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word/footer1.xml" ContentType="application/vnd.openxmlformats-officedocument.wordprocessingml.footer+xml"/>
  <Override PartName="/word/footer2.xml" ContentType="application/vnd.openxmlformats-officedocument.wordprocessingml.footer+xml"/>
  <Default Extension="png" ContentType="image/png"/>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20"/>
        <w:rPr>
          <w:rFonts w:ascii="Times New Roman"/>
          <w:sz w:val="20"/>
        </w:rPr>
      </w:pPr>
      <w:r>
        <w:rPr>
          <w:rFonts w:ascii="Times New Roman"/>
          <w:sz w:val="20"/>
        </w:rPr>
        <w:drawing>
          <wp:inline distT="0" distB="0" distL="0" distR="0">
            <wp:extent cx="1596266" cy="445770"/>
            <wp:effectExtent l="0" t="0" r="0" b="0"/>
            <wp:docPr id="1" name="image1.jpeg" descr=""/>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1596266" cy="445770"/>
                    </a:xfrm>
                    <a:prstGeom prst="rect">
                      <a:avLst/>
                    </a:prstGeom>
                  </pic:spPr>
                </pic:pic>
              </a:graphicData>
            </a:graphic>
          </wp:inline>
        </w:drawing>
      </w:r>
      <w:r>
        <w:rPr>
          <w:rFonts w:ascii="Times New Roman"/>
          <w:sz w:val="20"/>
        </w:rPr>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Heading2"/>
        <w:tabs>
          <w:tab w:pos="820" w:val="left" w:leader="none"/>
          <w:tab w:pos="1641" w:val="left" w:leader="none"/>
          <w:tab w:pos="2873" w:val="left" w:leader="none"/>
          <w:tab w:pos="3694" w:val="left" w:leader="none"/>
        </w:tabs>
        <w:spacing w:before="233"/>
        <w:ind w:right="858"/>
        <w:jc w:val="center"/>
      </w:pPr>
      <w:r>
        <w:rPr/>
        <w:t>平</w:t>
        <w:tab/>
        <w:t>成</w:t>
        <w:tab/>
      </w:r>
      <w:r>
        <w:rPr>
          <w:spacing w:val="5"/>
        </w:rPr>
        <w:t>１９</w:t>
        <w:tab/>
      </w:r>
      <w:r>
        <w:rPr/>
        <w:t>年</w:t>
        <w:tab/>
        <w:t>度</w:t>
      </w:r>
    </w:p>
    <w:p>
      <w:pPr>
        <w:pStyle w:val="BodyText"/>
        <w:spacing w:before="2"/>
        <w:rPr>
          <w:sz w:val="51"/>
        </w:rPr>
      </w:pPr>
    </w:p>
    <w:p>
      <w:pPr>
        <w:spacing w:before="0"/>
        <w:ind w:left="0" w:right="793" w:firstLine="0"/>
        <w:jc w:val="center"/>
        <w:rPr>
          <w:sz w:val="72"/>
        </w:rPr>
      </w:pPr>
      <w:r>
        <w:rPr>
          <w:spacing w:val="63"/>
          <w:sz w:val="72"/>
        </w:rPr>
        <w:t>学校基本調査報告書</w:t>
      </w:r>
    </w:p>
    <w:p>
      <w:pPr>
        <w:pStyle w:val="BodyText"/>
        <w:rPr>
          <w:sz w:val="96"/>
        </w:rPr>
      </w:pPr>
    </w:p>
    <w:p>
      <w:pPr>
        <w:pStyle w:val="BodyText"/>
        <w:rPr>
          <w:sz w:val="96"/>
        </w:rPr>
      </w:pPr>
    </w:p>
    <w:p>
      <w:pPr>
        <w:pStyle w:val="BodyText"/>
        <w:rPr>
          <w:sz w:val="96"/>
        </w:rPr>
      </w:pPr>
    </w:p>
    <w:p>
      <w:pPr>
        <w:pStyle w:val="BodyText"/>
        <w:rPr>
          <w:sz w:val="96"/>
        </w:rPr>
      </w:pPr>
    </w:p>
    <w:p>
      <w:pPr>
        <w:pStyle w:val="BodyText"/>
        <w:rPr>
          <w:sz w:val="96"/>
        </w:rPr>
      </w:pPr>
    </w:p>
    <w:p>
      <w:pPr>
        <w:pStyle w:val="BodyText"/>
        <w:spacing w:before="6"/>
        <w:rPr>
          <w:sz w:val="72"/>
        </w:rPr>
      </w:pPr>
    </w:p>
    <w:p>
      <w:pPr>
        <w:pStyle w:val="Heading1"/>
        <w:ind w:right="782"/>
      </w:pPr>
      <w:r>
        <w:rPr>
          <w:spacing w:val="67"/>
        </w:rPr>
        <w:t>青森県企画政策部</w:t>
      </w:r>
    </w:p>
    <w:p>
      <w:pPr>
        <w:spacing w:after="0"/>
        <w:sectPr>
          <w:type w:val="continuous"/>
          <w:pgSz w:w="11900" w:h="16840"/>
          <w:pgMar w:top="900" w:bottom="280" w:left="780" w:right="0"/>
        </w:sectPr>
      </w:pPr>
    </w:p>
    <w:p>
      <w:pPr>
        <w:pStyle w:val="Heading2"/>
        <w:tabs>
          <w:tab w:pos="4352" w:val="left" w:leader="none"/>
          <w:tab w:pos="5618" w:val="left" w:leader="none"/>
          <w:tab w:pos="6883" w:val="left" w:leader="none"/>
        </w:tabs>
        <w:ind w:left="3086"/>
      </w:pPr>
      <w:r>
        <w:rPr/>
        <w:t>は</w:t>
        <w:tab/>
        <w:t>し</w:t>
        <w:tab/>
        <w:t>が</w:t>
        <w:tab/>
        <w:t>き</w:t>
      </w:r>
    </w:p>
    <w:p>
      <w:pPr>
        <w:pStyle w:val="BodyText"/>
        <w:spacing w:before="7"/>
        <w:rPr>
          <w:sz w:val="43"/>
        </w:rPr>
      </w:pPr>
    </w:p>
    <w:p>
      <w:pPr>
        <w:pStyle w:val="Heading4"/>
        <w:spacing w:line="465" w:lineRule="auto"/>
        <w:ind w:left="524" w:right="1380" w:firstLine="256"/>
        <w:jc w:val="both"/>
      </w:pPr>
      <w:r>
        <w:rPr/>
        <w:t>学校基本調査（指定統計第１３号）は、学校に関する基本的事項を明らかにするため、文部科学省が昭和２３年から毎年実施しているものです。</w:t>
      </w:r>
    </w:p>
    <w:p>
      <w:pPr>
        <w:spacing w:line="465" w:lineRule="auto" w:before="1"/>
        <w:ind w:left="524" w:right="1336" w:firstLine="300"/>
        <w:jc w:val="both"/>
        <w:rPr>
          <w:sz w:val="24"/>
        </w:rPr>
      </w:pPr>
      <w:r>
        <w:rPr>
          <w:sz w:val="24"/>
        </w:rPr>
        <w:t>この報告書は、平成１９年５月１日現在で実施した調査のうち、本県における国立、公立、私立の小学校、中学校、高等学校、特別支援学校、幼稚園、専修学校、各種学校の学校数、在学者数、教職員数等の学校に関する基本的事項と、中学校、高等学校等の卒業後の状況の調査結果を取りまとめたものです。</w:t>
      </w:r>
    </w:p>
    <w:p>
      <w:pPr>
        <w:spacing w:line="465" w:lineRule="auto" w:before="0"/>
        <w:ind w:left="524" w:right="1321" w:firstLine="315"/>
        <w:jc w:val="both"/>
        <w:rPr>
          <w:sz w:val="24"/>
        </w:rPr>
      </w:pPr>
      <w:r>
        <w:rPr>
          <w:spacing w:val="15"/>
          <w:sz w:val="24"/>
        </w:rPr>
        <w:t>この報告書が、当面する行政施策の基礎資料として、また、教育関係者のみならず、一般の方々にも広く利用いただければ幸いです。</w:t>
      </w:r>
    </w:p>
    <w:p>
      <w:pPr>
        <w:spacing w:line="465" w:lineRule="auto" w:before="1"/>
        <w:ind w:left="524" w:right="1321" w:firstLine="315"/>
        <w:jc w:val="both"/>
        <w:rPr>
          <w:sz w:val="24"/>
        </w:rPr>
      </w:pPr>
      <w:r>
        <w:rPr>
          <w:spacing w:val="15"/>
          <w:sz w:val="24"/>
        </w:rPr>
        <w:t>終わりに、この調査の実施にあたり、御協力をいただきました各学校を始め、市町村及び同教育委員会の関係の皆様に厚くお礼を申し上げますとともに、今後とも、一層の御協力を賜りますようお願いいたします。</w:t>
      </w:r>
    </w:p>
    <w:p>
      <w:pPr>
        <w:pStyle w:val="BodyText"/>
        <w:rPr>
          <w:sz w:val="32"/>
        </w:rPr>
      </w:pPr>
    </w:p>
    <w:p>
      <w:pPr>
        <w:pStyle w:val="BodyText"/>
        <w:rPr>
          <w:sz w:val="32"/>
        </w:rPr>
      </w:pPr>
    </w:p>
    <w:p>
      <w:pPr>
        <w:pStyle w:val="BodyText"/>
        <w:spacing w:before="13"/>
        <w:rPr>
          <w:sz w:val="36"/>
        </w:rPr>
      </w:pPr>
    </w:p>
    <w:p>
      <w:pPr>
        <w:spacing w:before="0"/>
        <w:ind w:left="1292" w:right="0" w:firstLine="0"/>
        <w:jc w:val="left"/>
        <w:rPr>
          <w:sz w:val="24"/>
        </w:rPr>
      </w:pPr>
      <w:r>
        <w:rPr>
          <w:sz w:val="24"/>
        </w:rPr>
        <w:t>平成２０年２月</w:t>
      </w:r>
    </w:p>
    <w:p>
      <w:pPr>
        <w:pStyle w:val="BodyText"/>
        <w:spacing w:before="1"/>
        <w:rPr>
          <w:sz w:val="47"/>
        </w:rPr>
      </w:pPr>
    </w:p>
    <w:p>
      <w:pPr>
        <w:tabs>
          <w:tab w:pos="7821" w:val="left" w:leader="none"/>
        </w:tabs>
        <w:spacing w:line="288" w:lineRule="auto" w:before="1"/>
        <w:ind w:left="6933" w:right="2289" w:hanging="768"/>
        <w:jc w:val="left"/>
        <w:rPr>
          <w:sz w:val="28"/>
        </w:rPr>
      </w:pPr>
      <w:r>
        <w:rPr>
          <w:spacing w:val="16"/>
          <w:sz w:val="28"/>
        </w:rPr>
        <w:t>青森県企画政策部</w:t>
      </w:r>
      <w:r>
        <w:rPr>
          <w:sz w:val="28"/>
        </w:rPr>
        <w:t>長関</w:t>
        <w:tab/>
        <w:t>格</w:t>
      </w:r>
    </w:p>
    <w:p>
      <w:pPr>
        <w:spacing w:after="0" w:line="288" w:lineRule="auto"/>
        <w:jc w:val="left"/>
        <w:rPr>
          <w:sz w:val="28"/>
        </w:rPr>
        <w:sectPr>
          <w:pgSz w:w="11900" w:h="16840"/>
          <w:pgMar w:top="1400" w:bottom="280" w:left="780" w:right="0"/>
        </w:sectPr>
      </w:pPr>
    </w:p>
    <w:p>
      <w:pPr>
        <w:pStyle w:val="BodyText"/>
        <w:rPr>
          <w:sz w:val="20"/>
        </w:rPr>
      </w:pPr>
    </w:p>
    <w:p>
      <w:pPr>
        <w:tabs>
          <w:tab w:pos="5870" w:val="left" w:leader="none"/>
        </w:tabs>
        <w:spacing w:before="278"/>
        <w:ind w:left="4057" w:right="0" w:firstLine="0"/>
        <w:jc w:val="left"/>
        <w:rPr>
          <w:sz w:val="28"/>
        </w:rPr>
      </w:pPr>
      <w:r>
        <w:rPr>
          <w:w w:val="150"/>
          <w:sz w:val="28"/>
        </w:rPr>
        <w:t>目</w:t>
        <w:tab/>
        <w:t>次</w:t>
      </w:r>
    </w:p>
    <w:p>
      <w:pPr>
        <w:pStyle w:val="BodyText"/>
        <w:spacing w:before="12"/>
        <w:rPr>
          <w:sz w:val="42"/>
        </w:rPr>
      </w:pPr>
    </w:p>
    <w:p>
      <w:pPr>
        <w:tabs>
          <w:tab w:pos="1551" w:val="left" w:leader="none"/>
          <w:tab w:pos="7850" w:val="left" w:leader="none"/>
          <w:tab w:pos="8270" w:val="left" w:leader="none"/>
        </w:tabs>
        <w:spacing w:line="307" w:lineRule="auto" w:before="0"/>
        <w:ind w:left="921" w:right="2637" w:firstLine="0"/>
        <w:jc w:val="right"/>
        <w:rPr>
          <w:sz w:val="21"/>
        </w:rPr>
      </w:pPr>
      <w:r>
        <w:rPr>
          <w:sz w:val="21"/>
        </w:rPr>
        <w:t>調査の概要</w:t>
      </w:r>
      <w:r>
        <w:rPr>
          <w:spacing w:val="45"/>
          <w:sz w:val="21"/>
        </w:rPr>
        <w:t> </w:t>
      </w:r>
      <w:r>
        <w:rPr>
          <w:sz w:val="21"/>
        </w:rPr>
        <w:t>…………………………………………………………………………</w:t>
        <w:tab/>
      </w:r>
      <w:r>
        <w:rPr>
          <w:spacing w:val="-17"/>
          <w:sz w:val="21"/>
        </w:rPr>
        <w:t>１</w:t>
      </w:r>
      <w:r>
        <w:rPr>
          <w:sz w:val="21"/>
        </w:rPr>
        <w:t>結果の概要</w:t>
      </w:r>
      <w:r>
        <w:rPr>
          <w:spacing w:val="45"/>
          <w:sz w:val="21"/>
        </w:rPr>
        <w:t> </w:t>
      </w:r>
      <w:r>
        <w:rPr>
          <w:sz w:val="21"/>
        </w:rPr>
        <w:t>…………………………………………………………………………</w:t>
        <w:tab/>
      </w:r>
      <w:r>
        <w:rPr>
          <w:spacing w:val="-17"/>
          <w:sz w:val="21"/>
        </w:rPr>
        <w:t>３</w:t>
      </w:r>
      <w:r>
        <w:rPr>
          <w:sz w:val="21"/>
        </w:rPr>
        <w:t>総</w:t>
        <w:tab/>
        <w:t>括</w:t>
      </w:r>
      <w:r>
        <w:rPr>
          <w:spacing w:val="45"/>
          <w:sz w:val="21"/>
        </w:rPr>
        <w:t> </w:t>
      </w:r>
      <w:r>
        <w:rPr>
          <w:sz w:val="21"/>
        </w:rPr>
        <w:t>………………………………………………………………………</w:t>
        <w:tab/>
        <w:t>３</w:t>
      </w:r>
    </w:p>
    <w:p>
      <w:pPr>
        <w:tabs>
          <w:tab w:pos="419" w:val="left" w:leader="none"/>
          <w:tab w:pos="7348" w:val="left" w:leader="none"/>
        </w:tabs>
        <w:spacing w:line="281" w:lineRule="exact" w:before="0"/>
        <w:ind w:left="0" w:right="2637" w:firstLine="0"/>
        <w:jc w:val="right"/>
        <w:rPr>
          <w:sz w:val="21"/>
        </w:rPr>
      </w:pPr>
      <w:r>
        <w:rPr>
          <w:w w:val="330"/>
          <w:sz w:val="21"/>
        </w:rPr>
        <w:t>Ⅰ</w:t>
        <w:tab/>
      </w:r>
      <w:r>
        <w:rPr>
          <w:sz w:val="21"/>
        </w:rPr>
        <w:t>学校調査</w:t>
      </w:r>
      <w:r>
        <w:rPr>
          <w:spacing w:val="45"/>
          <w:sz w:val="21"/>
        </w:rPr>
        <w:t> </w:t>
      </w:r>
      <w:r>
        <w:rPr>
          <w:sz w:val="21"/>
        </w:rPr>
        <w:t>………………………………………………………………………</w:t>
        <w:tab/>
        <w:t>８</w:t>
      </w:r>
    </w:p>
    <w:p>
      <w:pPr>
        <w:tabs>
          <w:tab w:pos="1761" w:val="left" w:leader="none"/>
          <w:tab w:pos="8270" w:val="left" w:leader="none"/>
        </w:tabs>
        <w:spacing w:before="78"/>
        <w:ind w:left="1341" w:right="0" w:firstLine="0"/>
        <w:jc w:val="left"/>
        <w:rPr>
          <w:sz w:val="21"/>
        </w:rPr>
      </w:pPr>
      <w:r>
        <w:rPr>
          <w:sz w:val="21"/>
        </w:rPr>
        <w:t>１</w:t>
        <w:tab/>
        <w:t>小学校</w:t>
      </w:r>
      <w:r>
        <w:rPr>
          <w:spacing w:val="45"/>
          <w:sz w:val="21"/>
        </w:rPr>
        <w:t> </w:t>
      </w:r>
      <w:r>
        <w:rPr>
          <w:sz w:val="21"/>
        </w:rPr>
        <w:t>……………………………………………………………………</w:t>
        <w:tab/>
        <w:t>８</w:t>
      </w:r>
    </w:p>
    <w:p>
      <w:pPr>
        <w:tabs>
          <w:tab w:pos="1761" w:val="left" w:leader="none"/>
        </w:tabs>
        <w:spacing w:before="79"/>
        <w:ind w:left="1341" w:right="0" w:firstLine="0"/>
        <w:jc w:val="left"/>
        <w:rPr>
          <w:sz w:val="21"/>
        </w:rPr>
      </w:pPr>
      <w:r>
        <w:rPr>
          <w:sz w:val="21"/>
        </w:rPr>
        <w:t>２</w:t>
        <w:tab/>
      </w:r>
      <w:r>
        <w:rPr>
          <w:spacing w:val="-1"/>
          <w:sz w:val="21"/>
        </w:rPr>
        <w:t>中 学 校 …………………………………………………………………… １０</w:t>
      </w:r>
    </w:p>
    <w:p>
      <w:pPr>
        <w:tabs>
          <w:tab w:pos="1761" w:val="left" w:leader="none"/>
        </w:tabs>
        <w:spacing w:before="79"/>
        <w:ind w:left="1341" w:right="0" w:firstLine="0"/>
        <w:jc w:val="left"/>
        <w:rPr>
          <w:sz w:val="21"/>
        </w:rPr>
      </w:pPr>
      <w:r>
        <w:rPr>
          <w:sz w:val="21"/>
        </w:rPr>
        <w:t>３</w:t>
        <w:tab/>
        <w:t>高等学校（全日制課程・定時制課程）</w:t>
      </w:r>
      <w:r>
        <w:rPr>
          <w:spacing w:val="5"/>
          <w:sz w:val="21"/>
        </w:rPr>
        <w:t> ……………………………… １２</w:t>
      </w:r>
    </w:p>
    <w:p>
      <w:pPr>
        <w:tabs>
          <w:tab w:pos="1761" w:val="left" w:leader="none"/>
        </w:tabs>
        <w:spacing w:before="78"/>
        <w:ind w:left="1341" w:right="0" w:firstLine="0"/>
        <w:jc w:val="left"/>
        <w:rPr>
          <w:sz w:val="21"/>
        </w:rPr>
      </w:pPr>
      <w:r>
        <w:rPr>
          <w:sz w:val="21"/>
        </w:rPr>
        <w:t>４</w:t>
        <w:tab/>
        <w:t>高等学校（通信制課程）</w:t>
      </w:r>
      <w:r>
        <w:rPr>
          <w:spacing w:val="3"/>
          <w:sz w:val="21"/>
        </w:rPr>
        <w:t> ……………………………………………… １４</w:t>
      </w:r>
    </w:p>
    <w:p>
      <w:pPr>
        <w:tabs>
          <w:tab w:pos="1761" w:val="left" w:leader="none"/>
        </w:tabs>
        <w:spacing w:before="79"/>
        <w:ind w:left="1341" w:right="0" w:firstLine="0"/>
        <w:jc w:val="left"/>
        <w:rPr>
          <w:sz w:val="21"/>
        </w:rPr>
      </w:pPr>
      <w:r>
        <w:rPr>
          <w:sz w:val="21"/>
        </w:rPr>
        <w:t>５</w:t>
        <w:tab/>
      </w:r>
      <w:r>
        <w:rPr>
          <w:spacing w:val="1"/>
          <w:sz w:val="21"/>
        </w:rPr>
        <w:t>特別支援学校 …………………………………………………………… １５</w:t>
      </w:r>
    </w:p>
    <w:p>
      <w:pPr>
        <w:tabs>
          <w:tab w:pos="1761" w:val="left" w:leader="none"/>
        </w:tabs>
        <w:spacing w:before="79"/>
        <w:ind w:left="1341" w:right="0" w:firstLine="0"/>
        <w:jc w:val="left"/>
        <w:rPr>
          <w:sz w:val="21"/>
        </w:rPr>
      </w:pPr>
      <w:r>
        <w:rPr>
          <w:sz w:val="21"/>
        </w:rPr>
        <w:t>６</w:t>
        <w:tab/>
      </w:r>
      <w:r>
        <w:rPr>
          <w:spacing w:val="-1"/>
          <w:sz w:val="21"/>
        </w:rPr>
        <w:t>幼 稚 園 …………………………………………………………………… １６</w:t>
      </w:r>
    </w:p>
    <w:p>
      <w:pPr>
        <w:tabs>
          <w:tab w:pos="1761" w:val="left" w:leader="none"/>
        </w:tabs>
        <w:spacing w:before="78"/>
        <w:ind w:left="1341" w:right="0" w:firstLine="0"/>
        <w:jc w:val="left"/>
        <w:rPr>
          <w:sz w:val="21"/>
        </w:rPr>
      </w:pPr>
      <w:r>
        <w:rPr>
          <w:sz w:val="21"/>
        </w:rPr>
        <w:t>７</w:t>
        <w:tab/>
      </w:r>
      <w:r>
        <w:rPr>
          <w:spacing w:val="1"/>
          <w:sz w:val="21"/>
        </w:rPr>
        <w:t>専修学校 ………………………………………………………………… １７</w:t>
      </w:r>
    </w:p>
    <w:p>
      <w:pPr>
        <w:tabs>
          <w:tab w:pos="1761" w:val="left" w:leader="none"/>
        </w:tabs>
        <w:spacing w:before="79"/>
        <w:ind w:left="1341" w:right="0" w:firstLine="0"/>
        <w:jc w:val="left"/>
        <w:rPr>
          <w:sz w:val="21"/>
        </w:rPr>
      </w:pPr>
      <w:r>
        <w:rPr>
          <w:sz w:val="21"/>
        </w:rPr>
        <w:t>８</w:t>
        <w:tab/>
      </w:r>
      <w:r>
        <w:rPr>
          <w:spacing w:val="1"/>
          <w:sz w:val="21"/>
        </w:rPr>
        <w:t>各種学校 ………………………………………………………………… １８</w:t>
      </w:r>
    </w:p>
    <w:p>
      <w:pPr>
        <w:tabs>
          <w:tab w:pos="419" w:val="left" w:leader="none"/>
        </w:tabs>
        <w:spacing w:before="78"/>
        <w:ind w:left="0" w:right="2637" w:firstLine="0"/>
        <w:jc w:val="right"/>
        <w:rPr>
          <w:sz w:val="21"/>
        </w:rPr>
      </w:pPr>
      <w:r>
        <w:rPr>
          <w:w w:val="150"/>
          <w:sz w:val="21"/>
        </w:rPr>
        <w:t>Ⅱ</w:t>
        <w:tab/>
      </w:r>
      <w:r>
        <w:rPr>
          <w:spacing w:val="1"/>
          <w:sz w:val="21"/>
        </w:rPr>
        <w:t>卒業後の状況調査 …………………………………………………………… １９</w:t>
      </w:r>
    </w:p>
    <w:p>
      <w:pPr>
        <w:tabs>
          <w:tab w:pos="1761" w:val="left" w:leader="none"/>
        </w:tabs>
        <w:spacing w:before="79"/>
        <w:ind w:left="1341" w:right="0" w:firstLine="0"/>
        <w:jc w:val="left"/>
        <w:rPr>
          <w:sz w:val="21"/>
        </w:rPr>
      </w:pPr>
      <w:r>
        <w:rPr>
          <w:sz w:val="21"/>
        </w:rPr>
        <w:t>１</w:t>
        <w:tab/>
      </w:r>
      <w:r>
        <w:rPr>
          <w:spacing w:val="-1"/>
          <w:sz w:val="21"/>
        </w:rPr>
        <w:t>中 学 校 …………………………………………………………………… １９</w:t>
      </w:r>
    </w:p>
    <w:p>
      <w:pPr>
        <w:tabs>
          <w:tab w:pos="1761" w:val="left" w:leader="none"/>
        </w:tabs>
        <w:spacing w:before="79"/>
        <w:ind w:left="1341" w:right="0" w:firstLine="0"/>
        <w:jc w:val="left"/>
        <w:rPr>
          <w:sz w:val="21"/>
        </w:rPr>
      </w:pPr>
      <w:r>
        <w:rPr>
          <w:sz w:val="21"/>
        </w:rPr>
        <w:t>２</w:t>
        <w:tab/>
        <w:t>高等学校（全日制課程・定時制課程）</w:t>
      </w:r>
      <w:r>
        <w:rPr>
          <w:spacing w:val="5"/>
          <w:sz w:val="21"/>
        </w:rPr>
        <w:t> ……………………………… ２１</w:t>
      </w:r>
    </w:p>
    <w:p>
      <w:pPr>
        <w:tabs>
          <w:tab w:pos="1761" w:val="left" w:leader="none"/>
        </w:tabs>
        <w:spacing w:before="78"/>
        <w:ind w:left="1341" w:right="0" w:firstLine="0"/>
        <w:jc w:val="left"/>
        <w:rPr>
          <w:sz w:val="21"/>
        </w:rPr>
      </w:pPr>
      <w:r>
        <w:rPr>
          <w:sz w:val="21"/>
        </w:rPr>
        <w:t>３</w:t>
        <w:tab/>
        <w:t>高等学校（通信制課程）</w:t>
      </w:r>
      <w:r>
        <w:rPr>
          <w:spacing w:val="3"/>
          <w:sz w:val="21"/>
        </w:rPr>
        <w:t> ……………………………………………… ２４</w:t>
      </w:r>
    </w:p>
    <w:p>
      <w:pPr>
        <w:pStyle w:val="BodyText"/>
        <w:spacing w:before="10"/>
        <w:rPr>
          <w:sz w:val="32"/>
        </w:rPr>
      </w:pPr>
    </w:p>
    <w:p>
      <w:pPr>
        <w:tabs>
          <w:tab w:pos="1551" w:val="left" w:leader="none"/>
          <w:tab w:pos="1971" w:val="left" w:leader="none"/>
        </w:tabs>
        <w:spacing w:before="0"/>
        <w:ind w:left="1131" w:right="0" w:firstLine="0"/>
        <w:jc w:val="left"/>
        <w:rPr>
          <w:sz w:val="21"/>
        </w:rPr>
      </w:pPr>
      <w:r>
        <w:rPr>
          <w:sz w:val="21"/>
        </w:rPr>
        <w:t>統</w:t>
        <w:tab/>
        <w:t>計</w:t>
        <w:tab/>
        <w:t>表</w:t>
      </w:r>
    </w:p>
    <w:p>
      <w:pPr>
        <w:tabs>
          <w:tab w:pos="419" w:val="left" w:leader="none"/>
        </w:tabs>
        <w:spacing w:before="79"/>
        <w:ind w:left="0" w:right="2637" w:firstLine="0"/>
        <w:jc w:val="right"/>
        <w:rPr>
          <w:sz w:val="21"/>
        </w:rPr>
      </w:pPr>
      <w:r>
        <w:rPr>
          <w:w w:val="330"/>
          <w:sz w:val="21"/>
        </w:rPr>
        <w:t>Ⅰ</w:t>
        <w:tab/>
      </w:r>
      <w:r>
        <w:rPr>
          <w:spacing w:val="1"/>
          <w:sz w:val="21"/>
        </w:rPr>
        <w:t>学校調査 ……………………………………………………………………… ２８</w:t>
      </w:r>
    </w:p>
    <w:p>
      <w:pPr>
        <w:tabs>
          <w:tab w:pos="1551" w:val="left" w:leader="none"/>
        </w:tabs>
        <w:spacing w:before="79"/>
        <w:ind w:left="1131" w:right="0" w:firstLine="0"/>
        <w:jc w:val="left"/>
        <w:rPr>
          <w:sz w:val="21"/>
        </w:rPr>
      </w:pPr>
      <w:r>
        <w:rPr>
          <w:sz w:val="21"/>
        </w:rPr>
        <w:t>１</w:t>
        <w:tab/>
      </w:r>
      <w:r>
        <w:rPr>
          <w:spacing w:val="-1"/>
          <w:sz w:val="21"/>
        </w:rPr>
        <w:t>小 学 校 ……………………………………………………………………… ２８</w:t>
      </w:r>
    </w:p>
    <w:p>
      <w:pPr>
        <w:spacing w:before="78"/>
        <w:ind w:left="1131" w:right="0" w:firstLine="0"/>
        <w:jc w:val="left"/>
        <w:rPr>
          <w:sz w:val="21"/>
        </w:rPr>
      </w:pPr>
      <w:r>
        <w:rPr>
          <w:sz w:val="21"/>
        </w:rPr>
        <w:t>（１）</w:t>
      </w:r>
      <w:r>
        <w:rPr>
          <w:spacing w:val="1"/>
          <w:sz w:val="21"/>
        </w:rPr>
        <w:t>学校数、学級数、児童数 ……………………………………………… ２８</w:t>
      </w:r>
    </w:p>
    <w:p>
      <w:pPr>
        <w:spacing w:before="79"/>
        <w:ind w:left="1131" w:right="0" w:firstLine="0"/>
        <w:jc w:val="left"/>
        <w:rPr>
          <w:sz w:val="21"/>
        </w:rPr>
      </w:pPr>
      <w:r>
        <w:rPr>
          <w:sz w:val="21"/>
        </w:rPr>
        <w:t>（２）</w:t>
      </w:r>
      <w:r>
        <w:rPr>
          <w:spacing w:val="1"/>
          <w:sz w:val="21"/>
        </w:rPr>
        <w:t>教員数及び職員数 ……………………………………………………… ３０</w:t>
      </w:r>
    </w:p>
    <w:p>
      <w:pPr>
        <w:spacing w:before="78"/>
        <w:ind w:left="1131" w:right="0" w:firstLine="0"/>
        <w:jc w:val="left"/>
        <w:rPr>
          <w:sz w:val="21"/>
        </w:rPr>
      </w:pPr>
      <w:r>
        <w:rPr>
          <w:sz w:val="21"/>
        </w:rPr>
        <w:t>（３）</w:t>
      </w:r>
      <w:r>
        <w:rPr>
          <w:spacing w:val="1"/>
          <w:sz w:val="21"/>
        </w:rPr>
        <w:t>特別支援学級数、児童数及び長期欠席者数 ………………………… ３２</w:t>
      </w:r>
    </w:p>
    <w:p>
      <w:pPr>
        <w:tabs>
          <w:tab w:pos="1551" w:val="left" w:leader="none"/>
        </w:tabs>
        <w:spacing w:before="79"/>
        <w:ind w:left="1131" w:right="0" w:firstLine="0"/>
        <w:jc w:val="left"/>
        <w:rPr>
          <w:sz w:val="21"/>
        </w:rPr>
      </w:pPr>
      <w:r>
        <w:rPr>
          <w:sz w:val="21"/>
        </w:rPr>
        <w:t>２</w:t>
        <w:tab/>
      </w:r>
      <w:r>
        <w:rPr>
          <w:spacing w:val="-1"/>
          <w:sz w:val="21"/>
        </w:rPr>
        <w:t>中 学 校 ……………………………………………………………………… ３４</w:t>
      </w:r>
    </w:p>
    <w:p>
      <w:pPr>
        <w:spacing w:before="79"/>
        <w:ind w:left="1131" w:right="0" w:firstLine="0"/>
        <w:jc w:val="left"/>
        <w:rPr>
          <w:sz w:val="21"/>
        </w:rPr>
      </w:pPr>
      <w:r>
        <w:rPr>
          <w:sz w:val="21"/>
        </w:rPr>
        <w:t>（１）</w:t>
      </w:r>
      <w:r>
        <w:rPr>
          <w:spacing w:val="1"/>
          <w:sz w:val="21"/>
        </w:rPr>
        <w:t>学校数、学級数、生徒数 ……………………………………………… ３４</w:t>
      </w:r>
    </w:p>
    <w:p>
      <w:pPr>
        <w:spacing w:before="78"/>
        <w:ind w:left="1131" w:right="0" w:firstLine="0"/>
        <w:jc w:val="left"/>
        <w:rPr>
          <w:sz w:val="21"/>
        </w:rPr>
      </w:pPr>
      <w:r>
        <w:rPr>
          <w:sz w:val="21"/>
        </w:rPr>
        <w:t>（２）</w:t>
      </w:r>
      <w:r>
        <w:rPr>
          <w:spacing w:val="1"/>
          <w:sz w:val="21"/>
        </w:rPr>
        <w:t>教員数及び職員数 ……………………………………………………… ３６</w:t>
      </w:r>
    </w:p>
    <w:p>
      <w:pPr>
        <w:spacing w:before="79"/>
        <w:ind w:left="1131" w:right="0" w:firstLine="0"/>
        <w:jc w:val="left"/>
        <w:rPr>
          <w:sz w:val="21"/>
        </w:rPr>
      </w:pPr>
      <w:r>
        <w:rPr>
          <w:sz w:val="21"/>
        </w:rPr>
        <w:t>（３）</w:t>
      </w:r>
      <w:r>
        <w:rPr>
          <w:spacing w:val="1"/>
          <w:sz w:val="21"/>
        </w:rPr>
        <w:t>特別支援学級数、生徒数及び長期欠席者数 ………………………… ３８</w:t>
      </w:r>
    </w:p>
    <w:p>
      <w:pPr>
        <w:tabs>
          <w:tab w:pos="1550" w:val="left" w:leader="none"/>
        </w:tabs>
        <w:spacing w:before="79"/>
        <w:ind w:left="1131" w:right="0" w:firstLine="0"/>
        <w:jc w:val="left"/>
        <w:rPr>
          <w:sz w:val="21"/>
        </w:rPr>
      </w:pPr>
      <w:r>
        <w:rPr>
          <w:sz w:val="21"/>
        </w:rPr>
        <w:t>３</w:t>
        <w:tab/>
      </w:r>
      <w:r>
        <w:rPr>
          <w:spacing w:val="1"/>
          <w:sz w:val="21"/>
        </w:rPr>
        <w:t>高等学校 …………………………………………………………………… ４０</w:t>
      </w:r>
    </w:p>
    <w:p>
      <w:pPr>
        <w:spacing w:before="78"/>
        <w:ind w:left="1131" w:right="0" w:firstLine="0"/>
        <w:jc w:val="left"/>
        <w:rPr>
          <w:sz w:val="21"/>
        </w:rPr>
      </w:pPr>
      <w:r>
        <w:rPr>
          <w:sz w:val="21"/>
        </w:rPr>
        <w:t>（１）</w:t>
      </w:r>
      <w:r>
        <w:rPr>
          <w:spacing w:val="1"/>
          <w:sz w:val="21"/>
        </w:rPr>
        <w:t>学校数、生徒数 ………………………………………………………… ４０</w:t>
      </w:r>
    </w:p>
    <w:p>
      <w:pPr>
        <w:spacing w:before="79"/>
        <w:ind w:left="1131" w:right="0" w:firstLine="0"/>
        <w:jc w:val="left"/>
        <w:rPr>
          <w:sz w:val="21"/>
        </w:rPr>
      </w:pPr>
      <w:r>
        <w:rPr>
          <w:sz w:val="21"/>
        </w:rPr>
        <w:t>（２）</w:t>
      </w:r>
      <w:r>
        <w:rPr>
          <w:spacing w:val="1"/>
          <w:sz w:val="21"/>
        </w:rPr>
        <w:t>学科別学年別生徒数 …………………………………………………… ４２</w:t>
      </w:r>
    </w:p>
    <w:p>
      <w:pPr>
        <w:spacing w:before="79"/>
        <w:ind w:left="1131" w:right="0" w:firstLine="0"/>
        <w:jc w:val="left"/>
        <w:rPr>
          <w:sz w:val="21"/>
        </w:rPr>
      </w:pPr>
      <w:r>
        <w:rPr>
          <w:sz w:val="21"/>
        </w:rPr>
        <w:t>（３）公立私立別、全日制・定時制・全定併置別学科数 ………………… ４２</w:t>
      </w:r>
    </w:p>
    <w:p>
      <w:pPr>
        <w:tabs>
          <w:tab w:pos="1550" w:val="left" w:leader="none"/>
        </w:tabs>
        <w:spacing w:before="78"/>
        <w:ind w:left="1130" w:right="0" w:firstLine="0"/>
        <w:jc w:val="left"/>
        <w:rPr>
          <w:sz w:val="21"/>
        </w:rPr>
      </w:pPr>
      <w:r>
        <w:rPr>
          <w:sz w:val="21"/>
        </w:rPr>
        <w:t>４</w:t>
        <w:tab/>
      </w:r>
      <w:r>
        <w:rPr>
          <w:spacing w:val="1"/>
          <w:sz w:val="21"/>
        </w:rPr>
        <w:t>特別支援学校 ……………………………………………………………… ４４</w:t>
      </w:r>
    </w:p>
    <w:p>
      <w:pPr>
        <w:spacing w:before="79"/>
        <w:ind w:left="1130" w:right="0" w:firstLine="0"/>
        <w:jc w:val="left"/>
        <w:rPr>
          <w:sz w:val="21"/>
        </w:rPr>
      </w:pPr>
      <w:r>
        <w:rPr>
          <w:sz w:val="21"/>
        </w:rPr>
        <w:t>（１）</w:t>
      </w:r>
      <w:r>
        <w:rPr>
          <w:spacing w:val="1"/>
          <w:sz w:val="21"/>
        </w:rPr>
        <w:t>学校数、学級数、在学者数 …………………………………………… ４４</w:t>
      </w:r>
    </w:p>
    <w:p>
      <w:pPr>
        <w:spacing w:after="0"/>
        <w:jc w:val="left"/>
        <w:rPr>
          <w:sz w:val="21"/>
        </w:rPr>
        <w:sectPr>
          <w:pgSz w:w="11900" w:h="16840"/>
          <w:pgMar w:top="1600" w:bottom="280" w:left="780" w:right="0"/>
        </w:sectPr>
      </w:pPr>
    </w:p>
    <w:p>
      <w:pPr>
        <w:pStyle w:val="BodyText"/>
        <w:spacing w:before="7"/>
        <w:rPr>
          <w:sz w:val="23"/>
        </w:rPr>
      </w:pPr>
    </w:p>
    <w:p>
      <w:pPr>
        <w:spacing w:before="100"/>
        <w:ind w:left="1131" w:right="0" w:firstLine="0"/>
        <w:jc w:val="both"/>
        <w:rPr>
          <w:sz w:val="21"/>
        </w:rPr>
      </w:pPr>
      <w:r>
        <w:rPr>
          <w:sz w:val="21"/>
        </w:rPr>
        <w:t>５    幼 稚 園  ………………………………………………………………………  ４６</w:t>
      </w:r>
    </w:p>
    <w:p>
      <w:pPr>
        <w:spacing w:before="79"/>
        <w:ind w:left="1131" w:right="0" w:firstLine="0"/>
        <w:jc w:val="both"/>
        <w:rPr>
          <w:sz w:val="21"/>
        </w:rPr>
      </w:pPr>
      <w:r>
        <w:rPr>
          <w:sz w:val="21"/>
        </w:rPr>
        <w:t>（１）園数、園児数、修了者数 ………………………………………………     ４６</w:t>
      </w:r>
    </w:p>
    <w:p>
      <w:pPr>
        <w:spacing w:before="79"/>
        <w:ind w:left="1131" w:right="0" w:firstLine="0"/>
        <w:jc w:val="both"/>
        <w:rPr>
          <w:sz w:val="21"/>
        </w:rPr>
      </w:pPr>
      <w:r>
        <w:rPr>
          <w:sz w:val="21"/>
        </w:rPr>
        <w:t>６    専 修 学 校  …………………………………………………………………… ４７</w:t>
      </w:r>
    </w:p>
    <w:p>
      <w:pPr>
        <w:spacing w:before="78"/>
        <w:ind w:left="1131" w:right="0" w:firstLine="0"/>
        <w:jc w:val="both"/>
        <w:rPr>
          <w:sz w:val="21"/>
        </w:rPr>
      </w:pPr>
      <w:r>
        <w:rPr>
          <w:sz w:val="21"/>
        </w:rPr>
        <w:t>（１）設置者別学校数、教員数、職員数 ……………………………………     ４７</w:t>
      </w:r>
    </w:p>
    <w:p>
      <w:pPr>
        <w:spacing w:before="79"/>
        <w:ind w:left="1131" w:right="0" w:firstLine="0"/>
        <w:jc w:val="both"/>
        <w:rPr>
          <w:sz w:val="21"/>
        </w:rPr>
      </w:pPr>
      <w:r>
        <w:rPr>
          <w:sz w:val="21"/>
        </w:rPr>
        <w:t>（２）学科別課程別生徒数 ……………………………………………………     ４８</w:t>
      </w:r>
    </w:p>
    <w:p>
      <w:pPr>
        <w:spacing w:before="79"/>
        <w:ind w:left="1131" w:right="0" w:firstLine="0"/>
        <w:jc w:val="both"/>
        <w:rPr>
          <w:sz w:val="21"/>
        </w:rPr>
      </w:pPr>
      <w:r>
        <w:rPr>
          <w:sz w:val="21"/>
        </w:rPr>
        <w:t>（３）学科別課程別入学者数 …………………………………………………     ５０</w:t>
      </w:r>
    </w:p>
    <w:p>
      <w:pPr>
        <w:spacing w:before="78"/>
        <w:ind w:left="1131" w:right="0" w:firstLine="0"/>
        <w:jc w:val="both"/>
        <w:rPr>
          <w:sz w:val="21"/>
        </w:rPr>
      </w:pPr>
      <w:r>
        <w:rPr>
          <w:sz w:val="21"/>
        </w:rPr>
        <w:t>（４）学科別課程別卒業者数 …………………………………………………     ５２</w:t>
      </w:r>
    </w:p>
    <w:p>
      <w:pPr>
        <w:spacing w:before="79"/>
        <w:ind w:left="1131" w:right="0" w:firstLine="0"/>
        <w:jc w:val="both"/>
        <w:rPr>
          <w:sz w:val="21"/>
        </w:rPr>
      </w:pPr>
      <w:r>
        <w:rPr>
          <w:sz w:val="21"/>
        </w:rPr>
        <w:t>７    各 種 学 校  …………………………………………………………………… ５５</w:t>
      </w:r>
    </w:p>
    <w:p>
      <w:pPr>
        <w:spacing w:before="79"/>
        <w:ind w:left="1131" w:right="0" w:firstLine="0"/>
        <w:jc w:val="both"/>
        <w:rPr>
          <w:sz w:val="21"/>
        </w:rPr>
      </w:pPr>
      <w:r>
        <w:rPr>
          <w:sz w:val="21"/>
        </w:rPr>
        <w:t>（１）設置者別学校数、教員数、職員数 ……………………………………     ５５</w:t>
      </w:r>
    </w:p>
    <w:p>
      <w:pPr>
        <w:spacing w:before="78"/>
        <w:ind w:left="1131" w:right="0" w:firstLine="0"/>
        <w:jc w:val="both"/>
        <w:rPr>
          <w:sz w:val="21"/>
        </w:rPr>
      </w:pPr>
      <w:r>
        <w:rPr>
          <w:sz w:val="21"/>
        </w:rPr>
        <w:t>（２）課程別生徒数、入学者数、卒業者数 …………………………………     ５６</w:t>
      </w:r>
    </w:p>
    <w:p>
      <w:pPr>
        <w:pStyle w:val="BodyText"/>
        <w:spacing w:before="10"/>
        <w:rPr>
          <w:sz w:val="32"/>
        </w:rPr>
      </w:pPr>
    </w:p>
    <w:p>
      <w:pPr>
        <w:tabs>
          <w:tab w:pos="1341" w:val="left" w:leader="none"/>
          <w:tab w:pos="8270" w:val="left" w:leader="none"/>
        </w:tabs>
        <w:spacing w:before="0"/>
        <w:ind w:left="921" w:right="0" w:firstLine="0"/>
        <w:jc w:val="left"/>
        <w:rPr>
          <w:sz w:val="21"/>
        </w:rPr>
      </w:pPr>
      <w:r>
        <w:rPr>
          <w:w w:val="150"/>
          <w:sz w:val="21"/>
        </w:rPr>
        <w:t>Ⅱ</w:t>
        <w:tab/>
      </w:r>
      <w:r>
        <w:rPr>
          <w:sz w:val="21"/>
        </w:rPr>
        <w:t>卒業後の状況調査</w:t>
      </w:r>
      <w:r>
        <w:rPr>
          <w:spacing w:val="45"/>
          <w:sz w:val="21"/>
        </w:rPr>
        <w:t> </w:t>
      </w:r>
      <w:r>
        <w:rPr>
          <w:sz w:val="21"/>
        </w:rPr>
        <w:t>……………………………………………………………</w:t>
        <w:tab/>
      </w:r>
      <w:r>
        <w:rPr>
          <w:w w:val="105"/>
          <w:sz w:val="21"/>
        </w:rPr>
        <w:t>５９</w:t>
      </w:r>
    </w:p>
    <w:p>
      <w:pPr>
        <w:spacing w:before="79"/>
        <w:ind w:left="1131" w:right="0" w:firstLine="0"/>
        <w:jc w:val="both"/>
        <w:rPr>
          <w:sz w:val="21"/>
        </w:rPr>
      </w:pPr>
      <w:r>
        <w:rPr>
          <w:sz w:val="21"/>
        </w:rPr>
        <w:t>１    中 学 校  ………………………………………………………………………  ５９</w:t>
      </w:r>
    </w:p>
    <w:p>
      <w:pPr>
        <w:spacing w:before="78"/>
        <w:ind w:left="1131" w:right="0" w:firstLine="0"/>
        <w:jc w:val="both"/>
        <w:rPr>
          <w:sz w:val="21"/>
        </w:rPr>
      </w:pPr>
      <w:r>
        <w:rPr>
          <w:sz w:val="21"/>
        </w:rPr>
        <w:t>（１）進路別卒業者数 …………………………………………………………     ５９</w:t>
      </w:r>
    </w:p>
    <w:p>
      <w:pPr>
        <w:spacing w:before="79"/>
        <w:ind w:left="1131" w:right="0" w:firstLine="0"/>
        <w:jc w:val="both"/>
        <w:rPr>
          <w:sz w:val="21"/>
        </w:rPr>
      </w:pPr>
      <w:r>
        <w:rPr>
          <w:sz w:val="21"/>
        </w:rPr>
        <w:t>（２）市町村別進路別卒業者数 ………………………………………………     ６０</w:t>
      </w:r>
    </w:p>
    <w:p>
      <w:pPr>
        <w:spacing w:before="79"/>
        <w:ind w:left="1131" w:right="0" w:firstLine="0"/>
        <w:jc w:val="both"/>
        <w:rPr>
          <w:sz w:val="21"/>
        </w:rPr>
      </w:pPr>
      <w:r>
        <w:rPr>
          <w:sz w:val="21"/>
        </w:rPr>
        <w:t>（３）県内・県外別産業別就職状況 …………………………………………     ６４</w:t>
      </w:r>
    </w:p>
    <w:p>
      <w:pPr>
        <w:spacing w:before="78"/>
        <w:ind w:left="1131" w:right="0" w:firstLine="0"/>
        <w:jc w:val="both"/>
        <w:rPr>
          <w:sz w:val="21"/>
        </w:rPr>
      </w:pPr>
      <w:r>
        <w:rPr>
          <w:sz w:val="21"/>
        </w:rPr>
        <w:t>２    高 等 学 校  …………………………………………………………………… ６６</w:t>
      </w:r>
    </w:p>
    <w:p>
      <w:pPr>
        <w:spacing w:before="79"/>
        <w:ind w:left="1131" w:right="0" w:firstLine="0"/>
        <w:jc w:val="both"/>
        <w:rPr>
          <w:sz w:val="21"/>
        </w:rPr>
      </w:pPr>
      <w:r>
        <w:rPr>
          <w:sz w:val="21"/>
        </w:rPr>
        <w:t>（１）学科別進路別卒業者数（全日制・定時制）</w:t>
      </w:r>
      <w:r>
        <w:rPr>
          <w:spacing w:val="2"/>
          <w:sz w:val="21"/>
        </w:rPr>
        <w:t> …………………………     ６６</w:t>
      </w:r>
    </w:p>
    <w:p>
      <w:pPr>
        <w:spacing w:before="79"/>
        <w:ind w:left="1131" w:right="0" w:firstLine="0"/>
        <w:jc w:val="both"/>
        <w:rPr>
          <w:sz w:val="21"/>
        </w:rPr>
      </w:pPr>
      <w:r>
        <w:rPr>
          <w:sz w:val="21"/>
        </w:rPr>
        <w:t>（２）市町村別進路別卒業者数 ………………………………………………     ６８</w:t>
      </w:r>
    </w:p>
    <w:p>
      <w:pPr>
        <w:spacing w:before="78"/>
        <w:ind w:left="1131" w:right="0" w:firstLine="0"/>
        <w:jc w:val="both"/>
        <w:rPr>
          <w:sz w:val="21"/>
        </w:rPr>
      </w:pPr>
      <w:r>
        <w:rPr>
          <w:sz w:val="21"/>
        </w:rPr>
        <w:t>（３）産業別学科別就職者数 …………………………………………………     ７２</w:t>
      </w:r>
    </w:p>
    <w:p>
      <w:pPr>
        <w:spacing w:before="79"/>
        <w:ind w:left="1131" w:right="0" w:firstLine="0"/>
        <w:jc w:val="both"/>
        <w:rPr>
          <w:sz w:val="21"/>
        </w:rPr>
      </w:pPr>
      <w:r>
        <w:rPr>
          <w:sz w:val="21"/>
        </w:rPr>
        <w:t>（４）市町村別産業別就職者数 ………………………………………………     ７４</w:t>
      </w:r>
    </w:p>
    <w:p>
      <w:pPr>
        <w:spacing w:before="78"/>
        <w:ind w:left="1131" w:right="0" w:firstLine="0"/>
        <w:jc w:val="both"/>
        <w:rPr>
          <w:sz w:val="21"/>
        </w:rPr>
      </w:pPr>
      <w:r>
        <w:rPr>
          <w:sz w:val="21"/>
        </w:rPr>
        <w:t>３   盲・聾・養護学校 …………………………………………………………     ８２</w:t>
      </w:r>
    </w:p>
    <w:p>
      <w:pPr>
        <w:spacing w:before="79"/>
        <w:ind w:left="1131" w:right="0" w:firstLine="0"/>
        <w:jc w:val="both"/>
        <w:rPr>
          <w:sz w:val="21"/>
        </w:rPr>
      </w:pPr>
      <w:r>
        <w:rPr>
          <w:sz w:val="21"/>
        </w:rPr>
        <w:t>（１）進路別卒業者数（中学部） ……………………………………………     ８２</w:t>
      </w:r>
    </w:p>
    <w:p>
      <w:pPr>
        <w:spacing w:before="79"/>
        <w:ind w:left="1131" w:right="0" w:firstLine="0"/>
        <w:jc w:val="both"/>
        <w:rPr>
          <w:sz w:val="21"/>
        </w:rPr>
      </w:pPr>
      <w:r>
        <w:rPr>
          <w:sz w:val="21"/>
        </w:rPr>
        <w:t>（２）進路別卒業者数（高等部） ……………………………………………     ８２</w:t>
      </w:r>
    </w:p>
    <w:p>
      <w:pPr>
        <w:pStyle w:val="BodyText"/>
        <w:spacing w:before="9"/>
        <w:rPr>
          <w:sz w:val="32"/>
        </w:rPr>
      </w:pPr>
    </w:p>
    <w:p>
      <w:pPr>
        <w:tabs>
          <w:tab w:pos="1341" w:val="left" w:leader="none"/>
          <w:tab w:pos="8269" w:val="left" w:leader="none"/>
        </w:tabs>
        <w:spacing w:line="307" w:lineRule="auto" w:before="1"/>
        <w:ind w:left="1131" w:right="2428" w:hanging="210"/>
        <w:jc w:val="left"/>
        <w:rPr>
          <w:sz w:val="21"/>
        </w:rPr>
      </w:pPr>
      <w:r>
        <w:rPr>
          <w:sz w:val="21"/>
        </w:rPr>
        <w:t>Ⅲ</w:t>
        <w:tab/>
        <w:t>不就学学齢児童生徒調査</w:t>
      </w:r>
      <w:r>
        <w:rPr>
          <w:spacing w:val="45"/>
          <w:sz w:val="21"/>
        </w:rPr>
        <w:t> </w:t>
      </w:r>
      <w:r>
        <w:rPr>
          <w:sz w:val="21"/>
        </w:rPr>
        <w:t>……………………………………………………</w:t>
        <w:tab/>
      </w:r>
      <w:r>
        <w:rPr>
          <w:spacing w:val="-9"/>
          <w:sz w:val="21"/>
        </w:rPr>
        <w:t>８４ </w:t>
      </w:r>
      <w:r>
        <w:rPr>
          <w:sz w:val="21"/>
        </w:rPr>
        <w:t>不就学学齢児童生徒数</w:t>
      </w:r>
      <w:r>
        <w:rPr>
          <w:spacing w:val="45"/>
          <w:sz w:val="21"/>
        </w:rPr>
        <w:t> </w:t>
      </w:r>
      <w:r>
        <w:rPr>
          <w:sz w:val="21"/>
        </w:rPr>
        <w:t>…………………………………………………………</w:t>
        <w:tab/>
      </w:r>
      <w:r>
        <w:rPr>
          <w:spacing w:val="-9"/>
          <w:sz w:val="21"/>
        </w:rPr>
        <w:t>８４</w:t>
      </w:r>
    </w:p>
    <w:p>
      <w:pPr>
        <w:pStyle w:val="BodyText"/>
        <w:spacing w:before="11"/>
        <w:rPr>
          <w:sz w:val="26"/>
        </w:rPr>
      </w:pPr>
    </w:p>
    <w:p>
      <w:pPr>
        <w:tabs>
          <w:tab w:pos="1550" w:val="left" w:leader="none"/>
        </w:tabs>
        <w:spacing w:before="0"/>
        <w:ind w:left="921" w:right="0" w:firstLine="0"/>
        <w:jc w:val="left"/>
        <w:rPr>
          <w:sz w:val="21"/>
        </w:rPr>
      </w:pPr>
      <w:r>
        <w:rPr>
          <w:sz w:val="21"/>
        </w:rPr>
        <w:t>付</w:t>
        <w:tab/>
        <w:t>表</w:t>
      </w:r>
    </w:p>
    <w:p>
      <w:pPr>
        <w:spacing w:line="307" w:lineRule="auto" w:before="79"/>
        <w:ind w:left="1131" w:right="2428" w:firstLine="0"/>
        <w:jc w:val="both"/>
        <w:rPr>
          <w:sz w:val="21"/>
        </w:rPr>
      </w:pPr>
      <w:r>
        <w:rPr>
          <w:sz w:val="21"/>
        </w:rPr>
        <w:t>付表１  学校数の推移 …………………………………………………………  ８６ 付表２  在学者数の推移 ………………………………………………………  ８７ 付表３ 進学率の推移 ………………………………………………………… ８８</w:t>
      </w:r>
    </w:p>
    <w:p>
      <w:pPr>
        <w:spacing w:after="0" w:line="307" w:lineRule="auto"/>
        <w:jc w:val="both"/>
        <w:rPr>
          <w:sz w:val="21"/>
        </w:rPr>
        <w:sectPr>
          <w:pgSz w:w="11900" w:h="16840"/>
          <w:pgMar w:top="1600" w:bottom="280" w:left="780" w:right="0"/>
        </w:sectPr>
      </w:pPr>
    </w:p>
    <w:p>
      <w:pPr>
        <w:pStyle w:val="BodyText"/>
        <w:rPr>
          <w:sz w:val="32"/>
        </w:rPr>
      </w:pPr>
    </w:p>
    <w:p>
      <w:pPr>
        <w:pStyle w:val="BodyText"/>
        <w:spacing w:before="13"/>
        <w:rPr>
          <w:sz w:val="32"/>
        </w:rPr>
      </w:pPr>
    </w:p>
    <w:p>
      <w:pPr>
        <w:pStyle w:val="Heading4"/>
      </w:pPr>
      <w:r>
        <w:rPr/>
        <w:t>１．調査の目的</w:t>
      </w:r>
    </w:p>
    <w:p>
      <w:pPr>
        <w:tabs>
          <w:tab w:pos="1353" w:val="left" w:leader="none"/>
          <w:tab w:pos="2441" w:val="left" w:leader="none"/>
          <w:tab w:pos="3529" w:val="left" w:leader="none"/>
          <w:tab w:pos="4618" w:val="left" w:leader="none"/>
        </w:tabs>
        <w:spacing w:before="79"/>
        <w:ind w:left="264" w:right="0" w:firstLine="0"/>
        <w:jc w:val="left"/>
        <w:rPr>
          <w:sz w:val="36"/>
        </w:rPr>
      </w:pPr>
      <w:r>
        <w:rPr/>
        <w:br w:type="column"/>
      </w:r>
      <w:r>
        <w:rPr>
          <w:sz w:val="36"/>
        </w:rPr>
        <w:t>調</w:t>
        <w:tab/>
        <w:t>査</w:t>
        <w:tab/>
        <w:t>の</w:t>
        <w:tab/>
        <w:t>概</w:t>
        <w:tab/>
        <w:t>要</w:t>
      </w:r>
    </w:p>
    <w:p>
      <w:pPr>
        <w:spacing w:after="0"/>
        <w:jc w:val="left"/>
        <w:rPr>
          <w:sz w:val="36"/>
        </w:rPr>
        <w:sectPr>
          <w:footerReference w:type="default" r:id="rId6"/>
          <w:pgSz w:w="11900" w:h="16840"/>
          <w:pgMar w:footer="808" w:header="0" w:top="1220" w:bottom="1000" w:left="780" w:right="0"/>
          <w:pgNumType w:start="1"/>
          <w:cols w:num="2" w:equalWidth="0">
            <w:col w:w="2627" w:space="40"/>
            <w:col w:w="8453"/>
          </w:cols>
        </w:sectPr>
      </w:pPr>
    </w:p>
    <w:p>
      <w:pPr>
        <w:spacing w:line="283" w:lineRule="auto" w:before="43"/>
        <w:ind w:left="1346" w:right="1479" w:firstLine="213"/>
        <w:jc w:val="left"/>
        <w:rPr>
          <w:sz w:val="21"/>
        </w:rPr>
      </w:pPr>
      <w:r>
        <w:rPr>
          <w:sz w:val="21"/>
        </w:rPr>
        <w:t>この調査は、学校教育行政に必要な学校に関する基本的事項を明らかにすることを目的とする。</w:t>
      </w:r>
    </w:p>
    <w:p>
      <w:pPr>
        <w:pStyle w:val="BodyText"/>
        <w:spacing w:before="5"/>
      </w:pPr>
    </w:p>
    <w:p>
      <w:pPr>
        <w:pStyle w:val="Heading4"/>
      </w:pPr>
      <w:r>
        <w:rPr/>
        <w:t>２．調査の周期</w:t>
      </w:r>
    </w:p>
    <w:p>
      <w:pPr>
        <w:spacing w:before="42"/>
        <w:ind w:left="1559" w:right="0" w:firstLine="0"/>
        <w:jc w:val="left"/>
        <w:rPr>
          <w:sz w:val="21"/>
        </w:rPr>
      </w:pPr>
      <w:r>
        <w:rPr>
          <w:sz w:val="21"/>
        </w:rPr>
        <w:t>昭和２３年度から毎年実施</w:t>
      </w:r>
    </w:p>
    <w:p>
      <w:pPr>
        <w:pStyle w:val="BodyText"/>
        <w:spacing w:before="2"/>
        <w:rPr>
          <w:sz w:val="26"/>
        </w:rPr>
      </w:pPr>
    </w:p>
    <w:p>
      <w:pPr>
        <w:pStyle w:val="Heading4"/>
        <w:spacing w:before="1"/>
      </w:pPr>
      <w:r>
        <w:rPr/>
        <w:t>３．調査の期日</w:t>
      </w:r>
    </w:p>
    <w:p>
      <w:pPr>
        <w:spacing w:before="41"/>
        <w:ind w:left="1559" w:right="0" w:firstLine="0"/>
        <w:jc w:val="left"/>
        <w:rPr>
          <w:sz w:val="21"/>
        </w:rPr>
      </w:pPr>
      <w:r>
        <w:rPr>
          <w:sz w:val="21"/>
        </w:rPr>
        <w:t>平成１９年５月１日現在。</w:t>
      </w:r>
    </w:p>
    <w:p>
      <w:pPr>
        <w:spacing w:line="283" w:lineRule="auto" w:before="51"/>
        <w:ind w:left="1767" w:right="1478" w:hanging="208"/>
        <w:jc w:val="both"/>
        <w:rPr>
          <w:sz w:val="21"/>
        </w:rPr>
      </w:pPr>
      <w:r>
        <w:rPr>
          <w:sz w:val="21"/>
        </w:rPr>
        <w:t>※「理由別長期欠席者数」は、平成１８年度間の長期欠席者について、平成１９年５ 月１日現在。</w:t>
      </w:r>
    </w:p>
    <w:p>
      <w:pPr>
        <w:spacing w:line="283" w:lineRule="auto" w:before="0"/>
        <w:ind w:left="1764" w:right="1477" w:hanging="202"/>
        <w:jc w:val="both"/>
        <w:rPr>
          <w:sz w:val="21"/>
        </w:rPr>
      </w:pPr>
      <w:r>
        <w:rPr>
          <w:sz w:val="21"/>
        </w:rPr>
        <w:t>※「卒業後の状況調査」は、平成１８年度間の卒業者（高等学校並びに盲学校、聾学校及び養護学校の高等部にあっては、平成１７年度以前の卒業者で上級の学校に入学を志願した者を含む。）について、平成１９年５月１日現在。</w:t>
      </w:r>
    </w:p>
    <w:p>
      <w:pPr>
        <w:pStyle w:val="BodyText"/>
        <w:spacing w:before="5"/>
      </w:pPr>
    </w:p>
    <w:p>
      <w:pPr>
        <w:pStyle w:val="Heading4"/>
      </w:pPr>
      <w:r>
        <w:rPr/>
        <w:t>４．調査の範囲</w:t>
      </w:r>
    </w:p>
    <w:p>
      <w:pPr>
        <w:tabs>
          <w:tab w:pos="3686" w:val="left" w:leader="none"/>
        </w:tabs>
        <w:spacing w:before="43"/>
        <w:ind w:left="1134" w:right="0" w:firstLine="0"/>
        <w:jc w:val="left"/>
        <w:rPr>
          <w:sz w:val="21"/>
        </w:rPr>
      </w:pPr>
      <w:r>
        <w:rPr>
          <w:spacing w:val="3"/>
          <w:sz w:val="21"/>
        </w:rPr>
        <w:t>①</w:t>
      </w:r>
      <w:r>
        <w:rPr>
          <w:sz w:val="21"/>
        </w:rPr>
        <w:t>学校調査</w:t>
        <w:tab/>
        <w:t>・・・</w:t>
      </w:r>
      <w:r>
        <w:rPr>
          <w:spacing w:val="3"/>
          <w:sz w:val="21"/>
        </w:rPr>
        <w:t>小</w:t>
      </w:r>
      <w:r>
        <w:rPr>
          <w:sz w:val="21"/>
        </w:rPr>
        <w:t>学校、中</w:t>
      </w:r>
      <w:r>
        <w:rPr>
          <w:spacing w:val="3"/>
          <w:sz w:val="21"/>
        </w:rPr>
        <w:t>学</w:t>
      </w:r>
      <w:r>
        <w:rPr>
          <w:sz w:val="21"/>
        </w:rPr>
        <w:t>校、高等</w:t>
      </w:r>
      <w:r>
        <w:rPr>
          <w:spacing w:val="3"/>
          <w:sz w:val="21"/>
        </w:rPr>
        <w:t>学</w:t>
      </w:r>
      <w:r>
        <w:rPr>
          <w:sz w:val="21"/>
        </w:rPr>
        <w:t>校、特別</w:t>
      </w:r>
      <w:r>
        <w:rPr>
          <w:spacing w:val="3"/>
          <w:sz w:val="21"/>
        </w:rPr>
        <w:t>支</w:t>
      </w:r>
      <w:r>
        <w:rPr>
          <w:sz w:val="21"/>
        </w:rPr>
        <w:t>援学校、</w:t>
      </w:r>
      <w:r>
        <w:rPr>
          <w:spacing w:val="3"/>
          <w:sz w:val="21"/>
        </w:rPr>
        <w:t>幼</w:t>
      </w:r>
      <w:r>
        <w:rPr>
          <w:sz w:val="21"/>
        </w:rPr>
        <w:t>稚園、専</w:t>
      </w:r>
    </w:p>
    <w:p>
      <w:pPr>
        <w:spacing w:before="50"/>
        <w:ind w:left="0" w:right="669" w:firstLine="0"/>
        <w:jc w:val="center"/>
        <w:rPr>
          <w:sz w:val="21"/>
        </w:rPr>
      </w:pPr>
      <w:r>
        <w:rPr>
          <w:sz w:val="21"/>
        </w:rPr>
        <w:t>修学校及び各種学校</w:t>
      </w:r>
    </w:p>
    <w:p>
      <w:pPr>
        <w:tabs>
          <w:tab w:pos="3685" w:val="left" w:leader="none"/>
        </w:tabs>
        <w:spacing w:before="51"/>
        <w:ind w:left="1133" w:right="0" w:firstLine="0"/>
        <w:jc w:val="left"/>
        <w:rPr>
          <w:sz w:val="21"/>
        </w:rPr>
      </w:pPr>
      <w:r>
        <w:rPr>
          <w:spacing w:val="3"/>
          <w:sz w:val="21"/>
        </w:rPr>
        <w:t>②</w:t>
      </w:r>
      <w:r>
        <w:rPr>
          <w:sz w:val="21"/>
        </w:rPr>
        <w:t>学校通信</w:t>
      </w:r>
      <w:r>
        <w:rPr>
          <w:spacing w:val="3"/>
          <w:sz w:val="21"/>
        </w:rPr>
        <w:t>教</w:t>
      </w:r>
      <w:r>
        <w:rPr>
          <w:sz w:val="21"/>
        </w:rPr>
        <w:t>育調査</w:t>
        <w:tab/>
        <w:t>・・・</w:t>
      </w:r>
      <w:r>
        <w:rPr>
          <w:spacing w:val="3"/>
          <w:sz w:val="21"/>
        </w:rPr>
        <w:t>通</w:t>
      </w:r>
      <w:r>
        <w:rPr>
          <w:sz w:val="21"/>
        </w:rPr>
        <w:t>信制課程</w:t>
      </w:r>
      <w:r>
        <w:rPr>
          <w:spacing w:val="3"/>
          <w:sz w:val="21"/>
        </w:rPr>
        <w:t>を</w:t>
      </w:r>
      <w:r>
        <w:rPr>
          <w:sz w:val="21"/>
        </w:rPr>
        <w:t>置く高等</w:t>
      </w:r>
      <w:r>
        <w:rPr>
          <w:spacing w:val="3"/>
          <w:sz w:val="21"/>
        </w:rPr>
        <w:t>学</w:t>
      </w:r>
      <w:r>
        <w:rPr>
          <w:sz w:val="21"/>
        </w:rPr>
        <w:t>校</w:t>
      </w:r>
    </w:p>
    <w:p>
      <w:pPr>
        <w:spacing w:before="51"/>
        <w:ind w:left="1133" w:right="0" w:firstLine="0"/>
        <w:jc w:val="left"/>
        <w:rPr>
          <w:sz w:val="21"/>
        </w:rPr>
      </w:pPr>
      <w:r>
        <w:rPr>
          <w:sz w:val="21"/>
        </w:rPr>
        <w:t>③不就学学齢児童生徒調査・・・不就学の学齢児童及び学齢生徒</w:t>
      </w:r>
    </w:p>
    <w:p>
      <w:pPr>
        <w:tabs>
          <w:tab w:pos="3685" w:val="left" w:leader="none"/>
        </w:tabs>
        <w:spacing w:before="50"/>
        <w:ind w:left="1133" w:right="0" w:firstLine="0"/>
        <w:jc w:val="left"/>
        <w:rPr>
          <w:sz w:val="21"/>
        </w:rPr>
      </w:pPr>
      <w:r>
        <w:rPr>
          <w:spacing w:val="3"/>
          <w:sz w:val="21"/>
        </w:rPr>
        <w:t>④</w:t>
      </w:r>
      <w:r>
        <w:rPr>
          <w:sz w:val="21"/>
        </w:rPr>
        <w:t>学校施設</w:t>
      </w:r>
      <w:r>
        <w:rPr>
          <w:spacing w:val="3"/>
          <w:sz w:val="21"/>
        </w:rPr>
        <w:t>調</w:t>
      </w:r>
      <w:r>
        <w:rPr>
          <w:sz w:val="21"/>
        </w:rPr>
        <w:t>査</w:t>
        <w:tab/>
        <w:t>・・・</w:t>
      </w:r>
      <w:r>
        <w:rPr>
          <w:spacing w:val="3"/>
          <w:sz w:val="21"/>
        </w:rPr>
        <w:t>私</w:t>
      </w:r>
      <w:r>
        <w:rPr>
          <w:sz w:val="21"/>
        </w:rPr>
        <w:t>立の小学</w:t>
      </w:r>
      <w:r>
        <w:rPr>
          <w:spacing w:val="3"/>
          <w:sz w:val="21"/>
        </w:rPr>
        <w:t>校</w:t>
      </w:r>
      <w:r>
        <w:rPr>
          <w:sz w:val="21"/>
        </w:rPr>
        <w:t>、中学校</w:t>
      </w:r>
      <w:r>
        <w:rPr>
          <w:spacing w:val="3"/>
          <w:sz w:val="21"/>
        </w:rPr>
        <w:t>、</w:t>
      </w:r>
      <w:r>
        <w:rPr>
          <w:sz w:val="21"/>
        </w:rPr>
        <w:t>高等学校</w:t>
      </w:r>
      <w:r>
        <w:rPr>
          <w:spacing w:val="3"/>
          <w:sz w:val="21"/>
        </w:rPr>
        <w:t>、</w:t>
      </w:r>
      <w:r>
        <w:rPr>
          <w:sz w:val="21"/>
        </w:rPr>
        <w:t>幼稚園、</w:t>
      </w:r>
      <w:r>
        <w:rPr>
          <w:spacing w:val="3"/>
          <w:sz w:val="21"/>
        </w:rPr>
        <w:t>専</w:t>
      </w:r>
      <w:r>
        <w:rPr>
          <w:sz w:val="21"/>
        </w:rPr>
        <w:t>修学校及</w:t>
      </w:r>
    </w:p>
    <w:p>
      <w:pPr>
        <w:spacing w:before="51"/>
        <w:ind w:left="0" w:right="1520" w:firstLine="0"/>
        <w:jc w:val="center"/>
        <w:rPr>
          <w:sz w:val="21"/>
        </w:rPr>
      </w:pPr>
      <w:r>
        <w:rPr>
          <w:sz w:val="21"/>
        </w:rPr>
        <w:t>び各種学校</w:t>
      </w:r>
    </w:p>
    <w:p>
      <w:pPr>
        <w:tabs>
          <w:tab w:pos="3687" w:val="left" w:leader="none"/>
        </w:tabs>
        <w:spacing w:line="283" w:lineRule="auto" w:before="51"/>
        <w:ind w:left="4274" w:right="1478" w:hanging="3140"/>
        <w:jc w:val="left"/>
        <w:rPr>
          <w:sz w:val="21"/>
        </w:rPr>
      </w:pPr>
      <w:r>
        <w:rPr>
          <w:sz w:val="21"/>
        </w:rPr>
        <w:t>⑤</w:t>
      </w:r>
      <w:r>
        <w:rPr>
          <w:spacing w:val="3"/>
          <w:sz w:val="21"/>
        </w:rPr>
        <w:t>卒</w:t>
      </w:r>
      <w:r>
        <w:rPr>
          <w:sz w:val="21"/>
        </w:rPr>
        <w:t>業後の状</w:t>
      </w:r>
      <w:r>
        <w:rPr>
          <w:spacing w:val="3"/>
          <w:sz w:val="21"/>
        </w:rPr>
        <w:t>況</w:t>
      </w:r>
      <w:r>
        <w:rPr>
          <w:sz w:val="21"/>
        </w:rPr>
        <w:t>調査</w:t>
        <w:tab/>
        <w:t>・・・中</w:t>
      </w:r>
      <w:r>
        <w:rPr>
          <w:spacing w:val="3"/>
          <w:sz w:val="21"/>
        </w:rPr>
        <w:t>学</w:t>
      </w:r>
      <w:r>
        <w:rPr>
          <w:sz w:val="21"/>
        </w:rPr>
        <w:t>校、高等</w:t>
      </w:r>
      <w:r>
        <w:rPr>
          <w:spacing w:val="3"/>
          <w:sz w:val="21"/>
        </w:rPr>
        <w:t>学</w:t>
      </w:r>
      <w:r>
        <w:rPr>
          <w:sz w:val="21"/>
        </w:rPr>
        <w:t>校並びに</w:t>
      </w:r>
      <w:r>
        <w:rPr>
          <w:spacing w:val="3"/>
          <w:sz w:val="21"/>
        </w:rPr>
        <w:t>盲</w:t>
      </w:r>
      <w:r>
        <w:rPr>
          <w:sz w:val="21"/>
        </w:rPr>
        <w:t>学校、聾</w:t>
      </w:r>
      <w:r>
        <w:rPr>
          <w:spacing w:val="3"/>
          <w:sz w:val="21"/>
        </w:rPr>
        <w:t>学</w:t>
      </w:r>
      <w:r>
        <w:rPr>
          <w:sz w:val="21"/>
        </w:rPr>
        <w:t>校及び養</w:t>
      </w:r>
      <w:r>
        <w:rPr>
          <w:spacing w:val="3"/>
          <w:sz w:val="21"/>
        </w:rPr>
        <w:t>護</w:t>
      </w:r>
      <w:r>
        <w:rPr>
          <w:sz w:val="21"/>
        </w:rPr>
        <w:t>学校の中</w:t>
      </w:r>
      <w:r>
        <w:rPr>
          <w:spacing w:val="3"/>
          <w:sz w:val="21"/>
        </w:rPr>
        <w:t>学</w:t>
      </w:r>
      <w:r>
        <w:rPr>
          <w:sz w:val="21"/>
        </w:rPr>
        <w:t>部・高等</w:t>
      </w:r>
      <w:r>
        <w:rPr>
          <w:spacing w:val="3"/>
          <w:sz w:val="21"/>
        </w:rPr>
        <w:t>部</w:t>
      </w:r>
      <w:r>
        <w:rPr>
          <w:sz w:val="21"/>
        </w:rPr>
        <w:t>の卒業者</w:t>
      </w:r>
    </w:p>
    <w:p>
      <w:pPr>
        <w:pStyle w:val="BodyText"/>
        <w:spacing w:before="5"/>
      </w:pPr>
    </w:p>
    <w:p>
      <w:pPr>
        <w:pStyle w:val="Heading4"/>
      </w:pPr>
      <w:r>
        <w:rPr/>
        <w:t>５．主な調査事項</w:t>
      </w:r>
    </w:p>
    <w:p>
      <w:pPr>
        <w:pStyle w:val="BodyText"/>
        <w:spacing w:before="12"/>
        <w:rPr>
          <w:sz w:val="24"/>
        </w:rPr>
      </w:pPr>
    </w:p>
    <w:tbl>
      <w:tblPr>
        <w:tblW w:w="0" w:type="auto"/>
        <w:jc w:val="left"/>
        <w:tblInd w:w="1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390"/>
        <w:gridCol w:w="2130"/>
      </w:tblGrid>
      <w:tr>
        <w:trPr>
          <w:trHeight w:val="331" w:hRule="atLeast"/>
        </w:trPr>
        <w:tc>
          <w:tcPr>
            <w:tcW w:w="6390" w:type="dxa"/>
          </w:tcPr>
          <w:p>
            <w:pPr>
              <w:pStyle w:val="TableParagraph"/>
              <w:spacing w:line="271" w:lineRule="exact" w:before="40"/>
              <w:ind w:left="2753" w:right="2746"/>
              <w:jc w:val="center"/>
              <w:rPr>
                <w:sz w:val="21"/>
              </w:rPr>
            </w:pPr>
            <w:r>
              <w:rPr>
                <w:sz w:val="21"/>
              </w:rPr>
              <w:t>調査事項</w:t>
            </w:r>
          </w:p>
        </w:tc>
        <w:tc>
          <w:tcPr>
            <w:tcW w:w="2130" w:type="dxa"/>
          </w:tcPr>
          <w:p>
            <w:pPr>
              <w:pStyle w:val="TableParagraph"/>
              <w:spacing w:line="271" w:lineRule="exact" w:before="40"/>
              <w:ind w:left="727" w:right="722"/>
              <w:jc w:val="center"/>
              <w:rPr>
                <w:sz w:val="21"/>
              </w:rPr>
            </w:pPr>
            <w:r>
              <w:rPr>
                <w:sz w:val="21"/>
              </w:rPr>
              <w:t>申告者</w:t>
            </w:r>
          </w:p>
        </w:tc>
      </w:tr>
      <w:tr>
        <w:trPr>
          <w:trHeight w:val="664" w:hRule="atLeast"/>
        </w:trPr>
        <w:tc>
          <w:tcPr>
            <w:tcW w:w="6390" w:type="dxa"/>
          </w:tcPr>
          <w:p>
            <w:pPr>
              <w:pStyle w:val="TableParagraph"/>
              <w:spacing w:before="40"/>
              <w:ind w:left="107"/>
              <w:jc w:val="left"/>
              <w:rPr>
                <w:sz w:val="21"/>
              </w:rPr>
            </w:pPr>
            <w:r>
              <w:rPr>
                <w:sz w:val="21"/>
              </w:rPr>
              <w:t>学校調査</w:t>
            </w:r>
          </w:p>
          <w:p>
            <w:pPr>
              <w:pStyle w:val="TableParagraph"/>
              <w:spacing w:line="271" w:lineRule="exact" w:before="51"/>
              <w:ind w:left="320"/>
              <w:jc w:val="left"/>
              <w:rPr>
                <w:sz w:val="21"/>
              </w:rPr>
            </w:pPr>
            <w:r>
              <w:rPr>
                <w:sz w:val="21"/>
              </w:rPr>
              <w:t>学校数、学級数、在籍者数、教職員数、入学者数及び卒業者数</w:t>
            </w:r>
          </w:p>
        </w:tc>
        <w:tc>
          <w:tcPr>
            <w:tcW w:w="2130" w:type="dxa"/>
          </w:tcPr>
          <w:p>
            <w:pPr>
              <w:pStyle w:val="TableParagraph"/>
              <w:spacing w:before="40"/>
              <w:ind w:left="107"/>
              <w:jc w:val="left"/>
              <w:rPr>
                <w:sz w:val="21"/>
              </w:rPr>
            </w:pPr>
            <w:r>
              <w:rPr>
                <w:sz w:val="21"/>
              </w:rPr>
              <w:t>学校等の長</w:t>
            </w:r>
          </w:p>
        </w:tc>
      </w:tr>
      <w:tr>
        <w:trPr>
          <w:trHeight w:val="663" w:hRule="atLeast"/>
        </w:trPr>
        <w:tc>
          <w:tcPr>
            <w:tcW w:w="6390" w:type="dxa"/>
          </w:tcPr>
          <w:p>
            <w:pPr>
              <w:pStyle w:val="TableParagraph"/>
              <w:spacing w:before="40"/>
              <w:ind w:left="107"/>
              <w:jc w:val="left"/>
              <w:rPr>
                <w:sz w:val="21"/>
              </w:rPr>
            </w:pPr>
            <w:r>
              <w:rPr>
                <w:sz w:val="21"/>
              </w:rPr>
              <w:t>学校通信教育調査</w:t>
            </w:r>
          </w:p>
          <w:p>
            <w:pPr>
              <w:pStyle w:val="TableParagraph"/>
              <w:spacing w:line="271" w:lineRule="exact" w:before="50"/>
              <w:ind w:left="320"/>
              <w:jc w:val="left"/>
              <w:rPr>
                <w:sz w:val="21"/>
              </w:rPr>
            </w:pPr>
            <w:r>
              <w:rPr>
                <w:sz w:val="21"/>
              </w:rPr>
              <w:t>生徒数・単位修得者数、入学・退学者数、教職員数</w:t>
            </w:r>
          </w:p>
        </w:tc>
        <w:tc>
          <w:tcPr>
            <w:tcW w:w="2130" w:type="dxa"/>
          </w:tcPr>
          <w:p>
            <w:pPr>
              <w:pStyle w:val="TableParagraph"/>
              <w:spacing w:line="332" w:lineRule="exact"/>
              <w:ind w:left="107" w:right="96"/>
              <w:jc w:val="left"/>
              <w:rPr>
                <w:sz w:val="21"/>
              </w:rPr>
            </w:pPr>
            <w:r>
              <w:rPr>
                <w:sz w:val="21"/>
              </w:rPr>
              <w:t>通信制課程を置く高等学校の長</w:t>
            </w:r>
          </w:p>
        </w:tc>
      </w:tr>
      <w:tr>
        <w:trPr>
          <w:trHeight w:val="663" w:hRule="atLeast"/>
        </w:trPr>
        <w:tc>
          <w:tcPr>
            <w:tcW w:w="6390" w:type="dxa"/>
          </w:tcPr>
          <w:p>
            <w:pPr>
              <w:pStyle w:val="TableParagraph"/>
              <w:spacing w:before="39"/>
              <w:ind w:left="107"/>
              <w:jc w:val="left"/>
              <w:rPr>
                <w:sz w:val="21"/>
              </w:rPr>
            </w:pPr>
            <w:r>
              <w:rPr>
                <w:sz w:val="21"/>
              </w:rPr>
              <w:t>不就学学齢児童生徒調査</w:t>
            </w:r>
          </w:p>
          <w:p>
            <w:pPr>
              <w:pStyle w:val="TableParagraph"/>
              <w:spacing w:line="271" w:lineRule="exact" w:before="51"/>
              <w:ind w:left="320"/>
              <w:jc w:val="left"/>
              <w:rPr>
                <w:sz w:val="21"/>
              </w:rPr>
            </w:pPr>
            <w:r>
              <w:rPr>
                <w:sz w:val="21"/>
              </w:rPr>
              <w:t>就学免除者数、就学猶予者数、居所不明者数、死亡者数</w:t>
            </w:r>
          </w:p>
        </w:tc>
        <w:tc>
          <w:tcPr>
            <w:tcW w:w="2130" w:type="dxa"/>
          </w:tcPr>
          <w:p>
            <w:pPr>
              <w:pStyle w:val="TableParagraph"/>
              <w:spacing w:before="39"/>
              <w:ind w:left="107"/>
              <w:jc w:val="left"/>
              <w:rPr>
                <w:sz w:val="21"/>
              </w:rPr>
            </w:pPr>
            <w:r>
              <w:rPr>
                <w:sz w:val="21"/>
              </w:rPr>
              <w:t>市町村教育委員会</w:t>
            </w:r>
          </w:p>
        </w:tc>
      </w:tr>
      <w:tr>
        <w:trPr>
          <w:trHeight w:val="995" w:hRule="atLeast"/>
        </w:trPr>
        <w:tc>
          <w:tcPr>
            <w:tcW w:w="6390" w:type="dxa"/>
          </w:tcPr>
          <w:p>
            <w:pPr>
              <w:pStyle w:val="TableParagraph"/>
              <w:spacing w:before="40"/>
              <w:ind w:left="107"/>
              <w:jc w:val="left"/>
              <w:rPr>
                <w:sz w:val="21"/>
              </w:rPr>
            </w:pPr>
            <w:r>
              <w:rPr>
                <w:sz w:val="21"/>
              </w:rPr>
              <w:t>学校施設調査</w:t>
            </w:r>
          </w:p>
          <w:p>
            <w:pPr>
              <w:pStyle w:val="TableParagraph"/>
              <w:spacing w:before="51"/>
              <w:ind w:left="320"/>
              <w:jc w:val="left"/>
              <w:rPr>
                <w:sz w:val="21"/>
              </w:rPr>
            </w:pPr>
            <w:r>
              <w:rPr>
                <w:sz w:val="21"/>
              </w:rPr>
              <w:t>構造建物面積、用途別土地面積</w:t>
            </w:r>
          </w:p>
          <w:p>
            <w:pPr>
              <w:pStyle w:val="TableParagraph"/>
              <w:spacing w:line="271" w:lineRule="exact" w:before="50"/>
              <w:ind w:left="320"/>
              <w:jc w:val="left"/>
              <w:rPr>
                <w:sz w:val="21"/>
              </w:rPr>
            </w:pPr>
            <w:r>
              <w:rPr>
                <w:sz w:val="21"/>
              </w:rPr>
              <w:t>（学校施設調査結果については掲載を省略。）</w:t>
            </w:r>
          </w:p>
        </w:tc>
        <w:tc>
          <w:tcPr>
            <w:tcW w:w="2130" w:type="dxa"/>
          </w:tcPr>
          <w:p>
            <w:pPr>
              <w:pStyle w:val="TableParagraph"/>
              <w:spacing w:before="40"/>
              <w:ind w:left="107"/>
              <w:jc w:val="left"/>
              <w:rPr>
                <w:sz w:val="21"/>
              </w:rPr>
            </w:pPr>
            <w:r>
              <w:rPr>
                <w:sz w:val="21"/>
              </w:rPr>
              <w:t>私立学校の設置者</w:t>
            </w:r>
          </w:p>
        </w:tc>
      </w:tr>
      <w:tr>
        <w:trPr>
          <w:trHeight w:val="664" w:hRule="atLeast"/>
        </w:trPr>
        <w:tc>
          <w:tcPr>
            <w:tcW w:w="6390" w:type="dxa"/>
          </w:tcPr>
          <w:p>
            <w:pPr>
              <w:pStyle w:val="TableParagraph"/>
              <w:spacing w:before="40"/>
              <w:ind w:left="107"/>
              <w:jc w:val="left"/>
              <w:rPr>
                <w:sz w:val="21"/>
              </w:rPr>
            </w:pPr>
            <w:r>
              <w:rPr>
                <w:sz w:val="21"/>
              </w:rPr>
              <w:t>卒業後の状況調査</w:t>
            </w:r>
          </w:p>
          <w:p>
            <w:pPr>
              <w:pStyle w:val="TableParagraph"/>
              <w:spacing w:line="271" w:lineRule="exact" w:before="51"/>
              <w:ind w:left="320"/>
              <w:jc w:val="left"/>
              <w:rPr>
                <w:sz w:val="21"/>
              </w:rPr>
            </w:pPr>
            <w:r>
              <w:rPr>
                <w:sz w:val="21"/>
              </w:rPr>
              <w:t>卒業者の進学及び就職等の状況</w:t>
            </w:r>
          </w:p>
        </w:tc>
        <w:tc>
          <w:tcPr>
            <w:tcW w:w="2130" w:type="dxa"/>
          </w:tcPr>
          <w:p>
            <w:pPr>
              <w:pStyle w:val="TableParagraph"/>
              <w:spacing w:before="40"/>
              <w:ind w:left="107"/>
              <w:jc w:val="left"/>
              <w:rPr>
                <w:sz w:val="21"/>
              </w:rPr>
            </w:pPr>
            <w:r>
              <w:rPr>
                <w:sz w:val="21"/>
              </w:rPr>
              <w:t>中・高等学校（中学</w:t>
            </w:r>
          </w:p>
          <w:p>
            <w:pPr>
              <w:pStyle w:val="TableParagraph"/>
              <w:spacing w:line="271" w:lineRule="exact" w:before="51"/>
              <w:ind w:left="107"/>
              <w:jc w:val="left"/>
              <w:rPr>
                <w:sz w:val="21"/>
              </w:rPr>
            </w:pPr>
            <w:r>
              <w:rPr>
                <w:sz w:val="21"/>
              </w:rPr>
              <w:t>部・高等部）の長</w:t>
            </w:r>
          </w:p>
        </w:tc>
      </w:tr>
    </w:tbl>
    <w:p>
      <w:pPr>
        <w:spacing w:after="0" w:line="271" w:lineRule="exact"/>
        <w:jc w:val="left"/>
        <w:rPr>
          <w:sz w:val="21"/>
        </w:rPr>
        <w:sectPr>
          <w:type w:val="continuous"/>
          <w:pgSz w:w="11900" w:h="16840"/>
          <w:pgMar w:top="900" w:bottom="280" w:left="780" w:right="0"/>
        </w:sectPr>
      </w:pPr>
    </w:p>
    <w:p>
      <w:pPr>
        <w:spacing w:before="87"/>
        <w:ind w:left="921" w:right="0" w:firstLine="0"/>
        <w:jc w:val="left"/>
        <w:rPr>
          <w:sz w:val="24"/>
        </w:rPr>
      </w:pPr>
      <w:r>
        <w:rPr/>
        <w:pict>
          <v:group style="position:absolute;margin-left:125.849998pt;margin-top:51.616486pt;width:.7pt;height:34.6pt;mso-position-horizontal-relative:page;mso-position-vertical-relative:paragraph;z-index:1120" coordorigin="2517,1032" coordsize="14,692">
            <v:line style="position:absolute" from="2518,1032" to="2518,1722" stroked="true" strokeweight=".06pt" strokecolor="#000000">
              <v:stroke dashstyle="solid"/>
            </v:line>
            <v:line style="position:absolute" from="2524,1034" to="2524,1724" stroked="true" strokeweight=".66pt" strokecolor="#000000">
              <v:stroke dashstyle="solid"/>
            </v:line>
            <w10:wrap type="none"/>
          </v:group>
        </w:pict>
      </w:r>
      <w:r>
        <w:rPr/>
        <w:pict>
          <v:group style="position:absolute;margin-left:167.339996pt;margin-top:85.426483pt;width:354.25pt;height:104.2pt;mso-position-horizontal-relative:page;mso-position-vertical-relative:paragraph;z-index:1192" coordorigin="3347,1709" coordsize="7085,2084">
            <v:line style="position:absolute" from="4304,1953" to="4304,3562" stroked="true" strokeweight=".06pt" strokecolor="#000000">
              <v:stroke dashstyle="solid"/>
            </v:line>
            <v:line style="position:absolute" from="4312,1953" to="4312,3562" stroked="true" strokeweight=".6pt" strokecolor="#000000">
              <v:stroke dashstyle="solid"/>
            </v:line>
            <v:line style="position:absolute" from="3347,1940" to="5274,1940" stroked="true" strokeweight=".06pt" strokecolor="#000000">
              <v:stroke dashstyle="solid"/>
            </v:line>
            <v:line style="position:absolute" from="3347,1946" to="5275,1946" stroked="true" strokeweight=".66pt" strokecolor="#000000">
              <v:stroke dashstyle="solid"/>
            </v:line>
            <v:line style="position:absolute" from="4316,3549" to="5274,3549" stroked="true" strokeweight=".06pt" strokecolor="#000000">
              <v:stroke dashstyle="solid"/>
            </v:line>
            <v:line style="position:absolute" from="4318,3555" to="5275,3555" stroked="true" strokeweight=".66pt" strokecolor="#000000">
              <v:stroke dashstyle="solid"/>
            </v:line>
            <v:shape style="position:absolute;left:5268;top:3324;width:5156;height:461" type="#_x0000_t202" filled="false" stroked="true" strokeweight=".75pt" strokecolor="#000000">
              <v:textbox inset="0,0,0,0">
                <w:txbxContent>
                  <w:p>
                    <w:pPr>
                      <w:spacing w:before="106"/>
                      <w:ind w:left="36" w:right="0" w:firstLine="0"/>
                      <w:jc w:val="left"/>
                      <w:rPr>
                        <w:sz w:val="20"/>
                      </w:rPr>
                    </w:pPr>
                    <w:r>
                      <w:rPr>
                        <w:sz w:val="20"/>
                      </w:rPr>
                      <w:t>・通信制の課程を置く高等学校及び中等教育学校の長</w:t>
                    </w:r>
                  </w:p>
                </w:txbxContent>
              </v:textbox>
              <v:stroke dashstyle="solid"/>
              <w10:wrap type="none"/>
            </v:shape>
            <v:shape style="position:absolute;left:5268;top:1716;width:5156;height:1379" type="#_x0000_t202" filled="false" stroked="true" strokeweight=".75pt" strokecolor="#000000">
              <v:textbox inset="0,0,0,0">
                <w:txbxContent>
                  <w:p>
                    <w:pPr>
                      <w:spacing w:line="177" w:lineRule="auto" w:before="73"/>
                      <w:ind w:left="227" w:right="453" w:hanging="203"/>
                      <w:jc w:val="left"/>
                      <w:rPr>
                        <w:sz w:val="20"/>
                      </w:rPr>
                    </w:pPr>
                    <w:r>
                      <w:rPr>
                        <w:sz w:val="20"/>
                      </w:rPr>
                      <w:t>・公立及び私立の高等学校（通信制課程のみを置く高等学校を除く。）及び中等教育学校の長。</w:t>
                    </w:r>
                  </w:p>
                  <w:p>
                    <w:pPr>
                      <w:spacing w:line="192" w:lineRule="auto" w:before="35"/>
                      <w:ind w:left="227" w:right="656" w:hanging="203"/>
                      <w:jc w:val="left"/>
                      <w:rPr>
                        <w:sz w:val="20"/>
                      </w:rPr>
                    </w:pPr>
                    <w:r>
                      <w:rPr>
                        <w:sz w:val="20"/>
                      </w:rPr>
                      <w:t>・都道府県立の小学校、中学校、特別支援学校、幼稚園、専修学校及び各種学校の長</w:t>
                    </w:r>
                  </w:p>
                  <w:p>
                    <w:pPr>
                      <w:spacing w:line="194" w:lineRule="auto" w:before="0"/>
                      <w:ind w:left="227" w:right="453" w:hanging="203"/>
                      <w:jc w:val="left"/>
                      <w:rPr>
                        <w:sz w:val="20"/>
                      </w:rPr>
                    </w:pPr>
                    <w:r>
                      <w:rPr>
                        <w:sz w:val="20"/>
                      </w:rPr>
                      <w:t>・私立の小学校、中学校、特別支援学校、幼稚園、専修学校及び各種学校の長（※）</w:t>
                    </w:r>
                  </w:p>
                </w:txbxContent>
              </v:textbox>
              <v:stroke dashstyle="solid"/>
              <w10:wrap type="none"/>
            </v:shape>
            <w10:wrap type="none"/>
          </v:group>
        </w:pict>
      </w:r>
      <w:r>
        <w:rPr/>
        <w:pict>
          <v:group style="position:absolute;margin-left:125.849998pt;margin-top:109.096481pt;width:.7pt;height:92pt;mso-position-horizontal-relative:page;mso-position-vertical-relative:paragraph;z-index:1216" coordorigin="2517,2182" coordsize="14,1840">
            <v:line style="position:absolute" from="2518,2182" to="2518,4022" stroked="true" strokeweight=".06pt" strokecolor="#000000">
              <v:stroke dashstyle="solid"/>
            </v:line>
            <v:line style="position:absolute" from="2524,2183" to="2524,4022" stroked="true" strokeweight=".66pt" strokecolor="#000000">
              <v:stroke dashstyle="solid"/>
            </v:line>
            <w10:wrap type="none"/>
          </v:group>
        </w:pict>
      </w:r>
      <w:r>
        <w:rPr/>
        <w:pict>
          <v:group style="position:absolute;margin-left:167.339996pt;margin-top:39.466484pt;width:96.45pt;height:.75pt;mso-position-horizontal-relative:page;mso-position-vertical-relative:paragraph;z-index:1312" coordorigin="3347,789" coordsize="1929,15">
            <v:line style="position:absolute" from="3347,790" to="5274,790" stroked="true" strokeweight=".06pt" strokecolor="#000000">
              <v:stroke dashstyle="solid"/>
            </v:line>
            <v:line style="position:absolute" from="3347,798" to="5275,798" stroked="true" strokeweight=".66pt" strokecolor="#000000">
              <v:stroke dashstyle="solid"/>
            </v:line>
            <w10:wrap type="none"/>
          </v:group>
        </w:pict>
      </w:r>
      <w:r>
        <w:rPr>
          <w:sz w:val="24"/>
        </w:rPr>
        <w:t>６．調査系統</w:t>
      </w:r>
    </w:p>
    <w:p>
      <w:pPr>
        <w:pStyle w:val="BodyText"/>
        <w:spacing w:before="4"/>
        <w:rPr>
          <w:sz w:val="8"/>
        </w:rPr>
      </w:pPr>
      <w:r>
        <w:rPr/>
        <w:pict>
          <v:shape style="position:absolute;margin-left:85.334999pt;margin-top:7.926875pt;width:81.7pt;height:23pt;mso-position-horizontal-relative:page;mso-position-vertical-relative:paragraph;z-index:-1024;mso-wrap-distance-left:0;mso-wrap-distance-right:0" type="#_x0000_t202" filled="false" stroked="true" strokeweight=".63pt" strokecolor="#000000">
            <v:textbox inset="0,0,0,0">
              <w:txbxContent>
                <w:p>
                  <w:pPr>
                    <w:pStyle w:val="BodyText"/>
                    <w:spacing w:before="88"/>
                    <w:ind w:left="130"/>
                  </w:pPr>
                  <w:r>
                    <w:rPr/>
                    <w:t>文部科学大臣</w:t>
                  </w:r>
                </w:p>
              </w:txbxContent>
            </v:textbox>
            <v:stroke dashstyle="solid"/>
            <w10:wrap type="topAndBottom"/>
          </v:shape>
        </w:pict>
      </w:r>
      <w:r>
        <w:rPr/>
        <w:pict>
          <v:shape style="position:absolute;margin-left:263.415009pt;margin-top:7.926875pt;width:257.8pt;height:46pt;mso-position-horizontal-relative:page;mso-position-vertical-relative:paragraph;z-index:-1000;mso-wrap-distance-left:0;mso-wrap-distance-right:0" type="#_x0000_t202" filled="false" stroked="true" strokeweight=".75pt" strokecolor="#000000">
            <v:textbox inset="0,0,0,0">
              <w:txbxContent>
                <w:p>
                  <w:pPr>
                    <w:spacing w:before="47"/>
                    <w:ind w:left="24" w:right="0" w:firstLine="0"/>
                    <w:jc w:val="left"/>
                    <w:rPr>
                      <w:sz w:val="20"/>
                    </w:rPr>
                  </w:pPr>
                  <w:r>
                    <w:rPr>
                      <w:sz w:val="20"/>
                    </w:rPr>
                    <w:t>・大学及び高等専門学校の長</w:t>
                  </w:r>
                </w:p>
                <w:p>
                  <w:pPr>
                    <w:spacing w:line="206" w:lineRule="auto" w:before="37"/>
                    <w:ind w:left="227" w:right="250" w:hanging="203"/>
                    <w:jc w:val="left"/>
                    <w:rPr>
                      <w:sz w:val="20"/>
                    </w:rPr>
                  </w:pPr>
                  <w:r>
                    <w:rPr>
                      <w:sz w:val="20"/>
                    </w:rPr>
                    <w:t>・国立の小学校、中学校、高等学校、中等教育学校、特別支援学校、幼稚園、専修学校及び各種学校の長</w:t>
                  </w:r>
                </w:p>
              </w:txbxContent>
            </v:textbox>
            <v:stroke dashstyle="solid"/>
            <w10:wrap type="topAndBottom"/>
          </v:shape>
        </w:pict>
      </w:r>
      <w:r>
        <w:rPr/>
        <w:pict>
          <v:shape style="position:absolute;margin-left:85.334999pt;margin-top:65.376877pt;width:81.7pt;height:23.05pt;mso-position-horizontal-relative:page;mso-position-vertical-relative:paragraph;z-index:-976;mso-wrap-distance-left:0;mso-wrap-distance-right:0" type="#_x0000_t202" filled="false" stroked="true" strokeweight=".63pt" strokecolor="#000000">
            <v:textbox inset="0,0,0,0">
              <w:txbxContent>
                <w:p>
                  <w:pPr>
                    <w:pStyle w:val="BodyText"/>
                    <w:spacing w:before="90"/>
                    <w:ind w:left="130"/>
                  </w:pPr>
                  <w:r>
                    <w:rPr/>
                    <w:t>都道府県知事</w:t>
                  </w:r>
                </w:p>
              </w:txbxContent>
            </v:textbox>
            <v:stroke dashstyle="solid"/>
            <w10:wrap type="topAndBottom"/>
          </v:shape>
        </w:pict>
      </w:r>
    </w:p>
    <w:p>
      <w:pPr>
        <w:pStyle w:val="BodyText"/>
        <w:spacing w:before="12"/>
        <w:rPr>
          <w:sz w:val="1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
        <w:rPr>
          <w:sz w:val="11"/>
        </w:rPr>
      </w:pPr>
      <w:r>
        <w:rPr/>
        <w:pict>
          <v:shape style="position:absolute;margin-left:85.334999pt;margin-top:9.729375pt;width:81.7pt;height:23pt;mso-position-horizontal-relative:page;mso-position-vertical-relative:paragraph;z-index:-952;mso-wrap-distance-left:0;mso-wrap-distance-right:0" type="#_x0000_t202" filled="false" stroked="true" strokeweight=".63pt" strokecolor="#000000">
            <v:textbox inset="0,0,0,0">
              <w:txbxContent>
                <w:p>
                  <w:pPr>
                    <w:pStyle w:val="BodyText"/>
                    <w:spacing w:before="89"/>
                    <w:ind w:left="364"/>
                  </w:pPr>
                  <w:r>
                    <w:rPr/>
                    <w:t>市町村長</w:t>
                  </w:r>
                </w:p>
              </w:txbxContent>
            </v:textbox>
            <v:stroke dashstyle="solid"/>
            <w10:wrap type="topAndBottom"/>
          </v:shape>
        </w:pict>
      </w:r>
    </w:p>
    <w:p>
      <w:pPr>
        <w:pStyle w:val="BodyText"/>
        <w:rPr>
          <w:sz w:val="32"/>
        </w:rPr>
      </w:pPr>
    </w:p>
    <w:p>
      <w:pPr>
        <w:pStyle w:val="BodyText"/>
        <w:spacing w:before="8"/>
        <w:rPr>
          <w:sz w:val="40"/>
        </w:rPr>
      </w:pPr>
    </w:p>
    <w:p>
      <w:pPr>
        <w:spacing w:line="372" w:lineRule="auto" w:before="0"/>
        <w:ind w:left="1509" w:right="1473" w:hanging="164"/>
        <w:jc w:val="left"/>
        <w:rPr>
          <w:sz w:val="16"/>
        </w:rPr>
      </w:pPr>
      <w:r>
        <w:rPr/>
        <w:pict>
          <v:group style="position:absolute;margin-left:167.339996pt;margin-top:-73.828903pt;width:354.25pt;height:69.75pt;mso-position-horizontal-relative:page;mso-position-vertical-relative:paragraph;z-index:1288" coordorigin="3347,-1477" coordsize="7085,1395">
            <v:line style="position:absolute" from="4304,-1233" to="4304,-314" stroked="true" strokeweight=".06pt" strokecolor="#000000">
              <v:stroke dashstyle="solid"/>
            </v:line>
            <v:line style="position:absolute" from="4312,-1233" to="4312,-313" stroked="true" strokeweight=".6pt" strokecolor="#000000">
              <v:stroke dashstyle="solid"/>
            </v:line>
            <v:line style="position:absolute" from="3347,-1245" to="5274,-1245" stroked="true" strokeweight=".06pt" strokecolor="#000000">
              <v:stroke dashstyle="solid"/>
            </v:line>
            <v:line style="position:absolute" from="3347,-1239" to="5275,-1239" stroked="true" strokeweight=".6pt" strokecolor="#000000">
              <v:stroke dashstyle="solid"/>
            </v:line>
            <v:line style="position:absolute" from="4316,-326" to="5274,-326" stroked="true" strokeweight=".06pt" strokecolor="#000000">
              <v:stroke dashstyle="solid"/>
            </v:line>
            <v:line style="position:absolute" from="4318,-319" to="5275,-319" stroked="true" strokeweight=".66pt" strokecolor="#000000">
              <v:stroke dashstyle="solid"/>
            </v:line>
            <v:shape style="position:absolute;left:5268;top:-550;width:5156;height:461" type="#_x0000_t202" filled="false" stroked="true" strokeweight=".75pt" strokecolor="#000000">
              <v:textbox inset="0,0,0,0">
                <w:txbxContent>
                  <w:p>
                    <w:pPr>
                      <w:spacing w:before="79"/>
                      <w:ind w:left="46" w:right="0" w:firstLine="0"/>
                      <w:jc w:val="left"/>
                      <w:rPr>
                        <w:sz w:val="20"/>
                      </w:rPr>
                    </w:pPr>
                    <w:r>
                      <w:rPr>
                        <w:sz w:val="20"/>
                      </w:rPr>
                      <w:t>・市町村教育委員会</w:t>
                    </w:r>
                  </w:p>
                </w:txbxContent>
              </v:textbox>
              <v:stroke dashstyle="solid"/>
              <w10:wrap type="none"/>
            </v:shape>
            <v:shape style="position:absolute;left:5268;top:-1470;width:5156;height:460" type="#_x0000_t202" filled="false" stroked="true" strokeweight=".75pt" strokecolor="#000000">
              <v:textbox inset="0,0,0,0">
                <w:txbxContent>
                  <w:p>
                    <w:pPr>
                      <w:spacing w:line="180" w:lineRule="auto" w:before="39"/>
                      <w:ind w:left="227" w:right="51" w:hanging="203"/>
                      <w:jc w:val="left"/>
                      <w:rPr>
                        <w:sz w:val="20"/>
                      </w:rPr>
                    </w:pPr>
                    <w:r>
                      <w:rPr>
                        <w:sz w:val="20"/>
                      </w:rPr>
                      <w:t>・市町村立の小学校、中学校、特別支援学校、幼稚園、専修学校及び各種学校の長</w:t>
                    </w:r>
                  </w:p>
                </w:txbxContent>
              </v:textbox>
              <v:stroke dashstyle="solid"/>
              <w10:wrap type="none"/>
            </v:shape>
            <w10:wrap type="none"/>
          </v:group>
        </w:pict>
      </w:r>
      <w:r>
        <w:rPr>
          <w:sz w:val="16"/>
        </w:rPr>
        <w:t>※  文部科学省の調査要綱では、私立の小学校、中学校、特別支援学校、幼稚園、専修学校及び各種学校については、市町村長の調査系統に含まれているが、本県では、都道府県の取集系統として取り扱っている。</w:t>
      </w:r>
    </w:p>
    <w:p>
      <w:pPr>
        <w:pStyle w:val="BodyText"/>
        <w:spacing w:before="5"/>
        <w:rPr>
          <w:sz w:val="18"/>
        </w:rPr>
      </w:pPr>
    </w:p>
    <w:p>
      <w:pPr>
        <w:pStyle w:val="Heading4"/>
      </w:pPr>
      <w:r>
        <w:rPr/>
        <w:t>７．調査方法と集計</w:t>
      </w:r>
    </w:p>
    <w:p>
      <w:pPr>
        <w:spacing w:line="283" w:lineRule="auto" w:before="43"/>
        <w:ind w:left="1346" w:right="1460" w:firstLine="213"/>
        <w:jc w:val="both"/>
        <w:rPr>
          <w:sz w:val="21"/>
        </w:rPr>
      </w:pPr>
      <w:r>
        <w:rPr>
          <w:sz w:val="21"/>
        </w:rPr>
        <w:t>文部科学省が県を通じ、県下の学校及び市町村委員会を対象に悉皆調査（国立学校、</w:t>
      </w:r>
      <w:r>
        <w:rPr>
          <w:spacing w:val="-11"/>
          <w:sz w:val="21"/>
        </w:rPr>
        <w:t>大学、短期大学、高等専門学校を除く。</w:t>
      </w:r>
      <w:r>
        <w:rPr>
          <w:spacing w:val="-12"/>
          <w:sz w:val="21"/>
        </w:rPr>
        <w:t>）</w:t>
      </w:r>
      <w:r>
        <w:rPr>
          <w:spacing w:val="-3"/>
          <w:sz w:val="21"/>
        </w:rPr>
        <w:t>を行い、県において機械</w:t>
      </w:r>
      <w:r>
        <w:rPr>
          <w:sz w:val="21"/>
        </w:rPr>
        <w:t>（電子計算機</w:t>
      </w:r>
      <w:r>
        <w:rPr>
          <w:spacing w:val="-12"/>
          <w:sz w:val="21"/>
        </w:rPr>
        <w:t>）</w:t>
      </w:r>
      <w:r>
        <w:rPr>
          <w:sz w:val="21"/>
        </w:rPr>
        <w:t>集計を</w:t>
      </w:r>
      <w:r>
        <w:rPr>
          <w:spacing w:val="1"/>
          <w:sz w:val="21"/>
        </w:rPr>
        <w:t>した。</w:t>
      </w:r>
    </w:p>
    <w:p>
      <w:pPr>
        <w:pStyle w:val="BodyText"/>
        <w:spacing w:before="5"/>
      </w:pPr>
    </w:p>
    <w:p>
      <w:pPr>
        <w:pStyle w:val="Heading4"/>
        <w:spacing w:before="1"/>
      </w:pPr>
      <w:r>
        <w:rPr/>
        <w:t>８．本年度の主な変更点</w:t>
      </w:r>
    </w:p>
    <w:p>
      <w:pPr>
        <w:spacing w:line="283" w:lineRule="auto" w:before="41"/>
        <w:ind w:left="1408" w:right="1405" w:firstLine="319"/>
        <w:jc w:val="both"/>
        <w:rPr>
          <w:sz w:val="21"/>
        </w:rPr>
      </w:pPr>
      <w:r>
        <w:rPr>
          <w:spacing w:val="-2"/>
          <w:sz w:val="21"/>
        </w:rPr>
        <w:t>学校教育法の一部改正</w:t>
      </w:r>
      <w:r>
        <w:rPr>
          <w:sz w:val="21"/>
        </w:rPr>
        <w:t>（</w:t>
      </w:r>
      <w:r>
        <w:rPr>
          <w:spacing w:val="-3"/>
          <w:sz w:val="21"/>
        </w:rPr>
        <w:t>平成 </w:t>
      </w:r>
      <w:r>
        <w:rPr>
          <w:sz w:val="21"/>
        </w:rPr>
        <w:t>18</w:t>
      </w:r>
      <w:r>
        <w:rPr>
          <w:spacing w:val="-6"/>
          <w:sz w:val="21"/>
        </w:rPr>
        <w:t> 年 </w:t>
      </w:r>
      <w:r>
        <w:rPr>
          <w:sz w:val="21"/>
        </w:rPr>
        <w:t>6</w:t>
      </w:r>
      <w:r>
        <w:rPr>
          <w:spacing w:val="-6"/>
          <w:sz w:val="21"/>
        </w:rPr>
        <w:t> 月 </w:t>
      </w:r>
      <w:r>
        <w:rPr>
          <w:sz w:val="21"/>
        </w:rPr>
        <w:t>21</w:t>
      </w:r>
      <w:r>
        <w:rPr>
          <w:spacing w:val="-3"/>
          <w:sz w:val="21"/>
        </w:rPr>
        <w:t> 日公布</w:t>
      </w:r>
      <w:r>
        <w:rPr>
          <w:spacing w:val="-12"/>
          <w:sz w:val="21"/>
        </w:rPr>
        <w:t>）</w:t>
      </w:r>
      <w:r>
        <w:rPr>
          <w:spacing w:val="-3"/>
          <w:sz w:val="21"/>
        </w:rPr>
        <w:t>に伴い、平成 </w:t>
      </w:r>
      <w:r>
        <w:rPr>
          <w:sz w:val="21"/>
        </w:rPr>
        <w:t>19</w:t>
      </w:r>
      <w:r>
        <w:rPr>
          <w:spacing w:val="-6"/>
          <w:sz w:val="21"/>
        </w:rPr>
        <w:t> 年 </w:t>
      </w:r>
      <w:r>
        <w:rPr>
          <w:sz w:val="21"/>
        </w:rPr>
        <w:t>4</w:t>
      </w:r>
      <w:r>
        <w:rPr>
          <w:spacing w:val="-6"/>
          <w:sz w:val="21"/>
        </w:rPr>
        <w:t> 月 </w:t>
      </w:r>
      <w:r>
        <w:rPr>
          <w:sz w:val="21"/>
        </w:rPr>
        <w:t>1</w:t>
      </w:r>
      <w:r>
        <w:rPr>
          <w:spacing w:val="-3"/>
          <w:sz w:val="21"/>
        </w:rPr>
        <w:t> 日から</w:t>
      </w:r>
      <w:r>
        <w:rPr>
          <w:spacing w:val="-14"/>
          <w:sz w:val="21"/>
        </w:rPr>
        <w:t>盲学校・聾学校・養護学校が「特別支援学校」に一本化されたため、各事項の「盲学校・</w:t>
      </w:r>
      <w:r>
        <w:rPr>
          <w:sz w:val="21"/>
        </w:rPr>
        <w:t>聾学校・養護学校」を「特別支援学校」に変更した。</w:t>
      </w:r>
    </w:p>
    <w:p>
      <w:pPr>
        <w:pStyle w:val="BodyText"/>
        <w:spacing w:before="6"/>
      </w:pPr>
    </w:p>
    <w:p>
      <w:pPr>
        <w:pStyle w:val="Heading4"/>
      </w:pPr>
      <w:r>
        <w:rPr/>
        <w:t>９．利用上の注意</w:t>
      </w:r>
    </w:p>
    <w:p>
      <w:pPr>
        <w:spacing w:before="43"/>
        <w:ind w:left="1134" w:right="0" w:firstLine="0"/>
        <w:jc w:val="left"/>
        <w:rPr>
          <w:sz w:val="21"/>
        </w:rPr>
      </w:pPr>
      <w:r>
        <w:rPr>
          <w:sz w:val="21"/>
        </w:rPr>
        <w:t>①学校数には休校中のものも含む。</w:t>
      </w:r>
    </w:p>
    <w:p>
      <w:pPr>
        <w:spacing w:line="283" w:lineRule="auto" w:before="50"/>
        <w:ind w:left="1346" w:right="1478" w:hanging="213"/>
        <w:jc w:val="both"/>
        <w:rPr>
          <w:sz w:val="21"/>
        </w:rPr>
      </w:pPr>
      <w:r>
        <w:rPr>
          <w:spacing w:val="1"/>
          <w:sz w:val="21"/>
        </w:rPr>
        <w:t>②「</w:t>
      </w:r>
      <w:r>
        <w:rPr>
          <w:sz w:val="21"/>
        </w:rPr>
        <w:t>75</w:t>
      </w:r>
      <w:r>
        <w:rPr>
          <w:spacing w:val="-2"/>
          <w:sz w:val="21"/>
        </w:rPr>
        <w:t> 条の学級」とは、学校教育法第 </w:t>
      </w:r>
      <w:r>
        <w:rPr>
          <w:sz w:val="21"/>
        </w:rPr>
        <w:t>75</w:t>
      </w:r>
      <w:r>
        <w:rPr>
          <w:spacing w:val="-3"/>
          <w:sz w:val="21"/>
        </w:rPr>
        <w:t> 条第 </w:t>
      </w:r>
      <w:r>
        <w:rPr>
          <w:sz w:val="21"/>
        </w:rPr>
        <w:t>1</w:t>
      </w:r>
      <w:r>
        <w:rPr>
          <w:spacing w:val="-2"/>
          <w:sz w:val="21"/>
        </w:rPr>
        <w:t> 項各号に該当する児童生徒で編制されて</w:t>
      </w:r>
      <w:r>
        <w:rPr>
          <w:spacing w:val="-31"/>
          <w:sz w:val="21"/>
        </w:rPr>
        <w:t>いる学級で、その種類は「知的障害」、「肢体不自由」、「病弱・身体虚弱」、「弱視」、「難</w:t>
      </w:r>
      <w:r>
        <w:rPr>
          <w:spacing w:val="-14"/>
          <w:sz w:val="21"/>
        </w:rPr>
        <w:t>聴」、「言語障害」及び「情緒障害」である。</w:t>
      </w:r>
    </w:p>
    <w:p>
      <w:pPr>
        <w:spacing w:before="0"/>
        <w:ind w:left="1134" w:right="0" w:firstLine="0"/>
        <w:jc w:val="left"/>
        <w:rPr>
          <w:sz w:val="21"/>
        </w:rPr>
      </w:pPr>
      <w:r>
        <w:rPr>
          <w:sz w:val="21"/>
        </w:rPr>
        <w:t>③この報告書には国立の学校（国立大学法人の設置する学校）の数値も含む。</w:t>
      </w:r>
    </w:p>
    <w:p>
      <w:pPr>
        <w:spacing w:before="51"/>
        <w:ind w:left="1134" w:right="0" w:firstLine="0"/>
        <w:jc w:val="left"/>
        <w:rPr>
          <w:sz w:val="21"/>
        </w:rPr>
      </w:pPr>
      <w:r>
        <w:rPr>
          <w:sz w:val="21"/>
        </w:rPr>
        <w:t>④高等学校の学級数は、公立の本科のみ集計されている。</w:t>
      </w:r>
    </w:p>
    <w:p>
      <w:pPr>
        <w:spacing w:line="283" w:lineRule="auto" w:before="51"/>
        <w:ind w:left="1346" w:right="1531" w:hanging="213"/>
        <w:jc w:val="left"/>
        <w:rPr>
          <w:sz w:val="21"/>
        </w:rPr>
      </w:pPr>
      <w:r>
        <w:rPr>
          <w:sz w:val="21"/>
        </w:rPr>
        <w:t>⑤比率算出は、表示単位未満を四捨五入しているため、構成比の合計が 100％にならないものもある。</w:t>
      </w:r>
    </w:p>
    <w:p>
      <w:pPr>
        <w:spacing w:line="281" w:lineRule="exact" w:before="0"/>
        <w:ind w:left="1134" w:right="0" w:firstLine="0"/>
        <w:jc w:val="left"/>
        <w:rPr>
          <w:sz w:val="21"/>
        </w:rPr>
      </w:pPr>
      <w:r>
        <w:rPr>
          <w:sz w:val="21"/>
        </w:rPr>
        <w:t>⑥統計表の符号は次のとおりである。</w:t>
      </w:r>
    </w:p>
    <w:p>
      <w:pPr>
        <w:tabs>
          <w:tab w:pos="3152" w:val="left" w:leader="none"/>
        </w:tabs>
        <w:spacing w:before="51"/>
        <w:ind w:left="1557" w:right="0" w:firstLine="0"/>
        <w:jc w:val="left"/>
        <w:rPr>
          <w:sz w:val="21"/>
        </w:rPr>
      </w:pPr>
      <w:r>
        <w:rPr>
          <w:sz w:val="21"/>
        </w:rPr>
        <w:t>「</w:t>
      </w:r>
      <w:r>
        <w:rPr>
          <w:spacing w:val="3"/>
          <w:sz w:val="21"/>
        </w:rPr>
        <w:t>－</w:t>
      </w:r>
      <w:r>
        <w:rPr>
          <w:sz w:val="21"/>
        </w:rPr>
        <w:t>」</w:t>
        <w:tab/>
        <w:t>数</w:t>
      </w:r>
      <w:r>
        <w:rPr>
          <w:spacing w:val="3"/>
          <w:sz w:val="21"/>
        </w:rPr>
        <w:t>値</w:t>
      </w:r>
      <w:r>
        <w:rPr>
          <w:sz w:val="21"/>
        </w:rPr>
        <w:t>の該</w:t>
      </w:r>
      <w:r>
        <w:rPr>
          <w:spacing w:val="3"/>
          <w:sz w:val="21"/>
        </w:rPr>
        <w:t>当</w:t>
      </w:r>
      <w:r>
        <w:rPr>
          <w:sz w:val="21"/>
        </w:rPr>
        <w:t>がないもの</w:t>
      </w:r>
    </w:p>
    <w:p>
      <w:pPr>
        <w:tabs>
          <w:tab w:pos="3155" w:val="left" w:leader="none"/>
        </w:tabs>
        <w:spacing w:before="50"/>
        <w:ind w:left="1560" w:right="0" w:firstLine="0"/>
        <w:jc w:val="left"/>
        <w:rPr>
          <w:sz w:val="21"/>
        </w:rPr>
      </w:pPr>
      <w:r>
        <w:rPr>
          <w:sz w:val="21"/>
        </w:rPr>
        <w:t>「0</w:t>
      </w:r>
      <w:r>
        <w:rPr>
          <w:spacing w:val="-103"/>
          <w:sz w:val="21"/>
        </w:rPr>
        <w:t>」</w:t>
      </w:r>
      <w:r>
        <w:rPr>
          <w:spacing w:val="-105"/>
          <w:sz w:val="21"/>
        </w:rPr>
        <w:t>、</w:t>
      </w:r>
      <w:r>
        <w:rPr>
          <w:spacing w:val="3"/>
          <w:sz w:val="21"/>
        </w:rPr>
        <w:t>「</w:t>
      </w:r>
      <w:r>
        <w:rPr>
          <w:sz w:val="21"/>
        </w:rPr>
        <w:t>0.0」</w:t>
        <w:tab/>
        <w:t>表</w:t>
      </w:r>
      <w:r>
        <w:rPr>
          <w:spacing w:val="3"/>
          <w:sz w:val="21"/>
        </w:rPr>
        <w:t>章</w:t>
      </w:r>
      <w:r>
        <w:rPr>
          <w:sz w:val="21"/>
        </w:rPr>
        <w:t>単位に満</w:t>
      </w:r>
      <w:r>
        <w:rPr>
          <w:spacing w:val="3"/>
          <w:sz w:val="21"/>
        </w:rPr>
        <w:t>た</w:t>
      </w:r>
      <w:r>
        <w:rPr>
          <w:sz w:val="21"/>
        </w:rPr>
        <w:t>ない数字</w:t>
      </w:r>
    </w:p>
    <w:p>
      <w:pPr>
        <w:tabs>
          <w:tab w:pos="3154" w:val="left" w:leader="none"/>
        </w:tabs>
        <w:spacing w:before="51"/>
        <w:ind w:left="1560" w:right="0" w:firstLine="0"/>
        <w:jc w:val="left"/>
        <w:rPr>
          <w:sz w:val="21"/>
        </w:rPr>
      </w:pPr>
      <w:r>
        <w:rPr>
          <w:w w:val="105"/>
          <w:sz w:val="21"/>
        </w:rPr>
        <w:t>「△」</w:t>
        <w:tab/>
        <w:t>負</w:t>
      </w:r>
      <w:r>
        <w:rPr>
          <w:spacing w:val="3"/>
          <w:w w:val="105"/>
          <w:sz w:val="21"/>
        </w:rPr>
        <w:t>数</w:t>
      </w:r>
      <w:r>
        <w:rPr>
          <w:w w:val="105"/>
          <w:sz w:val="21"/>
        </w:rPr>
        <w:t>の数字</w:t>
      </w:r>
    </w:p>
    <w:p>
      <w:pPr>
        <w:spacing w:after="0"/>
        <w:jc w:val="left"/>
        <w:rPr>
          <w:sz w:val="21"/>
        </w:rPr>
        <w:sectPr>
          <w:pgSz w:w="11900" w:h="16840"/>
          <w:pgMar w:header="0" w:footer="808" w:top="1340" w:bottom="1000" w:left="780" w:right="0"/>
        </w:sectPr>
      </w:pPr>
    </w:p>
    <w:p>
      <w:pPr>
        <w:tabs>
          <w:tab w:pos="4349" w:val="left" w:leader="none"/>
          <w:tab w:pos="5069" w:val="left" w:leader="none"/>
          <w:tab w:pos="5789" w:val="left" w:leader="none"/>
          <w:tab w:pos="6509" w:val="left" w:leader="none"/>
        </w:tabs>
        <w:spacing w:before="81"/>
        <w:ind w:left="3630" w:right="0" w:firstLine="0"/>
        <w:jc w:val="left"/>
        <w:rPr>
          <w:sz w:val="36"/>
        </w:rPr>
      </w:pPr>
      <w:r>
        <w:rPr>
          <w:sz w:val="36"/>
        </w:rPr>
        <w:t>結</w:t>
        <w:tab/>
        <w:t>果</w:t>
        <w:tab/>
        <w:t>の</w:t>
        <w:tab/>
        <w:t>概</w:t>
        <w:tab/>
        <w:t>要</w:t>
      </w:r>
    </w:p>
    <w:p>
      <w:pPr>
        <w:pStyle w:val="Heading4"/>
        <w:tabs>
          <w:tab w:pos="777" w:val="left" w:leader="none"/>
        </w:tabs>
        <w:spacing w:before="210"/>
        <w:ind w:left="297"/>
      </w:pPr>
      <w:r>
        <w:rPr/>
        <w:t>総</w:t>
        <w:tab/>
        <w:t>括</w:t>
      </w:r>
    </w:p>
    <w:p>
      <w:pPr>
        <w:spacing w:before="156"/>
        <w:ind w:left="297" w:right="0" w:firstLine="0"/>
        <w:jc w:val="left"/>
        <w:rPr>
          <w:sz w:val="21"/>
        </w:rPr>
      </w:pPr>
      <w:r>
        <w:rPr>
          <w:sz w:val="21"/>
        </w:rPr>
        <w:t>１．学校数</w:t>
      </w:r>
    </w:p>
    <w:p>
      <w:pPr>
        <w:spacing w:before="22"/>
        <w:ind w:left="927" w:right="0" w:firstLine="0"/>
        <w:jc w:val="left"/>
        <w:rPr>
          <w:sz w:val="21"/>
        </w:rPr>
      </w:pPr>
      <w:r>
        <w:rPr>
          <w:sz w:val="21"/>
        </w:rPr>
        <w:t>総学校数は、８５１校で、前年度より９校減少している。</w:t>
      </w:r>
    </w:p>
    <w:p>
      <w:pPr>
        <w:tabs>
          <w:tab w:pos="8937" w:val="left" w:leader="none"/>
        </w:tabs>
        <w:spacing w:before="24"/>
        <w:ind w:left="297" w:right="0" w:firstLine="0"/>
        <w:jc w:val="left"/>
        <w:rPr>
          <w:sz w:val="21"/>
        </w:rPr>
      </w:pPr>
      <w:r>
        <w:rPr>
          <w:sz w:val="18"/>
        </w:rPr>
        <w:t>表１  </w:t>
      </w:r>
      <w:r>
        <w:rPr>
          <w:spacing w:val="29"/>
          <w:sz w:val="18"/>
        </w:rPr>
        <w:t> </w:t>
      </w:r>
      <w:r>
        <w:rPr>
          <w:sz w:val="18"/>
        </w:rPr>
        <w:t>学校種別学校数</w:t>
        <w:tab/>
        <w:t>（単位：校</w:t>
      </w:r>
      <w:r>
        <w:rPr>
          <w:sz w:val="21"/>
        </w:rPr>
        <w:t>）</w:t>
      </w:r>
    </w:p>
    <w:p>
      <w:pPr>
        <w:pStyle w:val="BodyText"/>
        <w:rPr>
          <w:sz w:val="5"/>
        </w:rPr>
      </w:pPr>
    </w:p>
    <w:tbl>
      <w:tblPr>
        <w:tblW w:w="0" w:type="auto"/>
        <w:jc w:val="left"/>
        <w:tblInd w:w="3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017"/>
        <w:gridCol w:w="963"/>
        <w:gridCol w:w="971"/>
        <w:gridCol w:w="963"/>
        <w:gridCol w:w="970"/>
        <w:gridCol w:w="971"/>
        <w:gridCol w:w="648"/>
        <w:gridCol w:w="117"/>
        <w:gridCol w:w="150"/>
        <w:gridCol w:w="2013"/>
      </w:tblGrid>
      <w:tr>
        <w:trPr>
          <w:trHeight w:val="204" w:hRule="atLeast"/>
        </w:trPr>
        <w:tc>
          <w:tcPr>
            <w:tcW w:w="2017" w:type="dxa"/>
            <w:vMerge w:val="restart"/>
            <w:tcBorders>
              <w:top w:val="single" w:sz="6" w:space="0" w:color="000000"/>
              <w:left w:val="single" w:sz="6" w:space="0" w:color="000000"/>
              <w:bottom w:val="single" w:sz="12" w:space="0" w:color="000000"/>
              <w:right w:val="single" w:sz="12" w:space="0" w:color="000000"/>
            </w:tcBorders>
          </w:tcPr>
          <w:p>
            <w:pPr>
              <w:pStyle w:val="TableParagraph"/>
              <w:tabs>
                <w:tab w:pos="445" w:val="left" w:leader="none"/>
              </w:tabs>
              <w:spacing w:before="200"/>
              <w:ind w:left="5"/>
              <w:jc w:val="center"/>
              <w:rPr>
                <w:sz w:val="18"/>
              </w:rPr>
            </w:pPr>
            <w:r>
              <w:rPr>
                <w:w w:val="105"/>
                <w:sz w:val="18"/>
              </w:rPr>
              <w:t>区</w:t>
              <w:tab/>
              <w:t>分</w:t>
            </w:r>
          </w:p>
        </w:tc>
        <w:tc>
          <w:tcPr>
            <w:tcW w:w="7766" w:type="dxa"/>
            <w:gridSpan w:val="9"/>
            <w:tcBorders>
              <w:top w:val="single" w:sz="6" w:space="0" w:color="000000"/>
              <w:left w:val="single" w:sz="12" w:space="0" w:color="000000"/>
              <w:bottom w:val="single" w:sz="12" w:space="0" w:color="000000"/>
              <w:right w:val="single" w:sz="12" w:space="0" w:color="000000"/>
            </w:tcBorders>
          </w:tcPr>
          <w:p>
            <w:pPr>
              <w:pStyle w:val="TableParagraph"/>
              <w:tabs>
                <w:tab w:pos="664" w:val="left" w:leader="none"/>
                <w:tab w:pos="1329" w:val="left" w:leader="none"/>
              </w:tabs>
              <w:spacing w:line="184" w:lineRule="exact"/>
              <w:ind w:right="2"/>
              <w:jc w:val="center"/>
              <w:rPr>
                <w:sz w:val="18"/>
              </w:rPr>
            </w:pPr>
            <w:r>
              <w:rPr>
                <w:w w:val="105"/>
                <w:sz w:val="18"/>
              </w:rPr>
              <w:t>学</w:t>
              <w:tab/>
              <w:t>校</w:t>
              <w:tab/>
              <w:t>数</w:t>
            </w:r>
          </w:p>
        </w:tc>
      </w:tr>
      <w:tr>
        <w:trPr>
          <w:trHeight w:val="196" w:hRule="atLeast"/>
        </w:trPr>
        <w:tc>
          <w:tcPr>
            <w:tcW w:w="2017" w:type="dxa"/>
            <w:vMerge/>
            <w:tcBorders>
              <w:top w:val="nil"/>
              <w:left w:val="single" w:sz="6" w:space="0" w:color="000000"/>
              <w:bottom w:val="single" w:sz="12" w:space="0" w:color="000000"/>
              <w:right w:val="single" w:sz="12" w:space="0" w:color="000000"/>
            </w:tcBorders>
          </w:tcPr>
          <w:p>
            <w:pPr>
              <w:rPr>
                <w:sz w:val="2"/>
                <w:szCs w:val="2"/>
              </w:rPr>
            </w:pPr>
          </w:p>
        </w:tc>
        <w:tc>
          <w:tcPr>
            <w:tcW w:w="963" w:type="dxa"/>
            <w:vMerge w:val="restart"/>
            <w:tcBorders>
              <w:top w:val="single" w:sz="12" w:space="0" w:color="000000"/>
              <w:left w:val="single" w:sz="12" w:space="0" w:color="000000"/>
              <w:bottom w:val="single" w:sz="12" w:space="0" w:color="000000"/>
              <w:right w:val="single" w:sz="12" w:space="0" w:color="000000"/>
            </w:tcBorders>
          </w:tcPr>
          <w:p>
            <w:pPr>
              <w:pStyle w:val="TableParagraph"/>
              <w:spacing w:before="87"/>
              <w:ind w:left="34"/>
              <w:jc w:val="left"/>
              <w:rPr>
                <w:sz w:val="18"/>
              </w:rPr>
            </w:pPr>
            <w:r>
              <w:rPr>
                <w:sz w:val="18"/>
              </w:rPr>
              <w:t>18 年 度</w:t>
            </w:r>
          </w:p>
        </w:tc>
        <w:tc>
          <w:tcPr>
            <w:tcW w:w="3875" w:type="dxa"/>
            <w:gridSpan w:val="4"/>
            <w:tcBorders>
              <w:top w:val="single" w:sz="12" w:space="0" w:color="000000"/>
              <w:left w:val="single" w:sz="12" w:space="0" w:color="000000"/>
              <w:bottom w:val="single" w:sz="6" w:space="0" w:color="000000"/>
              <w:right w:val="single" w:sz="6" w:space="0" w:color="000000"/>
            </w:tcBorders>
          </w:tcPr>
          <w:p>
            <w:pPr>
              <w:pStyle w:val="TableParagraph"/>
              <w:spacing w:line="177" w:lineRule="exact"/>
              <w:ind w:left="1594" w:right="1607"/>
              <w:jc w:val="center"/>
              <w:rPr>
                <w:sz w:val="18"/>
              </w:rPr>
            </w:pPr>
            <w:r>
              <w:rPr>
                <w:sz w:val="18"/>
              </w:rPr>
              <w:t>19 年度</w:t>
            </w:r>
          </w:p>
        </w:tc>
        <w:tc>
          <w:tcPr>
            <w:tcW w:w="2928" w:type="dxa"/>
            <w:gridSpan w:val="4"/>
            <w:vMerge w:val="restart"/>
            <w:tcBorders>
              <w:top w:val="single" w:sz="12" w:space="0" w:color="000000"/>
              <w:left w:val="single" w:sz="6" w:space="0" w:color="000000"/>
              <w:bottom w:val="single" w:sz="12" w:space="0" w:color="000000"/>
              <w:right w:val="single" w:sz="12" w:space="0" w:color="000000"/>
            </w:tcBorders>
          </w:tcPr>
          <w:p>
            <w:pPr>
              <w:pStyle w:val="TableParagraph"/>
              <w:spacing w:before="87"/>
              <w:ind w:left="795"/>
              <w:jc w:val="left"/>
              <w:rPr>
                <w:sz w:val="18"/>
              </w:rPr>
            </w:pPr>
            <w:r>
              <w:rPr>
                <w:w w:val="105"/>
                <w:sz w:val="18"/>
              </w:rPr>
              <w:t>対前年度比較</w:t>
            </w:r>
          </w:p>
        </w:tc>
      </w:tr>
      <w:tr>
        <w:trPr>
          <w:trHeight w:val="196" w:hRule="atLeast"/>
        </w:trPr>
        <w:tc>
          <w:tcPr>
            <w:tcW w:w="2017" w:type="dxa"/>
            <w:vMerge/>
            <w:tcBorders>
              <w:top w:val="nil"/>
              <w:left w:val="single" w:sz="6" w:space="0" w:color="000000"/>
              <w:bottom w:val="single" w:sz="12" w:space="0" w:color="000000"/>
              <w:right w:val="single" w:sz="12" w:space="0" w:color="000000"/>
            </w:tcBorders>
          </w:tcPr>
          <w:p>
            <w:pPr>
              <w:rPr>
                <w:sz w:val="2"/>
                <w:szCs w:val="2"/>
              </w:rPr>
            </w:pPr>
          </w:p>
        </w:tc>
        <w:tc>
          <w:tcPr>
            <w:tcW w:w="963" w:type="dxa"/>
            <w:vMerge/>
            <w:tcBorders>
              <w:top w:val="nil"/>
              <w:left w:val="single" w:sz="12" w:space="0" w:color="000000"/>
              <w:bottom w:val="single" w:sz="12" w:space="0" w:color="000000"/>
              <w:right w:val="single" w:sz="12" w:space="0" w:color="000000"/>
            </w:tcBorders>
          </w:tcPr>
          <w:p>
            <w:pPr>
              <w:rPr>
                <w:sz w:val="2"/>
                <w:szCs w:val="2"/>
              </w:rPr>
            </w:pPr>
          </w:p>
        </w:tc>
        <w:tc>
          <w:tcPr>
            <w:tcW w:w="971" w:type="dxa"/>
            <w:tcBorders>
              <w:top w:val="single" w:sz="6" w:space="0" w:color="000000"/>
              <w:left w:val="single" w:sz="12" w:space="0" w:color="000000"/>
              <w:bottom w:val="single" w:sz="12" w:space="0" w:color="000000"/>
              <w:right w:val="single" w:sz="6" w:space="0" w:color="000000"/>
            </w:tcBorders>
          </w:tcPr>
          <w:p>
            <w:pPr>
              <w:pStyle w:val="TableParagraph"/>
              <w:spacing w:line="176" w:lineRule="exact"/>
              <w:ind w:right="10"/>
              <w:jc w:val="center"/>
              <w:rPr>
                <w:sz w:val="18"/>
              </w:rPr>
            </w:pPr>
            <w:r>
              <w:rPr>
                <w:w w:val="104"/>
                <w:sz w:val="18"/>
              </w:rPr>
              <w:t>計</w:t>
            </w:r>
          </w:p>
        </w:tc>
        <w:tc>
          <w:tcPr>
            <w:tcW w:w="963" w:type="dxa"/>
            <w:tcBorders>
              <w:top w:val="single" w:sz="6" w:space="0" w:color="000000"/>
              <w:left w:val="single" w:sz="6" w:space="0" w:color="000000"/>
              <w:bottom w:val="single" w:sz="12" w:space="0" w:color="000000"/>
              <w:right w:val="single" w:sz="6" w:space="0" w:color="000000"/>
            </w:tcBorders>
          </w:tcPr>
          <w:p>
            <w:pPr>
              <w:pStyle w:val="TableParagraph"/>
              <w:spacing w:line="176" w:lineRule="exact"/>
              <w:ind w:left="274"/>
              <w:jc w:val="left"/>
              <w:rPr>
                <w:sz w:val="18"/>
              </w:rPr>
            </w:pPr>
            <w:r>
              <w:rPr>
                <w:w w:val="105"/>
                <w:sz w:val="18"/>
              </w:rPr>
              <w:t>国立</w:t>
            </w:r>
          </w:p>
        </w:tc>
        <w:tc>
          <w:tcPr>
            <w:tcW w:w="970" w:type="dxa"/>
            <w:tcBorders>
              <w:top w:val="single" w:sz="6" w:space="0" w:color="000000"/>
              <w:left w:val="single" w:sz="6" w:space="0" w:color="000000"/>
              <w:bottom w:val="single" w:sz="12" w:space="0" w:color="000000"/>
              <w:right w:val="single" w:sz="12" w:space="0" w:color="000000"/>
            </w:tcBorders>
          </w:tcPr>
          <w:p>
            <w:pPr>
              <w:pStyle w:val="TableParagraph"/>
              <w:spacing w:line="176" w:lineRule="exact"/>
              <w:ind w:left="273"/>
              <w:jc w:val="left"/>
              <w:rPr>
                <w:sz w:val="18"/>
              </w:rPr>
            </w:pPr>
            <w:r>
              <w:rPr>
                <w:w w:val="105"/>
                <w:sz w:val="18"/>
              </w:rPr>
              <w:t>公立</w:t>
            </w:r>
          </w:p>
        </w:tc>
        <w:tc>
          <w:tcPr>
            <w:tcW w:w="971" w:type="dxa"/>
            <w:tcBorders>
              <w:top w:val="single" w:sz="6" w:space="0" w:color="000000"/>
              <w:left w:val="single" w:sz="12" w:space="0" w:color="000000"/>
              <w:bottom w:val="single" w:sz="12" w:space="0" w:color="000000"/>
              <w:right w:val="single" w:sz="6" w:space="0" w:color="000000"/>
            </w:tcBorders>
          </w:tcPr>
          <w:p>
            <w:pPr>
              <w:pStyle w:val="TableParagraph"/>
              <w:spacing w:line="176" w:lineRule="exact"/>
              <w:ind w:left="258"/>
              <w:jc w:val="left"/>
              <w:rPr>
                <w:sz w:val="18"/>
              </w:rPr>
            </w:pPr>
            <w:r>
              <w:rPr>
                <w:w w:val="105"/>
                <w:sz w:val="18"/>
              </w:rPr>
              <w:t>私立</w:t>
            </w:r>
          </w:p>
        </w:tc>
        <w:tc>
          <w:tcPr>
            <w:tcW w:w="2928" w:type="dxa"/>
            <w:gridSpan w:val="4"/>
            <w:vMerge/>
            <w:tcBorders>
              <w:top w:val="nil"/>
              <w:left w:val="single" w:sz="6" w:space="0" w:color="000000"/>
              <w:bottom w:val="single" w:sz="12" w:space="0" w:color="000000"/>
              <w:right w:val="single" w:sz="12" w:space="0" w:color="000000"/>
            </w:tcBorders>
          </w:tcPr>
          <w:p>
            <w:pPr>
              <w:rPr>
                <w:sz w:val="2"/>
                <w:szCs w:val="2"/>
              </w:rPr>
            </w:pPr>
          </w:p>
        </w:tc>
      </w:tr>
      <w:tr>
        <w:trPr>
          <w:trHeight w:val="205" w:hRule="atLeast"/>
        </w:trPr>
        <w:tc>
          <w:tcPr>
            <w:tcW w:w="2017" w:type="dxa"/>
            <w:tcBorders>
              <w:top w:val="single" w:sz="12" w:space="0" w:color="000000"/>
              <w:left w:val="single" w:sz="6" w:space="0" w:color="000000"/>
              <w:right w:val="single" w:sz="12" w:space="0" w:color="000000"/>
            </w:tcBorders>
          </w:tcPr>
          <w:p>
            <w:pPr>
              <w:pStyle w:val="TableParagraph"/>
              <w:tabs>
                <w:tab w:pos="913" w:val="left" w:leader="none"/>
                <w:tab w:pos="1620" w:val="left" w:leader="none"/>
              </w:tabs>
              <w:spacing w:line="186" w:lineRule="exact"/>
              <w:ind w:left="191"/>
              <w:jc w:val="left"/>
              <w:rPr>
                <w:sz w:val="18"/>
              </w:rPr>
            </w:pPr>
            <w:r>
              <w:rPr>
                <w:w w:val="105"/>
                <w:sz w:val="18"/>
              </w:rPr>
              <w:t>小</w:t>
              <w:tab/>
              <w:t>学</w:t>
              <w:tab/>
              <w:t>校</w:t>
            </w:r>
          </w:p>
        </w:tc>
        <w:tc>
          <w:tcPr>
            <w:tcW w:w="963" w:type="dxa"/>
            <w:tcBorders>
              <w:top w:val="single" w:sz="12" w:space="0" w:color="000000"/>
              <w:left w:val="single" w:sz="12" w:space="0" w:color="000000"/>
            </w:tcBorders>
          </w:tcPr>
          <w:p>
            <w:pPr>
              <w:pStyle w:val="TableParagraph"/>
              <w:spacing w:line="186" w:lineRule="exact"/>
              <w:ind w:right="38"/>
              <w:rPr>
                <w:sz w:val="18"/>
              </w:rPr>
            </w:pPr>
            <w:r>
              <w:rPr>
                <w:w w:val="90"/>
                <w:sz w:val="18"/>
              </w:rPr>
              <w:t>380</w:t>
            </w:r>
          </w:p>
        </w:tc>
        <w:tc>
          <w:tcPr>
            <w:tcW w:w="971" w:type="dxa"/>
            <w:tcBorders>
              <w:top w:val="single" w:sz="12" w:space="0" w:color="000000"/>
            </w:tcBorders>
          </w:tcPr>
          <w:p>
            <w:pPr>
              <w:pStyle w:val="TableParagraph"/>
              <w:spacing w:line="186" w:lineRule="exact"/>
              <w:ind w:right="46"/>
              <w:rPr>
                <w:sz w:val="18"/>
              </w:rPr>
            </w:pPr>
            <w:r>
              <w:rPr>
                <w:w w:val="90"/>
                <w:sz w:val="18"/>
              </w:rPr>
              <w:t>376</w:t>
            </w:r>
          </w:p>
        </w:tc>
        <w:tc>
          <w:tcPr>
            <w:tcW w:w="963" w:type="dxa"/>
            <w:tcBorders>
              <w:top w:val="single" w:sz="12" w:space="0" w:color="000000"/>
            </w:tcBorders>
          </w:tcPr>
          <w:p>
            <w:pPr>
              <w:pStyle w:val="TableParagraph"/>
              <w:spacing w:line="186" w:lineRule="exact"/>
              <w:ind w:right="47"/>
              <w:rPr>
                <w:sz w:val="18"/>
              </w:rPr>
            </w:pPr>
            <w:r>
              <w:rPr>
                <w:w w:val="93"/>
                <w:sz w:val="18"/>
              </w:rPr>
              <w:t>1</w:t>
            </w:r>
          </w:p>
        </w:tc>
        <w:tc>
          <w:tcPr>
            <w:tcW w:w="970" w:type="dxa"/>
            <w:tcBorders>
              <w:top w:val="single" w:sz="12" w:space="0" w:color="000000"/>
            </w:tcBorders>
          </w:tcPr>
          <w:p>
            <w:pPr>
              <w:pStyle w:val="TableParagraph"/>
              <w:spacing w:line="186" w:lineRule="exact"/>
              <w:ind w:right="40"/>
              <w:rPr>
                <w:sz w:val="18"/>
              </w:rPr>
            </w:pPr>
            <w:r>
              <w:rPr>
                <w:w w:val="90"/>
                <w:sz w:val="18"/>
              </w:rPr>
              <w:t>374</w:t>
            </w:r>
          </w:p>
        </w:tc>
        <w:tc>
          <w:tcPr>
            <w:tcW w:w="971" w:type="dxa"/>
            <w:tcBorders>
              <w:top w:val="single" w:sz="12" w:space="0" w:color="000000"/>
              <w:right w:val="single" w:sz="6" w:space="0" w:color="000000"/>
            </w:tcBorders>
          </w:tcPr>
          <w:p>
            <w:pPr>
              <w:pStyle w:val="TableParagraph"/>
              <w:spacing w:line="186" w:lineRule="exact"/>
              <w:ind w:right="41"/>
              <w:rPr>
                <w:sz w:val="18"/>
              </w:rPr>
            </w:pPr>
            <w:r>
              <w:rPr>
                <w:w w:val="93"/>
                <w:sz w:val="18"/>
              </w:rPr>
              <w:t>1</w:t>
            </w:r>
          </w:p>
        </w:tc>
        <w:tc>
          <w:tcPr>
            <w:tcW w:w="648" w:type="dxa"/>
            <w:tcBorders>
              <w:top w:val="single" w:sz="12" w:space="0" w:color="000000"/>
              <w:left w:val="single" w:sz="6" w:space="0" w:color="000000"/>
            </w:tcBorders>
          </w:tcPr>
          <w:p>
            <w:pPr>
              <w:pStyle w:val="TableParagraph"/>
              <w:spacing w:line="186" w:lineRule="exact"/>
              <w:ind w:right="9"/>
              <w:rPr>
                <w:sz w:val="18"/>
              </w:rPr>
            </w:pPr>
            <w:r>
              <w:rPr>
                <w:w w:val="173"/>
                <w:sz w:val="18"/>
              </w:rPr>
              <w:t>△</w:t>
            </w:r>
          </w:p>
        </w:tc>
        <w:tc>
          <w:tcPr>
            <w:tcW w:w="117" w:type="dxa"/>
            <w:tcBorders>
              <w:top w:val="single" w:sz="12" w:space="0" w:color="000000"/>
            </w:tcBorders>
          </w:tcPr>
          <w:p>
            <w:pPr>
              <w:pStyle w:val="TableParagraph"/>
              <w:jc w:val="left"/>
              <w:rPr>
                <w:rFonts w:ascii="Times New Roman"/>
                <w:sz w:val="14"/>
              </w:rPr>
            </w:pPr>
          </w:p>
        </w:tc>
        <w:tc>
          <w:tcPr>
            <w:tcW w:w="150" w:type="dxa"/>
            <w:tcBorders>
              <w:top w:val="single" w:sz="12" w:space="0" w:color="000000"/>
            </w:tcBorders>
          </w:tcPr>
          <w:p>
            <w:pPr>
              <w:pStyle w:val="TableParagraph"/>
              <w:spacing w:line="186" w:lineRule="exact"/>
              <w:ind w:left="8"/>
              <w:jc w:val="left"/>
              <w:rPr>
                <w:sz w:val="18"/>
              </w:rPr>
            </w:pPr>
            <w:r>
              <w:rPr>
                <w:w w:val="93"/>
                <w:sz w:val="18"/>
              </w:rPr>
              <w:t>4</w:t>
            </w:r>
          </w:p>
        </w:tc>
        <w:tc>
          <w:tcPr>
            <w:tcW w:w="2013" w:type="dxa"/>
            <w:tcBorders>
              <w:top w:val="single" w:sz="12" w:space="0" w:color="000000"/>
              <w:right w:val="single" w:sz="12" w:space="0" w:color="000000"/>
            </w:tcBorders>
          </w:tcPr>
          <w:p>
            <w:pPr>
              <w:pStyle w:val="TableParagraph"/>
              <w:spacing w:line="186" w:lineRule="exact"/>
              <w:ind w:left="43"/>
              <w:jc w:val="left"/>
              <w:rPr>
                <w:sz w:val="18"/>
              </w:rPr>
            </w:pPr>
            <w:r>
              <w:rPr>
                <w:w w:val="105"/>
                <w:sz w:val="18"/>
              </w:rPr>
              <w:t>（ 廃校 4）</w:t>
            </w:r>
            <w:r>
              <w:rPr>
                <w:sz w:val="18"/>
              </w:rPr>
              <w:t> </w:t>
            </w:r>
          </w:p>
        </w:tc>
      </w:tr>
      <w:tr>
        <w:trPr>
          <w:trHeight w:val="452" w:hRule="atLeast"/>
        </w:trPr>
        <w:tc>
          <w:tcPr>
            <w:tcW w:w="2017" w:type="dxa"/>
            <w:tcBorders>
              <w:left w:val="single" w:sz="6" w:space="0" w:color="000000"/>
              <w:right w:val="single" w:sz="12" w:space="0" w:color="000000"/>
            </w:tcBorders>
          </w:tcPr>
          <w:p>
            <w:pPr>
              <w:pStyle w:val="TableParagraph"/>
              <w:tabs>
                <w:tab w:pos="913" w:val="left" w:leader="none"/>
                <w:tab w:pos="1620" w:val="left" w:leader="none"/>
              </w:tabs>
              <w:spacing w:line="234" w:lineRule="exact"/>
              <w:ind w:left="191"/>
              <w:jc w:val="left"/>
              <w:rPr>
                <w:sz w:val="18"/>
              </w:rPr>
            </w:pPr>
            <w:r>
              <w:rPr>
                <w:w w:val="105"/>
                <w:sz w:val="18"/>
              </w:rPr>
              <w:t>中</w:t>
              <w:tab/>
              <w:t>学</w:t>
              <w:tab/>
              <w:t>校</w:t>
            </w:r>
          </w:p>
          <w:p>
            <w:pPr>
              <w:pStyle w:val="TableParagraph"/>
              <w:spacing w:before="18"/>
              <w:ind w:left="191"/>
              <w:jc w:val="left"/>
              <w:rPr>
                <w:sz w:val="13"/>
              </w:rPr>
            </w:pPr>
            <w:r>
              <w:rPr>
                <w:w w:val="105"/>
                <w:sz w:val="13"/>
              </w:rPr>
              <w:t>高 等 学 校 ( 全 ・ 定 制 )</w:t>
            </w:r>
            <w:r>
              <w:rPr>
                <w:spacing w:val="14"/>
                <w:sz w:val="13"/>
              </w:rPr>
              <w:t> </w:t>
            </w:r>
          </w:p>
        </w:tc>
        <w:tc>
          <w:tcPr>
            <w:tcW w:w="963" w:type="dxa"/>
            <w:tcBorders>
              <w:left w:val="single" w:sz="12" w:space="0" w:color="000000"/>
            </w:tcBorders>
          </w:tcPr>
          <w:p>
            <w:pPr>
              <w:pStyle w:val="TableParagraph"/>
              <w:spacing w:line="229" w:lineRule="exact"/>
              <w:ind w:right="38"/>
              <w:rPr>
                <w:sz w:val="18"/>
              </w:rPr>
            </w:pPr>
            <w:r>
              <w:rPr>
                <w:spacing w:val="12"/>
                <w:w w:val="90"/>
                <w:sz w:val="18"/>
              </w:rPr>
              <w:t>176</w:t>
            </w:r>
          </w:p>
          <w:p>
            <w:pPr>
              <w:pStyle w:val="TableParagraph"/>
              <w:spacing w:line="203" w:lineRule="exact"/>
              <w:ind w:right="18"/>
              <w:rPr>
                <w:sz w:val="18"/>
              </w:rPr>
            </w:pPr>
            <w:r>
              <w:rPr>
                <w:spacing w:val="9"/>
                <w:w w:val="90"/>
                <w:sz w:val="18"/>
              </w:rPr>
              <w:t>90</w:t>
            </w:r>
            <w:r>
              <w:rPr>
                <w:spacing w:val="-30"/>
                <w:sz w:val="18"/>
              </w:rPr>
              <w:t> </w:t>
            </w:r>
          </w:p>
        </w:tc>
        <w:tc>
          <w:tcPr>
            <w:tcW w:w="971" w:type="dxa"/>
          </w:tcPr>
          <w:p>
            <w:pPr>
              <w:pStyle w:val="TableParagraph"/>
              <w:spacing w:line="229" w:lineRule="exact"/>
              <w:ind w:right="46"/>
              <w:rPr>
                <w:sz w:val="18"/>
              </w:rPr>
            </w:pPr>
            <w:r>
              <w:rPr>
                <w:spacing w:val="12"/>
                <w:w w:val="90"/>
                <w:sz w:val="18"/>
              </w:rPr>
              <w:t>178</w:t>
            </w:r>
          </w:p>
          <w:p>
            <w:pPr>
              <w:pStyle w:val="TableParagraph"/>
              <w:spacing w:line="203" w:lineRule="exact"/>
              <w:ind w:right="26"/>
              <w:rPr>
                <w:sz w:val="18"/>
              </w:rPr>
            </w:pPr>
            <w:r>
              <w:rPr>
                <w:spacing w:val="9"/>
                <w:w w:val="90"/>
                <w:sz w:val="18"/>
              </w:rPr>
              <w:t>89</w:t>
            </w:r>
            <w:r>
              <w:rPr>
                <w:spacing w:val="-30"/>
                <w:sz w:val="18"/>
              </w:rPr>
              <w:t> </w:t>
            </w:r>
          </w:p>
        </w:tc>
        <w:tc>
          <w:tcPr>
            <w:tcW w:w="963" w:type="dxa"/>
          </w:tcPr>
          <w:p>
            <w:pPr>
              <w:pStyle w:val="TableParagraph"/>
              <w:spacing w:line="229" w:lineRule="exact"/>
              <w:ind w:right="47"/>
              <w:rPr>
                <w:sz w:val="18"/>
              </w:rPr>
            </w:pPr>
            <w:r>
              <w:rPr>
                <w:w w:val="93"/>
                <w:sz w:val="18"/>
              </w:rPr>
              <w:t>1</w:t>
            </w:r>
          </w:p>
          <w:p>
            <w:pPr>
              <w:pStyle w:val="TableParagraph"/>
              <w:spacing w:line="203" w:lineRule="exact"/>
              <w:ind w:right="47"/>
              <w:rPr>
                <w:sz w:val="18"/>
              </w:rPr>
            </w:pPr>
            <w:r>
              <w:rPr>
                <w:w w:val="156"/>
                <w:sz w:val="18"/>
              </w:rPr>
              <w:t>-</w:t>
            </w:r>
          </w:p>
        </w:tc>
        <w:tc>
          <w:tcPr>
            <w:tcW w:w="970" w:type="dxa"/>
          </w:tcPr>
          <w:p>
            <w:pPr>
              <w:pStyle w:val="TableParagraph"/>
              <w:spacing w:line="229" w:lineRule="exact"/>
              <w:ind w:right="40"/>
              <w:rPr>
                <w:sz w:val="18"/>
              </w:rPr>
            </w:pPr>
            <w:r>
              <w:rPr>
                <w:spacing w:val="12"/>
                <w:w w:val="90"/>
                <w:sz w:val="18"/>
              </w:rPr>
              <w:t>175</w:t>
            </w:r>
          </w:p>
          <w:p>
            <w:pPr>
              <w:pStyle w:val="TableParagraph"/>
              <w:spacing w:line="203" w:lineRule="exact"/>
              <w:ind w:right="40"/>
              <w:rPr>
                <w:sz w:val="18"/>
              </w:rPr>
            </w:pPr>
            <w:r>
              <w:rPr>
                <w:spacing w:val="9"/>
                <w:w w:val="90"/>
                <w:sz w:val="18"/>
              </w:rPr>
              <w:t>72</w:t>
            </w:r>
          </w:p>
        </w:tc>
        <w:tc>
          <w:tcPr>
            <w:tcW w:w="971" w:type="dxa"/>
            <w:tcBorders>
              <w:right w:val="single" w:sz="6" w:space="0" w:color="000000"/>
            </w:tcBorders>
          </w:tcPr>
          <w:p>
            <w:pPr>
              <w:pStyle w:val="TableParagraph"/>
              <w:spacing w:line="229" w:lineRule="exact"/>
              <w:ind w:right="41"/>
              <w:rPr>
                <w:sz w:val="18"/>
              </w:rPr>
            </w:pPr>
            <w:r>
              <w:rPr>
                <w:w w:val="93"/>
                <w:sz w:val="18"/>
              </w:rPr>
              <w:t>2</w:t>
            </w:r>
          </w:p>
          <w:p>
            <w:pPr>
              <w:pStyle w:val="TableParagraph"/>
              <w:spacing w:line="203" w:lineRule="exact"/>
              <w:ind w:right="41"/>
              <w:rPr>
                <w:sz w:val="18"/>
              </w:rPr>
            </w:pPr>
            <w:r>
              <w:rPr>
                <w:w w:val="90"/>
                <w:sz w:val="18"/>
              </w:rPr>
              <w:t>17</w:t>
            </w:r>
          </w:p>
        </w:tc>
        <w:tc>
          <w:tcPr>
            <w:tcW w:w="648" w:type="dxa"/>
            <w:tcBorders>
              <w:left w:val="single" w:sz="6" w:space="0" w:color="000000"/>
            </w:tcBorders>
          </w:tcPr>
          <w:p>
            <w:pPr>
              <w:pStyle w:val="TableParagraph"/>
              <w:spacing w:before="10"/>
              <w:jc w:val="left"/>
              <w:rPr>
                <w:sz w:val="16"/>
              </w:rPr>
            </w:pPr>
          </w:p>
          <w:p>
            <w:pPr>
              <w:pStyle w:val="TableParagraph"/>
              <w:spacing w:line="208" w:lineRule="exact"/>
              <w:ind w:right="9"/>
              <w:rPr>
                <w:sz w:val="18"/>
              </w:rPr>
            </w:pPr>
            <w:r>
              <w:rPr>
                <w:w w:val="173"/>
                <w:sz w:val="18"/>
              </w:rPr>
              <w:t>△</w:t>
            </w:r>
          </w:p>
        </w:tc>
        <w:tc>
          <w:tcPr>
            <w:tcW w:w="117" w:type="dxa"/>
          </w:tcPr>
          <w:p>
            <w:pPr>
              <w:pStyle w:val="TableParagraph"/>
              <w:jc w:val="left"/>
              <w:rPr>
                <w:rFonts w:ascii="Times New Roman"/>
                <w:sz w:val="16"/>
              </w:rPr>
            </w:pPr>
          </w:p>
        </w:tc>
        <w:tc>
          <w:tcPr>
            <w:tcW w:w="150" w:type="dxa"/>
          </w:tcPr>
          <w:p>
            <w:pPr>
              <w:pStyle w:val="TableParagraph"/>
              <w:spacing w:line="229" w:lineRule="exact"/>
              <w:ind w:left="8"/>
              <w:jc w:val="left"/>
              <w:rPr>
                <w:sz w:val="18"/>
              </w:rPr>
            </w:pPr>
            <w:r>
              <w:rPr>
                <w:w w:val="93"/>
                <w:sz w:val="18"/>
              </w:rPr>
              <w:t>2</w:t>
            </w:r>
          </w:p>
          <w:p>
            <w:pPr>
              <w:pStyle w:val="TableParagraph"/>
              <w:spacing w:line="203" w:lineRule="exact"/>
              <w:ind w:left="8"/>
              <w:jc w:val="left"/>
              <w:rPr>
                <w:sz w:val="18"/>
              </w:rPr>
            </w:pPr>
            <w:r>
              <w:rPr>
                <w:w w:val="93"/>
                <w:sz w:val="18"/>
              </w:rPr>
              <w:t>1</w:t>
            </w:r>
          </w:p>
        </w:tc>
        <w:tc>
          <w:tcPr>
            <w:tcW w:w="2013" w:type="dxa"/>
            <w:tcBorders>
              <w:right w:val="single" w:sz="12" w:space="0" w:color="000000"/>
            </w:tcBorders>
          </w:tcPr>
          <w:p>
            <w:pPr>
              <w:pStyle w:val="TableParagraph"/>
              <w:spacing w:line="229" w:lineRule="exact"/>
              <w:ind w:left="43"/>
              <w:jc w:val="left"/>
              <w:rPr>
                <w:sz w:val="18"/>
              </w:rPr>
            </w:pPr>
            <w:r>
              <w:rPr>
                <w:w w:val="105"/>
                <w:sz w:val="18"/>
              </w:rPr>
              <w:t>（</w:t>
            </w:r>
            <w:r>
              <w:rPr>
                <w:spacing w:val="-6"/>
                <w:w w:val="105"/>
                <w:sz w:val="18"/>
              </w:rPr>
              <w:t> 新設 </w:t>
            </w:r>
            <w:r>
              <w:rPr>
                <w:w w:val="105"/>
                <w:sz w:val="18"/>
              </w:rPr>
              <w:t>2</w:t>
            </w:r>
            <w:r>
              <w:rPr>
                <w:spacing w:val="-38"/>
                <w:w w:val="105"/>
                <w:sz w:val="18"/>
              </w:rPr>
              <w:t> </w:t>
            </w:r>
            <w:r>
              <w:rPr>
                <w:w w:val="105"/>
                <w:sz w:val="18"/>
              </w:rPr>
              <w:t>）</w:t>
            </w:r>
          </w:p>
          <w:p>
            <w:pPr>
              <w:pStyle w:val="TableParagraph"/>
              <w:spacing w:line="203" w:lineRule="exact"/>
              <w:ind w:left="43"/>
              <w:jc w:val="left"/>
              <w:rPr>
                <w:sz w:val="18"/>
              </w:rPr>
            </w:pPr>
            <w:r>
              <w:rPr>
                <w:w w:val="105"/>
                <w:sz w:val="18"/>
              </w:rPr>
              <w:t>（</w:t>
            </w:r>
            <w:r>
              <w:rPr>
                <w:spacing w:val="-6"/>
                <w:w w:val="105"/>
                <w:sz w:val="18"/>
              </w:rPr>
              <w:t> 廃校 </w:t>
            </w:r>
            <w:r>
              <w:rPr>
                <w:spacing w:val="9"/>
                <w:w w:val="105"/>
                <w:sz w:val="18"/>
              </w:rPr>
              <w:t>1）</w:t>
            </w:r>
            <w:r>
              <w:rPr>
                <w:spacing w:val="-32"/>
                <w:sz w:val="18"/>
              </w:rPr>
              <w:t> </w:t>
            </w:r>
          </w:p>
        </w:tc>
      </w:tr>
      <w:tr>
        <w:trPr>
          <w:trHeight w:val="453" w:hRule="atLeast"/>
        </w:trPr>
        <w:tc>
          <w:tcPr>
            <w:tcW w:w="2017" w:type="dxa"/>
            <w:tcBorders>
              <w:left w:val="single" w:sz="6" w:space="0" w:color="000000"/>
              <w:right w:val="single" w:sz="12" w:space="0" w:color="000000"/>
            </w:tcBorders>
          </w:tcPr>
          <w:p>
            <w:pPr>
              <w:pStyle w:val="TableParagraph"/>
              <w:spacing w:before="32"/>
              <w:ind w:left="191"/>
              <w:jc w:val="left"/>
              <w:rPr>
                <w:sz w:val="13"/>
              </w:rPr>
            </w:pPr>
            <w:r>
              <w:rPr>
                <w:w w:val="110"/>
                <w:sz w:val="13"/>
              </w:rPr>
              <w:t>高  等 学 校 ( 通  信  制  </w:t>
            </w:r>
            <w:r>
              <w:rPr>
                <w:w w:val="135"/>
                <w:sz w:val="13"/>
              </w:rPr>
              <w:t>)</w:t>
            </w:r>
          </w:p>
          <w:p>
            <w:pPr>
              <w:pStyle w:val="TableParagraph"/>
              <w:spacing w:line="208" w:lineRule="exact" w:before="19"/>
              <w:ind w:left="191"/>
              <w:jc w:val="left"/>
              <w:rPr>
                <w:sz w:val="18"/>
              </w:rPr>
            </w:pPr>
            <w:r>
              <w:rPr>
                <w:spacing w:val="11"/>
                <w:w w:val="105"/>
                <w:sz w:val="18"/>
              </w:rPr>
              <w:t>特 別 支  援 学 校</w:t>
            </w:r>
          </w:p>
        </w:tc>
        <w:tc>
          <w:tcPr>
            <w:tcW w:w="963" w:type="dxa"/>
            <w:tcBorders>
              <w:left w:val="single" w:sz="12" w:space="0" w:color="000000"/>
            </w:tcBorders>
          </w:tcPr>
          <w:p>
            <w:pPr>
              <w:pStyle w:val="TableParagraph"/>
              <w:spacing w:line="230" w:lineRule="exact"/>
              <w:ind w:left="147"/>
              <w:jc w:val="left"/>
              <w:rPr>
                <w:sz w:val="18"/>
              </w:rPr>
            </w:pPr>
            <w:r>
              <w:rPr>
                <w:spacing w:val="30"/>
                <w:w w:val="115"/>
                <w:sz w:val="18"/>
              </w:rPr>
              <w:t>併置</w:t>
            </w:r>
            <w:r>
              <w:rPr>
                <w:spacing w:val="-28"/>
                <w:w w:val="125"/>
                <w:sz w:val="18"/>
              </w:rPr>
              <w:t>( </w:t>
            </w:r>
            <w:r>
              <w:rPr>
                <w:w w:val="115"/>
                <w:sz w:val="18"/>
              </w:rPr>
              <w:t>3</w:t>
            </w:r>
            <w:r>
              <w:rPr>
                <w:spacing w:val="-49"/>
                <w:w w:val="115"/>
                <w:sz w:val="18"/>
              </w:rPr>
              <w:t> </w:t>
            </w:r>
            <w:r>
              <w:rPr>
                <w:w w:val="125"/>
                <w:sz w:val="18"/>
              </w:rPr>
              <w:t>)</w:t>
            </w:r>
          </w:p>
          <w:p>
            <w:pPr>
              <w:pStyle w:val="TableParagraph"/>
              <w:spacing w:line="204" w:lineRule="exact"/>
              <w:ind w:left="474"/>
              <w:jc w:val="left"/>
              <w:rPr>
                <w:sz w:val="18"/>
              </w:rPr>
            </w:pPr>
            <w:r>
              <w:rPr>
                <w:w w:val="135"/>
                <w:sz w:val="18"/>
              </w:rPr>
              <w:t>(</w:t>
            </w:r>
            <w:r>
              <w:rPr>
                <w:spacing w:val="-53"/>
                <w:w w:val="135"/>
                <w:sz w:val="18"/>
              </w:rPr>
              <w:t> </w:t>
            </w:r>
            <w:r>
              <w:rPr>
                <w:spacing w:val="9"/>
                <w:w w:val="110"/>
                <w:sz w:val="18"/>
              </w:rPr>
              <w:t>20</w:t>
            </w:r>
            <w:r>
              <w:rPr>
                <w:spacing w:val="-38"/>
                <w:w w:val="110"/>
                <w:sz w:val="18"/>
              </w:rPr>
              <w:t> </w:t>
            </w:r>
            <w:r>
              <w:rPr>
                <w:w w:val="135"/>
                <w:sz w:val="18"/>
              </w:rPr>
              <w:t>)</w:t>
            </w:r>
          </w:p>
        </w:tc>
        <w:tc>
          <w:tcPr>
            <w:tcW w:w="971" w:type="dxa"/>
          </w:tcPr>
          <w:p>
            <w:pPr>
              <w:pStyle w:val="TableParagraph"/>
              <w:spacing w:line="230" w:lineRule="exact"/>
              <w:ind w:right="46"/>
              <w:rPr>
                <w:sz w:val="18"/>
              </w:rPr>
            </w:pPr>
            <w:r>
              <w:rPr>
                <w:spacing w:val="37"/>
                <w:w w:val="115"/>
                <w:sz w:val="18"/>
              </w:rPr>
              <w:t>併置</w:t>
            </w:r>
            <w:r>
              <w:rPr>
                <w:spacing w:val="-28"/>
                <w:w w:val="125"/>
                <w:sz w:val="18"/>
              </w:rPr>
              <w:t>( </w:t>
            </w:r>
            <w:r>
              <w:rPr>
                <w:w w:val="115"/>
                <w:sz w:val="18"/>
              </w:rPr>
              <w:t>3</w:t>
            </w:r>
            <w:r>
              <w:rPr>
                <w:spacing w:val="-49"/>
                <w:w w:val="115"/>
                <w:sz w:val="18"/>
              </w:rPr>
              <w:t> </w:t>
            </w:r>
            <w:r>
              <w:rPr>
                <w:w w:val="125"/>
                <w:sz w:val="18"/>
              </w:rPr>
              <w:t>)</w:t>
            </w:r>
          </w:p>
          <w:p>
            <w:pPr>
              <w:pStyle w:val="TableParagraph"/>
              <w:spacing w:line="204" w:lineRule="exact"/>
              <w:ind w:right="26"/>
              <w:rPr>
                <w:sz w:val="18"/>
              </w:rPr>
            </w:pPr>
            <w:r>
              <w:rPr>
                <w:spacing w:val="9"/>
                <w:w w:val="90"/>
                <w:sz w:val="18"/>
              </w:rPr>
              <w:t>20</w:t>
            </w:r>
            <w:r>
              <w:rPr>
                <w:spacing w:val="-30"/>
                <w:sz w:val="18"/>
              </w:rPr>
              <w:t> </w:t>
            </w:r>
          </w:p>
        </w:tc>
        <w:tc>
          <w:tcPr>
            <w:tcW w:w="963" w:type="dxa"/>
          </w:tcPr>
          <w:p>
            <w:pPr>
              <w:pStyle w:val="TableParagraph"/>
              <w:spacing w:line="230" w:lineRule="exact"/>
              <w:ind w:right="47"/>
              <w:rPr>
                <w:sz w:val="18"/>
              </w:rPr>
            </w:pPr>
            <w:r>
              <w:rPr>
                <w:w w:val="156"/>
                <w:sz w:val="18"/>
              </w:rPr>
              <w:t>-</w:t>
            </w:r>
          </w:p>
          <w:p>
            <w:pPr>
              <w:pStyle w:val="TableParagraph"/>
              <w:spacing w:line="204" w:lineRule="exact"/>
              <w:ind w:right="47"/>
              <w:rPr>
                <w:sz w:val="18"/>
              </w:rPr>
            </w:pPr>
            <w:r>
              <w:rPr>
                <w:w w:val="93"/>
                <w:sz w:val="18"/>
              </w:rPr>
              <w:t>1</w:t>
            </w:r>
          </w:p>
        </w:tc>
        <w:tc>
          <w:tcPr>
            <w:tcW w:w="970" w:type="dxa"/>
          </w:tcPr>
          <w:p>
            <w:pPr>
              <w:pStyle w:val="TableParagraph"/>
              <w:spacing w:line="230" w:lineRule="exact"/>
              <w:ind w:right="40"/>
              <w:rPr>
                <w:sz w:val="18"/>
              </w:rPr>
            </w:pPr>
            <w:r>
              <w:rPr>
                <w:spacing w:val="23"/>
                <w:w w:val="115"/>
                <w:sz w:val="18"/>
              </w:rPr>
              <w:t>併置(</w:t>
            </w:r>
            <w:r>
              <w:rPr>
                <w:spacing w:val="9"/>
                <w:w w:val="115"/>
                <w:sz w:val="18"/>
              </w:rPr>
              <w:t>1</w:t>
            </w:r>
            <w:r>
              <w:rPr>
                <w:spacing w:val="-24"/>
                <w:w w:val="115"/>
                <w:sz w:val="18"/>
              </w:rPr>
              <w:t> )</w:t>
            </w:r>
          </w:p>
          <w:p>
            <w:pPr>
              <w:pStyle w:val="TableParagraph"/>
              <w:spacing w:line="204" w:lineRule="exact"/>
              <w:ind w:right="40"/>
              <w:rPr>
                <w:sz w:val="18"/>
              </w:rPr>
            </w:pPr>
            <w:r>
              <w:rPr>
                <w:spacing w:val="9"/>
                <w:w w:val="90"/>
                <w:sz w:val="18"/>
              </w:rPr>
              <w:t>19</w:t>
            </w:r>
          </w:p>
        </w:tc>
        <w:tc>
          <w:tcPr>
            <w:tcW w:w="971" w:type="dxa"/>
            <w:tcBorders>
              <w:right w:val="single" w:sz="6" w:space="0" w:color="000000"/>
            </w:tcBorders>
          </w:tcPr>
          <w:p>
            <w:pPr>
              <w:pStyle w:val="TableParagraph"/>
              <w:spacing w:line="230" w:lineRule="exact"/>
              <w:ind w:right="41"/>
              <w:rPr>
                <w:sz w:val="18"/>
              </w:rPr>
            </w:pPr>
            <w:r>
              <w:rPr>
                <w:spacing w:val="30"/>
                <w:w w:val="115"/>
                <w:sz w:val="18"/>
              </w:rPr>
              <w:t>併置</w:t>
            </w:r>
            <w:r>
              <w:rPr>
                <w:spacing w:val="-28"/>
                <w:w w:val="125"/>
                <w:sz w:val="18"/>
              </w:rPr>
              <w:t>( </w:t>
            </w:r>
            <w:r>
              <w:rPr>
                <w:w w:val="115"/>
                <w:sz w:val="18"/>
              </w:rPr>
              <w:t>2 </w:t>
            </w:r>
            <w:r>
              <w:rPr>
                <w:w w:val="125"/>
                <w:sz w:val="18"/>
              </w:rPr>
              <w:t>)</w:t>
            </w:r>
          </w:p>
          <w:p>
            <w:pPr>
              <w:pStyle w:val="TableParagraph"/>
              <w:spacing w:line="204" w:lineRule="exact"/>
              <w:ind w:right="41"/>
              <w:rPr>
                <w:sz w:val="18"/>
              </w:rPr>
            </w:pPr>
            <w:r>
              <w:rPr>
                <w:w w:val="156"/>
                <w:sz w:val="18"/>
              </w:rPr>
              <w:t>-</w:t>
            </w:r>
          </w:p>
        </w:tc>
        <w:tc>
          <w:tcPr>
            <w:tcW w:w="648" w:type="dxa"/>
            <w:tcBorders>
              <w:left w:val="single" w:sz="6" w:space="0" w:color="000000"/>
            </w:tcBorders>
          </w:tcPr>
          <w:p>
            <w:pPr>
              <w:pStyle w:val="TableParagraph"/>
              <w:jc w:val="left"/>
              <w:rPr>
                <w:rFonts w:ascii="Times New Roman"/>
                <w:sz w:val="16"/>
              </w:rPr>
            </w:pPr>
          </w:p>
        </w:tc>
        <w:tc>
          <w:tcPr>
            <w:tcW w:w="117" w:type="dxa"/>
          </w:tcPr>
          <w:p>
            <w:pPr>
              <w:pStyle w:val="TableParagraph"/>
              <w:spacing w:line="230" w:lineRule="exact"/>
              <w:ind w:left="13"/>
              <w:jc w:val="left"/>
              <w:rPr>
                <w:sz w:val="18"/>
              </w:rPr>
            </w:pPr>
            <w:r>
              <w:rPr>
                <w:w w:val="156"/>
                <w:sz w:val="18"/>
              </w:rPr>
              <w:t>-</w:t>
            </w:r>
          </w:p>
          <w:p>
            <w:pPr>
              <w:pStyle w:val="TableParagraph"/>
              <w:spacing w:line="204" w:lineRule="exact"/>
              <w:ind w:left="13"/>
              <w:jc w:val="left"/>
              <w:rPr>
                <w:sz w:val="18"/>
              </w:rPr>
            </w:pPr>
            <w:r>
              <w:rPr>
                <w:w w:val="156"/>
                <w:sz w:val="18"/>
              </w:rPr>
              <w:t>-</w:t>
            </w:r>
          </w:p>
        </w:tc>
        <w:tc>
          <w:tcPr>
            <w:tcW w:w="150" w:type="dxa"/>
          </w:tcPr>
          <w:p>
            <w:pPr>
              <w:pStyle w:val="TableParagraph"/>
              <w:jc w:val="left"/>
              <w:rPr>
                <w:rFonts w:ascii="Times New Roman"/>
                <w:sz w:val="16"/>
              </w:rPr>
            </w:pPr>
          </w:p>
        </w:tc>
        <w:tc>
          <w:tcPr>
            <w:tcW w:w="2013" w:type="dxa"/>
            <w:tcBorders>
              <w:right w:val="single" w:sz="12" w:space="0" w:color="000000"/>
            </w:tcBorders>
          </w:tcPr>
          <w:p>
            <w:pPr>
              <w:pStyle w:val="TableParagraph"/>
              <w:spacing w:before="11"/>
              <w:jc w:val="left"/>
              <w:rPr>
                <w:sz w:val="16"/>
              </w:rPr>
            </w:pPr>
          </w:p>
          <w:p>
            <w:pPr>
              <w:pStyle w:val="TableParagraph"/>
              <w:spacing w:line="208" w:lineRule="exact"/>
              <w:ind w:left="43"/>
              <w:jc w:val="left"/>
              <w:rPr>
                <w:sz w:val="18"/>
              </w:rPr>
            </w:pPr>
            <w:r>
              <w:rPr>
                <w:w w:val="105"/>
                <w:sz w:val="18"/>
              </w:rPr>
              <w:t>（※ ）</w:t>
            </w:r>
          </w:p>
        </w:tc>
      </w:tr>
      <w:tr>
        <w:trPr>
          <w:trHeight w:val="226" w:hRule="atLeast"/>
        </w:trPr>
        <w:tc>
          <w:tcPr>
            <w:tcW w:w="2017" w:type="dxa"/>
            <w:tcBorders>
              <w:left w:val="single" w:sz="6" w:space="0" w:color="000000"/>
              <w:right w:val="single" w:sz="12" w:space="0" w:color="000000"/>
            </w:tcBorders>
          </w:tcPr>
          <w:p>
            <w:pPr>
              <w:pStyle w:val="TableParagraph"/>
              <w:tabs>
                <w:tab w:pos="913" w:val="left" w:leader="none"/>
                <w:tab w:pos="1620" w:val="left" w:leader="none"/>
              </w:tabs>
              <w:spacing w:line="206" w:lineRule="exact"/>
              <w:ind w:left="191"/>
              <w:jc w:val="left"/>
              <w:rPr>
                <w:sz w:val="18"/>
              </w:rPr>
            </w:pPr>
            <w:r>
              <w:rPr>
                <w:w w:val="105"/>
                <w:sz w:val="18"/>
              </w:rPr>
              <w:t>幼</w:t>
              <w:tab/>
              <w:t>稚</w:t>
              <w:tab/>
              <w:t>園</w:t>
            </w:r>
          </w:p>
        </w:tc>
        <w:tc>
          <w:tcPr>
            <w:tcW w:w="963" w:type="dxa"/>
            <w:tcBorders>
              <w:left w:val="single" w:sz="12" w:space="0" w:color="000000"/>
            </w:tcBorders>
          </w:tcPr>
          <w:p>
            <w:pPr>
              <w:pStyle w:val="TableParagraph"/>
              <w:spacing w:line="206" w:lineRule="exact"/>
              <w:ind w:right="38"/>
              <w:rPr>
                <w:sz w:val="18"/>
              </w:rPr>
            </w:pPr>
            <w:r>
              <w:rPr>
                <w:w w:val="90"/>
                <w:sz w:val="18"/>
              </w:rPr>
              <w:t>140</w:t>
            </w:r>
          </w:p>
        </w:tc>
        <w:tc>
          <w:tcPr>
            <w:tcW w:w="971" w:type="dxa"/>
          </w:tcPr>
          <w:p>
            <w:pPr>
              <w:pStyle w:val="TableParagraph"/>
              <w:spacing w:line="206" w:lineRule="exact"/>
              <w:ind w:right="46"/>
              <w:rPr>
                <w:sz w:val="18"/>
              </w:rPr>
            </w:pPr>
            <w:r>
              <w:rPr>
                <w:w w:val="90"/>
                <w:sz w:val="18"/>
              </w:rPr>
              <w:t>135</w:t>
            </w:r>
          </w:p>
        </w:tc>
        <w:tc>
          <w:tcPr>
            <w:tcW w:w="963" w:type="dxa"/>
          </w:tcPr>
          <w:p>
            <w:pPr>
              <w:pStyle w:val="TableParagraph"/>
              <w:spacing w:line="206" w:lineRule="exact"/>
              <w:ind w:right="47"/>
              <w:rPr>
                <w:sz w:val="18"/>
              </w:rPr>
            </w:pPr>
            <w:r>
              <w:rPr>
                <w:w w:val="93"/>
                <w:sz w:val="18"/>
              </w:rPr>
              <w:t>1</w:t>
            </w:r>
          </w:p>
        </w:tc>
        <w:tc>
          <w:tcPr>
            <w:tcW w:w="970" w:type="dxa"/>
          </w:tcPr>
          <w:p>
            <w:pPr>
              <w:pStyle w:val="TableParagraph"/>
              <w:spacing w:line="206" w:lineRule="exact"/>
              <w:ind w:right="40"/>
              <w:rPr>
                <w:sz w:val="18"/>
              </w:rPr>
            </w:pPr>
            <w:r>
              <w:rPr>
                <w:w w:val="90"/>
                <w:sz w:val="18"/>
              </w:rPr>
              <w:t>18</w:t>
            </w:r>
          </w:p>
        </w:tc>
        <w:tc>
          <w:tcPr>
            <w:tcW w:w="971" w:type="dxa"/>
            <w:tcBorders>
              <w:right w:val="single" w:sz="6" w:space="0" w:color="000000"/>
            </w:tcBorders>
          </w:tcPr>
          <w:p>
            <w:pPr>
              <w:pStyle w:val="TableParagraph"/>
              <w:spacing w:line="206" w:lineRule="exact"/>
              <w:ind w:right="41"/>
              <w:rPr>
                <w:sz w:val="18"/>
              </w:rPr>
            </w:pPr>
            <w:r>
              <w:rPr>
                <w:w w:val="90"/>
                <w:sz w:val="18"/>
              </w:rPr>
              <w:t>116</w:t>
            </w:r>
          </w:p>
        </w:tc>
        <w:tc>
          <w:tcPr>
            <w:tcW w:w="648" w:type="dxa"/>
            <w:tcBorders>
              <w:left w:val="single" w:sz="6" w:space="0" w:color="000000"/>
            </w:tcBorders>
          </w:tcPr>
          <w:p>
            <w:pPr>
              <w:pStyle w:val="TableParagraph"/>
              <w:spacing w:line="206" w:lineRule="exact"/>
              <w:ind w:right="9"/>
              <w:rPr>
                <w:sz w:val="18"/>
              </w:rPr>
            </w:pPr>
            <w:r>
              <w:rPr>
                <w:w w:val="173"/>
                <w:sz w:val="18"/>
              </w:rPr>
              <w:t>△</w:t>
            </w:r>
          </w:p>
        </w:tc>
        <w:tc>
          <w:tcPr>
            <w:tcW w:w="117" w:type="dxa"/>
          </w:tcPr>
          <w:p>
            <w:pPr>
              <w:pStyle w:val="TableParagraph"/>
              <w:jc w:val="left"/>
              <w:rPr>
                <w:rFonts w:ascii="Times New Roman"/>
                <w:sz w:val="16"/>
              </w:rPr>
            </w:pPr>
          </w:p>
        </w:tc>
        <w:tc>
          <w:tcPr>
            <w:tcW w:w="150" w:type="dxa"/>
          </w:tcPr>
          <w:p>
            <w:pPr>
              <w:pStyle w:val="TableParagraph"/>
              <w:spacing w:line="206" w:lineRule="exact"/>
              <w:ind w:left="8"/>
              <w:jc w:val="left"/>
              <w:rPr>
                <w:sz w:val="18"/>
              </w:rPr>
            </w:pPr>
            <w:r>
              <w:rPr>
                <w:w w:val="93"/>
                <w:sz w:val="18"/>
              </w:rPr>
              <w:t>5</w:t>
            </w:r>
          </w:p>
        </w:tc>
        <w:tc>
          <w:tcPr>
            <w:tcW w:w="2013" w:type="dxa"/>
            <w:tcBorders>
              <w:right w:val="single" w:sz="12" w:space="0" w:color="000000"/>
            </w:tcBorders>
          </w:tcPr>
          <w:p>
            <w:pPr>
              <w:pStyle w:val="TableParagraph"/>
              <w:spacing w:line="206" w:lineRule="exact"/>
              <w:ind w:left="43"/>
              <w:jc w:val="left"/>
              <w:rPr>
                <w:sz w:val="18"/>
              </w:rPr>
            </w:pPr>
            <w:r>
              <w:rPr>
                <w:w w:val="105"/>
                <w:sz w:val="18"/>
              </w:rPr>
              <w:t>（ 廃園 5 ）</w:t>
            </w:r>
          </w:p>
        </w:tc>
      </w:tr>
      <w:tr>
        <w:trPr>
          <w:trHeight w:val="226" w:hRule="atLeast"/>
        </w:trPr>
        <w:tc>
          <w:tcPr>
            <w:tcW w:w="2017" w:type="dxa"/>
            <w:tcBorders>
              <w:left w:val="single" w:sz="6" w:space="0" w:color="000000"/>
              <w:right w:val="single" w:sz="12" w:space="0" w:color="000000"/>
            </w:tcBorders>
          </w:tcPr>
          <w:p>
            <w:pPr>
              <w:pStyle w:val="TableParagraph"/>
              <w:tabs>
                <w:tab w:pos="672" w:val="left" w:leader="none"/>
                <w:tab w:pos="1153" w:val="left" w:leader="none"/>
                <w:tab w:pos="1620" w:val="left" w:leader="none"/>
              </w:tabs>
              <w:spacing w:line="207" w:lineRule="exact"/>
              <w:ind w:left="191"/>
              <w:jc w:val="left"/>
              <w:rPr>
                <w:sz w:val="18"/>
              </w:rPr>
            </w:pPr>
            <w:r>
              <w:rPr>
                <w:w w:val="105"/>
                <w:sz w:val="18"/>
              </w:rPr>
              <w:t>専</w:t>
              <w:tab/>
              <w:t>修</w:t>
              <w:tab/>
              <w:t>学</w:t>
              <w:tab/>
              <w:t>校</w:t>
            </w:r>
          </w:p>
        </w:tc>
        <w:tc>
          <w:tcPr>
            <w:tcW w:w="963" w:type="dxa"/>
            <w:tcBorders>
              <w:left w:val="single" w:sz="12" w:space="0" w:color="000000"/>
            </w:tcBorders>
          </w:tcPr>
          <w:p>
            <w:pPr>
              <w:pStyle w:val="TableParagraph"/>
              <w:spacing w:line="207" w:lineRule="exact"/>
              <w:ind w:right="38"/>
              <w:rPr>
                <w:sz w:val="18"/>
              </w:rPr>
            </w:pPr>
            <w:r>
              <w:rPr>
                <w:w w:val="90"/>
                <w:sz w:val="18"/>
              </w:rPr>
              <w:t>36</w:t>
            </w:r>
          </w:p>
        </w:tc>
        <w:tc>
          <w:tcPr>
            <w:tcW w:w="971" w:type="dxa"/>
          </w:tcPr>
          <w:p>
            <w:pPr>
              <w:pStyle w:val="TableParagraph"/>
              <w:spacing w:line="207" w:lineRule="exact"/>
              <w:ind w:right="26"/>
              <w:rPr>
                <w:sz w:val="18"/>
              </w:rPr>
            </w:pPr>
            <w:r>
              <w:rPr>
                <w:w w:val="90"/>
                <w:sz w:val="18"/>
              </w:rPr>
              <w:t>37</w:t>
            </w:r>
            <w:r>
              <w:rPr>
                <w:sz w:val="18"/>
              </w:rPr>
              <w:t> </w:t>
            </w:r>
          </w:p>
        </w:tc>
        <w:tc>
          <w:tcPr>
            <w:tcW w:w="963" w:type="dxa"/>
          </w:tcPr>
          <w:p>
            <w:pPr>
              <w:pStyle w:val="TableParagraph"/>
              <w:spacing w:line="207" w:lineRule="exact"/>
              <w:ind w:right="47"/>
              <w:rPr>
                <w:sz w:val="18"/>
              </w:rPr>
            </w:pPr>
            <w:r>
              <w:rPr>
                <w:w w:val="156"/>
                <w:sz w:val="18"/>
              </w:rPr>
              <w:t>-</w:t>
            </w:r>
          </w:p>
        </w:tc>
        <w:tc>
          <w:tcPr>
            <w:tcW w:w="970" w:type="dxa"/>
          </w:tcPr>
          <w:p>
            <w:pPr>
              <w:pStyle w:val="TableParagraph"/>
              <w:spacing w:line="207" w:lineRule="exact"/>
              <w:ind w:right="40"/>
              <w:rPr>
                <w:sz w:val="18"/>
              </w:rPr>
            </w:pPr>
            <w:r>
              <w:rPr>
                <w:w w:val="93"/>
                <w:sz w:val="18"/>
              </w:rPr>
              <w:t>1</w:t>
            </w:r>
          </w:p>
        </w:tc>
        <w:tc>
          <w:tcPr>
            <w:tcW w:w="971" w:type="dxa"/>
            <w:tcBorders>
              <w:right w:val="single" w:sz="6" w:space="0" w:color="000000"/>
            </w:tcBorders>
          </w:tcPr>
          <w:p>
            <w:pPr>
              <w:pStyle w:val="TableParagraph"/>
              <w:spacing w:line="207" w:lineRule="exact"/>
              <w:ind w:right="41"/>
              <w:rPr>
                <w:sz w:val="18"/>
              </w:rPr>
            </w:pPr>
            <w:r>
              <w:rPr>
                <w:w w:val="90"/>
                <w:sz w:val="18"/>
              </w:rPr>
              <w:t>36</w:t>
            </w:r>
          </w:p>
        </w:tc>
        <w:tc>
          <w:tcPr>
            <w:tcW w:w="648" w:type="dxa"/>
            <w:tcBorders>
              <w:left w:val="single" w:sz="6" w:space="0" w:color="000000"/>
            </w:tcBorders>
          </w:tcPr>
          <w:p>
            <w:pPr>
              <w:pStyle w:val="TableParagraph"/>
              <w:jc w:val="left"/>
              <w:rPr>
                <w:rFonts w:ascii="Times New Roman"/>
                <w:sz w:val="16"/>
              </w:rPr>
            </w:pPr>
          </w:p>
        </w:tc>
        <w:tc>
          <w:tcPr>
            <w:tcW w:w="117" w:type="dxa"/>
          </w:tcPr>
          <w:p>
            <w:pPr>
              <w:pStyle w:val="TableParagraph"/>
              <w:jc w:val="left"/>
              <w:rPr>
                <w:rFonts w:ascii="Times New Roman"/>
                <w:sz w:val="16"/>
              </w:rPr>
            </w:pPr>
          </w:p>
        </w:tc>
        <w:tc>
          <w:tcPr>
            <w:tcW w:w="150" w:type="dxa"/>
          </w:tcPr>
          <w:p>
            <w:pPr>
              <w:pStyle w:val="TableParagraph"/>
              <w:spacing w:line="207" w:lineRule="exact"/>
              <w:ind w:left="8"/>
              <w:jc w:val="left"/>
              <w:rPr>
                <w:sz w:val="18"/>
              </w:rPr>
            </w:pPr>
            <w:r>
              <w:rPr>
                <w:w w:val="93"/>
                <w:sz w:val="18"/>
              </w:rPr>
              <w:t>1</w:t>
            </w:r>
          </w:p>
        </w:tc>
        <w:tc>
          <w:tcPr>
            <w:tcW w:w="2013" w:type="dxa"/>
            <w:tcBorders>
              <w:right w:val="single" w:sz="12" w:space="0" w:color="000000"/>
            </w:tcBorders>
          </w:tcPr>
          <w:p>
            <w:pPr>
              <w:pStyle w:val="TableParagraph"/>
              <w:spacing w:line="207" w:lineRule="exact"/>
              <w:ind w:left="43"/>
              <w:jc w:val="left"/>
              <w:rPr>
                <w:sz w:val="18"/>
              </w:rPr>
            </w:pPr>
            <w:r>
              <w:rPr>
                <w:w w:val="105"/>
                <w:sz w:val="18"/>
              </w:rPr>
              <w:t>（ 新設 1 ）</w:t>
            </w:r>
          </w:p>
        </w:tc>
      </w:tr>
      <w:tr>
        <w:trPr>
          <w:trHeight w:val="271" w:hRule="atLeast"/>
        </w:trPr>
        <w:tc>
          <w:tcPr>
            <w:tcW w:w="2017" w:type="dxa"/>
            <w:tcBorders>
              <w:left w:val="single" w:sz="6" w:space="0" w:color="000000"/>
              <w:right w:val="single" w:sz="12" w:space="0" w:color="000000"/>
            </w:tcBorders>
          </w:tcPr>
          <w:p>
            <w:pPr>
              <w:pStyle w:val="TableParagraph"/>
              <w:tabs>
                <w:tab w:pos="672" w:val="left" w:leader="none"/>
                <w:tab w:pos="1153" w:val="left" w:leader="none"/>
                <w:tab w:pos="1620" w:val="left" w:leader="none"/>
              </w:tabs>
              <w:spacing w:line="235" w:lineRule="exact"/>
              <w:ind w:left="191"/>
              <w:jc w:val="left"/>
              <w:rPr>
                <w:sz w:val="18"/>
              </w:rPr>
            </w:pPr>
            <w:r>
              <w:rPr>
                <w:w w:val="105"/>
                <w:sz w:val="18"/>
              </w:rPr>
              <w:t>各</w:t>
              <w:tab/>
              <w:t>種</w:t>
              <w:tab/>
              <w:t>学</w:t>
              <w:tab/>
              <w:t>校</w:t>
            </w:r>
          </w:p>
        </w:tc>
        <w:tc>
          <w:tcPr>
            <w:tcW w:w="963" w:type="dxa"/>
            <w:tcBorders>
              <w:left w:val="single" w:sz="12" w:space="0" w:color="000000"/>
            </w:tcBorders>
          </w:tcPr>
          <w:p>
            <w:pPr>
              <w:pStyle w:val="TableParagraph"/>
              <w:spacing w:line="235" w:lineRule="exact"/>
              <w:ind w:right="38"/>
              <w:rPr>
                <w:sz w:val="18"/>
              </w:rPr>
            </w:pPr>
            <w:r>
              <w:rPr>
                <w:w w:val="90"/>
                <w:sz w:val="18"/>
              </w:rPr>
              <w:t>18</w:t>
            </w:r>
          </w:p>
        </w:tc>
        <w:tc>
          <w:tcPr>
            <w:tcW w:w="971" w:type="dxa"/>
          </w:tcPr>
          <w:p>
            <w:pPr>
              <w:pStyle w:val="TableParagraph"/>
              <w:spacing w:line="235" w:lineRule="exact"/>
              <w:ind w:right="26"/>
              <w:rPr>
                <w:sz w:val="18"/>
              </w:rPr>
            </w:pPr>
            <w:r>
              <w:rPr>
                <w:w w:val="90"/>
                <w:sz w:val="18"/>
              </w:rPr>
              <w:t>16</w:t>
            </w:r>
            <w:r>
              <w:rPr>
                <w:sz w:val="18"/>
              </w:rPr>
              <w:t> </w:t>
            </w:r>
          </w:p>
        </w:tc>
        <w:tc>
          <w:tcPr>
            <w:tcW w:w="963" w:type="dxa"/>
          </w:tcPr>
          <w:p>
            <w:pPr>
              <w:pStyle w:val="TableParagraph"/>
              <w:spacing w:line="235" w:lineRule="exact"/>
              <w:ind w:right="47"/>
              <w:rPr>
                <w:sz w:val="18"/>
              </w:rPr>
            </w:pPr>
            <w:r>
              <w:rPr>
                <w:w w:val="156"/>
                <w:sz w:val="18"/>
              </w:rPr>
              <w:t>-</w:t>
            </w:r>
          </w:p>
        </w:tc>
        <w:tc>
          <w:tcPr>
            <w:tcW w:w="970" w:type="dxa"/>
          </w:tcPr>
          <w:p>
            <w:pPr>
              <w:pStyle w:val="TableParagraph"/>
              <w:spacing w:line="235" w:lineRule="exact"/>
              <w:ind w:right="40"/>
              <w:rPr>
                <w:sz w:val="18"/>
              </w:rPr>
            </w:pPr>
            <w:r>
              <w:rPr>
                <w:w w:val="156"/>
                <w:sz w:val="18"/>
              </w:rPr>
              <w:t>-</w:t>
            </w:r>
          </w:p>
        </w:tc>
        <w:tc>
          <w:tcPr>
            <w:tcW w:w="971" w:type="dxa"/>
            <w:tcBorders>
              <w:right w:val="single" w:sz="6" w:space="0" w:color="000000"/>
            </w:tcBorders>
          </w:tcPr>
          <w:p>
            <w:pPr>
              <w:pStyle w:val="TableParagraph"/>
              <w:spacing w:line="235" w:lineRule="exact"/>
              <w:ind w:right="41"/>
              <w:rPr>
                <w:sz w:val="18"/>
              </w:rPr>
            </w:pPr>
            <w:r>
              <w:rPr>
                <w:w w:val="90"/>
                <w:sz w:val="18"/>
              </w:rPr>
              <w:t>16</w:t>
            </w:r>
          </w:p>
        </w:tc>
        <w:tc>
          <w:tcPr>
            <w:tcW w:w="648" w:type="dxa"/>
            <w:tcBorders>
              <w:left w:val="single" w:sz="6" w:space="0" w:color="000000"/>
            </w:tcBorders>
          </w:tcPr>
          <w:p>
            <w:pPr>
              <w:pStyle w:val="TableParagraph"/>
              <w:spacing w:line="235" w:lineRule="exact"/>
              <w:ind w:right="9"/>
              <w:rPr>
                <w:sz w:val="18"/>
              </w:rPr>
            </w:pPr>
            <w:r>
              <w:rPr>
                <w:w w:val="173"/>
                <w:sz w:val="18"/>
              </w:rPr>
              <w:t>△</w:t>
            </w:r>
          </w:p>
        </w:tc>
        <w:tc>
          <w:tcPr>
            <w:tcW w:w="117" w:type="dxa"/>
          </w:tcPr>
          <w:p>
            <w:pPr>
              <w:pStyle w:val="TableParagraph"/>
              <w:jc w:val="left"/>
              <w:rPr>
                <w:rFonts w:ascii="Times New Roman"/>
                <w:sz w:val="16"/>
              </w:rPr>
            </w:pPr>
          </w:p>
        </w:tc>
        <w:tc>
          <w:tcPr>
            <w:tcW w:w="150" w:type="dxa"/>
          </w:tcPr>
          <w:p>
            <w:pPr>
              <w:pStyle w:val="TableParagraph"/>
              <w:spacing w:line="235" w:lineRule="exact"/>
              <w:ind w:left="8"/>
              <w:jc w:val="left"/>
              <w:rPr>
                <w:sz w:val="18"/>
              </w:rPr>
            </w:pPr>
            <w:r>
              <w:rPr>
                <w:w w:val="93"/>
                <w:sz w:val="18"/>
              </w:rPr>
              <w:t>2</w:t>
            </w:r>
          </w:p>
        </w:tc>
        <w:tc>
          <w:tcPr>
            <w:tcW w:w="2013" w:type="dxa"/>
            <w:tcBorders>
              <w:right w:val="single" w:sz="12" w:space="0" w:color="000000"/>
            </w:tcBorders>
          </w:tcPr>
          <w:p>
            <w:pPr>
              <w:pStyle w:val="TableParagraph"/>
              <w:spacing w:line="235" w:lineRule="exact"/>
              <w:ind w:left="43"/>
              <w:jc w:val="left"/>
              <w:rPr>
                <w:sz w:val="18"/>
              </w:rPr>
            </w:pPr>
            <w:r>
              <w:rPr>
                <w:w w:val="105"/>
                <w:sz w:val="18"/>
              </w:rPr>
              <w:t>（ 廃校 2 ）</w:t>
            </w:r>
          </w:p>
        </w:tc>
      </w:tr>
      <w:tr>
        <w:trPr>
          <w:trHeight w:val="256" w:hRule="atLeast"/>
        </w:trPr>
        <w:tc>
          <w:tcPr>
            <w:tcW w:w="2017" w:type="dxa"/>
            <w:tcBorders>
              <w:left w:val="single" w:sz="6" w:space="0" w:color="000000"/>
              <w:bottom w:val="single" w:sz="12" w:space="0" w:color="000000"/>
              <w:right w:val="single" w:sz="12" w:space="0" w:color="000000"/>
            </w:tcBorders>
          </w:tcPr>
          <w:p>
            <w:pPr>
              <w:pStyle w:val="TableParagraph"/>
              <w:tabs>
                <w:tab w:pos="1620" w:val="left" w:leader="none"/>
              </w:tabs>
              <w:spacing w:line="194" w:lineRule="exact" w:before="42"/>
              <w:ind w:left="191"/>
              <w:jc w:val="left"/>
              <w:rPr>
                <w:sz w:val="18"/>
              </w:rPr>
            </w:pPr>
            <w:r>
              <w:rPr>
                <w:w w:val="105"/>
                <w:sz w:val="18"/>
              </w:rPr>
              <w:t>合</w:t>
              <w:tab/>
              <w:t>計</w:t>
            </w:r>
          </w:p>
        </w:tc>
        <w:tc>
          <w:tcPr>
            <w:tcW w:w="963" w:type="dxa"/>
            <w:tcBorders>
              <w:left w:val="single" w:sz="12" w:space="0" w:color="000000"/>
              <w:bottom w:val="single" w:sz="12" w:space="0" w:color="000000"/>
            </w:tcBorders>
          </w:tcPr>
          <w:p>
            <w:pPr>
              <w:pStyle w:val="TableParagraph"/>
              <w:spacing w:line="194" w:lineRule="exact" w:before="42"/>
              <w:ind w:right="38"/>
              <w:rPr>
                <w:sz w:val="18"/>
              </w:rPr>
            </w:pPr>
            <w:r>
              <w:rPr>
                <w:w w:val="90"/>
                <w:sz w:val="18"/>
              </w:rPr>
              <w:t>860</w:t>
            </w:r>
          </w:p>
        </w:tc>
        <w:tc>
          <w:tcPr>
            <w:tcW w:w="971" w:type="dxa"/>
            <w:tcBorders>
              <w:bottom w:val="single" w:sz="12" w:space="0" w:color="000000"/>
            </w:tcBorders>
          </w:tcPr>
          <w:p>
            <w:pPr>
              <w:pStyle w:val="TableParagraph"/>
              <w:spacing w:line="194" w:lineRule="exact" w:before="42"/>
              <w:ind w:right="46"/>
              <w:rPr>
                <w:sz w:val="18"/>
              </w:rPr>
            </w:pPr>
            <w:r>
              <w:rPr>
                <w:w w:val="90"/>
                <w:sz w:val="18"/>
              </w:rPr>
              <w:t>851</w:t>
            </w:r>
          </w:p>
        </w:tc>
        <w:tc>
          <w:tcPr>
            <w:tcW w:w="963" w:type="dxa"/>
            <w:tcBorders>
              <w:bottom w:val="single" w:sz="12" w:space="0" w:color="000000"/>
            </w:tcBorders>
          </w:tcPr>
          <w:p>
            <w:pPr>
              <w:pStyle w:val="TableParagraph"/>
              <w:spacing w:line="194" w:lineRule="exact" w:before="42"/>
              <w:ind w:right="47"/>
              <w:rPr>
                <w:sz w:val="18"/>
              </w:rPr>
            </w:pPr>
            <w:r>
              <w:rPr>
                <w:w w:val="93"/>
                <w:sz w:val="18"/>
              </w:rPr>
              <w:t>4</w:t>
            </w:r>
          </w:p>
        </w:tc>
        <w:tc>
          <w:tcPr>
            <w:tcW w:w="970" w:type="dxa"/>
            <w:tcBorders>
              <w:bottom w:val="single" w:sz="12" w:space="0" w:color="000000"/>
            </w:tcBorders>
          </w:tcPr>
          <w:p>
            <w:pPr>
              <w:pStyle w:val="TableParagraph"/>
              <w:spacing w:line="194" w:lineRule="exact" w:before="42"/>
              <w:ind w:right="40"/>
              <w:rPr>
                <w:sz w:val="18"/>
              </w:rPr>
            </w:pPr>
            <w:r>
              <w:rPr>
                <w:w w:val="90"/>
                <w:sz w:val="18"/>
              </w:rPr>
              <w:t>659</w:t>
            </w:r>
          </w:p>
        </w:tc>
        <w:tc>
          <w:tcPr>
            <w:tcW w:w="971" w:type="dxa"/>
            <w:tcBorders>
              <w:bottom w:val="single" w:sz="12" w:space="0" w:color="000000"/>
              <w:right w:val="single" w:sz="6" w:space="0" w:color="000000"/>
            </w:tcBorders>
          </w:tcPr>
          <w:p>
            <w:pPr>
              <w:pStyle w:val="TableParagraph"/>
              <w:spacing w:line="194" w:lineRule="exact" w:before="42"/>
              <w:ind w:right="41"/>
              <w:rPr>
                <w:sz w:val="18"/>
              </w:rPr>
            </w:pPr>
            <w:r>
              <w:rPr>
                <w:w w:val="90"/>
                <w:sz w:val="18"/>
              </w:rPr>
              <w:t>188</w:t>
            </w:r>
          </w:p>
        </w:tc>
        <w:tc>
          <w:tcPr>
            <w:tcW w:w="648" w:type="dxa"/>
            <w:tcBorders>
              <w:left w:val="single" w:sz="6" w:space="0" w:color="000000"/>
              <w:bottom w:val="single" w:sz="12" w:space="0" w:color="000000"/>
            </w:tcBorders>
          </w:tcPr>
          <w:p>
            <w:pPr>
              <w:pStyle w:val="TableParagraph"/>
              <w:spacing w:line="194" w:lineRule="exact" w:before="42"/>
              <w:ind w:right="9"/>
              <w:rPr>
                <w:sz w:val="18"/>
              </w:rPr>
            </w:pPr>
            <w:r>
              <w:rPr>
                <w:w w:val="173"/>
                <w:sz w:val="18"/>
              </w:rPr>
              <w:t>△</w:t>
            </w:r>
          </w:p>
        </w:tc>
        <w:tc>
          <w:tcPr>
            <w:tcW w:w="117" w:type="dxa"/>
            <w:tcBorders>
              <w:bottom w:val="single" w:sz="12" w:space="0" w:color="000000"/>
            </w:tcBorders>
          </w:tcPr>
          <w:p>
            <w:pPr>
              <w:pStyle w:val="TableParagraph"/>
              <w:jc w:val="left"/>
              <w:rPr>
                <w:rFonts w:ascii="Times New Roman"/>
                <w:sz w:val="16"/>
              </w:rPr>
            </w:pPr>
          </w:p>
        </w:tc>
        <w:tc>
          <w:tcPr>
            <w:tcW w:w="150" w:type="dxa"/>
            <w:tcBorders>
              <w:bottom w:val="single" w:sz="12" w:space="0" w:color="000000"/>
            </w:tcBorders>
          </w:tcPr>
          <w:p>
            <w:pPr>
              <w:pStyle w:val="TableParagraph"/>
              <w:spacing w:line="194" w:lineRule="exact" w:before="42"/>
              <w:ind w:left="8"/>
              <w:jc w:val="left"/>
              <w:rPr>
                <w:sz w:val="18"/>
              </w:rPr>
            </w:pPr>
            <w:r>
              <w:rPr>
                <w:w w:val="93"/>
                <w:sz w:val="18"/>
              </w:rPr>
              <w:t>9</w:t>
            </w:r>
          </w:p>
        </w:tc>
        <w:tc>
          <w:tcPr>
            <w:tcW w:w="2013" w:type="dxa"/>
            <w:tcBorders>
              <w:bottom w:val="single" w:sz="12" w:space="0" w:color="000000"/>
              <w:right w:val="single" w:sz="12" w:space="0" w:color="000000"/>
            </w:tcBorders>
          </w:tcPr>
          <w:p>
            <w:pPr>
              <w:pStyle w:val="TableParagraph"/>
              <w:spacing w:line="194" w:lineRule="exact" w:before="42"/>
              <w:ind w:left="43"/>
              <w:jc w:val="left"/>
              <w:rPr>
                <w:sz w:val="18"/>
              </w:rPr>
            </w:pPr>
            <w:r>
              <w:rPr>
                <w:sz w:val="18"/>
              </w:rPr>
              <w:t>（ 新設 3・廃校 12 ）</w:t>
            </w:r>
          </w:p>
        </w:tc>
      </w:tr>
    </w:tbl>
    <w:p>
      <w:pPr>
        <w:spacing w:line="189" w:lineRule="exact" w:before="60"/>
        <w:ind w:left="0" w:right="1648" w:firstLine="0"/>
        <w:jc w:val="center"/>
        <w:rPr>
          <w:sz w:val="15"/>
        </w:rPr>
      </w:pPr>
      <w:r>
        <w:rPr>
          <w:w w:val="105"/>
          <w:sz w:val="15"/>
        </w:rPr>
        <w:t>（※）学校教育法の一部改正（平成18 年 6月 21 日公布） に伴い、平成 19年4 月1日から盲・聾・養護学校が</w:t>
      </w:r>
      <w:r>
        <w:rPr>
          <w:sz w:val="15"/>
        </w:rPr>
        <w:t> </w:t>
      </w:r>
    </w:p>
    <w:p>
      <w:pPr>
        <w:tabs>
          <w:tab w:pos="5138" w:val="left" w:leader="none"/>
        </w:tabs>
        <w:spacing w:line="189" w:lineRule="exact" w:before="0"/>
        <w:ind w:left="949" w:right="0" w:firstLine="0"/>
        <w:jc w:val="left"/>
        <w:rPr>
          <w:sz w:val="15"/>
        </w:rPr>
      </w:pPr>
      <w:r>
        <w:rPr>
          <w:spacing w:val="28"/>
          <w:w w:val="105"/>
          <w:sz w:val="15"/>
        </w:rPr>
        <w:t>「特</w:t>
      </w:r>
      <w:r>
        <w:rPr>
          <w:spacing w:val="30"/>
          <w:w w:val="105"/>
          <w:sz w:val="15"/>
        </w:rPr>
        <w:t>別</w:t>
      </w:r>
      <w:r>
        <w:rPr>
          <w:spacing w:val="14"/>
          <w:w w:val="105"/>
          <w:sz w:val="15"/>
        </w:rPr>
        <w:t>支</w:t>
      </w:r>
      <w:r>
        <w:rPr>
          <w:spacing w:val="28"/>
          <w:w w:val="105"/>
          <w:sz w:val="15"/>
        </w:rPr>
        <w:t>援</w:t>
      </w:r>
      <w:r>
        <w:rPr>
          <w:spacing w:val="30"/>
          <w:w w:val="105"/>
          <w:sz w:val="15"/>
        </w:rPr>
        <w:t>学</w:t>
      </w:r>
      <w:r>
        <w:rPr>
          <w:spacing w:val="28"/>
          <w:w w:val="105"/>
          <w:sz w:val="15"/>
        </w:rPr>
        <w:t>校」</w:t>
      </w:r>
      <w:r>
        <w:rPr>
          <w:spacing w:val="30"/>
          <w:w w:val="105"/>
          <w:sz w:val="15"/>
        </w:rPr>
        <w:t>に</w:t>
      </w:r>
      <w:r>
        <w:rPr>
          <w:spacing w:val="28"/>
          <w:w w:val="105"/>
          <w:sz w:val="15"/>
        </w:rPr>
        <w:t>一本</w:t>
      </w:r>
      <w:r>
        <w:rPr>
          <w:spacing w:val="15"/>
          <w:w w:val="105"/>
          <w:sz w:val="15"/>
        </w:rPr>
        <w:t>化</w:t>
      </w:r>
      <w:r>
        <w:rPr>
          <w:spacing w:val="28"/>
          <w:w w:val="105"/>
          <w:sz w:val="15"/>
        </w:rPr>
        <w:t>さ</w:t>
      </w:r>
      <w:r>
        <w:rPr>
          <w:spacing w:val="30"/>
          <w:w w:val="105"/>
          <w:sz w:val="15"/>
        </w:rPr>
        <w:t>れ</w:t>
      </w:r>
      <w:r>
        <w:rPr>
          <w:spacing w:val="28"/>
          <w:w w:val="105"/>
          <w:sz w:val="15"/>
        </w:rPr>
        <w:t>た</w:t>
      </w:r>
      <w:r>
        <w:rPr>
          <w:w w:val="105"/>
          <w:sz w:val="15"/>
        </w:rPr>
        <w:t>。</w:t>
      </w:r>
      <w:r>
        <w:rPr>
          <w:spacing w:val="-30"/>
          <w:w w:val="105"/>
          <w:sz w:val="15"/>
        </w:rPr>
        <w:t> </w:t>
      </w:r>
      <w:r>
        <w:rPr>
          <w:spacing w:val="3"/>
          <w:w w:val="105"/>
          <w:sz w:val="15"/>
        </w:rPr>
        <w:t>18</w:t>
      </w:r>
      <w:r>
        <w:rPr>
          <w:spacing w:val="-33"/>
          <w:w w:val="105"/>
          <w:sz w:val="15"/>
        </w:rPr>
        <w:t> </w:t>
      </w:r>
      <w:r>
        <w:rPr>
          <w:spacing w:val="28"/>
          <w:w w:val="105"/>
          <w:sz w:val="15"/>
        </w:rPr>
        <w:t>年度</w:t>
      </w:r>
      <w:r>
        <w:rPr>
          <w:spacing w:val="30"/>
          <w:w w:val="105"/>
          <w:sz w:val="15"/>
        </w:rPr>
        <w:t>の</w:t>
      </w:r>
      <w:r>
        <w:rPr>
          <w:w w:val="105"/>
          <w:sz w:val="15"/>
        </w:rPr>
        <w:t>（</w:t>
        <w:tab/>
        <w:t>）</w:t>
      </w:r>
      <w:r>
        <w:rPr>
          <w:spacing w:val="-15"/>
          <w:w w:val="105"/>
          <w:sz w:val="15"/>
        </w:rPr>
        <w:t> </w:t>
      </w:r>
      <w:r>
        <w:rPr>
          <w:spacing w:val="28"/>
          <w:w w:val="105"/>
          <w:sz w:val="15"/>
        </w:rPr>
        <w:t>数</w:t>
      </w:r>
      <w:r>
        <w:rPr>
          <w:spacing w:val="30"/>
          <w:w w:val="105"/>
          <w:sz w:val="15"/>
        </w:rPr>
        <w:t>値</w:t>
      </w:r>
      <w:r>
        <w:rPr>
          <w:spacing w:val="28"/>
          <w:w w:val="105"/>
          <w:sz w:val="15"/>
        </w:rPr>
        <w:t>は</w:t>
      </w:r>
      <w:r>
        <w:rPr>
          <w:spacing w:val="30"/>
          <w:w w:val="105"/>
          <w:sz w:val="15"/>
        </w:rPr>
        <w:t>、</w:t>
      </w:r>
      <w:r>
        <w:rPr>
          <w:spacing w:val="14"/>
          <w:w w:val="105"/>
          <w:sz w:val="15"/>
        </w:rPr>
        <w:t>盲</w:t>
      </w:r>
      <w:r>
        <w:rPr>
          <w:spacing w:val="28"/>
          <w:w w:val="105"/>
          <w:sz w:val="15"/>
        </w:rPr>
        <w:t>・</w:t>
      </w:r>
      <w:r>
        <w:rPr>
          <w:spacing w:val="30"/>
          <w:w w:val="105"/>
          <w:sz w:val="15"/>
        </w:rPr>
        <w:t>聾</w:t>
      </w:r>
      <w:r>
        <w:rPr>
          <w:spacing w:val="28"/>
          <w:w w:val="105"/>
          <w:sz w:val="15"/>
        </w:rPr>
        <w:t>・養</w:t>
      </w:r>
      <w:r>
        <w:rPr>
          <w:spacing w:val="30"/>
          <w:w w:val="105"/>
          <w:sz w:val="15"/>
        </w:rPr>
        <w:t>護</w:t>
      </w:r>
      <w:r>
        <w:rPr>
          <w:spacing w:val="28"/>
          <w:w w:val="105"/>
          <w:sz w:val="15"/>
        </w:rPr>
        <w:t>学校</w:t>
      </w:r>
      <w:r>
        <w:rPr>
          <w:spacing w:val="15"/>
          <w:w w:val="105"/>
          <w:sz w:val="15"/>
        </w:rPr>
        <w:t>の</w:t>
      </w:r>
      <w:r>
        <w:rPr>
          <w:spacing w:val="28"/>
          <w:w w:val="105"/>
          <w:sz w:val="15"/>
        </w:rPr>
        <w:t>合</w:t>
      </w:r>
      <w:r>
        <w:rPr>
          <w:spacing w:val="30"/>
          <w:w w:val="105"/>
          <w:sz w:val="15"/>
        </w:rPr>
        <w:t>計</w:t>
      </w:r>
      <w:r>
        <w:rPr>
          <w:spacing w:val="28"/>
          <w:w w:val="105"/>
          <w:sz w:val="15"/>
        </w:rPr>
        <w:t>値</w:t>
      </w:r>
      <w:r>
        <w:rPr>
          <w:w w:val="105"/>
          <w:sz w:val="15"/>
        </w:rPr>
        <w:t>。</w:t>
      </w:r>
    </w:p>
    <w:p>
      <w:pPr>
        <w:pStyle w:val="BodyText"/>
        <w:spacing w:before="3"/>
        <w:rPr>
          <w:sz w:val="18"/>
        </w:rPr>
      </w:pPr>
    </w:p>
    <w:p>
      <w:pPr>
        <w:spacing w:before="101"/>
        <w:ind w:left="297" w:right="0" w:firstLine="0"/>
        <w:jc w:val="left"/>
        <w:rPr>
          <w:sz w:val="21"/>
        </w:rPr>
      </w:pPr>
      <w:r>
        <w:rPr>
          <w:sz w:val="21"/>
        </w:rPr>
        <w:t>２．在学者数</w:t>
      </w:r>
    </w:p>
    <w:p>
      <w:pPr>
        <w:spacing w:before="22"/>
        <w:ind w:left="0" w:right="1912" w:firstLine="0"/>
        <w:jc w:val="center"/>
        <w:rPr>
          <w:sz w:val="21"/>
        </w:rPr>
      </w:pPr>
      <w:r>
        <w:rPr>
          <w:sz w:val="21"/>
        </w:rPr>
        <w:t>在学者総数は、１８５，７４９人で、前年度より４，７１２人減少している。</w:t>
      </w:r>
    </w:p>
    <w:p>
      <w:pPr>
        <w:tabs>
          <w:tab w:pos="7559" w:val="left" w:leader="none"/>
        </w:tabs>
        <w:spacing w:before="46"/>
        <w:ind w:left="0" w:right="1882" w:firstLine="0"/>
        <w:jc w:val="center"/>
        <w:rPr>
          <w:sz w:val="18"/>
        </w:rPr>
      </w:pPr>
      <w:r>
        <w:rPr>
          <w:sz w:val="18"/>
        </w:rPr>
        <w:t>表２  </w:t>
      </w:r>
      <w:r>
        <w:rPr>
          <w:spacing w:val="29"/>
          <w:sz w:val="18"/>
        </w:rPr>
        <w:t> </w:t>
      </w:r>
      <w:r>
        <w:rPr>
          <w:sz w:val="18"/>
        </w:rPr>
        <w:t>学校種別在学者数</w:t>
        <w:tab/>
        <w:t>（単位：人）</w:t>
      </w:r>
    </w:p>
    <w:p>
      <w:pPr>
        <w:pStyle w:val="BodyText"/>
        <w:spacing w:before="4"/>
        <w:rPr>
          <w:sz w:val="6"/>
        </w:rPr>
      </w:pPr>
    </w:p>
    <w:tbl>
      <w:tblPr>
        <w:tblW w:w="0" w:type="auto"/>
        <w:jc w:val="left"/>
        <w:tblInd w:w="3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020"/>
        <w:gridCol w:w="935"/>
        <w:gridCol w:w="971"/>
        <w:gridCol w:w="964"/>
        <w:gridCol w:w="971"/>
        <w:gridCol w:w="971"/>
        <w:gridCol w:w="1927"/>
      </w:tblGrid>
      <w:tr>
        <w:trPr>
          <w:trHeight w:val="204" w:hRule="atLeast"/>
        </w:trPr>
        <w:tc>
          <w:tcPr>
            <w:tcW w:w="2020" w:type="dxa"/>
            <w:vMerge w:val="restart"/>
            <w:tcBorders>
              <w:top w:val="single" w:sz="6" w:space="0" w:color="000000"/>
              <w:left w:val="single" w:sz="6" w:space="0" w:color="000000"/>
              <w:bottom w:val="single" w:sz="12" w:space="0" w:color="000000"/>
              <w:right w:val="single" w:sz="12" w:space="0" w:color="000000"/>
            </w:tcBorders>
          </w:tcPr>
          <w:p>
            <w:pPr>
              <w:pStyle w:val="TableParagraph"/>
              <w:tabs>
                <w:tab w:pos="444" w:val="left" w:leader="none"/>
              </w:tabs>
              <w:spacing w:before="200"/>
              <w:ind w:left="5"/>
              <w:jc w:val="center"/>
              <w:rPr>
                <w:sz w:val="18"/>
              </w:rPr>
            </w:pPr>
            <w:r>
              <w:rPr>
                <w:w w:val="105"/>
                <w:sz w:val="18"/>
              </w:rPr>
              <w:t>区</w:t>
              <w:tab/>
              <w:t>分</w:t>
            </w:r>
          </w:p>
        </w:tc>
        <w:tc>
          <w:tcPr>
            <w:tcW w:w="1906" w:type="dxa"/>
            <w:gridSpan w:val="2"/>
            <w:tcBorders>
              <w:top w:val="single" w:sz="6" w:space="0" w:color="000000"/>
              <w:left w:val="single" w:sz="12" w:space="0" w:color="000000"/>
              <w:bottom w:val="single" w:sz="12" w:space="0" w:color="000000"/>
            </w:tcBorders>
          </w:tcPr>
          <w:p>
            <w:pPr>
              <w:pStyle w:val="TableParagraph"/>
              <w:spacing w:line="184" w:lineRule="exact"/>
              <w:ind w:right="433"/>
              <w:rPr>
                <w:sz w:val="18"/>
              </w:rPr>
            </w:pPr>
            <w:r>
              <w:rPr>
                <w:w w:val="104"/>
                <w:sz w:val="18"/>
              </w:rPr>
              <w:t>在</w:t>
            </w:r>
          </w:p>
        </w:tc>
        <w:tc>
          <w:tcPr>
            <w:tcW w:w="964" w:type="dxa"/>
            <w:tcBorders>
              <w:top w:val="single" w:sz="6" w:space="0" w:color="000000"/>
              <w:bottom w:val="single" w:sz="12" w:space="0" w:color="000000"/>
            </w:tcBorders>
          </w:tcPr>
          <w:p>
            <w:pPr>
              <w:pStyle w:val="TableParagraph"/>
              <w:spacing w:line="184" w:lineRule="exact"/>
              <w:ind w:right="65"/>
              <w:rPr>
                <w:sz w:val="18"/>
              </w:rPr>
            </w:pPr>
            <w:r>
              <w:rPr>
                <w:w w:val="104"/>
                <w:sz w:val="18"/>
              </w:rPr>
              <w:t>学</w:t>
            </w:r>
          </w:p>
        </w:tc>
        <w:tc>
          <w:tcPr>
            <w:tcW w:w="971" w:type="dxa"/>
            <w:tcBorders>
              <w:top w:val="single" w:sz="6" w:space="0" w:color="000000"/>
              <w:bottom w:val="single" w:sz="12" w:space="0" w:color="000000"/>
            </w:tcBorders>
          </w:tcPr>
          <w:p>
            <w:pPr>
              <w:pStyle w:val="TableParagraph"/>
              <w:jc w:val="left"/>
              <w:rPr>
                <w:rFonts w:ascii="Times New Roman"/>
                <w:sz w:val="14"/>
              </w:rPr>
            </w:pPr>
          </w:p>
        </w:tc>
        <w:tc>
          <w:tcPr>
            <w:tcW w:w="971" w:type="dxa"/>
            <w:tcBorders>
              <w:top w:val="single" w:sz="6" w:space="0" w:color="000000"/>
              <w:bottom w:val="single" w:sz="12" w:space="0" w:color="000000"/>
            </w:tcBorders>
          </w:tcPr>
          <w:p>
            <w:pPr>
              <w:pStyle w:val="TableParagraph"/>
              <w:spacing w:line="184" w:lineRule="exact"/>
              <w:ind w:left="91"/>
              <w:jc w:val="left"/>
              <w:rPr>
                <w:sz w:val="18"/>
              </w:rPr>
            </w:pPr>
            <w:r>
              <w:rPr>
                <w:w w:val="104"/>
                <w:sz w:val="18"/>
              </w:rPr>
              <w:t>者</w:t>
            </w:r>
          </w:p>
        </w:tc>
        <w:tc>
          <w:tcPr>
            <w:tcW w:w="1927" w:type="dxa"/>
            <w:tcBorders>
              <w:top w:val="single" w:sz="6" w:space="0" w:color="000000"/>
              <w:bottom w:val="single" w:sz="12" w:space="0" w:color="000000"/>
              <w:right w:val="single" w:sz="6" w:space="0" w:color="000000"/>
            </w:tcBorders>
          </w:tcPr>
          <w:p>
            <w:pPr>
              <w:pStyle w:val="TableParagraph"/>
              <w:spacing w:line="184" w:lineRule="exact"/>
              <w:ind w:left="452"/>
              <w:jc w:val="left"/>
              <w:rPr>
                <w:sz w:val="18"/>
              </w:rPr>
            </w:pPr>
            <w:r>
              <w:rPr>
                <w:w w:val="104"/>
                <w:sz w:val="18"/>
              </w:rPr>
              <w:t>数</w:t>
            </w:r>
          </w:p>
        </w:tc>
      </w:tr>
      <w:tr>
        <w:trPr>
          <w:trHeight w:val="196" w:hRule="atLeast"/>
        </w:trPr>
        <w:tc>
          <w:tcPr>
            <w:tcW w:w="2020" w:type="dxa"/>
            <w:vMerge/>
            <w:tcBorders>
              <w:top w:val="nil"/>
              <w:left w:val="single" w:sz="6" w:space="0" w:color="000000"/>
              <w:bottom w:val="single" w:sz="12" w:space="0" w:color="000000"/>
              <w:right w:val="single" w:sz="12" w:space="0" w:color="000000"/>
            </w:tcBorders>
          </w:tcPr>
          <w:p>
            <w:pPr>
              <w:rPr>
                <w:sz w:val="2"/>
                <w:szCs w:val="2"/>
              </w:rPr>
            </w:pPr>
          </w:p>
        </w:tc>
        <w:tc>
          <w:tcPr>
            <w:tcW w:w="935" w:type="dxa"/>
            <w:vMerge w:val="restart"/>
            <w:tcBorders>
              <w:top w:val="single" w:sz="12" w:space="0" w:color="000000"/>
              <w:left w:val="single" w:sz="12" w:space="0" w:color="000000"/>
              <w:bottom w:val="single" w:sz="12" w:space="0" w:color="000000"/>
              <w:right w:val="single" w:sz="12" w:space="0" w:color="000000"/>
            </w:tcBorders>
          </w:tcPr>
          <w:p>
            <w:pPr>
              <w:pStyle w:val="TableParagraph"/>
              <w:spacing w:before="87"/>
              <w:ind w:left="34"/>
              <w:jc w:val="left"/>
              <w:rPr>
                <w:sz w:val="18"/>
              </w:rPr>
            </w:pPr>
            <w:r>
              <w:rPr>
                <w:sz w:val="18"/>
              </w:rPr>
              <w:t>18 年 度</w:t>
            </w:r>
          </w:p>
        </w:tc>
        <w:tc>
          <w:tcPr>
            <w:tcW w:w="3877" w:type="dxa"/>
            <w:gridSpan w:val="4"/>
            <w:tcBorders>
              <w:top w:val="single" w:sz="12" w:space="0" w:color="000000"/>
              <w:left w:val="single" w:sz="12" w:space="0" w:color="000000"/>
              <w:bottom w:val="single" w:sz="6" w:space="0" w:color="000000"/>
              <w:right w:val="single" w:sz="6" w:space="0" w:color="000000"/>
            </w:tcBorders>
          </w:tcPr>
          <w:p>
            <w:pPr>
              <w:pStyle w:val="TableParagraph"/>
              <w:spacing w:line="177" w:lineRule="exact"/>
              <w:ind w:left="1597" w:right="1606"/>
              <w:jc w:val="center"/>
              <w:rPr>
                <w:sz w:val="18"/>
              </w:rPr>
            </w:pPr>
            <w:r>
              <w:rPr>
                <w:sz w:val="18"/>
              </w:rPr>
              <w:t>19 年度</w:t>
            </w:r>
          </w:p>
        </w:tc>
        <w:tc>
          <w:tcPr>
            <w:tcW w:w="1927" w:type="dxa"/>
            <w:vMerge w:val="restart"/>
            <w:tcBorders>
              <w:top w:val="single" w:sz="12" w:space="0" w:color="000000"/>
              <w:left w:val="single" w:sz="6" w:space="0" w:color="000000"/>
              <w:bottom w:val="single" w:sz="12" w:space="0" w:color="000000"/>
              <w:right w:val="single" w:sz="6" w:space="0" w:color="000000"/>
            </w:tcBorders>
          </w:tcPr>
          <w:p>
            <w:pPr>
              <w:pStyle w:val="TableParagraph"/>
              <w:spacing w:before="87"/>
              <w:ind w:left="303"/>
              <w:jc w:val="left"/>
              <w:rPr>
                <w:sz w:val="18"/>
              </w:rPr>
            </w:pPr>
            <w:r>
              <w:rPr>
                <w:w w:val="105"/>
                <w:sz w:val="18"/>
              </w:rPr>
              <w:t>対前年度比較</w:t>
            </w:r>
          </w:p>
        </w:tc>
      </w:tr>
      <w:tr>
        <w:trPr>
          <w:trHeight w:val="196" w:hRule="atLeast"/>
        </w:trPr>
        <w:tc>
          <w:tcPr>
            <w:tcW w:w="2020" w:type="dxa"/>
            <w:vMerge/>
            <w:tcBorders>
              <w:top w:val="nil"/>
              <w:left w:val="single" w:sz="6" w:space="0" w:color="000000"/>
              <w:bottom w:val="single" w:sz="12" w:space="0" w:color="000000"/>
              <w:right w:val="single" w:sz="12" w:space="0" w:color="000000"/>
            </w:tcBorders>
          </w:tcPr>
          <w:p>
            <w:pPr>
              <w:rPr>
                <w:sz w:val="2"/>
                <w:szCs w:val="2"/>
              </w:rPr>
            </w:pPr>
          </w:p>
        </w:tc>
        <w:tc>
          <w:tcPr>
            <w:tcW w:w="935" w:type="dxa"/>
            <w:vMerge/>
            <w:tcBorders>
              <w:top w:val="nil"/>
              <w:left w:val="single" w:sz="12" w:space="0" w:color="000000"/>
              <w:bottom w:val="single" w:sz="12" w:space="0" w:color="000000"/>
              <w:right w:val="single" w:sz="12" w:space="0" w:color="000000"/>
            </w:tcBorders>
          </w:tcPr>
          <w:p>
            <w:pPr>
              <w:rPr>
                <w:sz w:val="2"/>
                <w:szCs w:val="2"/>
              </w:rPr>
            </w:pPr>
          </w:p>
        </w:tc>
        <w:tc>
          <w:tcPr>
            <w:tcW w:w="971" w:type="dxa"/>
            <w:tcBorders>
              <w:top w:val="single" w:sz="6" w:space="0" w:color="000000"/>
              <w:left w:val="single" w:sz="12" w:space="0" w:color="000000"/>
              <w:bottom w:val="single" w:sz="12" w:space="0" w:color="000000"/>
              <w:right w:val="single" w:sz="8" w:space="0" w:color="000000"/>
            </w:tcBorders>
          </w:tcPr>
          <w:p>
            <w:pPr>
              <w:pStyle w:val="TableParagraph"/>
              <w:spacing w:line="176" w:lineRule="exact"/>
              <w:ind w:right="6"/>
              <w:jc w:val="center"/>
              <w:rPr>
                <w:sz w:val="18"/>
              </w:rPr>
            </w:pPr>
            <w:r>
              <w:rPr>
                <w:w w:val="104"/>
                <w:sz w:val="18"/>
              </w:rPr>
              <w:t>計</w:t>
            </w:r>
          </w:p>
        </w:tc>
        <w:tc>
          <w:tcPr>
            <w:tcW w:w="964" w:type="dxa"/>
            <w:tcBorders>
              <w:top w:val="single" w:sz="6" w:space="0" w:color="000000"/>
              <w:left w:val="single" w:sz="8" w:space="0" w:color="000000"/>
              <w:bottom w:val="single" w:sz="12" w:space="0" w:color="000000"/>
              <w:right w:val="single" w:sz="6" w:space="0" w:color="000000"/>
            </w:tcBorders>
          </w:tcPr>
          <w:p>
            <w:pPr>
              <w:pStyle w:val="TableParagraph"/>
              <w:spacing w:line="176" w:lineRule="exact"/>
              <w:ind w:left="272"/>
              <w:jc w:val="left"/>
              <w:rPr>
                <w:sz w:val="18"/>
              </w:rPr>
            </w:pPr>
            <w:r>
              <w:rPr>
                <w:w w:val="105"/>
                <w:sz w:val="18"/>
              </w:rPr>
              <w:t>国立</w:t>
            </w:r>
          </w:p>
        </w:tc>
        <w:tc>
          <w:tcPr>
            <w:tcW w:w="971" w:type="dxa"/>
            <w:tcBorders>
              <w:top w:val="single" w:sz="6" w:space="0" w:color="000000"/>
              <w:left w:val="single" w:sz="6" w:space="0" w:color="000000"/>
              <w:bottom w:val="single" w:sz="12" w:space="0" w:color="000000"/>
              <w:right w:val="single" w:sz="12" w:space="0" w:color="000000"/>
            </w:tcBorders>
          </w:tcPr>
          <w:p>
            <w:pPr>
              <w:pStyle w:val="TableParagraph"/>
              <w:spacing w:line="176" w:lineRule="exact"/>
              <w:ind w:left="275"/>
              <w:jc w:val="left"/>
              <w:rPr>
                <w:sz w:val="18"/>
              </w:rPr>
            </w:pPr>
            <w:r>
              <w:rPr>
                <w:w w:val="105"/>
                <w:sz w:val="18"/>
              </w:rPr>
              <w:t>公立</w:t>
            </w:r>
          </w:p>
        </w:tc>
        <w:tc>
          <w:tcPr>
            <w:tcW w:w="971" w:type="dxa"/>
            <w:tcBorders>
              <w:top w:val="single" w:sz="6" w:space="0" w:color="000000"/>
              <w:left w:val="single" w:sz="12" w:space="0" w:color="000000"/>
              <w:bottom w:val="single" w:sz="12" w:space="0" w:color="000000"/>
              <w:right w:val="single" w:sz="6" w:space="0" w:color="000000"/>
            </w:tcBorders>
          </w:tcPr>
          <w:p>
            <w:pPr>
              <w:pStyle w:val="TableParagraph"/>
              <w:spacing w:line="176" w:lineRule="exact"/>
              <w:ind w:left="260"/>
              <w:jc w:val="left"/>
              <w:rPr>
                <w:sz w:val="18"/>
              </w:rPr>
            </w:pPr>
            <w:r>
              <w:rPr>
                <w:w w:val="105"/>
                <w:sz w:val="18"/>
              </w:rPr>
              <w:t>私立</w:t>
            </w:r>
          </w:p>
        </w:tc>
        <w:tc>
          <w:tcPr>
            <w:tcW w:w="1927" w:type="dxa"/>
            <w:vMerge/>
            <w:tcBorders>
              <w:top w:val="nil"/>
              <w:left w:val="single" w:sz="6" w:space="0" w:color="000000"/>
              <w:bottom w:val="single" w:sz="12" w:space="0" w:color="000000"/>
              <w:right w:val="single" w:sz="6" w:space="0" w:color="000000"/>
            </w:tcBorders>
          </w:tcPr>
          <w:p>
            <w:pPr>
              <w:rPr>
                <w:sz w:val="2"/>
                <w:szCs w:val="2"/>
              </w:rPr>
            </w:pPr>
          </w:p>
        </w:tc>
      </w:tr>
      <w:tr>
        <w:trPr>
          <w:trHeight w:val="205" w:hRule="atLeast"/>
        </w:trPr>
        <w:tc>
          <w:tcPr>
            <w:tcW w:w="2020" w:type="dxa"/>
            <w:tcBorders>
              <w:top w:val="single" w:sz="12" w:space="0" w:color="000000"/>
              <w:left w:val="single" w:sz="6" w:space="0" w:color="000000"/>
              <w:right w:val="single" w:sz="12" w:space="0" w:color="000000"/>
            </w:tcBorders>
          </w:tcPr>
          <w:p>
            <w:pPr>
              <w:pStyle w:val="TableParagraph"/>
              <w:tabs>
                <w:tab w:pos="914" w:val="left" w:leader="none"/>
                <w:tab w:pos="1622" w:val="left" w:leader="none"/>
              </w:tabs>
              <w:spacing w:line="186" w:lineRule="exact"/>
              <w:ind w:left="191"/>
              <w:jc w:val="left"/>
              <w:rPr>
                <w:sz w:val="18"/>
              </w:rPr>
            </w:pPr>
            <w:r>
              <w:rPr>
                <w:w w:val="105"/>
                <w:sz w:val="18"/>
              </w:rPr>
              <w:t>小</w:t>
              <w:tab/>
              <w:t>学</w:t>
              <w:tab/>
              <w:t>校</w:t>
            </w:r>
          </w:p>
        </w:tc>
        <w:tc>
          <w:tcPr>
            <w:tcW w:w="935" w:type="dxa"/>
            <w:tcBorders>
              <w:top w:val="single" w:sz="12" w:space="0" w:color="000000"/>
              <w:left w:val="single" w:sz="12" w:space="0" w:color="000000"/>
            </w:tcBorders>
          </w:tcPr>
          <w:p>
            <w:pPr>
              <w:pStyle w:val="TableParagraph"/>
              <w:spacing w:line="186" w:lineRule="exact"/>
              <w:ind w:right="38"/>
              <w:rPr>
                <w:sz w:val="18"/>
              </w:rPr>
            </w:pPr>
            <w:r>
              <w:rPr>
                <w:sz w:val="18"/>
              </w:rPr>
              <w:t>82,982</w:t>
            </w:r>
          </w:p>
        </w:tc>
        <w:tc>
          <w:tcPr>
            <w:tcW w:w="971" w:type="dxa"/>
            <w:tcBorders>
              <w:top w:val="single" w:sz="12" w:space="0" w:color="000000"/>
            </w:tcBorders>
          </w:tcPr>
          <w:p>
            <w:pPr>
              <w:pStyle w:val="TableParagraph"/>
              <w:spacing w:line="186" w:lineRule="exact"/>
              <w:ind w:right="27"/>
              <w:rPr>
                <w:sz w:val="18"/>
              </w:rPr>
            </w:pPr>
            <w:r>
              <w:rPr>
                <w:sz w:val="18"/>
              </w:rPr>
              <w:t>80 ,598 </w:t>
            </w:r>
          </w:p>
        </w:tc>
        <w:tc>
          <w:tcPr>
            <w:tcW w:w="964" w:type="dxa"/>
            <w:tcBorders>
              <w:top w:val="single" w:sz="12" w:space="0" w:color="000000"/>
            </w:tcBorders>
          </w:tcPr>
          <w:p>
            <w:pPr>
              <w:pStyle w:val="TableParagraph"/>
              <w:spacing w:line="186" w:lineRule="exact"/>
              <w:ind w:right="46"/>
              <w:rPr>
                <w:sz w:val="18"/>
              </w:rPr>
            </w:pPr>
            <w:r>
              <w:rPr>
                <w:w w:val="90"/>
                <w:sz w:val="18"/>
              </w:rPr>
              <w:t>686</w:t>
            </w:r>
          </w:p>
        </w:tc>
        <w:tc>
          <w:tcPr>
            <w:tcW w:w="971" w:type="dxa"/>
            <w:tcBorders>
              <w:top w:val="single" w:sz="12" w:space="0" w:color="000000"/>
            </w:tcBorders>
          </w:tcPr>
          <w:p>
            <w:pPr>
              <w:pStyle w:val="TableParagraph"/>
              <w:spacing w:line="186" w:lineRule="exact"/>
              <w:ind w:right="39"/>
              <w:rPr>
                <w:sz w:val="18"/>
              </w:rPr>
            </w:pPr>
            <w:r>
              <w:rPr>
                <w:w w:val="105"/>
                <w:sz w:val="18"/>
              </w:rPr>
              <w:t>79,912</w:t>
            </w:r>
          </w:p>
        </w:tc>
        <w:tc>
          <w:tcPr>
            <w:tcW w:w="971" w:type="dxa"/>
            <w:tcBorders>
              <w:top w:val="single" w:sz="12" w:space="0" w:color="000000"/>
              <w:right w:val="single" w:sz="6" w:space="0" w:color="000000"/>
            </w:tcBorders>
          </w:tcPr>
          <w:p>
            <w:pPr>
              <w:pStyle w:val="TableParagraph"/>
              <w:spacing w:line="186" w:lineRule="exact"/>
              <w:ind w:right="39"/>
              <w:rPr>
                <w:sz w:val="18"/>
              </w:rPr>
            </w:pPr>
            <w:r>
              <w:rPr>
                <w:w w:val="156"/>
                <w:sz w:val="18"/>
              </w:rPr>
              <w:t>-</w:t>
            </w:r>
          </w:p>
        </w:tc>
        <w:tc>
          <w:tcPr>
            <w:tcW w:w="1927" w:type="dxa"/>
            <w:tcBorders>
              <w:top w:val="single" w:sz="12" w:space="0" w:color="000000"/>
              <w:left w:val="single" w:sz="6" w:space="0" w:color="000000"/>
              <w:right w:val="single" w:sz="6" w:space="0" w:color="000000"/>
            </w:tcBorders>
          </w:tcPr>
          <w:p>
            <w:pPr>
              <w:pStyle w:val="TableParagraph"/>
              <w:spacing w:line="186" w:lineRule="exact"/>
              <w:ind w:right="38"/>
              <w:rPr>
                <w:sz w:val="18"/>
              </w:rPr>
            </w:pPr>
            <w:r>
              <w:rPr>
                <w:w w:val="160"/>
                <w:sz w:val="18"/>
              </w:rPr>
              <w:t>△ </w:t>
            </w:r>
            <w:r>
              <w:rPr>
                <w:w w:val="110"/>
                <w:sz w:val="18"/>
              </w:rPr>
              <w:t>2 </w:t>
            </w:r>
            <w:r>
              <w:rPr>
                <w:w w:val="160"/>
                <w:sz w:val="18"/>
              </w:rPr>
              <w:t>,</w:t>
            </w:r>
            <w:r>
              <w:rPr>
                <w:spacing w:val="-73"/>
                <w:w w:val="160"/>
                <w:sz w:val="18"/>
              </w:rPr>
              <w:t> </w:t>
            </w:r>
            <w:r>
              <w:rPr>
                <w:spacing w:val="7"/>
                <w:w w:val="110"/>
                <w:sz w:val="18"/>
              </w:rPr>
              <w:t>384</w:t>
            </w:r>
          </w:p>
        </w:tc>
      </w:tr>
      <w:tr>
        <w:trPr>
          <w:trHeight w:val="452" w:hRule="atLeast"/>
        </w:trPr>
        <w:tc>
          <w:tcPr>
            <w:tcW w:w="2020" w:type="dxa"/>
            <w:tcBorders>
              <w:left w:val="single" w:sz="6" w:space="0" w:color="000000"/>
              <w:right w:val="single" w:sz="12" w:space="0" w:color="000000"/>
            </w:tcBorders>
          </w:tcPr>
          <w:p>
            <w:pPr>
              <w:pStyle w:val="TableParagraph"/>
              <w:tabs>
                <w:tab w:pos="914" w:val="left" w:leader="none"/>
                <w:tab w:pos="1622" w:val="left" w:leader="none"/>
              </w:tabs>
              <w:spacing w:line="234" w:lineRule="exact"/>
              <w:ind w:left="191"/>
              <w:jc w:val="left"/>
              <w:rPr>
                <w:sz w:val="18"/>
              </w:rPr>
            </w:pPr>
            <w:r>
              <w:rPr>
                <w:w w:val="105"/>
                <w:sz w:val="18"/>
              </w:rPr>
              <w:t>中</w:t>
              <w:tab/>
              <w:t>学</w:t>
              <w:tab/>
              <w:t>校</w:t>
            </w:r>
          </w:p>
          <w:p>
            <w:pPr>
              <w:pStyle w:val="TableParagraph"/>
              <w:spacing w:before="18"/>
              <w:ind w:left="191"/>
              <w:jc w:val="left"/>
              <w:rPr>
                <w:sz w:val="13"/>
              </w:rPr>
            </w:pPr>
            <w:r>
              <w:rPr>
                <w:spacing w:val="-3"/>
                <w:w w:val="115"/>
                <w:sz w:val="13"/>
              </w:rPr>
              <w:t>高 等 学 校 </w:t>
            </w:r>
            <w:r>
              <w:rPr>
                <w:spacing w:val="-13"/>
                <w:w w:val="135"/>
                <w:sz w:val="13"/>
              </w:rPr>
              <w:t>( </w:t>
            </w:r>
            <w:r>
              <w:rPr>
                <w:spacing w:val="-5"/>
                <w:w w:val="115"/>
                <w:sz w:val="13"/>
              </w:rPr>
              <w:t>全 ・ 定 制 </w:t>
            </w:r>
            <w:r>
              <w:rPr>
                <w:w w:val="135"/>
                <w:sz w:val="13"/>
              </w:rPr>
              <w:t>)</w:t>
            </w:r>
          </w:p>
        </w:tc>
        <w:tc>
          <w:tcPr>
            <w:tcW w:w="935" w:type="dxa"/>
            <w:tcBorders>
              <w:left w:val="single" w:sz="12" w:space="0" w:color="000000"/>
            </w:tcBorders>
          </w:tcPr>
          <w:p>
            <w:pPr>
              <w:pStyle w:val="TableParagraph"/>
              <w:spacing w:line="229" w:lineRule="exact"/>
              <w:ind w:left="233"/>
              <w:jc w:val="left"/>
              <w:rPr>
                <w:sz w:val="18"/>
              </w:rPr>
            </w:pPr>
            <w:r>
              <w:rPr>
                <w:spacing w:val="13"/>
                <w:w w:val="105"/>
                <w:sz w:val="18"/>
              </w:rPr>
              <w:t>44,627</w:t>
            </w:r>
          </w:p>
          <w:p>
            <w:pPr>
              <w:pStyle w:val="TableParagraph"/>
              <w:spacing w:line="203" w:lineRule="exact"/>
              <w:ind w:left="233"/>
              <w:jc w:val="left"/>
              <w:rPr>
                <w:sz w:val="18"/>
              </w:rPr>
            </w:pPr>
            <w:r>
              <w:rPr>
                <w:w w:val="105"/>
                <w:sz w:val="18"/>
              </w:rPr>
              <w:t>44</w:t>
            </w:r>
            <w:r>
              <w:rPr>
                <w:spacing w:val="-43"/>
                <w:w w:val="105"/>
                <w:sz w:val="18"/>
              </w:rPr>
              <w:t> </w:t>
            </w:r>
            <w:r>
              <w:rPr>
                <w:spacing w:val="14"/>
                <w:w w:val="105"/>
                <w:sz w:val="18"/>
              </w:rPr>
              <w:t>,221</w:t>
            </w:r>
            <w:r>
              <w:rPr>
                <w:spacing w:val="-32"/>
                <w:sz w:val="18"/>
              </w:rPr>
              <w:t> </w:t>
            </w:r>
          </w:p>
        </w:tc>
        <w:tc>
          <w:tcPr>
            <w:tcW w:w="971" w:type="dxa"/>
          </w:tcPr>
          <w:p>
            <w:pPr>
              <w:pStyle w:val="TableParagraph"/>
              <w:spacing w:line="229" w:lineRule="exact"/>
              <w:ind w:left="262"/>
              <w:jc w:val="left"/>
              <w:rPr>
                <w:sz w:val="18"/>
              </w:rPr>
            </w:pPr>
            <w:r>
              <w:rPr>
                <w:spacing w:val="9"/>
                <w:sz w:val="18"/>
              </w:rPr>
              <w:t>44</w:t>
            </w:r>
            <w:r>
              <w:rPr>
                <w:spacing w:val="-17"/>
                <w:sz w:val="18"/>
              </w:rPr>
              <w:t> </w:t>
            </w:r>
            <w:r>
              <w:rPr>
                <w:spacing w:val="14"/>
                <w:sz w:val="18"/>
              </w:rPr>
              <w:t>,134</w:t>
            </w:r>
            <w:r>
              <w:rPr>
                <w:spacing w:val="-32"/>
                <w:sz w:val="18"/>
              </w:rPr>
              <w:t> </w:t>
            </w:r>
          </w:p>
          <w:p>
            <w:pPr>
              <w:pStyle w:val="TableParagraph"/>
              <w:spacing w:line="203" w:lineRule="exact"/>
              <w:ind w:left="262"/>
              <w:jc w:val="left"/>
              <w:rPr>
                <w:sz w:val="18"/>
              </w:rPr>
            </w:pPr>
            <w:r>
              <w:rPr>
                <w:spacing w:val="9"/>
                <w:sz w:val="18"/>
              </w:rPr>
              <w:t>43</w:t>
            </w:r>
            <w:r>
              <w:rPr>
                <w:spacing w:val="-17"/>
                <w:sz w:val="18"/>
              </w:rPr>
              <w:t> </w:t>
            </w:r>
            <w:r>
              <w:rPr>
                <w:spacing w:val="14"/>
                <w:sz w:val="18"/>
              </w:rPr>
              <w:t>,230</w:t>
            </w:r>
            <w:r>
              <w:rPr>
                <w:spacing w:val="-32"/>
                <w:sz w:val="18"/>
              </w:rPr>
              <w:t> </w:t>
            </w:r>
          </w:p>
        </w:tc>
        <w:tc>
          <w:tcPr>
            <w:tcW w:w="964" w:type="dxa"/>
          </w:tcPr>
          <w:p>
            <w:pPr>
              <w:pStyle w:val="TableParagraph"/>
              <w:spacing w:line="229" w:lineRule="exact"/>
              <w:ind w:right="46"/>
              <w:rPr>
                <w:sz w:val="18"/>
              </w:rPr>
            </w:pPr>
            <w:r>
              <w:rPr>
                <w:w w:val="90"/>
                <w:sz w:val="18"/>
              </w:rPr>
              <w:t>592</w:t>
            </w:r>
          </w:p>
          <w:p>
            <w:pPr>
              <w:pStyle w:val="TableParagraph"/>
              <w:spacing w:line="203" w:lineRule="exact"/>
              <w:ind w:right="46"/>
              <w:rPr>
                <w:sz w:val="18"/>
              </w:rPr>
            </w:pPr>
            <w:r>
              <w:rPr>
                <w:w w:val="156"/>
                <w:sz w:val="18"/>
              </w:rPr>
              <w:t>-</w:t>
            </w:r>
          </w:p>
        </w:tc>
        <w:tc>
          <w:tcPr>
            <w:tcW w:w="971" w:type="dxa"/>
          </w:tcPr>
          <w:p>
            <w:pPr>
              <w:pStyle w:val="TableParagraph"/>
              <w:spacing w:line="229" w:lineRule="exact"/>
              <w:ind w:left="282"/>
              <w:jc w:val="left"/>
              <w:rPr>
                <w:sz w:val="18"/>
              </w:rPr>
            </w:pPr>
            <w:r>
              <w:rPr>
                <w:spacing w:val="13"/>
                <w:w w:val="105"/>
                <w:sz w:val="18"/>
              </w:rPr>
              <w:t>43,295</w:t>
            </w:r>
          </w:p>
          <w:p>
            <w:pPr>
              <w:pStyle w:val="TableParagraph"/>
              <w:spacing w:line="203" w:lineRule="exact"/>
              <w:ind w:left="282"/>
              <w:jc w:val="left"/>
              <w:rPr>
                <w:sz w:val="18"/>
              </w:rPr>
            </w:pPr>
            <w:r>
              <w:rPr>
                <w:spacing w:val="13"/>
                <w:w w:val="105"/>
                <w:sz w:val="18"/>
              </w:rPr>
              <w:t>33,410</w:t>
            </w:r>
          </w:p>
        </w:tc>
        <w:tc>
          <w:tcPr>
            <w:tcW w:w="971" w:type="dxa"/>
            <w:tcBorders>
              <w:right w:val="single" w:sz="6" w:space="0" w:color="000000"/>
            </w:tcBorders>
          </w:tcPr>
          <w:p>
            <w:pPr>
              <w:pStyle w:val="TableParagraph"/>
              <w:spacing w:line="229" w:lineRule="exact"/>
              <w:ind w:left="601"/>
              <w:jc w:val="left"/>
              <w:rPr>
                <w:sz w:val="18"/>
              </w:rPr>
            </w:pPr>
            <w:r>
              <w:rPr>
                <w:spacing w:val="12"/>
                <w:sz w:val="18"/>
              </w:rPr>
              <w:t>247</w:t>
            </w:r>
          </w:p>
          <w:p>
            <w:pPr>
              <w:pStyle w:val="TableParagraph"/>
              <w:spacing w:line="203" w:lineRule="exact"/>
              <w:ind w:left="389"/>
              <w:jc w:val="left"/>
              <w:rPr>
                <w:sz w:val="18"/>
              </w:rPr>
            </w:pPr>
            <w:r>
              <w:rPr>
                <w:spacing w:val="5"/>
                <w:w w:val="93"/>
                <w:sz w:val="18"/>
              </w:rPr>
              <w:t>9</w:t>
            </w:r>
            <w:r>
              <w:rPr>
                <w:w w:val="187"/>
                <w:sz w:val="18"/>
              </w:rPr>
              <w:t>,</w:t>
            </w:r>
            <w:r>
              <w:rPr>
                <w:spacing w:val="-32"/>
                <w:sz w:val="18"/>
              </w:rPr>
              <w:t> </w:t>
            </w:r>
            <w:r>
              <w:rPr>
                <w:spacing w:val="20"/>
                <w:w w:val="93"/>
                <w:sz w:val="18"/>
              </w:rPr>
              <w:t>8</w:t>
            </w:r>
            <w:r>
              <w:rPr>
                <w:spacing w:val="18"/>
                <w:w w:val="93"/>
                <w:sz w:val="18"/>
              </w:rPr>
              <w:t>2</w:t>
            </w:r>
            <w:r>
              <w:rPr>
                <w:w w:val="93"/>
                <w:sz w:val="18"/>
              </w:rPr>
              <w:t>0</w:t>
            </w:r>
          </w:p>
        </w:tc>
        <w:tc>
          <w:tcPr>
            <w:tcW w:w="1927" w:type="dxa"/>
            <w:tcBorders>
              <w:left w:val="single" w:sz="6" w:space="0" w:color="000000"/>
              <w:right w:val="single" w:sz="6" w:space="0" w:color="000000"/>
            </w:tcBorders>
          </w:tcPr>
          <w:p>
            <w:pPr>
              <w:pStyle w:val="TableParagraph"/>
              <w:spacing w:line="229" w:lineRule="exact"/>
              <w:ind w:left="1225"/>
              <w:jc w:val="left"/>
              <w:rPr>
                <w:sz w:val="18"/>
              </w:rPr>
            </w:pPr>
            <w:r>
              <w:rPr>
                <w:w w:val="150"/>
                <w:sz w:val="18"/>
              </w:rPr>
              <w:t>△</w:t>
            </w:r>
            <w:r>
              <w:rPr>
                <w:spacing w:val="55"/>
                <w:w w:val="150"/>
                <w:sz w:val="18"/>
              </w:rPr>
              <w:t> </w:t>
            </w:r>
            <w:r>
              <w:rPr>
                <w:spacing w:val="7"/>
                <w:w w:val="110"/>
                <w:sz w:val="18"/>
              </w:rPr>
              <w:t>493</w:t>
            </w:r>
          </w:p>
          <w:p>
            <w:pPr>
              <w:pStyle w:val="TableParagraph"/>
              <w:spacing w:line="203" w:lineRule="exact"/>
              <w:ind w:left="1225"/>
              <w:jc w:val="left"/>
              <w:rPr>
                <w:sz w:val="18"/>
              </w:rPr>
            </w:pPr>
            <w:r>
              <w:rPr>
                <w:w w:val="150"/>
                <w:sz w:val="18"/>
              </w:rPr>
              <w:t>△</w:t>
            </w:r>
            <w:r>
              <w:rPr>
                <w:spacing w:val="55"/>
                <w:w w:val="150"/>
                <w:sz w:val="18"/>
              </w:rPr>
              <w:t> </w:t>
            </w:r>
            <w:r>
              <w:rPr>
                <w:spacing w:val="7"/>
                <w:w w:val="110"/>
                <w:sz w:val="18"/>
              </w:rPr>
              <w:t>991</w:t>
            </w:r>
          </w:p>
        </w:tc>
      </w:tr>
      <w:tr>
        <w:trPr>
          <w:trHeight w:val="453" w:hRule="atLeast"/>
        </w:trPr>
        <w:tc>
          <w:tcPr>
            <w:tcW w:w="2020" w:type="dxa"/>
            <w:tcBorders>
              <w:left w:val="single" w:sz="6" w:space="0" w:color="000000"/>
              <w:right w:val="single" w:sz="12" w:space="0" w:color="000000"/>
            </w:tcBorders>
          </w:tcPr>
          <w:p>
            <w:pPr>
              <w:pStyle w:val="TableParagraph"/>
              <w:spacing w:before="32"/>
              <w:ind w:left="191"/>
              <w:jc w:val="left"/>
              <w:rPr>
                <w:sz w:val="13"/>
              </w:rPr>
            </w:pPr>
            <w:r>
              <w:rPr>
                <w:w w:val="110"/>
                <w:sz w:val="13"/>
              </w:rPr>
              <w:t>高  等 学 校 ( 通  信  制  </w:t>
            </w:r>
            <w:r>
              <w:rPr>
                <w:w w:val="135"/>
                <w:sz w:val="13"/>
              </w:rPr>
              <w:t>)</w:t>
            </w:r>
          </w:p>
          <w:p>
            <w:pPr>
              <w:pStyle w:val="TableParagraph"/>
              <w:spacing w:line="208" w:lineRule="exact" w:before="19"/>
              <w:ind w:left="191"/>
              <w:jc w:val="left"/>
              <w:rPr>
                <w:sz w:val="18"/>
              </w:rPr>
            </w:pPr>
            <w:r>
              <w:rPr>
                <w:w w:val="105"/>
                <w:sz w:val="18"/>
              </w:rPr>
              <w:t>特  別  支  援  学 校</w:t>
            </w:r>
          </w:p>
        </w:tc>
        <w:tc>
          <w:tcPr>
            <w:tcW w:w="935" w:type="dxa"/>
            <w:tcBorders>
              <w:left w:val="single" w:sz="12" w:space="0" w:color="000000"/>
            </w:tcBorders>
          </w:tcPr>
          <w:p>
            <w:pPr>
              <w:pStyle w:val="TableParagraph"/>
              <w:spacing w:line="230" w:lineRule="exact"/>
              <w:ind w:left="331"/>
              <w:jc w:val="left"/>
              <w:rPr>
                <w:sz w:val="18"/>
              </w:rPr>
            </w:pPr>
            <w:r>
              <w:rPr>
                <w:spacing w:val="15"/>
                <w:w w:val="105"/>
                <w:sz w:val="18"/>
              </w:rPr>
              <w:t>2,040</w:t>
            </w:r>
          </w:p>
          <w:p>
            <w:pPr>
              <w:pStyle w:val="TableParagraph"/>
              <w:spacing w:line="204" w:lineRule="exact"/>
              <w:ind w:left="119"/>
              <w:jc w:val="left"/>
              <w:rPr>
                <w:sz w:val="18"/>
              </w:rPr>
            </w:pPr>
            <w:r>
              <w:rPr>
                <w:spacing w:val="13"/>
                <w:w w:val="115"/>
                <w:sz w:val="18"/>
              </w:rPr>
              <w:t>(1,592</w:t>
            </w:r>
            <w:r>
              <w:rPr>
                <w:spacing w:val="-34"/>
                <w:w w:val="115"/>
                <w:sz w:val="18"/>
              </w:rPr>
              <w:t> </w:t>
            </w:r>
            <w:r>
              <w:rPr>
                <w:w w:val="115"/>
                <w:sz w:val="18"/>
              </w:rPr>
              <w:t>)</w:t>
            </w:r>
          </w:p>
        </w:tc>
        <w:tc>
          <w:tcPr>
            <w:tcW w:w="971" w:type="dxa"/>
          </w:tcPr>
          <w:p>
            <w:pPr>
              <w:pStyle w:val="TableParagraph"/>
              <w:spacing w:line="230" w:lineRule="exact"/>
              <w:ind w:left="375"/>
              <w:jc w:val="left"/>
              <w:rPr>
                <w:sz w:val="18"/>
              </w:rPr>
            </w:pPr>
            <w:r>
              <w:rPr>
                <w:spacing w:val="15"/>
                <w:w w:val="105"/>
                <w:sz w:val="18"/>
              </w:rPr>
              <w:t>1,965</w:t>
            </w:r>
          </w:p>
          <w:p>
            <w:pPr>
              <w:pStyle w:val="TableParagraph"/>
              <w:spacing w:line="204" w:lineRule="exact"/>
              <w:ind w:left="375"/>
              <w:jc w:val="left"/>
              <w:rPr>
                <w:sz w:val="18"/>
              </w:rPr>
            </w:pPr>
            <w:r>
              <w:rPr>
                <w:spacing w:val="15"/>
                <w:w w:val="105"/>
                <w:sz w:val="18"/>
              </w:rPr>
              <w:t>1,636</w:t>
            </w:r>
          </w:p>
        </w:tc>
        <w:tc>
          <w:tcPr>
            <w:tcW w:w="964" w:type="dxa"/>
          </w:tcPr>
          <w:p>
            <w:pPr>
              <w:pStyle w:val="TableParagraph"/>
              <w:spacing w:line="230" w:lineRule="exact"/>
              <w:ind w:right="46"/>
              <w:rPr>
                <w:sz w:val="18"/>
              </w:rPr>
            </w:pPr>
            <w:r>
              <w:rPr>
                <w:w w:val="156"/>
                <w:sz w:val="18"/>
              </w:rPr>
              <w:t>-</w:t>
            </w:r>
          </w:p>
          <w:p>
            <w:pPr>
              <w:pStyle w:val="TableParagraph"/>
              <w:spacing w:line="204" w:lineRule="exact"/>
              <w:ind w:right="46"/>
              <w:rPr>
                <w:sz w:val="18"/>
              </w:rPr>
            </w:pPr>
            <w:r>
              <w:rPr>
                <w:w w:val="90"/>
                <w:sz w:val="18"/>
              </w:rPr>
              <w:t>57</w:t>
            </w:r>
          </w:p>
        </w:tc>
        <w:tc>
          <w:tcPr>
            <w:tcW w:w="971" w:type="dxa"/>
          </w:tcPr>
          <w:p>
            <w:pPr>
              <w:pStyle w:val="TableParagraph"/>
              <w:spacing w:line="230" w:lineRule="exact"/>
              <w:ind w:left="608"/>
              <w:jc w:val="left"/>
              <w:rPr>
                <w:sz w:val="18"/>
              </w:rPr>
            </w:pPr>
            <w:r>
              <w:rPr>
                <w:spacing w:val="12"/>
                <w:sz w:val="18"/>
              </w:rPr>
              <w:t>938</w:t>
            </w:r>
            <w:r>
              <w:rPr>
                <w:spacing w:val="-32"/>
                <w:sz w:val="18"/>
              </w:rPr>
              <w:t> </w:t>
            </w:r>
          </w:p>
          <w:p>
            <w:pPr>
              <w:pStyle w:val="TableParagraph"/>
              <w:spacing w:line="204" w:lineRule="exact"/>
              <w:ind w:left="382"/>
              <w:jc w:val="left"/>
              <w:rPr>
                <w:sz w:val="18"/>
              </w:rPr>
            </w:pPr>
            <w:r>
              <w:rPr>
                <w:spacing w:val="15"/>
                <w:w w:val="105"/>
                <w:sz w:val="18"/>
              </w:rPr>
              <w:t>1,579</w:t>
            </w:r>
          </w:p>
        </w:tc>
        <w:tc>
          <w:tcPr>
            <w:tcW w:w="971" w:type="dxa"/>
            <w:tcBorders>
              <w:right w:val="single" w:sz="6" w:space="0" w:color="000000"/>
            </w:tcBorders>
          </w:tcPr>
          <w:p>
            <w:pPr>
              <w:pStyle w:val="TableParagraph"/>
              <w:spacing w:line="230" w:lineRule="exact"/>
              <w:ind w:right="39"/>
              <w:rPr>
                <w:sz w:val="18"/>
              </w:rPr>
            </w:pPr>
            <w:r>
              <w:rPr>
                <w:spacing w:val="5"/>
                <w:w w:val="93"/>
                <w:sz w:val="18"/>
              </w:rPr>
              <w:t>1</w:t>
            </w:r>
            <w:r>
              <w:rPr>
                <w:w w:val="187"/>
                <w:sz w:val="18"/>
              </w:rPr>
              <w:t>,</w:t>
            </w:r>
            <w:r>
              <w:rPr>
                <w:spacing w:val="-32"/>
                <w:sz w:val="18"/>
              </w:rPr>
              <w:t> </w:t>
            </w:r>
            <w:r>
              <w:rPr>
                <w:spacing w:val="20"/>
                <w:w w:val="93"/>
                <w:sz w:val="18"/>
              </w:rPr>
              <w:t>0</w:t>
            </w:r>
            <w:r>
              <w:rPr>
                <w:spacing w:val="18"/>
                <w:w w:val="93"/>
                <w:sz w:val="18"/>
              </w:rPr>
              <w:t>2</w:t>
            </w:r>
            <w:r>
              <w:rPr>
                <w:w w:val="93"/>
                <w:sz w:val="18"/>
              </w:rPr>
              <w:t>7</w:t>
            </w:r>
          </w:p>
          <w:p>
            <w:pPr>
              <w:pStyle w:val="TableParagraph"/>
              <w:spacing w:line="204" w:lineRule="exact"/>
              <w:ind w:right="39"/>
              <w:rPr>
                <w:sz w:val="18"/>
              </w:rPr>
            </w:pPr>
            <w:r>
              <w:rPr>
                <w:w w:val="156"/>
                <w:sz w:val="18"/>
              </w:rPr>
              <w:t>-</w:t>
            </w:r>
          </w:p>
        </w:tc>
        <w:tc>
          <w:tcPr>
            <w:tcW w:w="1927" w:type="dxa"/>
            <w:tcBorders>
              <w:left w:val="single" w:sz="6" w:space="0" w:color="000000"/>
              <w:right w:val="single" w:sz="6" w:space="0" w:color="000000"/>
            </w:tcBorders>
          </w:tcPr>
          <w:p>
            <w:pPr>
              <w:pStyle w:val="TableParagraph"/>
              <w:spacing w:line="230" w:lineRule="exact"/>
              <w:ind w:right="20"/>
              <w:rPr>
                <w:sz w:val="18"/>
              </w:rPr>
            </w:pPr>
            <w:r>
              <w:rPr>
                <w:w w:val="155"/>
                <w:sz w:val="18"/>
              </w:rPr>
              <w:t>△</w:t>
            </w:r>
            <w:r>
              <w:rPr>
                <w:spacing w:val="48"/>
                <w:w w:val="155"/>
                <w:sz w:val="18"/>
              </w:rPr>
              <w:t> </w:t>
            </w:r>
            <w:r>
              <w:rPr>
                <w:spacing w:val="9"/>
                <w:w w:val="110"/>
                <w:sz w:val="18"/>
              </w:rPr>
              <w:t>75</w:t>
            </w:r>
            <w:r>
              <w:rPr>
                <w:spacing w:val="-32"/>
                <w:sz w:val="18"/>
              </w:rPr>
              <w:t> </w:t>
            </w:r>
          </w:p>
          <w:p>
            <w:pPr>
              <w:pStyle w:val="TableParagraph"/>
              <w:spacing w:line="204" w:lineRule="exact"/>
              <w:ind w:right="38"/>
              <w:rPr>
                <w:sz w:val="18"/>
              </w:rPr>
            </w:pPr>
            <w:r>
              <w:rPr>
                <w:spacing w:val="9"/>
                <w:w w:val="90"/>
                <w:sz w:val="18"/>
              </w:rPr>
              <w:t>44</w:t>
            </w:r>
          </w:p>
        </w:tc>
      </w:tr>
      <w:tr>
        <w:trPr>
          <w:trHeight w:val="226" w:hRule="atLeast"/>
        </w:trPr>
        <w:tc>
          <w:tcPr>
            <w:tcW w:w="2020" w:type="dxa"/>
            <w:tcBorders>
              <w:left w:val="single" w:sz="6" w:space="0" w:color="000000"/>
              <w:right w:val="single" w:sz="12" w:space="0" w:color="000000"/>
            </w:tcBorders>
          </w:tcPr>
          <w:p>
            <w:pPr>
              <w:pStyle w:val="TableParagraph"/>
              <w:tabs>
                <w:tab w:pos="914" w:val="left" w:leader="none"/>
                <w:tab w:pos="1622" w:val="left" w:leader="none"/>
              </w:tabs>
              <w:spacing w:line="206" w:lineRule="exact"/>
              <w:ind w:left="191"/>
              <w:jc w:val="left"/>
              <w:rPr>
                <w:sz w:val="18"/>
              </w:rPr>
            </w:pPr>
            <w:r>
              <w:rPr>
                <w:w w:val="105"/>
                <w:sz w:val="18"/>
              </w:rPr>
              <w:t>幼</w:t>
              <w:tab/>
              <w:t>稚</w:t>
              <w:tab/>
              <w:t>園</w:t>
            </w:r>
          </w:p>
        </w:tc>
        <w:tc>
          <w:tcPr>
            <w:tcW w:w="935" w:type="dxa"/>
            <w:tcBorders>
              <w:left w:val="single" w:sz="12" w:space="0" w:color="000000"/>
            </w:tcBorders>
          </w:tcPr>
          <w:p>
            <w:pPr>
              <w:pStyle w:val="TableParagraph"/>
              <w:spacing w:line="206" w:lineRule="exact"/>
              <w:ind w:right="38"/>
              <w:rPr>
                <w:sz w:val="18"/>
              </w:rPr>
            </w:pPr>
            <w:r>
              <w:rPr>
                <w:sz w:val="18"/>
              </w:rPr>
              <w:t>11,468</w:t>
            </w:r>
          </w:p>
        </w:tc>
        <w:tc>
          <w:tcPr>
            <w:tcW w:w="971" w:type="dxa"/>
          </w:tcPr>
          <w:p>
            <w:pPr>
              <w:pStyle w:val="TableParagraph"/>
              <w:spacing w:line="206" w:lineRule="exact"/>
              <w:ind w:right="27"/>
              <w:rPr>
                <w:sz w:val="18"/>
              </w:rPr>
            </w:pPr>
            <w:r>
              <w:rPr>
                <w:sz w:val="18"/>
              </w:rPr>
              <w:t>10 ,986 </w:t>
            </w:r>
          </w:p>
        </w:tc>
        <w:tc>
          <w:tcPr>
            <w:tcW w:w="964" w:type="dxa"/>
          </w:tcPr>
          <w:p>
            <w:pPr>
              <w:pStyle w:val="TableParagraph"/>
              <w:spacing w:line="206" w:lineRule="exact"/>
              <w:ind w:right="46"/>
              <w:rPr>
                <w:sz w:val="18"/>
              </w:rPr>
            </w:pPr>
            <w:r>
              <w:rPr>
                <w:w w:val="90"/>
                <w:sz w:val="18"/>
              </w:rPr>
              <w:t>109</w:t>
            </w:r>
          </w:p>
        </w:tc>
        <w:tc>
          <w:tcPr>
            <w:tcW w:w="971" w:type="dxa"/>
          </w:tcPr>
          <w:p>
            <w:pPr>
              <w:pStyle w:val="TableParagraph"/>
              <w:spacing w:line="206" w:lineRule="exact"/>
              <w:ind w:right="20"/>
              <w:rPr>
                <w:sz w:val="18"/>
              </w:rPr>
            </w:pPr>
            <w:r>
              <w:rPr>
                <w:w w:val="90"/>
                <w:sz w:val="18"/>
              </w:rPr>
              <w:t>485</w:t>
            </w:r>
            <w:r>
              <w:rPr>
                <w:sz w:val="18"/>
              </w:rPr>
              <w:t> </w:t>
            </w:r>
          </w:p>
        </w:tc>
        <w:tc>
          <w:tcPr>
            <w:tcW w:w="971" w:type="dxa"/>
            <w:tcBorders>
              <w:right w:val="single" w:sz="6" w:space="0" w:color="000000"/>
            </w:tcBorders>
          </w:tcPr>
          <w:p>
            <w:pPr>
              <w:pStyle w:val="TableParagraph"/>
              <w:spacing w:line="206" w:lineRule="exact"/>
              <w:ind w:right="20"/>
              <w:rPr>
                <w:sz w:val="18"/>
              </w:rPr>
            </w:pPr>
            <w:r>
              <w:rPr>
                <w:w w:val="105"/>
                <w:sz w:val="18"/>
              </w:rPr>
              <w:t>10,392</w:t>
            </w:r>
            <w:r>
              <w:rPr>
                <w:sz w:val="18"/>
              </w:rPr>
              <w:t> </w:t>
            </w:r>
          </w:p>
        </w:tc>
        <w:tc>
          <w:tcPr>
            <w:tcW w:w="1927" w:type="dxa"/>
            <w:tcBorders>
              <w:left w:val="single" w:sz="6" w:space="0" w:color="000000"/>
              <w:right w:val="single" w:sz="6" w:space="0" w:color="000000"/>
            </w:tcBorders>
          </w:tcPr>
          <w:p>
            <w:pPr>
              <w:pStyle w:val="TableParagraph"/>
              <w:spacing w:line="206" w:lineRule="exact"/>
              <w:ind w:right="38"/>
              <w:rPr>
                <w:sz w:val="18"/>
              </w:rPr>
            </w:pPr>
            <w:r>
              <w:rPr>
                <w:w w:val="150"/>
                <w:sz w:val="18"/>
              </w:rPr>
              <w:t>△</w:t>
            </w:r>
            <w:r>
              <w:rPr>
                <w:spacing w:val="55"/>
                <w:w w:val="150"/>
                <w:sz w:val="18"/>
              </w:rPr>
              <w:t> </w:t>
            </w:r>
            <w:r>
              <w:rPr>
                <w:spacing w:val="7"/>
                <w:w w:val="110"/>
                <w:sz w:val="18"/>
              </w:rPr>
              <w:t>482</w:t>
            </w:r>
          </w:p>
        </w:tc>
      </w:tr>
      <w:tr>
        <w:trPr>
          <w:trHeight w:val="226" w:hRule="atLeast"/>
        </w:trPr>
        <w:tc>
          <w:tcPr>
            <w:tcW w:w="2020" w:type="dxa"/>
            <w:tcBorders>
              <w:left w:val="single" w:sz="6" w:space="0" w:color="000000"/>
              <w:right w:val="single" w:sz="12" w:space="0" w:color="000000"/>
            </w:tcBorders>
          </w:tcPr>
          <w:p>
            <w:pPr>
              <w:pStyle w:val="TableParagraph"/>
              <w:tabs>
                <w:tab w:pos="673" w:val="left" w:leader="none"/>
                <w:tab w:pos="1154" w:val="left" w:leader="none"/>
                <w:tab w:pos="1622" w:val="left" w:leader="none"/>
              </w:tabs>
              <w:spacing w:line="207" w:lineRule="exact"/>
              <w:ind w:left="191"/>
              <w:jc w:val="left"/>
              <w:rPr>
                <w:sz w:val="18"/>
              </w:rPr>
            </w:pPr>
            <w:r>
              <w:rPr>
                <w:w w:val="105"/>
                <w:sz w:val="18"/>
              </w:rPr>
              <w:t>専</w:t>
              <w:tab/>
              <w:t>修</w:t>
              <w:tab/>
              <w:t>学</w:t>
              <w:tab/>
              <w:t>校</w:t>
            </w:r>
          </w:p>
        </w:tc>
        <w:tc>
          <w:tcPr>
            <w:tcW w:w="935" w:type="dxa"/>
            <w:tcBorders>
              <w:left w:val="single" w:sz="12" w:space="0" w:color="000000"/>
            </w:tcBorders>
          </w:tcPr>
          <w:p>
            <w:pPr>
              <w:pStyle w:val="TableParagraph"/>
              <w:spacing w:line="207" w:lineRule="exact"/>
              <w:ind w:right="38"/>
              <w:rPr>
                <w:sz w:val="18"/>
              </w:rPr>
            </w:pPr>
            <w:r>
              <w:rPr>
                <w:w w:val="105"/>
                <w:sz w:val="18"/>
              </w:rPr>
              <w:t>2,571</w:t>
            </w:r>
          </w:p>
        </w:tc>
        <w:tc>
          <w:tcPr>
            <w:tcW w:w="971" w:type="dxa"/>
          </w:tcPr>
          <w:p>
            <w:pPr>
              <w:pStyle w:val="TableParagraph"/>
              <w:spacing w:line="207" w:lineRule="exact"/>
              <w:ind w:right="45"/>
              <w:rPr>
                <w:sz w:val="18"/>
              </w:rPr>
            </w:pPr>
            <w:r>
              <w:rPr>
                <w:w w:val="105"/>
                <w:sz w:val="18"/>
              </w:rPr>
              <w:t>2,370</w:t>
            </w:r>
          </w:p>
        </w:tc>
        <w:tc>
          <w:tcPr>
            <w:tcW w:w="964" w:type="dxa"/>
          </w:tcPr>
          <w:p>
            <w:pPr>
              <w:pStyle w:val="TableParagraph"/>
              <w:spacing w:line="207" w:lineRule="exact"/>
              <w:ind w:right="46"/>
              <w:rPr>
                <w:sz w:val="18"/>
              </w:rPr>
            </w:pPr>
            <w:r>
              <w:rPr>
                <w:w w:val="156"/>
                <w:sz w:val="18"/>
              </w:rPr>
              <w:t>-</w:t>
            </w:r>
          </w:p>
        </w:tc>
        <w:tc>
          <w:tcPr>
            <w:tcW w:w="971" w:type="dxa"/>
          </w:tcPr>
          <w:p>
            <w:pPr>
              <w:pStyle w:val="TableParagraph"/>
              <w:spacing w:line="207" w:lineRule="exact"/>
              <w:ind w:right="39"/>
              <w:rPr>
                <w:sz w:val="18"/>
              </w:rPr>
            </w:pPr>
            <w:r>
              <w:rPr>
                <w:w w:val="90"/>
                <w:sz w:val="18"/>
              </w:rPr>
              <w:t>83</w:t>
            </w:r>
          </w:p>
        </w:tc>
        <w:tc>
          <w:tcPr>
            <w:tcW w:w="971" w:type="dxa"/>
            <w:tcBorders>
              <w:right w:val="single" w:sz="6" w:space="0" w:color="000000"/>
            </w:tcBorders>
          </w:tcPr>
          <w:p>
            <w:pPr>
              <w:pStyle w:val="TableParagraph"/>
              <w:spacing w:line="207" w:lineRule="exact"/>
              <w:ind w:right="20"/>
              <w:rPr>
                <w:sz w:val="18"/>
              </w:rPr>
            </w:pPr>
            <w:r>
              <w:rPr>
                <w:w w:val="105"/>
                <w:sz w:val="18"/>
              </w:rPr>
              <w:t>2,287</w:t>
            </w:r>
            <w:r>
              <w:rPr>
                <w:sz w:val="18"/>
              </w:rPr>
              <w:t> </w:t>
            </w:r>
          </w:p>
        </w:tc>
        <w:tc>
          <w:tcPr>
            <w:tcW w:w="1927" w:type="dxa"/>
            <w:tcBorders>
              <w:left w:val="single" w:sz="6" w:space="0" w:color="000000"/>
              <w:right w:val="single" w:sz="6" w:space="0" w:color="000000"/>
            </w:tcBorders>
          </w:tcPr>
          <w:p>
            <w:pPr>
              <w:pStyle w:val="TableParagraph"/>
              <w:spacing w:line="207" w:lineRule="exact"/>
              <w:ind w:right="38"/>
              <w:rPr>
                <w:sz w:val="18"/>
              </w:rPr>
            </w:pPr>
            <w:r>
              <w:rPr>
                <w:w w:val="150"/>
                <w:sz w:val="18"/>
              </w:rPr>
              <w:t>△</w:t>
            </w:r>
            <w:r>
              <w:rPr>
                <w:spacing w:val="55"/>
                <w:w w:val="150"/>
                <w:sz w:val="18"/>
              </w:rPr>
              <w:t> </w:t>
            </w:r>
            <w:r>
              <w:rPr>
                <w:spacing w:val="7"/>
                <w:w w:val="110"/>
                <w:sz w:val="18"/>
              </w:rPr>
              <w:t>201</w:t>
            </w:r>
          </w:p>
        </w:tc>
      </w:tr>
      <w:tr>
        <w:trPr>
          <w:trHeight w:val="271" w:hRule="atLeast"/>
        </w:trPr>
        <w:tc>
          <w:tcPr>
            <w:tcW w:w="2020" w:type="dxa"/>
            <w:tcBorders>
              <w:left w:val="single" w:sz="6" w:space="0" w:color="000000"/>
              <w:right w:val="single" w:sz="12" w:space="0" w:color="000000"/>
            </w:tcBorders>
          </w:tcPr>
          <w:p>
            <w:pPr>
              <w:pStyle w:val="TableParagraph"/>
              <w:tabs>
                <w:tab w:pos="673" w:val="left" w:leader="none"/>
                <w:tab w:pos="1154" w:val="left" w:leader="none"/>
                <w:tab w:pos="1622" w:val="left" w:leader="none"/>
              </w:tabs>
              <w:spacing w:line="235" w:lineRule="exact"/>
              <w:ind w:left="191"/>
              <w:jc w:val="left"/>
              <w:rPr>
                <w:sz w:val="18"/>
              </w:rPr>
            </w:pPr>
            <w:r>
              <w:rPr>
                <w:w w:val="105"/>
                <w:sz w:val="18"/>
              </w:rPr>
              <w:t>各</w:t>
              <w:tab/>
              <w:t>種</w:t>
              <w:tab/>
              <w:t>学</w:t>
              <w:tab/>
              <w:t>校</w:t>
            </w:r>
          </w:p>
        </w:tc>
        <w:tc>
          <w:tcPr>
            <w:tcW w:w="935" w:type="dxa"/>
            <w:tcBorders>
              <w:left w:val="single" w:sz="12" w:space="0" w:color="000000"/>
            </w:tcBorders>
          </w:tcPr>
          <w:p>
            <w:pPr>
              <w:pStyle w:val="TableParagraph"/>
              <w:spacing w:line="235" w:lineRule="exact"/>
              <w:ind w:right="38"/>
              <w:rPr>
                <w:sz w:val="18"/>
              </w:rPr>
            </w:pPr>
            <w:r>
              <w:rPr>
                <w:w w:val="90"/>
                <w:sz w:val="18"/>
              </w:rPr>
              <w:t>960</w:t>
            </w:r>
          </w:p>
        </w:tc>
        <w:tc>
          <w:tcPr>
            <w:tcW w:w="971" w:type="dxa"/>
          </w:tcPr>
          <w:p>
            <w:pPr>
              <w:pStyle w:val="TableParagraph"/>
              <w:spacing w:line="235" w:lineRule="exact"/>
              <w:ind w:right="45"/>
              <w:rPr>
                <w:sz w:val="18"/>
              </w:rPr>
            </w:pPr>
            <w:r>
              <w:rPr>
                <w:w w:val="90"/>
                <w:sz w:val="18"/>
              </w:rPr>
              <w:t>830</w:t>
            </w:r>
          </w:p>
        </w:tc>
        <w:tc>
          <w:tcPr>
            <w:tcW w:w="964" w:type="dxa"/>
          </w:tcPr>
          <w:p>
            <w:pPr>
              <w:pStyle w:val="TableParagraph"/>
              <w:spacing w:line="235" w:lineRule="exact"/>
              <w:ind w:right="46"/>
              <w:rPr>
                <w:sz w:val="18"/>
              </w:rPr>
            </w:pPr>
            <w:r>
              <w:rPr>
                <w:w w:val="156"/>
                <w:sz w:val="18"/>
              </w:rPr>
              <w:t>-</w:t>
            </w:r>
          </w:p>
        </w:tc>
        <w:tc>
          <w:tcPr>
            <w:tcW w:w="971" w:type="dxa"/>
          </w:tcPr>
          <w:p>
            <w:pPr>
              <w:pStyle w:val="TableParagraph"/>
              <w:spacing w:line="235" w:lineRule="exact"/>
              <w:ind w:right="39"/>
              <w:rPr>
                <w:sz w:val="18"/>
              </w:rPr>
            </w:pPr>
            <w:r>
              <w:rPr>
                <w:w w:val="156"/>
                <w:sz w:val="18"/>
              </w:rPr>
              <w:t>-</w:t>
            </w:r>
          </w:p>
        </w:tc>
        <w:tc>
          <w:tcPr>
            <w:tcW w:w="971" w:type="dxa"/>
            <w:tcBorders>
              <w:right w:val="single" w:sz="6" w:space="0" w:color="000000"/>
            </w:tcBorders>
          </w:tcPr>
          <w:p>
            <w:pPr>
              <w:pStyle w:val="TableParagraph"/>
              <w:spacing w:line="235" w:lineRule="exact"/>
              <w:ind w:right="39"/>
              <w:rPr>
                <w:sz w:val="18"/>
              </w:rPr>
            </w:pPr>
            <w:r>
              <w:rPr>
                <w:w w:val="90"/>
                <w:sz w:val="18"/>
              </w:rPr>
              <w:t>830</w:t>
            </w:r>
          </w:p>
        </w:tc>
        <w:tc>
          <w:tcPr>
            <w:tcW w:w="1927" w:type="dxa"/>
            <w:tcBorders>
              <w:left w:val="single" w:sz="6" w:space="0" w:color="000000"/>
              <w:right w:val="single" w:sz="6" w:space="0" w:color="000000"/>
            </w:tcBorders>
          </w:tcPr>
          <w:p>
            <w:pPr>
              <w:pStyle w:val="TableParagraph"/>
              <w:spacing w:line="235" w:lineRule="exact"/>
              <w:ind w:right="38"/>
              <w:rPr>
                <w:sz w:val="18"/>
              </w:rPr>
            </w:pPr>
            <w:r>
              <w:rPr>
                <w:w w:val="150"/>
                <w:sz w:val="18"/>
              </w:rPr>
              <w:t>△</w:t>
            </w:r>
            <w:r>
              <w:rPr>
                <w:spacing w:val="55"/>
                <w:w w:val="150"/>
                <w:sz w:val="18"/>
              </w:rPr>
              <w:t> </w:t>
            </w:r>
            <w:r>
              <w:rPr>
                <w:spacing w:val="7"/>
                <w:w w:val="110"/>
                <w:sz w:val="18"/>
              </w:rPr>
              <w:t>130</w:t>
            </w:r>
          </w:p>
        </w:tc>
      </w:tr>
      <w:tr>
        <w:trPr>
          <w:trHeight w:val="256" w:hRule="atLeast"/>
        </w:trPr>
        <w:tc>
          <w:tcPr>
            <w:tcW w:w="2020" w:type="dxa"/>
            <w:tcBorders>
              <w:left w:val="single" w:sz="6" w:space="0" w:color="000000"/>
              <w:bottom w:val="single" w:sz="12" w:space="0" w:color="000000"/>
              <w:right w:val="single" w:sz="12" w:space="0" w:color="000000"/>
            </w:tcBorders>
          </w:tcPr>
          <w:p>
            <w:pPr>
              <w:pStyle w:val="TableParagraph"/>
              <w:tabs>
                <w:tab w:pos="1622" w:val="left" w:leader="none"/>
              </w:tabs>
              <w:spacing w:line="194" w:lineRule="exact" w:before="42"/>
              <w:ind w:left="191"/>
              <w:jc w:val="left"/>
              <w:rPr>
                <w:sz w:val="18"/>
              </w:rPr>
            </w:pPr>
            <w:r>
              <w:rPr>
                <w:w w:val="105"/>
                <w:sz w:val="18"/>
              </w:rPr>
              <w:t>合</w:t>
              <w:tab/>
              <w:t>計</w:t>
            </w:r>
          </w:p>
        </w:tc>
        <w:tc>
          <w:tcPr>
            <w:tcW w:w="935" w:type="dxa"/>
            <w:tcBorders>
              <w:left w:val="single" w:sz="12" w:space="0" w:color="000000"/>
              <w:bottom w:val="single" w:sz="12" w:space="0" w:color="000000"/>
            </w:tcBorders>
          </w:tcPr>
          <w:p>
            <w:pPr>
              <w:pStyle w:val="TableParagraph"/>
              <w:spacing w:line="194" w:lineRule="exact" w:before="42"/>
              <w:ind w:right="38"/>
              <w:rPr>
                <w:sz w:val="18"/>
              </w:rPr>
            </w:pPr>
            <w:r>
              <w:rPr>
                <w:sz w:val="18"/>
              </w:rPr>
              <w:t>190,461</w:t>
            </w:r>
          </w:p>
        </w:tc>
        <w:tc>
          <w:tcPr>
            <w:tcW w:w="971" w:type="dxa"/>
            <w:tcBorders>
              <w:bottom w:val="single" w:sz="12" w:space="0" w:color="000000"/>
            </w:tcBorders>
          </w:tcPr>
          <w:p>
            <w:pPr>
              <w:pStyle w:val="TableParagraph"/>
              <w:spacing w:line="194" w:lineRule="exact" w:before="42"/>
              <w:ind w:right="45"/>
              <w:rPr>
                <w:sz w:val="18"/>
              </w:rPr>
            </w:pPr>
            <w:r>
              <w:rPr>
                <w:sz w:val="18"/>
              </w:rPr>
              <w:t>185,749</w:t>
            </w:r>
          </w:p>
        </w:tc>
        <w:tc>
          <w:tcPr>
            <w:tcW w:w="964" w:type="dxa"/>
            <w:tcBorders>
              <w:bottom w:val="single" w:sz="12" w:space="0" w:color="000000"/>
            </w:tcBorders>
          </w:tcPr>
          <w:p>
            <w:pPr>
              <w:pStyle w:val="TableParagraph"/>
              <w:spacing w:line="194" w:lineRule="exact" w:before="42"/>
              <w:ind w:right="46"/>
              <w:rPr>
                <w:sz w:val="18"/>
              </w:rPr>
            </w:pPr>
            <w:r>
              <w:rPr>
                <w:w w:val="105"/>
                <w:sz w:val="18"/>
              </w:rPr>
              <w:t>1 </w:t>
            </w:r>
            <w:r>
              <w:rPr>
                <w:w w:val="150"/>
                <w:sz w:val="18"/>
              </w:rPr>
              <w:t>,</w:t>
            </w:r>
            <w:r>
              <w:rPr>
                <w:spacing w:val="-69"/>
                <w:w w:val="150"/>
                <w:sz w:val="18"/>
              </w:rPr>
              <w:t> </w:t>
            </w:r>
            <w:r>
              <w:rPr>
                <w:spacing w:val="7"/>
                <w:w w:val="105"/>
                <w:sz w:val="18"/>
              </w:rPr>
              <w:t>444</w:t>
            </w:r>
          </w:p>
        </w:tc>
        <w:tc>
          <w:tcPr>
            <w:tcW w:w="971" w:type="dxa"/>
            <w:tcBorders>
              <w:bottom w:val="single" w:sz="12" w:space="0" w:color="000000"/>
            </w:tcBorders>
          </w:tcPr>
          <w:p>
            <w:pPr>
              <w:pStyle w:val="TableParagraph"/>
              <w:spacing w:line="194" w:lineRule="exact" w:before="42"/>
              <w:ind w:right="20"/>
              <w:rPr>
                <w:sz w:val="18"/>
              </w:rPr>
            </w:pPr>
            <w:r>
              <w:rPr>
                <w:sz w:val="18"/>
              </w:rPr>
              <w:t>159 ,702 </w:t>
            </w:r>
          </w:p>
        </w:tc>
        <w:tc>
          <w:tcPr>
            <w:tcW w:w="971" w:type="dxa"/>
            <w:tcBorders>
              <w:bottom w:val="single" w:sz="12" w:space="0" w:color="000000"/>
              <w:right w:val="single" w:sz="6" w:space="0" w:color="000000"/>
            </w:tcBorders>
          </w:tcPr>
          <w:p>
            <w:pPr>
              <w:pStyle w:val="TableParagraph"/>
              <w:spacing w:line="194" w:lineRule="exact" w:before="42"/>
              <w:ind w:right="20"/>
              <w:rPr>
                <w:sz w:val="18"/>
              </w:rPr>
            </w:pPr>
            <w:r>
              <w:rPr>
                <w:w w:val="105"/>
                <w:sz w:val="18"/>
              </w:rPr>
              <w:t>24,603</w:t>
            </w:r>
            <w:r>
              <w:rPr>
                <w:sz w:val="18"/>
              </w:rPr>
              <w:t> </w:t>
            </w:r>
          </w:p>
        </w:tc>
        <w:tc>
          <w:tcPr>
            <w:tcW w:w="1927" w:type="dxa"/>
            <w:tcBorders>
              <w:left w:val="single" w:sz="6" w:space="0" w:color="000000"/>
              <w:bottom w:val="single" w:sz="12" w:space="0" w:color="000000"/>
              <w:right w:val="single" w:sz="6" w:space="0" w:color="000000"/>
            </w:tcBorders>
          </w:tcPr>
          <w:p>
            <w:pPr>
              <w:pStyle w:val="TableParagraph"/>
              <w:spacing w:line="194" w:lineRule="exact" w:before="42"/>
              <w:ind w:right="39"/>
              <w:rPr>
                <w:sz w:val="18"/>
              </w:rPr>
            </w:pPr>
            <w:r>
              <w:rPr>
                <w:w w:val="150"/>
                <w:sz w:val="18"/>
              </w:rPr>
              <w:t>△ </w:t>
            </w:r>
            <w:r>
              <w:rPr>
                <w:w w:val="130"/>
                <w:sz w:val="18"/>
              </w:rPr>
              <w:t>4, </w:t>
            </w:r>
            <w:r>
              <w:rPr>
                <w:w w:val="110"/>
                <w:sz w:val="18"/>
              </w:rPr>
              <w:t>712</w:t>
            </w:r>
          </w:p>
        </w:tc>
      </w:tr>
    </w:tbl>
    <w:p>
      <w:pPr>
        <w:spacing w:line="189" w:lineRule="exact" w:before="61"/>
        <w:ind w:left="0" w:right="1666" w:firstLine="0"/>
        <w:jc w:val="center"/>
        <w:rPr>
          <w:sz w:val="15"/>
        </w:rPr>
      </w:pPr>
      <w:r>
        <w:rPr>
          <w:sz w:val="15"/>
        </w:rPr>
        <w:t>（</w:t>
      </w:r>
      <w:r>
        <w:rPr>
          <w:spacing w:val="13"/>
          <w:sz w:val="15"/>
        </w:rPr>
        <w:t> ※</w:t>
      </w:r>
      <w:r>
        <w:rPr>
          <w:spacing w:val="21"/>
          <w:sz w:val="15"/>
        </w:rPr>
        <w:t>）</w:t>
      </w:r>
      <w:r>
        <w:rPr>
          <w:spacing w:val="26"/>
          <w:sz w:val="15"/>
        </w:rPr>
        <w:t>学校教育法の一部改正</w:t>
      </w:r>
      <w:r>
        <w:rPr>
          <w:sz w:val="15"/>
        </w:rPr>
        <w:t>（</w:t>
      </w:r>
      <w:r>
        <w:rPr>
          <w:spacing w:val="9"/>
          <w:sz w:val="15"/>
        </w:rPr>
        <w:t> 平成 </w:t>
      </w:r>
      <w:r>
        <w:rPr>
          <w:spacing w:val="3"/>
          <w:sz w:val="15"/>
        </w:rPr>
        <w:t>18</w:t>
      </w:r>
      <w:r>
        <w:rPr>
          <w:spacing w:val="10"/>
          <w:sz w:val="15"/>
        </w:rPr>
        <w:t> 年</w:t>
      </w:r>
      <w:r>
        <w:rPr>
          <w:spacing w:val="7"/>
          <w:sz w:val="15"/>
        </w:rPr>
        <w:t>6</w:t>
      </w:r>
      <w:r>
        <w:rPr>
          <w:spacing w:val="3"/>
          <w:sz w:val="15"/>
        </w:rPr>
        <w:t>月 21</w:t>
      </w:r>
      <w:r>
        <w:rPr>
          <w:spacing w:val="15"/>
          <w:sz w:val="15"/>
        </w:rPr>
        <w:t> 日公布</w:t>
      </w:r>
      <w:r>
        <w:rPr>
          <w:spacing w:val="28"/>
          <w:sz w:val="15"/>
        </w:rPr>
        <w:t>）に伴い、平成</w:t>
      </w:r>
      <w:r>
        <w:rPr>
          <w:spacing w:val="7"/>
          <w:sz w:val="15"/>
        </w:rPr>
        <w:t>19</w:t>
      </w:r>
      <w:r>
        <w:rPr>
          <w:spacing w:val="3"/>
          <w:sz w:val="15"/>
        </w:rPr>
        <w:t>年 </w:t>
      </w:r>
      <w:r>
        <w:rPr>
          <w:sz w:val="15"/>
        </w:rPr>
        <w:t>4</w:t>
      </w:r>
      <w:r>
        <w:rPr>
          <w:spacing w:val="-1"/>
          <w:sz w:val="15"/>
        </w:rPr>
        <w:t> 月 </w:t>
      </w:r>
      <w:r>
        <w:rPr>
          <w:spacing w:val="7"/>
          <w:sz w:val="15"/>
        </w:rPr>
        <w:t>1</w:t>
      </w:r>
      <w:r>
        <w:rPr>
          <w:spacing w:val="22"/>
          <w:sz w:val="15"/>
        </w:rPr>
        <w:t>日から盲・聾・養護学校が</w:t>
      </w:r>
    </w:p>
    <w:p>
      <w:pPr>
        <w:tabs>
          <w:tab w:pos="4195" w:val="left" w:leader="none"/>
        </w:tabs>
        <w:spacing w:line="189" w:lineRule="exact" w:before="0"/>
        <w:ind w:left="0" w:right="1766" w:firstLine="0"/>
        <w:jc w:val="center"/>
        <w:rPr>
          <w:sz w:val="15"/>
        </w:rPr>
      </w:pPr>
      <w:r>
        <w:rPr>
          <w:spacing w:val="30"/>
          <w:w w:val="105"/>
          <w:sz w:val="15"/>
        </w:rPr>
        <w:t>「</w:t>
      </w:r>
      <w:r>
        <w:rPr>
          <w:spacing w:val="28"/>
          <w:w w:val="105"/>
          <w:sz w:val="15"/>
        </w:rPr>
        <w:t>特</w:t>
      </w:r>
      <w:r>
        <w:rPr>
          <w:spacing w:val="30"/>
          <w:w w:val="105"/>
          <w:sz w:val="15"/>
        </w:rPr>
        <w:t>別</w:t>
      </w:r>
      <w:r>
        <w:rPr>
          <w:spacing w:val="15"/>
          <w:w w:val="105"/>
          <w:sz w:val="15"/>
        </w:rPr>
        <w:t>支</w:t>
      </w:r>
      <w:r>
        <w:rPr>
          <w:spacing w:val="28"/>
          <w:w w:val="105"/>
          <w:sz w:val="15"/>
        </w:rPr>
        <w:t>援</w:t>
      </w:r>
      <w:r>
        <w:rPr>
          <w:spacing w:val="30"/>
          <w:w w:val="105"/>
          <w:sz w:val="15"/>
        </w:rPr>
        <w:t>学</w:t>
      </w:r>
      <w:r>
        <w:rPr>
          <w:spacing w:val="28"/>
          <w:w w:val="105"/>
          <w:sz w:val="15"/>
        </w:rPr>
        <w:t>校</w:t>
      </w:r>
      <w:r>
        <w:rPr>
          <w:spacing w:val="30"/>
          <w:w w:val="105"/>
          <w:sz w:val="15"/>
        </w:rPr>
        <w:t>」</w:t>
      </w:r>
      <w:r>
        <w:rPr>
          <w:spacing w:val="28"/>
          <w:w w:val="105"/>
          <w:sz w:val="15"/>
        </w:rPr>
        <w:t>に</w:t>
      </w:r>
      <w:r>
        <w:rPr>
          <w:spacing w:val="30"/>
          <w:w w:val="105"/>
          <w:sz w:val="15"/>
        </w:rPr>
        <w:t>一</w:t>
      </w:r>
      <w:r>
        <w:rPr>
          <w:spacing w:val="28"/>
          <w:w w:val="105"/>
          <w:sz w:val="15"/>
        </w:rPr>
        <w:t>本</w:t>
      </w:r>
      <w:r>
        <w:rPr>
          <w:spacing w:val="15"/>
          <w:w w:val="105"/>
          <w:sz w:val="15"/>
        </w:rPr>
        <w:t>化</w:t>
      </w:r>
      <w:r>
        <w:rPr>
          <w:spacing w:val="28"/>
          <w:w w:val="105"/>
          <w:sz w:val="15"/>
        </w:rPr>
        <w:t>さ</w:t>
      </w:r>
      <w:r>
        <w:rPr>
          <w:spacing w:val="30"/>
          <w:w w:val="105"/>
          <w:sz w:val="15"/>
        </w:rPr>
        <w:t>れ</w:t>
      </w:r>
      <w:r>
        <w:rPr>
          <w:spacing w:val="28"/>
          <w:w w:val="105"/>
          <w:sz w:val="15"/>
        </w:rPr>
        <w:t>た</w:t>
      </w:r>
      <w:r>
        <w:rPr>
          <w:w w:val="105"/>
          <w:sz w:val="15"/>
        </w:rPr>
        <w:t>。</w:t>
      </w:r>
      <w:r>
        <w:rPr>
          <w:spacing w:val="-29"/>
          <w:w w:val="105"/>
          <w:sz w:val="15"/>
        </w:rPr>
        <w:t> </w:t>
      </w:r>
      <w:r>
        <w:rPr>
          <w:spacing w:val="3"/>
          <w:w w:val="105"/>
          <w:sz w:val="15"/>
        </w:rPr>
        <w:t>18</w:t>
      </w:r>
      <w:r>
        <w:rPr>
          <w:spacing w:val="-33"/>
          <w:w w:val="105"/>
          <w:sz w:val="15"/>
        </w:rPr>
        <w:t> </w:t>
      </w:r>
      <w:r>
        <w:rPr>
          <w:spacing w:val="28"/>
          <w:w w:val="105"/>
          <w:sz w:val="15"/>
        </w:rPr>
        <w:t>年</w:t>
      </w:r>
      <w:r>
        <w:rPr>
          <w:spacing w:val="30"/>
          <w:w w:val="105"/>
          <w:sz w:val="15"/>
        </w:rPr>
        <w:t>度</w:t>
      </w:r>
      <w:r>
        <w:rPr>
          <w:spacing w:val="28"/>
          <w:w w:val="105"/>
          <w:sz w:val="15"/>
        </w:rPr>
        <w:t>の</w:t>
      </w:r>
      <w:r>
        <w:rPr>
          <w:w w:val="105"/>
          <w:sz w:val="15"/>
        </w:rPr>
        <w:t>（</w:t>
        <w:tab/>
        <w:t>）</w:t>
      </w:r>
      <w:r>
        <w:rPr>
          <w:spacing w:val="-16"/>
          <w:w w:val="105"/>
          <w:sz w:val="15"/>
        </w:rPr>
        <w:t> </w:t>
      </w:r>
      <w:r>
        <w:rPr>
          <w:spacing w:val="30"/>
          <w:w w:val="105"/>
          <w:sz w:val="15"/>
        </w:rPr>
        <w:t>数</w:t>
      </w:r>
      <w:r>
        <w:rPr>
          <w:spacing w:val="28"/>
          <w:w w:val="105"/>
          <w:sz w:val="15"/>
        </w:rPr>
        <w:t>値</w:t>
      </w:r>
      <w:r>
        <w:rPr>
          <w:spacing w:val="30"/>
          <w:w w:val="105"/>
          <w:sz w:val="15"/>
        </w:rPr>
        <w:t>は</w:t>
      </w:r>
      <w:r>
        <w:rPr>
          <w:spacing w:val="28"/>
          <w:w w:val="105"/>
          <w:sz w:val="15"/>
        </w:rPr>
        <w:t>、</w:t>
      </w:r>
      <w:r>
        <w:rPr>
          <w:spacing w:val="15"/>
          <w:w w:val="105"/>
          <w:sz w:val="15"/>
        </w:rPr>
        <w:t>盲</w:t>
      </w:r>
      <w:r>
        <w:rPr>
          <w:spacing w:val="30"/>
          <w:w w:val="105"/>
          <w:sz w:val="15"/>
        </w:rPr>
        <w:t>・</w:t>
      </w:r>
      <w:r>
        <w:rPr>
          <w:spacing w:val="28"/>
          <w:w w:val="105"/>
          <w:sz w:val="15"/>
        </w:rPr>
        <w:t>聾</w:t>
      </w:r>
      <w:r>
        <w:rPr>
          <w:spacing w:val="30"/>
          <w:w w:val="105"/>
          <w:sz w:val="15"/>
        </w:rPr>
        <w:t>・</w:t>
      </w:r>
      <w:r>
        <w:rPr>
          <w:spacing w:val="28"/>
          <w:w w:val="105"/>
          <w:sz w:val="15"/>
        </w:rPr>
        <w:t>養</w:t>
      </w:r>
      <w:r>
        <w:rPr>
          <w:spacing w:val="30"/>
          <w:w w:val="105"/>
          <w:sz w:val="15"/>
        </w:rPr>
        <w:t>護</w:t>
      </w:r>
      <w:r>
        <w:rPr>
          <w:spacing w:val="28"/>
          <w:w w:val="105"/>
          <w:sz w:val="15"/>
        </w:rPr>
        <w:t>学</w:t>
      </w:r>
      <w:r>
        <w:rPr>
          <w:spacing w:val="30"/>
          <w:w w:val="105"/>
          <w:sz w:val="15"/>
        </w:rPr>
        <w:t>校</w:t>
      </w:r>
      <w:r>
        <w:rPr>
          <w:spacing w:val="15"/>
          <w:w w:val="105"/>
          <w:sz w:val="15"/>
        </w:rPr>
        <w:t>の</w:t>
      </w:r>
      <w:r>
        <w:rPr>
          <w:spacing w:val="28"/>
          <w:w w:val="105"/>
          <w:sz w:val="15"/>
        </w:rPr>
        <w:t>合</w:t>
      </w:r>
      <w:r>
        <w:rPr>
          <w:spacing w:val="30"/>
          <w:w w:val="105"/>
          <w:sz w:val="15"/>
        </w:rPr>
        <w:t>計</w:t>
      </w:r>
      <w:r>
        <w:rPr>
          <w:spacing w:val="28"/>
          <w:w w:val="105"/>
          <w:sz w:val="15"/>
        </w:rPr>
        <w:t>値</w:t>
      </w:r>
      <w:r>
        <w:rPr>
          <w:w w:val="105"/>
          <w:sz w:val="15"/>
        </w:rPr>
        <w:t>。</w:t>
      </w:r>
    </w:p>
    <w:p>
      <w:pPr>
        <w:pStyle w:val="BodyText"/>
        <w:spacing w:before="12"/>
        <w:rPr>
          <w:sz w:val="19"/>
        </w:rPr>
      </w:pPr>
    </w:p>
    <w:p>
      <w:pPr>
        <w:spacing w:before="100"/>
        <w:ind w:left="0" w:right="802" w:firstLine="0"/>
        <w:jc w:val="center"/>
        <w:rPr>
          <w:sz w:val="18"/>
        </w:rPr>
      </w:pPr>
      <w:r>
        <w:rPr>
          <w:sz w:val="18"/>
        </w:rPr>
        <w:t>図１   学年別・園児・児童・生徒数</w:t>
      </w:r>
    </w:p>
    <w:p>
      <w:pPr>
        <w:pStyle w:val="BodyText"/>
        <w:rPr>
          <w:sz w:val="12"/>
        </w:rPr>
      </w:pPr>
    </w:p>
    <w:p>
      <w:pPr>
        <w:spacing w:line="410" w:lineRule="auto" w:before="103"/>
        <w:ind w:left="1040" w:right="9572" w:hanging="52"/>
        <w:jc w:val="left"/>
        <w:rPr>
          <w:sz w:val="10"/>
        </w:rPr>
      </w:pPr>
      <w:r>
        <w:rPr/>
        <w:pict>
          <v:group style="position:absolute;margin-left:91.019928pt;margin-top:20.244431pt;width:441pt;height:179.75pt;mso-position-horizontal-relative:page;mso-position-vertical-relative:paragraph;z-index:-2885152" coordorigin="1820,405" coordsize="8820,3595">
            <v:shape style="position:absolute;left:2324;top:3177;width:8315;height:2" coordorigin="2324,3177" coordsize="8315,0" path="m10446,3177l10639,3177m9808,3177l10191,3177m9167,3177l9550,3177m8528,3177l8910,3177m7889,3177l8272,3177m7248,3177l7631,3177m6609,3177l6991,3177m5970,3177l6353,3177m5331,3177l5713,3177m4690,3177l5073,3177m4051,3177l4434,3177m3412,3177l3795,3177m2771,3177l3154,3177m2324,3177l2515,3177e" filled="false" stroked="true" strokeweight=".06pt" strokecolor="#000000">
              <v:path arrowok="t"/>
              <v:stroke dashstyle="solid"/>
            </v:shape>
            <v:shape style="position:absolute;left:2324;top:2781;width:8315;height:2" coordorigin="2324,2781" coordsize="8315,0" path="m10446,2781l10639,2781m9808,2781l10191,2781m9167,2781l9550,2781m8528,2781l8910,2781m7889,2781l8272,2781m7248,2781l7631,2781m6609,2781l6991,2781m5970,2781l6353,2781m5331,2781l5713,2781m4690,2781l5073,2781m4051,2781l4434,2781m3412,2781l3795,2781m2324,2781l3154,2781e" filled="false" stroked="true" strokeweight=".06pt" strokecolor="#000000">
              <v:path arrowok="t"/>
              <v:stroke dashstyle="solid"/>
            </v:shape>
            <v:shape style="position:absolute;left:2324;top:2385;width:8315;height:2" coordorigin="2324,2385" coordsize="8315,0" path="m10446,2385l10639,2385m9808,2385l10191,2385m9167,2385l9550,2385m8528,2385l8910,2385m7889,2385l8272,2385m7248,2385l7631,2385m6609,2385l6991,2385m5970,2385l6353,2385m5331,2385l5713,2385m4690,2385l5073,2385m4051,2385l4434,2385m3412,2385l3795,2385m2324,2385l3154,2385e" filled="false" stroked="true" strokeweight=".06pt" strokecolor="#000000">
              <v:path arrowok="t"/>
              <v:stroke dashstyle="solid"/>
            </v:shape>
            <v:line style="position:absolute" from="2324,1989" to="10639,1989" stroked="true" strokeweight=".06pt" strokecolor="#000000">
              <v:stroke dashstyle="solid"/>
            </v:line>
            <v:shape style="position:absolute;left:2324;top:1593;width:8315;height:2" coordorigin="2324,1593" coordsize="8315,0" path="m5346,1593l10639,1593m4706,1593l5057,1593m2324,1593l4418,1593e" filled="false" stroked="true" strokeweight=".06pt" strokecolor="#000000">
              <v:path arrowok="t"/>
              <v:stroke dashstyle="solid"/>
            </v:shape>
            <v:line style="position:absolute" from="2324,1197" to="10639,1197" stroked="true" strokeweight=".06pt" strokecolor="#000000">
              <v:stroke dashstyle="solid"/>
            </v:line>
            <v:line style="position:absolute" from="2324,801" to="10639,801" stroked="true" strokeweight=".06pt" strokecolor="#000000">
              <v:stroke dashstyle="solid"/>
            </v:line>
            <v:line style="position:absolute" from="2324,405" to="10639,405" stroked="true" strokeweight=".06pt" strokecolor="#000000">
              <v:stroke dashstyle="solid"/>
            </v:line>
            <v:rect style="position:absolute;left:2324;top:405;width:8315;height:3168" filled="false" stroked="true" strokeweight=".06pt" strokecolor="#000000">
              <v:stroke dashstyle="solid"/>
            </v:rect>
            <v:shape style="position:absolute;left:2097;top:7073;width:6613;height:1742" coordorigin="2097,7074" coordsize="6613,1742" path="m2515,3156l2771,3156,2771,3573,2515,3573,2515,3156xm3154,2336l3412,2336,3412,3573,3154,3573,3154,2336xm3795,2319l4051,2319,4051,3573,3795,3573,3795,2319xm4434,2259l4690,2259,4690,3573,4434,3573,4434,2259xm5073,2249l5331,2249,5331,3573,5073,3573,5073,2249xm5713,2245l5970,2245,5970,3573,5713,3573,5713,2245xm6353,2189l6609,2189,6609,3573,6353,3573,6353,2189xm6991,2144l7248,2144,7248,3573,6991,3573,6991,2144xm7631,2149l7889,2149,7889,3573,7631,3573,7631,2149xm8272,2153l8528,2153,8528,3573,8272,3573,8272,2153xm8910,2121l9167,2121,9167,3573,8910,3573,8910,2121xm9550,2225l9808,2225,9808,3573,9550,3573,9550,2225xm10191,2187l10446,2187,10446,3573,10191,3573,10191,2187xe" filled="false" stroked="true" strokeweight=".541848pt" strokecolor="#000000">
              <v:path arrowok="t"/>
              <v:stroke dashstyle="solid"/>
            </v:shape>
            <v:shape style="position:absolute;left:2516;top:2728;width:256;height:429" type="#_x0000_t75" stroked="false">
              <v:imagedata r:id="rId8" o:title=""/>
            </v:shape>
            <v:rect style="position:absolute;left:2515;top:2727;width:256;height:429" filled="false" stroked="true" strokeweight=".58812pt" strokecolor="#000000">
              <v:stroke dashstyle="solid"/>
            </v:rect>
            <v:shape style="position:absolute;left:3154;top:1063;width:258;height:1275" type="#_x0000_t75" stroked="false">
              <v:imagedata r:id="rId9" o:title=""/>
            </v:shape>
            <v:rect style="position:absolute;left:3153;top:1063;width:259;height:1274" filled="false" stroked="true" strokeweight=".631594pt" strokecolor="#000000">
              <v:stroke dashstyle="solid"/>
            </v:rect>
            <v:shape style="position:absolute;left:3795;top:1015;width:257;height:1306" type="#_x0000_t75" stroked="false">
              <v:imagedata r:id="rId10" o:title=""/>
            </v:shape>
            <v:rect style="position:absolute;left:3794;top:1013;width:257;height:1306" filled="false" stroked="true" strokeweight=".632022pt" strokecolor="#000000">
              <v:stroke dashstyle="solid"/>
            </v:rect>
            <v:shape style="position:absolute;left:4435;top:909;width:256;height:1352" type="#_x0000_t75" stroked="false">
              <v:imagedata r:id="rId11" o:title=""/>
            </v:shape>
            <v:rect style="position:absolute;left:4434;top:908;width:256;height:1352" filled="false" stroked="true" strokeweight=".632548pt" strokecolor="#000000">
              <v:stroke dashstyle="solid"/>
            </v:rect>
            <v:shape style="position:absolute;left:5073;top:895;width:258;height:1355" type="#_x0000_t75" stroked="false">
              <v:imagedata r:id="rId12" o:title=""/>
            </v:shape>
            <v:rect style="position:absolute;left:5072;top:893;width:259;height:1355" filled="false" stroked="true" strokeweight=".63246pt" strokecolor="#000000">
              <v:stroke dashstyle="solid"/>
            </v:rect>
            <v:shape style="position:absolute;left:5714;top:819;width:257;height:1427" type="#_x0000_t75" stroked="false">
              <v:imagedata r:id="rId13" o:title=""/>
            </v:shape>
            <v:rect style="position:absolute;left:5713;top:818;width:257;height:1427" filled="false" stroked="true" strokeweight=".633165pt" strokecolor="#000000">
              <v:stroke dashstyle="solid"/>
            </v:rect>
            <v:shape style="position:absolute;left:6354;top:788;width:256;height:1402" type="#_x0000_t75" stroked="false">
              <v:imagedata r:id="rId14" o:title=""/>
            </v:shape>
            <v:rect style="position:absolute;left:6353;top:786;width:256;height:1402" filled="false" stroked="true" strokeweight=".633008pt" strokecolor="#000000">
              <v:stroke dashstyle="solid"/>
            </v:rect>
            <v:shape style="position:absolute;left:6992;top:645;width:257;height:1500" type="#_x0000_t75" stroked="false">
              <v:imagedata r:id="rId15" o:title=""/>
            </v:shape>
            <v:rect style="position:absolute;left:6991;top:644;width:257;height:1501" filled="false" stroked="true" strokeweight=".633731pt" strokecolor="#000000">
              <v:stroke dashstyle="solid"/>
            </v:rect>
            <v:shape style="position:absolute;left:7632;top:681;width:258;height:1469" type="#_x0000_t75" stroked="false">
              <v:imagedata r:id="rId16" o:title=""/>
            </v:shape>
            <v:rect style="position:absolute;left:7631;top:680;width:259;height:1469" filled="false" stroked="true" strokeweight=".633447pt" strokecolor="#000000">
              <v:stroke dashstyle="solid"/>
            </v:rect>
            <v:shape style="position:absolute;left:8272;top:657;width:256;height:1497" type="#_x0000_t75" stroked="false">
              <v:imagedata r:id="rId17" o:title=""/>
            </v:shape>
            <v:rect style="position:absolute;left:8271;top:656;width:256;height:1497" filled="false" stroked="true" strokeweight=".633756pt" strokecolor="#000000">
              <v:stroke dashstyle="solid"/>
            </v:rect>
            <v:shape style="position:absolute;left:8911;top:661;width:257;height:1462" type="#_x0000_t75" stroked="false">
              <v:imagedata r:id="rId18" o:title=""/>
            </v:shape>
            <v:rect style="position:absolute;left:8910;top:659;width:257;height:1462" filled="false" stroked="true" strokeweight=".633444pt" strokecolor="#000000">
              <v:stroke dashstyle="solid"/>
            </v:rect>
            <v:shape style="position:absolute;left:9550;top:819;width:258;height:1407" type="#_x0000_t75" stroked="false">
              <v:imagedata r:id="rId19" o:title=""/>
            </v:shape>
            <v:rect style="position:absolute;left:9549;top:819;width:259;height:1406" filled="false" stroked="true" strokeweight=".632925pt" strokecolor="#000000">
              <v:stroke dashstyle="solid"/>
            </v:rect>
            <v:shape style="position:absolute;left:10191;top:775;width:256;height:1414" type="#_x0000_t75" stroked="false">
              <v:imagedata r:id="rId20" o:title=""/>
            </v:shape>
            <v:rect style="position:absolute;left:10190;top:773;width:256;height:1414" filled="false" stroked="true" strokeweight=".633110pt" strokecolor="#000000">
              <v:stroke dashstyle="solid"/>
            </v:rect>
            <v:shape style="position:absolute;left:2324;top:405;width:8315;height:3168" coordorigin="2324,405" coordsize="8315,3168" path="m2324,405l2324,3573,2368,3573m2324,3177l2368,3177m2324,2781l2368,2781m2324,2385l2368,2385m2324,1989l2368,1989m2324,1593l2368,1593m2324,1197l2368,1197m2324,801l2368,801m2324,405l2368,405m2324,3573l10639,3573e" filled="false" stroked="true" strokeweight=".06pt" strokecolor="#000000">
              <v:path arrowok="t"/>
              <v:stroke dashstyle="solid"/>
            </v:shape>
            <v:shape style="position:absolute;left:2481;top:2955;width:963;height:411" coordorigin="2482,2955" coordsize="963,411" path="m2482,3366l2804,3366m3120,2955l3444,2955e" filled="false" stroked="true" strokeweight="6.36pt" strokecolor="#ffffff">
              <v:path arrowok="t"/>
              <v:stroke dashstyle="solid"/>
            </v:shape>
            <v:shape style="position:absolute;left:3760;top:2917;width:963;height:30" coordorigin="3761,2918" coordsize="963,30" path="m3761,2948l4085,2948m4400,2918l4723,2918e" filled="false" stroked="true" strokeweight="6.3pt" strokecolor="#ffffff">
              <v:path arrowok="t"/>
              <v:stroke dashstyle="solid"/>
            </v:shape>
            <v:shape style="position:absolute;left:5038;top:2848;width:4162;height:64" coordorigin="5039,2849" coordsize="4162,64" path="m5039,2912l5363,2912m5680,2910l6004,2910m6319,2882l6642,2882m6958,2859l7282,2859m7597,2862l7920,2862m8238,2864l8561,2864m8876,2849l9200,2849e" filled="false" stroked="true" strokeweight="6.36pt" strokecolor="#ffffff">
              <v:path arrowok="t"/>
              <v:stroke dashstyle="solid"/>
            </v:shape>
            <v:line style="position:absolute" from="9516,2900" to="9839,2900" stroked="true" strokeweight="6.3pt" strokecolor="#ffffff">
              <v:stroke dashstyle="solid"/>
            </v:line>
            <v:line style="position:absolute" from="10157,2882" to="10480,2882" stroked="true" strokeweight="6.36pt" strokecolor="#ffffff">
              <v:stroke dashstyle="solid"/>
            </v:line>
            <v:shape style="position:absolute;left:2499;top:1341;width:7964;height:1652" coordorigin="2500,1341" coordsize="7964,1652" path="m2788,2892l2500,2892,2500,2993,2788,2993,2788,2892m3427,1649l3138,1649,3138,1751,3427,1751,3427,1649m4068,1617l3779,1617,3779,1718,4068,1718,4068,1617m4706,1534l4418,1534,4418,1634,4706,1634,4706,1534m5346,1521l5057,1521,5057,1622,5346,1622,5346,1521m5987,1481l5698,1481,5698,1583,5987,1583,5987,1481m6625,1437l6337,1437,6337,1540,6625,1540,6625,1437m7265,1344l6976,1344,6976,1446,7265,1446,7265,1344m7903,1364l7615,1364,7615,1465,7903,1465,7903,1364m8544,1355l8256,1355,8256,1455,8544,1455,8544,1355m9184,1341l8894,1341,8894,1442,9184,1442,9184,1341m9822,1472l9534,1472,9534,1573,9822,1573,9822,1472m10463,1431l10175,1431,10175,1532,10463,1532,10463,1431e" filled="true" fillcolor="#ffffff" stroked="false">
              <v:path arrowok="t"/>
              <v:fill type="solid"/>
            </v:shape>
            <v:shape style="position:absolute;left:1959;top:3573;width:8680;height:425" coordorigin="1960,3573" coordsize="8680,425" path="m2324,3573l10639,3573m1960,3716l10639,3716m1960,3998l10639,3998m1960,3716l1960,3998m2324,3573l2324,3998m2964,3573l2964,3998m3604,3573l3604,3998m4243,3573l4243,3998m4883,3573l4883,3998m5522,3573l5522,3998m6162,3573l6162,3998m6802,3573l6802,3998m7440,3573l7440,3998m8081,3573l8081,3998m8720,3573l8720,3998m9359,3573l9359,3998m10000,3573l10000,3998m10639,3573l10639,3998e" filled="false" stroked="true" strokeweight=".06pt" strokecolor="#000000">
              <v:path arrowok="t"/>
              <v:stroke dashstyle="solid"/>
            </v:shape>
            <v:shape style="position:absolute;left:1994;top:3767;width:84;height:60" type="#_x0000_t75" stroked="false">
              <v:imagedata r:id="rId21" o:title=""/>
            </v:shape>
            <v:rect style="position:absolute;left:1993;top:3767;width:84;height:59" filled="false" stroked="true" strokeweight=".508492pt" strokecolor="#000000">
              <v:stroke dashstyle="solid"/>
            </v:rect>
            <v:line style="position:absolute" from="1960,3859" to="10639,3859" stroked="true" strokeweight=".06pt" strokecolor="#000000">
              <v:stroke dashstyle="solid"/>
            </v:line>
            <v:rect style="position:absolute;left:1993;top:3908;width:84;height:59" filled="false" stroked="true" strokeweight=".508492pt" strokecolor="#000000">
              <v:stroke dashstyle="solid"/>
            </v:rect>
            <v:shape style="position:absolute;left:1820;top:725;width:419;height:534" type="#_x0000_t202" filled="false" stroked="false">
              <v:textbox inset="0,0,0,0">
                <w:txbxContent>
                  <w:p>
                    <w:pPr>
                      <w:spacing w:before="2"/>
                      <w:ind w:left="0" w:right="0" w:firstLine="0"/>
                      <w:jc w:val="left"/>
                      <w:rPr>
                        <w:sz w:val="10"/>
                      </w:rPr>
                    </w:pPr>
                    <w:r>
                      <w:rPr>
                        <w:w w:val="130"/>
                        <w:sz w:val="10"/>
                      </w:rPr>
                      <w:t>14,000</w:t>
                    </w:r>
                  </w:p>
                  <w:p>
                    <w:pPr>
                      <w:spacing w:line="240" w:lineRule="auto" w:before="7"/>
                      <w:rPr>
                        <w:sz w:val="19"/>
                      </w:rPr>
                    </w:pPr>
                  </w:p>
                  <w:p>
                    <w:pPr>
                      <w:spacing w:before="1"/>
                      <w:ind w:left="0" w:right="0" w:firstLine="0"/>
                      <w:jc w:val="left"/>
                      <w:rPr>
                        <w:sz w:val="10"/>
                      </w:rPr>
                    </w:pPr>
                    <w:r>
                      <w:rPr>
                        <w:w w:val="130"/>
                        <w:sz w:val="10"/>
                      </w:rPr>
                      <w:t>12,000</w:t>
                    </w:r>
                  </w:p>
                </w:txbxContent>
              </v:textbox>
              <w10:wrap type="none"/>
            </v:shape>
            <v:shape style="position:absolute;left:6976;top:1325;width:2226;height:144" type="#_x0000_t202" filled="false" stroked="false">
              <v:textbox inset="0,0,0,0">
                <w:txbxContent>
                  <w:p>
                    <w:pPr>
                      <w:tabs>
                        <w:tab w:pos="638" w:val="left" w:leader="none"/>
                        <w:tab w:pos="1279" w:val="left" w:leader="none"/>
                        <w:tab w:pos="1918" w:val="left" w:leader="none"/>
                      </w:tabs>
                      <w:spacing w:before="2"/>
                      <w:ind w:left="0" w:right="0" w:firstLine="0"/>
                      <w:jc w:val="left"/>
                      <w:rPr>
                        <w:sz w:val="9"/>
                      </w:rPr>
                    </w:pPr>
                    <w:r>
                      <w:rPr>
                        <w:w w:val="125"/>
                        <w:sz w:val="9"/>
                      </w:rPr>
                      <w:t>7,577</w:t>
                      <w:tab/>
                    </w:r>
                    <w:r>
                      <w:rPr>
                        <w:w w:val="125"/>
                        <w:position w:val="-1"/>
                        <w:sz w:val="9"/>
                      </w:rPr>
                      <w:t>7,422</w:t>
                      <w:tab/>
                    </w:r>
                    <w:r>
                      <w:rPr>
                        <w:w w:val="125"/>
                        <w:position w:val="0"/>
                        <w:sz w:val="9"/>
                      </w:rPr>
                      <w:t>7,548</w:t>
                      <w:tab/>
                    </w:r>
                    <w:r>
                      <w:rPr>
                        <w:w w:val="125"/>
                        <w:sz w:val="9"/>
                      </w:rPr>
                      <w:t>7,381</w:t>
                    </w:r>
                  </w:p>
                </w:txbxContent>
              </v:textbox>
              <w10:wrap type="none"/>
            </v:shape>
            <v:shape style="position:absolute;left:6337;top:1415;width:4145;height:127" type="#_x0000_t202" filled="false" stroked="false">
              <v:textbox inset="0,0,0,0">
                <w:txbxContent>
                  <w:p>
                    <w:pPr>
                      <w:tabs>
                        <w:tab w:pos="3837" w:val="left" w:leader="none"/>
                      </w:tabs>
                      <w:spacing w:line="127" w:lineRule="exact" w:before="0"/>
                      <w:ind w:left="0" w:right="0" w:firstLine="0"/>
                      <w:jc w:val="left"/>
                      <w:rPr>
                        <w:sz w:val="9"/>
                      </w:rPr>
                    </w:pPr>
                    <w:r>
                      <w:rPr>
                        <w:w w:val="125"/>
                        <w:sz w:val="9"/>
                      </w:rPr>
                      <w:t>7,080</w:t>
                      <w:tab/>
                    </w:r>
                    <w:r>
                      <w:rPr>
                        <w:w w:val="125"/>
                        <w:position w:val="1"/>
                        <w:sz w:val="9"/>
                      </w:rPr>
                      <w:t>7,140</w:t>
                    </w:r>
                  </w:p>
                </w:txbxContent>
              </v:textbox>
              <w10:wrap type="none"/>
            </v:shape>
            <v:shape style="position:absolute;left:1820;top:1517;width:419;height:138" type="#_x0000_t202" filled="false" stroked="false">
              <v:textbox inset="0,0,0,0">
                <w:txbxContent>
                  <w:p>
                    <w:pPr>
                      <w:spacing w:before="2"/>
                      <w:ind w:left="0" w:right="0" w:firstLine="0"/>
                      <w:jc w:val="left"/>
                      <w:rPr>
                        <w:sz w:val="10"/>
                      </w:rPr>
                    </w:pPr>
                    <w:r>
                      <w:rPr>
                        <w:w w:val="130"/>
                        <w:sz w:val="10"/>
                      </w:rPr>
                      <w:t>10,000</w:t>
                    </w:r>
                  </w:p>
                </w:txbxContent>
              </v:textbox>
              <w10:wrap type="none"/>
            </v:shape>
            <v:shape style="position:absolute;left:4418;top:1517;width:307;height:121" type="#_x0000_t202" filled="false" stroked="false">
              <v:textbox inset="0,0,0,0">
                <w:txbxContent>
                  <w:p>
                    <w:pPr>
                      <w:spacing w:before="0"/>
                      <w:ind w:left="0" w:right="0" w:firstLine="0"/>
                      <w:jc w:val="left"/>
                      <w:rPr>
                        <w:sz w:val="9"/>
                      </w:rPr>
                    </w:pPr>
                    <w:r>
                      <w:rPr>
                        <w:w w:val="125"/>
                        <w:sz w:val="9"/>
                      </w:rPr>
                      <w:t>6,823</w:t>
                    </w:r>
                  </w:p>
                </w:txbxContent>
              </v:textbox>
              <w10:wrap type="none"/>
            </v:shape>
            <v:shape style="position:absolute;left:5056;top:1505;width:309;height:121" type="#_x0000_t202" filled="false" stroked="false">
              <v:textbox inset="0,0,0,0">
                <w:txbxContent>
                  <w:p>
                    <w:pPr>
                      <w:spacing w:before="0"/>
                      <w:ind w:left="0" w:right="0" w:firstLine="0"/>
                      <w:jc w:val="left"/>
                      <w:rPr>
                        <w:sz w:val="9"/>
                      </w:rPr>
                    </w:pPr>
                    <w:r>
                      <w:rPr>
                        <w:w w:val="125"/>
                        <w:sz w:val="9"/>
                      </w:rPr>
                      <w:t>6,848</w:t>
                    </w:r>
                  </w:p>
                </w:txbxContent>
              </v:textbox>
              <w10:wrap type="none"/>
            </v:shape>
            <v:shape style="position:absolute;left:5697;top:1464;width:310;height:121" type="#_x0000_t202" filled="false" stroked="false">
              <v:textbox inset="0,0,0,0">
                <w:txbxContent>
                  <w:p>
                    <w:pPr>
                      <w:spacing w:before="0"/>
                      <w:ind w:left="0" w:right="0" w:firstLine="0"/>
                      <w:jc w:val="left"/>
                      <w:rPr>
                        <w:sz w:val="9"/>
                      </w:rPr>
                    </w:pPr>
                    <w:r>
                      <w:rPr>
                        <w:w w:val="125"/>
                        <w:sz w:val="9"/>
                      </w:rPr>
                      <w:t>7,208</w:t>
                    </w:r>
                  </w:p>
                </w:txbxContent>
              </v:textbox>
              <w10:wrap type="none"/>
            </v:shape>
            <v:shape style="position:absolute;left:9534;top:1456;width:310;height:121" type="#_x0000_t202" filled="false" stroked="false">
              <v:textbox inset="0,0,0,0">
                <w:txbxContent>
                  <w:p>
                    <w:pPr>
                      <w:spacing w:before="0"/>
                      <w:ind w:left="0" w:right="0" w:firstLine="0"/>
                      <w:jc w:val="left"/>
                      <w:rPr>
                        <w:sz w:val="9"/>
                      </w:rPr>
                    </w:pPr>
                    <w:r>
                      <w:rPr>
                        <w:w w:val="125"/>
                        <w:sz w:val="9"/>
                      </w:rPr>
                      <w:t>7,097</w:t>
                    </w:r>
                  </w:p>
                </w:txbxContent>
              </v:textbox>
              <w10:wrap type="none"/>
            </v:shape>
            <v:shape style="position:absolute;left:3138;top:1632;width:309;height:121" type="#_x0000_t202" filled="false" stroked="false">
              <v:textbox inset="0,0,0,0">
                <w:txbxContent>
                  <w:p>
                    <w:pPr>
                      <w:spacing w:before="0"/>
                      <w:ind w:left="0" w:right="0" w:firstLine="0"/>
                      <w:jc w:val="left"/>
                      <w:rPr>
                        <w:sz w:val="9"/>
                      </w:rPr>
                    </w:pPr>
                    <w:r>
                      <w:rPr>
                        <w:w w:val="125"/>
                        <w:sz w:val="9"/>
                      </w:rPr>
                      <w:t>6,429</w:t>
                    </w:r>
                  </w:p>
                </w:txbxContent>
              </v:textbox>
              <w10:wrap type="none"/>
            </v:shape>
            <v:shape style="position:absolute;left:3778;top:1600;width:310;height:121" type="#_x0000_t202" filled="false" stroked="false">
              <v:textbox inset="0,0,0,0">
                <w:txbxContent>
                  <w:p>
                    <w:pPr>
                      <w:spacing w:before="0"/>
                      <w:ind w:left="0" w:right="0" w:firstLine="0"/>
                      <w:jc w:val="left"/>
                      <w:rPr>
                        <w:sz w:val="9"/>
                      </w:rPr>
                    </w:pPr>
                    <w:r>
                      <w:rPr>
                        <w:w w:val="125"/>
                        <w:sz w:val="9"/>
                      </w:rPr>
                      <w:t>6,595</w:t>
                    </w:r>
                  </w:p>
                </w:txbxContent>
              </v:textbox>
              <w10:wrap type="none"/>
            </v:shape>
            <v:shape style="position:absolute;left:1893;top:1914;width:346;height:928" type="#_x0000_t202" filled="false" stroked="false">
              <v:textbox inset="0,0,0,0">
                <w:txbxContent>
                  <w:p>
                    <w:pPr>
                      <w:spacing w:before="2"/>
                      <w:ind w:left="0" w:right="0" w:firstLine="0"/>
                      <w:jc w:val="left"/>
                      <w:rPr>
                        <w:sz w:val="10"/>
                      </w:rPr>
                    </w:pPr>
                    <w:r>
                      <w:rPr>
                        <w:w w:val="130"/>
                        <w:sz w:val="10"/>
                      </w:rPr>
                      <w:t>8,000</w:t>
                    </w:r>
                  </w:p>
                  <w:p>
                    <w:pPr>
                      <w:spacing w:line="240" w:lineRule="auto" w:before="7"/>
                      <w:rPr>
                        <w:sz w:val="19"/>
                      </w:rPr>
                    </w:pPr>
                  </w:p>
                  <w:p>
                    <w:pPr>
                      <w:spacing w:before="1"/>
                      <w:ind w:left="0" w:right="0" w:firstLine="0"/>
                      <w:jc w:val="left"/>
                      <w:rPr>
                        <w:sz w:val="10"/>
                      </w:rPr>
                    </w:pPr>
                    <w:r>
                      <w:rPr>
                        <w:w w:val="130"/>
                        <w:sz w:val="10"/>
                      </w:rPr>
                      <w:t>6,000</w:t>
                    </w:r>
                  </w:p>
                  <w:p>
                    <w:pPr>
                      <w:spacing w:line="240" w:lineRule="auto" w:before="6"/>
                      <w:rPr>
                        <w:sz w:val="19"/>
                      </w:rPr>
                    </w:pPr>
                  </w:p>
                  <w:p>
                    <w:pPr>
                      <w:spacing w:before="0"/>
                      <w:ind w:left="0" w:right="0" w:firstLine="0"/>
                      <w:jc w:val="left"/>
                      <w:rPr>
                        <w:sz w:val="10"/>
                      </w:rPr>
                    </w:pPr>
                    <w:r>
                      <w:rPr>
                        <w:w w:val="130"/>
                        <w:sz w:val="10"/>
                      </w:rPr>
                      <w:t>4,000</w:t>
                    </w:r>
                  </w:p>
                </w:txbxContent>
              </v:textbox>
              <w10:wrap type="none"/>
            </v:shape>
            <v:shape style="position:absolute;left:2499;top:2876;width:1589;height:134" type="#_x0000_t202" filled="false" stroked="false">
              <v:textbox inset="0,0,0,0">
                <w:txbxContent>
                  <w:p>
                    <w:pPr>
                      <w:tabs>
                        <w:tab w:pos="638" w:val="left" w:leader="none"/>
                        <w:tab w:pos="1279" w:val="left" w:leader="none"/>
                      </w:tabs>
                      <w:spacing w:before="3"/>
                      <w:ind w:left="0" w:right="0" w:firstLine="0"/>
                      <w:jc w:val="left"/>
                      <w:rPr>
                        <w:sz w:val="9"/>
                      </w:rPr>
                    </w:pPr>
                    <w:r>
                      <w:rPr>
                        <w:w w:val="125"/>
                        <w:position w:val="1"/>
                        <w:sz w:val="9"/>
                      </w:rPr>
                      <w:t>2,161</w:t>
                      <w:tab/>
                    </w:r>
                    <w:r>
                      <w:rPr>
                        <w:w w:val="125"/>
                        <w:sz w:val="9"/>
                      </w:rPr>
                      <w:t>6,250</w:t>
                      <w:tab/>
                    </w:r>
                    <w:r>
                      <w:rPr>
                        <w:w w:val="125"/>
                        <w:position w:val="1"/>
                        <w:sz w:val="9"/>
                      </w:rPr>
                      <w:t>6,335</w:t>
                    </w:r>
                  </w:p>
                </w:txbxContent>
              </v:textbox>
              <w10:wrap type="none"/>
            </v:shape>
            <v:shape style="position:absolute;left:4418;top:2843;width:1589;height:128" type="#_x0000_t202" filled="false" stroked="false">
              <v:textbox inset="0,0,0,0">
                <w:txbxContent>
                  <w:p>
                    <w:pPr>
                      <w:tabs>
                        <w:tab w:pos="638" w:val="left" w:leader="none"/>
                        <w:tab w:pos="1279" w:val="left" w:leader="none"/>
                      </w:tabs>
                      <w:spacing w:line="128" w:lineRule="exact" w:before="0"/>
                      <w:ind w:left="0" w:right="0" w:firstLine="0"/>
                      <w:jc w:val="left"/>
                      <w:rPr>
                        <w:sz w:val="9"/>
                      </w:rPr>
                    </w:pPr>
                    <w:r>
                      <w:rPr>
                        <w:w w:val="125"/>
                        <w:sz w:val="9"/>
                      </w:rPr>
                      <w:t>6,638</w:t>
                      <w:tab/>
                      <w:t>6,688</w:t>
                      <w:tab/>
                    </w:r>
                    <w:r>
                      <w:rPr>
                        <w:w w:val="125"/>
                        <w:position w:val="1"/>
                        <w:sz w:val="9"/>
                      </w:rPr>
                      <w:t>6,710</w:t>
                    </w:r>
                  </w:p>
                </w:txbxContent>
              </v:textbox>
              <w10:wrap type="none"/>
            </v:shape>
            <v:shape style="position:absolute;left:6337;top:2782;width:2866;height:155" type="#_x0000_t202" filled="false" stroked="false">
              <v:textbox inset="0,0,0,0">
                <w:txbxContent>
                  <w:p>
                    <w:pPr>
                      <w:tabs>
                        <w:tab w:pos="639" w:val="left" w:leader="none"/>
                        <w:tab w:pos="1277" w:val="left" w:leader="none"/>
                        <w:tab w:pos="1918" w:val="left" w:leader="none"/>
                        <w:tab w:pos="2558" w:val="left" w:leader="none"/>
                      </w:tabs>
                      <w:spacing w:before="3"/>
                      <w:ind w:left="0" w:right="0" w:firstLine="0"/>
                      <w:jc w:val="left"/>
                      <w:rPr>
                        <w:sz w:val="9"/>
                      </w:rPr>
                    </w:pPr>
                    <w:r>
                      <w:rPr>
                        <w:w w:val="125"/>
                        <w:position w:val="-1"/>
                        <w:sz w:val="9"/>
                      </w:rPr>
                      <w:t>6,994</w:t>
                      <w:tab/>
                    </w:r>
                    <w:r>
                      <w:rPr>
                        <w:w w:val="125"/>
                        <w:sz w:val="9"/>
                      </w:rPr>
                      <w:t>7,215</w:t>
                      <w:tab/>
                      <w:t>7,192</w:t>
                      <w:tab/>
                      <w:t>7,180</w:t>
                      <w:tab/>
                    </w:r>
                    <w:r>
                      <w:rPr>
                        <w:w w:val="125"/>
                        <w:position w:val="1"/>
                        <w:sz w:val="9"/>
                      </w:rPr>
                      <w:t>7,335</w:t>
                    </w:r>
                  </w:p>
                </w:txbxContent>
              </v:textbox>
              <w10:wrap type="none"/>
            </v:shape>
            <v:shape style="position:absolute;left:9534;top:2832;width:310;height:121" type="#_x0000_t202" filled="false" stroked="false">
              <v:textbox inset="0,0,0,0">
                <w:txbxContent>
                  <w:p>
                    <w:pPr>
                      <w:spacing w:before="0"/>
                      <w:ind w:left="0" w:right="0" w:firstLine="0"/>
                      <w:jc w:val="left"/>
                      <w:rPr>
                        <w:sz w:val="9"/>
                      </w:rPr>
                    </w:pPr>
                    <w:r>
                      <w:rPr>
                        <w:w w:val="125"/>
                        <w:sz w:val="9"/>
                      </w:rPr>
                      <w:t>6,813</w:t>
                    </w:r>
                  </w:p>
                </w:txbxContent>
              </v:textbox>
              <w10:wrap type="none"/>
            </v:shape>
            <v:shape style="position:absolute;left:10174;top:2816;width:307;height:121" type="#_x0000_t202" filled="false" stroked="false">
              <v:textbox inset="0,0,0,0">
                <w:txbxContent>
                  <w:p>
                    <w:pPr>
                      <w:spacing w:before="0"/>
                      <w:ind w:left="0" w:right="0" w:firstLine="0"/>
                      <w:jc w:val="left"/>
                      <w:rPr>
                        <w:sz w:val="9"/>
                      </w:rPr>
                    </w:pPr>
                    <w:r>
                      <w:rPr>
                        <w:w w:val="125"/>
                        <w:sz w:val="9"/>
                      </w:rPr>
                      <w:t>6,997</w:t>
                    </w:r>
                  </w:p>
                </w:txbxContent>
              </v:textbox>
              <w10:wrap type="none"/>
            </v:shape>
            <v:shape style="position:absolute;left:1893;top:3101;width:8609;height:898" type="#_x0000_t202" filled="false" stroked="false">
              <v:textbox inset="0,0,0,0">
                <w:txbxContent>
                  <w:p>
                    <w:pPr>
                      <w:spacing w:before="2"/>
                      <w:ind w:left="0" w:right="0" w:firstLine="0"/>
                      <w:jc w:val="left"/>
                      <w:rPr>
                        <w:sz w:val="10"/>
                      </w:rPr>
                    </w:pPr>
                    <w:r>
                      <w:rPr>
                        <w:w w:val="130"/>
                        <w:sz w:val="10"/>
                      </w:rPr>
                      <w:t>2,000</w:t>
                    </w:r>
                  </w:p>
                  <w:p>
                    <w:pPr>
                      <w:spacing w:before="62"/>
                      <w:ind w:left="606" w:right="0" w:firstLine="0"/>
                      <w:jc w:val="left"/>
                      <w:rPr>
                        <w:sz w:val="9"/>
                      </w:rPr>
                    </w:pPr>
                    <w:r>
                      <w:rPr>
                        <w:w w:val="125"/>
                        <w:sz w:val="9"/>
                      </w:rPr>
                      <w:t>2,112</w:t>
                    </w:r>
                  </w:p>
                  <w:p>
                    <w:pPr>
                      <w:tabs>
                        <w:tab w:pos="553" w:val="left" w:leader="none"/>
                        <w:tab w:pos="587" w:val="left" w:leader="none"/>
                        <w:tab w:pos="1227" w:val="left" w:leader="none"/>
                        <w:tab w:pos="1265" w:val="left" w:leader="none"/>
                        <w:tab w:pos="1868" w:val="left" w:leader="none"/>
                        <w:tab w:pos="1979" w:val="left" w:leader="none"/>
                        <w:tab w:pos="2506" w:val="left" w:leader="none"/>
                        <w:tab w:pos="2619" w:val="left" w:leader="none"/>
                        <w:tab w:pos="3145" w:val="left" w:leader="none"/>
                        <w:tab w:pos="3257" w:val="left" w:leader="none"/>
                        <w:tab w:pos="3786" w:val="left" w:leader="none"/>
                        <w:tab w:pos="3898" w:val="left" w:leader="none"/>
                        <w:tab w:pos="4424" w:val="left" w:leader="none"/>
                        <w:tab w:pos="4537" w:val="left" w:leader="none"/>
                        <w:tab w:pos="5064" w:val="left" w:leader="none"/>
                        <w:tab w:pos="5102" w:val="left" w:leader="none"/>
                        <w:tab w:pos="5702" w:val="left" w:leader="none"/>
                        <w:tab w:pos="5815" w:val="left" w:leader="none"/>
                        <w:tab w:pos="6343" w:val="left" w:leader="none"/>
                        <w:tab w:pos="6456" w:val="left" w:leader="none"/>
                        <w:tab w:pos="6982" w:val="left" w:leader="none"/>
                        <w:tab w:pos="7021" w:val="left" w:leader="none"/>
                        <w:tab w:pos="7621" w:val="left" w:leader="none"/>
                        <w:tab w:pos="7734" w:val="left" w:leader="none"/>
                        <w:tab w:pos="8262" w:val="left" w:leader="none"/>
                        <w:tab w:pos="8374" w:val="left" w:leader="none"/>
                      </w:tabs>
                      <w:spacing w:line="254" w:lineRule="auto" w:before="82"/>
                      <w:ind w:left="218" w:right="18" w:firstLine="33"/>
                      <w:jc w:val="left"/>
                      <w:rPr>
                        <w:sz w:val="10"/>
                      </w:rPr>
                    </w:pPr>
                    <w:r>
                      <w:rPr>
                        <w:w w:val="125"/>
                        <w:position w:val="7"/>
                        <w:sz w:val="10"/>
                      </w:rPr>
                      <w:t>0</w:t>
                      <w:tab/>
                    </w:r>
                    <w:r>
                      <w:rPr>
                        <w:w w:val="125"/>
                        <w:sz w:val="10"/>
                      </w:rPr>
                      <w:t>５歳児</w:t>
                      <w:tab/>
                      <w:tab/>
                      <w:t>小１</w:t>
                      <w:tab/>
                      <w:tab/>
                      <w:t>２</w:t>
                      <w:tab/>
                      <w:tab/>
                      <w:t>３</w:t>
                      <w:tab/>
                      <w:tab/>
                      <w:t>４</w:t>
                      <w:tab/>
                      <w:tab/>
                      <w:t>５</w:t>
                      <w:tab/>
                      <w:tab/>
                      <w:t>６</w:t>
                      <w:tab/>
                      <w:tab/>
                      <w:t>中１</w:t>
                      <w:tab/>
                      <w:tab/>
                      <w:t>２</w:t>
                      <w:tab/>
                      <w:tab/>
                      <w:t>３</w:t>
                      <w:tab/>
                      <w:tab/>
                      <w:t>高１</w:t>
                      <w:tab/>
                      <w:tab/>
                      <w:t>２</w:t>
                      <w:tab/>
                      <w:tab/>
                      <w:t>３ 男</w:t>
                      <w:tab/>
                      <w:tab/>
                    </w:r>
                    <w:r>
                      <w:rPr>
                        <w:w w:val="125"/>
                        <w:position w:val="1"/>
                        <w:sz w:val="10"/>
                      </w:rPr>
                      <w:t>2,161</w:t>
                      <w:tab/>
                      <w:t>6,429</w:t>
                      <w:tab/>
                      <w:t>6,595</w:t>
                      <w:tab/>
                      <w:t>6,823</w:t>
                      <w:tab/>
                      <w:t>6,848</w:t>
                      <w:tab/>
                      <w:t>7,208</w:t>
                      <w:tab/>
                      <w:t>7,080</w:t>
                      <w:tab/>
                      <w:t>7,577</w:t>
                      <w:tab/>
                      <w:t>7,422</w:t>
                      <w:tab/>
                      <w:t>7,548</w:t>
                      <w:tab/>
                      <w:t>7,381</w:t>
                      <w:tab/>
                      <w:t>7,097</w:t>
                      <w:tab/>
                    </w:r>
                    <w:r>
                      <w:rPr>
                        <w:spacing w:val="-4"/>
                        <w:w w:val="125"/>
                        <w:position w:val="1"/>
                        <w:sz w:val="10"/>
                      </w:rPr>
                      <w:t>7,140</w:t>
                    </w:r>
                  </w:p>
                  <w:p>
                    <w:pPr>
                      <w:tabs>
                        <w:tab w:pos="587" w:val="left" w:leader="none"/>
                        <w:tab w:pos="1227" w:val="left" w:leader="none"/>
                        <w:tab w:pos="1868" w:val="left" w:leader="none"/>
                        <w:tab w:pos="2506" w:val="left" w:leader="none"/>
                        <w:tab w:pos="3145" w:val="left" w:leader="none"/>
                        <w:tab w:pos="3786" w:val="left" w:leader="none"/>
                        <w:tab w:pos="4424" w:val="left" w:leader="none"/>
                        <w:tab w:pos="5064" w:val="left" w:leader="none"/>
                        <w:tab w:pos="5702" w:val="left" w:leader="none"/>
                        <w:tab w:pos="6343" w:val="left" w:leader="none"/>
                        <w:tab w:pos="6982" w:val="left" w:leader="none"/>
                        <w:tab w:pos="7621" w:val="left" w:leader="none"/>
                        <w:tab w:pos="8262" w:val="left" w:leader="none"/>
                      </w:tabs>
                      <w:spacing w:line="133" w:lineRule="exact" w:before="0"/>
                      <w:ind w:left="218" w:right="0" w:firstLine="0"/>
                      <w:jc w:val="left"/>
                      <w:rPr>
                        <w:sz w:val="10"/>
                      </w:rPr>
                    </w:pPr>
                    <w:r>
                      <w:rPr>
                        <w:w w:val="130"/>
                        <w:sz w:val="10"/>
                      </w:rPr>
                      <w:t>女</w:t>
                      <w:tab/>
                    </w:r>
                    <w:r>
                      <w:rPr>
                        <w:w w:val="130"/>
                        <w:position w:val="1"/>
                        <w:sz w:val="10"/>
                      </w:rPr>
                      <w:t>2,112</w:t>
                      <w:tab/>
                      <w:t>6,250</w:t>
                      <w:tab/>
                      <w:t>6,335</w:t>
                      <w:tab/>
                      <w:t>6,638</w:t>
                      <w:tab/>
                      <w:t>6,688</w:t>
                      <w:tab/>
                      <w:t>6,710</w:t>
                      <w:tab/>
                      <w:t>6,994</w:t>
                      <w:tab/>
                      <w:t>7,215</w:t>
                      <w:tab/>
                      <w:t>7,192</w:t>
                      <w:tab/>
                      <w:t>7,180</w:t>
                      <w:tab/>
                      <w:t>7,335</w:t>
                      <w:tab/>
                      <w:t>6,813</w:t>
                      <w:tab/>
                      <w:t>6,997</w:t>
                    </w:r>
                  </w:p>
                </w:txbxContent>
              </v:textbox>
              <w10:wrap type="none"/>
            </v:shape>
            <w10:wrap type="none"/>
          </v:group>
        </w:pict>
      </w:r>
      <w:r>
        <w:rPr>
          <w:w w:val="130"/>
          <w:sz w:val="10"/>
        </w:rPr>
        <w:t>単位：人16,000</w:t>
      </w:r>
    </w:p>
    <w:p>
      <w:pPr>
        <w:spacing w:after="0" w:line="410" w:lineRule="auto"/>
        <w:jc w:val="left"/>
        <w:rPr>
          <w:sz w:val="10"/>
        </w:rPr>
        <w:sectPr>
          <w:footerReference w:type="default" r:id="rId7"/>
          <w:pgSz w:w="11900" w:h="16840"/>
          <w:pgMar w:footer="634" w:header="0" w:top="880" w:bottom="820" w:left="780" w:right="0"/>
          <w:pgNumType w:start="3"/>
        </w:sectPr>
      </w:pPr>
    </w:p>
    <w:p>
      <w:pPr>
        <w:spacing w:before="75"/>
        <w:ind w:left="297" w:right="0" w:firstLine="0"/>
        <w:jc w:val="left"/>
        <w:rPr>
          <w:sz w:val="21"/>
        </w:rPr>
      </w:pPr>
      <w:r>
        <w:rPr>
          <w:sz w:val="21"/>
        </w:rPr>
        <w:t>３．本務教員数</w:t>
      </w:r>
    </w:p>
    <w:p>
      <w:pPr>
        <w:spacing w:before="22"/>
        <w:ind w:left="927" w:right="0" w:firstLine="0"/>
        <w:jc w:val="left"/>
        <w:rPr>
          <w:sz w:val="21"/>
        </w:rPr>
      </w:pPr>
      <w:r>
        <w:rPr>
          <w:sz w:val="21"/>
        </w:rPr>
        <w:t>本務教員数は、１４，８９７人で、前年度より５３人減少している。</w:t>
      </w:r>
    </w:p>
    <w:p>
      <w:pPr>
        <w:tabs>
          <w:tab w:pos="8217" w:val="left" w:leader="none"/>
        </w:tabs>
        <w:spacing w:before="45" w:after="42"/>
        <w:ind w:left="297" w:right="0" w:firstLine="0"/>
        <w:jc w:val="left"/>
        <w:rPr>
          <w:sz w:val="18"/>
        </w:rPr>
      </w:pPr>
      <w:r>
        <w:rPr>
          <w:sz w:val="18"/>
        </w:rPr>
        <w:t>表３  </w:t>
      </w:r>
      <w:r>
        <w:rPr>
          <w:spacing w:val="29"/>
          <w:sz w:val="18"/>
        </w:rPr>
        <w:t> </w:t>
      </w:r>
      <w:r>
        <w:rPr>
          <w:sz w:val="18"/>
        </w:rPr>
        <w:t>学校種別本務教員数</w:t>
        <w:tab/>
        <w:t>（単位：人）</w:t>
      </w:r>
    </w:p>
    <w:tbl>
      <w:tblPr>
        <w:tblW w:w="0" w:type="auto"/>
        <w:jc w:val="left"/>
        <w:tblInd w:w="3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831"/>
        <w:gridCol w:w="880"/>
        <w:gridCol w:w="874"/>
        <w:gridCol w:w="297"/>
        <w:gridCol w:w="577"/>
        <w:gridCol w:w="225"/>
        <w:gridCol w:w="655"/>
        <w:gridCol w:w="879"/>
        <w:gridCol w:w="872"/>
        <w:gridCol w:w="879"/>
        <w:gridCol w:w="1375"/>
      </w:tblGrid>
      <w:tr>
        <w:trPr>
          <w:trHeight w:val="231" w:hRule="atLeast"/>
        </w:trPr>
        <w:tc>
          <w:tcPr>
            <w:tcW w:w="1831" w:type="dxa"/>
            <w:vMerge w:val="restart"/>
            <w:tcBorders>
              <w:top w:val="single" w:sz="6" w:space="0" w:color="000000"/>
              <w:left w:val="single" w:sz="6" w:space="0" w:color="000000"/>
              <w:bottom w:val="single" w:sz="12" w:space="0" w:color="000000"/>
              <w:right w:val="single" w:sz="12" w:space="0" w:color="000000"/>
            </w:tcBorders>
          </w:tcPr>
          <w:p>
            <w:pPr>
              <w:pStyle w:val="TableParagraph"/>
              <w:spacing w:before="216"/>
              <w:ind w:left="614"/>
              <w:jc w:val="left"/>
              <w:rPr>
                <w:sz w:val="21"/>
              </w:rPr>
            </w:pPr>
            <w:r>
              <w:rPr>
                <w:sz w:val="21"/>
              </w:rPr>
              <w:t>区 分</w:t>
            </w:r>
          </w:p>
        </w:tc>
        <w:tc>
          <w:tcPr>
            <w:tcW w:w="2051" w:type="dxa"/>
            <w:gridSpan w:val="3"/>
            <w:tcBorders>
              <w:top w:val="single" w:sz="6" w:space="0" w:color="000000"/>
              <w:left w:val="single" w:sz="12" w:space="0" w:color="000000"/>
              <w:bottom w:val="single" w:sz="12" w:space="0" w:color="000000"/>
            </w:tcBorders>
          </w:tcPr>
          <w:p>
            <w:pPr>
              <w:pStyle w:val="TableParagraph"/>
              <w:spacing w:line="211" w:lineRule="exact"/>
              <w:ind w:right="232"/>
              <w:rPr>
                <w:sz w:val="21"/>
              </w:rPr>
            </w:pPr>
            <w:r>
              <w:rPr>
                <w:w w:val="100"/>
                <w:sz w:val="21"/>
              </w:rPr>
              <w:t>本</w:t>
            </w:r>
          </w:p>
        </w:tc>
        <w:tc>
          <w:tcPr>
            <w:tcW w:w="577" w:type="dxa"/>
            <w:tcBorders>
              <w:top w:val="single" w:sz="6" w:space="0" w:color="000000"/>
              <w:bottom w:val="single" w:sz="12" w:space="0" w:color="000000"/>
            </w:tcBorders>
          </w:tcPr>
          <w:p>
            <w:pPr>
              <w:pStyle w:val="TableParagraph"/>
              <w:jc w:val="left"/>
              <w:rPr>
                <w:rFonts w:ascii="Times New Roman"/>
                <w:sz w:val="16"/>
              </w:rPr>
            </w:pPr>
          </w:p>
        </w:tc>
        <w:tc>
          <w:tcPr>
            <w:tcW w:w="225" w:type="dxa"/>
            <w:tcBorders>
              <w:top w:val="single" w:sz="6" w:space="0" w:color="000000"/>
              <w:bottom w:val="single" w:sz="12" w:space="0" w:color="000000"/>
            </w:tcBorders>
          </w:tcPr>
          <w:p>
            <w:pPr>
              <w:pStyle w:val="TableParagraph"/>
              <w:spacing w:line="211" w:lineRule="exact"/>
              <w:ind w:left="10"/>
              <w:jc w:val="left"/>
              <w:rPr>
                <w:sz w:val="21"/>
              </w:rPr>
            </w:pPr>
            <w:r>
              <w:rPr>
                <w:w w:val="100"/>
                <w:sz w:val="21"/>
              </w:rPr>
              <w:t>務</w:t>
            </w:r>
          </w:p>
        </w:tc>
        <w:tc>
          <w:tcPr>
            <w:tcW w:w="655" w:type="dxa"/>
            <w:tcBorders>
              <w:top w:val="single" w:sz="6" w:space="0" w:color="000000"/>
              <w:bottom w:val="single" w:sz="12" w:space="0" w:color="000000"/>
            </w:tcBorders>
          </w:tcPr>
          <w:p>
            <w:pPr>
              <w:pStyle w:val="TableParagraph"/>
              <w:jc w:val="left"/>
              <w:rPr>
                <w:rFonts w:ascii="Times New Roman"/>
                <w:sz w:val="16"/>
              </w:rPr>
            </w:pPr>
          </w:p>
        </w:tc>
        <w:tc>
          <w:tcPr>
            <w:tcW w:w="879" w:type="dxa"/>
            <w:tcBorders>
              <w:top w:val="single" w:sz="6" w:space="0" w:color="000000"/>
              <w:bottom w:val="single" w:sz="12" w:space="0" w:color="000000"/>
            </w:tcBorders>
          </w:tcPr>
          <w:p>
            <w:pPr>
              <w:pStyle w:val="TableParagraph"/>
              <w:spacing w:line="211" w:lineRule="exact"/>
              <w:ind w:left="161"/>
              <w:jc w:val="left"/>
              <w:rPr>
                <w:sz w:val="21"/>
              </w:rPr>
            </w:pPr>
            <w:r>
              <w:rPr>
                <w:w w:val="100"/>
                <w:sz w:val="21"/>
              </w:rPr>
              <w:t>教</w:t>
            </w:r>
          </w:p>
        </w:tc>
        <w:tc>
          <w:tcPr>
            <w:tcW w:w="872" w:type="dxa"/>
            <w:tcBorders>
              <w:top w:val="single" w:sz="6" w:space="0" w:color="000000"/>
              <w:bottom w:val="single" w:sz="12" w:space="0" w:color="000000"/>
            </w:tcBorders>
          </w:tcPr>
          <w:p>
            <w:pPr>
              <w:pStyle w:val="TableParagraph"/>
              <w:spacing w:line="211" w:lineRule="exact"/>
              <w:ind w:left="299"/>
              <w:jc w:val="left"/>
              <w:rPr>
                <w:sz w:val="21"/>
              </w:rPr>
            </w:pPr>
            <w:r>
              <w:rPr>
                <w:w w:val="100"/>
                <w:sz w:val="21"/>
              </w:rPr>
              <w:t>員</w:t>
            </w:r>
          </w:p>
        </w:tc>
        <w:tc>
          <w:tcPr>
            <w:tcW w:w="2254" w:type="dxa"/>
            <w:gridSpan w:val="2"/>
            <w:tcBorders>
              <w:top w:val="single" w:sz="6" w:space="0" w:color="000000"/>
              <w:bottom w:val="single" w:sz="12" w:space="0" w:color="000000"/>
              <w:right w:val="single" w:sz="12" w:space="0" w:color="000000"/>
            </w:tcBorders>
          </w:tcPr>
          <w:p>
            <w:pPr>
              <w:pStyle w:val="TableParagraph"/>
              <w:spacing w:line="211" w:lineRule="exact"/>
              <w:ind w:left="459"/>
              <w:jc w:val="left"/>
              <w:rPr>
                <w:sz w:val="21"/>
              </w:rPr>
            </w:pPr>
            <w:r>
              <w:rPr>
                <w:w w:val="100"/>
                <w:sz w:val="21"/>
              </w:rPr>
              <w:t>数</w:t>
            </w:r>
          </w:p>
        </w:tc>
      </w:tr>
      <w:tr>
        <w:trPr>
          <w:trHeight w:val="223" w:hRule="atLeast"/>
        </w:trPr>
        <w:tc>
          <w:tcPr>
            <w:tcW w:w="1831" w:type="dxa"/>
            <w:vMerge/>
            <w:tcBorders>
              <w:top w:val="nil"/>
              <w:left w:val="single" w:sz="6" w:space="0" w:color="000000"/>
              <w:bottom w:val="single" w:sz="12" w:space="0" w:color="000000"/>
              <w:right w:val="single" w:sz="12" w:space="0" w:color="000000"/>
            </w:tcBorders>
          </w:tcPr>
          <w:p>
            <w:pPr>
              <w:rPr>
                <w:sz w:val="2"/>
                <w:szCs w:val="2"/>
              </w:rPr>
            </w:pPr>
          </w:p>
        </w:tc>
        <w:tc>
          <w:tcPr>
            <w:tcW w:w="880" w:type="dxa"/>
            <w:vMerge w:val="restart"/>
            <w:tcBorders>
              <w:top w:val="single" w:sz="12" w:space="0" w:color="000000"/>
              <w:left w:val="single" w:sz="12" w:space="0" w:color="000000"/>
              <w:bottom w:val="single" w:sz="12" w:space="0" w:color="000000"/>
              <w:right w:val="single" w:sz="6" w:space="0" w:color="000000"/>
            </w:tcBorders>
          </w:tcPr>
          <w:p>
            <w:pPr>
              <w:pStyle w:val="TableParagraph"/>
              <w:spacing w:before="91"/>
              <w:ind w:left="31"/>
              <w:jc w:val="left"/>
              <w:rPr>
                <w:sz w:val="21"/>
              </w:rPr>
            </w:pPr>
            <w:r>
              <w:rPr>
                <w:sz w:val="21"/>
              </w:rPr>
              <w:t>18 年 度</w:t>
            </w:r>
          </w:p>
        </w:tc>
        <w:tc>
          <w:tcPr>
            <w:tcW w:w="5258" w:type="dxa"/>
            <w:gridSpan w:val="8"/>
            <w:tcBorders>
              <w:top w:val="single" w:sz="12" w:space="0" w:color="000000"/>
              <w:left w:val="single" w:sz="6" w:space="0" w:color="000000"/>
              <w:bottom w:val="single" w:sz="6" w:space="0" w:color="000000"/>
              <w:right w:val="single" w:sz="12" w:space="0" w:color="000000"/>
            </w:tcBorders>
          </w:tcPr>
          <w:p>
            <w:pPr>
              <w:pStyle w:val="TableParagraph"/>
              <w:spacing w:line="204" w:lineRule="exact"/>
              <w:ind w:left="2288" w:right="2252"/>
              <w:jc w:val="center"/>
              <w:rPr>
                <w:sz w:val="21"/>
              </w:rPr>
            </w:pPr>
            <w:r>
              <w:rPr>
                <w:sz w:val="21"/>
              </w:rPr>
              <w:t>19年度</w:t>
            </w:r>
          </w:p>
        </w:tc>
        <w:tc>
          <w:tcPr>
            <w:tcW w:w="1375" w:type="dxa"/>
            <w:vMerge w:val="restart"/>
            <w:tcBorders>
              <w:top w:val="single" w:sz="12" w:space="0" w:color="000000"/>
              <w:left w:val="single" w:sz="12" w:space="0" w:color="000000"/>
              <w:bottom w:val="single" w:sz="12" w:space="0" w:color="000000"/>
              <w:right w:val="single" w:sz="12" w:space="0" w:color="000000"/>
            </w:tcBorders>
          </w:tcPr>
          <w:p>
            <w:pPr>
              <w:pStyle w:val="TableParagraph"/>
              <w:spacing w:before="91"/>
              <w:ind w:left="67"/>
              <w:jc w:val="left"/>
              <w:rPr>
                <w:sz w:val="21"/>
              </w:rPr>
            </w:pPr>
            <w:r>
              <w:rPr>
                <w:sz w:val="21"/>
              </w:rPr>
              <w:t>対前年度比較</w:t>
            </w:r>
          </w:p>
        </w:tc>
      </w:tr>
      <w:tr>
        <w:trPr>
          <w:trHeight w:val="224" w:hRule="atLeast"/>
        </w:trPr>
        <w:tc>
          <w:tcPr>
            <w:tcW w:w="1831" w:type="dxa"/>
            <w:vMerge/>
            <w:tcBorders>
              <w:top w:val="nil"/>
              <w:left w:val="single" w:sz="6" w:space="0" w:color="000000"/>
              <w:bottom w:val="single" w:sz="12" w:space="0" w:color="000000"/>
              <w:right w:val="single" w:sz="12" w:space="0" w:color="000000"/>
            </w:tcBorders>
          </w:tcPr>
          <w:p>
            <w:pPr>
              <w:rPr>
                <w:sz w:val="2"/>
                <w:szCs w:val="2"/>
              </w:rPr>
            </w:pPr>
          </w:p>
        </w:tc>
        <w:tc>
          <w:tcPr>
            <w:tcW w:w="880" w:type="dxa"/>
            <w:vMerge/>
            <w:tcBorders>
              <w:top w:val="nil"/>
              <w:left w:val="single" w:sz="12" w:space="0" w:color="000000"/>
              <w:bottom w:val="single" w:sz="12" w:space="0" w:color="000000"/>
              <w:right w:val="single" w:sz="6" w:space="0" w:color="000000"/>
            </w:tcBorders>
          </w:tcPr>
          <w:p>
            <w:pPr>
              <w:rPr>
                <w:sz w:val="2"/>
                <w:szCs w:val="2"/>
              </w:rPr>
            </w:pPr>
          </w:p>
        </w:tc>
        <w:tc>
          <w:tcPr>
            <w:tcW w:w="874" w:type="dxa"/>
            <w:tcBorders>
              <w:top w:val="single" w:sz="6" w:space="0" w:color="000000"/>
              <w:left w:val="single" w:sz="6" w:space="0" w:color="000000"/>
              <w:bottom w:val="single" w:sz="12" w:space="0" w:color="000000"/>
              <w:right w:val="single" w:sz="6" w:space="0" w:color="000000"/>
            </w:tcBorders>
          </w:tcPr>
          <w:p>
            <w:pPr>
              <w:pStyle w:val="TableParagraph"/>
              <w:spacing w:line="204" w:lineRule="exact"/>
              <w:ind w:left="23"/>
              <w:jc w:val="center"/>
              <w:rPr>
                <w:sz w:val="21"/>
              </w:rPr>
            </w:pPr>
            <w:r>
              <w:rPr>
                <w:w w:val="100"/>
                <w:sz w:val="21"/>
              </w:rPr>
              <w:t>計</w:t>
            </w:r>
          </w:p>
        </w:tc>
        <w:tc>
          <w:tcPr>
            <w:tcW w:w="874" w:type="dxa"/>
            <w:gridSpan w:val="2"/>
            <w:tcBorders>
              <w:top w:val="single" w:sz="6" w:space="0" w:color="000000"/>
              <w:left w:val="single" w:sz="6" w:space="0" w:color="000000"/>
              <w:bottom w:val="single" w:sz="12" w:space="0" w:color="000000"/>
              <w:right w:val="single" w:sz="6" w:space="0" w:color="000000"/>
            </w:tcBorders>
          </w:tcPr>
          <w:p>
            <w:pPr>
              <w:pStyle w:val="TableParagraph"/>
              <w:spacing w:line="204" w:lineRule="exact"/>
              <w:ind w:left="242"/>
              <w:jc w:val="left"/>
              <w:rPr>
                <w:sz w:val="21"/>
              </w:rPr>
            </w:pPr>
            <w:r>
              <w:rPr>
                <w:sz w:val="21"/>
              </w:rPr>
              <w:t>国立</w:t>
            </w:r>
          </w:p>
        </w:tc>
        <w:tc>
          <w:tcPr>
            <w:tcW w:w="880" w:type="dxa"/>
            <w:gridSpan w:val="2"/>
            <w:tcBorders>
              <w:top w:val="single" w:sz="6" w:space="0" w:color="000000"/>
              <w:left w:val="single" w:sz="6" w:space="0" w:color="000000"/>
              <w:bottom w:val="single" w:sz="12" w:space="0" w:color="000000"/>
              <w:right w:val="single" w:sz="12" w:space="0" w:color="000000"/>
            </w:tcBorders>
          </w:tcPr>
          <w:p>
            <w:pPr>
              <w:pStyle w:val="TableParagraph"/>
              <w:spacing w:line="204" w:lineRule="exact"/>
              <w:ind w:left="240"/>
              <w:jc w:val="left"/>
              <w:rPr>
                <w:sz w:val="21"/>
              </w:rPr>
            </w:pPr>
            <w:r>
              <w:rPr>
                <w:sz w:val="21"/>
              </w:rPr>
              <w:t>公立</w:t>
            </w:r>
          </w:p>
        </w:tc>
        <w:tc>
          <w:tcPr>
            <w:tcW w:w="879" w:type="dxa"/>
            <w:tcBorders>
              <w:top w:val="single" w:sz="6" w:space="0" w:color="000000"/>
              <w:left w:val="single" w:sz="12" w:space="0" w:color="000000"/>
              <w:bottom w:val="single" w:sz="12" w:space="0" w:color="000000"/>
              <w:right w:val="single" w:sz="6" w:space="0" w:color="000000"/>
            </w:tcBorders>
          </w:tcPr>
          <w:p>
            <w:pPr>
              <w:pStyle w:val="TableParagraph"/>
              <w:spacing w:line="204" w:lineRule="exact"/>
              <w:ind w:left="225"/>
              <w:jc w:val="left"/>
              <w:rPr>
                <w:sz w:val="21"/>
              </w:rPr>
            </w:pPr>
            <w:r>
              <w:rPr>
                <w:sz w:val="21"/>
              </w:rPr>
              <w:t>私立</w:t>
            </w:r>
          </w:p>
        </w:tc>
        <w:tc>
          <w:tcPr>
            <w:tcW w:w="872" w:type="dxa"/>
            <w:tcBorders>
              <w:top w:val="single" w:sz="6" w:space="0" w:color="000000"/>
              <w:left w:val="single" w:sz="6" w:space="0" w:color="000000"/>
              <w:bottom w:val="single" w:sz="12" w:space="0" w:color="000000"/>
              <w:right w:val="single" w:sz="6" w:space="0" w:color="000000"/>
            </w:tcBorders>
          </w:tcPr>
          <w:p>
            <w:pPr>
              <w:pStyle w:val="TableParagraph"/>
              <w:spacing w:line="204" w:lineRule="exact"/>
              <w:ind w:left="331"/>
              <w:jc w:val="left"/>
              <w:rPr>
                <w:sz w:val="21"/>
              </w:rPr>
            </w:pPr>
            <w:r>
              <w:rPr>
                <w:w w:val="100"/>
                <w:sz w:val="21"/>
              </w:rPr>
              <w:t>男</w:t>
            </w:r>
          </w:p>
        </w:tc>
        <w:tc>
          <w:tcPr>
            <w:tcW w:w="879" w:type="dxa"/>
            <w:tcBorders>
              <w:top w:val="single" w:sz="6" w:space="0" w:color="000000"/>
              <w:left w:val="single" w:sz="6" w:space="0" w:color="000000"/>
              <w:bottom w:val="single" w:sz="12" w:space="0" w:color="000000"/>
              <w:right w:val="single" w:sz="12" w:space="0" w:color="000000"/>
            </w:tcBorders>
          </w:tcPr>
          <w:p>
            <w:pPr>
              <w:pStyle w:val="TableParagraph"/>
              <w:spacing w:line="204" w:lineRule="exact"/>
              <w:ind w:left="47"/>
              <w:jc w:val="center"/>
              <w:rPr>
                <w:sz w:val="21"/>
              </w:rPr>
            </w:pPr>
            <w:r>
              <w:rPr>
                <w:w w:val="100"/>
                <w:sz w:val="21"/>
              </w:rPr>
              <w:t>女</w:t>
            </w:r>
          </w:p>
        </w:tc>
        <w:tc>
          <w:tcPr>
            <w:tcW w:w="1375" w:type="dxa"/>
            <w:vMerge/>
            <w:tcBorders>
              <w:top w:val="nil"/>
              <w:left w:val="single" w:sz="12" w:space="0" w:color="000000"/>
              <w:bottom w:val="single" w:sz="12" w:space="0" w:color="000000"/>
              <w:right w:val="single" w:sz="12" w:space="0" w:color="000000"/>
            </w:tcBorders>
          </w:tcPr>
          <w:p>
            <w:pPr>
              <w:rPr>
                <w:sz w:val="2"/>
                <w:szCs w:val="2"/>
              </w:rPr>
            </w:pPr>
          </w:p>
        </w:tc>
      </w:tr>
      <w:tr>
        <w:trPr>
          <w:trHeight w:val="230" w:hRule="atLeast"/>
        </w:trPr>
        <w:tc>
          <w:tcPr>
            <w:tcW w:w="1831" w:type="dxa"/>
            <w:tcBorders>
              <w:top w:val="single" w:sz="12" w:space="0" w:color="000000"/>
              <w:left w:val="single" w:sz="6" w:space="0" w:color="000000"/>
              <w:right w:val="single" w:sz="12" w:space="0" w:color="000000"/>
            </w:tcBorders>
          </w:tcPr>
          <w:p>
            <w:pPr>
              <w:pStyle w:val="TableParagraph"/>
              <w:tabs>
                <w:tab w:pos="688" w:val="left" w:leader="none"/>
                <w:tab w:pos="1323" w:val="left" w:leader="none"/>
              </w:tabs>
              <w:spacing w:line="211" w:lineRule="exact"/>
              <w:ind w:left="40"/>
              <w:jc w:val="center"/>
              <w:rPr>
                <w:sz w:val="21"/>
              </w:rPr>
            </w:pPr>
            <w:r>
              <w:rPr>
                <w:sz w:val="21"/>
              </w:rPr>
              <w:t>小</w:t>
              <w:tab/>
              <w:t>学</w:t>
              <w:tab/>
              <w:t>校</w:t>
            </w:r>
          </w:p>
        </w:tc>
        <w:tc>
          <w:tcPr>
            <w:tcW w:w="880" w:type="dxa"/>
            <w:tcBorders>
              <w:top w:val="single" w:sz="12" w:space="0" w:color="000000"/>
              <w:left w:val="single" w:sz="12" w:space="0" w:color="000000"/>
            </w:tcBorders>
          </w:tcPr>
          <w:p>
            <w:pPr>
              <w:pStyle w:val="TableParagraph"/>
              <w:spacing w:line="211" w:lineRule="exact"/>
              <w:ind w:right="25"/>
              <w:rPr>
                <w:sz w:val="21"/>
              </w:rPr>
            </w:pPr>
            <w:r>
              <w:rPr>
                <w:sz w:val="21"/>
              </w:rPr>
              <w:t>5,754</w:t>
            </w:r>
          </w:p>
        </w:tc>
        <w:tc>
          <w:tcPr>
            <w:tcW w:w="1171" w:type="dxa"/>
            <w:gridSpan w:val="2"/>
            <w:tcBorders>
              <w:top w:val="single" w:sz="12" w:space="0" w:color="000000"/>
            </w:tcBorders>
          </w:tcPr>
          <w:p>
            <w:pPr>
              <w:pStyle w:val="TableParagraph"/>
              <w:spacing w:line="211" w:lineRule="exact"/>
              <w:ind w:left="317"/>
              <w:jc w:val="left"/>
              <w:rPr>
                <w:sz w:val="21"/>
              </w:rPr>
            </w:pPr>
            <w:r>
              <w:rPr>
                <w:sz w:val="21"/>
              </w:rPr>
              <w:t>5,728</w:t>
            </w:r>
          </w:p>
        </w:tc>
        <w:tc>
          <w:tcPr>
            <w:tcW w:w="577" w:type="dxa"/>
            <w:tcBorders>
              <w:top w:val="single" w:sz="12" w:space="0" w:color="000000"/>
            </w:tcBorders>
          </w:tcPr>
          <w:p>
            <w:pPr>
              <w:pStyle w:val="TableParagraph"/>
              <w:spacing w:line="211" w:lineRule="exact"/>
              <w:ind w:right="27"/>
              <w:rPr>
                <w:sz w:val="21"/>
              </w:rPr>
            </w:pPr>
            <w:r>
              <w:rPr>
                <w:w w:val="90"/>
                <w:sz w:val="21"/>
              </w:rPr>
              <w:t>30</w:t>
            </w:r>
          </w:p>
        </w:tc>
        <w:tc>
          <w:tcPr>
            <w:tcW w:w="880" w:type="dxa"/>
            <w:gridSpan w:val="2"/>
            <w:tcBorders>
              <w:top w:val="single" w:sz="12" w:space="0" w:color="000000"/>
            </w:tcBorders>
          </w:tcPr>
          <w:p>
            <w:pPr>
              <w:pStyle w:val="TableParagraph"/>
              <w:spacing w:line="211" w:lineRule="exact"/>
              <w:ind w:left="327"/>
              <w:jc w:val="left"/>
              <w:rPr>
                <w:sz w:val="21"/>
              </w:rPr>
            </w:pPr>
            <w:r>
              <w:rPr>
                <w:sz w:val="21"/>
              </w:rPr>
              <w:t>5,698</w:t>
            </w:r>
          </w:p>
        </w:tc>
        <w:tc>
          <w:tcPr>
            <w:tcW w:w="879" w:type="dxa"/>
            <w:tcBorders>
              <w:top w:val="single" w:sz="12" w:space="0" w:color="000000"/>
            </w:tcBorders>
          </w:tcPr>
          <w:p>
            <w:pPr>
              <w:pStyle w:val="TableParagraph"/>
              <w:spacing w:line="211" w:lineRule="exact"/>
              <w:ind w:right="134"/>
              <w:rPr>
                <w:sz w:val="21"/>
              </w:rPr>
            </w:pPr>
            <w:r>
              <w:rPr>
                <w:w w:val="150"/>
                <w:sz w:val="21"/>
              </w:rPr>
              <w:t>-</w:t>
            </w:r>
          </w:p>
        </w:tc>
        <w:tc>
          <w:tcPr>
            <w:tcW w:w="872" w:type="dxa"/>
            <w:tcBorders>
              <w:top w:val="single" w:sz="12" w:space="0" w:color="000000"/>
            </w:tcBorders>
          </w:tcPr>
          <w:p>
            <w:pPr>
              <w:pStyle w:val="TableParagraph"/>
              <w:spacing w:line="211" w:lineRule="exact"/>
              <w:ind w:right="28"/>
              <w:rPr>
                <w:sz w:val="21"/>
              </w:rPr>
            </w:pPr>
            <w:r>
              <w:rPr>
                <w:spacing w:val="1"/>
                <w:w w:val="90"/>
                <w:sz w:val="21"/>
              </w:rPr>
              <w:t>2</w:t>
            </w:r>
            <w:r>
              <w:rPr>
                <w:w w:val="180"/>
                <w:sz w:val="21"/>
              </w:rPr>
              <w:t>,</w:t>
            </w:r>
            <w:r>
              <w:rPr>
                <w:spacing w:val="-13"/>
                <w:w w:val="90"/>
                <w:sz w:val="21"/>
              </w:rPr>
              <w:t>1</w:t>
            </w:r>
            <w:r>
              <w:rPr>
                <w:w w:val="90"/>
                <w:sz w:val="21"/>
              </w:rPr>
              <w:t>06</w:t>
            </w:r>
          </w:p>
        </w:tc>
        <w:tc>
          <w:tcPr>
            <w:tcW w:w="879" w:type="dxa"/>
            <w:tcBorders>
              <w:top w:val="single" w:sz="12" w:space="0" w:color="000000"/>
              <w:right w:val="single" w:sz="12" w:space="0" w:color="000000"/>
            </w:tcBorders>
          </w:tcPr>
          <w:p>
            <w:pPr>
              <w:pStyle w:val="TableParagraph"/>
              <w:spacing w:line="211" w:lineRule="exact"/>
              <w:ind w:right="19"/>
              <w:rPr>
                <w:sz w:val="21"/>
              </w:rPr>
            </w:pPr>
            <w:r>
              <w:rPr>
                <w:sz w:val="21"/>
              </w:rPr>
              <w:t>3,622</w:t>
            </w:r>
          </w:p>
        </w:tc>
        <w:tc>
          <w:tcPr>
            <w:tcW w:w="1375" w:type="dxa"/>
            <w:tcBorders>
              <w:top w:val="single" w:sz="12" w:space="0" w:color="000000"/>
              <w:left w:val="single" w:sz="12" w:space="0" w:color="000000"/>
              <w:right w:val="single" w:sz="12" w:space="0" w:color="000000"/>
            </w:tcBorders>
          </w:tcPr>
          <w:p>
            <w:pPr>
              <w:pStyle w:val="TableParagraph"/>
              <w:spacing w:line="211" w:lineRule="exact"/>
              <w:ind w:right="6"/>
              <w:rPr>
                <w:sz w:val="21"/>
              </w:rPr>
            </w:pPr>
            <w:r>
              <w:rPr>
                <w:w w:val="145"/>
                <w:sz w:val="21"/>
              </w:rPr>
              <w:t>△ </w:t>
            </w:r>
            <w:r>
              <w:rPr>
                <w:w w:val="110"/>
                <w:sz w:val="21"/>
              </w:rPr>
              <w:t>26</w:t>
            </w:r>
          </w:p>
        </w:tc>
      </w:tr>
      <w:tr>
        <w:trPr>
          <w:trHeight w:val="508" w:hRule="atLeast"/>
        </w:trPr>
        <w:tc>
          <w:tcPr>
            <w:tcW w:w="1831" w:type="dxa"/>
            <w:tcBorders>
              <w:left w:val="single" w:sz="6" w:space="0" w:color="000000"/>
              <w:right w:val="single" w:sz="12" w:space="0" w:color="000000"/>
            </w:tcBorders>
          </w:tcPr>
          <w:p>
            <w:pPr>
              <w:pStyle w:val="TableParagraph"/>
              <w:tabs>
                <w:tab w:pos="825" w:val="left" w:leader="none"/>
                <w:tab w:pos="1460" w:val="left" w:leader="none"/>
              </w:tabs>
              <w:spacing w:line="265" w:lineRule="exact"/>
              <w:ind w:left="177"/>
              <w:jc w:val="left"/>
              <w:rPr>
                <w:sz w:val="21"/>
              </w:rPr>
            </w:pPr>
            <w:r>
              <w:rPr>
                <w:sz w:val="21"/>
              </w:rPr>
              <w:t>中</w:t>
              <w:tab/>
              <w:t>学</w:t>
              <w:tab/>
              <w:t>校</w:t>
            </w:r>
          </w:p>
          <w:p>
            <w:pPr>
              <w:pStyle w:val="TableParagraph"/>
              <w:spacing w:before="13"/>
              <w:ind w:left="177"/>
              <w:jc w:val="left"/>
              <w:rPr>
                <w:sz w:val="15"/>
              </w:rPr>
            </w:pPr>
            <w:r>
              <w:rPr>
                <w:spacing w:val="12"/>
                <w:sz w:val="15"/>
              </w:rPr>
              <w:t>高等学校( 全・定制)</w:t>
            </w:r>
            <w:r>
              <w:rPr>
                <w:spacing w:val="-19"/>
                <w:sz w:val="15"/>
              </w:rPr>
              <w:t> </w:t>
            </w:r>
          </w:p>
        </w:tc>
        <w:tc>
          <w:tcPr>
            <w:tcW w:w="880" w:type="dxa"/>
            <w:tcBorders>
              <w:left w:val="single" w:sz="12" w:space="0" w:color="000000"/>
            </w:tcBorders>
          </w:tcPr>
          <w:p>
            <w:pPr>
              <w:pStyle w:val="TableParagraph"/>
              <w:spacing w:line="255" w:lineRule="exact"/>
              <w:ind w:left="323"/>
              <w:jc w:val="left"/>
              <w:rPr>
                <w:sz w:val="21"/>
              </w:rPr>
            </w:pPr>
            <w:r>
              <w:rPr>
                <w:spacing w:val="-3"/>
                <w:sz w:val="21"/>
              </w:rPr>
              <w:t>3,460</w:t>
            </w:r>
          </w:p>
          <w:p>
            <w:pPr>
              <w:pStyle w:val="TableParagraph"/>
              <w:spacing w:line="234" w:lineRule="exact"/>
              <w:ind w:left="323"/>
              <w:jc w:val="left"/>
              <w:rPr>
                <w:sz w:val="21"/>
              </w:rPr>
            </w:pPr>
            <w:r>
              <w:rPr>
                <w:spacing w:val="-3"/>
                <w:sz w:val="21"/>
              </w:rPr>
              <w:t>3,555</w:t>
            </w:r>
          </w:p>
        </w:tc>
        <w:tc>
          <w:tcPr>
            <w:tcW w:w="1171" w:type="dxa"/>
            <w:gridSpan w:val="2"/>
          </w:tcPr>
          <w:p>
            <w:pPr>
              <w:pStyle w:val="TableParagraph"/>
              <w:spacing w:line="255" w:lineRule="exact"/>
              <w:ind w:left="317"/>
              <w:jc w:val="left"/>
              <w:rPr>
                <w:sz w:val="21"/>
              </w:rPr>
            </w:pPr>
            <w:r>
              <w:rPr>
                <w:sz w:val="21"/>
              </w:rPr>
              <w:t>3,490</w:t>
            </w:r>
          </w:p>
          <w:p>
            <w:pPr>
              <w:pStyle w:val="TableParagraph"/>
              <w:spacing w:line="234" w:lineRule="exact"/>
              <w:ind w:left="317"/>
              <w:jc w:val="left"/>
              <w:rPr>
                <w:sz w:val="21"/>
              </w:rPr>
            </w:pPr>
            <w:r>
              <w:rPr>
                <w:sz w:val="21"/>
              </w:rPr>
              <w:t>3,490</w:t>
            </w:r>
          </w:p>
        </w:tc>
        <w:tc>
          <w:tcPr>
            <w:tcW w:w="577" w:type="dxa"/>
          </w:tcPr>
          <w:p>
            <w:pPr>
              <w:pStyle w:val="TableParagraph"/>
              <w:spacing w:line="255" w:lineRule="exact"/>
              <w:ind w:right="27"/>
              <w:rPr>
                <w:sz w:val="21"/>
              </w:rPr>
            </w:pPr>
            <w:r>
              <w:rPr>
                <w:w w:val="90"/>
                <w:sz w:val="21"/>
              </w:rPr>
              <w:t>31</w:t>
            </w:r>
          </w:p>
          <w:p>
            <w:pPr>
              <w:pStyle w:val="TableParagraph"/>
              <w:spacing w:line="234" w:lineRule="exact"/>
              <w:ind w:right="27"/>
              <w:rPr>
                <w:sz w:val="21"/>
              </w:rPr>
            </w:pPr>
            <w:r>
              <w:rPr>
                <w:w w:val="150"/>
                <w:sz w:val="21"/>
              </w:rPr>
              <w:t>-</w:t>
            </w:r>
          </w:p>
        </w:tc>
        <w:tc>
          <w:tcPr>
            <w:tcW w:w="880" w:type="dxa"/>
            <w:gridSpan w:val="2"/>
          </w:tcPr>
          <w:p>
            <w:pPr>
              <w:pStyle w:val="TableParagraph"/>
              <w:spacing w:line="255" w:lineRule="exact"/>
              <w:ind w:left="327"/>
              <w:jc w:val="left"/>
              <w:rPr>
                <w:sz w:val="21"/>
              </w:rPr>
            </w:pPr>
            <w:r>
              <w:rPr>
                <w:sz w:val="21"/>
              </w:rPr>
              <w:t>3,439</w:t>
            </w:r>
          </w:p>
          <w:p>
            <w:pPr>
              <w:pStyle w:val="TableParagraph"/>
              <w:spacing w:line="234" w:lineRule="exact"/>
              <w:ind w:left="327"/>
              <w:jc w:val="left"/>
              <w:rPr>
                <w:sz w:val="21"/>
              </w:rPr>
            </w:pPr>
            <w:r>
              <w:rPr>
                <w:sz w:val="21"/>
              </w:rPr>
              <w:t>2,748</w:t>
            </w:r>
          </w:p>
        </w:tc>
        <w:tc>
          <w:tcPr>
            <w:tcW w:w="879" w:type="dxa"/>
          </w:tcPr>
          <w:p>
            <w:pPr>
              <w:pStyle w:val="TableParagraph"/>
              <w:spacing w:line="255" w:lineRule="exact"/>
              <w:ind w:right="28"/>
              <w:rPr>
                <w:sz w:val="21"/>
              </w:rPr>
            </w:pPr>
            <w:r>
              <w:rPr>
                <w:spacing w:val="-1"/>
                <w:w w:val="90"/>
                <w:sz w:val="21"/>
              </w:rPr>
              <w:t>20</w:t>
            </w:r>
          </w:p>
          <w:p>
            <w:pPr>
              <w:pStyle w:val="TableParagraph"/>
              <w:spacing w:line="234" w:lineRule="exact"/>
              <w:ind w:right="28"/>
              <w:rPr>
                <w:sz w:val="21"/>
              </w:rPr>
            </w:pPr>
            <w:r>
              <w:rPr>
                <w:w w:val="90"/>
                <w:sz w:val="21"/>
              </w:rPr>
              <w:t>742</w:t>
            </w:r>
          </w:p>
        </w:tc>
        <w:tc>
          <w:tcPr>
            <w:tcW w:w="872" w:type="dxa"/>
          </w:tcPr>
          <w:p>
            <w:pPr>
              <w:pStyle w:val="TableParagraph"/>
              <w:spacing w:line="255" w:lineRule="exact"/>
              <w:ind w:left="326"/>
              <w:jc w:val="left"/>
              <w:rPr>
                <w:sz w:val="21"/>
              </w:rPr>
            </w:pPr>
            <w:r>
              <w:rPr>
                <w:spacing w:val="1"/>
                <w:w w:val="90"/>
                <w:sz w:val="21"/>
              </w:rPr>
              <w:t>1</w:t>
            </w:r>
            <w:r>
              <w:rPr>
                <w:w w:val="180"/>
                <w:sz w:val="21"/>
              </w:rPr>
              <w:t>,</w:t>
            </w:r>
            <w:r>
              <w:rPr>
                <w:spacing w:val="-13"/>
                <w:w w:val="90"/>
                <w:sz w:val="21"/>
              </w:rPr>
              <w:t>9</w:t>
            </w:r>
            <w:r>
              <w:rPr>
                <w:w w:val="90"/>
                <w:sz w:val="21"/>
              </w:rPr>
              <w:t>59</w:t>
            </w:r>
          </w:p>
          <w:p>
            <w:pPr>
              <w:pStyle w:val="TableParagraph"/>
              <w:spacing w:line="234" w:lineRule="exact"/>
              <w:ind w:left="326"/>
              <w:jc w:val="left"/>
              <w:rPr>
                <w:sz w:val="21"/>
              </w:rPr>
            </w:pPr>
            <w:r>
              <w:rPr>
                <w:spacing w:val="1"/>
                <w:w w:val="90"/>
                <w:sz w:val="21"/>
              </w:rPr>
              <w:t>2</w:t>
            </w:r>
            <w:r>
              <w:rPr>
                <w:w w:val="180"/>
                <w:sz w:val="21"/>
              </w:rPr>
              <w:t>,</w:t>
            </w:r>
            <w:r>
              <w:rPr>
                <w:spacing w:val="-13"/>
                <w:w w:val="90"/>
                <w:sz w:val="21"/>
              </w:rPr>
              <w:t>5</w:t>
            </w:r>
            <w:r>
              <w:rPr>
                <w:w w:val="90"/>
                <w:sz w:val="21"/>
              </w:rPr>
              <w:t>20</w:t>
            </w:r>
          </w:p>
        </w:tc>
        <w:tc>
          <w:tcPr>
            <w:tcW w:w="879" w:type="dxa"/>
            <w:tcBorders>
              <w:right w:val="single" w:sz="12" w:space="0" w:color="000000"/>
            </w:tcBorders>
          </w:tcPr>
          <w:p>
            <w:pPr>
              <w:pStyle w:val="TableParagraph"/>
              <w:spacing w:line="255" w:lineRule="exact"/>
              <w:ind w:left="327"/>
              <w:jc w:val="left"/>
              <w:rPr>
                <w:sz w:val="21"/>
              </w:rPr>
            </w:pPr>
            <w:r>
              <w:rPr>
                <w:spacing w:val="-3"/>
                <w:sz w:val="21"/>
              </w:rPr>
              <w:t>1,531</w:t>
            </w:r>
          </w:p>
          <w:p>
            <w:pPr>
              <w:pStyle w:val="TableParagraph"/>
              <w:spacing w:line="234" w:lineRule="exact"/>
              <w:ind w:left="538"/>
              <w:jc w:val="left"/>
              <w:rPr>
                <w:sz w:val="21"/>
              </w:rPr>
            </w:pPr>
            <w:r>
              <w:rPr>
                <w:spacing w:val="-5"/>
                <w:w w:val="95"/>
                <w:sz w:val="21"/>
              </w:rPr>
              <w:t>970</w:t>
            </w:r>
          </w:p>
        </w:tc>
        <w:tc>
          <w:tcPr>
            <w:tcW w:w="1375" w:type="dxa"/>
            <w:tcBorders>
              <w:left w:val="single" w:sz="12" w:space="0" w:color="000000"/>
              <w:right w:val="single" w:sz="12" w:space="0" w:color="000000"/>
            </w:tcBorders>
          </w:tcPr>
          <w:p>
            <w:pPr>
              <w:pStyle w:val="TableParagraph"/>
              <w:spacing w:line="255" w:lineRule="exact"/>
              <w:ind w:right="6"/>
              <w:rPr>
                <w:sz w:val="21"/>
              </w:rPr>
            </w:pPr>
            <w:r>
              <w:rPr>
                <w:spacing w:val="-1"/>
                <w:w w:val="90"/>
                <w:sz w:val="21"/>
              </w:rPr>
              <w:t>30</w:t>
            </w:r>
          </w:p>
          <w:p>
            <w:pPr>
              <w:pStyle w:val="TableParagraph"/>
              <w:spacing w:line="234" w:lineRule="exact"/>
              <w:ind w:right="6"/>
              <w:rPr>
                <w:sz w:val="21"/>
              </w:rPr>
            </w:pPr>
            <w:r>
              <w:rPr>
                <w:w w:val="145"/>
                <w:sz w:val="21"/>
              </w:rPr>
              <w:t>△</w:t>
            </w:r>
            <w:r>
              <w:rPr>
                <w:spacing w:val="3"/>
                <w:w w:val="145"/>
                <w:sz w:val="21"/>
              </w:rPr>
              <w:t> </w:t>
            </w:r>
            <w:r>
              <w:rPr>
                <w:w w:val="110"/>
                <w:sz w:val="21"/>
              </w:rPr>
              <w:t>65</w:t>
            </w:r>
          </w:p>
        </w:tc>
      </w:tr>
      <w:tr>
        <w:trPr>
          <w:trHeight w:val="507" w:hRule="atLeast"/>
        </w:trPr>
        <w:tc>
          <w:tcPr>
            <w:tcW w:w="1831" w:type="dxa"/>
            <w:tcBorders>
              <w:left w:val="single" w:sz="6" w:space="0" w:color="000000"/>
              <w:right w:val="single" w:sz="12" w:space="0" w:color="000000"/>
            </w:tcBorders>
          </w:tcPr>
          <w:p>
            <w:pPr>
              <w:pStyle w:val="TableParagraph"/>
              <w:spacing w:before="30"/>
              <w:ind w:left="177"/>
              <w:jc w:val="left"/>
              <w:rPr>
                <w:sz w:val="15"/>
              </w:rPr>
            </w:pPr>
            <w:r>
              <w:rPr>
                <w:spacing w:val="3"/>
                <w:w w:val="110"/>
                <w:sz w:val="15"/>
              </w:rPr>
              <w:t>高 等学校 </w:t>
            </w:r>
            <w:r>
              <w:rPr>
                <w:spacing w:val="-19"/>
                <w:w w:val="130"/>
                <w:sz w:val="15"/>
              </w:rPr>
              <w:t>( </w:t>
            </w:r>
            <w:r>
              <w:rPr>
                <w:spacing w:val="-3"/>
                <w:w w:val="110"/>
                <w:sz w:val="15"/>
              </w:rPr>
              <w:t>通 信制 </w:t>
            </w:r>
            <w:r>
              <w:rPr>
                <w:w w:val="130"/>
                <w:sz w:val="15"/>
              </w:rPr>
              <w:t>)</w:t>
            </w:r>
          </w:p>
          <w:p>
            <w:pPr>
              <w:pStyle w:val="TableParagraph"/>
              <w:spacing w:line="244" w:lineRule="exact" w:before="12"/>
              <w:ind w:left="177"/>
              <w:jc w:val="left"/>
              <w:rPr>
                <w:sz w:val="21"/>
              </w:rPr>
            </w:pPr>
            <w:r>
              <w:rPr>
                <w:spacing w:val="14"/>
                <w:sz w:val="21"/>
              </w:rPr>
              <w:t>特 別支援 学校</w:t>
            </w:r>
          </w:p>
        </w:tc>
        <w:tc>
          <w:tcPr>
            <w:tcW w:w="880" w:type="dxa"/>
            <w:tcBorders>
              <w:left w:val="single" w:sz="12" w:space="0" w:color="000000"/>
            </w:tcBorders>
          </w:tcPr>
          <w:p>
            <w:pPr>
              <w:pStyle w:val="TableParagraph"/>
              <w:spacing w:line="254" w:lineRule="exact"/>
              <w:ind w:right="25"/>
              <w:rPr>
                <w:sz w:val="21"/>
              </w:rPr>
            </w:pPr>
            <w:r>
              <w:rPr>
                <w:spacing w:val="-1"/>
                <w:w w:val="90"/>
                <w:sz w:val="21"/>
              </w:rPr>
              <w:t>47</w:t>
            </w:r>
          </w:p>
          <w:p>
            <w:pPr>
              <w:pStyle w:val="TableParagraph"/>
              <w:spacing w:line="234" w:lineRule="exact"/>
              <w:ind w:right="25"/>
              <w:rPr>
                <w:sz w:val="21"/>
              </w:rPr>
            </w:pPr>
            <w:r>
              <w:rPr>
                <w:spacing w:val="-6"/>
                <w:w w:val="110"/>
                <w:sz w:val="21"/>
              </w:rPr>
              <w:t>(979)</w:t>
            </w:r>
          </w:p>
        </w:tc>
        <w:tc>
          <w:tcPr>
            <w:tcW w:w="1171" w:type="dxa"/>
            <w:gridSpan w:val="2"/>
          </w:tcPr>
          <w:p>
            <w:pPr>
              <w:pStyle w:val="TableParagraph"/>
              <w:spacing w:line="254" w:lineRule="exact"/>
              <w:ind w:left="491" w:right="183"/>
              <w:jc w:val="center"/>
              <w:rPr>
                <w:sz w:val="21"/>
              </w:rPr>
            </w:pPr>
            <w:r>
              <w:rPr>
                <w:sz w:val="21"/>
              </w:rPr>
              <w:t>47</w:t>
            </w:r>
          </w:p>
          <w:p>
            <w:pPr>
              <w:pStyle w:val="TableParagraph"/>
              <w:spacing w:line="234" w:lineRule="exact"/>
              <w:ind w:left="491" w:right="289"/>
              <w:jc w:val="center"/>
              <w:rPr>
                <w:sz w:val="21"/>
              </w:rPr>
            </w:pPr>
            <w:r>
              <w:rPr>
                <w:sz w:val="21"/>
              </w:rPr>
              <w:t>994</w:t>
            </w:r>
          </w:p>
        </w:tc>
        <w:tc>
          <w:tcPr>
            <w:tcW w:w="577" w:type="dxa"/>
          </w:tcPr>
          <w:p>
            <w:pPr>
              <w:pStyle w:val="TableParagraph"/>
              <w:spacing w:line="254" w:lineRule="exact"/>
              <w:ind w:right="27"/>
              <w:rPr>
                <w:sz w:val="21"/>
              </w:rPr>
            </w:pPr>
            <w:r>
              <w:rPr>
                <w:w w:val="150"/>
                <w:sz w:val="21"/>
              </w:rPr>
              <w:t>-</w:t>
            </w:r>
          </w:p>
          <w:p>
            <w:pPr>
              <w:pStyle w:val="TableParagraph"/>
              <w:spacing w:line="234" w:lineRule="exact"/>
              <w:ind w:right="26"/>
              <w:rPr>
                <w:sz w:val="21"/>
              </w:rPr>
            </w:pPr>
            <w:r>
              <w:rPr>
                <w:w w:val="90"/>
                <w:sz w:val="21"/>
              </w:rPr>
              <w:t>31</w:t>
            </w:r>
          </w:p>
        </w:tc>
        <w:tc>
          <w:tcPr>
            <w:tcW w:w="880" w:type="dxa"/>
            <w:gridSpan w:val="2"/>
          </w:tcPr>
          <w:p>
            <w:pPr>
              <w:pStyle w:val="TableParagraph"/>
              <w:spacing w:line="254" w:lineRule="exact"/>
              <w:ind w:right="21"/>
              <w:rPr>
                <w:sz w:val="21"/>
              </w:rPr>
            </w:pPr>
            <w:r>
              <w:rPr>
                <w:spacing w:val="-1"/>
                <w:w w:val="90"/>
                <w:sz w:val="21"/>
              </w:rPr>
              <w:t>30</w:t>
            </w:r>
          </w:p>
          <w:p>
            <w:pPr>
              <w:pStyle w:val="TableParagraph"/>
              <w:spacing w:line="234" w:lineRule="exact"/>
              <w:ind w:right="21"/>
              <w:rPr>
                <w:sz w:val="21"/>
              </w:rPr>
            </w:pPr>
            <w:r>
              <w:rPr>
                <w:w w:val="90"/>
                <w:sz w:val="21"/>
              </w:rPr>
              <w:t>963</w:t>
            </w:r>
          </w:p>
        </w:tc>
        <w:tc>
          <w:tcPr>
            <w:tcW w:w="879" w:type="dxa"/>
          </w:tcPr>
          <w:p>
            <w:pPr>
              <w:pStyle w:val="TableParagraph"/>
              <w:spacing w:line="254" w:lineRule="exact"/>
              <w:ind w:right="28"/>
              <w:rPr>
                <w:sz w:val="21"/>
              </w:rPr>
            </w:pPr>
            <w:r>
              <w:rPr>
                <w:w w:val="90"/>
                <w:sz w:val="21"/>
              </w:rPr>
              <w:t>17</w:t>
            </w:r>
          </w:p>
          <w:p>
            <w:pPr>
              <w:pStyle w:val="TableParagraph"/>
              <w:spacing w:line="234" w:lineRule="exact"/>
              <w:ind w:right="28"/>
              <w:rPr>
                <w:sz w:val="21"/>
              </w:rPr>
            </w:pPr>
            <w:r>
              <w:rPr>
                <w:w w:val="150"/>
                <w:sz w:val="21"/>
              </w:rPr>
              <w:t>-</w:t>
            </w:r>
          </w:p>
        </w:tc>
        <w:tc>
          <w:tcPr>
            <w:tcW w:w="872" w:type="dxa"/>
          </w:tcPr>
          <w:p>
            <w:pPr>
              <w:pStyle w:val="TableParagraph"/>
              <w:spacing w:line="254" w:lineRule="exact"/>
              <w:ind w:right="28"/>
              <w:rPr>
                <w:sz w:val="21"/>
              </w:rPr>
            </w:pPr>
            <w:r>
              <w:rPr>
                <w:spacing w:val="-1"/>
                <w:w w:val="90"/>
                <w:sz w:val="21"/>
              </w:rPr>
              <w:t>25</w:t>
            </w:r>
          </w:p>
          <w:p>
            <w:pPr>
              <w:pStyle w:val="TableParagraph"/>
              <w:spacing w:line="234" w:lineRule="exact"/>
              <w:ind w:right="28"/>
              <w:rPr>
                <w:sz w:val="21"/>
              </w:rPr>
            </w:pPr>
            <w:r>
              <w:rPr>
                <w:spacing w:val="-5"/>
                <w:w w:val="90"/>
                <w:sz w:val="21"/>
              </w:rPr>
              <w:t>404</w:t>
            </w:r>
          </w:p>
        </w:tc>
        <w:tc>
          <w:tcPr>
            <w:tcW w:w="879" w:type="dxa"/>
            <w:tcBorders>
              <w:right w:val="single" w:sz="12" w:space="0" w:color="000000"/>
            </w:tcBorders>
          </w:tcPr>
          <w:p>
            <w:pPr>
              <w:pStyle w:val="TableParagraph"/>
              <w:spacing w:line="254" w:lineRule="exact"/>
              <w:ind w:right="19"/>
              <w:rPr>
                <w:sz w:val="21"/>
              </w:rPr>
            </w:pPr>
            <w:r>
              <w:rPr>
                <w:spacing w:val="-7"/>
                <w:w w:val="90"/>
                <w:sz w:val="21"/>
              </w:rPr>
              <w:t>22</w:t>
            </w:r>
          </w:p>
          <w:p>
            <w:pPr>
              <w:pStyle w:val="TableParagraph"/>
              <w:spacing w:line="234" w:lineRule="exact"/>
              <w:ind w:right="19"/>
              <w:rPr>
                <w:sz w:val="21"/>
              </w:rPr>
            </w:pPr>
            <w:r>
              <w:rPr>
                <w:spacing w:val="-5"/>
                <w:w w:val="90"/>
                <w:sz w:val="21"/>
              </w:rPr>
              <w:t>590</w:t>
            </w:r>
          </w:p>
        </w:tc>
        <w:tc>
          <w:tcPr>
            <w:tcW w:w="1375" w:type="dxa"/>
            <w:tcBorders>
              <w:left w:val="single" w:sz="12" w:space="0" w:color="000000"/>
              <w:right w:val="single" w:sz="12" w:space="0" w:color="000000"/>
            </w:tcBorders>
          </w:tcPr>
          <w:p>
            <w:pPr>
              <w:pStyle w:val="TableParagraph"/>
              <w:spacing w:line="254" w:lineRule="exact"/>
              <w:ind w:right="6"/>
              <w:rPr>
                <w:sz w:val="21"/>
              </w:rPr>
            </w:pPr>
            <w:r>
              <w:rPr>
                <w:w w:val="90"/>
                <w:sz w:val="21"/>
              </w:rPr>
              <w:t>0</w:t>
            </w:r>
          </w:p>
          <w:p>
            <w:pPr>
              <w:pStyle w:val="TableParagraph"/>
              <w:spacing w:line="234" w:lineRule="exact"/>
              <w:ind w:right="6"/>
              <w:rPr>
                <w:sz w:val="21"/>
              </w:rPr>
            </w:pPr>
            <w:r>
              <w:rPr>
                <w:w w:val="90"/>
                <w:sz w:val="21"/>
              </w:rPr>
              <w:t>15</w:t>
            </w:r>
          </w:p>
        </w:tc>
      </w:tr>
      <w:tr>
        <w:trPr>
          <w:trHeight w:val="253" w:hRule="atLeast"/>
        </w:trPr>
        <w:tc>
          <w:tcPr>
            <w:tcW w:w="1831" w:type="dxa"/>
            <w:tcBorders>
              <w:left w:val="single" w:sz="6" w:space="0" w:color="000000"/>
              <w:right w:val="single" w:sz="12" w:space="0" w:color="000000"/>
            </w:tcBorders>
          </w:tcPr>
          <w:p>
            <w:pPr>
              <w:pStyle w:val="TableParagraph"/>
              <w:tabs>
                <w:tab w:pos="688" w:val="left" w:leader="none"/>
                <w:tab w:pos="1323" w:val="left" w:leader="none"/>
              </w:tabs>
              <w:spacing w:line="234" w:lineRule="exact"/>
              <w:ind w:left="40"/>
              <w:jc w:val="center"/>
              <w:rPr>
                <w:sz w:val="21"/>
              </w:rPr>
            </w:pPr>
            <w:r>
              <w:rPr>
                <w:sz w:val="21"/>
              </w:rPr>
              <w:t>幼</w:t>
              <w:tab/>
              <w:t>稚</w:t>
              <w:tab/>
              <w:t>園</w:t>
            </w:r>
          </w:p>
        </w:tc>
        <w:tc>
          <w:tcPr>
            <w:tcW w:w="880" w:type="dxa"/>
            <w:tcBorders>
              <w:left w:val="single" w:sz="12" w:space="0" w:color="000000"/>
            </w:tcBorders>
          </w:tcPr>
          <w:p>
            <w:pPr>
              <w:pStyle w:val="TableParagraph"/>
              <w:spacing w:line="234" w:lineRule="exact"/>
              <w:ind w:right="25"/>
              <w:rPr>
                <w:sz w:val="21"/>
              </w:rPr>
            </w:pPr>
            <w:r>
              <w:rPr>
                <w:w w:val="90"/>
                <w:sz w:val="21"/>
              </w:rPr>
              <w:t>875</w:t>
            </w:r>
          </w:p>
        </w:tc>
        <w:tc>
          <w:tcPr>
            <w:tcW w:w="1171" w:type="dxa"/>
            <w:gridSpan w:val="2"/>
          </w:tcPr>
          <w:p>
            <w:pPr>
              <w:pStyle w:val="TableParagraph"/>
              <w:spacing w:line="234" w:lineRule="exact"/>
              <w:ind w:left="528"/>
              <w:jc w:val="left"/>
              <w:rPr>
                <w:sz w:val="21"/>
              </w:rPr>
            </w:pPr>
            <w:r>
              <w:rPr>
                <w:sz w:val="21"/>
              </w:rPr>
              <w:t>858</w:t>
            </w:r>
          </w:p>
        </w:tc>
        <w:tc>
          <w:tcPr>
            <w:tcW w:w="577" w:type="dxa"/>
          </w:tcPr>
          <w:p>
            <w:pPr>
              <w:pStyle w:val="TableParagraph"/>
              <w:spacing w:line="234" w:lineRule="exact"/>
              <w:ind w:right="27"/>
              <w:rPr>
                <w:sz w:val="21"/>
              </w:rPr>
            </w:pPr>
            <w:r>
              <w:rPr>
                <w:w w:val="90"/>
                <w:sz w:val="21"/>
              </w:rPr>
              <w:t>10</w:t>
            </w:r>
          </w:p>
        </w:tc>
        <w:tc>
          <w:tcPr>
            <w:tcW w:w="880" w:type="dxa"/>
            <w:gridSpan w:val="2"/>
          </w:tcPr>
          <w:p>
            <w:pPr>
              <w:pStyle w:val="TableParagraph"/>
              <w:spacing w:line="234" w:lineRule="exact"/>
              <w:ind w:right="21"/>
              <w:rPr>
                <w:sz w:val="21"/>
              </w:rPr>
            </w:pPr>
            <w:r>
              <w:rPr>
                <w:w w:val="90"/>
                <w:sz w:val="21"/>
              </w:rPr>
              <w:t>54</w:t>
            </w:r>
          </w:p>
        </w:tc>
        <w:tc>
          <w:tcPr>
            <w:tcW w:w="879" w:type="dxa"/>
          </w:tcPr>
          <w:p>
            <w:pPr>
              <w:pStyle w:val="TableParagraph"/>
              <w:spacing w:line="234" w:lineRule="exact"/>
              <w:ind w:right="28"/>
              <w:rPr>
                <w:sz w:val="21"/>
              </w:rPr>
            </w:pPr>
            <w:r>
              <w:rPr>
                <w:w w:val="90"/>
                <w:sz w:val="21"/>
              </w:rPr>
              <w:t>794</w:t>
            </w:r>
          </w:p>
        </w:tc>
        <w:tc>
          <w:tcPr>
            <w:tcW w:w="872" w:type="dxa"/>
          </w:tcPr>
          <w:p>
            <w:pPr>
              <w:pStyle w:val="TableParagraph"/>
              <w:spacing w:line="234" w:lineRule="exact"/>
              <w:ind w:right="27"/>
              <w:rPr>
                <w:sz w:val="21"/>
              </w:rPr>
            </w:pPr>
            <w:r>
              <w:rPr>
                <w:w w:val="90"/>
                <w:sz w:val="21"/>
              </w:rPr>
              <w:t>58</w:t>
            </w:r>
          </w:p>
        </w:tc>
        <w:tc>
          <w:tcPr>
            <w:tcW w:w="879" w:type="dxa"/>
            <w:tcBorders>
              <w:right w:val="single" w:sz="12" w:space="0" w:color="000000"/>
            </w:tcBorders>
          </w:tcPr>
          <w:p>
            <w:pPr>
              <w:pStyle w:val="TableParagraph"/>
              <w:spacing w:line="234" w:lineRule="exact"/>
              <w:ind w:right="19"/>
              <w:rPr>
                <w:sz w:val="21"/>
              </w:rPr>
            </w:pPr>
            <w:r>
              <w:rPr>
                <w:w w:val="90"/>
                <w:sz w:val="21"/>
              </w:rPr>
              <w:t>800</w:t>
            </w:r>
          </w:p>
        </w:tc>
        <w:tc>
          <w:tcPr>
            <w:tcW w:w="1375" w:type="dxa"/>
            <w:tcBorders>
              <w:left w:val="single" w:sz="12" w:space="0" w:color="000000"/>
              <w:right w:val="single" w:sz="12" w:space="0" w:color="000000"/>
            </w:tcBorders>
          </w:tcPr>
          <w:p>
            <w:pPr>
              <w:pStyle w:val="TableParagraph"/>
              <w:spacing w:line="234" w:lineRule="exact"/>
              <w:ind w:right="6"/>
              <w:rPr>
                <w:sz w:val="21"/>
              </w:rPr>
            </w:pPr>
            <w:r>
              <w:rPr>
                <w:w w:val="145"/>
                <w:sz w:val="21"/>
              </w:rPr>
              <w:t>△ </w:t>
            </w:r>
            <w:r>
              <w:rPr>
                <w:w w:val="110"/>
                <w:sz w:val="21"/>
              </w:rPr>
              <w:t>17</w:t>
            </w:r>
          </w:p>
        </w:tc>
      </w:tr>
      <w:tr>
        <w:trPr>
          <w:trHeight w:val="253" w:hRule="atLeast"/>
        </w:trPr>
        <w:tc>
          <w:tcPr>
            <w:tcW w:w="1831" w:type="dxa"/>
            <w:tcBorders>
              <w:left w:val="single" w:sz="6" w:space="0" w:color="000000"/>
              <w:right w:val="single" w:sz="12" w:space="0" w:color="000000"/>
            </w:tcBorders>
          </w:tcPr>
          <w:p>
            <w:pPr>
              <w:pStyle w:val="TableParagraph"/>
              <w:tabs>
                <w:tab w:pos="464" w:val="left" w:leader="none"/>
                <w:tab w:pos="899" w:val="left" w:leader="none"/>
                <w:tab w:pos="1323" w:val="left" w:leader="none"/>
              </w:tabs>
              <w:spacing w:line="234" w:lineRule="exact"/>
              <w:ind w:left="40"/>
              <w:jc w:val="center"/>
              <w:rPr>
                <w:sz w:val="21"/>
              </w:rPr>
            </w:pPr>
            <w:r>
              <w:rPr>
                <w:sz w:val="21"/>
              </w:rPr>
              <w:t>専</w:t>
              <w:tab/>
              <w:t>修</w:t>
              <w:tab/>
              <w:t>学</w:t>
              <w:tab/>
              <w:t>校</w:t>
            </w:r>
          </w:p>
        </w:tc>
        <w:tc>
          <w:tcPr>
            <w:tcW w:w="880" w:type="dxa"/>
            <w:tcBorders>
              <w:left w:val="single" w:sz="12" w:space="0" w:color="000000"/>
            </w:tcBorders>
          </w:tcPr>
          <w:p>
            <w:pPr>
              <w:pStyle w:val="TableParagraph"/>
              <w:spacing w:line="234" w:lineRule="exact"/>
              <w:ind w:right="25"/>
              <w:rPr>
                <w:sz w:val="21"/>
              </w:rPr>
            </w:pPr>
            <w:r>
              <w:rPr>
                <w:w w:val="90"/>
                <w:sz w:val="21"/>
              </w:rPr>
              <w:t>195</w:t>
            </w:r>
          </w:p>
        </w:tc>
        <w:tc>
          <w:tcPr>
            <w:tcW w:w="1171" w:type="dxa"/>
            <w:gridSpan w:val="2"/>
          </w:tcPr>
          <w:p>
            <w:pPr>
              <w:pStyle w:val="TableParagraph"/>
              <w:spacing w:line="234" w:lineRule="exact"/>
              <w:ind w:left="528"/>
              <w:jc w:val="left"/>
              <w:rPr>
                <w:sz w:val="21"/>
              </w:rPr>
            </w:pPr>
            <w:r>
              <w:rPr>
                <w:sz w:val="21"/>
              </w:rPr>
              <w:t>219</w:t>
            </w:r>
          </w:p>
        </w:tc>
        <w:tc>
          <w:tcPr>
            <w:tcW w:w="577" w:type="dxa"/>
          </w:tcPr>
          <w:p>
            <w:pPr>
              <w:pStyle w:val="TableParagraph"/>
              <w:spacing w:line="234" w:lineRule="exact"/>
              <w:ind w:right="27"/>
              <w:rPr>
                <w:sz w:val="21"/>
              </w:rPr>
            </w:pPr>
            <w:r>
              <w:rPr>
                <w:w w:val="150"/>
                <w:sz w:val="21"/>
              </w:rPr>
              <w:t>-</w:t>
            </w:r>
          </w:p>
        </w:tc>
        <w:tc>
          <w:tcPr>
            <w:tcW w:w="880" w:type="dxa"/>
            <w:gridSpan w:val="2"/>
          </w:tcPr>
          <w:p>
            <w:pPr>
              <w:pStyle w:val="TableParagraph"/>
              <w:spacing w:line="234" w:lineRule="exact"/>
              <w:ind w:right="21"/>
              <w:rPr>
                <w:sz w:val="21"/>
              </w:rPr>
            </w:pPr>
            <w:r>
              <w:rPr>
                <w:w w:val="90"/>
                <w:sz w:val="21"/>
              </w:rPr>
              <w:t>22</w:t>
            </w:r>
          </w:p>
        </w:tc>
        <w:tc>
          <w:tcPr>
            <w:tcW w:w="879" w:type="dxa"/>
          </w:tcPr>
          <w:p>
            <w:pPr>
              <w:pStyle w:val="TableParagraph"/>
              <w:spacing w:line="234" w:lineRule="exact"/>
              <w:ind w:right="28"/>
              <w:rPr>
                <w:sz w:val="21"/>
              </w:rPr>
            </w:pPr>
            <w:r>
              <w:rPr>
                <w:w w:val="90"/>
                <w:sz w:val="21"/>
              </w:rPr>
              <w:t>197</w:t>
            </w:r>
          </w:p>
        </w:tc>
        <w:tc>
          <w:tcPr>
            <w:tcW w:w="872" w:type="dxa"/>
          </w:tcPr>
          <w:p>
            <w:pPr>
              <w:pStyle w:val="TableParagraph"/>
              <w:spacing w:line="234" w:lineRule="exact"/>
              <w:ind w:right="27"/>
              <w:rPr>
                <w:sz w:val="21"/>
              </w:rPr>
            </w:pPr>
            <w:r>
              <w:rPr>
                <w:w w:val="90"/>
                <w:sz w:val="21"/>
              </w:rPr>
              <w:t>96</w:t>
            </w:r>
          </w:p>
        </w:tc>
        <w:tc>
          <w:tcPr>
            <w:tcW w:w="879" w:type="dxa"/>
            <w:tcBorders>
              <w:right w:val="single" w:sz="12" w:space="0" w:color="000000"/>
            </w:tcBorders>
          </w:tcPr>
          <w:p>
            <w:pPr>
              <w:pStyle w:val="TableParagraph"/>
              <w:spacing w:line="234" w:lineRule="exact"/>
              <w:ind w:right="19"/>
              <w:rPr>
                <w:sz w:val="21"/>
              </w:rPr>
            </w:pPr>
            <w:r>
              <w:rPr>
                <w:w w:val="90"/>
                <w:sz w:val="21"/>
              </w:rPr>
              <w:t>123</w:t>
            </w:r>
          </w:p>
        </w:tc>
        <w:tc>
          <w:tcPr>
            <w:tcW w:w="1375" w:type="dxa"/>
            <w:tcBorders>
              <w:left w:val="single" w:sz="12" w:space="0" w:color="000000"/>
              <w:right w:val="single" w:sz="12" w:space="0" w:color="000000"/>
            </w:tcBorders>
          </w:tcPr>
          <w:p>
            <w:pPr>
              <w:pStyle w:val="TableParagraph"/>
              <w:spacing w:line="234" w:lineRule="exact"/>
              <w:ind w:right="6"/>
              <w:rPr>
                <w:sz w:val="21"/>
              </w:rPr>
            </w:pPr>
            <w:r>
              <w:rPr>
                <w:w w:val="90"/>
                <w:sz w:val="21"/>
              </w:rPr>
              <w:t>24</w:t>
            </w:r>
          </w:p>
        </w:tc>
      </w:tr>
      <w:tr>
        <w:trPr>
          <w:trHeight w:val="302" w:hRule="atLeast"/>
        </w:trPr>
        <w:tc>
          <w:tcPr>
            <w:tcW w:w="1831" w:type="dxa"/>
            <w:tcBorders>
              <w:left w:val="single" w:sz="6" w:space="0" w:color="000000"/>
              <w:right w:val="single" w:sz="12" w:space="0" w:color="000000"/>
            </w:tcBorders>
          </w:tcPr>
          <w:p>
            <w:pPr>
              <w:pStyle w:val="TableParagraph"/>
              <w:tabs>
                <w:tab w:pos="464" w:val="left" w:leader="none"/>
                <w:tab w:pos="899" w:val="left" w:leader="none"/>
                <w:tab w:pos="1323" w:val="left" w:leader="none"/>
              </w:tabs>
              <w:spacing w:line="264" w:lineRule="exact"/>
              <w:ind w:left="40"/>
              <w:jc w:val="center"/>
              <w:rPr>
                <w:sz w:val="21"/>
              </w:rPr>
            </w:pPr>
            <w:r>
              <w:rPr>
                <w:sz w:val="21"/>
              </w:rPr>
              <w:t>各</w:t>
              <w:tab/>
              <w:t>種</w:t>
              <w:tab/>
              <w:t>学</w:t>
              <w:tab/>
              <w:t>校</w:t>
            </w:r>
          </w:p>
        </w:tc>
        <w:tc>
          <w:tcPr>
            <w:tcW w:w="880" w:type="dxa"/>
            <w:tcBorders>
              <w:left w:val="single" w:sz="12" w:space="0" w:color="000000"/>
            </w:tcBorders>
          </w:tcPr>
          <w:p>
            <w:pPr>
              <w:pStyle w:val="TableParagraph"/>
              <w:spacing w:line="264" w:lineRule="exact"/>
              <w:ind w:right="25"/>
              <w:rPr>
                <w:sz w:val="21"/>
              </w:rPr>
            </w:pPr>
            <w:r>
              <w:rPr>
                <w:w w:val="90"/>
                <w:sz w:val="21"/>
              </w:rPr>
              <w:t>85</w:t>
            </w:r>
          </w:p>
        </w:tc>
        <w:tc>
          <w:tcPr>
            <w:tcW w:w="1171" w:type="dxa"/>
            <w:gridSpan w:val="2"/>
          </w:tcPr>
          <w:p>
            <w:pPr>
              <w:pStyle w:val="TableParagraph"/>
              <w:spacing w:line="264" w:lineRule="exact"/>
              <w:ind w:left="633"/>
              <w:jc w:val="left"/>
              <w:rPr>
                <w:sz w:val="21"/>
              </w:rPr>
            </w:pPr>
            <w:r>
              <w:rPr>
                <w:sz w:val="21"/>
              </w:rPr>
              <w:t>71</w:t>
            </w:r>
          </w:p>
        </w:tc>
        <w:tc>
          <w:tcPr>
            <w:tcW w:w="577" w:type="dxa"/>
          </w:tcPr>
          <w:p>
            <w:pPr>
              <w:pStyle w:val="TableParagraph"/>
              <w:spacing w:line="264" w:lineRule="exact"/>
              <w:ind w:right="27"/>
              <w:rPr>
                <w:sz w:val="21"/>
              </w:rPr>
            </w:pPr>
            <w:r>
              <w:rPr>
                <w:w w:val="150"/>
                <w:sz w:val="21"/>
              </w:rPr>
              <w:t>-</w:t>
            </w:r>
          </w:p>
        </w:tc>
        <w:tc>
          <w:tcPr>
            <w:tcW w:w="880" w:type="dxa"/>
            <w:gridSpan w:val="2"/>
          </w:tcPr>
          <w:p>
            <w:pPr>
              <w:pStyle w:val="TableParagraph"/>
              <w:spacing w:line="264" w:lineRule="exact"/>
              <w:ind w:right="21"/>
              <w:rPr>
                <w:sz w:val="21"/>
              </w:rPr>
            </w:pPr>
            <w:r>
              <w:rPr>
                <w:w w:val="150"/>
                <w:sz w:val="21"/>
              </w:rPr>
              <w:t>-</w:t>
            </w:r>
          </w:p>
        </w:tc>
        <w:tc>
          <w:tcPr>
            <w:tcW w:w="879" w:type="dxa"/>
          </w:tcPr>
          <w:p>
            <w:pPr>
              <w:pStyle w:val="TableParagraph"/>
              <w:spacing w:line="264" w:lineRule="exact"/>
              <w:ind w:right="28"/>
              <w:rPr>
                <w:sz w:val="21"/>
              </w:rPr>
            </w:pPr>
            <w:r>
              <w:rPr>
                <w:w w:val="90"/>
                <w:sz w:val="21"/>
              </w:rPr>
              <w:t>71</w:t>
            </w:r>
          </w:p>
        </w:tc>
        <w:tc>
          <w:tcPr>
            <w:tcW w:w="872" w:type="dxa"/>
          </w:tcPr>
          <w:p>
            <w:pPr>
              <w:pStyle w:val="TableParagraph"/>
              <w:spacing w:line="264" w:lineRule="exact"/>
              <w:ind w:right="27"/>
              <w:rPr>
                <w:sz w:val="21"/>
              </w:rPr>
            </w:pPr>
            <w:r>
              <w:rPr>
                <w:w w:val="90"/>
                <w:sz w:val="21"/>
              </w:rPr>
              <w:t>19</w:t>
            </w:r>
          </w:p>
        </w:tc>
        <w:tc>
          <w:tcPr>
            <w:tcW w:w="879" w:type="dxa"/>
            <w:tcBorders>
              <w:right w:val="single" w:sz="12" w:space="0" w:color="000000"/>
            </w:tcBorders>
          </w:tcPr>
          <w:p>
            <w:pPr>
              <w:pStyle w:val="TableParagraph"/>
              <w:spacing w:line="264" w:lineRule="exact"/>
              <w:ind w:right="19"/>
              <w:rPr>
                <w:sz w:val="21"/>
              </w:rPr>
            </w:pPr>
            <w:r>
              <w:rPr>
                <w:w w:val="90"/>
                <w:sz w:val="21"/>
              </w:rPr>
              <w:t>52</w:t>
            </w:r>
          </w:p>
        </w:tc>
        <w:tc>
          <w:tcPr>
            <w:tcW w:w="1375" w:type="dxa"/>
            <w:tcBorders>
              <w:left w:val="single" w:sz="12" w:space="0" w:color="000000"/>
              <w:right w:val="single" w:sz="12" w:space="0" w:color="000000"/>
            </w:tcBorders>
          </w:tcPr>
          <w:p>
            <w:pPr>
              <w:pStyle w:val="TableParagraph"/>
              <w:spacing w:line="264" w:lineRule="exact"/>
              <w:ind w:right="6"/>
              <w:rPr>
                <w:sz w:val="21"/>
              </w:rPr>
            </w:pPr>
            <w:r>
              <w:rPr>
                <w:w w:val="145"/>
                <w:sz w:val="21"/>
              </w:rPr>
              <w:t>△ </w:t>
            </w:r>
            <w:r>
              <w:rPr>
                <w:w w:val="110"/>
                <w:sz w:val="21"/>
              </w:rPr>
              <w:t>14</w:t>
            </w:r>
          </w:p>
        </w:tc>
      </w:tr>
      <w:tr>
        <w:trPr>
          <w:trHeight w:val="290" w:hRule="atLeast"/>
        </w:trPr>
        <w:tc>
          <w:tcPr>
            <w:tcW w:w="1831" w:type="dxa"/>
            <w:tcBorders>
              <w:left w:val="single" w:sz="6" w:space="0" w:color="000000"/>
              <w:bottom w:val="single" w:sz="12" w:space="0" w:color="000000"/>
              <w:right w:val="single" w:sz="12" w:space="0" w:color="000000"/>
            </w:tcBorders>
          </w:tcPr>
          <w:p>
            <w:pPr>
              <w:pStyle w:val="TableParagraph"/>
              <w:tabs>
                <w:tab w:pos="1323" w:val="left" w:leader="none"/>
              </w:tabs>
              <w:spacing w:line="232" w:lineRule="exact" w:before="39"/>
              <w:ind w:left="40"/>
              <w:jc w:val="center"/>
              <w:rPr>
                <w:sz w:val="21"/>
              </w:rPr>
            </w:pPr>
            <w:r>
              <w:rPr>
                <w:sz w:val="21"/>
              </w:rPr>
              <w:t>総</w:t>
              <w:tab/>
              <w:t>数</w:t>
            </w:r>
          </w:p>
        </w:tc>
        <w:tc>
          <w:tcPr>
            <w:tcW w:w="880" w:type="dxa"/>
            <w:tcBorders>
              <w:left w:val="single" w:sz="12" w:space="0" w:color="000000"/>
              <w:bottom w:val="single" w:sz="12" w:space="0" w:color="000000"/>
            </w:tcBorders>
          </w:tcPr>
          <w:p>
            <w:pPr>
              <w:pStyle w:val="TableParagraph"/>
              <w:spacing w:line="232" w:lineRule="exact" w:before="39"/>
              <w:ind w:right="25"/>
              <w:rPr>
                <w:sz w:val="21"/>
              </w:rPr>
            </w:pPr>
            <w:r>
              <w:rPr>
                <w:w w:val="95"/>
                <w:sz w:val="21"/>
              </w:rPr>
              <w:t>14,950</w:t>
            </w:r>
          </w:p>
        </w:tc>
        <w:tc>
          <w:tcPr>
            <w:tcW w:w="1171" w:type="dxa"/>
            <w:gridSpan w:val="2"/>
            <w:tcBorders>
              <w:bottom w:val="single" w:sz="12" w:space="0" w:color="000000"/>
            </w:tcBorders>
          </w:tcPr>
          <w:p>
            <w:pPr>
              <w:pStyle w:val="TableParagraph"/>
              <w:spacing w:line="232" w:lineRule="exact" w:before="39"/>
              <w:ind w:left="211"/>
              <w:jc w:val="left"/>
              <w:rPr>
                <w:sz w:val="21"/>
              </w:rPr>
            </w:pPr>
            <w:r>
              <w:rPr>
                <w:sz w:val="21"/>
              </w:rPr>
              <w:t>14,897</w:t>
            </w:r>
          </w:p>
        </w:tc>
        <w:tc>
          <w:tcPr>
            <w:tcW w:w="577" w:type="dxa"/>
            <w:tcBorders>
              <w:bottom w:val="single" w:sz="12" w:space="0" w:color="000000"/>
            </w:tcBorders>
          </w:tcPr>
          <w:p>
            <w:pPr>
              <w:pStyle w:val="TableParagraph"/>
              <w:spacing w:line="232" w:lineRule="exact" w:before="39"/>
              <w:ind w:right="27"/>
              <w:rPr>
                <w:sz w:val="21"/>
              </w:rPr>
            </w:pPr>
            <w:r>
              <w:rPr>
                <w:w w:val="90"/>
                <w:sz w:val="21"/>
              </w:rPr>
              <w:t>102</w:t>
            </w:r>
          </w:p>
        </w:tc>
        <w:tc>
          <w:tcPr>
            <w:tcW w:w="880" w:type="dxa"/>
            <w:gridSpan w:val="2"/>
            <w:tcBorders>
              <w:bottom w:val="single" w:sz="12" w:space="0" w:color="000000"/>
            </w:tcBorders>
          </w:tcPr>
          <w:p>
            <w:pPr>
              <w:pStyle w:val="TableParagraph"/>
              <w:spacing w:line="232" w:lineRule="exact" w:before="39"/>
              <w:ind w:left="234"/>
              <w:jc w:val="left"/>
              <w:rPr>
                <w:sz w:val="21"/>
              </w:rPr>
            </w:pPr>
            <w:r>
              <w:rPr>
                <w:w w:val="95"/>
                <w:sz w:val="21"/>
              </w:rPr>
              <w:t>12,954</w:t>
            </w:r>
          </w:p>
        </w:tc>
        <w:tc>
          <w:tcPr>
            <w:tcW w:w="879" w:type="dxa"/>
            <w:tcBorders>
              <w:bottom w:val="single" w:sz="12" w:space="0" w:color="000000"/>
            </w:tcBorders>
          </w:tcPr>
          <w:p>
            <w:pPr>
              <w:pStyle w:val="TableParagraph"/>
              <w:spacing w:line="232" w:lineRule="exact" w:before="39"/>
              <w:ind w:right="28"/>
              <w:rPr>
                <w:sz w:val="21"/>
              </w:rPr>
            </w:pPr>
            <w:r>
              <w:rPr>
                <w:spacing w:val="-13"/>
                <w:w w:val="90"/>
                <w:sz w:val="21"/>
              </w:rPr>
              <w:t>1</w:t>
            </w:r>
            <w:r>
              <w:rPr>
                <w:spacing w:val="1"/>
                <w:w w:val="180"/>
                <w:sz w:val="21"/>
              </w:rPr>
              <w:t>,</w:t>
            </w:r>
            <w:r>
              <w:rPr>
                <w:w w:val="90"/>
                <w:sz w:val="21"/>
              </w:rPr>
              <w:t>841</w:t>
            </w:r>
          </w:p>
        </w:tc>
        <w:tc>
          <w:tcPr>
            <w:tcW w:w="872" w:type="dxa"/>
            <w:tcBorders>
              <w:bottom w:val="single" w:sz="12" w:space="0" w:color="000000"/>
            </w:tcBorders>
          </w:tcPr>
          <w:p>
            <w:pPr>
              <w:pStyle w:val="TableParagraph"/>
              <w:spacing w:line="232" w:lineRule="exact" w:before="39"/>
              <w:ind w:right="28"/>
              <w:rPr>
                <w:sz w:val="21"/>
              </w:rPr>
            </w:pPr>
            <w:r>
              <w:rPr>
                <w:spacing w:val="1"/>
                <w:w w:val="90"/>
                <w:sz w:val="21"/>
              </w:rPr>
              <w:t>7</w:t>
            </w:r>
            <w:r>
              <w:rPr>
                <w:w w:val="180"/>
                <w:sz w:val="21"/>
              </w:rPr>
              <w:t>,</w:t>
            </w:r>
            <w:r>
              <w:rPr>
                <w:spacing w:val="-13"/>
                <w:w w:val="90"/>
                <w:sz w:val="21"/>
              </w:rPr>
              <w:t>1</w:t>
            </w:r>
            <w:r>
              <w:rPr>
                <w:w w:val="90"/>
                <w:sz w:val="21"/>
              </w:rPr>
              <w:t>87</w:t>
            </w:r>
          </w:p>
        </w:tc>
        <w:tc>
          <w:tcPr>
            <w:tcW w:w="879" w:type="dxa"/>
            <w:tcBorders>
              <w:bottom w:val="single" w:sz="12" w:space="0" w:color="000000"/>
              <w:right w:val="single" w:sz="12" w:space="0" w:color="000000"/>
            </w:tcBorders>
          </w:tcPr>
          <w:p>
            <w:pPr>
              <w:pStyle w:val="TableParagraph"/>
              <w:spacing w:line="232" w:lineRule="exact" w:before="39"/>
              <w:ind w:right="19"/>
              <w:rPr>
                <w:sz w:val="21"/>
              </w:rPr>
            </w:pPr>
            <w:r>
              <w:rPr>
                <w:sz w:val="21"/>
              </w:rPr>
              <w:t>7,710</w:t>
            </w:r>
          </w:p>
        </w:tc>
        <w:tc>
          <w:tcPr>
            <w:tcW w:w="1375" w:type="dxa"/>
            <w:tcBorders>
              <w:left w:val="single" w:sz="12" w:space="0" w:color="000000"/>
              <w:bottom w:val="single" w:sz="12" w:space="0" w:color="000000"/>
              <w:right w:val="single" w:sz="12" w:space="0" w:color="000000"/>
            </w:tcBorders>
          </w:tcPr>
          <w:p>
            <w:pPr>
              <w:pStyle w:val="TableParagraph"/>
              <w:spacing w:line="232" w:lineRule="exact" w:before="39"/>
              <w:ind w:right="6"/>
              <w:rPr>
                <w:sz w:val="21"/>
              </w:rPr>
            </w:pPr>
            <w:r>
              <w:rPr>
                <w:w w:val="145"/>
                <w:sz w:val="21"/>
              </w:rPr>
              <w:t>△ </w:t>
            </w:r>
            <w:r>
              <w:rPr>
                <w:w w:val="110"/>
                <w:sz w:val="21"/>
              </w:rPr>
              <w:t>53</w:t>
            </w:r>
          </w:p>
        </w:tc>
      </w:tr>
    </w:tbl>
    <w:p>
      <w:pPr>
        <w:spacing w:line="213" w:lineRule="exact" w:before="65"/>
        <w:ind w:left="0" w:right="2247" w:firstLine="0"/>
        <w:jc w:val="center"/>
        <w:rPr>
          <w:sz w:val="17"/>
        </w:rPr>
      </w:pPr>
      <w:r>
        <w:rPr>
          <w:sz w:val="17"/>
        </w:rPr>
        <w:t>（※）学校教育法の一部改正（平成18年6月21日公布）に伴い、平成19年4月1日から盲・聾・養護学校が</w:t>
      </w:r>
    </w:p>
    <w:p>
      <w:pPr>
        <w:tabs>
          <w:tab w:pos="4805" w:val="left" w:leader="none"/>
        </w:tabs>
        <w:spacing w:line="213" w:lineRule="exact" w:before="0"/>
        <w:ind w:left="905" w:right="0" w:firstLine="0"/>
        <w:jc w:val="left"/>
        <w:rPr>
          <w:sz w:val="17"/>
        </w:rPr>
      </w:pPr>
      <w:r>
        <w:rPr>
          <w:sz w:val="17"/>
        </w:rPr>
        <w:t>「特別</w:t>
      </w:r>
      <w:r>
        <w:rPr>
          <w:spacing w:val="-14"/>
          <w:sz w:val="17"/>
        </w:rPr>
        <w:t>支</w:t>
      </w:r>
      <w:r>
        <w:rPr>
          <w:sz w:val="17"/>
        </w:rPr>
        <w:t>援学校」に一本化</w:t>
      </w:r>
      <w:r>
        <w:rPr>
          <w:spacing w:val="-14"/>
          <w:sz w:val="17"/>
        </w:rPr>
        <w:t>さ</w:t>
      </w:r>
      <w:r>
        <w:rPr>
          <w:sz w:val="17"/>
        </w:rPr>
        <w:t>れた。18年度</w:t>
      </w:r>
      <w:r>
        <w:rPr>
          <w:spacing w:val="-15"/>
          <w:sz w:val="17"/>
        </w:rPr>
        <w:t>の</w:t>
      </w:r>
      <w:r>
        <w:rPr>
          <w:sz w:val="17"/>
        </w:rPr>
        <w:t>（</w:t>
        <w:tab/>
        <w:t>）数値は、</w:t>
      </w:r>
      <w:r>
        <w:rPr>
          <w:spacing w:val="-15"/>
          <w:sz w:val="17"/>
        </w:rPr>
        <w:t>盲</w:t>
      </w:r>
      <w:r>
        <w:rPr>
          <w:sz w:val="17"/>
        </w:rPr>
        <w:t>・聾・養護学校の</w:t>
      </w:r>
      <w:r>
        <w:rPr>
          <w:spacing w:val="-15"/>
          <w:sz w:val="17"/>
        </w:rPr>
        <w:t>合</w:t>
      </w:r>
      <w:r>
        <w:rPr>
          <w:sz w:val="17"/>
        </w:rPr>
        <w:t>計値。</w:t>
      </w:r>
    </w:p>
    <w:p>
      <w:pPr>
        <w:pStyle w:val="BodyText"/>
        <w:rPr>
          <w:sz w:val="20"/>
        </w:rPr>
      </w:pPr>
    </w:p>
    <w:p>
      <w:pPr>
        <w:pStyle w:val="BodyText"/>
        <w:spacing w:before="8"/>
        <w:rPr>
          <w:sz w:val="17"/>
        </w:rPr>
      </w:pPr>
    </w:p>
    <w:p>
      <w:pPr>
        <w:spacing w:before="101"/>
        <w:ind w:left="297" w:right="0" w:firstLine="0"/>
        <w:jc w:val="left"/>
        <w:rPr>
          <w:sz w:val="21"/>
        </w:rPr>
      </w:pPr>
      <w:r>
        <w:rPr>
          <w:sz w:val="21"/>
        </w:rPr>
        <w:t>４．本務職員数</w:t>
      </w:r>
    </w:p>
    <w:p>
      <w:pPr>
        <w:spacing w:before="23"/>
        <w:ind w:left="927" w:right="0" w:firstLine="0"/>
        <w:jc w:val="left"/>
        <w:rPr>
          <w:sz w:val="21"/>
        </w:rPr>
      </w:pPr>
      <w:r>
        <w:rPr>
          <w:sz w:val="21"/>
        </w:rPr>
        <w:t>本務職員数は、３，００４人で、前年度より３３人減少している。</w:t>
      </w:r>
    </w:p>
    <w:p>
      <w:pPr>
        <w:tabs>
          <w:tab w:pos="6777" w:val="left" w:leader="none"/>
        </w:tabs>
        <w:spacing w:before="45"/>
        <w:ind w:left="297" w:right="0" w:firstLine="0"/>
        <w:jc w:val="left"/>
        <w:rPr>
          <w:sz w:val="18"/>
        </w:rPr>
      </w:pPr>
      <w:r>
        <w:rPr>
          <w:sz w:val="18"/>
        </w:rPr>
        <w:t>表４  </w:t>
      </w:r>
      <w:r>
        <w:rPr>
          <w:spacing w:val="29"/>
          <w:sz w:val="18"/>
        </w:rPr>
        <w:t> </w:t>
      </w:r>
      <w:r>
        <w:rPr>
          <w:sz w:val="18"/>
        </w:rPr>
        <w:t>学校種別本務職員数</w:t>
        <w:tab/>
        <w:t>（単位：人）</w:t>
      </w:r>
    </w:p>
    <w:p>
      <w:pPr>
        <w:pStyle w:val="BodyText"/>
        <w:rPr>
          <w:sz w:val="10"/>
        </w:rPr>
      </w:pPr>
    </w:p>
    <w:tbl>
      <w:tblPr>
        <w:tblW w:w="0" w:type="auto"/>
        <w:jc w:val="left"/>
        <w:tblInd w:w="3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907"/>
        <w:gridCol w:w="915"/>
        <w:gridCol w:w="286"/>
        <w:gridCol w:w="623"/>
        <w:gridCol w:w="478"/>
        <w:gridCol w:w="430"/>
        <w:gridCol w:w="915"/>
        <w:gridCol w:w="485"/>
        <w:gridCol w:w="429"/>
        <w:gridCol w:w="1173"/>
        <w:gridCol w:w="257"/>
      </w:tblGrid>
      <w:tr>
        <w:trPr>
          <w:trHeight w:val="218" w:hRule="atLeast"/>
        </w:trPr>
        <w:tc>
          <w:tcPr>
            <w:tcW w:w="1907" w:type="dxa"/>
            <w:vMerge w:val="restart"/>
            <w:tcBorders>
              <w:top w:val="single" w:sz="6" w:space="0" w:color="000000"/>
              <w:left w:val="single" w:sz="6" w:space="0" w:color="000000"/>
              <w:bottom w:val="single" w:sz="12" w:space="0" w:color="000000"/>
              <w:right w:val="single" w:sz="12" w:space="0" w:color="000000"/>
            </w:tcBorders>
          </w:tcPr>
          <w:p>
            <w:pPr>
              <w:pStyle w:val="TableParagraph"/>
              <w:tabs>
                <w:tab w:pos="1067" w:val="left" w:leader="none"/>
              </w:tabs>
              <w:spacing w:before="202"/>
              <w:ind w:left="639"/>
              <w:jc w:val="left"/>
              <w:rPr>
                <w:sz w:val="20"/>
              </w:rPr>
            </w:pPr>
            <w:r>
              <w:rPr>
                <w:sz w:val="20"/>
              </w:rPr>
              <w:t>区</w:t>
              <w:tab/>
              <w:t>分</w:t>
            </w:r>
          </w:p>
        </w:tc>
        <w:tc>
          <w:tcPr>
            <w:tcW w:w="1201" w:type="dxa"/>
            <w:gridSpan w:val="2"/>
            <w:tcBorders>
              <w:top w:val="single" w:sz="6" w:space="0" w:color="000000"/>
              <w:left w:val="single" w:sz="12" w:space="0" w:color="000000"/>
              <w:bottom w:val="single" w:sz="12" w:space="0" w:color="000000"/>
            </w:tcBorders>
          </w:tcPr>
          <w:p>
            <w:pPr>
              <w:pStyle w:val="TableParagraph"/>
              <w:spacing w:line="198" w:lineRule="exact"/>
              <w:ind w:right="28"/>
              <w:rPr>
                <w:sz w:val="20"/>
              </w:rPr>
            </w:pPr>
            <w:r>
              <w:rPr>
                <w:w w:val="99"/>
                <w:sz w:val="20"/>
              </w:rPr>
              <w:t>本</w:t>
            </w:r>
          </w:p>
        </w:tc>
        <w:tc>
          <w:tcPr>
            <w:tcW w:w="623" w:type="dxa"/>
            <w:tcBorders>
              <w:top w:val="single" w:sz="6" w:space="0" w:color="000000"/>
              <w:bottom w:val="single" w:sz="12" w:space="0" w:color="000000"/>
            </w:tcBorders>
          </w:tcPr>
          <w:p>
            <w:pPr>
              <w:pStyle w:val="TableParagraph"/>
              <w:jc w:val="left"/>
              <w:rPr>
                <w:rFonts w:ascii="Times New Roman"/>
                <w:sz w:val="14"/>
              </w:rPr>
            </w:pPr>
          </w:p>
        </w:tc>
        <w:tc>
          <w:tcPr>
            <w:tcW w:w="478" w:type="dxa"/>
            <w:tcBorders>
              <w:top w:val="single" w:sz="6" w:space="0" w:color="000000"/>
              <w:bottom w:val="single" w:sz="12" w:space="0" w:color="000000"/>
            </w:tcBorders>
          </w:tcPr>
          <w:p>
            <w:pPr>
              <w:pStyle w:val="TableParagraph"/>
              <w:spacing w:line="198" w:lineRule="exact"/>
              <w:ind w:left="110"/>
              <w:jc w:val="left"/>
              <w:rPr>
                <w:sz w:val="20"/>
              </w:rPr>
            </w:pPr>
            <w:r>
              <w:rPr>
                <w:w w:val="99"/>
                <w:sz w:val="20"/>
              </w:rPr>
              <w:t>務</w:t>
            </w:r>
          </w:p>
        </w:tc>
        <w:tc>
          <w:tcPr>
            <w:tcW w:w="430" w:type="dxa"/>
            <w:tcBorders>
              <w:top w:val="single" w:sz="6" w:space="0" w:color="000000"/>
              <w:bottom w:val="single" w:sz="12" w:space="0" w:color="000000"/>
            </w:tcBorders>
          </w:tcPr>
          <w:p>
            <w:pPr>
              <w:pStyle w:val="TableParagraph"/>
              <w:jc w:val="left"/>
              <w:rPr>
                <w:rFonts w:ascii="Times New Roman"/>
                <w:sz w:val="14"/>
              </w:rPr>
            </w:pPr>
          </w:p>
        </w:tc>
        <w:tc>
          <w:tcPr>
            <w:tcW w:w="915" w:type="dxa"/>
            <w:tcBorders>
              <w:top w:val="single" w:sz="6" w:space="0" w:color="000000"/>
              <w:bottom w:val="single" w:sz="12" w:space="0" w:color="000000"/>
            </w:tcBorders>
          </w:tcPr>
          <w:p>
            <w:pPr>
              <w:pStyle w:val="TableParagraph"/>
              <w:spacing w:line="198" w:lineRule="exact"/>
              <w:ind w:left="180"/>
              <w:jc w:val="left"/>
              <w:rPr>
                <w:sz w:val="20"/>
              </w:rPr>
            </w:pPr>
            <w:r>
              <w:rPr>
                <w:w w:val="99"/>
                <w:sz w:val="20"/>
              </w:rPr>
              <w:t>職</w:t>
            </w:r>
          </w:p>
        </w:tc>
        <w:tc>
          <w:tcPr>
            <w:tcW w:w="485" w:type="dxa"/>
            <w:tcBorders>
              <w:top w:val="single" w:sz="6" w:space="0" w:color="000000"/>
              <w:bottom w:val="single" w:sz="12" w:space="0" w:color="000000"/>
            </w:tcBorders>
          </w:tcPr>
          <w:p>
            <w:pPr>
              <w:pStyle w:val="TableParagraph"/>
              <w:spacing w:line="198" w:lineRule="exact"/>
              <w:ind w:left="229"/>
              <w:jc w:val="left"/>
              <w:rPr>
                <w:sz w:val="20"/>
              </w:rPr>
            </w:pPr>
            <w:r>
              <w:rPr>
                <w:w w:val="99"/>
                <w:sz w:val="20"/>
              </w:rPr>
              <w:t>員</w:t>
            </w:r>
          </w:p>
        </w:tc>
        <w:tc>
          <w:tcPr>
            <w:tcW w:w="429" w:type="dxa"/>
            <w:tcBorders>
              <w:top w:val="single" w:sz="6" w:space="0" w:color="000000"/>
              <w:bottom w:val="single" w:sz="12" w:space="0" w:color="000000"/>
            </w:tcBorders>
          </w:tcPr>
          <w:p>
            <w:pPr>
              <w:pStyle w:val="TableParagraph"/>
              <w:jc w:val="left"/>
              <w:rPr>
                <w:rFonts w:ascii="Times New Roman"/>
                <w:sz w:val="14"/>
              </w:rPr>
            </w:pPr>
          </w:p>
        </w:tc>
        <w:tc>
          <w:tcPr>
            <w:tcW w:w="1430" w:type="dxa"/>
            <w:gridSpan w:val="2"/>
            <w:tcBorders>
              <w:top w:val="single" w:sz="6" w:space="0" w:color="000000"/>
              <w:bottom w:val="single" w:sz="12" w:space="0" w:color="000000"/>
              <w:right w:val="single" w:sz="6" w:space="0" w:color="000000"/>
            </w:tcBorders>
          </w:tcPr>
          <w:p>
            <w:pPr>
              <w:pStyle w:val="TableParagraph"/>
              <w:spacing w:line="198" w:lineRule="exact"/>
              <w:ind w:left="280"/>
              <w:jc w:val="left"/>
              <w:rPr>
                <w:sz w:val="20"/>
              </w:rPr>
            </w:pPr>
            <w:r>
              <w:rPr>
                <w:w w:val="99"/>
                <w:sz w:val="20"/>
              </w:rPr>
              <w:t>数</w:t>
            </w:r>
          </w:p>
        </w:tc>
      </w:tr>
      <w:tr>
        <w:trPr>
          <w:trHeight w:val="210" w:hRule="atLeast"/>
        </w:trPr>
        <w:tc>
          <w:tcPr>
            <w:tcW w:w="1907" w:type="dxa"/>
            <w:vMerge/>
            <w:tcBorders>
              <w:top w:val="nil"/>
              <w:left w:val="single" w:sz="6" w:space="0" w:color="000000"/>
              <w:bottom w:val="single" w:sz="12" w:space="0" w:color="000000"/>
              <w:right w:val="single" w:sz="12" w:space="0" w:color="000000"/>
            </w:tcBorders>
          </w:tcPr>
          <w:p>
            <w:pPr>
              <w:rPr>
                <w:sz w:val="2"/>
                <w:szCs w:val="2"/>
              </w:rPr>
            </w:pPr>
          </w:p>
        </w:tc>
        <w:tc>
          <w:tcPr>
            <w:tcW w:w="915" w:type="dxa"/>
            <w:vMerge w:val="restart"/>
            <w:tcBorders>
              <w:top w:val="single" w:sz="12" w:space="0" w:color="000000"/>
              <w:left w:val="single" w:sz="12" w:space="0" w:color="000000"/>
              <w:bottom w:val="single" w:sz="12" w:space="0" w:color="000000"/>
              <w:right w:val="single" w:sz="8" w:space="0" w:color="000000"/>
            </w:tcBorders>
          </w:tcPr>
          <w:p>
            <w:pPr>
              <w:pStyle w:val="TableParagraph"/>
              <w:spacing w:before="84"/>
              <w:ind w:left="33"/>
              <w:jc w:val="left"/>
              <w:rPr>
                <w:sz w:val="20"/>
              </w:rPr>
            </w:pPr>
            <w:r>
              <w:rPr>
                <w:sz w:val="20"/>
              </w:rPr>
              <w:t>18 年 度</w:t>
            </w:r>
          </w:p>
        </w:tc>
        <w:tc>
          <w:tcPr>
            <w:tcW w:w="3646" w:type="dxa"/>
            <w:gridSpan w:val="7"/>
            <w:tcBorders>
              <w:top w:val="single" w:sz="12" w:space="0" w:color="000000"/>
              <w:left w:val="single" w:sz="8" w:space="0" w:color="000000"/>
              <w:bottom w:val="single" w:sz="6" w:space="0" w:color="000000"/>
              <w:right w:val="single" w:sz="6" w:space="0" w:color="000000"/>
            </w:tcBorders>
          </w:tcPr>
          <w:p>
            <w:pPr>
              <w:pStyle w:val="TableParagraph"/>
              <w:spacing w:line="191" w:lineRule="exact"/>
              <w:ind w:left="1488" w:right="1478"/>
              <w:jc w:val="center"/>
              <w:rPr>
                <w:sz w:val="20"/>
              </w:rPr>
            </w:pPr>
            <w:r>
              <w:rPr>
                <w:sz w:val="20"/>
              </w:rPr>
              <w:t>19年度</w:t>
            </w:r>
          </w:p>
        </w:tc>
        <w:tc>
          <w:tcPr>
            <w:tcW w:w="1430" w:type="dxa"/>
            <w:gridSpan w:val="2"/>
            <w:vMerge w:val="restart"/>
            <w:tcBorders>
              <w:top w:val="single" w:sz="12" w:space="0" w:color="000000"/>
              <w:left w:val="single" w:sz="6" w:space="0" w:color="000000"/>
              <w:bottom w:val="single" w:sz="12" w:space="0" w:color="000000"/>
              <w:right w:val="single" w:sz="6" w:space="0" w:color="000000"/>
            </w:tcBorders>
          </w:tcPr>
          <w:p>
            <w:pPr>
              <w:pStyle w:val="TableParagraph"/>
              <w:spacing w:before="84"/>
              <w:ind w:left="79"/>
              <w:jc w:val="left"/>
              <w:rPr>
                <w:sz w:val="20"/>
              </w:rPr>
            </w:pPr>
            <w:r>
              <w:rPr>
                <w:sz w:val="20"/>
              </w:rPr>
              <w:t>対前年度比較</w:t>
            </w:r>
          </w:p>
        </w:tc>
      </w:tr>
      <w:tr>
        <w:trPr>
          <w:trHeight w:val="211" w:hRule="atLeast"/>
        </w:trPr>
        <w:tc>
          <w:tcPr>
            <w:tcW w:w="1907" w:type="dxa"/>
            <w:vMerge/>
            <w:tcBorders>
              <w:top w:val="nil"/>
              <w:left w:val="single" w:sz="6" w:space="0" w:color="000000"/>
              <w:bottom w:val="single" w:sz="12" w:space="0" w:color="000000"/>
              <w:right w:val="single" w:sz="12" w:space="0" w:color="000000"/>
            </w:tcBorders>
          </w:tcPr>
          <w:p>
            <w:pPr>
              <w:rPr>
                <w:sz w:val="2"/>
                <w:szCs w:val="2"/>
              </w:rPr>
            </w:pPr>
          </w:p>
        </w:tc>
        <w:tc>
          <w:tcPr>
            <w:tcW w:w="915" w:type="dxa"/>
            <w:vMerge/>
            <w:tcBorders>
              <w:top w:val="nil"/>
              <w:left w:val="single" w:sz="12" w:space="0" w:color="000000"/>
              <w:bottom w:val="single" w:sz="12" w:space="0" w:color="000000"/>
              <w:right w:val="single" w:sz="8" w:space="0" w:color="000000"/>
            </w:tcBorders>
          </w:tcPr>
          <w:p>
            <w:pPr>
              <w:rPr>
                <w:sz w:val="2"/>
                <w:szCs w:val="2"/>
              </w:rPr>
            </w:pPr>
          </w:p>
        </w:tc>
        <w:tc>
          <w:tcPr>
            <w:tcW w:w="909" w:type="dxa"/>
            <w:gridSpan w:val="2"/>
            <w:tcBorders>
              <w:top w:val="single" w:sz="6" w:space="0" w:color="000000"/>
              <w:left w:val="single" w:sz="8" w:space="0" w:color="000000"/>
              <w:bottom w:val="single" w:sz="12" w:space="0" w:color="000000"/>
              <w:right w:val="single" w:sz="6" w:space="0" w:color="000000"/>
            </w:tcBorders>
          </w:tcPr>
          <w:p>
            <w:pPr>
              <w:pStyle w:val="TableParagraph"/>
              <w:spacing w:line="191" w:lineRule="exact"/>
              <w:ind w:left="7"/>
              <w:jc w:val="center"/>
              <w:rPr>
                <w:sz w:val="20"/>
              </w:rPr>
            </w:pPr>
            <w:r>
              <w:rPr>
                <w:w w:val="99"/>
                <w:sz w:val="20"/>
              </w:rPr>
              <w:t>計</w:t>
            </w:r>
          </w:p>
        </w:tc>
        <w:tc>
          <w:tcPr>
            <w:tcW w:w="908" w:type="dxa"/>
            <w:gridSpan w:val="2"/>
            <w:tcBorders>
              <w:top w:val="single" w:sz="6" w:space="0" w:color="000000"/>
              <w:left w:val="single" w:sz="6" w:space="0" w:color="000000"/>
              <w:bottom w:val="single" w:sz="12" w:space="0" w:color="000000"/>
              <w:right w:val="single" w:sz="6" w:space="0" w:color="000000"/>
            </w:tcBorders>
          </w:tcPr>
          <w:p>
            <w:pPr>
              <w:pStyle w:val="TableParagraph"/>
              <w:spacing w:line="191" w:lineRule="exact"/>
              <w:ind w:left="255"/>
              <w:jc w:val="left"/>
              <w:rPr>
                <w:sz w:val="20"/>
              </w:rPr>
            </w:pPr>
            <w:r>
              <w:rPr>
                <w:sz w:val="20"/>
              </w:rPr>
              <w:t>国立</w:t>
            </w:r>
          </w:p>
        </w:tc>
        <w:tc>
          <w:tcPr>
            <w:tcW w:w="915" w:type="dxa"/>
            <w:tcBorders>
              <w:top w:val="single" w:sz="6" w:space="0" w:color="000000"/>
              <w:left w:val="single" w:sz="6" w:space="0" w:color="000000"/>
              <w:bottom w:val="single" w:sz="12" w:space="0" w:color="000000"/>
              <w:right w:val="single" w:sz="12" w:space="0" w:color="000000"/>
            </w:tcBorders>
          </w:tcPr>
          <w:p>
            <w:pPr>
              <w:pStyle w:val="TableParagraph"/>
              <w:spacing w:line="191" w:lineRule="exact"/>
              <w:ind w:left="256"/>
              <w:jc w:val="left"/>
              <w:rPr>
                <w:sz w:val="20"/>
              </w:rPr>
            </w:pPr>
            <w:r>
              <w:rPr>
                <w:sz w:val="20"/>
              </w:rPr>
              <w:t>公立</w:t>
            </w:r>
          </w:p>
        </w:tc>
        <w:tc>
          <w:tcPr>
            <w:tcW w:w="914" w:type="dxa"/>
            <w:gridSpan w:val="2"/>
            <w:tcBorders>
              <w:top w:val="single" w:sz="6" w:space="0" w:color="000000"/>
              <w:left w:val="single" w:sz="12" w:space="0" w:color="000000"/>
              <w:bottom w:val="single" w:sz="12" w:space="0" w:color="000000"/>
              <w:right w:val="single" w:sz="6" w:space="0" w:color="000000"/>
            </w:tcBorders>
          </w:tcPr>
          <w:p>
            <w:pPr>
              <w:pStyle w:val="TableParagraph"/>
              <w:spacing w:line="191" w:lineRule="exact"/>
              <w:ind w:left="241"/>
              <w:jc w:val="left"/>
              <w:rPr>
                <w:sz w:val="20"/>
              </w:rPr>
            </w:pPr>
            <w:r>
              <w:rPr>
                <w:sz w:val="20"/>
              </w:rPr>
              <w:t>私立</w:t>
            </w:r>
          </w:p>
        </w:tc>
        <w:tc>
          <w:tcPr>
            <w:tcW w:w="1430" w:type="dxa"/>
            <w:gridSpan w:val="2"/>
            <w:vMerge/>
            <w:tcBorders>
              <w:top w:val="nil"/>
              <w:left w:val="single" w:sz="6" w:space="0" w:color="000000"/>
              <w:bottom w:val="single" w:sz="12" w:space="0" w:color="000000"/>
              <w:right w:val="single" w:sz="6" w:space="0" w:color="000000"/>
            </w:tcBorders>
          </w:tcPr>
          <w:p>
            <w:pPr>
              <w:rPr>
                <w:sz w:val="2"/>
                <w:szCs w:val="2"/>
              </w:rPr>
            </w:pPr>
          </w:p>
        </w:tc>
      </w:tr>
      <w:tr>
        <w:trPr>
          <w:trHeight w:val="218" w:hRule="atLeast"/>
        </w:trPr>
        <w:tc>
          <w:tcPr>
            <w:tcW w:w="1907" w:type="dxa"/>
            <w:tcBorders>
              <w:top w:val="single" w:sz="12" w:space="0" w:color="000000"/>
              <w:left w:val="single" w:sz="6" w:space="0" w:color="000000"/>
              <w:right w:val="single" w:sz="12" w:space="0" w:color="000000"/>
            </w:tcBorders>
          </w:tcPr>
          <w:p>
            <w:pPr>
              <w:pStyle w:val="TableParagraph"/>
              <w:tabs>
                <w:tab w:pos="697" w:val="left" w:leader="none"/>
                <w:tab w:pos="1358" w:val="left" w:leader="none"/>
              </w:tabs>
              <w:spacing w:line="198" w:lineRule="exact"/>
              <w:ind w:left="23"/>
              <w:jc w:val="center"/>
              <w:rPr>
                <w:sz w:val="20"/>
              </w:rPr>
            </w:pPr>
            <w:r>
              <w:rPr>
                <w:sz w:val="20"/>
              </w:rPr>
              <w:t>小</w:t>
              <w:tab/>
              <w:t>学</w:t>
              <w:tab/>
              <w:t>校</w:t>
            </w:r>
          </w:p>
        </w:tc>
        <w:tc>
          <w:tcPr>
            <w:tcW w:w="1201" w:type="dxa"/>
            <w:gridSpan w:val="2"/>
            <w:tcBorders>
              <w:top w:val="single" w:sz="12" w:space="0" w:color="000000"/>
              <w:left w:val="single" w:sz="12" w:space="0" w:color="000000"/>
            </w:tcBorders>
          </w:tcPr>
          <w:p>
            <w:pPr>
              <w:pStyle w:val="TableParagraph"/>
              <w:spacing w:line="198" w:lineRule="exact"/>
              <w:ind w:left="337"/>
              <w:jc w:val="left"/>
              <w:rPr>
                <w:sz w:val="20"/>
              </w:rPr>
            </w:pPr>
            <w:r>
              <w:rPr>
                <w:sz w:val="20"/>
              </w:rPr>
              <w:t>1,010</w:t>
            </w:r>
          </w:p>
        </w:tc>
        <w:tc>
          <w:tcPr>
            <w:tcW w:w="623" w:type="dxa"/>
            <w:tcBorders>
              <w:top w:val="single" w:sz="12" w:space="0" w:color="000000"/>
            </w:tcBorders>
          </w:tcPr>
          <w:p>
            <w:pPr>
              <w:pStyle w:val="TableParagraph"/>
              <w:spacing w:line="198" w:lineRule="exact"/>
              <w:ind w:right="24"/>
              <w:rPr>
                <w:sz w:val="20"/>
              </w:rPr>
            </w:pPr>
            <w:r>
              <w:rPr>
                <w:sz w:val="20"/>
              </w:rPr>
              <w:t>1,000</w:t>
            </w:r>
          </w:p>
        </w:tc>
        <w:tc>
          <w:tcPr>
            <w:tcW w:w="908" w:type="dxa"/>
            <w:gridSpan w:val="2"/>
            <w:tcBorders>
              <w:top w:val="single" w:sz="12" w:space="0" w:color="000000"/>
            </w:tcBorders>
          </w:tcPr>
          <w:p>
            <w:pPr>
              <w:pStyle w:val="TableParagraph"/>
              <w:spacing w:line="198" w:lineRule="exact"/>
              <w:ind w:right="34"/>
              <w:rPr>
                <w:sz w:val="20"/>
              </w:rPr>
            </w:pPr>
            <w:r>
              <w:rPr>
                <w:w w:val="89"/>
                <w:sz w:val="20"/>
              </w:rPr>
              <w:t>8</w:t>
            </w:r>
          </w:p>
        </w:tc>
        <w:tc>
          <w:tcPr>
            <w:tcW w:w="915" w:type="dxa"/>
            <w:tcBorders>
              <w:top w:val="single" w:sz="12" w:space="0" w:color="000000"/>
            </w:tcBorders>
          </w:tcPr>
          <w:p>
            <w:pPr>
              <w:pStyle w:val="TableParagraph"/>
              <w:spacing w:line="198" w:lineRule="exact"/>
              <w:ind w:right="15"/>
              <w:rPr>
                <w:sz w:val="20"/>
              </w:rPr>
            </w:pPr>
            <w:r>
              <w:rPr>
                <w:w w:val="85"/>
                <w:sz w:val="20"/>
              </w:rPr>
              <w:t>992</w:t>
            </w:r>
          </w:p>
        </w:tc>
        <w:tc>
          <w:tcPr>
            <w:tcW w:w="914" w:type="dxa"/>
            <w:gridSpan w:val="2"/>
            <w:tcBorders>
              <w:top w:val="single" w:sz="12" w:space="0" w:color="000000"/>
            </w:tcBorders>
          </w:tcPr>
          <w:p>
            <w:pPr>
              <w:pStyle w:val="TableParagraph"/>
              <w:spacing w:line="198" w:lineRule="exact"/>
              <w:ind w:right="31"/>
              <w:rPr>
                <w:sz w:val="20"/>
              </w:rPr>
            </w:pPr>
            <w:r>
              <w:rPr>
                <w:w w:val="149"/>
                <w:sz w:val="20"/>
              </w:rPr>
              <w:t>-</w:t>
            </w:r>
          </w:p>
        </w:tc>
        <w:tc>
          <w:tcPr>
            <w:tcW w:w="1173" w:type="dxa"/>
            <w:tcBorders>
              <w:top w:val="single" w:sz="12" w:space="0" w:color="000000"/>
            </w:tcBorders>
          </w:tcPr>
          <w:p>
            <w:pPr>
              <w:pStyle w:val="TableParagraph"/>
              <w:spacing w:line="198" w:lineRule="exact"/>
              <w:ind w:right="99"/>
              <w:rPr>
                <w:sz w:val="20"/>
              </w:rPr>
            </w:pPr>
            <w:r>
              <w:rPr>
                <w:w w:val="166"/>
                <w:sz w:val="20"/>
              </w:rPr>
              <w:t>△</w:t>
            </w:r>
          </w:p>
        </w:tc>
        <w:tc>
          <w:tcPr>
            <w:tcW w:w="257" w:type="dxa"/>
            <w:tcBorders>
              <w:top w:val="single" w:sz="12" w:space="0" w:color="000000"/>
              <w:right w:val="single" w:sz="6" w:space="0" w:color="000000"/>
            </w:tcBorders>
          </w:tcPr>
          <w:p>
            <w:pPr>
              <w:pStyle w:val="TableParagraph"/>
              <w:spacing w:line="198" w:lineRule="exact"/>
              <w:ind w:left="5" w:right="3"/>
              <w:jc w:val="center"/>
              <w:rPr>
                <w:sz w:val="20"/>
              </w:rPr>
            </w:pPr>
            <w:r>
              <w:rPr>
                <w:w w:val="90"/>
                <w:sz w:val="20"/>
              </w:rPr>
              <w:t>10</w:t>
            </w:r>
          </w:p>
        </w:tc>
      </w:tr>
      <w:tr>
        <w:trPr>
          <w:trHeight w:val="481" w:hRule="atLeast"/>
        </w:trPr>
        <w:tc>
          <w:tcPr>
            <w:tcW w:w="1907" w:type="dxa"/>
            <w:tcBorders>
              <w:left w:val="single" w:sz="6" w:space="0" w:color="000000"/>
              <w:right w:val="single" w:sz="12" w:space="0" w:color="000000"/>
            </w:tcBorders>
          </w:tcPr>
          <w:p>
            <w:pPr>
              <w:pStyle w:val="TableParagraph"/>
              <w:tabs>
                <w:tab w:pos="860" w:val="left" w:leader="none"/>
                <w:tab w:pos="1521" w:val="left" w:leader="none"/>
              </w:tabs>
              <w:spacing w:line="251" w:lineRule="exact"/>
              <w:ind w:left="186"/>
              <w:jc w:val="left"/>
              <w:rPr>
                <w:sz w:val="20"/>
              </w:rPr>
            </w:pPr>
            <w:r>
              <w:rPr>
                <w:sz w:val="20"/>
              </w:rPr>
              <w:t>中</w:t>
              <w:tab/>
              <w:t>学</w:t>
              <w:tab/>
              <w:t>校</w:t>
            </w:r>
          </w:p>
          <w:p>
            <w:pPr>
              <w:pStyle w:val="TableParagraph"/>
              <w:spacing w:before="15"/>
              <w:ind w:left="186"/>
              <w:jc w:val="left"/>
              <w:rPr>
                <w:sz w:val="14"/>
              </w:rPr>
            </w:pPr>
            <w:r>
              <w:rPr>
                <w:spacing w:val="3"/>
                <w:w w:val="110"/>
                <w:sz w:val="14"/>
              </w:rPr>
              <w:t>高等 学校( 全 ・定制)</w:t>
            </w:r>
            <w:r>
              <w:rPr>
                <w:spacing w:val="-2"/>
                <w:sz w:val="14"/>
              </w:rPr>
              <w:t> </w:t>
            </w:r>
          </w:p>
        </w:tc>
        <w:tc>
          <w:tcPr>
            <w:tcW w:w="1201" w:type="dxa"/>
            <w:gridSpan w:val="2"/>
            <w:tcBorders>
              <w:left w:val="single" w:sz="12" w:space="0" w:color="000000"/>
            </w:tcBorders>
          </w:tcPr>
          <w:p>
            <w:pPr>
              <w:pStyle w:val="TableParagraph"/>
              <w:spacing w:line="240" w:lineRule="exact"/>
              <w:ind w:left="543"/>
              <w:jc w:val="left"/>
              <w:rPr>
                <w:sz w:val="20"/>
              </w:rPr>
            </w:pPr>
            <w:r>
              <w:rPr>
                <w:spacing w:val="10"/>
                <w:sz w:val="20"/>
              </w:rPr>
              <w:t>489</w:t>
            </w:r>
          </w:p>
          <w:p>
            <w:pPr>
              <w:pStyle w:val="TableParagraph"/>
              <w:spacing w:line="221" w:lineRule="exact"/>
              <w:ind w:left="543"/>
              <w:jc w:val="left"/>
              <w:rPr>
                <w:sz w:val="20"/>
              </w:rPr>
            </w:pPr>
            <w:r>
              <w:rPr>
                <w:spacing w:val="10"/>
                <w:sz w:val="20"/>
              </w:rPr>
              <w:t>930</w:t>
            </w:r>
          </w:p>
        </w:tc>
        <w:tc>
          <w:tcPr>
            <w:tcW w:w="623" w:type="dxa"/>
          </w:tcPr>
          <w:p>
            <w:pPr>
              <w:pStyle w:val="TableParagraph"/>
              <w:spacing w:line="240" w:lineRule="exact"/>
              <w:ind w:left="265"/>
              <w:jc w:val="left"/>
              <w:rPr>
                <w:sz w:val="20"/>
              </w:rPr>
            </w:pPr>
            <w:r>
              <w:rPr>
                <w:spacing w:val="10"/>
                <w:w w:val="95"/>
                <w:sz w:val="20"/>
              </w:rPr>
              <w:t>491</w:t>
            </w:r>
          </w:p>
          <w:p>
            <w:pPr>
              <w:pStyle w:val="TableParagraph"/>
              <w:spacing w:line="221" w:lineRule="exact"/>
              <w:ind w:left="265"/>
              <w:jc w:val="left"/>
              <w:rPr>
                <w:sz w:val="20"/>
              </w:rPr>
            </w:pPr>
            <w:r>
              <w:rPr>
                <w:spacing w:val="10"/>
                <w:w w:val="95"/>
                <w:sz w:val="20"/>
              </w:rPr>
              <w:t>914</w:t>
            </w:r>
          </w:p>
        </w:tc>
        <w:tc>
          <w:tcPr>
            <w:tcW w:w="908" w:type="dxa"/>
            <w:gridSpan w:val="2"/>
          </w:tcPr>
          <w:p>
            <w:pPr>
              <w:pStyle w:val="TableParagraph"/>
              <w:spacing w:line="240" w:lineRule="exact"/>
              <w:ind w:right="34"/>
              <w:rPr>
                <w:sz w:val="20"/>
              </w:rPr>
            </w:pPr>
            <w:r>
              <w:rPr>
                <w:w w:val="89"/>
                <w:sz w:val="20"/>
              </w:rPr>
              <w:t>2</w:t>
            </w:r>
          </w:p>
          <w:p>
            <w:pPr>
              <w:pStyle w:val="TableParagraph"/>
              <w:spacing w:line="221" w:lineRule="exact"/>
              <w:ind w:right="34"/>
              <w:rPr>
                <w:sz w:val="20"/>
              </w:rPr>
            </w:pPr>
            <w:r>
              <w:rPr>
                <w:w w:val="149"/>
                <w:sz w:val="20"/>
              </w:rPr>
              <w:t>-</w:t>
            </w:r>
          </w:p>
        </w:tc>
        <w:tc>
          <w:tcPr>
            <w:tcW w:w="915" w:type="dxa"/>
          </w:tcPr>
          <w:p>
            <w:pPr>
              <w:pStyle w:val="TableParagraph"/>
              <w:spacing w:line="240" w:lineRule="exact"/>
              <w:ind w:left="566"/>
              <w:jc w:val="left"/>
              <w:rPr>
                <w:sz w:val="20"/>
              </w:rPr>
            </w:pPr>
            <w:r>
              <w:rPr>
                <w:spacing w:val="10"/>
                <w:w w:val="90"/>
                <w:sz w:val="20"/>
              </w:rPr>
              <w:t>488</w:t>
            </w:r>
          </w:p>
          <w:p>
            <w:pPr>
              <w:pStyle w:val="TableParagraph"/>
              <w:spacing w:line="221" w:lineRule="exact"/>
              <w:ind w:left="565"/>
              <w:jc w:val="left"/>
              <w:rPr>
                <w:sz w:val="20"/>
              </w:rPr>
            </w:pPr>
            <w:r>
              <w:rPr>
                <w:spacing w:val="10"/>
                <w:w w:val="90"/>
                <w:sz w:val="20"/>
              </w:rPr>
              <w:t>749</w:t>
            </w:r>
          </w:p>
        </w:tc>
        <w:tc>
          <w:tcPr>
            <w:tcW w:w="914" w:type="dxa"/>
            <w:gridSpan w:val="2"/>
          </w:tcPr>
          <w:p>
            <w:pPr>
              <w:pStyle w:val="TableParagraph"/>
              <w:spacing w:line="240" w:lineRule="exact"/>
              <w:ind w:right="31"/>
              <w:rPr>
                <w:sz w:val="20"/>
              </w:rPr>
            </w:pPr>
            <w:r>
              <w:rPr>
                <w:w w:val="89"/>
                <w:sz w:val="20"/>
              </w:rPr>
              <w:t>1</w:t>
            </w:r>
          </w:p>
          <w:p>
            <w:pPr>
              <w:pStyle w:val="TableParagraph"/>
              <w:spacing w:line="221" w:lineRule="exact"/>
              <w:ind w:right="32"/>
              <w:rPr>
                <w:sz w:val="20"/>
              </w:rPr>
            </w:pPr>
            <w:r>
              <w:rPr>
                <w:w w:val="90"/>
                <w:sz w:val="20"/>
              </w:rPr>
              <w:t>165</w:t>
            </w:r>
          </w:p>
        </w:tc>
        <w:tc>
          <w:tcPr>
            <w:tcW w:w="1173" w:type="dxa"/>
          </w:tcPr>
          <w:p>
            <w:pPr>
              <w:pStyle w:val="TableParagraph"/>
              <w:spacing w:line="232" w:lineRule="exact" w:before="230"/>
              <w:ind w:right="99"/>
              <w:rPr>
                <w:sz w:val="20"/>
              </w:rPr>
            </w:pPr>
            <w:r>
              <w:rPr>
                <w:w w:val="166"/>
                <w:sz w:val="20"/>
              </w:rPr>
              <w:t>△</w:t>
            </w:r>
          </w:p>
        </w:tc>
        <w:tc>
          <w:tcPr>
            <w:tcW w:w="257" w:type="dxa"/>
            <w:tcBorders>
              <w:right w:val="single" w:sz="6" w:space="0" w:color="000000"/>
            </w:tcBorders>
          </w:tcPr>
          <w:p>
            <w:pPr>
              <w:pStyle w:val="TableParagraph"/>
              <w:spacing w:line="240" w:lineRule="exact"/>
              <w:ind w:left="102"/>
              <w:jc w:val="center"/>
              <w:rPr>
                <w:sz w:val="20"/>
              </w:rPr>
            </w:pPr>
            <w:r>
              <w:rPr>
                <w:w w:val="89"/>
                <w:sz w:val="20"/>
              </w:rPr>
              <w:t>2</w:t>
            </w:r>
          </w:p>
          <w:p>
            <w:pPr>
              <w:pStyle w:val="TableParagraph"/>
              <w:spacing w:line="221" w:lineRule="exact"/>
              <w:ind w:left="5" w:right="3"/>
              <w:jc w:val="center"/>
              <w:rPr>
                <w:sz w:val="20"/>
              </w:rPr>
            </w:pPr>
            <w:r>
              <w:rPr>
                <w:w w:val="90"/>
                <w:sz w:val="20"/>
              </w:rPr>
              <w:t>16</w:t>
            </w:r>
          </w:p>
        </w:tc>
      </w:tr>
      <w:tr>
        <w:trPr>
          <w:trHeight w:val="481" w:hRule="atLeast"/>
        </w:trPr>
        <w:tc>
          <w:tcPr>
            <w:tcW w:w="1907" w:type="dxa"/>
            <w:tcBorders>
              <w:left w:val="single" w:sz="6" w:space="0" w:color="000000"/>
              <w:right w:val="single" w:sz="12" w:space="0" w:color="000000"/>
            </w:tcBorders>
          </w:tcPr>
          <w:p>
            <w:pPr>
              <w:pStyle w:val="TableParagraph"/>
              <w:spacing w:before="32"/>
              <w:ind w:left="186"/>
              <w:jc w:val="left"/>
              <w:rPr>
                <w:sz w:val="14"/>
              </w:rPr>
            </w:pPr>
            <w:r>
              <w:rPr>
                <w:w w:val="110"/>
                <w:sz w:val="14"/>
              </w:rPr>
              <w:t>高 等 学 校 </w:t>
            </w:r>
            <w:r>
              <w:rPr>
                <w:spacing w:val="-9"/>
                <w:w w:val="130"/>
                <w:sz w:val="14"/>
              </w:rPr>
              <w:t>( </w:t>
            </w:r>
            <w:r>
              <w:rPr>
                <w:w w:val="110"/>
                <w:sz w:val="14"/>
              </w:rPr>
              <w:t>通 信 制 </w:t>
            </w:r>
            <w:r>
              <w:rPr>
                <w:w w:val="130"/>
                <w:sz w:val="14"/>
              </w:rPr>
              <w:t>)</w:t>
            </w:r>
          </w:p>
          <w:p>
            <w:pPr>
              <w:pStyle w:val="TableParagraph"/>
              <w:spacing w:line="232" w:lineRule="exact" w:before="10"/>
              <w:ind w:left="186"/>
              <w:jc w:val="left"/>
              <w:rPr>
                <w:sz w:val="20"/>
              </w:rPr>
            </w:pPr>
            <w:r>
              <w:rPr>
                <w:spacing w:val="4"/>
                <w:sz w:val="20"/>
              </w:rPr>
              <w:t>特 別 支 援 学 校</w:t>
            </w:r>
          </w:p>
        </w:tc>
        <w:tc>
          <w:tcPr>
            <w:tcW w:w="1201" w:type="dxa"/>
            <w:gridSpan w:val="2"/>
            <w:tcBorders>
              <w:left w:val="single" w:sz="12" w:space="0" w:color="000000"/>
            </w:tcBorders>
          </w:tcPr>
          <w:p>
            <w:pPr>
              <w:pStyle w:val="TableParagraph"/>
              <w:spacing w:line="240" w:lineRule="exact"/>
              <w:ind w:left="764"/>
              <w:jc w:val="left"/>
              <w:rPr>
                <w:sz w:val="20"/>
              </w:rPr>
            </w:pPr>
            <w:r>
              <w:rPr>
                <w:w w:val="89"/>
                <w:sz w:val="20"/>
              </w:rPr>
              <w:t>9</w:t>
            </w:r>
          </w:p>
          <w:p>
            <w:pPr>
              <w:pStyle w:val="TableParagraph"/>
              <w:spacing w:line="221" w:lineRule="exact"/>
              <w:ind w:left="337"/>
              <w:jc w:val="left"/>
              <w:rPr>
                <w:sz w:val="20"/>
              </w:rPr>
            </w:pPr>
            <w:r>
              <w:rPr>
                <w:w w:val="110"/>
                <w:sz w:val="20"/>
              </w:rPr>
              <w:t>(238)</w:t>
            </w:r>
          </w:p>
        </w:tc>
        <w:tc>
          <w:tcPr>
            <w:tcW w:w="623" w:type="dxa"/>
          </w:tcPr>
          <w:p>
            <w:pPr>
              <w:pStyle w:val="TableParagraph"/>
              <w:spacing w:line="240" w:lineRule="exact"/>
              <w:ind w:right="34"/>
              <w:rPr>
                <w:sz w:val="20"/>
              </w:rPr>
            </w:pPr>
            <w:r>
              <w:rPr>
                <w:w w:val="89"/>
                <w:sz w:val="20"/>
              </w:rPr>
              <w:t>8</w:t>
            </w:r>
          </w:p>
          <w:p>
            <w:pPr>
              <w:pStyle w:val="TableParagraph"/>
              <w:spacing w:line="221" w:lineRule="exact"/>
              <w:ind w:right="24"/>
              <w:rPr>
                <w:sz w:val="20"/>
              </w:rPr>
            </w:pPr>
            <w:r>
              <w:rPr>
                <w:w w:val="85"/>
                <w:sz w:val="20"/>
              </w:rPr>
              <w:t>237</w:t>
            </w:r>
          </w:p>
        </w:tc>
        <w:tc>
          <w:tcPr>
            <w:tcW w:w="908" w:type="dxa"/>
            <w:gridSpan w:val="2"/>
          </w:tcPr>
          <w:p>
            <w:pPr>
              <w:pStyle w:val="TableParagraph"/>
              <w:spacing w:line="246" w:lineRule="exact"/>
              <w:ind w:left="712" w:right="34"/>
              <w:rPr>
                <w:sz w:val="20"/>
              </w:rPr>
            </w:pPr>
            <w:r>
              <w:rPr>
                <w:w w:val="130"/>
                <w:sz w:val="20"/>
              </w:rPr>
              <w:t>- </w:t>
            </w:r>
            <w:r>
              <w:rPr>
                <w:w w:val="85"/>
                <w:sz w:val="20"/>
              </w:rPr>
              <w:t>4</w:t>
            </w:r>
          </w:p>
        </w:tc>
        <w:tc>
          <w:tcPr>
            <w:tcW w:w="915" w:type="dxa"/>
          </w:tcPr>
          <w:p>
            <w:pPr>
              <w:pStyle w:val="TableParagraph"/>
              <w:spacing w:line="240" w:lineRule="exact"/>
              <w:ind w:right="26"/>
              <w:rPr>
                <w:sz w:val="20"/>
              </w:rPr>
            </w:pPr>
            <w:r>
              <w:rPr>
                <w:w w:val="89"/>
                <w:sz w:val="20"/>
              </w:rPr>
              <w:t>3</w:t>
            </w:r>
          </w:p>
          <w:p>
            <w:pPr>
              <w:pStyle w:val="TableParagraph"/>
              <w:spacing w:line="221" w:lineRule="exact"/>
              <w:ind w:right="15"/>
              <w:rPr>
                <w:sz w:val="20"/>
              </w:rPr>
            </w:pPr>
            <w:r>
              <w:rPr>
                <w:w w:val="85"/>
                <w:sz w:val="20"/>
              </w:rPr>
              <w:t>233</w:t>
            </w:r>
          </w:p>
        </w:tc>
        <w:tc>
          <w:tcPr>
            <w:tcW w:w="914" w:type="dxa"/>
            <w:gridSpan w:val="2"/>
          </w:tcPr>
          <w:p>
            <w:pPr>
              <w:pStyle w:val="TableParagraph"/>
              <w:spacing w:line="240" w:lineRule="exact"/>
              <w:ind w:right="31"/>
              <w:rPr>
                <w:sz w:val="20"/>
              </w:rPr>
            </w:pPr>
            <w:r>
              <w:rPr>
                <w:w w:val="89"/>
                <w:sz w:val="20"/>
              </w:rPr>
              <w:t>5</w:t>
            </w:r>
          </w:p>
          <w:p>
            <w:pPr>
              <w:pStyle w:val="TableParagraph"/>
              <w:spacing w:line="221" w:lineRule="exact"/>
              <w:ind w:right="31"/>
              <w:rPr>
                <w:sz w:val="20"/>
              </w:rPr>
            </w:pPr>
            <w:r>
              <w:rPr>
                <w:w w:val="149"/>
                <w:sz w:val="20"/>
              </w:rPr>
              <w:t>-</w:t>
            </w:r>
          </w:p>
        </w:tc>
        <w:tc>
          <w:tcPr>
            <w:tcW w:w="1173" w:type="dxa"/>
          </w:tcPr>
          <w:p>
            <w:pPr>
              <w:pStyle w:val="TableParagraph"/>
              <w:spacing w:line="240" w:lineRule="exact"/>
              <w:ind w:right="-15"/>
              <w:rPr>
                <w:sz w:val="20"/>
              </w:rPr>
            </w:pPr>
            <w:r>
              <w:rPr>
                <w:w w:val="166"/>
                <w:sz w:val="20"/>
              </w:rPr>
              <w:t>△</w:t>
            </w:r>
          </w:p>
          <w:p>
            <w:pPr>
              <w:pStyle w:val="TableParagraph"/>
              <w:spacing w:line="221" w:lineRule="exact"/>
              <w:ind w:right="-15"/>
              <w:rPr>
                <w:sz w:val="20"/>
              </w:rPr>
            </w:pPr>
            <w:r>
              <w:rPr>
                <w:w w:val="166"/>
                <w:sz w:val="20"/>
              </w:rPr>
              <w:t>△</w:t>
            </w:r>
          </w:p>
        </w:tc>
        <w:tc>
          <w:tcPr>
            <w:tcW w:w="257" w:type="dxa"/>
            <w:tcBorders>
              <w:right w:val="single" w:sz="6" w:space="0" w:color="000000"/>
            </w:tcBorders>
          </w:tcPr>
          <w:p>
            <w:pPr>
              <w:pStyle w:val="TableParagraph"/>
              <w:spacing w:line="240" w:lineRule="exact"/>
              <w:ind w:left="125"/>
              <w:jc w:val="left"/>
              <w:rPr>
                <w:sz w:val="20"/>
              </w:rPr>
            </w:pPr>
            <w:r>
              <w:rPr>
                <w:w w:val="89"/>
                <w:sz w:val="20"/>
              </w:rPr>
              <w:t>1</w:t>
            </w:r>
          </w:p>
          <w:p>
            <w:pPr>
              <w:pStyle w:val="TableParagraph"/>
              <w:spacing w:line="221" w:lineRule="exact"/>
              <w:ind w:left="125"/>
              <w:jc w:val="left"/>
              <w:rPr>
                <w:sz w:val="20"/>
              </w:rPr>
            </w:pPr>
            <w:r>
              <w:rPr>
                <w:w w:val="89"/>
                <w:sz w:val="20"/>
              </w:rPr>
              <w:t>1</w:t>
            </w:r>
          </w:p>
        </w:tc>
      </w:tr>
      <w:tr>
        <w:trPr>
          <w:trHeight w:val="230" w:hRule="atLeast"/>
        </w:trPr>
        <w:tc>
          <w:tcPr>
            <w:tcW w:w="1907" w:type="dxa"/>
            <w:tcBorders>
              <w:left w:val="single" w:sz="6" w:space="0" w:color="000000"/>
              <w:right w:val="single" w:sz="12" w:space="0" w:color="000000"/>
            </w:tcBorders>
          </w:tcPr>
          <w:p>
            <w:pPr>
              <w:pStyle w:val="TableParagraph"/>
              <w:tabs>
                <w:tab w:pos="697" w:val="left" w:leader="none"/>
                <w:tab w:pos="1358" w:val="left" w:leader="none"/>
              </w:tabs>
              <w:spacing w:line="210" w:lineRule="exact"/>
              <w:ind w:left="23"/>
              <w:jc w:val="center"/>
              <w:rPr>
                <w:sz w:val="20"/>
              </w:rPr>
            </w:pPr>
            <w:r>
              <w:rPr>
                <w:sz w:val="20"/>
              </w:rPr>
              <w:t>幼</w:t>
              <w:tab/>
              <w:t>稚</w:t>
              <w:tab/>
              <w:t>園</w:t>
            </w:r>
          </w:p>
        </w:tc>
        <w:tc>
          <w:tcPr>
            <w:tcW w:w="1201" w:type="dxa"/>
            <w:gridSpan w:val="2"/>
            <w:tcBorders>
              <w:left w:val="single" w:sz="12" w:space="0" w:color="000000"/>
            </w:tcBorders>
          </w:tcPr>
          <w:p>
            <w:pPr>
              <w:pStyle w:val="TableParagraph"/>
              <w:spacing w:line="210" w:lineRule="exact"/>
              <w:ind w:left="543"/>
              <w:jc w:val="left"/>
              <w:rPr>
                <w:sz w:val="20"/>
              </w:rPr>
            </w:pPr>
            <w:r>
              <w:rPr>
                <w:sz w:val="20"/>
              </w:rPr>
              <w:t>285</w:t>
            </w:r>
          </w:p>
        </w:tc>
        <w:tc>
          <w:tcPr>
            <w:tcW w:w="623" w:type="dxa"/>
          </w:tcPr>
          <w:p>
            <w:pPr>
              <w:pStyle w:val="TableParagraph"/>
              <w:spacing w:line="210" w:lineRule="exact"/>
              <w:ind w:right="24"/>
              <w:rPr>
                <w:sz w:val="20"/>
              </w:rPr>
            </w:pPr>
            <w:r>
              <w:rPr>
                <w:w w:val="85"/>
                <w:sz w:val="20"/>
              </w:rPr>
              <w:t>282</w:t>
            </w:r>
          </w:p>
        </w:tc>
        <w:tc>
          <w:tcPr>
            <w:tcW w:w="908" w:type="dxa"/>
            <w:gridSpan w:val="2"/>
          </w:tcPr>
          <w:p>
            <w:pPr>
              <w:pStyle w:val="TableParagraph"/>
              <w:spacing w:line="210" w:lineRule="exact"/>
              <w:ind w:right="34"/>
              <w:rPr>
                <w:sz w:val="20"/>
              </w:rPr>
            </w:pPr>
            <w:r>
              <w:rPr>
                <w:w w:val="149"/>
                <w:sz w:val="20"/>
              </w:rPr>
              <w:t>-</w:t>
            </w:r>
          </w:p>
        </w:tc>
        <w:tc>
          <w:tcPr>
            <w:tcW w:w="915" w:type="dxa"/>
          </w:tcPr>
          <w:p>
            <w:pPr>
              <w:pStyle w:val="TableParagraph"/>
              <w:spacing w:line="210" w:lineRule="exact"/>
              <w:ind w:right="26"/>
              <w:rPr>
                <w:sz w:val="20"/>
              </w:rPr>
            </w:pPr>
            <w:r>
              <w:rPr>
                <w:w w:val="89"/>
                <w:sz w:val="20"/>
              </w:rPr>
              <w:t>4</w:t>
            </w:r>
          </w:p>
        </w:tc>
        <w:tc>
          <w:tcPr>
            <w:tcW w:w="914" w:type="dxa"/>
            <w:gridSpan w:val="2"/>
          </w:tcPr>
          <w:p>
            <w:pPr>
              <w:pStyle w:val="TableParagraph"/>
              <w:spacing w:line="210" w:lineRule="exact"/>
              <w:ind w:left="560"/>
              <w:jc w:val="left"/>
              <w:rPr>
                <w:sz w:val="20"/>
              </w:rPr>
            </w:pPr>
            <w:r>
              <w:rPr>
                <w:w w:val="95"/>
                <w:sz w:val="20"/>
              </w:rPr>
              <w:t>278</w:t>
            </w:r>
          </w:p>
        </w:tc>
        <w:tc>
          <w:tcPr>
            <w:tcW w:w="1173" w:type="dxa"/>
          </w:tcPr>
          <w:p>
            <w:pPr>
              <w:pStyle w:val="TableParagraph"/>
              <w:spacing w:line="210" w:lineRule="exact"/>
              <w:ind w:right="-15"/>
              <w:rPr>
                <w:sz w:val="20"/>
              </w:rPr>
            </w:pPr>
            <w:r>
              <w:rPr>
                <w:w w:val="166"/>
                <w:sz w:val="20"/>
              </w:rPr>
              <w:t>△</w:t>
            </w:r>
          </w:p>
        </w:tc>
        <w:tc>
          <w:tcPr>
            <w:tcW w:w="257" w:type="dxa"/>
            <w:tcBorders>
              <w:right w:val="single" w:sz="6" w:space="0" w:color="000000"/>
            </w:tcBorders>
          </w:tcPr>
          <w:p>
            <w:pPr>
              <w:pStyle w:val="TableParagraph"/>
              <w:spacing w:line="210" w:lineRule="exact"/>
              <w:ind w:left="102"/>
              <w:jc w:val="center"/>
              <w:rPr>
                <w:sz w:val="20"/>
              </w:rPr>
            </w:pPr>
            <w:r>
              <w:rPr>
                <w:w w:val="89"/>
                <w:sz w:val="20"/>
              </w:rPr>
              <w:t>3</w:t>
            </w:r>
          </w:p>
        </w:tc>
      </w:tr>
      <w:tr>
        <w:trPr>
          <w:trHeight w:val="240" w:hRule="atLeast"/>
        </w:trPr>
        <w:tc>
          <w:tcPr>
            <w:tcW w:w="1907" w:type="dxa"/>
            <w:tcBorders>
              <w:left w:val="single" w:sz="6" w:space="0" w:color="000000"/>
              <w:right w:val="single" w:sz="12" w:space="0" w:color="000000"/>
            </w:tcBorders>
          </w:tcPr>
          <w:p>
            <w:pPr>
              <w:pStyle w:val="TableParagraph"/>
              <w:tabs>
                <w:tab w:pos="463" w:val="left" w:leader="none"/>
                <w:tab w:pos="918" w:val="left" w:leader="none"/>
                <w:tab w:pos="1358" w:val="left" w:leader="none"/>
              </w:tabs>
              <w:spacing w:line="221" w:lineRule="exact"/>
              <w:ind w:left="23"/>
              <w:jc w:val="center"/>
              <w:rPr>
                <w:sz w:val="20"/>
              </w:rPr>
            </w:pPr>
            <w:r>
              <w:rPr>
                <w:sz w:val="20"/>
              </w:rPr>
              <w:t>専</w:t>
              <w:tab/>
              <w:t>修</w:t>
              <w:tab/>
              <w:t>学</w:t>
              <w:tab/>
              <w:t>校</w:t>
            </w:r>
          </w:p>
        </w:tc>
        <w:tc>
          <w:tcPr>
            <w:tcW w:w="1201" w:type="dxa"/>
            <w:gridSpan w:val="2"/>
            <w:tcBorders>
              <w:left w:val="single" w:sz="12" w:space="0" w:color="000000"/>
            </w:tcBorders>
          </w:tcPr>
          <w:p>
            <w:pPr>
              <w:pStyle w:val="TableParagraph"/>
              <w:spacing w:line="221" w:lineRule="exact"/>
              <w:ind w:left="653"/>
              <w:jc w:val="left"/>
              <w:rPr>
                <w:sz w:val="20"/>
              </w:rPr>
            </w:pPr>
            <w:r>
              <w:rPr>
                <w:sz w:val="20"/>
              </w:rPr>
              <w:t>49</w:t>
            </w:r>
          </w:p>
        </w:tc>
        <w:tc>
          <w:tcPr>
            <w:tcW w:w="623" w:type="dxa"/>
          </w:tcPr>
          <w:p>
            <w:pPr>
              <w:pStyle w:val="TableParagraph"/>
              <w:spacing w:line="221" w:lineRule="exact"/>
              <w:ind w:right="24"/>
              <w:rPr>
                <w:sz w:val="20"/>
              </w:rPr>
            </w:pPr>
            <w:r>
              <w:rPr>
                <w:w w:val="85"/>
                <w:sz w:val="20"/>
              </w:rPr>
              <w:t>54</w:t>
            </w:r>
          </w:p>
        </w:tc>
        <w:tc>
          <w:tcPr>
            <w:tcW w:w="908" w:type="dxa"/>
            <w:gridSpan w:val="2"/>
          </w:tcPr>
          <w:p>
            <w:pPr>
              <w:pStyle w:val="TableParagraph"/>
              <w:spacing w:line="221" w:lineRule="exact"/>
              <w:ind w:right="34"/>
              <w:rPr>
                <w:sz w:val="20"/>
              </w:rPr>
            </w:pPr>
            <w:r>
              <w:rPr>
                <w:w w:val="149"/>
                <w:sz w:val="20"/>
              </w:rPr>
              <w:t>-</w:t>
            </w:r>
          </w:p>
        </w:tc>
        <w:tc>
          <w:tcPr>
            <w:tcW w:w="915" w:type="dxa"/>
          </w:tcPr>
          <w:p>
            <w:pPr>
              <w:pStyle w:val="TableParagraph"/>
              <w:spacing w:line="221" w:lineRule="exact"/>
              <w:ind w:right="26"/>
              <w:rPr>
                <w:sz w:val="20"/>
              </w:rPr>
            </w:pPr>
            <w:r>
              <w:rPr>
                <w:w w:val="89"/>
                <w:sz w:val="20"/>
              </w:rPr>
              <w:t>9</w:t>
            </w:r>
          </w:p>
        </w:tc>
        <w:tc>
          <w:tcPr>
            <w:tcW w:w="914" w:type="dxa"/>
            <w:gridSpan w:val="2"/>
          </w:tcPr>
          <w:p>
            <w:pPr>
              <w:pStyle w:val="TableParagraph"/>
              <w:spacing w:line="221" w:lineRule="exact"/>
              <w:ind w:right="31"/>
              <w:rPr>
                <w:sz w:val="20"/>
              </w:rPr>
            </w:pPr>
            <w:r>
              <w:rPr>
                <w:w w:val="90"/>
                <w:sz w:val="20"/>
              </w:rPr>
              <w:t>45</w:t>
            </w:r>
          </w:p>
        </w:tc>
        <w:tc>
          <w:tcPr>
            <w:tcW w:w="1173" w:type="dxa"/>
          </w:tcPr>
          <w:p>
            <w:pPr>
              <w:pStyle w:val="TableParagraph"/>
              <w:jc w:val="left"/>
              <w:rPr>
                <w:rFonts w:ascii="Times New Roman"/>
                <w:sz w:val="16"/>
              </w:rPr>
            </w:pPr>
          </w:p>
        </w:tc>
        <w:tc>
          <w:tcPr>
            <w:tcW w:w="257" w:type="dxa"/>
            <w:tcBorders>
              <w:right w:val="single" w:sz="6" w:space="0" w:color="000000"/>
            </w:tcBorders>
          </w:tcPr>
          <w:p>
            <w:pPr>
              <w:pStyle w:val="TableParagraph"/>
              <w:spacing w:line="221" w:lineRule="exact"/>
              <w:ind w:left="102"/>
              <w:jc w:val="center"/>
              <w:rPr>
                <w:sz w:val="20"/>
              </w:rPr>
            </w:pPr>
            <w:r>
              <w:rPr>
                <w:w w:val="89"/>
                <w:sz w:val="20"/>
              </w:rPr>
              <w:t>5</w:t>
            </w:r>
          </w:p>
        </w:tc>
      </w:tr>
      <w:tr>
        <w:trPr>
          <w:trHeight w:val="287" w:hRule="atLeast"/>
        </w:trPr>
        <w:tc>
          <w:tcPr>
            <w:tcW w:w="1907" w:type="dxa"/>
            <w:tcBorders>
              <w:left w:val="single" w:sz="6" w:space="0" w:color="000000"/>
              <w:right w:val="single" w:sz="12" w:space="0" w:color="000000"/>
            </w:tcBorders>
          </w:tcPr>
          <w:p>
            <w:pPr>
              <w:pStyle w:val="TableParagraph"/>
              <w:tabs>
                <w:tab w:pos="463" w:val="left" w:leader="none"/>
                <w:tab w:pos="918" w:val="left" w:leader="none"/>
                <w:tab w:pos="1358" w:val="left" w:leader="none"/>
              </w:tabs>
              <w:spacing w:line="251" w:lineRule="exact"/>
              <w:ind w:left="23"/>
              <w:jc w:val="center"/>
              <w:rPr>
                <w:sz w:val="20"/>
              </w:rPr>
            </w:pPr>
            <w:r>
              <w:rPr>
                <w:sz w:val="20"/>
              </w:rPr>
              <w:t>各</w:t>
              <w:tab/>
              <w:t>種</w:t>
              <w:tab/>
              <w:t>学</w:t>
              <w:tab/>
              <w:t>校</w:t>
            </w:r>
          </w:p>
        </w:tc>
        <w:tc>
          <w:tcPr>
            <w:tcW w:w="1201" w:type="dxa"/>
            <w:gridSpan w:val="2"/>
            <w:tcBorders>
              <w:left w:val="single" w:sz="12" w:space="0" w:color="000000"/>
            </w:tcBorders>
          </w:tcPr>
          <w:p>
            <w:pPr>
              <w:pStyle w:val="TableParagraph"/>
              <w:spacing w:line="251" w:lineRule="exact"/>
              <w:ind w:left="653"/>
              <w:jc w:val="left"/>
              <w:rPr>
                <w:sz w:val="20"/>
              </w:rPr>
            </w:pPr>
            <w:r>
              <w:rPr>
                <w:sz w:val="20"/>
              </w:rPr>
              <w:t>27</w:t>
            </w:r>
          </w:p>
        </w:tc>
        <w:tc>
          <w:tcPr>
            <w:tcW w:w="623" w:type="dxa"/>
          </w:tcPr>
          <w:p>
            <w:pPr>
              <w:pStyle w:val="TableParagraph"/>
              <w:spacing w:line="251" w:lineRule="exact"/>
              <w:ind w:right="24"/>
              <w:rPr>
                <w:sz w:val="20"/>
              </w:rPr>
            </w:pPr>
            <w:r>
              <w:rPr>
                <w:w w:val="85"/>
                <w:sz w:val="20"/>
              </w:rPr>
              <w:t>18</w:t>
            </w:r>
          </w:p>
        </w:tc>
        <w:tc>
          <w:tcPr>
            <w:tcW w:w="908" w:type="dxa"/>
            <w:gridSpan w:val="2"/>
          </w:tcPr>
          <w:p>
            <w:pPr>
              <w:pStyle w:val="TableParagraph"/>
              <w:spacing w:line="251" w:lineRule="exact"/>
              <w:ind w:right="34"/>
              <w:rPr>
                <w:sz w:val="20"/>
              </w:rPr>
            </w:pPr>
            <w:r>
              <w:rPr>
                <w:w w:val="149"/>
                <w:sz w:val="20"/>
              </w:rPr>
              <w:t>-</w:t>
            </w:r>
          </w:p>
        </w:tc>
        <w:tc>
          <w:tcPr>
            <w:tcW w:w="915" w:type="dxa"/>
          </w:tcPr>
          <w:p>
            <w:pPr>
              <w:pStyle w:val="TableParagraph"/>
              <w:spacing w:line="251" w:lineRule="exact"/>
              <w:ind w:right="26"/>
              <w:rPr>
                <w:sz w:val="20"/>
              </w:rPr>
            </w:pPr>
            <w:r>
              <w:rPr>
                <w:w w:val="149"/>
                <w:sz w:val="20"/>
              </w:rPr>
              <w:t>-</w:t>
            </w:r>
          </w:p>
        </w:tc>
        <w:tc>
          <w:tcPr>
            <w:tcW w:w="914" w:type="dxa"/>
            <w:gridSpan w:val="2"/>
          </w:tcPr>
          <w:p>
            <w:pPr>
              <w:pStyle w:val="TableParagraph"/>
              <w:spacing w:line="251" w:lineRule="exact"/>
              <w:ind w:right="31"/>
              <w:rPr>
                <w:sz w:val="20"/>
              </w:rPr>
            </w:pPr>
            <w:r>
              <w:rPr>
                <w:w w:val="90"/>
                <w:sz w:val="20"/>
              </w:rPr>
              <w:t>18</w:t>
            </w:r>
          </w:p>
        </w:tc>
        <w:tc>
          <w:tcPr>
            <w:tcW w:w="1173" w:type="dxa"/>
          </w:tcPr>
          <w:p>
            <w:pPr>
              <w:pStyle w:val="TableParagraph"/>
              <w:spacing w:line="251" w:lineRule="exact"/>
              <w:ind w:right="-15"/>
              <w:rPr>
                <w:sz w:val="20"/>
              </w:rPr>
            </w:pPr>
            <w:r>
              <w:rPr>
                <w:w w:val="166"/>
                <w:sz w:val="20"/>
              </w:rPr>
              <w:t>△</w:t>
            </w:r>
          </w:p>
        </w:tc>
        <w:tc>
          <w:tcPr>
            <w:tcW w:w="257" w:type="dxa"/>
            <w:tcBorders>
              <w:right w:val="single" w:sz="6" w:space="0" w:color="000000"/>
            </w:tcBorders>
          </w:tcPr>
          <w:p>
            <w:pPr>
              <w:pStyle w:val="TableParagraph"/>
              <w:spacing w:line="251" w:lineRule="exact"/>
              <w:ind w:left="102"/>
              <w:jc w:val="center"/>
              <w:rPr>
                <w:sz w:val="20"/>
              </w:rPr>
            </w:pPr>
            <w:r>
              <w:rPr>
                <w:w w:val="89"/>
                <w:sz w:val="20"/>
              </w:rPr>
              <w:t>9</w:t>
            </w:r>
          </w:p>
        </w:tc>
      </w:tr>
      <w:tr>
        <w:trPr>
          <w:trHeight w:val="274" w:hRule="atLeast"/>
        </w:trPr>
        <w:tc>
          <w:tcPr>
            <w:tcW w:w="1907" w:type="dxa"/>
            <w:tcBorders>
              <w:left w:val="single" w:sz="6" w:space="0" w:color="000000"/>
              <w:bottom w:val="single" w:sz="12" w:space="0" w:color="000000"/>
              <w:right w:val="single" w:sz="12" w:space="0" w:color="000000"/>
            </w:tcBorders>
          </w:tcPr>
          <w:p>
            <w:pPr>
              <w:pStyle w:val="TableParagraph"/>
              <w:tabs>
                <w:tab w:pos="1358" w:val="left" w:leader="none"/>
              </w:tabs>
              <w:spacing w:line="219" w:lineRule="exact" w:before="36"/>
              <w:ind w:left="23"/>
              <w:jc w:val="center"/>
              <w:rPr>
                <w:sz w:val="20"/>
              </w:rPr>
            </w:pPr>
            <w:r>
              <w:rPr>
                <w:sz w:val="20"/>
              </w:rPr>
              <w:t>総</w:t>
              <w:tab/>
              <w:t>数</w:t>
            </w:r>
          </w:p>
        </w:tc>
        <w:tc>
          <w:tcPr>
            <w:tcW w:w="1201" w:type="dxa"/>
            <w:gridSpan w:val="2"/>
            <w:tcBorders>
              <w:left w:val="single" w:sz="12" w:space="0" w:color="000000"/>
              <w:bottom w:val="single" w:sz="12" w:space="0" w:color="000000"/>
            </w:tcBorders>
          </w:tcPr>
          <w:p>
            <w:pPr>
              <w:pStyle w:val="TableParagraph"/>
              <w:spacing w:line="219" w:lineRule="exact" w:before="36"/>
              <w:ind w:left="336"/>
              <w:jc w:val="left"/>
              <w:rPr>
                <w:sz w:val="20"/>
              </w:rPr>
            </w:pPr>
            <w:r>
              <w:rPr>
                <w:sz w:val="20"/>
              </w:rPr>
              <w:t>3,037</w:t>
            </w:r>
          </w:p>
        </w:tc>
        <w:tc>
          <w:tcPr>
            <w:tcW w:w="623" w:type="dxa"/>
            <w:tcBorders>
              <w:bottom w:val="single" w:sz="12" w:space="0" w:color="000000"/>
            </w:tcBorders>
          </w:tcPr>
          <w:p>
            <w:pPr>
              <w:pStyle w:val="TableParagraph"/>
              <w:spacing w:line="219" w:lineRule="exact" w:before="36"/>
              <w:ind w:right="24"/>
              <w:rPr>
                <w:sz w:val="20"/>
              </w:rPr>
            </w:pPr>
            <w:r>
              <w:rPr>
                <w:sz w:val="20"/>
              </w:rPr>
              <w:t>3,004</w:t>
            </w:r>
          </w:p>
        </w:tc>
        <w:tc>
          <w:tcPr>
            <w:tcW w:w="908" w:type="dxa"/>
            <w:gridSpan w:val="2"/>
            <w:tcBorders>
              <w:bottom w:val="single" w:sz="12" w:space="0" w:color="000000"/>
            </w:tcBorders>
          </w:tcPr>
          <w:p>
            <w:pPr>
              <w:pStyle w:val="TableParagraph"/>
              <w:spacing w:line="219" w:lineRule="exact" w:before="36"/>
              <w:ind w:right="23"/>
              <w:rPr>
                <w:sz w:val="20"/>
              </w:rPr>
            </w:pPr>
            <w:r>
              <w:rPr>
                <w:w w:val="90"/>
                <w:sz w:val="20"/>
              </w:rPr>
              <w:t>14</w:t>
            </w:r>
          </w:p>
        </w:tc>
        <w:tc>
          <w:tcPr>
            <w:tcW w:w="915" w:type="dxa"/>
            <w:tcBorders>
              <w:bottom w:val="single" w:sz="12" w:space="0" w:color="000000"/>
            </w:tcBorders>
          </w:tcPr>
          <w:p>
            <w:pPr>
              <w:pStyle w:val="TableParagraph"/>
              <w:spacing w:line="219" w:lineRule="exact" w:before="36"/>
              <w:ind w:right="15"/>
              <w:rPr>
                <w:sz w:val="20"/>
              </w:rPr>
            </w:pPr>
            <w:r>
              <w:rPr>
                <w:sz w:val="20"/>
              </w:rPr>
              <w:t>2,478</w:t>
            </w:r>
          </w:p>
        </w:tc>
        <w:tc>
          <w:tcPr>
            <w:tcW w:w="914" w:type="dxa"/>
            <w:gridSpan w:val="2"/>
            <w:tcBorders>
              <w:bottom w:val="single" w:sz="12" w:space="0" w:color="000000"/>
            </w:tcBorders>
          </w:tcPr>
          <w:p>
            <w:pPr>
              <w:pStyle w:val="TableParagraph"/>
              <w:spacing w:line="219" w:lineRule="exact" w:before="36"/>
              <w:ind w:left="560"/>
              <w:jc w:val="left"/>
              <w:rPr>
                <w:sz w:val="20"/>
              </w:rPr>
            </w:pPr>
            <w:r>
              <w:rPr>
                <w:w w:val="95"/>
                <w:sz w:val="20"/>
              </w:rPr>
              <w:t>512</w:t>
            </w:r>
          </w:p>
        </w:tc>
        <w:tc>
          <w:tcPr>
            <w:tcW w:w="1173" w:type="dxa"/>
            <w:tcBorders>
              <w:bottom w:val="single" w:sz="12" w:space="0" w:color="000000"/>
            </w:tcBorders>
          </w:tcPr>
          <w:p>
            <w:pPr>
              <w:pStyle w:val="TableParagraph"/>
              <w:spacing w:line="219" w:lineRule="exact" w:before="36"/>
              <w:ind w:right="99"/>
              <w:rPr>
                <w:sz w:val="20"/>
              </w:rPr>
            </w:pPr>
            <w:r>
              <w:rPr>
                <w:w w:val="166"/>
                <w:sz w:val="20"/>
              </w:rPr>
              <w:t>△</w:t>
            </w:r>
          </w:p>
        </w:tc>
        <w:tc>
          <w:tcPr>
            <w:tcW w:w="257" w:type="dxa"/>
            <w:tcBorders>
              <w:bottom w:val="single" w:sz="12" w:space="0" w:color="000000"/>
              <w:right w:val="single" w:sz="6" w:space="0" w:color="000000"/>
            </w:tcBorders>
          </w:tcPr>
          <w:p>
            <w:pPr>
              <w:pStyle w:val="TableParagraph"/>
              <w:spacing w:line="219" w:lineRule="exact" w:before="36"/>
              <w:ind w:left="5" w:right="3"/>
              <w:jc w:val="center"/>
              <w:rPr>
                <w:sz w:val="20"/>
              </w:rPr>
            </w:pPr>
            <w:r>
              <w:rPr>
                <w:w w:val="90"/>
                <w:sz w:val="20"/>
              </w:rPr>
              <w:t>33</w:t>
            </w:r>
          </w:p>
        </w:tc>
      </w:tr>
    </w:tbl>
    <w:p>
      <w:pPr>
        <w:spacing w:line="201" w:lineRule="exact" w:before="65"/>
        <w:ind w:left="490" w:right="0" w:firstLine="0"/>
        <w:jc w:val="left"/>
        <w:rPr>
          <w:sz w:val="16"/>
        </w:rPr>
      </w:pPr>
      <w:r>
        <w:rPr>
          <w:spacing w:val="9"/>
          <w:sz w:val="16"/>
        </w:rPr>
        <w:t>（※）</w:t>
      </w:r>
      <w:r>
        <w:rPr>
          <w:spacing w:val="12"/>
          <w:sz w:val="16"/>
        </w:rPr>
        <w:t>学校教育法の一部改正</w:t>
      </w:r>
      <w:r>
        <w:rPr>
          <w:spacing w:val="14"/>
          <w:sz w:val="16"/>
        </w:rPr>
        <w:t>（平成</w:t>
      </w:r>
      <w:r>
        <w:rPr>
          <w:spacing w:val="7"/>
          <w:sz w:val="16"/>
        </w:rPr>
        <w:t>18</w:t>
      </w:r>
      <w:r>
        <w:rPr>
          <w:spacing w:val="14"/>
          <w:sz w:val="16"/>
        </w:rPr>
        <w:t>年</w:t>
      </w:r>
      <w:r>
        <w:rPr>
          <w:sz w:val="16"/>
        </w:rPr>
        <w:t>6</w:t>
      </w:r>
      <w:r>
        <w:rPr>
          <w:spacing w:val="14"/>
          <w:sz w:val="16"/>
        </w:rPr>
        <w:t>月</w:t>
      </w:r>
      <w:r>
        <w:rPr>
          <w:spacing w:val="6"/>
          <w:sz w:val="16"/>
        </w:rPr>
        <w:t>21</w:t>
      </w:r>
      <w:r>
        <w:rPr>
          <w:spacing w:val="9"/>
          <w:sz w:val="16"/>
        </w:rPr>
        <w:t>日公布</w:t>
      </w:r>
      <w:r>
        <w:rPr>
          <w:spacing w:val="14"/>
          <w:sz w:val="16"/>
        </w:rPr>
        <w:t>）に伴い、平成</w:t>
      </w:r>
      <w:r>
        <w:rPr>
          <w:sz w:val="16"/>
        </w:rPr>
        <w:t>19</w:t>
      </w:r>
      <w:r>
        <w:rPr>
          <w:spacing w:val="14"/>
          <w:sz w:val="16"/>
        </w:rPr>
        <w:t>年4</w:t>
      </w:r>
      <w:r>
        <w:rPr>
          <w:spacing w:val="15"/>
          <w:sz w:val="16"/>
        </w:rPr>
        <w:t>月</w:t>
      </w:r>
      <w:r>
        <w:rPr>
          <w:sz w:val="16"/>
        </w:rPr>
        <w:t>1</w:t>
      </w:r>
      <w:r>
        <w:rPr>
          <w:spacing w:val="11"/>
          <w:sz w:val="16"/>
        </w:rPr>
        <w:t>日から盲・聾・養護</w:t>
      </w:r>
    </w:p>
    <w:p>
      <w:pPr>
        <w:tabs>
          <w:tab w:pos="5006" w:val="left" w:leader="none"/>
        </w:tabs>
        <w:spacing w:line="201" w:lineRule="exact" w:before="0"/>
        <w:ind w:left="931" w:right="0" w:firstLine="0"/>
        <w:jc w:val="left"/>
        <w:rPr>
          <w:sz w:val="16"/>
        </w:rPr>
      </w:pPr>
      <w:r>
        <w:rPr>
          <w:spacing w:val="14"/>
          <w:sz w:val="16"/>
        </w:rPr>
        <w:t>「特別</w:t>
      </w:r>
      <w:r>
        <w:rPr>
          <w:sz w:val="16"/>
        </w:rPr>
        <w:t>支</w:t>
      </w:r>
      <w:r>
        <w:rPr>
          <w:spacing w:val="14"/>
          <w:sz w:val="16"/>
        </w:rPr>
        <w:t>援学</w:t>
      </w:r>
      <w:r>
        <w:rPr>
          <w:spacing w:val="15"/>
          <w:sz w:val="16"/>
        </w:rPr>
        <w:t>校</w:t>
      </w:r>
      <w:r>
        <w:rPr>
          <w:spacing w:val="14"/>
          <w:sz w:val="16"/>
        </w:rPr>
        <w:t>」に一本化</w:t>
      </w:r>
      <w:r>
        <w:rPr>
          <w:sz w:val="16"/>
        </w:rPr>
        <w:t>さ</w:t>
      </w:r>
      <w:r>
        <w:rPr>
          <w:spacing w:val="14"/>
          <w:sz w:val="16"/>
        </w:rPr>
        <w:t>れ</w:t>
      </w:r>
      <w:r>
        <w:rPr>
          <w:spacing w:val="15"/>
          <w:sz w:val="16"/>
        </w:rPr>
        <w:t>た</w:t>
      </w:r>
      <w:r>
        <w:rPr>
          <w:spacing w:val="14"/>
          <w:sz w:val="16"/>
        </w:rPr>
        <w:t>。</w:t>
      </w:r>
      <w:r>
        <w:rPr>
          <w:spacing w:val="6"/>
          <w:sz w:val="16"/>
        </w:rPr>
        <w:t>18</w:t>
      </w:r>
      <w:r>
        <w:rPr>
          <w:spacing w:val="14"/>
          <w:sz w:val="16"/>
        </w:rPr>
        <w:t>年度の</w:t>
      </w:r>
      <w:r>
        <w:rPr>
          <w:sz w:val="16"/>
        </w:rPr>
        <w:t>（</w:t>
        <w:tab/>
      </w:r>
      <w:r>
        <w:rPr>
          <w:spacing w:val="15"/>
          <w:sz w:val="16"/>
        </w:rPr>
        <w:t>）</w:t>
      </w:r>
      <w:r>
        <w:rPr>
          <w:spacing w:val="14"/>
          <w:sz w:val="16"/>
        </w:rPr>
        <w:t>数値は、</w:t>
      </w:r>
      <w:r>
        <w:rPr>
          <w:sz w:val="16"/>
        </w:rPr>
        <w:t>盲</w:t>
      </w:r>
      <w:r>
        <w:rPr>
          <w:spacing w:val="14"/>
          <w:sz w:val="16"/>
        </w:rPr>
        <w:t>・聾・</w:t>
      </w:r>
      <w:r>
        <w:rPr>
          <w:spacing w:val="15"/>
          <w:sz w:val="16"/>
        </w:rPr>
        <w:t>養</w:t>
      </w:r>
      <w:r>
        <w:rPr>
          <w:spacing w:val="14"/>
          <w:sz w:val="16"/>
        </w:rPr>
        <w:t>護学校の</w:t>
      </w:r>
      <w:r>
        <w:rPr>
          <w:sz w:val="16"/>
        </w:rPr>
        <w:t>合</w:t>
      </w:r>
      <w:r>
        <w:rPr>
          <w:spacing w:val="14"/>
          <w:sz w:val="16"/>
        </w:rPr>
        <w:t>計値</w:t>
      </w:r>
      <w:r>
        <w:rPr>
          <w:sz w:val="16"/>
        </w:rPr>
        <w:t>。</w:t>
      </w:r>
    </w:p>
    <w:p>
      <w:pPr>
        <w:pStyle w:val="BodyText"/>
        <w:rPr>
          <w:sz w:val="20"/>
        </w:rPr>
      </w:pPr>
    </w:p>
    <w:p>
      <w:pPr>
        <w:pStyle w:val="BodyText"/>
        <w:spacing w:before="9"/>
        <w:rPr>
          <w:sz w:val="24"/>
        </w:rPr>
      </w:pPr>
    </w:p>
    <w:p>
      <w:pPr>
        <w:spacing w:before="101"/>
        <w:ind w:left="297" w:right="0" w:firstLine="0"/>
        <w:jc w:val="left"/>
        <w:rPr>
          <w:sz w:val="21"/>
        </w:rPr>
      </w:pPr>
      <w:r>
        <w:rPr>
          <w:sz w:val="21"/>
        </w:rPr>
        <w:t>５．理由別長期欠席者数（小学校・中学校）</w:t>
      </w:r>
    </w:p>
    <w:p>
      <w:pPr>
        <w:spacing w:line="259" w:lineRule="auto" w:before="22"/>
        <w:ind w:left="717" w:right="915" w:firstLine="213"/>
        <w:jc w:val="both"/>
        <w:rPr>
          <w:sz w:val="21"/>
        </w:rPr>
      </w:pPr>
      <w:r>
        <w:rPr>
          <w:sz w:val="21"/>
        </w:rPr>
        <w:t>平成１８年度間（平成１８年４月１日から平成１９年３月３１日までの１年間）に、３０日以上欠席した者（長期欠席者）は、小学校と中学校を合わせると１，６７４人で、前年度間より５６人増加</w:t>
      </w:r>
      <w:r>
        <w:rPr>
          <w:spacing w:val="-9"/>
          <w:sz w:val="21"/>
        </w:rPr>
        <w:t>している。このうち</w:t>
      </w:r>
      <w:r>
        <w:rPr>
          <w:spacing w:val="-20"/>
          <w:sz w:val="21"/>
        </w:rPr>
        <w:t>、「不登校」を理由とする者は１，４８５人で、前年度間より５７人増加している。</w:t>
      </w:r>
    </w:p>
    <w:p>
      <w:pPr>
        <w:pStyle w:val="BodyText"/>
        <w:spacing w:before="6"/>
        <w:rPr>
          <w:sz w:val="24"/>
        </w:rPr>
      </w:pPr>
    </w:p>
    <w:p>
      <w:pPr>
        <w:tabs>
          <w:tab w:pos="6417" w:val="left" w:leader="none"/>
        </w:tabs>
        <w:spacing w:before="0"/>
        <w:ind w:left="297" w:right="0" w:firstLine="0"/>
        <w:jc w:val="left"/>
        <w:rPr>
          <w:sz w:val="18"/>
        </w:rPr>
      </w:pPr>
      <w:r>
        <w:rPr>
          <w:sz w:val="18"/>
        </w:rPr>
        <w:t>表５  </w:t>
      </w:r>
      <w:r>
        <w:rPr>
          <w:spacing w:val="29"/>
          <w:sz w:val="18"/>
        </w:rPr>
        <w:t> </w:t>
      </w:r>
      <w:r>
        <w:rPr>
          <w:sz w:val="18"/>
        </w:rPr>
        <w:t>理由別長期欠席者数</w:t>
        <w:tab/>
        <w:t>（単位：人,％）</w:t>
      </w:r>
    </w:p>
    <w:p>
      <w:pPr>
        <w:pStyle w:val="BodyText"/>
        <w:spacing w:before="2"/>
        <w:rPr>
          <w:sz w:val="8"/>
        </w:rPr>
      </w:pPr>
    </w:p>
    <w:tbl>
      <w:tblPr>
        <w:tblW w:w="0" w:type="auto"/>
        <w:jc w:val="left"/>
        <w:tblInd w:w="3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444"/>
        <w:gridCol w:w="698"/>
        <w:gridCol w:w="998"/>
        <w:gridCol w:w="1083"/>
        <w:gridCol w:w="1076"/>
        <w:gridCol w:w="1083"/>
        <w:gridCol w:w="1083"/>
        <w:gridCol w:w="1077"/>
      </w:tblGrid>
      <w:tr>
        <w:trPr>
          <w:trHeight w:val="315" w:hRule="atLeast"/>
        </w:trPr>
        <w:tc>
          <w:tcPr>
            <w:tcW w:w="1142" w:type="dxa"/>
            <w:gridSpan w:val="2"/>
            <w:tcBorders>
              <w:right w:val="nil"/>
            </w:tcBorders>
          </w:tcPr>
          <w:p>
            <w:pPr>
              <w:pStyle w:val="TableParagraph"/>
              <w:spacing w:before="13"/>
              <w:ind w:left="672"/>
              <w:jc w:val="left"/>
              <w:rPr>
                <w:sz w:val="20"/>
              </w:rPr>
            </w:pPr>
            <w:r>
              <w:rPr>
                <w:w w:val="103"/>
                <w:sz w:val="20"/>
              </w:rPr>
              <w:t>区</w:t>
            </w:r>
          </w:p>
        </w:tc>
        <w:tc>
          <w:tcPr>
            <w:tcW w:w="998" w:type="dxa"/>
            <w:tcBorders>
              <w:left w:val="nil"/>
            </w:tcBorders>
          </w:tcPr>
          <w:p>
            <w:pPr>
              <w:pStyle w:val="TableParagraph"/>
              <w:spacing w:before="13"/>
              <w:ind w:left="151"/>
              <w:jc w:val="left"/>
              <w:rPr>
                <w:sz w:val="20"/>
              </w:rPr>
            </w:pPr>
            <w:r>
              <w:rPr>
                <w:w w:val="103"/>
                <w:sz w:val="20"/>
              </w:rPr>
              <w:t>分</w:t>
            </w:r>
          </w:p>
        </w:tc>
        <w:tc>
          <w:tcPr>
            <w:tcW w:w="1083" w:type="dxa"/>
          </w:tcPr>
          <w:p>
            <w:pPr>
              <w:pStyle w:val="TableParagraph"/>
              <w:spacing w:before="25"/>
              <w:ind w:left="42"/>
              <w:jc w:val="center"/>
              <w:rPr>
                <w:sz w:val="20"/>
              </w:rPr>
            </w:pPr>
            <w:r>
              <w:rPr>
                <w:w w:val="103"/>
                <w:sz w:val="20"/>
              </w:rPr>
              <w:t>計</w:t>
            </w:r>
          </w:p>
        </w:tc>
        <w:tc>
          <w:tcPr>
            <w:tcW w:w="1076" w:type="dxa"/>
            <w:tcBorders>
              <w:right w:val="single" w:sz="12" w:space="0" w:color="000000"/>
            </w:tcBorders>
          </w:tcPr>
          <w:p>
            <w:pPr>
              <w:pStyle w:val="TableParagraph"/>
              <w:spacing w:before="25"/>
              <w:ind w:left="346"/>
              <w:jc w:val="left"/>
              <w:rPr>
                <w:sz w:val="20"/>
              </w:rPr>
            </w:pPr>
            <w:r>
              <w:rPr>
                <w:w w:val="105"/>
                <w:sz w:val="20"/>
              </w:rPr>
              <w:t>病気</w:t>
            </w:r>
          </w:p>
        </w:tc>
        <w:tc>
          <w:tcPr>
            <w:tcW w:w="1083" w:type="dxa"/>
            <w:tcBorders>
              <w:left w:val="single" w:sz="12" w:space="0" w:color="000000"/>
              <w:right w:val="single" w:sz="12" w:space="0" w:color="000000"/>
            </w:tcBorders>
          </w:tcPr>
          <w:p>
            <w:pPr>
              <w:pStyle w:val="TableParagraph"/>
              <w:spacing w:before="25"/>
              <w:ind w:left="32" w:right="-15"/>
              <w:jc w:val="left"/>
              <w:rPr>
                <w:sz w:val="20"/>
              </w:rPr>
            </w:pPr>
            <w:r>
              <w:rPr>
                <w:spacing w:val="-6"/>
                <w:w w:val="105"/>
                <w:sz w:val="20"/>
              </w:rPr>
              <w:t>経済的理由</w:t>
            </w:r>
          </w:p>
        </w:tc>
        <w:tc>
          <w:tcPr>
            <w:tcW w:w="1083" w:type="dxa"/>
            <w:tcBorders>
              <w:left w:val="single" w:sz="12" w:space="0" w:color="000000"/>
              <w:right w:val="single" w:sz="12" w:space="0" w:color="000000"/>
            </w:tcBorders>
          </w:tcPr>
          <w:p>
            <w:pPr>
              <w:pStyle w:val="TableParagraph"/>
              <w:spacing w:before="25"/>
              <w:ind w:left="242"/>
              <w:jc w:val="left"/>
              <w:rPr>
                <w:sz w:val="20"/>
              </w:rPr>
            </w:pPr>
            <w:r>
              <w:rPr>
                <w:w w:val="105"/>
                <w:sz w:val="20"/>
              </w:rPr>
              <w:t>不登校</w:t>
            </w:r>
          </w:p>
        </w:tc>
        <w:tc>
          <w:tcPr>
            <w:tcW w:w="1077" w:type="dxa"/>
            <w:tcBorders>
              <w:left w:val="single" w:sz="12" w:space="0" w:color="000000"/>
            </w:tcBorders>
          </w:tcPr>
          <w:p>
            <w:pPr>
              <w:pStyle w:val="TableParagraph"/>
              <w:spacing w:before="25"/>
              <w:ind w:left="243"/>
              <w:jc w:val="left"/>
              <w:rPr>
                <w:sz w:val="20"/>
              </w:rPr>
            </w:pPr>
            <w:r>
              <w:rPr>
                <w:w w:val="105"/>
                <w:sz w:val="20"/>
              </w:rPr>
              <w:t>その他</w:t>
            </w:r>
          </w:p>
        </w:tc>
      </w:tr>
      <w:tr>
        <w:trPr>
          <w:trHeight w:val="350" w:hRule="atLeast"/>
        </w:trPr>
        <w:tc>
          <w:tcPr>
            <w:tcW w:w="444" w:type="dxa"/>
            <w:vMerge w:val="restart"/>
          </w:tcPr>
          <w:p>
            <w:pPr>
              <w:pStyle w:val="TableParagraph"/>
              <w:spacing w:line="196" w:lineRule="auto" w:before="39"/>
              <w:ind w:left="137" w:right="82"/>
              <w:jc w:val="both"/>
              <w:rPr>
                <w:sz w:val="20"/>
              </w:rPr>
            </w:pPr>
            <w:r>
              <w:rPr>
                <w:sz w:val="20"/>
              </w:rPr>
              <w:t>小学校</w:t>
            </w:r>
          </w:p>
        </w:tc>
        <w:tc>
          <w:tcPr>
            <w:tcW w:w="698" w:type="dxa"/>
            <w:tcBorders>
              <w:bottom w:val="single" w:sz="12" w:space="0" w:color="000000"/>
              <w:right w:val="nil"/>
            </w:tcBorders>
          </w:tcPr>
          <w:p>
            <w:pPr>
              <w:pStyle w:val="TableParagraph"/>
              <w:spacing w:before="50"/>
              <w:ind w:right="134"/>
              <w:rPr>
                <w:sz w:val="20"/>
              </w:rPr>
            </w:pPr>
            <w:r>
              <w:rPr>
                <w:w w:val="103"/>
                <w:sz w:val="20"/>
              </w:rPr>
              <w:t>人</w:t>
            </w:r>
          </w:p>
        </w:tc>
        <w:tc>
          <w:tcPr>
            <w:tcW w:w="998" w:type="dxa"/>
            <w:tcBorders>
              <w:left w:val="nil"/>
              <w:bottom w:val="single" w:sz="12" w:space="0" w:color="000000"/>
            </w:tcBorders>
          </w:tcPr>
          <w:p>
            <w:pPr>
              <w:pStyle w:val="TableParagraph"/>
              <w:spacing w:before="50"/>
              <w:ind w:right="303"/>
              <w:rPr>
                <w:sz w:val="20"/>
              </w:rPr>
            </w:pPr>
            <w:r>
              <w:rPr>
                <w:w w:val="103"/>
                <w:sz w:val="20"/>
              </w:rPr>
              <w:t>数</w:t>
            </w:r>
          </w:p>
        </w:tc>
        <w:tc>
          <w:tcPr>
            <w:tcW w:w="1083" w:type="dxa"/>
            <w:tcBorders>
              <w:bottom w:val="nil"/>
              <w:right w:val="nil"/>
            </w:tcBorders>
          </w:tcPr>
          <w:p>
            <w:pPr>
              <w:pStyle w:val="TableParagraph"/>
              <w:spacing w:before="50"/>
              <w:ind w:right="22"/>
              <w:rPr>
                <w:sz w:val="20"/>
              </w:rPr>
            </w:pPr>
            <w:r>
              <w:rPr>
                <w:w w:val="90"/>
                <w:sz w:val="20"/>
              </w:rPr>
              <w:t>357</w:t>
            </w:r>
          </w:p>
        </w:tc>
        <w:tc>
          <w:tcPr>
            <w:tcW w:w="1076" w:type="dxa"/>
            <w:tcBorders>
              <w:left w:val="nil"/>
              <w:bottom w:val="nil"/>
              <w:right w:val="nil"/>
            </w:tcBorders>
          </w:tcPr>
          <w:p>
            <w:pPr>
              <w:pStyle w:val="TableParagraph"/>
              <w:spacing w:before="50"/>
              <w:ind w:right="14"/>
              <w:rPr>
                <w:sz w:val="20"/>
              </w:rPr>
            </w:pPr>
            <w:r>
              <w:rPr>
                <w:w w:val="90"/>
                <w:sz w:val="20"/>
              </w:rPr>
              <w:t>108</w:t>
            </w:r>
          </w:p>
        </w:tc>
        <w:tc>
          <w:tcPr>
            <w:tcW w:w="1083" w:type="dxa"/>
            <w:tcBorders>
              <w:left w:val="nil"/>
              <w:bottom w:val="nil"/>
              <w:right w:val="nil"/>
            </w:tcBorders>
          </w:tcPr>
          <w:p>
            <w:pPr>
              <w:pStyle w:val="TableParagraph"/>
              <w:spacing w:before="50"/>
              <w:ind w:right="119"/>
              <w:rPr>
                <w:sz w:val="20"/>
              </w:rPr>
            </w:pPr>
            <w:r>
              <w:rPr>
                <w:w w:val="156"/>
                <w:sz w:val="20"/>
              </w:rPr>
              <w:t>-</w:t>
            </w:r>
          </w:p>
        </w:tc>
        <w:tc>
          <w:tcPr>
            <w:tcW w:w="1083" w:type="dxa"/>
            <w:tcBorders>
              <w:left w:val="nil"/>
              <w:bottom w:val="nil"/>
              <w:right w:val="nil"/>
            </w:tcBorders>
          </w:tcPr>
          <w:p>
            <w:pPr>
              <w:pStyle w:val="TableParagraph"/>
              <w:spacing w:before="50"/>
              <w:ind w:right="27"/>
              <w:rPr>
                <w:sz w:val="20"/>
              </w:rPr>
            </w:pPr>
            <w:r>
              <w:rPr>
                <w:w w:val="90"/>
                <w:sz w:val="20"/>
              </w:rPr>
              <w:t>227</w:t>
            </w:r>
          </w:p>
        </w:tc>
        <w:tc>
          <w:tcPr>
            <w:tcW w:w="1077" w:type="dxa"/>
            <w:tcBorders>
              <w:left w:val="nil"/>
              <w:bottom w:val="nil"/>
            </w:tcBorders>
          </w:tcPr>
          <w:p>
            <w:pPr>
              <w:pStyle w:val="TableParagraph"/>
              <w:spacing w:before="50"/>
              <w:ind w:right="14"/>
              <w:rPr>
                <w:sz w:val="20"/>
              </w:rPr>
            </w:pPr>
            <w:r>
              <w:rPr>
                <w:w w:val="90"/>
                <w:sz w:val="20"/>
              </w:rPr>
              <w:t>22</w:t>
            </w:r>
          </w:p>
        </w:tc>
      </w:tr>
      <w:tr>
        <w:trPr>
          <w:trHeight w:val="350" w:hRule="atLeast"/>
        </w:trPr>
        <w:tc>
          <w:tcPr>
            <w:tcW w:w="444" w:type="dxa"/>
            <w:vMerge/>
            <w:tcBorders>
              <w:top w:val="nil"/>
            </w:tcBorders>
          </w:tcPr>
          <w:p>
            <w:pPr>
              <w:rPr>
                <w:sz w:val="2"/>
                <w:szCs w:val="2"/>
              </w:rPr>
            </w:pPr>
          </w:p>
        </w:tc>
        <w:tc>
          <w:tcPr>
            <w:tcW w:w="1696" w:type="dxa"/>
            <w:gridSpan w:val="2"/>
            <w:tcBorders>
              <w:top w:val="single" w:sz="12" w:space="0" w:color="000000"/>
            </w:tcBorders>
          </w:tcPr>
          <w:p>
            <w:pPr>
              <w:pStyle w:val="TableParagraph"/>
              <w:spacing w:before="35"/>
              <w:ind w:left="293"/>
              <w:jc w:val="left"/>
              <w:rPr>
                <w:sz w:val="20"/>
              </w:rPr>
            </w:pPr>
            <w:r>
              <w:rPr>
                <w:w w:val="105"/>
                <w:sz w:val="20"/>
              </w:rPr>
              <w:t>比 率 （％）</w:t>
            </w:r>
          </w:p>
        </w:tc>
        <w:tc>
          <w:tcPr>
            <w:tcW w:w="1083" w:type="dxa"/>
            <w:tcBorders>
              <w:top w:val="nil"/>
              <w:right w:val="nil"/>
            </w:tcBorders>
          </w:tcPr>
          <w:p>
            <w:pPr>
              <w:pStyle w:val="TableParagraph"/>
              <w:spacing w:before="35"/>
              <w:ind w:right="22"/>
              <w:rPr>
                <w:sz w:val="20"/>
              </w:rPr>
            </w:pPr>
            <w:r>
              <w:rPr>
                <w:sz w:val="20"/>
              </w:rPr>
              <w:t>100.0</w:t>
            </w:r>
          </w:p>
        </w:tc>
        <w:tc>
          <w:tcPr>
            <w:tcW w:w="1076" w:type="dxa"/>
            <w:tcBorders>
              <w:top w:val="nil"/>
              <w:left w:val="nil"/>
              <w:right w:val="nil"/>
            </w:tcBorders>
          </w:tcPr>
          <w:p>
            <w:pPr>
              <w:pStyle w:val="TableParagraph"/>
              <w:spacing w:before="35"/>
              <w:ind w:right="14"/>
              <w:rPr>
                <w:sz w:val="20"/>
              </w:rPr>
            </w:pPr>
            <w:r>
              <w:rPr>
                <w:w w:val="105"/>
                <w:sz w:val="20"/>
              </w:rPr>
              <w:t>30.3</w:t>
            </w:r>
          </w:p>
        </w:tc>
        <w:tc>
          <w:tcPr>
            <w:tcW w:w="1083" w:type="dxa"/>
            <w:tcBorders>
              <w:top w:val="nil"/>
              <w:left w:val="nil"/>
              <w:right w:val="nil"/>
            </w:tcBorders>
          </w:tcPr>
          <w:p>
            <w:pPr>
              <w:pStyle w:val="TableParagraph"/>
              <w:spacing w:before="35"/>
              <w:ind w:right="118"/>
              <w:rPr>
                <w:sz w:val="20"/>
              </w:rPr>
            </w:pPr>
            <w:r>
              <w:rPr>
                <w:w w:val="156"/>
                <w:sz w:val="20"/>
              </w:rPr>
              <w:t>-</w:t>
            </w:r>
          </w:p>
        </w:tc>
        <w:tc>
          <w:tcPr>
            <w:tcW w:w="1083" w:type="dxa"/>
            <w:tcBorders>
              <w:top w:val="nil"/>
              <w:left w:val="nil"/>
              <w:right w:val="nil"/>
            </w:tcBorders>
          </w:tcPr>
          <w:p>
            <w:pPr>
              <w:pStyle w:val="TableParagraph"/>
              <w:spacing w:before="35"/>
              <w:ind w:right="27"/>
              <w:rPr>
                <w:sz w:val="20"/>
              </w:rPr>
            </w:pPr>
            <w:r>
              <w:rPr>
                <w:w w:val="105"/>
                <w:sz w:val="20"/>
              </w:rPr>
              <w:t>63.6</w:t>
            </w:r>
          </w:p>
        </w:tc>
        <w:tc>
          <w:tcPr>
            <w:tcW w:w="1077" w:type="dxa"/>
            <w:tcBorders>
              <w:top w:val="nil"/>
              <w:left w:val="nil"/>
            </w:tcBorders>
          </w:tcPr>
          <w:p>
            <w:pPr>
              <w:pStyle w:val="TableParagraph"/>
              <w:spacing w:before="35"/>
              <w:ind w:right="14"/>
              <w:rPr>
                <w:sz w:val="20"/>
              </w:rPr>
            </w:pPr>
            <w:r>
              <w:rPr>
                <w:w w:val="93"/>
                <w:sz w:val="20"/>
              </w:rPr>
              <w:t>6</w:t>
            </w:r>
            <w:r>
              <w:rPr>
                <w:spacing w:val="-13"/>
                <w:w w:val="187"/>
                <w:sz w:val="20"/>
              </w:rPr>
              <w:t>.</w:t>
            </w:r>
            <w:r>
              <w:rPr>
                <w:w w:val="93"/>
                <w:sz w:val="20"/>
              </w:rPr>
              <w:t>2</w:t>
            </w:r>
          </w:p>
        </w:tc>
      </w:tr>
      <w:tr>
        <w:trPr>
          <w:trHeight w:val="356" w:hRule="atLeast"/>
        </w:trPr>
        <w:tc>
          <w:tcPr>
            <w:tcW w:w="444" w:type="dxa"/>
            <w:vMerge w:val="restart"/>
            <w:tcBorders>
              <w:bottom w:val="single" w:sz="12" w:space="0" w:color="000000"/>
            </w:tcBorders>
          </w:tcPr>
          <w:p>
            <w:pPr>
              <w:pStyle w:val="TableParagraph"/>
              <w:spacing w:line="196" w:lineRule="auto" w:before="38"/>
              <w:ind w:left="137" w:right="82"/>
              <w:jc w:val="left"/>
              <w:rPr>
                <w:sz w:val="20"/>
              </w:rPr>
            </w:pPr>
            <w:r>
              <w:rPr>
                <w:sz w:val="20"/>
              </w:rPr>
              <w:t>中学</w:t>
            </w:r>
          </w:p>
          <w:p>
            <w:pPr>
              <w:pStyle w:val="TableParagraph"/>
              <w:spacing w:line="231" w:lineRule="exact"/>
              <w:ind w:left="137"/>
              <w:jc w:val="left"/>
              <w:rPr>
                <w:sz w:val="20"/>
              </w:rPr>
            </w:pPr>
            <w:r>
              <w:rPr>
                <w:w w:val="103"/>
                <w:sz w:val="20"/>
              </w:rPr>
              <w:t>校</w:t>
            </w:r>
          </w:p>
        </w:tc>
        <w:tc>
          <w:tcPr>
            <w:tcW w:w="698" w:type="dxa"/>
            <w:tcBorders>
              <w:right w:val="nil"/>
            </w:tcBorders>
          </w:tcPr>
          <w:p>
            <w:pPr>
              <w:pStyle w:val="TableParagraph"/>
              <w:spacing w:before="49"/>
              <w:ind w:right="134"/>
              <w:rPr>
                <w:sz w:val="20"/>
              </w:rPr>
            </w:pPr>
            <w:r>
              <w:rPr>
                <w:w w:val="103"/>
                <w:sz w:val="20"/>
              </w:rPr>
              <w:t>人</w:t>
            </w:r>
          </w:p>
        </w:tc>
        <w:tc>
          <w:tcPr>
            <w:tcW w:w="998" w:type="dxa"/>
            <w:tcBorders>
              <w:left w:val="nil"/>
            </w:tcBorders>
          </w:tcPr>
          <w:p>
            <w:pPr>
              <w:pStyle w:val="TableParagraph"/>
              <w:spacing w:before="49"/>
              <w:ind w:right="303"/>
              <w:rPr>
                <w:sz w:val="20"/>
              </w:rPr>
            </w:pPr>
            <w:r>
              <w:rPr>
                <w:w w:val="103"/>
                <w:sz w:val="20"/>
              </w:rPr>
              <w:t>数</w:t>
            </w:r>
          </w:p>
        </w:tc>
        <w:tc>
          <w:tcPr>
            <w:tcW w:w="1083" w:type="dxa"/>
            <w:tcBorders>
              <w:bottom w:val="nil"/>
              <w:right w:val="nil"/>
            </w:tcBorders>
          </w:tcPr>
          <w:p>
            <w:pPr>
              <w:pStyle w:val="TableParagraph"/>
              <w:spacing w:before="49"/>
              <w:ind w:right="22"/>
              <w:rPr>
                <w:sz w:val="20"/>
              </w:rPr>
            </w:pPr>
            <w:r>
              <w:rPr>
                <w:sz w:val="20"/>
              </w:rPr>
              <w:t>1,317</w:t>
            </w:r>
          </w:p>
        </w:tc>
        <w:tc>
          <w:tcPr>
            <w:tcW w:w="1076" w:type="dxa"/>
            <w:tcBorders>
              <w:left w:val="nil"/>
              <w:bottom w:val="nil"/>
              <w:right w:val="nil"/>
            </w:tcBorders>
          </w:tcPr>
          <w:p>
            <w:pPr>
              <w:pStyle w:val="TableParagraph"/>
              <w:spacing w:before="49"/>
              <w:ind w:right="14"/>
              <w:rPr>
                <w:sz w:val="20"/>
              </w:rPr>
            </w:pPr>
            <w:r>
              <w:rPr>
                <w:w w:val="90"/>
                <w:sz w:val="20"/>
              </w:rPr>
              <w:t>42</w:t>
            </w:r>
          </w:p>
        </w:tc>
        <w:tc>
          <w:tcPr>
            <w:tcW w:w="1083" w:type="dxa"/>
            <w:tcBorders>
              <w:left w:val="nil"/>
              <w:bottom w:val="nil"/>
              <w:right w:val="nil"/>
            </w:tcBorders>
          </w:tcPr>
          <w:p>
            <w:pPr>
              <w:pStyle w:val="TableParagraph"/>
              <w:spacing w:before="49"/>
              <w:ind w:right="119"/>
              <w:rPr>
                <w:sz w:val="20"/>
              </w:rPr>
            </w:pPr>
            <w:r>
              <w:rPr>
                <w:w w:val="156"/>
                <w:sz w:val="20"/>
              </w:rPr>
              <w:t>-</w:t>
            </w:r>
          </w:p>
        </w:tc>
        <w:tc>
          <w:tcPr>
            <w:tcW w:w="1083" w:type="dxa"/>
            <w:tcBorders>
              <w:left w:val="nil"/>
              <w:bottom w:val="nil"/>
              <w:right w:val="nil"/>
            </w:tcBorders>
          </w:tcPr>
          <w:p>
            <w:pPr>
              <w:pStyle w:val="TableParagraph"/>
              <w:spacing w:before="49"/>
              <w:ind w:right="27"/>
              <w:rPr>
                <w:sz w:val="20"/>
              </w:rPr>
            </w:pPr>
            <w:r>
              <w:rPr>
                <w:sz w:val="20"/>
              </w:rPr>
              <w:t>1,258</w:t>
            </w:r>
          </w:p>
        </w:tc>
        <w:tc>
          <w:tcPr>
            <w:tcW w:w="1077" w:type="dxa"/>
            <w:tcBorders>
              <w:left w:val="nil"/>
              <w:bottom w:val="nil"/>
            </w:tcBorders>
          </w:tcPr>
          <w:p>
            <w:pPr>
              <w:pStyle w:val="TableParagraph"/>
              <w:spacing w:before="49"/>
              <w:ind w:right="14"/>
              <w:rPr>
                <w:sz w:val="20"/>
              </w:rPr>
            </w:pPr>
            <w:r>
              <w:rPr>
                <w:w w:val="90"/>
                <w:sz w:val="20"/>
              </w:rPr>
              <w:t>17</w:t>
            </w:r>
          </w:p>
        </w:tc>
      </w:tr>
      <w:tr>
        <w:trPr>
          <w:trHeight w:val="342" w:hRule="atLeast"/>
        </w:trPr>
        <w:tc>
          <w:tcPr>
            <w:tcW w:w="444" w:type="dxa"/>
            <w:vMerge/>
            <w:tcBorders>
              <w:top w:val="nil"/>
              <w:bottom w:val="single" w:sz="12" w:space="0" w:color="000000"/>
            </w:tcBorders>
          </w:tcPr>
          <w:p>
            <w:pPr>
              <w:rPr>
                <w:sz w:val="2"/>
                <w:szCs w:val="2"/>
              </w:rPr>
            </w:pPr>
          </w:p>
        </w:tc>
        <w:tc>
          <w:tcPr>
            <w:tcW w:w="1696" w:type="dxa"/>
            <w:gridSpan w:val="2"/>
            <w:tcBorders>
              <w:bottom w:val="single" w:sz="12" w:space="0" w:color="000000"/>
            </w:tcBorders>
          </w:tcPr>
          <w:p>
            <w:pPr>
              <w:pStyle w:val="TableParagraph"/>
              <w:spacing w:before="42"/>
              <w:ind w:left="293"/>
              <w:jc w:val="left"/>
              <w:rPr>
                <w:sz w:val="20"/>
              </w:rPr>
            </w:pPr>
            <w:r>
              <w:rPr>
                <w:w w:val="105"/>
                <w:sz w:val="20"/>
              </w:rPr>
              <w:t>比 率 （％）</w:t>
            </w:r>
          </w:p>
        </w:tc>
        <w:tc>
          <w:tcPr>
            <w:tcW w:w="1083" w:type="dxa"/>
            <w:tcBorders>
              <w:top w:val="nil"/>
              <w:bottom w:val="single" w:sz="12" w:space="0" w:color="000000"/>
              <w:right w:val="nil"/>
            </w:tcBorders>
          </w:tcPr>
          <w:p>
            <w:pPr>
              <w:pStyle w:val="TableParagraph"/>
              <w:spacing w:before="42"/>
              <w:ind w:right="22"/>
              <w:rPr>
                <w:sz w:val="20"/>
              </w:rPr>
            </w:pPr>
            <w:r>
              <w:rPr>
                <w:sz w:val="20"/>
              </w:rPr>
              <w:t>100.0</w:t>
            </w:r>
          </w:p>
        </w:tc>
        <w:tc>
          <w:tcPr>
            <w:tcW w:w="1076" w:type="dxa"/>
            <w:tcBorders>
              <w:top w:val="nil"/>
              <w:left w:val="nil"/>
              <w:bottom w:val="single" w:sz="12" w:space="0" w:color="000000"/>
              <w:right w:val="nil"/>
            </w:tcBorders>
          </w:tcPr>
          <w:p>
            <w:pPr>
              <w:pStyle w:val="TableParagraph"/>
              <w:spacing w:before="42"/>
              <w:ind w:right="14"/>
              <w:rPr>
                <w:sz w:val="20"/>
              </w:rPr>
            </w:pPr>
            <w:r>
              <w:rPr>
                <w:w w:val="110"/>
                <w:sz w:val="20"/>
              </w:rPr>
              <w:t>3.2</w:t>
            </w:r>
          </w:p>
        </w:tc>
        <w:tc>
          <w:tcPr>
            <w:tcW w:w="1083" w:type="dxa"/>
            <w:tcBorders>
              <w:top w:val="nil"/>
              <w:left w:val="nil"/>
              <w:bottom w:val="single" w:sz="12" w:space="0" w:color="000000"/>
              <w:right w:val="nil"/>
            </w:tcBorders>
          </w:tcPr>
          <w:p>
            <w:pPr>
              <w:pStyle w:val="TableParagraph"/>
              <w:spacing w:before="42"/>
              <w:ind w:right="118"/>
              <w:rPr>
                <w:sz w:val="20"/>
              </w:rPr>
            </w:pPr>
            <w:r>
              <w:rPr>
                <w:w w:val="156"/>
                <w:sz w:val="20"/>
              </w:rPr>
              <w:t>-</w:t>
            </w:r>
          </w:p>
        </w:tc>
        <w:tc>
          <w:tcPr>
            <w:tcW w:w="1083" w:type="dxa"/>
            <w:tcBorders>
              <w:top w:val="nil"/>
              <w:left w:val="nil"/>
              <w:bottom w:val="single" w:sz="12" w:space="0" w:color="000000"/>
              <w:right w:val="nil"/>
            </w:tcBorders>
          </w:tcPr>
          <w:p>
            <w:pPr>
              <w:pStyle w:val="TableParagraph"/>
              <w:spacing w:before="42"/>
              <w:ind w:right="27"/>
              <w:rPr>
                <w:sz w:val="20"/>
              </w:rPr>
            </w:pPr>
            <w:r>
              <w:rPr>
                <w:w w:val="105"/>
                <w:sz w:val="20"/>
              </w:rPr>
              <w:t>95.5</w:t>
            </w:r>
          </w:p>
        </w:tc>
        <w:tc>
          <w:tcPr>
            <w:tcW w:w="1077" w:type="dxa"/>
            <w:tcBorders>
              <w:top w:val="nil"/>
              <w:left w:val="nil"/>
              <w:bottom w:val="single" w:sz="12" w:space="0" w:color="000000"/>
            </w:tcBorders>
          </w:tcPr>
          <w:p>
            <w:pPr>
              <w:pStyle w:val="TableParagraph"/>
              <w:spacing w:before="42"/>
              <w:ind w:right="14"/>
              <w:rPr>
                <w:sz w:val="20"/>
              </w:rPr>
            </w:pPr>
            <w:r>
              <w:rPr>
                <w:w w:val="93"/>
                <w:sz w:val="20"/>
              </w:rPr>
              <w:t>1</w:t>
            </w:r>
            <w:r>
              <w:rPr>
                <w:spacing w:val="-13"/>
                <w:w w:val="187"/>
                <w:sz w:val="20"/>
              </w:rPr>
              <w:t>.</w:t>
            </w:r>
            <w:r>
              <w:rPr>
                <w:w w:val="93"/>
                <w:sz w:val="20"/>
              </w:rPr>
              <w:t>3</w:t>
            </w:r>
          </w:p>
        </w:tc>
      </w:tr>
      <w:tr>
        <w:trPr>
          <w:trHeight w:val="349" w:hRule="atLeast"/>
        </w:trPr>
        <w:tc>
          <w:tcPr>
            <w:tcW w:w="444" w:type="dxa"/>
            <w:vMerge w:val="restart"/>
            <w:tcBorders>
              <w:top w:val="single" w:sz="12" w:space="0" w:color="000000"/>
            </w:tcBorders>
          </w:tcPr>
          <w:p>
            <w:pPr>
              <w:pStyle w:val="TableParagraph"/>
              <w:spacing w:before="219"/>
              <w:ind w:left="137"/>
              <w:jc w:val="left"/>
              <w:rPr>
                <w:sz w:val="20"/>
              </w:rPr>
            </w:pPr>
            <w:r>
              <w:rPr>
                <w:w w:val="103"/>
                <w:sz w:val="20"/>
              </w:rPr>
              <w:t>計</w:t>
            </w:r>
          </w:p>
        </w:tc>
        <w:tc>
          <w:tcPr>
            <w:tcW w:w="698" w:type="dxa"/>
            <w:tcBorders>
              <w:top w:val="single" w:sz="12" w:space="0" w:color="000000"/>
              <w:bottom w:val="single" w:sz="12" w:space="0" w:color="000000"/>
              <w:right w:val="nil"/>
            </w:tcBorders>
          </w:tcPr>
          <w:p>
            <w:pPr>
              <w:pStyle w:val="TableParagraph"/>
              <w:spacing w:before="36"/>
              <w:ind w:right="134"/>
              <w:rPr>
                <w:sz w:val="20"/>
              </w:rPr>
            </w:pPr>
            <w:r>
              <w:rPr>
                <w:w w:val="103"/>
                <w:sz w:val="20"/>
              </w:rPr>
              <w:t>人</w:t>
            </w:r>
          </w:p>
        </w:tc>
        <w:tc>
          <w:tcPr>
            <w:tcW w:w="998" w:type="dxa"/>
            <w:tcBorders>
              <w:top w:val="single" w:sz="12" w:space="0" w:color="000000"/>
              <w:left w:val="nil"/>
              <w:bottom w:val="single" w:sz="12" w:space="0" w:color="000000"/>
            </w:tcBorders>
          </w:tcPr>
          <w:p>
            <w:pPr>
              <w:pStyle w:val="TableParagraph"/>
              <w:spacing w:before="36"/>
              <w:ind w:right="303"/>
              <w:rPr>
                <w:sz w:val="20"/>
              </w:rPr>
            </w:pPr>
            <w:r>
              <w:rPr>
                <w:w w:val="103"/>
                <w:sz w:val="20"/>
              </w:rPr>
              <w:t>数</w:t>
            </w:r>
          </w:p>
        </w:tc>
        <w:tc>
          <w:tcPr>
            <w:tcW w:w="1083" w:type="dxa"/>
            <w:tcBorders>
              <w:top w:val="single" w:sz="12" w:space="0" w:color="000000"/>
              <w:bottom w:val="nil"/>
              <w:right w:val="nil"/>
            </w:tcBorders>
          </w:tcPr>
          <w:p>
            <w:pPr>
              <w:pStyle w:val="TableParagraph"/>
              <w:spacing w:before="36"/>
              <w:ind w:right="22"/>
              <w:rPr>
                <w:sz w:val="20"/>
              </w:rPr>
            </w:pPr>
            <w:r>
              <w:rPr>
                <w:sz w:val="20"/>
              </w:rPr>
              <w:t>1,674</w:t>
            </w:r>
          </w:p>
        </w:tc>
        <w:tc>
          <w:tcPr>
            <w:tcW w:w="1076" w:type="dxa"/>
            <w:tcBorders>
              <w:top w:val="single" w:sz="12" w:space="0" w:color="000000"/>
              <w:left w:val="nil"/>
              <w:bottom w:val="nil"/>
              <w:right w:val="nil"/>
            </w:tcBorders>
          </w:tcPr>
          <w:p>
            <w:pPr>
              <w:pStyle w:val="TableParagraph"/>
              <w:spacing w:before="36"/>
              <w:ind w:right="14"/>
              <w:rPr>
                <w:sz w:val="20"/>
              </w:rPr>
            </w:pPr>
            <w:r>
              <w:rPr>
                <w:w w:val="90"/>
                <w:sz w:val="20"/>
              </w:rPr>
              <w:t>150</w:t>
            </w:r>
          </w:p>
        </w:tc>
        <w:tc>
          <w:tcPr>
            <w:tcW w:w="1083" w:type="dxa"/>
            <w:tcBorders>
              <w:top w:val="single" w:sz="12" w:space="0" w:color="000000"/>
              <w:left w:val="nil"/>
              <w:bottom w:val="nil"/>
              <w:right w:val="nil"/>
            </w:tcBorders>
          </w:tcPr>
          <w:p>
            <w:pPr>
              <w:pStyle w:val="TableParagraph"/>
              <w:spacing w:before="36"/>
              <w:ind w:right="118"/>
              <w:rPr>
                <w:sz w:val="20"/>
              </w:rPr>
            </w:pPr>
            <w:r>
              <w:rPr>
                <w:w w:val="156"/>
                <w:sz w:val="20"/>
              </w:rPr>
              <w:t>-</w:t>
            </w:r>
          </w:p>
        </w:tc>
        <w:tc>
          <w:tcPr>
            <w:tcW w:w="1083" w:type="dxa"/>
            <w:tcBorders>
              <w:top w:val="single" w:sz="12" w:space="0" w:color="000000"/>
              <w:left w:val="nil"/>
              <w:bottom w:val="nil"/>
              <w:right w:val="nil"/>
            </w:tcBorders>
          </w:tcPr>
          <w:p>
            <w:pPr>
              <w:pStyle w:val="TableParagraph"/>
              <w:spacing w:before="36"/>
              <w:ind w:right="27"/>
              <w:rPr>
                <w:sz w:val="20"/>
              </w:rPr>
            </w:pPr>
            <w:r>
              <w:rPr>
                <w:sz w:val="20"/>
              </w:rPr>
              <w:t>1,485</w:t>
            </w:r>
          </w:p>
        </w:tc>
        <w:tc>
          <w:tcPr>
            <w:tcW w:w="1077" w:type="dxa"/>
            <w:tcBorders>
              <w:top w:val="single" w:sz="12" w:space="0" w:color="000000"/>
              <w:left w:val="nil"/>
              <w:bottom w:val="nil"/>
            </w:tcBorders>
          </w:tcPr>
          <w:p>
            <w:pPr>
              <w:pStyle w:val="TableParagraph"/>
              <w:spacing w:before="36"/>
              <w:ind w:right="14"/>
              <w:rPr>
                <w:sz w:val="20"/>
              </w:rPr>
            </w:pPr>
            <w:r>
              <w:rPr>
                <w:w w:val="90"/>
                <w:sz w:val="20"/>
              </w:rPr>
              <w:t>39</w:t>
            </w:r>
          </w:p>
        </w:tc>
      </w:tr>
      <w:tr>
        <w:trPr>
          <w:trHeight w:val="350" w:hRule="atLeast"/>
        </w:trPr>
        <w:tc>
          <w:tcPr>
            <w:tcW w:w="444" w:type="dxa"/>
            <w:vMerge/>
            <w:tcBorders>
              <w:top w:val="nil"/>
            </w:tcBorders>
          </w:tcPr>
          <w:p>
            <w:pPr>
              <w:rPr>
                <w:sz w:val="2"/>
                <w:szCs w:val="2"/>
              </w:rPr>
            </w:pPr>
          </w:p>
        </w:tc>
        <w:tc>
          <w:tcPr>
            <w:tcW w:w="1696" w:type="dxa"/>
            <w:gridSpan w:val="2"/>
            <w:tcBorders>
              <w:top w:val="single" w:sz="12" w:space="0" w:color="000000"/>
            </w:tcBorders>
          </w:tcPr>
          <w:p>
            <w:pPr>
              <w:pStyle w:val="TableParagraph"/>
              <w:spacing w:before="36"/>
              <w:ind w:left="293"/>
              <w:jc w:val="left"/>
              <w:rPr>
                <w:sz w:val="20"/>
              </w:rPr>
            </w:pPr>
            <w:r>
              <w:rPr>
                <w:w w:val="105"/>
                <w:sz w:val="20"/>
              </w:rPr>
              <w:t>比 率 （％）</w:t>
            </w:r>
          </w:p>
        </w:tc>
        <w:tc>
          <w:tcPr>
            <w:tcW w:w="1083" w:type="dxa"/>
            <w:tcBorders>
              <w:top w:val="nil"/>
              <w:right w:val="nil"/>
            </w:tcBorders>
          </w:tcPr>
          <w:p>
            <w:pPr>
              <w:pStyle w:val="TableParagraph"/>
              <w:spacing w:before="36"/>
              <w:ind w:right="22"/>
              <w:rPr>
                <w:sz w:val="20"/>
              </w:rPr>
            </w:pPr>
            <w:r>
              <w:rPr>
                <w:sz w:val="20"/>
              </w:rPr>
              <w:t>100.0</w:t>
            </w:r>
          </w:p>
        </w:tc>
        <w:tc>
          <w:tcPr>
            <w:tcW w:w="1076" w:type="dxa"/>
            <w:tcBorders>
              <w:top w:val="nil"/>
              <w:left w:val="nil"/>
              <w:right w:val="nil"/>
            </w:tcBorders>
          </w:tcPr>
          <w:p>
            <w:pPr>
              <w:pStyle w:val="TableParagraph"/>
              <w:spacing w:before="36"/>
              <w:ind w:right="14"/>
              <w:rPr>
                <w:sz w:val="20"/>
              </w:rPr>
            </w:pPr>
            <w:r>
              <w:rPr>
                <w:w w:val="110"/>
                <w:sz w:val="20"/>
              </w:rPr>
              <w:t>9.0</w:t>
            </w:r>
          </w:p>
        </w:tc>
        <w:tc>
          <w:tcPr>
            <w:tcW w:w="1083" w:type="dxa"/>
            <w:tcBorders>
              <w:top w:val="nil"/>
              <w:left w:val="nil"/>
              <w:right w:val="nil"/>
            </w:tcBorders>
          </w:tcPr>
          <w:p>
            <w:pPr>
              <w:pStyle w:val="TableParagraph"/>
              <w:spacing w:before="36"/>
              <w:ind w:right="118"/>
              <w:rPr>
                <w:sz w:val="20"/>
              </w:rPr>
            </w:pPr>
            <w:r>
              <w:rPr>
                <w:w w:val="156"/>
                <w:sz w:val="20"/>
              </w:rPr>
              <w:t>-</w:t>
            </w:r>
          </w:p>
        </w:tc>
        <w:tc>
          <w:tcPr>
            <w:tcW w:w="1083" w:type="dxa"/>
            <w:tcBorders>
              <w:top w:val="nil"/>
              <w:left w:val="nil"/>
              <w:right w:val="nil"/>
            </w:tcBorders>
          </w:tcPr>
          <w:p>
            <w:pPr>
              <w:pStyle w:val="TableParagraph"/>
              <w:spacing w:before="36"/>
              <w:ind w:right="27"/>
              <w:rPr>
                <w:sz w:val="20"/>
              </w:rPr>
            </w:pPr>
            <w:r>
              <w:rPr>
                <w:w w:val="105"/>
                <w:sz w:val="20"/>
              </w:rPr>
              <w:t>88.7</w:t>
            </w:r>
          </w:p>
        </w:tc>
        <w:tc>
          <w:tcPr>
            <w:tcW w:w="1077" w:type="dxa"/>
            <w:tcBorders>
              <w:top w:val="nil"/>
              <w:left w:val="nil"/>
            </w:tcBorders>
          </w:tcPr>
          <w:p>
            <w:pPr>
              <w:pStyle w:val="TableParagraph"/>
              <w:spacing w:before="36"/>
              <w:ind w:right="14"/>
              <w:rPr>
                <w:sz w:val="20"/>
              </w:rPr>
            </w:pPr>
            <w:r>
              <w:rPr>
                <w:w w:val="93"/>
                <w:sz w:val="20"/>
              </w:rPr>
              <w:t>2</w:t>
            </w:r>
            <w:r>
              <w:rPr>
                <w:spacing w:val="-13"/>
                <w:w w:val="187"/>
                <w:sz w:val="20"/>
              </w:rPr>
              <w:t>.</w:t>
            </w:r>
            <w:r>
              <w:rPr>
                <w:w w:val="93"/>
                <w:sz w:val="20"/>
              </w:rPr>
              <w:t>3</w:t>
            </w:r>
          </w:p>
        </w:tc>
      </w:tr>
    </w:tbl>
    <w:p>
      <w:pPr>
        <w:spacing w:after="0"/>
        <w:rPr>
          <w:sz w:val="20"/>
        </w:rPr>
        <w:sectPr>
          <w:pgSz w:w="11900" w:h="16840"/>
          <w:pgMar w:header="0" w:footer="634" w:top="840" w:bottom="840" w:left="780" w:right="0"/>
        </w:sectPr>
      </w:pPr>
    </w:p>
    <w:p>
      <w:pPr>
        <w:spacing w:before="81"/>
        <w:ind w:left="0" w:right="681" w:firstLine="0"/>
        <w:jc w:val="center"/>
        <w:rPr>
          <w:sz w:val="18"/>
        </w:rPr>
      </w:pPr>
      <w:r>
        <w:rPr/>
        <w:pict>
          <v:group style="position:absolute;margin-left:66.809998pt;margin-top:27.499922pt;width:477.8pt;height:269.7pt;mso-position-horizontal-relative:page;mso-position-vertical-relative:paragraph;z-index:2152" coordorigin="1336,550" coordsize="9556,5394">
            <v:shape style="position:absolute;left:1336;top:550;width:9555;height:5393" coordorigin="1337,551" coordsize="9555,5393" path="m1337,551l10891,551,10891,5943,1337,5943,1337,551xm2701,1017l9256,1017m9256,1017l9256,4795m9256,4795l2701,4795m2701,4795l2701,1017e" filled="false" stroked="true" strokeweight=".06pt" strokecolor="#000000">
              <v:path arrowok="t"/>
              <v:stroke dashstyle="solid"/>
            </v:shape>
            <v:shape style="position:absolute;left:2838;top:1406;width:195;height:3390" type="#_x0000_t75" stroked="false">
              <v:imagedata r:id="rId22" o:title=""/>
            </v:shape>
            <v:rect style="position:absolute;left:2836;top:1404;width:195;height:3391" filled="false" stroked="true" strokeweight=".74915pt" strokecolor="#000000">
              <v:stroke dashstyle="solid"/>
            </v:rect>
            <v:shape style="position:absolute;left:3498;top:1205;width:195;height:3591" type="#_x0000_t75" stroked="false">
              <v:imagedata r:id="rId23" o:title=""/>
            </v:shape>
            <v:rect style="position:absolute;left:3496;top:1204;width:195;height:3591" filled="false" stroked="true" strokeweight=".749179pt" strokecolor="#000000">
              <v:stroke dashstyle="solid"/>
            </v:rect>
            <v:shape style="position:absolute;left:4142;top:1513;width:196;height:3284" type="#_x0000_t75" stroked="false">
              <v:imagedata r:id="rId24" o:title=""/>
            </v:shape>
            <v:rect style="position:absolute;left:4141;top:1511;width:196;height:3284" filled="false" stroked="true" strokeweight=".749128pt" strokecolor="#000000">
              <v:stroke dashstyle="solid"/>
            </v:rect>
            <v:shape style="position:absolute;left:4802;top:1179;width:196;height:3617" type="#_x0000_t75" stroked="false">
              <v:imagedata r:id="rId25" o:title=""/>
            </v:shape>
            <v:rect style="position:absolute;left:4801;top:1177;width:196;height:3617" filled="false" stroked="true" strokeweight=".74918pt" strokecolor="#000000">
              <v:stroke dashstyle="solid"/>
            </v:rect>
            <v:shape style="position:absolute;left:5462;top:1312;width:196;height:3484" type="#_x0000_t75" stroked="false">
              <v:imagedata r:id="rId26" o:title=""/>
            </v:shape>
            <v:rect style="position:absolute;left:5461;top:1311;width:196;height:3484" filled="false" stroked="true" strokeweight=".749161pt" strokecolor="#000000">
              <v:stroke dashstyle="solid"/>
            </v:rect>
            <v:shape style="position:absolute;left:6122;top:1859;width:195;height:2937" type="#_x0000_t75" stroked="false">
              <v:imagedata r:id="rId27" o:title=""/>
            </v:shape>
            <v:rect style="position:absolute;left:6121;top:1858;width:196;height:2937" filled="false" stroked="true" strokeweight=".749056pt" strokecolor="#000000">
              <v:stroke dashstyle="solid"/>
            </v:rect>
            <v:shape style="position:absolute;left:6766;top:2206;width:196;height:2590" type="#_x0000_t75" stroked="false">
              <v:imagedata r:id="rId28" o:title=""/>
            </v:shape>
            <v:rect style="position:absolute;left:6765;top:2205;width:196;height:2590" filled="false" stroked="true" strokeweight=".748952pt" strokecolor="#000000">
              <v:stroke dashstyle="solid"/>
            </v:rect>
            <v:shape style="position:absolute;left:7426;top:2447;width:196;height:2349" type="#_x0000_t75" stroked="false">
              <v:imagedata r:id="rId29" o:title=""/>
            </v:shape>
            <v:rect style="position:absolute;left:7425;top:2446;width:196;height:2349" filled="false" stroked="true" strokeweight=".748852pt" strokecolor="#000000">
              <v:stroke dashstyle="solid"/>
            </v:rect>
            <v:shape style="position:absolute;left:8086;top:2354;width:196;height:2442" type="#_x0000_t75" stroked="false">
              <v:imagedata r:id="rId30" o:title=""/>
            </v:shape>
            <v:rect style="position:absolute;left:8085;top:2352;width:196;height:2443" filled="false" stroked="true" strokeweight=".748895pt" strokecolor="#000000">
              <v:stroke dashstyle="solid"/>
            </v:rect>
            <v:shape style="position:absolute;left:8732;top:2273;width:195;height:2523" type="#_x0000_t75" stroked="false">
              <v:imagedata r:id="rId31" o:title=""/>
            </v:shape>
            <v:rect style="position:absolute;left:8731;top:2272;width:195;height:2523" filled="false" stroked="true" strokeweight=".748933pt" strokecolor="#000000">
              <v:stroke dashstyle="solid"/>
            </v:rect>
            <v:shape style="position:absolute;left:3032;top:3061;width:196;height:1736" type="#_x0000_t75" stroked="false">
              <v:imagedata r:id="rId32" o:title=""/>
            </v:shape>
            <v:rect style="position:absolute;left:3031;top:3059;width:196;height:1736" filled="false" stroked="true" strokeweight=".748386pt" strokecolor="#000000">
              <v:stroke dashstyle="solid"/>
            </v:rect>
            <v:shape style="position:absolute;left:3692;top:2153;width:180;height:2643" type="#_x0000_t75" stroked="false">
              <v:imagedata r:id="rId33" o:title=""/>
            </v:shape>
            <v:rect style="position:absolute;left:3691;top:2152;width:180;height:2643" filled="false" stroked="true" strokeweight=".749039pt" strokecolor="#000000">
              <v:stroke dashstyle="solid"/>
            </v:rect>
            <v:shape style="position:absolute;left:4338;top:2167;width:195;height:2630" type="#_x0000_t75" stroked="false">
              <v:imagedata r:id="rId34" o:title=""/>
            </v:shape>
            <v:rect style="position:absolute;left:4336;top:2165;width:195;height:2630" filled="false" stroked="true" strokeweight=".748972pt" strokecolor="#000000">
              <v:stroke dashstyle="solid"/>
            </v:rect>
            <v:shape style="position:absolute;left:4998;top:1966;width:195;height:2830" type="#_x0000_t75" stroked="false">
              <v:imagedata r:id="rId35" o:title=""/>
            </v:shape>
            <v:rect style="position:absolute;left:4996;top:1965;width:195;height:2830" filled="false" stroked="true" strokeweight=".749033pt" strokecolor="#000000">
              <v:stroke dashstyle="solid"/>
            </v:rect>
            <v:shape style="position:absolute;left:5658;top:1979;width:195;height:2817" type="#_x0000_t75" stroked="false">
              <v:imagedata r:id="rId36" o:title=""/>
            </v:shape>
            <v:rect style="position:absolute;left:5656;top:1978;width:195;height:2817" filled="false" stroked="true" strokeweight=".749029pt" strokecolor="#000000">
              <v:stroke dashstyle="solid"/>
            </v:rect>
            <v:shape style="position:absolute;left:6316;top:2380;width:180;height:2416" type="#_x0000_t75" stroked="false">
              <v:imagedata r:id="rId37" o:title=""/>
            </v:shape>
            <v:rect style="position:absolute;left:6316;top:2379;width:179;height:2416" filled="false" stroked="true" strokeweight=".748971pt" strokecolor="#000000">
              <v:stroke dashstyle="solid"/>
            </v:rect>
            <v:shape style="position:absolute;left:6962;top:2554;width:195;height:2242" type="#_x0000_t75" stroked="false">
              <v:imagedata r:id="rId38" o:title=""/>
            </v:shape>
            <v:rect style="position:absolute;left:6961;top:2553;width:195;height:2242" filled="false" stroked="true" strokeweight=".748805pt" strokecolor="#000000">
              <v:stroke dashstyle="solid"/>
            </v:rect>
            <v:shape style="position:absolute;left:7622;top:2781;width:195;height:2015" type="#_x0000_t75" stroked="false">
              <v:imagedata r:id="rId39" o:title=""/>
            </v:shape>
            <v:rect style="position:absolute;left:7621;top:2779;width:195;height:2015" filled="false" stroked="true" strokeweight=".74866pt" strokecolor="#000000">
              <v:stroke dashstyle="solid"/>
            </v:rect>
            <v:shape style="position:absolute;left:8282;top:2633;width:180;height:2163" type="#_x0000_t75" stroked="false">
              <v:imagedata r:id="rId40" o:title=""/>
            </v:shape>
            <v:rect style="position:absolute;left:8281;top:2632;width:180;height:2163" filled="false" stroked="true" strokeweight=".748853pt" strokecolor="#000000">
              <v:stroke dashstyle="solid"/>
            </v:rect>
            <v:shape style="position:absolute;left:8926;top:2554;width:196;height:2242" type="#_x0000_t75" stroked="false">
              <v:imagedata r:id="rId41" o:title=""/>
            </v:shape>
            <v:rect style="position:absolute;left:8925;top:2553;width:196;height:2242" filled="false" stroked="true" strokeweight=".748797pt" strokecolor="#000000">
              <v:stroke dashstyle="solid"/>
            </v:rect>
            <v:shape style="position:absolute;left:2701;top:1017;width:6555;height:3778" coordorigin="2701,1017" coordsize="6555,3778" path="m2701,1017l2701,4795,2747,4795m2701,4034l2747,4034m2701,3287l2747,3287m2701,2526l2747,2526m2701,1778l2747,1778m2701,1017l2747,1017m2701,4795l9256,4795m2701,4795l2701,4729m3361,4795l3361,4729m4007,4795l4007,4729m4667,4795l4667,4729m5327,4795l5327,4729m5987,4795l5987,4729m6631,4795l6631,4729m7291,4795l7291,4729m7951,4795l7951,4729m8596,4795l8596,4729m9256,4795l9256,4729m9256,1017l9256,4795m9211,4795l9256,4795m9211,4261l9256,4261m9211,3714l9256,3714m9211,3180l9256,3180m9211,2633l9256,2633m9211,2099l9256,2099m9211,1551l9256,1551m9211,1017l9256,1017e" filled="false" stroked="true" strokeweight=".06pt" strokecolor="#000000">
              <v:path arrowok="t"/>
              <v:stroke dashstyle="solid"/>
            </v:shape>
            <v:shape style="position:absolute;left:3031;top:1230;width:5895;height:1616" coordorigin="3031,1231" coordsize="5895,1616" path="m3031,2846l3691,1725,4337,1631,4997,1285,5657,1231,6301,1672,6961,1832,7621,2072,8265,1832,8925,1672e" filled="false" stroked="true" strokeweight=".672742pt" strokecolor="#0000ff">
              <v:path arrowok="t"/>
              <v:stroke dashstyle="solid"/>
            </v:shape>
            <v:shape style="position:absolute;left:2986;top:2806;width:90;height:81" coordorigin="2987,2806" coordsize="90,81" path="m3077,2887l2987,2887,3031,2806,3077,2887xe" filled="true" fillcolor="#0000ff" stroked="false">
              <v:path arrowok="t"/>
              <v:fill type="solid"/>
            </v:shape>
            <v:shape style="position:absolute;left:2986;top:2806;width:90;height:81" coordorigin="2987,2806" coordsize="90,81" path="m3031,2806l3077,2887,2987,2887,3031,2806xe" filled="false" stroked="true" strokeweight=".703573pt" strokecolor="#0000ff">
              <v:path arrowok="t"/>
              <v:stroke dashstyle="solid"/>
            </v:shape>
            <v:shape style="position:absolute;left:3646;top:1685;width:90;height:80" coordorigin="3647,1685" coordsize="90,80" path="m3737,1765l3647,1765,3691,1685,3737,1765xe" filled="true" fillcolor="#0000ff" stroked="false">
              <v:path arrowok="t"/>
              <v:fill type="solid"/>
            </v:shape>
            <v:shape style="position:absolute;left:3646;top:1685;width:90;height:80" coordorigin="3647,1685" coordsize="90,80" path="m3691,1685l3737,1765,3647,1765,3691,1685xe" filled="false" stroked="true" strokeweight=".702958pt" strokecolor="#0000ff">
              <v:path arrowok="t"/>
              <v:stroke dashstyle="solid"/>
            </v:shape>
            <v:shape style="position:absolute;left:4291;top:1591;width:91;height:81" coordorigin="4291,1592" coordsize="91,81" path="m4381,1672l4291,1672,4337,1592,4381,1672xe" filled="true" fillcolor="#0000ff" stroked="false">
              <v:path arrowok="t"/>
              <v:fill type="solid"/>
            </v:shape>
            <v:shape style="position:absolute;left:4291;top:1591;width:91;height:81" coordorigin="4291,1592" coordsize="91,81" path="m4337,1592l4381,1672,4291,1672,4337,1592xe" filled="false" stroked="true" strokeweight=".703564pt" strokecolor="#0000ff">
              <v:path arrowok="t"/>
              <v:stroke dashstyle="solid"/>
            </v:shape>
            <v:shape style="position:absolute;left:4951;top:1245;width:90;height:80" coordorigin="4951,1245" coordsize="90,80" path="m5041,1324l4951,1324,4997,1245,5041,1324xe" filled="true" fillcolor="#0000ff" stroked="false">
              <v:path arrowok="t"/>
              <v:fill type="solid"/>
            </v:shape>
            <v:shape style="position:absolute;left:4951;top:1245;width:90;height:80" coordorigin="4951,1245" coordsize="90,80" path="m4997,1245l5041,1324,4951,1324,4997,1245xe" filled="false" stroked="true" strokeweight=".702968pt" strokecolor="#0000ff">
              <v:path arrowok="t"/>
              <v:stroke dashstyle="solid"/>
            </v:shape>
            <v:shape style="position:absolute;left:5611;top:1191;width:90;height:81" coordorigin="5611,1191" coordsize="90,81" path="m5701,1271l5611,1271,5657,1191,5701,1271xe" filled="true" fillcolor="#0000ff" stroked="false">
              <v:path arrowok="t"/>
              <v:fill type="solid"/>
            </v:shape>
            <v:shape style="position:absolute;left:5611;top:1191;width:90;height:81" coordorigin="5611,1191" coordsize="90,81" path="m5657,1191l5701,1271,5611,1271,5657,1191xe" filled="false" stroked="true" strokeweight=".703573pt" strokecolor="#0000ff">
              <v:path arrowok="t"/>
              <v:stroke dashstyle="solid"/>
            </v:shape>
            <v:shape style="position:absolute;left:6256;top:1631;width:90;height:81" coordorigin="6257,1631" coordsize="90,81" path="m6347,1712l6257,1712,6301,1631,6347,1712xe" filled="true" fillcolor="#0000ff" stroked="false">
              <v:path arrowok="t"/>
              <v:fill type="solid"/>
            </v:shape>
            <v:shape style="position:absolute;left:6256;top:1631;width:90;height:81" coordorigin="6257,1631" coordsize="90,81" path="m6301,1631l6347,1712,6257,1712,6301,1631xe" filled="false" stroked="true" strokeweight=".703573pt" strokecolor="#0000ff">
              <v:path arrowok="t"/>
              <v:stroke dashstyle="solid"/>
            </v:shape>
            <v:shape style="position:absolute;left:6915;top:1792;width:90;height:80" coordorigin="6915,1792" coordsize="90,80" path="m7005,1871l6915,1871,6961,1792,7005,1871xe" filled="true" fillcolor="#0000ff" stroked="false">
              <v:path arrowok="t"/>
              <v:fill type="solid"/>
            </v:shape>
            <v:shape style="position:absolute;left:6915;top:1792;width:90;height:80" coordorigin="6915,1792" coordsize="90,80" path="m6961,1792l7005,1871,6915,1871,6961,1792xe" filled="false" stroked="true" strokeweight=".702968pt" strokecolor="#0000ff">
              <v:path arrowok="t"/>
              <v:stroke dashstyle="solid"/>
            </v:shape>
            <v:shape style="position:absolute;left:7575;top:2032;width:90;height:81" coordorigin="7575,2032" coordsize="90,81" path="m7665,2113l7575,2113,7621,2032,7665,2113xe" filled="true" fillcolor="#0000ff" stroked="false">
              <v:path arrowok="t"/>
              <v:fill type="solid"/>
            </v:shape>
            <v:shape style="position:absolute;left:7575;top:2032;width:90;height:81" coordorigin="7575,2032" coordsize="90,81" path="m7621,2032l7665,2113,7575,2113,7621,2032xe" filled="false" stroked="true" strokeweight=".703583pt" strokecolor="#0000ff">
              <v:path arrowok="t"/>
              <v:stroke dashstyle="solid"/>
            </v:shape>
            <v:shape style="position:absolute;left:8221;top:1792;width:90;height:80" coordorigin="8221,1792" coordsize="90,80" path="m8311,1871l8221,1871,8265,1792,8311,1871xe" filled="true" fillcolor="#0000ff" stroked="false">
              <v:path arrowok="t"/>
              <v:fill type="solid"/>
            </v:shape>
            <v:shape style="position:absolute;left:8221;top:1792;width:90;height:80" coordorigin="8221,1792" coordsize="90,80" path="m8265,1792l8311,1871,8221,1871,8265,1792xe" filled="false" stroked="true" strokeweight=".702968pt" strokecolor="#0000ff">
              <v:path arrowok="t"/>
              <v:stroke dashstyle="solid"/>
            </v:shape>
            <v:shape style="position:absolute;left:8881;top:1631;width:90;height:81" coordorigin="8881,1631" coordsize="90,81" path="m8971,1712l8881,1712,8925,1631,8971,1712xe" filled="true" fillcolor="#0000ff" stroked="false">
              <v:path arrowok="t"/>
              <v:fill type="solid"/>
            </v:shape>
            <v:shape style="position:absolute;left:8881;top:1631;width:90;height:81" coordorigin="8881,1631" coordsize="90,81" path="m8925,1631l8971,1712,8881,1712,8925,1631xe" filled="false" stroked="true" strokeweight=".703573pt" strokecolor="#0000ff">
              <v:path arrowok="t"/>
              <v:stroke dashstyle="solid"/>
            </v:shape>
            <v:shape style="position:absolute;left:2238;top:5624;width:390;height:81" type="#_x0000_t75" stroked="false">
              <v:imagedata r:id="rId42" o:title=""/>
            </v:shape>
            <v:rect style="position:absolute;left:2236;top:5622;width:390;height:81" filled="false" stroked="true" strokeweight=".670344pt" strokecolor="#000000">
              <v:stroke dashstyle="solid"/>
            </v:rect>
            <v:shape style="position:absolute;left:3752;top:5624;width:390;height:81" type="#_x0000_t75" stroked="false">
              <v:imagedata r:id="rId43" o:title=""/>
            </v:shape>
            <v:rect style="position:absolute;left:3751;top:5622;width:390;height:81" filled="false" stroked="true" strokeweight=".670344pt" strokecolor="#000000">
              <v:stroke dashstyle="solid"/>
            </v:rect>
            <v:line style="position:absolute" from="7095,5662" to="7501,5662" stroked="true" strokeweight=".666984pt" strokecolor="#0000ff">
              <v:stroke dashstyle="solid"/>
            </v:line>
            <v:shape style="position:absolute;left:7245;top:5622;width:91;height:81" coordorigin="7245,5623" coordsize="91,81" path="m7335,5703l7245,5703,7291,5623,7335,5703xe" filled="true" fillcolor="#0000ff" stroked="false">
              <v:path arrowok="t"/>
              <v:fill type="solid"/>
            </v:shape>
            <v:shape style="position:absolute;left:7245;top:5622;width:91;height:81" coordorigin="7245,5623" coordsize="91,81" path="m7291,5623l7335,5703,7245,5703,7291,5623xe" filled="false" stroked="true" strokeweight=".703564pt" strokecolor="#0000ff">
              <v:path arrowok="t"/>
              <v:stroke dashstyle="solid"/>
            </v:shape>
            <v:rect style="position:absolute;left:1336;top:550;width:9555;height:5393" filled="false" stroked="true" strokeweight=".06pt" strokecolor="#000000">
              <v:stroke dashstyle="solid"/>
            </v:rect>
            <v:shape style="position:absolute;left:2686;top:4940;width:7315;height:822" type="#_x0000_t202" filled="false" stroked="false">
              <v:textbox inset="0,0,0,0">
                <w:txbxContent>
                  <w:p>
                    <w:pPr>
                      <w:tabs>
                        <w:tab w:pos="599" w:val="left" w:leader="none"/>
                        <w:tab w:pos="1244" w:val="left" w:leader="none"/>
                        <w:tab w:pos="1904" w:val="left" w:leader="none"/>
                        <w:tab w:pos="2564" w:val="left" w:leader="none"/>
                        <w:tab w:pos="3209" w:val="left" w:leader="none"/>
                        <w:tab w:pos="3868" w:val="left" w:leader="none"/>
                        <w:tab w:pos="4528" w:val="left" w:leader="none"/>
                        <w:tab w:pos="5174" w:val="left" w:leader="none"/>
                        <w:tab w:pos="5834" w:val="left" w:leader="none"/>
                      </w:tabs>
                      <w:spacing w:before="0"/>
                      <w:ind w:left="0" w:right="681" w:firstLine="0"/>
                      <w:jc w:val="center"/>
                      <w:rPr>
                        <w:sz w:val="20"/>
                      </w:rPr>
                    </w:pPr>
                    <w:r>
                      <w:rPr>
                        <w:sz w:val="20"/>
                      </w:rPr>
                      <w:t>9</w:t>
                      <w:tab/>
                    </w:r>
                    <w:r>
                      <w:rPr>
                        <w:spacing w:val="7"/>
                        <w:sz w:val="20"/>
                      </w:rPr>
                      <w:t>10</w:t>
                      <w:tab/>
                      <w:t>11</w:t>
                      <w:tab/>
                      <w:t>12</w:t>
                      <w:tab/>
                      <w:t>13</w:t>
                      <w:tab/>
                      <w:t>14</w:t>
                      <w:tab/>
                      <w:t>15</w:t>
                      <w:tab/>
                      <w:t>16</w:t>
                      <w:tab/>
                      <w:t>17</w:t>
                      <w:tab/>
                      <w:t>18</w:t>
                    </w:r>
                  </w:p>
                  <w:p>
                    <w:pPr>
                      <w:spacing w:before="43"/>
                      <w:ind w:left="0" w:right="739" w:firstLine="0"/>
                      <w:jc w:val="center"/>
                      <w:rPr>
                        <w:sz w:val="14"/>
                      </w:rPr>
                    </w:pPr>
                    <w:r>
                      <w:rPr>
                        <w:w w:val="85"/>
                        <w:sz w:val="14"/>
                      </w:rPr>
                      <w:t>（年</w:t>
                    </w:r>
                    <w:r>
                      <w:rPr>
                        <w:sz w:val="14"/>
                      </w:rPr>
                      <w:t>度間</w:t>
                    </w:r>
                    <w:r>
                      <w:rPr>
                        <w:w w:val="85"/>
                        <w:sz w:val="14"/>
                      </w:rPr>
                      <w:t>）</w:t>
                    </w:r>
                  </w:p>
                  <w:p>
                    <w:pPr>
                      <w:tabs>
                        <w:tab w:pos="1515" w:val="left" w:leader="none"/>
                        <w:tab w:pos="4859" w:val="left" w:leader="none"/>
                      </w:tabs>
                      <w:spacing w:before="133"/>
                      <w:ind w:left="0" w:right="0" w:firstLine="0"/>
                      <w:jc w:val="left"/>
                      <w:rPr>
                        <w:sz w:val="14"/>
                      </w:rPr>
                    </w:pPr>
                    <w:r>
                      <w:rPr>
                        <w:spacing w:val="10"/>
                        <w:w w:val="105"/>
                        <w:sz w:val="14"/>
                      </w:rPr>
                      <w:t>長</w:t>
                    </w:r>
                    <w:r>
                      <w:rPr>
                        <w:spacing w:val="9"/>
                        <w:w w:val="105"/>
                        <w:sz w:val="14"/>
                      </w:rPr>
                      <w:t>期</w:t>
                    </w:r>
                    <w:r>
                      <w:rPr>
                        <w:spacing w:val="10"/>
                        <w:w w:val="105"/>
                        <w:sz w:val="14"/>
                      </w:rPr>
                      <w:t>欠</w:t>
                    </w:r>
                    <w:r>
                      <w:rPr>
                        <w:spacing w:val="9"/>
                        <w:w w:val="105"/>
                        <w:sz w:val="14"/>
                      </w:rPr>
                      <w:t>席</w:t>
                    </w:r>
                    <w:r>
                      <w:rPr>
                        <w:spacing w:val="10"/>
                        <w:w w:val="105"/>
                        <w:sz w:val="14"/>
                      </w:rPr>
                      <w:t>者</w:t>
                    </w:r>
                    <w:r>
                      <w:rPr>
                        <w:w w:val="105"/>
                        <w:sz w:val="14"/>
                      </w:rPr>
                      <w:t>数</w:t>
                      <w:tab/>
                    </w:r>
                    <w:r>
                      <w:rPr>
                        <w:spacing w:val="9"/>
                        <w:w w:val="105"/>
                        <w:sz w:val="14"/>
                      </w:rPr>
                      <w:t>長</w:t>
                    </w:r>
                    <w:r>
                      <w:rPr>
                        <w:spacing w:val="10"/>
                        <w:w w:val="105"/>
                        <w:sz w:val="14"/>
                      </w:rPr>
                      <w:t>期</w:t>
                    </w:r>
                    <w:r>
                      <w:rPr>
                        <w:spacing w:val="9"/>
                        <w:w w:val="105"/>
                        <w:sz w:val="14"/>
                      </w:rPr>
                      <w:t>欠</w:t>
                    </w:r>
                    <w:r>
                      <w:rPr>
                        <w:spacing w:val="10"/>
                        <w:w w:val="105"/>
                        <w:sz w:val="14"/>
                      </w:rPr>
                      <w:t>席</w:t>
                    </w:r>
                    <w:r>
                      <w:rPr>
                        <w:spacing w:val="9"/>
                        <w:w w:val="105"/>
                        <w:sz w:val="14"/>
                      </w:rPr>
                      <w:t>者</w:t>
                    </w:r>
                    <w:r>
                      <w:rPr>
                        <w:spacing w:val="10"/>
                        <w:w w:val="105"/>
                        <w:sz w:val="14"/>
                      </w:rPr>
                      <w:t>の</w:t>
                    </w:r>
                    <w:r>
                      <w:rPr>
                        <w:spacing w:val="10"/>
                        <w:sz w:val="14"/>
                      </w:rPr>
                      <w:t>う</w:t>
                    </w:r>
                    <w:r>
                      <w:rPr>
                        <w:spacing w:val="16"/>
                        <w:w w:val="105"/>
                        <w:sz w:val="14"/>
                      </w:rPr>
                      <w:t>ち</w:t>
                    </w:r>
                    <w:r>
                      <w:rPr>
                        <w:spacing w:val="9"/>
                        <w:w w:val="105"/>
                        <w:sz w:val="14"/>
                      </w:rPr>
                      <w:t>不</w:t>
                    </w:r>
                    <w:r>
                      <w:rPr>
                        <w:spacing w:val="10"/>
                        <w:w w:val="105"/>
                        <w:sz w:val="14"/>
                      </w:rPr>
                      <w:t>登</w:t>
                    </w:r>
                    <w:r>
                      <w:rPr>
                        <w:spacing w:val="9"/>
                        <w:w w:val="105"/>
                        <w:sz w:val="14"/>
                      </w:rPr>
                      <w:t>校</w:t>
                    </w:r>
                    <w:r>
                      <w:rPr>
                        <w:spacing w:val="3"/>
                        <w:w w:val="105"/>
                        <w:sz w:val="14"/>
                      </w:rPr>
                      <w:t>を</w:t>
                    </w:r>
                    <w:r>
                      <w:rPr>
                        <w:spacing w:val="9"/>
                        <w:w w:val="105"/>
                        <w:sz w:val="14"/>
                      </w:rPr>
                      <w:t>理</w:t>
                    </w:r>
                    <w:r>
                      <w:rPr>
                        <w:spacing w:val="10"/>
                        <w:w w:val="105"/>
                        <w:sz w:val="14"/>
                      </w:rPr>
                      <w:t>由</w:t>
                    </w:r>
                    <w:r>
                      <w:rPr>
                        <w:sz w:val="14"/>
                      </w:rPr>
                      <w:t>と</w:t>
                    </w:r>
                    <w:r>
                      <w:rPr>
                        <w:spacing w:val="15"/>
                        <w:w w:val="105"/>
                        <w:sz w:val="14"/>
                      </w:rPr>
                      <w:t>す</w:t>
                    </w:r>
                    <w:r>
                      <w:rPr>
                        <w:spacing w:val="16"/>
                        <w:w w:val="105"/>
                        <w:sz w:val="14"/>
                      </w:rPr>
                      <w:t>る</w:t>
                    </w:r>
                    <w:r>
                      <w:rPr>
                        <w:w w:val="105"/>
                        <w:sz w:val="14"/>
                      </w:rPr>
                      <w:t>者</w:t>
                      <w:tab/>
                    </w:r>
                    <w:r>
                      <w:rPr>
                        <w:spacing w:val="9"/>
                        <w:w w:val="105"/>
                        <w:sz w:val="14"/>
                      </w:rPr>
                      <w:t>全</w:t>
                    </w:r>
                    <w:r>
                      <w:rPr>
                        <w:spacing w:val="10"/>
                        <w:w w:val="105"/>
                        <w:sz w:val="14"/>
                      </w:rPr>
                      <w:t>児</w:t>
                    </w:r>
                    <w:r>
                      <w:rPr>
                        <w:spacing w:val="9"/>
                        <w:w w:val="105"/>
                        <w:sz w:val="14"/>
                      </w:rPr>
                      <w:t>童</w:t>
                    </w:r>
                    <w:r>
                      <w:rPr>
                        <w:spacing w:val="10"/>
                        <w:w w:val="105"/>
                        <w:sz w:val="14"/>
                      </w:rPr>
                      <w:t>生</w:t>
                    </w:r>
                    <w:r>
                      <w:rPr>
                        <w:spacing w:val="9"/>
                        <w:w w:val="105"/>
                        <w:sz w:val="14"/>
                      </w:rPr>
                      <w:t>徒</w:t>
                    </w:r>
                    <w:r>
                      <w:rPr>
                        <w:spacing w:val="4"/>
                        <w:w w:val="105"/>
                        <w:sz w:val="14"/>
                      </w:rPr>
                      <w:t>に</w:t>
                    </w:r>
                    <w:r>
                      <w:rPr>
                        <w:spacing w:val="10"/>
                        <w:w w:val="105"/>
                        <w:sz w:val="14"/>
                      </w:rPr>
                      <w:t>占</w:t>
                    </w:r>
                    <w:r>
                      <w:rPr>
                        <w:spacing w:val="12"/>
                        <w:w w:val="105"/>
                        <w:sz w:val="14"/>
                      </w:rPr>
                      <w:t>め</w:t>
                    </w:r>
                    <w:r>
                      <w:rPr>
                        <w:spacing w:val="16"/>
                        <w:w w:val="105"/>
                        <w:sz w:val="14"/>
                      </w:rPr>
                      <w:t>る</w:t>
                    </w:r>
                    <w:r>
                      <w:rPr>
                        <w:spacing w:val="10"/>
                        <w:w w:val="105"/>
                        <w:sz w:val="14"/>
                      </w:rPr>
                      <w:t>不</w:t>
                    </w:r>
                    <w:r>
                      <w:rPr>
                        <w:spacing w:val="9"/>
                        <w:w w:val="105"/>
                        <w:sz w:val="14"/>
                      </w:rPr>
                      <w:t>登</w:t>
                    </w:r>
                    <w:r>
                      <w:rPr>
                        <w:spacing w:val="10"/>
                        <w:w w:val="105"/>
                        <w:sz w:val="14"/>
                      </w:rPr>
                      <w:t>校</w:t>
                    </w:r>
                    <w:r>
                      <w:rPr>
                        <w:spacing w:val="9"/>
                        <w:w w:val="105"/>
                        <w:sz w:val="14"/>
                      </w:rPr>
                      <w:t>の</w:t>
                    </w:r>
                    <w:r>
                      <w:rPr>
                        <w:spacing w:val="10"/>
                        <w:w w:val="105"/>
                        <w:sz w:val="14"/>
                      </w:rPr>
                      <w:t>比</w:t>
                    </w:r>
                    <w:r>
                      <w:rPr>
                        <w:w w:val="105"/>
                        <w:sz w:val="14"/>
                      </w:rPr>
                      <w:t>率</w:t>
                    </w:r>
                  </w:p>
                </w:txbxContent>
              </v:textbox>
              <w10:wrap type="none"/>
            </v:shape>
            <v:shape style="position:absolute;left:9376;top:4698;width:320;height:197" type="#_x0000_t202" filled="false" stroked="false">
              <v:textbox inset="0,0,0,0">
                <w:txbxContent>
                  <w:p>
                    <w:pPr>
                      <w:spacing w:before="7"/>
                      <w:ind w:left="0" w:right="0" w:firstLine="0"/>
                      <w:jc w:val="left"/>
                      <w:rPr>
                        <w:sz w:val="14"/>
                      </w:rPr>
                    </w:pPr>
                    <w:r>
                      <w:rPr>
                        <w:sz w:val="14"/>
                      </w:rPr>
                      <w:t>0.00 </w:t>
                    </w:r>
                  </w:p>
                </w:txbxContent>
              </v:textbox>
              <w10:wrap type="none"/>
            </v:shape>
            <v:shape style="position:absolute;left:2492;top:4698;width:98;height:197" type="#_x0000_t202" filled="false" stroked="false">
              <v:textbox inset="0,0,0,0">
                <w:txbxContent>
                  <w:p>
                    <w:pPr>
                      <w:spacing w:before="7"/>
                      <w:ind w:left="0" w:right="0" w:firstLine="0"/>
                      <w:jc w:val="left"/>
                      <w:rPr>
                        <w:sz w:val="14"/>
                      </w:rPr>
                    </w:pPr>
                    <w:r>
                      <w:rPr>
                        <w:w w:val="99"/>
                        <w:sz w:val="14"/>
                      </w:rPr>
                      <w:t>0</w:t>
                    </w:r>
                  </w:p>
                </w:txbxContent>
              </v:textbox>
              <w10:wrap type="none"/>
            </v:shape>
            <v:shape style="position:absolute;left:9796;top:1521;width:370;height:2760" type="#_x0000_t202" filled="false" stroked="false">
              <v:textbox inset="0,0,0,0">
                <w:txbxContent>
                  <w:p>
                    <w:pPr>
                      <w:spacing w:line="232" w:lineRule="auto" w:before="11"/>
                      <w:ind w:left="194" w:right="18" w:firstLine="0"/>
                      <w:jc w:val="both"/>
                      <w:rPr>
                        <w:sz w:val="14"/>
                      </w:rPr>
                    </w:pPr>
                    <w:r>
                      <w:rPr>
                        <w:w w:val="110"/>
                        <w:sz w:val="14"/>
                      </w:rPr>
                      <w:t>全児童生徒</w:t>
                    </w:r>
                    <w:r>
                      <w:rPr>
                        <w:w w:val="105"/>
                        <w:sz w:val="14"/>
                      </w:rPr>
                      <w:t>に</w:t>
                    </w:r>
                    <w:r>
                      <w:rPr>
                        <w:w w:val="110"/>
                        <w:sz w:val="14"/>
                      </w:rPr>
                      <w:t>占</w:t>
                    </w:r>
                  </w:p>
                  <w:p>
                    <w:pPr>
                      <w:spacing w:line="235" w:lineRule="auto" w:before="7"/>
                      <w:ind w:left="194" w:right="18" w:hanging="195"/>
                      <w:jc w:val="both"/>
                      <w:rPr>
                        <w:sz w:val="14"/>
                      </w:rPr>
                    </w:pPr>
                    <w:r>
                      <w:rPr>
                        <w:spacing w:val="-2"/>
                        <w:w w:val="110"/>
                        <w:sz w:val="14"/>
                      </w:rPr>
                      <w:t>％ め</w:t>
                    </w:r>
                    <w:r>
                      <w:rPr>
                        <w:spacing w:val="-2"/>
                        <w:w w:val="105"/>
                        <w:sz w:val="14"/>
                      </w:rPr>
                      <w:t>る</w:t>
                    </w:r>
                    <w:r>
                      <w:rPr>
                        <w:spacing w:val="-2"/>
                        <w:w w:val="110"/>
                        <w:sz w:val="14"/>
                      </w:rPr>
                      <w:t>不登校の比率</w:t>
                    </w:r>
                  </w:p>
                </w:txbxContent>
              </v:textbox>
              <w10:wrap type="none"/>
            </v:shape>
            <v:shape style="position:absolute;left:9376;top:4164;width:320;height:197" type="#_x0000_t202" filled="false" stroked="false">
              <v:textbox inset="0,0,0,0">
                <w:txbxContent>
                  <w:p>
                    <w:pPr>
                      <w:spacing w:before="7"/>
                      <w:ind w:left="0" w:right="0" w:firstLine="0"/>
                      <w:jc w:val="left"/>
                      <w:rPr>
                        <w:sz w:val="14"/>
                      </w:rPr>
                    </w:pPr>
                    <w:r>
                      <w:rPr>
                        <w:sz w:val="14"/>
                      </w:rPr>
                      <w:t>0.20 </w:t>
                    </w:r>
                  </w:p>
                </w:txbxContent>
              </v:textbox>
              <w10:wrap type="none"/>
            </v:shape>
            <v:shape style="position:absolute;left:2312;top:3937;width:290;height:197" type="#_x0000_t202" filled="false" stroked="false">
              <v:textbox inset="0,0,0,0">
                <w:txbxContent>
                  <w:p>
                    <w:pPr>
                      <w:spacing w:before="7"/>
                      <w:ind w:left="0" w:right="0" w:firstLine="0"/>
                      <w:jc w:val="left"/>
                      <w:rPr>
                        <w:sz w:val="14"/>
                      </w:rPr>
                    </w:pPr>
                    <w:r>
                      <w:rPr>
                        <w:sz w:val="14"/>
                      </w:rPr>
                      <w:t>500 </w:t>
                    </w:r>
                  </w:p>
                </w:txbxContent>
              </v:textbox>
              <w10:wrap type="none"/>
            </v:shape>
            <v:shape style="position:absolute;left:9376;top:3082;width:320;height:731" type="#_x0000_t202" filled="false" stroked="false">
              <v:textbox inset="0,0,0,0">
                <w:txbxContent>
                  <w:p>
                    <w:pPr>
                      <w:spacing w:before="7"/>
                      <w:ind w:left="0" w:right="0" w:firstLine="0"/>
                      <w:jc w:val="left"/>
                      <w:rPr>
                        <w:sz w:val="14"/>
                      </w:rPr>
                    </w:pPr>
                    <w:r>
                      <w:rPr>
                        <w:spacing w:val="5"/>
                        <w:sz w:val="14"/>
                      </w:rPr>
                      <w:t>0.60</w:t>
                    </w:r>
                    <w:r>
                      <w:rPr>
                        <w:spacing w:val="-27"/>
                        <w:sz w:val="14"/>
                      </w:rPr>
                      <w:t> </w:t>
                    </w:r>
                  </w:p>
                  <w:p>
                    <w:pPr>
                      <w:spacing w:line="240" w:lineRule="auto" w:before="11"/>
                      <w:rPr>
                        <w:sz w:val="25"/>
                      </w:rPr>
                    </w:pPr>
                  </w:p>
                  <w:p>
                    <w:pPr>
                      <w:spacing w:before="0"/>
                      <w:ind w:left="0" w:right="0" w:firstLine="0"/>
                      <w:jc w:val="left"/>
                      <w:rPr>
                        <w:sz w:val="14"/>
                      </w:rPr>
                    </w:pPr>
                    <w:r>
                      <w:rPr>
                        <w:spacing w:val="5"/>
                        <w:sz w:val="14"/>
                      </w:rPr>
                      <w:t>0.40</w:t>
                    </w:r>
                    <w:r>
                      <w:rPr>
                        <w:spacing w:val="-27"/>
                        <w:sz w:val="14"/>
                      </w:rPr>
                      <w:t> </w:t>
                    </w:r>
                  </w:p>
                </w:txbxContent>
              </v:textbox>
              <w10:wrap type="none"/>
            </v:shape>
            <v:shape style="position:absolute;left:2192;top:3189;width:410;height:197" type="#_x0000_t202" filled="false" stroked="false">
              <v:textbox inset="0,0,0,0">
                <w:txbxContent>
                  <w:p>
                    <w:pPr>
                      <w:spacing w:before="7"/>
                      <w:ind w:left="0" w:right="0" w:firstLine="0"/>
                      <w:jc w:val="left"/>
                      <w:rPr>
                        <w:sz w:val="14"/>
                      </w:rPr>
                    </w:pPr>
                    <w:r>
                      <w:rPr>
                        <w:sz w:val="14"/>
                      </w:rPr>
                      <w:t>1,000 </w:t>
                    </w:r>
                  </w:p>
                </w:txbxContent>
              </v:textbox>
              <w10:wrap type="none"/>
            </v:shape>
            <v:shape style="position:absolute;left:9376;top:2535;width:320;height:197" type="#_x0000_t202" filled="false" stroked="false">
              <v:textbox inset="0,0,0,0">
                <w:txbxContent>
                  <w:p>
                    <w:pPr>
                      <w:spacing w:before="7"/>
                      <w:ind w:left="0" w:right="0" w:firstLine="0"/>
                      <w:jc w:val="left"/>
                      <w:rPr>
                        <w:sz w:val="14"/>
                      </w:rPr>
                    </w:pPr>
                    <w:r>
                      <w:rPr>
                        <w:sz w:val="14"/>
                      </w:rPr>
                      <w:t>0.80 </w:t>
                    </w:r>
                  </w:p>
                </w:txbxContent>
              </v:textbox>
              <w10:wrap type="none"/>
            </v:shape>
            <v:shape style="position:absolute;left:1846;top:2428;width:756;height:210" type="#_x0000_t202" filled="false" stroked="false">
              <v:textbox inset="0,0,0,0">
                <w:txbxContent>
                  <w:p>
                    <w:pPr>
                      <w:spacing w:before="10"/>
                      <w:ind w:left="0" w:right="0" w:firstLine="0"/>
                      <w:jc w:val="left"/>
                      <w:rPr>
                        <w:sz w:val="14"/>
                      </w:rPr>
                    </w:pPr>
                    <w:r>
                      <w:rPr>
                        <w:w w:val="105"/>
                        <w:sz w:val="14"/>
                      </w:rPr>
                      <w:t>人 </w:t>
                    </w:r>
                    <w:r>
                      <w:rPr>
                        <w:w w:val="105"/>
                        <w:position w:val="1"/>
                        <w:sz w:val="14"/>
                      </w:rPr>
                      <w:t>1,500</w:t>
                    </w:r>
                    <w:r>
                      <w:rPr>
                        <w:position w:val="1"/>
                        <w:sz w:val="14"/>
                      </w:rPr>
                      <w:t> </w:t>
                    </w:r>
                  </w:p>
                </w:txbxContent>
              </v:textbox>
              <w10:wrap type="none"/>
            </v:shape>
            <v:shape style="position:absolute;left:9376;top:2001;width:320;height:197" type="#_x0000_t202" filled="false" stroked="false">
              <v:textbox inset="0,0,0,0">
                <w:txbxContent>
                  <w:p>
                    <w:pPr>
                      <w:spacing w:before="7"/>
                      <w:ind w:left="0" w:right="0" w:firstLine="0"/>
                      <w:jc w:val="left"/>
                      <w:rPr>
                        <w:sz w:val="14"/>
                      </w:rPr>
                    </w:pPr>
                    <w:r>
                      <w:rPr>
                        <w:sz w:val="14"/>
                      </w:rPr>
                      <w:t>1.00 </w:t>
                    </w:r>
                  </w:p>
                </w:txbxContent>
              </v:textbox>
              <w10:wrap type="none"/>
            </v:shape>
            <v:shape style="position:absolute;left:2192;top:1681;width:410;height:197" type="#_x0000_t202" filled="false" stroked="false">
              <v:textbox inset="0,0,0,0">
                <w:txbxContent>
                  <w:p>
                    <w:pPr>
                      <w:spacing w:before="7"/>
                      <w:ind w:left="0" w:right="0" w:firstLine="0"/>
                      <w:jc w:val="left"/>
                      <w:rPr>
                        <w:sz w:val="14"/>
                      </w:rPr>
                    </w:pPr>
                    <w:r>
                      <w:rPr>
                        <w:sz w:val="14"/>
                      </w:rPr>
                      <w:t>2,000 </w:t>
                    </w:r>
                  </w:p>
                </w:txbxContent>
              </v:textbox>
              <w10:wrap type="none"/>
            </v:shape>
            <v:shape style="position:absolute;left:9376;top:1454;width:320;height:197" type="#_x0000_t202" filled="false" stroked="false">
              <v:textbox inset="0,0,0,0">
                <w:txbxContent>
                  <w:p>
                    <w:pPr>
                      <w:spacing w:before="7"/>
                      <w:ind w:left="0" w:right="0" w:firstLine="0"/>
                      <w:jc w:val="left"/>
                      <w:rPr>
                        <w:sz w:val="14"/>
                      </w:rPr>
                    </w:pPr>
                    <w:r>
                      <w:rPr>
                        <w:sz w:val="14"/>
                      </w:rPr>
                      <w:t>1.20 </w:t>
                    </w:r>
                  </w:p>
                </w:txbxContent>
              </v:textbox>
              <w10:wrap type="none"/>
            </v:shape>
            <v:shape style="position:absolute;left:1846;top:1161;width:175;height:1104" type="#_x0000_t202" filled="false" stroked="false">
              <v:textbox inset="0,0,0,0">
                <w:txbxContent>
                  <w:p>
                    <w:pPr>
                      <w:spacing w:line="232" w:lineRule="auto" w:before="11"/>
                      <w:ind w:left="0" w:right="18" w:firstLine="0"/>
                      <w:jc w:val="both"/>
                      <w:rPr>
                        <w:sz w:val="14"/>
                      </w:rPr>
                    </w:pPr>
                    <w:r>
                      <w:rPr>
                        <w:w w:val="110"/>
                        <w:sz w:val="14"/>
                      </w:rPr>
                      <w:t>長期欠席者数</w:t>
                    </w:r>
                  </w:p>
                </w:txbxContent>
              </v:textbox>
              <w10:wrap type="none"/>
            </v:shape>
            <v:shape style="position:absolute;left:9376;top:920;width:320;height:197" type="#_x0000_t202" filled="false" stroked="false">
              <v:textbox inset="0,0,0,0">
                <w:txbxContent>
                  <w:p>
                    <w:pPr>
                      <w:spacing w:before="7"/>
                      <w:ind w:left="0" w:right="0" w:firstLine="0"/>
                      <w:jc w:val="left"/>
                      <w:rPr>
                        <w:sz w:val="14"/>
                      </w:rPr>
                    </w:pPr>
                    <w:r>
                      <w:rPr>
                        <w:sz w:val="14"/>
                      </w:rPr>
                      <w:t>1.40 </w:t>
                    </w:r>
                  </w:p>
                </w:txbxContent>
              </v:textbox>
              <w10:wrap type="none"/>
            </v:shape>
            <v:shape style="position:absolute;left:2192;top:920;width:410;height:197" type="#_x0000_t202" filled="false" stroked="false">
              <v:textbox inset="0,0,0,0">
                <w:txbxContent>
                  <w:p>
                    <w:pPr>
                      <w:spacing w:before="7"/>
                      <w:ind w:left="0" w:right="0" w:firstLine="0"/>
                      <w:jc w:val="left"/>
                      <w:rPr>
                        <w:sz w:val="14"/>
                      </w:rPr>
                    </w:pPr>
                    <w:r>
                      <w:rPr>
                        <w:sz w:val="14"/>
                      </w:rPr>
                      <w:t>2,500 </w:t>
                    </w:r>
                  </w:p>
                </w:txbxContent>
              </v:textbox>
              <w10:wrap type="none"/>
            </v:shape>
            <w10:wrap type="none"/>
          </v:group>
        </w:pict>
      </w:r>
      <w:r>
        <w:rPr/>
        <w:pict>
          <v:shape style="position:absolute;margin-left:489.547638pt;margin-top:191.944pt;width:9.35pt;height:9.75pt;mso-position-horizontal-relative:page;mso-position-vertical-relative:page;z-index:2176" type="#_x0000_t202" filled="false" stroked="false">
            <v:textbox inset="0,0,0,0" style="layout-flow:vertical-ideographic">
              <w:txbxContent>
                <w:p>
                  <w:pPr>
                    <w:spacing w:line="168" w:lineRule="auto" w:before="0"/>
                    <w:ind w:left="20" w:right="0" w:firstLine="0"/>
                    <w:jc w:val="left"/>
                    <w:rPr>
                      <w:sz w:val="14"/>
                    </w:rPr>
                  </w:pPr>
                  <w:r>
                    <w:rPr>
                      <w:w w:val="110"/>
                      <w:sz w:val="14"/>
                    </w:rPr>
                    <w:t>（</w:t>
                  </w:r>
                </w:p>
              </w:txbxContent>
            </v:textbox>
            <w10:wrap type="none"/>
          </v:shape>
        </w:pict>
      </w:r>
      <w:r>
        <w:rPr/>
        <w:pict>
          <v:shape style="position:absolute;margin-left:489.547638pt;margin-top:210.598602pt;width:9.35pt;height:9.75pt;mso-position-horizontal-relative:page;mso-position-vertical-relative:page;z-index:2200" type="#_x0000_t202" filled="false" stroked="false">
            <v:textbox inset="0,0,0,0" style="layout-flow:vertical-ideographic">
              <w:txbxContent>
                <w:p>
                  <w:pPr>
                    <w:spacing w:line="168" w:lineRule="auto" w:before="0"/>
                    <w:ind w:left="20" w:right="0" w:firstLine="0"/>
                    <w:jc w:val="left"/>
                    <w:rPr>
                      <w:sz w:val="14"/>
                    </w:rPr>
                  </w:pPr>
                  <w:r>
                    <w:rPr>
                      <w:w w:val="110"/>
                      <w:sz w:val="14"/>
                    </w:rPr>
                    <w:t>）</w:t>
                  </w:r>
                </w:p>
              </w:txbxContent>
            </v:textbox>
            <w10:wrap type="none"/>
          </v:shape>
        </w:pict>
      </w:r>
      <w:r>
        <w:rPr/>
        <w:pict>
          <v:shape style="position:absolute;margin-left:92.107651pt;margin-top:115.85392pt;width:9.35pt;height:28.45pt;mso-position-horizontal-relative:page;mso-position-vertical-relative:paragraph;z-index:2224" type="#_x0000_t202" filled="false" stroked="false">
            <v:textbox inset="0,0,0,0" style="layout-flow:vertical-ideographic">
              <w:txbxContent>
                <w:p>
                  <w:pPr>
                    <w:tabs>
                      <w:tab w:pos="394" w:val="left" w:leader="none"/>
                    </w:tabs>
                    <w:spacing w:line="168" w:lineRule="auto" w:before="0"/>
                    <w:ind w:left="20" w:right="0" w:firstLine="0"/>
                    <w:jc w:val="left"/>
                    <w:rPr>
                      <w:sz w:val="14"/>
                    </w:rPr>
                  </w:pPr>
                  <w:r>
                    <w:rPr>
                      <w:w w:val="110"/>
                      <w:sz w:val="14"/>
                    </w:rPr>
                    <w:t>（</w:t>
                  </w:r>
                  <w:r>
                    <w:rPr>
                      <w:sz w:val="14"/>
                    </w:rPr>
                    <w:tab/>
                  </w:r>
                  <w:r>
                    <w:rPr>
                      <w:w w:val="110"/>
                      <w:sz w:val="14"/>
                    </w:rPr>
                    <w:t>）</w:t>
                  </w:r>
                </w:p>
              </w:txbxContent>
            </v:textbox>
            <w10:wrap type="none"/>
          </v:shape>
        </w:pict>
      </w:r>
      <w:r>
        <w:rPr>
          <w:sz w:val="18"/>
        </w:rPr>
        <w:t>図２   小・中学校の長期欠席者数</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
        <w:rPr>
          <w:sz w:val="19"/>
        </w:rPr>
      </w:pPr>
    </w:p>
    <w:p>
      <w:pPr>
        <w:spacing w:before="0"/>
        <w:ind w:left="297" w:right="0" w:firstLine="0"/>
        <w:jc w:val="left"/>
        <w:rPr>
          <w:sz w:val="21"/>
        </w:rPr>
      </w:pPr>
      <w:r>
        <w:rPr>
          <w:sz w:val="21"/>
        </w:rPr>
        <w:t>６．卒業後の状況（中学校・高等学校）</w:t>
      </w:r>
    </w:p>
    <w:p>
      <w:pPr>
        <w:pStyle w:val="BodyText"/>
        <w:spacing w:before="6"/>
        <w:rPr>
          <w:sz w:val="24"/>
        </w:rPr>
      </w:pPr>
    </w:p>
    <w:p>
      <w:pPr>
        <w:spacing w:before="0"/>
        <w:ind w:left="507" w:right="0" w:firstLine="0"/>
        <w:jc w:val="left"/>
        <w:rPr>
          <w:sz w:val="21"/>
        </w:rPr>
      </w:pPr>
      <w:r>
        <w:rPr>
          <w:sz w:val="21"/>
        </w:rPr>
        <w:t>（１）中学校</w:t>
      </w:r>
    </w:p>
    <w:p>
      <w:pPr>
        <w:spacing w:line="259" w:lineRule="auto" w:before="22"/>
        <w:ind w:left="1351" w:right="916" w:hanging="4"/>
        <w:jc w:val="left"/>
        <w:rPr>
          <w:sz w:val="21"/>
        </w:rPr>
      </w:pPr>
      <w:r>
        <w:rPr>
          <w:sz w:val="21"/>
        </w:rPr>
        <w:t>平成１９年３月の中学校卒業者数は１５，２３７人で、前年度より４０３人増加している。 </w:t>
      </w:r>
      <w:r>
        <w:rPr>
          <w:spacing w:val="-15"/>
          <w:sz w:val="21"/>
        </w:rPr>
        <w:t>卒業者の進路の内訳は、「高等学校等進学者」が１４，９３０人、「専修学校</w:t>
      </w:r>
      <w:r>
        <w:rPr>
          <w:sz w:val="21"/>
        </w:rPr>
        <w:t>（高等課程）進学</w:t>
      </w:r>
    </w:p>
    <w:p>
      <w:pPr>
        <w:spacing w:before="1"/>
        <w:ind w:left="1137" w:right="0" w:firstLine="0"/>
        <w:jc w:val="left"/>
        <w:rPr>
          <w:sz w:val="21"/>
        </w:rPr>
      </w:pPr>
      <w:r>
        <w:rPr>
          <w:spacing w:val="-12"/>
          <w:sz w:val="21"/>
        </w:rPr>
        <w:t>者」が３人、「専修学校</w:t>
      </w:r>
      <w:r>
        <w:rPr>
          <w:spacing w:val="-1"/>
          <w:sz w:val="21"/>
        </w:rPr>
        <w:t>（一般課程</w:t>
      </w:r>
      <w:r>
        <w:rPr>
          <w:sz w:val="21"/>
        </w:rPr>
        <w:t>）</w:t>
      </w:r>
      <w:r>
        <w:rPr>
          <w:spacing w:val="-10"/>
          <w:sz w:val="21"/>
        </w:rPr>
        <w:t>等入学者」が１４人、「公共職業能力開発施設等入学者」が</w:t>
      </w:r>
    </w:p>
    <w:p>
      <w:pPr>
        <w:spacing w:before="22"/>
        <w:ind w:left="1137" w:right="0" w:firstLine="0"/>
        <w:jc w:val="left"/>
        <w:rPr>
          <w:sz w:val="21"/>
        </w:rPr>
      </w:pPr>
      <w:r>
        <w:rPr>
          <w:sz w:val="21"/>
        </w:rPr>
        <w:t>５人、「就職者」が５２人、「左記以外の者」が２３３人となっている。</w:t>
      </w:r>
    </w:p>
    <w:p>
      <w:pPr>
        <w:pStyle w:val="BodyText"/>
        <w:spacing w:before="1"/>
        <w:rPr>
          <w:sz w:val="26"/>
        </w:rPr>
      </w:pPr>
    </w:p>
    <w:p>
      <w:pPr>
        <w:tabs>
          <w:tab w:pos="8757" w:val="left" w:leader="none"/>
        </w:tabs>
        <w:spacing w:before="0"/>
        <w:ind w:left="657" w:right="0" w:firstLine="0"/>
        <w:jc w:val="left"/>
        <w:rPr>
          <w:sz w:val="18"/>
        </w:rPr>
      </w:pPr>
      <w:r>
        <w:rPr>
          <w:sz w:val="18"/>
        </w:rPr>
        <w:t>表６  </w:t>
      </w:r>
      <w:r>
        <w:rPr>
          <w:spacing w:val="29"/>
          <w:sz w:val="18"/>
        </w:rPr>
        <w:t> </w:t>
      </w:r>
      <w:r>
        <w:rPr>
          <w:sz w:val="18"/>
        </w:rPr>
        <w:t>進路別卒業者数（中学校）</w:t>
        <w:tab/>
        <w:t>（単位：人、％）</w:t>
      </w:r>
    </w:p>
    <w:p>
      <w:pPr>
        <w:pStyle w:val="BodyText"/>
        <w:spacing w:before="5"/>
        <w:rPr>
          <w:sz w:val="12"/>
        </w:rPr>
      </w:pPr>
    </w:p>
    <w:tbl>
      <w:tblPr>
        <w:tblW w:w="0" w:type="auto"/>
        <w:jc w:val="left"/>
        <w:tblInd w:w="7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731"/>
        <w:gridCol w:w="638"/>
        <w:gridCol w:w="715"/>
        <w:gridCol w:w="861"/>
        <w:gridCol w:w="856"/>
        <w:gridCol w:w="700"/>
        <w:gridCol w:w="696"/>
        <w:gridCol w:w="700"/>
        <w:gridCol w:w="696"/>
        <w:gridCol w:w="700"/>
        <w:gridCol w:w="1090"/>
        <w:gridCol w:w="539"/>
        <w:gridCol w:w="539"/>
      </w:tblGrid>
      <w:tr>
        <w:trPr>
          <w:trHeight w:val="1313" w:hRule="atLeast"/>
        </w:trPr>
        <w:tc>
          <w:tcPr>
            <w:tcW w:w="731" w:type="dxa"/>
            <w:tcBorders>
              <w:bottom w:val="single" w:sz="12" w:space="0" w:color="000000"/>
              <w:right w:val="single" w:sz="12" w:space="0" w:color="000000"/>
            </w:tcBorders>
          </w:tcPr>
          <w:p>
            <w:pPr>
              <w:pStyle w:val="TableParagraph"/>
              <w:jc w:val="left"/>
              <w:rPr>
                <w:sz w:val="22"/>
              </w:rPr>
            </w:pPr>
          </w:p>
          <w:p>
            <w:pPr>
              <w:pStyle w:val="TableParagraph"/>
              <w:spacing w:before="8"/>
              <w:jc w:val="left"/>
              <w:rPr>
                <w:sz w:val="18"/>
              </w:rPr>
            </w:pPr>
          </w:p>
          <w:p>
            <w:pPr>
              <w:pStyle w:val="TableParagraph"/>
              <w:ind w:left="211"/>
              <w:jc w:val="left"/>
              <w:rPr>
                <w:sz w:val="17"/>
              </w:rPr>
            </w:pPr>
            <w:r>
              <w:rPr>
                <w:sz w:val="17"/>
              </w:rPr>
              <w:t>区分</w:t>
            </w:r>
          </w:p>
        </w:tc>
        <w:tc>
          <w:tcPr>
            <w:tcW w:w="638" w:type="dxa"/>
            <w:tcBorders>
              <w:left w:val="single" w:sz="12" w:space="0" w:color="000000"/>
              <w:bottom w:val="single" w:sz="12" w:space="0" w:color="000000"/>
            </w:tcBorders>
          </w:tcPr>
          <w:p>
            <w:pPr>
              <w:pStyle w:val="TableParagraph"/>
              <w:jc w:val="left"/>
              <w:rPr>
                <w:sz w:val="22"/>
              </w:rPr>
            </w:pPr>
          </w:p>
          <w:p>
            <w:pPr>
              <w:pStyle w:val="TableParagraph"/>
              <w:tabs>
                <w:tab w:pos="448" w:val="left" w:leader="none"/>
              </w:tabs>
              <w:spacing w:line="192" w:lineRule="auto" w:before="194"/>
              <w:ind w:left="22" w:right="-15"/>
              <w:jc w:val="left"/>
              <w:rPr>
                <w:sz w:val="17"/>
              </w:rPr>
            </w:pPr>
            <w:r>
              <w:rPr>
                <w:spacing w:val="34"/>
                <w:sz w:val="17"/>
              </w:rPr>
              <w:t>卒</w:t>
            </w:r>
            <w:r>
              <w:rPr>
                <w:sz w:val="17"/>
              </w:rPr>
              <w:t>業</w:t>
            </w:r>
            <w:r>
              <w:rPr>
                <w:spacing w:val="4"/>
                <w:sz w:val="17"/>
              </w:rPr>
              <w:t> </w:t>
            </w:r>
            <w:r>
              <w:rPr>
                <w:sz w:val="17"/>
              </w:rPr>
              <w:t>者総</w:t>
              <w:tab/>
            </w:r>
            <w:r>
              <w:rPr>
                <w:spacing w:val="-11"/>
                <w:sz w:val="17"/>
              </w:rPr>
              <w:t>数</w:t>
            </w:r>
          </w:p>
        </w:tc>
        <w:tc>
          <w:tcPr>
            <w:tcW w:w="715" w:type="dxa"/>
            <w:tcBorders>
              <w:bottom w:val="single" w:sz="12" w:space="0" w:color="000000"/>
            </w:tcBorders>
          </w:tcPr>
          <w:p>
            <w:pPr>
              <w:pStyle w:val="TableParagraph"/>
              <w:spacing w:line="199" w:lineRule="auto" w:before="188"/>
              <w:ind w:left="35" w:right="7" w:firstLine="238"/>
              <w:jc w:val="left"/>
              <w:rPr>
                <w:sz w:val="17"/>
              </w:rPr>
            </w:pPr>
            <w:r>
              <w:rPr>
                <w:sz w:val="17"/>
              </w:rPr>
              <w:t>Ａ  </w:t>
            </w:r>
            <w:r>
              <w:rPr>
                <w:spacing w:val="-14"/>
                <w:sz w:val="17"/>
              </w:rPr>
              <w:t>高等学校等進学者</w:t>
            </w:r>
          </w:p>
        </w:tc>
        <w:tc>
          <w:tcPr>
            <w:tcW w:w="861" w:type="dxa"/>
            <w:tcBorders>
              <w:bottom w:val="single" w:sz="12" w:space="0" w:color="000000"/>
            </w:tcBorders>
          </w:tcPr>
          <w:p>
            <w:pPr>
              <w:pStyle w:val="TableParagraph"/>
              <w:spacing w:line="204" w:lineRule="auto" w:before="185"/>
              <w:ind w:left="108" w:right="74" w:firstLine="249"/>
              <w:jc w:val="left"/>
              <w:rPr>
                <w:sz w:val="17"/>
              </w:rPr>
            </w:pPr>
            <w:r>
              <w:rPr>
                <w:sz w:val="17"/>
              </w:rPr>
              <w:t>Ｂ  </w:t>
            </w:r>
            <w:r>
              <w:rPr>
                <w:spacing w:val="-13"/>
                <w:sz w:val="17"/>
              </w:rPr>
              <w:t>専修学校</w:t>
            </w:r>
          </w:p>
          <w:p>
            <w:pPr>
              <w:pStyle w:val="TableParagraph"/>
              <w:spacing w:line="204" w:lineRule="auto"/>
              <w:ind w:left="192" w:right="2" w:hanging="167"/>
              <w:jc w:val="left"/>
              <w:rPr>
                <w:sz w:val="17"/>
              </w:rPr>
            </w:pPr>
            <w:r>
              <w:rPr>
                <w:spacing w:val="-4"/>
                <w:w w:val="115"/>
                <w:sz w:val="17"/>
              </w:rPr>
              <w:t>(</w:t>
            </w:r>
            <w:r>
              <w:rPr>
                <w:spacing w:val="-14"/>
                <w:w w:val="110"/>
                <w:sz w:val="17"/>
              </w:rPr>
              <w:t>高等課程) </w:t>
            </w:r>
            <w:r>
              <w:rPr>
                <w:spacing w:val="-9"/>
                <w:w w:val="110"/>
                <w:sz w:val="17"/>
              </w:rPr>
              <w:t>進学者</w:t>
            </w:r>
          </w:p>
        </w:tc>
        <w:tc>
          <w:tcPr>
            <w:tcW w:w="856" w:type="dxa"/>
            <w:tcBorders>
              <w:bottom w:val="single" w:sz="12" w:space="0" w:color="000000"/>
              <w:right w:val="single" w:sz="12" w:space="0" w:color="000000"/>
            </w:tcBorders>
          </w:tcPr>
          <w:p>
            <w:pPr>
              <w:pStyle w:val="TableParagraph"/>
              <w:spacing w:line="204" w:lineRule="auto" w:before="185"/>
              <w:ind w:left="109" w:right="66" w:firstLine="238"/>
              <w:jc w:val="left"/>
              <w:rPr>
                <w:sz w:val="17"/>
              </w:rPr>
            </w:pPr>
            <w:r>
              <w:rPr>
                <w:sz w:val="17"/>
              </w:rPr>
              <w:t>Ｃ  </w:t>
            </w:r>
            <w:r>
              <w:rPr>
                <w:spacing w:val="-14"/>
                <w:sz w:val="17"/>
              </w:rPr>
              <w:t>専修学校</w:t>
            </w:r>
          </w:p>
          <w:p>
            <w:pPr>
              <w:pStyle w:val="TableParagraph"/>
              <w:spacing w:line="204" w:lineRule="auto"/>
              <w:ind w:left="109" w:right="-15" w:hanging="83"/>
              <w:jc w:val="left"/>
              <w:rPr>
                <w:sz w:val="17"/>
              </w:rPr>
            </w:pPr>
            <w:r>
              <w:rPr>
                <w:spacing w:val="-11"/>
                <w:w w:val="110"/>
                <w:sz w:val="17"/>
              </w:rPr>
              <w:t>(一般課程</w:t>
            </w:r>
            <w:r>
              <w:rPr>
                <w:spacing w:val="-11"/>
                <w:w w:val="115"/>
                <w:sz w:val="17"/>
              </w:rPr>
              <w:t>) </w:t>
            </w:r>
            <w:r>
              <w:rPr>
                <w:spacing w:val="-9"/>
                <w:w w:val="105"/>
                <w:sz w:val="17"/>
              </w:rPr>
              <w:t>等入学者</w:t>
            </w:r>
          </w:p>
        </w:tc>
        <w:tc>
          <w:tcPr>
            <w:tcW w:w="700" w:type="dxa"/>
            <w:tcBorders>
              <w:left w:val="single" w:sz="12" w:space="0" w:color="000000"/>
              <w:bottom w:val="single" w:sz="12" w:space="0" w:color="000000"/>
            </w:tcBorders>
          </w:tcPr>
          <w:p>
            <w:pPr>
              <w:pStyle w:val="TableParagraph"/>
              <w:spacing w:line="199" w:lineRule="auto" w:before="188"/>
              <w:ind w:left="24" w:firstLine="249"/>
              <w:jc w:val="left"/>
              <w:rPr>
                <w:sz w:val="17"/>
              </w:rPr>
            </w:pPr>
            <w:r>
              <w:rPr>
                <w:sz w:val="17"/>
              </w:rPr>
              <w:t>Ｄ  </w:t>
            </w:r>
            <w:r>
              <w:rPr>
                <w:spacing w:val="-16"/>
                <w:sz w:val="17"/>
              </w:rPr>
              <w:t>公共職業能力開発</w:t>
            </w:r>
            <w:r>
              <w:rPr>
                <w:spacing w:val="-10"/>
                <w:sz w:val="17"/>
              </w:rPr>
              <w:t>施 設 等 </w:t>
            </w:r>
            <w:r>
              <w:rPr>
                <w:spacing w:val="-8"/>
                <w:sz w:val="17"/>
              </w:rPr>
              <w:t>入学者</w:t>
            </w:r>
          </w:p>
        </w:tc>
        <w:tc>
          <w:tcPr>
            <w:tcW w:w="696" w:type="dxa"/>
            <w:tcBorders>
              <w:bottom w:val="single" w:sz="12" w:space="0" w:color="000000"/>
            </w:tcBorders>
          </w:tcPr>
          <w:p>
            <w:pPr>
              <w:pStyle w:val="TableParagraph"/>
              <w:spacing w:line="204" w:lineRule="auto" w:before="185"/>
              <w:ind w:left="110" w:right="73" w:firstLine="165"/>
              <w:jc w:val="left"/>
              <w:rPr>
                <w:sz w:val="17"/>
              </w:rPr>
            </w:pPr>
            <w:r>
              <w:rPr>
                <w:sz w:val="17"/>
              </w:rPr>
              <w:t>Ｅ </w:t>
            </w:r>
            <w:r>
              <w:rPr>
                <w:spacing w:val="-14"/>
                <w:sz w:val="17"/>
              </w:rPr>
              <w:t>就職者</w:t>
            </w:r>
          </w:p>
        </w:tc>
        <w:tc>
          <w:tcPr>
            <w:tcW w:w="700" w:type="dxa"/>
            <w:tcBorders>
              <w:bottom w:val="single" w:sz="12" w:space="0" w:color="000000"/>
              <w:right w:val="single" w:sz="12" w:space="0" w:color="000000"/>
            </w:tcBorders>
          </w:tcPr>
          <w:p>
            <w:pPr>
              <w:pStyle w:val="TableParagraph"/>
              <w:spacing w:line="204" w:lineRule="auto" w:before="185"/>
              <w:ind w:left="36" w:right="-29" w:firstLine="238"/>
              <w:jc w:val="left"/>
              <w:rPr>
                <w:sz w:val="17"/>
              </w:rPr>
            </w:pPr>
            <w:r>
              <w:rPr>
                <w:sz w:val="17"/>
              </w:rPr>
              <w:t>Ｆ   </w:t>
            </w:r>
            <w:r>
              <w:rPr>
                <w:spacing w:val="-9"/>
                <w:sz w:val="17"/>
              </w:rPr>
              <w:t>左記以外</w:t>
            </w:r>
          </w:p>
          <w:p>
            <w:pPr>
              <w:pStyle w:val="TableParagraph"/>
              <w:spacing w:line="190" w:lineRule="exact"/>
              <w:ind w:left="192"/>
              <w:jc w:val="left"/>
              <w:rPr>
                <w:sz w:val="17"/>
              </w:rPr>
            </w:pPr>
            <w:r>
              <w:rPr>
                <w:sz w:val="17"/>
              </w:rPr>
              <w:t>の者</w:t>
            </w:r>
          </w:p>
        </w:tc>
        <w:tc>
          <w:tcPr>
            <w:tcW w:w="696" w:type="dxa"/>
            <w:tcBorders>
              <w:left w:val="single" w:sz="12" w:space="0" w:color="000000"/>
              <w:bottom w:val="single" w:sz="12" w:space="0" w:color="000000"/>
              <w:right w:val="thinThickMediumGap" w:sz="6" w:space="0" w:color="000000"/>
            </w:tcBorders>
          </w:tcPr>
          <w:p>
            <w:pPr>
              <w:pStyle w:val="TableParagraph"/>
              <w:spacing w:line="199" w:lineRule="auto" w:before="188"/>
              <w:ind w:left="25" w:right="-29" w:firstLine="238"/>
              <w:jc w:val="left"/>
              <w:rPr>
                <w:sz w:val="17"/>
              </w:rPr>
            </w:pPr>
            <w:r>
              <w:rPr>
                <w:sz w:val="17"/>
              </w:rPr>
              <w:t>Ｇ  </w:t>
            </w:r>
            <w:r>
              <w:rPr>
                <w:spacing w:val="-11"/>
                <w:sz w:val="17"/>
              </w:rPr>
              <w:t>死亡・不</w:t>
            </w:r>
            <w:r>
              <w:rPr>
                <w:spacing w:val="-9"/>
                <w:sz w:val="17"/>
              </w:rPr>
              <w:t>詳の者</w:t>
            </w:r>
          </w:p>
        </w:tc>
        <w:tc>
          <w:tcPr>
            <w:tcW w:w="700" w:type="dxa"/>
            <w:tcBorders>
              <w:left w:val="thickThinMediumGap" w:sz="6" w:space="0" w:color="000000"/>
              <w:bottom w:val="single" w:sz="12" w:space="0" w:color="000000"/>
            </w:tcBorders>
          </w:tcPr>
          <w:p>
            <w:pPr>
              <w:pStyle w:val="TableParagraph"/>
              <w:spacing w:before="2"/>
              <w:jc w:val="left"/>
              <w:rPr>
                <w:sz w:val="26"/>
              </w:rPr>
            </w:pPr>
          </w:p>
          <w:p>
            <w:pPr>
              <w:pStyle w:val="TableParagraph"/>
              <w:spacing w:line="206" w:lineRule="exact"/>
              <w:ind w:left="16" w:right="-15"/>
              <w:jc w:val="left"/>
              <w:rPr>
                <w:sz w:val="17"/>
              </w:rPr>
            </w:pPr>
            <w:r>
              <w:rPr>
                <w:spacing w:val="-6"/>
                <w:sz w:val="17"/>
              </w:rPr>
              <w:t>（</w:t>
            </w:r>
            <w:r>
              <w:rPr>
                <w:spacing w:val="-13"/>
                <w:sz w:val="17"/>
              </w:rPr>
              <w:t>再掲</w:t>
            </w:r>
            <w:r>
              <w:rPr>
                <w:spacing w:val="-11"/>
                <w:sz w:val="17"/>
              </w:rPr>
              <w:t>）</w:t>
            </w:r>
          </w:p>
          <w:p>
            <w:pPr>
              <w:pStyle w:val="TableParagraph"/>
              <w:spacing w:line="196" w:lineRule="auto" w:before="11"/>
              <w:ind w:left="100" w:right="73"/>
              <w:jc w:val="center"/>
              <w:rPr>
                <w:sz w:val="17"/>
              </w:rPr>
            </w:pPr>
            <w:r>
              <w:rPr>
                <w:spacing w:val="-4"/>
                <w:w w:val="90"/>
                <w:sz w:val="17"/>
              </w:rPr>
              <w:t>A</w:t>
            </w:r>
            <w:r>
              <w:rPr>
                <w:spacing w:val="-8"/>
                <w:w w:val="90"/>
                <w:sz w:val="17"/>
              </w:rPr>
              <w:t>・</w:t>
            </w:r>
            <w:r>
              <w:rPr>
                <w:spacing w:val="-14"/>
                <w:w w:val="90"/>
                <w:sz w:val="17"/>
              </w:rPr>
              <w:t>B</w:t>
            </w:r>
            <w:r>
              <w:rPr>
                <w:spacing w:val="-16"/>
                <w:w w:val="90"/>
                <w:sz w:val="17"/>
              </w:rPr>
              <w:t>・</w:t>
            </w:r>
            <w:r>
              <w:rPr>
                <w:spacing w:val="-4"/>
                <w:w w:val="95"/>
                <w:sz w:val="17"/>
              </w:rPr>
              <w:t>C</w:t>
            </w:r>
            <w:r>
              <w:rPr>
                <w:spacing w:val="-17"/>
                <w:w w:val="95"/>
                <w:sz w:val="17"/>
              </w:rPr>
              <w:t>・</w:t>
            </w:r>
            <w:r>
              <w:rPr>
                <w:w w:val="95"/>
                <w:sz w:val="17"/>
              </w:rPr>
              <w:t>D </w:t>
            </w:r>
            <w:r>
              <w:rPr>
                <w:spacing w:val="-15"/>
                <w:sz w:val="17"/>
              </w:rPr>
              <w:t>のうち</w:t>
            </w:r>
          </w:p>
          <w:p>
            <w:pPr>
              <w:pStyle w:val="TableParagraph"/>
              <w:spacing w:line="166" w:lineRule="exact"/>
              <w:ind w:left="85" w:right="61"/>
              <w:jc w:val="center"/>
              <w:rPr>
                <w:sz w:val="17"/>
              </w:rPr>
            </w:pPr>
            <w:r>
              <w:rPr>
                <w:spacing w:val="-9"/>
                <w:sz w:val="17"/>
              </w:rPr>
              <w:t>就職者</w:t>
            </w:r>
          </w:p>
        </w:tc>
        <w:tc>
          <w:tcPr>
            <w:tcW w:w="1090" w:type="dxa"/>
            <w:tcBorders>
              <w:bottom w:val="single" w:sz="12" w:space="0" w:color="000000"/>
            </w:tcBorders>
          </w:tcPr>
          <w:p>
            <w:pPr>
              <w:pStyle w:val="TableParagraph"/>
              <w:spacing w:before="2"/>
              <w:jc w:val="left"/>
              <w:rPr>
                <w:sz w:val="26"/>
              </w:rPr>
            </w:pPr>
          </w:p>
          <w:p>
            <w:pPr>
              <w:pStyle w:val="TableParagraph"/>
              <w:spacing w:line="206" w:lineRule="exact"/>
              <w:ind w:left="68"/>
              <w:jc w:val="left"/>
              <w:rPr>
                <w:sz w:val="17"/>
              </w:rPr>
            </w:pPr>
            <w:r>
              <w:rPr>
                <w:spacing w:val="-12"/>
                <w:sz w:val="17"/>
              </w:rPr>
              <w:t>就職者数総数</w:t>
            </w:r>
          </w:p>
          <w:p>
            <w:pPr>
              <w:pStyle w:val="TableParagraph"/>
              <w:spacing w:line="206" w:lineRule="exact"/>
              <w:ind w:left="68"/>
              <w:jc w:val="left"/>
              <w:rPr>
                <w:sz w:val="17"/>
              </w:rPr>
            </w:pPr>
            <w:r>
              <w:rPr>
                <w:spacing w:val="-11"/>
                <w:sz w:val="17"/>
              </w:rPr>
              <w:t>Ｅ＋（</w:t>
            </w:r>
            <w:r>
              <w:rPr>
                <w:spacing w:val="-13"/>
                <w:sz w:val="17"/>
              </w:rPr>
              <w:t>再掲</w:t>
            </w:r>
            <w:r>
              <w:rPr>
                <w:spacing w:val="-8"/>
                <w:sz w:val="17"/>
              </w:rPr>
              <w:t>）</w:t>
            </w:r>
          </w:p>
        </w:tc>
        <w:tc>
          <w:tcPr>
            <w:tcW w:w="539" w:type="dxa"/>
            <w:tcBorders>
              <w:bottom w:val="single" w:sz="12" w:space="0" w:color="000000"/>
            </w:tcBorders>
          </w:tcPr>
          <w:p>
            <w:pPr>
              <w:pStyle w:val="TableParagraph"/>
              <w:spacing w:before="9"/>
              <w:jc w:val="left"/>
              <w:rPr>
                <w:sz w:val="29"/>
              </w:rPr>
            </w:pPr>
          </w:p>
          <w:p>
            <w:pPr>
              <w:pStyle w:val="TableParagraph"/>
              <w:spacing w:line="192" w:lineRule="auto"/>
              <w:ind w:left="192" w:right="156"/>
              <w:jc w:val="both"/>
              <w:rPr>
                <w:sz w:val="17"/>
              </w:rPr>
            </w:pPr>
            <w:r>
              <w:rPr>
                <w:sz w:val="17"/>
              </w:rPr>
              <w:t>進学率</w:t>
            </w:r>
          </w:p>
        </w:tc>
        <w:tc>
          <w:tcPr>
            <w:tcW w:w="539" w:type="dxa"/>
            <w:tcBorders>
              <w:bottom w:val="single" w:sz="12" w:space="0" w:color="000000"/>
            </w:tcBorders>
          </w:tcPr>
          <w:p>
            <w:pPr>
              <w:pStyle w:val="TableParagraph"/>
              <w:spacing w:before="9"/>
              <w:jc w:val="left"/>
              <w:rPr>
                <w:sz w:val="29"/>
              </w:rPr>
            </w:pPr>
          </w:p>
          <w:p>
            <w:pPr>
              <w:pStyle w:val="TableParagraph"/>
              <w:spacing w:line="192" w:lineRule="auto"/>
              <w:ind w:left="193" w:right="155"/>
              <w:jc w:val="both"/>
              <w:rPr>
                <w:sz w:val="17"/>
              </w:rPr>
            </w:pPr>
            <w:r>
              <w:rPr>
                <w:sz w:val="17"/>
              </w:rPr>
              <w:t>就職率</w:t>
            </w:r>
          </w:p>
        </w:tc>
      </w:tr>
      <w:tr>
        <w:trPr>
          <w:trHeight w:val="250" w:hRule="atLeast"/>
        </w:trPr>
        <w:tc>
          <w:tcPr>
            <w:tcW w:w="731" w:type="dxa"/>
            <w:vMerge w:val="restart"/>
            <w:tcBorders>
              <w:top w:val="single" w:sz="12" w:space="0" w:color="000000"/>
              <w:right w:val="single" w:sz="12" w:space="0" w:color="000000"/>
            </w:tcBorders>
          </w:tcPr>
          <w:p>
            <w:pPr>
              <w:pStyle w:val="TableParagraph"/>
              <w:spacing w:before="3"/>
              <w:ind w:left="31"/>
              <w:jc w:val="center"/>
              <w:rPr>
                <w:sz w:val="17"/>
              </w:rPr>
            </w:pPr>
            <w:r>
              <w:rPr>
                <w:w w:val="101"/>
                <w:sz w:val="17"/>
              </w:rPr>
              <w:t>計</w:t>
            </w:r>
          </w:p>
          <w:p>
            <w:pPr>
              <w:pStyle w:val="TableParagraph"/>
              <w:spacing w:line="270" w:lineRule="atLeast" w:before="14"/>
              <w:ind w:left="294" w:right="239"/>
              <w:jc w:val="center"/>
              <w:rPr>
                <w:sz w:val="17"/>
              </w:rPr>
            </w:pPr>
            <w:r>
              <w:rPr>
                <w:sz w:val="17"/>
              </w:rPr>
              <w:t>男女</w:t>
            </w:r>
          </w:p>
        </w:tc>
        <w:tc>
          <w:tcPr>
            <w:tcW w:w="638" w:type="dxa"/>
            <w:tcBorders>
              <w:top w:val="single" w:sz="12" w:space="0" w:color="000000"/>
              <w:left w:val="single" w:sz="12" w:space="0" w:color="000000"/>
              <w:bottom w:val="nil"/>
              <w:right w:val="nil"/>
            </w:tcBorders>
          </w:tcPr>
          <w:p>
            <w:pPr>
              <w:pStyle w:val="TableParagraph"/>
              <w:spacing w:line="227" w:lineRule="exact" w:before="3"/>
              <w:ind w:right="17"/>
              <w:rPr>
                <w:sz w:val="17"/>
              </w:rPr>
            </w:pPr>
            <w:r>
              <w:rPr>
                <w:sz w:val="17"/>
              </w:rPr>
              <w:t>15,237</w:t>
            </w:r>
          </w:p>
        </w:tc>
        <w:tc>
          <w:tcPr>
            <w:tcW w:w="715" w:type="dxa"/>
            <w:tcBorders>
              <w:top w:val="single" w:sz="12" w:space="0" w:color="000000"/>
              <w:left w:val="nil"/>
              <w:bottom w:val="nil"/>
              <w:right w:val="nil"/>
            </w:tcBorders>
          </w:tcPr>
          <w:p>
            <w:pPr>
              <w:pStyle w:val="TableParagraph"/>
              <w:spacing w:line="227" w:lineRule="exact" w:before="3"/>
              <w:ind w:right="16"/>
              <w:rPr>
                <w:sz w:val="17"/>
              </w:rPr>
            </w:pPr>
            <w:r>
              <w:rPr>
                <w:sz w:val="17"/>
              </w:rPr>
              <w:t>14,930</w:t>
            </w:r>
          </w:p>
        </w:tc>
        <w:tc>
          <w:tcPr>
            <w:tcW w:w="861" w:type="dxa"/>
            <w:tcBorders>
              <w:top w:val="single" w:sz="12" w:space="0" w:color="000000"/>
              <w:left w:val="nil"/>
              <w:bottom w:val="nil"/>
              <w:right w:val="nil"/>
            </w:tcBorders>
          </w:tcPr>
          <w:p>
            <w:pPr>
              <w:pStyle w:val="TableParagraph"/>
              <w:spacing w:line="227" w:lineRule="exact" w:before="3"/>
              <w:ind w:right="11"/>
              <w:rPr>
                <w:sz w:val="17"/>
              </w:rPr>
            </w:pPr>
            <w:r>
              <w:rPr>
                <w:w w:val="91"/>
                <w:sz w:val="17"/>
              </w:rPr>
              <w:t>3</w:t>
            </w:r>
          </w:p>
        </w:tc>
        <w:tc>
          <w:tcPr>
            <w:tcW w:w="856" w:type="dxa"/>
            <w:tcBorders>
              <w:top w:val="single" w:sz="12" w:space="0" w:color="000000"/>
              <w:left w:val="nil"/>
              <w:bottom w:val="nil"/>
              <w:right w:val="nil"/>
            </w:tcBorders>
          </w:tcPr>
          <w:p>
            <w:pPr>
              <w:pStyle w:val="TableParagraph"/>
              <w:spacing w:line="227" w:lineRule="exact" w:before="3"/>
              <w:ind w:right="17"/>
              <w:rPr>
                <w:sz w:val="17"/>
              </w:rPr>
            </w:pPr>
            <w:r>
              <w:rPr>
                <w:w w:val="90"/>
                <w:sz w:val="17"/>
              </w:rPr>
              <w:t>14</w:t>
            </w:r>
          </w:p>
        </w:tc>
        <w:tc>
          <w:tcPr>
            <w:tcW w:w="700" w:type="dxa"/>
            <w:tcBorders>
              <w:top w:val="single" w:sz="12" w:space="0" w:color="000000"/>
              <w:left w:val="nil"/>
              <w:bottom w:val="nil"/>
              <w:right w:val="nil"/>
            </w:tcBorders>
          </w:tcPr>
          <w:p>
            <w:pPr>
              <w:pStyle w:val="TableParagraph"/>
              <w:spacing w:line="227" w:lineRule="exact" w:before="3"/>
              <w:ind w:right="11"/>
              <w:rPr>
                <w:sz w:val="17"/>
              </w:rPr>
            </w:pPr>
            <w:r>
              <w:rPr>
                <w:w w:val="91"/>
                <w:sz w:val="17"/>
              </w:rPr>
              <w:t>5</w:t>
            </w:r>
          </w:p>
        </w:tc>
        <w:tc>
          <w:tcPr>
            <w:tcW w:w="696" w:type="dxa"/>
            <w:tcBorders>
              <w:top w:val="single" w:sz="12" w:space="0" w:color="000000"/>
              <w:left w:val="nil"/>
              <w:bottom w:val="nil"/>
              <w:right w:val="nil"/>
            </w:tcBorders>
          </w:tcPr>
          <w:p>
            <w:pPr>
              <w:pStyle w:val="TableParagraph"/>
              <w:spacing w:line="227" w:lineRule="exact" w:before="3"/>
              <w:ind w:right="16"/>
              <w:rPr>
                <w:sz w:val="17"/>
              </w:rPr>
            </w:pPr>
            <w:r>
              <w:rPr>
                <w:w w:val="90"/>
                <w:sz w:val="17"/>
              </w:rPr>
              <w:t>52</w:t>
            </w:r>
          </w:p>
        </w:tc>
        <w:tc>
          <w:tcPr>
            <w:tcW w:w="700" w:type="dxa"/>
            <w:tcBorders>
              <w:top w:val="single" w:sz="12" w:space="0" w:color="000000"/>
              <w:left w:val="nil"/>
              <w:bottom w:val="nil"/>
              <w:right w:val="nil"/>
            </w:tcBorders>
          </w:tcPr>
          <w:p>
            <w:pPr>
              <w:pStyle w:val="TableParagraph"/>
              <w:spacing w:line="227" w:lineRule="exact" w:before="3"/>
              <w:ind w:right="16"/>
              <w:rPr>
                <w:sz w:val="17"/>
              </w:rPr>
            </w:pPr>
            <w:r>
              <w:rPr>
                <w:w w:val="90"/>
                <w:sz w:val="17"/>
              </w:rPr>
              <w:t>233</w:t>
            </w:r>
          </w:p>
        </w:tc>
        <w:tc>
          <w:tcPr>
            <w:tcW w:w="696" w:type="dxa"/>
            <w:tcBorders>
              <w:top w:val="single" w:sz="12" w:space="0" w:color="000000"/>
              <w:left w:val="nil"/>
              <w:bottom w:val="nil"/>
              <w:right w:val="thinThickMediumGap" w:sz="6" w:space="0" w:color="000000"/>
            </w:tcBorders>
          </w:tcPr>
          <w:p>
            <w:pPr>
              <w:pStyle w:val="TableParagraph"/>
              <w:spacing w:line="227" w:lineRule="exact" w:before="3"/>
              <w:ind w:right="-15"/>
              <w:rPr>
                <w:sz w:val="17"/>
              </w:rPr>
            </w:pPr>
            <w:r>
              <w:rPr>
                <w:w w:val="152"/>
                <w:sz w:val="17"/>
              </w:rPr>
              <w:t>-</w:t>
            </w:r>
          </w:p>
        </w:tc>
        <w:tc>
          <w:tcPr>
            <w:tcW w:w="700" w:type="dxa"/>
            <w:tcBorders>
              <w:top w:val="single" w:sz="12" w:space="0" w:color="000000"/>
              <w:left w:val="thickThinMediumGap" w:sz="6" w:space="0" w:color="000000"/>
              <w:bottom w:val="nil"/>
            </w:tcBorders>
          </w:tcPr>
          <w:p>
            <w:pPr>
              <w:pStyle w:val="TableParagraph"/>
              <w:spacing w:line="227" w:lineRule="exact" w:before="3"/>
              <w:ind w:right="8"/>
              <w:rPr>
                <w:sz w:val="17"/>
              </w:rPr>
            </w:pPr>
            <w:r>
              <w:rPr>
                <w:w w:val="90"/>
                <w:sz w:val="17"/>
              </w:rPr>
              <w:t>16</w:t>
            </w:r>
          </w:p>
        </w:tc>
        <w:tc>
          <w:tcPr>
            <w:tcW w:w="1090" w:type="dxa"/>
            <w:tcBorders>
              <w:top w:val="single" w:sz="12" w:space="0" w:color="000000"/>
              <w:bottom w:val="nil"/>
            </w:tcBorders>
          </w:tcPr>
          <w:p>
            <w:pPr>
              <w:pStyle w:val="TableParagraph"/>
              <w:spacing w:line="227" w:lineRule="exact" w:before="3"/>
              <w:ind w:right="8"/>
              <w:rPr>
                <w:sz w:val="17"/>
              </w:rPr>
            </w:pPr>
            <w:r>
              <w:rPr>
                <w:w w:val="90"/>
                <w:sz w:val="17"/>
              </w:rPr>
              <w:t>68</w:t>
            </w:r>
          </w:p>
        </w:tc>
        <w:tc>
          <w:tcPr>
            <w:tcW w:w="539" w:type="dxa"/>
            <w:tcBorders>
              <w:top w:val="single" w:sz="12" w:space="0" w:color="000000"/>
              <w:bottom w:val="nil"/>
            </w:tcBorders>
          </w:tcPr>
          <w:p>
            <w:pPr>
              <w:pStyle w:val="TableParagraph"/>
              <w:spacing w:line="227" w:lineRule="exact" w:before="3"/>
              <w:ind w:left="183"/>
              <w:jc w:val="left"/>
              <w:rPr>
                <w:sz w:val="17"/>
              </w:rPr>
            </w:pPr>
            <w:r>
              <w:rPr>
                <w:spacing w:val="-4"/>
                <w:w w:val="105"/>
                <w:sz w:val="17"/>
              </w:rPr>
              <w:t>98.0</w:t>
            </w:r>
          </w:p>
        </w:tc>
        <w:tc>
          <w:tcPr>
            <w:tcW w:w="539" w:type="dxa"/>
            <w:tcBorders>
              <w:top w:val="single" w:sz="12" w:space="0" w:color="000000"/>
              <w:bottom w:val="nil"/>
            </w:tcBorders>
          </w:tcPr>
          <w:p>
            <w:pPr>
              <w:pStyle w:val="TableParagraph"/>
              <w:spacing w:line="227" w:lineRule="exact" w:before="3"/>
              <w:ind w:left="266"/>
              <w:jc w:val="left"/>
              <w:rPr>
                <w:sz w:val="17"/>
              </w:rPr>
            </w:pPr>
            <w:r>
              <w:rPr>
                <w:spacing w:val="-4"/>
                <w:w w:val="110"/>
                <w:sz w:val="17"/>
              </w:rPr>
              <w:t>0.4</w:t>
            </w:r>
          </w:p>
        </w:tc>
      </w:tr>
      <w:tr>
        <w:trPr>
          <w:trHeight w:val="284" w:hRule="atLeast"/>
        </w:trPr>
        <w:tc>
          <w:tcPr>
            <w:tcW w:w="731" w:type="dxa"/>
            <w:vMerge/>
            <w:tcBorders>
              <w:top w:val="nil"/>
              <w:right w:val="single" w:sz="12" w:space="0" w:color="000000"/>
            </w:tcBorders>
          </w:tcPr>
          <w:p>
            <w:pPr>
              <w:rPr>
                <w:sz w:val="2"/>
                <w:szCs w:val="2"/>
              </w:rPr>
            </w:pPr>
          </w:p>
        </w:tc>
        <w:tc>
          <w:tcPr>
            <w:tcW w:w="638" w:type="dxa"/>
            <w:tcBorders>
              <w:top w:val="nil"/>
              <w:left w:val="single" w:sz="12" w:space="0" w:color="000000"/>
              <w:bottom w:val="nil"/>
              <w:right w:val="nil"/>
            </w:tcBorders>
          </w:tcPr>
          <w:p>
            <w:pPr>
              <w:pStyle w:val="TableParagraph"/>
              <w:spacing w:before="22"/>
              <w:ind w:right="17"/>
              <w:rPr>
                <w:sz w:val="17"/>
              </w:rPr>
            </w:pPr>
            <w:r>
              <w:rPr>
                <w:sz w:val="17"/>
              </w:rPr>
              <w:t>7,702</w:t>
            </w:r>
          </w:p>
        </w:tc>
        <w:tc>
          <w:tcPr>
            <w:tcW w:w="715" w:type="dxa"/>
            <w:tcBorders>
              <w:top w:val="nil"/>
              <w:left w:val="nil"/>
              <w:bottom w:val="nil"/>
              <w:right w:val="nil"/>
            </w:tcBorders>
          </w:tcPr>
          <w:p>
            <w:pPr>
              <w:pStyle w:val="TableParagraph"/>
              <w:spacing w:before="22"/>
              <w:ind w:right="16"/>
              <w:rPr>
                <w:sz w:val="17"/>
              </w:rPr>
            </w:pPr>
            <w:r>
              <w:rPr>
                <w:spacing w:val="-15"/>
                <w:w w:val="91"/>
                <w:sz w:val="17"/>
              </w:rPr>
              <w:t>7</w:t>
            </w:r>
            <w:r>
              <w:rPr>
                <w:spacing w:val="-3"/>
                <w:w w:val="182"/>
                <w:sz w:val="17"/>
              </w:rPr>
              <w:t>,</w:t>
            </w:r>
            <w:r>
              <w:rPr>
                <w:spacing w:val="-4"/>
                <w:w w:val="91"/>
                <w:sz w:val="17"/>
              </w:rPr>
              <w:t>513</w:t>
            </w:r>
          </w:p>
        </w:tc>
        <w:tc>
          <w:tcPr>
            <w:tcW w:w="861" w:type="dxa"/>
            <w:tcBorders>
              <w:top w:val="nil"/>
              <w:left w:val="nil"/>
              <w:bottom w:val="nil"/>
              <w:right w:val="nil"/>
            </w:tcBorders>
          </w:tcPr>
          <w:p>
            <w:pPr>
              <w:pStyle w:val="TableParagraph"/>
              <w:spacing w:before="22"/>
              <w:ind w:right="12"/>
              <w:rPr>
                <w:sz w:val="17"/>
              </w:rPr>
            </w:pPr>
            <w:r>
              <w:rPr>
                <w:w w:val="91"/>
                <w:sz w:val="17"/>
              </w:rPr>
              <w:t>3</w:t>
            </w:r>
          </w:p>
        </w:tc>
        <w:tc>
          <w:tcPr>
            <w:tcW w:w="856" w:type="dxa"/>
            <w:tcBorders>
              <w:top w:val="nil"/>
              <w:left w:val="nil"/>
              <w:bottom w:val="nil"/>
              <w:right w:val="nil"/>
            </w:tcBorders>
          </w:tcPr>
          <w:p>
            <w:pPr>
              <w:pStyle w:val="TableParagraph"/>
              <w:spacing w:before="22"/>
              <w:ind w:right="6"/>
              <w:rPr>
                <w:sz w:val="17"/>
              </w:rPr>
            </w:pPr>
            <w:r>
              <w:rPr>
                <w:w w:val="90"/>
                <w:sz w:val="17"/>
              </w:rPr>
              <w:t>10</w:t>
            </w:r>
          </w:p>
        </w:tc>
        <w:tc>
          <w:tcPr>
            <w:tcW w:w="700" w:type="dxa"/>
            <w:tcBorders>
              <w:top w:val="nil"/>
              <w:left w:val="nil"/>
              <w:bottom w:val="nil"/>
              <w:right w:val="nil"/>
            </w:tcBorders>
          </w:tcPr>
          <w:p>
            <w:pPr>
              <w:pStyle w:val="TableParagraph"/>
              <w:spacing w:before="22"/>
              <w:ind w:right="11"/>
              <w:rPr>
                <w:sz w:val="17"/>
              </w:rPr>
            </w:pPr>
            <w:r>
              <w:rPr>
                <w:w w:val="91"/>
                <w:sz w:val="17"/>
              </w:rPr>
              <w:t>5</w:t>
            </w:r>
          </w:p>
        </w:tc>
        <w:tc>
          <w:tcPr>
            <w:tcW w:w="696" w:type="dxa"/>
            <w:tcBorders>
              <w:top w:val="nil"/>
              <w:left w:val="nil"/>
              <w:bottom w:val="nil"/>
              <w:right w:val="nil"/>
            </w:tcBorders>
          </w:tcPr>
          <w:p>
            <w:pPr>
              <w:pStyle w:val="TableParagraph"/>
              <w:spacing w:before="22"/>
              <w:ind w:right="16"/>
              <w:rPr>
                <w:sz w:val="17"/>
              </w:rPr>
            </w:pPr>
            <w:r>
              <w:rPr>
                <w:w w:val="90"/>
                <w:sz w:val="17"/>
              </w:rPr>
              <w:t>40</w:t>
            </w:r>
          </w:p>
        </w:tc>
        <w:tc>
          <w:tcPr>
            <w:tcW w:w="700" w:type="dxa"/>
            <w:tcBorders>
              <w:top w:val="nil"/>
              <w:left w:val="nil"/>
              <w:bottom w:val="nil"/>
              <w:right w:val="nil"/>
            </w:tcBorders>
          </w:tcPr>
          <w:p>
            <w:pPr>
              <w:pStyle w:val="TableParagraph"/>
              <w:spacing w:before="22"/>
              <w:ind w:right="16"/>
              <w:rPr>
                <w:sz w:val="17"/>
              </w:rPr>
            </w:pPr>
            <w:r>
              <w:rPr>
                <w:w w:val="90"/>
                <w:sz w:val="17"/>
              </w:rPr>
              <w:t>131</w:t>
            </w:r>
          </w:p>
        </w:tc>
        <w:tc>
          <w:tcPr>
            <w:tcW w:w="696" w:type="dxa"/>
            <w:tcBorders>
              <w:top w:val="nil"/>
              <w:left w:val="nil"/>
              <w:bottom w:val="nil"/>
              <w:right w:val="thinThickMediumGap" w:sz="6" w:space="0" w:color="000000"/>
            </w:tcBorders>
          </w:tcPr>
          <w:p>
            <w:pPr>
              <w:pStyle w:val="TableParagraph"/>
              <w:spacing w:before="22"/>
              <w:ind w:right="-15"/>
              <w:rPr>
                <w:sz w:val="17"/>
              </w:rPr>
            </w:pPr>
            <w:r>
              <w:rPr>
                <w:w w:val="152"/>
                <w:sz w:val="17"/>
              </w:rPr>
              <w:t>-</w:t>
            </w:r>
          </w:p>
        </w:tc>
        <w:tc>
          <w:tcPr>
            <w:tcW w:w="700" w:type="dxa"/>
            <w:tcBorders>
              <w:top w:val="nil"/>
              <w:left w:val="thickThinMediumGap" w:sz="6" w:space="0" w:color="000000"/>
              <w:bottom w:val="nil"/>
            </w:tcBorders>
          </w:tcPr>
          <w:p>
            <w:pPr>
              <w:pStyle w:val="TableParagraph"/>
              <w:spacing w:before="22"/>
              <w:ind w:right="8"/>
              <w:rPr>
                <w:sz w:val="17"/>
              </w:rPr>
            </w:pPr>
            <w:r>
              <w:rPr>
                <w:w w:val="90"/>
                <w:sz w:val="17"/>
              </w:rPr>
              <w:t>15</w:t>
            </w:r>
          </w:p>
        </w:tc>
        <w:tc>
          <w:tcPr>
            <w:tcW w:w="1090" w:type="dxa"/>
            <w:tcBorders>
              <w:top w:val="nil"/>
              <w:bottom w:val="nil"/>
            </w:tcBorders>
          </w:tcPr>
          <w:p>
            <w:pPr>
              <w:pStyle w:val="TableParagraph"/>
              <w:spacing w:before="22"/>
              <w:ind w:right="5"/>
              <w:rPr>
                <w:sz w:val="17"/>
              </w:rPr>
            </w:pPr>
            <w:r>
              <w:rPr>
                <w:w w:val="90"/>
                <w:sz w:val="17"/>
              </w:rPr>
              <w:t>55</w:t>
            </w:r>
          </w:p>
        </w:tc>
        <w:tc>
          <w:tcPr>
            <w:tcW w:w="539" w:type="dxa"/>
            <w:tcBorders>
              <w:top w:val="nil"/>
              <w:bottom w:val="nil"/>
            </w:tcBorders>
          </w:tcPr>
          <w:p>
            <w:pPr>
              <w:pStyle w:val="TableParagraph"/>
              <w:spacing w:before="22"/>
              <w:ind w:left="109"/>
              <w:jc w:val="left"/>
              <w:rPr>
                <w:sz w:val="17"/>
              </w:rPr>
            </w:pPr>
            <w:r>
              <w:rPr>
                <w:w w:val="105"/>
                <w:sz w:val="17"/>
              </w:rPr>
              <w:t>97.5</w:t>
            </w:r>
          </w:p>
        </w:tc>
        <w:tc>
          <w:tcPr>
            <w:tcW w:w="539" w:type="dxa"/>
            <w:tcBorders>
              <w:top w:val="nil"/>
              <w:bottom w:val="nil"/>
            </w:tcBorders>
          </w:tcPr>
          <w:p>
            <w:pPr>
              <w:pStyle w:val="TableParagraph"/>
              <w:spacing w:before="22"/>
              <w:ind w:left="182"/>
              <w:jc w:val="left"/>
              <w:rPr>
                <w:sz w:val="17"/>
              </w:rPr>
            </w:pPr>
            <w:r>
              <w:rPr>
                <w:spacing w:val="-3"/>
                <w:w w:val="91"/>
                <w:sz w:val="17"/>
              </w:rPr>
              <w:t>0</w:t>
            </w:r>
            <w:r>
              <w:rPr>
                <w:spacing w:val="-4"/>
                <w:w w:val="182"/>
                <w:sz w:val="17"/>
              </w:rPr>
              <w:t>.</w:t>
            </w:r>
            <w:r>
              <w:rPr>
                <w:w w:val="91"/>
                <w:sz w:val="17"/>
              </w:rPr>
              <w:t>7</w:t>
            </w:r>
          </w:p>
        </w:tc>
      </w:tr>
      <w:tr>
        <w:trPr>
          <w:trHeight w:val="240" w:hRule="atLeast"/>
        </w:trPr>
        <w:tc>
          <w:tcPr>
            <w:tcW w:w="731" w:type="dxa"/>
            <w:vMerge/>
            <w:tcBorders>
              <w:top w:val="nil"/>
              <w:right w:val="single" w:sz="12" w:space="0" w:color="000000"/>
            </w:tcBorders>
          </w:tcPr>
          <w:p>
            <w:pPr>
              <w:rPr>
                <w:sz w:val="2"/>
                <w:szCs w:val="2"/>
              </w:rPr>
            </w:pPr>
          </w:p>
        </w:tc>
        <w:tc>
          <w:tcPr>
            <w:tcW w:w="638" w:type="dxa"/>
            <w:tcBorders>
              <w:top w:val="nil"/>
              <w:left w:val="single" w:sz="12" w:space="0" w:color="000000"/>
              <w:right w:val="nil"/>
            </w:tcBorders>
          </w:tcPr>
          <w:p>
            <w:pPr>
              <w:pStyle w:val="TableParagraph"/>
              <w:spacing w:line="183" w:lineRule="exact" w:before="37"/>
              <w:ind w:right="17"/>
              <w:rPr>
                <w:sz w:val="17"/>
              </w:rPr>
            </w:pPr>
            <w:r>
              <w:rPr>
                <w:sz w:val="17"/>
              </w:rPr>
              <w:t>7,535</w:t>
            </w:r>
          </w:p>
        </w:tc>
        <w:tc>
          <w:tcPr>
            <w:tcW w:w="715" w:type="dxa"/>
            <w:tcBorders>
              <w:top w:val="nil"/>
              <w:left w:val="nil"/>
              <w:right w:val="nil"/>
            </w:tcBorders>
          </w:tcPr>
          <w:p>
            <w:pPr>
              <w:pStyle w:val="TableParagraph"/>
              <w:spacing w:line="183" w:lineRule="exact" w:before="37"/>
              <w:ind w:right="16"/>
              <w:rPr>
                <w:sz w:val="17"/>
              </w:rPr>
            </w:pPr>
            <w:r>
              <w:rPr>
                <w:spacing w:val="-15"/>
                <w:w w:val="91"/>
                <w:sz w:val="17"/>
              </w:rPr>
              <w:t>7</w:t>
            </w:r>
            <w:r>
              <w:rPr>
                <w:spacing w:val="-3"/>
                <w:w w:val="182"/>
                <w:sz w:val="17"/>
              </w:rPr>
              <w:t>,</w:t>
            </w:r>
            <w:r>
              <w:rPr>
                <w:spacing w:val="-4"/>
                <w:w w:val="91"/>
                <w:sz w:val="17"/>
              </w:rPr>
              <w:t>417</w:t>
            </w:r>
          </w:p>
        </w:tc>
        <w:tc>
          <w:tcPr>
            <w:tcW w:w="861" w:type="dxa"/>
            <w:tcBorders>
              <w:top w:val="nil"/>
              <w:left w:val="nil"/>
              <w:right w:val="nil"/>
            </w:tcBorders>
          </w:tcPr>
          <w:p>
            <w:pPr>
              <w:pStyle w:val="TableParagraph"/>
              <w:spacing w:line="183" w:lineRule="exact" w:before="37"/>
              <w:ind w:right="12"/>
              <w:rPr>
                <w:sz w:val="17"/>
              </w:rPr>
            </w:pPr>
            <w:r>
              <w:rPr>
                <w:w w:val="152"/>
                <w:sz w:val="17"/>
              </w:rPr>
              <w:t>-</w:t>
            </w:r>
          </w:p>
        </w:tc>
        <w:tc>
          <w:tcPr>
            <w:tcW w:w="856" w:type="dxa"/>
            <w:tcBorders>
              <w:top w:val="nil"/>
              <w:left w:val="nil"/>
              <w:right w:val="nil"/>
            </w:tcBorders>
          </w:tcPr>
          <w:p>
            <w:pPr>
              <w:pStyle w:val="TableParagraph"/>
              <w:spacing w:line="183" w:lineRule="exact" w:before="37"/>
              <w:ind w:right="6"/>
              <w:rPr>
                <w:sz w:val="17"/>
              </w:rPr>
            </w:pPr>
            <w:r>
              <w:rPr>
                <w:w w:val="91"/>
                <w:sz w:val="17"/>
              </w:rPr>
              <w:t>4</w:t>
            </w:r>
          </w:p>
        </w:tc>
        <w:tc>
          <w:tcPr>
            <w:tcW w:w="700" w:type="dxa"/>
            <w:tcBorders>
              <w:top w:val="nil"/>
              <w:left w:val="nil"/>
              <w:right w:val="nil"/>
            </w:tcBorders>
          </w:tcPr>
          <w:p>
            <w:pPr>
              <w:pStyle w:val="TableParagraph"/>
              <w:spacing w:line="183" w:lineRule="exact" w:before="37"/>
              <w:ind w:right="11"/>
              <w:rPr>
                <w:sz w:val="17"/>
              </w:rPr>
            </w:pPr>
            <w:r>
              <w:rPr>
                <w:w w:val="152"/>
                <w:sz w:val="17"/>
              </w:rPr>
              <w:t>-</w:t>
            </w:r>
          </w:p>
        </w:tc>
        <w:tc>
          <w:tcPr>
            <w:tcW w:w="696" w:type="dxa"/>
            <w:tcBorders>
              <w:top w:val="nil"/>
              <w:left w:val="nil"/>
              <w:right w:val="nil"/>
            </w:tcBorders>
          </w:tcPr>
          <w:p>
            <w:pPr>
              <w:pStyle w:val="TableParagraph"/>
              <w:spacing w:line="183" w:lineRule="exact" w:before="37"/>
              <w:ind w:right="12"/>
              <w:rPr>
                <w:sz w:val="17"/>
              </w:rPr>
            </w:pPr>
            <w:r>
              <w:rPr>
                <w:w w:val="90"/>
                <w:sz w:val="17"/>
              </w:rPr>
              <w:t>12</w:t>
            </w:r>
          </w:p>
        </w:tc>
        <w:tc>
          <w:tcPr>
            <w:tcW w:w="700" w:type="dxa"/>
            <w:tcBorders>
              <w:top w:val="nil"/>
              <w:left w:val="nil"/>
              <w:right w:val="nil"/>
            </w:tcBorders>
          </w:tcPr>
          <w:p>
            <w:pPr>
              <w:pStyle w:val="TableParagraph"/>
              <w:spacing w:line="183" w:lineRule="exact" w:before="37"/>
              <w:ind w:right="16"/>
              <w:rPr>
                <w:sz w:val="17"/>
              </w:rPr>
            </w:pPr>
            <w:r>
              <w:rPr>
                <w:w w:val="90"/>
                <w:sz w:val="17"/>
              </w:rPr>
              <w:t>102</w:t>
            </w:r>
          </w:p>
        </w:tc>
        <w:tc>
          <w:tcPr>
            <w:tcW w:w="696" w:type="dxa"/>
            <w:tcBorders>
              <w:top w:val="nil"/>
              <w:left w:val="nil"/>
              <w:right w:val="thinThickMediumGap" w:sz="6" w:space="0" w:color="000000"/>
            </w:tcBorders>
          </w:tcPr>
          <w:p>
            <w:pPr>
              <w:pStyle w:val="TableParagraph"/>
              <w:spacing w:line="183" w:lineRule="exact" w:before="37"/>
              <w:ind w:right="-15"/>
              <w:rPr>
                <w:sz w:val="17"/>
              </w:rPr>
            </w:pPr>
            <w:r>
              <w:rPr>
                <w:w w:val="152"/>
                <w:sz w:val="17"/>
              </w:rPr>
              <w:t>-</w:t>
            </w:r>
          </w:p>
        </w:tc>
        <w:tc>
          <w:tcPr>
            <w:tcW w:w="700" w:type="dxa"/>
            <w:tcBorders>
              <w:top w:val="nil"/>
              <w:left w:val="thickThinMediumGap" w:sz="6" w:space="0" w:color="000000"/>
            </w:tcBorders>
          </w:tcPr>
          <w:p>
            <w:pPr>
              <w:pStyle w:val="TableParagraph"/>
              <w:spacing w:line="183" w:lineRule="exact" w:before="37"/>
              <w:ind w:right="4"/>
              <w:rPr>
                <w:sz w:val="17"/>
              </w:rPr>
            </w:pPr>
            <w:r>
              <w:rPr>
                <w:w w:val="91"/>
                <w:sz w:val="17"/>
              </w:rPr>
              <w:t>1</w:t>
            </w:r>
          </w:p>
        </w:tc>
        <w:tc>
          <w:tcPr>
            <w:tcW w:w="1090" w:type="dxa"/>
            <w:tcBorders>
              <w:top w:val="nil"/>
            </w:tcBorders>
          </w:tcPr>
          <w:p>
            <w:pPr>
              <w:pStyle w:val="TableParagraph"/>
              <w:spacing w:line="183" w:lineRule="exact" w:before="37"/>
              <w:ind w:right="5"/>
              <w:rPr>
                <w:sz w:val="17"/>
              </w:rPr>
            </w:pPr>
            <w:r>
              <w:rPr>
                <w:w w:val="90"/>
                <w:sz w:val="17"/>
              </w:rPr>
              <w:t>13</w:t>
            </w:r>
          </w:p>
        </w:tc>
        <w:tc>
          <w:tcPr>
            <w:tcW w:w="539" w:type="dxa"/>
            <w:tcBorders>
              <w:top w:val="nil"/>
            </w:tcBorders>
          </w:tcPr>
          <w:p>
            <w:pPr>
              <w:pStyle w:val="TableParagraph"/>
              <w:spacing w:line="183" w:lineRule="exact" w:before="37"/>
              <w:ind w:left="109"/>
              <w:jc w:val="left"/>
              <w:rPr>
                <w:sz w:val="17"/>
              </w:rPr>
            </w:pPr>
            <w:r>
              <w:rPr>
                <w:w w:val="105"/>
                <w:sz w:val="17"/>
              </w:rPr>
              <w:t>98.4</w:t>
            </w:r>
          </w:p>
        </w:tc>
        <w:tc>
          <w:tcPr>
            <w:tcW w:w="539" w:type="dxa"/>
            <w:tcBorders>
              <w:top w:val="nil"/>
            </w:tcBorders>
          </w:tcPr>
          <w:p>
            <w:pPr>
              <w:pStyle w:val="TableParagraph"/>
              <w:spacing w:line="183" w:lineRule="exact" w:before="37"/>
              <w:ind w:left="182"/>
              <w:jc w:val="left"/>
              <w:rPr>
                <w:sz w:val="17"/>
              </w:rPr>
            </w:pPr>
            <w:r>
              <w:rPr>
                <w:spacing w:val="-3"/>
                <w:w w:val="91"/>
                <w:sz w:val="17"/>
              </w:rPr>
              <w:t>0</w:t>
            </w:r>
            <w:r>
              <w:rPr>
                <w:spacing w:val="-4"/>
                <w:w w:val="182"/>
                <w:sz w:val="17"/>
              </w:rPr>
              <w:t>.</w:t>
            </w:r>
            <w:r>
              <w:rPr>
                <w:w w:val="91"/>
                <w:sz w:val="17"/>
              </w:rPr>
              <w:t>2</w:t>
            </w:r>
          </w:p>
        </w:tc>
      </w:tr>
    </w:tbl>
    <w:p>
      <w:pPr>
        <w:pStyle w:val="BodyText"/>
        <w:spacing w:before="6"/>
        <w:rPr>
          <w:sz w:val="32"/>
        </w:rPr>
      </w:pPr>
    </w:p>
    <w:p>
      <w:pPr>
        <w:spacing w:before="0"/>
        <w:ind w:left="297" w:right="0" w:firstLine="0"/>
        <w:jc w:val="left"/>
        <w:rPr>
          <w:sz w:val="21"/>
        </w:rPr>
      </w:pPr>
      <w:r>
        <w:rPr>
          <w:sz w:val="21"/>
        </w:rPr>
        <w:t>（２）高等学校（全日制・定時制課程）</w:t>
      </w:r>
    </w:p>
    <w:p>
      <w:pPr>
        <w:spacing w:before="24"/>
        <w:ind w:left="1141" w:right="0" w:firstLine="0"/>
        <w:jc w:val="left"/>
        <w:rPr>
          <w:sz w:val="21"/>
        </w:rPr>
      </w:pPr>
      <w:r>
        <w:rPr>
          <w:sz w:val="21"/>
        </w:rPr>
        <w:t>平成１９年３月の高等学校（全日制・定時制課程）卒業者は１４，６９３人で、前年度より５５</w:t>
      </w:r>
    </w:p>
    <w:p>
      <w:pPr>
        <w:spacing w:before="22"/>
        <w:ind w:left="927" w:right="0" w:firstLine="0"/>
        <w:jc w:val="left"/>
        <w:rPr>
          <w:sz w:val="21"/>
        </w:rPr>
      </w:pPr>
      <w:r>
        <w:rPr>
          <w:sz w:val="21"/>
        </w:rPr>
        <w:t>８人減少している。</w:t>
      </w:r>
    </w:p>
    <w:p>
      <w:pPr>
        <w:spacing w:before="22"/>
        <w:ind w:left="1137" w:right="0" w:firstLine="0"/>
        <w:jc w:val="left"/>
        <w:rPr>
          <w:sz w:val="21"/>
        </w:rPr>
      </w:pPr>
      <w:r>
        <w:rPr>
          <w:sz w:val="21"/>
        </w:rPr>
        <w:t>卒業者の進路の内訳は、「大学等進学者」が５，８６１人、「専修学校（専門課程）進学者」が</w:t>
      </w:r>
    </w:p>
    <w:p>
      <w:pPr>
        <w:spacing w:line="259" w:lineRule="auto" w:before="24"/>
        <w:ind w:left="927" w:right="915" w:hanging="1"/>
        <w:jc w:val="left"/>
        <w:rPr>
          <w:sz w:val="21"/>
        </w:rPr>
      </w:pPr>
      <w:r>
        <w:rPr>
          <w:spacing w:val="-11"/>
          <w:sz w:val="21"/>
        </w:rPr>
        <w:t>２，３０４人、「専修学校</w:t>
      </w:r>
      <w:r>
        <w:rPr>
          <w:sz w:val="21"/>
        </w:rPr>
        <w:t>（一般課程）</w:t>
      </w:r>
      <w:r>
        <w:rPr>
          <w:spacing w:val="-10"/>
          <w:sz w:val="21"/>
        </w:rPr>
        <w:t>等入学者」が５２８人、「公共職業能力開発施設等入学者」</w:t>
      </w:r>
      <w:r>
        <w:rPr>
          <w:spacing w:val="-21"/>
          <w:sz w:val="21"/>
        </w:rPr>
        <w:t>が２９１人、「就職者」が４，７３３人、「一時的な仕事に就いた者」が７４人、「左記以外の者」が</w:t>
      </w:r>
    </w:p>
    <w:p>
      <w:pPr>
        <w:spacing w:line="281" w:lineRule="exact" w:before="0"/>
        <w:ind w:left="927" w:right="0" w:firstLine="0"/>
        <w:jc w:val="left"/>
        <w:rPr>
          <w:sz w:val="21"/>
        </w:rPr>
      </w:pPr>
      <w:r>
        <w:rPr>
          <w:sz w:val="21"/>
        </w:rPr>
        <w:t>９０２人となっている。</w:t>
      </w:r>
    </w:p>
    <w:p>
      <w:pPr>
        <w:spacing w:after="0" w:line="281" w:lineRule="exact"/>
        <w:jc w:val="left"/>
        <w:rPr>
          <w:sz w:val="21"/>
        </w:rPr>
        <w:sectPr>
          <w:pgSz w:w="11900" w:h="16840"/>
          <w:pgMar w:header="0" w:footer="634" w:top="1160" w:bottom="840" w:left="780" w:right="0"/>
        </w:sectPr>
      </w:pPr>
    </w:p>
    <w:p>
      <w:pPr>
        <w:tabs>
          <w:tab w:pos="8459" w:val="left" w:leader="none"/>
        </w:tabs>
        <w:spacing w:before="81"/>
        <w:ind w:left="0" w:right="622" w:firstLine="0"/>
        <w:jc w:val="center"/>
        <w:rPr>
          <w:sz w:val="18"/>
        </w:rPr>
      </w:pPr>
      <w:r>
        <w:rPr>
          <w:sz w:val="18"/>
        </w:rPr>
        <w:t>表７  </w:t>
      </w:r>
      <w:r>
        <w:rPr>
          <w:spacing w:val="29"/>
          <w:sz w:val="18"/>
        </w:rPr>
        <w:t> </w:t>
      </w:r>
      <w:r>
        <w:rPr>
          <w:sz w:val="18"/>
        </w:rPr>
        <w:t>進路別卒業者（高等学校）</w:t>
        <w:tab/>
        <w:t>（単位：人、％）</w:t>
      </w:r>
    </w:p>
    <w:p>
      <w:pPr>
        <w:pStyle w:val="BodyText"/>
        <w:spacing w:before="9"/>
        <w:rPr>
          <w:sz w:val="10"/>
        </w:rPr>
      </w:pPr>
    </w:p>
    <w:tbl>
      <w:tblPr>
        <w:tblW w:w="0" w:type="auto"/>
        <w:jc w:val="left"/>
        <w:tblInd w:w="3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72"/>
        <w:gridCol w:w="586"/>
        <w:gridCol w:w="658"/>
        <w:gridCol w:w="791"/>
        <w:gridCol w:w="786"/>
        <w:gridCol w:w="644"/>
        <w:gridCol w:w="639"/>
        <w:gridCol w:w="644"/>
        <w:gridCol w:w="644"/>
        <w:gridCol w:w="644"/>
        <w:gridCol w:w="1019"/>
        <w:gridCol w:w="1001"/>
        <w:gridCol w:w="490"/>
        <w:gridCol w:w="672"/>
      </w:tblGrid>
      <w:tr>
        <w:trPr>
          <w:trHeight w:val="1163" w:hRule="atLeast"/>
        </w:trPr>
        <w:tc>
          <w:tcPr>
            <w:tcW w:w="672" w:type="dxa"/>
            <w:tcBorders>
              <w:left w:val="single" w:sz="6" w:space="0" w:color="000000"/>
              <w:bottom w:val="single" w:sz="8" w:space="0" w:color="000000"/>
              <w:right w:val="single" w:sz="8" w:space="0" w:color="000000"/>
            </w:tcBorders>
          </w:tcPr>
          <w:p>
            <w:pPr>
              <w:pStyle w:val="TableParagraph"/>
              <w:jc w:val="left"/>
              <w:rPr>
                <w:sz w:val="20"/>
              </w:rPr>
            </w:pPr>
          </w:p>
          <w:p>
            <w:pPr>
              <w:pStyle w:val="TableParagraph"/>
              <w:spacing w:before="12"/>
              <w:jc w:val="left"/>
              <w:rPr>
                <w:sz w:val="15"/>
              </w:rPr>
            </w:pPr>
          </w:p>
          <w:p>
            <w:pPr>
              <w:pStyle w:val="TableParagraph"/>
              <w:ind w:left="193"/>
              <w:jc w:val="left"/>
              <w:rPr>
                <w:sz w:val="15"/>
              </w:rPr>
            </w:pPr>
            <w:r>
              <w:rPr>
                <w:sz w:val="15"/>
              </w:rPr>
              <w:t>区分</w:t>
            </w:r>
          </w:p>
        </w:tc>
        <w:tc>
          <w:tcPr>
            <w:tcW w:w="586" w:type="dxa"/>
            <w:tcBorders>
              <w:left w:val="single" w:sz="8" w:space="0" w:color="000000"/>
              <w:bottom w:val="single" w:sz="8" w:space="0" w:color="000000"/>
              <w:right w:val="single" w:sz="6" w:space="0" w:color="000000"/>
            </w:tcBorders>
          </w:tcPr>
          <w:p>
            <w:pPr>
              <w:pStyle w:val="TableParagraph"/>
              <w:jc w:val="left"/>
              <w:rPr>
                <w:sz w:val="20"/>
              </w:rPr>
            </w:pPr>
          </w:p>
          <w:p>
            <w:pPr>
              <w:pStyle w:val="TableParagraph"/>
              <w:tabs>
                <w:tab w:pos="414" w:val="left" w:leader="none"/>
              </w:tabs>
              <w:spacing w:line="192" w:lineRule="auto" w:before="165"/>
              <w:ind w:left="23"/>
              <w:jc w:val="left"/>
              <w:rPr>
                <w:sz w:val="15"/>
              </w:rPr>
            </w:pPr>
            <w:r>
              <w:rPr>
                <w:spacing w:val="38"/>
                <w:sz w:val="15"/>
              </w:rPr>
              <w:t>卒</w:t>
            </w:r>
            <w:r>
              <w:rPr>
                <w:sz w:val="15"/>
              </w:rPr>
              <w:t>業</w:t>
            </w:r>
            <w:r>
              <w:rPr>
                <w:spacing w:val="10"/>
                <w:sz w:val="15"/>
              </w:rPr>
              <w:t> </w:t>
            </w:r>
            <w:r>
              <w:rPr>
                <w:spacing w:val="-17"/>
                <w:sz w:val="15"/>
              </w:rPr>
              <w:t>者</w:t>
            </w:r>
            <w:r>
              <w:rPr>
                <w:sz w:val="15"/>
              </w:rPr>
              <w:t>総</w:t>
              <w:tab/>
            </w:r>
            <w:r>
              <w:rPr>
                <w:spacing w:val="-18"/>
                <w:sz w:val="15"/>
              </w:rPr>
              <w:t>数</w:t>
            </w:r>
          </w:p>
        </w:tc>
        <w:tc>
          <w:tcPr>
            <w:tcW w:w="658" w:type="dxa"/>
            <w:tcBorders>
              <w:left w:val="single" w:sz="6" w:space="0" w:color="000000"/>
              <w:bottom w:val="single" w:sz="8" w:space="0" w:color="000000"/>
              <w:right w:val="single" w:sz="6" w:space="0" w:color="000000"/>
            </w:tcBorders>
          </w:tcPr>
          <w:p>
            <w:pPr>
              <w:pStyle w:val="TableParagraph"/>
              <w:spacing w:line="196" w:lineRule="auto" w:before="169"/>
              <w:ind w:left="106" w:right="86" w:firstLine="142"/>
              <w:jc w:val="left"/>
              <w:rPr>
                <w:sz w:val="15"/>
              </w:rPr>
            </w:pPr>
            <w:r>
              <w:rPr>
                <w:sz w:val="15"/>
              </w:rPr>
              <w:t>Ａ </w:t>
            </w:r>
            <w:r>
              <w:rPr>
                <w:spacing w:val="-9"/>
                <w:sz w:val="15"/>
              </w:rPr>
              <w:t>大学等進学者</w:t>
            </w:r>
          </w:p>
        </w:tc>
        <w:tc>
          <w:tcPr>
            <w:tcW w:w="791" w:type="dxa"/>
            <w:tcBorders>
              <w:left w:val="single" w:sz="6" w:space="0" w:color="000000"/>
              <w:bottom w:val="single" w:sz="8" w:space="0" w:color="000000"/>
            </w:tcBorders>
          </w:tcPr>
          <w:p>
            <w:pPr>
              <w:pStyle w:val="TableParagraph"/>
              <w:spacing w:line="204" w:lineRule="auto" w:before="164"/>
              <w:ind w:left="96" w:right="79" w:firstLine="228"/>
              <w:jc w:val="left"/>
              <w:rPr>
                <w:sz w:val="15"/>
              </w:rPr>
            </w:pPr>
            <w:r>
              <w:rPr>
                <w:sz w:val="15"/>
              </w:rPr>
              <w:t>Ｂ  </w:t>
            </w:r>
            <w:r>
              <w:rPr>
                <w:spacing w:val="-7"/>
                <w:sz w:val="15"/>
              </w:rPr>
              <w:t>専修学校</w:t>
            </w:r>
          </w:p>
          <w:p>
            <w:pPr>
              <w:pStyle w:val="TableParagraph"/>
              <w:spacing w:line="151" w:lineRule="exact"/>
              <w:ind w:left="14"/>
              <w:jc w:val="center"/>
              <w:rPr>
                <w:sz w:val="15"/>
              </w:rPr>
            </w:pPr>
            <w:r>
              <w:rPr>
                <w:w w:val="105"/>
                <w:sz w:val="15"/>
              </w:rPr>
              <w:t>(専門課程)</w:t>
            </w:r>
          </w:p>
          <w:p>
            <w:pPr>
              <w:pStyle w:val="TableParagraph"/>
              <w:spacing w:line="186" w:lineRule="exact"/>
              <w:ind w:left="14"/>
              <w:jc w:val="center"/>
              <w:rPr>
                <w:sz w:val="15"/>
              </w:rPr>
            </w:pPr>
            <w:r>
              <w:rPr>
                <w:sz w:val="15"/>
              </w:rPr>
              <w:t>進学者</w:t>
            </w:r>
          </w:p>
        </w:tc>
        <w:tc>
          <w:tcPr>
            <w:tcW w:w="786" w:type="dxa"/>
            <w:tcBorders>
              <w:bottom w:val="single" w:sz="8" w:space="0" w:color="000000"/>
              <w:right w:val="single" w:sz="8" w:space="0" w:color="000000"/>
            </w:tcBorders>
          </w:tcPr>
          <w:p>
            <w:pPr>
              <w:pStyle w:val="TableParagraph"/>
              <w:spacing w:line="186" w:lineRule="exact" w:before="140"/>
              <w:ind w:left="16"/>
              <w:jc w:val="center"/>
              <w:rPr>
                <w:sz w:val="15"/>
              </w:rPr>
            </w:pPr>
            <w:r>
              <w:rPr>
                <w:w w:val="101"/>
                <w:sz w:val="15"/>
              </w:rPr>
              <w:t>Ｃ</w:t>
            </w:r>
          </w:p>
          <w:p>
            <w:pPr>
              <w:pStyle w:val="TableParagraph"/>
              <w:spacing w:line="166" w:lineRule="exact"/>
              <w:ind w:left="99"/>
              <w:jc w:val="left"/>
              <w:rPr>
                <w:sz w:val="15"/>
              </w:rPr>
            </w:pPr>
            <w:r>
              <w:rPr>
                <w:spacing w:val="-3"/>
                <w:sz w:val="15"/>
              </w:rPr>
              <w:t>専修学校</w:t>
            </w:r>
          </w:p>
          <w:p>
            <w:pPr>
              <w:pStyle w:val="TableParagraph"/>
              <w:spacing w:line="204" w:lineRule="auto" w:before="4"/>
              <w:ind w:left="22" w:right="12"/>
              <w:jc w:val="center"/>
              <w:rPr>
                <w:sz w:val="15"/>
              </w:rPr>
            </w:pPr>
            <w:r>
              <w:rPr>
                <w:spacing w:val="-9"/>
                <w:w w:val="105"/>
                <w:sz w:val="15"/>
              </w:rPr>
              <w:t>(一般課程) </w:t>
            </w:r>
            <w:r>
              <w:rPr>
                <w:spacing w:val="-3"/>
                <w:w w:val="105"/>
                <w:sz w:val="15"/>
              </w:rPr>
              <w:t>等入学者</w:t>
            </w:r>
          </w:p>
        </w:tc>
        <w:tc>
          <w:tcPr>
            <w:tcW w:w="644" w:type="dxa"/>
            <w:tcBorders>
              <w:left w:val="single" w:sz="8" w:space="0" w:color="000000"/>
              <w:bottom w:val="single" w:sz="8" w:space="0" w:color="000000"/>
              <w:right w:val="single" w:sz="6" w:space="0" w:color="000000"/>
            </w:tcBorders>
          </w:tcPr>
          <w:p>
            <w:pPr>
              <w:pStyle w:val="TableParagraph"/>
              <w:spacing w:line="199" w:lineRule="auto" w:before="167"/>
              <w:ind w:left="22" w:right="2" w:firstLine="229"/>
              <w:jc w:val="left"/>
              <w:rPr>
                <w:sz w:val="15"/>
              </w:rPr>
            </w:pPr>
            <w:r>
              <w:rPr>
                <w:sz w:val="15"/>
              </w:rPr>
              <w:t>Ｄ  </w:t>
            </w:r>
            <w:r>
              <w:rPr>
                <w:spacing w:val="-8"/>
                <w:sz w:val="15"/>
              </w:rPr>
              <w:t>公共職業能力開発</w:t>
            </w:r>
            <w:r>
              <w:rPr>
                <w:spacing w:val="-5"/>
                <w:sz w:val="15"/>
              </w:rPr>
              <w:t>施 設 等 </w:t>
            </w:r>
            <w:r>
              <w:rPr>
                <w:spacing w:val="-6"/>
                <w:sz w:val="15"/>
              </w:rPr>
              <w:t>入学者</w:t>
            </w:r>
          </w:p>
        </w:tc>
        <w:tc>
          <w:tcPr>
            <w:tcW w:w="639" w:type="dxa"/>
            <w:tcBorders>
              <w:left w:val="single" w:sz="6" w:space="0" w:color="000000"/>
              <w:bottom w:val="single" w:sz="8" w:space="0" w:color="000000"/>
              <w:right w:val="single" w:sz="6" w:space="0" w:color="000000"/>
            </w:tcBorders>
          </w:tcPr>
          <w:p>
            <w:pPr>
              <w:pStyle w:val="TableParagraph"/>
              <w:spacing w:line="204" w:lineRule="auto" w:before="164"/>
              <w:ind w:left="95" w:right="78" w:firstLine="152"/>
              <w:jc w:val="left"/>
              <w:rPr>
                <w:sz w:val="15"/>
              </w:rPr>
            </w:pPr>
            <w:r>
              <w:rPr>
                <w:sz w:val="15"/>
              </w:rPr>
              <w:t>Ｅ </w:t>
            </w:r>
            <w:r>
              <w:rPr>
                <w:spacing w:val="-9"/>
                <w:sz w:val="15"/>
              </w:rPr>
              <w:t>就職者</w:t>
            </w:r>
          </w:p>
        </w:tc>
        <w:tc>
          <w:tcPr>
            <w:tcW w:w="644" w:type="dxa"/>
            <w:tcBorders>
              <w:left w:val="single" w:sz="6" w:space="0" w:color="000000"/>
              <w:bottom w:val="single" w:sz="8" w:space="0" w:color="000000"/>
              <w:right w:val="single" w:sz="8" w:space="0" w:color="000000"/>
            </w:tcBorders>
          </w:tcPr>
          <w:p>
            <w:pPr>
              <w:pStyle w:val="TableParagraph"/>
              <w:spacing w:line="199" w:lineRule="auto" w:before="167"/>
              <w:ind w:left="27" w:right="-15" w:firstLine="219"/>
              <w:jc w:val="left"/>
              <w:rPr>
                <w:sz w:val="15"/>
              </w:rPr>
            </w:pPr>
            <w:r>
              <w:rPr>
                <w:sz w:val="15"/>
              </w:rPr>
              <w:t>Ｆ   </w:t>
            </w:r>
            <w:r>
              <w:rPr>
                <w:spacing w:val="-3"/>
                <w:sz w:val="15"/>
              </w:rPr>
              <w:t>一時的な仕事に就</w:t>
            </w:r>
            <w:r>
              <w:rPr>
                <w:spacing w:val="-4"/>
                <w:sz w:val="15"/>
              </w:rPr>
              <w:t>いた者</w:t>
            </w:r>
          </w:p>
        </w:tc>
        <w:tc>
          <w:tcPr>
            <w:tcW w:w="644" w:type="dxa"/>
            <w:tcBorders>
              <w:left w:val="single" w:sz="8" w:space="0" w:color="000000"/>
              <w:bottom w:val="single" w:sz="8" w:space="0" w:color="000000"/>
              <w:right w:val="single" w:sz="6" w:space="0" w:color="000000"/>
            </w:tcBorders>
          </w:tcPr>
          <w:p>
            <w:pPr>
              <w:pStyle w:val="TableParagraph"/>
              <w:spacing w:line="186" w:lineRule="exact" w:before="140"/>
              <w:ind w:left="2"/>
              <w:jc w:val="center"/>
              <w:rPr>
                <w:sz w:val="15"/>
              </w:rPr>
            </w:pPr>
            <w:r>
              <w:rPr>
                <w:w w:val="101"/>
                <w:sz w:val="15"/>
              </w:rPr>
              <w:t>Ｇ</w:t>
            </w:r>
          </w:p>
          <w:p>
            <w:pPr>
              <w:pStyle w:val="TableParagraph"/>
              <w:spacing w:line="192" w:lineRule="auto" w:before="17"/>
              <w:ind w:left="19" w:right="4"/>
              <w:jc w:val="center"/>
              <w:rPr>
                <w:sz w:val="15"/>
              </w:rPr>
            </w:pPr>
            <w:r>
              <w:rPr>
                <w:sz w:val="15"/>
              </w:rPr>
              <w:t>左記以外の者</w:t>
            </w:r>
          </w:p>
        </w:tc>
        <w:tc>
          <w:tcPr>
            <w:tcW w:w="644" w:type="dxa"/>
            <w:tcBorders>
              <w:left w:val="single" w:sz="6" w:space="0" w:color="000000"/>
              <w:bottom w:val="single" w:sz="8" w:space="0" w:color="000000"/>
              <w:right w:val="thickThinMediumGap" w:sz="4" w:space="0" w:color="000000"/>
            </w:tcBorders>
          </w:tcPr>
          <w:p>
            <w:pPr>
              <w:pStyle w:val="TableParagraph"/>
              <w:spacing w:line="196" w:lineRule="auto" w:before="169"/>
              <w:ind w:left="16" w:right="2" w:firstLine="228"/>
              <w:jc w:val="left"/>
              <w:rPr>
                <w:sz w:val="15"/>
              </w:rPr>
            </w:pPr>
            <w:r>
              <w:rPr>
                <w:sz w:val="15"/>
              </w:rPr>
              <w:t>Ｈ  </w:t>
            </w:r>
            <w:r>
              <w:rPr>
                <w:spacing w:val="-7"/>
                <w:sz w:val="15"/>
              </w:rPr>
              <w:t>死亡・不</w:t>
            </w:r>
            <w:r>
              <w:rPr>
                <w:spacing w:val="-4"/>
                <w:sz w:val="15"/>
              </w:rPr>
              <w:t>詳の者</w:t>
            </w:r>
          </w:p>
        </w:tc>
        <w:tc>
          <w:tcPr>
            <w:tcW w:w="1019" w:type="dxa"/>
            <w:tcBorders>
              <w:left w:val="thinThickMediumGap" w:sz="4" w:space="0" w:color="000000"/>
              <w:bottom w:val="single" w:sz="8" w:space="0" w:color="000000"/>
              <w:right w:val="single" w:sz="8" w:space="0" w:color="000000"/>
            </w:tcBorders>
          </w:tcPr>
          <w:p>
            <w:pPr>
              <w:pStyle w:val="TableParagraph"/>
              <w:spacing w:before="2"/>
              <w:jc w:val="left"/>
              <w:rPr>
                <w:sz w:val="23"/>
              </w:rPr>
            </w:pPr>
          </w:p>
          <w:p>
            <w:pPr>
              <w:pStyle w:val="TableParagraph"/>
              <w:spacing w:line="181" w:lineRule="exact"/>
              <w:ind w:left="202"/>
              <w:jc w:val="left"/>
              <w:rPr>
                <w:sz w:val="15"/>
              </w:rPr>
            </w:pPr>
            <w:r>
              <w:rPr>
                <w:sz w:val="15"/>
              </w:rPr>
              <w:t>（再掲）</w:t>
            </w:r>
          </w:p>
          <w:p>
            <w:pPr>
              <w:pStyle w:val="TableParagraph"/>
              <w:spacing w:line="199" w:lineRule="auto" w:before="7"/>
              <w:ind w:left="270" w:right="122" w:hanging="143"/>
              <w:jc w:val="left"/>
              <w:rPr>
                <w:sz w:val="15"/>
              </w:rPr>
            </w:pPr>
            <w:r>
              <w:rPr>
                <w:w w:val="85"/>
                <w:sz w:val="15"/>
              </w:rPr>
              <w:t>A・B・C・D </w:t>
            </w:r>
            <w:r>
              <w:rPr>
                <w:sz w:val="15"/>
              </w:rPr>
              <w:t>の う ち 就職者</w:t>
            </w:r>
          </w:p>
        </w:tc>
        <w:tc>
          <w:tcPr>
            <w:tcW w:w="1001" w:type="dxa"/>
            <w:tcBorders>
              <w:left w:val="single" w:sz="8" w:space="0" w:color="000000"/>
              <w:bottom w:val="single" w:sz="8" w:space="0" w:color="000000"/>
              <w:right w:val="single" w:sz="8" w:space="0" w:color="000000"/>
            </w:tcBorders>
          </w:tcPr>
          <w:p>
            <w:pPr>
              <w:pStyle w:val="TableParagraph"/>
              <w:spacing w:before="7"/>
              <w:jc w:val="left"/>
              <w:rPr>
                <w:sz w:val="25"/>
              </w:rPr>
            </w:pPr>
          </w:p>
          <w:p>
            <w:pPr>
              <w:pStyle w:val="TableParagraph"/>
              <w:spacing w:line="192" w:lineRule="auto" w:before="1"/>
              <w:ind w:left="46" w:right="17"/>
              <w:jc w:val="left"/>
              <w:rPr>
                <w:sz w:val="15"/>
              </w:rPr>
            </w:pPr>
            <w:r>
              <w:rPr>
                <w:sz w:val="15"/>
              </w:rPr>
              <w:t>就職者数総数Ｅ＋（再掲）</w:t>
            </w:r>
          </w:p>
        </w:tc>
        <w:tc>
          <w:tcPr>
            <w:tcW w:w="490" w:type="dxa"/>
            <w:tcBorders>
              <w:left w:val="single" w:sz="8" w:space="0" w:color="000000"/>
              <w:bottom w:val="single" w:sz="8" w:space="0" w:color="000000"/>
              <w:right w:val="single" w:sz="6" w:space="0" w:color="000000"/>
            </w:tcBorders>
          </w:tcPr>
          <w:p>
            <w:pPr>
              <w:pStyle w:val="TableParagraph"/>
              <w:spacing w:before="4"/>
              <w:jc w:val="left"/>
              <w:rPr>
                <w:sz w:val="26"/>
              </w:rPr>
            </w:pPr>
          </w:p>
          <w:p>
            <w:pPr>
              <w:pStyle w:val="TableParagraph"/>
              <w:spacing w:line="192" w:lineRule="auto"/>
              <w:ind w:left="169" w:right="149"/>
              <w:jc w:val="both"/>
              <w:rPr>
                <w:sz w:val="15"/>
              </w:rPr>
            </w:pPr>
            <w:r>
              <w:rPr>
                <w:sz w:val="15"/>
              </w:rPr>
              <w:t>進学率</w:t>
            </w:r>
          </w:p>
        </w:tc>
        <w:tc>
          <w:tcPr>
            <w:tcW w:w="672" w:type="dxa"/>
            <w:tcBorders>
              <w:left w:val="single" w:sz="6" w:space="0" w:color="000000"/>
              <w:bottom w:val="single" w:sz="8" w:space="0" w:color="000000"/>
              <w:right w:val="single" w:sz="8" w:space="0" w:color="000000"/>
            </w:tcBorders>
          </w:tcPr>
          <w:p>
            <w:pPr>
              <w:pStyle w:val="TableParagraph"/>
              <w:spacing w:before="4"/>
              <w:jc w:val="left"/>
              <w:rPr>
                <w:sz w:val="26"/>
              </w:rPr>
            </w:pPr>
          </w:p>
          <w:p>
            <w:pPr>
              <w:pStyle w:val="TableParagraph"/>
              <w:spacing w:line="192" w:lineRule="auto"/>
              <w:ind w:left="263" w:right="236"/>
              <w:jc w:val="both"/>
              <w:rPr>
                <w:sz w:val="15"/>
              </w:rPr>
            </w:pPr>
            <w:r>
              <w:rPr>
                <w:sz w:val="15"/>
              </w:rPr>
              <w:t>就職率</w:t>
            </w:r>
          </w:p>
        </w:tc>
      </w:tr>
      <w:tr>
        <w:trPr>
          <w:trHeight w:val="224" w:hRule="atLeast"/>
        </w:trPr>
        <w:tc>
          <w:tcPr>
            <w:tcW w:w="672" w:type="dxa"/>
            <w:vMerge w:val="restart"/>
            <w:tcBorders>
              <w:top w:val="single" w:sz="8" w:space="0" w:color="000000"/>
              <w:left w:val="single" w:sz="6" w:space="0" w:color="000000"/>
              <w:right w:val="single" w:sz="8" w:space="0" w:color="000000"/>
            </w:tcBorders>
          </w:tcPr>
          <w:p>
            <w:pPr>
              <w:pStyle w:val="TableParagraph"/>
              <w:spacing w:before="4"/>
              <w:ind w:left="16"/>
              <w:jc w:val="center"/>
              <w:rPr>
                <w:sz w:val="15"/>
              </w:rPr>
            </w:pPr>
            <w:r>
              <w:rPr>
                <w:w w:val="101"/>
                <w:sz w:val="15"/>
              </w:rPr>
              <w:t>計</w:t>
            </w:r>
          </w:p>
          <w:p>
            <w:pPr>
              <w:pStyle w:val="TableParagraph"/>
              <w:spacing w:line="240" w:lineRule="atLeast" w:before="11"/>
              <w:ind w:left="269" w:right="231"/>
              <w:jc w:val="center"/>
              <w:rPr>
                <w:sz w:val="15"/>
              </w:rPr>
            </w:pPr>
            <w:r>
              <w:rPr>
                <w:sz w:val="15"/>
              </w:rPr>
              <w:t>男女</w:t>
            </w:r>
          </w:p>
        </w:tc>
        <w:tc>
          <w:tcPr>
            <w:tcW w:w="586" w:type="dxa"/>
            <w:tcBorders>
              <w:top w:val="single" w:sz="8" w:space="0" w:color="000000"/>
              <w:left w:val="single" w:sz="8" w:space="0" w:color="000000"/>
              <w:bottom w:val="nil"/>
              <w:right w:val="nil"/>
            </w:tcBorders>
          </w:tcPr>
          <w:p>
            <w:pPr>
              <w:pStyle w:val="TableParagraph"/>
              <w:spacing w:line="200" w:lineRule="exact" w:before="4"/>
              <w:ind w:right="15"/>
              <w:rPr>
                <w:sz w:val="15"/>
              </w:rPr>
            </w:pPr>
            <w:r>
              <w:rPr>
                <w:sz w:val="15"/>
              </w:rPr>
              <w:t>14,693</w:t>
            </w:r>
          </w:p>
        </w:tc>
        <w:tc>
          <w:tcPr>
            <w:tcW w:w="658" w:type="dxa"/>
            <w:tcBorders>
              <w:top w:val="single" w:sz="8" w:space="0" w:color="000000"/>
              <w:left w:val="nil"/>
              <w:bottom w:val="nil"/>
              <w:right w:val="nil"/>
            </w:tcBorders>
          </w:tcPr>
          <w:p>
            <w:pPr>
              <w:pStyle w:val="TableParagraph"/>
              <w:spacing w:line="200" w:lineRule="exact" w:before="4"/>
              <w:ind w:right="18"/>
              <w:rPr>
                <w:sz w:val="15"/>
              </w:rPr>
            </w:pPr>
            <w:r>
              <w:rPr>
                <w:sz w:val="15"/>
              </w:rPr>
              <w:t>5,861</w:t>
            </w:r>
          </w:p>
        </w:tc>
        <w:tc>
          <w:tcPr>
            <w:tcW w:w="791" w:type="dxa"/>
            <w:tcBorders>
              <w:top w:val="single" w:sz="8" w:space="0" w:color="000000"/>
              <w:left w:val="nil"/>
              <w:bottom w:val="nil"/>
              <w:right w:val="nil"/>
            </w:tcBorders>
          </w:tcPr>
          <w:p>
            <w:pPr>
              <w:pStyle w:val="TableParagraph"/>
              <w:spacing w:line="200" w:lineRule="exact" w:before="4"/>
              <w:ind w:right="18"/>
              <w:rPr>
                <w:sz w:val="15"/>
              </w:rPr>
            </w:pPr>
            <w:r>
              <w:rPr>
                <w:w w:val="91"/>
                <w:sz w:val="15"/>
              </w:rPr>
              <w:t>2</w:t>
            </w:r>
            <w:r>
              <w:rPr>
                <w:spacing w:val="-1"/>
                <w:w w:val="182"/>
                <w:sz w:val="15"/>
              </w:rPr>
              <w:t>,</w:t>
            </w:r>
            <w:r>
              <w:rPr>
                <w:w w:val="91"/>
                <w:sz w:val="15"/>
              </w:rPr>
              <w:t>3</w:t>
            </w:r>
            <w:r>
              <w:rPr>
                <w:spacing w:val="-1"/>
                <w:w w:val="91"/>
                <w:sz w:val="15"/>
              </w:rPr>
              <w:t>0</w:t>
            </w:r>
            <w:r>
              <w:rPr>
                <w:w w:val="91"/>
                <w:sz w:val="15"/>
              </w:rPr>
              <w:t>4</w:t>
            </w:r>
          </w:p>
        </w:tc>
        <w:tc>
          <w:tcPr>
            <w:tcW w:w="786" w:type="dxa"/>
            <w:tcBorders>
              <w:top w:val="single" w:sz="8" w:space="0" w:color="000000"/>
              <w:left w:val="nil"/>
              <w:bottom w:val="nil"/>
              <w:right w:val="nil"/>
            </w:tcBorders>
          </w:tcPr>
          <w:p>
            <w:pPr>
              <w:pStyle w:val="TableParagraph"/>
              <w:spacing w:line="200" w:lineRule="exact" w:before="4"/>
              <w:ind w:right="23"/>
              <w:rPr>
                <w:sz w:val="15"/>
              </w:rPr>
            </w:pPr>
            <w:r>
              <w:rPr>
                <w:w w:val="90"/>
                <w:sz w:val="15"/>
              </w:rPr>
              <w:t>528</w:t>
            </w:r>
          </w:p>
        </w:tc>
        <w:tc>
          <w:tcPr>
            <w:tcW w:w="644" w:type="dxa"/>
            <w:tcBorders>
              <w:top w:val="single" w:sz="8" w:space="0" w:color="000000"/>
              <w:left w:val="nil"/>
              <w:bottom w:val="nil"/>
              <w:right w:val="nil"/>
            </w:tcBorders>
          </w:tcPr>
          <w:p>
            <w:pPr>
              <w:pStyle w:val="TableParagraph"/>
              <w:spacing w:line="200" w:lineRule="exact" w:before="4"/>
              <w:ind w:right="18"/>
              <w:rPr>
                <w:sz w:val="15"/>
              </w:rPr>
            </w:pPr>
            <w:r>
              <w:rPr>
                <w:w w:val="90"/>
                <w:sz w:val="15"/>
              </w:rPr>
              <w:t>291</w:t>
            </w:r>
          </w:p>
        </w:tc>
        <w:tc>
          <w:tcPr>
            <w:tcW w:w="639" w:type="dxa"/>
            <w:tcBorders>
              <w:top w:val="single" w:sz="8" w:space="0" w:color="000000"/>
              <w:left w:val="nil"/>
              <w:bottom w:val="nil"/>
              <w:right w:val="nil"/>
            </w:tcBorders>
          </w:tcPr>
          <w:p>
            <w:pPr>
              <w:pStyle w:val="TableParagraph"/>
              <w:spacing w:line="200" w:lineRule="exact" w:before="4"/>
              <w:ind w:right="19"/>
              <w:rPr>
                <w:sz w:val="15"/>
              </w:rPr>
            </w:pPr>
            <w:r>
              <w:rPr>
                <w:spacing w:val="-1"/>
                <w:w w:val="91"/>
                <w:sz w:val="15"/>
              </w:rPr>
              <w:t>4</w:t>
            </w:r>
            <w:r>
              <w:rPr>
                <w:w w:val="182"/>
                <w:sz w:val="15"/>
              </w:rPr>
              <w:t>,</w:t>
            </w:r>
            <w:r>
              <w:rPr>
                <w:spacing w:val="-1"/>
                <w:w w:val="91"/>
                <w:sz w:val="15"/>
              </w:rPr>
              <w:t>7</w:t>
            </w:r>
            <w:r>
              <w:rPr>
                <w:w w:val="91"/>
                <w:sz w:val="15"/>
              </w:rPr>
              <w:t>33</w:t>
            </w:r>
          </w:p>
        </w:tc>
        <w:tc>
          <w:tcPr>
            <w:tcW w:w="644" w:type="dxa"/>
            <w:tcBorders>
              <w:top w:val="single" w:sz="8" w:space="0" w:color="000000"/>
              <w:left w:val="nil"/>
              <w:bottom w:val="nil"/>
              <w:right w:val="nil"/>
            </w:tcBorders>
          </w:tcPr>
          <w:p>
            <w:pPr>
              <w:pStyle w:val="TableParagraph"/>
              <w:spacing w:line="200" w:lineRule="exact" w:before="4"/>
              <w:ind w:right="25"/>
              <w:rPr>
                <w:sz w:val="15"/>
              </w:rPr>
            </w:pPr>
            <w:r>
              <w:rPr>
                <w:w w:val="90"/>
                <w:sz w:val="15"/>
              </w:rPr>
              <w:t>74</w:t>
            </w:r>
          </w:p>
        </w:tc>
        <w:tc>
          <w:tcPr>
            <w:tcW w:w="644" w:type="dxa"/>
            <w:tcBorders>
              <w:top w:val="single" w:sz="8" w:space="0" w:color="000000"/>
              <w:left w:val="nil"/>
              <w:bottom w:val="nil"/>
              <w:right w:val="nil"/>
            </w:tcBorders>
          </w:tcPr>
          <w:p>
            <w:pPr>
              <w:pStyle w:val="TableParagraph"/>
              <w:spacing w:line="200" w:lineRule="exact" w:before="4"/>
              <w:ind w:right="22"/>
              <w:rPr>
                <w:sz w:val="15"/>
              </w:rPr>
            </w:pPr>
            <w:r>
              <w:rPr>
                <w:w w:val="90"/>
                <w:sz w:val="15"/>
              </w:rPr>
              <w:t>902</w:t>
            </w:r>
          </w:p>
        </w:tc>
        <w:tc>
          <w:tcPr>
            <w:tcW w:w="644" w:type="dxa"/>
            <w:tcBorders>
              <w:top w:val="single" w:sz="8" w:space="0" w:color="000000"/>
              <w:left w:val="nil"/>
              <w:bottom w:val="nil"/>
              <w:right w:val="thickThinMediumGap" w:sz="4" w:space="0" w:color="000000"/>
            </w:tcBorders>
          </w:tcPr>
          <w:p>
            <w:pPr>
              <w:pStyle w:val="TableParagraph"/>
              <w:spacing w:line="200" w:lineRule="exact" w:before="4"/>
              <w:ind w:right="88"/>
              <w:rPr>
                <w:sz w:val="15"/>
              </w:rPr>
            </w:pPr>
            <w:r>
              <w:rPr>
                <w:w w:val="152"/>
                <w:sz w:val="15"/>
              </w:rPr>
              <w:t>-</w:t>
            </w:r>
          </w:p>
        </w:tc>
        <w:tc>
          <w:tcPr>
            <w:tcW w:w="1019" w:type="dxa"/>
            <w:tcBorders>
              <w:top w:val="single" w:sz="8" w:space="0" w:color="000000"/>
              <w:left w:val="thinThickMediumGap" w:sz="4" w:space="0" w:color="000000"/>
              <w:bottom w:val="nil"/>
              <w:right w:val="single" w:sz="8" w:space="0" w:color="000000"/>
            </w:tcBorders>
          </w:tcPr>
          <w:p>
            <w:pPr>
              <w:pStyle w:val="TableParagraph"/>
              <w:spacing w:line="200" w:lineRule="exact" w:before="4"/>
              <w:ind w:right="16"/>
              <w:rPr>
                <w:sz w:val="15"/>
              </w:rPr>
            </w:pPr>
            <w:r>
              <w:rPr>
                <w:w w:val="90"/>
                <w:sz w:val="15"/>
              </w:rPr>
              <w:t>71</w:t>
            </w:r>
          </w:p>
        </w:tc>
        <w:tc>
          <w:tcPr>
            <w:tcW w:w="1001" w:type="dxa"/>
            <w:tcBorders>
              <w:top w:val="single" w:sz="8" w:space="0" w:color="000000"/>
              <w:left w:val="single" w:sz="8" w:space="0" w:color="000000"/>
              <w:bottom w:val="nil"/>
              <w:right w:val="single" w:sz="8" w:space="0" w:color="000000"/>
            </w:tcBorders>
          </w:tcPr>
          <w:p>
            <w:pPr>
              <w:pStyle w:val="TableParagraph"/>
              <w:spacing w:line="200" w:lineRule="exact" w:before="4"/>
              <w:ind w:right="18"/>
              <w:rPr>
                <w:sz w:val="15"/>
              </w:rPr>
            </w:pPr>
            <w:r>
              <w:rPr>
                <w:sz w:val="15"/>
              </w:rPr>
              <w:t>4,804</w:t>
            </w:r>
          </w:p>
        </w:tc>
        <w:tc>
          <w:tcPr>
            <w:tcW w:w="490" w:type="dxa"/>
            <w:tcBorders>
              <w:top w:val="single" w:sz="8" w:space="0" w:color="000000"/>
              <w:left w:val="single" w:sz="8" w:space="0" w:color="000000"/>
              <w:bottom w:val="nil"/>
              <w:right w:val="single" w:sz="6" w:space="0" w:color="000000"/>
            </w:tcBorders>
          </w:tcPr>
          <w:p>
            <w:pPr>
              <w:pStyle w:val="TableParagraph"/>
              <w:spacing w:line="200" w:lineRule="exact" w:before="4"/>
              <w:ind w:left="133"/>
              <w:jc w:val="center"/>
              <w:rPr>
                <w:sz w:val="15"/>
              </w:rPr>
            </w:pPr>
            <w:r>
              <w:rPr>
                <w:w w:val="105"/>
                <w:sz w:val="15"/>
              </w:rPr>
              <w:t>39.9</w:t>
            </w:r>
          </w:p>
        </w:tc>
        <w:tc>
          <w:tcPr>
            <w:tcW w:w="672" w:type="dxa"/>
            <w:tcBorders>
              <w:top w:val="single" w:sz="8" w:space="0" w:color="000000"/>
              <w:left w:val="single" w:sz="6" w:space="0" w:color="000000"/>
              <w:bottom w:val="nil"/>
              <w:right w:val="single" w:sz="8" w:space="0" w:color="000000"/>
            </w:tcBorders>
          </w:tcPr>
          <w:p>
            <w:pPr>
              <w:pStyle w:val="TableParagraph"/>
              <w:spacing w:line="200" w:lineRule="exact" w:before="4"/>
              <w:ind w:left="329"/>
              <w:jc w:val="left"/>
              <w:rPr>
                <w:sz w:val="15"/>
              </w:rPr>
            </w:pPr>
            <w:r>
              <w:rPr>
                <w:w w:val="91"/>
                <w:sz w:val="15"/>
              </w:rPr>
              <w:t>3</w:t>
            </w:r>
            <w:r>
              <w:rPr>
                <w:spacing w:val="-1"/>
                <w:w w:val="91"/>
                <w:sz w:val="15"/>
              </w:rPr>
              <w:t>2</w:t>
            </w:r>
            <w:r>
              <w:rPr>
                <w:w w:val="182"/>
                <w:sz w:val="15"/>
              </w:rPr>
              <w:t>.</w:t>
            </w:r>
            <w:r>
              <w:rPr>
                <w:w w:val="91"/>
                <w:sz w:val="15"/>
              </w:rPr>
              <w:t>7</w:t>
            </w:r>
          </w:p>
        </w:tc>
      </w:tr>
      <w:tr>
        <w:trPr>
          <w:trHeight w:val="254" w:hRule="atLeast"/>
        </w:trPr>
        <w:tc>
          <w:tcPr>
            <w:tcW w:w="672" w:type="dxa"/>
            <w:vMerge/>
            <w:tcBorders>
              <w:top w:val="nil"/>
              <w:left w:val="single" w:sz="6" w:space="0" w:color="000000"/>
              <w:right w:val="single" w:sz="8" w:space="0" w:color="000000"/>
            </w:tcBorders>
          </w:tcPr>
          <w:p>
            <w:pPr>
              <w:rPr>
                <w:sz w:val="2"/>
                <w:szCs w:val="2"/>
              </w:rPr>
            </w:pPr>
          </w:p>
        </w:tc>
        <w:tc>
          <w:tcPr>
            <w:tcW w:w="586" w:type="dxa"/>
            <w:tcBorders>
              <w:top w:val="nil"/>
              <w:left w:val="single" w:sz="8" w:space="0" w:color="000000"/>
              <w:bottom w:val="nil"/>
              <w:right w:val="nil"/>
            </w:tcBorders>
          </w:tcPr>
          <w:p>
            <w:pPr>
              <w:pStyle w:val="TableParagraph"/>
              <w:spacing w:before="21"/>
              <w:ind w:right="18"/>
              <w:rPr>
                <w:sz w:val="15"/>
              </w:rPr>
            </w:pPr>
            <w:r>
              <w:rPr>
                <w:sz w:val="15"/>
              </w:rPr>
              <w:t>7,466</w:t>
            </w:r>
          </w:p>
        </w:tc>
        <w:tc>
          <w:tcPr>
            <w:tcW w:w="658" w:type="dxa"/>
            <w:tcBorders>
              <w:top w:val="nil"/>
              <w:left w:val="nil"/>
              <w:bottom w:val="nil"/>
              <w:right w:val="nil"/>
            </w:tcBorders>
          </w:tcPr>
          <w:p>
            <w:pPr>
              <w:pStyle w:val="TableParagraph"/>
              <w:spacing w:before="21"/>
              <w:ind w:right="18"/>
              <w:rPr>
                <w:sz w:val="15"/>
              </w:rPr>
            </w:pPr>
            <w:r>
              <w:rPr>
                <w:spacing w:val="-9"/>
                <w:w w:val="91"/>
                <w:sz w:val="15"/>
              </w:rPr>
              <w:t>2</w:t>
            </w:r>
            <w:r>
              <w:rPr>
                <w:spacing w:val="-1"/>
                <w:w w:val="182"/>
                <w:sz w:val="15"/>
              </w:rPr>
              <w:t>,</w:t>
            </w:r>
            <w:r>
              <w:rPr>
                <w:w w:val="91"/>
                <w:sz w:val="15"/>
              </w:rPr>
              <w:t>9</w:t>
            </w:r>
            <w:r>
              <w:rPr>
                <w:spacing w:val="-1"/>
                <w:w w:val="91"/>
                <w:sz w:val="15"/>
              </w:rPr>
              <w:t>1</w:t>
            </w:r>
            <w:r>
              <w:rPr>
                <w:w w:val="91"/>
                <w:sz w:val="15"/>
              </w:rPr>
              <w:t>3</w:t>
            </w:r>
          </w:p>
        </w:tc>
        <w:tc>
          <w:tcPr>
            <w:tcW w:w="791" w:type="dxa"/>
            <w:tcBorders>
              <w:top w:val="nil"/>
              <w:left w:val="nil"/>
              <w:bottom w:val="nil"/>
              <w:right w:val="nil"/>
            </w:tcBorders>
          </w:tcPr>
          <w:p>
            <w:pPr>
              <w:pStyle w:val="TableParagraph"/>
              <w:spacing w:before="21"/>
              <w:ind w:right="18"/>
              <w:rPr>
                <w:sz w:val="15"/>
              </w:rPr>
            </w:pPr>
            <w:r>
              <w:rPr>
                <w:w w:val="90"/>
                <w:sz w:val="15"/>
              </w:rPr>
              <w:t>911</w:t>
            </w:r>
          </w:p>
        </w:tc>
        <w:tc>
          <w:tcPr>
            <w:tcW w:w="786" w:type="dxa"/>
            <w:tcBorders>
              <w:top w:val="nil"/>
              <w:left w:val="nil"/>
              <w:bottom w:val="nil"/>
              <w:right w:val="nil"/>
            </w:tcBorders>
          </w:tcPr>
          <w:p>
            <w:pPr>
              <w:pStyle w:val="TableParagraph"/>
              <w:spacing w:before="21"/>
              <w:ind w:right="13"/>
              <w:rPr>
                <w:sz w:val="15"/>
              </w:rPr>
            </w:pPr>
            <w:r>
              <w:rPr>
                <w:w w:val="90"/>
                <w:sz w:val="15"/>
              </w:rPr>
              <w:t>248</w:t>
            </w:r>
          </w:p>
        </w:tc>
        <w:tc>
          <w:tcPr>
            <w:tcW w:w="644" w:type="dxa"/>
            <w:tcBorders>
              <w:top w:val="nil"/>
              <w:left w:val="nil"/>
              <w:bottom w:val="nil"/>
              <w:right w:val="nil"/>
            </w:tcBorders>
          </w:tcPr>
          <w:p>
            <w:pPr>
              <w:pStyle w:val="TableParagraph"/>
              <w:spacing w:before="21"/>
              <w:ind w:right="19"/>
              <w:rPr>
                <w:sz w:val="15"/>
              </w:rPr>
            </w:pPr>
            <w:r>
              <w:rPr>
                <w:w w:val="90"/>
                <w:sz w:val="15"/>
              </w:rPr>
              <w:t>256</w:t>
            </w:r>
          </w:p>
        </w:tc>
        <w:tc>
          <w:tcPr>
            <w:tcW w:w="639" w:type="dxa"/>
            <w:tcBorders>
              <w:top w:val="nil"/>
              <w:left w:val="nil"/>
              <w:bottom w:val="nil"/>
              <w:right w:val="nil"/>
            </w:tcBorders>
          </w:tcPr>
          <w:p>
            <w:pPr>
              <w:pStyle w:val="TableParagraph"/>
              <w:spacing w:before="21"/>
              <w:ind w:right="19"/>
              <w:rPr>
                <w:sz w:val="15"/>
              </w:rPr>
            </w:pPr>
            <w:r>
              <w:rPr>
                <w:sz w:val="15"/>
              </w:rPr>
              <w:t>2,749</w:t>
            </w:r>
          </w:p>
        </w:tc>
        <w:tc>
          <w:tcPr>
            <w:tcW w:w="644" w:type="dxa"/>
            <w:tcBorders>
              <w:top w:val="nil"/>
              <w:left w:val="nil"/>
              <w:bottom w:val="nil"/>
              <w:right w:val="nil"/>
            </w:tcBorders>
          </w:tcPr>
          <w:p>
            <w:pPr>
              <w:pStyle w:val="TableParagraph"/>
              <w:spacing w:before="21"/>
              <w:ind w:right="25"/>
              <w:rPr>
                <w:sz w:val="15"/>
              </w:rPr>
            </w:pPr>
            <w:r>
              <w:rPr>
                <w:w w:val="90"/>
                <w:sz w:val="15"/>
              </w:rPr>
              <w:t>31</w:t>
            </w:r>
          </w:p>
        </w:tc>
        <w:tc>
          <w:tcPr>
            <w:tcW w:w="644" w:type="dxa"/>
            <w:tcBorders>
              <w:top w:val="nil"/>
              <w:left w:val="nil"/>
              <w:bottom w:val="nil"/>
              <w:right w:val="nil"/>
            </w:tcBorders>
          </w:tcPr>
          <w:p>
            <w:pPr>
              <w:pStyle w:val="TableParagraph"/>
              <w:spacing w:before="21"/>
              <w:ind w:right="22"/>
              <w:rPr>
                <w:sz w:val="15"/>
              </w:rPr>
            </w:pPr>
            <w:r>
              <w:rPr>
                <w:w w:val="90"/>
                <w:sz w:val="15"/>
              </w:rPr>
              <w:t>358</w:t>
            </w:r>
          </w:p>
        </w:tc>
        <w:tc>
          <w:tcPr>
            <w:tcW w:w="644" w:type="dxa"/>
            <w:tcBorders>
              <w:top w:val="nil"/>
              <w:left w:val="nil"/>
              <w:bottom w:val="nil"/>
              <w:right w:val="thickThinMediumGap" w:sz="4" w:space="0" w:color="000000"/>
            </w:tcBorders>
          </w:tcPr>
          <w:p>
            <w:pPr>
              <w:pStyle w:val="TableParagraph"/>
              <w:spacing w:before="21"/>
              <w:ind w:right="88"/>
              <w:rPr>
                <w:sz w:val="15"/>
              </w:rPr>
            </w:pPr>
            <w:r>
              <w:rPr>
                <w:w w:val="152"/>
                <w:sz w:val="15"/>
              </w:rPr>
              <w:t>-</w:t>
            </w:r>
          </w:p>
        </w:tc>
        <w:tc>
          <w:tcPr>
            <w:tcW w:w="1019" w:type="dxa"/>
            <w:tcBorders>
              <w:top w:val="nil"/>
              <w:left w:val="thinThickMediumGap" w:sz="4" w:space="0" w:color="000000"/>
              <w:bottom w:val="nil"/>
              <w:right w:val="single" w:sz="8" w:space="0" w:color="000000"/>
            </w:tcBorders>
          </w:tcPr>
          <w:p>
            <w:pPr>
              <w:pStyle w:val="TableParagraph"/>
              <w:spacing w:before="21"/>
              <w:ind w:right="17"/>
              <w:rPr>
                <w:sz w:val="15"/>
              </w:rPr>
            </w:pPr>
            <w:r>
              <w:rPr>
                <w:w w:val="90"/>
                <w:sz w:val="15"/>
              </w:rPr>
              <w:t>19</w:t>
            </w:r>
          </w:p>
        </w:tc>
        <w:tc>
          <w:tcPr>
            <w:tcW w:w="1001" w:type="dxa"/>
            <w:tcBorders>
              <w:top w:val="nil"/>
              <w:left w:val="single" w:sz="8" w:space="0" w:color="000000"/>
              <w:bottom w:val="nil"/>
              <w:right w:val="single" w:sz="8" w:space="0" w:color="000000"/>
            </w:tcBorders>
          </w:tcPr>
          <w:p>
            <w:pPr>
              <w:pStyle w:val="TableParagraph"/>
              <w:spacing w:before="21"/>
              <w:ind w:right="8"/>
              <w:rPr>
                <w:sz w:val="15"/>
              </w:rPr>
            </w:pPr>
            <w:r>
              <w:rPr>
                <w:sz w:val="15"/>
              </w:rPr>
              <w:t>2,768</w:t>
            </w:r>
          </w:p>
        </w:tc>
        <w:tc>
          <w:tcPr>
            <w:tcW w:w="490" w:type="dxa"/>
            <w:tcBorders>
              <w:top w:val="nil"/>
              <w:left w:val="single" w:sz="8" w:space="0" w:color="000000"/>
              <w:bottom w:val="nil"/>
              <w:right w:val="single" w:sz="6" w:space="0" w:color="000000"/>
            </w:tcBorders>
          </w:tcPr>
          <w:p>
            <w:pPr>
              <w:pStyle w:val="TableParagraph"/>
              <w:spacing w:before="21"/>
              <w:ind w:left="59" w:right="66"/>
              <w:jc w:val="center"/>
              <w:rPr>
                <w:sz w:val="15"/>
              </w:rPr>
            </w:pPr>
            <w:r>
              <w:rPr>
                <w:w w:val="105"/>
                <w:sz w:val="15"/>
              </w:rPr>
              <w:t>39.0</w:t>
            </w:r>
          </w:p>
        </w:tc>
        <w:tc>
          <w:tcPr>
            <w:tcW w:w="672" w:type="dxa"/>
            <w:tcBorders>
              <w:top w:val="nil"/>
              <w:left w:val="single" w:sz="6" w:space="0" w:color="000000"/>
              <w:bottom w:val="nil"/>
              <w:right w:val="single" w:sz="8" w:space="0" w:color="000000"/>
            </w:tcBorders>
          </w:tcPr>
          <w:p>
            <w:pPr>
              <w:pStyle w:val="TableParagraph"/>
              <w:spacing w:before="21"/>
              <w:ind w:left="263"/>
              <w:jc w:val="left"/>
              <w:rPr>
                <w:sz w:val="15"/>
              </w:rPr>
            </w:pPr>
            <w:r>
              <w:rPr>
                <w:w w:val="105"/>
                <w:sz w:val="15"/>
              </w:rPr>
              <w:t>37.1</w:t>
            </w:r>
          </w:p>
        </w:tc>
      </w:tr>
      <w:tr>
        <w:trPr>
          <w:trHeight w:val="215" w:hRule="atLeast"/>
        </w:trPr>
        <w:tc>
          <w:tcPr>
            <w:tcW w:w="672" w:type="dxa"/>
            <w:vMerge/>
            <w:tcBorders>
              <w:top w:val="nil"/>
              <w:left w:val="single" w:sz="6" w:space="0" w:color="000000"/>
              <w:right w:val="single" w:sz="8" w:space="0" w:color="000000"/>
            </w:tcBorders>
          </w:tcPr>
          <w:p>
            <w:pPr>
              <w:rPr>
                <w:sz w:val="2"/>
                <w:szCs w:val="2"/>
              </w:rPr>
            </w:pPr>
          </w:p>
        </w:tc>
        <w:tc>
          <w:tcPr>
            <w:tcW w:w="586" w:type="dxa"/>
            <w:tcBorders>
              <w:top w:val="nil"/>
              <w:left w:val="single" w:sz="8" w:space="0" w:color="000000"/>
              <w:right w:val="nil"/>
            </w:tcBorders>
          </w:tcPr>
          <w:p>
            <w:pPr>
              <w:pStyle w:val="TableParagraph"/>
              <w:spacing w:line="161" w:lineRule="exact" w:before="34"/>
              <w:ind w:right="17"/>
              <w:rPr>
                <w:sz w:val="15"/>
              </w:rPr>
            </w:pPr>
            <w:r>
              <w:rPr>
                <w:spacing w:val="-9"/>
                <w:w w:val="91"/>
                <w:sz w:val="15"/>
              </w:rPr>
              <w:t>7</w:t>
            </w:r>
            <w:r>
              <w:rPr>
                <w:spacing w:val="-1"/>
                <w:w w:val="182"/>
                <w:sz w:val="15"/>
              </w:rPr>
              <w:t>,</w:t>
            </w:r>
            <w:r>
              <w:rPr>
                <w:w w:val="91"/>
                <w:sz w:val="15"/>
              </w:rPr>
              <w:t>2</w:t>
            </w:r>
            <w:r>
              <w:rPr>
                <w:spacing w:val="-1"/>
                <w:w w:val="91"/>
                <w:sz w:val="15"/>
              </w:rPr>
              <w:t>2</w:t>
            </w:r>
            <w:r>
              <w:rPr>
                <w:w w:val="91"/>
                <w:sz w:val="15"/>
              </w:rPr>
              <w:t>7</w:t>
            </w:r>
          </w:p>
        </w:tc>
        <w:tc>
          <w:tcPr>
            <w:tcW w:w="658" w:type="dxa"/>
            <w:tcBorders>
              <w:top w:val="nil"/>
              <w:left w:val="nil"/>
              <w:right w:val="nil"/>
            </w:tcBorders>
          </w:tcPr>
          <w:p>
            <w:pPr>
              <w:pStyle w:val="TableParagraph"/>
              <w:spacing w:line="161" w:lineRule="exact" w:before="34"/>
              <w:ind w:right="18"/>
              <w:rPr>
                <w:sz w:val="15"/>
              </w:rPr>
            </w:pPr>
            <w:r>
              <w:rPr>
                <w:sz w:val="15"/>
              </w:rPr>
              <w:t>2,948</w:t>
            </w:r>
          </w:p>
        </w:tc>
        <w:tc>
          <w:tcPr>
            <w:tcW w:w="791" w:type="dxa"/>
            <w:tcBorders>
              <w:top w:val="nil"/>
              <w:left w:val="nil"/>
              <w:right w:val="nil"/>
            </w:tcBorders>
          </w:tcPr>
          <w:p>
            <w:pPr>
              <w:pStyle w:val="TableParagraph"/>
              <w:spacing w:line="161" w:lineRule="exact" w:before="34"/>
              <w:ind w:right="18"/>
              <w:rPr>
                <w:sz w:val="15"/>
              </w:rPr>
            </w:pPr>
            <w:r>
              <w:rPr>
                <w:spacing w:val="-9"/>
                <w:w w:val="91"/>
                <w:sz w:val="15"/>
              </w:rPr>
              <w:t>1</w:t>
            </w:r>
            <w:r>
              <w:rPr>
                <w:spacing w:val="-1"/>
                <w:w w:val="182"/>
                <w:sz w:val="15"/>
              </w:rPr>
              <w:t>,</w:t>
            </w:r>
            <w:r>
              <w:rPr>
                <w:w w:val="91"/>
                <w:sz w:val="15"/>
              </w:rPr>
              <w:t>3</w:t>
            </w:r>
            <w:r>
              <w:rPr>
                <w:spacing w:val="-1"/>
                <w:w w:val="91"/>
                <w:sz w:val="15"/>
              </w:rPr>
              <w:t>9</w:t>
            </w:r>
            <w:r>
              <w:rPr>
                <w:w w:val="91"/>
                <w:sz w:val="15"/>
              </w:rPr>
              <w:t>3</w:t>
            </w:r>
          </w:p>
        </w:tc>
        <w:tc>
          <w:tcPr>
            <w:tcW w:w="786" w:type="dxa"/>
            <w:tcBorders>
              <w:top w:val="nil"/>
              <w:left w:val="nil"/>
              <w:right w:val="nil"/>
            </w:tcBorders>
          </w:tcPr>
          <w:p>
            <w:pPr>
              <w:pStyle w:val="TableParagraph"/>
              <w:spacing w:line="161" w:lineRule="exact" w:before="34"/>
              <w:ind w:right="13"/>
              <w:rPr>
                <w:sz w:val="15"/>
              </w:rPr>
            </w:pPr>
            <w:r>
              <w:rPr>
                <w:w w:val="90"/>
                <w:sz w:val="15"/>
              </w:rPr>
              <w:t>280</w:t>
            </w:r>
          </w:p>
        </w:tc>
        <w:tc>
          <w:tcPr>
            <w:tcW w:w="644" w:type="dxa"/>
            <w:tcBorders>
              <w:top w:val="nil"/>
              <w:left w:val="nil"/>
              <w:right w:val="nil"/>
            </w:tcBorders>
          </w:tcPr>
          <w:p>
            <w:pPr>
              <w:pStyle w:val="TableParagraph"/>
              <w:spacing w:line="161" w:lineRule="exact" w:before="34"/>
              <w:ind w:right="19"/>
              <w:rPr>
                <w:sz w:val="15"/>
              </w:rPr>
            </w:pPr>
            <w:r>
              <w:rPr>
                <w:w w:val="90"/>
                <w:sz w:val="15"/>
              </w:rPr>
              <w:t>35</w:t>
            </w:r>
          </w:p>
        </w:tc>
        <w:tc>
          <w:tcPr>
            <w:tcW w:w="639" w:type="dxa"/>
            <w:tcBorders>
              <w:top w:val="nil"/>
              <w:left w:val="nil"/>
              <w:right w:val="nil"/>
            </w:tcBorders>
          </w:tcPr>
          <w:p>
            <w:pPr>
              <w:pStyle w:val="TableParagraph"/>
              <w:spacing w:line="161" w:lineRule="exact" w:before="34"/>
              <w:ind w:right="19"/>
              <w:rPr>
                <w:sz w:val="15"/>
              </w:rPr>
            </w:pPr>
            <w:r>
              <w:rPr>
                <w:sz w:val="15"/>
              </w:rPr>
              <w:t>1,984</w:t>
            </w:r>
          </w:p>
        </w:tc>
        <w:tc>
          <w:tcPr>
            <w:tcW w:w="644" w:type="dxa"/>
            <w:tcBorders>
              <w:top w:val="nil"/>
              <w:left w:val="nil"/>
              <w:right w:val="nil"/>
            </w:tcBorders>
          </w:tcPr>
          <w:p>
            <w:pPr>
              <w:pStyle w:val="TableParagraph"/>
              <w:spacing w:line="161" w:lineRule="exact" w:before="34"/>
              <w:ind w:right="25"/>
              <w:rPr>
                <w:sz w:val="15"/>
              </w:rPr>
            </w:pPr>
            <w:r>
              <w:rPr>
                <w:w w:val="90"/>
                <w:sz w:val="15"/>
              </w:rPr>
              <w:t>43</w:t>
            </w:r>
          </w:p>
        </w:tc>
        <w:tc>
          <w:tcPr>
            <w:tcW w:w="644" w:type="dxa"/>
            <w:tcBorders>
              <w:top w:val="nil"/>
              <w:left w:val="nil"/>
              <w:right w:val="nil"/>
            </w:tcBorders>
          </w:tcPr>
          <w:p>
            <w:pPr>
              <w:pStyle w:val="TableParagraph"/>
              <w:spacing w:line="161" w:lineRule="exact" w:before="34"/>
              <w:ind w:right="22"/>
              <w:rPr>
                <w:sz w:val="15"/>
              </w:rPr>
            </w:pPr>
            <w:r>
              <w:rPr>
                <w:w w:val="90"/>
                <w:sz w:val="15"/>
              </w:rPr>
              <w:t>544</w:t>
            </w:r>
          </w:p>
        </w:tc>
        <w:tc>
          <w:tcPr>
            <w:tcW w:w="644" w:type="dxa"/>
            <w:tcBorders>
              <w:top w:val="nil"/>
              <w:left w:val="nil"/>
              <w:right w:val="thickThinMediumGap" w:sz="4" w:space="0" w:color="000000"/>
            </w:tcBorders>
          </w:tcPr>
          <w:p>
            <w:pPr>
              <w:pStyle w:val="TableParagraph"/>
              <w:spacing w:line="161" w:lineRule="exact" w:before="34"/>
              <w:ind w:right="88"/>
              <w:rPr>
                <w:sz w:val="15"/>
              </w:rPr>
            </w:pPr>
            <w:r>
              <w:rPr>
                <w:w w:val="152"/>
                <w:sz w:val="15"/>
              </w:rPr>
              <w:t>-</w:t>
            </w:r>
          </w:p>
        </w:tc>
        <w:tc>
          <w:tcPr>
            <w:tcW w:w="1019" w:type="dxa"/>
            <w:tcBorders>
              <w:top w:val="nil"/>
              <w:left w:val="thinThickMediumGap" w:sz="4" w:space="0" w:color="000000"/>
              <w:right w:val="single" w:sz="8" w:space="0" w:color="000000"/>
            </w:tcBorders>
          </w:tcPr>
          <w:p>
            <w:pPr>
              <w:pStyle w:val="TableParagraph"/>
              <w:spacing w:line="161" w:lineRule="exact" w:before="34"/>
              <w:ind w:right="17"/>
              <w:rPr>
                <w:sz w:val="15"/>
              </w:rPr>
            </w:pPr>
            <w:r>
              <w:rPr>
                <w:w w:val="90"/>
                <w:sz w:val="15"/>
              </w:rPr>
              <w:t>52</w:t>
            </w:r>
          </w:p>
        </w:tc>
        <w:tc>
          <w:tcPr>
            <w:tcW w:w="1001" w:type="dxa"/>
            <w:tcBorders>
              <w:top w:val="nil"/>
              <w:left w:val="single" w:sz="8" w:space="0" w:color="000000"/>
              <w:right w:val="single" w:sz="8" w:space="0" w:color="000000"/>
            </w:tcBorders>
          </w:tcPr>
          <w:p>
            <w:pPr>
              <w:pStyle w:val="TableParagraph"/>
              <w:spacing w:line="161" w:lineRule="exact" w:before="34"/>
              <w:ind w:right="8"/>
              <w:rPr>
                <w:sz w:val="15"/>
              </w:rPr>
            </w:pPr>
            <w:r>
              <w:rPr>
                <w:sz w:val="15"/>
              </w:rPr>
              <w:t>2,036</w:t>
            </w:r>
          </w:p>
        </w:tc>
        <w:tc>
          <w:tcPr>
            <w:tcW w:w="490" w:type="dxa"/>
            <w:tcBorders>
              <w:top w:val="nil"/>
              <w:left w:val="single" w:sz="8" w:space="0" w:color="000000"/>
              <w:right w:val="single" w:sz="6" w:space="0" w:color="000000"/>
            </w:tcBorders>
          </w:tcPr>
          <w:p>
            <w:pPr>
              <w:pStyle w:val="TableParagraph"/>
              <w:spacing w:line="161" w:lineRule="exact" w:before="34"/>
              <w:ind w:left="59" w:right="66"/>
              <w:jc w:val="center"/>
              <w:rPr>
                <w:sz w:val="15"/>
              </w:rPr>
            </w:pPr>
            <w:r>
              <w:rPr>
                <w:w w:val="105"/>
                <w:sz w:val="15"/>
              </w:rPr>
              <w:t>40.8</w:t>
            </w:r>
          </w:p>
        </w:tc>
        <w:tc>
          <w:tcPr>
            <w:tcW w:w="672" w:type="dxa"/>
            <w:tcBorders>
              <w:top w:val="nil"/>
              <w:left w:val="single" w:sz="6" w:space="0" w:color="000000"/>
              <w:right w:val="single" w:sz="8" w:space="0" w:color="000000"/>
            </w:tcBorders>
          </w:tcPr>
          <w:p>
            <w:pPr>
              <w:pStyle w:val="TableParagraph"/>
              <w:spacing w:line="161" w:lineRule="exact" w:before="34"/>
              <w:ind w:left="263"/>
              <w:jc w:val="left"/>
              <w:rPr>
                <w:sz w:val="15"/>
              </w:rPr>
            </w:pPr>
            <w:r>
              <w:rPr>
                <w:w w:val="105"/>
                <w:sz w:val="15"/>
              </w:rPr>
              <w:t>28.2</w:t>
            </w:r>
          </w:p>
        </w:tc>
      </w:tr>
    </w:tbl>
    <w:p>
      <w:pPr>
        <w:pStyle w:val="BodyText"/>
        <w:spacing w:before="6"/>
        <w:rPr>
          <w:sz w:val="32"/>
        </w:rPr>
      </w:pPr>
    </w:p>
    <w:p>
      <w:pPr>
        <w:spacing w:before="0"/>
        <w:ind w:left="0" w:right="619" w:firstLine="0"/>
        <w:jc w:val="center"/>
        <w:rPr>
          <w:sz w:val="18"/>
        </w:rPr>
      </w:pPr>
      <w:r>
        <w:rPr>
          <w:sz w:val="18"/>
        </w:rPr>
        <w:t>図３   進学率の推移（中学校）</w:t>
      </w:r>
    </w:p>
    <w:p>
      <w:pPr>
        <w:pStyle w:val="BodyText"/>
        <w:rPr>
          <w:sz w:val="12"/>
        </w:rPr>
      </w:pPr>
    </w:p>
    <w:p>
      <w:pPr>
        <w:spacing w:line="398" w:lineRule="auto" w:before="103"/>
        <w:ind w:left="1054" w:right="9380" w:firstLine="276"/>
        <w:jc w:val="left"/>
        <w:rPr>
          <w:sz w:val="14"/>
        </w:rPr>
      </w:pPr>
      <w:r>
        <w:rPr/>
        <w:pict>
          <v:group style="position:absolute;margin-left:113.910004pt;margin-top:25.26153pt;width:377.25pt;height:185.8pt;mso-position-horizontal-relative:page;mso-position-vertical-relative:paragraph;z-index:-2884504" coordorigin="2278,505" coordsize="7545,3716">
            <v:line style="position:absolute" from="2279,3479" to="9822,3479" stroked="true" strokeweight=".06pt" strokecolor="#969696">
              <v:stroke dashstyle="solid"/>
            </v:line>
            <v:line style="position:absolute" from="2279,2739" to="9822,2739" stroked="true" strokeweight=".06pt" strokecolor="#969696">
              <v:stroke dashstyle="solid"/>
            </v:line>
            <v:line style="position:absolute" from="2279,1987" to="9822,1987" stroked="true" strokeweight=".06pt" strokecolor="#969696">
              <v:stroke dashstyle="solid"/>
            </v:line>
            <v:line style="position:absolute" from="2279,1246" to="9822,1246" stroked="true" strokeweight=".06pt" strokecolor="#969696">
              <v:stroke dashstyle="solid"/>
            </v:line>
            <v:line style="position:absolute" from="2279,506" to="9822,506" stroked="true" strokeweight=".06pt" strokecolor="#969696">
              <v:stroke dashstyle="solid"/>
            </v:line>
            <v:shape style="position:absolute;left:2278;top:505;width:7544;height:3714" coordorigin="2279,506" coordsize="7544,3714" path="m2279,506l9822,506m9822,506l9822,4220m9822,4220l2279,4220m2279,4220l2279,506m2279,506l2279,4220m2279,4220l2315,4220m2279,3479l2315,3479m2279,2739l2315,2739m2279,1987l2315,1987m2279,1246l2315,1246m2279,506l2315,506m2279,4220l9822,4220m2279,4220l2279,4181m2411,4220l2411,4181m2531,4220l2531,4181m2663,4220l2663,4181m2795,4220l2795,4181m2915,4220l2915,4181m3047,4220l3047,4181m3179,4220l3179,4181m3300,4220l3300,4181m3432,4220l3432,4181m3552,4220l3552,4181m3684,4220l3684,4181m3816,4220l3816,4181m3936,4220l3936,4181m4068,4220l4068,4181m4200,4220l4200,4181m4320,4220l4320,4181m4453,4220l4453,4181m4585,4220l4585,4181m4705,4220l4705,4181m4837,4220l4837,4181m4969,4220l4969,4181m5089,4220l5089,4181m5221,4220l5221,4181m5341,4220l5341,4181m5474,4220l5474,4181m5606,4220l5606,4181m5726,4220l5726,4181m5858,4220l5858,4181m5990,4220l5990,4181m6110,4220l6110,4181m6242,4220l6242,4181m6374,4220l6374,4181m6494,4220l6494,4181m6628,4220l6628,4181m6760,4220l6760,4181m6880,4220l6880,4181m7012,4220l7012,4181m7132,4220l7132,4181m7264,4220l7264,4181m7396,4220l7396,4181m7516,4220l7516,4181m7649,4220l7649,4181m7781,4220l7781,4181m7901,4220l7901,4181m8033,4220l8033,4181m8165,4220l8165,4181m8285,4220l8285,4181m8417,4220l8417,4181m8549,4220l8549,4181m8669,4220l8669,4181m8802,4220l8802,4181m8922,4220l8922,4181m9054,4220l9054,4181m9186,4220l9186,4181m9306,4220l9306,4181m9438,4220l9438,4181m9570,4220l9570,4181m9690,4220l9690,4181m9822,4220l9822,4181e" filled="false" stroked="true" strokeweight=".06pt" strokecolor="#000000">
              <v:path arrowok="t"/>
              <v:stroke dashstyle="solid"/>
            </v:shape>
            <v:shape style="position:absolute;left:2338;top:570;width:7423;height:2559" coordorigin="2339,570" coordsize="7423,2559" path="m2339,3129l2471,3038,2603,3064,2723,3024,2855,2882,2987,2817,3107,2622,3239,2792,3360,2687,3492,2636,3624,2661,3744,2622,3876,2583,4008,2505,4128,2324,4260,2181,4393,2207,4513,2168,4645,2116,4777,2025,4897,1895,5029,1752,5149,1545,5281,1389,5413,1259,5534,1128,5666,1025,5798,960,5918,908,6050,869,6182,830,6302,804,6434,791,6567,765,6687,778,6819,778,6951,753,7071,753,7203,713,7323,700,7455,675,7587,675,7708,662,7840,635,7972,635,8092,622,8224,622,8356,609,8476,609,8608,622,8740,609,8862,609,8994,622,9114,622,9246,609,9378,597,9498,570,9630,584,9762,584e" filled="false" stroked="true" strokeweight="1.932013pt" strokecolor="#000080">
              <v:path arrowok="t"/>
              <v:stroke dashstyle="solid"/>
            </v:shape>
            <v:shape style="position:absolute;left:2338;top:596;width:7423;height:2390" coordorigin="2339,597" coordsize="7423,2390" path="m2339,2986l2471,2843,2603,2908,2723,2908,2855,2752,2987,2674,3107,2415,3239,2583,3360,2518,3624,2518,3744,2493,3876,2428,4008,2388,4128,2181,4260,2064,4393,2103,4513,2064,4645,2038,4777,1986,4897,1908,5029,1778,5149,1596,5281,1467,5413,1336,5534,1206,5666,1116,5798,1064,5918,1012,6050,960,6182,934,6302,908,6434,882,6567,856,6687,856,6819,843,6951,818,7071,830,7203,778,7323,765,7455,713,7587,713,7708,700,7840,675,7972,675,8092,648,8224,662,8356,662,8476,648,8608,662,8740,635,8862,648,8994,662,9114,648,9246,635,9378,609,9498,597,9762,597e" filled="false" stroked="true" strokeweight=".644260pt" strokecolor="#008000">
              <v:path arrowok="t"/>
              <v:stroke dashstyle="solid"/>
            </v:shape>
            <v:shape style="position:absolute;left:2338;top:2973;width:600;height:299" coordorigin="2339,2973" coordsize="600,299" path="m2363,3259l2339,3259,2339,3272,2363,3272,2363,3259m2435,3245l2411,3245,2411,3259,2435,3259,2435,3245m2507,3233l2483,3233,2483,3245,2507,3245,2507,3233m2579,3233l2555,3233,2555,3245,2579,3245,2579,3233m2639,3207l2627,3207,2615,3233,2627,3233,2639,3207m2699,3142l2675,3155,2675,3167,2699,3155,2699,3142m2747,3103l2735,3089,2723,3103,2735,3116,2747,3103m2807,3051l2795,3038,2783,3051,2795,3064,2807,3051m2855,2999l2843,2986,2831,2999,2843,3013,2855,2999m2867,2986l2855,2986,2855,2999,2867,2999,2867,2986m2939,2973l2915,2973,2915,2986,2939,2986,2939,2973e" filled="true" fillcolor="#000000" stroked="false">
              <v:path arrowok="t"/>
              <v:fill type="solid"/>
            </v:shape>
            <v:shape style="position:absolute;left:2974;top:2830;width:132;height:143" type="#_x0000_t75" stroked="false">
              <v:imagedata r:id="rId44" o:title=""/>
            </v:shape>
            <v:shape style="position:absolute;left:3142;top:2830;width:230;height:143" type="#_x0000_t75" stroked="false">
              <v:imagedata r:id="rId45" o:title=""/>
            </v:shape>
            <v:shape style="position:absolute;left:3408;top:2154;width:1262;height:663" coordorigin="3408,2155" coordsize="1262,663" path="m3432,2792l3408,2804,3408,2817,3432,2804,3432,2792m3492,2739l3468,2752,3468,2765,3492,2752,3492,2739m3564,2779l3540,2765,3540,2779,3564,2792,3564,2779m3624,2804l3600,2792,3600,2804,3624,2817,3624,2804m3684,2779l3672,2765,3660,2779,3672,2792,3684,2779m3756,2726l3744,2714,3732,2726,3720,2739,3732,2752,3744,2739,3756,2726m3816,2687l3804,2674,3792,2687,3804,2701,3816,2687m3888,2649l3864,2649,3864,2661,3888,2661,3888,2649m3960,2636l3936,2636,3936,2649,3960,2649,3960,2636m4020,2609l4008,2609,3996,2636,4008,2636,4020,2609m4068,2558l4056,2545,4044,2558,4056,2571,4068,2558m4116,2493l4104,2480,4092,2493,4104,2505,4116,2493m4164,2428l4152,2428,4140,2453,4152,2453,4164,2428m4212,2375l4200,2362,4188,2375,4200,2389,4212,2375m4260,2311l4248,2311,4236,2337,4248,2337,4260,2311m4332,2297l4308,2297,4308,2311,4332,2311,4332,2297m4405,2297l4381,2297,4381,2311,4405,2311,4405,2297m4477,2272l4453,2272,4453,2285,4477,2285,4477,2272m4549,2233l4525,2246,4525,2259,4549,2246,4549,2233m4609,2194l4585,2207,4585,2219,4609,2207,4609,2194m4669,2168l4657,2155,4645,2168,4657,2181,4669,2168e" filled="true" fillcolor="#000000" stroked="false">
              <v:path arrowok="t"/>
              <v:fill type="solid"/>
            </v:shape>
            <v:shape style="position:absolute;left:4705;top:1998;width:120;height:131" type="#_x0000_t75" stroked="false">
              <v:imagedata r:id="rId46" o:title=""/>
            </v:shape>
            <v:shape style="position:absolute;left:4837;top:1933;width:24;height:27" coordorigin="4837,1934" coordsize="24,27" path="m4861,1934l4849,1934,4837,1960,4849,1960,4861,1934xe" filled="true" fillcolor="#000000" stroked="false">
              <v:path arrowok="t"/>
              <v:fill type="solid"/>
            </v:shape>
            <v:shape style="position:absolute;left:4873;top:1752;width:132;height:143" type="#_x0000_t75" stroked="false">
              <v:imagedata r:id="rId47" o:title=""/>
            </v:shape>
            <v:shape style="position:absolute;left:5029;top:1545;width:96;height:168" coordorigin="5029,1545" coordsize="96,168" path="m5053,1688l5041,1688,5029,1713,5041,1713,5053,1688m5089,1623l5077,1623,5065,1648,5077,1648,5089,1623m5125,1545l5113,1545,5101,1570,5113,1570,5125,1545e" filled="true" fillcolor="#000000" stroked="false">
              <v:path arrowok="t"/>
              <v:fill type="solid"/>
            </v:shape>
            <v:shape style="position:absolute;left:5137;top:1349;width:108;height:156" type="#_x0000_t75" stroked="false">
              <v:imagedata r:id="rId48" o:title=""/>
            </v:shape>
            <v:shape style="position:absolute;left:5281;top:544;width:4433;height:767" coordorigin="5281,544" coordsize="4433,767" path="m5305,1285l5281,1298,5281,1311,5305,1298,5305,1285m5353,1233l5341,1233,5329,1259,5341,1259,5353,1233m5413,1168l5389,1181,5389,1193,5413,1181,5413,1168m5462,1117l5450,1117,5437,1142,5450,1142,5462,1117m5522,1051l5498,1064,5498,1077,5522,1064,5522,1051m5570,999l5558,999,5546,1025,5558,1025,5570,999m5630,947l5606,961,5606,973,5630,961,5630,947m5690,896l5666,908,5666,921,5690,908,5690,896m5750,869l5738,869,5738,883,5750,883,5750,869m5822,830l5798,843,5798,856,5822,843,5822,830m5894,818l5870,818,5870,830,5894,830,5894,818m5966,791l5942,791,5942,805,5966,805,5966,791m6038,753l6014,765,6014,778,6038,765,6038,753m6110,740l6086,740,6086,753,6110,753,6110,740m6182,727l6158,727,6158,740,6182,740,6182,727m6254,713l6230,713,6230,727,6254,727,6254,713m6326,700l6302,700,6302,713,6326,713,6326,700m6398,687l6374,687,6374,700,6398,700,6398,687m6470,675l6446,675,6446,687,6470,687,6470,675m6544,662l6518,662,6518,675,6544,675,6544,662m6616,675l6592,662,6592,675,6616,687,6616,675m6688,687l6664,687,6664,700,6688,700,6688,687m6760,687l6736,687,6736,700,6760,700,6760,687m6832,687l6808,687,6808,700,6832,700,6832,687m6904,675l6880,675,6880,687,6904,687,6904,675m6976,662l6952,662,6952,675,6976,675,6976,662m7048,662l7024,662,7024,675,7048,675,7048,662m7120,649l7096,662,7096,675,7120,662,7120,649m7192,635l7168,649,7168,662,7192,649,7192,635m7264,622l7240,635,7240,649,7264,635,7264,622m7336,622l7312,622,7312,635,7336,635,7336,622m7408,609l7384,622,7384,635,7408,622,7408,609m7480,609l7456,609,7456,622,7480,622,7480,609m7552,609l7528,609,7528,622,7552,622,7552,609m7624,609l7600,609,7600,622,7624,622,7624,609m7697,597l7673,597,7673,609,7697,609,7697,597m7769,597l7745,597,7745,609,7769,609,7769,597m7841,584l7817,584,7817,597,7841,597,7841,584m7913,571l7889,584,7889,597,7913,584,7913,571m7985,571l7961,571,7961,584,7985,584,7985,571m8057,571l8033,571,8033,584,8057,584,8057,571m8129,571l8105,571,8105,584,8129,584,8129,571m8201,571l8177,571,8177,584,8201,584,8201,571m8273,557l8249,571,8249,584,8273,571,8273,557m8345,544l8321,557,8321,571,8345,557,8345,544m8417,557l8393,544,8393,557,8417,571,8417,557m8489,557l8465,557,8465,571,8489,571,8489,557m8561,571l8537,557,8537,571,8561,584,8561,571m8633,571l8609,571,8609,584,8633,584,8633,571m8705,571l8681,571,8681,584,8705,584,8705,571m8778,571l8754,571,8754,584,8778,584,8778,571m8850,557l8826,557,8826,571,8850,571,8850,557m8922,557l8898,557,8898,571,8922,571,8922,557m8994,571l8970,571,8970,584,8994,584,8994,571m9066,571l9042,571,9042,584,9066,584,9066,571m9138,571l9114,571,9114,584,9138,584,9138,571m9210,557l9186,557,9186,571,9210,571,9210,557m9282,557l9258,557,9258,571,9282,571,9282,557m9354,571l9330,571,9330,584,9354,584,9354,571m9426,557l9402,571,9402,584,9426,571,9426,557m9498,544l9474,544,9474,557,9498,557,9498,544m9570,557l9546,544,9546,557,9570,571,9570,557m9642,557l9618,557,9618,571,9642,571,9642,557m9714,557l9690,557,9690,571,9714,571,9714,557e" filled="true" fillcolor="#000000" stroked="false">
              <v:path arrowok="t"/>
              <v:fill type="solid"/>
            </v:shape>
            <w10:wrap type="none"/>
          </v:group>
        </w:pict>
      </w:r>
      <w:r>
        <w:rPr>
          <w:spacing w:val="6"/>
          <w:w w:val="55"/>
          <w:sz w:val="14"/>
        </w:rPr>
        <w:t>（％） </w:t>
      </w:r>
      <w:r>
        <w:rPr>
          <w:spacing w:val="5"/>
          <w:w w:val="80"/>
          <w:sz w:val="14"/>
        </w:rPr>
        <w:t>100.0</w:t>
      </w:r>
    </w:p>
    <w:p>
      <w:pPr>
        <w:pStyle w:val="BodyText"/>
        <w:spacing w:before="4"/>
        <w:rPr>
          <w:sz w:val="24"/>
        </w:rPr>
      </w:pPr>
    </w:p>
    <w:p>
      <w:pPr>
        <w:spacing w:before="103"/>
        <w:ind w:left="1126" w:right="0" w:firstLine="0"/>
        <w:jc w:val="left"/>
        <w:rPr>
          <w:sz w:val="14"/>
        </w:rPr>
      </w:pPr>
      <w:r>
        <w:rPr/>
        <w:pict>
          <v:line style="position:absolute;mso-position-horizontal-relative:page;mso-position-vertical-relative:paragraph;z-index:200;mso-wrap-distance-left:0;mso-wrap-distance-right:0" from="503.136444pt,42.859863pt" to="525.335366pt,42.859863pt" stroked="true" strokeweight="1.947545pt" strokecolor="#000080">
            <v:stroke dashstyle="solid"/>
            <w10:wrap type="topAndBottom"/>
          </v:line>
        </w:pict>
      </w:r>
      <w:r>
        <w:rPr/>
        <w:pict>
          <v:shape style="position:absolute;margin-left:499.559998pt;margin-top:33.092083pt;width:43.2pt;height:52.65pt;mso-position-horizontal-relative:page;mso-position-vertical-relative:paragraph;z-index:-2884408" type="#_x0000_t202" filled="false" stroked="true" strokeweight=".06pt" strokecolor="#000000">
            <v:textbox inset="0,0,0,0">
              <w:txbxContent>
                <w:p>
                  <w:pPr>
                    <w:spacing w:line="350" w:lineRule="atLeast" w:before="6"/>
                    <w:ind w:left="576" w:right="70" w:firstLine="0"/>
                    <w:jc w:val="both"/>
                    <w:rPr>
                      <w:sz w:val="24"/>
                    </w:rPr>
                  </w:pPr>
                  <w:r>
                    <w:rPr>
                      <w:w w:val="85"/>
                      <w:sz w:val="24"/>
                    </w:rPr>
                    <w:t>計男女</w:t>
                  </w:r>
                </w:p>
              </w:txbxContent>
            </v:textbox>
            <v:stroke dashstyle="solid"/>
            <w10:wrap type="none"/>
          </v:shape>
        </w:pict>
      </w:r>
      <w:r>
        <w:rPr>
          <w:spacing w:val="4"/>
          <w:w w:val="85"/>
          <w:sz w:val="14"/>
        </w:rPr>
        <w:t>80.0</w:t>
      </w:r>
    </w:p>
    <w:p>
      <w:pPr>
        <w:pStyle w:val="BodyText"/>
        <w:rPr>
          <w:sz w:val="20"/>
        </w:rPr>
      </w:pPr>
    </w:p>
    <w:p>
      <w:pPr>
        <w:pStyle w:val="BodyText"/>
        <w:spacing w:before="7"/>
        <w:rPr>
          <w:sz w:val="13"/>
        </w:rPr>
      </w:pPr>
    </w:p>
    <w:p>
      <w:pPr>
        <w:spacing w:before="0"/>
        <w:ind w:left="1126" w:right="0" w:firstLine="0"/>
        <w:jc w:val="left"/>
        <w:rPr>
          <w:sz w:val="14"/>
        </w:rPr>
      </w:pPr>
      <w:r>
        <w:rPr>
          <w:spacing w:val="4"/>
          <w:w w:val="85"/>
          <w:sz w:val="14"/>
        </w:rPr>
        <w:t>60.0</w:t>
      </w:r>
    </w:p>
    <w:p>
      <w:pPr>
        <w:pStyle w:val="BodyText"/>
        <w:spacing w:before="9"/>
        <w:rPr>
          <w:sz w:val="10"/>
        </w:rPr>
      </w:pPr>
      <w:r>
        <w:rPr/>
        <w:pict>
          <v:line style="position:absolute;mso-position-horizontal-relative:page;mso-position-vertical-relative:paragraph;z-index:224;mso-wrap-distance-left:0;mso-wrap-distance-right:0" from="503.136444pt,9.4919pt" to="525.335366pt,9.4919pt" stroked="true" strokeweight=".648835pt" strokecolor="#008000">
            <v:stroke dashstyle="solid"/>
            <w10:wrap type="topAndBottom"/>
          </v:line>
        </w:pict>
      </w:r>
      <w:r>
        <w:rPr/>
        <w:pict>
          <v:group style="position:absolute;margin-left:503.160004pt;margin-top:26.363218pt;width:22.2pt;height:.7pt;mso-position-horizontal-relative:page;mso-position-vertical-relative:paragraph;z-index:248;mso-wrap-distance-left:0;mso-wrap-distance-right:0" coordorigin="10063,527" coordsize="444,14">
            <v:rect style="position:absolute;left:10063;top:527;width:24;height:14" filled="true" fillcolor="#000000" stroked="false">
              <v:fill type="solid"/>
            </v:rect>
            <v:rect style="position:absolute;left:10135;top:527;width:24;height:14" filled="true" fillcolor="#000000" stroked="false">
              <v:fill type="solid"/>
            </v:rect>
            <v:rect style="position:absolute;left:10207;top:527;width:24;height:14" filled="true" fillcolor="#000000" stroked="false">
              <v:fill type="solid"/>
            </v:rect>
            <v:rect style="position:absolute;left:10279;top:527;width:24;height:14" filled="true" fillcolor="#000000" stroked="false">
              <v:fill type="solid"/>
            </v:rect>
            <v:rect style="position:absolute;left:10351;top:527;width:24;height:14" filled="true" fillcolor="#000000" stroked="false">
              <v:fill type="solid"/>
            </v:rect>
            <v:rect style="position:absolute;left:10423;top:527;width:24;height:14" filled="true" fillcolor="#000000" stroked="false">
              <v:fill type="solid"/>
            </v:rect>
            <v:rect style="position:absolute;left:10495;top:527;width:12;height:14" filled="true" fillcolor="#000000" stroked="false">
              <v:fill type="solid"/>
            </v:rect>
            <w10:wrap type="topAndBottom"/>
          </v:group>
        </w:pict>
      </w:r>
    </w:p>
    <w:p>
      <w:pPr>
        <w:pStyle w:val="BodyText"/>
        <w:spacing w:before="7"/>
        <w:rPr>
          <w:sz w:val="19"/>
        </w:rPr>
      </w:pPr>
    </w:p>
    <w:p>
      <w:pPr>
        <w:spacing w:before="0"/>
        <w:ind w:left="1126" w:right="0" w:firstLine="0"/>
        <w:jc w:val="left"/>
        <w:rPr>
          <w:sz w:val="14"/>
        </w:rPr>
      </w:pPr>
      <w:r>
        <w:rPr>
          <w:spacing w:val="4"/>
          <w:w w:val="85"/>
          <w:sz w:val="14"/>
        </w:rPr>
        <w:t>40.0</w:t>
      </w:r>
    </w:p>
    <w:p>
      <w:pPr>
        <w:pStyle w:val="BodyText"/>
        <w:rPr>
          <w:sz w:val="20"/>
        </w:rPr>
      </w:pPr>
    </w:p>
    <w:p>
      <w:pPr>
        <w:pStyle w:val="BodyText"/>
        <w:spacing w:before="7"/>
        <w:rPr>
          <w:sz w:val="13"/>
        </w:rPr>
      </w:pPr>
    </w:p>
    <w:p>
      <w:pPr>
        <w:spacing w:before="103"/>
        <w:ind w:left="1126" w:right="0" w:firstLine="0"/>
        <w:jc w:val="left"/>
        <w:rPr>
          <w:sz w:val="14"/>
        </w:rPr>
      </w:pPr>
      <w:r>
        <w:rPr>
          <w:spacing w:val="4"/>
          <w:w w:val="85"/>
          <w:sz w:val="14"/>
        </w:rPr>
        <w:t>20.0</w:t>
      </w:r>
    </w:p>
    <w:p>
      <w:pPr>
        <w:pStyle w:val="BodyText"/>
        <w:rPr>
          <w:sz w:val="20"/>
        </w:rPr>
      </w:pPr>
    </w:p>
    <w:p>
      <w:pPr>
        <w:pStyle w:val="BodyText"/>
        <w:spacing w:before="7"/>
        <w:rPr>
          <w:sz w:val="13"/>
        </w:rPr>
      </w:pPr>
    </w:p>
    <w:p>
      <w:pPr>
        <w:spacing w:after="0"/>
        <w:rPr>
          <w:sz w:val="13"/>
        </w:rPr>
        <w:sectPr>
          <w:pgSz w:w="11900" w:h="16840"/>
          <w:pgMar w:header="0" w:footer="634" w:top="1160" w:bottom="840" w:left="780" w:right="0"/>
        </w:sectPr>
      </w:pPr>
    </w:p>
    <w:p>
      <w:pPr>
        <w:spacing w:before="103"/>
        <w:ind w:left="0" w:right="0" w:firstLine="0"/>
        <w:jc w:val="right"/>
        <w:rPr>
          <w:sz w:val="14"/>
        </w:rPr>
      </w:pPr>
      <w:r>
        <w:rPr>
          <w:w w:val="75"/>
          <w:sz w:val="14"/>
        </w:rPr>
        <w:t>0.0</w:t>
      </w:r>
    </w:p>
    <w:p>
      <w:pPr>
        <w:pStyle w:val="BodyText"/>
        <w:spacing w:before="7"/>
        <w:rPr>
          <w:sz w:val="21"/>
        </w:rPr>
      </w:pPr>
      <w:r>
        <w:rPr/>
        <w:br w:type="column"/>
      </w:r>
      <w:r>
        <w:rPr>
          <w:sz w:val="21"/>
        </w:rPr>
      </w:r>
    </w:p>
    <w:p>
      <w:pPr>
        <w:tabs>
          <w:tab w:pos="739" w:val="left" w:leader="none"/>
          <w:tab w:pos="1375" w:val="left" w:leader="none"/>
          <w:tab w:pos="2012" w:val="left" w:leader="none"/>
          <w:tab w:pos="2648" w:val="left" w:leader="none"/>
          <w:tab w:pos="3285" w:val="left" w:leader="none"/>
          <w:tab w:pos="3934" w:val="left" w:leader="none"/>
          <w:tab w:pos="4570" w:val="left" w:leader="none"/>
          <w:tab w:pos="5123" w:val="left" w:leader="none"/>
          <w:tab w:pos="5879" w:val="left" w:leader="none"/>
          <w:tab w:pos="6492" w:val="left" w:leader="none"/>
          <w:tab w:pos="7130" w:val="left" w:leader="none"/>
          <w:tab w:pos="7501" w:val="left" w:leader="none"/>
        </w:tabs>
        <w:spacing w:before="0"/>
        <w:ind w:left="90" w:right="0" w:firstLine="0"/>
        <w:jc w:val="left"/>
        <w:rPr>
          <w:sz w:val="14"/>
        </w:rPr>
      </w:pPr>
      <w:r>
        <w:rPr/>
        <w:pict>
          <v:rect style="position:absolute;margin-left:471.059998pt;margin-top:-1.076993pt;width:28.86pt;height:15.6pt;mso-position-horizontal-relative:page;mso-position-vertical-relative:paragraph;z-index:-2884480" filled="true" fillcolor="#ffffff" stroked="false">
            <v:fill type="solid"/>
            <w10:wrap type="none"/>
          </v:rect>
        </w:pict>
      </w:r>
      <w:r>
        <w:rPr>
          <w:spacing w:val="5"/>
          <w:w w:val="90"/>
          <w:sz w:val="14"/>
        </w:rPr>
        <w:t>24</w:t>
        <w:tab/>
        <w:t>29</w:t>
        <w:tab/>
        <w:t>34</w:t>
        <w:tab/>
        <w:t>39</w:t>
        <w:tab/>
        <w:t>44</w:t>
        <w:tab/>
        <w:t>49</w:t>
        <w:tab/>
        <w:t>54</w:t>
        <w:tab/>
        <w:t>59</w:t>
        <w:tab/>
      </w:r>
      <w:r>
        <w:rPr>
          <w:spacing w:val="8"/>
          <w:w w:val="90"/>
          <w:sz w:val="14"/>
        </w:rPr>
        <w:t>平成</w:t>
      </w:r>
      <w:r>
        <w:rPr>
          <w:w w:val="90"/>
          <w:sz w:val="14"/>
        </w:rPr>
        <w:t>元</w:t>
        <w:tab/>
        <w:t>6</w:t>
        <w:tab/>
      </w:r>
      <w:r>
        <w:rPr>
          <w:spacing w:val="5"/>
          <w:w w:val="90"/>
          <w:sz w:val="14"/>
        </w:rPr>
        <w:t>11</w:t>
        <w:tab/>
        <w:t>16</w:t>
        <w:tab/>
      </w:r>
      <w:r>
        <w:rPr>
          <w:spacing w:val="-10"/>
          <w:w w:val="90"/>
          <w:position w:val="1"/>
          <w:sz w:val="14"/>
        </w:rPr>
        <w:t>19</w:t>
      </w:r>
    </w:p>
    <w:p>
      <w:pPr>
        <w:pStyle w:val="BodyText"/>
        <w:spacing w:before="4"/>
        <w:rPr>
          <w:sz w:val="21"/>
        </w:rPr>
      </w:pPr>
      <w:r>
        <w:rPr/>
        <w:br w:type="column"/>
      </w:r>
      <w:r>
        <w:rPr>
          <w:sz w:val="21"/>
        </w:rPr>
      </w:r>
    </w:p>
    <w:p>
      <w:pPr>
        <w:spacing w:before="0"/>
        <w:ind w:left="258" w:right="0" w:firstLine="0"/>
        <w:jc w:val="left"/>
        <w:rPr>
          <w:sz w:val="14"/>
        </w:rPr>
      </w:pPr>
      <w:r>
        <w:rPr>
          <w:w w:val="75"/>
          <w:sz w:val="14"/>
        </w:rPr>
        <w:t>（</w:t>
      </w:r>
      <w:r>
        <w:rPr>
          <w:w w:val="85"/>
          <w:sz w:val="14"/>
        </w:rPr>
        <w:t>年３ 月卒業）</w:t>
      </w:r>
    </w:p>
    <w:p>
      <w:pPr>
        <w:spacing w:after="0"/>
        <w:jc w:val="left"/>
        <w:rPr>
          <w:sz w:val="14"/>
        </w:rPr>
        <w:sectPr>
          <w:type w:val="continuous"/>
          <w:pgSz w:w="11900" w:h="16840"/>
          <w:pgMar w:top="900" w:bottom="280" w:left="780" w:right="0"/>
          <w:cols w:num="3" w:equalWidth="0">
            <w:col w:w="1357" w:space="40"/>
            <w:col w:w="7636" w:space="39"/>
            <w:col w:w="2048"/>
          </w:cols>
        </w:sectPr>
      </w:pPr>
    </w:p>
    <w:p>
      <w:pPr>
        <w:pStyle w:val="BodyText"/>
        <w:rPr>
          <w:sz w:val="20"/>
        </w:rPr>
      </w:pPr>
    </w:p>
    <w:p>
      <w:pPr>
        <w:pStyle w:val="BodyText"/>
        <w:rPr>
          <w:sz w:val="20"/>
        </w:rPr>
      </w:pPr>
    </w:p>
    <w:p>
      <w:pPr>
        <w:pStyle w:val="BodyText"/>
        <w:spacing w:before="12"/>
        <w:rPr>
          <w:sz w:val="16"/>
        </w:rPr>
      </w:pPr>
    </w:p>
    <w:p>
      <w:pPr>
        <w:spacing w:before="101"/>
        <w:ind w:left="0" w:right="261" w:firstLine="0"/>
        <w:jc w:val="center"/>
        <w:rPr>
          <w:sz w:val="18"/>
        </w:rPr>
      </w:pPr>
      <w:r>
        <w:rPr>
          <w:sz w:val="18"/>
        </w:rPr>
        <w:t>図４   進学率の推移（高等学校）</w:t>
      </w:r>
    </w:p>
    <w:p>
      <w:pPr>
        <w:pStyle w:val="BodyText"/>
        <w:spacing w:before="2"/>
        <w:rPr>
          <w:sz w:val="21"/>
        </w:rPr>
      </w:pPr>
    </w:p>
    <w:p>
      <w:pPr>
        <w:spacing w:line="403" w:lineRule="auto" w:before="106"/>
        <w:ind w:left="1205" w:right="9380" w:firstLine="201"/>
        <w:jc w:val="left"/>
        <w:rPr>
          <w:sz w:val="15"/>
        </w:rPr>
      </w:pPr>
      <w:r>
        <w:rPr/>
        <w:pict>
          <v:group style="position:absolute;margin-left:121.589996pt;margin-top:27.08709pt;width:369.75pt;height:202.35pt;mso-position-horizontal-relative:page;mso-position-vertical-relative:paragraph;z-index:-2884456" coordorigin="2432,542" coordsize="7395,4047">
            <v:line style="position:absolute" from="2432,3781" to="9826,3781" stroked="true" strokeweight=".06pt" strokecolor="#969696">
              <v:stroke dashstyle="solid"/>
            </v:line>
            <v:line style="position:absolute" from="2432,2975" to="9826,2975" stroked="true" strokeweight=".06pt" strokecolor="#969696">
              <v:stroke dashstyle="solid"/>
            </v:line>
            <v:line style="position:absolute" from="2432,2154" to="9826,2154" stroked="true" strokeweight=".06pt" strokecolor="#969696">
              <v:stroke dashstyle="solid"/>
            </v:line>
            <v:line style="position:absolute" from="2432,1349" to="9826,1349" stroked="true" strokeweight=".06pt" strokecolor="#969696">
              <v:stroke dashstyle="solid"/>
            </v:line>
            <v:line style="position:absolute" from="2432,542" to="9826,542" stroked="true" strokeweight=".06pt" strokecolor="#969696">
              <v:stroke dashstyle="solid"/>
            </v:line>
            <v:shape style="position:absolute;left:2432;top:542;width:7394;height:4046" coordorigin="2432,542" coordsize="7394,4046" path="m2432,542l9826,542,9826,4588,2432,4588,2432,542,2432,4588,2476,4588m2432,3781l2476,3781m2432,2975l2476,2975m2432,2154l2476,2154m2432,1349l2476,1349m2432,542l2476,542m2432,4588l9826,4588m2432,4588l2432,4544m2562,4588l2562,4544m2677,4588l2677,4544m2807,4588l2807,4544m2936,4588l2936,4544m3052,4588l3052,4544m3181,4588l3181,4544m3311,4588l3311,4544m3440,4588l3440,4544m3556,4588l3556,4544m3686,4588l3686,4544m3816,4588l3816,4544m3931,4588l3931,4544m4061,4588l4061,4544m4190,4588l4190,4544m4306,4588l4306,4544m4435,4588l4435,4544m4565,4588l4565,4544m4694,4588l4694,4544m4810,4588l4810,4544m4940,4588l4940,4544m5070,4588l5070,4544m5185,4588l5185,4544m5315,4588l5315,4544m5444,4588l5444,4544m5560,4588l5560,4544m5689,4588l5689,4544m5819,4588l5819,4544m5934,4588l5934,4544m6064,4588l6064,4544m6194,4588l6194,4544m6324,4588l6324,4544m6439,4588l6439,4544m6569,4588l6569,4544m6698,4588l6698,4544m6814,4588l6814,4544m6943,4588l6943,4544m7073,4588l7073,4544m7188,4588l7188,4544m7318,4588l7318,4544m7448,4588l7448,4544m7564,4588l7564,4544m7693,4588l7693,4544m7823,4588l7823,4544m7952,4588l7952,4544m8068,4588l8068,4544m8197,4588l8197,4544m8327,4588l8327,4544m8442,4588l8442,4544m8572,4588l8572,4544m8702,4588l8702,4544m8818,4588l8818,4544m8947,4588l8947,4544m9077,4588l9077,4544m9206,4588l9206,4544m9322,4588l9322,4544m9451,4588l9451,4544m9581,4588l9581,4544m9696,4588l9696,4544m9826,4588l9826,4544e" filled="false" stroked="true" strokeweight=".06pt" strokecolor="#000000">
              <v:path arrowok="t"/>
              <v:stroke dashstyle="solid"/>
            </v:shape>
            <v:shape style="position:absolute;left:2489;top:1361;width:7278;height:2180" coordorigin="2490,1362" coordsize="7278,2180" path="m2490,2480l2620,2649,2749,2847,2864,3031,2994,3158,3124,3031,3253,3017,3368,3385,3498,3343,3629,3399,3744,3498,3874,3385,4003,3541,4118,3285,4248,3229,4378,3158,4493,3102,4622,3187,4752,3145,4883,3215,4998,3201,5128,3229,5257,3131,5372,3017,5502,3003,5632,2833,5747,2749,5876,2749,6006,2889,6137,2847,6252,2989,6381,3017,6511,3060,6626,3131,6756,3145,6885,3116,7001,3145,7130,3102,7260,2933,7376,2947,7506,2947,7635,2918,7765,2819,7880,2691,8010,2537,8139,2451,8255,2480,8384,2366,8514,2268,8630,2211,8760,2041,8889,1970,9005,1956,9134,1928,9264,1928,9393,1801,9509,1589,9638,1490,9768,1362e" filled="false" stroked="true" strokeweight="1.416917pt" strokecolor="#000080">
              <v:path arrowok="t"/>
              <v:stroke dashstyle="solid"/>
            </v:shape>
            <v:shape style="position:absolute;left:2489;top:1432;width:7278;height:2066" coordorigin="2490,1433" coordsize="7278,2066" path="m2490,2239l2620,2295,2749,2805,2864,3060,2994,3116,3253,3087,3368,3470,3498,3399,3629,3427,3744,3498,3874,3483,4003,3498,4118,3272,4248,3215,4378,3031,4493,2960,4622,3102,4752,3031,4883,3087,4998,3060,5128,3131,5257,2989,5372,2876,5502,2862,5632,2720,5747,2607,5876,2678,6006,2805,6137,2735,6252,2918,6381,2918,6511,3003,6626,3074,6756,3102,6885,3158,7001,3173,7130,3087,7260,2975,7376,3060,7506,3087,7635,3102,7765,3003,7880,2989,8010,2889,8139,2749,8255,2664,8384,2607,8514,2437,8630,2295,8760,2154,8889,2070,9005,2027,9134,1999,9264,2013,9393,1857,9509,1589,9638,1547,9768,1433e" filled="false" stroked="true" strokeweight=".708355pt" strokecolor="#008000">
              <v:path arrowok="t"/>
              <v:stroke dashstyle="solid"/>
            </v:shape>
            <v:shape style="position:absolute;left:2490;top:2903;width:1326;height:609" coordorigin="2490,2904" coordsize="1326,609" path="m2519,3102l2504,3074,2490,3074,2504,3102,2519,3102m2533,3158l2519,3158,2519,3187,2533,3187,2533,3158m2562,3272l2548,3244,2533,3244,2548,3272,2562,3272m2576,3314l2562,3314,2562,3343,2576,3343,2576,3314m2605,3400l2591,3400,2591,3427,2605,3427,2605,3400m2634,3512l2620,3484,2605,3484,2620,3512,2634,3512m2634,3456l2620,3456,2620,3484,2634,3484,2634,3456m2648,3371l2634,3371,2634,3400,2648,3400,2648,3371m2677,3286l2663,3286,2648,3314,2663,3314,2677,3286m2692,3202l2677,3202,2663,3229,2677,3229,2692,3202m2706,3116l2692,3116,2692,3145,2706,3145,2706,3116m2720,3031l2706,3031,2706,3060,2720,3060,2720,3031m2749,2947l2735,2947,2720,2975,2735,2975,2749,2947m2807,2933l2778,2918,2778,2933,2807,2947,2807,2933m2893,2989l2879,2975,2864,2960,2850,2975,2864,2989,2879,3004,2893,2989m2936,3074l2922,3046,2908,3046,2922,3074,2936,3074m2980,3158l2965,3131,2951,3131,2965,3158,2980,3158m3008,3202l2980,3202,2980,3215,3008,3215,3008,3202m3037,3116l3023,3116,3008,3145,3023,3145,3037,3116m3066,3046l3052,3046,3052,3060,3066,3060,3066,3046m3109,2960l3095,2960,3080,2989,3095,2989,3109,2960m3167,2904l3138,2904,3138,2918,3167,2918,3167,2904m3253,2904l3224,2904,3224,2918,3253,2918,3253,2904m3296,3004l3282,2975,3268,2975,3282,3004,3296,3004m3325,3088l3311,3060,3296,3060,3311,3088,3325,3088m3354,3158l3340,3131,3325,3131,3340,3158,3354,3158m3383,3244l3368,3215,3354,3215,3368,3244,3383,3244m3455,3244l3426,3244,3426,3258,3455,3258,3455,3244m3541,3286l3527,3272,3512,3286,3527,3300,3541,3286m3614,3356l3600,3329,3586,3329,3600,3356,3614,3356m3672,3400l3643,3385,3643,3400,3672,3413,3672,3400m3730,3470l3701,3456,3701,3470,3730,3484,3730,3470m3773,3456l3758,3456,3744,3484,3758,3484,3773,3456m3816,3385l3802,3385,3787,3413,3802,3413,3816,3385e" filled="true" fillcolor="#000000" stroked="false">
              <v:path arrowok="t"/>
              <v:fill type="solid"/>
            </v:shape>
            <v:shape style="position:absolute;left:3816;top:3257;width:116;height:113" type="#_x0000_t75" stroked="false">
              <v:imagedata r:id="rId49" o:title=""/>
            </v:shape>
            <v:shape style="position:absolute;left:3931;top:3074;width:1614;height:524" coordorigin="3931,3074" coordsize="1614,524" path="m3960,3427l3946,3413,3931,3427,3946,3442,3960,3427m3989,3527l3974,3498,3960,3498,3974,3527,3989,3527m4018,3583l3989,3583,3989,3598,4018,3598,4018,3583m4046,3498l4032,3498,4018,3527,4032,3527,4046,3498m4075,3427l4061,3427,4046,3456,4061,3456,4075,3427m4104,3343l4090,3343,4075,3371,4090,3371,4104,3343m4176,3272l4147,3286,4147,3300,4176,3286,4176,3272m4248,3244l4234,3244,4234,3258,4248,3258,4248,3244m4277,3258l4262,3244,4248,3258,4262,3272,4277,3258m4349,3300l4334,3286,4320,3300,4334,3314,4349,3300m4421,3286l4392,3300,4392,3314,4421,3300,4421,3286m4493,3244l4464,3258,4464,3272,4493,3258,4493,3244m4579,3258l4550,3244,4550,3258,4579,3272,4579,3258m4666,3258l4637,3258,4637,3272,4666,3272,4666,3258m4752,3258l4723,3258,4723,3272,4752,3272,4752,3258m4840,3300l4825,3286,4810,3300,4825,3314,4840,3300m4912,3329l4883,3329,4883,3343,4912,3343,4912,3329m4998,3343l4969,3343,4969,3356,4998,3356,4998,3343m5084,3329l5056,3329,5056,3343,5084,3343,5084,3329m5171,3300l5142,3314,5142,3329,5171,3314,5171,3300m5257,3258l5228,3272,5228,3286,5257,3272,5257,3258m5329,3202l5300,3215,5300,3229,5329,3215,5329,3202m5401,3158l5372,3158,5372,3173,5401,3173,5401,3158m5488,3131l5459,3145,5459,3158,5488,3145,5488,3131m5545,3088l5531,3074,5516,3088,5531,3102,5545,3088e" filled="true" fillcolor="#000000" stroked="false">
              <v:path arrowok="t"/>
              <v:fill type="solid"/>
            </v:shape>
            <v:shape style="position:absolute;left:5559;top:2876;width:159;height:155" type="#_x0000_t75" stroked="false">
              <v:imagedata r:id="rId50" o:title=""/>
            </v:shape>
            <v:shape style="position:absolute;left:5775;top:2168;width:2292;height:1019" coordorigin="5776,2168" coordsize="2292,1019" path="m5804,2833l5776,2848,5776,2862,5804,2848,5804,2833m5876,2791l5848,2806,5848,2819,5876,2806,5876,2791m5948,2862l5920,2833,5905,2848,5934,2876,5948,2862m5992,2947l5977,2918,5963,2918,5977,2947,5992,2947m6049,2947l6020,2960,6020,2975,6049,2960,6049,2947m6137,2933l6108,2933,6108,2947,6137,2947,6137,2933m6209,2989l6194,2975,6180,2989,6194,3004,6209,2989m6266,3046l6252,3031,6238,3046,6252,3060,6266,3060,6266,3046m6353,3088l6324,3074,6324,3088,6353,3102,6353,3088m6439,3102l6410,3102,6410,3116,6439,3116,6439,3102m6511,3102l6497,3102,6497,3116,6511,3116,6511,3102m6540,3116l6526,3102,6511,3116,6526,3131,6540,3116m6598,3158l6569,3145,6569,3158,6598,3173,6598,3158m6684,3173l6655,3173,6655,3187,6684,3187,6684,3173m6770,3158l6756,3145,6742,3158,6742,3173,6756,3173,6770,3158m6842,3102l6814,3116,6814,3131,6842,3116,6842,3102m6914,3074l6886,3060,6886,3074,6914,3088,6914,3074m7001,3102l6972,3088,6972,3102,7001,3116,7001,3102m7087,3088l7058,3102,7058,3116,7087,3102,7087,3088m7159,3060l7145,3060,7130,3088,7145,3088,7159,3060m7202,2989l7188,2989,7174,3017,7188,3017,7202,2989m7246,2918l7231,2904,7217,2918,7231,2933,7246,2918m7303,2833l7274,2848,7274,2862,7303,2848,7303,2833m7391,2806l7362,2806,7362,2819,7391,2819,7391,2806m7477,2777l7448,2791,7448,2806,7477,2791,7477,2777m7564,2749l7535,2762,7535,2777,7564,2762,7564,2749m7636,2706l7607,2720,7607,2735,7636,2720,7636,2706m7708,2664l7693,2664,7679,2692,7693,2692,7708,2664m7780,2608l7765,2608,7751,2635,7765,2635,7780,2608m7808,2522l7794,2522,7794,2551,7808,2551,7808,2522m7852,2452l7837,2452,7823,2480,7837,2480,7852,2452m7880,2381l7866,2381,7866,2395,7880,2395,7880,2381m7895,2366l7880,2352,7866,2366,7880,2381,7895,2366m7938,2296l7924,2296,7909,2324,7924,2324,7938,2296m7996,2225l7981,2212,7967,2225,7981,2239,7996,2225m8068,2168l8039,2168,8039,2183,8068,2183,8068,2168e" filled="true" fillcolor="#000000" stroked="false">
              <v:path arrowok="t"/>
              <v:fill type="solid"/>
            </v:shape>
            <v:shape style="position:absolute;left:8125;top:2140;width:245;height:155" type="#_x0000_t75" stroked="false">
              <v:imagedata r:id="rId51" o:title=""/>
            </v:shape>
            <v:rect style="position:absolute;left:8413;top:2097;width:29;height:15" filled="true" fillcolor="#000000" stroked="false">
              <v:fill type="solid"/>
            </v:rect>
            <v:shape style="position:absolute;left:8499;top:2026;width:203;height:114" type="#_x0000_t75" stroked="false">
              <v:imagedata r:id="rId52" o:title=""/>
            </v:shape>
            <v:shape style="position:absolute;left:8716;top:1828;width:519;height:142" coordorigin="8717,1829" coordsize="519,142" path="m8746,1956l8731,1943,8717,1956,8731,1970,8746,1956m8803,1886l8774,1900,8774,1914,8803,1900,8803,1886m8890,1858l8861,1872,8861,1886,8890,1872,8890,1858m8976,1858l8947,1858,8947,1872,8976,1872,8976,1858m9062,1858l9034,1858,9034,1872,9062,1872,9062,1858m9149,1858l9120,1858,9120,1872,9149,1872,9149,1858m9235,1829l9206,1843,9206,1858,9235,1843,9235,1829e" filled="true" fillcolor="#000000" stroked="false">
              <v:path arrowok="t"/>
              <v:fill type="solid"/>
            </v:shape>
            <v:shape style="position:absolute;left:9278;top:1490;width:317;height:339" type="#_x0000_t75" stroked="false">
              <v:imagedata r:id="rId53" o:title=""/>
            </v:shape>
            <v:shape style="position:absolute;left:9609;top:1292;width:159;height:155" type="#_x0000_t75" stroked="false">
              <v:imagedata r:id="rId54" o:title=""/>
            </v:shape>
            <w10:wrap type="none"/>
          </v:group>
        </w:pict>
      </w:r>
      <w:r>
        <w:rPr>
          <w:spacing w:val="7"/>
          <w:w w:val="65"/>
          <w:sz w:val="15"/>
        </w:rPr>
        <w:t>（％） </w:t>
      </w:r>
      <w:r>
        <w:rPr>
          <w:spacing w:val="5"/>
          <w:w w:val="90"/>
          <w:sz w:val="15"/>
        </w:rPr>
        <w:t>50.0</w:t>
      </w:r>
    </w:p>
    <w:p>
      <w:pPr>
        <w:pStyle w:val="BodyText"/>
        <w:spacing w:before="2"/>
        <w:rPr>
          <w:sz w:val="27"/>
        </w:rPr>
      </w:pPr>
    </w:p>
    <w:p>
      <w:pPr>
        <w:spacing w:before="106"/>
        <w:ind w:left="1205" w:right="0" w:firstLine="0"/>
        <w:jc w:val="left"/>
        <w:rPr>
          <w:sz w:val="15"/>
        </w:rPr>
      </w:pPr>
      <w:r>
        <w:rPr/>
        <w:pict>
          <v:shape style="position:absolute;margin-left:499.26001pt;margin-top:34.196732pt;width:51.85pt;height:57.3pt;mso-position-horizontal-relative:page;mso-position-vertical-relative:paragraph;z-index:-2884432" type="#_x0000_t202" filled="false" stroked="true" strokeweight=".06pt" strokecolor="#000000">
            <v:textbox inset="0,0,0,0">
              <w:txbxContent>
                <w:p>
                  <w:pPr>
                    <w:spacing w:line="252" w:lineRule="auto" w:before="27"/>
                    <w:ind w:left="691" w:right="85" w:firstLine="0"/>
                    <w:jc w:val="both"/>
                    <w:rPr>
                      <w:sz w:val="27"/>
                    </w:rPr>
                  </w:pPr>
                  <w:r>
                    <w:rPr>
                      <w:w w:val="95"/>
                      <w:sz w:val="27"/>
                    </w:rPr>
                    <w:t>計男女</w:t>
                  </w:r>
                </w:p>
              </w:txbxContent>
            </v:textbox>
            <v:stroke dashstyle="solid"/>
            <w10:wrap type="none"/>
          </v:shape>
        </w:pict>
      </w:r>
      <w:r>
        <w:rPr>
          <w:spacing w:val="5"/>
          <w:w w:val="95"/>
          <w:sz w:val="15"/>
        </w:rPr>
        <w:t>40.0</w:t>
      </w:r>
    </w:p>
    <w:p>
      <w:pPr>
        <w:pStyle w:val="BodyText"/>
        <w:rPr>
          <w:sz w:val="20"/>
        </w:rPr>
      </w:pPr>
    </w:p>
    <w:p>
      <w:pPr>
        <w:pStyle w:val="BodyText"/>
        <w:rPr>
          <w:sz w:val="21"/>
        </w:rPr>
      </w:pPr>
      <w:r>
        <w:rPr/>
        <w:pict>
          <v:line style="position:absolute;mso-position-horizontal-relative:page;mso-position-vertical-relative:paragraph;z-index:272;mso-wrap-distance-left:0;mso-wrap-distance-right:0" from="503.571503pt,16.783651pt" to="530.211588pt,16.783651pt" stroked="true" strokeweight="1.41472pt" strokecolor="#000080">
            <v:stroke dashstyle="solid"/>
            <w10:wrap type="topAndBottom"/>
          </v:line>
        </w:pict>
      </w:r>
    </w:p>
    <w:p>
      <w:pPr>
        <w:spacing w:line="159" w:lineRule="exact" w:before="0"/>
        <w:ind w:left="1205" w:right="0" w:firstLine="0"/>
        <w:jc w:val="left"/>
        <w:rPr>
          <w:sz w:val="15"/>
        </w:rPr>
      </w:pPr>
      <w:r>
        <w:rPr>
          <w:spacing w:val="5"/>
          <w:w w:val="95"/>
          <w:sz w:val="15"/>
        </w:rPr>
        <w:t>30.0</w:t>
      </w:r>
    </w:p>
    <w:p>
      <w:pPr>
        <w:pStyle w:val="BodyText"/>
        <w:spacing w:before="11"/>
        <w:rPr>
          <w:sz w:val="9"/>
        </w:rPr>
      </w:pPr>
      <w:r>
        <w:rPr/>
        <w:pict>
          <v:line style="position:absolute;mso-position-horizontal-relative:page;mso-position-vertical-relative:paragraph;z-index:296;mso-wrap-distance-left:0;mso-wrap-distance-right:0" from="503.571503pt,8.941896pt" to="530.211588pt,8.941896pt" stroked="true" strokeweight=".70736pt" strokecolor="#008000">
            <v:stroke dashstyle="solid"/>
            <w10:wrap type="topAndBottom"/>
          </v:line>
        </w:pict>
      </w:r>
      <w:r>
        <w:rPr/>
        <w:pict>
          <v:group style="position:absolute;margin-left:503.579987pt;margin-top:27.367805pt;width:26.65pt;height:.7pt;mso-position-horizontal-relative:page;mso-position-vertical-relative:paragraph;z-index:320;mso-wrap-distance-left:0;mso-wrap-distance-right:0" coordorigin="10072,547" coordsize="533,14">
            <v:rect style="position:absolute;left:10071;top:547;width:29;height:14" filled="true" fillcolor="#000000" stroked="false">
              <v:fill type="solid"/>
            </v:rect>
            <v:rect style="position:absolute;left:10158;top:547;width:29;height:14" filled="true" fillcolor="#000000" stroked="false">
              <v:fill type="solid"/>
            </v:rect>
            <v:rect style="position:absolute;left:10244;top:547;width:29;height:14" filled="true" fillcolor="#000000" stroked="false">
              <v:fill type="solid"/>
            </v:rect>
            <v:rect style="position:absolute;left:10330;top:547;width:29;height:14" filled="true" fillcolor="#000000" stroked="false">
              <v:fill type="solid"/>
            </v:rect>
            <v:rect style="position:absolute;left:10417;top:547;width:29;height:14" filled="true" fillcolor="#000000" stroked="false">
              <v:fill type="solid"/>
            </v:rect>
            <v:rect style="position:absolute;left:10503;top:547;width:29;height:14" filled="true" fillcolor="#000000" stroked="false">
              <v:fill type="solid"/>
            </v:rect>
            <v:rect style="position:absolute;left:10590;top:547;width:15;height:14" filled="true" fillcolor="#000000" stroked="false">
              <v:fill type="solid"/>
            </v:rect>
            <w10:wrap type="topAndBottom"/>
          </v:group>
        </w:pict>
      </w:r>
    </w:p>
    <w:p>
      <w:pPr>
        <w:pStyle w:val="BodyText"/>
        <w:spacing w:before="11"/>
        <w:rPr>
          <w:sz w:val="21"/>
        </w:rPr>
      </w:pPr>
    </w:p>
    <w:p>
      <w:pPr>
        <w:spacing w:before="30"/>
        <w:ind w:left="1205" w:right="0" w:firstLine="0"/>
        <w:jc w:val="left"/>
        <w:rPr>
          <w:sz w:val="15"/>
        </w:rPr>
      </w:pPr>
      <w:r>
        <w:rPr>
          <w:spacing w:val="5"/>
          <w:w w:val="95"/>
          <w:sz w:val="15"/>
        </w:rPr>
        <w:t>20.0</w:t>
      </w:r>
    </w:p>
    <w:p>
      <w:pPr>
        <w:pStyle w:val="BodyText"/>
        <w:rPr>
          <w:sz w:val="20"/>
        </w:rPr>
      </w:pPr>
    </w:p>
    <w:p>
      <w:pPr>
        <w:pStyle w:val="BodyText"/>
        <w:spacing w:before="2"/>
        <w:rPr>
          <w:sz w:val="17"/>
        </w:rPr>
      </w:pPr>
    </w:p>
    <w:p>
      <w:pPr>
        <w:spacing w:before="106"/>
        <w:ind w:left="1205" w:right="0" w:firstLine="0"/>
        <w:jc w:val="left"/>
        <w:rPr>
          <w:sz w:val="15"/>
        </w:rPr>
      </w:pPr>
      <w:r>
        <w:rPr>
          <w:spacing w:val="5"/>
          <w:w w:val="95"/>
          <w:sz w:val="15"/>
        </w:rPr>
        <w:t>10.0</w:t>
      </w:r>
    </w:p>
    <w:p>
      <w:pPr>
        <w:pStyle w:val="BodyText"/>
        <w:rPr>
          <w:sz w:val="20"/>
        </w:rPr>
      </w:pPr>
    </w:p>
    <w:p>
      <w:pPr>
        <w:pStyle w:val="BodyText"/>
        <w:spacing w:before="4"/>
        <w:rPr>
          <w:sz w:val="17"/>
        </w:rPr>
      </w:pPr>
    </w:p>
    <w:p>
      <w:pPr>
        <w:spacing w:after="0"/>
        <w:rPr>
          <w:sz w:val="17"/>
        </w:rPr>
        <w:sectPr>
          <w:type w:val="continuous"/>
          <w:pgSz w:w="11900" w:h="16840"/>
          <w:pgMar w:top="900" w:bottom="280" w:left="780" w:right="0"/>
        </w:sectPr>
      </w:pPr>
    </w:p>
    <w:p>
      <w:pPr>
        <w:spacing w:before="106"/>
        <w:ind w:left="1292" w:right="0" w:firstLine="0"/>
        <w:jc w:val="left"/>
        <w:rPr>
          <w:sz w:val="15"/>
        </w:rPr>
      </w:pPr>
      <w:r>
        <w:rPr>
          <w:w w:val="95"/>
          <w:sz w:val="15"/>
        </w:rPr>
        <w:t>0.0</w:t>
      </w:r>
    </w:p>
    <w:p>
      <w:pPr>
        <w:tabs>
          <w:tab w:pos="2258" w:val="left" w:leader="none"/>
          <w:tab w:pos="2877" w:val="left" w:leader="none"/>
          <w:tab w:pos="3512" w:val="left" w:leader="none"/>
          <w:tab w:pos="4131" w:val="left" w:leader="none"/>
          <w:tab w:pos="4766" w:val="left" w:leader="none"/>
          <w:tab w:pos="5385" w:val="left" w:leader="none"/>
          <w:tab w:pos="6020" w:val="left" w:leader="none"/>
          <w:tab w:pos="6538" w:val="left" w:leader="none"/>
          <w:tab w:pos="7317" w:val="left" w:leader="none"/>
          <w:tab w:pos="7893" w:val="left" w:leader="none"/>
          <w:tab w:pos="8528" w:val="left" w:leader="none"/>
          <w:tab w:pos="8931" w:val="left" w:leader="none"/>
        </w:tabs>
        <w:spacing w:before="12"/>
        <w:ind w:left="1465" w:right="0" w:firstLine="0"/>
        <w:jc w:val="left"/>
        <w:rPr>
          <w:sz w:val="15"/>
        </w:rPr>
      </w:pPr>
      <w:r>
        <w:rPr>
          <w:spacing w:val="9"/>
          <w:sz w:val="15"/>
        </w:rPr>
        <w:t>昭和</w:t>
      </w:r>
      <w:r>
        <w:rPr>
          <w:spacing w:val="6"/>
          <w:sz w:val="15"/>
        </w:rPr>
        <w:t>24</w:t>
        <w:tab/>
        <w:t>29</w:t>
        <w:tab/>
        <w:t>34</w:t>
        <w:tab/>
        <w:t>39</w:t>
        <w:tab/>
        <w:t>44</w:t>
        <w:tab/>
        <w:t>49</w:t>
        <w:tab/>
        <w:t>54</w:t>
        <w:tab/>
        <w:t>59</w:t>
        <w:tab/>
      </w:r>
      <w:r>
        <w:rPr>
          <w:spacing w:val="9"/>
          <w:sz w:val="15"/>
        </w:rPr>
        <w:t>平成</w:t>
      </w:r>
      <w:r>
        <w:rPr>
          <w:sz w:val="15"/>
        </w:rPr>
        <w:t>元</w:t>
        <w:tab/>
        <w:t>6</w:t>
        <w:tab/>
      </w:r>
      <w:r>
        <w:rPr>
          <w:spacing w:val="6"/>
          <w:sz w:val="15"/>
        </w:rPr>
        <w:t>11</w:t>
        <w:tab/>
        <w:t>16</w:t>
        <w:tab/>
      </w:r>
      <w:r>
        <w:rPr>
          <w:spacing w:val="-9"/>
          <w:position w:val="-3"/>
          <w:sz w:val="15"/>
        </w:rPr>
        <w:t>19</w:t>
      </w:r>
    </w:p>
    <w:p>
      <w:pPr>
        <w:pStyle w:val="BodyText"/>
        <w:rPr>
          <w:sz w:val="28"/>
        </w:rPr>
      </w:pPr>
      <w:r>
        <w:rPr/>
        <w:br w:type="column"/>
      </w:r>
      <w:r>
        <w:rPr>
          <w:sz w:val="28"/>
        </w:rPr>
      </w:r>
    </w:p>
    <w:p>
      <w:pPr>
        <w:spacing w:before="0"/>
        <w:ind w:left="202" w:right="0" w:firstLine="0"/>
        <w:jc w:val="left"/>
        <w:rPr>
          <w:sz w:val="15"/>
        </w:rPr>
      </w:pPr>
      <w:r>
        <w:rPr>
          <w:w w:val="80"/>
          <w:sz w:val="15"/>
        </w:rPr>
        <w:t>（</w:t>
      </w:r>
      <w:r>
        <w:rPr>
          <w:w w:val="95"/>
          <w:sz w:val="15"/>
        </w:rPr>
        <w:t>年</w:t>
      </w:r>
      <w:r>
        <w:rPr>
          <w:w w:val="80"/>
          <w:sz w:val="15"/>
        </w:rPr>
        <w:t>３</w:t>
      </w:r>
      <w:r>
        <w:rPr>
          <w:w w:val="95"/>
          <w:sz w:val="15"/>
        </w:rPr>
        <w:t>月卒業）</w:t>
      </w:r>
    </w:p>
    <w:p>
      <w:pPr>
        <w:spacing w:after="0"/>
        <w:jc w:val="left"/>
        <w:rPr>
          <w:sz w:val="15"/>
        </w:rPr>
        <w:sectPr>
          <w:type w:val="continuous"/>
          <w:pgSz w:w="11900" w:h="16840"/>
          <w:pgMar w:top="900" w:bottom="280" w:left="780" w:right="0"/>
          <w:cols w:num="2" w:equalWidth="0">
            <w:col w:w="9093" w:space="40"/>
            <w:col w:w="1987"/>
          </w:cols>
        </w:sectPr>
      </w:pPr>
    </w:p>
    <w:p>
      <w:pPr>
        <w:spacing w:before="81"/>
        <w:ind w:left="3537" w:right="0" w:firstLine="0"/>
        <w:jc w:val="left"/>
        <w:rPr>
          <w:sz w:val="18"/>
        </w:rPr>
      </w:pPr>
      <w:r>
        <w:rPr>
          <w:sz w:val="18"/>
        </w:rPr>
        <w:t>図５ 就職者県内・県外割合の推移（中学校）</w:t>
      </w:r>
    </w:p>
    <w:p>
      <w:pPr>
        <w:pStyle w:val="BodyText"/>
        <w:spacing w:before="5"/>
      </w:pPr>
    </w:p>
    <w:p>
      <w:pPr>
        <w:spacing w:before="105"/>
        <w:ind w:left="1189" w:right="0" w:firstLine="0"/>
        <w:jc w:val="left"/>
        <w:rPr>
          <w:sz w:val="14"/>
        </w:rPr>
      </w:pPr>
      <w:r>
        <w:rPr>
          <w:sz w:val="14"/>
        </w:rPr>
        <w:t>単位：％</w:t>
      </w:r>
    </w:p>
    <w:p>
      <w:pPr>
        <w:spacing w:before="120"/>
        <w:ind w:left="1536" w:right="0" w:firstLine="0"/>
        <w:jc w:val="left"/>
        <w:rPr>
          <w:sz w:val="14"/>
        </w:rPr>
      </w:pPr>
      <w:r>
        <w:rPr/>
        <w:pict>
          <v:shape style="position:absolute;margin-left:100.529999pt;margin-top:10.827723pt;width:432.45pt;height:240.85pt;mso-position-horizontal-relative:page;mso-position-vertical-relative:paragraph;z-index:2824" type="#_x0000_t202" filled="false" stroked="false">
            <v:textbox inset="0,0,0,0">
              <w:txbxContent>
                <w:tbl>
                  <w:tblPr>
                    <w:tblW w:w="0" w:type="auto"/>
                    <w:jc w:val="left"/>
                    <w:tblInd w:w="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697"/>
                    <w:gridCol w:w="794"/>
                    <w:gridCol w:w="793"/>
                    <w:gridCol w:w="794"/>
                    <w:gridCol w:w="793"/>
                    <w:gridCol w:w="794"/>
                    <w:gridCol w:w="793"/>
                    <w:gridCol w:w="793"/>
                    <w:gridCol w:w="794"/>
                    <w:gridCol w:w="794"/>
                    <w:gridCol w:w="793"/>
                  </w:tblGrid>
                  <w:tr>
                    <w:trPr>
                      <w:trHeight w:val="832" w:hRule="atLeast"/>
                    </w:trPr>
                    <w:tc>
                      <w:tcPr>
                        <w:tcW w:w="697" w:type="dxa"/>
                        <w:vMerge w:val="restart"/>
                        <w:tcBorders>
                          <w:top w:val="nil"/>
                          <w:left w:val="nil"/>
                          <w:right w:val="single" w:sz="6" w:space="0" w:color="000000"/>
                        </w:tcBorders>
                      </w:tcPr>
                      <w:p>
                        <w:pPr>
                          <w:pStyle w:val="TableParagraph"/>
                          <w:jc w:val="left"/>
                          <w:rPr>
                            <w:rFonts w:ascii="Times New Roman"/>
                            <w:sz w:val="14"/>
                          </w:rPr>
                        </w:pPr>
                      </w:p>
                    </w:tc>
                    <w:tc>
                      <w:tcPr>
                        <w:tcW w:w="7935" w:type="dxa"/>
                        <w:gridSpan w:val="10"/>
                        <w:tcBorders>
                          <w:top w:val="single" w:sz="6" w:space="0" w:color="000000"/>
                          <w:left w:val="single" w:sz="6" w:space="0" w:color="000000"/>
                          <w:right w:val="single" w:sz="6" w:space="0" w:color="000000"/>
                        </w:tcBorders>
                      </w:tcPr>
                      <w:p>
                        <w:pPr>
                          <w:pStyle w:val="TableParagraph"/>
                          <w:jc w:val="left"/>
                          <w:rPr>
                            <w:rFonts w:ascii="Times New Roman"/>
                            <w:sz w:val="14"/>
                          </w:rPr>
                        </w:pPr>
                      </w:p>
                    </w:tc>
                  </w:tr>
                  <w:tr>
                    <w:trPr>
                      <w:trHeight w:val="837" w:hRule="atLeast"/>
                    </w:trPr>
                    <w:tc>
                      <w:tcPr>
                        <w:tcW w:w="697" w:type="dxa"/>
                        <w:vMerge/>
                        <w:tcBorders>
                          <w:top w:val="nil"/>
                          <w:left w:val="nil"/>
                          <w:right w:val="single" w:sz="6" w:space="0" w:color="000000"/>
                        </w:tcBorders>
                      </w:tcPr>
                      <w:p>
                        <w:pPr>
                          <w:rPr>
                            <w:sz w:val="2"/>
                            <w:szCs w:val="2"/>
                          </w:rPr>
                        </w:pPr>
                      </w:p>
                    </w:tc>
                    <w:tc>
                      <w:tcPr>
                        <w:tcW w:w="7935" w:type="dxa"/>
                        <w:gridSpan w:val="10"/>
                        <w:tcBorders>
                          <w:left w:val="single" w:sz="6" w:space="0" w:color="000000"/>
                          <w:right w:val="single" w:sz="6" w:space="0" w:color="000000"/>
                        </w:tcBorders>
                      </w:tcPr>
                      <w:p>
                        <w:pPr>
                          <w:pStyle w:val="TableParagraph"/>
                          <w:jc w:val="left"/>
                          <w:rPr>
                            <w:rFonts w:ascii="Times New Roman"/>
                            <w:sz w:val="14"/>
                          </w:rPr>
                        </w:pPr>
                      </w:p>
                    </w:tc>
                  </w:tr>
                  <w:tr>
                    <w:trPr>
                      <w:trHeight w:val="836" w:hRule="atLeast"/>
                    </w:trPr>
                    <w:tc>
                      <w:tcPr>
                        <w:tcW w:w="697" w:type="dxa"/>
                        <w:vMerge/>
                        <w:tcBorders>
                          <w:top w:val="nil"/>
                          <w:left w:val="nil"/>
                          <w:right w:val="single" w:sz="6" w:space="0" w:color="000000"/>
                        </w:tcBorders>
                      </w:tcPr>
                      <w:p>
                        <w:pPr>
                          <w:rPr>
                            <w:sz w:val="2"/>
                            <w:szCs w:val="2"/>
                          </w:rPr>
                        </w:pPr>
                      </w:p>
                    </w:tc>
                    <w:tc>
                      <w:tcPr>
                        <w:tcW w:w="7935" w:type="dxa"/>
                        <w:gridSpan w:val="10"/>
                        <w:tcBorders>
                          <w:left w:val="single" w:sz="6" w:space="0" w:color="000000"/>
                          <w:right w:val="single" w:sz="6" w:space="0" w:color="000000"/>
                        </w:tcBorders>
                      </w:tcPr>
                      <w:p>
                        <w:pPr>
                          <w:pStyle w:val="TableParagraph"/>
                          <w:jc w:val="left"/>
                          <w:rPr>
                            <w:rFonts w:ascii="Times New Roman"/>
                            <w:sz w:val="14"/>
                          </w:rPr>
                        </w:pPr>
                      </w:p>
                    </w:tc>
                  </w:tr>
                  <w:tr>
                    <w:trPr>
                      <w:trHeight w:val="837" w:hRule="atLeast"/>
                    </w:trPr>
                    <w:tc>
                      <w:tcPr>
                        <w:tcW w:w="697" w:type="dxa"/>
                        <w:vMerge/>
                        <w:tcBorders>
                          <w:top w:val="nil"/>
                          <w:left w:val="nil"/>
                          <w:right w:val="single" w:sz="6" w:space="0" w:color="000000"/>
                        </w:tcBorders>
                      </w:tcPr>
                      <w:p>
                        <w:pPr>
                          <w:rPr>
                            <w:sz w:val="2"/>
                            <w:szCs w:val="2"/>
                          </w:rPr>
                        </w:pPr>
                      </w:p>
                    </w:tc>
                    <w:tc>
                      <w:tcPr>
                        <w:tcW w:w="7935" w:type="dxa"/>
                        <w:gridSpan w:val="10"/>
                        <w:tcBorders>
                          <w:left w:val="single" w:sz="6" w:space="0" w:color="000000"/>
                          <w:right w:val="single" w:sz="6" w:space="0" w:color="000000"/>
                        </w:tcBorders>
                      </w:tcPr>
                      <w:p>
                        <w:pPr>
                          <w:pStyle w:val="TableParagraph"/>
                          <w:jc w:val="left"/>
                          <w:rPr>
                            <w:rFonts w:ascii="Times New Roman"/>
                            <w:sz w:val="14"/>
                          </w:rPr>
                        </w:pPr>
                      </w:p>
                    </w:tc>
                  </w:tr>
                  <w:tr>
                    <w:trPr>
                      <w:trHeight w:val="832" w:hRule="atLeast"/>
                    </w:trPr>
                    <w:tc>
                      <w:tcPr>
                        <w:tcW w:w="697" w:type="dxa"/>
                        <w:vMerge/>
                        <w:tcBorders>
                          <w:top w:val="nil"/>
                          <w:left w:val="nil"/>
                          <w:right w:val="single" w:sz="6" w:space="0" w:color="000000"/>
                        </w:tcBorders>
                      </w:tcPr>
                      <w:p>
                        <w:pPr>
                          <w:rPr>
                            <w:sz w:val="2"/>
                            <w:szCs w:val="2"/>
                          </w:rPr>
                        </w:pPr>
                      </w:p>
                    </w:tc>
                    <w:tc>
                      <w:tcPr>
                        <w:tcW w:w="7935" w:type="dxa"/>
                        <w:gridSpan w:val="10"/>
                        <w:tcBorders>
                          <w:left w:val="single" w:sz="6" w:space="0" w:color="000000"/>
                          <w:bottom w:val="single" w:sz="6" w:space="0" w:color="000000"/>
                          <w:right w:val="single" w:sz="6" w:space="0" w:color="000000"/>
                        </w:tcBorders>
                      </w:tcPr>
                      <w:p>
                        <w:pPr>
                          <w:pStyle w:val="TableParagraph"/>
                          <w:jc w:val="left"/>
                          <w:rPr>
                            <w:rFonts w:ascii="Times New Roman"/>
                            <w:sz w:val="14"/>
                          </w:rPr>
                        </w:pPr>
                      </w:p>
                    </w:tc>
                  </w:tr>
                  <w:tr>
                    <w:trPr>
                      <w:trHeight w:val="190" w:hRule="atLeast"/>
                    </w:trPr>
                    <w:tc>
                      <w:tcPr>
                        <w:tcW w:w="697" w:type="dxa"/>
                        <w:vMerge/>
                        <w:tcBorders>
                          <w:top w:val="nil"/>
                          <w:left w:val="nil"/>
                          <w:right w:val="single" w:sz="6" w:space="0" w:color="000000"/>
                        </w:tcBorders>
                      </w:tcPr>
                      <w:p>
                        <w:pPr>
                          <w:rPr>
                            <w:sz w:val="2"/>
                            <w:szCs w:val="2"/>
                          </w:rPr>
                        </w:pPr>
                      </w:p>
                    </w:tc>
                    <w:tc>
                      <w:tcPr>
                        <w:tcW w:w="794" w:type="dxa"/>
                        <w:tcBorders>
                          <w:top w:val="single" w:sz="6" w:space="0" w:color="000000"/>
                        </w:tcBorders>
                      </w:tcPr>
                      <w:p>
                        <w:pPr>
                          <w:pStyle w:val="TableParagraph"/>
                          <w:spacing w:line="170" w:lineRule="exact"/>
                          <w:ind w:left="114" w:right="114"/>
                          <w:jc w:val="center"/>
                          <w:rPr>
                            <w:sz w:val="14"/>
                          </w:rPr>
                        </w:pPr>
                        <w:r>
                          <w:rPr>
                            <w:sz w:val="14"/>
                          </w:rPr>
                          <w:t>10年3月</w:t>
                        </w:r>
                      </w:p>
                    </w:tc>
                    <w:tc>
                      <w:tcPr>
                        <w:tcW w:w="793" w:type="dxa"/>
                        <w:tcBorders>
                          <w:top w:val="single" w:sz="6" w:space="0" w:color="000000"/>
                        </w:tcBorders>
                      </w:tcPr>
                      <w:p>
                        <w:pPr>
                          <w:pStyle w:val="TableParagraph"/>
                          <w:spacing w:line="170" w:lineRule="exact"/>
                          <w:ind w:left="115" w:right="114"/>
                          <w:jc w:val="center"/>
                          <w:rPr>
                            <w:sz w:val="14"/>
                          </w:rPr>
                        </w:pPr>
                        <w:r>
                          <w:rPr>
                            <w:sz w:val="14"/>
                          </w:rPr>
                          <w:t>11年3月</w:t>
                        </w:r>
                      </w:p>
                    </w:tc>
                    <w:tc>
                      <w:tcPr>
                        <w:tcW w:w="794" w:type="dxa"/>
                        <w:tcBorders>
                          <w:top w:val="single" w:sz="6" w:space="0" w:color="000000"/>
                        </w:tcBorders>
                      </w:tcPr>
                      <w:p>
                        <w:pPr>
                          <w:pStyle w:val="TableParagraph"/>
                          <w:spacing w:line="170" w:lineRule="exact"/>
                          <w:ind w:left="115" w:right="114"/>
                          <w:jc w:val="center"/>
                          <w:rPr>
                            <w:sz w:val="14"/>
                          </w:rPr>
                        </w:pPr>
                        <w:r>
                          <w:rPr>
                            <w:sz w:val="14"/>
                          </w:rPr>
                          <w:t>12年3月</w:t>
                        </w:r>
                      </w:p>
                    </w:tc>
                    <w:tc>
                      <w:tcPr>
                        <w:tcW w:w="793" w:type="dxa"/>
                        <w:tcBorders>
                          <w:top w:val="single" w:sz="6" w:space="0" w:color="000000"/>
                        </w:tcBorders>
                      </w:tcPr>
                      <w:p>
                        <w:pPr>
                          <w:pStyle w:val="TableParagraph"/>
                          <w:spacing w:line="170" w:lineRule="exact"/>
                          <w:ind w:left="117" w:right="113"/>
                          <w:jc w:val="center"/>
                          <w:rPr>
                            <w:sz w:val="14"/>
                          </w:rPr>
                        </w:pPr>
                        <w:r>
                          <w:rPr>
                            <w:sz w:val="14"/>
                          </w:rPr>
                          <w:t>13年3月</w:t>
                        </w:r>
                      </w:p>
                    </w:tc>
                    <w:tc>
                      <w:tcPr>
                        <w:tcW w:w="794" w:type="dxa"/>
                        <w:tcBorders>
                          <w:top w:val="single" w:sz="6" w:space="0" w:color="000000"/>
                        </w:tcBorders>
                      </w:tcPr>
                      <w:p>
                        <w:pPr>
                          <w:pStyle w:val="TableParagraph"/>
                          <w:spacing w:line="170" w:lineRule="exact"/>
                          <w:ind w:left="117" w:right="114"/>
                          <w:jc w:val="center"/>
                          <w:rPr>
                            <w:sz w:val="14"/>
                          </w:rPr>
                        </w:pPr>
                        <w:r>
                          <w:rPr>
                            <w:sz w:val="14"/>
                          </w:rPr>
                          <w:t>14年3月</w:t>
                        </w:r>
                      </w:p>
                    </w:tc>
                    <w:tc>
                      <w:tcPr>
                        <w:tcW w:w="793" w:type="dxa"/>
                        <w:tcBorders>
                          <w:top w:val="single" w:sz="6" w:space="0" w:color="000000"/>
                        </w:tcBorders>
                      </w:tcPr>
                      <w:p>
                        <w:pPr>
                          <w:pStyle w:val="TableParagraph"/>
                          <w:spacing w:line="170" w:lineRule="exact"/>
                          <w:ind w:left="117" w:right="113"/>
                          <w:jc w:val="center"/>
                          <w:rPr>
                            <w:sz w:val="14"/>
                          </w:rPr>
                        </w:pPr>
                        <w:r>
                          <w:rPr>
                            <w:sz w:val="14"/>
                          </w:rPr>
                          <w:t>15年3月</w:t>
                        </w:r>
                      </w:p>
                    </w:tc>
                    <w:tc>
                      <w:tcPr>
                        <w:tcW w:w="793" w:type="dxa"/>
                        <w:tcBorders>
                          <w:top w:val="single" w:sz="6" w:space="0" w:color="000000"/>
                        </w:tcBorders>
                      </w:tcPr>
                      <w:p>
                        <w:pPr>
                          <w:pStyle w:val="TableParagraph"/>
                          <w:spacing w:line="170" w:lineRule="exact"/>
                          <w:ind w:left="117" w:right="112"/>
                          <w:jc w:val="center"/>
                          <w:rPr>
                            <w:sz w:val="14"/>
                          </w:rPr>
                        </w:pPr>
                        <w:r>
                          <w:rPr>
                            <w:sz w:val="14"/>
                          </w:rPr>
                          <w:t>16年3月</w:t>
                        </w:r>
                      </w:p>
                    </w:tc>
                    <w:tc>
                      <w:tcPr>
                        <w:tcW w:w="794" w:type="dxa"/>
                        <w:tcBorders>
                          <w:top w:val="single" w:sz="6" w:space="0" w:color="000000"/>
                        </w:tcBorders>
                      </w:tcPr>
                      <w:p>
                        <w:pPr>
                          <w:pStyle w:val="TableParagraph"/>
                          <w:spacing w:line="170" w:lineRule="exact"/>
                          <w:ind w:left="117" w:right="112"/>
                          <w:jc w:val="center"/>
                          <w:rPr>
                            <w:sz w:val="14"/>
                          </w:rPr>
                        </w:pPr>
                        <w:r>
                          <w:rPr>
                            <w:sz w:val="14"/>
                          </w:rPr>
                          <w:t>17年3月</w:t>
                        </w:r>
                      </w:p>
                    </w:tc>
                    <w:tc>
                      <w:tcPr>
                        <w:tcW w:w="794" w:type="dxa"/>
                        <w:tcBorders>
                          <w:top w:val="single" w:sz="6" w:space="0" w:color="000000"/>
                        </w:tcBorders>
                      </w:tcPr>
                      <w:p>
                        <w:pPr>
                          <w:pStyle w:val="TableParagraph"/>
                          <w:spacing w:line="170" w:lineRule="exact"/>
                          <w:ind w:left="117" w:right="111"/>
                          <w:jc w:val="center"/>
                          <w:rPr>
                            <w:sz w:val="14"/>
                          </w:rPr>
                        </w:pPr>
                        <w:r>
                          <w:rPr>
                            <w:sz w:val="14"/>
                          </w:rPr>
                          <w:t>18年3月</w:t>
                        </w:r>
                      </w:p>
                    </w:tc>
                    <w:tc>
                      <w:tcPr>
                        <w:tcW w:w="793" w:type="dxa"/>
                        <w:tcBorders>
                          <w:top w:val="single" w:sz="6" w:space="0" w:color="000000"/>
                        </w:tcBorders>
                      </w:tcPr>
                      <w:p>
                        <w:pPr>
                          <w:pStyle w:val="TableParagraph"/>
                          <w:spacing w:line="170" w:lineRule="exact"/>
                          <w:ind w:left="117" w:right="111"/>
                          <w:jc w:val="center"/>
                          <w:rPr>
                            <w:sz w:val="14"/>
                          </w:rPr>
                        </w:pPr>
                        <w:r>
                          <w:rPr>
                            <w:sz w:val="14"/>
                          </w:rPr>
                          <w:t>19年3月</w:t>
                        </w:r>
                      </w:p>
                    </w:tc>
                  </w:tr>
                  <w:tr>
                    <w:trPr>
                      <w:trHeight w:val="196" w:hRule="atLeast"/>
                    </w:trPr>
                    <w:tc>
                      <w:tcPr>
                        <w:tcW w:w="697" w:type="dxa"/>
                      </w:tcPr>
                      <w:p>
                        <w:pPr>
                          <w:pStyle w:val="TableParagraph"/>
                          <w:spacing w:line="167" w:lineRule="exact" w:before="10"/>
                          <w:ind w:right="58"/>
                          <w:rPr>
                            <w:sz w:val="14"/>
                          </w:rPr>
                        </w:pPr>
                        <w:r>
                          <w:rPr>
                            <w:sz w:val="14"/>
                          </w:rPr>
                          <w:t>県内</w:t>
                        </w:r>
                      </w:p>
                    </w:tc>
                    <w:tc>
                      <w:tcPr>
                        <w:tcW w:w="794" w:type="dxa"/>
                      </w:tcPr>
                      <w:p>
                        <w:pPr>
                          <w:pStyle w:val="TableParagraph"/>
                          <w:spacing w:line="177" w:lineRule="exact"/>
                          <w:ind w:left="77" w:right="114"/>
                          <w:jc w:val="center"/>
                          <w:rPr>
                            <w:sz w:val="14"/>
                          </w:rPr>
                        </w:pPr>
                        <w:r>
                          <w:rPr>
                            <w:sz w:val="14"/>
                          </w:rPr>
                          <w:t>57.9</w:t>
                        </w:r>
                      </w:p>
                    </w:tc>
                    <w:tc>
                      <w:tcPr>
                        <w:tcW w:w="793" w:type="dxa"/>
                      </w:tcPr>
                      <w:p>
                        <w:pPr>
                          <w:pStyle w:val="TableParagraph"/>
                          <w:spacing w:line="177" w:lineRule="exact"/>
                          <w:ind w:left="77" w:right="114"/>
                          <w:jc w:val="center"/>
                          <w:rPr>
                            <w:sz w:val="14"/>
                          </w:rPr>
                        </w:pPr>
                        <w:r>
                          <w:rPr>
                            <w:sz w:val="14"/>
                          </w:rPr>
                          <w:t>59.9</w:t>
                        </w:r>
                      </w:p>
                    </w:tc>
                    <w:tc>
                      <w:tcPr>
                        <w:tcW w:w="794" w:type="dxa"/>
                      </w:tcPr>
                      <w:p>
                        <w:pPr>
                          <w:pStyle w:val="TableParagraph"/>
                          <w:spacing w:line="177" w:lineRule="exact"/>
                          <w:ind w:left="77" w:right="114"/>
                          <w:jc w:val="center"/>
                          <w:rPr>
                            <w:sz w:val="14"/>
                          </w:rPr>
                        </w:pPr>
                        <w:r>
                          <w:rPr>
                            <w:sz w:val="14"/>
                          </w:rPr>
                          <w:t>62.6</w:t>
                        </w:r>
                      </w:p>
                    </w:tc>
                    <w:tc>
                      <w:tcPr>
                        <w:tcW w:w="793" w:type="dxa"/>
                      </w:tcPr>
                      <w:p>
                        <w:pPr>
                          <w:pStyle w:val="TableParagraph"/>
                          <w:spacing w:line="177" w:lineRule="exact"/>
                          <w:ind w:left="79" w:right="114"/>
                          <w:jc w:val="center"/>
                          <w:rPr>
                            <w:sz w:val="14"/>
                          </w:rPr>
                        </w:pPr>
                        <w:r>
                          <w:rPr>
                            <w:sz w:val="14"/>
                          </w:rPr>
                          <w:t>60.1</w:t>
                        </w:r>
                      </w:p>
                    </w:tc>
                    <w:tc>
                      <w:tcPr>
                        <w:tcW w:w="794" w:type="dxa"/>
                      </w:tcPr>
                      <w:p>
                        <w:pPr>
                          <w:pStyle w:val="TableParagraph"/>
                          <w:spacing w:line="177" w:lineRule="exact"/>
                          <w:ind w:left="117" w:right="110"/>
                          <w:jc w:val="center"/>
                          <w:rPr>
                            <w:sz w:val="14"/>
                          </w:rPr>
                        </w:pPr>
                        <w:r>
                          <w:rPr>
                            <w:sz w:val="14"/>
                          </w:rPr>
                          <w:t>58.4</w:t>
                        </w:r>
                      </w:p>
                    </w:tc>
                    <w:tc>
                      <w:tcPr>
                        <w:tcW w:w="793" w:type="dxa"/>
                      </w:tcPr>
                      <w:p>
                        <w:pPr>
                          <w:pStyle w:val="TableParagraph"/>
                          <w:spacing w:line="177" w:lineRule="exact"/>
                          <w:ind w:left="117" w:right="111"/>
                          <w:jc w:val="center"/>
                          <w:rPr>
                            <w:sz w:val="14"/>
                          </w:rPr>
                        </w:pPr>
                        <w:r>
                          <w:rPr>
                            <w:sz w:val="14"/>
                          </w:rPr>
                          <w:t>44.2</w:t>
                        </w:r>
                      </w:p>
                    </w:tc>
                    <w:tc>
                      <w:tcPr>
                        <w:tcW w:w="793" w:type="dxa"/>
                      </w:tcPr>
                      <w:p>
                        <w:pPr>
                          <w:pStyle w:val="TableParagraph"/>
                          <w:spacing w:line="177" w:lineRule="exact"/>
                          <w:ind w:left="117" w:right="110"/>
                          <w:jc w:val="center"/>
                          <w:rPr>
                            <w:sz w:val="14"/>
                          </w:rPr>
                        </w:pPr>
                        <w:r>
                          <w:rPr>
                            <w:sz w:val="14"/>
                          </w:rPr>
                          <w:t>50.6</w:t>
                        </w:r>
                      </w:p>
                    </w:tc>
                    <w:tc>
                      <w:tcPr>
                        <w:tcW w:w="794" w:type="dxa"/>
                      </w:tcPr>
                      <w:p>
                        <w:pPr>
                          <w:pStyle w:val="TableParagraph"/>
                          <w:spacing w:line="177" w:lineRule="exact"/>
                          <w:ind w:left="117" w:right="111"/>
                          <w:jc w:val="center"/>
                          <w:rPr>
                            <w:sz w:val="14"/>
                          </w:rPr>
                        </w:pPr>
                        <w:r>
                          <w:rPr>
                            <w:sz w:val="14"/>
                          </w:rPr>
                          <w:t>43.3</w:t>
                        </w:r>
                      </w:p>
                    </w:tc>
                    <w:tc>
                      <w:tcPr>
                        <w:tcW w:w="794" w:type="dxa"/>
                      </w:tcPr>
                      <w:p>
                        <w:pPr>
                          <w:pStyle w:val="TableParagraph"/>
                          <w:spacing w:line="177" w:lineRule="exact"/>
                          <w:ind w:left="117" w:right="108"/>
                          <w:jc w:val="center"/>
                          <w:rPr>
                            <w:sz w:val="14"/>
                          </w:rPr>
                        </w:pPr>
                        <w:r>
                          <w:rPr>
                            <w:sz w:val="14"/>
                          </w:rPr>
                          <w:t>59.2</w:t>
                        </w:r>
                      </w:p>
                    </w:tc>
                    <w:tc>
                      <w:tcPr>
                        <w:tcW w:w="793" w:type="dxa"/>
                      </w:tcPr>
                      <w:p>
                        <w:pPr>
                          <w:pStyle w:val="TableParagraph"/>
                          <w:spacing w:line="177" w:lineRule="exact"/>
                          <w:ind w:left="117" w:right="108"/>
                          <w:jc w:val="center"/>
                          <w:rPr>
                            <w:sz w:val="14"/>
                          </w:rPr>
                        </w:pPr>
                        <w:r>
                          <w:rPr>
                            <w:sz w:val="14"/>
                          </w:rPr>
                          <w:t>47.1</w:t>
                        </w:r>
                      </w:p>
                    </w:tc>
                  </w:tr>
                  <w:tr>
                    <w:trPr>
                      <w:trHeight w:val="191" w:hRule="atLeast"/>
                    </w:trPr>
                    <w:tc>
                      <w:tcPr>
                        <w:tcW w:w="697" w:type="dxa"/>
                      </w:tcPr>
                      <w:p>
                        <w:pPr>
                          <w:pStyle w:val="TableParagraph"/>
                          <w:spacing w:line="164" w:lineRule="exact" w:before="7"/>
                          <w:ind w:right="58"/>
                          <w:rPr>
                            <w:sz w:val="14"/>
                          </w:rPr>
                        </w:pPr>
                        <w:r>
                          <w:rPr>
                            <w:sz w:val="14"/>
                          </w:rPr>
                          <w:t>県外</w:t>
                        </w:r>
                      </w:p>
                    </w:tc>
                    <w:tc>
                      <w:tcPr>
                        <w:tcW w:w="794" w:type="dxa"/>
                      </w:tcPr>
                      <w:p>
                        <w:pPr>
                          <w:pStyle w:val="TableParagraph"/>
                          <w:spacing w:line="172" w:lineRule="exact"/>
                          <w:ind w:left="77" w:right="114"/>
                          <w:jc w:val="center"/>
                          <w:rPr>
                            <w:sz w:val="14"/>
                          </w:rPr>
                        </w:pPr>
                        <w:r>
                          <w:rPr>
                            <w:sz w:val="14"/>
                          </w:rPr>
                          <w:t>42.1</w:t>
                        </w:r>
                      </w:p>
                    </w:tc>
                    <w:tc>
                      <w:tcPr>
                        <w:tcW w:w="793" w:type="dxa"/>
                      </w:tcPr>
                      <w:p>
                        <w:pPr>
                          <w:pStyle w:val="TableParagraph"/>
                          <w:spacing w:line="172" w:lineRule="exact"/>
                          <w:ind w:left="77" w:right="114"/>
                          <w:jc w:val="center"/>
                          <w:rPr>
                            <w:sz w:val="14"/>
                          </w:rPr>
                        </w:pPr>
                        <w:r>
                          <w:rPr>
                            <w:sz w:val="14"/>
                          </w:rPr>
                          <w:t>40.1</w:t>
                        </w:r>
                      </w:p>
                    </w:tc>
                    <w:tc>
                      <w:tcPr>
                        <w:tcW w:w="794" w:type="dxa"/>
                      </w:tcPr>
                      <w:p>
                        <w:pPr>
                          <w:pStyle w:val="TableParagraph"/>
                          <w:spacing w:line="172" w:lineRule="exact"/>
                          <w:ind w:left="77" w:right="114"/>
                          <w:jc w:val="center"/>
                          <w:rPr>
                            <w:sz w:val="14"/>
                          </w:rPr>
                        </w:pPr>
                        <w:r>
                          <w:rPr>
                            <w:sz w:val="14"/>
                          </w:rPr>
                          <w:t>37.4</w:t>
                        </w:r>
                      </w:p>
                    </w:tc>
                    <w:tc>
                      <w:tcPr>
                        <w:tcW w:w="793" w:type="dxa"/>
                      </w:tcPr>
                      <w:p>
                        <w:pPr>
                          <w:pStyle w:val="TableParagraph"/>
                          <w:spacing w:line="172" w:lineRule="exact"/>
                          <w:ind w:left="79" w:right="114"/>
                          <w:jc w:val="center"/>
                          <w:rPr>
                            <w:sz w:val="14"/>
                          </w:rPr>
                        </w:pPr>
                        <w:r>
                          <w:rPr>
                            <w:sz w:val="14"/>
                          </w:rPr>
                          <w:t>39.9</w:t>
                        </w:r>
                      </w:p>
                    </w:tc>
                    <w:tc>
                      <w:tcPr>
                        <w:tcW w:w="794" w:type="dxa"/>
                      </w:tcPr>
                      <w:p>
                        <w:pPr>
                          <w:pStyle w:val="TableParagraph"/>
                          <w:spacing w:line="172" w:lineRule="exact"/>
                          <w:ind w:left="117" w:right="110"/>
                          <w:jc w:val="center"/>
                          <w:rPr>
                            <w:sz w:val="14"/>
                          </w:rPr>
                        </w:pPr>
                        <w:r>
                          <w:rPr>
                            <w:sz w:val="14"/>
                          </w:rPr>
                          <w:t>41.6</w:t>
                        </w:r>
                      </w:p>
                    </w:tc>
                    <w:tc>
                      <w:tcPr>
                        <w:tcW w:w="793" w:type="dxa"/>
                      </w:tcPr>
                      <w:p>
                        <w:pPr>
                          <w:pStyle w:val="TableParagraph"/>
                          <w:spacing w:line="172" w:lineRule="exact"/>
                          <w:ind w:left="117" w:right="111"/>
                          <w:jc w:val="center"/>
                          <w:rPr>
                            <w:sz w:val="14"/>
                          </w:rPr>
                        </w:pPr>
                        <w:r>
                          <w:rPr>
                            <w:sz w:val="14"/>
                          </w:rPr>
                          <w:t>55.8</w:t>
                        </w:r>
                      </w:p>
                    </w:tc>
                    <w:tc>
                      <w:tcPr>
                        <w:tcW w:w="793" w:type="dxa"/>
                      </w:tcPr>
                      <w:p>
                        <w:pPr>
                          <w:pStyle w:val="TableParagraph"/>
                          <w:spacing w:line="172" w:lineRule="exact"/>
                          <w:ind w:left="117" w:right="110"/>
                          <w:jc w:val="center"/>
                          <w:rPr>
                            <w:sz w:val="14"/>
                          </w:rPr>
                        </w:pPr>
                        <w:r>
                          <w:rPr>
                            <w:sz w:val="14"/>
                          </w:rPr>
                          <w:t>49.4</w:t>
                        </w:r>
                      </w:p>
                    </w:tc>
                    <w:tc>
                      <w:tcPr>
                        <w:tcW w:w="794" w:type="dxa"/>
                      </w:tcPr>
                      <w:p>
                        <w:pPr>
                          <w:pStyle w:val="TableParagraph"/>
                          <w:spacing w:line="172" w:lineRule="exact"/>
                          <w:ind w:left="117" w:right="111"/>
                          <w:jc w:val="center"/>
                          <w:rPr>
                            <w:sz w:val="14"/>
                          </w:rPr>
                        </w:pPr>
                        <w:r>
                          <w:rPr>
                            <w:sz w:val="14"/>
                          </w:rPr>
                          <w:t>56.7</w:t>
                        </w:r>
                      </w:p>
                    </w:tc>
                    <w:tc>
                      <w:tcPr>
                        <w:tcW w:w="794" w:type="dxa"/>
                      </w:tcPr>
                      <w:p>
                        <w:pPr>
                          <w:pStyle w:val="TableParagraph"/>
                          <w:spacing w:line="172" w:lineRule="exact"/>
                          <w:ind w:left="117" w:right="108"/>
                          <w:jc w:val="center"/>
                          <w:rPr>
                            <w:sz w:val="14"/>
                          </w:rPr>
                        </w:pPr>
                        <w:r>
                          <w:rPr>
                            <w:sz w:val="14"/>
                          </w:rPr>
                          <w:t>40.8</w:t>
                        </w:r>
                      </w:p>
                    </w:tc>
                    <w:tc>
                      <w:tcPr>
                        <w:tcW w:w="793" w:type="dxa"/>
                      </w:tcPr>
                      <w:p>
                        <w:pPr>
                          <w:pStyle w:val="TableParagraph"/>
                          <w:spacing w:line="172" w:lineRule="exact"/>
                          <w:ind w:left="117" w:right="108"/>
                          <w:jc w:val="center"/>
                          <w:rPr>
                            <w:sz w:val="14"/>
                          </w:rPr>
                        </w:pPr>
                        <w:r>
                          <w:rPr>
                            <w:sz w:val="14"/>
                          </w:rPr>
                          <w:t>52.9</w:t>
                        </w:r>
                      </w:p>
                    </w:tc>
                  </w:tr>
                </w:tbl>
                <w:p>
                  <w:pPr>
                    <w:pStyle w:val="BodyText"/>
                  </w:pPr>
                </w:p>
              </w:txbxContent>
            </v:textbox>
            <w10:wrap type="none"/>
          </v:shape>
        </w:pict>
      </w:r>
      <w:r>
        <w:rPr>
          <w:sz w:val="14"/>
        </w:rPr>
        <w:t>70.0</w:t>
      </w:r>
    </w:p>
    <w:p>
      <w:pPr>
        <w:pStyle w:val="BodyText"/>
        <w:rPr>
          <w:sz w:val="18"/>
        </w:rPr>
      </w:pPr>
    </w:p>
    <w:p>
      <w:pPr>
        <w:pStyle w:val="BodyText"/>
        <w:rPr>
          <w:sz w:val="18"/>
        </w:rPr>
      </w:pPr>
    </w:p>
    <w:p>
      <w:pPr>
        <w:pStyle w:val="BodyText"/>
        <w:spacing w:before="12"/>
        <w:rPr>
          <w:sz w:val="12"/>
        </w:rPr>
      </w:pPr>
    </w:p>
    <w:p>
      <w:pPr>
        <w:spacing w:before="0"/>
        <w:ind w:left="1536" w:right="0" w:firstLine="0"/>
        <w:jc w:val="left"/>
        <w:rPr>
          <w:sz w:val="14"/>
        </w:rPr>
      </w:pPr>
      <w:r>
        <w:rPr/>
        <w:pict>
          <v:group style="position:absolute;margin-left:152.686996pt;margin-top:-8.431968pt;width:362.4pt;height:110.75pt;mso-position-horizontal-relative:page;mso-position-vertical-relative:paragraph;z-index:2656" coordorigin="3054,-169" coordsize="7248,2215">
            <v:shape style="position:absolute;left:3105;top:-117;width:7144;height:1626" coordorigin="3106,-117" coordsize="7144,1626" path="m3106,279l3899,110,4694,-117,5488,94,6281,237,7074,1432,7867,895,8663,1509,9456,170,10249,1189e" filled="false" stroked="true" strokeweight="1.253pt" strokecolor="#000080">
              <v:path arrowok="t"/>
              <v:stroke dashstyle="solid"/>
            </v:shape>
            <v:shape style="position:absolute;left:3105;top:380;width:7144;height:1626" coordorigin="3106,380" coordsize="7144,1626" path="m3106,1610l3899,1779,4694,2006,5488,1795,6281,1652,7074,457,7867,994,8663,380,9456,1719,10249,700e" filled="false" stroked="true" strokeweight="1.253pt" strokecolor="#0000ff">
              <v:path arrowok="t"/>
              <v:stroke dashstyle="solid"/>
            </v:shape>
            <v:shape style="position:absolute;left:3053;top:227;width:104;height:104" type="#_x0000_t75" stroked="false">
              <v:imagedata r:id="rId55" o:title=""/>
            </v:shape>
            <v:shape style="position:absolute;left:3846;top:58;width:104;height:104" type="#_x0000_t75" stroked="false">
              <v:imagedata r:id="rId55" o:title=""/>
            </v:shape>
            <v:shape style="position:absolute;left:4642;top:-169;width:104;height:104" type="#_x0000_t75" stroked="false">
              <v:imagedata r:id="rId55" o:title=""/>
            </v:shape>
            <v:shape style="position:absolute;left:5435;top:42;width:104;height:104" type="#_x0000_t75" stroked="false">
              <v:imagedata r:id="rId55" o:title=""/>
            </v:shape>
            <v:shape style="position:absolute;left:6228;top:185;width:104;height:104" type="#_x0000_t75" stroked="false">
              <v:imagedata r:id="rId56" o:title=""/>
            </v:shape>
            <v:shape style="position:absolute;left:7022;top:1380;width:104;height:104" type="#_x0000_t75" stroked="false">
              <v:imagedata r:id="rId55" o:title=""/>
            </v:shape>
            <v:shape style="position:absolute;left:7821;top:849;width:92;height:92" coordorigin="7822,849" coordsize="92,92" path="m7867,849l7822,895,7867,940,7913,895,7867,849xe" filled="true" fillcolor="#000080" stroked="false">
              <v:path arrowok="t"/>
              <v:fill type="solid"/>
            </v:shape>
            <v:shape style="position:absolute;left:7821;top:849;width:92;height:92" coordorigin="7822,849" coordsize="92,92" path="m7867,849l7913,895,7867,940,7822,895,7867,849xe" filled="false" stroked="true" strokeweight=".626pt" strokecolor="#000080">
              <v:path arrowok="t"/>
              <v:stroke dashstyle="solid"/>
            </v:shape>
            <v:shape style="position:absolute;left:8610;top:1457;width:104;height:104" type="#_x0000_t75" stroked="false">
              <v:imagedata r:id="rId55" o:title=""/>
            </v:shape>
            <v:shape style="position:absolute;left:9404;top:118;width:104;height:104" type="#_x0000_t75" stroked="false">
              <v:imagedata r:id="rId55" o:title=""/>
            </v:shape>
            <v:shape style="position:absolute;left:10197;top:1138;width:104;height:103" type="#_x0000_t75" stroked="false">
              <v:imagedata r:id="rId57" o:title=""/>
            </v:shape>
            <v:shape style="position:absolute;left:3073;top:1576;width:65;height:66" coordorigin="3073,1576" coordsize="65,66" path="m3106,1576l3073,1642,3138,1642,3106,1576xe" filled="true" fillcolor="#0000ff" stroked="false">
              <v:path arrowok="t"/>
              <v:fill type="solid"/>
            </v:shape>
            <v:shape style="position:absolute;left:3073;top:1576;width:65;height:66" coordorigin="3073,1576" coordsize="65,66" path="m3106,1576l3138,1642,3073,1642,3106,1576xe" filled="false" stroked="true" strokeweight=".626pt" strokecolor="#0000ff">
              <v:path arrowok="t"/>
              <v:stroke dashstyle="solid"/>
            </v:shape>
            <v:shape style="position:absolute;left:3866;top:1745;width:66;height:66" coordorigin="3866,1746" coordsize="66,66" path="m3899,1746l3866,1812,3932,1812,3899,1746xe" filled="true" fillcolor="#0000ff" stroked="false">
              <v:path arrowok="t"/>
              <v:fill type="solid"/>
            </v:shape>
            <v:shape style="position:absolute;left:3866;top:1745;width:66;height:66" coordorigin="3866,1746" coordsize="66,66" path="m3899,1746l3932,1812,3866,1812,3899,1746xe" filled="false" stroked="true" strokeweight=".626pt" strokecolor="#0000ff">
              <v:path arrowok="t"/>
              <v:stroke dashstyle="solid"/>
            </v:shape>
            <v:shape style="position:absolute;left:4660;top:1973;width:66;height:66" coordorigin="4661,1974" coordsize="66,66" path="m4694,1974l4661,2040,4727,2040,4694,1974xe" filled="true" fillcolor="#0000ff" stroked="false">
              <v:path arrowok="t"/>
              <v:fill type="solid"/>
            </v:shape>
            <v:shape style="position:absolute;left:4660;top:1973;width:66;height:66" coordorigin="4661,1974" coordsize="66,66" path="m4694,1974l4727,2040,4661,2040,4694,1974xe" filled="false" stroked="true" strokeweight=".626pt" strokecolor="#0000ff">
              <v:path arrowok="t"/>
              <v:stroke dashstyle="solid"/>
            </v:shape>
            <v:shape style="position:absolute;left:5454;top:1762;width:66;height:65" coordorigin="5454,1762" coordsize="66,65" path="m5488,1762l5454,1827,5520,1827,5488,1762xe" filled="true" fillcolor="#0000ff" stroked="false">
              <v:path arrowok="t"/>
              <v:fill type="solid"/>
            </v:shape>
            <v:shape style="position:absolute;left:5454;top:1762;width:66;height:65" coordorigin="5454,1762" coordsize="66,65" path="m5488,1762l5520,1827,5454,1827,5488,1762xe" filled="false" stroked="true" strokeweight=".626pt" strokecolor="#0000ff">
              <v:path arrowok="t"/>
              <v:stroke dashstyle="solid"/>
            </v:shape>
            <v:shape style="position:absolute;left:6248;top:1619;width:65;height:65" coordorigin="6248,1620" coordsize="65,65" path="m6281,1620l6248,1684,6313,1684,6281,1620xe" filled="true" fillcolor="#0000ff" stroked="false">
              <v:path arrowok="t"/>
              <v:fill type="solid"/>
            </v:shape>
            <v:shape style="position:absolute;left:6248;top:1619;width:65;height:65" coordorigin="6248,1620" coordsize="65,65" path="m6281,1620l6313,1684,6248,1684,6281,1620xe" filled="false" stroked="true" strokeweight=".626pt" strokecolor="#0000ff">
              <v:path arrowok="t"/>
              <v:stroke dashstyle="solid"/>
            </v:shape>
            <v:shape style="position:absolute;left:7041;top:424;width:66;height:66" coordorigin="7042,424" coordsize="66,66" path="m7074,424l7042,490,7108,490,7074,424xe" filled="true" fillcolor="#0000ff" stroked="false">
              <v:path arrowok="t"/>
              <v:fill type="solid"/>
            </v:shape>
            <v:shape style="position:absolute;left:7041;top:424;width:66;height:66" coordorigin="7042,424" coordsize="66,66" path="m7074,424l7108,490,7042,490,7074,424xe" filled="false" stroked="true" strokeweight=".626pt" strokecolor="#0000ff">
              <v:path arrowok="t"/>
              <v:stroke dashstyle="solid"/>
            </v:shape>
            <v:shape style="position:absolute;left:7834;top:962;width:66;height:66" coordorigin="7835,962" coordsize="66,66" path="m7867,962l7835,1028,7901,1028,7867,962xe" filled="true" fillcolor="#0000ff" stroked="false">
              <v:path arrowok="t"/>
              <v:fill type="solid"/>
            </v:shape>
            <v:shape style="position:absolute;left:7834;top:962;width:66;height:66" coordorigin="7835,962" coordsize="66,66" path="m7867,962l7901,1028,7835,1028,7867,962xe" filled="false" stroked="true" strokeweight=".626pt" strokecolor="#0000ff">
              <v:path arrowok="t"/>
              <v:stroke dashstyle="solid"/>
            </v:shape>
            <v:shape style="position:absolute;left:8629;top:347;width:66;height:65" coordorigin="8629,348" coordsize="66,65" path="m8663,348l8629,412,8695,412,8663,348xe" filled="true" fillcolor="#0000ff" stroked="false">
              <v:path arrowok="t"/>
              <v:fill type="solid"/>
            </v:shape>
            <v:shape style="position:absolute;left:8629;top:347;width:66;height:65" coordorigin="8629,348" coordsize="66,65" path="m8663,348l8695,412,8629,412,8663,348xe" filled="false" stroked="true" strokeweight=".626pt" strokecolor="#0000ff">
              <v:path arrowok="t"/>
              <v:stroke dashstyle="solid"/>
            </v:shape>
            <v:shape style="position:absolute;left:9423;top:1686;width:65;height:66" coordorigin="9424,1687" coordsize="65,66" path="m9456,1687l9424,1753,9488,1753,9456,1687xe" filled="true" fillcolor="#0000ff" stroked="false">
              <v:path arrowok="t"/>
              <v:fill type="solid"/>
            </v:shape>
            <v:shape style="position:absolute;left:9423;top:1686;width:65;height:66" coordorigin="9424,1687" coordsize="65,66" path="m9456,1687l9488,1753,9424,1753,9456,1687xe" filled="false" stroked="true" strokeweight=".626pt" strokecolor="#0000ff">
              <v:path arrowok="t"/>
              <v:stroke dashstyle="solid"/>
            </v:shape>
            <v:shape style="position:absolute;left:10216;top:666;width:66;height:66" coordorigin="10217,667" coordsize="66,66" path="m10249,667l10217,733,10283,733,10249,667xe" filled="true" fillcolor="#0000ff" stroked="false">
              <v:path arrowok="t"/>
              <v:fill type="solid"/>
            </v:shape>
            <v:shape style="position:absolute;left:10216;top:666;width:66;height:66" coordorigin="10217,667" coordsize="66,66" path="m10249,667l10283,733,10217,733,10249,667xe" filled="false" stroked="true" strokeweight=".626pt" strokecolor="#0000ff">
              <v:path arrowok="t"/>
              <v:stroke dashstyle="solid"/>
            </v:shape>
            <w10:wrap type="none"/>
          </v:group>
        </w:pict>
      </w:r>
      <w:r>
        <w:rPr>
          <w:sz w:val="14"/>
        </w:rPr>
        <w:t>60.0</w:t>
      </w:r>
    </w:p>
    <w:p>
      <w:pPr>
        <w:pStyle w:val="BodyText"/>
        <w:rPr>
          <w:sz w:val="18"/>
        </w:rPr>
      </w:pPr>
    </w:p>
    <w:p>
      <w:pPr>
        <w:pStyle w:val="BodyText"/>
        <w:rPr>
          <w:sz w:val="18"/>
        </w:rPr>
      </w:pPr>
    </w:p>
    <w:p>
      <w:pPr>
        <w:pStyle w:val="BodyText"/>
        <w:spacing w:before="12"/>
        <w:rPr>
          <w:sz w:val="12"/>
        </w:rPr>
      </w:pPr>
    </w:p>
    <w:p>
      <w:pPr>
        <w:spacing w:before="0"/>
        <w:ind w:left="1536" w:right="0" w:firstLine="0"/>
        <w:jc w:val="left"/>
        <w:rPr>
          <w:sz w:val="14"/>
        </w:rPr>
      </w:pPr>
      <w:r>
        <w:rPr>
          <w:sz w:val="14"/>
        </w:rPr>
        <w:t>50.0</w:t>
      </w:r>
    </w:p>
    <w:p>
      <w:pPr>
        <w:pStyle w:val="BodyText"/>
        <w:rPr>
          <w:sz w:val="18"/>
        </w:rPr>
      </w:pPr>
    </w:p>
    <w:p>
      <w:pPr>
        <w:pStyle w:val="BodyText"/>
        <w:rPr>
          <w:sz w:val="18"/>
        </w:rPr>
      </w:pPr>
    </w:p>
    <w:p>
      <w:pPr>
        <w:pStyle w:val="BodyText"/>
        <w:spacing w:before="11"/>
        <w:rPr>
          <w:sz w:val="12"/>
        </w:rPr>
      </w:pPr>
    </w:p>
    <w:p>
      <w:pPr>
        <w:spacing w:before="0"/>
        <w:ind w:left="1536" w:right="0" w:firstLine="0"/>
        <w:jc w:val="left"/>
        <w:rPr>
          <w:sz w:val="14"/>
        </w:rPr>
      </w:pPr>
      <w:r>
        <w:rPr>
          <w:sz w:val="14"/>
        </w:rPr>
        <w:t>40.0</w:t>
      </w:r>
    </w:p>
    <w:p>
      <w:pPr>
        <w:pStyle w:val="BodyText"/>
        <w:rPr>
          <w:sz w:val="18"/>
        </w:rPr>
      </w:pPr>
    </w:p>
    <w:p>
      <w:pPr>
        <w:pStyle w:val="BodyText"/>
        <w:rPr>
          <w:sz w:val="18"/>
        </w:rPr>
      </w:pPr>
    </w:p>
    <w:p>
      <w:pPr>
        <w:pStyle w:val="BodyText"/>
        <w:spacing w:before="12"/>
        <w:rPr>
          <w:sz w:val="12"/>
        </w:rPr>
      </w:pPr>
    </w:p>
    <w:p>
      <w:pPr>
        <w:spacing w:before="0"/>
        <w:ind w:left="1536" w:right="0" w:firstLine="0"/>
        <w:jc w:val="left"/>
        <w:rPr>
          <w:sz w:val="14"/>
        </w:rPr>
      </w:pPr>
      <w:r>
        <w:rPr>
          <w:sz w:val="14"/>
        </w:rPr>
        <w:t>30.0</w:t>
      </w:r>
    </w:p>
    <w:p>
      <w:pPr>
        <w:pStyle w:val="BodyText"/>
        <w:rPr>
          <w:sz w:val="18"/>
        </w:rPr>
      </w:pPr>
    </w:p>
    <w:p>
      <w:pPr>
        <w:pStyle w:val="BodyText"/>
        <w:rPr>
          <w:sz w:val="18"/>
        </w:rPr>
      </w:pPr>
    </w:p>
    <w:p>
      <w:pPr>
        <w:pStyle w:val="BodyText"/>
        <w:spacing w:before="12"/>
        <w:rPr>
          <w:sz w:val="12"/>
        </w:rPr>
      </w:pPr>
    </w:p>
    <w:p>
      <w:pPr>
        <w:spacing w:before="0"/>
        <w:ind w:left="1536" w:right="0" w:firstLine="0"/>
        <w:jc w:val="left"/>
        <w:rPr>
          <w:sz w:val="14"/>
        </w:rPr>
      </w:pPr>
      <w:r>
        <w:rPr/>
        <w:pict>
          <v:group style="position:absolute;margin-left:296.339996pt;margin-top:42.809212pt;width:14.05pt;height:4.9pt;mso-position-horizontal-relative:page;mso-position-vertical-relative:paragraph;z-index:2680" coordorigin="5927,856" coordsize="281,98">
            <v:line style="position:absolute" from="5927,904" to="6208,904" stroked="true" strokeweight="1.253pt" strokecolor="#000080">
              <v:stroke dashstyle="solid"/>
            </v:line>
            <v:shape style="position:absolute;left:6024;top:862;width:84;height:86" coordorigin="6024,862" coordsize="84,86" path="m6066,862l6024,904,6066,948,6108,904,6066,862xe" filled="true" fillcolor="#000080" stroked="false">
              <v:path arrowok="t"/>
              <v:fill type="solid"/>
            </v:shape>
            <v:shape style="position:absolute;left:6024;top:862;width:84;height:86" coordorigin="6024,862" coordsize="84,86" path="m6066,862l6108,904,6066,948,6024,904,6066,862xe" filled="false" stroked="true" strokeweight=".626pt" strokecolor="#000080">
              <v:path arrowok="t"/>
              <v:stroke dashstyle="solid"/>
            </v:shape>
            <w10:wrap type="none"/>
          </v:group>
        </w:pict>
      </w:r>
      <w:r>
        <w:rPr/>
        <w:pict>
          <v:group style="position:absolute;margin-left:329.880005pt;margin-top:43.289211pt;width:14.05pt;height:3.95pt;mso-position-horizontal-relative:page;mso-position-vertical-relative:paragraph;z-index:-2884192" coordorigin="6598,866" coordsize="281,79">
            <v:line style="position:absolute" from="6598,904" to="6878,904" stroked="true" strokeweight="1.253pt" strokecolor="#0000ff">
              <v:stroke dashstyle="solid"/>
            </v:line>
            <v:shape style="position:absolute;left:6704;top:872;width:66;height:66" coordorigin="6704,872" coordsize="66,66" path="m6737,872l6704,938,6770,938,6737,872xe" filled="true" fillcolor="#0000ff" stroked="false">
              <v:path arrowok="t"/>
              <v:fill type="solid"/>
            </v:shape>
            <v:shape style="position:absolute;left:6704;top:872;width:66;height:66" coordorigin="6704,872" coordsize="66,66" path="m6737,872l6770,938,6704,938,6737,872xe" filled="false" stroked="true" strokeweight=".626pt" strokecolor="#0000ff">
              <v:path arrowok="t"/>
              <v:stroke dashstyle="solid"/>
            </v:shape>
            <w10:wrap type="none"/>
          </v:group>
        </w:pict>
      </w:r>
      <w:r>
        <w:rPr>
          <w:sz w:val="14"/>
        </w:rPr>
        <w:t>20.0</w:t>
      </w:r>
    </w:p>
    <w:p>
      <w:pPr>
        <w:pStyle w:val="BodyText"/>
        <w:rPr>
          <w:sz w:val="10"/>
        </w:rPr>
      </w:pPr>
      <w:r>
        <w:rPr/>
        <w:pict>
          <v:group style="position:absolute;margin-left:102.18pt;margin-top:8.716531pt;width:14.05pt;height:4.9pt;mso-position-horizontal-relative:page;mso-position-vertical-relative:paragraph;z-index:464;mso-wrap-distance-left:0;mso-wrap-distance-right:0" coordorigin="2044,174" coordsize="281,98">
            <v:line style="position:absolute" from="2044,224" to="2324,224" stroked="true" strokeweight="1.253pt" strokecolor="#000080">
              <v:stroke dashstyle="solid"/>
            </v:line>
            <v:shape style="position:absolute;left:2140;top:180;width:86;height:86" coordorigin="2141,181" coordsize="86,86" path="m2184,181l2141,224,2184,266,2226,224,2184,181xe" filled="true" fillcolor="#000080" stroked="false">
              <v:path arrowok="t"/>
              <v:fill type="solid"/>
            </v:shape>
            <v:shape style="position:absolute;left:2140;top:180;width:86;height:86" coordorigin="2141,181" coordsize="86,86" path="m2184,181l2226,224,2184,266,2141,224,2184,181xe" filled="false" stroked="true" strokeweight=".626pt" strokecolor="#000080">
              <v:path arrowok="t"/>
              <v:stroke dashstyle="solid"/>
            </v:shape>
            <w10:wrap type="topAndBottom"/>
          </v:group>
        </w:pict>
      </w:r>
    </w:p>
    <w:p>
      <w:pPr>
        <w:pStyle w:val="BodyText"/>
        <w:rPr>
          <w:sz w:val="6"/>
        </w:rPr>
      </w:pPr>
    </w:p>
    <w:p>
      <w:pPr>
        <w:pStyle w:val="BodyText"/>
        <w:spacing w:line="80" w:lineRule="exact"/>
        <w:ind w:left="1250"/>
        <w:rPr>
          <w:sz w:val="8"/>
        </w:rPr>
      </w:pPr>
      <w:r>
        <w:rPr>
          <w:position w:val="-1"/>
          <w:sz w:val="8"/>
        </w:rPr>
        <w:pict>
          <v:group style="width:14.05pt;height:3.95pt;mso-position-horizontal-relative:char;mso-position-vertical-relative:line" coordorigin="0,0" coordsize="281,79">
            <v:line style="position:absolute" from="0,40" to="281,40" stroked="true" strokeweight="1.253pt" strokecolor="#0000ff">
              <v:stroke dashstyle="solid"/>
            </v:line>
            <v:shape style="position:absolute;left:106;top:6;width:66;height:66" coordorigin="107,6" coordsize="66,66" path="m140,6l107,72,173,72,140,6xe" filled="true" fillcolor="#0000ff" stroked="false">
              <v:path arrowok="t"/>
              <v:fill type="solid"/>
            </v:shape>
            <v:shape style="position:absolute;left:106;top:6;width:66;height:66" coordorigin="107,6" coordsize="66,66" path="m140,6l173,72,107,72,140,6xe" filled="false" stroked="true" strokeweight=".626pt" strokecolor="#0000ff">
              <v:path arrowok="t"/>
              <v:stroke dashstyle="solid"/>
            </v:shape>
          </v:group>
        </w:pict>
      </w:r>
      <w:r>
        <w:rPr>
          <w:position w:val="-1"/>
          <w:sz w:val="8"/>
        </w:rPr>
      </w:r>
    </w:p>
    <w:p>
      <w:pPr>
        <w:pStyle w:val="BodyText"/>
        <w:rPr>
          <w:sz w:val="9"/>
        </w:rPr>
      </w:pPr>
      <w:r>
        <w:rPr/>
        <w:pict>
          <v:shape style="position:absolute;margin-left:294.059998pt;margin-top:8.060469pt;width:68.55pt;height:9.7pt;mso-position-horizontal-relative:page;mso-position-vertical-relative:paragraph;z-index:512;mso-wrap-distance-left:0;mso-wrap-distance-right:0" type="#_x0000_t202" filled="false" stroked="true" strokeweight=".06pt" strokecolor="#000000">
            <v:textbox inset="0,0,0,0">
              <w:txbxContent>
                <w:p>
                  <w:pPr>
                    <w:tabs>
                      <w:tab w:pos="1027" w:val="left" w:leader="none"/>
                    </w:tabs>
                    <w:spacing w:line="185" w:lineRule="exact" w:before="0"/>
                    <w:ind w:left="357" w:right="0" w:firstLine="0"/>
                    <w:jc w:val="left"/>
                    <w:rPr>
                      <w:sz w:val="14"/>
                    </w:rPr>
                  </w:pPr>
                  <w:r>
                    <w:rPr>
                      <w:w w:val="105"/>
                      <w:sz w:val="14"/>
                    </w:rPr>
                    <w:t>県内</w:t>
                    <w:tab/>
                    <w:t>県外</w:t>
                  </w:r>
                </w:p>
              </w:txbxContent>
            </v:textbox>
            <v:stroke dashstyle="solid"/>
            <w10:wrap type="topAndBottom"/>
          </v:shape>
        </w:pict>
      </w:r>
    </w:p>
    <w:p>
      <w:pPr>
        <w:pStyle w:val="BodyText"/>
        <w:rPr>
          <w:sz w:val="18"/>
        </w:rPr>
      </w:pPr>
    </w:p>
    <w:p>
      <w:pPr>
        <w:pStyle w:val="BodyText"/>
        <w:rPr>
          <w:sz w:val="18"/>
        </w:rPr>
      </w:pPr>
    </w:p>
    <w:p>
      <w:pPr>
        <w:pStyle w:val="BodyText"/>
        <w:rPr>
          <w:sz w:val="18"/>
        </w:rPr>
      </w:pPr>
    </w:p>
    <w:p>
      <w:pPr>
        <w:pStyle w:val="BodyText"/>
        <w:rPr>
          <w:sz w:val="18"/>
        </w:rPr>
      </w:pPr>
    </w:p>
    <w:p>
      <w:pPr>
        <w:spacing w:before="131"/>
        <w:ind w:left="3357" w:right="0" w:firstLine="0"/>
        <w:jc w:val="left"/>
        <w:rPr>
          <w:sz w:val="18"/>
        </w:rPr>
      </w:pPr>
      <w:r>
        <w:rPr>
          <w:sz w:val="18"/>
        </w:rPr>
        <w:t>図６ 就職者県内・県外割合の推移（高等学校）</w:t>
      </w:r>
    </w:p>
    <w:p>
      <w:pPr>
        <w:pStyle w:val="BodyText"/>
        <w:spacing w:before="11"/>
        <w:rPr>
          <w:sz w:val="14"/>
        </w:rPr>
      </w:pPr>
    </w:p>
    <w:p>
      <w:pPr>
        <w:spacing w:line="472" w:lineRule="auto" w:before="109"/>
        <w:ind w:left="1333" w:right="9380" w:hanging="194"/>
        <w:jc w:val="left"/>
        <w:rPr>
          <w:sz w:val="14"/>
        </w:rPr>
      </w:pPr>
      <w:r>
        <w:rPr/>
        <w:pict>
          <v:shape style="position:absolute;margin-left:90.089996pt;margin-top:28.632961pt;width:442.55pt;height:245.6pt;mso-position-horizontal-relative:page;mso-position-vertical-relative:paragraph;z-index:2848" type="#_x0000_t202" filled="false" stroked="false">
            <v:textbox inset="0,0,0,0">
              <w:txbxContent>
                <w:tbl>
                  <w:tblPr>
                    <w:tblW w:w="0" w:type="auto"/>
                    <w:jc w:val="left"/>
                    <w:tblInd w:w="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713"/>
                    <w:gridCol w:w="811"/>
                    <w:gridCol w:w="812"/>
                    <w:gridCol w:w="813"/>
                    <w:gridCol w:w="812"/>
                    <w:gridCol w:w="812"/>
                    <w:gridCol w:w="811"/>
                    <w:gridCol w:w="812"/>
                    <w:gridCol w:w="813"/>
                    <w:gridCol w:w="812"/>
                    <w:gridCol w:w="812"/>
                  </w:tblGrid>
                  <w:tr>
                    <w:trPr>
                      <w:trHeight w:val="705" w:hRule="atLeast"/>
                    </w:trPr>
                    <w:tc>
                      <w:tcPr>
                        <w:tcW w:w="713" w:type="dxa"/>
                        <w:vMerge w:val="restart"/>
                        <w:tcBorders>
                          <w:top w:val="nil"/>
                          <w:left w:val="nil"/>
                          <w:right w:val="single" w:sz="6" w:space="0" w:color="000000"/>
                        </w:tcBorders>
                      </w:tcPr>
                      <w:p>
                        <w:pPr>
                          <w:pStyle w:val="TableParagraph"/>
                          <w:jc w:val="left"/>
                          <w:rPr>
                            <w:rFonts w:ascii="Times New Roman"/>
                            <w:sz w:val="14"/>
                          </w:rPr>
                        </w:pPr>
                      </w:p>
                    </w:tc>
                    <w:tc>
                      <w:tcPr>
                        <w:tcW w:w="8120" w:type="dxa"/>
                        <w:gridSpan w:val="10"/>
                        <w:tcBorders>
                          <w:top w:val="single" w:sz="6" w:space="0" w:color="000000"/>
                          <w:left w:val="single" w:sz="6" w:space="0" w:color="000000"/>
                          <w:right w:val="single" w:sz="6" w:space="0" w:color="000000"/>
                        </w:tcBorders>
                      </w:tcPr>
                      <w:p>
                        <w:pPr>
                          <w:pStyle w:val="TableParagraph"/>
                          <w:jc w:val="left"/>
                          <w:rPr>
                            <w:rFonts w:ascii="Times New Roman"/>
                            <w:sz w:val="14"/>
                          </w:rPr>
                        </w:pPr>
                      </w:p>
                    </w:tc>
                  </w:tr>
                  <w:tr>
                    <w:trPr>
                      <w:trHeight w:val="710" w:hRule="atLeast"/>
                    </w:trPr>
                    <w:tc>
                      <w:tcPr>
                        <w:tcW w:w="713" w:type="dxa"/>
                        <w:vMerge/>
                        <w:tcBorders>
                          <w:top w:val="nil"/>
                          <w:left w:val="nil"/>
                          <w:right w:val="single" w:sz="6" w:space="0" w:color="000000"/>
                        </w:tcBorders>
                      </w:tcPr>
                      <w:p>
                        <w:pPr>
                          <w:rPr>
                            <w:sz w:val="2"/>
                            <w:szCs w:val="2"/>
                          </w:rPr>
                        </w:pPr>
                      </w:p>
                    </w:tc>
                    <w:tc>
                      <w:tcPr>
                        <w:tcW w:w="8120" w:type="dxa"/>
                        <w:gridSpan w:val="10"/>
                        <w:tcBorders>
                          <w:left w:val="single" w:sz="6" w:space="0" w:color="000000"/>
                          <w:right w:val="single" w:sz="6" w:space="0" w:color="000000"/>
                        </w:tcBorders>
                      </w:tcPr>
                      <w:p>
                        <w:pPr>
                          <w:pStyle w:val="TableParagraph"/>
                          <w:jc w:val="left"/>
                          <w:rPr>
                            <w:rFonts w:ascii="Times New Roman"/>
                            <w:sz w:val="14"/>
                          </w:rPr>
                        </w:pPr>
                      </w:p>
                    </w:tc>
                  </w:tr>
                  <w:tr>
                    <w:trPr>
                      <w:trHeight w:val="710" w:hRule="atLeast"/>
                    </w:trPr>
                    <w:tc>
                      <w:tcPr>
                        <w:tcW w:w="713" w:type="dxa"/>
                        <w:vMerge/>
                        <w:tcBorders>
                          <w:top w:val="nil"/>
                          <w:left w:val="nil"/>
                          <w:right w:val="single" w:sz="6" w:space="0" w:color="000000"/>
                        </w:tcBorders>
                      </w:tcPr>
                      <w:p>
                        <w:pPr>
                          <w:rPr>
                            <w:sz w:val="2"/>
                            <w:szCs w:val="2"/>
                          </w:rPr>
                        </w:pPr>
                      </w:p>
                    </w:tc>
                    <w:tc>
                      <w:tcPr>
                        <w:tcW w:w="8120" w:type="dxa"/>
                        <w:gridSpan w:val="10"/>
                        <w:tcBorders>
                          <w:left w:val="single" w:sz="6" w:space="0" w:color="000000"/>
                          <w:right w:val="single" w:sz="6" w:space="0" w:color="000000"/>
                        </w:tcBorders>
                      </w:tcPr>
                      <w:p>
                        <w:pPr>
                          <w:pStyle w:val="TableParagraph"/>
                          <w:jc w:val="left"/>
                          <w:rPr>
                            <w:rFonts w:ascii="Times New Roman"/>
                            <w:sz w:val="14"/>
                          </w:rPr>
                        </w:pPr>
                      </w:p>
                    </w:tc>
                  </w:tr>
                  <w:tr>
                    <w:trPr>
                      <w:trHeight w:val="710" w:hRule="atLeast"/>
                    </w:trPr>
                    <w:tc>
                      <w:tcPr>
                        <w:tcW w:w="713" w:type="dxa"/>
                        <w:vMerge/>
                        <w:tcBorders>
                          <w:top w:val="nil"/>
                          <w:left w:val="nil"/>
                          <w:right w:val="single" w:sz="6" w:space="0" w:color="000000"/>
                        </w:tcBorders>
                      </w:tcPr>
                      <w:p>
                        <w:pPr>
                          <w:rPr>
                            <w:sz w:val="2"/>
                            <w:szCs w:val="2"/>
                          </w:rPr>
                        </w:pPr>
                      </w:p>
                    </w:tc>
                    <w:tc>
                      <w:tcPr>
                        <w:tcW w:w="8120" w:type="dxa"/>
                        <w:gridSpan w:val="10"/>
                        <w:tcBorders>
                          <w:left w:val="single" w:sz="6" w:space="0" w:color="000000"/>
                          <w:right w:val="single" w:sz="6" w:space="0" w:color="000000"/>
                        </w:tcBorders>
                      </w:tcPr>
                      <w:p>
                        <w:pPr>
                          <w:pStyle w:val="TableParagraph"/>
                          <w:jc w:val="left"/>
                          <w:rPr>
                            <w:rFonts w:ascii="Times New Roman"/>
                            <w:sz w:val="14"/>
                          </w:rPr>
                        </w:pPr>
                      </w:p>
                    </w:tc>
                  </w:tr>
                  <w:tr>
                    <w:trPr>
                      <w:trHeight w:val="711" w:hRule="atLeast"/>
                    </w:trPr>
                    <w:tc>
                      <w:tcPr>
                        <w:tcW w:w="713" w:type="dxa"/>
                        <w:vMerge/>
                        <w:tcBorders>
                          <w:top w:val="nil"/>
                          <w:left w:val="nil"/>
                          <w:right w:val="single" w:sz="6" w:space="0" w:color="000000"/>
                        </w:tcBorders>
                      </w:tcPr>
                      <w:p>
                        <w:pPr>
                          <w:rPr>
                            <w:sz w:val="2"/>
                            <w:szCs w:val="2"/>
                          </w:rPr>
                        </w:pPr>
                      </w:p>
                    </w:tc>
                    <w:tc>
                      <w:tcPr>
                        <w:tcW w:w="8120" w:type="dxa"/>
                        <w:gridSpan w:val="10"/>
                        <w:tcBorders>
                          <w:left w:val="single" w:sz="6" w:space="0" w:color="000000"/>
                          <w:right w:val="single" w:sz="6" w:space="0" w:color="000000"/>
                        </w:tcBorders>
                      </w:tcPr>
                      <w:p>
                        <w:pPr>
                          <w:pStyle w:val="TableParagraph"/>
                          <w:jc w:val="left"/>
                          <w:rPr>
                            <w:rFonts w:ascii="Times New Roman"/>
                            <w:sz w:val="14"/>
                          </w:rPr>
                        </w:pPr>
                      </w:p>
                    </w:tc>
                  </w:tr>
                  <w:tr>
                    <w:trPr>
                      <w:trHeight w:val="705" w:hRule="atLeast"/>
                    </w:trPr>
                    <w:tc>
                      <w:tcPr>
                        <w:tcW w:w="713" w:type="dxa"/>
                        <w:vMerge/>
                        <w:tcBorders>
                          <w:top w:val="nil"/>
                          <w:left w:val="nil"/>
                          <w:right w:val="single" w:sz="6" w:space="0" w:color="000000"/>
                        </w:tcBorders>
                      </w:tcPr>
                      <w:p>
                        <w:pPr>
                          <w:rPr>
                            <w:sz w:val="2"/>
                            <w:szCs w:val="2"/>
                          </w:rPr>
                        </w:pPr>
                      </w:p>
                    </w:tc>
                    <w:tc>
                      <w:tcPr>
                        <w:tcW w:w="8120" w:type="dxa"/>
                        <w:gridSpan w:val="10"/>
                        <w:tcBorders>
                          <w:left w:val="single" w:sz="6" w:space="0" w:color="000000"/>
                          <w:bottom w:val="single" w:sz="6" w:space="0" w:color="000000"/>
                          <w:right w:val="single" w:sz="6" w:space="0" w:color="000000"/>
                        </w:tcBorders>
                      </w:tcPr>
                      <w:p>
                        <w:pPr>
                          <w:pStyle w:val="TableParagraph"/>
                          <w:jc w:val="left"/>
                          <w:rPr>
                            <w:rFonts w:ascii="Times New Roman"/>
                            <w:sz w:val="14"/>
                          </w:rPr>
                        </w:pPr>
                      </w:p>
                    </w:tc>
                  </w:tr>
                  <w:tr>
                    <w:trPr>
                      <w:trHeight w:val="195" w:hRule="atLeast"/>
                    </w:trPr>
                    <w:tc>
                      <w:tcPr>
                        <w:tcW w:w="713" w:type="dxa"/>
                        <w:vMerge/>
                        <w:tcBorders>
                          <w:top w:val="nil"/>
                          <w:left w:val="nil"/>
                          <w:right w:val="single" w:sz="6" w:space="0" w:color="000000"/>
                        </w:tcBorders>
                      </w:tcPr>
                      <w:p>
                        <w:pPr>
                          <w:rPr>
                            <w:sz w:val="2"/>
                            <w:szCs w:val="2"/>
                          </w:rPr>
                        </w:pPr>
                      </w:p>
                    </w:tc>
                    <w:tc>
                      <w:tcPr>
                        <w:tcW w:w="811" w:type="dxa"/>
                        <w:tcBorders>
                          <w:top w:val="single" w:sz="6" w:space="0" w:color="000000"/>
                        </w:tcBorders>
                      </w:tcPr>
                      <w:p>
                        <w:pPr>
                          <w:pStyle w:val="TableParagraph"/>
                          <w:spacing w:line="175" w:lineRule="exact"/>
                          <w:ind w:left="124" w:right="124"/>
                          <w:jc w:val="center"/>
                          <w:rPr>
                            <w:sz w:val="14"/>
                          </w:rPr>
                        </w:pPr>
                        <w:r>
                          <w:rPr>
                            <w:sz w:val="14"/>
                          </w:rPr>
                          <w:t>10年3月</w:t>
                        </w:r>
                      </w:p>
                    </w:tc>
                    <w:tc>
                      <w:tcPr>
                        <w:tcW w:w="812" w:type="dxa"/>
                        <w:tcBorders>
                          <w:top w:val="single" w:sz="6" w:space="0" w:color="000000"/>
                        </w:tcBorders>
                      </w:tcPr>
                      <w:p>
                        <w:pPr>
                          <w:pStyle w:val="TableParagraph"/>
                          <w:spacing w:line="175" w:lineRule="exact"/>
                          <w:ind w:left="123" w:right="123"/>
                          <w:jc w:val="center"/>
                          <w:rPr>
                            <w:sz w:val="14"/>
                          </w:rPr>
                        </w:pPr>
                        <w:r>
                          <w:rPr>
                            <w:sz w:val="14"/>
                          </w:rPr>
                          <w:t>11年3月</w:t>
                        </w:r>
                      </w:p>
                    </w:tc>
                    <w:tc>
                      <w:tcPr>
                        <w:tcW w:w="813" w:type="dxa"/>
                        <w:tcBorders>
                          <w:top w:val="single" w:sz="6" w:space="0" w:color="000000"/>
                        </w:tcBorders>
                      </w:tcPr>
                      <w:p>
                        <w:pPr>
                          <w:pStyle w:val="TableParagraph"/>
                          <w:spacing w:line="175" w:lineRule="exact"/>
                          <w:ind w:left="125" w:right="126"/>
                          <w:jc w:val="center"/>
                          <w:rPr>
                            <w:sz w:val="14"/>
                          </w:rPr>
                        </w:pPr>
                        <w:r>
                          <w:rPr>
                            <w:sz w:val="14"/>
                          </w:rPr>
                          <w:t>12年3月</w:t>
                        </w:r>
                      </w:p>
                    </w:tc>
                    <w:tc>
                      <w:tcPr>
                        <w:tcW w:w="812" w:type="dxa"/>
                        <w:tcBorders>
                          <w:top w:val="single" w:sz="6" w:space="0" w:color="000000"/>
                        </w:tcBorders>
                      </w:tcPr>
                      <w:p>
                        <w:pPr>
                          <w:pStyle w:val="TableParagraph"/>
                          <w:spacing w:line="175" w:lineRule="exact"/>
                          <w:ind w:left="124" w:right="123"/>
                          <w:jc w:val="center"/>
                          <w:rPr>
                            <w:sz w:val="14"/>
                          </w:rPr>
                        </w:pPr>
                        <w:r>
                          <w:rPr>
                            <w:sz w:val="14"/>
                          </w:rPr>
                          <w:t>13年3月</w:t>
                        </w:r>
                      </w:p>
                    </w:tc>
                    <w:tc>
                      <w:tcPr>
                        <w:tcW w:w="812" w:type="dxa"/>
                        <w:tcBorders>
                          <w:top w:val="single" w:sz="6" w:space="0" w:color="000000"/>
                        </w:tcBorders>
                      </w:tcPr>
                      <w:p>
                        <w:pPr>
                          <w:pStyle w:val="TableParagraph"/>
                          <w:spacing w:line="175" w:lineRule="exact"/>
                          <w:ind w:left="124" w:right="123"/>
                          <w:jc w:val="center"/>
                          <w:rPr>
                            <w:sz w:val="14"/>
                          </w:rPr>
                        </w:pPr>
                        <w:r>
                          <w:rPr>
                            <w:sz w:val="14"/>
                          </w:rPr>
                          <w:t>14年3月</w:t>
                        </w:r>
                      </w:p>
                    </w:tc>
                    <w:tc>
                      <w:tcPr>
                        <w:tcW w:w="811" w:type="dxa"/>
                        <w:tcBorders>
                          <w:top w:val="single" w:sz="6" w:space="0" w:color="000000"/>
                        </w:tcBorders>
                      </w:tcPr>
                      <w:p>
                        <w:pPr>
                          <w:pStyle w:val="TableParagraph"/>
                          <w:spacing w:line="175" w:lineRule="exact"/>
                          <w:ind w:left="126" w:right="123"/>
                          <w:jc w:val="center"/>
                          <w:rPr>
                            <w:sz w:val="14"/>
                          </w:rPr>
                        </w:pPr>
                        <w:r>
                          <w:rPr>
                            <w:sz w:val="14"/>
                          </w:rPr>
                          <w:t>15年3月</w:t>
                        </w:r>
                      </w:p>
                    </w:tc>
                    <w:tc>
                      <w:tcPr>
                        <w:tcW w:w="812" w:type="dxa"/>
                        <w:tcBorders>
                          <w:top w:val="single" w:sz="6" w:space="0" w:color="000000"/>
                        </w:tcBorders>
                      </w:tcPr>
                      <w:p>
                        <w:pPr>
                          <w:pStyle w:val="TableParagraph"/>
                          <w:spacing w:line="175" w:lineRule="exact"/>
                          <w:ind w:left="126" w:right="123"/>
                          <w:jc w:val="center"/>
                          <w:rPr>
                            <w:sz w:val="14"/>
                          </w:rPr>
                        </w:pPr>
                        <w:r>
                          <w:rPr>
                            <w:sz w:val="14"/>
                          </w:rPr>
                          <w:t>16年3月</w:t>
                        </w:r>
                      </w:p>
                    </w:tc>
                    <w:tc>
                      <w:tcPr>
                        <w:tcW w:w="813" w:type="dxa"/>
                        <w:tcBorders>
                          <w:top w:val="single" w:sz="6" w:space="0" w:color="000000"/>
                        </w:tcBorders>
                      </w:tcPr>
                      <w:p>
                        <w:pPr>
                          <w:pStyle w:val="TableParagraph"/>
                          <w:spacing w:line="175" w:lineRule="exact"/>
                          <w:ind w:left="126" w:right="124"/>
                          <w:jc w:val="center"/>
                          <w:rPr>
                            <w:sz w:val="14"/>
                          </w:rPr>
                        </w:pPr>
                        <w:r>
                          <w:rPr>
                            <w:sz w:val="14"/>
                          </w:rPr>
                          <w:t>17年3月</w:t>
                        </w:r>
                      </w:p>
                    </w:tc>
                    <w:tc>
                      <w:tcPr>
                        <w:tcW w:w="812" w:type="dxa"/>
                        <w:tcBorders>
                          <w:top w:val="single" w:sz="6" w:space="0" w:color="000000"/>
                        </w:tcBorders>
                      </w:tcPr>
                      <w:p>
                        <w:pPr>
                          <w:pStyle w:val="TableParagraph"/>
                          <w:spacing w:line="175" w:lineRule="exact"/>
                          <w:ind w:left="126" w:right="121"/>
                          <w:jc w:val="center"/>
                          <w:rPr>
                            <w:sz w:val="14"/>
                          </w:rPr>
                        </w:pPr>
                        <w:r>
                          <w:rPr>
                            <w:sz w:val="14"/>
                          </w:rPr>
                          <w:t>18年3月</w:t>
                        </w:r>
                      </w:p>
                    </w:tc>
                    <w:tc>
                      <w:tcPr>
                        <w:tcW w:w="812" w:type="dxa"/>
                        <w:tcBorders>
                          <w:top w:val="single" w:sz="6" w:space="0" w:color="000000"/>
                        </w:tcBorders>
                      </w:tcPr>
                      <w:p>
                        <w:pPr>
                          <w:pStyle w:val="TableParagraph"/>
                          <w:spacing w:line="175" w:lineRule="exact"/>
                          <w:ind w:left="126" w:right="120"/>
                          <w:jc w:val="center"/>
                          <w:rPr>
                            <w:sz w:val="14"/>
                          </w:rPr>
                        </w:pPr>
                        <w:r>
                          <w:rPr>
                            <w:sz w:val="14"/>
                          </w:rPr>
                          <w:t>19年3月</w:t>
                        </w:r>
                      </w:p>
                    </w:tc>
                  </w:tr>
                  <w:tr>
                    <w:trPr>
                      <w:trHeight w:val="200" w:hRule="atLeast"/>
                    </w:trPr>
                    <w:tc>
                      <w:tcPr>
                        <w:tcW w:w="713" w:type="dxa"/>
                      </w:tcPr>
                      <w:p>
                        <w:pPr>
                          <w:pStyle w:val="TableParagraph"/>
                          <w:spacing w:line="167" w:lineRule="exact" w:before="13"/>
                          <w:ind w:right="59"/>
                          <w:rPr>
                            <w:sz w:val="14"/>
                          </w:rPr>
                        </w:pPr>
                        <w:r>
                          <w:rPr>
                            <w:w w:val="105"/>
                            <w:sz w:val="14"/>
                          </w:rPr>
                          <w:t>県内</w:t>
                        </w:r>
                      </w:p>
                    </w:tc>
                    <w:tc>
                      <w:tcPr>
                        <w:tcW w:w="811" w:type="dxa"/>
                      </w:tcPr>
                      <w:p>
                        <w:pPr>
                          <w:pStyle w:val="TableParagraph"/>
                          <w:spacing w:line="179" w:lineRule="exact" w:before="1"/>
                          <w:ind w:left="83" w:right="124"/>
                          <w:jc w:val="center"/>
                          <w:rPr>
                            <w:sz w:val="14"/>
                          </w:rPr>
                        </w:pPr>
                        <w:r>
                          <w:rPr>
                            <w:sz w:val="14"/>
                          </w:rPr>
                          <w:t>64.9</w:t>
                        </w:r>
                      </w:p>
                    </w:tc>
                    <w:tc>
                      <w:tcPr>
                        <w:tcW w:w="812" w:type="dxa"/>
                      </w:tcPr>
                      <w:p>
                        <w:pPr>
                          <w:pStyle w:val="TableParagraph"/>
                          <w:spacing w:line="179" w:lineRule="exact" w:before="1"/>
                          <w:ind w:left="83" w:right="123"/>
                          <w:jc w:val="center"/>
                          <w:rPr>
                            <w:sz w:val="14"/>
                          </w:rPr>
                        </w:pPr>
                        <w:r>
                          <w:rPr>
                            <w:sz w:val="14"/>
                          </w:rPr>
                          <w:t>65.8</w:t>
                        </w:r>
                      </w:p>
                    </w:tc>
                    <w:tc>
                      <w:tcPr>
                        <w:tcW w:w="813" w:type="dxa"/>
                      </w:tcPr>
                      <w:p>
                        <w:pPr>
                          <w:pStyle w:val="TableParagraph"/>
                          <w:spacing w:line="179" w:lineRule="exact" w:before="1"/>
                          <w:ind w:left="87" w:right="126"/>
                          <w:jc w:val="center"/>
                          <w:rPr>
                            <w:sz w:val="14"/>
                          </w:rPr>
                        </w:pPr>
                        <w:r>
                          <w:rPr>
                            <w:sz w:val="14"/>
                          </w:rPr>
                          <w:t>68.0</w:t>
                        </w:r>
                      </w:p>
                    </w:tc>
                    <w:tc>
                      <w:tcPr>
                        <w:tcW w:w="812" w:type="dxa"/>
                      </w:tcPr>
                      <w:p>
                        <w:pPr>
                          <w:pStyle w:val="TableParagraph"/>
                          <w:spacing w:line="179" w:lineRule="exact" w:before="1"/>
                          <w:ind w:left="87" w:right="123"/>
                          <w:jc w:val="center"/>
                          <w:rPr>
                            <w:sz w:val="14"/>
                          </w:rPr>
                        </w:pPr>
                        <w:r>
                          <w:rPr>
                            <w:sz w:val="14"/>
                          </w:rPr>
                          <w:t>70.2</w:t>
                        </w:r>
                      </w:p>
                    </w:tc>
                    <w:tc>
                      <w:tcPr>
                        <w:tcW w:w="812" w:type="dxa"/>
                      </w:tcPr>
                      <w:p>
                        <w:pPr>
                          <w:pStyle w:val="TableParagraph"/>
                          <w:spacing w:line="179" w:lineRule="exact" w:before="1"/>
                          <w:ind w:left="126" w:right="121"/>
                          <w:jc w:val="center"/>
                          <w:rPr>
                            <w:sz w:val="14"/>
                          </w:rPr>
                        </w:pPr>
                        <w:r>
                          <w:rPr>
                            <w:sz w:val="14"/>
                          </w:rPr>
                          <w:t>67.2</w:t>
                        </w:r>
                      </w:p>
                    </w:tc>
                    <w:tc>
                      <w:tcPr>
                        <w:tcW w:w="811" w:type="dxa"/>
                      </w:tcPr>
                      <w:p>
                        <w:pPr>
                          <w:pStyle w:val="TableParagraph"/>
                          <w:spacing w:line="179" w:lineRule="exact" w:before="1"/>
                          <w:ind w:left="126" w:right="119"/>
                          <w:jc w:val="center"/>
                          <w:rPr>
                            <w:sz w:val="14"/>
                          </w:rPr>
                        </w:pPr>
                        <w:r>
                          <w:rPr>
                            <w:sz w:val="14"/>
                          </w:rPr>
                          <w:t>66.7</w:t>
                        </w:r>
                      </w:p>
                    </w:tc>
                    <w:tc>
                      <w:tcPr>
                        <w:tcW w:w="812" w:type="dxa"/>
                      </w:tcPr>
                      <w:p>
                        <w:pPr>
                          <w:pStyle w:val="TableParagraph"/>
                          <w:spacing w:line="179" w:lineRule="exact" w:before="1"/>
                          <w:ind w:left="126" w:right="119"/>
                          <w:jc w:val="center"/>
                          <w:rPr>
                            <w:sz w:val="14"/>
                          </w:rPr>
                        </w:pPr>
                        <w:r>
                          <w:rPr>
                            <w:sz w:val="14"/>
                          </w:rPr>
                          <w:t>64.6</w:t>
                        </w:r>
                      </w:p>
                    </w:tc>
                    <w:tc>
                      <w:tcPr>
                        <w:tcW w:w="813" w:type="dxa"/>
                      </w:tcPr>
                      <w:p>
                        <w:pPr>
                          <w:pStyle w:val="TableParagraph"/>
                          <w:spacing w:line="179" w:lineRule="exact" w:before="1"/>
                          <w:ind w:left="126" w:right="121"/>
                          <w:jc w:val="center"/>
                          <w:rPr>
                            <w:sz w:val="14"/>
                          </w:rPr>
                        </w:pPr>
                        <w:r>
                          <w:rPr>
                            <w:sz w:val="14"/>
                          </w:rPr>
                          <w:t>58.9</w:t>
                        </w:r>
                      </w:p>
                    </w:tc>
                    <w:tc>
                      <w:tcPr>
                        <w:tcW w:w="812" w:type="dxa"/>
                      </w:tcPr>
                      <w:p>
                        <w:pPr>
                          <w:pStyle w:val="TableParagraph"/>
                          <w:spacing w:line="179" w:lineRule="exact" w:before="1"/>
                          <w:ind w:left="126" w:right="119"/>
                          <w:jc w:val="center"/>
                          <w:rPr>
                            <w:sz w:val="14"/>
                          </w:rPr>
                        </w:pPr>
                        <w:r>
                          <w:rPr>
                            <w:sz w:val="14"/>
                          </w:rPr>
                          <w:t>55.8</w:t>
                        </w:r>
                      </w:p>
                    </w:tc>
                    <w:tc>
                      <w:tcPr>
                        <w:tcW w:w="812" w:type="dxa"/>
                      </w:tcPr>
                      <w:p>
                        <w:pPr>
                          <w:pStyle w:val="TableParagraph"/>
                          <w:spacing w:line="179" w:lineRule="exact" w:before="1"/>
                          <w:ind w:left="126" w:right="119"/>
                          <w:jc w:val="center"/>
                          <w:rPr>
                            <w:sz w:val="14"/>
                          </w:rPr>
                        </w:pPr>
                        <w:r>
                          <w:rPr>
                            <w:sz w:val="14"/>
                          </w:rPr>
                          <w:t>51.4</w:t>
                        </w:r>
                      </w:p>
                    </w:tc>
                  </w:tr>
                  <w:tr>
                    <w:trPr>
                      <w:trHeight w:val="196" w:hRule="atLeast"/>
                    </w:trPr>
                    <w:tc>
                      <w:tcPr>
                        <w:tcW w:w="713" w:type="dxa"/>
                      </w:tcPr>
                      <w:p>
                        <w:pPr>
                          <w:pStyle w:val="TableParagraph"/>
                          <w:spacing w:line="164" w:lineRule="exact" w:before="12"/>
                          <w:ind w:right="59"/>
                          <w:rPr>
                            <w:sz w:val="14"/>
                          </w:rPr>
                        </w:pPr>
                        <w:r>
                          <w:rPr>
                            <w:w w:val="105"/>
                            <w:sz w:val="14"/>
                          </w:rPr>
                          <w:t>県外</w:t>
                        </w:r>
                      </w:p>
                    </w:tc>
                    <w:tc>
                      <w:tcPr>
                        <w:tcW w:w="811" w:type="dxa"/>
                      </w:tcPr>
                      <w:p>
                        <w:pPr>
                          <w:pStyle w:val="TableParagraph"/>
                          <w:spacing w:line="177" w:lineRule="exact"/>
                          <w:ind w:left="83" w:right="124"/>
                          <w:jc w:val="center"/>
                          <w:rPr>
                            <w:sz w:val="14"/>
                          </w:rPr>
                        </w:pPr>
                        <w:r>
                          <w:rPr>
                            <w:sz w:val="14"/>
                          </w:rPr>
                          <w:t>35.1</w:t>
                        </w:r>
                      </w:p>
                    </w:tc>
                    <w:tc>
                      <w:tcPr>
                        <w:tcW w:w="812" w:type="dxa"/>
                      </w:tcPr>
                      <w:p>
                        <w:pPr>
                          <w:pStyle w:val="TableParagraph"/>
                          <w:spacing w:line="177" w:lineRule="exact"/>
                          <w:ind w:left="83" w:right="123"/>
                          <w:jc w:val="center"/>
                          <w:rPr>
                            <w:sz w:val="14"/>
                          </w:rPr>
                        </w:pPr>
                        <w:r>
                          <w:rPr>
                            <w:sz w:val="14"/>
                          </w:rPr>
                          <w:t>34.2</w:t>
                        </w:r>
                      </w:p>
                    </w:tc>
                    <w:tc>
                      <w:tcPr>
                        <w:tcW w:w="813" w:type="dxa"/>
                      </w:tcPr>
                      <w:p>
                        <w:pPr>
                          <w:pStyle w:val="TableParagraph"/>
                          <w:spacing w:line="177" w:lineRule="exact"/>
                          <w:ind w:left="87" w:right="126"/>
                          <w:jc w:val="center"/>
                          <w:rPr>
                            <w:sz w:val="14"/>
                          </w:rPr>
                        </w:pPr>
                        <w:r>
                          <w:rPr>
                            <w:sz w:val="14"/>
                          </w:rPr>
                          <w:t>32.0</w:t>
                        </w:r>
                      </w:p>
                    </w:tc>
                    <w:tc>
                      <w:tcPr>
                        <w:tcW w:w="812" w:type="dxa"/>
                      </w:tcPr>
                      <w:p>
                        <w:pPr>
                          <w:pStyle w:val="TableParagraph"/>
                          <w:spacing w:line="177" w:lineRule="exact"/>
                          <w:ind w:left="87" w:right="123"/>
                          <w:jc w:val="center"/>
                          <w:rPr>
                            <w:sz w:val="14"/>
                          </w:rPr>
                        </w:pPr>
                        <w:r>
                          <w:rPr>
                            <w:sz w:val="14"/>
                          </w:rPr>
                          <w:t>29.8</w:t>
                        </w:r>
                      </w:p>
                    </w:tc>
                    <w:tc>
                      <w:tcPr>
                        <w:tcW w:w="812" w:type="dxa"/>
                      </w:tcPr>
                      <w:p>
                        <w:pPr>
                          <w:pStyle w:val="TableParagraph"/>
                          <w:spacing w:line="177" w:lineRule="exact"/>
                          <w:ind w:left="126" w:right="121"/>
                          <w:jc w:val="center"/>
                          <w:rPr>
                            <w:sz w:val="14"/>
                          </w:rPr>
                        </w:pPr>
                        <w:r>
                          <w:rPr>
                            <w:sz w:val="14"/>
                          </w:rPr>
                          <w:t>32.8</w:t>
                        </w:r>
                      </w:p>
                    </w:tc>
                    <w:tc>
                      <w:tcPr>
                        <w:tcW w:w="811" w:type="dxa"/>
                      </w:tcPr>
                      <w:p>
                        <w:pPr>
                          <w:pStyle w:val="TableParagraph"/>
                          <w:spacing w:line="177" w:lineRule="exact"/>
                          <w:ind w:left="126" w:right="119"/>
                          <w:jc w:val="center"/>
                          <w:rPr>
                            <w:sz w:val="14"/>
                          </w:rPr>
                        </w:pPr>
                        <w:r>
                          <w:rPr>
                            <w:sz w:val="14"/>
                          </w:rPr>
                          <w:t>33.3</w:t>
                        </w:r>
                      </w:p>
                    </w:tc>
                    <w:tc>
                      <w:tcPr>
                        <w:tcW w:w="812" w:type="dxa"/>
                      </w:tcPr>
                      <w:p>
                        <w:pPr>
                          <w:pStyle w:val="TableParagraph"/>
                          <w:spacing w:line="177" w:lineRule="exact"/>
                          <w:ind w:left="126" w:right="119"/>
                          <w:jc w:val="center"/>
                          <w:rPr>
                            <w:sz w:val="14"/>
                          </w:rPr>
                        </w:pPr>
                        <w:r>
                          <w:rPr>
                            <w:sz w:val="14"/>
                          </w:rPr>
                          <w:t>35.4</w:t>
                        </w:r>
                      </w:p>
                    </w:tc>
                    <w:tc>
                      <w:tcPr>
                        <w:tcW w:w="813" w:type="dxa"/>
                      </w:tcPr>
                      <w:p>
                        <w:pPr>
                          <w:pStyle w:val="TableParagraph"/>
                          <w:spacing w:line="177" w:lineRule="exact"/>
                          <w:ind w:left="126" w:right="121"/>
                          <w:jc w:val="center"/>
                          <w:rPr>
                            <w:sz w:val="14"/>
                          </w:rPr>
                        </w:pPr>
                        <w:r>
                          <w:rPr>
                            <w:sz w:val="14"/>
                          </w:rPr>
                          <w:t>41.1</w:t>
                        </w:r>
                      </w:p>
                    </w:tc>
                    <w:tc>
                      <w:tcPr>
                        <w:tcW w:w="812" w:type="dxa"/>
                      </w:tcPr>
                      <w:p>
                        <w:pPr>
                          <w:pStyle w:val="TableParagraph"/>
                          <w:spacing w:line="177" w:lineRule="exact"/>
                          <w:ind w:left="126" w:right="119"/>
                          <w:jc w:val="center"/>
                          <w:rPr>
                            <w:sz w:val="14"/>
                          </w:rPr>
                        </w:pPr>
                        <w:r>
                          <w:rPr>
                            <w:sz w:val="14"/>
                          </w:rPr>
                          <w:t>44.2</w:t>
                        </w:r>
                      </w:p>
                    </w:tc>
                    <w:tc>
                      <w:tcPr>
                        <w:tcW w:w="812" w:type="dxa"/>
                      </w:tcPr>
                      <w:p>
                        <w:pPr>
                          <w:pStyle w:val="TableParagraph"/>
                          <w:spacing w:line="177" w:lineRule="exact"/>
                          <w:ind w:left="126" w:right="119"/>
                          <w:jc w:val="center"/>
                          <w:rPr>
                            <w:sz w:val="14"/>
                          </w:rPr>
                        </w:pPr>
                        <w:r>
                          <w:rPr>
                            <w:sz w:val="14"/>
                          </w:rPr>
                          <w:t>48.6</w:t>
                        </w:r>
                      </w:p>
                    </w:tc>
                  </w:tr>
                </w:tbl>
                <w:p>
                  <w:pPr>
                    <w:pStyle w:val="BodyText"/>
                  </w:pPr>
                </w:p>
              </w:txbxContent>
            </v:textbox>
            <w10:wrap type="none"/>
          </v:shape>
        </w:pict>
      </w:r>
      <w:r>
        <w:rPr>
          <w:spacing w:val="-5"/>
          <w:w w:val="90"/>
          <w:sz w:val="14"/>
        </w:rPr>
        <w:t>単位：％ </w:t>
      </w:r>
      <w:r>
        <w:rPr>
          <w:sz w:val="14"/>
        </w:rPr>
        <w:t>80.0</w:t>
      </w:r>
    </w:p>
    <w:p>
      <w:pPr>
        <w:pStyle w:val="BodyText"/>
        <w:spacing w:before="10"/>
        <w:rPr>
          <w:sz w:val="25"/>
        </w:rPr>
      </w:pPr>
    </w:p>
    <w:p>
      <w:pPr>
        <w:spacing w:before="0"/>
        <w:ind w:left="1333" w:right="0" w:firstLine="0"/>
        <w:jc w:val="left"/>
        <w:rPr>
          <w:sz w:val="14"/>
        </w:rPr>
      </w:pPr>
      <w:r>
        <w:rPr/>
        <w:pict>
          <v:group style="position:absolute;margin-left:143.440002pt;margin-top:1.64288pt;width:370.8pt;height:72.6pt;mso-position-horizontal-relative:page;mso-position-vertical-relative:paragraph;z-index:2728" coordorigin="2869,33" coordsize="7416,1452">
            <v:shape style="position:absolute;left:2922;top:86;width:7311;height:1346" coordorigin="2922,86" coordsize="7311,1346" path="m2922,464l3734,400,4546,243,5358,86,6170,301,6984,336,7795,487,8608,895,9420,1116,10232,1431e" filled="false" stroked="true" strokeweight="1.281pt" strokecolor="#000080">
              <v:path arrowok="t"/>
              <v:stroke dashstyle="solid"/>
            </v:shape>
            <v:shape style="position:absolute;left:2868;top:412;width:107;height:106" type="#_x0000_t75" stroked="false">
              <v:imagedata r:id="rId58" o:title=""/>
            </v:shape>
            <v:shape style="position:absolute;left:3681;top:347;width:106;height:107" type="#_x0000_t75" stroked="false">
              <v:imagedata r:id="rId59" o:title=""/>
            </v:shape>
            <v:shape style="position:absolute;left:4493;top:190;width:106;height:107" type="#_x0000_t75" stroked="false">
              <v:imagedata r:id="rId60" o:title=""/>
            </v:shape>
            <v:shape style="position:absolute;left:5304;top:32;width:107;height:107" type="#_x0000_t75" stroked="false">
              <v:imagedata r:id="rId61" o:title=""/>
            </v:shape>
            <v:shape style="position:absolute;left:6117;top:247;width:106;height:107" type="#_x0000_t75" stroked="false">
              <v:imagedata r:id="rId59" o:title=""/>
            </v:shape>
            <v:shape style="position:absolute;left:6930;top:283;width:106;height:106" type="#_x0000_t75" stroked="false">
              <v:imagedata r:id="rId62" o:title=""/>
            </v:shape>
            <v:shape style="position:absolute;left:7743;top:433;width:106;height:107" type="#_x0000_t75" stroked="false">
              <v:imagedata r:id="rId60" o:title=""/>
            </v:shape>
            <v:shape style="position:absolute;left:8554;top:841;width:107;height:106" type="#_x0000_t75" stroked="false">
              <v:imagedata r:id="rId63" o:title=""/>
            </v:shape>
            <v:shape style="position:absolute;left:9366;top:1062;width:107;height:107" type="#_x0000_t75" stroked="false">
              <v:imagedata r:id="rId64" o:title=""/>
            </v:shape>
            <v:shape style="position:absolute;left:10179;top:1379;width:106;height:106" type="#_x0000_t75" stroked="false">
              <v:imagedata r:id="rId62" o:title=""/>
            </v:shape>
            <w10:wrap type="none"/>
          </v:group>
        </w:pict>
      </w:r>
      <w:r>
        <w:rPr>
          <w:sz w:val="14"/>
        </w:rPr>
        <w:t>70.0</w:t>
      </w:r>
    </w:p>
    <w:p>
      <w:pPr>
        <w:pStyle w:val="BodyText"/>
        <w:rPr>
          <w:sz w:val="20"/>
        </w:rPr>
      </w:pPr>
    </w:p>
    <w:p>
      <w:pPr>
        <w:pStyle w:val="BodyText"/>
        <w:spacing w:before="5"/>
        <w:rPr>
          <w:sz w:val="19"/>
        </w:rPr>
      </w:pPr>
    </w:p>
    <w:p>
      <w:pPr>
        <w:spacing w:before="0"/>
        <w:ind w:left="1333" w:right="0" w:firstLine="0"/>
        <w:jc w:val="left"/>
        <w:rPr>
          <w:sz w:val="14"/>
        </w:rPr>
      </w:pPr>
      <w:r>
        <w:rPr>
          <w:sz w:val="14"/>
        </w:rPr>
        <w:t>60.0</w:t>
      </w:r>
    </w:p>
    <w:p>
      <w:pPr>
        <w:pStyle w:val="BodyText"/>
        <w:rPr>
          <w:sz w:val="20"/>
        </w:rPr>
      </w:pPr>
    </w:p>
    <w:p>
      <w:pPr>
        <w:pStyle w:val="BodyText"/>
        <w:spacing w:before="5"/>
        <w:rPr>
          <w:sz w:val="19"/>
        </w:rPr>
      </w:pPr>
    </w:p>
    <w:p>
      <w:pPr>
        <w:spacing w:before="1"/>
        <w:ind w:left="1333" w:right="0" w:firstLine="0"/>
        <w:jc w:val="left"/>
        <w:rPr>
          <w:sz w:val="14"/>
        </w:rPr>
      </w:pPr>
      <w:r>
        <w:rPr/>
        <w:pict>
          <v:group style="position:absolute;margin-left:144.100006pt;margin-top:8.052555pt;width:369.55pt;height:71.350pt;mso-position-horizontal-relative:page;mso-position-vertical-relative:paragraph;z-index:2752" coordorigin="2882,161" coordsize="7391,1427">
            <v:shape style="position:absolute;left:2922;top:201;width:7311;height:1347" coordorigin="2922,201" coordsize="7311,1347" path="m2922,1168l3734,1233,4546,1390,5358,1547,6170,1331,6984,1297,7795,1145,8608,739,9420,517,10232,201e" filled="false" stroked="true" strokeweight="1.281pt" strokecolor="#0000ff">
              <v:path arrowok="t"/>
              <v:stroke dashstyle="solid"/>
            </v:shape>
            <v:shape style="position:absolute;left:2888;top:1134;width:68;height:68" coordorigin="2888,1135" coordsize="68,68" path="m2922,1135l2888,1202,2956,1202,2922,1135xe" filled="true" fillcolor="#0000ff" stroked="false">
              <v:path arrowok="t"/>
              <v:fill type="solid"/>
            </v:shape>
            <v:shape style="position:absolute;left:2888;top:1134;width:68;height:68" coordorigin="2888,1135" coordsize="68,68" path="m2922,1135l2956,1202,2888,1202,2922,1135xe" filled="false" stroked="true" strokeweight=".64pt" strokecolor="#0000ff">
              <v:path arrowok="t"/>
              <v:stroke dashstyle="solid"/>
            </v:shape>
            <v:shape style="position:absolute;left:3699;top:1199;width:69;height:68" coordorigin="3700,1199" coordsize="69,68" path="m3734,1199l3700,1267,3768,1267,3734,1199xe" filled="true" fillcolor="#0000ff" stroked="false">
              <v:path arrowok="t"/>
              <v:fill type="solid"/>
            </v:shape>
            <v:shape style="position:absolute;left:3699;top:1199;width:69;height:68" coordorigin="3700,1199" coordsize="69,68" path="m3734,1199l3768,1267,3700,1267,3734,1199xe" filled="false" stroked="true" strokeweight=".64pt" strokecolor="#0000ff">
              <v:path arrowok="t"/>
              <v:stroke dashstyle="solid"/>
            </v:shape>
            <v:shape style="position:absolute;left:4512;top:1356;width:68;height:68" coordorigin="4512,1357" coordsize="68,68" path="m4546,1357l4512,1424,4579,1424,4546,1357xe" filled="true" fillcolor="#0000ff" stroked="false">
              <v:path arrowok="t"/>
              <v:fill type="solid"/>
            </v:shape>
            <v:shape style="position:absolute;left:4512;top:1356;width:68;height:68" coordorigin="4512,1357" coordsize="68,68" path="m4546,1357l4579,1424,4512,1424,4546,1357xe" filled="false" stroked="true" strokeweight=".64pt" strokecolor="#0000ff">
              <v:path arrowok="t"/>
              <v:stroke dashstyle="solid"/>
            </v:shape>
            <v:shape style="position:absolute;left:5324;top:1513;width:68;height:68" coordorigin="5324,1514" coordsize="68,68" path="m5358,1514l5324,1581,5392,1581,5358,1514xe" filled="true" fillcolor="#0000ff" stroked="false">
              <v:path arrowok="t"/>
              <v:fill type="solid"/>
            </v:shape>
            <v:shape style="position:absolute;left:5324;top:1513;width:68;height:68" coordorigin="5324,1514" coordsize="68,68" path="m5358,1514l5392,1581,5324,1581,5358,1514xe" filled="false" stroked="true" strokeweight=".64pt" strokecolor="#0000ff">
              <v:path arrowok="t"/>
              <v:stroke dashstyle="solid"/>
            </v:shape>
            <v:shape style="position:absolute;left:6136;top:1297;width:68;height:69" coordorigin="6137,1298" coordsize="68,69" path="m6170,1298l6137,1366,6204,1366,6170,1298xe" filled="true" fillcolor="#0000ff" stroked="false">
              <v:path arrowok="t"/>
              <v:fill type="solid"/>
            </v:shape>
            <v:shape style="position:absolute;left:6136;top:1297;width:68;height:69" coordorigin="6137,1298" coordsize="68,69" path="m6170,1298l6204,1366,6137,1366,6170,1298xe" filled="false" stroked="true" strokeweight=".64pt" strokecolor="#0000ff">
              <v:path arrowok="t"/>
              <v:stroke dashstyle="solid"/>
            </v:shape>
            <v:shape style="position:absolute;left:6950;top:1263;width:68;height:68" coordorigin="6950,1263" coordsize="68,68" path="m6984,1263l6950,1330,7018,1330,6984,1263xe" filled="true" fillcolor="#0000ff" stroked="false">
              <v:path arrowok="t"/>
              <v:fill type="solid"/>
            </v:shape>
            <v:shape style="position:absolute;left:6950;top:1263;width:68;height:68" coordorigin="6950,1263" coordsize="68,68" path="m6984,1263l7018,1330,6950,1330,6984,1263xe" filled="false" stroked="true" strokeweight=".64pt" strokecolor="#0000ff">
              <v:path arrowok="t"/>
              <v:stroke dashstyle="solid"/>
            </v:shape>
            <v:shape style="position:absolute;left:7761;top:1111;width:68;height:68" coordorigin="7762,1112" coordsize="68,68" path="m7795,1112l7762,1179,7829,1179,7795,1112xe" filled="true" fillcolor="#0000ff" stroked="false">
              <v:path arrowok="t"/>
              <v:fill type="solid"/>
            </v:shape>
            <v:shape style="position:absolute;left:7761;top:1111;width:68;height:68" coordorigin="7762,1112" coordsize="68,68" path="m7795,1112l7829,1179,7762,1179,7795,1112xe" filled="false" stroked="true" strokeweight=".64pt" strokecolor="#0000ff">
              <v:path arrowok="t"/>
              <v:stroke dashstyle="solid"/>
            </v:shape>
            <v:shape style="position:absolute;left:8574;top:705;width:68;height:68" coordorigin="8574,705" coordsize="68,68" path="m8608,705l8574,772,8641,772,8608,705xe" filled="true" fillcolor="#0000ff" stroked="false">
              <v:path arrowok="t"/>
              <v:fill type="solid"/>
            </v:shape>
            <v:shape style="position:absolute;left:8574;top:705;width:68;height:68" coordorigin="8574,705" coordsize="68,68" path="m8608,705l8641,772,8574,772,8608,705xe" filled="false" stroked="true" strokeweight=".64pt" strokecolor="#0000ff">
              <v:path arrowok="t"/>
              <v:stroke dashstyle="solid"/>
            </v:shape>
            <v:shape style="position:absolute;left:9386;top:483;width:68;height:68" coordorigin="9386,483" coordsize="68,68" path="m9420,483l9386,550,9454,550,9420,483xe" filled="true" fillcolor="#0000ff" stroked="false">
              <v:path arrowok="t"/>
              <v:fill type="solid"/>
            </v:shape>
            <v:shape style="position:absolute;left:9386;top:483;width:68;height:68" coordorigin="9386,483" coordsize="68,68" path="m9420,483l9454,550,9386,550,9420,483xe" filled="false" stroked="true" strokeweight=".64pt" strokecolor="#0000ff">
              <v:path arrowok="t"/>
              <v:stroke dashstyle="solid"/>
            </v:shape>
            <v:shape style="position:absolute;left:10197;top:167;width:69;height:68" coordorigin="10198,167" coordsize="69,68" path="m10232,167l10198,235,10266,235,10232,167xe" filled="true" fillcolor="#0000ff" stroked="false">
              <v:path arrowok="t"/>
              <v:fill type="solid"/>
            </v:shape>
            <v:shape style="position:absolute;left:10197;top:167;width:69;height:68" coordorigin="10198,167" coordsize="69,68" path="m10232,167l10266,235,10198,235,10232,167xe" filled="false" stroked="true" strokeweight=".64pt" strokecolor="#0000ff">
              <v:path arrowok="t"/>
              <v:stroke dashstyle="solid"/>
            </v:shape>
            <w10:wrap type="none"/>
          </v:group>
        </w:pict>
      </w:r>
      <w:r>
        <w:rPr>
          <w:sz w:val="14"/>
        </w:rPr>
        <w:t>50.0</w:t>
      </w:r>
    </w:p>
    <w:p>
      <w:pPr>
        <w:pStyle w:val="BodyText"/>
        <w:rPr>
          <w:sz w:val="20"/>
        </w:rPr>
      </w:pPr>
    </w:p>
    <w:p>
      <w:pPr>
        <w:pStyle w:val="BodyText"/>
        <w:spacing w:before="4"/>
        <w:rPr>
          <w:sz w:val="19"/>
        </w:rPr>
      </w:pPr>
    </w:p>
    <w:p>
      <w:pPr>
        <w:spacing w:before="1"/>
        <w:ind w:left="1333" w:right="0" w:firstLine="0"/>
        <w:jc w:val="left"/>
        <w:rPr>
          <w:sz w:val="14"/>
        </w:rPr>
      </w:pPr>
      <w:r>
        <w:rPr>
          <w:sz w:val="14"/>
        </w:rPr>
        <w:t>40.0</w:t>
      </w:r>
    </w:p>
    <w:p>
      <w:pPr>
        <w:pStyle w:val="BodyText"/>
        <w:rPr>
          <w:sz w:val="20"/>
        </w:rPr>
      </w:pPr>
    </w:p>
    <w:p>
      <w:pPr>
        <w:pStyle w:val="BodyText"/>
        <w:spacing w:before="6"/>
        <w:rPr>
          <w:sz w:val="19"/>
        </w:rPr>
      </w:pPr>
    </w:p>
    <w:p>
      <w:pPr>
        <w:spacing w:before="0"/>
        <w:ind w:left="1333" w:right="0" w:firstLine="0"/>
        <w:jc w:val="left"/>
        <w:rPr>
          <w:sz w:val="14"/>
        </w:rPr>
      </w:pPr>
      <w:r>
        <w:rPr>
          <w:sz w:val="14"/>
        </w:rPr>
        <w:t>30.0</w:t>
      </w:r>
    </w:p>
    <w:p>
      <w:pPr>
        <w:pStyle w:val="BodyText"/>
        <w:rPr>
          <w:sz w:val="20"/>
        </w:rPr>
      </w:pPr>
    </w:p>
    <w:p>
      <w:pPr>
        <w:pStyle w:val="BodyText"/>
        <w:spacing w:before="5"/>
        <w:rPr>
          <w:sz w:val="19"/>
        </w:rPr>
      </w:pPr>
    </w:p>
    <w:p>
      <w:pPr>
        <w:spacing w:before="0"/>
        <w:ind w:left="1333" w:right="0" w:firstLine="0"/>
        <w:jc w:val="left"/>
        <w:rPr>
          <w:sz w:val="14"/>
        </w:rPr>
      </w:pPr>
      <w:r>
        <w:rPr/>
        <w:pict>
          <v:group style="position:absolute;margin-left:287.700012pt;margin-top:43.342331pt;width:14.35pt;height:5pt;mso-position-horizontal-relative:page;mso-position-vertical-relative:paragraph;z-index:2776" coordorigin="5754,867" coordsize="287,100">
            <v:line style="position:absolute" from="5754,916" to="6041,916" stroked="true" strokeweight="1.281pt" strokecolor="#000080">
              <v:stroke dashstyle="solid"/>
            </v:line>
            <v:shape style="position:absolute;left:5852;top:873;width:87;height:87" coordorigin="5852,873" coordsize="87,87" path="m5896,873l5852,916,5896,960,5939,916,5896,873xe" filled="true" fillcolor="#000080" stroked="false">
              <v:path arrowok="t"/>
              <v:fill type="solid"/>
            </v:shape>
            <v:shape style="position:absolute;left:5852;top:873;width:87;height:87" coordorigin="5852,873" coordsize="87,87" path="m5896,873l5939,916,5896,960,5852,916,5896,873xe" filled="false" stroked="true" strokeweight=".64pt" strokecolor="#000080">
              <v:path arrowok="t"/>
              <v:stroke dashstyle="solid"/>
            </v:shape>
            <w10:wrap type="none"/>
          </v:group>
        </w:pict>
      </w:r>
      <w:r>
        <w:rPr/>
        <w:pict>
          <v:group style="position:absolute;margin-left:321.959991pt;margin-top:43.82233pt;width:14.35pt;height:4pt;mso-position-horizontal-relative:page;mso-position-vertical-relative:paragraph;z-index:-2884096" coordorigin="6439,876" coordsize="287,80">
            <v:line style="position:absolute" from="6439,916" to="6726,916" stroked="true" strokeweight="1.281pt" strokecolor="#0000ff">
              <v:stroke dashstyle="solid"/>
            </v:line>
            <v:shape style="position:absolute;left:6548;top:882;width:68;height:68" coordorigin="6548,883" coordsize="68,68" path="m6582,883l6548,950,6616,950,6582,883xe" filled="true" fillcolor="#0000ff" stroked="false">
              <v:path arrowok="t"/>
              <v:fill type="solid"/>
            </v:shape>
            <v:shape style="position:absolute;left:6548;top:882;width:68;height:68" coordorigin="6548,883" coordsize="68,68" path="m6582,883l6616,950,6548,950,6582,883xe" filled="false" stroked="true" strokeweight=".64pt" strokecolor="#0000ff">
              <v:path arrowok="t"/>
              <v:stroke dashstyle="solid"/>
            </v:shape>
            <w10:wrap type="none"/>
          </v:group>
        </w:pict>
      </w:r>
      <w:r>
        <w:rPr>
          <w:sz w:val="14"/>
        </w:rPr>
        <w:t>20.0</w:t>
      </w:r>
    </w:p>
    <w:p>
      <w:pPr>
        <w:pStyle w:val="BodyText"/>
        <w:spacing w:before="5"/>
        <w:rPr>
          <w:sz w:val="10"/>
        </w:rPr>
      </w:pPr>
      <w:r>
        <w:rPr/>
        <w:pict>
          <v:group style="position:absolute;margin-left:91.800003pt;margin-top:8.958984pt;width:14.35pt;height:5pt;mso-position-horizontal-relative:page;mso-position-vertical-relative:paragraph;z-index:536;mso-wrap-distance-left:0;mso-wrap-distance-right:0" coordorigin="1836,179" coordsize="287,100">
            <v:line style="position:absolute" from="1836,229" to="2123,229" stroked="true" strokeweight="1.281pt" strokecolor="#000080">
              <v:stroke dashstyle="solid"/>
            </v:line>
            <v:shape style="position:absolute;left:1935;top:185;width:87;height:87" coordorigin="1936,186" coordsize="87,87" path="m1979,186l1936,229,1979,272,2022,229,1979,186xe" filled="true" fillcolor="#000080" stroked="false">
              <v:path arrowok="t"/>
              <v:fill type="solid"/>
            </v:shape>
            <v:shape style="position:absolute;left:1935;top:185;width:87;height:87" coordorigin="1936,186" coordsize="87,87" path="m1979,186l2022,229,1979,272,1936,229,1979,186xe" filled="false" stroked="true" strokeweight=".64pt" strokecolor="#000080">
              <v:path arrowok="t"/>
              <v:stroke dashstyle="solid"/>
            </v:shape>
            <w10:wrap type="topAndBottom"/>
          </v:group>
        </w:pict>
      </w:r>
    </w:p>
    <w:p>
      <w:pPr>
        <w:pStyle w:val="BodyText"/>
        <w:spacing w:before="3"/>
        <w:rPr>
          <w:sz w:val="6"/>
        </w:rPr>
      </w:pPr>
    </w:p>
    <w:p>
      <w:pPr>
        <w:pStyle w:val="BodyText"/>
        <w:spacing w:line="81" w:lineRule="exact"/>
        <w:ind w:left="1043"/>
        <w:rPr>
          <w:sz w:val="8"/>
        </w:rPr>
      </w:pPr>
      <w:r>
        <w:rPr>
          <w:position w:val="-1"/>
          <w:sz w:val="8"/>
        </w:rPr>
        <w:pict>
          <v:group style="width:14.35pt;height:4pt;mso-position-horizontal-relative:char;mso-position-vertical-relative:line" coordorigin="0,0" coordsize="287,80">
            <v:line style="position:absolute" from="0,40" to="287,40" stroked="true" strokeweight="1.281pt" strokecolor="#0000ff">
              <v:stroke dashstyle="solid"/>
            </v:line>
            <v:shape style="position:absolute;left:109;top:6;width:68;height:68" coordorigin="109,6" coordsize="68,68" path="m143,6l109,74,176,74,143,6xe" filled="true" fillcolor="#0000ff" stroked="false">
              <v:path arrowok="t"/>
              <v:fill type="solid"/>
            </v:shape>
            <v:shape style="position:absolute;left:109;top:6;width:68;height:68" coordorigin="109,6" coordsize="68,68" path="m143,6l176,74,109,74,143,6xe" filled="false" stroked="true" strokeweight=".64pt" strokecolor="#0000ff">
              <v:path arrowok="t"/>
              <v:stroke dashstyle="solid"/>
            </v:shape>
          </v:group>
        </w:pict>
      </w:r>
      <w:r>
        <w:rPr>
          <w:position w:val="-1"/>
          <w:sz w:val="8"/>
        </w:rPr>
      </w:r>
    </w:p>
    <w:p>
      <w:pPr>
        <w:pStyle w:val="BodyText"/>
        <w:rPr>
          <w:sz w:val="9"/>
        </w:rPr>
      </w:pPr>
      <w:r>
        <w:rPr/>
        <w:pict>
          <v:shape style="position:absolute;margin-left:285.359985pt;margin-top:8.040469pt;width:70pt;height:9.85pt;mso-position-horizontal-relative:page;mso-position-vertical-relative:paragraph;z-index:584;mso-wrap-distance-left:0;mso-wrap-distance-right:0" type="#_x0000_t202" filled="false" stroked="true" strokeweight=".06pt" strokecolor="#000000">
            <v:textbox inset="0,0,0,0">
              <w:txbxContent>
                <w:p>
                  <w:pPr>
                    <w:tabs>
                      <w:tab w:pos="1050" w:val="left" w:leader="none"/>
                    </w:tabs>
                    <w:spacing w:before="1"/>
                    <w:ind w:left="365" w:right="0" w:firstLine="0"/>
                    <w:jc w:val="left"/>
                    <w:rPr>
                      <w:sz w:val="14"/>
                    </w:rPr>
                  </w:pPr>
                  <w:r>
                    <w:rPr>
                      <w:w w:val="105"/>
                      <w:sz w:val="14"/>
                    </w:rPr>
                    <w:t>県内</w:t>
                    <w:tab/>
                    <w:t>県外</w:t>
                  </w:r>
                </w:p>
              </w:txbxContent>
            </v:textbox>
            <v:stroke dashstyle="solid"/>
            <w10:wrap type="topAndBottom"/>
          </v:shape>
        </w:pict>
      </w:r>
    </w:p>
    <w:p>
      <w:pPr>
        <w:spacing w:after="0"/>
        <w:rPr>
          <w:sz w:val="9"/>
        </w:rPr>
        <w:sectPr>
          <w:pgSz w:w="11900" w:h="16840"/>
          <w:pgMar w:header="0" w:footer="634" w:top="1160" w:bottom="840" w:left="780" w:right="0"/>
        </w:sectPr>
      </w:pPr>
    </w:p>
    <w:p>
      <w:pPr>
        <w:pStyle w:val="Heading2"/>
        <w:tabs>
          <w:tab w:pos="3855" w:val="left" w:leader="none"/>
          <w:tab w:pos="4960" w:val="left" w:leader="none"/>
          <w:tab w:pos="6065" w:val="left" w:leader="none"/>
          <w:tab w:pos="7171" w:val="left" w:leader="none"/>
        </w:tabs>
        <w:ind w:left="2750"/>
      </w:pPr>
      <w:r>
        <w:rPr>
          <w:w w:val="340"/>
        </w:rPr>
        <w:t>Ⅰ</w:t>
        <w:tab/>
      </w:r>
      <w:r>
        <w:rPr>
          <w:w w:val="110"/>
        </w:rPr>
        <w:t>学</w:t>
        <w:tab/>
        <w:t>校</w:t>
        <w:tab/>
        <w:t>調</w:t>
        <w:tab/>
        <w:t>査</w:t>
      </w:r>
    </w:p>
    <w:p>
      <w:pPr>
        <w:pStyle w:val="Heading3"/>
        <w:tabs>
          <w:tab w:pos="903" w:val="left" w:leader="none"/>
          <w:tab w:pos="1538" w:val="left" w:leader="none"/>
          <w:tab w:pos="2173" w:val="left" w:leader="none"/>
        </w:tabs>
        <w:spacing w:before="143"/>
      </w:pPr>
      <w:r>
        <w:rPr>
          <w:w w:val="150"/>
        </w:rPr>
        <w:t>１</w:t>
        <w:tab/>
        <w:t>小</w:t>
        <w:tab/>
        <w:t>学</w:t>
        <w:tab/>
        <w:t>校</w:t>
      </w:r>
    </w:p>
    <w:p>
      <w:pPr>
        <w:pStyle w:val="BodyText"/>
        <w:spacing w:before="113"/>
        <w:ind w:left="199"/>
      </w:pPr>
      <w:r>
        <w:rPr/>
        <w:t>(１)学校数（表－１）</w:t>
      </w:r>
    </w:p>
    <w:p>
      <w:pPr>
        <w:pStyle w:val="BodyText"/>
        <w:spacing w:before="1"/>
        <w:ind w:left="854"/>
      </w:pPr>
      <w:r>
        <w:rPr/>
        <w:t>学校数は 376 校（本校 376 校）で、前年度より 4 校減少している。</w:t>
      </w:r>
    </w:p>
    <w:p>
      <w:pPr>
        <w:pStyle w:val="BodyText"/>
        <w:spacing w:before="12"/>
      </w:pPr>
    </w:p>
    <w:p>
      <w:pPr>
        <w:tabs>
          <w:tab w:pos="1249" w:val="left" w:leader="none"/>
          <w:tab w:pos="8913" w:val="left" w:leader="none"/>
        </w:tabs>
        <w:spacing w:before="0"/>
        <w:ind w:left="409" w:right="0" w:firstLine="0"/>
        <w:jc w:val="left"/>
        <w:rPr>
          <w:sz w:val="21"/>
        </w:rPr>
      </w:pPr>
      <w:r>
        <w:rPr>
          <w:sz w:val="21"/>
        </w:rPr>
        <w:t>表－１</w:t>
        <w:tab/>
        <w:t>小学校の設置者別学校数</w:t>
        <w:tab/>
        <w:t>単位：校</w:t>
      </w:r>
    </w:p>
    <w:p>
      <w:pPr>
        <w:pStyle w:val="BodyText"/>
        <w:spacing w:before="9"/>
        <w:rPr>
          <w:sz w:val="11"/>
        </w:rPr>
      </w:pPr>
    </w:p>
    <w:tbl>
      <w:tblPr>
        <w:tblW w:w="0" w:type="auto"/>
        <w:jc w:val="left"/>
        <w:tblInd w:w="4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84"/>
        <w:gridCol w:w="546"/>
        <w:gridCol w:w="836"/>
        <w:gridCol w:w="265"/>
        <w:gridCol w:w="573"/>
        <w:gridCol w:w="653"/>
        <w:gridCol w:w="184"/>
        <w:gridCol w:w="730"/>
        <w:gridCol w:w="731"/>
        <w:gridCol w:w="731"/>
        <w:gridCol w:w="731"/>
        <w:gridCol w:w="738"/>
        <w:gridCol w:w="725"/>
        <w:gridCol w:w="737"/>
        <w:gridCol w:w="732"/>
        <w:gridCol w:w="739"/>
      </w:tblGrid>
      <w:tr>
        <w:trPr>
          <w:trHeight w:val="275" w:hRule="atLeast"/>
        </w:trPr>
        <w:tc>
          <w:tcPr>
            <w:tcW w:w="830" w:type="dxa"/>
            <w:gridSpan w:val="2"/>
            <w:vMerge w:val="restart"/>
            <w:tcBorders>
              <w:left w:val="nil"/>
              <w:bottom w:val="single" w:sz="12" w:space="0" w:color="000000"/>
              <w:right w:val="single" w:sz="12" w:space="0" w:color="000000"/>
            </w:tcBorders>
          </w:tcPr>
          <w:p>
            <w:pPr>
              <w:pStyle w:val="TableParagraph"/>
              <w:spacing w:before="7"/>
              <w:jc w:val="left"/>
              <w:rPr>
                <w:sz w:val="20"/>
              </w:rPr>
            </w:pPr>
          </w:p>
          <w:p>
            <w:pPr>
              <w:pStyle w:val="TableParagraph"/>
              <w:ind w:left="132"/>
              <w:jc w:val="left"/>
              <w:rPr>
                <w:sz w:val="22"/>
              </w:rPr>
            </w:pPr>
            <w:r>
              <w:rPr>
                <w:sz w:val="22"/>
              </w:rPr>
              <w:t>区 分</w:t>
            </w:r>
          </w:p>
        </w:tc>
        <w:tc>
          <w:tcPr>
            <w:tcW w:w="1101" w:type="dxa"/>
            <w:gridSpan w:val="2"/>
            <w:vMerge w:val="restart"/>
            <w:tcBorders>
              <w:left w:val="single" w:sz="12" w:space="0" w:color="000000"/>
              <w:right w:val="nil"/>
            </w:tcBorders>
          </w:tcPr>
          <w:p>
            <w:pPr>
              <w:pStyle w:val="TableParagraph"/>
              <w:spacing w:before="128"/>
              <w:ind w:right="110"/>
              <w:rPr>
                <w:sz w:val="22"/>
              </w:rPr>
            </w:pPr>
            <w:r>
              <w:rPr>
                <w:w w:val="102"/>
                <w:sz w:val="22"/>
              </w:rPr>
              <w:t>総</w:t>
            </w:r>
          </w:p>
        </w:tc>
        <w:tc>
          <w:tcPr>
            <w:tcW w:w="1410" w:type="dxa"/>
            <w:gridSpan w:val="3"/>
            <w:vMerge w:val="restart"/>
            <w:tcBorders>
              <w:left w:val="nil"/>
            </w:tcBorders>
          </w:tcPr>
          <w:p>
            <w:pPr>
              <w:pStyle w:val="TableParagraph"/>
              <w:spacing w:before="128"/>
              <w:ind w:right="215"/>
              <w:jc w:val="center"/>
              <w:rPr>
                <w:sz w:val="22"/>
              </w:rPr>
            </w:pPr>
            <w:r>
              <w:rPr>
                <w:w w:val="102"/>
                <w:sz w:val="22"/>
              </w:rPr>
              <w:t>数</w:t>
            </w:r>
          </w:p>
        </w:tc>
        <w:tc>
          <w:tcPr>
            <w:tcW w:w="730" w:type="dxa"/>
            <w:vMerge w:val="restart"/>
            <w:tcBorders>
              <w:right w:val="single" w:sz="12" w:space="0" w:color="000000"/>
            </w:tcBorders>
          </w:tcPr>
          <w:p>
            <w:pPr>
              <w:pStyle w:val="TableParagraph"/>
              <w:spacing w:before="128"/>
              <w:ind w:left="64" w:right="-15"/>
              <w:jc w:val="left"/>
              <w:rPr>
                <w:sz w:val="22"/>
              </w:rPr>
            </w:pPr>
            <w:r>
              <w:rPr>
                <w:spacing w:val="6"/>
                <w:sz w:val="22"/>
              </w:rPr>
              <w:t>国 立</w:t>
            </w:r>
          </w:p>
        </w:tc>
        <w:tc>
          <w:tcPr>
            <w:tcW w:w="5125" w:type="dxa"/>
            <w:gridSpan w:val="7"/>
            <w:tcBorders>
              <w:left w:val="single" w:sz="12" w:space="0" w:color="000000"/>
              <w:bottom w:val="single" w:sz="12" w:space="0" w:color="000000"/>
              <w:right w:val="single" w:sz="12" w:space="0" w:color="000000"/>
            </w:tcBorders>
          </w:tcPr>
          <w:p>
            <w:pPr>
              <w:pStyle w:val="TableParagraph"/>
              <w:tabs>
                <w:tab w:pos="686" w:val="left" w:leader="none"/>
              </w:tabs>
              <w:spacing w:line="255" w:lineRule="exact"/>
              <w:ind w:left="67"/>
              <w:jc w:val="center"/>
              <w:rPr>
                <w:sz w:val="22"/>
              </w:rPr>
            </w:pPr>
            <w:r>
              <w:rPr>
                <w:sz w:val="22"/>
              </w:rPr>
              <w:t>公</w:t>
              <w:tab/>
              <w:t>立</w:t>
            </w:r>
          </w:p>
        </w:tc>
        <w:tc>
          <w:tcPr>
            <w:tcW w:w="739" w:type="dxa"/>
            <w:vMerge w:val="restart"/>
            <w:tcBorders>
              <w:left w:val="single" w:sz="12" w:space="0" w:color="000000"/>
              <w:right w:val="nil"/>
            </w:tcBorders>
          </w:tcPr>
          <w:p>
            <w:pPr>
              <w:pStyle w:val="TableParagraph"/>
              <w:spacing w:before="128"/>
              <w:ind w:left="64"/>
              <w:jc w:val="left"/>
              <w:rPr>
                <w:sz w:val="22"/>
              </w:rPr>
            </w:pPr>
            <w:r>
              <w:rPr>
                <w:sz w:val="22"/>
              </w:rPr>
              <w:t>私 立</w:t>
            </w:r>
          </w:p>
        </w:tc>
      </w:tr>
      <w:tr>
        <w:trPr>
          <w:trHeight w:val="266" w:hRule="atLeast"/>
        </w:trPr>
        <w:tc>
          <w:tcPr>
            <w:tcW w:w="830" w:type="dxa"/>
            <w:gridSpan w:val="2"/>
            <w:vMerge/>
            <w:tcBorders>
              <w:top w:val="nil"/>
              <w:left w:val="nil"/>
              <w:bottom w:val="single" w:sz="12" w:space="0" w:color="000000"/>
              <w:right w:val="single" w:sz="12" w:space="0" w:color="000000"/>
            </w:tcBorders>
          </w:tcPr>
          <w:p>
            <w:pPr>
              <w:rPr>
                <w:sz w:val="2"/>
                <w:szCs w:val="2"/>
              </w:rPr>
            </w:pPr>
          </w:p>
        </w:tc>
        <w:tc>
          <w:tcPr>
            <w:tcW w:w="1101" w:type="dxa"/>
            <w:gridSpan w:val="2"/>
            <w:vMerge/>
            <w:tcBorders>
              <w:top w:val="nil"/>
              <w:left w:val="single" w:sz="12" w:space="0" w:color="000000"/>
              <w:right w:val="nil"/>
            </w:tcBorders>
          </w:tcPr>
          <w:p>
            <w:pPr>
              <w:rPr>
                <w:sz w:val="2"/>
                <w:szCs w:val="2"/>
              </w:rPr>
            </w:pPr>
          </w:p>
        </w:tc>
        <w:tc>
          <w:tcPr>
            <w:tcW w:w="1410" w:type="dxa"/>
            <w:gridSpan w:val="3"/>
            <w:vMerge/>
            <w:tcBorders>
              <w:top w:val="nil"/>
              <w:left w:val="nil"/>
            </w:tcBorders>
          </w:tcPr>
          <w:p>
            <w:pPr>
              <w:rPr>
                <w:sz w:val="2"/>
                <w:szCs w:val="2"/>
              </w:rPr>
            </w:pPr>
          </w:p>
        </w:tc>
        <w:tc>
          <w:tcPr>
            <w:tcW w:w="730" w:type="dxa"/>
            <w:vMerge/>
            <w:tcBorders>
              <w:top w:val="nil"/>
              <w:right w:val="single" w:sz="12" w:space="0" w:color="000000"/>
            </w:tcBorders>
          </w:tcPr>
          <w:p>
            <w:pPr>
              <w:rPr>
                <w:sz w:val="2"/>
                <w:szCs w:val="2"/>
              </w:rPr>
            </w:pPr>
          </w:p>
        </w:tc>
        <w:tc>
          <w:tcPr>
            <w:tcW w:w="1462" w:type="dxa"/>
            <w:gridSpan w:val="2"/>
            <w:tcBorders>
              <w:top w:val="single" w:sz="12" w:space="0" w:color="000000"/>
              <w:left w:val="single" w:sz="12" w:space="0" w:color="000000"/>
              <w:right w:val="single" w:sz="12" w:space="0" w:color="000000"/>
            </w:tcBorders>
          </w:tcPr>
          <w:p>
            <w:pPr>
              <w:pStyle w:val="TableParagraph"/>
              <w:spacing w:line="247" w:lineRule="exact"/>
              <w:ind w:left="53"/>
              <w:jc w:val="center"/>
              <w:rPr>
                <w:sz w:val="22"/>
              </w:rPr>
            </w:pPr>
            <w:r>
              <w:rPr>
                <w:w w:val="102"/>
                <w:sz w:val="22"/>
              </w:rPr>
              <w:t>計</w:t>
            </w:r>
          </w:p>
        </w:tc>
        <w:tc>
          <w:tcPr>
            <w:tcW w:w="1469" w:type="dxa"/>
            <w:gridSpan w:val="2"/>
            <w:tcBorders>
              <w:top w:val="single" w:sz="12" w:space="0" w:color="000000"/>
              <w:left w:val="single" w:sz="12" w:space="0" w:color="000000"/>
            </w:tcBorders>
          </w:tcPr>
          <w:p>
            <w:pPr>
              <w:pStyle w:val="TableParagraph"/>
              <w:spacing w:line="247" w:lineRule="exact"/>
              <w:ind w:left="496" w:right="470"/>
              <w:jc w:val="center"/>
              <w:rPr>
                <w:sz w:val="22"/>
              </w:rPr>
            </w:pPr>
            <w:r>
              <w:rPr>
                <w:sz w:val="22"/>
              </w:rPr>
              <w:t>市立</w:t>
            </w:r>
          </w:p>
        </w:tc>
        <w:tc>
          <w:tcPr>
            <w:tcW w:w="725" w:type="dxa"/>
            <w:tcBorders>
              <w:top w:val="single" w:sz="12" w:space="0" w:color="000000"/>
            </w:tcBorders>
          </w:tcPr>
          <w:p>
            <w:pPr>
              <w:pStyle w:val="TableParagraph"/>
              <w:spacing w:line="247" w:lineRule="exact"/>
              <w:ind w:left="170"/>
              <w:jc w:val="left"/>
              <w:rPr>
                <w:sz w:val="22"/>
              </w:rPr>
            </w:pPr>
            <w:r>
              <w:rPr>
                <w:sz w:val="22"/>
              </w:rPr>
              <w:t>町立</w:t>
            </w:r>
          </w:p>
        </w:tc>
        <w:tc>
          <w:tcPr>
            <w:tcW w:w="737" w:type="dxa"/>
            <w:tcBorders>
              <w:top w:val="single" w:sz="12" w:space="0" w:color="000000"/>
            </w:tcBorders>
          </w:tcPr>
          <w:p>
            <w:pPr>
              <w:pStyle w:val="TableParagraph"/>
              <w:spacing w:line="247" w:lineRule="exact"/>
              <w:ind w:left="183"/>
              <w:jc w:val="left"/>
              <w:rPr>
                <w:sz w:val="22"/>
              </w:rPr>
            </w:pPr>
            <w:r>
              <w:rPr>
                <w:sz w:val="22"/>
              </w:rPr>
              <w:t>村立</w:t>
            </w:r>
          </w:p>
        </w:tc>
        <w:tc>
          <w:tcPr>
            <w:tcW w:w="732" w:type="dxa"/>
            <w:tcBorders>
              <w:top w:val="single" w:sz="12" w:space="0" w:color="000000"/>
              <w:right w:val="single" w:sz="12" w:space="0" w:color="000000"/>
            </w:tcBorders>
          </w:tcPr>
          <w:p>
            <w:pPr>
              <w:pStyle w:val="TableParagraph"/>
              <w:spacing w:line="247" w:lineRule="exact"/>
              <w:ind w:right="8"/>
              <w:rPr>
                <w:sz w:val="22"/>
              </w:rPr>
            </w:pPr>
            <w:r>
              <w:rPr>
                <w:sz w:val="22"/>
              </w:rPr>
              <w:t>組合立</w:t>
            </w:r>
          </w:p>
        </w:tc>
        <w:tc>
          <w:tcPr>
            <w:tcW w:w="739" w:type="dxa"/>
            <w:vMerge/>
            <w:tcBorders>
              <w:top w:val="nil"/>
              <w:left w:val="single" w:sz="12" w:space="0" w:color="000000"/>
              <w:right w:val="nil"/>
            </w:tcBorders>
          </w:tcPr>
          <w:p>
            <w:pPr>
              <w:rPr>
                <w:sz w:val="2"/>
                <w:szCs w:val="2"/>
              </w:rPr>
            </w:pPr>
          </w:p>
        </w:tc>
      </w:tr>
      <w:tr>
        <w:trPr>
          <w:trHeight w:val="268" w:hRule="atLeast"/>
        </w:trPr>
        <w:tc>
          <w:tcPr>
            <w:tcW w:w="830" w:type="dxa"/>
            <w:gridSpan w:val="2"/>
            <w:vMerge/>
            <w:tcBorders>
              <w:top w:val="nil"/>
              <w:left w:val="nil"/>
              <w:bottom w:val="single" w:sz="12" w:space="0" w:color="000000"/>
              <w:right w:val="single" w:sz="12" w:space="0" w:color="000000"/>
            </w:tcBorders>
          </w:tcPr>
          <w:p>
            <w:pPr>
              <w:rPr>
                <w:sz w:val="2"/>
                <w:szCs w:val="2"/>
              </w:rPr>
            </w:pPr>
          </w:p>
        </w:tc>
        <w:tc>
          <w:tcPr>
            <w:tcW w:w="836" w:type="dxa"/>
            <w:tcBorders>
              <w:left w:val="single" w:sz="12" w:space="0" w:color="000000"/>
              <w:bottom w:val="single" w:sz="12" w:space="0" w:color="000000"/>
            </w:tcBorders>
          </w:tcPr>
          <w:p>
            <w:pPr>
              <w:pStyle w:val="TableParagraph"/>
              <w:spacing w:line="248" w:lineRule="exact"/>
              <w:ind w:left="327"/>
              <w:jc w:val="left"/>
              <w:rPr>
                <w:sz w:val="22"/>
              </w:rPr>
            </w:pPr>
            <w:r>
              <w:rPr>
                <w:w w:val="102"/>
                <w:sz w:val="22"/>
              </w:rPr>
              <w:t>計</w:t>
            </w:r>
          </w:p>
        </w:tc>
        <w:tc>
          <w:tcPr>
            <w:tcW w:w="838" w:type="dxa"/>
            <w:gridSpan w:val="2"/>
            <w:tcBorders>
              <w:bottom w:val="single" w:sz="12" w:space="0" w:color="000000"/>
              <w:right w:val="single" w:sz="12" w:space="0" w:color="000000"/>
            </w:tcBorders>
          </w:tcPr>
          <w:p>
            <w:pPr>
              <w:pStyle w:val="TableParagraph"/>
              <w:spacing w:line="248" w:lineRule="exact"/>
              <w:ind w:left="118"/>
              <w:jc w:val="left"/>
              <w:rPr>
                <w:sz w:val="22"/>
              </w:rPr>
            </w:pPr>
            <w:r>
              <w:rPr>
                <w:sz w:val="22"/>
              </w:rPr>
              <w:t>本 校</w:t>
            </w:r>
          </w:p>
        </w:tc>
        <w:tc>
          <w:tcPr>
            <w:tcW w:w="837" w:type="dxa"/>
            <w:gridSpan w:val="2"/>
            <w:tcBorders>
              <w:left w:val="single" w:sz="12" w:space="0" w:color="000000"/>
              <w:bottom w:val="single" w:sz="12" w:space="0" w:color="000000"/>
            </w:tcBorders>
          </w:tcPr>
          <w:p>
            <w:pPr>
              <w:pStyle w:val="TableParagraph"/>
              <w:spacing w:line="248" w:lineRule="exact"/>
              <w:ind w:left="116"/>
              <w:jc w:val="left"/>
              <w:rPr>
                <w:sz w:val="22"/>
              </w:rPr>
            </w:pPr>
            <w:r>
              <w:rPr>
                <w:sz w:val="22"/>
              </w:rPr>
              <w:t>分 校</w:t>
            </w:r>
          </w:p>
        </w:tc>
        <w:tc>
          <w:tcPr>
            <w:tcW w:w="730" w:type="dxa"/>
            <w:tcBorders>
              <w:bottom w:val="single" w:sz="12" w:space="0" w:color="000000"/>
              <w:right w:val="single" w:sz="12" w:space="0" w:color="000000"/>
            </w:tcBorders>
          </w:tcPr>
          <w:p>
            <w:pPr>
              <w:pStyle w:val="TableParagraph"/>
              <w:spacing w:line="248" w:lineRule="exact"/>
              <w:ind w:right="-15"/>
              <w:rPr>
                <w:sz w:val="22"/>
              </w:rPr>
            </w:pPr>
            <w:r>
              <w:rPr>
                <w:sz w:val="22"/>
              </w:rPr>
              <w:t>本 校</w:t>
            </w:r>
          </w:p>
        </w:tc>
        <w:tc>
          <w:tcPr>
            <w:tcW w:w="731" w:type="dxa"/>
            <w:tcBorders>
              <w:left w:val="single" w:sz="12" w:space="0" w:color="000000"/>
              <w:bottom w:val="single" w:sz="12" w:space="0" w:color="000000"/>
            </w:tcBorders>
          </w:tcPr>
          <w:p>
            <w:pPr>
              <w:pStyle w:val="TableParagraph"/>
              <w:spacing w:line="248" w:lineRule="exact"/>
              <w:ind w:right="8"/>
              <w:rPr>
                <w:sz w:val="22"/>
              </w:rPr>
            </w:pPr>
            <w:r>
              <w:rPr>
                <w:sz w:val="22"/>
              </w:rPr>
              <w:t>本 校</w:t>
            </w:r>
          </w:p>
        </w:tc>
        <w:tc>
          <w:tcPr>
            <w:tcW w:w="731" w:type="dxa"/>
            <w:tcBorders>
              <w:bottom w:val="single" w:sz="12" w:space="0" w:color="000000"/>
              <w:right w:val="single" w:sz="12" w:space="0" w:color="000000"/>
            </w:tcBorders>
          </w:tcPr>
          <w:p>
            <w:pPr>
              <w:pStyle w:val="TableParagraph"/>
              <w:spacing w:line="248" w:lineRule="exact"/>
              <w:ind w:right="-15"/>
              <w:rPr>
                <w:sz w:val="22"/>
              </w:rPr>
            </w:pPr>
            <w:r>
              <w:rPr>
                <w:sz w:val="22"/>
              </w:rPr>
              <w:t>分 校</w:t>
            </w:r>
          </w:p>
        </w:tc>
        <w:tc>
          <w:tcPr>
            <w:tcW w:w="731" w:type="dxa"/>
            <w:tcBorders>
              <w:left w:val="single" w:sz="12" w:space="0" w:color="000000"/>
              <w:bottom w:val="single" w:sz="12" w:space="0" w:color="000000"/>
            </w:tcBorders>
          </w:tcPr>
          <w:p>
            <w:pPr>
              <w:pStyle w:val="TableParagraph"/>
              <w:spacing w:line="248" w:lineRule="exact"/>
              <w:ind w:left="170"/>
              <w:jc w:val="left"/>
              <w:rPr>
                <w:sz w:val="22"/>
              </w:rPr>
            </w:pPr>
            <w:r>
              <w:rPr>
                <w:sz w:val="22"/>
              </w:rPr>
              <w:t>本校</w:t>
            </w:r>
          </w:p>
        </w:tc>
        <w:tc>
          <w:tcPr>
            <w:tcW w:w="738" w:type="dxa"/>
            <w:tcBorders>
              <w:bottom w:val="single" w:sz="12" w:space="0" w:color="000000"/>
            </w:tcBorders>
          </w:tcPr>
          <w:p>
            <w:pPr>
              <w:pStyle w:val="TableParagraph"/>
              <w:spacing w:line="248" w:lineRule="exact"/>
              <w:ind w:right="8"/>
              <w:rPr>
                <w:sz w:val="22"/>
              </w:rPr>
            </w:pPr>
            <w:r>
              <w:rPr>
                <w:sz w:val="22"/>
              </w:rPr>
              <w:t>分 校</w:t>
            </w:r>
          </w:p>
        </w:tc>
        <w:tc>
          <w:tcPr>
            <w:tcW w:w="725" w:type="dxa"/>
            <w:tcBorders>
              <w:bottom w:val="single" w:sz="12" w:space="0" w:color="000000"/>
            </w:tcBorders>
          </w:tcPr>
          <w:p>
            <w:pPr>
              <w:pStyle w:val="TableParagraph"/>
              <w:spacing w:line="248" w:lineRule="exact"/>
              <w:ind w:right="8"/>
              <w:rPr>
                <w:sz w:val="22"/>
              </w:rPr>
            </w:pPr>
            <w:r>
              <w:rPr>
                <w:sz w:val="22"/>
              </w:rPr>
              <w:t>本 校</w:t>
            </w:r>
          </w:p>
        </w:tc>
        <w:tc>
          <w:tcPr>
            <w:tcW w:w="737" w:type="dxa"/>
            <w:tcBorders>
              <w:bottom w:val="single" w:sz="12" w:space="0" w:color="000000"/>
            </w:tcBorders>
          </w:tcPr>
          <w:p>
            <w:pPr>
              <w:pStyle w:val="TableParagraph"/>
              <w:spacing w:line="248" w:lineRule="exact"/>
              <w:ind w:right="7"/>
              <w:rPr>
                <w:sz w:val="22"/>
              </w:rPr>
            </w:pPr>
            <w:r>
              <w:rPr>
                <w:sz w:val="22"/>
              </w:rPr>
              <w:t>本 校</w:t>
            </w:r>
          </w:p>
        </w:tc>
        <w:tc>
          <w:tcPr>
            <w:tcW w:w="732" w:type="dxa"/>
            <w:tcBorders>
              <w:bottom w:val="single" w:sz="12" w:space="0" w:color="000000"/>
              <w:right w:val="single" w:sz="12" w:space="0" w:color="000000"/>
            </w:tcBorders>
          </w:tcPr>
          <w:p>
            <w:pPr>
              <w:pStyle w:val="TableParagraph"/>
              <w:spacing w:line="248" w:lineRule="exact"/>
              <w:ind w:right="-15"/>
              <w:rPr>
                <w:sz w:val="22"/>
              </w:rPr>
            </w:pPr>
            <w:r>
              <w:rPr>
                <w:sz w:val="22"/>
              </w:rPr>
              <w:t>本 校</w:t>
            </w:r>
          </w:p>
        </w:tc>
        <w:tc>
          <w:tcPr>
            <w:tcW w:w="739" w:type="dxa"/>
            <w:tcBorders>
              <w:left w:val="single" w:sz="12" w:space="0" w:color="000000"/>
              <w:bottom w:val="single" w:sz="12" w:space="0" w:color="000000"/>
              <w:right w:val="nil"/>
            </w:tcBorders>
          </w:tcPr>
          <w:p>
            <w:pPr>
              <w:pStyle w:val="TableParagraph"/>
              <w:spacing w:line="248" w:lineRule="exact"/>
              <w:ind w:right="24"/>
              <w:rPr>
                <w:sz w:val="22"/>
              </w:rPr>
            </w:pPr>
            <w:r>
              <w:rPr>
                <w:sz w:val="22"/>
              </w:rPr>
              <w:t>本 校</w:t>
            </w:r>
          </w:p>
        </w:tc>
      </w:tr>
      <w:tr>
        <w:trPr>
          <w:trHeight w:val="274" w:hRule="atLeast"/>
        </w:trPr>
        <w:tc>
          <w:tcPr>
            <w:tcW w:w="284" w:type="dxa"/>
            <w:tcBorders>
              <w:top w:val="single" w:sz="12" w:space="0" w:color="000000"/>
              <w:left w:val="nil"/>
              <w:bottom w:val="nil"/>
              <w:right w:val="nil"/>
            </w:tcBorders>
          </w:tcPr>
          <w:p>
            <w:pPr>
              <w:pStyle w:val="TableParagraph"/>
              <w:spacing w:line="254" w:lineRule="exact"/>
              <w:ind w:left="39"/>
              <w:jc w:val="left"/>
              <w:rPr>
                <w:sz w:val="22"/>
              </w:rPr>
            </w:pPr>
            <w:r>
              <w:rPr>
                <w:sz w:val="22"/>
              </w:rPr>
              <w:t>18</w:t>
            </w:r>
          </w:p>
        </w:tc>
        <w:tc>
          <w:tcPr>
            <w:tcW w:w="546" w:type="dxa"/>
            <w:tcBorders>
              <w:top w:val="single" w:sz="12" w:space="0" w:color="000000"/>
              <w:left w:val="nil"/>
              <w:bottom w:val="nil"/>
              <w:right w:val="single" w:sz="12" w:space="0" w:color="000000"/>
            </w:tcBorders>
          </w:tcPr>
          <w:p>
            <w:pPr>
              <w:pStyle w:val="TableParagraph"/>
              <w:spacing w:line="254" w:lineRule="exact"/>
              <w:ind w:right="-44"/>
              <w:rPr>
                <w:sz w:val="22"/>
              </w:rPr>
            </w:pPr>
            <w:r>
              <w:rPr>
                <w:sz w:val="22"/>
              </w:rPr>
              <w:t>年 度</w:t>
            </w:r>
          </w:p>
        </w:tc>
        <w:tc>
          <w:tcPr>
            <w:tcW w:w="1101" w:type="dxa"/>
            <w:gridSpan w:val="2"/>
            <w:tcBorders>
              <w:top w:val="single" w:sz="12" w:space="0" w:color="000000"/>
              <w:left w:val="single" w:sz="12" w:space="0" w:color="000000"/>
              <w:bottom w:val="nil"/>
              <w:right w:val="nil"/>
            </w:tcBorders>
          </w:tcPr>
          <w:p>
            <w:pPr>
              <w:pStyle w:val="TableParagraph"/>
              <w:spacing w:line="254" w:lineRule="exact"/>
              <w:ind w:left="486"/>
              <w:jc w:val="left"/>
              <w:rPr>
                <w:sz w:val="22"/>
              </w:rPr>
            </w:pPr>
            <w:r>
              <w:rPr>
                <w:sz w:val="22"/>
              </w:rPr>
              <w:t>380</w:t>
            </w:r>
          </w:p>
        </w:tc>
        <w:tc>
          <w:tcPr>
            <w:tcW w:w="573" w:type="dxa"/>
            <w:tcBorders>
              <w:top w:val="single" w:sz="12" w:space="0" w:color="000000"/>
              <w:left w:val="nil"/>
              <w:bottom w:val="nil"/>
              <w:right w:val="nil"/>
            </w:tcBorders>
          </w:tcPr>
          <w:p>
            <w:pPr>
              <w:pStyle w:val="TableParagraph"/>
              <w:spacing w:line="254" w:lineRule="exact"/>
              <w:ind w:right="18"/>
              <w:rPr>
                <w:sz w:val="22"/>
              </w:rPr>
            </w:pPr>
            <w:r>
              <w:rPr>
                <w:w w:val="90"/>
                <w:sz w:val="22"/>
              </w:rPr>
              <w:t>379</w:t>
            </w:r>
          </w:p>
        </w:tc>
        <w:tc>
          <w:tcPr>
            <w:tcW w:w="653" w:type="dxa"/>
            <w:tcBorders>
              <w:top w:val="single" w:sz="12" w:space="0" w:color="000000"/>
              <w:left w:val="nil"/>
              <w:bottom w:val="nil"/>
              <w:right w:val="nil"/>
            </w:tcBorders>
          </w:tcPr>
          <w:p>
            <w:pPr>
              <w:pStyle w:val="TableParagraph"/>
              <w:jc w:val="left"/>
              <w:rPr>
                <w:rFonts w:ascii="Times New Roman"/>
                <w:sz w:val="20"/>
              </w:rPr>
            </w:pPr>
          </w:p>
        </w:tc>
        <w:tc>
          <w:tcPr>
            <w:tcW w:w="184" w:type="dxa"/>
            <w:tcBorders>
              <w:top w:val="single" w:sz="12" w:space="0" w:color="000000"/>
              <w:left w:val="nil"/>
              <w:bottom w:val="nil"/>
            </w:tcBorders>
          </w:tcPr>
          <w:p>
            <w:pPr>
              <w:pStyle w:val="TableParagraph"/>
              <w:spacing w:line="254" w:lineRule="exact"/>
              <w:ind w:left="52"/>
              <w:jc w:val="center"/>
              <w:rPr>
                <w:sz w:val="22"/>
              </w:rPr>
            </w:pPr>
            <w:r>
              <w:rPr>
                <w:w w:val="91"/>
                <w:sz w:val="22"/>
              </w:rPr>
              <w:t>1</w:t>
            </w:r>
          </w:p>
        </w:tc>
        <w:tc>
          <w:tcPr>
            <w:tcW w:w="730" w:type="dxa"/>
            <w:tcBorders>
              <w:top w:val="single" w:sz="12" w:space="0" w:color="000000"/>
              <w:bottom w:val="nil"/>
              <w:right w:val="single" w:sz="12" w:space="0" w:color="000000"/>
            </w:tcBorders>
          </w:tcPr>
          <w:p>
            <w:pPr>
              <w:pStyle w:val="TableParagraph"/>
              <w:spacing w:line="254" w:lineRule="exact"/>
              <w:ind w:right="1"/>
              <w:rPr>
                <w:sz w:val="22"/>
              </w:rPr>
            </w:pPr>
            <w:r>
              <w:rPr>
                <w:w w:val="91"/>
                <w:sz w:val="22"/>
              </w:rPr>
              <w:t>1</w:t>
            </w:r>
          </w:p>
        </w:tc>
        <w:tc>
          <w:tcPr>
            <w:tcW w:w="731" w:type="dxa"/>
            <w:tcBorders>
              <w:top w:val="single" w:sz="12" w:space="0" w:color="000000"/>
              <w:left w:val="single" w:sz="12" w:space="0" w:color="000000"/>
              <w:bottom w:val="nil"/>
              <w:right w:val="nil"/>
            </w:tcBorders>
          </w:tcPr>
          <w:p>
            <w:pPr>
              <w:pStyle w:val="TableParagraph"/>
              <w:spacing w:line="254" w:lineRule="exact"/>
              <w:ind w:right="16"/>
              <w:rPr>
                <w:sz w:val="22"/>
              </w:rPr>
            </w:pPr>
            <w:r>
              <w:rPr>
                <w:w w:val="90"/>
                <w:sz w:val="22"/>
              </w:rPr>
              <w:t>377</w:t>
            </w:r>
          </w:p>
        </w:tc>
        <w:tc>
          <w:tcPr>
            <w:tcW w:w="731" w:type="dxa"/>
            <w:tcBorders>
              <w:top w:val="single" w:sz="12" w:space="0" w:color="000000"/>
              <w:left w:val="nil"/>
              <w:bottom w:val="nil"/>
              <w:right w:val="nil"/>
            </w:tcBorders>
          </w:tcPr>
          <w:p>
            <w:pPr>
              <w:pStyle w:val="TableParagraph"/>
              <w:spacing w:line="254" w:lineRule="exact"/>
              <w:ind w:right="3"/>
              <w:rPr>
                <w:sz w:val="22"/>
              </w:rPr>
            </w:pPr>
            <w:r>
              <w:rPr>
                <w:w w:val="91"/>
                <w:sz w:val="22"/>
              </w:rPr>
              <w:t>1</w:t>
            </w:r>
          </w:p>
        </w:tc>
        <w:tc>
          <w:tcPr>
            <w:tcW w:w="731" w:type="dxa"/>
            <w:tcBorders>
              <w:top w:val="single" w:sz="12" w:space="0" w:color="000000"/>
              <w:left w:val="nil"/>
              <w:bottom w:val="nil"/>
              <w:right w:val="nil"/>
            </w:tcBorders>
          </w:tcPr>
          <w:p>
            <w:pPr>
              <w:pStyle w:val="TableParagraph"/>
              <w:spacing w:line="254" w:lineRule="exact"/>
              <w:ind w:right="16"/>
              <w:rPr>
                <w:sz w:val="22"/>
              </w:rPr>
            </w:pPr>
            <w:r>
              <w:rPr>
                <w:w w:val="90"/>
                <w:sz w:val="22"/>
              </w:rPr>
              <w:t>243</w:t>
            </w:r>
          </w:p>
        </w:tc>
        <w:tc>
          <w:tcPr>
            <w:tcW w:w="738" w:type="dxa"/>
            <w:tcBorders>
              <w:top w:val="single" w:sz="12" w:space="0" w:color="000000"/>
              <w:left w:val="nil"/>
              <w:bottom w:val="nil"/>
              <w:right w:val="nil"/>
            </w:tcBorders>
          </w:tcPr>
          <w:p>
            <w:pPr>
              <w:pStyle w:val="TableParagraph"/>
              <w:spacing w:line="254" w:lineRule="exact"/>
              <w:ind w:right="10"/>
              <w:rPr>
                <w:sz w:val="22"/>
              </w:rPr>
            </w:pPr>
            <w:r>
              <w:rPr>
                <w:w w:val="91"/>
                <w:sz w:val="22"/>
              </w:rPr>
              <w:t>1</w:t>
            </w:r>
          </w:p>
        </w:tc>
        <w:tc>
          <w:tcPr>
            <w:tcW w:w="725" w:type="dxa"/>
            <w:tcBorders>
              <w:top w:val="single" w:sz="12" w:space="0" w:color="000000"/>
              <w:left w:val="nil"/>
              <w:bottom w:val="nil"/>
              <w:right w:val="nil"/>
            </w:tcBorders>
          </w:tcPr>
          <w:p>
            <w:pPr>
              <w:pStyle w:val="TableParagraph"/>
              <w:spacing w:line="254" w:lineRule="exact"/>
              <w:ind w:right="17"/>
              <w:rPr>
                <w:sz w:val="22"/>
              </w:rPr>
            </w:pPr>
            <w:r>
              <w:rPr>
                <w:w w:val="90"/>
                <w:sz w:val="22"/>
              </w:rPr>
              <w:t>107</w:t>
            </w:r>
          </w:p>
        </w:tc>
        <w:tc>
          <w:tcPr>
            <w:tcW w:w="737" w:type="dxa"/>
            <w:tcBorders>
              <w:top w:val="single" w:sz="12" w:space="0" w:color="000000"/>
              <w:left w:val="nil"/>
              <w:bottom w:val="nil"/>
              <w:right w:val="nil"/>
            </w:tcBorders>
          </w:tcPr>
          <w:p>
            <w:pPr>
              <w:pStyle w:val="TableParagraph"/>
              <w:spacing w:line="254" w:lineRule="exact"/>
              <w:ind w:right="16"/>
              <w:rPr>
                <w:sz w:val="22"/>
              </w:rPr>
            </w:pPr>
            <w:r>
              <w:rPr>
                <w:w w:val="90"/>
                <w:sz w:val="22"/>
              </w:rPr>
              <w:t>26</w:t>
            </w:r>
          </w:p>
        </w:tc>
        <w:tc>
          <w:tcPr>
            <w:tcW w:w="732" w:type="dxa"/>
            <w:tcBorders>
              <w:top w:val="single" w:sz="12" w:space="0" w:color="000000"/>
              <w:left w:val="nil"/>
              <w:bottom w:val="nil"/>
              <w:right w:val="single" w:sz="12" w:space="0" w:color="000000"/>
            </w:tcBorders>
          </w:tcPr>
          <w:p>
            <w:pPr>
              <w:pStyle w:val="TableParagraph"/>
              <w:spacing w:line="254" w:lineRule="exact"/>
              <w:ind w:right="2"/>
              <w:rPr>
                <w:sz w:val="22"/>
              </w:rPr>
            </w:pPr>
            <w:r>
              <w:rPr>
                <w:w w:val="91"/>
                <w:sz w:val="22"/>
              </w:rPr>
              <w:t>1</w:t>
            </w:r>
          </w:p>
        </w:tc>
        <w:tc>
          <w:tcPr>
            <w:tcW w:w="739" w:type="dxa"/>
            <w:tcBorders>
              <w:top w:val="single" w:sz="12" w:space="0" w:color="000000"/>
              <w:left w:val="single" w:sz="12" w:space="0" w:color="000000"/>
              <w:bottom w:val="nil"/>
              <w:right w:val="nil"/>
            </w:tcBorders>
          </w:tcPr>
          <w:p>
            <w:pPr>
              <w:pStyle w:val="TableParagraph"/>
              <w:spacing w:line="254" w:lineRule="exact"/>
              <w:ind w:right="18"/>
              <w:rPr>
                <w:sz w:val="22"/>
              </w:rPr>
            </w:pPr>
            <w:r>
              <w:rPr>
                <w:w w:val="91"/>
                <w:sz w:val="22"/>
              </w:rPr>
              <w:t>1</w:t>
            </w:r>
          </w:p>
        </w:tc>
      </w:tr>
      <w:tr>
        <w:trPr>
          <w:trHeight w:val="297" w:hRule="atLeast"/>
        </w:trPr>
        <w:tc>
          <w:tcPr>
            <w:tcW w:w="284" w:type="dxa"/>
            <w:tcBorders>
              <w:top w:val="nil"/>
              <w:left w:val="nil"/>
              <w:bottom w:val="nil"/>
              <w:right w:val="nil"/>
            </w:tcBorders>
          </w:tcPr>
          <w:p>
            <w:pPr>
              <w:pStyle w:val="TableParagraph"/>
              <w:spacing w:line="277" w:lineRule="exact"/>
              <w:ind w:left="39"/>
              <w:jc w:val="left"/>
              <w:rPr>
                <w:sz w:val="22"/>
              </w:rPr>
            </w:pPr>
            <w:r>
              <w:rPr>
                <w:sz w:val="22"/>
              </w:rPr>
              <w:t>19</w:t>
            </w:r>
          </w:p>
        </w:tc>
        <w:tc>
          <w:tcPr>
            <w:tcW w:w="546" w:type="dxa"/>
            <w:tcBorders>
              <w:top w:val="nil"/>
              <w:left w:val="nil"/>
              <w:bottom w:val="nil"/>
              <w:right w:val="single" w:sz="12" w:space="0" w:color="000000"/>
            </w:tcBorders>
          </w:tcPr>
          <w:p>
            <w:pPr>
              <w:pStyle w:val="TableParagraph"/>
              <w:spacing w:line="277" w:lineRule="exact"/>
              <w:ind w:right="-44"/>
              <w:rPr>
                <w:sz w:val="22"/>
              </w:rPr>
            </w:pPr>
            <w:r>
              <w:rPr>
                <w:sz w:val="22"/>
              </w:rPr>
              <w:t>年 度</w:t>
            </w:r>
          </w:p>
        </w:tc>
        <w:tc>
          <w:tcPr>
            <w:tcW w:w="1101" w:type="dxa"/>
            <w:gridSpan w:val="2"/>
            <w:tcBorders>
              <w:top w:val="nil"/>
              <w:left w:val="single" w:sz="12" w:space="0" w:color="000000"/>
              <w:bottom w:val="nil"/>
              <w:right w:val="nil"/>
            </w:tcBorders>
          </w:tcPr>
          <w:p>
            <w:pPr>
              <w:pStyle w:val="TableParagraph"/>
              <w:spacing w:line="277" w:lineRule="exact"/>
              <w:ind w:left="486"/>
              <w:jc w:val="left"/>
              <w:rPr>
                <w:sz w:val="22"/>
              </w:rPr>
            </w:pPr>
            <w:r>
              <w:rPr>
                <w:sz w:val="22"/>
              </w:rPr>
              <w:t>376</w:t>
            </w:r>
          </w:p>
        </w:tc>
        <w:tc>
          <w:tcPr>
            <w:tcW w:w="573" w:type="dxa"/>
            <w:tcBorders>
              <w:top w:val="nil"/>
              <w:left w:val="nil"/>
              <w:bottom w:val="nil"/>
              <w:right w:val="nil"/>
            </w:tcBorders>
          </w:tcPr>
          <w:p>
            <w:pPr>
              <w:pStyle w:val="TableParagraph"/>
              <w:spacing w:line="277" w:lineRule="exact"/>
              <w:ind w:right="18"/>
              <w:rPr>
                <w:sz w:val="22"/>
              </w:rPr>
            </w:pPr>
            <w:r>
              <w:rPr>
                <w:w w:val="90"/>
                <w:sz w:val="22"/>
              </w:rPr>
              <w:t>376</w:t>
            </w:r>
          </w:p>
        </w:tc>
        <w:tc>
          <w:tcPr>
            <w:tcW w:w="653" w:type="dxa"/>
            <w:tcBorders>
              <w:top w:val="nil"/>
              <w:left w:val="nil"/>
              <w:bottom w:val="nil"/>
              <w:right w:val="nil"/>
            </w:tcBorders>
          </w:tcPr>
          <w:p>
            <w:pPr>
              <w:pStyle w:val="TableParagraph"/>
              <w:jc w:val="left"/>
              <w:rPr>
                <w:rFonts w:ascii="Times New Roman"/>
                <w:sz w:val="22"/>
              </w:rPr>
            </w:pPr>
          </w:p>
        </w:tc>
        <w:tc>
          <w:tcPr>
            <w:tcW w:w="184" w:type="dxa"/>
            <w:tcBorders>
              <w:top w:val="nil"/>
              <w:left w:val="nil"/>
              <w:bottom w:val="nil"/>
            </w:tcBorders>
          </w:tcPr>
          <w:p>
            <w:pPr>
              <w:pStyle w:val="TableParagraph"/>
              <w:spacing w:line="277" w:lineRule="exact"/>
              <w:ind w:left="52"/>
              <w:jc w:val="center"/>
              <w:rPr>
                <w:sz w:val="22"/>
              </w:rPr>
            </w:pPr>
            <w:r>
              <w:rPr>
                <w:w w:val="91"/>
                <w:sz w:val="22"/>
              </w:rPr>
              <w:t>0</w:t>
            </w:r>
          </w:p>
        </w:tc>
        <w:tc>
          <w:tcPr>
            <w:tcW w:w="730" w:type="dxa"/>
            <w:tcBorders>
              <w:top w:val="nil"/>
              <w:bottom w:val="nil"/>
              <w:right w:val="single" w:sz="12" w:space="0" w:color="000000"/>
            </w:tcBorders>
          </w:tcPr>
          <w:p>
            <w:pPr>
              <w:pStyle w:val="TableParagraph"/>
              <w:spacing w:line="277" w:lineRule="exact"/>
              <w:ind w:right="1"/>
              <w:rPr>
                <w:sz w:val="22"/>
              </w:rPr>
            </w:pPr>
            <w:r>
              <w:rPr>
                <w:w w:val="91"/>
                <w:sz w:val="22"/>
              </w:rPr>
              <w:t>1</w:t>
            </w:r>
          </w:p>
        </w:tc>
        <w:tc>
          <w:tcPr>
            <w:tcW w:w="731" w:type="dxa"/>
            <w:tcBorders>
              <w:top w:val="nil"/>
              <w:left w:val="single" w:sz="12" w:space="0" w:color="000000"/>
              <w:bottom w:val="nil"/>
              <w:right w:val="nil"/>
            </w:tcBorders>
          </w:tcPr>
          <w:p>
            <w:pPr>
              <w:pStyle w:val="TableParagraph"/>
              <w:spacing w:line="277" w:lineRule="exact"/>
              <w:ind w:right="16"/>
              <w:rPr>
                <w:sz w:val="22"/>
              </w:rPr>
            </w:pPr>
            <w:r>
              <w:rPr>
                <w:w w:val="90"/>
                <w:sz w:val="22"/>
              </w:rPr>
              <w:t>374</w:t>
            </w:r>
          </w:p>
        </w:tc>
        <w:tc>
          <w:tcPr>
            <w:tcW w:w="731" w:type="dxa"/>
            <w:tcBorders>
              <w:top w:val="nil"/>
              <w:left w:val="nil"/>
              <w:bottom w:val="nil"/>
              <w:right w:val="nil"/>
            </w:tcBorders>
          </w:tcPr>
          <w:p>
            <w:pPr>
              <w:pStyle w:val="TableParagraph"/>
              <w:spacing w:line="277" w:lineRule="exact"/>
              <w:ind w:right="17"/>
              <w:rPr>
                <w:sz w:val="22"/>
              </w:rPr>
            </w:pPr>
            <w:r>
              <w:rPr>
                <w:w w:val="91"/>
                <w:sz w:val="22"/>
              </w:rPr>
              <w:t>0</w:t>
            </w:r>
          </w:p>
        </w:tc>
        <w:tc>
          <w:tcPr>
            <w:tcW w:w="731" w:type="dxa"/>
            <w:tcBorders>
              <w:top w:val="nil"/>
              <w:left w:val="nil"/>
              <w:bottom w:val="nil"/>
              <w:right w:val="nil"/>
            </w:tcBorders>
          </w:tcPr>
          <w:p>
            <w:pPr>
              <w:pStyle w:val="TableParagraph"/>
              <w:spacing w:line="277" w:lineRule="exact"/>
              <w:ind w:right="17"/>
              <w:rPr>
                <w:sz w:val="22"/>
              </w:rPr>
            </w:pPr>
            <w:r>
              <w:rPr>
                <w:w w:val="90"/>
                <w:sz w:val="22"/>
              </w:rPr>
              <w:t>242</w:t>
            </w:r>
          </w:p>
        </w:tc>
        <w:tc>
          <w:tcPr>
            <w:tcW w:w="738" w:type="dxa"/>
            <w:tcBorders>
              <w:top w:val="nil"/>
              <w:left w:val="nil"/>
              <w:bottom w:val="nil"/>
              <w:right w:val="nil"/>
            </w:tcBorders>
          </w:tcPr>
          <w:p>
            <w:pPr>
              <w:pStyle w:val="TableParagraph"/>
              <w:spacing w:line="277" w:lineRule="exact"/>
              <w:ind w:right="10"/>
              <w:rPr>
                <w:sz w:val="22"/>
              </w:rPr>
            </w:pPr>
            <w:r>
              <w:rPr>
                <w:w w:val="91"/>
                <w:sz w:val="22"/>
              </w:rPr>
              <w:t>0</w:t>
            </w:r>
          </w:p>
        </w:tc>
        <w:tc>
          <w:tcPr>
            <w:tcW w:w="725" w:type="dxa"/>
            <w:tcBorders>
              <w:top w:val="nil"/>
              <w:left w:val="nil"/>
              <w:bottom w:val="nil"/>
              <w:right w:val="nil"/>
            </w:tcBorders>
          </w:tcPr>
          <w:p>
            <w:pPr>
              <w:pStyle w:val="TableParagraph"/>
              <w:spacing w:line="277" w:lineRule="exact"/>
              <w:ind w:right="17"/>
              <w:rPr>
                <w:sz w:val="22"/>
              </w:rPr>
            </w:pPr>
            <w:r>
              <w:rPr>
                <w:w w:val="90"/>
                <w:sz w:val="22"/>
              </w:rPr>
              <w:t>105</w:t>
            </w:r>
          </w:p>
        </w:tc>
        <w:tc>
          <w:tcPr>
            <w:tcW w:w="737" w:type="dxa"/>
            <w:tcBorders>
              <w:top w:val="nil"/>
              <w:left w:val="nil"/>
              <w:bottom w:val="nil"/>
              <w:right w:val="nil"/>
            </w:tcBorders>
          </w:tcPr>
          <w:p>
            <w:pPr>
              <w:pStyle w:val="TableParagraph"/>
              <w:spacing w:line="277" w:lineRule="exact"/>
              <w:ind w:right="16"/>
              <w:rPr>
                <w:sz w:val="22"/>
              </w:rPr>
            </w:pPr>
            <w:r>
              <w:rPr>
                <w:w w:val="90"/>
                <w:sz w:val="22"/>
              </w:rPr>
              <w:t>26</w:t>
            </w:r>
          </w:p>
        </w:tc>
        <w:tc>
          <w:tcPr>
            <w:tcW w:w="732" w:type="dxa"/>
            <w:tcBorders>
              <w:top w:val="nil"/>
              <w:left w:val="nil"/>
              <w:bottom w:val="nil"/>
              <w:right w:val="single" w:sz="12" w:space="0" w:color="000000"/>
            </w:tcBorders>
          </w:tcPr>
          <w:p>
            <w:pPr>
              <w:pStyle w:val="TableParagraph"/>
              <w:spacing w:line="277" w:lineRule="exact"/>
              <w:ind w:right="2"/>
              <w:rPr>
                <w:sz w:val="22"/>
              </w:rPr>
            </w:pPr>
            <w:r>
              <w:rPr>
                <w:w w:val="91"/>
                <w:sz w:val="22"/>
              </w:rPr>
              <w:t>1</w:t>
            </w:r>
          </w:p>
        </w:tc>
        <w:tc>
          <w:tcPr>
            <w:tcW w:w="739" w:type="dxa"/>
            <w:tcBorders>
              <w:top w:val="nil"/>
              <w:left w:val="single" w:sz="12" w:space="0" w:color="000000"/>
              <w:bottom w:val="nil"/>
              <w:right w:val="nil"/>
            </w:tcBorders>
          </w:tcPr>
          <w:p>
            <w:pPr>
              <w:pStyle w:val="TableParagraph"/>
              <w:spacing w:line="277" w:lineRule="exact"/>
              <w:ind w:right="18"/>
              <w:rPr>
                <w:sz w:val="22"/>
              </w:rPr>
            </w:pPr>
            <w:r>
              <w:rPr>
                <w:w w:val="91"/>
                <w:sz w:val="22"/>
              </w:rPr>
              <w:t>1</w:t>
            </w:r>
          </w:p>
        </w:tc>
      </w:tr>
      <w:tr>
        <w:trPr>
          <w:trHeight w:val="285" w:hRule="atLeast"/>
        </w:trPr>
        <w:tc>
          <w:tcPr>
            <w:tcW w:w="284" w:type="dxa"/>
            <w:tcBorders>
              <w:top w:val="nil"/>
              <w:left w:val="nil"/>
              <w:bottom w:val="single" w:sz="12" w:space="0" w:color="000000"/>
              <w:right w:val="nil"/>
            </w:tcBorders>
          </w:tcPr>
          <w:p>
            <w:pPr>
              <w:pStyle w:val="TableParagraph"/>
              <w:spacing w:line="259" w:lineRule="exact" w:before="6"/>
              <w:ind w:left="39"/>
              <w:jc w:val="left"/>
              <w:rPr>
                <w:sz w:val="22"/>
              </w:rPr>
            </w:pPr>
            <w:r>
              <w:rPr>
                <w:w w:val="102"/>
                <w:sz w:val="22"/>
              </w:rPr>
              <w:t>増</w:t>
            </w:r>
          </w:p>
        </w:tc>
        <w:tc>
          <w:tcPr>
            <w:tcW w:w="546" w:type="dxa"/>
            <w:tcBorders>
              <w:top w:val="nil"/>
              <w:left w:val="nil"/>
              <w:bottom w:val="single" w:sz="12" w:space="0" w:color="000000"/>
              <w:right w:val="single" w:sz="12" w:space="0" w:color="000000"/>
            </w:tcBorders>
          </w:tcPr>
          <w:p>
            <w:pPr>
              <w:pStyle w:val="TableParagraph"/>
              <w:spacing w:line="259" w:lineRule="exact" w:before="6"/>
              <w:ind w:right="-44"/>
              <w:rPr>
                <w:sz w:val="22"/>
              </w:rPr>
            </w:pPr>
            <w:r>
              <w:rPr>
                <w:w w:val="102"/>
                <w:sz w:val="22"/>
              </w:rPr>
              <w:t>減</w:t>
            </w:r>
          </w:p>
        </w:tc>
        <w:tc>
          <w:tcPr>
            <w:tcW w:w="1101" w:type="dxa"/>
            <w:gridSpan w:val="2"/>
            <w:tcBorders>
              <w:top w:val="nil"/>
              <w:left w:val="single" w:sz="12" w:space="0" w:color="000000"/>
              <w:bottom w:val="single" w:sz="12" w:space="0" w:color="000000"/>
              <w:right w:val="nil"/>
            </w:tcBorders>
          </w:tcPr>
          <w:p>
            <w:pPr>
              <w:pStyle w:val="TableParagraph"/>
              <w:spacing w:line="259" w:lineRule="exact" w:before="6"/>
              <w:ind w:left="393"/>
              <w:jc w:val="left"/>
              <w:rPr>
                <w:sz w:val="22"/>
              </w:rPr>
            </w:pPr>
            <w:r>
              <w:rPr>
                <w:w w:val="150"/>
                <w:sz w:val="22"/>
              </w:rPr>
              <w:t>△ </w:t>
            </w:r>
            <w:r>
              <w:rPr>
                <w:w w:val="110"/>
                <w:sz w:val="22"/>
              </w:rPr>
              <w:t>4</w:t>
            </w:r>
          </w:p>
        </w:tc>
        <w:tc>
          <w:tcPr>
            <w:tcW w:w="573" w:type="dxa"/>
            <w:tcBorders>
              <w:top w:val="nil"/>
              <w:left w:val="nil"/>
              <w:bottom w:val="single" w:sz="12" w:space="0" w:color="000000"/>
              <w:right w:val="nil"/>
            </w:tcBorders>
          </w:tcPr>
          <w:p>
            <w:pPr>
              <w:pStyle w:val="TableParagraph"/>
              <w:spacing w:line="259" w:lineRule="exact" w:before="6"/>
              <w:ind w:right="18"/>
              <w:rPr>
                <w:sz w:val="22"/>
              </w:rPr>
            </w:pPr>
            <w:r>
              <w:rPr>
                <w:w w:val="150"/>
                <w:sz w:val="22"/>
              </w:rPr>
              <w:t>△ </w:t>
            </w:r>
            <w:r>
              <w:rPr>
                <w:w w:val="110"/>
                <w:sz w:val="22"/>
              </w:rPr>
              <w:t>3</w:t>
            </w:r>
          </w:p>
        </w:tc>
        <w:tc>
          <w:tcPr>
            <w:tcW w:w="653" w:type="dxa"/>
            <w:tcBorders>
              <w:top w:val="nil"/>
              <w:left w:val="nil"/>
              <w:bottom w:val="single" w:sz="12" w:space="0" w:color="000000"/>
              <w:right w:val="nil"/>
            </w:tcBorders>
          </w:tcPr>
          <w:p>
            <w:pPr>
              <w:pStyle w:val="TableParagraph"/>
              <w:spacing w:line="259" w:lineRule="exact" w:before="6"/>
              <w:ind w:left="394"/>
              <w:jc w:val="left"/>
              <w:rPr>
                <w:sz w:val="22"/>
              </w:rPr>
            </w:pPr>
            <w:r>
              <w:rPr>
                <w:w w:val="170"/>
                <w:sz w:val="22"/>
              </w:rPr>
              <w:t>△</w:t>
            </w:r>
          </w:p>
        </w:tc>
        <w:tc>
          <w:tcPr>
            <w:tcW w:w="184" w:type="dxa"/>
            <w:tcBorders>
              <w:top w:val="nil"/>
              <w:left w:val="nil"/>
              <w:bottom w:val="single" w:sz="12" w:space="0" w:color="000000"/>
            </w:tcBorders>
          </w:tcPr>
          <w:p>
            <w:pPr>
              <w:pStyle w:val="TableParagraph"/>
              <w:spacing w:line="259" w:lineRule="exact" w:before="6"/>
              <w:ind w:left="52"/>
              <w:jc w:val="center"/>
              <w:rPr>
                <w:sz w:val="22"/>
              </w:rPr>
            </w:pPr>
            <w:r>
              <w:rPr>
                <w:w w:val="91"/>
                <w:sz w:val="22"/>
              </w:rPr>
              <w:t>1</w:t>
            </w:r>
          </w:p>
        </w:tc>
        <w:tc>
          <w:tcPr>
            <w:tcW w:w="730" w:type="dxa"/>
            <w:tcBorders>
              <w:top w:val="nil"/>
              <w:bottom w:val="single" w:sz="12" w:space="0" w:color="000000"/>
              <w:right w:val="single" w:sz="12" w:space="0" w:color="000000"/>
            </w:tcBorders>
          </w:tcPr>
          <w:p>
            <w:pPr>
              <w:pStyle w:val="TableParagraph"/>
              <w:spacing w:line="259" w:lineRule="exact" w:before="6"/>
              <w:ind w:right="94"/>
              <w:rPr>
                <w:sz w:val="22"/>
              </w:rPr>
            </w:pPr>
            <w:r>
              <w:rPr>
                <w:w w:val="153"/>
                <w:sz w:val="22"/>
              </w:rPr>
              <w:t>-</w:t>
            </w:r>
          </w:p>
        </w:tc>
        <w:tc>
          <w:tcPr>
            <w:tcW w:w="731" w:type="dxa"/>
            <w:tcBorders>
              <w:top w:val="nil"/>
              <w:left w:val="single" w:sz="12" w:space="0" w:color="000000"/>
              <w:bottom w:val="single" w:sz="12" w:space="0" w:color="000000"/>
              <w:right w:val="nil"/>
            </w:tcBorders>
          </w:tcPr>
          <w:p>
            <w:pPr>
              <w:pStyle w:val="TableParagraph"/>
              <w:spacing w:line="259" w:lineRule="exact" w:before="6"/>
              <w:ind w:right="10"/>
              <w:rPr>
                <w:sz w:val="22"/>
              </w:rPr>
            </w:pPr>
            <w:r>
              <w:rPr>
                <w:w w:val="150"/>
                <w:sz w:val="22"/>
              </w:rPr>
              <w:t>△ </w:t>
            </w:r>
            <w:r>
              <w:rPr>
                <w:w w:val="110"/>
                <w:sz w:val="22"/>
              </w:rPr>
              <w:t>3</w:t>
            </w:r>
          </w:p>
        </w:tc>
        <w:tc>
          <w:tcPr>
            <w:tcW w:w="731" w:type="dxa"/>
            <w:tcBorders>
              <w:top w:val="nil"/>
              <w:left w:val="nil"/>
              <w:bottom w:val="single" w:sz="12" w:space="0" w:color="000000"/>
              <w:right w:val="nil"/>
            </w:tcBorders>
          </w:tcPr>
          <w:p>
            <w:pPr>
              <w:pStyle w:val="TableParagraph"/>
              <w:spacing w:line="259" w:lineRule="exact" w:before="6"/>
              <w:ind w:right="3"/>
              <w:rPr>
                <w:sz w:val="22"/>
              </w:rPr>
            </w:pPr>
            <w:r>
              <w:rPr>
                <w:w w:val="150"/>
                <w:sz w:val="22"/>
              </w:rPr>
              <w:t>△ </w:t>
            </w:r>
            <w:r>
              <w:rPr>
                <w:w w:val="110"/>
                <w:sz w:val="22"/>
              </w:rPr>
              <w:t>1</w:t>
            </w:r>
          </w:p>
        </w:tc>
        <w:tc>
          <w:tcPr>
            <w:tcW w:w="731" w:type="dxa"/>
            <w:tcBorders>
              <w:top w:val="nil"/>
              <w:left w:val="nil"/>
              <w:bottom w:val="single" w:sz="12" w:space="0" w:color="000000"/>
              <w:right w:val="nil"/>
            </w:tcBorders>
          </w:tcPr>
          <w:p>
            <w:pPr>
              <w:pStyle w:val="TableParagraph"/>
              <w:spacing w:line="259" w:lineRule="exact" w:before="6"/>
              <w:ind w:right="10"/>
              <w:rPr>
                <w:sz w:val="22"/>
              </w:rPr>
            </w:pPr>
            <w:r>
              <w:rPr>
                <w:w w:val="150"/>
                <w:sz w:val="22"/>
              </w:rPr>
              <w:t>△ </w:t>
            </w:r>
            <w:r>
              <w:rPr>
                <w:w w:val="110"/>
                <w:sz w:val="22"/>
              </w:rPr>
              <w:t>1</w:t>
            </w:r>
          </w:p>
        </w:tc>
        <w:tc>
          <w:tcPr>
            <w:tcW w:w="738" w:type="dxa"/>
            <w:tcBorders>
              <w:top w:val="nil"/>
              <w:left w:val="nil"/>
              <w:bottom w:val="single" w:sz="12" w:space="0" w:color="000000"/>
              <w:right w:val="nil"/>
            </w:tcBorders>
          </w:tcPr>
          <w:p>
            <w:pPr>
              <w:pStyle w:val="TableParagraph"/>
              <w:spacing w:line="259" w:lineRule="exact" w:before="6"/>
              <w:ind w:right="10"/>
              <w:rPr>
                <w:sz w:val="22"/>
              </w:rPr>
            </w:pPr>
            <w:r>
              <w:rPr>
                <w:w w:val="150"/>
                <w:sz w:val="22"/>
              </w:rPr>
              <w:t>△ </w:t>
            </w:r>
            <w:r>
              <w:rPr>
                <w:w w:val="110"/>
                <w:sz w:val="22"/>
              </w:rPr>
              <w:t>1</w:t>
            </w:r>
          </w:p>
        </w:tc>
        <w:tc>
          <w:tcPr>
            <w:tcW w:w="725" w:type="dxa"/>
            <w:tcBorders>
              <w:top w:val="nil"/>
              <w:left w:val="nil"/>
              <w:bottom w:val="single" w:sz="12" w:space="0" w:color="000000"/>
              <w:right w:val="nil"/>
            </w:tcBorders>
          </w:tcPr>
          <w:p>
            <w:pPr>
              <w:pStyle w:val="TableParagraph"/>
              <w:spacing w:line="259" w:lineRule="exact" w:before="6"/>
              <w:ind w:right="10"/>
              <w:rPr>
                <w:sz w:val="22"/>
              </w:rPr>
            </w:pPr>
            <w:r>
              <w:rPr>
                <w:w w:val="150"/>
                <w:sz w:val="22"/>
              </w:rPr>
              <w:t>△ </w:t>
            </w:r>
            <w:r>
              <w:rPr>
                <w:w w:val="110"/>
                <w:sz w:val="22"/>
              </w:rPr>
              <w:t>2</w:t>
            </w:r>
          </w:p>
        </w:tc>
        <w:tc>
          <w:tcPr>
            <w:tcW w:w="737" w:type="dxa"/>
            <w:tcBorders>
              <w:top w:val="nil"/>
              <w:left w:val="nil"/>
              <w:bottom w:val="single" w:sz="12" w:space="0" w:color="000000"/>
              <w:right w:val="nil"/>
            </w:tcBorders>
          </w:tcPr>
          <w:p>
            <w:pPr>
              <w:pStyle w:val="TableParagraph"/>
              <w:spacing w:line="259" w:lineRule="exact" w:before="6"/>
              <w:ind w:right="114"/>
              <w:rPr>
                <w:sz w:val="22"/>
              </w:rPr>
            </w:pPr>
            <w:r>
              <w:rPr>
                <w:w w:val="153"/>
                <w:sz w:val="22"/>
              </w:rPr>
              <w:t>-</w:t>
            </w:r>
          </w:p>
        </w:tc>
        <w:tc>
          <w:tcPr>
            <w:tcW w:w="732" w:type="dxa"/>
            <w:tcBorders>
              <w:top w:val="nil"/>
              <w:left w:val="nil"/>
              <w:bottom w:val="single" w:sz="12" w:space="0" w:color="000000"/>
              <w:right w:val="single" w:sz="12" w:space="0" w:color="000000"/>
            </w:tcBorders>
          </w:tcPr>
          <w:p>
            <w:pPr>
              <w:pStyle w:val="TableParagraph"/>
              <w:spacing w:line="259" w:lineRule="exact" w:before="6"/>
              <w:ind w:right="93"/>
              <w:rPr>
                <w:sz w:val="22"/>
              </w:rPr>
            </w:pPr>
            <w:r>
              <w:rPr>
                <w:w w:val="153"/>
                <w:sz w:val="22"/>
              </w:rPr>
              <w:t>-</w:t>
            </w:r>
          </w:p>
        </w:tc>
        <w:tc>
          <w:tcPr>
            <w:tcW w:w="739" w:type="dxa"/>
            <w:tcBorders>
              <w:top w:val="nil"/>
              <w:left w:val="single" w:sz="12" w:space="0" w:color="000000"/>
              <w:bottom w:val="single" w:sz="12" w:space="0" w:color="000000"/>
              <w:right w:val="nil"/>
            </w:tcBorders>
          </w:tcPr>
          <w:p>
            <w:pPr>
              <w:pStyle w:val="TableParagraph"/>
              <w:spacing w:line="259" w:lineRule="exact" w:before="6"/>
              <w:ind w:right="124"/>
              <w:rPr>
                <w:sz w:val="22"/>
              </w:rPr>
            </w:pPr>
            <w:r>
              <w:rPr>
                <w:w w:val="153"/>
                <w:sz w:val="22"/>
              </w:rPr>
              <w:t>-</w:t>
            </w:r>
          </w:p>
        </w:tc>
      </w:tr>
    </w:tbl>
    <w:p>
      <w:pPr>
        <w:pStyle w:val="BodyText"/>
        <w:spacing w:before="13"/>
        <w:rPr>
          <w:sz w:val="31"/>
        </w:rPr>
      </w:pPr>
    </w:p>
    <w:p>
      <w:pPr>
        <w:pStyle w:val="BodyText"/>
        <w:ind w:left="199"/>
      </w:pPr>
      <w:r>
        <w:rPr/>
        <w:t>(２)学級数（表－２）</w:t>
      </w:r>
    </w:p>
    <w:p>
      <w:pPr>
        <w:pStyle w:val="BodyText"/>
        <w:spacing w:before="1"/>
        <w:ind w:left="963"/>
      </w:pPr>
      <w:r>
        <w:rPr/>
        <w:t>学級数は 3,573 学級で、前年度より 40 学級減少している。</w:t>
      </w:r>
    </w:p>
    <w:p>
      <w:pPr>
        <w:pStyle w:val="BodyText"/>
        <w:spacing w:before="3"/>
        <w:ind w:left="963"/>
      </w:pPr>
      <w:r>
        <w:rPr>
          <w:spacing w:val="-3"/>
        </w:rPr>
        <w:t>編制方式別では、単式学級が </w:t>
      </w:r>
      <w:r>
        <w:rPr/>
        <w:t>3,066</w:t>
      </w:r>
      <w:r>
        <w:rPr>
          <w:spacing w:val="-7"/>
        </w:rPr>
        <w:t> 学級</w:t>
      </w:r>
      <w:r>
        <w:rPr/>
        <w:t>（</w:t>
      </w:r>
      <w:r>
        <w:rPr>
          <w:spacing w:val="-2"/>
        </w:rPr>
        <w:t>前年度より </w:t>
      </w:r>
      <w:r>
        <w:rPr/>
        <w:t>56</w:t>
      </w:r>
      <w:r>
        <w:rPr>
          <w:spacing w:val="-3"/>
        </w:rPr>
        <w:t> 学級減</w:t>
      </w:r>
      <w:r>
        <w:rPr>
          <w:spacing w:val="-110"/>
        </w:rPr>
        <w:t>）</w:t>
      </w:r>
      <w:r>
        <w:rPr>
          <w:spacing w:val="-4"/>
        </w:rPr>
        <w:t>、複式学級が </w:t>
      </w:r>
      <w:r>
        <w:rPr/>
        <w:t>174</w:t>
      </w:r>
      <w:r>
        <w:rPr>
          <w:spacing w:val="-7"/>
        </w:rPr>
        <w:t> 学級</w:t>
      </w:r>
      <w:r>
        <w:rPr/>
        <w:t>（前</w:t>
      </w:r>
    </w:p>
    <w:p>
      <w:pPr>
        <w:pStyle w:val="BodyText"/>
        <w:spacing w:before="2"/>
        <w:ind w:right="1049"/>
        <w:jc w:val="center"/>
      </w:pPr>
      <w:r>
        <w:rPr>
          <w:spacing w:val="-3"/>
        </w:rPr>
        <w:t>年度より </w:t>
      </w:r>
      <w:r>
        <w:rPr/>
        <w:t>6</w:t>
      </w:r>
      <w:r>
        <w:rPr>
          <w:spacing w:val="-3"/>
        </w:rPr>
        <w:t> 学級減</w:t>
      </w:r>
      <w:r>
        <w:rPr>
          <w:spacing w:val="-111"/>
        </w:rPr>
        <w:t>）</w:t>
      </w:r>
      <w:r>
        <w:rPr>
          <w:spacing w:val="-2"/>
        </w:rPr>
        <w:t>、特別支援学級が </w:t>
      </w:r>
      <w:r>
        <w:rPr/>
        <w:t>333</w:t>
      </w:r>
      <w:r>
        <w:rPr>
          <w:spacing w:val="-4"/>
        </w:rPr>
        <w:t> 学級</w:t>
      </w:r>
      <w:r>
        <w:rPr/>
        <w:t>（</w:t>
      </w:r>
      <w:r>
        <w:rPr>
          <w:spacing w:val="-2"/>
        </w:rPr>
        <w:t>前年度より </w:t>
      </w:r>
      <w:r>
        <w:rPr/>
        <w:t>22</w:t>
      </w:r>
      <w:r>
        <w:rPr>
          <w:spacing w:val="-3"/>
        </w:rPr>
        <w:t> 学級増</w:t>
      </w:r>
      <w:r>
        <w:rPr/>
        <w:t>）となっている。</w:t>
      </w:r>
    </w:p>
    <w:p>
      <w:pPr>
        <w:pStyle w:val="BodyText"/>
        <w:spacing w:before="11"/>
      </w:pPr>
    </w:p>
    <w:p>
      <w:pPr>
        <w:tabs>
          <w:tab w:pos="1249" w:val="left" w:leader="none"/>
          <w:tab w:pos="8913" w:val="left" w:leader="none"/>
        </w:tabs>
        <w:spacing w:before="0" w:after="57"/>
        <w:ind w:left="409" w:right="0" w:firstLine="0"/>
        <w:jc w:val="left"/>
        <w:rPr>
          <w:sz w:val="21"/>
        </w:rPr>
      </w:pPr>
      <w:r>
        <w:rPr>
          <w:sz w:val="21"/>
        </w:rPr>
        <w:t>表－２</w:t>
        <w:tab/>
        <w:t>小学校の編制方式別学級数</w:t>
        <w:tab/>
        <w:t>単</w:t>
      </w:r>
      <w:r>
        <w:rPr>
          <w:spacing w:val="-14"/>
          <w:sz w:val="21"/>
        </w:rPr>
        <w:t>位</w:t>
      </w:r>
      <w:r>
        <w:rPr>
          <w:spacing w:val="-15"/>
          <w:sz w:val="21"/>
        </w:rPr>
        <w:t>：</w:t>
      </w:r>
      <w:r>
        <w:rPr>
          <w:sz w:val="21"/>
        </w:rPr>
        <w:t>学級</w:t>
      </w:r>
    </w:p>
    <w:tbl>
      <w:tblPr>
        <w:tblW w:w="0" w:type="auto"/>
        <w:jc w:val="left"/>
        <w:tblInd w:w="4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836"/>
        <w:gridCol w:w="602"/>
        <w:gridCol w:w="633"/>
        <w:gridCol w:w="518"/>
        <w:gridCol w:w="201"/>
        <w:gridCol w:w="322"/>
        <w:gridCol w:w="238"/>
        <w:gridCol w:w="286"/>
        <w:gridCol w:w="274"/>
        <w:gridCol w:w="250"/>
        <w:gridCol w:w="519"/>
        <w:gridCol w:w="525"/>
        <w:gridCol w:w="525"/>
        <w:gridCol w:w="525"/>
        <w:gridCol w:w="525"/>
        <w:gridCol w:w="525"/>
        <w:gridCol w:w="518"/>
        <w:gridCol w:w="525"/>
        <w:gridCol w:w="525"/>
        <w:gridCol w:w="519"/>
        <w:gridCol w:w="531"/>
      </w:tblGrid>
      <w:tr>
        <w:trPr>
          <w:trHeight w:val="275" w:hRule="atLeast"/>
        </w:trPr>
        <w:tc>
          <w:tcPr>
            <w:tcW w:w="836" w:type="dxa"/>
            <w:vMerge w:val="restart"/>
            <w:tcBorders>
              <w:left w:val="nil"/>
              <w:right w:val="single" w:sz="12" w:space="0" w:color="000000"/>
            </w:tcBorders>
          </w:tcPr>
          <w:p>
            <w:pPr>
              <w:pStyle w:val="TableParagraph"/>
              <w:jc w:val="left"/>
              <w:rPr>
                <w:sz w:val="30"/>
              </w:rPr>
            </w:pPr>
          </w:p>
          <w:p>
            <w:pPr>
              <w:pStyle w:val="TableParagraph"/>
              <w:spacing w:before="2"/>
              <w:jc w:val="left"/>
              <w:rPr>
                <w:sz w:val="20"/>
              </w:rPr>
            </w:pPr>
          </w:p>
          <w:p>
            <w:pPr>
              <w:pStyle w:val="TableParagraph"/>
              <w:ind w:left="156"/>
              <w:jc w:val="left"/>
              <w:rPr>
                <w:sz w:val="22"/>
              </w:rPr>
            </w:pPr>
            <w:r>
              <w:rPr>
                <w:sz w:val="22"/>
              </w:rPr>
              <w:t>区 分</w:t>
            </w:r>
          </w:p>
        </w:tc>
        <w:tc>
          <w:tcPr>
            <w:tcW w:w="602" w:type="dxa"/>
            <w:vMerge w:val="restart"/>
            <w:tcBorders>
              <w:left w:val="single" w:sz="12" w:space="0" w:color="000000"/>
            </w:tcBorders>
          </w:tcPr>
          <w:p>
            <w:pPr>
              <w:pStyle w:val="TableParagraph"/>
              <w:spacing w:line="257" w:lineRule="exact"/>
              <w:ind w:left="117"/>
              <w:jc w:val="left"/>
              <w:rPr>
                <w:sz w:val="22"/>
              </w:rPr>
            </w:pPr>
            <w:r>
              <w:rPr>
                <w:spacing w:val="-35"/>
                <w:sz w:val="22"/>
              </w:rPr>
              <w:t>合計</w:t>
            </w:r>
          </w:p>
          <w:p>
            <w:pPr>
              <w:pStyle w:val="TableParagraph"/>
              <w:spacing w:line="278" w:lineRule="exact"/>
              <w:ind w:left="117"/>
              <w:jc w:val="left"/>
              <w:rPr>
                <w:sz w:val="22"/>
              </w:rPr>
            </w:pPr>
            <w:r>
              <w:rPr>
                <w:spacing w:val="-18"/>
                <w:w w:val="130"/>
                <w:sz w:val="22"/>
              </w:rPr>
              <w:t>(Ａ)</w:t>
            </w:r>
          </w:p>
          <w:p>
            <w:pPr>
              <w:pStyle w:val="TableParagraph"/>
              <w:spacing w:line="237" w:lineRule="auto"/>
              <w:ind w:left="117" w:firstLine="96"/>
              <w:jc w:val="left"/>
              <w:rPr>
                <w:sz w:val="22"/>
              </w:rPr>
            </w:pPr>
            <w:r>
              <w:rPr>
                <w:w w:val="120"/>
                <w:sz w:val="22"/>
              </w:rPr>
              <w:t>＋ </w:t>
            </w:r>
            <w:r>
              <w:rPr>
                <w:spacing w:val="-23"/>
                <w:w w:val="120"/>
                <w:sz w:val="22"/>
              </w:rPr>
              <w:t>(Ｂ)</w:t>
            </w:r>
          </w:p>
          <w:p>
            <w:pPr>
              <w:pStyle w:val="TableParagraph"/>
              <w:spacing w:line="277" w:lineRule="exact"/>
              <w:ind w:left="213"/>
              <w:jc w:val="left"/>
              <w:rPr>
                <w:sz w:val="22"/>
              </w:rPr>
            </w:pPr>
            <w:r>
              <w:rPr>
                <w:w w:val="102"/>
                <w:sz w:val="22"/>
              </w:rPr>
              <w:t>＋</w:t>
            </w:r>
          </w:p>
          <w:p>
            <w:pPr>
              <w:pStyle w:val="TableParagraph"/>
              <w:spacing w:line="258" w:lineRule="exact"/>
              <w:ind w:left="117"/>
              <w:jc w:val="left"/>
              <w:rPr>
                <w:sz w:val="22"/>
              </w:rPr>
            </w:pPr>
            <w:r>
              <w:rPr>
                <w:spacing w:val="-18"/>
                <w:w w:val="130"/>
                <w:sz w:val="22"/>
              </w:rPr>
              <w:t>(Ｃ)</w:t>
            </w:r>
          </w:p>
        </w:tc>
        <w:tc>
          <w:tcPr>
            <w:tcW w:w="633" w:type="dxa"/>
            <w:tcBorders>
              <w:bottom w:val="single" w:sz="12" w:space="0" w:color="000000"/>
              <w:right w:val="nil"/>
            </w:tcBorders>
          </w:tcPr>
          <w:p>
            <w:pPr>
              <w:pStyle w:val="TableParagraph"/>
              <w:jc w:val="left"/>
              <w:rPr>
                <w:rFonts w:ascii="Times New Roman"/>
                <w:sz w:val="20"/>
              </w:rPr>
            </w:pPr>
          </w:p>
        </w:tc>
        <w:tc>
          <w:tcPr>
            <w:tcW w:w="719" w:type="dxa"/>
            <w:gridSpan w:val="2"/>
            <w:tcBorders>
              <w:left w:val="nil"/>
              <w:bottom w:val="single" w:sz="12" w:space="0" w:color="000000"/>
              <w:right w:val="nil"/>
            </w:tcBorders>
          </w:tcPr>
          <w:p>
            <w:pPr>
              <w:pStyle w:val="TableParagraph"/>
              <w:spacing w:line="256" w:lineRule="exact"/>
              <w:ind w:left="342"/>
              <w:jc w:val="left"/>
              <w:rPr>
                <w:sz w:val="22"/>
              </w:rPr>
            </w:pPr>
            <w:r>
              <w:rPr>
                <w:w w:val="102"/>
                <w:sz w:val="22"/>
              </w:rPr>
              <w:t>単</w:t>
            </w:r>
          </w:p>
        </w:tc>
        <w:tc>
          <w:tcPr>
            <w:tcW w:w="560" w:type="dxa"/>
            <w:gridSpan w:val="2"/>
            <w:tcBorders>
              <w:left w:val="nil"/>
              <w:bottom w:val="single" w:sz="12" w:space="0" w:color="000000"/>
              <w:right w:val="nil"/>
            </w:tcBorders>
          </w:tcPr>
          <w:p>
            <w:pPr>
              <w:pStyle w:val="TableParagraph"/>
              <w:spacing w:line="256" w:lineRule="exact"/>
              <w:ind w:left="185"/>
              <w:jc w:val="left"/>
              <w:rPr>
                <w:sz w:val="22"/>
              </w:rPr>
            </w:pPr>
            <w:r>
              <w:rPr>
                <w:w w:val="102"/>
                <w:sz w:val="22"/>
              </w:rPr>
              <w:t>式</w:t>
            </w:r>
          </w:p>
        </w:tc>
        <w:tc>
          <w:tcPr>
            <w:tcW w:w="560" w:type="dxa"/>
            <w:gridSpan w:val="2"/>
            <w:tcBorders>
              <w:left w:val="nil"/>
              <w:bottom w:val="single" w:sz="12" w:space="0" w:color="000000"/>
              <w:right w:val="nil"/>
            </w:tcBorders>
          </w:tcPr>
          <w:p>
            <w:pPr>
              <w:pStyle w:val="TableParagraph"/>
              <w:spacing w:line="256" w:lineRule="exact"/>
              <w:ind w:left="186"/>
              <w:jc w:val="left"/>
              <w:rPr>
                <w:sz w:val="22"/>
              </w:rPr>
            </w:pPr>
            <w:r>
              <w:rPr>
                <w:w w:val="102"/>
                <w:sz w:val="22"/>
              </w:rPr>
              <w:t>学</w:t>
            </w:r>
          </w:p>
        </w:tc>
        <w:tc>
          <w:tcPr>
            <w:tcW w:w="769" w:type="dxa"/>
            <w:gridSpan w:val="2"/>
            <w:tcBorders>
              <w:left w:val="nil"/>
              <w:bottom w:val="single" w:sz="12" w:space="0" w:color="000000"/>
              <w:right w:val="nil"/>
            </w:tcBorders>
          </w:tcPr>
          <w:p>
            <w:pPr>
              <w:pStyle w:val="TableParagraph"/>
              <w:spacing w:line="256" w:lineRule="exact"/>
              <w:ind w:left="188"/>
              <w:jc w:val="left"/>
              <w:rPr>
                <w:sz w:val="22"/>
              </w:rPr>
            </w:pPr>
            <w:r>
              <w:rPr>
                <w:w w:val="102"/>
                <w:sz w:val="22"/>
              </w:rPr>
              <w:t>級</w:t>
            </w:r>
          </w:p>
        </w:tc>
        <w:tc>
          <w:tcPr>
            <w:tcW w:w="525" w:type="dxa"/>
            <w:tcBorders>
              <w:left w:val="nil"/>
              <w:bottom w:val="single" w:sz="12" w:space="0" w:color="000000"/>
            </w:tcBorders>
          </w:tcPr>
          <w:p>
            <w:pPr>
              <w:pStyle w:val="TableParagraph"/>
              <w:jc w:val="left"/>
              <w:rPr>
                <w:rFonts w:ascii="Times New Roman"/>
                <w:sz w:val="20"/>
              </w:rPr>
            </w:pPr>
          </w:p>
        </w:tc>
        <w:tc>
          <w:tcPr>
            <w:tcW w:w="525" w:type="dxa"/>
            <w:vMerge w:val="restart"/>
          </w:tcPr>
          <w:p>
            <w:pPr>
              <w:pStyle w:val="TableParagraph"/>
              <w:spacing w:line="265" w:lineRule="exact"/>
              <w:ind w:left="187"/>
              <w:jc w:val="left"/>
              <w:rPr>
                <w:sz w:val="22"/>
              </w:rPr>
            </w:pPr>
            <w:r>
              <w:rPr>
                <w:w w:val="102"/>
                <w:sz w:val="22"/>
              </w:rPr>
              <w:t>複</w:t>
            </w:r>
          </w:p>
          <w:p>
            <w:pPr>
              <w:pStyle w:val="TableParagraph"/>
              <w:spacing w:line="285" w:lineRule="auto" w:before="63"/>
              <w:ind w:left="187" w:right="95"/>
              <w:jc w:val="both"/>
              <w:rPr>
                <w:sz w:val="22"/>
              </w:rPr>
            </w:pPr>
            <w:r>
              <w:rPr>
                <w:sz w:val="22"/>
              </w:rPr>
              <w:t>式学級</w:t>
            </w:r>
          </w:p>
          <w:p>
            <w:pPr>
              <w:pStyle w:val="TableParagraph"/>
              <w:spacing w:line="260" w:lineRule="exact" w:before="6"/>
              <w:ind w:left="104"/>
              <w:jc w:val="both"/>
              <w:rPr>
                <w:sz w:val="22"/>
              </w:rPr>
            </w:pPr>
            <w:r>
              <w:rPr>
                <w:spacing w:val="-24"/>
                <w:w w:val="125"/>
                <w:sz w:val="22"/>
              </w:rPr>
              <w:t>(Ｂ)</w:t>
            </w:r>
          </w:p>
        </w:tc>
        <w:tc>
          <w:tcPr>
            <w:tcW w:w="4193" w:type="dxa"/>
            <w:gridSpan w:val="8"/>
            <w:tcBorders>
              <w:bottom w:val="single" w:sz="12" w:space="0" w:color="000000"/>
              <w:right w:val="nil"/>
            </w:tcBorders>
          </w:tcPr>
          <w:p>
            <w:pPr>
              <w:pStyle w:val="TableParagraph"/>
              <w:spacing w:line="256" w:lineRule="exact"/>
              <w:ind w:left="1096"/>
              <w:jc w:val="left"/>
              <w:rPr>
                <w:sz w:val="22"/>
              </w:rPr>
            </w:pPr>
            <w:r>
              <w:rPr>
                <w:sz w:val="22"/>
              </w:rPr>
              <w:t>特 別 支 援 学 級</w:t>
            </w:r>
          </w:p>
        </w:tc>
      </w:tr>
      <w:tr>
        <w:trPr>
          <w:trHeight w:val="1360" w:hRule="atLeast"/>
        </w:trPr>
        <w:tc>
          <w:tcPr>
            <w:tcW w:w="836" w:type="dxa"/>
            <w:vMerge/>
            <w:tcBorders>
              <w:top w:val="nil"/>
              <w:left w:val="nil"/>
              <w:right w:val="single" w:sz="12" w:space="0" w:color="000000"/>
            </w:tcBorders>
          </w:tcPr>
          <w:p>
            <w:pPr>
              <w:rPr>
                <w:sz w:val="2"/>
                <w:szCs w:val="2"/>
              </w:rPr>
            </w:pPr>
          </w:p>
        </w:tc>
        <w:tc>
          <w:tcPr>
            <w:tcW w:w="602" w:type="dxa"/>
            <w:vMerge/>
            <w:tcBorders>
              <w:top w:val="nil"/>
              <w:left w:val="single" w:sz="12" w:space="0" w:color="000000"/>
            </w:tcBorders>
          </w:tcPr>
          <w:p>
            <w:pPr>
              <w:rPr>
                <w:sz w:val="2"/>
                <w:szCs w:val="2"/>
              </w:rPr>
            </w:pPr>
          </w:p>
        </w:tc>
        <w:tc>
          <w:tcPr>
            <w:tcW w:w="633" w:type="dxa"/>
            <w:tcBorders>
              <w:top w:val="single" w:sz="12" w:space="0" w:color="000000"/>
            </w:tcBorders>
          </w:tcPr>
          <w:p>
            <w:pPr>
              <w:pStyle w:val="TableParagraph"/>
              <w:spacing w:line="251" w:lineRule="exact"/>
              <w:ind w:left="239"/>
              <w:jc w:val="left"/>
              <w:rPr>
                <w:sz w:val="22"/>
              </w:rPr>
            </w:pPr>
            <w:r>
              <w:rPr>
                <w:w w:val="102"/>
                <w:sz w:val="22"/>
              </w:rPr>
              <w:t>小</w:t>
            </w:r>
          </w:p>
          <w:p>
            <w:pPr>
              <w:pStyle w:val="TableParagraph"/>
              <w:spacing w:line="570" w:lineRule="atLeast"/>
              <w:ind w:left="144" w:right="9" w:firstLine="94"/>
              <w:jc w:val="left"/>
              <w:rPr>
                <w:sz w:val="22"/>
              </w:rPr>
            </w:pPr>
            <w:r>
              <w:rPr>
                <w:w w:val="120"/>
                <w:sz w:val="22"/>
              </w:rPr>
              <w:t>計</w:t>
            </w:r>
            <w:r>
              <w:rPr>
                <w:w w:val="125"/>
                <w:sz w:val="22"/>
              </w:rPr>
              <w:t>(Ａ)</w:t>
            </w:r>
          </w:p>
        </w:tc>
        <w:tc>
          <w:tcPr>
            <w:tcW w:w="518" w:type="dxa"/>
            <w:tcBorders>
              <w:top w:val="single" w:sz="12" w:space="0" w:color="000000"/>
              <w:right w:val="single" w:sz="12" w:space="0" w:color="000000"/>
            </w:tcBorders>
          </w:tcPr>
          <w:p>
            <w:pPr>
              <w:pStyle w:val="TableParagraph"/>
              <w:spacing w:line="251" w:lineRule="exact"/>
              <w:ind w:left="180"/>
              <w:jc w:val="left"/>
              <w:rPr>
                <w:sz w:val="22"/>
              </w:rPr>
            </w:pPr>
            <w:r>
              <w:rPr>
                <w:w w:val="102"/>
                <w:sz w:val="22"/>
              </w:rPr>
              <w:t>１</w:t>
            </w:r>
          </w:p>
          <w:p>
            <w:pPr>
              <w:pStyle w:val="TableParagraph"/>
              <w:spacing w:line="570" w:lineRule="atLeast"/>
              <w:ind w:left="180" w:right="88"/>
              <w:jc w:val="left"/>
              <w:rPr>
                <w:sz w:val="22"/>
              </w:rPr>
            </w:pPr>
            <w:r>
              <w:rPr>
                <w:sz w:val="22"/>
              </w:rPr>
              <w:t>学年</w:t>
            </w:r>
          </w:p>
        </w:tc>
        <w:tc>
          <w:tcPr>
            <w:tcW w:w="523" w:type="dxa"/>
            <w:gridSpan w:val="2"/>
            <w:tcBorders>
              <w:top w:val="single" w:sz="12" w:space="0" w:color="000000"/>
              <w:left w:val="single" w:sz="12" w:space="0" w:color="000000"/>
              <w:right w:val="single" w:sz="12" w:space="0" w:color="000000"/>
            </w:tcBorders>
          </w:tcPr>
          <w:p>
            <w:pPr>
              <w:pStyle w:val="TableParagraph"/>
              <w:spacing w:line="251" w:lineRule="exact"/>
              <w:ind w:left="180"/>
              <w:jc w:val="left"/>
              <w:rPr>
                <w:sz w:val="22"/>
              </w:rPr>
            </w:pPr>
            <w:r>
              <w:rPr>
                <w:w w:val="102"/>
                <w:sz w:val="22"/>
              </w:rPr>
              <w:t>２</w:t>
            </w:r>
          </w:p>
          <w:p>
            <w:pPr>
              <w:pStyle w:val="TableParagraph"/>
              <w:spacing w:line="570" w:lineRule="atLeast"/>
              <w:ind w:left="180" w:right="85"/>
              <w:jc w:val="left"/>
              <w:rPr>
                <w:sz w:val="22"/>
              </w:rPr>
            </w:pPr>
            <w:r>
              <w:rPr>
                <w:sz w:val="22"/>
              </w:rPr>
              <w:t>学年</w:t>
            </w:r>
          </w:p>
        </w:tc>
        <w:tc>
          <w:tcPr>
            <w:tcW w:w="524" w:type="dxa"/>
            <w:gridSpan w:val="2"/>
            <w:tcBorders>
              <w:top w:val="single" w:sz="12" w:space="0" w:color="000000"/>
              <w:left w:val="single" w:sz="12" w:space="0" w:color="000000"/>
              <w:right w:val="single" w:sz="12" w:space="0" w:color="000000"/>
            </w:tcBorders>
          </w:tcPr>
          <w:p>
            <w:pPr>
              <w:pStyle w:val="TableParagraph"/>
              <w:spacing w:line="251" w:lineRule="exact"/>
              <w:ind w:left="182"/>
              <w:jc w:val="left"/>
              <w:rPr>
                <w:sz w:val="22"/>
              </w:rPr>
            </w:pPr>
            <w:r>
              <w:rPr>
                <w:w w:val="102"/>
                <w:sz w:val="22"/>
              </w:rPr>
              <w:t>３</w:t>
            </w:r>
          </w:p>
          <w:p>
            <w:pPr>
              <w:pStyle w:val="TableParagraph"/>
              <w:spacing w:line="570" w:lineRule="atLeast"/>
              <w:ind w:left="182" w:right="84"/>
              <w:jc w:val="left"/>
              <w:rPr>
                <w:sz w:val="22"/>
              </w:rPr>
            </w:pPr>
            <w:r>
              <w:rPr>
                <w:sz w:val="22"/>
              </w:rPr>
              <w:t>学年</w:t>
            </w:r>
          </w:p>
        </w:tc>
        <w:tc>
          <w:tcPr>
            <w:tcW w:w="524" w:type="dxa"/>
            <w:gridSpan w:val="2"/>
            <w:tcBorders>
              <w:top w:val="single" w:sz="12" w:space="0" w:color="000000"/>
              <w:left w:val="single" w:sz="12" w:space="0" w:color="000000"/>
              <w:right w:val="single" w:sz="12" w:space="0" w:color="000000"/>
            </w:tcBorders>
          </w:tcPr>
          <w:p>
            <w:pPr>
              <w:pStyle w:val="TableParagraph"/>
              <w:spacing w:line="251" w:lineRule="exact"/>
              <w:ind w:left="184"/>
              <w:jc w:val="left"/>
              <w:rPr>
                <w:sz w:val="22"/>
              </w:rPr>
            </w:pPr>
            <w:r>
              <w:rPr>
                <w:w w:val="102"/>
                <w:sz w:val="22"/>
              </w:rPr>
              <w:t>４</w:t>
            </w:r>
          </w:p>
          <w:p>
            <w:pPr>
              <w:pStyle w:val="TableParagraph"/>
              <w:spacing w:line="570" w:lineRule="atLeast"/>
              <w:ind w:left="184" w:right="82"/>
              <w:jc w:val="left"/>
              <w:rPr>
                <w:sz w:val="22"/>
              </w:rPr>
            </w:pPr>
            <w:r>
              <w:rPr>
                <w:sz w:val="22"/>
              </w:rPr>
              <w:t>学年</w:t>
            </w:r>
          </w:p>
        </w:tc>
        <w:tc>
          <w:tcPr>
            <w:tcW w:w="519" w:type="dxa"/>
            <w:tcBorders>
              <w:top w:val="single" w:sz="12" w:space="0" w:color="000000"/>
              <w:left w:val="single" w:sz="12" w:space="0" w:color="000000"/>
            </w:tcBorders>
          </w:tcPr>
          <w:p>
            <w:pPr>
              <w:pStyle w:val="TableParagraph"/>
              <w:spacing w:line="251" w:lineRule="exact"/>
              <w:ind w:left="186"/>
              <w:jc w:val="left"/>
              <w:rPr>
                <w:sz w:val="22"/>
              </w:rPr>
            </w:pPr>
            <w:r>
              <w:rPr>
                <w:w w:val="102"/>
                <w:sz w:val="22"/>
              </w:rPr>
              <w:t>５</w:t>
            </w:r>
          </w:p>
          <w:p>
            <w:pPr>
              <w:pStyle w:val="TableParagraph"/>
              <w:spacing w:line="570" w:lineRule="atLeast"/>
              <w:ind w:left="186" w:right="83"/>
              <w:jc w:val="left"/>
              <w:rPr>
                <w:sz w:val="22"/>
              </w:rPr>
            </w:pPr>
            <w:r>
              <w:rPr>
                <w:sz w:val="22"/>
              </w:rPr>
              <w:t>学年</w:t>
            </w:r>
          </w:p>
        </w:tc>
        <w:tc>
          <w:tcPr>
            <w:tcW w:w="525" w:type="dxa"/>
            <w:tcBorders>
              <w:top w:val="single" w:sz="12" w:space="0" w:color="000000"/>
            </w:tcBorders>
          </w:tcPr>
          <w:p>
            <w:pPr>
              <w:pStyle w:val="TableParagraph"/>
              <w:spacing w:line="251" w:lineRule="exact"/>
              <w:ind w:left="187"/>
              <w:jc w:val="left"/>
              <w:rPr>
                <w:sz w:val="22"/>
              </w:rPr>
            </w:pPr>
            <w:r>
              <w:rPr>
                <w:w w:val="102"/>
                <w:sz w:val="22"/>
              </w:rPr>
              <w:t>６</w:t>
            </w:r>
          </w:p>
          <w:p>
            <w:pPr>
              <w:pStyle w:val="TableParagraph"/>
              <w:spacing w:line="570" w:lineRule="atLeast"/>
              <w:ind w:left="187" w:right="95"/>
              <w:jc w:val="left"/>
              <w:rPr>
                <w:sz w:val="22"/>
              </w:rPr>
            </w:pPr>
            <w:r>
              <w:rPr>
                <w:sz w:val="22"/>
              </w:rPr>
              <w:t>学年</w:t>
            </w:r>
          </w:p>
        </w:tc>
        <w:tc>
          <w:tcPr>
            <w:tcW w:w="525" w:type="dxa"/>
            <w:vMerge/>
            <w:tcBorders>
              <w:top w:val="nil"/>
            </w:tcBorders>
          </w:tcPr>
          <w:p>
            <w:pPr>
              <w:rPr>
                <w:sz w:val="2"/>
                <w:szCs w:val="2"/>
              </w:rPr>
            </w:pPr>
          </w:p>
        </w:tc>
        <w:tc>
          <w:tcPr>
            <w:tcW w:w="525" w:type="dxa"/>
            <w:tcBorders>
              <w:top w:val="single" w:sz="12" w:space="0" w:color="000000"/>
            </w:tcBorders>
          </w:tcPr>
          <w:p>
            <w:pPr>
              <w:pStyle w:val="TableParagraph"/>
              <w:spacing w:line="251" w:lineRule="exact"/>
              <w:ind w:left="188"/>
              <w:jc w:val="left"/>
              <w:rPr>
                <w:sz w:val="22"/>
              </w:rPr>
            </w:pPr>
            <w:r>
              <w:rPr>
                <w:w w:val="102"/>
                <w:sz w:val="22"/>
              </w:rPr>
              <w:t>小</w:t>
            </w:r>
          </w:p>
          <w:p>
            <w:pPr>
              <w:pStyle w:val="TableParagraph"/>
              <w:spacing w:line="570" w:lineRule="atLeast"/>
              <w:ind w:left="93" w:right="16" w:firstLine="94"/>
              <w:jc w:val="left"/>
              <w:rPr>
                <w:sz w:val="22"/>
              </w:rPr>
            </w:pPr>
            <w:r>
              <w:rPr>
                <w:w w:val="120"/>
                <w:sz w:val="22"/>
              </w:rPr>
              <w:t>計</w:t>
            </w:r>
            <w:r>
              <w:rPr>
                <w:spacing w:val="-24"/>
                <w:w w:val="120"/>
                <w:sz w:val="22"/>
              </w:rPr>
              <w:t>(Ｃ)</w:t>
            </w:r>
          </w:p>
        </w:tc>
        <w:tc>
          <w:tcPr>
            <w:tcW w:w="525" w:type="dxa"/>
            <w:tcBorders>
              <w:top w:val="single" w:sz="12" w:space="0" w:color="000000"/>
            </w:tcBorders>
          </w:tcPr>
          <w:p>
            <w:pPr>
              <w:pStyle w:val="TableParagraph"/>
              <w:spacing w:line="251" w:lineRule="exact"/>
              <w:ind w:left="188"/>
              <w:jc w:val="left"/>
              <w:rPr>
                <w:sz w:val="22"/>
              </w:rPr>
            </w:pPr>
            <w:r>
              <w:rPr>
                <w:w w:val="102"/>
                <w:sz w:val="22"/>
              </w:rPr>
              <w:t>知</w:t>
            </w:r>
          </w:p>
          <w:p>
            <w:pPr>
              <w:pStyle w:val="TableParagraph"/>
              <w:spacing w:before="89"/>
              <w:ind w:left="188"/>
              <w:jc w:val="left"/>
              <w:rPr>
                <w:sz w:val="22"/>
              </w:rPr>
            </w:pPr>
            <w:r>
              <w:rPr>
                <w:w w:val="102"/>
                <w:sz w:val="22"/>
              </w:rPr>
              <w:t>的</w:t>
            </w:r>
          </w:p>
          <w:p>
            <w:pPr>
              <w:pStyle w:val="TableParagraph"/>
              <w:spacing w:line="370" w:lineRule="atLeast" w:before="14"/>
              <w:ind w:left="188" w:right="94"/>
              <w:jc w:val="left"/>
              <w:rPr>
                <w:sz w:val="22"/>
              </w:rPr>
            </w:pPr>
            <w:r>
              <w:rPr>
                <w:sz w:val="22"/>
              </w:rPr>
              <w:t>障害</w:t>
            </w:r>
          </w:p>
        </w:tc>
        <w:tc>
          <w:tcPr>
            <w:tcW w:w="525" w:type="dxa"/>
            <w:tcBorders>
              <w:top w:val="single" w:sz="12" w:space="0" w:color="000000"/>
            </w:tcBorders>
          </w:tcPr>
          <w:p>
            <w:pPr>
              <w:pStyle w:val="TableParagraph"/>
              <w:spacing w:line="249" w:lineRule="exact"/>
              <w:ind w:left="189"/>
              <w:jc w:val="left"/>
              <w:rPr>
                <w:sz w:val="22"/>
              </w:rPr>
            </w:pPr>
            <w:r>
              <w:rPr>
                <w:w w:val="102"/>
                <w:sz w:val="22"/>
              </w:rPr>
              <w:t>肢</w:t>
            </w:r>
          </w:p>
          <w:p>
            <w:pPr>
              <w:pStyle w:val="TableParagraph"/>
              <w:spacing w:line="225" w:lineRule="auto" w:before="12"/>
              <w:ind w:left="189" w:right="93"/>
              <w:jc w:val="left"/>
              <w:rPr>
                <w:sz w:val="22"/>
              </w:rPr>
            </w:pPr>
            <w:r>
              <w:rPr>
                <w:sz w:val="22"/>
              </w:rPr>
              <w:t>体不</w:t>
            </w:r>
          </w:p>
          <w:p>
            <w:pPr>
              <w:pStyle w:val="TableParagraph"/>
              <w:spacing w:line="278" w:lineRule="exact" w:before="14"/>
              <w:ind w:left="189" w:right="93"/>
              <w:jc w:val="left"/>
              <w:rPr>
                <w:sz w:val="22"/>
              </w:rPr>
            </w:pPr>
            <w:r>
              <w:rPr>
                <w:sz w:val="22"/>
              </w:rPr>
              <w:t>自由</w:t>
            </w:r>
          </w:p>
        </w:tc>
        <w:tc>
          <w:tcPr>
            <w:tcW w:w="518" w:type="dxa"/>
            <w:tcBorders>
              <w:top w:val="single" w:sz="12" w:space="0" w:color="000000"/>
              <w:right w:val="single" w:sz="12" w:space="0" w:color="000000"/>
            </w:tcBorders>
          </w:tcPr>
          <w:p>
            <w:pPr>
              <w:pStyle w:val="TableParagraph"/>
              <w:spacing w:line="251" w:lineRule="exact"/>
              <w:ind w:left="82" w:right="-29"/>
              <w:jc w:val="left"/>
              <w:rPr>
                <w:sz w:val="22"/>
              </w:rPr>
            </w:pPr>
            <w:r>
              <w:rPr>
                <w:spacing w:val="-14"/>
                <w:sz w:val="22"/>
              </w:rPr>
              <w:t>病身</w:t>
            </w:r>
          </w:p>
          <w:p>
            <w:pPr>
              <w:pStyle w:val="TableParagraph"/>
              <w:spacing w:before="89"/>
              <w:ind w:left="296" w:right="-29"/>
              <w:jc w:val="left"/>
              <w:rPr>
                <w:sz w:val="22"/>
              </w:rPr>
            </w:pPr>
            <w:r>
              <w:rPr>
                <w:w w:val="102"/>
                <w:sz w:val="22"/>
              </w:rPr>
              <w:t>体</w:t>
            </w:r>
          </w:p>
          <w:p>
            <w:pPr>
              <w:pStyle w:val="TableParagraph"/>
              <w:spacing w:line="370" w:lineRule="atLeast" w:before="14"/>
              <w:ind w:left="82" w:right="-29" w:firstLine="214"/>
              <w:jc w:val="left"/>
              <w:rPr>
                <w:sz w:val="22"/>
              </w:rPr>
            </w:pPr>
            <w:r>
              <w:rPr>
                <w:sz w:val="22"/>
              </w:rPr>
              <w:t>虚</w:t>
            </w:r>
            <w:r>
              <w:rPr>
                <w:spacing w:val="-14"/>
                <w:sz w:val="22"/>
              </w:rPr>
              <w:t>弱弱</w:t>
            </w:r>
          </w:p>
        </w:tc>
        <w:tc>
          <w:tcPr>
            <w:tcW w:w="525" w:type="dxa"/>
            <w:tcBorders>
              <w:top w:val="single" w:sz="12" w:space="0" w:color="000000"/>
              <w:left w:val="single" w:sz="12" w:space="0" w:color="000000"/>
              <w:right w:val="single" w:sz="12" w:space="0" w:color="000000"/>
            </w:tcBorders>
          </w:tcPr>
          <w:p>
            <w:pPr>
              <w:pStyle w:val="TableParagraph"/>
              <w:spacing w:line="251" w:lineRule="exact"/>
              <w:ind w:left="190"/>
              <w:jc w:val="left"/>
              <w:rPr>
                <w:sz w:val="22"/>
              </w:rPr>
            </w:pPr>
            <w:r>
              <w:rPr>
                <w:w w:val="102"/>
                <w:sz w:val="22"/>
              </w:rPr>
              <w:t>弱</w:t>
            </w:r>
          </w:p>
          <w:p>
            <w:pPr>
              <w:pStyle w:val="TableParagraph"/>
              <w:jc w:val="left"/>
              <w:rPr>
                <w:sz w:val="30"/>
              </w:rPr>
            </w:pPr>
          </w:p>
          <w:p>
            <w:pPr>
              <w:pStyle w:val="TableParagraph"/>
              <w:spacing w:before="12"/>
              <w:jc w:val="left"/>
              <w:rPr>
                <w:sz w:val="32"/>
              </w:rPr>
            </w:pPr>
          </w:p>
          <w:p>
            <w:pPr>
              <w:pStyle w:val="TableParagraph"/>
              <w:spacing w:line="247" w:lineRule="exact"/>
              <w:ind w:left="190"/>
              <w:jc w:val="left"/>
              <w:rPr>
                <w:sz w:val="22"/>
              </w:rPr>
            </w:pPr>
            <w:r>
              <w:rPr>
                <w:w w:val="102"/>
                <w:sz w:val="22"/>
              </w:rPr>
              <w:t>視</w:t>
            </w:r>
          </w:p>
        </w:tc>
        <w:tc>
          <w:tcPr>
            <w:tcW w:w="525" w:type="dxa"/>
            <w:tcBorders>
              <w:top w:val="single" w:sz="12" w:space="0" w:color="000000"/>
              <w:left w:val="single" w:sz="12" w:space="0" w:color="000000"/>
              <w:right w:val="single" w:sz="12" w:space="0" w:color="000000"/>
            </w:tcBorders>
          </w:tcPr>
          <w:p>
            <w:pPr>
              <w:pStyle w:val="TableParagraph"/>
              <w:spacing w:line="251" w:lineRule="exact"/>
              <w:ind w:left="190"/>
              <w:jc w:val="left"/>
              <w:rPr>
                <w:sz w:val="22"/>
              </w:rPr>
            </w:pPr>
            <w:r>
              <w:rPr>
                <w:w w:val="102"/>
                <w:sz w:val="22"/>
              </w:rPr>
              <w:t>難</w:t>
            </w:r>
          </w:p>
          <w:p>
            <w:pPr>
              <w:pStyle w:val="TableParagraph"/>
              <w:jc w:val="left"/>
              <w:rPr>
                <w:sz w:val="30"/>
              </w:rPr>
            </w:pPr>
          </w:p>
          <w:p>
            <w:pPr>
              <w:pStyle w:val="TableParagraph"/>
              <w:spacing w:before="12"/>
              <w:jc w:val="left"/>
              <w:rPr>
                <w:sz w:val="32"/>
              </w:rPr>
            </w:pPr>
          </w:p>
          <w:p>
            <w:pPr>
              <w:pStyle w:val="TableParagraph"/>
              <w:spacing w:line="247" w:lineRule="exact"/>
              <w:ind w:left="190"/>
              <w:jc w:val="left"/>
              <w:rPr>
                <w:sz w:val="22"/>
              </w:rPr>
            </w:pPr>
            <w:r>
              <w:rPr>
                <w:w w:val="102"/>
                <w:sz w:val="22"/>
              </w:rPr>
              <w:t>聴</w:t>
            </w:r>
          </w:p>
        </w:tc>
        <w:tc>
          <w:tcPr>
            <w:tcW w:w="519" w:type="dxa"/>
            <w:tcBorders>
              <w:top w:val="single" w:sz="12" w:space="0" w:color="000000"/>
              <w:left w:val="single" w:sz="12" w:space="0" w:color="000000"/>
            </w:tcBorders>
          </w:tcPr>
          <w:p>
            <w:pPr>
              <w:pStyle w:val="TableParagraph"/>
              <w:spacing w:line="251" w:lineRule="exact"/>
              <w:ind w:left="191"/>
              <w:jc w:val="left"/>
              <w:rPr>
                <w:sz w:val="22"/>
              </w:rPr>
            </w:pPr>
            <w:r>
              <w:rPr>
                <w:w w:val="102"/>
                <w:sz w:val="22"/>
              </w:rPr>
              <w:t>言</w:t>
            </w:r>
          </w:p>
          <w:p>
            <w:pPr>
              <w:pStyle w:val="TableParagraph"/>
              <w:spacing w:before="89"/>
              <w:ind w:left="191"/>
              <w:jc w:val="left"/>
              <w:rPr>
                <w:sz w:val="22"/>
              </w:rPr>
            </w:pPr>
            <w:r>
              <w:rPr>
                <w:w w:val="102"/>
                <w:sz w:val="22"/>
              </w:rPr>
              <w:t>語</w:t>
            </w:r>
          </w:p>
          <w:p>
            <w:pPr>
              <w:pStyle w:val="TableParagraph"/>
              <w:spacing w:line="370" w:lineRule="atLeast" w:before="14"/>
              <w:ind w:left="191" w:right="78"/>
              <w:jc w:val="left"/>
              <w:rPr>
                <w:sz w:val="22"/>
              </w:rPr>
            </w:pPr>
            <w:r>
              <w:rPr>
                <w:sz w:val="22"/>
              </w:rPr>
              <w:t>障害</w:t>
            </w:r>
          </w:p>
        </w:tc>
        <w:tc>
          <w:tcPr>
            <w:tcW w:w="531" w:type="dxa"/>
            <w:tcBorders>
              <w:top w:val="single" w:sz="12" w:space="0" w:color="000000"/>
              <w:right w:val="nil"/>
            </w:tcBorders>
          </w:tcPr>
          <w:p>
            <w:pPr>
              <w:pStyle w:val="TableParagraph"/>
              <w:spacing w:line="251" w:lineRule="exact"/>
              <w:ind w:left="204"/>
              <w:jc w:val="left"/>
              <w:rPr>
                <w:sz w:val="22"/>
              </w:rPr>
            </w:pPr>
            <w:r>
              <w:rPr>
                <w:w w:val="102"/>
                <w:sz w:val="22"/>
              </w:rPr>
              <w:t>情</w:t>
            </w:r>
          </w:p>
          <w:p>
            <w:pPr>
              <w:pStyle w:val="TableParagraph"/>
              <w:spacing w:before="89"/>
              <w:ind w:left="204"/>
              <w:jc w:val="left"/>
              <w:rPr>
                <w:sz w:val="22"/>
              </w:rPr>
            </w:pPr>
            <w:r>
              <w:rPr>
                <w:w w:val="102"/>
                <w:sz w:val="22"/>
              </w:rPr>
              <w:t>緒</w:t>
            </w:r>
          </w:p>
          <w:p>
            <w:pPr>
              <w:pStyle w:val="TableParagraph"/>
              <w:spacing w:line="370" w:lineRule="atLeast" w:before="14"/>
              <w:ind w:left="204" w:right="92"/>
              <w:jc w:val="left"/>
              <w:rPr>
                <w:sz w:val="22"/>
              </w:rPr>
            </w:pPr>
            <w:r>
              <w:rPr>
                <w:sz w:val="22"/>
              </w:rPr>
              <w:t>障害</w:t>
            </w:r>
          </w:p>
        </w:tc>
      </w:tr>
      <w:tr>
        <w:trPr>
          <w:trHeight w:val="839" w:hRule="atLeast"/>
        </w:trPr>
        <w:tc>
          <w:tcPr>
            <w:tcW w:w="836" w:type="dxa"/>
            <w:tcBorders>
              <w:left w:val="nil"/>
              <w:bottom w:val="single" w:sz="12" w:space="0" w:color="000000"/>
              <w:right w:val="single" w:sz="12" w:space="0" w:color="000000"/>
            </w:tcBorders>
          </w:tcPr>
          <w:p>
            <w:pPr>
              <w:pStyle w:val="TableParagraph"/>
              <w:numPr>
                <w:ilvl w:val="0"/>
                <w:numId w:val="1"/>
              </w:numPr>
              <w:tabs>
                <w:tab w:pos="349" w:val="left" w:leader="none"/>
              </w:tabs>
              <w:spacing w:line="259" w:lineRule="exact" w:before="0" w:after="0"/>
              <w:ind w:left="348" w:right="-58" w:hanging="311"/>
              <w:jc w:val="left"/>
              <w:rPr>
                <w:sz w:val="22"/>
              </w:rPr>
            </w:pPr>
            <w:r>
              <w:rPr>
                <w:spacing w:val="3"/>
                <w:sz w:val="22"/>
              </w:rPr>
              <w:t>年 度</w:t>
            </w:r>
          </w:p>
          <w:p>
            <w:pPr>
              <w:pStyle w:val="TableParagraph"/>
              <w:numPr>
                <w:ilvl w:val="0"/>
                <w:numId w:val="1"/>
              </w:numPr>
              <w:tabs>
                <w:tab w:pos="349" w:val="left" w:leader="none"/>
              </w:tabs>
              <w:spacing w:line="293" w:lineRule="exact" w:before="0" w:after="0"/>
              <w:ind w:left="348" w:right="-58" w:hanging="311"/>
              <w:jc w:val="left"/>
              <w:rPr>
                <w:sz w:val="22"/>
              </w:rPr>
            </w:pPr>
            <w:r>
              <w:rPr>
                <w:spacing w:val="3"/>
                <w:sz w:val="22"/>
              </w:rPr>
              <w:t>年 度</w:t>
            </w:r>
          </w:p>
          <w:p>
            <w:pPr>
              <w:pStyle w:val="TableParagraph"/>
              <w:tabs>
                <w:tab w:pos="645" w:val="left" w:leader="none"/>
              </w:tabs>
              <w:spacing w:line="259" w:lineRule="exact" w:before="9"/>
              <w:ind w:left="37" w:right="-58"/>
              <w:jc w:val="left"/>
              <w:rPr>
                <w:sz w:val="22"/>
              </w:rPr>
            </w:pPr>
            <w:r>
              <w:rPr>
                <w:sz w:val="22"/>
              </w:rPr>
              <w:t>増</w:t>
              <w:tab/>
            </w:r>
            <w:r>
              <w:rPr>
                <w:spacing w:val="-12"/>
                <w:sz w:val="22"/>
              </w:rPr>
              <w:t>減</w:t>
            </w:r>
          </w:p>
        </w:tc>
        <w:tc>
          <w:tcPr>
            <w:tcW w:w="602" w:type="dxa"/>
            <w:tcBorders>
              <w:left w:val="single" w:sz="12" w:space="0" w:color="000000"/>
              <w:bottom w:val="single" w:sz="12" w:space="0" w:color="000000"/>
            </w:tcBorders>
          </w:tcPr>
          <w:p>
            <w:pPr>
              <w:pStyle w:val="TableParagraph"/>
              <w:spacing w:line="259" w:lineRule="exact"/>
              <w:ind w:left="105"/>
              <w:jc w:val="left"/>
              <w:rPr>
                <w:sz w:val="22"/>
              </w:rPr>
            </w:pPr>
            <w:r>
              <w:rPr>
                <w:spacing w:val="-21"/>
                <w:sz w:val="22"/>
              </w:rPr>
              <w:t>3,613</w:t>
            </w:r>
          </w:p>
          <w:p>
            <w:pPr>
              <w:pStyle w:val="TableParagraph"/>
              <w:spacing w:line="293" w:lineRule="exact"/>
              <w:ind w:left="93"/>
              <w:jc w:val="left"/>
              <w:rPr>
                <w:sz w:val="22"/>
              </w:rPr>
            </w:pPr>
            <w:r>
              <w:rPr>
                <w:spacing w:val="-19"/>
                <w:w w:val="105"/>
                <w:sz w:val="22"/>
              </w:rPr>
              <w:t>3,573</w:t>
            </w:r>
          </w:p>
          <w:p>
            <w:pPr>
              <w:pStyle w:val="TableParagraph"/>
              <w:spacing w:line="259" w:lineRule="exact" w:before="9"/>
              <w:ind w:left="105" w:right="-15"/>
              <w:jc w:val="left"/>
              <w:rPr>
                <w:sz w:val="22"/>
              </w:rPr>
            </w:pPr>
            <w:r>
              <w:rPr>
                <w:w w:val="150"/>
                <w:sz w:val="22"/>
              </w:rPr>
              <w:t>△</w:t>
            </w:r>
            <w:r>
              <w:rPr>
                <w:spacing w:val="-58"/>
                <w:w w:val="150"/>
                <w:sz w:val="22"/>
              </w:rPr>
              <w:t> </w:t>
            </w:r>
            <w:r>
              <w:rPr>
                <w:spacing w:val="-19"/>
                <w:w w:val="110"/>
                <w:sz w:val="22"/>
              </w:rPr>
              <w:t>40</w:t>
            </w:r>
          </w:p>
        </w:tc>
        <w:tc>
          <w:tcPr>
            <w:tcW w:w="633" w:type="dxa"/>
            <w:tcBorders>
              <w:bottom w:val="single" w:sz="12" w:space="0" w:color="000000"/>
              <w:right w:val="nil"/>
            </w:tcBorders>
          </w:tcPr>
          <w:p>
            <w:pPr>
              <w:pStyle w:val="TableParagraph"/>
              <w:spacing w:line="259" w:lineRule="exact"/>
              <w:ind w:left="144" w:right="-15"/>
              <w:jc w:val="left"/>
              <w:rPr>
                <w:sz w:val="22"/>
              </w:rPr>
            </w:pPr>
            <w:r>
              <w:rPr>
                <w:spacing w:val="-17"/>
                <w:sz w:val="22"/>
              </w:rPr>
              <w:t>3,122</w:t>
            </w:r>
          </w:p>
          <w:p>
            <w:pPr>
              <w:pStyle w:val="TableParagraph"/>
              <w:spacing w:line="293" w:lineRule="exact"/>
              <w:ind w:left="132" w:right="-15"/>
              <w:jc w:val="left"/>
              <w:rPr>
                <w:sz w:val="22"/>
              </w:rPr>
            </w:pPr>
            <w:r>
              <w:rPr>
                <w:spacing w:val="-14"/>
                <w:sz w:val="22"/>
              </w:rPr>
              <w:t>3,066</w:t>
            </w:r>
          </w:p>
          <w:p>
            <w:pPr>
              <w:pStyle w:val="TableParagraph"/>
              <w:spacing w:line="259" w:lineRule="exact" w:before="9"/>
              <w:ind w:left="144" w:right="-15"/>
              <w:jc w:val="left"/>
              <w:rPr>
                <w:sz w:val="22"/>
              </w:rPr>
            </w:pPr>
            <w:r>
              <w:rPr>
                <w:w w:val="150"/>
                <w:sz w:val="22"/>
              </w:rPr>
              <w:t>△</w:t>
            </w:r>
            <w:r>
              <w:rPr>
                <w:spacing w:val="-60"/>
                <w:w w:val="150"/>
                <w:sz w:val="22"/>
              </w:rPr>
              <w:t> </w:t>
            </w:r>
            <w:r>
              <w:rPr>
                <w:spacing w:val="-9"/>
                <w:w w:val="110"/>
                <w:sz w:val="22"/>
              </w:rPr>
              <w:t>56</w:t>
            </w:r>
          </w:p>
        </w:tc>
        <w:tc>
          <w:tcPr>
            <w:tcW w:w="3133" w:type="dxa"/>
            <w:gridSpan w:val="9"/>
            <w:tcBorders>
              <w:left w:val="nil"/>
              <w:bottom w:val="single" w:sz="12" w:space="0" w:color="000000"/>
            </w:tcBorders>
          </w:tcPr>
          <w:p>
            <w:pPr>
              <w:pStyle w:val="TableParagraph"/>
              <w:tabs>
                <w:tab w:pos="749" w:val="left" w:leader="none"/>
                <w:tab w:pos="1274" w:val="left" w:leader="none"/>
                <w:tab w:pos="1799" w:val="left" w:leader="none"/>
                <w:tab w:pos="2324" w:val="left" w:leader="none"/>
                <w:tab w:pos="2850" w:val="left" w:leader="none"/>
              </w:tabs>
              <w:spacing w:line="259" w:lineRule="exact"/>
              <w:ind w:left="223" w:right="-29"/>
              <w:jc w:val="center"/>
              <w:rPr>
                <w:sz w:val="22"/>
              </w:rPr>
            </w:pPr>
            <w:r>
              <w:rPr>
                <w:spacing w:val="-12"/>
                <w:sz w:val="22"/>
              </w:rPr>
              <w:t>558</w:t>
              <w:tab/>
              <w:t>542</w:t>
              <w:tab/>
            </w:r>
            <w:r>
              <w:rPr>
                <w:spacing w:val="-16"/>
                <w:sz w:val="22"/>
              </w:rPr>
              <w:t>482</w:t>
              <w:tab/>
              <w:t>500</w:t>
              <w:tab/>
              <w:t>499</w:t>
              <w:tab/>
            </w:r>
            <w:r>
              <w:rPr>
                <w:spacing w:val="-16"/>
                <w:w w:val="90"/>
                <w:sz w:val="22"/>
              </w:rPr>
              <w:t>541</w:t>
            </w:r>
          </w:p>
          <w:p>
            <w:pPr>
              <w:pStyle w:val="TableParagraph"/>
              <w:tabs>
                <w:tab w:pos="737" w:val="left" w:leader="none"/>
                <w:tab w:pos="1262" w:val="left" w:leader="none"/>
                <w:tab w:pos="1788" w:val="left" w:leader="none"/>
                <w:tab w:pos="2312" w:val="left" w:leader="none"/>
                <w:tab w:pos="2838" w:val="left" w:leader="none"/>
              </w:tabs>
              <w:spacing w:line="293" w:lineRule="exact"/>
              <w:ind w:left="223" w:right="-15"/>
              <w:jc w:val="left"/>
              <w:rPr>
                <w:sz w:val="22"/>
              </w:rPr>
            </w:pPr>
            <w:r>
              <w:rPr>
                <w:spacing w:val="-16"/>
                <w:sz w:val="22"/>
              </w:rPr>
              <w:t>560</w:t>
              <w:tab/>
            </w:r>
            <w:r>
              <w:rPr>
                <w:spacing w:val="-12"/>
                <w:sz w:val="22"/>
              </w:rPr>
              <w:t>525</w:t>
              <w:tab/>
              <w:t>478</w:t>
              <w:tab/>
              <w:t>489</w:t>
              <w:tab/>
              <w:t>496</w:t>
              <w:tab/>
            </w:r>
            <w:r>
              <w:rPr>
                <w:spacing w:val="-17"/>
                <w:w w:val="90"/>
                <w:sz w:val="22"/>
              </w:rPr>
              <w:t>518</w:t>
            </w:r>
          </w:p>
          <w:p>
            <w:pPr>
              <w:pStyle w:val="TableParagraph"/>
              <w:spacing w:line="259" w:lineRule="exact" w:before="9"/>
              <w:ind w:left="414" w:right="-29"/>
              <w:jc w:val="center"/>
              <w:rPr>
                <w:sz w:val="22"/>
              </w:rPr>
            </w:pPr>
            <w:r>
              <w:rPr>
                <w:w w:val="110"/>
                <w:sz w:val="22"/>
              </w:rPr>
              <w:t>2</w:t>
            </w:r>
            <w:r>
              <w:rPr>
                <w:spacing w:val="-40"/>
                <w:w w:val="110"/>
                <w:sz w:val="22"/>
              </w:rPr>
              <w:t> </w:t>
            </w:r>
            <w:r>
              <w:rPr>
                <w:w w:val="150"/>
                <w:sz w:val="22"/>
              </w:rPr>
              <w:t>△</w:t>
            </w:r>
            <w:r>
              <w:rPr>
                <w:spacing w:val="-37"/>
                <w:w w:val="150"/>
                <w:sz w:val="22"/>
              </w:rPr>
              <w:t> </w:t>
            </w:r>
            <w:r>
              <w:rPr>
                <w:spacing w:val="-9"/>
                <w:w w:val="110"/>
                <w:sz w:val="22"/>
              </w:rPr>
              <w:t>17</w:t>
            </w:r>
            <w:r>
              <w:rPr>
                <w:spacing w:val="47"/>
                <w:w w:val="110"/>
                <w:sz w:val="22"/>
              </w:rPr>
              <w:t> </w:t>
            </w:r>
            <w:r>
              <w:rPr>
                <w:w w:val="150"/>
                <w:sz w:val="22"/>
              </w:rPr>
              <w:t>△</w:t>
            </w:r>
            <w:r>
              <w:rPr>
                <w:spacing w:val="-47"/>
                <w:w w:val="150"/>
                <w:sz w:val="22"/>
              </w:rPr>
              <w:t> </w:t>
            </w:r>
            <w:r>
              <w:rPr>
                <w:w w:val="110"/>
                <w:sz w:val="22"/>
              </w:rPr>
              <w:t>4</w:t>
            </w:r>
            <w:r>
              <w:rPr>
                <w:spacing w:val="-29"/>
                <w:w w:val="110"/>
                <w:sz w:val="22"/>
              </w:rPr>
              <w:t> </w:t>
            </w:r>
            <w:r>
              <w:rPr>
                <w:w w:val="150"/>
                <w:sz w:val="22"/>
              </w:rPr>
              <w:t>△</w:t>
            </w:r>
            <w:r>
              <w:rPr>
                <w:spacing w:val="-36"/>
                <w:w w:val="150"/>
                <w:sz w:val="22"/>
              </w:rPr>
              <w:t> </w:t>
            </w:r>
            <w:r>
              <w:rPr>
                <w:spacing w:val="-15"/>
                <w:w w:val="110"/>
                <w:sz w:val="22"/>
              </w:rPr>
              <w:t>11 </w:t>
            </w:r>
            <w:r>
              <w:rPr>
                <w:spacing w:val="6"/>
                <w:w w:val="110"/>
                <w:sz w:val="22"/>
              </w:rPr>
              <w:t> </w:t>
            </w:r>
            <w:r>
              <w:rPr>
                <w:w w:val="150"/>
                <w:sz w:val="22"/>
              </w:rPr>
              <w:t>△</w:t>
            </w:r>
            <w:r>
              <w:rPr>
                <w:spacing w:val="-47"/>
                <w:w w:val="150"/>
                <w:sz w:val="22"/>
              </w:rPr>
              <w:t> </w:t>
            </w:r>
            <w:r>
              <w:rPr>
                <w:w w:val="110"/>
                <w:sz w:val="22"/>
              </w:rPr>
              <w:t>3</w:t>
            </w:r>
            <w:r>
              <w:rPr>
                <w:spacing w:val="-29"/>
                <w:w w:val="110"/>
                <w:sz w:val="22"/>
              </w:rPr>
              <w:t> </w:t>
            </w:r>
            <w:r>
              <w:rPr>
                <w:w w:val="150"/>
                <w:sz w:val="22"/>
              </w:rPr>
              <w:t>△</w:t>
            </w:r>
            <w:r>
              <w:rPr>
                <w:spacing w:val="-48"/>
                <w:w w:val="150"/>
                <w:sz w:val="22"/>
              </w:rPr>
              <w:t> </w:t>
            </w:r>
            <w:r>
              <w:rPr>
                <w:spacing w:val="-9"/>
                <w:w w:val="110"/>
                <w:sz w:val="22"/>
              </w:rPr>
              <w:t>23</w:t>
            </w:r>
          </w:p>
        </w:tc>
        <w:tc>
          <w:tcPr>
            <w:tcW w:w="525" w:type="dxa"/>
            <w:tcBorders>
              <w:bottom w:val="single" w:sz="12" w:space="0" w:color="000000"/>
            </w:tcBorders>
          </w:tcPr>
          <w:p>
            <w:pPr>
              <w:pStyle w:val="TableParagraph"/>
              <w:spacing w:line="259" w:lineRule="exact"/>
              <w:ind w:left="223" w:right="-29"/>
              <w:jc w:val="left"/>
              <w:rPr>
                <w:sz w:val="22"/>
              </w:rPr>
            </w:pPr>
            <w:r>
              <w:rPr>
                <w:spacing w:val="-12"/>
                <w:w w:val="90"/>
                <w:sz w:val="22"/>
              </w:rPr>
              <w:t>180</w:t>
            </w:r>
          </w:p>
          <w:p>
            <w:pPr>
              <w:pStyle w:val="TableParagraph"/>
              <w:spacing w:line="293" w:lineRule="exact"/>
              <w:ind w:left="223" w:right="-29"/>
              <w:jc w:val="left"/>
              <w:rPr>
                <w:sz w:val="22"/>
              </w:rPr>
            </w:pPr>
            <w:r>
              <w:rPr>
                <w:spacing w:val="-12"/>
                <w:w w:val="90"/>
                <w:sz w:val="22"/>
              </w:rPr>
              <w:t>174</w:t>
            </w:r>
          </w:p>
          <w:p>
            <w:pPr>
              <w:pStyle w:val="TableParagraph"/>
              <w:spacing w:line="259" w:lineRule="exact" w:before="9"/>
              <w:ind w:left="140" w:right="-29"/>
              <w:jc w:val="left"/>
              <w:rPr>
                <w:sz w:val="22"/>
              </w:rPr>
            </w:pPr>
            <w:r>
              <w:rPr>
                <w:w w:val="150"/>
                <w:sz w:val="22"/>
              </w:rPr>
              <w:t>△</w:t>
            </w:r>
            <w:r>
              <w:rPr>
                <w:spacing w:val="-39"/>
                <w:w w:val="150"/>
                <w:sz w:val="22"/>
              </w:rPr>
              <w:t> </w:t>
            </w:r>
            <w:r>
              <w:rPr>
                <w:w w:val="110"/>
                <w:sz w:val="22"/>
              </w:rPr>
              <w:t>6</w:t>
            </w:r>
          </w:p>
        </w:tc>
        <w:tc>
          <w:tcPr>
            <w:tcW w:w="525" w:type="dxa"/>
            <w:tcBorders>
              <w:bottom w:val="single" w:sz="12" w:space="0" w:color="000000"/>
              <w:right w:val="nil"/>
            </w:tcBorders>
          </w:tcPr>
          <w:p>
            <w:pPr>
              <w:pStyle w:val="TableParagraph"/>
              <w:spacing w:line="259" w:lineRule="exact"/>
              <w:ind w:left="224" w:right="-15"/>
              <w:jc w:val="left"/>
              <w:rPr>
                <w:sz w:val="22"/>
              </w:rPr>
            </w:pPr>
            <w:r>
              <w:rPr>
                <w:spacing w:val="-12"/>
                <w:w w:val="90"/>
                <w:sz w:val="22"/>
              </w:rPr>
              <w:t>311</w:t>
            </w:r>
          </w:p>
          <w:p>
            <w:pPr>
              <w:pStyle w:val="TableParagraph"/>
              <w:spacing w:line="293" w:lineRule="exact"/>
              <w:ind w:left="224" w:right="-15"/>
              <w:jc w:val="left"/>
              <w:rPr>
                <w:sz w:val="22"/>
              </w:rPr>
            </w:pPr>
            <w:r>
              <w:rPr>
                <w:spacing w:val="-12"/>
                <w:w w:val="90"/>
                <w:sz w:val="22"/>
              </w:rPr>
              <w:t>333</w:t>
            </w:r>
          </w:p>
          <w:p>
            <w:pPr>
              <w:pStyle w:val="TableParagraph"/>
              <w:spacing w:line="259" w:lineRule="exact" w:before="9"/>
              <w:ind w:left="320" w:right="-15"/>
              <w:jc w:val="left"/>
              <w:rPr>
                <w:sz w:val="22"/>
              </w:rPr>
            </w:pPr>
            <w:r>
              <w:rPr>
                <w:spacing w:val="-9"/>
                <w:w w:val="90"/>
                <w:sz w:val="22"/>
              </w:rPr>
              <w:t>22</w:t>
            </w:r>
          </w:p>
        </w:tc>
        <w:tc>
          <w:tcPr>
            <w:tcW w:w="1050" w:type="dxa"/>
            <w:gridSpan w:val="2"/>
            <w:tcBorders>
              <w:left w:val="nil"/>
              <w:bottom w:val="single" w:sz="12" w:space="0" w:color="000000"/>
              <w:right w:val="nil"/>
            </w:tcBorders>
          </w:tcPr>
          <w:p>
            <w:pPr>
              <w:pStyle w:val="TableParagraph"/>
              <w:tabs>
                <w:tab w:pos="852" w:val="left" w:leader="none"/>
              </w:tabs>
              <w:spacing w:line="259" w:lineRule="exact"/>
              <w:ind w:left="232"/>
              <w:jc w:val="left"/>
              <w:rPr>
                <w:sz w:val="22"/>
              </w:rPr>
            </w:pPr>
            <w:r>
              <w:rPr>
                <w:spacing w:val="-12"/>
                <w:sz w:val="22"/>
              </w:rPr>
              <w:t>198</w:t>
              <w:tab/>
            </w:r>
            <w:r>
              <w:rPr>
                <w:spacing w:val="-24"/>
                <w:w w:val="95"/>
                <w:sz w:val="22"/>
              </w:rPr>
              <w:t>11</w:t>
            </w:r>
          </w:p>
          <w:p>
            <w:pPr>
              <w:pStyle w:val="TableParagraph"/>
              <w:tabs>
                <w:tab w:pos="852" w:val="left" w:leader="none"/>
              </w:tabs>
              <w:spacing w:line="293" w:lineRule="exact"/>
              <w:ind w:left="232" w:right="-15"/>
              <w:jc w:val="center"/>
              <w:rPr>
                <w:sz w:val="22"/>
              </w:rPr>
            </w:pPr>
            <w:r>
              <w:rPr>
                <w:spacing w:val="-12"/>
                <w:sz w:val="22"/>
              </w:rPr>
              <w:t>202</w:t>
              <w:tab/>
            </w:r>
            <w:r>
              <w:rPr>
                <w:spacing w:val="-21"/>
                <w:w w:val="95"/>
                <w:sz w:val="22"/>
              </w:rPr>
              <w:t>10</w:t>
            </w:r>
          </w:p>
          <w:p>
            <w:pPr>
              <w:pStyle w:val="TableParagraph"/>
              <w:spacing w:line="259" w:lineRule="exact" w:before="9"/>
              <w:ind w:left="423" w:right="-15"/>
              <w:jc w:val="center"/>
              <w:rPr>
                <w:sz w:val="22"/>
              </w:rPr>
            </w:pPr>
            <w:r>
              <w:rPr>
                <w:w w:val="110"/>
                <w:sz w:val="22"/>
              </w:rPr>
              <w:t>4  </w:t>
            </w:r>
            <w:r>
              <w:rPr>
                <w:w w:val="150"/>
                <w:sz w:val="22"/>
              </w:rPr>
              <w:t>△</w:t>
            </w:r>
            <w:r>
              <w:rPr>
                <w:spacing w:val="-56"/>
                <w:w w:val="150"/>
                <w:sz w:val="22"/>
              </w:rPr>
              <w:t> </w:t>
            </w:r>
            <w:r>
              <w:rPr>
                <w:spacing w:val="-16"/>
                <w:w w:val="110"/>
                <w:sz w:val="22"/>
              </w:rPr>
              <w:t>1</w:t>
            </w:r>
          </w:p>
        </w:tc>
        <w:tc>
          <w:tcPr>
            <w:tcW w:w="518" w:type="dxa"/>
            <w:tcBorders>
              <w:left w:val="nil"/>
              <w:bottom w:val="single" w:sz="12" w:space="0" w:color="000000"/>
              <w:right w:val="nil"/>
            </w:tcBorders>
          </w:tcPr>
          <w:p>
            <w:pPr>
              <w:pStyle w:val="TableParagraph"/>
              <w:spacing w:line="259" w:lineRule="exact"/>
              <w:ind w:right="-29"/>
              <w:rPr>
                <w:sz w:val="22"/>
              </w:rPr>
            </w:pPr>
            <w:r>
              <w:rPr>
                <w:w w:val="91"/>
                <w:sz w:val="22"/>
              </w:rPr>
              <w:t>5</w:t>
            </w:r>
          </w:p>
          <w:p>
            <w:pPr>
              <w:pStyle w:val="TableParagraph"/>
              <w:spacing w:line="293" w:lineRule="exact"/>
              <w:ind w:right="-15"/>
              <w:rPr>
                <w:sz w:val="22"/>
              </w:rPr>
            </w:pPr>
            <w:r>
              <w:rPr>
                <w:w w:val="91"/>
                <w:sz w:val="22"/>
              </w:rPr>
              <w:t>5</w:t>
            </w:r>
          </w:p>
          <w:p>
            <w:pPr>
              <w:pStyle w:val="TableParagraph"/>
              <w:spacing w:line="259" w:lineRule="exact" w:before="9"/>
              <w:ind w:right="75"/>
              <w:rPr>
                <w:sz w:val="22"/>
              </w:rPr>
            </w:pPr>
            <w:r>
              <w:rPr>
                <w:w w:val="153"/>
                <w:sz w:val="22"/>
              </w:rPr>
              <w:t>-</w:t>
            </w:r>
          </w:p>
        </w:tc>
        <w:tc>
          <w:tcPr>
            <w:tcW w:w="525" w:type="dxa"/>
            <w:tcBorders>
              <w:left w:val="nil"/>
              <w:bottom w:val="single" w:sz="12" w:space="0" w:color="000000"/>
              <w:right w:val="nil"/>
            </w:tcBorders>
          </w:tcPr>
          <w:p>
            <w:pPr>
              <w:pStyle w:val="TableParagraph"/>
              <w:spacing w:line="259" w:lineRule="exact"/>
              <w:ind w:right="-29"/>
              <w:rPr>
                <w:sz w:val="22"/>
              </w:rPr>
            </w:pPr>
            <w:r>
              <w:rPr>
                <w:w w:val="91"/>
                <w:sz w:val="22"/>
              </w:rPr>
              <w:t>2</w:t>
            </w:r>
          </w:p>
          <w:p>
            <w:pPr>
              <w:pStyle w:val="TableParagraph"/>
              <w:spacing w:line="293" w:lineRule="exact"/>
              <w:ind w:right="-15"/>
              <w:rPr>
                <w:sz w:val="22"/>
              </w:rPr>
            </w:pPr>
            <w:r>
              <w:rPr>
                <w:w w:val="91"/>
                <w:sz w:val="22"/>
              </w:rPr>
              <w:t>1</w:t>
            </w:r>
          </w:p>
          <w:p>
            <w:pPr>
              <w:pStyle w:val="TableParagraph"/>
              <w:spacing w:line="259" w:lineRule="exact" w:before="9"/>
              <w:ind w:right="-29"/>
              <w:rPr>
                <w:sz w:val="22"/>
              </w:rPr>
            </w:pPr>
            <w:r>
              <w:rPr>
                <w:w w:val="150"/>
                <w:sz w:val="22"/>
              </w:rPr>
              <w:t>△ </w:t>
            </w:r>
            <w:r>
              <w:rPr>
                <w:w w:val="110"/>
                <w:sz w:val="22"/>
              </w:rPr>
              <w:t>1</w:t>
            </w:r>
          </w:p>
        </w:tc>
        <w:tc>
          <w:tcPr>
            <w:tcW w:w="525" w:type="dxa"/>
            <w:tcBorders>
              <w:left w:val="nil"/>
              <w:bottom w:val="single" w:sz="12" w:space="0" w:color="000000"/>
              <w:right w:val="nil"/>
            </w:tcBorders>
          </w:tcPr>
          <w:p>
            <w:pPr>
              <w:pStyle w:val="TableParagraph"/>
              <w:spacing w:line="259" w:lineRule="exact"/>
              <w:ind w:right="-15"/>
              <w:rPr>
                <w:sz w:val="22"/>
              </w:rPr>
            </w:pPr>
            <w:r>
              <w:rPr>
                <w:w w:val="91"/>
                <w:sz w:val="22"/>
              </w:rPr>
              <w:t>8</w:t>
            </w:r>
          </w:p>
          <w:p>
            <w:pPr>
              <w:pStyle w:val="TableParagraph"/>
              <w:spacing w:line="293" w:lineRule="exact"/>
              <w:ind w:right="-15"/>
              <w:rPr>
                <w:sz w:val="22"/>
              </w:rPr>
            </w:pPr>
            <w:r>
              <w:rPr>
                <w:w w:val="91"/>
                <w:sz w:val="22"/>
              </w:rPr>
              <w:t>9</w:t>
            </w:r>
          </w:p>
          <w:p>
            <w:pPr>
              <w:pStyle w:val="TableParagraph"/>
              <w:spacing w:line="259" w:lineRule="exact" w:before="9"/>
              <w:ind w:right="-15"/>
              <w:rPr>
                <w:sz w:val="22"/>
              </w:rPr>
            </w:pPr>
            <w:r>
              <w:rPr>
                <w:w w:val="91"/>
                <w:sz w:val="22"/>
              </w:rPr>
              <w:t>1</w:t>
            </w:r>
          </w:p>
        </w:tc>
        <w:tc>
          <w:tcPr>
            <w:tcW w:w="519" w:type="dxa"/>
            <w:tcBorders>
              <w:left w:val="nil"/>
              <w:bottom w:val="single" w:sz="12" w:space="0" w:color="000000"/>
              <w:right w:val="nil"/>
            </w:tcBorders>
          </w:tcPr>
          <w:p>
            <w:pPr>
              <w:pStyle w:val="TableParagraph"/>
              <w:spacing w:line="259" w:lineRule="exact"/>
              <w:ind w:right="-29"/>
              <w:rPr>
                <w:sz w:val="22"/>
              </w:rPr>
            </w:pPr>
            <w:r>
              <w:rPr>
                <w:w w:val="91"/>
                <w:sz w:val="22"/>
              </w:rPr>
              <w:t>1</w:t>
            </w:r>
          </w:p>
          <w:p>
            <w:pPr>
              <w:pStyle w:val="TableParagraph"/>
              <w:spacing w:line="293" w:lineRule="exact"/>
              <w:ind w:right="-29"/>
              <w:rPr>
                <w:sz w:val="22"/>
              </w:rPr>
            </w:pPr>
            <w:r>
              <w:rPr>
                <w:w w:val="91"/>
                <w:sz w:val="22"/>
              </w:rPr>
              <w:t>0</w:t>
            </w:r>
          </w:p>
          <w:p>
            <w:pPr>
              <w:pStyle w:val="TableParagraph"/>
              <w:spacing w:line="259" w:lineRule="exact" w:before="9"/>
              <w:ind w:right="-29"/>
              <w:rPr>
                <w:sz w:val="22"/>
              </w:rPr>
            </w:pPr>
            <w:r>
              <w:rPr>
                <w:w w:val="150"/>
                <w:sz w:val="22"/>
              </w:rPr>
              <w:t>△ </w:t>
            </w:r>
            <w:r>
              <w:rPr>
                <w:w w:val="110"/>
                <w:sz w:val="22"/>
              </w:rPr>
              <w:t>1</w:t>
            </w:r>
          </w:p>
        </w:tc>
        <w:tc>
          <w:tcPr>
            <w:tcW w:w="531" w:type="dxa"/>
            <w:tcBorders>
              <w:left w:val="nil"/>
              <w:bottom w:val="single" w:sz="12" w:space="0" w:color="000000"/>
              <w:right w:val="nil"/>
            </w:tcBorders>
          </w:tcPr>
          <w:p>
            <w:pPr>
              <w:pStyle w:val="TableParagraph"/>
              <w:spacing w:line="259" w:lineRule="exact"/>
              <w:ind w:left="331"/>
              <w:jc w:val="left"/>
              <w:rPr>
                <w:sz w:val="22"/>
              </w:rPr>
            </w:pPr>
            <w:r>
              <w:rPr>
                <w:spacing w:val="-17"/>
                <w:w w:val="90"/>
                <w:sz w:val="22"/>
              </w:rPr>
              <w:t>86</w:t>
            </w:r>
          </w:p>
          <w:p>
            <w:pPr>
              <w:pStyle w:val="TableParagraph"/>
              <w:spacing w:line="293" w:lineRule="exact"/>
              <w:ind w:left="235"/>
              <w:jc w:val="left"/>
              <w:rPr>
                <w:sz w:val="22"/>
              </w:rPr>
            </w:pPr>
            <w:r>
              <w:rPr>
                <w:spacing w:val="-17"/>
                <w:w w:val="90"/>
                <w:sz w:val="22"/>
              </w:rPr>
              <w:t>106</w:t>
            </w:r>
          </w:p>
          <w:p>
            <w:pPr>
              <w:pStyle w:val="TableParagraph"/>
              <w:spacing w:line="259" w:lineRule="exact" w:before="9"/>
              <w:ind w:left="331" w:right="-15"/>
              <w:jc w:val="left"/>
              <w:rPr>
                <w:sz w:val="22"/>
              </w:rPr>
            </w:pPr>
            <w:r>
              <w:rPr>
                <w:spacing w:val="-9"/>
                <w:w w:val="90"/>
                <w:sz w:val="22"/>
              </w:rPr>
              <w:t>20</w:t>
            </w:r>
          </w:p>
        </w:tc>
      </w:tr>
    </w:tbl>
    <w:p>
      <w:pPr>
        <w:pStyle w:val="BodyText"/>
        <w:spacing w:before="6"/>
        <w:rPr>
          <w:sz w:val="24"/>
        </w:rPr>
      </w:pPr>
    </w:p>
    <w:p>
      <w:pPr>
        <w:pStyle w:val="BodyText"/>
        <w:ind w:left="323"/>
      </w:pPr>
      <w:r>
        <w:rPr/>
        <w:t>(３)児童数（表－３）</w:t>
      </w:r>
    </w:p>
    <w:p>
      <w:pPr>
        <w:pStyle w:val="BodyText"/>
        <w:spacing w:before="1"/>
        <w:ind w:left="1073"/>
      </w:pPr>
      <w:r>
        <w:rPr/>
        <w:t>児童数は 80,598 人（国立 686 人、公立 79,912 人）で、前年度より 2,384 人減少している。</w:t>
      </w:r>
    </w:p>
    <w:p>
      <w:pPr>
        <w:pStyle w:val="BodyText"/>
        <w:spacing w:before="3"/>
        <w:ind w:left="1073"/>
      </w:pPr>
      <w:r>
        <w:rPr/>
        <w:t>学年別では６学年が最も多く減少（前年度より 801 人減）している。</w:t>
      </w:r>
    </w:p>
    <w:p>
      <w:pPr>
        <w:pStyle w:val="BodyText"/>
        <w:spacing w:before="12"/>
      </w:pPr>
    </w:p>
    <w:p>
      <w:pPr>
        <w:tabs>
          <w:tab w:pos="1249" w:val="left" w:leader="none"/>
          <w:tab w:pos="9123" w:val="left" w:leader="none"/>
        </w:tabs>
        <w:spacing w:before="0"/>
        <w:ind w:left="409" w:right="0" w:firstLine="0"/>
        <w:jc w:val="left"/>
        <w:rPr>
          <w:sz w:val="21"/>
        </w:rPr>
      </w:pPr>
      <w:r>
        <w:rPr>
          <w:sz w:val="21"/>
        </w:rPr>
        <w:t>表－３</w:t>
        <w:tab/>
        <w:t>小学校の学年別児童数</w:t>
        <w:tab/>
        <w:t>単位</w:t>
      </w:r>
      <w:r>
        <w:rPr>
          <w:spacing w:val="-28"/>
          <w:sz w:val="21"/>
        </w:rPr>
        <w:t>：</w:t>
      </w:r>
      <w:r>
        <w:rPr>
          <w:sz w:val="21"/>
        </w:rPr>
        <w:t>人</w:t>
      </w:r>
    </w:p>
    <w:p>
      <w:pPr>
        <w:pStyle w:val="BodyText"/>
        <w:spacing w:before="5"/>
        <w:rPr>
          <w:sz w:val="6"/>
        </w:rPr>
      </w:pPr>
    </w:p>
    <w:tbl>
      <w:tblPr>
        <w:tblW w:w="0" w:type="auto"/>
        <w:jc w:val="left"/>
        <w:tblInd w:w="4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06"/>
        <w:gridCol w:w="518"/>
        <w:gridCol w:w="883"/>
        <w:gridCol w:w="877"/>
        <w:gridCol w:w="884"/>
        <w:gridCol w:w="777"/>
        <w:gridCol w:w="79"/>
        <w:gridCol w:w="619"/>
        <w:gridCol w:w="698"/>
        <w:gridCol w:w="784"/>
        <w:gridCol w:w="79"/>
        <w:gridCol w:w="620"/>
        <w:gridCol w:w="697"/>
        <w:gridCol w:w="779"/>
        <w:gridCol w:w="99"/>
        <w:gridCol w:w="572"/>
        <w:gridCol w:w="685"/>
      </w:tblGrid>
      <w:tr>
        <w:trPr>
          <w:trHeight w:val="292" w:hRule="atLeast"/>
        </w:trPr>
        <w:tc>
          <w:tcPr>
            <w:tcW w:w="824" w:type="dxa"/>
            <w:gridSpan w:val="2"/>
            <w:vMerge w:val="restart"/>
            <w:tcBorders>
              <w:left w:val="nil"/>
              <w:right w:val="single" w:sz="12" w:space="0" w:color="000000"/>
            </w:tcBorders>
          </w:tcPr>
          <w:p>
            <w:pPr>
              <w:pStyle w:val="TableParagraph"/>
              <w:spacing w:before="151"/>
              <w:ind w:left="147"/>
              <w:jc w:val="left"/>
              <w:rPr>
                <w:sz w:val="21"/>
              </w:rPr>
            </w:pPr>
            <w:r>
              <w:rPr>
                <w:sz w:val="21"/>
              </w:rPr>
              <w:t>区 分</w:t>
            </w:r>
          </w:p>
        </w:tc>
        <w:tc>
          <w:tcPr>
            <w:tcW w:w="883" w:type="dxa"/>
            <w:tcBorders>
              <w:left w:val="single" w:sz="12" w:space="0" w:color="000000"/>
              <w:bottom w:val="single" w:sz="12" w:space="0" w:color="000000"/>
              <w:right w:val="nil"/>
            </w:tcBorders>
          </w:tcPr>
          <w:p>
            <w:pPr>
              <w:pStyle w:val="TableParagraph"/>
              <w:jc w:val="left"/>
              <w:rPr>
                <w:rFonts w:ascii="Times New Roman"/>
                <w:sz w:val="20"/>
              </w:rPr>
            </w:pPr>
          </w:p>
        </w:tc>
        <w:tc>
          <w:tcPr>
            <w:tcW w:w="1761" w:type="dxa"/>
            <w:gridSpan w:val="2"/>
            <w:tcBorders>
              <w:left w:val="nil"/>
              <w:bottom w:val="single" w:sz="12" w:space="0" w:color="000000"/>
              <w:right w:val="single" w:sz="12" w:space="0" w:color="000000"/>
            </w:tcBorders>
          </w:tcPr>
          <w:p>
            <w:pPr>
              <w:pStyle w:val="TableParagraph"/>
              <w:tabs>
                <w:tab w:pos="724" w:val="left" w:leader="none"/>
              </w:tabs>
              <w:spacing w:line="273" w:lineRule="exact"/>
              <w:ind w:left="-19"/>
              <w:jc w:val="left"/>
              <w:rPr>
                <w:sz w:val="21"/>
              </w:rPr>
            </w:pPr>
            <w:r>
              <w:rPr>
                <w:sz w:val="21"/>
              </w:rPr>
              <w:t>合</w:t>
              <w:tab/>
              <w:t>計</w:t>
            </w:r>
          </w:p>
        </w:tc>
        <w:tc>
          <w:tcPr>
            <w:tcW w:w="856" w:type="dxa"/>
            <w:gridSpan w:val="2"/>
            <w:tcBorders>
              <w:left w:val="single" w:sz="12" w:space="0" w:color="000000"/>
              <w:bottom w:val="single" w:sz="12" w:space="0" w:color="000000"/>
              <w:right w:val="nil"/>
            </w:tcBorders>
          </w:tcPr>
          <w:p>
            <w:pPr>
              <w:pStyle w:val="TableParagraph"/>
              <w:spacing w:line="273" w:lineRule="exact"/>
              <w:ind w:right="5"/>
              <w:rPr>
                <w:sz w:val="21"/>
              </w:rPr>
            </w:pPr>
            <w:r>
              <w:rPr>
                <w:sz w:val="21"/>
              </w:rPr>
              <w:t>１</w:t>
            </w:r>
          </w:p>
        </w:tc>
        <w:tc>
          <w:tcPr>
            <w:tcW w:w="1317" w:type="dxa"/>
            <w:gridSpan w:val="2"/>
            <w:tcBorders>
              <w:left w:val="nil"/>
              <w:bottom w:val="single" w:sz="12" w:space="0" w:color="000000"/>
            </w:tcBorders>
          </w:tcPr>
          <w:p>
            <w:pPr>
              <w:pStyle w:val="TableParagraph"/>
              <w:spacing w:line="273" w:lineRule="exact"/>
              <w:ind w:left="154"/>
              <w:jc w:val="left"/>
              <w:rPr>
                <w:sz w:val="21"/>
              </w:rPr>
            </w:pPr>
            <w:r>
              <w:rPr>
                <w:sz w:val="21"/>
              </w:rPr>
              <w:t>学 年</w:t>
            </w:r>
          </w:p>
        </w:tc>
        <w:tc>
          <w:tcPr>
            <w:tcW w:w="863" w:type="dxa"/>
            <w:gridSpan w:val="2"/>
            <w:tcBorders>
              <w:bottom w:val="single" w:sz="12" w:space="0" w:color="000000"/>
              <w:right w:val="nil"/>
            </w:tcBorders>
          </w:tcPr>
          <w:p>
            <w:pPr>
              <w:pStyle w:val="TableParagraph"/>
              <w:spacing w:line="273" w:lineRule="exact"/>
              <w:ind w:right="6"/>
              <w:rPr>
                <w:sz w:val="21"/>
              </w:rPr>
            </w:pPr>
            <w:r>
              <w:rPr>
                <w:sz w:val="21"/>
              </w:rPr>
              <w:t>２</w:t>
            </w:r>
          </w:p>
        </w:tc>
        <w:tc>
          <w:tcPr>
            <w:tcW w:w="1317" w:type="dxa"/>
            <w:gridSpan w:val="2"/>
            <w:tcBorders>
              <w:left w:val="nil"/>
              <w:bottom w:val="single" w:sz="12" w:space="0" w:color="000000"/>
            </w:tcBorders>
          </w:tcPr>
          <w:p>
            <w:pPr>
              <w:pStyle w:val="TableParagraph"/>
              <w:spacing w:line="273" w:lineRule="exact"/>
              <w:ind w:left="153"/>
              <w:jc w:val="left"/>
              <w:rPr>
                <w:sz w:val="21"/>
              </w:rPr>
            </w:pPr>
            <w:r>
              <w:rPr>
                <w:sz w:val="21"/>
              </w:rPr>
              <w:t>学 年</w:t>
            </w:r>
          </w:p>
        </w:tc>
        <w:tc>
          <w:tcPr>
            <w:tcW w:w="878" w:type="dxa"/>
            <w:gridSpan w:val="2"/>
            <w:tcBorders>
              <w:bottom w:val="single" w:sz="12" w:space="0" w:color="000000"/>
              <w:right w:val="nil"/>
            </w:tcBorders>
          </w:tcPr>
          <w:p>
            <w:pPr>
              <w:pStyle w:val="TableParagraph"/>
              <w:spacing w:line="273" w:lineRule="exact"/>
              <w:ind w:right="48"/>
              <w:rPr>
                <w:sz w:val="21"/>
              </w:rPr>
            </w:pPr>
            <w:r>
              <w:rPr>
                <w:sz w:val="21"/>
              </w:rPr>
              <w:t>３</w:t>
            </w:r>
          </w:p>
        </w:tc>
        <w:tc>
          <w:tcPr>
            <w:tcW w:w="1257" w:type="dxa"/>
            <w:gridSpan w:val="2"/>
            <w:tcBorders>
              <w:left w:val="nil"/>
              <w:bottom w:val="single" w:sz="12" w:space="0" w:color="000000"/>
              <w:right w:val="nil"/>
            </w:tcBorders>
          </w:tcPr>
          <w:p>
            <w:pPr>
              <w:pStyle w:val="TableParagraph"/>
              <w:spacing w:line="273" w:lineRule="exact"/>
              <w:ind w:left="111"/>
              <w:jc w:val="left"/>
              <w:rPr>
                <w:sz w:val="21"/>
              </w:rPr>
            </w:pPr>
            <w:r>
              <w:rPr>
                <w:sz w:val="21"/>
              </w:rPr>
              <w:t>学 年</w:t>
            </w:r>
          </w:p>
        </w:tc>
      </w:tr>
      <w:tr>
        <w:trPr>
          <w:trHeight w:val="292" w:hRule="atLeast"/>
        </w:trPr>
        <w:tc>
          <w:tcPr>
            <w:tcW w:w="824" w:type="dxa"/>
            <w:gridSpan w:val="2"/>
            <w:vMerge/>
            <w:tcBorders>
              <w:top w:val="nil"/>
              <w:left w:val="nil"/>
              <w:right w:val="single" w:sz="12" w:space="0" w:color="000000"/>
            </w:tcBorders>
          </w:tcPr>
          <w:p>
            <w:pPr>
              <w:rPr>
                <w:sz w:val="2"/>
                <w:szCs w:val="2"/>
              </w:rPr>
            </w:pPr>
          </w:p>
        </w:tc>
        <w:tc>
          <w:tcPr>
            <w:tcW w:w="883" w:type="dxa"/>
            <w:tcBorders>
              <w:top w:val="single" w:sz="12" w:space="0" w:color="000000"/>
              <w:left w:val="single" w:sz="12" w:space="0" w:color="000000"/>
            </w:tcBorders>
          </w:tcPr>
          <w:p>
            <w:pPr>
              <w:pStyle w:val="TableParagraph"/>
              <w:spacing w:line="273" w:lineRule="exact"/>
              <w:ind w:left="66"/>
              <w:jc w:val="center"/>
              <w:rPr>
                <w:sz w:val="21"/>
              </w:rPr>
            </w:pPr>
            <w:r>
              <w:rPr>
                <w:sz w:val="21"/>
              </w:rPr>
              <w:t>計</w:t>
            </w:r>
          </w:p>
        </w:tc>
        <w:tc>
          <w:tcPr>
            <w:tcW w:w="877" w:type="dxa"/>
            <w:tcBorders>
              <w:top w:val="single" w:sz="12" w:space="0" w:color="000000"/>
            </w:tcBorders>
          </w:tcPr>
          <w:p>
            <w:pPr>
              <w:pStyle w:val="TableParagraph"/>
              <w:spacing w:line="273" w:lineRule="exact"/>
              <w:ind w:left="65"/>
              <w:jc w:val="center"/>
              <w:rPr>
                <w:sz w:val="21"/>
              </w:rPr>
            </w:pPr>
            <w:r>
              <w:rPr>
                <w:sz w:val="21"/>
              </w:rPr>
              <w:t>男</w:t>
            </w:r>
          </w:p>
        </w:tc>
        <w:tc>
          <w:tcPr>
            <w:tcW w:w="884" w:type="dxa"/>
            <w:tcBorders>
              <w:top w:val="single" w:sz="12" w:space="0" w:color="000000"/>
              <w:right w:val="single" w:sz="12" w:space="0" w:color="000000"/>
            </w:tcBorders>
          </w:tcPr>
          <w:p>
            <w:pPr>
              <w:pStyle w:val="TableParagraph"/>
              <w:spacing w:line="273" w:lineRule="exact"/>
              <w:ind w:left="66"/>
              <w:jc w:val="center"/>
              <w:rPr>
                <w:sz w:val="21"/>
              </w:rPr>
            </w:pPr>
            <w:r>
              <w:rPr>
                <w:sz w:val="21"/>
              </w:rPr>
              <w:t>女</w:t>
            </w:r>
          </w:p>
        </w:tc>
        <w:tc>
          <w:tcPr>
            <w:tcW w:w="777" w:type="dxa"/>
            <w:tcBorders>
              <w:top w:val="single" w:sz="12" w:space="0" w:color="000000"/>
              <w:left w:val="single" w:sz="12" w:space="0" w:color="000000"/>
            </w:tcBorders>
          </w:tcPr>
          <w:p>
            <w:pPr>
              <w:pStyle w:val="TableParagraph"/>
              <w:spacing w:line="273" w:lineRule="exact"/>
              <w:ind w:left="305"/>
              <w:jc w:val="left"/>
              <w:rPr>
                <w:sz w:val="21"/>
              </w:rPr>
            </w:pPr>
            <w:r>
              <w:rPr>
                <w:sz w:val="21"/>
              </w:rPr>
              <w:t>計</w:t>
            </w:r>
          </w:p>
        </w:tc>
        <w:tc>
          <w:tcPr>
            <w:tcW w:w="698" w:type="dxa"/>
            <w:gridSpan w:val="2"/>
            <w:tcBorders>
              <w:top w:val="single" w:sz="12" w:space="0" w:color="000000"/>
              <w:right w:val="single" w:sz="12" w:space="0" w:color="000000"/>
            </w:tcBorders>
          </w:tcPr>
          <w:p>
            <w:pPr>
              <w:pStyle w:val="TableParagraph"/>
              <w:spacing w:line="273" w:lineRule="exact"/>
              <w:ind w:left="266"/>
              <w:jc w:val="left"/>
              <w:rPr>
                <w:sz w:val="21"/>
              </w:rPr>
            </w:pPr>
            <w:r>
              <w:rPr>
                <w:sz w:val="21"/>
              </w:rPr>
              <w:t>男</w:t>
            </w:r>
          </w:p>
        </w:tc>
        <w:tc>
          <w:tcPr>
            <w:tcW w:w="698" w:type="dxa"/>
            <w:tcBorders>
              <w:top w:val="single" w:sz="12" w:space="0" w:color="000000"/>
              <w:left w:val="single" w:sz="12" w:space="0" w:color="000000"/>
            </w:tcBorders>
          </w:tcPr>
          <w:p>
            <w:pPr>
              <w:pStyle w:val="TableParagraph"/>
              <w:spacing w:line="273" w:lineRule="exact"/>
              <w:ind w:left="264"/>
              <w:jc w:val="left"/>
              <w:rPr>
                <w:sz w:val="21"/>
              </w:rPr>
            </w:pPr>
            <w:r>
              <w:rPr>
                <w:sz w:val="21"/>
              </w:rPr>
              <w:t>女</w:t>
            </w:r>
          </w:p>
        </w:tc>
        <w:tc>
          <w:tcPr>
            <w:tcW w:w="784" w:type="dxa"/>
            <w:tcBorders>
              <w:top w:val="single" w:sz="12" w:space="0" w:color="000000"/>
            </w:tcBorders>
          </w:tcPr>
          <w:p>
            <w:pPr>
              <w:pStyle w:val="TableParagraph"/>
              <w:spacing w:line="273" w:lineRule="exact"/>
              <w:ind w:left="304"/>
              <w:jc w:val="left"/>
              <w:rPr>
                <w:sz w:val="21"/>
              </w:rPr>
            </w:pPr>
            <w:r>
              <w:rPr>
                <w:sz w:val="21"/>
              </w:rPr>
              <w:t>計</w:t>
            </w:r>
          </w:p>
        </w:tc>
        <w:tc>
          <w:tcPr>
            <w:tcW w:w="699" w:type="dxa"/>
            <w:gridSpan w:val="2"/>
            <w:tcBorders>
              <w:top w:val="single" w:sz="12" w:space="0" w:color="000000"/>
              <w:right w:val="single" w:sz="12" w:space="0" w:color="000000"/>
            </w:tcBorders>
          </w:tcPr>
          <w:p>
            <w:pPr>
              <w:pStyle w:val="TableParagraph"/>
              <w:spacing w:line="273" w:lineRule="exact"/>
              <w:ind w:left="264"/>
              <w:jc w:val="left"/>
              <w:rPr>
                <w:sz w:val="21"/>
              </w:rPr>
            </w:pPr>
            <w:r>
              <w:rPr>
                <w:sz w:val="21"/>
              </w:rPr>
              <w:t>男</w:t>
            </w:r>
          </w:p>
        </w:tc>
        <w:tc>
          <w:tcPr>
            <w:tcW w:w="697" w:type="dxa"/>
            <w:tcBorders>
              <w:top w:val="single" w:sz="12" w:space="0" w:color="000000"/>
              <w:left w:val="single" w:sz="12" w:space="0" w:color="000000"/>
            </w:tcBorders>
          </w:tcPr>
          <w:p>
            <w:pPr>
              <w:pStyle w:val="TableParagraph"/>
              <w:spacing w:line="273" w:lineRule="exact"/>
              <w:ind w:left="262"/>
              <w:jc w:val="left"/>
              <w:rPr>
                <w:sz w:val="21"/>
              </w:rPr>
            </w:pPr>
            <w:r>
              <w:rPr>
                <w:sz w:val="21"/>
              </w:rPr>
              <w:t>女</w:t>
            </w:r>
          </w:p>
        </w:tc>
        <w:tc>
          <w:tcPr>
            <w:tcW w:w="779" w:type="dxa"/>
            <w:tcBorders>
              <w:top w:val="single" w:sz="12" w:space="0" w:color="000000"/>
              <w:right w:val="single" w:sz="12" w:space="0" w:color="000000"/>
            </w:tcBorders>
          </w:tcPr>
          <w:p>
            <w:pPr>
              <w:pStyle w:val="TableParagraph"/>
              <w:spacing w:line="273" w:lineRule="exact"/>
              <w:ind w:left="303"/>
              <w:jc w:val="left"/>
              <w:rPr>
                <w:sz w:val="21"/>
              </w:rPr>
            </w:pPr>
            <w:r>
              <w:rPr>
                <w:sz w:val="21"/>
              </w:rPr>
              <w:t>計</w:t>
            </w:r>
          </w:p>
        </w:tc>
        <w:tc>
          <w:tcPr>
            <w:tcW w:w="671" w:type="dxa"/>
            <w:gridSpan w:val="2"/>
            <w:tcBorders>
              <w:top w:val="single" w:sz="12" w:space="0" w:color="000000"/>
              <w:left w:val="single" w:sz="12" w:space="0" w:color="000000"/>
            </w:tcBorders>
          </w:tcPr>
          <w:p>
            <w:pPr>
              <w:pStyle w:val="TableParagraph"/>
              <w:spacing w:line="273" w:lineRule="exact"/>
              <w:ind w:left="247"/>
              <w:jc w:val="left"/>
              <w:rPr>
                <w:sz w:val="21"/>
              </w:rPr>
            </w:pPr>
            <w:r>
              <w:rPr>
                <w:sz w:val="21"/>
              </w:rPr>
              <w:t>男</w:t>
            </w:r>
          </w:p>
        </w:tc>
        <w:tc>
          <w:tcPr>
            <w:tcW w:w="685" w:type="dxa"/>
            <w:tcBorders>
              <w:top w:val="single" w:sz="12" w:space="0" w:color="000000"/>
              <w:right w:val="nil"/>
            </w:tcBorders>
          </w:tcPr>
          <w:p>
            <w:pPr>
              <w:pStyle w:val="TableParagraph"/>
              <w:spacing w:line="273" w:lineRule="exact"/>
              <w:ind w:left="262"/>
              <w:jc w:val="left"/>
              <w:rPr>
                <w:sz w:val="21"/>
              </w:rPr>
            </w:pPr>
            <w:r>
              <w:rPr>
                <w:sz w:val="21"/>
              </w:rPr>
              <w:t>女</w:t>
            </w:r>
          </w:p>
        </w:tc>
      </w:tr>
      <w:tr>
        <w:trPr>
          <w:trHeight w:val="292" w:hRule="atLeast"/>
        </w:trPr>
        <w:tc>
          <w:tcPr>
            <w:tcW w:w="824" w:type="dxa"/>
            <w:gridSpan w:val="2"/>
            <w:tcBorders>
              <w:left w:val="nil"/>
              <w:bottom w:val="single" w:sz="12" w:space="0" w:color="000000"/>
              <w:right w:val="single" w:sz="12" w:space="0" w:color="000000"/>
            </w:tcBorders>
          </w:tcPr>
          <w:p>
            <w:pPr>
              <w:pStyle w:val="TableParagraph"/>
              <w:spacing w:line="273" w:lineRule="exact"/>
              <w:ind w:left="40" w:right="-29"/>
              <w:jc w:val="left"/>
              <w:rPr>
                <w:sz w:val="21"/>
              </w:rPr>
            </w:pPr>
            <w:r>
              <w:rPr>
                <w:spacing w:val="-6"/>
                <w:sz w:val="21"/>
              </w:rPr>
              <w:t>18</w:t>
            </w:r>
            <w:r>
              <w:rPr>
                <w:spacing w:val="-8"/>
                <w:sz w:val="21"/>
              </w:rPr>
              <w:t> 年 度</w:t>
            </w:r>
          </w:p>
        </w:tc>
        <w:tc>
          <w:tcPr>
            <w:tcW w:w="883" w:type="dxa"/>
            <w:tcBorders>
              <w:left w:val="single" w:sz="12" w:space="0" w:color="000000"/>
              <w:bottom w:val="single" w:sz="12" w:space="0" w:color="000000"/>
              <w:right w:val="nil"/>
            </w:tcBorders>
          </w:tcPr>
          <w:p>
            <w:pPr>
              <w:pStyle w:val="TableParagraph"/>
              <w:spacing w:line="273" w:lineRule="exact"/>
              <w:ind w:right="4"/>
              <w:rPr>
                <w:sz w:val="21"/>
              </w:rPr>
            </w:pPr>
            <w:r>
              <w:rPr>
                <w:spacing w:val="-12"/>
                <w:w w:val="89"/>
                <w:sz w:val="21"/>
              </w:rPr>
              <w:t>8</w:t>
            </w:r>
            <w:r>
              <w:rPr>
                <w:spacing w:val="-13"/>
                <w:w w:val="89"/>
                <w:sz w:val="21"/>
              </w:rPr>
              <w:t>2</w:t>
            </w:r>
            <w:r>
              <w:rPr>
                <w:spacing w:val="-12"/>
                <w:w w:val="179"/>
                <w:sz w:val="21"/>
              </w:rPr>
              <w:t>,</w:t>
            </w:r>
            <w:r>
              <w:rPr>
                <w:w w:val="89"/>
                <w:sz w:val="21"/>
              </w:rPr>
              <w:t>9</w:t>
            </w:r>
            <w:r>
              <w:rPr>
                <w:spacing w:val="-12"/>
                <w:w w:val="89"/>
                <w:sz w:val="21"/>
              </w:rPr>
              <w:t>8</w:t>
            </w:r>
            <w:r>
              <w:rPr>
                <w:w w:val="89"/>
                <w:sz w:val="21"/>
              </w:rPr>
              <w:t>2</w:t>
            </w:r>
          </w:p>
        </w:tc>
        <w:tc>
          <w:tcPr>
            <w:tcW w:w="877" w:type="dxa"/>
            <w:tcBorders>
              <w:left w:val="nil"/>
              <w:bottom w:val="single" w:sz="12" w:space="0" w:color="000000"/>
              <w:right w:val="nil"/>
            </w:tcBorders>
          </w:tcPr>
          <w:p>
            <w:pPr>
              <w:pStyle w:val="TableParagraph"/>
              <w:spacing w:line="273" w:lineRule="exact"/>
              <w:ind w:right="17"/>
              <w:rPr>
                <w:sz w:val="21"/>
              </w:rPr>
            </w:pPr>
            <w:r>
              <w:rPr>
                <w:sz w:val="21"/>
              </w:rPr>
              <w:t>42,251</w:t>
            </w:r>
          </w:p>
        </w:tc>
        <w:tc>
          <w:tcPr>
            <w:tcW w:w="884" w:type="dxa"/>
            <w:tcBorders>
              <w:left w:val="nil"/>
              <w:bottom w:val="single" w:sz="12" w:space="0" w:color="000000"/>
              <w:right w:val="single" w:sz="12" w:space="0" w:color="000000"/>
            </w:tcBorders>
          </w:tcPr>
          <w:p>
            <w:pPr>
              <w:pStyle w:val="TableParagraph"/>
              <w:spacing w:line="273" w:lineRule="exact"/>
              <w:ind w:right="9"/>
              <w:rPr>
                <w:sz w:val="21"/>
              </w:rPr>
            </w:pPr>
            <w:r>
              <w:rPr>
                <w:sz w:val="21"/>
              </w:rPr>
              <w:t>40,731</w:t>
            </w:r>
          </w:p>
        </w:tc>
        <w:tc>
          <w:tcPr>
            <w:tcW w:w="856" w:type="dxa"/>
            <w:gridSpan w:val="2"/>
            <w:tcBorders>
              <w:left w:val="single" w:sz="12" w:space="0" w:color="000000"/>
              <w:bottom w:val="single" w:sz="12" w:space="0" w:color="000000"/>
              <w:right w:val="nil"/>
            </w:tcBorders>
          </w:tcPr>
          <w:p>
            <w:pPr>
              <w:pStyle w:val="TableParagraph"/>
              <w:spacing w:line="273" w:lineRule="exact"/>
              <w:ind w:left="171"/>
              <w:jc w:val="left"/>
              <w:rPr>
                <w:sz w:val="21"/>
              </w:rPr>
            </w:pPr>
            <w:r>
              <w:rPr>
                <w:sz w:val="21"/>
              </w:rPr>
              <w:t>12,957</w:t>
            </w:r>
          </w:p>
        </w:tc>
        <w:tc>
          <w:tcPr>
            <w:tcW w:w="619" w:type="dxa"/>
            <w:tcBorders>
              <w:left w:val="nil"/>
              <w:bottom w:val="single" w:sz="12" w:space="0" w:color="000000"/>
              <w:right w:val="nil"/>
            </w:tcBorders>
          </w:tcPr>
          <w:p>
            <w:pPr>
              <w:pStyle w:val="TableParagraph"/>
              <w:spacing w:line="273" w:lineRule="exact"/>
              <w:ind w:right="12"/>
              <w:rPr>
                <w:sz w:val="21"/>
              </w:rPr>
            </w:pPr>
            <w:r>
              <w:rPr>
                <w:spacing w:val="-12"/>
                <w:w w:val="89"/>
                <w:sz w:val="21"/>
              </w:rPr>
              <w:t>6</w:t>
            </w:r>
            <w:r>
              <w:rPr>
                <w:spacing w:val="-13"/>
                <w:w w:val="179"/>
                <w:sz w:val="21"/>
              </w:rPr>
              <w:t>,</w:t>
            </w:r>
            <w:r>
              <w:rPr>
                <w:spacing w:val="-12"/>
                <w:w w:val="89"/>
                <w:sz w:val="21"/>
              </w:rPr>
              <w:t>5</w:t>
            </w:r>
            <w:r>
              <w:rPr>
                <w:spacing w:val="-13"/>
                <w:w w:val="89"/>
                <w:sz w:val="21"/>
              </w:rPr>
              <w:t>9</w:t>
            </w:r>
            <w:r>
              <w:rPr>
                <w:w w:val="89"/>
                <w:sz w:val="21"/>
              </w:rPr>
              <w:t>7</w:t>
            </w:r>
          </w:p>
        </w:tc>
        <w:tc>
          <w:tcPr>
            <w:tcW w:w="698" w:type="dxa"/>
            <w:tcBorders>
              <w:left w:val="nil"/>
              <w:bottom w:val="single" w:sz="12" w:space="0" w:color="000000"/>
            </w:tcBorders>
          </w:tcPr>
          <w:p>
            <w:pPr>
              <w:pStyle w:val="TableParagraph"/>
              <w:spacing w:line="273" w:lineRule="exact"/>
              <w:rPr>
                <w:sz w:val="21"/>
              </w:rPr>
            </w:pPr>
            <w:r>
              <w:rPr>
                <w:spacing w:val="-13"/>
                <w:w w:val="89"/>
                <w:sz w:val="21"/>
              </w:rPr>
              <w:t>6</w:t>
            </w:r>
            <w:r>
              <w:rPr>
                <w:spacing w:val="-12"/>
                <w:w w:val="179"/>
                <w:sz w:val="21"/>
              </w:rPr>
              <w:t>,</w:t>
            </w:r>
            <w:r>
              <w:rPr>
                <w:spacing w:val="-13"/>
                <w:w w:val="89"/>
                <w:sz w:val="21"/>
              </w:rPr>
              <w:t>3</w:t>
            </w:r>
            <w:r>
              <w:rPr>
                <w:spacing w:val="-12"/>
                <w:w w:val="89"/>
                <w:sz w:val="21"/>
              </w:rPr>
              <w:t>6</w:t>
            </w:r>
            <w:r>
              <w:rPr>
                <w:w w:val="89"/>
                <w:sz w:val="21"/>
              </w:rPr>
              <w:t>0</w:t>
            </w:r>
          </w:p>
        </w:tc>
        <w:tc>
          <w:tcPr>
            <w:tcW w:w="863" w:type="dxa"/>
            <w:gridSpan w:val="2"/>
            <w:tcBorders>
              <w:bottom w:val="single" w:sz="12" w:space="0" w:color="000000"/>
              <w:right w:val="nil"/>
            </w:tcBorders>
          </w:tcPr>
          <w:p>
            <w:pPr>
              <w:pStyle w:val="TableParagraph"/>
              <w:spacing w:line="273" w:lineRule="exact"/>
              <w:ind w:left="185"/>
              <w:jc w:val="left"/>
              <w:rPr>
                <w:sz w:val="21"/>
              </w:rPr>
            </w:pPr>
            <w:r>
              <w:rPr>
                <w:sz w:val="21"/>
              </w:rPr>
              <w:t>13,530</w:t>
            </w:r>
          </w:p>
        </w:tc>
        <w:tc>
          <w:tcPr>
            <w:tcW w:w="620" w:type="dxa"/>
            <w:tcBorders>
              <w:left w:val="nil"/>
              <w:bottom w:val="single" w:sz="12" w:space="0" w:color="000000"/>
              <w:right w:val="nil"/>
            </w:tcBorders>
          </w:tcPr>
          <w:p>
            <w:pPr>
              <w:pStyle w:val="TableParagraph"/>
              <w:spacing w:line="273" w:lineRule="exact"/>
              <w:ind w:right="14"/>
              <w:rPr>
                <w:sz w:val="21"/>
              </w:rPr>
            </w:pPr>
            <w:r>
              <w:rPr>
                <w:sz w:val="21"/>
              </w:rPr>
              <w:t>6,864</w:t>
            </w:r>
          </w:p>
        </w:tc>
        <w:tc>
          <w:tcPr>
            <w:tcW w:w="697" w:type="dxa"/>
            <w:tcBorders>
              <w:left w:val="nil"/>
              <w:bottom w:val="single" w:sz="12" w:space="0" w:color="000000"/>
            </w:tcBorders>
          </w:tcPr>
          <w:p>
            <w:pPr>
              <w:pStyle w:val="TableParagraph"/>
              <w:spacing w:line="273" w:lineRule="exact"/>
              <w:ind w:right="1"/>
              <w:rPr>
                <w:sz w:val="21"/>
              </w:rPr>
            </w:pPr>
            <w:r>
              <w:rPr>
                <w:spacing w:val="-13"/>
                <w:w w:val="89"/>
                <w:sz w:val="21"/>
              </w:rPr>
              <w:t>6</w:t>
            </w:r>
            <w:r>
              <w:rPr>
                <w:spacing w:val="-12"/>
                <w:w w:val="179"/>
                <w:sz w:val="21"/>
              </w:rPr>
              <w:t>,</w:t>
            </w:r>
            <w:r>
              <w:rPr>
                <w:spacing w:val="-13"/>
                <w:w w:val="89"/>
                <w:sz w:val="21"/>
              </w:rPr>
              <w:t>6</w:t>
            </w:r>
            <w:r>
              <w:rPr>
                <w:spacing w:val="-12"/>
                <w:w w:val="89"/>
                <w:sz w:val="21"/>
              </w:rPr>
              <w:t>6</w:t>
            </w:r>
            <w:r>
              <w:rPr>
                <w:w w:val="89"/>
                <w:sz w:val="21"/>
              </w:rPr>
              <w:t>6</w:t>
            </w:r>
          </w:p>
        </w:tc>
        <w:tc>
          <w:tcPr>
            <w:tcW w:w="878" w:type="dxa"/>
            <w:gridSpan w:val="2"/>
            <w:tcBorders>
              <w:bottom w:val="single" w:sz="12" w:space="0" w:color="000000"/>
              <w:right w:val="nil"/>
            </w:tcBorders>
          </w:tcPr>
          <w:p>
            <w:pPr>
              <w:pStyle w:val="TableParagraph"/>
              <w:spacing w:line="273" w:lineRule="exact"/>
              <w:ind w:left="183"/>
              <w:jc w:val="left"/>
              <w:rPr>
                <w:sz w:val="21"/>
              </w:rPr>
            </w:pPr>
            <w:r>
              <w:rPr>
                <w:spacing w:val="-12"/>
                <w:w w:val="89"/>
                <w:sz w:val="21"/>
              </w:rPr>
              <w:t>1</w:t>
            </w:r>
            <w:r>
              <w:rPr>
                <w:spacing w:val="-13"/>
                <w:w w:val="89"/>
                <w:sz w:val="21"/>
              </w:rPr>
              <w:t>3</w:t>
            </w:r>
            <w:r>
              <w:rPr>
                <w:spacing w:val="-12"/>
                <w:w w:val="179"/>
                <w:sz w:val="21"/>
              </w:rPr>
              <w:t>,</w:t>
            </w:r>
            <w:r>
              <w:rPr>
                <w:spacing w:val="-13"/>
                <w:w w:val="89"/>
                <w:sz w:val="21"/>
              </w:rPr>
              <w:t>5</w:t>
            </w:r>
            <w:r>
              <w:rPr>
                <w:spacing w:val="-12"/>
                <w:w w:val="89"/>
                <w:sz w:val="21"/>
              </w:rPr>
              <w:t>6</w:t>
            </w:r>
            <w:r>
              <w:rPr>
                <w:w w:val="89"/>
                <w:sz w:val="21"/>
              </w:rPr>
              <w:t>7</w:t>
            </w:r>
          </w:p>
        </w:tc>
        <w:tc>
          <w:tcPr>
            <w:tcW w:w="572" w:type="dxa"/>
            <w:tcBorders>
              <w:left w:val="nil"/>
              <w:bottom w:val="single" w:sz="12" w:space="0" w:color="000000"/>
              <w:right w:val="nil"/>
            </w:tcBorders>
          </w:tcPr>
          <w:p>
            <w:pPr>
              <w:pStyle w:val="TableParagraph"/>
              <w:spacing w:line="273" w:lineRule="exact"/>
              <w:ind w:right="8"/>
              <w:rPr>
                <w:sz w:val="21"/>
              </w:rPr>
            </w:pPr>
            <w:r>
              <w:rPr>
                <w:sz w:val="21"/>
              </w:rPr>
              <w:t>6,875</w:t>
            </w:r>
          </w:p>
        </w:tc>
        <w:tc>
          <w:tcPr>
            <w:tcW w:w="685" w:type="dxa"/>
            <w:tcBorders>
              <w:left w:val="nil"/>
              <w:bottom w:val="single" w:sz="12" w:space="0" w:color="000000"/>
              <w:right w:val="nil"/>
            </w:tcBorders>
          </w:tcPr>
          <w:p>
            <w:pPr>
              <w:pStyle w:val="TableParagraph"/>
              <w:spacing w:line="273" w:lineRule="exact"/>
              <w:ind w:right="29"/>
              <w:rPr>
                <w:sz w:val="21"/>
              </w:rPr>
            </w:pPr>
            <w:r>
              <w:rPr>
                <w:spacing w:val="-12"/>
                <w:w w:val="89"/>
                <w:sz w:val="21"/>
              </w:rPr>
              <w:t>6</w:t>
            </w:r>
            <w:r>
              <w:rPr>
                <w:w w:val="179"/>
                <w:sz w:val="21"/>
              </w:rPr>
              <w:t>,</w:t>
            </w:r>
            <w:r>
              <w:rPr>
                <w:spacing w:val="-12"/>
                <w:w w:val="89"/>
                <w:sz w:val="21"/>
              </w:rPr>
              <w:t>6</w:t>
            </w:r>
            <w:r>
              <w:rPr>
                <w:spacing w:val="-13"/>
                <w:w w:val="89"/>
                <w:sz w:val="21"/>
              </w:rPr>
              <w:t>92</w:t>
            </w:r>
          </w:p>
        </w:tc>
      </w:tr>
      <w:tr>
        <w:trPr>
          <w:trHeight w:val="290" w:hRule="atLeast"/>
        </w:trPr>
        <w:tc>
          <w:tcPr>
            <w:tcW w:w="306" w:type="dxa"/>
            <w:vMerge w:val="restart"/>
            <w:tcBorders>
              <w:top w:val="single" w:sz="12" w:space="0" w:color="000000"/>
              <w:left w:val="nil"/>
              <w:bottom w:val="single" w:sz="8" w:space="0" w:color="000000"/>
              <w:right w:val="single" w:sz="12" w:space="0" w:color="000000"/>
            </w:tcBorders>
          </w:tcPr>
          <w:p>
            <w:pPr>
              <w:pStyle w:val="TableParagraph"/>
              <w:spacing w:line="259" w:lineRule="exact" w:before="221"/>
              <w:ind w:left="80"/>
              <w:jc w:val="left"/>
              <w:rPr>
                <w:sz w:val="21"/>
              </w:rPr>
            </w:pPr>
            <w:r>
              <w:rPr>
                <w:spacing w:val="-12"/>
                <w:w w:val="95"/>
                <w:sz w:val="21"/>
              </w:rPr>
              <w:t>19</w:t>
            </w:r>
          </w:p>
          <w:p>
            <w:pPr>
              <w:pStyle w:val="TableParagraph"/>
              <w:spacing w:line="192" w:lineRule="auto" w:before="23"/>
              <w:ind w:left="80"/>
              <w:jc w:val="left"/>
              <w:rPr>
                <w:sz w:val="21"/>
              </w:rPr>
            </w:pPr>
            <w:r>
              <w:rPr>
                <w:sz w:val="21"/>
              </w:rPr>
              <w:t>年度</w:t>
            </w:r>
          </w:p>
        </w:tc>
        <w:tc>
          <w:tcPr>
            <w:tcW w:w="518" w:type="dxa"/>
            <w:tcBorders>
              <w:top w:val="single" w:sz="12" w:space="0" w:color="000000"/>
              <w:left w:val="single" w:sz="12" w:space="0" w:color="000000"/>
              <w:right w:val="single" w:sz="12" w:space="0" w:color="000000"/>
            </w:tcBorders>
          </w:tcPr>
          <w:p>
            <w:pPr>
              <w:pStyle w:val="TableParagraph"/>
              <w:spacing w:line="270" w:lineRule="exact"/>
              <w:ind w:left="171"/>
              <w:jc w:val="left"/>
              <w:rPr>
                <w:sz w:val="21"/>
              </w:rPr>
            </w:pPr>
            <w:r>
              <w:rPr>
                <w:sz w:val="21"/>
              </w:rPr>
              <w:t>計</w:t>
            </w:r>
          </w:p>
        </w:tc>
        <w:tc>
          <w:tcPr>
            <w:tcW w:w="883" w:type="dxa"/>
            <w:tcBorders>
              <w:top w:val="single" w:sz="12" w:space="0" w:color="000000"/>
              <w:left w:val="single" w:sz="12" w:space="0" w:color="000000"/>
              <w:bottom w:val="nil"/>
              <w:right w:val="nil"/>
            </w:tcBorders>
          </w:tcPr>
          <w:p>
            <w:pPr>
              <w:pStyle w:val="TableParagraph"/>
              <w:spacing w:line="270" w:lineRule="exact"/>
              <w:ind w:right="17"/>
              <w:rPr>
                <w:sz w:val="21"/>
              </w:rPr>
            </w:pPr>
            <w:r>
              <w:rPr>
                <w:spacing w:val="-12"/>
                <w:w w:val="89"/>
                <w:sz w:val="21"/>
              </w:rPr>
              <w:t>8</w:t>
            </w:r>
            <w:r>
              <w:rPr>
                <w:w w:val="89"/>
                <w:sz w:val="21"/>
              </w:rPr>
              <w:t>0</w:t>
            </w:r>
            <w:r>
              <w:rPr>
                <w:spacing w:val="-12"/>
                <w:w w:val="179"/>
                <w:sz w:val="21"/>
              </w:rPr>
              <w:t>,</w:t>
            </w:r>
            <w:r>
              <w:rPr>
                <w:spacing w:val="-13"/>
                <w:w w:val="89"/>
                <w:sz w:val="21"/>
              </w:rPr>
              <w:t>5</w:t>
            </w:r>
            <w:r>
              <w:rPr>
                <w:spacing w:val="-12"/>
                <w:w w:val="89"/>
                <w:sz w:val="21"/>
              </w:rPr>
              <w:t>9</w:t>
            </w:r>
            <w:r>
              <w:rPr>
                <w:w w:val="89"/>
                <w:sz w:val="21"/>
              </w:rPr>
              <w:t>8</w:t>
            </w:r>
          </w:p>
        </w:tc>
        <w:tc>
          <w:tcPr>
            <w:tcW w:w="877" w:type="dxa"/>
            <w:tcBorders>
              <w:top w:val="single" w:sz="12" w:space="0" w:color="000000"/>
              <w:left w:val="nil"/>
              <w:bottom w:val="nil"/>
              <w:right w:val="nil"/>
            </w:tcBorders>
          </w:tcPr>
          <w:p>
            <w:pPr>
              <w:pStyle w:val="TableParagraph"/>
              <w:spacing w:line="270" w:lineRule="exact"/>
              <w:ind w:right="5"/>
              <w:rPr>
                <w:sz w:val="21"/>
              </w:rPr>
            </w:pPr>
            <w:r>
              <w:rPr>
                <w:sz w:val="21"/>
              </w:rPr>
              <w:t>40,983</w:t>
            </w:r>
          </w:p>
        </w:tc>
        <w:tc>
          <w:tcPr>
            <w:tcW w:w="884" w:type="dxa"/>
            <w:tcBorders>
              <w:top w:val="single" w:sz="12" w:space="0" w:color="000000"/>
              <w:left w:val="nil"/>
              <w:bottom w:val="nil"/>
              <w:right w:val="single" w:sz="12" w:space="0" w:color="000000"/>
            </w:tcBorders>
          </w:tcPr>
          <w:p>
            <w:pPr>
              <w:pStyle w:val="TableParagraph"/>
              <w:spacing w:line="270" w:lineRule="exact"/>
              <w:ind w:right="-15"/>
              <w:rPr>
                <w:sz w:val="21"/>
              </w:rPr>
            </w:pPr>
            <w:r>
              <w:rPr>
                <w:sz w:val="21"/>
              </w:rPr>
              <w:t>39,615</w:t>
            </w:r>
          </w:p>
        </w:tc>
        <w:tc>
          <w:tcPr>
            <w:tcW w:w="856" w:type="dxa"/>
            <w:gridSpan w:val="2"/>
            <w:tcBorders>
              <w:top w:val="single" w:sz="12" w:space="0" w:color="000000"/>
              <w:left w:val="single" w:sz="12" w:space="0" w:color="000000"/>
              <w:bottom w:val="nil"/>
              <w:right w:val="nil"/>
            </w:tcBorders>
          </w:tcPr>
          <w:p>
            <w:pPr>
              <w:pStyle w:val="TableParagraph"/>
              <w:spacing w:line="270" w:lineRule="exact"/>
              <w:ind w:left="158"/>
              <w:jc w:val="left"/>
              <w:rPr>
                <w:sz w:val="21"/>
              </w:rPr>
            </w:pPr>
            <w:r>
              <w:rPr>
                <w:spacing w:val="-13"/>
                <w:w w:val="89"/>
                <w:sz w:val="21"/>
              </w:rPr>
              <w:t>1</w:t>
            </w:r>
            <w:r>
              <w:rPr>
                <w:spacing w:val="1"/>
                <w:w w:val="89"/>
                <w:sz w:val="21"/>
              </w:rPr>
              <w:t>2</w:t>
            </w:r>
            <w:r>
              <w:rPr>
                <w:spacing w:val="-13"/>
                <w:w w:val="179"/>
                <w:sz w:val="21"/>
              </w:rPr>
              <w:t>,</w:t>
            </w:r>
            <w:r>
              <w:rPr>
                <w:spacing w:val="-12"/>
                <w:w w:val="89"/>
                <w:sz w:val="21"/>
              </w:rPr>
              <w:t>6</w:t>
            </w:r>
            <w:r>
              <w:rPr>
                <w:w w:val="89"/>
                <w:sz w:val="21"/>
              </w:rPr>
              <w:t>79</w:t>
            </w:r>
          </w:p>
        </w:tc>
        <w:tc>
          <w:tcPr>
            <w:tcW w:w="619" w:type="dxa"/>
            <w:tcBorders>
              <w:top w:val="single" w:sz="12" w:space="0" w:color="000000"/>
              <w:left w:val="nil"/>
              <w:bottom w:val="nil"/>
              <w:right w:val="nil"/>
            </w:tcBorders>
          </w:tcPr>
          <w:p>
            <w:pPr>
              <w:pStyle w:val="TableParagraph"/>
              <w:spacing w:line="270" w:lineRule="exact"/>
              <w:ind w:right="12"/>
              <w:rPr>
                <w:sz w:val="21"/>
              </w:rPr>
            </w:pPr>
            <w:r>
              <w:rPr>
                <w:spacing w:val="-12"/>
                <w:w w:val="89"/>
                <w:sz w:val="21"/>
              </w:rPr>
              <w:t>6</w:t>
            </w:r>
            <w:r>
              <w:rPr>
                <w:w w:val="179"/>
                <w:sz w:val="21"/>
              </w:rPr>
              <w:t>,</w:t>
            </w:r>
            <w:r>
              <w:rPr>
                <w:spacing w:val="-12"/>
                <w:w w:val="89"/>
                <w:sz w:val="21"/>
              </w:rPr>
              <w:t>4</w:t>
            </w:r>
            <w:r>
              <w:rPr>
                <w:spacing w:val="-13"/>
                <w:w w:val="89"/>
                <w:sz w:val="21"/>
              </w:rPr>
              <w:t>2</w:t>
            </w:r>
            <w:r>
              <w:rPr>
                <w:w w:val="89"/>
                <w:sz w:val="21"/>
              </w:rPr>
              <w:t>9</w:t>
            </w:r>
          </w:p>
        </w:tc>
        <w:tc>
          <w:tcPr>
            <w:tcW w:w="698" w:type="dxa"/>
            <w:tcBorders>
              <w:top w:val="single" w:sz="12" w:space="0" w:color="000000"/>
              <w:left w:val="nil"/>
              <w:bottom w:val="nil"/>
            </w:tcBorders>
          </w:tcPr>
          <w:p>
            <w:pPr>
              <w:pStyle w:val="TableParagraph"/>
              <w:spacing w:line="270" w:lineRule="exact"/>
              <w:rPr>
                <w:sz w:val="21"/>
              </w:rPr>
            </w:pPr>
            <w:r>
              <w:rPr>
                <w:spacing w:val="-13"/>
                <w:w w:val="89"/>
                <w:sz w:val="21"/>
              </w:rPr>
              <w:t>6</w:t>
            </w:r>
            <w:r>
              <w:rPr>
                <w:spacing w:val="-12"/>
                <w:w w:val="179"/>
                <w:sz w:val="21"/>
              </w:rPr>
              <w:t>,</w:t>
            </w:r>
            <w:r>
              <w:rPr>
                <w:w w:val="89"/>
                <w:sz w:val="21"/>
              </w:rPr>
              <w:t>2</w:t>
            </w:r>
            <w:r>
              <w:rPr>
                <w:spacing w:val="-12"/>
                <w:w w:val="89"/>
                <w:sz w:val="21"/>
              </w:rPr>
              <w:t>5</w:t>
            </w:r>
            <w:r>
              <w:rPr>
                <w:w w:val="89"/>
                <w:sz w:val="21"/>
              </w:rPr>
              <w:t>0</w:t>
            </w:r>
          </w:p>
        </w:tc>
        <w:tc>
          <w:tcPr>
            <w:tcW w:w="863" w:type="dxa"/>
            <w:gridSpan w:val="2"/>
            <w:tcBorders>
              <w:top w:val="single" w:sz="12" w:space="0" w:color="000000"/>
              <w:bottom w:val="nil"/>
              <w:right w:val="nil"/>
            </w:tcBorders>
          </w:tcPr>
          <w:p>
            <w:pPr>
              <w:pStyle w:val="TableParagraph"/>
              <w:spacing w:line="270" w:lineRule="exact"/>
              <w:ind w:left="172"/>
              <w:jc w:val="left"/>
              <w:rPr>
                <w:sz w:val="21"/>
              </w:rPr>
            </w:pPr>
            <w:r>
              <w:rPr>
                <w:spacing w:val="-13"/>
                <w:w w:val="89"/>
                <w:sz w:val="21"/>
              </w:rPr>
              <w:t>1</w:t>
            </w:r>
            <w:r>
              <w:rPr>
                <w:spacing w:val="1"/>
                <w:w w:val="89"/>
                <w:sz w:val="21"/>
              </w:rPr>
              <w:t>2</w:t>
            </w:r>
            <w:r>
              <w:rPr>
                <w:spacing w:val="-13"/>
                <w:w w:val="179"/>
                <w:sz w:val="21"/>
              </w:rPr>
              <w:t>,</w:t>
            </w:r>
            <w:r>
              <w:rPr>
                <w:spacing w:val="-12"/>
                <w:w w:val="89"/>
                <w:sz w:val="21"/>
              </w:rPr>
              <w:t>9</w:t>
            </w:r>
            <w:r>
              <w:rPr>
                <w:spacing w:val="-13"/>
                <w:w w:val="89"/>
                <w:sz w:val="21"/>
              </w:rPr>
              <w:t>3</w:t>
            </w:r>
            <w:r>
              <w:rPr>
                <w:w w:val="89"/>
                <w:sz w:val="21"/>
              </w:rPr>
              <w:t>0</w:t>
            </w:r>
          </w:p>
        </w:tc>
        <w:tc>
          <w:tcPr>
            <w:tcW w:w="620" w:type="dxa"/>
            <w:tcBorders>
              <w:top w:val="single" w:sz="12" w:space="0" w:color="000000"/>
              <w:left w:val="nil"/>
              <w:bottom w:val="nil"/>
              <w:right w:val="nil"/>
            </w:tcBorders>
          </w:tcPr>
          <w:p>
            <w:pPr>
              <w:pStyle w:val="TableParagraph"/>
              <w:spacing w:line="270" w:lineRule="exact"/>
              <w:ind w:right="25"/>
              <w:rPr>
                <w:sz w:val="21"/>
              </w:rPr>
            </w:pPr>
            <w:r>
              <w:rPr>
                <w:spacing w:val="-13"/>
                <w:w w:val="89"/>
                <w:sz w:val="21"/>
              </w:rPr>
              <w:t>6</w:t>
            </w:r>
            <w:r>
              <w:rPr>
                <w:spacing w:val="1"/>
                <w:w w:val="179"/>
                <w:sz w:val="21"/>
              </w:rPr>
              <w:t>,</w:t>
            </w:r>
            <w:r>
              <w:rPr>
                <w:spacing w:val="-13"/>
                <w:w w:val="89"/>
                <w:sz w:val="21"/>
              </w:rPr>
              <w:t>5</w:t>
            </w:r>
            <w:r>
              <w:rPr>
                <w:spacing w:val="-12"/>
                <w:w w:val="89"/>
                <w:sz w:val="21"/>
              </w:rPr>
              <w:t>95</w:t>
            </w:r>
          </w:p>
        </w:tc>
        <w:tc>
          <w:tcPr>
            <w:tcW w:w="697" w:type="dxa"/>
            <w:tcBorders>
              <w:top w:val="single" w:sz="12" w:space="0" w:color="000000"/>
              <w:left w:val="nil"/>
              <w:bottom w:val="nil"/>
            </w:tcBorders>
          </w:tcPr>
          <w:p>
            <w:pPr>
              <w:pStyle w:val="TableParagraph"/>
              <w:spacing w:line="270" w:lineRule="exact"/>
              <w:ind w:right="1"/>
              <w:rPr>
                <w:sz w:val="21"/>
              </w:rPr>
            </w:pPr>
            <w:r>
              <w:rPr>
                <w:spacing w:val="-13"/>
                <w:w w:val="89"/>
                <w:sz w:val="21"/>
              </w:rPr>
              <w:t>6</w:t>
            </w:r>
            <w:r>
              <w:rPr>
                <w:spacing w:val="-12"/>
                <w:w w:val="179"/>
                <w:sz w:val="21"/>
              </w:rPr>
              <w:t>,</w:t>
            </w:r>
            <w:r>
              <w:rPr>
                <w:w w:val="89"/>
                <w:sz w:val="21"/>
              </w:rPr>
              <w:t>3</w:t>
            </w:r>
            <w:r>
              <w:rPr>
                <w:spacing w:val="-12"/>
                <w:w w:val="89"/>
                <w:sz w:val="21"/>
              </w:rPr>
              <w:t>3</w:t>
            </w:r>
            <w:r>
              <w:rPr>
                <w:w w:val="89"/>
                <w:sz w:val="21"/>
              </w:rPr>
              <w:t>5</w:t>
            </w:r>
          </w:p>
        </w:tc>
        <w:tc>
          <w:tcPr>
            <w:tcW w:w="878" w:type="dxa"/>
            <w:gridSpan w:val="2"/>
            <w:tcBorders>
              <w:top w:val="single" w:sz="12" w:space="0" w:color="000000"/>
              <w:bottom w:val="nil"/>
              <w:right w:val="nil"/>
            </w:tcBorders>
          </w:tcPr>
          <w:p>
            <w:pPr>
              <w:pStyle w:val="TableParagraph"/>
              <w:spacing w:line="270" w:lineRule="exact"/>
              <w:ind w:left="170"/>
              <w:jc w:val="left"/>
              <w:rPr>
                <w:sz w:val="21"/>
              </w:rPr>
            </w:pPr>
            <w:r>
              <w:rPr>
                <w:spacing w:val="-12"/>
                <w:w w:val="89"/>
                <w:sz w:val="21"/>
              </w:rPr>
              <w:t>1</w:t>
            </w:r>
            <w:r>
              <w:rPr>
                <w:spacing w:val="-13"/>
                <w:w w:val="89"/>
                <w:sz w:val="21"/>
              </w:rPr>
              <w:t>3</w:t>
            </w:r>
            <w:r>
              <w:rPr>
                <w:spacing w:val="1"/>
                <w:w w:val="179"/>
                <w:sz w:val="21"/>
              </w:rPr>
              <w:t>,</w:t>
            </w:r>
            <w:r>
              <w:rPr>
                <w:spacing w:val="-13"/>
                <w:w w:val="89"/>
                <w:sz w:val="21"/>
              </w:rPr>
              <w:t>4</w:t>
            </w:r>
            <w:r>
              <w:rPr>
                <w:spacing w:val="-12"/>
                <w:w w:val="89"/>
                <w:sz w:val="21"/>
              </w:rPr>
              <w:t>6</w:t>
            </w:r>
            <w:r>
              <w:rPr>
                <w:w w:val="89"/>
                <w:sz w:val="21"/>
              </w:rPr>
              <w:t>1</w:t>
            </w:r>
          </w:p>
        </w:tc>
        <w:tc>
          <w:tcPr>
            <w:tcW w:w="572" w:type="dxa"/>
            <w:tcBorders>
              <w:top w:val="single" w:sz="12" w:space="0" w:color="000000"/>
              <w:left w:val="nil"/>
              <w:bottom w:val="nil"/>
              <w:right w:val="nil"/>
            </w:tcBorders>
          </w:tcPr>
          <w:p>
            <w:pPr>
              <w:pStyle w:val="TableParagraph"/>
              <w:spacing w:line="270" w:lineRule="exact"/>
              <w:ind w:right="19"/>
              <w:rPr>
                <w:sz w:val="21"/>
              </w:rPr>
            </w:pPr>
            <w:r>
              <w:rPr>
                <w:sz w:val="21"/>
              </w:rPr>
              <w:t>6,823</w:t>
            </w:r>
          </w:p>
        </w:tc>
        <w:tc>
          <w:tcPr>
            <w:tcW w:w="685" w:type="dxa"/>
            <w:tcBorders>
              <w:top w:val="single" w:sz="12" w:space="0" w:color="000000"/>
              <w:left w:val="nil"/>
              <w:bottom w:val="nil"/>
              <w:right w:val="nil"/>
            </w:tcBorders>
          </w:tcPr>
          <w:p>
            <w:pPr>
              <w:pStyle w:val="TableParagraph"/>
              <w:spacing w:line="270" w:lineRule="exact"/>
              <w:ind w:right="16"/>
              <w:rPr>
                <w:sz w:val="21"/>
              </w:rPr>
            </w:pPr>
            <w:r>
              <w:rPr>
                <w:sz w:val="21"/>
              </w:rPr>
              <w:t>6,638</w:t>
            </w:r>
          </w:p>
        </w:tc>
      </w:tr>
      <w:tr>
        <w:trPr>
          <w:trHeight w:val="290" w:hRule="atLeast"/>
        </w:trPr>
        <w:tc>
          <w:tcPr>
            <w:tcW w:w="306" w:type="dxa"/>
            <w:vMerge/>
            <w:tcBorders>
              <w:top w:val="nil"/>
              <w:left w:val="nil"/>
              <w:bottom w:val="single" w:sz="8" w:space="0" w:color="000000"/>
              <w:right w:val="single" w:sz="12" w:space="0" w:color="000000"/>
            </w:tcBorders>
          </w:tcPr>
          <w:p>
            <w:pPr>
              <w:rPr>
                <w:sz w:val="2"/>
                <w:szCs w:val="2"/>
              </w:rPr>
            </w:pPr>
          </w:p>
        </w:tc>
        <w:tc>
          <w:tcPr>
            <w:tcW w:w="518" w:type="dxa"/>
            <w:tcBorders>
              <w:left w:val="single" w:sz="12" w:space="0" w:color="000000"/>
              <w:bottom w:val="single" w:sz="12" w:space="0" w:color="000000"/>
              <w:right w:val="single" w:sz="12" w:space="0" w:color="000000"/>
            </w:tcBorders>
          </w:tcPr>
          <w:p>
            <w:pPr>
              <w:pStyle w:val="TableParagraph"/>
              <w:spacing w:line="270" w:lineRule="exact"/>
              <w:ind w:left="38" w:right="-29"/>
              <w:jc w:val="left"/>
              <w:rPr>
                <w:sz w:val="21"/>
              </w:rPr>
            </w:pPr>
            <w:r>
              <w:rPr>
                <w:spacing w:val="-7"/>
                <w:sz w:val="21"/>
              </w:rPr>
              <w:t>国 立</w:t>
            </w:r>
          </w:p>
        </w:tc>
        <w:tc>
          <w:tcPr>
            <w:tcW w:w="883" w:type="dxa"/>
            <w:tcBorders>
              <w:top w:val="nil"/>
              <w:left w:val="single" w:sz="12" w:space="0" w:color="000000"/>
              <w:bottom w:val="nil"/>
              <w:right w:val="nil"/>
            </w:tcBorders>
          </w:tcPr>
          <w:p>
            <w:pPr>
              <w:pStyle w:val="TableParagraph"/>
              <w:spacing w:line="270" w:lineRule="exact"/>
              <w:ind w:right="4"/>
              <w:rPr>
                <w:sz w:val="21"/>
              </w:rPr>
            </w:pPr>
            <w:r>
              <w:rPr>
                <w:w w:val="85"/>
                <w:sz w:val="21"/>
              </w:rPr>
              <w:t>686</w:t>
            </w:r>
          </w:p>
        </w:tc>
        <w:tc>
          <w:tcPr>
            <w:tcW w:w="877" w:type="dxa"/>
            <w:tcBorders>
              <w:top w:val="nil"/>
              <w:left w:val="nil"/>
              <w:bottom w:val="nil"/>
              <w:right w:val="nil"/>
            </w:tcBorders>
          </w:tcPr>
          <w:p>
            <w:pPr>
              <w:pStyle w:val="TableParagraph"/>
              <w:spacing w:line="270" w:lineRule="exact"/>
              <w:ind w:right="17"/>
              <w:rPr>
                <w:sz w:val="21"/>
              </w:rPr>
            </w:pPr>
            <w:r>
              <w:rPr>
                <w:w w:val="90"/>
                <w:sz w:val="21"/>
              </w:rPr>
              <w:t>344</w:t>
            </w:r>
          </w:p>
        </w:tc>
        <w:tc>
          <w:tcPr>
            <w:tcW w:w="884" w:type="dxa"/>
            <w:tcBorders>
              <w:top w:val="nil"/>
              <w:left w:val="nil"/>
              <w:bottom w:val="nil"/>
              <w:right w:val="single" w:sz="12" w:space="0" w:color="000000"/>
            </w:tcBorders>
          </w:tcPr>
          <w:p>
            <w:pPr>
              <w:pStyle w:val="TableParagraph"/>
              <w:spacing w:line="270" w:lineRule="exact"/>
              <w:ind w:right="-15"/>
              <w:rPr>
                <w:sz w:val="21"/>
              </w:rPr>
            </w:pPr>
            <w:r>
              <w:rPr>
                <w:w w:val="90"/>
                <w:sz w:val="21"/>
              </w:rPr>
              <w:t>342</w:t>
            </w:r>
          </w:p>
        </w:tc>
        <w:tc>
          <w:tcPr>
            <w:tcW w:w="856" w:type="dxa"/>
            <w:gridSpan w:val="2"/>
            <w:tcBorders>
              <w:top w:val="nil"/>
              <w:left w:val="single" w:sz="12" w:space="0" w:color="000000"/>
              <w:bottom w:val="nil"/>
              <w:right w:val="nil"/>
            </w:tcBorders>
          </w:tcPr>
          <w:p>
            <w:pPr>
              <w:pStyle w:val="TableParagraph"/>
              <w:spacing w:line="270" w:lineRule="exact"/>
              <w:ind w:left="450"/>
              <w:jc w:val="left"/>
              <w:rPr>
                <w:sz w:val="21"/>
              </w:rPr>
            </w:pPr>
            <w:r>
              <w:rPr>
                <w:sz w:val="21"/>
              </w:rPr>
              <w:t>110</w:t>
            </w:r>
          </w:p>
        </w:tc>
        <w:tc>
          <w:tcPr>
            <w:tcW w:w="619" w:type="dxa"/>
            <w:tcBorders>
              <w:top w:val="nil"/>
              <w:left w:val="nil"/>
              <w:bottom w:val="nil"/>
              <w:right w:val="nil"/>
            </w:tcBorders>
          </w:tcPr>
          <w:p>
            <w:pPr>
              <w:pStyle w:val="TableParagraph"/>
              <w:spacing w:line="270" w:lineRule="exact"/>
              <w:ind w:right="24"/>
              <w:rPr>
                <w:sz w:val="21"/>
              </w:rPr>
            </w:pPr>
            <w:r>
              <w:rPr>
                <w:w w:val="85"/>
                <w:sz w:val="21"/>
              </w:rPr>
              <w:t>54</w:t>
            </w:r>
          </w:p>
        </w:tc>
        <w:tc>
          <w:tcPr>
            <w:tcW w:w="698" w:type="dxa"/>
            <w:tcBorders>
              <w:top w:val="nil"/>
              <w:left w:val="nil"/>
              <w:bottom w:val="nil"/>
            </w:tcBorders>
          </w:tcPr>
          <w:p>
            <w:pPr>
              <w:pStyle w:val="TableParagraph"/>
              <w:spacing w:line="270" w:lineRule="exact"/>
              <w:rPr>
                <w:sz w:val="21"/>
              </w:rPr>
            </w:pPr>
            <w:r>
              <w:rPr>
                <w:w w:val="85"/>
                <w:sz w:val="21"/>
              </w:rPr>
              <w:t>56</w:t>
            </w:r>
          </w:p>
        </w:tc>
        <w:tc>
          <w:tcPr>
            <w:tcW w:w="863" w:type="dxa"/>
            <w:gridSpan w:val="2"/>
            <w:tcBorders>
              <w:top w:val="nil"/>
              <w:bottom w:val="nil"/>
              <w:right w:val="nil"/>
            </w:tcBorders>
          </w:tcPr>
          <w:p>
            <w:pPr>
              <w:pStyle w:val="TableParagraph"/>
              <w:spacing w:line="270" w:lineRule="exact"/>
              <w:ind w:left="463"/>
              <w:jc w:val="left"/>
              <w:rPr>
                <w:sz w:val="21"/>
              </w:rPr>
            </w:pPr>
            <w:r>
              <w:rPr>
                <w:sz w:val="21"/>
              </w:rPr>
              <w:t>122</w:t>
            </w:r>
          </w:p>
        </w:tc>
        <w:tc>
          <w:tcPr>
            <w:tcW w:w="620" w:type="dxa"/>
            <w:tcBorders>
              <w:top w:val="nil"/>
              <w:left w:val="nil"/>
              <w:bottom w:val="nil"/>
              <w:right w:val="nil"/>
            </w:tcBorders>
          </w:tcPr>
          <w:p>
            <w:pPr>
              <w:pStyle w:val="TableParagraph"/>
              <w:spacing w:line="270" w:lineRule="exact"/>
              <w:ind w:right="14"/>
              <w:rPr>
                <w:sz w:val="21"/>
              </w:rPr>
            </w:pPr>
            <w:r>
              <w:rPr>
                <w:w w:val="85"/>
                <w:sz w:val="21"/>
              </w:rPr>
              <w:t>62</w:t>
            </w:r>
          </w:p>
        </w:tc>
        <w:tc>
          <w:tcPr>
            <w:tcW w:w="697" w:type="dxa"/>
            <w:tcBorders>
              <w:top w:val="nil"/>
              <w:left w:val="nil"/>
              <w:bottom w:val="nil"/>
            </w:tcBorders>
          </w:tcPr>
          <w:p>
            <w:pPr>
              <w:pStyle w:val="TableParagraph"/>
              <w:spacing w:line="270" w:lineRule="exact"/>
              <w:ind w:right="1"/>
              <w:rPr>
                <w:sz w:val="21"/>
              </w:rPr>
            </w:pPr>
            <w:r>
              <w:rPr>
                <w:w w:val="85"/>
                <w:sz w:val="21"/>
              </w:rPr>
              <w:t>60</w:t>
            </w:r>
          </w:p>
        </w:tc>
        <w:tc>
          <w:tcPr>
            <w:tcW w:w="878" w:type="dxa"/>
            <w:gridSpan w:val="2"/>
            <w:tcBorders>
              <w:top w:val="nil"/>
              <w:bottom w:val="nil"/>
              <w:right w:val="nil"/>
            </w:tcBorders>
          </w:tcPr>
          <w:p>
            <w:pPr>
              <w:pStyle w:val="TableParagraph"/>
              <w:spacing w:line="270" w:lineRule="exact"/>
              <w:ind w:left="555"/>
              <w:jc w:val="left"/>
              <w:rPr>
                <w:sz w:val="21"/>
              </w:rPr>
            </w:pPr>
            <w:r>
              <w:rPr>
                <w:sz w:val="21"/>
              </w:rPr>
              <w:t>94</w:t>
            </w:r>
          </w:p>
        </w:tc>
        <w:tc>
          <w:tcPr>
            <w:tcW w:w="572" w:type="dxa"/>
            <w:tcBorders>
              <w:top w:val="nil"/>
              <w:left w:val="nil"/>
              <w:bottom w:val="nil"/>
              <w:right w:val="nil"/>
            </w:tcBorders>
          </w:tcPr>
          <w:p>
            <w:pPr>
              <w:pStyle w:val="TableParagraph"/>
              <w:spacing w:line="270" w:lineRule="exact"/>
              <w:ind w:right="8"/>
              <w:rPr>
                <w:sz w:val="21"/>
              </w:rPr>
            </w:pPr>
            <w:r>
              <w:rPr>
                <w:w w:val="85"/>
                <w:sz w:val="21"/>
              </w:rPr>
              <w:t>48</w:t>
            </w:r>
          </w:p>
        </w:tc>
        <w:tc>
          <w:tcPr>
            <w:tcW w:w="685" w:type="dxa"/>
            <w:tcBorders>
              <w:top w:val="nil"/>
              <w:left w:val="nil"/>
              <w:bottom w:val="nil"/>
              <w:right w:val="nil"/>
            </w:tcBorders>
          </w:tcPr>
          <w:p>
            <w:pPr>
              <w:pStyle w:val="TableParagraph"/>
              <w:spacing w:line="270" w:lineRule="exact"/>
              <w:ind w:right="16"/>
              <w:rPr>
                <w:sz w:val="21"/>
              </w:rPr>
            </w:pPr>
            <w:r>
              <w:rPr>
                <w:w w:val="90"/>
                <w:sz w:val="21"/>
              </w:rPr>
              <w:t>46</w:t>
            </w:r>
          </w:p>
        </w:tc>
      </w:tr>
      <w:tr>
        <w:trPr>
          <w:trHeight w:val="278" w:hRule="atLeast"/>
        </w:trPr>
        <w:tc>
          <w:tcPr>
            <w:tcW w:w="306" w:type="dxa"/>
            <w:vMerge/>
            <w:tcBorders>
              <w:top w:val="nil"/>
              <w:left w:val="nil"/>
              <w:bottom w:val="single" w:sz="8" w:space="0" w:color="000000"/>
              <w:right w:val="single" w:sz="12" w:space="0" w:color="000000"/>
            </w:tcBorders>
          </w:tcPr>
          <w:p>
            <w:pPr>
              <w:rPr>
                <w:sz w:val="2"/>
                <w:szCs w:val="2"/>
              </w:rPr>
            </w:pPr>
          </w:p>
        </w:tc>
        <w:tc>
          <w:tcPr>
            <w:tcW w:w="518" w:type="dxa"/>
            <w:tcBorders>
              <w:top w:val="single" w:sz="12" w:space="0" w:color="000000"/>
              <w:left w:val="single" w:sz="12" w:space="0" w:color="000000"/>
              <w:bottom w:val="single" w:sz="12" w:space="0" w:color="000000"/>
              <w:right w:val="single" w:sz="12" w:space="0" w:color="000000"/>
            </w:tcBorders>
          </w:tcPr>
          <w:p>
            <w:pPr>
              <w:pStyle w:val="TableParagraph"/>
              <w:spacing w:line="258" w:lineRule="exact"/>
              <w:ind w:left="38" w:right="-29"/>
              <w:jc w:val="left"/>
              <w:rPr>
                <w:sz w:val="21"/>
              </w:rPr>
            </w:pPr>
            <w:r>
              <w:rPr>
                <w:spacing w:val="-7"/>
                <w:sz w:val="21"/>
              </w:rPr>
              <w:t>公 立</w:t>
            </w:r>
          </w:p>
        </w:tc>
        <w:tc>
          <w:tcPr>
            <w:tcW w:w="883" w:type="dxa"/>
            <w:tcBorders>
              <w:top w:val="nil"/>
              <w:left w:val="single" w:sz="12" w:space="0" w:color="000000"/>
              <w:bottom w:val="nil"/>
              <w:right w:val="nil"/>
            </w:tcBorders>
          </w:tcPr>
          <w:p>
            <w:pPr>
              <w:pStyle w:val="TableParagraph"/>
              <w:spacing w:line="258" w:lineRule="exact"/>
              <w:ind w:right="4"/>
              <w:rPr>
                <w:sz w:val="21"/>
              </w:rPr>
            </w:pPr>
            <w:r>
              <w:rPr>
                <w:spacing w:val="-12"/>
                <w:w w:val="89"/>
                <w:sz w:val="21"/>
              </w:rPr>
              <w:t>7</w:t>
            </w:r>
            <w:r>
              <w:rPr>
                <w:spacing w:val="-13"/>
                <w:w w:val="89"/>
                <w:sz w:val="21"/>
              </w:rPr>
              <w:t>9</w:t>
            </w:r>
            <w:r>
              <w:rPr>
                <w:spacing w:val="-12"/>
                <w:w w:val="179"/>
                <w:sz w:val="21"/>
              </w:rPr>
              <w:t>,</w:t>
            </w:r>
            <w:r>
              <w:rPr>
                <w:w w:val="89"/>
                <w:sz w:val="21"/>
              </w:rPr>
              <w:t>9</w:t>
            </w:r>
            <w:r>
              <w:rPr>
                <w:spacing w:val="-12"/>
                <w:w w:val="89"/>
                <w:sz w:val="21"/>
              </w:rPr>
              <w:t>1</w:t>
            </w:r>
            <w:r>
              <w:rPr>
                <w:w w:val="89"/>
                <w:sz w:val="21"/>
              </w:rPr>
              <w:t>2</w:t>
            </w:r>
          </w:p>
        </w:tc>
        <w:tc>
          <w:tcPr>
            <w:tcW w:w="877" w:type="dxa"/>
            <w:tcBorders>
              <w:top w:val="nil"/>
              <w:left w:val="nil"/>
              <w:bottom w:val="nil"/>
              <w:right w:val="nil"/>
            </w:tcBorders>
          </w:tcPr>
          <w:p>
            <w:pPr>
              <w:pStyle w:val="TableParagraph"/>
              <w:spacing w:line="258" w:lineRule="exact"/>
              <w:ind w:right="17"/>
              <w:rPr>
                <w:sz w:val="21"/>
              </w:rPr>
            </w:pPr>
            <w:r>
              <w:rPr>
                <w:sz w:val="21"/>
              </w:rPr>
              <w:t>40,639</w:t>
            </w:r>
          </w:p>
        </w:tc>
        <w:tc>
          <w:tcPr>
            <w:tcW w:w="884" w:type="dxa"/>
            <w:tcBorders>
              <w:top w:val="nil"/>
              <w:left w:val="nil"/>
              <w:bottom w:val="nil"/>
              <w:right w:val="single" w:sz="12" w:space="0" w:color="000000"/>
            </w:tcBorders>
          </w:tcPr>
          <w:p>
            <w:pPr>
              <w:pStyle w:val="TableParagraph"/>
              <w:spacing w:line="258" w:lineRule="exact"/>
              <w:ind w:right="9"/>
              <w:rPr>
                <w:sz w:val="21"/>
              </w:rPr>
            </w:pPr>
            <w:r>
              <w:rPr>
                <w:sz w:val="21"/>
              </w:rPr>
              <w:t>39,273</w:t>
            </w:r>
          </w:p>
        </w:tc>
        <w:tc>
          <w:tcPr>
            <w:tcW w:w="856" w:type="dxa"/>
            <w:gridSpan w:val="2"/>
            <w:tcBorders>
              <w:top w:val="nil"/>
              <w:left w:val="single" w:sz="12" w:space="0" w:color="000000"/>
              <w:bottom w:val="nil"/>
              <w:right w:val="nil"/>
            </w:tcBorders>
          </w:tcPr>
          <w:p>
            <w:pPr>
              <w:pStyle w:val="TableParagraph"/>
              <w:spacing w:line="258" w:lineRule="exact"/>
              <w:ind w:left="171"/>
              <w:jc w:val="left"/>
              <w:rPr>
                <w:sz w:val="21"/>
              </w:rPr>
            </w:pPr>
            <w:r>
              <w:rPr>
                <w:sz w:val="21"/>
              </w:rPr>
              <w:t>12,569</w:t>
            </w:r>
          </w:p>
        </w:tc>
        <w:tc>
          <w:tcPr>
            <w:tcW w:w="619" w:type="dxa"/>
            <w:tcBorders>
              <w:top w:val="nil"/>
              <w:left w:val="nil"/>
              <w:bottom w:val="nil"/>
              <w:right w:val="nil"/>
            </w:tcBorders>
          </w:tcPr>
          <w:p>
            <w:pPr>
              <w:pStyle w:val="TableParagraph"/>
              <w:spacing w:line="258" w:lineRule="exact"/>
              <w:ind w:right="12"/>
              <w:rPr>
                <w:sz w:val="21"/>
              </w:rPr>
            </w:pPr>
            <w:r>
              <w:rPr>
                <w:spacing w:val="-12"/>
                <w:w w:val="89"/>
                <w:sz w:val="21"/>
              </w:rPr>
              <w:t>6</w:t>
            </w:r>
            <w:r>
              <w:rPr>
                <w:spacing w:val="-13"/>
                <w:w w:val="179"/>
                <w:sz w:val="21"/>
              </w:rPr>
              <w:t>,</w:t>
            </w:r>
            <w:r>
              <w:rPr>
                <w:spacing w:val="-12"/>
                <w:w w:val="89"/>
                <w:sz w:val="21"/>
              </w:rPr>
              <w:t>3</w:t>
            </w:r>
            <w:r>
              <w:rPr>
                <w:spacing w:val="-13"/>
                <w:w w:val="89"/>
                <w:sz w:val="21"/>
              </w:rPr>
              <w:t>7</w:t>
            </w:r>
            <w:r>
              <w:rPr>
                <w:w w:val="89"/>
                <w:sz w:val="21"/>
              </w:rPr>
              <w:t>5</w:t>
            </w:r>
          </w:p>
        </w:tc>
        <w:tc>
          <w:tcPr>
            <w:tcW w:w="698" w:type="dxa"/>
            <w:tcBorders>
              <w:top w:val="nil"/>
              <w:left w:val="nil"/>
              <w:bottom w:val="nil"/>
            </w:tcBorders>
          </w:tcPr>
          <w:p>
            <w:pPr>
              <w:pStyle w:val="TableParagraph"/>
              <w:spacing w:line="258" w:lineRule="exact"/>
              <w:rPr>
                <w:sz w:val="21"/>
              </w:rPr>
            </w:pPr>
            <w:r>
              <w:rPr>
                <w:spacing w:val="-13"/>
                <w:w w:val="89"/>
                <w:sz w:val="21"/>
              </w:rPr>
              <w:t>6</w:t>
            </w:r>
            <w:r>
              <w:rPr>
                <w:spacing w:val="-12"/>
                <w:w w:val="179"/>
                <w:sz w:val="21"/>
              </w:rPr>
              <w:t>,</w:t>
            </w:r>
            <w:r>
              <w:rPr>
                <w:spacing w:val="-13"/>
                <w:w w:val="89"/>
                <w:sz w:val="21"/>
              </w:rPr>
              <w:t>1</w:t>
            </w:r>
            <w:r>
              <w:rPr>
                <w:spacing w:val="-12"/>
                <w:w w:val="89"/>
                <w:sz w:val="21"/>
              </w:rPr>
              <w:t>9</w:t>
            </w:r>
            <w:r>
              <w:rPr>
                <w:w w:val="89"/>
                <w:sz w:val="21"/>
              </w:rPr>
              <w:t>4</w:t>
            </w:r>
          </w:p>
        </w:tc>
        <w:tc>
          <w:tcPr>
            <w:tcW w:w="863" w:type="dxa"/>
            <w:gridSpan w:val="2"/>
            <w:tcBorders>
              <w:top w:val="nil"/>
              <w:bottom w:val="nil"/>
              <w:right w:val="nil"/>
            </w:tcBorders>
          </w:tcPr>
          <w:p>
            <w:pPr>
              <w:pStyle w:val="TableParagraph"/>
              <w:spacing w:line="258" w:lineRule="exact"/>
              <w:ind w:left="185"/>
              <w:jc w:val="left"/>
              <w:rPr>
                <w:sz w:val="21"/>
              </w:rPr>
            </w:pPr>
            <w:r>
              <w:rPr>
                <w:sz w:val="21"/>
              </w:rPr>
              <w:t>12,808</w:t>
            </w:r>
          </w:p>
        </w:tc>
        <w:tc>
          <w:tcPr>
            <w:tcW w:w="620" w:type="dxa"/>
            <w:tcBorders>
              <w:top w:val="nil"/>
              <w:left w:val="nil"/>
              <w:bottom w:val="nil"/>
              <w:right w:val="nil"/>
            </w:tcBorders>
          </w:tcPr>
          <w:p>
            <w:pPr>
              <w:pStyle w:val="TableParagraph"/>
              <w:spacing w:line="258" w:lineRule="exact"/>
              <w:ind w:right="14"/>
              <w:rPr>
                <w:sz w:val="21"/>
              </w:rPr>
            </w:pPr>
            <w:r>
              <w:rPr>
                <w:sz w:val="21"/>
              </w:rPr>
              <w:t>6,533</w:t>
            </w:r>
          </w:p>
        </w:tc>
        <w:tc>
          <w:tcPr>
            <w:tcW w:w="697" w:type="dxa"/>
            <w:tcBorders>
              <w:top w:val="nil"/>
              <w:left w:val="nil"/>
              <w:bottom w:val="nil"/>
            </w:tcBorders>
          </w:tcPr>
          <w:p>
            <w:pPr>
              <w:pStyle w:val="TableParagraph"/>
              <w:spacing w:line="258" w:lineRule="exact"/>
              <w:ind w:right="1"/>
              <w:rPr>
                <w:sz w:val="21"/>
              </w:rPr>
            </w:pPr>
            <w:r>
              <w:rPr>
                <w:spacing w:val="-13"/>
                <w:w w:val="89"/>
                <w:sz w:val="21"/>
              </w:rPr>
              <w:t>6</w:t>
            </w:r>
            <w:r>
              <w:rPr>
                <w:spacing w:val="-12"/>
                <w:w w:val="179"/>
                <w:sz w:val="21"/>
              </w:rPr>
              <w:t>,</w:t>
            </w:r>
            <w:r>
              <w:rPr>
                <w:spacing w:val="-13"/>
                <w:w w:val="89"/>
                <w:sz w:val="21"/>
              </w:rPr>
              <w:t>2</w:t>
            </w:r>
            <w:r>
              <w:rPr>
                <w:spacing w:val="-12"/>
                <w:w w:val="89"/>
                <w:sz w:val="21"/>
              </w:rPr>
              <w:t>7</w:t>
            </w:r>
            <w:r>
              <w:rPr>
                <w:w w:val="89"/>
                <w:sz w:val="21"/>
              </w:rPr>
              <w:t>5</w:t>
            </w:r>
          </w:p>
        </w:tc>
        <w:tc>
          <w:tcPr>
            <w:tcW w:w="878" w:type="dxa"/>
            <w:gridSpan w:val="2"/>
            <w:tcBorders>
              <w:top w:val="nil"/>
              <w:bottom w:val="nil"/>
              <w:right w:val="nil"/>
            </w:tcBorders>
          </w:tcPr>
          <w:p>
            <w:pPr>
              <w:pStyle w:val="TableParagraph"/>
              <w:spacing w:line="258" w:lineRule="exact"/>
              <w:ind w:left="183"/>
              <w:jc w:val="left"/>
              <w:rPr>
                <w:sz w:val="21"/>
              </w:rPr>
            </w:pPr>
            <w:r>
              <w:rPr>
                <w:spacing w:val="-12"/>
                <w:w w:val="89"/>
                <w:sz w:val="21"/>
              </w:rPr>
              <w:t>1</w:t>
            </w:r>
            <w:r>
              <w:rPr>
                <w:spacing w:val="-13"/>
                <w:w w:val="89"/>
                <w:sz w:val="21"/>
              </w:rPr>
              <w:t>3</w:t>
            </w:r>
            <w:r>
              <w:rPr>
                <w:spacing w:val="-12"/>
                <w:w w:val="179"/>
                <w:sz w:val="21"/>
              </w:rPr>
              <w:t>,</w:t>
            </w:r>
            <w:r>
              <w:rPr>
                <w:spacing w:val="-13"/>
                <w:w w:val="89"/>
                <w:sz w:val="21"/>
              </w:rPr>
              <w:t>3</w:t>
            </w:r>
            <w:r>
              <w:rPr>
                <w:spacing w:val="-12"/>
                <w:w w:val="89"/>
                <w:sz w:val="21"/>
              </w:rPr>
              <w:t>6</w:t>
            </w:r>
            <w:r>
              <w:rPr>
                <w:w w:val="89"/>
                <w:sz w:val="21"/>
              </w:rPr>
              <w:t>7</w:t>
            </w:r>
          </w:p>
        </w:tc>
        <w:tc>
          <w:tcPr>
            <w:tcW w:w="572" w:type="dxa"/>
            <w:tcBorders>
              <w:top w:val="nil"/>
              <w:left w:val="nil"/>
              <w:bottom w:val="nil"/>
              <w:right w:val="nil"/>
            </w:tcBorders>
          </w:tcPr>
          <w:p>
            <w:pPr>
              <w:pStyle w:val="TableParagraph"/>
              <w:spacing w:line="258" w:lineRule="exact"/>
              <w:ind w:right="8"/>
              <w:rPr>
                <w:sz w:val="21"/>
              </w:rPr>
            </w:pPr>
            <w:r>
              <w:rPr>
                <w:sz w:val="21"/>
              </w:rPr>
              <w:t>6,775</w:t>
            </w:r>
          </w:p>
        </w:tc>
        <w:tc>
          <w:tcPr>
            <w:tcW w:w="685" w:type="dxa"/>
            <w:tcBorders>
              <w:top w:val="nil"/>
              <w:left w:val="nil"/>
              <w:bottom w:val="nil"/>
              <w:right w:val="nil"/>
            </w:tcBorders>
          </w:tcPr>
          <w:p>
            <w:pPr>
              <w:pStyle w:val="TableParagraph"/>
              <w:spacing w:line="258" w:lineRule="exact"/>
              <w:ind w:right="16"/>
              <w:rPr>
                <w:sz w:val="21"/>
              </w:rPr>
            </w:pPr>
            <w:r>
              <w:rPr>
                <w:sz w:val="21"/>
              </w:rPr>
              <w:t>6,592</w:t>
            </w:r>
          </w:p>
        </w:tc>
      </w:tr>
      <w:tr>
        <w:trPr>
          <w:trHeight w:val="290" w:hRule="atLeast"/>
        </w:trPr>
        <w:tc>
          <w:tcPr>
            <w:tcW w:w="306" w:type="dxa"/>
            <w:vMerge/>
            <w:tcBorders>
              <w:top w:val="nil"/>
              <w:left w:val="nil"/>
              <w:bottom w:val="single" w:sz="8" w:space="0" w:color="000000"/>
              <w:right w:val="single" w:sz="12" w:space="0" w:color="000000"/>
            </w:tcBorders>
          </w:tcPr>
          <w:p>
            <w:pPr>
              <w:rPr>
                <w:sz w:val="2"/>
                <w:szCs w:val="2"/>
              </w:rPr>
            </w:pPr>
          </w:p>
        </w:tc>
        <w:tc>
          <w:tcPr>
            <w:tcW w:w="518" w:type="dxa"/>
            <w:tcBorders>
              <w:top w:val="single" w:sz="12" w:space="0" w:color="000000"/>
              <w:left w:val="single" w:sz="12" w:space="0" w:color="000000"/>
              <w:bottom w:val="single" w:sz="8" w:space="0" w:color="000000"/>
              <w:right w:val="single" w:sz="12" w:space="0" w:color="000000"/>
            </w:tcBorders>
          </w:tcPr>
          <w:p>
            <w:pPr>
              <w:pStyle w:val="TableParagraph"/>
              <w:spacing w:line="270" w:lineRule="exact"/>
              <w:ind w:left="38"/>
              <w:jc w:val="left"/>
              <w:rPr>
                <w:sz w:val="21"/>
              </w:rPr>
            </w:pPr>
            <w:r>
              <w:rPr>
                <w:sz w:val="21"/>
              </w:rPr>
              <w:t>私 </w:t>
            </w:r>
          </w:p>
        </w:tc>
        <w:tc>
          <w:tcPr>
            <w:tcW w:w="883" w:type="dxa"/>
            <w:tcBorders>
              <w:top w:val="nil"/>
              <w:left w:val="single" w:sz="12" w:space="0" w:color="000000"/>
              <w:bottom w:val="single" w:sz="8" w:space="0" w:color="000000"/>
              <w:right w:val="nil"/>
            </w:tcBorders>
          </w:tcPr>
          <w:p>
            <w:pPr>
              <w:pStyle w:val="TableParagraph"/>
              <w:spacing w:line="270" w:lineRule="exact"/>
              <w:ind w:left="-270"/>
              <w:jc w:val="left"/>
              <w:rPr>
                <w:sz w:val="21"/>
              </w:rPr>
            </w:pPr>
            <w:r>
              <w:rPr>
                <w:w w:val="120"/>
                <w:sz w:val="21"/>
              </w:rPr>
              <w:t>立 </w:t>
            </w:r>
            <w:r>
              <w:rPr>
                <w:w w:val="130"/>
                <w:sz w:val="21"/>
              </w:rPr>
              <w:t>-</w:t>
            </w:r>
          </w:p>
        </w:tc>
        <w:tc>
          <w:tcPr>
            <w:tcW w:w="877" w:type="dxa"/>
            <w:tcBorders>
              <w:top w:val="nil"/>
              <w:left w:val="nil"/>
              <w:bottom w:val="single" w:sz="8" w:space="0" w:color="000000"/>
              <w:right w:val="nil"/>
            </w:tcBorders>
          </w:tcPr>
          <w:p>
            <w:pPr>
              <w:pStyle w:val="TableParagraph"/>
              <w:spacing w:line="270" w:lineRule="exact"/>
              <w:ind w:right="97"/>
              <w:rPr>
                <w:sz w:val="21"/>
              </w:rPr>
            </w:pPr>
            <w:r>
              <w:rPr>
                <w:w w:val="150"/>
                <w:sz w:val="21"/>
              </w:rPr>
              <w:t>-</w:t>
            </w:r>
          </w:p>
        </w:tc>
        <w:tc>
          <w:tcPr>
            <w:tcW w:w="884" w:type="dxa"/>
            <w:tcBorders>
              <w:top w:val="nil"/>
              <w:left w:val="nil"/>
              <w:bottom w:val="single" w:sz="8" w:space="0" w:color="000000"/>
              <w:right w:val="single" w:sz="12" w:space="0" w:color="000000"/>
            </w:tcBorders>
          </w:tcPr>
          <w:p>
            <w:pPr>
              <w:pStyle w:val="TableParagraph"/>
              <w:spacing w:line="270" w:lineRule="exact"/>
              <w:ind w:right="89"/>
              <w:rPr>
                <w:sz w:val="21"/>
              </w:rPr>
            </w:pPr>
            <w:r>
              <w:rPr>
                <w:w w:val="150"/>
                <w:sz w:val="21"/>
              </w:rPr>
              <w:t>-</w:t>
            </w:r>
          </w:p>
        </w:tc>
        <w:tc>
          <w:tcPr>
            <w:tcW w:w="856" w:type="dxa"/>
            <w:gridSpan w:val="2"/>
            <w:tcBorders>
              <w:top w:val="nil"/>
              <w:left w:val="single" w:sz="12" w:space="0" w:color="000000"/>
              <w:bottom w:val="single" w:sz="8" w:space="0" w:color="000000"/>
              <w:right w:val="nil"/>
            </w:tcBorders>
          </w:tcPr>
          <w:p>
            <w:pPr>
              <w:pStyle w:val="TableParagraph"/>
              <w:spacing w:line="270" w:lineRule="exact"/>
              <w:ind w:left="557"/>
              <w:jc w:val="left"/>
              <w:rPr>
                <w:sz w:val="21"/>
              </w:rPr>
            </w:pPr>
            <w:r>
              <w:rPr>
                <w:w w:val="150"/>
                <w:sz w:val="21"/>
              </w:rPr>
              <w:t>-</w:t>
            </w:r>
          </w:p>
        </w:tc>
        <w:tc>
          <w:tcPr>
            <w:tcW w:w="619" w:type="dxa"/>
            <w:tcBorders>
              <w:top w:val="nil"/>
              <w:left w:val="nil"/>
              <w:bottom w:val="single" w:sz="8" w:space="0" w:color="000000"/>
              <w:right w:val="nil"/>
            </w:tcBorders>
          </w:tcPr>
          <w:p>
            <w:pPr>
              <w:pStyle w:val="TableParagraph"/>
              <w:spacing w:line="270" w:lineRule="exact"/>
              <w:ind w:left="407"/>
              <w:jc w:val="left"/>
              <w:rPr>
                <w:sz w:val="21"/>
              </w:rPr>
            </w:pPr>
            <w:r>
              <w:rPr>
                <w:w w:val="150"/>
                <w:sz w:val="21"/>
              </w:rPr>
              <w:t>-</w:t>
            </w:r>
          </w:p>
        </w:tc>
        <w:tc>
          <w:tcPr>
            <w:tcW w:w="698" w:type="dxa"/>
            <w:tcBorders>
              <w:top w:val="nil"/>
              <w:left w:val="nil"/>
              <w:bottom w:val="single" w:sz="8" w:space="0" w:color="000000"/>
            </w:tcBorders>
          </w:tcPr>
          <w:p>
            <w:pPr>
              <w:pStyle w:val="TableParagraph"/>
              <w:spacing w:line="270" w:lineRule="exact"/>
              <w:ind w:right="92"/>
              <w:rPr>
                <w:sz w:val="21"/>
              </w:rPr>
            </w:pPr>
            <w:r>
              <w:rPr>
                <w:w w:val="150"/>
                <w:sz w:val="21"/>
              </w:rPr>
              <w:t>-</w:t>
            </w:r>
          </w:p>
        </w:tc>
        <w:tc>
          <w:tcPr>
            <w:tcW w:w="863" w:type="dxa"/>
            <w:gridSpan w:val="2"/>
            <w:tcBorders>
              <w:top w:val="nil"/>
              <w:bottom w:val="single" w:sz="8" w:space="0" w:color="000000"/>
              <w:right w:val="nil"/>
            </w:tcBorders>
          </w:tcPr>
          <w:p>
            <w:pPr>
              <w:pStyle w:val="TableParagraph"/>
              <w:spacing w:line="270" w:lineRule="exact"/>
              <w:ind w:left="557"/>
              <w:jc w:val="left"/>
              <w:rPr>
                <w:sz w:val="21"/>
              </w:rPr>
            </w:pPr>
            <w:r>
              <w:rPr>
                <w:w w:val="150"/>
                <w:sz w:val="21"/>
              </w:rPr>
              <w:t>-</w:t>
            </w:r>
          </w:p>
        </w:tc>
        <w:tc>
          <w:tcPr>
            <w:tcW w:w="620" w:type="dxa"/>
            <w:tcBorders>
              <w:top w:val="nil"/>
              <w:left w:val="nil"/>
              <w:bottom w:val="single" w:sz="8" w:space="0" w:color="000000"/>
              <w:right w:val="nil"/>
            </w:tcBorders>
          </w:tcPr>
          <w:p>
            <w:pPr>
              <w:pStyle w:val="TableParagraph"/>
              <w:spacing w:line="270" w:lineRule="exact"/>
              <w:ind w:right="107"/>
              <w:rPr>
                <w:sz w:val="21"/>
              </w:rPr>
            </w:pPr>
            <w:r>
              <w:rPr>
                <w:w w:val="150"/>
                <w:sz w:val="21"/>
              </w:rPr>
              <w:t>-</w:t>
            </w:r>
          </w:p>
        </w:tc>
        <w:tc>
          <w:tcPr>
            <w:tcW w:w="697" w:type="dxa"/>
            <w:tcBorders>
              <w:top w:val="nil"/>
              <w:left w:val="nil"/>
              <w:bottom w:val="single" w:sz="8" w:space="0" w:color="000000"/>
            </w:tcBorders>
          </w:tcPr>
          <w:p>
            <w:pPr>
              <w:pStyle w:val="TableParagraph"/>
              <w:spacing w:line="270" w:lineRule="exact"/>
              <w:ind w:right="92"/>
              <w:rPr>
                <w:sz w:val="21"/>
              </w:rPr>
            </w:pPr>
            <w:r>
              <w:rPr>
                <w:w w:val="150"/>
                <w:sz w:val="21"/>
              </w:rPr>
              <w:t>-</w:t>
            </w:r>
          </w:p>
        </w:tc>
        <w:tc>
          <w:tcPr>
            <w:tcW w:w="878" w:type="dxa"/>
            <w:gridSpan w:val="2"/>
            <w:tcBorders>
              <w:top w:val="nil"/>
              <w:bottom w:val="single" w:sz="8" w:space="0" w:color="000000"/>
              <w:right w:val="nil"/>
            </w:tcBorders>
          </w:tcPr>
          <w:p>
            <w:pPr>
              <w:pStyle w:val="TableParagraph"/>
              <w:spacing w:line="270" w:lineRule="exact"/>
              <w:ind w:left="555"/>
              <w:jc w:val="left"/>
              <w:rPr>
                <w:sz w:val="21"/>
              </w:rPr>
            </w:pPr>
            <w:r>
              <w:rPr>
                <w:w w:val="150"/>
                <w:sz w:val="21"/>
              </w:rPr>
              <w:t>-</w:t>
            </w:r>
          </w:p>
        </w:tc>
        <w:tc>
          <w:tcPr>
            <w:tcW w:w="572" w:type="dxa"/>
            <w:tcBorders>
              <w:top w:val="nil"/>
              <w:left w:val="nil"/>
              <w:bottom w:val="single" w:sz="8" w:space="0" w:color="000000"/>
              <w:right w:val="nil"/>
            </w:tcBorders>
          </w:tcPr>
          <w:p>
            <w:pPr>
              <w:pStyle w:val="TableParagraph"/>
              <w:spacing w:line="270" w:lineRule="exact"/>
              <w:ind w:left="363"/>
              <w:jc w:val="left"/>
              <w:rPr>
                <w:sz w:val="21"/>
              </w:rPr>
            </w:pPr>
            <w:r>
              <w:rPr>
                <w:w w:val="150"/>
                <w:sz w:val="21"/>
              </w:rPr>
              <w:t>-</w:t>
            </w:r>
          </w:p>
        </w:tc>
        <w:tc>
          <w:tcPr>
            <w:tcW w:w="685" w:type="dxa"/>
            <w:tcBorders>
              <w:top w:val="nil"/>
              <w:left w:val="nil"/>
              <w:bottom w:val="single" w:sz="8" w:space="0" w:color="000000"/>
              <w:right w:val="nil"/>
            </w:tcBorders>
          </w:tcPr>
          <w:p>
            <w:pPr>
              <w:pStyle w:val="TableParagraph"/>
              <w:spacing w:line="270" w:lineRule="exact"/>
              <w:ind w:right="108"/>
              <w:rPr>
                <w:sz w:val="21"/>
              </w:rPr>
            </w:pPr>
            <w:r>
              <w:rPr>
                <w:w w:val="150"/>
                <w:sz w:val="21"/>
              </w:rPr>
              <w:t>-</w:t>
            </w:r>
          </w:p>
        </w:tc>
      </w:tr>
      <w:tr>
        <w:trPr>
          <w:trHeight w:val="289" w:hRule="atLeast"/>
        </w:trPr>
        <w:tc>
          <w:tcPr>
            <w:tcW w:w="824" w:type="dxa"/>
            <w:gridSpan w:val="2"/>
            <w:tcBorders>
              <w:top w:val="single" w:sz="8" w:space="0" w:color="000000"/>
              <w:left w:val="nil"/>
              <w:bottom w:val="single" w:sz="12" w:space="0" w:color="000000"/>
              <w:right w:val="single" w:sz="12" w:space="0" w:color="000000"/>
            </w:tcBorders>
          </w:tcPr>
          <w:p>
            <w:pPr>
              <w:pStyle w:val="TableParagraph"/>
              <w:tabs>
                <w:tab w:pos="624" w:val="left" w:leader="none"/>
              </w:tabs>
              <w:spacing w:line="270" w:lineRule="exact"/>
              <w:ind w:left="40" w:right="-29"/>
              <w:jc w:val="left"/>
              <w:rPr>
                <w:sz w:val="21"/>
              </w:rPr>
            </w:pPr>
            <w:r>
              <w:rPr>
                <w:sz w:val="21"/>
              </w:rPr>
              <w:t>増</w:t>
              <w:tab/>
            </w:r>
            <w:r>
              <w:rPr>
                <w:spacing w:val="-16"/>
                <w:sz w:val="21"/>
              </w:rPr>
              <w:t>減</w:t>
            </w:r>
          </w:p>
        </w:tc>
        <w:tc>
          <w:tcPr>
            <w:tcW w:w="883" w:type="dxa"/>
            <w:tcBorders>
              <w:top w:val="single" w:sz="8" w:space="0" w:color="000000"/>
              <w:left w:val="single" w:sz="12" w:space="0" w:color="000000"/>
              <w:bottom w:val="single" w:sz="12" w:space="0" w:color="000000"/>
              <w:right w:val="nil"/>
            </w:tcBorders>
          </w:tcPr>
          <w:p>
            <w:pPr>
              <w:pStyle w:val="TableParagraph"/>
              <w:spacing w:line="270" w:lineRule="exact"/>
              <w:ind w:right="4"/>
              <w:rPr>
                <w:sz w:val="21"/>
              </w:rPr>
            </w:pPr>
            <w:r>
              <w:rPr>
                <w:w w:val="120"/>
                <w:sz w:val="21"/>
              </w:rPr>
              <w:t>△ 2,384</w:t>
            </w:r>
          </w:p>
        </w:tc>
        <w:tc>
          <w:tcPr>
            <w:tcW w:w="877" w:type="dxa"/>
            <w:tcBorders>
              <w:top w:val="single" w:sz="8" w:space="0" w:color="000000"/>
              <w:left w:val="nil"/>
              <w:bottom w:val="single" w:sz="12" w:space="0" w:color="000000"/>
              <w:right w:val="nil"/>
            </w:tcBorders>
          </w:tcPr>
          <w:p>
            <w:pPr>
              <w:pStyle w:val="TableParagraph"/>
              <w:spacing w:line="270" w:lineRule="exact"/>
              <w:ind w:right="5"/>
              <w:rPr>
                <w:sz w:val="21"/>
              </w:rPr>
            </w:pPr>
            <w:r>
              <w:rPr>
                <w:w w:val="166"/>
                <w:sz w:val="21"/>
              </w:rPr>
              <w:t>△</w:t>
            </w:r>
            <w:r>
              <w:rPr>
                <w:spacing w:val="10"/>
                <w:sz w:val="21"/>
              </w:rPr>
              <w:t> </w:t>
            </w:r>
            <w:r>
              <w:rPr>
                <w:spacing w:val="1"/>
                <w:w w:val="89"/>
                <w:sz w:val="21"/>
              </w:rPr>
              <w:t>1</w:t>
            </w:r>
            <w:r>
              <w:rPr>
                <w:spacing w:val="-13"/>
                <w:w w:val="179"/>
                <w:sz w:val="21"/>
              </w:rPr>
              <w:t>,</w:t>
            </w:r>
            <w:r>
              <w:rPr>
                <w:spacing w:val="-12"/>
                <w:w w:val="89"/>
                <w:sz w:val="21"/>
              </w:rPr>
              <w:t>2</w:t>
            </w:r>
            <w:r>
              <w:rPr>
                <w:spacing w:val="-13"/>
                <w:w w:val="89"/>
                <w:sz w:val="21"/>
              </w:rPr>
              <w:t>6</w:t>
            </w:r>
            <w:r>
              <w:rPr>
                <w:w w:val="89"/>
                <w:sz w:val="21"/>
              </w:rPr>
              <w:t>8</w:t>
            </w:r>
          </w:p>
        </w:tc>
        <w:tc>
          <w:tcPr>
            <w:tcW w:w="884" w:type="dxa"/>
            <w:tcBorders>
              <w:top w:val="single" w:sz="8" w:space="0" w:color="000000"/>
              <w:left w:val="nil"/>
              <w:bottom w:val="single" w:sz="12" w:space="0" w:color="000000"/>
              <w:right w:val="single" w:sz="12" w:space="0" w:color="000000"/>
            </w:tcBorders>
          </w:tcPr>
          <w:p>
            <w:pPr>
              <w:pStyle w:val="TableParagraph"/>
              <w:spacing w:line="270" w:lineRule="exact"/>
              <w:ind w:right="-15"/>
              <w:rPr>
                <w:sz w:val="21"/>
              </w:rPr>
            </w:pPr>
            <w:r>
              <w:rPr>
                <w:w w:val="166"/>
                <w:sz w:val="21"/>
              </w:rPr>
              <w:t>△</w:t>
            </w:r>
            <w:r>
              <w:rPr>
                <w:spacing w:val="23"/>
                <w:sz w:val="21"/>
              </w:rPr>
              <w:t> </w:t>
            </w:r>
            <w:r>
              <w:rPr>
                <w:spacing w:val="-12"/>
                <w:w w:val="89"/>
                <w:sz w:val="21"/>
              </w:rPr>
              <w:t>1</w:t>
            </w:r>
            <w:r>
              <w:rPr>
                <w:spacing w:val="-13"/>
                <w:w w:val="179"/>
                <w:sz w:val="21"/>
              </w:rPr>
              <w:t>,</w:t>
            </w:r>
            <w:r>
              <w:rPr>
                <w:spacing w:val="-12"/>
                <w:w w:val="89"/>
                <w:sz w:val="21"/>
              </w:rPr>
              <w:t>1</w:t>
            </w:r>
            <w:r>
              <w:rPr>
                <w:spacing w:val="-13"/>
                <w:w w:val="89"/>
                <w:sz w:val="21"/>
              </w:rPr>
              <w:t>1</w:t>
            </w:r>
            <w:r>
              <w:rPr>
                <w:w w:val="89"/>
                <w:sz w:val="21"/>
              </w:rPr>
              <w:t>6</w:t>
            </w:r>
          </w:p>
        </w:tc>
        <w:tc>
          <w:tcPr>
            <w:tcW w:w="856" w:type="dxa"/>
            <w:gridSpan w:val="2"/>
            <w:tcBorders>
              <w:top w:val="single" w:sz="8" w:space="0" w:color="000000"/>
              <w:left w:val="single" w:sz="12" w:space="0" w:color="000000"/>
              <w:bottom w:val="single" w:sz="12" w:space="0" w:color="000000"/>
              <w:right w:val="nil"/>
            </w:tcBorders>
          </w:tcPr>
          <w:p>
            <w:pPr>
              <w:pStyle w:val="TableParagraph"/>
              <w:spacing w:line="270" w:lineRule="exact"/>
              <w:ind w:left="171"/>
              <w:jc w:val="left"/>
              <w:rPr>
                <w:sz w:val="21"/>
              </w:rPr>
            </w:pPr>
            <w:r>
              <w:rPr>
                <w:w w:val="145"/>
                <w:sz w:val="21"/>
              </w:rPr>
              <w:t>△ </w:t>
            </w:r>
            <w:r>
              <w:rPr>
                <w:w w:val="110"/>
                <w:sz w:val="21"/>
              </w:rPr>
              <w:t>278</w:t>
            </w:r>
          </w:p>
        </w:tc>
        <w:tc>
          <w:tcPr>
            <w:tcW w:w="619" w:type="dxa"/>
            <w:tcBorders>
              <w:top w:val="single" w:sz="8" w:space="0" w:color="000000"/>
              <w:left w:val="nil"/>
              <w:bottom w:val="single" w:sz="12" w:space="0" w:color="000000"/>
              <w:right w:val="nil"/>
            </w:tcBorders>
          </w:tcPr>
          <w:p>
            <w:pPr>
              <w:pStyle w:val="TableParagraph"/>
              <w:spacing w:line="270" w:lineRule="exact"/>
              <w:ind w:right="12"/>
              <w:rPr>
                <w:sz w:val="21"/>
              </w:rPr>
            </w:pPr>
            <w:r>
              <w:rPr>
                <w:w w:val="145"/>
                <w:sz w:val="21"/>
              </w:rPr>
              <w:t>△</w:t>
            </w:r>
            <w:r>
              <w:rPr>
                <w:spacing w:val="-58"/>
                <w:w w:val="145"/>
                <w:sz w:val="21"/>
              </w:rPr>
              <w:t> </w:t>
            </w:r>
            <w:r>
              <w:rPr>
                <w:spacing w:val="-9"/>
                <w:w w:val="110"/>
                <w:sz w:val="21"/>
              </w:rPr>
              <w:t>168</w:t>
            </w:r>
          </w:p>
        </w:tc>
        <w:tc>
          <w:tcPr>
            <w:tcW w:w="698" w:type="dxa"/>
            <w:tcBorders>
              <w:top w:val="single" w:sz="8" w:space="0" w:color="000000"/>
              <w:left w:val="nil"/>
              <w:bottom w:val="single" w:sz="12" w:space="0" w:color="000000"/>
            </w:tcBorders>
          </w:tcPr>
          <w:p>
            <w:pPr>
              <w:pStyle w:val="TableParagraph"/>
              <w:spacing w:line="270" w:lineRule="exact"/>
              <w:rPr>
                <w:sz w:val="21"/>
              </w:rPr>
            </w:pPr>
            <w:r>
              <w:rPr>
                <w:w w:val="145"/>
                <w:sz w:val="21"/>
              </w:rPr>
              <w:t>△</w:t>
            </w:r>
            <w:r>
              <w:rPr>
                <w:spacing w:val="-57"/>
                <w:w w:val="145"/>
                <w:sz w:val="21"/>
              </w:rPr>
              <w:t> </w:t>
            </w:r>
            <w:r>
              <w:rPr>
                <w:spacing w:val="-9"/>
                <w:w w:val="110"/>
                <w:sz w:val="21"/>
              </w:rPr>
              <w:t>110</w:t>
            </w:r>
          </w:p>
        </w:tc>
        <w:tc>
          <w:tcPr>
            <w:tcW w:w="863" w:type="dxa"/>
            <w:gridSpan w:val="2"/>
            <w:tcBorders>
              <w:top w:val="single" w:sz="8" w:space="0" w:color="000000"/>
              <w:bottom w:val="single" w:sz="12" w:space="0" w:color="000000"/>
              <w:right w:val="nil"/>
            </w:tcBorders>
          </w:tcPr>
          <w:p>
            <w:pPr>
              <w:pStyle w:val="TableParagraph"/>
              <w:spacing w:line="270" w:lineRule="exact"/>
              <w:ind w:left="185"/>
              <w:jc w:val="left"/>
              <w:rPr>
                <w:sz w:val="21"/>
              </w:rPr>
            </w:pPr>
            <w:r>
              <w:rPr>
                <w:w w:val="145"/>
                <w:sz w:val="21"/>
              </w:rPr>
              <w:t>△ </w:t>
            </w:r>
            <w:r>
              <w:rPr>
                <w:w w:val="110"/>
                <w:sz w:val="21"/>
              </w:rPr>
              <w:t>600</w:t>
            </w:r>
          </w:p>
        </w:tc>
        <w:tc>
          <w:tcPr>
            <w:tcW w:w="620" w:type="dxa"/>
            <w:tcBorders>
              <w:top w:val="single" w:sz="8" w:space="0" w:color="000000"/>
              <w:left w:val="nil"/>
              <w:bottom w:val="single" w:sz="12" w:space="0" w:color="000000"/>
              <w:right w:val="nil"/>
            </w:tcBorders>
          </w:tcPr>
          <w:p>
            <w:pPr>
              <w:pStyle w:val="TableParagraph"/>
              <w:spacing w:line="270" w:lineRule="exact"/>
              <w:ind w:right="14"/>
              <w:rPr>
                <w:sz w:val="21"/>
              </w:rPr>
            </w:pPr>
            <w:r>
              <w:rPr>
                <w:w w:val="145"/>
                <w:sz w:val="21"/>
              </w:rPr>
              <w:t>△</w:t>
            </w:r>
            <w:r>
              <w:rPr>
                <w:spacing w:val="-57"/>
                <w:w w:val="145"/>
                <w:sz w:val="21"/>
              </w:rPr>
              <w:t> </w:t>
            </w:r>
            <w:r>
              <w:rPr>
                <w:spacing w:val="-9"/>
                <w:w w:val="110"/>
                <w:sz w:val="21"/>
              </w:rPr>
              <w:t>269</w:t>
            </w:r>
          </w:p>
        </w:tc>
        <w:tc>
          <w:tcPr>
            <w:tcW w:w="697" w:type="dxa"/>
            <w:tcBorders>
              <w:top w:val="single" w:sz="8" w:space="0" w:color="000000"/>
              <w:left w:val="nil"/>
              <w:bottom w:val="single" w:sz="12" w:space="0" w:color="000000"/>
            </w:tcBorders>
          </w:tcPr>
          <w:p>
            <w:pPr>
              <w:pStyle w:val="TableParagraph"/>
              <w:spacing w:line="270" w:lineRule="exact"/>
              <w:ind w:right="1"/>
              <w:rPr>
                <w:sz w:val="21"/>
              </w:rPr>
            </w:pPr>
            <w:r>
              <w:rPr>
                <w:w w:val="145"/>
                <w:sz w:val="21"/>
              </w:rPr>
              <w:t>△ </w:t>
            </w:r>
            <w:r>
              <w:rPr>
                <w:w w:val="110"/>
                <w:sz w:val="21"/>
              </w:rPr>
              <w:t>331</w:t>
            </w:r>
          </w:p>
        </w:tc>
        <w:tc>
          <w:tcPr>
            <w:tcW w:w="878" w:type="dxa"/>
            <w:gridSpan w:val="2"/>
            <w:tcBorders>
              <w:top w:val="single" w:sz="8" w:space="0" w:color="000000"/>
              <w:bottom w:val="single" w:sz="12" w:space="0" w:color="000000"/>
              <w:right w:val="nil"/>
            </w:tcBorders>
          </w:tcPr>
          <w:p>
            <w:pPr>
              <w:pStyle w:val="TableParagraph"/>
              <w:spacing w:line="270" w:lineRule="exact"/>
              <w:ind w:left="183"/>
              <w:jc w:val="left"/>
              <w:rPr>
                <w:sz w:val="21"/>
              </w:rPr>
            </w:pPr>
            <w:r>
              <w:rPr>
                <w:w w:val="145"/>
                <w:sz w:val="21"/>
              </w:rPr>
              <w:t>△ </w:t>
            </w:r>
            <w:r>
              <w:rPr>
                <w:w w:val="110"/>
                <w:sz w:val="21"/>
              </w:rPr>
              <w:t>106</w:t>
            </w:r>
          </w:p>
        </w:tc>
        <w:tc>
          <w:tcPr>
            <w:tcW w:w="572" w:type="dxa"/>
            <w:tcBorders>
              <w:top w:val="single" w:sz="8" w:space="0" w:color="000000"/>
              <w:left w:val="nil"/>
              <w:bottom w:val="single" w:sz="12" w:space="0" w:color="000000"/>
              <w:right w:val="nil"/>
            </w:tcBorders>
          </w:tcPr>
          <w:p>
            <w:pPr>
              <w:pStyle w:val="TableParagraph"/>
              <w:spacing w:line="270" w:lineRule="exact"/>
              <w:ind w:right="8"/>
              <w:rPr>
                <w:sz w:val="21"/>
              </w:rPr>
            </w:pPr>
            <w:r>
              <w:rPr>
                <w:w w:val="145"/>
                <w:sz w:val="21"/>
              </w:rPr>
              <w:t>△ </w:t>
            </w:r>
            <w:r>
              <w:rPr>
                <w:w w:val="110"/>
                <w:sz w:val="21"/>
              </w:rPr>
              <w:t>52</w:t>
            </w:r>
          </w:p>
        </w:tc>
        <w:tc>
          <w:tcPr>
            <w:tcW w:w="685" w:type="dxa"/>
            <w:tcBorders>
              <w:top w:val="single" w:sz="8" w:space="0" w:color="000000"/>
              <w:left w:val="nil"/>
              <w:bottom w:val="single" w:sz="12" w:space="0" w:color="000000"/>
              <w:right w:val="nil"/>
            </w:tcBorders>
          </w:tcPr>
          <w:p>
            <w:pPr>
              <w:pStyle w:val="TableParagraph"/>
              <w:spacing w:line="270" w:lineRule="exact"/>
              <w:ind w:right="29"/>
              <w:rPr>
                <w:sz w:val="21"/>
              </w:rPr>
            </w:pPr>
            <w:r>
              <w:rPr>
                <w:w w:val="145"/>
                <w:sz w:val="21"/>
              </w:rPr>
              <w:t>△ </w:t>
            </w:r>
            <w:r>
              <w:rPr>
                <w:w w:val="110"/>
                <w:sz w:val="21"/>
              </w:rPr>
              <w:t>54</w:t>
            </w:r>
          </w:p>
        </w:tc>
      </w:tr>
    </w:tbl>
    <w:p>
      <w:pPr>
        <w:spacing w:after="0" w:line="270" w:lineRule="exact"/>
        <w:rPr>
          <w:sz w:val="21"/>
        </w:rPr>
        <w:sectPr>
          <w:pgSz w:w="11900" w:h="16840"/>
          <w:pgMar w:header="0" w:footer="634" w:top="840" w:bottom="820" w:left="780" w:right="0"/>
        </w:sectPr>
      </w:pPr>
    </w:p>
    <w:p>
      <w:pPr>
        <w:tabs>
          <w:tab w:pos="1249" w:val="left" w:leader="none"/>
          <w:tab w:pos="7127" w:val="left" w:leader="none"/>
        </w:tabs>
        <w:spacing w:before="81"/>
        <w:ind w:left="409" w:right="0" w:firstLine="0"/>
        <w:jc w:val="left"/>
        <w:rPr>
          <w:sz w:val="21"/>
        </w:rPr>
      </w:pPr>
      <w:r>
        <w:rPr>
          <w:sz w:val="21"/>
        </w:rPr>
        <w:t>表－３</w:t>
        <w:tab/>
        <w:t>小学校の学年別児童数（つづき）</w:t>
        <w:tab/>
        <w:t>単位：人</w:t>
      </w:r>
    </w:p>
    <w:p>
      <w:pPr>
        <w:pStyle w:val="BodyText"/>
        <w:spacing w:before="9"/>
        <w:rPr>
          <w:sz w:val="7"/>
        </w:rPr>
      </w:pPr>
    </w:p>
    <w:tbl>
      <w:tblPr>
        <w:tblW w:w="0" w:type="auto"/>
        <w:jc w:val="left"/>
        <w:tblInd w:w="5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08"/>
        <w:gridCol w:w="522"/>
        <w:gridCol w:w="783"/>
        <w:gridCol w:w="70"/>
        <w:gridCol w:w="639"/>
        <w:gridCol w:w="675"/>
        <w:gridCol w:w="783"/>
        <w:gridCol w:w="97"/>
        <w:gridCol w:w="579"/>
        <w:gridCol w:w="703"/>
        <w:gridCol w:w="790"/>
        <w:gridCol w:w="79"/>
        <w:gridCol w:w="626"/>
        <w:gridCol w:w="710"/>
      </w:tblGrid>
      <w:tr>
        <w:trPr>
          <w:trHeight w:val="287" w:hRule="atLeast"/>
        </w:trPr>
        <w:tc>
          <w:tcPr>
            <w:tcW w:w="830" w:type="dxa"/>
            <w:gridSpan w:val="2"/>
            <w:vMerge w:val="restart"/>
            <w:tcBorders>
              <w:left w:val="nil"/>
              <w:right w:val="single" w:sz="12" w:space="0" w:color="000000"/>
            </w:tcBorders>
          </w:tcPr>
          <w:p>
            <w:pPr>
              <w:pStyle w:val="TableParagraph"/>
              <w:spacing w:before="156"/>
              <w:ind w:left="148"/>
              <w:jc w:val="left"/>
              <w:rPr>
                <w:sz w:val="20"/>
              </w:rPr>
            </w:pPr>
            <w:r>
              <w:rPr>
                <w:w w:val="105"/>
                <w:sz w:val="20"/>
              </w:rPr>
              <w:t>区 分</w:t>
            </w:r>
          </w:p>
        </w:tc>
        <w:tc>
          <w:tcPr>
            <w:tcW w:w="853" w:type="dxa"/>
            <w:gridSpan w:val="2"/>
            <w:tcBorders>
              <w:left w:val="single" w:sz="12" w:space="0" w:color="000000"/>
              <w:bottom w:val="single" w:sz="12" w:space="0" w:color="000000"/>
              <w:right w:val="nil"/>
            </w:tcBorders>
          </w:tcPr>
          <w:p>
            <w:pPr>
              <w:pStyle w:val="TableParagraph"/>
              <w:spacing w:line="263" w:lineRule="exact" w:before="4"/>
              <w:ind w:right="13"/>
              <w:rPr>
                <w:sz w:val="20"/>
              </w:rPr>
            </w:pPr>
            <w:r>
              <w:rPr>
                <w:w w:val="103"/>
                <w:sz w:val="20"/>
              </w:rPr>
              <w:t>４</w:t>
            </w:r>
          </w:p>
        </w:tc>
        <w:tc>
          <w:tcPr>
            <w:tcW w:w="1314" w:type="dxa"/>
            <w:gridSpan w:val="2"/>
            <w:tcBorders>
              <w:left w:val="nil"/>
              <w:bottom w:val="single" w:sz="12" w:space="0" w:color="000000"/>
              <w:right w:val="single" w:sz="12" w:space="0" w:color="000000"/>
            </w:tcBorders>
          </w:tcPr>
          <w:p>
            <w:pPr>
              <w:pStyle w:val="TableParagraph"/>
              <w:spacing w:line="263" w:lineRule="exact" w:before="4"/>
              <w:ind w:left="152"/>
              <w:jc w:val="left"/>
              <w:rPr>
                <w:sz w:val="20"/>
              </w:rPr>
            </w:pPr>
            <w:r>
              <w:rPr>
                <w:w w:val="105"/>
                <w:sz w:val="20"/>
              </w:rPr>
              <w:t>学 年</w:t>
            </w:r>
          </w:p>
        </w:tc>
        <w:tc>
          <w:tcPr>
            <w:tcW w:w="880" w:type="dxa"/>
            <w:gridSpan w:val="2"/>
            <w:tcBorders>
              <w:left w:val="single" w:sz="12" w:space="0" w:color="000000"/>
              <w:bottom w:val="single" w:sz="12" w:space="0" w:color="000000"/>
              <w:right w:val="nil"/>
            </w:tcBorders>
          </w:tcPr>
          <w:p>
            <w:pPr>
              <w:pStyle w:val="TableParagraph"/>
              <w:spacing w:line="263" w:lineRule="exact" w:before="4"/>
              <w:ind w:right="38"/>
              <w:rPr>
                <w:sz w:val="20"/>
              </w:rPr>
            </w:pPr>
            <w:r>
              <w:rPr>
                <w:w w:val="103"/>
                <w:sz w:val="20"/>
              </w:rPr>
              <w:t>５</w:t>
            </w:r>
          </w:p>
        </w:tc>
        <w:tc>
          <w:tcPr>
            <w:tcW w:w="1282" w:type="dxa"/>
            <w:gridSpan w:val="2"/>
            <w:tcBorders>
              <w:left w:val="nil"/>
              <w:bottom w:val="single" w:sz="12" w:space="0" w:color="000000"/>
            </w:tcBorders>
          </w:tcPr>
          <w:p>
            <w:pPr>
              <w:pStyle w:val="TableParagraph"/>
              <w:spacing w:line="263" w:lineRule="exact" w:before="4"/>
              <w:ind w:left="127"/>
              <w:jc w:val="left"/>
              <w:rPr>
                <w:sz w:val="20"/>
              </w:rPr>
            </w:pPr>
            <w:r>
              <w:rPr>
                <w:w w:val="105"/>
                <w:sz w:val="20"/>
              </w:rPr>
              <w:t>学 年</w:t>
            </w:r>
          </w:p>
        </w:tc>
        <w:tc>
          <w:tcPr>
            <w:tcW w:w="869" w:type="dxa"/>
            <w:gridSpan w:val="2"/>
            <w:tcBorders>
              <w:bottom w:val="single" w:sz="12" w:space="0" w:color="000000"/>
              <w:right w:val="nil"/>
            </w:tcBorders>
          </w:tcPr>
          <w:p>
            <w:pPr>
              <w:pStyle w:val="TableParagraph"/>
              <w:spacing w:line="263" w:lineRule="exact" w:before="4"/>
              <w:ind w:right="6"/>
              <w:rPr>
                <w:sz w:val="20"/>
              </w:rPr>
            </w:pPr>
            <w:r>
              <w:rPr>
                <w:w w:val="103"/>
                <w:sz w:val="20"/>
              </w:rPr>
              <w:t>６</w:t>
            </w:r>
          </w:p>
        </w:tc>
        <w:tc>
          <w:tcPr>
            <w:tcW w:w="1336" w:type="dxa"/>
            <w:gridSpan w:val="2"/>
            <w:tcBorders>
              <w:left w:val="nil"/>
              <w:bottom w:val="single" w:sz="12" w:space="0" w:color="000000"/>
              <w:right w:val="nil"/>
            </w:tcBorders>
          </w:tcPr>
          <w:p>
            <w:pPr>
              <w:pStyle w:val="TableParagraph"/>
              <w:spacing w:line="263" w:lineRule="exact" w:before="4"/>
              <w:ind w:left="158"/>
              <w:jc w:val="left"/>
              <w:rPr>
                <w:sz w:val="20"/>
              </w:rPr>
            </w:pPr>
            <w:r>
              <w:rPr>
                <w:w w:val="105"/>
                <w:sz w:val="20"/>
              </w:rPr>
              <w:t>学 年</w:t>
            </w:r>
          </w:p>
        </w:tc>
      </w:tr>
      <w:tr>
        <w:trPr>
          <w:trHeight w:val="288" w:hRule="atLeast"/>
        </w:trPr>
        <w:tc>
          <w:tcPr>
            <w:tcW w:w="830" w:type="dxa"/>
            <w:gridSpan w:val="2"/>
            <w:vMerge/>
            <w:tcBorders>
              <w:top w:val="nil"/>
              <w:left w:val="nil"/>
              <w:right w:val="single" w:sz="12" w:space="0" w:color="000000"/>
            </w:tcBorders>
          </w:tcPr>
          <w:p>
            <w:pPr>
              <w:rPr>
                <w:sz w:val="2"/>
                <w:szCs w:val="2"/>
              </w:rPr>
            </w:pPr>
          </w:p>
        </w:tc>
        <w:tc>
          <w:tcPr>
            <w:tcW w:w="783" w:type="dxa"/>
            <w:tcBorders>
              <w:top w:val="single" w:sz="12" w:space="0" w:color="000000"/>
              <w:left w:val="single" w:sz="12" w:space="0" w:color="000000"/>
            </w:tcBorders>
          </w:tcPr>
          <w:p>
            <w:pPr>
              <w:pStyle w:val="TableParagraph"/>
              <w:spacing w:line="264" w:lineRule="exact" w:before="5"/>
              <w:ind w:left="307"/>
              <w:jc w:val="left"/>
              <w:rPr>
                <w:sz w:val="20"/>
              </w:rPr>
            </w:pPr>
            <w:r>
              <w:rPr>
                <w:w w:val="103"/>
                <w:sz w:val="20"/>
              </w:rPr>
              <w:t>計</w:t>
            </w:r>
          </w:p>
        </w:tc>
        <w:tc>
          <w:tcPr>
            <w:tcW w:w="709" w:type="dxa"/>
            <w:gridSpan w:val="2"/>
            <w:tcBorders>
              <w:top w:val="single" w:sz="12" w:space="0" w:color="000000"/>
            </w:tcBorders>
          </w:tcPr>
          <w:p>
            <w:pPr>
              <w:pStyle w:val="TableParagraph"/>
              <w:spacing w:line="264" w:lineRule="exact" w:before="5"/>
              <w:ind w:left="268"/>
              <w:jc w:val="left"/>
              <w:rPr>
                <w:sz w:val="20"/>
              </w:rPr>
            </w:pPr>
            <w:r>
              <w:rPr>
                <w:w w:val="103"/>
                <w:sz w:val="20"/>
              </w:rPr>
              <w:t>男</w:t>
            </w:r>
          </w:p>
        </w:tc>
        <w:tc>
          <w:tcPr>
            <w:tcW w:w="675" w:type="dxa"/>
            <w:tcBorders>
              <w:top w:val="single" w:sz="12" w:space="0" w:color="000000"/>
              <w:right w:val="single" w:sz="12" w:space="0" w:color="000000"/>
            </w:tcBorders>
          </w:tcPr>
          <w:p>
            <w:pPr>
              <w:pStyle w:val="TableParagraph"/>
              <w:spacing w:line="264" w:lineRule="exact" w:before="5"/>
              <w:ind w:left="256"/>
              <w:jc w:val="left"/>
              <w:rPr>
                <w:sz w:val="20"/>
              </w:rPr>
            </w:pPr>
            <w:r>
              <w:rPr>
                <w:w w:val="103"/>
                <w:sz w:val="20"/>
              </w:rPr>
              <w:t>女</w:t>
            </w:r>
          </w:p>
        </w:tc>
        <w:tc>
          <w:tcPr>
            <w:tcW w:w="783" w:type="dxa"/>
            <w:tcBorders>
              <w:top w:val="single" w:sz="12" w:space="0" w:color="000000"/>
              <w:left w:val="single" w:sz="12" w:space="0" w:color="000000"/>
            </w:tcBorders>
          </w:tcPr>
          <w:p>
            <w:pPr>
              <w:pStyle w:val="TableParagraph"/>
              <w:spacing w:line="264" w:lineRule="exact" w:before="5"/>
              <w:ind w:left="309"/>
              <w:jc w:val="left"/>
              <w:rPr>
                <w:sz w:val="20"/>
              </w:rPr>
            </w:pPr>
            <w:r>
              <w:rPr>
                <w:w w:val="103"/>
                <w:sz w:val="20"/>
              </w:rPr>
              <w:t>計</w:t>
            </w:r>
          </w:p>
        </w:tc>
        <w:tc>
          <w:tcPr>
            <w:tcW w:w="676" w:type="dxa"/>
            <w:gridSpan w:val="2"/>
            <w:tcBorders>
              <w:top w:val="single" w:sz="12" w:space="0" w:color="000000"/>
              <w:right w:val="single" w:sz="12" w:space="0" w:color="000000"/>
            </w:tcBorders>
          </w:tcPr>
          <w:p>
            <w:pPr>
              <w:pStyle w:val="TableParagraph"/>
              <w:spacing w:line="264" w:lineRule="exact" w:before="5"/>
              <w:ind w:left="257"/>
              <w:jc w:val="left"/>
              <w:rPr>
                <w:sz w:val="20"/>
              </w:rPr>
            </w:pPr>
            <w:r>
              <w:rPr>
                <w:w w:val="103"/>
                <w:sz w:val="20"/>
              </w:rPr>
              <w:t>男</w:t>
            </w:r>
          </w:p>
        </w:tc>
        <w:tc>
          <w:tcPr>
            <w:tcW w:w="703" w:type="dxa"/>
            <w:tcBorders>
              <w:top w:val="single" w:sz="12" w:space="0" w:color="000000"/>
              <w:left w:val="single" w:sz="12" w:space="0" w:color="000000"/>
            </w:tcBorders>
          </w:tcPr>
          <w:p>
            <w:pPr>
              <w:pStyle w:val="TableParagraph"/>
              <w:spacing w:line="264" w:lineRule="exact" w:before="5"/>
              <w:ind w:left="269"/>
              <w:jc w:val="left"/>
              <w:rPr>
                <w:sz w:val="20"/>
              </w:rPr>
            </w:pPr>
            <w:r>
              <w:rPr>
                <w:w w:val="103"/>
                <w:sz w:val="20"/>
              </w:rPr>
              <w:t>女</w:t>
            </w:r>
          </w:p>
        </w:tc>
        <w:tc>
          <w:tcPr>
            <w:tcW w:w="790" w:type="dxa"/>
            <w:tcBorders>
              <w:top w:val="single" w:sz="12" w:space="0" w:color="000000"/>
            </w:tcBorders>
          </w:tcPr>
          <w:p>
            <w:pPr>
              <w:pStyle w:val="TableParagraph"/>
              <w:spacing w:line="264" w:lineRule="exact" w:before="5"/>
              <w:ind w:left="311"/>
              <w:jc w:val="left"/>
              <w:rPr>
                <w:sz w:val="20"/>
              </w:rPr>
            </w:pPr>
            <w:r>
              <w:rPr>
                <w:w w:val="103"/>
                <w:sz w:val="20"/>
              </w:rPr>
              <w:t>計</w:t>
            </w:r>
          </w:p>
        </w:tc>
        <w:tc>
          <w:tcPr>
            <w:tcW w:w="705" w:type="dxa"/>
            <w:gridSpan w:val="2"/>
            <w:tcBorders>
              <w:top w:val="single" w:sz="12" w:space="0" w:color="000000"/>
              <w:right w:val="single" w:sz="12" w:space="0" w:color="000000"/>
            </w:tcBorders>
          </w:tcPr>
          <w:p>
            <w:pPr>
              <w:pStyle w:val="TableParagraph"/>
              <w:spacing w:line="264" w:lineRule="exact" w:before="5"/>
              <w:ind w:left="270"/>
              <w:jc w:val="left"/>
              <w:rPr>
                <w:sz w:val="20"/>
              </w:rPr>
            </w:pPr>
            <w:r>
              <w:rPr>
                <w:w w:val="103"/>
                <w:sz w:val="20"/>
              </w:rPr>
              <w:t>男</w:t>
            </w:r>
          </w:p>
        </w:tc>
        <w:tc>
          <w:tcPr>
            <w:tcW w:w="710" w:type="dxa"/>
            <w:tcBorders>
              <w:top w:val="single" w:sz="12" w:space="0" w:color="000000"/>
              <w:left w:val="single" w:sz="12" w:space="0" w:color="000000"/>
              <w:right w:val="nil"/>
            </w:tcBorders>
          </w:tcPr>
          <w:p>
            <w:pPr>
              <w:pStyle w:val="TableParagraph"/>
              <w:spacing w:line="264" w:lineRule="exact" w:before="5"/>
              <w:ind w:left="267"/>
              <w:jc w:val="left"/>
              <w:rPr>
                <w:sz w:val="20"/>
              </w:rPr>
            </w:pPr>
            <w:r>
              <w:rPr>
                <w:w w:val="103"/>
                <w:sz w:val="20"/>
              </w:rPr>
              <w:t>女</w:t>
            </w:r>
          </w:p>
        </w:tc>
      </w:tr>
      <w:tr>
        <w:trPr>
          <w:trHeight w:val="287" w:hRule="atLeast"/>
        </w:trPr>
        <w:tc>
          <w:tcPr>
            <w:tcW w:w="830" w:type="dxa"/>
            <w:gridSpan w:val="2"/>
            <w:tcBorders>
              <w:left w:val="nil"/>
              <w:bottom w:val="single" w:sz="12" w:space="0" w:color="000000"/>
              <w:right w:val="single" w:sz="12" w:space="0" w:color="000000"/>
            </w:tcBorders>
          </w:tcPr>
          <w:p>
            <w:pPr>
              <w:pStyle w:val="TableParagraph"/>
              <w:spacing w:line="263" w:lineRule="exact" w:before="4"/>
              <w:ind w:left="41" w:right="-29"/>
              <w:jc w:val="left"/>
              <w:rPr>
                <w:sz w:val="20"/>
              </w:rPr>
            </w:pPr>
            <w:r>
              <w:rPr>
                <w:spacing w:val="-6"/>
                <w:sz w:val="20"/>
              </w:rPr>
              <w:t>18</w:t>
            </w:r>
            <w:r>
              <w:rPr>
                <w:spacing w:val="2"/>
                <w:sz w:val="20"/>
              </w:rPr>
              <w:t> 年 度</w:t>
            </w:r>
          </w:p>
        </w:tc>
        <w:tc>
          <w:tcPr>
            <w:tcW w:w="853" w:type="dxa"/>
            <w:gridSpan w:val="2"/>
            <w:tcBorders>
              <w:left w:val="single" w:sz="12" w:space="0" w:color="000000"/>
              <w:bottom w:val="single" w:sz="12" w:space="0" w:color="000000"/>
              <w:right w:val="nil"/>
            </w:tcBorders>
          </w:tcPr>
          <w:p>
            <w:pPr>
              <w:pStyle w:val="TableParagraph"/>
              <w:spacing w:line="263" w:lineRule="exact" w:before="4"/>
              <w:ind w:left="173"/>
              <w:jc w:val="left"/>
              <w:rPr>
                <w:sz w:val="20"/>
              </w:rPr>
            </w:pPr>
            <w:r>
              <w:rPr>
                <w:spacing w:val="-11"/>
                <w:w w:val="93"/>
                <w:sz w:val="20"/>
              </w:rPr>
              <w:t>1</w:t>
            </w:r>
            <w:r>
              <w:rPr>
                <w:spacing w:val="3"/>
                <w:w w:val="93"/>
                <w:sz w:val="20"/>
              </w:rPr>
              <w:t>3</w:t>
            </w:r>
            <w:r>
              <w:rPr>
                <w:spacing w:val="-9"/>
                <w:w w:val="186"/>
                <w:sz w:val="20"/>
              </w:rPr>
              <w:t>,</w:t>
            </w:r>
            <w:r>
              <w:rPr>
                <w:spacing w:val="-11"/>
                <w:w w:val="93"/>
                <w:sz w:val="20"/>
              </w:rPr>
              <w:t>972</w:t>
            </w:r>
          </w:p>
        </w:tc>
        <w:tc>
          <w:tcPr>
            <w:tcW w:w="639" w:type="dxa"/>
            <w:tcBorders>
              <w:left w:val="nil"/>
              <w:bottom w:val="single" w:sz="12" w:space="0" w:color="000000"/>
              <w:right w:val="nil"/>
            </w:tcBorders>
          </w:tcPr>
          <w:p>
            <w:pPr>
              <w:pStyle w:val="TableParagraph"/>
              <w:spacing w:line="263" w:lineRule="exact" w:before="4"/>
              <w:ind w:right="6"/>
              <w:rPr>
                <w:sz w:val="20"/>
              </w:rPr>
            </w:pPr>
            <w:r>
              <w:rPr>
                <w:sz w:val="20"/>
              </w:rPr>
              <w:t>7,248</w:t>
            </w:r>
          </w:p>
        </w:tc>
        <w:tc>
          <w:tcPr>
            <w:tcW w:w="675" w:type="dxa"/>
            <w:tcBorders>
              <w:left w:val="nil"/>
              <w:bottom w:val="single" w:sz="12" w:space="0" w:color="000000"/>
              <w:right w:val="single" w:sz="12" w:space="0" w:color="000000"/>
            </w:tcBorders>
          </w:tcPr>
          <w:p>
            <w:pPr>
              <w:pStyle w:val="TableParagraph"/>
              <w:spacing w:line="263" w:lineRule="exact" w:before="4"/>
              <w:ind w:right="6"/>
              <w:rPr>
                <w:sz w:val="20"/>
              </w:rPr>
            </w:pPr>
            <w:r>
              <w:rPr>
                <w:sz w:val="20"/>
              </w:rPr>
              <w:t>6,724</w:t>
            </w:r>
          </w:p>
        </w:tc>
        <w:tc>
          <w:tcPr>
            <w:tcW w:w="880" w:type="dxa"/>
            <w:gridSpan w:val="2"/>
            <w:tcBorders>
              <w:left w:val="single" w:sz="12" w:space="0" w:color="000000"/>
              <w:bottom w:val="single" w:sz="12" w:space="0" w:color="000000"/>
              <w:right w:val="nil"/>
            </w:tcBorders>
          </w:tcPr>
          <w:p>
            <w:pPr>
              <w:pStyle w:val="TableParagraph"/>
              <w:spacing w:line="263" w:lineRule="exact" w:before="4"/>
              <w:ind w:left="176"/>
              <w:jc w:val="left"/>
              <w:rPr>
                <w:sz w:val="20"/>
              </w:rPr>
            </w:pPr>
            <w:r>
              <w:rPr>
                <w:sz w:val="20"/>
              </w:rPr>
              <w:t>14,081</w:t>
            </w:r>
          </w:p>
        </w:tc>
        <w:tc>
          <w:tcPr>
            <w:tcW w:w="579" w:type="dxa"/>
            <w:tcBorders>
              <w:left w:val="nil"/>
              <w:bottom w:val="single" w:sz="12" w:space="0" w:color="000000"/>
              <w:right w:val="nil"/>
            </w:tcBorders>
          </w:tcPr>
          <w:p>
            <w:pPr>
              <w:pStyle w:val="TableParagraph"/>
              <w:spacing w:line="263" w:lineRule="exact" w:before="4"/>
              <w:ind w:right="21"/>
              <w:rPr>
                <w:sz w:val="20"/>
              </w:rPr>
            </w:pPr>
            <w:r>
              <w:rPr>
                <w:sz w:val="20"/>
              </w:rPr>
              <w:t>7,073</w:t>
            </w:r>
          </w:p>
        </w:tc>
        <w:tc>
          <w:tcPr>
            <w:tcW w:w="703" w:type="dxa"/>
            <w:tcBorders>
              <w:left w:val="nil"/>
              <w:bottom w:val="single" w:sz="12" w:space="0" w:color="000000"/>
            </w:tcBorders>
          </w:tcPr>
          <w:p>
            <w:pPr>
              <w:pStyle w:val="TableParagraph"/>
              <w:spacing w:line="263" w:lineRule="exact" w:before="4"/>
              <w:ind w:right="-15"/>
              <w:rPr>
                <w:sz w:val="20"/>
              </w:rPr>
            </w:pPr>
            <w:r>
              <w:rPr>
                <w:sz w:val="20"/>
              </w:rPr>
              <w:t>7,008</w:t>
            </w:r>
          </w:p>
        </w:tc>
        <w:tc>
          <w:tcPr>
            <w:tcW w:w="869" w:type="dxa"/>
            <w:gridSpan w:val="2"/>
            <w:tcBorders>
              <w:bottom w:val="single" w:sz="12" w:space="0" w:color="000000"/>
              <w:right w:val="nil"/>
            </w:tcBorders>
          </w:tcPr>
          <w:p>
            <w:pPr>
              <w:pStyle w:val="TableParagraph"/>
              <w:spacing w:line="263" w:lineRule="exact" w:before="4"/>
              <w:ind w:left="189"/>
              <w:jc w:val="left"/>
              <w:rPr>
                <w:sz w:val="20"/>
              </w:rPr>
            </w:pPr>
            <w:r>
              <w:rPr>
                <w:sz w:val="20"/>
              </w:rPr>
              <w:t>14,875</w:t>
            </w:r>
          </w:p>
        </w:tc>
        <w:tc>
          <w:tcPr>
            <w:tcW w:w="626" w:type="dxa"/>
            <w:tcBorders>
              <w:left w:val="nil"/>
              <w:bottom w:val="single" w:sz="12" w:space="0" w:color="000000"/>
              <w:right w:val="nil"/>
            </w:tcBorders>
          </w:tcPr>
          <w:p>
            <w:pPr>
              <w:pStyle w:val="TableParagraph"/>
              <w:spacing w:line="263" w:lineRule="exact" w:before="4"/>
              <w:ind w:right="23"/>
              <w:rPr>
                <w:sz w:val="20"/>
              </w:rPr>
            </w:pPr>
            <w:r>
              <w:rPr>
                <w:sz w:val="20"/>
              </w:rPr>
              <w:t>7,594</w:t>
            </w:r>
          </w:p>
        </w:tc>
        <w:tc>
          <w:tcPr>
            <w:tcW w:w="710" w:type="dxa"/>
            <w:tcBorders>
              <w:left w:val="nil"/>
              <w:bottom w:val="single" w:sz="12" w:space="0" w:color="000000"/>
              <w:right w:val="nil"/>
            </w:tcBorders>
          </w:tcPr>
          <w:p>
            <w:pPr>
              <w:pStyle w:val="TableParagraph"/>
              <w:spacing w:line="263" w:lineRule="exact" w:before="4"/>
              <w:ind w:right="24"/>
              <w:rPr>
                <w:sz w:val="20"/>
              </w:rPr>
            </w:pPr>
            <w:r>
              <w:rPr>
                <w:sz w:val="20"/>
              </w:rPr>
              <w:t>7,281</w:t>
            </w:r>
          </w:p>
        </w:tc>
      </w:tr>
      <w:tr>
        <w:trPr>
          <w:trHeight w:val="288" w:hRule="atLeast"/>
        </w:trPr>
        <w:tc>
          <w:tcPr>
            <w:tcW w:w="308" w:type="dxa"/>
            <w:vMerge w:val="restart"/>
            <w:tcBorders>
              <w:top w:val="single" w:sz="12" w:space="0" w:color="000000"/>
              <w:left w:val="nil"/>
              <w:right w:val="single" w:sz="12" w:space="0" w:color="000000"/>
            </w:tcBorders>
          </w:tcPr>
          <w:p>
            <w:pPr>
              <w:pStyle w:val="TableParagraph"/>
              <w:spacing w:line="252" w:lineRule="exact" w:before="225"/>
              <w:ind w:left="81"/>
              <w:jc w:val="left"/>
              <w:rPr>
                <w:sz w:val="20"/>
              </w:rPr>
            </w:pPr>
            <w:r>
              <w:rPr>
                <w:spacing w:val="-11"/>
                <w:sz w:val="20"/>
              </w:rPr>
              <w:t>19</w:t>
            </w:r>
          </w:p>
          <w:p>
            <w:pPr>
              <w:pStyle w:val="TableParagraph"/>
              <w:spacing w:line="196" w:lineRule="auto" w:before="23"/>
              <w:ind w:left="81" w:right="2"/>
              <w:jc w:val="left"/>
              <w:rPr>
                <w:sz w:val="20"/>
              </w:rPr>
            </w:pPr>
            <w:r>
              <w:rPr>
                <w:sz w:val="20"/>
              </w:rPr>
              <w:t>年度</w:t>
            </w:r>
          </w:p>
        </w:tc>
        <w:tc>
          <w:tcPr>
            <w:tcW w:w="522" w:type="dxa"/>
            <w:tcBorders>
              <w:top w:val="single" w:sz="12" w:space="0" w:color="000000"/>
              <w:left w:val="single" w:sz="12" w:space="0" w:color="000000"/>
              <w:right w:val="single" w:sz="12" w:space="0" w:color="000000"/>
            </w:tcBorders>
          </w:tcPr>
          <w:p>
            <w:pPr>
              <w:pStyle w:val="TableParagraph"/>
              <w:spacing w:line="264" w:lineRule="exact" w:before="5"/>
              <w:ind w:left="173"/>
              <w:jc w:val="left"/>
              <w:rPr>
                <w:sz w:val="20"/>
              </w:rPr>
            </w:pPr>
            <w:r>
              <w:rPr>
                <w:w w:val="103"/>
                <w:sz w:val="20"/>
              </w:rPr>
              <w:t>計</w:t>
            </w:r>
          </w:p>
        </w:tc>
        <w:tc>
          <w:tcPr>
            <w:tcW w:w="853" w:type="dxa"/>
            <w:gridSpan w:val="2"/>
            <w:tcBorders>
              <w:top w:val="single" w:sz="12" w:space="0" w:color="000000"/>
              <w:left w:val="single" w:sz="12" w:space="0" w:color="000000"/>
              <w:bottom w:val="nil"/>
              <w:right w:val="nil"/>
            </w:tcBorders>
          </w:tcPr>
          <w:p>
            <w:pPr>
              <w:pStyle w:val="TableParagraph"/>
              <w:spacing w:line="264" w:lineRule="exact" w:before="5"/>
              <w:ind w:left="160"/>
              <w:jc w:val="left"/>
              <w:rPr>
                <w:sz w:val="20"/>
              </w:rPr>
            </w:pPr>
            <w:r>
              <w:rPr>
                <w:sz w:val="20"/>
              </w:rPr>
              <w:t>13,536</w:t>
            </w:r>
          </w:p>
        </w:tc>
        <w:tc>
          <w:tcPr>
            <w:tcW w:w="639" w:type="dxa"/>
            <w:tcBorders>
              <w:top w:val="single" w:sz="12" w:space="0" w:color="000000"/>
              <w:left w:val="nil"/>
              <w:bottom w:val="nil"/>
              <w:right w:val="nil"/>
            </w:tcBorders>
          </w:tcPr>
          <w:p>
            <w:pPr>
              <w:pStyle w:val="TableParagraph"/>
              <w:spacing w:line="264" w:lineRule="exact" w:before="5"/>
              <w:ind w:right="29"/>
              <w:rPr>
                <w:sz w:val="20"/>
              </w:rPr>
            </w:pPr>
            <w:r>
              <w:rPr>
                <w:sz w:val="20"/>
              </w:rPr>
              <w:t>6,848</w:t>
            </w:r>
          </w:p>
        </w:tc>
        <w:tc>
          <w:tcPr>
            <w:tcW w:w="675" w:type="dxa"/>
            <w:tcBorders>
              <w:top w:val="single" w:sz="12" w:space="0" w:color="000000"/>
              <w:left w:val="nil"/>
              <w:bottom w:val="nil"/>
              <w:right w:val="single" w:sz="12" w:space="0" w:color="000000"/>
            </w:tcBorders>
          </w:tcPr>
          <w:p>
            <w:pPr>
              <w:pStyle w:val="TableParagraph"/>
              <w:spacing w:line="264" w:lineRule="exact" w:before="5"/>
              <w:ind w:right="6"/>
              <w:rPr>
                <w:sz w:val="20"/>
              </w:rPr>
            </w:pPr>
            <w:r>
              <w:rPr>
                <w:spacing w:val="-9"/>
                <w:w w:val="93"/>
                <w:sz w:val="20"/>
              </w:rPr>
              <w:t>6</w:t>
            </w:r>
            <w:r>
              <w:rPr>
                <w:spacing w:val="3"/>
                <w:w w:val="186"/>
                <w:sz w:val="20"/>
              </w:rPr>
              <w:t>,</w:t>
            </w:r>
            <w:r>
              <w:rPr>
                <w:spacing w:val="-11"/>
                <w:w w:val="93"/>
                <w:sz w:val="20"/>
              </w:rPr>
              <w:t>688</w:t>
            </w:r>
          </w:p>
        </w:tc>
        <w:tc>
          <w:tcPr>
            <w:tcW w:w="880" w:type="dxa"/>
            <w:gridSpan w:val="2"/>
            <w:tcBorders>
              <w:top w:val="single" w:sz="12" w:space="0" w:color="000000"/>
              <w:left w:val="single" w:sz="12" w:space="0" w:color="000000"/>
              <w:bottom w:val="nil"/>
              <w:right w:val="nil"/>
            </w:tcBorders>
          </w:tcPr>
          <w:p>
            <w:pPr>
              <w:pStyle w:val="TableParagraph"/>
              <w:spacing w:line="264" w:lineRule="exact" w:before="5"/>
              <w:ind w:left="161"/>
              <w:jc w:val="left"/>
              <w:rPr>
                <w:sz w:val="20"/>
              </w:rPr>
            </w:pPr>
            <w:r>
              <w:rPr>
                <w:sz w:val="20"/>
              </w:rPr>
              <w:t>13,918</w:t>
            </w:r>
          </w:p>
        </w:tc>
        <w:tc>
          <w:tcPr>
            <w:tcW w:w="579" w:type="dxa"/>
            <w:tcBorders>
              <w:top w:val="single" w:sz="12" w:space="0" w:color="000000"/>
              <w:left w:val="nil"/>
              <w:bottom w:val="nil"/>
              <w:right w:val="nil"/>
            </w:tcBorders>
          </w:tcPr>
          <w:p>
            <w:pPr>
              <w:pStyle w:val="TableParagraph"/>
              <w:spacing w:line="264" w:lineRule="exact" w:before="5"/>
              <w:ind w:right="21"/>
              <w:rPr>
                <w:sz w:val="20"/>
              </w:rPr>
            </w:pPr>
            <w:r>
              <w:rPr>
                <w:spacing w:val="-11"/>
                <w:w w:val="93"/>
                <w:sz w:val="20"/>
              </w:rPr>
              <w:t>7</w:t>
            </w:r>
            <w:r>
              <w:rPr>
                <w:spacing w:val="3"/>
                <w:w w:val="186"/>
                <w:sz w:val="20"/>
              </w:rPr>
              <w:t>,</w:t>
            </w:r>
            <w:r>
              <w:rPr>
                <w:spacing w:val="-11"/>
                <w:w w:val="93"/>
                <w:sz w:val="20"/>
              </w:rPr>
              <w:t>208</w:t>
            </w:r>
          </w:p>
        </w:tc>
        <w:tc>
          <w:tcPr>
            <w:tcW w:w="703" w:type="dxa"/>
            <w:tcBorders>
              <w:top w:val="single" w:sz="12" w:space="0" w:color="000000"/>
              <w:left w:val="nil"/>
              <w:bottom w:val="nil"/>
            </w:tcBorders>
          </w:tcPr>
          <w:p>
            <w:pPr>
              <w:pStyle w:val="TableParagraph"/>
              <w:spacing w:line="264" w:lineRule="exact" w:before="5"/>
              <w:ind w:right="-15"/>
              <w:rPr>
                <w:sz w:val="20"/>
              </w:rPr>
            </w:pPr>
            <w:r>
              <w:rPr>
                <w:sz w:val="20"/>
              </w:rPr>
              <w:t>6,710</w:t>
            </w:r>
          </w:p>
        </w:tc>
        <w:tc>
          <w:tcPr>
            <w:tcW w:w="869" w:type="dxa"/>
            <w:gridSpan w:val="2"/>
            <w:tcBorders>
              <w:top w:val="single" w:sz="12" w:space="0" w:color="000000"/>
              <w:bottom w:val="nil"/>
              <w:right w:val="nil"/>
            </w:tcBorders>
          </w:tcPr>
          <w:p>
            <w:pPr>
              <w:pStyle w:val="TableParagraph"/>
              <w:spacing w:line="264" w:lineRule="exact" w:before="5"/>
              <w:ind w:left="176"/>
              <w:jc w:val="left"/>
              <w:rPr>
                <w:sz w:val="20"/>
              </w:rPr>
            </w:pPr>
            <w:r>
              <w:rPr>
                <w:spacing w:val="-11"/>
                <w:w w:val="93"/>
                <w:sz w:val="20"/>
              </w:rPr>
              <w:t>1</w:t>
            </w:r>
            <w:r>
              <w:rPr>
                <w:spacing w:val="3"/>
                <w:w w:val="93"/>
                <w:sz w:val="20"/>
              </w:rPr>
              <w:t>4</w:t>
            </w:r>
            <w:r>
              <w:rPr>
                <w:spacing w:val="-9"/>
                <w:w w:val="186"/>
                <w:sz w:val="20"/>
              </w:rPr>
              <w:t>,</w:t>
            </w:r>
            <w:r>
              <w:rPr>
                <w:spacing w:val="-11"/>
                <w:w w:val="93"/>
                <w:sz w:val="20"/>
              </w:rPr>
              <w:t>074</w:t>
            </w:r>
          </w:p>
        </w:tc>
        <w:tc>
          <w:tcPr>
            <w:tcW w:w="626" w:type="dxa"/>
            <w:tcBorders>
              <w:top w:val="single" w:sz="12" w:space="0" w:color="000000"/>
              <w:left w:val="nil"/>
              <w:bottom w:val="nil"/>
              <w:right w:val="nil"/>
            </w:tcBorders>
          </w:tcPr>
          <w:p>
            <w:pPr>
              <w:pStyle w:val="TableParagraph"/>
              <w:spacing w:line="264" w:lineRule="exact" w:before="5"/>
              <w:ind w:right="23"/>
              <w:rPr>
                <w:sz w:val="20"/>
              </w:rPr>
            </w:pPr>
            <w:r>
              <w:rPr>
                <w:w w:val="105"/>
                <w:sz w:val="20"/>
              </w:rPr>
              <w:t>7,080</w:t>
            </w:r>
          </w:p>
        </w:tc>
        <w:tc>
          <w:tcPr>
            <w:tcW w:w="710" w:type="dxa"/>
            <w:tcBorders>
              <w:top w:val="single" w:sz="12" w:space="0" w:color="000000"/>
              <w:left w:val="nil"/>
              <w:bottom w:val="nil"/>
              <w:right w:val="nil"/>
            </w:tcBorders>
          </w:tcPr>
          <w:p>
            <w:pPr>
              <w:pStyle w:val="TableParagraph"/>
              <w:spacing w:line="264" w:lineRule="exact" w:before="5"/>
              <w:ind w:right="24"/>
              <w:rPr>
                <w:sz w:val="20"/>
              </w:rPr>
            </w:pPr>
            <w:r>
              <w:rPr>
                <w:w w:val="105"/>
                <w:sz w:val="20"/>
              </w:rPr>
              <w:t>6,994</w:t>
            </w:r>
          </w:p>
        </w:tc>
      </w:tr>
      <w:tr>
        <w:trPr>
          <w:trHeight w:val="288" w:hRule="atLeast"/>
        </w:trPr>
        <w:tc>
          <w:tcPr>
            <w:tcW w:w="308" w:type="dxa"/>
            <w:vMerge/>
            <w:tcBorders>
              <w:top w:val="nil"/>
              <w:left w:val="nil"/>
              <w:right w:val="single" w:sz="12" w:space="0" w:color="000000"/>
            </w:tcBorders>
          </w:tcPr>
          <w:p>
            <w:pPr>
              <w:rPr>
                <w:sz w:val="2"/>
                <w:szCs w:val="2"/>
              </w:rPr>
            </w:pPr>
          </w:p>
        </w:tc>
        <w:tc>
          <w:tcPr>
            <w:tcW w:w="522" w:type="dxa"/>
            <w:tcBorders>
              <w:left w:val="single" w:sz="12" w:space="0" w:color="000000"/>
              <w:bottom w:val="single" w:sz="12" w:space="0" w:color="000000"/>
              <w:right w:val="single" w:sz="12" w:space="0" w:color="000000"/>
            </w:tcBorders>
          </w:tcPr>
          <w:p>
            <w:pPr>
              <w:pStyle w:val="TableParagraph"/>
              <w:spacing w:line="264" w:lineRule="exact" w:before="4"/>
              <w:ind w:left="39" w:right="-29"/>
              <w:jc w:val="left"/>
              <w:rPr>
                <w:sz w:val="20"/>
              </w:rPr>
            </w:pPr>
            <w:r>
              <w:rPr>
                <w:spacing w:val="-6"/>
                <w:w w:val="105"/>
                <w:sz w:val="20"/>
              </w:rPr>
              <w:t>国 立</w:t>
            </w:r>
          </w:p>
        </w:tc>
        <w:tc>
          <w:tcPr>
            <w:tcW w:w="853" w:type="dxa"/>
            <w:gridSpan w:val="2"/>
            <w:tcBorders>
              <w:top w:val="nil"/>
              <w:left w:val="single" w:sz="12" w:space="0" w:color="000000"/>
              <w:bottom w:val="nil"/>
              <w:right w:val="nil"/>
            </w:tcBorders>
          </w:tcPr>
          <w:p>
            <w:pPr>
              <w:pStyle w:val="TableParagraph"/>
              <w:spacing w:line="264" w:lineRule="exact" w:before="4"/>
              <w:ind w:left="468"/>
              <w:jc w:val="left"/>
              <w:rPr>
                <w:sz w:val="20"/>
              </w:rPr>
            </w:pPr>
            <w:r>
              <w:rPr>
                <w:sz w:val="20"/>
              </w:rPr>
              <w:t>123</w:t>
            </w:r>
          </w:p>
        </w:tc>
        <w:tc>
          <w:tcPr>
            <w:tcW w:w="639" w:type="dxa"/>
            <w:tcBorders>
              <w:top w:val="nil"/>
              <w:left w:val="nil"/>
              <w:bottom w:val="nil"/>
              <w:right w:val="nil"/>
            </w:tcBorders>
          </w:tcPr>
          <w:p>
            <w:pPr>
              <w:pStyle w:val="TableParagraph"/>
              <w:spacing w:line="264" w:lineRule="exact" w:before="4"/>
              <w:ind w:right="6"/>
              <w:rPr>
                <w:sz w:val="20"/>
              </w:rPr>
            </w:pPr>
            <w:r>
              <w:rPr>
                <w:w w:val="90"/>
                <w:sz w:val="20"/>
              </w:rPr>
              <w:t>64</w:t>
            </w:r>
          </w:p>
        </w:tc>
        <w:tc>
          <w:tcPr>
            <w:tcW w:w="675" w:type="dxa"/>
            <w:tcBorders>
              <w:top w:val="nil"/>
              <w:left w:val="nil"/>
              <w:bottom w:val="nil"/>
              <w:right w:val="single" w:sz="12" w:space="0" w:color="000000"/>
            </w:tcBorders>
          </w:tcPr>
          <w:p>
            <w:pPr>
              <w:pStyle w:val="TableParagraph"/>
              <w:spacing w:line="264" w:lineRule="exact" w:before="4"/>
              <w:ind w:right="6"/>
              <w:rPr>
                <w:sz w:val="20"/>
              </w:rPr>
            </w:pPr>
            <w:r>
              <w:rPr>
                <w:w w:val="90"/>
                <w:sz w:val="20"/>
              </w:rPr>
              <w:t>59</w:t>
            </w:r>
          </w:p>
        </w:tc>
        <w:tc>
          <w:tcPr>
            <w:tcW w:w="880" w:type="dxa"/>
            <w:gridSpan w:val="2"/>
            <w:tcBorders>
              <w:top w:val="nil"/>
              <w:left w:val="single" w:sz="12" w:space="0" w:color="000000"/>
              <w:bottom w:val="nil"/>
              <w:right w:val="nil"/>
            </w:tcBorders>
          </w:tcPr>
          <w:p>
            <w:pPr>
              <w:pStyle w:val="TableParagraph"/>
              <w:spacing w:line="264" w:lineRule="exact" w:before="4"/>
              <w:ind w:left="456"/>
              <w:jc w:val="left"/>
              <w:rPr>
                <w:sz w:val="20"/>
              </w:rPr>
            </w:pPr>
            <w:r>
              <w:rPr>
                <w:sz w:val="20"/>
              </w:rPr>
              <w:t>112</w:t>
            </w:r>
          </w:p>
        </w:tc>
        <w:tc>
          <w:tcPr>
            <w:tcW w:w="579" w:type="dxa"/>
            <w:tcBorders>
              <w:top w:val="nil"/>
              <w:left w:val="nil"/>
              <w:bottom w:val="nil"/>
              <w:right w:val="nil"/>
            </w:tcBorders>
          </w:tcPr>
          <w:p>
            <w:pPr>
              <w:pStyle w:val="TableParagraph"/>
              <w:spacing w:line="264" w:lineRule="exact" w:before="4"/>
              <w:ind w:right="11"/>
              <w:rPr>
                <w:sz w:val="20"/>
              </w:rPr>
            </w:pPr>
            <w:r>
              <w:rPr>
                <w:w w:val="90"/>
                <w:sz w:val="20"/>
              </w:rPr>
              <w:t>55</w:t>
            </w:r>
          </w:p>
        </w:tc>
        <w:tc>
          <w:tcPr>
            <w:tcW w:w="703" w:type="dxa"/>
            <w:tcBorders>
              <w:top w:val="nil"/>
              <w:left w:val="nil"/>
              <w:bottom w:val="nil"/>
            </w:tcBorders>
          </w:tcPr>
          <w:p>
            <w:pPr>
              <w:pStyle w:val="TableParagraph"/>
              <w:spacing w:line="264" w:lineRule="exact" w:before="4"/>
              <w:ind w:right="-15"/>
              <w:rPr>
                <w:sz w:val="20"/>
              </w:rPr>
            </w:pPr>
            <w:r>
              <w:rPr>
                <w:w w:val="90"/>
                <w:sz w:val="20"/>
              </w:rPr>
              <w:t>57</w:t>
            </w:r>
          </w:p>
        </w:tc>
        <w:tc>
          <w:tcPr>
            <w:tcW w:w="869" w:type="dxa"/>
            <w:gridSpan w:val="2"/>
            <w:tcBorders>
              <w:top w:val="nil"/>
              <w:bottom w:val="nil"/>
              <w:right w:val="nil"/>
            </w:tcBorders>
          </w:tcPr>
          <w:p>
            <w:pPr>
              <w:pStyle w:val="TableParagraph"/>
              <w:spacing w:line="264" w:lineRule="exact" w:before="4"/>
              <w:ind w:left="471"/>
              <w:jc w:val="left"/>
              <w:rPr>
                <w:sz w:val="20"/>
              </w:rPr>
            </w:pPr>
            <w:r>
              <w:rPr>
                <w:sz w:val="20"/>
              </w:rPr>
              <w:t>125</w:t>
            </w:r>
          </w:p>
        </w:tc>
        <w:tc>
          <w:tcPr>
            <w:tcW w:w="626" w:type="dxa"/>
            <w:tcBorders>
              <w:top w:val="nil"/>
              <w:left w:val="nil"/>
              <w:bottom w:val="nil"/>
              <w:right w:val="nil"/>
            </w:tcBorders>
          </w:tcPr>
          <w:p>
            <w:pPr>
              <w:pStyle w:val="TableParagraph"/>
              <w:spacing w:line="264" w:lineRule="exact" w:before="4"/>
              <w:ind w:right="23"/>
              <w:rPr>
                <w:sz w:val="20"/>
              </w:rPr>
            </w:pPr>
            <w:r>
              <w:rPr>
                <w:w w:val="90"/>
                <w:sz w:val="20"/>
              </w:rPr>
              <w:t>61</w:t>
            </w:r>
          </w:p>
        </w:tc>
        <w:tc>
          <w:tcPr>
            <w:tcW w:w="710" w:type="dxa"/>
            <w:tcBorders>
              <w:top w:val="nil"/>
              <w:left w:val="nil"/>
              <w:bottom w:val="nil"/>
              <w:right w:val="nil"/>
            </w:tcBorders>
          </w:tcPr>
          <w:p>
            <w:pPr>
              <w:pStyle w:val="TableParagraph"/>
              <w:spacing w:line="264" w:lineRule="exact" w:before="4"/>
              <w:ind w:right="24"/>
              <w:rPr>
                <w:sz w:val="20"/>
              </w:rPr>
            </w:pPr>
            <w:r>
              <w:rPr>
                <w:w w:val="90"/>
                <w:sz w:val="20"/>
              </w:rPr>
              <w:t>64</w:t>
            </w:r>
          </w:p>
        </w:tc>
      </w:tr>
      <w:tr>
        <w:trPr>
          <w:trHeight w:val="273" w:hRule="atLeast"/>
        </w:trPr>
        <w:tc>
          <w:tcPr>
            <w:tcW w:w="308" w:type="dxa"/>
            <w:vMerge/>
            <w:tcBorders>
              <w:top w:val="nil"/>
              <w:left w:val="nil"/>
              <w:right w:val="single" w:sz="12" w:space="0" w:color="000000"/>
            </w:tcBorders>
          </w:tcPr>
          <w:p>
            <w:pPr>
              <w:rPr>
                <w:sz w:val="2"/>
                <w:szCs w:val="2"/>
              </w:rPr>
            </w:pPr>
          </w:p>
        </w:tc>
        <w:tc>
          <w:tcPr>
            <w:tcW w:w="522" w:type="dxa"/>
            <w:tcBorders>
              <w:top w:val="single" w:sz="12" w:space="0" w:color="000000"/>
              <w:left w:val="single" w:sz="12" w:space="0" w:color="000000"/>
              <w:bottom w:val="single" w:sz="12" w:space="0" w:color="000000"/>
              <w:right w:val="single" w:sz="12" w:space="0" w:color="000000"/>
            </w:tcBorders>
          </w:tcPr>
          <w:p>
            <w:pPr>
              <w:pStyle w:val="TableParagraph"/>
              <w:spacing w:line="250" w:lineRule="exact" w:before="3"/>
              <w:ind w:left="39" w:right="-29"/>
              <w:jc w:val="left"/>
              <w:rPr>
                <w:sz w:val="20"/>
              </w:rPr>
            </w:pPr>
            <w:r>
              <w:rPr>
                <w:spacing w:val="-6"/>
                <w:w w:val="105"/>
                <w:sz w:val="20"/>
              </w:rPr>
              <w:t>公 立</w:t>
            </w:r>
          </w:p>
        </w:tc>
        <w:tc>
          <w:tcPr>
            <w:tcW w:w="853" w:type="dxa"/>
            <w:gridSpan w:val="2"/>
            <w:tcBorders>
              <w:top w:val="nil"/>
              <w:left w:val="single" w:sz="12" w:space="0" w:color="000000"/>
              <w:bottom w:val="nil"/>
              <w:right w:val="nil"/>
            </w:tcBorders>
          </w:tcPr>
          <w:p>
            <w:pPr>
              <w:pStyle w:val="TableParagraph"/>
              <w:spacing w:line="250" w:lineRule="exact" w:before="3"/>
              <w:ind w:left="173"/>
              <w:jc w:val="left"/>
              <w:rPr>
                <w:sz w:val="20"/>
              </w:rPr>
            </w:pPr>
            <w:r>
              <w:rPr>
                <w:spacing w:val="-11"/>
                <w:w w:val="93"/>
                <w:sz w:val="20"/>
              </w:rPr>
              <w:t>1</w:t>
            </w:r>
            <w:r>
              <w:rPr>
                <w:spacing w:val="3"/>
                <w:w w:val="93"/>
                <w:sz w:val="20"/>
              </w:rPr>
              <w:t>3</w:t>
            </w:r>
            <w:r>
              <w:rPr>
                <w:spacing w:val="-9"/>
                <w:w w:val="186"/>
                <w:sz w:val="20"/>
              </w:rPr>
              <w:t>,</w:t>
            </w:r>
            <w:r>
              <w:rPr>
                <w:spacing w:val="-11"/>
                <w:w w:val="93"/>
                <w:sz w:val="20"/>
              </w:rPr>
              <w:t>413</w:t>
            </w:r>
          </w:p>
        </w:tc>
        <w:tc>
          <w:tcPr>
            <w:tcW w:w="639" w:type="dxa"/>
            <w:tcBorders>
              <w:top w:val="nil"/>
              <w:left w:val="nil"/>
              <w:bottom w:val="nil"/>
              <w:right w:val="nil"/>
            </w:tcBorders>
          </w:tcPr>
          <w:p>
            <w:pPr>
              <w:pStyle w:val="TableParagraph"/>
              <w:spacing w:line="250" w:lineRule="exact" w:before="3"/>
              <w:ind w:right="6"/>
              <w:rPr>
                <w:sz w:val="20"/>
              </w:rPr>
            </w:pPr>
            <w:r>
              <w:rPr>
                <w:sz w:val="20"/>
              </w:rPr>
              <w:t>6,784</w:t>
            </w:r>
          </w:p>
        </w:tc>
        <w:tc>
          <w:tcPr>
            <w:tcW w:w="675" w:type="dxa"/>
            <w:tcBorders>
              <w:top w:val="nil"/>
              <w:left w:val="nil"/>
              <w:bottom w:val="nil"/>
              <w:right w:val="single" w:sz="12" w:space="0" w:color="000000"/>
            </w:tcBorders>
          </w:tcPr>
          <w:p>
            <w:pPr>
              <w:pStyle w:val="TableParagraph"/>
              <w:spacing w:line="250" w:lineRule="exact" w:before="3"/>
              <w:ind w:right="6"/>
              <w:rPr>
                <w:sz w:val="20"/>
              </w:rPr>
            </w:pPr>
            <w:r>
              <w:rPr>
                <w:sz w:val="20"/>
              </w:rPr>
              <w:t>6,629</w:t>
            </w:r>
          </w:p>
        </w:tc>
        <w:tc>
          <w:tcPr>
            <w:tcW w:w="880" w:type="dxa"/>
            <w:gridSpan w:val="2"/>
            <w:tcBorders>
              <w:top w:val="nil"/>
              <w:left w:val="single" w:sz="12" w:space="0" w:color="000000"/>
              <w:bottom w:val="nil"/>
              <w:right w:val="nil"/>
            </w:tcBorders>
          </w:tcPr>
          <w:p>
            <w:pPr>
              <w:pStyle w:val="TableParagraph"/>
              <w:spacing w:line="250" w:lineRule="exact" w:before="3"/>
              <w:ind w:left="176"/>
              <w:jc w:val="left"/>
              <w:rPr>
                <w:sz w:val="20"/>
              </w:rPr>
            </w:pPr>
            <w:r>
              <w:rPr>
                <w:sz w:val="20"/>
              </w:rPr>
              <w:t>13,806</w:t>
            </w:r>
          </w:p>
        </w:tc>
        <w:tc>
          <w:tcPr>
            <w:tcW w:w="579" w:type="dxa"/>
            <w:tcBorders>
              <w:top w:val="nil"/>
              <w:left w:val="nil"/>
              <w:bottom w:val="nil"/>
              <w:right w:val="nil"/>
            </w:tcBorders>
          </w:tcPr>
          <w:p>
            <w:pPr>
              <w:pStyle w:val="TableParagraph"/>
              <w:spacing w:line="250" w:lineRule="exact" w:before="3"/>
              <w:ind w:right="21"/>
              <w:rPr>
                <w:sz w:val="20"/>
              </w:rPr>
            </w:pPr>
            <w:r>
              <w:rPr>
                <w:sz w:val="20"/>
              </w:rPr>
              <w:t>7,153</w:t>
            </w:r>
          </w:p>
        </w:tc>
        <w:tc>
          <w:tcPr>
            <w:tcW w:w="703" w:type="dxa"/>
            <w:tcBorders>
              <w:top w:val="nil"/>
              <w:left w:val="nil"/>
              <w:bottom w:val="nil"/>
            </w:tcBorders>
          </w:tcPr>
          <w:p>
            <w:pPr>
              <w:pStyle w:val="TableParagraph"/>
              <w:spacing w:line="250" w:lineRule="exact" w:before="3"/>
              <w:ind w:right="-15"/>
              <w:rPr>
                <w:sz w:val="20"/>
              </w:rPr>
            </w:pPr>
            <w:r>
              <w:rPr>
                <w:sz w:val="20"/>
              </w:rPr>
              <w:t>6,653</w:t>
            </w:r>
          </w:p>
        </w:tc>
        <w:tc>
          <w:tcPr>
            <w:tcW w:w="869" w:type="dxa"/>
            <w:gridSpan w:val="2"/>
            <w:tcBorders>
              <w:top w:val="nil"/>
              <w:bottom w:val="nil"/>
              <w:right w:val="nil"/>
            </w:tcBorders>
          </w:tcPr>
          <w:p>
            <w:pPr>
              <w:pStyle w:val="TableParagraph"/>
              <w:spacing w:line="250" w:lineRule="exact" w:before="3"/>
              <w:ind w:left="189"/>
              <w:jc w:val="left"/>
              <w:rPr>
                <w:sz w:val="20"/>
              </w:rPr>
            </w:pPr>
            <w:r>
              <w:rPr>
                <w:sz w:val="20"/>
              </w:rPr>
              <w:t>13,949</w:t>
            </w:r>
          </w:p>
        </w:tc>
        <w:tc>
          <w:tcPr>
            <w:tcW w:w="626" w:type="dxa"/>
            <w:tcBorders>
              <w:top w:val="nil"/>
              <w:left w:val="nil"/>
              <w:bottom w:val="nil"/>
              <w:right w:val="nil"/>
            </w:tcBorders>
          </w:tcPr>
          <w:p>
            <w:pPr>
              <w:pStyle w:val="TableParagraph"/>
              <w:spacing w:line="250" w:lineRule="exact" w:before="3"/>
              <w:ind w:right="23"/>
              <w:rPr>
                <w:sz w:val="20"/>
              </w:rPr>
            </w:pPr>
            <w:r>
              <w:rPr>
                <w:sz w:val="20"/>
              </w:rPr>
              <w:t>7,019</w:t>
            </w:r>
          </w:p>
        </w:tc>
        <w:tc>
          <w:tcPr>
            <w:tcW w:w="710" w:type="dxa"/>
            <w:tcBorders>
              <w:top w:val="nil"/>
              <w:left w:val="nil"/>
              <w:bottom w:val="nil"/>
              <w:right w:val="nil"/>
            </w:tcBorders>
          </w:tcPr>
          <w:p>
            <w:pPr>
              <w:pStyle w:val="TableParagraph"/>
              <w:spacing w:line="250" w:lineRule="exact" w:before="3"/>
              <w:ind w:right="24"/>
              <w:rPr>
                <w:sz w:val="20"/>
              </w:rPr>
            </w:pPr>
            <w:r>
              <w:rPr>
                <w:sz w:val="20"/>
              </w:rPr>
              <w:t>6,930</w:t>
            </w:r>
          </w:p>
        </w:tc>
      </w:tr>
      <w:tr>
        <w:trPr>
          <w:trHeight w:val="288" w:hRule="atLeast"/>
        </w:trPr>
        <w:tc>
          <w:tcPr>
            <w:tcW w:w="308" w:type="dxa"/>
            <w:vMerge/>
            <w:tcBorders>
              <w:top w:val="nil"/>
              <w:left w:val="nil"/>
              <w:right w:val="single" w:sz="12" w:space="0" w:color="000000"/>
            </w:tcBorders>
          </w:tcPr>
          <w:p>
            <w:pPr>
              <w:rPr>
                <w:sz w:val="2"/>
                <w:szCs w:val="2"/>
              </w:rPr>
            </w:pPr>
          </w:p>
        </w:tc>
        <w:tc>
          <w:tcPr>
            <w:tcW w:w="522" w:type="dxa"/>
            <w:tcBorders>
              <w:top w:val="single" w:sz="12" w:space="0" w:color="000000"/>
              <w:left w:val="single" w:sz="12" w:space="0" w:color="000000"/>
              <w:right w:val="single" w:sz="12" w:space="0" w:color="000000"/>
            </w:tcBorders>
          </w:tcPr>
          <w:p>
            <w:pPr>
              <w:pStyle w:val="TableParagraph"/>
              <w:spacing w:line="265" w:lineRule="exact" w:before="3"/>
              <w:ind w:left="39"/>
              <w:jc w:val="left"/>
              <w:rPr>
                <w:sz w:val="20"/>
              </w:rPr>
            </w:pPr>
            <w:r>
              <w:rPr>
                <w:w w:val="105"/>
                <w:sz w:val="20"/>
              </w:rPr>
              <w:t>私</w:t>
            </w:r>
            <w:r>
              <w:rPr>
                <w:sz w:val="20"/>
              </w:rPr>
              <w:t> </w:t>
            </w:r>
          </w:p>
        </w:tc>
        <w:tc>
          <w:tcPr>
            <w:tcW w:w="853" w:type="dxa"/>
            <w:gridSpan w:val="2"/>
            <w:tcBorders>
              <w:top w:val="nil"/>
              <w:left w:val="single" w:sz="12" w:space="0" w:color="000000"/>
              <w:right w:val="nil"/>
            </w:tcBorders>
          </w:tcPr>
          <w:p>
            <w:pPr>
              <w:pStyle w:val="TableParagraph"/>
              <w:spacing w:line="265" w:lineRule="exact" w:before="3"/>
              <w:ind w:left="-276"/>
              <w:jc w:val="left"/>
              <w:rPr>
                <w:sz w:val="20"/>
              </w:rPr>
            </w:pPr>
            <w:r>
              <w:rPr>
                <w:w w:val="120"/>
                <w:sz w:val="20"/>
              </w:rPr>
              <w:t>立 </w:t>
            </w:r>
            <w:r>
              <w:rPr>
                <w:w w:val="135"/>
                <w:sz w:val="20"/>
              </w:rPr>
              <w:t>-</w:t>
            </w:r>
          </w:p>
        </w:tc>
        <w:tc>
          <w:tcPr>
            <w:tcW w:w="639" w:type="dxa"/>
            <w:tcBorders>
              <w:top w:val="nil"/>
              <w:left w:val="nil"/>
              <w:right w:val="nil"/>
            </w:tcBorders>
          </w:tcPr>
          <w:p>
            <w:pPr>
              <w:pStyle w:val="TableParagraph"/>
              <w:spacing w:line="265" w:lineRule="exact" w:before="3"/>
              <w:ind w:right="113"/>
              <w:rPr>
                <w:sz w:val="20"/>
              </w:rPr>
            </w:pPr>
            <w:r>
              <w:rPr>
                <w:w w:val="155"/>
                <w:sz w:val="20"/>
              </w:rPr>
              <w:t>-</w:t>
            </w:r>
          </w:p>
        </w:tc>
        <w:tc>
          <w:tcPr>
            <w:tcW w:w="675" w:type="dxa"/>
            <w:tcBorders>
              <w:top w:val="nil"/>
              <w:left w:val="nil"/>
              <w:right w:val="single" w:sz="12" w:space="0" w:color="000000"/>
            </w:tcBorders>
          </w:tcPr>
          <w:p>
            <w:pPr>
              <w:pStyle w:val="TableParagraph"/>
              <w:spacing w:line="265" w:lineRule="exact" w:before="3"/>
              <w:ind w:right="90"/>
              <w:rPr>
                <w:sz w:val="20"/>
              </w:rPr>
            </w:pPr>
            <w:r>
              <w:rPr>
                <w:w w:val="155"/>
                <w:sz w:val="20"/>
              </w:rPr>
              <w:t>-</w:t>
            </w:r>
          </w:p>
        </w:tc>
        <w:tc>
          <w:tcPr>
            <w:tcW w:w="880" w:type="dxa"/>
            <w:gridSpan w:val="2"/>
            <w:tcBorders>
              <w:top w:val="nil"/>
              <w:left w:val="single" w:sz="12" w:space="0" w:color="000000"/>
              <w:right w:val="nil"/>
            </w:tcBorders>
          </w:tcPr>
          <w:p>
            <w:pPr>
              <w:pStyle w:val="TableParagraph"/>
              <w:spacing w:line="265" w:lineRule="exact" w:before="3"/>
              <w:ind w:left="563"/>
              <w:jc w:val="left"/>
              <w:rPr>
                <w:sz w:val="20"/>
              </w:rPr>
            </w:pPr>
            <w:r>
              <w:rPr>
                <w:w w:val="155"/>
                <w:sz w:val="20"/>
              </w:rPr>
              <w:t>-</w:t>
            </w:r>
          </w:p>
        </w:tc>
        <w:tc>
          <w:tcPr>
            <w:tcW w:w="579" w:type="dxa"/>
            <w:tcBorders>
              <w:top w:val="nil"/>
              <w:left w:val="nil"/>
              <w:right w:val="nil"/>
            </w:tcBorders>
          </w:tcPr>
          <w:p>
            <w:pPr>
              <w:pStyle w:val="TableParagraph"/>
              <w:spacing w:line="265" w:lineRule="exact" w:before="3"/>
              <w:ind w:left="368"/>
              <w:jc w:val="left"/>
              <w:rPr>
                <w:sz w:val="20"/>
              </w:rPr>
            </w:pPr>
            <w:r>
              <w:rPr>
                <w:w w:val="155"/>
                <w:sz w:val="20"/>
              </w:rPr>
              <w:t>-</w:t>
            </w:r>
          </w:p>
        </w:tc>
        <w:tc>
          <w:tcPr>
            <w:tcW w:w="703" w:type="dxa"/>
            <w:tcBorders>
              <w:top w:val="nil"/>
              <w:left w:val="nil"/>
            </w:tcBorders>
          </w:tcPr>
          <w:p>
            <w:pPr>
              <w:pStyle w:val="TableParagraph"/>
              <w:spacing w:line="265" w:lineRule="exact" w:before="3"/>
              <w:ind w:right="91"/>
              <w:rPr>
                <w:sz w:val="20"/>
              </w:rPr>
            </w:pPr>
            <w:r>
              <w:rPr>
                <w:w w:val="155"/>
                <w:sz w:val="20"/>
              </w:rPr>
              <w:t>-</w:t>
            </w:r>
          </w:p>
        </w:tc>
        <w:tc>
          <w:tcPr>
            <w:tcW w:w="869" w:type="dxa"/>
            <w:gridSpan w:val="2"/>
            <w:tcBorders>
              <w:top w:val="nil"/>
              <w:right w:val="nil"/>
            </w:tcBorders>
          </w:tcPr>
          <w:p>
            <w:pPr>
              <w:pStyle w:val="TableParagraph"/>
              <w:spacing w:line="265" w:lineRule="exact" w:before="3"/>
              <w:ind w:left="565"/>
              <w:jc w:val="left"/>
              <w:rPr>
                <w:sz w:val="20"/>
              </w:rPr>
            </w:pPr>
            <w:r>
              <w:rPr>
                <w:w w:val="155"/>
                <w:sz w:val="20"/>
              </w:rPr>
              <w:t>-</w:t>
            </w:r>
          </w:p>
        </w:tc>
        <w:tc>
          <w:tcPr>
            <w:tcW w:w="626" w:type="dxa"/>
            <w:tcBorders>
              <w:top w:val="nil"/>
              <w:left w:val="nil"/>
              <w:right w:val="nil"/>
            </w:tcBorders>
          </w:tcPr>
          <w:p>
            <w:pPr>
              <w:pStyle w:val="TableParagraph"/>
              <w:spacing w:line="265" w:lineRule="exact" w:before="3"/>
              <w:ind w:left="413"/>
              <w:jc w:val="left"/>
              <w:rPr>
                <w:sz w:val="20"/>
              </w:rPr>
            </w:pPr>
            <w:r>
              <w:rPr>
                <w:w w:val="155"/>
                <w:sz w:val="20"/>
              </w:rPr>
              <w:t>-</w:t>
            </w:r>
          </w:p>
        </w:tc>
        <w:tc>
          <w:tcPr>
            <w:tcW w:w="710" w:type="dxa"/>
            <w:tcBorders>
              <w:top w:val="nil"/>
              <w:left w:val="nil"/>
              <w:right w:val="nil"/>
            </w:tcBorders>
          </w:tcPr>
          <w:p>
            <w:pPr>
              <w:pStyle w:val="TableParagraph"/>
              <w:spacing w:line="265" w:lineRule="exact" w:before="3"/>
              <w:ind w:right="107"/>
              <w:rPr>
                <w:sz w:val="20"/>
              </w:rPr>
            </w:pPr>
            <w:r>
              <w:rPr>
                <w:w w:val="155"/>
                <w:sz w:val="20"/>
              </w:rPr>
              <w:t>-</w:t>
            </w:r>
          </w:p>
        </w:tc>
      </w:tr>
      <w:tr>
        <w:trPr>
          <w:trHeight w:val="288" w:hRule="atLeast"/>
        </w:trPr>
        <w:tc>
          <w:tcPr>
            <w:tcW w:w="830" w:type="dxa"/>
            <w:gridSpan w:val="2"/>
            <w:tcBorders>
              <w:left w:val="nil"/>
              <w:bottom w:val="single" w:sz="12" w:space="0" w:color="000000"/>
              <w:right w:val="single" w:sz="12" w:space="0" w:color="000000"/>
            </w:tcBorders>
          </w:tcPr>
          <w:p>
            <w:pPr>
              <w:pStyle w:val="TableParagraph"/>
              <w:tabs>
                <w:tab w:pos="629" w:val="left" w:leader="none"/>
              </w:tabs>
              <w:spacing w:line="263" w:lineRule="exact" w:before="5"/>
              <w:ind w:left="41" w:right="-29"/>
              <w:jc w:val="left"/>
              <w:rPr>
                <w:sz w:val="20"/>
              </w:rPr>
            </w:pPr>
            <w:r>
              <w:rPr>
                <w:w w:val="105"/>
                <w:sz w:val="20"/>
              </w:rPr>
              <w:t>増</w:t>
              <w:tab/>
            </w:r>
            <w:r>
              <w:rPr>
                <w:spacing w:val="-13"/>
                <w:w w:val="105"/>
                <w:sz w:val="20"/>
              </w:rPr>
              <w:t>減</w:t>
            </w:r>
          </w:p>
        </w:tc>
        <w:tc>
          <w:tcPr>
            <w:tcW w:w="853" w:type="dxa"/>
            <w:gridSpan w:val="2"/>
            <w:tcBorders>
              <w:left w:val="single" w:sz="12" w:space="0" w:color="000000"/>
              <w:bottom w:val="single" w:sz="12" w:space="0" w:color="000000"/>
              <w:right w:val="nil"/>
            </w:tcBorders>
          </w:tcPr>
          <w:p>
            <w:pPr>
              <w:pStyle w:val="TableParagraph"/>
              <w:spacing w:line="263" w:lineRule="exact" w:before="5"/>
              <w:ind w:left="173"/>
              <w:jc w:val="left"/>
              <w:rPr>
                <w:sz w:val="20"/>
              </w:rPr>
            </w:pPr>
            <w:r>
              <w:rPr>
                <w:w w:val="150"/>
                <w:sz w:val="20"/>
              </w:rPr>
              <w:t>△ </w:t>
            </w:r>
            <w:r>
              <w:rPr>
                <w:w w:val="110"/>
                <w:sz w:val="20"/>
              </w:rPr>
              <w:t>436</w:t>
            </w:r>
          </w:p>
        </w:tc>
        <w:tc>
          <w:tcPr>
            <w:tcW w:w="639" w:type="dxa"/>
            <w:tcBorders>
              <w:left w:val="nil"/>
              <w:bottom w:val="single" w:sz="12" w:space="0" w:color="000000"/>
              <w:right w:val="nil"/>
            </w:tcBorders>
          </w:tcPr>
          <w:p>
            <w:pPr>
              <w:pStyle w:val="TableParagraph"/>
              <w:spacing w:line="263" w:lineRule="exact" w:before="5"/>
              <w:ind w:right="6"/>
              <w:rPr>
                <w:sz w:val="20"/>
              </w:rPr>
            </w:pPr>
            <w:r>
              <w:rPr>
                <w:w w:val="150"/>
                <w:sz w:val="20"/>
              </w:rPr>
              <w:t>△ </w:t>
            </w:r>
            <w:r>
              <w:rPr>
                <w:w w:val="110"/>
                <w:sz w:val="20"/>
              </w:rPr>
              <w:t>400</w:t>
            </w:r>
          </w:p>
        </w:tc>
        <w:tc>
          <w:tcPr>
            <w:tcW w:w="675" w:type="dxa"/>
            <w:tcBorders>
              <w:left w:val="nil"/>
              <w:bottom w:val="single" w:sz="12" w:space="0" w:color="000000"/>
              <w:right w:val="single" w:sz="12" w:space="0" w:color="000000"/>
            </w:tcBorders>
          </w:tcPr>
          <w:p>
            <w:pPr>
              <w:pStyle w:val="TableParagraph"/>
              <w:spacing w:line="263" w:lineRule="exact" w:before="5"/>
              <w:ind w:right="6"/>
              <w:rPr>
                <w:sz w:val="20"/>
              </w:rPr>
            </w:pPr>
            <w:r>
              <w:rPr>
                <w:w w:val="155"/>
                <w:sz w:val="20"/>
              </w:rPr>
              <w:t>△ </w:t>
            </w:r>
            <w:r>
              <w:rPr>
                <w:w w:val="110"/>
                <w:sz w:val="20"/>
              </w:rPr>
              <w:t>36</w:t>
            </w:r>
          </w:p>
        </w:tc>
        <w:tc>
          <w:tcPr>
            <w:tcW w:w="880" w:type="dxa"/>
            <w:gridSpan w:val="2"/>
            <w:tcBorders>
              <w:left w:val="single" w:sz="12" w:space="0" w:color="000000"/>
              <w:bottom w:val="single" w:sz="12" w:space="0" w:color="000000"/>
              <w:right w:val="nil"/>
            </w:tcBorders>
          </w:tcPr>
          <w:p>
            <w:pPr>
              <w:pStyle w:val="TableParagraph"/>
              <w:spacing w:line="263" w:lineRule="exact" w:before="5"/>
              <w:ind w:left="176"/>
              <w:jc w:val="left"/>
              <w:rPr>
                <w:sz w:val="20"/>
              </w:rPr>
            </w:pPr>
            <w:r>
              <w:rPr>
                <w:w w:val="150"/>
                <w:sz w:val="20"/>
              </w:rPr>
              <w:t>△ </w:t>
            </w:r>
            <w:r>
              <w:rPr>
                <w:w w:val="110"/>
                <w:sz w:val="20"/>
              </w:rPr>
              <w:t>163</w:t>
            </w:r>
          </w:p>
        </w:tc>
        <w:tc>
          <w:tcPr>
            <w:tcW w:w="579" w:type="dxa"/>
            <w:tcBorders>
              <w:left w:val="nil"/>
              <w:bottom w:val="single" w:sz="12" w:space="0" w:color="000000"/>
              <w:right w:val="nil"/>
            </w:tcBorders>
          </w:tcPr>
          <w:p>
            <w:pPr>
              <w:pStyle w:val="TableParagraph"/>
              <w:spacing w:line="263" w:lineRule="exact" w:before="5"/>
              <w:ind w:right="21"/>
              <w:rPr>
                <w:sz w:val="20"/>
              </w:rPr>
            </w:pPr>
            <w:r>
              <w:rPr>
                <w:w w:val="90"/>
                <w:sz w:val="20"/>
              </w:rPr>
              <w:t>135</w:t>
            </w:r>
          </w:p>
        </w:tc>
        <w:tc>
          <w:tcPr>
            <w:tcW w:w="703" w:type="dxa"/>
            <w:tcBorders>
              <w:left w:val="nil"/>
              <w:bottom w:val="single" w:sz="12" w:space="0" w:color="000000"/>
            </w:tcBorders>
          </w:tcPr>
          <w:p>
            <w:pPr>
              <w:pStyle w:val="TableParagraph"/>
              <w:spacing w:line="263" w:lineRule="exact" w:before="5"/>
              <w:ind w:right="-15"/>
              <w:rPr>
                <w:sz w:val="20"/>
              </w:rPr>
            </w:pPr>
            <w:r>
              <w:rPr>
                <w:w w:val="150"/>
                <w:sz w:val="20"/>
              </w:rPr>
              <w:t>△ </w:t>
            </w:r>
            <w:r>
              <w:rPr>
                <w:w w:val="110"/>
                <w:sz w:val="20"/>
              </w:rPr>
              <w:t>298</w:t>
            </w:r>
          </w:p>
        </w:tc>
        <w:tc>
          <w:tcPr>
            <w:tcW w:w="869" w:type="dxa"/>
            <w:gridSpan w:val="2"/>
            <w:tcBorders>
              <w:bottom w:val="single" w:sz="12" w:space="0" w:color="000000"/>
              <w:right w:val="nil"/>
            </w:tcBorders>
          </w:tcPr>
          <w:p>
            <w:pPr>
              <w:pStyle w:val="TableParagraph"/>
              <w:spacing w:line="263" w:lineRule="exact" w:before="5"/>
              <w:ind w:left="189"/>
              <w:jc w:val="left"/>
              <w:rPr>
                <w:sz w:val="20"/>
              </w:rPr>
            </w:pPr>
            <w:r>
              <w:rPr>
                <w:w w:val="150"/>
                <w:sz w:val="20"/>
              </w:rPr>
              <w:t>△ </w:t>
            </w:r>
            <w:r>
              <w:rPr>
                <w:w w:val="110"/>
                <w:sz w:val="20"/>
              </w:rPr>
              <w:t>801</w:t>
            </w:r>
          </w:p>
        </w:tc>
        <w:tc>
          <w:tcPr>
            <w:tcW w:w="626" w:type="dxa"/>
            <w:tcBorders>
              <w:left w:val="nil"/>
              <w:bottom w:val="single" w:sz="12" w:space="0" w:color="000000"/>
              <w:right w:val="nil"/>
            </w:tcBorders>
          </w:tcPr>
          <w:p>
            <w:pPr>
              <w:pStyle w:val="TableParagraph"/>
              <w:spacing w:line="263" w:lineRule="exact" w:before="5"/>
              <w:ind w:right="23"/>
              <w:rPr>
                <w:sz w:val="20"/>
              </w:rPr>
            </w:pPr>
            <w:r>
              <w:rPr>
                <w:w w:val="150"/>
                <w:sz w:val="20"/>
              </w:rPr>
              <w:t>△ </w:t>
            </w:r>
            <w:r>
              <w:rPr>
                <w:spacing w:val="-11"/>
                <w:w w:val="110"/>
                <w:sz w:val="20"/>
              </w:rPr>
              <w:t>514</w:t>
            </w:r>
          </w:p>
        </w:tc>
        <w:tc>
          <w:tcPr>
            <w:tcW w:w="710" w:type="dxa"/>
            <w:tcBorders>
              <w:left w:val="nil"/>
              <w:bottom w:val="single" w:sz="12" w:space="0" w:color="000000"/>
              <w:right w:val="nil"/>
            </w:tcBorders>
          </w:tcPr>
          <w:p>
            <w:pPr>
              <w:pStyle w:val="TableParagraph"/>
              <w:spacing w:line="263" w:lineRule="exact" w:before="5"/>
              <w:ind w:right="24"/>
              <w:rPr>
                <w:sz w:val="20"/>
              </w:rPr>
            </w:pPr>
            <w:r>
              <w:rPr>
                <w:w w:val="150"/>
                <w:sz w:val="20"/>
              </w:rPr>
              <w:t>△ </w:t>
            </w:r>
            <w:r>
              <w:rPr>
                <w:w w:val="110"/>
                <w:sz w:val="20"/>
              </w:rPr>
              <w:t>287</w:t>
            </w:r>
          </w:p>
        </w:tc>
      </w:tr>
    </w:tbl>
    <w:p>
      <w:pPr>
        <w:pStyle w:val="BodyText"/>
        <w:spacing w:before="12"/>
        <w:rPr>
          <w:sz w:val="27"/>
        </w:rPr>
      </w:pPr>
    </w:p>
    <w:p>
      <w:pPr>
        <w:pStyle w:val="BodyText"/>
        <w:ind w:left="215"/>
      </w:pPr>
      <w:r>
        <w:rPr/>
        <w:t>(４)理由別長期欠席者数（表－４）</w:t>
      </w:r>
    </w:p>
    <w:p>
      <w:pPr>
        <w:pStyle w:val="BodyText"/>
        <w:spacing w:before="3"/>
        <w:ind w:left="681" w:right="971" w:firstLine="219"/>
      </w:pPr>
      <w:r>
        <w:rPr>
          <w:spacing w:val="-10"/>
        </w:rPr>
        <w:t>平成 </w:t>
      </w:r>
      <w:r>
        <w:rPr/>
        <w:t>18</w:t>
      </w:r>
      <w:r>
        <w:rPr>
          <w:spacing w:val="-11"/>
        </w:rPr>
        <w:t> 年度間に </w:t>
      </w:r>
      <w:r>
        <w:rPr/>
        <w:t>30</w:t>
      </w:r>
      <w:r>
        <w:rPr>
          <w:spacing w:val="-8"/>
        </w:rPr>
        <w:t> 日以上欠席した児童は </w:t>
      </w:r>
      <w:r>
        <w:rPr/>
        <w:t>357</w:t>
      </w:r>
      <w:r>
        <w:rPr>
          <w:spacing w:val="-12"/>
        </w:rPr>
        <w:t> 人で、理由別では「不登校」</w:t>
      </w:r>
      <w:r>
        <w:rPr/>
        <w:t>227</w:t>
      </w:r>
      <w:r>
        <w:rPr>
          <w:spacing w:val="-31"/>
        </w:rPr>
        <w:t> 人、「病気」</w:t>
      </w:r>
      <w:r>
        <w:rPr/>
        <w:t>108 </w:t>
      </w:r>
      <w:r>
        <w:rPr>
          <w:spacing w:val="-18"/>
        </w:rPr>
        <w:t>人、「その他」</w:t>
      </w:r>
      <w:r>
        <w:rPr/>
        <w:t>22</w:t>
      </w:r>
      <w:r>
        <w:rPr>
          <w:spacing w:val="-3"/>
        </w:rPr>
        <w:t> 人となっている。</w:t>
      </w:r>
    </w:p>
    <w:p>
      <w:pPr>
        <w:pStyle w:val="BodyText"/>
        <w:rPr>
          <w:sz w:val="23"/>
        </w:rPr>
      </w:pPr>
    </w:p>
    <w:p>
      <w:pPr>
        <w:tabs>
          <w:tab w:pos="1249" w:val="left" w:leader="none"/>
          <w:tab w:pos="8283" w:val="left" w:leader="none"/>
        </w:tabs>
        <w:spacing w:before="0"/>
        <w:ind w:left="409" w:right="0" w:firstLine="0"/>
        <w:jc w:val="left"/>
        <w:rPr>
          <w:sz w:val="21"/>
        </w:rPr>
      </w:pPr>
      <w:r>
        <w:rPr>
          <w:sz w:val="21"/>
        </w:rPr>
        <w:t>表－４</w:t>
        <w:tab/>
        <w:t>小学校の理由別長期欠席者数</w:t>
        <w:tab/>
        <w:t>単位：人</w:t>
      </w:r>
    </w:p>
    <w:p>
      <w:pPr>
        <w:pStyle w:val="BodyText"/>
        <w:spacing w:before="6"/>
        <w:rPr>
          <w:sz w:val="6"/>
        </w:rPr>
      </w:pPr>
    </w:p>
    <w:tbl>
      <w:tblPr>
        <w:tblW w:w="0" w:type="auto"/>
        <w:jc w:val="left"/>
        <w:tblInd w:w="42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12"/>
        <w:gridCol w:w="340"/>
        <w:gridCol w:w="333"/>
        <w:gridCol w:w="297"/>
        <w:gridCol w:w="1488"/>
        <w:gridCol w:w="1495"/>
        <w:gridCol w:w="1488"/>
        <w:gridCol w:w="1495"/>
        <w:gridCol w:w="1495"/>
      </w:tblGrid>
      <w:tr>
        <w:trPr>
          <w:trHeight w:val="425" w:hRule="atLeast"/>
        </w:trPr>
        <w:tc>
          <w:tcPr>
            <w:tcW w:w="652" w:type="dxa"/>
            <w:gridSpan w:val="2"/>
            <w:tcBorders>
              <w:left w:val="nil"/>
              <w:right w:val="nil"/>
            </w:tcBorders>
          </w:tcPr>
          <w:p>
            <w:pPr>
              <w:pStyle w:val="TableParagraph"/>
              <w:spacing w:before="65"/>
              <w:ind w:left="318"/>
              <w:jc w:val="left"/>
              <w:rPr>
                <w:sz w:val="22"/>
              </w:rPr>
            </w:pPr>
            <w:r>
              <w:rPr>
                <w:w w:val="103"/>
                <w:sz w:val="22"/>
              </w:rPr>
              <w:t>区</w:t>
            </w:r>
          </w:p>
        </w:tc>
        <w:tc>
          <w:tcPr>
            <w:tcW w:w="630" w:type="dxa"/>
            <w:gridSpan w:val="2"/>
            <w:tcBorders>
              <w:left w:val="nil"/>
            </w:tcBorders>
          </w:tcPr>
          <w:p>
            <w:pPr>
              <w:pStyle w:val="TableParagraph"/>
              <w:spacing w:before="65"/>
              <w:ind w:left="106"/>
              <w:jc w:val="left"/>
              <w:rPr>
                <w:sz w:val="22"/>
              </w:rPr>
            </w:pPr>
            <w:r>
              <w:rPr>
                <w:w w:val="103"/>
                <w:sz w:val="22"/>
              </w:rPr>
              <w:t>分</w:t>
            </w:r>
          </w:p>
        </w:tc>
        <w:tc>
          <w:tcPr>
            <w:tcW w:w="1488" w:type="dxa"/>
            <w:tcBorders>
              <w:right w:val="single" w:sz="8" w:space="0" w:color="000000"/>
            </w:tcBorders>
          </w:tcPr>
          <w:p>
            <w:pPr>
              <w:pStyle w:val="TableParagraph"/>
              <w:spacing w:before="65"/>
              <w:ind w:left="42"/>
              <w:jc w:val="center"/>
              <w:rPr>
                <w:sz w:val="22"/>
              </w:rPr>
            </w:pPr>
            <w:r>
              <w:rPr>
                <w:w w:val="103"/>
                <w:sz w:val="22"/>
              </w:rPr>
              <w:t>計</w:t>
            </w:r>
          </w:p>
        </w:tc>
        <w:tc>
          <w:tcPr>
            <w:tcW w:w="1495" w:type="dxa"/>
            <w:tcBorders>
              <w:left w:val="single" w:sz="8" w:space="0" w:color="000000"/>
              <w:right w:val="single" w:sz="12" w:space="0" w:color="000000"/>
            </w:tcBorders>
          </w:tcPr>
          <w:p>
            <w:pPr>
              <w:pStyle w:val="TableParagraph"/>
              <w:tabs>
                <w:tab w:pos="867" w:val="left" w:leader="none"/>
              </w:tabs>
              <w:spacing w:before="65"/>
              <w:ind w:left="414"/>
              <w:jc w:val="left"/>
              <w:rPr>
                <w:sz w:val="22"/>
              </w:rPr>
            </w:pPr>
            <w:r>
              <w:rPr>
                <w:w w:val="105"/>
                <w:sz w:val="22"/>
              </w:rPr>
              <w:t>病</w:t>
              <w:tab/>
              <w:t>気</w:t>
            </w:r>
          </w:p>
        </w:tc>
        <w:tc>
          <w:tcPr>
            <w:tcW w:w="1488" w:type="dxa"/>
            <w:tcBorders>
              <w:left w:val="single" w:sz="12" w:space="0" w:color="000000"/>
              <w:right w:val="single" w:sz="12" w:space="0" w:color="000000"/>
            </w:tcBorders>
          </w:tcPr>
          <w:p>
            <w:pPr>
              <w:pStyle w:val="TableParagraph"/>
              <w:spacing w:before="65"/>
              <w:ind w:right="161"/>
              <w:rPr>
                <w:sz w:val="22"/>
              </w:rPr>
            </w:pPr>
            <w:r>
              <w:rPr>
                <w:sz w:val="22"/>
              </w:rPr>
              <w:t>経済的理由</w:t>
            </w:r>
          </w:p>
        </w:tc>
        <w:tc>
          <w:tcPr>
            <w:tcW w:w="1495" w:type="dxa"/>
            <w:tcBorders>
              <w:left w:val="single" w:sz="12" w:space="0" w:color="000000"/>
            </w:tcBorders>
          </w:tcPr>
          <w:p>
            <w:pPr>
              <w:pStyle w:val="TableParagraph"/>
              <w:spacing w:before="65"/>
              <w:ind w:left="415"/>
              <w:jc w:val="left"/>
              <w:rPr>
                <w:sz w:val="22"/>
              </w:rPr>
            </w:pPr>
            <w:r>
              <w:rPr>
                <w:w w:val="105"/>
                <w:sz w:val="22"/>
              </w:rPr>
              <w:t>不登校</w:t>
            </w:r>
          </w:p>
        </w:tc>
        <w:tc>
          <w:tcPr>
            <w:tcW w:w="1495" w:type="dxa"/>
            <w:tcBorders>
              <w:right w:val="nil"/>
            </w:tcBorders>
          </w:tcPr>
          <w:p>
            <w:pPr>
              <w:pStyle w:val="TableParagraph"/>
              <w:spacing w:before="65"/>
              <w:ind w:left="415"/>
              <w:jc w:val="left"/>
              <w:rPr>
                <w:sz w:val="22"/>
              </w:rPr>
            </w:pPr>
            <w:r>
              <w:rPr>
                <w:w w:val="105"/>
                <w:sz w:val="22"/>
              </w:rPr>
              <w:t>その他</w:t>
            </w:r>
          </w:p>
        </w:tc>
      </w:tr>
      <w:tr>
        <w:trPr>
          <w:trHeight w:val="289" w:hRule="atLeast"/>
        </w:trPr>
        <w:tc>
          <w:tcPr>
            <w:tcW w:w="312" w:type="dxa"/>
            <w:tcBorders>
              <w:left w:val="nil"/>
              <w:bottom w:val="nil"/>
              <w:right w:val="nil"/>
            </w:tcBorders>
          </w:tcPr>
          <w:p>
            <w:pPr>
              <w:pStyle w:val="TableParagraph"/>
              <w:spacing w:line="269" w:lineRule="exact"/>
              <w:ind w:left="34"/>
              <w:jc w:val="left"/>
              <w:rPr>
                <w:sz w:val="22"/>
              </w:rPr>
            </w:pPr>
            <w:r>
              <w:rPr>
                <w:sz w:val="22"/>
              </w:rPr>
              <w:t>17</w:t>
            </w:r>
          </w:p>
        </w:tc>
        <w:tc>
          <w:tcPr>
            <w:tcW w:w="340" w:type="dxa"/>
            <w:tcBorders>
              <w:left w:val="nil"/>
              <w:bottom w:val="nil"/>
              <w:right w:val="nil"/>
            </w:tcBorders>
          </w:tcPr>
          <w:p>
            <w:pPr>
              <w:pStyle w:val="TableParagraph"/>
              <w:spacing w:line="269" w:lineRule="exact"/>
              <w:ind w:left="13"/>
              <w:jc w:val="center"/>
              <w:rPr>
                <w:sz w:val="22"/>
              </w:rPr>
            </w:pPr>
            <w:r>
              <w:rPr>
                <w:w w:val="103"/>
                <w:sz w:val="22"/>
              </w:rPr>
              <w:t>年</w:t>
            </w:r>
          </w:p>
        </w:tc>
        <w:tc>
          <w:tcPr>
            <w:tcW w:w="333" w:type="dxa"/>
            <w:tcBorders>
              <w:left w:val="nil"/>
              <w:bottom w:val="nil"/>
              <w:right w:val="nil"/>
            </w:tcBorders>
          </w:tcPr>
          <w:p>
            <w:pPr>
              <w:pStyle w:val="TableParagraph"/>
              <w:spacing w:line="269" w:lineRule="exact"/>
              <w:ind w:right="41"/>
              <w:rPr>
                <w:sz w:val="22"/>
              </w:rPr>
            </w:pPr>
            <w:r>
              <w:rPr>
                <w:w w:val="103"/>
                <w:sz w:val="22"/>
              </w:rPr>
              <w:t>度</w:t>
            </w:r>
          </w:p>
        </w:tc>
        <w:tc>
          <w:tcPr>
            <w:tcW w:w="297" w:type="dxa"/>
            <w:tcBorders>
              <w:left w:val="nil"/>
              <w:bottom w:val="nil"/>
            </w:tcBorders>
          </w:tcPr>
          <w:p>
            <w:pPr>
              <w:pStyle w:val="TableParagraph"/>
              <w:spacing w:line="269" w:lineRule="exact"/>
              <w:ind w:right="4"/>
              <w:rPr>
                <w:sz w:val="22"/>
              </w:rPr>
            </w:pPr>
            <w:r>
              <w:rPr>
                <w:w w:val="103"/>
                <w:sz w:val="22"/>
              </w:rPr>
              <w:t>間</w:t>
            </w:r>
          </w:p>
        </w:tc>
        <w:tc>
          <w:tcPr>
            <w:tcW w:w="1488" w:type="dxa"/>
            <w:tcBorders>
              <w:bottom w:val="nil"/>
              <w:right w:val="single" w:sz="8" w:space="0" w:color="000000"/>
            </w:tcBorders>
          </w:tcPr>
          <w:p>
            <w:pPr>
              <w:pStyle w:val="TableParagraph"/>
              <w:spacing w:line="269" w:lineRule="exact"/>
              <w:ind w:right="16"/>
              <w:rPr>
                <w:sz w:val="22"/>
              </w:rPr>
            </w:pPr>
            <w:r>
              <w:rPr>
                <w:w w:val="90"/>
                <w:sz w:val="22"/>
              </w:rPr>
              <w:t>359</w:t>
            </w:r>
          </w:p>
        </w:tc>
        <w:tc>
          <w:tcPr>
            <w:tcW w:w="1495" w:type="dxa"/>
            <w:tcBorders>
              <w:left w:val="single" w:sz="8" w:space="0" w:color="000000"/>
              <w:bottom w:val="nil"/>
              <w:right w:val="single" w:sz="12" w:space="0" w:color="000000"/>
            </w:tcBorders>
          </w:tcPr>
          <w:p>
            <w:pPr>
              <w:pStyle w:val="TableParagraph"/>
              <w:spacing w:line="269" w:lineRule="exact"/>
              <w:ind w:right="19"/>
              <w:rPr>
                <w:sz w:val="22"/>
              </w:rPr>
            </w:pPr>
            <w:r>
              <w:rPr>
                <w:w w:val="90"/>
                <w:sz w:val="22"/>
              </w:rPr>
              <w:t>115</w:t>
            </w:r>
          </w:p>
        </w:tc>
        <w:tc>
          <w:tcPr>
            <w:tcW w:w="1488" w:type="dxa"/>
            <w:tcBorders>
              <w:left w:val="single" w:sz="12" w:space="0" w:color="000000"/>
              <w:bottom w:val="nil"/>
              <w:right w:val="single" w:sz="12" w:space="0" w:color="000000"/>
            </w:tcBorders>
          </w:tcPr>
          <w:p>
            <w:pPr>
              <w:pStyle w:val="TableParagraph"/>
              <w:spacing w:line="269" w:lineRule="exact"/>
              <w:ind w:right="119"/>
              <w:rPr>
                <w:sz w:val="22"/>
              </w:rPr>
            </w:pPr>
            <w:r>
              <w:rPr>
                <w:w w:val="154"/>
                <w:sz w:val="22"/>
              </w:rPr>
              <w:t>-</w:t>
            </w:r>
          </w:p>
        </w:tc>
        <w:tc>
          <w:tcPr>
            <w:tcW w:w="1495" w:type="dxa"/>
            <w:tcBorders>
              <w:left w:val="single" w:sz="12" w:space="0" w:color="000000"/>
              <w:bottom w:val="nil"/>
            </w:tcBorders>
          </w:tcPr>
          <w:p>
            <w:pPr>
              <w:pStyle w:val="TableParagraph"/>
              <w:spacing w:line="269" w:lineRule="exact"/>
              <w:ind w:right="20"/>
              <w:rPr>
                <w:sz w:val="22"/>
              </w:rPr>
            </w:pPr>
            <w:r>
              <w:rPr>
                <w:w w:val="90"/>
                <w:sz w:val="22"/>
              </w:rPr>
              <w:t>223</w:t>
            </w:r>
          </w:p>
        </w:tc>
        <w:tc>
          <w:tcPr>
            <w:tcW w:w="1495" w:type="dxa"/>
            <w:tcBorders>
              <w:bottom w:val="nil"/>
              <w:right w:val="nil"/>
            </w:tcBorders>
          </w:tcPr>
          <w:p>
            <w:pPr>
              <w:pStyle w:val="TableParagraph"/>
              <w:spacing w:line="269" w:lineRule="exact"/>
              <w:ind w:right="35"/>
              <w:rPr>
                <w:sz w:val="22"/>
              </w:rPr>
            </w:pPr>
            <w:r>
              <w:rPr>
                <w:w w:val="90"/>
                <w:sz w:val="22"/>
              </w:rPr>
              <w:t>21</w:t>
            </w:r>
          </w:p>
        </w:tc>
      </w:tr>
      <w:tr>
        <w:trPr>
          <w:trHeight w:val="293" w:hRule="atLeast"/>
        </w:trPr>
        <w:tc>
          <w:tcPr>
            <w:tcW w:w="312" w:type="dxa"/>
            <w:tcBorders>
              <w:top w:val="nil"/>
              <w:left w:val="nil"/>
              <w:bottom w:val="nil"/>
              <w:right w:val="nil"/>
            </w:tcBorders>
          </w:tcPr>
          <w:p>
            <w:pPr>
              <w:pStyle w:val="TableParagraph"/>
              <w:spacing w:line="272" w:lineRule="exact" w:before="1"/>
              <w:ind w:left="34"/>
              <w:jc w:val="left"/>
              <w:rPr>
                <w:sz w:val="22"/>
              </w:rPr>
            </w:pPr>
            <w:r>
              <w:rPr>
                <w:sz w:val="22"/>
              </w:rPr>
              <w:t>18</w:t>
            </w:r>
          </w:p>
        </w:tc>
        <w:tc>
          <w:tcPr>
            <w:tcW w:w="340" w:type="dxa"/>
            <w:tcBorders>
              <w:top w:val="nil"/>
              <w:left w:val="nil"/>
              <w:bottom w:val="nil"/>
              <w:right w:val="nil"/>
            </w:tcBorders>
          </w:tcPr>
          <w:p>
            <w:pPr>
              <w:pStyle w:val="TableParagraph"/>
              <w:spacing w:line="272" w:lineRule="exact" w:before="1"/>
              <w:ind w:left="13"/>
              <w:jc w:val="center"/>
              <w:rPr>
                <w:sz w:val="22"/>
              </w:rPr>
            </w:pPr>
            <w:r>
              <w:rPr>
                <w:w w:val="103"/>
                <w:sz w:val="22"/>
              </w:rPr>
              <w:t>年</w:t>
            </w:r>
          </w:p>
        </w:tc>
        <w:tc>
          <w:tcPr>
            <w:tcW w:w="333" w:type="dxa"/>
            <w:tcBorders>
              <w:top w:val="nil"/>
              <w:left w:val="nil"/>
              <w:bottom w:val="nil"/>
              <w:right w:val="nil"/>
            </w:tcBorders>
          </w:tcPr>
          <w:p>
            <w:pPr>
              <w:pStyle w:val="TableParagraph"/>
              <w:spacing w:line="272" w:lineRule="exact" w:before="1"/>
              <w:ind w:right="41"/>
              <w:rPr>
                <w:sz w:val="22"/>
              </w:rPr>
            </w:pPr>
            <w:r>
              <w:rPr>
                <w:w w:val="103"/>
                <w:sz w:val="22"/>
              </w:rPr>
              <w:t>度</w:t>
            </w:r>
          </w:p>
        </w:tc>
        <w:tc>
          <w:tcPr>
            <w:tcW w:w="297" w:type="dxa"/>
            <w:tcBorders>
              <w:top w:val="nil"/>
              <w:left w:val="nil"/>
              <w:bottom w:val="nil"/>
            </w:tcBorders>
          </w:tcPr>
          <w:p>
            <w:pPr>
              <w:pStyle w:val="TableParagraph"/>
              <w:spacing w:line="272" w:lineRule="exact" w:before="1"/>
              <w:ind w:right="4"/>
              <w:rPr>
                <w:sz w:val="22"/>
              </w:rPr>
            </w:pPr>
            <w:r>
              <w:rPr>
                <w:w w:val="103"/>
                <w:sz w:val="22"/>
              </w:rPr>
              <w:t>間</w:t>
            </w:r>
          </w:p>
        </w:tc>
        <w:tc>
          <w:tcPr>
            <w:tcW w:w="1488" w:type="dxa"/>
            <w:tcBorders>
              <w:top w:val="nil"/>
              <w:bottom w:val="nil"/>
              <w:right w:val="single" w:sz="8" w:space="0" w:color="000000"/>
            </w:tcBorders>
          </w:tcPr>
          <w:p>
            <w:pPr>
              <w:pStyle w:val="TableParagraph"/>
              <w:spacing w:line="272" w:lineRule="exact" w:before="1"/>
              <w:ind w:right="16"/>
              <w:rPr>
                <w:sz w:val="22"/>
              </w:rPr>
            </w:pPr>
            <w:r>
              <w:rPr>
                <w:w w:val="90"/>
                <w:sz w:val="22"/>
              </w:rPr>
              <w:t>357</w:t>
            </w:r>
          </w:p>
        </w:tc>
        <w:tc>
          <w:tcPr>
            <w:tcW w:w="1495" w:type="dxa"/>
            <w:tcBorders>
              <w:top w:val="nil"/>
              <w:left w:val="single" w:sz="8" w:space="0" w:color="000000"/>
              <w:bottom w:val="nil"/>
              <w:right w:val="single" w:sz="12" w:space="0" w:color="000000"/>
            </w:tcBorders>
          </w:tcPr>
          <w:p>
            <w:pPr>
              <w:pStyle w:val="TableParagraph"/>
              <w:spacing w:line="272" w:lineRule="exact" w:before="1"/>
              <w:ind w:right="18"/>
              <w:rPr>
                <w:sz w:val="22"/>
              </w:rPr>
            </w:pPr>
            <w:r>
              <w:rPr>
                <w:w w:val="90"/>
                <w:sz w:val="22"/>
              </w:rPr>
              <w:t>108</w:t>
            </w:r>
          </w:p>
        </w:tc>
        <w:tc>
          <w:tcPr>
            <w:tcW w:w="1488" w:type="dxa"/>
            <w:tcBorders>
              <w:top w:val="nil"/>
              <w:left w:val="single" w:sz="12" w:space="0" w:color="000000"/>
              <w:bottom w:val="nil"/>
              <w:right w:val="single" w:sz="12" w:space="0" w:color="000000"/>
            </w:tcBorders>
          </w:tcPr>
          <w:p>
            <w:pPr>
              <w:pStyle w:val="TableParagraph"/>
              <w:spacing w:line="272" w:lineRule="exact" w:before="1"/>
              <w:ind w:right="132"/>
              <w:rPr>
                <w:sz w:val="22"/>
              </w:rPr>
            </w:pPr>
            <w:r>
              <w:rPr>
                <w:w w:val="154"/>
                <w:sz w:val="22"/>
              </w:rPr>
              <w:t>-</w:t>
            </w:r>
          </w:p>
        </w:tc>
        <w:tc>
          <w:tcPr>
            <w:tcW w:w="1495" w:type="dxa"/>
            <w:tcBorders>
              <w:top w:val="nil"/>
              <w:left w:val="single" w:sz="12" w:space="0" w:color="000000"/>
              <w:bottom w:val="nil"/>
            </w:tcBorders>
          </w:tcPr>
          <w:p>
            <w:pPr>
              <w:pStyle w:val="TableParagraph"/>
              <w:spacing w:line="272" w:lineRule="exact" w:before="1"/>
              <w:ind w:right="20"/>
              <w:rPr>
                <w:sz w:val="22"/>
              </w:rPr>
            </w:pPr>
            <w:r>
              <w:rPr>
                <w:w w:val="90"/>
                <w:sz w:val="22"/>
              </w:rPr>
              <w:t>227</w:t>
            </w:r>
          </w:p>
        </w:tc>
        <w:tc>
          <w:tcPr>
            <w:tcW w:w="1495" w:type="dxa"/>
            <w:tcBorders>
              <w:top w:val="nil"/>
              <w:bottom w:val="nil"/>
              <w:right w:val="nil"/>
            </w:tcBorders>
          </w:tcPr>
          <w:p>
            <w:pPr>
              <w:pStyle w:val="TableParagraph"/>
              <w:spacing w:line="272" w:lineRule="exact" w:before="1"/>
              <w:ind w:right="35"/>
              <w:rPr>
                <w:sz w:val="22"/>
              </w:rPr>
            </w:pPr>
            <w:r>
              <w:rPr>
                <w:w w:val="90"/>
                <w:sz w:val="22"/>
              </w:rPr>
              <w:t>22</w:t>
            </w:r>
          </w:p>
        </w:tc>
      </w:tr>
      <w:tr>
        <w:trPr>
          <w:trHeight w:val="295" w:hRule="atLeast"/>
        </w:trPr>
        <w:tc>
          <w:tcPr>
            <w:tcW w:w="312" w:type="dxa"/>
            <w:tcBorders>
              <w:top w:val="nil"/>
              <w:left w:val="nil"/>
              <w:right w:val="nil"/>
            </w:tcBorders>
          </w:tcPr>
          <w:p>
            <w:pPr>
              <w:pStyle w:val="TableParagraph"/>
              <w:spacing w:line="273" w:lineRule="exact" w:before="2"/>
              <w:ind w:left="34"/>
              <w:jc w:val="left"/>
              <w:rPr>
                <w:sz w:val="22"/>
              </w:rPr>
            </w:pPr>
            <w:r>
              <w:rPr>
                <w:w w:val="103"/>
                <w:sz w:val="22"/>
              </w:rPr>
              <w:t>増</w:t>
            </w:r>
          </w:p>
        </w:tc>
        <w:tc>
          <w:tcPr>
            <w:tcW w:w="340" w:type="dxa"/>
            <w:tcBorders>
              <w:top w:val="nil"/>
              <w:left w:val="nil"/>
              <w:right w:val="nil"/>
            </w:tcBorders>
          </w:tcPr>
          <w:p>
            <w:pPr>
              <w:pStyle w:val="TableParagraph"/>
              <w:jc w:val="left"/>
              <w:rPr>
                <w:rFonts w:ascii="Times New Roman"/>
                <w:sz w:val="20"/>
              </w:rPr>
            </w:pPr>
          </w:p>
        </w:tc>
        <w:tc>
          <w:tcPr>
            <w:tcW w:w="333" w:type="dxa"/>
            <w:tcBorders>
              <w:top w:val="nil"/>
              <w:left w:val="nil"/>
              <w:right w:val="nil"/>
            </w:tcBorders>
          </w:tcPr>
          <w:p>
            <w:pPr>
              <w:pStyle w:val="TableParagraph"/>
              <w:jc w:val="left"/>
              <w:rPr>
                <w:rFonts w:ascii="Times New Roman"/>
                <w:sz w:val="20"/>
              </w:rPr>
            </w:pPr>
          </w:p>
        </w:tc>
        <w:tc>
          <w:tcPr>
            <w:tcW w:w="297" w:type="dxa"/>
            <w:tcBorders>
              <w:top w:val="nil"/>
              <w:left w:val="nil"/>
            </w:tcBorders>
          </w:tcPr>
          <w:p>
            <w:pPr>
              <w:pStyle w:val="TableParagraph"/>
              <w:spacing w:line="273" w:lineRule="exact" w:before="2"/>
              <w:ind w:right="4"/>
              <w:rPr>
                <w:sz w:val="22"/>
              </w:rPr>
            </w:pPr>
            <w:r>
              <w:rPr>
                <w:w w:val="103"/>
                <w:sz w:val="22"/>
              </w:rPr>
              <w:t>減</w:t>
            </w:r>
          </w:p>
        </w:tc>
        <w:tc>
          <w:tcPr>
            <w:tcW w:w="1488" w:type="dxa"/>
            <w:tcBorders>
              <w:top w:val="nil"/>
              <w:right w:val="single" w:sz="8" w:space="0" w:color="000000"/>
            </w:tcBorders>
          </w:tcPr>
          <w:p>
            <w:pPr>
              <w:pStyle w:val="TableParagraph"/>
              <w:spacing w:line="273" w:lineRule="exact" w:before="2"/>
              <w:ind w:right="16"/>
              <w:rPr>
                <w:sz w:val="22"/>
              </w:rPr>
            </w:pPr>
            <w:r>
              <w:rPr>
                <w:w w:val="155"/>
                <w:sz w:val="22"/>
              </w:rPr>
              <w:t>△ </w:t>
            </w:r>
            <w:r>
              <w:rPr>
                <w:w w:val="115"/>
                <w:sz w:val="22"/>
              </w:rPr>
              <w:t>2</w:t>
            </w:r>
          </w:p>
        </w:tc>
        <w:tc>
          <w:tcPr>
            <w:tcW w:w="1495" w:type="dxa"/>
            <w:tcBorders>
              <w:top w:val="nil"/>
              <w:left w:val="single" w:sz="8" w:space="0" w:color="000000"/>
              <w:right w:val="single" w:sz="12" w:space="0" w:color="000000"/>
            </w:tcBorders>
          </w:tcPr>
          <w:p>
            <w:pPr>
              <w:pStyle w:val="TableParagraph"/>
              <w:spacing w:line="273" w:lineRule="exact" w:before="2"/>
              <w:ind w:right="18"/>
              <w:rPr>
                <w:sz w:val="22"/>
              </w:rPr>
            </w:pPr>
            <w:r>
              <w:rPr>
                <w:w w:val="155"/>
                <w:sz w:val="22"/>
              </w:rPr>
              <w:t>△ </w:t>
            </w:r>
            <w:r>
              <w:rPr>
                <w:w w:val="115"/>
                <w:sz w:val="22"/>
              </w:rPr>
              <w:t>7</w:t>
            </w:r>
          </w:p>
        </w:tc>
        <w:tc>
          <w:tcPr>
            <w:tcW w:w="1488" w:type="dxa"/>
            <w:tcBorders>
              <w:top w:val="nil"/>
              <w:left w:val="single" w:sz="12" w:space="0" w:color="000000"/>
              <w:right w:val="single" w:sz="12" w:space="0" w:color="000000"/>
            </w:tcBorders>
          </w:tcPr>
          <w:p>
            <w:pPr>
              <w:pStyle w:val="TableParagraph"/>
              <w:spacing w:line="273" w:lineRule="exact" w:before="2"/>
              <w:ind w:right="119"/>
              <w:rPr>
                <w:sz w:val="22"/>
              </w:rPr>
            </w:pPr>
            <w:r>
              <w:rPr>
                <w:w w:val="154"/>
                <w:sz w:val="22"/>
              </w:rPr>
              <w:t>-</w:t>
            </w:r>
          </w:p>
        </w:tc>
        <w:tc>
          <w:tcPr>
            <w:tcW w:w="1495" w:type="dxa"/>
            <w:tcBorders>
              <w:top w:val="nil"/>
              <w:left w:val="single" w:sz="12" w:space="0" w:color="000000"/>
            </w:tcBorders>
          </w:tcPr>
          <w:p>
            <w:pPr>
              <w:pStyle w:val="TableParagraph"/>
              <w:spacing w:line="273" w:lineRule="exact" w:before="2"/>
              <w:ind w:right="20"/>
              <w:rPr>
                <w:sz w:val="22"/>
              </w:rPr>
            </w:pPr>
            <w:r>
              <w:rPr>
                <w:w w:val="92"/>
                <w:sz w:val="22"/>
              </w:rPr>
              <w:t>4</w:t>
            </w:r>
          </w:p>
        </w:tc>
        <w:tc>
          <w:tcPr>
            <w:tcW w:w="1495" w:type="dxa"/>
            <w:tcBorders>
              <w:top w:val="nil"/>
              <w:right w:val="nil"/>
            </w:tcBorders>
          </w:tcPr>
          <w:p>
            <w:pPr>
              <w:pStyle w:val="TableParagraph"/>
              <w:spacing w:line="273" w:lineRule="exact" w:before="2"/>
              <w:ind w:right="35"/>
              <w:rPr>
                <w:sz w:val="22"/>
              </w:rPr>
            </w:pPr>
            <w:r>
              <w:rPr>
                <w:w w:val="92"/>
                <w:sz w:val="22"/>
              </w:rPr>
              <w:t>1</w:t>
            </w:r>
          </w:p>
        </w:tc>
      </w:tr>
    </w:tbl>
    <w:p>
      <w:pPr>
        <w:pStyle w:val="BodyText"/>
        <w:spacing w:before="9"/>
        <w:rPr>
          <w:sz w:val="26"/>
        </w:rPr>
      </w:pPr>
    </w:p>
    <w:p>
      <w:pPr>
        <w:pStyle w:val="BodyText"/>
        <w:ind w:left="212"/>
      </w:pPr>
      <w:r>
        <w:rPr/>
        <w:t>(５)本務教職員数（表－５）</w:t>
      </w:r>
    </w:p>
    <w:p>
      <w:pPr>
        <w:pStyle w:val="BodyText"/>
        <w:spacing w:before="2"/>
        <w:ind w:left="739"/>
      </w:pPr>
      <w:r>
        <w:rPr/>
        <w:t>本務教員数は 5,728 人（国立 30 人、公立 5,698 人）で、前年度より 26 人減少している。男女別</w:t>
      </w:r>
    </w:p>
    <w:p>
      <w:pPr>
        <w:pStyle w:val="BodyText"/>
        <w:spacing w:before="3"/>
        <w:ind w:left="513"/>
      </w:pPr>
      <w:r>
        <w:rPr>
          <w:spacing w:val="-2"/>
        </w:rPr>
        <w:t>では男 </w:t>
      </w:r>
      <w:r>
        <w:rPr/>
        <w:t>2,106</w:t>
      </w:r>
      <w:r>
        <w:rPr>
          <w:spacing w:val="-4"/>
        </w:rPr>
        <w:t> 人</w:t>
      </w:r>
      <w:r>
        <w:rPr/>
        <w:t>（</w:t>
      </w:r>
      <w:r>
        <w:rPr>
          <w:spacing w:val="-2"/>
        </w:rPr>
        <w:t>前年度より </w:t>
      </w:r>
      <w:r>
        <w:rPr/>
        <w:t>29</w:t>
      </w:r>
      <w:r>
        <w:rPr>
          <w:spacing w:val="-3"/>
        </w:rPr>
        <w:t> 人減</w:t>
      </w:r>
      <w:r>
        <w:rPr>
          <w:spacing w:val="-111"/>
        </w:rPr>
        <w:t>）</w:t>
      </w:r>
      <w:r>
        <w:rPr>
          <w:spacing w:val="-2"/>
        </w:rPr>
        <w:t>、女 </w:t>
      </w:r>
      <w:r>
        <w:rPr/>
        <w:t>3,622</w:t>
      </w:r>
      <w:r>
        <w:rPr>
          <w:spacing w:val="-4"/>
        </w:rPr>
        <w:t> 人</w:t>
      </w:r>
      <w:r>
        <w:rPr/>
        <w:t>（</w:t>
      </w:r>
      <w:r>
        <w:rPr>
          <w:spacing w:val="-2"/>
        </w:rPr>
        <w:t>前年度より </w:t>
      </w:r>
      <w:r>
        <w:rPr/>
        <w:t>3</w:t>
      </w:r>
      <w:r>
        <w:rPr>
          <w:spacing w:val="-3"/>
        </w:rPr>
        <w:t> 人増</w:t>
      </w:r>
      <w:r>
        <w:rPr/>
        <w:t>）となっている。</w:t>
      </w:r>
    </w:p>
    <w:p>
      <w:pPr>
        <w:pStyle w:val="BodyText"/>
        <w:spacing w:before="2"/>
        <w:ind w:left="733"/>
      </w:pPr>
      <w:r>
        <w:rPr/>
        <w:t>本務職員数は、1,000 人（国立 8 人、公立 992 人）で、前年度より 10 人減少している。男女別で</w:t>
      </w:r>
    </w:p>
    <w:p>
      <w:pPr>
        <w:pStyle w:val="BodyText"/>
        <w:spacing w:before="2"/>
        <w:ind w:left="513"/>
      </w:pPr>
      <w:r>
        <w:rPr>
          <w:spacing w:val="-3"/>
        </w:rPr>
        <w:t>は男 </w:t>
      </w:r>
      <w:r>
        <w:rPr/>
        <w:t>412</w:t>
      </w:r>
      <w:r>
        <w:rPr>
          <w:spacing w:val="-4"/>
        </w:rPr>
        <w:t> 人</w:t>
      </w:r>
      <w:r>
        <w:rPr/>
        <w:t>（前年度より９人減</w:t>
      </w:r>
      <w:r>
        <w:rPr>
          <w:spacing w:val="-111"/>
        </w:rPr>
        <w:t>）</w:t>
      </w:r>
      <w:r>
        <w:rPr>
          <w:spacing w:val="-3"/>
        </w:rPr>
        <w:t>、女 </w:t>
      </w:r>
      <w:r>
        <w:rPr/>
        <w:t>588</w:t>
      </w:r>
      <w:r>
        <w:rPr>
          <w:spacing w:val="-4"/>
        </w:rPr>
        <w:t> 人</w:t>
      </w:r>
      <w:r>
        <w:rPr/>
        <w:t>（</w:t>
      </w:r>
      <w:r>
        <w:rPr>
          <w:spacing w:val="-2"/>
        </w:rPr>
        <w:t>前年度より </w:t>
      </w:r>
      <w:r>
        <w:rPr/>
        <w:t>1</w:t>
      </w:r>
      <w:r>
        <w:rPr>
          <w:spacing w:val="-3"/>
        </w:rPr>
        <w:t> 人減</w:t>
      </w:r>
      <w:r>
        <w:rPr/>
        <w:t>）となっている。</w:t>
      </w:r>
    </w:p>
    <w:p>
      <w:pPr>
        <w:pStyle w:val="BodyText"/>
        <w:spacing w:before="12"/>
      </w:pPr>
    </w:p>
    <w:p>
      <w:pPr>
        <w:tabs>
          <w:tab w:pos="1351" w:val="left" w:leader="none"/>
          <w:tab w:pos="8073" w:val="left" w:leader="none"/>
        </w:tabs>
        <w:spacing w:before="0"/>
        <w:ind w:left="511" w:right="0" w:firstLine="0"/>
        <w:jc w:val="left"/>
        <w:rPr>
          <w:sz w:val="21"/>
        </w:rPr>
      </w:pPr>
      <w:r>
        <w:rPr>
          <w:sz w:val="21"/>
        </w:rPr>
        <w:t>表－５</w:t>
        <w:tab/>
        <w:t>小学校の本務教職員数</w:t>
        <w:tab/>
        <w:t>単位：人</w:t>
      </w:r>
    </w:p>
    <w:p>
      <w:pPr>
        <w:pStyle w:val="BodyText"/>
        <w:spacing w:before="5"/>
        <w:rPr>
          <w:sz w:val="11"/>
        </w:rPr>
      </w:pPr>
    </w:p>
    <w:tbl>
      <w:tblPr>
        <w:tblW w:w="0" w:type="auto"/>
        <w:jc w:val="left"/>
        <w:tblInd w:w="5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452"/>
        <w:gridCol w:w="870"/>
        <w:gridCol w:w="1225"/>
        <w:gridCol w:w="1224"/>
        <w:gridCol w:w="1231"/>
        <w:gridCol w:w="1232"/>
        <w:gridCol w:w="1225"/>
        <w:gridCol w:w="1232"/>
      </w:tblGrid>
      <w:tr>
        <w:trPr>
          <w:trHeight w:val="275" w:hRule="atLeast"/>
        </w:trPr>
        <w:tc>
          <w:tcPr>
            <w:tcW w:w="1322" w:type="dxa"/>
            <w:gridSpan w:val="2"/>
            <w:vMerge w:val="restart"/>
            <w:tcBorders>
              <w:left w:val="nil"/>
            </w:tcBorders>
          </w:tcPr>
          <w:p>
            <w:pPr>
              <w:pStyle w:val="TableParagraph"/>
              <w:tabs>
                <w:tab w:pos="791" w:val="left" w:leader="none"/>
              </w:tabs>
              <w:spacing w:before="130"/>
              <w:ind w:left="353"/>
              <w:jc w:val="left"/>
              <w:rPr>
                <w:sz w:val="22"/>
              </w:rPr>
            </w:pPr>
            <w:r>
              <w:rPr>
                <w:sz w:val="22"/>
              </w:rPr>
              <w:t>区</w:t>
              <w:tab/>
              <w:t>分</w:t>
            </w:r>
          </w:p>
        </w:tc>
        <w:tc>
          <w:tcPr>
            <w:tcW w:w="3680" w:type="dxa"/>
            <w:gridSpan w:val="3"/>
            <w:tcBorders>
              <w:bottom w:val="single" w:sz="12" w:space="0" w:color="000000"/>
            </w:tcBorders>
          </w:tcPr>
          <w:p>
            <w:pPr>
              <w:pStyle w:val="TableParagraph"/>
              <w:spacing w:line="256" w:lineRule="exact"/>
              <w:ind w:left="1401" w:right="1344"/>
              <w:jc w:val="center"/>
              <w:rPr>
                <w:sz w:val="22"/>
              </w:rPr>
            </w:pPr>
            <w:r>
              <w:rPr>
                <w:sz w:val="22"/>
              </w:rPr>
              <w:t>本務教員</w:t>
            </w:r>
          </w:p>
        </w:tc>
        <w:tc>
          <w:tcPr>
            <w:tcW w:w="3689" w:type="dxa"/>
            <w:gridSpan w:val="3"/>
            <w:tcBorders>
              <w:bottom w:val="single" w:sz="12" w:space="0" w:color="000000"/>
              <w:right w:val="nil"/>
            </w:tcBorders>
          </w:tcPr>
          <w:p>
            <w:pPr>
              <w:pStyle w:val="TableParagraph"/>
              <w:spacing w:line="256" w:lineRule="exact"/>
              <w:ind w:left="38"/>
              <w:jc w:val="center"/>
              <w:rPr>
                <w:sz w:val="22"/>
              </w:rPr>
            </w:pPr>
            <w:r>
              <w:rPr>
                <w:sz w:val="22"/>
              </w:rPr>
              <w:t>本務職員</w:t>
            </w:r>
          </w:p>
        </w:tc>
      </w:tr>
      <w:tr>
        <w:trPr>
          <w:trHeight w:val="275" w:hRule="atLeast"/>
        </w:trPr>
        <w:tc>
          <w:tcPr>
            <w:tcW w:w="1322" w:type="dxa"/>
            <w:gridSpan w:val="2"/>
            <w:vMerge/>
            <w:tcBorders>
              <w:top w:val="nil"/>
              <w:left w:val="nil"/>
            </w:tcBorders>
          </w:tcPr>
          <w:p>
            <w:pPr>
              <w:rPr>
                <w:sz w:val="2"/>
                <w:szCs w:val="2"/>
              </w:rPr>
            </w:pPr>
          </w:p>
        </w:tc>
        <w:tc>
          <w:tcPr>
            <w:tcW w:w="1225" w:type="dxa"/>
            <w:tcBorders>
              <w:top w:val="single" w:sz="12" w:space="0" w:color="000000"/>
              <w:right w:val="single" w:sz="12" w:space="0" w:color="000000"/>
            </w:tcBorders>
          </w:tcPr>
          <w:p>
            <w:pPr>
              <w:pStyle w:val="TableParagraph"/>
              <w:spacing w:line="256" w:lineRule="exact"/>
              <w:ind w:left="70"/>
              <w:jc w:val="center"/>
              <w:rPr>
                <w:sz w:val="22"/>
              </w:rPr>
            </w:pPr>
            <w:r>
              <w:rPr>
                <w:w w:val="102"/>
                <w:sz w:val="22"/>
              </w:rPr>
              <w:t>計</w:t>
            </w:r>
          </w:p>
        </w:tc>
        <w:tc>
          <w:tcPr>
            <w:tcW w:w="1224" w:type="dxa"/>
            <w:tcBorders>
              <w:top w:val="single" w:sz="12" w:space="0" w:color="000000"/>
              <w:left w:val="single" w:sz="12" w:space="0" w:color="000000"/>
            </w:tcBorders>
          </w:tcPr>
          <w:p>
            <w:pPr>
              <w:pStyle w:val="TableParagraph"/>
              <w:spacing w:line="256" w:lineRule="exact"/>
              <w:ind w:left="39"/>
              <w:jc w:val="center"/>
              <w:rPr>
                <w:sz w:val="22"/>
              </w:rPr>
            </w:pPr>
            <w:r>
              <w:rPr>
                <w:w w:val="102"/>
                <w:sz w:val="22"/>
              </w:rPr>
              <w:t>男</w:t>
            </w:r>
          </w:p>
        </w:tc>
        <w:tc>
          <w:tcPr>
            <w:tcW w:w="1231" w:type="dxa"/>
            <w:tcBorders>
              <w:top w:val="single" w:sz="12" w:space="0" w:color="000000"/>
            </w:tcBorders>
          </w:tcPr>
          <w:p>
            <w:pPr>
              <w:pStyle w:val="TableParagraph"/>
              <w:spacing w:line="256" w:lineRule="exact"/>
              <w:ind w:left="54"/>
              <w:jc w:val="center"/>
              <w:rPr>
                <w:sz w:val="22"/>
              </w:rPr>
            </w:pPr>
            <w:r>
              <w:rPr>
                <w:w w:val="102"/>
                <w:sz w:val="22"/>
              </w:rPr>
              <w:t>女</w:t>
            </w:r>
          </w:p>
        </w:tc>
        <w:tc>
          <w:tcPr>
            <w:tcW w:w="1232" w:type="dxa"/>
            <w:tcBorders>
              <w:top w:val="single" w:sz="12" w:space="0" w:color="000000"/>
            </w:tcBorders>
          </w:tcPr>
          <w:p>
            <w:pPr>
              <w:pStyle w:val="TableParagraph"/>
              <w:spacing w:line="256" w:lineRule="exact"/>
              <w:ind w:left="54"/>
              <w:jc w:val="center"/>
              <w:rPr>
                <w:sz w:val="22"/>
              </w:rPr>
            </w:pPr>
            <w:r>
              <w:rPr>
                <w:w w:val="102"/>
                <w:sz w:val="22"/>
              </w:rPr>
              <w:t>計</w:t>
            </w:r>
          </w:p>
        </w:tc>
        <w:tc>
          <w:tcPr>
            <w:tcW w:w="1225" w:type="dxa"/>
            <w:tcBorders>
              <w:top w:val="single" w:sz="12" w:space="0" w:color="000000"/>
              <w:right w:val="single" w:sz="12" w:space="0" w:color="000000"/>
            </w:tcBorders>
          </w:tcPr>
          <w:p>
            <w:pPr>
              <w:pStyle w:val="TableParagraph"/>
              <w:spacing w:line="256" w:lineRule="exact"/>
              <w:ind w:left="66"/>
              <w:jc w:val="center"/>
              <w:rPr>
                <w:sz w:val="22"/>
              </w:rPr>
            </w:pPr>
            <w:r>
              <w:rPr>
                <w:w w:val="102"/>
                <w:sz w:val="22"/>
              </w:rPr>
              <w:t>男</w:t>
            </w:r>
          </w:p>
        </w:tc>
        <w:tc>
          <w:tcPr>
            <w:tcW w:w="1232" w:type="dxa"/>
            <w:tcBorders>
              <w:top w:val="single" w:sz="12" w:space="0" w:color="000000"/>
              <w:left w:val="single" w:sz="12" w:space="0" w:color="000000"/>
              <w:right w:val="nil"/>
            </w:tcBorders>
          </w:tcPr>
          <w:p>
            <w:pPr>
              <w:pStyle w:val="TableParagraph"/>
              <w:spacing w:line="256" w:lineRule="exact"/>
              <w:ind w:left="21"/>
              <w:jc w:val="center"/>
              <w:rPr>
                <w:sz w:val="22"/>
              </w:rPr>
            </w:pPr>
            <w:r>
              <w:rPr>
                <w:w w:val="102"/>
                <w:sz w:val="22"/>
              </w:rPr>
              <w:t>女</w:t>
            </w:r>
          </w:p>
        </w:tc>
      </w:tr>
      <w:tr>
        <w:trPr>
          <w:trHeight w:val="275" w:hRule="atLeast"/>
        </w:trPr>
        <w:tc>
          <w:tcPr>
            <w:tcW w:w="1322" w:type="dxa"/>
            <w:gridSpan w:val="2"/>
            <w:tcBorders>
              <w:left w:val="nil"/>
              <w:bottom w:val="single" w:sz="12" w:space="0" w:color="000000"/>
            </w:tcBorders>
          </w:tcPr>
          <w:p>
            <w:pPr>
              <w:pStyle w:val="TableParagraph"/>
              <w:tabs>
                <w:tab w:pos="565" w:val="left" w:leader="none"/>
                <w:tab w:pos="1088" w:val="left" w:leader="none"/>
              </w:tabs>
              <w:spacing w:line="256" w:lineRule="exact"/>
              <w:ind w:left="41"/>
              <w:jc w:val="left"/>
              <w:rPr>
                <w:sz w:val="22"/>
              </w:rPr>
            </w:pPr>
            <w:r>
              <w:rPr>
                <w:sz w:val="22"/>
              </w:rPr>
              <w:t>18</w:t>
              <w:tab/>
              <w:t>年</w:t>
              <w:tab/>
            </w:r>
            <w:r>
              <w:rPr>
                <w:spacing w:val="-19"/>
                <w:sz w:val="22"/>
              </w:rPr>
              <w:t>度</w:t>
            </w:r>
          </w:p>
        </w:tc>
        <w:tc>
          <w:tcPr>
            <w:tcW w:w="3680" w:type="dxa"/>
            <w:gridSpan w:val="3"/>
            <w:tcBorders>
              <w:bottom w:val="single" w:sz="12" w:space="0" w:color="000000"/>
            </w:tcBorders>
          </w:tcPr>
          <w:p>
            <w:pPr>
              <w:pStyle w:val="TableParagraph"/>
              <w:tabs>
                <w:tab w:pos="1867" w:val="left" w:leader="none"/>
                <w:tab w:pos="3098" w:val="left" w:leader="none"/>
              </w:tabs>
              <w:spacing w:line="256" w:lineRule="exact"/>
              <w:ind w:left="636"/>
              <w:jc w:val="left"/>
              <w:rPr>
                <w:sz w:val="22"/>
              </w:rPr>
            </w:pPr>
            <w:r>
              <w:rPr>
                <w:w w:val="122"/>
                <w:sz w:val="22"/>
              </w:rPr>
              <w:t>5</w:t>
            </w:r>
            <w:r>
              <w:rPr>
                <w:spacing w:val="1"/>
                <w:w w:val="122"/>
                <w:sz w:val="22"/>
              </w:rPr>
              <w:t>,</w:t>
            </w:r>
            <w:r>
              <w:rPr>
                <w:w w:val="92"/>
                <w:sz w:val="22"/>
              </w:rPr>
              <w:t>7</w:t>
            </w:r>
            <w:r>
              <w:rPr>
                <w:spacing w:val="1"/>
                <w:w w:val="92"/>
                <w:sz w:val="22"/>
              </w:rPr>
              <w:t>5</w:t>
            </w:r>
            <w:r>
              <w:rPr>
                <w:w w:val="92"/>
                <w:sz w:val="22"/>
              </w:rPr>
              <w:t>4</w:t>
            </w:r>
            <w:r>
              <w:rPr>
                <w:sz w:val="22"/>
              </w:rPr>
              <w:tab/>
            </w:r>
            <w:r>
              <w:rPr>
                <w:w w:val="92"/>
                <w:sz w:val="22"/>
              </w:rPr>
              <w:t>2</w:t>
            </w:r>
            <w:r>
              <w:rPr>
                <w:spacing w:val="1"/>
                <w:w w:val="184"/>
                <w:sz w:val="22"/>
              </w:rPr>
              <w:t>,</w:t>
            </w:r>
            <w:r>
              <w:rPr>
                <w:spacing w:val="-15"/>
                <w:w w:val="92"/>
                <w:sz w:val="22"/>
              </w:rPr>
              <w:t>1</w:t>
            </w:r>
            <w:r>
              <w:rPr>
                <w:spacing w:val="1"/>
                <w:w w:val="92"/>
                <w:sz w:val="22"/>
              </w:rPr>
              <w:t>3</w:t>
            </w:r>
            <w:r>
              <w:rPr>
                <w:w w:val="92"/>
                <w:sz w:val="22"/>
              </w:rPr>
              <w:t>5</w:t>
            </w:r>
            <w:r>
              <w:rPr>
                <w:sz w:val="22"/>
              </w:rPr>
              <w:tab/>
            </w:r>
            <w:r>
              <w:rPr>
                <w:w w:val="122"/>
                <w:sz w:val="22"/>
              </w:rPr>
              <w:t>3</w:t>
            </w:r>
            <w:r>
              <w:rPr>
                <w:spacing w:val="-14"/>
                <w:w w:val="122"/>
                <w:sz w:val="22"/>
              </w:rPr>
              <w:t>,</w:t>
            </w:r>
            <w:r>
              <w:rPr>
                <w:w w:val="92"/>
                <w:sz w:val="22"/>
              </w:rPr>
              <w:t>6</w:t>
            </w:r>
            <w:r>
              <w:rPr>
                <w:spacing w:val="1"/>
                <w:w w:val="92"/>
                <w:sz w:val="22"/>
              </w:rPr>
              <w:t>1</w:t>
            </w:r>
            <w:r>
              <w:rPr>
                <w:w w:val="92"/>
                <w:sz w:val="22"/>
              </w:rPr>
              <w:t>9</w:t>
            </w:r>
          </w:p>
        </w:tc>
        <w:tc>
          <w:tcPr>
            <w:tcW w:w="3689" w:type="dxa"/>
            <w:gridSpan w:val="3"/>
            <w:tcBorders>
              <w:bottom w:val="single" w:sz="12" w:space="0" w:color="000000"/>
              <w:right w:val="nil"/>
            </w:tcBorders>
          </w:tcPr>
          <w:p>
            <w:pPr>
              <w:pStyle w:val="TableParagraph"/>
              <w:tabs>
                <w:tab w:pos="2093" w:val="left" w:leader="none"/>
                <w:tab w:pos="3324" w:val="left" w:leader="none"/>
              </w:tabs>
              <w:spacing w:line="256" w:lineRule="exact"/>
              <w:ind w:left="649"/>
              <w:jc w:val="left"/>
              <w:rPr>
                <w:sz w:val="22"/>
              </w:rPr>
            </w:pPr>
            <w:r>
              <w:rPr>
                <w:spacing w:val="-15"/>
                <w:w w:val="92"/>
                <w:sz w:val="22"/>
              </w:rPr>
              <w:t>1</w:t>
            </w:r>
            <w:r>
              <w:rPr>
                <w:spacing w:val="1"/>
                <w:w w:val="184"/>
                <w:sz w:val="22"/>
              </w:rPr>
              <w:t>,</w:t>
            </w:r>
            <w:r>
              <w:rPr>
                <w:w w:val="92"/>
                <w:sz w:val="22"/>
              </w:rPr>
              <w:t>010</w:t>
            </w:r>
            <w:r>
              <w:rPr>
                <w:sz w:val="22"/>
              </w:rPr>
              <w:tab/>
            </w:r>
            <w:r>
              <w:rPr>
                <w:w w:val="92"/>
                <w:sz w:val="22"/>
              </w:rPr>
              <w:t>421</w:t>
            </w:r>
            <w:r>
              <w:rPr>
                <w:sz w:val="22"/>
              </w:rPr>
              <w:tab/>
            </w:r>
            <w:r>
              <w:rPr>
                <w:w w:val="92"/>
                <w:sz w:val="22"/>
              </w:rPr>
              <w:t>5</w:t>
            </w:r>
            <w:r>
              <w:rPr>
                <w:spacing w:val="-14"/>
                <w:w w:val="92"/>
                <w:sz w:val="22"/>
              </w:rPr>
              <w:t>8</w:t>
            </w:r>
            <w:r>
              <w:rPr>
                <w:w w:val="92"/>
                <w:sz w:val="22"/>
              </w:rPr>
              <w:t>9</w:t>
            </w:r>
          </w:p>
        </w:tc>
      </w:tr>
      <w:tr>
        <w:trPr>
          <w:trHeight w:val="276" w:hRule="atLeast"/>
        </w:trPr>
        <w:tc>
          <w:tcPr>
            <w:tcW w:w="452" w:type="dxa"/>
            <w:vMerge w:val="restart"/>
            <w:tcBorders>
              <w:top w:val="single" w:sz="12" w:space="0" w:color="000000"/>
              <w:left w:val="nil"/>
              <w:right w:val="single" w:sz="12" w:space="0" w:color="000000"/>
            </w:tcBorders>
          </w:tcPr>
          <w:p>
            <w:pPr>
              <w:pStyle w:val="TableParagraph"/>
              <w:spacing w:line="267" w:lineRule="exact" w:before="182"/>
              <w:ind w:left="126"/>
              <w:jc w:val="left"/>
              <w:rPr>
                <w:sz w:val="22"/>
              </w:rPr>
            </w:pPr>
            <w:r>
              <w:rPr>
                <w:sz w:val="22"/>
              </w:rPr>
              <w:t>19</w:t>
            </w:r>
          </w:p>
          <w:p>
            <w:pPr>
              <w:pStyle w:val="TableParagraph"/>
              <w:spacing w:line="194" w:lineRule="auto" w:before="17"/>
              <w:ind w:left="126" w:right="83"/>
              <w:jc w:val="left"/>
              <w:rPr>
                <w:sz w:val="22"/>
              </w:rPr>
            </w:pPr>
            <w:r>
              <w:rPr>
                <w:sz w:val="22"/>
              </w:rPr>
              <w:t>年度</w:t>
            </w:r>
          </w:p>
        </w:tc>
        <w:tc>
          <w:tcPr>
            <w:tcW w:w="870" w:type="dxa"/>
            <w:tcBorders>
              <w:top w:val="single" w:sz="12" w:space="0" w:color="000000"/>
              <w:left w:val="single" w:sz="12" w:space="0" w:color="000000"/>
            </w:tcBorders>
          </w:tcPr>
          <w:p>
            <w:pPr>
              <w:pStyle w:val="TableParagraph"/>
              <w:spacing w:line="257" w:lineRule="exact"/>
              <w:ind w:left="26"/>
              <w:jc w:val="center"/>
              <w:rPr>
                <w:sz w:val="22"/>
              </w:rPr>
            </w:pPr>
            <w:r>
              <w:rPr>
                <w:w w:val="102"/>
                <w:sz w:val="22"/>
              </w:rPr>
              <w:t>計</w:t>
            </w:r>
          </w:p>
        </w:tc>
        <w:tc>
          <w:tcPr>
            <w:tcW w:w="3680" w:type="dxa"/>
            <w:gridSpan w:val="3"/>
            <w:vMerge w:val="restart"/>
            <w:tcBorders>
              <w:top w:val="single" w:sz="12" w:space="0" w:color="000000"/>
            </w:tcBorders>
          </w:tcPr>
          <w:p>
            <w:pPr>
              <w:pStyle w:val="TableParagraph"/>
              <w:tabs>
                <w:tab w:pos="1853" w:val="left" w:leader="none"/>
                <w:tab w:pos="3084" w:val="left" w:leader="none"/>
              </w:tabs>
              <w:spacing w:line="277" w:lineRule="exact"/>
              <w:ind w:left="621"/>
              <w:jc w:val="left"/>
              <w:rPr>
                <w:sz w:val="22"/>
              </w:rPr>
            </w:pPr>
            <w:r>
              <w:rPr>
                <w:w w:val="105"/>
                <w:sz w:val="22"/>
              </w:rPr>
              <w:t>5,728</w:t>
              <w:tab/>
              <w:t>2,106</w:t>
              <w:tab/>
            </w:r>
            <w:r>
              <w:rPr>
                <w:sz w:val="22"/>
              </w:rPr>
              <w:t>3,622</w:t>
            </w:r>
          </w:p>
          <w:p>
            <w:pPr>
              <w:pStyle w:val="TableParagraph"/>
              <w:tabs>
                <w:tab w:pos="2192" w:val="left" w:leader="none"/>
                <w:tab w:pos="3423" w:val="left" w:leader="none"/>
              </w:tabs>
              <w:spacing w:line="293" w:lineRule="exact"/>
              <w:ind w:left="976"/>
              <w:jc w:val="left"/>
              <w:rPr>
                <w:sz w:val="22"/>
              </w:rPr>
            </w:pPr>
            <w:r>
              <w:rPr>
                <w:sz w:val="22"/>
              </w:rPr>
              <w:t>30</w:t>
              <w:tab/>
              <w:t>12</w:t>
              <w:tab/>
            </w:r>
            <w:r>
              <w:rPr>
                <w:w w:val="95"/>
                <w:sz w:val="22"/>
              </w:rPr>
              <w:t>18</w:t>
            </w:r>
          </w:p>
          <w:p>
            <w:pPr>
              <w:pStyle w:val="TableParagraph"/>
              <w:tabs>
                <w:tab w:pos="1867" w:val="left" w:leader="none"/>
                <w:tab w:pos="3098" w:val="left" w:leader="none"/>
              </w:tabs>
              <w:spacing w:line="293" w:lineRule="exact" w:before="10"/>
              <w:ind w:left="636"/>
              <w:jc w:val="left"/>
              <w:rPr>
                <w:sz w:val="22"/>
              </w:rPr>
            </w:pPr>
            <w:r>
              <w:rPr>
                <w:w w:val="122"/>
                <w:sz w:val="22"/>
              </w:rPr>
              <w:t>5</w:t>
            </w:r>
            <w:r>
              <w:rPr>
                <w:spacing w:val="1"/>
                <w:w w:val="122"/>
                <w:sz w:val="22"/>
              </w:rPr>
              <w:t>,</w:t>
            </w:r>
            <w:r>
              <w:rPr>
                <w:w w:val="92"/>
                <w:sz w:val="22"/>
              </w:rPr>
              <w:t>6</w:t>
            </w:r>
            <w:r>
              <w:rPr>
                <w:spacing w:val="1"/>
                <w:w w:val="92"/>
                <w:sz w:val="22"/>
              </w:rPr>
              <w:t>9</w:t>
            </w:r>
            <w:r>
              <w:rPr>
                <w:w w:val="92"/>
                <w:sz w:val="22"/>
              </w:rPr>
              <w:t>8</w:t>
            </w:r>
            <w:r>
              <w:rPr>
                <w:sz w:val="22"/>
              </w:rPr>
              <w:tab/>
            </w:r>
            <w:r>
              <w:rPr>
                <w:w w:val="92"/>
                <w:sz w:val="22"/>
              </w:rPr>
              <w:t>2</w:t>
            </w:r>
            <w:r>
              <w:rPr>
                <w:spacing w:val="1"/>
                <w:w w:val="184"/>
                <w:sz w:val="22"/>
              </w:rPr>
              <w:t>,</w:t>
            </w:r>
            <w:r>
              <w:rPr>
                <w:spacing w:val="-15"/>
                <w:w w:val="92"/>
                <w:sz w:val="22"/>
              </w:rPr>
              <w:t>0</w:t>
            </w:r>
            <w:r>
              <w:rPr>
                <w:spacing w:val="1"/>
                <w:w w:val="92"/>
                <w:sz w:val="22"/>
              </w:rPr>
              <w:t>9</w:t>
            </w:r>
            <w:r>
              <w:rPr>
                <w:w w:val="92"/>
                <w:sz w:val="22"/>
              </w:rPr>
              <w:t>4</w:t>
            </w:r>
            <w:r>
              <w:rPr>
                <w:sz w:val="22"/>
              </w:rPr>
              <w:tab/>
            </w:r>
            <w:r>
              <w:rPr>
                <w:w w:val="122"/>
                <w:sz w:val="22"/>
              </w:rPr>
              <w:t>3</w:t>
            </w:r>
            <w:r>
              <w:rPr>
                <w:spacing w:val="-14"/>
                <w:w w:val="122"/>
                <w:sz w:val="22"/>
              </w:rPr>
              <w:t>,</w:t>
            </w:r>
            <w:r>
              <w:rPr>
                <w:w w:val="92"/>
                <w:sz w:val="22"/>
              </w:rPr>
              <w:t>6</w:t>
            </w:r>
            <w:r>
              <w:rPr>
                <w:spacing w:val="1"/>
                <w:w w:val="92"/>
                <w:sz w:val="22"/>
              </w:rPr>
              <w:t>0</w:t>
            </w:r>
            <w:r>
              <w:rPr>
                <w:w w:val="92"/>
                <w:sz w:val="22"/>
              </w:rPr>
              <w:t>4</w:t>
            </w:r>
          </w:p>
          <w:p>
            <w:pPr>
              <w:pStyle w:val="TableParagraph"/>
              <w:tabs>
                <w:tab w:pos="2192" w:val="left" w:leader="none"/>
                <w:tab w:pos="3423" w:val="left" w:leader="none"/>
              </w:tabs>
              <w:spacing w:line="271" w:lineRule="exact"/>
              <w:ind w:left="976"/>
              <w:jc w:val="left"/>
              <w:rPr>
                <w:sz w:val="22"/>
              </w:rPr>
            </w:pPr>
            <w:r>
              <w:rPr>
                <w:w w:val="155"/>
                <w:sz w:val="22"/>
              </w:rPr>
              <w:t>-</w:t>
              <w:tab/>
              <w:t>-</w:t>
              <w:tab/>
              <w:t>-</w:t>
            </w:r>
          </w:p>
        </w:tc>
        <w:tc>
          <w:tcPr>
            <w:tcW w:w="3689" w:type="dxa"/>
            <w:gridSpan w:val="3"/>
            <w:vMerge w:val="restart"/>
            <w:tcBorders>
              <w:top w:val="single" w:sz="12" w:space="0" w:color="000000"/>
              <w:right w:val="nil"/>
            </w:tcBorders>
          </w:tcPr>
          <w:p>
            <w:pPr>
              <w:pStyle w:val="TableParagraph"/>
              <w:tabs>
                <w:tab w:pos="2093" w:val="left" w:leader="none"/>
                <w:tab w:pos="3310" w:val="left" w:leader="none"/>
              </w:tabs>
              <w:spacing w:line="277" w:lineRule="exact"/>
              <w:ind w:left="635"/>
              <w:jc w:val="left"/>
              <w:rPr>
                <w:sz w:val="22"/>
              </w:rPr>
            </w:pPr>
            <w:r>
              <w:rPr>
                <w:w w:val="92"/>
                <w:sz w:val="22"/>
              </w:rPr>
              <w:t>1</w:t>
            </w:r>
            <w:r>
              <w:rPr>
                <w:spacing w:val="1"/>
                <w:w w:val="184"/>
                <w:sz w:val="22"/>
              </w:rPr>
              <w:t>,</w:t>
            </w:r>
            <w:r>
              <w:rPr>
                <w:w w:val="92"/>
                <w:sz w:val="22"/>
              </w:rPr>
              <w:t>000</w:t>
            </w:r>
            <w:r>
              <w:rPr>
                <w:sz w:val="22"/>
              </w:rPr>
              <w:tab/>
            </w:r>
            <w:r>
              <w:rPr>
                <w:spacing w:val="-15"/>
                <w:w w:val="92"/>
                <w:sz w:val="22"/>
              </w:rPr>
              <w:t>4</w:t>
            </w:r>
            <w:r>
              <w:rPr>
                <w:spacing w:val="1"/>
                <w:w w:val="92"/>
                <w:sz w:val="22"/>
              </w:rPr>
              <w:t>1</w:t>
            </w:r>
            <w:r>
              <w:rPr>
                <w:w w:val="92"/>
                <w:sz w:val="22"/>
              </w:rPr>
              <w:t>2</w:t>
            </w:r>
            <w:r>
              <w:rPr>
                <w:sz w:val="22"/>
              </w:rPr>
              <w:tab/>
            </w:r>
            <w:r>
              <w:rPr>
                <w:w w:val="92"/>
                <w:sz w:val="22"/>
              </w:rPr>
              <w:t>5</w:t>
            </w:r>
            <w:r>
              <w:rPr>
                <w:spacing w:val="1"/>
                <w:w w:val="92"/>
                <w:sz w:val="22"/>
              </w:rPr>
              <w:t>8</w:t>
            </w:r>
            <w:r>
              <w:rPr>
                <w:w w:val="92"/>
                <w:sz w:val="22"/>
              </w:rPr>
              <w:t>8</w:t>
            </w:r>
          </w:p>
          <w:p>
            <w:pPr>
              <w:pStyle w:val="TableParagraph"/>
              <w:tabs>
                <w:tab w:pos="2319" w:val="left" w:leader="none"/>
                <w:tab w:pos="3537" w:val="left" w:leader="none"/>
              </w:tabs>
              <w:spacing w:line="293" w:lineRule="exact"/>
              <w:ind w:left="1087"/>
              <w:jc w:val="left"/>
              <w:rPr>
                <w:sz w:val="22"/>
              </w:rPr>
            </w:pPr>
            <w:r>
              <w:rPr>
                <w:sz w:val="22"/>
              </w:rPr>
              <w:t>8</w:t>
              <w:tab/>
              <w:t>3</w:t>
              <w:tab/>
              <w:t>5</w:t>
            </w:r>
          </w:p>
          <w:p>
            <w:pPr>
              <w:pStyle w:val="TableParagraph"/>
              <w:tabs>
                <w:tab w:pos="2061" w:val="left" w:leader="none"/>
                <w:tab w:pos="3292" w:val="left" w:leader="none"/>
              </w:tabs>
              <w:spacing w:line="293" w:lineRule="exact" w:before="10"/>
              <w:ind w:left="830"/>
              <w:jc w:val="center"/>
              <w:rPr>
                <w:sz w:val="22"/>
              </w:rPr>
            </w:pPr>
            <w:r>
              <w:rPr>
                <w:sz w:val="22"/>
              </w:rPr>
              <w:t>992</w:t>
              <w:tab/>
              <w:t>409</w:t>
              <w:tab/>
            </w:r>
            <w:r>
              <w:rPr>
                <w:spacing w:val="-5"/>
                <w:w w:val="95"/>
                <w:sz w:val="22"/>
              </w:rPr>
              <w:t>583</w:t>
            </w:r>
          </w:p>
          <w:p>
            <w:pPr>
              <w:pStyle w:val="TableParagraph"/>
              <w:tabs>
                <w:tab w:pos="2075" w:val="left" w:leader="none"/>
                <w:tab w:pos="3306" w:val="left" w:leader="none"/>
              </w:tabs>
              <w:spacing w:line="271" w:lineRule="exact"/>
              <w:ind w:left="843"/>
              <w:jc w:val="center"/>
              <w:rPr>
                <w:sz w:val="22"/>
              </w:rPr>
            </w:pPr>
            <w:r>
              <w:rPr>
                <w:w w:val="155"/>
                <w:sz w:val="22"/>
              </w:rPr>
              <w:t>-</w:t>
              <w:tab/>
              <w:t>-</w:t>
              <w:tab/>
              <w:t>-</w:t>
            </w:r>
          </w:p>
        </w:tc>
      </w:tr>
      <w:tr>
        <w:trPr>
          <w:trHeight w:val="275" w:hRule="atLeast"/>
        </w:trPr>
        <w:tc>
          <w:tcPr>
            <w:tcW w:w="452" w:type="dxa"/>
            <w:vMerge/>
            <w:tcBorders>
              <w:top w:val="nil"/>
              <w:left w:val="nil"/>
              <w:right w:val="single" w:sz="12" w:space="0" w:color="000000"/>
            </w:tcBorders>
          </w:tcPr>
          <w:p>
            <w:pPr>
              <w:rPr>
                <w:sz w:val="2"/>
                <w:szCs w:val="2"/>
              </w:rPr>
            </w:pPr>
          </w:p>
        </w:tc>
        <w:tc>
          <w:tcPr>
            <w:tcW w:w="870" w:type="dxa"/>
            <w:tcBorders>
              <w:left w:val="single" w:sz="12" w:space="0" w:color="000000"/>
              <w:bottom w:val="single" w:sz="12" w:space="0" w:color="000000"/>
            </w:tcBorders>
          </w:tcPr>
          <w:p>
            <w:pPr>
              <w:pStyle w:val="TableParagraph"/>
              <w:tabs>
                <w:tab w:pos="621" w:val="left" w:leader="none"/>
              </w:tabs>
              <w:spacing w:line="256" w:lineRule="exact"/>
              <w:ind w:left="41"/>
              <w:jc w:val="center"/>
              <w:rPr>
                <w:sz w:val="22"/>
              </w:rPr>
            </w:pPr>
            <w:r>
              <w:rPr>
                <w:sz w:val="22"/>
              </w:rPr>
              <w:t>国</w:t>
              <w:tab/>
            </w:r>
            <w:r>
              <w:rPr>
                <w:spacing w:val="-19"/>
                <w:sz w:val="22"/>
              </w:rPr>
              <w:t>立</w:t>
            </w:r>
          </w:p>
        </w:tc>
        <w:tc>
          <w:tcPr>
            <w:tcW w:w="3680" w:type="dxa"/>
            <w:gridSpan w:val="3"/>
            <w:vMerge/>
            <w:tcBorders>
              <w:top w:val="nil"/>
            </w:tcBorders>
          </w:tcPr>
          <w:p>
            <w:pPr>
              <w:rPr>
                <w:sz w:val="2"/>
                <w:szCs w:val="2"/>
              </w:rPr>
            </w:pPr>
          </w:p>
        </w:tc>
        <w:tc>
          <w:tcPr>
            <w:tcW w:w="3689" w:type="dxa"/>
            <w:gridSpan w:val="3"/>
            <w:vMerge/>
            <w:tcBorders>
              <w:top w:val="nil"/>
              <w:right w:val="nil"/>
            </w:tcBorders>
          </w:tcPr>
          <w:p>
            <w:pPr>
              <w:rPr>
                <w:sz w:val="2"/>
                <w:szCs w:val="2"/>
              </w:rPr>
            </w:pPr>
          </w:p>
        </w:tc>
      </w:tr>
      <w:tr>
        <w:trPr>
          <w:trHeight w:val="261" w:hRule="atLeast"/>
        </w:trPr>
        <w:tc>
          <w:tcPr>
            <w:tcW w:w="452" w:type="dxa"/>
            <w:vMerge/>
            <w:tcBorders>
              <w:top w:val="nil"/>
              <w:left w:val="nil"/>
              <w:right w:val="single" w:sz="12" w:space="0" w:color="000000"/>
            </w:tcBorders>
          </w:tcPr>
          <w:p>
            <w:pPr>
              <w:rPr>
                <w:sz w:val="2"/>
                <w:szCs w:val="2"/>
              </w:rPr>
            </w:pPr>
          </w:p>
        </w:tc>
        <w:tc>
          <w:tcPr>
            <w:tcW w:w="870" w:type="dxa"/>
            <w:tcBorders>
              <w:top w:val="single" w:sz="12" w:space="0" w:color="000000"/>
              <w:left w:val="single" w:sz="12" w:space="0" w:color="000000"/>
              <w:bottom w:val="single" w:sz="12" w:space="0" w:color="000000"/>
            </w:tcBorders>
          </w:tcPr>
          <w:p>
            <w:pPr>
              <w:pStyle w:val="TableParagraph"/>
              <w:tabs>
                <w:tab w:pos="621" w:val="left" w:leader="none"/>
              </w:tabs>
              <w:spacing w:line="242" w:lineRule="exact"/>
              <w:ind w:left="41"/>
              <w:jc w:val="center"/>
              <w:rPr>
                <w:sz w:val="22"/>
              </w:rPr>
            </w:pPr>
            <w:r>
              <w:rPr>
                <w:sz w:val="22"/>
              </w:rPr>
              <w:t>公</w:t>
              <w:tab/>
            </w:r>
            <w:r>
              <w:rPr>
                <w:spacing w:val="-19"/>
                <w:sz w:val="22"/>
              </w:rPr>
              <w:t>立</w:t>
            </w:r>
          </w:p>
        </w:tc>
        <w:tc>
          <w:tcPr>
            <w:tcW w:w="3680" w:type="dxa"/>
            <w:gridSpan w:val="3"/>
            <w:vMerge/>
            <w:tcBorders>
              <w:top w:val="nil"/>
            </w:tcBorders>
          </w:tcPr>
          <w:p>
            <w:pPr>
              <w:rPr>
                <w:sz w:val="2"/>
                <w:szCs w:val="2"/>
              </w:rPr>
            </w:pPr>
          </w:p>
        </w:tc>
        <w:tc>
          <w:tcPr>
            <w:tcW w:w="3689" w:type="dxa"/>
            <w:gridSpan w:val="3"/>
            <w:vMerge/>
            <w:tcBorders>
              <w:top w:val="nil"/>
              <w:right w:val="nil"/>
            </w:tcBorders>
          </w:tcPr>
          <w:p>
            <w:pPr>
              <w:rPr>
                <w:sz w:val="2"/>
                <w:szCs w:val="2"/>
              </w:rPr>
            </w:pPr>
          </w:p>
        </w:tc>
      </w:tr>
      <w:tr>
        <w:trPr>
          <w:trHeight w:val="275" w:hRule="atLeast"/>
        </w:trPr>
        <w:tc>
          <w:tcPr>
            <w:tcW w:w="452" w:type="dxa"/>
            <w:vMerge/>
            <w:tcBorders>
              <w:top w:val="nil"/>
              <w:left w:val="nil"/>
              <w:right w:val="single" w:sz="12" w:space="0" w:color="000000"/>
            </w:tcBorders>
          </w:tcPr>
          <w:p>
            <w:pPr>
              <w:rPr>
                <w:sz w:val="2"/>
                <w:szCs w:val="2"/>
              </w:rPr>
            </w:pPr>
          </w:p>
        </w:tc>
        <w:tc>
          <w:tcPr>
            <w:tcW w:w="870" w:type="dxa"/>
            <w:tcBorders>
              <w:top w:val="single" w:sz="12" w:space="0" w:color="000000"/>
              <w:left w:val="single" w:sz="12" w:space="0" w:color="000000"/>
            </w:tcBorders>
          </w:tcPr>
          <w:p>
            <w:pPr>
              <w:pStyle w:val="TableParagraph"/>
              <w:tabs>
                <w:tab w:pos="621" w:val="left" w:leader="none"/>
              </w:tabs>
              <w:spacing w:line="256" w:lineRule="exact"/>
              <w:ind w:left="41"/>
              <w:jc w:val="center"/>
              <w:rPr>
                <w:sz w:val="22"/>
              </w:rPr>
            </w:pPr>
            <w:r>
              <w:rPr>
                <w:sz w:val="22"/>
              </w:rPr>
              <w:t>私</w:t>
              <w:tab/>
            </w:r>
            <w:r>
              <w:rPr>
                <w:spacing w:val="-19"/>
                <w:sz w:val="22"/>
              </w:rPr>
              <w:t>立</w:t>
            </w:r>
          </w:p>
        </w:tc>
        <w:tc>
          <w:tcPr>
            <w:tcW w:w="3680" w:type="dxa"/>
            <w:gridSpan w:val="3"/>
            <w:vMerge/>
            <w:tcBorders>
              <w:top w:val="nil"/>
            </w:tcBorders>
          </w:tcPr>
          <w:p>
            <w:pPr>
              <w:rPr>
                <w:sz w:val="2"/>
                <w:szCs w:val="2"/>
              </w:rPr>
            </w:pPr>
          </w:p>
        </w:tc>
        <w:tc>
          <w:tcPr>
            <w:tcW w:w="3689" w:type="dxa"/>
            <w:gridSpan w:val="3"/>
            <w:vMerge/>
            <w:tcBorders>
              <w:top w:val="nil"/>
              <w:right w:val="nil"/>
            </w:tcBorders>
          </w:tcPr>
          <w:p>
            <w:pPr>
              <w:rPr>
                <w:sz w:val="2"/>
                <w:szCs w:val="2"/>
              </w:rPr>
            </w:pPr>
          </w:p>
        </w:tc>
      </w:tr>
      <w:tr>
        <w:trPr>
          <w:trHeight w:val="275" w:hRule="atLeast"/>
        </w:trPr>
        <w:tc>
          <w:tcPr>
            <w:tcW w:w="1322" w:type="dxa"/>
            <w:gridSpan w:val="2"/>
            <w:tcBorders>
              <w:left w:val="nil"/>
              <w:bottom w:val="single" w:sz="12" w:space="0" w:color="000000"/>
            </w:tcBorders>
          </w:tcPr>
          <w:p>
            <w:pPr>
              <w:pStyle w:val="TableParagraph"/>
              <w:tabs>
                <w:tab w:pos="1088" w:val="left" w:leader="none"/>
              </w:tabs>
              <w:spacing w:line="256" w:lineRule="exact"/>
              <w:ind w:left="41"/>
              <w:jc w:val="left"/>
              <w:rPr>
                <w:sz w:val="22"/>
              </w:rPr>
            </w:pPr>
            <w:r>
              <w:rPr>
                <w:sz w:val="22"/>
              </w:rPr>
              <w:t>増</w:t>
              <w:tab/>
            </w:r>
            <w:r>
              <w:rPr>
                <w:spacing w:val="-19"/>
                <w:sz w:val="22"/>
              </w:rPr>
              <w:t>減</w:t>
            </w:r>
          </w:p>
        </w:tc>
        <w:tc>
          <w:tcPr>
            <w:tcW w:w="3680" w:type="dxa"/>
            <w:gridSpan w:val="3"/>
            <w:tcBorders>
              <w:bottom w:val="single" w:sz="12" w:space="0" w:color="000000"/>
            </w:tcBorders>
          </w:tcPr>
          <w:p>
            <w:pPr>
              <w:pStyle w:val="TableParagraph"/>
              <w:tabs>
                <w:tab w:pos="1867" w:val="left" w:leader="none"/>
                <w:tab w:pos="3537" w:val="left" w:leader="none"/>
              </w:tabs>
              <w:spacing w:line="256" w:lineRule="exact"/>
              <w:ind w:left="636"/>
              <w:jc w:val="left"/>
              <w:rPr>
                <w:sz w:val="22"/>
              </w:rPr>
            </w:pPr>
            <w:r>
              <w:rPr>
                <w:w w:val="150"/>
                <w:sz w:val="22"/>
              </w:rPr>
              <w:t>△</w:t>
            </w:r>
            <w:r>
              <w:rPr>
                <w:spacing w:val="20"/>
                <w:w w:val="150"/>
                <w:sz w:val="22"/>
              </w:rPr>
              <w:t> </w:t>
            </w:r>
            <w:r>
              <w:rPr>
                <w:w w:val="105"/>
                <w:sz w:val="22"/>
              </w:rPr>
              <w:t>26</w:t>
              <w:tab/>
            </w:r>
            <w:r>
              <w:rPr>
                <w:w w:val="150"/>
                <w:sz w:val="22"/>
              </w:rPr>
              <w:t>△</w:t>
            </w:r>
            <w:r>
              <w:rPr>
                <w:spacing w:val="6"/>
                <w:w w:val="150"/>
                <w:sz w:val="22"/>
              </w:rPr>
              <w:t> </w:t>
            </w:r>
            <w:r>
              <w:rPr>
                <w:w w:val="105"/>
                <w:sz w:val="22"/>
              </w:rPr>
              <w:t>29</w:t>
              <w:tab/>
            </w:r>
            <w:r>
              <w:rPr>
                <w:sz w:val="22"/>
              </w:rPr>
              <w:t>3</w:t>
            </w:r>
          </w:p>
        </w:tc>
        <w:tc>
          <w:tcPr>
            <w:tcW w:w="3689" w:type="dxa"/>
            <w:gridSpan w:val="3"/>
            <w:tcBorders>
              <w:bottom w:val="single" w:sz="12" w:space="0" w:color="000000"/>
              <w:right w:val="nil"/>
            </w:tcBorders>
          </w:tcPr>
          <w:p>
            <w:pPr>
              <w:pStyle w:val="TableParagraph"/>
              <w:tabs>
                <w:tab w:pos="1979" w:val="left" w:leader="none"/>
                <w:tab w:pos="3210" w:val="left" w:leader="none"/>
              </w:tabs>
              <w:spacing w:line="256" w:lineRule="exact"/>
              <w:ind w:left="650"/>
              <w:jc w:val="left"/>
              <w:rPr>
                <w:sz w:val="22"/>
              </w:rPr>
            </w:pPr>
            <w:r>
              <w:rPr>
                <w:w w:val="150"/>
                <w:sz w:val="22"/>
              </w:rPr>
              <w:t>△ </w:t>
            </w:r>
            <w:r>
              <w:rPr>
                <w:w w:val="110"/>
                <w:sz w:val="22"/>
              </w:rPr>
              <w:t>10</w:t>
              <w:tab/>
            </w:r>
            <w:r>
              <w:rPr>
                <w:w w:val="150"/>
                <w:sz w:val="22"/>
              </w:rPr>
              <w:t>△</w:t>
            </w:r>
            <w:r>
              <w:rPr>
                <w:spacing w:val="24"/>
                <w:w w:val="150"/>
                <w:sz w:val="22"/>
              </w:rPr>
              <w:t> </w:t>
            </w:r>
            <w:r>
              <w:rPr>
                <w:w w:val="110"/>
                <w:sz w:val="22"/>
              </w:rPr>
              <w:t>9</w:t>
              <w:tab/>
            </w:r>
            <w:r>
              <w:rPr>
                <w:w w:val="150"/>
                <w:sz w:val="22"/>
              </w:rPr>
              <w:t>△</w:t>
            </w:r>
            <w:r>
              <w:rPr>
                <w:spacing w:val="13"/>
                <w:w w:val="150"/>
                <w:sz w:val="22"/>
              </w:rPr>
              <w:t> </w:t>
            </w:r>
            <w:r>
              <w:rPr>
                <w:w w:val="110"/>
                <w:sz w:val="22"/>
              </w:rPr>
              <w:t>1</w:t>
            </w:r>
          </w:p>
        </w:tc>
      </w:tr>
    </w:tbl>
    <w:p>
      <w:pPr>
        <w:pStyle w:val="BodyText"/>
        <w:spacing w:before="9"/>
        <w:rPr>
          <w:sz w:val="31"/>
        </w:rPr>
      </w:pPr>
    </w:p>
    <w:p>
      <w:pPr>
        <w:pStyle w:val="BodyText"/>
        <w:ind w:left="212"/>
      </w:pPr>
      <w:r>
        <w:rPr/>
        <w:t>(６)本務教員１人当たり児童数及び１学級当たり児童数（表－６）</w:t>
      </w:r>
    </w:p>
    <w:p>
      <w:pPr>
        <w:pStyle w:val="BodyText"/>
        <w:spacing w:before="3"/>
        <w:ind w:left="739"/>
      </w:pPr>
      <w:r>
        <w:rPr>
          <w:w w:val="105"/>
        </w:rPr>
        <w:t>本務教員１人当たり児童数は 14.1 人で、前年度より 0.3 人減少している。1 学級当たり児童数は</w:t>
      </w:r>
    </w:p>
    <w:p>
      <w:pPr>
        <w:pStyle w:val="BodyText"/>
        <w:spacing w:before="2"/>
        <w:ind w:left="513"/>
      </w:pPr>
      <w:r>
        <w:rPr>
          <w:w w:val="105"/>
        </w:rPr>
        <w:t>22.6 人で、前年度より 0.4 人減少している。</w:t>
      </w:r>
    </w:p>
    <w:p>
      <w:pPr>
        <w:pStyle w:val="BodyText"/>
        <w:spacing w:before="11"/>
      </w:pPr>
    </w:p>
    <w:p>
      <w:pPr>
        <w:tabs>
          <w:tab w:pos="1347" w:val="left" w:leader="none"/>
          <w:tab w:pos="7647" w:val="left" w:leader="none"/>
        </w:tabs>
        <w:spacing w:before="0"/>
        <w:ind w:left="507" w:right="0" w:firstLine="0"/>
        <w:jc w:val="left"/>
        <w:rPr>
          <w:sz w:val="21"/>
        </w:rPr>
      </w:pPr>
      <w:r>
        <w:rPr>
          <w:sz w:val="21"/>
        </w:rPr>
        <w:t>表－６</w:t>
        <w:tab/>
        <w:t>小学校の本務教員１人当たり児童数及び１学級当たり児童数</w:t>
        <w:tab/>
        <w:t>単位：人・学級</w:t>
      </w:r>
    </w:p>
    <w:p>
      <w:pPr>
        <w:pStyle w:val="BodyText"/>
        <w:spacing w:before="4"/>
        <w:rPr>
          <w:sz w:val="6"/>
        </w:rPr>
      </w:pPr>
    </w:p>
    <w:tbl>
      <w:tblPr>
        <w:tblW w:w="0" w:type="auto"/>
        <w:jc w:val="left"/>
        <w:tblInd w:w="5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5"/>
        <w:gridCol w:w="403"/>
        <w:gridCol w:w="422"/>
        <w:gridCol w:w="1447"/>
        <w:gridCol w:w="1447"/>
        <w:gridCol w:w="1448"/>
        <w:gridCol w:w="1447"/>
        <w:gridCol w:w="1455"/>
      </w:tblGrid>
      <w:tr>
        <w:trPr>
          <w:trHeight w:val="426" w:hRule="atLeast"/>
        </w:trPr>
        <w:tc>
          <w:tcPr>
            <w:tcW w:w="615" w:type="dxa"/>
            <w:tcBorders>
              <w:top w:val="single" w:sz="6" w:space="0" w:color="000000"/>
              <w:bottom w:val="single" w:sz="6" w:space="0" w:color="000000"/>
            </w:tcBorders>
          </w:tcPr>
          <w:p>
            <w:pPr>
              <w:pStyle w:val="TableParagraph"/>
              <w:spacing w:before="78"/>
              <w:ind w:right="-15"/>
              <w:rPr>
                <w:sz w:val="20"/>
              </w:rPr>
            </w:pPr>
            <w:r>
              <w:rPr>
                <w:w w:val="100"/>
                <w:sz w:val="20"/>
              </w:rPr>
              <w:t>区</w:t>
            </w:r>
          </w:p>
        </w:tc>
        <w:tc>
          <w:tcPr>
            <w:tcW w:w="825" w:type="dxa"/>
            <w:gridSpan w:val="2"/>
            <w:tcBorders>
              <w:top w:val="single" w:sz="6" w:space="0" w:color="000000"/>
              <w:bottom w:val="single" w:sz="6" w:space="0" w:color="000000"/>
              <w:right w:val="single" w:sz="12" w:space="0" w:color="000000"/>
            </w:tcBorders>
          </w:tcPr>
          <w:p>
            <w:pPr>
              <w:pStyle w:val="TableParagraph"/>
              <w:spacing w:before="78"/>
              <w:ind w:left="230"/>
              <w:jc w:val="left"/>
              <w:rPr>
                <w:sz w:val="20"/>
              </w:rPr>
            </w:pPr>
            <w:r>
              <w:rPr>
                <w:w w:val="100"/>
                <w:sz w:val="20"/>
              </w:rPr>
              <w:t>分</w:t>
            </w:r>
          </w:p>
        </w:tc>
        <w:tc>
          <w:tcPr>
            <w:tcW w:w="1447" w:type="dxa"/>
            <w:tcBorders>
              <w:top w:val="single" w:sz="6" w:space="0" w:color="000000"/>
              <w:left w:val="single" w:sz="12" w:space="0" w:color="000000"/>
              <w:bottom w:val="single" w:sz="6" w:space="0" w:color="000000"/>
              <w:right w:val="single" w:sz="8" w:space="0" w:color="000000"/>
            </w:tcBorders>
          </w:tcPr>
          <w:p>
            <w:pPr>
              <w:pStyle w:val="TableParagraph"/>
              <w:tabs>
                <w:tab w:pos="625" w:val="left" w:leader="none"/>
                <w:tab w:pos="1037" w:val="left" w:leader="none"/>
              </w:tabs>
              <w:spacing w:before="78"/>
              <w:ind w:left="198"/>
              <w:jc w:val="left"/>
              <w:rPr>
                <w:sz w:val="20"/>
              </w:rPr>
            </w:pPr>
            <w:r>
              <w:rPr>
                <w:sz w:val="20"/>
              </w:rPr>
              <w:t>教</w:t>
              <w:tab/>
              <w:t>員</w:t>
              <w:tab/>
              <w:t>数</w:t>
            </w:r>
          </w:p>
        </w:tc>
        <w:tc>
          <w:tcPr>
            <w:tcW w:w="1447" w:type="dxa"/>
            <w:tcBorders>
              <w:top w:val="single" w:sz="6" w:space="0" w:color="000000"/>
              <w:left w:val="single" w:sz="8" w:space="0" w:color="000000"/>
              <w:bottom w:val="single" w:sz="6" w:space="0" w:color="000000"/>
              <w:right w:val="single" w:sz="12" w:space="0" w:color="000000"/>
            </w:tcBorders>
          </w:tcPr>
          <w:p>
            <w:pPr>
              <w:pStyle w:val="TableParagraph"/>
              <w:tabs>
                <w:tab w:pos="623" w:val="left" w:leader="none"/>
                <w:tab w:pos="1049" w:val="left" w:leader="none"/>
              </w:tabs>
              <w:spacing w:before="78"/>
              <w:ind w:left="211"/>
              <w:jc w:val="left"/>
              <w:rPr>
                <w:sz w:val="20"/>
              </w:rPr>
            </w:pPr>
            <w:r>
              <w:rPr>
                <w:sz w:val="20"/>
              </w:rPr>
              <w:t>児</w:t>
              <w:tab/>
              <w:t>童</w:t>
              <w:tab/>
              <w:t>数</w:t>
            </w:r>
          </w:p>
        </w:tc>
        <w:tc>
          <w:tcPr>
            <w:tcW w:w="1448" w:type="dxa"/>
            <w:tcBorders>
              <w:top w:val="single" w:sz="6" w:space="0" w:color="000000"/>
              <w:left w:val="single" w:sz="12" w:space="0" w:color="000000"/>
              <w:bottom w:val="single" w:sz="6" w:space="0" w:color="000000"/>
              <w:right w:val="single" w:sz="6" w:space="0" w:color="000000"/>
            </w:tcBorders>
          </w:tcPr>
          <w:p>
            <w:pPr>
              <w:pStyle w:val="TableParagraph"/>
              <w:tabs>
                <w:tab w:pos="627" w:val="left" w:leader="none"/>
                <w:tab w:pos="1038" w:val="left" w:leader="none"/>
              </w:tabs>
              <w:spacing w:before="78"/>
              <w:ind w:left="201"/>
              <w:jc w:val="left"/>
              <w:rPr>
                <w:sz w:val="20"/>
              </w:rPr>
            </w:pPr>
            <w:r>
              <w:rPr>
                <w:sz w:val="20"/>
              </w:rPr>
              <w:t>学</w:t>
              <w:tab/>
              <w:t>級</w:t>
              <w:tab/>
              <w:t>数</w:t>
            </w:r>
          </w:p>
        </w:tc>
        <w:tc>
          <w:tcPr>
            <w:tcW w:w="1447" w:type="dxa"/>
            <w:tcBorders>
              <w:top w:val="single" w:sz="6" w:space="0" w:color="000000"/>
              <w:left w:val="single" w:sz="6" w:space="0" w:color="000000"/>
              <w:bottom w:val="single" w:sz="6" w:space="0" w:color="000000"/>
              <w:right w:val="single" w:sz="18" w:space="0" w:color="000000"/>
            </w:tcBorders>
          </w:tcPr>
          <w:p>
            <w:pPr>
              <w:pStyle w:val="TableParagraph"/>
              <w:spacing w:line="206" w:lineRule="exact"/>
              <w:ind w:left="38"/>
              <w:jc w:val="left"/>
              <w:rPr>
                <w:sz w:val="20"/>
              </w:rPr>
            </w:pPr>
            <w:r>
              <w:rPr>
                <w:spacing w:val="-1"/>
                <w:sz w:val="20"/>
              </w:rPr>
              <w:t>教    員    １  人</w:t>
            </w:r>
          </w:p>
          <w:p>
            <w:pPr>
              <w:pStyle w:val="TableParagraph"/>
              <w:spacing w:line="200" w:lineRule="exact"/>
              <w:ind w:left="38"/>
              <w:jc w:val="left"/>
              <w:rPr>
                <w:sz w:val="20"/>
              </w:rPr>
            </w:pPr>
            <w:r>
              <w:rPr>
                <w:spacing w:val="14"/>
                <w:sz w:val="20"/>
              </w:rPr>
              <w:t>当たり児 童数</w:t>
            </w:r>
          </w:p>
        </w:tc>
        <w:tc>
          <w:tcPr>
            <w:tcW w:w="1455" w:type="dxa"/>
            <w:tcBorders>
              <w:top w:val="single" w:sz="6" w:space="0" w:color="000000"/>
              <w:left w:val="single" w:sz="18" w:space="0" w:color="000000"/>
              <w:bottom w:val="single" w:sz="6" w:space="0" w:color="000000"/>
            </w:tcBorders>
          </w:tcPr>
          <w:p>
            <w:pPr>
              <w:pStyle w:val="TableParagraph"/>
              <w:spacing w:line="206" w:lineRule="exact"/>
              <w:ind w:left="32" w:right="-15"/>
              <w:jc w:val="left"/>
              <w:rPr>
                <w:sz w:val="20"/>
              </w:rPr>
            </w:pPr>
            <w:r>
              <w:rPr>
                <w:spacing w:val="31"/>
                <w:sz w:val="20"/>
              </w:rPr>
              <w:t>１学級当たり</w:t>
            </w:r>
          </w:p>
          <w:p>
            <w:pPr>
              <w:pStyle w:val="TableParagraph"/>
              <w:tabs>
                <w:tab w:pos="620" w:val="left" w:leader="none"/>
                <w:tab w:pos="1208" w:val="left" w:leader="none"/>
              </w:tabs>
              <w:spacing w:line="200" w:lineRule="exact"/>
              <w:ind w:left="32"/>
              <w:jc w:val="left"/>
              <w:rPr>
                <w:sz w:val="20"/>
              </w:rPr>
            </w:pPr>
            <w:r>
              <w:rPr>
                <w:sz w:val="20"/>
              </w:rPr>
              <w:t>児</w:t>
              <w:tab/>
              <w:t>童</w:t>
              <w:tab/>
              <w:t>数</w:t>
            </w:r>
          </w:p>
        </w:tc>
      </w:tr>
      <w:tr>
        <w:trPr>
          <w:trHeight w:val="290" w:hRule="atLeast"/>
        </w:trPr>
        <w:tc>
          <w:tcPr>
            <w:tcW w:w="615" w:type="dxa"/>
            <w:tcBorders>
              <w:top w:val="single" w:sz="6" w:space="0" w:color="000000"/>
            </w:tcBorders>
          </w:tcPr>
          <w:p>
            <w:pPr>
              <w:pStyle w:val="TableParagraph"/>
              <w:spacing w:line="271" w:lineRule="exact"/>
              <w:ind w:left="36"/>
              <w:jc w:val="left"/>
              <w:rPr>
                <w:sz w:val="22"/>
              </w:rPr>
            </w:pPr>
            <w:r>
              <w:rPr>
                <w:sz w:val="22"/>
              </w:rPr>
              <w:t>18</w:t>
            </w:r>
          </w:p>
        </w:tc>
        <w:tc>
          <w:tcPr>
            <w:tcW w:w="403" w:type="dxa"/>
            <w:tcBorders>
              <w:top w:val="single" w:sz="6" w:space="0" w:color="000000"/>
            </w:tcBorders>
          </w:tcPr>
          <w:p>
            <w:pPr>
              <w:pStyle w:val="TableParagraph"/>
              <w:spacing w:line="271" w:lineRule="exact"/>
              <w:ind w:left="9"/>
              <w:jc w:val="left"/>
              <w:rPr>
                <w:sz w:val="22"/>
              </w:rPr>
            </w:pPr>
            <w:r>
              <w:rPr>
                <w:w w:val="103"/>
                <w:sz w:val="22"/>
              </w:rPr>
              <w:t>年</w:t>
            </w:r>
          </w:p>
        </w:tc>
        <w:tc>
          <w:tcPr>
            <w:tcW w:w="422" w:type="dxa"/>
            <w:tcBorders>
              <w:top w:val="single" w:sz="6" w:space="0" w:color="000000"/>
              <w:right w:val="single" w:sz="12" w:space="0" w:color="000000"/>
            </w:tcBorders>
          </w:tcPr>
          <w:p>
            <w:pPr>
              <w:pStyle w:val="TableParagraph"/>
              <w:spacing w:line="271" w:lineRule="exact"/>
              <w:ind w:right="-15"/>
              <w:rPr>
                <w:sz w:val="22"/>
              </w:rPr>
            </w:pPr>
            <w:r>
              <w:rPr>
                <w:w w:val="103"/>
                <w:sz w:val="22"/>
              </w:rPr>
              <w:t>度</w:t>
            </w:r>
          </w:p>
        </w:tc>
        <w:tc>
          <w:tcPr>
            <w:tcW w:w="1447" w:type="dxa"/>
            <w:tcBorders>
              <w:top w:val="single" w:sz="6" w:space="0" w:color="000000"/>
              <w:left w:val="single" w:sz="12" w:space="0" w:color="000000"/>
            </w:tcBorders>
          </w:tcPr>
          <w:p>
            <w:pPr>
              <w:pStyle w:val="TableParagraph"/>
              <w:spacing w:line="271" w:lineRule="exact"/>
              <w:ind w:right="25"/>
              <w:rPr>
                <w:sz w:val="22"/>
              </w:rPr>
            </w:pPr>
            <w:r>
              <w:rPr>
                <w:sz w:val="22"/>
              </w:rPr>
              <w:t>5,754</w:t>
            </w:r>
          </w:p>
        </w:tc>
        <w:tc>
          <w:tcPr>
            <w:tcW w:w="1447" w:type="dxa"/>
            <w:tcBorders>
              <w:top w:val="single" w:sz="6" w:space="0" w:color="000000"/>
            </w:tcBorders>
          </w:tcPr>
          <w:p>
            <w:pPr>
              <w:pStyle w:val="TableParagraph"/>
              <w:spacing w:line="271" w:lineRule="exact"/>
              <w:ind w:right="17"/>
              <w:rPr>
                <w:sz w:val="22"/>
              </w:rPr>
            </w:pPr>
            <w:r>
              <w:rPr>
                <w:sz w:val="22"/>
              </w:rPr>
              <w:t>82,982</w:t>
            </w:r>
          </w:p>
        </w:tc>
        <w:tc>
          <w:tcPr>
            <w:tcW w:w="1448" w:type="dxa"/>
            <w:tcBorders>
              <w:top w:val="single" w:sz="6" w:space="0" w:color="000000"/>
            </w:tcBorders>
          </w:tcPr>
          <w:p>
            <w:pPr>
              <w:pStyle w:val="TableParagraph"/>
              <w:spacing w:line="271" w:lineRule="exact"/>
              <w:ind w:right="25"/>
              <w:rPr>
                <w:sz w:val="22"/>
              </w:rPr>
            </w:pPr>
            <w:r>
              <w:rPr>
                <w:w w:val="105"/>
                <w:sz w:val="22"/>
              </w:rPr>
              <w:t>3,613</w:t>
            </w:r>
          </w:p>
        </w:tc>
        <w:tc>
          <w:tcPr>
            <w:tcW w:w="1447" w:type="dxa"/>
            <w:tcBorders>
              <w:top w:val="single" w:sz="6" w:space="0" w:color="000000"/>
            </w:tcBorders>
          </w:tcPr>
          <w:p>
            <w:pPr>
              <w:pStyle w:val="TableParagraph"/>
              <w:spacing w:line="271" w:lineRule="exact"/>
              <w:ind w:right="16"/>
              <w:rPr>
                <w:sz w:val="22"/>
              </w:rPr>
            </w:pPr>
            <w:r>
              <w:rPr>
                <w:w w:val="105"/>
                <w:sz w:val="22"/>
              </w:rPr>
              <w:t>14.4</w:t>
            </w:r>
          </w:p>
        </w:tc>
        <w:tc>
          <w:tcPr>
            <w:tcW w:w="1455" w:type="dxa"/>
            <w:tcBorders>
              <w:top w:val="single" w:sz="6" w:space="0" w:color="000000"/>
            </w:tcBorders>
          </w:tcPr>
          <w:p>
            <w:pPr>
              <w:pStyle w:val="TableParagraph"/>
              <w:spacing w:line="271" w:lineRule="exact"/>
              <w:ind w:right="31"/>
              <w:rPr>
                <w:sz w:val="22"/>
              </w:rPr>
            </w:pPr>
            <w:r>
              <w:rPr>
                <w:w w:val="105"/>
                <w:sz w:val="22"/>
              </w:rPr>
              <w:t>23.0</w:t>
            </w:r>
          </w:p>
        </w:tc>
      </w:tr>
      <w:tr>
        <w:trPr>
          <w:trHeight w:val="294" w:hRule="atLeast"/>
        </w:trPr>
        <w:tc>
          <w:tcPr>
            <w:tcW w:w="615" w:type="dxa"/>
          </w:tcPr>
          <w:p>
            <w:pPr>
              <w:pStyle w:val="TableParagraph"/>
              <w:spacing w:line="272" w:lineRule="exact" w:before="2"/>
              <w:ind w:left="36"/>
              <w:jc w:val="left"/>
              <w:rPr>
                <w:sz w:val="22"/>
              </w:rPr>
            </w:pPr>
            <w:r>
              <w:rPr>
                <w:sz w:val="22"/>
              </w:rPr>
              <w:t>19</w:t>
            </w:r>
          </w:p>
        </w:tc>
        <w:tc>
          <w:tcPr>
            <w:tcW w:w="403" w:type="dxa"/>
          </w:tcPr>
          <w:p>
            <w:pPr>
              <w:pStyle w:val="TableParagraph"/>
              <w:spacing w:line="272" w:lineRule="exact" w:before="2"/>
              <w:ind w:left="9"/>
              <w:jc w:val="left"/>
              <w:rPr>
                <w:sz w:val="22"/>
              </w:rPr>
            </w:pPr>
            <w:r>
              <w:rPr>
                <w:w w:val="103"/>
                <w:sz w:val="22"/>
              </w:rPr>
              <w:t>年</w:t>
            </w:r>
          </w:p>
        </w:tc>
        <w:tc>
          <w:tcPr>
            <w:tcW w:w="422" w:type="dxa"/>
            <w:tcBorders>
              <w:right w:val="single" w:sz="12" w:space="0" w:color="000000"/>
            </w:tcBorders>
          </w:tcPr>
          <w:p>
            <w:pPr>
              <w:pStyle w:val="TableParagraph"/>
              <w:spacing w:line="272" w:lineRule="exact" w:before="2"/>
              <w:ind w:right="-15"/>
              <w:rPr>
                <w:sz w:val="22"/>
              </w:rPr>
            </w:pPr>
            <w:r>
              <w:rPr>
                <w:w w:val="103"/>
                <w:sz w:val="22"/>
              </w:rPr>
              <w:t>度</w:t>
            </w:r>
          </w:p>
        </w:tc>
        <w:tc>
          <w:tcPr>
            <w:tcW w:w="1447" w:type="dxa"/>
            <w:tcBorders>
              <w:left w:val="single" w:sz="12" w:space="0" w:color="000000"/>
            </w:tcBorders>
          </w:tcPr>
          <w:p>
            <w:pPr>
              <w:pStyle w:val="TableParagraph"/>
              <w:spacing w:line="272" w:lineRule="exact" w:before="2"/>
              <w:ind w:right="25"/>
              <w:rPr>
                <w:sz w:val="22"/>
              </w:rPr>
            </w:pPr>
            <w:r>
              <w:rPr>
                <w:sz w:val="22"/>
              </w:rPr>
              <w:t>5,728</w:t>
            </w:r>
          </w:p>
        </w:tc>
        <w:tc>
          <w:tcPr>
            <w:tcW w:w="1447" w:type="dxa"/>
          </w:tcPr>
          <w:p>
            <w:pPr>
              <w:pStyle w:val="TableParagraph"/>
              <w:spacing w:line="272" w:lineRule="exact" w:before="2"/>
              <w:ind w:right="32"/>
              <w:rPr>
                <w:sz w:val="22"/>
              </w:rPr>
            </w:pPr>
            <w:r>
              <w:rPr>
                <w:sz w:val="22"/>
              </w:rPr>
              <w:t>80,598</w:t>
            </w:r>
          </w:p>
        </w:tc>
        <w:tc>
          <w:tcPr>
            <w:tcW w:w="1448" w:type="dxa"/>
          </w:tcPr>
          <w:p>
            <w:pPr>
              <w:pStyle w:val="TableParagraph"/>
              <w:spacing w:line="272" w:lineRule="exact" w:before="2"/>
              <w:ind w:right="25"/>
              <w:rPr>
                <w:sz w:val="22"/>
              </w:rPr>
            </w:pPr>
            <w:r>
              <w:rPr>
                <w:sz w:val="22"/>
              </w:rPr>
              <w:t>3,573</w:t>
            </w:r>
          </w:p>
        </w:tc>
        <w:tc>
          <w:tcPr>
            <w:tcW w:w="1447" w:type="dxa"/>
          </w:tcPr>
          <w:p>
            <w:pPr>
              <w:pStyle w:val="TableParagraph"/>
              <w:spacing w:line="272" w:lineRule="exact" w:before="2"/>
              <w:ind w:right="31"/>
              <w:rPr>
                <w:sz w:val="22"/>
              </w:rPr>
            </w:pPr>
            <w:r>
              <w:rPr>
                <w:w w:val="105"/>
                <w:sz w:val="22"/>
              </w:rPr>
              <w:t>14.1</w:t>
            </w:r>
          </w:p>
        </w:tc>
        <w:tc>
          <w:tcPr>
            <w:tcW w:w="1455" w:type="dxa"/>
          </w:tcPr>
          <w:p>
            <w:pPr>
              <w:pStyle w:val="TableParagraph"/>
              <w:spacing w:line="272" w:lineRule="exact" w:before="2"/>
              <w:ind w:right="31"/>
              <w:rPr>
                <w:sz w:val="22"/>
              </w:rPr>
            </w:pPr>
            <w:r>
              <w:rPr>
                <w:w w:val="105"/>
                <w:sz w:val="22"/>
              </w:rPr>
              <w:t>22.6</w:t>
            </w:r>
          </w:p>
        </w:tc>
      </w:tr>
      <w:tr>
        <w:trPr>
          <w:trHeight w:val="295" w:hRule="atLeast"/>
        </w:trPr>
        <w:tc>
          <w:tcPr>
            <w:tcW w:w="615" w:type="dxa"/>
            <w:tcBorders>
              <w:bottom w:val="single" w:sz="6" w:space="0" w:color="000000"/>
            </w:tcBorders>
          </w:tcPr>
          <w:p>
            <w:pPr>
              <w:pStyle w:val="TableParagraph"/>
              <w:spacing w:line="273" w:lineRule="exact" w:before="2"/>
              <w:ind w:left="36"/>
              <w:jc w:val="left"/>
              <w:rPr>
                <w:sz w:val="22"/>
              </w:rPr>
            </w:pPr>
            <w:r>
              <w:rPr>
                <w:w w:val="103"/>
                <w:sz w:val="22"/>
              </w:rPr>
              <w:t>増</w:t>
            </w:r>
          </w:p>
        </w:tc>
        <w:tc>
          <w:tcPr>
            <w:tcW w:w="403" w:type="dxa"/>
            <w:tcBorders>
              <w:bottom w:val="single" w:sz="6" w:space="0" w:color="000000"/>
            </w:tcBorders>
          </w:tcPr>
          <w:p>
            <w:pPr>
              <w:pStyle w:val="TableParagraph"/>
              <w:jc w:val="left"/>
              <w:rPr>
                <w:rFonts w:ascii="Times New Roman"/>
                <w:sz w:val="20"/>
              </w:rPr>
            </w:pPr>
          </w:p>
        </w:tc>
        <w:tc>
          <w:tcPr>
            <w:tcW w:w="422" w:type="dxa"/>
            <w:tcBorders>
              <w:bottom w:val="single" w:sz="6" w:space="0" w:color="000000"/>
              <w:right w:val="single" w:sz="12" w:space="0" w:color="000000"/>
            </w:tcBorders>
          </w:tcPr>
          <w:p>
            <w:pPr>
              <w:pStyle w:val="TableParagraph"/>
              <w:spacing w:line="273" w:lineRule="exact" w:before="2"/>
              <w:ind w:right="-15"/>
              <w:rPr>
                <w:sz w:val="22"/>
              </w:rPr>
            </w:pPr>
            <w:r>
              <w:rPr>
                <w:w w:val="103"/>
                <w:sz w:val="22"/>
              </w:rPr>
              <w:t>減</w:t>
            </w:r>
          </w:p>
        </w:tc>
        <w:tc>
          <w:tcPr>
            <w:tcW w:w="1447" w:type="dxa"/>
            <w:tcBorders>
              <w:left w:val="single" w:sz="12" w:space="0" w:color="000000"/>
              <w:bottom w:val="single" w:sz="6" w:space="0" w:color="000000"/>
            </w:tcBorders>
          </w:tcPr>
          <w:p>
            <w:pPr>
              <w:pStyle w:val="TableParagraph"/>
              <w:spacing w:line="273" w:lineRule="exact" w:before="2"/>
              <w:ind w:right="25"/>
              <w:rPr>
                <w:sz w:val="22"/>
              </w:rPr>
            </w:pPr>
            <w:r>
              <w:rPr>
                <w:w w:val="150"/>
                <w:sz w:val="22"/>
              </w:rPr>
              <w:t>△ </w:t>
            </w:r>
            <w:r>
              <w:rPr>
                <w:w w:val="110"/>
                <w:sz w:val="22"/>
              </w:rPr>
              <w:t>26</w:t>
            </w:r>
          </w:p>
        </w:tc>
        <w:tc>
          <w:tcPr>
            <w:tcW w:w="1447" w:type="dxa"/>
            <w:tcBorders>
              <w:bottom w:val="single" w:sz="6" w:space="0" w:color="000000"/>
            </w:tcBorders>
          </w:tcPr>
          <w:p>
            <w:pPr>
              <w:pStyle w:val="TableParagraph"/>
              <w:spacing w:line="273" w:lineRule="exact" w:before="2"/>
              <w:ind w:right="17"/>
              <w:rPr>
                <w:sz w:val="22"/>
              </w:rPr>
            </w:pPr>
            <w:r>
              <w:rPr>
                <w:w w:val="145"/>
                <w:sz w:val="22"/>
              </w:rPr>
              <w:t>△ </w:t>
            </w:r>
            <w:r>
              <w:rPr>
                <w:w w:val="120"/>
                <w:sz w:val="22"/>
              </w:rPr>
              <w:t>2,384</w:t>
            </w:r>
          </w:p>
        </w:tc>
        <w:tc>
          <w:tcPr>
            <w:tcW w:w="1448" w:type="dxa"/>
            <w:tcBorders>
              <w:bottom w:val="single" w:sz="6" w:space="0" w:color="000000"/>
            </w:tcBorders>
          </w:tcPr>
          <w:p>
            <w:pPr>
              <w:pStyle w:val="TableParagraph"/>
              <w:spacing w:line="273" w:lineRule="exact" w:before="2"/>
              <w:ind w:right="25"/>
              <w:rPr>
                <w:sz w:val="22"/>
              </w:rPr>
            </w:pPr>
            <w:r>
              <w:rPr>
                <w:w w:val="150"/>
                <w:sz w:val="22"/>
              </w:rPr>
              <w:t>△ </w:t>
            </w:r>
            <w:r>
              <w:rPr>
                <w:w w:val="110"/>
                <w:sz w:val="22"/>
              </w:rPr>
              <w:t>40</w:t>
            </w:r>
          </w:p>
        </w:tc>
        <w:tc>
          <w:tcPr>
            <w:tcW w:w="1447" w:type="dxa"/>
            <w:tcBorders>
              <w:bottom w:val="single" w:sz="6" w:space="0" w:color="000000"/>
            </w:tcBorders>
          </w:tcPr>
          <w:p>
            <w:pPr>
              <w:pStyle w:val="TableParagraph"/>
              <w:spacing w:line="273" w:lineRule="exact" w:before="2"/>
              <w:ind w:right="16"/>
              <w:rPr>
                <w:sz w:val="22"/>
              </w:rPr>
            </w:pPr>
            <w:r>
              <w:rPr>
                <w:w w:val="150"/>
                <w:sz w:val="22"/>
              </w:rPr>
              <w:t>△ </w:t>
            </w:r>
            <w:r>
              <w:rPr>
                <w:w w:val="130"/>
                <w:sz w:val="22"/>
              </w:rPr>
              <w:t>0.3</w:t>
            </w:r>
          </w:p>
        </w:tc>
        <w:tc>
          <w:tcPr>
            <w:tcW w:w="1455" w:type="dxa"/>
            <w:tcBorders>
              <w:bottom w:val="single" w:sz="6" w:space="0" w:color="000000"/>
            </w:tcBorders>
          </w:tcPr>
          <w:p>
            <w:pPr>
              <w:pStyle w:val="TableParagraph"/>
              <w:spacing w:line="273" w:lineRule="exact" w:before="2"/>
              <w:ind w:right="31"/>
              <w:rPr>
                <w:sz w:val="22"/>
              </w:rPr>
            </w:pPr>
            <w:r>
              <w:rPr>
                <w:w w:val="150"/>
                <w:sz w:val="22"/>
              </w:rPr>
              <w:t>△ </w:t>
            </w:r>
            <w:r>
              <w:rPr>
                <w:w w:val="130"/>
                <w:sz w:val="22"/>
              </w:rPr>
              <w:t>0.4</w:t>
            </w:r>
          </w:p>
        </w:tc>
      </w:tr>
    </w:tbl>
    <w:p>
      <w:pPr>
        <w:spacing w:after="0" w:line="273" w:lineRule="exact"/>
        <w:rPr>
          <w:sz w:val="22"/>
        </w:rPr>
        <w:sectPr>
          <w:pgSz w:w="11900" w:h="16840"/>
          <w:pgMar w:header="0" w:footer="634" w:top="820" w:bottom="820" w:left="780" w:right="0"/>
        </w:sectPr>
      </w:pPr>
    </w:p>
    <w:p>
      <w:pPr>
        <w:pStyle w:val="Heading3"/>
        <w:tabs>
          <w:tab w:pos="677" w:val="left" w:leader="none"/>
          <w:tab w:pos="1312" w:val="left" w:leader="none"/>
          <w:tab w:pos="1947" w:val="left" w:leader="none"/>
        </w:tabs>
        <w:ind w:left="0" w:right="8347"/>
        <w:jc w:val="center"/>
      </w:pPr>
      <w:r>
        <w:rPr>
          <w:w w:val="150"/>
        </w:rPr>
        <w:t>２</w:t>
        <w:tab/>
        <w:t>中</w:t>
        <w:tab/>
        <w:t>学</w:t>
        <w:tab/>
        <w:t>校</w:t>
      </w:r>
    </w:p>
    <w:p>
      <w:pPr>
        <w:pStyle w:val="BodyText"/>
        <w:spacing w:before="113"/>
        <w:ind w:left="213"/>
      </w:pPr>
      <w:r>
        <w:rPr/>
        <w:t>(１)学校数（表－７）</w:t>
      </w:r>
    </w:p>
    <w:p>
      <w:pPr>
        <w:pStyle w:val="BodyText"/>
        <w:spacing w:before="1"/>
        <w:ind w:left="854"/>
      </w:pPr>
      <w:r>
        <w:rPr/>
        <w:t>学校数は 178 校で、前年度より２校増加している。</w:t>
      </w:r>
    </w:p>
    <w:p>
      <w:pPr>
        <w:pStyle w:val="BodyText"/>
        <w:spacing w:before="12"/>
      </w:pPr>
    </w:p>
    <w:p>
      <w:pPr>
        <w:tabs>
          <w:tab w:pos="1231" w:val="left" w:leader="none"/>
          <w:tab w:pos="8913" w:val="left" w:leader="none"/>
        </w:tabs>
        <w:spacing w:before="0"/>
        <w:ind w:left="391" w:right="0" w:firstLine="0"/>
        <w:jc w:val="left"/>
        <w:rPr>
          <w:sz w:val="21"/>
        </w:rPr>
      </w:pPr>
      <w:r>
        <w:rPr>
          <w:sz w:val="21"/>
        </w:rPr>
        <w:t>表－７</w:t>
        <w:tab/>
        <w:t>中学校の設置者別学校数</w:t>
        <w:tab/>
        <w:t>単位：校</w:t>
      </w:r>
    </w:p>
    <w:p>
      <w:pPr>
        <w:pStyle w:val="BodyText"/>
        <w:spacing w:before="9"/>
        <w:rPr>
          <w:sz w:val="11"/>
        </w:rPr>
      </w:pPr>
    </w:p>
    <w:tbl>
      <w:tblPr>
        <w:tblW w:w="0" w:type="auto"/>
        <w:jc w:val="left"/>
        <w:tblInd w:w="3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55"/>
        <w:gridCol w:w="423"/>
        <w:gridCol w:w="330"/>
        <w:gridCol w:w="786"/>
        <w:gridCol w:w="268"/>
        <w:gridCol w:w="518"/>
        <w:gridCol w:w="785"/>
        <w:gridCol w:w="786"/>
        <w:gridCol w:w="785"/>
        <w:gridCol w:w="785"/>
        <w:gridCol w:w="786"/>
        <w:gridCol w:w="786"/>
        <w:gridCol w:w="786"/>
        <w:gridCol w:w="786"/>
        <w:gridCol w:w="786"/>
      </w:tblGrid>
      <w:tr>
        <w:trPr>
          <w:trHeight w:val="275" w:hRule="atLeast"/>
        </w:trPr>
        <w:tc>
          <w:tcPr>
            <w:tcW w:w="1108" w:type="dxa"/>
            <w:gridSpan w:val="3"/>
            <w:vMerge w:val="restart"/>
            <w:tcBorders>
              <w:left w:val="nil"/>
              <w:bottom w:val="single" w:sz="12" w:space="0" w:color="000000"/>
            </w:tcBorders>
          </w:tcPr>
          <w:p>
            <w:pPr>
              <w:pStyle w:val="TableParagraph"/>
              <w:spacing w:before="7"/>
              <w:jc w:val="left"/>
              <w:rPr>
                <w:sz w:val="20"/>
              </w:rPr>
            </w:pPr>
          </w:p>
          <w:p>
            <w:pPr>
              <w:pStyle w:val="TableParagraph"/>
              <w:tabs>
                <w:tab w:pos="685" w:val="left" w:leader="none"/>
              </w:tabs>
              <w:ind w:left="255"/>
              <w:jc w:val="left"/>
              <w:rPr>
                <w:sz w:val="22"/>
              </w:rPr>
            </w:pPr>
            <w:r>
              <w:rPr>
                <w:sz w:val="22"/>
              </w:rPr>
              <w:t>区</w:t>
              <w:tab/>
              <w:t>分</w:t>
            </w:r>
          </w:p>
        </w:tc>
        <w:tc>
          <w:tcPr>
            <w:tcW w:w="1054" w:type="dxa"/>
            <w:gridSpan w:val="2"/>
            <w:vMerge w:val="restart"/>
            <w:tcBorders>
              <w:right w:val="nil"/>
            </w:tcBorders>
          </w:tcPr>
          <w:p>
            <w:pPr>
              <w:pStyle w:val="TableParagraph"/>
              <w:spacing w:before="128"/>
              <w:ind w:left="671"/>
              <w:jc w:val="left"/>
              <w:rPr>
                <w:sz w:val="22"/>
              </w:rPr>
            </w:pPr>
            <w:r>
              <w:rPr>
                <w:w w:val="102"/>
                <w:sz w:val="22"/>
              </w:rPr>
              <w:t>総</w:t>
            </w:r>
          </w:p>
        </w:tc>
        <w:tc>
          <w:tcPr>
            <w:tcW w:w="1303" w:type="dxa"/>
            <w:gridSpan w:val="2"/>
            <w:vMerge w:val="restart"/>
            <w:tcBorders>
              <w:left w:val="nil"/>
              <w:right w:val="single" w:sz="12" w:space="0" w:color="000000"/>
            </w:tcBorders>
          </w:tcPr>
          <w:p>
            <w:pPr>
              <w:pStyle w:val="TableParagraph"/>
              <w:spacing w:before="128"/>
              <w:ind w:right="144"/>
              <w:jc w:val="center"/>
              <w:rPr>
                <w:sz w:val="22"/>
              </w:rPr>
            </w:pPr>
            <w:r>
              <w:rPr>
                <w:w w:val="102"/>
                <w:sz w:val="22"/>
              </w:rPr>
              <w:t>数</w:t>
            </w:r>
          </w:p>
        </w:tc>
        <w:tc>
          <w:tcPr>
            <w:tcW w:w="786" w:type="dxa"/>
            <w:vMerge w:val="restart"/>
            <w:tcBorders>
              <w:left w:val="single" w:sz="12" w:space="0" w:color="000000"/>
            </w:tcBorders>
          </w:tcPr>
          <w:p>
            <w:pPr>
              <w:pStyle w:val="TableParagraph"/>
              <w:tabs>
                <w:tab w:pos="510" w:val="left" w:leader="none"/>
              </w:tabs>
              <w:spacing w:before="128"/>
              <w:ind w:left="79"/>
              <w:jc w:val="left"/>
              <w:rPr>
                <w:sz w:val="22"/>
              </w:rPr>
            </w:pPr>
            <w:r>
              <w:rPr>
                <w:sz w:val="22"/>
              </w:rPr>
              <w:t>国</w:t>
              <w:tab/>
              <w:t>立</w:t>
            </w:r>
          </w:p>
        </w:tc>
        <w:tc>
          <w:tcPr>
            <w:tcW w:w="4714" w:type="dxa"/>
            <w:gridSpan w:val="6"/>
            <w:tcBorders>
              <w:bottom w:val="single" w:sz="12" w:space="0" w:color="000000"/>
            </w:tcBorders>
          </w:tcPr>
          <w:p>
            <w:pPr>
              <w:pStyle w:val="TableParagraph"/>
              <w:tabs>
                <w:tab w:pos="685" w:val="left" w:leader="none"/>
              </w:tabs>
              <w:spacing w:line="255" w:lineRule="exact"/>
              <w:ind w:left="54"/>
              <w:jc w:val="center"/>
              <w:rPr>
                <w:sz w:val="22"/>
              </w:rPr>
            </w:pPr>
            <w:r>
              <w:rPr>
                <w:sz w:val="22"/>
              </w:rPr>
              <w:t>公</w:t>
              <w:tab/>
              <w:t>立</w:t>
            </w:r>
          </w:p>
        </w:tc>
        <w:tc>
          <w:tcPr>
            <w:tcW w:w="786" w:type="dxa"/>
            <w:vMerge w:val="restart"/>
            <w:tcBorders>
              <w:right w:val="nil"/>
            </w:tcBorders>
          </w:tcPr>
          <w:p>
            <w:pPr>
              <w:pStyle w:val="TableParagraph"/>
              <w:spacing w:before="128"/>
              <w:ind w:left="94"/>
              <w:jc w:val="left"/>
              <w:rPr>
                <w:sz w:val="22"/>
              </w:rPr>
            </w:pPr>
            <w:r>
              <w:rPr>
                <w:sz w:val="22"/>
              </w:rPr>
              <w:t>私 立</w:t>
            </w:r>
          </w:p>
        </w:tc>
      </w:tr>
      <w:tr>
        <w:trPr>
          <w:trHeight w:val="266" w:hRule="atLeast"/>
        </w:trPr>
        <w:tc>
          <w:tcPr>
            <w:tcW w:w="1108" w:type="dxa"/>
            <w:gridSpan w:val="3"/>
            <w:vMerge/>
            <w:tcBorders>
              <w:top w:val="nil"/>
              <w:left w:val="nil"/>
              <w:bottom w:val="single" w:sz="12" w:space="0" w:color="000000"/>
            </w:tcBorders>
          </w:tcPr>
          <w:p>
            <w:pPr>
              <w:rPr>
                <w:sz w:val="2"/>
                <w:szCs w:val="2"/>
              </w:rPr>
            </w:pPr>
          </w:p>
        </w:tc>
        <w:tc>
          <w:tcPr>
            <w:tcW w:w="1054" w:type="dxa"/>
            <w:gridSpan w:val="2"/>
            <w:vMerge/>
            <w:tcBorders>
              <w:top w:val="nil"/>
              <w:right w:val="nil"/>
            </w:tcBorders>
          </w:tcPr>
          <w:p>
            <w:pPr>
              <w:rPr>
                <w:sz w:val="2"/>
                <w:szCs w:val="2"/>
              </w:rPr>
            </w:pPr>
          </w:p>
        </w:tc>
        <w:tc>
          <w:tcPr>
            <w:tcW w:w="1303" w:type="dxa"/>
            <w:gridSpan w:val="2"/>
            <w:vMerge/>
            <w:tcBorders>
              <w:top w:val="nil"/>
              <w:left w:val="nil"/>
              <w:right w:val="single" w:sz="12" w:space="0" w:color="000000"/>
            </w:tcBorders>
          </w:tcPr>
          <w:p>
            <w:pPr>
              <w:rPr>
                <w:sz w:val="2"/>
                <w:szCs w:val="2"/>
              </w:rPr>
            </w:pPr>
          </w:p>
        </w:tc>
        <w:tc>
          <w:tcPr>
            <w:tcW w:w="786" w:type="dxa"/>
            <w:vMerge/>
            <w:tcBorders>
              <w:top w:val="nil"/>
              <w:left w:val="single" w:sz="12" w:space="0" w:color="000000"/>
            </w:tcBorders>
          </w:tcPr>
          <w:p>
            <w:pPr>
              <w:rPr>
                <w:sz w:val="2"/>
                <w:szCs w:val="2"/>
              </w:rPr>
            </w:pPr>
          </w:p>
        </w:tc>
        <w:tc>
          <w:tcPr>
            <w:tcW w:w="785" w:type="dxa"/>
            <w:tcBorders>
              <w:top w:val="single" w:sz="12" w:space="0" w:color="000000"/>
              <w:right w:val="single" w:sz="12" w:space="0" w:color="000000"/>
            </w:tcBorders>
          </w:tcPr>
          <w:p>
            <w:pPr>
              <w:pStyle w:val="TableParagraph"/>
              <w:spacing w:line="247" w:lineRule="exact"/>
              <w:ind w:left="295"/>
              <w:jc w:val="left"/>
              <w:rPr>
                <w:sz w:val="22"/>
              </w:rPr>
            </w:pPr>
            <w:r>
              <w:rPr>
                <w:w w:val="102"/>
                <w:sz w:val="22"/>
              </w:rPr>
              <w:t>計</w:t>
            </w:r>
          </w:p>
        </w:tc>
        <w:tc>
          <w:tcPr>
            <w:tcW w:w="785" w:type="dxa"/>
            <w:tcBorders>
              <w:top w:val="single" w:sz="12" w:space="0" w:color="000000"/>
              <w:left w:val="single" w:sz="12" w:space="0" w:color="000000"/>
            </w:tcBorders>
          </w:tcPr>
          <w:p>
            <w:pPr>
              <w:pStyle w:val="TableParagraph"/>
              <w:spacing w:line="247" w:lineRule="exact"/>
              <w:ind w:left="188"/>
              <w:jc w:val="left"/>
              <w:rPr>
                <w:sz w:val="22"/>
              </w:rPr>
            </w:pPr>
            <w:r>
              <w:rPr>
                <w:sz w:val="22"/>
              </w:rPr>
              <w:t>県立</w:t>
            </w:r>
          </w:p>
        </w:tc>
        <w:tc>
          <w:tcPr>
            <w:tcW w:w="786" w:type="dxa"/>
            <w:tcBorders>
              <w:top w:val="single" w:sz="12" w:space="0" w:color="000000"/>
              <w:right w:val="single" w:sz="12" w:space="0" w:color="000000"/>
            </w:tcBorders>
          </w:tcPr>
          <w:p>
            <w:pPr>
              <w:pStyle w:val="TableParagraph"/>
              <w:spacing w:line="247" w:lineRule="exact"/>
              <w:ind w:left="202"/>
              <w:jc w:val="left"/>
              <w:rPr>
                <w:sz w:val="22"/>
              </w:rPr>
            </w:pPr>
            <w:r>
              <w:rPr>
                <w:sz w:val="22"/>
              </w:rPr>
              <w:t>市立</w:t>
            </w:r>
          </w:p>
        </w:tc>
        <w:tc>
          <w:tcPr>
            <w:tcW w:w="786" w:type="dxa"/>
            <w:tcBorders>
              <w:top w:val="single" w:sz="12" w:space="0" w:color="000000"/>
              <w:left w:val="single" w:sz="12" w:space="0" w:color="000000"/>
            </w:tcBorders>
          </w:tcPr>
          <w:p>
            <w:pPr>
              <w:pStyle w:val="TableParagraph"/>
              <w:spacing w:line="247" w:lineRule="exact"/>
              <w:ind w:left="188"/>
              <w:jc w:val="left"/>
              <w:rPr>
                <w:sz w:val="22"/>
              </w:rPr>
            </w:pPr>
            <w:r>
              <w:rPr>
                <w:sz w:val="22"/>
              </w:rPr>
              <w:t>町立</w:t>
            </w:r>
          </w:p>
        </w:tc>
        <w:tc>
          <w:tcPr>
            <w:tcW w:w="786" w:type="dxa"/>
            <w:tcBorders>
              <w:top w:val="single" w:sz="12" w:space="0" w:color="000000"/>
              <w:right w:val="single" w:sz="12" w:space="0" w:color="000000"/>
            </w:tcBorders>
          </w:tcPr>
          <w:p>
            <w:pPr>
              <w:pStyle w:val="TableParagraph"/>
              <w:spacing w:line="247" w:lineRule="exact"/>
              <w:ind w:left="202"/>
              <w:jc w:val="left"/>
              <w:rPr>
                <w:sz w:val="22"/>
              </w:rPr>
            </w:pPr>
            <w:r>
              <w:rPr>
                <w:sz w:val="22"/>
              </w:rPr>
              <w:t>村立</w:t>
            </w:r>
          </w:p>
        </w:tc>
        <w:tc>
          <w:tcPr>
            <w:tcW w:w="786" w:type="dxa"/>
            <w:tcBorders>
              <w:top w:val="single" w:sz="12" w:space="0" w:color="000000"/>
              <w:left w:val="single" w:sz="12" w:space="0" w:color="000000"/>
            </w:tcBorders>
          </w:tcPr>
          <w:p>
            <w:pPr>
              <w:pStyle w:val="TableParagraph"/>
              <w:spacing w:line="247" w:lineRule="exact"/>
              <w:ind w:right="38"/>
              <w:rPr>
                <w:sz w:val="22"/>
              </w:rPr>
            </w:pPr>
            <w:r>
              <w:rPr>
                <w:sz w:val="22"/>
              </w:rPr>
              <w:t>組合立</w:t>
            </w:r>
          </w:p>
        </w:tc>
        <w:tc>
          <w:tcPr>
            <w:tcW w:w="786" w:type="dxa"/>
            <w:vMerge/>
            <w:tcBorders>
              <w:top w:val="nil"/>
              <w:right w:val="nil"/>
            </w:tcBorders>
          </w:tcPr>
          <w:p>
            <w:pPr>
              <w:rPr>
                <w:sz w:val="2"/>
                <w:szCs w:val="2"/>
              </w:rPr>
            </w:pPr>
          </w:p>
        </w:tc>
      </w:tr>
      <w:tr>
        <w:trPr>
          <w:trHeight w:val="268" w:hRule="atLeast"/>
        </w:trPr>
        <w:tc>
          <w:tcPr>
            <w:tcW w:w="1108" w:type="dxa"/>
            <w:gridSpan w:val="3"/>
            <w:vMerge/>
            <w:tcBorders>
              <w:top w:val="nil"/>
              <w:left w:val="nil"/>
              <w:bottom w:val="single" w:sz="12" w:space="0" w:color="000000"/>
            </w:tcBorders>
          </w:tcPr>
          <w:p>
            <w:pPr>
              <w:rPr>
                <w:sz w:val="2"/>
                <w:szCs w:val="2"/>
              </w:rPr>
            </w:pPr>
          </w:p>
        </w:tc>
        <w:tc>
          <w:tcPr>
            <w:tcW w:w="786" w:type="dxa"/>
            <w:tcBorders>
              <w:bottom w:val="single" w:sz="12" w:space="0" w:color="000000"/>
              <w:right w:val="single" w:sz="12" w:space="0" w:color="000000"/>
            </w:tcBorders>
          </w:tcPr>
          <w:p>
            <w:pPr>
              <w:pStyle w:val="TableParagraph"/>
              <w:spacing w:line="248" w:lineRule="exact"/>
              <w:ind w:left="309"/>
              <w:jc w:val="left"/>
              <w:rPr>
                <w:sz w:val="22"/>
              </w:rPr>
            </w:pPr>
            <w:r>
              <w:rPr>
                <w:w w:val="102"/>
                <w:sz w:val="22"/>
              </w:rPr>
              <w:t>計</w:t>
            </w:r>
          </w:p>
        </w:tc>
        <w:tc>
          <w:tcPr>
            <w:tcW w:w="786" w:type="dxa"/>
            <w:gridSpan w:val="2"/>
            <w:tcBorders>
              <w:left w:val="single" w:sz="12" w:space="0" w:color="000000"/>
              <w:bottom w:val="single" w:sz="12" w:space="0" w:color="000000"/>
            </w:tcBorders>
          </w:tcPr>
          <w:p>
            <w:pPr>
              <w:pStyle w:val="TableParagraph"/>
              <w:tabs>
                <w:tab w:pos="509" w:val="left" w:leader="none"/>
              </w:tabs>
              <w:spacing w:line="248" w:lineRule="exact"/>
              <w:ind w:left="79"/>
              <w:jc w:val="left"/>
              <w:rPr>
                <w:sz w:val="22"/>
              </w:rPr>
            </w:pPr>
            <w:r>
              <w:rPr>
                <w:sz w:val="22"/>
              </w:rPr>
              <w:t>本</w:t>
              <w:tab/>
              <w:t>校</w:t>
            </w:r>
          </w:p>
        </w:tc>
        <w:tc>
          <w:tcPr>
            <w:tcW w:w="785" w:type="dxa"/>
            <w:tcBorders>
              <w:bottom w:val="single" w:sz="12" w:space="0" w:color="000000"/>
              <w:right w:val="single" w:sz="12" w:space="0" w:color="000000"/>
            </w:tcBorders>
          </w:tcPr>
          <w:p>
            <w:pPr>
              <w:pStyle w:val="TableParagraph"/>
              <w:spacing w:line="248" w:lineRule="exact"/>
              <w:ind w:right="25"/>
              <w:rPr>
                <w:sz w:val="22"/>
              </w:rPr>
            </w:pPr>
            <w:r>
              <w:rPr>
                <w:sz w:val="22"/>
              </w:rPr>
              <w:t>分 校</w:t>
            </w:r>
          </w:p>
        </w:tc>
        <w:tc>
          <w:tcPr>
            <w:tcW w:w="786" w:type="dxa"/>
            <w:tcBorders>
              <w:left w:val="single" w:sz="12" w:space="0" w:color="000000"/>
              <w:bottom w:val="single" w:sz="12" w:space="0" w:color="000000"/>
            </w:tcBorders>
          </w:tcPr>
          <w:p>
            <w:pPr>
              <w:pStyle w:val="TableParagraph"/>
              <w:tabs>
                <w:tab w:pos="430" w:val="left" w:leader="none"/>
              </w:tabs>
              <w:spacing w:line="248" w:lineRule="exact"/>
              <w:ind w:right="25"/>
              <w:rPr>
                <w:sz w:val="22"/>
              </w:rPr>
            </w:pPr>
            <w:r>
              <w:rPr>
                <w:sz w:val="22"/>
              </w:rPr>
              <w:t>本</w:t>
              <w:tab/>
              <w:t>校</w:t>
            </w:r>
          </w:p>
        </w:tc>
        <w:tc>
          <w:tcPr>
            <w:tcW w:w="785" w:type="dxa"/>
            <w:tcBorders>
              <w:bottom w:val="single" w:sz="12" w:space="0" w:color="000000"/>
              <w:right w:val="single" w:sz="12" w:space="0" w:color="000000"/>
            </w:tcBorders>
          </w:tcPr>
          <w:p>
            <w:pPr>
              <w:pStyle w:val="TableParagraph"/>
              <w:spacing w:line="248" w:lineRule="exact"/>
              <w:ind w:right="24"/>
              <w:rPr>
                <w:sz w:val="22"/>
              </w:rPr>
            </w:pPr>
            <w:r>
              <w:rPr>
                <w:sz w:val="22"/>
              </w:rPr>
              <w:t>本 校</w:t>
            </w:r>
          </w:p>
        </w:tc>
        <w:tc>
          <w:tcPr>
            <w:tcW w:w="785" w:type="dxa"/>
            <w:tcBorders>
              <w:left w:val="single" w:sz="12" w:space="0" w:color="000000"/>
              <w:bottom w:val="single" w:sz="12" w:space="0" w:color="000000"/>
            </w:tcBorders>
          </w:tcPr>
          <w:p>
            <w:pPr>
              <w:pStyle w:val="TableParagraph"/>
              <w:tabs>
                <w:tab w:pos="429" w:val="left" w:leader="none"/>
              </w:tabs>
              <w:spacing w:line="248" w:lineRule="exact"/>
              <w:ind w:right="25"/>
              <w:rPr>
                <w:sz w:val="22"/>
              </w:rPr>
            </w:pPr>
            <w:r>
              <w:rPr>
                <w:sz w:val="22"/>
              </w:rPr>
              <w:t>本</w:t>
              <w:tab/>
              <w:t>校</w:t>
            </w:r>
          </w:p>
        </w:tc>
        <w:tc>
          <w:tcPr>
            <w:tcW w:w="786" w:type="dxa"/>
            <w:tcBorders>
              <w:bottom w:val="single" w:sz="12" w:space="0" w:color="000000"/>
              <w:right w:val="single" w:sz="12" w:space="0" w:color="000000"/>
            </w:tcBorders>
          </w:tcPr>
          <w:p>
            <w:pPr>
              <w:pStyle w:val="TableParagraph"/>
              <w:spacing w:line="248" w:lineRule="exact"/>
              <w:ind w:right="23"/>
              <w:rPr>
                <w:sz w:val="22"/>
              </w:rPr>
            </w:pPr>
            <w:r>
              <w:rPr>
                <w:sz w:val="22"/>
              </w:rPr>
              <w:t>本 校</w:t>
            </w:r>
          </w:p>
        </w:tc>
        <w:tc>
          <w:tcPr>
            <w:tcW w:w="786" w:type="dxa"/>
            <w:tcBorders>
              <w:left w:val="single" w:sz="12" w:space="0" w:color="000000"/>
              <w:bottom w:val="single" w:sz="12" w:space="0" w:color="000000"/>
            </w:tcBorders>
          </w:tcPr>
          <w:p>
            <w:pPr>
              <w:pStyle w:val="TableParagraph"/>
              <w:tabs>
                <w:tab w:pos="429" w:val="left" w:leader="none"/>
              </w:tabs>
              <w:spacing w:line="248" w:lineRule="exact"/>
              <w:ind w:right="25"/>
              <w:rPr>
                <w:sz w:val="22"/>
              </w:rPr>
            </w:pPr>
            <w:r>
              <w:rPr>
                <w:sz w:val="22"/>
              </w:rPr>
              <w:t>本</w:t>
              <w:tab/>
              <w:t>校</w:t>
            </w:r>
          </w:p>
        </w:tc>
        <w:tc>
          <w:tcPr>
            <w:tcW w:w="786" w:type="dxa"/>
            <w:tcBorders>
              <w:bottom w:val="single" w:sz="12" w:space="0" w:color="000000"/>
              <w:right w:val="single" w:sz="12" w:space="0" w:color="000000"/>
            </w:tcBorders>
          </w:tcPr>
          <w:p>
            <w:pPr>
              <w:pStyle w:val="TableParagraph"/>
              <w:spacing w:line="248" w:lineRule="exact"/>
              <w:ind w:right="24"/>
              <w:rPr>
                <w:sz w:val="22"/>
              </w:rPr>
            </w:pPr>
            <w:r>
              <w:rPr>
                <w:sz w:val="22"/>
              </w:rPr>
              <w:t>本 校</w:t>
            </w:r>
          </w:p>
        </w:tc>
        <w:tc>
          <w:tcPr>
            <w:tcW w:w="786" w:type="dxa"/>
            <w:tcBorders>
              <w:left w:val="single" w:sz="12" w:space="0" w:color="000000"/>
              <w:bottom w:val="single" w:sz="12" w:space="0" w:color="000000"/>
            </w:tcBorders>
          </w:tcPr>
          <w:p>
            <w:pPr>
              <w:pStyle w:val="TableParagraph"/>
              <w:spacing w:line="248" w:lineRule="exact"/>
              <w:ind w:right="38"/>
              <w:rPr>
                <w:sz w:val="22"/>
              </w:rPr>
            </w:pPr>
            <w:r>
              <w:rPr>
                <w:sz w:val="22"/>
              </w:rPr>
              <w:t>本 校</w:t>
            </w:r>
          </w:p>
        </w:tc>
        <w:tc>
          <w:tcPr>
            <w:tcW w:w="786" w:type="dxa"/>
            <w:tcBorders>
              <w:bottom w:val="single" w:sz="12" w:space="0" w:color="000000"/>
              <w:right w:val="nil"/>
            </w:tcBorders>
          </w:tcPr>
          <w:p>
            <w:pPr>
              <w:pStyle w:val="TableParagraph"/>
              <w:spacing w:line="248" w:lineRule="exact"/>
              <w:ind w:right="39"/>
              <w:rPr>
                <w:sz w:val="22"/>
              </w:rPr>
            </w:pPr>
            <w:r>
              <w:rPr>
                <w:sz w:val="22"/>
              </w:rPr>
              <w:t>本 校</w:t>
            </w:r>
          </w:p>
        </w:tc>
      </w:tr>
      <w:tr>
        <w:trPr>
          <w:trHeight w:val="273" w:hRule="atLeast"/>
        </w:trPr>
        <w:tc>
          <w:tcPr>
            <w:tcW w:w="355" w:type="dxa"/>
            <w:tcBorders>
              <w:top w:val="single" w:sz="12" w:space="0" w:color="000000"/>
              <w:left w:val="nil"/>
              <w:bottom w:val="nil"/>
              <w:right w:val="nil"/>
            </w:tcBorders>
          </w:tcPr>
          <w:p>
            <w:pPr>
              <w:pStyle w:val="TableParagraph"/>
              <w:spacing w:line="254" w:lineRule="exact"/>
              <w:ind w:left="41"/>
              <w:jc w:val="left"/>
              <w:rPr>
                <w:sz w:val="22"/>
              </w:rPr>
            </w:pPr>
            <w:r>
              <w:rPr>
                <w:sz w:val="22"/>
              </w:rPr>
              <w:t>18</w:t>
            </w:r>
          </w:p>
        </w:tc>
        <w:tc>
          <w:tcPr>
            <w:tcW w:w="423" w:type="dxa"/>
            <w:tcBorders>
              <w:top w:val="single" w:sz="12" w:space="0" w:color="000000"/>
              <w:left w:val="nil"/>
              <w:bottom w:val="nil"/>
              <w:right w:val="nil"/>
            </w:tcBorders>
          </w:tcPr>
          <w:p>
            <w:pPr>
              <w:pStyle w:val="TableParagraph"/>
              <w:spacing w:line="254" w:lineRule="exact"/>
              <w:ind w:left="33"/>
              <w:jc w:val="center"/>
              <w:rPr>
                <w:sz w:val="22"/>
              </w:rPr>
            </w:pPr>
            <w:r>
              <w:rPr>
                <w:w w:val="102"/>
                <w:sz w:val="22"/>
              </w:rPr>
              <w:t>年</w:t>
            </w:r>
          </w:p>
        </w:tc>
        <w:tc>
          <w:tcPr>
            <w:tcW w:w="330" w:type="dxa"/>
            <w:tcBorders>
              <w:top w:val="single" w:sz="12" w:space="0" w:color="000000"/>
              <w:left w:val="nil"/>
              <w:bottom w:val="nil"/>
            </w:tcBorders>
          </w:tcPr>
          <w:p>
            <w:pPr>
              <w:pStyle w:val="TableParagraph"/>
              <w:spacing w:line="254" w:lineRule="exact"/>
              <w:ind w:right="-15"/>
              <w:rPr>
                <w:sz w:val="22"/>
              </w:rPr>
            </w:pPr>
            <w:r>
              <w:rPr>
                <w:w w:val="102"/>
                <w:sz w:val="22"/>
              </w:rPr>
              <w:t>度</w:t>
            </w:r>
          </w:p>
        </w:tc>
        <w:tc>
          <w:tcPr>
            <w:tcW w:w="1054" w:type="dxa"/>
            <w:gridSpan w:val="2"/>
            <w:tcBorders>
              <w:top w:val="single" w:sz="12" w:space="0" w:color="000000"/>
              <w:bottom w:val="nil"/>
              <w:right w:val="nil"/>
            </w:tcBorders>
          </w:tcPr>
          <w:p>
            <w:pPr>
              <w:pStyle w:val="TableParagraph"/>
              <w:spacing w:line="254" w:lineRule="exact"/>
              <w:ind w:left="443"/>
              <w:jc w:val="left"/>
              <w:rPr>
                <w:sz w:val="22"/>
              </w:rPr>
            </w:pPr>
            <w:r>
              <w:rPr>
                <w:sz w:val="22"/>
              </w:rPr>
              <w:t>176</w:t>
            </w:r>
          </w:p>
        </w:tc>
        <w:tc>
          <w:tcPr>
            <w:tcW w:w="518" w:type="dxa"/>
            <w:tcBorders>
              <w:top w:val="single" w:sz="12" w:space="0" w:color="000000"/>
              <w:left w:val="nil"/>
              <w:bottom w:val="nil"/>
              <w:right w:val="nil"/>
            </w:tcBorders>
          </w:tcPr>
          <w:p>
            <w:pPr>
              <w:pStyle w:val="TableParagraph"/>
              <w:spacing w:line="254" w:lineRule="exact"/>
              <w:ind w:right="12"/>
              <w:rPr>
                <w:sz w:val="22"/>
              </w:rPr>
            </w:pPr>
            <w:r>
              <w:rPr>
                <w:w w:val="90"/>
                <w:sz w:val="22"/>
              </w:rPr>
              <w:t>176</w:t>
            </w:r>
          </w:p>
        </w:tc>
        <w:tc>
          <w:tcPr>
            <w:tcW w:w="785" w:type="dxa"/>
            <w:tcBorders>
              <w:top w:val="single" w:sz="12" w:space="0" w:color="000000"/>
              <w:left w:val="nil"/>
              <w:bottom w:val="nil"/>
              <w:right w:val="single" w:sz="12" w:space="0" w:color="000000"/>
            </w:tcBorders>
          </w:tcPr>
          <w:p>
            <w:pPr>
              <w:pStyle w:val="TableParagraph"/>
              <w:spacing w:line="254" w:lineRule="exact"/>
              <w:ind w:right="97"/>
              <w:rPr>
                <w:sz w:val="22"/>
              </w:rPr>
            </w:pPr>
            <w:r>
              <w:rPr>
                <w:w w:val="153"/>
                <w:sz w:val="22"/>
              </w:rPr>
              <w:t>-</w:t>
            </w:r>
          </w:p>
        </w:tc>
        <w:tc>
          <w:tcPr>
            <w:tcW w:w="786" w:type="dxa"/>
            <w:tcBorders>
              <w:top w:val="single" w:sz="12" w:space="0" w:color="000000"/>
              <w:left w:val="single" w:sz="12" w:space="0" w:color="000000"/>
              <w:bottom w:val="nil"/>
            </w:tcBorders>
          </w:tcPr>
          <w:p>
            <w:pPr>
              <w:pStyle w:val="TableParagraph"/>
              <w:spacing w:line="254" w:lineRule="exact"/>
              <w:ind w:right="4"/>
              <w:rPr>
                <w:sz w:val="22"/>
              </w:rPr>
            </w:pPr>
            <w:r>
              <w:rPr>
                <w:w w:val="92"/>
                <w:sz w:val="22"/>
              </w:rPr>
              <w:t>1</w:t>
            </w:r>
          </w:p>
        </w:tc>
        <w:tc>
          <w:tcPr>
            <w:tcW w:w="785" w:type="dxa"/>
            <w:tcBorders>
              <w:top w:val="single" w:sz="12" w:space="0" w:color="000000"/>
              <w:bottom w:val="nil"/>
              <w:right w:val="nil"/>
            </w:tcBorders>
          </w:tcPr>
          <w:p>
            <w:pPr>
              <w:pStyle w:val="TableParagraph"/>
              <w:spacing w:line="254" w:lineRule="exact"/>
              <w:ind w:right="17"/>
              <w:rPr>
                <w:sz w:val="22"/>
              </w:rPr>
            </w:pPr>
            <w:r>
              <w:rPr>
                <w:w w:val="90"/>
                <w:sz w:val="22"/>
              </w:rPr>
              <w:t>173</w:t>
            </w:r>
          </w:p>
        </w:tc>
        <w:tc>
          <w:tcPr>
            <w:tcW w:w="785" w:type="dxa"/>
            <w:tcBorders>
              <w:top w:val="single" w:sz="12" w:space="0" w:color="000000"/>
              <w:left w:val="nil"/>
              <w:bottom w:val="nil"/>
              <w:right w:val="nil"/>
            </w:tcBorders>
          </w:tcPr>
          <w:p>
            <w:pPr>
              <w:pStyle w:val="TableParagraph"/>
              <w:spacing w:line="254" w:lineRule="exact"/>
              <w:ind w:right="117"/>
              <w:rPr>
                <w:sz w:val="22"/>
              </w:rPr>
            </w:pPr>
            <w:r>
              <w:rPr>
                <w:w w:val="153"/>
                <w:sz w:val="22"/>
              </w:rPr>
              <w:t>-</w:t>
            </w:r>
          </w:p>
        </w:tc>
        <w:tc>
          <w:tcPr>
            <w:tcW w:w="786" w:type="dxa"/>
            <w:tcBorders>
              <w:top w:val="single" w:sz="12" w:space="0" w:color="000000"/>
              <w:left w:val="nil"/>
              <w:bottom w:val="nil"/>
              <w:right w:val="nil"/>
            </w:tcBorders>
          </w:tcPr>
          <w:p>
            <w:pPr>
              <w:pStyle w:val="TableParagraph"/>
              <w:spacing w:line="254" w:lineRule="exact"/>
              <w:ind w:right="16"/>
              <w:rPr>
                <w:sz w:val="22"/>
              </w:rPr>
            </w:pPr>
            <w:r>
              <w:rPr>
                <w:w w:val="90"/>
                <w:sz w:val="22"/>
              </w:rPr>
              <w:t>110</w:t>
            </w:r>
          </w:p>
        </w:tc>
        <w:tc>
          <w:tcPr>
            <w:tcW w:w="786" w:type="dxa"/>
            <w:tcBorders>
              <w:top w:val="single" w:sz="12" w:space="0" w:color="000000"/>
              <w:left w:val="nil"/>
              <w:bottom w:val="nil"/>
              <w:right w:val="nil"/>
            </w:tcBorders>
          </w:tcPr>
          <w:p>
            <w:pPr>
              <w:pStyle w:val="TableParagraph"/>
              <w:spacing w:line="254" w:lineRule="exact"/>
              <w:ind w:right="10"/>
              <w:rPr>
                <w:sz w:val="22"/>
              </w:rPr>
            </w:pPr>
            <w:r>
              <w:rPr>
                <w:w w:val="90"/>
                <w:sz w:val="22"/>
              </w:rPr>
              <w:t>46</w:t>
            </w:r>
          </w:p>
        </w:tc>
        <w:tc>
          <w:tcPr>
            <w:tcW w:w="786" w:type="dxa"/>
            <w:tcBorders>
              <w:top w:val="single" w:sz="12" w:space="0" w:color="000000"/>
              <w:left w:val="nil"/>
              <w:bottom w:val="nil"/>
              <w:right w:val="nil"/>
            </w:tcBorders>
          </w:tcPr>
          <w:p>
            <w:pPr>
              <w:pStyle w:val="TableParagraph"/>
              <w:spacing w:line="254" w:lineRule="exact"/>
              <w:ind w:right="18"/>
              <w:rPr>
                <w:sz w:val="22"/>
              </w:rPr>
            </w:pPr>
            <w:r>
              <w:rPr>
                <w:w w:val="90"/>
                <w:sz w:val="22"/>
              </w:rPr>
              <w:t>16</w:t>
            </w:r>
          </w:p>
        </w:tc>
        <w:tc>
          <w:tcPr>
            <w:tcW w:w="786" w:type="dxa"/>
            <w:tcBorders>
              <w:top w:val="single" w:sz="12" w:space="0" w:color="000000"/>
              <w:left w:val="nil"/>
              <w:bottom w:val="nil"/>
            </w:tcBorders>
          </w:tcPr>
          <w:p>
            <w:pPr>
              <w:pStyle w:val="TableParagraph"/>
              <w:spacing w:line="254" w:lineRule="exact"/>
              <w:ind w:right="3"/>
              <w:rPr>
                <w:sz w:val="22"/>
              </w:rPr>
            </w:pPr>
            <w:r>
              <w:rPr>
                <w:w w:val="92"/>
                <w:sz w:val="22"/>
              </w:rPr>
              <w:t>1</w:t>
            </w:r>
          </w:p>
        </w:tc>
        <w:tc>
          <w:tcPr>
            <w:tcW w:w="786" w:type="dxa"/>
            <w:tcBorders>
              <w:top w:val="single" w:sz="12" w:space="0" w:color="000000"/>
              <w:bottom w:val="nil"/>
              <w:right w:val="nil"/>
            </w:tcBorders>
          </w:tcPr>
          <w:p>
            <w:pPr>
              <w:pStyle w:val="TableParagraph"/>
              <w:spacing w:line="254" w:lineRule="exact"/>
              <w:ind w:right="18"/>
              <w:rPr>
                <w:sz w:val="22"/>
              </w:rPr>
            </w:pPr>
            <w:r>
              <w:rPr>
                <w:w w:val="92"/>
                <w:sz w:val="22"/>
              </w:rPr>
              <w:t>2</w:t>
            </w:r>
          </w:p>
        </w:tc>
      </w:tr>
      <w:tr>
        <w:trPr>
          <w:trHeight w:val="297" w:hRule="atLeast"/>
        </w:trPr>
        <w:tc>
          <w:tcPr>
            <w:tcW w:w="355" w:type="dxa"/>
            <w:tcBorders>
              <w:top w:val="nil"/>
              <w:left w:val="nil"/>
              <w:bottom w:val="nil"/>
              <w:right w:val="nil"/>
            </w:tcBorders>
          </w:tcPr>
          <w:p>
            <w:pPr>
              <w:pStyle w:val="TableParagraph"/>
              <w:spacing w:line="277" w:lineRule="exact"/>
              <w:ind w:left="41"/>
              <w:jc w:val="left"/>
              <w:rPr>
                <w:sz w:val="22"/>
              </w:rPr>
            </w:pPr>
            <w:r>
              <w:rPr>
                <w:sz w:val="22"/>
              </w:rPr>
              <w:t>19</w:t>
            </w:r>
          </w:p>
        </w:tc>
        <w:tc>
          <w:tcPr>
            <w:tcW w:w="423" w:type="dxa"/>
            <w:tcBorders>
              <w:top w:val="nil"/>
              <w:left w:val="nil"/>
              <w:bottom w:val="nil"/>
              <w:right w:val="nil"/>
            </w:tcBorders>
          </w:tcPr>
          <w:p>
            <w:pPr>
              <w:pStyle w:val="TableParagraph"/>
              <w:spacing w:line="277" w:lineRule="exact"/>
              <w:ind w:left="33"/>
              <w:jc w:val="center"/>
              <w:rPr>
                <w:sz w:val="22"/>
              </w:rPr>
            </w:pPr>
            <w:r>
              <w:rPr>
                <w:w w:val="102"/>
                <w:sz w:val="22"/>
              </w:rPr>
              <w:t>年</w:t>
            </w:r>
          </w:p>
        </w:tc>
        <w:tc>
          <w:tcPr>
            <w:tcW w:w="330" w:type="dxa"/>
            <w:tcBorders>
              <w:top w:val="nil"/>
              <w:left w:val="nil"/>
              <w:bottom w:val="nil"/>
            </w:tcBorders>
          </w:tcPr>
          <w:p>
            <w:pPr>
              <w:pStyle w:val="TableParagraph"/>
              <w:spacing w:line="277" w:lineRule="exact"/>
              <w:ind w:right="-15"/>
              <w:rPr>
                <w:sz w:val="22"/>
              </w:rPr>
            </w:pPr>
            <w:r>
              <w:rPr>
                <w:w w:val="102"/>
                <w:sz w:val="22"/>
              </w:rPr>
              <w:t>度</w:t>
            </w:r>
          </w:p>
        </w:tc>
        <w:tc>
          <w:tcPr>
            <w:tcW w:w="1054" w:type="dxa"/>
            <w:gridSpan w:val="2"/>
            <w:tcBorders>
              <w:top w:val="nil"/>
              <w:bottom w:val="nil"/>
              <w:right w:val="nil"/>
            </w:tcBorders>
          </w:tcPr>
          <w:p>
            <w:pPr>
              <w:pStyle w:val="TableParagraph"/>
              <w:spacing w:line="277" w:lineRule="exact"/>
              <w:ind w:left="429"/>
              <w:jc w:val="left"/>
              <w:rPr>
                <w:sz w:val="22"/>
              </w:rPr>
            </w:pPr>
            <w:r>
              <w:rPr>
                <w:sz w:val="22"/>
              </w:rPr>
              <w:t>178</w:t>
            </w:r>
          </w:p>
        </w:tc>
        <w:tc>
          <w:tcPr>
            <w:tcW w:w="518" w:type="dxa"/>
            <w:tcBorders>
              <w:top w:val="nil"/>
              <w:left w:val="nil"/>
              <w:bottom w:val="nil"/>
              <w:right w:val="nil"/>
            </w:tcBorders>
          </w:tcPr>
          <w:p>
            <w:pPr>
              <w:pStyle w:val="TableParagraph"/>
              <w:spacing w:line="277" w:lineRule="exact"/>
              <w:ind w:right="17"/>
              <w:rPr>
                <w:sz w:val="22"/>
              </w:rPr>
            </w:pPr>
            <w:r>
              <w:rPr>
                <w:w w:val="90"/>
                <w:sz w:val="22"/>
              </w:rPr>
              <w:t>178</w:t>
            </w:r>
          </w:p>
        </w:tc>
        <w:tc>
          <w:tcPr>
            <w:tcW w:w="785" w:type="dxa"/>
            <w:tcBorders>
              <w:top w:val="nil"/>
              <w:left w:val="nil"/>
              <w:bottom w:val="nil"/>
              <w:right w:val="single" w:sz="12" w:space="0" w:color="000000"/>
            </w:tcBorders>
          </w:tcPr>
          <w:p>
            <w:pPr>
              <w:pStyle w:val="TableParagraph"/>
              <w:spacing w:line="277" w:lineRule="exact"/>
              <w:ind w:right="110"/>
              <w:rPr>
                <w:sz w:val="22"/>
              </w:rPr>
            </w:pPr>
            <w:r>
              <w:rPr>
                <w:w w:val="153"/>
                <w:sz w:val="22"/>
              </w:rPr>
              <w:t>-</w:t>
            </w:r>
          </w:p>
        </w:tc>
        <w:tc>
          <w:tcPr>
            <w:tcW w:w="786" w:type="dxa"/>
            <w:tcBorders>
              <w:top w:val="nil"/>
              <w:left w:val="single" w:sz="12" w:space="0" w:color="000000"/>
              <w:bottom w:val="nil"/>
            </w:tcBorders>
          </w:tcPr>
          <w:p>
            <w:pPr>
              <w:pStyle w:val="TableParagraph"/>
              <w:spacing w:line="277" w:lineRule="exact"/>
              <w:ind w:right="4"/>
              <w:rPr>
                <w:sz w:val="22"/>
              </w:rPr>
            </w:pPr>
            <w:r>
              <w:rPr>
                <w:w w:val="92"/>
                <w:sz w:val="22"/>
              </w:rPr>
              <w:t>1</w:t>
            </w:r>
          </w:p>
        </w:tc>
        <w:tc>
          <w:tcPr>
            <w:tcW w:w="785" w:type="dxa"/>
            <w:tcBorders>
              <w:top w:val="nil"/>
              <w:bottom w:val="nil"/>
              <w:right w:val="nil"/>
            </w:tcBorders>
          </w:tcPr>
          <w:p>
            <w:pPr>
              <w:pStyle w:val="TableParagraph"/>
              <w:spacing w:line="277" w:lineRule="exact"/>
              <w:ind w:right="22"/>
              <w:rPr>
                <w:sz w:val="22"/>
              </w:rPr>
            </w:pPr>
            <w:r>
              <w:rPr>
                <w:w w:val="90"/>
                <w:sz w:val="22"/>
              </w:rPr>
              <w:t>175</w:t>
            </w:r>
          </w:p>
        </w:tc>
        <w:tc>
          <w:tcPr>
            <w:tcW w:w="785" w:type="dxa"/>
            <w:tcBorders>
              <w:top w:val="nil"/>
              <w:left w:val="nil"/>
              <w:bottom w:val="nil"/>
              <w:right w:val="nil"/>
            </w:tcBorders>
          </w:tcPr>
          <w:p>
            <w:pPr>
              <w:pStyle w:val="TableParagraph"/>
              <w:spacing w:line="277" w:lineRule="exact"/>
              <w:ind w:right="10"/>
              <w:rPr>
                <w:sz w:val="22"/>
              </w:rPr>
            </w:pPr>
            <w:r>
              <w:rPr>
                <w:w w:val="92"/>
                <w:sz w:val="22"/>
              </w:rPr>
              <w:t>1</w:t>
            </w:r>
          </w:p>
        </w:tc>
        <w:tc>
          <w:tcPr>
            <w:tcW w:w="786" w:type="dxa"/>
            <w:tcBorders>
              <w:top w:val="nil"/>
              <w:left w:val="nil"/>
              <w:bottom w:val="nil"/>
              <w:right w:val="nil"/>
            </w:tcBorders>
          </w:tcPr>
          <w:p>
            <w:pPr>
              <w:pStyle w:val="TableParagraph"/>
              <w:spacing w:line="277" w:lineRule="exact"/>
              <w:ind w:right="21"/>
              <w:rPr>
                <w:sz w:val="22"/>
              </w:rPr>
            </w:pPr>
            <w:r>
              <w:rPr>
                <w:w w:val="90"/>
                <w:sz w:val="22"/>
              </w:rPr>
              <w:t>111</w:t>
            </w:r>
          </w:p>
        </w:tc>
        <w:tc>
          <w:tcPr>
            <w:tcW w:w="786" w:type="dxa"/>
            <w:tcBorders>
              <w:top w:val="nil"/>
              <w:left w:val="nil"/>
              <w:bottom w:val="nil"/>
              <w:right w:val="nil"/>
            </w:tcBorders>
          </w:tcPr>
          <w:p>
            <w:pPr>
              <w:pStyle w:val="TableParagraph"/>
              <w:spacing w:line="277" w:lineRule="exact"/>
              <w:ind w:right="15"/>
              <w:rPr>
                <w:sz w:val="22"/>
              </w:rPr>
            </w:pPr>
            <w:r>
              <w:rPr>
                <w:w w:val="90"/>
                <w:sz w:val="22"/>
              </w:rPr>
              <w:t>46</w:t>
            </w:r>
          </w:p>
        </w:tc>
        <w:tc>
          <w:tcPr>
            <w:tcW w:w="786" w:type="dxa"/>
            <w:tcBorders>
              <w:top w:val="nil"/>
              <w:left w:val="nil"/>
              <w:bottom w:val="nil"/>
              <w:right w:val="nil"/>
            </w:tcBorders>
          </w:tcPr>
          <w:p>
            <w:pPr>
              <w:pStyle w:val="TableParagraph"/>
              <w:spacing w:line="277" w:lineRule="exact"/>
              <w:ind w:right="18"/>
              <w:rPr>
                <w:sz w:val="22"/>
              </w:rPr>
            </w:pPr>
            <w:r>
              <w:rPr>
                <w:w w:val="90"/>
                <w:sz w:val="22"/>
              </w:rPr>
              <w:t>16</w:t>
            </w:r>
          </w:p>
        </w:tc>
        <w:tc>
          <w:tcPr>
            <w:tcW w:w="786" w:type="dxa"/>
            <w:tcBorders>
              <w:top w:val="nil"/>
              <w:left w:val="nil"/>
              <w:bottom w:val="nil"/>
            </w:tcBorders>
          </w:tcPr>
          <w:p>
            <w:pPr>
              <w:pStyle w:val="TableParagraph"/>
              <w:spacing w:line="277" w:lineRule="exact"/>
              <w:ind w:right="3"/>
              <w:rPr>
                <w:sz w:val="22"/>
              </w:rPr>
            </w:pPr>
            <w:r>
              <w:rPr>
                <w:w w:val="92"/>
                <w:sz w:val="22"/>
              </w:rPr>
              <w:t>1</w:t>
            </w:r>
          </w:p>
        </w:tc>
        <w:tc>
          <w:tcPr>
            <w:tcW w:w="786" w:type="dxa"/>
            <w:tcBorders>
              <w:top w:val="nil"/>
              <w:bottom w:val="nil"/>
              <w:right w:val="nil"/>
            </w:tcBorders>
          </w:tcPr>
          <w:p>
            <w:pPr>
              <w:pStyle w:val="TableParagraph"/>
              <w:spacing w:line="277" w:lineRule="exact"/>
              <w:ind w:right="18"/>
              <w:rPr>
                <w:sz w:val="22"/>
              </w:rPr>
            </w:pPr>
            <w:r>
              <w:rPr>
                <w:w w:val="92"/>
                <w:sz w:val="22"/>
              </w:rPr>
              <w:t>2</w:t>
            </w:r>
          </w:p>
        </w:tc>
      </w:tr>
      <w:tr>
        <w:trPr>
          <w:trHeight w:val="285" w:hRule="atLeast"/>
        </w:trPr>
        <w:tc>
          <w:tcPr>
            <w:tcW w:w="355" w:type="dxa"/>
            <w:tcBorders>
              <w:top w:val="nil"/>
              <w:left w:val="nil"/>
              <w:bottom w:val="single" w:sz="12" w:space="0" w:color="000000"/>
              <w:right w:val="nil"/>
            </w:tcBorders>
          </w:tcPr>
          <w:p>
            <w:pPr>
              <w:pStyle w:val="TableParagraph"/>
              <w:spacing w:line="259" w:lineRule="exact" w:before="6"/>
              <w:ind w:left="41"/>
              <w:jc w:val="left"/>
              <w:rPr>
                <w:sz w:val="22"/>
              </w:rPr>
            </w:pPr>
            <w:r>
              <w:rPr>
                <w:w w:val="102"/>
                <w:sz w:val="22"/>
              </w:rPr>
              <w:t>増</w:t>
            </w:r>
          </w:p>
        </w:tc>
        <w:tc>
          <w:tcPr>
            <w:tcW w:w="423" w:type="dxa"/>
            <w:tcBorders>
              <w:top w:val="nil"/>
              <w:left w:val="nil"/>
              <w:bottom w:val="single" w:sz="12" w:space="0" w:color="000000"/>
              <w:right w:val="nil"/>
            </w:tcBorders>
          </w:tcPr>
          <w:p>
            <w:pPr>
              <w:pStyle w:val="TableParagraph"/>
              <w:jc w:val="left"/>
              <w:rPr>
                <w:rFonts w:ascii="Times New Roman"/>
                <w:sz w:val="20"/>
              </w:rPr>
            </w:pPr>
          </w:p>
        </w:tc>
        <w:tc>
          <w:tcPr>
            <w:tcW w:w="330" w:type="dxa"/>
            <w:tcBorders>
              <w:top w:val="nil"/>
              <w:left w:val="nil"/>
              <w:bottom w:val="single" w:sz="12" w:space="0" w:color="000000"/>
            </w:tcBorders>
          </w:tcPr>
          <w:p>
            <w:pPr>
              <w:pStyle w:val="TableParagraph"/>
              <w:spacing w:line="259" w:lineRule="exact" w:before="6"/>
              <w:ind w:right="-15"/>
              <w:rPr>
                <w:sz w:val="22"/>
              </w:rPr>
            </w:pPr>
            <w:r>
              <w:rPr>
                <w:w w:val="102"/>
                <w:sz w:val="22"/>
              </w:rPr>
              <w:t>減</w:t>
            </w:r>
          </w:p>
        </w:tc>
        <w:tc>
          <w:tcPr>
            <w:tcW w:w="1054" w:type="dxa"/>
            <w:gridSpan w:val="2"/>
            <w:tcBorders>
              <w:top w:val="nil"/>
              <w:bottom w:val="single" w:sz="12" w:space="0" w:color="000000"/>
              <w:right w:val="nil"/>
            </w:tcBorders>
          </w:tcPr>
          <w:p>
            <w:pPr>
              <w:pStyle w:val="TableParagraph"/>
              <w:spacing w:line="259" w:lineRule="exact" w:before="6"/>
              <w:ind w:left="658"/>
              <w:jc w:val="left"/>
              <w:rPr>
                <w:sz w:val="22"/>
              </w:rPr>
            </w:pPr>
            <w:r>
              <w:rPr>
                <w:w w:val="92"/>
                <w:sz w:val="22"/>
              </w:rPr>
              <w:t>2</w:t>
            </w:r>
          </w:p>
        </w:tc>
        <w:tc>
          <w:tcPr>
            <w:tcW w:w="518" w:type="dxa"/>
            <w:tcBorders>
              <w:top w:val="nil"/>
              <w:left w:val="nil"/>
              <w:bottom w:val="single" w:sz="12" w:space="0" w:color="000000"/>
              <w:right w:val="nil"/>
            </w:tcBorders>
          </w:tcPr>
          <w:p>
            <w:pPr>
              <w:pStyle w:val="TableParagraph"/>
              <w:spacing w:line="259" w:lineRule="exact" w:before="6"/>
              <w:ind w:right="12"/>
              <w:rPr>
                <w:sz w:val="22"/>
              </w:rPr>
            </w:pPr>
            <w:r>
              <w:rPr>
                <w:w w:val="92"/>
                <w:sz w:val="22"/>
              </w:rPr>
              <w:t>2</w:t>
            </w:r>
          </w:p>
        </w:tc>
        <w:tc>
          <w:tcPr>
            <w:tcW w:w="785" w:type="dxa"/>
            <w:tcBorders>
              <w:top w:val="nil"/>
              <w:left w:val="nil"/>
              <w:bottom w:val="single" w:sz="12" w:space="0" w:color="000000"/>
              <w:right w:val="single" w:sz="12" w:space="0" w:color="000000"/>
            </w:tcBorders>
          </w:tcPr>
          <w:p>
            <w:pPr>
              <w:pStyle w:val="TableParagraph"/>
              <w:spacing w:line="259" w:lineRule="exact" w:before="6"/>
              <w:ind w:right="97"/>
              <w:rPr>
                <w:sz w:val="22"/>
              </w:rPr>
            </w:pPr>
            <w:r>
              <w:rPr>
                <w:w w:val="153"/>
                <w:sz w:val="22"/>
              </w:rPr>
              <w:t>-</w:t>
            </w:r>
          </w:p>
        </w:tc>
        <w:tc>
          <w:tcPr>
            <w:tcW w:w="786" w:type="dxa"/>
            <w:tcBorders>
              <w:top w:val="nil"/>
              <w:left w:val="single" w:sz="12" w:space="0" w:color="000000"/>
              <w:bottom w:val="single" w:sz="12" w:space="0" w:color="000000"/>
            </w:tcBorders>
          </w:tcPr>
          <w:p>
            <w:pPr>
              <w:pStyle w:val="TableParagraph"/>
              <w:spacing w:line="259" w:lineRule="exact" w:before="6"/>
              <w:ind w:right="112"/>
              <w:rPr>
                <w:sz w:val="22"/>
              </w:rPr>
            </w:pPr>
            <w:r>
              <w:rPr>
                <w:w w:val="153"/>
                <w:sz w:val="22"/>
              </w:rPr>
              <w:t>-</w:t>
            </w:r>
          </w:p>
        </w:tc>
        <w:tc>
          <w:tcPr>
            <w:tcW w:w="785" w:type="dxa"/>
            <w:tcBorders>
              <w:top w:val="nil"/>
              <w:bottom w:val="single" w:sz="12" w:space="0" w:color="000000"/>
              <w:right w:val="nil"/>
            </w:tcBorders>
          </w:tcPr>
          <w:p>
            <w:pPr>
              <w:pStyle w:val="TableParagraph"/>
              <w:spacing w:line="259" w:lineRule="exact" w:before="6"/>
              <w:ind w:right="17"/>
              <w:rPr>
                <w:sz w:val="22"/>
              </w:rPr>
            </w:pPr>
            <w:r>
              <w:rPr>
                <w:w w:val="92"/>
                <w:sz w:val="22"/>
              </w:rPr>
              <w:t>2</w:t>
            </w:r>
          </w:p>
        </w:tc>
        <w:tc>
          <w:tcPr>
            <w:tcW w:w="785" w:type="dxa"/>
            <w:tcBorders>
              <w:top w:val="nil"/>
              <w:left w:val="nil"/>
              <w:bottom w:val="single" w:sz="12" w:space="0" w:color="000000"/>
              <w:right w:val="nil"/>
            </w:tcBorders>
          </w:tcPr>
          <w:p>
            <w:pPr>
              <w:pStyle w:val="TableParagraph"/>
              <w:spacing w:line="259" w:lineRule="exact" w:before="6"/>
              <w:ind w:right="10"/>
              <w:rPr>
                <w:sz w:val="22"/>
              </w:rPr>
            </w:pPr>
            <w:r>
              <w:rPr>
                <w:w w:val="92"/>
                <w:sz w:val="22"/>
              </w:rPr>
              <w:t>1</w:t>
            </w:r>
          </w:p>
        </w:tc>
        <w:tc>
          <w:tcPr>
            <w:tcW w:w="786" w:type="dxa"/>
            <w:tcBorders>
              <w:top w:val="nil"/>
              <w:left w:val="nil"/>
              <w:bottom w:val="single" w:sz="12" w:space="0" w:color="000000"/>
              <w:right w:val="nil"/>
            </w:tcBorders>
          </w:tcPr>
          <w:p>
            <w:pPr>
              <w:pStyle w:val="TableParagraph"/>
              <w:spacing w:line="259" w:lineRule="exact" w:before="6"/>
              <w:ind w:right="16"/>
              <w:rPr>
                <w:sz w:val="22"/>
              </w:rPr>
            </w:pPr>
            <w:r>
              <w:rPr>
                <w:w w:val="92"/>
                <w:sz w:val="22"/>
              </w:rPr>
              <w:t>1</w:t>
            </w:r>
          </w:p>
        </w:tc>
        <w:tc>
          <w:tcPr>
            <w:tcW w:w="786" w:type="dxa"/>
            <w:tcBorders>
              <w:top w:val="nil"/>
              <w:left w:val="nil"/>
              <w:bottom w:val="single" w:sz="12" w:space="0" w:color="000000"/>
              <w:right w:val="nil"/>
            </w:tcBorders>
          </w:tcPr>
          <w:p>
            <w:pPr>
              <w:pStyle w:val="TableParagraph"/>
              <w:spacing w:line="259" w:lineRule="exact" w:before="6"/>
              <w:ind w:right="118"/>
              <w:rPr>
                <w:sz w:val="22"/>
              </w:rPr>
            </w:pPr>
            <w:r>
              <w:rPr>
                <w:w w:val="153"/>
                <w:sz w:val="22"/>
              </w:rPr>
              <w:t>-</w:t>
            </w:r>
          </w:p>
        </w:tc>
        <w:tc>
          <w:tcPr>
            <w:tcW w:w="786" w:type="dxa"/>
            <w:tcBorders>
              <w:top w:val="nil"/>
              <w:left w:val="nil"/>
              <w:bottom w:val="single" w:sz="12" w:space="0" w:color="000000"/>
              <w:right w:val="nil"/>
            </w:tcBorders>
          </w:tcPr>
          <w:p>
            <w:pPr>
              <w:pStyle w:val="TableParagraph"/>
              <w:spacing w:line="259" w:lineRule="exact" w:before="6"/>
              <w:ind w:right="111"/>
              <w:rPr>
                <w:sz w:val="22"/>
              </w:rPr>
            </w:pPr>
            <w:r>
              <w:rPr>
                <w:w w:val="153"/>
                <w:sz w:val="22"/>
              </w:rPr>
              <w:t>-</w:t>
            </w:r>
          </w:p>
        </w:tc>
        <w:tc>
          <w:tcPr>
            <w:tcW w:w="786" w:type="dxa"/>
            <w:tcBorders>
              <w:top w:val="nil"/>
              <w:left w:val="nil"/>
              <w:bottom w:val="single" w:sz="12" w:space="0" w:color="000000"/>
            </w:tcBorders>
          </w:tcPr>
          <w:p>
            <w:pPr>
              <w:pStyle w:val="TableParagraph"/>
              <w:spacing w:line="259" w:lineRule="exact" w:before="6"/>
              <w:ind w:right="111"/>
              <w:rPr>
                <w:sz w:val="22"/>
              </w:rPr>
            </w:pPr>
            <w:r>
              <w:rPr>
                <w:w w:val="153"/>
                <w:sz w:val="22"/>
              </w:rPr>
              <w:t>-</w:t>
            </w:r>
          </w:p>
        </w:tc>
        <w:tc>
          <w:tcPr>
            <w:tcW w:w="786" w:type="dxa"/>
            <w:tcBorders>
              <w:top w:val="nil"/>
              <w:bottom w:val="single" w:sz="12" w:space="0" w:color="000000"/>
              <w:right w:val="nil"/>
            </w:tcBorders>
          </w:tcPr>
          <w:p>
            <w:pPr>
              <w:pStyle w:val="TableParagraph"/>
              <w:spacing w:line="259" w:lineRule="exact" w:before="6"/>
              <w:ind w:right="127"/>
              <w:rPr>
                <w:sz w:val="22"/>
              </w:rPr>
            </w:pPr>
            <w:r>
              <w:rPr>
                <w:w w:val="153"/>
                <w:sz w:val="22"/>
              </w:rPr>
              <w:t>-</w:t>
            </w:r>
          </w:p>
        </w:tc>
      </w:tr>
    </w:tbl>
    <w:p>
      <w:pPr>
        <w:pStyle w:val="BodyText"/>
        <w:spacing w:before="13"/>
        <w:rPr>
          <w:sz w:val="31"/>
        </w:rPr>
      </w:pPr>
    </w:p>
    <w:p>
      <w:pPr>
        <w:pStyle w:val="BodyText"/>
        <w:ind w:left="199"/>
      </w:pPr>
      <w:r>
        <w:rPr/>
        <w:t>(２)学級数（表－８）</w:t>
      </w:r>
    </w:p>
    <w:p>
      <w:pPr>
        <w:pStyle w:val="BodyText"/>
        <w:spacing w:before="1"/>
        <w:ind w:left="854"/>
      </w:pPr>
      <w:r>
        <w:rPr/>
        <w:t>学級数は 1,590 学級で、前年度より 2 学級増加している。</w:t>
      </w:r>
    </w:p>
    <w:p>
      <w:pPr>
        <w:pStyle w:val="BodyText"/>
        <w:spacing w:before="3"/>
        <w:ind w:left="854"/>
      </w:pPr>
      <w:r>
        <w:rPr>
          <w:spacing w:val="-1"/>
        </w:rPr>
        <w:t>編制方式別では単式学級が </w:t>
      </w:r>
      <w:r>
        <w:rPr/>
        <w:t>1,424</w:t>
      </w:r>
      <w:r>
        <w:rPr>
          <w:spacing w:val="-13"/>
        </w:rPr>
        <w:t> 学級</w:t>
      </w:r>
      <w:r>
        <w:rPr/>
        <w:t>（</w:t>
      </w:r>
      <w:r>
        <w:rPr>
          <w:spacing w:val="-2"/>
        </w:rPr>
        <w:t>前年度より </w:t>
      </w:r>
      <w:r>
        <w:rPr/>
        <w:t>8</w:t>
      </w:r>
      <w:r>
        <w:rPr>
          <w:spacing w:val="-3"/>
        </w:rPr>
        <w:t> 学級減</w:t>
      </w:r>
      <w:r>
        <w:rPr>
          <w:spacing w:val="-112"/>
        </w:rPr>
        <w:t>）</w:t>
      </w:r>
      <w:r>
        <w:rPr>
          <w:spacing w:val="-7"/>
        </w:rPr>
        <w:t>、複式学級が </w:t>
      </w:r>
      <w:r>
        <w:rPr/>
        <w:t>7</w:t>
      </w:r>
      <w:r>
        <w:rPr>
          <w:spacing w:val="-13"/>
        </w:rPr>
        <w:t> 学級</w:t>
      </w:r>
      <w:r>
        <w:rPr/>
        <w:t>（前年度より</w:t>
      </w:r>
    </w:p>
    <w:p>
      <w:pPr>
        <w:pStyle w:val="BodyText"/>
        <w:spacing w:before="2"/>
        <w:ind w:left="633"/>
      </w:pPr>
      <w:r>
        <w:rPr/>
        <w:t>1</w:t>
      </w:r>
      <w:r>
        <w:rPr>
          <w:spacing w:val="-3"/>
        </w:rPr>
        <w:t> 学級減</w:t>
      </w:r>
      <w:r>
        <w:rPr>
          <w:spacing w:val="-111"/>
        </w:rPr>
        <w:t>）</w:t>
      </w:r>
      <w:r>
        <w:rPr>
          <w:spacing w:val="-1"/>
        </w:rPr>
        <w:t>、特別支援学級が </w:t>
      </w:r>
      <w:r>
        <w:rPr/>
        <w:t>159</w:t>
      </w:r>
      <w:r>
        <w:rPr>
          <w:spacing w:val="-3"/>
        </w:rPr>
        <w:t> 学級</w:t>
      </w:r>
      <w:r>
        <w:rPr/>
        <w:t>（</w:t>
      </w:r>
      <w:r>
        <w:rPr>
          <w:spacing w:val="-1"/>
        </w:rPr>
        <w:t>前年度より </w:t>
      </w:r>
      <w:r>
        <w:rPr/>
        <w:t>11</w:t>
      </w:r>
      <w:r>
        <w:rPr>
          <w:spacing w:val="-3"/>
        </w:rPr>
        <w:t> 学級増</w:t>
      </w:r>
      <w:r>
        <w:rPr/>
        <w:t>）となっている。</w:t>
      </w:r>
    </w:p>
    <w:p>
      <w:pPr>
        <w:pStyle w:val="BodyText"/>
        <w:spacing w:before="11"/>
      </w:pPr>
    </w:p>
    <w:p>
      <w:pPr>
        <w:tabs>
          <w:tab w:pos="1231" w:val="left" w:leader="none"/>
          <w:tab w:pos="8913" w:val="left" w:leader="none"/>
        </w:tabs>
        <w:spacing w:before="0"/>
        <w:ind w:left="391" w:right="0" w:firstLine="0"/>
        <w:jc w:val="left"/>
        <w:rPr>
          <w:sz w:val="21"/>
        </w:rPr>
      </w:pPr>
      <w:r>
        <w:rPr>
          <w:sz w:val="21"/>
        </w:rPr>
        <w:t>表－８</w:t>
        <w:tab/>
        <w:t>中学校の編制方式別学級数</w:t>
        <w:tab/>
        <w:t>単</w:t>
      </w:r>
      <w:r>
        <w:rPr>
          <w:spacing w:val="-14"/>
          <w:sz w:val="21"/>
        </w:rPr>
        <w:t>位</w:t>
      </w:r>
      <w:r>
        <w:rPr>
          <w:spacing w:val="-15"/>
          <w:sz w:val="21"/>
        </w:rPr>
        <w:t>：</w:t>
      </w:r>
      <w:r>
        <w:rPr>
          <w:sz w:val="21"/>
        </w:rPr>
        <w:t>学級</w:t>
      </w:r>
    </w:p>
    <w:p>
      <w:pPr>
        <w:pStyle w:val="BodyText"/>
        <w:spacing w:before="11" w:after="1"/>
        <w:rPr>
          <w:sz w:val="11"/>
        </w:rPr>
      </w:pPr>
    </w:p>
    <w:tbl>
      <w:tblPr>
        <w:tblW w:w="0" w:type="auto"/>
        <w:jc w:val="left"/>
        <w:tblInd w:w="3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966"/>
        <w:gridCol w:w="794"/>
        <w:gridCol w:w="724"/>
        <w:gridCol w:w="608"/>
        <w:gridCol w:w="600"/>
        <w:gridCol w:w="607"/>
        <w:gridCol w:w="608"/>
        <w:gridCol w:w="607"/>
        <w:gridCol w:w="607"/>
        <w:gridCol w:w="305"/>
        <w:gridCol w:w="157"/>
        <w:gridCol w:w="143"/>
        <w:gridCol w:w="607"/>
        <w:gridCol w:w="340"/>
        <w:gridCol w:w="163"/>
        <w:gridCol w:w="94"/>
        <w:gridCol w:w="605"/>
        <w:gridCol w:w="606"/>
        <w:gridCol w:w="606"/>
      </w:tblGrid>
      <w:tr>
        <w:trPr>
          <w:trHeight w:val="415" w:hRule="atLeast"/>
        </w:trPr>
        <w:tc>
          <w:tcPr>
            <w:tcW w:w="966" w:type="dxa"/>
            <w:vMerge w:val="restart"/>
            <w:tcBorders>
              <w:top w:val="single" w:sz="6" w:space="0" w:color="000000"/>
              <w:bottom w:val="single" w:sz="12" w:space="0" w:color="000000"/>
              <w:right w:val="single" w:sz="12" w:space="0" w:color="000000"/>
            </w:tcBorders>
          </w:tcPr>
          <w:p>
            <w:pPr>
              <w:pStyle w:val="TableParagraph"/>
              <w:jc w:val="left"/>
              <w:rPr>
                <w:sz w:val="30"/>
              </w:rPr>
            </w:pPr>
          </w:p>
          <w:p>
            <w:pPr>
              <w:pStyle w:val="TableParagraph"/>
              <w:spacing w:before="2"/>
              <w:jc w:val="left"/>
              <w:rPr>
                <w:sz w:val="28"/>
              </w:rPr>
            </w:pPr>
          </w:p>
          <w:p>
            <w:pPr>
              <w:pStyle w:val="TableParagraph"/>
              <w:tabs>
                <w:tab w:pos="607" w:val="left" w:leader="none"/>
              </w:tabs>
              <w:ind w:left="179"/>
              <w:jc w:val="left"/>
              <w:rPr>
                <w:sz w:val="22"/>
              </w:rPr>
            </w:pPr>
            <w:r>
              <w:rPr>
                <w:sz w:val="22"/>
              </w:rPr>
              <w:t>区</w:t>
              <w:tab/>
              <w:t>分</w:t>
            </w:r>
          </w:p>
        </w:tc>
        <w:tc>
          <w:tcPr>
            <w:tcW w:w="794" w:type="dxa"/>
            <w:vMerge w:val="restart"/>
            <w:tcBorders>
              <w:top w:val="single" w:sz="6" w:space="0" w:color="000000"/>
              <w:left w:val="single" w:sz="12" w:space="0" w:color="000000"/>
              <w:bottom w:val="single" w:sz="12" w:space="0" w:color="000000"/>
              <w:right w:val="single" w:sz="6" w:space="0" w:color="000000"/>
            </w:tcBorders>
          </w:tcPr>
          <w:p>
            <w:pPr>
              <w:pStyle w:val="TableParagraph"/>
              <w:spacing w:line="265" w:lineRule="exact"/>
              <w:ind w:left="192"/>
              <w:jc w:val="left"/>
              <w:rPr>
                <w:sz w:val="22"/>
              </w:rPr>
            </w:pPr>
            <w:r>
              <w:rPr>
                <w:spacing w:val="-20"/>
                <w:sz w:val="22"/>
              </w:rPr>
              <w:t>合計</w:t>
            </w:r>
          </w:p>
          <w:p>
            <w:pPr>
              <w:pStyle w:val="TableParagraph"/>
              <w:spacing w:before="23"/>
              <w:ind w:left="192"/>
              <w:jc w:val="left"/>
              <w:rPr>
                <w:sz w:val="22"/>
              </w:rPr>
            </w:pPr>
            <w:r>
              <w:rPr>
                <w:spacing w:val="-8"/>
                <w:w w:val="130"/>
                <w:sz w:val="22"/>
              </w:rPr>
              <w:t>(Ａ)</w:t>
            </w:r>
          </w:p>
          <w:p>
            <w:pPr>
              <w:pStyle w:val="TableParagraph"/>
              <w:spacing w:line="268" w:lineRule="auto" w:before="38"/>
              <w:ind w:left="192" w:firstLine="96"/>
              <w:jc w:val="left"/>
              <w:rPr>
                <w:sz w:val="22"/>
              </w:rPr>
            </w:pPr>
            <w:r>
              <w:rPr>
                <w:w w:val="120"/>
                <w:sz w:val="22"/>
              </w:rPr>
              <w:t>＋ </w:t>
            </w:r>
            <w:r>
              <w:rPr>
                <w:spacing w:val="-13"/>
                <w:w w:val="120"/>
                <w:sz w:val="22"/>
              </w:rPr>
              <w:t>(Ｂ)</w:t>
            </w:r>
          </w:p>
          <w:p>
            <w:pPr>
              <w:pStyle w:val="TableParagraph"/>
              <w:spacing w:before="2"/>
              <w:ind w:left="288"/>
              <w:jc w:val="left"/>
              <w:rPr>
                <w:sz w:val="22"/>
              </w:rPr>
            </w:pPr>
            <w:r>
              <w:rPr>
                <w:w w:val="102"/>
                <w:sz w:val="22"/>
              </w:rPr>
              <w:t>＋</w:t>
            </w:r>
          </w:p>
          <w:p>
            <w:pPr>
              <w:pStyle w:val="TableParagraph"/>
              <w:spacing w:line="259" w:lineRule="exact" w:before="24"/>
              <w:ind w:left="192"/>
              <w:jc w:val="left"/>
              <w:rPr>
                <w:sz w:val="22"/>
              </w:rPr>
            </w:pPr>
            <w:r>
              <w:rPr>
                <w:spacing w:val="-8"/>
                <w:w w:val="130"/>
                <w:sz w:val="22"/>
              </w:rPr>
              <w:t>(Ｃ)</w:t>
            </w:r>
          </w:p>
        </w:tc>
        <w:tc>
          <w:tcPr>
            <w:tcW w:w="724" w:type="dxa"/>
            <w:tcBorders>
              <w:top w:val="single" w:sz="6" w:space="0" w:color="000000"/>
              <w:left w:val="single" w:sz="6" w:space="0" w:color="000000"/>
              <w:bottom w:val="single" w:sz="6" w:space="0" w:color="000000"/>
            </w:tcBorders>
          </w:tcPr>
          <w:p>
            <w:pPr>
              <w:pStyle w:val="TableParagraph"/>
              <w:spacing w:before="50"/>
              <w:ind w:left="206"/>
              <w:jc w:val="left"/>
              <w:rPr>
                <w:sz w:val="22"/>
              </w:rPr>
            </w:pPr>
            <w:r>
              <w:rPr>
                <w:w w:val="102"/>
                <w:sz w:val="22"/>
              </w:rPr>
              <w:t>単</w:t>
            </w:r>
          </w:p>
        </w:tc>
        <w:tc>
          <w:tcPr>
            <w:tcW w:w="608" w:type="dxa"/>
            <w:tcBorders>
              <w:top w:val="single" w:sz="6" w:space="0" w:color="000000"/>
              <w:bottom w:val="single" w:sz="6" w:space="0" w:color="000000"/>
            </w:tcBorders>
          </w:tcPr>
          <w:p>
            <w:pPr>
              <w:pStyle w:val="TableParagraph"/>
              <w:spacing w:before="50"/>
              <w:ind w:left="139"/>
              <w:jc w:val="left"/>
              <w:rPr>
                <w:sz w:val="22"/>
              </w:rPr>
            </w:pPr>
            <w:r>
              <w:rPr>
                <w:w w:val="102"/>
                <w:sz w:val="22"/>
              </w:rPr>
              <w:t>式</w:t>
            </w:r>
          </w:p>
        </w:tc>
        <w:tc>
          <w:tcPr>
            <w:tcW w:w="600" w:type="dxa"/>
            <w:tcBorders>
              <w:top w:val="single" w:sz="6" w:space="0" w:color="000000"/>
              <w:bottom w:val="single" w:sz="6" w:space="0" w:color="000000"/>
            </w:tcBorders>
          </w:tcPr>
          <w:p>
            <w:pPr>
              <w:pStyle w:val="TableParagraph"/>
              <w:spacing w:before="50"/>
              <w:ind w:left="181"/>
              <w:jc w:val="left"/>
              <w:rPr>
                <w:sz w:val="22"/>
              </w:rPr>
            </w:pPr>
            <w:r>
              <w:rPr>
                <w:w w:val="102"/>
                <w:sz w:val="22"/>
              </w:rPr>
              <w:t>学</w:t>
            </w:r>
          </w:p>
        </w:tc>
        <w:tc>
          <w:tcPr>
            <w:tcW w:w="607" w:type="dxa"/>
            <w:tcBorders>
              <w:top w:val="single" w:sz="6" w:space="0" w:color="000000"/>
              <w:bottom w:val="single" w:sz="6" w:space="0" w:color="000000"/>
              <w:right w:val="single" w:sz="6" w:space="0" w:color="000000"/>
            </w:tcBorders>
          </w:tcPr>
          <w:p>
            <w:pPr>
              <w:pStyle w:val="TableParagraph"/>
              <w:spacing w:before="50"/>
              <w:ind w:left="231"/>
              <w:jc w:val="left"/>
              <w:rPr>
                <w:sz w:val="22"/>
              </w:rPr>
            </w:pPr>
            <w:r>
              <w:rPr>
                <w:w w:val="102"/>
                <w:sz w:val="22"/>
              </w:rPr>
              <w:t>級</w:t>
            </w:r>
          </w:p>
        </w:tc>
        <w:tc>
          <w:tcPr>
            <w:tcW w:w="608" w:type="dxa"/>
            <w:vMerge w:val="restart"/>
            <w:tcBorders>
              <w:top w:val="single" w:sz="6" w:space="0" w:color="000000"/>
              <w:left w:val="single" w:sz="6" w:space="0" w:color="000000"/>
              <w:bottom w:val="single" w:sz="12" w:space="0" w:color="000000"/>
              <w:right w:val="single" w:sz="6" w:space="0" w:color="000000"/>
            </w:tcBorders>
          </w:tcPr>
          <w:p>
            <w:pPr>
              <w:pStyle w:val="TableParagraph"/>
              <w:spacing w:line="265" w:lineRule="exact"/>
              <w:ind w:left="210"/>
              <w:jc w:val="left"/>
              <w:rPr>
                <w:sz w:val="22"/>
              </w:rPr>
            </w:pPr>
            <w:r>
              <w:rPr>
                <w:w w:val="102"/>
                <w:sz w:val="22"/>
              </w:rPr>
              <w:t>複</w:t>
            </w:r>
          </w:p>
          <w:p>
            <w:pPr>
              <w:pStyle w:val="TableParagraph"/>
              <w:spacing w:line="328" w:lineRule="auto" w:before="117"/>
              <w:ind w:left="210" w:right="154"/>
              <w:jc w:val="both"/>
              <w:rPr>
                <w:sz w:val="22"/>
              </w:rPr>
            </w:pPr>
            <w:r>
              <w:rPr>
                <w:sz w:val="22"/>
              </w:rPr>
              <w:t>式学級</w:t>
            </w:r>
          </w:p>
          <w:p>
            <w:pPr>
              <w:pStyle w:val="TableParagraph"/>
              <w:spacing w:line="259" w:lineRule="exact" w:before="8"/>
              <w:ind w:left="113"/>
              <w:jc w:val="both"/>
              <w:rPr>
                <w:sz w:val="22"/>
              </w:rPr>
            </w:pPr>
            <w:r>
              <w:rPr>
                <w:spacing w:val="-7"/>
                <w:w w:val="130"/>
                <w:sz w:val="22"/>
              </w:rPr>
              <w:t>(Ｂ)</w:t>
            </w:r>
          </w:p>
        </w:tc>
        <w:tc>
          <w:tcPr>
            <w:tcW w:w="607" w:type="dxa"/>
            <w:tcBorders>
              <w:top w:val="single" w:sz="6" w:space="0" w:color="000000"/>
              <w:left w:val="single" w:sz="6" w:space="0" w:color="000000"/>
              <w:bottom w:val="single" w:sz="6" w:space="0" w:color="000000"/>
            </w:tcBorders>
          </w:tcPr>
          <w:p>
            <w:pPr>
              <w:pStyle w:val="TableParagraph"/>
              <w:jc w:val="left"/>
              <w:rPr>
                <w:rFonts w:ascii="Times New Roman"/>
                <w:sz w:val="22"/>
              </w:rPr>
            </w:pPr>
          </w:p>
        </w:tc>
        <w:tc>
          <w:tcPr>
            <w:tcW w:w="607" w:type="dxa"/>
            <w:tcBorders>
              <w:top w:val="single" w:sz="6" w:space="0" w:color="000000"/>
              <w:bottom w:val="single" w:sz="6" w:space="0" w:color="000000"/>
            </w:tcBorders>
          </w:tcPr>
          <w:p>
            <w:pPr>
              <w:pStyle w:val="TableParagraph"/>
              <w:jc w:val="left"/>
              <w:rPr>
                <w:rFonts w:ascii="Times New Roman"/>
                <w:sz w:val="22"/>
              </w:rPr>
            </w:pPr>
          </w:p>
        </w:tc>
        <w:tc>
          <w:tcPr>
            <w:tcW w:w="305" w:type="dxa"/>
            <w:tcBorders>
              <w:top w:val="single" w:sz="6" w:space="0" w:color="000000"/>
              <w:bottom w:val="single" w:sz="6" w:space="0" w:color="000000"/>
            </w:tcBorders>
          </w:tcPr>
          <w:p>
            <w:pPr>
              <w:pStyle w:val="TableParagraph"/>
              <w:spacing w:before="50"/>
              <w:ind w:left="53"/>
              <w:jc w:val="left"/>
              <w:rPr>
                <w:sz w:val="22"/>
              </w:rPr>
            </w:pPr>
            <w:r>
              <w:rPr>
                <w:w w:val="102"/>
                <w:sz w:val="22"/>
              </w:rPr>
              <w:t>特</w:t>
            </w:r>
          </w:p>
        </w:tc>
        <w:tc>
          <w:tcPr>
            <w:tcW w:w="157" w:type="dxa"/>
            <w:tcBorders>
              <w:top w:val="single" w:sz="6" w:space="0" w:color="000000"/>
              <w:bottom w:val="single" w:sz="6" w:space="0" w:color="000000"/>
            </w:tcBorders>
          </w:tcPr>
          <w:p>
            <w:pPr>
              <w:pStyle w:val="TableParagraph"/>
              <w:jc w:val="left"/>
              <w:rPr>
                <w:rFonts w:ascii="Times New Roman"/>
                <w:sz w:val="22"/>
              </w:rPr>
            </w:pPr>
          </w:p>
        </w:tc>
        <w:tc>
          <w:tcPr>
            <w:tcW w:w="750" w:type="dxa"/>
            <w:gridSpan w:val="2"/>
            <w:tcBorders>
              <w:top w:val="single" w:sz="6" w:space="0" w:color="000000"/>
              <w:bottom w:val="single" w:sz="6" w:space="0" w:color="000000"/>
            </w:tcBorders>
          </w:tcPr>
          <w:p>
            <w:pPr>
              <w:pStyle w:val="TableParagraph"/>
              <w:tabs>
                <w:tab w:pos="448" w:val="left" w:leader="none"/>
              </w:tabs>
              <w:spacing w:before="50"/>
              <w:ind w:left="19"/>
              <w:jc w:val="left"/>
              <w:rPr>
                <w:sz w:val="22"/>
              </w:rPr>
            </w:pPr>
            <w:r>
              <w:rPr>
                <w:sz w:val="22"/>
              </w:rPr>
              <w:t>別</w:t>
              <w:tab/>
              <w:t>支</w:t>
            </w:r>
          </w:p>
        </w:tc>
        <w:tc>
          <w:tcPr>
            <w:tcW w:w="340" w:type="dxa"/>
            <w:tcBorders>
              <w:top w:val="single" w:sz="6" w:space="0" w:color="000000"/>
              <w:bottom w:val="single" w:sz="6" w:space="0" w:color="000000"/>
            </w:tcBorders>
          </w:tcPr>
          <w:p>
            <w:pPr>
              <w:pStyle w:val="TableParagraph"/>
              <w:spacing w:before="50"/>
              <w:ind w:left="139" w:right="-29"/>
              <w:jc w:val="left"/>
              <w:rPr>
                <w:sz w:val="22"/>
              </w:rPr>
            </w:pPr>
            <w:r>
              <w:rPr>
                <w:w w:val="102"/>
                <w:sz w:val="22"/>
              </w:rPr>
              <w:t>援</w:t>
            </w:r>
          </w:p>
        </w:tc>
        <w:tc>
          <w:tcPr>
            <w:tcW w:w="163" w:type="dxa"/>
            <w:tcBorders>
              <w:top w:val="single" w:sz="6" w:space="0" w:color="000000"/>
              <w:bottom w:val="single" w:sz="6" w:space="0" w:color="000000"/>
            </w:tcBorders>
          </w:tcPr>
          <w:p>
            <w:pPr>
              <w:pStyle w:val="TableParagraph"/>
              <w:jc w:val="left"/>
              <w:rPr>
                <w:rFonts w:ascii="Times New Roman"/>
                <w:sz w:val="22"/>
              </w:rPr>
            </w:pPr>
          </w:p>
        </w:tc>
        <w:tc>
          <w:tcPr>
            <w:tcW w:w="699" w:type="dxa"/>
            <w:gridSpan w:val="2"/>
            <w:tcBorders>
              <w:top w:val="single" w:sz="6" w:space="0" w:color="000000"/>
              <w:bottom w:val="single" w:sz="6" w:space="0" w:color="000000"/>
            </w:tcBorders>
          </w:tcPr>
          <w:p>
            <w:pPr>
              <w:pStyle w:val="TableParagraph"/>
              <w:tabs>
                <w:tab w:pos="493" w:val="left" w:leader="none"/>
              </w:tabs>
              <w:spacing w:before="50"/>
              <w:ind w:left="65" w:right="-29"/>
              <w:jc w:val="left"/>
              <w:rPr>
                <w:sz w:val="22"/>
              </w:rPr>
            </w:pPr>
            <w:r>
              <w:rPr>
                <w:sz w:val="22"/>
              </w:rPr>
              <w:t>学</w:t>
              <w:tab/>
            </w:r>
            <w:r>
              <w:rPr>
                <w:spacing w:val="-11"/>
                <w:sz w:val="22"/>
              </w:rPr>
              <w:t>級</w:t>
            </w:r>
          </w:p>
        </w:tc>
        <w:tc>
          <w:tcPr>
            <w:tcW w:w="606" w:type="dxa"/>
            <w:tcBorders>
              <w:top w:val="single" w:sz="6" w:space="0" w:color="000000"/>
              <w:bottom w:val="single" w:sz="6" w:space="0" w:color="000000"/>
            </w:tcBorders>
          </w:tcPr>
          <w:p>
            <w:pPr>
              <w:pStyle w:val="TableParagraph"/>
              <w:jc w:val="left"/>
              <w:rPr>
                <w:rFonts w:ascii="Times New Roman"/>
                <w:sz w:val="22"/>
              </w:rPr>
            </w:pPr>
          </w:p>
        </w:tc>
        <w:tc>
          <w:tcPr>
            <w:tcW w:w="606" w:type="dxa"/>
            <w:tcBorders>
              <w:top w:val="single" w:sz="6" w:space="0" w:color="000000"/>
              <w:bottom w:val="single" w:sz="6" w:space="0" w:color="000000"/>
            </w:tcBorders>
          </w:tcPr>
          <w:p>
            <w:pPr>
              <w:pStyle w:val="TableParagraph"/>
              <w:jc w:val="left"/>
              <w:rPr>
                <w:rFonts w:ascii="Times New Roman"/>
                <w:sz w:val="22"/>
              </w:rPr>
            </w:pPr>
          </w:p>
        </w:tc>
      </w:tr>
      <w:tr>
        <w:trPr>
          <w:trHeight w:val="1435" w:hRule="atLeast"/>
        </w:trPr>
        <w:tc>
          <w:tcPr>
            <w:tcW w:w="966" w:type="dxa"/>
            <w:vMerge/>
            <w:tcBorders>
              <w:top w:val="nil"/>
              <w:bottom w:val="single" w:sz="12" w:space="0" w:color="000000"/>
              <w:right w:val="single" w:sz="12" w:space="0" w:color="000000"/>
            </w:tcBorders>
          </w:tcPr>
          <w:p>
            <w:pPr>
              <w:rPr>
                <w:sz w:val="2"/>
                <w:szCs w:val="2"/>
              </w:rPr>
            </w:pPr>
          </w:p>
        </w:tc>
        <w:tc>
          <w:tcPr>
            <w:tcW w:w="794" w:type="dxa"/>
            <w:vMerge/>
            <w:tcBorders>
              <w:top w:val="nil"/>
              <w:left w:val="single" w:sz="12" w:space="0" w:color="000000"/>
              <w:bottom w:val="single" w:sz="12" w:space="0" w:color="000000"/>
              <w:right w:val="single" w:sz="6" w:space="0" w:color="000000"/>
            </w:tcBorders>
          </w:tcPr>
          <w:p>
            <w:pPr>
              <w:rPr>
                <w:sz w:val="2"/>
                <w:szCs w:val="2"/>
              </w:rPr>
            </w:pPr>
          </w:p>
        </w:tc>
        <w:tc>
          <w:tcPr>
            <w:tcW w:w="724" w:type="dxa"/>
            <w:tcBorders>
              <w:top w:val="single" w:sz="6" w:space="0" w:color="000000"/>
              <w:left w:val="single" w:sz="6" w:space="0" w:color="000000"/>
              <w:bottom w:val="single" w:sz="12" w:space="0" w:color="000000"/>
              <w:right w:val="single" w:sz="12" w:space="0" w:color="000000"/>
            </w:tcBorders>
          </w:tcPr>
          <w:p>
            <w:pPr>
              <w:pStyle w:val="TableParagraph"/>
              <w:spacing w:line="258" w:lineRule="exact"/>
              <w:ind w:left="261"/>
              <w:jc w:val="left"/>
              <w:rPr>
                <w:sz w:val="22"/>
              </w:rPr>
            </w:pPr>
            <w:r>
              <w:rPr>
                <w:w w:val="102"/>
                <w:sz w:val="22"/>
              </w:rPr>
              <w:t>小</w:t>
            </w:r>
          </w:p>
          <w:p>
            <w:pPr>
              <w:pStyle w:val="TableParagraph"/>
              <w:spacing w:line="624" w:lineRule="exact" w:before="37"/>
              <w:ind w:left="165" w:right="50" w:firstLine="96"/>
              <w:jc w:val="left"/>
              <w:rPr>
                <w:sz w:val="22"/>
              </w:rPr>
            </w:pPr>
            <w:r>
              <w:rPr>
                <w:w w:val="125"/>
                <w:sz w:val="22"/>
              </w:rPr>
              <w:t>計(Ａ)</w:t>
            </w:r>
          </w:p>
        </w:tc>
        <w:tc>
          <w:tcPr>
            <w:tcW w:w="608" w:type="dxa"/>
            <w:tcBorders>
              <w:top w:val="single" w:sz="6" w:space="0" w:color="000000"/>
              <w:left w:val="single" w:sz="12" w:space="0" w:color="000000"/>
              <w:bottom w:val="single" w:sz="12" w:space="0" w:color="000000"/>
              <w:right w:val="single" w:sz="12" w:space="0" w:color="000000"/>
            </w:tcBorders>
          </w:tcPr>
          <w:p>
            <w:pPr>
              <w:pStyle w:val="TableParagraph"/>
              <w:spacing w:line="258" w:lineRule="exact"/>
              <w:ind w:left="208"/>
              <w:jc w:val="left"/>
              <w:rPr>
                <w:sz w:val="22"/>
              </w:rPr>
            </w:pPr>
            <w:r>
              <w:rPr>
                <w:w w:val="102"/>
                <w:sz w:val="22"/>
              </w:rPr>
              <w:t>１</w:t>
            </w:r>
          </w:p>
          <w:p>
            <w:pPr>
              <w:pStyle w:val="TableParagraph"/>
              <w:spacing w:line="610" w:lineRule="exact" w:before="62"/>
              <w:ind w:left="208" w:right="142"/>
              <w:jc w:val="left"/>
              <w:rPr>
                <w:sz w:val="22"/>
              </w:rPr>
            </w:pPr>
            <w:r>
              <w:rPr>
                <w:sz w:val="22"/>
              </w:rPr>
              <w:t>学年</w:t>
            </w:r>
          </w:p>
        </w:tc>
        <w:tc>
          <w:tcPr>
            <w:tcW w:w="600" w:type="dxa"/>
            <w:tcBorders>
              <w:top w:val="single" w:sz="6" w:space="0" w:color="000000"/>
              <w:left w:val="single" w:sz="12" w:space="0" w:color="000000"/>
              <w:bottom w:val="single" w:sz="12" w:space="0" w:color="000000"/>
              <w:right w:val="single" w:sz="6" w:space="0" w:color="000000"/>
            </w:tcBorders>
          </w:tcPr>
          <w:p>
            <w:pPr>
              <w:pStyle w:val="TableParagraph"/>
              <w:spacing w:line="258" w:lineRule="exact"/>
              <w:ind w:left="207"/>
              <w:jc w:val="left"/>
              <w:rPr>
                <w:sz w:val="22"/>
              </w:rPr>
            </w:pPr>
            <w:r>
              <w:rPr>
                <w:w w:val="102"/>
                <w:sz w:val="22"/>
              </w:rPr>
              <w:t>２</w:t>
            </w:r>
          </w:p>
          <w:p>
            <w:pPr>
              <w:pStyle w:val="TableParagraph"/>
              <w:spacing w:line="610" w:lineRule="exact" w:before="62"/>
              <w:ind w:left="207" w:right="142"/>
              <w:jc w:val="left"/>
              <w:rPr>
                <w:sz w:val="22"/>
              </w:rPr>
            </w:pPr>
            <w:r>
              <w:rPr>
                <w:sz w:val="22"/>
              </w:rPr>
              <w:t>学年</w:t>
            </w:r>
          </w:p>
        </w:tc>
        <w:tc>
          <w:tcPr>
            <w:tcW w:w="607" w:type="dxa"/>
            <w:tcBorders>
              <w:top w:val="single" w:sz="6" w:space="0" w:color="000000"/>
              <w:left w:val="single" w:sz="6" w:space="0" w:color="000000"/>
              <w:bottom w:val="single" w:sz="12" w:space="0" w:color="000000"/>
              <w:right w:val="single" w:sz="6" w:space="0" w:color="000000"/>
            </w:tcBorders>
          </w:tcPr>
          <w:p>
            <w:pPr>
              <w:pStyle w:val="TableParagraph"/>
              <w:spacing w:line="258" w:lineRule="exact"/>
              <w:ind w:left="223"/>
              <w:jc w:val="left"/>
              <w:rPr>
                <w:sz w:val="22"/>
              </w:rPr>
            </w:pPr>
            <w:r>
              <w:rPr>
                <w:w w:val="102"/>
                <w:sz w:val="22"/>
              </w:rPr>
              <w:t>３</w:t>
            </w:r>
          </w:p>
          <w:p>
            <w:pPr>
              <w:pStyle w:val="TableParagraph"/>
              <w:spacing w:line="610" w:lineRule="exact" w:before="62"/>
              <w:ind w:left="223" w:right="140"/>
              <w:jc w:val="left"/>
              <w:rPr>
                <w:sz w:val="22"/>
              </w:rPr>
            </w:pPr>
            <w:r>
              <w:rPr>
                <w:sz w:val="22"/>
              </w:rPr>
              <w:t>学年</w:t>
            </w:r>
          </w:p>
        </w:tc>
        <w:tc>
          <w:tcPr>
            <w:tcW w:w="608" w:type="dxa"/>
            <w:vMerge/>
            <w:tcBorders>
              <w:top w:val="nil"/>
              <w:left w:val="single" w:sz="6" w:space="0" w:color="000000"/>
              <w:bottom w:val="single" w:sz="12" w:space="0" w:color="000000"/>
              <w:right w:val="single" w:sz="6" w:space="0" w:color="000000"/>
            </w:tcBorders>
          </w:tcPr>
          <w:p>
            <w:pPr>
              <w:rPr>
                <w:sz w:val="2"/>
                <w:szCs w:val="2"/>
              </w:rPr>
            </w:pPr>
          </w:p>
        </w:tc>
        <w:tc>
          <w:tcPr>
            <w:tcW w:w="607" w:type="dxa"/>
            <w:tcBorders>
              <w:top w:val="single" w:sz="6" w:space="0" w:color="000000"/>
              <w:left w:val="single" w:sz="6" w:space="0" w:color="000000"/>
              <w:bottom w:val="single" w:sz="12" w:space="0" w:color="000000"/>
              <w:right w:val="single" w:sz="6" w:space="0" w:color="000000"/>
            </w:tcBorders>
          </w:tcPr>
          <w:p>
            <w:pPr>
              <w:pStyle w:val="TableParagraph"/>
              <w:spacing w:line="258" w:lineRule="exact"/>
              <w:ind w:left="209"/>
              <w:jc w:val="left"/>
              <w:rPr>
                <w:sz w:val="22"/>
              </w:rPr>
            </w:pPr>
            <w:r>
              <w:rPr>
                <w:w w:val="102"/>
                <w:sz w:val="22"/>
              </w:rPr>
              <w:t>小</w:t>
            </w:r>
          </w:p>
          <w:p>
            <w:pPr>
              <w:pStyle w:val="TableParagraph"/>
              <w:spacing w:line="624" w:lineRule="exact" w:before="37"/>
              <w:ind w:left="113" w:right="10" w:firstLine="96"/>
              <w:jc w:val="left"/>
              <w:rPr>
                <w:sz w:val="22"/>
              </w:rPr>
            </w:pPr>
            <w:r>
              <w:rPr>
                <w:w w:val="125"/>
                <w:sz w:val="22"/>
              </w:rPr>
              <w:t>計(Ｃ)</w:t>
            </w:r>
          </w:p>
        </w:tc>
        <w:tc>
          <w:tcPr>
            <w:tcW w:w="607" w:type="dxa"/>
            <w:tcBorders>
              <w:top w:val="single" w:sz="6" w:space="0" w:color="000000"/>
              <w:left w:val="single" w:sz="6" w:space="0" w:color="000000"/>
              <w:bottom w:val="single" w:sz="12" w:space="0" w:color="000000"/>
              <w:right w:val="single" w:sz="6" w:space="0" w:color="000000"/>
            </w:tcBorders>
          </w:tcPr>
          <w:p>
            <w:pPr>
              <w:pStyle w:val="TableParagraph"/>
              <w:spacing w:line="258" w:lineRule="exact"/>
              <w:ind w:left="211"/>
              <w:jc w:val="left"/>
              <w:rPr>
                <w:sz w:val="22"/>
              </w:rPr>
            </w:pPr>
            <w:r>
              <w:rPr>
                <w:w w:val="102"/>
                <w:sz w:val="22"/>
              </w:rPr>
              <w:t>知</w:t>
            </w:r>
          </w:p>
          <w:p>
            <w:pPr>
              <w:pStyle w:val="TableParagraph"/>
              <w:spacing w:line="412" w:lineRule="exact" w:before="8"/>
              <w:ind w:left="211" w:right="153"/>
              <w:jc w:val="both"/>
              <w:rPr>
                <w:sz w:val="22"/>
              </w:rPr>
            </w:pPr>
            <w:r>
              <w:rPr>
                <w:sz w:val="22"/>
              </w:rPr>
              <w:t>的障害</w:t>
            </w:r>
          </w:p>
        </w:tc>
        <w:tc>
          <w:tcPr>
            <w:tcW w:w="605" w:type="dxa"/>
            <w:gridSpan w:val="3"/>
            <w:tcBorders>
              <w:top w:val="single" w:sz="6" w:space="0" w:color="000000"/>
              <w:left w:val="single" w:sz="6" w:space="0" w:color="000000"/>
              <w:bottom w:val="single" w:sz="12" w:space="0" w:color="000000"/>
              <w:right w:val="single" w:sz="6" w:space="0" w:color="000000"/>
            </w:tcBorders>
          </w:tcPr>
          <w:p>
            <w:pPr>
              <w:pStyle w:val="TableParagraph"/>
              <w:spacing w:line="256" w:lineRule="exact"/>
              <w:ind w:left="211"/>
              <w:jc w:val="left"/>
              <w:rPr>
                <w:sz w:val="22"/>
              </w:rPr>
            </w:pPr>
            <w:r>
              <w:rPr>
                <w:w w:val="102"/>
                <w:sz w:val="22"/>
              </w:rPr>
              <w:t>肢</w:t>
            </w:r>
          </w:p>
          <w:p>
            <w:pPr>
              <w:pStyle w:val="TableParagraph"/>
              <w:spacing w:line="254" w:lineRule="auto"/>
              <w:ind w:left="211" w:right="151"/>
              <w:jc w:val="both"/>
              <w:rPr>
                <w:sz w:val="22"/>
              </w:rPr>
            </w:pPr>
            <w:r>
              <w:rPr>
                <w:sz w:val="22"/>
              </w:rPr>
              <w:t>体不自</w:t>
            </w:r>
          </w:p>
          <w:p>
            <w:pPr>
              <w:pStyle w:val="TableParagraph"/>
              <w:spacing w:line="224" w:lineRule="exact"/>
              <w:ind w:left="211"/>
              <w:jc w:val="both"/>
              <w:rPr>
                <w:sz w:val="22"/>
              </w:rPr>
            </w:pPr>
            <w:r>
              <w:rPr>
                <w:w w:val="102"/>
                <w:sz w:val="22"/>
              </w:rPr>
              <w:t>由</w:t>
            </w:r>
          </w:p>
        </w:tc>
        <w:tc>
          <w:tcPr>
            <w:tcW w:w="607" w:type="dxa"/>
            <w:tcBorders>
              <w:top w:val="single" w:sz="6" w:space="0" w:color="000000"/>
              <w:left w:val="single" w:sz="6" w:space="0" w:color="000000"/>
              <w:bottom w:val="single" w:sz="12" w:space="0" w:color="000000"/>
              <w:right w:val="single" w:sz="6" w:space="0" w:color="000000"/>
            </w:tcBorders>
          </w:tcPr>
          <w:p>
            <w:pPr>
              <w:pStyle w:val="TableParagraph"/>
              <w:spacing w:line="258" w:lineRule="exact"/>
              <w:ind w:left="89"/>
              <w:jc w:val="left"/>
              <w:rPr>
                <w:sz w:val="22"/>
              </w:rPr>
            </w:pPr>
            <w:r>
              <w:rPr>
                <w:spacing w:val="12"/>
                <w:sz w:val="22"/>
              </w:rPr>
              <w:t>病身</w:t>
            </w:r>
          </w:p>
          <w:p>
            <w:pPr>
              <w:pStyle w:val="TableParagraph"/>
              <w:spacing w:line="412" w:lineRule="exact" w:before="8"/>
              <w:ind w:left="89" w:right="24" w:firstLine="249"/>
              <w:rPr>
                <w:sz w:val="22"/>
              </w:rPr>
            </w:pPr>
            <w:r>
              <w:rPr>
                <w:sz w:val="22"/>
              </w:rPr>
              <w:t>体</w:t>
            </w:r>
            <w:r>
              <w:rPr>
                <w:spacing w:val="12"/>
                <w:sz w:val="22"/>
              </w:rPr>
              <w:t>虚弱</w:t>
            </w:r>
            <w:r>
              <w:rPr>
                <w:spacing w:val="-16"/>
                <w:sz w:val="22"/>
              </w:rPr>
              <w:t>弱</w:t>
            </w:r>
          </w:p>
        </w:tc>
        <w:tc>
          <w:tcPr>
            <w:tcW w:w="597" w:type="dxa"/>
            <w:gridSpan w:val="3"/>
            <w:tcBorders>
              <w:top w:val="single" w:sz="6" w:space="0" w:color="000000"/>
              <w:left w:val="single" w:sz="6" w:space="0" w:color="000000"/>
              <w:bottom w:val="single" w:sz="12" w:space="0" w:color="000000"/>
              <w:right w:val="single" w:sz="12" w:space="0" w:color="000000"/>
            </w:tcBorders>
          </w:tcPr>
          <w:p>
            <w:pPr>
              <w:pStyle w:val="TableParagraph"/>
              <w:spacing w:line="258" w:lineRule="exact"/>
              <w:ind w:left="215"/>
              <w:jc w:val="left"/>
              <w:rPr>
                <w:sz w:val="22"/>
              </w:rPr>
            </w:pPr>
            <w:r>
              <w:rPr>
                <w:w w:val="102"/>
                <w:sz w:val="22"/>
              </w:rPr>
              <w:t>弱</w:t>
            </w:r>
          </w:p>
          <w:p>
            <w:pPr>
              <w:pStyle w:val="TableParagraph"/>
              <w:jc w:val="left"/>
              <w:rPr>
                <w:sz w:val="30"/>
              </w:rPr>
            </w:pPr>
          </w:p>
          <w:p>
            <w:pPr>
              <w:pStyle w:val="TableParagraph"/>
              <w:spacing w:before="1"/>
              <w:jc w:val="left"/>
              <w:rPr>
                <w:sz w:val="39"/>
              </w:rPr>
            </w:pPr>
          </w:p>
          <w:p>
            <w:pPr>
              <w:pStyle w:val="TableParagraph"/>
              <w:spacing w:line="232" w:lineRule="exact"/>
              <w:ind w:left="214"/>
              <w:jc w:val="left"/>
              <w:rPr>
                <w:sz w:val="22"/>
              </w:rPr>
            </w:pPr>
            <w:r>
              <w:rPr>
                <w:w w:val="102"/>
                <w:sz w:val="22"/>
              </w:rPr>
              <w:t>視</w:t>
            </w:r>
          </w:p>
        </w:tc>
        <w:tc>
          <w:tcPr>
            <w:tcW w:w="605" w:type="dxa"/>
            <w:tcBorders>
              <w:top w:val="single" w:sz="6" w:space="0" w:color="000000"/>
              <w:left w:val="single" w:sz="12" w:space="0" w:color="000000"/>
              <w:bottom w:val="single" w:sz="12" w:space="0" w:color="000000"/>
              <w:right w:val="single" w:sz="12" w:space="0" w:color="000000"/>
            </w:tcBorders>
          </w:tcPr>
          <w:p>
            <w:pPr>
              <w:pStyle w:val="TableParagraph"/>
              <w:spacing w:line="258" w:lineRule="exact"/>
              <w:ind w:left="218"/>
              <w:jc w:val="left"/>
              <w:rPr>
                <w:sz w:val="22"/>
              </w:rPr>
            </w:pPr>
            <w:r>
              <w:rPr>
                <w:w w:val="102"/>
                <w:sz w:val="22"/>
              </w:rPr>
              <w:t>難</w:t>
            </w:r>
          </w:p>
          <w:p>
            <w:pPr>
              <w:pStyle w:val="TableParagraph"/>
              <w:jc w:val="left"/>
              <w:rPr>
                <w:sz w:val="30"/>
              </w:rPr>
            </w:pPr>
          </w:p>
          <w:p>
            <w:pPr>
              <w:pStyle w:val="TableParagraph"/>
              <w:spacing w:before="1"/>
              <w:jc w:val="left"/>
              <w:rPr>
                <w:sz w:val="39"/>
              </w:rPr>
            </w:pPr>
          </w:p>
          <w:p>
            <w:pPr>
              <w:pStyle w:val="TableParagraph"/>
              <w:spacing w:line="232" w:lineRule="exact"/>
              <w:ind w:left="218"/>
              <w:jc w:val="left"/>
              <w:rPr>
                <w:sz w:val="22"/>
              </w:rPr>
            </w:pPr>
            <w:r>
              <w:rPr>
                <w:w w:val="102"/>
                <w:sz w:val="22"/>
              </w:rPr>
              <w:t>聴</w:t>
            </w:r>
          </w:p>
        </w:tc>
        <w:tc>
          <w:tcPr>
            <w:tcW w:w="606" w:type="dxa"/>
            <w:tcBorders>
              <w:top w:val="single" w:sz="6" w:space="0" w:color="000000"/>
              <w:left w:val="single" w:sz="12" w:space="0" w:color="000000"/>
              <w:bottom w:val="single" w:sz="12" w:space="0" w:color="000000"/>
              <w:right w:val="single" w:sz="12" w:space="0" w:color="000000"/>
            </w:tcBorders>
          </w:tcPr>
          <w:p>
            <w:pPr>
              <w:pStyle w:val="TableParagraph"/>
              <w:spacing w:line="258" w:lineRule="exact"/>
              <w:ind w:left="222"/>
              <w:jc w:val="left"/>
              <w:rPr>
                <w:sz w:val="22"/>
              </w:rPr>
            </w:pPr>
            <w:r>
              <w:rPr>
                <w:w w:val="102"/>
                <w:sz w:val="22"/>
              </w:rPr>
              <w:t>言</w:t>
            </w:r>
          </w:p>
          <w:p>
            <w:pPr>
              <w:pStyle w:val="TableParagraph"/>
              <w:spacing w:line="412" w:lineRule="exact" w:before="8"/>
              <w:ind w:left="222" w:right="126"/>
              <w:jc w:val="both"/>
              <w:rPr>
                <w:sz w:val="22"/>
              </w:rPr>
            </w:pPr>
            <w:r>
              <w:rPr>
                <w:sz w:val="22"/>
              </w:rPr>
              <w:t>語障害</w:t>
            </w:r>
          </w:p>
        </w:tc>
        <w:tc>
          <w:tcPr>
            <w:tcW w:w="606" w:type="dxa"/>
            <w:tcBorders>
              <w:top w:val="single" w:sz="6" w:space="0" w:color="000000"/>
              <w:left w:val="single" w:sz="12" w:space="0" w:color="000000"/>
              <w:bottom w:val="single" w:sz="12" w:space="0" w:color="000000"/>
            </w:tcBorders>
          </w:tcPr>
          <w:p>
            <w:pPr>
              <w:pStyle w:val="TableParagraph"/>
              <w:spacing w:line="258" w:lineRule="exact"/>
              <w:ind w:left="223"/>
              <w:jc w:val="left"/>
              <w:rPr>
                <w:sz w:val="22"/>
              </w:rPr>
            </w:pPr>
            <w:r>
              <w:rPr>
                <w:w w:val="102"/>
                <w:sz w:val="22"/>
              </w:rPr>
              <w:t>情</w:t>
            </w:r>
          </w:p>
          <w:p>
            <w:pPr>
              <w:pStyle w:val="TableParagraph"/>
              <w:spacing w:line="412" w:lineRule="exact" w:before="8"/>
              <w:ind w:left="223" w:right="140"/>
              <w:jc w:val="both"/>
              <w:rPr>
                <w:sz w:val="22"/>
              </w:rPr>
            </w:pPr>
            <w:r>
              <w:rPr>
                <w:sz w:val="22"/>
              </w:rPr>
              <w:t>緒障害</w:t>
            </w:r>
          </w:p>
        </w:tc>
      </w:tr>
      <w:tr>
        <w:trPr>
          <w:trHeight w:val="226" w:hRule="atLeast"/>
        </w:trPr>
        <w:tc>
          <w:tcPr>
            <w:tcW w:w="966" w:type="dxa"/>
            <w:tcBorders>
              <w:top w:val="single" w:sz="12" w:space="0" w:color="000000"/>
              <w:right w:val="single" w:sz="12" w:space="0" w:color="000000"/>
            </w:tcBorders>
          </w:tcPr>
          <w:p>
            <w:pPr>
              <w:pStyle w:val="TableParagraph"/>
              <w:spacing w:line="197" w:lineRule="exact"/>
              <w:ind w:left="41" w:right="-29"/>
              <w:jc w:val="left"/>
              <w:rPr>
                <w:sz w:val="22"/>
              </w:rPr>
            </w:pPr>
            <w:r>
              <w:rPr>
                <w:sz w:val="22"/>
              </w:rPr>
              <w:t>18</w:t>
            </w:r>
            <w:r>
              <w:rPr>
                <w:spacing w:val="15"/>
                <w:sz w:val="22"/>
              </w:rPr>
              <w:t> 年 度</w:t>
            </w:r>
          </w:p>
        </w:tc>
        <w:tc>
          <w:tcPr>
            <w:tcW w:w="794" w:type="dxa"/>
            <w:tcBorders>
              <w:top w:val="single" w:sz="12" w:space="0" w:color="000000"/>
              <w:left w:val="single" w:sz="12" w:space="0" w:color="000000"/>
              <w:right w:val="single" w:sz="6" w:space="0" w:color="000000"/>
            </w:tcBorders>
          </w:tcPr>
          <w:p>
            <w:pPr>
              <w:pStyle w:val="TableParagraph"/>
              <w:spacing w:line="197" w:lineRule="exact"/>
              <w:ind w:right="7"/>
              <w:rPr>
                <w:sz w:val="22"/>
              </w:rPr>
            </w:pPr>
            <w:r>
              <w:rPr>
                <w:sz w:val="22"/>
              </w:rPr>
              <w:t>1,588</w:t>
            </w:r>
          </w:p>
        </w:tc>
        <w:tc>
          <w:tcPr>
            <w:tcW w:w="724" w:type="dxa"/>
            <w:tcBorders>
              <w:top w:val="single" w:sz="12" w:space="0" w:color="000000"/>
              <w:left w:val="single" w:sz="6" w:space="0" w:color="000000"/>
            </w:tcBorders>
          </w:tcPr>
          <w:p>
            <w:pPr>
              <w:pStyle w:val="TableParagraph"/>
              <w:spacing w:line="197" w:lineRule="exact"/>
              <w:ind w:right="9"/>
              <w:rPr>
                <w:sz w:val="22"/>
              </w:rPr>
            </w:pPr>
            <w:r>
              <w:rPr>
                <w:sz w:val="22"/>
              </w:rPr>
              <w:t>1,432</w:t>
            </w:r>
          </w:p>
        </w:tc>
        <w:tc>
          <w:tcPr>
            <w:tcW w:w="608" w:type="dxa"/>
            <w:tcBorders>
              <w:top w:val="single" w:sz="12" w:space="0" w:color="000000"/>
            </w:tcBorders>
          </w:tcPr>
          <w:p>
            <w:pPr>
              <w:pStyle w:val="TableParagraph"/>
              <w:spacing w:line="197" w:lineRule="exact"/>
              <w:ind w:right="21"/>
              <w:rPr>
                <w:sz w:val="22"/>
              </w:rPr>
            </w:pPr>
            <w:r>
              <w:rPr>
                <w:w w:val="90"/>
                <w:sz w:val="22"/>
              </w:rPr>
              <w:t>507</w:t>
            </w:r>
          </w:p>
        </w:tc>
        <w:tc>
          <w:tcPr>
            <w:tcW w:w="600" w:type="dxa"/>
            <w:tcBorders>
              <w:top w:val="single" w:sz="12" w:space="0" w:color="000000"/>
            </w:tcBorders>
          </w:tcPr>
          <w:p>
            <w:pPr>
              <w:pStyle w:val="TableParagraph"/>
              <w:spacing w:line="197" w:lineRule="exact"/>
              <w:ind w:left="264"/>
              <w:jc w:val="left"/>
              <w:rPr>
                <w:sz w:val="22"/>
              </w:rPr>
            </w:pPr>
            <w:r>
              <w:rPr>
                <w:spacing w:val="-7"/>
                <w:w w:val="95"/>
                <w:sz w:val="22"/>
              </w:rPr>
              <w:t>453</w:t>
            </w:r>
          </w:p>
        </w:tc>
        <w:tc>
          <w:tcPr>
            <w:tcW w:w="607" w:type="dxa"/>
            <w:tcBorders>
              <w:top w:val="single" w:sz="12" w:space="0" w:color="000000"/>
              <w:right w:val="single" w:sz="6" w:space="0" w:color="000000"/>
            </w:tcBorders>
          </w:tcPr>
          <w:p>
            <w:pPr>
              <w:pStyle w:val="TableParagraph"/>
              <w:spacing w:line="197" w:lineRule="exact"/>
              <w:ind w:left="271"/>
              <w:jc w:val="left"/>
              <w:rPr>
                <w:sz w:val="22"/>
              </w:rPr>
            </w:pPr>
            <w:r>
              <w:rPr>
                <w:spacing w:val="-7"/>
                <w:w w:val="90"/>
                <w:sz w:val="22"/>
              </w:rPr>
              <w:t>472</w:t>
            </w:r>
          </w:p>
        </w:tc>
        <w:tc>
          <w:tcPr>
            <w:tcW w:w="608" w:type="dxa"/>
            <w:tcBorders>
              <w:top w:val="single" w:sz="12" w:space="0" w:color="000000"/>
              <w:left w:val="single" w:sz="6" w:space="0" w:color="000000"/>
              <w:right w:val="single" w:sz="6" w:space="0" w:color="000000"/>
            </w:tcBorders>
          </w:tcPr>
          <w:p>
            <w:pPr>
              <w:pStyle w:val="TableParagraph"/>
              <w:spacing w:line="197" w:lineRule="exact"/>
              <w:ind w:right="6"/>
              <w:rPr>
                <w:sz w:val="22"/>
              </w:rPr>
            </w:pPr>
            <w:r>
              <w:rPr>
                <w:w w:val="92"/>
                <w:sz w:val="22"/>
              </w:rPr>
              <w:t>8</w:t>
            </w:r>
          </w:p>
        </w:tc>
        <w:tc>
          <w:tcPr>
            <w:tcW w:w="607" w:type="dxa"/>
            <w:tcBorders>
              <w:top w:val="single" w:sz="12" w:space="0" w:color="000000"/>
              <w:left w:val="single" w:sz="6" w:space="0" w:color="000000"/>
            </w:tcBorders>
          </w:tcPr>
          <w:p>
            <w:pPr>
              <w:pStyle w:val="TableParagraph"/>
              <w:spacing w:line="197" w:lineRule="exact"/>
              <w:ind w:right="14"/>
              <w:rPr>
                <w:sz w:val="22"/>
              </w:rPr>
            </w:pPr>
            <w:r>
              <w:rPr>
                <w:w w:val="90"/>
                <w:sz w:val="22"/>
              </w:rPr>
              <w:t>148</w:t>
            </w:r>
          </w:p>
        </w:tc>
        <w:tc>
          <w:tcPr>
            <w:tcW w:w="607" w:type="dxa"/>
            <w:tcBorders>
              <w:top w:val="single" w:sz="12" w:space="0" w:color="000000"/>
            </w:tcBorders>
          </w:tcPr>
          <w:p>
            <w:pPr>
              <w:pStyle w:val="TableParagraph"/>
              <w:spacing w:line="197" w:lineRule="exact"/>
              <w:ind w:right="10"/>
              <w:rPr>
                <w:sz w:val="22"/>
              </w:rPr>
            </w:pPr>
            <w:r>
              <w:rPr>
                <w:w w:val="90"/>
                <w:sz w:val="22"/>
              </w:rPr>
              <w:t>98</w:t>
            </w:r>
          </w:p>
        </w:tc>
        <w:tc>
          <w:tcPr>
            <w:tcW w:w="305" w:type="dxa"/>
            <w:tcBorders>
              <w:top w:val="single" w:sz="12" w:space="0" w:color="000000"/>
            </w:tcBorders>
          </w:tcPr>
          <w:p>
            <w:pPr>
              <w:pStyle w:val="TableParagraph"/>
              <w:jc w:val="left"/>
              <w:rPr>
                <w:rFonts w:ascii="Times New Roman"/>
                <w:sz w:val="16"/>
              </w:rPr>
            </w:pPr>
          </w:p>
        </w:tc>
        <w:tc>
          <w:tcPr>
            <w:tcW w:w="157" w:type="dxa"/>
            <w:tcBorders>
              <w:top w:val="single" w:sz="12" w:space="0" w:color="000000"/>
            </w:tcBorders>
          </w:tcPr>
          <w:p>
            <w:pPr>
              <w:pStyle w:val="TableParagraph"/>
              <w:spacing w:line="197" w:lineRule="exact"/>
              <w:ind w:right="-29"/>
              <w:rPr>
                <w:sz w:val="22"/>
              </w:rPr>
            </w:pPr>
            <w:r>
              <w:rPr>
                <w:w w:val="153"/>
                <w:sz w:val="22"/>
              </w:rPr>
              <w:t>-</w:t>
            </w:r>
          </w:p>
        </w:tc>
        <w:tc>
          <w:tcPr>
            <w:tcW w:w="750" w:type="dxa"/>
            <w:gridSpan w:val="2"/>
            <w:tcBorders>
              <w:top w:val="single" w:sz="12" w:space="0" w:color="000000"/>
            </w:tcBorders>
          </w:tcPr>
          <w:p>
            <w:pPr>
              <w:pStyle w:val="TableParagraph"/>
              <w:spacing w:line="197" w:lineRule="exact"/>
              <w:ind w:right="7"/>
              <w:rPr>
                <w:sz w:val="22"/>
              </w:rPr>
            </w:pPr>
            <w:r>
              <w:rPr>
                <w:w w:val="92"/>
                <w:sz w:val="22"/>
              </w:rPr>
              <w:t>4</w:t>
            </w:r>
          </w:p>
        </w:tc>
        <w:tc>
          <w:tcPr>
            <w:tcW w:w="340" w:type="dxa"/>
            <w:tcBorders>
              <w:top w:val="single" w:sz="12" w:space="0" w:color="000000"/>
            </w:tcBorders>
          </w:tcPr>
          <w:p>
            <w:pPr>
              <w:pStyle w:val="TableParagraph"/>
              <w:jc w:val="left"/>
              <w:rPr>
                <w:rFonts w:ascii="Times New Roman"/>
                <w:sz w:val="16"/>
              </w:rPr>
            </w:pPr>
          </w:p>
        </w:tc>
        <w:tc>
          <w:tcPr>
            <w:tcW w:w="163" w:type="dxa"/>
            <w:tcBorders>
              <w:top w:val="single" w:sz="12" w:space="0" w:color="000000"/>
            </w:tcBorders>
          </w:tcPr>
          <w:p>
            <w:pPr>
              <w:pStyle w:val="TableParagraph"/>
              <w:spacing w:line="197" w:lineRule="exact"/>
              <w:ind w:left="34"/>
              <w:jc w:val="left"/>
              <w:rPr>
                <w:sz w:val="22"/>
              </w:rPr>
            </w:pPr>
            <w:r>
              <w:rPr>
                <w:w w:val="153"/>
                <w:sz w:val="22"/>
              </w:rPr>
              <w:t>-</w:t>
            </w:r>
          </w:p>
        </w:tc>
        <w:tc>
          <w:tcPr>
            <w:tcW w:w="699" w:type="dxa"/>
            <w:gridSpan w:val="2"/>
            <w:tcBorders>
              <w:top w:val="single" w:sz="12" w:space="0" w:color="000000"/>
            </w:tcBorders>
          </w:tcPr>
          <w:p>
            <w:pPr>
              <w:pStyle w:val="TableParagraph"/>
              <w:spacing w:line="197" w:lineRule="exact"/>
              <w:ind w:right="7"/>
              <w:rPr>
                <w:sz w:val="22"/>
              </w:rPr>
            </w:pPr>
            <w:r>
              <w:rPr>
                <w:w w:val="92"/>
                <w:sz w:val="22"/>
              </w:rPr>
              <w:t>7</w:t>
            </w:r>
          </w:p>
        </w:tc>
        <w:tc>
          <w:tcPr>
            <w:tcW w:w="606" w:type="dxa"/>
            <w:tcBorders>
              <w:top w:val="single" w:sz="12" w:space="0" w:color="000000"/>
            </w:tcBorders>
          </w:tcPr>
          <w:p>
            <w:pPr>
              <w:pStyle w:val="TableParagraph"/>
              <w:spacing w:line="197" w:lineRule="exact"/>
              <w:ind w:right="102"/>
              <w:rPr>
                <w:sz w:val="22"/>
              </w:rPr>
            </w:pPr>
            <w:r>
              <w:rPr>
                <w:w w:val="153"/>
                <w:sz w:val="22"/>
              </w:rPr>
              <w:t>-</w:t>
            </w:r>
          </w:p>
        </w:tc>
        <w:tc>
          <w:tcPr>
            <w:tcW w:w="606" w:type="dxa"/>
            <w:tcBorders>
              <w:top w:val="single" w:sz="12" w:space="0" w:color="000000"/>
            </w:tcBorders>
          </w:tcPr>
          <w:p>
            <w:pPr>
              <w:pStyle w:val="TableParagraph"/>
              <w:spacing w:line="197" w:lineRule="exact"/>
              <w:ind w:right="6"/>
              <w:rPr>
                <w:sz w:val="22"/>
              </w:rPr>
            </w:pPr>
            <w:r>
              <w:rPr>
                <w:w w:val="90"/>
                <w:sz w:val="22"/>
              </w:rPr>
              <w:t>39</w:t>
            </w:r>
          </w:p>
        </w:tc>
      </w:tr>
      <w:tr>
        <w:trPr>
          <w:trHeight w:val="351" w:hRule="atLeast"/>
        </w:trPr>
        <w:tc>
          <w:tcPr>
            <w:tcW w:w="966" w:type="dxa"/>
            <w:tcBorders>
              <w:right w:val="single" w:sz="12" w:space="0" w:color="000000"/>
            </w:tcBorders>
          </w:tcPr>
          <w:p>
            <w:pPr>
              <w:pStyle w:val="TableParagraph"/>
              <w:spacing w:before="33"/>
              <w:ind w:left="41" w:right="-29"/>
              <w:jc w:val="left"/>
              <w:rPr>
                <w:sz w:val="22"/>
              </w:rPr>
            </w:pPr>
            <w:r>
              <w:rPr>
                <w:sz w:val="22"/>
              </w:rPr>
              <w:t>19</w:t>
            </w:r>
            <w:r>
              <w:rPr>
                <w:spacing w:val="15"/>
                <w:sz w:val="22"/>
              </w:rPr>
              <w:t> 年 度</w:t>
            </w:r>
          </w:p>
        </w:tc>
        <w:tc>
          <w:tcPr>
            <w:tcW w:w="794" w:type="dxa"/>
            <w:tcBorders>
              <w:left w:val="single" w:sz="12" w:space="0" w:color="000000"/>
              <w:right w:val="single" w:sz="6" w:space="0" w:color="000000"/>
            </w:tcBorders>
          </w:tcPr>
          <w:p>
            <w:pPr>
              <w:pStyle w:val="TableParagraph"/>
              <w:spacing w:before="33"/>
              <w:ind w:right="7"/>
              <w:rPr>
                <w:sz w:val="22"/>
              </w:rPr>
            </w:pPr>
            <w:r>
              <w:rPr>
                <w:sz w:val="22"/>
              </w:rPr>
              <w:t>1,590</w:t>
            </w:r>
          </w:p>
        </w:tc>
        <w:tc>
          <w:tcPr>
            <w:tcW w:w="724" w:type="dxa"/>
            <w:tcBorders>
              <w:left w:val="single" w:sz="6" w:space="0" w:color="000000"/>
            </w:tcBorders>
          </w:tcPr>
          <w:p>
            <w:pPr>
              <w:pStyle w:val="TableParagraph"/>
              <w:spacing w:before="33"/>
              <w:ind w:right="24"/>
              <w:rPr>
                <w:sz w:val="22"/>
              </w:rPr>
            </w:pPr>
            <w:r>
              <w:rPr>
                <w:sz w:val="22"/>
              </w:rPr>
              <w:t>1,424</w:t>
            </w:r>
          </w:p>
        </w:tc>
        <w:tc>
          <w:tcPr>
            <w:tcW w:w="608" w:type="dxa"/>
          </w:tcPr>
          <w:p>
            <w:pPr>
              <w:pStyle w:val="TableParagraph"/>
              <w:spacing w:before="33"/>
              <w:ind w:right="23"/>
              <w:rPr>
                <w:sz w:val="22"/>
              </w:rPr>
            </w:pPr>
            <w:r>
              <w:rPr>
                <w:w w:val="90"/>
                <w:sz w:val="22"/>
              </w:rPr>
              <w:t>513</w:t>
            </w:r>
          </w:p>
        </w:tc>
        <w:tc>
          <w:tcPr>
            <w:tcW w:w="600" w:type="dxa"/>
          </w:tcPr>
          <w:p>
            <w:pPr>
              <w:pStyle w:val="TableParagraph"/>
              <w:spacing w:before="33"/>
              <w:ind w:left="250"/>
              <w:jc w:val="left"/>
              <w:rPr>
                <w:sz w:val="22"/>
              </w:rPr>
            </w:pPr>
            <w:r>
              <w:rPr>
                <w:w w:val="95"/>
                <w:sz w:val="22"/>
              </w:rPr>
              <w:t>450</w:t>
            </w:r>
          </w:p>
        </w:tc>
        <w:tc>
          <w:tcPr>
            <w:tcW w:w="607" w:type="dxa"/>
            <w:tcBorders>
              <w:right w:val="single" w:sz="6" w:space="0" w:color="000000"/>
            </w:tcBorders>
          </w:tcPr>
          <w:p>
            <w:pPr>
              <w:pStyle w:val="TableParagraph"/>
              <w:spacing w:before="33"/>
              <w:ind w:left="258"/>
              <w:jc w:val="left"/>
              <w:rPr>
                <w:sz w:val="22"/>
              </w:rPr>
            </w:pPr>
            <w:r>
              <w:rPr>
                <w:w w:val="90"/>
                <w:sz w:val="22"/>
              </w:rPr>
              <w:t>461</w:t>
            </w:r>
          </w:p>
        </w:tc>
        <w:tc>
          <w:tcPr>
            <w:tcW w:w="608" w:type="dxa"/>
            <w:tcBorders>
              <w:left w:val="single" w:sz="6" w:space="0" w:color="000000"/>
              <w:right w:val="single" w:sz="6" w:space="0" w:color="000000"/>
            </w:tcBorders>
          </w:tcPr>
          <w:p>
            <w:pPr>
              <w:pStyle w:val="TableParagraph"/>
              <w:spacing w:before="33"/>
              <w:ind w:right="6"/>
              <w:rPr>
                <w:sz w:val="22"/>
              </w:rPr>
            </w:pPr>
            <w:r>
              <w:rPr>
                <w:w w:val="92"/>
                <w:sz w:val="22"/>
              </w:rPr>
              <w:t>7</w:t>
            </w:r>
          </w:p>
        </w:tc>
        <w:tc>
          <w:tcPr>
            <w:tcW w:w="607" w:type="dxa"/>
            <w:tcBorders>
              <w:left w:val="single" w:sz="6" w:space="0" w:color="000000"/>
            </w:tcBorders>
          </w:tcPr>
          <w:p>
            <w:pPr>
              <w:pStyle w:val="TableParagraph"/>
              <w:spacing w:before="33"/>
              <w:ind w:right="14"/>
              <w:rPr>
                <w:sz w:val="22"/>
              </w:rPr>
            </w:pPr>
            <w:r>
              <w:rPr>
                <w:w w:val="90"/>
                <w:sz w:val="22"/>
              </w:rPr>
              <w:t>159</w:t>
            </w:r>
          </w:p>
        </w:tc>
        <w:tc>
          <w:tcPr>
            <w:tcW w:w="607" w:type="dxa"/>
          </w:tcPr>
          <w:p>
            <w:pPr>
              <w:pStyle w:val="TableParagraph"/>
              <w:spacing w:before="33"/>
              <w:ind w:right="10"/>
              <w:rPr>
                <w:sz w:val="22"/>
              </w:rPr>
            </w:pPr>
            <w:r>
              <w:rPr>
                <w:w w:val="90"/>
                <w:sz w:val="22"/>
              </w:rPr>
              <w:t>101</w:t>
            </w:r>
          </w:p>
        </w:tc>
        <w:tc>
          <w:tcPr>
            <w:tcW w:w="305" w:type="dxa"/>
          </w:tcPr>
          <w:p>
            <w:pPr>
              <w:pStyle w:val="TableParagraph"/>
              <w:jc w:val="left"/>
              <w:rPr>
                <w:rFonts w:ascii="Times New Roman"/>
                <w:sz w:val="22"/>
              </w:rPr>
            </w:pPr>
          </w:p>
        </w:tc>
        <w:tc>
          <w:tcPr>
            <w:tcW w:w="157" w:type="dxa"/>
          </w:tcPr>
          <w:p>
            <w:pPr>
              <w:pStyle w:val="TableParagraph"/>
              <w:spacing w:before="33"/>
              <w:ind w:right="-29"/>
              <w:rPr>
                <w:sz w:val="22"/>
              </w:rPr>
            </w:pPr>
            <w:r>
              <w:rPr>
                <w:w w:val="92"/>
                <w:sz w:val="22"/>
              </w:rPr>
              <w:t>3</w:t>
            </w:r>
          </w:p>
        </w:tc>
        <w:tc>
          <w:tcPr>
            <w:tcW w:w="750" w:type="dxa"/>
            <w:gridSpan w:val="2"/>
          </w:tcPr>
          <w:p>
            <w:pPr>
              <w:pStyle w:val="TableParagraph"/>
              <w:spacing w:before="33"/>
              <w:ind w:right="7"/>
              <w:rPr>
                <w:sz w:val="22"/>
              </w:rPr>
            </w:pPr>
            <w:r>
              <w:rPr>
                <w:w w:val="92"/>
                <w:sz w:val="22"/>
              </w:rPr>
              <w:t>5</w:t>
            </w:r>
          </w:p>
        </w:tc>
        <w:tc>
          <w:tcPr>
            <w:tcW w:w="340" w:type="dxa"/>
          </w:tcPr>
          <w:p>
            <w:pPr>
              <w:pStyle w:val="TableParagraph"/>
              <w:jc w:val="left"/>
              <w:rPr>
                <w:rFonts w:ascii="Times New Roman"/>
                <w:sz w:val="22"/>
              </w:rPr>
            </w:pPr>
          </w:p>
        </w:tc>
        <w:tc>
          <w:tcPr>
            <w:tcW w:w="163" w:type="dxa"/>
          </w:tcPr>
          <w:p>
            <w:pPr>
              <w:pStyle w:val="TableParagraph"/>
              <w:spacing w:before="33"/>
              <w:ind w:left="21"/>
              <w:jc w:val="left"/>
              <w:rPr>
                <w:sz w:val="22"/>
              </w:rPr>
            </w:pPr>
            <w:r>
              <w:rPr>
                <w:w w:val="92"/>
                <w:sz w:val="22"/>
              </w:rPr>
              <w:t>1</w:t>
            </w:r>
          </w:p>
        </w:tc>
        <w:tc>
          <w:tcPr>
            <w:tcW w:w="699" w:type="dxa"/>
            <w:gridSpan w:val="2"/>
          </w:tcPr>
          <w:p>
            <w:pPr>
              <w:pStyle w:val="TableParagraph"/>
              <w:spacing w:before="33"/>
              <w:ind w:right="7"/>
              <w:rPr>
                <w:sz w:val="22"/>
              </w:rPr>
            </w:pPr>
            <w:r>
              <w:rPr>
                <w:w w:val="92"/>
                <w:sz w:val="22"/>
              </w:rPr>
              <w:t>6</w:t>
            </w:r>
          </w:p>
        </w:tc>
        <w:tc>
          <w:tcPr>
            <w:tcW w:w="606" w:type="dxa"/>
          </w:tcPr>
          <w:p>
            <w:pPr>
              <w:pStyle w:val="TableParagraph"/>
              <w:spacing w:before="33"/>
              <w:ind w:right="115"/>
              <w:rPr>
                <w:sz w:val="22"/>
              </w:rPr>
            </w:pPr>
            <w:r>
              <w:rPr>
                <w:w w:val="153"/>
                <w:sz w:val="22"/>
              </w:rPr>
              <w:t>-</w:t>
            </w:r>
          </w:p>
        </w:tc>
        <w:tc>
          <w:tcPr>
            <w:tcW w:w="606" w:type="dxa"/>
          </w:tcPr>
          <w:p>
            <w:pPr>
              <w:pStyle w:val="TableParagraph"/>
              <w:spacing w:before="33"/>
              <w:ind w:right="6"/>
              <w:rPr>
                <w:sz w:val="22"/>
              </w:rPr>
            </w:pPr>
            <w:r>
              <w:rPr>
                <w:w w:val="90"/>
                <w:sz w:val="22"/>
              </w:rPr>
              <w:t>43</w:t>
            </w:r>
          </w:p>
        </w:tc>
      </w:tr>
      <w:tr>
        <w:trPr>
          <w:trHeight w:val="345" w:hRule="atLeast"/>
        </w:trPr>
        <w:tc>
          <w:tcPr>
            <w:tcW w:w="966" w:type="dxa"/>
            <w:tcBorders>
              <w:bottom w:val="single" w:sz="12" w:space="0" w:color="000000"/>
              <w:right w:val="single" w:sz="12" w:space="0" w:color="000000"/>
            </w:tcBorders>
          </w:tcPr>
          <w:p>
            <w:pPr>
              <w:pStyle w:val="TableParagraph"/>
              <w:tabs>
                <w:tab w:pos="745" w:val="left" w:leader="none"/>
              </w:tabs>
              <w:spacing w:before="27"/>
              <w:ind w:left="41" w:right="-29"/>
              <w:jc w:val="center"/>
              <w:rPr>
                <w:sz w:val="22"/>
              </w:rPr>
            </w:pPr>
            <w:r>
              <w:rPr>
                <w:sz w:val="22"/>
              </w:rPr>
              <w:t>増</w:t>
              <w:tab/>
            </w:r>
            <w:r>
              <w:rPr>
                <w:spacing w:val="-11"/>
                <w:sz w:val="22"/>
              </w:rPr>
              <w:t>減</w:t>
            </w:r>
          </w:p>
        </w:tc>
        <w:tc>
          <w:tcPr>
            <w:tcW w:w="794" w:type="dxa"/>
            <w:tcBorders>
              <w:left w:val="single" w:sz="12" w:space="0" w:color="000000"/>
              <w:bottom w:val="single" w:sz="12" w:space="0" w:color="000000"/>
              <w:right w:val="single" w:sz="6" w:space="0" w:color="000000"/>
            </w:tcBorders>
          </w:tcPr>
          <w:p>
            <w:pPr>
              <w:pStyle w:val="TableParagraph"/>
              <w:spacing w:before="27"/>
              <w:ind w:right="7"/>
              <w:rPr>
                <w:sz w:val="22"/>
              </w:rPr>
            </w:pPr>
            <w:r>
              <w:rPr>
                <w:w w:val="92"/>
                <w:sz w:val="22"/>
              </w:rPr>
              <w:t>2</w:t>
            </w:r>
          </w:p>
        </w:tc>
        <w:tc>
          <w:tcPr>
            <w:tcW w:w="724" w:type="dxa"/>
            <w:tcBorders>
              <w:left w:val="single" w:sz="6" w:space="0" w:color="000000"/>
              <w:bottom w:val="single" w:sz="12" w:space="0" w:color="000000"/>
            </w:tcBorders>
          </w:tcPr>
          <w:p>
            <w:pPr>
              <w:pStyle w:val="TableParagraph"/>
              <w:spacing w:before="27"/>
              <w:ind w:right="7"/>
              <w:rPr>
                <w:sz w:val="22"/>
              </w:rPr>
            </w:pPr>
            <w:r>
              <w:rPr>
                <w:w w:val="150"/>
                <w:sz w:val="22"/>
              </w:rPr>
              <w:t>△ </w:t>
            </w:r>
            <w:r>
              <w:rPr>
                <w:w w:val="110"/>
                <w:sz w:val="22"/>
              </w:rPr>
              <w:t>8</w:t>
            </w:r>
          </w:p>
        </w:tc>
        <w:tc>
          <w:tcPr>
            <w:tcW w:w="608" w:type="dxa"/>
            <w:tcBorders>
              <w:bottom w:val="single" w:sz="12" w:space="0" w:color="000000"/>
            </w:tcBorders>
          </w:tcPr>
          <w:p>
            <w:pPr>
              <w:pStyle w:val="TableParagraph"/>
              <w:spacing w:before="27"/>
              <w:ind w:right="21"/>
              <w:rPr>
                <w:sz w:val="22"/>
              </w:rPr>
            </w:pPr>
            <w:r>
              <w:rPr>
                <w:w w:val="92"/>
                <w:sz w:val="22"/>
              </w:rPr>
              <w:t>6</w:t>
            </w:r>
          </w:p>
        </w:tc>
        <w:tc>
          <w:tcPr>
            <w:tcW w:w="1207" w:type="dxa"/>
            <w:gridSpan w:val="2"/>
            <w:tcBorders>
              <w:bottom w:val="single" w:sz="12" w:space="0" w:color="000000"/>
              <w:right w:val="single" w:sz="6" w:space="0" w:color="000000"/>
            </w:tcBorders>
          </w:tcPr>
          <w:p>
            <w:pPr>
              <w:pStyle w:val="TableParagraph"/>
              <w:spacing w:before="27"/>
              <w:ind w:left="154"/>
              <w:jc w:val="left"/>
              <w:rPr>
                <w:sz w:val="22"/>
              </w:rPr>
            </w:pPr>
            <w:r>
              <w:rPr>
                <w:w w:val="150"/>
                <w:sz w:val="22"/>
              </w:rPr>
              <w:t>△ </w:t>
            </w:r>
            <w:r>
              <w:rPr>
                <w:w w:val="110"/>
                <w:sz w:val="22"/>
              </w:rPr>
              <w:t>3 </w:t>
            </w:r>
            <w:r>
              <w:rPr>
                <w:w w:val="150"/>
                <w:sz w:val="22"/>
              </w:rPr>
              <w:t>△ </w:t>
            </w:r>
            <w:r>
              <w:rPr>
                <w:spacing w:val="-3"/>
                <w:w w:val="110"/>
                <w:sz w:val="22"/>
              </w:rPr>
              <w:t>11</w:t>
            </w:r>
          </w:p>
        </w:tc>
        <w:tc>
          <w:tcPr>
            <w:tcW w:w="608" w:type="dxa"/>
            <w:tcBorders>
              <w:left w:val="single" w:sz="6" w:space="0" w:color="000000"/>
              <w:bottom w:val="single" w:sz="12" w:space="0" w:color="000000"/>
              <w:right w:val="single" w:sz="6" w:space="0" w:color="000000"/>
            </w:tcBorders>
          </w:tcPr>
          <w:p>
            <w:pPr>
              <w:pStyle w:val="TableParagraph"/>
              <w:spacing w:before="27"/>
              <w:ind w:right="6"/>
              <w:rPr>
                <w:sz w:val="22"/>
              </w:rPr>
            </w:pPr>
            <w:r>
              <w:rPr>
                <w:w w:val="150"/>
                <w:sz w:val="22"/>
              </w:rPr>
              <w:t>△ </w:t>
            </w:r>
            <w:r>
              <w:rPr>
                <w:w w:val="110"/>
                <w:sz w:val="22"/>
              </w:rPr>
              <w:t>1</w:t>
            </w:r>
          </w:p>
        </w:tc>
        <w:tc>
          <w:tcPr>
            <w:tcW w:w="607" w:type="dxa"/>
            <w:tcBorders>
              <w:left w:val="single" w:sz="6" w:space="0" w:color="000000"/>
              <w:bottom w:val="single" w:sz="12" w:space="0" w:color="000000"/>
            </w:tcBorders>
          </w:tcPr>
          <w:p>
            <w:pPr>
              <w:pStyle w:val="TableParagraph"/>
              <w:spacing w:before="27"/>
              <w:ind w:right="12"/>
              <w:rPr>
                <w:sz w:val="22"/>
              </w:rPr>
            </w:pPr>
            <w:r>
              <w:rPr>
                <w:w w:val="90"/>
                <w:sz w:val="22"/>
              </w:rPr>
              <w:t>11</w:t>
            </w:r>
          </w:p>
        </w:tc>
        <w:tc>
          <w:tcPr>
            <w:tcW w:w="607" w:type="dxa"/>
            <w:tcBorders>
              <w:bottom w:val="single" w:sz="12" w:space="0" w:color="000000"/>
            </w:tcBorders>
          </w:tcPr>
          <w:p>
            <w:pPr>
              <w:pStyle w:val="TableParagraph"/>
              <w:spacing w:before="27"/>
              <w:ind w:right="10"/>
              <w:rPr>
                <w:sz w:val="22"/>
              </w:rPr>
            </w:pPr>
            <w:r>
              <w:rPr>
                <w:w w:val="92"/>
                <w:sz w:val="22"/>
              </w:rPr>
              <w:t>3</w:t>
            </w:r>
          </w:p>
        </w:tc>
        <w:tc>
          <w:tcPr>
            <w:tcW w:w="305" w:type="dxa"/>
            <w:tcBorders>
              <w:bottom w:val="single" w:sz="12" w:space="0" w:color="000000"/>
            </w:tcBorders>
          </w:tcPr>
          <w:p>
            <w:pPr>
              <w:pStyle w:val="TableParagraph"/>
              <w:jc w:val="left"/>
              <w:rPr>
                <w:rFonts w:ascii="Times New Roman"/>
                <w:sz w:val="22"/>
              </w:rPr>
            </w:pPr>
          </w:p>
        </w:tc>
        <w:tc>
          <w:tcPr>
            <w:tcW w:w="157" w:type="dxa"/>
            <w:tcBorders>
              <w:bottom w:val="single" w:sz="12" w:space="0" w:color="000000"/>
            </w:tcBorders>
          </w:tcPr>
          <w:p>
            <w:pPr>
              <w:pStyle w:val="TableParagraph"/>
              <w:spacing w:before="27"/>
              <w:ind w:right="-29"/>
              <w:rPr>
                <w:sz w:val="22"/>
              </w:rPr>
            </w:pPr>
            <w:r>
              <w:rPr>
                <w:w w:val="92"/>
                <w:sz w:val="22"/>
              </w:rPr>
              <w:t>3</w:t>
            </w:r>
          </w:p>
        </w:tc>
        <w:tc>
          <w:tcPr>
            <w:tcW w:w="750" w:type="dxa"/>
            <w:gridSpan w:val="2"/>
            <w:tcBorders>
              <w:bottom w:val="single" w:sz="12" w:space="0" w:color="000000"/>
            </w:tcBorders>
          </w:tcPr>
          <w:p>
            <w:pPr>
              <w:pStyle w:val="TableParagraph"/>
              <w:spacing w:before="27"/>
              <w:ind w:right="7"/>
              <w:rPr>
                <w:sz w:val="22"/>
              </w:rPr>
            </w:pPr>
            <w:r>
              <w:rPr>
                <w:w w:val="92"/>
                <w:sz w:val="22"/>
              </w:rPr>
              <w:t>1</w:t>
            </w:r>
          </w:p>
        </w:tc>
        <w:tc>
          <w:tcPr>
            <w:tcW w:w="340" w:type="dxa"/>
            <w:tcBorders>
              <w:bottom w:val="single" w:sz="12" w:space="0" w:color="000000"/>
            </w:tcBorders>
          </w:tcPr>
          <w:p>
            <w:pPr>
              <w:pStyle w:val="TableParagraph"/>
              <w:jc w:val="left"/>
              <w:rPr>
                <w:rFonts w:ascii="Times New Roman"/>
                <w:sz w:val="22"/>
              </w:rPr>
            </w:pPr>
          </w:p>
        </w:tc>
        <w:tc>
          <w:tcPr>
            <w:tcW w:w="163" w:type="dxa"/>
            <w:tcBorders>
              <w:bottom w:val="single" w:sz="12" w:space="0" w:color="000000"/>
            </w:tcBorders>
          </w:tcPr>
          <w:p>
            <w:pPr>
              <w:pStyle w:val="TableParagraph"/>
              <w:spacing w:before="27"/>
              <w:ind w:left="34"/>
              <w:jc w:val="left"/>
              <w:rPr>
                <w:sz w:val="22"/>
              </w:rPr>
            </w:pPr>
            <w:r>
              <w:rPr>
                <w:w w:val="92"/>
                <w:sz w:val="22"/>
              </w:rPr>
              <w:t>1</w:t>
            </w:r>
          </w:p>
        </w:tc>
        <w:tc>
          <w:tcPr>
            <w:tcW w:w="699" w:type="dxa"/>
            <w:gridSpan w:val="2"/>
            <w:tcBorders>
              <w:bottom w:val="single" w:sz="12" w:space="0" w:color="000000"/>
            </w:tcBorders>
          </w:tcPr>
          <w:p>
            <w:pPr>
              <w:pStyle w:val="TableParagraph"/>
              <w:spacing w:before="27"/>
              <w:ind w:left="258"/>
              <w:jc w:val="left"/>
              <w:rPr>
                <w:sz w:val="22"/>
              </w:rPr>
            </w:pPr>
            <w:r>
              <w:rPr>
                <w:w w:val="150"/>
                <w:sz w:val="22"/>
              </w:rPr>
              <w:t>△ </w:t>
            </w:r>
            <w:r>
              <w:rPr>
                <w:w w:val="110"/>
                <w:sz w:val="22"/>
              </w:rPr>
              <w:t>1</w:t>
            </w:r>
          </w:p>
        </w:tc>
        <w:tc>
          <w:tcPr>
            <w:tcW w:w="606" w:type="dxa"/>
            <w:tcBorders>
              <w:bottom w:val="single" w:sz="12" w:space="0" w:color="000000"/>
            </w:tcBorders>
          </w:tcPr>
          <w:p>
            <w:pPr>
              <w:pStyle w:val="TableParagraph"/>
              <w:spacing w:before="27"/>
              <w:ind w:right="102"/>
              <w:rPr>
                <w:sz w:val="22"/>
              </w:rPr>
            </w:pPr>
            <w:r>
              <w:rPr>
                <w:w w:val="153"/>
                <w:sz w:val="22"/>
              </w:rPr>
              <w:t>-</w:t>
            </w:r>
          </w:p>
        </w:tc>
        <w:tc>
          <w:tcPr>
            <w:tcW w:w="606" w:type="dxa"/>
            <w:tcBorders>
              <w:bottom w:val="single" w:sz="12" w:space="0" w:color="000000"/>
            </w:tcBorders>
          </w:tcPr>
          <w:p>
            <w:pPr>
              <w:pStyle w:val="TableParagraph"/>
              <w:spacing w:before="27"/>
              <w:ind w:right="4"/>
              <w:rPr>
                <w:sz w:val="22"/>
              </w:rPr>
            </w:pPr>
            <w:r>
              <w:rPr>
                <w:w w:val="92"/>
                <w:sz w:val="22"/>
              </w:rPr>
              <w:t>4</w:t>
            </w:r>
          </w:p>
        </w:tc>
      </w:tr>
    </w:tbl>
    <w:p>
      <w:pPr>
        <w:pStyle w:val="BodyText"/>
        <w:rPr>
          <w:sz w:val="32"/>
        </w:rPr>
      </w:pPr>
    </w:p>
    <w:p>
      <w:pPr>
        <w:pStyle w:val="BodyText"/>
        <w:spacing w:before="1"/>
        <w:ind w:left="309"/>
      </w:pPr>
      <w:r>
        <w:rPr/>
        <w:t>(３)生徒数（表－９）</w:t>
      </w:r>
    </w:p>
    <w:p>
      <w:pPr>
        <w:pStyle w:val="BodyText"/>
        <w:spacing w:line="242" w:lineRule="auto" w:before="1"/>
        <w:ind w:left="744" w:right="913" w:firstLine="219"/>
      </w:pPr>
      <w:r>
        <w:rPr>
          <w:spacing w:val="-5"/>
        </w:rPr>
        <w:t>生徒数は </w:t>
      </w:r>
      <w:r>
        <w:rPr/>
        <w:t>44,134</w:t>
      </w:r>
      <w:r>
        <w:rPr>
          <w:spacing w:val="-11"/>
        </w:rPr>
        <w:t> 人</w:t>
      </w:r>
      <w:r>
        <w:rPr/>
        <w:t>（</w:t>
      </w:r>
      <w:r>
        <w:rPr>
          <w:spacing w:val="-7"/>
        </w:rPr>
        <w:t>国立 </w:t>
      </w:r>
      <w:r>
        <w:rPr/>
        <w:t>592</w:t>
      </w:r>
      <w:r>
        <w:rPr>
          <w:spacing w:val="-8"/>
        </w:rPr>
        <w:t> 人、公立 </w:t>
      </w:r>
      <w:r>
        <w:rPr/>
        <w:t>43,295</w:t>
      </w:r>
      <w:r>
        <w:rPr>
          <w:spacing w:val="-8"/>
        </w:rPr>
        <w:t> 人、私立 </w:t>
      </w:r>
      <w:r>
        <w:rPr/>
        <w:t>247</w:t>
      </w:r>
      <w:r>
        <w:rPr>
          <w:spacing w:val="-11"/>
        </w:rPr>
        <w:t> 人</w:t>
      </w:r>
      <w:r>
        <w:rPr/>
        <w:t>）</w:t>
      </w:r>
      <w:r>
        <w:rPr>
          <w:spacing w:val="-3"/>
        </w:rPr>
        <w:t>で、前年度より </w:t>
      </w:r>
      <w:r>
        <w:rPr/>
        <w:t>493</w:t>
      </w:r>
      <w:r>
        <w:rPr>
          <w:spacing w:val="-5"/>
        </w:rPr>
        <w:t> 人減少している。</w:t>
      </w:r>
    </w:p>
    <w:p>
      <w:pPr>
        <w:pStyle w:val="BodyText"/>
        <w:spacing w:line="242" w:lineRule="auto"/>
        <w:ind w:left="744" w:right="911" w:firstLine="219"/>
      </w:pPr>
      <w:r>
        <w:rPr>
          <w:spacing w:val="-2"/>
        </w:rPr>
        <w:t>学年別では、１学年が前年度より </w:t>
      </w:r>
      <w:r>
        <w:rPr/>
        <w:t>160</w:t>
      </w:r>
      <w:r>
        <w:rPr>
          <w:spacing w:val="-7"/>
        </w:rPr>
        <w:t> 人増加しているが、２学年が </w:t>
      </w:r>
      <w:r>
        <w:rPr/>
        <w:t>135</w:t>
      </w:r>
      <w:r>
        <w:rPr>
          <w:spacing w:val="-8"/>
        </w:rPr>
        <w:t> 人、３学年が </w:t>
      </w:r>
      <w:r>
        <w:rPr/>
        <w:t>518</w:t>
      </w:r>
      <w:r>
        <w:rPr>
          <w:spacing w:val="-13"/>
        </w:rPr>
        <w:t> 人前</w:t>
      </w:r>
      <w:r>
        <w:rPr/>
        <w:t>年度より減少している。</w:t>
      </w:r>
    </w:p>
    <w:p>
      <w:pPr>
        <w:pStyle w:val="BodyText"/>
        <w:spacing w:before="7"/>
      </w:pPr>
    </w:p>
    <w:p>
      <w:pPr>
        <w:tabs>
          <w:tab w:pos="1231" w:val="left" w:leader="none"/>
          <w:tab w:pos="9227" w:val="left" w:leader="none"/>
        </w:tabs>
        <w:spacing w:before="0" w:after="56"/>
        <w:ind w:left="391" w:right="0" w:firstLine="0"/>
        <w:jc w:val="left"/>
        <w:rPr>
          <w:sz w:val="21"/>
        </w:rPr>
      </w:pPr>
      <w:r>
        <w:rPr>
          <w:sz w:val="21"/>
        </w:rPr>
        <w:t>表－９</w:t>
        <w:tab/>
        <w:t>中学校の学年別生徒数</w:t>
        <w:tab/>
        <w:t>単位：人</w:t>
      </w:r>
    </w:p>
    <w:tbl>
      <w:tblPr>
        <w:tblW w:w="0" w:type="auto"/>
        <w:jc w:val="left"/>
        <w:tblInd w:w="39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52"/>
        <w:gridCol w:w="150"/>
        <w:gridCol w:w="445"/>
        <w:gridCol w:w="125"/>
        <w:gridCol w:w="720"/>
        <w:gridCol w:w="195"/>
        <w:gridCol w:w="651"/>
        <w:gridCol w:w="840"/>
        <w:gridCol w:w="795"/>
        <w:gridCol w:w="63"/>
        <w:gridCol w:w="582"/>
        <w:gridCol w:w="651"/>
        <w:gridCol w:w="789"/>
        <w:gridCol w:w="68"/>
        <w:gridCol w:w="581"/>
        <w:gridCol w:w="651"/>
        <w:gridCol w:w="789"/>
        <w:gridCol w:w="62"/>
        <w:gridCol w:w="587"/>
        <w:gridCol w:w="645"/>
      </w:tblGrid>
      <w:tr>
        <w:trPr>
          <w:trHeight w:val="292" w:hRule="atLeast"/>
        </w:trPr>
        <w:tc>
          <w:tcPr>
            <w:tcW w:w="502" w:type="dxa"/>
            <w:gridSpan w:val="2"/>
            <w:vMerge w:val="restart"/>
            <w:tcBorders>
              <w:left w:val="nil"/>
              <w:right w:val="nil"/>
            </w:tcBorders>
          </w:tcPr>
          <w:p>
            <w:pPr>
              <w:pStyle w:val="TableParagraph"/>
              <w:spacing w:before="131"/>
              <w:ind w:left="202"/>
              <w:jc w:val="left"/>
              <w:rPr>
                <w:sz w:val="24"/>
              </w:rPr>
            </w:pPr>
            <w:r>
              <w:rPr>
                <w:w w:val="99"/>
                <w:sz w:val="24"/>
              </w:rPr>
              <w:t>区</w:t>
            </w:r>
          </w:p>
        </w:tc>
        <w:tc>
          <w:tcPr>
            <w:tcW w:w="445" w:type="dxa"/>
            <w:vMerge w:val="restart"/>
            <w:tcBorders>
              <w:left w:val="nil"/>
            </w:tcBorders>
          </w:tcPr>
          <w:p>
            <w:pPr>
              <w:pStyle w:val="TableParagraph"/>
              <w:spacing w:before="131"/>
              <w:ind w:left="89"/>
              <w:jc w:val="left"/>
              <w:rPr>
                <w:sz w:val="24"/>
              </w:rPr>
            </w:pPr>
            <w:r>
              <w:rPr>
                <w:w w:val="99"/>
                <w:sz w:val="24"/>
              </w:rPr>
              <w:t>分</w:t>
            </w:r>
          </w:p>
        </w:tc>
        <w:tc>
          <w:tcPr>
            <w:tcW w:w="1040" w:type="dxa"/>
            <w:gridSpan w:val="3"/>
            <w:tcBorders>
              <w:bottom w:val="single" w:sz="12" w:space="0" w:color="000000"/>
              <w:right w:val="nil"/>
            </w:tcBorders>
          </w:tcPr>
          <w:p>
            <w:pPr>
              <w:pStyle w:val="TableParagraph"/>
              <w:spacing w:line="273" w:lineRule="exact"/>
              <w:rPr>
                <w:sz w:val="24"/>
              </w:rPr>
            </w:pPr>
            <w:r>
              <w:rPr>
                <w:w w:val="99"/>
                <w:sz w:val="24"/>
              </w:rPr>
              <w:t>合</w:t>
            </w:r>
          </w:p>
        </w:tc>
        <w:tc>
          <w:tcPr>
            <w:tcW w:w="1491" w:type="dxa"/>
            <w:gridSpan w:val="2"/>
            <w:tcBorders>
              <w:left w:val="nil"/>
              <w:bottom w:val="single" w:sz="12" w:space="0" w:color="000000"/>
            </w:tcBorders>
          </w:tcPr>
          <w:p>
            <w:pPr>
              <w:pStyle w:val="TableParagraph"/>
              <w:spacing w:line="273" w:lineRule="exact"/>
              <w:ind w:right="146"/>
              <w:jc w:val="center"/>
              <w:rPr>
                <w:sz w:val="24"/>
              </w:rPr>
            </w:pPr>
            <w:r>
              <w:rPr>
                <w:w w:val="99"/>
                <w:sz w:val="24"/>
              </w:rPr>
              <w:t>計</w:t>
            </w:r>
          </w:p>
        </w:tc>
        <w:tc>
          <w:tcPr>
            <w:tcW w:w="858" w:type="dxa"/>
            <w:gridSpan w:val="2"/>
            <w:tcBorders>
              <w:bottom w:val="single" w:sz="12" w:space="0" w:color="000000"/>
              <w:right w:val="nil"/>
            </w:tcBorders>
          </w:tcPr>
          <w:p>
            <w:pPr>
              <w:pStyle w:val="TableParagraph"/>
              <w:spacing w:line="273" w:lineRule="exact"/>
              <w:ind w:right="30"/>
              <w:rPr>
                <w:sz w:val="24"/>
              </w:rPr>
            </w:pPr>
            <w:r>
              <w:rPr>
                <w:w w:val="99"/>
                <w:sz w:val="24"/>
              </w:rPr>
              <w:t>１</w:t>
            </w:r>
          </w:p>
        </w:tc>
        <w:tc>
          <w:tcPr>
            <w:tcW w:w="1233" w:type="dxa"/>
            <w:gridSpan w:val="2"/>
            <w:tcBorders>
              <w:left w:val="nil"/>
              <w:bottom w:val="single" w:sz="12" w:space="0" w:color="000000"/>
            </w:tcBorders>
          </w:tcPr>
          <w:p>
            <w:pPr>
              <w:pStyle w:val="TableParagraph"/>
              <w:spacing w:line="273" w:lineRule="exact"/>
              <w:ind w:left="118"/>
              <w:jc w:val="left"/>
              <w:rPr>
                <w:sz w:val="24"/>
              </w:rPr>
            </w:pPr>
            <w:r>
              <w:rPr>
                <w:sz w:val="24"/>
              </w:rPr>
              <w:t>学 年</w:t>
            </w:r>
          </w:p>
        </w:tc>
        <w:tc>
          <w:tcPr>
            <w:tcW w:w="857" w:type="dxa"/>
            <w:gridSpan w:val="2"/>
            <w:tcBorders>
              <w:bottom w:val="single" w:sz="12" w:space="0" w:color="000000"/>
              <w:right w:val="nil"/>
            </w:tcBorders>
          </w:tcPr>
          <w:p>
            <w:pPr>
              <w:pStyle w:val="TableParagraph"/>
              <w:spacing w:line="273" w:lineRule="exact"/>
              <w:ind w:right="26"/>
              <w:rPr>
                <w:sz w:val="24"/>
              </w:rPr>
            </w:pPr>
            <w:r>
              <w:rPr>
                <w:w w:val="99"/>
                <w:sz w:val="24"/>
              </w:rPr>
              <w:t>２</w:t>
            </w:r>
          </w:p>
        </w:tc>
        <w:tc>
          <w:tcPr>
            <w:tcW w:w="1232" w:type="dxa"/>
            <w:gridSpan w:val="2"/>
            <w:tcBorders>
              <w:left w:val="nil"/>
              <w:bottom w:val="single" w:sz="12" w:space="0" w:color="000000"/>
            </w:tcBorders>
          </w:tcPr>
          <w:p>
            <w:pPr>
              <w:pStyle w:val="TableParagraph"/>
              <w:spacing w:line="273" w:lineRule="exact"/>
              <w:ind w:left="122"/>
              <w:jc w:val="left"/>
              <w:rPr>
                <w:sz w:val="24"/>
              </w:rPr>
            </w:pPr>
            <w:r>
              <w:rPr>
                <w:sz w:val="24"/>
              </w:rPr>
              <w:t>学 年</w:t>
            </w:r>
          </w:p>
        </w:tc>
        <w:tc>
          <w:tcPr>
            <w:tcW w:w="851" w:type="dxa"/>
            <w:gridSpan w:val="2"/>
            <w:tcBorders>
              <w:bottom w:val="single" w:sz="12" w:space="0" w:color="000000"/>
              <w:right w:val="nil"/>
            </w:tcBorders>
          </w:tcPr>
          <w:p>
            <w:pPr>
              <w:pStyle w:val="TableParagraph"/>
              <w:spacing w:line="273" w:lineRule="exact"/>
              <w:ind w:right="27"/>
              <w:rPr>
                <w:sz w:val="24"/>
              </w:rPr>
            </w:pPr>
            <w:r>
              <w:rPr>
                <w:w w:val="99"/>
                <w:sz w:val="24"/>
              </w:rPr>
              <w:t>３</w:t>
            </w:r>
          </w:p>
        </w:tc>
        <w:tc>
          <w:tcPr>
            <w:tcW w:w="1232" w:type="dxa"/>
            <w:gridSpan w:val="2"/>
            <w:tcBorders>
              <w:left w:val="nil"/>
              <w:bottom w:val="single" w:sz="12" w:space="0" w:color="000000"/>
              <w:right w:val="nil"/>
            </w:tcBorders>
          </w:tcPr>
          <w:p>
            <w:pPr>
              <w:pStyle w:val="TableParagraph"/>
              <w:spacing w:line="273" w:lineRule="exact"/>
              <w:ind w:left="121"/>
              <w:jc w:val="left"/>
              <w:rPr>
                <w:sz w:val="24"/>
              </w:rPr>
            </w:pPr>
            <w:r>
              <w:rPr>
                <w:sz w:val="24"/>
              </w:rPr>
              <w:t>学 年</w:t>
            </w:r>
          </w:p>
        </w:tc>
      </w:tr>
      <w:tr>
        <w:trPr>
          <w:trHeight w:val="293" w:hRule="atLeast"/>
        </w:trPr>
        <w:tc>
          <w:tcPr>
            <w:tcW w:w="502" w:type="dxa"/>
            <w:gridSpan w:val="2"/>
            <w:vMerge/>
            <w:tcBorders>
              <w:top w:val="nil"/>
              <w:left w:val="nil"/>
              <w:right w:val="nil"/>
            </w:tcBorders>
          </w:tcPr>
          <w:p>
            <w:pPr>
              <w:rPr>
                <w:sz w:val="2"/>
                <w:szCs w:val="2"/>
              </w:rPr>
            </w:pPr>
          </w:p>
        </w:tc>
        <w:tc>
          <w:tcPr>
            <w:tcW w:w="445" w:type="dxa"/>
            <w:vMerge/>
            <w:tcBorders>
              <w:top w:val="nil"/>
              <w:left w:val="nil"/>
            </w:tcBorders>
          </w:tcPr>
          <w:p>
            <w:pPr>
              <w:rPr>
                <w:sz w:val="2"/>
                <w:szCs w:val="2"/>
              </w:rPr>
            </w:pPr>
          </w:p>
        </w:tc>
        <w:tc>
          <w:tcPr>
            <w:tcW w:w="845" w:type="dxa"/>
            <w:gridSpan w:val="2"/>
            <w:tcBorders>
              <w:top w:val="single" w:sz="12" w:space="0" w:color="000000"/>
              <w:right w:val="single" w:sz="12" w:space="0" w:color="000000"/>
            </w:tcBorders>
          </w:tcPr>
          <w:p>
            <w:pPr>
              <w:pStyle w:val="TableParagraph"/>
              <w:spacing w:line="274" w:lineRule="exact"/>
              <w:ind w:left="338"/>
              <w:jc w:val="left"/>
              <w:rPr>
                <w:sz w:val="24"/>
              </w:rPr>
            </w:pPr>
            <w:r>
              <w:rPr>
                <w:w w:val="99"/>
                <w:sz w:val="24"/>
              </w:rPr>
              <w:t>計</w:t>
            </w:r>
          </w:p>
        </w:tc>
        <w:tc>
          <w:tcPr>
            <w:tcW w:w="846" w:type="dxa"/>
            <w:gridSpan w:val="2"/>
            <w:tcBorders>
              <w:top w:val="single" w:sz="12" w:space="0" w:color="000000"/>
              <w:left w:val="single" w:sz="12" w:space="0" w:color="000000"/>
            </w:tcBorders>
          </w:tcPr>
          <w:p>
            <w:pPr>
              <w:pStyle w:val="TableParagraph"/>
              <w:spacing w:line="274" w:lineRule="exact"/>
              <w:ind w:left="339"/>
              <w:jc w:val="left"/>
              <w:rPr>
                <w:sz w:val="24"/>
              </w:rPr>
            </w:pPr>
            <w:r>
              <w:rPr>
                <w:w w:val="99"/>
                <w:sz w:val="24"/>
              </w:rPr>
              <w:t>男</w:t>
            </w:r>
          </w:p>
        </w:tc>
        <w:tc>
          <w:tcPr>
            <w:tcW w:w="840" w:type="dxa"/>
            <w:tcBorders>
              <w:top w:val="single" w:sz="12" w:space="0" w:color="000000"/>
            </w:tcBorders>
          </w:tcPr>
          <w:p>
            <w:pPr>
              <w:pStyle w:val="TableParagraph"/>
              <w:spacing w:line="274" w:lineRule="exact"/>
              <w:ind w:left="341"/>
              <w:jc w:val="left"/>
              <w:rPr>
                <w:sz w:val="24"/>
              </w:rPr>
            </w:pPr>
            <w:r>
              <w:rPr>
                <w:w w:val="99"/>
                <w:sz w:val="24"/>
              </w:rPr>
              <w:t>女</w:t>
            </w:r>
          </w:p>
        </w:tc>
        <w:tc>
          <w:tcPr>
            <w:tcW w:w="795" w:type="dxa"/>
            <w:tcBorders>
              <w:top w:val="single" w:sz="12" w:space="0" w:color="000000"/>
              <w:right w:val="single" w:sz="12" w:space="0" w:color="000000"/>
            </w:tcBorders>
          </w:tcPr>
          <w:p>
            <w:pPr>
              <w:pStyle w:val="TableParagraph"/>
              <w:spacing w:line="274" w:lineRule="exact"/>
              <w:ind w:left="315"/>
              <w:jc w:val="left"/>
              <w:rPr>
                <w:sz w:val="24"/>
              </w:rPr>
            </w:pPr>
            <w:r>
              <w:rPr>
                <w:w w:val="99"/>
                <w:sz w:val="24"/>
              </w:rPr>
              <w:t>計</w:t>
            </w:r>
          </w:p>
        </w:tc>
        <w:tc>
          <w:tcPr>
            <w:tcW w:w="645" w:type="dxa"/>
            <w:gridSpan w:val="2"/>
            <w:tcBorders>
              <w:top w:val="single" w:sz="12" w:space="0" w:color="000000"/>
              <w:left w:val="single" w:sz="12" w:space="0" w:color="000000"/>
            </w:tcBorders>
          </w:tcPr>
          <w:p>
            <w:pPr>
              <w:pStyle w:val="TableParagraph"/>
              <w:spacing w:line="274" w:lineRule="exact"/>
              <w:ind w:left="240"/>
              <w:jc w:val="left"/>
              <w:rPr>
                <w:sz w:val="24"/>
              </w:rPr>
            </w:pPr>
            <w:r>
              <w:rPr>
                <w:w w:val="99"/>
                <w:sz w:val="24"/>
              </w:rPr>
              <w:t>男</w:t>
            </w:r>
          </w:p>
        </w:tc>
        <w:tc>
          <w:tcPr>
            <w:tcW w:w="651" w:type="dxa"/>
            <w:tcBorders>
              <w:top w:val="single" w:sz="12" w:space="0" w:color="000000"/>
            </w:tcBorders>
          </w:tcPr>
          <w:p>
            <w:pPr>
              <w:pStyle w:val="TableParagraph"/>
              <w:spacing w:line="274" w:lineRule="exact"/>
              <w:ind w:left="242"/>
              <w:jc w:val="left"/>
              <w:rPr>
                <w:sz w:val="24"/>
              </w:rPr>
            </w:pPr>
            <w:r>
              <w:rPr>
                <w:w w:val="99"/>
                <w:sz w:val="24"/>
              </w:rPr>
              <w:t>女</w:t>
            </w:r>
          </w:p>
        </w:tc>
        <w:tc>
          <w:tcPr>
            <w:tcW w:w="789" w:type="dxa"/>
            <w:tcBorders>
              <w:top w:val="single" w:sz="12" w:space="0" w:color="000000"/>
            </w:tcBorders>
          </w:tcPr>
          <w:p>
            <w:pPr>
              <w:pStyle w:val="TableParagraph"/>
              <w:spacing w:line="274" w:lineRule="exact"/>
              <w:ind w:left="320"/>
              <w:jc w:val="left"/>
              <w:rPr>
                <w:sz w:val="24"/>
              </w:rPr>
            </w:pPr>
            <w:r>
              <w:rPr>
                <w:w w:val="99"/>
                <w:sz w:val="24"/>
              </w:rPr>
              <w:t>計</w:t>
            </w:r>
          </w:p>
        </w:tc>
        <w:tc>
          <w:tcPr>
            <w:tcW w:w="649" w:type="dxa"/>
            <w:gridSpan w:val="2"/>
            <w:tcBorders>
              <w:top w:val="single" w:sz="12" w:space="0" w:color="000000"/>
            </w:tcBorders>
          </w:tcPr>
          <w:p>
            <w:pPr>
              <w:pStyle w:val="TableParagraph"/>
              <w:spacing w:line="274" w:lineRule="exact"/>
              <w:ind w:left="244"/>
              <w:jc w:val="left"/>
              <w:rPr>
                <w:sz w:val="24"/>
              </w:rPr>
            </w:pPr>
            <w:r>
              <w:rPr>
                <w:w w:val="99"/>
                <w:sz w:val="24"/>
              </w:rPr>
              <w:t>男</w:t>
            </w:r>
          </w:p>
        </w:tc>
        <w:tc>
          <w:tcPr>
            <w:tcW w:w="651" w:type="dxa"/>
            <w:tcBorders>
              <w:top w:val="single" w:sz="12" w:space="0" w:color="000000"/>
            </w:tcBorders>
          </w:tcPr>
          <w:p>
            <w:pPr>
              <w:pStyle w:val="TableParagraph"/>
              <w:spacing w:line="274" w:lineRule="exact"/>
              <w:ind w:left="99"/>
              <w:jc w:val="center"/>
              <w:rPr>
                <w:sz w:val="24"/>
              </w:rPr>
            </w:pPr>
            <w:r>
              <w:rPr>
                <w:w w:val="99"/>
                <w:sz w:val="24"/>
              </w:rPr>
              <w:t>女</w:t>
            </w:r>
          </w:p>
        </w:tc>
        <w:tc>
          <w:tcPr>
            <w:tcW w:w="789" w:type="dxa"/>
            <w:tcBorders>
              <w:top w:val="single" w:sz="12" w:space="0" w:color="000000"/>
            </w:tcBorders>
          </w:tcPr>
          <w:p>
            <w:pPr>
              <w:pStyle w:val="TableParagraph"/>
              <w:spacing w:line="274" w:lineRule="exact"/>
              <w:ind w:left="324"/>
              <w:jc w:val="left"/>
              <w:rPr>
                <w:sz w:val="24"/>
              </w:rPr>
            </w:pPr>
            <w:r>
              <w:rPr>
                <w:w w:val="99"/>
                <w:sz w:val="24"/>
              </w:rPr>
              <w:t>計</w:t>
            </w:r>
          </w:p>
        </w:tc>
        <w:tc>
          <w:tcPr>
            <w:tcW w:w="649" w:type="dxa"/>
            <w:gridSpan w:val="2"/>
            <w:tcBorders>
              <w:top w:val="single" w:sz="12" w:space="0" w:color="000000"/>
            </w:tcBorders>
          </w:tcPr>
          <w:p>
            <w:pPr>
              <w:pStyle w:val="TableParagraph"/>
              <w:spacing w:line="274" w:lineRule="exact"/>
              <w:ind w:left="249"/>
              <w:jc w:val="left"/>
              <w:rPr>
                <w:sz w:val="24"/>
              </w:rPr>
            </w:pPr>
            <w:r>
              <w:rPr>
                <w:w w:val="99"/>
                <w:sz w:val="24"/>
              </w:rPr>
              <w:t>男</w:t>
            </w:r>
          </w:p>
        </w:tc>
        <w:tc>
          <w:tcPr>
            <w:tcW w:w="645" w:type="dxa"/>
            <w:tcBorders>
              <w:top w:val="single" w:sz="12" w:space="0" w:color="000000"/>
              <w:right w:val="nil"/>
            </w:tcBorders>
          </w:tcPr>
          <w:p>
            <w:pPr>
              <w:pStyle w:val="TableParagraph"/>
              <w:spacing w:line="274" w:lineRule="exact"/>
              <w:ind w:left="108"/>
              <w:jc w:val="center"/>
              <w:rPr>
                <w:sz w:val="24"/>
              </w:rPr>
            </w:pPr>
            <w:r>
              <w:rPr>
                <w:w w:val="99"/>
                <w:sz w:val="24"/>
              </w:rPr>
              <w:t>女</w:t>
            </w:r>
          </w:p>
        </w:tc>
      </w:tr>
      <w:tr>
        <w:trPr>
          <w:trHeight w:val="292" w:hRule="atLeast"/>
        </w:trPr>
        <w:tc>
          <w:tcPr>
            <w:tcW w:w="947" w:type="dxa"/>
            <w:gridSpan w:val="3"/>
            <w:tcBorders>
              <w:left w:val="nil"/>
              <w:bottom w:val="single" w:sz="12" w:space="0" w:color="000000"/>
            </w:tcBorders>
          </w:tcPr>
          <w:p>
            <w:pPr>
              <w:pStyle w:val="TableParagraph"/>
              <w:spacing w:line="273" w:lineRule="exact"/>
              <w:ind w:left="39" w:right="-58"/>
              <w:jc w:val="left"/>
              <w:rPr>
                <w:sz w:val="24"/>
              </w:rPr>
            </w:pPr>
            <w:r>
              <w:rPr>
                <w:spacing w:val="-10"/>
                <w:sz w:val="24"/>
              </w:rPr>
              <w:t>18</w:t>
            </w:r>
            <w:r>
              <w:rPr>
                <w:spacing w:val="5"/>
                <w:sz w:val="24"/>
              </w:rPr>
              <w:t> 年 度</w:t>
            </w:r>
          </w:p>
        </w:tc>
        <w:tc>
          <w:tcPr>
            <w:tcW w:w="125" w:type="dxa"/>
            <w:tcBorders>
              <w:bottom w:val="single" w:sz="12" w:space="0" w:color="000000"/>
              <w:right w:val="nil"/>
            </w:tcBorders>
          </w:tcPr>
          <w:p>
            <w:pPr>
              <w:pStyle w:val="TableParagraph"/>
              <w:jc w:val="left"/>
              <w:rPr>
                <w:rFonts w:ascii="Times New Roman"/>
                <w:sz w:val="20"/>
              </w:rPr>
            </w:pPr>
          </w:p>
        </w:tc>
        <w:tc>
          <w:tcPr>
            <w:tcW w:w="915" w:type="dxa"/>
            <w:gridSpan w:val="2"/>
            <w:tcBorders>
              <w:left w:val="nil"/>
              <w:bottom w:val="single" w:sz="12" w:space="0" w:color="000000"/>
              <w:right w:val="nil"/>
            </w:tcBorders>
          </w:tcPr>
          <w:p>
            <w:pPr>
              <w:pStyle w:val="TableParagraph"/>
              <w:spacing w:line="273" w:lineRule="exact"/>
              <w:ind w:left="121"/>
              <w:jc w:val="left"/>
              <w:rPr>
                <w:sz w:val="24"/>
              </w:rPr>
            </w:pPr>
            <w:r>
              <w:rPr>
                <w:sz w:val="24"/>
              </w:rPr>
              <w:t>44,627</w:t>
            </w:r>
          </w:p>
        </w:tc>
        <w:tc>
          <w:tcPr>
            <w:tcW w:w="651" w:type="dxa"/>
            <w:tcBorders>
              <w:left w:val="nil"/>
              <w:bottom w:val="single" w:sz="12" w:space="0" w:color="000000"/>
              <w:right w:val="nil"/>
            </w:tcBorders>
          </w:tcPr>
          <w:p>
            <w:pPr>
              <w:pStyle w:val="TableParagraph"/>
              <w:spacing w:line="273" w:lineRule="exact"/>
              <w:ind w:left="47"/>
              <w:jc w:val="left"/>
              <w:rPr>
                <w:sz w:val="24"/>
              </w:rPr>
            </w:pPr>
            <w:r>
              <w:rPr>
                <w:spacing w:val="-22"/>
                <w:w w:val="95"/>
                <w:sz w:val="24"/>
              </w:rPr>
              <w:t>22,689</w:t>
            </w:r>
          </w:p>
        </w:tc>
        <w:tc>
          <w:tcPr>
            <w:tcW w:w="840" w:type="dxa"/>
            <w:tcBorders>
              <w:left w:val="nil"/>
              <w:bottom w:val="single" w:sz="12" w:space="0" w:color="000000"/>
            </w:tcBorders>
          </w:tcPr>
          <w:p>
            <w:pPr>
              <w:pStyle w:val="TableParagraph"/>
              <w:spacing w:line="273" w:lineRule="exact"/>
              <w:ind w:right="4"/>
              <w:rPr>
                <w:sz w:val="24"/>
              </w:rPr>
            </w:pPr>
            <w:r>
              <w:rPr>
                <w:w w:val="95"/>
                <w:sz w:val="24"/>
              </w:rPr>
              <w:t>21,938</w:t>
            </w:r>
          </w:p>
        </w:tc>
        <w:tc>
          <w:tcPr>
            <w:tcW w:w="858" w:type="dxa"/>
            <w:gridSpan w:val="2"/>
            <w:tcBorders>
              <w:bottom w:val="single" w:sz="12" w:space="0" w:color="000000"/>
              <w:right w:val="nil"/>
            </w:tcBorders>
          </w:tcPr>
          <w:p>
            <w:pPr>
              <w:pStyle w:val="TableParagraph"/>
              <w:spacing w:line="273" w:lineRule="exact"/>
              <w:ind w:left="191"/>
              <w:jc w:val="left"/>
              <w:rPr>
                <w:sz w:val="24"/>
              </w:rPr>
            </w:pPr>
            <w:r>
              <w:rPr>
                <w:spacing w:val="-22"/>
                <w:sz w:val="24"/>
              </w:rPr>
              <w:t>14,632</w:t>
            </w:r>
          </w:p>
        </w:tc>
        <w:tc>
          <w:tcPr>
            <w:tcW w:w="582" w:type="dxa"/>
            <w:tcBorders>
              <w:left w:val="nil"/>
              <w:bottom w:val="single" w:sz="12" w:space="0" w:color="000000"/>
              <w:right w:val="nil"/>
            </w:tcBorders>
          </w:tcPr>
          <w:p>
            <w:pPr>
              <w:pStyle w:val="TableParagraph"/>
              <w:spacing w:line="273" w:lineRule="exact"/>
              <w:ind w:right="10"/>
              <w:rPr>
                <w:sz w:val="24"/>
              </w:rPr>
            </w:pPr>
            <w:r>
              <w:rPr>
                <w:spacing w:val="-23"/>
                <w:sz w:val="24"/>
              </w:rPr>
              <w:t>7,430</w:t>
            </w:r>
          </w:p>
        </w:tc>
        <w:tc>
          <w:tcPr>
            <w:tcW w:w="651" w:type="dxa"/>
            <w:tcBorders>
              <w:left w:val="nil"/>
              <w:bottom w:val="single" w:sz="12" w:space="0" w:color="000000"/>
            </w:tcBorders>
          </w:tcPr>
          <w:p>
            <w:pPr>
              <w:pStyle w:val="TableParagraph"/>
              <w:spacing w:line="273" w:lineRule="exact"/>
              <w:rPr>
                <w:sz w:val="24"/>
              </w:rPr>
            </w:pPr>
            <w:r>
              <w:rPr>
                <w:sz w:val="24"/>
              </w:rPr>
              <w:t>7,202</w:t>
            </w:r>
          </w:p>
        </w:tc>
        <w:tc>
          <w:tcPr>
            <w:tcW w:w="857" w:type="dxa"/>
            <w:gridSpan w:val="2"/>
            <w:tcBorders>
              <w:bottom w:val="single" w:sz="12" w:space="0" w:color="000000"/>
              <w:right w:val="nil"/>
            </w:tcBorders>
          </w:tcPr>
          <w:p>
            <w:pPr>
              <w:pStyle w:val="TableParagraph"/>
              <w:spacing w:line="273" w:lineRule="exact"/>
              <w:ind w:left="183"/>
              <w:jc w:val="left"/>
              <w:rPr>
                <w:sz w:val="24"/>
              </w:rPr>
            </w:pPr>
            <w:r>
              <w:rPr>
                <w:spacing w:val="-19"/>
                <w:sz w:val="24"/>
              </w:rPr>
              <w:t>14,749</w:t>
            </w:r>
          </w:p>
        </w:tc>
        <w:tc>
          <w:tcPr>
            <w:tcW w:w="581" w:type="dxa"/>
            <w:tcBorders>
              <w:left w:val="nil"/>
              <w:bottom w:val="single" w:sz="12" w:space="0" w:color="000000"/>
              <w:right w:val="nil"/>
            </w:tcBorders>
          </w:tcPr>
          <w:p>
            <w:pPr>
              <w:pStyle w:val="TableParagraph"/>
              <w:spacing w:line="273" w:lineRule="exact"/>
              <w:ind w:left="86"/>
              <w:jc w:val="left"/>
              <w:rPr>
                <w:sz w:val="24"/>
              </w:rPr>
            </w:pPr>
            <w:r>
              <w:rPr>
                <w:spacing w:val="-20"/>
                <w:w w:val="89"/>
                <w:sz w:val="24"/>
              </w:rPr>
              <w:t>7</w:t>
            </w:r>
            <w:r>
              <w:rPr>
                <w:spacing w:val="-32"/>
                <w:w w:val="178"/>
                <w:sz w:val="24"/>
              </w:rPr>
              <w:t>,</w:t>
            </w:r>
            <w:r>
              <w:rPr>
                <w:spacing w:val="-19"/>
                <w:w w:val="89"/>
                <w:sz w:val="24"/>
              </w:rPr>
              <w:t>558</w:t>
            </w:r>
          </w:p>
        </w:tc>
        <w:tc>
          <w:tcPr>
            <w:tcW w:w="651" w:type="dxa"/>
            <w:tcBorders>
              <w:left w:val="nil"/>
              <w:bottom w:val="single" w:sz="12" w:space="0" w:color="000000"/>
            </w:tcBorders>
          </w:tcPr>
          <w:p>
            <w:pPr>
              <w:pStyle w:val="TableParagraph"/>
              <w:spacing w:line="273" w:lineRule="exact"/>
              <w:ind w:left="156" w:right="-15"/>
              <w:jc w:val="center"/>
              <w:rPr>
                <w:sz w:val="24"/>
              </w:rPr>
            </w:pPr>
            <w:r>
              <w:rPr>
                <w:spacing w:val="-32"/>
                <w:w w:val="89"/>
                <w:sz w:val="24"/>
              </w:rPr>
              <w:t>7</w:t>
            </w:r>
            <w:r>
              <w:rPr>
                <w:spacing w:val="-19"/>
                <w:w w:val="178"/>
                <w:sz w:val="24"/>
              </w:rPr>
              <w:t>,</w:t>
            </w:r>
            <w:r>
              <w:rPr>
                <w:spacing w:val="-19"/>
                <w:w w:val="89"/>
                <w:sz w:val="24"/>
              </w:rPr>
              <w:t>191</w:t>
            </w:r>
          </w:p>
        </w:tc>
        <w:tc>
          <w:tcPr>
            <w:tcW w:w="851" w:type="dxa"/>
            <w:gridSpan w:val="2"/>
            <w:tcBorders>
              <w:bottom w:val="single" w:sz="12" w:space="0" w:color="000000"/>
              <w:right w:val="nil"/>
            </w:tcBorders>
          </w:tcPr>
          <w:p>
            <w:pPr>
              <w:pStyle w:val="TableParagraph"/>
              <w:spacing w:line="273" w:lineRule="exact"/>
              <w:ind w:left="187"/>
              <w:jc w:val="left"/>
              <w:rPr>
                <w:sz w:val="24"/>
              </w:rPr>
            </w:pPr>
            <w:r>
              <w:rPr>
                <w:spacing w:val="-22"/>
                <w:sz w:val="24"/>
              </w:rPr>
              <w:t>15,246</w:t>
            </w:r>
          </w:p>
        </w:tc>
        <w:tc>
          <w:tcPr>
            <w:tcW w:w="587" w:type="dxa"/>
            <w:tcBorders>
              <w:left w:val="nil"/>
              <w:bottom w:val="single" w:sz="12" w:space="0" w:color="000000"/>
              <w:right w:val="nil"/>
            </w:tcBorders>
          </w:tcPr>
          <w:p>
            <w:pPr>
              <w:pStyle w:val="TableParagraph"/>
              <w:spacing w:line="273" w:lineRule="exact"/>
              <w:ind w:left="96"/>
              <w:jc w:val="left"/>
              <w:rPr>
                <w:sz w:val="24"/>
              </w:rPr>
            </w:pPr>
            <w:r>
              <w:rPr>
                <w:spacing w:val="-22"/>
                <w:w w:val="95"/>
                <w:sz w:val="24"/>
              </w:rPr>
              <w:t>7,701</w:t>
            </w:r>
          </w:p>
        </w:tc>
        <w:tc>
          <w:tcPr>
            <w:tcW w:w="645" w:type="dxa"/>
            <w:tcBorders>
              <w:left w:val="nil"/>
              <w:bottom w:val="single" w:sz="12" w:space="0" w:color="000000"/>
              <w:right w:val="nil"/>
            </w:tcBorders>
          </w:tcPr>
          <w:p>
            <w:pPr>
              <w:pStyle w:val="TableParagraph"/>
              <w:spacing w:line="273" w:lineRule="exact"/>
              <w:ind w:left="129"/>
              <w:jc w:val="center"/>
              <w:rPr>
                <w:sz w:val="24"/>
              </w:rPr>
            </w:pPr>
            <w:r>
              <w:rPr>
                <w:spacing w:val="-24"/>
                <w:sz w:val="24"/>
              </w:rPr>
              <w:t>7,545</w:t>
            </w:r>
          </w:p>
        </w:tc>
      </w:tr>
      <w:tr>
        <w:trPr>
          <w:trHeight w:val="293" w:hRule="atLeast"/>
        </w:trPr>
        <w:tc>
          <w:tcPr>
            <w:tcW w:w="352" w:type="dxa"/>
            <w:vMerge w:val="restart"/>
            <w:tcBorders>
              <w:top w:val="single" w:sz="12" w:space="0" w:color="000000"/>
              <w:left w:val="nil"/>
              <w:bottom w:val="nil"/>
              <w:right w:val="single" w:sz="12" w:space="0" w:color="000000"/>
            </w:tcBorders>
          </w:tcPr>
          <w:p>
            <w:pPr>
              <w:pStyle w:val="TableParagraph"/>
              <w:spacing w:line="252" w:lineRule="exact" w:before="186"/>
              <w:ind w:left="89"/>
              <w:jc w:val="left"/>
              <w:rPr>
                <w:sz w:val="24"/>
              </w:rPr>
            </w:pPr>
            <w:r>
              <w:rPr>
                <w:spacing w:val="-19"/>
                <w:sz w:val="24"/>
              </w:rPr>
              <w:t>19</w:t>
            </w:r>
          </w:p>
        </w:tc>
        <w:tc>
          <w:tcPr>
            <w:tcW w:w="595" w:type="dxa"/>
            <w:gridSpan w:val="2"/>
            <w:tcBorders>
              <w:top w:val="single" w:sz="12" w:space="0" w:color="000000"/>
              <w:left w:val="single" w:sz="12" w:space="0" w:color="000000"/>
            </w:tcBorders>
          </w:tcPr>
          <w:p>
            <w:pPr>
              <w:pStyle w:val="TableParagraph"/>
              <w:spacing w:line="273" w:lineRule="exact"/>
              <w:ind w:left="212"/>
              <w:jc w:val="left"/>
              <w:rPr>
                <w:sz w:val="24"/>
              </w:rPr>
            </w:pPr>
            <w:r>
              <w:rPr>
                <w:w w:val="99"/>
                <w:sz w:val="24"/>
              </w:rPr>
              <w:t>計</w:t>
            </w:r>
          </w:p>
        </w:tc>
        <w:tc>
          <w:tcPr>
            <w:tcW w:w="125" w:type="dxa"/>
            <w:vMerge w:val="restart"/>
            <w:tcBorders>
              <w:top w:val="single" w:sz="12" w:space="0" w:color="000000"/>
              <w:right w:val="nil"/>
            </w:tcBorders>
          </w:tcPr>
          <w:p>
            <w:pPr>
              <w:pStyle w:val="TableParagraph"/>
              <w:spacing w:before="285"/>
              <w:ind w:left="-200"/>
              <w:jc w:val="left"/>
              <w:rPr>
                <w:sz w:val="24"/>
              </w:rPr>
            </w:pPr>
            <w:r>
              <w:rPr>
                <w:w w:val="99"/>
                <w:sz w:val="24"/>
              </w:rPr>
              <w:t>立</w:t>
            </w:r>
          </w:p>
          <w:p>
            <w:pPr>
              <w:pStyle w:val="TableParagraph"/>
              <w:spacing w:line="308" w:lineRule="exact" w:before="11"/>
              <w:ind w:left="-200" w:right="77"/>
              <w:jc w:val="left"/>
              <w:rPr>
                <w:sz w:val="24"/>
              </w:rPr>
            </w:pPr>
            <w:r>
              <w:rPr>
                <w:w w:val="95"/>
                <w:sz w:val="24"/>
              </w:rPr>
              <w:t>立立</w:t>
            </w:r>
          </w:p>
        </w:tc>
        <w:tc>
          <w:tcPr>
            <w:tcW w:w="915" w:type="dxa"/>
            <w:gridSpan w:val="2"/>
            <w:vMerge w:val="restart"/>
            <w:tcBorders>
              <w:top w:val="single" w:sz="12" w:space="0" w:color="000000"/>
              <w:left w:val="nil"/>
              <w:right w:val="nil"/>
            </w:tcBorders>
          </w:tcPr>
          <w:p>
            <w:pPr>
              <w:pStyle w:val="TableParagraph"/>
              <w:spacing w:line="292" w:lineRule="exact"/>
              <w:ind w:left="108"/>
              <w:jc w:val="left"/>
              <w:rPr>
                <w:sz w:val="24"/>
              </w:rPr>
            </w:pPr>
            <w:r>
              <w:rPr>
                <w:spacing w:val="-19"/>
                <w:w w:val="89"/>
                <w:sz w:val="24"/>
              </w:rPr>
              <w:t>4</w:t>
            </w:r>
            <w:r>
              <w:rPr>
                <w:spacing w:val="-32"/>
                <w:w w:val="89"/>
                <w:sz w:val="24"/>
              </w:rPr>
              <w:t>4</w:t>
            </w:r>
            <w:r>
              <w:rPr>
                <w:spacing w:val="-19"/>
                <w:w w:val="178"/>
                <w:sz w:val="24"/>
              </w:rPr>
              <w:t>,</w:t>
            </w:r>
            <w:r>
              <w:rPr>
                <w:spacing w:val="-19"/>
                <w:w w:val="89"/>
                <w:sz w:val="24"/>
              </w:rPr>
              <w:t>134</w:t>
            </w:r>
          </w:p>
          <w:p>
            <w:pPr>
              <w:pStyle w:val="TableParagraph"/>
              <w:spacing w:line="315" w:lineRule="exact"/>
              <w:ind w:left="409"/>
              <w:jc w:val="left"/>
              <w:rPr>
                <w:sz w:val="24"/>
              </w:rPr>
            </w:pPr>
            <w:r>
              <w:rPr>
                <w:spacing w:val="-19"/>
                <w:sz w:val="24"/>
              </w:rPr>
              <w:t>592</w:t>
            </w:r>
          </w:p>
          <w:p>
            <w:pPr>
              <w:pStyle w:val="TableParagraph"/>
              <w:spacing w:line="315" w:lineRule="exact" w:before="1"/>
              <w:ind w:left="121"/>
              <w:jc w:val="left"/>
              <w:rPr>
                <w:sz w:val="24"/>
              </w:rPr>
            </w:pPr>
            <w:r>
              <w:rPr>
                <w:spacing w:val="-22"/>
                <w:sz w:val="24"/>
              </w:rPr>
              <w:t>43,295</w:t>
            </w:r>
          </w:p>
          <w:p>
            <w:pPr>
              <w:pStyle w:val="TableParagraph"/>
              <w:spacing w:line="290" w:lineRule="exact"/>
              <w:ind w:left="409"/>
              <w:jc w:val="left"/>
              <w:rPr>
                <w:sz w:val="24"/>
              </w:rPr>
            </w:pPr>
            <w:r>
              <w:rPr>
                <w:spacing w:val="-13"/>
                <w:sz w:val="24"/>
              </w:rPr>
              <w:t>247</w:t>
            </w:r>
          </w:p>
        </w:tc>
        <w:tc>
          <w:tcPr>
            <w:tcW w:w="651" w:type="dxa"/>
            <w:vMerge w:val="restart"/>
            <w:tcBorders>
              <w:top w:val="single" w:sz="12" w:space="0" w:color="000000"/>
              <w:left w:val="nil"/>
              <w:right w:val="nil"/>
            </w:tcBorders>
          </w:tcPr>
          <w:p>
            <w:pPr>
              <w:pStyle w:val="TableParagraph"/>
              <w:spacing w:line="292" w:lineRule="exact"/>
              <w:ind w:left="34"/>
              <w:jc w:val="left"/>
              <w:rPr>
                <w:sz w:val="24"/>
              </w:rPr>
            </w:pPr>
            <w:r>
              <w:rPr>
                <w:spacing w:val="-19"/>
                <w:w w:val="95"/>
                <w:sz w:val="24"/>
              </w:rPr>
              <w:t>22,547</w:t>
            </w:r>
          </w:p>
          <w:p>
            <w:pPr>
              <w:pStyle w:val="TableParagraph"/>
              <w:spacing w:line="315" w:lineRule="exact"/>
              <w:ind w:left="334"/>
              <w:jc w:val="left"/>
              <w:rPr>
                <w:sz w:val="24"/>
              </w:rPr>
            </w:pPr>
            <w:r>
              <w:rPr>
                <w:spacing w:val="-19"/>
                <w:w w:val="90"/>
                <w:sz w:val="24"/>
              </w:rPr>
              <w:t>295</w:t>
            </w:r>
          </w:p>
          <w:p>
            <w:pPr>
              <w:pStyle w:val="TableParagraph"/>
              <w:spacing w:line="315" w:lineRule="exact" w:before="1"/>
              <w:ind w:left="47"/>
              <w:jc w:val="left"/>
              <w:rPr>
                <w:sz w:val="24"/>
              </w:rPr>
            </w:pPr>
            <w:r>
              <w:rPr>
                <w:spacing w:val="-22"/>
                <w:w w:val="95"/>
                <w:sz w:val="24"/>
              </w:rPr>
              <w:t>22,108</w:t>
            </w:r>
          </w:p>
          <w:p>
            <w:pPr>
              <w:pStyle w:val="TableParagraph"/>
              <w:spacing w:line="290" w:lineRule="exact"/>
              <w:ind w:left="334" w:right="-15"/>
              <w:jc w:val="left"/>
              <w:rPr>
                <w:sz w:val="24"/>
              </w:rPr>
            </w:pPr>
            <w:r>
              <w:rPr>
                <w:spacing w:val="-13"/>
                <w:w w:val="90"/>
                <w:sz w:val="24"/>
              </w:rPr>
              <w:t>144</w:t>
            </w:r>
          </w:p>
        </w:tc>
        <w:tc>
          <w:tcPr>
            <w:tcW w:w="840" w:type="dxa"/>
            <w:vMerge w:val="restart"/>
            <w:tcBorders>
              <w:top w:val="single" w:sz="12" w:space="0" w:color="000000"/>
              <w:left w:val="nil"/>
            </w:tcBorders>
          </w:tcPr>
          <w:p>
            <w:pPr>
              <w:pStyle w:val="TableParagraph"/>
              <w:spacing w:line="292" w:lineRule="exact"/>
              <w:ind w:left="224"/>
              <w:jc w:val="left"/>
              <w:rPr>
                <w:sz w:val="24"/>
              </w:rPr>
            </w:pPr>
            <w:r>
              <w:rPr>
                <w:spacing w:val="-20"/>
                <w:w w:val="95"/>
                <w:sz w:val="24"/>
              </w:rPr>
              <w:t>21,587</w:t>
            </w:r>
          </w:p>
          <w:p>
            <w:pPr>
              <w:pStyle w:val="TableParagraph"/>
              <w:spacing w:line="315" w:lineRule="exact"/>
              <w:ind w:left="537" w:right="-15"/>
              <w:jc w:val="left"/>
              <w:rPr>
                <w:sz w:val="24"/>
              </w:rPr>
            </w:pPr>
            <w:r>
              <w:rPr>
                <w:spacing w:val="-17"/>
                <w:w w:val="85"/>
                <w:sz w:val="24"/>
              </w:rPr>
              <w:t>297</w:t>
            </w:r>
          </w:p>
          <w:p>
            <w:pPr>
              <w:pStyle w:val="TableParagraph"/>
              <w:spacing w:line="315" w:lineRule="exact" w:before="1"/>
              <w:ind w:left="236"/>
              <w:jc w:val="left"/>
              <w:rPr>
                <w:sz w:val="24"/>
              </w:rPr>
            </w:pPr>
            <w:r>
              <w:rPr>
                <w:spacing w:val="-22"/>
                <w:w w:val="95"/>
                <w:sz w:val="24"/>
              </w:rPr>
              <w:t>21,187</w:t>
            </w:r>
          </w:p>
          <w:p>
            <w:pPr>
              <w:pStyle w:val="TableParagraph"/>
              <w:spacing w:line="290" w:lineRule="exact"/>
              <w:ind w:left="536" w:right="-15"/>
              <w:jc w:val="left"/>
              <w:rPr>
                <w:sz w:val="24"/>
              </w:rPr>
            </w:pPr>
            <w:r>
              <w:rPr>
                <w:spacing w:val="-17"/>
                <w:w w:val="90"/>
                <w:sz w:val="24"/>
              </w:rPr>
              <w:t>103</w:t>
            </w:r>
          </w:p>
        </w:tc>
        <w:tc>
          <w:tcPr>
            <w:tcW w:w="858" w:type="dxa"/>
            <w:gridSpan w:val="2"/>
            <w:vMerge w:val="restart"/>
            <w:tcBorders>
              <w:top w:val="single" w:sz="12" w:space="0" w:color="000000"/>
              <w:right w:val="nil"/>
            </w:tcBorders>
          </w:tcPr>
          <w:p>
            <w:pPr>
              <w:pStyle w:val="TableParagraph"/>
              <w:spacing w:line="292" w:lineRule="exact"/>
              <w:ind w:right="81"/>
              <w:rPr>
                <w:sz w:val="24"/>
              </w:rPr>
            </w:pPr>
            <w:r>
              <w:rPr>
                <w:spacing w:val="-24"/>
                <w:w w:val="95"/>
                <w:sz w:val="24"/>
              </w:rPr>
              <w:t>14,792</w:t>
            </w:r>
          </w:p>
          <w:p>
            <w:pPr>
              <w:pStyle w:val="TableParagraph"/>
              <w:spacing w:line="315" w:lineRule="exact"/>
              <w:ind w:right="67"/>
              <w:rPr>
                <w:sz w:val="24"/>
              </w:rPr>
            </w:pPr>
            <w:r>
              <w:rPr>
                <w:spacing w:val="-19"/>
                <w:w w:val="85"/>
                <w:sz w:val="24"/>
              </w:rPr>
              <w:t>200</w:t>
            </w:r>
          </w:p>
          <w:p>
            <w:pPr>
              <w:pStyle w:val="TableParagraph"/>
              <w:spacing w:line="315" w:lineRule="exact" w:before="1"/>
              <w:ind w:right="67"/>
              <w:rPr>
                <w:sz w:val="24"/>
              </w:rPr>
            </w:pPr>
            <w:r>
              <w:rPr>
                <w:spacing w:val="-22"/>
                <w:w w:val="95"/>
                <w:sz w:val="24"/>
              </w:rPr>
              <w:t>14,503</w:t>
            </w:r>
          </w:p>
          <w:p>
            <w:pPr>
              <w:pStyle w:val="TableParagraph"/>
              <w:spacing w:line="290" w:lineRule="exact"/>
              <w:ind w:right="49"/>
              <w:rPr>
                <w:sz w:val="24"/>
              </w:rPr>
            </w:pPr>
            <w:r>
              <w:rPr>
                <w:spacing w:val="-10"/>
                <w:w w:val="85"/>
                <w:sz w:val="24"/>
              </w:rPr>
              <w:t>89</w:t>
            </w:r>
          </w:p>
        </w:tc>
        <w:tc>
          <w:tcPr>
            <w:tcW w:w="582" w:type="dxa"/>
            <w:vMerge w:val="restart"/>
            <w:tcBorders>
              <w:top w:val="single" w:sz="12" w:space="0" w:color="000000"/>
              <w:left w:val="nil"/>
              <w:right w:val="nil"/>
            </w:tcBorders>
          </w:tcPr>
          <w:p>
            <w:pPr>
              <w:pStyle w:val="TableParagraph"/>
              <w:spacing w:line="292" w:lineRule="exact"/>
              <w:ind w:left="67"/>
              <w:jc w:val="left"/>
              <w:rPr>
                <w:sz w:val="24"/>
              </w:rPr>
            </w:pPr>
            <w:r>
              <w:rPr>
                <w:spacing w:val="-19"/>
                <w:sz w:val="24"/>
              </w:rPr>
              <w:t>7,577</w:t>
            </w:r>
          </w:p>
          <w:p>
            <w:pPr>
              <w:pStyle w:val="TableParagraph"/>
              <w:spacing w:line="315" w:lineRule="exact"/>
              <w:ind w:left="282" w:right="-15"/>
              <w:jc w:val="left"/>
              <w:rPr>
                <w:sz w:val="24"/>
              </w:rPr>
            </w:pPr>
            <w:r>
              <w:rPr>
                <w:spacing w:val="-18"/>
                <w:w w:val="90"/>
                <w:sz w:val="24"/>
              </w:rPr>
              <w:t>100</w:t>
            </w:r>
          </w:p>
          <w:p>
            <w:pPr>
              <w:pStyle w:val="TableParagraph"/>
              <w:spacing w:line="315" w:lineRule="exact" w:before="1"/>
              <w:ind w:left="80"/>
              <w:jc w:val="left"/>
              <w:rPr>
                <w:sz w:val="24"/>
              </w:rPr>
            </w:pPr>
            <w:r>
              <w:rPr>
                <w:spacing w:val="-22"/>
                <w:sz w:val="24"/>
              </w:rPr>
              <w:t>7,423</w:t>
            </w:r>
          </w:p>
          <w:p>
            <w:pPr>
              <w:pStyle w:val="TableParagraph"/>
              <w:spacing w:line="290" w:lineRule="exact"/>
              <w:ind w:left="368" w:right="-15"/>
              <w:jc w:val="left"/>
              <w:rPr>
                <w:sz w:val="24"/>
              </w:rPr>
            </w:pPr>
            <w:r>
              <w:rPr>
                <w:spacing w:val="-10"/>
                <w:w w:val="90"/>
                <w:sz w:val="24"/>
              </w:rPr>
              <w:t>54</w:t>
            </w:r>
          </w:p>
        </w:tc>
        <w:tc>
          <w:tcPr>
            <w:tcW w:w="651" w:type="dxa"/>
            <w:vMerge w:val="restart"/>
            <w:tcBorders>
              <w:top w:val="single" w:sz="12" w:space="0" w:color="000000"/>
              <w:left w:val="nil"/>
            </w:tcBorders>
          </w:tcPr>
          <w:p>
            <w:pPr>
              <w:pStyle w:val="TableParagraph"/>
              <w:spacing w:line="292" w:lineRule="exact"/>
              <w:ind w:right="2"/>
              <w:rPr>
                <w:sz w:val="24"/>
              </w:rPr>
            </w:pPr>
            <w:r>
              <w:rPr>
                <w:spacing w:val="-19"/>
                <w:w w:val="95"/>
                <w:sz w:val="24"/>
              </w:rPr>
              <w:t>7,215</w:t>
            </w:r>
          </w:p>
          <w:p>
            <w:pPr>
              <w:pStyle w:val="TableParagraph"/>
              <w:spacing w:line="315" w:lineRule="exact"/>
              <w:ind w:right="1"/>
              <w:rPr>
                <w:sz w:val="24"/>
              </w:rPr>
            </w:pPr>
            <w:r>
              <w:rPr>
                <w:spacing w:val="-20"/>
                <w:w w:val="85"/>
                <w:sz w:val="24"/>
              </w:rPr>
              <w:t>100</w:t>
            </w:r>
          </w:p>
          <w:p>
            <w:pPr>
              <w:pStyle w:val="TableParagraph"/>
              <w:spacing w:line="315" w:lineRule="exact" w:before="1"/>
              <w:rPr>
                <w:sz w:val="24"/>
              </w:rPr>
            </w:pPr>
            <w:r>
              <w:rPr>
                <w:spacing w:val="-24"/>
                <w:sz w:val="24"/>
              </w:rPr>
              <w:t>7,080</w:t>
            </w:r>
          </w:p>
          <w:p>
            <w:pPr>
              <w:pStyle w:val="TableParagraph"/>
              <w:spacing w:line="290" w:lineRule="exact"/>
              <w:ind w:right="-29"/>
              <w:rPr>
                <w:sz w:val="24"/>
              </w:rPr>
            </w:pPr>
            <w:r>
              <w:rPr>
                <w:spacing w:val="-10"/>
                <w:w w:val="85"/>
                <w:sz w:val="24"/>
              </w:rPr>
              <w:t>35</w:t>
            </w:r>
          </w:p>
        </w:tc>
        <w:tc>
          <w:tcPr>
            <w:tcW w:w="857" w:type="dxa"/>
            <w:gridSpan w:val="2"/>
            <w:vMerge w:val="restart"/>
            <w:tcBorders>
              <w:top w:val="single" w:sz="12" w:space="0" w:color="000000"/>
              <w:right w:val="nil"/>
            </w:tcBorders>
          </w:tcPr>
          <w:p>
            <w:pPr>
              <w:pStyle w:val="TableParagraph"/>
              <w:spacing w:line="292" w:lineRule="exact"/>
              <w:ind w:right="76"/>
              <w:rPr>
                <w:sz w:val="24"/>
              </w:rPr>
            </w:pPr>
            <w:r>
              <w:rPr>
                <w:spacing w:val="-19"/>
                <w:w w:val="95"/>
                <w:sz w:val="24"/>
              </w:rPr>
              <w:t>14,614</w:t>
            </w:r>
          </w:p>
          <w:p>
            <w:pPr>
              <w:pStyle w:val="TableParagraph"/>
              <w:spacing w:line="315" w:lineRule="exact"/>
              <w:ind w:right="57"/>
              <w:rPr>
                <w:sz w:val="24"/>
              </w:rPr>
            </w:pPr>
            <w:r>
              <w:rPr>
                <w:spacing w:val="-17"/>
                <w:w w:val="85"/>
                <w:sz w:val="24"/>
              </w:rPr>
              <w:t>196</w:t>
            </w:r>
          </w:p>
          <w:p>
            <w:pPr>
              <w:pStyle w:val="TableParagraph"/>
              <w:spacing w:line="315" w:lineRule="exact" w:before="1"/>
              <w:ind w:right="56"/>
              <w:rPr>
                <w:sz w:val="24"/>
              </w:rPr>
            </w:pPr>
            <w:r>
              <w:rPr>
                <w:spacing w:val="-19"/>
                <w:w w:val="95"/>
                <w:sz w:val="24"/>
              </w:rPr>
              <w:t>14,339</w:t>
            </w:r>
          </w:p>
          <w:p>
            <w:pPr>
              <w:pStyle w:val="TableParagraph"/>
              <w:spacing w:line="290" w:lineRule="exact"/>
              <w:ind w:right="58"/>
              <w:rPr>
                <w:sz w:val="24"/>
              </w:rPr>
            </w:pPr>
            <w:r>
              <w:rPr>
                <w:spacing w:val="-16"/>
                <w:w w:val="85"/>
                <w:sz w:val="24"/>
              </w:rPr>
              <w:t>79</w:t>
            </w:r>
          </w:p>
        </w:tc>
        <w:tc>
          <w:tcPr>
            <w:tcW w:w="581" w:type="dxa"/>
            <w:vMerge w:val="restart"/>
            <w:tcBorders>
              <w:top w:val="single" w:sz="12" w:space="0" w:color="000000"/>
              <w:left w:val="nil"/>
              <w:right w:val="nil"/>
            </w:tcBorders>
          </w:tcPr>
          <w:p>
            <w:pPr>
              <w:pStyle w:val="TableParagraph"/>
              <w:spacing w:line="292" w:lineRule="exact"/>
              <w:ind w:left="71"/>
              <w:jc w:val="left"/>
              <w:rPr>
                <w:sz w:val="24"/>
              </w:rPr>
            </w:pPr>
            <w:r>
              <w:rPr>
                <w:spacing w:val="-19"/>
                <w:w w:val="89"/>
                <w:sz w:val="24"/>
              </w:rPr>
              <w:t>7</w:t>
            </w:r>
            <w:r>
              <w:rPr>
                <w:spacing w:val="-20"/>
                <w:w w:val="178"/>
                <w:sz w:val="24"/>
              </w:rPr>
              <w:t>,</w:t>
            </w:r>
            <w:r>
              <w:rPr>
                <w:spacing w:val="-19"/>
                <w:w w:val="89"/>
                <w:sz w:val="24"/>
              </w:rPr>
              <w:t>422</w:t>
            </w:r>
          </w:p>
          <w:p>
            <w:pPr>
              <w:pStyle w:val="TableParagraph"/>
              <w:spacing w:line="315" w:lineRule="exact"/>
              <w:ind w:left="372" w:right="-15"/>
              <w:jc w:val="left"/>
              <w:rPr>
                <w:sz w:val="24"/>
              </w:rPr>
            </w:pPr>
            <w:r>
              <w:rPr>
                <w:spacing w:val="-10"/>
                <w:w w:val="90"/>
                <w:sz w:val="24"/>
              </w:rPr>
              <w:t>98</w:t>
            </w:r>
          </w:p>
          <w:p>
            <w:pPr>
              <w:pStyle w:val="TableParagraph"/>
              <w:spacing w:line="315" w:lineRule="exact" w:before="1"/>
              <w:ind w:left="86"/>
              <w:jc w:val="left"/>
              <w:rPr>
                <w:sz w:val="24"/>
              </w:rPr>
            </w:pPr>
            <w:r>
              <w:rPr>
                <w:spacing w:val="-20"/>
                <w:w w:val="89"/>
                <w:sz w:val="24"/>
              </w:rPr>
              <w:t>7</w:t>
            </w:r>
            <w:r>
              <w:rPr>
                <w:spacing w:val="-32"/>
                <w:w w:val="178"/>
                <w:sz w:val="24"/>
              </w:rPr>
              <w:t>,</w:t>
            </w:r>
            <w:r>
              <w:rPr>
                <w:spacing w:val="-19"/>
                <w:w w:val="89"/>
                <w:sz w:val="24"/>
              </w:rPr>
              <w:t>288</w:t>
            </w:r>
          </w:p>
          <w:p>
            <w:pPr>
              <w:pStyle w:val="TableParagraph"/>
              <w:spacing w:line="290" w:lineRule="exact"/>
              <w:ind w:left="371" w:right="-15"/>
              <w:jc w:val="left"/>
              <w:rPr>
                <w:sz w:val="24"/>
              </w:rPr>
            </w:pPr>
            <w:r>
              <w:rPr>
                <w:spacing w:val="-10"/>
                <w:w w:val="90"/>
                <w:sz w:val="24"/>
              </w:rPr>
              <w:t>36</w:t>
            </w:r>
          </w:p>
        </w:tc>
        <w:tc>
          <w:tcPr>
            <w:tcW w:w="651" w:type="dxa"/>
            <w:vMerge w:val="restart"/>
            <w:tcBorders>
              <w:top w:val="single" w:sz="12" w:space="0" w:color="000000"/>
              <w:left w:val="nil"/>
            </w:tcBorders>
          </w:tcPr>
          <w:p>
            <w:pPr>
              <w:pStyle w:val="TableParagraph"/>
              <w:spacing w:line="292" w:lineRule="exact"/>
              <w:ind w:right="-15"/>
              <w:rPr>
                <w:sz w:val="24"/>
              </w:rPr>
            </w:pPr>
            <w:r>
              <w:rPr>
                <w:spacing w:val="-19"/>
                <w:w w:val="95"/>
                <w:sz w:val="24"/>
              </w:rPr>
              <w:t>7,192</w:t>
            </w:r>
          </w:p>
          <w:p>
            <w:pPr>
              <w:pStyle w:val="TableParagraph"/>
              <w:spacing w:line="315" w:lineRule="exact"/>
              <w:ind w:right="-29"/>
              <w:rPr>
                <w:sz w:val="24"/>
              </w:rPr>
            </w:pPr>
            <w:r>
              <w:rPr>
                <w:spacing w:val="-10"/>
                <w:w w:val="85"/>
                <w:sz w:val="24"/>
              </w:rPr>
              <w:t>98</w:t>
            </w:r>
          </w:p>
          <w:p>
            <w:pPr>
              <w:pStyle w:val="TableParagraph"/>
              <w:spacing w:line="315" w:lineRule="exact" w:before="1"/>
              <w:ind w:right="-15"/>
              <w:rPr>
                <w:sz w:val="24"/>
              </w:rPr>
            </w:pPr>
            <w:r>
              <w:rPr>
                <w:spacing w:val="-32"/>
                <w:w w:val="89"/>
                <w:sz w:val="24"/>
              </w:rPr>
              <w:t>7</w:t>
            </w:r>
            <w:r>
              <w:rPr>
                <w:spacing w:val="-19"/>
                <w:w w:val="178"/>
                <w:sz w:val="24"/>
              </w:rPr>
              <w:t>,</w:t>
            </w:r>
            <w:r>
              <w:rPr>
                <w:spacing w:val="-19"/>
                <w:w w:val="89"/>
                <w:sz w:val="24"/>
              </w:rPr>
              <w:t>051</w:t>
            </w:r>
          </w:p>
          <w:p>
            <w:pPr>
              <w:pStyle w:val="TableParagraph"/>
              <w:spacing w:line="290" w:lineRule="exact"/>
              <w:ind w:right="-29"/>
              <w:rPr>
                <w:sz w:val="24"/>
              </w:rPr>
            </w:pPr>
            <w:r>
              <w:rPr>
                <w:spacing w:val="-10"/>
                <w:w w:val="85"/>
                <w:sz w:val="24"/>
              </w:rPr>
              <w:t>43</w:t>
            </w:r>
          </w:p>
        </w:tc>
        <w:tc>
          <w:tcPr>
            <w:tcW w:w="851" w:type="dxa"/>
            <w:gridSpan w:val="2"/>
            <w:vMerge w:val="restart"/>
            <w:tcBorders>
              <w:top w:val="single" w:sz="12" w:space="0" w:color="000000"/>
              <w:right w:val="nil"/>
            </w:tcBorders>
          </w:tcPr>
          <w:p>
            <w:pPr>
              <w:pStyle w:val="TableParagraph"/>
              <w:spacing w:line="292" w:lineRule="exact"/>
              <w:ind w:right="64"/>
              <w:rPr>
                <w:sz w:val="24"/>
              </w:rPr>
            </w:pPr>
            <w:r>
              <w:rPr>
                <w:spacing w:val="-20"/>
                <w:w w:val="95"/>
                <w:sz w:val="24"/>
              </w:rPr>
              <w:t>14,728</w:t>
            </w:r>
          </w:p>
          <w:p>
            <w:pPr>
              <w:pStyle w:val="TableParagraph"/>
              <w:spacing w:line="315" w:lineRule="exact"/>
              <w:ind w:right="65"/>
              <w:rPr>
                <w:sz w:val="24"/>
              </w:rPr>
            </w:pPr>
            <w:r>
              <w:rPr>
                <w:spacing w:val="-19"/>
                <w:w w:val="85"/>
                <w:sz w:val="24"/>
              </w:rPr>
              <w:t>196</w:t>
            </w:r>
          </w:p>
          <w:p>
            <w:pPr>
              <w:pStyle w:val="TableParagraph"/>
              <w:spacing w:line="315" w:lineRule="exact" w:before="1"/>
              <w:ind w:right="65"/>
              <w:rPr>
                <w:sz w:val="24"/>
              </w:rPr>
            </w:pPr>
            <w:r>
              <w:rPr>
                <w:spacing w:val="-24"/>
                <w:w w:val="95"/>
                <w:sz w:val="24"/>
              </w:rPr>
              <w:t>14,453</w:t>
            </w:r>
          </w:p>
          <w:p>
            <w:pPr>
              <w:pStyle w:val="TableParagraph"/>
              <w:spacing w:line="290" w:lineRule="exact"/>
              <w:ind w:right="47"/>
              <w:rPr>
                <w:sz w:val="24"/>
              </w:rPr>
            </w:pPr>
            <w:r>
              <w:rPr>
                <w:spacing w:val="-10"/>
                <w:w w:val="85"/>
                <w:sz w:val="24"/>
              </w:rPr>
              <w:t>79</w:t>
            </w:r>
          </w:p>
        </w:tc>
        <w:tc>
          <w:tcPr>
            <w:tcW w:w="587" w:type="dxa"/>
            <w:vMerge w:val="restart"/>
            <w:tcBorders>
              <w:top w:val="single" w:sz="12" w:space="0" w:color="000000"/>
              <w:left w:val="nil"/>
              <w:right w:val="nil"/>
            </w:tcBorders>
          </w:tcPr>
          <w:p>
            <w:pPr>
              <w:pStyle w:val="TableParagraph"/>
              <w:spacing w:line="292" w:lineRule="exact"/>
              <w:ind w:left="83"/>
              <w:jc w:val="left"/>
              <w:rPr>
                <w:sz w:val="24"/>
              </w:rPr>
            </w:pPr>
            <w:r>
              <w:rPr>
                <w:spacing w:val="-19"/>
                <w:w w:val="95"/>
                <w:sz w:val="24"/>
              </w:rPr>
              <w:t>7,548</w:t>
            </w:r>
          </w:p>
          <w:p>
            <w:pPr>
              <w:pStyle w:val="TableParagraph"/>
              <w:spacing w:line="315" w:lineRule="exact"/>
              <w:ind w:left="384"/>
              <w:jc w:val="left"/>
              <w:rPr>
                <w:sz w:val="24"/>
              </w:rPr>
            </w:pPr>
            <w:r>
              <w:rPr>
                <w:spacing w:val="-19"/>
                <w:w w:val="85"/>
                <w:sz w:val="24"/>
              </w:rPr>
              <w:t>97</w:t>
            </w:r>
          </w:p>
          <w:p>
            <w:pPr>
              <w:pStyle w:val="TableParagraph"/>
              <w:spacing w:line="315" w:lineRule="exact" w:before="1"/>
              <w:ind w:left="96"/>
              <w:jc w:val="left"/>
              <w:rPr>
                <w:sz w:val="24"/>
              </w:rPr>
            </w:pPr>
            <w:r>
              <w:rPr>
                <w:spacing w:val="-22"/>
                <w:w w:val="95"/>
                <w:sz w:val="24"/>
              </w:rPr>
              <w:t>7,397</w:t>
            </w:r>
          </w:p>
          <w:p>
            <w:pPr>
              <w:pStyle w:val="TableParagraph"/>
              <w:spacing w:line="290" w:lineRule="exact"/>
              <w:ind w:left="383" w:right="-29"/>
              <w:jc w:val="left"/>
              <w:rPr>
                <w:sz w:val="24"/>
              </w:rPr>
            </w:pPr>
            <w:r>
              <w:rPr>
                <w:spacing w:val="-10"/>
                <w:w w:val="90"/>
                <w:sz w:val="24"/>
              </w:rPr>
              <w:t>54</w:t>
            </w:r>
          </w:p>
        </w:tc>
        <w:tc>
          <w:tcPr>
            <w:tcW w:w="645" w:type="dxa"/>
            <w:vMerge w:val="restart"/>
            <w:tcBorders>
              <w:top w:val="single" w:sz="12" w:space="0" w:color="000000"/>
              <w:left w:val="nil"/>
              <w:right w:val="nil"/>
            </w:tcBorders>
          </w:tcPr>
          <w:p>
            <w:pPr>
              <w:pStyle w:val="TableParagraph"/>
              <w:spacing w:line="292" w:lineRule="exact"/>
              <w:ind w:right="4"/>
              <w:rPr>
                <w:sz w:val="24"/>
              </w:rPr>
            </w:pPr>
            <w:r>
              <w:rPr>
                <w:spacing w:val="-22"/>
                <w:sz w:val="24"/>
              </w:rPr>
              <w:t>7,180</w:t>
            </w:r>
          </w:p>
          <w:p>
            <w:pPr>
              <w:pStyle w:val="TableParagraph"/>
              <w:spacing w:line="315" w:lineRule="exact"/>
              <w:ind w:right="-15"/>
              <w:rPr>
                <w:sz w:val="24"/>
              </w:rPr>
            </w:pPr>
            <w:r>
              <w:rPr>
                <w:spacing w:val="-16"/>
                <w:w w:val="85"/>
                <w:sz w:val="24"/>
              </w:rPr>
              <w:t>99</w:t>
            </w:r>
          </w:p>
          <w:p>
            <w:pPr>
              <w:pStyle w:val="TableParagraph"/>
              <w:spacing w:line="315" w:lineRule="exact" w:before="1"/>
              <w:ind w:right="-15"/>
              <w:rPr>
                <w:sz w:val="24"/>
              </w:rPr>
            </w:pPr>
            <w:r>
              <w:rPr>
                <w:spacing w:val="-19"/>
                <w:sz w:val="24"/>
              </w:rPr>
              <w:t>7,056</w:t>
            </w:r>
          </w:p>
          <w:p>
            <w:pPr>
              <w:pStyle w:val="TableParagraph"/>
              <w:spacing w:line="290" w:lineRule="exact"/>
              <w:ind w:right="-15"/>
              <w:rPr>
                <w:sz w:val="24"/>
              </w:rPr>
            </w:pPr>
            <w:r>
              <w:rPr>
                <w:spacing w:val="-16"/>
                <w:w w:val="85"/>
                <w:sz w:val="24"/>
              </w:rPr>
              <w:t>25</w:t>
            </w:r>
          </w:p>
        </w:tc>
      </w:tr>
      <w:tr>
        <w:trPr>
          <w:trHeight w:val="150" w:hRule="atLeast"/>
        </w:trPr>
        <w:tc>
          <w:tcPr>
            <w:tcW w:w="352" w:type="dxa"/>
            <w:vMerge/>
            <w:tcBorders>
              <w:top w:val="nil"/>
              <w:left w:val="nil"/>
              <w:bottom w:val="nil"/>
              <w:right w:val="single" w:sz="12" w:space="0" w:color="000000"/>
            </w:tcBorders>
          </w:tcPr>
          <w:p>
            <w:pPr>
              <w:rPr>
                <w:sz w:val="2"/>
                <w:szCs w:val="2"/>
              </w:rPr>
            </w:pPr>
          </w:p>
        </w:tc>
        <w:tc>
          <w:tcPr>
            <w:tcW w:w="595" w:type="dxa"/>
            <w:gridSpan w:val="2"/>
            <w:vMerge w:val="restart"/>
            <w:tcBorders>
              <w:left w:val="single" w:sz="12" w:space="0" w:color="000000"/>
              <w:bottom w:val="single" w:sz="12" w:space="0" w:color="000000"/>
            </w:tcBorders>
          </w:tcPr>
          <w:p>
            <w:pPr>
              <w:pStyle w:val="TableParagraph"/>
              <w:spacing w:line="273" w:lineRule="exact"/>
              <w:ind w:left="35"/>
              <w:jc w:val="left"/>
              <w:rPr>
                <w:sz w:val="24"/>
              </w:rPr>
            </w:pPr>
            <w:r>
              <w:rPr>
                <w:w w:val="99"/>
                <w:sz w:val="24"/>
              </w:rPr>
              <w:t>国</w:t>
            </w:r>
          </w:p>
        </w:tc>
        <w:tc>
          <w:tcPr>
            <w:tcW w:w="125" w:type="dxa"/>
            <w:vMerge/>
            <w:tcBorders>
              <w:top w:val="nil"/>
              <w:right w:val="nil"/>
            </w:tcBorders>
          </w:tcPr>
          <w:p>
            <w:pPr>
              <w:rPr>
                <w:sz w:val="2"/>
                <w:szCs w:val="2"/>
              </w:rPr>
            </w:pPr>
          </w:p>
        </w:tc>
        <w:tc>
          <w:tcPr>
            <w:tcW w:w="915" w:type="dxa"/>
            <w:gridSpan w:val="2"/>
            <w:vMerge/>
            <w:tcBorders>
              <w:top w:val="nil"/>
              <w:left w:val="nil"/>
              <w:right w:val="nil"/>
            </w:tcBorders>
          </w:tcPr>
          <w:p>
            <w:pPr>
              <w:rPr>
                <w:sz w:val="2"/>
                <w:szCs w:val="2"/>
              </w:rPr>
            </w:pPr>
          </w:p>
        </w:tc>
        <w:tc>
          <w:tcPr>
            <w:tcW w:w="651" w:type="dxa"/>
            <w:vMerge/>
            <w:tcBorders>
              <w:top w:val="nil"/>
              <w:left w:val="nil"/>
              <w:right w:val="nil"/>
            </w:tcBorders>
          </w:tcPr>
          <w:p>
            <w:pPr>
              <w:rPr>
                <w:sz w:val="2"/>
                <w:szCs w:val="2"/>
              </w:rPr>
            </w:pPr>
          </w:p>
        </w:tc>
        <w:tc>
          <w:tcPr>
            <w:tcW w:w="840" w:type="dxa"/>
            <w:vMerge/>
            <w:tcBorders>
              <w:top w:val="nil"/>
              <w:left w:val="nil"/>
            </w:tcBorders>
          </w:tcPr>
          <w:p>
            <w:pPr>
              <w:rPr>
                <w:sz w:val="2"/>
                <w:szCs w:val="2"/>
              </w:rPr>
            </w:pPr>
          </w:p>
        </w:tc>
        <w:tc>
          <w:tcPr>
            <w:tcW w:w="858" w:type="dxa"/>
            <w:gridSpan w:val="2"/>
            <w:vMerge/>
            <w:tcBorders>
              <w:top w:val="nil"/>
              <w:right w:val="nil"/>
            </w:tcBorders>
          </w:tcPr>
          <w:p>
            <w:pPr>
              <w:rPr>
                <w:sz w:val="2"/>
                <w:szCs w:val="2"/>
              </w:rPr>
            </w:pPr>
          </w:p>
        </w:tc>
        <w:tc>
          <w:tcPr>
            <w:tcW w:w="582" w:type="dxa"/>
            <w:vMerge/>
            <w:tcBorders>
              <w:top w:val="nil"/>
              <w:left w:val="nil"/>
              <w:right w:val="nil"/>
            </w:tcBorders>
          </w:tcPr>
          <w:p>
            <w:pPr>
              <w:rPr>
                <w:sz w:val="2"/>
                <w:szCs w:val="2"/>
              </w:rPr>
            </w:pPr>
          </w:p>
        </w:tc>
        <w:tc>
          <w:tcPr>
            <w:tcW w:w="651" w:type="dxa"/>
            <w:vMerge/>
            <w:tcBorders>
              <w:top w:val="nil"/>
              <w:left w:val="nil"/>
            </w:tcBorders>
          </w:tcPr>
          <w:p>
            <w:pPr>
              <w:rPr>
                <w:sz w:val="2"/>
                <w:szCs w:val="2"/>
              </w:rPr>
            </w:pPr>
          </w:p>
        </w:tc>
        <w:tc>
          <w:tcPr>
            <w:tcW w:w="857" w:type="dxa"/>
            <w:gridSpan w:val="2"/>
            <w:vMerge/>
            <w:tcBorders>
              <w:top w:val="nil"/>
              <w:right w:val="nil"/>
            </w:tcBorders>
          </w:tcPr>
          <w:p>
            <w:pPr>
              <w:rPr>
                <w:sz w:val="2"/>
                <w:szCs w:val="2"/>
              </w:rPr>
            </w:pPr>
          </w:p>
        </w:tc>
        <w:tc>
          <w:tcPr>
            <w:tcW w:w="581" w:type="dxa"/>
            <w:vMerge/>
            <w:tcBorders>
              <w:top w:val="nil"/>
              <w:left w:val="nil"/>
              <w:right w:val="nil"/>
            </w:tcBorders>
          </w:tcPr>
          <w:p>
            <w:pPr>
              <w:rPr>
                <w:sz w:val="2"/>
                <w:szCs w:val="2"/>
              </w:rPr>
            </w:pPr>
          </w:p>
        </w:tc>
        <w:tc>
          <w:tcPr>
            <w:tcW w:w="651" w:type="dxa"/>
            <w:vMerge/>
            <w:tcBorders>
              <w:top w:val="nil"/>
              <w:left w:val="nil"/>
            </w:tcBorders>
          </w:tcPr>
          <w:p>
            <w:pPr>
              <w:rPr>
                <w:sz w:val="2"/>
                <w:szCs w:val="2"/>
              </w:rPr>
            </w:pPr>
          </w:p>
        </w:tc>
        <w:tc>
          <w:tcPr>
            <w:tcW w:w="851" w:type="dxa"/>
            <w:gridSpan w:val="2"/>
            <w:vMerge/>
            <w:tcBorders>
              <w:top w:val="nil"/>
              <w:right w:val="nil"/>
            </w:tcBorders>
          </w:tcPr>
          <w:p>
            <w:pPr>
              <w:rPr>
                <w:sz w:val="2"/>
                <w:szCs w:val="2"/>
              </w:rPr>
            </w:pPr>
          </w:p>
        </w:tc>
        <w:tc>
          <w:tcPr>
            <w:tcW w:w="587" w:type="dxa"/>
            <w:vMerge/>
            <w:tcBorders>
              <w:top w:val="nil"/>
              <w:left w:val="nil"/>
              <w:right w:val="nil"/>
            </w:tcBorders>
          </w:tcPr>
          <w:p>
            <w:pPr>
              <w:rPr>
                <w:sz w:val="2"/>
                <w:szCs w:val="2"/>
              </w:rPr>
            </w:pPr>
          </w:p>
        </w:tc>
        <w:tc>
          <w:tcPr>
            <w:tcW w:w="645" w:type="dxa"/>
            <w:vMerge/>
            <w:tcBorders>
              <w:top w:val="nil"/>
              <w:left w:val="nil"/>
              <w:right w:val="nil"/>
            </w:tcBorders>
          </w:tcPr>
          <w:p>
            <w:pPr>
              <w:rPr>
                <w:sz w:val="2"/>
                <w:szCs w:val="2"/>
              </w:rPr>
            </w:pPr>
          </w:p>
        </w:tc>
      </w:tr>
      <w:tr>
        <w:trPr>
          <w:trHeight w:val="112" w:hRule="atLeast"/>
        </w:trPr>
        <w:tc>
          <w:tcPr>
            <w:tcW w:w="352" w:type="dxa"/>
            <w:vMerge w:val="restart"/>
            <w:tcBorders>
              <w:top w:val="nil"/>
              <w:left w:val="nil"/>
              <w:bottom w:val="nil"/>
              <w:right w:val="single" w:sz="12" w:space="0" w:color="000000"/>
            </w:tcBorders>
          </w:tcPr>
          <w:p>
            <w:pPr>
              <w:pStyle w:val="TableParagraph"/>
              <w:spacing w:line="203" w:lineRule="exact"/>
              <w:ind w:left="102" w:right="-15"/>
              <w:jc w:val="left"/>
              <w:rPr>
                <w:sz w:val="24"/>
              </w:rPr>
            </w:pPr>
            <w:r>
              <w:rPr>
                <w:w w:val="99"/>
                <w:sz w:val="24"/>
              </w:rPr>
              <w:t>年</w:t>
            </w:r>
          </w:p>
        </w:tc>
        <w:tc>
          <w:tcPr>
            <w:tcW w:w="595" w:type="dxa"/>
            <w:gridSpan w:val="2"/>
            <w:vMerge/>
            <w:tcBorders>
              <w:top w:val="nil"/>
              <w:left w:val="single" w:sz="12" w:space="0" w:color="000000"/>
              <w:bottom w:val="single" w:sz="12" w:space="0" w:color="000000"/>
            </w:tcBorders>
          </w:tcPr>
          <w:p>
            <w:pPr>
              <w:rPr>
                <w:sz w:val="2"/>
                <w:szCs w:val="2"/>
              </w:rPr>
            </w:pPr>
          </w:p>
        </w:tc>
        <w:tc>
          <w:tcPr>
            <w:tcW w:w="125" w:type="dxa"/>
            <w:vMerge/>
            <w:tcBorders>
              <w:top w:val="nil"/>
              <w:right w:val="nil"/>
            </w:tcBorders>
          </w:tcPr>
          <w:p>
            <w:pPr>
              <w:rPr>
                <w:sz w:val="2"/>
                <w:szCs w:val="2"/>
              </w:rPr>
            </w:pPr>
          </w:p>
        </w:tc>
        <w:tc>
          <w:tcPr>
            <w:tcW w:w="915" w:type="dxa"/>
            <w:gridSpan w:val="2"/>
            <w:vMerge/>
            <w:tcBorders>
              <w:top w:val="nil"/>
              <w:left w:val="nil"/>
              <w:right w:val="nil"/>
            </w:tcBorders>
          </w:tcPr>
          <w:p>
            <w:pPr>
              <w:rPr>
                <w:sz w:val="2"/>
                <w:szCs w:val="2"/>
              </w:rPr>
            </w:pPr>
          </w:p>
        </w:tc>
        <w:tc>
          <w:tcPr>
            <w:tcW w:w="651" w:type="dxa"/>
            <w:vMerge/>
            <w:tcBorders>
              <w:top w:val="nil"/>
              <w:left w:val="nil"/>
              <w:right w:val="nil"/>
            </w:tcBorders>
          </w:tcPr>
          <w:p>
            <w:pPr>
              <w:rPr>
                <w:sz w:val="2"/>
                <w:szCs w:val="2"/>
              </w:rPr>
            </w:pPr>
          </w:p>
        </w:tc>
        <w:tc>
          <w:tcPr>
            <w:tcW w:w="840" w:type="dxa"/>
            <w:vMerge/>
            <w:tcBorders>
              <w:top w:val="nil"/>
              <w:left w:val="nil"/>
            </w:tcBorders>
          </w:tcPr>
          <w:p>
            <w:pPr>
              <w:rPr>
                <w:sz w:val="2"/>
                <w:szCs w:val="2"/>
              </w:rPr>
            </w:pPr>
          </w:p>
        </w:tc>
        <w:tc>
          <w:tcPr>
            <w:tcW w:w="858" w:type="dxa"/>
            <w:gridSpan w:val="2"/>
            <w:vMerge/>
            <w:tcBorders>
              <w:top w:val="nil"/>
              <w:right w:val="nil"/>
            </w:tcBorders>
          </w:tcPr>
          <w:p>
            <w:pPr>
              <w:rPr>
                <w:sz w:val="2"/>
                <w:szCs w:val="2"/>
              </w:rPr>
            </w:pPr>
          </w:p>
        </w:tc>
        <w:tc>
          <w:tcPr>
            <w:tcW w:w="582" w:type="dxa"/>
            <w:vMerge/>
            <w:tcBorders>
              <w:top w:val="nil"/>
              <w:left w:val="nil"/>
              <w:right w:val="nil"/>
            </w:tcBorders>
          </w:tcPr>
          <w:p>
            <w:pPr>
              <w:rPr>
                <w:sz w:val="2"/>
                <w:szCs w:val="2"/>
              </w:rPr>
            </w:pPr>
          </w:p>
        </w:tc>
        <w:tc>
          <w:tcPr>
            <w:tcW w:w="651" w:type="dxa"/>
            <w:vMerge/>
            <w:tcBorders>
              <w:top w:val="nil"/>
              <w:left w:val="nil"/>
            </w:tcBorders>
          </w:tcPr>
          <w:p>
            <w:pPr>
              <w:rPr>
                <w:sz w:val="2"/>
                <w:szCs w:val="2"/>
              </w:rPr>
            </w:pPr>
          </w:p>
        </w:tc>
        <w:tc>
          <w:tcPr>
            <w:tcW w:w="857" w:type="dxa"/>
            <w:gridSpan w:val="2"/>
            <w:vMerge/>
            <w:tcBorders>
              <w:top w:val="nil"/>
              <w:right w:val="nil"/>
            </w:tcBorders>
          </w:tcPr>
          <w:p>
            <w:pPr>
              <w:rPr>
                <w:sz w:val="2"/>
                <w:szCs w:val="2"/>
              </w:rPr>
            </w:pPr>
          </w:p>
        </w:tc>
        <w:tc>
          <w:tcPr>
            <w:tcW w:w="581" w:type="dxa"/>
            <w:vMerge/>
            <w:tcBorders>
              <w:top w:val="nil"/>
              <w:left w:val="nil"/>
              <w:right w:val="nil"/>
            </w:tcBorders>
          </w:tcPr>
          <w:p>
            <w:pPr>
              <w:rPr>
                <w:sz w:val="2"/>
                <w:szCs w:val="2"/>
              </w:rPr>
            </w:pPr>
          </w:p>
        </w:tc>
        <w:tc>
          <w:tcPr>
            <w:tcW w:w="651" w:type="dxa"/>
            <w:vMerge/>
            <w:tcBorders>
              <w:top w:val="nil"/>
              <w:left w:val="nil"/>
            </w:tcBorders>
          </w:tcPr>
          <w:p>
            <w:pPr>
              <w:rPr>
                <w:sz w:val="2"/>
                <w:szCs w:val="2"/>
              </w:rPr>
            </w:pPr>
          </w:p>
        </w:tc>
        <w:tc>
          <w:tcPr>
            <w:tcW w:w="851" w:type="dxa"/>
            <w:gridSpan w:val="2"/>
            <w:vMerge/>
            <w:tcBorders>
              <w:top w:val="nil"/>
              <w:right w:val="nil"/>
            </w:tcBorders>
          </w:tcPr>
          <w:p>
            <w:pPr>
              <w:rPr>
                <w:sz w:val="2"/>
                <w:szCs w:val="2"/>
              </w:rPr>
            </w:pPr>
          </w:p>
        </w:tc>
        <w:tc>
          <w:tcPr>
            <w:tcW w:w="587" w:type="dxa"/>
            <w:vMerge/>
            <w:tcBorders>
              <w:top w:val="nil"/>
              <w:left w:val="nil"/>
              <w:right w:val="nil"/>
            </w:tcBorders>
          </w:tcPr>
          <w:p>
            <w:pPr>
              <w:rPr>
                <w:sz w:val="2"/>
                <w:szCs w:val="2"/>
              </w:rPr>
            </w:pPr>
          </w:p>
        </w:tc>
        <w:tc>
          <w:tcPr>
            <w:tcW w:w="645" w:type="dxa"/>
            <w:vMerge/>
            <w:tcBorders>
              <w:top w:val="nil"/>
              <w:left w:val="nil"/>
              <w:right w:val="nil"/>
            </w:tcBorders>
          </w:tcPr>
          <w:p>
            <w:pPr>
              <w:rPr>
                <w:sz w:val="2"/>
                <w:szCs w:val="2"/>
              </w:rPr>
            </w:pPr>
          </w:p>
        </w:tc>
      </w:tr>
      <w:tr>
        <w:trPr>
          <w:trHeight w:val="80" w:hRule="atLeast"/>
        </w:trPr>
        <w:tc>
          <w:tcPr>
            <w:tcW w:w="352" w:type="dxa"/>
            <w:vMerge/>
            <w:tcBorders>
              <w:top w:val="nil"/>
              <w:left w:val="nil"/>
              <w:bottom w:val="nil"/>
              <w:right w:val="single" w:sz="12" w:space="0" w:color="000000"/>
            </w:tcBorders>
          </w:tcPr>
          <w:p>
            <w:pPr>
              <w:rPr>
                <w:sz w:val="2"/>
                <w:szCs w:val="2"/>
              </w:rPr>
            </w:pPr>
          </w:p>
        </w:tc>
        <w:tc>
          <w:tcPr>
            <w:tcW w:w="595" w:type="dxa"/>
            <w:gridSpan w:val="2"/>
            <w:vMerge w:val="restart"/>
            <w:tcBorders>
              <w:top w:val="single" w:sz="12" w:space="0" w:color="000000"/>
              <w:left w:val="single" w:sz="12" w:space="0" w:color="000000"/>
              <w:bottom w:val="single" w:sz="12" w:space="0" w:color="000000"/>
            </w:tcBorders>
          </w:tcPr>
          <w:p>
            <w:pPr>
              <w:pStyle w:val="TableParagraph"/>
              <w:spacing w:line="258" w:lineRule="exact"/>
              <w:ind w:left="35"/>
              <w:jc w:val="left"/>
              <w:rPr>
                <w:sz w:val="24"/>
              </w:rPr>
            </w:pPr>
            <w:r>
              <w:rPr>
                <w:w w:val="99"/>
                <w:sz w:val="24"/>
              </w:rPr>
              <w:t>公</w:t>
            </w:r>
          </w:p>
        </w:tc>
        <w:tc>
          <w:tcPr>
            <w:tcW w:w="125" w:type="dxa"/>
            <w:vMerge/>
            <w:tcBorders>
              <w:top w:val="nil"/>
              <w:right w:val="nil"/>
            </w:tcBorders>
          </w:tcPr>
          <w:p>
            <w:pPr>
              <w:rPr>
                <w:sz w:val="2"/>
                <w:szCs w:val="2"/>
              </w:rPr>
            </w:pPr>
          </w:p>
        </w:tc>
        <w:tc>
          <w:tcPr>
            <w:tcW w:w="915" w:type="dxa"/>
            <w:gridSpan w:val="2"/>
            <w:vMerge/>
            <w:tcBorders>
              <w:top w:val="nil"/>
              <w:left w:val="nil"/>
              <w:right w:val="nil"/>
            </w:tcBorders>
          </w:tcPr>
          <w:p>
            <w:pPr>
              <w:rPr>
                <w:sz w:val="2"/>
                <w:szCs w:val="2"/>
              </w:rPr>
            </w:pPr>
          </w:p>
        </w:tc>
        <w:tc>
          <w:tcPr>
            <w:tcW w:w="651" w:type="dxa"/>
            <w:vMerge/>
            <w:tcBorders>
              <w:top w:val="nil"/>
              <w:left w:val="nil"/>
              <w:right w:val="nil"/>
            </w:tcBorders>
          </w:tcPr>
          <w:p>
            <w:pPr>
              <w:rPr>
                <w:sz w:val="2"/>
                <w:szCs w:val="2"/>
              </w:rPr>
            </w:pPr>
          </w:p>
        </w:tc>
        <w:tc>
          <w:tcPr>
            <w:tcW w:w="840" w:type="dxa"/>
            <w:vMerge/>
            <w:tcBorders>
              <w:top w:val="nil"/>
              <w:left w:val="nil"/>
            </w:tcBorders>
          </w:tcPr>
          <w:p>
            <w:pPr>
              <w:rPr>
                <w:sz w:val="2"/>
                <w:szCs w:val="2"/>
              </w:rPr>
            </w:pPr>
          </w:p>
        </w:tc>
        <w:tc>
          <w:tcPr>
            <w:tcW w:w="858" w:type="dxa"/>
            <w:gridSpan w:val="2"/>
            <w:vMerge/>
            <w:tcBorders>
              <w:top w:val="nil"/>
              <w:right w:val="nil"/>
            </w:tcBorders>
          </w:tcPr>
          <w:p>
            <w:pPr>
              <w:rPr>
                <w:sz w:val="2"/>
                <w:szCs w:val="2"/>
              </w:rPr>
            </w:pPr>
          </w:p>
        </w:tc>
        <w:tc>
          <w:tcPr>
            <w:tcW w:w="582" w:type="dxa"/>
            <w:vMerge/>
            <w:tcBorders>
              <w:top w:val="nil"/>
              <w:left w:val="nil"/>
              <w:right w:val="nil"/>
            </w:tcBorders>
          </w:tcPr>
          <w:p>
            <w:pPr>
              <w:rPr>
                <w:sz w:val="2"/>
                <w:szCs w:val="2"/>
              </w:rPr>
            </w:pPr>
          </w:p>
        </w:tc>
        <w:tc>
          <w:tcPr>
            <w:tcW w:w="651" w:type="dxa"/>
            <w:vMerge/>
            <w:tcBorders>
              <w:top w:val="nil"/>
              <w:left w:val="nil"/>
            </w:tcBorders>
          </w:tcPr>
          <w:p>
            <w:pPr>
              <w:rPr>
                <w:sz w:val="2"/>
                <w:szCs w:val="2"/>
              </w:rPr>
            </w:pPr>
          </w:p>
        </w:tc>
        <w:tc>
          <w:tcPr>
            <w:tcW w:w="857" w:type="dxa"/>
            <w:gridSpan w:val="2"/>
            <w:vMerge/>
            <w:tcBorders>
              <w:top w:val="nil"/>
              <w:right w:val="nil"/>
            </w:tcBorders>
          </w:tcPr>
          <w:p>
            <w:pPr>
              <w:rPr>
                <w:sz w:val="2"/>
                <w:szCs w:val="2"/>
              </w:rPr>
            </w:pPr>
          </w:p>
        </w:tc>
        <w:tc>
          <w:tcPr>
            <w:tcW w:w="581" w:type="dxa"/>
            <w:vMerge/>
            <w:tcBorders>
              <w:top w:val="nil"/>
              <w:left w:val="nil"/>
              <w:right w:val="nil"/>
            </w:tcBorders>
          </w:tcPr>
          <w:p>
            <w:pPr>
              <w:rPr>
                <w:sz w:val="2"/>
                <w:szCs w:val="2"/>
              </w:rPr>
            </w:pPr>
          </w:p>
        </w:tc>
        <w:tc>
          <w:tcPr>
            <w:tcW w:w="651" w:type="dxa"/>
            <w:vMerge/>
            <w:tcBorders>
              <w:top w:val="nil"/>
              <w:left w:val="nil"/>
            </w:tcBorders>
          </w:tcPr>
          <w:p>
            <w:pPr>
              <w:rPr>
                <w:sz w:val="2"/>
                <w:szCs w:val="2"/>
              </w:rPr>
            </w:pPr>
          </w:p>
        </w:tc>
        <w:tc>
          <w:tcPr>
            <w:tcW w:w="851" w:type="dxa"/>
            <w:gridSpan w:val="2"/>
            <w:vMerge/>
            <w:tcBorders>
              <w:top w:val="nil"/>
              <w:right w:val="nil"/>
            </w:tcBorders>
          </w:tcPr>
          <w:p>
            <w:pPr>
              <w:rPr>
                <w:sz w:val="2"/>
                <w:szCs w:val="2"/>
              </w:rPr>
            </w:pPr>
          </w:p>
        </w:tc>
        <w:tc>
          <w:tcPr>
            <w:tcW w:w="587" w:type="dxa"/>
            <w:vMerge/>
            <w:tcBorders>
              <w:top w:val="nil"/>
              <w:left w:val="nil"/>
              <w:right w:val="nil"/>
            </w:tcBorders>
          </w:tcPr>
          <w:p>
            <w:pPr>
              <w:rPr>
                <w:sz w:val="2"/>
                <w:szCs w:val="2"/>
              </w:rPr>
            </w:pPr>
          </w:p>
        </w:tc>
        <w:tc>
          <w:tcPr>
            <w:tcW w:w="645" w:type="dxa"/>
            <w:vMerge/>
            <w:tcBorders>
              <w:top w:val="nil"/>
              <w:left w:val="nil"/>
              <w:right w:val="nil"/>
            </w:tcBorders>
          </w:tcPr>
          <w:p>
            <w:pPr>
              <w:rPr>
                <w:sz w:val="2"/>
                <w:szCs w:val="2"/>
              </w:rPr>
            </w:pPr>
          </w:p>
        </w:tc>
      </w:tr>
      <w:tr>
        <w:trPr>
          <w:trHeight w:val="168" w:hRule="atLeast"/>
        </w:trPr>
        <w:tc>
          <w:tcPr>
            <w:tcW w:w="352" w:type="dxa"/>
            <w:vMerge w:val="restart"/>
            <w:tcBorders>
              <w:top w:val="nil"/>
              <w:left w:val="nil"/>
              <w:right w:val="single" w:sz="12" w:space="0" w:color="000000"/>
            </w:tcBorders>
          </w:tcPr>
          <w:p>
            <w:pPr>
              <w:pStyle w:val="TableParagraph"/>
              <w:spacing w:line="272" w:lineRule="exact"/>
              <w:ind w:left="102" w:right="-15"/>
              <w:jc w:val="left"/>
              <w:rPr>
                <w:sz w:val="24"/>
              </w:rPr>
            </w:pPr>
            <w:r>
              <w:rPr>
                <w:w w:val="99"/>
                <w:sz w:val="24"/>
              </w:rPr>
              <w:t>度</w:t>
            </w:r>
          </w:p>
        </w:tc>
        <w:tc>
          <w:tcPr>
            <w:tcW w:w="595" w:type="dxa"/>
            <w:gridSpan w:val="2"/>
            <w:vMerge/>
            <w:tcBorders>
              <w:top w:val="nil"/>
              <w:left w:val="single" w:sz="12" w:space="0" w:color="000000"/>
              <w:bottom w:val="single" w:sz="12" w:space="0" w:color="000000"/>
            </w:tcBorders>
          </w:tcPr>
          <w:p>
            <w:pPr>
              <w:rPr>
                <w:sz w:val="2"/>
                <w:szCs w:val="2"/>
              </w:rPr>
            </w:pPr>
          </w:p>
        </w:tc>
        <w:tc>
          <w:tcPr>
            <w:tcW w:w="125" w:type="dxa"/>
            <w:vMerge/>
            <w:tcBorders>
              <w:top w:val="nil"/>
              <w:right w:val="nil"/>
            </w:tcBorders>
          </w:tcPr>
          <w:p>
            <w:pPr>
              <w:rPr>
                <w:sz w:val="2"/>
                <w:szCs w:val="2"/>
              </w:rPr>
            </w:pPr>
          </w:p>
        </w:tc>
        <w:tc>
          <w:tcPr>
            <w:tcW w:w="915" w:type="dxa"/>
            <w:gridSpan w:val="2"/>
            <w:vMerge/>
            <w:tcBorders>
              <w:top w:val="nil"/>
              <w:left w:val="nil"/>
              <w:right w:val="nil"/>
            </w:tcBorders>
          </w:tcPr>
          <w:p>
            <w:pPr>
              <w:rPr>
                <w:sz w:val="2"/>
                <w:szCs w:val="2"/>
              </w:rPr>
            </w:pPr>
          </w:p>
        </w:tc>
        <w:tc>
          <w:tcPr>
            <w:tcW w:w="651" w:type="dxa"/>
            <w:vMerge/>
            <w:tcBorders>
              <w:top w:val="nil"/>
              <w:left w:val="nil"/>
              <w:right w:val="nil"/>
            </w:tcBorders>
          </w:tcPr>
          <w:p>
            <w:pPr>
              <w:rPr>
                <w:sz w:val="2"/>
                <w:szCs w:val="2"/>
              </w:rPr>
            </w:pPr>
          </w:p>
        </w:tc>
        <w:tc>
          <w:tcPr>
            <w:tcW w:w="840" w:type="dxa"/>
            <w:vMerge/>
            <w:tcBorders>
              <w:top w:val="nil"/>
              <w:left w:val="nil"/>
            </w:tcBorders>
          </w:tcPr>
          <w:p>
            <w:pPr>
              <w:rPr>
                <w:sz w:val="2"/>
                <w:szCs w:val="2"/>
              </w:rPr>
            </w:pPr>
          </w:p>
        </w:tc>
        <w:tc>
          <w:tcPr>
            <w:tcW w:w="858" w:type="dxa"/>
            <w:gridSpan w:val="2"/>
            <w:vMerge/>
            <w:tcBorders>
              <w:top w:val="nil"/>
              <w:right w:val="nil"/>
            </w:tcBorders>
          </w:tcPr>
          <w:p>
            <w:pPr>
              <w:rPr>
                <w:sz w:val="2"/>
                <w:szCs w:val="2"/>
              </w:rPr>
            </w:pPr>
          </w:p>
        </w:tc>
        <w:tc>
          <w:tcPr>
            <w:tcW w:w="582" w:type="dxa"/>
            <w:vMerge/>
            <w:tcBorders>
              <w:top w:val="nil"/>
              <w:left w:val="nil"/>
              <w:right w:val="nil"/>
            </w:tcBorders>
          </w:tcPr>
          <w:p>
            <w:pPr>
              <w:rPr>
                <w:sz w:val="2"/>
                <w:szCs w:val="2"/>
              </w:rPr>
            </w:pPr>
          </w:p>
        </w:tc>
        <w:tc>
          <w:tcPr>
            <w:tcW w:w="651" w:type="dxa"/>
            <w:vMerge/>
            <w:tcBorders>
              <w:top w:val="nil"/>
              <w:left w:val="nil"/>
            </w:tcBorders>
          </w:tcPr>
          <w:p>
            <w:pPr>
              <w:rPr>
                <w:sz w:val="2"/>
                <w:szCs w:val="2"/>
              </w:rPr>
            </w:pPr>
          </w:p>
        </w:tc>
        <w:tc>
          <w:tcPr>
            <w:tcW w:w="857" w:type="dxa"/>
            <w:gridSpan w:val="2"/>
            <w:vMerge/>
            <w:tcBorders>
              <w:top w:val="nil"/>
              <w:right w:val="nil"/>
            </w:tcBorders>
          </w:tcPr>
          <w:p>
            <w:pPr>
              <w:rPr>
                <w:sz w:val="2"/>
                <w:szCs w:val="2"/>
              </w:rPr>
            </w:pPr>
          </w:p>
        </w:tc>
        <w:tc>
          <w:tcPr>
            <w:tcW w:w="581" w:type="dxa"/>
            <w:vMerge/>
            <w:tcBorders>
              <w:top w:val="nil"/>
              <w:left w:val="nil"/>
              <w:right w:val="nil"/>
            </w:tcBorders>
          </w:tcPr>
          <w:p>
            <w:pPr>
              <w:rPr>
                <w:sz w:val="2"/>
                <w:szCs w:val="2"/>
              </w:rPr>
            </w:pPr>
          </w:p>
        </w:tc>
        <w:tc>
          <w:tcPr>
            <w:tcW w:w="651" w:type="dxa"/>
            <w:vMerge/>
            <w:tcBorders>
              <w:top w:val="nil"/>
              <w:left w:val="nil"/>
            </w:tcBorders>
          </w:tcPr>
          <w:p>
            <w:pPr>
              <w:rPr>
                <w:sz w:val="2"/>
                <w:szCs w:val="2"/>
              </w:rPr>
            </w:pPr>
          </w:p>
        </w:tc>
        <w:tc>
          <w:tcPr>
            <w:tcW w:w="851" w:type="dxa"/>
            <w:gridSpan w:val="2"/>
            <w:vMerge/>
            <w:tcBorders>
              <w:top w:val="nil"/>
              <w:right w:val="nil"/>
            </w:tcBorders>
          </w:tcPr>
          <w:p>
            <w:pPr>
              <w:rPr>
                <w:sz w:val="2"/>
                <w:szCs w:val="2"/>
              </w:rPr>
            </w:pPr>
          </w:p>
        </w:tc>
        <w:tc>
          <w:tcPr>
            <w:tcW w:w="587" w:type="dxa"/>
            <w:vMerge/>
            <w:tcBorders>
              <w:top w:val="nil"/>
              <w:left w:val="nil"/>
              <w:right w:val="nil"/>
            </w:tcBorders>
          </w:tcPr>
          <w:p>
            <w:pPr>
              <w:rPr>
                <w:sz w:val="2"/>
                <w:szCs w:val="2"/>
              </w:rPr>
            </w:pPr>
          </w:p>
        </w:tc>
        <w:tc>
          <w:tcPr>
            <w:tcW w:w="645" w:type="dxa"/>
            <w:vMerge/>
            <w:tcBorders>
              <w:top w:val="nil"/>
              <w:left w:val="nil"/>
              <w:right w:val="nil"/>
            </w:tcBorders>
          </w:tcPr>
          <w:p>
            <w:pPr>
              <w:rPr>
                <w:sz w:val="2"/>
                <w:szCs w:val="2"/>
              </w:rPr>
            </w:pPr>
          </w:p>
        </w:tc>
      </w:tr>
      <w:tr>
        <w:trPr>
          <w:trHeight w:val="293" w:hRule="atLeast"/>
        </w:trPr>
        <w:tc>
          <w:tcPr>
            <w:tcW w:w="352" w:type="dxa"/>
            <w:vMerge/>
            <w:tcBorders>
              <w:top w:val="nil"/>
              <w:left w:val="nil"/>
              <w:right w:val="single" w:sz="12" w:space="0" w:color="000000"/>
            </w:tcBorders>
          </w:tcPr>
          <w:p>
            <w:pPr>
              <w:rPr>
                <w:sz w:val="2"/>
                <w:szCs w:val="2"/>
              </w:rPr>
            </w:pPr>
          </w:p>
        </w:tc>
        <w:tc>
          <w:tcPr>
            <w:tcW w:w="595" w:type="dxa"/>
            <w:gridSpan w:val="2"/>
            <w:tcBorders>
              <w:top w:val="single" w:sz="12" w:space="0" w:color="000000"/>
              <w:left w:val="single" w:sz="12" w:space="0" w:color="000000"/>
            </w:tcBorders>
          </w:tcPr>
          <w:p>
            <w:pPr>
              <w:pStyle w:val="TableParagraph"/>
              <w:spacing w:line="273" w:lineRule="exact"/>
              <w:ind w:left="35"/>
              <w:jc w:val="left"/>
              <w:rPr>
                <w:sz w:val="24"/>
              </w:rPr>
            </w:pPr>
            <w:r>
              <w:rPr>
                <w:w w:val="99"/>
                <w:sz w:val="24"/>
              </w:rPr>
              <w:t>私</w:t>
            </w:r>
          </w:p>
        </w:tc>
        <w:tc>
          <w:tcPr>
            <w:tcW w:w="125" w:type="dxa"/>
            <w:vMerge/>
            <w:tcBorders>
              <w:top w:val="nil"/>
              <w:right w:val="nil"/>
            </w:tcBorders>
          </w:tcPr>
          <w:p>
            <w:pPr>
              <w:rPr>
                <w:sz w:val="2"/>
                <w:szCs w:val="2"/>
              </w:rPr>
            </w:pPr>
          </w:p>
        </w:tc>
        <w:tc>
          <w:tcPr>
            <w:tcW w:w="915" w:type="dxa"/>
            <w:gridSpan w:val="2"/>
            <w:vMerge/>
            <w:tcBorders>
              <w:top w:val="nil"/>
              <w:left w:val="nil"/>
              <w:right w:val="nil"/>
            </w:tcBorders>
          </w:tcPr>
          <w:p>
            <w:pPr>
              <w:rPr>
                <w:sz w:val="2"/>
                <w:szCs w:val="2"/>
              </w:rPr>
            </w:pPr>
          </w:p>
        </w:tc>
        <w:tc>
          <w:tcPr>
            <w:tcW w:w="651" w:type="dxa"/>
            <w:vMerge/>
            <w:tcBorders>
              <w:top w:val="nil"/>
              <w:left w:val="nil"/>
              <w:right w:val="nil"/>
            </w:tcBorders>
          </w:tcPr>
          <w:p>
            <w:pPr>
              <w:rPr>
                <w:sz w:val="2"/>
                <w:szCs w:val="2"/>
              </w:rPr>
            </w:pPr>
          </w:p>
        </w:tc>
        <w:tc>
          <w:tcPr>
            <w:tcW w:w="840" w:type="dxa"/>
            <w:vMerge/>
            <w:tcBorders>
              <w:top w:val="nil"/>
              <w:left w:val="nil"/>
            </w:tcBorders>
          </w:tcPr>
          <w:p>
            <w:pPr>
              <w:rPr>
                <w:sz w:val="2"/>
                <w:szCs w:val="2"/>
              </w:rPr>
            </w:pPr>
          </w:p>
        </w:tc>
        <w:tc>
          <w:tcPr>
            <w:tcW w:w="858" w:type="dxa"/>
            <w:gridSpan w:val="2"/>
            <w:vMerge/>
            <w:tcBorders>
              <w:top w:val="nil"/>
              <w:right w:val="nil"/>
            </w:tcBorders>
          </w:tcPr>
          <w:p>
            <w:pPr>
              <w:rPr>
                <w:sz w:val="2"/>
                <w:szCs w:val="2"/>
              </w:rPr>
            </w:pPr>
          </w:p>
        </w:tc>
        <w:tc>
          <w:tcPr>
            <w:tcW w:w="582" w:type="dxa"/>
            <w:vMerge/>
            <w:tcBorders>
              <w:top w:val="nil"/>
              <w:left w:val="nil"/>
              <w:right w:val="nil"/>
            </w:tcBorders>
          </w:tcPr>
          <w:p>
            <w:pPr>
              <w:rPr>
                <w:sz w:val="2"/>
                <w:szCs w:val="2"/>
              </w:rPr>
            </w:pPr>
          </w:p>
        </w:tc>
        <w:tc>
          <w:tcPr>
            <w:tcW w:w="651" w:type="dxa"/>
            <w:vMerge/>
            <w:tcBorders>
              <w:top w:val="nil"/>
              <w:left w:val="nil"/>
            </w:tcBorders>
          </w:tcPr>
          <w:p>
            <w:pPr>
              <w:rPr>
                <w:sz w:val="2"/>
                <w:szCs w:val="2"/>
              </w:rPr>
            </w:pPr>
          </w:p>
        </w:tc>
        <w:tc>
          <w:tcPr>
            <w:tcW w:w="857" w:type="dxa"/>
            <w:gridSpan w:val="2"/>
            <w:vMerge/>
            <w:tcBorders>
              <w:top w:val="nil"/>
              <w:right w:val="nil"/>
            </w:tcBorders>
          </w:tcPr>
          <w:p>
            <w:pPr>
              <w:rPr>
                <w:sz w:val="2"/>
                <w:szCs w:val="2"/>
              </w:rPr>
            </w:pPr>
          </w:p>
        </w:tc>
        <w:tc>
          <w:tcPr>
            <w:tcW w:w="581" w:type="dxa"/>
            <w:vMerge/>
            <w:tcBorders>
              <w:top w:val="nil"/>
              <w:left w:val="nil"/>
              <w:right w:val="nil"/>
            </w:tcBorders>
          </w:tcPr>
          <w:p>
            <w:pPr>
              <w:rPr>
                <w:sz w:val="2"/>
                <w:szCs w:val="2"/>
              </w:rPr>
            </w:pPr>
          </w:p>
        </w:tc>
        <w:tc>
          <w:tcPr>
            <w:tcW w:w="651" w:type="dxa"/>
            <w:vMerge/>
            <w:tcBorders>
              <w:top w:val="nil"/>
              <w:left w:val="nil"/>
            </w:tcBorders>
          </w:tcPr>
          <w:p>
            <w:pPr>
              <w:rPr>
                <w:sz w:val="2"/>
                <w:szCs w:val="2"/>
              </w:rPr>
            </w:pPr>
          </w:p>
        </w:tc>
        <w:tc>
          <w:tcPr>
            <w:tcW w:w="851" w:type="dxa"/>
            <w:gridSpan w:val="2"/>
            <w:vMerge/>
            <w:tcBorders>
              <w:top w:val="nil"/>
              <w:right w:val="nil"/>
            </w:tcBorders>
          </w:tcPr>
          <w:p>
            <w:pPr>
              <w:rPr>
                <w:sz w:val="2"/>
                <w:szCs w:val="2"/>
              </w:rPr>
            </w:pPr>
          </w:p>
        </w:tc>
        <w:tc>
          <w:tcPr>
            <w:tcW w:w="587" w:type="dxa"/>
            <w:vMerge/>
            <w:tcBorders>
              <w:top w:val="nil"/>
              <w:left w:val="nil"/>
              <w:right w:val="nil"/>
            </w:tcBorders>
          </w:tcPr>
          <w:p>
            <w:pPr>
              <w:rPr>
                <w:sz w:val="2"/>
                <w:szCs w:val="2"/>
              </w:rPr>
            </w:pPr>
          </w:p>
        </w:tc>
        <w:tc>
          <w:tcPr>
            <w:tcW w:w="645" w:type="dxa"/>
            <w:vMerge/>
            <w:tcBorders>
              <w:top w:val="nil"/>
              <w:left w:val="nil"/>
              <w:right w:val="nil"/>
            </w:tcBorders>
          </w:tcPr>
          <w:p>
            <w:pPr>
              <w:rPr>
                <w:sz w:val="2"/>
                <w:szCs w:val="2"/>
              </w:rPr>
            </w:pPr>
          </w:p>
        </w:tc>
      </w:tr>
      <w:tr>
        <w:trPr>
          <w:trHeight w:val="348" w:hRule="atLeast"/>
        </w:trPr>
        <w:tc>
          <w:tcPr>
            <w:tcW w:w="947" w:type="dxa"/>
            <w:gridSpan w:val="3"/>
            <w:tcBorders>
              <w:left w:val="nil"/>
              <w:bottom w:val="single" w:sz="12" w:space="0" w:color="000000"/>
            </w:tcBorders>
          </w:tcPr>
          <w:p>
            <w:pPr>
              <w:pStyle w:val="TableParagraph"/>
              <w:tabs>
                <w:tab w:pos="754" w:val="left" w:leader="none"/>
              </w:tabs>
              <w:spacing w:before="3"/>
              <w:ind w:left="39" w:right="-58"/>
              <w:jc w:val="left"/>
              <w:rPr>
                <w:sz w:val="24"/>
              </w:rPr>
            </w:pPr>
            <w:r>
              <w:rPr>
                <w:sz w:val="24"/>
              </w:rPr>
              <w:t>増</w:t>
              <w:tab/>
            </w:r>
            <w:r>
              <w:rPr>
                <w:spacing w:val="-15"/>
                <w:sz w:val="24"/>
              </w:rPr>
              <w:t>減</w:t>
            </w:r>
          </w:p>
        </w:tc>
        <w:tc>
          <w:tcPr>
            <w:tcW w:w="125" w:type="dxa"/>
            <w:tcBorders>
              <w:bottom w:val="single" w:sz="12" w:space="0" w:color="000000"/>
              <w:right w:val="nil"/>
            </w:tcBorders>
          </w:tcPr>
          <w:p>
            <w:pPr>
              <w:pStyle w:val="TableParagraph"/>
              <w:jc w:val="left"/>
              <w:rPr>
                <w:rFonts w:ascii="Times New Roman"/>
                <w:sz w:val="22"/>
              </w:rPr>
            </w:pPr>
          </w:p>
        </w:tc>
        <w:tc>
          <w:tcPr>
            <w:tcW w:w="915" w:type="dxa"/>
            <w:gridSpan w:val="2"/>
            <w:tcBorders>
              <w:left w:val="nil"/>
              <w:bottom w:val="single" w:sz="12" w:space="0" w:color="000000"/>
              <w:right w:val="nil"/>
            </w:tcBorders>
          </w:tcPr>
          <w:p>
            <w:pPr>
              <w:pStyle w:val="TableParagraph"/>
              <w:spacing w:line="311" w:lineRule="exact" w:before="18"/>
              <w:ind w:left="121"/>
              <w:jc w:val="left"/>
              <w:rPr>
                <w:sz w:val="24"/>
              </w:rPr>
            </w:pPr>
            <w:r>
              <w:rPr>
                <w:w w:val="145"/>
                <w:sz w:val="24"/>
              </w:rPr>
              <w:t>△</w:t>
            </w:r>
            <w:r>
              <w:rPr>
                <w:spacing w:val="-58"/>
                <w:w w:val="145"/>
                <w:sz w:val="24"/>
              </w:rPr>
              <w:t> </w:t>
            </w:r>
            <w:r>
              <w:rPr>
                <w:spacing w:val="-19"/>
                <w:w w:val="110"/>
                <w:sz w:val="24"/>
              </w:rPr>
              <w:t>493</w:t>
            </w:r>
          </w:p>
        </w:tc>
        <w:tc>
          <w:tcPr>
            <w:tcW w:w="651" w:type="dxa"/>
            <w:tcBorders>
              <w:left w:val="nil"/>
              <w:bottom w:val="single" w:sz="12" w:space="0" w:color="000000"/>
              <w:right w:val="nil"/>
            </w:tcBorders>
          </w:tcPr>
          <w:p>
            <w:pPr>
              <w:pStyle w:val="TableParagraph"/>
              <w:spacing w:line="311" w:lineRule="exact" w:before="18"/>
              <w:ind w:left="47"/>
              <w:jc w:val="left"/>
              <w:rPr>
                <w:sz w:val="24"/>
              </w:rPr>
            </w:pPr>
            <w:r>
              <w:rPr>
                <w:w w:val="135"/>
                <w:sz w:val="24"/>
              </w:rPr>
              <w:t>△</w:t>
            </w:r>
            <w:r>
              <w:rPr>
                <w:spacing w:val="-71"/>
                <w:w w:val="135"/>
                <w:sz w:val="24"/>
              </w:rPr>
              <w:t> </w:t>
            </w:r>
            <w:r>
              <w:rPr>
                <w:spacing w:val="-19"/>
                <w:w w:val="110"/>
                <w:sz w:val="24"/>
              </w:rPr>
              <w:t>142</w:t>
            </w:r>
          </w:p>
        </w:tc>
        <w:tc>
          <w:tcPr>
            <w:tcW w:w="840" w:type="dxa"/>
            <w:tcBorders>
              <w:left w:val="nil"/>
              <w:bottom w:val="single" w:sz="12" w:space="0" w:color="000000"/>
            </w:tcBorders>
          </w:tcPr>
          <w:p>
            <w:pPr>
              <w:pStyle w:val="TableParagraph"/>
              <w:spacing w:line="311" w:lineRule="exact" w:before="18"/>
              <w:ind w:right="-15"/>
              <w:rPr>
                <w:sz w:val="24"/>
              </w:rPr>
            </w:pPr>
            <w:r>
              <w:rPr>
                <w:w w:val="135"/>
                <w:sz w:val="24"/>
              </w:rPr>
              <w:t>△</w:t>
            </w:r>
            <w:r>
              <w:rPr>
                <w:spacing w:val="-68"/>
                <w:w w:val="135"/>
                <w:sz w:val="24"/>
              </w:rPr>
              <w:t> </w:t>
            </w:r>
            <w:r>
              <w:rPr>
                <w:spacing w:val="-17"/>
                <w:w w:val="110"/>
                <w:sz w:val="24"/>
              </w:rPr>
              <w:t>351</w:t>
            </w:r>
          </w:p>
        </w:tc>
        <w:tc>
          <w:tcPr>
            <w:tcW w:w="858" w:type="dxa"/>
            <w:gridSpan w:val="2"/>
            <w:tcBorders>
              <w:bottom w:val="single" w:sz="12" w:space="0" w:color="000000"/>
              <w:right w:val="nil"/>
            </w:tcBorders>
          </w:tcPr>
          <w:p>
            <w:pPr>
              <w:pStyle w:val="TableParagraph"/>
              <w:spacing w:line="311" w:lineRule="exact" w:before="18"/>
              <w:ind w:left="479"/>
              <w:jc w:val="left"/>
              <w:rPr>
                <w:sz w:val="24"/>
              </w:rPr>
            </w:pPr>
            <w:r>
              <w:rPr>
                <w:spacing w:val="-19"/>
                <w:sz w:val="24"/>
              </w:rPr>
              <w:t>160</w:t>
            </w:r>
          </w:p>
        </w:tc>
        <w:tc>
          <w:tcPr>
            <w:tcW w:w="582" w:type="dxa"/>
            <w:tcBorders>
              <w:left w:val="nil"/>
              <w:bottom w:val="single" w:sz="12" w:space="0" w:color="000000"/>
              <w:right w:val="nil"/>
            </w:tcBorders>
          </w:tcPr>
          <w:p>
            <w:pPr>
              <w:pStyle w:val="TableParagraph"/>
              <w:spacing w:line="311" w:lineRule="exact" w:before="18"/>
              <w:ind w:right="-15"/>
              <w:rPr>
                <w:sz w:val="24"/>
              </w:rPr>
            </w:pPr>
            <w:r>
              <w:rPr>
                <w:w w:val="85"/>
                <w:sz w:val="24"/>
              </w:rPr>
              <w:t>147</w:t>
            </w:r>
          </w:p>
        </w:tc>
        <w:tc>
          <w:tcPr>
            <w:tcW w:w="651" w:type="dxa"/>
            <w:tcBorders>
              <w:left w:val="nil"/>
              <w:bottom w:val="single" w:sz="12" w:space="0" w:color="000000"/>
            </w:tcBorders>
          </w:tcPr>
          <w:p>
            <w:pPr>
              <w:pStyle w:val="TableParagraph"/>
              <w:spacing w:line="311" w:lineRule="exact" w:before="18"/>
              <w:ind w:right="-29"/>
              <w:rPr>
                <w:sz w:val="24"/>
              </w:rPr>
            </w:pPr>
            <w:r>
              <w:rPr>
                <w:w w:val="85"/>
                <w:sz w:val="24"/>
              </w:rPr>
              <w:t>13</w:t>
            </w:r>
          </w:p>
        </w:tc>
        <w:tc>
          <w:tcPr>
            <w:tcW w:w="2089" w:type="dxa"/>
            <w:gridSpan w:val="4"/>
            <w:tcBorders>
              <w:bottom w:val="single" w:sz="12" w:space="0" w:color="000000"/>
            </w:tcBorders>
          </w:tcPr>
          <w:p>
            <w:pPr>
              <w:pStyle w:val="TableParagraph"/>
              <w:tabs>
                <w:tab w:pos="1975" w:val="left" w:leader="none"/>
              </w:tabs>
              <w:spacing w:line="311" w:lineRule="exact" w:before="18"/>
              <w:ind w:left="183" w:right="-29"/>
              <w:jc w:val="left"/>
              <w:rPr>
                <w:sz w:val="24"/>
              </w:rPr>
            </w:pPr>
            <w:r>
              <w:rPr>
                <w:w w:val="145"/>
                <w:sz w:val="24"/>
              </w:rPr>
              <w:t>△</w:t>
            </w:r>
            <w:r>
              <w:rPr>
                <w:spacing w:val="-50"/>
                <w:w w:val="145"/>
                <w:sz w:val="24"/>
              </w:rPr>
              <w:t> </w:t>
            </w:r>
            <w:r>
              <w:rPr>
                <w:spacing w:val="-17"/>
                <w:sz w:val="24"/>
              </w:rPr>
              <w:t>135 </w:t>
            </w:r>
            <w:r>
              <w:rPr>
                <w:w w:val="145"/>
                <w:sz w:val="24"/>
              </w:rPr>
              <w:t>△</w:t>
            </w:r>
            <w:r>
              <w:rPr>
                <w:spacing w:val="-52"/>
                <w:w w:val="145"/>
                <w:sz w:val="24"/>
              </w:rPr>
              <w:t> </w:t>
            </w:r>
            <w:r>
              <w:rPr>
                <w:spacing w:val="-13"/>
                <w:sz w:val="24"/>
              </w:rPr>
              <w:t>136</w:t>
              <w:tab/>
            </w:r>
            <w:r>
              <w:rPr>
                <w:spacing w:val="-12"/>
                <w:w w:val="95"/>
                <w:sz w:val="24"/>
              </w:rPr>
              <w:t>1</w:t>
            </w:r>
          </w:p>
        </w:tc>
        <w:tc>
          <w:tcPr>
            <w:tcW w:w="2083" w:type="dxa"/>
            <w:gridSpan w:val="4"/>
            <w:tcBorders>
              <w:bottom w:val="single" w:sz="12" w:space="0" w:color="000000"/>
              <w:right w:val="nil"/>
            </w:tcBorders>
          </w:tcPr>
          <w:p>
            <w:pPr>
              <w:pStyle w:val="TableParagraph"/>
              <w:spacing w:line="311" w:lineRule="exact" w:before="18"/>
              <w:ind w:left="187" w:right="-15"/>
              <w:jc w:val="left"/>
              <w:rPr>
                <w:sz w:val="24"/>
              </w:rPr>
            </w:pPr>
            <w:r>
              <w:rPr>
                <w:w w:val="145"/>
                <w:sz w:val="24"/>
              </w:rPr>
              <w:t>△</w:t>
            </w:r>
            <w:r>
              <w:rPr>
                <w:spacing w:val="-78"/>
                <w:w w:val="145"/>
                <w:sz w:val="24"/>
              </w:rPr>
              <w:t> </w:t>
            </w:r>
            <w:r>
              <w:rPr>
                <w:spacing w:val="-13"/>
                <w:w w:val="110"/>
                <w:sz w:val="24"/>
              </w:rPr>
              <w:t>518</w:t>
            </w:r>
            <w:r>
              <w:rPr>
                <w:spacing w:val="-56"/>
                <w:w w:val="110"/>
                <w:sz w:val="24"/>
              </w:rPr>
              <w:t> </w:t>
            </w:r>
            <w:r>
              <w:rPr>
                <w:w w:val="145"/>
                <w:sz w:val="24"/>
              </w:rPr>
              <w:t>△</w:t>
            </w:r>
            <w:r>
              <w:rPr>
                <w:spacing w:val="-77"/>
                <w:w w:val="145"/>
                <w:sz w:val="24"/>
              </w:rPr>
              <w:t> </w:t>
            </w:r>
            <w:r>
              <w:rPr>
                <w:spacing w:val="-13"/>
                <w:w w:val="110"/>
                <w:sz w:val="24"/>
              </w:rPr>
              <w:t>153</w:t>
            </w:r>
            <w:r>
              <w:rPr>
                <w:spacing w:val="-61"/>
                <w:w w:val="110"/>
                <w:sz w:val="24"/>
              </w:rPr>
              <w:t> </w:t>
            </w:r>
            <w:r>
              <w:rPr>
                <w:w w:val="145"/>
                <w:sz w:val="24"/>
              </w:rPr>
              <w:t>△</w:t>
            </w:r>
            <w:r>
              <w:rPr>
                <w:spacing w:val="-72"/>
                <w:w w:val="145"/>
                <w:sz w:val="24"/>
              </w:rPr>
              <w:t> </w:t>
            </w:r>
            <w:r>
              <w:rPr>
                <w:spacing w:val="-23"/>
                <w:w w:val="110"/>
                <w:sz w:val="24"/>
              </w:rPr>
              <w:t>365</w:t>
            </w:r>
          </w:p>
        </w:tc>
      </w:tr>
    </w:tbl>
    <w:p>
      <w:pPr>
        <w:spacing w:after="0" w:line="311" w:lineRule="exact"/>
        <w:jc w:val="left"/>
        <w:rPr>
          <w:sz w:val="24"/>
        </w:rPr>
        <w:sectPr>
          <w:pgSz w:w="11900" w:h="16840"/>
          <w:pgMar w:header="0" w:footer="634" w:top="920" w:bottom="820" w:left="780" w:right="0"/>
        </w:sectPr>
      </w:pPr>
    </w:p>
    <w:p>
      <w:pPr>
        <w:pStyle w:val="BodyText"/>
        <w:spacing w:before="74"/>
        <w:ind w:left="395"/>
      </w:pPr>
      <w:r>
        <w:rPr/>
        <w:t>(４)理由別長期欠席者数（表－10）</w:t>
      </w:r>
    </w:p>
    <w:p>
      <w:pPr>
        <w:pStyle w:val="BodyText"/>
        <w:spacing w:line="242" w:lineRule="auto" w:before="1"/>
        <w:ind w:left="843" w:right="970" w:firstLine="220"/>
      </w:pPr>
      <w:r>
        <w:rPr>
          <w:spacing w:val="-5"/>
        </w:rPr>
        <w:t>平成 </w:t>
      </w:r>
      <w:r>
        <w:rPr/>
        <w:t>18</w:t>
      </w:r>
      <w:r>
        <w:rPr>
          <w:spacing w:val="-6"/>
        </w:rPr>
        <w:t> 年度間に </w:t>
      </w:r>
      <w:r>
        <w:rPr/>
        <w:t>30</w:t>
      </w:r>
      <w:r>
        <w:rPr>
          <w:spacing w:val="-5"/>
        </w:rPr>
        <w:t> 日以上欠席した生徒は </w:t>
      </w:r>
      <w:r>
        <w:rPr/>
        <w:t>1,317</w:t>
      </w:r>
      <w:r>
        <w:rPr>
          <w:spacing w:val="-4"/>
        </w:rPr>
        <w:t> 人で、理由別では「不登校」</w:t>
      </w:r>
      <w:r>
        <w:rPr/>
        <w:t>1,258</w:t>
      </w:r>
      <w:r>
        <w:rPr>
          <w:spacing w:val="-26"/>
        </w:rPr>
        <w:t> 人、「病気」42</w:t>
      </w:r>
      <w:r>
        <w:rPr>
          <w:spacing w:val="-16"/>
        </w:rPr>
        <w:t> 人、「その他」</w:t>
      </w:r>
      <w:r>
        <w:rPr/>
        <w:t>17</w:t>
      </w:r>
      <w:r>
        <w:rPr>
          <w:spacing w:val="-3"/>
        </w:rPr>
        <w:t> 人となっている。</w:t>
      </w:r>
    </w:p>
    <w:p>
      <w:pPr>
        <w:pStyle w:val="BodyText"/>
        <w:spacing w:before="9"/>
      </w:pPr>
    </w:p>
    <w:p>
      <w:pPr>
        <w:tabs>
          <w:tab w:pos="1436" w:val="left" w:leader="none"/>
          <w:tab w:pos="8493" w:val="left" w:leader="none"/>
        </w:tabs>
        <w:spacing w:before="0"/>
        <w:ind w:left="572" w:right="0" w:firstLine="0"/>
        <w:jc w:val="left"/>
        <w:rPr>
          <w:sz w:val="21"/>
        </w:rPr>
      </w:pPr>
      <w:r>
        <w:rPr>
          <w:sz w:val="21"/>
        </w:rPr>
        <w:t>表</w:t>
      </w:r>
      <w:r>
        <w:rPr>
          <w:spacing w:val="4"/>
          <w:sz w:val="21"/>
        </w:rPr>
        <w:t>－</w:t>
      </w:r>
      <w:r>
        <w:rPr>
          <w:rFonts w:ascii="Times New Roman" w:eastAsia="Times New Roman"/>
          <w:spacing w:val="4"/>
          <w:sz w:val="21"/>
        </w:rPr>
        <w:t>10</w:t>
        <w:tab/>
      </w:r>
      <w:r>
        <w:rPr>
          <w:sz w:val="21"/>
        </w:rPr>
        <w:t>中学校の理由別長期欠席者数</w:t>
        <w:tab/>
        <w:t>単位：人</w:t>
      </w:r>
    </w:p>
    <w:p>
      <w:pPr>
        <w:pStyle w:val="BodyText"/>
        <w:spacing w:before="3"/>
        <w:rPr>
          <w:sz w:val="6"/>
        </w:rPr>
      </w:pPr>
    </w:p>
    <w:tbl>
      <w:tblPr>
        <w:tblW w:w="0" w:type="auto"/>
        <w:jc w:val="left"/>
        <w:tblInd w:w="58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53"/>
        <w:gridCol w:w="370"/>
        <w:gridCol w:w="373"/>
        <w:gridCol w:w="370"/>
        <w:gridCol w:w="1473"/>
        <w:gridCol w:w="1464"/>
        <w:gridCol w:w="1464"/>
        <w:gridCol w:w="1473"/>
        <w:gridCol w:w="1482"/>
      </w:tblGrid>
      <w:tr>
        <w:trPr>
          <w:trHeight w:val="426" w:hRule="atLeast"/>
        </w:trPr>
        <w:tc>
          <w:tcPr>
            <w:tcW w:w="723" w:type="dxa"/>
            <w:gridSpan w:val="2"/>
            <w:tcBorders>
              <w:left w:val="nil"/>
              <w:right w:val="nil"/>
            </w:tcBorders>
          </w:tcPr>
          <w:p>
            <w:pPr>
              <w:pStyle w:val="TableParagraph"/>
              <w:spacing w:before="66"/>
              <w:ind w:left="345"/>
              <w:jc w:val="left"/>
              <w:rPr>
                <w:sz w:val="22"/>
              </w:rPr>
            </w:pPr>
            <w:r>
              <w:rPr>
                <w:w w:val="103"/>
                <w:sz w:val="22"/>
              </w:rPr>
              <w:t>区</w:t>
            </w:r>
          </w:p>
        </w:tc>
        <w:tc>
          <w:tcPr>
            <w:tcW w:w="743" w:type="dxa"/>
            <w:gridSpan w:val="2"/>
            <w:tcBorders>
              <w:left w:val="nil"/>
              <w:right w:val="single" w:sz="8" w:space="0" w:color="000000"/>
            </w:tcBorders>
          </w:tcPr>
          <w:p>
            <w:pPr>
              <w:pStyle w:val="TableParagraph"/>
              <w:spacing w:before="66"/>
              <w:ind w:left="163"/>
              <w:jc w:val="left"/>
              <w:rPr>
                <w:sz w:val="22"/>
              </w:rPr>
            </w:pPr>
            <w:r>
              <w:rPr>
                <w:w w:val="103"/>
                <w:sz w:val="22"/>
              </w:rPr>
              <w:t>分</w:t>
            </w:r>
          </w:p>
        </w:tc>
        <w:tc>
          <w:tcPr>
            <w:tcW w:w="1473" w:type="dxa"/>
            <w:tcBorders>
              <w:left w:val="single" w:sz="8" w:space="0" w:color="000000"/>
              <w:right w:val="single" w:sz="8" w:space="0" w:color="000000"/>
            </w:tcBorders>
          </w:tcPr>
          <w:p>
            <w:pPr>
              <w:pStyle w:val="TableParagraph"/>
              <w:spacing w:before="66"/>
              <w:ind w:right="2"/>
              <w:jc w:val="center"/>
              <w:rPr>
                <w:sz w:val="22"/>
              </w:rPr>
            </w:pPr>
            <w:r>
              <w:rPr>
                <w:w w:val="103"/>
                <w:sz w:val="22"/>
              </w:rPr>
              <w:t>計</w:t>
            </w:r>
          </w:p>
        </w:tc>
        <w:tc>
          <w:tcPr>
            <w:tcW w:w="1464" w:type="dxa"/>
            <w:tcBorders>
              <w:left w:val="single" w:sz="8" w:space="0" w:color="000000"/>
              <w:right w:val="single" w:sz="18" w:space="0" w:color="000000"/>
            </w:tcBorders>
          </w:tcPr>
          <w:p>
            <w:pPr>
              <w:pStyle w:val="TableParagraph"/>
              <w:tabs>
                <w:tab w:pos="861" w:val="left" w:leader="none"/>
              </w:tabs>
              <w:spacing w:before="66"/>
              <w:ind w:left="338"/>
              <w:jc w:val="left"/>
              <w:rPr>
                <w:sz w:val="22"/>
              </w:rPr>
            </w:pPr>
            <w:r>
              <w:rPr>
                <w:w w:val="105"/>
                <w:sz w:val="22"/>
              </w:rPr>
              <w:t>病</w:t>
              <w:tab/>
              <w:t>気</w:t>
            </w:r>
          </w:p>
        </w:tc>
        <w:tc>
          <w:tcPr>
            <w:tcW w:w="1464" w:type="dxa"/>
            <w:tcBorders>
              <w:left w:val="single" w:sz="18" w:space="0" w:color="000000"/>
              <w:right w:val="single" w:sz="8" w:space="0" w:color="000000"/>
            </w:tcBorders>
          </w:tcPr>
          <w:p>
            <w:pPr>
              <w:pStyle w:val="TableParagraph"/>
              <w:spacing w:before="66"/>
              <w:ind w:right="64"/>
              <w:rPr>
                <w:sz w:val="22"/>
              </w:rPr>
            </w:pPr>
            <w:r>
              <w:rPr>
                <w:sz w:val="22"/>
              </w:rPr>
              <w:t>経済的理由</w:t>
            </w:r>
          </w:p>
        </w:tc>
        <w:tc>
          <w:tcPr>
            <w:tcW w:w="1473" w:type="dxa"/>
            <w:tcBorders>
              <w:left w:val="single" w:sz="8" w:space="0" w:color="000000"/>
              <w:right w:val="single" w:sz="8" w:space="0" w:color="000000"/>
            </w:tcBorders>
          </w:tcPr>
          <w:p>
            <w:pPr>
              <w:pStyle w:val="TableParagraph"/>
              <w:spacing w:before="66"/>
              <w:ind w:left="335"/>
              <w:jc w:val="left"/>
              <w:rPr>
                <w:sz w:val="22"/>
              </w:rPr>
            </w:pPr>
            <w:r>
              <w:rPr>
                <w:w w:val="105"/>
                <w:sz w:val="22"/>
              </w:rPr>
              <w:t>不登校</w:t>
            </w:r>
          </w:p>
        </w:tc>
        <w:tc>
          <w:tcPr>
            <w:tcW w:w="1482" w:type="dxa"/>
            <w:tcBorders>
              <w:left w:val="single" w:sz="8" w:space="0" w:color="000000"/>
              <w:right w:val="nil"/>
            </w:tcBorders>
          </w:tcPr>
          <w:p>
            <w:pPr>
              <w:pStyle w:val="TableParagraph"/>
              <w:spacing w:before="66"/>
              <w:ind w:left="333"/>
              <w:jc w:val="left"/>
              <w:rPr>
                <w:sz w:val="22"/>
              </w:rPr>
            </w:pPr>
            <w:r>
              <w:rPr>
                <w:w w:val="105"/>
                <w:sz w:val="22"/>
              </w:rPr>
              <w:t>その他</w:t>
            </w:r>
          </w:p>
        </w:tc>
      </w:tr>
      <w:tr>
        <w:trPr>
          <w:trHeight w:val="290" w:hRule="atLeast"/>
        </w:trPr>
        <w:tc>
          <w:tcPr>
            <w:tcW w:w="353" w:type="dxa"/>
            <w:tcBorders>
              <w:left w:val="nil"/>
              <w:bottom w:val="nil"/>
              <w:right w:val="nil"/>
            </w:tcBorders>
          </w:tcPr>
          <w:p>
            <w:pPr>
              <w:pStyle w:val="TableParagraph"/>
              <w:spacing w:line="271" w:lineRule="exact"/>
              <w:ind w:left="40"/>
              <w:jc w:val="left"/>
              <w:rPr>
                <w:sz w:val="22"/>
              </w:rPr>
            </w:pPr>
            <w:r>
              <w:rPr>
                <w:sz w:val="22"/>
              </w:rPr>
              <w:t>17 </w:t>
            </w:r>
          </w:p>
        </w:tc>
        <w:tc>
          <w:tcPr>
            <w:tcW w:w="370" w:type="dxa"/>
            <w:tcBorders>
              <w:left w:val="nil"/>
              <w:bottom w:val="nil"/>
              <w:right w:val="nil"/>
            </w:tcBorders>
          </w:tcPr>
          <w:p>
            <w:pPr>
              <w:pStyle w:val="TableParagraph"/>
              <w:spacing w:line="271" w:lineRule="exact"/>
              <w:ind w:left="76"/>
              <w:jc w:val="left"/>
              <w:rPr>
                <w:sz w:val="22"/>
              </w:rPr>
            </w:pPr>
            <w:r>
              <w:rPr>
                <w:w w:val="103"/>
                <w:sz w:val="22"/>
              </w:rPr>
              <w:t>年</w:t>
            </w:r>
          </w:p>
        </w:tc>
        <w:tc>
          <w:tcPr>
            <w:tcW w:w="373" w:type="dxa"/>
            <w:tcBorders>
              <w:left w:val="nil"/>
              <w:bottom w:val="nil"/>
              <w:right w:val="nil"/>
            </w:tcBorders>
          </w:tcPr>
          <w:p>
            <w:pPr>
              <w:pStyle w:val="TableParagraph"/>
              <w:spacing w:line="271" w:lineRule="exact"/>
              <w:ind w:left="10"/>
              <w:jc w:val="center"/>
              <w:rPr>
                <w:sz w:val="22"/>
              </w:rPr>
            </w:pPr>
            <w:r>
              <w:rPr>
                <w:w w:val="103"/>
                <w:sz w:val="22"/>
              </w:rPr>
              <w:t>度</w:t>
            </w:r>
          </w:p>
        </w:tc>
        <w:tc>
          <w:tcPr>
            <w:tcW w:w="370" w:type="dxa"/>
            <w:tcBorders>
              <w:left w:val="nil"/>
              <w:bottom w:val="nil"/>
              <w:right w:val="single" w:sz="8" w:space="0" w:color="000000"/>
            </w:tcBorders>
          </w:tcPr>
          <w:p>
            <w:pPr>
              <w:pStyle w:val="TableParagraph"/>
              <w:spacing w:line="271" w:lineRule="exact"/>
              <w:ind w:right="53"/>
              <w:rPr>
                <w:sz w:val="22"/>
              </w:rPr>
            </w:pPr>
            <w:r>
              <w:rPr>
                <w:w w:val="103"/>
                <w:sz w:val="22"/>
              </w:rPr>
              <w:t>間</w:t>
            </w:r>
          </w:p>
        </w:tc>
        <w:tc>
          <w:tcPr>
            <w:tcW w:w="1473" w:type="dxa"/>
            <w:tcBorders>
              <w:left w:val="single" w:sz="8" w:space="0" w:color="000000"/>
              <w:bottom w:val="nil"/>
              <w:right w:val="single" w:sz="8" w:space="0" w:color="000000"/>
            </w:tcBorders>
          </w:tcPr>
          <w:p>
            <w:pPr>
              <w:pStyle w:val="TableParagraph"/>
              <w:spacing w:line="271" w:lineRule="exact"/>
              <w:ind w:right="28"/>
              <w:rPr>
                <w:sz w:val="22"/>
              </w:rPr>
            </w:pPr>
            <w:r>
              <w:rPr>
                <w:spacing w:val="5"/>
                <w:w w:val="92"/>
                <w:sz w:val="22"/>
              </w:rPr>
              <w:t>1</w:t>
            </w:r>
            <w:r>
              <w:rPr>
                <w:spacing w:val="20"/>
                <w:w w:val="185"/>
                <w:sz w:val="22"/>
              </w:rPr>
              <w:t>,</w:t>
            </w:r>
            <w:r>
              <w:rPr>
                <w:spacing w:val="22"/>
                <w:w w:val="92"/>
                <w:sz w:val="22"/>
              </w:rPr>
              <w:t>25</w:t>
            </w:r>
            <w:r>
              <w:rPr>
                <w:w w:val="92"/>
                <w:sz w:val="22"/>
              </w:rPr>
              <w:t>9</w:t>
            </w:r>
            <w:r>
              <w:rPr>
                <w:spacing w:val="-40"/>
                <w:sz w:val="22"/>
              </w:rPr>
              <w:t> </w:t>
            </w:r>
          </w:p>
        </w:tc>
        <w:tc>
          <w:tcPr>
            <w:tcW w:w="1464" w:type="dxa"/>
            <w:tcBorders>
              <w:left w:val="single" w:sz="8" w:space="0" w:color="000000"/>
              <w:bottom w:val="nil"/>
              <w:right w:val="single" w:sz="18" w:space="0" w:color="000000"/>
            </w:tcBorders>
          </w:tcPr>
          <w:p>
            <w:pPr>
              <w:pStyle w:val="TableParagraph"/>
              <w:spacing w:line="271" w:lineRule="exact"/>
              <w:ind w:right="8"/>
              <w:rPr>
                <w:sz w:val="22"/>
              </w:rPr>
            </w:pPr>
            <w:r>
              <w:rPr>
                <w:w w:val="90"/>
                <w:sz w:val="22"/>
              </w:rPr>
              <w:t>45</w:t>
            </w:r>
            <w:r>
              <w:rPr>
                <w:sz w:val="22"/>
              </w:rPr>
              <w:t> </w:t>
            </w:r>
          </w:p>
        </w:tc>
        <w:tc>
          <w:tcPr>
            <w:tcW w:w="1464" w:type="dxa"/>
            <w:tcBorders>
              <w:left w:val="single" w:sz="18" w:space="0" w:color="000000"/>
              <w:bottom w:val="nil"/>
              <w:right w:val="single" w:sz="8" w:space="0" w:color="000000"/>
            </w:tcBorders>
          </w:tcPr>
          <w:p>
            <w:pPr>
              <w:pStyle w:val="TableParagraph"/>
              <w:spacing w:line="271" w:lineRule="exact"/>
              <w:ind w:right="188"/>
              <w:rPr>
                <w:sz w:val="22"/>
              </w:rPr>
            </w:pPr>
            <w:r>
              <w:rPr>
                <w:w w:val="155"/>
                <w:sz w:val="22"/>
              </w:rPr>
              <w:t>-</w:t>
            </w:r>
          </w:p>
        </w:tc>
        <w:tc>
          <w:tcPr>
            <w:tcW w:w="1473" w:type="dxa"/>
            <w:tcBorders>
              <w:left w:val="single" w:sz="8" w:space="0" w:color="000000"/>
              <w:bottom w:val="nil"/>
              <w:right w:val="single" w:sz="8" w:space="0" w:color="000000"/>
            </w:tcBorders>
          </w:tcPr>
          <w:p>
            <w:pPr>
              <w:pStyle w:val="TableParagraph"/>
              <w:spacing w:line="271" w:lineRule="exact"/>
              <w:ind w:right="55"/>
              <w:rPr>
                <w:sz w:val="22"/>
              </w:rPr>
            </w:pPr>
            <w:r>
              <w:rPr>
                <w:w w:val="105"/>
                <w:sz w:val="22"/>
              </w:rPr>
              <w:t>1,205</w:t>
            </w:r>
          </w:p>
        </w:tc>
        <w:tc>
          <w:tcPr>
            <w:tcW w:w="1482" w:type="dxa"/>
            <w:tcBorders>
              <w:left w:val="single" w:sz="8" w:space="0" w:color="000000"/>
              <w:bottom w:val="nil"/>
              <w:right w:val="nil"/>
            </w:tcBorders>
          </w:tcPr>
          <w:p>
            <w:pPr>
              <w:pStyle w:val="TableParagraph"/>
              <w:spacing w:line="271" w:lineRule="exact"/>
              <w:ind w:right="76"/>
              <w:rPr>
                <w:sz w:val="22"/>
              </w:rPr>
            </w:pPr>
            <w:r>
              <w:rPr>
                <w:w w:val="92"/>
                <w:sz w:val="22"/>
              </w:rPr>
              <w:t>9</w:t>
            </w:r>
          </w:p>
        </w:tc>
      </w:tr>
      <w:tr>
        <w:trPr>
          <w:trHeight w:val="294" w:hRule="atLeast"/>
        </w:trPr>
        <w:tc>
          <w:tcPr>
            <w:tcW w:w="353" w:type="dxa"/>
            <w:tcBorders>
              <w:top w:val="nil"/>
              <w:left w:val="nil"/>
              <w:bottom w:val="nil"/>
              <w:right w:val="nil"/>
            </w:tcBorders>
          </w:tcPr>
          <w:p>
            <w:pPr>
              <w:pStyle w:val="TableParagraph"/>
              <w:spacing w:line="272" w:lineRule="exact" w:before="2"/>
              <w:ind w:left="40"/>
              <w:jc w:val="left"/>
              <w:rPr>
                <w:sz w:val="22"/>
              </w:rPr>
            </w:pPr>
            <w:r>
              <w:rPr>
                <w:sz w:val="22"/>
              </w:rPr>
              <w:t>18 </w:t>
            </w:r>
          </w:p>
        </w:tc>
        <w:tc>
          <w:tcPr>
            <w:tcW w:w="370" w:type="dxa"/>
            <w:tcBorders>
              <w:top w:val="nil"/>
              <w:left w:val="nil"/>
              <w:bottom w:val="nil"/>
              <w:right w:val="nil"/>
            </w:tcBorders>
          </w:tcPr>
          <w:p>
            <w:pPr>
              <w:pStyle w:val="TableParagraph"/>
              <w:spacing w:line="272" w:lineRule="exact" w:before="2"/>
              <w:ind w:left="76"/>
              <w:jc w:val="left"/>
              <w:rPr>
                <w:sz w:val="22"/>
              </w:rPr>
            </w:pPr>
            <w:r>
              <w:rPr>
                <w:w w:val="103"/>
                <w:sz w:val="22"/>
              </w:rPr>
              <w:t>年</w:t>
            </w:r>
          </w:p>
        </w:tc>
        <w:tc>
          <w:tcPr>
            <w:tcW w:w="373" w:type="dxa"/>
            <w:tcBorders>
              <w:top w:val="nil"/>
              <w:left w:val="nil"/>
              <w:bottom w:val="nil"/>
              <w:right w:val="nil"/>
            </w:tcBorders>
          </w:tcPr>
          <w:p>
            <w:pPr>
              <w:pStyle w:val="TableParagraph"/>
              <w:spacing w:line="272" w:lineRule="exact" w:before="2"/>
              <w:ind w:left="10"/>
              <w:jc w:val="center"/>
              <w:rPr>
                <w:sz w:val="22"/>
              </w:rPr>
            </w:pPr>
            <w:r>
              <w:rPr>
                <w:w w:val="103"/>
                <w:sz w:val="22"/>
              </w:rPr>
              <w:t>度</w:t>
            </w:r>
          </w:p>
        </w:tc>
        <w:tc>
          <w:tcPr>
            <w:tcW w:w="370" w:type="dxa"/>
            <w:tcBorders>
              <w:top w:val="nil"/>
              <w:left w:val="nil"/>
              <w:bottom w:val="nil"/>
              <w:right w:val="single" w:sz="8" w:space="0" w:color="000000"/>
            </w:tcBorders>
          </w:tcPr>
          <w:p>
            <w:pPr>
              <w:pStyle w:val="TableParagraph"/>
              <w:spacing w:line="272" w:lineRule="exact" w:before="2"/>
              <w:ind w:right="53"/>
              <w:rPr>
                <w:sz w:val="22"/>
              </w:rPr>
            </w:pPr>
            <w:r>
              <w:rPr>
                <w:w w:val="103"/>
                <w:sz w:val="22"/>
              </w:rPr>
              <w:t>間</w:t>
            </w:r>
          </w:p>
        </w:tc>
        <w:tc>
          <w:tcPr>
            <w:tcW w:w="1473" w:type="dxa"/>
            <w:tcBorders>
              <w:top w:val="nil"/>
              <w:left w:val="single" w:sz="8" w:space="0" w:color="000000"/>
              <w:bottom w:val="nil"/>
              <w:right w:val="single" w:sz="8" w:space="0" w:color="000000"/>
            </w:tcBorders>
          </w:tcPr>
          <w:p>
            <w:pPr>
              <w:pStyle w:val="TableParagraph"/>
              <w:spacing w:line="272" w:lineRule="exact" w:before="2"/>
              <w:ind w:right="28"/>
              <w:rPr>
                <w:sz w:val="22"/>
              </w:rPr>
            </w:pPr>
            <w:r>
              <w:rPr>
                <w:w w:val="105"/>
                <w:sz w:val="22"/>
              </w:rPr>
              <w:t>1,317</w:t>
            </w:r>
            <w:r>
              <w:rPr>
                <w:sz w:val="22"/>
              </w:rPr>
              <w:t> </w:t>
            </w:r>
          </w:p>
        </w:tc>
        <w:tc>
          <w:tcPr>
            <w:tcW w:w="1464" w:type="dxa"/>
            <w:tcBorders>
              <w:top w:val="nil"/>
              <w:left w:val="single" w:sz="8" w:space="0" w:color="000000"/>
              <w:bottom w:val="nil"/>
              <w:right w:val="single" w:sz="18" w:space="0" w:color="000000"/>
            </w:tcBorders>
          </w:tcPr>
          <w:p>
            <w:pPr>
              <w:pStyle w:val="TableParagraph"/>
              <w:spacing w:line="272" w:lineRule="exact" w:before="2"/>
              <w:ind w:right="25"/>
              <w:rPr>
                <w:sz w:val="22"/>
              </w:rPr>
            </w:pPr>
            <w:r>
              <w:rPr>
                <w:w w:val="90"/>
                <w:sz w:val="22"/>
              </w:rPr>
              <w:t>42</w:t>
            </w:r>
            <w:r>
              <w:rPr>
                <w:sz w:val="22"/>
              </w:rPr>
              <w:t> </w:t>
            </w:r>
          </w:p>
        </w:tc>
        <w:tc>
          <w:tcPr>
            <w:tcW w:w="1464" w:type="dxa"/>
            <w:tcBorders>
              <w:top w:val="nil"/>
              <w:left w:val="single" w:sz="18" w:space="0" w:color="000000"/>
              <w:bottom w:val="nil"/>
              <w:right w:val="single" w:sz="8" w:space="0" w:color="000000"/>
            </w:tcBorders>
          </w:tcPr>
          <w:p>
            <w:pPr>
              <w:pStyle w:val="TableParagraph"/>
              <w:spacing w:line="272" w:lineRule="exact" w:before="2"/>
              <w:ind w:right="188"/>
              <w:rPr>
                <w:sz w:val="22"/>
              </w:rPr>
            </w:pPr>
            <w:r>
              <w:rPr>
                <w:w w:val="155"/>
                <w:sz w:val="22"/>
              </w:rPr>
              <w:t>-</w:t>
            </w:r>
          </w:p>
        </w:tc>
        <w:tc>
          <w:tcPr>
            <w:tcW w:w="1473" w:type="dxa"/>
            <w:tcBorders>
              <w:top w:val="nil"/>
              <w:left w:val="single" w:sz="8" w:space="0" w:color="000000"/>
              <w:bottom w:val="nil"/>
              <w:right w:val="single" w:sz="8" w:space="0" w:color="000000"/>
            </w:tcBorders>
          </w:tcPr>
          <w:p>
            <w:pPr>
              <w:pStyle w:val="TableParagraph"/>
              <w:spacing w:line="272" w:lineRule="exact" w:before="2"/>
              <w:ind w:right="55"/>
              <w:rPr>
                <w:sz w:val="22"/>
              </w:rPr>
            </w:pPr>
            <w:r>
              <w:rPr>
                <w:sz w:val="22"/>
              </w:rPr>
              <w:t>1,258</w:t>
            </w:r>
          </w:p>
        </w:tc>
        <w:tc>
          <w:tcPr>
            <w:tcW w:w="1482" w:type="dxa"/>
            <w:tcBorders>
              <w:top w:val="nil"/>
              <w:left w:val="single" w:sz="8" w:space="0" w:color="000000"/>
              <w:bottom w:val="nil"/>
              <w:right w:val="nil"/>
            </w:tcBorders>
          </w:tcPr>
          <w:p>
            <w:pPr>
              <w:pStyle w:val="TableParagraph"/>
              <w:spacing w:line="272" w:lineRule="exact" w:before="2"/>
              <w:ind w:right="76"/>
              <w:rPr>
                <w:sz w:val="22"/>
              </w:rPr>
            </w:pPr>
            <w:r>
              <w:rPr>
                <w:w w:val="90"/>
                <w:sz w:val="22"/>
              </w:rPr>
              <w:t>17</w:t>
            </w:r>
          </w:p>
        </w:tc>
      </w:tr>
      <w:tr>
        <w:trPr>
          <w:trHeight w:val="295" w:hRule="atLeast"/>
        </w:trPr>
        <w:tc>
          <w:tcPr>
            <w:tcW w:w="353" w:type="dxa"/>
            <w:tcBorders>
              <w:top w:val="nil"/>
              <w:left w:val="nil"/>
              <w:right w:val="nil"/>
            </w:tcBorders>
          </w:tcPr>
          <w:p>
            <w:pPr>
              <w:pStyle w:val="TableParagraph"/>
              <w:spacing w:line="273" w:lineRule="exact" w:before="2"/>
              <w:ind w:left="40"/>
              <w:jc w:val="left"/>
              <w:rPr>
                <w:sz w:val="22"/>
              </w:rPr>
            </w:pPr>
            <w:r>
              <w:rPr>
                <w:w w:val="103"/>
                <w:sz w:val="22"/>
              </w:rPr>
              <w:t>増</w:t>
            </w:r>
          </w:p>
        </w:tc>
        <w:tc>
          <w:tcPr>
            <w:tcW w:w="370" w:type="dxa"/>
            <w:tcBorders>
              <w:top w:val="nil"/>
              <w:left w:val="nil"/>
              <w:right w:val="nil"/>
            </w:tcBorders>
          </w:tcPr>
          <w:p>
            <w:pPr>
              <w:pStyle w:val="TableParagraph"/>
              <w:jc w:val="left"/>
              <w:rPr>
                <w:rFonts w:ascii="Times New Roman"/>
                <w:sz w:val="20"/>
              </w:rPr>
            </w:pPr>
          </w:p>
        </w:tc>
        <w:tc>
          <w:tcPr>
            <w:tcW w:w="373" w:type="dxa"/>
            <w:tcBorders>
              <w:top w:val="nil"/>
              <w:left w:val="nil"/>
              <w:right w:val="nil"/>
            </w:tcBorders>
          </w:tcPr>
          <w:p>
            <w:pPr>
              <w:pStyle w:val="TableParagraph"/>
              <w:jc w:val="left"/>
              <w:rPr>
                <w:rFonts w:ascii="Times New Roman"/>
                <w:sz w:val="20"/>
              </w:rPr>
            </w:pPr>
          </w:p>
        </w:tc>
        <w:tc>
          <w:tcPr>
            <w:tcW w:w="370" w:type="dxa"/>
            <w:tcBorders>
              <w:top w:val="nil"/>
              <w:left w:val="nil"/>
              <w:right w:val="single" w:sz="8" w:space="0" w:color="000000"/>
            </w:tcBorders>
          </w:tcPr>
          <w:p>
            <w:pPr>
              <w:pStyle w:val="TableParagraph"/>
              <w:spacing w:line="273" w:lineRule="exact" w:before="2"/>
              <w:ind w:right="53"/>
              <w:rPr>
                <w:sz w:val="22"/>
              </w:rPr>
            </w:pPr>
            <w:r>
              <w:rPr>
                <w:w w:val="103"/>
                <w:sz w:val="22"/>
              </w:rPr>
              <w:t>減</w:t>
            </w:r>
          </w:p>
        </w:tc>
        <w:tc>
          <w:tcPr>
            <w:tcW w:w="1473" w:type="dxa"/>
            <w:tcBorders>
              <w:top w:val="nil"/>
              <w:left w:val="single" w:sz="8" w:space="0" w:color="000000"/>
              <w:right w:val="single" w:sz="8" w:space="0" w:color="000000"/>
            </w:tcBorders>
          </w:tcPr>
          <w:p>
            <w:pPr>
              <w:pStyle w:val="TableParagraph"/>
              <w:spacing w:line="273" w:lineRule="exact" w:before="2"/>
              <w:ind w:right="50"/>
              <w:rPr>
                <w:sz w:val="22"/>
              </w:rPr>
            </w:pPr>
            <w:r>
              <w:rPr>
                <w:w w:val="90"/>
                <w:sz w:val="22"/>
              </w:rPr>
              <w:t>58</w:t>
            </w:r>
          </w:p>
        </w:tc>
        <w:tc>
          <w:tcPr>
            <w:tcW w:w="1464" w:type="dxa"/>
            <w:tcBorders>
              <w:top w:val="nil"/>
              <w:left w:val="single" w:sz="8" w:space="0" w:color="000000"/>
              <w:right w:val="single" w:sz="18" w:space="0" w:color="000000"/>
            </w:tcBorders>
          </w:tcPr>
          <w:p>
            <w:pPr>
              <w:pStyle w:val="TableParagraph"/>
              <w:spacing w:line="273" w:lineRule="exact" w:before="2"/>
              <w:ind w:right="30"/>
              <w:rPr>
                <w:sz w:val="22"/>
              </w:rPr>
            </w:pPr>
            <w:r>
              <w:rPr>
                <w:w w:val="155"/>
                <w:sz w:val="22"/>
              </w:rPr>
              <w:t>△</w:t>
            </w:r>
            <w:r>
              <w:rPr>
                <w:spacing w:val="80"/>
                <w:w w:val="155"/>
                <w:sz w:val="22"/>
              </w:rPr>
              <w:t> </w:t>
            </w:r>
            <w:r>
              <w:rPr>
                <w:w w:val="115"/>
                <w:sz w:val="22"/>
              </w:rPr>
              <w:t>3</w:t>
            </w:r>
          </w:p>
        </w:tc>
        <w:tc>
          <w:tcPr>
            <w:tcW w:w="1464" w:type="dxa"/>
            <w:tcBorders>
              <w:top w:val="nil"/>
              <w:left w:val="single" w:sz="18" w:space="0" w:color="000000"/>
              <w:right w:val="single" w:sz="8" w:space="0" w:color="000000"/>
            </w:tcBorders>
          </w:tcPr>
          <w:p>
            <w:pPr>
              <w:pStyle w:val="TableParagraph"/>
              <w:spacing w:line="273" w:lineRule="exact" w:before="2"/>
              <w:ind w:right="188"/>
              <w:rPr>
                <w:sz w:val="22"/>
              </w:rPr>
            </w:pPr>
            <w:r>
              <w:rPr>
                <w:w w:val="155"/>
                <w:sz w:val="22"/>
              </w:rPr>
              <w:t>-</w:t>
            </w:r>
          </w:p>
        </w:tc>
        <w:tc>
          <w:tcPr>
            <w:tcW w:w="1473" w:type="dxa"/>
            <w:tcBorders>
              <w:top w:val="nil"/>
              <w:left w:val="single" w:sz="8" w:space="0" w:color="000000"/>
              <w:right w:val="single" w:sz="8" w:space="0" w:color="000000"/>
            </w:tcBorders>
          </w:tcPr>
          <w:p>
            <w:pPr>
              <w:pStyle w:val="TableParagraph"/>
              <w:spacing w:line="273" w:lineRule="exact" w:before="2"/>
              <w:ind w:right="33"/>
              <w:rPr>
                <w:sz w:val="22"/>
              </w:rPr>
            </w:pPr>
            <w:r>
              <w:rPr>
                <w:w w:val="90"/>
                <w:sz w:val="22"/>
              </w:rPr>
              <w:t>53</w:t>
            </w:r>
            <w:r>
              <w:rPr>
                <w:sz w:val="22"/>
              </w:rPr>
              <w:t> </w:t>
            </w:r>
          </w:p>
        </w:tc>
        <w:tc>
          <w:tcPr>
            <w:tcW w:w="1482" w:type="dxa"/>
            <w:tcBorders>
              <w:top w:val="nil"/>
              <w:left w:val="single" w:sz="8" w:space="0" w:color="000000"/>
              <w:right w:val="nil"/>
            </w:tcBorders>
          </w:tcPr>
          <w:p>
            <w:pPr>
              <w:pStyle w:val="TableParagraph"/>
              <w:spacing w:line="273" w:lineRule="exact" w:before="2"/>
              <w:ind w:right="76"/>
              <w:rPr>
                <w:sz w:val="22"/>
              </w:rPr>
            </w:pPr>
            <w:r>
              <w:rPr>
                <w:w w:val="92"/>
                <w:sz w:val="22"/>
              </w:rPr>
              <w:t>8</w:t>
            </w:r>
          </w:p>
        </w:tc>
      </w:tr>
    </w:tbl>
    <w:p>
      <w:pPr>
        <w:pStyle w:val="BodyText"/>
        <w:rPr>
          <w:sz w:val="28"/>
        </w:rPr>
      </w:pPr>
    </w:p>
    <w:p>
      <w:pPr>
        <w:pStyle w:val="BodyText"/>
        <w:spacing w:before="11"/>
        <w:rPr>
          <w:sz w:val="20"/>
        </w:rPr>
      </w:pPr>
    </w:p>
    <w:p>
      <w:pPr>
        <w:pStyle w:val="BodyText"/>
        <w:ind w:left="409"/>
      </w:pPr>
      <w:r>
        <w:rPr/>
        <w:t>(５)本務教職員数（表－11）</w:t>
      </w:r>
    </w:p>
    <w:p>
      <w:pPr>
        <w:pStyle w:val="BodyText"/>
        <w:spacing w:before="2"/>
        <w:ind w:left="1064"/>
      </w:pPr>
      <w:r>
        <w:rPr/>
        <w:t>本務教員は 3,490 人（国立 31 人、公立 3,439 人、私立 20 人）で、前年度より 30 人増加して</w:t>
      </w:r>
    </w:p>
    <w:p>
      <w:pPr>
        <w:pStyle w:val="BodyText"/>
        <w:spacing w:before="2"/>
        <w:ind w:left="843" w:right="971"/>
      </w:pPr>
      <w:r>
        <w:rPr>
          <w:spacing w:val="-4"/>
        </w:rPr>
        <w:t>いる。男女別では男が </w:t>
      </w:r>
      <w:r>
        <w:rPr/>
        <w:t>1,959</w:t>
      </w:r>
      <w:r>
        <w:rPr>
          <w:spacing w:val="-12"/>
        </w:rPr>
        <w:t> 人</w:t>
      </w:r>
      <w:r>
        <w:rPr/>
        <w:t>（</w:t>
      </w:r>
      <w:r>
        <w:rPr>
          <w:spacing w:val="-3"/>
        </w:rPr>
        <w:t>前年度より </w:t>
      </w:r>
      <w:r>
        <w:rPr/>
        <w:t>17</w:t>
      </w:r>
      <w:r>
        <w:rPr>
          <w:spacing w:val="-6"/>
        </w:rPr>
        <w:t> 人増</w:t>
      </w:r>
      <w:r>
        <w:rPr>
          <w:spacing w:val="-109"/>
        </w:rPr>
        <w:t>）</w:t>
      </w:r>
      <w:r>
        <w:rPr>
          <w:spacing w:val="-7"/>
        </w:rPr>
        <w:t>、女は </w:t>
      </w:r>
      <w:r>
        <w:rPr/>
        <w:t>1,531</w:t>
      </w:r>
      <w:r>
        <w:rPr>
          <w:spacing w:val="-12"/>
        </w:rPr>
        <w:t> 人</w:t>
      </w:r>
      <w:r>
        <w:rPr/>
        <w:t>（</w:t>
      </w:r>
      <w:r>
        <w:rPr>
          <w:spacing w:val="-3"/>
        </w:rPr>
        <w:t>前年度より </w:t>
      </w:r>
      <w:r>
        <w:rPr/>
        <w:t>13</w:t>
      </w:r>
      <w:r>
        <w:rPr>
          <w:spacing w:val="-6"/>
        </w:rPr>
        <w:t> 人増</w:t>
      </w:r>
      <w:r>
        <w:rPr>
          <w:spacing w:val="-9"/>
        </w:rPr>
        <w:t>）</w:t>
      </w:r>
      <w:r>
        <w:rPr/>
        <w:t>となっている。</w:t>
      </w:r>
    </w:p>
    <w:p>
      <w:pPr>
        <w:pStyle w:val="BodyText"/>
        <w:spacing w:before="5"/>
        <w:ind w:left="1063"/>
      </w:pPr>
      <w:r>
        <w:rPr/>
        <w:t>また、本務職員数は 491 人で、前年度より 2 人増加している。男女別では男 264 人（前年度</w:t>
      </w:r>
    </w:p>
    <w:p>
      <w:pPr>
        <w:pStyle w:val="BodyText"/>
        <w:spacing w:before="1"/>
        <w:ind w:left="843"/>
      </w:pPr>
      <w:r>
        <w:rPr>
          <w:spacing w:val="-2"/>
        </w:rPr>
        <w:t>より </w:t>
      </w:r>
      <w:r>
        <w:rPr/>
        <w:t>1</w:t>
      </w:r>
      <w:r>
        <w:rPr>
          <w:spacing w:val="-3"/>
        </w:rPr>
        <w:t> 人減</w:t>
      </w:r>
      <w:r>
        <w:rPr>
          <w:spacing w:val="-111"/>
        </w:rPr>
        <w:t>）</w:t>
      </w:r>
      <w:r>
        <w:rPr>
          <w:spacing w:val="-2"/>
        </w:rPr>
        <w:t>、女 </w:t>
      </w:r>
      <w:r>
        <w:rPr/>
        <w:t>227</w:t>
      </w:r>
      <w:r>
        <w:rPr>
          <w:spacing w:val="-4"/>
        </w:rPr>
        <w:t> 人</w:t>
      </w:r>
      <w:r>
        <w:rPr/>
        <w:t>（</w:t>
      </w:r>
      <w:r>
        <w:rPr>
          <w:spacing w:val="-1"/>
        </w:rPr>
        <w:t>前年度より </w:t>
      </w:r>
      <w:r>
        <w:rPr/>
        <w:t>3</w:t>
      </w:r>
      <w:r>
        <w:rPr>
          <w:spacing w:val="-3"/>
        </w:rPr>
        <w:t> 人増</w:t>
      </w:r>
      <w:r>
        <w:rPr/>
        <w:t>）となっている。</w:t>
      </w:r>
    </w:p>
    <w:p>
      <w:pPr>
        <w:pStyle w:val="BodyText"/>
        <w:spacing w:before="12"/>
      </w:pPr>
    </w:p>
    <w:p>
      <w:pPr>
        <w:tabs>
          <w:tab w:pos="1424" w:val="left" w:leader="none"/>
          <w:tab w:pos="8283" w:val="left" w:leader="none"/>
        </w:tabs>
        <w:spacing w:before="0"/>
        <w:ind w:left="572" w:right="0" w:firstLine="0"/>
        <w:jc w:val="left"/>
        <w:rPr>
          <w:sz w:val="21"/>
        </w:rPr>
      </w:pPr>
      <w:r>
        <w:rPr>
          <w:sz w:val="21"/>
        </w:rPr>
        <w:t>表－</w:t>
      </w:r>
      <w:r>
        <w:rPr>
          <w:rFonts w:ascii="Times New Roman" w:eastAsia="Times New Roman"/>
          <w:sz w:val="21"/>
        </w:rPr>
        <w:t>11</w:t>
        <w:tab/>
      </w:r>
      <w:r>
        <w:rPr>
          <w:sz w:val="21"/>
        </w:rPr>
        <w:t>中学校の本務教職員数</w:t>
        <w:tab/>
        <w:t>単位：人</w:t>
      </w:r>
    </w:p>
    <w:p>
      <w:pPr>
        <w:pStyle w:val="BodyText"/>
        <w:spacing w:before="6"/>
        <w:rPr>
          <w:sz w:val="11"/>
        </w:rPr>
      </w:pPr>
    </w:p>
    <w:tbl>
      <w:tblPr>
        <w:tblW w:w="0" w:type="auto"/>
        <w:jc w:val="left"/>
        <w:tblInd w:w="5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68"/>
        <w:gridCol w:w="368"/>
        <w:gridCol w:w="504"/>
        <w:gridCol w:w="1225"/>
        <w:gridCol w:w="1232"/>
        <w:gridCol w:w="1225"/>
        <w:gridCol w:w="1232"/>
        <w:gridCol w:w="1232"/>
        <w:gridCol w:w="1225"/>
      </w:tblGrid>
      <w:tr>
        <w:trPr>
          <w:trHeight w:val="275" w:hRule="atLeast"/>
        </w:trPr>
        <w:tc>
          <w:tcPr>
            <w:tcW w:w="736" w:type="dxa"/>
            <w:gridSpan w:val="2"/>
            <w:vMerge w:val="restart"/>
            <w:tcBorders>
              <w:left w:val="nil"/>
              <w:right w:val="nil"/>
            </w:tcBorders>
          </w:tcPr>
          <w:p>
            <w:pPr>
              <w:pStyle w:val="TableParagraph"/>
              <w:spacing w:before="130"/>
              <w:ind w:left="309"/>
              <w:jc w:val="left"/>
              <w:rPr>
                <w:sz w:val="22"/>
              </w:rPr>
            </w:pPr>
            <w:r>
              <w:rPr>
                <w:w w:val="102"/>
                <w:sz w:val="22"/>
              </w:rPr>
              <w:t>区</w:t>
            </w:r>
          </w:p>
        </w:tc>
        <w:tc>
          <w:tcPr>
            <w:tcW w:w="504" w:type="dxa"/>
            <w:vMerge w:val="restart"/>
            <w:tcBorders>
              <w:left w:val="nil"/>
            </w:tcBorders>
          </w:tcPr>
          <w:p>
            <w:pPr>
              <w:pStyle w:val="TableParagraph"/>
              <w:spacing w:before="130"/>
              <w:ind w:left="13"/>
              <w:jc w:val="left"/>
              <w:rPr>
                <w:sz w:val="22"/>
              </w:rPr>
            </w:pPr>
            <w:r>
              <w:rPr>
                <w:w w:val="102"/>
                <w:sz w:val="22"/>
              </w:rPr>
              <w:t>分</w:t>
            </w:r>
          </w:p>
        </w:tc>
        <w:tc>
          <w:tcPr>
            <w:tcW w:w="3682" w:type="dxa"/>
            <w:gridSpan w:val="3"/>
            <w:tcBorders>
              <w:bottom w:val="single" w:sz="12" w:space="0" w:color="000000"/>
            </w:tcBorders>
          </w:tcPr>
          <w:p>
            <w:pPr>
              <w:pStyle w:val="TableParagraph"/>
              <w:spacing w:line="256" w:lineRule="exact"/>
              <w:ind w:left="1398" w:right="1349"/>
              <w:jc w:val="center"/>
              <w:rPr>
                <w:sz w:val="22"/>
              </w:rPr>
            </w:pPr>
            <w:r>
              <w:rPr>
                <w:sz w:val="22"/>
              </w:rPr>
              <w:t>本務教員</w:t>
            </w:r>
          </w:p>
        </w:tc>
        <w:tc>
          <w:tcPr>
            <w:tcW w:w="3689" w:type="dxa"/>
            <w:gridSpan w:val="3"/>
            <w:tcBorders>
              <w:bottom w:val="single" w:sz="12" w:space="0" w:color="000000"/>
              <w:right w:val="nil"/>
            </w:tcBorders>
          </w:tcPr>
          <w:p>
            <w:pPr>
              <w:pStyle w:val="TableParagraph"/>
              <w:spacing w:line="256" w:lineRule="exact"/>
              <w:ind w:left="29"/>
              <w:jc w:val="center"/>
              <w:rPr>
                <w:sz w:val="22"/>
              </w:rPr>
            </w:pPr>
            <w:r>
              <w:rPr>
                <w:sz w:val="22"/>
              </w:rPr>
              <w:t>本務職員</w:t>
            </w:r>
          </w:p>
        </w:tc>
      </w:tr>
      <w:tr>
        <w:trPr>
          <w:trHeight w:val="275" w:hRule="atLeast"/>
        </w:trPr>
        <w:tc>
          <w:tcPr>
            <w:tcW w:w="736" w:type="dxa"/>
            <w:gridSpan w:val="2"/>
            <w:vMerge/>
            <w:tcBorders>
              <w:top w:val="nil"/>
              <w:left w:val="nil"/>
              <w:right w:val="nil"/>
            </w:tcBorders>
          </w:tcPr>
          <w:p>
            <w:pPr>
              <w:rPr>
                <w:sz w:val="2"/>
                <w:szCs w:val="2"/>
              </w:rPr>
            </w:pPr>
          </w:p>
        </w:tc>
        <w:tc>
          <w:tcPr>
            <w:tcW w:w="504" w:type="dxa"/>
            <w:vMerge/>
            <w:tcBorders>
              <w:top w:val="nil"/>
              <w:left w:val="nil"/>
            </w:tcBorders>
          </w:tcPr>
          <w:p>
            <w:pPr>
              <w:rPr>
                <w:sz w:val="2"/>
                <w:szCs w:val="2"/>
              </w:rPr>
            </w:pPr>
          </w:p>
        </w:tc>
        <w:tc>
          <w:tcPr>
            <w:tcW w:w="1225" w:type="dxa"/>
            <w:tcBorders>
              <w:top w:val="single" w:sz="12" w:space="0" w:color="000000"/>
              <w:right w:val="single" w:sz="12" w:space="0" w:color="000000"/>
            </w:tcBorders>
          </w:tcPr>
          <w:p>
            <w:pPr>
              <w:pStyle w:val="TableParagraph"/>
              <w:spacing w:line="256" w:lineRule="exact"/>
              <w:ind w:left="63"/>
              <w:jc w:val="center"/>
              <w:rPr>
                <w:sz w:val="22"/>
              </w:rPr>
            </w:pPr>
            <w:r>
              <w:rPr>
                <w:w w:val="102"/>
                <w:sz w:val="22"/>
              </w:rPr>
              <w:t>計</w:t>
            </w:r>
          </w:p>
        </w:tc>
        <w:tc>
          <w:tcPr>
            <w:tcW w:w="1232" w:type="dxa"/>
            <w:tcBorders>
              <w:top w:val="single" w:sz="12" w:space="0" w:color="000000"/>
              <w:left w:val="single" w:sz="12" w:space="0" w:color="000000"/>
              <w:right w:val="single" w:sz="12" w:space="0" w:color="000000"/>
            </w:tcBorders>
          </w:tcPr>
          <w:p>
            <w:pPr>
              <w:pStyle w:val="TableParagraph"/>
              <w:spacing w:line="256" w:lineRule="exact"/>
              <w:ind w:left="32"/>
              <w:jc w:val="center"/>
              <w:rPr>
                <w:sz w:val="22"/>
              </w:rPr>
            </w:pPr>
            <w:r>
              <w:rPr>
                <w:w w:val="102"/>
                <w:sz w:val="22"/>
              </w:rPr>
              <w:t>男</w:t>
            </w:r>
          </w:p>
        </w:tc>
        <w:tc>
          <w:tcPr>
            <w:tcW w:w="1225" w:type="dxa"/>
            <w:tcBorders>
              <w:top w:val="single" w:sz="12" w:space="0" w:color="000000"/>
              <w:left w:val="single" w:sz="12" w:space="0" w:color="000000"/>
            </w:tcBorders>
          </w:tcPr>
          <w:p>
            <w:pPr>
              <w:pStyle w:val="TableParagraph"/>
              <w:spacing w:line="256" w:lineRule="exact"/>
              <w:ind w:left="30"/>
              <w:jc w:val="center"/>
              <w:rPr>
                <w:sz w:val="22"/>
              </w:rPr>
            </w:pPr>
            <w:r>
              <w:rPr>
                <w:w w:val="102"/>
                <w:sz w:val="22"/>
              </w:rPr>
              <w:t>女</w:t>
            </w:r>
          </w:p>
        </w:tc>
        <w:tc>
          <w:tcPr>
            <w:tcW w:w="1232" w:type="dxa"/>
            <w:tcBorders>
              <w:top w:val="single" w:sz="12" w:space="0" w:color="000000"/>
            </w:tcBorders>
          </w:tcPr>
          <w:p>
            <w:pPr>
              <w:pStyle w:val="TableParagraph"/>
              <w:spacing w:line="256" w:lineRule="exact"/>
              <w:ind w:left="46"/>
              <w:jc w:val="center"/>
              <w:rPr>
                <w:sz w:val="22"/>
              </w:rPr>
            </w:pPr>
            <w:r>
              <w:rPr>
                <w:w w:val="102"/>
                <w:sz w:val="22"/>
              </w:rPr>
              <w:t>計</w:t>
            </w:r>
          </w:p>
        </w:tc>
        <w:tc>
          <w:tcPr>
            <w:tcW w:w="1232" w:type="dxa"/>
            <w:tcBorders>
              <w:top w:val="single" w:sz="12" w:space="0" w:color="000000"/>
            </w:tcBorders>
          </w:tcPr>
          <w:p>
            <w:pPr>
              <w:pStyle w:val="TableParagraph"/>
              <w:spacing w:line="256" w:lineRule="exact"/>
              <w:ind w:left="44"/>
              <w:jc w:val="center"/>
              <w:rPr>
                <w:sz w:val="22"/>
              </w:rPr>
            </w:pPr>
            <w:r>
              <w:rPr>
                <w:w w:val="102"/>
                <w:sz w:val="22"/>
              </w:rPr>
              <w:t>男</w:t>
            </w:r>
          </w:p>
        </w:tc>
        <w:tc>
          <w:tcPr>
            <w:tcW w:w="1225" w:type="dxa"/>
            <w:tcBorders>
              <w:top w:val="single" w:sz="12" w:space="0" w:color="000000"/>
              <w:right w:val="nil"/>
            </w:tcBorders>
          </w:tcPr>
          <w:p>
            <w:pPr>
              <w:pStyle w:val="TableParagraph"/>
              <w:spacing w:line="256" w:lineRule="exact"/>
              <w:ind w:left="13"/>
              <w:jc w:val="center"/>
              <w:rPr>
                <w:sz w:val="22"/>
              </w:rPr>
            </w:pPr>
            <w:r>
              <w:rPr>
                <w:w w:val="102"/>
                <w:sz w:val="22"/>
              </w:rPr>
              <w:t>女</w:t>
            </w:r>
          </w:p>
        </w:tc>
      </w:tr>
      <w:tr>
        <w:trPr>
          <w:trHeight w:val="275" w:hRule="atLeast"/>
        </w:trPr>
        <w:tc>
          <w:tcPr>
            <w:tcW w:w="368" w:type="dxa"/>
            <w:tcBorders>
              <w:left w:val="nil"/>
              <w:bottom w:val="single" w:sz="12" w:space="0" w:color="000000"/>
              <w:right w:val="nil"/>
            </w:tcBorders>
          </w:tcPr>
          <w:p>
            <w:pPr>
              <w:pStyle w:val="TableParagraph"/>
              <w:spacing w:line="256" w:lineRule="exact"/>
              <w:ind w:left="41"/>
              <w:jc w:val="left"/>
              <w:rPr>
                <w:sz w:val="22"/>
              </w:rPr>
            </w:pPr>
            <w:r>
              <w:rPr>
                <w:sz w:val="22"/>
              </w:rPr>
              <w:t>18</w:t>
            </w:r>
          </w:p>
        </w:tc>
        <w:tc>
          <w:tcPr>
            <w:tcW w:w="368" w:type="dxa"/>
            <w:tcBorders>
              <w:left w:val="nil"/>
              <w:bottom w:val="single" w:sz="12" w:space="0" w:color="000000"/>
              <w:right w:val="nil"/>
            </w:tcBorders>
          </w:tcPr>
          <w:p>
            <w:pPr>
              <w:pStyle w:val="TableParagraph"/>
              <w:spacing w:line="256" w:lineRule="exact"/>
              <w:ind w:left="154" w:right="-15"/>
              <w:jc w:val="left"/>
              <w:rPr>
                <w:sz w:val="22"/>
              </w:rPr>
            </w:pPr>
            <w:r>
              <w:rPr>
                <w:w w:val="102"/>
                <w:sz w:val="22"/>
              </w:rPr>
              <w:t>年</w:t>
            </w:r>
          </w:p>
        </w:tc>
        <w:tc>
          <w:tcPr>
            <w:tcW w:w="504" w:type="dxa"/>
            <w:tcBorders>
              <w:left w:val="nil"/>
              <w:bottom w:val="single" w:sz="12" w:space="0" w:color="000000"/>
            </w:tcBorders>
          </w:tcPr>
          <w:p>
            <w:pPr>
              <w:pStyle w:val="TableParagraph"/>
              <w:spacing w:line="256" w:lineRule="exact"/>
              <w:ind w:right="1"/>
              <w:rPr>
                <w:sz w:val="22"/>
              </w:rPr>
            </w:pPr>
            <w:r>
              <w:rPr>
                <w:w w:val="102"/>
                <w:sz w:val="22"/>
              </w:rPr>
              <w:t>度</w:t>
            </w:r>
          </w:p>
        </w:tc>
        <w:tc>
          <w:tcPr>
            <w:tcW w:w="1225" w:type="dxa"/>
            <w:tcBorders>
              <w:bottom w:val="single" w:sz="12" w:space="0" w:color="000000"/>
              <w:right w:val="nil"/>
            </w:tcBorders>
          </w:tcPr>
          <w:p>
            <w:pPr>
              <w:pStyle w:val="TableParagraph"/>
              <w:spacing w:line="256" w:lineRule="exact"/>
              <w:ind w:right="15"/>
              <w:rPr>
                <w:sz w:val="22"/>
              </w:rPr>
            </w:pPr>
            <w:r>
              <w:rPr>
                <w:sz w:val="22"/>
              </w:rPr>
              <w:t>3,460</w:t>
            </w:r>
          </w:p>
        </w:tc>
        <w:tc>
          <w:tcPr>
            <w:tcW w:w="1232" w:type="dxa"/>
            <w:tcBorders>
              <w:left w:val="nil"/>
              <w:bottom w:val="single" w:sz="12" w:space="0" w:color="000000"/>
              <w:right w:val="nil"/>
            </w:tcBorders>
          </w:tcPr>
          <w:p>
            <w:pPr>
              <w:pStyle w:val="TableParagraph"/>
              <w:spacing w:line="256" w:lineRule="exact"/>
              <w:ind w:right="31"/>
              <w:rPr>
                <w:sz w:val="22"/>
              </w:rPr>
            </w:pPr>
            <w:r>
              <w:rPr>
                <w:sz w:val="22"/>
              </w:rPr>
              <w:t>1,942</w:t>
            </w:r>
          </w:p>
        </w:tc>
        <w:tc>
          <w:tcPr>
            <w:tcW w:w="1225" w:type="dxa"/>
            <w:tcBorders>
              <w:left w:val="nil"/>
              <w:bottom w:val="single" w:sz="12" w:space="0" w:color="000000"/>
            </w:tcBorders>
          </w:tcPr>
          <w:p>
            <w:pPr>
              <w:pStyle w:val="TableParagraph"/>
              <w:spacing w:line="256" w:lineRule="exact"/>
              <w:ind w:right="17"/>
              <w:rPr>
                <w:sz w:val="22"/>
              </w:rPr>
            </w:pPr>
            <w:r>
              <w:rPr>
                <w:sz w:val="22"/>
              </w:rPr>
              <w:t>1,518</w:t>
            </w:r>
          </w:p>
        </w:tc>
        <w:tc>
          <w:tcPr>
            <w:tcW w:w="1232" w:type="dxa"/>
            <w:tcBorders>
              <w:bottom w:val="single" w:sz="12" w:space="0" w:color="000000"/>
              <w:right w:val="nil"/>
            </w:tcBorders>
          </w:tcPr>
          <w:p>
            <w:pPr>
              <w:pStyle w:val="TableParagraph"/>
              <w:spacing w:line="256" w:lineRule="exact"/>
              <w:ind w:right="25"/>
              <w:rPr>
                <w:sz w:val="22"/>
              </w:rPr>
            </w:pPr>
            <w:r>
              <w:rPr>
                <w:w w:val="90"/>
                <w:sz w:val="22"/>
              </w:rPr>
              <w:t>489</w:t>
            </w:r>
          </w:p>
        </w:tc>
        <w:tc>
          <w:tcPr>
            <w:tcW w:w="1232" w:type="dxa"/>
            <w:tcBorders>
              <w:left w:val="nil"/>
              <w:bottom w:val="single" w:sz="12" w:space="0" w:color="000000"/>
              <w:right w:val="nil"/>
            </w:tcBorders>
          </w:tcPr>
          <w:p>
            <w:pPr>
              <w:pStyle w:val="TableParagraph"/>
              <w:spacing w:line="256" w:lineRule="exact"/>
              <w:ind w:right="26"/>
              <w:rPr>
                <w:sz w:val="22"/>
              </w:rPr>
            </w:pPr>
            <w:r>
              <w:rPr>
                <w:w w:val="90"/>
                <w:sz w:val="22"/>
              </w:rPr>
              <w:t>265</w:t>
            </w:r>
          </w:p>
        </w:tc>
        <w:tc>
          <w:tcPr>
            <w:tcW w:w="1225" w:type="dxa"/>
            <w:tcBorders>
              <w:left w:val="nil"/>
              <w:bottom w:val="single" w:sz="12" w:space="0" w:color="000000"/>
              <w:right w:val="nil"/>
            </w:tcBorders>
          </w:tcPr>
          <w:p>
            <w:pPr>
              <w:pStyle w:val="TableParagraph"/>
              <w:spacing w:line="256" w:lineRule="exact"/>
              <w:ind w:right="34"/>
              <w:rPr>
                <w:sz w:val="22"/>
              </w:rPr>
            </w:pPr>
            <w:r>
              <w:rPr>
                <w:w w:val="90"/>
                <w:sz w:val="22"/>
              </w:rPr>
              <w:t>224</w:t>
            </w:r>
          </w:p>
        </w:tc>
      </w:tr>
      <w:tr>
        <w:trPr>
          <w:trHeight w:val="276" w:hRule="atLeast"/>
        </w:trPr>
        <w:tc>
          <w:tcPr>
            <w:tcW w:w="368" w:type="dxa"/>
            <w:vMerge w:val="restart"/>
            <w:tcBorders>
              <w:top w:val="single" w:sz="12" w:space="0" w:color="000000"/>
              <w:left w:val="nil"/>
              <w:bottom w:val="nil"/>
              <w:right w:val="single" w:sz="12" w:space="0" w:color="000000"/>
            </w:tcBorders>
          </w:tcPr>
          <w:p>
            <w:pPr>
              <w:pStyle w:val="TableParagraph"/>
              <w:spacing w:line="230" w:lineRule="exact" w:before="182"/>
              <w:ind w:left="84"/>
              <w:jc w:val="left"/>
              <w:rPr>
                <w:sz w:val="22"/>
              </w:rPr>
            </w:pPr>
            <w:r>
              <w:rPr>
                <w:sz w:val="22"/>
              </w:rPr>
              <w:t>19</w:t>
            </w:r>
          </w:p>
        </w:tc>
        <w:tc>
          <w:tcPr>
            <w:tcW w:w="872" w:type="dxa"/>
            <w:gridSpan w:val="2"/>
            <w:tcBorders>
              <w:top w:val="single" w:sz="12" w:space="0" w:color="000000"/>
              <w:left w:val="single" w:sz="12" w:space="0" w:color="000000"/>
            </w:tcBorders>
          </w:tcPr>
          <w:p>
            <w:pPr>
              <w:pStyle w:val="TableParagraph"/>
              <w:spacing w:line="257" w:lineRule="exact"/>
              <w:ind w:left="24"/>
              <w:jc w:val="center"/>
              <w:rPr>
                <w:sz w:val="22"/>
              </w:rPr>
            </w:pPr>
            <w:r>
              <w:rPr>
                <w:w w:val="102"/>
                <w:sz w:val="22"/>
              </w:rPr>
              <w:t>計</w:t>
            </w:r>
          </w:p>
        </w:tc>
        <w:tc>
          <w:tcPr>
            <w:tcW w:w="1225" w:type="dxa"/>
            <w:vMerge w:val="restart"/>
            <w:tcBorders>
              <w:top w:val="single" w:sz="12" w:space="0" w:color="000000"/>
              <w:right w:val="nil"/>
            </w:tcBorders>
          </w:tcPr>
          <w:p>
            <w:pPr>
              <w:pStyle w:val="TableParagraph"/>
              <w:spacing w:line="277" w:lineRule="exact"/>
              <w:ind w:right="30"/>
              <w:rPr>
                <w:sz w:val="22"/>
              </w:rPr>
            </w:pPr>
            <w:r>
              <w:rPr>
                <w:w w:val="92"/>
                <w:sz w:val="22"/>
              </w:rPr>
              <w:t>3</w:t>
            </w:r>
            <w:r>
              <w:rPr>
                <w:spacing w:val="-15"/>
                <w:w w:val="184"/>
                <w:sz w:val="22"/>
              </w:rPr>
              <w:t>,</w:t>
            </w:r>
            <w:r>
              <w:rPr>
                <w:spacing w:val="1"/>
                <w:w w:val="92"/>
                <w:sz w:val="22"/>
              </w:rPr>
              <w:t>4</w:t>
            </w:r>
            <w:r>
              <w:rPr>
                <w:w w:val="92"/>
                <w:sz w:val="22"/>
              </w:rPr>
              <w:t>90</w:t>
            </w:r>
          </w:p>
          <w:p>
            <w:pPr>
              <w:pStyle w:val="TableParagraph"/>
              <w:spacing w:line="293" w:lineRule="exact"/>
              <w:ind w:right="15"/>
              <w:rPr>
                <w:sz w:val="22"/>
              </w:rPr>
            </w:pPr>
            <w:r>
              <w:rPr>
                <w:w w:val="90"/>
                <w:sz w:val="22"/>
              </w:rPr>
              <w:t>31</w:t>
            </w:r>
          </w:p>
          <w:p>
            <w:pPr>
              <w:pStyle w:val="TableParagraph"/>
              <w:spacing w:line="293" w:lineRule="exact" w:before="10"/>
              <w:ind w:right="15"/>
              <w:rPr>
                <w:sz w:val="22"/>
              </w:rPr>
            </w:pPr>
            <w:r>
              <w:rPr>
                <w:spacing w:val="-1"/>
                <w:sz w:val="22"/>
              </w:rPr>
              <w:t>3,439</w:t>
            </w:r>
          </w:p>
          <w:p>
            <w:pPr>
              <w:pStyle w:val="TableParagraph"/>
              <w:spacing w:line="271" w:lineRule="exact"/>
              <w:ind w:right="15"/>
              <w:rPr>
                <w:sz w:val="22"/>
              </w:rPr>
            </w:pPr>
            <w:r>
              <w:rPr>
                <w:w w:val="90"/>
                <w:sz w:val="22"/>
              </w:rPr>
              <w:t>20</w:t>
            </w:r>
          </w:p>
        </w:tc>
        <w:tc>
          <w:tcPr>
            <w:tcW w:w="1232" w:type="dxa"/>
            <w:vMerge w:val="restart"/>
            <w:tcBorders>
              <w:top w:val="single" w:sz="12" w:space="0" w:color="000000"/>
              <w:left w:val="nil"/>
              <w:right w:val="nil"/>
            </w:tcBorders>
          </w:tcPr>
          <w:p>
            <w:pPr>
              <w:pStyle w:val="TableParagraph"/>
              <w:spacing w:line="277" w:lineRule="exact"/>
              <w:ind w:right="31"/>
              <w:rPr>
                <w:sz w:val="22"/>
              </w:rPr>
            </w:pPr>
            <w:r>
              <w:rPr>
                <w:spacing w:val="-1"/>
                <w:sz w:val="22"/>
              </w:rPr>
              <w:t>1,959</w:t>
            </w:r>
          </w:p>
          <w:p>
            <w:pPr>
              <w:pStyle w:val="TableParagraph"/>
              <w:spacing w:line="293" w:lineRule="exact"/>
              <w:ind w:right="31"/>
              <w:rPr>
                <w:sz w:val="22"/>
              </w:rPr>
            </w:pPr>
            <w:r>
              <w:rPr>
                <w:spacing w:val="-8"/>
                <w:w w:val="90"/>
                <w:sz w:val="22"/>
              </w:rPr>
              <w:t>17</w:t>
            </w:r>
          </w:p>
          <w:p>
            <w:pPr>
              <w:pStyle w:val="TableParagraph"/>
              <w:spacing w:line="293" w:lineRule="exact" w:before="10"/>
              <w:ind w:right="31"/>
              <w:rPr>
                <w:sz w:val="22"/>
              </w:rPr>
            </w:pPr>
            <w:r>
              <w:rPr>
                <w:spacing w:val="-4"/>
                <w:sz w:val="22"/>
              </w:rPr>
              <w:t>1,927</w:t>
            </w:r>
          </w:p>
          <w:p>
            <w:pPr>
              <w:pStyle w:val="TableParagraph"/>
              <w:spacing w:line="271" w:lineRule="exact"/>
              <w:ind w:right="31"/>
              <w:rPr>
                <w:sz w:val="22"/>
              </w:rPr>
            </w:pPr>
            <w:r>
              <w:rPr>
                <w:spacing w:val="-8"/>
                <w:w w:val="90"/>
                <w:sz w:val="22"/>
              </w:rPr>
              <w:t>15</w:t>
            </w:r>
          </w:p>
        </w:tc>
        <w:tc>
          <w:tcPr>
            <w:tcW w:w="1225" w:type="dxa"/>
            <w:vMerge w:val="restart"/>
            <w:tcBorders>
              <w:top w:val="single" w:sz="12" w:space="0" w:color="000000"/>
              <w:left w:val="nil"/>
            </w:tcBorders>
          </w:tcPr>
          <w:p>
            <w:pPr>
              <w:pStyle w:val="TableParagraph"/>
              <w:spacing w:line="277" w:lineRule="exact"/>
              <w:ind w:right="17"/>
              <w:rPr>
                <w:sz w:val="22"/>
              </w:rPr>
            </w:pPr>
            <w:r>
              <w:rPr>
                <w:spacing w:val="-3"/>
                <w:w w:val="105"/>
                <w:sz w:val="22"/>
              </w:rPr>
              <w:t>1,531</w:t>
            </w:r>
          </w:p>
          <w:p>
            <w:pPr>
              <w:pStyle w:val="TableParagraph"/>
              <w:spacing w:line="293" w:lineRule="exact"/>
              <w:ind w:right="17"/>
              <w:rPr>
                <w:sz w:val="22"/>
              </w:rPr>
            </w:pPr>
            <w:r>
              <w:rPr>
                <w:w w:val="90"/>
                <w:sz w:val="22"/>
              </w:rPr>
              <w:t>14</w:t>
            </w:r>
          </w:p>
          <w:p>
            <w:pPr>
              <w:pStyle w:val="TableParagraph"/>
              <w:spacing w:line="293" w:lineRule="exact" w:before="10"/>
              <w:ind w:right="17"/>
              <w:rPr>
                <w:sz w:val="22"/>
              </w:rPr>
            </w:pPr>
            <w:r>
              <w:rPr>
                <w:spacing w:val="-4"/>
                <w:sz w:val="22"/>
              </w:rPr>
              <w:t>1,512</w:t>
            </w:r>
          </w:p>
          <w:p>
            <w:pPr>
              <w:pStyle w:val="TableParagraph"/>
              <w:spacing w:line="271" w:lineRule="exact"/>
              <w:ind w:right="17"/>
              <w:rPr>
                <w:sz w:val="22"/>
              </w:rPr>
            </w:pPr>
            <w:r>
              <w:rPr>
                <w:w w:val="92"/>
                <w:sz w:val="22"/>
              </w:rPr>
              <w:t>5</w:t>
            </w:r>
          </w:p>
        </w:tc>
        <w:tc>
          <w:tcPr>
            <w:tcW w:w="1232" w:type="dxa"/>
            <w:vMerge w:val="restart"/>
            <w:tcBorders>
              <w:top w:val="single" w:sz="12" w:space="0" w:color="000000"/>
              <w:right w:val="nil"/>
            </w:tcBorders>
          </w:tcPr>
          <w:p>
            <w:pPr>
              <w:pStyle w:val="TableParagraph"/>
              <w:spacing w:line="277" w:lineRule="exact"/>
              <w:ind w:right="25"/>
              <w:rPr>
                <w:sz w:val="22"/>
              </w:rPr>
            </w:pPr>
            <w:r>
              <w:rPr>
                <w:w w:val="90"/>
                <w:sz w:val="22"/>
              </w:rPr>
              <w:t>491</w:t>
            </w:r>
          </w:p>
          <w:p>
            <w:pPr>
              <w:pStyle w:val="TableParagraph"/>
              <w:spacing w:line="293" w:lineRule="exact"/>
              <w:ind w:right="25"/>
              <w:rPr>
                <w:sz w:val="22"/>
              </w:rPr>
            </w:pPr>
            <w:r>
              <w:rPr>
                <w:w w:val="92"/>
                <w:sz w:val="22"/>
              </w:rPr>
              <w:t>2</w:t>
            </w:r>
          </w:p>
          <w:p>
            <w:pPr>
              <w:pStyle w:val="TableParagraph"/>
              <w:spacing w:line="293" w:lineRule="exact" w:before="10"/>
              <w:ind w:right="25"/>
              <w:rPr>
                <w:sz w:val="22"/>
              </w:rPr>
            </w:pPr>
            <w:r>
              <w:rPr>
                <w:w w:val="90"/>
                <w:sz w:val="22"/>
              </w:rPr>
              <w:t>488</w:t>
            </w:r>
          </w:p>
          <w:p>
            <w:pPr>
              <w:pStyle w:val="TableParagraph"/>
              <w:spacing w:line="271" w:lineRule="exact"/>
              <w:ind w:right="25"/>
              <w:rPr>
                <w:sz w:val="22"/>
              </w:rPr>
            </w:pPr>
            <w:r>
              <w:rPr>
                <w:w w:val="92"/>
                <w:sz w:val="22"/>
              </w:rPr>
              <w:t>1</w:t>
            </w:r>
          </w:p>
        </w:tc>
        <w:tc>
          <w:tcPr>
            <w:tcW w:w="1232" w:type="dxa"/>
            <w:vMerge w:val="restart"/>
            <w:tcBorders>
              <w:top w:val="single" w:sz="12" w:space="0" w:color="000000"/>
              <w:left w:val="nil"/>
              <w:right w:val="nil"/>
            </w:tcBorders>
          </w:tcPr>
          <w:p>
            <w:pPr>
              <w:pStyle w:val="TableParagraph"/>
              <w:spacing w:line="277" w:lineRule="exact"/>
              <w:ind w:right="26"/>
              <w:rPr>
                <w:sz w:val="22"/>
              </w:rPr>
            </w:pPr>
            <w:r>
              <w:rPr>
                <w:w w:val="90"/>
                <w:sz w:val="22"/>
              </w:rPr>
              <w:t>264</w:t>
            </w:r>
          </w:p>
          <w:p>
            <w:pPr>
              <w:pStyle w:val="TableParagraph"/>
              <w:spacing w:line="247" w:lineRule="auto"/>
              <w:ind w:left="865" w:right="26"/>
              <w:jc w:val="center"/>
              <w:rPr>
                <w:sz w:val="22"/>
              </w:rPr>
            </w:pPr>
            <w:r>
              <w:rPr>
                <w:w w:val="125"/>
                <w:sz w:val="22"/>
              </w:rPr>
              <w:t>- </w:t>
            </w:r>
            <w:r>
              <w:rPr>
                <w:w w:val="90"/>
                <w:sz w:val="22"/>
              </w:rPr>
              <w:t>263</w:t>
            </w:r>
          </w:p>
          <w:p>
            <w:pPr>
              <w:pStyle w:val="TableParagraph"/>
              <w:spacing w:line="262" w:lineRule="exact"/>
              <w:ind w:right="26"/>
              <w:rPr>
                <w:sz w:val="22"/>
              </w:rPr>
            </w:pPr>
            <w:r>
              <w:rPr>
                <w:w w:val="92"/>
                <w:sz w:val="22"/>
              </w:rPr>
              <w:t>1</w:t>
            </w:r>
          </w:p>
        </w:tc>
        <w:tc>
          <w:tcPr>
            <w:tcW w:w="1225" w:type="dxa"/>
            <w:vMerge w:val="restart"/>
            <w:tcBorders>
              <w:top w:val="single" w:sz="12" w:space="0" w:color="000000"/>
              <w:left w:val="nil"/>
              <w:right w:val="nil"/>
            </w:tcBorders>
          </w:tcPr>
          <w:p>
            <w:pPr>
              <w:pStyle w:val="TableParagraph"/>
              <w:spacing w:line="277" w:lineRule="exact"/>
              <w:ind w:right="33"/>
              <w:rPr>
                <w:sz w:val="22"/>
              </w:rPr>
            </w:pPr>
            <w:r>
              <w:rPr>
                <w:w w:val="90"/>
                <w:sz w:val="22"/>
              </w:rPr>
              <w:t>227</w:t>
            </w:r>
          </w:p>
          <w:p>
            <w:pPr>
              <w:pStyle w:val="TableParagraph"/>
              <w:spacing w:line="293" w:lineRule="exact"/>
              <w:ind w:right="33"/>
              <w:rPr>
                <w:sz w:val="22"/>
              </w:rPr>
            </w:pPr>
            <w:r>
              <w:rPr>
                <w:w w:val="92"/>
                <w:sz w:val="22"/>
              </w:rPr>
              <w:t>2</w:t>
            </w:r>
          </w:p>
          <w:p>
            <w:pPr>
              <w:pStyle w:val="TableParagraph"/>
              <w:spacing w:line="293" w:lineRule="exact" w:before="10"/>
              <w:ind w:right="34"/>
              <w:rPr>
                <w:sz w:val="22"/>
              </w:rPr>
            </w:pPr>
            <w:r>
              <w:rPr>
                <w:spacing w:val="-5"/>
                <w:w w:val="90"/>
                <w:sz w:val="22"/>
              </w:rPr>
              <w:t>225</w:t>
            </w:r>
          </w:p>
          <w:p>
            <w:pPr>
              <w:pStyle w:val="TableParagraph"/>
              <w:spacing w:line="271" w:lineRule="exact"/>
              <w:ind w:right="133"/>
              <w:rPr>
                <w:sz w:val="22"/>
              </w:rPr>
            </w:pPr>
            <w:r>
              <w:rPr>
                <w:w w:val="153"/>
                <w:sz w:val="22"/>
              </w:rPr>
              <w:t>-</w:t>
            </w:r>
          </w:p>
        </w:tc>
      </w:tr>
      <w:tr>
        <w:trPr>
          <w:trHeight w:val="140" w:hRule="atLeast"/>
        </w:trPr>
        <w:tc>
          <w:tcPr>
            <w:tcW w:w="368" w:type="dxa"/>
            <w:vMerge/>
            <w:tcBorders>
              <w:top w:val="nil"/>
              <w:left w:val="nil"/>
              <w:bottom w:val="nil"/>
              <w:right w:val="single" w:sz="12" w:space="0" w:color="000000"/>
            </w:tcBorders>
          </w:tcPr>
          <w:p>
            <w:pPr>
              <w:rPr>
                <w:sz w:val="2"/>
                <w:szCs w:val="2"/>
              </w:rPr>
            </w:pPr>
          </w:p>
        </w:tc>
        <w:tc>
          <w:tcPr>
            <w:tcW w:w="368" w:type="dxa"/>
            <w:vMerge w:val="restart"/>
            <w:tcBorders>
              <w:left w:val="single" w:sz="12" w:space="0" w:color="000000"/>
              <w:bottom w:val="single" w:sz="12" w:space="0" w:color="000000"/>
              <w:right w:val="nil"/>
            </w:tcBorders>
          </w:tcPr>
          <w:p>
            <w:pPr>
              <w:pStyle w:val="TableParagraph"/>
              <w:spacing w:line="256" w:lineRule="exact"/>
              <w:ind w:left="40"/>
              <w:jc w:val="left"/>
              <w:rPr>
                <w:sz w:val="22"/>
              </w:rPr>
            </w:pPr>
            <w:r>
              <w:rPr>
                <w:w w:val="102"/>
                <w:sz w:val="22"/>
              </w:rPr>
              <w:t>国</w:t>
            </w:r>
          </w:p>
        </w:tc>
        <w:tc>
          <w:tcPr>
            <w:tcW w:w="504" w:type="dxa"/>
            <w:vMerge w:val="restart"/>
            <w:tcBorders>
              <w:left w:val="nil"/>
              <w:bottom w:val="single" w:sz="12" w:space="0" w:color="000000"/>
            </w:tcBorders>
          </w:tcPr>
          <w:p>
            <w:pPr>
              <w:pStyle w:val="TableParagraph"/>
              <w:spacing w:line="256" w:lineRule="exact"/>
              <w:ind w:left="267"/>
              <w:jc w:val="left"/>
              <w:rPr>
                <w:sz w:val="22"/>
              </w:rPr>
            </w:pPr>
            <w:r>
              <w:rPr>
                <w:w w:val="102"/>
                <w:sz w:val="22"/>
              </w:rPr>
              <w:t>立</w:t>
            </w:r>
          </w:p>
        </w:tc>
        <w:tc>
          <w:tcPr>
            <w:tcW w:w="1225" w:type="dxa"/>
            <w:vMerge/>
            <w:tcBorders>
              <w:top w:val="nil"/>
              <w:right w:val="nil"/>
            </w:tcBorders>
          </w:tcPr>
          <w:p>
            <w:pPr>
              <w:rPr>
                <w:sz w:val="2"/>
                <w:szCs w:val="2"/>
              </w:rPr>
            </w:pPr>
          </w:p>
        </w:tc>
        <w:tc>
          <w:tcPr>
            <w:tcW w:w="1232" w:type="dxa"/>
            <w:vMerge/>
            <w:tcBorders>
              <w:top w:val="nil"/>
              <w:left w:val="nil"/>
              <w:right w:val="nil"/>
            </w:tcBorders>
          </w:tcPr>
          <w:p>
            <w:pPr>
              <w:rPr>
                <w:sz w:val="2"/>
                <w:szCs w:val="2"/>
              </w:rPr>
            </w:pPr>
          </w:p>
        </w:tc>
        <w:tc>
          <w:tcPr>
            <w:tcW w:w="1225" w:type="dxa"/>
            <w:vMerge/>
            <w:tcBorders>
              <w:top w:val="nil"/>
              <w:left w:val="nil"/>
            </w:tcBorders>
          </w:tcPr>
          <w:p>
            <w:pPr>
              <w:rPr>
                <w:sz w:val="2"/>
                <w:szCs w:val="2"/>
              </w:rPr>
            </w:pPr>
          </w:p>
        </w:tc>
        <w:tc>
          <w:tcPr>
            <w:tcW w:w="1232" w:type="dxa"/>
            <w:vMerge/>
            <w:tcBorders>
              <w:top w:val="nil"/>
              <w:right w:val="nil"/>
            </w:tcBorders>
          </w:tcPr>
          <w:p>
            <w:pPr>
              <w:rPr>
                <w:sz w:val="2"/>
                <w:szCs w:val="2"/>
              </w:rPr>
            </w:pPr>
          </w:p>
        </w:tc>
        <w:tc>
          <w:tcPr>
            <w:tcW w:w="1232" w:type="dxa"/>
            <w:vMerge/>
            <w:tcBorders>
              <w:top w:val="nil"/>
              <w:left w:val="nil"/>
              <w:right w:val="nil"/>
            </w:tcBorders>
          </w:tcPr>
          <w:p>
            <w:pPr>
              <w:rPr>
                <w:sz w:val="2"/>
                <w:szCs w:val="2"/>
              </w:rPr>
            </w:pPr>
          </w:p>
        </w:tc>
        <w:tc>
          <w:tcPr>
            <w:tcW w:w="1225" w:type="dxa"/>
            <w:vMerge/>
            <w:tcBorders>
              <w:top w:val="nil"/>
              <w:left w:val="nil"/>
              <w:right w:val="nil"/>
            </w:tcBorders>
          </w:tcPr>
          <w:p>
            <w:pPr>
              <w:rPr>
                <w:sz w:val="2"/>
                <w:szCs w:val="2"/>
              </w:rPr>
            </w:pPr>
          </w:p>
        </w:tc>
      </w:tr>
      <w:tr>
        <w:trPr>
          <w:trHeight w:val="105" w:hRule="atLeast"/>
        </w:trPr>
        <w:tc>
          <w:tcPr>
            <w:tcW w:w="368" w:type="dxa"/>
            <w:vMerge w:val="restart"/>
            <w:tcBorders>
              <w:top w:val="nil"/>
              <w:left w:val="nil"/>
              <w:bottom w:val="nil"/>
              <w:right w:val="single" w:sz="12" w:space="0" w:color="000000"/>
            </w:tcBorders>
          </w:tcPr>
          <w:p>
            <w:pPr>
              <w:pStyle w:val="TableParagraph"/>
              <w:spacing w:line="189" w:lineRule="exact"/>
              <w:ind w:left="98"/>
              <w:jc w:val="left"/>
              <w:rPr>
                <w:sz w:val="22"/>
              </w:rPr>
            </w:pPr>
            <w:r>
              <w:rPr>
                <w:w w:val="102"/>
                <w:sz w:val="22"/>
              </w:rPr>
              <w:t>年</w:t>
            </w:r>
          </w:p>
        </w:tc>
        <w:tc>
          <w:tcPr>
            <w:tcW w:w="368" w:type="dxa"/>
            <w:vMerge/>
            <w:tcBorders>
              <w:top w:val="nil"/>
              <w:left w:val="single" w:sz="12" w:space="0" w:color="000000"/>
              <w:bottom w:val="single" w:sz="12" w:space="0" w:color="000000"/>
              <w:right w:val="nil"/>
            </w:tcBorders>
          </w:tcPr>
          <w:p>
            <w:pPr>
              <w:rPr>
                <w:sz w:val="2"/>
                <w:szCs w:val="2"/>
              </w:rPr>
            </w:pPr>
          </w:p>
        </w:tc>
        <w:tc>
          <w:tcPr>
            <w:tcW w:w="504" w:type="dxa"/>
            <w:vMerge/>
            <w:tcBorders>
              <w:top w:val="nil"/>
              <w:left w:val="nil"/>
              <w:bottom w:val="single" w:sz="12" w:space="0" w:color="000000"/>
            </w:tcBorders>
          </w:tcPr>
          <w:p>
            <w:pPr>
              <w:rPr>
                <w:sz w:val="2"/>
                <w:szCs w:val="2"/>
              </w:rPr>
            </w:pPr>
          </w:p>
        </w:tc>
        <w:tc>
          <w:tcPr>
            <w:tcW w:w="1225" w:type="dxa"/>
            <w:vMerge/>
            <w:tcBorders>
              <w:top w:val="nil"/>
              <w:right w:val="nil"/>
            </w:tcBorders>
          </w:tcPr>
          <w:p>
            <w:pPr>
              <w:rPr>
                <w:sz w:val="2"/>
                <w:szCs w:val="2"/>
              </w:rPr>
            </w:pPr>
          </w:p>
        </w:tc>
        <w:tc>
          <w:tcPr>
            <w:tcW w:w="1232" w:type="dxa"/>
            <w:vMerge/>
            <w:tcBorders>
              <w:top w:val="nil"/>
              <w:left w:val="nil"/>
              <w:right w:val="nil"/>
            </w:tcBorders>
          </w:tcPr>
          <w:p>
            <w:pPr>
              <w:rPr>
                <w:sz w:val="2"/>
                <w:szCs w:val="2"/>
              </w:rPr>
            </w:pPr>
          </w:p>
        </w:tc>
        <w:tc>
          <w:tcPr>
            <w:tcW w:w="1225" w:type="dxa"/>
            <w:vMerge/>
            <w:tcBorders>
              <w:top w:val="nil"/>
              <w:left w:val="nil"/>
            </w:tcBorders>
          </w:tcPr>
          <w:p>
            <w:pPr>
              <w:rPr>
                <w:sz w:val="2"/>
                <w:szCs w:val="2"/>
              </w:rPr>
            </w:pPr>
          </w:p>
        </w:tc>
        <w:tc>
          <w:tcPr>
            <w:tcW w:w="1232" w:type="dxa"/>
            <w:vMerge/>
            <w:tcBorders>
              <w:top w:val="nil"/>
              <w:right w:val="nil"/>
            </w:tcBorders>
          </w:tcPr>
          <w:p>
            <w:pPr>
              <w:rPr>
                <w:sz w:val="2"/>
                <w:szCs w:val="2"/>
              </w:rPr>
            </w:pPr>
          </w:p>
        </w:tc>
        <w:tc>
          <w:tcPr>
            <w:tcW w:w="1232" w:type="dxa"/>
            <w:vMerge/>
            <w:tcBorders>
              <w:top w:val="nil"/>
              <w:left w:val="nil"/>
              <w:right w:val="nil"/>
            </w:tcBorders>
          </w:tcPr>
          <w:p>
            <w:pPr>
              <w:rPr>
                <w:sz w:val="2"/>
                <w:szCs w:val="2"/>
              </w:rPr>
            </w:pPr>
          </w:p>
        </w:tc>
        <w:tc>
          <w:tcPr>
            <w:tcW w:w="1225" w:type="dxa"/>
            <w:vMerge/>
            <w:tcBorders>
              <w:top w:val="nil"/>
              <w:left w:val="nil"/>
              <w:right w:val="nil"/>
            </w:tcBorders>
          </w:tcPr>
          <w:p>
            <w:pPr>
              <w:rPr>
                <w:sz w:val="2"/>
                <w:szCs w:val="2"/>
              </w:rPr>
            </w:pPr>
          </w:p>
        </w:tc>
      </w:tr>
      <w:tr>
        <w:trPr>
          <w:trHeight w:val="72" w:hRule="atLeast"/>
        </w:trPr>
        <w:tc>
          <w:tcPr>
            <w:tcW w:w="368" w:type="dxa"/>
            <w:vMerge/>
            <w:tcBorders>
              <w:top w:val="nil"/>
              <w:left w:val="nil"/>
              <w:bottom w:val="nil"/>
              <w:right w:val="single" w:sz="12" w:space="0" w:color="000000"/>
            </w:tcBorders>
          </w:tcPr>
          <w:p>
            <w:pPr>
              <w:rPr>
                <w:sz w:val="2"/>
                <w:szCs w:val="2"/>
              </w:rPr>
            </w:pPr>
          </w:p>
        </w:tc>
        <w:tc>
          <w:tcPr>
            <w:tcW w:w="368" w:type="dxa"/>
            <w:vMerge w:val="restart"/>
            <w:tcBorders>
              <w:top w:val="single" w:sz="12" w:space="0" w:color="000000"/>
              <w:left w:val="single" w:sz="12" w:space="0" w:color="000000"/>
              <w:bottom w:val="single" w:sz="12" w:space="0" w:color="000000"/>
              <w:right w:val="nil"/>
            </w:tcBorders>
          </w:tcPr>
          <w:p>
            <w:pPr>
              <w:pStyle w:val="TableParagraph"/>
              <w:spacing w:line="242" w:lineRule="exact"/>
              <w:ind w:left="40"/>
              <w:jc w:val="left"/>
              <w:rPr>
                <w:sz w:val="22"/>
              </w:rPr>
            </w:pPr>
            <w:r>
              <w:rPr>
                <w:w w:val="102"/>
                <w:sz w:val="22"/>
              </w:rPr>
              <w:t>公</w:t>
            </w:r>
          </w:p>
        </w:tc>
        <w:tc>
          <w:tcPr>
            <w:tcW w:w="504" w:type="dxa"/>
            <w:vMerge w:val="restart"/>
            <w:tcBorders>
              <w:top w:val="single" w:sz="12" w:space="0" w:color="000000"/>
              <w:left w:val="nil"/>
              <w:bottom w:val="single" w:sz="12" w:space="0" w:color="000000"/>
            </w:tcBorders>
          </w:tcPr>
          <w:p>
            <w:pPr>
              <w:pStyle w:val="TableParagraph"/>
              <w:spacing w:line="242" w:lineRule="exact"/>
              <w:ind w:left="267"/>
              <w:jc w:val="left"/>
              <w:rPr>
                <w:sz w:val="22"/>
              </w:rPr>
            </w:pPr>
            <w:r>
              <w:rPr>
                <w:w w:val="102"/>
                <w:sz w:val="22"/>
              </w:rPr>
              <w:t>立</w:t>
            </w:r>
          </w:p>
        </w:tc>
        <w:tc>
          <w:tcPr>
            <w:tcW w:w="1225" w:type="dxa"/>
            <w:vMerge/>
            <w:tcBorders>
              <w:top w:val="nil"/>
              <w:right w:val="nil"/>
            </w:tcBorders>
          </w:tcPr>
          <w:p>
            <w:pPr>
              <w:rPr>
                <w:sz w:val="2"/>
                <w:szCs w:val="2"/>
              </w:rPr>
            </w:pPr>
          </w:p>
        </w:tc>
        <w:tc>
          <w:tcPr>
            <w:tcW w:w="1232" w:type="dxa"/>
            <w:vMerge/>
            <w:tcBorders>
              <w:top w:val="nil"/>
              <w:left w:val="nil"/>
              <w:right w:val="nil"/>
            </w:tcBorders>
          </w:tcPr>
          <w:p>
            <w:pPr>
              <w:rPr>
                <w:sz w:val="2"/>
                <w:szCs w:val="2"/>
              </w:rPr>
            </w:pPr>
          </w:p>
        </w:tc>
        <w:tc>
          <w:tcPr>
            <w:tcW w:w="1225" w:type="dxa"/>
            <w:vMerge/>
            <w:tcBorders>
              <w:top w:val="nil"/>
              <w:left w:val="nil"/>
            </w:tcBorders>
          </w:tcPr>
          <w:p>
            <w:pPr>
              <w:rPr>
                <w:sz w:val="2"/>
                <w:szCs w:val="2"/>
              </w:rPr>
            </w:pPr>
          </w:p>
        </w:tc>
        <w:tc>
          <w:tcPr>
            <w:tcW w:w="1232" w:type="dxa"/>
            <w:vMerge/>
            <w:tcBorders>
              <w:top w:val="nil"/>
              <w:right w:val="nil"/>
            </w:tcBorders>
          </w:tcPr>
          <w:p>
            <w:pPr>
              <w:rPr>
                <w:sz w:val="2"/>
                <w:szCs w:val="2"/>
              </w:rPr>
            </w:pPr>
          </w:p>
        </w:tc>
        <w:tc>
          <w:tcPr>
            <w:tcW w:w="1232" w:type="dxa"/>
            <w:vMerge/>
            <w:tcBorders>
              <w:top w:val="nil"/>
              <w:left w:val="nil"/>
              <w:right w:val="nil"/>
            </w:tcBorders>
          </w:tcPr>
          <w:p>
            <w:pPr>
              <w:rPr>
                <w:sz w:val="2"/>
                <w:szCs w:val="2"/>
              </w:rPr>
            </w:pPr>
          </w:p>
        </w:tc>
        <w:tc>
          <w:tcPr>
            <w:tcW w:w="1225" w:type="dxa"/>
            <w:vMerge/>
            <w:tcBorders>
              <w:top w:val="nil"/>
              <w:left w:val="nil"/>
              <w:right w:val="nil"/>
            </w:tcBorders>
          </w:tcPr>
          <w:p>
            <w:pPr>
              <w:rPr>
                <w:sz w:val="2"/>
                <w:szCs w:val="2"/>
              </w:rPr>
            </w:pPr>
          </w:p>
        </w:tc>
      </w:tr>
      <w:tr>
        <w:trPr>
          <w:trHeight w:val="158" w:hRule="atLeast"/>
        </w:trPr>
        <w:tc>
          <w:tcPr>
            <w:tcW w:w="368" w:type="dxa"/>
            <w:vMerge w:val="restart"/>
            <w:tcBorders>
              <w:top w:val="nil"/>
              <w:left w:val="nil"/>
              <w:right w:val="single" w:sz="12" w:space="0" w:color="000000"/>
            </w:tcBorders>
          </w:tcPr>
          <w:p>
            <w:pPr>
              <w:pStyle w:val="TableParagraph"/>
              <w:spacing w:line="254" w:lineRule="exact"/>
              <w:ind w:left="98"/>
              <w:jc w:val="left"/>
              <w:rPr>
                <w:sz w:val="22"/>
              </w:rPr>
            </w:pPr>
            <w:r>
              <w:rPr>
                <w:w w:val="102"/>
                <w:sz w:val="22"/>
              </w:rPr>
              <w:t>度</w:t>
            </w:r>
          </w:p>
        </w:tc>
        <w:tc>
          <w:tcPr>
            <w:tcW w:w="368" w:type="dxa"/>
            <w:vMerge/>
            <w:tcBorders>
              <w:top w:val="nil"/>
              <w:left w:val="single" w:sz="12" w:space="0" w:color="000000"/>
              <w:bottom w:val="single" w:sz="12" w:space="0" w:color="000000"/>
              <w:right w:val="nil"/>
            </w:tcBorders>
          </w:tcPr>
          <w:p>
            <w:pPr>
              <w:rPr>
                <w:sz w:val="2"/>
                <w:szCs w:val="2"/>
              </w:rPr>
            </w:pPr>
          </w:p>
        </w:tc>
        <w:tc>
          <w:tcPr>
            <w:tcW w:w="504" w:type="dxa"/>
            <w:vMerge/>
            <w:tcBorders>
              <w:top w:val="nil"/>
              <w:left w:val="nil"/>
              <w:bottom w:val="single" w:sz="12" w:space="0" w:color="000000"/>
            </w:tcBorders>
          </w:tcPr>
          <w:p>
            <w:pPr>
              <w:rPr>
                <w:sz w:val="2"/>
                <w:szCs w:val="2"/>
              </w:rPr>
            </w:pPr>
          </w:p>
        </w:tc>
        <w:tc>
          <w:tcPr>
            <w:tcW w:w="1225" w:type="dxa"/>
            <w:vMerge/>
            <w:tcBorders>
              <w:top w:val="nil"/>
              <w:right w:val="nil"/>
            </w:tcBorders>
          </w:tcPr>
          <w:p>
            <w:pPr>
              <w:rPr>
                <w:sz w:val="2"/>
                <w:szCs w:val="2"/>
              </w:rPr>
            </w:pPr>
          </w:p>
        </w:tc>
        <w:tc>
          <w:tcPr>
            <w:tcW w:w="1232" w:type="dxa"/>
            <w:vMerge/>
            <w:tcBorders>
              <w:top w:val="nil"/>
              <w:left w:val="nil"/>
              <w:right w:val="nil"/>
            </w:tcBorders>
          </w:tcPr>
          <w:p>
            <w:pPr>
              <w:rPr>
                <w:sz w:val="2"/>
                <w:szCs w:val="2"/>
              </w:rPr>
            </w:pPr>
          </w:p>
        </w:tc>
        <w:tc>
          <w:tcPr>
            <w:tcW w:w="1225" w:type="dxa"/>
            <w:vMerge/>
            <w:tcBorders>
              <w:top w:val="nil"/>
              <w:left w:val="nil"/>
            </w:tcBorders>
          </w:tcPr>
          <w:p>
            <w:pPr>
              <w:rPr>
                <w:sz w:val="2"/>
                <w:szCs w:val="2"/>
              </w:rPr>
            </w:pPr>
          </w:p>
        </w:tc>
        <w:tc>
          <w:tcPr>
            <w:tcW w:w="1232" w:type="dxa"/>
            <w:vMerge/>
            <w:tcBorders>
              <w:top w:val="nil"/>
              <w:right w:val="nil"/>
            </w:tcBorders>
          </w:tcPr>
          <w:p>
            <w:pPr>
              <w:rPr>
                <w:sz w:val="2"/>
                <w:szCs w:val="2"/>
              </w:rPr>
            </w:pPr>
          </w:p>
        </w:tc>
        <w:tc>
          <w:tcPr>
            <w:tcW w:w="1232" w:type="dxa"/>
            <w:vMerge/>
            <w:tcBorders>
              <w:top w:val="nil"/>
              <w:left w:val="nil"/>
              <w:right w:val="nil"/>
            </w:tcBorders>
          </w:tcPr>
          <w:p>
            <w:pPr>
              <w:rPr>
                <w:sz w:val="2"/>
                <w:szCs w:val="2"/>
              </w:rPr>
            </w:pPr>
          </w:p>
        </w:tc>
        <w:tc>
          <w:tcPr>
            <w:tcW w:w="1225" w:type="dxa"/>
            <w:vMerge/>
            <w:tcBorders>
              <w:top w:val="nil"/>
              <w:left w:val="nil"/>
              <w:right w:val="nil"/>
            </w:tcBorders>
          </w:tcPr>
          <w:p>
            <w:pPr>
              <w:rPr>
                <w:sz w:val="2"/>
                <w:szCs w:val="2"/>
              </w:rPr>
            </w:pPr>
          </w:p>
        </w:tc>
      </w:tr>
      <w:tr>
        <w:trPr>
          <w:trHeight w:val="275" w:hRule="atLeast"/>
        </w:trPr>
        <w:tc>
          <w:tcPr>
            <w:tcW w:w="368" w:type="dxa"/>
            <w:vMerge/>
            <w:tcBorders>
              <w:top w:val="nil"/>
              <w:left w:val="nil"/>
              <w:right w:val="single" w:sz="12" w:space="0" w:color="000000"/>
            </w:tcBorders>
          </w:tcPr>
          <w:p>
            <w:pPr>
              <w:rPr>
                <w:sz w:val="2"/>
                <w:szCs w:val="2"/>
              </w:rPr>
            </w:pPr>
          </w:p>
        </w:tc>
        <w:tc>
          <w:tcPr>
            <w:tcW w:w="368" w:type="dxa"/>
            <w:tcBorders>
              <w:top w:val="single" w:sz="12" w:space="0" w:color="000000"/>
              <w:left w:val="single" w:sz="12" w:space="0" w:color="000000"/>
              <w:right w:val="nil"/>
            </w:tcBorders>
          </w:tcPr>
          <w:p>
            <w:pPr>
              <w:pStyle w:val="TableParagraph"/>
              <w:spacing w:line="256" w:lineRule="exact"/>
              <w:ind w:left="40"/>
              <w:jc w:val="left"/>
              <w:rPr>
                <w:sz w:val="22"/>
              </w:rPr>
            </w:pPr>
            <w:r>
              <w:rPr>
                <w:w w:val="102"/>
                <w:sz w:val="22"/>
              </w:rPr>
              <w:t>私</w:t>
            </w:r>
          </w:p>
        </w:tc>
        <w:tc>
          <w:tcPr>
            <w:tcW w:w="504" w:type="dxa"/>
            <w:tcBorders>
              <w:top w:val="single" w:sz="12" w:space="0" w:color="000000"/>
              <w:left w:val="nil"/>
            </w:tcBorders>
          </w:tcPr>
          <w:p>
            <w:pPr>
              <w:pStyle w:val="TableParagraph"/>
              <w:spacing w:line="256" w:lineRule="exact"/>
              <w:ind w:right="1"/>
              <w:rPr>
                <w:sz w:val="22"/>
              </w:rPr>
            </w:pPr>
            <w:r>
              <w:rPr>
                <w:w w:val="102"/>
                <w:sz w:val="22"/>
              </w:rPr>
              <w:t>立</w:t>
            </w:r>
          </w:p>
        </w:tc>
        <w:tc>
          <w:tcPr>
            <w:tcW w:w="1225" w:type="dxa"/>
            <w:vMerge/>
            <w:tcBorders>
              <w:top w:val="nil"/>
              <w:right w:val="nil"/>
            </w:tcBorders>
          </w:tcPr>
          <w:p>
            <w:pPr>
              <w:rPr>
                <w:sz w:val="2"/>
                <w:szCs w:val="2"/>
              </w:rPr>
            </w:pPr>
          </w:p>
        </w:tc>
        <w:tc>
          <w:tcPr>
            <w:tcW w:w="1232" w:type="dxa"/>
            <w:vMerge/>
            <w:tcBorders>
              <w:top w:val="nil"/>
              <w:left w:val="nil"/>
              <w:right w:val="nil"/>
            </w:tcBorders>
          </w:tcPr>
          <w:p>
            <w:pPr>
              <w:rPr>
                <w:sz w:val="2"/>
                <w:szCs w:val="2"/>
              </w:rPr>
            </w:pPr>
          </w:p>
        </w:tc>
        <w:tc>
          <w:tcPr>
            <w:tcW w:w="1225" w:type="dxa"/>
            <w:vMerge/>
            <w:tcBorders>
              <w:top w:val="nil"/>
              <w:left w:val="nil"/>
            </w:tcBorders>
          </w:tcPr>
          <w:p>
            <w:pPr>
              <w:rPr>
                <w:sz w:val="2"/>
                <w:szCs w:val="2"/>
              </w:rPr>
            </w:pPr>
          </w:p>
        </w:tc>
        <w:tc>
          <w:tcPr>
            <w:tcW w:w="1232" w:type="dxa"/>
            <w:vMerge/>
            <w:tcBorders>
              <w:top w:val="nil"/>
              <w:right w:val="nil"/>
            </w:tcBorders>
          </w:tcPr>
          <w:p>
            <w:pPr>
              <w:rPr>
                <w:sz w:val="2"/>
                <w:szCs w:val="2"/>
              </w:rPr>
            </w:pPr>
          </w:p>
        </w:tc>
        <w:tc>
          <w:tcPr>
            <w:tcW w:w="1232" w:type="dxa"/>
            <w:vMerge/>
            <w:tcBorders>
              <w:top w:val="nil"/>
              <w:left w:val="nil"/>
              <w:right w:val="nil"/>
            </w:tcBorders>
          </w:tcPr>
          <w:p>
            <w:pPr>
              <w:rPr>
                <w:sz w:val="2"/>
                <w:szCs w:val="2"/>
              </w:rPr>
            </w:pPr>
          </w:p>
        </w:tc>
        <w:tc>
          <w:tcPr>
            <w:tcW w:w="1225" w:type="dxa"/>
            <w:vMerge/>
            <w:tcBorders>
              <w:top w:val="nil"/>
              <w:left w:val="nil"/>
              <w:right w:val="nil"/>
            </w:tcBorders>
          </w:tcPr>
          <w:p>
            <w:pPr>
              <w:rPr>
                <w:sz w:val="2"/>
                <w:szCs w:val="2"/>
              </w:rPr>
            </w:pPr>
          </w:p>
        </w:tc>
      </w:tr>
      <w:tr>
        <w:trPr>
          <w:trHeight w:val="275" w:hRule="atLeast"/>
        </w:trPr>
        <w:tc>
          <w:tcPr>
            <w:tcW w:w="368" w:type="dxa"/>
            <w:tcBorders>
              <w:left w:val="nil"/>
              <w:bottom w:val="single" w:sz="12" w:space="0" w:color="000000"/>
              <w:right w:val="nil"/>
            </w:tcBorders>
          </w:tcPr>
          <w:p>
            <w:pPr>
              <w:pStyle w:val="TableParagraph"/>
              <w:spacing w:line="256" w:lineRule="exact"/>
              <w:ind w:left="41"/>
              <w:jc w:val="left"/>
              <w:rPr>
                <w:sz w:val="22"/>
              </w:rPr>
            </w:pPr>
            <w:r>
              <w:rPr>
                <w:w w:val="102"/>
                <w:sz w:val="22"/>
              </w:rPr>
              <w:t>増</w:t>
            </w:r>
          </w:p>
        </w:tc>
        <w:tc>
          <w:tcPr>
            <w:tcW w:w="368" w:type="dxa"/>
            <w:tcBorders>
              <w:left w:val="nil"/>
              <w:bottom w:val="single" w:sz="12" w:space="0" w:color="000000"/>
              <w:right w:val="nil"/>
            </w:tcBorders>
          </w:tcPr>
          <w:p>
            <w:pPr>
              <w:pStyle w:val="TableParagraph"/>
              <w:jc w:val="left"/>
              <w:rPr>
                <w:rFonts w:ascii="Times New Roman"/>
                <w:sz w:val="20"/>
              </w:rPr>
            </w:pPr>
          </w:p>
        </w:tc>
        <w:tc>
          <w:tcPr>
            <w:tcW w:w="504" w:type="dxa"/>
            <w:tcBorders>
              <w:left w:val="nil"/>
              <w:bottom w:val="single" w:sz="12" w:space="0" w:color="000000"/>
            </w:tcBorders>
          </w:tcPr>
          <w:p>
            <w:pPr>
              <w:pStyle w:val="TableParagraph"/>
              <w:spacing w:line="256" w:lineRule="exact"/>
              <w:ind w:right="1"/>
              <w:rPr>
                <w:sz w:val="22"/>
              </w:rPr>
            </w:pPr>
            <w:r>
              <w:rPr>
                <w:w w:val="102"/>
                <w:sz w:val="22"/>
              </w:rPr>
              <w:t>減</w:t>
            </w:r>
          </w:p>
        </w:tc>
        <w:tc>
          <w:tcPr>
            <w:tcW w:w="1225" w:type="dxa"/>
            <w:tcBorders>
              <w:bottom w:val="single" w:sz="12" w:space="0" w:color="000000"/>
              <w:right w:val="nil"/>
            </w:tcBorders>
          </w:tcPr>
          <w:p>
            <w:pPr>
              <w:pStyle w:val="TableParagraph"/>
              <w:spacing w:line="256" w:lineRule="exact"/>
              <w:ind w:right="15"/>
              <w:rPr>
                <w:sz w:val="22"/>
              </w:rPr>
            </w:pPr>
            <w:r>
              <w:rPr>
                <w:w w:val="90"/>
                <w:sz w:val="22"/>
              </w:rPr>
              <w:t>30</w:t>
            </w:r>
          </w:p>
        </w:tc>
        <w:tc>
          <w:tcPr>
            <w:tcW w:w="1232" w:type="dxa"/>
            <w:tcBorders>
              <w:left w:val="nil"/>
              <w:bottom w:val="single" w:sz="12" w:space="0" w:color="000000"/>
              <w:right w:val="nil"/>
            </w:tcBorders>
          </w:tcPr>
          <w:p>
            <w:pPr>
              <w:pStyle w:val="TableParagraph"/>
              <w:spacing w:line="256" w:lineRule="exact"/>
              <w:ind w:right="31"/>
              <w:rPr>
                <w:sz w:val="22"/>
              </w:rPr>
            </w:pPr>
            <w:r>
              <w:rPr>
                <w:w w:val="90"/>
                <w:sz w:val="22"/>
              </w:rPr>
              <w:t>17</w:t>
            </w:r>
          </w:p>
        </w:tc>
        <w:tc>
          <w:tcPr>
            <w:tcW w:w="1225" w:type="dxa"/>
            <w:tcBorders>
              <w:left w:val="nil"/>
              <w:bottom w:val="single" w:sz="12" w:space="0" w:color="000000"/>
            </w:tcBorders>
          </w:tcPr>
          <w:p>
            <w:pPr>
              <w:pStyle w:val="TableParagraph"/>
              <w:spacing w:line="256" w:lineRule="exact"/>
              <w:ind w:right="17"/>
              <w:rPr>
                <w:sz w:val="22"/>
              </w:rPr>
            </w:pPr>
            <w:r>
              <w:rPr>
                <w:w w:val="90"/>
                <w:sz w:val="22"/>
              </w:rPr>
              <w:t>13</w:t>
            </w:r>
          </w:p>
        </w:tc>
        <w:tc>
          <w:tcPr>
            <w:tcW w:w="1232" w:type="dxa"/>
            <w:tcBorders>
              <w:bottom w:val="single" w:sz="12" w:space="0" w:color="000000"/>
              <w:right w:val="nil"/>
            </w:tcBorders>
          </w:tcPr>
          <w:p>
            <w:pPr>
              <w:pStyle w:val="TableParagraph"/>
              <w:spacing w:line="256" w:lineRule="exact"/>
              <w:ind w:right="25"/>
              <w:rPr>
                <w:sz w:val="22"/>
              </w:rPr>
            </w:pPr>
            <w:r>
              <w:rPr>
                <w:w w:val="92"/>
                <w:sz w:val="22"/>
              </w:rPr>
              <w:t>2</w:t>
            </w:r>
          </w:p>
        </w:tc>
        <w:tc>
          <w:tcPr>
            <w:tcW w:w="1232" w:type="dxa"/>
            <w:tcBorders>
              <w:left w:val="nil"/>
              <w:bottom w:val="single" w:sz="12" w:space="0" w:color="000000"/>
              <w:right w:val="nil"/>
            </w:tcBorders>
          </w:tcPr>
          <w:p>
            <w:pPr>
              <w:pStyle w:val="TableParagraph"/>
              <w:spacing w:line="256" w:lineRule="exact"/>
              <w:ind w:right="26"/>
              <w:rPr>
                <w:sz w:val="22"/>
              </w:rPr>
            </w:pPr>
            <w:r>
              <w:rPr>
                <w:w w:val="150"/>
                <w:sz w:val="22"/>
              </w:rPr>
              <w:t>△ </w:t>
            </w:r>
            <w:r>
              <w:rPr>
                <w:w w:val="110"/>
                <w:sz w:val="22"/>
              </w:rPr>
              <w:t>1</w:t>
            </w:r>
          </w:p>
        </w:tc>
        <w:tc>
          <w:tcPr>
            <w:tcW w:w="1225" w:type="dxa"/>
            <w:tcBorders>
              <w:left w:val="nil"/>
              <w:bottom w:val="single" w:sz="12" w:space="0" w:color="000000"/>
              <w:right w:val="nil"/>
            </w:tcBorders>
          </w:tcPr>
          <w:p>
            <w:pPr>
              <w:pStyle w:val="TableParagraph"/>
              <w:spacing w:line="256" w:lineRule="exact"/>
              <w:ind w:right="33"/>
              <w:rPr>
                <w:sz w:val="22"/>
              </w:rPr>
            </w:pPr>
            <w:r>
              <w:rPr>
                <w:w w:val="92"/>
                <w:sz w:val="22"/>
              </w:rPr>
              <w:t>3</w:t>
            </w:r>
          </w:p>
        </w:tc>
      </w:tr>
    </w:tbl>
    <w:p>
      <w:pPr>
        <w:pStyle w:val="BodyText"/>
        <w:rPr>
          <w:sz w:val="28"/>
        </w:rPr>
      </w:pPr>
    </w:p>
    <w:p>
      <w:pPr>
        <w:pStyle w:val="BodyText"/>
        <w:spacing w:before="11"/>
        <w:rPr>
          <w:sz w:val="25"/>
        </w:rPr>
      </w:pPr>
    </w:p>
    <w:p>
      <w:pPr>
        <w:pStyle w:val="BodyText"/>
        <w:ind w:left="409"/>
      </w:pPr>
      <w:r>
        <w:rPr/>
        <w:t>(６)本務教員 1 人当たり生徒数及び 1 学級当たり生徒数（表－12）</w:t>
      </w:r>
    </w:p>
    <w:p>
      <w:pPr>
        <w:pStyle w:val="BodyText"/>
        <w:spacing w:before="3"/>
        <w:ind w:left="1064"/>
      </w:pPr>
      <w:r>
        <w:rPr>
          <w:w w:val="105"/>
        </w:rPr>
        <w:t>教員 1 人当たり生徒数は 12.6 人で、前年度より 0.3 人減少している。1 学級当たり生徒数は</w:t>
      </w:r>
    </w:p>
    <w:p>
      <w:pPr>
        <w:pStyle w:val="BodyText"/>
        <w:spacing w:before="1"/>
        <w:ind w:left="843"/>
      </w:pPr>
      <w:r>
        <w:rPr>
          <w:w w:val="105"/>
        </w:rPr>
        <w:t>27.8 人で、前年度より 0.3 人減少している。</w:t>
      </w:r>
    </w:p>
    <w:p>
      <w:pPr>
        <w:pStyle w:val="BodyText"/>
        <w:spacing w:before="12"/>
      </w:pPr>
    </w:p>
    <w:p>
      <w:pPr>
        <w:tabs>
          <w:tab w:pos="1436" w:val="left" w:leader="none"/>
          <w:tab w:pos="7760" w:val="left" w:leader="none"/>
        </w:tabs>
        <w:spacing w:before="0"/>
        <w:ind w:left="572" w:right="0" w:firstLine="0"/>
        <w:jc w:val="left"/>
        <w:rPr>
          <w:sz w:val="21"/>
        </w:rPr>
      </w:pPr>
      <w:r>
        <w:rPr>
          <w:sz w:val="21"/>
        </w:rPr>
        <w:t>表</w:t>
      </w:r>
      <w:r>
        <w:rPr>
          <w:spacing w:val="4"/>
          <w:sz w:val="21"/>
        </w:rPr>
        <w:t>－</w:t>
      </w:r>
      <w:r>
        <w:rPr>
          <w:rFonts w:ascii="Times New Roman" w:eastAsia="Times New Roman"/>
          <w:spacing w:val="4"/>
          <w:sz w:val="21"/>
        </w:rPr>
        <w:t>12</w:t>
        <w:tab/>
      </w:r>
      <w:r>
        <w:rPr>
          <w:sz w:val="21"/>
        </w:rPr>
        <w:t>中学校の本務教員</w:t>
      </w:r>
      <w:r>
        <w:rPr>
          <w:spacing w:val="-3"/>
          <w:sz w:val="21"/>
        </w:rPr>
        <w:t> </w:t>
      </w:r>
      <w:r>
        <w:rPr>
          <w:rFonts w:ascii="Times New Roman" w:eastAsia="Times New Roman"/>
          <w:sz w:val="21"/>
        </w:rPr>
        <w:t>1</w:t>
      </w:r>
      <w:r>
        <w:rPr>
          <w:rFonts w:ascii="Times New Roman" w:eastAsia="Times New Roman"/>
          <w:spacing w:val="1"/>
          <w:sz w:val="21"/>
        </w:rPr>
        <w:t> </w:t>
      </w:r>
      <w:r>
        <w:rPr>
          <w:sz w:val="21"/>
        </w:rPr>
        <w:t>人当たり生徒数及び</w:t>
      </w:r>
      <w:r>
        <w:rPr>
          <w:spacing w:val="-3"/>
          <w:sz w:val="21"/>
        </w:rPr>
        <w:t> </w:t>
      </w:r>
      <w:r>
        <w:rPr>
          <w:rFonts w:ascii="Times New Roman" w:eastAsia="Times New Roman"/>
          <w:sz w:val="21"/>
        </w:rPr>
        <w:t>1</w:t>
      </w:r>
      <w:r>
        <w:rPr>
          <w:rFonts w:ascii="Times New Roman" w:eastAsia="Times New Roman"/>
          <w:spacing w:val="1"/>
          <w:sz w:val="21"/>
        </w:rPr>
        <w:t> </w:t>
      </w:r>
      <w:r>
        <w:rPr>
          <w:sz w:val="21"/>
        </w:rPr>
        <w:t>学級当たり生徒数</w:t>
        <w:tab/>
        <w:t>単位：人・学級</w:t>
      </w:r>
    </w:p>
    <w:p>
      <w:pPr>
        <w:pStyle w:val="BodyText"/>
        <w:spacing w:before="3"/>
        <w:rPr>
          <w:sz w:val="6"/>
        </w:rPr>
      </w:pPr>
    </w:p>
    <w:tbl>
      <w:tblPr>
        <w:tblW w:w="0" w:type="auto"/>
        <w:jc w:val="left"/>
        <w:tblInd w:w="5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68"/>
        <w:gridCol w:w="383"/>
        <w:gridCol w:w="414"/>
        <w:gridCol w:w="1487"/>
        <w:gridCol w:w="1487"/>
        <w:gridCol w:w="1479"/>
        <w:gridCol w:w="1495"/>
        <w:gridCol w:w="1487"/>
      </w:tblGrid>
      <w:tr>
        <w:trPr>
          <w:trHeight w:val="426" w:hRule="atLeast"/>
        </w:trPr>
        <w:tc>
          <w:tcPr>
            <w:tcW w:w="568" w:type="dxa"/>
            <w:tcBorders>
              <w:top w:val="single" w:sz="6" w:space="0" w:color="000000"/>
              <w:bottom w:val="single" w:sz="6" w:space="0" w:color="000000"/>
            </w:tcBorders>
          </w:tcPr>
          <w:p>
            <w:pPr>
              <w:pStyle w:val="TableParagraph"/>
              <w:spacing w:before="78"/>
              <w:ind w:left="369" w:right="-15"/>
              <w:jc w:val="left"/>
              <w:rPr>
                <w:sz w:val="20"/>
              </w:rPr>
            </w:pPr>
            <w:r>
              <w:rPr>
                <w:w w:val="100"/>
                <w:sz w:val="20"/>
              </w:rPr>
              <w:t>区</w:t>
            </w:r>
          </w:p>
        </w:tc>
        <w:tc>
          <w:tcPr>
            <w:tcW w:w="797" w:type="dxa"/>
            <w:gridSpan w:val="2"/>
            <w:tcBorders>
              <w:top w:val="single" w:sz="6" w:space="0" w:color="000000"/>
              <w:bottom w:val="single" w:sz="6" w:space="0" w:color="000000"/>
              <w:right w:val="single" w:sz="8" w:space="0" w:color="000000"/>
            </w:tcBorders>
          </w:tcPr>
          <w:p>
            <w:pPr>
              <w:pStyle w:val="TableParagraph"/>
              <w:spacing w:before="78"/>
              <w:ind w:left="239"/>
              <w:jc w:val="left"/>
              <w:rPr>
                <w:sz w:val="20"/>
              </w:rPr>
            </w:pPr>
            <w:r>
              <w:rPr>
                <w:w w:val="100"/>
                <w:sz w:val="20"/>
              </w:rPr>
              <w:t>分</w:t>
            </w:r>
          </w:p>
        </w:tc>
        <w:tc>
          <w:tcPr>
            <w:tcW w:w="1487" w:type="dxa"/>
            <w:tcBorders>
              <w:top w:val="single" w:sz="6" w:space="0" w:color="000000"/>
              <w:left w:val="single" w:sz="8" w:space="0" w:color="000000"/>
              <w:bottom w:val="single" w:sz="6" w:space="0" w:color="000000"/>
              <w:right w:val="single" w:sz="18" w:space="0" w:color="000000"/>
            </w:tcBorders>
          </w:tcPr>
          <w:p>
            <w:pPr>
              <w:pStyle w:val="TableParagraph"/>
              <w:tabs>
                <w:tab w:pos="640" w:val="left" w:leader="none"/>
                <w:tab w:pos="1063" w:val="left" w:leader="none"/>
              </w:tabs>
              <w:spacing w:before="78"/>
              <w:ind w:left="217"/>
              <w:jc w:val="left"/>
              <w:rPr>
                <w:sz w:val="20"/>
              </w:rPr>
            </w:pPr>
            <w:r>
              <w:rPr>
                <w:sz w:val="20"/>
              </w:rPr>
              <w:t>教</w:t>
              <w:tab/>
              <w:t>員</w:t>
              <w:tab/>
              <w:t>数</w:t>
            </w:r>
          </w:p>
        </w:tc>
        <w:tc>
          <w:tcPr>
            <w:tcW w:w="1487" w:type="dxa"/>
            <w:tcBorders>
              <w:top w:val="single" w:sz="6" w:space="0" w:color="000000"/>
              <w:left w:val="single" w:sz="18" w:space="0" w:color="000000"/>
              <w:bottom w:val="single" w:sz="6" w:space="0" w:color="000000"/>
              <w:right w:val="single" w:sz="6" w:space="0" w:color="000000"/>
            </w:tcBorders>
          </w:tcPr>
          <w:p>
            <w:pPr>
              <w:pStyle w:val="TableParagraph"/>
              <w:tabs>
                <w:tab w:pos="636" w:val="left" w:leader="none"/>
                <w:tab w:pos="1044" w:val="left" w:leader="none"/>
              </w:tabs>
              <w:spacing w:before="78"/>
              <w:ind w:left="198"/>
              <w:jc w:val="left"/>
              <w:rPr>
                <w:sz w:val="20"/>
              </w:rPr>
            </w:pPr>
            <w:r>
              <w:rPr>
                <w:sz w:val="20"/>
              </w:rPr>
              <w:t>生</w:t>
              <w:tab/>
              <w:t>徒</w:t>
              <w:tab/>
              <w:t>数</w:t>
            </w:r>
          </w:p>
        </w:tc>
        <w:tc>
          <w:tcPr>
            <w:tcW w:w="1479" w:type="dxa"/>
            <w:tcBorders>
              <w:top w:val="single" w:sz="6" w:space="0" w:color="000000"/>
              <w:left w:val="single" w:sz="6" w:space="0" w:color="000000"/>
              <w:bottom w:val="single" w:sz="6" w:space="0" w:color="000000"/>
              <w:right w:val="single" w:sz="8" w:space="0" w:color="000000"/>
            </w:tcBorders>
          </w:tcPr>
          <w:p>
            <w:pPr>
              <w:pStyle w:val="TableParagraph"/>
              <w:tabs>
                <w:tab w:pos="645" w:val="left" w:leader="none"/>
                <w:tab w:pos="1053" w:val="left" w:leader="none"/>
              </w:tabs>
              <w:spacing w:before="78"/>
              <w:ind w:left="222"/>
              <w:jc w:val="left"/>
              <w:rPr>
                <w:sz w:val="20"/>
              </w:rPr>
            </w:pPr>
            <w:r>
              <w:rPr>
                <w:sz w:val="20"/>
              </w:rPr>
              <w:t>学</w:t>
              <w:tab/>
              <w:t>級</w:t>
              <w:tab/>
              <w:t>数</w:t>
            </w:r>
          </w:p>
        </w:tc>
        <w:tc>
          <w:tcPr>
            <w:tcW w:w="1495" w:type="dxa"/>
            <w:tcBorders>
              <w:top w:val="single" w:sz="6" w:space="0" w:color="000000"/>
              <w:left w:val="single" w:sz="8" w:space="0" w:color="000000"/>
              <w:bottom w:val="single" w:sz="6" w:space="0" w:color="000000"/>
              <w:right w:val="single" w:sz="6" w:space="0" w:color="000000"/>
            </w:tcBorders>
          </w:tcPr>
          <w:p>
            <w:pPr>
              <w:pStyle w:val="TableParagraph"/>
              <w:tabs>
                <w:tab w:pos="447" w:val="left" w:leader="none"/>
                <w:tab w:pos="855" w:val="left" w:leader="none"/>
                <w:tab w:pos="1263" w:val="left" w:leader="none"/>
              </w:tabs>
              <w:spacing w:line="206" w:lineRule="exact"/>
              <w:ind w:left="39"/>
              <w:jc w:val="left"/>
              <w:rPr>
                <w:sz w:val="20"/>
              </w:rPr>
            </w:pPr>
            <w:r>
              <w:rPr>
                <w:sz w:val="20"/>
              </w:rPr>
              <w:t>教</w:t>
              <w:tab/>
              <w:t>員</w:t>
              <w:tab/>
              <w:t>１</w:t>
              <w:tab/>
              <w:t>人</w:t>
            </w:r>
          </w:p>
          <w:p>
            <w:pPr>
              <w:pStyle w:val="TableParagraph"/>
              <w:spacing w:line="200" w:lineRule="exact"/>
              <w:ind w:left="39"/>
              <w:jc w:val="left"/>
              <w:rPr>
                <w:sz w:val="20"/>
              </w:rPr>
            </w:pPr>
            <w:r>
              <w:rPr>
                <w:spacing w:val="22"/>
                <w:sz w:val="20"/>
              </w:rPr>
              <w:t>当た り生徒数</w:t>
            </w:r>
          </w:p>
        </w:tc>
        <w:tc>
          <w:tcPr>
            <w:tcW w:w="1487" w:type="dxa"/>
            <w:tcBorders>
              <w:top w:val="single" w:sz="6" w:space="0" w:color="000000"/>
              <w:left w:val="single" w:sz="6" w:space="0" w:color="000000"/>
              <w:bottom w:val="single" w:sz="6" w:space="0" w:color="000000"/>
            </w:tcBorders>
          </w:tcPr>
          <w:p>
            <w:pPr>
              <w:pStyle w:val="TableParagraph"/>
              <w:spacing w:line="206" w:lineRule="exact"/>
              <w:ind w:left="42" w:right="-29"/>
              <w:jc w:val="left"/>
              <w:rPr>
                <w:sz w:val="20"/>
              </w:rPr>
            </w:pPr>
            <w:r>
              <w:rPr>
                <w:spacing w:val="33"/>
                <w:sz w:val="20"/>
              </w:rPr>
              <w:t>１学級当たり</w:t>
            </w:r>
            <w:r>
              <w:rPr>
                <w:spacing w:val="-14"/>
                <w:sz w:val="20"/>
              </w:rPr>
              <w:t> </w:t>
            </w:r>
          </w:p>
          <w:p>
            <w:pPr>
              <w:pStyle w:val="TableParagraph"/>
              <w:tabs>
                <w:tab w:pos="647" w:val="left" w:leader="none"/>
                <w:tab w:pos="1251" w:val="left" w:leader="none"/>
              </w:tabs>
              <w:spacing w:line="200" w:lineRule="exact"/>
              <w:ind w:left="42"/>
              <w:jc w:val="left"/>
              <w:rPr>
                <w:sz w:val="20"/>
              </w:rPr>
            </w:pPr>
            <w:r>
              <w:rPr>
                <w:sz w:val="20"/>
              </w:rPr>
              <w:t>生</w:t>
              <w:tab/>
              <w:t>徒</w:t>
              <w:tab/>
              <w:t>数</w:t>
            </w:r>
          </w:p>
        </w:tc>
      </w:tr>
      <w:tr>
        <w:trPr>
          <w:trHeight w:val="290" w:hRule="atLeast"/>
        </w:trPr>
        <w:tc>
          <w:tcPr>
            <w:tcW w:w="568" w:type="dxa"/>
            <w:tcBorders>
              <w:top w:val="single" w:sz="6" w:space="0" w:color="000000"/>
            </w:tcBorders>
          </w:tcPr>
          <w:p>
            <w:pPr>
              <w:pStyle w:val="TableParagraph"/>
              <w:spacing w:line="271" w:lineRule="exact"/>
              <w:ind w:left="36"/>
              <w:jc w:val="left"/>
              <w:rPr>
                <w:sz w:val="22"/>
              </w:rPr>
            </w:pPr>
            <w:r>
              <w:rPr>
                <w:sz w:val="22"/>
              </w:rPr>
              <w:t>18</w:t>
            </w:r>
          </w:p>
        </w:tc>
        <w:tc>
          <w:tcPr>
            <w:tcW w:w="383" w:type="dxa"/>
            <w:tcBorders>
              <w:top w:val="single" w:sz="6" w:space="0" w:color="000000"/>
            </w:tcBorders>
          </w:tcPr>
          <w:p>
            <w:pPr>
              <w:pStyle w:val="TableParagraph"/>
              <w:spacing w:line="271" w:lineRule="exact"/>
              <w:ind w:left="12"/>
              <w:jc w:val="left"/>
              <w:rPr>
                <w:sz w:val="22"/>
              </w:rPr>
            </w:pPr>
            <w:r>
              <w:rPr>
                <w:w w:val="103"/>
                <w:sz w:val="22"/>
              </w:rPr>
              <w:t>年</w:t>
            </w:r>
          </w:p>
        </w:tc>
        <w:tc>
          <w:tcPr>
            <w:tcW w:w="414" w:type="dxa"/>
            <w:tcBorders>
              <w:top w:val="single" w:sz="6" w:space="0" w:color="000000"/>
              <w:right w:val="single" w:sz="8" w:space="0" w:color="000000"/>
            </w:tcBorders>
          </w:tcPr>
          <w:p>
            <w:pPr>
              <w:pStyle w:val="TableParagraph"/>
              <w:spacing w:line="271" w:lineRule="exact"/>
              <w:ind w:right="16"/>
              <w:rPr>
                <w:sz w:val="22"/>
              </w:rPr>
            </w:pPr>
            <w:r>
              <w:rPr>
                <w:w w:val="103"/>
                <w:sz w:val="22"/>
              </w:rPr>
              <w:t>度</w:t>
            </w:r>
          </w:p>
        </w:tc>
        <w:tc>
          <w:tcPr>
            <w:tcW w:w="1487" w:type="dxa"/>
            <w:tcBorders>
              <w:top w:val="single" w:sz="6" w:space="0" w:color="000000"/>
              <w:left w:val="single" w:sz="8" w:space="0" w:color="000000"/>
            </w:tcBorders>
          </w:tcPr>
          <w:p>
            <w:pPr>
              <w:pStyle w:val="TableParagraph"/>
              <w:spacing w:line="271" w:lineRule="exact"/>
              <w:ind w:right="41"/>
              <w:rPr>
                <w:sz w:val="22"/>
              </w:rPr>
            </w:pPr>
            <w:r>
              <w:rPr>
                <w:sz w:val="22"/>
              </w:rPr>
              <w:t>3,460</w:t>
            </w:r>
          </w:p>
        </w:tc>
        <w:tc>
          <w:tcPr>
            <w:tcW w:w="1487" w:type="dxa"/>
            <w:tcBorders>
              <w:top w:val="single" w:sz="6" w:space="0" w:color="000000"/>
            </w:tcBorders>
          </w:tcPr>
          <w:p>
            <w:pPr>
              <w:pStyle w:val="TableParagraph"/>
              <w:spacing w:line="271" w:lineRule="exact"/>
              <w:ind w:right="24"/>
              <w:rPr>
                <w:sz w:val="22"/>
              </w:rPr>
            </w:pPr>
            <w:r>
              <w:rPr>
                <w:spacing w:val="6"/>
                <w:w w:val="92"/>
                <w:sz w:val="22"/>
              </w:rPr>
              <w:t>4</w:t>
            </w:r>
            <w:r>
              <w:rPr>
                <w:spacing w:val="-7"/>
                <w:w w:val="92"/>
                <w:sz w:val="22"/>
              </w:rPr>
              <w:t>4</w:t>
            </w:r>
            <w:r>
              <w:rPr>
                <w:spacing w:val="6"/>
                <w:w w:val="185"/>
                <w:sz w:val="22"/>
              </w:rPr>
              <w:t>,</w:t>
            </w:r>
            <w:r>
              <w:rPr>
                <w:spacing w:val="7"/>
                <w:w w:val="92"/>
                <w:sz w:val="22"/>
              </w:rPr>
              <w:t>627</w:t>
            </w:r>
          </w:p>
        </w:tc>
        <w:tc>
          <w:tcPr>
            <w:tcW w:w="1479" w:type="dxa"/>
            <w:tcBorders>
              <w:top w:val="single" w:sz="6" w:space="0" w:color="000000"/>
            </w:tcBorders>
          </w:tcPr>
          <w:p>
            <w:pPr>
              <w:pStyle w:val="TableParagraph"/>
              <w:spacing w:line="271" w:lineRule="exact"/>
              <w:ind w:right="22"/>
              <w:rPr>
                <w:sz w:val="22"/>
              </w:rPr>
            </w:pPr>
            <w:r>
              <w:rPr>
                <w:sz w:val="22"/>
              </w:rPr>
              <w:t>1,588</w:t>
            </w:r>
          </w:p>
        </w:tc>
        <w:tc>
          <w:tcPr>
            <w:tcW w:w="1495" w:type="dxa"/>
            <w:tcBorders>
              <w:top w:val="single" w:sz="6" w:space="0" w:color="000000"/>
            </w:tcBorders>
          </w:tcPr>
          <w:p>
            <w:pPr>
              <w:pStyle w:val="TableParagraph"/>
              <w:spacing w:line="271" w:lineRule="exact"/>
              <w:ind w:right="22"/>
              <w:rPr>
                <w:sz w:val="22"/>
              </w:rPr>
            </w:pPr>
            <w:r>
              <w:rPr>
                <w:w w:val="105"/>
                <w:sz w:val="22"/>
              </w:rPr>
              <w:t>12.9</w:t>
            </w:r>
          </w:p>
        </w:tc>
        <w:tc>
          <w:tcPr>
            <w:tcW w:w="1487" w:type="dxa"/>
            <w:tcBorders>
              <w:top w:val="single" w:sz="6" w:space="0" w:color="000000"/>
            </w:tcBorders>
          </w:tcPr>
          <w:p>
            <w:pPr>
              <w:pStyle w:val="TableParagraph"/>
              <w:spacing w:line="271" w:lineRule="exact"/>
              <w:ind w:right="28"/>
              <w:rPr>
                <w:sz w:val="22"/>
              </w:rPr>
            </w:pPr>
            <w:r>
              <w:rPr>
                <w:w w:val="105"/>
                <w:sz w:val="22"/>
              </w:rPr>
              <w:t>28.1</w:t>
            </w:r>
          </w:p>
        </w:tc>
      </w:tr>
      <w:tr>
        <w:trPr>
          <w:trHeight w:val="294" w:hRule="atLeast"/>
        </w:trPr>
        <w:tc>
          <w:tcPr>
            <w:tcW w:w="568" w:type="dxa"/>
          </w:tcPr>
          <w:p>
            <w:pPr>
              <w:pStyle w:val="TableParagraph"/>
              <w:spacing w:line="272" w:lineRule="exact" w:before="2"/>
              <w:ind w:left="36"/>
              <w:jc w:val="left"/>
              <w:rPr>
                <w:sz w:val="22"/>
              </w:rPr>
            </w:pPr>
            <w:r>
              <w:rPr>
                <w:sz w:val="22"/>
              </w:rPr>
              <w:t>19</w:t>
            </w:r>
          </w:p>
        </w:tc>
        <w:tc>
          <w:tcPr>
            <w:tcW w:w="383" w:type="dxa"/>
          </w:tcPr>
          <w:p>
            <w:pPr>
              <w:pStyle w:val="TableParagraph"/>
              <w:spacing w:line="272" w:lineRule="exact" w:before="2"/>
              <w:ind w:left="12"/>
              <w:jc w:val="left"/>
              <w:rPr>
                <w:sz w:val="22"/>
              </w:rPr>
            </w:pPr>
            <w:r>
              <w:rPr>
                <w:w w:val="103"/>
                <w:sz w:val="22"/>
              </w:rPr>
              <w:t>年</w:t>
            </w:r>
          </w:p>
        </w:tc>
        <w:tc>
          <w:tcPr>
            <w:tcW w:w="414" w:type="dxa"/>
            <w:tcBorders>
              <w:right w:val="single" w:sz="8" w:space="0" w:color="000000"/>
            </w:tcBorders>
          </w:tcPr>
          <w:p>
            <w:pPr>
              <w:pStyle w:val="TableParagraph"/>
              <w:spacing w:line="272" w:lineRule="exact" w:before="2"/>
              <w:ind w:right="16"/>
              <w:rPr>
                <w:sz w:val="22"/>
              </w:rPr>
            </w:pPr>
            <w:r>
              <w:rPr>
                <w:w w:val="103"/>
                <w:sz w:val="22"/>
              </w:rPr>
              <w:t>度</w:t>
            </w:r>
          </w:p>
        </w:tc>
        <w:tc>
          <w:tcPr>
            <w:tcW w:w="1487" w:type="dxa"/>
            <w:tcBorders>
              <w:left w:val="single" w:sz="8" w:space="0" w:color="000000"/>
            </w:tcBorders>
          </w:tcPr>
          <w:p>
            <w:pPr>
              <w:pStyle w:val="TableParagraph"/>
              <w:spacing w:line="272" w:lineRule="exact" w:before="2"/>
              <w:ind w:right="41"/>
              <w:rPr>
                <w:sz w:val="22"/>
              </w:rPr>
            </w:pPr>
            <w:r>
              <w:rPr>
                <w:sz w:val="22"/>
              </w:rPr>
              <w:t>3,490</w:t>
            </w:r>
          </w:p>
        </w:tc>
        <w:tc>
          <w:tcPr>
            <w:tcW w:w="1487" w:type="dxa"/>
          </w:tcPr>
          <w:p>
            <w:pPr>
              <w:pStyle w:val="TableParagraph"/>
              <w:spacing w:line="272" w:lineRule="exact" w:before="2"/>
              <w:ind w:right="24"/>
              <w:rPr>
                <w:sz w:val="22"/>
              </w:rPr>
            </w:pPr>
            <w:r>
              <w:rPr>
                <w:sz w:val="22"/>
              </w:rPr>
              <w:t>44,134</w:t>
            </w:r>
          </w:p>
        </w:tc>
        <w:tc>
          <w:tcPr>
            <w:tcW w:w="1479" w:type="dxa"/>
          </w:tcPr>
          <w:p>
            <w:pPr>
              <w:pStyle w:val="TableParagraph"/>
              <w:spacing w:line="272" w:lineRule="exact" w:before="2"/>
              <w:ind w:right="22"/>
              <w:rPr>
                <w:sz w:val="22"/>
              </w:rPr>
            </w:pPr>
            <w:r>
              <w:rPr>
                <w:sz w:val="22"/>
              </w:rPr>
              <w:t>1,590</w:t>
            </w:r>
          </w:p>
        </w:tc>
        <w:tc>
          <w:tcPr>
            <w:tcW w:w="1495" w:type="dxa"/>
          </w:tcPr>
          <w:p>
            <w:pPr>
              <w:pStyle w:val="TableParagraph"/>
              <w:spacing w:line="272" w:lineRule="exact" w:before="2"/>
              <w:ind w:right="22"/>
              <w:rPr>
                <w:sz w:val="22"/>
              </w:rPr>
            </w:pPr>
            <w:r>
              <w:rPr>
                <w:w w:val="105"/>
                <w:sz w:val="22"/>
              </w:rPr>
              <w:t>12.6</w:t>
            </w:r>
          </w:p>
        </w:tc>
        <w:tc>
          <w:tcPr>
            <w:tcW w:w="1487" w:type="dxa"/>
          </w:tcPr>
          <w:p>
            <w:pPr>
              <w:pStyle w:val="TableParagraph"/>
              <w:spacing w:line="272" w:lineRule="exact" w:before="2"/>
              <w:ind w:right="28"/>
              <w:rPr>
                <w:sz w:val="22"/>
              </w:rPr>
            </w:pPr>
            <w:r>
              <w:rPr>
                <w:w w:val="105"/>
                <w:sz w:val="22"/>
              </w:rPr>
              <w:t>27.8</w:t>
            </w:r>
          </w:p>
        </w:tc>
      </w:tr>
      <w:tr>
        <w:trPr>
          <w:trHeight w:val="295" w:hRule="atLeast"/>
        </w:trPr>
        <w:tc>
          <w:tcPr>
            <w:tcW w:w="568" w:type="dxa"/>
            <w:tcBorders>
              <w:bottom w:val="single" w:sz="6" w:space="0" w:color="000000"/>
            </w:tcBorders>
          </w:tcPr>
          <w:p>
            <w:pPr>
              <w:pStyle w:val="TableParagraph"/>
              <w:spacing w:line="273" w:lineRule="exact" w:before="2"/>
              <w:ind w:left="36"/>
              <w:jc w:val="left"/>
              <w:rPr>
                <w:sz w:val="22"/>
              </w:rPr>
            </w:pPr>
            <w:r>
              <w:rPr>
                <w:w w:val="103"/>
                <w:sz w:val="22"/>
              </w:rPr>
              <w:t>増</w:t>
            </w:r>
          </w:p>
        </w:tc>
        <w:tc>
          <w:tcPr>
            <w:tcW w:w="383" w:type="dxa"/>
            <w:tcBorders>
              <w:bottom w:val="single" w:sz="6" w:space="0" w:color="000000"/>
            </w:tcBorders>
          </w:tcPr>
          <w:p>
            <w:pPr>
              <w:pStyle w:val="TableParagraph"/>
              <w:jc w:val="left"/>
              <w:rPr>
                <w:rFonts w:ascii="Times New Roman"/>
                <w:sz w:val="20"/>
              </w:rPr>
            </w:pPr>
          </w:p>
        </w:tc>
        <w:tc>
          <w:tcPr>
            <w:tcW w:w="414" w:type="dxa"/>
            <w:tcBorders>
              <w:bottom w:val="single" w:sz="6" w:space="0" w:color="000000"/>
              <w:right w:val="single" w:sz="8" w:space="0" w:color="000000"/>
            </w:tcBorders>
          </w:tcPr>
          <w:p>
            <w:pPr>
              <w:pStyle w:val="TableParagraph"/>
              <w:spacing w:line="273" w:lineRule="exact" w:before="2"/>
              <w:ind w:right="16"/>
              <w:rPr>
                <w:sz w:val="22"/>
              </w:rPr>
            </w:pPr>
            <w:r>
              <w:rPr>
                <w:w w:val="103"/>
                <w:sz w:val="22"/>
              </w:rPr>
              <w:t>減</w:t>
            </w:r>
          </w:p>
        </w:tc>
        <w:tc>
          <w:tcPr>
            <w:tcW w:w="1487" w:type="dxa"/>
            <w:tcBorders>
              <w:left w:val="single" w:sz="8" w:space="0" w:color="000000"/>
              <w:bottom w:val="single" w:sz="6" w:space="0" w:color="000000"/>
            </w:tcBorders>
          </w:tcPr>
          <w:p>
            <w:pPr>
              <w:pStyle w:val="TableParagraph"/>
              <w:spacing w:line="273" w:lineRule="exact" w:before="2"/>
              <w:ind w:right="41"/>
              <w:rPr>
                <w:sz w:val="22"/>
              </w:rPr>
            </w:pPr>
            <w:r>
              <w:rPr>
                <w:w w:val="90"/>
                <w:sz w:val="22"/>
              </w:rPr>
              <w:t>30</w:t>
            </w:r>
          </w:p>
        </w:tc>
        <w:tc>
          <w:tcPr>
            <w:tcW w:w="1487" w:type="dxa"/>
            <w:tcBorders>
              <w:bottom w:val="single" w:sz="6" w:space="0" w:color="000000"/>
            </w:tcBorders>
          </w:tcPr>
          <w:p>
            <w:pPr>
              <w:pStyle w:val="TableParagraph"/>
              <w:spacing w:line="273" w:lineRule="exact" w:before="2"/>
              <w:ind w:right="24"/>
              <w:rPr>
                <w:sz w:val="22"/>
              </w:rPr>
            </w:pPr>
            <w:r>
              <w:rPr>
                <w:w w:val="150"/>
                <w:sz w:val="22"/>
              </w:rPr>
              <w:t>△ </w:t>
            </w:r>
            <w:r>
              <w:rPr>
                <w:w w:val="110"/>
                <w:sz w:val="22"/>
              </w:rPr>
              <w:t>493</w:t>
            </w:r>
          </w:p>
        </w:tc>
        <w:tc>
          <w:tcPr>
            <w:tcW w:w="1479" w:type="dxa"/>
            <w:tcBorders>
              <w:bottom w:val="single" w:sz="6" w:space="0" w:color="000000"/>
            </w:tcBorders>
          </w:tcPr>
          <w:p>
            <w:pPr>
              <w:pStyle w:val="TableParagraph"/>
              <w:spacing w:line="273" w:lineRule="exact" w:before="2"/>
              <w:ind w:right="30"/>
              <w:rPr>
                <w:sz w:val="22"/>
              </w:rPr>
            </w:pPr>
            <w:r>
              <w:rPr>
                <w:w w:val="92"/>
                <w:sz w:val="22"/>
              </w:rPr>
              <w:t>2</w:t>
            </w:r>
          </w:p>
        </w:tc>
        <w:tc>
          <w:tcPr>
            <w:tcW w:w="1495" w:type="dxa"/>
            <w:tcBorders>
              <w:bottom w:val="single" w:sz="6" w:space="0" w:color="000000"/>
            </w:tcBorders>
          </w:tcPr>
          <w:p>
            <w:pPr>
              <w:pStyle w:val="TableParagraph"/>
              <w:spacing w:line="273" w:lineRule="exact" w:before="2"/>
              <w:ind w:right="22"/>
              <w:rPr>
                <w:sz w:val="22"/>
              </w:rPr>
            </w:pPr>
            <w:r>
              <w:rPr>
                <w:w w:val="150"/>
                <w:sz w:val="22"/>
              </w:rPr>
              <w:t>△ </w:t>
            </w:r>
            <w:r>
              <w:rPr>
                <w:w w:val="130"/>
                <w:sz w:val="22"/>
              </w:rPr>
              <w:t>0.3</w:t>
            </w:r>
          </w:p>
        </w:tc>
        <w:tc>
          <w:tcPr>
            <w:tcW w:w="1487" w:type="dxa"/>
            <w:tcBorders>
              <w:bottom w:val="single" w:sz="6" w:space="0" w:color="000000"/>
            </w:tcBorders>
          </w:tcPr>
          <w:p>
            <w:pPr>
              <w:pStyle w:val="TableParagraph"/>
              <w:spacing w:line="273" w:lineRule="exact" w:before="2"/>
              <w:ind w:right="36"/>
              <w:rPr>
                <w:sz w:val="22"/>
              </w:rPr>
            </w:pPr>
            <w:r>
              <w:rPr>
                <w:w w:val="172"/>
                <w:sz w:val="22"/>
              </w:rPr>
              <w:t>△</w:t>
            </w:r>
            <w:r>
              <w:rPr>
                <w:sz w:val="22"/>
              </w:rPr>
              <w:t> </w:t>
            </w:r>
            <w:r>
              <w:rPr>
                <w:spacing w:val="12"/>
                <w:sz w:val="22"/>
              </w:rPr>
              <w:t> </w:t>
            </w:r>
            <w:r>
              <w:rPr>
                <w:spacing w:val="-9"/>
                <w:w w:val="92"/>
                <w:sz w:val="22"/>
              </w:rPr>
              <w:t>0</w:t>
            </w:r>
            <w:r>
              <w:rPr>
                <w:spacing w:val="7"/>
                <w:w w:val="185"/>
                <w:sz w:val="22"/>
              </w:rPr>
              <w:t>.</w:t>
            </w:r>
            <w:r>
              <w:rPr>
                <w:w w:val="92"/>
                <w:sz w:val="22"/>
              </w:rPr>
              <w:t>3</w:t>
            </w:r>
          </w:p>
        </w:tc>
      </w:tr>
    </w:tbl>
    <w:p>
      <w:pPr>
        <w:spacing w:after="0" w:line="273" w:lineRule="exact"/>
        <w:rPr>
          <w:sz w:val="22"/>
        </w:rPr>
        <w:sectPr>
          <w:pgSz w:w="11900" w:h="16840"/>
          <w:pgMar w:header="0" w:footer="634" w:top="820" w:bottom="820" w:left="780" w:right="0"/>
        </w:sectPr>
      </w:pPr>
    </w:p>
    <w:p>
      <w:pPr>
        <w:pStyle w:val="Heading3"/>
        <w:tabs>
          <w:tab w:pos="902" w:val="left" w:leader="none"/>
        </w:tabs>
      </w:pPr>
      <w:r>
        <w:rPr>
          <w:w w:val="150"/>
        </w:rPr>
        <w:t>３</w:t>
        <w:tab/>
        <w:t>高等学校（全日制課程・定時制課程）</w:t>
      </w:r>
    </w:p>
    <w:p>
      <w:pPr>
        <w:pStyle w:val="BodyText"/>
        <w:spacing w:before="113"/>
        <w:ind w:left="199"/>
      </w:pPr>
      <w:r>
        <w:rPr/>
        <w:t>(１)学校数（表－13）</w:t>
      </w:r>
    </w:p>
    <w:p>
      <w:pPr>
        <w:pStyle w:val="BodyText"/>
        <w:spacing w:before="1"/>
        <w:ind w:left="854"/>
      </w:pPr>
      <w:r>
        <w:rPr/>
        <w:t>学校数は 89 校（公立 72 校、私立 17 校）で、前年度より 1 校減少している。</w:t>
      </w:r>
    </w:p>
    <w:p>
      <w:pPr>
        <w:pStyle w:val="BodyText"/>
        <w:spacing w:before="12"/>
      </w:pPr>
    </w:p>
    <w:p>
      <w:pPr>
        <w:tabs>
          <w:tab w:pos="1483" w:val="left" w:leader="none"/>
          <w:tab w:pos="8913" w:val="left" w:leader="none"/>
        </w:tabs>
        <w:spacing w:before="0"/>
        <w:ind w:left="619" w:right="0" w:firstLine="0"/>
        <w:jc w:val="left"/>
        <w:rPr>
          <w:sz w:val="21"/>
        </w:rPr>
      </w:pPr>
      <w:r>
        <w:rPr>
          <w:sz w:val="21"/>
        </w:rPr>
        <w:t>表</w:t>
      </w:r>
      <w:r>
        <w:rPr>
          <w:spacing w:val="4"/>
          <w:sz w:val="21"/>
        </w:rPr>
        <w:t>－</w:t>
      </w:r>
      <w:r>
        <w:rPr>
          <w:rFonts w:ascii="Times New Roman" w:eastAsia="Times New Roman"/>
          <w:spacing w:val="4"/>
          <w:sz w:val="21"/>
        </w:rPr>
        <w:t>13</w:t>
        <w:tab/>
      </w:r>
      <w:r>
        <w:rPr>
          <w:sz w:val="21"/>
        </w:rPr>
        <w:t>高等学校の学校数</w:t>
        <w:tab/>
        <w:t>単位：校</w:t>
      </w:r>
    </w:p>
    <w:p>
      <w:pPr>
        <w:pStyle w:val="BodyText"/>
        <w:spacing w:before="12"/>
        <w:rPr>
          <w:sz w:val="6"/>
        </w:rPr>
      </w:pPr>
    </w:p>
    <w:tbl>
      <w:tblPr>
        <w:tblW w:w="0" w:type="auto"/>
        <w:jc w:val="left"/>
        <w:tblInd w:w="6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862"/>
        <w:gridCol w:w="654"/>
        <w:gridCol w:w="653"/>
        <w:gridCol w:w="653"/>
        <w:gridCol w:w="646"/>
        <w:gridCol w:w="654"/>
        <w:gridCol w:w="654"/>
        <w:gridCol w:w="654"/>
        <w:gridCol w:w="654"/>
        <w:gridCol w:w="655"/>
        <w:gridCol w:w="404"/>
        <w:gridCol w:w="245"/>
        <w:gridCol w:w="656"/>
        <w:gridCol w:w="655"/>
        <w:gridCol w:w="656"/>
      </w:tblGrid>
      <w:tr>
        <w:trPr>
          <w:trHeight w:val="295" w:hRule="atLeast"/>
        </w:trPr>
        <w:tc>
          <w:tcPr>
            <w:tcW w:w="862" w:type="dxa"/>
            <w:vMerge w:val="restart"/>
            <w:tcBorders>
              <w:left w:val="nil"/>
              <w:bottom w:val="single" w:sz="12" w:space="0" w:color="000000"/>
              <w:right w:val="single" w:sz="18" w:space="0" w:color="000000"/>
            </w:tcBorders>
          </w:tcPr>
          <w:p>
            <w:pPr>
              <w:pStyle w:val="TableParagraph"/>
              <w:spacing w:before="9"/>
              <w:jc w:val="left"/>
              <w:rPr>
                <w:sz w:val="21"/>
              </w:rPr>
            </w:pPr>
          </w:p>
          <w:p>
            <w:pPr>
              <w:pStyle w:val="TableParagraph"/>
              <w:tabs>
                <w:tab w:pos="564" w:val="left" w:leader="none"/>
              </w:tabs>
              <w:ind w:left="104"/>
              <w:jc w:val="left"/>
              <w:rPr>
                <w:sz w:val="24"/>
              </w:rPr>
            </w:pPr>
            <w:r>
              <w:rPr>
                <w:sz w:val="24"/>
              </w:rPr>
              <w:t>区</w:t>
              <w:tab/>
              <w:t>分</w:t>
            </w:r>
          </w:p>
        </w:tc>
        <w:tc>
          <w:tcPr>
            <w:tcW w:w="1307" w:type="dxa"/>
            <w:gridSpan w:val="2"/>
            <w:vMerge w:val="restart"/>
            <w:tcBorders>
              <w:left w:val="single" w:sz="18" w:space="0" w:color="000000"/>
              <w:right w:val="nil"/>
            </w:tcBorders>
          </w:tcPr>
          <w:p>
            <w:pPr>
              <w:pStyle w:val="TableParagraph"/>
              <w:spacing w:before="134"/>
              <w:ind w:left="734"/>
              <w:jc w:val="left"/>
              <w:rPr>
                <w:sz w:val="24"/>
              </w:rPr>
            </w:pPr>
            <w:r>
              <w:rPr>
                <w:w w:val="100"/>
                <w:sz w:val="24"/>
              </w:rPr>
              <w:t>区</w:t>
            </w:r>
          </w:p>
        </w:tc>
        <w:tc>
          <w:tcPr>
            <w:tcW w:w="1299" w:type="dxa"/>
            <w:gridSpan w:val="2"/>
            <w:vMerge w:val="restart"/>
            <w:tcBorders>
              <w:left w:val="nil"/>
            </w:tcBorders>
          </w:tcPr>
          <w:p>
            <w:pPr>
              <w:pStyle w:val="TableParagraph"/>
              <w:spacing w:before="134"/>
              <w:ind w:left="371"/>
              <w:jc w:val="left"/>
              <w:rPr>
                <w:sz w:val="24"/>
              </w:rPr>
            </w:pPr>
            <w:r>
              <w:rPr>
                <w:w w:val="100"/>
                <w:sz w:val="24"/>
              </w:rPr>
              <w:t>分</w:t>
            </w:r>
          </w:p>
        </w:tc>
        <w:tc>
          <w:tcPr>
            <w:tcW w:w="5231" w:type="dxa"/>
            <w:gridSpan w:val="9"/>
            <w:tcBorders>
              <w:bottom w:val="single" w:sz="12" w:space="0" w:color="000000"/>
              <w:right w:val="single" w:sz="12" w:space="0" w:color="000000"/>
            </w:tcBorders>
          </w:tcPr>
          <w:p>
            <w:pPr>
              <w:pStyle w:val="TableParagraph"/>
              <w:tabs>
                <w:tab w:pos="1215" w:val="left" w:leader="none"/>
              </w:tabs>
              <w:spacing w:line="276" w:lineRule="exact"/>
              <w:ind w:left="55"/>
              <w:jc w:val="center"/>
              <w:rPr>
                <w:sz w:val="24"/>
              </w:rPr>
            </w:pPr>
            <w:r>
              <w:rPr>
                <w:sz w:val="24"/>
              </w:rPr>
              <w:t>公</w:t>
              <w:tab/>
              <w:t>立</w:t>
            </w:r>
          </w:p>
        </w:tc>
        <w:tc>
          <w:tcPr>
            <w:tcW w:w="656" w:type="dxa"/>
            <w:tcBorders>
              <w:left w:val="single" w:sz="12" w:space="0" w:color="000000"/>
              <w:bottom w:val="single" w:sz="12" w:space="0" w:color="000000"/>
              <w:right w:val="nil"/>
            </w:tcBorders>
          </w:tcPr>
          <w:p>
            <w:pPr>
              <w:pStyle w:val="TableParagraph"/>
              <w:spacing w:line="276" w:lineRule="exact"/>
              <w:ind w:left="96"/>
              <w:jc w:val="left"/>
              <w:rPr>
                <w:sz w:val="24"/>
              </w:rPr>
            </w:pPr>
            <w:r>
              <w:rPr>
                <w:sz w:val="24"/>
              </w:rPr>
              <w:t>私立</w:t>
            </w:r>
          </w:p>
        </w:tc>
      </w:tr>
      <w:tr>
        <w:trPr>
          <w:trHeight w:val="288" w:hRule="atLeast"/>
        </w:trPr>
        <w:tc>
          <w:tcPr>
            <w:tcW w:w="862" w:type="dxa"/>
            <w:vMerge/>
            <w:tcBorders>
              <w:top w:val="nil"/>
              <w:left w:val="nil"/>
              <w:bottom w:val="single" w:sz="12" w:space="0" w:color="000000"/>
              <w:right w:val="single" w:sz="18" w:space="0" w:color="000000"/>
            </w:tcBorders>
          </w:tcPr>
          <w:p>
            <w:pPr>
              <w:rPr>
                <w:sz w:val="2"/>
                <w:szCs w:val="2"/>
              </w:rPr>
            </w:pPr>
          </w:p>
        </w:tc>
        <w:tc>
          <w:tcPr>
            <w:tcW w:w="1307" w:type="dxa"/>
            <w:gridSpan w:val="2"/>
            <w:vMerge/>
            <w:tcBorders>
              <w:top w:val="nil"/>
              <w:left w:val="single" w:sz="18" w:space="0" w:color="000000"/>
              <w:right w:val="nil"/>
            </w:tcBorders>
          </w:tcPr>
          <w:p>
            <w:pPr>
              <w:rPr>
                <w:sz w:val="2"/>
                <w:szCs w:val="2"/>
              </w:rPr>
            </w:pPr>
          </w:p>
        </w:tc>
        <w:tc>
          <w:tcPr>
            <w:tcW w:w="1299" w:type="dxa"/>
            <w:gridSpan w:val="2"/>
            <w:vMerge/>
            <w:tcBorders>
              <w:top w:val="nil"/>
              <w:left w:val="nil"/>
            </w:tcBorders>
          </w:tcPr>
          <w:p>
            <w:pPr>
              <w:rPr>
                <w:sz w:val="2"/>
                <w:szCs w:val="2"/>
              </w:rPr>
            </w:pPr>
          </w:p>
        </w:tc>
        <w:tc>
          <w:tcPr>
            <w:tcW w:w="1308" w:type="dxa"/>
            <w:gridSpan w:val="2"/>
            <w:tcBorders>
              <w:top w:val="single" w:sz="12" w:space="0" w:color="000000"/>
              <w:right w:val="nil"/>
            </w:tcBorders>
          </w:tcPr>
          <w:p>
            <w:pPr>
              <w:pStyle w:val="TableParagraph"/>
              <w:spacing w:line="269" w:lineRule="exact"/>
              <w:ind w:left="743"/>
              <w:jc w:val="left"/>
              <w:rPr>
                <w:sz w:val="24"/>
              </w:rPr>
            </w:pPr>
            <w:r>
              <w:rPr>
                <w:w w:val="100"/>
                <w:sz w:val="24"/>
              </w:rPr>
              <w:t>本</w:t>
            </w:r>
          </w:p>
        </w:tc>
        <w:tc>
          <w:tcPr>
            <w:tcW w:w="1308" w:type="dxa"/>
            <w:gridSpan w:val="2"/>
            <w:tcBorders>
              <w:top w:val="single" w:sz="12" w:space="0" w:color="000000"/>
              <w:left w:val="nil"/>
            </w:tcBorders>
          </w:tcPr>
          <w:p>
            <w:pPr>
              <w:pStyle w:val="TableParagraph"/>
              <w:spacing w:line="269" w:lineRule="exact"/>
              <w:ind w:left="379"/>
              <w:jc w:val="left"/>
              <w:rPr>
                <w:sz w:val="24"/>
              </w:rPr>
            </w:pPr>
            <w:r>
              <w:rPr>
                <w:w w:val="100"/>
                <w:sz w:val="24"/>
              </w:rPr>
              <w:t>校</w:t>
            </w:r>
          </w:p>
        </w:tc>
        <w:tc>
          <w:tcPr>
            <w:tcW w:w="1059" w:type="dxa"/>
            <w:gridSpan w:val="2"/>
            <w:tcBorders>
              <w:top w:val="single" w:sz="12" w:space="0" w:color="000000"/>
              <w:right w:val="nil"/>
            </w:tcBorders>
          </w:tcPr>
          <w:p>
            <w:pPr>
              <w:pStyle w:val="TableParagraph"/>
              <w:spacing w:line="269" w:lineRule="exact"/>
              <w:ind w:right="65"/>
              <w:rPr>
                <w:sz w:val="24"/>
              </w:rPr>
            </w:pPr>
            <w:r>
              <w:rPr>
                <w:w w:val="100"/>
                <w:sz w:val="24"/>
              </w:rPr>
              <w:t>分</w:t>
            </w:r>
          </w:p>
        </w:tc>
        <w:tc>
          <w:tcPr>
            <w:tcW w:w="245" w:type="dxa"/>
            <w:tcBorders>
              <w:top w:val="single" w:sz="12" w:space="0" w:color="000000"/>
              <w:left w:val="nil"/>
              <w:right w:val="nil"/>
            </w:tcBorders>
          </w:tcPr>
          <w:p>
            <w:pPr>
              <w:pStyle w:val="TableParagraph"/>
              <w:jc w:val="left"/>
              <w:rPr>
                <w:rFonts w:ascii="Times New Roman"/>
                <w:sz w:val="20"/>
              </w:rPr>
            </w:pPr>
          </w:p>
        </w:tc>
        <w:tc>
          <w:tcPr>
            <w:tcW w:w="1311" w:type="dxa"/>
            <w:gridSpan w:val="2"/>
            <w:tcBorders>
              <w:top w:val="single" w:sz="12" w:space="0" w:color="000000"/>
              <w:left w:val="nil"/>
              <w:right w:val="single" w:sz="12" w:space="0" w:color="000000"/>
            </w:tcBorders>
          </w:tcPr>
          <w:p>
            <w:pPr>
              <w:pStyle w:val="TableParagraph"/>
              <w:spacing w:line="269" w:lineRule="exact"/>
              <w:ind w:left="367"/>
              <w:jc w:val="left"/>
              <w:rPr>
                <w:sz w:val="24"/>
              </w:rPr>
            </w:pPr>
            <w:r>
              <w:rPr>
                <w:w w:val="100"/>
                <w:sz w:val="24"/>
              </w:rPr>
              <w:t>校</w:t>
            </w:r>
          </w:p>
        </w:tc>
        <w:tc>
          <w:tcPr>
            <w:tcW w:w="656" w:type="dxa"/>
            <w:tcBorders>
              <w:top w:val="single" w:sz="12" w:space="0" w:color="000000"/>
              <w:left w:val="single" w:sz="12" w:space="0" w:color="000000"/>
              <w:right w:val="nil"/>
            </w:tcBorders>
          </w:tcPr>
          <w:p>
            <w:pPr>
              <w:pStyle w:val="TableParagraph"/>
              <w:spacing w:line="269" w:lineRule="exact"/>
              <w:ind w:left="96"/>
              <w:jc w:val="left"/>
              <w:rPr>
                <w:sz w:val="24"/>
              </w:rPr>
            </w:pPr>
            <w:r>
              <w:rPr>
                <w:sz w:val="24"/>
              </w:rPr>
              <w:t>本校</w:t>
            </w:r>
          </w:p>
        </w:tc>
      </w:tr>
      <w:tr>
        <w:trPr>
          <w:trHeight w:val="289" w:hRule="atLeast"/>
        </w:trPr>
        <w:tc>
          <w:tcPr>
            <w:tcW w:w="862" w:type="dxa"/>
            <w:vMerge/>
            <w:tcBorders>
              <w:top w:val="nil"/>
              <w:left w:val="nil"/>
              <w:bottom w:val="single" w:sz="12" w:space="0" w:color="000000"/>
              <w:right w:val="single" w:sz="18" w:space="0" w:color="000000"/>
            </w:tcBorders>
          </w:tcPr>
          <w:p>
            <w:pPr>
              <w:rPr>
                <w:sz w:val="2"/>
                <w:szCs w:val="2"/>
              </w:rPr>
            </w:pPr>
          </w:p>
        </w:tc>
        <w:tc>
          <w:tcPr>
            <w:tcW w:w="654" w:type="dxa"/>
            <w:tcBorders>
              <w:left w:val="single" w:sz="18" w:space="0" w:color="000000"/>
              <w:bottom w:val="single" w:sz="12" w:space="0" w:color="000000"/>
              <w:right w:val="single" w:sz="18" w:space="0" w:color="000000"/>
            </w:tcBorders>
          </w:tcPr>
          <w:p>
            <w:pPr>
              <w:pStyle w:val="TableParagraph"/>
              <w:spacing w:line="269" w:lineRule="exact"/>
              <w:ind w:left="230"/>
              <w:jc w:val="left"/>
              <w:rPr>
                <w:sz w:val="21"/>
              </w:rPr>
            </w:pPr>
            <w:r>
              <w:rPr>
                <w:w w:val="101"/>
                <w:sz w:val="21"/>
              </w:rPr>
              <w:t>計</w:t>
            </w:r>
          </w:p>
        </w:tc>
        <w:tc>
          <w:tcPr>
            <w:tcW w:w="653" w:type="dxa"/>
            <w:tcBorders>
              <w:left w:val="single" w:sz="18" w:space="0" w:color="000000"/>
              <w:bottom w:val="single" w:sz="12" w:space="0" w:color="000000"/>
              <w:right w:val="single" w:sz="12" w:space="0" w:color="000000"/>
            </w:tcBorders>
          </w:tcPr>
          <w:p>
            <w:pPr>
              <w:pStyle w:val="TableParagraph"/>
              <w:spacing w:line="269" w:lineRule="exact"/>
              <w:ind w:right="-44"/>
              <w:rPr>
                <w:sz w:val="21"/>
              </w:rPr>
            </w:pPr>
            <w:r>
              <w:rPr>
                <w:sz w:val="21"/>
              </w:rPr>
              <w:t>全日制</w:t>
            </w:r>
          </w:p>
        </w:tc>
        <w:tc>
          <w:tcPr>
            <w:tcW w:w="653" w:type="dxa"/>
            <w:tcBorders>
              <w:left w:val="single" w:sz="12" w:space="0" w:color="000000"/>
              <w:bottom w:val="single" w:sz="12" w:space="0" w:color="000000"/>
              <w:right w:val="single" w:sz="18" w:space="0" w:color="000000"/>
            </w:tcBorders>
          </w:tcPr>
          <w:p>
            <w:pPr>
              <w:pStyle w:val="TableParagraph"/>
              <w:spacing w:line="269" w:lineRule="exact"/>
              <w:ind w:right="-44"/>
              <w:rPr>
                <w:sz w:val="21"/>
              </w:rPr>
            </w:pPr>
            <w:r>
              <w:rPr>
                <w:sz w:val="21"/>
              </w:rPr>
              <w:t>定時制</w:t>
            </w:r>
          </w:p>
        </w:tc>
        <w:tc>
          <w:tcPr>
            <w:tcW w:w="646" w:type="dxa"/>
            <w:tcBorders>
              <w:left w:val="single" w:sz="18" w:space="0" w:color="000000"/>
              <w:bottom w:val="single" w:sz="12" w:space="0" w:color="000000"/>
            </w:tcBorders>
          </w:tcPr>
          <w:p>
            <w:pPr>
              <w:pStyle w:val="TableParagraph"/>
              <w:spacing w:line="269" w:lineRule="exact"/>
              <w:ind w:left="112"/>
              <w:jc w:val="left"/>
              <w:rPr>
                <w:sz w:val="21"/>
              </w:rPr>
            </w:pPr>
            <w:r>
              <w:rPr>
                <w:sz w:val="21"/>
              </w:rPr>
              <w:t>併置</w:t>
            </w:r>
          </w:p>
        </w:tc>
        <w:tc>
          <w:tcPr>
            <w:tcW w:w="654" w:type="dxa"/>
            <w:tcBorders>
              <w:bottom w:val="single" w:sz="12" w:space="0" w:color="000000"/>
            </w:tcBorders>
          </w:tcPr>
          <w:p>
            <w:pPr>
              <w:pStyle w:val="TableParagraph"/>
              <w:spacing w:line="269" w:lineRule="exact"/>
              <w:ind w:left="238"/>
              <w:jc w:val="left"/>
              <w:rPr>
                <w:sz w:val="21"/>
              </w:rPr>
            </w:pPr>
            <w:r>
              <w:rPr>
                <w:w w:val="101"/>
                <w:sz w:val="21"/>
              </w:rPr>
              <w:t>計</w:t>
            </w:r>
          </w:p>
        </w:tc>
        <w:tc>
          <w:tcPr>
            <w:tcW w:w="654" w:type="dxa"/>
            <w:tcBorders>
              <w:bottom w:val="single" w:sz="12" w:space="0" w:color="000000"/>
              <w:right w:val="single" w:sz="8" w:space="0" w:color="000000"/>
            </w:tcBorders>
          </w:tcPr>
          <w:p>
            <w:pPr>
              <w:pStyle w:val="TableParagraph"/>
              <w:spacing w:line="269" w:lineRule="exact"/>
              <w:ind w:right="-29"/>
              <w:rPr>
                <w:sz w:val="21"/>
              </w:rPr>
            </w:pPr>
            <w:r>
              <w:rPr>
                <w:sz w:val="21"/>
              </w:rPr>
              <w:t>全日制</w:t>
            </w:r>
          </w:p>
        </w:tc>
        <w:tc>
          <w:tcPr>
            <w:tcW w:w="654" w:type="dxa"/>
            <w:tcBorders>
              <w:left w:val="single" w:sz="8" w:space="0" w:color="000000"/>
              <w:bottom w:val="single" w:sz="12" w:space="0" w:color="000000"/>
              <w:right w:val="single" w:sz="8" w:space="0" w:color="000000"/>
            </w:tcBorders>
          </w:tcPr>
          <w:p>
            <w:pPr>
              <w:pStyle w:val="TableParagraph"/>
              <w:spacing w:line="269" w:lineRule="exact"/>
              <w:ind w:right="-29"/>
              <w:rPr>
                <w:sz w:val="21"/>
              </w:rPr>
            </w:pPr>
            <w:r>
              <w:rPr>
                <w:sz w:val="21"/>
              </w:rPr>
              <w:t>定時制</w:t>
            </w:r>
          </w:p>
        </w:tc>
        <w:tc>
          <w:tcPr>
            <w:tcW w:w="654" w:type="dxa"/>
            <w:tcBorders>
              <w:left w:val="single" w:sz="8" w:space="0" w:color="000000"/>
              <w:bottom w:val="single" w:sz="12" w:space="0" w:color="000000"/>
            </w:tcBorders>
          </w:tcPr>
          <w:p>
            <w:pPr>
              <w:pStyle w:val="TableParagraph"/>
              <w:spacing w:line="269" w:lineRule="exact"/>
              <w:ind w:left="131"/>
              <w:jc w:val="left"/>
              <w:rPr>
                <w:sz w:val="21"/>
              </w:rPr>
            </w:pPr>
            <w:r>
              <w:rPr>
                <w:sz w:val="21"/>
              </w:rPr>
              <w:t>併置</w:t>
            </w:r>
          </w:p>
        </w:tc>
        <w:tc>
          <w:tcPr>
            <w:tcW w:w="655" w:type="dxa"/>
            <w:tcBorders>
              <w:bottom w:val="single" w:sz="12" w:space="0" w:color="000000"/>
            </w:tcBorders>
          </w:tcPr>
          <w:p>
            <w:pPr>
              <w:pStyle w:val="TableParagraph"/>
              <w:spacing w:line="269" w:lineRule="exact"/>
              <w:ind w:left="237"/>
              <w:jc w:val="left"/>
              <w:rPr>
                <w:sz w:val="21"/>
              </w:rPr>
            </w:pPr>
            <w:r>
              <w:rPr>
                <w:w w:val="101"/>
                <w:sz w:val="21"/>
              </w:rPr>
              <w:t>計</w:t>
            </w:r>
          </w:p>
        </w:tc>
        <w:tc>
          <w:tcPr>
            <w:tcW w:w="649" w:type="dxa"/>
            <w:gridSpan w:val="2"/>
            <w:tcBorders>
              <w:bottom w:val="single" w:sz="12" w:space="0" w:color="000000"/>
              <w:right w:val="single" w:sz="18" w:space="0" w:color="000000"/>
            </w:tcBorders>
          </w:tcPr>
          <w:p>
            <w:pPr>
              <w:pStyle w:val="TableParagraph"/>
              <w:spacing w:line="269" w:lineRule="exact"/>
              <w:ind w:left="13" w:right="-44"/>
              <w:jc w:val="left"/>
              <w:rPr>
                <w:sz w:val="21"/>
              </w:rPr>
            </w:pPr>
            <w:r>
              <w:rPr>
                <w:spacing w:val="-3"/>
                <w:sz w:val="21"/>
              </w:rPr>
              <w:t>全日制</w:t>
            </w:r>
          </w:p>
        </w:tc>
        <w:tc>
          <w:tcPr>
            <w:tcW w:w="656" w:type="dxa"/>
            <w:tcBorders>
              <w:left w:val="single" w:sz="18" w:space="0" w:color="000000"/>
              <w:bottom w:val="single" w:sz="12" w:space="0" w:color="000000"/>
              <w:right w:val="single" w:sz="18" w:space="0" w:color="000000"/>
            </w:tcBorders>
          </w:tcPr>
          <w:p>
            <w:pPr>
              <w:pStyle w:val="TableParagraph"/>
              <w:spacing w:line="269" w:lineRule="exact"/>
              <w:ind w:right="-44"/>
              <w:rPr>
                <w:sz w:val="21"/>
              </w:rPr>
            </w:pPr>
            <w:r>
              <w:rPr>
                <w:sz w:val="21"/>
              </w:rPr>
              <w:t>定時制</w:t>
            </w:r>
          </w:p>
        </w:tc>
        <w:tc>
          <w:tcPr>
            <w:tcW w:w="655" w:type="dxa"/>
            <w:tcBorders>
              <w:left w:val="single" w:sz="18" w:space="0" w:color="000000"/>
              <w:bottom w:val="single" w:sz="12" w:space="0" w:color="000000"/>
              <w:right w:val="single" w:sz="12" w:space="0" w:color="000000"/>
            </w:tcBorders>
          </w:tcPr>
          <w:p>
            <w:pPr>
              <w:pStyle w:val="TableParagraph"/>
              <w:spacing w:line="269" w:lineRule="exact"/>
              <w:ind w:left="104"/>
              <w:jc w:val="left"/>
              <w:rPr>
                <w:sz w:val="21"/>
              </w:rPr>
            </w:pPr>
            <w:r>
              <w:rPr>
                <w:sz w:val="21"/>
              </w:rPr>
              <w:t>併置</w:t>
            </w:r>
          </w:p>
        </w:tc>
        <w:tc>
          <w:tcPr>
            <w:tcW w:w="656" w:type="dxa"/>
            <w:tcBorders>
              <w:left w:val="single" w:sz="12" w:space="0" w:color="000000"/>
              <w:bottom w:val="single" w:sz="12" w:space="0" w:color="000000"/>
              <w:right w:val="nil"/>
            </w:tcBorders>
          </w:tcPr>
          <w:p>
            <w:pPr>
              <w:pStyle w:val="TableParagraph"/>
              <w:spacing w:line="269" w:lineRule="exact"/>
              <w:ind w:left="6" w:right="-15"/>
              <w:jc w:val="left"/>
              <w:rPr>
                <w:sz w:val="21"/>
              </w:rPr>
            </w:pPr>
            <w:r>
              <w:rPr>
                <w:spacing w:val="-3"/>
                <w:sz w:val="21"/>
              </w:rPr>
              <w:t>全日制</w:t>
            </w:r>
          </w:p>
        </w:tc>
      </w:tr>
      <w:tr>
        <w:trPr>
          <w:trHeight w:val="294" w:hRule="atLeast"/>
        </w:trPr>
        <w:tc>
          <w:tcPr>
            <w:tcW w:w="862" w:type="dxa"/>
            <w:tcBorders>
              <w:top w:val="single" w:sz="12" w:space="0" w:color="000000"/>
              <w:left w:val="nil"/>
              <w:bottom w:val="nil"/>
              <w:right w:val="single" w:sz="18" w:space="0" w:color="000000"/>
            </w:tcBorders>
          </w:tcPr>
          <w:p>
            <w:pPr>
              <w:pStyle w:val="TableParagraph"/>
              <w:spacing w:line="275" w:lineRule="exact"/>
              <w:ind w:left="44" w:right="-29"/>
              <w:jc w:val="center"/>
              <w:rPr>
                <w:sz w:val="24"/>
              </w:rPr>
            </w:pPr>
            <w:r>
              <w:rPr>
                <w:sz w:val="24"/>
              </w:rPr>
              <w:t>18</w:t>
            </w:r>
            <w:r>
              <w:rPr>
                <w:spacing w:val="-3"/>
                <w:sz w:val="24"/>
              </w:rPr>
              <w:t> 年度</w:t>
            </w:r>
          </w:p>
        </w:tc>
        <w:tc>
          <w:tcPr>
            <w:tcW w:w="654" w:type="dxa"/>
            <w:tcBorders>
              <w:top w:val="single" w:sz="12" w:space="0" w:color="000000"/>
              <w:left w:val="single" w:sz="18" w:space="0" w:color="000000"/>
              <w:bottom w:val="nil"/>
              <w:right w:val="nil"/>
            </w:tcBorders>
          </w:tcPr>
          <w:p>
            <w:pPr>
              <w:pStyle w:val="TableParagraph"/>
              <w:spacing w:line="275" w:lineRule="exact"/>
              <w:ind w:right="12"/>
              <w:rPr>
                <w:sz w:val="24"/>
              </w:rPr>
            </w:pPr>
            <w:r>
              <w:rPr>
                <w:w w:val="90"/>
                <w:sz w:val="24"/>
              </w:rPr>
              <w:t>90</w:t>
            </w:r>
          </w:p>
        </w:tc>
        <w:tc>
          <w:tcPr>
            <w:tcW w:w="653" w:type="dxa"/>
            <w:tcBorders>
              <w:top w:val="single" w:sz="12" w:space="0" w:color="000000"/>
              <w:left w:val="nil"/>
              <w:bottom w:val="nil"/>
              <w:right w:val="nil"/>
            </w:tcBorders>
          </w:tcPr>
          <w:p>
            <w:pPr>
              <w:pStyle w:val="TableParagraph"/>
              <w:spacing w:line="275" w:lineRule="exact"/>
              <w:ind w:right="25"/>
              <w:rPr>
                <w:sz w:val="24"/>
              </w:rPr>
            </w:pPr>
            <w:r>
              <w:rPr>
                <w:w w:val="90"/>
                <w:sz w:val="24"/>
              </w:rPr>
              <w:t>77</w:t>
            </w:r>
          </w:p>
        </w:tc>
        <w:tc>
          <w:tcPr>
            <w:tcW w:w="653" w:type="dxa"/>
            <w:tcBorders>
              <w:top w:val="single" w:sz="12" w:space="0" w:color="000000"/>
              <w:left w:val="nil"/>
              <w:bottom w:val="nil"/>
              <w:right w:val="nil"/>
            </w:tcBorders>
          </w:tcPr>
          <w:p>
            <w:pPr>
              <w:pStyle w:val="TableParagraph"/>
              <w:spacing w:line="275" w:lineRule="exact"/>
              <w:ind w:right="25"/>
              <w:rPr>
                <w:sz w:val="24"/>
              </w:rPr>
            </w:pPr>
            <w:r>
              <w:rPr>
                <w:w w:val="90"/>
                <w:sz w:val="24"/>
              </w:rPr>
              <w:t>4</w:t>
            </w:r>
          </w:p>
        </w:tc>
        <w:tc>
          <w:tcPr>
            <w:tcW w:w="646" w:type="dxa"/>
            <w:tcBorders>
              <w:top w:val="single" w:sz="12" w:space="0" w:color="000000"/>
              <w:left w:val="nil"/>
              <w:bottom w:val="nil"/>
            </w:tcBorders>
          </w:tcPr>
          <w:p>
            <w:pPr>
              <w:pStyle w:val="TableParagraph"/>
              <w:spacing w:line="275" w:lineRule="exact"/>
              <w:ind w:right="10"/>
              <w:rPr>
                <w:sz w:val="24"/>
              </w:rPr>
            </w:pPr>
            <w:r>
              <w:rPr>
                <w:w w:val="90"/>
                <w:sz w:val="24"/>
              </w:rPr>
              <w:t>9</w:t>
            </w:r>
          </w:p>
        </w:tc>
        <w:tc>
          <w:tcPr>
            <w:tcW w:w="654" w:type="dxa"/>
            <w:tcBorders>
              <w:top w:val="single" w:sz="12" w:space="0" w:color="000000"/>
              <w:bottom w:val="nil"/>
              <w:right w:val="nil"/>
            </w:tcBorders>
          </w:tcPr>
          <w:p>
            <w:pPr>
              <w:pStyle w:val="TableParagraph"/>
              <w:spacing w:line="275" w:lineRule="exact"/>
              <w:ind w:right="17"/>
              <w:rPr>
                <w:sz w:val="24"/>
              </w:rPr>
            </w:pPr>
            <w:r>
              <w:rPr>
                <w:w w:val="90"/>
                <w:sz w:val="24"/>
              </w:rPr>
              <w:t>69</w:t>
            </w:r>
          </w:p>
        </w:tc>
        <w:tc>
          <w:tcPr>
            <w:tcW w:w="654" w:type="dxa"/>
            <w:tcBorders>
              <w:top w:val="single" w:sz="12" w:space="0" w:color="000000"/>
              <w:left w:val="nil"/>
              <w:bottom w:val="nil"/>
              <w:right w:val="nil"/>
            </w:tcBorders>
          </w:tcPr>
          <w:p>
            <w:pPr>
              <w:pStyle w:val="TableParagraph"/>
              <w:spacing w:line="275" w:lineRule="exact"/>
              <w:ind w:right="17"/>
              <w:rPr>
                <w:sz w:val="24"/>
              </w:rPr>
            </w:pPr>
            <w:r>
              <w:rPr>
                <w:w w:val="90"/>
                <w:sz w:val="24"/>
              </w:rPr>
              <w:t>58</w:t>
            </w:r>
          </w:p>
        </w:tc>
        <w:tc>
          <w:tcPr>
            <w:tcW w:w="654" w:type="dxa"/>
            <w:tcBorders>
              <w:top w:val="single" w:sz="12" w:space="0" w:color="000000"/>
              <w:left w:val="nil"/>
              <w:bottom w:val="nil"/>
              <w:right w:val="nil"/>
            </w:tcBorders>
          </w:tcPr>
          <w:p>
            <w:pPr>
              <w:pStyle w:val="TableParagraph"/>
              <w:spacing w:line="275" w:lineRule="exact"/>
              <w:ind w:right="19"/>
              <w:rPr>
                <w:sz w:val="24"/>
              </w:rPr>
            </w:pPr>
            <w:r>
              <w:rPr>
                <w:w w:val="90"/>
                <w:sz w:val="24"/>
              </w:rPr>
              <w:t>2</w:t>
            </w:r>
          </w:p>
        </w:tc>
        <w:tc>
          <w:tcPr>
            <w:tcW w:w="654" w:type="dxa"/>
            <w:tcBorders>
              <w:top w:val="single" w:sz="12" w:space="0" w:color="000000"/>
              <w:left w:val="nil"/>
              <w:bottom w:val="nil"/>
            </w:tcBorders>
          </w:tcPr>
          <w:p>
            <w:pPr>
              <w:pStyle w:val="TableParagraph"/>
              <w:spacing w:line="275" w:lineRule="exact"/>
              <w:ind w:right="11"/>
              <w:rPr>
                <w:sz w:val="24"/>
              </w:rPr>
            </w:pPr>
            <w:r>
              <w:rPr>
                <w:w w:val="90"/>
                <w:sz w:val="24"/>
              </w:rPr>
              <w:t>9</w:t>
            </w:r>
          </w:p>
        </w:tc>
        <w:tc>
          <w:tcPr>
            <w:tcW w:w="1059" w:type="dxa"/>
            <w:gridSpan w:val="2"/>
            <w:tcBorders>
              <w:top w:val="single" w:sz="12" w:space="0" w:color="000000"/>
              <w:bottom w:val="nil"/>
              <w:right w:val="nil"/>
            </w:tcBorders>
          </w:tcPr>
          <w:p>
            <w:pPr>
              <w:pStyle w:val="TableParagraph"/>
              <w:spacing w:line="275" w:lineRule="exact"/>
              <w:ind w:left="78"/>
              <w:jc w:val="center"/>
              <w:rPr>
                <w:sz w:val="24"/>
              </w:rPr>
            </w:pPr>
            <w:r>
              <w:rPr>
                <w:w w:val="90"/>
                <w:sz w:val="24"/>
              </w:rPr>
              <w:t>4</w:t>
            </w:r>
          </w:p>
        </w:tc>
        <w:tc>
          <w:tcPr>
            <w:tcW w:w="245" w:type="dxa"/>
            <w:tcBorders>
              <w:top w:val="single" w:sz="12" w:space="0" w:color="000000"/>
              <w:left w:val="nil"/>
              <w:bottom w:val="nil"/>
              <w:right w:val="nil"/>
            </w:tcBorders>
          </w:tcPr>
          <w:p>
            <w:pPr>
              <w:pStyle w:val="TableParagraph"/>
              <w:spacing w:line="275" w:lineRule="exact"/>
              <w:ind w:left="89"/>
              <w:jc w:val="center"/>
              <w:rPr>
                <w:sz w:val="24"/>
              </w:rPr>
            </w:pPr>
            <w:r>
              <w:rPr>
                <w:w w:val="90"/>
                <w:sz w:val="24"/>
              </w:rPr>
              <w:t>2</w:t>
            </w:r>
          </w:p>
        </w:tc>
        <w:tc>
          <w:tcPr>
            <w:tcW w:w="656" w:type="dxa"/>
            <w:tcBorders>
              <w:top w:val="single" w:sz="12" w:space="0" w:color="000000"/>
              <w:left w:val="nil"/>
              <w:bottom w:val="nil"/>
              <w:right w:val="nil"/>
            </w:tcBorders>
          </w:tcPr>
          <w:p>
            <w:pPr>
              <w:pStyle w:val="TableParagraph"/>
              <w:spacing w:line="275" w:lineRule="exact"/>
              <w:ind w:right="17"/>
              <w:rPr>
                <w:sz w:val="24"/>
              </w:rPr>
            </w:pPr>
            <w:r>
              <w:rPr>
                <w:w w:val="90"/>
                <w:sz w:val="24"/>
              </w:rPr>
              <w:t>2</w:t>
            </w:r>
          </w:p>
        </w:tc>
        <w:tc>
          <w:tcPr>
            <w:tcW w:w="655" w:type="dxa"/>
            <w:tcBorders>
              <w:top w:val="single" w:sz="12" w:space="0" w:color="000000"/>
              <w:left w:val="nil"/>
              <w:bottom w:val="nil"/>
              <w:right w:val="single" w:sz="12" w:space="0" w:color="000000"/>
            </w:tcBorders>
          </w:tcPr>
          <w:p>
            <w:pPr>
              <w:pStyle w:val="TableParagraph"/>
              <w:spacing w:line="275" w:lineRule="exact"/>
              <w:ind w:left="394"/>
              <w:jc w:val="left"/>
              <w:rPr>
                <w:sz w:val="24"/>
              </w:rPr>
            </w:pPr>
            <w:r>
              <w:rPr>
                <w:w w:val="150"/>
                <w:sz w:val="24"/>
              </w:rPr>
              <w:t>-</w:t>
            </w:r>
          </w:p>
        </w:tc>
        <w:tc>
          <w:tcPr>
            <w:tcW w:w="656" w:type="dxa"/>
            <w:tcBorders>
              <w:top w:val="single" w:sz="12" w:space="0" w:color="000000"/>
              <w:left w:val="single" w:sz="12" w:space="0" w:color="000000"/>
              <w:bottom w:val="nil"/>
              <w:right w:val="nil"/>
            </w:tcBorders>
          </w:tcPr>
          <w:p>
            <w:pPr>
              <w:pStyle w:val="TableParagraph"/>
              <w:spacing w:line="275" w:lineRule="exact"/>
              <w:ind w:left="378"/>
              <w:jc w:val="left"/>
              <w:rPr>
                <w:sz w:val="24"/>
              </w:rPr>
            </w:pPr>
            <w:r>
              <w:rPr>
                <w:spacing w:val="-17"/>
                <w:sz w:val="24"/>
              </w:rPr>
              <w:t>17</w:t>
            </w:r>
          </w:p>
        </w:tc>
      </w:tr>
      <w:tr>
        <w:trPr>
          <w:trHeight w:val="319" w:hRule="atLeast"/>
        </w:trPr>
        <w:tc>
          <w:tcPr>
            <w:tcW w:w="862" w:type="dxa"/>
            <w:tcBorders>
              <w:top w:val="nil"/>
              <w:left w:val="nil"/>
              <w:bottom w:val="nil"/>
              <w:right w:val="single" w:sz="18" w:space="0" w:color="000000"/>
            </w:tcBorders>
          </w:tcPr>
          <w:p>
            <w:pPr>
              <w:pStyle w:val="TableParagraph"/>
              <w:spacing w:line="299" w:lineRule="exact"/>
              <w:ind w:left="44" w:right="-29"/>
              <w:jc w:val="center"/>
              <w:rPr>
                <w:sz w:val="24"/>
              </w:rPr>
            </w:pPr>
            <w:r>
              <w:rPr>
                <w:sz w:val="24"/>
              </w:rPr>
              <w:t>19</w:t>
            </w:r>
            <w:r>
              <w:rPr>
                <w:spacing w:val="-3"/>
                <w:sz w:val="24"/>
              </w:rPr>
              <w:t> 年度</w:t>
            </w:r>
          </w:p>
        </w:tc>
        <w:tc>
          <w:tcPr>
            <w:tcW w:w="654" w:type="dxa"/>
            <w:tcBorders>
              <w:top w:val="nil"/>
              <w:left w:val="single" w:sz="18" w:space="0" w:color="000000"/>
              <w:bottom w:val="nil"/>
              <w:right w:val="nil"/>
            </w:tcBorders>
          </w:tcPr>
          <w:p>
            <w:pPr>
              <w:pStyle w:val="TableParagraph"/>
              <w:spacing w:line="299" w:lineRule="exact"/>
              <w:ind w:right="28"/>
              <w:rPr>
                <w:sz w:val="24"/>
              </w:rPr>
            </w:pPr>
            <w:r>
              <w:rPr>
                <w:w w:val="90"/>
                <w:sz w:val="24"/>
              </w:rPr>
              <w:t>89</w:t>
            </w:r>
          </w:p>
        </w:tc>
        <w:tc>
          <w:tcPr>
            <w:tcW w:w="653" w:type="dxa"/>
            <w:tcBorders>
              <w:top w:val="nil"/>
              <w:left w:val="nil"/>
              <w:bottom w:val="nil"/>
              <w:right w:val="nil"/>
            </w:tcBorders>
          </w:tcPr>
          <w:p>
            <w:pPr>
              <w:pStyle w:val="TableParagraph"/>
              <w:spacing w:line="299" w:lineRule="exact"/>
              <w:ind w:right="27"/>
              <w:rPr>
                <w:sz w:val="24"/>
              </w:rPr>
            </w:pPr>
            <w:r>
              <w:rPr>
                <w:w w:val="90"/>
                <w:sz w:val="24"/>
              </w:rPr>
              <w:t>76</w:t>
            </w:r>
          </w:p>
        </w:tc>
        <w:tc>
          <w:tcPr>
            <w:tcW w:w="653" w:type="dxa"/>
            <w:tcBorders>
              <w:top w:val="nil"/>
              <w:left w:val="nil"/>
              <w:bottom w:val="nil"/>
              <w:right w:val="nil"/>
            </w:tcBorders>
          </w:tcPr>
          <w:p>
            <w:pPr>
              <w:pStyle w:val="TableParagraph"/>
              <w:spacing w:line="299" w:lineRule="exact"/>
              <w:ind w:right="25"/>
              <w:rPr>
                <w:sz w:val="24"/>
              </w:rPr>
            </w:pPr>
            <w:r>
              <w:rPr>
                <w:w w:val="90"/>
                <w:sz w:val="24"/>
              </w:rPr>
              <w:t>4</w:t>
            </w:r>
          </w:p>
        </w:tc>
        <w:tc>
          <w:tcPr>
            <w:tcW w:w="646" w:type="dxa"/>
            <w:tcBorders>
              <w:top w:val="nil"/>
              <w:left w:val="nil"/>
              <w:bottom w:val="nil"/>
            </w:tcBorders>
          </w:tcPr>
          <w:p>
            <w:pPr>
              <w:pStyle w:val="TableParagraph"/>
              <w:spacing w:line="299" w:lineRule="exact"/>
              <w:ind w:right="10"/>
              <w:rPr>
                <w:sz w:val="24"/>
              </w:rPr>
            </w:pPr>
            <w:r>
              <w:rPr>
                <w:w w:val="90"/>
                <w:sz w:val="24"/>
              </w:rPr>
              <w:t>9</w:t>
            </w:r>
          </w:p>
        </w:tc>
        <w:tc>
          <w:tcPr>
            <w:tcW w:w="654" w:type="dxa"/>
            <w:tcBorders>
              <w:top w:val="nil"/>
              <w:bottom w:val="nil"/>
              <w:right w:val="nil"/>
            </w:tcBorders>
          </w:tcPr>
          <w:p>
            <w:pPr>
              <w:pStyle w:val="TableParagraph"/>
              <w:spacing w:line="299" w:lineRule="exact"/>
              <w:ind w:right="19"/>
              <w:rPr>
                <w:sz w:val="24"/>
              </w:rPr>
            </w:pPr>
            <w:r>
              <w:rPr>
                <w:w w:val="90"/>
                <w:sz w:val="24"/>
              </w:rPr>
              <w:t>64</w:t>
            </w:r>
          </w:p>
        </w:tc>
        <w:tc>
          <w:tcPr>
            <w:tcW w:w="654" w:type="dxa"/>
            <w:tcBorders>
              <w:top w:val="nil"/>
              <w:left w:val="nil"/>
              <w:bottom w:val="nil"/>
              <w:right w:val="nil"/>
            </w:tcBorders>
          </w:tcPr>
          <w:p>
            <w:pPr>
              <w:pStyle w:val="TableParagraph"/>
              <w:spacing w:line="299" w:lineRule="exact"/>
              <w:ind w:right="19"/>
              <w:rPr>
                <w:sz w:val="24"/>
              </w:rPr>
            </w:pPr>
            <w:r>
              <w:rPr>
                <w:w w:val="90"/>
                <w:sz w:val="24"/>
              </w:rPr>
              <w:t>53</w:t>
            </w:r>
          </w:p>
        </w:tc>
        <w:tc>
          <w:tcPr>
            <w:tcW w:w="654" w:type="dxa"/>
            <w:tcBorders>
              <w:top w:val="nil"/>
              <w:left w:val="nil"/>
              <w:bottom w:val="nil"/>
              <w:right w:val="nil"/>
            </w:tcBorders>
          </w:tcPr>
          <w:p>
            <w:pPr>
              <w:pStyle w:val="TableParagraph"/>
              <w:spacing w:line="299" w:lineRule="exact"/>
              <w:ind w:right="18"/>
              <w:rPr>
                <w:sz w:val="24"/>
              </w:rPr>
            </w:pPr>
            <w:r>
              <w:rPr>
                <w:w w:val="90"/>
                <w:sz w:val="24"/>
              </w:rPr>
              <w:t>2</w:t>
            </w:r>
          </w:p>
        </w:tc>
        <w:tc>
          <w:tcPr>
            <w:tcW w:w="654" w:type="dxa"/>
            <w:tcBorders>
              <w:top w:val="nil"/>
              <w:left w:val="nil"/>
              <w:bottom w:val="nil"/>
            </w:tcBorders>
          </w:tcPr>
          <w:p>
            <w:pPr>
              <w:pStyle w:val="TableParagraph"/>
              <w:spacing w:line="299" w:lineRule="exact"/>
              <w:ind w:right="11"/>
              <w:rPr>
                <w:sz w:val="24"/>
              </w:rPr>
            </w:pPr>
            <w:r>
              <w:rPr>
                <w:w w:val="90"/>
                <w:sz w:val="24"/>
              </w:rPr>
              <w:t>9</w:t>
            </w:r>
          </w:p>
        </w:tc>
        <w:tc>
          <w:tcPr>
            <w:tcW w:w="1059" w:type="dxa"/>
            <w:gridSpan w:val="2"/>
            <w:tcBorders>
              <w:top w:val="nil"/>
              <w:bottom w:val="nil"/>
              <w:right w:val="nil"/>
            </w:tcBorders>
          </w:tcPr>
          <w:p>
            <w:pPr>
              <w:pStyle w:val="TableParagraph"/>
              <w:spacing w:line="299" w:lineRule="exact"/>
              <w:ind w:left="79"/>
              <w:jc w:val="center"/>
              <w:rPr>
                <w:sz w:val="24"/>
              </w:rPr>
            </w:pPr>
            <w:r>
              <w:rPr>
                <w:w w:val="90"/>
                <w:sz w:val="24"/>
              </w:rPr>
              <w:t>8</w:t>
            </w:r>
          </w:p>
        </w:tc>
        <w:tc>
          <w:tcPr>
            <w:tcW w:w="245" w:type="dxa"/>
            <w:tcBorders>
              <w:top w:val="nil"/>
              <w:left w:val="nil"/>
              <w:bottom w:val="nil"/>
              <w:right w:val="nil"/>
            </w:tcBorders>
          </w:tcPr>
          <w:p>
            <w:pPr>
              <w:pStyle w:val="TableParagraph"/>
              <w:spacing w:line="299" w:lineRule="exact"/>
              <w:ind w:left="59"/>
              <w:jc w:val="center"/>
              <w:rPr>
                <w:sz w:val="24"/>
              </w:rPr>
            </w:pPr>
            <w:r>
              <w:rPr>
                <w:w w:val="90"/>
                <w:sz w:val="24"/>
              </w:rPr>
              <w:t>6</w:t>
            </w:r>
          </w:p>
        </w:tc>
        <w:tc>
          <w:tcPr>
            <w:tcW w:w="656" w:type="dxa"/>
            <w:tcBorders>
              <w:top w:val="nil"/>
              <w:left w:val="nil"/>
              <w:bottom w:val="nil"/>
              <w:right w:val="nil"/>
            </w:tcBorders>
          </w:tcPr>
          <w:p>
            <w:pPr>
              <w:pStyle w:val="TableParagraph"/>
              <w:spacing w:line="299" w:lineRule="exact"/>
              <w:ind w:right="32"/>
              <w:rPr>
                <w:sz w:val="24"/>
              </w:rPr>
            </w:pPr>
            <w:r>
              <w:rPr>
                <w:w w:val="90"/>
                <w:sz w:val="24"/>
              </w:rPr>
              <w:t>2</w:t>
            </w:r>
          </w:p>
        </w:tc>
        <w:tc>
          <w:tcPr>
            <w:tcW w:w="655" w:type="dxa"/>
            <w:tcBorders>
              <w:top w:val="nil"/>
              <w:left w:val="nil"/>
              <w:bottom w:val="nil"/>
              <w:right w:val="single" w:sz="12" w:space="0" w:color="000000"/>
            </w:tcBorders>
          </w:tcPr>
          <w:p>
            <w:pPr>
              <w:pStyle w:val="TableParagraph"/>
              <w:spacing w:line="299" w:lineRule="exact"/>
              <w:ind w:left="380"/>
              <w:jc w:val="left"/>
              <w:rPr>
                <w:sz w:val="24"/>
              </w:rPr>
            </w:pPr>
            <w:r>
              <w:rPr>
                <w:w w:val="150"/>
                <w:sz w:val="24"/>
              </w:rPr>
              <w:t>-</w:t>
            </w:r>
          </w:p>
        </w:tc>
        <w:tc>
          <w:tcPr>
            <w:tcW w:w="656" w:type="dxa"/>
            <w:tcBorders>
              <w:top w:val="nil"/>
              <w:left w:val="single" w:sz="12" w:space="0" w:color="000000"/>
              <w:bottom w:val="nil"/>
              <w:right w:val="nil"/>
            </w:tcBorders>
          </w:tcPr>
          <w:p>
            <w:pPr>
              <w:pStyle w:val="TableParagraph"/>
              <w:spacing w:line="299" w:lineRule="exact"/>
              <w:ind w:left="363"/>
              <w:jc w:val="left"/>
              <w:rPr>
                <w:sz w:val="24"/>
              </w:rPr>
            </w:pPr>
            <w:r>
              <w:rPr>
                <w:w w:val="95"/>
                <w:sz w:val="24"/>
              </w:rPr>
              <w:t>17</w:t>
            </w:r>
          </w:p>
        </w:tc>
      </w:tr>
      <w:tr>
        <w:trPr>
          <w:trHeight w:val="305" w:hRule="atLeast"/>
        </w:trPr>
        <w:tc>
          <w:tcPr>
            <w:tcW w:w="862" w:type="dxa"/>
            <w:tcBorders>
              <w:top w:val="nil"/>
              <w:left w:val="nil"/>
              <w:bottom w:val="single" w:sz="12" w:space="0" w:color="000000"/>
              <w:right w:val="single" w:sz="18" w:space="0" w:color="000000"/>
            </w:tcBorders>
          </w:tcPr>
          <w:p>
            <w:pPr>
              <w:pStyle w:val="TableParagraph"/>
              <w:tabs>
                <w:tab w:pos="624" w:val="left" w:leader="none"/>
              </w:tabs>
              <w:spacing w:line="282" w:lineRule="exact" w:before="2"/>
              <w:ind w:left="44" w:right="-29"/>
              <w:jc w:val="center"/>
              <w:rPr>
                <w:sz w:val="24"/>
              </w:rPr>
            </w:pPr>
            <w:r>
              <w:rPr>
                <w:sz w:val="24"/>
              </w:rPr>
              <w:t>増</w:t>
              <w:tab/>
            </w:r>
            <w:r>
              <w:rPr>
                <w:spacing w:val="-17"/>
                <w:sz w:val="24"/>
              </w:rPr>
              <w:t>減</w:t>
            </w:r>
          </w:p>
        </w:tc>
        <w:tc>
          <w:tcPr>
            <w:tcW w:w="654" w:type="dxa"/>
            <w:tcBorders>
              <w:top w:val="nil"/>
              <w:left w:val="single" w:sz="18" w:space="0" w:color="000000"/>
              <w:bottom w:val="single" w:sz="12" w:space="0" w:color="000000"/>
              <w:right w:val="nil"/>
            </w:tcBorders>
          </w:tcPr>
          <w:p>
            <w:pPr>
              <w:pStyle w:val="TableParagraph"/>
              <w:spacing w:line="282" w:lineRule="exact" w:before="2"/>
              <w:ind w:right="12"/>
              <w:rPr>
                <w:sz w:val="24"/>
              </w:rPr>
            </w:pPr>
            <w:r>
              <w:rPr>
                <w:w w:val="150"/>
                <w:sz w:val="24"/>
              </w:rPr>
              <w:t>△ </w:t>
            </w:r>
            <w:r>
              <w:rPr>
                <w:w w:val="110"/>
                <w:sz w:val="24"/>
              </w:rPr>
              <w:t>1</w:t>
            </w:r>
          </w:p>
        </w:tc>
        <w:tc>
          <w:tcPr>
            <w:tcW w:w="653" w:type="dxa"/>
            <w:tcBorders>
              <w:top w:val="nil"/>
              <w:left w:val="nil"/>
              <w:bottom w:val="single" w:sz="12" w:space="0" w:color="000000"/>
              <w:right w:val="nil"/>
            </w:tcBorders>
          </w:tcPr>
          <w:p>
            <w:pPr>
              <w:pStyle w:val="TableParagraph"/>
              <w:spacing w:line="282" w:lineRule="exact" w:before="2"/>
              <w:ind w:right="25"/>
              <w:rPr>
                <w:sz w:val="24"/>
              </w:rPr>
            </w:pPr>
            <w:r>
              <w:rPr>
                <w:w w:val="150"/>
                <w:sz w:val="24"/>
              </w:rPr>
              <w:t>△ </w:t>
            </w:r>
            <w:r>
              <w:rPr>
                <w:w w:val="110"/>
                <w:sz w:val="24"/>
              </w:rPr>
              <w:t>1</w:t>
            </w:r>
          </w:p>
        </w:tc>
        <w:tc>
          <w:tcPr>
            <w:tcW w:w="653" w:type="dxa"/>
            <w:tcBorders>
              <w:top w:val="nil"/>
              <w:left w:val="nil"/>
              <w:bottom w:val="single" w:sz="12" w:space="0" w:color="000000"/>
              <w:right w:val="nil"/>
            </w:tcBorders>
          </w:tcPr>
          <w:p>
            <w:pPr>
              <w:pStyle w:val="TableParagraph"/>
              <w:spacing w:line="282" w:lineRule="exact" w:before="2"/>
              <w:ind w:left="401"/>
              <w:jc w:val="left"/>
              <w:rPr>
                <w:sz w:val="24"/>
              </w:rPr>
            </w:pPr>
            <w:r>
              <w:rPr>
                <w:w w:val="150"/>
                <w:sz w:val="24"/>
              </w:rPr>
              <w:t>-</w:t>
            </w:r>
          </w:p>
        </w:tc>
        <w:tc>
          <w:tcPr>
            <w:tcW w:w="646" w:type="dxa"/>
            <w:tcBorders>
              <w:top w:val="nil"/>
              <w:left w:val="nil"/>
              <w:bottom w:val="single" w:sz="12" w:space="0" w:color="000000"/>
            </w:tcBorders>
          </w:tcPr>
          <w:p>
            <w:pPr>
              <w:pStyle w:val="TableParagraph"/>
              <w:spacing w:line="282" w:lineRule="exact" w:before="2"/>
              <w:ind w:left="387"/>
              <w:jc w:val="left"/>
              <w:rPr>
                <w:sz w:val="24"/>
              </w:rPr>
            </w:pPr>
            <w:r>
              <w:rPr>
                <w:w w:val="150"/>
                <w:sz w:val="24"/>
              </w:rPr>
              <w:t>-</w:t>
            </w:r>
          </w:p>
        </w:tc>
        <w:tc>
          <w:tcPr>
            <w:tcW w:w="654" w:type="dxa"/>
            <w:tcBorders>
              <w:top w:val="nil"/>
              <w:bottom w:val="single" w:sz="12" w:space="0" w:color="000000"/>
              <w:right w:val="nil"/>
            </w:tcBorders>
          </w:tcPr>
          <w:p>
            <w:pPr>
              <w:pStyle w:val="TableParagraph"/>
              <w:spacing w:line="282" w:lineRule="exact" w:before="2"/>
              <w:ind w:right="17"/>
              <w:rPr>
                <w:sz w:val="24"/>
              </w:rPr>
            </w:pPr>
            <w:r>
              <w:rPr>
                <w:w w:val="150"/>
                <w:sz w:val="24"/>
              </w:rPr>
              <w:t>△ </w:t>
            </w:r>
            <w:r>
              <w:rPr>
                <w:w w:val="110"/>
                <w:sz w:val="24"/>
              </w:rPr>
              <w:t>5</w:t>
            </w:r>
          </w:p>
        </w:tc>
        <w:tc>
          <w:tcPr>
            <w:tcW w:w="654" w:type="dxa"/>
            <w:tcBorders>
              <w:top w:val="nil"/>
              <w:left w:val="nil"/>
              <w:bottom w:val="single" w:sz="12" w:space="0" w:color="000000"/>
              <w:right w:val="nil"/>
            </w:tcBorders>
          </w:tcPr>
          <w:p>
            <w:pPr>
              <w:pStyle w:val="TableParagraph"/>
              <w:spacing w:line="282" w:lineRule="exact" w:before="2"/>
              <w:ind w:right="17"/>
              <w:rPr>
                <w:sz w:val="24"/>
              </w:rPr>
            </w:pPr>
            <w:r>
              <w:rPr>
                <w:w w:val="150"/>
                <w:sz w:val="24"/>
              </w:rPr>
              <w:t>△ </w:t>
            </w:r>
            <w:r>
              <w:rPr>
                <w:w w:val="110"/>
                <w:sz w:val="24"/>
              </w:rPr>
              <w:t>5</w:t>
            </w:r>
          </w:p>
        </w:tc>
        <w:tc>
          <w:tcPr>
            <w:tcW w:w="654" w:type="dxa"/>
            <w:tcBorders>
              <w:top w:val="nil"/>
              <w:left w:val="nil"/>
              <w:bottom w:val="single" w:sz="12" w:space="0" w:color="000000"/>
              <w:right w:val="nil"/>
            </w:tcBorders>
          </w:tcPr>
          <w:p>
            <w:pPr>
              <w:pStyle w:val="TableParagraph"/>
              <w:spacing w:line="282" w:lineRule="exact" w:before="2"/>
              <w:ind w:left="393"/>
              <w:jc w:val="left"/>
              <w:rPr>
                <w:sz w:val="24"/>
              </w:rPr>
            </w:pPr>
            <w:r>
              <w:rPr>
                <w:w w:val="150"/>
                <w:sz w:val="24"/>
              </w:rPr>
              <w:t>-</w:t>
            </w:r>
          </w:p>
        </w:tc>
        <w:tc>
          <w:tcPr>
            <w:tcW w:w="654" w:type="dxa"/>
            <w:tcBorders>
              <w:top w:val="nil"/>
              <w:left w:val="nil"/>
              <w:bottom w:val="single" w:sz="12" w:space="0" w:color="000000"/>
            </w:tcBorders>
          </w:tcPr>
          <w:p>
            <w:pPr>
              <w:pStyle w:val="TableParagraph"/>
              <w:spacing w:line="282" w:lineRule="exact" w:before="2"/>
              <w:ind w:left="393"/>
              <w:jc w:val="left"/>
              <w:rPr>
                <w:sz w:val="24"/>
              </w:rPr>
            </w:pPr>
            <w:r>
              <w:rPr>
                <w:w w:val="150"/>
                <w:sz w:val="24"/>
              </w:rPr>
              <w:t>-</w:t>
            </w:r>
          </w:p>
        </w:tc>
        <w:tc>
          <w:tcPr>
            <w:tcW w:w="1059" w:type="dxa"/>
            <w:gridSpan w:val="2"/>
            <w:tcBorders>
              <w:top w:val="nil"/>
              <w:bottom w:val="single" w:sz="12" w:space="0" w:color="000000"/>
              <w:right w:val="nil"/>
            </w:tcBorders>
          </w:tcPr>
          <w:p>
            <w:pPr>
              <w:pStyle w:val="TableParagraph"/>
              <w:spacing w:line="282" w:lineRule="exact" w:before="2"/>
              <w:ind w:left="79"/>
              <w:jc w:val="center"/>
              <w:rPr>
                <w:sz w:val="24"/>
              </w:rPr>
            </w:pPr>
            <w:r>
              <w:rPr>
                <w:w w:val="90"/>
                <w:sz w:val="24"/>
              </w:rPr>
              <w:t>4</w:t>
            </w:r>
          </w:p>
        </w:tc>
        <w:tc>
          <w:tcPr>
            <w:tcW w:w="245" w:type="dxa"/>
            <w:tcBorders>
              <w:top w:val="nil"/>
              <w:left w:val="nil"/>
              <w:bottom w:val="single" w:sz="12" w:space="0" w:color="000000"/>
              <w:right w:val="nil"/>
            </w:tcBorders>
          </w:tcPr>
          <w:p>
            <w:pPr>
              <w:pStyle w:val="TableParagraph"/>
              <w:spacing w:line="282" w:lineRule="exact" w:before="2"/>
              <w:ind w:left="90"/>
              <w:jc w:val="center"/>
              <w:rPr>
                <w:sz w:val="24"/>
              </w:rPr>
            </w:pPr>
            <w:r>
              <w:rPr>
                <w:w w:val="90"/>
                <w:sz w:val="24"/>
              </w:rPr>
              <w:t>4</w:t>
            </w:r>
          </w:p>
        </w:tc>
        <w:tc>
          <w:tcPr>
            <w:tcW w:w="656" w:type="dxa"/>
            <w:tcBorders>
              <w:top w:val="nil"/>
              <w:left w:val="nil"/>
              <w:bottom w:val="single" w:sz="12" w:space="0" w:color="000000"/>
              <w:right w:val="nil"/>
            </w:tcBorders>
          </w:tcPr>
          <w:p>
            <w:pPr>
              <w:pStyle w:val="TableParagraph"/>
              <w:spacing w:line="282" w:lineRule="exact" w:before="2"/>
              <w:ind w:left="396"/>
              <w:jc w:val="left"/>
              <w:rPr>
                <w:sz w:val="24"/>
              </w:rPr>
            </w:pPr>
            <w:r>
              <w:rPr>
                <w:w w:val="150"/>
                <w:sz w:val="24"/>
              </w:rPr>
              <w:t>-</w:t>
            </w:r>
          </w:p>
        </w:tc>
        <w:tc>
          <w:tcPr>
            <w:tcW w:w="655" w:type="dxa"/>
            <w:tcBorders>
              <w:top w:val="nil"/>
              <w:left w:val="nil"/>
              <w:bottom w:val="single" w:sz="12" w:space="0" w:color="000000"/>
              <w:right w:val="single" w:sz="12" w:space="0" w:color="000000"/>
            </w:tcBorders>
          </w:tcPr>
          <w:p>
            <w:pPr>
              <w:pStyle w:val="TableParagraph"/>
              <w:spacing w:line="282" w:lineRule="exact" w:before="2"/>
              <w:ind w:left="394"/>
              <w:jc w:val="left"/>
              <w:rPr>
                <w:sz w:val="24"/>
              </w:rPr>
            </w:pPr>
            <w:r>
              <w:rPr>
                <w:w w:val="150"/>
                <w:sz w:val="24"/>
              </w:rPr>
              <w:t>-</w:t>
            </w:r>
          </w:p>
        </w:tc>
        <w:tc>
          <w:tcPr>
            <w:tcW w:w="656" w:type="dxa"/>
            <w:tcBorders>
              <w:top w:val="nil"/>
              <w:left w:val="single" w:sz="12" w:space="0" w:color="000000"/>
              <w:bottom w:val="single" w:sz="12" w:space="0" w:color="000000"/>
              <w:right w:val="nil"/>
            </w:tcBorders>
          </w:tcPr>
          <w:p>
            <w:pPr>
              <w:pStyle w:val="TableParagraph"/>
              <w:spacing w:line="282" w:lineRule="exact" w:before="2"/>
              <w:ind w:left="378"/>
              <w:jc w:val="left"/>
              <w:rPr>
                <w:sz w:val="24"/>
              </w:rPr>
            </w:pPr>
            <w:r>
              <w:rPr>
                <w:w w:val="150"/>
                <w:sz w:val="24"/>
              </w:rPr>
              <w:t>-</w:t>
            </w:r>
          </w:p>
        </w:tc>
      </w:tr>
    </w:tbl>
    <w:p>
      <w:pPr>
        <w:pStyle w:val="BodyText"/>
        <w:rPr>
          <w:sz w:val="28"/>
        </w:rPr>
      </w:pPr>
    </w:p>
    <w:p>
      <w:pPr>
        <w:pStyle w:val="BodyText"/>
        <w:spacing w:before="5"/>
        <w:rPr>
          <w:sz w:val="21"/>
        </w:rPr>
      </w:pPr>
    </w:p>
    <w:p>
      <w:pPr>
        <w:pStyle w:val="BodyText"/>
        <w:ind w:left="199"/>
      </w:pPr>
      <w:r>
        <w:rPr>
          <w:spacing w:val="1"/>
          <w:w w:val="112"/>
        </w:rPr>
        <w:t>(２</w:t>
      </w:r>
      <w:r>
        <w:rPr>
          <w:spacing w:val="1"/>
          <w:w w:val="101"/>
        </w:rPr>
        <w:t>)学級数（公立の本科</w:t>
      </w:r>
      <w:r>
        <w:rPr>
          <w:spacing w:val="-110"/>
          <w:w w:val="99"/>
        </w:rPr>
        <w:t>）</w:t>
      </w:r>
      <w:r>
        <w:rPr>
          <w:spacing w:val="1"/>
          <w:w w:val="99"/>
        </w:rPr>
        <w:t>（</w:t>
      </w:r>
      <w:r>
        <w:rPr>
          <w:w w:val="99"/>
        </w:rPr>
        <w:t>表</w:t>
      </w:r>
      <w:r>
        <w:rPr>
          <w:spacing w:val="1"/>
          <w:w w:val="96"/>
        </w:rPr>
        <w:t>－</w:t>
      </w:r>
      <w:r>
        <w:rPr>
          <w:spacing w:val="-1"/>
          <w:w w:val="96"/>
        </w:rPr>
        <w:t>1</w:t>
      </w:r>
      <w:r>
        <w:rPr>
          <w:spacing w:val="-1"/>
          <w:w w:val="89"/>
        </w:rPr>
        <w:t>4</w:t>
      </w:r>
      <w:r>
        <w:rPr>
          <w:w w:val="99"/>
        </w:rPr>
        <w:t>）</w:t>
      </w:r>
    </w:p>
    <w:p>
      <w:pPr>
        <w:pStyle w:val="BodyText"/>
        <w:spacing w:before="3"/>
        <w:ind w:left="854"/>
      </w:pPr>
      <w:r>
        <w:rPr/>
        <w:t>公立の本科の学級数は 943 学級で、前年度より 25 学級減少している。</w:t>
      </w:r>
    </w:p>
    <w:p>
      <w:pPr>
        <w:pStyle w:val="BodyText"/>
        <w:spacing w:line="242" w:lineRule="auto" w:before="2"/>
        <w:ind w:left="633" w:right="1180" w:firstLine="220"/>
      </w:pPr>
      <w:r>
        <w:rPr>
          <w:spacing w:val="-1"/>
        </w:rPr>
        <w:t>本校・分校別では本校が </w:t>
      </w:r>
      <w:r>
        <w:rPr/>
        <w:t>921</w:t>
      </w:r>
      <w:r>
        <w:rPr>
          <w:spacing w:val="-3"/>
        </w:rPr>
        <w:t> 学級</w:t>
      </w:r>
      <w:r>
        <w:rPr/>
        <w:t>（</w:t>
      </w:r>
      <w:r>
        <w:rPr>
          <w:spacing w:val="-1"/>
        </w:rPr>
        <w:t>前年度より </w:t>
      </w:r>
      <w:r>
        <w:rPr/>
        <w:t>38</w:t>
      </w:r>
      <w:r>
        <w:rPr>
          <w:spacing w:val="-3"/>
        </w:rPr>
        <w:t> 学級減</w:t>
      </w:r>
      <w:r>
        <w:rPr>
          <w:spacing w:val="-111"/>
        </w:rPr>
        <w:t>）</w:t>
      </w:r>
      <w:r>
        <w:rPr>
          <w:spacing w:val="-2"/>
        </w:rPr>
        <w:t>、分校が </w:t>
      </w:r>
      <w:r>
        <w:rPr/>
        <w:t>22</w:t>
      </w:r>
      <w:r>
        <w:rPr>
          <w:spacing w:val="-3"/>
        </w:rPr>
        <w:t> 学級</w:t>
      </w:r>
      <w:r>
        <w:rPr/>
        <w:t>（</w:t>
      </w:r>
      <w:r>
        <w:rPr>
          <w:spacing w:val="-2"/>
        </w:rPr>
        <w:t>前年度より </w:t>
      </w:r>
      <w:r>
        <w:rPr/>
        <w:t>13 学級増）となっている。</w:t>
      </w:r>
    </w:p>
    <w:p>
      <w:pPr>
        <w:pStyle w:val="BodyText"/>
        <w:spacing w:line="293" w:lineRule="exact"/>
        <w:ind w:left="853"/>
      </w:pPr>
      <w:r>
        <w:rPr>
          <w:spacing w:val="-11"/>
        </w:rPr>
        <w:t>また、全日制・定時制別では全日制が </w:t>
      </w:r>
      <w:r>
        <w:rPr/>
        <w:t>877</w:t>
      </w:r>
      <w:r>
        <w:rPr>
          <w:spacing w:val="-21"/>
        </w:rPr>
        <w:t> 学級</w:t>
      </w:r>
      <w:r>
        <w:rPr/>
        <w:t>（</w:t>
      </w:r>
      <w:r>
        <w:rPr>
          <w:spacing w:val="-2"/>
        </w:rPr>
        <w:t>前年度より </w:t>
      </w:r>
      <w:r>
        <w:rPr/>
        <w:t>18</w:t>
      </w:r>
      <w:r>
        <w:rPr>
          <w:spacing w:val="-3"/>
        </w:rPr>
        <w:t> 学級減</w:t>
      </w:r>
      <w:r>
        <w:rPr>
          <w:spacing w:val="-111"/>
        </w:rPr>
        <w:t>）</w:t>
      </w:r>
      <w:r>
        <w:rPr>
          <w:spacing w:val="-12"/>
        </w:rPr>
        <w:t>、定時制は </w:t>
      </w:r>
      <w:r>
        <w:rPr/>
        <w:t>66</w:t>
      </w:r>
      <w:r>
        <w:rPr>
          <w:spacing w:val="-21"/>
        </w:rPr>
        <w:t> 学級</w:t>
      </w:r>
      <w:r>
        <w:rPr/>
        <w:t>（前</w:t>
      </w:r>
    </w:p>
    <w:p>
      <w:pPr>
        <w:pStyle w:val="BodyText"/>
        <w:spacing w:before="3"/>
        <w:ind w:left="633"/>
      </w:pPr>
      <w:r>
        <w:rPr/>
        <w:t>年度より 7 学級減）となっている。</w:t>
      </w:r>
    </w:p>
    <w:p>
      <w:pPr>
        <w:pStyle w:val="BodyText"/>
        <w:spacing w:before="11"/>
      </w:pPr>
    </w:p>
    <w:p>
      <w:pPr>
        <w:tabs>
          <w:tab w:pos="1483" w:val="left" w:leader="none"/>
          <w:tab w:pos="8703" w:val="left" w:leader="none"/>
        </w:tabs>
        <w:spacing w:before="0"/>
        <w:ind w:left="619" w:right="0" w:firstLine="0"/>
        <w:jc w:val="left"/>
        <w:rPr>
          <w:sz w:val="21"/>
        </w:rPr>
      </w:pPr>
      <w:r>
        <w:rPr>
          <w:sz w:val="21"/>
        </w:rPr>
        <w:t>表</w:t>
      </w:r>
      <w:r>
        <w:rPr>
          <w:spacing w:val="4"/>
          <w:sz w:val="21"/>
        </w:rPr>
        <w:t>－</w:t>
      </w:r>
      <w:r>
        <w:rPr>
          <w:rFonts w:ascii="Times New Roman" w:eastAsia="Times New Roman"/>
          <w:spacing w:val="4"/>
          <w:sz w:val="21"/>
        </w:rPr>
        <w:t>14</w:t>
        <w:tab/>
      </w:r>
      <w:r>
        <w:rPr>
          <w:sz w:val="21"/>
        </w:rPr>
        <w:t>高等学校の学級数（公立の本科）</w:t>
        <w:tab/>
        <w:t>単位：学級</w:t>
      </w:r>
    </w:p>
    <w:p>
      <w:pPr>
        <w:pStyle w:val="BodyText"/>
        <w:spacing w:before="8"/>
        <w:rPr>
          <w:sz w:val="6"/>
        </w:rPr>
      </w:pPr>
    </w:p>
    <w:tbl>
      <w:tblPr>
        <w:tblW w:w="0" w:type="auto"/>
        <w:jc w:val="left"/>
        <w:tblInd w:w="6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39"/>
        <w:gridCol w:w="369"/>
        <w:gridCol w:w="324"/>
        <w:gridCol w:w="948"/>
        <w:gridCol w:w="222"/>
        <w:gridCol w:w="694"/>
        <w:gridCol w:w="887"/>
        <w:gridCol w:w="947"/>
        <w:gridCol w:w="221"/>
        <w:gridCol w:w="694"/>
        <w:gridCol w:w="886"/>
        <w:gridCol w:w="947"/>
        <w:gridCol w:w="399"/>
        <w:gridCol w:w="517"/>
        <w:gridCol w:w="662"/>
        <w:gridCol w:w="232"/>
      </w:tblGrid>
      <w:tr>
        <w:trPr>
          <w:trHeight w:val="300" w:hRule="atLeast"/>
        </w:trPr>
        <w:tc>
          <w:tcPr>
            <w:tcW w:w="1032" w:type="dxa"/>
            <w:gridSpan w:val="3"/>
            <w:vMerge w:val="restart"/>
            <w:tcBorders>
              <w:top w:val="single" w:sz="6" w:space="0" w:color="000000"/>
              <w:bottom w:val="single" w:sz="6" w:space="0" w:color="000000"/>
              <w:right w:val="single" w:sz="18" w:space="0" w:color="000000"/>
            </w:tcBorders>
          </w:tcPr>
          <w:p>
            <w:pPr>
              <w:pStyle w:val="TableParagraph"/>
              <w:spacing w:before="139"/>
              <w:ind w:left="230"/>
              <w:jc w:val="left"/>
              <w:rPr>
                <w:sz w:val="24"/>
              </w:rPr>
            </w:pPr>
            <w:r>
              <w:rPr>
                <w:sz w:val="24"/>
              </w:rPr>
              <w:t>区 分</w:t>
            </w:r>
          </w:p>
        </w:tc>
        <w:tc>
          <w:tcPr>
            <w:tcW w:w="1170" w:type="dxa"/>
            <w:gridSpan w:val="2"/>
            <w:tcBorders>
              <w:top w:val="single" w:sz="6" w:space="0" w:color="000000"/>
              <w:left w:val="single" w:sz="18" w:space="0" w:color="000000"/>
              <w:bottom w:val="single" w:sz="12" w:space="0" w:color="000000"/>
            </w:tcBorders>
          </w:tcPr>
          <w:p>
            <w:pPr>
              <w:pStyle w:val="TableParagraph"/>
              <w:spacing w:line="280" w:lineRule="exact"/>
              <w:rPr>
                <w:sz w:val="24"/>
              </w:rPr>
            </w:pPr>
            <w:r>
              <w:rPr>
                <w:w w:val="101"/>
                <w:sz w:val="24"/>
              </w:rPr>
              <w:t>総</w:t>
            </w:r>
          </w:p>
        </w:tc>
        <w:tc>
          <w:tcPr>
            <w:tcW w:w="1581" w:type="dxa"/>
            <w:gridSpan w:val="2"/>
            <w:tcBorders>
              <w:top w:val="single" w:sz="6" w:space="0" w:color="000000"/>
              <w:bottom w:val="single" w:sz="12" w:space="0" w:color="000000"/>
              <w:right w:val="single" w:sz="8" w:space="0" w:color="000000"/>
            </w:tcBorders>
          </w:tcPr>
          <w:p>
            <w:pPr>
              <w:pStyle w:val="TableParagraph"/>
              <w:spacing w:line="280" w:lineRule="exact"/>
              <w:ind w:left="465"/>
              <w:jc w:val="left"/>
              <w:rPr>
                <w:sz w:val="24"/>
              </w:rPr>
            </w:pPr>
            <w:r>
              <w:rPr>
                <w:w w:val="101"/>
                <w:sz w:val="24"/>
              </w:rPr>
              <w:t>数</w:t>
            </w:r>
          </w:p>
        </w:tc>
        <w:tc>
          <w:tcPr>
            <w:tcW w:w="1168" w:type="dxa"/>
            <w:gridSpan w:val="2"/>
            <w:tcBorders>
              <w:top w:val="single" w:sz="6" w:space="0" w:color="000000"/>
              <w:left w:val="single" w:sz="8" w:space="0" w:color="000000"/>
              <w:bottom w:val="single" w:sz="12" w:space="0" w:color="000000"/>
            </w:tcBorders>
          </w:tcPr>
          <w:p>
            <w:pPr>
              <w:pStyle w:val="TableParagraph"/>
              <w:spacing w:line="280" w:lineRule="exact"/>
              <w:ind w:right="1"/>
              <w:rPr>
                <w:sz w:val="24"/>
              </w:rPr>
            </w:pPr>
            <w:r>
              <w:rPr>
                <w:w w:val="101"/>
                <w:sz w:val="24"/>
              </w:rPr>
              <w:t>本</w:t>
            </w:r>
          </w:p>
        </w:tc>
        <w:tc>
          <w:tcPr>
            <w:tcW w:w="1580" w:type="dxa"/>
            <w:gridSpan w:val="2"/>
            <w:tcBorders>
              <w:top w:val="single" w:sz="6" w:space="0" w:color="000000"/>
              <w:bottom w:val="single" w:sz="12" w:space="0" w:color="000000"/>
              <w:right w:val="single" w:sz="18" w:space="0" w:color="000000"/>
            </w:tcBorders>
          </w:tcPr>
          <w:p>
            <w:pPr>
              <w:pStyle w:val="TableParagraph"/>
              <w:spacing w:line="280" w:lineRule="exact"/>
              <w:ind w:left="476"/>
              <w:jc w:val="left"/>
              <w:rPr>
                <w:sz w:val="24"/>
              </w:rPr>
            </w:pPr>
            <w:r>
              <w:rPr>
                <w:w w:val="101"/>
                <w:sz w:val="24"/>
              </w:rPr>
              <w:t>校</w:t>
            </w:r>
          </w:p>
        </w:tc>
        <w:tc>
          <w:tcPr>
            <w:tcW w:w="1346" w:type="dxa"/>
            <w:gridSpan w:val="2"/>
            <w:tcBorders>
              <w:top w:val="single" w:sz="6" w:space="0" w:color="000000"/>
              <w:left w:val="single" w:sz="18" w:space="0" w:color="000000"/>
              <w:bottom w:val="single" w:sz="12" w:space="0" w:color="000000"/>
            </w:tcBorders>
          </w:tcPr>
          <w:p>
            <w:pPr>
              <w:pStyle w:val="TableParagraph"/>
              <w:spacing w:line="280" w:lineRule="exact"/>
              <w:ind w:right="166"/>
              <w:rPr>
                <w:sz w:val="24"/>
              </w:rPr>
            </w:pPr>
            <w:r>
              <w:rPr>
                <w:w w:val="101"/>
                <w:sz w:val="24"/>
              </w:rPr>
              <w:t>分</w:t>
            </w:r>
          </w:p>
        </w:tc>
        <w:tc>
          <w:tcPr>
            <w:tcW w:w="1411" w:type="dxa"/>
            <w:gridSpan w:val="3"/>
            <w:tcBorders>
              <w:top w:val="single" w:sz="6" w:space="0" w:color="000000"/>
              <w:bottom w:val="single" w:sz="12" w:space="0" w:color="000000"/>
            </w:tcBorders>
          </w:tcPr>
          <w:p>
            <w:pPr>
              <w:pStyle w:val="TableParagraph"/>
              <w:spacing w:line="280" w:lineRule="exact"/>
              <w:ind w:left="296"/>
              <w:jc w:val="left"/>
              <w:rPr>
                <w:sz w:val="24"/>
              </w:rPr>
            </w:pPr>
            <w:r>
              <w:rPr>
                <w:w w:val="101"/>
                <w:sz w:val="24"/>
              </w:rPr>
              <w:t>校</w:t>
            </w:r>
          </w:p>
        </w:tc>
      </w:tr>
      <w:tr>
        <w:trPr>
          <w:trHeight w:val="300" w:hRule="atLeast"/>
        </w:trPr>
        <w:tc>
          <w:tcPr>
            <w:tcW w:w="1032" w:type="dxa"/>
            <w:gridSpan w:val="3"/>
            <w:vMerge/>
            <w:tcBorders>
              <w:top w:val="nil"/>
              <w:bottom w:val="single" w:sz="6" w:space="0" w:color="000000"/>
              <w:right w:val="single" w:sz="18" w:space="0" w:color="000000"/>
            </w:tcBorders>
          </w:tcPr>
          <w:p>
            <w:pPr>
              <w:rPr>
                <w:sz w:val="2"/>
                <w:szCs w:val="2"/>
              </w:rPr>
            </w:pPr>
          </w:p>
        </w:tc>
        <w:tc>
          <w:tcPr>
            <w:tcW w:w="948" w:type="dxa"/>
            <w:tcBorders>
              <w:top w:val="single" w:sz="12" w:space="0" w:color="000000"/>
              <w:left w:val="single" w:sz="18" w:space="0" w:color="000000"/>
              <w:bottom w:val="single" w:sz="6" w:space="0" w:color="000000"/>
            </w:tcBorders>
          </w:tcPr>
          <w:p>
            <w:pPr>
              <w:pStyle w:val="TableParagraph"/>
              <w:spacing w:line="280" w:lineRule="exact"/>
              <w:ind w:left="15"/>
              <w:jc w:val="center"/>
              <w:rPr>
                <w:sz w:val="24"/>
              </w:rPr>
            </w:pPr>
            <w:r>
              <w:rPr>
                <w:w w:val="101"/>
                <w:sz w:val="24"/>
              </w:rPr>
              <w:t>計</w:t>
            </w:r>
          </w:p>
        </w:tc>
        <w:tc>
          <w:tcPr>
            <w:tcW w:w="916" w:type="dxa"/>
            <w:gridSpan w:val="2"/>
            <w:tcBorders>
              <w:top w:val="single" w:sz="12" w:space="0" w:color="000000"/>
              <w:bottom w:val="single" w:sz="6" w:space="0" w:color="000000"/>
            </w:tcBorders>
          </w:tcPr>
          <w:p>
            <w:pPr>
              <w:pStyle w:val="TableParagraph"/>
              <w:spacing w:line="280" w:lineRule="exact"/>
              <w:ind w:left="85"/>
              <w:jc w:val="left"/>
              <w:rPr>
                <w:sz w:val="24"/>
              </w:rPr>
            </w:pPr>
            <w:r>
              <w:rPr>
                <w:sz w:val="24"/>
              </w:rPr>
              <w:t>全日制</w:t>
            </w:r>
          </w:p>
        </w:tc>
        <w:tc>
          <w:tcPr>
            <w:tcW w:w="887" w:type="dxa"/>
            <w:tcBorders>
              <w:top w:val="single" w:sz="12" w:space="0" w:color="000000"/>
              <w:bottom w:val="single" w:sz="6" w:space="0" w:color="000000"/>
              <w:right w:val="single" w:sz="8" w:space="0" w:color="000000"/>
            </w:tcBorders>
          </w:tcPr>
          <w:p>
            <w:pPr>
              <w:pStyle w:val="TableParagraph"/>
              <w:spacing w:line="280" w:lineRule="exact"/>
              <w:ind w:left="94"/>
              <w:jc w:val="left"/>
              <w:rPr>
                <w:sz w:val="24"/>
              </w:rPr>
            </w:pPr>
            <w:r>
              <w:rPr>
                <w:sz w:val="24"/>
              </w:rPr>
              <w:t>定時制</w:t>
            </w:r>
          </w:p>
        </w:tc>
        <w:tc>
          <w:tcPr>
            <w:tcW w:w="947" w:type="dxa"/>
            <w:tcBorders>
              <w:top w:val="single" w:sz="12" w:space="0" w:color="000000"/>
              <w:left w:val="single" w:sz="8" w:space="0" w:color="000000"/>
              <w:bottom w:val="single" w:sz="6" w:space="0" w:color="000000"/>
            </w:tcBorders>
          </w:tcPr>
          <w:p>
            <w:pPr>
              <w:pStyle w:val="TableParagraph"/>
              <w:spacing w:line="280" w:lineRule="exact"/>
              <w:ind w:left="15"/>
              <w:jc w:val="center"/>
              <w:rPr>
                <w:sz w:val="24"/>
              </w:rPr>
            </w:pPr>
            <w:r>
              <w:rPr>
                <w:w w:val="101"/>
                <w:sz w:val="24"/>
              </w:rPr>
              <w:t>計</w:t>
            </w:r>
          </w:p>
        </w:tc>
        <w:tc>
          <w:tcPr>
            <w:tcW w:w="915" w:type="dxa"/>
            <w:gridSpan w:val="2"/>
            <w:tcBorders>
              <w:top w:val="single" w:sz="12" w:space="0" w:color="000000"/>
              <w:bottom w:val="single" w:sz="6" w:space="0" w:color="000000"/>
            </w:tcBorders>
          </w:tcPr>
          <w:p>
            <w:pPr>
              <w:pStyle w:val="TableParagraph"/>
              <w:spacing w:line="280" w:lineRule="exact"/>
              <w:ind w:left="96"/>
              <w:jc w:val="left"/>
              <w:rPr>
                <w:sz w:val="24"/>
              </w:rPr>
            </w:pPr>
            <w:r>
              <w:rPr>
                <w:sz w:val="24"/>
              </w:rPr>
              <w:t>全日制</w:t>
            </w:r>
          </w:p>
        </w:tc>
        <w:tc>
          <w:tcPr>
            <w:tcW w:w="886" w:type="dxa"/>
            <w:tcBorders>
              <w:top w:val="single" w:sz="12" w:space="0" w:color="000000"/>
              <w:bottom w:val="single" w:sz="6" w:space="0" w:color="000000"/>
              <w:right w:val="single" w:sz="18" w:space="0" w:color="000000"/>
            </w:tcBorders>
          </w:tcPr>
          <w:p>
            <w:pPr>
              <w:pStyle w:val="TableParagraph"/>
              <w:spacing w:line="280" w:lineRule="exact"/>
              <w:ind w:right="28"/>
              <w:rPr>
                <w:sz w:val="24"/>
              </w:rPr>
            </w:pPr>
            <w:r>
              <w:rPr>
                <w:sz w:val="24"/>
              </w:rPr>
              <w:t>定時制</w:t>
            </w:r>
          </w:p>
        </w:tc>
        <w:tc>
          <w:tcPr>
            <w:tcW w:w="947" w:type="dxa"/>
            <w:tcBorders>
              <w:top w:val="single" w:sz="12" w:space="0" w:color="000000"/>
              <w:left w:val="single" w:sz="18" w:space="0" w:color="000000"/>
              <w:bottom w:val="single" w:sz="6" w:space="0" w:color="000000"/>
            </w:tcBorders>
          </w:tcPr>
          <w:p>
            <w:pPr>
              <w:pStyle w:val="TableParagraph"/>
              <w:spacing w:line="280" w:lineRule="exact"/>
              <w:ind w:right="1"/>
              <w:jc w:val="center"/>
              <w:rPr>
                <w:sz w:val="24"/>
              </w:rPr>
            </w:pPr>
            <w:r>
              <w:rPr>
                <w:w w:val="101"/>
                <w:sz w:val="24"/>
              </w:rPr>
              <w:t>計</w:t>
            </w:r>
          </w:p>
        </w:tc>
        <w:tc>
          <w:tcPr>
            <w:tcW w:w="916" w:type="dxa"/>
            <w:gridSpan w:val="2"/>
            <w:tcBorders>
              <w:top w:val="single" w:sz="12" w:space="0" w:color="000000"/>
              <w:bottom w:val="single" w:sz="6" w:space="0" w:color="000000"/>
            </w:tcBorders>
          </w:tcPr>
          <w:p>
            <w:pPr>
              <w:pStyle w:val="TableParagraph"/>
              <w:spacing w:line="280" w:lineRule="exact"/>
              <w:ind w:left="94"/>
              <w:jc w:val="left"/>
              <w:rPr>
                <w:sz w:val="24"/>
              </w:rPr>
            </w:pPr>
            <w:r>
              <w:rPr>
                <w:sz w:val="24"/>
              </w:rPr>
              <w:t>全日制</w:t>
            </w:r>
          </w:p>
        </w:tc>
        <w:tc>
          <w:tcPr>
            <w:tcW w:w="894" w:type="dxa"/>
            <w:gridSpan w:val="2"/>
            <w:tcBorders>
              <w:top w:val="single" w:sz="12" w:space="0" w:color="000000"/>
              <w:bottom w:val="single" w:sz="6" w:space="0" w:color="000000"/>
            </w:tcBorders>
          </w:tcPr>
          <w:p>
            <w:pPr>
              <w:pStyle w:val="TableParagraph"/>
              <w:spacing w:line="280" w:lineRule="exact"/>
              <w:ind w:left="103"/>
              <w:jc w:val="left"/>
              <w:rPr>
                <w:sz w:val="24"/>
              </w:rPr>
            </w:pPr>
            <w:r>
              <w:rPr>
                <w:sz w:val="24"/>
              </w:rPr>
              <w:t>定時制</w:t>
            </w:r>
          </w:p>
        </w:tc>
      </w:tr>
      <w:tr>
        <w:trPr>
          <w:trHeight w:val="313" w:hRule="atLeast"/>
        </w:trPr>
        <w:tc>
          <w:tcPr>
            <w:tcW w:w="339" w:type="dxa"/>
            <w:tcBorders>
              <w:top w:val="single" w:sz="6" w:space="0" w:color="000000"/>
            </w:tcBorders>
          </w:tcPr>
          <w:p>
            <w:pPr>
              <w:pStyle w:val="TableParagraph"/>
              <w:spacing w:line="294" w:lineRule="exact"/>
              <w:ind w:left="45"/>
              <w:jc w:val="left"/>
              <w:rPr>
                <w:sz w:val="24"/>
              </w:rPr>
            </w:pPr>
            <w:r>
              <w:rPr>
                <w:sz w:val="24"/>
              </w:rPr>
              <w:t>18</w:t>
            </w:r>
          </w:p>
        </w:tc>
        <w:tc>
          <w:tcPr>
            <w:tcW w:w="369" w:type="dxa"/>
            <w:tcBorders>
              <w:top w:val="single" w:sz="6" w:space="0" w:color="000000"/>
            </w:tcBorders>
          </w:tcPr>
          <w:p>
            <w:pPr>
              <w:pStyle w:val="TableParagraph"/>
              <w:spacing w:line="294" w:lineRule="exact"/>
              <w:ind w:left="29"/>
              <w:jc w:val="center"/>
              <w:rPr>
                <w:sz w:val="24"/>
              </w:rPr>
            </w:pPr>
            <w:r>
              <w:rPr>
                <w:w w:val="101"/>
                <w:sz w:val="24"/>
              </w:rPr>
              <w:t>年</w:t>
            </w:r>
          </w:p>
        </w:tc>
        <w:tc>
          <w:tcPr>
            <w:tcW w:w="324" w:type="dxa"/>
            <w:tcBorders>
              <w:top w:val="single" w:sz="6" w:space="0" w:color="000000"/>
              <w:right w:val="single" w:sz="18" w:space="0" w:color="000000"/>
            </w:tcBorders>
          </w:tcPr>
          <w:p>
            <w:pPr>
              <w:pStyle w:val="TableParagraph"/>
              <w:spacing w:line="294" w:lineRule="exact"/>
              <w:ind w:left="79" w:right="-29"/>
              <w:jc w:val="left"/>
              <w:rPr>
                <w:sz w:val="24"/>
              </w:rPr>
            </w:pPr>
            <w:r>
              <w:rPr>
                <w:w w:val="101"/>
                <w:sz w:val="24"/>
              </w:rPr>
              <w:t>度</w:t>
            </w:r>
          </w:p>
        </w:tc>
        <w:tc>
          <w:tcPr>
            <w:tcW w:w="948" w:type="dxa"/>
            <w:tcBorders>
              <w:top w:val="single" w:sz="6" w:space="0" w:color="000000"/>
              <w:left w:val="single" w:sz="18" w:space="0" w:color="000000"/>
            </w:tcBorders>
          </w:tcPr>
          <w:p>
            <w:pPr>
              <w:pStyle w:val="TableParagraph"/>
              <w:spacing w:line="294" w:lineRule="exact"/>
              <w:ind w:right="50"/>
              <w:rPr>
                <w:sz w:val="24"/>
              </w:rPr>
            </w:pPr>
            <w:r>
              <w:rPr>
                <w:w w:val="90"/>
                <w:sz w:val="24"/>
              </w:rPr>
              <w:t>968</w:t>
            </w:r>
          </w:p>
        </w:tc>
        <w:tc>
          <w:tcPr>
            <w:tcW w:w="916" w:type="dxa"/>
            <w:gridSpan w:val="2"/>
            <w:tcBorders>
              <w:top w:val="single" w:sz="6" w:space="0" w:color="000000"/>
            </w:tcBorders>
          </w:tcPr>
          <w:p>
            <w:pPr>
              <w:pStyle w:val="TableParagraph"/>
              <w:spacing w:line="294" w:lineRule="exact"/>
              <w:ind w:left="502"/>
              <w:jc w:val="left"/>
              <w:rPr>
                <w:sz w:val="24"/>
              </w:rPr>
            </w:pPr>
            <w:r>
              <w:rPr>
                <w:sz w:val="24"/>
              </w:rPr>
              <w:t>895</w:t>
            </w:r>
          </w:p>
        </w:tc>
        <w:tc>
          <w:tcPr>
            <w:tcW w:w="887" w:type="dxa"/>
            <w:tcBorders>
              <w:top w:val="single" w:sz="6" w:space="0" w:color="000000"/>
              <w:right w:val="single" w:sz="8" w:space="0" w:color="000000"/>
            </w:tcBorders>
          </w:tcPr>
          <w:p>
            <w:pPr>
              <w:pStyle w:val="TableParagraph"/>
              <w:spacing w:line="294" w:lineRule="exact"/>
              <w:ind w:right="10"/>
              <w:rPr>
                <w:sz w:val="24"/>
              </w:rPr>
            </w:pPr>
            <w:r>
              <w:rPr>
                <w:w w:val="90"/>
                <w:sz w:val="24"/>
              </w:rPr>
              <w:t>73</w:t>
            </w:r>
          </w:p>
        </w:tc>
        <w:tc>
          <w:tcPr>
            <w:tcW w:w="947" w:type="dxa"/>
            <w:tcBorders>
              <w:top w:val="single" w:sz="6" w:space="0" w:color="000000"/>
              <w:left w:val="single" w:sz="8" w:space="0" w:color="000000"/>
            </w:tcBorders>
          </w:tcPr>
          <w:p>
            <w:pPr>
              <w:pStyle w:val="TableParagraph"/>
              <w:spacing w:line="294" w:lineRule="exact"/>
              <w:ind w:right="56"/>
              <w:rPr>
                <w:sz w:val="24"/>
              </w:rPr>
            </w:pPr>
            <w:r>
              <w:rPr>
                <w:w w:val="90"/>
                <w:sz w:val="24"/>
              </w:rPr>
              <w:t>959</w:t>
            </w:r>
          </w:p>
        </w:tc>
        <w:tc>
          <w:tcPr>
            <w:tcW w:w="915" w:type="dxa"/>
            <w:gridSpan w:val="2"/>
            <w:tcBorders>
              <w:top w:val="single" w:sz="6" w:space="0" w:color="000000"/>
            </w:tcBorders>
          </w:tcPr>
          <w:p>
            <w:pPr>
              <w:pStyle w:val="TableParagraph"/>
              <w:spacing w:line="294" w:lineRule="exact"/>
              <w:ind w:left="497"/>
              <w:jc w:val="left"/>
              <w:rPr>
                <w:sz w:val="24"/>
              </w:rPr>
            </w:pPr>
            <w:r>
              <w:rPr>
                <w:sz w:val="24"/>
              </w:rPr>
              <w:t>891</w:t>
            </w:r>
          </w:p>
        </w:tc>
        <w:tc>
          <w:tcPr>
            <w:tcW w:w="886" w:type="dxa"/>
            <w:tcBorders>
              <w:top w:val="single" w:sz="6" w:space="0" w:color="000000"/>
              <w:right w:val="single" w:sz="18" w:space="0" w:color="000000"/>
            </w:tcBorders>
          </w:tcPr>
          <w:p>
            <w:pPr>
              <w:pStyle w:val="TableParagraph"/>
              <w:spacing w:line="294" w:lineRule="exact"/>
              <w:rPr>
                <w:sz w:val="24"/>
              </w:rPr>
            </w:pPr>
            <w:r>
              <w:rPr>
                <w:w w:val="90"/>
                <w:sz w:val="24"/>
              </w:rPr>
              <w:t>68</w:t>
            </w:r>
          </w:p>
        </w:tc>
        <w:tc>
          <w:tcPr>
            <w:tcW w:w="947" w:type="dxa"/>
            <w:tcBorders>
              <w:top w:val="single" w:sz="6" w:space="0" w:color="000000"/>
              <w:left w:val="single" w:sz="18" w:space="0" w:color="000000"/>
            </w:tcBorders>
          </w:tcPr>
          <w:p>
            <w:pPr>
              <w:pStyle w:val="TableParagraph"/>
              <w:spacing w:line="294" w:lineRule="exact"/>
              <w:ind w:right="44"/>
              <w:rPr>
                <w:sz w:val="24"/>
              </w:rPr>
            </w:pPr>
            <w:r>
              <w:rPr>
                <w:w w:val="91"/>
                <w:sz w:val="24"/>
              </w:rPr>
              <w:t>9</w:t>
            </w:r>
          </w:p>
        </w:tc>
        <w:tc>
          <w:tcPr>
            <w:tcW w:w="916" w:type="dxa"/>
            <w:gridSpan w:val="2"/>
            <w:tcBorders>
              <w:top w:val="single" w:sz="6" w:space="0" w:color="000000"/>
            </w:tcBorders>
          </w:tcPr>
          <w:p>
            <w:pPr>
              <w:pStyle w:val="TableParagraph"/>
              <w:spacing w:line="294" w:lineRule="exact"/>
              <w:ind w:right="51"/>
              <w:rPr>
                <w:sz w:val="24"/>
              </w:rPr>
            </w:pPr>
            <w:r>
              <w:rPr>
                <w:w w:val="91"/>
                <w:sz w:val="24"/>
              </w:rPr>
              <w:t>4</w:t>
            </w:r>
          </w:p>
        </w:tc>
        <w:tc>
          <w:tcPr>
            <w:tcW w:w="662" w:type="dxa"/>
            <w:tcBorders>
              <w:top w:val="single" w:sz="6" w:space="0" w:color="000000"/>
            </w:tcBorders>
          </w:tcPr>
          <w:p>
            <w:pPr>
              <w:pStyle w:val="TableParagraph"/>
              <w:jc w:val="left"/>
              <w:rPr>
                <w:rFonts w:ascii="Times New Roman"/>
                <w:sz w:val="22"/>
              </w:rPr>
            </w:pPr>
          </w:p>
        </w:tc>
        <w:tc>
          <w:tcPr>
            <w:tcW w:w="232" w:type="dxa"/>
            <w:tcBorders>
              <w:top w:val="single" w:sz="6" w:space="0" w:color="000000"/>
            </w:tcBorders>
          </w:tcPr>
          <w:p>
            <w:pPr>
              <w:pStyle w:val="TableParagraph"/>
              <w:spacing w:line="294" w:lineRule="exact"/>
              <w:ind w:left="68"/>
              <w:jc w:val="center"/>
              <w:rPr>
                <w:sz w:val="24"/>
              </w:rPr>
            </w:pPr>
            <w:r>
              <w:rPr>
                <w:w w:val="91"/>
                <w:sz w:val="24"/>
              </w:rPr>
              <w:t>5</w:t>
            </w:r>
          </w:p>
        </w:tc>
      </w:tr>
      <w:tr>
        <w:trPr>
          <w:trHeight w:val="315" w:hRule="atLeast"/>
        </w:trPr>
        <w:tc>
          <w:tcPr>
            <w:tcW w:w="339" w:type="dxa"/>
          </w:tcPr>
          <w:p>
            <w:pPr>
              <w:pStyle w:val="TableParagraph"/>
              <w:spacing w:line="296" w:lineRule="exact"/>
              <w:ind w:left="45"/>
              <w:jc w:val="left"/>
              <w:rPr>
                <w:sz w:val="24"/>
              </w:rPr>
            </w:pPr>
            <w:r>
              <w:rPr>
                <w:sz w:val="24"/>
              </w:rPr>
              <w:t>19</w:t>
            </w:r>
          </w:p>
        </w:tc>
        <w:tc>
          <w:tcPr>
            <w:tcW w:w="369" w:type="dxa"/>
          </w:tcPr>
          <w:p>
            <w:pPr>
              <w:pStyle w:val="TableParagraph"/>
              <w:spacing w:line="296" w:lineRule="exact"/>
              <w:ind w:left="29"/>
              <w:jc w:val="center"/>
              <w:rPr>
                <w:sz w:val="24"/>
              </w:rPr>
            </w:pPr>
            <w:r>
              <w:rPr>
                <w:w w:val="101"/>
                <w:sz w:val="24"/>
              </w:rPr>
              <w:t>年</w:t>
            </w:r>
          </w:p>
        </w:tc>
        <w:tc>
          <w:tcPr>
            <w:tcW w:w="324" w:type="dxa"/>
            <w:tcBorders>
              <w:right w:val="single" w:sz="18" w:space="0" w:color="000000"/>
            </w:tcBorders>
          </w:tcPr>
          <w:p>
            <w:pPr>
              <w:pStyle w:val="TableParagraph"/>
              <w:spacing w:line="296" w:lineRule="exact"/>
              <w:ind w:left="79" w:right="-29"/>
              <w:jc w:val="left"/>
              <w:rPr>
                <w:sz w:val="24"/>
              </w:rPr>
            </w:pPr>
            <w:r>
              <w:rPr>
                <w:w w:val="101"/>
                <w:sz w:val="24"/>
              </w:rPr>
              <w:t>度</w:t>
            </w:r>
          </w:p>
        </w:tc>
        <w:tc>
          <w:tcPr>
            <w:tcW w:w="948" w:type="dxa"/>
            <w:tcBorders>
              <w:left w:val="single" w:sz="18" w:space="0" w:color="000000"/>
            </w:tcBorders>
          </w:tcPr>
          <w:p>
            <w:pPr>
              <w:pStyle w:val="TableParagraph"/>
              <w:spacing w:line="296" w:lineRule="exact"/>
              <w:ind w:right="50"/>
              <w:rPr>
                <w:sz w:val="24"/>
              </w:rPr>
            </w:pPr>
            <w:r>
              <w:rPr>
                <w:w w:val="90"/>
                <w:sz w:val="24"/>
              </w:rPr>
              <w:t>943</w:t>
            </w:r>
          </w:p>
        </w:tc>
        <w:tc>
          <w:tcPr>
            <w:tcW w:w="916" w:type="dxa"/>
            <w:gridSpan w:val="2"/>
          </w:tcPr>
          <w:p>
            <w:pPr>
              <w:pStyle w:val="TableParagraph"/>
              <w:spacing w:line="296" w:lineRule="exact"/>
              <w:ind w:left="486"/>
              <w:jc w:val="left"/>
              <w:rPr>
                <w:sz w:val="24"/>
              </w:rPr>
            </w:pPr>
            <w:r>
              <w:rPr>
                <w:sz w:val="24"/>
              </w:rPr>
              <w:t>877</w:t>
            </w:r>
          </w:p>
        </w:tc>
        <w:tc>
          <w:tcPr>
            <w:tcW w:w="887" w:type="dxa"/>
            <w:tcBorders>
              <w:right w:val="single" w:sz="8" w:space="0" w:color="000000"/>
            </w:tcBorders>
          </w:tcPr>
          <w:p>
            <w:pPr>
              <w:pStyle w:val="TableParagraph"/>
              <w:spacing w:line="296" w:lineRule="exact"/>
              <w:ind w:right="8"/>
              <w:rPr>
                <w:sz w:val="24"/>
              </w:rPr>
            </w:pPr>
            <w:r>
              <w:rPr>
                <w:w w:val="90"/>
                <w:sz w:val="24"/>
              </w:rPr>
              <w:t>66</w:t>
            </w:r>
          </w:p>
        </w:tc>
        <w:tc>
          <w:tcPr>
            <w:tcW w:w="947" w:type="dxa"/>
            <w:tcBorders>
              <w:left w:val="single" w:sz="8" w:space="0" w:color="000000"/>
            </w:tcBorders>
          </w:tcPr>
          <w:p>
            <w:pPr>
              <w:pStyle w:val="TableParagraph"/>
              <w:spacing w:line="296" w:lineRule="exact"/>
              <w:ind w:right="55"/>
              <w:rPr>
                <w:sz w:val="24"/>
              </w:rPr>
            </w:pPr>
            <w:r>
              <w:rPr>
                <w:w w:val="90"/>
                <w:sz w:val="24"/>
              </w:rPr>
              <w:t>921</w:t>
            </w:r>
          </w:p>
        </w:tc>
        <w:tc>
          <w:tcPr>
            <w:tcW w:w="915" w:type="dxa"/>
            <w:gridSpan w:val="2"/>
          </w:tcPr>
          <w:p>
            <w:pPr>
              <w:pStyle w:val="TableParagraph"/>
              <w:spacing w:line="296" w:lineRule="exact"/>
              <w:ind w:left="497"/>
              <w:jc w:val="left"/>
              <w:rPr>
                <w:sz w:val="24"/>
              </w:rPr>
            </w:pPr>
            <w:r>
              <w:rPr>
                <w:sz w:val="24"/>
              </w:rPr>
              <w:t>859</w:t>
            </w:r>
          </w:p>
        </w:tc>
        <w:tc>
          <w:tcPr>
            <w:tcW w:w="886" w:type="dxa"/>
            <w:tcBorders>
              <w:right w:val="single" w:sz="18" w:space="0" w:color="000000"/>
            </w:tcBorders>
          </w:tcPr>
          <w:p>
            <w:pPr>
              <w:pStyle w:val="TableParagraph"/>
              <w:spacing w:line="296" w:lineRule="exact"/>
              <w:ind w:right="1"/>
              <w:rPr>
                <w:sz w:val="24"/>
              </w:rPr>
            </w:pPr>
            <w:r>
              <w:rPr>
                <w:w w:val="90"/>
                <w:sz w:val="24"/>
              </w:rPr>
              <w:t>62</w:t>
            </w:r>
          </w:p>
        </w:tc>
        <w:tc>
          <w:tcPr>
            <w:tcW w:w="947" w:type="dxa"/>
            <w:tcBorders>
              <w:left w:val="single" w:sz="18" w:space="0" w:color="000000"/>
            </w:tcBorders>
          </w:tcPr>
          <w:p>
            <w:pPr>
              <w:pStyle w:val="TableParagraph"/>
              <w:spacing w:line="296" w:lineRule="exact"/>
              <w:ind w:right="44"/>
              <w:rPr>
                <w:sz w:val="24"/>
              </w:rPr>
            </w:pPr>
            <w:r>
              <w:rPr>
                <w:w w:val="90"/>
                <w:sz w:val="24"/>
              </w:rPr>
              <w:t>22</w:t>
            </w:r>
          </w:p>
        </w:tc>
        <w:tc>
          <w:tcPr>
            <w:tcW w:w="916" w:type="dxa"/>
            <w:gridSpan w:val="2"/>
          </w:tcPr>
          <w:p>
            <w:pPr>
              <w:pStyle w:val="TableParagraph"/>
              <w:spacing w:line="296" w:lineRule="exact"/>
              <w:ind w:right="49"/>
              <w:rPr>
                <w:sz w:val="24"/>
              </w:rPr>
            </w:pPr>
            <w:r>
              <w:rPr>
                <w:w w:val="90"/>
                <w:sz w:val="24"/>
              </w:rPr>
              <w:t>18</w:t>
            </w:r>
          </w:p>
        </w:tc>
        <w:tc>
          <w:tcPr>
            <w:tcW w:w="662" w:type="dxa"/>
          </w:tcPr>
          <w:p>
            <w:pPr>
              <w:pStyle w:val="TableParagraph"/>
              <w:jc w:val="left"/>
              <w:rPr>
                <w:rFonts w:ascii="Times New Roman"/>
                <w:sz w:val="22"/>
              </w:rPr>
            </w:pPr>
          </w:p>
        </w:tc>
        <w:tc>
          <w:tcPr>
            <w:tcW w:w="232" w:type="dxa"/>
          </w:tcPr>
          <w:p>
            <w:pPr>
              <w:pStyle w:val="TableParagraph"/>
              <w:spacing w:line="296" w:lineRule="exact"/>
              <w:ind w:left="68"/>
              <w:jc w:val="center"/>
              <w:rPr>
                <w:sz w:val="24"/>
              </w:rPr>
            </w:pPr>
            <w:r>
              <w:rPr>
                <w:w w:val="91"/>
                <w:sz w:val="24"/>
              </w:rPr>
              <w:t>4</w:t>
            </w:r>
          </w:p>
        </w:tc>
      </w:tr>
      <w:tr>
        <w:trPr>
          <w:trHeight w:val="316" w:hRule="atLeast"/>
        </w:trPr>
        <w:tc>
          <w:tcPr>
            <w:tcW w:w="339" w:type="dxa"/>
            <w:tcBorders>
              <w:bottom w:val="single" w:sz="12" w:space="0" w:color="000000"/>
            </w:tcBorders>
          </w:tcPr>
          <w:p>
            <w:pPr>
              <w:pStyle w:val="TableParagraph"/>
              <w:spacing w:line="297" w:lineRule="exact"/>
              <w:ind w:left="45"/>
              <w:jc w:val="left"/>
              <w:rPr>
                <w:sz w:val="24"/>
              </w:rPr>
            </w:pPr>
            <w:r>
              <w:rPr>
                <w:w w:val="101"/>
                <w:sz w:val="24"/>
              </w:rPr>
              <w:t>増</w:t>
            </w:r>
          </w:p>
        </w:tc>
        <w:tc>
          <w:tcPr>
            <w:tcW w:w="369" w:type="dxa"/>
            <w:tcBorders>
              <w:bottom w:val="single" w:sz="12" w:space="0" w:color="000000"/>
            </w:tcBorders>
          </w:tcPr>
          <w:p>
            <w:pPr>
              <w:pStyle w:val="TableParagraph"/>
              <w:jc w:val="left"/>
              <w:rPr>
                <w:rFonts w:ascii="Times New Roman"/>
                <w:sz w:val="22"/>
              </w:rPr>
            </w:pPr>
          </w:p>
        </w:tc>
        <w:tc>
          <w:tcPr>
            <w:tcW w:w="324" w:type="dxa"/>
            <w:tcBorders>
              <w:bottom w:val="single" w:sz="12" w:space="0" w:color="000000"/>
              <w:right w:val="single" w:sz="18" w:space="0" w:color="000000"/>
            </w:tcBorders>
          </w:tcPr>
          <w:p>
            <w:pPr>
              <w:pStyle w:val="TableParagraph"/>
              <w:spacing w:line="297" w:lineRule="exact"/>
              <w:ind w:left="78" w:right="-29"/>
              <w:jc w:val="left"/>
              <w:rPr>
                <w:sz w:val="24"/>
              </w:rPr>
            </w:pPr>
            <w:r>
              <w:rPr>
                <w:w w:val="101"/>
                <w:sz w:val="24"/>
              </w:rPr>
              <w:t>減</w:t>
            </w:r>
          </w:p>
        </w:tc>
        <w:tc>
          <w:tcPr>
            <w:tcW w:w="948" w:type="dxa"/>
            <w:tcBorders>
              <w:left w:val="single" w:sz="18" w:space="0" w:color="000000"/>
              <w:bottom w:val="single" w:sz="12" w:space="0" w:color="000000"/>
            </w:tcBorders>
          </w:tcPr>
          <w:p>
            <w:pPr>
              <w:pStyle w:val="TableParagraph"/>
              <w:spacing w:line="297" w:lineRule="exact"/>
              <w:ind w:right="50"/>
              <w:rPr>
                <w:sz w:val="24"/>
              </w:rPr>
            </w:pPr>
            <w:r>
              <w:rPr>
                <w:w w:val="150"/>
                <w:sz w:val="24"/>
              </w:rPr>
              <w:t>△ </w:t>
            </w:r>
            <w:r>
              <w:rPr>
                <w:w w:val="110"/>
                <w:sz w:val="24"/>
              </w:rPr>
              <w:t>25</w:t>
            </w:r>
          </w:p>
        </w:tc>
        <w:tc>
          <w:tcPr>
            <w:tcW w:w="916" w:type="dxa"/>
            <w:gridSpan w:val="2"/>
            <w:tcBorders>
              <w:bottom w:val="single" w:sz="12" w:space="0" w:color="000000"/>
            </w:tcBorders>
          </w:tcPr>
          <w:p>
            <w:pPr>
              <w:pStyle w:val="TableParagraph"/>
              <w:spacing w:line="297" w:lineRule="exact"/>
              <w:ind w:left="256"/>
              <w:jc w:val="left"/>
              <w:rPr>
                <w:sz w:val="24"/>
              </w:rPr>
            </w:pPr>
            <w:r>
              <w:rPr>
                <w:w w:val="150"/>
                <w:sz w:val="24"/>
              </w:rPr>
              <w:t>△ </w:t>
            </w:r>
            <w:r>
              <w:rPr>
                <w:w w:val="110"/>
                <w:sz w:val="24"/>
              </w:rPr>
              <w:t>18</w:t>
            </w:r>
          </w:p>
        </w:tc>
        <w:tc>
          <w:tcPr>
            <w:tcW w:w="887" w:type="dxa"/>
            <w:tcBorders>
              <w:bottom w:val="single" w:sz="12" w:space="0" w:color="000000"/>
              <w:right w:val="single" w:sz="8" w:space="0" w:color="000000"/>
            </w:tcBorders>
          </w:tcPr>
          <w:p>
            <w:pPr>
              <w:pStyle w:val="TableParagraph"/>
              <w:spacing w:line="297" w:lineRule="exact"/>
              <w:ind w:right="10"/>
              <w:rPr>
                <w:sz w:val="24"/>
              </w:rPr>
            </w:pPr>
            <w:r>
              <w:rPr>
                <w:w w:val="150"/>
                <w:sz w:val="24"/>
              </w:rPr>
              <w:t>△ </w:t>
            </w:r>
            <w:r>
              <w:rPr>
                <w:w w:val="110"/>
                <w:sz w:val="24"/>
              </w:rPr>
              <w:t>7</w:t>
            </w:r>
          </w:p>
        </w:tc>
        <w:tc>
          <w:tcPr>
            <w:tcW w:w="947" w:type="dxa"/>
            <w:tcBorders>
              <w:left w:val="single" w:sz="8" w:space="0" w:color="000000"/>
              <w:bottom w:val="single" w:sz="12" w:space="0" w:color="000000"/>
            </w:tcBorders>
          </w:tcPr>
          <w:p>
            <w:pPr>
              <w:pStyle w:val="TableParagraph"/>
              <w:spacing w:line="297" w:lineRule="exact"/>
              <w:ind w:right="56"/>
              <w:rPr>
                <w:sz w:val="24"/>
              </w:rPr>
            </w:pPr>
            <w:r>
              <w:rPr>
                <w:w w:val="150"/>
                <w:sz w:val="24"/>
              </w:rPr>
              <w:t>△ </w:t>
            </w:r>
            <w:r>
              <w:rPr>
                <w:w w:val="110"/>
                <w:sz w:val="24"/>
              </w:rPr>
              <w:t>38</w:t>
            </w:r>
          </w:p>
        </w:tc>
        <w:tc>
          <w:tcPr>
            <w:tcW w:w="915" w:type="dxa"/>
            <w:gridSpan w:val="2"/>
            <w:tcBorders>
              <w:bottom w:val="single" w:sz="12" w:space="0" w:color="000000"/>
            </w:tcBorders>
          </w:tcPr>
          <w:p>
            <w:pPr>
              <w:pStyle w:val="TableParagraph"/>
              <w:spacing w:line="297" w:lineRule="exact"/>
              <w:ind w:left="265"/>
              <w:jc w:val="left"/>
              <w:rPr>
                <w:sz w:val="24"/>
              </w:rPr>
            </w:pPr>
            <w:r>
              <w:rPr>
                <w:w w:val="150"/>
                <w:sz w:val="24"/>
              </w:rPr>
              <w:t>△ </w:t>
            </w:r>
            <w:r>
              <w:rPr>
                <w:w w:val="110"/>
                <w:sz w:val="24"/>
              </w:rPr>
              <w:t>32</w:t>
            </w:r>
          </w:p>
        </w:tc>
        <w:tc>
          <w:tcPr>
            <w:tcW w:w="886" w:type="dxa"/>
            <w:tcBorders>
              <w:bottom w:val="single" w:sz="12" w:space="0" w:color="000000"/>
              <w:right w:val="single" w:sz="18" w:space="0" w:color="000000"/>
            </w:tcBorders>
          </w:tcPr>
          <w:p>
            <w:pPr>
              <w:pStyle w:val="TableParagraph"/>
              <w:spacing w:line="297" w:lineRule="exact"/>
              <w:rPr>
                <w:sz w:val="24"/>
              </w:rPr>
            </w:pPr>
            <w:r>
              <w:rPr>
                <w:w w:val="150"/>
                <w:sz w:val="24"/>
              </w:rPr>
              <w:t>△ </w:t>
            </w:r>
            <w:r>
              <w:rPr>
                <w:w w:val="110"/>
                <w:sz w:val="24"/>
              </w:rPr>
              <w:t>6</w:t>
            </w:r>
          </w:p>
        </w:tc>
        <w:tc>
          <w:tcPr>
            <w:tcW w:w="947" w:type="dxa"/>
            <w:tcBorders>
              <w:left w:val="single" w:sz="18" w:space="0" w:color="000000"/>
              <w:bottom w:val="single" w:sz="12" w:space="0" w:color="000000"/>
            </w:tcBorders>
          </w:tcPr>
          <w:p>
            <w:pPr>
              <w:pStyle w:val="TableParagraph"/>
              <w:spacing w:line="297" w:lineRule="exact"/>
              <w:ind w:right="44"/>
              <w:rPr>
                <w:sz w:val="24"/>
              </w:rPr>
            </w:pPr>
            <w:r>
              <w:rPr>
                <w:w w:val="90"/>
                <w:sz w:val="24"/>
              </w:rPr>
              <w:t>13</w:t>
            </w:r>
          </w:p>
        </w:tc>
        <w:tc>
          <w:tcPr>
            <w:tcW w:w="916" w:type="dxa"/>
            <w:gridSpan w:val="2"/>
            <w:tcBorders>
              <w:bottom w:val="single" w:sz="12" w:space="0" w:color="000000"/>
            </w:tcBorders>
          </w:tcPr>
          <w:p>
            <w:pPr>
              <w:pStyle w:val="TableParagraph"/>
              <w:spacing w:line="297" w:lineRule="exact"/>
              <w:ind w:right="50"/>
              <w:rPr>
                <w:sz w:val="24"/>
              </w:rPr>
            </w:pPr>
            <w:r>
              <w:rPr>
                <w:w w:val="90"/>
                <w:sz w:val="24"/>
              </w:rPr>
              <w:t>14</w:t>
            </w:r>
          </w:p>
        </w:tc>
        <w:tc>
          <w:tcPr>
            <w:tcW w:w="662" w:type="dxa"/>
            <w:tcBorders>
              <w:bottom w:val="single" w:sz="12" w:space="0" w:color="000000"/>
            </w:tcBorders>
          </w:tcPr>
          <w:p>
            <w:pPr>
              <w:pStyle w:val="TableParagraph"/>
              <w:spacing w:line="297" w:lineRule="exact"/>
              <w:ind w:left="380"/>
              <w:jc w:val="left"/>
              <w:rPr>
                <w:sz w:val="24"/>
              </w:rPr>
            </w:pPr>
            <w:r>
              <w:rPr>
                <w:w w:val="169"/>
                <w:sz w:val="24"/>
              </w:rPr>
              <w:t>△</w:t>
            </w:r>
          </w:p>
        </w:tc>
        <w:tc>
          <w:tcPr>
            <w:tcW w:w="232" w:type="dxa"/>
            <w:tcBorders>
              <w:bottom w:val="single" w:sz="12" w:space="0" w:color="000000"/>
            </w:tcBorders>
          </w:tcPr>
          <w:p>
            <w:pPr>
              <w:pStyle w:val="TableParagraph"/>
              <w:spacing w:line="297" w:lineRule="exact"/>
              <w:ind w:left="68"/>
              <w:jc w:val="center"/>
              <w:rPr>
                <w:sz w:val="24"/>
              </w:rPr>
            </w:pPr>
            <w:r>
              <w:rPr>
                <w:w w:val="91"/>
                <w:sz w:val="24"/>
              </w:rPr>
              <w:t>1</w:t>
            </w:r>
          </w:p>
        </w:tc>
      </w:tr>
    </w:tbl>
    <w:p>
      <w:pPr>
        <w:pStyle w:val="BodyText"/>
        <w:rPr>
          <w:sz w:val="28"/>
        </w:rPr>
      </w:pPr>
    </w:p>
    <w:p>
      <w:pPr>
        <w:pStyle w:val="BodyText"/>
        <w:spacing w:before="3"/>
        <w:rPr>
          <w:sz w:val="21"/>
        </w:rPr>
      </w:pPr>
    </w:p>
    <w:p>
      <w:pPr>
        <w:pStyle w:val="BodyText"/>
        <w:ind w:left="199"/>
      </w:pPr>
      <w:r>
        <w:rPr/>
        <w:t>(３)生徒数（表－15、表－16）</w:t>
      </w:r>
    </w:p>
    <w:p>
      <w:pPr>
        <w:pStyle w:val="BodyText"/>
        <w:spacing w:before="3"/>
        <w:ind w:left="854"/>
      </w:pPr>
      <w:r>
        <w:rPr/>
        <w:t>生徒数（専攻科を含む。）は 43,230 人で、前年度より 991 人減少している。</w:t>
      </w:r>
    </w:p>
    <w:p>
      <w:pPr>
        <w:pStyle w:val="BodyText"/>
        <w:spacing w:line="242" w:lineRule="auto" w:before="1"/>
        <w:ind w:left="633" w:right="1182" w:firstLine="219"/>
      </w:pPr>
      <w:r>
        <w:rPr>
          <w:spacing w:val="-3"/>
        </w:rPr>
        <w:t>男女別では男が </w:t>
      </w:r>
      <w:r>
        <w:rPr/>
        <w:t>21,885</w:t>
      </w:r>
      <w:r>
        <w:rPr>
          <w:spacing w:val="-16"/>
        </w:rPr>
        <w:t> 人</w:t>
      </w:r>
      <w:r>
        <w:rPr/>
        <w:t>（</w:t>
      </w:r>
      <w:r>
        <w:rPr>
          <w:spacing w:val="-4"/>
        </w:rPr>
        <w:t>前年度より </w:t>
      </w:r>
      <w:r>
        <w:rPr/>
        <w:t>577</w:t>
      </w:r>
      <w:r>
        <w:rPr>
          <w:spacing w:val="-7"/>
        </w:rPr>
        <w:t> 人減</w:t>
      </w:r>
      <w:r>
        <w:rPr>
          <w:spacing w:val="-109"/>
        </w:rPr>
        <w:t>）</w:t>
      </w:r>
      <w:r>
        <w:rPr>
          <w:spacing w:val="-8"/>
        </w:rPr>
        <w:t>、女が </w:t>
      </w:r>
      <w:r>
        <w:rPr/>
        <w:t>21,345</w:t>
      </w:r>
      <w:r>
        <w:rPr>
          <w:spacing w:val="-16"/>
        </w:rPr>
        <w:t> 人</w:t>
      </w:r>
      <w:r>
        <w:rPr/>
        <w:t>（</w:t>
      </w:r>
      <w:r>
        <w:rPr>
          <w:spacing w:val="-4"/>
        </w:rPr>
        <w:t>前年度より </w:t>
      </w:r>
      <w:r>
        <w:rPr/>
        <w:t>414</w:t>
      </w:r>
      <w:r>
        <w:rPr>
          <w:spacing w:val="-7"/>
        </w:rPr>
        <w:t> 人減</w:t>
      </w:r>
      <w:r>
        <w:rPr>
          <w:spacing w:val="-12"/>
        </w:rPr>
        <w:t>）</w:t>
      </w:r>
      <w:r>
        <w:rPr/>
        <w:t>となっている。</w:t>
      </w:r>
    </w:p>
    <w:p>
      <w:pPr>
        <w:pStyle w:val="BodyText"/>
        <w:spacing w:line="293" w:lineRule="exact"/>
        <w:ind w:left="853"/>
      </w:pPr>
      <w:r>
        <w:rPr/>
        <w:t>課程別では公立全日制が 32,237 人（前年度より 728 人減</w:t>
      </w:r>
      <w:r>
        <w:rPr>
          <w:spacing w:val="-111"/>
        </w:rPr>
        <w:t>）</w:t>
      </w:r>
      <w:r>
        <w:rPr/>
        <w:t>、公立定時制が 1,173</w:t>
      </w:r>
      <w:r>
        <w:rPr>
          <w:spacing w:val="1"/>
        </w:rPr>
        <w:t> 人</w:t>
      </w:r>
      <w:r>
        <w:rPr/>
        <w:t>（前年度</w:t>
      </w:r>
    </w:p>
    <w:p>
      <w:pPr>
        <w:pStyle w:val="BodyText"/>
        <w:spacing w:before="3"/>
        <w:ind w:left="633"/>
      </w:pPr>
      <w:r>
        <w:rPr>
          <w:spacing w:val="-3"/>
        </w:rPr>
        <w:t>より </w:t>
      </w:r>
      <w:r>
        <w:rPr/>
        <w:t>20</w:t>
      </w:r>
      <w:r>
        <w:rPr>
          <w:spacing w:val="-3"/>
        </w:rPr>
        <w:t> 人増</w:t>
      </w:r>
      <w:r>
        <w:rPr>
          <w:spacing w:val="-110"/>
        </w:rPr>
        <w:t>）</w:t>
      </w:r>
      <w:r>
        <w:rPr>
          <w:spacing w:val="-1"/>
        </w:rPr>
        <w:t>、私立全日制が </w:t>
      </w:r>
      <w:r>
        <w:rPr/>
        <w:t>9,820</w:t>
      </w:r>
      <w:r>
        <w:rPr>
          <w:spacing w:val="-4"/>
        </w:rPr>
        <w:t> 人</w:t>
      </w:r>
      <w:r>
        <w:rPr/>
        <w:t>（</w:t>
      </w:r>
      <w:r>
        <w:rPr>
          <w:spacing w:val="-2"/>
        </w:rPr>
        <w:t>前年度より </w:t>
      </w:r>
      <w:r>
        <w:rPr/>
        <w:t>283</w:t>
      </w:r>
      <w:r>
        <w:rPr>
          <w:spacing w:val="-3"/>
        </w:rPr>
        <w:t> 人減</w:t>
      </w:r>
      <w:r>
        <w:rPr/>
        <w:t>）となっている。</w:t>
      </w:r>
    </w:p>
    <w:p>
      <w:pPr>
        <w:pStyle w:val="BodyText"/>
        <w:spacing w:before="2"/>
        <w:ind w:left="854"/>
      </w:pPr>
      <w:r>
        <w:rPr/>
        <w:t>なお、専攻科の生徒数は 354 人で、前年度より 19 人減少している。</w:t>
      </w:r>
    </w:p>
    <w:p>
      <w:pPr>
        <w:pStyle w:val="BodyText"/>
        <w:spacing w:before="3"/>
        <w:ind w:left="854"/>
      </w:pPr>
      <w:r>
        <w:rPr>
          <w:spacing w:val="-4"/>
        </w:rPr>
        <w:t>また、学科別</w:t>
      </w:r>
      <w:r>
        <w:rPr/>
        <w:t>（本科生徒数</w:t>
      </w:r>
      <w:r>
        <w:rPr>
          <w:spacing w:val="-9"/>
        </w:rPr>
        <w:t>）</w:t>
      </w:r>
      <w:r>
        <w:rPr>
          <w:spacing w:val="-2"/>
        </w:rPr>
        <w:t>では普通科 </w:t>
      </w:r>
      <w:r>
        <w:rPr/>
        <w:t>23,865</w:t>
      </w:r>
      <w:r>
        <w:rPr>
          <w:spacing w:val="-6"/>
        </w:rPr>
        <w:t> 人、農業科 </w:t>
      </w:r>
      <w:r>
        <w:rPr/>
        <w:t>2,287</w:t>
      </w:r>
      <w:r>
        <w:rPr>
          <w:spacing w:val="-6"/>
        </w:rPr>
        <w:t> 人、工業科 </w:t>
      </w:r>
      <w:r>
        <w:rPr/>
        <w:t>6,235</w:t>
      </w:r>
      <w:r>
        <w:rPr>
          <w:spacing w:val="-4"/>
        </w:rPr>
        <w:t> 人、商業</w:t>
      </w:r>
    </w:p>
    <w:p>
      <w:pPr>
        <w:pStyle w:val="BodyText"/>
        <w:spacing w:before="1"/>
        <w:ind w:left="633"/>
      </w:pPr>
      <w:r>
        <w:rPr>
          <w:spacing w:val="-9"/>
        </w:rPr>
        <w:t>科 </w:t>
      </w:r>
      <w:r>
        <w:rPr/>
        <w:t>3,554</w:t>
      </w:r>
      <w:r>
        <w:rPr>
          <w:spacing w:val="-12"/>
        </w:rPr>
        <w:t> 人、水産科 </w:t>
      </w:r>
      <w:r>
        <w:rPr/>
        <w:t>399</w:t>
      </w:r>
      <w:r>
        <w:rPr>
          <w:spacing w:val="-12"/>
        </w:rPr>
        <w:t> 人、家庭科 </w:t>
      </w:r>
      <w:r>
        <w:rPr/>
        <w:t>1,264</w:t>
      </w:r>
      <w:r>
        <w:rPr>
          <w:spacing w:val="-12"/>
        </w:rPr>
        <w:t> 人、看護科 </w:t>
      </w:r>
      <w:r>
        <w:rPr/>
        <w:t>217</w:t>
      </w:r>
      <w:r>
        <w:rPr>
          <w:spacing w:val="-12"/>
        </w:rPr>
        <w:t> 人、福祉科 </w:t>
      </w:r>
      <w:r>
        <w:rPr/>
        <w:t>243</w:t>
      </w:r>
      <w:r>
        <w:rPr>
          <w:spacing w:val="-12"/>
        </w:rPr>
        <w:t> 人、その他 </w:t>
      </w:r>
      <w:r>
        <w:rPr/>
        <w:t>1,712</w:t>
      </w:r>
      <w:r>
        <w:rPr>
          <w:spacing w:val="-6"/>
        </w:rPr>
        <w:t> 人、</w:t>
      </w:r>
    </w:p>
    <w:p>
      <w:pPr>
        <w:pStyle w:val="BodyText"/>
        <w:spacing w:before="3"/>
        <w:ind w:left="633"/>
      </w:pPr>
      <w:r>
        <w:rPr/>
        <w:t>総合学科 3,100 人となっている。</w:t>
      </w:r>
    </w:p>
    <w:p>
      <w:pPr>
        <w:pStyle w:val="BodyText"/>
        <w:spacing w:before="12"/>
      </w:pPr>
    </w:p>
    <w:p>
      <w:pPr>
        <w:tabs>
          <w:tab w:pos="1483" w:val="left" w:leader="none"/>
          <w:tab w:pos="8620" w:val="left" w:leader="none"/>
        </w:tabs>
        <w:spacing w:before="0"/>
        <w:ind w:left="619" w:right="0" w:firstLine="0"/>
        <w:jc w:val="left"/>
        <w:rPr>
          <w:sz w:val="21"/>
        </w:rPr>
      </w:pPr>
      <w:r>
        <w:rPr>
          <w:sz w:val="21"/>
        </w:rPr>
        <w:t>表</w:t>
      </w:r>
      <w:r>
        <w:rPr>
          <w:spacing w:val="4"/>
          <w:sz w:val="21"/>
        </w:rPr>
        <w:t>－</w:t>
      </w:r>
      <w:r>
        <w:rPr>
          <w:rFonts w:ascii="Times New Roman" w:eastAsia="Times New Roman"/>
          <w:spacing w:val="4"/>
          <w:sz w:val="21"/>
        </w:rPr>
        <w:t>15</w:t>
        <w:tab/>
      </w:r>
      <w:r>
        <w:rPr>
          <w:sz w:val="21"/>
        </w:rPr>
        <w:t>高等学校の課程別生徒数（専攻科を含む</w:t>
      </w:r>
      <w:r>
        <w:rPr>
          <w:spacing w:val="-105"/>
          <w:sz w:val="21"/>
        </w:rPr>
        <w:t>。</w:t>
      </w:r>
      <w:r>
        <w:rPr>
          <w:sz w:val="21"/>
        </w:rPr>
        <w:t>）</w:t>
        <w:tab/>
        <w:t>単位：人</w:t>
      </w:r>
    </w:p>
    <w:p>
      <w:pPr>
        <w:pStyle w:val="BodyText"/>
        <w:spacing w:before="5"/>
        <w:rPr>
          <w:sz w:val="5"/>
        </w:rPr>
      </w:pPr>
    </w:p>
    <w:tbl>
      <w:tblPr>
        <w:tblW w:w="0" w:type="auto"/>
        <w:jc w:val="left"/>
        <w:tblInd w:w="62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995"/>
        <w:gridCol w:w="1185"/>
        <w:gridCol w:w="1193"/>
        <w:gridCol w:w="1184"/>
        <w:gridCol w:w="1185"/>
        <w:gridCol w:w="1185"/>
        <w:gridCol w:w="1193"/>
        <w:gridCol w:w="1185"/>
      </w:tblGrid>
      <w:tr>
        <w:trPr>
          <w:trHeight w:val="299" w:hRule="atLeast"/>
        </w:trPr>
        <w:tc>
          <w:tcPr>
            <w:tcW w:w="995" w:type="dxa"/>
            <w:vMerge w:val="restart"/>
            <w:tcBorders>
              <w:left w:val="nil"/>
              <w:right w:val="single" w:sz="18" w:space="0" w:color="000000"/>
            </w:tcBorders>
          </w:tcPr>
          <w:p>
            <w:pPr>
              <w:pStyle w:val="TableParagraph"/>
              <w:tabs>
                <w:tab w:pos="647" w:val="left" w:leader="none"/>
              </w:tabs>
              <w:spacing w:before="137"/>
              <w:ind w:left="157"/>
              <w:jc w:val="left"/>
              <w:rPr>
                <w:sz w:val="25"/>
              </w:rPr>
            </w:pPr>
            <w:r>
              <w:rPr>
                <w:sz w:val="25"/>
              </w:rPr>
              <w:t>区</w:t>
              <w:tab/>
              <w:t>分</w:t>
            </w:r>
          </w:p>
        </w:tc>
        <w:tc>
          <w:tcPr>
            <w:tcW w:w="1185" w:type="dxa"/>
            <w:vMerge w:val="restart"/>
            <w:tcBorders>
              <w:left w:val="single" w:sz="18" w:space="0" w:color="000000"/>
              <w:right w:val="single" w:sz="18" w:space="0" w:color="000000"/>
            </w:tcBorders>
          </w:tcPr>
          <w:p>
            <w:pPr>
              <w:pStyle w:val="TableParagraph"/>
              <w:spacing w:before="137"/>
              <w:ind w:left="43"/>
              <w:jc w:val="center"/>
              <w:rPr>
                <w:sz w:val="25"/>
              </w:rPr>
            </w:pPr>
            <w:r>
              <w:rPr>
                <w:w w:val="99"/>
                <w:sz w:val="25"/>
              </w:rPr>
              <w:t>計</w:t>
            </w:r>
          </w:p>
        </w:tc>
        <w:tc>
          <w:tcPr>
            <w:tcW w:w="1193" w:type="dxa"/>
            <w:vMerge w:val="restart"/>
            <w:tcBorders>
              <w:left w:val="single" w:sz="18" w:space="0" w:color="000000"/>
              <w:right w:val="single" w:sz="8" w:space="0" w:color="000000"/>
            </w:tcBorders>
          </w:tcPr>
          <w:p>
            <w:pPr>
              <w:pStyle w:val="TableParagraph"/>
              <w:spacing w:before="137"/>
              <w:ind w:left="21"/>
              <w:jc w:val="center"/>
              <w:rPr>
                <w:sz w:val="25"/>
              </w:rPr>
            </w:pPr>
            <w:r>
              <w:rPr>
                <w:w w:val="99"/>
                <w:sz w:val="25"/>
              </w:rPr>
              <w:t>男</w:t>
            </w:r>
          </w:p>
        </w:tc>
        <w:tc>
          <w:tcPr>
            <w:tcW w:w="1184" w:type="dxa"/>
            <w:vMerge w:val="restart"/>
            <w:tcBorders>
              <w:left w:val="single" w:sz="8" w:space="0" w:color="000000"/>
              <w:right w:val="single" w:sz="8" w:space="0" w:color="000000"/>
            </w:tcBorders>
          </w:tcPr>
          <w:p>
            <w:pPr>
              <w:pStyle w:val="TableParagraph"/>
              <w:spacing w:before="137"/>
              <w:ind w:left="59"/>
              <w:jc w:val="center"/>
              <w:rPr>
                <w:sz w:val="25"/>
              </w:rPr>
            </w:pPr>
            <w:r>
              <w:rPr>
                <w:w w:val="99"/>
                <w:sz w:val="25"/>
              </w:rPr>
              <w:t>女</w:t>
            </w:r>
          </w:p>
        </w:tc>
        <w:tc>
          <w:tcPr>
            <w:tcW w:w="2370" w:type="dxa"/>
            <w:gridSpan w:val="2"/>
            <w:tcBorders>
              <w:left w:val="single" w:sz="8" w:space="0" w:color="000000"/>
              <w:bottom w:val="single" w:sz="18" w:space="0" w:color="000000"/>
              <w:right w:val="single" w:sz="8" w:space="0" w:color="000000"/>
            </w:tcBorders>
          </w:tcPr>
          <w:p>
            <w:pPr>
              <w:pStyle w:val="TableParagraph"/>
              <w:tabs>
                <w:tab w:pos="1451" w:val="left" w:leader="none"/>
              </w:tabs>
              <w:spacing w:line="279" w:lineRule="exact"/>
              <w:ind w:left="709"/>
              <w:jc w:val="left"/>
              <w:rPr>
                <w:sz w:val="25"/>
              </w:rPr>
            </w:pPr>
            <w:r>
              <w:rPr>
                <w:sz w:val="25"/>
              </w:rPr>
              <w:t>公</w:t>
              <w:tab/>
              <w:t>立</w:t>
            </w:r>
          </w:p>
        </w:tc>
        <w:tc>
          <w:tcPr>
            <w:tcW w:w="1193" w:type="dxa"/>
            <w:tcBorders>
              <w:left w:val="single" w:sz="8" w:space="0" w:color="000000"/>
              <w:bottom w:val="single" w:sz="18" w:space="0" w:color="000000"/>
              <w:right w:val="thickThinMediumGap" w:sz="9" w:space="0" w:color="000000"/>
            </w:tcBorders>
          </w:tcPr>
          <w:p>
            <w:pPr>
              <w:pStyle w:val="TableParagraph"/>
              <w:tabs>
                <w:tab w:pos="516" w:val="left" w:leader="none"/>
              </w:tabs>
              <w:spacing w:line="279" w:lineRule="exact"/>
              <w:ind w:left="42"/>
              <w:jc w:val="center"/>
              <w:rPr>
                <w:sz w:val="25"/>
              </w:rPr>
            </w:pPr>
            <w:r>
              <w:rPr>
                <w:sz w:val="25"/>
              </w:rPr>
              <w:t>私</w:t>
              <w:tab/>
              <w:t>立</w:t>
            </w:r>
          </w:p>
        </w:tc>
        <w:tc>
          <w:tcPr>
            <w:tcW w:w="1185" w:type="dxa"/>
            <w:vMerge w:val="restart"/>
            <w:tcBorders>
              <w:left w:val="thinThickMediumGap" w:sz="9" w:space="0" w:color="000000"/>
              <w:right w:val="nil"/>
            </w:tcBorders>
          </w:tcPr>
          <w:p>
            <w:pPr>
              <w:pStyle w:val="TableParagraph"/>
              <w:spacing w:line="307" w:lineRule="exact" w:before="5"/>
              <w:ind w:left="203"/>
              <w:jc w:val="left"/>
              <w:rPr>
                <w:sz w:val="25"/>
              </w:rPr>
            </w:pPr>
            <w:r>
              <w:rPr>
                <w:spacing w:val="3"/>
                <w:w w:val="95"/>
                <w:sz w:val="25"/>
              </w:rPr>
              <w:t>専攻科</w:t>
            </w:r>
          </w:p>
          <w:p>
            <w:pPr>
              <w:pStyle w:val="TableParagraph"/>
              <w:spacing w:line="307" w:lineRule="exact"/>
              <w:ind w:left="203"/>
              <w:jc w:val="left"/>
              <w:rPr>
                <w:sz w:val="25"/>
              </w:rPr>
            </w:pPr>
            <w:r>
              <w:rPr>
                <w:spacing w:val="-7"/>
                <w:w w:val="110"/>
                <w:sz w:val="25"/>
              </w:rPr>
              <w:t>(再掲)</w:t>
            </w:r>
          </w:p>
        </w:tc>
      </w:tr>
      <w:tr>
        <w:trPr>
          <w:trHeight w:val="299" w:hRule="atLeast"/>
        </w:trPr>
        <w:tc>
          <w:tcPr>
            <w:tcW w:w="995" w:type="dxa"/>
            <w:vMerge/>
            <w:tcBorders>
              <w:top w:val="nil"/>
              <w:left w:val="nil"/>
              <w:right w:val="single" w:sz="18" w:space="0" w:color="000000"/>
            </w:tcBorders>
          </w:tcPr>
          <w:p>
            <w:pPr>
              <w:rPr>
                <w:sz w:val="2"/>
                <w:szCs w:val="2"/>
              </w:rPr>
            </w:pPr>
          </w:p>
        </w:tc>
        <w:tc>
          <w:tcPr>
            <w:tcW w:w="1185" w:type="dxa"/>
            <w:vMerge/>
            <w:tcBorders>
              <w:top w:val="nil"/>
              <w:left w:val="single" w:sz="18" w:space="0" w:color="000000"/>
              <w:right w:val="single" w:sz="18" w:space="0" w:color="000000"/>
            </w:tcBorders>
          </w:tcPr>
          <w:p>
            <w:pPr>
              <w:rPr>
                <w:sz w:val="2"/>
                <w:szCs w:val="2"/>
              </w:rPr>
            </w:pPr>
          </w:p>
        </w:tc>
        <w:tc>
          <w:tcPr>
            <w:tcW w:w="1193" w:type="dxa"/>
            <w:vMerge/>
            <w:tcBorders>
              <w:top w:val="nil"/>
              <w:left w:val="single" w:sz="18" w:space="0" w:color="000000"/>
              <w:right w:val="single" w:sz="8" w:space="0" w:color="000000"/>
            </w:tcBorders>
          </w:tcPr>
          <w:p>
            <w:pPr>
              <w:rPr>
                <w:sz w:val="2"/>
                <w:szCs w:val="2"/>
              </w:rPr>
            </w:pPr>
          </w:p>
        </w:tc>
        <w:tc>
          <w:tcPr>
            <w:tcW w:w="1184" w:type="dxa"/>
            <w:vMerge/>
            <w:tcBorders>
              <w:top w:val="nil"/>
              <w:left w:val="single" w:sz="8" w:space="0" w:color="000000"/>
              <w:right w:val="single" w:sz="8" w:space="0" w:color="000000"/>
            </w:tcBorders>
          </w:tcPr>
          <w:p>
            <w:pPr>
              <w:rPr>
                <w:sz w:val="2"/>
                <w:szCs w:val="2"/>
              </w:rPr>
            </w:pPr>
          </w:p>
        </w:tc>
        <w:tc>
          <w:tcPr>
            <w:tcW w:w="1185" w:type="dxa"/>
            <w:tcBorders>
              <w:top w:val="single" w:sz="18" w:space="0" w:color="000000"/>
              <w:left w:val="single" w:sz="8" w:space="0" w:color="000000"/>
              <w:right w:val="single" w:sz="8" w:space="0" w:color="000000"/>
            </w:tcBorders>
          </w:tcPr>
          <w:p>
            <w:pPr>
              <w:pStyle w:val="TableParagraph"/>
              <w:spacing w:line="279" w:lineRule="exact"/>
              <w:ind w:left="235"/>
              <w:jc w:val="left"/>
              <w:rPr>
                <w:sz w:val="25"/>
              </w:rPr>
            </w:pPr>
            <w:r>
              <w:rPr>
                <w:sz w:val="25"/>
              </w:rPr>
              <w:t>全日制</w:t>
            </w:r>
          </w:p>
        </w:tc>
        <w:tc>
          <w:tcPr>
            <w:tcW w:w="1185" w:type="dxa"/>
            <w:tcBorders>
              <w:top w:val="single" w:sz="18" w:space="0" w:color="000000"/>
              <w:left w:val="single" w:sz="8" w:space="0" w:color="000000"/>
              <w:right w:val="single" w:sz="8" w:space="0" w:color="000000"/>
            </w:tcBorders>
          </w:tcPr>
          <w:p>
            <w:pPr>
              <w:pStyle w:val="TableParagraph"/>
              <w:spacing w:line="279" w:lineRule="exact"/>
              <w:ind w:left="235"/>
              <w:jc w:val="left"/>
              <w:rPr>
                <w:sz w:val="25"/>
              </w:rPr>
            </w:pPr>
            <w:r>
              <w:rPr>
                <w:sz w:val="25"/>
              </w:rPr>
              <w:t>定時制</w:t>
            </w:r>
          </w:p>
        </w:tc>
        <w:tc>
          <w:tcPr>
            <w:tcW w:w="1193" w:type="dxa"/>
            <w:tcBorders>
              <w:top w:val="single" w:sz="18" w:space="0" w:color="000000"/>
              <w:left w:val="single" w:sz="8" w:space="0" w:color="000000"/>
              <w:right w:val="thickThinMediumGap" w:sz="9" w:space="0" w:color="000000"/>
            </w:tcBorders>
          </w:tcPr>
          <w:p>
            <w:pPr>
              <w:pStyle w:val="TableParagraph"/>
              <w:spacing w:line="279" w:lineRule="exact"/>
              <w:ind w:left="60"/>
              <w:jc w:val="center"/>
              <w:rPr>
                <w:sz w:val="25"/>
              </w:rPr>
            </w:pPr>
            <w:r>
              <w:rPr>
                <w:sz w:val="25"/>
              </w:rPr>
              <w:t>全日制</w:t>
            </w:r>
          </w:p>
        </w:tc>
        <w:tc>
          <w:tcPr>
            <w:tcW w:w="1185" w:type="dxa"/>
            <w:vMerge/>
            <w:tcBorders>
              <w:top w:val="nil"/>
              <w:left w:val="thinThickMediumGap" w:sz="9" w:space="0" w:color="000000"/>
              <w:right w:val="nil"/>
            </w:tcBorders>
          </w:tcPr>
          <w:p>
            <w:pPr>
              <w:rPr>
                <w:sz w:val="2"/>
                <w:szCs w:val="2"/>
              </w:rPr>
            </w:pPr>
          </w:p>
        </w:tc>
      </w:tr>
      <w:tr>
        <w:trPr>
          <w:trHeight w:val="966" w:hRule="atLeast"/>
        </w:trPr>
        <w:tc>
          <w:tcPr>
            <w:tcW w:w="995" w:type="dxa"/>
            <w:tcBorders>
              <w:left w:val="nil"/>
              <w:bottom w:val="single" w:sz="12" w:space="0" w:color="000000"/>
              <w:right w:val="single" w:sz="18" w:space="0" w:color="000000"/>
            </w:tcBorders>
          </w:tcPr>
          <w:p>
            <w:pPr>
              <w:pStyle w:val="TableParagraph"/>
              <w:numPr>
                <w:ilvl w:val="0"/>
                <w:numId w:val="2"/>
              </w:numPr>
              <w:tabs>
                <w:tab w:pos="395" w:val="left" w:leader="none"/>
              </w:tabs>
              <w:spacing w:line="319" w:lineRule="exact" w:before="0" w:after="0"/>
              <w:ind w:left="394" w:right="-29" w:hanging="347"/>
              <w:jc w:val="left"/>
              <w:rPr>
                <w:sz w:val="25"/>
              </w:rPr>
            </w:pPr>
            <w:r>
              <w:rPr>
                <w:spacing w:val="8"/>
                <w:sz w:val="25"/>
              </w:rPr>
              <w:t>年 度</w:t>
            </w:r>
          </w:p>
          <w:p>
            <w:pPr>
              <w:pStyle w:val="TableParagraph"/>
              <w:numPr>
                <w:ilvl w:val="0"/>
                <w:numId w:val="2"/>
              </w:numPr>
              <w:tabs>
                <w:tab w:pos="395" w:val="left" w:leader="none"/>
              </w:tabs>
              <w:spacing w:line="322" w:lineRule="exact" w:before="0" w:after="0"/>
              <w:ind w:left="394" w:right="-29" w:hanging="347"/>
              <w:jc w:val="left"/>
              <w:rPr>
                <w:sz w:val="25"/>
              </w:rPr>
            </w:pPr>
            <w:r>
              <w:rPr>
                <w:spacing w:val="8"/>
                <w:sz w:val="25"/>
              </w:rPr>
              <w:t>年 度</w:t>
            </w:r>
          </w:p>
          <w:p>
            <w:pPr>
              <w:pStyle w:val="TableParagraph"/>
              <w:tabs>
                <w:tab w:pos="741" w:val="left" w:leader="none"/>
              </w:tabs>
              <w:spacing w:line="305" w:lineRule="exact"/>
              <w:ind w:left="47" w:right="-29"/>
              <w:jc w:val="left"/>
              <w:rPr>
                <w:sz w:val="25"/>
              </w:rPr>
            </w:pPr>
            <w:r>
              <w:rPr>
                <w:sz w:val="25"/>
              </w:rPr>
              <w:t>増</w:t>
              <w:tab/>
              <w:t>減</w:t>
            </w:r>
          </w:p>
        </w:tc>
        <w:tc>
          <w:tcPr>
            <w:tcW w:w="3562" w:type="dxa"/>
            <w:gridSpan w:val="3"/>
            <w:tcBorders>
              <w:left w:val="single" w:sz="18" w:space="0" w:color="000000"/>
              <w:bottom w:val="single" w:sz="12" w:space="0" w:color="000000"/>
              <w:right w:val="single" w:sz="8" w:space="0" w:color="000000"/>
            </w:tcBorders>
          </w:tcPr>
          <w:p>
            <w:pPr>
              <w:pStyle w:val="TableParagraph"/>
              <w:tabs>
                <w:tab w:pos="1588" w:val="left" w:leader="none"/>
                <w:tab w:pos="2773" w:val="left" w:leader="none"/>
              </w:tabs>
              <w:spacing w:line="319" w:lineRule="exact"/>
              <w:ind w:left="404"/>
              <w:jc w:val="left"/>
              <w:rPr>
                <w:sz w:val="25"/>
              </w:rPr>
            </w:pPr>
            <w:r>
              <w:rPr>
                <w:sz w:val="25"/>
              </w:rPr>
              <w:t>44,221</w:t>
              <w:tab/>
              <w:t>22,462</w:t>
              <w:tab/>
            </w:r>
            <w:r>
              <w:rPr>
                <w:w w:val="95"/>
                <w:sz w:val="25"/>
              </w:rPr>
              <w:t>21,759</w:t>
            </w:r>
          </w:p>
          <w:p>
            <w:pPr>
              <w:pStyle w:val="TableParagraph"/>
              <w:tabs>
                <w:tab w:pos="1572" w:val="left" w:leader="none"/>
                <w:tab w:pos="2757" w:val="left" w:leader="none"/>
              </w:tabs>
              <w:spacing w:line="322" w:lineRule="exact"/>
              <w:ind w:left="388"/>
              <w:jc w:val="left"/>
              <w:rPr>
                <w:sz w:val="25"/>
              </w:rPr>
            </w:pPr>
            <w:r>
              <w:rPr>
                <w:sz w:val="25"/>
              </w:rPr>
              <w:t>43,230</w:t>
              <w:tab/>
              <w:t>21,885</w:t>
              <w:tab/>
              <w:t>21,345</w:t>
            </w:r>
          </w:p>
          <w:p>
            <w:pPr>
              <w:pStyle w:val="TableParagraph"/>
              <w:tabs>
                <w:tab w:pos="1588" w:val="left" w:leader="none"/>
                <w:tab w:pos="2773" w:val="left" w:leader="none"/>
              </w:tabs>
              <w:spacing w:line="305" w:lineRule="exact"/>
              <w:ind w:left="403"/>
              <w:jc w:val="left"/>
              <w:rPr>
                <w:sz w:val="25"/>
              </w:rPr>
            </w:pPr>
            <w:r>
              <w:rPr>
                <w:w w:val="145"/>
                <w:sz w:val="25"/>
              </w:rPr>
              <w:t>△</w:t>
            </w:r>
            <w:r>
              <w:rPr>
                <w:spacing w:val="-8"/>
                <w:w w:val="145"/>
                <w:sz w:val="25"/>
              </w:rPr>
              <w:t> </w:t>
            </w:r>
            <w:r>
              <w:rPr>
                <w:w w:val="110"/>
                <w:sz w:val="25"/>
              </w:rPr>
              <w:t>991</w:t>
              <w:tab/>
            </w:r>
            <w:r>
              <w:rPr>
                <w:w w:val="145"/>
                <w:sz w:val="25"/>
              </w:rPr>
              <w:t>△</w:t>
            </w:r>
            <w:r>
              <w:rPr>
                <w:spacing w:val="-8"/>
                <w:w w:val="145"/>
                <w:sz w:val="25"/>
              </w:rPr>
              <w:t> </w:t>
            </w:r>
            <w:r>
              <w:rPr>
                <w:w w:val="110"/>
                <w:sz w:val="25"/>
              </w:rPr>
              <w:t>577</w:t>
              <w:tab/>
            </w:r>
            <w:r>
              <w:rPr>
                <w:w w:val="145"/>
                <w:sz w:val="25"/>
              </w:rPr>
              <w:t>△</w:t>
            </w:r>
            <w:r>
              <w:rPr>
                <w:spacing w:val="-38"/>
                <w:w w:val="145"/>
                <w:sz w:val="25"/>
              </w:rPr>
              <w:t> </w:t>
            </w:r>
            <w:r>
              <w:rPr>
                <w:w w:val="110"/>
                <w:sz w:val="25"/>
              </w:rPr>
              <w:t>414</w:t>
            </w:r>
          </w:p>
        </w:tc>
        <w:tc>
          <w:tcPr>
            <w:tcW w:w="2370" w:type="dxa"/>
            <w:gridSpan w:val="2"/>
            <w:tcBorders>
              <w:left w:val="single" w:sz="8" w:space="0" w:color="000000"/>
              <w:bottom w:val="single" w:sz="12" w:space="0" w:color="000000"/>
              <w:right w:val="single" w:sz="8" w:space="0" w:color="000000"/>
            </w:tcBorders>
          </w:tcPr>
          <w:p>
            <w:pPr>
              <w:pStyle w:val="TableParagraph"/>
              <w:tabs>
                <w:tab w:pos="1719" w:val="left" w:leader="none"/>
              </w:tabs>
              <w:spacing w:line="319" w:lineRule="exact"/>
              <w:ind w:left="408"/>
              <w:jc w:val="left"/>
              <w:rPr>
                <w:sz w:val="25"/>
              </w:rPr>
            </w:pPr>
            <w:r>
              <w:rPr>
                <w:sz w:val="25"/>
              </w:rPr>
              <w:t>32,965</w:t>
              <w:tab/>
            </w:r>
            <w:r>
              <w:rPr>
                <w:spacing w:val="-2"/>
                <w:sz w:val="25"/>
              </w:rPr>
              <w:t>1,153</w:t>
            </w:r>
          </w:p>
          <w:p>
            <w:pPr>
              <w:pStyle w:val="TableParagraph"/>
              <w:tabs>
                <w:tab w:pos="1703" w:val="left" w:leader="none"/>
              </w:tabs>
              <w:spacing w:line="322" w:lineRule="exact"/>
              <w:ind w:left="392"/>
              <w:jc w:val="left"/>
              <w:rPr>
                <w:sz w:val="25"/>
              </w:rPr>
            </w:pPr>
            <w:r>
              <w:rPr>
                <w:sz w:val="25"/>
              </w:rPr>
              <w:t>32,237</w:t>
              <w:tab/>
              <w:t>1,173</w:t>
            </w:r>
          </w:p>
          <w:p>
            <w:pPr>
              <w:pStyle w:val="TableParagraph"/>
              <w:tabs>
                <w:tab w:pos="2083" w:val="left" w:leader="none"/>
              </w:tabs>
              <w:spacing w:line="305" w:lineRule="exact"/>
              <w:ind w:left="409"/>
              <w:jc w:val="left"/>
              <w:rPr>
                <w:sz w:val="25"/>
              </w:rPr>
            </w:pPr>
            <w:r>
              <w:rPr>
                <w:w w:val="145"/>
                <w:sz w:val="25"/>
              </w:rPr>
              <w:t>△</w:t>
            </w:r>
            <w:r>
              <w:rPr>
                <w:spacing w:val="9"/>
                <w:w w:val="145"/>
                <w:sz w:val="25"/>
              </w:rPr>
              <w:t> </w:t>
            </w:r>
            <w:r>
              <w:rPr>
                <w:sz w:val="25"/>
              </w:rPr>
              <w:t>728</w:t>
              <w:tab/>
            </w:r>
            <w:r>
              <w:rPr>
                <w:w w:val="90"/>
                <w:sz w:val="25"/>
              </w:rPr>
              <w:t>20</w:t>
            </w:r>
          </w:p>
        </w:tc>
        <w:tc>
          <w:tcPr>
            <w:tcW w:w="1193" w:type="dxa"/>
            <w:tcBorders>
              <w:left w:val="single" w:sz="8" w:space="0" w:color="000000"/>
              <w:bottom w:val="single" w:sz="12" w:space="0" w:color="000000"/>
              <w:right w:val="thickThinMediumGap" w:sz="9" w:space="0" w:color="000000"/>
            </w:tcBorders>
          </w:tcPr>
          <w:p>
            <w:pPr>
              <w:pStyle w:val="TableParagraph"/>
              <w:spacing w:line="319" w:lineRule="exact"/>
              <w:ind w:left="408" w:right="-15"/>
              <w:jc w:val="center"/>
              <w:rPr>
                <w:sz w:val="25"/>
              </w:rPr>
            </w:pPr>
            <w:r>
              <w:rPr>
                <w:spacing w:val="-2"/>
                <w:w w:val="95"/>
                <w:sz w:val="25"/>
              </w:rPr>
              <w:t>10,103</w:t>
            </w:r>
          </w:p>
          <w:p>
            <w:pPr>
              <w:pStyle w:val="TableParagraph"/>
              <w:spacing w:line="322" w:lineRule="exact"/>
              <w:ind w:left="518" w:right="-15"/>
              <w:jc w:val="center"/>
              <w:rPr>
                <w:sz w:val="25"/>
              </w:rPr>
            </w:pPr>
            <w:r>
              <w:rPr>
                <w:sz w:val="25"/>
              </w:rPr>
              <w:t>9,820</w:t>
            </w:r>
          </w:p>
          <w:p>
            <w:pPr>
              <w:pStyle w:val="TableParagraph"/>
              <w:spacing w:line="305" w:lineRule="exact"/>
              <w:ind w:left="408" w:right="-15"/>
              <w:jc w:val="center"/>
              <w:rPr>
                <w:sz w:val="25"/>
              </w:rPr>
            </w:pPr>
            <w:r>
              <w:rPr>
                <w:w w:val="145"/>
                <w:sz w:val="25"/>
              </w:rPr>
              <w:t>△</w:t>
            </w:r>
            <w:r>
              <w:rPr>
                <w:spacing w:val="-38"/>
                <w:w w:val="145"/>
                <w:sz w:val="25"/>
              </w:rPr>
              <w:t> </w:t>
            </w:r>
            <w:r>
              <w:rPr>
                <w:w w:val="110"/>
                <w:sz w:val="25"/>
              </w:rPr>
              <w:t>283</w:t>
            </w:r>
          </w:p>
        </w:tc>
        <w:tc>
          <w:tcPr>
            <w:tcW w:w="1185" w:type="dxa"/>
            <w:tcBorders>
              <w:left w:val="thinThickMediumGap" w:sz="9" w:space="0" w:color="000000"/>
              <w:bottom w:val="single" w:sz="12" w:space="0" w:color="000000"/>
              <w:right w:val="nil"/>
            </w:tcBorders>
          </w:tcPr>
          <w:p>
            <w:pPr>
              <w:pStyle w:val="TableParagraph"/>
              <w:spacing w:line="319" w:lineRule="exact"/>
              <w:ind w:left="755"/>
              <w:jc w:val="left"/>
              <w:rPr>
                <w:sz w:val="25"/>
              </w:rPr>
            </w:pPr>
            <w:r>
              <w:rPr>
                <w:spacing w:val="-5"/>
                <w:w w:val="95"/>
                <w:sz w:val="25"/>
              </w:rPr>
              <w:t>373</w:t>
            </w:r>
          </w:p>
          <w:p>
            <w:pPr>
              <w:pStyle w:val="TableParagraph"/>
              <w:spacing w:line="322" w:lineRule="exact"/>
              <w:ind w:left="739"/>
              <w:jc w:val="left"/>
              <w:rPr>
                <w:sz w:val="25"/>
              </w:rPr>
            </w:pPr>
            <w:r>
              <w:rPr>
                <w:w w:val="95"/>
                <w:sz w:val="25"/>
              </w:rPr>
              <w:t>354</w:t>
            </w:r>
          </w:p>
          <w:p>
            <w:pPr>
              <w:pStyle w:val="TableParagraph"/>
              <w:spacing w:line="305" w:lineRule="exact"/>
              <w:ind w:left="502"/>
              <w:jc w:val="left"/>
              <w:rPr>
                <w:sz w:val="25"/>
              </w:rPr>
            </w:pPr>
            <w:r>
              <w:rPr>
                <w:w w:val="145"/>
                <w:sz w:val="25"/>
              </w:rPr>
              <w:t>△</w:t>
            </w:r>
            <w:r>
              <w:rPr>
                <w:spacing w:val="-11"/>
                <w:w w:val="145"/>
                <w:sz w:val="25"/>
              </w:rPr>
              <w:t> </w:t>
            </w:r>
            <w:r>
              <w:rPr>
                <w:w w:val="110"/>
                <w:sz w:val="25"/>
              </w:rPr>
              <w:t>19</w:t>
            </w:r>
          </w:p>
        </w:tc>
      </w:tr>
    </w:tbl>
    <w:p>
      <w:pPr>
        <w:spacing w:after="0" w:line="305" w:lineRule="exact"/>
        <w:jc w:val="left"/>
        <w:rPr>
          <w:sz w:val="25"/>
        </w:rPr>
        <w:sectPr>
          <w:pgSz w:w="11900" w:h="16840"/>
          <w:pgMar w:header="0" w:footer="634" w:top="920" w:bottom="820" w:left="780" w:right="0"/>
        </w:sectPr>
      </w:pPr>
    </w:p>
    <w:p>
      <w:pPr>
        <w:tabs>
          <w:tab w:pos="863" w:val="left" w:leader="none"/>
          <w:tab w:pos="8819" w:val="left" w:leader="none"/>
        </w:tabs>
        <w:spacing w:before="81"/>
        <w:ind w:left="0" w:right="458" w:firstLine="0"/>
        <w:jc w:val="center"/>
        <w:rPr>
          <w:sz w:val="21"/>
        </w:rPr>
      </w:pPr>
      <w:r>
        <w:rPr>
          <w:sz w:val="21"/>
        </w:rPr>
        <w:t>表</w:t>
      </w:r>
      <w:r>
        <w:rPr>
          <w:spacing w:val="4"/>
          <w:sz w:val="21"/>
        </w:rPr>
        <w:t>－</w:t>
      </w:r>
      <w:r>
        <w:rPr>
          <w:rFonts w:ascii="Times New Roman" w:eastAsia="Times New Roman"/>
          <w:spacing w:val="4"/>
          <w:sz w:val="21"/>
        </w:rPr>
        <w:t>16</w:t>
        <w:tab/>
      </w:r>
      <w:r>
        <w:rPr>
          <w:sz w:val="21"/>
        </w:rPr>
        <w:t>高等学校の学科別生徒数（本科）</w:t>
        <w:tab/>
        <w:t>単位</w:t>
      </w:r>
      <w:r>
        <w:rPr>
          <w:spacing w:val="-28"/>
          <w:sz w:val="21"/>
        </w:rPr>
        <w:t>：</w:t>
      </w:r>
      <w:r>
        <w:rPr>
          <w:sz w:val="21"/>
        </w:rPr>
        <w:t>人</w:t>
      </w:r>
    </w:p>
    <w:p>
      <w:pPr>
        <w:pStyle w:val="BodyText"/>
        <w:spacing w:before="2"/>
        <w:rPr>
          <w:sz w:val="5"/>
        </w:rPr>
      </w:pPr>
    </w:p>
    <w:tbl>
      <w:tblPr>
        <w:tblW w:w="0" w:type="auto"/>
        <w:jc w:val="left"/>
        <w:tblInd w:w="5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30"/>
        <w:gridCol w:w="922"/>
        <w:gridCol w:w="816"/>
        <w:gridCol w:w="816"/>
        <w:gridCol w:w="822"/>
        <w:gridCol w:w="822"/>
        <w:gridCol w:w="816"/>
        <w:gridCol w:w="822"/>
        <w:gridCol w:w="816"/>
        <w:gridCol w:w="822"/>
        <w:gridCol w:w="816"/>
        <w:gridCol w:w="873"/>
      </w:tblGrid>
      <w:tr>
        <w:trPr>
          <w:trHeight w:val="435" w:hRule="atLeast"/>
        </w:trPr>
        <w:tc>
          <w:tcPr>
            <w:tcW w:w="730" w:type="dxa"/>
            <w:tcBorders>
              <w:top w:val="single" w:sz="6" w:space="0" w:color="000000"/>
              <w:bottom w:val="single" w:sz="6" w:space="0" w:color="000000"/>
              <w:right w:val="single" w:sz="12" w:space="0" w:color="000000"/>
            </w:tcBorders>
          </w:tcPr>
          <w:p>
            <w:pPr>
              <w:pStyle w:val="TableParagraph"/>
              <w:spacing w:before="63"/>
              <w:ind w:right="3"/>
              <w:rPr>
                <w:sz w:val="23"/>
              </w:rPr>
            </w:pPr>
            <w:r>
              <w:rPr>
                <w:sz w:val="23"/>
              </w:rPr>
              <w:t>区 分</w:t>
            </w:r>
          </w:p>
        </w:tc>
        <w:tc>
          <w:tcPr>
            <w:tcW w:w="922" w:type="dxa"/>
            <w:tcBorders>
              <w:top w:val="single" w:sz="6" w:space="0" w:color="000000"/>
              <w:left w:val="single" w:sz="12" w:space="0" w:color="000000"/>
              <w:bottom w:val="single" w:sz="6" w:space="0" w:color="000000"/>
              <w:right w:val="single" w:sz="6" w:space="0" w:color="000000"/>
            </w:tcBorders>
          </w:tcPr>
          <w:p>
            <w:pPr>
              <w:pStyle w:val="TableParagraph"/>
              <w:spacing w:before="63"/>
              <w:ind w:left="62"/>
              <w:jc w:val="center"/>
              <w:rPr>
                <w:sz w:val="23"/>
              </w:rPr>
            </w:pPr>
            <w:r>
              <w:rPr>
                <w:w w:val="100"/>
                <w:sz w:val="23"/>
              </w:rPr>
              <w:t>計</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spacing w:before="63"/>
              <w:ind w:left="130"/>
              <w:jc w:val="left"/>
              <w:rPr>
                <w:sz w:val="23"/>
              </w:rPr>
            </w:pPr>
            <w:r>
              <w:rPr>
                <w:spacing w:val="-28"/>
                <w:sz w:val="23"/>
              </w:rPr>
              <w:t>普通科</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spacing w:before="63"/>
              <w:ind w:left="131"/>
              <w:jc w:val="left"/>
              <w:rPr>
                <w:sz w:val="23"/>
              </w:rPr>
            </w:pPr>
            <w:r>
              <w:rPr>
                <w:spacing w:val="-39"/>
                <w:sz w:val="23"/>
              </w:rPr>
              <w:t>農業科</w:t>
            </w:r>
          </w:p>
        </w:tc>
        <w:tc>
          <w:tcPr>
            <w:tcW w:w="822" w:type="dxa"/>
            <w:tcBorders>
              <w:top w:val="single" w:sz="6" w:space="0" w:color="000000"/>
              <w:left w:val="single" w:sz="6" w:space="0" w:color="000000"/>
              <w:bottom w:val="single" w:sz="6" w:space="0" w:color="000000"/>
              <w:right w:val="single" w:sz="12" w:space="0" w:color="000000"/>
            </w:tcBorders>
          </w:tcPr>
          <w:p>
            <w:pPr>
              <w:pStyle w:val="TableParagraph"/>
              <w:spacing w:before="63"/>
              <w:ind w:right="48"/>
              <w:rPr>
                <w:sz w:val="23"/>
              </w:rPr>
            </w:pPr>
            <w:r>
              <w:rPr>
                <w:sz w:val="23"/>
              </w:rPr>
              <w:t>工業科</w:t>
            </w:r>
          </w:p>
        </w:tc>
        <w:tc>
          <w:tcPr>
            <w:tcW w:w="822" w:type="dxa"/>
            <w:tcBorders>
              <w:top w:val="single" w:sz="6" w:space="0" w:color="000000"/>
              <w:left w:val="single" w:sz="12" w:space="0" w:color="000000"/>
              <w:bottom w:val="single" w:sz="6" w:space="0" w:color="000000"/>
              <w:right w:val="single" w:sz="6" w:space="0" w:color="000000"/>
            </w:tcBorders>
          </w:tcPr>
          <w:p>
            <w:pPr>
              <w:pStyle w:val="TableParagraph"/>
              <w:spacing w:before="63"/>
              <w:ind w:left="120"/>
              <w:jc w:val="left"/>
              <w:rPr>
                <w:sz w:val="23"/>
              </w:rPr>
            </w:pPr>
            <w:r>
              <w:rPr>
                <w:spacing w:val="-35"/>
                <w:sz w:val="23"/>
              </w:rPr>
              <w:t>商業科</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spacing w:before="63"/>
              <w:ind w:left="135"/>
              <w:jc w:val="left"/>
              <w:rPr>
                <w:sz w:val="23"/>
              </w:rPr>
            </w:pPr>
            <w:r>
              <w:rPr>
                <w:spacing w:val="-28"/>
                <w:sz w:val="23"/>
              </w:rPr>
              <w:t>水産科</w:t>
            </w:r>
          </w:p>
        </w:tc>
        <w:tc>
          <w:tcPr>
            <w:tcW w:w="822" w:type="dxa"/>
            <w:tcBorders>
              <w:top w:val="single" w:sz="6" w:space="0" w:color="000000"/>
              <w:left w:val="single" w:sz="6" w:space="0" w:color="000000"/>
              <w:bottom w:val="single" w:sz="6" w:space="0" w:color="000000"/>
              <w:right w:val="single" w:sz="12" w:space="0" w:color="000000"/>
            </w:tcBorders>
          </w:tcPr>
          <w:p>
            <w:pPr>
              <w:pStyle w:val="TableParagraph"/>
              <w:spacing w:before="63"/>
              <w:ind w:right="44"/>
              <w:rPr>
                <w:sz w:val="23"/>
              </w:rPr>
            </w:pPr>
            <w:r>
              <w:rPr>
                <w:sz w:val="23"/>
              </w:rPr>
              <w:t>家庭科</w:t>
            </w:r>
          </w:p>
        </w:tc>
        <w:tc>
          <w:tcPr>
            <w:tcW w:w="816" w:type="dxa"/>
            <w:tcBorders>
              <w:top w:val="single" w:sz="6" w:space="0" w:color="000000"/>
              <w:left w:val="single" w:sz="12" w:space="0" w:color="000000"/>
              <w:bottom w:val="single" w:sz="6" w:space="0" w:color="000000"/>
              <w:right w:val="single" w:sz="12" w:space="0" w:color="000000"/>
            </w:tcBorders>
          </w:tcPr>
          <w:p>
            <w:pPr>
              <w:pStyle w:val="TableParagraph"/>
              <w:spacing w:before="63"/>
              <w:ind w:right="43"/>
              <w:rPr>
                <w:sz w:val="23"/>
              </w:rPr>
            </w:pPr>
            <w:r>
              <w:rPr>
                <w:sz w:val="23"/>
              </w:rPr>
              <w:t>看護科</w:t>
            </w:r>
          </w:p>
        </w:tc>
        <w:tc>
          <w:tcPr>
            <w:tcW w:w="822" w:type="dxa"/>
            <w:tcBorders>
              <w:top w:val="single" w:sz="6" w:space="0" w:color="000000"/>
              <w:left w:val="single" w:sz="12" w:space="0" w:color="000000"/>
              <w:bottom w:val="single" w:sz="6" w:space="0" w:color="000000"/>
              <w:right w:val="single" w:sz="6" w:space="0" w:color="000000"/>
            </w:tcBorders>
          </w:tcPr>
          <w:p>
            <w:pPr>
              <w:pStyle w:val="TableParagraph"/>
              <w:spacing w:before="63"/>
              <w:ind w:right="42"/>
              <w:rPr>
                <w:sz w:val="23"/>
              </w:rPr>
            </w:pPr>
            <w:r>
              <w:rPr>
                <w:sz w:val="23"/>
              </w:rPr>
              <w:t>福祉科</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spacing w:before="63"/>
              <w:ind w:left="141"/>
              <w:jc w:val="left"/>
              <w:rPr>
                <w:sz w:val="23"/>
              </w:rPr>
            </w:pPr>
            <w:r>
              <w:rPr>
                <w:spacing w:val="-28"/>
                <w:sz w:val="23"/>
              </w:rPr>
              <w:t>その他</w:t>
            </w:r>
          </w:p>
        </w:tc>
        <w:tc>
          <w:tcPr>
            <w:tcW w:w="873" w:type="dxa"/>
            <w:tcBorders>
              <w:top w:val="single" w:sz="6" w:space="0" w:color="000000"/>
              <w:left w:val="single" w:sz="6" w:space="0" w:color="000000"/>
              <w:bottom w:val="single" w:sz="6" w:space="0" w:color="000000"/>
            </w:tcBorders>
          </w:tcPr>
          <w:p>
            <w:pPr>
              <w:pStyle w:val="TableParagraph"/>
              <w:spacing w:before="63"/>
              <w:ind w:right="-29"/>
              <w:rPr>
                <w:sz w:val="23"/>
              </w:rPr>
            </w:pPr>
            <w:r>
              <w:rPr>
                <w:spacing w:val="-30"/>
                <w:sz w:val="23"/>
              </w:rPr>
              <w:t>総合学科</w:t>
            </w:r>
          </w:p>
        </w:tc>
      </w:tr>
      <w:tr>
        <w:trPr>
          <w:trHeight w:val="297" w:hRule="atLeast"/>
        </w:trPr>
        <w:tc>
          <w:tcPr>
            <w:tcW w:w="730" w:type="dxa"/>
            <w:tcBorders>
              <w:top w:val="single" w:sz="6" w:space="0" w:color="000000"/>
              <w:right w:val="single" w:sz="12" w:space="0" w:color="000000"/>
            </w:tcBorders>
          </w:tcPr>
          <w:p>
            <w:pPr>
              <w:pStyle w:val="TableParagraph"/>
              <w:spacing w:line="277" w:lineRule="exact"/>
              <w:ind w:right="-58"/>
              <w:rPr>
                <w:sz w:val="23"/>
              </w:rPr>
            </w:pPr>
            <w:r>
              <w:rPr>
                <w:spacing w:val="-9"/>
                <w:sz w:val="23"/>
              </w:rPr>
              <w:t>18</w:t>
            </w:r>
            <w:r>
              <w:rPr>
                <w:spacing w:val="-12"/>
                <w:sz w:val="23"/>
              </w:rPr>
              <w:t> 年度</w:t>
            </w:r>
          </w:p>
        </w:tc>
        <w:tc>
          <w:tcPr>
            <w:tcW w:w="922" w:type="dxa"/>
            <w:tcBorders>
              <w:top w:val="single" w:sz="6" w:space="0" w:color="000000"/>
              <w:left w:val="single" w:sz="12" w:space="0" w:color="000000"/>
              <w:right w:val="single" w:sz="6" w:space="0" w:color="000000"/>
            </w:tcBorders>
          </w:tcPr>
          <w:p>
            <w:pPr>
              <w:pStyle w:val="TableParagraph"/>
              <w:spacing w:line="277" w:lineRule="exact"/>
              <w:ind w:right="14"/>
              <w:rPr>
                <w:sz w:val="23"/>
              </w:rPr>
            </w:pPr>
            <w:r>
              <w:rPr>
                <w:sz w:val="23"/>
              </w:rPr>
              <w:t>43,848</w:t>
            </w:r>
          </w:p>
        </w:tc>
        <w:tc>
          <w:tcPr>
            <w:tcW w:w="816" w:type="dxa"/>
            <w:tcBorders>
              <w:top w:val="single" w:sz="6" w:space="0" w:color="000000"/>
              <w:left w:val="single" w:sz="6" w:space="0" w:color="000000"/>
            </w:tcBorders>
          </w:tcPr>
          <w:p>
            <w:pPr>
              <w:pStyle w:val="TableParagraph"/>
              <w:spacing w:line="277" w:lineRule="exact"/>
              <w:ind w:left="205"/>
              <w:jc w:val="left"/>
              <w:rPr>
                <w:sz w:val="23"/>
              </w:rPr>
            </w:pPr>
            <w:r>
              <w:rPr>
                <w:spacing w:val="-17"/>
                <w:w w:val="90"/>
                <w:sz w:val="23"/>
              </w:rPr>
              <w:t>2</w:t>
            </w:r>
            <w:r>
              <w:rPr>
                <w:spacing w:val="-18"/>
                <w:w w:val="90"/>
                <w:sz w:val="23"/>
              </w:rPr>
              <w:t>4</w:t>
            </w:r>
            <w:r>
              <w:rPr>
                <w:spacing w:val="-30"/>
                <w:w w:val="181"/>
                <w:sz w:val="23"/>
              </w:rPr>
              <w:t>,</w:t>
            </w:r>
            <w:r>
              <w:rPr>
                <w:spacing w:val="-17"/>
                <w:w w:val="90"/>
                <w:sz w:val="23"/>
              </w:rPr>
              <w:t>3</w:t>
            </w:r>
            <w:r>
              <w:rPr>
                <w:spacing w:val="-18"/>
                <w:w w:val="90"/>
                <w:sz w:val="23"/>
              </w:rPr>
              <w:t>15</w:t>
            </w:r>
          </w:p>
        </w:tc>
        <w:tc>
          <w:tcPr>
            <w:tcW w:w="816" w:type="dxa"/>
            <w:tcBorders>
              <w:top w:val="single" w:sz="6" w:space="0" w:color="000000"/>
            </w:tcBorders>
          </w:tcPr>
          <w:p>
            <w:pPr>
              <w:pStyle w:val="TableParagraph"/>
              <w:spacing w:line="277" w:lineRule="exact"/>
              <w:ind w:right="1"/>
              <w:rPr>
                <w:sz w:val="23"/>
              </w:rPr>
            </w:pPr>
            <w:r>
              <w:rPr>
                <w:sz w:val="23"/>
              </w:rPr>
              <w:t>2,389</w:t>
            </w:r>
          </w:p>
        </w:tc>
        <w:tc>
          <w:tcPr>
            <w:tcW w:w="822" w:type="dxa"/>
            <w:tcBorders>
              <w:top w:val="single" w:sz="6" w:space="0" w:color="000000"/>
            </w:tcBorders>
          </w:tcPr>
          <w:p>
            <w:pPr>
              <w:pStyle w:val="TableParagraph"/>
              <w:spacing w:line="277" w:lineRule="exact"/>
              <w:ind w:right="-15"/>
              <w:rPr>
                <w:sz w:val="23"/>
              </w:rPr>
            </w:pPr>
            <w:r>
              <w:rPr>
                <w:spacing w:val="-18"/>
                <w:w w:val="90"/>
                <w:sz w:val="23"/>
              </w:rPr>
              <w:t>6</w:t>
            </w:r>
            <w:r>
              <w:rPr>
                <w:spacing w:val="-17"/>
                <w:w w:val="181"/>
                <w:sz w:val="23"/>
              </w:rPr>
              <w:t>,</w:t>
            </w:r>
            <w:r>
              <w:rPr>
                <w:spacing w:val="-18"/>
                <w:w w:val="90"/>
                <w:sz w:val="23"/>
              </w:rPr>
              <w:t>5</w:t>
            </w:r>
            <w:r>
              <w:rPr>
                <w:spacing w:val="-17"/>
                <w:w w:val="90"/>
                <w:sz w:val="23"/>
              </w:rPr>
              <w:t>3</w:t>
            </w:r>
            <w:r>
              <w:rPr>
                <w:w w:val="90"/>
                <w:sz w:val="23"/>
              </w:rPr>
              <w:t>0</w:t>
            </w:r>
          </w:p>
        </w:tc>
        <w:tc>
          <w:tcPr>
            <w:tcW w:w="822" w:type="dxa"/>
            <w:tcBorders>
              <w:top w:val="single" w:sz="6" w:space="0" w:color="000000"/>
            </w:tcBorders>
          </w:tcPr>
          <w:p>
            <w:pPr>
              <w:pStyle w:val="TableParagraph"/>
              <w:spacing w:line="277" w:lineRule="exact"/>
              <w:rPr>
                <w:sz w:val="23"/>
              </w:rPr>
            </w:pPr>
            <w:r>
              <w:rPr>
                <w:spacing w:val="-30"/>
                <w:w w:val="90"/>
                <w:sz w:val="23"/>
              </w:rPr>
              <w:t>3</w:t>
            </w:r>
            <w:r>
              <w:rPr>
                <w:spacing w:val="-17"/>
                <w:w w:val="181"/>
                <w:sz w:val="23"/>
              </w:rPr>
              <w:t>,</w:t>
            </w:r>
            <w:r>
              <w:rPr>
                <w:spacing w:val="-18"/>
                <w:w w:val="90"/>
                <w:sz w:val="23"/>
              </w:rPr>
              <w:t>6</w:t>
            </w:r>
            <w:r>
              <w:rPr>
                <w:spacing w:val="-17"/>
                <w:w w:val="90"/>
                <w:sz w:val="23"/>
              </w:rPr>
              <w:t>5</w:t>
            </w:r>
            <w:r>
              <w:rPr>
                <w:w w:val="90"/>
                <w:sz w:val="23"/>
              </w:rPr>
              <w:t>5</w:t>
            </w:r>
          </w:p>
        </w:tc>
        <w:tc>
          <w:tcPr>
            <w:tcW w:w="816" w:type="dxa"/>
            <w:tcBorders>
              <w:top w:val="single" w:sz="6" w:space="0" w:color="000000"/>
            </w:tcBorders>
          </w:tcPr>
          <w:p>
            <w:pPr>
              <w:pStyle w:val="TableParagraph"/>
              <w:spacing w:line="277" w:lineRule="exact"/>
              <w:ind w:right="-15"/>
              <w:rPr>
                <w:sz w:val="23"/>
              </w:rPr>
            </w:pPr>
            <w:r>
              <w:rPr>
                <w:w w:val="90"/>
                <w:sz w:val="23"/>
              </w:rPr>
              <w:t>404</w:t>
            </w:r>
          </w:p>
        </w:tc>
        <w:tc>
          <w:tcPr>
            <w:tcW w:w="822" w:type="dxa"/>
            <w:tcBorders>
              <w:top w:val="single" w:sz="6" w:space="0" w:color="000000"/>
            </w:tcBorders>
          </w:tcPr>
          <w:p>
            <w:pPr>
              <w:pStyle w:val="TableParagraph"/>
              <w:spacing w:line="277" w:lineRule="exact"/>
              <w:ind w:right="1"/>
              <w:rPr>
                <w:sz w:val="23"/>
              </w:rPr>
            </w:pPr>
            <w:r>
              <w:rPr>
                <w:sz w:val="23"/>
              </w:rPr>
              <w:t>1,269</w:t>
            </w:r>
          </w:p>
        </w:tc>
        <w:tc>
          <w:tcPr>
            <w:tcW w:w="816" w:type="dxa"/>
            <w:tcBorders>
              <w:top w:val="single" w:sz="6" w:space="0" w:color="000000"/>
            </w:tcBorders>
          </w:tcPr>
          <w:p>
            <w:pPr>
              <w:pStyle w:val="TableParagraph"/>
              <w:spacing w:line="277" w:lineRule="exact"/>
              <w:ind w:right="-15"/>
              <w:rPr>
                <w:sz w:val="23"/>
              </w:rPr>
            </w:pPr>
            <w:r>
              <w:rPr>
                <w:w w:val="90"/>
                <w:sz w:val="23"/>
              </w:rPr>
              <w:t>221</w:t>
            </w:r>
          </w:p>
        </w:tc>
        <w:tc>
          <w:tcPr>
            <w:tcW w:w="822" w:type="dxa"/>
            <w:tcBorders>
              <w:top w:val="single" w:sz="6" w:space="0" w:color="000000"/>
            </w:tcBorders>
          </w:tcPr>
          <w:p>
            <w:pPr>
              <w:pStyle w:val="TableParagraph"/>
              <w:spacing w:line="277" w:lineRule="exact"/>
              <w:ind w:right="93"/>
              <w:rPr>
                <w:sz w:val="23"/>
              </w:rPr>
            </w:pPr>
            <w:r>
              <w:rPr>
                <w:w w:val="151"/>
                <w:sz w:val="23"/>
              </w:rPr>
              <w:t>-</w:t>
            </w:r>
          </w:p>
        </w:tc>
        <w:tc>
          <w:tcPr>
            <w:tcW w:w="816" w:type="dxa"/>
            <w:tcBorders>
              <w:top w:val="single" w:sz="6" w:space="0" w:color="000000"/>
            </w:tcBorders>
          </w:tcPr>
          <w:p>
            <w:pPr>
              <w:pStyle w:val="TableParagraph"/>
              <w:spacing w:line="277" w:lineRule="exact"/>
              <w:ind w:right="-15"/>
              <w:rPr>
                <w:sz w:val="23"/>
              </w:rPr>
            </w:pPr>
            <w:r>
              <w:rPr>
                <w:spacing w:val="-17"/>
                <w:w w:val="90"/>
                <w:sz w:val="23"/>
              </w:rPr>
              <w:t>2</w:t>
            </w:r>
            <w:r>
              <w:rPr>
                <w:spacing w:val="-18"/>
                <w:w w:val="181"/>
                <w:sz w:val="23"/>
              </w:rPr>
              <w:t>,</w:t>
            </w:r>
            <w:r>
              <w:rPr>
                <w:spacing w:val="-30"/>
                <w:w w:val="90"/>
                <w:sz w:val="23"/>
              </w:rPr>
              <w:t>0</w:t>
            </w:r>
            <w:r>
              <w:rPr>
                <w:spacing w:val="-17"/>
                <w:w w:val="90"/>
                <w:sz w:val="23"/>
              </w:rPr>
              <w:t>0</w:t>
            </w:r>
            <w:r>
              <w:rPr>
                <w:w w:val="90"/>
                <w:sz w:val="23"/>
              </w:rPr>
              <w:t>3</w:t>
            </w:r>
          </w:p>
        </w:tc>
        <w:tc>
          <w:tcPr>
            <w:tcW w:w="873" w:type="dxa"/>
            <w:tcBorders>
              <w:top w:val="single" w:sz="6" w:space="0" w:color="000000"/>
            </w:tcBorders>
          </w:tcPr>
          <w:p>
            <w:pPr>
              <w:pStyle w:val="TableParagraph"/>
              <w:spacing w:line="277" w:lineRule="exact"/>
              <w:ind w:right="28"/>
              <w:rPr>
                <w:sz w:val="23"/>
              </w:rPr>
            </w:pPr>
            <w:r>
              <w:rPr>
                <w:spacing w:val="-17"/>
                <w:w w:val="90"/>
                <w:sz w:val="23"/>
              </w:rPr>
              <w:t>3</w:t>
            </w:r>
            <w:r>
              <w:rPr>
                <w:spacing w:val="-18"/>
                <w:w w:val="181"/>
                <w:sz w:val="23"/>
              </w:rPr>
              <w:t>,</w:t>
            </w:r>
            <w:r>
              <w:rPr>
                <w:spacing w:val="-17"/>
                <w:w w:val="90"/>
                <w:sz w:val="23"/>
              </w:rPr>
              <w:t>0</w:t>
            </w:r>
            <w:r>
              <w:rPr>
                <w:spacing w:val="-30"/>
                <w:w w:val="90"/>
                <w:sz w:val="23"/>
              </w:rPr>
              <w:t>62</w:t>
            </w:r>
          </w:p>
        </w:tc>
      </w:tr>
      <w:tr>
        <w:trPr>
          <w:trHeight w:val="300" w:hRule="atLeast"/>
        </w:trPr>
        <w:tc>
          <w:tcPr>
            <w:tcW w:w="730" w:type="dxa"/>
            <w:tcBorders>
              <w:right w:val="single" w:sz="12" w:space="0" w:color="000000"/>
            </w:tcBorders>
          </w:tcPr>
          <w:p>
            <w:pPr>
              <w:pStyle w:val="TableParagraph"/>
              <w:spacing w:line="281" w:lineRule="exact"/>
              <w:ind w:right="-58"/>
              <w:rPr>
                <w:sz w:val="23"/>
              </w:rPr>
            </w:pPr>
            <w:r>
              <w:rPr>
                <w:spacing w:val="-9"/>
                <w:sz w:val="23"/>
              </w:rPr>
              <w:t>19</w:t>
            </w:r>
            <w:r>
              <w:rPr>
                <w:spacing w:val="-12"/>
                <w:sz w:val="23"/>
              </w:rPr>
              <w:t> 年度</w:t>
            </w:r>
          </w:p>
        </w:tc>
        <w:tc>
          <w:tcPr>
            <w:tcW w:w="922" w:type="dxa"/>
            <w:tcBorders>
              <w:left w:val="single" w:sz="12" w:space="0" w:color="000000"/>
              <w:right w:val="single" w:sz="6" w:space="0" w:color="000000"/>
            </w:tcBorders>
          </w:tcPr>
          <w:p>
            <w:pPr>
              <w:pStyle w:val="TableParagraph"/>
              <w:spacing w:line="281" w:lineRule="exact"/>
              <w:ind w:right="14"/>
              <w:rPr>
                <w:sz w:val="23"/>
              </w:rPr>
            </w:pPr>
            <w:r>
              <w:rPr>
                <w:sz w:val="23"/>
              </w:rPr>
              <w:t>42,876</w:t>
            </w:r>
          </w:p>
        </w:tc>
        <w:tc>
          <w:tcPr>
            <w:tcW w:w="816" w:type="dxa"/>
            <w:tcBorders>
              <w:left w:val="single" w:sz="6" w:space="0" w:color="000000"/>
            </w:tcBorders>
          </w:tcPr>
          <w:p>
            <w:pPr>
              <w:pStyle w:val="TableParagraph"/>
              <w:spacing w:line="281" w:lineRule="exact"/>
              <w:ind w:left="192"/>
              <w:jc w:val="left"/>
              <w:rPr>
                <w:sz w:val="23"/>
              </w:rPr>
            </w:pPr>
            <w:r>
              <w:rPr>
                <w:spacing w:val="-18"/>
                <w:sz w:val="23"/>
              </w:rPr>
              <w:t>23,865</w:t>
            </w:r>
          </w:p>
        </w:tc>
        <w:tc>
          <w:tcPr>
            <w:tcW w:w="816" w:type="dxa"/>
          </w:tcPr>
          <w:p>
            <w:pPr>
              <w:pStyle w:val="TableParagraph"/>
              <w:spacing w:line="281" w:lineRule="exact"/>
              <w:ind w:right="1"/>
              <w:rPr>
                <w:sz w:val="23"/>
              </w:rPr>
            </w:pPr>
            <w:r>
              <w:rPr>
                <w:spacing w:val="-17"/>
                <w:w w:val="90"/>
                <w:sz w:val="23"/>
              </w:rPr>
              <w:t>2</w:t>
            </w:r>
            <w:r>
              <w:rPr>
                <w:spacing w:val="-18"/>
                <w:w w:val="181"/>
                <w:sz w:val="23"/>
              </w:rPr>
              <w:t>,</w:t>
            </w:r>
            <w:r>
              <w:rPr>
                <w:spacing w:val="-17"/>
                <w:w w:val="90"/>
                <w:sz w:val="23"/>
              </w:rPr>
              <w:t>2</w:t>
            </w:r>
            <w:r>
              <w:rPr>
                <w:spacing w:val="-18"/>
                <w:w w:val="90"/>
                <w:sz w:val="23"/>
              </w:rPr>
              <w:t>8</w:t>
            </w:r>
            <w:r>
              <w:rPr>
                <w:w w:val="90"/>
                <w:sz w:val="23"/>
              </w:rPr>
              <w:t>7</w:t>
            </w:r>
          </w:p>
        </w:tc>
        <w:tc>
          <w:tcPr>
            <w:tcW w:w="822" w:type="dxa"/>
          </w:tcPr>
          <w:p>
            <w:pPr>
              <w:pStyle w:val="TableParagraph"/>
              <w:spacing w:line="281" w:lineRule="exact"/>
              <w:ind w:right="24"/>
              <w:rPr>
                <w:sz w:val="23"/>
              </w:rPr>
            </w:pPr>
            <w:r>
              <w:rPr>
                <w:sz w:val="23"/>
              </w:rPr>
              <w:t>6,235</w:t>
            </w:r>
          </w:p>
        </w:tc>
        <w:tc>
          <w:tcPr>
            <w:tcW w:w="822" w:type="dxa"/>
          </w:tcPr>
          <w:p>
            <w:pPr>
              <w:pStyle w:val="TableParagraph"/>
              <w:spacing w:line="281" w:lineRule="exact"/>
              <w:rPr>
                <w:sz w:val="23"/>
              </w:rPr>
            </w:pPr>
            <w:r>
              <w:rPr>
                <w:sz w:val="23"/>
              </w:rPr>
              <w:t>3,554</w:t>
            </w:r>
          </w:p>
        </w:tc>
        <w:tc>
          <w:tcPr>
            <w:tcW w:w="816" w:type="dxa"/>
          </w:tcPr>
          <w:p>
            <w:pPr>
              <w:pStyle w:val="TableParagraph"/>
              <w:spacing w:line="281" w:lineRule="exact"/>
              <w:ind w:right="-15"/>
              <w:rPr>
                <w:sz w:val="23"/>
              </w:rPr>
            </w:pPr>
            <w:r>
              <w:rPr>
                <w:w w:val="90"/>
                <w:sz w:val="23"/>
              </w:rPr>
              <w:t>399</w:t>
            </w:r>
          </w:p>
        </w:tc>
        <w:tc>
          <w:tcPr>
            <w:tcW w:w="822" w:type="dxa"/>
          </w:tcPr>
          <w:p>
            <w:pPr>
              <w:pStyle w:val="TableParagraph"/>
              <w:spacing w:line="281" w:lineRule="exact"/>
              <w:ind w:right="1"/>
              <w:rPr>
                <w:sz w:val="23"/>
              </w:rPr>
            </w:pPr>
            <w:r>
              <w:rPr>
                <w:sz w:val="23"/>
              </w:rPr>
              <w:t>1,264</w:t>
            </w:r>
          </w:p>
        </w:tc>
        <w:tc>
          <w:tcPr>
            <w:tcW w:w="816" w:type="dxa"/>
          </w:tcPr>
          <w:p>
            <w:pPr>
              <w:pStyle w:val="TableParagraph"/>
              <w:spacing w:line="281" w:lineRule="exact"/>
              <w:rPr>
                <w:sz w:val="23"/>
              </w:rPr>
            </w:pPr>
            <w:r>
              <w:rPr>
                <w:w w:val="90"/>
                <w:sz w:val="23"/>
              </w:rPr>
              <w:t>217</w:t>
            </w:r>
          </w:p>
        </w:tc>
        <w:tc>
          <w:tcPr>
            <w:tcW w:w="822" w:type="dxa"/>
          </w:tcPr>
          <w:p>
            <w:pPr>
              <w:pStyle w:val="TableParagraph"/>
              <w:spacing w:line="281" w:lineRule="exact"/>
              <w:ind w:right="-15"/>
              <w:rPr>
                <w:sz w:val="23"/>
              </w:rPr>
            </w:pPr>
            <w:r>
              <w:rPr>
                <w:w w:val="90"/>
                <w:sz w:val="23"/>
              </w:rPr>
              <w:t>243</w:t>
            </w:r>
          </w:p>
        </w:tc>
        <w:tc>
          <w:tcPr>
            <w:tcW w:w="816" w:type="dxa"/>
          </w:tcPr>
          <w:p>
            <w:pPr>
              <w:pStyle w:val="TableParagraph"/>
              <w:spacing w:line="281" w:lineRule="exact"/>
              <w:ind w:right="-15"/>
              <w:rPr>
                <w:sz w:val="23"/>
              </w:rPr>
            </w:pPr>
            <w:r>
              <w:rPr>
                <w:spacing w:val="-18"/>
                <w:w w:val="90"/>
                <w:sz w:val="23"/>
              </w:rPr>
              <w:t>1</w:t>
            </w:r>
            <w:r>
              <w:rPr>
                <w:spacing w:val="-17"/>
                <w:w w:val="181"/>
                <w:sz w:val="23"/>
              </w:rPr>
              <w:t>,</w:t>
            </w:r>
            <w:r>
              <w:rPr>
                <w:spacing w:val="-18"/>
                <w:w w:val="90"/>
                <w:sz w:val="23"/>
              </w:rPr>
              <w:t>7</w:t>
            </w:r>
            <w:r>
              <w:rPr>
                <w:spacing w:val="-17"/>
                <w:w w:val="90"/>
                <w:sz w:val="23"/>
              </w:rPr>
              <w:t>1</w:t>
            </w:r>
            <w:r>
              <w:rPr>
                <w:w w:val="90"/>
                <w:sz w:val="23"/>
              </w:rPr>
              <w:t>2</w:t>
            </w:r>
          </w:p>
        </w:tc>
        <w:tc>
          <w:tcPr>
            <w:tcW w:w="873" w:type="dxa"/>
          </w:tcPr>
          <w:p>
            <w:pPr>
              <w:pStyle w:val="TableParagraph"/>
              <w:spacing w:line="281" w:lineRule="exact"/>
              <w:rPr>
                <w:sz w:val="23"/>
              </w:rPr>
            </w:pPr>
            <w:r>
              <w:rPr>
                <w:spacing w:val="-17"/>
                <w:w w:val="90"/>
                <w:sz w:val="23"/>
              </w:rPr>
              <w:t>3</w:t>
            </w:r>
            <w:r>
              <w:rPr>
                <w:spacing w:val="-18"/>
                <w:w w:val="181"/>
                <w:sz w:val="23"/>
              </w:rPr>
              <w:t>,</w:t>
            </w:r>
            <w:r>
              <w:rPr>
                <w:spacing w:val="-17"/>
                <w:w w:val="90"/>
                <w:sz w:val="23"/>
              </w:rPr>
              <w:t>1</w:t>
            </w:r>
            <w:r>
              <w:rPr>
                <w:spacing w:val="-18"/>
                <w:w w:val="90"/>
                <w:sz w:val="23"/>
              </w:rPr>
              <w:t>0</w:t>
            </w:r>
            <w:r>
              <w:rPr>
                <w:w w:val="90"/>
                <w:sz w:val="23"/>
              </w:rPr>
              <w:t>0</w:t>
            </w:r>
          </w:p>
        </w:tc>
      </w:tr>
      <w:tr>
        <w:trPr>
          <w:trHeight w:val="302" w:hRule="atLeast"/>
        </w:trPr>
        <w:tc>
          <w:tcPr>
            <w:tcW w:w="730" w:type="dxa"/>
            <w:tcBorders>
              <w:bottom w:val="single" w:sz="6" w:space="0" w:color="000000"/>
              <w:right w:val="single" w:sz="12" w:space="0" w:color="000000"/>
            </w:tcBorders>
          </w:tcPr>
          <w:p>
            <w:pPr>
              <w:pStyle w:val="TableParagraph"/>
              <w:tabs>
                <w:tab w:pos="495" w:val="left" w:leader="none"/>
              </w:tabs>
              <w:spacing w:line="283" w:lineRule="exact"/>
              <w:ind w:right="-58"/>
              <w:rPr>
                <w:sz w:val="23"/>
              </w:rPr>
            </w:pPr>
            <w:r>
              <w:rPr>
                <w:sz w:val="23"/>
              </w:rPr>
              <w:t>増</w:t>
              <w:tab/>
              <w:t>減</w:t>
            </w:r>
          </w:p>
        </w:tc>
        <w:tc>
          <w:tcPr>
            <w:tcW w:w="922" w:type="dxa"/>
            <w:tcBorders>
              <w:left w:val="single" w:sz="12" w:space="0" w:color="000000"/>
              <w:bottom w:val="single" w:sz="6" w:space="0" w:color="000000"/>
              <w:right w:val="single" w:sz="6" w:space="0" w:color="000000"/>
            </w:tcBorders>
          </w:tcPr>
          <w:p>
            <w:pPr>
              <w:pStyle w:val="TableParagraph"/>
              <w:spacing w:line="283" w:lineRule="exact"/>
              <w:ind w:right="-15"/>
              <w:rPr>
                <w:sz w:val="23"/>
              </w:rPr>
            </w:pPr>
            <w:r>
              <w:rPr>
                <w:w w:val="140"/>
                <w:sz w:val="23"/>
              </w:rPr>
              <w:t>△</w:t>
            </w:r>
            <w:r>
              <w:rPr>
                <w:spacing w:val="-72"/>
                <w:w w:val="140"/>
                <w:sz w:val="23"/>
              </w:rPr>
              <w:t> </w:t>
            </w:r>
            <w:r>
              <w:rPr>
                <w:spacing w:val="-12"/>
                <w:w w:val="110"/>
                <w:sz w:val="23"/>
              </w:rPr>
              <w:t>972</w:t>
            </w:r>
          </w:p>
        </w:tc>
        <w:tc>
          <w:tcPr>
            <w:tcW w:w="816" w:type="dxa"/>
            <w:tcBorders>
              <w:left w:val="single" w:sz="6" w:space="0" w:color="000000"/>
              <w:bottom w:val="single" w:sz="6" w:space="0" w:color="000000"/>
            </w:tcBorders>
          </w:tcPr>
          <w:p>
            <w:pPr>
              <w:pStyle w:val="TableParagraph"/>
              <w:spacing w:line="283" w:lineRule="exact"/>
              <w:ind w:left="205"/>
              <w:jc w:val="left"/>
              <w:rPr>
                <w:sz w:val="23"/>
              </w:rPr>
            </w:pPr>
            <w:r>
              <w:rPr>
                <w:w w:val="145"/>
                <w:sz w:val="23"/>
              </w:rPr>
              <w:t>△</w:t>
            </w:r>
            <w:r>
              <w:rPr>
                <w:spacing w:val="-67"/>
                <w:w w:val="145"/>
                <w:sz w:val="23"/>
              </w:rPr>
              <w:t> </w:t>
            </w:r>
            <w:r>
              <w:rPr>
                <w:spacing w:val="-19"/>
                <w:w w:val="110"/>
                <w:sz w:val="23"/>
              </w:rPr>
              <w:t>450</w:t>
            </w:r>
          </w:p>
        </w:tc>
        <w:tc>
          <w:tcPr>
            <w:tcW w:w="816" w:type="dxa"/>
            <w:tcBorders>
              <w:bottom w:val="single" w:sz="6" w:space="0" w:color="000000"/>
            </w:tcBorders>
          </w:tcPr>
          <w:p>
            <w:pPr>
              <w:pStyle w:val="TableParagraph"/>
              <w:spacing w:line="283" w:lineRule="exact"/>
              <w:ind w:right="1"/>
              <w:rPr>
                <w:sz w:val="23"/>
              </w:rPr>
            </w:pPr>
            <w:r>
              <w:rPr>
                <w:w w:val="145"/>
                <w:sz w:val="23"/>
              </w:rPr>
              <w:t>△</w:t>
            </w:r>
            <w:r>
              <w:rPr>
                <w:spacing w:val="-70"/>
                <w:w w:val="145"/>
                <w:sz w:val="23"/>
              </w:rPr>
              <w:t> </w:t>
            </w:r>
            <w:r>
              <w:rPr>
                <w:spacing w:val="-16"/>
                <w:w w:val="110"/>
                <w:sz w:val="23"/>
              </w:rPr>
              <w:t>102</w:t>
            </w:r>
          </w:p>
        </w:tc>
        <w:tc>
          <w:tcPr>
            <w:tcW w:w="822" w:type="dxa"/>
            <w:tcBorders>
              <w:bottom w:val="single" w:sz="6" w:space="0" w:color="000000"/>
            </w:tcBorders>
          </w:tcPr>
          <w:p>
            <w:pPr>
              <w:pStyle w:val="TableParagraph"/>
              <w:spacing w:line="283" w:lineRule="exact"/>
              <w:ind w:right="-15"/>
              <w:rPr>
                <w:sz w:val="23"/>
              </w:rPr>
            </w:pPr>
            <w:r>
              <w:rPr>
                <w:w w:val="140"/>
                <w:sz w:val="23"/>
              </w:rPr>
              <w:t>△</w:t>
            </w:r>
            <w:r>
              <w:rPr>
                <w:spacing w:val="-71"/>
                <w:w w:val="140"/>
                <w:sz w:val="23"/>
              </w:rPr>
              <w:t> </w:t>
            </w:r>
            <w:r>
              <w:rPr>
                <w:spacing w:val="-12"/>
                <w:w w:val="110"/>
                <w:sz w:val="23"/>
              </w:rPr>
              <w:t>295</w:t>
            </w:r>
          </w:p>
        </w:tc>
        <w:tc>
          <w:tcPr>
            <w:tcW w:w="822" w:type="dxa"/>
            <w:tcBorders>
              <w:bottom w:val="single" w:sz="6" w:space="0" w:color="000000"/>
            </w:tcBorders>
          </w:tcPr>
          <w:p>
            <w:pPr>
              <w:pStyle w:val="TableParagraph"/>
              <w:spacing w:line="283" w:lineRule="exact"/>
              <w:rPr>
                <w:sz w:val="23"/>
              </w:rPr>
            </w:pPr>
            <w:r>
              <w:rPr>
                <w:w w:val="140"/>
                <w:sz w:val="23"/>
              </w:rPr>
              <w:t>△</w:t>
            </w:r>
            <w:r>
              <w:rPr>
                <w:spacing w:val="-71"/>
                <w:w w:val="140"/>
                <w:sz w:val="23"/>
              </w:rPr>
              <w:t> </w:t>
            </w:r>
            <w:r>
              <w:rPr>
                <w:spacing w:val="-12"/>
                <w:w w:val="110"/>
                <w:sz w:val="23"/>
              </w:rPr>
              <w:t>101</w:t>
            </w:r>
          </w:p>
        </w:tc>
        <w:tc>
          <w:tcPr>
            <w:tcW w:w="816" w:type="dxa"/>
            <w:tcBorders>
              <w:bottom w:val="single" w:sz="6" w:space="0" w:color="000000"/>
            </w:tcBorders>
          </w:tcPr>
          <w:p>
            <w:pPr>
              <w:pStyle w:val="TableParagraph"/>
              <w:spacing w:line="283" w:lineRule="exact"/>
              <w:ind w:right="-15"/>
              <w:rPr>
                <w:sz w:val="23"/>
              </w:rPr>
            </w:pPr>
            <w:r>
              <w:rPr>
                <w:w w:val="150"/>
                <w:sz w:val="23"/>
              </w:rPr>
              <w:t>△ </w:t>
            </w:r>
            <w:r>
              <w:rPr>
                <w:w w:val="110"/>
                <w:sz w:val="23"/>
              </w:rPr>
              <w:t>5</w:t>
            </w:r>
          </w:p>
        </w:tc>
        <w:tc>
          <w:tcPr>
            <w:tcW w:w="822" w:type="dxa"/>
            <w:tcBorders>
              <w:bottom w:val="single" w:sz="6" w:space="0" w:color="000000"/>
            </w:tcBorders>
          </w:tcPr>
          <w:p>
            <w:pPr>
              <w:pStyle w:val="TableParagraph"/>
              <w:spacing w:line="283" w:lineRule="exact"/>
              <w:ind w:right="1"/>
              <w:rPr>
                <w:sz w:val="23"/>
              </w:rPr>
            </w:pPr>
            <w:r>
              <w:rPr>
                <w:w w:val="150"/>
                <w:sz w:val="23"/>
              </w:rPr>
              <w:t>△ </w:t>
            </w:r>
            <w:r>
              <w:rPr>
                <w:w w:val="110"/>
                <w:sz w:val="23"/>
              </w:rPr>
              <w:t>5</w:t>
            </w:r>
          </w:p>
        </w:tc>
        <w:tc>
          <w:tcPr>
            <w:tcW w:w="816" w:type="dxa"/>
            <w:tcBorders>
              <w:bottom w:val="single" w:sz="6" w:space="0" w:color="000000"/>
            </w:tcBorders>
          </w:tcPr>
          <w:p>
            <w:pPr>
              <w:pStyle w:val="TableParagraph"/>
              <w:spacing w:line="283" w:lineRule="exact"/>
              <w:ind w:right="-15"/>
              <w:rPr>
                <w:sz w:val="23"/>
              </w:rPr>
            </w:pPr>
            <w:r>
              <w:rPr>
                <w:w w:val="150"/>
                <w:sz w:val="23"/>
              </w:rPr>
              <w:t>△ </w:t>
            </w:r>
            <w:r>
              <w:rPr>
                <w:w w:val="110"/>
                <w:sz w:val="23"/>
              </w:rPr>
              <w:t>4</w:t>
            </w:r>
          </w:p>
        </w:tc>
        <w:tc>
          <w:tcPr>
            <w:tcW w:w="822" w:type="dxa"/>
            <w:tcBorders>
              <w:bottom w:val="single" w:sz="6" w:space="0" w:color="000000"/>
            </w:tcBorders>
          </w:tcPr>
          <w:p>
            <w:pPr>
              <w:pStyle w:val="TableParagraph"/>
              <w:spacing w:line="283" w:lineRule="exact"/>
              <w:ind w:right="9"/>
              <w:rPr>
                <w:sz w:val="23"/>
              </w:rPr>
            </w:pPr>
            <w:r>
              <w:rPr>
                <w:w w:val="90"/>
                <w:sz w:val="23"/>
              </w:rPr>
              <w:t>243</w:t>
            </w:r>
          </w:p>
        </w:tc>
        <w:tc>
          <w:tcPr>
            <w:tcW w:w="816" w:type="dxa"/>
            <w:tcBorders>
              <w:bottom w:val="single" w:sz="6" w:space="0" w:color="000000"/>
            </w:tcBorders>
          </w:tcPr>
          <w:p>
            <w:pPr>
              <w:pStyle w:val="TableParagraph"/>
              <w:spacing w:line="283" w:lineRule="exact"/>
              <w:ind w:right="-15"/>
              <w:rPr>
                <w:sz w:val="23"/>
              </w:rPr>
            </w:pPr>
            <w:r>
              <w:rPr>
                <w:w w:val="145"/>
                <w:sz w:val="23"/>
              </w:rPr>
              <w:t>△</w:t>
            </w:r>
            <w:r>
              <w:rPr>
                <w:spacing w:val="-70"/>
                <w:w w:val="145"/>
                <w:sz w:val="23"/>
              </w:rPr>
              <w:t> </w:t>
            </w:r>
            <w:r>
              <w:rPr>
                <w:spacing w:val="-16"/>
                <w:w w:val="110"/>
                <w:sz w:val="23"/>
              </w:rPr>
              <w:t>291</w:t>
            </w:r>
          </w:p>
        </w:tc>
        <w:tc>
          <w:tcPr>
            <w:tcW w:w="873" w:type="dxa"/>
            <w:tcBorders>
              <w:bottom w:val="single" w:sz="6" w:space="0" w:color="000000"/>
            </w:tcBorders>
          </w:tcPr>
          <w:p>
            <w:pPr>
              <w:pStyle w:val="TableParagraph"/>
              <w:spacing w:line="283" w:lineRule="exact"/>
              <w:rPr>
                <w:sz w:val="23"/>
              </w:rPr>
            </w:pPr>
            <w:r>
              <w:rPr>
                <w:w w:val="90"/>
                <w:sz w:val="23"/>
              </w:rPr>
              <w:t>38</w:t>
            </w:r>
          </w:p>
        </w:tc>
      </w:tr>
    </w:tbl>
    <w:p>
      <w:pPr>
        <w:pStyle w:val="BodyText"/>
        <w:rPr>
          <w:sz w:val="28"/>
        </w:rPr>
      </w:pPr>
    </w:p>
    <w:p>
      <w:pPr>
        <w:pStyle w:val="BodyText"/>
        <w:spacing w:before="8"/>
        <w:rPr>
          <w:sz w:val="19"/>
        </w:rPr>
      </w:pPr>
    </w:p>
    <w:p>
      <w:pPr>
        <w:pStyle w:val="BodyText"/>
        <w:spacing w:before="1"/>
        <w:ind w:left="409"/>
      </w:pPr>
      <w:r>
        <w:rPr/>
        <w:t>(４)教職員数（表－17）</w:t>
      </w:r>
    </w:p>
    <w:p>
      <w:pPr>
        <w:pStyle w:val="BodyText"/>
        <w:spacing w:before="1"/>
        <w:ind w:left="1064"/>
      </w:pPr>
      <w:r>
        <w:rPr/>
        <w:t>本務教員数は 3,490 人で、前年度より 65 人減少している。男女別では男が 2,520 人（前年度</w:t>
      </w:r>
    </w:p>
    <w:p>
      <w:pPr>
        <w:pStyle w:val="BodyText"/>
        <w:spacing w:before="3"/>
        <w:ind w:left="843"/>
      </w:pPr>
      <w:r>
        <w:rPr>
          <w:spacing w:val="-3"/>
        </w:rPr>
        <w:t>より </w:t>
      </w:r>
      <w:r>
        <w:rPr/>
        <w:t>63</w:t>
      </w:r>
      <w:r>
        <w:rPr>
          <w:spacing w:val="-3"/>
        </w:rPr>
        <w:t> 人減</w:t>
      </w:r>
      <w:r>
        <w:rPr>
          <w:spacing w:val="-110"/>
        </w:rPr>
        <w:t>）</w:t>
      </w:r>
      <w:r>
        <w:rPr>
          <w:spacing w:val="-2"/>
        </w:rPr>
        <w:t>、女が </w:t>
      </w:r>
      <w:r>
        <w:rPr/>
        <w:t>970</w:t>
      </w:r>
      <w:r>
        <w:rPr>
          <w:spacing w:val="-4"/>
        </w:rPr>
        <w:t> 人</w:t>
      </w:r>
      <w:r>
        <w:rPr/>
        <w:t>（</w:t>
      </w:r>
      <w:r>
        <w:rPr>
          <w:spacing w:val="-1"/>
        </w:rPr>
        <w:t>前年度より </w:t>
      </w:r>
      <w:r>
        <w:rPr/>
        <w:t>2</w:t>
      </w:r>
      <w:r>
        <w:rPr>
          <w:spacing w:val="-3"/>
        </w:rPr>
        <w:t> 人減</w:t>
      </w:r>
      <w:r>
        <w:rPr/>
        <w:t>）となっている。</w:t>
      </w:r>
    </w:p>
    <w:p>
      <w:pPr>
        <w:pStyle w:val="BodyText"/>
        <w:spacing w:before="2"/>
        <w:ind w:left="1063"/>
      </w:pPr>
      <w:r>
        <w:rPr/>
        <w:t>本務職員は 914 人で、前年度より 16 人減少している。男女別では男が 617 人（前年度より 16</w:t>
      </w:r>
    </w:p>
    <w:p>
      <w:pPr>
        <w:pStyle w:val="BodyText"/>
        <w:spacing w:before="3"/>
        <w:ind w:left="843"/>
      </w:pPr>
      <w:r>
        <w:rPr/>
        <w:t>人減</w:t>
      </w:r>
      <w:r>
        <w:rPr>
          <w:spacing w:val="-110"/>
        </w:rPr>
        <w:t>）</w:t>
      </w:r>
      <w:r>
        <w:rPr>
          <w:spacing w:val="-2"/>
        </w:rPr>
        <w:t>、女が </w:t>
      </w:r>
      <w:r>
        <w:rPr/>
        <w:t>297</w:t>
      </w:r>
      <w:r>
        <w:rPr>
          <w:spacing w:val="-4"/>
        </w:rPr>
        <w:t> 人</w:t>
      </w:r>
      <w:r>
        <w:rPr/>
        <w:t>（前年度と同数）となっている。</w:t>
      </w:r>
    </w:p>
    <w:p>
      <w:pPr>
        <w:pStyle w:val="BodyText"/>
        <w:spacing w:before="11"/>
      </w:pPr>
    </w:p>
    <w:p>
      <w:pPr>
        <w:tabs>
          <w:tab w:pos="1693" w:val="left" w:leader="none"/>
          <w:tab w:pos="8283" w:val="left" w:leader="none"/>
        </w:tabs>
        <w:spacing w:before="0" w:after="55"/>
        <w:ind w:left="829" w:right="0" w:firstLine="0"/>
        <w:jc w:val="left"/>
        <w:rPr>
          <w:sz w:val="21"/>
        </w:rPr>
      </w:pPr>
      <w:r>
        <w:rPr>
          <w:sz w:val="21"/>
        </w:rPr>
        <w:t>表</w:t>
      </w:r>
      <w:r>
        <w:rPr>
          <w:spacing w:val="4"/>
          <w:sz w:val="21"/>
        </w:rPr>
        <w:t>－</w:t>
      </w:r>
      <w:r>
        <w:rPr>
          <w:rFonts w:ascii="Times New Roman" w:eastAsia="Times New Roman"/>
          <w:spacing w:val="4"/>
          <w:sz w:val="21"/>
        </w:rPr>
        <w:t>17</w:t>
        <w:tab/>
      </w:r>
      <w:r>
        <w:rPr>
          <w:sz w:val="21"/>
        </w:rPr>
        <w:t>高等学校の本務教職員数（公、私、全、定）</w:t>
        <w:tab/>
        <w:t>単位：人</w:t>
      </w:r>
    </w:p>
    <w:tbl>
      <w:tblPr>
        <w:tblW w:w="0" w:type="auto"/>
        <w:jc w:val="left"/>
        <w:tblInd w:w="8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68"/>
        <w:gridCol w:w="871"/>
        <w:gridCol w:w="1225"/>
        <w:gridCol w:w="1232"/>
        <w:gridCol w:w="1225"/>
        <w:gridCol w:w="1232"/>
        <w:gridCol w:w="1232"/>
        <w:gridCol w:w="1225"/>
      </w:tblGrid>
      <w:tr>
        <w:trPr>
          <w:trHeight w:val="305" w:hRule="atLeast"/>
        </w:trPr>
        <w:tc>
          <w:tcPr>
            <w:tcW w:w="1239" w:type="dxa"/>
            <w:gridSpan w:val="2"/>
            <w:vMerge w:val="restart"/>
            <w:tcBorders>
              <w:left w:val="nil"/>
              <w:bottom w:val="single" w:sz="8" w:space="0" w:color="000000"/>
              <w:right w:val="single" w:sz="8" w:space="0" w:color="000000"/>
            </w:tcBorders>
          </w:tcPr>
          <w:p>
            <w:pPr>
              <w:pStyle w:val="TableParagraph"/>
              <w:spacing w:before="145"/>
              <w:ind w:left="305"/>
              <w:jc w:val="left"/>
              <w:rPr>
                <w:sz w:val="24"/>
              </w:rPr>
            </w:pPr>
            <w:r>
              <w:rPr>
                <w:w w:val="105"/>
                <w:sz w:val="24"/>
              </w:rPr>
              <w:t>区 分</w:t>
            </w:r>
          </w:p>
        </w:tc>
        <w:tc>
          <w:tcPr>
            <w:tcW w:w="3682" w:type="dxa"/>
            <w:gridSpan w:val="3"/>
            <w:tcBorders>
              <w:left w:val="single" w:sz="8" w:space="0" w:color="000000"/>
              <w:bottom w:val="single" w:sz="12" w:space="0" w:color="000000"/>
            </w:tcBorders>
          </w:tcPr>
          <w:p>
            <w:pPr>
              <w:pStyle w:val="TableParagraph"/>
              <w:spacing w:line="285" w:lineRule="exact"/>
              <w:ind w:left="1328" w:right="1287"/>
              <w:jc w:val="center"/>
              <w:rPr>
                <w:sz w:val="24"/>
              </w:rPr>
            </w:pPr>
            <w:r>
              <w:rPr>
                <w:w w:val="105"/>
                <w:sz w:val="24"/>
              </w:rPr>
              <w:t>本務教員</w:t>
            </w:r>
          </w:p>
        </w:tc>
        <w:tc>
          <w:tcPr>
            <w:tcW w:w="3689" w:type="dxa"/>
            <w:gridSpan w:val="3"/>
            <w:tcBorders>
              <w:bottom w:val="single" w:sz="12" w:space="0" w:color="000000"/>
              <w:right w:val="nil"/>
            </w:tcBorders>
          </w:tcPr>
          <w:p>
            <w:pPr>
              <w:pStyle w:val="TableParagraph"/>
              <w:spacing w:line="285" w:lineRule="exact"/>
              <w:ind w:left="32"/>
              <w:jc w:val="center"/>
              <w:rPr>
                <w:sz w:val="24"/>
              </w:rPr>
            </w:pPr>
            <w:r>
              <w:rPr>
                <w:w w:val="105"/>
                <w:sz w:val="24"/>
              </w:rPr>
              <w:t>本務職員</w:t>
            </w:r>
          </w:p>
        </w:tc>
      </w:tr>
      <w:tr>
        <w:trPr>
          <w:trHeight w:val="302" w:hRule="atLeast"/>
        </w:trPr>
        <w:tc>
          <w:tcPr>
            <w:tcW w:w="1239" w:type="dxa"/>
            <w:gridSpan w:val="2"/>
            <w:vMerge/>
            <w:tcBorders>
              <w:top w:val="nil"/>
              <w:left w:val="nil"/>
              <w:bottom w:val="single" w:sz="8" w:space="0" w:color="000000"/>
              <w:right w:val="single" w:sz="8" w:space="0" w:color="000000"/>
            </w:tcBorders>
          </w:tcPr>
          <w:p>
            <w:pPr>
              <w:rPr>
                <w:sz w:val="2"/>
                <w:szCs w:val="2"/>
              </w:rPr>
            </w:pPr>
          </w:p>
        </w:tc>
        <w:tc>
          <w:tcPr>
            <w:tcW w:w="1225" w:type="dxa"/>
            <w:tcBorders>
              <w:top w:val="single" w:sz="12" w:space="0" w:color="000000"/>
              <w:left w:val="single" w:sz="8" w:space="0" w:color="000000"/>
              <w:bottom w:val="single" w:sz="8" w:space="0" w:color="000000"/>
              <w:right w:val="single" w:sz="12" w:space="0" w:color="000000"/>
            </w:tcBorders>
          </w:tcPr>
          <w:p>
            <w:pPr>
              <w:pStyle w:val="TableParagraph"/>
              <w:spacing w:line="282" w:lineRule="exact"/>
              <w:ind w:left="77"/>
              <w:jc w:val="center"/>
              <w:rPr>
                <w:sz w:val="24"/>
              </w:rPr>
            </w:pPr>
            <w:r>
              <w:rPr>
                <w:w w:val="103"/>
                <w:sz w:val="24"/>
              </w:rPr>
              <w:t>計</w:t>
            </w:r>
          </w:p>
        </w:tc>
        <w:tc>
          <w:tcPr>
            <w:tcW w:w="1232" w:type="dxa"/>
            <w:tcBorders>
              <w:top w:val="single" w:sz="12" w:space="0" w:color="000000"/>
              <w:left w:val="single" w:sz="12" w:space="0" w:color="000000"/>
              <w:bottom w:val="single" w:sz="8" w:space="0" w:color="000000"/>
              <w:right w:val="single" w:sz="12" w:space="0" w:color="000000"/>
            </w:tcBorders>
          </w:tcPr>
          <w:p>
            <w:pPr>
              <w:pStyle w:val="TableParagraph"/>
              <w:spacing w:line="282" w:lineRule="exact"/>
              <w:ind w:left="51"/>
              <w:jc w:val="center"/>
              <w:rPr>
                <w:sz w:val="24"/>
              </w:rPr>
            </w:pPr>
            <w:r>
              <w:rPr>
                <w:w w:val="103"/>
                <w:sz w:val="24"/>
              </w:rPr>
              <w:t>男</w:t>
            </w:r>
          </w:p>
        </w:tc>
        <w:tc>
          <w:tcPr>
            <w:tcW w:w="1225" w:type="dxa"/>
            <w:tcBorders>
              <w:top w:val="single" w:sz="12" w:space="0" w:color="000000"/>
              <w:left w:val="single" w:sz="12" w:space="0" w:color="000000"/>
              <w:bottom w:val="single" w:sz="8" w:space="0" w:color="000000"/>
            </w:tcBorders>
          </w:tcPr>
          <w:p>
            <w:pPr>
              <w:pStyle w:val="TableParagraph"/>
              <w:spacing w:line="282" w:lineRule="exact"/>
              <w:ind w:left="52"/>
              <w:jc w:val="center"/>
              <w:rPr>
                <w:sz w:val="24"/>
              </w:rPr>
            </w:pPr>
            <w:r>
              <w:rPr>
                <w:w w:val="103"/>
                <w:sz w:val="24"/>
              </w:rPr>
              <w:t>女</w:t>
            </w:r>
          </w:p>
        </w:tc>
        <w:tc>
          <w:tcPr>
            <w:tcW w:w="1232" w:type="dxa"/>
            <w:tcBorders>
              <w:top w:val="single" w:sz="12" w:space="0" w:color="000000"/>
              <w:bottom w:val="single" w:sz="8" w:space="0" w:color="000000"/>
            </w:tcBorders>
          </w:tcPr>
          <w:p>
            <w:pPr>
              <w:pStyle w:val="TableParagraph"/>
              <w:spacing w:line="282" w:lineRule="exact"/>
              <w:ind w:left="67"/>
              <w:jc w:val="center"/>
              <w:rPr>
                <w:sz w:val="24"/>
              </w:rPr>
            </w:pPr>
            <w:r>
              <w:rPr>
                <w:w w:val="103"/>
                <w:sz w:val="24"/>
              </w:rPr>
              <w:t>計</w:t>
            </w:r>
          </w:p>
        </w:tc>
        <w:tc>
          <w:tcPr>
            <w:tcW w:w="1232" w:type="dxa"/>
            <w:tcBorders>
              <w:top w:val="single" w:sz="12" w:space="0" w:color="000000"/>
              <w:bottom w:val="single" w:sz="8" w:space="0" w:color="000000"/>
            </w:tcBorders>
          </w:tcPr>
          <w:p>
            <w:pPr>
              <w:pStyle w:val="TableParagraph"/>
              <w:spacing w:line="282" w:lineRule="exact"/>
              <w:ind w:left="68"/>
              <w:jc w:val="center"/>
              <w:rPr>
                <w:sz w:val="24"/>
              </w:rPr>
            </w:pPr>
            <w:r>
              <w:rPr>
                <w:w w:val="103"/>
                <w:sz w:val="24"/>
              </w:rPr>
              <w:t>男</w:t>
            </w:r>
          </w:p>
        </w:tc>
        <w:tc>
          <w:tcPr>
            <w:tcW w:w="1225" w:type="dxa"/>
            <w:tcBorders>
              <w:top w:val="single" w:sz="12" w:space="0" w:color="000000"/>
              <w:bottom w:val="single" w:sz="8" w:space="0" w:color="000000"/>
              <w:right w:val="nil"/>
            </w:tcBorders>
          </w:tcPr>
          <w:p>
            <w:pPr>
              <w:pStyle w:val="TableParagraph"/>
              <w:spacing w:line="282" w:lineRule="exact"/>
              <w:ind w:left="39"/>
              <w:jc w:val="center"/>
              <w:rPr>
                <w:sz w:val="24"/>
              </w:rPr>
            </w:pPr>
            <w:r>
              <w:rPr>
                <w:w w:val="103"/>
                <w:sz w:val="24"/>
              </w:rPr>
              <w:t>女</w:t>
            </w:r>
          </w:p>
        </w:tc>
      </w:tr>
      <w:tr>
        <w:trPr>
          <w:trHeight w:val="302" w:hRule="atLeast"/>
        </w:trPr>
        <w:tc>
          <w:tcPr>
            <w:tcW w:w="1239" w:type="dxa"/>
            <w:gridSpan w:val="2"/>
            <w:tcBorders>
              <w:top w:val="single" w:sz="8" w:space="0" w:color="000000"/>
              <w:left w:val="nil"/>
              <w:bottom w:val="single" w:sz="12" w:space="0" w:color="000000"/>
              <w:right w:val="single" w:sz="8" w:space="0" w:color="000000"/>
            </w:tcBorders>
          </w:tcPr>
          <w:p>
            <w:pPr>
              <w:pStyle w:val="TableParagraph"/>
              <w:tabs>
                <w:tab w:pos="517" w:val="left" w:leader="none"/>
                <w:tab w:pos="998" w:val="left" w:leader="none"/>
              </w:tabs>
              <w:spacing w:line="282" w:lineRule="exact"/>
              <w:ind w:left="35" w:right="-29"/>
              <w:jc w:val="left"/>
              <w:rPr>
                <w:sz w:val="24"/>
              </w:rPr>
            </w:pPr>
            <w:r>
              <w:rPr>
                <w:spacing w:val="-5"/>
                <w:sz w:val="24"/>
              </w:rPr>
              <w:t>18</w:t>
              <w:tab/>
            </w:r>
            <w:r>
              <w:rPr>
                <w:sz w:val="24"/>
              </w:rPr>
              <w:t>年</w:t>
              <w:tab/>
              <w:t>度</w:t>
            </w:r>
          </w:p>
        </w:tc>
        <w:tc>
          <w:tcPr>
            <w:tcW w:w="3682" w:type="dxa"/>
            <w:gridSpan w:val="3"/>
            <w:vMerge w:val="restart"/>
            <w:tcBorders>
              <w:top w:val="single" w:sz="8" w:space="0" w:color="000000"/>
              <w:left w:val="single" w:sz="8" w:space="0" w:color="000000"/>
              <w:bottom w:val="single" w:sz="12" w:space="0" w:color="000000"/>
            </w:tcBorders>
          </w:tcPr>
          <w:p>
            <w:pPr>
              <w:pStyle w:val="TableParagraph"/>
              <w:tabs>
                <w:tab w:pos="1859" w:val="left" w:leader="none"/>
                <w:tab w:pos="3319" w:val="left" w:leader="none"/>
              </w:tabs>
              <w:spacing w:line="318" w:lineRule="exact"/>
              <w:ind w:left="628"/>
              <w:jc w:val="left"/>
              <w:rPr>
                <w:sz w:val="24"/>
              </w:rPr>
            </w:pPr>
            <w:r>
              <w:rPr>
                <w:spacing w:val="-9"/>
                <w:sz w:val="24"/>
              </w:rPr>
              <w:t>3,555</w:t>
              <w:tab/>
            </w:r>
            <w:r>
              <w:rPr>
                <w:spacing w:val="-12"/>
                <w:sz w:val="24"/>
              </w:rPr>
              <w:t>2,583</w:t>
              <w:tab/>
            </w:r>
            <w:r>
              <w:rPr>
                <w:spacing w:val="-16"/>
                <w:w w:val="95"/>
                <w:sz w:val="24"/>
              </w:rPr>
              <w:t>972</w:t>
            </w:r>
          </w:p>
          <w:p>
            <w:pPr>
              <w:pStyle w:val="TableParagraph"/>
              <w:tabs>
                <w:tab w:pos="1846" w:val="left" w:leader="none"/>
                <w:tab w:pos="3304" w:val="left" w:leader="none"/>
              </w:tabs>
              <w:spacing w:line="320" w:lineRule="exact"/>
              <w:ind w:left="628"/>
              <w:jc w:val="left"/>
              <w:rPr>
                <w:sz w:val="24"/>
              </w:rPr>
            </w:pPr>
            <w:r>
              <w:rPr>
                <w:spacing w:val="-10"/>
                <w:w w:val="92"/>
                <w:sz w:val="24"/>
              </w:rPr>
              <w:t>3</w:t>
            </w:r>
            <w:r>
              <w:rPr>
                <w:spacing w:val="-26"/>
                <w:w w:val="185"/>
                <w:sz w:val="24"/>
              </w:rPr>
              <w:t>,</w:t>
            </w:r>
            <w:r>
              <w:rPr>
                <w:spacing w:val="-10"/>
                <w:w w:val="92"/>
                <w:sz w:val="24"/>
              </w:rPr>
              <w:t>4</w:t>
            </w:r>
            <w:r>
              <w:rPr>
                <w:spacing w:val="-11"/>
                <w:w w:val="92"/>
                <w:sz w:val="24"/>
              </w:rPr>
              <w:t>9</w:t>
            </w:r>
            <w:r>
              <w:rPr>
                <w:w w:val="92"/>
                <w:sz w:val="24"/>
              </w:rPr>
              <w:t>0</w:t>
            </w:r>
            <w:r>
              <w:rPr>
                <w:sz w:val="24"/>
              </w:rPr>
              <w:tab/>
            </w:r>
            <w:r>
              <w:rPr>
                <w:spacing w:val="-11"/>
                <w:w w:val="102"/>
                <w:sz w:val="24"/>
              </w:rPr>
              <w:t>2,52</w:t>
            </w:r>
            <w:r>
              <w:rPr>
                <w:w w:val="102"/>
                <w:sz w:val="24"/>
              </w:rPr>
              <w:t>0</w:t>
            </w:r>
            <w:r>
              <w:rPr>
                <w:sz w:val="24"/>
              </w:rPr>
              <w:tab/>
            </w:r>
            <w:r>
              <w:rPr>
                <w:spacing w:val="-10"/>
                <w:w w:val="92"/>
                <w:sz w:val="24"/>
              </w:rPr>
              <w:t>9</w:t>
            </w:r>
            <w:r>
              <w:rPr>
                <w:spacing w:val="-11"/>
                <w:w w:val="92"/>
                <w:sz w:val="24"/>
              </w:rPr>
              <w:t>70</w:t>
            </w:r>
          </w:p>
          <w:p>
            <w:pPr>
              <w:pStyle w:val="TableParagraph"/>
              <w:tabs>
                <w:tab w:pos="1859" w:val="left" w:leader="none"/>
                <w:tab w:pos="3319" w:val="left" w:leader="none"/>
              </w:tabs>
              <w:spacing w:line="320" w:lineRule="exact"/>
              <w:ind w:left="628"/>
              <w:jc w:val="left"/>
              <w:rPr>
                <w:sz w:val="24"/>
              </w:rPr>
            </w:pPr>
            <w:r>
              <w:rPr>
                <w:spacing w:val="-9"/>
                <w:sz w:val="24"/>
              </w:rPr>
              <w:t>2,748</w:t>
              <w:tab/>
            </w:r>
            <w:r>
              <w:rPr>
                <w:spacing w:val="-12"/>
                <w:sz w:val="24"/>
              </w:rPr>
              <w:t>1,971</w:t>
              <w:tab/>
            </w:r>
            <w:r>
              <w:rPr>
                <w:spacing w:val="-16"/>
                <w:w w:val="95"/>
                <w:sz w:val="24"/>
              </w:rPr>
              <w:t>777</w:t>
            </w:r>
          </w:p>
          <w:p>
            <w:pPr>
              <w:pStyle w:val="TableParagraph"/>
              <w:tabs>
                <w:tab w:pos="2087" w:val="left" w:leader="none"/>
                <w:tab w:pos="3319" w:val="left" w:leader="none"/>
              </w:tabs>
              <w:spacing w:line="285" w:lineRule="exact" w:before="13"/>
              <w:ind w:left="854"/>
              <w:jc w:val="left"/>
              <w:rPr>
                <w:sz w:val="24"/>
              </w:rPr>
            </w:pPr>
            <w:r>
              <w:rPr>
                <w:spacing w:val="-7"/>
                <w:sz w:val="24"/>
              </w:rPr>
              <w:t>742</w:t>
              <w:tab/>
            </w:r>
            <w:r>
              <w:rPr>
                <w:spacing w:val="-12"/>
                <w:sz w:val="24"/>
              </w:rPr>
              <w:t>549</w:t>
              <w:tab/>
            </w:r>
            <w:r>
              <w:rPr>
                <w:spacing w:val="-12"/>
                <w:w w:val="90"/>
                <w:sz w:val="24"/>
              </w:rPr>
              <w:t>193</w:t>
            </w:r>
          </w:p>
        </w:tc>
        <w:tc>
          <w:tcPr>
            <w:tcW w:w="3689" w:type="dxa"/>
            <w:gridSpan w:val="3"/>
            <w:vMerge w:val="restart"/>
            <w:tcBorders>
              <w:top w:val="single" w:sz="8" w:space="0" w:color="000000"/>
              <w:bottom w:val="single" w:sz="12" w:space="0" w:color="000000"/>
              <w:right w:val="nil"/>
            </w:tcBorders>
          </w:tcPr>
          <w:p>
            <w:pPr>
              <w:pStyle w:val="TableParagraph"/>
              <w:tabs>
                <w:tab w:pos="2090" w:val="left" w:leader="none"/>
                <w:tab w:pos="3323" w:val="left" w:leader="none"/>
              </w:tabs>
              <w:spacing w:line="318" w:lineRule="exact"/>
              <w:ind w:left="858"/>
              <w:jc w:val="left"/>
              <w:rPr>
                <w:sz w:val="24"/>
              </w:rPr>
            </w:pPr>
            <w:r>
              <w:rPr>
                <w:spacing w:val="-8"/>
                <w:sz w:val="24"/>
              </w:rPr>
              <w:t>930</w:t>
              <w:tab/>
            </w:r>
            <w:r>
              <w:rPr>
                <w:spacing w:val="-7"/>
                <w:sz w:val="24"/>
              </w:rPr>
              <w:t>633</w:t>
              <w:tab/>
            </w:r>
            <w:r>
              <w:rPr>
                <w:spacing w:val="-13"/>
                <w:w w:val="95"/>
                <w:sz w:val="24"/>
              </w:rPr>
              <w:t>297</w:t>
            </w:r>
          </w:p>
          <w:p>
            <w:pPr>
              <w:pStyle w:val="TableParagraph"/>
              <w:tabs>
                <w:tab w:pos="2089" w:val="left" w:leader="none"/>
                <w:tab w:pos="3308" w:val="left" w:leader="none"/>
              </w:tabs>
              <w:spacing w:line="320" w:lineRule="exact"/>
              <w:ind w:left="857"/>
              <w:jc w:val="left"/>
              <w:rPr>
                <w:sz w:val="24"/>
              </w:rPr>
            </w:pPr>
            <w:r>
              <w:rPr>
                <w:spacing w:val="-8"/>
                <w:sz w:val="24"/>
              </w:rPr>
              <w:t>914</w:t>
              <w:tab/>
            </w:r>
            <w:r>
              <w:rPr>
                <w:spacing w:val="-7"/>
                <w:sz w:val="24"/>
              </w:rPr>
              <w:t>617</w:t>
              <w:tab/>
            </w:r>
            <w:r>
              <w:rPr>
                <w:spacing w:val="-11"/>
                <w:w w:val="95"/>
                <w:sz w:val="24"/>
              </w:rPr>
              <w:t>297</w:t>
            </w:r>
          </w:p>
          <w:p>
            <w:pPr>
              <w:pStyle w:val="TableParagraph"/>
              <w:tabs>
                <w:tab w:pos="2090" w:val="left" w:leader="none"/>
                <w:tab w:pos="3323" w:val="left" w:leader="none"/>
              </w:tabs>
              <w:spacing w:line="320" w:lineRule="exact"/>
              <w:ind w:left="858"/>
              <w:jc w:val="left"/>
              <w:rPr>
                <w:sz w:val="24"/>
              </w:rPr>
            </w:pPr>
            <w:r>
              <w:rPr>
                <w:spacing w:val="-8"/>
                <w:sz w:val="24"/>
              </w:rPr>
              <w:t>749</w:t>
              <w:tab/>
            </w:r>
            <w:r>
              <w:rPr>
                <w:spacing w:val="-7"/>
                <w:sz w:val="24"/>
              </w:rPr>
              <w:t>514</w:t>
              <w:tab/>
            </w:r>
            <w:r>
              <w:rPr>
                <w:spacing w:val="-13"/>
                <w:w w:val="95"/>
                <w:sz w:val="24"/>
              </w:rPr>
              <w:t>235</w:t>
            </w:r>
          </w:p>
          <w:p>
            <w:pPr>
              <w:pStyle w:val="TableParagraph"/>
              <w:tabs>
                <w:tab w:pos="2090" w:val="left" w:leader="none"/>
                <w:tab w:pos="3436" w:val="left" w:leader="none"/>
              </w:tabs>
              <w:spacing w:line="285" w:lineRule="exact" w:before="13"/>
              <w:ind w:left="858"/>
              <w:jc w:val="left"/>
              <w:rPr>
                <w:sz w:val="24"/>
              </w:rPr>
            </w:pPr>
            <w:r>
              <w:rPr>
                <w:spacing w:val="-7"/>
                <w:sz w:val="24"/>
              </w:rPr>
              <w:t>165</w:t>
              <w:tab/>
              <w:t>103</w:t>
              <w:tab/>
            </w:r>
            <w:r>
              <w:rPr>
                <w:spacing w:val="-13"/>
                <w:w w:val="95"/>
                <w:sz w:val="24"/>
              </w:rPr>
              <w:t>62</w:t>
            </w:r>
          </w:p>
        </w:tc>
      </w:tr>
      <w:tr>
        <w:trPr>
          <w:trHeight w:val="297" w:hRule="atLeast"/>
        </w:trPr>
        <w:tc>
          <w:tcPr>
            <w:tcW w:w="368" w:type="dxa"/>
            <w:vMerge w:val="restart"/>
            <w:tcBorders>
              <w:top w:val="single" w:sz="12" w:space="0" w:color="000000"/>
              <w:left w:val="nil"/>
              <w:bottom w:val="single" w:sz="12" w:space="0" w:color="000000"/>
              <w:right w:val="single" w:sz="12" w:space="0" w:color="000000"/>
            </w:tcBorders>
          </w:tcPr>
          <w:p>
            <w:pPr>
              <w:pStyle w:val="TableParagraph"/>
              <w:spacing w:line="292" w:lineRule="exact" w:before="174"/>
              <w:ind w:left="78"/>
              <w:jc w:val="left"/>
              <w:rPr>
                <w:sz w:val="24"/>
              </w:rPr>
            </w:pPr>
            <w:r>
              <w:rPr>
                <w:sz w:val="24"/>
              </w:rPr>
              <w:t>19</w:t>
            </w:r>
          </w:p>
          <w:p>
            <w:pPr>
              <w:pStyle w:val="TableParagraph"/>
              <w:spacing w:line="292" w:lineRule="exact"/>
              <w:ind w:left="92"/>
              <w:jc w:val="left"/>
              <w:rPr>
                <w:sz w:val="24"/>
              </w:rPr>
            </w:pPr>
            <w:r>
              <w:rPr>
                <w:w w:val="103"/>
                <w:sz w:val="24"/>
              </w:rPr>
              <w:t>年</w:t>
            </w:r>
          </w:p>
        </w:tc>
        <w:tc>
          <w:tcPr>
            <w:tcW w:w="871" w:type="dxa"/>
            <w:tcBorders>
              <w:top w:val="single" w:sz="12" w:space="0" w:color="000000"/>
              <w:left w:val="single" w:sz="12" w:space="0" w:color="000000"/>
              <w:right w:val="single" w:sz="8" w:space="0" w:color="000000"/>
            </w:tcBorders>
          </w:tcPr>
          <w:p>
            <w:pPr>
              <w:pStyle w:val="TableParagraph"/>
              <w:spacing w:line="306" w:lineRule="exact"/>
              <w:ind w:left="37"/>
              <w:jc w:val="center"/>
              <w:rPr>
                <w:sz w:val="24"/>
              </w:rPr>
            </w:pPr>
            <w:r>
              <w:rPr>
                <w:w w:val="103"/>
                <w:sz w:val="24"/>
              </w:rPr>
              <w:t>計</w:t>
            </w:r>
          </w:p>
          <w:p>
            <w:pPr>
              <w:pStyle w:val="TableParagraph"/>
              <w:tabs>
                <w:tab w:pos="615" w:val="left" w:leader="none"/>
              </w:tabs>
              <w:spacing w:line="28" w:lineRule="exact"/>
              <w:ind w:left="34" w:right="-29"/>
              <w:jc w:val="center"/>
              <w:rPr>
                <w:sz w:val="24"/>
              </w:rPr>
            </w:pPr>
            <w:r>
              <w:rPr>
                <w:w w:val="105"/>
                <w:sz w:val="24"/>
              </w:rPr>
              <w:t>公</w:t>
              <w:tab/>
            </w:r>
            <w:r>
              <w:rPr>
                <w:sz w:val="24"/>
              </w:rPr>
              <w:t>立</w:t>
            </w:r>
          </w:p>
        </w:tc>
        <w:tc>
          <w:tcPr>
            <w:tcW w:w="3682" w:type="dxa"/>
            <w:gridSpan w:val="3"/>
            <w:vMerge/>
            <w:tcBorders>
              <w:top w:val="nil"/>
              <w:left w:val="single" w:sz="8" w:space="0" w:color="000000"/>
              <w:bottom w:val="single" w:sz="12" w:space="0" w:color="000000"/>
            </w:tcBorders>
          </w:tcPr>
          <w:p>
            <w:pPr>
              <w:rPr>
                <w:sz w:val="2"/>
                <w:szCs w:val="2"/>
              </w:rPr>
            </w:pPr>
          </w:p>
        </w:tc>
        <w:tc>
          <w:tcPr>
            <w:tcW w:w="3689" w:type="dxa"/>
            <w:gridSpan w:val="3"/>
            <w:vMerge/>
            <w:tcBorders>
              <w:top w:val="nil"/>
              <w:bottom w:val="single" w:sz="12" w:space="0" w:color="000000"/>
              <w:right w:val="nil"/>
            </w:tcBorders>
          </w:tcPr>
          <w:p>
            <w:pPr>
              <w:rPr>
                <w:sz w:val="2"/>
                <w:szCs w:val="2"/>
              </w:rPr>
            </w:pPr>
          </w:p>
        </w:tc>
      </w:tr>
      <w:tr>
        <w:trPr>
          <w:trHeight w:val="252" w:hRule="atLeast"/>
        </w:trPr>
        <w:tc>
          <w:tcPr>
            <w:tcW w:w="368" w:type="dxa"/>
            <w:vMerge/>
            <w:tcBorders>
              <w:top w:val="nil"/>
              <w:left w:val="nil"/>
              <w:bottom w:val="single" w:sz="12" w:space="0" w:color="000000"/>
              <w:right w:val="single" w:sz="12" w:space="0" w:color="000000"/>
            </w:tcBorders>
          </w:tcPr>
          <w:p>
            <w:pPr>
              <w:rPr>
                <w:sz w:val="2"/>
                <w:szCs w:val="2"/>
              </w:rPr>
            </w:pPr>
          </w:p>
        </w:tc>
        <w:tc>
          <w:tcPr>
            <w:tcW w:w="871" w:type="dxa"/>
            <w:tcBorders>
              <w:left w:val="single" w:sz="12" w:space="0" w:color="000000"/>
              <w:bottom w:val="single" w:sz="18" w:space="0" w:color="000000"/>
              <w:right w:val="single" w:sz="8" w:space="0" w:color="000000"/>
            </w:tcBorders>
          </w:tcPr>
          <w:p>
            <w:pPr>
              <w:pStyle w:val="TableParagraph"/>
              <w:jc w:val="left"/>
              <w:rPr>
                <w:rFonts w:ascii="Times New Roman"/>
                <w:sz w:val="18"/>
              </w:rPr>
            </w:pPr>
          </w:p>
        </w:tc>
        <w:tc>
          <w:tcPr>
            <w:tcW w:w="3682" w:type="dxa"/>
            <w:gridSpan w:val="3"/>
            <w:vMerge/>
            <w:tcBorders>
              <w:top w:val="nil"/>
              <w:left w:val="single" w:sz="8" w:space="0" w:color="000000"/>
              <w:bottom w:val="single" w:sz="12" w:space="0" w:color="000000"/>
            </w:tcBorders>
          </w:tcPr>
          <w:p>
            <w:pPr>
              <w:rPr>
                <w:sz w:val="2"/>
                <w:szCs w:val="2"/>
              </w:rPr>
            </w:pPr>
          </w:p>
        </w:tc>
        <w:tc>
          <w:tcPr>
            <w:tcW w:w="3689" w:type="dxa"/>
            <w:gridSpan w:val="3"/>
            <w:vMerge/>
            <w:tcBorders>
              <w:top w:val="nil"/>
              <w:bottom w:val="single" w:sz="12" w:space="0" w:color="000000"/>
              <w:right w:val="nil"/>
            </w:tcBorders>
          </w:tcPr>
          <w:p>
            <w:pPr>
              <w:rPr>
                <w:sz w:val="2"/>
                <w:szCs w:val="2"/>
              </w:rPr>
            </w:pPr>
          </w:p>
        </w:tc>
      </w:tr>
      <w:tr>
        <w:trPr>
          <w:trHeight w:val="282" w:hRule="atLeast"/>
        </w:trPr>
        <w:tc>
          <w:tcPr>
            <w:tcW w:w="368" w:type="dxa"/>
            <w:vMerge/>
            <w:tcBorders>
              <w:top w:val="nil"/>
              <w:left w:val="nil"/>
              <w:bottom w:val="single" w:sz="12" w:space="0" w:color="000000"/>
              <w:right w:val="single" w:sz="12" w:space="0" w:color="000000"/>
            </w:tcBorders>
          </w:tcPr>
          <w:p>
            <w:pPr>
              <w:rPr>
                <w:sz w:val="2"/>
                <w:szCs w:val="2"/>
              </w:rPr>
            </w:pPr>
          </w:p>
        </w:tc>
        <w:tc>
          <w:tcPr>
            <w:tcW w:w="871" w:type="dxa"/>
            <w:tcBorders>
              <w:top w:val="single" w:sz="18" w:space="0" w:color="000000"/>
              <w:left w:val="single" w:sz="12" w:space="0" w:color="000000"/>
              <w:bottom w:val="single" w:sz="12" w:space="0" w:color="000000"/>
              <w:right w:val="single" w:sz="8" w:space="0" w:color="000000"/>
            </w:tcBorders>
          </w:tcPr>
          <w:p>
            <w:pPr>
              <w:pStyle w:val="TableParagraph"/>
              <w:tabs>
                <w:tab w:pos="615" w:val="left" w:leader="none"/>
              </w:tabs>
              <w:spacing w:line="262" w:lineRule="exact"/>
              <w:ind w:left="34" w:right="-29"/>
              <w:jc w:val="left"/>
              <w:rPr>
                <w:sz w:val="24"/>
              </w:rPr>
            </w:pPr>
            <w:r>
              <w:rPr>
                <w:w w:val="105"/>
                <w:sz w:val="24"/>
              </w:rPr>
              <w:t>私</w:t>
              <w:tab/>
              <w:t>立</w:t>
            </w:r>
          </w:p>
        </w:tc>
        <w:tc>
          <w:tcPr>
            <w:tcW w:w="3682" w:type="dxa"/>
            <w:gridSpan w:val="3"/>
            <w:vMerge/>
            <w:tcBorders>
              <w:top w:val="nil"/>
              <w:left w:val="single" w:sz="8" w:space="0" w:color="000000"/>
              <w:bottom w:val="single" w:sz="12" w:space="0" w:color="000000"/>
            </w:tcBorders>
          </w:tcPr>
          <w:p>
            <w:pPr>
              <w:rPr>
                <w:sz w:val="2"/>
                <w:szCs w:val="2"/>
              </w:rPr>
            </w:pPr>
          </w:p>
        </w:tc>
        <w:tc>
          <w:tcPr>
            <w:tcW w:w="3689" w:type="dxa"/>
            <w:gridSpan w:val="3"/>
            <w:vMerge/>
            <w:tcBorders>
              <w:top w:val="nil"/>
              <w:bottom w:val="single" w:sz="12" w:space="0" w:color="000000"/>
              <w:right w:val="nil"/>
            </w:tcBorders>
          </w:tcPr>
          <w:p>
            <w:pPr>
              <w:rPr>
                <w:sz w:val="2"/>
                <w:szCs w:val="2"/>
              </w:rPr>
            </w:pPr>
          </w:p>
        </w:tc>
      </w:tr>
      <w:tr>
        <w:trPr>
          <w:trHeight w:val="305" w:hRule="atLeast"/>
        </w:trPr>
        <w:tc>
          <w:tcPr>
            <w:tcW w:w="1239" w:type="dxa"/>
            <w:gridSpan w:val="2"/>
            <w:tcBorders>
              <w:top w:val="single" w:sz="12" w:space="0" w:color="000000"/>
              <w:left w:val="nil"/>
              <w:right w:val="single" w:sz="8" w:space="0" w:color="000000"/>
            </w:tcBorders>
          </w:tcPr>
          <w:p>
            <w:pPr>
              <w:pStyle w:val="TableParagraph"/>
              <w:tabs>
                <w:tab w:pos="998" w:val="left" w:leader="none"/>
              </w:tabs>
              <w:spacing w:line="285" w:lineRule="exact"/>
              <w:ind w:left="35" w:right="-29"/>
              <w:jc w:val="left"/>
              <w:rPr>
                <w:sz w:val="24"/>
              </w:rPr>
            </w:pPr>
            <w:r>
              <w:rPr>
                <w:w w:val="105"/>
                <w:sz w:val="24"/>
              </w:rPr>
              <w:t>増</w:t>
              <w:tab/>
              <w:t>減</w:t>
            </w:r>
          </w:p>
        </w:tc>
        <w:tc>
          <w:tcPr>
            <w:tcW w:w="3682" w:type="dxa"/>
            <w:gridSpan w:val="3"/>
            <w:tcBorders>
              <w:top w:val="single" w:sz="12" w:space="0" w:color="000000"/>
              <w:left w:val="single" w:sz="8" w:space="0" w:color="000000"/>
            </w:tcBorders>
          </w:tcPr>
          <w:p>
            <w:pPr>
              <w:pStyle w:val="TableParagraph"/>
              <w:tabs>
                <w:tab w:pos="1860" w:val="left" w:leader="none"/>
                <w:tab w:pos="3207" w:val="left" w:leader="none"/>
              </w:tabs>
              <w:spacing w:line="285" w:lineRule="exact"/>
              <w:ind w:left="628"/>
              <w:jc w:val="left"/>
              <w:rPr>
                <w:sz w:val="24"/>
              </w:rPr>
            </w:pPr>
            <w:r>
              <w:rPr>
                <w:w w:val="150"/>
                <w:sz w:val="24"/>
              </w:rPr>
              <w:t>△</w:t>
            </w:r>
            <w:r>
              <w:rPr>
                <w:spacing w:val="-13"/>
                <w:w w:val="150"/>
                <w:sz w:val="24"/>
              </w:rPr>
              <w:t> </w:t>
            </w:r>
            <w:r>
              <w:rPr>
                <w:spacing w:val="-5"/>
                <w:w w:val="110"/>
                <w:sz w:val="24"/>
              </w:rPr>
              <w:t>65</w:t>
              <w:tab/>
            </w:r>
            <w:r>
              <w:rPr>
                <w:w w:val="150"/>
                <w:sz w:val="24"/>
              </w:rPr>
              <w:t>△</w:t>
            </w:r>
            <w:r>
              <w:rPr>
                <w:spacing w:val="-13"/>
                <w:w w:val="150"/>
                <w:sz w:val="24"/>
              </w:rPr>
              <w:t> </w:t>
            </w:r>
            <w:r>
              <w:rPr>
                <w:spacing w:val="-13"/>
                <w:w w:val="110"/>
                <w:sz w:val="24"/>
              </w:rPr>
              <w:t>63</w:t>
              <w:tab/>
            </w:r>
            <w:r>
              <w:rPr>
                <w:w w:val="150"/>
                <w:sz w:val="24"/>
              </w:rPr>
              <w:t>△</w:t>
            </w:r>
            <w:r>
              <w:rPr>
                <w:spacing w:val="-15"/>
                <w:w w:val="150"/>
                <w:sz w:val="24"/>
              </w:rPr>
              <w:t> </w:t>
            </w:r>
            <w:r>
              <w:rPr>
                <w:spacing w:val="-12"/>
                <w:w w:val="110"/>
                <w:sz w:val="24"/>
              </w:rPr>
              <w:t>2</w:t>
            </w:r>
          </w:p>
        </w:tc>
        <w:tc>
          <w:tcPr>
            <w:tcW w:w="3689" w:type="dxa"/>
            <w:gridSpan w:val="3"/>
            <w:tcBorders>
              <w:top w:val="single" w:sz="12" w:space="0" w:color="000000"/>
              <w:right w:val="nil"/>
            </w:tcBorders>
          </w:tcPr>
          <w:p>
            <w:pPr>
              <w:pStyle w:val="TableParagraph"/>
              <w:tabs>
                <w:tab w:pos="1878" w:val="left" w:leader="none"/>
                <w:tab w:pos="3436" w:val="left" w:leader="none"/>
              </w:tabs>
              <w:spacing w:line="285" w:lineRule="exact"/>
              <w:ind w:left="647"/>
              <w:jc w:val="left"/>
              <w:rPr>
                <w:sz w:val="24"/>
              </w:rPr>
            </w:pPr>
            <w:r>
              <w:rPr>
                <w:w w:val="150"/>
                <w:sz w:val="24"/>
              </w:rPr>
              <w:t>△</w:t>
            </w:r>
            <w:r>
              <w:rPr>
                <w:spacing w:val="-27"/>
                <w:w w:val="150"/>
                <w:sz w:val="24"/>
              </w:rPr>
              <w:t> </w:t>
            </w:r>
            <w:r>
              <w:rPr>
                <w:spacing w:val="-6"/>
                <w:w w:val="110"/>
                <w:sz w:val="24"/>
              </w:rPr>
              <w:t>16</w:t>
              <w:tab/>
            </w:r>
            <w:r>
              <w:rPr>
                <w:w w:val="150"/>
                <w:sz w:val="24"/>
              </w:rPr>
              <w:t>△</w:t>
            </w:r>
            <w:r>
              <w:rPr>
                <w:spacing w:val="-27"/>
                <w:w w:val="150"/>
                <w:sz w:val="24"/>
              </w:rPr>
              <w:t> </w:t>
            </w:r>
            <w:r>
              <w:rPr>
                <w:spacing w:val="-6"/>
                <w:w w:val="110"/>
                <w:sz w:val="24"/>
              </w:rPr>
              <w:t>16</w:t>
              <w:tab/>
            </w:r>
            <w:r>
              <w:rPr>
                <w:w w:val="150"/>
                <w:sz w:val="24"/>
              </w:rPr>
              <w:t>-</w:t>
            </w:r>
          </w:p>
        </w:tc>
      </w:tr>
    </w:tbl>
    <w:p>
      <w:pPr>
        <w:pStyle w:val="BodyText"/>
        <w:rPr>
          <w:sz w:val="28"/>
        </w:rPr>
      </w:pPr>
    </w:p>
    <w:p>
      <w:pPr>
        <w:pStyle w:val="BodyText"/>
        <w:spacing w:before="250"/>
        <w:ind w:left="409"/>
      </w:pPr>
      <w:r>
        <w:rPr/>
        <w:t>(５)教員１人当たり生徒数（表－18）</w:t>
      </w:r>
    </w:p>
    <w:p>
      <w:pPr>
        <w:pStyle w:val="BodyText"/>
        <w:spacing w:before="3"/>
        <w:ind w:left="1064"/>
      </w:pPr>
      <w:r>
        <w:rPr/>
        <w:t>本務教員１人当たりの生徒数は 12.4 人で、前年度と同数となっている。設置者別では、公立</w:t>
      </w:r>
    </w:p>
    <w:p>
      <w:pPr>
        <w:pStyle w:val="BodyText"/>
        <w:spacing w:before="1"/>
        <w:ind w:left="843"/>
      </w:pPr>
      <w:r>
        <w:rPr/>
        <w:t>が 12.2 人、私立が 13.2 人となっている。</w:t>
      </w:r>
    </w:p>
    <w:p>
      <w:pPr>
        <w:pStyle w:val="BodyText"/>
        <w:spacing w:before="12"/>
      </w:pPr>
    </w:p>
    <w:p>
      <w:pPr>
        <w:tabs>
          <w:tab w:pos="1693" w:val="left" w:leader="none"/>
          <w:tab w:pos="8913" w:val="left" w:leader="none"/>
        </w:tabs>
        <w:spacing w:before="0"/>
        <w:ind w:left="829" w:right="0" w:firstLine="0"/>
        <w:jc w:val="left"/>
        <w:rPr>
          <w:sz w:val="21"/>
        </w:rPr>
      </w:pPr>
      <w:r>
        <w:rPr>
          <w:sz w:val="21"/>
        </w:rPr>
        <w:t>表</w:t>
      </w:r>
      <w:r>
        <w:rPr>
          <w:spacing w:val="4"/>
          <w:sz w:val="21"/>
        </w:rPr>
        <w:t>－</w:t>
      </w:r>
      <w:r>
        <w:rPr>
          <w:rFonts w:ascii="Times New Roman" w:eastAsia="Times New Roman"/>
          <w:spacing w:val="4"/>
          <w:sz w:val="21"/>
        </w:rPr>
        <w:t>18</w:t>
        <w:tab/>
      </w:r>
      <w:r>
        <w:rPr>
          <w:sz w:val="21"/>
        </w:rPr>
        <w:t>高等学校の本務教員</w:t>
      </w:r>
      <w:r>
        <w:rPr>
          <w:spacing w:val="-3"/>
          <w:sz w:val="21"/>
        </w:rPr>
        <w:t> </w:t>
      </w:r>
      <w:r>
        <w:rPr>
          <w:rFonts w:ascii="Times New Roman" w:eastAsia="Times New Roman"/>
          <w:sz w:val="21"/>
        </w:rPr>
        <w:t>1</w:t>
      </w:r>
      <w:r>
        <w:rPr>
          <w:rFonts w:ascii="Times New Roman" w:eastAsia="Times New Roman"/>
          <w:spacing w:val="1"/>
          <w:sz w:val="21"/>
        </w:rPr>
        <w:t> </w:t>
      </w:r>
      <w:r>
        <w:rPr>
          <w:sz w:val="21"/>
        </w:rPr>
        <w:t>人当たり生徒数</w:t>
        <w:tab/>
        <w:t>単位：人</w:t>
      </w:r>
    </w:p>
    <w:p>
      <w:pPr>
        <w:pStyle w:val="BodyText"/>
        <w:spacing w:before="10"/>
        <w:rPr>
          <w:sz w:val="5"/>
        </w:rPr>
      </w:pPr>
    </w:p>
    <w:tbl>
      <w:tblPr>
        <w:tblW w:w="0" w:type="auto"/>
        <w:jc w:val="left"/>
        <w:tblInd w:w="84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516"/>
        <w:gridCol w:w="177"/>
        <w:gridCol w:w="439"/>
        <w:gridCol w:w="452"/>
        <w:gridCol w:w="934"/>
        <w:gridCol w:w="658"/>
        <w:gridCol w:w="919"/>
        <w:gridCol w:w="2505"/>
        <w:gridCol w:w="2512"/>
      </w:tblGrid>
      <w:tr>
        <w:trPr>
          <w:trHeight w:val="424" w:hRule="atLeast"/>
        </w:trPr>
        <w:tc>
          <w:tcPr>
            <w:tcW w:w="693" w:type="dxa"/>
            <w:gridSpan w:val="2"/>
            <w:tcBorders>
              <w:left w:val="nil"/>
              <w:right w:val="nil"/>
            </w:tcBorders>
          </w:tcPr>
          <w:p>
            <w:pPr>
              <w:pStyle w:val="TableParagraph"/>
              <w:spacing w:before="52"/>
              <w:ind w:right="-15"/>
              <w:rPr>
                <w:sz w:val="22"/>
              </w:rPr>
            </w:pPr>
            <w:r>
              <w:rPr>
                <w:w w:val="102"/>
                <w:sz w:val="22"/>
              </w:rPr>
              <w:t>区</w:t>
            </w:r>
          </w:p>
        </w:tc>
        <w:tc>
          <w:tcPr>
            <w:tcW w:w="891" w:type="dxa"/>
            <w:gridSpan w:val="2"/>
            <w:tcBorders>
              <w:left w:val="nil"/>
              <w:right w:val="single" w:sz="12" w:space="0" w:color="000000"/>
            </w:tcBorders>
          </w:tcPr>
          <w:p>
            <w:pPr>
              <w:pStyle w:val="TableParagraph"/>
              <w:spacing w:before="52"/>
              <w:ind w:left="219"/>
              <w:jc w:val="left"/>
              <w:rPr>
                <w:sz w:val="22"/>
              </w:rPr>
            </w:pPr>
            <w:r>
              <w:rPr>
                <w:w w:val="102"/>
                <w:sz w:val="22"/>
              </w:rPr>
              <w:t>分</w:t>
            </w:r>
          </w:p>
        </w:tc>
        <w:tc>
          <w:tcPr>
            <w:tcW w:w="934" w:type="dxa"/>
            <w:tcBorders>
              <w:left w:val="single" w:sz="12" w:space="0" w:color="000000"/>
              <w:right w:val="nil"/>
            </w:tcBorders>
          </w:tcPr>
          <w:p>
            <w:pPr>
              <w:pStyle w:val="TableParagraph"/>
              <w:spacing w:before="65"/>
              <w:ind w:left="488"/>
              <w:jc w:val="left"/>
              <w:rPr>
                <w:sz w:val="22"/>
              </w:rPr>
            </w:pPr>
            <w:r>
              <w:rPr>
                <w:w w:val="102"/>
                <w:sz w:val="22"/>
              </w:rPr>
              <w:t>教</w:t>
            </w:r>
          </w:p>
        </w:tc>
        <w:tc>
          <w:tcPr>
            <w:tcW w:w="658" w:type="dxa"/>
            <w:tcBorders>
              <w:left w:val="nil"/>
              <w:right w:val="nil"/>
            </w:tcBorders>
          </w:tcPr>
          <w:p>
            <w:pPr>
              <w:pStyle w:val="TableParagraph"/>
              <w:spacing w:before="65"/>
              <w:ind w:left="221"/>
              <w:jc w:val="left"/>
              <w:rPr>
                <w:sz w:val="22"/>
              </w:rPr>
            </w:pPr>
            <w:r>
              <w:rPr>
                <w:w w:val="102"/>
                <w:sz w:val="22"/>
              </w:rPr>
              <w:t>員</w:t>
            </w:r>
          </w:p>
        </w:tc>
        <w:tc>
          <w:tcPr>
            <w:tcW w:w="919" w:type="dxa"/>
            <w:tcBorders>
              <w:left w:val="nil"/>
            </w:tcBorders>
          </w:tcPr>
          <w:p>
            <w:pPr>
              <w:pStyle w:val="TableParagraph"/>
              <w:spacing w:before="65"/>
              <w:ind w:left="229"/>
              <w:jc w:val="left"/>
              <w:rPr>
                <w:sz w:val="22"/>
              </w:rPr>
            </w:pPr>
            <w:r>
              <w:rPr>
                <w:w w:val="102"/>
                <w:sz w:val="22"/>
              </w:rPr>
              <w:t>数</w:t>
            </w:r>
          </w:p>
        </w:tc>
        <w:tc>
          <w:tcPr>
            <w:tcW w:w="2505" w:type="dxa"/>
          </w:tcPr>
          <w:p>
            <w:pPr>
              <w:pStyle w:val="TableParagraph"/>
              <w:tabs>
                <w:tab w:pos="1156" w:val="left" w:leader="none"/>
                <w:tab w:pos="1822" w:val="left" w:leader="none"/>
              </w:tabs>
              <w:spacing w:before="65"/>
              <w:ind w:left="491"/>
              <w:jc w:val="left"/>
              <w:rPr>
                <w:sz w:val="22"/>
              </w:rPr>
            </w:pPr>
            <w:r>
              <w:rPr>
                <w:w w:val="105"/>
                <w:sz w:val="22"/>
              </w:rPr>
              <w:t>生</w:t>
              <w:tab/>
              <w:t>徒</w:t>
              <w:tab/>
              <w:t>数</w:t>
            </w:r>
          </w:p>
        </w:tc>
        <w:tc>
          <w:tcPr>
            <w:tcW w:w="2512" w:type="dxa"/>
            <w:tcBorders>
              <w:right w:val="nil"/>
            </w:tcBorders>
          </w:tcPr>
          <w:p>
            <w:pPr>
              <w:pStyle w:val="TableParagraph"/>
              <w:spacing w:before="65"/>
              <w:ind w:left="167"/>
              <w:jc w:val="left"/>
              <w:rPr>
                <w:sz w:val="22"/>
              </w:rPr>
            </w:pPr>
            <w:r>
              <w:rPr>
                <w:w w:val="105"/>
                <w:sz w:val="22"/>
              </w:rPr>
              <w:t>教員１人当たり生徒数</w:t>
            </w:r>
          </w:p>
        </w:tc>
      </w:tr>
      <w:tr>
        <w:trPr>
          <w:trHeight w:val="396" w:hRule="atLeast"/>
        </w:trPr>
        <w:tc>
          <w:tcPr>
            <w:tcW w:w="693" w:type="dxa"/>
            <w:gridSpan w:val="2"/>
            <w:tcBorders>
              <w:left w:val="nil"/>
              <w:bottom w:val="single" w:sz="12" w:space="0" w:color="000000"/>
              <w:right w:val="nil"/>
            </w:tcBorders>
          </w:tcPr>
          <w:p>
            <w:pPr>
              <w:pStyle w:val="TableParagraph"/>
              <w:spacing w:before="38"/>
              <w:ind w:left="34"/>
              <w:jc w:val="left"/>
              <w:rPr>
                <w:sz w:val="22"/>
              </w:rPr>
            </w:pPr>
            <w:r>
              <w:rPr>
                <w:sz w:val="22"/>
              </w:rPr>
              <w:t>18</w:t>
            </w:r>
          </w:p>
        </w:tc>
        <w:tc>
          <w:tcPr>
            <w:tcW w:w="439" w:type="dxa"/>
            <w:tcBorders>
              <w:left w:val="nil"/>
              <w:bottom w:val="single" w:sz="12" w:space="0" w:color="000000"/>
              <w:right w:val="nil"/>
            </w:tcBorders>
          </w:tcPr>
          <w:p>
            <w:pPr>
              <w:pStyle w:val="TableParagraph"/>
              <w:spacing w:before="38"/>
              <w:ind w:left="7"/>
              <w:jc w:val="left"/>
              <w:rPr>
                <w:sz w:val="22"/>
              </w:rPr>
            </w:pPr>
            <w:r>
              <w:rPr>
                <w:w w:val="102"/>
                <w:sz w:val="22"/>
              </w:rPr>
              <w:t>年</w:t>
            </w:r>
          </w:p>
        </w:tc>
        <w:tc>
          <w:tcPr>
            <w:tcW w:w="452" w:type="dxa"/>
            <w:tcBorders>
              <w:left w:val="nil"/>
              <w:bottom w:val="single" w:sz="12" w:space="0" w:color="000000"/>
              <w:right w:val="single" w:sz="12" w:space="0" w:color="000000"/>
            </w:tcBorders>
          </w:tcPr>
          <w:p>
            <w:pPr>
              <w:pStyle w:val="TableParagraph"/>
              <w:spacing w:before="38"/>
              <w:ind w:left="220" w:right="-15"/>
              <w:jc w:val="left"/>
              <w:rPr>
                <w:sz w:val="22"/>
              </w:rPr>
            </w:pPr>
            <w:r>
              <w:rPr>
                <w:w w:val="102"/>
                <w:sz w:val="22"/>
              </w:rPr>
              <w:t>度</w:t>
            </w:r>
          </w:p>
        </w:tc>
        <w:tc>
          <w:tcPr>
            <w:tcW w:w="2511" w:type="dxa"/>
            <w:gridSpan w:val="3"/>
            <w:tcBorders>
              <w:left w:val="single" w:sz="12" w:space="0" w:color="000000"/>
              <w:bottom w:val="single" w:sz="12" w:space="0" w:color="000000"/>
            </w:tcBorders>
          </w:tcPr>
          <w:p>
            <w:pPr>
              <w:pStyle w:val="TableParagraph"/>
              <w:spacing w:before="51"/>
              <w:ind w:right="15"/>
              <w:rPr>
                <w:sz w:val="22"/>
              </w:rPr>
            </w:pPr>
            <w:r>
              <w:rPr>
                <w:spacing w:val="-15"/>
                <w:w w:val="92"/>
                <w:sz w:val="22"/>
              </w:rPr>
              <w:t>3</w:t>
            </w:r>
            <w:r>
              <w:rPr>
                <w:w w:val="184"/>
                <w:sz w:val="22"/>
              </w:rPr>
              <w:t>,</w:t>
            </w:r>
            <w:r>
              <w:rPr>
                <w:spacing w:val="-1"/>
                <w:w w:val="92"/>
                <w:sz w:val="22"/>
              </w:rPr>
              <w:t>5</w:t>
            </w:r>
            <w:r>
              <w:rPr>
                <w:w w:val="92"/>
                <w:sz w:val="22"/>
              </w:rPr>
              <w:t>55</w:t>
            </w:r>
          </w:p>
        </w:tc>
        <w:tc>
          <w:tcPr>
            <w:tcW w:w="2505" w:type="dxa"/>
            <w:tcBorders>
              <w:bottom w:val="single" w:sz="12" w:space="0" w:color="000000"/>
            </w:tcBorders>
          </w:tcPr>
          <w:p>
            <w:pPr>
              <w:pStyle w:val="TableParagraph"/>
              <w:spacing w:before="51"/>
              <w:ind w:right="14"/>
              <w:rPr>
                <w:sz w:val="22"/>
              </w:rPr>
            </w:pPr>
            <w:r>
              <w:rPr>
                <w:sz w:val="22"/>
              </w:rPr>
              <w:t>44,221</w:t>
            </w:r>
          </w:p>
        </w:tc>
        <w:tc>
          <w:tcPr>
            <w:tcW w:w="2512" w:type="dxa"/>
            <w:tcBorders>
              <w:bottom w:val="single" w:sz="12" w:space="0" w:color="000000"/>
              <w:right w:val="nil"/>
            </w:tcBorders>
          </w:tcPr>
          <w:p>
            <w:pPr>
              <w:pStyle w:val="TableParagraph"/>
              <w:spacing w:before="51"/>
              <w:ind w:right="14"/>
              <w:rPr>
                <w:sz w:val="22"/>
              </w:rPr>
            </w:pPr>
            <w:r>
              <w:rPr>
                <w:w w:val="105"/>
                <w:sz w:val="22"/>
              </w:rPr>
              <w:t>12.4</w:t>
            </w:r>
          </w:p>
        </w:tc>
      </w:tr>
      <w:tr>
        <w:trPr>
          <w:trHeight w:val="388" w:hRule="atLeast"/>
        </w:trPr>
        <w:tc>
          <w:tcPr>
            <w:tcW w:w="516" w:type="dxa"/>
            <w:vMerge w:val="restart"/>
            <w:tcBorders>
              <w:top w:val="single" w:sz="12" w:space="0" w:color="000000"/>
              <w:left w:val="nil"/>
              <w:bottom w:val="single" w:sz="12" w:space="0" w:color="000000"/>
            </w:tcBorders>
          </w:tcPr>
          <w:p>
            <w:pPr>
              <w:pStyle w:val="TableParagraph"/>
              <w:spacing w:line="274" w:lineRule="exact" w:before="210"/>
              <w:ind w:left="162"/>
              <w:jc w:val="left"/>
              <w:rPr>
                <w:sz w:val="22"/>
              </w:rPr>
            </w:pPr>
            <w:r>
              <w:rPr>
                <w:sz w:val="22"/>
              </w:rPr>
              <w:t>19</w:t>
            </w:r>
          </w:p>
          <w:p>
            <w:pPr>
              <w:pStyle w:val="TableParagraph"/>
              <w:spacing w:line="194" w:lineRule="auto" w:before="24"/>
              <w:ind w:left="162" w:right="117"/>
              <w:jc w:val="left"/>
              <w:rPr>
                <w:sz w:val="22"/>
              </w:rPr>
            </w:pPr>
            <w:r>
              <w:rPr>
                <w:sz w:val="22"/>
              </w:rPr>
              <w:t>年度</w:t>
            </w:r>
          </w:p>
        </w:tc>
        <w:tc>
          <w:tcPr>
            <w:tcW w:w="1068" w:type="dxa"/>
            <w:gridSpan w:val="3"/>
            <w:tcBorders>
              <w:top w:val="single" w:sz="12" w:space="0" w:color="000000"/>
              <w:right w:val="single" w:sz="12" w:space="0" w:color="000000"/>
            </w:tcBorders>
          </w:tcPr>
          <w:p>
            <w:pPr>
              <w:pStyle w:val="TableParagraph"/>
              <w:spacing w:before="50"/>
              <w:ind w:left="43"/>
              <w:jc w:val="center"/>
              <w:rPr>
                <w:sz w:val="22"/>
              </w:rPr>
            </w:pPr>
            <w:r>
              <w:rPr>
                <w:w w:val="102"/>
                <w:sz w:val="22"/>
              </w:rPr>
              <w:t>計</w:t>
            </w:r>
          </w:p>
        </w:tc>
        <w:tc>
          <w:tcPr>
            <w:tcW w:w="2511" w:type="dxa"/>
            <w:gridSpan w:val="3"/>
            <w:tcBorders>
              <w:top w:val="single" w:sz="12" w:space="0" w:color="000000"/>
              <w:left w:val="single" w:sz="12" w:space="0" w:color="000000"/>
              <w:bottom w:val="nil"/>
            </w:tcBorders>
          </w:tcPr>
          <w:p>
            <w:pPr>
              <w:pStyle w:val="TableParagraph"/>
              <w:spacing w:before="50"/>
              <w:ind w:right="15"/>
              <w:rPr>
                <w:sz w:val="22"/>
              </w:rPr>
            </w:pPr>
            <w:r>
              <w:rPr>
                <w:spacing w:val="-1"/>
                <w:w w:val="92"/>
                <w:sz w:val="22"/>
              </w:rPr>
              <w:t>3</w:t>
            </w:r>
            <w:r>
              <w:rPr>
                <w:w w:val="184"/>
                <w:sz w:val="22"/>
              </w:rPr>
              <w:t>,</w:t>
            </w:r>
            <w:r>
              <w:rPr>
                <w:spacing w:val="-1"/>
                <w:w w:val="92"/>
                <w:sz w:val="22"/>
              </w:rPr>
              <w:t>4</w:t>
            </w:r>
            <w:r>
              <w:rPr>
                <w:w w:val="92"/>
                <w:sz w:val="22"/>
              </w:rPr>
              <w:t>90</w:t>
            </w:r>
          </w:p>
        </w:tc>
        <w:tc>
          <w:tcPr>
            <w:tcW w:w="2505" w:type="dxa"/>
            <w:tcBorders>
              <w:top w:val="single" w:sz="12" w:space="0" w:color="000000"/>
              <w:bottom w:val="nil"/>
            </w:tcBorders>
          </w:tcPr>
          <w:p>
            <w:pPr>
              <w:pStyle w:val="TableParagraph"/>
              <w:spacing w:before="50"/>
              <w:ind w:right="14"/>
              <w:rPr>
                <w:sz w:val="22"/>
              </w:rPr>
            </w:pPr>
            <w:r>
              <w:rPr>
                <w:sz w:val="22"/>
              </w:rPr>
              <w:t>43,230</w:t>
            </w:r>
          </w:p>
        </w:tc>
        <w:tc>
          <w:tcPr>
            <w:tcW w:w="2512" w:type="dxa"/>
            <w:tcBorders>
              <w:top w:val="single" w:sz="12" w:space="0" w:color="000000"/>
              <w:bottom w:val="nil"/>
              <w:right w:val="nil"/>
            </w:tcBorders>
          </w:tcPr>
          <w:p>
            <w:pPr>
              <w:pStyle w:val="TableParagraph"/>
              <w:spacing w:before="50"/>
              <w:ind w:right="14"/>
              <w:rPr>
                <w:sz w:val="22"/>
              </w:rPr>
            </w:pPr>
            <w:r>
              <w:rPr>
                <w:w w:val="105"/>
                <w:sz w:val="22"/>
              </w:rPr>
              <w:t>12.4</w:t>
            </w:r>
          </w:p>
        </w:tc>
      </w:tr>
      <w:tr>
        <w:trPr>
          <w:trHeight w:val="396" w:hRule="atLeast"/>
        </w:trPr>
        <w:tc>
          <w:tcPr>
            <w:tcW w:w="516" w:type="dxa"/>
            <w:vMerge/>
            <w:tcBorders>
              <w:top w:val="nil"/>
              <w:left w:val="nil"/>
              <w:bottom w:val="single" w:sz="12" w:space="0" w:color="000000"/>
            </w:tcBorders>
          </w:tcPr>
          <w:p>
            <w:pPr>
              <w:rPr>
                <w:sz w:val="2"/>
                <w:szCs w:val="2"/>
              </w:rPr>
            </w:pPr>
          </w:p>
        </w:tc>
        <w:tc>
          <w:tcPr>
            <w:tcW w:w="1068" w:type="dxa"/>
            <w:gridSpan w:val="3"/>
            <w:tcBorders>
              <w:right w:val="single" w:sz="12" w:space="0" w:color="000000"/>
            </w:tcBorders>
          </w:tcPr>
          <w:p>
            <w:pPr>
              <w:pStyle w:val="TableParagraph"/>
              <w:tabs>
                <w:tab w:pos="828" w:val="left" w:leader="none"/>
              </w:tabs>
              <w:spacing w:before="44"/>
              <w:ind w:left="49" w:right="-15"/>
              <w:jc w:val="left"/>
              <w:rPr>
                <w:sz w:val="22"/>
              </w:rPr>
            </w:pPr>
            <w:r>
              <w:rPr>
                <w:w w:val="105"/>
                <w:sz w:val="22"/>
              </w:rPr>
              <w:t>公</w:t>
              <w:tab/>
            </w:r>
            <w:r>
              <w:rPr>
                <w:spacing w:val="-14"/>
                <w:w w:val="105"/>
                <w:sz w:val="22"/>
              </w:rPr>
              <w:t>立</w:t>
            </w:r>
          </w:p>
        </w:tc>
        <w:tc>
          <w:tcPr>
            <w:tcW w:w="2511" w:type="dxa"/>
            <w:gridSpan w:val="3"/>
            <w:tcBorders>
              <w:top w:val="nil"/>
              <w:left w:val="single" w:sz="12" w:space="0" w:color="000000"/>
              <w:bottom w:val="nil"/>
            </w:tcBorders>
          </w:tcPr>
          <w:p>
            <w:pPr>
              <w:pStyle w:val="TableParagraph"/>
              <w:spacing w:before="44"/>
              <w:ind w:right="15"/>
              <w:rPr>
                <w:sz w:val="22"/>
              </w:rPr>
            </w:pPr>
            <w:r>
              <w:rPr>
                <w:spacing w:val="-15"/>
                <w:w w:val="92"/>
                <w:sz w:val="22"/>
              </w:rPr>
              <w:t>2</w:t>
            </w:r>
            <w:r>
              <w:rPr>
                <w:w w:val="184"/>
                <w:sz w:val="22"/>
              </w:rPr>
              <w:t>,</w:t>
            </w:r>
            <w:r>
              <w:rPr>
                <w:spacing w:val="-1"/>
                <w:w w:val="92"/>
                <w:sz w:val="22"/>
              </w:rPr>
              <w:t>7</w:t>
            </w:r>
            <w:r>
              <w:rPr>
                <w:w w:val="92"/>
                <w:sz w:val="22"/>
              </w:rPr>
              <w:t>48</w:t>
            </w:r>
          </w:p>
        </w:tc>
        <w:tc>
          <w:tcPr>
            <w:tcW w:w="2505" w:type="dxa"/>
            <w:tcBorders>
              <w:top w:val="nil"/>
              <w:bottom w:val="nil"/>
            </w:tcBorders>
          </w:tcPr>
          <w:p>
            <w:pPr>
              <w:pStyle w:val="TableParagraph"/>
              <w:spacing w:before="44"/>
              <w:ind w:right="14"/>
              <w:rPr>
                <w:sz w:val="22"/>
              </w:rPr>
            </w:pPr>
            <w:r>
              <w:rPr>
                <w:sz w:val="22"/>
              </w:rPr>
              <w:t>33,410</w:t>
            </w:r>
          </w:p>
        </w:tc>
        <w:tc>
          <w:tcPr>
            <w:tcW w:w="2512" w:type="dxa"/>
            <w:tcBorders>
              <w:top w:val="nil"/>
              <w:bottom w:val="nil"/>
              <w:right w:val="nil"/>
            </w:tcBorders>
          </w:tcPr>
          <w:p>
            <w:pPr>
              <w:pStyle w:val="TableParagraph"/>
              <w:spacing w:before="44"/>
              <w:ind w:right="14"/>
              <w:rPr>
                <w:sz w:val="22"/>
              </w:rPr>
            </w:pPr>
            <w:r>
              <w:rPr>
                <w:w w:val="105"/>
                <w:sz w:val="22"/>
              </w:rPr>
              <w:t>12.2</w:t>
            </w:r>
          </w:p>
        </w:tc>
      </w:tr>
      <w:tr>
        <w:trPr>
          <w:trHeight w:val="388" w:hRule="atLeast"/>
        </w:trPr>
        <w:tc>
          <w:tcPr>
            <w:tcW w:w="516" w:type="dxa"/>
            <w:vMerge/>
            <w:tcBorders>
              <w:top w:val="nil"/>
              <w:left w:val="nil"/>
              <w:bottom w:val="single" w:sz="12" w:space="0" w:color="000000"/>
            </w:tcBorders>
          </w:tcPr>
          <w:p>
            <w:pPr>
              <w:rPr>
                <w:sz w:val="2"/>
                <w:szCs w:val="2"/>
              </w:rPr>
            </w:pPr>
          </w:p>
        </w:tc>
        <w:tc>
          <w:tcPr>
            <w:tcW w:w="1068" w:type="dxa"/>
            <w:gridSpan w:val="3"/>
            <w:tcBorders>
              <w:bottom w:val="single" w:sz="12" w:space="0" w:color="000000"/>
              <w:right w:val="single" w:sz="12" w:space="0" w:color="000000"/>
            </w:tcBorders>
          </w:tcPr>
          <w:p>
            <w:pPr>
              <w:pStyle w:val="TableParagraph"/>
              <w:tabs>
                <w:tab w:pos="828" w:val="left" w:leader="none"/>
              </w:tabs>
              <w:spacing w:before="43"/>
              <w:ind w:left="49" w:right="-15"/>
              <w:jc w:val="left"/>
              <w:rPr>
                <w:sz w:val="22"/>
              </w:rPr>
            </w:pPr>
            <w:r>
              <w:rPr>
                <w:w w:val="105"/>
                <w:sz w:val="22"/>
              </w:rPr>
              <w:t>私</w:t>
              <w:tab/>
            </w:r>
            <w:r>
              <w:rPr>
                <w:spacing w:val="-14"/>
                <w:w w:val="105"/>
                <w:sz w:val="22"/>
              </w:rPr>
              <w:t>立</w:t>
            </w:r>
          </w:p>
        </w:tc>
        <w:tc>
          <w:tcPr>
            <w:tcW w:w="2511" w:type="dxa"/>
            <w:gridSpan w:val="3"/>
            <w:tcBorders>
              <w:top w:val="nil"/>
              <w:left w:val="single" w:sz="12" w:space="0" w:color="000000"/>
              <w:bottom w:val="single" w:sz="12" w:space="0" w:color="000000"/>
            </w:tcBorders>
          </w:tcPr>
          <w:p>
            <w:pPr>
              <w:pStyle w:val="TableParagraph"/>
              <w:spacing w:before="43"/>
              <w:ind w:right="15"/>
              <w:rPr>
                <w:sz w:val="22"/>
              </w:rPr>
            </w:pPr>
            <w:r>
              <w:rPr>
                <w:w w:val="90"/>
                <w:sz w:val="22"/>
              </w:rPr>
              <w:t>742</w:t>
            </w:r>
          </w:p>
        </w:tc>
        <w:tc>
          <w:tcPr>
            <w:tcW w:w="2505" w:type="dxa"/>
            <w:tcBorders>
              <w:top w:val="nil"/>
              <w:bottom w:val="single" w:sz="12" w:space="0" w:color="000000"/>
            </w:tcBorders>
          </w:tcPr>
          <w:p>
            <w:pPr>
              <w:pStyle w:val="TableParagraph"/>
              <w:spacing w:before="43"/>
              <w:ind w:right="14"/>
              <w:rPr>
                <w:sz w:val="22"/>
              </w:rPr>
            </w:pPr>
            <w:r>
              <w:rPr>
                <w:w w:val="105"/>
                <w:sz w:val="22"/>
              </w:rPr>
              <w:t>9,820</w:t>
            </w:r>
          </w:p>
        </w:tc>
        <w:tc>
          <w:tcPr>
            <w:tcW w:w="2512" w:type="dxa"/>
            <w:tcBorders>
              <w:top w:val="nil"/>
              <w:bottom w:val="single" w:sz="12" w:space="0" w:color="000000"/>
              <w:right w:val="nil"/>
            </w:tcBorders>
          </w:tcPr>
          <w:p>
            <w:pPr>
              <w:pStyle w:val="TableParagraph"/>
              <w:spacing w:before="43"/>
              <w:ind w:right="14"/>
              <w:rPr>
                <w:sz w:val="22"/>
              </w:rPr>
            </w:pPr>
            <w:r>
              <w:rPr>
                <w:w w:val="105"/>
                <w:sz w:val="22"/>
              </w:rPr>
              <w:t>13.2</w:t>
            </w:r>
          </w:p>
        </w:tc>
      </w:tr>
      <w:tr>
        <w:trPr>
          <w:trHeight w:val="396" w:hRule="atLeast"/>
        </w:trPr>
        <w:tc>
          <w:tcPr>
            <w:tcW w:w="1584" w:type="dxa"/>
            <w:gridSpan w:val="4"/>
            <w:tcBorders>
              <w:top w:val="single" w:sz="12" w:space="0" w:color="000000"/>
              <w:left w:val="nil"/>
              <w:right w:val="single" w:sz="12" w:space="0" w:color="000000"/>
            </w:tcBorders>
          </w:tcPr>
          <w:p>
            <w:pPr>
              <w:pStyle w:val="TableParagraph"/>
              <w:tabs>
                <w:tab w:pos="1352" w:val="left" w:leader="none"/>
              </w:tabs>
              <w:spacing w:before="38"/>
              <w:ind w:left="34" w:right="-15"/>
              <w:jc w:val="left"/>
              <w:rPr>
                <w:sz w:val="22"/>
              </w:rPr>
            </w:pPr>
            <w:r>
              <w:rPr>
                <w:w w:val="105"/>
                <w:sz w:val="22"/>
              </w:rPr>
              <w:t>増</w:t>
              <w:tab/>
            </w:r>
            <w:r>
              <w:rPr>
                <w:spacing w:val="-15"/>
                <w:w w:val="105"/>
                <w:sz w:val="22"/>
              </w:rPr>
              <w:t>減</w:t>
            </w:r>
          </w:p>
        </w:tc>
        <w:tc>
          <w:tcPr>
            <w:tcW w:w="2511" w:type="dxa"/>
            <w:gridSpan w:val="3"/>
            <w:tcBorders>
              <w:top w:val="single" w:sz="12" w:space="0" w:color="000000"/>
              <w:left w:val="single" w:sz="12" w:space="0" w:color="000000"/>
            </w:tcBorders>
          </w:tcPr>
          <w:p>
            <w:pPr>
              <w:pStyle w:val="TableParagraph"/>
              <w:spacing w:before="51"/>
              <w:ind w:right="15"/>
              <w:rPr>
                <w:sz w:val="22"/>
              </w:rPr>
            </w:pPr>
            <w:r>
              <w:rPr>
                <w:w w:val="150"/>
                <w:sz w:val="22"/>
              </w:rPr>
              <w:t>△ </w:t>
            </w:r>
            <w:r>
              <w:rPr>
                <w:w w:val="110"/>
                <w:sz w:val="22"/>
              </w:rPr>
              <w:t>65</w:t>
            </w:r>
          </w:p>
        </w:tc>
        <w:tc>
          <w:tcPr>
            <w:tcW w:w="2505" w:type="dxa"/>
            <w:tcBorders>
              <w:top w:val="single" w:sz="12" w:space="0" w:color="000000"/>
            </w:tcBorders>
          </w:tcPr>
          <w:p>
            <w:pPr>
              <w:pStyle w:val="TableParagraph"/>
              <w:spacing w:before="51"/>
              <w:ind w:right="14"/>
              <w:rPr>
                <w:sz w:val="22"/>
              </w:rPr>
            </w:pPr>
            <w:r>
              <w:rPr>
                <w:w w:val="150"/>
                <w:sz w:val="22"/>
              </w:rPr>
              <w:t>△ </w:t>
            </w:r>
            <w:r>
              <w:rPr>
                <w:w w:val="110"/>
                <w:sz w:val="22"/>
              </w:rPr>
              <w:t>991</w:t>
            </w:r>
          </w:p>
        </w:tc>
        <w:tc>
          <w:tcPr>
            <w:tcW w:w="2512" w:type="dxa"/>
            <w:tcBorders>
              <w:top w:val="single" w:sz="12" w:space="0" w:color="000000"/>
              <w:right w:val="nil"/>
            </w:tcBorders>
          </w:tcPr>
          <w:p>
            <w:pPr>
              <w:pStyle w:val="TableParagraph"/>
              <w:spacing w:before="51"/>
              <w:ind w:right="126"/>
              <w:rPr>
                <w:sz w:val="22"/>
              </w:rPr>
            </w:pPr>
            <w:r>
              <w:rPr>
                <w:w w:val="154"/>
                <w:sz w:val="22"/>
              </w:rPr>
              <w:t>-</w:t>
            </w:r>
          </w:p>
        </w:tc>
      </w:tr>
    </w:tbl>
    <w:p>
      <w:pPr>
        <w:spacing w:before="57"/>
        <w:ind w:left="723" w:right="0" w:firstLine="0"/>
        <w:jc w:val="left"/>
        <w:rPr>
          <w:sz w:val="21"/>
        </w:rPr>
      </w:pPr>
      <w:r>
        <w:rPr>
          <w:sz w:val="21"/>
        </w:rPr>
        <w:t>※ 生徒数には専攻科を含む。</w:t>
      </w:r>
    </w:p>
    <w:p>
      <w:pPr>
        <w:spacing w:before="16"/>
        <w:ind w:left="723" w:right="0" w:firstLine="0"/>
        <w:jc w:val="left"/>
        <w:rPr>
          <w:sz w:val="21"/>
        </w:rPr>
      </w:pPr>
      <w:r>
        <w:rPr>
          <w:sz w:val="21"/>
        </w:rPr>
        <w:t>※ 通信制学校の教員数、生徒数は除く。</w:t>
      </w:r>
    </w:p>
    <w:p>
      <w:pPr>
        <w:spacing w:after="0"/>
        <w:jc w:val="left"/>
        <w:rPr>
          <w:sz w:val="21"/>
        </w:rPr>
        <w:sectPr>
          <w:pgSz w:w="11900" w:h="16840"/>
          <w:pgMar w:header="0" w:footer="634" w:top="820" w:bottom="820" w:left="780" w:right="0"/>
        </w:sectPr>
      </w:pPr>
    </w:p>
    <w:p>
      <w:pPr>
        <w:pStyle w:val="Heading3"/>
        <w:tabs>
          <w:tab w:pos="902" w:val="left" w:leader="none"/>
        </w:tabs>
      </w:pPr>
      <w:r>
        <w:rPr>
          <w:w w:val="150"/>
        </w:rPr>
        <w:t>４</w:t>
        <w:tab/>
        <w:t>高等学校（通信制課程）</w:t>
      </w:r>
    </w:p>
    <w:p>
      <w:pPr>
        <w:pStyle w:val="BodyText"/>
        <w:spacing w:before="113"/>
        <w:ind w:left="199"/>
      </w:pPr>
      <w:r>
        <w:rPr/>
        <w:t>(１)学校数（表－19）</w:t>
      </w:r>
    </w:p>
    <w:p>
      <w:pPr>
        <w:pStyle w:val="BodyText"/>
        <w:spacing w:before="1"/>
        <w:ind w:left="854"/>
      </w:pPr>
      <w:r>
        <w:rPr/>
        <w:t>学校数は３校（併置校３校）で、前年度と同数となっている。</w:t>
      </w:r>
    </w:p>
    <w:p>
      <w:pPr>
        <w:pStyle w:val="BodyText"/>
        <w:spacing w:before="12"/>
      </w:pPr>
    </w:p>
    <w:p>
      <w:pPr>
        <w:tabs>
          <w:tab w:pos="1377" w:val="left" w:leader="none"/>
          <w:tab w:pos="7023" w:val="left" w:leader="none"/>
        </w:tabs>
        <w:spacing w:before="0"/>
        <w:ind w:left="513" w:right="0" w:firstLine="0"/>
        <w:jc w:val="left"/>
        <w:rPr>
          <w:sz w:val="21"/>
        </w:rPr>
      </w:pPr>
      <w:r>
        <w:rPr>
          <w:sz w:val="21"/>
        </w:rPr>
        <w:t>表</w:t>
      </w:r>
      <w:r>
        <w:rPr>
          <w:spacing w:val="4"/>
          <w:sz w:val="21"/>
        </w:rPr>
        <w:t>－</w:t>
      </w:r>
      <w:r>
        <w:rPr>
          <w:rFonts w:ascii="Times New Roman" w:eastAsia="Times New Roman"/>
          <w:spacing w:val="4"/>
          <w:sz w:val="21"/>
        </w:rPr>
        <w:t>19</w:t>
        <w:tab/>
      </w:r>
      <w:r>
        <w:rPr>
          <w:sz w:val="21"/>
        </w:rPr>
        <w:t>高等学校（通信制課程）の学校数</w:t>
        <w:tab/>
        <w:t>単位：校</w:t>
      </w:r>
    </w:p>
    <w:p>
      <w:pPr>
        <w:pStyle w:val="BodyText"/>
        <w:spacing w:before="10"/>
        <w:rPr>
          <w:sz w:val="5"/>
        </w:rPr>
      </w:pPr>
    </w:p>
    <w:tbl>
      <w:tblPr>
        <w:tblW w:w="0" w:type="auto"/>
        <w:jc w:val="left"/>
        <w:tblInd w:w="5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64"/>
        <w:gridCol w:w="369"/>
        <w:gridCol w:w="551"/>
        <w:gridCol w:w="1485"/>
        <w:gridCol w:w="729"/>
        <w:gridCol w:w="755"/>
        <w:gridCol w:w="1485"/>
        <w:gridCol w:w="1493"/>
      </w:tblGrid>
      <w:tr>
        <w:trPr>
          <w:trHeight w:val="297" w:hRule="atLeast"/>
        </w:trPr>
        <w:tc>
          <w:tcPr>
            <w:tcW w:w="564" w:type="dxa"/>
            <w:vMerge w:val="restart"/>
            <w:tcBorders>
              <w:top w:val="single" w:sz="6" w:space="0" w:color="000000"/>
              <w:bottom w:val="single" w:sz="6" w:space="0" w:color="000000"/>
            </w:tcBorders>
          </w:tcPr>
          <w:p>
            <w:pPr>
              <w:pStyle w:val="TableParagraph"/>
              <w:spacing w:before="145"/>
              <w:ind w:left="266"/>
              <w:jc w:val="left"/>
              <w:rPr>
                <w:sz w:val="24"/>
              </w:rPr>
            </w:pPr>
            <w:r>
              <w:rPr>
                <w:w w:val="103"/>
                <w:sz w:val="24"/>
              </w:rPr>
              <w:t>区</w:t>
            </w:r>
          </w:p>
        </w:tc>
        <w:tc>
          <w:tcPr>
            <w:tcW w:w="369" w:type="dxa"/>
            <w:vMerge w:val="restart"/>
            <w:tcBorders>
              <w:top w:val="single" w:sz="6" w:space="0" w:color="000000"/>
              <w:bottom w:val="single" w:sz="6" w:space="0" w:color="000000"/>
            </w:tcBorders>
          </w:tcPr>
          <w:p>
            <w:pPr>
              <w:pStyle w:val="TableParagraph"/>
              <w:jc w:val="left"/>
              <w:rPr>
                <w:rFonts w:ascii="Times New Roman"/>
                <w:sz w:val="22"/>
              </w:rPr>
            </w:pPr>
          </w:p>
        </w:tc>
        <w:tc>
          <w:tcPr>
            <w:tcW w:w="551" w:type="dxa"/>
            <w:vMerge w:val="restart"/>
            <w:tcBorders>
              <w:top w:val="single" w:sz="6" w:space="0" w:color="000000"/>
              <w:bottom w:val="single" w:sz="6" w:space="0" w:color="000000"/>
              <w:right w:val="single" w:sz="8" w:space="0" w:color="000000"/>
            </w:tcBorders>
          </w:tcPr>
          <w:p>
            <w:pPr>
              <w:pStyle w:val="TableParagraph"/>
              <w:spacing w:before="145"/>
              <w:ind w:left="71"/>
              <w:jc w:val="left"/>
              <w:rPr>
                <w:sz w:val="24"/>
              </w:rPr>
            </w:pPr>
            <w:r>
              <w:rPr>
                <w:w w:val="103"/>
                <w:sz w:val="24"/>
              </w:rPr>
              <w:t>分</w:t>
            </w:r>
          </w:p>
        </w:tc>
        <w:tc>
          <w:tcPr>
            <w:tcW w:w="2214" w:type="dxa"/>
            <w:gridSpan w:val="2"/>
            <w:tcBorders>
              <w:top w:val="single" w:sz="6" w:space="0" w:color="000000"/>
              <w:left w:val="single" w:sz="8" w:space="0" w:color="000000"/>
              <w:bottom w:val="single" w:sz="18" w:space="0" w:color="000000"/>
            </w:tcBorders>
          </w:tcPr>
          <w:p>
            <w:pPr>
              <w:pStyle w:val="TableParagraph"/>
              <w:spacing w:line="278" w:lineRule="exact"/>
              <w:ind w:right="447"/>
              <w:rPr>
                <w:sz w:val="24"/>
              </w:rPr>
            </w:pPr>
            <w:r>
              <w:rPr>
                <w:w w:val="103"/>
                <w:sz w:val="24"/>
              </w:rPr>
              <w:t>総</w:t>
            </w:r>
          </w:p>
        </w:tc>
        <w:tc>
          <w:tcPr>
            <w:tcW w:w="2240" w:type="dxa"/>
            <w:gridSpan w:val="2"/>
            <w:tcBorders>
              <w:top w:val="single" w:sz="6" w:space="0" w:color="000000"/>
              <w:bottom w:val="single" w:sz="18" w:space="0" w:color="000000"/>
              <w:right w:val="single" w:sz="18" w:space="0" w:color="000000"/>
            </w:tcBorders>
          </w:tcPr>
          <w:p>
            <w:pPr>
              <w:pStyle w:val="TableParagraph"/>
              <w:spacing w:line="278" w:lineRule="exact"/>
              <w:ind w:left="527"/>
              <w:jc w:val="left"/>
              <w:rPr>
                <w:sz w:val="24"/>
              </w:rPr>
            </w:pPr>
            <w:r>
              <w:rPr>
                <w:w w:val="103"/>
                <w:sz w:val="24"/>
              </w:rPr>
              <w:t>数</w:t>
            </w:r>
          </w:p>
        </w:tc>
        <w:tc>
          <w:tcPr>
            <w:tcW w:w="1493" w:type="dxa"/>
            <w:vMerge w:val="restart"/>
            <w:tcBorders>
              <w:top w:val="single" w:sz="6" w:space="0" w:color="000000"/>
              <w:left w:val="single" w:sz="18" w:space="0" w:color="000000"/>
              <w:bottom w:val="single" w:sz="6" w:space="0" w:color="000000"/>
            </w:tcBorders>
          </w:tcPr>
          <w:p>
            <w:pPr>
              <w:pStyle w:val="TableParagraph"/>
              <w:spacing w:before="145"/>
              <w:ind w:left="260"/>
              <w:jc w:val="left"/>
              <w:rPr>
                <w:sz w:val="24"/>
              </w:rPr>
            </w:pPr>
            <w:r>
              <w:rPr>
                <w:w w:val="105"/>
                <w:sz w:val="24"/>
              </w:rPr>
              <w:t>協力校数</w:t>
            </w:r>
          </w:p>
        </w:tc>
      </w:tr>
      <w:tr>
        <w:trPr>
          <w:trHeight w:val="298" w:hRule="atLeast"/>
        </w:trPr>
        <w:tc>
          <w:tcPr>
            <w:tcW w:w="564" w:type="dxa"/>
            <w:vMerge/>
            <w:tcBorders>
              <w:top w:val="nil"/>
              <w:bottom w:val="single" w:sz="6" w:space="0" w:color="000000"/>
            </w:tcBorders>
          </w:tcPr>
          <w:p>
            <w:pPr>
              <w:rPr>
                <w:sz w:val="2"/>
                <w:szCs w:val="2"/>
              </w:rPr>
            </w:pPr>
          </w:p>
        </w:tc>
        <w:tc>
          <w:tcPr>
            <w:tcW w:w="369" w:type="dxa"/>
            <w:vMerge/>
            <w:tcBorders>
              <w:top w:val="nil"/>
              <w:bottom w:val="single" w:sz="6" w:space="0" w:color="000000"/>
            </w:tcBorders>
          </w:tcPr>
          <w:p>
            <w:pPr>
              <w:rPr>
                <w:sz w:val="2"/>
                <w:szCs w:val="2"/>
              </w:rPr>
            </w:pPr>
          </w:p>
        </w:tc>
        <w:tc>
          <w:tcPr>
            <w:tcW w:w="551" w:type="dxa"/>
            <w:vMerge/>
            <w:tcBorders>
              <w:top w:val="nil"/>
              <w:bottom w:val="single" w:sz="6" w:space="0" w:color="000000"/>
              <w:right w:val="single" w:sz="8" w:space="0" w:color="000000"/>
            </w:tcBorders>
          </w:tcPr>
          <w:p>
            <w:pPr>
              <w:rPr>
                <w:sz w:val="2"/>
                <w:szCs w:val="2"/>
              </w:rPr>
            </w:pPr>
          </w:p>
        </w:tc>
        <w:tc>
          <w:tcPr>
            <w:tcW w:w="1485" w:type="dxa"/>
            <w:tcBorders>
              <w:top w:val="single" w:sz="18" w:space="0" w:color="000000"/>
              <w:left w:val="single" w:sz="8" w:space="0" w:color="000000"/>
              <w:bottom w:val="single" w:sz="6" w:space="0" w:color="000000"/>
              <w:right w:val="single" w:sz="18" w:space="0" w:color="000000"/>
            </w:tcBorders>
          </w:tcPr>
          <w:p>
            <w:pPr>
              <w:pStyle w:val="TableParagraph"/>
              <w:spacing w:line="278" w:lineRule="exact"/>
              <w:ind w:left="48"/>
              <w:jc w:val="center"/>
              <w:rPr>
                <w:sz w:val="24"/>
              </w:rPr>
            </w:pPr>
            <w:r>
              <w:rPr>
                <w:w w:val="103"/>
                <w:sz w:val="24"/>
              </w:rPr>
              <w:t>計</w:t>
            </w:r>
          </w:p>
        </w:tc>
        <w:tc>
          <w:tcPr>
            <w:tcW w:w="1484" w:type="dxa"/>
            <w:gridSpan w:val="2"/>
            <w:tcBorders>
              <w:top w:val="single" w:sz="18" w:space="0" w:color="000000"/>
              <w:left w:val="single" w:sz="18" w:space="0" w:color="000000"/>
              <w:bottom w:val="single" w:sz="6" w:space="0" w:color="000000"/>
              <w:right w:val="single" w:sz="8" w:space="0" w:color="000000"/>
            </w:tcBorders>
          </w:tcPr>
          <w:p>
            <w:pPr>
              <w:pStyle w:val="TableParagraph"/>
              <w:spacing w:line="278" w:lineRule="exact"/>
              <w:ind w:left="370"/>
              <w:jc w:val="left"/>
              <w:rPr>
                <w:sz w:val="24"/>
              </w:rPr>
            </w:pPr>
            <w:r>
              <w:rPr>
                <w:w w:val="105"/>
                <w:sz w:val="24"/>
              </w:rPr>
              <w:t>独立校</w:t>
            </w:r>
          </w:p>
        </w:tc>
        <w:tc>
          <w:tcPr>
            <w:tcW w:w="1485" w:type="dxa"/>
            <w:tcBorders>
              <w:top w:val="single" w:sz="18" w:space="0" w:color="000000"/>
              <w:left w:val="single" w:sz="8" w:space="0" w:color="000000"/>
              <w:bottom w:val="single" w:sz="6" w:space="0" w:color="000000"/>
              <w:right w:val="single" w:sz="18" w:space="0" w:color="000000"/>
            </w:tcBorders>
          </w:tcPr>
          <w:p>
            <w:pPr>
              <w:pStyle w:val="TableParagraph"/>
              <w:spacing w:line="278" w:lineRule="exact"/>
              <w:ind w:left="391"/>
              <w:jc w:val="left"/>
              <w:rPr>
                <w:sz w:val="24"/>
              </w:rPr>
            </w:pPr>
            <w:r>
              <w:rPr>
                <w:w w:val="105"/>
                <w:sz w:val="24"/>
              </w:rPr>
              <w:t>併置校</w:t>
            </w:r>
          </w:p>
        </w:tc>
        <w:tc>
          <w:tcPr>
            <w:tcW w:w="1493" w:type="dxa"/>
            <w:vMerge/>
            <w:tcBorders>
              <w:top w:val="nil"/>
              <w:left w:val="single" w:sz="18" w:space="0" w:color="000000"/>
              <w:bottom w:val="single" w:sz="6" w:space="0" w:color="000000"/>
            </w:tcBorders>
          </w:tcPr>
          <w:p>
            <w:pPr>
              <w:rPr>
                <w:sz w:val="2"/>
                <w:szCs w:val="2"/>
              </w:rPr>
            </w:pPr>
          </w:p>
        </w:tc>
      </w:tr>
      <w:tr>
        <w:trPr>
          <w:trHeight w:val="317" w:hRule="atLeast"/>
        </w:trPr>
        <w:tc>
          <w:tcPr>
            <w:tcW w:w="564" w:type="dxa"/>
            <w:tcBorders>
              <w:top w:val="single" w:sz="6" w:space="0" w:color="000000"/>
            </w:tcBorders>
          </w:tcPr>
          <w:p>
            <w:pPr>
              <w:pStyle w:val="TableParagraph"/>
              <w:spacing w:line="298" w:lineRule="exact"/>
              <w:ind w:left="45"/>
              <w:jc w:val="left"/>
              <w:rPr>
                <w:sz w:val="24"/>
              </w:rPr>
            </w:pPr>
            <w:r>
              <w:rPr>
                <w:sz w:val="24"/>
              </w:rPr>
              <w:t>18</w:t>
            </w:r>
          </w:p>
        </w:tc>
        <w:tc>
          <w:tcPr>
            <w:tcW w:w="369" w:type="dxa"/>
            <w:tcBorders>
              <w:top w:val="single" w:sz="6" w:space="0" w:color="000000"/>
            </w:tcBorders>
          </w:tcPr>
          <w:p>
            <w:pPr>
              <w:pStyle w:val="TableParagraph"/>
              <w:spacing w:line="298" w:lineRule="exact"/>
              <w:ind w:left="37"/>
              <w:jc w:val="center"/>
              <w:rPr>
                <w:sz w:val="24"/>
              </w:rPr>
            </w:pPr>
            <w:r>
              <w:rPr>
                <w:w w:val="103"/>
                <w:sz w:val="24"/>
              </w:rPr>
              <w:t>年</w:t>
            </w:r>
          </w:p>
        </w:tc>
        <w:tc>
          <w:tcPr>
            <w:tcW w:w="551" w:type="dxa"/>
            <w:tcBorders>
              <w:top w:val="single" w:sz="6" w:space="0" w:color="000000"/>
              <w:right w:val="single" w:sz="8" w:space="0" w:color="000000"/>
            </w:tcBorders>
          </w:tcPr>
          <w:p>
            <w:pPr>
              <w:pStyle w:val="TableParagraph"/>
              <w:spacing w:line="298" w:lineRule="exact"/>
              <w:ind w:right="1"/>
              <w:rPr>
                <w:sz w:val="24"/>
              </w:rPr>
            </w:pPr>
            <w:r>
              <w:rPr>
                <w:w w:val="103"/>
                <w:sz w:val="24"/>
              </w:rPr>
              <w:t>度</w:t>
            </w:r>
          </w:p>
        </w:tc>
        <w:tc>
          <w:tcPr>
            <w:tcW w:w="2214" w:type="dxa"/>
            <w:gridSpan w:val="2"/>
            <w:tcBorders>
              <w:top w:val="single" w:sz="6" w:space="0" w:color="000000"/>
              <w:left w:val="single" w:sz="8" w:space="0" w:color="000000"/>
            </w:tcBorders>
          </w:tcPr>
          <w:p>
            <w:pPr>
              <w:pStyle w:val="TableParagraph"/>
              <w:spacing w:line="298" w:lineRule="exact"/>
              <w:ind w:left="555"/>
              <w:jc w:val="center"/>
              <w:rPr>
                <w:sz w:val="24"/>
              </w:rPr>
            </w:pPr>
            <w:r>
              <w:rPr>
                <w:w w:val="92"/>
                <w:sz w:val="24"/>
              </w:rPr>
              <w:t>3</w:t>
            </w:r>
          </w:p>
        </w:tc>
        <w:tc>
          <w:tcPr>
            <w:tcW w:w="755" w:type="dxa"/>
            <w:tcBorders>
              <w:top w:val="single" w:sz="6" w:space="0" w:color="000000"/>
            </w:tcBorders>
          </w:tcPr>
          <w:p>
            <w:pPr>
              <w:pStyle w:val="TableParagraph"/>
              <w:spacing w:line="298" w:lineRule="exact"/>
              <w:ind w:right="148"/>
              <w:rPr>
                <w:sz w:val="24"/>
              </w:rPr>
            </w:pPr>
            <w:r>
              <w:rPr>
                <w:w w:val="155"/>
                <w:sz w:val="24"/>
              </w:rPr>
              <w:t>-</w:t>
            </w:r>
          </w:p>
        </w:tc>
        <w:tc>
          <w:tcPr>
            <w:tcW w:w="1485" w:type="dxa"/>
            <w:tcBorders>
              <w:top w:val="single" w:sz="6" w:space="0" w:color="000000"/>
              <w:right w:val="single" w:sz="18" w:space="0" w:color="000000"/>
            </w:tcBorders>
          </w:tcPr>
          <w:p>
            <w:pPr>
              <w:pStyle w:val="TableParagraph"/>
              <w:spacing w:line="298" w:lineRule="exact"/>
              <w:ind w:right="8"/>
              <w:rPr>
                <w:sz w:val="24"/>
              </w:rPr>
            </w:pPr>
            <w:r>
              <w:rPr>
                <w:w w:val="92"/>
                <w:sz w:val="24"/>
              </w:rPr>
              <w:t>3</w:t>
            </w:r>
          </w:p>
        </w:tc>
        <w:tc>
          <w:tcPr>
            <w:tcW w:w="1493" w:type="dxa"/>
            <w:tcBorders>
              <w:top w:val="single" w:sz="6" w:space="0" w:color="000000"/>
              <w:left w:val="single" w:sz="18" w:space="0" w:color="000000"/>
            </w:tcBorders>
          </w:tcPr>
          <w:p>
            <w:pPr>
              <w:pStyle w:val="TableParagraph"/>
              <w:spacing w:line="298" w:lineRule="exact"/>
              <w:ind w:left="1186"/>
              <w:jc w:val="left"/>
              <w:rPr>
                <w:sz w:val="24"/>
              </w:rPr>
            </w:pPr>
            <w:r>
              <w:rPr>
                <w:sz w:val="24"/>
              </w:rPr>
              <w:t>10</w:t>
            </w:r>
          </w:p>
        </w:tc>
      </w:tr>
      <w:tr>
        <w:trPr>
          <w:trHeight w:val="320" w:hRule="atLeast"/>
        </w:trPr>
        <w:tc>
          <w:tcPr>
            <w:tcW w:w="564" w:type="dxa"/>
          </w:tcPr>
          <w:p>
            <w:pPr>
              <w:pStyle w:val="TableParagraph"/>
              <w:spacing w:line="298" w:lineRule="exact" w:before="3"/>
              <w:ind w:left="45"/>
              <w:jc w:val="left"/>
              <w:rPr>
                <w:sz w:val="24"/>
              </w:rPr>
            </w:pPr>
            <w:r>
              <w:rPr>
                <w:sz w:val="24"/>
              </w:rPr>
              <w:t>19</w:t>
            </w:r>
          </w:p>
        </w:tc>
        <w:tc>
          <w:tcPr>
            <w:tcW w:w="369" w:type="dxa"/>
          </w:tcPr>
          <w:p>
            <w:pPr>
              <w:pStyle w:val="TableParagraph"/>
              <w:spacing w:line="298" w:lineRule="exact" w:before="3"/>
              <w:ind w:left="37"/>
              <w:jc w:val="center"/>
              <w:rPr>
                <w:sz w:val="24"/>
              </w:rPr>
            </w:pPr>
            <w:r>
              <w:rPr>
                <w:w w:val="103"/>
                <w:sz w:val="24"/>
              </w:rPr>
              <w:t>年</w:t>
            </w:r>
          </w:p>
        </w:tc>
        <w:tc>
          <w:tcPr>
            <w:tcW w:w="551" w:type="dxa"/>
            <w:tcBorders>
              <w:right w:val="single" w:sz="8" w:space="0" w:color="000000"/>
            </w:tcBorders>
          </w:tcPr>
          <w:p>
            <w:pPr>
              <w:pStyle w:val="TableParagraph"/>
              <w:spacing w:line="298" w:lineRule="exact" w:before="3"/>
              <w:ind w:right="1"/>
              <w:rPr>
                <w:sz w:val="24"/>
              </w:rPr>
            </w:pPr>
            <w:r>
              <w:rPr>
                <w:w w:val="103"/>
                <w:sz w:val="24"/>
              </w:rPr>
              <w:t>度</w:t>
            </w:r>
          </w:p>
        </w:tc>
        <w:tc>
          <w:tcPr>
            <w:tcW w:w="2214" w:type="dxa"/>
            <w:gridSpan w:val="2"/>
            <w:tcBorders>
              <w:left w:val="single" w:sz="8" w:space="0" w:color="000000"/>
            </w:tcBorders>
          </w:tcPr>
          <w:p>
            <w:pPr>
              <w:pStyle w:val="TableParagraph"/>
              <w:spacing w:line="298" w:lineRule="exact" w:before="3"/>
              <w:ind w:left="555"/>
              <w:jc w:val="center"/>
              <w:rPr>
                <w:sz w:val="24"/>
              </w:rPr>
            </w:pPr>
            <w:r>
              <w:rPr>
                <w:w w:val="92"/>
                <w:sz w:val="24"/>
              </w:rPr>
              <w:t>3</w:t>
            </w:r>
          </w:p>
        </w:tc>
        <w:tc>
          <w:tcPr>
            <w:tcW w:w="755" w:type="dxa"/>
          </w:tcPr>
          <w:p>
            <w:pPr>
              <w:pStyle w:val="TableParagraph"/>
              <w:spacing w:line="298" w:lineRule="exact" w:before="3"/>
              <w:ind w:right="148"/>
              <w:rPr>
                <w:sz w:val="24"/>
              </w:rPr>
            </w:pPr>
            <w:r>
              <w:rPr>
                <w:w w:val="155"/>
                <w:sz w:val="24"/>
              </w:rPr>
              <w:t>-</w:t>
            </w:r>
          </w:p>
        </w:tc>
        <w:tc>
          <w:tcPr>
            <w:tcW w:w="1485" w:type="dxa"/>
            <w:tcBorders>
              <w:right w:val="single" w:sz="18" w:space="0" w:color="000000"/>
            </w:tcBorders>
          </w:tcPr>
          <w:p>
            <w:pPr>
              <w:pStyle w:val="TableParagraph"/>
              <w:spacing w:line="298" w:lineRule="exact" w:before="3"/>
              <w:ind w:right="8"/>
              <w:rPr>
                <w:sz w:val="24"/>
              </w:rPr>
            </w:pPr>
            <w:r>
              <w:rPr>
                <w:w w:val="92"/>
                <w:sz w:val="24"/>
              </w:rPr>
              <w:t>3</w:t>
            </w:r>
          </w:p>
        </w:tc>
        <w:tc>
          <w:tcPr>
            <w:tcW w:w="1493" w:type="dxa"/>
            <w:tcBorders>
              <w:left w:val="single" w:sz="18" w:space="0" w:color="000000"/>
            </w:tcBorders>
          </w:tcPr>
          <w:p>
            <w:pPr>
              <w:pStyle w:val="TableParagraph"/>
              <w:spacing w:line="298" w:lineRule="exact" w:before="3"/>
              <w:ind w:left="1186"/>
              <w:jc w:val="left"/>
              <w:rPr>
                <w:sz w:val="24"/>
              </w:rPr>
            </w:pPr>
            <w:r>
              <w:rPr>
                <w:sz w:val="24"/>
              </w:rPr>
              <w:t>10</w:t>
            </w:r>
          </w:p>
        </w:tc>
      </w:tr>
      <w:tr>
        <w:trPr>
          <w:trHeight w:val="322" w:hRule="atLeast"/>
        </w:trPr>
        <w:tc>
          <w:tcPr>
            <w:tcW w:w="564" w:type="dxa"/>
            <w:tcBorders>
              <w:bottom w:val="single" w:sz="12" w:space="0" w:color="000000"/>
            </w:tcBorders>
          </w:tcPr>
          <w:p>
            <w:pPr>
              <w:pStyle w:val="TableParagraph"/>
              <w:spacing w:line="300" w:lineRule="exact" w:before="2"/>
              <w:ind w:left="45"/>
              <w:jc w:val="left"/>
              <w:rPr>
                <w:sz w:val="24"/>
              </w:rPr>
            </w:pPr>
            <w:r>
              <w:rPr>
                <w:w w:val="103"/>
                <w:sz w:val="24"/>
              </w:rPr>
              <w:t>増</w:t>
            </w:r>
          </w:p>
        </w:tc>
        <w:tc>
          <w:tcPr>
            <w:tcW w:w="369" w:type="dxa"/>
            <w:tcBorders>
              <w:bottom w:val="single" w:sz="12" w:space="0" w:color="000000"/>
            </w:tcBorders>
          </w:tcPr>
          <w:p>
            <w:pPr>
              <w:pStyle w:val="TableParagraph"/>
              <w:jc w:val="left"/>
              <w:rPr>
                <w:rFonts w:ascii="Times New Roman"/>
                <w:sz w:val="22"/>
              </w:rPr>
            </w:pPr>
          </w:p>
        </w:tc>
        <w:tc>
          <w:tcPr>
            <w:tcW w:w="551" w:type="dxa"/>
            <w:tcBorders>
              <w:bottom w:val="single" w:sz="12" w:space="0" w:color="000000"/>
              <w:right w:val="single" w:sz="8" w:space="0" w:color="000000"/>
            </w:tcBorders>
          </w:tcPr>
          <w:p>
            <w:pPr>
              <w:pStyle w:val="TableParagraph"/>
              <w:spacing w:line="300" w:lineRule="exact" w:before="2"/>
              <w:ind w:right="1"/>
              <w:rPr>
                <w:sz w:val="24"/>
              </w:rPr>
            </w:pPr>
            <w:r>
              <w:rPr>
                <w:w w:val="103"/>
                <w:sz w:val="24"/>
              </w:rPr>
              <w:t>減</w:t>
            </w:r>
          </w:p>
        </w:tc>
        <w:tc>
          <w:tcPr>
            <w:tcW w:w="2214" w:type="dxa"/>
            <w:gridSpan w:val="2"/>
            <w:tcBorders>
              <w:left w:val="single" w:sz="8" w:space="0" w:color="000000"/>
              <w:bottom w:val="single" w:sz="12" w:space="0" w:color="000000"/>
            </w:tcBorders>
          </w:tcPr>
          <w:p>
            <w:pPr>
              <w:pStyle w:val="TableParagraph"/>
              <w:spacing w:line="300" w:lineRule="exact" w:before="2"/>
              <w:ind w:left="334"/>
              <w:jc w:val="center"/>
              <w:rPr>
                <w:sz w:val="24"/>
              </w:rPr>
            </w:pPr>
            <w:r>
              <w:rPr>
                <w:w w:val="155"/>
                <w:sz w:val="24"/>
              </w:rPr>
              <w:t>-</w:t>
            </w:r>
          </w:p>
        </w:tc>
        <w:tc>
          <w:tcPr>
            <w:tcW w:w="755" w:type="dxa"/>
            <w:tcBorders>
              <w:bottom w:val="single" w:sz="12" w:space="0" w:color="000000"/>
            </w:tcBorders>
          </w:tcPr>
          <w:p>
            <w:pPr>
              <w:pStyle w:val="TableParagraph"/>
              <w:spacing w:line="300" w:lineRule="exact" w:before="2"/>
              <w:ind w:right="148"/>
              <w:rPr>
                <w:sz w:val="24"/>
              </w:rPr>
            </w:pPr>
            <w:r>
              <w:rPr>
                <w:w w:val="155"/>
                <w:sz w:val="24"/>
              </w:rPr>
              <w:t>-</w:t>
            </w:r>
          </w:p>
        </w:tc>
        <w:tc>
          <w:tcPr>
            <w:tcW w:w="1485" w:type="dxa"/>
            <w:tcBorders>
              <w:bottom w:val="single" w:sz="12" w:space="0" w:color="000000"/>
              <w:right w:val="single" w:sz="18" w:space="0" w:color="000000"/>
            </w:tcBorders>
          </w:tcPr>
          <w:p>
            <w:pPr>
              <w:pStyle w:val="TableParagraph"/>
              <w:spacing w:line="300" w:lineRule="exact" w:before="2"/>
              <w:ind w:right="118"/>
              <w:rPr>
                <w:sz w:val="24"/>
              </w:rPr>
            </w:pPr>
            <w:r>
              <w:rPr>
                <w:w w:val="155"/>
                <w:sz w:val="24"/>
              </w:rPr>
              <w:t>-</w:t>
            </w:r>
          </w:p>
        </w:tc>
        <w:tc>
          <w:tcPr>
            <w:tcW w:w="1493" w:type="dxa"/>
            <w:tcBorders>
              <w:left w:val="single" w:sz="18" w:space="0" w:color="000000"/>
              <w:bottom w:val="single" w:sz="12" w:space="0" w:color="000000"/>
            </w:tcBorders>
          </w:tcPr>
          <w:p>
            <w:pPr>
              <w:pStyle w:val="TableParagraph"/>
              <w:spacing w:line="300" w:lineRule="exact" w:before="2"/>
              <w:ind w:left="1187"/>
              <w:jc w:val="left"/>
              <w:rPr>
                <w:sz w:val="24"/>
              </w:rPr>
            </w:pPr>
            <w:r>
              <w:rPr>
                <w:w w:val="155"/>
                <w:sz w:val="24"/>
              </w:rPr>
              <w:t>-</w:t>
            </w:r>
          </w:p>
        </w:tc>
      </w:tr>
    </w:tbl>
    <w:p>
      <w:pPr>
        <w:pStyle w:val="BodyText"/>
        <w:rPr>
          <w:sz w:val="26"/>
        </w:rPr>
      </w:pPr>
    </w:p>
    <w:p>
      <w:pPr>
        <w:pStyle w:val="BodyText"/>
        <w:ind w:left="213"/>
      </w:pPr>
      <w:r>
        <w:rPr>
          <w:w w:val="105"/>
        </w:rPr>
        <w:t>(２)学科数</w:t>
      </w:r>
    </w:p>
    <w:p>
      <w:pPr>
        <w:pStyle w:val="BodyText"/>
        <w:spacing w:before="3"/>
        <w:ind w:left="854"/>
      </w:pPr>
      <w:r>
        <w:rPr/>
        <w:t>学科数は３学科（全て普通科）で、前年度と同数となっている。</w:t>
      </w:r>
    </w:p>
    <w:p>
      <w:pPr>
        <w:pStyle w:val="BodyText"/>
        <w:spacing w:before="4"/>
      </w:pPr>
    </w:p>
    <w:p>
      <w:pPr>
        <w:pStyle w:val="BodyText"/>
        <w:ind w:left="213"/>
      </w:pPr>
      <w:r>
        <w:rPr/>
        <w:t>(３)生徒数（表－20）</w:t>
      </w:r>
    </w:p>
    <w:p>
      <w:pPr>
        <w:pStyle w:val="BodyText"/>
        <w:spacing w:before="2"/>
        <w:ind w:left="854"/>
      </w:pPr>
      <w:r>
        <w:rPr/>
        <w:t>生徒数は 1,965 人で、前年度より 75 人減少している。男女別では男が 929 人（前年度より 22</w:t>
      </w:r>
    </w:p>
    <w:p>
      <w:pPr>
        <w:pStyle w:val="BodyText"/>
        <w:spacing w:before="3"/>
        <w:ind w:left="633"/>
      </w:pPr>
      <w:r>
        <w:rPr/>
        <w:t>人減</w:t>
      </w:r>
      <w:r>
        <w:rPr>
          <w:spacing w:val="-110"/>
        </w:rPr>
        <w:t>）</w:t>
      </w:r>
      <w:r>
        <w:rPr>
          <w:spacing w:val="-2"/>
        </w:rPr>
        <w:t>、女が </w:t>
      </w:r>
      <w:r>
        <w:rPr/>
        <w:t>1,036</w:t>
      </w:r>
      <w:r>
        <w:rPr>
          <w:spacing w:val="-4"/>
        </w:rPr>
        <w:t> 人</w:t>
      </w:r>
      <w:r>
        <w:rPr/>
        <w:t>（</w:t>
      </w:r>
      <w:r>
        <w:rPr>
          <w:spacing w:val="-1"/>
        </w:rPr>
        <w:t>前年度より </w:t>
      </w:r>
      <w:r>
        <w:rPr/>
        <w:t>53</w:t>
      </w:r>
      <w:r>
        <w:rPr>
          <w:spacing w:val="-3"/>
        </w:rPr>
        <w:t> 人減</w:t>
      </w:r>
      <w:r>
        <w:rPr/>
        <w:t>）となっている。</w:t>
      </w:r>
    </w:p>
    <w:p>
      <w:pPr>
        <w:pStyle w:val="BodyText"/>
        <w:spacing w:before="1"/>
        <w:ind w:left="854"/>
      </w:pPr>
      <w:r>
        <w:rPr/>
        <w:t>このうち、他校の定時制課程からの併修者は 23 人で、前年度より 17 人減少している。男女</w:t>
      </w:r>
    </w:p>
    <w:p>
      <w:pPr>
        <w:pStyle w:val="BodyText"/>
        <w:spacing w:before="3"/>
        <w:ind w:left="633"/>
      </w:pPr>
      <w:r>
        <w:rPr>
          <w:spacing w:val="-2"/>
        </w:rPr>
        <w:t>別では男が </w:t>
      </w:r>
      <w:r>
        <w:rPr/>
        <w:t>17</w:t>
      </w:r>
      <w:r>
        <w:rPr>
          <w:spacing w:val="-5"/>
        </w:rPr>
        <w:t> 人</w:t>
      </w:r>
      <w:r>
        <w:rPr/>
        <w:t>（</w:t>
      </w:r>
      <w:r>
        <w:rPr>
          <w:spacing w:val="-2"/>
        </w:rPr>
        <w:t>前年度より </w:t>
      </w:r>
      <w:r>
        <w:rPr/>
        <w:t>5</w:t>
      </w:r>
      <w:r>
        <w:rPr>
          <w:spacing w:val="-3"/>
        </w:rPr>
        <w:t> 人減</w:t>
      </w:r>
      <w:r>
        <w:rPr>
          <w:spacing w:val="-111"/>
        </w:rPr>
        <w:t>）</w:t>
      </w:r>
      <w:r>
        <w:rPr>
          <w:spacing w:val="-2"/>
        </w:rPr>
        <w:t>、女が </w:t>
      </w:r>
      <w:r>
        <w:rPr/>
        <w:t>6</w:t>
      </w:r>
      <w:r>
        <w:rPr>
          <w:spacing w:val="-5"/>
        </w:rPr>
        <w:t> 人</w:t>
      </w:r>
      <w:r>
        <w:rPr/>
        <w:t>（</w:t>
      </w:r>
      <w:r>
        <w:rPr>
          <w:spacing w:val="-2"/>
        </w:rPr>
        <w:t>前年度より </w:t>
      </w:r>
      <w:r>
        <w:rPr/>
        <w:t>12</w:t>
      </w:r>
      <w:r>
        <w:rPr>
          <w:spacing w:val="-4"/>
        </w:rPr>
        <w:t> 人減</w:t>
      </w:r>
      <w:r>
        <w:rPr/>
        <w:t>）となっている。</w:t>
      </w:r>
    </w:p>
    <w:p>
      <w:pPr>
        <w:pStyle w:val="BodyText"/>
        <w:spacing w:before="2"/>
        <w:ind w:left="854"/>
      </w:pPr>
      <w:r>
        <w:rPr/>
        <w:t>また、年齢別では 15 歳 169 人、16 歳 349 人、17 歳 550 人、18 歳 324 人、19 歳 184 人、20～</w:t>
      </w:r>
    </w:p>
    <w:p>
      <w:pPr>
        <w:pStyle w:val="BodyText"/>
        <w:spacing w:before="3"/>
        <w:ind w:left="633" w:right="1180"/>
      </w:pPr>
      <w:r>
        <w:rPr/>
        <w:t>24</w:t>
      </w:r>
      <w:r>
        <w:rPr>
          <w:spacing w:val="-16"/>
        </w:rPr>
        <w:t> 歳 </w:t>
      </w:r>
      <w:r>
        <w:rPr/>
        <w:t>281</w:t>
      </w:r>
      <w:r>
        <w:rPr>
          <w:spacing w:val="-8"/>
        </w:rPr>
        <w:t> 人、</w:t>
      </w:r>
      <w:r>
        <w:rPr/>
        <w:t>25～29</w:t>
      </w:r>
      <w:r>
        <w:rPr>
          <w:spacing w:val="-16"/>
        </w:rPr>
        <w:t> 歳 </w:t>
      </w:r>
      <w:r>
        <w:rPr/>
        <w:t>51</w:t>
      </w:r>
      <w:r>
        <w:rPr>
          <w:spacing w:val="-8"/>
        </w:rPr>
        <w:t> 人、</w:t>
      </w:r>
      <w:r>
        <w:rPr/>
        <w:t>30～39</w:t>
      </w:r>
      <w:r>
        <w:rPr>
          <w:spacing w:val="-15"/>
        </w:rPr>
        <w:t> 歳 </w:t>
      </w:r>
      <w:r>
        <w:rPr/>
        <w:t>33</w:t>
      </w:r>
      <w:r>
        <w:rPr>
          <w:spacing w:val="-8"/>
        </w:rPr>
        <w:t> 人、</w:t>
      </w:r>
      <w:r>
        <w:rPr/>
        <w:t>40～49</w:t>
      </w:r>
      <w:r>
        <w:rPr>
          <w:spacing w:val="-16"/>
        </w:rPr>
        <w:t> 歳 </w:t>
      </w:r>
      <w:r>
        <w:rPr/>
        <w:t>12</w:t>
      </w:r>
      <w:r>
        <w:rPr>
          <w:spacing w:val="-8"/>
        </w:rPr>
        <w:t> 人、</w:t>
      </w:r>
      <w:r>
        <w:rPr/>
        <w:t>50～59</w:t>
      </w:r>
      <w:r>
        <w:rPr>
          <w:spacing w:val="-16"/>
        </w:rPr>
        <w:t> 歳 </w:t>
      </w:r>
      <w:r>
        <w:rPr/>
        <w:t>5</w:t>
      </w:r>
      <w:r>
        <w:rPr>
          <w:spacing w:val="-8"/>
        </w:rPr>
        <w:t> 人、</w:t>
      </w:r>
      <w:r>
        <w:rPr/>
        <w:t>60</w:t>
      </w:r>
      <w:r>
        <w:rPr>
          <w:spacing w:val="-10"/>
        </w:rPr>
        <w:t> 歳以上 </w:t>
      </w:r>
      <w:r>
        <w:rPr/>
        <w:t>7 人となっている。</w:t>
      </w:r>
    </w:p>
    <w:p>
      <w:pPr>
        <w:pStyle w:val="BodyText"/>
        <w:spacing w:before="13"/>
      </w:pPr>
    </w:p>
    <w:p>
      <w:pPr>
        <w:tabs>
          <w:tab w:pos="1167" w:val="left" w:leader="none"/>
          <w:tab w:pos="8913" w:val="left" w:leader="none"/>
        </w:tabs>
        <w:spacing w:before="0"/>
        <w:ind w:left="303" w:right="0" w:firstLine="0"/>
        <w:jc w:val="left"/>
        <w:rPr>
          <w:sz w:val="21"/>
        </w:rPr>
      </w:pPr>
      <w:r>
        <w:rPr/>
        <w:pict>
          <v:line style="position:absolute;mso-position-horizontal-relative:page;mso-position-vertical-relative:paragraph;z-index:-2884024" from="104.458252pt,41.509666pt" to="54.239452pt,17.80932pt" stroked="true" strokeweight=".660171pt" strokecolor="#000000">
            <v:stroke dashstyle="solid"/>
            <w10:wrap type="none"/>
          </v:line>
        </w:pict>
      </w:r>
      <w:r>
        <w:rPr>
          <w:sz w:val="21"/>
        </w:rPr>
        <w:t>表</w:t>
      </w:r>
      <w:r>
        <w:rPr>
          <w:spacing w:val="4"/>
          <w:sz w:val="21"/>
        </w:rPr>
        <w:t>－</w:t>
      </w:r>
      <w:r>
        <w:rPr>
          <w:rFonts w:ascii="Times New Roman" w:eastAsia="Times New Roman"/>
          <w:spacing w:val="4"/>
          <w:sz w:val="21"/>
        </w:rPr>
        <w:t>20</w:t>
        <w:tab/>
      </w:r>
      <w:r>
        <w:rPr>
          <w:sz w:val="21"/>
        </w:rPr>
        <w:t>高等学校（通信制課程）の年齢別生徒数</w:t>
        <w:tab/>
        <w:t>単位：人</w:t>
      </w:r>
    </w:p>
    <w:p>
      <w:pPr>
        <w:pStyle w:val="BodyText"/>
        <w:spacing w:before="7"/>
        <w:rPr>
          <w:sz w:val="4"/>
        </w:rPr>
      </w:pPr>
    </w:p>
    <w:tbl>
      <w:tblPr>
        <w:tblW w:w="0" w:type="auto"/>
        <w:jc w:val="left"/>
        <w:tblInd w:w="3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27"/>
        <w:gridCol w:w="369"/>
        <w:gridCol w:w="304"/>
        <w:gridCol w:w="778"/>
        <w:gridCol w:w="691"/>
        <w:gridCol w:w="691"/>
        <w:gridCol w:w="698"/>
        <w:gridCol w:w="690"/>
        <w:gridCol w:w="691"/>
        <w:gridCol w:w="784"/>
        <w:gridCol w:w="784"/>
        <w:gridCol w:w="785"/>
        <w:gridCol w:w="784"/>
        <w:gridCol w:w="785"/>
        <w:gridCol w:w="631"/>
      </w:tblGrid>
      <w:tr>
        <w:trPr>
          <w:trHeight w:val="472" w:hRule="atLeast"/>
        </w:trPr>
        <w:tc>
          <w:tcPr>
            <w:tcW w:w="1000" w:type="dxa"/>
            <w:gridSpan w:val="3"/>
            <w:tcBorders>
              <w:left w:val="nil"/>
            </w:tcBorders>
          </w:tcPr>
          <w:p>
            <w:pPr>
              <w:pStyle w:val="TableParagraph"/>
              <w:spacing w:line="235" w:lineRule="exact"/>
              <w:ind w:left="469"/>
              <w:jc w:val="left"/>
              <w:rPr>
                <w:sz w:val="22"/>
              </w:rPr>
            </w:pPr>
            <w:r>
              <w:rPr>
                <w:sz w:val="22"/>
              </w:rPr>
              <w:t>年齢</w:t>
            </w:r>
          </w:p>
          <w:p>
            <w:pPr>
              <w:pStyle w:val="TableParagraph"/>
              <w:spacing w:line="217" w:lineRule="exact"/>
              <w:ind w:left="41"/>
              <w:jc w:val="left"/>
              <w:rPr>
                <w:sz w:val="22"/>
              </w:rPr>
            </w:pPr>
            <w:r>
              <w:rPr>
                <w:sz w:val="22"/>
              </w:rPr>
              <w:t>区分</w:t>
            </w:r>
          </w:p>
        </w:tc>
        <w:tc>
          <w:tcPr>
            <w:tcW w:w="778" w:type="dxa"/>
          </w:tcPr>
          <w:p>
            <w:pPr>
              <w:pStyle w:val="TableParagraph"/>
              <w:spacing w:before="88"/>
              <w:ind w:left="292"/>
              <w:jc w:val="left"/>
              <w:rPr>
                <w:sz w:val="22"/>
              </w:rPr>
            </w:pPr>
            <w:r>
              <w:rPr>
                <w:w w:val="101"/>
                <w:sz w:val="22"/>
              </w:rPr>
              <w:t>計</w:t>
            </w:r>
          </w:p>
        </w:tc>
        <w:tc>
          <w:tcPr>
            <w:tcW w:w="691" w:type="dxa"/>
            <w:tcBorders>
              <w:right w:val="single" w:sz="12" w:space="0" w:color="000000"/>
            </w:tcBorders>
          </w:tcPr>
          <w:p>
            <w:pPr>
              <w:pStyle w:val="TableParagraph"/>
              <w:spacing w:before="88"/>
              <w:ind w:left="251"/>
              <w:jc w:val="left"/>
              <w:rPr>
                <w:sz w:val="22"/>
              </w:rPr>
            </w:pPr>
            <w:r>
              <w:rPr>
                <w:sz w:val="22"/>
              </w:rPr>
              <w:t>15</w:t>
            </w:r>
          </w:p>
        </w:tc>
        <w:tc>
          <w:tcPr>
            <w:tcW w:w="691" w:type="dxa"/>
            <w:tcBorders>
              <w:left w:val="single" w:sz="12" w:space="0" w:color="000000"/>
            </w:tcBorders>
          </w:tcPr>
          <w:p>
            <w:pPr>
              <w:pStyle w:val="TableParagraph"/>
              <w:spacing w:before="88"/>
              <w:ind w:left="249"/>
              <w:jc w:val="left"/>
              <w:rPr>
                <w:sz w:val="22"/>
              </w:rPr>
            </w:pPr>
            <w:r>
              <w:rPr>
                <w:sz w:val="22"/>
              </w:rPr>
              <w:t>16</w:t>
            </w:r>
          </w:p>
        </w:tc>
        <w:tc>
          <w:tcPr>
            <w:tcW w:w="698" w:type="dxa"/>
          </w:tcPr>
          <w:p>
            <w:pPr>
              <w:pStyle w:val="TableParagraph"/>
              <w:spacing w:before="88"/>
              <w:ind w:left="249"/>
              <w:jc w:val="left"/>
              <w:rPr>
                <w:sz w:val="22"/>
              </w:rPr>
            </w:pPr>
            <w:r>
              <w:rPr>
                <w:sz w:val="22"/>
              </w:rPr>
              <w:t>17</w:t>
            </w:r>
          </w:p>
        </w:tc>
        <w:tc>
          <w:tcPr>
            <w:tcW w:w="690" w:type="dxa"/>
            <w:tcBorders>
              <w:right w:val="single" w:sz="12" w:space="0" w:color="000000"/>
            </w:tcBorders>
          </w:tcPr>
          <w:p>
            <w:pPr>
              <w:pStyle w:val="TableParagraph"/>
              <w:spacing w:before="88"/>
              <w:ind w:left="248"/>
              <w:jc w:val="left"/>
              <w:rPr>
                <w:sz w:val="22"/>
              </w:rPr>
            </w:pPr>
            <w:r>
              <w:rPr>
                <w:sz w:val="22"/>
              </w:rPr>
              <w:t>18</w:t>
            </w:r>
          </w:p>
        </w:tc>
        <w:tc>
          <w:tcPr>
            <w:tcW w:w="691" w:type="dxa"/>
            <w:tcBorders>
              <w:left w:val="single" w:sz="12" w:space="0" w:color="000000"/>
            </w:tcBorders>
          </w:tcPr>
          <w:p>
            <w:pPr>
              <w:pStyle w:val="TableParagraph"/>
              <w:spacing w:before="88"/>
              <w:ind w:left="246"/>
              <w:jc w:val="left"/>
              <w:rPr>
                <w:sz w:val="22"/>
              </w:rPr>
            </w:pPr>
            <w:r>
              <w:rPr>
                <w:sz w:val="22"/>
              </w:rPr>
              <w:t>19</w:t>
            </w:r>
          </w:p>
        </w:tc>
        <w:tc>
          <w:tcPr>
            <w:tcW w:w="784" w:type="dxa"/>
            <w:tcBorders>
              <w:right w:val="single" w:sz="12" w:space="0" w:color="000000"/>
            </w:tcBorders>
          </w:tcPr>
          <w:p>
            <w:pPr>
              <w:pStyle w:val="TableParagraph"/>
              <w:spacing w:before="88"/>
              <w:ind w:right="44"/>
              <w:rPr>
                <w:sz w:val="22"/>
              </w:rPr>
            </w:pPr>
            <w:r>
              <w:rPr>
                <w:w w:val="90"/>
                <w:sz w:val="22"/>
              </w:rPr>
              <w:t>20～24</w:t>
            </w:r>
          </w:p>
        </w:tc>
        <w:tc>
          <w:tcPr>
            <w:tcW w:w="784" w:type="dxa"/>
            <w:tcBorders>
              <w:left w:val="single" w:sz="12" w:space="0" w:color="000000"/>
            </w:tcBorders>
          </w:tcPr>
          <w:p>
            <w:pPr>
              <w:pStyle w:val="TableParagraph"/>
              <w:spacing w:before="88"/>
              <w:ind w:right="39"/>
              <w:rPr>
                <w:sz w:val="22"/>
              </w:rPr>
            </w:pPr>
            <w:r>
              <w:rPr>
                <w:w w:val="90"/>
                <w:sz w:val="22"/>
              </w:rPr>
              <w:t>25～29</w:t>
            </w:r>
          </w:p>
        </w:tc>
        <w:tc>
          <w:tcPr>
            <w:tcW w:w="785" w:type="dxa"/>
            <w:tcBorders>
              <w:right w:val="single" w:sz="12" w:space="0" w:color="000000"/>
            </w:tcBorders>
          </w:tcPr>
          <w:p>
            <w:pPr>
              <w:pStyle w:val="TableParagraph"/>
              <w:spacing w:before="88"/>
              <w:ind w:right="39"/>
              <w:rPr>
                <w:sz w:val="22"/>
              </w:rPr>
            </w:pPr>
            <w:r>
              <w:rPr>
                <w:w w:val="90"/>
                <w:sz w:val="22"/>
              </w:rPr>
              <w:t>30～39</w:t>
            </w:r>
          </w:p>
        </w:tc>
        <w:tc>
          <w:tcPr>
            <w:tcW w:w="784" w:type="dxa"/>
            <w:tcBorders>
              <w:left w:val="single" w:sz="12" w:space="0" w:color="000000"/>
            </w:tcBorders>
          </w:tcPr>
          <w:p>
            <w:pPr>
              <w:pStyle w:val="TableParagraph"/>
              <w:spacing w:before="88"/>
              <w:ind w:right="41"/>
              <w:rPr>
                <w:sz w:val="22"/>
              </w:rPr>
            </w:pPr>
            <w:r>
              <w:rPr>
                <w:w w:val="90"/>
                <w:sz w:val="22"/>
              </w:rPr>
              <w:t>40～49</w:t>
            </w:r>
          </w:p>
        </w:tc>
        <w:tc>
          <w:tcPr>
            <w:tcW w:w="785" w:type="dxa"/>
            <w:tcBorders>
              <w:right w:val="single" w:sz="12" w:space="0" w:color="000000"/>
            </w:tcBorders>
          </w:tcPr>
          <w:p>
            <w:pPr>
              <w:pStyle w:val="TableParagraph"/>
              <w:spacing w:before="88"/>
              <w:ind w:right="46"/>
              <w:rPr>
                <w:sz w:val="22"/>
              </w:rPr>
            </w:pPr>
            <w:r>
              <w:rPr>
                <w:w w:val="90"/>
                <w:sz w:val="22"/>
              </w:rPr>
              <w:t>50～59</w:t>
            </w:r>
          </w:p>
        </w:tc>
        <w:tc>
          <w:tcPr>
            <w:tcW w:w="631" w:type="dxa"/>
            <w:tcBorders>
              <w:left w:val="single" w:sz="12" w:space="0" w:color="000000"/>
              <w:right w:val="nil"/>
            </w:tcBorders>
          </w:tcPr>
          <w:p>
            <w:pPr>
              <w:pStyle w:val="TableParagraph"/>
              <w:spacing w:before="88"/>
              <w:ind w:left="109"/>
              <w:jc w:val="left"/>
              <w:rPr>
                <w:sz w:val="22"/>
              </w:rPr>
            </w:pPr>
            <w:r>
              <w:rPr>
                <w:sz w:val="22"/>
              </w:rPr>
              <w:t>60～</w:t>
            </w:r>
          </w:p>
        </w:tc>
      </w:tr>
      <w:tr>
        <w:trPr>
          <w:trHeight w:val="285" w:hRule="atLeast"/>
        </w:trPr>
        <w:tc>
          <w:tcPr>
            <w:tcW w:w="327" w:type="dxa"/>
            <w:tcBorders>
              <w:left w:val="nil"/>
              <w:bottom w:val="nil"/>
              <w:right w:val="nil"/>
            </w:tcBorders>
          </w:tcPr>
          <w:p>
            <w:pPr>
              <w:pStyle w:val="TableParagraph"/>
              <w:spacing w:line="266" w:lineRule="exact"/>
              <w:ind w:left="41"/>
              <w:jc w:val="left"/>
              <w:rPr>
                <w:sz w:val="22"/>
              </w:rPr>
            </w:pPr>
            <w:r>
              <w:rPr>
                <w:sz w:val="22"/>
              </w:rPr>
              <w:t>18</w:t>
            </w:r>
          </w:p>
        </w:tc>
        <w:tc>
          <w:tcPr>
            <w:tcW w:w="369" w:type="dxa"/>
            <w:tcBorders>
              <w:left w:val="nil"/>
              <w:bottom w:val="nil"/>
              <w:right w:val="nil"/>
            </w:tcBorders>
          </w:tcPr>
          <w:p>
            <w:pPr>
              <w:pStyle w:val="TableParagraph"/>
              <w:spacing w:line="266" w:lineRule="exact"/>
              <w:ind w:right="54"/>
              <w:rPr>
                <w:sz w:val="22"/>
              </w:rPr>
            </w:pPr>
            <w:r>
              <w:rPr>
                <w:w w:val="101"/>
                <w:sz w:val="22"/>
              </w:rPr>
              <w:t>年</w:t>
            </w:r>
          </w:p>
        </w:tc>
        <w:tc>
          <w:tcPr>
            <w:tcW w:w="304" w:type="dxa"/>
            <w:tcBorders>
              <w:left w:val="nil"/>
              <w:bottom w:val="nil"/>
            </w:tcBorders>
          </w:tcPr>
          <w:p>
            <w:pPr>
              <w:pStyle w:val="TableParagraph"/>
              <w:spacing w:line="266" w:lineRule="exact"/>
              <w:ind w:right="-29"/>
              <w:rPr>
                <w:sz w:val="22"/>
              </w:rPr>
            </w:pPr>
            <w:r>
              <w:rPr>
                <w:w w:val="101"/>
                <w:sz w:val="22"/>
              </w:rPr>
              <w:t>度</w:t>
            </w:r>
          </w:p>
        </w:tc>
        <w:tc>
          <w:tcPr>
            <w:tcW w:w="778" w:type="dxa"/>
            <w:tcBorders>
              <w:bottom w:val="nil"/>
            </w:tcBorders>
          </w:tcPr>
          <w:p>
            <w:pPr>
              <w:pStyle w:val="TableParagraph"/>
              <w:spacing w:line="266" w:lineRule="exact"/>
              <w:ind w:right="13"/>
              <w:rPr>
                <w:sz w:val="22"/>
              </w:rPr>
            </w:pPr>
            <w:r>
              <w:rPr>
                <w:spacing w:val="-19"/>
                <w:w w:val="91"/>
                <w:sz w:val="22"/>
              </w:rPr>
              <w:t>2</w:t>
            </w:r>
            <w:r>
              <w:rPr>
                <w:spacing w:val="-4"/>
                <w:w w:val="182"/>
                <w:sz w:val="22"/>
              </w:rPr>
              <w:t>,</w:t>
            </w:r>
            <w:r>
              <w:rPr>
                <w:spacing w:val="-5"/>
                <w:w w:val="91"/>
                <w:sz w:val="22"/>
              </w:rPr>
              <w:t>040</w:t>
            </w:r>
          </w:p>
        </w:tc>
        <w:tc>
          <w:tcPr>
            <w:tcW w:w="691" w:type="dxa"/>
            <w:tcBorders>
              <w:bottom w:val="nil"/>
              <w:right w:val="single" w:sz="12" w:space="0" w:color="000000"/>
            </w:tcBorders>
          </w:tcPr>
          <w:p>
            <w:pPr>
              <w:pStyle w:val="TableParagraph"/>
              <w:spacing w:line="266" w:lineRule="exact"/>
              <w:ind w:right="8"/>
              <w:rPr>
                <w:sz w:val="22"/>
              </w:rPr>
            </w:pPr>
            <w:r>
              <w:rPr>
                <w:w w:val="90"/>
                <w:sz w:val="22"/>
              </w:rPr>
              <w:t>160</w:t>
            </w:r>
          </w:p>
        </w:tc>
        <w:tc>
          <w:tcPr>
            <w:tcW w:w="691" w:type="dxa"/>
            <w:tcBorders>
              <w:left w:val="single" w:sz="12" w:space="0" w:color="000000"/>
              <w:bottom w:val="nil"/>
            </w:tcBorders>
          </w:tcPr>
          <w:p>
            <w:pPr>
              <w:pStyle w:val="TableParagraph"/>
              <w:spacing w:line="266" w:lineRule="exact"/>
              <w:ind w:right="15"/>
              <w:rPr>
                <w:sz w:val="22"/>
              </w:rPr>
            </w:pPr>
            <w:r>
              <w:rPr>
                <w:w w:val="90"/>
                <w:sz w:val="22"/>
              </w:rPr>
              <w:t>406</w:t>
            </w:r>
          </w:p>
        </w:tc>
        <w:tc>
          <w:tcPr>
            <w:tcW w:w="698" w:type="dxa"/>
            <w:tcBorders>
              <w:bottom w:val="nil"/>
            </w:tcBorders>
          </w:tcPr>
          <w:p>
            <w:pPr>
              <w:pStyle w:val="TableParagraph"/>
              <w:spacing w:line="266" w:lineRule="exact"/>
              <w:ind w:right="11"/>
              <w:rPr>
                <w:sz w:val="22"/>
              </w:rPr>
            </w:pPr>
            <w:r>
              <w:rPr>
                <w:w w:val="90"/>
                <w:sz w:val="22"/>
              </w:rPr>
              <w:t>574</w:t>
            </w:r>
          </w:p>
        </w:tc>
        <w:tc>
          <w:tcPr>
            <w:tcW w:w="690" w:type="dxa"/>
            <w:tcBorders>
              <w:bottom w:val="nil"/>
              <w:right w:val="single" w:sz="12" w:space="0" w:color="000000"/>
            </w:tcBorders>
          </w:tcPr>
          <w:p>
            <w:pPr>
              <w:pStyle w:val="TableParagraph"/>
              <w:spacing w:line="266" w:lineRule="exact"/>
              <w:ind w:right="11"/>
              <w:rPr>
                <w:sz w:val="22"/>
              </w:rPr>
            </w:pPr>
            <w:r>
              <w:rPr>
                <w:w w:val="90"/>
                <w:sz w:val="22"/>
              </w:rPr>
              <w:t>313</w:t>
            </w:r>
          </w:p>
        </w:tc>
        <w:tc>
          <w:tcPr>
            <w:tcW w:w="691" w:type="dxa"/>
            <w:tcBorders>
              <w:left w:val="single" w:sz="12" w:space="0" w:color="000000"/>
              <w:bottom w:val="nil"/>
            </w:tcBorders>
          </w:tcPr>
          <w:p>
            <w:pPr>
              <w:pStyle w:val="TableParagraph"/>
              <w:spacing w:line="266" w:lineRule="exact"/>
              <w:ind w:right="12"/>
              <w:rPr>
                <w:sz w:val="22"/>
              </w:rPr>
            </w:pPr>
            <w:r>
              <w:rPr>
                <w:w w:val="90"/>
                <w:sz w:val="22"/>
              </w:rPr>
              <w:t>164</w:t>
            </w:r>
          </w:p>
        </w:tc>
        <w:tc>
          <w:tcPr>
            <w:tcW w:w="784" w:type="dxa"/>
            <w:tcBorders>
              <w:bottom w:val="nil"/>
              <w:right w:val="single" w:sz="12" w:space="0" w:color="000000"/>
            </w:tcBorders>
          </w:tcPr>
          <w:p>
            <w:pPr>
              <w:pStyle w:val="TableParagraph"/>
              <w:spacing w:line="266" w:lineRule="exact"/>
              <w:rPr>
                <w:sz w:val="22"/>
              </w:rPr>
            </w:pPr>
            <w:r>
              <w:rPr>
                <w:w w:val="90"/>
                <w:sz w:val="22"/>
              </w:rPr>
              <w:t>298</w:t>
            </w:r>
          </w:p>
        </w:tc>
        <w:tc>
          <w:tcPr>
            <w:tcW w:w="784" w:type="dxa"/>
            <w:tcBorders>
              <w:left w:val="single" w:sz="12" w:space="0" w:color="000000"/>
              <w:bottom w:val="nil"/>
            </w:tcBorders>
          </w:tcPr>
          <w:p>
            <w:pPr>
              <w:pStyle w:val="TableParagraph"/>
              <w:spacing w:line="266" w:lineRule="exact"/>
              <w:ind w:right="18"/>
              <w:rPr>
                <w:sz w:val="22"/>
              </w:rPr>
            </w:pPr>
            <w:r>
              <w:rPr>
                <w:w w:val="90"/>
                <w:sz w:val="22"/>
              </w:rPr>
              <w:t>58</w:t>
            </w:r>
          </w:p>
        </w:tc>
        <w:tc>
          <w:tcPr>
            <w:tcW w:w="785" w:type="dxa"/>
            <w:tcBorders>
              <w:bottom w:val="nil"/>
              <w:right w:val="single" w:sz="12" w:space="0" w:color="000000"/>
            </w:tcBorders>
          </w:tcPr>
          <w:p>
            <w:pPr>
              <w:pStyle w:val="TableParagraph"/>
              <w:spacing w:line="266" w:lineRule="exact"/>
              <w:ind w:right="5"/>
              <w:rPr>
                <w:sz w:val="22"/>
              </w:rPr>
            </w:pPr>
            <w:r>
              <w:rPr>
                <w:w w:val="90"/>
                <w:sz w:val="22"/>
              </w:rPr>
              <w:t>38</w:t>
            </w:r>
          </w:p>
        </w:tc>
        <w:tc>
          <w:tcPr>
            <w:tcW w:w="784" w:type="dxa"/>
            <w:tcBorders>
              <w:left w:val="single" w:sz="12" w:space="0" w:color="000000"/>
              <w:bottom w:val="nil"/>
            </w:tcBorders>
          </w:tcPr>
          <w:p>
            <w:pPr>
              <w:pStyle w:val="TableParagraph"/>
              <w:spacing w:line="266" w:lineRule="exact"/>
              <w:ind w:right="13"/>
              <w:rPr>
                <w:sz w:val="22"/>
              </w:rPr>
            </w:pPr>
            <w:r>
              <w:rPr>
                <w:w w:val="90"/>
                <w:sz w:val="22"/>
              </w:rPr>
              <w:t>14</w:t>
            </w:r>
          </w:p>
        </w:tc>
        <w:tc>
          <w:tcPr>
            <w:tcW w:w="785" w:type="dxa"/>
            <w:tcBorders>
              <w:bottom w:val="nil"/>
              <w:right w:val="single" w:sz="12" w:space="0" w:color="000000"/>
            </w:tcBorders>
          </w:tcPr>
          <w:p>
            <w:pPr>
              <w:pStyle w:val="TableParagraph"/>
              <w:spacing w:line="266" w:lineRule="exact"/>
              <w:ind w:right="6"/>
              <w:rPr>
                <w:sz w:val="22"/>
              </w:rPr>
            </w:pPr>
            <w:r>
              <w:rPr>
                <w:w w:val="90"/>
                <w:sz w:val="22"/>
              </w:rPr>
              <w:t>10</w:t>
            </w:r>
          </w:p>
        </w:tc>
        <w:tc>
          <w:tcPr>
            <w:tcW w:w="631" w:type="dxa"/>
            <w:tcBorders>
              <w:left w:val="single" w:sz="12" w:space="0" w:color="000000"/>
              <w:bottom w:val="nil"/>
              <w:right w:val="nil"/>
            </w:tcBorders>
          </w:tcPr>
          <w:p>
            <w:pPr>
              <w:pStyle w:val="TableParagraph"/>
              <w:spacing w:line="266" w:lineRule="exact"/>
              <w:ind w:right="30"/>
              <w:rPr>
                <w:sz w:val="22"/>
              </w:rPr>
            </w:pPr>
            <w:r>
              <w:rPr>
                <w:w w:val="91"/>
                <w:sz w:val="22"/>
              </w:rPr>
              <w:t>5</w:t>
            </w:r>
          </w:p>
        </w:tc>
      </w:tr>
      <w:tr>
        <w:trPr>
          <w:trHeight w:val="296" w:hRule="atLeast"/>
        </w:trPr>
        <w:tc>
          <w:tcPr>
            <w:tcW w:w="327" w:type="dxa"/>
            <w:tcBorders>
              <w:top w:val="nil"/>
              <w:left w:val="nil"/>
              <w:bottom w:val="nil"/>
              <w:right w:val="nil"/>
            </w:tcBorders>
          </w:tcPr>
          <w:p>
            <w:pPr>
              <w:pStyle w:val="TableParagraph"/>
              <w:spacing w:line="276" w:lineRule="exact"/>
              <w:ind w:left="41"/>
              <w:jc w:val="left"/>
              <w:rPr>
                <w:sz w:val="22"/>
              </w:rPr>
            </w:pPr>
            <w:r>
              <w:rPr>
                <w:sz w:val="22"/>
              </w:rPr>
              <w:t>19</w:t>
            </w:r>
          </w:p>
        </w:tc>
        <w:tc>
          <w:tcPr>
            <w:tcW w:w="369" w:type="dxa"/>
            <w:tcBorders>
              <w:top w:val="nil"/>
              <w:left w:val="nil"/>
              <w:bottom w:val="nil"/>
              <w:right w:val="nil"/>
            </w:tcBorders>
          </w:tcPr>
          <w:p>
            <w:pPr>
              <w:pStyle w:val="TableParagraph"/>
              <w:spacing w:line="276" w:lineRule="exact"/>
              <w:ind w:right="54"/>
              <w:rPr>
                <w:sz w:val="22"/>
              </w:rPr>
            </w:pPr>
            <w:r>
              <w:rPr>
                <w:w w:val="101"/>
                <w:sz w:val="22"/>
              </w:rPr>
              <w:t>年</w:t>
            </w:r>
          </w:p>
        </w:tc>
        <w:tc>
          <w:tcPr>
            <w:tcW w:w="304" w:type="dxa"/>
            <w:tcBorders>
              <w:top w:val="nil"/>
              <w:left w:val="nil"/>
              <w:bottom w:val="nil"/>
            </w:tcBorders>
          </w:tcPr>
          <w:p>
            <w:pPr>
              <w:pStyle w:val="TableParagraph"/>
              <w:spacing w:line="276" w:lineRule="exact"/>
              <w:ind w:right="-15"/>
              <w:rPr>
                <w:sz w:val="22"/>
              </w:rPr>
            </w:pPr>
            <w:r>
              <w:rPr>
                <w:w w:val="101"/>
                <w:sz w:val="22"/>
              </w:rPr>
              <w:t>度</w:t>
            </w:r>
          </w:p>
        </w:tc>
        <w:tc>
          <w:tcPr>
            <w:tcW w:w="778" w:type="dxa"/>
            <w:tcBorders>
              <w:top w:val="nil"/>
              <w:bottom w:val="nil"/>
            </w:tcBorders>
          </w:tcPr>
          <w:p>
            <w:pPr>
              <w:pStyle w:val="TableParagraph"/>
              <w:spacing w:line="276" w:lineRule="exact"/>
              <w:ind w:right="13"/>
              <w:rPr>
                <w:sz w:val="22"/>
              </w:rPr>
            </w:pPr>
            <w:r>
              <w:rPr>
                <w:sz w:val="22"/>
              </w:rPr>
              <w:t>1,965</w:t>
            </w:r>
          </w:p>
        </w:tc>
        <w:tc>
          <w:tcPr>
            <w:tcW w:w="691" w:type="dxa"/>
            <w:tcBorders>
              <w:top w:val="nil"/>
              <w:bottom w:val="nil"/>
              <w:right w:val="single" w:sz="12" w:space="0" w:color="000000"/>
            </w:tcBorders>
          </w:tcPr>
          <w:p>
            <w:pPr>
              <w:pStyle w:val="TableParagraph"/>
              <w:spacing w:line="276" w:lineRule="exact"/>
              <w:ind w:right="8"/>
              <w:rPr>
                <w:sz w:val="22"/>
              </w:rPr>
            </w:pPr>
            <w:r>
              <w:rPr>
                <w:w w:val="90"/>
                <w:sz w:val="22"/>
              </w:rPr>
              <w:t>169</w:t>
            </w:r>
          </w:p>
        </w:tc>
        <w:tc>
          <w:tcPr>
            <w:tcW w:w="691" w:type="dxa"/>
            <w:tcBorders>
              <w:top w:val="nil"/>
              <w:left w:val="single" w:sz="12" w:space="0" w:color="000000"/>
              <w:bottom w:val="nil"/>
            </w:tcBorders>
          </w:tcPr>
          <w:p>
            <w:pPr>
              <w:pStyle w:val="TableParagraph"/>
              <w:spacing w:line="276" w:lineRule="exact"/>
              <w:ind w:right="15"/>
              <w:rPr>
                <w:sz w:val="22"/>
              </w:rPr>
            </w:pPr>
            <w:r>
              <w:rPr>
                <w:w w:val="90"/>
                <w:sz w:val="22"/>
              </w:rPr>
              <w:t>349</w:t>
            </w:r>
          </w:p>
        </w:tc>
        <w:tc>
          <w:tcPr>
            <w:tcW w:w="698" w:type="dxa"/>
            <w:tcBorders>
              <w:top w:val="nil"/>
              <w:bottom w:val="nil"/>
            </w:tcBorders>
          </w:tcPr>
          <w:p>
            <w:pPr>
              <w:pStyle w:val="TableParagraph"/>
              <w:spacing w:line="276" w:lineRule="exact"/>
              <w:ind w:right="11"/>
              <w:rPr>
                <w:sz w:val="22"/>
              </w:rPr>
            </w:pPr>
            <w:r>
              <w:rPr>
                <w:w w:val="90"/>
                <w:sz w:val="22"/>
              </w:rPr>
              <w:t>550</w:t>
            </w:r>
          </w:p>
        </w:tc>
        <w:tc>
          <w:tcPr>
            <w:tcW w:w="690" w:type="dxa"/>
            <w:tcBorders>
              <w:top w:val="nil"/>
              <w:bottom w:val="nil"/>
              <w:right w:val="single" w:sz="12" w:space="0" w:color="000000"/>
            </w:tcBorders>
          </w:tcPr>
          <w:p>
            <w:pPr>
              <w:pStyle w:val="TableParagraph"/>
              <w:spacing w:line="276" w:lineRule="exact"/>
              <w:ind w:right="16"/>
              <w:rPr>
                <w:sz w:val="22"/>
              </w:rPr>
            </w:pPr>
            <w:r>
              <w:rPr>
                <w:w w:val="90"/>
                <w:sz w:val="22"/>
              </w:rPr>
              <w:t>324</w:t>
            </w:r>
          </w:p>
        </w:tc>
        <w:tc>
          <w:tcPr>
            <w:tcW w:w="691" w:type="dxa"/>
            <w:tcBorders>
              <w:top w:val="nil"/>
              <w:left w:val="single" w:sz="12" w:space="0" w:color="000000"/>
              <w:bottom w:val="nil"/>
            </w:tcBorders>
          </w:tcPr>
          <w:p>
            <w:pPr>
              <w:pStyle w:val="TableParagraph"/>
              <w:spacing w:line="276" w:lineRule="exact"/>
              <w:ind w:right="12"/>
              <w:rPr>
                <w:sz w:val="22"/>
              </w:rPr>
            </w:pPr>
            <w:r>
              <w:rPr>
                <w:w w:val="90"/>
                <w:sz w:val="22"/>
              </w:rPr>
              <w:t>184</w:t>
            </w:r>
          </w:p>
        </w:tc>
        <w:tc>
          <w:tcPr>
            <w:tcW w:w="784" w:type="dxa"/>
            <w:tcBorders>
              <w:top w:val="nil"/>
              <w:bottom w:val="nil"/>
              <w:right w:val="single" w:sz="12" w:space="0" w:color="000000"/>
            </w:tcBorders>
          </w:tcPr>
          <w:p>
            <w:pPr>
              <w:pStyle w:val="TableParagraph"/>
              <w:spacing w:line="276" w:lineRule="exact"/>
              <w:ind w:right="11"/>
              <w:rPr>
                <w:sz w:val="22"/>
              </w:rPr>
            </w:pPr>
            <w:r>
              <w:rPr>
                <w:w w:val="90"/>
                <w:sz w:val="22"/>
              </w:rPr>
              <w:t>281</w:t>
            </w:r>
          </w:p>
        </w:tc>
        <w:tc>
          <w:tcPr>
            <w:tcW w:w="784" w:type="dxa"/>
            <w:tcBorders>
              <w:top w:val="nil"/>
              <w:left w:val="single" w:sz="12" w:space="0" w:color="000000"/>
              <w:bottom w:val="nil"/>
            </w:tcBorders>
          </w:tcPr>
          <w:p>
            <w:pPr>
              <w:pStyle w:val="TableParagraph"/>
              <w:spacing w:line="276" w:lineRule="exact"/>
              <w:ind w:right="18"/>
              <w:rPr>
                <w:sz w:val="22"/>
              </w:rPr>
            </w:pPr>
            <w:r>
              <w:rPr>
                <w:w w:val="90"/>
                <w:sz w:val="22"/>
              </w:rPr>
              <w:t>51</w:t>
            </w:r>
          </w:p>
        </w:tc>
        <w:tc>
          <w:tcPr>
            <w:tcW w:w="785" w:type="dxa"/>
            <w:tcBorders>
              <w:top w:val="nil"/>
              <w:bottom w:val="nil"/>
              <w:right w:val="single" w:sz="12" w:space="0" w:color="000000"/>
            </w:tcBorders>
          </w:tcPr>
          <w:p>
            <w:pPr>
              <w:pStyle w:val="TableParagraph"/>
              <w:spacing w:line="276" w:lineRule="exact"/>
              <w:ind w:right="18"/>
              <w:rPr>
                <w:sz w:val="22"/>
              </w:rPr>
            </w:pPr>
            <w:r>
              <w:rPr>
                <w:w w:val="90"/>
                <w:sz w:val="22"/>
              </w:rPr>
              <w:t>33</w:t>
            </w:r>
          </w:p>
        </w:tc>
        <w:tc>
          <w:tcPr>
            <w:tcW w:w="784" w:type="dxa"/>
            <w:tcBorders>
              <w:top w:val="nil"/>
              <w:left w:val="single" w:sz="12" w:space="0" w:color="000000"/>
              <w:bottom w:val="nil"/>
            </w:tcBorders>
          </w:tcPr>
          <w:p>
            <w:pPr>
              <w:pStyle w:val="TableParagraph"/>
              <w:spacing w:line="276" w:lineRule="exact"/>
              <w:ind w:right="13"/>
              <w:rPr>
                <w:sz w:val="22"/>
              </w:rPr>
            </w:pPr>
            <w:r>
              <w:rPr>
                <w:w w:val="90"/>
                <w:sz w:val="22"/>
              </w:rPr>
              <w:t>12</w:t>
            </w:r>
          </w:p>
        </w:tc>
        <w:tc>
          <w:tcPr>
            <w:tcW w:w="785" w:type="dxa"/>
            <w:tcBorders>
              <w:top w:val="nil"/>
              <w:bottom w:val="nil"/>
              <w:right w:val="single" w:sz="12" w:space="0" w:color="000000"/>
            </w:tcBorders>
          </w:tcPr>
          <w:p>
            <w:pPr>
              <w:pStyle w:val="TableParagraph"/>
              <w:spacing w:line="276" w:lineRule="exact"/>
              <w:ind w:right="15"/>
              <w:rPr>
                <w:sz w:val="22"/>
              </w:rPr>
            </w:pPr>
            <w:r>
              <w:rPr>
                <w:w w:val="91"/>
                <w:sz w:val="22"/>
              </w:rPr>
              <w:t>5</w:t>
            </w:r>
          </w:p>
        </w:tc>
        <w:tc>
          <w:tcPr>
            <w:tcW w:w="631" w:type="dxa"/>
            <w:tcBorders>
              <w:top w:val="nil"/>
              <w:left w:val="single" w:sz="12" w:space="0" w:color="000000"/>
              <w:bottom w:val="nil"/>
              <w:right w:val="nil"/>
            </w:tcBorders>
          </w:tcPr>
          <w:p>
            <w:pPr>
              <w:pStyle w:val="TableParagraph"/>
              <w:spacing w:line="276" w:lineRule="exact"/>
              <w:ind w:right="31"/>
              <w:rPr>
                <w:sz w:val="22"/>
              </w:rPr>
            </w:pPr>
            <w:r>
              <w:rPr>
                <w:w w:val="91"/>
                <w:sz w:val="22"/>
              </w:rPr>
              <w:t>7</w:t>
            </w:r>
          </w:p>
        </w:tc>
      </w:tr>
      <w:tr>
        <w:trPr>
          <w:trHeight w:val="282" w:hRule="atLeast"/>
        </w:trPr>
        <w:tc>
          <w:tcPr>
            <w:tcW w:w="327" w:type="dxa"/>
            <w:tcBorders>
              <w:top w:val="nil"/>
              <w:left w:val="nil"/>
              <w:bottom w:val="single" w:sz="12" w:space="0" w:color="000000"/>
              <w:right w:val="nil"/>
            </w:tcBorders>
          </w:tcPr>
          <w:p>
            <w:pPr>
              <w:pStyle w:val="TableParagraph"/>
              <w:spacing w:line="257" w:lineRule="exact" w:before="5"/>
              <w:ind w:left="41"/>
              <w:jc w:val="left"/>
              <w:rPr>
                <w:sz w:val="22"/>
              </w:rPr>
            </w:pPr>
            <w:r>
              <w:rPr>
                <w:w w:val="101"/>
                <w:sz w:val="22"/>
              </w:rPr>
              <w:t>増</w:t>
            </w:r>
          </w:p>
        </w:tc>
        <w:tc>
          <w:tcPr>
            <w:tcW w:w="369" w:type="dxa"/>
            <w:tcBorders>
              <w:top w:val="nil"/>
              <w:left w:val="nil"/>
              <w:bottom w:val="single" w:sz="12" w:space="0" w:color="000000"/>
              <w:right w:val="nil"/>
            </w:tcBorders>
          </w:tcPr>
          <w:p>
            <w:pPr>
              <w:pStyle w:val="TableParagraph"/>
              <w:jc w:val="left"/>
              <w:rPr>
                <w:rFonts w:ascii="Times New Roman"/>
                <w:sz w:val="20"/>
              </w:rPr>
            </w:pPr>
          </w:p>
        </w:tc>
        <w:tc>
          <w:tcPr>
            <w:tcW w:w="304" w:type="dxa"/>
            <w:tcBorders>
              <w:top w:val="nil"/>
              <w:left w:val="nil"/>
              <w:bottom w:val="single" w:sz="12" w:space="0" w:color="000000"/>
            </w:tcBorders>
          </w:tcPr>
          <w:p>
            <w:pPr>
              <w:pStyle w:val="TableParagraph"/>
              <w:spacing w:line="257" w:lineRule="exact" w:before="5"/>
              <w:ind w:right="-29"/>
              <w:rPr>
                <w:sz w:val="22"/>
              </w:rPr>
            </w:pPr>
            <w:r>
              <w:rPr>
                <w:w w:val="101"/>
                <w:sz w:val="22"/>
              </w:rPr>
              <w:t>減</w:t>
            </w:r>
          </w:p>
        </w:tc>
        <w:tc>
          <w:tcPr>
            <w:tcW w:w="778" w:type="dxa"/>
            <w:tcBorders>
              <w:top w:val="nil"/>
              <w:bottom w:val="single" w:sz="12" w:space="0" w:color="000000"/>
            </w:tcBorders>
          </w:tcPr>
          <w:p>
            <w:pPr>
              <w:pStyle w:val="TableParagraph"/>
              <w:spacing w:line="257" w:lineRule="exact" w:before="5"/>
              <w:ind w:right="13"/>
              <w:rPr>
                <w:sz w:val="22"/>
              </w:rPr>
            </w:pPr>
            <w:r>
              <w:rPr>
                <w:w w:val="150"/>
                <w:sz w:val="22"/>
              </w:rPr>
              <w:t>△ </w:t>
            </w:r>
            <w:r>
              <w:rPr>
                <w:w w:val="110"/>
                <w:sz w:val="22"/>
              </w:rPr>
              <w:t>75</w:t>
            </w:r>
          </w:p>
        </w:tc>
        <w:tc>
          <w:tcPr>
            <w:tcW w:w="691" w:type="dxa"/>
            <w:tcBorders>
              <w:top w:val="nil"/>
              <w:bottom w:val="single" w:sz="12" w:space="0" w:color="000000"/>
              <w:right w:val="single" w:sz="12" w:space="0" w:color="000000"/>
            </w:tcBorders>
          </w:tcPr>
          <w:p>
            <w:pPr>
              <w:pStyle w:val="TableParagraph"/>
              <w:spacing w:line="257" w:lineRule="exact" w:before="5"/>
              <w:ind w:right="8"/>
              <w:rPr>
                <w:sz w:val="22"/>
              </w:rPr>
            </w:pPr>
            <w:r>
              <w:rPr>
                <w:w w:val="91"/>
                <w:sz w:val="22"/>
              </w:rPr>
              <w:t>9</w:t>
            </w:r>
          </w:p>
        </w:tc>
        <w:tc>
          <w:tcPr>
            <w:tcW w:w="691" w:type="dxa"/>
            <w:tcBorders>
              <w:top w:val="nil"/>
              <w:left w:val="single" w:sz="12" w:space="0" w:color="000000"/>
              <w:bottom w:val="single" w:sz="12" w:space="0" w:color="000000"/>
            </w:tcBorders>
          </w:tcPr>
          <w:p>
            <w:pPr>
              <w:pStyle w:val="TableParagraph"/>
              <w:spacing w:line="257" w:lineRule="exact" w:before="5"/>
              <w:ind w:right="15"/>
              <w:rPr>
                <w:sz w:val="22"/>
              </w:rPr>
            </w:pPr>
            <w:r>
              <w:rPr>
                <w:w w:val="150"/>
                <w:sz w:val="22"/>
              </w:rPr>
              <w:t>△ </w:t>
            </w:r>
            <w:r>
              <w:rPr>
                <w:w w:val="110"/>
                <w:sz w:val="22"/>
              </w:rPr>
              <w:t>57</w:t>
            </w:r>
          </w:p>
        </w:tc>
        <w:tc>
          <w:tcPr>
            <w:tcW w:w="698" w:type="dxa"/>
            <w:tcBorders>
              <w:top w:val="nil"/>
              <w:bottom w:val="single" w:sz="12" w:space="0" w:color="000000"/>
            </w:tcBorders>
          </w:tcPr>
          <w:p>
            <w:pPr>
              <w:pStyle w:val="TableParagraph"/>
              <w:spacing w:line="257" w:lineRule="exact" w:before="5"/>
              <w:ind w:right="16"/>
              <w:rPr>
                <w:sz w:val="22"/>
              </w:rPr>
            </w:pPr>
            <w:r>
              <w:rPr>
                <w:w w:val="150"/>
                <w:sz w:val="22"/>
              </w:rPr>
              <w:t>△ </w:t>
            </w:r>
            <w:r>
              <w:rPr>
                <w:w w:val="110"/>
                <w:sz w:val="22"/>
              </w:rPr>
              <w:t>24</w:t>
            </w:r>
          </w:p>
        </w:tc>
        <w:tc>
          <w:tcPr>
            <w:tcW w:w="690" w:type="dxa"/>
            <w:tcBorders>
              <w:top w:val="nil"/>
              <w:bottom w:val="single" w:sz="12" w:space="0" w:color="000000"/>
              <w:right w:val="single" w:sz="12" w:space="0" w:color="000000"/>
            </w:tcBorders>
          </w:tcPr>
          <w:p>
            <w:pPr>
              <w:pStyle w:val="TableParagraph"/>
              <w:spacing w:line="257" w:lineRule="exact" w:before="5"/>
              <w:ind w:right="11"/>
              <w:rPr>
                <w:sz w:val="22"/>
              </w:rPr>
            </w:pPr>
            <w:r>
              <w:rPr>
                <w:w w:val="90"/>
                <w:sz w:val="22"/>
              </w:rPr>
              <w:t>11</w:t>
            </w:r>
          </w:p>
        </w:tc>
        <w:tc>
          <w:tcPr>
            <w:tcW w:w="691" w:type="dxa"/>
            <w:tcBorders>
              <w:top w:val="nil"/>
              <w:left w:val="single" w:sz="12" w:space="0" w:color="000000"/>
              <w:bottom w:val="single" w:sz="12" w:space="0" w:color="000000"/>
            </w:tcBorders>
          </w:tcPr>
          <w:p>
            <w:pPr>
              <w:pStyle w:val="TableParagraph"/>
              <w:spacing w:line="257" w:lineRule="exact" w:before="5"/>
              <w:ind w:right="17"/>
              <w:rPr>
                <w:sz w:val="22"/>
              </w:rPr>
            </w:pPr>
            <w:r>
              <w:rPr>
                <w:w w:val="90"/>
                <w:sz w:val="22"/>
              </w:rPr>
              <w:t>20</w:t>
            </w:r>
          </w:p>
        </w:tc>
        <w:tc>
          <w:tcPr>
            <w:tcW w:w="784" w:type="dxa"/>
            <w:tcBorders>
              <w:top w:val="nil"/>
              <w:bottom w:val="single" w:sz="12" w:space="0" w:color="000000"/>
              <w:right w:val="single" w:sz="12" w:space="0" w:color="000000"/>
            </w:tcBorders>
          </w:tcPr>
          <w:p>
            <w:pPr>
              <w:pStyle w:val="TableParagraph"/>
              <w:spacing w:line="257" w:lineRule="exact" w:before="5"/>
              <w:rPr>
                <w:sz w:val="22"/>
              </w:rPr>
            </w:pPr>
            <w:r>
              <w:rPr>
                <w:w w:val="150"/>
                <w:sz w:val="22"/>
              </w:rPr>
              <w:t>△ </w:t>
            </w:r>
            <w:r>
              <w:rPr>
                <w:w w:val="110"/>
                <w:sz w:val="22"/>
              </w:rPr>
              <w:t>17</w:t>
            </w:r>
          </w:p>
        </w:tc>
        <w:tc>
          <w:tcPr>
            <w:tcW w:w="784" w:type="dxa"/>
            <w:tcBorders>
              <w:top w:val="nil"/>
              <w:left w:val="single" w:sz="12" w:space="0" w:color="000000"/>
              <w:bottom w:val="single" w:sz="12" w:space="0" w:color="000000"/>
            </w:tcBorders>
          </w:tcPr>
          <w:p>
            <w:pPr>
              <w:pStyle w:val="TableParagraph"/>
              <w:spacing w:line="257" w:lineRule="exact" w:before="5"/>
              <w:ind w:right="13"/>
              <w:rPr>
                <w:sz w:val="22"/>
              </w:rPr>
            </w:pPr>
            <w:r>
              <w:rPr>
                <w:w w:val="150"/>
                <w:sz w:val="22"/>
              </w:rPr>
              <w:t>△ </w:t>
            </w:r>
            <w:r>
              <w:rPr>
                <w:w w:val="110"/>
                <w:sz w:val="22"/>
              </w:rPr>
              <w:t>7</w:t>
            </w:r>
          </w:p>
        </w:tc>
        <w:tc>
          <w:tcPr>
            <w:tcW w:w="785" w:type="dxa"/>
            <w:tcBorders>
              <w:top w:val="nil"/>
              <w:bottom w:val="single" w:sz="12" w:space="0" w:color="000000"/>
              <w:right w:val="single" w:sz="12" w:space="0" w:color="000000"/>
            </w:tcBorders>
          </w:tcPr>
          <w:p>
            <w:pPr>
              <w:pStyle w:val="TableParagraph"/>
              <w:spacing w:line="257" w:lineRule="exact" w:before="5"/>
              <w:rPr>
                <w:sz w:val="22"/>
              </w:rPr>
            </w:pPr>
            <w:r>
              <w:rPr>
                <w:w w:val="150"/>
                <w:sz w:val="22"/>
              </w:rPr>
              <w:t>△ </w:t>
            </w:r>
            <w:r>
              <w:rPr>
                <w:w w:val="110"/>
                <w:sz w:val="22"/>
              </w:rPr>
              <w:t>5</w:t>
            </w:r>
          </w:p>
        </w:tc>
        <w:tc>
          <w:tcPr>
            <w:tcW w:w="784" w:type="dxa"/>
            <w:tcBorders>
              <w:top w:val="nil"/>
              <w:left w:val="single" w:sz="12" w:space="0" w:color="000000"/>
              <w:bottom w:val="single" w:sz="12" w:space="0" w:color="000000"/>
            </w:tcBorders>
          </w:tcPr>
          <w:p>
            <w:pPr>
              <w:pStyle w:val="TableParagraph"/>
              <w:spacing w:line="257" w:lineRule="exact" w:before="5"/>
              <w:ind w:right="14"/>
              <w:rPr>
                <w:sz w:val="22"/>
              </w:rPr>
            </w:pPr>
            <w:r>
              <w:rPr>
                <w:w w:val="150"/>
                <w:sz w:val="22"/>
              </w:rPr>
              <w:t>△ </w:t>
            </w:r>
            <w:r>
              <w:rPr>
                <w:w w:val="110"/>
                <w:sz w:val="22"/>
              </w:rPr>
              <w:t>2</w:t>
            </w:r>
          </w:p>
        </w:tc>
        <w:tc>
          <w:tcPr>
            <w:tcW w:w="785" w:type="dxa"/>
            <w:tcBorders>
              <w:top w:val="nil"/>
              <w:bottom w:val="single" w:sz="12" w:space="0" w:color="000000"/>
              <w:right w:val="single" w:sz="12" w:space="0" w:color="000000"/>
            </w:tcBorders>
          </w:tcPr>
          <w:p>
            <w:pPr>
              <w:pStyle w:val="TableParagraph"/>
              <w:spacing w:line="257" w:lineRule="exact" w:before="5"/>
              <w:ind w:right="1"/>
              <w:rPr>
                <w:sz w:val="22"/>
              </w:rPr>
            </w:pPr>
            <w:r>
              <w:rPr>
                <w:w w:val="150"/>
                <w:sz w:val="22"/>
              </w:rPr>
              <w:t>△ </w:t>
            </w:r>
            <w:r>
              <w:rPr>
                <w:w w:val="110"/>
                <w:sz w:val="22"/>
              </w:rPr>
              <w:t>5</w:t>
            </w:r>
          </w:p>
        </w:tc>
        <w:tc>
          <w:tcPr>
            <w:tcW w:w="631" w:type="dxa"/>
            <w:tcBorders>
              <w:top w:val="nil"/>
              <w:left w:val="single" w:sz="12" w:space="0" w:color="000000"/>
              <w:bottom w:val="single" w:sz="12" w:space="0" w:color="000000"/>
              <w:right w:val="nil"/>
            </w:tcBorders>
          </w:tcPr>
          <w:p>
            <w:pPr>
              <w:pStyle w:val="TableParagraph"/>
              <w:spacing w:line="257" w:lineRule="exact" w:before="5"/>
              <w:ind w:right="31"/>
              <w:rPr>
                <w:sz w:val="22"/>
              </w:rPr>
            </w:pPr>
            <w:r>
              <w:rPr>
                <w:w w:val="91"/>
                <w:sz w:val="22"/>
              </w:rPr>
              <w:t>2</w:t>
            </w:r>
          </w:p>
        </w:tc>
      </w:tr>
    </w:tbl>
    <w:p>
      <w:pPr>
        <w:pStyle w:val="BodyText"/>
        <w:rPr>
          <w:sz w:val="25"/>
        </w:rPr>
      </w:pPr>
    </w:p>
    <w:p>
      <w:pPr>
        <w:pStyle w:val="BodyText"/>
        <w:ind w:left="213"/>
      </w:pPr>
      <w:r>
        <w:rPr/>
        <w:t>(４)教職員数（表－21）</w:t>
      </w:r>
    </w:p>
    <w:p>
      <w:pPr>
        <w:pStyle w:val="BodyText"/>
        <w:spacing w:before="2"/>
        <w:ind w:left="854"/>
      </w:pPr>
      <w:r>
        <w:rPr/>
        <w:t>本務教員数は 47 人で、前年度と同数となっている。男女別では男が 25 人（前年度より 2 人</w:t>
      </w:r>
    </w:p>
    <w:p>
      <w:pPr>
        <w:pStyle w:val="BodyText"/>
        <w:spacing w:before="3"/>
        <w:ind w:left="633"/>
      </w:pPr>
      <w:r>
        <w:rPr/>
        <w:t>減</w:t>
      </w:r>
      <w:r>
        <w:rPr>
          <w:spacing w:val="-111"/>
        </w:rPr>
        <w:t>）</w:t>
      </w:r>
      <w:r>
        <w:rPr>
          <w:spacing w:val="-2"/>
        </w:rPr>
        <w:t>、女が </w:t>
      </w:r>
      <w:r>
        <w:rPr/>
        <w:t>22</w:t>
      </w:r>
      <w:r>
        <w:rPr>
          <w:spacing w:val="-3"/>
        </w:rPr>
        <w:t> 人</w:t>
      </w:r>
      <w:r>
        <w:rPr/>
        <w:t>（</w:t>
      </w:r>
      <w:r>
        <w:rPr>
          <w:spacing w:val="-2"/>
        </w:rPr>
        <w:t>前年度より </w:t>
      </w:r>
      <w:r>
        <w:rPr/>
        <w:t>2</w:t>
      </w:r>
      <w:r>
        <w:rPr>
          <w:spacing w:val="-2"/>
        </w:rPr>
        <w:t> 人増</w:t>
      </w:r>
      <w:r>
        <w:rPr/>
        <w:t>）となっている。</w:t>
      </w:r>
    </w:p>
    <w:p>
      <w:pPr>
        <w:pStyle w:val="BodyText"/>
        <w:spacing w:line="242" w:lineRule="auto" w:before="2"/>
        <w:ind w:left="633" w:right="1183" w:firstLine="219"/>
      </w:pPr>
      <w:r>
        <w:rPr>
          <w:spacing w:val="-3"/>
        </w:rPr>
        <w:t>本務職員は </w:t>
      </w:r>
      <w:r>
        <w:rPr/>
        <w:t>8</w:t>
      </w:r>
      <w:r>
        <w:rPr>
          <w:spacing w:val="-13"/>
        </w:rPr>
        <w:t> 人で、前年度より </w:t>
      </w:r>
      <w:r>
        <w:rPr/>
        <w:t>1</w:t>
      </w:r>
      <w:r>
        <w:rPr>
          <w:spacing w:val="-12"/>
        </w:rPr>
        <w:t> 人減少している。男女別では男が </w:t>
      </w:r>
      <w:r>
        <w:rPr/>
        <w:t>5</w:t>
      </w:r>
      <w:r>
        <w:rPr>
          <w:spacing w:val="-51"/>
        </w:rPr>
        <w:t> 人</w:t>
      </w:r>
      <w:r>
        <w:rPr/>
        <w:t>（</w:t>
      </w:r>
      <w:r>
        <w:rPr>
          <w:spacing w:val="-2"/>
        </w:rPr>
        <w:t>前年度より </w:t>
      </w:r>
      <w:r>
        <w:rPr/>
        <w:t>1</w:t>
      </w:r>
      <w:r>
        <w:rPr>
          <w:spacing w:val="-5"/>
        </w:rPr>
        <w:t> 人減</w:t>
      </w:r>
      <w:r>
        <w:rPr>
          <w:spacing w:val="-111"/>
        </w:rPr>
        <w:t>）</w:t>
      </w:r>
      <w:r>
        <w:rPr>
          <w:spacing w:val="-11"/>
        </w:rPr>
        <w:t>、</w:t>
      </w:r>
      <w:r>
        <w:rPr/>
        <w:t>女が３人（前年度と同数）となっている。</w:t>
      </w:r>
    </w:p>
    <w:p>
      <w:pPr>
        <w:pStyle w:val="BodyText"/>
        <w:spacing w:before="8"/>
      </w:pPr>
    </w:p>
    <w:p>
      <w:pPr>
        <w:tabs>
          <w:tab w:pos="1377" w:val="left" w:leader="none"/>
          <w:tab w:pos="8073" w:val="left" w:leader="none"/>
        </w:tabs>
        <w:spacing w:before="0"/>
        <w:ind w:left="513" w:right="0" w:firstLine="0"/>
        <w:jc w:val="left"/>
        <w:rPr>
          <w:sz w:val="21"/>
        </w:rPr>
      </w:pPr>
      <w:r>
        <w:rPr>
          <w:sz w:val="21"/>
        </w:rPr>
        <w:t>表</w:t>
      </w:r>
      <w:r>
        <w:rPr>
          <w:spacing w:val="4"/>
          <w:sz w:val="21"/>
        </w:rPr>
        <w:t>－</w:t>
      </w:r>
      <w:r>
        <w:rPr>
          <w:rFonts w:ascii="Times New Roman" w:eastAsia="Times New Roman"/>
          <w:spacing w:val="4"/>
          <w:sz w:val="21"/>
        </w:rPr>
        <w:t>21</w:t>
        <w:tab/>
      </w:r>
      <w:r>
        <w:rPr>
          <w:sz w:val="21"/>
        </w:rPr>
        <w:t>高等学校（通信制課程）の本務教職員数</w:t>
        <w:tab/>
        <w:t>単位：人</w:t>
      </w:r>
    </w:p>
    <w:p>
      <w:pPr>
        <w:pStyle w:val="BodyText"/>
        <w:spacing w:before="7"/>
        <w:rPr>
          <w:sz w:val="5"/>
        </w:rPr>
      </w:pPr>
    </w:p>
    <w:tbl>
      <w:tblPr>
        <w:tblW w:w="0" w:type="auto"/>
        <w:jc w:val="left"/>
        <w:tblInd w:w="5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01"/>
        <w:gridCol w:w="250"/>
        <w:gridCol w:w="480"/>
        <w:gridCol w:w="635"/>
        <w:gridCol w:w="605"/>
        <w:gridCol w:w="391"/>
        <w:gridCol w:w="849"/>
        <w:gridCol w:w="124"/>
        <w:gridCol w:w="1117"/>
        <w:gridCol w:w="1050"/>
        <w:gridCol w:w="190"/>
        <w:gridCol w:w="390"/>
        <w:gridCol w:w="589"/>
        <w:gridCol w:w="260"/>
        <w:gridCol w:w="123"/>
        <w:gridCol w:w="950"/>
        <w:gridCol w:w="173"/>
      </w:tblGrid>
      <w:tr>
        <w:trPr>
          <w:trHeight w:val="303" w:hRule="atLeast"/>
        </w:trPr>
        <w:tc>
          <w:tcPr>
            <w:tcW w:w="501" w:type="dxa"/>
            <w:vMerge w:val="restart"/>
            <w:tcBorders>
              <w:top w:val="single" w:sz="8" w:space="0" w:color="000000"/>
              <w:bottom w:val="single" w:sz="8" w:space="0" w:color="000000"/>
            </w:tcBorders>
          </w:tcPr>
          <w:p>
            <w:pPr>
              <w:pStyle w:val="TableParagraph"/>
              <w:spacing w:before="133"/>
              <w:ind w:left="266" w:right="-15"/>
              <w:jc w:val="left"/>
              <w:rPr>
                <w:sz w:val="25"/>
              </w:rPr>
            </w:pPr>
            <w:r>
              <w:rPr>
                <w:w w:val="99"/>
                <w:sz w:val="25"/>
              </w:rPr>
              <w:t>区</w:t>
            </w:r>
          </w:p>
        </w:tc>
        <w:tc>
          <w:tcPr>
            <w:tcW w:w="250" w:type="dxa"/>
            <w:vMerge w:val="restart"/>
            <w:tcBorders>
              <w:top w:val="single" w:sz="8" w:space="0" w:color="000000"/>
              <w:bottom w:val="single" w:sz="8" w:space="0" w:color="000000"/>
            </w:tcBorders>
          </w:tcPr>
          <w:p>
            <w:pPr>
              <w:pStyle w:val="TableParagraph"/>
              <w:jc w:val="left"/>
              <w:rPr>
                <w:rFonts w:ascii="Times New Roman"/>
                <w:sz w:val="22"/>
              </w:rPr>
            </w:pPr>
          </w:p>
        </w:tc>
        <w:tc>
          <w:tcPr>
            <w:tcW w:w="480" w:type="dxa"/>
            <w:vMerge w:val="restart"/>
            <w:tcBorders>
              <w:top w:val="single" w:sz="8" w:space="0" w:color="000000"/>
              <w:bottom w:val="single" w:sz="8" w:space="0" w:color="000000"/>
              <w:right w:val="single" w:sz="8" w:space="0" w:color="000000"/>
            </w:tcBorders>
          </w:tcPr>
          <w:p>
            <w:pPr>
              <w:pStyle w:val="TableParagraph"/>
              <w:spacing w:before="133"/>
              <w:ind w:left="17"/>
              <w:jc w:val="left"/>
              <w:rPr>
                <w:sz w:val="25"/>
              </w:rPr>
            </w:pPr>
            <w:r>
              <w:rPr>
                <w:w w:val="99"/>
                <w:sz w:val="25"/>
              </w:rPr>
              <w:t>分</w:t>
            </w:r>
          </w:p>
        </w:tc>
        <w:tc>
          <w:tcPr>
            <w:tcW w:w="1240" w:type="dxa"/>
            <w:gridSpan w:val="2"/>
            <w:tcBorders>
              <w:top w:val="single" w:sz="8" w:space="0" w:color="000000"/>
              <w:left w:val="single" w:sz="8" w:space="0" w:color="000000"/>
              <w:bottom w:val="single" w:sz="12" w:space="0" w:color="000000"/>
            </w:tcBorders>
          </w:tcPr>
          <w:p>
            <w:pPr>
              <w:pStyle w:val="TableParagraph"/>
              <w:spacing w:line="283" w:lineRule="exact"/>
              <w:ind w:left="784"/>
              <w:jc w:val="left"/>
              <w:rPr>
                <w:sz w:val="25"/>
              </w:rPr>
            </w:pPr>
            <w:r>
              <w:rPr>
                <w:w w:val="99"/>
                <w:sz w:val="25"/>
              </w:rPr>
              <w:t>本</w:t>
            </w:r>
          </w:p>
        </w:tc>
        <w:tc>
          <w:tcPr>
            <w:tcW w:w="391" w:type="dxa"/>
            <w:tcBorders>
              <w:top w:val="single" w:sz="8" w:space="0" w:color="000000"/>
              <w:bottom w:val="single" w:sz="12" w:space="0" w:color="000000"/>
            </w:tcBorders>
          </w:tcPr>
          <w:p>
            <w:pPr>
              <w:pStyle w:val="TableParagraph"/>
              <w:spacing w:line="283" w:lineRule="exact"/>
              <w:ind w:left="40"/>
              <w:jc w:val="left"/>
              <w:rPr>
                <w:sz w:val="25"/>
              </w:rPr>
            </w:pPr>
            <w:r>
              <w:rPr>
                <w:w w:val="99"/>
                <w:sz w:val="25"/>
              </w:rPr>
              <w:t>務</w:t>
            </w:r>
          </w:p>
        </w:tc>
        <w:tc>
          <w:tcPr>
            <w:tcW w:w="973" w:type="dxa"/>
            <w:gridSpan w:val="2"/>
            <w:tcBorders>
              <w:top w:val="single" w:sz="8" w:space="0" w:color="000000"/>
              <w:bottom w:val="single" w:sz="12" w:space="0" w:color="000000"/>
            </w:tcBorders>
          </w:tcPr>
          <w:p>
            <w:pPr>
              <w:pStyle w:val="TableParagraph"/>
              <w:tabs>
                <w:tab w:pos="624" w:val="left" w:leader="none"/>
              </w:tabs>
              <w:spacing w:line="283" w:lineRule="exact"/>
              <w:ind w:left="137"/>
              <w:jc w:val="left"/>
              <w:rPr>
                <w:sz w:val="25"/>
              </w:rPr>
            </w:pPr>
            <w:r>
              <w:rPr>
                <w:sz w:val="25"/>
              </w:rPr>
              <w:t>教</w:t>
              <w:tab/>
              <w:t>員</w:t>
            </w:r>
          </w:p>
        </w:tc>
        <w:tc>
          <w:tcPr>
            <w:tcW w:w="1117" w:type="dxa"/>
            <w:tcBorders>
              <w:top w:val="single" w:sz="8" w:space="0" w:color="000000"/>
              <w:bottom w:val="single" w:sz="12" w:space="0" w:color="000000"/>
              <w:right w:val="single" w:sz="8" w:space="0" w:color="000000"/>
            </w:tcBorders>
          </w:tcPr>
          <w:p>
            <w:pPr>
              <w:pStyle w:val="TableParagraph"/>
              <w:spacing w:line="283" w:lineRule="exact"/>
              <w:ind w:left="138"/>
              <w:jc w:val="left"/>
              <w:rPr>
                <w:sz w:val="25"/>
              </w:rPr>
            </w:pPr>
            <w:r>
              <w:rPr>
                <w:w w:val="99"/>
                <w:sz w:val="25"/>
              </w:rPr>
              <w:t>数</w:t>
            </w:r>
          </w:p>
        </w:tc>
        <w:tc>
          <w:tcPr>
            <w:tcW w:w="1050" w:type="dxa"/>
            <w:tcBorders>
              <w:top w:val="single" w:sz="8" w:space="0" w:color="000000"/>
              <w:left w:val="single" w:sz="8" w:space="0" w:color="000000"/>
              <w:bottom w:val="single" w:sz="12" w:space="0" w:color="000000"/>
            </w:tcBorders>
          </w:tcPr>
          <w:p>
            <w:pPr>
              <w:pStyle w:val="TableParagraph"/>
              <w:spacing w:line="283" w:lineRule="exact"/>
              <w:ind w:right="4"/>
              <w:rPr>
                <w:sz w:val="25"/>
              </w:rPr>
            </w:pPr>
            <w:r>
              <w:rPr>
                <w:w w:val="99"/>
                <w:sz w:val="25"/>
              </w:rPr>
              <w:t>本</w:t>
            </w:r>
          </w:p>
        </w:tc>
        <w:tc>
          <w:tcPr>
            <w:tcW w:w="190" w:type="dxa"/>
            <w:tcBorders>
              <w:top w:val="single" w:sz="8" w:space="0" w:color="000000"/>
              <w:bottom w:val="single" w:sz="12" w:space="0" w:color="000000"/>
            </w:tcBorders>
          </w:tcPr>
          <w:p>
            <w:pPr>
              <w:pStyle w:val="TableParagraph"/>
              <w:jc w:val="left"/>
              <w:rPr>
                <w:rFonts w:ascii="Times New Roman"/>
                <w:sz w:val="22"/>
              </w:rPr>
            </w:pPr>
          </w:p>
        </w:tc>
        <w:tc>
          <w:tcPr>
            <w:tcW w:w="390" w:type="dxa"/>
            <w:tcBorders>
              <w:top w:val="single" w:sz="8" w:space="0" w:color="000000"/>
              <w:bottom w:val="single" w:sz="12" w:space="0" w:color="000000"/>
            </w:tcBorders>
          </w:tcPr>
          <w:p>
            <w:pPr>
              <w:pStyle w:val="TableParagraph"/>
              <w:spacing w:line="283" w:lineRule="exact"/>
              <w:ind w:left="42"/>
              <w:jc w:val="left"/>
              <w:rPr>
                <w:sz w:val="25"/>
              </w:rPr>
            </w:pPr>
            <w:r>
              <w:rPr>
                <w:w w:val="99"/>
                <w:sz w:val="25"/>
              </w:rPr>
              <w:t>務</w:t>
            </w:r>
          </w:p>
        </w:tc>
        <w:tc>
          <w:tcPr>
            <w:tcW w:w="589" w:type="dxa"/>
            <w:tcBorders>
              <w:top w:val="single" w:sz="8" w:space="0" w:color="000000"/>
              <w:bottom w:val="single" w:sz="12" w:space="0" w:color="000000"/>
            </w:tcBorders>
          </w:tcPr>
          <w:p>
            <w:pPr>
              <w:pStyle w:val="TableParagraph"/>
              <w:spacing w:line="283" w:lineRule="exact"/>
              <w:ind w:left="140"/>
              <w:jc w:val="left"/>
              <w:rPr>
                <w:sz w:val="25"/>
              </w:rPr>
            </w:pPr>
            <w:r>
              <w:rPr>
                <w:w w:val="99"/>
                <w:sz w:val="25"/>
              </w:rPr>
              <w:t>職</w:t>
            </w:r>
          </w:p>
        </w:tc>
        <w:tc>
          <w:tcPr>
            <w:tcW w:w="383" w:type="dxa"/>
            <w:gridSpan w:val="2"/>
            <w:tcBorders>
              <w:top w:val="single" w:sz="8" w:space="0" w:color="000000"/>
              <w:bottom w:val="single" w:sz="12" w:space="0" w:color="000000"/>
            </w:tcBorders>
          </w:tcPr>
          <w:p>
            <w:pPr>
              <w:pStyle w:val="TableParagraph"/>
              <w:spacing w:line="283" w:lineRule="exact"/>
              <w:ind w:left="38"/>
              <w:jc w:val="left"/>
              <w:rPr>
                <w:sz w:val="25"/>
              </w:rPr>
            </w:pPr>
            <w:r>
              <w:rPr>
                <w:w w:val="99"/>
                <w:sz w:val="25"/>
              </w:rPr>
              <w:t>員</w:t>
            </w:r>
          </w:p>
        </w:tc>
        <w:tc>
          <w:tcPr>
            <w:tcW w:w="1123" w:type="dxa"/>
            <w:gridSpan w:val="2"/>
            <w:tcBorders>
              <w:top w:val="single" w:sz="8" w:space="0" w:color="000000"/>
              <w:bottom w:val="single" w:sz="12" w:space="0" w:color="000000"/>
            </w:tcBorders>
          </w:tcPr>
          <w:p>
            <w:pPr>
              <w:pStyle w:val="TableParagraph"/>
              <w:spacing w:line="283" w:lineRule="exact"/>
              <w:ind w:left="142"/>
              <w:jc w:val="left"/>
              <w:rPr>
                <w:sz w:val="25"/>
              </w:rPr>
            </w:pPr>
            <w:r>
              <w:rPr>
                <w:w w:val="99"/>
                <w:sz w:val="25"/>
              </w:rPr>
              <w:t>数</w:t>
            </w:r>
          </w:p>
        </w:tc>
      </w:tr>
      <w:tr>
        <w:trPr>
          <w:trHeight w:val="302" w:hRule="atLeast"/>
        </w:trPr>
        <w:tc>
          <w:tcPr>
            <w:tcW w:w="501" w:type="dxa"/>
            <w:vMerge/>
            <w:tcBorders>
              <w:top w:val="nil"/>
              <w:bottom w:val="single" w:sz="8" w:space="0" w:color="000000"/>
            </w:tcBorders>
          </w:tcPr>
          <w:p>
            <w:pPr>
              <w:rPr>
                <w:sz w:val="2"/>
                <w:szCs w:val="2"/>
              </w:rPr>
            </w:pPr>
          </w:p>
        </w:tc>
        <w:tc>
          <w:tcPr>
            <w:tcW w:w="250" w:type="dxa"/>
            <w:vMerge/>
            <w:tcBorders>
              <w:top w:val="nil"/>
              <w:bottom w:val="single" w:sz="8" w:space="0" w:color="000000"/>
            </w:tcBorders>
          </w:tcPr>
          <w:p>
            <w:pPr>
              <w:rPr>
                <w:sz w:val="2"/>
                <w:szCs w:val="2"/>
              </w:rPr>
            </w:pPr>
          </w:p>
        </w:tc>
        <w:tc>
          <w:tcPr>
            <w:tcW w:w="480" w:type="dxa"/>
            <w:vMerge/>
            <w:tcBorders>
              <w:top w:val="nil"/>
              <w:bottom w:val="single" w:sz="8" w:space="0" w:color="000000"/>
              <w:right w:val="single" w:sz="8" w:space="0" w:color="000000"/>
            </w:tcBorders>
          </w:tcPr>
          <w:p>
            <w:pPr>
              <w:rPr>
                <w:sz w:val="2"/>
                <w:szCs w:val="2"/>
              </w:rPr>
            </w:pPr>
          </w:p>
        </w:tc>
        <w:tc>
          <w:tcPr>
            <w:tcW w:w="635" w:type="dxa"/>
            <w:tcBorders>
              <w:top w:val="single" w:sz="12" w:space="0" w:color="000000"/>
              <w:left w:val="single" w:sz="8" w:space="0" w:color="000000"/>
              <w:bottom w:val="single" w:sz="8" w:space="0" w:color="000000"/>
            </w:tcBorders>
          </w:tcPr>
          <w:p>
            <w:pPr>
              <w:pStyle w:val="TableParagraph"/>
              <w:spacing w:line="283" w:lineRule="exact"/>
              <w:ind w:left="266"/>
              <w:jc w:val="left"/>
              <w:rPr>
                <w:sz w:val="25"/>
              </w:rPr>
            </w:pPr>
            <w:r>
              <w:rPr>
                <w:w w:val="99"/>
                <w:sz w:val="25"/>
              </w:rPr>
              <w:t>総</w:t>
            </w:r>
          </w:p>
        </w:tc>
        <w:tc>
          <w:tcPr>
            <w:tcW w:w="605" w:type="dxa"/>
            <w:tcBorders>
              <w:top w:val="single" w:sz="12" w:space="0" w:color="000000"/>
              <w:bottom w:val="single" w:sz="8" w:space="0" w:color="000000"/>
              <w:right w:val="single" w:sz="8" w:space="0" w:color="000000"/>
            </w:tcBorders>
          </w:tcPr>
          <w:p>
            <w:pPr>
              <w:pStyle w:val="TableParagraph"/>
              <w:spacing w:line="283" w:lineRule="exact"/>
              <w:ind w:left="143"/>
              <w:jc w:val="left"/>
              <w:rPr>
                <w:sz w:val="25"/>
              </w:rPr>
            </w:pPr>
            <w:r>
              <w:rPr>
                <w:w w:val="99"/>
                <w:sz w:val="25"/>
              </w:rPr>
              <w:t>数</w:t>
            </w:r>
          </w:p>
        </w:tc>
        <w:tc>
          <w:tcPr>
            <w:tcW w:w="1240" w:type="dxa"/>
            <w:gridSpan w:val="2"/>
            <w:tcBorders>
              <w:top w:val="single" w:sz="12" w:space="0" w:color="000000"/>
              <w:left w:val="single" w:sz="8" w:space="0" w:color="000000"/>
              <w:bottom w:val="single" w:sz="8" w:space="0" w:color="000000"/>
              <w:right w:val="single" w:sz="8" w:space="0" w:color="000000"/>
            </w:tcBorders>
          </w:tcPr>
          <w:p>
            <w:pPr>
              <w:pStyle w:val="TableParagraph"/>
              <w:spacing w:line="283" w:lineRule="exact"/>
              <w:ind w:left="63"/>
              <w:jc w:val="center"/>
              <w:rPr>
                <w:sz w:val="25"/>
              </w:rPr>
            </w:pPr>
            <w:r>
              <w:rPr>
                <w:w w:val="99"/>
                <w:sz w:val="25"/>
              </w:rPr>
              <w:t>男</w:t>
            </w:r>
          </w:p>
        </w:tc>
        <w:tc>
          <w:tcPr>
            <w:tcW w:w="1241" w:type="dxa"/>
            <w:gridSpan w:val="2"/>
            <w:tcBorders>
              <w:top w:val="single" w:sz="12" w:space="0" w:color="000000"/>
              <w:left w:val="single" w:sz="8" w:space="0" w:color="000000"/>
              <w:bottom w:val="single" w:sz="8" w:space="0" w:color="000000"/>
              <w:right w:val="single" w:sz="8" w:space="0" w:color="000000"/>
            </w:tcBorders>
          </w:tcPr>
          <w:p>
            <w:pPr>
              <w:pStyle w:val="TableParagraph"/>
              <w:spacing w:line="283" w:lineRule="exact"/>
              <w:ind w:left="63"/>
              <w:jc w:val="center"/>
              <w:rPr>
                <w:sz w:val="25"/>
              </w:rPr>
            </w:pPr>
            <w:r>
              <w:rPr>
                <w:w w:val="99"/>
                <w:sz w:val="25"/>
              </w:rPr>
              <w:t>女</w:t>
            </w:r>
          </w:p>
        </w:tc>
        <w:tc>
          <w:tcPr>
            <w:tcW w:w="1240" w:type="dxa"/>
            <w:gridSpan w:val="2"/>
            <w:tcBorders>
              <w:top w:val="single" w:sz="12" w:space="0" w:color="000000"/>
              <w:left w:val="single" w:sz="8" w:space="0" w:color="000000"/>
              <w:bottom w:val="single" w:sz="8" w:space="0" w:color="000000"/>
              <w:right w:val="single" w:sz="8" w:space="0" w:color="000000"/>
            </w:tcBorders>
          </w:tcPr>
          <w:p>
            <w:pPr>
              <w:pStyle w:val="TableParagraph"/>
              <w:tabs>
                <w:tab w:pos="770" w:val="left" w:leader="none"/>
              </w:tabs>
              <w:spacing w:line="283" w:lineRule="exact"/>
              <w:ind w:left="267"/>
              <w:jc w:val="left"/>
              <w:rPr>
                <w:sz w:val="25"/>
              </w:rPr>
            </w:pPr>
            <w:r>
              <w:rPr>
                <w:sz w:val="25"/>
              </w:rPr>
              <w:t>総</w:t>
              <w:tab/>
              <w:t>数</w:t>
            </w:r>
          </w:p>
        </w:tc>
        <w:tc>
          <w:tcPr>
            <w:tcW w:w="1239" w:type="dxa"/>
            <w:gridSpan w:val="3"/>
            <w:tcBorders>
              <w:top w:val="single" w:sz="12" w:space="0" w:color="000000"/>
              <w:left w:val="single" w:sz="8" w:space="0" w:color="000000"/>
              <w:bottom w:val="single" w:sz="8" w:space="0" w:color="000000"/>
              <w:right w:val="single" w:sz="8" w:space="0" w:color="000000"/>
            </w:tcBorders>
          </w:tcPr>
          <w:p>
            <w:pPr>
              <w:pStyle w:val="TableParagraph"/>
              <w:spacing w:line="283" w:lineRule="exact"/>
              <w:ind w:left="69"/>
              <w:jc w:val="center"/>
              <w:rPr>
                <w:sz w:val="25"/>
              </w:rPr>
            </w:pPr>
            <w:r>
              <w:rPr>
                <w:w w:val="99"/>
                <w:sz w:val="25"/>
              </w:rPr>
              <w:t>男</w:t>
            </w:r>
          </w:p>
        </w:tc>
        <w:tc>
          <w:tcPr>
            <w:tcW w:w="1246" w:type="dxa"/>
            <w:gridSpan w:val="3"/>
            <w:tcBorders>
              <w:top w:val="single" w:sz="12" w:space="0" w:color="000000"/>
              <w:left w:val="single" w:sz="8" w:space="0" w:color="000000"/>
              <w:bottom w:val="single" w:sz="8" w:space="0" w:color="000000"/>
            </w:tcBorders>
          </w:tcPr>
          <w:p>
            <w:pPr>
              <w:pStyle w:val="TableParagraph"/>
              <w:spacing w:line="283" w:lineRule="exact"/>
              <w:ind w:left="56"/>
              <w:jc w:val="center"/>
              <w:rPr>
                <w:sz w:val="25"/>
              </w:rPr>
            </w:pPr>
            <w:r>
              <w:rPr>
                <w:w w:val="99"/>
                <w:sz w:val="25"/>
              </w:rPr>
              <w:t>女</w:t>
            </w:r>
          </w:p>
        </w:tc>
      </w:tr>
      <w:tr>
        <w:trPr>
          <w:trHeight w:val="316" w:hRule="atLeast"/>
        </w:trPr>
        <w:tc>
          <w:tcPr>
            <w:tcW w:w="501" w:type="dxa"/>
            <w:tcBorders>
              <w:top w:val="single" w:sz="8" w:space="0" w:color="000000"/>
            </w:tcBorders>
          </w:tcPr>
          <w:p>
            <w:pPr>
              <w:pStyle w:val="TableParagraph"/>
              <w:spacing w:line="297" w:lineRule="exact"/>
              <w:ind w:left="45"/>
              <w:jc w:val="left"/>
              <w:rPr>
                <w:sz w:val="25"/>
              </w:rPr>
            </w:pPr>
            <w:r>
              <w:rPr>
                <w:sz w:val="25"/>
              </w:rPr>
              <w:t>18</w:t>
            </w:r>
          </w:p>
        </w:tc>
        <w:tc>
          <w:tcPr>
            <w:tcW w:w="250" w:type="dxa"/>
            <w:tcBorders>
              <w:top w:val="single" w:sz="8" w:space="0" w:color="000000"/>
            </w:tcBorders>
          </w:tcPr>
          <w:p>
            <w:pPr>
              <w:pStyle w:val="TableParagraph"/>
              <w:spacing w:line="297" w:lineRule="exact"/>
              <w:ind w:left="16" w:right="-29"/>
              <w:jc w:val="center"/>
              <w:rPr>
                <w:sz w:val="25"/>
              </w:rPr>
            </w:pPr>
            <w:r>
              <w:rPr>
                <w:w w:val="99"/>
                <w:sz w:val="25"/>
              </w:rPr>
              <w:t>年</w:t>
            </w:r>
          </w:p>
        </w:tc>
        <w:tc>
          <w:tcPr>
            <w:tcW w:w="480" w:type="dxa"/>
            <w:tcBorders>
              <w:top w:val="single" w:sz="8" w:space="0" w:color="000000"/>
              <w:right w:val="single" w:sz="8" w:space="0" w:color="000000"/>
            </w:tcBorders>
          </w:tcPr>
          <w:p>
            <w:pPr>
              <w:pStyle w:val="TableParagraph"/>
              <w:spacing w:line="297" w:lineRule="exact"/>
              <w:ind w:right="-29"/>
              <w:rPr>
                <w:sz w:val="25"/>
              </w:rPr>
            </w:pPr>
            <w:r>
              <w:rPr>
                <w:w w:val="99"/>
                <w:sz w:val="25"/>
              </w:rPr>
              <w:t>度</w:t>
            </w:r>
          </w:p>
        </w:tc>
        <w:tc>
          <w:tcPr>
            <w:tcW w:w="1240" w:type="dxa"/>
            <w:gridSpan w:val="2"/>
            <w:tcBorders>
              <w:top w:val="single" w:sz="8" w:space="0" w:color="000000"/>
              <w:left w:val="single" w:sz="8" w:space="0" w:color="000000"/>
            </w:tcBorders>
          </w:tcPr>
          <w:p>
            <w:pPr>
              <w:pStyle w:val="TableParagraph"/>
              <w:spacing w:line="297" w:lineRule="exact"/>
              <w:ind w:right="21"/>
              <w:rPr>
                <w:sz w:val="25"/>
              </w:rPr>
            </w:pPr>
            <w:r>
              <w:rPr>
                <w:w w:val="85"/>
                <w:sz w:val="25"/>
              </w:rPr>
              <w:t>47</w:t>
            </w:r>
          </w:p>
        </w:tc>
        <w:tc>
          <w:tcPr>
            <w:tcW w:w="1364" w:type="dxa"/>
            <w:gridSpan w:val="3"/>
            <w:tcBorders>
              <w:top w:val="single" w:sz="8" w:space="0" w:color="000000"/>
            </w:tcBorders>
          </w:tcPr>
          <w:p>
            <w:pPr>
              <w:pStyle w:val="TableParagraph"/>
              <w:spacing w:line="297" w:lineRule="exact"/>
              <w:ind w:right="143"/>
              <w:rPr>
                <w:sz w:val="25"/>
              </w:rPr>
            </w:pPr>
            <w:r>
              <w:rPr>
                <w:w w:val="85"/>
                <w:sz w:val="25"/>
              </w:rPr>
              <w:t>27</w:t>
            </w:r>
          </w:p>
        </w:tc>
        <w:tc>
          <w:tcPr>
            <w:tcW w:w="1117" w:type="dxa"/>
            <w:tcBorders>
              <w:top w:val="single" w:sz="8" w:space="0" w:color="000000"/>
              <w:right w:val="single" w:sz="8" w:space="0" w:color="000000"/>
            </w:tcBorders>
          </w:tcPr>
          <w:p>
            <w:pPr>
              <w:pStyle w:val="TableParagraph"/>
              <w:spacing w:line="297" w:lineRule="exact"/>
              <w:ind w:right="9"/>
              <w:rPr>
                <w:sz w:val="25"/>
              </w:rPr>
            </w:pPr>
            <w:r>
              <w:rPr>
                <w:w w:val="85"/>
                <w:sz w:val="25"/>
              </w:rPr>
              <w:t>20</w:t>
            </w:r>
          </w:p>
        </w:tc>
        <w:tc>
          <w:tcPr>
            <w:tcW w:w="1050" w:type="dxa"/>
            <w:tcBorders>
              <w:top w:val="single" w:sz="8" w:space="0" w:color="000000"/>
              <w:left w:val="single" w:sz="8" w:space="0" w:color="000000"/>
            </w:tcBorders>
          </w:tcPr>
          <w:p>
            <w:pPr>
              <w:pStyle w:val="TableParagraph"/>
              <w:jc w:val="left"/>
              <w:rPr>
                <w:rFonts w:ascii="Times New Roman"/>
                <w:sz w:val="22"/>
              </w:rPr>
            </w:pPr>
          </w:p>
        </w:tc>
        <w:tc>
          <w:tcPr>
            <w:tcW w:w="190" w:type="dxa"/>
            <w:tcBorders>
              <w:top w:val="single" w:sz="8" w:space="0" w:color="000000"/>
            </w:tcBorders>
          </w:tcPr>
          <w:p>
            <w:pPr>
              <w:pStyle w:val="TableParagraph"/>
              <w:spacing w:line="297" w:lineRule="exact"/>
              <w:ind w:left="24"/>
              <w:jc w:val="center"/>
              <w:rPr>
                <w:sz w:val="25"/>
              </w:rPr>
            </w:pPr>
            <w:r>
              <w:rPr>
                <w:w w:val="89"/>
                <w:sz w:val="25"/>
              </w:rPr>
              <w:t>9</w:t>
            </w:r>
          </w:p>
        </w:tc>
        <w:tc>
          <w:tcPr>
            <w:tcW w:w="979" w:type="dxa"/>
            <w:gridSpan w:val="2"/>
            <w:tcBorders>
              <w:top w:val="single" w:sz="8" w:space="0" w:color="000000"/>
            </w:tcBorders>
          </w:tcPr>
          <w:p>
            <w:pPr>
              <w:pStyle w:val="TableParagraph"/>
              <w:jc w:val="left"/>
              <w:rPr>
                <w:rFonts w:ascii="Times New Roman"/>
                <w:sz w:val="22"/>
              </w:rPr>
            </w:pPr>
          </w:p>
        </w:tc>
        <w:tc>
          <w:tcPr>
            <w:tcW w:w="383" w:type="dxa"/>
            <w:gridSpan w:val="2"/>
            <w:tcBorders>
              <w:top w:val="single" w:sz="8" w:space="0" w:color="000000"/>
            </w:tcBorders>
          </w:tcPr>
          <w:p>
            <w:pPr>
              <w:pStyle w:val="TableParagraph"/>
              <w:spacing w:line="297" w:lineRule="exact"/>
              <w:ind w:left="116"/>
              <w:jc w:val="left"/>
              <w:rPr>
                <w:sz w:val="25"/>
              </w:rPr>
            </w:pPr>
            <w:r>
              <w:rPr>
                <w:w w:val="89"/>
                <w:sz w:val="25"/>
              </w:rPr>
              <w:t>6</w:t>
            </w:r>
          </w:p>
        </w:tc>
        <w:tc>
          <w:tcPr>
            <w:tcW w:w="950" w:type="dxa"/>
            <w:tcBorders>
              <w:top w:val="single" w:sz="8" w:space="0" w:color="000000"/>
            </w:tcBorders>
          </w:tcPr>
          <w:p>
            <w:pPr>
              <w:pStyle w:val="TableParagraph"/>
              <w:jc w:val="left"/>
              <w:rPr>
                <w:rFonts w:ascii="Times New Roman"/>
                <w:sz w:val="22"/>
              </w:rPr>
            </w:pPr>
          </w:p>
        </w:tc>
        <w:tc>
          <w:tcPr>
            <w:tcW w:w="173" w:type="dxa"/>
            <w:tcBorders>
              <w:top w:val="single" w:sz="8" w:space="0" w:color="000000"/>
            </w:tcBorders>
          </w:tcPr>
          <w:p>
            <w:pPr>
              <w:pStyle w:val="TableParagraph"/>
              <w:spacing w:line="297" w:lineRule="exact"/>
              <w:ind w:left="24"/>
              <w:jc w:val="left"/>
              <w:rPr>
                <w:sz w:val="25"/>
              </w:rPr>
            </w:pPr>
            <w:r>
              <w:rPr>
                <w:w w:val="89"/>
                <w:sz w:val="25"/>
              </w:rPr>
              <w:t>3</w:t>
            </w:r>
          </w:p>
        </w:tc>
      </w:tr>
      <w:tr>
        <w:trPr>
          <w:trHeight w:val="320" w:hRule="atLeast"/>
        </w:trPr>
        <w:tc>
          <w:tcPr>
            <w:tcW w:w="501" w:type="dxa"/>
          </w:tcPr>
          <w:p>
            <w:pPr>
              <w:pStyle w:val="TableParagraph"/>
              <w:spacing w:line="301" w:lineRule="exact"/>
              <w:ind w:left="45"/>
              <w:jc w:val="left"/>
              <w:rPr>
                <w:sz w:val="25"/>
              </w:rPr>
            </w:pPr>
            <w:r>
              <w:rPr>
                <w:sz w:val="25"/>
              </w:rPr>
              <w:t>19</w:t>
            </w:r>
          </w:p>
        </w:tc>
        <w:tc>
          <w:tcPr>
            <w:tcW w:w="250" w:type="dxa"/>
          </w:tcPr>
          <w:p>
            <w:pPr>
              <w:pStyle w:val="TableParagraph"/>
              <w:spacing w:line="301" w:lineRule="exact"/>
              <w:ind w:left="16" w:right="-29"/>
              <w:jc w:val="center"/>
              <w:rPr>
                <w:sz w:val="25"/>
              </w:rPr>
            </w:pPr>
            <w:r>
              <w:rPr>
                <w:w w:val="99"/>
                <w:sz w:val="25"/>
              </w:rPr>
              <w:t>年</w:t>
            </w:r>
          </w:p>
        </w:tc>
        <w:tc>
          <w:tcPr>
            <w:tcW w:w="480" w:type="dxa"/>
            <w:tcBorders>
              <w:right w:val="single" w:sz="8" w:space="0" w:color="000000"/>
            </w:tcBorders>
          </w:tcPr>
          <w:p>
            <w:pPr>
              <w:pStyle w:val="TableParagraph"/>
              <w:spacing w:line="301" w:lineRule="exact"/>
              <w:ind w:right="-15"/>
              <w:rPr>
                <w:sz w:val="25"/>
              </w:rPr>
            </w:pPr>
            <w:r>
              <w:rPr>
                <w:w w:val="99"/>
                <w:sz w:val="25"/>
              </w:rPr>
              <w:t>度</w:t>
            </w:r>
          </w:p>
        </w:tc>
        <w:tc>
          <w:tcPr>
            <w:tcW w:w="1240" w:type="dxa"/>
            <w:gridSpan w:val="2"/>
            <w:tcBorders>
              <w:left w:val="single" w:sz="8" w:space="0" w:color="000000"/>
            </w:tcBorders>
          </w:tcPr>
          <w:p>
            <w:pPr>
              <w:pStyle w:val="TableParagraph"/>
              <w:spacing w:line="301" w:lineRule="exact"/>
              <w:ind w:right="21"/>
              <w:rPr>
                <w:sz w:val="25"/>
              </w:rPr>
            </w:pPr>
            <w:r>
              <w:rPr>
                <w:w w:val="85"/>
                <w:sz w:val="25"/>
              </w:rPr>
              <w:t>47</w:t>
            </w:r>
          </w:p>
        </w:tc>
        <w:tc>
          <w:tcPr>
            <w:tcW w:w="1364" w:type="dxa"/>
            <w:gridSpan w:val="3"/>
          </w:tcPr>
          <w:p>
            <w:pPr>
              <w:pStyle w:val="TableParagraph"/>
              <w:spacing w:line="301" w:lineRule="exact"/>
              <w:ind w:right="143"/>
              <w:rPr>
                <w:sz w:val="25"/>
              </w:rPr>
            </w:pPr>
            <w:r>
              <w:rPr>
                <w:w w:val="85"/>
                <w:sz w:val="25"/>
              </w:rPr>
              <w:t>25</w:t>
            </w:r>
          </w:p>
        </w:tc>
        <w:tc>
          <w:tcPr>
            <w:tcW w:w="1117" w:type="dxa"/>
            <w:tcBorders>
              <w:right w:val="single" w:sz="8" w:space="0" w:color="000000"/>
            </w:tcBorders>
          </w:tcPr>
          <w:p>
            <w:pPr>
              <w:pStyle w:val="TableParagraph"/>
              <w:spacing w:line="301" w:lineRule="exact"/>
              <w:ind w:right="9"/>
              <w:rPr>
                <w:sz w:val="25"/>
              </w:rPr>
            </w:pPr>
            <w:r>
              <w:rPr>
                <w:w w:val="85"/>
                <w:sz w:val="25"/>
              </w:rPr>
              <w:t>22</w:t>
            </w:r>
          </w:p>
        </w:tc>
        <w:tc>
          <w:tcPr>
            <w:tcW w:w="1050" w:type="dxa"/>
            <w:tcBorders>
              <w:left w:val="single" w:sz="8" w:space="0" w:color="000000"/>
            </w:tcBorders>
          </w:tcPr>
          <w:p>
            <w:pPr>
              <w:pStyle w:val="TableParagraph"/>
              <w:jc w:val="left"/>
              <w:rPr>
                <w:rFonts w:ascii="Times New Roman"/>
                <w:sz w:val="22"/>
              </w:rPr>
            </w:pPr>
          </w:p>
        </w:tc>
        <w:tc>
          <w:tcPr>
            <w:tcW w:w="190" w:type="dxa"/>
          </w:tcPr>
          <w:p>
            <w:pPr>
              <w:pStyle w:val="TableParagraph"/>
              <w:spacing w:line="301" w:lineRule="exact"/>
              <w:ind w:left="24"/>
              <w:jc w:val="center"/>
              <w:rPr>
                <w:sz w:val="25"/>
              </w:rPr>
            </w:pPr>
            <w:r>
              <w:rPr>
                <w:w w:val="89"/>
                <w:sz w:val="25"/>
              </w:rPr>
              <w:t>8</w:t>
            </w:r>
          </w:p>
        </w:tc>
        <w:tc>
          <w:tcPr>
            <w:tcW w:w="979" w:type="dxa"/>
            <w:gridSpan w:val="2"/>
          </w:tcPr>
          <w:p>
            <w:pPr>
              <w:pStyle w:val="TableParagraph"/>
              <w:jc w:val="left"/>
              <w:rPr>
                <w:rFonts w:ascii="Times New Roman"/>
                <w:sz w:val="22"/>
              </w:rPr>
            </w:pPr>
          </w:p>
        </w:tc>
        <w:tc>
          <w:tcPr>
            <w:tcW w:w="383" w:type="dxa"/>
            <w:gridSpan w:val="2"/>
          </w:tcPr>
          <w:p>
            <w:pPr>
              <w:pStyle w:val="TableParagraph"/>
              <w:spacing w:line="301" w:lineRule="exact"/>
              <w:ind w:left="116"/>
              <w:jc w:val="left"/>
              <w:rPr>
                <w:sz w:val="25"/>
              </w:rPr>
            </w:pPr>
            <w:r>
              <w:rPr>
                <w:w w:val="89"/>
                <w:sz w:val="25"/>
              </w:rPr>
              <w:t>5</w:t>
            </w:r>
          </w:p>
        </w:tc>
        <w:tc>
          <w:tcPr>
            <w:tcW w:w="950" w:type="dxa"/>
          </w:tcPr>
          <w:p>
            <w:pPr>
              <w:pStyle w:val="TableParagraph"/>
              <w:jc w:val="left"/>
              <w:rPr>
                <w:rFonts w:ascii="Times New Roman"/>
                <w:sz w:val="22"/>
              </w:rPr>
            </w:pPr>
          </w:p>
        </w:tc>
        <w:tc>
          <w:tcPr>
            <w:tcW w:w="173" w:type="dxa"/>
          </w:tcPr>
          <w:p>
            <w:pPr>
              <w:pStyle w:val="TableParagraph"/>
              <w:spacing w:line="301" w:lineRule="exact"/>
              <w:ind w:left="24"/>
              <w:jc w:val="left"/>
              <w:rPr>
                <w:sz w:val="25"/>
              </w:rPr>
            </w:pPr>
            <w:r>
              <w:rPr>
                <w:w w:val="89"/>
                <w:sz w:val="25"/>
              </w:rPr>
              <w:t>3</w:t>
            </w:r>
          </w:p>
        </w:tc>
      </w:tr>
      <w:tr>
        <w:trPr>
          <w:trHeight w:val="322" w:hRule="atLeast"/>
        </w:trPr>
        <w:tc>
          <w:tcPr>
            <w:tcW w:w="501" w:type="dxa"/>
            <w:tcBorders>
              <w:bottom w:val="single" w:sz="12" w:space="0" w:color="000000"/>
            </w:tcBorders>
          </w:tcPr>
          <w:p>
            <w:pPr>
              <w:pStyle w:val="TableParagraph"/>
              <w:spacing w:line="302" w:lineRule="exact"/>
              <w:ind w:left="45"/>
              <w:jc w:val="left"/>
              <w:rPr>
                <w:sz w:val="25"/>
              </w:rPr>
            </w:pPr>
            <w:r>
              <w:rPr>
                <w:w w:val="99"/>
                <w:sz w:val="25"/>
              </w:rPr>
              <w:t>増</w:t>
            </w:r>
          </w:p>
        </w:tc>
        <w:tc>
          <w:tcPr>
            <w:tcW w:w="250" w:type="dxa"/>
            <w:tcBorders>
              <w:bottom w:val="single" w:sz="12" w:space="0" w:color="000000"/>
            </w:tcBorders>
          </w:tcPr>
          <w:p>
            <w:pPr>
              <w:pStyle w:val="TableParagraph"/>
              <w:jc w:val="left"/>
              <w:rPr>
                <w:rFonts w:ascii="Times New Roman"/>
                <w:sz w:val="22"/>
              </w:rPr>
            </w:pPr>
          </w:p>
        </w:tc>
        <w:tc>
          <w:tcPr>
            <w:tcW w:w="480" w:type="dxa"/>
            <w:tcBorders>
              <w:bottom w:val="single" w:sz="12" w:space="0" w:color="000000"/>
              <w:right w:val="single" w:sz="8" w:space="0" w:color="000000"/>
            </w:tcBorders>
          </w:tcPr>
          <w:p>
            <w:pPr>
              <w:pStyle w:val="TableParagraph"/>
              <w:spacing w:line="302" w:lineRule="exact"/>
              <w:ind w:right="-29"/>
              <w:rPr>
                <w:sz w:val="25"/>
              </w:rPr>
            </w:pPr>
            <w:r>
              <w:rPr>
                <w:w w:val="99"/>
                <w:sz w:val="25"/>
              </w:rPr>
              <w:t>減</w:t>
            </w:r>
          </w:p>
        </w:tc>
        <w:tc>
          <w:tcPr>
            <w:tcW w:w="1240" w:type="dxa"/>
            <w:gridSpan w:val="2"/>
            <w:tcBorders>
              <w:left w:val="single" w:sz="8" w:space="0" w:color="000000"/>
              <w:bottom w:val="single" w:sz="12" w:space="0" w:color="000000"/>
            </w:tcBorders>
          </w:tcPr>
          <w:p>
            <w:pPr>
              <w:pStyle w:val="TableParagraph"/>
              <w:spacing w:line="302" w:lineRule="exact"/>
              <w:ind w:right="146"/>
              <w:rPr>
                <w:sz w:val="25"/>
              </w:rPr>
            </w:pPr>
            <w:r>
              <w:rPr>
                <w:w w:val="148"/>
                <w:sz w:val="25"/>
              </w:rPr>
              <w:t>-</w:t>
            </w:r>
          </w:p>
        </w:tc>
        <w:tc>
          <w:tcPr>
            <w:tcW w:w="1364" w:type="dxa"/>
            <w:gridSpan w:val="3"/>
            <w:tcBorders>
              <w:bottom w:val="single" w:sz="12" w:space="0" w:color="000000"/>
            </w:tcBorders>
          </w:tcPr>
          <w:p>
            <w:pPr>
              <w:pStyle w:val="TableParagraph"/>
              <w:spacing w:line="302" w:lineRule="exact"/>
              <w:ind w:left="732"/>
              <w:jc w:val="left"/>
              <w:rPr>
                <w:sz w:val="25"/>
              </w:rPr>
            </w:pPr>
            <w:r>
              <w:rPr>
                <w:w w:val="145"/>
                <w:sz w:val="25"/>
              </w:rPr>
              <w:t>△ </w:t>
            </w:r>
            <w:r>
              <w:rPr>
                <w:w w:val="110"/>
                <w:sz w:val="25"/>
              </w:rPr>
              <w:t>2</w:t>
            </w:r>
          </w:p>
        </w:tc>
        <w:tc>
          <w:tcPr>
            <w:tcW w:w="1117" w:type="dxa"/>
            <w:tcBorders>
              <w:bottom w:val="single" w:sz="12" w:space="0" w:color="000000"/>
              <w:right w:val="single" w:sz="8" w:space="0" w:color="000000"/>
            </w:tcBorders>
          </w:tcPr>
          <w:p>
            <w:pPr>
              <w:pStyle w:val="TableParagraph"/>
              <w:spacing w:line="302" w:lineRule="exact"/>
              <w:ind w:right="9"/>
              <w:rPr>
                <w:sz w:val="25"/>
              </w:rPr>
            </w:pPr>
            <w:r>
              <w:rPr>
                <w:w w:val="89"/>
                <w:sz w:val="25"/>
              </w:rPr>
              <w:t>2</w:t>
            </w:r>
          </w:p>
        </w:tc>
        <w:tc>
          <w:tcPr>
            <w:tcW w:w="1050" w:type="dxa"/>
            <w:tcBorders>
              <w:left w:val="single" w:sz="8" w:space="0" w:color="000000"/>
              <w:bottom w:val="single" w:sz="12" w:space="0" w:color="000000"/>
            </w:tcBorders>
          </w:tcPr>
          <w:p>
            <w:pPr>
              <w:pStyle w:val="TableParagraph"/>
              <w:spacing w:line="302" w:lineRule="exact"/>
              <w:ind w:right="65"/>
              <w:rPr>
                <w:sz w:val="25"/>
              </w:rPr>
            </w:pPr>
            <w:r>
              <w:rPr>
                <w:w w:val="165"/>
                <w:sz w:val="25"/>
              </w:rPr>
              <w:t>△</w:t>
            </w:r>
          </w:p>
        </w:tc>
        <w:tc>
          <w:tcPr>
            <w:tcW w:w="190" w:type="dxa"/>
            <w:tcBorders>
              <w:bottom w:val="single" w:sz="12" w:space="0" w:color="000000"/>
            </w:tcBorders>
          </w:tcPr>
          <w:p>
            <w:pPr>
              <w:pStyle w:val="TableParagraph"/>
              <w:spacing w:line="302" w:lineRule="exact"/>
              <w:ind w:left="24"/>
              <w:jc w:val="center"/>
              <w:rPr>
                <w:sz w:val="25"/>
              </w:rPr>
            </w:pPr>
            <w:r>
              <w:rPr>
                <w:w w:val="89"/>
                <w:sz w:val="25"/>
              </w:rPr>
              <w:t>1</w:t>
            </w:r>
          </w:p>
        </w:tc>
        <w:tc>
          <w:tcPr>
            <w:tcW w:w="979" w:type="dxa"/>
            <w:gridSpan w:val="2"/>
            <w:tcBorders>
              <w:bottom w:val="single" w:sz="12" w:space="0" w:color="000000"/>
            </w:tcBorders>
          </w:tcPr>
          <w:p>
            <w:pPr>
              <w:pStyle w:val="TableParagraph"/>
              <w:spacing w:line="302" w:lineRule="exact"/>
              <w:ind w:right="-15"/>
              <w:rPr>
                <w:sz w:val="25"/>
              </w:rPr>
            </w:pPr>
            <w:r>
              <w:rPr>
                <w:w w:val="165"/>
                <w:sz w:val="25"/>
              </w:rPr>
              <w:t>△</w:t>
            </w:r>
          </w:p>
        </w:tc>
        <w:tc>
          <w:tcPr>
            <w:tcW w:w="383" w:type="dxa"/>
            <w:gridSpan w:val="2"/>
            <w:tcBorders>
              <w:bottom w:val="single" w:sz="12" w:space="0" w:color="000000"/>
            </w:tcBorders>
          </w:tcPr>
          <w:p>
            <w:pPr>
              <w:pStyle w:val="TableParagraph"/>
              <w:spacing w:line="302" w:lineRule="exact"/>
              <w:ind w:left="116"/>
              <w:jc w:val="left"/>
              <w:rPr>
                <w:sz w:val="25"/>
              </w:rPr>
            </w:pPr>
            <w:r>
              <w:rPr>
                <w:w w:val="89"/>
                <w:sz w:val="25"/>
              </w:rPr>
              <w:t>1</w:t>
            </w:r>
          </w:p>
        </w:tc>
        <w:tc>
          <w:tcPr>
            <w:tcW w:w="950" w:type="dxa"/>
            <w:tcBorders>
              <w:bottom w:val="single" w:sz="12" w:space="0" w:color="000000"/>
            </w:tcBorders>
          </w:tcPr>
          <w:p>
            <w:pPr>
              <w:pStyle w:val="TableParagraph"/>
              <w:spacing w:line="302" w:lineRule="exact"/>
              <w:ind w:right="-29"/>
              <w:rPr>
                <w:sz w:val="25"/>
              </w:rPr>
            </w:pPr>
            <w:r>
              <w:rPr>
                <w:w w:val="148"/>
                <w:sz w:val="25"/>
              </w:rPr>
              <w:t>-</w:t>
            </w:r>
          </w:p>
        </w:tc>
        <w:tc>
          <w:tcPr>
            <w:tcW w:w="173" w:type="dxa"/>
            <w:tcBorders>
              <w:bottom w:val="single" w:sz="12" w:space="0" w:color="000000"/>
            </w:tcBorders>
          </w:tcPr>
          <w:p>
            <w:pPr>
              <w:pStyle w:val="TableParagraph"/>
              <w:jc w:val="left"/>
              <w:rPr>
                <w:rFonts w:ascii="Times New Roman"/>
                <w:sz w:val="22"/>
              </w:rPr>
            </w:pPr>
          </w:p>
        </w:tc>
      </w:tr>
    </w:tbl>
    <w:p>
      <w:pPr>
        <w:spacing w:after="0"/>
        <w:jc w:val="left"/>
        <w:rPr>
          <w:rFonts w:ascii="Times New Roman"/>
          <w:sz w:val="22"/>
        </w:rPr>
        <w:sectPr>
          <w:pgSz w:w="11900" w:h="16840"/>
          <w:pgMar w:header="0" w:footer="634" w:top="920" w:bottom="820" w:left="780" w:right="0"/>
        </w:sectPr>
      </w:pPr>
    </w:p>
    <w:p>
      <w:pPr>
        <w:pStyle w:val="Heading3"/>
        <w:tabs>
          <w:tab w:pos="703" w:val="left" w:leader="none"/>
        </w:tabs>
        <w:ind w:left="0" w:right="7057"/>
        <w:jc w:val="center"/>
      </w:pPr>
      <w:r>
        <w:rPr>
          <w:w w:val="150"/>
        </w:rPr>
        <w:t>５</w:t>
        <w:tab/>
        <w:t>特別支援学校</w:t>
      </w:r>
    </w:p>
    <w:p>
      <w:pPr>
        <w:pStyle w:val="BodyText"/>
        <w:spacing w:before="113"/>
        <w:ind w:left="513"/>
      </w:pPr>
      <w:r>
        <w:rPr/>
        <w:t>(１)学校数（表－22）</w:t>
      </w:r>
    </w:p>
    <w:p>
      <w:pPr>
        <w:spacing w:before="1"/>
        <w:ind w:left="1063" w:right="0" w:firstLine="0"/>
        <w:jc w:val="left"/>
        <w:rPr>
          <w:sz w:val="21"/>
        </w:rPr>
      </w:pPr>
      <w:r>
        <w:rPr>
          <w:sz w:val="21"/>
        </w:rPr>
        <w:t>学校数は 20 校</w:t>
      </w:r>
      <w:r>
        <w:rPr>
          <w:sz w:val="22"/>
        </w:rPr>
        <w:t>（国立 1 校、公立 19 校）</w:t>
      </w:r>
      <w:r>
        <w:rPr>
          <w:sz w:val="21"/>
        </w:rPr>
        <w:t>で、前年度と同数となっている。</w:t>
      </w:r>
    </w:p>
    <w:p>
      <w:pPr>
        <w:pStyle w:val="BodyText"/>
        <w:spacing w:before="4"/>
      </w:pPr>
    </w:p>
    <w:p>
      <w:pPr>
        <w:pStyle w:val="BodyText"/>
        <w:spacing w:before="1"/>
        <w:ind w:left="513"/>
      </w:pPr>
      <w:r>
        <w:rPr/>
        <w:t>(２)学級数（表－22）</w:t>
      </w:r>
    </w:p>
    <w:p>
      <w:pPr>
        <w:pStyle w:val="BodyText"/>
        <w:spacing w:before="3"/>
        <w:ind w:left="1064"/>
      </w:pPr>
      <w:r>
        <w:rPr/>
        <w:t>学級数は 428 学級（国立 9 学級、公立 419 学級）で、前年度より 1 学級増加している。</w:t>
      </w:r>
    </w:p>
    <w:p>
      <w:pPr>
        <w:pStyle w:val="BodyText"/>
        <w:spacing w:before="4"/>
      </w:pPr>
    </w:p>
    <w:p>
      <w:pPr>
        <w:pStyle w:val="BodyText"/>
        <w:ind w:left="513"/>
      </w:pPr>
      <w:r>
        <w:rPr/>
        <w:t>(３)在学者数（表－22）</w:t>
      </w:r>
    </w:p>
    <w:p>
      <w:pPr>
        <w:spacing w:before="2"/>
        <w:ind w:left="1064" w:right="0" w:firstLine="0"/>
        <w:jc w:val="left"/>
        <w:rPr>
          <w:sz w:val="21"/>
        </w:rPr>
      </w:pPr>
      <w:r>
        <w:rPr>
          <w:sz w:val="22"/>
        </w:rPr>
        <w:t>在学者</w:t>
      </w:r>
      <w:r>
        <w:rPr>
          <w:sz w:val="21"/>
        </w:rPr>
        <w:t>数は 1,636 人</w:t>
      </w:r>
      <w:r>
        <w:rPr>
          <w:sz w:val="22"/>
        </w:rPr>
        <w:t>（国立 57 人、公立 1,579 人）</w:t>
      </w:r>
      <w:r>
        <w:rPr>
          <w:sz w:val="21"/>
        </w:rPr>
        <w:t>で、前年度より 44 人増加している。</w:t>
      </w:r>
    </w:p>
    <w:p>
      <w:pPr>
        <w:pStyle w:val="BodyText"/>
        <w:spacing w:before="4"/>
      </w:pPr>
    </w:p>
    <w:p>
      <w:pPr>
        <w:pStyle w:val="BodyText"/>
        <w:ind w:left="513"/>
      </w:pPr>
      <w:r>
        <w:rPr/>
        <w:t>(４)本務教職員数（表－22）</w:t>
      </w:r>
    </w:p>
    <w:p>
      <w:pPr>
        <w:spacing w:before="3"/>
        <w:ind w:left="1064" w:right="0" w:firstLine="0"/>
        <w:jc w:val="left"/>
        <w:rPr>
          <w:sz w:val="21"/>
        </w:rPr>
      </w:pPr>
      <w:r>
        <w:rPr>
          <w:spacing w:val="-5"/>
          <w:sz w:val="22"/>
        </w:rPr>
        <w:t>教員数は </w:t>
      </w:r>
      <w:r>
        <w:rPr>
          <w:sz w:val="21"/>
        </w:rPr>
        <w:t>994</w:t>
      </w:r>
      <w:r>
        <w:rPr>
          <w:spacing w:val="-12"/>
          <w:sz w:val="21"/>
        </w:rPr>
        <w:t> 人</w:t>
      </w:r>
      <w:r>
        <w:rPr>
          <w:sz w:val="22"/>
        </w:rPr>
        <w:t>（</w:t>
      </w:r>
      <w:r>
        <w:rPr>
          <w:spacing w:val="-8"/>
          <w:sz w:val="22"/>
        </w:rPr>
        <w:t>国立 </w:t>
      </w:r>
      <w:r>
        <w:rPr>
          <w:sz w:val="22"/>
        </w:rPr>
        <w:t>31</w:t>
      </w:r>
      <w:r>
        <w:rPr>
          <w:spacing w:val="-9"/>
          <w:sz w:val="22"/>
        </w:rPr>
        <w:t> 人、公立 </w:t>
      </w:r>
      <w:r>
        <w:rPr>
          <w:sz w:val="22"/>
        </w:rPr>
        <w:t>963</w:t>
      </w:r>
      <w:r>
        <w:rPr>
          <w:spacing w:val="-12"/>
          <w:sz w:val="22"/>
        </w:rPr>
        <w:t> 人</w:t>
      </w:r>
      <w:r>
        <w:rPr>
          <w:sz w:val="22"/>
        </w:rPr>
        <w:t>）</w:t>
      </w:r>
      <w:r>
        <w:rPr>
          <w:spacing w:val="-3"/>
          <w:sz w:val="21"/>
        </w:rPr>
        <w:t>で、前年度より </w:t>
      </w:r>
      <w:r>
        <w:rPr>
          <w:sz w:val="21"/>
        </w:rPr>
        <w:t>15</w:t>
      </w:r>
      <w:r>
        <w:rPr>
          <w:spacing w:val="-5"/>
          <w:sz w:val="21"/>
        </w:rPr>
        <w:t> 人増加している。</w:t>
      </w:r>
    </w:p>
    <w:p>
      <w:pPr>
        <w:pStyle w:val="BodyText"/>
        <w:spacing w:before="2"/>
        <w:ind w:left="1064"/>
      </w:pPr>
      <w:r>
        <w:rPr>
          <w:spacing w:val="-4"/>
        </w:rPr>
        <w:t>職員数は </w:t>
      </w:r>
      <w:r>
        <w:rPr/>
        <w:t>237</w:t>
      </w:r>
      <w:r>
        <w:rPr>
          <w:spacing w:val="-10"/>
        </w:rPr>
        <w:t> 人</w:t>
      </w:r>
      <w:r>
        <w:rPr/>
        <w:t>（</w:t>
      </w:r>
      <w:r>
        <w:rPr>
          <w:spacing w:val="-7"/>
        </w:rPr>
        <w:t>国立 </w:t>
      </w:r>
      <w:r>
        <w:rPr/>
        <w:t>4</w:t>
      </w:r>
      <w:r>
        <w:rPr>
          <w:spacing w:val="-8"/>
        </w:rPr>
        <w:t> 人、公立 </w:t>
      </w:r>
      <w:r>
        <w:rPr/>
        <w:t>233</w:t>
      </w:r>
      <w:r>
        <w:rPr>
          <w:spacing w:val="-10"/>
        </w:rPr>
        <w:t> 人</w:t>
      </w:r>
      <w:r>
        <w:rPr/>
        <w:t>）</w:t>
      </w:r>
      <w:r>
        <w:rPr>
          <w:spacing w:val="-3"/>
        </w:rPr>
        <w:t>で、前年度より </w:t>
      </w:r>
      <w:r>
        <w:rPr/>
        <w:t>1</w:t>
      </w:r>
      <w:r>
        <w:rPr>
          <w:spacing w:val="-5"/>
        </w:rPr>
        <w:t> 人減少している。</w:t>
      </w:r>
    </w:p>
    <w:p>
      <w:pPr>
        <w:pStyle w:val="BodyText"/>
        <w:spacing w:before="11"/>
      </w:pPr>
    </w:p>
    <w:p>
      <w:pPr>
        <w:tabs>
          <w:tab w:pos="1377" w:val="left" w:leader="none"/>
          <w:tab w:pos="7233" w:val="left" w:leader="none"/>
        </w:tabs>
        <w:spacing w:before="0" w:after="35"/>
        <w:ind w:left="513" w:right="0" w:firstLine="0"/>
        <w:jc w:val="left"/>
        <w:rPr>
          <w:sz w:val="21"/>
        </w:rPr>
      </w:pPr>
      <w:r>
        <w:rPr>
          <w:sz w:val="21"/>
        </w:rPr>
        <w:t>表</w:t>
      </w:r>
      <w:r>
        <w:rPr>
          <w:spacing w:val="4"/>
          <w:sz w:val="21"/>
        </w:rPr>
        <w:t>－</w:t>
      </w:r>
      <w:r>
        <w:rPr>
          <w:rFonts w:ascii="Times New Roman" w:eastAsia="Times New Roman"/>
          <w:spacing w:val="4"/>
          <w:sz w:val="21"/>
        </w:rPr>
        <w:t>22</w:t>
        <w:tab/>
      </w:r>
      <w:r>
        <w:rPr>
          <w:sz w:val="21"/>
        </w:rPr>
        <w:t>特別支援学校の学校数、学級数、在学者数、本務教職員数</w:t>
        <w:tab/>
        <w:t>単位：校・学級・人</w:t>
      </w:r>
    </w:p>
    <w:tbl>
      <w:tblPr>
        <w:tblW w:w="0" w:type="auto"/>
        <w:jc w:val="left"/>
        <w:tblInd w:w="5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625"/>
        <w:gridCol w:w="60"/>
        <w:gridCol w:w="437"/>
        <w:gridCol w:w="514"/>
        <w:gridCol w:w="1550"/>
        <w:gridCol w:w="1549"/>
        <w:gridCol w:w="1558"/>
        <w:gridCol w:w="1550"/>
        <w:gridCol w:w="1559"/>
      </w:tblGrid>
      <w:tr>
        <w:trPr>
          <w:trHeight w:val="597" w:hRule="atLeast"/>
        </w:trPr>
        <w:tc>
          <w:tcPr>
            <w:tcW w:w="685" w:type="dxa"/>
            <w:gridSpan w:val="2"/>
            <w:tcBorders>
              <w:left w:val="nil"/>
              <w:right w:val="nil"/>
            </w:tcBorders>
          </w:tcPr>
          <w:p>
            <w:pPr>
              <w:pStyle w:val="TableParagraph"/>
              <w:spacing w:before="117"/>
              <w:ind w:left="436" w:right="-15"/>
              <w:jc w:val="left"/>
              <w:rPr>
                <w:sz w:val="25"/>
              </w:rPr>
            </w:pPr>
            <w:r>
              <w:rPr>
                <w:w w:val="102"/>
                <w:sz w:val="25"/>
              </w:rPr>
              <w:t>区</w:t>
            </w:r>
          </w:p>
        </w:tc>
        <w:tc>
          <w:tcPr>
            <w:tcW w:w="951" w:type="dxa"/>
            <w:gridSpan w:val="2"/>
            <w:tcBorders>
              <w:left w:val="nil"/>
            </w:tcBorders>
          </w:tcPr>
          <w:p>
            <w:pPr>
              <w:pStyle w:val="TableParagraph"/>
              <w:spacing w:before="117"/>
              <w:ind w:left="265"/>
              <w:jc w:val="left"/>
              <w:rPr>
                <w:sz w:val="25"/>
              </w:rPr>
            </w:pPr>
            <w:r>
              <w:rPr>
                <w:w w:val="102"/>
                <w:sz w:val="25"/>
              </w:rPr>
              <w:t>分</w:t>
            </w:r>
          </w:p>
        </w:tc>
        <w:tc>
          <w:tcPr>
            <w:tcW w:w="1550" w:type="dxa"/>
            <w:tcBorders>
              <w:right w:val="single" w:sz="18" w:space="0" w:color="000000"/>
            </w:tcBorders>
          </w:tcPr>
          <w:p>
            <w:pPr>
              <w:pStyle w:val="TableParagraph"/>
              <w:spacing w:before="131"/>
              <w:ind w:left="384"/>
              <w:jc w:val="left"/>
              <w:rPr>
                <w:sz w:val="25"/>
              </w:rPr>
            </w:pPr>
            <w:r>
              <w:rPr>
                <w:w w:val="105"/>
                <w:sz w:val="25"/>
              </w:rPr>
              <w:t>学校数</w:t>
            </w:r>
          </w:p>
        </w:tc>
        <w:tc>
          <w:tcPr>
            <w:tcW w:w="1549" w:type="dxa"/>
            <w:tcBorders>
              <w:left w:val="single" w:sz="18" w:space="0" w:color="000000"/>
            </w:tcBorders>
          </w:tcPr>
          <w:p>
            <w:pPr>
              <w:pStyle w:val="TableParagraph"/>
              <w:spacing w:before="131"/>
              <w:ind w:left="362"/>
              <w:jc w:val="left"/>
              <w:rPr>
                <w:sz w:val="25"/>
              </w:rPr>
            </w:pPr>
            <w:r>
              <w:rPr>
                <w:w w:val="105"/>
                <w:sz w:val="25"/>
              </w:rPr>
              <w:t>学級数</w:t>
            </w:r>
          </w:p>
        </w:tc>
        <w:tc>
          <w:tcPr>
            <w:tcW w:w="1558" w:type="dxa"/>
          </w:tcPr>
          <w:p>
            <w:pPr>
              <w:pStyle w:val="TableParagraph"/>
              <w:spacing w:before="131"/>
              <w:ind w:left="248"/>
              <w:jc w:val="left"/>
              <w:rPr>
                <w:sz w:val="25"/>
              </w:rPr>
            </w:pPr>
            <w:r>
              <w:rPr>
                <w:w w:val="105"/>
                <w:sz w:val="25"/>
              </w:rPr>
              <w:t>在学者数</w:t>
            </w:r>
          </w:p>
        </w:tc>
        <w:tc>
          <w:tcPr>
            <w:tcW w:w="1550" w:type="dxa"/>
            <w:tcBorders>
              <w:right w:val="single" w:sz="18" w:space="0" w:color="000000"/>
            </w:tcBorders>
          </w:tcPr>
          <w:p>
            <w:pPr>
              <w:pStyle w:val="TableParagraph"/>
              <w:spacing w:before="131"/>
              <w:ind w:left="386"/>
              <w:jc w:val="left"/>
              <w:rPr>
                <w:sz w:val="25"/>
              </w:rPr>
            </w:pPr>
            <w:r>
              <w:rPr>
                <w:w w:val="105"/>
                <w:sz w:val="25"/>
              </w:rPr>
              <w:t>教員数</w:t>
            </w:r>
          </w:p>
        </w:tc>
        <w:tc>
          <w:tcPr>
            <w:tcW w:w="1559" w:type="dxa"/>
            <w:tcBorders>
              <w:left w:val="single" w:sz="18" w:space="0" w:color="000000"/>
              <w:right w:val="nil"/>
            </w:tcBorders>
          </w:tcPr>
          <w:p>
            <w:pPr>
              <w:pStyle w:val="TableParagraph"/>
              <w:spacing w:before="131"/>
              <w:ind w:left="365"/>
              <w:jc w:val="left"/>
              <w:rPr>
                <w:sz w:val="25"/>
              </w:rPr>
            </w:pPr>
            <w:r>
              <w:rPr>
                <w:w w:val="105"/>
                <w:sz w:val="25"/>
              </w:rPr>
              <w:t>職員数</w:t>
            </w:r>
          </w:p>
        </w:tc>
      </w:tr>
      <w:tr>
        <w:trPr>
          <w:trHeight w:val="367" w:hRule="atLeast"/>
        </w:trPr>
        <w:tc>
          <w:tcPr>
            <w:tcW w:w="685" w:type="dxa"/>
            <w:gridSpan w:val="2"/>
            <w:tcBorders>
              <w:left w:val="nil"/>
              <w:bottom w:val="single" w:sz="18" w:space="0" w:color="000000"/>
              <w:right w:val="nil"/>
            </w:tcBorders>
          </w:tcPr>
          <w:p>
            <w:pPr>
              <w:pStyle w:val="TableParagraph"/>
              <w:spacing w:before="11"/>
              <w:ind w:left="42"/>
              <w:jc w:val="left"/>
              <w:rPr>
                <w:sz w:val="25"/>
              </w:rPr>
            </w:pPr>
            <w:r>
              <w:rPr>
                <w:sz w:val="25"/>
              </w:rPr>
              <w:t>18</w:t>
            </w:r>
          </w:p>
        </w:tc>
        <w:tc>
          <w:tcPr>
            <w:tcW w:w="437" w:type="dxa"/>
            <w:tcBorders>
              <w:left w:val="nil"/>
              <w:bottom w:val="single" w:sz="18" w:space="0" w:color="000000"/>
              <w:right w:val="nil"/>
            </w:tcBorders>
          </w:tcPr>
          <w:p>
            <w:pPr>
              <w:pStyle w:val="TableParagraph"/>
              <w:spacing w:before="11"/>
              <w:ind w:left="8"/>
              <w:jc w:val="left"/>
              <w:rPr>
                <w:sz w:val="25"/>
              </w:rPr>
            </w:pPr>
            <w:r>
              <w:rPr>
                <w:w w:val="102"/>
                <w:sz w:val="25"/>
              </w:rPr>
              <w:t>年</w:t>
            </w:r>
          </w:p>
        </w:tc>
        <w:tc>
          <w:tcPr>
            <w:tcW w:w="514" w:type="dxa"/>
            <w:tcBorders>
              <w:left w:val="nil"/>
              <w:bottom w:val="single" w:sz="18" w:space="0" w:color="000000"/>
            </w:tcBorders>
          </w:tcPr>
          <w:p>
            <w:pPr>
              <w:pStyle w:val="TableParagraph"/>
              <w:spacing w:before="11"/>
              <w:ind w:right="22"/>
              <w:rPr>
                <w:sz w:val="25"/>
              </w:rPr>
            </w:pPr>
            <w:r>
              <w:rPr>
                <w:w w:val="102"/>
                <w:sz w:val="25"/>
              </w:rPr>
              <w:t>度</w:t>
            </w:r>
          </w:p>
        </w:tc>
        <w:tc>
          <w:tcPr>
            <w:tcW w:w="1550" w:type="dxa"/>
            <w:tcBorders>
              <w:bottom w:val="single" w:sz="18" w:space="0" w:color="000000"/>
              <w:right w:val="single" w:sz="18" w:space="0" w:color="000000"/>
            </w:tcBorders>
          </w:tcPr>
          <w:p>
            <w:pPr>
              <w:pStyle w:val="TableParagraph"/>
              <w:spacing w:line="320" w:lineRule="exact" w:before="27"/>
              <w:ind w:right="27"/>
              <w:rPr>
                <w:sz w:val="25"/>
              </w:rPr>
            </w:pPr>
            <w:r>
              <w:rPr>
                <w:w w:val="90"/>
                <w:sz w:val="25"/>
              </w:rPr>
              <w:t>20</w:t>
            </w:r>
          </w:p>
        </w:tc>
        <w:tc>
          <w:tcPr>
            <w:tcW w:w="1549" w:type="dxa"/>
            <w:tcBorders>
              <w:left w:val="single" w:sz="18" w:space="0" w:color="000000"/>
              <w:bottom w:val="single" w:sz="18" w:space="0" w:color="000000"/>
            </w:tcBorders>
          </w:tcPr>
          <w:p>
            <w:pPr>
              <w:pStyle w:val="TableParagraph"/>
              <w:spacing w:line="320" w:lineRule="exact" w:before="27"/>
              <w:ind w:right="21"/>
              <w:rPr>
                <w:sz w:val="25"/>
              </w:rPr>
            </w:pPr>
            <w:r>
              <w:rPr>
                <w:w w:val="90"/>
                <w:sz w:val="25"/>
              </w:rPr>
              <w:t>427</w:t>
            </w:r>
          </w:p>
        </w:tc>
        <w:tc>
          <w:tcPr>
            <w:tcW w:w="1558" w:type="dxa"/>
            <w:tcBorders>
              <w:bottom w:val="single" w:sz="18" w:space="0" w:color="000000"/>
            </w:tcBorders>
          </w:tcPr>
          <w:p>
            <w:pPr>
              <w:pStyle w:val="TableParagraph"/>
              <w:spacing w:line="320" w:lineRule="exact" w:before="27"/>
              <w:ind w:right="20"/>
              <w:rPr>
                <w:sz w:val="25"/>
              </w:rPr>
            </w:pPr>
            <w:r>
              <w:rPr>
                <w:sz w:val="25"/>
              </w:rPr>
              <w:t>1,592</w:t>
            </w:r>
          </w:p>
        </w:tc>
        <w:tc>
          <w:tcPr>
            <w:tcW w:w="1550" w:type="dxa"/>
            <w:tcBorders>
              <w:bottom w:val="single" w:sz="18" w:space="0" w:color="000000"/>
              <w:right w:val="single" w:sz="18" w:space="0" w:color="000000"/>
            </w:tcBorders>
          </w:tcPr>
          <w:p>
            <w:pPr>
              <w:pStyle w:val="TableParagraph"/>
              <w:spacing w:line="320" w:lineRule="exact" w:before="27"/>
              <w:ind w:right="25"/>
              <w:rPr>
                <w:sz w:val="25"/>
              </w:rPr>
            </w:pPr>
            <w:r>
              <w:rPr>
                <w:w w:val="90"/>
                <w:sz w:val="25"/>
              </w:rPr>
              <w:t>979</w:t>
            </w:r>
          </w:p>
        </w:tc>
        <w:tc>
          <w:tcPr>
            <w:tcW w:w="1559" w:type="dxa"/>
            <w:tcBorders>
              <w:left w:val="single" w:sz="18" w:space="0" w:color="000000"/>
              <w:bottom w:val="single" w:sz="18" w:space="0" w:color="000000"/>
              <w:right w:val="nil"/>
            </w:tcBorders>
          </w:tcPr>
          <w:p>
            <w:pPr>
              <w:pStyle w:val="TableParagraph"/>
              <w:spacing w:line="320" w:lineRule="exact" w:before="27"/>
              <w:ind w:right="39"/>
              <w:rPr>
                <w:sz w:val="25"/>
              </w:rPr>
            </w:pPr>
            <w:r>
              <w:rPr>
                <w:w w:val="90"/>
                <w:sz w:val="25"/>
              </w:rPr>
              <w:t>238</w:t>
            </w:r>
          </w:p>
        </w:tc>
      </w:tr>
      <w:tr>
        <w:trPr>
          <w:trHeight w:val="355" w:hRule="atLeast"/>
        </w:trPr>
        <w:tc>
          <w:tcPr>
            <w:tcW w:w="625" w:type="dxa"/>
            <w:vMerge w:val="restart"/>
            <w:tcBorders>
              <w:top w:val="single" w:sz="18" w:space="0" w:color="000000"/>
              <w:left w:val="nil"/>
              <w:bottom w:val="single" w:sz="18" w:space="0" w:color="000000"/>
            </w:tcBorders>
          </w:tcPr>
          <w:p>
            <w:pPr>
              <w:pStyle w:val="TableParagraph"/>
              <w:spacing w:line="304" w:lineRule="exact" w:before="127"/>
              <w:ind w:left="196"/>
              <w:jc w:val="left"/>
              <w:rPr>
                <w:sz w:val="25"/>
              </w:rPr>
            </w:pPr>
            <w:r>
              <w:rPr>
                <w:spacing w:val="9"/>
                <w:sz w:val="25"/>
              </w:rPr>
              <w:t>19</w:t>
            </w:r>
          </w:p>
          <w:p>
            <w:pPr>
              <w:pStyle w:val="TableParagraph"/>
              <w:spacing w:line="204" w:lineRule="auto" w:before="9"/>
              <w:ind w:left="196" w:right="160"/>
              <w:jc w:val="left"/>
              <w:rPr>
                <w:sz w:val="25"/>
              </w:rPr>
            </w:pPr>
            <w:r>
              <w:rPr>
                <w:sz w:val="25"/>
              </w:rPr>
              <w:t>年度</w:t>
            </w:r>
          </w:p>
        </w:tc>
        <w:tc>
          <w:tcPr>
            <w:tcW w:w="1011" w:type="dxa"/>
            <w:gridSpan w:val="3"/>
            <w:tcBorders>
              <w:top w:val="single" w:sz="18" w:space="0" w:color="000000"/>
              <w:bottom w:val="single" w:sz="6" w:space="0" w:color="000000"/>
            </w:tcBorders>
          </w:tcPr>
          <w:p>
            <w:pPr>
              <w:pStyle w:val="TableParagraph"/>
              <w:spacing w:line="328" w:lineRule="exact" w:before="7"/>
              <w:ind w:left="34"/>
              <w:jc w:val="center"/>
              <w:rPr>
                <w:sz w:val="25"/>
              </w:rPr>
            </w:pPr>
            <w:r>
              <w:rPr>
                <w:w w:val="102"/>
                <w:sz w:val="25"/>
              </w:rPr>
              <w:t>計</w:t>
            </w:r>
          </w:p>
        </w:tc>
        <w:tc>
          <w:tcPr>
            <w:tcW w:w="1550" w:type="dxa"/>
            <w:tcBorders>
              <w:top w:val="single" w:sz="18" w:space="0" w:color="000000"/>
              <w:bottom w:val="nil"/>
              <w:right w:val="single" w:sz="18" w:space="0" w:color="000000"/>
            </w:tcBorders>
          </w:tcPr>
          <w:p>
            <w:pPr>
              <w:pStyle w:val="TableParagraph"/>
              <w:spacing w:line="328" w:lineRule="exact" w:before="7"/>
              <w:ind w:right="27"/>
              <w:rPr>
                <w:sz w:val="25"/>
              </w:rPr>
            </w:pPr>
            <w:r>
              <w:rPr>
                <w:w w:val="90"/>
                <w:sz w:val="25"/>
              </w:rPr>
              <w:t>20</w:t>
            </w:r>
          </w:p>
        </w:tc>
        <w:tc>
          <w:tcPr>
            <w:tcW w:w="1549" w:type="dxa"/>
            <w:tcBorders>
              <w:top w:val="single" w:sz="18" w:space="0" w:color="000000"/>
              <w:left w:val="single" w:sz="18" w:space="0" w:color="000000"/>
              <w:bottom w:val="nil"/>
            </w:tcBorders>
          </w:tcPr>
          <w:p>
            <w:pPr>
              <w:pStyle w:val="TableParagraph"/>
              <w:spacing w:line="328" w:lineRule="exact" w:before="7"/>
              <w:ind w:right="21"/>
              <w:rPr>
                <w:sz w:val="25"/>
              </w:rPr>
            </w:pPr>
            <w:r>
              <w:rPr>
                <w:w w:val="90"/>
                <w:sz w:val="25"/>
              </w:rPr>
              <w:t>428</w:t>
            </w:r>
          </w:p>
        </w:tc>
        <w:tc>
          <w:tcPr>
            <w:tcW w:w="1558" w:type="dxa"/>
            <w:tcBorders>
              <w:top w:val="single" w:sz="18" w:space="0" w:color="000000"/>
              <w:bottom w:val="nil"/>
            </w:tcBorders>
          </w:tcPr>
          <w:p>
            <w:pPr>
              <w:pStyle w:val="TableParagraph"/>
              <w:spacing w:line="328" w:lineRule="exact" w:before="7"/>
              <w:ind w:right="20"/>
              <w:rPr>
                <w:sz w:val="25"/>
              </w:rPr>
            </w:pPr>
            <w:r>
              <w:rPr>
                <w:sz w:val="25"/>
              </w:rPr>
              <w:t>1,636</w:t>
            </w:r>
          </w:p>
        </w:tc>
        <w:tc>
          <w:tcPr>
            <w:tcW w:w="1550" w:type="dxa"/>
            <w:tcBorders>
              <w:top w:val="single" w:sz="18" w:space="0" w:color="000000"/>
              <w:bottom w:val="nil"/>
              <w:right w:val="single" w:sz="18" w:space="0" w:color="000000"/>
            </w:tcBorders>
          </w:tcPr>
          <w:p>
            <w:pPr>
              <w:pStyle w:val="TableParagraph"/>
              <w:spacing w:line="328" w:lineRule="exact" w:before="7"/>
              <w:ind w:right="16"/>
              <w:rPr>
                <w:sz w:val="25"/>
              </w:rPr>
            </w:pPr>
            <w:r>
              <w:rPr>
                <w:w w:val="90"/>
                <w:sz w:val="25"/>
              </w:rPr>
              <w:t>994</w:t>
            </w:r>
          </w:p>
        </w:tc>
        <w:tc>
          <w:tcPr>
            <w:tcW w:w="1559" w:type="dxa"/>
            <w:tcBorders>
              <w:top w:val="single" w:sz="18" w:space="0" w:color="000000"/>
              <w:left w:val="single" w:sz="18" w:space="0" w:color="000000"/>
              <w:bottom w:val="nil"/>
              <w:right w:val="nil"/>
            </w:tcBorders>
          </w:tcPr>
          <w:p>
            <w:pPr>
              <w:pStyle w:val="TableParagraph"/>
              <w:spacing w:line="328" w:lineRule="exact" w:before="7"/>
              <w:ind w:right="39"/>
              <w:rPr>
                <w:sz w:val="25"/>
              </w:rPr>
            </w:pPr>
            <w:r>
              <w:rPr>
                <w:w w:val="90"/>
                <w:sz w:val="25"/>
              </w:rPr>
              <w:t>237</w:t>
            </w:r>
          </w:p>
        </w:tc>
      </w:tr>
      <w:tr>
        <w:trPr>
          <w:trHeight w:val="362" w:hRule="atLeast"/>
        </w:trPr>
        <w:tc>
          <w:tcPr>
            <w:tcW w:w="625" w:type="dxa"/>
            <w:vMerge/>
            <w:tcBorders>
              <w:top w:val="nil"/>
              <w:left w:val="nil"/>
              <w:bottom w:val="single" w:sz="18" w:space="0" w:color="000000"/>
            </w:tcBorders>
          </w:tcPr>
          <w:p>
            <w:pPr>
              <w:rPr>
                <w:sz w:val="2"/>
                <w:szCs w:val="2"/>
              </w:rPr>
            </w:pPr>
          </w:p>
        </w:tc>
        <w:tc>
          <w:tcPr>
            <w:tcW w:w="497" w:type="dxa"/>
            <w:gridSpan w:val="2"/>
            <w:tcBorders>
              <w:top w:val="single" w:sz="6" w:space="0" w:color="000000"/>
              <w:right w:val="nil"/>
            </w:tcBorders>
          </w:tcPr>
          <w:p>
            <w:pPr>
              <w:pStyle w:val="TableParagraph"/>
              <w:spacing w:line="328" w:lineRule="exact" w:before="14"/>
              <w:ind w:left="109"/>
              <w:jc w:val="left"/>
              <w:rPr>
                <w:sz w:val="25"/>
              </w:rPr>
            </w:pPr>
            <w:r>
              <w:rPr>
                <w:w w:val="102"/>
                <w:sz w:val="25"/>
              </w:rPr>
              <w:t>国</w:t>
            </w:r>
          </w:p>
        </w:tc>
        <w:tc>
          <w:tcPr>
            <w:tcW w:w="514" w:type="dxa"/>
            <w:tcBorders>
              <w:top w:val="single" w:sz="6" w:space="0" w:color="000000"/>
              <w:left w:val="nil"/>
            </w:tcBorders>
          </w:tcPr>
          <w:p>
            <w:pPr>
              <w:pStyle w:val="TableParagraph"/>
              <w:spacing w:line="328" w:lineRule="exact" w:before="14"/>
              <w:ind w:left="136"/>
              <w:jc w:val="left"/>
              <w:rPr>
                <w:sz w:val="25"/>
              </w:rPr>
            </w:pPr>
            <w:r>
              <w:rPr>
                <w:w w:val="102"/>
                <w:sz w:val="25"/>
              </w:rPr>
              <w:t>立</w:t>
            </w:r>
          </w:p>
        </w:tc>
        <w:tc>
          <w:tcPr>
            <w:tcW w:w="1550" w:type="dxa"/>
            <w:tcBorders>
              <w:top w:val="nil"/>
              <w:bottom w:val="nil"/>
              <w:right w:val="single" w:sz="18" w:space="0" w:color="000000"/>
            </w:tcBorders>
          </w:tcPr>
          <w:p>
            <w:pPr>
              <w:pStyle w:val="TableParagraph"/>
              <w:spacing w:line="328" w:lineRule="exact" w:before="14"/>
              <w:ind w:right="27"/>
              <w:rPr>
                <w:sz w:val="25"/>
              </w:rPr>
            </w:pPr>
            <w:r>
              <w:rPr>
                <w:w w:val="92"/>
                <w:sz w:val="25"/>
              </w:rPr>
              <w:t>1</w:t>
            </w:r>
          </w:p>
        </w:tc>
        <w:tc>
          <w:tcPr>
            <w:tcW w:w="1549" w:type="dxa"/>
            <w:tcBorders>
              <w:top w:val="nil"/>
              <w:left w:val="single" w:sz="18" w:space="0" w:color="000000"/>
              <w:bottom w:val="nil"/>
            </w:tcBorders>
          </w:tcPr>
          <w:p>
            <w:pPr>
              <w:pStyle w:val="TableParagraph"/>
              <w:spacing w:line="328" w:lineRule="exact" w:before="14"/>
              <w:ind w:right="30"/>
              <w:rPr>
                <w:sz w:val="25"/>
              </w:rPr>
            </w:pPr>
            <w:r>
              <w:rPr>
                <w:w w:val="92"/>
                <w:sz w:val="25"/>
              </w:rPr>
              <w:t>9</w:t>
            </w:r>
          </w:p>
        </w:tc>
        <w:tc>
          <w:tcPr>
            <w:tcW w:w="1558" w:type="dxa"/>
            <w:tcBorders>
              <w:top w:val="nil"/>
              <w:bottom w:val="nil"/>
            </w:tcBorders>
          </w:tcPr>
          <w:p>
            <w:pPr>
              <w:pStyle w:val="TableParagraph"/>
              <w:spacing w:line="328" w:lineRule="exact" w:before="14"/>
              <w:ind w:right="29"/>
              <w:rPr>
                <w:sz w:val="25"/>
              </w:rPr>
            </w:pPr>
            <w:r>
              <w:rPr>
                <w:w w:val="90"/>
                <w:sz w:val="25"/>
              </w:rPr>
              <w:t>57</w:t>
            </w:r>
          </w:p>
        </w:tc>
        <w:tc>
          <w:tcPr>
            <w:tcW w:w="1550" w:type="dxa"/>
            <w:tcBorders>
              <w:top w:val="nil"/>
              <w:bottom w:val="nil"/>
              <w:right w:val="single" w:sz="18" w:space="0" w:color="000000"/>
            </w:tcBorders>
          </w:tcPr>
          <w:p>
            <w:pPr>
              <w:pStyle w:val="TableParagraph"/>
              <w:spacing w:line="328" w:lineRule="exact" w:before="14"/>
              <w:ind w:right="24"/>
              <w:rPr>
                <w:sz w:val="25"/>
              </w:rPr>
            </w:pPr>
            <w:r>
              <w:rPr>
                <w:w w:val="90"/>
                <w:sz w:val="25"/>
              </w:rPr>
              <w:t>31</w:t>
            </w:r>
          </w:p>
        </w:tc>
        <w:tc>
          <w:tcPr>
            <w:tcW w:w="1559" w:type="dxa"/>
            <w:tcBorders>
              <w:top w:val="nil"/>
              <w:left w:val="single" w:sz="18" w:space="0" w:color="000000"/>
              <w:bottom w:val="nil"/>
              <w:right w:val="nil"/>
            </w:tcBorders>
          </w:tcPr>
          <w:p>
            <w:pPr>
              <w:pStyle w:val="TableParagraph"/>
              <w:spacing w:line="328" w:lineRule="exact" w:before="14"/>
              <w:ind w:right="47"/>
              <w:rPr>
                <w:sz w:val="25"/>
              </w:rPr>
            </w:pPr>
            <w:r>
              <w:rPr>
                <w:w w:val="92"/>
                <w:sz w:val="25"/>
              </w:rPr>
              <w:t>4</w:t>
            </w:r>
          </w:p>
        </w:tc>
      </w:tr>
      <w:tr>
        <w:trPr>
          <w:trHeight w:val="354" w:hRule="atLeast"/>
        </w:trPr>
        <w:tc>
          <w:tcPr>
            <w:tcW w:w="625" w:type="dxa"/>
            <w:vMerge/>
            <w:tcBorders>
              <w:top w:val="nil"/>
              <w:left w:val="nil"/>
              <w:bottom w:val="single" w:sz="18" w:space="0" w:color="000000"/>
            </w:tcBorders>
          </w:tcPr>
          <w:p>
            <w:pPr>
              <w:rPr>
                <w:sz w:val="2"/>
                <w:szCs w:val="2"/>
              </w:rPr>
            </w:pPr>
          </w:p>
        </w:tc>
        <w:tc>
          <w:tcPr>
            <w:tcW w:w="497" w:type="dxa"/>
            <w:gridSpan w:val="2"/>
            <w:tcBorders>
              <w:bottom w:val="single" w:sz="18" w:space="0" w:color="000000"/>
              <w:right w:val="nil"/>
            </w:tcBorders>
          </w:tcPr>
          <w:p>
            <w:pPr>
              <w:pStyle w:val="TableParagraph"/>
              <w:spacing w:line="334" w:lineRule="exact"/>
              <w:ind w:left="109"/>
              <w:jc w:val="left"/>
              <w:rPr>
                <w:sz w:val="25"/>
              </w:rPr>
            </w:pPr>
            <w:r>
              <w:rPr>
                <w:w w:val="102"/>
                <w:sz w:val="25"/>
              </w:rPr>
              <w:t>私</w:t>
            </w:r>
          </w:p>
        </w:tc>
        <w:tc>
          <w:tcPr>
            <w:tcW w:w="514" w:type="dxa"/>
            <w:tcBorders>
              <w:left w:val="nil"/>
              <w:bottom w:val="single" w:sz="18" w:space="0" w:color="000000"/>
            </w:tcBorders>
          </w:tcPr>
          <w:p>
            <w:pPr>
              <w:pStyle w:val="TableParagraph"/>
              <w:spacing w:line="334" w:lineRule="exact"/>
              <w:ind w:left="136"/>
              <w:jc w:val="left"/>
              <w:rPr>
                <w:sz w:val="25"/>
              </w:rPr>
            </w:pPr>
            <w:r>
              <w:rPr>
                <w:w w:val="102"/>
                <w:sz w:val="25"/>
              </w:rPr>
              <w:t>立</w:t>
            </w:r>
          </w:p>
        </w:tc>
        <w:tc>
          <w:tcPr>
            <w:tcW w:w="1550" w:type="dxa"/>
            <w:tcBorders>
              <w:top w:val="nil"/>
              <w:bottom w:val="single" w:sz="18" w:space="0" w:color="000000"/>
              <w:right w:val="single" w:sz="18" w:space="0" w:color="000000"/>
            </w:tcBorders>
          </w:tcPr>
          <w:p>
            <w:pPr>
              <w:pStyle w:val="TableParagraph"/>
              <w:spacing w:line="334" w:lineRule="exact"/>
              <w:ind w:right="27"/>
              <w:rPr>
                <w:sz w:val="25"/>
              </w:rPr>
            </w:pPr>
            <w:r>
              <w:rPr>
                <w:w w:val="90"/>
                <w:sz w:val="25"/>
              </w:rPr>
              <w:t>19</w:t>
            </w:r>
          </w:p>
        </w:tc>
        <w:tc>
          <w:tcPr>
            <w:tcW w:w="1549" w:type="dxa"/>
            <w:tcBorders>
              <w:top w:val="nil"/>
              <w:left w:val="single" w:sz="18" w:space="0" w:color="000000"/>
              <w:bottom w:val="single" w:sz="18" w:space="0" w:color="000000"/>
            </w:tcBorders>
          </w:tcPr>
          <w:p>
            <w:pPr>
              <w:pStyle w:val="TableParagraph"/>
              <w:spacing w:line="334" w:lineRule="exact"/>
              <w:ind w:right="21"/>
              <w:rPr>
                <w:sz w:val="25"/>
              </w:rPr>
            </w:pPr>
            <w:r>
              <w:rPr>
                <w:w w:val="90"/>
                <w:sz w:val="25"/>
              </w:rPr>
              <w:t>419</w:t>
            </w:r>
          </w:p>
        </w:tc>
        <w:tc>
          <w:tcPr>
            <w:tcW w:w="1558" w:type="dxa"/>
            <w:tcBorders>
              <w:top w:val="nil"/>
              <w:bottom w:val="single" w:sz="18" w:space="0" w:color="000000"/>
            </w:tcBorders>
          </w:tcPr>
          <w:p>
            <w:pPr>
              <w:pStyle w:val="TableParagraph"/>
              <w:spacing w:line="334" w:lineRule="exact"/>
              <w:ind w:right="20"/>
              <w:rPr>
                <w:sz w:val="25"/>
              </w:rPr>
            </w:pPr>
            <w:r>
              <w:rPr>
                <w:sz w:val="25"/>
              </w:rPr>
              <w:t>1,579</w:t>
            </w:r>
          </w:p>
        </w:tc>
        <w:tc>
          <w:tcPr>
            <w:tcW w:w="1550" w:type="dxa"/>
            <w:tcBorders>
              <w:top w:val="nil"/>
              <w:bottom w:val="single" w:sz="18" w:space="0" w:color="000000"/>
              <w:right w:val="single" w:sz="18" w:space="0" w:color="000000"/>
            </w:tcBorders>
          </w:tcPr>
          <w:p>
            <w:pPr>
              <w:pStyle w:val="TableParagraph"/>
              <w:spacing w:line="334" w:lineRule="exact"/>
              <w:ind w:right="25"/>
              <w:rPr>
                <w:sz w:val="25"/>
              </w:rPr>
            </w:pPr>
            <w:r>
              <w:rPr>
                <w:w w:val="90"/>
                <w:sz w:val="25"/>
              </w:rPr>
              <w:t>963</w:t>
            </w:r>
          </w:p>
        </w:tc>
        <w:tc>
          <w:tcPr>
            <w:tcW w:w="1559" w:type="dxa"/>
            <w:tcBorders>
              <w:top w:val="nil"/>
              <w:left w:val="single" w:sz="18" w:space="0" w:color="000000"/>
              <w:bottom w:val="single" w:sz="18" w:space="0" w:color="000000"/>
              <w:right w:val="nil"/>
            </w:tcBorders>
          </w:tcPr>
          <w:p>
            <w:pPr>
              <w:pStyle w:val="TableParagraph"/>
              <w:spacing w:line="334" w:lineRule="exact"/>
              <w:ind w:right="39"/>
              <w:rPr>
                <w:sz w:val="25"/>
              </w:rPr>
            </w:pPr>
            <w:r>
              <w:rPr>
                <w:w w:val="90"/>
                <w:sz w:val="25"/>
              </w:rPr>
              <w:t>233</w:t>
            </w:r>
          </w:p>
        </w:tc>
      </w:tr>
      <w:tr>
        <w:trPr>
          <w:trHeight w:val="367" w:hRule="atLeast"/>
        </w:trPr>
        <w:tc>
          <w:tcPr>
            <w:tcW w:w="685" w:type="dxa"/>
            <w:gridSpan w:val="2"/>
            <w:tcBorders>
              <w:top w:val="single" w:sz="18" w:space="0" w:color="000000"/>
              <w:left w:val="nil"/>
              <w:right w:val="nil"/>
            </w:tcBorders>
          </w:tcPr>
          <w:p>
            <w:pPr>
              <w:pStyle w:val="TableParagraph"/>
              <w:spacing w:line="327" w:lineRule="exact"/>
              <w:ind w:left="42"/>
              <w:jc w:val="left"/>
              <w:rPr>
                <w:sz w:val="25"/>
              </w:rPr>
            </w:pPr>
            <w:r>
              <w:rPr>
                <w:w w:val="102"/>
                <w:sz w:val="25"/>
              </w:rPr>
              <w:t>増</w:t>
            </w:r>
          </w:p>
        </w:tc>
        <w:tc>
          <w:tcPr>
            <w:tcW w:w="437" w:type="dxa"/>
            <w:tcBorders>
              <w:top w:val="single" w:sz="18" w:space="0" w:color="000000"/>
              <w:left w:val="nil"/>
              <w:right w:val="nil"/>
            </w:tcBorders>
          </w:tcPr>
          <w:p>
            <w:pPr>
              <w:pStyle w:val="TableParagraph"/>
              <w:jc w:val="left"/>
              <w:rPr>
                <w:rFonts w:ascii="Times New Roman"/>
                <w:sz w:val="22"/>
              </w:rPr>
            </w:pPr>
          </w:p>
        </w:tc>
        <w:tc>
          <w:tcPr>
            <w:tcW w:w="514" w:type="dxa"/>
            <w:tcBorders>
              <w:top w:val="single" w:sz="18" w:space="0" w:color="000000"/>
              <w:left w:val="nil"/>
            </w:tcBorders>
          </w:tcPr>
          <w:p>
            <w:pPr>
              <w:pStyle w:val="TableParagraph"/>
              <w:spacing w:line="327" w:lineRule="exact"/>
              <w:ind w:right="22"/>
              <w:rPr>
                <w:sz w:val="25"/>
              </w:rPr>
            </w:pPr>
            <w:r>
              <w:rPr>
                <w:w w:val="102"/>
                <w:sz w:val="25"/>
              </w:rPr>
              <w:t>減</w:t>
            </w:r>
          </w:p>
        </w:tc>
        <w:tc>
          <w:tcPr>
            <w:tcW w:w="1550" w:type="dxa"/>
            <w:tcBorders>
              <w:top w:val="single" w:sz="18" w:space="0" w:color="000000"/>
              <w:right w:val="single" w:sz="18" w:space="0" w:color="000000"/>
            </w:tcBorders>
          </w:tcPr>
          <w:p>
            <w:pPr>
              <w:pStyle w:val="TableParagraph"/>
              <w:spacing w:before="6"/>
              <w:ind w:right="147"/>
              <w:rPr>
                <w:sz w:val="25"/>
              </w:rPr>
            </w:pPr>
            <w:r>
              <w:rPr>
                <w:w w:val="154"/>
                <w:sz w:val="25"/>
              </w:rPr>
              <w:t>-</w:t>
            </w:r>
          </w:p>
        </w:tc>
        <w:tc>
          <w:tcPr>
            <w:tcW w:w="1549" w:type="dxa"/>
            <w:tcBorders>
              <w:top w:val="single" w:sz="18" w:space="0" w:color="000000"/>
              <w:left w:val="single" w:sz="18" w:space="0" w:color="000000"/>
            </w:tcBorders>
          </w:tcPr>
          <w:p>
            <w:pPr>
              <w:pStyle w:val="TableParagraph"/>
              <w:spacing w:before="6"/>
              <w:ind w:right="30"/>
              <w:rPr>
                <w:sz w:val="25"/>
              </w:rPr>
            </w:pPr>
            <w:r>
              <w:rPr>
                <w:w w:val="92"/>
                <w:sz w:val="25"/>
              </w:rPr>
              <w:t>1</w:t>
            </w:r>
          </w:p>
        </w:tc>
        <w:tc>
          <w:tcPr>
            <w:tcW w:w="1558" w:type="dxa"/>
            <w:tcBorders>
              <w:top w:val="single" w:sz="18" w:space="0" w:color="000000"/>
            </w:tcBorders>
          </w:tcPr>
          <w:p>
            <w:pPr>
              <w:pStyle w:val="TableParagraph"/>
              <w:spacing w:before="6"/>
              <w:ind w:right="29"/>
              <w:rPr>
                <w:sz w:val="25"/>
              </w:rPr>
            </w:pPr>
            <w:r>
              <w:rPr>
                <w:w w:val="90"/>
                <w:sz w:val="25"/>
              </w:rPr>
              <w:t>44</w:t>
            </w:r>
          </w:p>
        </w:tc>
        <w:tc>
          <w:tcPr>
            <w:tcW w:w="1550" w:type="dxa"/>
            <w:tcBorders>
              <w:top w:val="single" w:sz="18" w:space="0" w:color="000000"/>
              <w:right w:val="single" w:sz="18" w:space="0" w:color="000000"/>
            </w:tcBorders>
          </w:tcPr>
          <w:p>
            <w:pPr>
              <w:pStyle w:val="TableParagraph"/>
              <w:spacing w:before="6"/>
              <w:ind w:right="25"/>
              <w:rPr>
                <w:sz w:val="25"/>
              </w:rPr>
            </w:pPr>
            <w:r>
              <w:rPr>
                <w:w w:val="90"/>
                <w:sz w:val="25"/>
              </w:rPr>
              <w:t>15</w:t>
            </w:r>
          </w:p>
        </w:tc>
        <w:tc>
          <w:tcPr>
            <w:tcW w:w="1559" w:type="dxa"/>
            <w:tcBorders>
              <w:top w:val="single" w:sz="18" w:space="0" w:color="000000"/>
              <w:left w:val="single" w:sz="18" w:space="0" w:color="000000"/>
              <w:right w:val="nil"/>
            </w:tcBorders>
          </w:tcPr>
          <w:p>
            <w:pPr>
              <w:pStyle w:val="TableParagraph"/>
              <w:spacing w:before="6"/>
              <w:ind w:right="47"/>
              <w:rPr>
                <w:sz w:val="25"/>
              </w:rPr>
            </w:pPr>
            <w:r>
              <w:rPr>
                <w:w w:val="155"/>
                <w:sz w:val="25"/>
              </w:rPr>
              <w:t>△ </w:t>
            </w:r>
            <w:r>
              <w:rPr>
                <w:w w:val="110"/>
                <w:sz w:val="25"/>
              </w:rPr>
              <w:t>1</w:t>
            </w:r>
          </w:p>
        </w:tc>
      </w:tr>
    </w:tbl>
    <w:p>
      <w:pPr>
        <w:pStyle w:val="BodyText"/>
        <w:spacing w:before="3"/>
        <w:rPr>
          <w:sz w:val="23"/>
        </w:rPr>
      </w:pPr>
    </w:p>
    <w:p>
      <w:pPr>
        <w:spacing w:line="254" w:lineRule="auto" w:before="0"/>
        <w:ind w:left="1353" w:right="943" w:hanging="421"/>
        <w:jc w:val="both"/>
        <w:rPr>
          <w:sz w:val="21"/>
        </w:rPr>
      </w:pPr>
      <w:r>
        <w:rPr>
          <w:sz w:val="21"/>
        </w:rPr>
        <w:t>※ 学校教育法の一部改正（平成 </w:t>
      </w:r>
      <w:r>
        <w:rPr>
          <w:rFonts w:ascii="Times New Roman" w:hAnsi="Times New Roman" w:eastAsia="Times New Roman"/>
          <w:sz w:val="21"/>
        </w:rPr>
        <w:t>18 </w:t>
      </w:r>
      <w:r>
        <w:rPr>
          <w:sz w:val="21"/>
        </w:rPr>
        <w:t>年 </w:t>
      </w:r>
      <w:r>
        <w:rPr>
          <w:rFonts w:ascii="Times New Roman" w:hAnsi="Times New Roman" w:eastAsia="Times New Roman"/>
          <w:sz w:val="21"/>
        </w:rPr>
        <w:t>6 </w:t>
      </w:r>
      <w:r>
        <w:rPr>
          <w:sz w:val="21"/>
        </w:rPr>
        <w:t>月 </w:t>
      </w:r>
      <w:r>
        <w:rPr>
          <w:rFonts w:ascii="Times New Roman" w:hAnsi="Times New Roman" w:eastAsia="Times New Roman"/>
          <w:sz w:val="21"/>
        </w:rPr>
        <w:t>21 </w:t>
      </w:r>
      <w:r>
        <w:rPr>
          <w:sz w:val="21"/>
        </w:rPr>
        <w:t>日公布）に伴い、平成 </w:t>
      </w:r>
      <w:r>
        <w:rPr>
          <w:rFonts w:ascii="Times New Roman" w:hAnsi="Times New Roman" w:eastAsia="Times New Roman"/>
          <w:sz w:val="21"/>
        </w:rPr>
        <w:t>19 </w:t>
      </w:r>
      <w:r>
        <w:rPr>
          <w:sz w:val="21"/>
        </w:rPr>
        <w:t>年 </w:t>
      </w:r>
      <w:r>
        <w:rPr>
          <w:rFonts w:ascii="Times New Roman" w:hAnsi="Times New Roman" w:eastAsia="Times New Roman"/>
          <w:sz w:val="21"/>
        </w:rPr>
        <w:t>4 </w:t>
      </w:r>
      <w:r>
        <w:rPr>
          <w:sz w:val="21"/>
        </w:rPr>
        <w:t>月 </w:t>
      </w:r>
      <w:r>
        <w:rPr>
          <w:rFonts w:ascii="Times New Roman" w:hAnsi="Times New Roman" w:eastAsia="Times New Roman"/>
          <w:sz w:val="21"/>
        </w:rPr>
        <w:t>1 </w:t>
      </w:r>
      <w:r>
        <w:rPr>
          <w:sz w:val="21"/>
        </w:rPr>
        <w:t>日から盲・聾・養護学校が「特別支援学校」に一本化されたため、数値については前年度の盲・聾・養護学校の合計値と比較。</w:t>
      </w:r>
    </w:p>
    <w:p>
      <w:pPr>
        <w:spacing w:after="0" w:line="254" w:lineRule="auto"/>
        <w:jc w:val="both"/>
        <w:rPr>
          <w:sz w:val="21"/>
        </w:rPr>
        <w:sectPr>
          <w:pgSz w:w="11900" w:h="16840"/>
          <w:pgMar w:header="0" w:footer="634" w:top="920" w:bottom="820" w:left="780" w:right="0"/>
        </w:sectPr>
      </w:pPr>
    </w:p>
    <w:p>
      <w:pPr>
        <w:pStyle w:val="Heading3"/>
        <w:tabs>
          <w:tab w:pos="902" w:val="left" w:leader="none"/>
          <w:tab w:pos="1748" w:val="left" w:leader="none"/>
          <w:tab w:pos="2595" w:val="left" w:leader="none"/>
        </w:tabs>
      </w:pPr>
      <w:r>
        <w:rPr>
          <w:w w:val="150"/>
        </w:rPr>
        <w:t>６</w:t>
        <w:tab/>
        <w:t>幼</w:t>
        <w:tab/>
        <w:t>稚</w:t>
        <w:tab/>
        <w:t>園</w:t>
      </w:r>
    </w:p>
    <w:p>
      <w:pPr>
        <w:pStyle w:val="BodyText"/>
        <w:spacing w:before="113"/>
        <w:ind w:left="199"/>
      </w:pPr>
      <w:r>
        <w:rPr/>
        <w:t>(１)幼稚園数（表－23）</w:t>
      </w:r>
    </w:p>
    <w:p>
      <w:pPr>
        <w:pStyle w:val="BodyText"/>
        <w:spacing w:before="1"/>
        <w:ind w:left="854"/>
      </w:pPr>
      <w:r>
        <w:rPr/>
        <w:t>幼稚園数は 135 園で、前年度より 5 園減少している。</w:t>
      </w:r>
    </w:p>
    <w:p>
      <w:pPr>
        <w:pStyle w:val="BodyText"/>
        <w:spacing w:before="3"/>
        <w:ind w:left="853"/>
      </w:pPr>
      <w:r>
        <w:rPr/>
        <w:t>設置者別では国立 1 園、公立 18 園、私立 116 園となっている。</w:t>
      </w:r>
    </w:p>
    <w:p>
      <w:pPr>
        <w:pStyle w:val="BodyText"/>
        <w:spacing w:before="11"/>
      </w:pPr>
    </w:p>
    <w:p>
      <w:pPr>
        <w:tabs>
          <w:tab w:pos="1167" w:val="left" w:leader="none"/>
          <w:tab w:pos="9123" w:val="left" w:leader="none"/>
        </w:tabs>
        <w:spacing w:before="1"/>
        <w:ind w:left="303" w:right="0" w:firstLine="0"/>
        <w:jc w:val="left"/>
        <w:rPr>
          <w:sz w:val="21"/>
        </w:rPr>
      </w:pPr>
      <w:r>
        <w:rPr>
          <w:sz w:val="21"/>
        </w:rPr>
        <w:t>表</w:t>
      </w:r>
      <w:r>
        <w:rPr>
          <w:spacing w:val="4"/>
          <w:sz w:val="21"/>
        </w:rPr>
        <w:t>－</w:t>
      </w:r>
      <w:r>
        <w:rPr>
          <w:rFonts w:ascii="Times New Roman" w:eastAsia="Times New Roman"/>
          <w:spacing w:val="4"/>
          <w:sz w:val="21"/>
        </w:rPr>
        <w:t>23</w:t>
        <w:tab/>
      </w:r>
      <w:r>
        <w:rPr>
          <w:sz w:val="21"/>
        </w:rPr>
        <w:t>幼稚園の設置者別幼稚園数</w:t>
        <w:tab/>
        <w:t>単</w:t>
      </w:r>
      <w:r>
        <w:rPr>
          <w:spacing w:val="-14"/>
          <w:sz w:val="21"/>
        </w:rPr>
        <w:t>位</w:t>
      </w:r>
      <w:r>
        <w:rPr>
          <w:spacing w:val="-15"/>
          <w:sz w:val="21"/>
        </w:rPr>
        <w:t>：</w:t>
      </w:r>
      <w:r>
        <w:rPr>
          <w:sz w:val="21"/>
        </w:rPr>
        <w:t>園</w:t>
      </w:r>
    </w:p>
    <w:p>
      <w:pPr>
        <w:pStyle w:val="BodyText"/>
        <w:spacing w:before="9"/>
        <w:rPr>
          <w:sz w:val="11"/>
        </w:rPr>
      </w:pPr>
    </w:p>
    <w:tbl>
      <w:tblPr>
        <w:tblW w:w="0" w:type="auto"/>
        <w:jc w:val="left"/>
        <w:tblInd w:w="3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248"/>
        <w:gridCol w:w="1007"/>
        <w:gridCol w:w="938"/>
        <w:gridCol w:w="945"/>
        <w:gridCol w:w="944"/>
        <w:gridCol w:w="937"/>
        <w:gridCol w:w="945"/>
        <w:gridCol w:w="937"/>
        <w:gridCol w:w="944"/>
        <w:gridCol w:w="945"/>
      </w:tblGrid>
      <w:tr>
        <w:trPr>
          <w:trHeight w:val="273" w:hRule="atLeast"/>
        </w:trPr>
        <w:tc>
          <w:tcPr>
            <w:tcW w:w="1248" w:type="dxa"/>
            <w:vMerge w:val="restart"/>
            <w:tcBorders>
              <w:left w:val="nil"/>
            </w:tcBorders>
          </w:tcPr>
          <w:p>
            <w:pPr>
              <w:pStyle w:val="TableParagraph"/>
              <w:tabs>
                <w:tab w:pos="841" w:val="left" w:leader="none"/>
              </w:tabs>
              <w:spacing w:before="127"/>
              <w:ind w:left="206"/>
              <w:jc w:val="left"/>
              <w:rPr>
                <w:sz w:val="22"/>
              </w:rPr>
            </w:pPr>
            <w:r>
              <w:rPr>
                <w:sz w:val="22"/>
              </w:rPr>
              <w:t>区</w:t>
              <w:tab/>
              <w:t>分</w:t>
            </w:r>
          </w:p>
        </w:tc>
        <w:tc>
          <w:tcPr>
            <w:tcW w:w="1007" w:type="dxa"/>
            <w:vMerge w:val="restart"/>
          </w:tcPr>
          <w:p>
            <w:pPr>
              <w:pStyle w:val="TableParagraph"/>
              <w:spacing w:before="127"/>
              <w:ind w:left="59"/>
              <w:jc w:val="center"/>
              <w:rPr>
                <w:sz w:val="22"/>
              </w:rPr>
            </w:pPr>
            <w:r>
              <w:rPr>
                <w:w w:val="101"/>
                <w:sz w:val="22"/>
              </w:rPr>
              <w:t>計</w:t>
            </w:r>
          </w:p>
        </w:tc>
        <w:tc>
          <w:tcPr>
            <w:tcW w:w="938" w:type="dxa"/>
            <w:vMerge w:val="restart"/>
          </w:tcPr>
          <w:p>
            <w:pPr>
              <w:pStyle w:val="TableParagraph"/>
              <w:tabs>
                <w:tab w:pos="689" w:val="left" w:leader="none"/>
              </w:tabs>
              <w:spacing w:before="127"/>
              <w:ind w:left="55"/>
              <w:jc w:val="left"/>
              <w:rPr>
                <w:sz w:val="22"/>
              </w:rPr>
            </w:pPr>
            <w:r>
              <w:rPr>
                <w:sz w:val="22"/>
              </w:rPr>
              <w:t>国</w:t>
              <w:tab/>
              <w:t>立</w:t>
            </w:r>
          </w:p>
        </w:tc>
        <w:tc>
          <w:tcPr>
            <w:tcW w:w="3771" w:type="dxa"/>
            <w:gridSpan w:val="4"/>
            <w:tcBorders>
              <w:bottom w:val="single" w:sz="12" w:space="0" w:color="000000"/>
              <w:right w:val="single" w:sz="12" w:space="0" w:color="000000"/>
            </w:tcBorders>
          </w:tcPr>
          <w:p>
            <w:pPr>
              <w:pStyle w:val="TableParagraph"/>
              <w:tabs>
                <w:tab w:pos="699" w:val="left" w:leader="none"/>
              </w:tabs>
              <w:spacing w:line="253" w:lineRule="exact"/>
              <w:ind w:left="64"/>
              <w:jc w:val="center"/>
              <w:rPr>
                <w:sz w:val="22"/>
              </w:rPr>
            </w:pPr>
            <w:r>
              <w:rPr>
                <w:sz w:val="22"/>
              </w:rPr>
              <w:t>公</w:t>
              <w:tab/>
              <w:t>立</w:t>
            </w:r>
          </w:p>
        </w:tc>
        <w:tc>
          <w:tcPr>
            <w:tcW w:w="2826" w:type="dxa"/>
            <w:gridSpan w:val="3"/>
            <w:tcBorders>
              <w:left w:val="single" w:sz="12" w:space="0" w:color="000000"/>
              <w:bottom w:val="single" w:sz="12" w:space="0" w:color="000000"/>
              <w:right w:val="nil"/>
            </w:tcBorders>
          </w:tcPr>
          <w:p>
            <w:pPr>
              <w:pStyle w:val="TableParagraph"/>
              <w:tabs>
                <w:tab w:pos="1729" w:val="left" w:leader="none"/>
              </w:tabs>
              <w:spacing w:line="253" w:lineRule="exact"/>
              <w:ind w:left="887"/>
              <w:jc w:val="left"/>
              <w:rPr>
                <w:sz w:val="22"/>
              </w:rPr>
            </w:pPr>
            <w:r>
              <w:rPr>
                <w:sz w:val="22"/>
              </w:rPr>
              <w:t>私</w:t>
              <w:tab/>
              <w:t>立</w:t>
            </w:r>
          </w:p>
        </w:tc>
      </w:tr>
      <w:tr>
        <w:trPr>
          <w:trHeight w:val="273" w:hRule="atLeast"/>
        </w:trPr>
        <w:tc>
          <w:tcPr>
            <w:tcW w:w="1248" w:type="dxa"/>
            <w:vMerge/>
            <w:tcBorders>
              <w:top w:val="nil"/>
              <w:left w:val="nil"/>
            </w:tcBorders>
          </w:tcPr>
          <w:p>
            <w:pPr>
              <w:rPr>
                <w:sz w:val="2"/>
                <w:szCs w:val="2"/>
              </w:rPr>
            </w:pPr>
          </w:p>
        </w:tc>
        <w:tc>
          <w:tcPr>
            <w:tcW w:w="1007" w:type="dxa"/>
            <w:vMerge/>
            <w:tcBorders>
              <w:top w:val="nil"/>
            </w:tcBorders>
          </w:tcPr>
          <w:p>
            <w:pPr>
              <w:rPr>
                <w:sz w:val="2"/>
                <w:szCs w:val="2"/>
              </w:rPr>
            </w:pPr>
          </w:p>
        </w:tc>
        <w:tc>
          <w:tcPr>
            <w:tcW w:w="938" w:type="dxa"/>
            <w:vMerge/>
            <w:tcBorders>
              <w:top w:val="nil"/>
            </w:tcBorders>
          </w:tcPr>
          <w:p>
            <w:pPr>
              <w:rPr>
                <w:sz w:val="2"/>
                <w:szCs w:val="2"/>
              </w:rPr>
            </w:pPr>
          </w:p>
        </w:tc>
        <w:tc>
          <w:tcPr>
            <w:tcW w:w="945" w:type="dxa"/>
            <w:tcBorders>
              <w:top w:val="single" w:sz="12" w:space="0" w:color="000000"/>
              <w:right w:val="single" w:sz="12" w:space="0" w:color="000000"/>
            </w:tcBorders>
          </w:tcPr>
          <w:p>
            <w:pPr>
              <w:pStyle w:val="TableParagraph"/>
              <w:spacing w:line="253" w:lineRule="exact"/>
              <w:ind w:left="277"/>
              <w:jc w:val="left"/>
              <w:rPr>
                <w:sz w:val="22"/>
              </w:rPr>
            </w:pPr>
            <w:r>
              <w:rPr>
                <w:sz w:val="22"/>
              </w:rPr>
              <w:t>合計</w:t>
            </w:r>
          </w:p>
        </w:tc>
        <w:tc>
          <w:tcPr>
            <w:tcW w:w="944" w:type="dxa"/>
            <w:tcBorders>
              <w:top w:val="single" w:sz="12" w:space="0" w:color="000000"/>
              <w:left w:val="single" w:sz="12" w:space="0" w:color="000000"/>
            </w:tcBorders>
          </w:tcPr>
          <w:p>
            <w:pPr>
              <w:pStyle w:val="TableParagraph"/>
              <w:spacing w:line="253" w:lineRule="exact"/>
              <w:ind w:left="263"/>
              <w:jc w:val="left"/>
              <w:rPr>
                <w:sz w:val="22"/>
              </w:rPr>
            </w:pPr>
            <w:r>
              <w:rPr>
                <w:sz w:val="22"/>
              </w:rPr>
              <w:t>市立</w:t>
            </w:r>
          </w:p>
        </w:tc>
        <w:tc>
          <w:tcPr>
            <w:tcW w:w="937" w:type="dxa"/>
            <w:tcBorders>
              <w:top w:val="single" w:sz="12" w:space="0" w:color="000000"/>
            </w:tcBorders>
          </w:tcPr>
          <w:p>
            <w:pPr>
              <w:pStyle w:val="TableParagraph"/>
              <w:spacing w:line="253" w:lineRule="exact"/>
              <w:ind w:left="265"/>
              <w:jc w:val="left"/>
              <w:rPr>
                <w:sz w:val="22"/>
              </w:rPr>
            </w:pPr>
            <w:r>
              <w:rPr>
                <w:sz w:val="22"/>
              </w:rPr>
              <w:t>町立</w:t>
            </w:r>
          </w:p>
        </w:tc>
        <w:tc>
          <w:tcPr>
            <w:tcW w:w="945" w:type="dxa"/>
            <w:tcBorders>
              <w:top w:val="single" w:sz="12" w:space="0" w:color="000000"/>
              <w:right w:val="single" w:sz="12" w:space="0" w:color="000000"/>
            </w:tcBorders>
          </w:tcPr>
          <w:p>
            <w:pPr>
              <w:pStyle w:val="TableParagraph"/>
              <w:spacing w:line="253" w:lineRule="exact"/>
              <w:ind w:left="279"/>
              <w:jc w:val="left"/>
              <w:rPr>
                <w:sz w:val="22"/>
              </w:rPr>
            </w:pPr>
            <w:r>
              <w:rPr>
                <w:sz w:val="22"/>
              </w:rPr>
              <w:t>村立</w:t>
            </w:r>
          </w:p>
        </w:tc>
        <w:tc>
          <w:tcPr>
            <w:tcW w:w="937" w:type="dxa"/>
            <w:tcBorders>
              <w:top w:val="single" w:sz="12" w:space="0" w:color="000000"/>
              <w:left w:val="single" w:sz="12" w:space="0" w:color="000000"/>
              <w:right w:val="single" w:sz="12" w:space="0" w:color="000000"/>
            </w:tcBorders>
          </w:tcPr>
          <w:p>
            <w:pPr>
              <w:pStyle w:val="TableParagraph"/>
              <w:spacing w:line="253" w:lineRule="exact"/>
              <w:ind w:left="266"/>
              <w:jc w:val="left"/>
              <w:rPr>
                <w:sz w:val="22"/>
              </w:rPr>
            </w:pPr>
            <w:r>
              <w:rPr>
                <w:sz w:val="22"/>
              </w:rPr>
              <w:t>合計</w:t>
            </w:r>
          </w:p>
        </w:tc>
        <w:tc>
          <w:tcPr>
            <w:tcW w:w="944" w:type="dxa"/>
            <w:tcBorders>
              <w:top w:val="single" w:sz="12" w:space="0" w:color="000000"/>
              <w:left w:val="single" w:sz="12" w:space="0" w:color="000000"/>
            </w:tcBorders>
          </w:tcPr>
          <w:p>
            <w:pPr>
              <w:pStyle w:val="TableParagraph"/>
              <w:spacing w:line="253" w:lineRule="exact"/>
              <w:ind w:left="60" w:right="-15"/>
              <w:jc w:val="left"/>
              <w:rPr>
                <w:sz w:val="22"/>
              </w:rPr>
            </w:pPr>
            <w:r>
              <w:rPr>
                <w:spacing w:val="-10"/>
                <w:sz w:val="22"/>
              </w:rPr>
              <w:t>学校法人</w:t>
            </w:r>
          </w:p>
        </w:tc>
        <w:tc>
          <w:tcPr>
            <w:tcW w:w="945" w:type="dxa"/>
            <w:tcBorders>
              <w:top w:val="single" w:sz="12" w:space="0" w:color="000000"/>
              <w:right w:val="nil"/>
            </w:tcBorders>
          </w:tcPr>
          <w:p>
            <w:pPr>
              <w:pStyle w:val="TableParagraph"/>
              <w:spacing w:line="253" w:lineRule="exact"/>
              <w:ind w:left="62"/>
              <w:jc w:val="left"/>
              <w:rPr>
                <w:sz w:val="22"/>
              </w:rPr>
            </w:pPr>
            <w:r>
              <w:rPr>
                <w:spacing w:val="-11"/>
                <w:sz w:val="22"/>
              </w:rPr>
              <w:t>宗教法人</w:t>
            </w:r>
          </w:p>
        </w:tc>
      </w:tr>
      <w:tr>
        <w:trPr>
          <w:trHeight w:val="866" w:hRule="atLeast"/>
        </w:trPr>
        <w:tc>
          <w:tcPr>
            <w:tcW w:w="1248" w:type="dxa"/>
            <w:tcBorders>
              <w:left w:val="nil"/>
              <w:bottom w:val="single" w:sz="12" w:space="0" w:color="000000"/>
            </w:tcBorders>
          </w:tcPr>
          <w:p>
            <w:pPr>
              <w:pStyle w:val="TableParagraph"/>
              <w:numPr>
                <w:ilvl w:val="0"/>
                <w:numId w:val="3"/>
              </w:numPr>
              <w:tabs>
                <w:tab w:pos="537" w:val="left" w:leader="none"/>
                <w:tab w:pos="538" w:val="left" w:leader="none"/>
                <w:tab w:pos="1020" w:val="left" w:leader="none"/>
              </w:tabs>
              <w:spacing w:line="288" w:lineRule="exact" w:before="0" w:after="0"/>
              <w:ind w:left="537" w:right="-15" w:hanging="496"/>
              <w:jc w:val="left"/>
              <w:rPr>
                <w:sz w:val="22"/>
              </w:rPr>
            </w:pPr>
            <w:r>
              <w:rPr>
                <w:sz w:val="22"/>
              </w:rPr>
              <w:t>年</w:t>
              <w:tab/>
              <w:t>度</w:t>
            </w:r>
          </w:p>
          <w:p>
            <w:pPr>
              <w:pStyle w:val="TableParagraph"/>
              <w:numPr>
                <w:ilvl w:val="0"/>
                <w:numId w:val="3"/>
              </w:numPr>
              <w:tabs>
                <w:tab w:pos="537" w:val="left" w:leader="none"/>
                <w:tab w:pos="538" w:val="left" w:leader="none"/>
                <w:tab w:pos="1020" w:val="left" w:leader="none"/>
              </w:tabs>
              <w:spacing w:line="290" w:lineRule="exact" w:before="0" w:after="0"/>
              <w:ind w:left="537" w:right="-15" w:hanging="496"/>
              <w:jc w:val="left"/>
              <w:rPr>
                <w:sz w:val="22"/>
              </w:rPr>
            </w:pPr>
            <w:r>
              <w:rPr>
                <w:sz w:val="22"/>
              </w:rPr>
              <w:t>年</w:t>
              <w:tab/>
              <w:t>度</w:t>
            </w:r>
          </w:p>
          <w:p>
            <w:pPr>
              <w:pStyle w:val="TableParagraph"/>
              <w:tabs>
                <w:tab w:pos="1020" w:val="left" w:leader="none"/>
              </w:tabs>
              <w:spacing w:line="268" w:lineRule="exact"/>
              <w:ind w:left="41" w:right="-15"/>
              <w:jc w:val="left"/>
              <w:rPr>
                <w:sz w:val="22"/>
              </w:rPr>
            </w:pPr>
            <w:r>
              <w:rPr>
                <w:sz w:val="22"/>
              </w:rPr>
              <w:t>増</w:t>
              <w:tab/>
              <w:t>減</w:t>
            </w:r>
          </w:p>
        </w:tc>
        <w:tc>
          <w:tcPr>
            <w:tcW w:w="1007" w:type="dxa"/>
            <w:tcBorders>
              <w:bottom w:val="single" w:sz="12" w:space="0" w:color="000000"/>
            </w:tcBorders>
          </w:tcPr>
          <w:p>
            <w:pPr>
              <w:pStyle w:val="TableParagraph"/>
              <w:spacing w:line="288" w:lineRule="exact"/>
              <w:ind w:left="635"/>
              <w:jc w:val="center"/>
              <w:rPr>
                <w:sz w:val="22"/>
              </w:rPr>
            </w:pPr>
            <w:r>
              <w:rPr>
                <w:spacing w:val="-2"/>
                <w:w w:val="90"/>
                <w:sz w:val="22"/>
              </w:rPr>
              <w:t>140</w:t>
            </w:r>
          </w:p>
          <w:p>
            <w:pPr>
              <w:pStyle w:val="TableParagraph"/>
              <w:spacing w:line="290" w:lineRule="exact"/>
              <w:ind w:left="635"/>
              <w:jc w:val="center"/>
              <w:rPr>
                <w:sz w:val="22"/>
              </w:rPr>
            </w:pPr>
            <w:r>
              <w:rPr>
                <w:spacing w:val="-2"/>
                <w:w w:val="90"/>
                <w:sz w:val="22"/>
              </w:rPr>
              <w:t>135</w:t>
            </w:r>
          </w:p>
          <w:p>
            <w:pPr>
              <w:pStyle w:val="TableParagraph"/>
              <w:spacing w:line="268" w:lineRule="exact"/>
              <w:ind w:left="526"/>
              <w:jc w:val="center"/>
              <w:rPr>
                <w:sz w:val="22"/>
              </w:rPr>
            </w:pPr>
            <w:r>
              <w:rPr>
                <w:w w:val="150"/>
                <w:sz w:val="22"/>
              </w:rPr>
              <w:t>△</w:t>
            </w:r>
            <w:r>
              <w:rPr>
                <w:spacing w:val="18"/>
                <w:w w:val="150"/>
                <w:sz w:val="22"/>
              </w:rPr>
              <w:t> </w:t>
            </w:r>
            <w:r>
              <w:rPr>
                <w:w w:val="110"/>
                <w:sz w:val="22"/>
              </w:rPr>
              <w:t>5</w:t>
            </w:r>
          </w:p>
        </w:tc>
        <w:tc>
          <w:tcPr>
            <w:tcW w:w="938" w:type="dxa"/>
            <w:tcBorders>
              <w:bottom w:val="single" w:sz="12" w:space="0" w:color="000000"/>
            </w:tcBorders>
          </w:tcPr>
          <w:p>
            <w:pPr>
              <w:pStyle w:val="TableParagraph"/>
              <w:spacing w:line="288" w:lineRule="exact"/>
              <w:ind w:right="8"/>
              <w:rPr>
                <w:sz w:val="22"/>
              </w:rPr>
            </w:pPr>
            <w:r>
              <w:rPr>
                <w:w w:val="91"/>
                <w:sz w:val="22"/>
              </w:rPr>
              <w:t>1</w:t>
            </w:r>
          </w:p>
          <w:p>
            <w:pPr>
              <w:pStyle w:val="TableParagraph"/>
              <w:spacing w:line="290" w:lineRule="exact"/>
              <w:ind w:right="8"/>
              <w:rPr>
                <w:sz w:val="22"/>
              </w:rPr>
            </w:pPr>
            <w:r>
              <w:rPr>
                <w:w w:val="91"/>
                <w:sz w:val="22"/>
              </w:rPr>
              <w:t>1</w:t>
            </w:r>
          </w:p>
          <w:p>
            <w:pPr>
              <w:pStyle w:val="TableParagraph"/>
              <w:spacing w:line="268" w:lineRule="exact"/>
              <w:ind w:right="119"/>
              <w:rPr>
                <w:sz w:val="22"/>
              </w:rPr>
            </w:pPr>
            <w:r>
              <w:rPr>
                <w:w w:val="152"/>
                <w:sz w:val="22"/>
              </w:rPr>
              <w:t>-</w:t>
            </w:r>
          </w:p>
        </w:tc>
        <w:tc>
          <w:tcPr>
            <w:tcW w:w="3771" w:type="dxa"/>
            <w:gridSpan w:val="4"/>
            <w:tcBorders>
              <w:bottom w:val="single" w:sz="12" w:space="0" w:color="000000"/>
              <w:right w:val="single" w:sz="12" w:space="0" w:color="000000"/>
            </w:tcBorders>
          </w:tcPr>
          <w:p>
            <w:pPr>
              <w:pStyle w:val="TableParagraph"/>
              <w:tabs>
                <w:tab w:pos="1753" w:val="left" w:leader="none"/>
                <w:tab w:pos="2691" w:val="left" w:leader="none"/>
                <w:tab w:pos="3631" w:val="left" w:leader="none"/>
              </w:tabs>
              <w:spacing w:line="288" w:lineRule="exact"/>
              <w:ind w:left="704"/>
              <w:jc w:val="left"/>
              <w:rPr>
                <w:sz w:val="22"/>
              </w:rPr>
            </w:pPr>
            <w:r>
              <w:rPr>
                <w:spacing w:val="-8"/>
                <w:sz w:val="22"/>
              </w:rPr>
              <w:t>21</w:t>
              <w:tab/>
            </w:r>
            <w:r>
              <w:rPr>
                <w:sz w:val="22"/>
              </w:rPr>
              <w:t>6</w:t>
              <w:tab/>
              <w:t>7</w:t>
              <w:tab/>
            </w:r>
            <w:r>
              <w:rPr>
                <w:spacing w:val="-15"/>
                <w:sz w:val="22"/>
              </w:rPr>
              <w:t>8</w:t>
            </w:r>
          </w:p>
          <w:p>
            <w:pPr>
              <w:pStyle w:val="TableParagraph"/>
              <w:tabs>
                <w:tab w:pos="1753" w:val="left" w:leader="none"/>
                <w:tab w:pos="2691" w:val="left" w:leader="none"/>
                <w:tab w:pos="3631" w:val="left" w:leader="none"/>
              </w:tabs>
              <w:spacing w:line="290" w:lineRule="exact"/>
              <w:ind w:left="691"/>
              <w:jc w:val="left"/>
              <w:rPr>
                <w:sz w:val="22"/>
              </w:rPr>
            </w:pPr>
            <w:r>
              <w:rPr>
                <w:sz w:val="22"/>
              </w:rPr>
              <w:t>18</w:t>
              <w:tab/>
              <w:t>5</w:t>
              <w:tab/>
              <w:t>6</w:t>
              <w:tab/>
            </w:r>
            <w:r>
              <w:rPr>
                <w:spacing w:val="-15"/>
                <w:sz w:val="22"/>
              </w:rPr>
              <w:t>7</w:t>
            </w:r>
          </w:p>
          <w:p>
            <w:pPr>
              <w:pStyle w:val="TableParagraph"/>
              <w:tabs>
                <w:tab w:pos="1422" w:val="left" w:leader="none"/>
                <w:tab w:pos="2374" w:val="left" w:leader="none"/>
                <w:tab w:pos="3313" w:val="left" w:leader="none"/>
              </w:tabs>
              <w:spacing w:line="268" w:lineRule="exact"/>
              <w:ind w:left="483"/>
              <w:jc w:val="left"/>
              <w:rPr>
                <w:sz w:val="22"/>
              </w:rPr>
            </w:pPr>
            <w:r>
              <w:rPr>
                <w:w w:val="150"/>
                <w:sz w:val="22"/>
              </w:rPr>
              <w:t>△</w:t>
            </w:r>
            <w:r>
              <w:rPr>
                <w:spacing w:val="3"/>
                <w:w w:val="150"/>
                <w:sz w:val="22"/>
              </w:rPr>
              <w:t> </w:t>
            </w:r>
            <w:r>
              <w:rPr>
                <w:w w:val="110"/>
                <w:sz w:val="22"/>
              </w:rPr>
              <w:t>3</w:t>
              <w:tab/>
            </w:r>
            <w:r>
              <w:rPr>
                <w:w w:val="150"/>
                <w:sz w:val="22"/>
              </w:rPr>
              <w:t>△</w:t>
            </w:r>
            <w:r>
              <w:rPr>
                <w:spacing w:val="17"/>
                <w:w w:val="150"/>
                <w:sz w:val="22"/>
              </w:rPr>
              <w:t> </w:t>
            </w:r>
            <w:r>
              <w:rPr>
                <w:w w:val="110"/>
                <w:sz w:val="22"/>
              </w:rPr>
              <w:t>1</w:t>
              <w:tab/>
            </w:r>
            <w:r>
              <w:rPr>
                <w:w w:val="150"/>
                <w:sz w:val="22"/>
              </w:rPr>
              <w:t>△</w:t>
            </w:r>
            <w:r>
              <w:rPr>
                <w:spacing w:val="2"/>
                <w:w w:val="150"/>
                <w:sz w:val="22"/>
              </w:rPr>
              <w:t> </w:t>
            </w:r>
            <w:r>
              <w:rPr>
                <w:w w:val="110"/>
                <w:sz w:val="22"/>
              </w:rPr>
              <w:t>1</w:t>
              <w:tab/>
            </w:r>
            <w:r>
              <w:rPr>
                <w:w w:val="150"/>
                <w:sz w:val="22"/>
              </w:rPr>
              <w:t>△</w:t>
            </w:r>
            <w:r>
              <w:rPr>
                <w:spacing w:val="6"/>
                <w:w w:val="150"/>
                <w:sz w:val="22"/>
              </w:rPr>
              <w:t> </w:t>
            </w:r>
            <w:r>
              <w:rPr>
                <w:spacing w:val="-15"/>
                <w:w w:val="110"/>
                <w:sz w:val="22"/>
              </w:rPr>
              <w:t>1</w:t>
            </w:r>
          </w:p>
        </w:tc>
        <w:tc>
          <w:tcPr>
            <w:tcW w:w="2826" w:type="dxa"/>
            <w:gridSpan w:val="3"/>
            <w:tcBorders>
              <w:left w:val="single" w:sz="12" w:space="0" w:color="000000"/>
              <w:bottom w:val="single" w:sz="12" w:space="0" w:color="000000"/>
              <w:right w:val="nil"/>
            </w:tcBorders>
          </w:tcPr>
          <w:p>
            <w:pPr>
              <w:pStyle w:val="TableParagraph"/>
              <w:tabs>
                <w:tab w:pos="1522" w:val="left" w:leader="none"/>
                <w:tab w:pos="2682" w:val="left" w:leader="none"/>
              </w:tabs>
              <w:spacing w:line="288" w:lineRule="exact"/>
              <w:ind w:left="583"/>
              <w:jc w:val="left"/>
              <w:rPr>
                <w:sz w:val="22"/>
              </w:rPr>
            </w:pPr>
            <w:r>
              <w:rPr>
                <w:sz w:val="22"/>
              </w:rPr>
              <w:t>118</w:t>
              <w:tab/>
              <w:t>116</w:t>
              <w:tab/>
              <w:t>2</w:t>
            </w:r>
          </w:p>
          <w:p>
            <w:pPr>
              <w:pStyle w:val="TableParagraph"/>
              <w:tabs>
                <w:tab w:pos="1521" w:val="left" w:leader="none"/>
                <w:tab w:pos="2682" w:val="left" w:leader="none"/>
              </w:tabs>
              <w:spacing w:line="290" w:lineRule="exact"/>
              <w:ind w:left="583"/>
              <w:jc w:val="left"/>
              <w:rPr>
                <w:sz w:val="22"/>
              </w:rPr>
            </w:pPr>
            <w:r>
              <w:rPr>
                <w:spacing w:val="-6"/>
                <w:sz w:val="22"/>
              </w:rPr>
              <w:t>116</w:t>
              <w:tab/>
            </w:r>
            <w:r>
              <w:rPr>
                <w:sz w:val="22"/>
              </w:rPr>
              <w:t>114</w:t>
              <w:tab/>
              <w:t>2</w:t>
            </w:r>
          </w:p>
          <w:p>
            <w:pPr>
              <w:pStyle w:val="TableParagraph"/>
              <w:tabs>
                <w:tab w:pos="1426" w:val="left" w:leader="none"/>
                <w:tab w:pos="2570" w:val="left" w:leader="none"/>
              </w:tabs>
              <w:spacing w:line="268" w:lineRule="exact"/>
              <w:ind w:left="473"/>
              <w:jc w:val="left"/>
              <w:rPr>
                <w:sz w:val="22"/>
              </w:rPr>
            </w:pPr>
            <w:r>
              <w:rPr>
                <w:w w:val="150"/>
                <w:sz w:val="22"/>
              </w:rPr>
              <w:t>△</w:t>
            </w:r>
            <w:r>
              <w:rPr>
                <w:spacing w:val="16"/>
                <w:w w:val="150"/>
                <w:sz w:val="22"/>
              </w:rPr>
              <w:t> </w:t>
            </w:r>
            <w:r>
              <w:rPr>
                <w:w w:val="110"/>
                <w:sz w:val="22"/>
              </w:rPr>
              <w:t>2</w:t>
              <w:tab/>
            </w:r>
            <w:r>
              <w:rPr>
                <w:w w:val="150"/>
                <w:sz w:val="22"/>
              </w:rPr>
              <w:t>△</w:t>
            </w:r>
            <w:r>
              <w:rPr>
                <w:spacing w:val="2"/>
                <w:w w:val="150"/>
                <w:sz w:val="22"/>
              </w:rPr>
              <w:t> </w:t>
            </w:r>
            <w:r>
              <w:rPr>
                <w:w w:val="110"/>
                <w:sz w:val="22"/>
              </w:rPr>
              <w:t>2</w:t>
              <w:tab/>
            </w:r>
            <w:r>
              <w:rPr>
                <w:w w:val="150"/>
                <w:sz w:val="22"/>
              </w:rPr>
              <w:t>-</w:t>
            </w:r>
          </w:p>
        </w:tc>
      </w:tr>
    </w:tbl>
    <w:p>
      <w:pPr>
        <w:pStyle w:val="BodyText"/>
        <w:spacing w:before="2"/>
        <w:rPr>
          <w:sz w:val="32"/>
        </w:rPr>
      </w:pPr>
    </w:p>
    <w:p>
      <w:pPr>
        <w:pStyle w:val="BodyText"/>
        <w:ind w:left="199"/>
      </w:pPr>
      <w:r>
        <w:rPr/>
        <w:t>(２)園児数（表－24）</w:t>
      </w:r>
    </w:p>
    <w:p>
      <w:pPr>
        <w:pStyle w:val="BodyText"/>
        <w:spacing w:before="1"/>
        <w:ind w:left="852"/>
      </w:pPr>
      <w:r>
        <w:rPr/>
        <w:t>園児数は 10,986 人で、前年度より 482 人減少している。</w:t>
      </w:r>
    </w:p>
    <w:p>
      <w:pPr>
        <w:pStyle w:val="BodyText"/>
        <w:spacing w:before="3"/>
        <w:ind w:left="852"/>
      </w:pPr>
      <w:r>
        <w:rPr>
          <w:spacing w:val="-2"/>
        </w:rPr>
        <w:t>年齢別では３歳児が </w:t>
      </w:r>
      <w:r>
        <w:rPr/>
        <w:t>2,940</w:t>
      </w:r>
      <w:r>
        <w:rPr>
          <w:spacing w:val="-63"/>
        </w:rPr>
        <w:t> 人</w:t>
      </w:r>
      <w:r>
        <w:rPr/>
        <w:t>（</w:t>
      </w:r>
      <w:r>
        <w:rPr>
          <w:spacing w:val="-3"/>
        </w:rPr>
        <w:t>前年度より </w:t>
      </w:r>
      <w:r>
        <w:rPr/>
        <w:t>3</w:t>
      </w:r>
      <w:r>
        <w:rPr>
          <w:spacing w:val="-6"/>
        </w:rPr>
        <w:t> 人減</w:t>
      </w:r>
      <w:r>
        <w:rPr>
          <w:spacing w:val="-110"/>
        </w:rPr>
        <w:t>）</w:t>
      </w:r>
      <w:r>
        <w:rPr>
          <w:spacing w:val="-23"/>
        </w:rPr>
        <w:t>、４歳児が </w:t>
      </w:r>
      <w:r>
        <w:rPr/>
        <w:t>3,773</w:t>
      </w:r>
      <w:r>
        <w:rPr>
          <w:spacing w:val="-62"/>
        </w:rPr>
        <w:t> 人</w:t>
      </w:r>
      <w:r>
        <w:rPr/>
        <w:t>（前年度より441</w:t>
      </w:r>
      <w:r>
        <w:rPr>
          <w:spacing w:val="-6"/>
        </w:rPr>
        <w:t> 人減</w:t>
      </w:r>
      <w:r>
        <w:rPr>
          <w:spacing w:val="-111"/>
        </w:rPr>
        <w:t>）</w:t>
      </w:r>
      <w:r>
        <w:rPr/>
        <w:t>、</w:t>
      </w:r>
    </w:p>
    <w:p>
      <w:pPr>
        <w:pStyle w:val="BodyText"/>
        <w:spacing w:before="2"/>
        <w:ind w:left="631"/>
      </w:pPr>
      <w:r>
        <w:rPr/>
        <w:t>５歳児が 4,273 人（前年度より 38 人減）となっている。</w:t>
      </w:r>
    </w:p>
    <w:p>
      <w:pPr>
        <w:pStyle w:val="BodyText"/>
        <w:spacing w:before="3"/>
        <w:ind w:left="852"/>
      </w:pPr>
      <w:r>
        <w:rPr>
          <w:spacing w:val="-1"/>
        </w:rPr>
        <w:t>設置者別園児数では、国立が </w:t>
      </w:r>
      <w:r>
        <w:rPr/>
        <w:t>109</w:t>
      </w:r>
      <w:r>
        <w:rPr>
          <w:spacing w:val="-2"/>
        </w:rPr>
        <w:t> 人</w:t>
      </w:r>
      <w:r>
        <w:rPr/>
        <w:t>（</w:t>
      </w:r>
      <w:r>
        <w:rPr>
          <w:spacing w:val="-1"/>
        </w:rPr>
        <w:t>前年度より </w:t>
      </w:r>
      <w:r>
        <w:rPr/>
        <w:t>9</w:t>
      </w:r>
      <w:r>
        <w:rPr>
          <w:spacing w:val="-2"/>
        </w:rPr>
        <w:t> 人増</w:t>
      </w:r>
      <w:r>
        <w:rPr>
          <w:spacing w:val="-111"/>
        </w:rPr>
        <w:t>）</w:t>
      </w:r>
      <w:r>
        <w:rPr>
          <w:spacing w:val="-1"/>
        </w:rPr>
        <w:t>、公立が </w:t>
      </w:r>
      <w:r>
        <w:rPr/>
        <w:t>485</w:t>
      </w:r>
      <w:r>
        <w:rPr>
          <w:spacing w:val="-1"/>
        </w:rPr>
        <w:t> 人</w:t>
      </w:r>
      <w:r>
        <w:rPr/>
        <w:t>（</w:t>
      </w:r>
      <w:r>
        <w:rPr>
          <w:spacing w:val="-1"/>
        </w:rPr>
        <w:t>前年度より </w:t>
      </w:r>
      <w:r>
        <w:rPr/>
        <w:t>36</w:t>
      </w:r>
      <w:r>
        <w:rPr>
          <w:spacing w:val="-2"/>
        </w:rPr>
        <w:t> 人</w:t>
      </w:r>
    </w:p>
    <w:p>
      <w:pPr>
        <w:pStyle w:val="BodyText"/>
        <w:spacing w:before="1"/>
        <w:ind w:right="3694"/>
        <w:jc w:val="center"/>
      </w:pPr>
      <w:r>
        <w:rPr/>
        <w:t>減</w:t>
      </w:r>
      <w:r>
        <w:rPr>
          <w:spacing w:val="-111"/>
        </w:rPr>
        <w:t>）</w:t>
      </w:r>
      <w:r>
        <w:rPr>
          <w:spacing w:val="-2"/>
        </w:rPr>
        <w:t>、私立が </w:t>
      </w:r>
      <w:r>
        <w:rPr/>
        <w:t>10,392</w:t>
      </w:r>
      <w:r>
        <w:rPr>
          <w:spacing w:val="-5"/>
        </w:rPr>
        <w:t> 人</w:t>
      </w:r>
      <w:r>
        <w:rPr/>
        <w:t>（</w:t>
      </w:r>
      <w:r>
        <w:rPr>
          <w:spacing w:val="-2"/>
        </w:rPr>
        <w:t>前年度より </w:t>
      </w:r>
      <w:r>
        <w:rPr/>
        <w:t>445</w:t>
      </w:r>
      <w:r>
        <w:rPr>
          <w:spacing w:val="-4"/>
        </w:rPr>
        <w:t> 人減</w:t>
      </w:r>
      <w:r>
        <w:rPr/>
        <w:t>）となっている。</w:t>
      </w:r>
    </w:p>
    <w:p>
      <w:pPr>
        <w:pStyle w:val="BodyText"/>
        <w:spacing w:before="12"/>
      </w:pPr>
    </w:p>
    <w:p>
      <w:pPr>
        <w:tabs>
          <w:tab w:pos="1167" w:val="left" w:leader="none"/>
          <w:tab w:pos="9123" w:val="left" w:leader="none"/>
        </w:tabs>
        <w:spacing w:before="0"/>
        <w:ind w:left="303" w:right="0" w:firstLine="0"/>
        <w:jc w:val="left"/>
        <w:rPr>
          <w:sz w:val="21"/>
        </w:rPr>
      </w:pPr>
      <w:r>
        <w:rPr>
          <w:sz w:val="21"/>
        </w:rPr>
        <w:t>表</w:t>
      </w:r>
      <w:r>
        <w:rPr>
          <w:spacing w:val="4"/>
          <w:sz w:val="21"/>
        </w:rPr>
        <w:t>－</w:t>
      </w:r>
      <w:r>
        <w:rPr>
          <w:rFonts w:ascii="Times New Roman" w:eastAsia="Times New Roman"/>
          <w:spacing w:val="4"/>
          <w:sz w:val="21"/>
        </w:rPr>
        <w:t>24</w:t>
        <w:tab/>
      </w:r>
      <w:r>
        <w:rPr>
          <w:sz w:val="21"/>
        </w:rPr>
        <w:t>幼稚園の年齢・設置者別園児数</w:t>
        <w:tab/>
        <w:t>単</w:t>
      </w:r>
      <w:r>
        <w:rPr>
          <w:spacing w:val="-14"/>
          <w:sz w:val="21"/>
        </w:rPr>
        <w:t>位</w:t>
      </w:r>
      <w:r>
        <w:rPr>
          <w:spacing w:val="-15"/>
          <w:sz w:val="21"/>
        </w:rPr>
        <w:t>：</w:t>
      </w:r>
      <w:r>
        <w:rPr>
          <w:sz w:val="21"/>
        </w:rPr>
        <w:t>人</w:t>
      </w:r>
    </w:p>
    <w:p>
      <w:pPr>
        <w:pStyle w:val="BodyText"/>
        <w:spacing w:before="10"/>
        <w:rPr>
          <w:sz w:val="4"/>
        </w:rPr>
      </w:pPr>
    </w:p>
    <w:tbl>
      <w:tblPr>
        <w:tblW w:w="0" w:type="auto"/>
        <w:jc w:val="left"/>
        <w:tblInd w:w="31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80"/>
        <w:gridCol w:w="713"/>
        <w:gridCol w:w="794"/>
        <w:gridCol w:w="543"/>
        <w:gridCol w:w="543"/>
        <w:gridCol w:w="543"/>
        <w:gridCol w:w="625"/>
        <w:gridCol w:w="578"/>
        <w:gridCol w:w="584"/>
        <w:gridCol w:w="795"/>
        <w:gridCol w:w="686"/>
        <w:gridCol w:w="693"/>
        <w:gridCol w:w="686"/>
        <w:gridCol w:w="686"/>
        <w:gridCol w:w="481"/>
        <w:gridCol w:w="476"/>
      </w:tblGrid>
      <w:tr>
        <w:trPr>
          <w:trHeight w:val="344" w:hRule="atLeast"/>
        </w:trPr>
        <w:tc>
          <w:tcPr>
            <w:tcW w:w="1093" w:type="dxa"/>
            <w:gridSpan w:val="2"/>
            <w:vMerge w:val="restart"/>
            <w:tcBorders>
              <w:left w:val="nil"/>
            </w:tcBorders>
          </w:tcPr>
          <w:p>
            <w:pPr>
              <w:pStyle w:val="TableParagraph"/>
              <w:spacing w:before="10"/>
              <w:jc w:val="left"/>
              <w:rPr>
                <w:sz w:val="36"/>
              </w:rPr>
            </w:pPr>
          </w:p>
          <w:p>
            <w:pPr>
              <w:pStyle w:val="TableParagraph"/>
              <w:tabs>
                <w:tab w:pos="761" w:val="left" w:leader="none"/>
              </w:tabs>
              <w:ind w:left="177"/>
              <w:jc w:val="left"/>
              <w:rPr>
                <w:sz w:val="20"/>
              </w:rPr>
            </w:pPr>
            <w:r>
              <w:rPr>
                <w:sz w:val="20"/>
              </w:rPr>
              <w:t>区</w:t>
              <w:tab/>
              <w:t>分</w:t>
            </w:r>
          </w:p>
        </w:tc>
        <w:tc>
          <w:tcPr>
            <w:tcW w:w="794" w:type="dxa"/>
            <w:vMerge w:val="restart"/>
            <w:tcBorders>
              <w:right w:val="single" w:sz="12" w:space="0" w:color="000000"/>
            </w:tcBorders>
          </w:tcPr>
          <w:p>
            <w:pPr>
              <w:pStyle w:val="TableParagraph"/>
              <w:spacing w:line="243" w:lineRule="exact"/>
              <w:ind w:left="216"/>
              <w:jc w:val="left"/>
              <w:rPr>
                <w:sz w:val="20"/>
              </w:rPr>
            </w:pPr>
            <w:r>
              <w:rPr>
                <w:spacing w:val="-1"/>
                <w:sz w:val="20"/>
              </w:rPr>
              <w:t>合計</w:t>
            </w:r>
          </w:p>
          <w:p>
            <w:pPr>
              <w:pStyle w:val="TableParagraph"/>
              <w:spacing w:before="71"/>
              <w:ind w:left="121"/>
              <w:jc w:val="left"/>
              <w:rPr>
                <w:sz w:val="20"/>
              </w:rPr>
            </w:pPr>
            <w:r>
              <w:rPr>
                <w:spacing w:val="-7"/>
                <w:w w:val="115"/>
                <w:sz w:val="20"/>
              </w:rPr>
              <w:t>(Ａ)＋</w:t>
            </w:r>
          </w:p>
          <w:p>
            <w:pPr>
              <w:pStyle w:val="TableParagraph"/>
              <w:spacing w:before="73"/>
              <w:ind w:left="121"/>
              <w:jc w:val="left"/>
              <w:rPr>
                <w:sz w:val="20"/>
              </w:rPr>
            </w:pPr>
            <w:r>
              <w:rPr>
                <w:spacing w:val="-7"/>
                <w:w w:val="115"/>
                <w:sz w:val="20"/>
              </w:rPr>
              <w:t>(Ｂ)＋</w:t>
            </w:r>
          </w:p>
          <w:p>
            <w:pPr>
              <w:pStyle w:val="TableParagraph"/>
              <w:spacing w:line="236" w:lineRule="exact" w:before="85"/>
              <w:ind w:left="216"/>
              <w:jc w:val="left"/>
              <w:rPr>
                <w:sz w:val="20"/>
              </w:rPr>
            </w:pPr>
            <w:r>
              <w:rPr>
                <w:w w:val="130"/>
                <w:sz w:val="20"/>
              </w:rPr>
              <w:t>(Ｃ)</w:t>
            </w:r>
          </w:p>
        </w:tc>
        <w:tc>
          <w:tcPr>
            <w:tcW w:w="1629" w:type="dxa"/>
            <w:gridSpan w:val="3"/>
            <w:vMerge w:val="restart"/>
            <w:tcBorders>
              <w:left w:val="single" w:sz="12" w:space="0" w:color="000000"/>
              <w:bottom w:val="single" w:sz="12" w:space="0" w:color="000000"/>
              <w:right w:val="single" w:sz="12" w:space="0" w:color="000000"/>
            </w:tcBorders>
          </w:tcPr>
          <w:p>
            <w:pPr>
              <w:pStyle w:val="TableParagraph"/>
              <w:tabs>
                <w:tab w:pos="1017" w:val="left" w:leader="none"/>
              </w:tabs>
              <w:spacing w:before="205"/>
              <w:ind w:left="434"/>
              <w:jc w:val="left"/>
              <w:rPr>
                <w:sz w:val="20"/>
              </w:rPr>
            </w:pPr>
            <w:r>
              <w:rPr>
                <w:sz w:val="20"/>
              </w:rPr>
              <w:t>国</w:t>
              <w:tab/>
              <w:t>立</w:t>
            </w:r>
          </w:p>
        </w:tc>
        <w:tc>
          <w:tcPr>
            <w:tcW w:w="1787" w:type="dxa"/>
            <w:gridSpan w:val="3"/>
            <w:vMerge w:val="restart"/>
            <w:tcBorders>
              <w:left w:val="single" w:sz="12" w:space="0" w:color="000000"/>
              <w:bottom w:val="single" w:sz="12" w:space="0" w:color="000000"/>
            </w:tcBorders>
          </w:tcPr>
          <w:p>
            <w:pPr>
              <w:pStyle w:val="TableParagraph"/>
              <w:tabs>
                <w:tab w:pos="1098" w:val="left" w:leader="none"/>
              </w:tabs>
              <w:spacing w:before="205"/>
              <w:ind w:left="515"/>
              <w:jc w:val="left"/>
              <w:rPr>
                <w:sz w:val="20"/>
              </w:rPr>
            </w:pPr>
            <w:r>
              <w:rPr>
                <w:sz w:val="20"/>
              </w:rPr>
              <w:t>公</w:t>
              <w:tab/>
              <w:t>立</w:t>
            </w:r>
          </w:p>
        </w:tc>
        <w:tc>
          <w:tcPr>
            <w:tcW w:w="4503" w:type="dxa"/>
            <w:gridSpan w:val="7"/>
            <w:tcBorders>
              <w:right w:val="nil"/>
            </w:tcBorders>
          </w:tcPr>
          <w:p>
            <w:pPr>
              <w:pStyle w:val="TableParagraph"/>
              <w:tabs>
                <w:tab w:pos="998" w:val="left" w:leader="none"/>
              </w:tabs>
              <w:spacing w:before="29"/>
              <w:ind w:left="35"/>
              <w:jc w:val="center"/>
              <w:rPr>
                <w:sz w:val="20"/>
              </w:rPr>
            </w:pPr>
            <w:r>
              <w:rPr>
                <w:sz w:val="20"/>
              </w:rPr>
              <w:t>私</w:t>
              <w:tab/>
              <w:t>立</w:t>
            </w:r>
          </w:p>
        </w:tc>
      </w:tr>
      <w:tr>
        <w:trPr>
          <w:trHeight w:val="331" w:hRule="atLeast"/>
        </w:trPr>
        <w:tc>
          <w:tcPr>
            <w:tcW w:w="1093" w:type="dxa"/>
            <w:gridSpan w:val="2"/>
            <w:vMerge/>
            <w:tcBorders>
              <w:top w:val="nil"/>
              <w:left w:val="nil"/>
            </w:tcBorders>
          </w:tcPr>
          <w:p>
            <w:pPr>
              <w:rPr>
                <w:sz w:val="2"/>
                <w:szCs w:val="2"/>
              </w:rPr>
            </w:pPr>
          </w:p>
        </w:tc>
        <w:tc>
          <w:tcPr>
            <w:tcW w:w="794" w:type="dxa"/>
            <w:vMerge/>
            <w:tcBorders>
              <w:top w:val="nil"/>
              <w:right w:val="single" w:sz="12" w:space="0" w:color="000000"/>
            </w:tcBorders>
          </w:tcPr>
          <w:p>
            <w:pPr>
              <w:rPr>
                <w:sz w:val="2"/>
                <w:szCs w:val="2"/>
              </w:rPr>
            </w:pPr>
          </w:p>
        </w:tc>
        <w:tc>
          <w:tcPr>
            <w:tcW w:w="1629" w:type="dxa"/>
            <w:gridSpan w:val="3"/>
            <w:vMerge/>
            <w:tcBorders>
              <w:top w:val="nil"/>
              <w:left w:val="single" w:sz="12" w:space="0" w:color="000000"/>
              <w:bottom w:val="single" w:sz="12" w:space="0" w:color="000000"/>
              <w:right w:val="single" w:sz="12" w:space="0" w:color="000000"/>
            </w:tcBorders>
          </w:tcPr>
          <w:p>
            <w:pPr>
              <w:rPr>
                <w:sz w:val="2"/>
                <w:szCs w:val="2"/>
              </w:rPr>
            </w:pPr>
          </w:p>
        </w:tc>
        <w:tc>
          <w:tcPr>
            <w:tcW w:w="1787" w:type="dxa"/>
            <w:gridSpan w:val="3"/>
            <w:vMerge/>
            <w:tcBorders>
              <w:top w:val="nil"/>
              <w:left w:val="single" w:sz="12" w:space="0" w:color="000000"/>
              <w:bottom w:val="single" w:sz="12" w:space="0" w:color="000000"/>
            </w:tcBorders>
          </w:tcPr>
          <w:p>
            <w:pPr>
              <w:rPr>
                <w:sz w:val="2"/>
                <w:szCs w:val="2"/>
              </w:rPr>
            </w:pPr>
          </w:p>
        </w:tc>
        <w:tc>
          <w:tcPr>
            <w:tcW w:w="2174" w:type="dxa"/>
            <w:gridSpan w:val="3"/>
            <w:tcBorders>
              <w:bottom w:val="single" w:sz="12" w:space="0" w:color="000000"/>
            </w:tcBorders>
          </w:tcPr>
          <w:p>
            <w:pPr>
              <w:pStyle w:val="TableParagraph"/>
              <w:spacing w:before="21"/>
              <w:ind w:left="49"/>
              <w:jc w:val="center"/>
              <w:rPr>
                <w:sz w:val="20"/>
              </w:rPr>
            </w:pPr>
            <w:r>
              <w:rPr>
                <w:w w:val="102"/>
                <w:sz w:val="20"/>
              </w:rPr>
              <w:t>計</w:t>
            </w:r>
          </w:p>
        </w:tc>
        <w:tc>
          <w:tcPr>
            <w:tcW w:w="1372" w:type="dxa"/>
            <w:gridSpan w:val="2"/>
            <w:tcBorders>
              <w:bottom w:val="single" w:sz="12" w:space="0" w:color="000000"/>
            </w:tcBorders>
          </w:tcPr>
          <w:p>
            <w:pPr>
              <w:pStyle w:val="TableParagraph"/>
              <w:spacing w:before="21"/>
              <w:ind w:left="307"/>
              <w:jc w:val="left"/>
              <w:rPr>
                <w:sz w:val="20"/>
              </w:rPr>
            </w:pPr>
            <w:r>
              <w:rPr>
                <w:sz w:val="20"/>
              </w:rPr>
              <w:t>学校法人</w:t>
            </w:r>
          </w:p>
        </w:tc>
        <w:tc>
          <w:tcPr>
            <w:tcW w:w="957" w:type="dxa"/>
            <w:gridSpan w:val="2"/>
            <w:tcBorders>
              <w:bottom w:val="single" w:sz="12" w:space="0" w:color="000000"/>
              <w:right w:val="nil"/>
            </w:tcBorders>
          </w:tcPr>
          <w:p>
            <w:pPr>
              <w:pStyle w:val="TableParagraph"/>
              <w:spacing w:before="21"/>
              <w:ind w:left="103"/>
              <w:jc w:val="left"/>
              <w:rPr>
                <w:sz w:val="20"/>
              </w:rPr>
            </w:pPr>
            <w:r>
              <w:rPr>
                <w:sz w:val="20"/>
              </w:rPr>
              <w:t>宗教法人</w:t>
            </w:r>
          </w:p>
        </w:tc>
      </w:tr>
      <w:tr>
        <w:trPr>
          <w:trHeight w:val="528" w:hRule="atLeast"/>
        </w:trPr>
        <w:tc>
          <w:tcPr>
            <w:tcW w:w="1093" w:type="dxa"/>
            <w:gridSpan w:val="2"/>
            <w:vMerge/>
            <w:tcBorders>
              <w:top w:val="nil"/>
              <w:left w:val="nil"/>
            </w:tcBorders>
          </w:tcPr>
          <w:p>
            <w:pPr>
              <w:rPr>
                <w:sz w:val="2"/>
                <w:szCs w:val="2"/>
              </w:rPr>
            </w:pPr>
          </w:p>
        </w:tc>
        <w:tc>
          <w:tcPr>
            <w:tcW w:w="794" w:type="dxa"/>
            <w:vMerge/>
            <w:tcBorders>
              <w:top w:val="nil"/>
              <w:right w:val="single" w:sz="12" w:space="0" w:color="000000"/>
            </w:tcBorders>
          </w:tcPr>
          <w:p>
            <w:pPr>
              <w:rPr>
                <w:sz w:val="2"/>
                <w:szCs w:val="2"/>
              </w:rPr>
            </w:pPr>
          </w:p>
        </w:tc>
        <w:tc>
          <w:tcPr>
            <w:tcW w:w="543" w:type="dxa"/>
            <w:tcBorders>
              <w:top w:val="single" w:sz="12" w:space="0" w:color="000000"/>
              <w:left w:val="single" w:sz="12" w:space="0" w:color="000000"/>
              <w:right w:val="single" w:sz="12" w:space="0" w:color="000000"/>
            </w:tcBorders>
          </w:tcPr>
          <w:p>
            <w:pPr>
              <w:pStyle w:val="TableParagraph"/>
              <w:spacing w:line="228" w:lineRule="exact"/>
              <w:ind w:left="49"/>
              <w:jc w:val="center"/>
              <w:rPr>
                <w:sz w:val="20"/>
              </w:rPr>
            </w:pPr>
            <w:r>
              <w:rPr>
                <w:w w:val="135"/>
                <w:sz w:val="20"/>
              </w:rPr>
              <w:t>(Ａ)</w:t>
            </w:r>
          </w:p>
          <w:p>
            <w:pPr>
              <w:pStyle w:val="TableParagraph"/>
              <w:spacing w:line="221" w:lineRule="exact" w:before="58"/>
              <w:ind w:left="69"/>
              <w:jc w:val="center"/>
              <w:rPr>
                <w:sz w:val="20"/>
              </w:rPr>
            </w:pPr>
            <w:r>
              <w:rPr>
                <w:w w:val="102"/>
                <w:sz w:val="20"/>
              </w:rPr>
              <w:t>計</w:t>
            </w:r>
          </w:p>
        </w:tc>
        <w:tc>
          <w:tcPr>
            <w:tcW w:w="543" w:type="dxa"/>
            <w:tcBorders>
              <w:top w:val="single" w:sz="12" w:space="0" w:color="000000"/>
              <w:left w:val="single" w:sz="12" w:space="0" w:color="000000"/>
              <w:right w:val="single" w:sz="12" w:space="0" w:color="000000"/>
            </w:tcBorders>
          </w:tcPr>
          <w:p>
            <w:pPr>
              <w:pStyle w:val="TableParagraph"/>
              <w:spacing w:before="5"/>
              <w:jc w:val="left"/>
              <w:rPr>
                <w:sz w:val="21"/>
              </w:rPr>
            </w:pPr>
          </w:p>
          <w:p>
            <w:pPr>
              <w:pStyle w:val="TableParagraph"/>
              <w:spacing w:line="221" w:lineRule="exact"/>
              <w:ind w:left="189"/>
              <w:jc w:val="left"/>
              <w:rPr>
                <w:sz w:val="20"/>
              </w:rPr>
            </w:pPr>
            <w:r>
              <w:rPr>
                <w:w w:val="102"/>
                <w:sz w:val="20"/>
              </w:rPr>
              <w:t>男</w:t>
            </w:r>
          </w:p>
        </w:tc>
        <w:tc>
          <w:tcPr>
            <w:tcW w:w="543" w:type="dxa"/>
            <w:tcBorders>
              <w:top w:val="single" w:sz="12" w:space="0" w:color="000000"/>
              <w:left w:val="single" w:sz="12" w:space="0" w:color="000000"/>
              <w:right w:val="single" w:sz="12" w:space="0" w:color="000000"/>
            </w:tcBorders>
          </w:tcPr>
          <w:p>
            <w:pPr>
              <w:pStyle w:val="TableParagraph"/>
              <w:spacing w:before="5"/>
              <w:jc w:val="left"/>
              <w:rPr>
                <w:sz w:val="21"/>
              </w:rPr>
            </w:pPr>
          </w:p>
          <w:p>
            <w:pPr>
              <w:pStyle w:val="TableParagraph"/>
              <w:spacing w:line="221" w:lineRule="exact"/>
              <w:ind w:left="189"/>
              <w:jc w:val="left"/>
              <w:rPr>
                <w:sz w:val="20"/>
              </w:rPr>
            </w:pPr>
            <w:r>
              <w:rPr>
                <w:w w:val="102"/>
                <w:sz w:val="20"/>
              </w:rPr>
              <w:t>女</w:t>
            </w:r>
          </w:p>
        </w:tc>
        <w:tc>
          <w:tcPr>
            <w:tcW w:w="625" w:type="dxa"/>
            <w:tcBorders>
              <w:top w:val="single" w:sz="12" w:space="0" w:color="000000"/>
              <w:left w:val="single" w:sz="12" w:space="0" w:color="000000"/>
              <w:right w:val="single" w:sz="12" w:space="0" w:color="000000"/>
            </w:tcBorders>
          </w:tcPr>
          <w:p>
            <w:pPr>
              <w:pStyle w:val="TableParagraph"/>
              <w:spacing w:line="228" w:lineRule="exact"/>
              <w:ind w:left="121"/>
              <w:jc w:val="left"/>
              <w:rPr>
                <w:sz w:val="20"/>
              </w:rPr>
            </w:pPr>
            <w:r>
              <w:rPr>
                <w:w w:val="130"/>
                <w:sz w:val="20"/>
              </w:rPr>
              <w:t>(Ｂ)</w:t>
            </w:r>
          </w:p>
          <w:p>
            <w:pPr>
              <w:pStyle w:val="TableParagraph"/>
              <w:spacing w:line="221" w:lineRule="exact" w:before="58"/>
              <w:ind w:left="216"/>
              <w:jc w:val="left"/>
              <w:rPr>
                <w:sz w:val="20"/>
              </w:rPr>
            </w:pPr>
            <w:r>
              <w:rPr>
                <w:w w:val="102"/>
                <w:sz w:val="20"/>
              </w:rPr>
              <w:t>計</w:t>
            </w:r>
          </w:p>
        </w:tc>
        <w:tc>
          <w:tcPr>
            <w:tcW w:w="578" w:type="dxa"/>
            <w:tcBorders>
              <w:top w:val="single" w:sz="12" w:space="0" w:color="000000"/>
              <w:left w:val="single" w:sz="12" w:space="0" w:color="000000"/>
            </w:tcBorders>
          </w:tcPr>
          <w:p>
            <w:pPr>
              <w:pStyle w:val="TableParagraph"/>
              <w:spacing w:before="5"/>
              <w:jc w:val="left"/>
              <w:rPr>
                <w:sz w:val="21"/>
              </w:rPr>
            </w:pPr>
          </w:p>
          <w:p>
            <w:pPr>
              <w:pStyle w:val="TableParagraph"/>
              <w:spacing w:line="221" w:lineRule="exact"/>
              <w:ind w:left="202"/>
              <w:jc w:val="left"/>
              <w:rPr>
                <w:sz w:val="20"/>
              </w:rPr>
            </w:pPr>
            <w:r>
              <w:rPr>
                <w:w w:val="102"/>
                <w:sz w:val="20"/>
              </w:rPr>
              <w:t>男</w:t>
            </w:r>
          </w:p>
        </w:tc>
        <w:tc>
          <w:tcPr>
            <w:tcW w:w="584" w:type="dxa"/>
            <w:tcBorders>
              <w:top w:val="single" w:sz="12" w:space="0" w:color="000000"/>
            </w:tcBorders>
          </w:tcPr>
          <w:p>
            <w:pPr>
              <w:pStyle w:val="TableParagraph"/>
              <w:spacing w:before="5"/>
              <w:jc w:val="left"/>
              <w:rPr>
                <w:sz w:val="21"/>
              </w:rPr>
            </w:pPr>
          </w:p>
          <w:p>
            <w:pPr>
              <w:pStyle w:val="TableParagraph"/>
              <w:spacing w:line="221" w:lineRule="exact"/>
              <w:ind w:left="215"/>
              <w:jc w:val="left"/>
              <w:rPr>
                <w:sz w:val="20"/>
              </w:rPr>
            </w:pPr>
            <w:r>
              <w:rPr>
                <w:w w:val="102"/>
                <w:sz w:val="20"/>
              </w:rPr>
              <w:t>女</w:t>
            </w:r>
          </w:p>
        </w:tc>
        <w:tc>
          <w:tcPr>
            <w:tcW w:w="795" w:type="dxa"/>
            <w:tcBorders>
              <w:top w:val="single" w:sz="12" w:space="0" w:color="000000"/>
              <w:right w:val="single" w:sz="12" w:space="0" w:color="000000"/>
            </w:tcBorders>
          </w:tcPr>
          <w:p>
            <w:pPr>
              <w:pStyle w:val="TableParagraph"/>
              <w:spacing w:line="228" w:lineRule="exact"/>
              <w:ind w:left="178" w:right="120"/>
              <w:jc w:val="center"/>
              <w:rPr>
                <w:sz w:val="20"/>
              </w:rPr>
            </w:pPr>
            <w:r>
              <w:rPr>
                <w:w w:val="130"/>
                <w:sz w:val="20"/>
              </w:rPr>
              <w:t>(Ｃ)</w:t>
            </w:r>
          </w:p>
          <w:p>
            <w:pPr>
              <w:pStyle w:val="TableParagraph"/>
              <w:spacing w:line="221" w:lineRule="exact" w:before="58"/>
              <w:ind w:left="51"/>
              <w:jc w:val="center"/>
              <w:rPr>
                <w:sz w:val="20"/>
              </w:rPr>
            </w:pPr>
            <w:r>
              <w:rPr>
                <w:w w:val="102"/>
                <w:sz w:val="20"/>
              </w:rPr>
              <w:t>計</w:t>
            </w:r>
          </w:p>
        </w:tc>
        <w:tc>
          <w:tcPr>
            <w:tcW w:w="686" w:type="dxa"/>
            <w:tcBorders>
              <w:top w:val="single" w:sz="12" w:space="0" w:color="000000"/>
              <w:left w:val="single" w:sz="12" w:space="0" w:color="000000"/>
            </w:tcBorders>
          </w:tcPr>
          <w:p>
            <w:pPr>
              <w:pStyle w:val="TableParagraph"/>
              <w:spacing w:before="5"/>
              <w:jc w:val="left"/>
              <w:rPr>
                <w:sz w:val="21"/>
              </w:rPr>
            </w:pPr>
          </w:p>
          <w:p>
            <w:pPr>
              <w:pStyle w:val="TableParagraph"/>
              <w:spacing w:line="221" w:lineRule="exact"/>
              <w:ind w:left="253"/>
              <w:jc w:val="left"/>
              <w:rPr>
                <w:sz w:val="20"/>
              </w:rPr>
            </w:pPr>
            <w:r>
              <w:rPr>
                <w:w w:val="102"/>
                <w:sz w:val="20"/>
              </w:rPr>
              <w:t>男</w:t>
            </w:r>
          </w:p>
        </w:tc>
        <w:tc>
          <w:tcPr>
            <w:tcW w:w="693" w:type="dxa"/>
            <w:tcBorders>
              <w:top w:val="single" w:sz="12" w:space="0" w:color="000000"/>
            </w:tcBorders>
          </w:tcPr>
          <w:p>
            <w:pPr>
              <w:pStyle w:val="TableParagraph"/>
              <w:spacing w:before="5"/>
              <w:jc w:val="left"/>
              <w:rPr>
                <w:sz w:val="21"/>
              </w:rPr>
            </w:pPr>
          </w:p>
          <w:p>
            <w:pPr>
              <w:pStyle w:val="TableParagraph"/>
              <w:spacing w:line="221" w:lineRule="exact"/>
              <w:ind w:left="267"/>
              <w:jc w:val="left"/>
              <w:rPr>
                <w:sz w:val="20"/>
              </w:rPr>
            </w:pPr>
            <w:r>
              <w:rPr>
                <w:w w:val="102"/>
                <w:sz w:val="20"/>
              </w:rPr>
              <w:t>女</w:t>
            </w:r>
          </w:p>
        </w:tc>
        <w:tc>
          <w:tcPr>
            <w:tcW w:w="686" w:type="dxa"/>
            <w:tcBorders>
              <w:top w:val="single" w:sz="12" w:space="0" w:color="000000"/>
              <w:right w:val="single" w:sz="12" w:space="0" w:color="000000"/>
            </w:tcBorders>
          </w:tcPr>
          <w:p>
            <w:pPr>
              <w:pStyle w:val="TableParagraph"/>
              <w:spacing w:before="5"/>
              <w:jc w:val="left"/>
              <w:rPr>
                <w:sz w:val="21"/>
              </w:rPr>
            </w:pPr>
          </w:p>
          <w:p>
            <w:pPr>
              <w:pStyle w:val="TableParagraph"/>
              <w:spacing w:line="221" w:lineRule="exact"/>
              <w:ind w:left="253"/>
              <w:jc w:val="left"/>
              <w:rPr>
                <w:sz w:val="20"/>
              </w:rPr>
            </w:pPr>
            <w:r>
              <w:rPr>
                <w:w w:val="102"/>
                <w:sz w:val="20"/>
              </w:rPr>
              <w:t>男</w:t>
            </w:r>
          </w:p>
        </w:tc>
        <w:tc>
          <w:tcPr>
            <w:tcW w:w="686" w:type="dxa"/>
            <w:tcBorders>
              <w:top w:val="single" w:sz="12" w:space="0" w:color="000000"/>
              <w:left w:val="single" w:sz="12" w:space="0" w:color="000000"/>
            </w:tcBorders>
          </w:tcPr>
          <w:p>
            <w:pPr>
              <w:pStyle w:val="TableParagraph"/>
              <w:spacing w:before="5"/>
              <w:jc w:val="left"/>
              <w:rPr>
                <w:sz w:val="21"/>
              </w:rPr>
            </w:pPr>
          </w:p>
          <w:p>
            <w:pPr>
              <w:pStyle w:val="TableParagraph"/>
              <w:spacing w:line="221" w:lineRule="exact"/>
              <w:ind w:left="252"/>
              <w:jc w:val="left"/>
              <w:rPr>
                <w:sz w:val="20"/>
              </w:rPr>
            </w:pPr>
            <w:r>
              <w:rPr>
                <w:w w:val="102"/>
                <w:sz w:val="20"/>
              </w:rPr>
              <w:t>女</w:t>
            </w:r>
          </w:p>
        </w:tc>
        <w:tc>
          <w:tcPr>
            <w:tcW w:w="481" w:type="dxa"/>
            <w:tcBorders>
              <w:top w:val="single" w:sz="12" w:space="0" w:color="000000"/>
              <w:right w:val="single" w:sz="12" w:space="0" w:color="000000"/>
            </w:tcBorders>
          </w:tcPr>
          <w:p>
            <w:pPr>
              <w:pStyle w:val="TableParagraph"/>
              <w:spacing w:before="5"/>
              <w:jc w:val="left"/>
              <w:rPr>
                <w:sz w:val="21"/>
              </w:rPr>
            </w:pPr>
          </w:p>
          <w:p>
            <w:pPr>
              <w:pStyle w:val="TableParagraph"/>
              <w:spacing w:line="221" w:lineRule="exact"/>
              <w:ind w:left="157"/>
              <w:jc w:val="left"/>
              <w:rPr>
                <w:sz w:val="20"/>
              </w:rPr>
            </w:pPr>
            <w:r>
              <w:rPr>
                <w:w w:val="102"/>
                <w:sz w:val="20"/>
              </w:rPr>
              <w:t>男</w:t>
            </w:r>
          </w:p>
        </w:tc>
        <w:tc>
          <w:tcPr>
            <w:tcW w:w="476" w:type="dxa"/>
            <w:tcBorders>
              <w:top w:val="single" w:sz="12" w:space="0" w:color="000000"/>
              <w:left w:val="single" w:sz="12" w:space="0" w:color="000000"/>
              <w:right w:val="nil"/>
            </w:tcBorders>
          </w:tcPr>
          <w:p>
            <w:pPr>
              <w:pStyle w:val="TableParagraph"/>
              <w:spacing w:before="5"/>
              <w:jc w:val="left"/>
              <w:rPr>
                <w:sz w:val="21"/>
              </w:rPr>
            </w:pPr>
          </w:p>
          <w:p>
            <w:pPr>
              <w:pStyle w:val="TableParagraph"/>
              <w:spacing w:line="221" w:lineRule="exact"/>
              <w:ind w:left="144"/>
              <w:jc w:val="left"/>
              <w:rPr>
                <w:sz w:val="20"/>
              </w:rPr>
            </w:pPr>
            <w:r>
              <w:rPr>
                <w:w w:val="102"/>
                <w:sz w:val="20"/>
              </w:rPr>
              <w:t>女</w:t>
            </w:r>
          </w:p>
        </w:tc>
      </w:tr>
      <w:tr>
        <w:trPr>
          <w:trHeight w:val="352" w:hRule="atLeast"/>
        </w:trPr>
        <w:tc>
          <w:tcPr>
            <w:tcW w:w="1093" w:type="dxa"/>
            <w:gridSpan w:val="2"/>
            <w:tcBorders>
              <w:left w:val="nil"/>
            </w:tcBorders>
          </w:tcPr>
          <w:p>
            <w:pPr>
              <w:pStyle w:val="TableParagraph"/>
              <w:tabs>
                <w:tab w:pos="475" w:val="left" w:leader="none"/>
                <w:tab w:pos="897" w:val="left" w:leader="none"/>
              </w:tabs>
              <w:spacing w:before="29"/>
              <w:ind w:left="41" w:right="-29"/>
              <w:jc w:val="left"/>
              <w:rPr>
                <w:sz w:val="20"/>
              </w:rPr>
            </w:pPr>
            <w:r>
              <w:rPr>
                <w:spacing w:val="-4"/>
                <w:sz w:val="20"/>
              </w:rPr>
              <w:t>18</w:t>
              <w:tab/>
            </w:r>
            <w:r>
              <w:rPr>
                <w:sz w:val="20"/>
              </w:rPr>
              <w:t>年</w:t>
              <w:tab/>
              <w:t>度</w:t>
            </w:r>
          </w:p>
        </w:tc>
        <w:tc>
          <w:tcPr>
            <w:tcW w:w="794" w:type="dxa"/>
            <w:tcBorders>
              <w:right w:val="single" w:sz="12" w:space="0" w:color="000000"/>
            </w:tcBorders>
          </w:tcPr>
          <w:p>
            <w:pPr>
              <w:pStyle w:val="TableParagraph"/>
              <w:spacing w:before="42"/>
              <w:ind w:right="1"/>
              <w:rPr>
                <w:sz w:val="20"/>
              </w:rPr>
            </w:pPr>
            <w:r>
              <w:rPr>
                <w:sz w:val="20"/>
              </w:rPr>
              <w:t>11,468</w:t>
            </w:r>
          </w:p>
        </w:tc>
        <w:tc>
          <w:tcPr>
            <w:tcW w:w="1629" w:type="dxa"/>
            <w:gridSpan w:val="3"/>
            <w:tcBorders>
              <w:left w:val="single" w:sz="12" w:space="0" w:color="000000"/>
              <w:right w:val="single" w:sz="12" w:space="0" w:color="000000"/>
            </w:tcBorders>
          </w:tcPr>
          <w:p>
            <w:pPr>
              <w:pStyle w:val="TableParagraph"/>
              <w:tabs>
                <w:tab w:pos="853" w:val="left" w:leader="none"/>
                <w:tab w:pos="1397" w:val="left" w:leader="none"/>
              </w:tabs>
              <w:spacing w:before="42"/>
              <w:ind w:left="216"/>
              <w:jc w:val="left"/>
              <w:rPr>
                <w:sz w:val="20"/>
              </w:rPr>
            </w:pPr>
            <w:r>
              <w:rPr>
                <w:spacing w:val="-6"/>
                <w:sz w:val="20"/>
              </w:rPr>
              <w:t>100</w:t>
              <w:tab/>
            </w:r>
            <w:r>
              <w:rPr>
                <w:spacing w:val="-4"/>
                <w:sz w:val="20"/>
              </w:rPr>
              <w:t>49</w:t>
              <w:tab/>
            </w:r>
            <w:r>
              <w:rPr>
                <w:spacing w:val="-8"/>
                <w:w w:val="95"/>
                <w:sz w:val="20"/>
              </w:rPr>
              <w:t>51</w:t>
            </w:r>
          </w:p>
        </w:tc>
        <w:tc>
          <w:tcPr>
            <w:tcW w:w="1787" w:type="dxa"/>
            <w:gridSpan w:val="3"/>
            <w:tcBorders>
              <w:left w:val="single" w:sz="12" w:space="0" w:color="000000"/>
            </w:tcBorders>
          </w:tcPr>
          <w:p>
            <w:pPr>
              <w:pStyle w:val="TableParagraph"/>
              <w:tabs>
                <w:tab w:pos="880" w:val="left" w:leader="none"/>
                <w:tab w:pos="1465" w:val="left" w:leader="none"/>
              </w:tabs>
              <w:spacing w:before="42"/>
              <w:ind w:left="297"/>
              <w:jc w:val="left"/>
              <w:rPr>
                <w:sz w:val="20"/>
              </w:rPr>
            </w:pPr>
            <w:r>
              <w:rPr>
                <w:spacing w:val="-6"/>
                <w:sz w:val="20"/>
              </w:rPr>
              <w:t>521</w:t>
              <w:tab/>
            </w:r>
            <w:r>
              <w:rPr>
                <w:spacing w:val="-5"/>
                <w:sz w:val="20"/>
              </w:rPr>
              <w:t>241</w:t>
              <w:tab/>
            </w:r>
            <w:r>
              <w:rPr>
                <w:spacing w:val="-8"/>
                <w:w w:val="95"/>
                <w:sz w:val="20"/>
              </w:rPr>
              <w:t>280</w:t>
            </w:r>
          </w:p>
        </w:tc>
        <w:tc>
          <w:tcPr>
            <w:tcW w:w="4503" w:type="dxa"/>
            <w:gridSpan w:val="7"/>
            <w:tcBorders>
              <w:right w:val="nil"/>
            </w:tcBorders>
          </w:tcPr>
          <w:p>
            <w:pPr>
              <w:pStyle w:val="TableParagraph"/>
              <w:tabs>
                <w:tab w:pos="975" w:val="left" w:leader="none"/>
                <w:tab w:pos="3038" w:val="left" w:leader="none"/>
                <w:tab w:pos="3797" w:val="left" w:leader="none"/>
                <w:tab w:pos="4273" w:val="left" w:leader="none"/>
              </w:tabs>
              <w:spacing w:before="42"/>
              <w:ind w:left="187"/>
              <w:jc w:val="left"/>
              <w:rPr>
                <w:sz w:val="20"/>
              </w:rPr>
            </w:pPr>
            <w:r>
              <w:rPr>
                <w:spacing w:val="-7"/>
                <w:sz w:val="20"/>
              </w:rPr>
              <w:t>10,847</w:t>
              <w:tab/>
              <w:t>5,468   </w:t>
            </w:r>
            <w:r>
              <w:rPr>
                <w:spacing w:val="9"/>
                <w:sz w:val="20"/>
              </w:rPr>
              <w:t> </w:t>
            </w:r>
            <w:r>
              <w:rPr>
                <w:spacing w:val="-4"/>
                <w:sz w:val="20"/>
              </w:rPr>
              <w:t>5,379   </w:t>
            </w:r>
            <w:r>
              <w:rPr>
                <w:spacing w:val="1"/>
                <w:sz w:val="20"/>
              </w:rPr>
              <w:t> </w:t>
            </w:r>
            <w:r>
              <w:rPr>
                <w:spacing w:val="-7"/>
                <w:sz w:val="20"/>
              </w:rPr>
              <w:t>5,454</w:t>
              <w:tab/>
              <w:t>5,366</w:t>
              <w:tab/>
            </w:r>
            <w:r>
              <w:rPr>
                <w:spacing w:val="-4"/>
                <w:sz w:val="20"/>
              </w:rPr>
              <w:t>14</w:t>
              <w:tab/>
            </w:r>
            <w:r>
              <w:rPr>
                <w:spacing w:val="-4"/>
                <w:w w:val="95"/>
                <w:sz w:val="20"/>
              </w:rPr>
              <w:t>13</w:t>
            </w:r>
          </w:p>
        </w:tc>
      </w:tr>
      <w:tr>
        <w:trPr>
          <w:trHeight w:val="338" w:hRule="atLeast"/>
        </w:trPr>
        <w:tc>
          <w:tcPr>
            <w:tcW w:w="380" w:type="dxa"/>
            <w:vMerge w:val="restart"/>
            <w:tcBorders>
              <w:left w:val="nil"/>
              <w:right w:val="single" w:sz="12" w:space="0" w:color="000000"/>
            </w:tcBorders>
          </w:tcPr>
          <w:p>
            <w:pPr>
              <w:pStyle w:val="TableParagraph"/>
              <w:spacing w:before="7"/>
              <w:jc w:val="left"/>
              <w:rPr>
                <w:sz w:val="25"/>
              </w:rPr>
            </w:pPr>
          </w:p>
          <w:p>
            <w:pPr>
              <w:pStyle w:val="TableParagraph"/>
              <w:spacing w:line="243" w:lineRule="exact"/>
              <w:ind w:left="110"/>
              <w:jc w:val="left"/>
              <w:rPr>
                <w:sz w:val="20"/>
              </w:rPr>
            </w:pPr>
            <w:r>
              <w:rPr>
                <w:spacing w:val="-8"/>
                <w:sz w:val="20"/>
              </w:rPr>
              <w:t>19</w:t>
            </w:r>
          </w:p>
          <w:p>
            <w:pPr>
              <w:pStyle w:val="TableParagraph"/>
              <w:spacing w:line="206" w:lineRule="auto" w:before="5"/>
              <w:ind w:left="110" w:right="48"/>
              <w:jc w:val="left"/>
              <w:rPr>
                <w:sz w:val="20"/>
              </w:rPr>
            </w:pPr>
            <w:r>
              <w:rPr>
                <w:sz w:val="20"/>
              </w:rPr>
              <w:t>年度</w:t>
            </w:r>
          </w:p>
        </w:tc>
        <w:tc>
          <w:tcPr>
            <w:tcW w:w="713" w:type="dxa"/>
            <w:tcBorders>
              <w:left w:val="single" w:sz="12" w:space="0" w:color="000000"/>
              <w:bottom w:val="single" w:sz="12" w:space="0" w:color="000000"/>
            </w:tcBorders>
          </w:tcPr>
          <w:p>
            <w:pPr>
              <w:pStyle w:val="TableParagraph"/>
              <w:spacing w:before="29"/>
              <w:ind w:left="54"/>
              <w:jc w:val="center"/>
              <w:rPr>
                <w:sz w:val="20"/>
              </w:rPr>
            </w:pPr>
            <w:r>
              <w:rPr>
                <w:w w:val="102"/>
                <w:sz w:val="20"/>
              </w:rPr>
              <w:t>計</w:t>
            </w:r>
          </w:p>
        </w:tc>
        <w:tc>
          <w:tcPr>
            <w:tcW w:w="794" w:type="dxa"/>
            <w:vMerge w:val="restart"/>
            <w:tcBorders>
              <w:right w:val="single" w:sz="12" w:space="0" w:color="000000"/>
            </w:tcBorders>
          </w:tcPr>
          <w:p>
            <w:pPr>
              <w:pStyle w:val="TableParagraph"/>
              <w:spacing w:before="29"/>
              <w:ind w:left="172"/>
              <w:jc w:val="center"/>
              <w:rPr>
                <w:sz w:val="20"/>
              </w:rPr>
            </w:pPr>
            <w:r>
              <w:rPr>
                <w:spacing w:val="-6"/>
                <w:sz w:val="20"/>
              </w:rPr>
              <w:t>10,986</w:t>
            </w:r>
          </w:p>
          <w:p>
            <w:pPr>
              <w:pStyle w:val="TableParagraph"/>
              <w:spacing w:before="99"/>
              <w:ind w:left="281"/>
              <w:jc w:val="center"/>
              <w:rPr>
                <w:sz w:val="20"/>
              </w:rPr>
            </w:pPr>
            <w:r>
              <w:rPr>
                <w:spacing w:val="-7"/>
                <w:sz w:val="20"/>
              </w:rPr>
              <w:t>2,940</w:t>
            </w:r>
          </w:p>
          <w:p>
            <w:pPr>
              <w:pStyle w:val="TableParagraph"/>
              <w:spacing w:before="86"/>
              <w:ind w:left="281"/>
              <w:jc w:val="center"/>
              <w:rPr>
                <w:sz w:val="20"/>
              </w:rPr>
            </w:pPr>
            <w:r>
              <w:rPr>
                <w:spacing w:val="-7"/>
                <w:sz w:val="20"/>
              </w:rPr>
              <w:t>3,773</w:t>
            </w:r>
          </w:p>
          <w:p>
            <w:pPr>
              <w:pStyle w:val="TableParagraph"/>
              <w:spacing w:before="99"/>
              <w:ind w:left="281"/>
              <w:jc w:val="center"/>
              <w:rPr>
                <w:sz w:val="20"/>
              </w:rPr>
            </w:pPr>
            <w:r>
              <w:rPr>
                <w:spacing w:val="-7"/>
                <w:sz w:val="20"/>
              </w:rPr>
              <w:t>4,273</w:t>
            </w:r>
          </w:p>
        </w:tc>
        <w:tc>
          <w:tcPr>
            <w:tcW w:w="1629" w:type="dxa"/>
            <w:gridSpan w:val="3"/>
            <w:vMerge w:val="restart"/>
            <w:tcBorders>
              <w:left w:val="single" w:sz="12" w:space="0" w:color="000000"/>
              <w:right w:val="single" w:sz="12" w:space="0" w:color="000000"/>
            </w:tcBorders>
          </w:tcPr>
          <w:p>
            <w:pPr>
              <w:pStyle w:val="TableParagraph"/>
              <w:tabs>
                <w:tab w:pos="853" w:val="left" w:leader="none"/>
                <w:tab w:pos="1397" w:val="left" w:leader="none"/>
              </w:tabs>
              <w:spacing w:before="29"/>
              <w:ind w:left="216"/>
              <w:jc w:val="left"/>
              <w:rPr>
                <w:sz w:val="20"/>
              </w:rPr>
            </w:pPr>
            <w:r>
              <w:rPr>
                <w:spacing w:val="-6"/>
                <w:sz w:val="20"/>
              </w:rPr>
              <w:t>109</w:t>
              <w:tab/>
            </w:r>
            <w:r>
              <w:rPr>
                <w:spacing w:val="-4"/>
                <w:sz w:val="20"/>
              </w:rPr>
              <w:t>50</w:t>
              <w:tab/>
            </w:r>
            <w:r>
              <w:rPr>
                <w:spacing w:val="-8"/>
                <w:w w:val="95"/>
                <w:sz w:val="20"/>
              </w:rPr>
              <w:t>59</w:t>
            </w:r>
          </w:p>
          <w:p>
            <w:pPr>
              <w:pStyle w:val="TableParagraph"/>
              <w:tabs>
                <w:tab w:pos="853" w:val="left" w:leader="none"/>
                <w:tab w:pos="1397" w:val="left" w:leader="none"/>
              </w:tabs>
              <w:spacing w:before="99"/>
              <w:ind w:left="311"/>
              <w:jc w:val="left"/>
              <w:rPr>
                <w:sz w:val="20"/>
              </w:rPr>
            </w:pPr>
            <w:r>
              <w:rPr>
                <w:spacing w:val="-4"/>
                <w:sz w:val="20"/>
              </w:rPr>
              <w:t>30</w:t>
              <w:tab/>
              <w:t>16</w:t>
              <w:tab/>
            </w:r>
            <w:r>
              <w:rPr>
                <w:spacing w:val="-16"/>
                <w:sz w:val="20"/>
              </w:rPr>
              <w:t>14</w:t>
            </w:r>
          </w:p>
          <w:p>
            <w:pPr>
              <w:pStyle w:val="TableParagraph"/>
              <w:tabs>
                <w:tab w:pos="853" w:val="left" w:leader="none"/>
                <w:tab w:pos="1397" w:val="left" w:leader="none"/>
              </w:tabs>
              <w:spacing w:before="86"/>
              <w:ind w:left="311"/>
              <w:jc w:val="left"/>
              <w:rPr>
                <w:sz w:val="20"/>
              </w:rPr>
            </w:pPr>
            <w:r>
              <w:rPr>
                <w:spacing w:val="-4"/>
                <w:sz w:val="20"/>
              </w:rPr>
              <w:t>41</w:t>
              <w:tab/>
              <w:t>17</w:t>
              <w:tab/>
            </w:r>
            <w:r>
              <w:rPr>
                <w:spacing w:val="-16"/>
                <w:sz w:val="20"/>
              </w:rPr>
              <w:t>24</w:t>
            </w:r>
          </w:p>
          <w:p>
            <w:pPr>
              <w:pStyle w:val="TableParagraph"/>
              <w:tabs>
                <w:tab w:pos="853" w:val="left" w:leader="none"/>
                <w:tab w:pos="1397" w:val="left" w:leader="none"/>
              </w:tabs>
              <w:spacing w:before="99"/>
              <w:ind w:left="311"/>
              <w:jc w:val="left"/>
              <w:rPr>
                <w:sz w:val="20"/>
              </w:rPr>
            </w:pPr>
            <w:r>
              <w:rPr>
                <w:spacing w:val="-4"/>
                <w:sz w:val="20"/>
              </w:rPr>
              <w:t>38</w:t>
              <w:tab/>
              <w:t>17</w:t>
              <w:tab/>
            </w:r>
            <w:r>
              <w:rPr>
                <w:spacing w:val="-16"/>
                <w:sz w:val="20"/>
              </w:rPr>
              <w:t>21</w:t>
            </w:r>
          </w:p>
        </w:tc>
        <w:tc>
          <w:tcPr>
            <w:tcW w:w="1787" w:type="dxa"/>
            <w:gridSpan w:val="3"/>
            <w:vMerge w:val="restart"/>
            <w:tcBorders>
              <w:left w:val="single" w:sz="12" w:space="0" w:color="000000"/>
            </w:tcBorders>
          </w:tcPr>
          <w:p>
            <w:pPr>
              <w:pStyle w:val="TableParagraph"/>
              <w:tabs>
                <w:tab w:pos="867" w:val="left" w:leader="none"/>
                <w:tab w:pos="1452" w:val="left" w:leader="none"/>
              </w:tabs>
              <w:spacing w:before="29"/>
              <w:ind w:left="284"/>
              <w:jc w:val="left"/>
              <w:rPr>
                <w:sz w:val="20"/>
              </w:rPr>
            </w:pPr>
            <w:r>
              <w:rPr>
                <w:sz w:val="20"/>
              </w:rPr>
              <w:t>485</w:t>
              <w:tab/>
              <w:t>239</w:t>
              <w:tab/>
            </w:r>
            <w:r>
              <w:rPr>
                <w:spacing w:val="-7"/>
                <w:w w:val="95"/>
                <w:sz w:val="20"/>
              </w:rPr>
              <w:t>246</w:t>
            </w:r>
          </w:p>
          <w:p>
            <w:pPr>
              <w:pStyle w:val="TableParagraph"/>
              <w:tabs>
                <w:tab w:pos="976" w:val="left" w:leader="none"/>
                <w:tab w:pos="1560" w:val="left" w:leader="none"/>
              </w:tabs>
              <w:spacing w:before="99"/>
              <w:ind w:left="297"/>
              <w:jc w:val="left"/>
              <w:rPr>
                <w:sz w:val="20"/>
              </w:rPr>
            </w:pPr>
            <w:r>
              <w:rPr>
                <w:spacing w:val="-6"/>
                <w:sz w:val="20"/>
              </w:rPr>
              <w:t>125</w:t>
              <w:tab/>
            </w:r>
            <w:r>
              <w:rPr>
                <w:spacing w:val="-4"/>
                <w:sz w:val="20"/>
              </w:rPr>
              <w:t>65</w:t>
              <w:tab/>
            </w:r>
            <w:r>
              <w:rPr>
                <w:spacing w:val="-8"/>
                <w:w w:val="95"/>
                <w:sz w:val="20"/>
              </w:rPr>
              <w:t>60</w:t>
            </w:r>
          </w:p>
          <w:p>
            <w:pPr>
              <w:pStyle w:val="TableParagraph"/>
              <w:tabs>
                <w:tab w:pos="976" w:val="left" w:leader="none"/>
                <w:tab w:pos="1560" w:val="left" w:leader="none"/>
              </w:tabs>
              <w:spacing w:before="86"/>
              <w:ind w:left="297"/>
              <w:jc w:val="left"/>
              <w:rPr>
                <w:sz w:val="20"/>
              </w:rPr>
            </w:pPr>
            <w:r>
              <w:rPr>
                <w:spacing w:val="-6"/>
                <w:sz w:val="20"/>
              </w:rPr>
              <w:t>139</w:t>
              <w:tab/>
            </w:r>
            <w:r>
              <w:rPr>
                <w:spacing w:val="-4"/>
                <w:sz w:val="20"/>
              </w:rPr>
              <w:t>63</w:t>
              <w:tab/>
            </w:r>
            <w:r>
              <w:rPr>
                <w:spacing w:val="-8"/>
                <w:w w:val="95"/>
                <w:sz w:val="20"/>
              </w:rPr>
              <w:t>76</w:t>
            </w:r>
          </w:p>
          <w:p>
            <w:pPr>
              <w:pStyle w:val="TableParagraph"/>
              <w:tabs>
                <w:tab w:pos="880" w:val="left" w:leader="none"/>
                <w:tab w:pos="1465" w:val="left" w:leader="none"/>
              </w:tabs>
              <w:spacing w:before="99"/>
              <w:ind w:left="297"/>
              <w:jc w:val="left"/>
              <w:rPr>
                <w:sz w:val="20"/>
              </w:rPr>
            </w:pPr>
            <w:r>
              <w:rPr>
                <w:spacing w:val="-6"/>
                <w:sz w:val="20"/>
              </w:rPr>
              <w:t>221</w:t>
              <w:tab/>
            </w:r>
            <w:r>
              <w:rPr>
                <w:spacing w:val="-5"/>
                <w:sz w:val="20"/>
              </w:rPr>
              <w:t>111</w:t>
              <w:tab/>
            </w:r>
            <w:r>
              <w:rPr>
                <w:spacing w:val="-8"/>
                <w:w w:val="95"/>
                <w:sz w:val="20"/>
              </w:rPr>
              <w:t>110</w:t>
            </w:r>
          </w:p>
        </w:tc>
        <w:tc>
          <w:tcPr>
            <w:tcW w:w="4503" w:type="dxa"/>
            <w:gridSpan w:val="7"/>
            <w:vMerge w:val="restart"/>
            <w:tcBorders>
              <w:right w:val="nil"/>
            </w:tcBorders>
          </w:tcPr>
          <w:p>
            <w:pPr>
              <w:pStyle w:val="TableParagraph"/>
              <w:tabs>
                <w:tab w:pos="3773" w:val="left" w:leader="none"/>
                <w:tab w:pos="4249" w:val="left" w:leader="none"/>
              </w:tabs>
              <w:spacing w:before="29"/>
              <w:ind w:left="150"/>
              <w:jc w:val="center"/>
              <w:rPr>
                <w:sz w:val="20"/>
              </w:rPr>
            </w:pPr>
            <w:r>
              <w:rPr>
                <w:spacing w:val="-8"/>
                <w:w w:val="91"/>
                <w:sz w:val="20"/>
              </w:rPr>
              <w:t>1</w:t>
            </w:r>
            <w:r>
              <w:rPr>
                <w:spacing w:val="-7"/>
                <w:w w:val="91"/>
                <w:sz w:val="20"/>
              </w:rPr>
              <w:t>0</w:t>
            </w:r>
            <w:r>
              <w:rPr>
                <w:spacing w:val="5"/>
                <w:w w:val="183"/>
                <w:sz w:val="20"/>
              </w:rPr>
              <w:t>,</w:t>
            </w:r>
            <w:r>
              <w:rPr>
                <w:spacing w:val="-8"/>
                <w:w w:val="91"/>
                <w:sz w:val="20"/>
              </w:rPr>
              <w:t>39</w:t>
            </w:r>
            <w:r>
              <w:rPr>
                <w:w w:val="91"/>
                <w:sz w:val="20"/>
              </w:rPr>
              <w:t>2</w:t>
            </w:r>
            <w:r>
              <w:rPr>
                <w:sz w:val="20"/>
              </w:rPr>
              <w:t>   </w:t>
            </w:r>
            <w:r>
              <w:rPr>
                <w:spacing w:val="-26"/>
                <w:sz w:val="20"/>
              </w:rPr>
              <w:t> </w:t>
            </w:r>
            <w:r>
              <w:rPr>
                <w:spacing w:val="-8"/>
                <w:w w:val="91"/>
                <w:sz w:val="20"/>
              </w:rPr>
              <w:t>5</w:t>
            </w:r>
            <w:r>
              <w:rPr>
                <w:spacing w:val="-7"/>
                <w:w w:val="183"/>
                <w:sz w:val="20"/>
              </w:rPr>
              <w:t>,</w:t>
            </w:r>
            <w:r>
              <w:rPr>
                <w:spacing w:val="5"/>
                <w:w w:val="91"/>
                <w:sz w:val="20"/>
              </w:rPr>
              <w:t>2</w:t>
            </w:r>
            <w:r>
              <w:rPr>
                <w:spacing w:val="-8"/>
                <w:w w:val="91"/>
                <w:sz w:val="20"/>
              </w:rPr>
              <w:t>3</w:t>
            </w:r>
            <w:r>
              <w:rPr>
                <w:w w:val="91"/>
                <w:sz w:val="20"/>
              </w:rPr>
              <w:t>6</w:t>
            </w:r>
            <w:r>
              <w:rPr>
                <w:sz w:val="20"/>
              </w:rPr>
              <w:t>  </w:t>
            </w:r>
            <w:r>
              <w:rPr>
                <w:spacing w:val="16"/>
                <w:sz w:val="20"/>
              </w:rPr>
              <w:t> </w:t>
            </w:r>
            <w:r>
              <w:rPr>
                <w:spacing w:val="5"/>
                <w:w w:val="91"/>
                <w:sz w:val="20"/>
              </w:rPr>
              <w:t>5</w:t>
            </w:r>
            <w:r>
              <w:rPr>
                <w:spacing w:val="-7"/>
                <w:w w:val="183"/>
                <w:sz w:val="20"/>
              </w:rPr>
              <w:t>,</w:t>
            </w:r>
            <w:r>
              <w:rPr>
                <w:spacing w:val="-8"/>
                <w:w w:val="91"/>
                <w:sz w:val="20"/>
              </w:rPr>
              <w:t>1</w:t>
            </w:r>
            <w:r>
              <w:rPr>
                <w:spacing w:val="5"/>
                <w:w w:val="91"/>
                <w:sz w:val="20"/>
              </w:rPr>
              <w:t>5</w:t>
            </w:r>
            <w:r>
              <w:rPr>
                <w:w w:val="91"/>
                <w:sz w:val="20"/>
              </w:rPr>
              <w:t>6</w:t>
            </w:r>
            <w:r>
              <w:rPr>
                <w:sz w:val="20"/>
              </w:rPr>
              <w:t>  </w:t>
            </w:r>
            <w:r>
              <w:rPr>
                <w:spacing w:val="16"/>
                <w:sz w:val="20"/>
              </w:rPr>
              <w:t> </w:t>
            </w:r>
            <w:r>
              <w:rPr>
                <w:spacing w:val="-8"/>
                <w:w w:val="91"/>
                <w:sz w:val="20"/>
              </w:rPr>
              <w:t>5</w:t>
            </w:r>
            <w:r>
              <w:rPr>
                <w:spacing w:val="5"/>
                <w:w w:val="183"/>
                <w:sz w:val="20"/>
              </w:rPr>
              <w:t>,</w:t>
            </w:r>
            <w:r>
              <w:rPr>
                <w:spacing w:val="-7"/>
                <w:w w:val="91"/>
                <w:sz w:val="20"/>
              </w:rPr>
              <w:t>2</w:t>
            </w:r>
            <w:r>
              <w:rPr>
                <w:spacing w:val="-8"/>
                <w:w w:val="91"/>
                <w:sz w:val="20"/>
              </w:rPr>
              <w:t>2</w:t>
            </w:r>
            <w:r>
              <w:rPr>
                <w:w w:val="91"/>
                <w:sz w:val="20"/>
              </w:rPr>
              <w:t>3</w:t>
            </w:r>
            <w:r>
              <w:rPr>
                <w:sz w:val="20"/>
              </w:rPr>
              <w:t>   </w:t>
            </w:r>
            <w:r>
              <w:rPr>
                <w:spacing w:val="-26"/>
                <w:sz w:val="20"/>
              </w:rPr>
              <w:t> </w:t>
            </w:r>
            <w:r>
              <w:rPr>
                <w:spacing w:val="-8"/>
                <w:w w:val="110"/>
                <w:sz w:val="20"/>
              </w:rPr>
              <w:t>5,</w:t>
            </w:r>
            <w:r>
              <w:rPr>
                <w:spacing w:val="7"/>
                <w:w w:val="110"/>
                <w:sz w:val="20"/>
              </w:rPr>
              <w:t>1</w:t>
            </w:r>
            <w:r>
              <w:rPr>
                <w:spacing w:val="-8"/>
                <w:w w:val="91"/>
                <w:sz w:val="20"/>
              </w:rPr>
              <w:t>4</w:t>
            </w:r>
            <w:r>
              <w:rPr>
                <w:w w:val="91"/>
                <w:sz w:val="20"/>
              </w:rPr>
              <w:t>1</w:t>
            </w:r>
            <w:r>
              <w:rPr>
                <w:sz w:val="20"/>
              </w:rPr>
              <w:tab/>
            </w:r>
            <w:r>
              <w:rPr>
                <w:spacing w:val="-7"/>
                <w:w w:val="91"/>
                <w:sz w:val="20"/>
              </w:rPr>
              <w:t>1</w:t>
            </w:r>
            <w:r>
              <w:rPr>
                <w:w w:val="91"/>
                <w:sz w:val="20"/>
              </w:rPr>
              <w:t>3</w:t>
            </w:r>
            <w:r>
              <w:rPr>
                <w:sz w:val="20"/>
              </w:rPr>
              <w:tab/>
            </w:r>
            <w:r>
              <w:rPr>
                <w:spacing w:val="-7"/>
                <w:w w:val="91"/>
                <w:sz w:val="20"/>
              </w:rPr>
              <w:t>1</w:t>
            </w:r>
            <w:r>
              <w:rPr>
                <w:w w:val="91"/>
                <w:sz w:val="20"/>
              </w:rPr>
              <w:t>5</w:t>
            </w:r>
          </w:p>
          <w:p>
            <w:pPr>
              <w:pStyle w:val="TableParagraph"/>
              <w:tabs>
                <w:tab w:pos="951" w:val="left" w:leader="none"/>
                <w:tab w:pos="3014" w:val="left" w:leader="none"/>
                <w:tab w:pos="3869" w:val="left" w:leader="none"/>
                <w:tab w:pos="4345" w:val="left" w:leader="none"/>
              </w:tabs>
              <w:spacing w:before="99"/>
              <w:ind w:left="259"/>
              <w:jc w:val="center"/>
              <w:rPr>
                <w:sz w:val="20"/>
              </w:rPr>
            </w:pPr>
            <w:r>
              <w:rPr>
                <w:spacing w:val="-7"/>
                <w:sz w:val="20"/>
              </w:rPr>
              <w:t>2,785</w:t>
              <w:tab/>
              <w:t>1,384   </w:t>
            </w:r>
            <w:r>
              <w:rPr>
                <w:spacing w:val="9"/>
                <w:sz w:val="20"/>
              </w:rPr>
              <w:t> </w:t>
            </w:r>
            <w:r>
              <w:rPr>
                <w:spacing w:val="-4"/>
                <w:sz w:val="20"/>
              </w:rPr>
              <w:t>1,401   </w:t>
            </w:r>
            <w:r>
              <w:rPr>
                <w:spacing w:val="1"/>
                <w:sz w:val="20"/>
              </w:rPr>
              <w:t> </w:t>
            </w:r>
            <w:r>
              <w:rPr>
                <w:spacing w:val="-7"/>
                <w:sz w:val="20"/>
              </w:rPr>
              <w:t>1,380</w:t>
              <w:tab/>
              <w:t>1,395</w:t>
              <w:tab/>
            </w:r>
            <w:r>
              <w:rPr>
                <w:sz w:val="20"/>
              </w:rPr>
              <w:t>4</w:t>
              <w:tab/>
              <w:t>6</w:t>
            </w:r>
          </w:p>
          <w:p>
            <w:pPr>
              <w:pStyle w:val="TableParagraph"/>
              <w:tabs>
                <w:tab w:pos="951" w:val="left" w:leader="none"/>
                <w:tab w:pos="3014" w:val="left" w:leader="none"/>
                <w:tab w:pos="3869" w:val="left" w:leader="none"/>
                <w:tab w:pos="4345" w:val="left" w:leader="none"/>
              </w:tabs>
              <w:spacing w:before="86"/>
              <w:ind w:left="259"/>
              <w:jc w:val="center"/>
              <w:rPr>
                <w:sz w:val="20"/>
              </w:rPr>
            </w:pPr>
            <w:r>
              <w:rPr>
                <w:spacing w:val="-7"/>
                <w:sz w:val="20"/>
              </w:rPr>
              <w:t>3,593</w:t>
              <w:tab/>
              <w:t>1,819   </w:t>
            </w:r>
            <w:r>
              <w:rPr>
                <w:spacing w:val="9"/>
                <w:sz w:val="20"/>
              </w:rPr>
              <w:t> </w:t>
            </w:r>
            <w:r>
              <w:rPr>
                <w:spacing w:val="-4"/>
                <w:sz w:val="20"/>
              </w:rPr>
              <w:t>1,774   </w:t>
            </w:r>
            <w:r>
              <w:rPr>
                <w:spacing w:val="1"/>
                <w:sz w:val="20"/>
              </w:rPr>
              <w:t> </w:t>
            </w:r>
            <w:r>
              <w:rPr>
                <w:spacing w:val="-7"/>
                <w:sz w:val="20"/>
              </w:rPr>
              <w:t>1,817</w:t>
              <w:tab/>
              <w:t>1,768</w:t>
              <w:tab/>
            </w:r>
            <w:r>
              <w:rPr>
                <w:sz w:val="20"/>
              </w:rPr>
              <w:t>2</w:t>
              <w:tab/>
              <w:t>6</w:t>
            </w:r>
          </w:p>
          <w:p>
            <w:pPr>
              <w:pStyle w:val="TableParagraph"/>
              <w:tabs>
                <w:tab w:pos="951" w:val="left" w:leader="none"/>
                <w:tab w:pos="3014" w:val="left" w:leader="none"/>
                <w:tab w:pos="3869" w:val="left" w:leader="none"/>
                <w:tab w:pos="4345" w:val="left" w:leader="none"/>
              </w:tabs>
              <w:spacing w:before="99"/>
              <w:ind w:left="259"/>
              <w:jc w:val="center"/>
              <w:rPr>
                <w:sz w:val="20"/>
              </w:rPr>
            </w:pPr>
            <w:r>
              <w:rPr>
                <w:spacing w:val="-7"/>
                <w:sz w:val="20"/>
              </w:rPr>
              <w:t>4,014</w:t>
              <w:tab/>
              <w:t>2,033   </w:t>
            </w:r>
            <w:r>
              <w:rPr>
                <w:spacing w:val="9"/>
                <w:sz w:val="20"/>
              </w:rPr>
              <w:t> </w:t>
            </w:r>
            <w:r>
              <w:rPr>
                <w:spacing w:val="-4"/>
                <w:sz w:val="20"/>
              </w:rPr>
              <w:t>1,981   </w:t>
            </w:r>
            <w:r>
              <w:rPr>
                <w:spacing w:val="1"/>
                <w:sz w:val="20"/>
              </w:rPr>
              <w:t> </w:t>
            </w:r>
            <w:r>
              <w:rPr>
                <w:spacing w:val="-7"/>
                <w:sz w:val="20"/>
              </w:rPr>
              <w:t>2,026</w:t>
              <w:tab/>
              <w:t>1,978</w:t>
              <w:tab/>
            </w:r>
            <w:r>
              <w:rPr>
                <w:sz w:val="20"/>
              </w:rPr>
              <w:t>7</w:t>
              <w:tab/>
              <w:t>3</w:t>
            </w:r>
          </w:p>
        </w:tc>
      </w:tr>
      <w:tr>
        <w:trPr>
          <w:trHeight w:val="338" w:hRule="atLeast"/>
        </w:trPr>
        <w:tc>
          <w:tcPr>
            <w:tcW w:w="380" w:type="dxa"/>
            <w:vMerge/>
            <w:tcBorders>
              <w:top w:val="nil"/>
              <w:left w:val="nil"/>
              <w:right w:val="single" w:sz="12" w:space="0" w:color="000000"/>
            </w:tcBorders>
          </w:tcPr>
          <w:p>
            <w:pPr>
              <w:rPr>
                <w:sz w:val="2"/>
                <w:szCs w:val="2"/>
              </w:rPr>
            </w:pPr>
          </w:p>
        </w:tc>
        <w:tc>
          <w:tcPr>
            <w:tcW w:w="713" w:type="dxa"/>
            <w:tcBorders>
              <w:top w:val="single" w:sz="12" w:space="0" w:color="000000"/>
              <w:left w:val="single" w:sz="12" w:space="0" w:color="000000"/>
            </w:tcBorders>
          </w:tcPr>
          <w:p>
            <w:pPr>
              <w:pStyle w:val="TableParagraph"/>
              <w:spacing w:before="28"/>
              <w:ind w:left="56"/>
              <w:jc w:val="center"/>
              <w:rPr>
                <w:sz w:val="20"/>
              </w:rPr>
            </w:pPr>
            <w:r>
              <w:rPr>
                <w:sz w:val="20"/>
              </w:rPr>
              <w:t>３歳児</w:t>
            </w:r>
          </w:p>
        </w:tc>
        <w:tc>
          <w:tcPr>
            <w:tcW w:w="794" w:type="dxa"/>
            <w:vMerge/>
            <w:tcBorders>
              <w:top w:val="nil"/>
              <w:right w:val="single" w:sz="12" w:space="0" w:color="000000"/>
            </w:tcBorders>
          </w:tcPr>
          <w:p>
            <w:pPr>
              <w:rPr>
                <w:sz w:val="2"/>
                <w:szCs w:val="2"/>
              </w:rPr>
            </w:pPr>
          </w:p>
        </w:tc>
        <w:tc>
          <w:tcPr>
            <w:tcW w:w="1629" w:type="dxa"/>
            <w:gridSpan w:val="3"/>
            <w:vMerge/>
            <w:tcBorders>
              <w:top w:val="nil"/>
              <w:left w:val="single" w:sz="12" w:space="0" w:color="000000"/>
              <w:right w:val="single" w:sz="12" w:space="0" w:color="000000"/>
            </w:tcBorders>
          </w:tcPr>
          <w:p>
            <w:pPr>
              <w:rPr>
                <w:sz w:val="2"/>
                <w:szCs w:val="2"/>
              </w:rPr>
            </w:pPr>
          </w:p>
        </w:tc>
        <w:tc>
          <w:tcPr>
            <w:tcW w:w="1787" w:type="dxa"/>
            <w:gridSpan w:val="3"/>
            <w:vMerge/>
            <w:tcBorders>
              <w:top w:val="nil"/>
              <w:left w:val="single" w:sz="12" w:space="0" w:color="000000"/>
            </w:tcBorders>
          </w:tcPr>
          <w:p>
            <w:pPr>
              <w:rPr>
                <w:sz w:val="2"/>
                <w:szCs w:val="2"/>
              </w:rPr>
            </w:pPr>
          </w:p>
        </w:tc>
        <w:tc>
          <w:tcPr>
            <w:tcW w:w="4503" w:type="dxa"/>
            <w:gridSpan w:val="7"/>
            <w:vMerge/>
            <w:tcBorders>
              <w:top w:val="nil"/>
              <w:right w:val="nil"/>
            </w:tcBorders>
          </w:tcPr>
          <w:p>
            <w:pPr>
              <w:rPr>
                <w:sz w:val="2"/>
                <w:szCs w:val="2"/>
              </w:rPr>
            </w:pPr>
          </w:p>
        </w:tc>
      </w:tr>
      <w:tr>
        <w:trPr>
          <w:trHeight w:val="337" w:hRule="atLeast"/>
        </w:trPr>
        <w:tc>
          <w:tcPr>
            <w:tcW w:w="380" w:type="dxa"/>
            <w:vMerge/>
            <w:tcBorders>
              <w:top w:val="nil"/>
              <w:left w:val="nil"/>
              <w:right w:val="single" w:sz="12" w:space="0" w:color="000000"/>
            </w:tcBorders>
          </w:tcPr>
          <w:p>
            <w:pPr>
              <w:rPr>
                <w:sz w:val="2"/>
                <w:szCs w:val="2"/>
              </w:rPr>
            </w:pPr>
          </w:p>
        </w:tc>
        <w:tc>
          <w:tcPr>
            <w:tcW w:w="713" w:type="dxa"/>
            <w:tcBorders>
              <w:left w:val="single" w:sz="12" w:space="0" w:color="000000"/>
              <w:bottom w:val="single" w:sz="12" w:space="0" w:color="000000"/>
            </w:tcBorders>
          </w:tcPr>
          <w:p>
            <w:pPr>
              <w:pStyle w:val="TableParagraph"/>
              <w:spacing w:before="29"/>
              <w:ind w:left="56"/>
              <w:jc w:val="center"/>
              <w:rPr>
                <w:sz w:val="20"/>
              </w:rPr>
            </w:pPr>
            <w:r>
              <w:rPr>
                <w:sz w:val="20"/>
              </w:rPr>
              <w:t>４歳児</w:t>
            </w:r>
          </w:p>
        </w:tc>
        <w:tc>
          <w:tcPr>
            <w:tcW w:w="794" w:type="dxa"/>
            <w:vMerge/>
            <w:tcBorders>
              <w:top w:val="nil"/>
              <w:right w:val="single" w:sz="12" w:space="0" w:color="000000"/>
            </w:tcBorders>
          </w:tcPr>
          <w:p>
            <w:pPr>
              <w:rPr>
                <w:sz w:val="2"/>
                <w:szCs w:val="2"/>
              </w:rPr>
            </w:pPr>
          </w:p>
        </w:tc>
        <w:tc>
          <w:tcPr>
            <w:tcW w:w="1629" w:type="dxa"/>
            <w:gridSpan w:val="3"/>
            <w:vMerge/>
            <w:tcBorders>
              <w:top w:val="nil"/>
              <w:left w:val="single" w:sz="12" w:space="0" w:color="000000"/>
              <w:right w:val="single" w:sz="12" w:space="0" w:color="000000"/>
            </w:tcBorders>
          </w:tcPr>
          <w:p>
            <w:pPr>
              <w:rPr>
                <w:sz w:val="2"/>
                <w:szCs w:val="2"/>
              </w:rPr>
            </w:pPr>
          </w:p>
        </w:tc>
        <w:tc>
          <w:tcPr>
            <w:tcW w:w="1787" w:type="dxa"/>
            <w:gridSpan w:val="3"/>
            <w:vMerge/>
            <w:tcBorders>
              <w:top w:val="nil"/>
              <w:left w:val="single" w:sz="12" w:space="0" w:color="000000"/>
            </w:tcBorders>
          </w:tcPr>
          <w:p>
            <w:pPr>
              <w:rPr>
                <w:sz w:val="2"/>
                <w:szCs w:val="2"/>
              </w:rPr>
            </w:pPr>
          </w:p>
        </w:tc>
        <w:tc>
          <w:tcPr>
            <w:tcW w:w="4503" w:type="dxa"/>
            <w:gridSpan w:val="7"/>
            <w:vMerge/>
            <w:tcBorders>
              <w:top w:val="nil"/>
              <w:right w:val="nil"/>
            </w:tcBorders>
          </w:tcPr>
          <w:p>
            <w:pPr>
              <w:rPr>
                <w:sz w:val="2"/>
                <w:szCs w:val="2"/>
              </w:rPr>
            </w:pPr>
          </w:p>
        </w:tc>
      </w:tr>
      <w:tr>
        <w:trPr>
          <w:trHeight w:val="338" w:hRule="atLeast"/>
        </w:trPr>
        <w:tc>
          <w:tcPr>
            <w:tcW w:w="380" w:type="dxa"/>
            <w:vMerge/>
            <w:tcBorders>
              <w:top w:val="nil"/>
              <w:left w:val="nil"/>
              <w:right w:val="single" w:sz="12" w:space="0" w:color="000000"/>
            </w:tcBorders>
          </w:tcPr>
          <w:p>
            <w:pPr>
              <w:rPr>
                <w:sz w:val="2"/>
                <w:szCs w:val="2"/>
              </w:rPr>
            </w:pPr>
          </w:p>
        </w:tc>
        <w:tc>
          <w:tcPr>
            <w:tcW w:w="713" w:type="dxa"/>
            <w:tcBorders>
              <w:top w:val="single" w:sz="12" w:space="0" w:color="000000"/>
              <w:left w:val="single" w:sz="12" w:space="0" w:color="000000"/>
            </w:tcBorders>
          </w:tcPr>
          <w:p>
            <w:pPr>
              <w:pStyle w:val="TableParagraph"/>
              <w:spacing w:before="29"/>
              <w:ind w:left="56"/>
              <w:jc w:val="center"/>
              <w:rPr>
                <w:sz w:val="20"/>
              </w:rPr>
            </w:pPr>
            <w:r>
              <w:rPr>
                <w:sz w:val="20"/>
              </w:rPr>
              <w:t>５歳児</w:t>
            </w:r>
          </w:p>
        </w:tc>
        <w:tc>
          <w:tcPr>
            <w:tcW w:w="794" w:type="dxa"/>
            <w:vMerge/>
            <w:tcBorders>
              <w:top w:val="nil"/>
              <w:right w:val="single" w:sz="12" w:space="0" w:color="000000"/>
            </w:tcBorders>
          </w:tcPr>
          <w:p>
            <w:pPr>
              <w:rPr>
                <w:sz w:val="2"/>
                <w:szCs w:val="2"/>
              </w:rPr>
            </w:pPr>
          </w:p>
        </w:tc>
        <w:tc>
          <w:tcPr>
            <w:tcW w:w="1629" w:type="dxa"/>
            <w:gridSpan w:val="3"/>
            <w:vMerge/>
            <w:tcBorders>
              <w:top w:val="nil"/>
              <w:left w:val="single" w:sz="12" w:space="0" w:color="000000"/>
              <w:right w:val="single" w:sz="12" w:space="0" w:color="000000"/>
            </w:tcBorders>
          </w:tcPr>
          <w:p>
            <w:pPr>
              <w:rPr>
                <w:sz w:val="2"/>
                <w:szCs w:val="2"/>
              </w:rPr>
            </w:pPr>
          </w:p>
        </w:tc>
        <w:tc>
          <w:tcPr>
            <w:tcW w:w="1787" w:type="dxa"/>
            <w:gridSpan w:val="3"/>
            <w:vMerge/>
            <w:tcBorders>
              <w:top w:val="nil"/>
              <w:left w:val="single" w:sz="12" w:space="0" w:color="000000"/>
            </w:tcBorders>
          </w:tcPr>
          <w:p>
            <w:pPr>
              <w:rPr>
                <w:sz w:val="2"/>
                <w:szCs w:val="2"/>
              </w:rPr>
            </w:pPr>
          </w:p>
        </w:tc>
        <w:tc>
          <w:tcPr>
            <w:tcW w:w="4503" w:type="dxa"/>
            <w:gridSpan w:val="7"/>
            <w:vMerge/>
            <w:tcBorders>
              <w:top w:val="nil"/>
              <w:right w:val="nil"/>
            </w:tcBorders>
          </w:tcPr>
          <w:p>
            <w:pPr>
              <w:rPr>
                <w:sz w:val="2"/>
                <w:szCs w:val="2"/>
              </w:rPr>
            </w:pPr>
          </w:p>
        </w:tc>
      </w:tr>
      <w:tr>
        <w:trPr>
          <w:trHeight w:val="337" w:hRule="atLeast"/>
        </w:trPr>
        <w:tc>
          <w:tcPr>
            <w:tcW w:w="1093" w:type="dxa"/>
            <w:gridSpan w:val="2"/>
            <w:tcBorders>
              <w:left w:val="nil"/>
              <w:bottom w:val="single" w:sz="12" w:space="0" w:color="000000"/>
            </w:tcBorders>
          </w:tcPr>
          <w:p>
            <w:pPr>
              <w:pStyle w:val="TableParagraph"/>
              <w:tabs>
                <w:tab w:pos="761" w:val="left" w:leader="none"/>
              </w:tabs>
              <w:spacing w:before="29"/>
              <w:ind w:left="177"/>
              <w:jc w:val="left"/>
              <w:rPr>
                <w:sz w:val="20"/>
              </w:rPr>
            </w:pPr>
            <w:r>
              <w:rPr>
                <w:sz w:val="20"/>
              </w:rPr>
              <w:t>増</w:t>
              <w:tab/>
              <w:t>減</w:t>
            </w:r>
          </w:p>
        </w:tc>
        <w:tc>
          <w:tcPr>
            <w:tcW w:w="794" w:type="dxa"/>
            <w:tcBorders>
              <w:bottom w:val="single" w:sz="12" w:space="0" w:color="000000"/>
              <w:right w:val="single" w:sz="12" w:space="0" w:color="000000"/>
            </w:tcBorders>
          </w:tcPr>
          <w:p>
            <w:pPr>
              <w:pStyle w:val="TableParagraph"/>
              <w:spacing w:before="42"/>
              <w:ind w:right="1"/>
              <w:rPr>
                <w:sz w:val="20"/>
              </w:rPr>
            </w:pPr>
            <w:r>
              <w:rPr>
                <w:w w:val="150"/>
                <w:sz w:val="20"/>
              </w:rPr>
              <w:t>△ </w:t>
            </w:r>
            <w:r>
              <w:rPr>
                <w:w w:val="110"/>
                <w:sz w:val="20"/>
              </w:rPr>
              <w:t>482</w:t>
            </w:r>
          </w:p>
        </w:tc>
        <w:tc>
          <w:tcPr>
            <w:tcW w:w="1629" w:type="dxa"/>
            <w:gridSpan w:val="3"/>
            <w:tcBorders>
              <w:left w:val="single" w:sz="12" w:space="0" w:color="000000"/>
              <w:bottom w:val="single" w:sz="12" w:space="0" w:color="000000"/>
              <w:right w:val="single" w:sz="12" w:space="0" w:color="000000"/>
            </w:tcBorders>
          </w:tcPr>
          <w:p>
            <w:pPr>
              <w:pStyle w:val="TableParagraph"/>
              <w:tabs>
                <w:tab w:pos="949" w:val="left" w:leader="none"/>
                <w:tab w:pos="1492" w:val="left" w:leader="none"/>
              </w:tabs>
              <w:spacing w:before="42"/>
              <w:ind w:left="406"/>
              <w:jc w:val="left"/>
              <w:rPr>
                <w:sz w:val="20"/>
              </w:rPr>
            </w:pPr>
            <w:r>
              <w:rPr>
                <w:sz w:val="20"/>
              </w:rPr>
              <w:t>9</w:t>
              <w:tab/>
              <w:t>1</w:t>
              <w:tab/>
            </w:r>
            <w:r>
              <w:rPr>
                <w:spacing w:val="-16"/>
                <w:sz w:val="20"/>
              </w:rPr>
              <w:t>8</w:t>
            </w:r>
          </w:p>
        </w:tc>
        <w:tc>
          <w:tcPr>
            <w:tcW w:w="1787" w:type="dxa"/>
            <w:gridSpan w:val="3"/>
            <w:tcBorders>
              <w:left w:val="single" w:sz="12" w:space="0" w:color="000000"/>
              <w:bottom w:val="single" w:sz="12" w:space="0" w:color="000000"/>
            </w:tcBorders>
          </w:tcPr>
          <w:p>
            <w:pPr>
              <w:pStyle w:val="TableParagraph"/>
              <w:spacing w:before="42"/>
              <w:ind w:left="108"/>
              <w:jc w:val="left"/>
              <w:rPr>
                <w:sz w:val="20"/>
              </w:rPr>
            </w:pPr>
            <w:r>
              <w:rPr>
                <w:w w:val="150"/>
                <w:sz w:val="20"/>
              </w:rPr>
              <w:t>△ </w:t>
            </w:r>
            <w:r>
              <w:rPr>
                <w:w w:val="110"/>
                <w:sz w:val="20"/>
              </w:rPr>
              <w:t>36 </w:t>
            </w:r>
            <w:r>
              <w:rPr>
                <w:w w:val="150"/>
                <w:sz w:val="20"/>
              </w:rPr>
              <w:t>△ </w:t>
            </w:r>
            <w:r>
              <w:rPr>
                <w:w w:val="110"/>
                <w:sz w:val="20"/>
              </w:rPr>
              <w:t>2 </w:t>
            </w:r>
            <w:r>
              <w:rPr>
                <w:w w:val="150"/>
                <w:sz w:val="20"/>
              </w:rPr>
              <w:t>△ </w:t>
            </w:r>
            <w:r>
              <w:rPr>
                <w:w w:val="110"/>
                <w:sz w:val="20"/>
              </w:rPr>
              <w:t>34</w:t>
            </w:r>
          </w:p>
        </w:tc>
        <w:tc>
          <w:tcPr>
            <w:tcW w:w="4503" w:type="dxa"/>
            <w:gridSpan w:val="7"/>
            <w:tcBorders>
              <w:bottom w:val="single" w:sz="12" w:space="0" w:color="000000"/>
              <w:right w:val="nil"/>
            </w:tcBorders>
          </w:tcPr>
          <w:p>
            <w:pPr>
              <w:pStyle w:val="TableParagraph"/>
              <w:tabs>
                <w:tab w:pos="4369" w:val="left" w:leader="none"/>
              </w:tabs>
              <w:spacing w:before="42"/>
              <w:ind w:left="187"/>
              <w:jc w:val="left"/>
              <w:rPr>
                <w:sz w:val="20"/>
              </w:rPr>
            </w:pPr>
            <w:r>
              <w:rPr>
                <w:w w:val="150"/>
                <w:sz w:val="20"/>
              </w:rPr>
              <w:t>△ </w:t>
            </w:r>
            <w:r>
              <w:rPr>
                <w:spacing w:val="-6"/>
                <w:w w:val="110"/>
                <w:sz w:val="20"/>
              </w:rPr>
              <w:t>455  </w:t>
            </w:r>
            <w:r>
              <w:rPr>
                <w:w w:val="150"/>
                <w:sz w:val="20"/>
              </w:rPr>
              <w:t>△ </w:t>
            </w:r>
            <w:r>
              <w:rPr>
                <w:spacing w:val="-6"/>
                <w:w w:val="110"/>
                <w:sz w:val="20"/>
              </w:rPr>
              <w:t>232 </w:t>
            </w:r>
            <w:r>
              <w:rPr>
                <w:w w:val="150"/>
                <w:sz w:val="20"/>
              </w:rPr>
              <w:t>△ </w:t>
            </w:r>
            <w:r>
              <w:rPr>
                <w:spacing w:val="-6"/>
                <w:w w:val="110"/>
                <w:sz w:val="20"/>
              </w:rPr>
              <w:t>223 </w:t>
            </w:r>
            <w:r>
              <w:rPr>
                <w:w w:val="150"/>
                <w:sz w:val="20"/>
              </w:rPr>
              <w:t>△ </w:t>
            </w:r>
            <w:r>
              <w:rPr>
                <w:spacing w:val="-5"/>
                <w:w w:val="110"/>
                <w:sz w:val="20"/>
              </w:rPr>
              <w:t>231  </w:t>
            </w:r>
            <w:r>
              <w:rPr>
                <w:w w:val="150"/>
                <w:sz w:val="20"/>
              </w:rPr>
              <w:t>△ </w:t>
            </w:r>
            <w:r>
              <w:rPr>
                <w:spacing w:val="-5"/>
                <w:w w:val="110"/>
                <w:sz w:val="20"/>
              </w:rPr>
              <w:t>225</w:t>
            </w:r>
            <w:r>
              <w:rPr>
                <w:spacing w:val="-19"/>
                <w:w w:val="110"/>
                <w:sz w:val="20"/>
              </w:rPr>
              <w:t> </w:t>
            </w:r>
            <w:r>
              <w:rPr>
                <w:w w:val="150"/>
                <w:sz w:val="20"/>
              </w:rPr>
              <w:t>△</w:t>
            </w:r>
            <w:r>
              <w:rPr>
                <w:spacing w:val="-15"/>
                <w:w w:val="150"/>
                <w:sz w:val="20"/>
              </w:rPr>
              <w:t> </w:t>
            </w:r>
            <w:r>
              <w:rPr>
                <w:w w:val="110"/>
                <w:sz w:val="20"/>
              </w:rPr>
              <w:t>1</w:t>
              <w:tab/>
            </w:r>
            <w:r>
              <w:rPr>
                <w:w w:val="105"/>
                <w:sz w:val="20"/>
              </w:rPr>
              <w:t>2</w:t>
            </w:r>
          </w:p>
        </w:tc>
      </w:tr>
    </w:tbl>
    <w:p>
      <w:pPr>
        <w:pStyle w:val="BodyText"/>
        <w:spacing w:before="1"/>
        <w:rPr>
          <w:sz w:val="25"/>
        </w:rPr>
      </w:pPr>
    </w:p>
    <w:p>
      <w:pPr>
        <w:pStyle w:val="BodyText"/>
        <w:ind w:left="199"/>
      </w:pPr>
      <w:r>
        <w:rPr/>
        <w:t>(３)本務教職員数（表－25）</w:t>
      </w:r>
    </w:p>
    <w:p>
      <w:pPr>
        <w:pStyle w:val="BodyText"/>
        <w:spacing w:before="3"/>
        <w:ind w:left="854"/>
      </w:pPr>
      <w:r>
        <w:rPr/>
        <w:t>本務教員数は 858 人で、前年度より 17 人減少している。</w:t>
      </w:r>
    </w:p>
    <w:p>
      <w:pPr>
        <w:pStyle w:val="BodyText"/>
        <w:spacing w:before="2"/>
        <w:ind w:left="853"/>
      </w:pPr>
      <w:r>
        <w:rPr/>
        <w:t>本務職員数は 282 人で、前年度より 3 人減少している。</w:t>
      </w:r>
    </w:p>
    <w:p>
      <w:pPr>
        <w:pStyle w:val="BodyText"/>
        <w:spacing w:before="11"/>
      </w:pPr>
    </w:p>
    <w:p>
      <w:pPr>
        <w:tabs>
          <w:tab w:pos="1167" w:val="left" w:leader="none"/>
          <w:tab w:pos="8073" w:val="left" w:leader="none"/>
        </w:tabs>
        <w:spacing w:before="0"/>
        <w:ind w:left="303" w:right="0" w:firstLine="0"/>
        <w:jc w:val="left"/>
        <w:rPr>
          <w:sz w:val="21"/>
        </w:rPr>
      </w:pPr>
      <w:r>
        <w:rPr>
          <w:sz w:val="21"/>
        </w:rPr>
        <w:t>表</w:t>
      </w:r>
      <w:r>
        <w:rPr>
          <w:spacing w:val="4"/>
          <w:sz w:val="21"/>
        </w:rPr>
        <w:t>－</w:t>
      </w:r>
      <w:r>
        <w:rPr>
          <w:rFonts w:ascii="Times New Roman" w:eastAsia="Times New Roman"/>
          <w:spacing w:val="4"/>
          <w:sz w:val="21"/>
        </w:rPr>
        <w:t>25</w:t>
        <w:tab/>
      </w:r>
      <w:r>
        <w:rPr>
          <w:sz w:val="21"/>
        </w:rPr>
        <w:t>幼稚園の本務教職員数</w:t>
        <w:tab/>
        <w:t>単位：人</w:t>
      </w:r>
    </w:p>
    <w:p>
      <w:pPr>
        <w:pStyle w:val="BodyText"/>
        <w:spacing w:before="7"/>
        <w:rPr>
          <w:sz w:val="9"/>
        </w:rPr>
      </w:pPr>
    </w:p>
    <w:tbl>
      <w:tblPr>
        <w:tblW w:w="0" w:type="auto"/>
        <w:jc w:val="left"/>
        <w:tblInd w:w="31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410"/>
        <w:gridCol w:w="301"/>
        <w:gridCol w:w="316"/>
        <w:gridCol w:w="696"/>
        <w:gridCol w:w="703"/>
        <w:gridCol w:w="286"/>
        <w:gridCol w:w="287"/>
        <w:gridCol w:w="134"/>
        <w:gridCol w:w="696"/>
        <w:gridCol w:w="703"/>
        <w:gridCol w:w="279"/>
        <w:gridCol w:w="265"/>
        <w:gridCol w:w="155"/>
        <w:gridCol w:w="704"/>
        <w:gridCol w:w="703"/>
        <w:gridCol w:w="279"/>
        <w:gridCol w:w="419"/>
        <w:gridCol w:w="697"/>
        <w:gridCol w:w="712"/>
      </w:tblGrid>
      <w:tr>
        <w:trPr>
          <w:trHeight w:val="284" w:hRule="atLeast"/>
        </w:trPr>
        <w:tc>
          <w:tcPr>
            <w:tcW w:w="410" w:type="dxa"/>
            <w:vMerge w:val="restart"/>
            <w:tcBorders>
              <w:left w:val="nil"/>
              <w:bottom w:val="single" w:sz="12" w:space="0" w:color="000000"/>
              <w:right w:val="nil"/>
            </w:tcBorders>
          </w:tcPr>
          <w:p>
            <w:pPr>
              <w:pStyle w:val="TableParagraph"/>
              <w:jc w:val="left"/>
              <w:rPr>
                <w:sz w:val="21"/>
              </w:rPr>
            </w:pPr>
          </w:p>
          <w:p>
            <w:pPr>
              <w:pStyle w:val="TableParagraph"/>
              <w:ind w:left="190" w:right="-15"/>
              <w:jc w:val="left"/>
              <w:rPr>
                <w:sz w:val="23"/>
              </w:rPr>
            </w:pPr>
            <w:r>
              <w:rPr>
                <w:w w:val="100"/>
                <w:sz w:val="23"/>
              </w:rPr>
              <w:t>区</w:t>
            </w:r>
          </w:p>
        </w:tc>
        <w:tc>
          <w:tcPr>
            <w:tcW w:w="617" w:type="dxa"/>
            <w:gridSpan w:val="2"/>
            <w:vMerge w:val="restart"/>
            <w:tcBorders>
              <w:left w:val="nil"/>
              <w:bottom w:val="single" w:sz="12" w:space="0" w:color="000000"/>
              <w:right w:val="single" w:sz="12" w:space="0" w:color="000000"/>
            </w:tcBorders>
          </w:tcPr>
          <w:p>
            <w:pPr>
              <w:pStyle w:val="TableParagraph"/>
              <w:jc w:val="left"/>
              <w:rPr>
                <w:sz w:val="21"/>
              </w:rPr>
            </w:pPr>
          </w:p>
          <w:p>
            <w:pPr>
              <w:pStyle w:val="TableParagraph"/>
              <w:ind w:left="234"/>
              <w:jc w:val="left"/>
              <w:rPr>
                <w:sz w:val="23"/>
              </w:rPr>
            </w:pPr>
            <w:r>
              <w:rPr>
                <w:w w:val="100"/>
                <w:sz w:val="23"/>
              </w:rPr>
              <w:t>分</w:t>
            </w:r>
          </w:p>
        </w:tc>
        <w:tc>
          <w:tcPr>
            <w:tcW w:w="7006" w:type="dxa"/>
            <w:gridSpan w:val="15"/>
            <w:tcBorders>
              <w:left w:val="single" w:sz="12" w:space="0" w:color="000000"/>
              <w:bottom w:val="single" w:sz="12" w:space="0" w:color="000000"/>
              <w:right w:val="single" w:sz="8" w:space="0" w:color="000000"/>
            </w:tcBorders>
          </w:tcPr>
          <w:p>
            <w:pPr>
              <w:pStyle w:val="TableParagraph"/>
              <w:tabs>
                <w:tab w:pos="941" w:val="left" w:leader="none"/>
                <w:tab w:pos="1848" w:val="left" w:leader="none"/>
              </w:tabs>
              <w:spacing w:line="265" w:lineRule="exact"/>
              <w:ind w:left="20"/>
              <w:jc w:val="center"/>
              <w:rPr>
                <w:sz w:val="23"/>
              </w:rPr>
            </w:pPr>
            <w:r>
              <w:rPr>
                <w:sz w:val="23"/>
              </w:rPr>
              <w:t>教</w:t>
              <w:tab/>
              <w:t>員</w:t>
              <w:tab/>
              <w:t>数</w:t>
            </w:r>
          </w:p>
        </w:tc>
        <w:tc>
          <w:tcPr>
            <w:tcW w:w="712" w:type="dxa"/>
            <w:vMerge w:val="restart"/>
            <w:tcBorders>
              <w:left w:val="single" w:sz="8" w:space="0" w:color="000000"/>
              <w:bottom w:val="single" w:sz="12" w:space="0" w:color="000000"/>
              <w:right w:val="nil"/>
            </w:tcBorders>
          </w:tcPr>
          <w:p>
            <w:pPr>
              <w:pStyle w:val="TableParagraph"/>
              <w:jc w:val="left"/>
              <w:rPr>
                <w:sz w:val="21"/>
              </w:rPr>
            </w:pPr>
          </w:p>
          <w:p>
            <w:pPr>
              <w:pStyle w:val="TableParagraph"/>
              <w:ind w:left="5"/>
              <w:jc w:val="left"/>
              <w:rPr>
                <w:sz w:val="23"/>
              </w:rPr>
            </w:pPr>
            <w:r>
              <w:rPr>
                <w:sz w:val="23"/>
              </w:rPr>
              <w:t>職員数</w:t>
            </w:r>
          </w:p>
        </w:tc>
      </w:tr>
      <w:tr>
        <w:trPr>
          <w:trHeight w:val="277" w:hRule="atLeast"/>
        </w:trPr>
        <w:tc>
          <w:tcPr>
            <w:tcW w:w="410" w:type="dxa"/>
            <w:vMerge/>
            <w:tcBorders>
              <w:top w:val="nil"/>
              <w:left w:val="nil"/>
              <w:bottom w:val="single" w:sz="12" w:space="0" w:color="000000"/>
              <w:right w:val="nil"/>
            </w:tcBorders>
          </w:tcPr>
          <w:p>
            <w:pPr>
              <w:rPr>
                <w:sz w:val="2"/>
                <w:szCs w:val="2"/>
              </w:rPr>
            </w:pPr>
          </w:p>
        </w:tc>
        <w:tc>
          <w:tcPr>
            <w:tcW w:w="617" w:type="dxa"/>
            <w:gridSpan w:val="2"/>
            <w:vMerge/>
            <w:tcBorders>
              <w:top w:val="nil"/>
              <w:left w:val="nil"/>
              <w:bottom w:val="single" w:sz="12" w:space="0" w:color="000000"/>
              <w:right w:val="single" w:sz="12" w:space="0" w:color="000000"/>
            </w:tcBorders>
          </w:tcPr>
          <w:p>
            <w:pPr>
              <w:rPr>
                <w:sz w:val="2"/>
                <w:szCs w:val="2"/>
              </w:rPr>
            </w:pPr>
          </w:p>
        </w:tc>
        <w:tc>
          <w:tcPr>
            <w:tcW w:w="696" w:type="dxa"/>
            <w:vMerge w:val="restart"/>
            <w:tcBorders>
              <w:top w:val="single" w:sz="12" w:space="0" w:color="000000"/>
              <w:left w:val="single" w:sz="12" w:space="0" w:color="000000"/>
              <w:bottom w:val="single" w:sz="12" w:space="0" w:color="000000"/>
            </w:tcBorders>
          </w:tcPr>
          <w:p>
            <w:pPr>
              <w:pStyle w:val="TableParagraph"/>
              <w:spacing w:before="130"/>
              <w:ind w:left="128"/>
              <w:jc w:val="left"/>
              <w:rPr>
                <w:sz w:val="23"/>
              </w:rPr>
            </w:pPr>
            <w:r>
              <w:rPr>
                <w:sz w:val="23"/>
              </w:rPr>
              <w:t>合計</w:t>
            </w:r>
          </w:p>
        </w:tc>
        <w:tc>
          <w:tcPr>
            <w:tcW w:w="989" w:type="dxa"/>
            <w:gridSpan w:val="2"/>
            <w:tcBorders>
              <w:top w:val="single" w:sz="12" w:space="0" w:color="000000"/>
              <w:bottom w:val="single" w:sz="8" w:space="0" w:color="000000"/>
              <w:right w:val="nil"/>
            </w:tcBorders>
          </w:tcPr>
          <w:p>
            <w:pPr>
              <w:pStyle w:val="TableParagraph"/>
              <w:spacing w:line="258" w:lineRule="exact"/>
              <w:ind w:left="610"/>
              <w:jc w:val="left"/>
              <w:rPr>
                <w:sz w:val="23"/>
              </w:rPr>
            </w:pPr>
            <w:r>
              <w:rPr>
                <w:w w:val="100"/>
                <w:sz w:val="23"/>
              </w:rPr>
              <w:t>国</w:t>
            </w:r>
          </w:p>
        </w:tc>
        <w:tc>
          <w:tcPr>
            <w:tcW w:w="287" w:type="dxa"/>
            <w:tcBorders>
              <w:top w:val="single" w:sz="12" w:space="0" w:color="000000"/>
              <w:left w:val="nil"/>
              <w:bottom w:val="single" w:sz="8" w:space="0" w:color="000000"/>
              <w:right w:val="nil"/>
            </w:tcBorders>
          </w:tcPr>
          <w:p>
            <w:pPr>
              <w:pStyle w:val="TableParagraph"/>
              <w:jc w:val="left"/>
              <w:rPr>
                <w:rFonts w:ascii="Times New Roman"/>
                <w:sz w:val="20"/>
              </w:rPr>
            </w:pPr>
          </w:p>
        </w:tc>
        <w:tc>
          <w:tcPr>
            <w:tcW w:w="830" w:type="dxa"/>
            <w:gridSpan w:val="2"/>
            <w:tcBorders>
              <w:top w:val="single" w:sz="12" w:space="0" w:color="000000"/>
              <w:left w:val="nil"/>
              <w:bottom w:val="single" w:sz="8" w:space="0" w:color="000000"/>
              <w:right w:val="single" w:sz="12" w:space="0" w:color="000000"/>
            </w:tcBorders>
          </w:tcPr>
          <w:p>
            <w:pPr>
              <w:pStyle w:val="TableParagraph"/>
              <w:spacing w:line="258" w:lineRule="exact"/>
              <w:ind w:left="29"/>
              <w:jc w:val="left"/>
              <w:rPr>
                <w:sz w:val="23"/>
              </w:rPr>
            </w:pPr>
            <w:r>
              <w:rPr>
                <w:w w:val="100"/>
                <w:sz w:val="23"/>
              </w:rPr>
              <w:t>立</w:t>
            </w:r>
          </w:p>
        </w:tc>
        <w:tc>
          <w:tcPr>
            <w:tcW w:w="982" w:type="dxa"/>
            <w:gridSpan w:val="2"/>
            <w:tcBorders>
              <w:top w:val="single" w:sz="12" w:space="0" w:color="000000"/>
              <w:left w:val="single" w:sz="12" w:space="0" w:color="000000"/>
              <w:bottom w:val="single" w:sz="8" w:space="0" w:color="000000"/>
              <w:right w:val="nil"/>
            </w:tcBorders>
          </w:tcPr>
          <w:p>
            <w:pPr>
              <w:pStyle w:val="TableParagraph"/>
              <w:spacing w:line="258" w:lineRule="exact"/>
              <w:ind w:left="589"/>
              <w:jc w:val="left"/>
              <w:rPr>
                <w:sz w:val="23"/>
              </w:rPr>
            </w:pPr>
            <w:r>
              <w:rPr>
                <w:w w:val="100"/>
                <w:sz w:val="23"/>
              </w:rPr>
              <w:t>公</w:t>
            </w:r>
          </w:p>
        </w:tc>
        <w:tc>
          <w:tcPr>
            <w:tcW w:w="265" w:type="dxa"/>
            <w:tcBorders>
              <w:top w:val="single" w:sz="12" w:space="0" w:color="000000"/>
              <w:left w:val="nil"/>
              <w:bottom w:val="single" w:sz="8" w:space="0" w:color="000000"/>
              <w:right w:val="nil"/>
            </w:tcBorders>
          </w:tcPr>
          <w:p>
            <w:pPr>
              <w:pStyle w:val="TableParagraph"/>
              <w:jc w:val="left"/>
              <w:rPr>
                <w:rFonts w:ascii="Times New Roman"/>
                <w:sz w:val="20"/>
              </w:rPr>
            </w:pPr>
          </w:p>
        </w:tc>
        <w:tc>
          <w:tcPr>
            <w:tcW w:w="859" w:type="dxa"/>
            <w:gridSpan w:val="2"/>
            <w:tcBorders>
              <w:top w:val="single" w:sz="12" w:space="0" w:color="000000"/>
              <w:left w:val="nil"/>
              <w:bottom w:val="single" w:sz="8" w:space="0" w:color="000000"/>
            </w:tcBorders>
          </w:tcPr>
          <w:p>
            <w:pPr>
              <w:pStyle w:val="TableParagraph"/>
              <w:spacing w:line="258" w:lineRule="exact"/>
              <w:ind w:left="45"/>
              <w:jc w:val="left"/>
              <w:rPr>
                <w:sz w:val="23"/>
              </w:rPr>
            </w:pPr>
            <w:r>
              <w:rPr>
                <w:w w:val="100"/>
                <w:sz w:val="23"/>
              </w:rPr>
              <w:t>立</w:t>
            </w:r>
          </w:p>
        </w:tc>
        <w:tc>
          <w:tcPr>
            <w:tcW w:w="982" w:type="dxa"/>
            <w:gridSpan w:val="2"/>
            <w:tcBorders>
              <w:top w:val="single" w:sz="12" w:space="0" w:color="000000"/>
              <w:bottom w:val="single" w:sz="8" w:space="0" w:color="000000"/>
              <w:right w:val="nil"/>
            </w:tcBorders>
          </w:tcPr>
          <w:p>
            <w:pPr>
              <w:pStyle w:val="TableParagraph"/>
              <w:spacing w:line="258" w:lineRule="exact"/>
              <w:ind w:left="598"/>
              <w:jc w:val="left"/>
              <w:rPr>
                <w:sz w:val="23"/>
              </w:rPr>
            </w:pPr>
            <w:r>
              <w:rPr>
                <w:w w:val="100"/>
                <w:sz w:val="23"/>
              </w:rPr>
              <w:t>私</w:t>
            </w:r>
          </w:p>
        </w:tc>
        <w:tc>
          <w:tcPr>
            <w:tcW w:w="1116" w:type="dxa"/>
            <w:gridSpan w:val="2"/>
            <w:tcBorders>
              <w:top w:val="single" w:sz="12" w:space="0" w:color="000000"/>
              <w:left w:val="nil"/>
              <w:bottom w:val="single" w:sz="8" w:space="0" w:color="000000"/>
              <w:right w:val="single" w:sz="8" w:space="0" w:color="000000"/>
            </w:tcBorders>
          </w:tcPr>
          <w:p>
            <w:pPr>
              <w:pStyle w:val="TableParagraph"/>
              <w:spacing w:line="258" w:lineRule="exact"/>
              <w:ind w:left="297"/>
              <w:jc w:val="left"/>
              <w:rPr>
                <w:sz w:val="23"/>
              </w:rPr>
            </w:pPr>
            <w:r>
              <w:rPr>
                <w:w w:val="100"/>
                <w:sz w:val="23"/>
              </w:rPr>
              <w:t>立</w:t>
            </w:r>
          </w:p>
        </w:tc>
        <w:tc>
          <w:tcPr>
            <w:tcW w:w="712" w:type="dxa"/>
            <w:vMerge/>
            <w:tcBorders>
              <w:top w:val="nil"/>
              <w:left w:val="single" w:sz="8" w:space="0" w:color="000000"/>
              <w:bottom w:val="single" w:sz="12" w:space="0" w:color="000000"/>
              <w:right w:val="nil"/>
            </w:tcBorders>
          </w:tcPr>
          <w:p>
            <w:pPr>
              <w:rPr>
                <w:sz w:val="2"/>
                <w:szCs w:val="2"/>
              </w:rPr>
            </w:pPr>
          </w:p>
        </w:tc>
      </w:tr>
      <w:tr>
        <w:trPr>
          <w:trHeight w:val="277" w:hRule="atLeast"/>
        </w:trPr>
        <w:tc>
          <w:tcPr>
            <w:tcW w:w="410" w:type="dxa"/>
            <w:vMerge/>
            <w:tcBorders>
              <w:top w:val="nil"/>
              <w:left w:val="nil"/>
              <w:bottom w:val="single" w:sz="12" w:space="0" w:color="000000"/>
              <w:right w:val="nil"/>
            </w:tcBorders>
          </w:tcPr>
          <w:p>
            <w:pPr>
              <w:rPr>
                <w:sz w:val="2"/>
                <w:szCs w:val="2"/>
              </w:rPr>
            </w:pPr>
          </w:p>
        </w:tc>
        <w:tc>
          <w:tcPr>
            <w:tcW w:w="617" w:type="dxa"/>
            <w:gridSpan w:val="2"/>
            <w:vMerge/>
            <w:tcBorders>
              <w:top w:val="nil"/>
              <w:left w:val="nil"/>
              <w:bottom w:val="single" w:sz="12" w:space="0" w:color="000000"/>
              <w:right w:val="single" w:sz="12" w:space="0" w:color="000000"/>
            </w:tcBorders>
          </w:tcPr>
          <w:p>
            <w:pPr>
              <w:rPr>
                <w:sz w:val="2"/>
                <w:szCs w:val="2"/>
              </w:rPr>
            </w:pPr>
          </w:p>
        </w:tc>
        <w:tc>
          <w:tcPr>
            <w:tcW w:w="696" w:type="dxa"/>
            <w:vMerge/>
            <w:tcBorders>
              <w:top w:val="nil"/>
              <w:left w:val="single" w:sz="12" w:space="0" w:color="000000"/>
              <w:bottom w:val="single" w:sz="12" w:space="0" w:color="000000"/>
            </w:tcBorders>
          </w:tcPr>
          <w:p>
            <w:pPr>
              <w:rPr>
                <w:sz w:val="2"/>
                <w:szCs w:val="2"/>
              </w:rPr>
            </w:pPr>
          </w:p>
        </w:tc>
        <w:tc>
          <w:tcPr>
            <w:tcW w:w="703" w:type="dxa"/>
            <w:tcBorders>
              <w:top w:val="single" w:sz="8" w:space="0" w:color="000000"/>
              <w:bottom w:val="single" w:sz="12" w:space="0" w:color="000000"/>
              <w:right w:val="single" w:sz="8" w:space="0" w:color="000000"/>
            </w:tcBorders>
          </w:tcPr>
          <w:p>
            <w:pPr>
              <w:pStyle w:val="TableParagraph"/>
              <w:spacing w:line="257" w:lineRule="exact"/>
              <w:ind w:left="244"/>
              <w:jc w:val="left"/>
              <w:rPr>
                <w:sz w:val="23"/>
              </w:rPr>
            </w:pPr>
            <w:r>
              <w:rPr>
                <w:w w:val="100"/>
                <w:sz w:val="23"/>
              </w:rPr>
              <w:t>計</w:t>
            </w:r>
          </w:p>
        </w:tc>
        <w:tc>
          <w:tcPr>
            <w:tcW w:w="707" w:type="dxa"/>
            <w:gridSpan w:val="3"/>
            <w:tcBorders>
              <w:top w:val="single" w:sz="8" w:space="0" w:color="000000"/>
              <w:left w:val="single" w:sz="8" w:space="0" w:color="000000"/>
              <w:bottom w:val="single" w:sz="12" w:space="0" w:color="000000"/>
            </w:tcBorders>
          </w:tcPr>
          <w:p>
            <w:pPr>
              <w:pStyle w:val="TableParagraph"/>
              <w:spacing w:line="257" w:lineRule="exact"/>
              <w:ind w:left="242"/>
              <w:jc w:val="left"/>
              <w:rPr>
                <w:sz w:val="23"/>
              </w:rPr>
            </w:pPr>
            <w:r>
              <w:rPr>
                <w:w w:val="100"/>
                <w:sz w:val="23"/>
              </w:rPr>
              <w:t>男</w:t>
            </w:r>
          </w:p>
        </w:tc>
        <w:tc>
          <w:tcPr>
            <w:tcW w:w="696" w:type="dxa"/>
            <w:tcBorders>
              <w:top w:val="single" w:sz="8" w:space="0" w:color="000000"/>
              <w:bottom w:val="single" w:sz="12" w:space="0" w:color="000000"/>
              <w:right w:val="single" w:sz="12" w:space="0" w:color="000000"/>
            </w:tcBorders>
          </w:tcPr>
          <w:p>
            <w:pPr>
              <w:pStyle w:val="TableParagraph"/>
              <w:spacing w:line="257" w:lineRule="exact"/>
              <w:ind w:left="239"/>
              <w:jc w:val="left"/>
              <w:rPr>
                <w:sz w:val="23"/>
              </w:rPr>
            </w:pPr>
            <w:r>
              <w:rPr>
                <w:w w:val="100"/>
                <w:sz w:val="23"/>
              </w:rPr>
              <w:t>女</w:t>
            </w:r>
          </w:p>
        </w:tc>
        <w:tc>
          <w:tcPr>
            <w:tcW w:w="703" w:type="dxa"/>
            <w:tcBorders>
              <w:top w:val="single" w:sz="8" w:space="0" w:color="000000"/>
              <w:left w:val="single" w:sz="12" w:space="0" w:color="000000"/>
              <w:bottom w:val="single" w:sz="12" w:space="0" w:color="000000"/>
              <w:right w:val="single" w:sz="12" w:space="0" w:color="000000"/>
            </w:tcBorders>
          </w:tcPr>
          <w:p>
            <w:pPr>
              <w:pStyle w:val="TableParagraph"/>
              <w:spacing w:line="257" w:lineRule="exact"/>
              <w:ind w:left="238"/>
              <w:jc w:val="left"/>
              <w:rPr>
                <w:sz w:val="23"/>
              </w:rPr>
            </w:pPr>
            <w:r>
              <w:rPr>
                <w:w w:val="100"/>
                <w:sz w:val="23"/>
              </w:rPr>
              <w:t>計</w:t>
            </w:r>
          </w:p>
        </w:tc>
        <w:tc>
          <w:tcPr>
            <w:tcW w:w="699" w:type="dxa"/>
            <w:gridSpan w:val="3"/>
            <w:tcBorders>
              <w:top w:val="single" w:sz="8" w:space="0" w:color="000000"/>
              <w:left w:val="single" w:sz="12" w:space="0" w:color="000000"/>
              <w:bottom w:val="single" w:sz="12" w:space="0" w:color="000000"/>
              <w:right w:val="single" w:sz="8" w:space="0" w:color="000000"/>
            </w:tcBorders>
          </w:tcPr>
          <w:p>
            <w:pPr>
              <w:pStyle w:val="TableParagraph"/>
              <w:spacing w:line="257" w:lineRule="exact"/>
              <w:ind w:left="238"/>
              <w:jc w:val="left"/>
              <w:rPr>
                <w:sz w:val="23"/>
              </w:rPr>
            </w:pPr>
            <w:r>
              <w:rPr>
                <w:w w:val="100"/>
                <w:sz w:val="23"/>
              </w:rPr>
              <w:t>男</w:t>
            </w:r>
          </w:p>
        </w:tc>
        <w:tc>
          <w:tcPr>
            <w:tcW w:w="704" w:type="dxa"/>
            <w:tcBorders>
              <w:top w:val="single" w:sz="8" w:space="0" w:color="000000"/>
              <w:left w:val="single" w:sz="8" w:space="0" w:color="000000"/>
              <w:bottom w:val="single" w:sz="12" w:space="0" w:color="000000"/>
            </w:tcBorders>
          </w:tcPr>
          <w:p>
            <w:pPr>
              <w:pStyle w:val="TableParagraph"/>
              <w:spacing w:line="257" w:lineRule="exact"/>
              <w:ind w:left="231"/>
              <w:jc w:val="left"/>
              <w:rPr>
                <w:sz w:val="23"/>
              </w:rPr>
            </w:pPr>
            <w:r>
              <w:rPr>
                <w:w w:val="100"/>
                <w:sz w:val="23"/>
              </w:rPr>
              <w:t>女</w:t>
            </w:r>
          </w:p>
        </w:tc>
        <w:tc>
          <w:tcPr>
            <w:tcW w:w="703" w:type="dxa"/>
            <w:tcBorders>
              <w:top w:val="single" w:sz="8" w:space="0" w:color="000000"/>
              <w:bottom w:val="single" w:sz="12" w:space="0" w:color="000000"/>
            </w:tcBorders>
          </w:tcPr>
          <w:p>
            <w:pPr>
              <w:pStyle w:val="TableParagraph"/>
              <w:spacing w:line="257" w:lineRule="exact"/>
              <w:ind w:left="232"/>
              <w:jc w:val="left"/>
              <w:rPr>
                <w:sz w:val="23"/>
              </w:rPr>
            </w:pPr>
            <w:r>
              <w:rPr>
                <w:w w:val="100"/>
                <w:sz w:val="23"/>
              </w:rPr>
              <w:t>計</w:t>
            </w:r>
          </w:p>
        </w:tc>
        <w:tc>
          <w:tcPr>
            <w:tcW w:w="698" w:type="dxa"/>
            <w:gridSpan w:val="2"/>
            <w:tcBorders>
              <w:top w:val="single" w:sz="8" w:space="0" w:color="000000"/>
              <w:bottom w:val="single" w:sz="12" w:space="0" w:color="000000"/>
              <w:right w:val="single" w:sz="18" w:space="0" w:color="000000"/>
            </w:tcBorders>
          </w:tcPr>
          <w:p>
            <w:pPr>
              <w:pStyle w:val="TableParagraph"/>
              <w:spacing w:line="257" w:lineRule="exact"/>
              <w:ind w:left="231"/>
              <w:jc w:val="left"/>
              <w:rPr>
                <w:sz w:val="23"/>
              </w:rPr>
            </w:pPr>
            <w:r>
              <w:rPr>
                <w:w w:val="100"/>
                <w:sz w:val="23"/>
              </w:rPr>
              <w:t>男</w:t>
            </w:r>
          </w:p>
        </w:tc>
        <w:tc>
          <w:tcPr>
            <w:tcW w:w="697" w:type="dxa"/>
            <w:tcBorders>
              <w:top w:val="single" w:sz="8" w:space="0" w:color="000000"/>
              <w:left w:val="single" w:sz="18" w:space="0" w:color="000000"/>
              <w:bottom w:val="single" w:sz="12" w:space="0" w:color="000000"/>
              <w:right w:val="single" w:sz="8" w:space="0" w:color="000000"/>
            </w:tcBorders>
          </w:tcPr>
          <w:p>
            <w:pPr>
              <w:pStyle w:val="TableParagraph"/>
              <w:spacing w:line="257" w:lineRule="exact"/>
              <w:ind w:left="221"/>
              <w:jc w:val="left"/>
              <w:rPr>
                <w:sz w:val="23"/>
              </w:rPr>
            </w:pPr>
            <w:r>
              <w:rPr>
                <w:w w:val="100"/>
                <w:sz w:val="23"/>
              </w:rPr>
              <w:t>女</w:t>
            </w:r>
          </w:p>
        </w:tc>
        <w:tc>
          <w:tcPr>
            <w:tcW w:w="712" w:type="dxa"/>
            <w:vMerge/>
            <w:tcBorders>
              <w:top w:val="nil"/>
              <w:left w:val="single" w:sz="8" w:space="0" w:color="000000"/>
              <w:bottom w:val="single" w:sz="12" w:space="0" w:color="000000"/>
              <w:right w:val="nil"/>
            </w:tcBorders>
          </w:tcPr>
          <w:p>
            <w:pPr>
              <w:rPr>
                <w:sz w:val="2"/>
                <w:szCs w:val="2"/>
              </w:rPr>
            </w:pPr>
          </w:p>
        </w:tc>
      </w:tr>
      <w:tr>
        <w:trPr>
          <w:trHeight w:val="283" w:hRule="atLeast"/>
        </w:trPr>
        <w:tc>
          <w:tcPr>
            <w:tcW w:w="410" w:type="dxa"/>
            <w:tcBorders>
              <w:top w:val="single" w:sz="12" w:space="0" w:color="000000"/>
              <w:left w:val="nil"/>
              <w:bottom w:val="nil"/>
              <w:right w:val="nil"/>
            </w:tcBorders>
          </w:tcPr>
          <w:p>
            <w:pPr>
              <w:pStyle w:val="TableParagraph"/>
              <w:spacing w:line="263" w:lineRule="exact"/>
              <w:ind w:left="44"/>
              <w:jc w:val="left"/>
              <w:rPr>
                <w:sz w:val="23"/>
              </w:rPr>
            </w:pPr>
            <w:r>
              <w:rPr>
                <w:sz w:val="23"/>
              </w:rPr>
              <w:t>18</w:t>
            </w:r>
          </w:p>
        </w:tc>
        <w:tc>
          <w:tcPr>
            <w:tcW w:w="301" w:type="dxa"/>
            <w:tcBorders>
              <w:top w:val="single" w:sz="12" w:space="0" w:color="000000"/>
              <w:left w:val="nil"/>
              <w:bottom w:val="nil"/>
              <w:right w:val="nil"/>
            </w:tcBorders>
          </w:tcPr>
          <w:p>
            <w:pPr>
              <w:pStyle w:val="TableParagraph"/>
              <w:spacing w:line="263" w:lineRule="exact"/>
              <w:ind w:left="14"/>
              <w:jc w:val="left"/>
              <w:rPr>
                <w:sz w:val="23"/>
              </w:rPr>
            </w:pPr>
            <w:r>
              <w:rPr>
                <w:w w:val="100"/>
                <w:sz w:val="23"/>
              </w:rPr>
              <w:t>年</w:t>
            </w:r>
          </w:p>
        </w:tc>
        <w:tc>
          <w:tcPr>
            <w:tcW w:w="316" w:type="dxa"/>
            <w:tcBorders>
              <w:top w:val="single" w:sz="12" w:space="0" w:color="000000"/>
              <w:left w:val="nil"/>
              <w:bottom w:val="nil"/>
              <w:right w:val="single" w:sz="12" w:space="0" w:color="000000"/>
            </w:tcBorders>
          </w:tcPr>
          <w:p>
            <w:pPr>
              <w:pStyle w:val="TableParagraph"/>
              <w:spacing w:line="263" w:lineRule="exact"/>
              <w:ind w:left="79" w:right="-15"/>
              <w:jc w:val="left"/>
              <w:rPr>
                <w:sz w:val="23"/>
              </w:rPr>
            </w:pPr>
            <w:r>
              <w:rPr>
                <w:w w:val="100"/>
                <w:sz w:val="23"/>
              </w:rPr>
              <w:t>度</w:t>
            </w:r>
          </w:p>
        </w:tc>
        <w:tc>
          <w:tcPr>
            <w:tcW w:w="696" w:type="dxa"/>
            <w:tcBorders>
              <w:top w:val="single" w:sz="12" w:space="0" w:color="000000"/>
              <w:left w:val="single" w:sz="12" w:space="0" w:color="000000"/>
              <w:bottom w:val="nil"/>
            </w:tcBorders>
          </w:tcPr>
          <w:p>
            <w:pPr>
              <w:pStyle w:val="TableParagraph"/>
              <w:spacing w:line="263" w:lineRule="exact"/>
              <w:ind w:right="17"/>
              <w:rPr>
                <w:sz w:val="23"/>
              </w:rPr>
            </w:pPr>
            <w:r>
              <w:rPr>
                <w:w w:val="90"/>
                <w:sz w:val="23"/>
              </w:rPr>
              <w:t>875</w:t>
            </w:r>
          </w:p>
        </w:tc>
        <w:tc>
          <w:tcPr>
            <w:tcW w:w="989" w:type="dxa"/>
            <w:gridSpan w:val="2"/>
            <w:tcBorders>
              <w:top w:val="single" w:sz="12" w:space="0" w:color="000000"/>
              <w:bottom w:val="nil"/>
              <w:right w:val="nil"/>
            </w:tcBorders>
          </w:tcPr>
          <w:p>
            <w:pPr>
              <w:pStyle w:val="TableParagraph"/>
              <w:spacing w:line="263" w:lineRule="exact"/>
              <w:ind w:left="551"/>
              <w:jc w:val="left"/>
              <w:rPr>
                <w:sz w:val="23"/>
              </w:rPr>
            </w:pPr>
            <w:r>
              <w:rPr>
                <w:w w:val="90"/>
                <w:sz w:val="23"/>
              </w:rPr>
              <w:t>9</w:t>
            </w:r>
          </w:p>
        </w:tc>
        <w:tc>
          <w:tcPr>
            <w:tcW w:w="287" w:type="dxa"/>
            <w:tcBorders>
              <w:top w:val="single" w:sz="12" w:space="0" w:color="000000"/>
              <w:left w:val="nil"/>
              <w:bottom w:val="nil"/>
              <w:right w:val="nil"/>
            </w:tcBorders>
          </w:tcPr>
          <w:p>
            <w:pPr>
              <w:pStyle w:val="TableParagraph"/>
              <w:spacing w:line="263" w:lineRule="exact"/>
              <w:ind w:right="13"/>
              <w:rPr>
                <w:sz w:val="23"/>
              </w:rPr>
            </w:pPr>
            <w:r>
              <w:rPr>
                <w:w w:val="151"/>
                <w:sz w:val="23"/>
              </w:rPr>
              <w:t>-</w:t>
            </w:r>
          </w:p>
        </w:tc>
        <w:tc>
          <w:tcPr>
            <w:tcW w:w="830" w:type="dxa"/>
            <w:gridSpan w:val="2"/>
            <w:tcBorders>
              <w:top w:val="single" w:sz="12" w:space="0" w:color="000000"/>
              <w:left w:val="nil"/>
              <w:bottom w:val="nil"/>
              <w:right w:val="single" w:sz="12" w:space="0" w:color="000000"/>
            </w:tcBorders>
          </w:tcPr>
          <w:p>
            <w:pPr>
              <w:pStyle w:val="TableParagraph"/>
              <w:spacing w:line="263" w:lineRule="exact"/>
              <w:ind w:right="8"/>
              <w:rPr>
                <w:sz w:val="23"/>
              </w:rPr>
            </w:pPr>
            <w:r>
              <w:rPr>
                <w:w w:val="90"/>
                <w:sz w:val="23"/>
              </w:rPr>
              <w:t>9</w:t>
            </w:r>
          </w:p>
        </w:tc>
        <w:tc>
          <w:tcPr>
            <w:tcW w:w="982" w:type="dxa"/>
            <w:gridSpan w:val="2"/>
            <w:tcBorders>
              <w:top w:val="single" w:sz="12" w:space="0" w:color="000000"/>
              <w:left w:val="single" w:sz="12" w:space="0" w:color="000000"/>
              <w:bottom w:val="nil"/>
              <w:right w:val="nil"/>
            </w:tcBorders>
          </w:tcPr>
          <w:p>
            <w:pPr>
              <w:pStyle w:val="TableParagraph"/>
              <w:spacing w:line="263" w:lineRule="exact"/>
              <w:ind w:left="428"/>
              <w:jc w:val="left"/>
              <w:rPr>
                <w:sz w:val="23"/>
              </w:rPr>
            </w:pPr>
            <w:r>
              <w:rPr>
                <w:sz w:val="23"/>
              </w:rPr>
              <w:t>59</w:t>
            </w:r>
          </w:p>
        </w:tc>
        <w:tc>
          <w:tcPr>
            <w:tcW w:w="265" w:type="dxa"/>
            <w:tcBorders>
              <w:top w:val="single" w:sz="12" w:space="0" w:color="000000"/>
              <w:left w:val="nil"/>
              <w:bottom w:val="nil"/>
              <w:right w:val="nil"/>
            </w:tcBorders>
          </w:tcPr>
          <w:p>
            <w:pPr>
              <w:pStyle w:val="TableParagraph"/>
              <w:jc w:val="left"/>
              <w:rPr>
                <w:rFonts w:ascii="Times New Roman"/>
                <w:sz w:val="20"/>
              </w:rPr>
            </w:pPr>
          </w:p>
        </w:tc>
        <w:tc>
          <w:tcPr>
            <w:tcW w:w="155" w:type="dxa"/>
            <w:tcBorders>
              <w:top w:val="single" w:sz="12" w:space="0" w:color="000000"/>
              <w:left w:val="nil"/>
              <w:bottom w:val="nil"/>
              <w:right w:val="nil"/>
            </w:tcBorders>
          </w:tcPr>
          <w:p>
            <w:pPr>
              <w:pStyle w:val="TableParagraph"/>
              <w:spacing w:line="263" w:lineRule="exact"/>
              <w:jc w:val="left"/>
              <w:rPr>
                <w:sz w:val="23"/>
              </w:rPr>
            </w:pPr>
            <w:r>
              <w:rPr>
                <w:w w:val="90"/>
                <w:sz w:val="23"/>
              </w:rPr>
              <w:t>2</w:t>
            </w:r>
          </w:p>
        </w:tc>
        <w:tc>
          <w:tcPr>
            <w:tcW w:w="704" w:type="dxa"/>
            <w:tcBorders>
              <w:top w:val="single" w:sz="12" w:space="0" w:color="000000"/>
              <w:left w:val="nil"/>
              <w:bottom w:val="nil"/>
            </w:tcBorders>
          </w:tcPr>
          <w:p>
            <w:pPr>
              <w:pStyle w:val="TableParagraph"/>
              <w:spacing w:line="263" w:lineRule="exact"/>
              <w:ind w:right="27"/>
              <w:rPr>
                <w:sz w:val="23"/>
              </w:rPr>
            </w:pPr>
            <w:r>
              <w:rPr>
                <w:w w:val="90"/>
                <w:sz w:val="23"/>
              </w:rPr>
              <w:t>57</w:t>
            </w:r>
          </w:p>
        </w:tc>
        <w:tc>
          <w:tcPr>
            <w:tcW w:w="982" w:type="dxa"/>
            <w:gridSpan w:val="2"/>
            <w:tcBorders>
              <w:top w:val="single" w:sz="12" w:space="0" w:color="000000"/>
              <w:bottom w:val="nil"/>
              <w:right w:val="nil"/>
            </w:tcBorders>
          </w:tcPr>
          <w:p>
            <w:pPr>
              <w:pStyle w:val="TableParagraph"/>
              <w:spacing w:line="263" w:lineRule="exact"/>
              <w:ind w:left="305"/>
              <w:jc w:val="left"/>
              <w:rPr>
                <w:sz w:val="23"/>
              </w:rPr>
            </w:pPr>
            <w:r>
              <w:rPr>
                <w:sz w:val="23"/>
              </w:rPr>
              <w:t>807</w:t>
            </w:r>
          </w:p>
        </w:tc>
        <w:tc>
          <w:tcPr>
            <w:tcW w:w="419" w:type="dxa"/>
            <w:tcBorders>
              <w:top w:val="single" w:sz="12" w:space="0" w:color="000000"/>
              <w:left w:val="nil"/>
              <w:bottom w:val="nil"/>
              <w:right w:val="nil"/>
            </w:tcBorders>
          </w:tcPr>
          <w:p>
            <w:pPr>
              <w:pStyle w:val="TableParagraph"/>
              <w:spacing w:line="263" w:lineRule="exact"/>
              <w:ind w:right="33"/>
              <w:rPr>
                <w:sz w:val="23"/>
              </w:rPr>
            </w:pPr>
            <w:r>
              <w:rPr>
                <w:w w:val="90"/>
                <w:sz w:val="23"/>
              </w:rPr>
              <w:t>54</w:t>
            </w:r>
          </w:p>
        </w:tc>
        <w:tc>
          <w:tcPr>
            <w:tcW w:w="697" w:type="dxa"/>
            <w:tcBorders>
              <w:top w:val="single" w:sz="12" w:space="0" w:color="000000"/>
              <w:left w:val="nil"/>
              <w:bottom w:val="nil"/>
              <w:right w:val="single" w:sz="8" w:space="0" w:color="000000"/>
            </w:tcBorders>
          </w:tcPr>
          <w:p>
            <w:pPr>
              <w:pStyle w:val="TableParagraph"/>
              <w:spacing w:line="263" w:lineRule="exact"/>
              <w:ind w:right="31"/>
              <w:rPr>
                <w:sz w:val="23"/>
              </w:rPr>
            </w:pPr>
            <w:r>
              <w:rPr>
                <w:w w:val="90"/>
                <w:sz w:val="23"/>
              </w:rPr>
              <w:t>753</w:t>
            </w:r>
          </w:p>
        </w:tc>
        <w:tc>
          <w:tcPr>
            <w:tcW w:w="712" w:type="dxa"/>
            <w:tcBorders>
              <w:top w:val="single" w:sz="12" w:space="0" w:color="000000"/>
              <w:left w:val="single" w:sz="8" w:space="0" w:color="000000"/>
              <w:bottom w:val="nil"/>
              <w:right w:val="nil"/>
            </w:tcBorders>
          </w:tcPr>
          <w:p>
            <w:pPr>
              <w:pStyle w:val="TableParagraph"/>
              <w:spacing w:line="263" w:lineRule="exact"/>
              <w:ind w:right="51"/>
              <w:rPr>
                <w:sz w:val="23"/>
              </w:rPr>
            </w:pPr>
            <w:r>
              <w:rPr>
                <w:w w:val="90"/>
                <w:sz w:val="23"/>
              </w:rPr>
              <w:t>285</w:t>
            </w:r>
          </w:p>
        </w:tc>
      </w:tr>
      <w:tr>
        <w:trPr>
          <w:trHeight w:val="307" w:hRule="atLeast"/>
        </w:trPr>
        <w:tc>
          <w:tcPr>
            <w:tcW w:w="410" w:type="dxa"/>
            <w:tcBorders>
              <w:top w:val="nil"/>
              <w:left w:val="nil"/>
              <w:bottom w:val="nil"/>
              <w:right w:val="nil"/>
            </w:tcBorders>
          </w:tcPr>
          <w:p>
            <w:pPr>
              <w:pStyle w:val="TableParagraph"/>
              <w:spacing w:line="287" w:lineRule="exact"/>
              <w:ind w:left="44"/>
              <w:jc w:val="left"/>
              <w:rPr>
                <w:sz w:val="23"/>
              </w:rPr>
            </w:pPr>
            <w:r>
              <w:rPr>
                <w:sz w:val="23"/>
              </w:rPr>
              <w:t>19</w:t>
            </w:r>
          </w:p>
        </w:tc>
        <w:tc>
          <w:tcPr>
            <w:tcW w:w="301" w:type="dxa"/>
            <w:tcBorders>
              <w:top w:val="nil"/>
              <w:left w:val="nil"/>
              <w:bottom w:val="nil"/>
              <w:right w:val="nil"/>
            </w:tcBorders>
          </w:tcPr>
          <w:p>
            <w:pPr>
              <w:pStyle w:val="TableParagraph"/>
              <w:spacing w:line="287" w:lineRule="exact"/>
              <w:ind w:left="14"/>
              <w:jc w:val="left"/>
              <w:rPr>
                <w:sz w:val="23"/>
              </w:rPr>
            </w:pPr>
            <w:r>
              <w:rPr>
                <w:w w:val="100"/>
                <w:sz w:val="23"/>
              </w:rPr>
              <w:t>年</w:t>
            </w:r>
          </w:p>
        </w:tc>
        <w:tc>
          <w:tcPr>
            <w:tcW w:w="316" w:type="dxa"/>
            <w:tcBorders>
              <w:top w:val="nil"/>
              <w:left w:val="nil"/>
              <w:bottom w:val="nil"/>
              <w:right w:val="single" w:sz="12" w:space="0" w:color="000000"/>
            </w:tcBorders>
          </w:tcPr>
          <w:p>
            <w:pPr>
              <w:pStyle w:val="TableParagraph"/>
              <w:spacing w:line="287" w:lineRule="exact"/>
              <w:ind w:left="79" w:right="-15"/>
              <w:jc w:val="left"/>
              <w:rPr>
                <w:sz w:val="23"/>
              </w:rPr>
            </w:pPr>
            <w:r>
              <w:rPr>
                <w:w w:val="100"/>
                <w:sz w:val="23"/>
              </w:rPr>
              <w:t>度</w:t>
            </w:r>
          </w:p>
        </w:tc>
        <w:tc>
          <w:tcPr>
            <w:tcW w:w="696" w:type="dxa"/>
            <w:tcBorders>
              <w:top w:val="nil"/>
              <w:left w:val="single" w:sz="12" w:space="0" w:color="000000"/>
              <w:bottom w:val="nil"/>
            </w:tcBorders>
          </w:tcPr>
          <w:p>
            <w:pPr>
              <w:pStyle w:val="TableParagraph"/>
              <w:spacing w:line="287" w:lineRule="exact"/>
              <w:ind w:right="17"/>
              <w:rPr>
                <w:sz w:val="23"/>
              </w:rPr>
            </w:pPr>
            <w:r>
              <w:rPr>
                <w:w w:val="90"/>
                <w:sz w:val="23"/>
              </w:rPr>
              <w:t>858</w:t>
            </w:r>
          </w:p>
        </w:tc>
        <w:tc>
          <w:tcPr>
            <w:tcW w:w="989" w:type="dxa"/>
            <w:gridSpan w:val="2"/>
            <w:tcBorders>
              <w:top w:val="nil"/>
              <w:bottom w:val="nil"/>
              <w:right w:val="nil"/>
            </w:tcBorders>
          </w:tcPr>
          <w:p>
            <w:pPr>
              <w:pStyle w:val="TableParagraph"/>
              <w:spacing w:line="287" w:lineRule="exact"/>
              <w:ind w:left="435"/>
              <w:jc w:val="left"/>
              <w:rPr>
                <w:sz w:val="23"/>
              </w:rPr>
            </w:pPr>
            <w:r>
              <w:rPr>
                <w:sz w:val="23"/>
              </w:rPr>
              <w:t>10</w:t>
            </w:r>
          </w:p>
        </w:tc>
        <w:tc>
          <w:tcPr>
            <w:tcW w:w="287" w:type="dxa"/>
            <w:tcBorders>
              <w:top w:val="nil"/>
              <w:left w:val="nil"/>
              <w:bottom w:val="nil"/>
              <w:right w:val="nil"/>
            </w:tcBorders>
          </w:tcPr>
          <w:p>
            <w:pPr>
              <w:pStyle w:val="TableParagraph"/>
              <w:spacing w:line="287" w:lineRule="exact"/>
              <w:ind w:right="13"/>
              <w:rPr>
                <w:sz w:val="23"/>
              </w:rPr>
            </w:pPr>
            <w:r>
              <w:rPr>
                <w:w w:val="151"/>
                <w:sz w:val="23"/>
              </w:rPr>
              <w:t>-</w:t>
            </w:r>
          </w:p>
        </w:tc>
        <w:tc>
          <w:tcPr>
            <w:tcW w:w="830" w:type="dxa"/>
            <w:gridSpan w:val="2"/>
            <w:tcBorders>
              <w:top w:val="nil"/>
              <w:left w:val="nil"/>
              <w:bottom w:val="nil"/>
              <w:right w:val="single" w:sz="12" w:space="0" w:color="000000"/>
            </w:tcBorders>
          </w:tcPr>
          <w:p>
            <w:pPr>
              <w:pStyle w:val="TableParagraph"/>
              <w:spacing w:line="287" w:lineRule="exact"/>
              <w:ind w:right="22"/>
              <w:rPr>
                <w:sz w:val="23"/>
              </w:rPr>
            </w:pPr>
            <w:r>
              <w:rPr>
                <w:w w:val="90"/>
                <w:sz w:val="23"/>
              </w:rPr>
              <w:t>10</w:t>
            </w:r>
          </w:p>
        </w:tc>
        <w:tc>
          <w:tcPr>
            <w:tcW w:w="982" w:type="dxa"/>
            <w:gridSpan w:val="2"/>
            <w:tcBorders>
              <w:top w:val="nil"/>
              <w:left w:val="single" w:sz="12" w:space="0" w:color="000000"/>
              <w:bottom w:val="nil"/>
              <w:right w:val="nil"/>
            </w:tcBorders>
          </w:tcPr>
          <w:p>
            <w:pPr>
              <w:pStyle w:val="TableParagraph"/>
              <w:spacing w:line="287" w:lineRule="exact"/>
              <w:ind w:left="414"/>
              <w:jc w:val="left"/>
              <w:rPr>
                <w:sz w:val="23"/>
              </w:rPr>
            </w:pPr>
            <w:r>
              <w:rPr>
                <w:sz w:val="23"/>
              </w:rPr>
              <w:t>54</w:t>
            </w:r>
          </w:p>
        </w:tc>
        <w:tc>
          <w:tcPr>
            <w:tcW w:w="265" w:type="dxa"/>
            <w:tcBorders>
              <w:top w:val="nil"/>
              <w:left w:val="nil"/>
              <w:bottom w:val="nil"/>
              <w:right w:val="nil"/>
            </w:tcBorders>
          </w:tcPr>
          <w:p>
            <w:pPr>
              <w:pStyle w:val="TableParagraph"/>
              <w:jc w:val="left"/>
              <w:rPr>
                <w:rFonts w:ascii="Times New Roman"/>
                <w:sz w:val="20"/>
              </w:rPr>
            </w:pPr>
          </w:p>
        </w:tc>
        <w:tc>
          <w:tcPr>
            <w:tcW w:w="155" w:type="dxa"/>
            <w:tcBorders>
              <w:top w:val="nil"/>
              <w:left w:val="nil"/>
              <w:bottom w:val="nil"/>
              <w:right w:val="nil"/>
            </w:tcBorders>
          </w:tcPr>
          <w:p>
            <w:pPr>
              <w:pStyle w:val="TableParagraph"/>
              <w:spacing w:line="287" w:lineRule="exact"/>
              <w:jc w:val="left"/>
              <w:rPr>
                <w:sz w:val="23"/>
              </w:rPr>
            </w:pPr>
            <w:r>
              <w:rPr>
                <w:w w:val="90"/>
                <w:sz w:val="23"/>
              </w:rPr>
              <w:t>2</w:t>
            </w:r>
          </w:p>
        </w:tc>
        <w:tc>
          <w:tcPr>
            <w:tcW w:w="704" w:type="dxa"/>
            <w:tcBorders>
              <w:top w:val="nil"/>
              <w:left w:val="nil"/>
              <w:bottom w:val="nil"/>
            </w:tcBorders>
          </w:tcPr>
          <w:p>
            <w:pPr>
              <w:pStyle w:val="TableParagraph"/>
              <w:spacing w:line="287" w:lineRule="exact"/>
              <w:ind w:right="29"/>
              <w:rPr>
                <w:sz w:val="23"/>
              </w:rPr>
            </w:pPr>
            <w:r>
              <w:rPr>
                <w:w w:val="90"/>
                <w:sz w:val="23"/>
              </w:rPr>
              <w:t>52</w:t>
            </w:r>
          </w:p>
        </w:tc>
        <w:tc>
          <w:tcPr>
            <w:tcW w:w="982" w:type="dxa"/>
            <w:gridSpan w:val="2"/>
            <w:tcBorders>
              <w:top w:val="nil"/>
              <w:bottom w:val="nil"/>
              <w:right w:val="nil"/>
            </w:tcBorders>
          </w:tcPr>
          <w:p>
            <w:pPr>
              <w:pStyle w:val="TableParagraph"/>
              <w:spacing w:line="287" w:lineRule="exact"/>
              <w:ind w:left="305"/>
              <w:jc w:val="left"/>
              <w:rPr>
                <w:sz w:val="23"/>
              </w:rPr>
            </w:pPr>
            <w:r>
              <w:rPr>
                <w:sz w:val="23"/>
              </w:rPr>
              <w:t>794</w:t>
            </w:r>
          </w:p>
        </w:tc>
        <w:tc>
          <w:tcPr>
            <w:tcW w:w="419" w:type="dxa"/>
            <w:tcBorders>
              <w:top w:val="nil"/>
              <w:left w:val="nil"/>
              <w:bottom w:val="nil"/>
              <w:right w:val="nil"/>
            </w:tcBorders>
          </w:tcPr>
          <w:p>
            <w:pPr>
              <w:pStyle w:val="TableParagraph"/>
              <w:spacing w:line="287" w:lineRule="exact"/>
              <w:ind w:right="47"/>
              <w:rPr>
                <w:sz w:val="23"/>
              </w:rPr>
            </w:pPr>
            <w:r>
              <w:rPr>
                <w:w w:val="90"/>
                <w:sz w:val="23"/>
              </w:rPr>
              <w:t>56</w:t>
            </w:r>
          </w:p>
        </w:tc>
        <w:tc>
          <w:tcPr>
            <w:tcW w:w="697" w:type="dxa"/>
            <w:tcBorders>
              <w:top w:val="nil"/>
              <w:left w:val="nil"/>
              <w:bottom w:val="nil"/>
              <w:right w:val="single" w:sz="8" w:space="0" w:color="000000"/>
            </w:tcBorders>
          </w:tcPr>
          <w:p>
            <w:pPr>
              <w:pStyle w:val="TableParagraph"/>
              <w:spacing w:line="287" w:lineRule="exact"/>
              <w:ind w:right="31"/>
              <w:rPr>
                <w:sz w:val="23"/>
              </w:rPr>
            </w:pPr>
            <w:r>
              <w:rPr>
                <w:w w:val="90"/>
                <w:sz w:val="23"/>
              </w:rPr>
              <w:t>738</w:t>
            </w:r>
          </w:p>
        </w:tc>
        <w:tc>
          <w:tcPr>
            <w:tcW w:w="712" w:type="dxa"/>
            <w:tcBorders>
              <w:top w:val="nil"/>
              <w:left w:val="single" w:sz="8" w:space="0" w:color="000000"/>
              <w:bottom w:val="nil"/>
              <w:right w:val="nil"/>
            </w:tcBorders>
          </w:tcPr>
          <w:p>
            <w:pPr>
              <w:pStyle w:val="TableParagraph"/>
              <w:spacing w:line="287" w:lineRule="exact"/>
              <w:ind w:right="51"/>
              <w:rPr>
                <w:sz w:val="23"/>
              </w:rPr>
            </w:pPr>
            <w:r>
              <w:rPr>
                <w:w w:val="90"/>
                <w:sz w:val="23"/>
              </w:rPr>
              <w:t>282</w:t>
            </w:r>
          </w:p>
        </w:tc>
      </w:tr>
      <w:tr>
        <w:trPr>
          <w:trHeight w:val="294" w:hRule="atLeast"/>
        </w:trPr>
        <w:tc>
          <w:tcPr>
            <w:tcW w:w="410" w:type="dxa"/>
            <w:tcBorders>
              <w:top w:val="nil"/>
              <w:left w:val="nil"/>
              <w:bottom w:val="single" w:sz="12" w:space="0" w:color="000000"/>
              <w:right w:val="nil"/>
            </w:tcBorders>
          </w:tcPr>
          <w:p>
            <w:pPr>
              <w:pStyle w:val="TableParagraph"/>
              <w:spacing w:line="271" w:lineRule="exact" w:before="3"/>
              <w:ind w:left="44"/>
              <w:jc w:val="left"/>
              <w:rPr>
                <w:sz w:val="23"/>
              </w:rPr>
            </w:pPr>
            <w:r>
              <w:rPr>
                <w:w w:val="100"/>
                <w:sz w:val="23"/>
              </w:rPr>
              <w:t>増</w:t>
            </w:r>
          </w:p>
        </w:tc>
        <w:tc>
          <w:tcPr>
            <w:tcW w:w="301" w:type="dxa"/>
            <w:tcBorders>
              <w:top w:val="nil"/>
              <w:left w:val="nil"/>
              <w:bottom w:val="single" w:sz="12" w:space="0" w:color="000000"/>
              <w:right w:val="nil"/>
            </w:tcBorders>
          </w:tcPr>
          <w:p>
            <w:pPr>
              <w:pStyle w:val="TableParagraph"/>
              <w:jc w:val="left"/>
              <w:rPr>
                <w:rFonts w:ascii="Times New Roman"/>
                <w:sz w:val="20"/>
              </w:rPr>
            </w:pPr>
          </w:p>
        </w:tc>
        <w:tc>
          <w:tcPr>
            <w:tcW w:w="316" w:type="dxa"/>
            <w:tcBorders>
              <w:top w:val="nil"/>
              <w:left w:val="nil"/>
              <w:bottom w:val="single" w:sz="12" w:space="0" w:color="000000"/>
              <w:right w:val="single" w:sz="12" w:space="0" w:color="000000"/>
            </w:tcBorders>
          </w:tcPr>
          <w:p>
            <w:pPr>
              <w:pStyle w:val="TableParagraph"/>
              <w:spacing w:line="271" w:lineRule="exact" w:before="3"/>
              <w:ind w:left="79" w:right="-15"/>
              <w:jc w:val="left"/>
              <w:rPr>
                <w:sz w:val="23"/>
              </w:rPr>
            </w:pPr>
            <w:r>
              <w:rPr>
                <w:w w:val="100"/>
                <w:sz w:val="23"/>
              </w:rPr>
              <w:t>減</w:t>
            </w:r>
          </w:p>
        </w:tc>
        <w:tc>
          <w:tcPr>
            <w:tcW w:w="696" w:type="dxa"/>
            <w:tcBorders>
              <w:top w:val="nil"/>
              <w:left w:val="single" w:sz="12" w:space="0" w:color="000000"/>
              <w:bottom w:val="single" w:sz="12" w:space="0" w:color="000000"/>
            </w:tcBorders>
          </w:tcPr>
          <w:p>
            <w:pPr>
              <w:pStyle w:val="TableParagraph"/>
              <w:spacing w:line="271" w:lineRule="exact" w:before="3"/>
              <w:ind w:right="17"/>
              <w:rPr>
                <w:sz w:val="23"/>
              </w:rPr>
            </w:pPr>
            <w:r>
              <w:rPr>
                <w:w w:val="150"/>
                <w:sz w:val="23"/>
              </w:rPr>
              <w:t>△ </w:t>
            </w:r>
            <w:r>
              <w:rPr>
                <w:w w:val="110"/>
                <w:sz w:val="23"/>
              </w:rPr>
              <w:t>17</w:t>
            </w:r>
          </w:p>
        </w:tc>
        <w:tc>
          <w:tcPr>
            <w:tcW w:w="989" w:type="dxa"/>
            <w:gridSpan w:val="2"/>
            <w:tcBorders>
              <w:top w:val="nil"/>
              <w:bottom w:val="single" w:sz="12" w:space="0" w:color="000000"/>
              <w:right w:val="nil"/>
            </w:tcBorders>
          </w:tcPr>
          <w:p>
            <w:pPr>
              <w:pStyle w:val="TableParagraph"/>
              <w:spacing w:line="271" w:lineRule="exact" w:before="3"/>
              <w:ind w:left="551"/>
              <w:jc w:val="left"/>
              <w:rPr>
                <w:sz w:val="23"/>
              </w:rPr>
            </w:pPr>
            <w:r>
              <w:rPr>
                <w:w w:val="90"/>
                <w:sz w:val="23"/>
              </w:rPr>
              <w:t>1</w:t>
            </w:r>
          </w:p>
        </w:tc>
        <w:tc>
          <w:tcPr>
            <w:tcW w:w="287" w:type="dxa"/>
            <w:tcBorders>
              <w:top w:val="nil"/>
              <w:left w:val="nil"/>
              <w:bottom w:val="single" w:sz="12" w:space="0" w:color="000000"/>
              <w:right w:val="nil"/>
            </w:tcBorders>
          </w:tcPr>
          <w:p>
            <w:pPr>
              <w:pStyle w:val="TableParagraph"/>
              <w:spacing w:line="271" w:lineRule="exact" w:before="3"/>
              <w:ind w:right="13"/>
              <w:rPr>
                <w:sz w:val="23"/>
              </w:rPr>
            </w:pPr>
            <w:r>
              <w:rPr>
                <w:w w:val="151"/>
                <w:sz w:val="23"/>
              </w:rPr>
              <w:t>-</w:t>
            </w:r>
          </w:p>
        </w:tc>
        <w:tc>
          <w:tcPr>
            <w:tcW w:w="830" w:type="dxa"/>
            <w:gridSpan w:val="2"/>
            <w:tcBorders>
              <w:top w:val="nil"/>
              <w:left w:val="nil"/>
              <w:bottom w:val="single" w:sz="12" w:space="0" w:color="000000"/>
              <w:right w:val="single" w:sz="12" w:space="0" w:color="000000"/>
            </w:tcBorders>
          </w:tcPr>
          <w:p>
            <w:pPr>
              <w:pStyle w:val="TableParagraph"/>
              <w:spacing w:line="271" w:lineRule="exact" w:before="3"/>
              <w:ind w:right="8"/>
              <w:rPr>
                <w:sz w:val="23"/>
              </w:rPr>
            </w:pPr>
            <w:r>
              <w:rPr>
                <w:w w:val="90"/>
                <w:sz w:val="23"/>
              </w:rPr>
              <w:t>1</w:t>
            </w:r>
          </w:p>
        </w:tc>
        <w:tc>
          <w:tcPr>
            <w:tcW w:w="982" w:type="dxa"/>
            <w:gridSpan w:val="2"/>
            <w:tcBorders>
              <w:top w:val="nil"/>
              <w:left w:val="single" w:sz="12" w:space="0" w:color="000000"/>
              <w:bottom w:val="single" w:sz="12" w:space="0" w:color="000000"/>
              <w:right w:val="nil"/>
            </w:tcBorders>
          </w:tcPr>
          <w:p>
            <w:pPr>
              <w:pStyle w:val="TableParagraph"/>
              <w:spacing w:line="271" w:lineRule="exact" w:before="3"/>
              <w:ind w:left="194"/>
              <w:jc w:val="left"/>
              <w:rPr>
                <w:sz w:val="23"/>
              </w:rPr>
            </w:pPr>
            <w:r>
              <w:rPr>
                <w:w w:val="150"/>
                <w:sz w:val="23"/>
              </w:rPr>
              <w:t>△ </w:t>
            </w:r>
            <w:r>
              <w:rPr>
                <w:w w:val="110"/>
                <w:sz w:val="23"/>
              </w:rPr>
              <w:t>5</w:t>
            </w:r>
          </w:p>
        </w:tc>
        <w:tc>
          <w:tcPr>
            <w:tcW w:w="265" w:type="dxa"/>
            <w:tcBorders>
              <w:top w:val="nil"/>
              <w:left w:val="nil"/>
              <w:bottom w:val="single" w:sz="12" w:space="0" w:color="000000"/>
              <w:right w:val="nil"/>
            </w:tcBorders>
          </w:tcPr>
          <w:p>
            <w:pPr>
              <w:pStyle w:val="TableParagraph"/>
              <w:spacing w:line="271" w:lineRule="exact" w:before="3"/>
              <w:ind w:left="149" w:right="-15"/>
              <w:jc w:val="left"/>
              <w:rPr>
                <w:sz w:val="23"/>
              </w:rPr>
            </w:pPr>
            <w:r>
              <w:rPr>
                <w:w w:val="151"/>
                <w:sz w:val="23"/>
              </w:rPr>
              <w:t>-</w:t>
            </w:r>
          </w:p>
        </w:tc>
        <w:tc>
          <w:tcPr>
            <w:tcW w:w="155" w:type="dxa"/>
            <w:tcBorders>
              <w:top w:val="nil"/>
              <w:left w:val="nil"/>
              <w:bottom w:val="single" w:sz="12" w:space="0" w:color="000000"/>
              <w:right w:val="nil"/>
            </w:tcBorders>
          </w:tcPr>
          <w:p>
            <w:pPr>
              <w:pStyle w:val="TableParagraph"/>
              <w:jc w:val="left"/>
              <w:rPr>
                <w:rFonts w:ascii="Times New Roman"/>
                <w:sz w:val="20"/>
              </w:rPr>
            </w:pPr>
          </w:p>
        </w:tc>
        <w:tc>
          <w:tcPr>
            <w:tcW w:w="704" w:type="dxa"/>
            <w:tcBorders>
              <w:top w:val="nil"/>
              <w:left w:val="nil"/>
              <w:bottom w:val="single" w:sz="12" w:space="0" w:color="000000"/>
            </w:tcBorders>
          </w:tcPr>
          <w:p>
            <w:pPr>
              <w:pStyle w:val="TableParagraph"/>
              <w:spacing w:line="271" w:lineRule="exact" w:before="3"/>
              <w:ind w:right="29"/>
              <w:rPr>
                <w:sz w:val="23"/>
              </w:rPr>
            </w:pPr>
            <w:r>
              <w:rPr>
                <w:w w:val="150"/>
                <w:sz w:val="23"/>
              </w:rPr>
              <w:t>△ </w:t>
            </w:r>
            <w:r>
              <w:rPr>
                <w:w w:val="110"/>
                <w:sz w:val="23"/>
              </w:rPr>
              <w:t>5</w:t>
            </w:r>
          </w:p>
        </w:tc>
        <w:tc>
          <w:tcPr>
            <w:tcW w:w="982" w:type="dxa"/>
            <w:gridSpan w:val="2"/>
            <w:tcBorders>
              <w:top w:val="nil"/>
              <w:bottom w:val="single" w:sz="12" w:space="0" w:color="000000"/>
              <w:right w:val="nil"/>
            </w:tcBorders>
          </w:tcPr>
          <w:p>
            <w:pPr>
              <w:pStyle w:val="TableParagraph"/>
              <w:spacing w:line="271" w:lineRule="exact" w:before="3"/>
              <w:ind w:left="86"/>
              <w:jc w:val="left"/>
              <w:rPr>
                <w:sz w:val="23"/>
              </w:rPr>
            </w:pPr>
            <w:r>
              <w:rPr>
                <w:w w:val="150"/>
                <w:sz w:val="23"/>
              </w:rPr>
              <w:t>△ </w:t>
            </w:r>
            <w:r>
              <w:rPr>
                <w:w w:val="110"/>
                <w:sz w:val="23"/>
              </w:rPr>
              <w:t>13</w:t>
            </w:r>
          </w:p>
        </w:tc>
        <w:tc>
          <w:tcPr>
            <w:tcW w:w="419" w:type="dxa"/>
            <w:tcBorders>
              <w:top w:val="nil"/>
              <w:left w:val="nil"/>
              <w:bottom w:val="single" w:sz="12" w:space="0" w:color="000000"/>
              <w:right w:val="nil"/>
            </w:tcBorders>
          </w:tcPr>
          <w:p>
            <w:pPr>
              <w:pStyle w:val="TableParagraph"/>
              <w:spacing w:line="271" w:lineRule="exact" w:before="3"/>
              <w:ind w:right="33"/>
              <w:rPr>
                <w:sz w:val="23"/>
              </w:rPr>
            </w:pPr>
            <w:r>
              <w:rPr>
                <w:w w:val="90"/>
                <w:sz w:val="23"/>
              </w:rPr>
              <w:t>2</w:t>
            </w:r>
          </w:p>
        </w:tc>
        <w:tc>
          <w:tcPr>
            <w:tcW w:w="697" w:type="dxa"/>
            <w:tcBorders>
              <w:top w:val="nil"/>
              <w:left w:val="nil"/>
              <w:bottom w:val="single" w:sz="12" w:space="0" w:color="000000"/>
              <w:right w:val="single" w:sz="8" w:space="0" w:color="000000"/>
            </w:tcBorders>
          </w:tcPr>
          <w:p>
            <w:pPr>
              <w:pStyle w:val="TableParagraph"/>
              <w:spacing w:line="271" w:lineRule="exact" w:before="3"/>
              <w:ind w:right="31"/>
              <w:rPr>
                <w:sz w:val="23"/>
              </w:rPr>
            </w:pPr>
            <w:r>
              <w:rPr>
                <w:w w:val="150"/>
                <w:sz w:val="23"/>
              </w:rPr>
              <w:t>△ </w:t>
            </w:r>
            <w:r>
              <w:rPr>
                <w:w w:val="110"/>
                <w:sz w:val="23"/>
              </w:rPr>
              <w:t>15</w:t>
            </w:r>
          </w:p>
        </w:tc>
        <w:tc>
          <w:tcPr>
            <w:tcW w:w="712" w:type="dxa"/>
            <w:tcBorders>
              <w:top w:val="nil"/>
              <w:left w:val="single" w:sz="8" w:space="0" w:color="000000"/>
              <w:bottom w:val="single" w:sz="12" w:space="0" w:color="000000"/>
              <w:right w:val="nil"/>
            </w:tcBorders>
          </w:tcPr>
          <w:p>
            <w:pPr>
              <w:pStyle w:val="TableParagraph"/>
              <w:spacing w:line="271" w:lineRule="exact" w:before="3"/>
              <w:ind w:right="51"/>
              <w:rPr>
                <w:sz w:val="23"/>
              </w:rPr>
            </w:pPr>
            <w:r>
              <w:rPr>
                <w:w w:val="150"/>
                <w:sz w:val="23"/>
              </w:rPr>
              <w:t>△ </w:t>
            </w:r>
            <w:r>
              <w:rPr>
                <w:w w:val="110"/>
                <w:sz w:val="23"/>
              </w:rPr>
              <w:t>3</w:t>
            </w:r>
          </w:p>
        </w:tc>
      </w:tr>
    </w:tbl>
    <w:p>
      <w:pPr>
        <w:spacing w:after="0" w:line="271" w:lineRule="exact"/>
        <w:rPr>
          <w:sz w:val="23"/>
        </w:rPr>
        <w:sectPr>
          <w:pgSz w:w="11900" w:h="16840"/>
          <w:pgMar w:header="0" w:footer="634" w:top="920" w:bottom="820" w:left="780" w:right="0"/>
        </w:sectPr>
      </w:pPr>
    </w:p>
    <w:p>
      <w:pPr>
        <w:pStyle w:val="Heading3"/>
        <w:tabs>
          <w:tab w:pos="1006" w:val="left" w:leader="none"/>
          <w:tab w:pos="1853" w:val="left" w:leader="none"/>
          <w:tab w:pos="2699" w:val="left" w:leader="none"/>
          <w:tab w:pos="3545" w:val="left" w:leader="none"/>
        </w:tabs>
        <w:ind w:left="303"/>
      </w:pPr>
      <w:r>
        <w:rPr>
          <w:w w:val="150"/>
        </w:rPr>
        <w:t>７</w:t>
        <w:tab/>
        <w:t>専</w:t>
        <w:tab/>
        <w:t>修</w:t>
        <w:tab/>
        <w:t>学</w:t>
        <w:tab/>
        <w:t>校</w:t>
      </w:r>
    </w:p>
    <w:p>
      <w:pPr>
        <w:pStyle w:val="BodyText"/>
        <w:spacing w:before="113"/>
        <w:ind w:left="409"/>
      </w:pPr>
      <w:r>
        <w:rPr/>
        <w:t>(１)学校数（表－26）</w:t>
      </w:r>
    </w:p>
    <w:p>
      <w:pPr>
        <w:pStyle w:val="BodyText"/>
        <w:spacing w:before="1"/>
        <w:ind w:left="1064"/>
      </w:pPr>
      <w:r>
        <w:rPr/>
        <w:t>学校数は 37 校で、前年度より 1 校増加している。</w:t>
      </w:r>
    </w:p>
    <w:p>
      <w:pPr>
        <w:pStyle w:val="BodyText"/>
        <w:spacing w:before="12"/>
      </w:pPr>
    </w:p>
    <w:p>
      <w:pPr>
        <w:tabs>
          <w:tab w:pos="1693" w:val="left" w:leader="none"/>
          <w:tab w:pos="8913" w:val="left" w:leader="none"/>
        </w:tabs>
        <w:spacing w:before="0" w:after="58"/>
        <w:ind w:left="829" w:right="0" w:firstLine="0"/>
        <w:jc w:val="left"/>
        <w:rPr>
          <w:sz w:val="21"/>
        </w:rPr>
      </w:pPr>
      <w:r>
        <w:rPr>
          <w:sz w:val="21"/>
        </w:rPr>
        <w:t>表</w:t>
      </w:r>
      <w:r>
        <w:rPr>
          <w:spacing w:val="4"/>
          <w:sz w:val="21"/>
        </w:rPr>
        <w:t>－</w:t>
      </w:r>
      <w:r>
        <w:rPr>
          <w:rFonts w:ascii="Times New Roman" w:eastAsia="Times New Roman"/>
          <w:spacing w:val="4"/>
          <w:sz w:val="21"/>
        </w:rPr>
        <w:t>26</w:t>
        <w:tab/>
      </w:r>
      <w:r>
        <w:rPr>
          <w:sz w:val="21"/>
        </w:rPr>
        <w:t>専修学校の設置者別学校数</w:t>
        <w:tab/>
        <w:t>単位：校</w:t>
      </w:r>
    </w:p>
    <w:tbl>
      <w:tblPr>
        <w:tblW w:w="0" w:type="auto"/>
        <w:jc w:val="left"/>
        <w:tblInd w:w="8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24"/>
        <w:gridCol w:w="227"/>
        <w:gridCol w:w="404"/>
        <w:gridCol w:w="524"/>
        <w:gridCol w:w="489"/>
        <w:gridCol w:w="1005"/>
        <w:gridCol w:w="1013"/>
        <w:gridCol w:w="1005"/>
        <w:gridCol w:w="1005"/>
        <w:gridCol w:w="1006"/>
        <w:gridCol w:w="1013"/>
        <w:gridCol w:w="1006"/>
      </w:tblGrid>
      <w:tr>
        <w:trPr>
          <w:trHeight w:val="276" w:hRule="atLeast"/>
        </w:trPr>
        <w:tc>
          <w:tcPr>
            <w:tcW w:w="424" w:type="dxa"/>
            <w:vMerge w:val="restart"/>
            <w:tcBorders>
              <w:top w:val="single" w:sz="6" w:space="0" w:color="000000"/>
              <w:bottom w:val="single" w:sz="12" w:space="0" w:color="000000"/>
            </w:tcBorders>
          </w:tcPr>
          <w:p>
            <w:pPr>
              <w:pStyle w:val="TableParagraph"/>
              <w:spacing w:before="236"/>
              <w:ind w:left="204" w:right="-15"/>
              <w:jc w:val="left"/>
              <w:rPr>
                <w:sz w:val="22"/>
              </w:rPr>
            </w:pPr>
            <w:r>
              <w:rPr>
                <w:w w:val="102"/>
                <w:sz w:val="22"/>
              </w:rPr>
              <w:t>区</w:t>
            </w:r>
          </w:p>
        </w:tc>
        <w:tc>
          <w:tcPr>
            <w:tcW w:w="227" w:type="dxa"/>
            <w:vMerge w:val="restart"/>
            <w:tcBorders>
              <w:top w:val="single" w:sz="6" w:space="0" w:color="000000"/>
              <w:bottom w:val="single" w:sz="12" w:space="0" w:color="000000"/>
            </w:tcBorders>
          </w:tcPr>
          <w:p>
            <w:pPr>
              <w:pStyle w:val="TableParagraph"/>
              <w:jc w:val="left"/>
              <w:rPr>
                <w:rFonts w:ascii="Times New Roman"/>
                <w:sz w:val="20"/>
              </w:rPr>
            </w:pPr>
          </w:p>
        </w:tc>
        <w:tc>
          <w:tcPr>
            <w:tcW w:w="404" w:type="dxa"/>
            <w:vMerge w:val="restart"/>
            <w:tcBorders>
              <w:top w:val="single" w:sz="6" w:space="0" w:color="000000"/>
              <w:bottom w:val="single" w:sz="12" w:space="0" w:color="000000"/>
              <w:right w:val="single" w:sz="8" w:space="0" w:color="000000"/>
            </w:tcBorders>
          </w:tcPr>
          <w:p>
            <w:pPr>
              <w:pStyle w:val="TableParagraph"/>
              <w:spacing w:before="236"/>
              <w:ind w:left="7"/>
              <w:jc w:val="left"/>
              <w:rPr>
                <w:sz w:val="22"/>
              </w:rPr>
            </w:pPr>
            <w:r>
              <w:rPr>
                <w:w w:val="102"/>
                <w:sz w:val="22"/>
              </w:rPr>
              <w:t>分</w:t>
            </w:r>
          </w:p>
        </w:tc>
        <w:tc>
          <w:tcPr>
            <w:tcW w:w="524" w:type="dxa"/>
            <w:vMerge w:val="restart"/>
            <w:tcBorders>
              <w:top w:val="single" w:sz="6" w:space="0" w:color="000000"/>
              <w:left w:val="single" w:sz="8" w:space="0" w:color="000000"/>
              <w:bottom w:val="single" w:sz="12" w:space="0" w:color="000000"/>
            </w:tcBorders>
          </w:tcPr>
          <w:p>
            <w:pPr>
              <w:pStyle w:val="TableParagraph"/>
              <w:spacing w:before="236"/>
              <w:ind w:left="187"/>
              <w:jc w:val="left"/>
              <w:rPr>
                <w:sz w:val="22"/>
              </w:rPr>
            </w:pPr>
            <w:r>
              <w:rPr>
                <w:w w:val="102"/>
                <w:sz w:val="22"/>
              </w:rPr>
              <w:t>合</w:t>
            </w:r>
          </w:p>
        </w:tc>
        <w:tc>
          <w:tcPr>
            <w:tcW w:w="489" w:type="dxa"/>
            <w:vMerge w:val="restart"/>
            <w:tcBorders>
              <w:top w:val="single" w:sz="6" w:space="0" w:color="000000"/>
              <w:bottom w:val="single" w:sz="12" w:space="0" w:color="000000"/>
              <w:right w:val="single" w:sz="12" w:space="0" w:color="000000"/>
            </w:tcBorders>
          </w:tcPr>
          <w:p>
            <w:pPr>
              <w:pStyle w:val="TableParagraph"/>
              <w:spacing w:before="236"/>
              <w:ind w:left="112"/>
              <w:jc w:val="left"/>
              <w:rPr>
                <w:sz w:val="22"/>
              </w:rPr>
            </w:pPr>
            <w:r>
              <w:rPr>
                <w:w w:val="102"/>
                <w:sz w:val="22"/>
              </w:rPr>
              <w:t>計</w:t>
            </w:r>
          </w:p>
        </w:tc>
        <w:tc>
          <w:tcPr>
            <w:tcW w:w="1005" w:type="dxa"/>
            <w:vMerge w:val="restart"/>
            <w:tcBorders>
              <w:top w:val="single" w:sz="6" w:space="0" w:color="000000"/>
              <w:left w:val="single" w:sz="12" w:space="0" w:color="000000"/>
              <w:bottom w:val="single" w:sz="12" w:space="0" w:color="000000"/>
              <w:right w:val="single" w:sz="12" w:space="0" w:color="000000"/>
            </w:tcBorders>
          </w:tcPr>
          <w:p>
            <w:pPr>
              <w:pStyle w:val="TableParagraph"/>
              <w:tabs>
                <w:tab w:pos="614" w:val="left" w:leader="none"/>
              </w:tabs>
              <w:spacing w:before="236"/>
              <w:ind w:left="175"/>
              <w:jc w:val="left"/>
              <w:rPr>
                <w:sz w:val="22"/>
              </w:rPr>
            </w:pPr>
            <w:r>
              <w:rPr>
                <w:w w:val="105"/>
                <w:sz w:val="22"/>
              </w:rPr>
              <w:t>公</w:t>
              <w:tab/>
              <w:t>立</w:t>
            </w:r>
          </w:p>
        </w:tc>
        <w:tc>
          <w:tcPr>
            <w:tcW w:w="6048" w:type="dxa"/>
            <w:gridSpan w:val="6"/>
            <w:tcBorders>
              <w:top w:val="single" w:sz="6" w:space="0" w:color="000000"/>
              <w:left w:val="single" w:sz="12" w:space="0" w:color="000000"/>
              <w:bottom w:val="single" w:sz="12" w:space="0" w:color="000000"/>
            </w:tcBorders>
          </w:tcPr>
          <w:p>
            <w:pPr>
              <w:pStyle w:val="TableParagraph"/>
              <w:tabs>
                <w:tab w:pos="913" w:val="left" w:leader="none"/>
              </w:tabs>
              <w:spacing w:line="256" w:lineRule="exact"/>
              <w:ind w:left="22"/>
              <w:jc w:val="center"/>
              <w:rPr>
                <w:sz w:val="22"/>
              </w:rPr>
            </w:pPr>
            <w:r>
              <w:rPr>
                <w:w w:val="105"/>
                <w:sz w:val="22"/>
              </w:rPr>
              <w:t>私</w:t>
              <w:tab/>
              <w:t>立</w:t>
            </w:r>
          </w:p>
        </w:tc>
      </w:tr>
      <w:tr>
        <w:trPr>
          <w:trHeight w:val="461" w:hRule="atLeast"/>
        </w:trPr>
        <w:tc>
          <w:tcPr>
            <w:tcW w:w="424" w:type="dxa"/>
            <w:vMerge/>
            <w:tcBorders>
              <w:top w:val="nil"/>
              <w:bottom w:val="single" w:sz="12" w:space="0" w:color="000000"/>
            </w:tcBorders>
          </w:tcPr>
          <w:p>
            <w:pPr>
              <w:rPr>
                <w:sz w:val="2"/>
                <w:szCs w:val="2"/>
              </w:rPr>
            </w:pPr>
          </w:p>
        </w:tc>
        <w:tc>
          <w:tcPr>
            <w:tcW w:w="227" w:type="dxa"/>
            <w:vMerge/>
            <w:tcBorders>
              <w:top w:val="nil"/>
              <w:bottom w:val="single" w:sz="12" w:space="0" w:color="000000"/>
            </w:tcBorders>
          </w:tcPr>
          <w:p>
            <w:pPr>
              <w:rPr>
                <w:sz w:val="2"/>
                <w:szCs w:val="2"/>
              </w:rPr>
            </w:pPr>
          </w:p>
        </w:tc>
        <w:tc>
          <w:tcPr>
            <w:tcW w:w="404" w:type="dxa"/>
            <w:vMerge/>
            <w:tcBorders>
              <w:top w:val="nil"/>
              <w:bottom w:val="single" w:sz="12" w:space="0" w:color="000000"/>
              <w:right w:val="single" w:sz="8" w:space="0" w:color="000000"/>
            </w:tcBorders>
          </w:tcPr>
          <w:p>
            <w:pPr>
              <w:rPr>
                <w:sz w:val="2"/>
                <w:szCs w:val="2"/>
              </w:rPr>
            </w:pPr>
          </w:p>
        </w:tc>
        <w:tc>
          <w:tcPr>
            <w:tcW w:w="524" w:type="dxa"/>
            <w:vMerge/>
            <w:tcBorders>
              <w:top w:val="nil"/>
              <w:left w:val="single" w:sz="8" w:space="0" w:color="000000"/>
              <w:bottom w:val="single" w:sz="12" w:space="0" w:color="000000"/>
            </w:tcBorders>
          </w:tcPr>
          <w:p>
            <w:pPr>
              <w:rPr>
                <w:sz w:val="2"/>
                <w:szCs w:val="2"/>
              </w:rPr>
            </w:pPr>
          </w:p>
        </w:tc>
        <w:tc>
          <w:tcPr>
            <w:tcW w:w="489" w:type="dxa"/>
            <w:vMerge/>
            <w:tcBorders>
              <w:top w:val="nil"/>
              <w:bottom w:val="single" w:sz="12" w:space="0" w:color="000000"/>
              <w:right w:val="single" w:sz="12" w:space="0" w:color="000000"/>
            </w:tcBorders>
          </w:tcPr>
          <w:p>
            <w:pPr>
              <w:rPr>
                <w:sz w:val="2"/>
                <w:szCs w:val="2"/>
              </w:rPr>
            </w:pPr>
          </w:p>
        </w:tc>
        <w:tc>
          <w:tcPr>
            <w:tcW w:w="1005" w:type="dxa"/>
            <w:vMerge/>
            <w:tcBorders>
              <w:top w:val="nil"/>
              <w:left w:val="single" w:sz="12" w:space="0" w:color="000000"/>
              <w:bottom w:val="single" w:sz="12" w:space="0" w:color="000000"/>
              <w:right w:val="single" w:sz="12" w:space="0" w:color="000000"/>
            </w:tcBorders>
          </w:tcPr>
          <w:p>
            <w:pPr>
              <w:rPr>
                <w:sz w:val="2"/>
                <w:szCs w:val="2"/>
              </w:rPr>
            </w:pPr>
          </w:p>
        </w:tc>
        <w:tc>
          <w:tcPr>
            <w:tcW w:w="1013" w:type="dxa"/>
            <w:tcBorders>
              <w:top w:val="single" w:sz="12" w:space="0" w:color="000000"/>
              <w:left w:val="single" w:sz="12" w:space="0" w:color="000000"/>
              <w:bottom w:val="single" w:sz="12" w:space="0" w:color="000000"/>
              <w:right w:val="single" w:sz="6" w:space="0" w:color="000000"/>
            </w:tcBorders>
          </w:tcPr>
          <w:p>
            <w:pPr>
              <w:pStyle w:val="TableParagraph"/>
              <w:spacing w:before="77"/>
              <w:ind w:right="33"/>
              <w:rPr>
                <w:sz w:val="22"/>
              </w:rPr>
            </w:pPr>
            <w:r>
              <w:rPr>
                <w:sz w:val="22"/>
              </w:rPr>
              <w:t>学校法人</w:t>
            </w:r>
          </w:p>
        </w:tc>
        <w:tc>
          <w:tcPr>
            <w:tcW w:w="1005" w:type="dxa"/>
            <w:tcBorders>
              <w:top w:val="single" w:sz="12" w:space="0" w:color="000000"/>
              <w:left w:val="single" w:sz="6" w:space="0" w:color="000000"/>
              <w:bottom w:val="single" w:sz="12" w:space="0" w:color="000000"/>
              <w:right w:val="single" w:sz="6" w:space="0" w:color="000000"/>
            </w:tcBorders>
          </w:tcPr>
          <w:p>
            <w:pPr>
              <w:pStyle w:val="TableParagraph"/>
              <w:spacing w:line="232" w:lineRule="exact"/>
              <w:ind w:left="174"/>
              <w:jc w:val="left"/>
              <w:rPr>
                <w:sz w:val="22"/>
              </w:rPr>
            </w:pPr>
            <w:r>
              <w:rPr>
                <w:spacing w:val="-5"/>
                <w:sz w:val="22"/>
              </w:rPr>
              <w:t>準学校</w:t>
            </w:r>
          </w:p>
          <w:p>
            <w:pPr>
              <w:pStyle w:val="TableParagraph"/>
              <w:tabs>
                <w:tab w:pos="613" w:val="left" w:leader="none"/>
              </w:tabs>
              <w:spacing w:line="210" w:lineRule="exact"/>
              <w:ind w:left="174"/>
              <w:jc w:val="left"/>
              <w:rPr>
                <w:sz w:val="22"/>
              </w:rPr>
            </w:pPr>
            <w:r>
              <w:rPr>
                <w:w w:val="105"/>
                <w:sz w:val="22"/>
              </w:rPr>
              <w:t>法</w:t>
              <w:tab/>
              <w:t>人</w:t>
            </w:r>
          </w:p>
        </w:tc>
        <w:tc>
          <w:tcPr>
            <w:tcW w:w="1005" w:type="dxa"/>
            <w:tcBorders>
              <w:top w:val="single" w:sz="12" w:space="0" w:color="000000"/>
              <w:left w:val="single" w:sz="6" w:space="0" w:color="000000"/>
              <w:bottom w:val="single" w:sz="12" w:space="0" w:color="000000"/>
              <w:right w:val="single" w:sz="6" w:space="0" w:color="000000"/>
            </w:tcBorders>
          </w:tcPr>
          <w:p>
            <w:pPr>
              <w:pStyle w:val="TableParagraph"/>
              <w:spacing w:before="77"/>
              <w:ind w:right="48"/>
              <w:rPr>
                <w:sz w:val="22"/>
              </w:rPr>
            </w:pPr>
            <w:r>
              <w:rPr>
                <w:sz w:val="22"/>
              </w:rPr>
              <w:t>財団法人</w:t>
            </w:r>
          </w:p>
        </w:tc>
        <w:tc>
          <w:tcPr>
            <w:tcW w:w="1006" w:type="dxa"/>
            <w:tcBorders>
              <w:top w:val="single" w:sz="12" w:space="0" w:color="000000"/>
              <w:left w:val="single" w:sz="6" w:space="0" w:color="000000"/>
              <w:bottom w:val="single" w:sz="12" w:space="0" w:color="000000"/>
              <w:right w:val="single" w:sz="6" w:space="0" w:color="000000"/>
            </w:tcBorders>
          </w:tcPr>
          <w:p>
            <w:pPr>
              <w:pStyle w:val="TableParagraph"/>
              <w:spacing w:before="77"/>
              <w:ind w:left="76"/>
              <w:jc w:val="left"/>
              <w:rPr>
                <w:sz w:val="22"/>
              </w:rPr>
            </w:pPr>
            <w:r>
              <w:rPr>
                <w:sz w:val="22"/>
              </w:rPr>
              <w:t>社団法人</w:t>
            </w:r>
          </w:p>
        </w:tc>
        <w:tc>
          <w:tcPr>
            <w:tcW w:w="1013" w:type="dxa"/>
            <w:tcBorders>
              <w:top w:val="single" w:sz="12" w:space="0" w:color="000000"/>
              <w:left w:val="single" w:sz="6" w:space="0" w:color="000000"/>
              <w:bottom w:val="single" w:sz="12" w:space="0" w:color="000000"/>
              <w:right w:val="single" w:sz="12" w:space="0" w:color="000000"/>
            </w:tcBorders>
          </w:tcPr>
          <w:p>
            <w:pPr>
              <w:pStyle w:val="TableParagraph"/>
              <w:spacing w:line="232" w:lineRule="exact"/>
              <w:ind w:left="51"/>
              <w:jc w:val="center"/>
              <w:rPr>
                <w:sz w:val="22"/>
              </w:rPr>
            </w:pPr>
            <w:r>
              <w:rPr>
                <w:sz w:val="22"/>
              </w:rPr>
              <w:t>その他の</w:t>
            </w:r>
          </w:p>
          <w:p>
            <w:pPr>
              <w:pStyle w:val="TableParagraph"/>
              <w:tabs>
                <w:tab w:pos="490" w:val="left" w:leader="none"/>
              </w:tabs>
              <w:spacing w:line="210" w:lineRule="exact"/>
              <w:ind w:left="51"/>
              <w:jc w:val="center"/>
              <w:rPr>
                <w:sz w:val="22"/>
              </w:rPr>
            </w:pPr>
            <w:r>
              <w:rPr>
                <w:w w:val="105"/>
                <w:sz w:val="22"/>
              </w:rPr>
              <w:t>法</w:t>
              <w:tab/>
              <w:t>人</w:t>
            </w:r>
          </w:p>
        </w:tc>
        <w:tc>
          <w:tcPr>
            <w:tcW w:w="1006" w:type="dxa"/>
            <w:tcBorders>
              <w:top w:val="single" w:sz="12" w:space="0" w:color="000000"/>
              <w:left w:val="single" w:sz="12" w:space="0" w:color="000000"/>
              <w:bottom w:val="single" w:sz="12" w:space="0" w:color="000000"/>
            </w:tcBorders>
          </w:tcPr>
          <w:p>
            <w:pPr>
              <w:pStyle w:val="TableParagraph"/>
              <w:tabs>
                <w:tab w:pos="612" w:val="left" w:leader="none"/>
              </w:tabs>
              <w:spacing w:before="77"/>
              <w:ind w:left="173"/>
              <w:jc w:val="left"/>
              <w:rPr>
                <w:sz w:val="22"/>
              </w:rPr>
            </w:pPr>
            <w:r>
              <w:rPr>
                <w:w w:val="105"/>
                <w:sz w:val="22"/>
              </w:rPr>
              <w:t>個</w:t>
              <w:tab/>
              <w:t>人</w:t>
            </w:r>
          </w:p>
        </w:tc>
      </w:tr>
      <w:tr>
        <w:trPr>
          <w:trHeight w:val="281" w:hRule="atLeast"/>
        </w:trPr>
        <w:tc>
          <w:tcPr>
            <w:tcW w:w="424" w:type="dxa"/>
            <w:tcBorders>
              <w:top w:val="single" w:sz="12" w:space="0" w:color="000000"/>
            </w:tcBorders>
          </w:tcPr>
          <w:p>
            <w:pPr>
              <w:pStyle w:val="TableParagraph"/>
              <w:spacing w:line="262" w:lineRule="exact"/>
              <w:ind w:left="34"/>
              <w:jc w:val="left"/>
              <w:rPr>
                <w:sz w:val="22"/>
              </w:rPr>
            </w:pPr>
            <w:r>
              <w:rPr>
                <w:sz w:val="22"/>
              </w:rPr>
              <w:t>18</w:t>
            </w:r>
          </w:p>
        </w:tc>
        <w:tc>
          <w:tcPr>
            <w:tcW w:w="227" w:type="dxa"/>
            <w:tcBorders>
              <w:top w:val="single" w:sz="12" w:space="0" w:color="000000"/>
            </w:tcBorders>
          </w:tcPr>
          <w:p>
            <w:pPr>
              <w:pStyle w:val="TableParagraph"/>
              <w:spacing w:line="262" w:lineRule="exact"/>
              <w:ind w:left="7" w:right="-15"/>
              <w:jc w:val="center"/>
              <w:rPr>
                <w:sz w:val="22"/>
              </w:rPr>
            </w:pPr>
            <w:r>
              <w:rPr>
                <w:w w:val="102"/>
                <w:sz w:val="22"/>
              </w:rPr>
              <w:t>年</w:t>
            </w:r>
          </w:p>
        </w:tc>
        <w:tc>
          <w:tcPr>
            <w:tcW w:w="404" w:type="dxa"/>
            <w:tcBorders>
              <w:top w:val="single" w:sz="12" w:space="0" w:color="000000"/>
              <w:right w:val="single" w:sz="8" w:space="0" w:color="000000"/>
            </w:tcBorders>
          </w:tcPr>
          <w:p>
            <w:pPr>
              <w:pStyle w:val="TableParagraph"/>
              <w:spacing w:line="262" w:lineRule="exact"/>
              <w:ind w:right="-15"/>
              <w:rPr>
                <w:sz w:val="22"/>
              </w:rPr>
            </w:pPr>
            <w:r>
              <w:rPr>
                <w:w w:val="102"/>
                <w:sz w:val="22"/>
              </w:rPr>
              <w:t>度</w:t>
            </w:r>
          </w:p>
        </w:tc>
        <w:tc>
          <w:tcPr>
            <w:tcW w:w="1013" w:type="dxa"/>
            <w:gridSpan w:val="2"/>
            <w:tcBorders>
              <w:top w:val="single" w:sz="12" w:space="0" w:color="000000"/>
              <w:left w:val="single" w:sz="8" w:space="0" w:color="000000"/>
              <w:right w:val="single" w:sz="12" w:space="0" w:color="000000"/>
            </w:tcBorders>
          </w:tcPr>
          <w:p>
            <w:pPr>
              <w:pStyle w:val="TableParagraph"/>
              <w:spacing w:line="262" w:lineRule="exact"/>
              <w:ind w:right="19"/>
              <w:rPr>
                <w:sz w:val="22"/>
              </w:rPr>
            </w:pPr>
            <w:r>
              <w:rPr>
                <w:w w:val="90"/>
                <w:sz w:val="22"/>
              </w:rPr>
              <w:t>36</w:t>
            </w:r>
          </w:p>
        </w:tc>
        <w:tc>
          <w:tcPr>
            <w:tcW w:w="1005" w:type="dxa"/>
            <w:tcBorders>
              <w:top w:val="single" w:sz="12" w:space="0" w:color="000000"/>
              <w:left w:val="single" w:sz="12" w:space="0" w:color="000000"/>
            </w:tcBorders>
          </w:tcPr>
          <w:p>
            <w:pPr>
              <w:pStyle w:val="TableParagraph"/>
              <w:spacing w:line="262" w:lineRule="exact"/>
              <w:ind w:right="133"/>
              <w:rPr>
                <w:sz w:val="22"/>
              </w:rPr>
            </w:pPr>
            <w:r>
              <w:rPr>
                <w:w w:val="154"/>
                <w:sz w:val="22"/>
              </w:rPr>
              <w:t>-</w:t>
            </w:r>
          </w:p>
        </w:tc>
        <w:tc>
          <w:tcPr>
            <w:tcW w:w="1013" w:type="dxa"/>
            <w:tcBorders>
              <w:top w:val="single" w:sz="12" w:space="0" w:color="000000"/>
            </w:tcBorders>
          </w:tcPr>
          <w:p>
            <w:pPr>
              <w:pStyle w:val="TableParagraph"/>
              <w:spacing w:line="262" w:lineRule="exact"/>
              <w:ind w:right="27"/>
              <w:rPr>
                <w:sz w:val="22"/>
              </w:rPr>
            </w:pPr>
            <w:r>
              <w:rPr>
                <w:w w:val="90"/>
                <w:sz w:val="22"/>
              </w:rPr>
              <w:t>11</w:t>
            </w:r>
          </w:p>
        </w:tc>
        <w:tc>
          <w:tcPr>
            <w:tcW w:w="1005" w:type="dxa"/>
            <w:tcBorders>
              <w:top w:val="single" w:sz="12" w:space="0" w:color="000000"/>
            </w:tcBorders>
          </w:tcPr>
          <w:p>
            <w:pPr>
              <w:pStyle w:val="TableParagraph"/>
              <w:spacing w:line="262" w:lineRule="exact"/>
              <w:ind w:right="26"/>
              <w:rPr>
                <w:sz w:val="22"/>
              </w:rPr>
            </w:pPr>
            <w:r>
              <w:rPr>
                <w:w w:val="90"/>
                <w:sz w:val="22"/>
              </w:rPr>
              <w:t>11</w:t>
            </w:r>
          </w:p>
        </w:tc>
        <w:tc>
          <w:tcPr>
            <w:tcW w:w="1005" w:type="dxa"/>
            <w:tcBorders>
              <w:top w:val="single" w:sz="12" w:space="0" w:color="000000"/>
            </w:tcBorders>
          </w:tcPr>
          <w:p>
            <w:pPr>
              <w:pStyle w:val="TableParagraph"/>
              <w:spacing w:line="262" w:lineRule="exact"/>
              <w:ind w:right="28"/>
              <w:rPr>
                <w:sz w:val="22"/>
              </w:rPr>
            </w:pPr>
            <w:r>
              <w:rPr>
                <w:w w:val="92"/>
                <w:sz w:val="22"/>
              </w:rPr>
              <w:t>3</w:t>
            </w:r>
          </w:p>
        </w:tc>
        <w:tc>
          <w:tcPr>
            <w:tcW w:w="1006" w:type="dxa"/>
            <w:tcBorders>
              <w:top w:val="single" w:sz="12" w:space="0" w:color="000000"/>
            </w:tcBorders>
          </w:tcPr>
          <w:p>
            <w:pPr>
              <w:pStyle w:val="TableParagraph"/>
              <w:spacing w:line="262" w:lineRule="exact"/>
              <w:ind w:right="128"/>
              <w:rPr>
                <w:sz w:val="22"/>
              </w:rPr>
            </w:pPr>
            <w:r>
              <w:rPr>
                <w:w w:val="154"/>
                <w:sz w:val="22"/>
              </w:rPr>
              <w:t>-</w:t>
            </w:r>
          </w:p>
        </w:tc>
        <w:tc>
          <w:tcPr>
            <w:tcW w:w="1013" w:type="dxa"/>
            <w:tcBorders>
              <w:top w:val="single" w:sz="12" w:space="0" w:color="000000"/>
            </w:tcBorders>
          </w:tcPr>
          <w:p>
            <w:pPr>
              <w:pStyle w:val="TableParagraph"/>
              <w:spacing w:line="262" w:lineRule="exact"/>
              <w:ind w:right="36"/>
              <w:rPr>
                <w:sz w:val="22"/>
              </w:rPr>
            </w:pPr>
            <w:r>
              <w:rPr>
                <w:w w:val="92"/>
                <w:sz w:val="22"/>
              </w:rPr>
              <w:t>1</w:t>
            </w:r>
          </w:p>
        </w:tc>
        <w:tc>
          <w:tcPr>
            <w:tcW w:w="1006" w:type="dxa"/>
            <w:tcBorders>
              <w:top w:val="single" w:sz="12" w:space="0" w:color="000000"/>
            </w:tcBorders>
          </w:tcPr>
          <w:p>
            <w:pPr>
              <w:pStyle w:val="TableParagraph"/>
              <w:spacing w:line="262" w:lineRule="exact"/>
              <w:ind w:right="23"/>
              <w:rPr>
                <w:sz w:val="22"/>
              </w:rPr>
            </w:pPr>
            <w:r>
              <w:rPr>
                <w:w w:val="90"/>
                <w:sz w:val="22"/>
              </w:rPr>
              <w:t>10</w:t>
            </w:r>
          </w:p>
        </w:tc>
      </w:tr>
      <w:tr>
        <w:trPr>
          <w:trHeight w:val="298" w:hRule="atLeast"/>
        </w:trPr>
        <w:tc>
          <w:tcPr>
            <w:tcW w:w="424" w:type="dxa"/>
          </w:tcPr>
          <w:p>
            <w:pPr>
              <w:pStyle w:val="TableParagraph"/>
              <w:spacing w:line="272" w:lineRule="exact" w:before="7"/>
              <w:ind w:left="34"/>
              <w:jc w:val="left"/>
              <w:rPr>
                <w:sz w:val="22"/>
              </w:rPr>
            </w:pPr>
            <w:r>
              <w:rPr>
                <w:sz w:val="22"/>
              </w:rPr>
              <w:t>19</w:t>
            </w:r>
          </w:p>
        </w:tc>
        <w:tc>
          <w:tcPr>
            <w:tcW w:w="227" w:type="dxa"/>
          </w:tcPr>
          <w:p>
            <w:pPr>
              <w:pStyle w:val="TableParagraph"/>
              <w:spacing w:line="272" w:lineRule="exact" w:before="7"/>
              <w:ind w:left="7" w:right="-15"/>
              <w:jc w:val="center"/>
              <w:rPr>
                <w:sz w:val="22"/>
              </w:rPr>
            </w:pPr>
            <w:r>
              <w:rPr>
                <w:w w:val="102"/>
                <w:sz w:val="22"/>
              </w:rPr>
              <w:t>年</w:t>
            </w:r>
          </w:p>
        </w:tc>
        <w:tc>
          <w:tcPr>
            <w:tcW w:w="404" w:type="dxa"/>
            <w:tcBorders>
              <w:right w:val="single" w:sz="8" w:space="0" w:color="000000"/>
            </w:tcBorders>
          </w:tcPr>
          <w:p>
            <w:pPr>
              <w:pStyle w:val="TableParagraph"/>
              <w:spacing w:line="272" w:lineRule="exact" w:before="7"/>
              <w:ind w:right="4"/>
              <w:rPr>
                <w:sz w:val="22"/>
              </w:rPr>
            </w:pPr>
            <w:r>
              <w:rPr>
                <w:w w:val="102"/>
                <w:sz w:val="22"/>
              </w:rPr>
              <w:t>度</w:t>
            </w:r>
          </w:p>
        </w:tc>
        <w:tc>
          <w:tcPr>
            <w:tcW w:w="1013" w:type="dxa"/>
            <w:gridSpan w:val="2"/>
            <w:tcBorders>
              <w:left w:val="single" w:sz="8" w:space="0" w:color="000000"/>
              <w:right w:val="single" w:sz="12" w:space="0" w:color="000000"/>
            </w:tcBorders>
          </w:tcPr>
          <w:p>
            <w:pPr>
              <w:pStyle w:val="TableParagraph"/>
              <w:spacing w:line="272" w:lineRule="exact" w:before="7"/>
              <w:ind w:right="18"/>
              <w:rPr>
                <w:sz w:val="22"/>
              </w:rPr>
            </w:pPr>
            <w:r>
              <w:rPr>
                <w:w w:val="90"/>
                <w:sz w:val="22"/>
              </w:rPr>
              <w:t>37</w:t>
            </w:r>
          </w:p>
        </w:tc>
        <w:tc>
          <w:tcPr>
            <w:tcW w:w="1005" w:type="dxa"/>
            <w:tcBorders>
              <w:left w:val="single" w:sz="12" w:space="0" w:color="000000"/>
            </w:tcBorders>
          </w:tcPr>
          <w:p>
            <w:pPr>
              <w:pStyle w:val="TableParagraph"/>
              <w:spacing w:line="272" w:lineRule="exact" w:before="7"/>
              <w:ind w:right="35"/>
              <w:rPr>
                <w:sz w:val="22"/>
              </w:rPr>
            </w:pPr>
            <w:r>
              <w:rPr>
                <w:w w:val="92"/>
                <w:sz w:val="22"/>
              </w:rPr>
              <w:t>1</w:t>
            </w:r>
          </w:p>
        </w:tc>
        <w:tc>
          <w:tcPr>
            <w:tcW w:w="1013" w:type="dxa"/>
          </w:tcPr>
          <w:p>
            <w:pPr>
              <w:pStyle w:val="TableParagraph"/>
              <w:spacing w:line="272" w:lineRule="exact" w:before="7"/>
              <w:ind w:right="28"/>
              <w:rPr>
                <w:sz w:val="22"/>
              </w:rPr>
            </w:pPr>
            <w:r>
              <w:rPr>
                <w:w w:val="90"/>
                <w:sz w:val="22"/>
              </w:rPr>
              <w:t>11</w:t>
            </w:r>
          </w:p>
        </w:tc>
        <w:tc>
          <w:tcPr>
            <w:tcW w:w="1005" w:type="dxa"/>
          </w:tcPr>
          <w:p>
            <w:pPr>
              <w:pStyle w:val="TableParagraph"/>
              <w:spacing w:line="272" w:lineRule="exact" w:before="7"/>
              <w:ind w:right="27"/>
              <w:rPr>
                <w:sz w:val="22"/>
              </w:rPr>
            </w:pPr>
            <w:r>
              <w:rPr>
                <w:w w:val="90"/>
                <w:sz w:val="22"/>
              </w:rPr>
              <w:t>11</w:t>
            </w:r>
          </w:p>
        </w:tc>
        <w:tc>
          <w:tcPr>
            <w:tcW w:w="1005" w:type="dxa"/>
          </w:tcPr>
          <w:p>
            <w:pPr>
              <w:pStyle w:val="TableParagraph"/>
              <w:spacing w:line="272" w:lineRule="exact" w:before="7"/>
              <w:ind w:right="28"/>
              <w:rPr>
                <w:sz w:val="22"/>
              </w:rPr>
            </w:pPr>
            <w:r>
              <w:rPr>
                <w:w w:val="92"/>
                <w:sz w:val="22"/>
              </w:rPr>
              <w:t>3</w:t>
            </w:r>
          </w:p>
        </w:tc>
        <w:tc>
          <w:tcPr>
            <w:tcW w:w="1006" w:type="dxa"/>
          </w:tcPr>
          <w:p>
            <w:pPr>
              <w:pStyle w:val="TableParagraph"/>
              <w:spacing w:line="272" w:lineRule="exact" w:before="7"/>
              <w:ind w:right="141"/>
              <w:rPr>
                <w:sz w:val="22"/>
              </w:rPr>
            </w:pPr>
            <w:r>
              <w:rPr>
                <w:w w:val="154"/>
                <w:sz w:val="22"/>
              </w:rPr>
              <w:t>-</w:t>
            </w:r>
          </w:p>
        </w:tc>
        <w:tc>
          <w:tcPr>
            <w:tcW w:w="1013" w:type="dxa"/>
          </w:tcPr>
          <w:p>
            <w:pPr>
              <w:pStyle w:val="TableParagraph"/>
              <w:spacing w:line="272" w:lineRule="exact" w:before="7"/>
              <w:ind w:right="36"/>
              <w:rPr>
                <w:sz w:val="22"/>
              </w:rPr>
            </w:pPr>
            <w:r>
              <w:rPr>
                <w:w w:val="92"/>
                <w:sz w:val="22"/>
              </w:rPr>
              <w:t>1</w:t>
            </w:r>
          </w:p>
        </w:tc>
        <w:tc>
          <w:tcPr>
            <w:tcW w:w="1006" w:type="dxa"/>
          </w:tcPr>
          <w:p>
            <w:pPr>
              <w:pStyle w:val="TableParagraph"/>
              <w:spacing w:line="272" w:lineRule="exact" w:before="7"/>
              <w:ind w:right="23"/>
              <w:rPr>
                <w:sz w:val="22"/>
              </w:rPr>
            </w:pPr>
            <w:r>
              <w:rPr>
                <w:w w:val="90"/>
                <w:sz w:val="22"/>
              </w:rPr>
              <w:t>10</w:t>
            </w:r>
          </w:p>
        </w:tc>
      </w:tr>
      <w:tr>
        <w:trPr>
          <w:trHeight w:val="292" w:hRule="atLeast"/>
        </w:trPr>
        <w:tc>
          <w:tcPr>
            <w:tcW w:w="424" w:type="dxa"/>
            <w:tcBorders>
              <w:bottom w:val="single" w:sz="6" w:space="0" w:color="000000"/>
            </w:tcBorders>
          </w:tcPr>
          <w:p>
            <w:pPr>
              <w:pStyle w:val="TableParagraph"/>
              <w:spacing w:line="272" w:lineRule="exact" w:before="1"/>
              <w:ind w:left="34"/>
              <w:jc w:val="left"/>
              <w:rPr>
                <w:sz w:val="22"/>
              </w:rPr>
            </w:pPr>
            <w:r>
              <w:rPr>
                <w:w w:val="102"/>
                <w:sz w:val="22"/>
              </w:rPr>
              <w:t>増</w:t>
            </w:r>
          </w:p>
        </w:tc>
        <w:tc>
          <w:tcPr>
            <w:tcW w:w="227" w:type="dxa"/>
            <w:tcBorders>
              <w:bottom w:val="single" w:sz="6" w:space="0" w:color="000000"/>
            </w:tcBorders>
          </w:tcPr>
          <w:p>
            <w:pPr>
              <w:pStyle w:val="TableParagraph"/>
              <w:jc w:val="left"/>
              <w:rPr>
                <w:rFonts w:ascii="Times New Roman"/>
                <w:sz w:val="20"/>
              </w:rPr>
            </w:pPr>
          </w:p>
        </w:tc>
        <w:tc>
          <w:tcPr>
            <w:tcW w:w="404" w:type="dxa"/>
            <w:tcBorders>
              <w:bottom w:val="single" w:sz="6" w:space="0" w:color="000000"/>
              <w:right w:val="single" w:sz="8" w:space="0" w:color="000000"/>
            </w:tcBorders>
          </w:tcPr>
          <w:p>
            <w:pPr>
              <w:pStyle w:val="TableParagraph"/>
              <w:spacing w:line="272" w:lineRule="exact" w:before="1"/>
              <w:ind w:right="-15"/>
              <w:rPr>
                <w:sz w:val="22"/>
              </w:rPr>
            </w:pPr>
            <w:r>
              <w:rPr>
                <w:w w:val="102"/>
                <w:sz w:val="22"/>
              </w:rPr>
              <w:t>減</w:t>
            </w:r>
          </w:p>
        </w:tc>
        <w:tc>
          <w:tcPr>
            <w:tcW w:w="1013" w:type="dxa"/>
            <w:gridSpan w:val="2"/>
            <w:tcBorders>
              <w:left w:val="single" w:sz="8" w:space="0" w:color="000000"/>
              <w:bottom w:val="single" w:sz="6" w:space="0" w:color="000000"/>
              <w:right w:val="single" w:sz="12" w:space="0" w:color="000000"/>
            </w:tcBorders>
          </w:tcPr>
          <w:p>
            <w:pPr>
              <w:pStyle w:val="TableParagraph"/>
              <w:spacing w:line="272" w:lineRule="exact" w:before="1"/>
              <w:ind w:right="119"/>
              <w:rPr>
                <w:sz w:val="22"/>
              </w:rPr>
            </w:pPr>
            <w:r>
              <w:rPr>
                <w:w w:val="92"/>
                <w:sz w:val="22"/>
              </w:rPr>
              <w:t>1</w:t>
            </w:r>
          </w:p>
        </w:tc>
        <w:tc>
          <w:tcPr>
            <w:tcW w:w="1005" w:type="dxa"/>
            <w:tcBorders>
              <w:left w:val="single" w:sz="12" w:space="0" w:color="000000"/>
              <w:bottom w:val="single" w:sz="6" w:space="0" w:color="000000"/>
            </w:tcBorders>
          </w:tcPr>
          <w:p>
            <w:pPr>
              <w:pStyle w:val="TableParagraph"/>
              <w:spacing w:line="272" w:lineRule="exact" w:before="1"/>
              <w:ind w:right="133"/>
              <w:rPr>
                <w:sz w:val="22"/>
              </w:rPr>
            </w:pPr>
            <w:r>
              <w:rPr>
                <w:w w:val="92"/>
                <w:sz w:val="22"/>
              </w:rPr>
              <w:t>1</w:t>
            </w:r>
          </w:p>
        </w:tc>
        <w:tc>
          <w:tcPr>
            <w:tcW w:w="1013" w:type="dxa"/>
            <w:tcBorders>
              <w:bottom w:val="single" w:sz="6" w:space="0" w:color="000000"/>
            </w:tcBorders>
          </w:tcPr>
          <w:p>
            <w:pPr>
              <w:pStyle w:val="TableParagraph"/>
              <w:spacing w:line="272" w:lineRule="exact" w:before="1"/>
              <w:ind w:right="142"/>
              <w:rPr>
                <w:sz w:val="22"/>
              </w:rPr>
            </w:pPr>
            <w:r>
              <w:rPr>
                <w:w w:val="154"/>
                <w:sz w:val="22"/>
              </w:rPr>
              <w:t>-</w:t>
            </w:r>
          </w:p>
        </w:tc>
        <w:tc>
          <w:tcPr>
            <w:tcW w:w="1005" w:type="dxa"/>
            <w:tcBorders>
              <w:bottom w:val="single" w:sz="6" w:space="0" w:color="000000"/>
            </w:tcBorders>
          </w:tcPr>
          <w:p>
            <w:pPr>
              <w:pStyle w:val="TableParagraph"/>
              <w:spacing w:line="272" w:lineRule="exact" w:before="1"/>
              <w:ind w:right="141"/>
              <w:rPr>
                <w:sz w:val="22"/>
              </w:rPr>
            </w:pPr>
            <w:r>
              <w:rPr>
                <w:w w:val="154"/>
                <w:sz w:val="22"/>
              </w:rPr>
              <w:t>-</w:t>
            </w:r>
          </w:p>
        </w:tc>
        <w:tc>
          <w:tcPr>
            <w:tcW w:w="1005" w:type="dxa"/>
            <w:tcBorders>
              <w:bottom w:val="single" w:sz="6" w:space="0" w:color="000000"/>
            </w:tcBorders>
          </w:tcPr>
          <w:p>
            <w:pPr>
              <w:pStyle w:val="TableParagraph"/>
              <w:spacing w:line="272" w:lineRule="exact" w:before="1"/>
              <w:ind w:right="141"/>
              <w:rPr>
                <w:sz w:val="22"/>
              </w:rPr>
            </w:pPr>
            <w:r>
              <w:rPr>
                <w:w w:val="154"/>
                <w:sz w:val="22"/>
              </w:rPr>
              <w:t>-</w:t>
            </w:r>
          </w:p>
        </w:tc>
        <w:tc>
          <w:tcPr>
            <w:tcW w:w="1006" w:type="dxa"/>
            <w:tcBorders>
              <w:bottom w:val="single" w:sz="6" w:space="0" w:color="000000"/>
            </w:tcBorders>
          </w:tcPr>
          <w:p>
            <w:pPr>
              <w:pStyle w:val="TableParagraph"/>
              <w:spacing w:line="272" w:lineRule="exact" w:before="1"/>
              <w:ind w:right="128"/>
              <w:rPr>
                <w:sz w:val="22"/>
              </w:rPr>
            </w:pPr>
            <w:r>
              <w:rPr>
                <w:w w:val="154"/>
                <w:sz w:val="22"/>
              </w:rPr>
              <w:t>-</w:t>
            </w:r>
          </w:p>
        </w:tc>
        <w:tc>
          <w:tcPr>
            <w:tcW w:w="1013" w:type="dxa"/>
            <w:tcBorders>
              <w:bottom w:val="single" w:sz="6" w:space="0" w:color="000000"/>
            </w:tcBorders>
          </w:tcPr>
          <w:p>
            <w:pPr>
              <w:pStyle w:val="TableParagraph"/>
              <w:spacing w:line="272" w:lineRule="exact" w:before="1"/>
              <w:ind w:right="135"/>
              <w:rPr>
                <w:sz w:val="22"/>
              </w:rPr>
            </w:pPr>
            <w:r>
              <w:rPr>
                <w:w w:val="154"/>
                <w:sz w:val="22"/>
              </w:rPr>
              <w:t>-</w:t>
            </w:r>
          </w:p>
        </w:tc>
        <w:tc>
          <w:tcPr>
            <w:tcW w:w="1006" w:type="dxa"/>
            <w:tcBorders>
              <w:bottom w:val="single" w:sz="6" w:space="0" w:color="000000"/>
            </w:tcBorders>
          </w:tcPr>
          <w:p>
            <w:pPr>
              <w:pStyle w:val="TableParagraph"/>
              <w:spacing w:line="272" w:lineRule="exact" w:before="1"/>
              <w:ind w:right="136"/>
              <w:rPr>
                <w:sz w:val="22"/>
              </w:rPr>
            </w:pPr>
            <w:r>
              <w:rPr>
                <w:w w:val="154"/>
                <w:sz w:val="22"/>
              </w:rPr>
              <w:t>-</w:t>
            </w:r>
          </w:p>
        </w:tc>
      </w:tr>
    </w:tbl>
    <w:p>
      <w:pPr>
        <w:pStyle w:val="BodyText"/>
        <w:spacing w:before="8"/>
        <w:rPr>
          <w:sz w:val="24"/>
        </w:rPr>
      </w:pPr>
    </w:p>
    <w:p>
      <w:pPr>
        <w:pStyle w:val="BodyText"/>
        <w:ind w:left="409"/>
      </w:pPr>
      <w:r>
        <w:rPr/>
        <w:t>(２)学科数（表－27）</w:t>
      </w:r>
    </w:p>
    <w:p>
      <w:pPr>
        <w:pStyle w:val="BodyText"/>
        <w:spacing w:before="3"/>
        <w:ind w:left="1063"/>
      </w:pPr>
      <w:r>
        <w:rPr/>
        <w:t>学科数は 71 学科で、前年度より 4 学科増加している。</w:t>
      </w:r>
    </w:p>
    <w:p>
      <w:pPr>
        <w:pStyle w:val="BodyText"/>
        <w:spacing w:before="2"/>
        <w:ind w:left="1063"/>
      </w:pPr>
      <w:r>
        <w:rPr/>
        <w:t>学科別では、工業関係が 1 学科減少、農業関係が 3 学科増加、医療関係が同数、衛生関係が</w:t>
      </w:r>
    </w:p>
    <w:p>
      <w:pPr>
        <w:pStyle w:val="BodyText"/>
        <w:spacing w:before="2"/>
        <w:ind w:left="843" w:right="809"/>
      </w:pPr>
      <w:r>
        <w:rPr/>
        <w:t>3 学科増加、教育・社会福祉関係が同数、商業実務関係が同数、服飾・家政関係が 1 学科減少、文化・教養関係が同数となっている。</w:t>
      </w:r>
    </w:p>
    <w:p>
      <w:pPr>
        <w:pStyle w:val="BodyText"/>
        <w:rPr>
          <w:sz w:val="23"/>
        </w:rPr>
      </w:pPr>
    </w:p>
    <w:p>
      <w:pPr>
        <w:tabs>
          <w:tab w:pos="1587" w:val="left" w:leader="none"/>
          <w:tab w:pos="8703" w:val="left" w:leader="none"/>
        </w:tabs>
        <w:spacing w:before="0" w:after="27"/>
        <w:ind w:left="723" w:right="0" w:firstLine="0"/>
        <w:jc w:val="left"/>
        <w:rPr>
          <w:sz w:val="21"/>
        </w:rPr>
      </w:pPr>
      <w:r>
        <w:rPr>
          <w:sz w:val="21"/>
        </w:rPr>
        <w:t>表</w:t>
      </w:r>
      <w:r>
        <w:rPr>
          <w:spacing w:val="4"/>
          <w:sz w:val="21"/>
        </w:rPr>
        <w:t>－</w:t>
      </w:r>
      <w:r>
        <w:rPr>
          <w:rFonts w:ascii="Times New Roman" w:eastAsia="Times New Roman"/>
          <w:spacing w:val="4"/>
          <w:sz w:val="21"/>
        </w:rPr>
        <w:t>27</w:t>
        <w:tab/>
      </w:r>
      <w:r>
        <w:rPr>
          <w:sz w:val="21"/>
        </w:rPr>
        <w:t>専修学校の課程別学科数</w:t>
        <w:tab/>
        <w:t>単位：学科</w:t>
      </w:r>
    </w:p>
    <w:tbl>
      <w:tblPr>
        <w:tblW w:w="0" w:type="auto"/>
        <w:jc w:val="left"/>
        <w:tblInd w:w="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02"/>
        <w:gridCol w:w="535"/>
        <w:gridCol w:w="576"/>
        <w:gridCol w:w="347"/>
        <w:gridCol w:w="295"/>
        <w:gridCol w:w="642"/>
        <w:gridCol w:w="643"/>
        <w:gridCol w:w="470"/>
        <w:gridCol w:w="173"/>
        <w:gridCol w:w="643"/>
        <w:gridCol w:w="642"/>
        <w:gridCol w:w="470"/>
        <w:gridCol w:w="172"/>
        <w:gridCol w:w="633"/>
        <w:gridCol w:w="470"/>
        <w:gridCol w:w="172"/>
      </w:tblGrid>
      <w:tr>
        <w:trPr>
          <w:trHeight w:val="276" w:hRule="atLeast"/>
        </w:trPr>
        <w:tc>
          <w:tcPr>
            <w:tcW w:w="2302" w:type="dxa"/>
            <w:vMerge w:val="restart"/>
            <w:tcBorders>
              <w:top w:val="single" w:sz="6" w:space="0" w:color="000000"/>
              <w:bottom w:val="single" w:sz="6" w:space="0" w:color="000000"/>
              <w:right w:val="single" w:sz="18" w:space="0" w:color="000000"/>
            </w:tcBorders>
          </w:tcPr>
          <w:p>
            <w:pPr>
              <w:pStyle w:val="TableParagraph"/>
              <w:spacing w:before="7"/>
              <w:jc w:val="left"/>
              <w:rPr>
                <w:sz w:val="31"/>
              </w:rPr>
            </w:pPr>
          </w:p>
          <w:p>
            <w:pPr>
              <w:pStyle w:val="TableParagraph"/>
              <w:tabs>
                <w:tab w:pos="1635" w:val="left" w:leader="none"/>
              </w:tabs>
              <w:ind w:left="467"/>
              <w:jc w:val="left"/>
              <w:rPr>
                <w:sz w:val="20"/>
              </w:rPr>
            </w:pPr>
            <w:r>
              <w:rPr>
                <w:sz w:val="20"/>
              </w:rPr>
              <w:t>区</w:t>
              <w:tab/>
              <w:t>分</w:t>
            </w:r>
          </w:p>
        </w:tc>
        <w:tc>
          <w:tcPr>
            <w:tcW w:w="535" w:type="dxa"/>
            <w:vMerge w:val="restart"/>
            <w:tcBorders>
              <w:top w:val="single" w:sz="6" w:space="0" w:color="000000"/>
              <w:left w:val="single" w:sz="18" w:space="0" w:color="000000"/>
              <w:bottom w:val="single" w:sz="6" w:space="0" w:color="000000"/>
              <w:right w:val="single" w:sz="8" w:space="0" w:color="000000"/>
            </w:tcBorders>
          </w:tcPr>
          <w:p>
            <w:pPr>
              <w:pStyle w:val="TableParagraph"/>
              <w:spacing w:line="238" w:lineRule="exact"/>
              <w:ind w:left="149"/>
              <w:jc w:val="left"/>
              <w:rPr>
                <w:sz w:val="20"/>
              </w:rPr>
            </w:pPr>
            <w:r>
              <w:rPr>
                <w:spacing w:val="15"/>
                <w:sz w:val="20"/>
              </w:rPr>
              <w:t>18</w:t>
            </w:r>
          </w:p>
          <w:p>
            <w:pPr>
              <w:pStyle w:val="TableParagraph"/>
              <w:spacing w:line="440" w:lineRule="atLeast" w:before="12"/>
              <w:ind w:left="149" w:right="151"/>
              <w:jc w:val="left"/>
              <w:rPr>
                <w:sz w:val="20"/>
              </w:rPr>
            </w:pPr>
            <w:r>
              <w:rPr>
                <w:sz w:val="20"/>
              </w:rPr>
              <w:t>年度</w:t>
            </w:r>
          </w:p>
        </w:tc>
        <w:tc>
          <w:tcPr>
            <w:tcW w:w="576" w:type="dxa"/>
            <w:vMerge w:val="restart"/>
            <w:tcBorders>
              <w:top w:val="single" w:sz="6" w:space="0" w:color="000000"/>
              <w:left w:val="single" w:sz="8" w:space="0" w:color="000000"/>
              <w:bottom w:val="single" w:sz="6" w:space="0" w:color="000000"/>
              <w:right w:val="single" w:sz="8" w:space="0" w:color="000000"/>
            </w:tcBorders>
          </w:tcPr>
          <w:p>
            <w:pPr>
              <w:pStyle w:val="TableParagraph"/>
              <w:spacing w:line="238" w:lineRule="exact"/>
              <w:ind w:left="169"/>
              <w:jc w:val="left"/>
              <w:rPr>
                <w:sz w:val="20"/>
              </w:rPr>
            </w:pPr>
            <w:r>
              <w:rPr>
                <w:spacing w:val="15"/>
                <w:sz w:val="20"/>
              </w:rPr>
              <w:t>19</w:t>
            </w:r>
          </w:p>
          <w:p>
            <w:pPr>
              <w:pStyle w:val="TableParagraph"/>
              <w:spacing w:line="440" w:lineRule="atLeast" w:before="12"/>
              <w:ind w:left="169" w:right="184"/>
              <w:jc w:val="left"/>
              <w:rPr>
                <w:sz w:val="20"/>
              </w:rPr>
            </w:pPr>
            <w:r>
              <w:rPr>
                <w:sz w:val="20"/>
              </w:rPr>
              <w:t>年度</w:t>
            </w:r>
          </w:p>
        </w:tc>
        <w:tc>
          <w:tcPr>
            <w:tcW w:w="642" w:type="dxa"/>
            <w:gridSpan w:val="2"/>
            <w:vMerge w:val="restart"/>
            <w:tcBorders>
              <w:top w:val="single" w:sz="6" w:space="0" w:color="000000"/>
              <w:left w:val="single" w:sz="8" w:space="0" w:color="000000"/>
              <w:bottom w:val="single" w:sz="6" w:space="0" w:color="000000"/>
              <w:right w:val="single" w:sz="8" w:space="0" w:color="000000"/>
            </w:tcBorders>
          </w:tcPr>
          <w:p>
            <w:pPr>
              <w:pStyle w:val="TableParagraph"/>
              <w:spacing w:line="238" w:lineRule="exact"/>
              <w:ind w:left="202"/>
              <w:jc w:val="left"/>
              <w:rPr>
                <w:sz w:val="20"/>
              </w:rPr>
            </w:pPr>
            <w:r>
              <w:rPr>
                <w:w w:val="99"/>
                <w:sz w:val="20"/>
              </w:rPr>
              <w:t>増</w:t>
            </w:r>
          </w:p>
          <w:p>
            <w:pPr>
              <w:pStyle w:val="TableParagraph"/>
              <w:jc w:val="left"/>
              <w:rPr>
                <w:sz w:val="26"/>
              </w:rPr>
            </w:pPr>
          </w:p>
          <w:p>
            <w:pPr>
              <w:pStyle w:val="TableParagraph"/>
              <w:spacing w:before="7"/>
              <w:jc w:val="left"/>
              <w:rPr>
                <w:sz w:val="20"/>
              </w:rPr>
            </w:pPr>
          </w:p>
          <w:p>
            <w:pPr>
              <w:pStyle w:val="TableParagraph"/>
              <w:spacing w:line="246" w:lineRule="exact"/>
              <w:ind w:left="202"/>
              <w:jc w:val="left"/>
              <w:rPr>
                <w:sz w:val="20"/>
              </w:rPr>
            </w:pPr>
            <w:r>
              <w:rPr>
                <w:w w:val="99"/>
                <w:sz w:val="20"/>
              </w:rPr>
              <w:t>減</w:t>
            </w:r>
          </w:p>
        </w:tc>
        <w:tc>
          <w:tcPr>
            <w:tcW w:w="1285" w:type="dxa"/>
            <w:gridSpan w:val="2"/>
            <w:tcBorders>
              <w:top w:val="single" w:sz="6" w:space="0" w:color="000000"/>
              <w:left w:val="single" w:sz="8" w:space="0" w:color="000000"/>
              <w:bottom w:val="single" w:sz="12" w:space="0" w:color="000000"/>
              <w:right w:val="single" w:sz="8" w:space="0" w:color="000000"/>
            </w:tcBorders>
          </w:tcPr>
          <w:p>
            <w:pPr>
              <w:pStyle w:val="TableParagraph"/>
              <w:spacing w:line="257" w:lineRule="exact"/>
              <w:ind w:right="1"/>
              <w:jc w:val="center"/>
              <w:rPr>
                <w:sz w:val="20"/>
              </w:rPr>
            </w:pPr>
            <w:r>
              <w:rPr>
                <w:w w:val="99"/>
                <w:sz w:val="20"/>
              </w:rPr>
              <w:t>計</w:t>
            </w:r>
          </w:p>
        </w:tc>
        <w:tc>
          <w:tcPr>
            <w:tcW w:w="1286" w:type="dxa"/>
            <w:gridSpan w:val="3"/>
            <w:tcBorders>
              <w:top w:val="single" w:sz="6" w:space="0" w:color="000000"/>
              <w:left w:val="single" w:sz="8" w:space="0" w:color="000000"/>
              <w:bottom w:val="single" w:sz="12" w:space="0" w:color="000000"/>
              <w:right w:val="single" w:sz="8" w:space="0" w:color="000000"/>
            </w:tcBorders>
          </w:tcPr>
          <w:p>
            <w:pPr>
              <w:pStyle w:val="TableParagraph"/>
              <w:spacing w:line="257" w:lineRule="exact"/>
              <w:ind w:left="167"/>
              <w:jc w:val="left"/>
              <w:rPr>
                <w:sz w:val="20"/>
              </w:rPr>
            </w:pPr>
            <w:r>
              <w:rPr>
                <w:sz w:val="20"/>
              </w:rPr>
              <w:t>高等課程</w:t>
            </w:r>
          </w:p>
        </w:tc>
        <w:tc>
          <w:tcPr>
            <w:tcW w:w="1284" w:type="dxa"/>
            <w:gridSpan w:val="3"/>
            <w:tcBorders>
              <w:top w:val="single" w:sz="6" w:space="0" w:color="000000"/>
              <w:left w:val="single" w:sz="8" w:space="0" w:color="000000"/>
              <w:bottom w:val="single" w:sz="12" w:space="0" w:color="000000"/>
              <w:right w:val="single" w:sz="8" w:space="0" w:color="000000"/>
            </w:tcBorders>
          </w:tcPr>
          <w:p>
            <w:pPr>
              <w:pStyle w:val="TableParagraph"/>
              <w:spacing w:line="257" w:lineRule="exact"/>
              <w:ind w:left="164"/>
              <w:jc w:val="left"/>
              <w:rPr>
                <w:sz w:val="20"/>
              </w:rPr>
            </w:pPr>
            <w:r>
              <w:rPr>
                <w:sz w:val="20"/>
              </w:rPr>
              <w:t>専門課程</w:t>
            </w:r>
          </w:p>
        </w:tc>
        <w:tc>
          <w:tcPr>
            <w:tcW w:w="1275" w:type="dxa"/>
            <w:gridSpan w:val="3"/>
            <w:tcBorders>
              <w:top w:val="single" w:sz="6" w:space="0" w:color="000000"/>
              <w:left w:val="single" w:sz="8" w:space="0" w:color="000000"/>
              <w:bottom w:val="single" w:sz="12" w:space="0" w:color="000000"/>
            </w:tcBorders>
          </w:tcPr>
          <w:p>
            <w:pPr>
              <w:pStyle w:val="TableParagraph"/>
              <w:spacing w:line="257" w:lineRule="exact"/>
              <w:ind w:left="163"/>
              <w:jc w:val="left"/>
              <w:rPr>
                <w:sz w:val="20"/>
              </w:rPr>
            </w:pPr>
            <w:r>
              <w:rPr>
                <w:sz w:val="20"/>
              </w:rPr>
              <w:t>一般課程</w:t>
            </w:r>
          </w:p>
        </w:tc>
      </w:tr>
      <w:tr>
        <w:trPr>
          <w:trHeight w:val="821" w:hRule="atLeast"/>
        </w:trPr>
        <w:tc>
          <w:tcPr>
            <w:tcW w:w="2302" w:type="dxa"/>
            <w:vMerge/>
            <w:tcBorders>
              <w:top w:val="nil"/>
              <w:bottom w:val="single" w:sz="6" w:space="0" w:color="000000"/>
              <w:right w:val="single" w:sz="18" w:space="0" w:color="000000"/>
            </w:tcBorders>
          </w:tcPr>
          <w:p>
            <w:pPr>
              <w:rPr>
                <w:sz w:val="2"/>
                <w:szCs w:val="2"/>
              </w:rPr>
            </w:pPr>
          </w:p>
        </w:tc>
        <w:tc>
          <w:tcPr>
            <w:tcW w:w="535" w:type="dxa"/>
            <w:vMerge/>
            <w:tcBorders>
              <w:top w:val="nil"/>
              <w:left w:val="single" w:sz="18" w:space="0" w:color="000000"/>
              <w:bottom w:val="single" w:sz="6" w:space="0" w:color="000000"/>
              <w:right w:val="single" w:sz="8" w:space="0" w:color="000000"/>
            </w:tcBorders>
          </w:tcPr>
          <w:p>
            <w:pPr>
              <w:rPr>
                <w:sz w:val="2"/>
                <w:szCs w:val="2"/>
              </w:rPr>
            </w:pPr>
          </w:p>
        </w:tc>
        <w:tc>
          <w:tcPr>
            <w:tcW w:w="576" w:type="dxa"/>
            <w:vMerge/>
            <w:tcBorders>
              <w:top w:val="nil"/>
              <w:left w:val="single" w:sz="8" w:space="0" w:color="000000"/>
              <w:bottom w:val="single" w:sz="6" w:space="0" w:color="000000"/>
              <w:right w:val="single" w:sz="8" w:space="0" w:color="000000"/>
            </w:tcBorders>
          </w:tcPr>
          <w:p>
            <w:pPr>
              <w:rPr>
                <w:sz w:val="2"/>
                <w:szCs w:val="2"/>
              </w:rPr>
            </w:pPr>
          </w:p>
        </w:tc>
        <w:tc>
          <w:tcPr>
            <w:tcW w:w="642" w:type="dxa"/>
            <w:gridSpan w:val="2"/>
            <w:vMerge/>
            <w:tcBorders>
              <w:top w:val="nil"/>
              <w:left w:val="single" w:sz="8" w:space="0" w:color="000000"/>
              <w:bottom w:val="single" w:sz="6" w:space="0" w:color="000000"/>
              <w:right w:val="single" w:sz="8" w:space="0" w:color="000000"/>
            </w:tcBorders>
          </w:tcPr>
          <w:p>
            <w:pPr>
              <w:rPr>
                <w:sz w:val="2"/>
                <w:szCs w:val="2"/>
              </w:rPr>
            </w:pPr>
          </w:p>
        </w:tc>
        <w:tc>
          <w:tcPr>
            <w:tcW w:w="642" w:type="dxa"/>
            <w:tcBorders>
              <w:top w:val="single" w:sz="12" w:space="0" w:color="000000"/>
              <w:left w:val="single" w:sz="8" w:space="0" w:color="000000"/>
              <w:bottom w:val="single" w:sz="6" w:space="0" w:color="000000"/>
              <w:right w:val="single" w:sz="8" w:space="0" w:color="000000"/>
            </w:tcBorders>
          </w:tcPr>
          <w:p>
            <w:pPr>
              <w:pStyle w:val="TableParagraph"/>
              <w:spacing w:line="224" w:lineRule="exact"/>
              <w:ind w:left="201"/>
              <w:jc w:val="left"/>
              <w:rPr>
                <w:sz w:val="20"/>
              </w:rPr>
            </w:pPr>
            <w:r>
              <w:rPr>
                <w:w w:val="99"/>
                <w:sz w:val="20"/>
              </w:rPr>
              <w:t>昼</w:t>
            </w:r>
          </w:p>
          <w:p>
            <w:pPr>
              <w:pStyle w:val="TableParagraph"/>
              <w:spacing w:before="8"/>
              <w:jc w:val="left"/>
              <w:rPr>
                <w:sz w:val="26"/>
              </w:rPr>
            </w:pPr>
          </w:p>
          <w:p>
            <w:pPr>
              <w:pStyle w:val="TableParagraph"/>
              <w:spacing w:line="220" w:lineRule="exact" w:before="1"/>
              <w:ind w:left="201"/>
              <w:jc w:val="left"/>
              <w:rPr>
                <w:sz w:val="20"/>
              </w:rPr>
            </w:pPr>
            <w:r>
              <w:rPr>
                <w:w w:val="99"/>
                <w:sz w:val="20"/>
              </w:rPr>
              <w:t>間</w:t>
            </w:r>
          </w:p>
        </w:tc>
        <w:tc>
          <w:tcPr>
            <w:tcW w:w="643" w:type="dxa"/>
            <w:tcBorders>
              <w:top w:val="single" w:sz="12" w:space="0" w:color="000000"/>
              <w:left w:val="single" w:sz="8" w:space="0" w:color="000000"/>
              <w:bottom w:val="single" w:sz="6" w:space="0" w:color="000000"/>
              <w:right w:val="single" w:sz="8" w:space="0" w:color="000000"/>
            </w:tcBorders>
          </w:tcPr>
          <w:p>
            <w:pPr>
              <w:pStyle w:val="TableParagraph"/>
              <w:spacing w:line="224" w:lineRule="exact"/>
              <w:ind w:left="200"/>
              <w:jc w:val="left"/>
              <w:rPr>
                <w:sz w:val="20"/>
              </w:rPr>
            </w:pPr>
            <w:r>
              <w:rPr>
                <w:w w:val="99"/>
                <w:sz w:val="20"/>
              </w:rPr>
              <w:t>そ</w:t>
            </w:r>
          </w:p>
          <w:p>
            <w:pPr>
              <w:pStyle w:val="TableParagraph"/>
              <w:spacing w:line="300" w:lineRule="atLeast" w:before="19"/>
              <w:ind w:left="200" w:right="220"/>
              <w:jc w:val="left"/>
              <w:rPr>
                <w:sz w:val="20"/>
              </w:rPr>
            </w:pPr>
            <w:r>
              <w:rPr>
                <w:sz w:val="20"/>
              </w:rPr>
              <w:t>の他</w:t>
            </w:r>
          </w:p>
        </w:tc>
        <w:tc>
          <w:tcPr>
            <w:tcW w:w="643" w:type="dxa"/>
            <w:gridSpan w:val="2"/>
            <w:tcBorders>
              <w:top w:val="single" w:sz="12" w:space="0" w:color="000000"/>
              <w:left w:val="single" w:sz="8" w:space="0" w:color="000000"/>
              <w:bottom w:val="single" w:sz="6" w:space="0" w:color="000000"/>
              <w:right w:val="single" w:sz="8" w:space="0" w:color="000000"/>
            </w:tcBorders>
          </w:tcPr>
          <w:p>
            <w:pPr>
              <w:pStyle w:val="TableParagraph"/>
              <w:spacing w:line="224" w:lineRule="exact"/>
              <w:ind w:left="199"/>
              <w:jc w:val="left"/>
              <w:rPr>
                <w:sz w:val="20"/>
              </w:rPr>
            </w:pPr>
            <w:r>
              <w:rPr>
                <w:w w:val="99"/>
                <w:sz w:val="20"/>
              </w:rPr>
              <w:t>昼</w:t>
            </w:r>
          </w:p>
          <w:p>
            <w:pPr>
              <w:pStyle w:val="TableParagraph"/>
              <w:spacing w:before="8"/>
              <w:jc w:val="left"/>
              <w:rPr>
                <w:sz w:val="26"/>
              </w:rPr>
            </w:pPr>
          </w:p>
          <w:p>
            <w:pPr>
              <w:pStyle w:val="TableParagraph"/>
              <w:spacing w:line="220" w:lineRule="exact" w:before="1"/>
              <w:ind w:left="199"/>
              <w:jc w:val="left"/>
              <w:rPr>
                <w:sz w:val="20"/>
              </w:rPr>
            </w:pPr>
            <w:r>
              <w:rPr>
                <w:w w:val="99"/>
                <w:sz w:val="20"/>
              </w:rPr>
              <w:t>間</w:t>
            </w:r>
          </w:p>
        </w:tc>
        <w:tc>
          <w:tcPr>
            <w:tcW w:w="643" w:type="dxa"/>
            <w:tcBorders>
              <w:top w:val="single" w:sz="12" w:space="0" w:color="000000"/>
              <w:left w:val="single" w:sz="8" w:space="0" w:color="000000"/>
              <w:bottom w:val="single" w:sz="6" w:space="0" w:color="000000"/>
              <w:right w:val="single" w:sz="8" w:space="0" w:color="000000"/>
            </w:tcBorders>
          </w:tcPr>
          <w:p>
            <w:pPr>
              <w:pStyle w:val="TableParagraph"/>
              <w:spacing w:line="224" w:lineRule="exact"/>
              <w:ind w:left="198"/>
              <w:jc w:val="left"/>
              <w:rPr>
                <w:sz w:val="20"/>
              </w:rPr>
            </w:pPr>
            <w:r>
              <w:rPr>
                <w:w w:val="99"/>
                <w:sz w:val="20"/>
              </w:rPr>
              <w:t>そ</w:t>
            </w:r>
          </w:p>
          <w:p>
            <w:pPr>
              <w:pStyle w:val="TableParagraph"/>
              <w:spacing w:line="300" w:lineRule="atLeast" w:before="19"/>
              <w:ind w:left="198" w:right="222"/>
              <w:jc w:val="left"/>
              <w:rPr>
                <w:sz w:val="20"/>
              </w:rPr>
            </w:pPr>
            <w:r>
              <w:rPr>
                <w:sz w:val="20"/>
              </w:rPr>
              <w:t>の他</w:t>
            </w:r>
          </w:p>
        </w:tc>
        <w:tc>
          <w:tcPr>
            <w:tcW w:w="642" w:type="dxa"/>
            <w:tcBorders>
              <w:top w:val="single" w:sz="12" w:space="0" w:color="000000"/>
              <w:left w:val="single" w:sz="8" w:space="0" w:color="000000"/>
              <w:bottom w:val="single" w:sz="6" w:space="0" w:color="000000"/>
              <w:right w:val="single" w:sz="8" w:space="0" w:color="000000"/>
            </w:tcBorders>
          </w:tcPr>
          <w:p>
            <w:pPr>
              <w:pStyle w:val="TableParagraph"/>
              <w:spacing w:line="224" w:lineRule="exact"/>
              <w:ind w:left="196"/>
              <w:jc w:val="left"/>
              <w:rPr>
                <w:sz w:val="20"/>
              </w:rPr>
            </w:pPr>
            <w:r>
              <w:rPr>
                <w:w w:val="99"/>
                <w:sz w:val="20"/>
              </w:rPr>
              <w:t>昼</w:t>
            </w:r>
          </w:p>
          <w:p>
            <w:pPr>
              <w:pStyle w:val="TableParagraph"/>
              <w:spacing w:before="8"/>
              <w:jc w:val="left"/>
              <w:rPr>
                <w:sz w:val="26"/>
              </w:rPr>
            </w:pPr>
          </w:p>
          <w:p>
            <w:pPr>
              <w:pStyle w:val="TableParagraph"/>
              <w:spacing w:line="220" w:lineRule="exact" w:before="1"/>
              <w:ind w:left="196"/>
              <w:jc w:val="left"/>
              <w:rPr>
                <w:sz w:val="20"/>
              </w:rPr>
            </w:pPr>
            <w:r>
              <w:rPr>
                <w:w w:val="99"/>
                <w:sz w:val="20"/>
              </w:rPr>
              <w:t>間</w:t>
            </w:r>
          </w:p>
        </w:tc>
        <w:tc>
          <w:tcPr>
            <w:tcW w:w="642" w:type="dxa"/>
            <w:gridSpan w:val="2"/>
            <w:tcBorders>
              <w:top w:val="single" w:sz="12" w:space="0" w:color="000000"/>
              <w:left w:val="single" w:sz="8" w:space="0" w:color="000000"/>
              <w:bottom w:val="single" w:sz="6" w:space="0" w:color="000000"/>
              <w:right w:val="single" w:sz="8" w:space="0" w:color="000000"/>
            </w:tcBorders>
          </w:tcPr>
          <w:p>
            <w:pPr>
              <w:pStyle w:val="TableParagraph"/>
              <w:spacing w:line="224" w:lineRule="exact"/>
              <w:ind w:left="196"/>
              <w:jc w:val="left"/>
              <w:rPr>
                <w:sz w:val="20"/>
              </w:rPr>
            </w:pPr>
            <w:r>
              <w:rPr>
                <w:w w:val="99"/>
                <w:sz w:val="20"/>
              </w:rPr>
              <w:t>そ</w:t>
            </w:r>
          </w:p>
          <w:p>
            <w:pPr>
              <w:pStyle w:val="TableParagraph"/>
              <w:spacing w:line="300" w:lineRule="atLeast" w:before="19"/>
              <w:ind w:left="196" w:right="224"/>
              <w:jc w:val="left"/>
              <w:rPr>
                <w:sz w:val="20"/>
              </w:rPr>
            </w:pPr>
            <w:r>
              <w:rPr>
                <w:sz w:val="20"/>
              </w:rPr>
              <w:t>の他</w:t>
            </w:r>
          </w:p>
        </w:tc>
        <w:tc>
          <w:tcPr>
            <w:tcW w:w="633" w:type="dxa"/>
            <w:tcBorders>
              <w:top w:val="single" w:sz="12" w:space="0" w:color="000000"/>
              <w:left w:val="single" w:sz="8" w:space="0" w:color="000000"/>
              <w:bottom w:val="single" w:sz="6" w:space="0" w:color="000000"/>
              <w:right w:val="single" w:sz="18" w:space="0" w:color="000000"/>
            </w:tcBorders>
          </w:tcPr>
          <w:p>
            <w:pPr>
              <w:pStyle w:val="TableParagraph"/>
              <w:spacing w:line="224" w:lineRule="exact"/>
              <w:ind w:left="195"/>
              <w:jc w:val="left"/>
              <w:rPr>
                <w:sz w:val="20"/>
              </w:rPr>
            </w:pPr>
            <w:r>
              <w:rPr>
                <w:w w:val="99"/>
                <w:sz w:val="20"/>
              </w:rPr>
              <w:t>昼</w:t>
            </w:r>
          </w:p>
          <w:p>
            <w:pPr>
              <w:pStyle w:val="TableParagraph"/>
              <w:spacing w:before="8"/>
              <w:jc w:val="left"/>
              <w:rPr>
                <w:sz w:val="26"/>
              </w:rPr>
            </w:pPr>
          </w:p>
          <w:p>
            <w:pPr>
              <w:pStyle w:val="TableParagraph"/>
              <w:spacing w:line="220" w:lineRule="exact" w:before="1"/>
              <w:ind w:left="195"/>
              <w:jc w:val="left"/>
              <w:rPr>
                <w:sz w:val="20"/>
              </w:rPr>
            </w:pPr>
            <w:r>
              <w:rPr>
                <w:w w:val="99"/>
                <w:sz w:val="20"/>
              </w:rPr>
              <w:t>間</w:t>
            </w:r>
          </w:p>
        </w:tc>
        <w:tc>
          <w:tcPr>
            <w:tcW w:w="642" w:type="dxa"/>
            <w:gridSpan w:val="2"/>
            <w:tcBorders>
              <w:top w:val="single" w:sz="12" w:space="0" w:color="000000"/>
              <w:left w:val="single" w:sz="18" w:space="0" w:color="000000"/>
              <w:bottom w:val="single" w:sz="6" w:space="0" w:color="000000"/>
            </w:tcBorders>
          </w:tcPr>
          <w:p>
            <w:pPr>
              <w:pStyle w:val="TableParagraph"/>
              <w:spacing w:line="224" w:lineRule="exact"/>
              <w:ind w:left="191"/>
              <w:jc w:val="left"/>
              <w:rPr>
                <w:sz w:val="20"/>
              </w:rPr>
            </w:pPr>
            <w:r>
              <w:rPr>
                <w:w w:val="99"/>
                <w:sz w:val="20"/>
              </w:rPr>
              <w:t>そ</w:t>
            </w:r>
          </w:p>
          <w:p>
            <w:pPr>
              <w:pStyle w:val="TableParagraph"/>
              <w:spacing w:line="300" w:lineRule="atLeast" w:before="19"/>
              <w:ind w:left="191" w:right="226"/>
              <w:jc w:val="left"/>
              <w:rPr>
                <w:sz w:val="20"/>
              </w:rPr>
            </w:pPr>
            <w:r>
              <w:rPr>
                <w:sz w:val="20"/>
              </w:rPr>
              <w:t>の他</w:t>
            </w:r>
          </w:p>
        </w:tc>
      </w:tr>
      <w:tr>
        <w:trPr>
          <w:trHeight w:val="254" w:hRule="atLeast"/>
        </w:trPr>
        <w:tc>
          <w:tcPr>
            <w:tcW w:w="2302" w:type="dxa"/>
            <w:tcBorders>
              <w:top w:val="single" w:sz="6" w:space="0" w:color="000000"/>
              <w:bottom w:val="single" w:sz="12" w:space="0" w:color="000000"/>
              <w:right w:val="single" w:sz="18" w:space="0" w:color="000000"/>
            </w:tcBorders>
          </w:tcPr>
          <w:p>
            <w:pPr>
              <w:pStyle w:val="TableParagraph"/>
              <w:tabs>
                <w:tab w:pos="2045" w:val="left" w:leader="none"/>
              </w:tabs>
              <w:spacing w:line="235" w:lineRule="exact"/>
              <w:ind w:left="39"/>
              <w:jc w:val="left"/>
              <w:rPr>
                <w:sz w:val="20"/>
              </w:rPr>
            </w:pPr>
            <w:r>
              <w:rPr>
                <w:sz w:val="20"/>
              </w:rPr>
              <w:t>総</w:t>
              <w:tab/>
              <w:t>数</w:t>
            </w:r>
          </w:p>
        </w:tc>
        <w:tc>
          <w:tcPr>
            <w:tcW w:w="535" w:type="dxa"/>
            <w:tcBorders>
              <w:top w:val="single" w:sz="6" w:space="0" w:color="000000"/>
              <w:left w:val="single" w:sz="18" w:space="0" w:color="000000"/>
              <w:bottom w:val="single" w:sz="12" w:space="0" w:color="000000"/>
            </w:tcBorders>
          </w:tcPr>
          <w:p>
            <w:pPr>
              <w:pStyle w:val="TableParagraph"/>
              <w:spacing w:line="235" w:lineRule="exact"/>
              <w:ind w:right="47"/>
              <w:rPr>
                <w:sz w:val="20"/>
              </w:rPr>
            </w:pPr>
            <w:r>
              <w:rPr>
                <w:w w:val="95"/>
                <w:sz w:val="20"/>
              </w:rPr>
              <w:t>6 7</w:t>
            </w:r>
          </w:p>
        </w:tc>
        <w:tc>
          <w:tcPr>
            <w:tcW w:w="576" w:type="dxa"/>
            <w:tcBorders>
              <w:top w:val="single" w:sz="6" w:space="0" w:color="000000"/>
              <w:bottom w:val="single" w:sz="12" w:space="0" w:color="000000"/>
            </w:tcBorders>
          </w:tcPr>
          <w:p>
            <w:pPr>
              <w:pStyle w:val="TableParagraph"/>
              <w:spacing w:line="235" w:lineRule="exact"/>
              <w:ind w:right="48"/>
              <w:rPr>
                <w:sz w:val="20"/>
              </w:rPr>
            </w:pPr>
            <w:r>
              <w:rPr>
                <w:w w:val="85"/>
                <w:sz w:val="20"/>
              </w:rPr>
              <w:t>71</w:t>
            </w:r>
          </w:p>
        </w:tc>
        <w:tc>
          <w:tcPr>
            <w:tcW w:w="347" w:type="dxa"/>
            <w:tcBorders>
              <w:top w:val="single" w:sz="6" w:space="0" w:color="000000"/>
              <w:bottom w:val="single" w:sz="12" w:space="0" w:color="000000"/>
            </w:tcBorders>
          </w:tcPr>
          <w:p>
            <w:pPr>
              <w:pStyle w:val="TableParagraph"/>
              <w:jc w:val="left"/>
              <w:rPr>
                <w:rFonts w:ascii="Times New Roman"/>
                <w:sz w:val="18"/>
              </w:rPr>
            </w:pPr>
          </w:p>
        </w:tc>
        <w:tc>
          <w:tcPr>
            <w:tcW w:w="295" w:type="dxa"/>
            <w:tcBorders>
              <w:top w:val="single" w:sz="6" w:space="0" w:color="000000"/>
              <w:bottom w:val="single" w:sz="12" w:space="0" w:color="000000"/>
              <w:right w:val="single" w:sz="8" w:space="0" w:color="000000"/>
            </w:tcBorders>
          </w:tcPr>
          <w:p>
            <w:pPr>
              <w:pStyle w:val="TableParagraph"/>
              <w:spacing w:line="235" w:lineRule="exact"/>
              <w:ind w:right="38"/>
              <w:rPr>
                <w:sz w:val="20"/>
              </w:rPr>
            </w:pPr>
            <w:r>
              <w:rPr>
                <w:w w:val="89"/>
                <w:sz w:val="20"/>
              </w:rPr>
              <w:t>4</w:t>
            </w:r>
          </w:p>
        </w:tc>
        <w:tc>
          <w:tcPr>
            <w:tcW w:w="642" w:type="dxa"/>
            <w:tcBorders>
              <w:top w:val="single" w:sz="6" w:space="0" w:color="000000"/>
              <w:left w:val="single" w:sz="8" w:space="0" w:color="000000"/>
              <w:bottom w:val="single" w:sz="12" w:space="0" w:color="000000"/>
            </w:tcBorders>
          </w:tcPr>
          <w:p>
            <w:pPr>
              <w:pStyle w:val="TableParagraph"/>
              <w:spacing w:line="235" w:lineRule="exact"/>
              <w:ind w:left="210" w:right="159"/>
              <w:jc w:val="center"/>
              <w:rPr>
                <w:sz w:val="20"/>
              </w:rPr>
            </w:pPr>
            <w:r>
              <w:rPr>
                <w:sz w:val="20"/>
              </w:rPr>
              <w:t>63</w:t>
            </w:r>
          </w:p>
        </w:tc>
        <w:tc>
          <w:tcPr>
            <w:tcW w:w="643" w:type="dxa"/>
            <w:tcBorders>
              <w:top w:val="single" w:sz="6" w:space="0" w:color="000000"/>
              <w:bottom w:val="single" w:sz="12" w:space="0" w:color="000000"/>
            </w:tcBorders>
          </w:tcPr>
          <w:p>
            <w:pPr>
              <w:pStyle w:val="TableParagraph"/>
              <w:spacing w:line="235" w:lineRule="exact"/>
              <w:ind w:right="181"/>
              <w:rPr>
                <w:sz w:val="20"/>
              </w:rPr>
            </w:pPr>
            <w:r>
              <w:rPr>
                <w:w w:val="89"/>
                <w:sz w:val="20"/>
              </w:rPr>
              <w:t>8</w:t>
            </w:r>
          </w:p>
        </w:tc>
        <w:tc>
          <w:tcPr>
            <w:tcW w:w="470" w:type="dxa"/>
            <w:tcBorders>
              <w:top w:val="single" w:sz="6" w:space="0" w:color="000000"/>
              <w:bottom w:val="single" w:sz="12" w:space="0" w:color="000000"/>
            </w:tcBorders>
          </w:tcPr>
          <w:p>
            <w:pPr>
              <w:pStyle w:val="TableParagraph"/>
              <w:jc w:val="left"/>
              <w:rPr>
                <w:rFonts w:ascii="Times New Roman"/>
                <w:sz w:val="18"/>
              </w:rPr>
            </w:pPr>
          </w:p>
        </w:tc>
        <w:tc>
          <w:tcPr>
            <w:tcW w:w="173" w:type="dxa"/>
            <w:tcBorders>
              <w:top w:val="single" w:sz="6" w:space="0" w:color="000000"/>
              <w:bottom w:val="single" w:sz="12" w:space="0" w:color="000000"/>
            </w:tcBorders>
          </w:tcPr>
          <w:p>
            <w:pPr>
              <w:pStyle w:val="TableParagraph"/>
              <w:spacing w:line="235" w:lineRule="exact"/>
              <w:ind w:left="19"/>
              <w:jc w:val="left"/>
              <w:rPr>
                <w:sz w:val="20"/>
              </w:rPr>
            </w:pPr>
            <w:r>
              <w:rPr>
                <w:w w:val="89"/>
                <w:sz w:val="20"/>
              </w:rPr>
              <w:t>6</w:t>
            </w:r>
          </w:p>
        </w:tc>
        <w:tc>
          <w:tcPr>
            <w:tcW w:w="643" w:type="dxa"/>
            <w:tcBorders>
              <w:top w:val="single" w:sz="6" w:space="0" w:color="000000"/>
              <w:bottom w:val="single" w:sz="12" w:space="0" w:color="000000"/>
            </w:tcBorders>
          </w:tcPr>
          <w:p>
            <w:pPr>
              <w:pStyle w:val="TableParagraph"/>
              <w:spacing w:line="235" w:lineRule="exact"/>
              <w:ind w:right="184"/>
              <w:rPr>
                <w:sz w:val="20"/>
              </w:rPr>
            </w:pPr>
            <w:r>
              <w:rPr>
                <w:w w:val="89"/>
                <w:sz w:val="20"/>
              </w:rPr>
              <w:t>1</w:t>
            </w:r>
          </w:p>
        </w:tc>
        <w:tc>
          <w:tcPr>
            <w:tcW w:w="642" w:type="dxa"/>
            <w:tcBorders>
              <w:top w:val="single" w:sz="6" w:space="0" w:color="000000"/>
              <w:bottom w:val="single" w:sz="12" w:space="0" w:color="000000"/>
            </w:tcBorders>
          </w:tcPr>
          <w:p>
            <w:pPr>
              <w:pStyle w:val="TableParagraph"/>
              <w:spacing w:line="235" w:lineRule="exact"/>
              <w:ind w:right="23"/>
              <w:rPr>
                <w:sz w:val="20"/>
              </w:rPr>
            </w:pPr>
            <w:r>
              <w:rPr>
                <w:w w:val="90"/>
                <w:sz w:val="20"/>
              </w:rPr>
              <w:t>56</w:t>
            </w:r>
            <w:r>
              <w:rPr>
                <w:sz w:val="20"/>
              </w:rPr>
              <w:t> </w:t>
            </w:r>
          </w:p>
        </w:tc>
        <w:tc>
          <w:tcPr>
            <w:tcW w:w="470" w:type="dxa"/>
            <w:tcBorders>
              <w:top w:val="single" w:sz="6" w:space="0" w:color="000000"/>
              <w:bottom w:val="single" w:sz="12" w:space="0" w:color="000000"/>
            </w:tcBorders>
          </w:tcPr>
          <w:p>
            <w:pPr>
              <w:pStyle w:val="TableParagraph"/>
              <w:jc w:val="left"/>
              <w:rPr>
                <w:rFonts w:ascii="Times New Roman"/>
                <w:sz w:val="18"/>
              </w:rPr>
            </w:pPr>
          </w:p>
        </w:tc>
        <w:tc>
          <w:tcPr>
            <w:tcW w:w="172" w:type="dxa"/>
            <w:tcBorders>
              <w:top w:val="single" w:sz="6" w:space="0" w:color="000000"/>
              <w:bottom w:val="single" w:sz="12" w:space="0" w:color="000000"/>
            </w:tcBorders>
          </w:tcPr>
          <w:p>
            <w:pPr>
              <w:pStyle w:val="TableParagraph"/>
              <w:spacing w:line="235" w:lineRule="exact"/>
              <w:ind w:left="16"/>
              <w:jc w:val="left"/>
              <w:rPr>
                <w:sz w:val="20"/>
              </w:rPr>
            </w:pPr>
            <w:r>
              <w:rPr>
                <w:w w:val="89"/>
                <w:sz w:val="20"/>
              </w:rPr>
              <w:t>5</w:t>
            </w:r>
          </w:p>
        </w:tc>
        <w:tc>
          <w:tcPr>
            <w:tcW w:w="633" w:type="dxa"/>
            <w:tcBorders>
              <w:top w:val="single" w:sz="6" w:space="0" w:color="000000"/>
              <w:bottom w:val="single" w:sz="12" w:space="0" w:color="000000"/>
            </w:tcBorders>
          </w:tcPr>
          <w:p>
            <w:pPr>
              <w:pStyle w:val="TableParagraph"/>
              <w:spacing w:line="235" w:lineRule="exact"/>
              <w:ind w:right="177"/>
              <w:rPr>
                <w:sz w:val="20"/>
              </w:rPr>
            </w:pPr>
            <w:r>
              <w:rPr>
                <w:w w:val="89"/>
                <w:sz w:val="20"/>
              </w:rPr>
              <w:t>1</w:t>
            </w:r>
          </w:p>
        </w:tc>
        <w:tc>
          <w:tcPr>
            <w:tcW w:w="470" w:type="dxa"/>
            <w:tcBorders>
              <w:top w:val="single" w:sz="6" w:space="0" w:color="000000"/>
              <w:bottom w:val="single" w:sz="12" w:space="0" w:color="000000"/>
            </w:tcBorders>
          </w:tcPr>
          <w:p>
            <w:pPr>
              <w:pStyle w:val="TableParagraph"/>
              <w:jc w:val="left"/>
              <w:rPr>
                <w:rFonts w:ascii="Times New Roman"/>
                <w:sz w:val="18"/>
              </w:rPr>
            </w:pPr>
          </w:p>
        </w:tc>
        <w:tc>
          <w:tcPr>
            <w:tcW w:w="172" w:type="dxa"/>
            <w:tcBorders>
              <w:top w:val="single" w:sz="6" w:space="0" w:color="000000"/>
              <w:bottom w:val="single" w:sz="12" w:space="0" w:color="000000"/>
            </w:tcBorders>
          </w:tcPr>
          <w:p>
            <w:pPr>
              <w:pStyle w:val="TableParagraph"/>
              <w:spacing w:line="235" w:lineRule="exact"/>
              <w:ind w:left="7"/>
              <w:jc w:val="left"/>
              <w:rPr>
                <w:sz w:val="20"/>
              </w:rPr>
            </w:pPr>
            <w:r>
              <w:rPr>
                <w:w w:val="89"/>
                <w:sz w:val="20"/>
              </w:rPr>
              <w:t>2</w:t>
            </w:r>
          </w:p>
        </w:tc>
      </w:tr>
      <w:tr>
        <w:trPr>
          <w:trHeight w:val="276" w:hRule="atLeast"/>
        </w:trPr>
        <w:tc>
          <w:tcPr>
            <w:tcW w:w="2302" w:type="dxa"/>
            <w:tcBorders>
              <w:top w:val="single" w:sz="12" w:space="0" w:color="000000"/>
              <w:right w:val="single" w:sz="18" w:space="0" w:color="000000"/>
            </w:tcBorders>
          </w:tcPr>
          <w:p>
            <w:pPr>
              <w:pStyle w:val="TableParagraph"/>
              <w:tabs>
                <w:tab w:pos="713" w:val="left" w:leader="none"/>
                <w:tab w:pos="1388" w:val="left" w:leader="none"/>
                <w:tab w:pos="2045" w:val="left" w:leader="none"/>
              </w:tabs>
              <w:spacing w:line="257" w:lineRule="exact"/>
              <w:ind w:left="39"/>
              <w:jc w:val="left"/>
              <w:rPr>
                <w:sz w:val="20"/>
              </w:rPr>
            </w:pPr>
            <w:r>
              <w:rPr>
                <w:sz w:val="20"/>
              </w:rPr>
              <w:t>工</w:t>
              <w:tab/>
              <w:t>業</w:t>
              <w:tab/>
              <w:t>関</w:t>
              <w:tab/>
              <w:t>係</w:t>
            </w:r>
          </w:p>
        </w:tc>
        <w:tc>
          <w:tcPr>
            <w:tcW w:w="535" w:type="dxa"/>
            <w:tcBorders>
              <w:top w:val="single" w:sz="12" w:space="0" w:color="000000"/>
              <w:left w:val="single" w:sz="18" w:space="0" w:color="000000"/>
            </w:tcBorders>
          </w:tcPr>
          <w:p>
            <w:pPr>
              <w:pStyle w:val="TableParagraph"/>
              <w:spacing w:line="257" w:lineRule="exact"/>
              <w:ind w:right="47"/>
              <w:rPr>
                <w:sz w:val="20"/>
              </w:rPr>
            </w:pPr>
            <w:r>
              <w:rPr>
                <w:w w:val="89"/>
                <w:sz w:val="20"/>
              </w:rPr>
              <w:t>8</w:t>
            </w:r>
          </w:p>
        </w:tc>
        <w:tc>
          <w:tcPr>
            <w:tcW w:w="576" w:type="dxa"/>
            <w:tcBorders>
              <w:top w:val="single" w:sz="12" w:space="0" w:color="000000"/>
            </w:tcBorders>
          </w:tcPr>
          <w:p>
            <w:pPr>
              <w:pStyle w:val="TableParagraph"/>
              <w:spacing w:line="257" w:lineRule="exact"/>
              <w:ind w:right="64"/>
              <w:rPr>
                <w:sz w:val="20"/>
              </w:rPr>
            </w:pPr>
            <w:r>
              <w:rPr>
                <w:w w:val="89"/>
                <w:sz w:val="20"/>
              </w:rPr>
              <w:t>7</w:t>
            </w:r>
          </w:p>
        </w:tc>
        <w:tc>
          <w:tcPr>
            <w:tcW w:w="347" w:type="dxa"/>
            <w:tcBorders>
              <w:top w:val="single" w:sz="12" w:space="0" w:color="000000"/>
            </w:tcBorders>
          </w:tcPr>
          <w:p>
            <w:pPr>
              <w:pStyle w:val="TableParagraph"/>
              <w:spacing w:line="257" w:lineRule="exact"/>
              <w:ind w:right="15"/>
              <w:rPr>
                <w:sz w:val="20"/>
              </w:rPr>
            </w:pPr>
            <w:r>
              <w:rPr>
                <w:w w:val="166"/>
                <w:sz w:val="20"/>
              </w:rPr>
              <w:t>△</w:t>
            </w:r>
          </w:p>
        </w:tc>
        <w:tc>
          <w:tcPr>
            <w:tcW w:w="295" w:type="dxa"/>
            <w:tcBorders>
              <w:top w:val="single" w:sz="12" w:space="0" w:color="000000"/>
              <w:right w:val="single" w:sz="8" w:space="0" w:color="000000"/>
            </w:tcBorders>
          </w:tcPr>
          <w:p>
            <w:pPr>
              <w:pStyle w:val="TableParagraph"/>
              <w:spacing w:line="257" w:lineRule="exact"/>
              <w:ind w:right="38"/>
              <w:rPr>
                <w:sz w:val="20"/>
              </w:rPr>
            </w:pPr>
            <w:r>
              <w:rPr>
                <w:w w:val="89"/>
                <w:sz w:val="20"/>
              </w:rPr>
              <w:t>1</w:t>
            </w:r>
          </w:p>
        </w:tc>
        <w:tc>
          <w:tcPr>
            <w:tcW w:w="642" w:type="dxa"/>
            <w:tcBorders>
              <w:top w:val="single" w:sz="12" w:space="0" w:color="000000"/>
              <w:left w:val="single" w:sz="8" w:space="0" w:color="000000"/>
            </w:tcBorders>
          </w:tcPr>
          <w:p>
            <w:pPr>
              <w:pStyle w:val="TableParagraph"/>
              <w:spacing w:line="257" w:lineRule="exact"/>
              <w:ind w:left="166"/>
              <w:jc w:val="center"/>
              <w:rPr>
                <w:sz w:val="20"/>
              </w:rPr>
            </w:pPr>
            <w:r>
              <w:rPr>
                <w:w w:val="89"/>
                <w:sz w:val="20"/>
              </w:rPr>
              <w:t>7</w:t>
            </w:r>
          </w:p>
        </w:tc>
        <w:tc>
          <w:tcPr>
            <w:tcW w:w="643" w:type="dxa"/>
            <w:tcBorders>
              <w:top w:val="single" w:sz="12" w:space="0" w:color="000000"/>
            </w:tcBorders>
          </w:tcPr>
          <w:p>
            <w:pPr>
              <w:pStyle w:val="TableParagraph"/>
              <w:spacing w:line="257" w:lineRule="exact"/>
              <w:ind w:right="181"/>
              <w:rPr>
                <w:sz w:val="20"/>
              </w:rPr>
            </w:pPr>
            <w:r>
              <w:rPr>
                <w:w w:val="149"/>
                <w:sz w:val="20"/>
              </w:rPr>
              <w:t>-</w:t>
            </w:r>
          </w:p>
        </w:tc>
        <w:tc>
          <w:tcPr>
            <w:tcW w:w="470" w:type="dxa"/>
            <w:tcBorders>
              <w:top w:val="single" w:sz="12" w:space="0" w:color="000000"/>
            </w:tcBorders>
          </w:tcPr>
          <w:p>
            <w:pPr>
              <w:pStyle w:val="TableParagraph"/>
              <w:spacing w:line="257" w:lineRule="exact"/>
              <w:ind w:right="10"/>
              <w:rPr>
                <w:sz w:val="20"/>
              </w:rPr>
            </w:pPr>
            <w:r>
              <w:rPr>
                <w:w w:val="149"/>
                <w:sz w:val="20"/>
              </w:rPr>
              <w:t>-</w:t>
            </w:r>
          </w:p>
        </w:tc>
        <w:tc>
          <w:tcPr>
            <w:tcW w:w="173" w:type="dxa"/>
            <w:tcBorders>
              <w:top w:val="single" w:sz="12" w:space="0" w:color="000000"/>
            </w:tcBorders>
          </w:tcPr>
          <w:p>
            <w:pPr>
              <w:pStyle w:val="TableParagraph"/>
              <w:jc w:val="left"/>
              <w:rPr>
                <w:rFonts w:ascii="Times New Roman"/>
                <w:sz w:val="20"/>
              </w:rPr>
            </w:pPr>
          </w:p>
        </w:tc>
        <w:tc>
          <w:tcPr>
            <w:tcW w:w="643" w:type="dxa"/>
            <w:tcBorders>
              <w:top w:val="single" w:sz="12" w:space="0" w:color="000000"/>
            </w:tcBorders>
          </w:tcPr>
          <w:p>
            <w:pPr>
              <w:pStyle w:val="TableParagraph"/>
              <w:spacing w:line="257" w:lineRule="exact"/>
              <w:ind w:right="184"/>
              <w:rPr>
                <w:sz w:val="20"/>
              </w:rPr>
            </w:pPr>
            <w:r>
              <w:rPr>
                <w:w w:val="149"/>
                <w:sz w:val="20"/>
              </w:rPr>
              <w:t>-</w:t>
            </w:r>
          </w:p>
        </w:tc>
        <w:tc>
          <w:tcPr>
            <w:tcW w:w="642" w:type="dxa"/>
            <w:tcBorders>
              <w:top w:val="single" w:sz="12" w:space="0" w:color="000000"/>
            </w:tcBorders>
          </w:tcPr>
          <w:p>
            <w:pPr>
              <w:pStyle w:val="TableParagraph"/>
              <w:spacing w:line="257" w:lineRule="exact"/>
              <w:ind w:right="54"/>
              <w:rPr>
                <w:sz w:val="20"/>
              </w:rPr>
            </w:pPr>
            <w:r>
              <w:rPr>
                <w:w w:val="89"/>
                <w:sz w:val="20"/>
              </w:rPr>
              <w:t>7</w:t>
            </w:r>
          </w:p>
        </w:tc>
        <w:tc>
          <w:tcPr>
            <w:tcW w:w="470" w:type="dxa"/>
            <w:tcBorders>
              <w:top w:val="single" w:sz="12" w:space="0" w:color="000000"/>
            </w:tcBorders>
          </w:tcPr>
          <w:p>
            <w:pPr>
              <w:pStyle w:val="TableParagraph"/>
              <w:spacing w:line="257" w:lineRule="exact"/>
              <w:ind w:right="14"/>
              <w:rPr>
                <w:sz w:val="20"/>
              </w:rPr>
            </w:pPr>
            <w:r>
              <w:rPr>
                <w:w w:val="149"/>
                <w:sz w:val="20"/>
              </w:rPr>
              <w:t>-</w:t>
            </w:r>
          </w:p>
        </w:tc>
        <w:tc>
          <w:tcPr>
            <w:tcW w:w="172" w:type="dxa"/>
            <w:tcBorders>
              <w:top w:val="single" w:sz="12" w:space="0" w:color="000000"/>
            </w:tcBorders>
          </w:tcPr>
          <w:p>
            <w:pPr>
              <w:pStyle w:val="TableParagraph"/>
              <w:jc w:val="left"/>
              <w:rPr>
                <w:rFonts w:ascii="Times New Roman"/>
                <w:sz w:val="20"/>
              </w:rPr>
            </w:pPr>
          </w:p>
        </w:tc>
        <w:tc>
          <w:tcPr>
            <w:tcW w:w="633" w:type="dxa"/>
            <w:tcBorders>
              <w:top w:val="single" w:sz="12" w:space="0" w:color="000000"/>
            </w:tcBorders>
          </w:tcPr>
          <w:p>
            <w:pPr>
              <w:pStyle w:val="TableParagraph"/>
              <w:spacing w:line="257" w:lineRule="exact"/>
              <w:ind w:right="177"/>
              <w:rPr>
                <w:sz w:val="20"/>
              </w:rPr>
            </w:pPr>
            <w:r>
              <w:rPr>
                <w:w w:val="149"/>
                <w:sz w:val="20"/>
              </w:rPr>
              <w:t>-</w:t>
            </w:r>
          </w:p>
        </w:tc>
        <w:tc>
          <w:tcPr>
            <w:tcW w:w="470" w:type="dxa"/>
            <w:tcBorders>
              <w:top w:val="single" w:sz="12" w:space="0" w:color="000000"/>
            </w:tcBorders>
          </w:tcPr>
          <w:p>
            <w:pPr>
              <w:pStyle w:val="TableParagraph"/>
              <w:spacing w:line="257" w:lineRule="exact"/>
              <w:ind w:right="6"/>
              <w:rPr>
                <w:sz w:val="20"/>
              </w:rPr>
            </w:pPr>
            <w:r>
              <w:rPr>
                <w:w w:val="149"/>
                <w:sz w:val="20"/>
              </w:rPr>
              <w:t>-</w:t>
            </w:r>
          </w:p>
        </w:tc>
        <w:tc>
          <w:tcPr>
            <w:tcW w:w="172" w:type="dxa"/>
            <w:tcBorders>
              <w:top w:val="single" w:sz="12" w:space="0" w:color="000000"/>
            </w:tcBorders>
          </w:tcPr>
          <w:p>
            <w:pPr>
              <w:pStyle w:val="TableParagraph"/>
              <w:jc w:val="left"/>
              <w:rPr>
                <w:rFonts w:ascii="Times New Roman"/>
                <w:sz w:val="20"/>
              </w:rPr>
            </w:pPr>
          </w:p>
        </w:tc>
      </w:tr>
      <w:tr>
        <w:trPr>
          <w:trHeight w:val="299" w:hRule="atLeast"/>
        </w:trPr>
        <w:tc>
          <w:tcPr>
            <w:tcW w:w="2302" w:type="dxa"/>
            <w:tcBorders>
              <w:right w:val="single" w:sz="18" w:space="0" w:color="000000"/>
            </w:tcBorders>
          </w:tcPr>
          <w:p>
            <w:pPr>
              <w:pStyle w:val="TableParagraph"/>
              <w:tabs>
                <w:tab w:pos="713" w:val="left" w:leader="none"/>
                <w:tab w:pos="1388" w:val="left" w:leader="none"/>
                <w:tab w:pos="2045" w:val="left" w:leader="none"/>
              </w:tabs>
              <w:spacing w:line="267" w:lineRule="exact" w:before="12"/>
              <w:ind w:left="39"/>
              <w:jc w:val="left"/>
              <w:rPr>
                <w:sz w:val="20"/>
              </w:rPr>
            </w:pPr>
            <w:r>
              <w:rPr>
                <w:sz w:val="20"/>
              </w:rPr>
              <w:t>農</w:t>
              <w:tab/>
              <w:t>業</w:t>
              <w:tab/>
              <w:t>関</w:t>
              <w:tab/>
              <w:t>係</w:t>
            </w:r>
          </w:p>
        </w:tc>
        <w:tc>
          <w:tcPr>
            <w:tcW w:w="535" w:type="dxa"/>
            <w:tcBorders>
              <w:left w:val="single" w:sz="18" w:space="0" w:color="000000"/>
            </w:tcBorders>
          </w:tcPr>
          <w:p>
            <w:pPr>
              <w:pStyle w:val="TableParagraph"/>
              <w:spacing w:line="267" w:lineRule="exact" w:before="12"/>
              <w:ind w:left="49"/>
              <w:jc w:val="center"/>
              <w:rPr>
                <w:sz w:val="20"/>
              </w:rPr>
            </w:pPr>
            <w:r>
              <w:rPr>
                <w:w w:val="149"/>
                <w:sz w:val="20"/>
              </w:rPr>
              <w:t>-</w:t>
            </w:r>
          </w:p>
        </w:tc>
        <w:tc>
          <w:tcPr>
            <w:tcW w:w="576" w:type="dxa"/>
          </w:tcPr>
          <w:p>
            <w:pPr>
              <w:pStyle w:val="TableParagraph"/>
              <w:spacing w:line="267" w:lineRule="exact" w:before="12"/>
              <w:ind w:right="64"/>
              <w:rPr>
                <w:sz w:val="20"/>
              </w:rPr>
            </w:pPr>
            <w:r>
              <w:rPr>
                <w:w w:val="89"/>
                <w:sz w:val="20"/>
              </w:rPr>
              <w:t>3</w:t>
            </w:r>
          </w:p>
        </w:tc>
        <w:tc>
          <w:tcPr>
            <w:tcW w:w="347" w:type="dxa"/>
          </w:tcPr>
          <w:p>
            <w:pPr>
              <w:pStyle w:val="TableParagraph"/>
              <w:jc w:val="left"/>
              <w:rPr>
                <w:rFonts w:ascii="Times New Roman"/>
                <w:sz w:val="20"/>
              </w:rPr>
            </w:pPr>
          </w:p>
        </w:tc>
        <w:tc>
          <w:tcPr>
            <w:tcW w:w="295" w:type="dxa"/>
            <w:tcBorders>
              <w:right w:val="single" w:sz="8" w:space="0" w:color="000000"/>
            </w:tcBorders>
          </w:tcPr>
          <w:p>
            <w:pPr>
              <w:pStyle w:val="TableParagraph"/>
              <w:spacing w:line="267" w:lineRule="exact" w:before="12"/>
              <w:ind w:right="38"/>
              <w:rPr>
                <w:sz w:val="20"/>
              </w:rPr>
            </w:pPr>
            <w:r>
              <w:rPr>
                <w:w w:val="89"/>
                <w:sz w:val="20"/>
              </w:rPr>
              <w:t>3</w:t>
            </w:r>
          </w:p>
        </w:tc>
        <w:tc>
          <w:tcPr>
            <w:tcW w:w="642" w:type="dxa"/>
            <w:tcBorders>
              <w:left w:val="single" w:sz="8" w:space="0" w:color="000000"/>
            </w:tcBorders>
          </w:tcPr>
          <w:p>
            <w:pPr>
              <w:pStyle w:val="TableParagraph"/>
              <w:spacing w:line="267" w:lineRule="exact" w:before="12"/>
              <w:ind w:left="166"/>
              <w:jc w:val="center"/>
              <w:rPr>
                <w:sz w:val="20"/>
              </w:rPr>
            </w:pPr>
            <w:r>
              <w:rPr>
                <w:w w:val="89"/>
                <w:sz w:val="20"/>
              </w:rPr>
              <w:t>3</w:t>
            </w:r>
          </w:p>
        </w:tc>
        <w:tc>
          <w:tcPr>
            <w:tcW w:w="643" w:type="dxa"/>
          </w:tcPr>
          <w:p>
            <w:pPr>
              <w:pStyle w:val="TableParagraph"/>
              <w:spacing w:line="267" w:lineRule="exact" w:before="12"/>
              <w:ind w:right="181"/>
              <w:rPr>
                <w:sz w:val="20"/>
              </w:rPr>
            </w:pPr>
            <w:r>
              <w:rPr>
                <w:w w:val="149"/>
                <w:sz w:val="20"/>
              </w:rPr>
              <w:t>-</w:t>
            </w:r>
          </w:p>
        </w:tc>
        <w:tc>
          <w:tcPr>
            <w:tcW w:w="470" w:type="dxa"/>
          </w:tcPr>
          <w:p>
            <w:pPr>
              <w:pStyle w:val="TableParagraph"/>
              <w:spacing w:line="267" w:lineRule="exact" w:before="12"/>
              <w:ind w:right="10"/>
              <w:rPr>
                <w:sz w:val="20"/>
              </w:rPr>
            </w:pPr>
            <w:r>
              <w:rPr>
                <w:w w:val="149"/>
                <w:sz w:val="20"/>
              </w:rPr>
              <w:t>-</w:t>
            </w:r>
          </w:p>
        </w:tc>
        <w:tc>
          <w:tcPr>
            <w:tcW w:w="173" w:type="dxa"/>
          </w:tcPr>
          <w:p>
            <w:pPr>
              <w:pStyle w:val="TableParagraph"/>
              <w:jc w:val="left"/>
              <w:rPr>
                <w:rFonts w:ascii="Times New Roman"/>
                <w:sz w:val="20"/>
              </w:rPr>
            </w:pPr>
          </w:p>
        </w:tc>
        <w:tc>
          <w:tcPr>
            <w:tcW w:w="643" w:type="dxa"/>
          </w:tcPr>
          <w:p>
            <w:pPr>
              <w:pStyle w:val="TableParagraph"/>
              <w:spacing w:line="267" w:lineRule="exact" w:before="12"/>
              <w:ind w:right="184"/>
              <w:rPr>
                <w:sz w:val="20"/>
              </w:rPr>
            </w:pPr>
            <w:r>
              <w:rPr>
                <w:w w:val="149"/>
                <w:sz w:val="20"/>
              </w:rPr>
              <w:t>-</w:t>
            </w:r>
          </w:p>
        </w:tc>
        <w:tc>
          <w:tcPr>
            <w:tcW w:w="642" w:type="dxa"/>
          </w:tcPr>
          <w:p>
            <w:pPr>
              <w:pStyle w:val="TableParagraph"/>
              <w:spacing w:line="267" w:lineRule="exact" w:before="12"/>
              <w:ind w:right="54"/>
              <w:rPr>
                <w:sz w:val="20"/>
              </w:rPr>
            </w:pPr>
            <w:r>
              <w:rPr>
                <w:w w:val="89"/>
                <w:sz w:val="20"/>
              </w:rPr>
              <w:t>3</w:t>
            </w:r>
          </w:p>
        </w:tc>
        <w:tc>
          <w:tcPr>
            <w:tcW w:w="470" w:type="dxa"/>
          </w:tcPr>
          <w:p>
            <w:pPr>
              <w:pStyle w:val="TableParagraph"/>
              <w:spacing w:line="267" w:lineRule="exact" w:before="12"/>
              <w:ind w:right="14"/>
              <w:rPr>
                <w:sz w:val="20"/>
              </w:rPr>
            </w:pPr>
            <w:r>
              <w:rPr>
                <w:w w:val="149"/>
                <w:sz w:val="20"/>
              </w:rPr>
              <w:t>-</w:t>
            </w:r>
          </w:p>
        </w:tc>
        <w:tc>
          <w:tcPr>
            <w:tcW w:w="172" w:type="dxa"/>
          </w:tcPr>
          <w:p>
            <w:pPr>
              <w:pStyle w:val="TableParagraph"/>
              <w:jc w:val="left"/>
              <w:rPr>
                <w:rFonts w:ascii="Times New Roman"/>
                <w:sz w:val="20"/>
              </w:rPr>
            </w:pPr>
          </w:p>
        </w:tc>
        <w:tc>
          <w:tcPr>
            <w:tcW w:w="633" w:type="dxa"/>
          </w:tcPr>
          <w:p>
            <w:pPr>
              <w:pStyle w:val="TableParagraph"/>
              <w:spacing w:line="267" w:lineRule="exact" w:before="12"/>
              <w:ind w:right="177"/>
              <w:rPr>
                <w:sz w:val="20"/>
              </w:rPr>
            </w:pPr>
            <w:r>
              <w:rPr>
                <w:w w:val="149"/>
                <w:sz w:val="20"/>
              </w:rPr>
              <w:t>-</w:t>
            </w:r>
          </w:p>
        </w:tc>
        <w:tc>
          <w:tcPr>
            <w:tcW w:w="470" w:type="dxa"/>
          </w:tcPr>
          <w:p>
            <w:pPr>
              <w:pStyle w:val="TableParagraph"/>
              <w:spacing w:line="267" w:lineRule="exact" w:before="12"/>
              <w:ind w:right="6"/>
              <w:rPr>
                <w:sz w:val="20"/>
              </w:rPr>
            </w:pPr>
            <w:r>
              <w:rPr>
                <w:w w:val="149"/>
                <w:sz w:val="20"/>
              </w:rPr>
              <w:t>-</w:t>
            </w:r>
          </w:p>
        </w:tc>
        <w:tc>
          <w:tcPr>
            <w:tcW w:w="172" w:type="dxa"/>
          </w:tcPr>
          <w:p>
            <w:pPr>
              <w:pStyle w:val="TableParagraph"/>
              <w:jc w:val="left"/>
              <w:rPr>
                <w:rFonts w:ascii="Times New Roman"/>
                <w:sz w:val="20"/>
              </w:rPr>
            </w:pPr>
          </w:p>
        </w:tc>
      </w:tr>
      <w:tr>
        <w:trPr>
          <w:trHeight w:val="298" w:hRule="atLeast"/>
        </w:trPr>
        <w:tc>
          <w:tcPr>
            <w:tcW w:w="2302" w:type="dxa"/>
            <w:tcBorders>
              <w:right w:val="single" w:sz="18" w:space="0" w:color="000000"/>
            </w:tcBorders>
          </w:tcPr>
          <w:p>
            <w:pPr>
              <w:pStyle w:val="TableParagraph"/>
              <w:tabs>
                <w:tab w:pos="713" w:val="left" w:leader="none"/>
                <w:tab w:pos="1388" w:val="left" w:leader="none"/>
                <w:tab w:pos="2045" w:val="left" w:leader="none"/>
              </w:tabs>
              <w:spacing w:line="260" w:lineRule="exact" w:before="18"/>
              <w:ind w:left="39"/>
              <w:jc w:val="left"/>
              <w:rPr>
                <w:sz w:val="20"/>
              </w:rPr>
            </w:pPr>
            <w:r>
              <w:rPr>
                <w:sz w:val="20"/>
              </w:rPr>
              <w:t>医</w:t>
              <w:tab/>
              <w:t>療</w:t>
              <w:tab/>
              <w:t>関</w:t>
              <w:tab/>
              <w:t>係</w:t>
            </w:r>
          </w:p>
        </w:tc>
        <w:tc>
          <w:tcPr>
            <w:tcW w:w="535" w:type="dxa"/>
            <w:tcBorders>
              <w:left w:val="single" w:sz="18" w:space="0" w:color="000000"/>
            </w:tcBorders>
          </w:tcPr>
          <w:p>
            <w:pPr>
              <w:pStyle w:val="TableParagraph"/>
              <w:spacing w:line="260" w:lineRule="exact" w:before="18"/>
              <w:ind w:right="47"/>
              <w:rPr>
                <w:sz w:val="20"/>
              </w:rPr>
            </w:pPr>
            <w:r>
              <w:rPr>
                <w:w w:val="89"/>
                <w:sz w:val="20"/>
              </w:rPr>
              <w:t>8</w:t>
            </w:r>
          </w:p>
        </w:tc>
        <w:tc>
          <w:tcPr>
            <w:tcW w:w="576" w:type="dxa"/>
          </w:tcPr>
          <w:p>
            <w:pPr>
              <w:pStyle w:val="TableParagraph"/>
              <w:spacing w:line="260" w:lineRule="exact" w:before="18"/>
              <w:ind w:right="64"/>
              <w:rPr>
                <w:sz w:val="20"/>
              </w:rPr>
            </w:pPr>
            <w:r>
              <w:rPr>
                <w:w w:val="89"/>
                <w:sz w:val="20"/>
              </w:rPr>
              <w:t>8</w:t>
            </w:r>
          </w:p>
        </w:tc>
        <w:tc>
          <w:tcPr>
            <w:tcW w:w="347" w:type="dxa"/>
          </w:tcPr>
          <w:p>
            <w:pPr>
              <w:pStyle w:val="TableParagraph"/>
              <w:jc w:val="left"/>
              <w:rPr>
                <w:rFonts w:ascii="Times New Roman"/>
                <w:sz w:val="20"/>
              </w:rPr>
            </w:pPr>
          </w:p>
        </w:tc>
        <w:tc>
          <w:tcPr>
            <w:tcW w:w="295" w:type="dxa"/>
            <w:tcBorders>
              <w:right w:val="single" w:sz="8" w:space="0" w:color="000000"/>
            </w:tcBorders>
          </w:tcPr>
          <w:p>
            <w:pPr>
              <w:pStyle w:val="TableParagraph"/>
              <w:spacing w:line="260" w:lineRule="exact" w:before="18"/>
              <w:ind w:left="29"/>
              <w:jc w:val="left"/>
              <w:rPr>
                <w:sz w:val="20"/>
              </w:rPr>
            </w:pPr>
            <w:r>
              <w:rPr>
                <w:w w:val="149"/>
                <w:sz w:val="20"/>
              </w:rPr>
              <w:t>-</w:t>
            </w:r>
          </w:p>
        </w:tc>
        <w:tc>
          <w:tcPr>
            <w:tcW w:w="642" w:type="dxa"/>
            <w:tcBorders>
              <w:left w:val="single" w:sz="8" w:space="0" w:color="000000"/>
            </w:tcBorders>
          </w:tcPr>
          <w:p>
            <w:pPr>
              <w:pStyle w:val="TableParagraph"/>
              <w:spacing w:line="260" w:lineRule="exact" w:before="18"/>
              <w:ind w:left="166"/>
              <w:jc w:val="center"/>
              <w:rPr>
                <w:sz w:val="20"/>
              </w:rPr>
            </w:pPr>
            <w:r>
              <w:rPr>
                <w:w w:val="89"/>
                <w:sz w:val="20"/>
              </w:rPr>
              <w:t>8</w:t>
            </w:r>
          </w:p>
        </w:tc>
        <w:tc>
          <w:tcPr>
            <w:tcW w:w="643" w:type="dxa"/>
          </w:tcPr>
          <w:p>
            <w:pPr>
              <w:pStyle w:val="TableParagraph"/>
              <w:spacing w:line="260" w:lineRule="exact" w:before="18"/>
              <w:ind w:right="181"/>
              <w:rPr>
                <w:sz w:val="20"/>
              </w:rPr>
            </w:pPr>
            <w:r>
              <w:rPr>
                <w:w w:val="149"/>
                <w:sz w:val="20"/>
              </w:rPr>
              <w:t>-</w:t>
            </w:r>
          </w:p>
        </w:tc>
        <w:tc>
          <w:tcPr>
            <w:tcW w:w="470" w:type="dxa"/>
          </w:tcPr>
          <w:p>
            <w:pPr>
              <w:pStyle w:val="TableParagraph"/>
              <w:spacing w:line="260" w:lineRule="exact" w:before="18"/>
              <w:ind w:right="10"/>
              <w:rPr>
                <w:sz w:val="20"/>
              </w:rPr>
            </w:pPr>
            <w:r>
              <w:rPr>
                <w:w w:val="149"/>
                <w:sz w:val="20"/>
              </w:rPr>
              <w:t>-</w:t>
            </w:r>
          </w:p>
        </w:tc>
        <w:tc>
          <w:tcPr>
            <w:tcW w:w="173" w:type="dxa"/>
          </w:tcPr>
          <w:p>
            <w:pPr>
              <w:pStyle w:val="TableParagraph"/>
              <w:jc w:val="left"/>
              <w:rPr>
                <w:rFonts w:ascii="Times New Roman"/>
                <w:sz w:val="20"/>
              </w:rPr>
            </w:pPr>
          </w:p>
        </w:tc>
        <w:tc>
          <w:tcPr>
            <w:tcW w:w="643" w:type="dxa"/>
          </w:tcPr>
          <w:p>
            <w:pPr>
              <w:pStyle w:val="TableParagraph"/>
              <w:spacing w:line="260" w:lineRule="exact" w:before="18"/>
              <w:ind w:right="184"/>
              <w:rPr>
                <w:sz w:val="20"/>
              </w:rPr>
            </w:pPr>
            <w:r>
              <w:rPr>
                <w:w w:val="149"/>
                <w:sz w:val="20"/>
              </w:rPr>
              <w:t>-</w:t>
            </w:r>
          </w:p>
        </w:tc>
        <w:tc>
          <w:tcPr>
            <w:tcW w:w="642" w:type="dxa"/>
          </w:tcPr>
          <w:p>
            <w:pPr>
              <w:pStyle w:val="TableParagraph"/>
              <w:spacing w:line="260" w:lineRule="exact" w:before="18"/>
              <w:ind w:right="54"/>
              <w:rPr>
                <w:sz w:val="20"/>
              </w:rPr>
            </w:pPr>
            <w:r>
              <w:rPr>
                <w:w w:val="89"/>
                <w:sz w:val="20"/>
              </w:rPr>
              <w:t>8</w:t>
            </w:r>
          </w:p>
        </w:tc>
        <w:tc>
          <w:tcPr>
            <w:tcW w:w="470" w:type="dxa"/>
          </w:tcPr>
          <w:p>
            <w:pPr>
              <w:pStyle w:val="TableParagraph"/>
              <w:spacing w:line="260" w:lineRule="exact" w:before="18"/>
              <w:ind w:right="14"/>
              <w:rPr>
                <w:sz w:val="20"/>
              </w:rPr>
            </w:pPr>
            <w:r>
              <w:rPr>
                <w:w w:val="149"/>
                <w:sz w:val="20"/>
              </w:rPr>
              <w:t>-</w:t>
            </w:r>
          </w:p>
        </w:tc>
        <w:tc>
          <w:tcPr>
            <w:tcW w:w="172" w:type="dxa"/>
          </w:tcPr>
          <w:p>
            <w:pPr>
              <w:pStyle w:val="TableParagraph"/>
              <w:jc w:val="left"/>
              <w:rPr>
                <w:rFonts w:ascii="Times New Roman"/>
                <w:sz w:val="20"/>
              </w:rPr>
            </w:pPr>
          </w:p>
        </w:tc>
        <w:tc>
          <w:tcPr>
            <w:tcW w:w="633" w:type="dxa"/>
          </w:tcPr>
          <w:p>
            <w:pPr>
              <w:pStyle w:val="TableParagraph"/>
              <w:spacing w:line="260" w:lineRule="exact" w:before="18"/>
              <w:ind w:right="177"/>
              <w:rPr>
                <w:sz w:val="20"/>
              </w:rPr>
            </w:pPr>
            <w:r>
              <w:rPr>
                <w:w w:val="149"/>
                <w:sz w:val="20"/>
              </w:rPr>
              <w:t>-</w:t>
            </w:r>
          </w:p>
        </w:tc>
        <w:tc>
          <w:tcPr>
            <w:tcW w:w="470" w:type="dxa"/>
          </w:tcPr>
          <w:p>
            <w:pPr>
              <w:pStyle w:val="TableParagraph"/>
              <w:spacing w:line="260" w:lineRule="exact" w:before="18"/>
              <w:ind w:right="6"/>
              <w:rPr>
                <w:sz w:val="20"/>
              </w:rPr>
            </w:pPr>
            <w:r>
              <w:rPr>
                <w:w w:val="149"/>
                <w:sz w:val="20"/>
              </w:rPr>
              <w:t>-</w:t>
            </w:r>
          </w:p>
        </w:tc>
        <w:tc>
          <w:tcPr>
            <w:tcW w:w="172" w:type="dxa"/>
          </w:tcPr>
          <w:p>
            <w:pPr>
              <w:pStyle w:val="TableParagraph"/>
              <w:jc w:val="left"/>
              <w:rPr>
                <w:rFonts w:ascii="Times New Roman"/>
                <w:sz w:val="20"/>
              </w:rPr>
            </w:pPr>
          </w:p>
        </w:tc>
      </w:tr>
      <w:tr>
        <w:trPr>
          <w:trHeight w:val="292" w:hRule="atLeast"/>
        </w:trPr>
        <w:tc>
          <w:tcPr>
            <w:tcW w:w="2302" w:type="dxa"/>
            <w:tcBorders>
              <w:right w:val="single" w:sz="18" w:space="0" w:color="000000"/>
            </w:tcBorders>
          </w:tcPr>
          <w:p>
            <w:pPr>
              <w:pStyle w:val="TableParagraph"/>
              <w:tabs>
                <w:tab w:pos="713" w:val="left" w:leader="none"/>
                <w:tab w:pos="1388" w:val="left" w:leader="none"/>
                <w:tab w:pos="2045" w:val="left" w:leader="none"/>
              </w:tabs>
              <w:spacing w:line="261" w:lineRule="exact" w:before="11"/>
              <w:ind w:left="39"/>
              <w:jc w:val="left"/>
              <w:rPr>
                <w:sz w:val="20"/>
              </w:rPr>
            </w:pPr>
            <w:r>
              <w:rPr>
                <w:sz w:val="20"/>
              </w:rPr>
              <w:t>衛</w:t>
              <w:tab/>
              <w:t>生</w:t>
              <w:tab/>
              <w:t>関</w:t>
              <w:tab/>
              <w:t>係</w:t>
            </w:r>
          </w:p>
        </w:tc>
        <w:tc>
          <w:tcPr>
            <w:tcW w:w="535" w:type="dxa"/>
            <w:tcBorders>
              <w:left w:val="single" w:sz="18" w:space="0" w:color="000000"/>
            </w:tcBorders>
          </w:tcPr>
          <w:p>
            <w:pPr>
              <w:pStyle w:val="TableParagraph"/>
              <w:spacing w:line="261" w:lineRule="exact" w:before="11"/>
              <w:ind w:right="47"/>
              <w:rPr>
                <w:sz w:val="20"/>
              </w:rPr>
            </w:pPr>
            <w:r>
              <w:rPr>
                <w:w w:val="95"/>
                <w:sz w:val="20"/>
              </w:rPr>
              <w:t>1 7</w:t>
            </w:r>
          </w:p>
        </w:tc>
        <w:tc>
          <w:tcPr>
            <w:tcW w:w="576" w:type="dxa"/>
          </w:tcPr>
          <w:p>
            <w:pPr>
              <w:pStyle w:val="TableParagraph"/>
              <w:spacing w:line="261" w:lineRule="exact" w:before="11"/>
              <w:ind w:right="48"/>
              <w:rPr>
                <w:sz w:val="20"/>
              </w:rPr>
            </w:pPr>
            <w:r>
              <w:rPr>
                <w:w w:val="85"/>
                <w:sz w:val="20"/>
              </w:rPr>
              <w:t>20</w:t>
            </w:r>
          </w:p>
        </w:tc>
        <w:tc>
          <w:tcPr>
            <w:tcW w:w="347" w:type="dxa"/>
          </w:tcPr>
          <w:p>
            <w:pPr>
              <w:pStyle w:val="TableParagraph"/>
              <w:jc w:val="left"/>
              <w:rPr>
                <w:rFonts w:ascii="Times New Roman"/>
                <w:sz w:val="20"/>
              </w:rPr>
            </w:pPr>
          </w:p>
        </w:tc>
        <w:tc>
          <w:tcPr>
            <w:tcW w:w="295" w:type="dxa"/>
            <w:tcBorders>
              <w:right w:val="single" w:sz="8" w:space="0" w:color="000000"/>
            </w:tcBorders>
          </w:tcPr>
          <w:p>
            <w:pPr>
              <w:pStyle w:val="TableParagraph"/>
              <w:spacing w:line="261" w:lineRule="exact" w:before="11"/>
              <w:ind w:right="38"/>
              <w:rPr>
                <w:sz w:val="20"/>
              </w:rPr>
            </w:pPr>
            <w:r>
              <w:rPr>
                <w:w w:val="89"/>
                <w:sz w:val="20"/>
              </w:rPr>
              <w:t>3</w:t>
            </w:r>
          </w:p>
        </w:tc>
        <w:tc>
          <w:tcPr>
            <w:tcW w:w="642" w:type="dxa"/>
            <w:tcBorders>
              <w:left w:val="single" w:sz="8" w:space="0" w:color="000000"/>
            </w:tcBorders>
          </w:tcPr>
          <w:p>
            <w:pPr>
              <w:pStyle w:val="TableParagraph"/>
              <w:spacing w:line="261" w:lineRule="exact" w:before="11"/>
              <w:ind w:left="210" w:right="159"/>
              <w:jc w:val="center"/>
              <w:rPr>
                <w:sz w:val="20"/>
              </w:rPr>
            </w:pPr>
            <w:r>
              <w:rPr>
                <w:sz w:val="20"/>
              </w:rPr>
              <w:t>16</w:t>
            </w:r>
          </w:p>
        </w:tc>
        <w:tc>
          <w:tcPr>
            <w:tcW w:w="643" w:type="dxa"/>
          </w:tcPr>
          <w:p>
            <w:pPr>
              <w:pStyle w:val="TableParagraph"/>
              <w:spacing w:line="261" w:lineRule="exact" w:before="11"/>
              <w:ind w:right="181"/>
              <w:rPr>
                <w:sz w:val="20"/>
              </w:rPr>
            </w:pPr>
            <w:r>
              <w:rPr>
                <w:w w:val="89"/>
                <w:sz w:val="20"/>
              </w:rPr>
              <w:t>4</w:t>
            </w:r>
          </w:p>
        </w:tc>
        <w:tc>
          <w:tcPr>
            <w:tcW w:w="470" w:type="dxa"/>
          </w:tcPr>
          <w:p>
            <w:pPr>
              <w:pStyle w:val="TableParagraph"/>
              <w:spacing w:line="261" w:lineRule="exact" w:before="11"/>
              <w:ind w:right="10"/>
              <w:rPr>
                <w:sz w:val="20"/>
              </w:rPr>
            </w:pPr>
            <w:r>
              <w:rPr>
                <w:w w:val="89"/>
                <w:sz w:val="20"/>
              </w:rPr>
              <w:t>3</w:t>
            </w:r>
          </w:p>
        </w:tc>
        <w:tc>
          <w:tcPr>
            <w:tcW w:w="173" w:type="dxa"/>
          </w:tcPr>
          <w:p>
            <w:pPr>
              <w:pStyle w:val="TableParagraph"/>
              <w:jc w:val="left"/>
              <w:rPr>
                <w:rFonts w:ascii="Times New Roman"/>
                <w:sz w:val="20"/>
              </w:rPr>
            </w:pPr>
          </w:p>
        </w:tc>
        <w:tc>
          <w:tcPr>
            <w:tcW w:w="643" w:type="dxa"/>
          </w:tcPr>
          <w:p>
            <w:pPr>
              <w:pStyle w:val="TableParagraph"/>
              <w:spacing w:line="261" w:lineRule="exact" w:before="11"/>
              <w:ind w:right="184"/>
              <w:rPr>
                <w:sz w:val="20"/>
              </w:rPr>
            </w:pPr>
            <w:r>
              <w:rPr>
                <w:w w:val="89"/>
                <w:sz w:val="20"/>
              </w:rPr>
              <w:t>1</w:t>
            </w:r>
          </w:p>
        </w:tc>
        <w:tc>
          <w:tcPr>
            <w:tcW w:w="642" w:type="dxa"/>
          </w:tcPr>
          <w:p>
            <w:pPr>
              <w:pStyle w:val="TableParagraph"/>
              <w:spacing w:line="261" w:lineRule="exact" w:before="11"/>
              <w:ind w:right="22"/>
              <w:rPr>
                <w:sz w:val="20"/>
              </w:rPr>
            </w:pPr>
            <w:r>
              <w:rPr>
                <w:w w:val="90"/>
                <w:sz w:val="20"/>
              </w:rPr>
              <w:t>12</w:t>
            </w:r>
            <w:r>
              <w:rPr>
                <w:sz w:val="20"/>
              </w:rPr>
              <w:t> </w:t>
            </w:r>
          </w:p>
        </w:tc>
        <w:tc>
          <w:tcPr>
            <w:tcW w:w="470" w:type="dxa"/>
          </w:tcPr>
          <w:p>
            <w:pPr>
              <w:pStyle w:val="TableParagraph"/>
              <w:spacing w:line="261" w:lineRule="exact" w:before="11"/>
              <w:ind w:right="14"/>
              <w:rPr>
                <w:sz w:val="20"/>
              </w:rPr>
            </w:pPr>
            <w:r>
              <w:rPr>
                <w:w w:val="89"/>
                <w:sz w:val="20"/>
              </w:rPr>
              <w:t>2</w:t>
            </w:r>
          </w:p>
        </w:tc>
        <w:tc>
          <w:tcPr>
            <w:tcW w:w="172" w:type="dxa"/>
          </w:tcPr>
          <w:p>
            <w:pPr>
              <w:pStyle w:val="TableParagraph"/>
              <w:jc w:val="left"/>
              <w:rPr>
                <w:rFonts w:ascii="Times New Roman"/>
                <w:sz w:val="20"/>
              </w:rPr>
            </w:pPr>
          </w:p>
        </w:tc>
        <w:tc>
          <w:tcPr>
            <w:tcW w:w="633" w:type="dxa"/>
          </w:tcPr>
          <w:p>
            <w:pPr>
              <w:pStyle w:val="TableParagraph"/>
              <w:spacing w:line="261" w:lineRule="exact" w:before="11"/>
              <w:ind w:right="177"/>
              <w:rPr>
                <w:sz w:val="20"/>
              </w:rPr>
            </w:pPr>
            <w:r>
              <w:rPr>
                <w:w w:val="89"/>
                <w:sz w:val="20"/>
              </w:rPr>
              <w:t>1</w:t>
            </w:r>
          </w:p>
        </w:tc>
        <w:tc>
          <w:tcPr>
            <w:tcW w:w="470" w:type="dxa"/>
          </w:tcPr>
          <w:p>
            <w:pPr>
              <w:pStyle w:val="TableParagraph"/>
              <w:spacing w:line="261" w:lineRule="exact" w:before="11"/>
              <w:ind w:right="6"/>
              <w:rPr>
                <w:sz w:val="20"/>
              </w:rPr>
            </w:pPr>
            <w:r>
              <w:rPr>
                <w:w w:val="89"/>
                <w:sz w:val="20"/>
              </w:rPr>
              <w:t>1</w:t>
            </w:r>
          </w:p>
        </w:tc>
        <w:tc>
          <w:tcPr>
            <w:tcW w:w="172" w:type="dxa"/>
          </w:tcPr>
          <w:p>
            <w:pPr>
              <w:pStyle w:val="TableParagraph"/>
              <w:jc w:val="left"/>
              <w:rPr>
                <w:rFonts w:ascii="Times New Roman"/>
                <w:sz w:val="20"/>
              </w:rPr>
            </w:pPr>
          </w:p>
        </w:tc>
      </w:tr>
      <w:tr>
        <w:trPr>
          <w:trHeight w:val="299" w:hRule="atLeast"/>
        </w:trPr>
        <w:tc>
          <w:tcPr>
            <w:tcW w:w="2302" w:type="dxa"/>
            <w:tcBorders>
              <w:right w:val="single" w:sz="18" w:space="0" w:color="000000"/>
            </w:tcBorders>
          </w:tcPr>
          <w:p>
            <w:pPr>
              <w:pStyle w:val="TableParagraph"/>
              <w:spacing w:line="267" w:lineRule="exact" w:before="12"/>
              <w:ind w:left="39"/>
              <w:jc w:val="left"/>
              <w:rPr>
                <w:sz w:val="20"/>
              </w:rPr>
            </w:pPr>
            <w:r>
              <w:rPr>
                <w:sz w:val="20"/>
              </w:rPr>
              <w:t>教育 ・社会福 祉関係</w:t>
            </w:r>
          </w:p>
        </w:tc>
        <w:tc>
          <w:tcPr>
            <w:tcW w:w="535" w:type="dxa"/>
            <w:tcBorders>
              <w:left w:val="single" w:sz="18" w:space="0" w:color="000000"/>
            </w:tcBorders>
          </w:tcPr>
          <w:p>
            <w:pPr>
              <w:pStyle w:val="TableParagraph"/>
              <w:spacing w:line="267" w:lineRule="exact" w:before="12"/>
              <w:ind w:right="47"/>
              <w:rPr>
                <w:sz w:val="20"/>
              </w:rPr>
            </w:pPr>
            <w:r>
              <w:rPr>
                <w:w w:val="89"/>
                <w:sz w:val="20"/>
              </w:rPr>
              <w:t>5</w:t>
            </w:r>
          </w:p>
        </w:tc>
        <w:tc>
          <w:tcPr>
            <w:tcW w:w="576" w:type="dxa"/>
          </w:tcPr>
          <w:p>
            <w:pPr>
              <w:pStyle w:val="TableParagraph"/>
              <w:spacing w:line="267" w:lineRule="exact" w:before="12"/>
              <w:ind w:right="64"/>
              <w:rPr>
                <w:sz w:val="20"/>
              </w:rPr>
            </w:pPr>
            <w:r>
              <w:rPr>
                <w:w w:val="89"/>
                <w:sz w:val="20"/>
              </w:rPr>
              <w:t>5</w:t>
            </w:r>
          </w:p>
        </w:tc>
        <w:tc>
          <w:tcPr>
            <w:tcW w:w="347" w:type="dxa"/>
          </w:tcPr>
          <w:p>
            <w:pPr>
              <w:pStyle w:val="TableParagraph"/>
              <w:jc w:val="left"/>
              <w:rPr>
                <w:rFonts w:ascii="Times New Roman"/>
                <w:sz w:val="20"/>
              </w:rPr>
            </w:pPr>
          </w:p>
        </w:tc>
        <w:tc>
          <w:tcPr>
            <w:tcW w:w="295" w:type="dxa"/>
            <w:tcBorders>
              <w:right w:val="single" w:sz="8" w:space="0" w:color="000000"/>
            </w:tcBorders>
          </w:tcPr>
          <w:p>
            <w:pPr>
              <w:pStyle w:val="TableParagraph"/>
              <w:spacing w:line="267" w:lineRule="exact" w:before="12"/>
              <w:ind w:left="29"/>
              <w:jc w:val="left"/>
              <w:rPr>
                <w:sz w:val="20"/>
              </w:rPr>
            </w:pPr>
            <w:r>
              <w:rPr>
                <w:w w:val="149"/>
                <w:sz w:val="20"/>
              </w:rPr>
              <w:t>-</w:t>
            </w:r>
          </w:p>
        </w:tc>
        <w:tc>
          <w:tcPr>
            <w:tcW w:w="642" w:type="dxa"/>
            <w:tcBorders>
              <w:left w:val="single" w:sz="8" w:space="0" w:color="000000"/>
            </w:tcBorders>
          </w:tcPr>
          <w:p>
            <w:pPr>
              <w:pStyle w:val="TableParagraph"/>
              <w:spacing w:line="267" w:lineRule="exact" w:before="12"/>
              <w:ind w:left="166"/>
              <w:jc w:val="center"/>
              <w:rPr>
                <w:sz w:val="20"/>
              </w:rPr>
            </w:pPr>
            <w:r>
              <w:rPr>
                <w:w w:val="89"/>
                <w:sz w:val="20"/>
              </w:rPr>
              <w:t>5</w:t>
            </w:r>
          </w:p>
        </w:tc>
        <w:tc>
          <w:tcPr>
            <w:tcW w:w="643" w:type="dxa"/>
          </w:tcPr>
          <w:p>
            <w:pPr>
              <w:pStyle w:val="TableParagraph"/>
              <w:spacing w:line="267" w:lineRule="exact" w:before="12"/>
              <w:ind w:right="181"/>
              <w:rPr>
                <w:sz w:val="20"/>
              </w:rPr>
            </w:pPr>
            <w:r>
              <w:rPr>
                <w:w w:val="149"/>
                <w:sz w:val="20"/>
              </w:rPr>
              <w:t>-</w:t>
            </w:r>
          </w:p>
        </w:tc>
        <w:tc>
          <w:tcPr>
            <w:tcW w:w="470" w:type="dxa"/>
          </w:tcPr>
          <w:p>
            <w:pPr>
              <w:pStyle w:val="TableParagraph"/>
              <w:spacing w:line="267" w:lineRule="exact" w:before="12"/>
              <w:ind w:right="10"/>
              <w:rPr>
                <w:sz w:val="20"/>
              </w:rPr>
            </w:pPr>
            <w:r>
              <w:rPr>
                <w:w w:val="149"/>
                <w:sz w:val="20"/>
              </w:rPr>
              <w:t>-</w:t>
            </w:r>
          </w:p>
        </w:tc>
        <w:tc>
          <w:tcPr>
            <w:tcW w:w="173" w:type="dxa"/>
          </w:tcPr>
          <w:p>
            <w:pPr>
              <w:pStyle w:val="TableParagraph"/>
              <w:jc w:val="left"/>
              <w:rPr>
                <w:rFonts w:ascii="Times New Roman"/>
                <w:sz w:val="20"/>
              </w:rPr>
            </w:pPr>
          </w:p>
        </w:tc>
        <w:tc>
          <w:tcPr>
            <w:tcW w:w="643" w:type="dxa"/>
          </w:tcPr>
          <w:p>
            <w:pPr>
              <w:pStyle w:val="TableParagraph"/>
              <w:spacing w:line="267" w:lineRule="exact" w:before="12"/>
              <w:ind w:right="184"/>
              <w:rPr>
                <w:sz w:val="20"/>
              </w:rPr>
            </w:pPr>
            <w:r>
              <w:rPr>
                <w:w w:val="149"/>
                <w:sz w:val="20"/>
              </w:rPr>
              <w:t>-</w:t>
            </w:r>
          </w:p>
        </w:tc>
        <w:tc>
          <w:tcPr>
            <w:tcW w:w="642" w:type="dxa"/>
          </w:tcPr>
          <w:p>
            <w:pPr>
              <w:pStyle w:val="TableParagraph"/>
              <w:spacing w:line="267" w:lineRule="exact" w:before="12"/>
              <w:ind w:right="54"/>
              <w:rPr>
                <w:sz w:val="20"/>
              </w:rPr>
            </w:pPr>
            <w:r>
              <w:rPr>
                <w:w w:val="89"/>
                <w:sz w:val="20"/>
              </w:rPr>
              <w:t>5</w:t>
            </w:r>
          </w:p>
        </w:tc>
        <w:tc>
          <w:tcPr>
            <w:tcW w:w="470" w:type="dxa"/>
          </w:tcPr>
          <w:p>
            <w:pPr>
              <w:pStyle w:val="TableParagraph"/>
              <w:spacing w:line="267" w:lineRule="exact" w:before="12"/>
              <w:ind w:right="14"/>
              <w:rPr>
                <w:sz w:val="20"/>
              </w:rPr>
            </w:pPr>
            <w:r>
              <w:rPr>
                <w:w w:val="149"/>
                <w:sz w:val="20"/>
              </w:rPr>
              <w:t>-</w:t>
            </w:r>
          </w:p>
        </w:tc>
        <w:tc>
          <w:tcPr>
            <w:tcW w:w="172" w:type="dxa"/>
          </w:tcPr>
          <w:p>
            <w:pPr>
              <w:pStyle w:val="TableParagraph"/>
              <w:jc w:val="left"/>
              <w:rPr>
                <w:rFonts w:ascii="Times New Roman"/>
                <w:sz w:val="20"/>
              </w:rPr>
            </w:pPr>
          </w:p>
        </w:tc>
        <w:tc>
          <w:tcPr>
            <w:tcW w:w="633" w:type="dxa"/>
          </w:tcPr>
          <w:p>
            <w:pPr>
              <w:pStyle w:val="TableParagraph"/>
              <w:spacing w:line="267" w:lineRule="exact" w:before="12"/>
              <w:ind w:right="177"/>
              <w:rPr>
                <w:sz w:val="20"/>
              </w:rPr>
            </w:pPr>
            <w:r>
              <w:rPr>
                <w:w w:val="149"/>
                <w:sz w:val="20"/>
              </w:rPr>
              <w:t>-</w:t>
            </w:r>
          </w:p>
        </w:tc>
        <w:tc>
          <w:tcPr>
            <w:tcW w:w="470" w:type="dxa"/>
          </w:tcPr>
          <w:p>
            <w:pPr>
              <w:pStyle w:val="TableParagraph"/>
              <w:spacing w:line="267" w:lineRule="exact" w:before="12"/>
              <w:ind w:right="6"/>
              <w:rPr>
                <w:sz w:val="20"/>
              </w:rPr>
            </w:pPr>
            <w:r>
              <w:rPr>
                <w:w w:val="149"/>
                <w:sz w:val="20"/>
              </w:rPr>
              <w:t>-</w:t>
            </w:r>
          </w:p>
        </w:tc>
        <w:tc>
          <w:tcPr>
            <w:tcW w:w="172" w:type="dxa"/>
          </w:tcPr>
          <w:p>
            <w:pPr>
              <w:pStyle w:val="TableParagraph"/>
              <w:jc w:val="left"/>
              <w:rPr>
                <w:rFonts w:ascii="Times New Roman"/>
                <w:sz w:val="20"/>
              </w:rPr>
            </w:pPr>
          </w:p>
        </w:tc>
      </w:tr>
      <w:tr>
        <w:trPr>
          <w:trHeight w:val="299" w:hRule="atLeast"/>
        </w:trPr>
        <w:tc>
          <w:tcPr>
            <w:tcW w:w="2302" w:type="dxa"/>
            <w:tcBorders>
              <w:right w:val="single" w:sz="18" w:space="0" w:color="000000"/>
            </w:tcBorders>
          </w:tcPr>
          <w:p>
            <w:pPr>
              <w:pStyle w:val="TableParagraph"/>
              <w:tabs>
                <w:tab w:pos="450" w:val="left" w:leader="none"/>
                <w:tab w:pos="1650" w:val="left" w:leader="none"/>
              </w:tabs>
              <w:spacing w:line="261" w:lineRule="exact" w:before="18"/>
              <w:ind w:left="39"/>
              <w:jc w:val="left"/>
              <w:rPr>
                <w:sz w:val="20"/>
              </w:rPr>
            </w:pPr>
            <w:r>
              <w:rPr>
                <w:sz w:val="20"/>
              </w:rPr>
              <w:t>商</w:t>
              <w:tab/>
              <w:t>業  </w:t>
            </w:r>
            <w:r>
              <w:rPr>
                <w:spacing w:val="27"/>
                <w:sz w:val="20"/>
              </w:rPr>
              <w:t> </w:t>
            </w:r>
            <w:r>
              <w:rPr>
                <w:sz w:val="20"/>
              </w:rPr>
              <w:t>実  </w:t>
            </w:r>
            <w:r>
              <w:rPr>
                <w:spacing w:val="28"/>
                <w:sz w:val="20"/>
              </w:rPr>
              <w:t> </w:t>
            </w:r>
            <w:r>
              <w:rPr>
                <w:sz w:val="20"/>
              </w:rPr>
              <w:t>務</w:t>
              <w:tab/>
              <w:t>関</w:t>
            </w:r>
            <w:r>
              <w:rPr>
                <w:spacing w:val="28"/>
                <w:sz w:val="20"/>
              </w:rPr>
              <w:t> </w:t>
            </w:r>
            <w:r>
              <w:rPr>
                <w:sz w:val="20"/>
              </w:rPr>
              <w:t>係</w:t>
            </w:r>
          </w:p>
        </w:tc>
        <w:tc>
          <w:tcPr>
            <w:tcW w:w="535" w:type="dxa"/>
            <w:tcBorders>
              <w:left w:val="single" w:sz="18" w:space="0" w:color="000000"/>
            </w:tcBorders>
          </w:tcPr>
          <w:p>
            <w:pPr>
              <w:pStyle w:val="TableParagraph"/>
              <w:spacing w:line="261" w:lineRule="exact" w:before="18"/>
              <w:ind w:right="47"/>
              <w:rPr>
                <w:sz w:val="20"/>
              </w:rPr>
            </w:pPr>
            <w:r>
              <w:rPr>
                <w:w w:val="89"/>
                <w:sz w:val="20"/>
              </w:rPr>
              <w:t>9</w:t>
            </w:r>
          </w:p>
        </w:tc>
        <w:tc>
          <w:tcPr>
            <w:tcW w:w="576" w:type="dxa"/>
          </w:tcPr>
          <w:p>
            <w:pPr>
              <w:pStyle w:val="TableParagraph"/>
              <w:spacing w:line="261" w:lineRule="exact" w:before="18"/>
              <w:ind w:right="64"/>
              <w:rPr>
                <w:sz w:val="20"/>
              </w:rPr>
            </w:pPr>
            <w:r>
              <w:rPr>
                <w:w w:val="89"/>
                <w:sz w:val="20"/>
              </w:rPr>
              <w:t>9</w:t>
            </w:r>
          </w:p>
        </w:tc>
        <w:tc>
          <w:tcPr>
            <w:tcW w:w="347" w:type="dxa"/>
          </w:tcPr>
          <w:p>
            <w:pPr>
              <w:pStyle w:val="TableParagraph"/>
              <w:jc w:val="left"/>
              <w:rPr>
                <w:rFonts w:ascii="Times New Roman"/>
                <w:sz w:val="20"/>
              </w:rPr>
            </w:pPr>
          </w:p>
        </w:tc>
        <w:tc>
          <w:tcPr>
            <w:tcW w:w="295" w:type="dxa"/>
            <w:tcBorders>
              <w:right w:val="single" w:sz="8" w:space="0" w:color="000000"/>
            </w:tcBorders>
          </w:tcPr>
          <w:p>
            <w:pPr>
              <w:pStyle w:val="TableParagraph"/>
              <w:spacing w:line="261" w:lineRule="exact" w:before="18"/>
              <w:ind w:left="29"/>
              <w:jc w:val="left"/>
              <w:rPr>
                <w:sz w:val="20"/>
              </w:rPr>
            </w:pPr>
            <w:r>
              <w:rPr>
                <w:w w:val="149"/>
                <w:sz w:val="20"/>
              </w:rPr>
              <w:t>-</w:t>
            </w:r>
          </w:p>
        </w:tc>
        <w:tc>
          <w:tcPr>
            <w:tcW w:w="642" w:type="dxa"/>
            <w:tcBorders>
              <w:left w:val="single" w:sz="8" w:space="0" w:color="000000"/>
            </w:tcBorders>
          </w:tcPr>
          <w:p>
            <w:pPr>
              <w:pStyle w:val="TableParagraph"/>
              <w:spacing w:line="261" w:lineRule="exact" w:before="18"/>
              <w:ind w:left="166"/>
              <w:jc w:val="center"/>
              <w:rPr>
                <w:sz w:val="20"/>
              </w:rPr>
            </w:pPr>
            <w:r>
              <w:rPr>
                <w:w w:val="89"/>
                <w:sz w:val="20"/>
              </w:rPr>
              <w:t>9</w:t>
            </w:r>
          </w:p>
        </w:tc>
        <w:tc>
          <w:tcPr>
            <w:tcW w:w="643" w:type="dxa"/>
          </w:tcPr>
          <w:p>
            <w:pPr>
              <w:pStyle w:val="TableParagraph"/>
              <w:spacing w:line="261" w:lineRule="exact" w:before="18"/>
              <w:ind w:right="181"/>
              <w:rPr>
                <w:sz w:val="20"/>
              </w:rPr>
            </w:pPr>
            <w:r>
              <w:rPr>
                <w:w w:val="149"/>
                <w:sz w:val="20"/>
              </w:rPr>
              <w:t>-</w:t>
            </w:r>
          </w:p>
        </w:tc>
        <w:tc>
          <w:tcPr>
            <w:tcW w:w="470" w:type="dxa"/>
          </w:tcPr>
          <w:p>
            <w:pPr>
              <w:pStyle w:val="TableParagraph"/>
              <w:spacing w:line="261" w:lineRule="exact" w:before="18"/>
              <w:ind w:right="10"/>
              <w:rPr>
                <w:sz w:val="20"/>
              </w:rPr>
            </w:pPr>
            <w:r>
              <w:rPr>
                <w:w w:val="149"/>
                <w:sz w:val="20"/>
              </w:rPr>
              <w:t>-</w:t>
            </w:r>
          </w:p>
        </w:tc>
        <w:tc>
          <w:tcPr>
            <w:tcW w:w="173" w:type="dxa"/>
          </w:tcPr>
          <w:p>
            <w:pPr>
              <w:pStyle w:val="TableParagraph"/>
              <w:jc w:val="left"/>
              <w:rPr>
                <w:rFonts w:ascii="Times New Roman"/>
                <w:sz w:val="20"/>
              </w:rPr>
            </w:pPr>
          </w:p>
        </w:tc>
        <w:tc>
          <w:tcPr>
            <w:tcW w:w="643" w:type="dxa"/>
          </w:tcPr>
          <w:p>
            <w:pPr>
              <w:pStyle w:val="TableParagraph"/>
              <w:spacing w:line="261" w:lineRule="exact" w:before="18"/>
              <w:ind w:right="184"/>
              <w:rPr>
                <w:sz w:val="20"/>
              </w:rPr>
            </w:pPr>
            <w:r>
              <w:rPr>
                <w:w w:val="149"/>
                <w:sz w:val="20"/>
              </w:rPr>
              <w:t>-</w:t>
            </w:r>
          </w:p>
        </w:tc>
        <w:tc>
          <w:tcPr>
            <w:tcW w:w="642" w:type="dxa"/>
          </w:tcPr>
          <w:p>
            <w:pPr>
              <w:pStyle w:val="TableParagraph"/>
              <w:spacing w:line="261" w:lineRule="exact" w:before="18"/>
              <w:ind w:right="54"/>
              <w:rPr>
                <w:sz w:val="20"/>
              </w:rPr>
            </w:pPr>
            <w:r>
              <w:rPr>
                <w:w w:val="89"/>
                <w:sz w:val="20"/>
              </w:rPr>
              <w:t>9</w:t>
            </w:r>
          </w:p>
        </w:tc>
        <w:tc>
          <w:tcPr>
            <w:tcW w:w="470" w:type="dxa"/>
          </w:tcPr>
          <w:p>
            <w:pPr>
              <w:pStyle w:val="TableParagraph"/>
              <w:spacing w:line="261" w:lineRule="exact" w:before="18"/>
              <w:ind w:right="14"/>
              <w:rPr>
                <w:sz w:val="20"/>
              </w:rPr>
            </w:pPr>
            <w:r>
              <w:rPr>
                <w:w w:val="149"/>
                <w:sz w:val="20"/>
              </w:rPr>
              <w:t>-</w:t>
            </w:r>
          </w:p>
        </w:tc>
        <w:tc>
          <w:tcPr>
            <w:tcW w:w="172" w:type="dxa"/>
          </w:tcPr>
          <w:p>
            <w:pPr>
              <w:pStyle w:val="TableParagraph"/>
              <w:jc w:val="left"/>
              <w:rPr>
                <w:rFonts w:ascii="Times New Roman"/>
                <w:sz w:val="20"/>
              </w:rPr>
            </w:pPr>
          </w:p>
        </w:tc>
        <w:tc>
          <w:tcPr>
            <w:tcW w:w="633" w:type="dxa"/>
          </w:tcPr>
          <w:p>
            <w:pPr>
              <w:pStyle w:val="TableParagraph"/>
              <w:spacing w:line="261" w:lineRule="exact" w:before="18"/>
              <w:ind w:right="177"/>
              <w:rPr>
                <w:sz w:val="20"/>
              </w:rPr>
            </w:pPr>
            <w:r>
              <w:rPr>
                <w:w w:val="149"/>
                <w:sz w:val="20"/>
              </w:rPr>
              <w:t>-</w:t>
            </w:r>
          </w:p>
        </w:tc>
        <w:tc>
          <w:tcPr>
            <w:tcW w:w="470" w:type="dxa"/>
          </w:tcPr>
          <w:p>
            <w:pPr>
              <w:pStyle w:val="TableParagraph"/>
              <w:spacing w:line="261" w:lineRule="exact" w:before="18"/>
              <w:ind w:right="6"/>
              <w:rPr>
                <w:sz w:val="20"/>
              </w:rPr>
            </w:pPr>
            <w:r>
              <w:rPr>
                <w:w w:val="149"/>
                <w:sz w:val="20"/>
              </w:rPr>
              <w:t>-</w:t>
            </w:r>
          </w:p>
        </w:tc>
        <w:tc>
          <w:tcPr>
            <w:tcW w:w="172" w:type="dxa"/>
          </w:tcPr>
          <w:p>
            <w:pPr>
              <w:pStyle w:val="TableParagraph"/>
              <w:jc w:val="left"/>
              <w:rPr>
                <w:rFonts w:ascii="Times New Roman"/>
                <w:sz w:val="20"/>
              </w:rPr>
            </w:pPr>
          </w:p>
        </w:tc>
      </w:tr>
      <w:tr>
        <w:trPr>
          <w:trHeight w:val="299" w:hRule="atLeast"/>
        </w:trPr>
        <w:tc>
          <w:tcPr>
            <w:tcW w:w="2302" w:type="dxa"/>
            <w:tcBorders>
              <w:right w:val="single" w:sz="18" w:space="0" w:color="000000"/>
            </w:tcBorders>
          </w:tcPr>
          <w:p>
            <w:pPr>
              <w:pStyle w:val="TableParagraph"/>
              <w:spacing w:line="267" w:lineRule="exact" w:before="12"/>
              <w:ind w:left="39"/>
              <w:jc w:val="left"/>
              <w:rPr>
                <w:sz w:val="20"/>
              </w:rPr>
            </w:pPr>
            <w:r>
              <w:rPr>
                <w:sz w:val="20"/>
              </w:rPr>
              <w:t>服 飾 ・ 家 政 関 係</w:t>
            </w:r>
          </w:p>
        </w:tc>
        <w:tc>
          <w:tcPr>
            <w:tcW w:w="535" w:type="dxa"/>
            <w:tcBorders>
              <w:left w:val="single" w:sz="18" w:space="0" w:color="000000"/>
            </w:tcBorders>
          </w:tcPr>
          <w:p>
            <w:pPr>
              <w:pStyle w:val="TableParagraph"/>
              <w:spacing w:line="267" w:lineRule="exact" w:before="12"/>
              <w:ind w:right="47"/>
              <w:rPr>
                <w:sz w:val="20"/>
              </w:rPr>
            </w:pPr>
            <w:r>
              <w:rPr>
                <w:w w:val="95"/>
                <w:sz w:val="20"/>
              </w:rPr>
              <w:t>1 9</w:t>
            </w:r>
          </w:p>
        </w:tc>
        <w:tc>
          <w:tcPr>
            <w:tcW w:w="576" w:type="dxa"/>
          </w:tcPr>
          <w:p>
            <w:pPr>
              <w:pStyle w:val="TableParagraph"/>
              <w:spacing w:line="267" w:lineRule="exact" w:before="12"/>
              <w:ind w:right="48"/>
              <w:rPr>
                <w:sz w:val="20"/>
              </w:rPr>
            </w:pPr>
            <w:r>
              <w:rPr>
                <w:w w:val="85"/>
                <w:sz w:val="20"/>
              </w:rPr>
              <w:t>18</w:t>
            </w:r>
          </w:p>
        </w:tc>
        <w:tc>
          <w:tcPr>
            <w:tcW w:w="347" w:type="dxa"/>
          </w:tcPr>
          <w:p>
            <w:pPr>
              <w:pStyle w:val="TableParagraph"/>
              <w:spacing w:line="267" w:lineRule="exact" w:before="12"/>
              <w:ind w:right="15"/>
              <w:rPr>
                <w:sz w:val="20"/>
              </w:rPr>
            </w:pPr>
            <w:r>
              <w:rPr>
                <w:w w:val="166"/>
                <w:sz w:val="20"/>
              </w:rPr>
              <w:t>△</w:t>
            </w:r>
          </w:p>
        </w:tc>
        <w:tc>
          <w:tcPr>
            <w:tcW w:w="295" w:type="dxa"/>
            <w:tcBorders>
              <w:right w:val="single" w:sz="8" w:space="0" w:color="000000"/>
            </w:tcBorders>
          </w:tcPr>
          <w:p>
            <w:pPr>
              <w:pStyle w:val="TableParagraph"/>
              <w:spacing w:line="267" w:lineRule="exact" w:before="12"/>
              <w:ind w:right="38"/>
              <w:rPr>
                <w:sz w:val="20"/>
              </w:rPr>
            </w:pPr>
            <w:r>
              <w:rPr>
                <w:w w:val="89"/>
                <w:sz w:val="20"/>
              </w:rPr>
              <w:t>1</w:t>
            </w:r>
          </w:p>
        </w:tc>
        <w:tc>
          <w:tcPr>
            <w:tcW w:w="642" w:type="dxa"/>
            <w:tcBorders>
              <w:left w:val="single" w:sz="8" w:space="0" w:color="000000"/>
            </w:tcBorders>
          </w:tcPr>
          <w:p>
            <w:pPr>
              <w:pStyle w:val="TableParagraph"/>
              <w:spacing w:line="267" w:lineRule="exact" w:before="12"/>
              <w:ind w:left="210" w:right="159"/>
              <w:jc w:val="center"/>
              <w:rPr>
                <w:sz w:val="20"/>
              </w:rPr>
            </w:pPr>
            <w:r>
              <w:rPr>
                <w:sz w:val="20"/>
              </w:rPr>
              <w:t>14</w:t>
            </w:r>
          </w:p>
        </w:tc>
        <w:tc>
          <w:tcPr>
            <w:tcW w:w="643" w:type="dxa"/>
          </w:tcPr>
          <w:p>
            <w:pPr>
              <w:pStyle w:val="TableParagraph"/>
              <w:spacing w:line="267" w:lineRule="exact" w:before="12"/>
              <w:ind w:right="181"/>
              <w:rPr>
                <w:sz w:val="20"/>
              </w:rPr>
            </w:pPr>
            <w:r>
              <w:rPr>
                <w:w w:val="89"/>
                <w:sz w:val="20"/>
              </w:rPr>
              <w:t>4</w:t>
            </w:r>
          </w:p>
        </w:tc>
        <w:tc>
          <w:tcPr>
            <w:tcW w:w="470" w:type="dxa"/>
          </w:tcPr>
          <w:p>
            <w:pPr>
              <w:pStyle w:val="TableParagraph"/>
              <w:spacing w:line="267" w:lineRule="exact" w:before="12"/>
              <w:ind w:right="10"/>
              <w:rPr>
                <w:sz w:val="20"/>
              </w:rPr>
            </w:pPr>
            <w:r>
              <w:rPr>
                <w:w w:val="89"/>
                <w:sz w:val="20"/>
              </w:rPr>
              <w:t>3</w:t>
            </w:r>
          </w:p>
        </w:tc>
        <w:tc>
          <w:tcPr>
            <w:tcW w:w="173" w:type="dxa"/>
          </w:tcPr>
          <w:p>
            <w:pPr>
              <w:pStyle w:val="TableParagraph"/>
              <w:jc w:val="left"/>
              <w:rPr>
                <w:rFonts w:ascii="Times New Roman"/>
                <w:sz w:val="20"/>
              </w:rPr>
            </w:pPr>
          </w:p>
        </w:tc>
        <w:tc>
          <w:tcPr>
            <w:tcW w:w="643" w:type="dxa"/>
          </w:tcPr>
          <w:p>
            <w:pPr>
              <w:pStyle w:val="TableParagraph"/>
              <w:spacing w:line="267" w:lineRule="exact" w:before="12"/>
              <w:ind w:right="184"/>
              <w:rPr>
                <w:sz w:val="20"/>
              </w:rPr>
            </w:pPr>
            <w:r>
              <w:rPr>
                <w:w w:val="149"/>
                <w:sz w:val="20"/>
              </w:rPr>
              <w:t>-</w:t>
            </w:r>
          </w:p>
        </w:tc>
        <w:tc>
          <w:tcPr>
            <w:tcW w:w="642" w:type="dxa"/>
          </w:tcPr>
          <w:p>
            <w:pPr>
              <w:pStyle w:val="TableParagraph"/>
              <w:spacing w:line="267" w:lineRule="exact" w:before="12"/>
              <w:ind w:right="22"/>
              <w:rPr>
                <w:sz w:val="20"/>
              </w:rPr>
            </w:pPr>
            <w:r>
              <w:rPr>
                <w:w w:val="90"/>
                <w:sz w:val="20"/>
              </w:rPr>
              <w:t>11</w:t>
            </w:r>
            <w:r>
              <w:rPr>
                <w:sz w:val="20"/>
              </w:rPr>
              <w:t> </w:t>
            </w:r>
          </w:p>
        </w:tc>
        <w:tc>
          <w:tcPr>
            <w:tcW w:w="470" w:type="dxa"/>
          </w:tcPr>
          <w:p>
            <w:pPr>
              <w:pStyle w:val="TableParagraph"/>
              <w:spacing w:line="267" w:lineRule="exact" w:before="12"/>
              <w:ind w:right="15"/>
              <w:rPr>
                <w:sz w:val="20"/>
              </w:rPr>
            </w:pPr>
            <w:r>
              <w:rPr>
                <w:w w:val="89"/>
                <w:sz w:val="20"/>
              </w:rPr>
              <w:t>3</w:t>
            </w:r>
          </w:p>
        </w:tc>
        <w:tc>
          <w:tcPr>
            <w:tcW w:w="172" w:type="dxa"/>
          </w:tcPr>
          <w:p>
            <w:pPr>
              <w:pStyle w:val="TableParagraph"/>
              <w:jc w:val="left"/>
              <w:rPr>
                <w:rFonts w:ascii="Times New Roman"/>
                <w:sz w:val="20"/>
              </w:rPr>
            </w:pPr>
          </w:p>
        </w:tc>
        <w:tc>
          <w:tcPr>
            <w:tcW w:w="633" w:type="dxa"/>
          </w:tcPr>
          <w:p>
            <w:pPr>
              <w:pStyle w:val="TableParagraph"/>
              <w:spacing w:line="267" w:lineRule="exact" w:before="12"/>
              <w:ind w:right="178"/>
              <w:rPr>
                <w:sz w:val="20"/>
              </w:rPr>
            </w:pPr>
            <w:r>
              <w:rPr>
                <w:w w:val="149"/>
                <w:sz w:val="20"/>
              </w:rPr>
              <w:t>-</w:t>
            </w:r>
          </w:p>
        </w:tc>
        <w:tc>
          <w:tcPr>
            <w:tcW w:w="470" w:type="dxa"/>
          </w:tcPr>
          <w:p>
            <w:pPr>
              <w:pStyle w:val="TableParagraph"/>
              <w:spacing w:line="267" w:lineRule="exact" w:before="12"/>
              <w:ind w:right="6"/>
              <w:rPr>
                <w:sz w:val="20"/>
              </w:rPr>
            </w:pPr>
            <w:r>
              <w:rPr>
                <w:w w:val="89"/>
                <w:sz w:val="20"/>
              </w:rPr>
              <w:t>1</w:t>
            </w:r>
          </w:p>
        </w:tc>
        <w:tc>
          <w:tcPr>
            <w:tcW w:w="172" w:type="dxa"/>
          </w:tcPr>
          <w:p>
            <w:pPr>
              <w:pStyle w:val="TableParagraph"/>
              <w:jc w:val="left"/>
              <w:rPr>
                <w:rFonts w:ascii="Times New Roman"/>
                <w:sz w:val="20"/>
              </w:rPr>
            </w:pPr>
          </w:p>
        </w:tc>
      </w:tr>
      <w:tr>
        <w:trPr>
          <w:trHeight w:val="298" w:hRule="atLeast"/>
        </w:trPr>
        <w:tc>
          <w:tcPr>
            <w:tcW w:w="2302" w:type="dxa"/>
            <w:tcBorders>
              <w:bottom w:val="single" w:sz="6" w:space="0" w:color="000000"/>
              <w:right w:val="single" w:sz="18" w:space="0" w:color="000000"/>
            </w:tcBorders>
          </w:tcPr>
          <w:p>
            <w:pPr>
              <w:pStyle w:val="TableParagraph"/>
              <w:spacing w:line="260" w:lineRule="exact" w:before="18"/>
              <w:ind w:left="39"/>
              <w:jc w:val="left"/>
              <w:rPr>
                <w:sz w:val="20"/>
              </w:rPr>
            </w:pPr>
            <w:r>
              <w:rPr>
                <w:sz w:val="20"/>
              </w:rPr>
              <w:t>文 化 ・ 教 養 関 係</w:t>
            </w:r>
          </w:p>
        </w:tc>
        <w:tc>
          <w:tcPr>
            <w:tcW w:w="535" w:type="dxa"/>
            <w:tcBorders>
              <w:left w:val="single" w:sz="18" w:space="0" w:color="000000"/>
              <w:bottom w:val="single" w:sz="6" w:space="0" w:color="000000"/>
            </w:tcBorders>
          </w:tcPr>
          <w:p>
            <w:pPr>
              <w:pStyle w:val="TableParagraph"/>
              <w:spacing w:line="260" w:lineRule="exact" w:before="18"/>
              <w:ind w:right="47"/>
              <w:rPr>
                <w:sz w:val="20"/>
              </w:rPr>
            </w:pPr>
            <w:r>
              <w:rPr>
                <w:w w:val="89"/>
                <w:sz w:val="20"/>
              </w:rPr>
              <w:t>1</w:t>
            </w:r>
          </w:p>
        </w:tc>
        <w:tc>
          <w:tcPr>
            <w:tcW w:w="576" w:type="dxa"/>
            <w:tcBorders>
              <w:bottom w:val="single" w:sz="6" w:space="0" w:color="000000"/>
            </w:tcBorders>
          </w:tcPr>
          <w:p>
            <w:pPr>
              <w:pStyle w:val="TableParagraph"/>
              <w:spacing w:line="260" w:lineRule="exact" w:before="18"/>
              <w:ind w:right="64"/>
              <w:rPr>
                <w:sz w:val="20"/>
              </w:rPr>
            </w:pPr>
            <w:r>
              <w:rPr>
                <w:w w:val="89"/>
                <w:sz w:val="20"/>
              </w:rPr>
              <w:t>1</w:t>
            </w:r>
          </w:p>
        </w:tc>
        <w:tc>
          <w:tcPr>
            <w:tcW w:w="347" w:type="dxa"/>
            <w:tcBorders>
              <w:bottom w:val="single" w:sz="6" w:space="0" w:color="000000"/>
            </w:tcBorders>
          </w:tcPr>
          <w:p>
            <w:pPr>
              <w:pStyle w:val="TableParagraph"/>
              <w:jc w:val="left"/>
              <w:rPr>
                <w:rFonts w:ascii="Times New Roman"/>
                <w:sz w:val="20"/>
              </w:rPr>
            </w:pPr>
          </w:p>
        </w:tc>
        <w:tc>
          <w:tcPr>
            <w:tcW w:w="295" w:type="dxa"/>
            <w:tcBorders>
              <w:bottom w:val="single" w:sz="6" w:space="0" w:color="000000"/>
              <w:right w:val="single" w:sz="8" w:space="0" w:color="000000"/>
            </w:tcBorders>
          </w:tcPr>
          <w:p>
            <w:pPr>
              <w:pStyle w:val="TableParagraph"/>
              <w:spacing w:line="260" w:lineRule="exact" w:before="18"/>
              <w:ind w:left="29"/>
              <w:jc w:val="left"/>
              <w:rPr>
                <w:sz w:val="20"/>
              </w:rPr>
            </w:pPr>
            <w:r>
              <w:rPr>
                <w:w w:val="149"/>
                <w:sz w:val="20"/>
              </w:rPr>
              <w:t>-</w:t>
            </w:r>
          </w:p>
        </w:tc>
        <w:tc>
          <w:tcPr>
            <w:tcW w:w="642" w:type="dxa"/>
            <w:tcBorders>
              <w:left w:val="single" w:sz="8" w:space="0" w:color="000000"/>
              <w:bottom w:val="single" w:sz="6" w:space="0" w:color="000000"/>
            </w:tcBorders>
          </w:tcPr>
          <w:p>
            <w:pPr>
              <w:pStyle w:val="TableParagraph"/>
              <w:spacing w:line="260" w:lineRule="exact" w:before="18"/>
              <w:ind w:left="167"/>
              <w:jc w:val="center"/>
              <w:rPr>
                <w:sz w:val="20"/>
              </w:rPr>
            </w:pPr>
            <w:r>
              <w:rPr>
                <w:w w:val="89"/>
                <w:sz w:val="20"/>
              </w:rPr>
              <w:t>1</w:t>
            </w:r>
          </w:p>
        </w:tc>
        <w:tc>
          <w:tcPr>
            <w:tcW w:w="643" w:type="dxa"/>
            <w:tcBorders>
              <w:bottom w:val="single" w:sz="6" w:space="0" w:color="000000"/>
            </w:tcBorders>
          </w:tcPr>
          <w:p>
            <w:pPr>
              <w:pStyle w:val="TableParagraph"/>
              <w:spacing w:line="260" w:lineRule="exact" w:before="18"/>
              <w:ind w:right="181"/>
              <w:rPr>
                <w:sz w:val="20"/>
              </w:rPr>
            </w:pPr>
            <w:r>
              <w:rPr>
                <w:w w:val="149"/>
                <w:sz w:val="20"/>
              </w:rPr>
              <w:t>-</w:t>
            </w:r>
          </w:p>
        </w:tc>
        <w:tc>
          <w:tcPr>
            <w:tcW w:w="470" w:type="dxa"/>
            <w:tcBorders>
              <w:bottom w:val="single" w:sz="6" w:space="0" w:color="000000"/>
            </w:tcBorders>
          </w:tcPr>
          <w:p>
            <w:pPr>
              <w:pStyle w:val="TableParagraph"/>
              <w:spacing w:line="260" w:lineRule="exact" w:before="18"/>
              <w:ind w:right="10"/>
              <w:rPr>
                <w:sz w:val="20"/>
              </w:rPr>
            </w:pPr>
            <w:r>
              <w:rPr>
                <w:w w:val="149"/>
                <w:sz w:val="20"/>
              </w:rPr>
              <w:t>-</w:t>
            </w:r>
          </w:p>
        </w:tc>
        <w:tc>
          <w:tcPr>
            <w:tcW w:w="173" w:type="dxa"/>
            <w:tcBorders>
              <w:bottom w:val="single" w:sz="6" w:space="0" w:color="000000"/>
            </w:tcBorders>
          </w:tcPr>
          <w:p>
            <w:pPr>
              <w:pStyle w:val="TableParagraph"/>
              <w:jc w:val="left"/>
              <w:rPr>
                <w:rFonts w:ascii="Times New Roman"/>
                <w:sz w:val="20"/>
              </w:rPr>
            </w:pPr>
          </w:p>
        </w:tc>
        <w:tc>
          <w:tcPr>
            <w:tcW w:w="643" w:type="dxa"/>
            <w:tcBorders>
              <w:bottom w:val="single" w:sz="6" w:space="0" w:color="000000"/>
            </w:tcBorders>
          </w:tcPr>
          <w:p>
            <w:pPr>
              <w:pStyle w:val="TableParagraph"/>
              <w:spacing w:line="260" w:lineRule="exact" w:before="18"/>
              <w:ind w:right="184"/>
              <w:rPr>
                <w:sz w:val="20"/>
              </w:rPr>
            </w:pPr>
            <w:r>
              <w:rPr>
                <w:w w:val="149"/>
                <w:sz w:val="20"/>
              </w:rPr>
              <w:t>-</w:t>
            </w:r>
          </w:p>
        </w:tc>
        <w:tc>
          <w:tcPr>
            <w:tcW w:w="642" w:type="dxa"/>
            <w:tcBorders>
              <w:bottom w:val="single" w:sz="6" w:space="0" w:color="000000"/>
            </w:tcBorders>
          </w:tcPr>
          <w:p>
            <w:pPr>
              <w:pStyle w:val="TableParagraph"/>
              <w:spacing w:line="260" w:lineRule="exact" w:before="18"/>
              <w:ind w:right="55"/>
              <w:rPr>
                <w:sz w:val="20"/>
              </w:rPr>
            </w:pPr>
            <w:r>
              <w:rPr>
                <w:w w:val="89"/>
                <w:sz w:val="20"/>
              </w:rPr>
              <w:t>1</w:t>
            </w:r>
          </w:p>
        </w:tc>
        <w:tc>
          <w:tcPr>
            <w:tcW w:w="470" w:type="dxa"/>
            <w:tcBorders>
              <w:bottom w:val="single" w:sz="6" w:space="0" w:color="000000"/>
            </w:tcBorders>
          </w:tcPr>
          <w:p>
            <w:pPr>
              <w:pStyle w:val="TableParagraph"/>
              <w:spacing w:line="260" w:lineRule="exact" w:before="18"/>
              <w:ind w:right="15"/>
              <w:rPr>
                <w:sz w:val="20"/>
              </w:rPr>
            </w:pPr>
            <w:r>
              <w:rPr>
                <w:w w:val="149"/>
                <w:sz w:val="20"/>
              </w:rPr>
              <w:t>-</w:t>
            </w:r>
          </w:p>
        </w:tc>
        <w:tc>
          <w:tcPr>
            <w:tcW w:w="172" w:type="dxa"/>
            <w:tcBorders>
              <w:bottom w:val="single" w:sz="6" w:space="0" w:color="000000"/>
            </w:tcBorders>
          </w:tcPr>
          <w:p>
            <w:pPr>
              <w:pStyle w:val="TableParagraph"/>
              <w:jc w:val="left"/>
              <w:rPr>
                <w:rFonts w:ascii="Times New Roman"/>
                <w:sz w:val="20"/>
              </w:rPr>
            </w:pPr>
          </w:p>
        </w:tc>
        <w:tc>
          <w:tcPr>
            <w:tcW w:w="633" w:type="dxa"/>
            <w:tcBorders>
              <w:bottom w:val="single" w:sz="6" w:space="0" w:color="000000"/>
            </w:tcBorders>
          </w:tcPr>
          <w:p>
            <w:pPr>
              <w:pStyle w:val="TableParagraph"/>
              <w:spacing w:line="260" w:lineRule="exact" w:before="18"/>
              <w:ind w:right="176"/>
              <w:rPr>
                <w:sz w:val="20"/>
              </w:rPr>
            </w:pPr>
            <w:r>
              <w:rPr>
                <w:w w:val="149"/>
                <w:sz w:val="20"/>
              </w:rPr>
              <w:t>-</w:t>
            </w:r>
          </w:p>
        </w:tc>
        <w:tc>
          <w:tcPr>
            <w:tcW w:w="470" w:type="dxa"/>
            <w:tcBorders>
              <w:bottom w:val="single" w:sz="6" w:space="0" w:color="000000"/>
            </w:tcBorders>
          </w:tcPr>
          <w:p>
            <w:pPr>
              <w:pStyle w:val="TableParagraph"/>
              <w:spacing w:line="260" w:lineRule="exact" w:before="18"/>
              <w:ind w:right="6"/>
              <w:rPr>
                <w:sz w:val="20"/>
              </w:rPr>
            </w:pPr>
            <w:r>
              <w:rPr>
                <w:w w:val="149"/>
                <w:sz w:val="20"/>
              </w:rPr>
              <w:t>-</w:t>
            </w:r>
          </w:p>
        </w:tc>
        <w:tc>
          <w:tcPr>
            <w:tcW w:w="172" w:type="dxa"/>
            <w:tcBorders>
              <w:bottom w:val="single" w:sz="6" w:space="0" w:color="000000"/>
            </w:tcBorders>
          </w:tcPr>
          <w:p>
            <w:pPr>
              <w:pStyle w:val="TableParagraph"/>
              <w:jc w:val="left"/>
              <w:rPr>
                <w:rFonts w:ascii="Times New Roman"/>
                <w:sz w:val="20"/>
              </w:rPr>
            </w:pPr>
          </w:p>
        </w:tc>
      </w:tr>
    </w:tbl>
    <w:p>
      <w:pPr>
        <w:pStyle w:val="BodyText"/>
        <w:spacing w:before="2"/>
      </w:pPr>
    </w:p>
    <w:p>
      <w:pPr>
        <w:pStyle w:val="BodyText"/>
        <w:spacing w:before="1"/>
        <w:ind w:left="409"/>
      </w:pPr>
      <w:r>
        <w:rPr/>
        <w:t>(３)学科別生徒数（表－28）</w:t>
      </w:r>
    </w:p>
    <w:p>
      <w:pPr>
        <w:pStyle w:val="BodyText"/>
        <w:spacing w:before="1"/>
        <w:ind w:left="1064"/>
      </w:pPr>
      <w:r>
        <w:rPr/>
        <w:t>生徒数は 2,370 人で、前年度より 201 人減少している。</w:t>
      </w:r>
    </w:p>
    <w:p>
      <w:pPr>
        <w:pStyle w:val="BodyText"/>
        <w:spacing w:before="3"/>
        <w:ind w:left="843" w:right="973" w:firstLine="219"/>
      </w:pPr>
      <w:r>
        <w:rPr>
          <w:spacing w:val="-2"/>
        </w:rPr>
        <w:t>学科別では工業関係が </w:t>
      </w:r>
      <w:r>
        <w:rPr/>
        <w:t>248</w:t>
      </w:r>
      <w:r>
        <w:rPr>
          <w:spacing w:val="-55"/>
        </w:rPr>
        <w:t> 人</w:t>
      </w:r>
      <w:r>
        <w:rPr/>
        <w:t>（</w:t>
      </w:r>
      <w:r>
        <w:rPr>
          <w:spacing w:val="-4"/>
        </w:rPr>
        <w:t>前年度より </w:t>
      </w:r>
      <w:r>
        <w:rPr/>
        <w:t>32</w:t>
      </w:r>
      <w:r>
        <w:rPr>
          <w:spacing w:val="-8"/>
        </w:rPr>
        <w:t> 人減</w:t>
      </w:r>
      <w:r>
        <w:rPr>
          <w:spacing w:val="-111"/>
        </w:rPr>
        <w:t>）</w:t>
      </w:r>
      <w:r>
        <w:rPr>
          <w:spacing w:val="-17"/>
        </w:rPr>
        <w:t>、農業関係が </w:t>
      </w:r>
      <w:r>
        <w:rPr/>
        <w:t>83</w:t>
      </w:r>
      <w:r>
        <w:rPr>
          <w:spacing w:val="-55"/>
        </w:rPr>
        <w:t> 人</w:t>
      </w:r>
      <w:r>
        <w:rPr/>
        <w:t>（</w:t>
      </w:r>
      <w:r>
        <w:rPr>
          <w:spacing w:val="-4"/>
        </w:rPr>
        <w:t>前年度より </w:t>
      </w:r>
      <w:r>
        <w:rPr/>
        <w:t>83</w:t>
      </w:r>
      <w:r>
        <w:rPr>
          <w:spacing w:val="-8"/>
        </w:rPr>
        <w:t> 人増</w:t>
      </w:r>
      <w:r>
        <w:rPr>
          <w:spacing w:val="-110"/>
        </w:rPr>
        <w:t>）</w:t>
      </w:r>
      <w:r>
        <w:rPr/>
        <w:t>、</w:t>
      </w:r>
      <w:r>
        <w:rPr>
          <w:spacing w:val="-3"/>
        </w:rPr>
        <w:t>医療関係が </w:t>
      </w:r>
      <w:r>
        <w:rPr/>
        <w:t>837</w:t>
      </w:r>
      <w:r>
        <w:rPr>
          <w:spacing w:val="-8"/>
        </w:rPr>
        <w:t> 人</w:t>
      </w:r>
      <w:r>
        <w:rPr/>
        <w:t>（</w:t>
      </w:r>
      <w:r>
        <w:rPr>
          <w:spacing w:val="-3"/>
        </w:rPr>
        <w:t>前年度より </w:t>
      </w:r>
      <w:r>
        <w:rPr/>
        <w:t>37</w:t>
      </w:r>
      <w:r>
        <w:rPr>
          <w:spacing w:val="-6"/>
        </w:rPr>
        <w:t> 人減</w:t>
      </w:r>
      <w:r>
        <w:rPr>
          <w:spacing w:val="-110"/>
        </w:rPr>
        <w:t>）</w:t>
      </w:r>
      <w:r>
        <w:rPr>
          <w:spacing w:val="-3"/>
        </w:rPr>
        <w:t>、衛生関係が </w:t>
      </w:r>
      <w:r>
        <w:rPr/>
        <w:t>532</w:t>
      </w:r>
      <w:r>
        <w:rPr>
          <w:spacing w:val="-8"/>
        </w:rPr>
        <w:t> 人</w:t>
      </w:r>
      <w:r>
        <w:rPr/>
        <w:t>（</w:t>
      </w:r>
      <w:r>
        <w:rPr>
          <w:spacing w:val="-3"/>
        </w:rPr>
        <w:t>前年度より </w:t>
      </w:r>
      <w:r>
        <w:rPr/>
        <w:t>72</w:t>
      </w:r>
      <w:r>
        <w:rPr>
          <w:spacing w:val="-6"/>
        </w:rPr>
        <w:t> 人減</w:t>
      </w:r>
      <w:r>
        <w:rPr>
          <w:spacing w:val="-110"/>
        </w:rPr>
        <w:t>）</w:t>
      </w:r>
      <w:r>
        <w:rPr/>
        <w:t>、教育・社</w:t>
      </w:r>
    </w:p>
    <w:p>
      <w:pPr>
        <w:pStyle w:val="BodyText"/>
        <w:spacing w:before="5"/>
        <w:ind w:left="843"/>
      </w:pPr>
      <w:r>
        <w:rPr>
          <w:spacing w:val="-4"/>
        </w:rPr>
        <w:t>会福祉関係が </w:t>
      </w:r>
      <w:r>
        <w:rPr/>
        <w:t>329</w:t>
      </w:r>
      <w:r>
        <w:rPr>
          <w:spacing w:val="-19"/>
        </w:rPr>
        <w:t> 人</w:t>
      </w:r>
      <w:r>
        <w:rPr/>
        <w:t>（</w:t>
      </w:r>
      <w:r>
        <w:rPr>
          <w:spacing w:val="-5"/>
        </w:rPr>
        <w:t>前年度より </w:t>
      </w:r>
      <w:r>
        <w:rPr/>
        <w:t>110</w:t>
      </w:r>
      <w:r>
        <w:rPr>
          <w:spacing w:val="-9"/>
        </w:rPr>
        <w:t> 人減</w:t>
      </w:r>
      <w:r>
        <w:rPr>
          <w:spacing w:val="-110"/>
        </w:rPr>
        <w:t>）</w:t>
      </w:r>
      <w:r>
        <w:rPr>
          <w:spacing w:val="-6"/>
        </w:rPr>
        <w:t>、商業実務関係が </w:t>
      </w:r>
      <w:r>
        <w:rPr/>
        <w:t>173</w:t>
      </w:r>
      <w:r>
        <w:rPr>
          <w:spacing w:val="-19"/>
        </w:rPr>
        <w:t> 人</w:t>
      </w:r>
      <w:r>
        <w:rPr/>
        <w:t>（</w:t>
      </w:r>
      <w:r>
        <w:rPr>
          <w:spacing w:val="-5"/>
        </w:rPr>
        <w:t>前年度より </w:t>
      </w:r>
      <w:r>
        <w:rPr/>
        <w:t>11</w:t>
      </w:r>
      <w:r>
        <w:rPr>
          <w:spacing w:val="-9"/>
        </w:rPr>
        <w:t> 人減</w:t>
      </w:r>
      <w:r>
        <w:rPr>
          <w:spacing w:val="-111"/>
        </w:rPr>
        <w:t>）</w:t>
      </w:r>
      <w:r>
        <w:rPr>
          <w:spacing w:val="-12"/>
        </w:rPr>
        <w:t>、服</w:t>
      </w:r>
    </w:p>
    <w:p>
      <w:pPr>
        <w:pStyle w:val="BodyText"/>
        <w:spacing w:line="242" w:lineRule="auto" w:before="1"/>
        <w:ind w:left="843" w:right="970"/>
      </w:pPr>
      <w:r>
        <w:rPr>
          <w:spacing w:val="-6"/>
        </w:rPr>
        <w:t>飾・家政関係が </w:t>
      </w:r>
      <w:r>
        <w:rPr/>
        <w:t>142</w:t>
      </w:r>
      <w:r>
        <w:rPr>
          <w:spacing w:val="-15"/>
        </w:rPr>
        <w:t> 人</w:t>
      </w:r>
      <w:r>
        <w:rPr/>
        <w:t>（</w:t>
      </w:r>
      <w:r>
        <w:rPr>
          <w:spacing w:val="-4"/>
        </w:rPr>
        <w:t>前年度より </w:t>
      </w:r>
      <w:r>
        <w:rPr/>
        <w:t>20</w:t>
      </w:r>
      <w:r>
        <w:rPr>
          <w:spacing w:val="-7"/>
        </w:rPr>
        <w:t> 人減</w:t>
      </w:r>
      <w:r>
        <w:rPr>
          <w:spacing w:val="-111"/>
        </w:rPr>
        <w:t>）</w:t>
      </w:r>
      <w:r>
        <w:rPr>
          <w:spacing w:val="-6"/>
        </w:rPr>
        <w:t>、文化・教養関係が </w:t>
      </w:r>
      <w:r>
        <w:rPr/>
        <w:t>26</w:t>
      </w:r>
      <w:r>
        <w:rPr>
          <w:spacing w:val="-15"/>
        </w:rPr>
        <w:t> 人</w:t>
      </w:r>
      <w:r>
        <w:rPr/>
        <w:t>（</w:t>
      </w:r>
      <w:r>
        <w:rPr>
          <w:spacing w:val="-4"/>
        </w:rPr>
        <w:t>前年度より </w:t>
      </w:r>
      <w:r>
        <w:rPr/>
        <w:t>2</w:t>
      </w:r>
      <w:r>
        <w:rPr>
          <w:spacing w:val="-8"/>
        </w:rPr>
        <w:t> 人減）</w:t>
      </w:r>
      <w:r>
        <w:rPr/>
        <w:t>となっている。</w:t>
      </w:r>
    </w:p>
    <w:p>
      <w:pPr>
        <w:pStyle w:val="BodyText"/>
        <w:spacing w:before="8"/>
      </w:pPr>
    </w:p>
    <w:p>
      <w:pPr>
        <w:tabs>
          <w:tab w:pos="1693" w:val="left" w:leader="none"/>
          <w:tab w:pos="9333" w:val="left" w:leader="none"/>
        </w:tabs>
        <w:spacing w:before="1"/>
        <w:ind w:left="829" w:right="0" w:firstLine="0"/>
        <w:jc w:val="left"/>
        <w:rPr>
          <w:sz w:val="21"/>
        </w:rPr>
      </w:pPr>
      <w:r>
        <w:rPr>
          <w:sz w:val="21"/>
        </w:rPr>
        <w:t>表</w:t>
      </w:r>
      <w:r>
        <w:rPr>
          <w:spacing w:val="4"/>
          <w:sz w:val="21"/>
        </w:rPr>
        <w:t>－</w:t>
      </w:r>
      <w:r>
        <w:rPr>
          <w:rFonts w:ascii="Times New Roman" w:eastAsia="Times New Roman"/>
          <w:spacing w:val="4"/>
          <w:sz w:val="21"/>
        </w:rPr>
        <w:t>28</w:t>
        <w:tab/>
      </w:r>
      <w:r>
        <w:rPr>
          <w:sz w:val="21"/>
        </w:rPr>
        <w:t>専修学校の学科別生徒数</w:t>
        <w:tab/>
        <w:t>単</w:t>
      </w:r>
      <w:r>
        <w:rPr>
          <w:spacing w:val="-14"/>
          <w:sz w:val="21"/>
        </w:rPr>
        <w:t>位</w:t>
      </w:r>
      <w:r>
        <w:rPr>
          <w:spacing w:val="-15"/>
          <w:sz w:val="21"/>
        </w:rPr>
        <w:t>：</w:t>
      </w:r>
      <w:r>
        <w:rPr>
          <w:sz w:val="21"/>
        </w:rPr>
        <w:t>人</w:t>
      </w:r>
    </w:p>
    <w:p>
      <w:pPr>
        <w:pStyle w:val="BodyText"/>
        <w:spacing w:before="3"/>
        <w:rPr>
          <w:sz w:val="6"/>
        </w:rPr>
      </w:pPr>
    </w:p>
    <w:tbl>
      <w:tblPr>
        <w:tblW w:w="0" w:type="auto"/>
        <w:jc w:val="left"/>
        <w:tblInd w:w="8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09"/>
        <w:gridCol w:w="358"/>
        <w:gridCol w:w="271"/>
        <w:gridCol w:w="933"/>
        <w:gridCol w:w="932"/>
        <w:gridCol w:w="939"/>
        <w:gridCol w:w="932"/>
        <w:gridCol w:w="933"/>
        <w:gridCol w:w="933"/>
        <w:gridCol w:w="932"/>
        <w:gridCol w:w="932"/>
        <w:gridCol w:w="932"/>
      </w:tblGrid>
      <w:tr>
        <w:trPr>
          <w:trHeight w:val="289" w:hRule="atLeast"/>
        </w:trPr>
        <w:tc>
          <w:tcPr>
            <w:tcW w:w="938" w:type="dxa"/>
            <w:gridSpan w:val="3"/>
            <w:vMerge w:val="restart"/>
            <w:tcBorders>
              <w:top w:val="single" w:sz="8" w:space="0" w:color="000000"/>
              <w:bottom w:val="single" w:sz="6" w:space="0" w:color="000000"/>
              <w:right w:val="single" w:sz="6" w:space="0" w:color="000000"/>
            </w:tcBorders>
          </w:tcPr>
          <w:p>
            <w:pPr>
              <w:pStyle w:val="TableParagraph"/>
              <w:spacing w:before="8"/>
              <w:jc w:val="left"/>
              <w:rPr>
                <w:sz w:val="24"/>
              </w:rPr>
            </w:pPr>
          </w:p>
          <w:p>
            <w:pPr>
              <w:pStyle w:val="TableParagraph"/>
              <w:ind w:left="211"/>
              <w:jc w:val="left"/>
              <w:rPr>
                <w:sz w:val="21"/>
              </w:rPr>
            </w:pPr>
            <w:r>
              <w:rPr>
                <w:sz w:val="21"/>
              </w:rPr>
              <w:t>区 分</w:t>
            </w:r>
          </w:p>
        </w:tc>
        <w:tc>
          <w:tcPr>
            <w:tcW w:w="933" w:type="dxa"/>
            <w:vMerge w:val="restart"/>
            <w:tcBorders>
              <w:top w:val="single" w:sz="8" w:space="0" w:color="000000"/>
              <w:left w:val="single" w:sz="6" w:space="0" w:color="000000"/>
              <w:bottom w:val="single" w:sz="6" w:space="0" w:color="000000"/>
              <w:right w:val="single" w:sz="6" w:space="0" w:color="000000"/>
            </w:tcBorders>
          </w:tcPr>
          <w:p>
            <w:pPr>
              <w:pStyle w:val="TableParagraph"/>
              <w:spacing w:before="8"/>
              <w:jc w:val="left"/>
              <w:rPr>
                <w:sz w:val="24"/>
              </w:rPr>
            </w:pPr>
          </w:p>
          <w:p>
            <w:pPr>
              <w:pStyle w:val="TableParagraph"/>
              <w:ind w:left="199"/>
              <w:jc w:val="left"/>
              <w:rPr>
                <w:sz w:val="21"/>
              </w:rPr>
            </w:pPr>
            <w:r>
              <w:rPr>
                <w:sz w:val="21"/>
              </w:rPr>
              <w:t>合 計</w:t>
            </w:r>
          </w:p>
        </w:tc>
        <w:tc>
          <w:tcPr>
            <w:tcW w:w="7465" w:type="dxa"/>
            <w:gridSpan w:val="8"/>
            <w:tcBorders>
              <w:top w:val="single" w:sz="8" w:space="0" w:color="000000"/>
              <w:left w:val="single" w:sz="6" w:space="0" w:color="000000"/>
              <w:bottom w:val="single" w:sz="12" w:space="0" w:color="000000"/>
            </w:tcBorders>
          </w:tcPr>
          <w:p>
            <w:pPr>
              <w:pStyle w:val="TableParagraph"/>
              <w:tabs>
                <w:tab w:pos="1167" w:val="left" w:leader="none"/>
                <w:tab w:pos="2253" w:val="left" w:leader="none"/>
              </w:tabs>
              <w:spacing w:line="269" w:lineRule="exact"/>
              <w:ind w:left="66"/>
              <w:jc w:val="center"/>
              <w:rPr>
                <w:sz w:val="21"/>
              </w:rPr>
            </w:pPr>
            <w:r>
              <w:rPr>
                <w:sz w:val="21"/>
              </w:rPr>
              <w:t>学</w:t>
              <w:tab/>
              <w:t>科</w:t>
              <w:tab/>
              <w:t>名</w:t>
            </w:r>
          </w:p>
        </w:tc>
      </w:tr>
      <w:tr>
        <w:trPr>
          <w:trHeight w:val="655" w:hRule="atLeast"/>
        </w:trPr>
        <w:tc>
          <w:tcPr>
            <w:tcW w:w="938" w:type="dxa"/>
            <w:gridSpan w:val="3"/>
            <w:vMerge/>
            <w:tcBorders>
              <w:top w:val="nil"/>
              <w:bottom w:val="single" w:sz="6" w:space="0" w:color="000000"/>
              <w:right w:val="single" w:sz="6" w:space="0" w:color="000000"/>
            </w:tcBorders>
          </w:tcPr>
          <w:p>
            <w:pPr>
              <w:rPr>
                <w:sz w:val="2"/>
                <w:szCs w:val="2"/>
              </w:rPr>
            </w:pPr>
          </w:p>
        </w:tc>
        <w:tc>
          <w:tcPr>
            <w:tcW w:w="933" w:type="dxa"/>
            <w:vMerge/>
            <w:tcBorders>
              <w:top w:val="nil"/>
              <w:left w:val="single" w:sz="6" w:space="0" w:color="000000"/>
              <w:bottom w:val="single" w:sz="6" w:space="0" w:color="000000"/>
              <w:right w:val="single" w:sz="6" w:space="0" w:color="000000"/>
            </w:tcBorders>
          </w:tcPr>
          <w:p>
            <w:pPr>
              <w:rPr>
                <w:sz w:val="2"/>
                <w:szCs w:val="2"/>
              </w:rPr>
            </w:pPr>
          </w:p>
        </w:tc>
        <w:tc>
          <w:tcPr>
            <w:tcW w:w="932" w:type="dxa"/>
            <w:tcBorders>
              <w:top w:val="single" w:sz="12" w:space="0" w:color="000000"/>
              <w:left w:val="single" w:sz="6" w:space="0" w:color="000000"/>
              <w:bottom w:val="single" w:sz="6" w:space="0" w:color="000000"/>
              <w:right w:val="single" w:sz="6" w:space="0" w:color="000000"/>
            </w:tcBorders>
          </w:tcPr>
          <w:p>
            <w:pPr>
              <w:pStyle w:val="TableParagraph"/>
              <w:spacing w:before="178"/>
              <w:ind w:right="-58"/>
              <w:rPr>
                <w:sz w:val="21"/>
              </w:rPr>
            </w:pPr>
            <w:r>
              <w:rPr>
                <w:w w:val="95"/>
                <w:sz w:val="21"/>
              </w:rPr>
              <w:t>工業関係</w:t>
            </w:r>
          </w:p>
        </w:tc>
        <w:tc>
          <w:tcPr>
            <w:tcW w:w="939" w:type="dxa"/>
            <w:tcBorders>
              <w:top w:val="single" w:sz="12" w:space="0" w:color="000000"/>
              <w:left w:val="single" w:sz="6" w:space="0" w:color="000000"/>
              <w:bottom w:val="single" w:sz="6" w:space="0" w:color="000000"/>
              <w:right w:val="single" w:sz="12" w:space="0" w:color="000000"/>
            </w:tcBorders>
          </w:tcPr>
          <w:p>
            <w:pPr>
              <w:pStyle w:val="TableParagraph"/>
              <w:spacing w:before="178"/>
              <w:ind w:right="-58"/>
              <w:rPr>
                <w:sz w:val="21"/>
              </w:rPr>
            </w:pPr>
            <w:r>
              <w:rPr>
                <w:w w:val="95"/>
                <w:sz w:val="21"/>
              </w:rPr>
              <w:t>農業関係</w:t>
            </w:r>
          </w:p>
        </w:tc>
        <w:tc>
          <w:tcPr>
            <w:tcW w:w="932" w:type="dxa"/>
            <w:tcBorders>
              <w:top w:val="single" w:sz="12" w:space="0" w:color="000000"/>
              <w:left w:val="single" w:sz="12" w:space="0" w:color="000000"/>
              <w:bottom w:val="single" w:sz="6" w:space="0" w:color="000000"/>
              <w:right w:val="single" w:sz="12" w:space="0" w:color="000000"/>
            </w:tcBorders>
          </w:tcPr>
          <w:p>
            <w:pPr>
              <w:pStyle w:val="TableParagraph"/>
              <w:spacing w:before="178"/>
              <w:ind w:right="-44"/>
              <w:rPr>
                <w:sz w:val="21"/>
              </w:rPr>
            </w:pPr>
            <w:r>
              <w:rPr>
                <w:w w:val="95"/>
                <w:sz w:val="21"/>
              </w:rPr>
              <w:t>医療関係</w:t>
            </w:r>
          </w:p>
        </w:tc>
        <w:tc>
          <w:tcPr>
            <w:tcW w:w="933" w:type="dxa"/>
            <w:tcBorders>
              <w:top w:val="single" w:sz="12" w:space="0" w:color="000000"/>
              <w:left w:val="single" w:sz="12" w:space="0" w:color="000000"/>
              <w:bottom w:val="single" w:sz="6" w:space="0" w:color="000000"/>
              <w:right w:val="single" w:sz="12" w:space="0" w:color="000000"/>
            </w:tcBorders>
          </w:tcPr>
          <w:p>
            <w:pPr>
              <w:pStyle w:val="TableParagraph"/>
              <w:spacing w:before="178"/>
              <w:ind w:right="-58"/>
              <w:rPr>
                <w:sz w:val="21"/>
              </w:rPr>
            </w:pPr>
            <w:r>
              <w:rPr>
                <w:w w:val="95"/>
                <w:sz w:val="21"/>
              </w:rPr>
              <w:t>衛生関係</w:t>
            </w:r>
          </w:p>
        </w:tc>
        <w:tc>
          <w:tcPr>
            <w:tcW w:w="933" w:type="dxa"/>
            <w:tcBorders>
              <w:top w:val="single" w:sz="12" w:space="0" w:color="000000"/>
              <w:left w:val="single" w:sz="12" w:space="0" w:color="000000"/>
              <w:bottom w:val="single" w:sz="6" w:space="0" w:color="000000"/>
              <w:right w:val="single" w:sz="12" w:space="0" w:color="000000"/>
            </w:tcBorders>
          </w:tcPr>
          <w:p>
            <w:pPr>
              <w:pStyle w:val="TableParagraph"/>
              <w:spacing w:line="204" w:lineRule="auto" w:before="83"/>
              <w:ind w:left="23" w:right="-44"/>
              <w:jc w:val="left"/>
              <w:rPr>
                <w:sz w:val="21"/>
              </w:rPr>
            </w:pPr>
            <w:r>
              <w:rPr>
                <w:spacing w:val="-25"/>
                <w:position w:val="1"/>
                <w:sz w:val="21"/>
              </w:rPr>
              <w:t>教育</w:t>
            </w:r>
            <w:r>
              <w:rPr>
                <w:spacing w:val="-15"/>
                <w:sz w:val="16"/>
              </w:rPr>
              <w:t>・</w:t>
            </w:r>
            <w:r>
              <w:rPr>
                <w:spacing w:val="-16"/>
                <w:position w:val="1"/>
                <w:sz w:val="21"/>
              </w:rPr>
              <w:t>社会</w:t>
            </w:r>
            <w:r>
              <w:rPr>
                <w:spacing w:val="18"/>
                <w:sz w:val="21"/>
              </w:rPr>
              <w:t>福祉関係</w:t>
            </w:r>
          </w:p>
        </w:tc>
        <w:tc>
          <w:tcPr>
            <w:tcW w:w="932" w:type="dxa"/>
            <w:tcBorders>
              <w:top w:val="single" w:sz="12" w:space="0" w:color="000000"/>
              <w:left w:val="single" w:sz="12" w:space="0" w:color="000000"/>
              <w:bottom w:val="single" w:sz="6" w:space="0" w:color="000000"/>
              <w:right w:val="single" w:sz="12" w:space="0" w:color="000000"/>
            </w:tcBorders>
          </w:tcPr>
          <w:p>
            <w:pPr>
              <w:pStyle w:val="TableParagraph"/>
              <w:tabs>
                <w:tab w:pos="726" w:val="left" w:leader="none"/>
              </w:tabs>
              <w:spacing w:line="201" w:lineRule="auto" w:before="88"/>
              <w:ind w:left="35" w:right="-44"/>
              <w:jc w:val="left"/>
              <w:rPr>
                <w:sz w:val="21"/>
              </w:rPr>
            </w:pPr>
            <w:r>
              <w:rPr>
                <w:spacing w:val="20"/>
                <w:sz w:val="21"/>
              </w:rPr>
              <w:t>商業実</w:t>
            </w:r>
            <w:r>
              <w:rPr>
                <w:sz w:val="21"/>
              </w:rPr>
              <w:t>務関</w:t>
              <w:tab/>
              <w:t>係</w:t>
            </w:r>
          </w:p>
        </w:tc>
        <w:tc>
          <w:tcPr>
            <w:tcW w:w="932" w:type="dxa"/>
            <w:tcBorders>
              <w:top w:val="single" w:sz="12" w:space="0" w:color="000000"/>
              <w:left w:val="single" w:sz="12" w:space="0" w:color="000000"/>
              <w:bottom w:val="single" w:sz="6" w:space="0" w:color="000000"/>
              <w:right w:val="single" w:sz="12" w:space="0" w:color="000000"/>
            </w:tcBorders>
          </w:tcPr>
          <w:p>
            <w:pPr>
              <w:pStyle w:val="TableParagraph"/>
              <w:tabs>
                <w:tab w:pos="727" w:val="left" w:leader="none"/>
              </w:tabs>
              <w:spacing w:line="204" w:lineRule="auto" w:before="83"/>
              <w:ind w:left="37" w:right="-44"/>
              <w:jc w:val="left"/>
              <w:rPr>
                <w:sz w:val="21"/>
              </w:rPr>
            </w:pPr>
            <w:r>
              <w:rPr>
                <w:spacing w:val="-31"/>
                <w:position w:val="1"/>
                <w:sz w:val="21"/>
              </w:rPr>
              <w:t>服飾</w:t>
            </w:r>
            <w:r>
              <w:rPr>
                <w:spacing w:val="-15"/>
                <w:sz w:val="16"/>
              </w:rPr>
              <w:t>・</w:t>
            </w:r>
            <w:r>
              <w:rPr>
                <w:spacing w:val="-31"/>
                <w:position w:val="1"/>
                <w:sz w:val="21"/>
              </w:rPr>
              <w:t>家</w:t>
            </w:r>
            <w:r>
              <w:rPr>
                <w:position w:val="1"/>
                <w:sz w:val="21"/>
              </w:rPr>
              <w:t>政</w:t>
            </w:r>
            <w:r>
              <w:rPr>
                <w:sz w:val="21"/>
              </w:rPr>
              <w:t>関</w:t>
              <w:tab/>
            </w:r>
            <w:r>
              <w:rPr>
                <w:spacing w:val="-11"/>
                <w:sz w:val="21"/>
              </w:rPr>
              <w:t>係</w:t>
            </w:r>
          </w:p>
        </w:tc>
        <w:tc>
          <w:tcPr>
            <w:tcW w:w="932" w:type="dxa"/>
            <w:tcBorders>
              <w:top w:val="single" w:sz="12" w:space="0" w:color="000000"/>
              <w:left w:val="single" w:sz="12" w:space="0" w:color="000000"/>
              <w:bottom w:val="single" w:sz="6" w:space="0" w:color="000000"/>
            </w:tcBorders>
          </w:tcPr>
          <w:p>
            <w:pPr>
              <w:pStyle w:val="TableParagraph"/>
              <w:tabs>
                <w:tab w:pos="742" w:val="left" w:leader="none"/>
              </w:tabs>
              <w:spacing w:line="204" w:lineRule="auto" w:before="83"/>
              <w:ind w:left="38" w:right="-44"/>
              <w:jc w:val="left"/>
              <w:rPr>
                <w:sz w:val="21"/>
              </w:rPr>
            </w:pPr>
            <w:r>
              <w:rPr>
                <w:spacing w:val="-31"/>
                <w:position w:val="1"/>
                <w:sz w:val="21"/>
              </w:rPr>
              <w:t>文化</w:t>
            </w:r>
            <w:r>
              <w:rPr>
                <w:spacing w:val="-15"/>
                <w:sz w:val="16"/>
              </w:rPr>
              <w:t>・</w:t>
            </w:r>
            <w:r>
              <w:rPr>
                <w:spacing w:val="-18"/>
                <w:position w:val="1"/>
                <w:sz w:val="21"/>
              </w:rPr>
              <w:t>教</w:t>
            </w:r>
            <w:r>
              <w:rPr>
                <w:position w:val="1"/>
                <w:sz w:val="21"/>
              </w:rPr>
              <w:t>養</w:t>
            </w:r>
            <w:r>
              <w:rPr>
                <w:sz w:val="21"/>
              </w:rPr>
              <w:t>関</w:t>
              <w:tab/>
            </w:r>
            <w:r>
              <w:rPr>
                <w:spacing w:val="-11"/>
                <w:sz w:val="21"/>
              </w:rPr>
              <w:t>係</w:t>
            </w:r>
          </w:p>
        </w:tc>
      </w:tr>
      <w:tr>
        <w:trPr>
          <w:trHeight w:val="291" w:hRule="atLeast"/>
        </w:trPr>
        <w:tc>
          <w:tcPr>
            <w:tcW w:w="309" w:type="dxa"/>
            <w:tcBorders>
              <w:top w:val="single" w:sz="6" w:space="0" w:color="000000"/>
            </w:tcBorders>
          </w:tcPr>
          <w:p>
            <w:pPr>
              <w:pStyle w:val="TableParagraph"/>
              <w:spacing w:line="272" w:lineRule="exact"/>
              <w:ind w:right="61"/>
              <w:jc w:val="center"/>
              <w:rPr>
                <w:sz w:val="21"/>
              </w:rPr>
            </w:pPr>
            <w:r>
              <w:rPr>
                <w:w w:val="95"/>
                <w:sz w:val="21"/>
              </w:rPr>
              <w:t>18</w:t>
            </w:r>
          </w:p>
        </w:tc>
        <w:tc>
          <w:tcPr>
            <w:tcW w:w="358" w:type="dxa"/>
            <w:tcBorders>
              <w:top w:val="single" w:sz="6" w:space="0" w:color="000000"/>
            </w:tcBorders>
          </w:tcPr>
          <w:p>
            <w:pPr>
              <w:pStyle w:val="TableParagraph"/>
              <w:spacing w:line="272" w:lineRule="exact"/>
              <w:ind w:left="14"/>
              <w:jc w:val="center"/>
              <w:rPr>
                <w:sz w:val="21"/>
              </w:rPr>
            </w:pPr>
            <w:r>
              <w:rPr>
                <w:w w:val="99"/>
                <w:sz w:val="21"/>
              </w:rPr>
              <w:t>年</w:t>
            </w:r>
          </w:p>
        </w:tc>
        <w:tc>
          <w:tcPr>
            <w:tcW w:w="271" w:type="dxa"/>
            <w:tcBorders>
              <w:top w:val="single" w:sz="6" w:space="0" w:color="000000"/>
              <w:right w:val="single" w:sz="6" w:space="0" w:color="000000"/>
            </w:tcBorders>
          </w:tcPr>
          <w:p>
            <w:pPr>
              <w:pStyle w:val="TableParagraph"/>
              <w:spacing w:line="272" w:lineRule="exact"/>
              <w:ind w:right="-29"/>
              <w:rPr>
                <w:sz w:val="21"/>
              </w:rPr>
            </w:pPr>
            <w:r>
              <w:rPr>
                <w:w w:val="99"/>
                <w:sz w:val="21"/>
              </w:rPr>
              <w:t>度</w:t>
            </w:r>
          </w:p>
        </w:tc>
        <w:tc>
          <w:tcPr>
            <w:tcW w:w="933" w:type="dxa"/>
            <w:tcBorders>
              <w:top w:val="single" w:sz="6" w:space="0" w:color="000000"/>
              <w:left w:val="single" w:sz="6" w:space="0" w:color="000000"/>
              <w:right w:val="single" w:sz="6" w:space="0" w:color="000000"/>
            </w:tcBorders>
          </w:tcPr>
          <w:p>
            <w:pPr>
              <w:pStyle w:val="TableParagraph"/>
              <w:spacing w:line="272" w:lineRule="exact"/>
              <w:rPr>
                <w:sz w:val="21"/>
              </w:rPr>
            </w:pPr>
            <w:r>
              <w:rPr>
                <w:sz w:val="21"/>
              </w:rPr>
              <w:t>2,571</w:t>
            </w:r>
          </w:p>
        </w:tc>
        <w:tc>
          <w:tcPr>
            <w:tcW w:w="932" w:type="dxa"/>
            <w:tcBorders>
              <w:top w:val="single" w:sz="6" w:space="0" w:color="000000"/>
              <w:left w:val="single" w:sz="6" w:space="0" w:color="000000"/>
            </w:tcBorders>
          </w:tcPr>
          <w:p>
            <w:pPr>
              <w:pStyle w:val="TableParagraph"/>
              <w:spacing w:line="272" w:lineRule="exact"/>
              <w:ind w:right="19"/>
              <w:rPr>
                <w:sz w:val="21"/>
              </w:rPr>
            </w:pPr>
            <w:r>
              <w:rPr>
                <w:w w:val="90"/>
                <w:sz w:val="21"/>
              </w:rPr>
              <w:t>280</w:t>
            </w:r>
          </w:p>
        </w:tc>
        <w:tc>
          <w:tcPr>
            <w:tcW w:w="939" w:type="dxa"/>
            <w:tcBorders>
              <w:top w:val="single" w:sz="6" w:space="0" w:color="000000"/>
            </w:tcBorders>
          </w:tcPr>
          <w:p>
            <w:pPr>
              <w:pStyle w:val="TableParagraph"/>
              <w:spacing w:line="272" w:lineRule="exact"/>
              <w:ind w:right="99"/>
              <w:rPr>
                <w:sz w:val="21"/>
              </w:rPr>
            </w:pPr>
            <w:r>
              <w:rPr>
                <w:w w:val="149"/>
                <w:sz w:val="21"/>
              </w:rPr>
              <w:t>-</w:t>
            </w:r>
          </w:p>
        </w:tc>
        <w:tc>
          <w:tcPr>
            <w:tcW w:w="932" w:type="dxa"/>
            <w:tcBorders>
              <w:top w:val="single" w:sz="6" w:space="0" w:color="000000"/>
            </w:tcBorders>
          </w:tcPr>
          <w:p>
            <w:pPr>
              <w:pStyle w:val="TableParagraph"/>
              <w:spacing w:line="272" w:lineRule="exact"/>
              <w:ind w:right="9"/>
              <w:rPr>
                <w:sz w:val="21"/>
              </w:rPr>
            </w:pPr>
            <w:r>
              <w:rPr>
                <w:w w:val="90"/>
                <w:sz w:val="21"/>
              </w:rPr>
              <w:t>874</w:t>
            </w:r>
          </w:p>
        </w:tc>
        <w:tc>
          <w:tcPr>
            <w:tcW w:w="933" w:type="dxa"/>
            <w:tcBorders>
              <w:top w:val="single" w:sz="6" w:space="0" w:color="000000"/>
            </w:tcBorders>
          </w:tcPr>
          <w:p>
            <w:pPr>
              <w:pStyle w:val="TableParagraph"/>
              <w:spacing w:line="272" w:lineRule="exact"/>
              <w:ind w:right="23"/>
              <w:rPr>
                <w:sz w:val="21"/>
              </w:rPr>
            </w:pPr>
            <w:r>
              <w:rPr>
                <w:w w:val="90"/>
                <w:sz w:val="21"/>
              </w:rPr>
              <w:t>604</w:t>
            </w:r>
          </w:p>
        </w:tc>
        <w:tc>
          <w:tcPr>
            <w:tcW w:w="933" w:type="dxa"/>
            <w:tcBorders>
              <w:top w:val="single" w:sz="6" w:space="0" w:color="000000"/>
            </w:tcBorders>
          </w:tcPr>
          <w:p>
            <w:pPr>
              <w:pStyle w:val="TableParagraph"/>
              <w:spacing w:line="272" w:lineRule="exact"/>
              <w:ind w:right="9"/>
              <w:rPr>
                <w:sz w:val="21"/>
              </w:rPr>
            </w:pPr>
            <w:r>
              <w:rPr>
                <w:w w:val="90"/>
                <w:sz w:val="21"/>
              </w:rPr>
              <w:t>439</w:t>
            </w:r>
          </w:p>
        </w:tc>
        <w:tc>
          <w:tcPr>
            <w:tcW w:w="932" w:type="dxa"/>
            <w:tcBorders>
              <w:top w:val="single" w:sz="6" w:space="0" w:color="000000"/>
            </w:tcBorders>
          </w:tcPr>
          <w:p>
            <w:pPr>
              <w:pStyle w:val="TableParagraph"/>
              <w:spacing w:line="272" w:lineRule="exact"/>
              <w:ind w:right="7"/>
              <w:rPr>
                <w:sz w:val="21"/>
              </w:rPr>
            </w:pPr>
            <w:r>
              <w:rPr>
                <w:w w:val="90"/>
                <w:sz w:val="21"/>
              </w:rPr>
              <w:t>184</w:t>
            </w:r>
          </w:p>
        </w:tc>
        <w:tc>
          <w:tcPr>
            <w:tcW w:w="932" w:type="dxa"/>
            <w:tcBorders>
              <w:top w:val="single" w:sz="6" w:space="0" w:color="000000"/>
            </w:tcBorders>
          </w:tcPr>
          <w:p>
            <w:pPr>
              <w:pStyle w:val="TableParagraph"/>
              <w:spacing w:line="272" w:lineRule="exact"/>
              <w:ind w:right="5"/>
              <w:rPr>
                <w:sz w:val="21"/>
              </w:rPr>
            </w:pPr>
            <w:r>
              <w:rPr>
                <w:w w:val="90"/>
                <w:sz w:val="21"/>
              </w:rPr>
              <w:t>162</w:t>
            </w:r>
          </w:p>
        </w:tc>
        <w:tc>
          <w:tcPr>
            <w:tcW w:w="932" w:type="dxa"/>
            <w:tcBorders>
              <w:top w:val="single" w:sz="6" w:space="0" w:color="000000"/>
            </w:tcBorders>
          </w:tcPr>
          <w:p>
            <w:pPr>
              <w:pStyle w:val="TableParagraph"/>
              <w:spacing w:line="272" w:lineRule="exact"/>
              <w:ind w:right="4"/>
              <w:rPr>
                <w:sz w:val="21"/>
              </w:rPr>
            </w:pPr>
            <w:r>
              <w:rPr>
                <w:w w:val="90"/>
                <w:sz w:val="21"/>
              </w:rPr>
              <w:t>28</w:t>
            </w:r>
          </w:p>
        </w:tc>
      </w:tr>
      <w:tr>
        <w:trPr>
          <w:trHeight w:val="314" w:hRule="atLeast"/>
        </w:trPr>
        <w:tc>
          <w:tcPr>
            <w:tcW w:w="309" w:type="dxa"/>
          </w:tcPr>
          <w:p>
            <w:pPr>
              <w:pStyle w:val="TableParagraph"/>
              <w:spacing w:before="12"/>
              <w:ind w:right="34"/>
              <w:jc w:val="center"/>
              <w:rPr>
                <w:sz w:val="21"/>
              </w:rPr>
            </w:pPr>
            <w:r>
              <w:rPr>
                <w:w w:val="95"/>
                <w:sz w:val="21"/>
              </w:rPr>
              <w:t>19</w:t>
            </w:r>
          </w:p>
        </w:tc>
        <w:tc>
          <w:tcPr>
            <w:tcW w:w="358" w:type="dxa"/>
          </w:tcPr>
          <w:p>
            <w:pPr>
              <w:pStyle w:val="TableParagraph"/>
              <w:spacing w:before="12"/>
              <w:ind w:left="14"/>
              <w:jc w:val="center"/>
              <w:rPr>
                <w:sz w:val="21"/>
              </w:rPr>
            </w:pPr>
            <w:r>
              <w:rPr>
                <w:w w:val="99"/>
                <w:sz w:val="21"/>
              </w:rPr>
              <w:t>年</w:t>
            </w:r>
          </w:p>
        </w:tc>
        <w:tc>
          <w:tcPr>
            <w:tcW w:w="271" w:type="dxa"/>
            <w:tcBorders>
              <w:right w:val="single" w:sz="6" w:space="0" w:color="000000"/>
            </w:tcBorders>
          </w:tcPr>
          <w:p>
            <w:pPr>
              <w:pStyle w:val="TableParagraph"/>
              <w:spacing w:before="12"/>
              <w:ind w:right="-29"/>
              <w:rPr>
                <w:sz w:val="21"/>
              </w:rPr>
            </w:pPr>
            <w:r>
              <w:rPr>
                <w:w w:val="99"/>
                <w:sz w:val="21"/>
              </w:rPr>
              <w:t>度</w:t>
            </w:r>
          </w:p>
        </w:tc>
        <w:tc>
          <w:tcPr>
            <w:tcW w:w="933" w:type="dxa"/>
            <w:tcBorders>
              <w:left w:val="single" w:sz="6" w:space="0" w:color="000000"/>
              <w:right w:val="single" w:sz="6" w:space="0" w:color="000000"/>
            </w:tcBorders>
          </w:tcPr>
          <w:p>
            <w:pPr>
              <w:pStyle w:val="TableParagraph"/>
              <w:spacing w:before="12"/>
              <w:rPr>
                <w:sz w:val="21"/>
              </w:rPr>
            </w:pPr>
            <w:r>
              <w:rPr>
                <w:sz w:val="21"/>
              </w:rPr>
              <w:t>2,370</w:t>
            </w:r>
          </w:p>
        </w:tc>
        <w:tc>
          <w:tcPr>
            <w:tcW w:w="932" w:type="dxa"/>
            <w:tcBorders>
              <w:left w:val="single" w:sz="6" w:space="0" w:color="000000"/>
            </w:tcBorders>
          </w:tcPr>
          <w:p>
            <w:pPr>
              <w:pStyle w:val="TableParagraph"/>
              <w:spacing w:before="12"/>
              <w:ind w:right="19"/>
              <w:rPr>
                <w:sz w:val="21"/>
              </w:rPr>
            </w:pPr>
            <w:r>
              <w:rPr>
                <w:w w:val="85"/>
                <w:sz w:val="21"/>
              </w:rPr>
              <w:t>248</w:t>
            </w:r>
          </w:p>
        </w:tc>
        <w:tc>
          <w:tcPr>
            <w:tcW w:w="939" w:type="dxa"/>
          </w:tcPr>
          <w:p>
            <w:pPr>
              <w:pStyle w:val="TableParagraph"/>
              <w:spacing w:before="12"/>
              <w:ind w:right="99"/>
              <w:rPr>
                <w:sz w:val="21"/>
              </w:rPr>
            </w:pPr>
            <w:r>
              <w:rPr>
                <w:w w:val="90"/>
                <w:sz w:val="21"/>
              </w:rPr>
              <w:t>83</w:t>
            </w:r>
          </w:p>
        </w:tc>
        <w:tc>
          <w:tcPr>
            <w:tcW w:w="932" w:type="dxa"/>
          </w:tcPr>
          <w:p>
            <w:pPr>
              <w:pStyle w:val="TableParagraph"/>
              <w:spacing w:before="12"/>
              <w:ind w:right="9"/>
              <w:rPr>
                <w:sz w:val="21"/>
              </w:rPr>
            </w:pPr>
            <w:r>
              <w:rPr>
                <w:w w:val="90"/>
                <w:sz w:val="21"/>
              </w:rPr>
              <w:t>837</w:t>
            </w:r>
          </w:p>
        </w:tc>
        <w:tc>
          <w:tcPr>
            <w:tcW w:w="933" w:type="dxa"/>
          </w:tcPr>
          <w:p>
            <w:pPr>
              <w:pStyle w:val="TableParagraph"/>
              <w:spacing w:before="12"/>
              <w:ind w:right="23"/>
              <w:rPr>
                <w:sz w:val="21"/>
              </w:rPr>
            </w:pPr>
            <w:r>
              <w:rPr>
                <w:w w:val="90"/>
                <w:sz w:val="21"/>
              </w:rPr>
              <w:t>532</w:t>
            </w:r>
          </w:p>
        </w:tc>
        <w:tc>
          <w:tcPr>
            <w:tcW w:w="933" w:type="dxa"/>
          </w:tcPr>
          <w:p>
            <w:pPr>
              <w:pStyle w:val="TableParagraph"/>
              <w:spacing w:before="12"/>
              <w:ind w:right="9"/>
              <w:rPr>
                <w:sz w:val="21"/>
              </w:rPr>
            </w:pPr>
            <w:r>
              <w:rPr>
                <w:w w:val="90"/>
                <w:sz w:val="21"/>
              </w:rPr>
              <w:t>329</w:t>
            </w:r>
          </w:p>
        </w:tc>
        <w:tc>
          <w:tcPr>
            <w:tcW w:w="932" w:type="dxa"/>
          </w:tcPr>
          <w:p>
            <w:pPr>
              <w:pStyle w:val="TableParagraph"/>
              <w:spacing w:before="12"/>
              <w:ind w:right="7"/>
              <w:rPr>
                <w:sz w:val="21"/>
              </w:rPr>
            </w:pPr>
            <w:r>
              <w:rPr>
                <w:w w:val="90"/>
                <w:sz w:val="21"/>
              </w:rPr>
              <w:t>173</w:t>
            </w:r>
          </w:p>
        </w:tc>
        <w:tc>
          <w:tcPr>
            <w:tcW w:w="932" w:type="dxa"/>
          </w:tcPr>
          <w:p>
            <w:pPr>
              <w:pStyle w:val="TableParagraph"/>
              <w:spacing w:before="12"/>
              <w:ind w:right="5"/>
              <w:rPr>
                <w:sz w:val="21"/>
              </w:rPr>
            </w:pPr>
            <w:r>
              <w:rPr>
                <w:w w:val="90"/>
                <w:sz w:val="21"/>
              </w:rPr>
              <w:t>142</w:t>
            </w:r>
          </w:p>
        </w:tc>
        <w:tc>
          <w:tcPr>
            <w:tcW w:w="932" w:type="dxa"/>
          </w:tcPr>
          <w:p>
            <w:pPr>
              <w:pStyle w:val="TableParagraph"/>
              <w:spacing w:before="12"/>
              <w:ind w:right="4"/>
              <w:rPr>
                <w:sz w:val="21"/>
              </w:rPr>
            </w:pPr>
            <w:r>
              <w:rPr>
                <w:w w:val="90"/>
                <w:sz w:val="21"/>
              </w:rPr>
              <w:t>26</w:t>
            </w:r>
          </w:p>
        </w:tc>
      </w:tr>
      <w:tr>
        <w:trPr>
          <w:trHeight w:val="314" w:hRule="atLeast"/>
        </w:trPr>
        <w:tc>
          <w:tcPr>
            <w:tcW w:w="309" w:type="dxa"/>
            <w:tcBorders>
              <w:bottom w:val="single" w:sz="6" w:space="0" w:color="000000"/>
            </w:tcBorders>
          </w:tcPr>
          <w:p>
            <w:pPr>
              <w:pStyle w:val="TableParagraph"/>
              <w:spacing w:line="275" w:lineRule="exact" w:before="20"/>
              <w:ind w:right="31"/>
              <w:jc w:val="center"/>
              <w:rPr>
                <w:sz w:val="21"/>
              </w:rPr>
            </w:pPr>
            <w:r>
              <w:rPr>
                <w:w w:val="99"/>
                <w:sz w:val="21"/>
              </w:rPr>
              <w:t>増</w:t>
            </w:r>
          </w:p>
        </w:tc>
        <w:tc>
          <w:tcPr>
            <w:tcW w:w="358" w:type="dxa"/>
            <w:tcBorders>
              <w:bottom w:val="single" w:sz="6" w:space="0" w:color="000000"/>
            </w:tcBorders>
          </w:tcPr>
          <w:p>
            <w:pPr>
              <w:pStyle w:val="TableParagraph"/>
              <w:jc w:val="left"/>
              <w:rPr>
                <w:rFonts w:ascii="Times New Roman"/>
                <w:sz w:val="20"/>
              </w:rPr>
            </w:pPr>
          </w:p>
        </w:tc>
        <w:tc>
          <w:tcPr>
            <w:tcW w:w="271" w:type="dxa"/>
            <w:tcBorders>
              <w:bottom w:val="single" w:sz="6" w:space="0" w:color="000000"/>
              <w:right w:val="single" w:sz="6" w:space="0" w:color="000000"/>
            </w:tcBorders>
          </w:tcPr>
          <w:p>
            <w:pPr>
              <w:pStyle w:val="TableParagraph"/>
              <w:spacing w:line="275" w:lineRule="exact" w:before="20"/>
              <w:ind w:right="-29"/>
              <w:rPr>
                <w:sz w:val="21"/>
              </w:rPr>
            </w:pPr>
            <w:r>
              <w:rPr>
                <w:w w:val="99"/>
                <w:sz w:val="21"/>
              </w:rPr>
              <w:t>減</w:t>
            </w:r>
          </w:p>
        </w:tc>
        <w:tc>
          <w:tcPr>
            <w:tcW w:w="933" w:type="dxa"/>
            <w:tcBorders>
              <w:left w:val="single" w:sz="6" w:space="0" w:color="000000"/>
              <w:bottom w:val="single" w:sz="6" w:space="0" w:color="000000"/>
              <w:right w:val="single" w:sz="6" w:space="0" w:color="000000"/>
            </w:tcBorders>
          </w:tcPr>
          <w:p>
            <w:pPr>
              <w:pStyle w:val="TableParagraph"/>
              <w:spacing w:line="275" w:lineRule="exact" w:before="20"/>
              <w:rPr>
                <w:sz w:val="21"/>
              </w:rPr>
            </w:pPr>
            <w:r>
              <w:rPr>
                <w:w w:val="140"/>
                <w:sz w:val="21"/>
              </w:rPr>
              <w:t>△</w:t>
            </w:r>
            <w:r>
              <w:rPr>
                <w:spacing w:val="-61"/>
                <w:w w:val="140"/>
                <w:sz w:val="21"/>
              </w:rPr>
              <w:t> </w:t>
            </w:r>
            <w:r>
              <w:rPr>
                <w:spacing w:val="-11"/>
                <w:w w:val="110"/>
                <w:sz w:val="21"/>
              </w:rPr>
              <w:t>201</w:t>
            </w:r>
          </w:p>
        </w:tc>
        <w:tc>
          <w:tcPr>
            <w:tcW w:w="932" w:type="dxa"/>
            <w:tcBorders>
              <w:left w:val="single" w:sz="6" w:space="0" w:color="000000"/>
              <w:bottom w:val="single" w:sz="6" w:space="0" w:color="000000"/>
            </w:tcBorders>
          </w:tcPr>
          <w:p>
            <w:pPr>
              <w:pStyle w:val="TableParagraph"/>
              <w:spacing w:line="275" w:lineRule="exact" w:before="20"/>
              <w:ind w:right="19"/>
              <w:rPr>
                <w:sz w:val="21"/>
              </w:rPr>
            </w:pPr>
            <w:r>
              <w:rPr>
                <w:w w:val="145"/>
                <w:sz w:val="21"/>
              </w:rPr>
              <w:t>△ </w:t>
            </w:r>
            <w:r>
              <w:rPr>
                <w:w w:val="110"/>
                <w:sz w:val="21"/>
              </w:rPr>
              <w:t>32</w:t>
            </w:r>
          </w:p>
        </w:tc>
        <w:tc>
          <w:tcPr>
            <w:tcW w:w="939" w:type="dxa"/>
            <w:tcBorders>
              <w:bottom w:val="single" w:sz="6" w:space="0" w:color="000000"/>
            </w:tcBorders>
          </w:tcPr>
          <w:p>
            <w:pPr>
              <w:pStyle w:val="TableParagraph"/>
              <w:spacing w:line="275" w:lineRule="exact" w:before="20"/>
              <w:ind w:right="114"/>
              <w:rPr>
                <w:sz w:val="21"/>
              </w:rPr>
            </w:pPr>
            <w:r>
              <w:rPr>
                <w:w w:val="85"/>
                <w:sz w:val="21"/>
              </w:rPr>
              <w:t>83</w:t>
            </w:r>
          </w:p>
        </w:tc>
        <w:tc>
          <w:tcPr>
            <w:tcW w:w="932" w:type="dxa"/>
            <w:tcBorders>
              <w:bottom w:val="single" w:sz="6" w:space="0" w:color="000000"/>
            </w:tcBorders>
          </w:tcPr>
          <w:p>
            <w:pPr>
              <w:pStyle w:val="TableParagraph"/>
              <w:spacing w:line="275" w:lineRule="exact" w:before="20"/>
              <w:ind w:right="25"/>
              <w:rPr>
                <w:sz w:val="21"/>
              </w:rPr>
            </w:pPr>
            <w:r>
              <w:rPr>
                <w:w w:val="145"/>
                <w:sz w:val="21"/>
              </w:rPr>
              <w:t>△ </w:t>
            </w:r>
            <w:r>
              <w:rPr>
                <w:w w:val="110"/>
                <w:sz w:val="21"/>
              </w:rPr>
              <w:t>37</w:t>
            </w:r>
          </w:p>
        </w:tc>
        <w:tc>
          <w:tcPr>
            <w:tcW w:w="933" w:type="dxa"/>
            <w:tcBorders>
              <w:bottom w:val="single" w:sz="6" w:space="0" w:color="000000"/>
            </w:tcBorders>
          </w:tcPr>
          <w:p>
            <w:pPr>
              <w:pStyle w:val="TableParagraph"/>
              <w:spacing w:line="275" w:lineRule="exact" w:before="20"/>
              <w:ind w:right="8"/>
              <w:rPr>
                <w:sz w:val="21"/>
              </w:rPr>
            </w:pPr>
            <w:r>
              <w:rPr>
                <w:w w:val="145"/>
                <w:sz w:val="21"/>
              </w:rPr>
              <w:t>△ </w:t>
            </w:r>
            <w:r>
              <w:rPr>
                <w:w w:val="110"/>
                <w:sz w:val="21"/>
              </w:rPr>
              <w:t>72</w:t>
            </w:r>
          </w:p>
        </w:tc>
        <w:tc>
          <w:tcPr>
            <w:tcW w:w="933" w:type="dxa"/>
            <w:tcBorders>
              <w:bottom w:val="single" w:sz="6" w:space="0" w:color="000000"/>
            </w:tcBorders>
          </w:tcPr>
          <w:p>
            <w:pPr>
              <w:pStyle w:val="TableParagraph"/>
              <w:spacing w:line="275" w:lineRule="exact" w:before="20"/>
              <w:ind w:right="8"/>
              <w:rPr>
                <w:sz w:val="21"/>
              </w:rPr>
            </w:pPr>
            <w:r>
              <w:rPr>
                <w:w w:val="140"/>
                <w:sz w:val="21"/>
              </w:rPr>
              <w:t>△</w:t>
            </w:r>
            <w:r>
              <w:rPr>
                <w:spacing w:val="-61"/>
                <w:w w:val="140"/>
                <w:sz w:val="21"/>
              </w:rPr>
              <w:t> </w:t>
            </w:r>
            <w:r>
              <w:rPr>
                <w:spacing w:val="-11"/>
                <w:w w:val="110"/>
                <w:sz w:val="21"/>
              </w:rPr>
              <w:t>110</w:t>
            </w:r>
          </w:p>
        </w:tc>
        <w:tc>
          <w:tcPr>
            <w:tcW w:w="932" w:type="dxa"/>
            <w:tcBorders>
              <w:bottom w:val="single" w:sz="6" w:space="0" w:color="000000"/>
            </w:tcBorders>
          </w:tcPr>
          <w:p>
            <w:pPr>
              <w:pStyle w:val="TableParagraph"/>
              <w:spacing w:line="275" w:lineRule="exact" w:before="20"/>
              <w:ind w:right="23"/>
              <w:rPr>
                <w:sz w:val="21"/>
              </w:rPr>
            </w:pPr>
            <w:r>
              <w:rPr>
                <w:w w:val="145"/>
                <w:sz w:val="21"/>
              </w:rPr>
              <w:t>△ </w:t>
            </w:r>
            <w:r>
              <w:rPr>
                <w:w w:val="110"/>
                <w:sz w:val="21"/>
              </w:rPr>
              <w:t>11</w:t>
            </w:r>
          </w:p>
        </w:tc>
        <w:tc>
          <w:tcPr>
            <w:tcW w:w="932" w:type="dxa"/>
            <w:tcBorders>
              <w:bottom w:val="single" w:sz="6" w:space="0" w:color="000000"/>
            </w:tcBorders>
          </w:tcPr>
          <w:p>
            <w:pPr>
              <w:pStyle w:val="TableParagraph"/>
              <w:spacing w:line="275" w:lineRule="exact" w:before="20"/>
              <w:ind w:right="22"/>
              <w:rPr>
                <w:sz w:val="21"/>
              </w:rPr>
            </w:pPr>
            <w:r>
              <w:rPr>
                <w:w w:val="145"/>
                <w:sz w:val="21"/>
              </w:rPr>
              <w:t>△ </w:t>
            </w:r>
            <w:r>
              <w:rPr>
                <w:w w:val="110"/>
                <w:sz w:val="21"/>
              </w:rPr>
              <w:t>20</w:t>
            </w:r>
          </w:p>
        </w:tc>
        <w:tc>
          <w:tcPr>
            <w:tcW w:w="932" w:type="dxa"/>
            <w:tcBorders>
              <w:bottom w:val="single" w:sz="6" w:space="0" w:color="000000"/>
            </w:tcBorders>
          </w:tcPr>
          <w:p>
            <w:pPr>
              <w:pStyle w:val="TableParagraph"/>
              <w:spacing w:line="275" w:lineRule="exact" w:before="20"/>
              <w:ind w:right="4"/>
              <w:rPr>
                <w:sz w:val="21"/>
              </w:rPr>
            </w:pPr>
            <w:r>
              <w:rPr>
                <w:w w:val="150"/>
                <w:sz w:val="21"/>
              </w:rPr>
              <w:t>△ </w:t>
            </w:r>
            <w:r>
              <w:rPr>
                <w:w w:val="110"/>
                <w:sz w:val="21"/>
              </w:rPr>
              <w:t>2</w:t>
            </w:r>
          </w:p>
        </w:tc>
      </w:tr>
    </w:tbl>
    <w:p>
      <w:pPr>
        <w:spacing w:after="0" w:line="275" w:lineRule="exact"/>
        <w:rPr>
          <w:sz w:val="21"/>
        </w:rPr>
        <w:sectPr>
          <w:pgSz w:w="11900" w:h="16840"/>
          <w:pgMar w:header="0" w:footer="634" w:top="920" w:bottom="820" w:left="780" w:right="0"/>
        </w:sectPr>
      </w:pPr>
    </w:p>
    <w:p>
      <w:pPr>
        <w:pStyle w:val="Heading3"/>
        <w:tabs>
          <w:tab w:pos="902" w:val="left" w:leader="none"/>
          <w:tab w:pos="1748" w:val="left" w:leader="none"/>
          <w:tab w:pos="2595" w:val="left" w:leader="none"/>
          <w:tab w:pos="3441" w:val="left" w:leader="none"/>
        </w:tabs>
      </w:pPr>
      <w:r>
        <w:rPr>
          <w:w w:val="150"/>
        </w:rPr>
        <w:t>８</w:t>
        <w:tab/>
        <w:t>各</w:t>
        <w:tab/>
        <w:t>種</w:t>
        <w:tab/>
        <w:t>学</w:t>
        <w:tab/>
        <w:t>校</w:t>
      </w:r>
    </w:p>
    <w:p>
      <w:pPr>
        <w:pStyle w:val="BodyText"/>
        <w:spacing w:before="113"/>
        <w:ind w:left="199"/>
      </w:pPr>
      <w:r>
        <w:rPr/>
        <w:t>(１)学校数（表－29）</w:t>
      </w:r>
    </w:p>
    <w:p>
      <w:pPr>
        <w:pStyle w:val="BodyText"/>
        <w:spacing w:before="1"/>
        <w:ind w:left="831"/>
      </w:pPr>
      <w:r>
        <w:rPr/>
        <w:t>学校数は 16 校で、前年度より 2 校減少している。</w:t>
      </w:r>
    </w:p>
    <w:p>
      <w:pPr>
        <w:pStyle w:val="BodyText"/>
        <w:spacing w:before="12"/>
      </w:pPr>
    </w:p>
    <w:p>
      <w:pPr>
        <w:tabs>
          <w:tab w:pos="1360" w:val="left" w:leader="none"/>
          <w:tab w:pos="8493" w:val="left" w:leader="none"/>
        </w:tabs>
        <w:spacing w:before="0" w:after="32"/>
        <w:ind w:left="496" w:right="0" w:firstLine="0"/>
        <w:jc w:val="left"/>
        <w:rPr>
          <w:sz w:val="21"/>
        </w:rPr>
      </w:pPr>
      <w:r>
        <w:rPr>
          <w:sz w:val="21"/>
        </w:rPr>
        <w:t>表</w:t>
      </w:r>
      <w:r>
        <w:rPr>
          <w:spacing w:val="4"/>
          <w:sz w:val="21"/>
        </w:rPr>
        <w:t>－</w:t>
      </w:r>
      <w:r>
        <w:rPr>
          <w:rFonts w:ascii="Times New Roman" w:eastAsia="Times New Roman"/>
          <w:spacing w:val="4"/>
          <w:sz w:val="21"/>
        </w:rPr>
        <w:t>29</w:t>
        <w:tab/>
      </w:r>
      <w:r>
        <w:rPr>
          <w:sz w:val="21"/>
        </w:rPr>
        <w:t>各種学校の設置者別学校数</w:t>
        <w:tab/>
        <w:t>単位：校</w:t>
      </w:r>
    </w:p>
    <w:tbl>
      <w:tblPr>
        <w:tblW w:w="0" w:type="auto"/>
        <w:jc w:val="left"/>
        <w:tblInd w:w="51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95"/>
        <w:gridCol w:w="290"/>
        <w:gridCol w:w="305"/>
        <w:gridCol w:w="552"/>
        <w:gridCol w:w="559"/>
        <w:gridCol w:w="1119"/>
        <w:gridCol w:w="1204"/>
        <w:gridCol w:w="1120"/>
        <w:gridCol w:w="1119"/>
        <w:gridCol w:w="1120"/>
        <w:gridCol w:w="1126"/>
      </w:tblGrid>
      <w:tr>
        <w:trPr>
          <w:trHeight w:val="275" w:hRule="atLeast"/>
        </w:trPr>
        <w:tc>
          <w:tcPr>
            <w:tcW w:w="395" w:type="dxa"/>
            <w:vMerge w:val="restart"/>
            <w:tcBorders>
              <w:left w:val="nil"/>
              <w:bottom w:val="single" w:sz="12" w:space="0" w:color="000000"/>
              <w:right w:val="nil"/>
            </w:tcBorders>
          </w:tcPr>
          <w:p>
            <w:pPr>
              <w:pStyle w:val="TableParagraph"/>
              <w:spacing w:before="263"/>
              <w:ind w:left="176" w:right="-15"/>
              <w:jc w:val="left"/>
              <w:rPr>
                <w:sz w:val="22"/>
              </w:rPr>
            </w:pPr>
            <w:r>
              <w:rPr>
                <w:w w:val="102"/>
                <w:sz w:val="22"/>
              </w:rPr>
              <w:t>区</w:t>
            </w:r>
          </w:p>
        </w:tc>
        <w:tc>
          <w:tcPr>
            <w:tcW w:w="595" w:type="dxa"/>
            <w:gridSpan w:val="2"/>
            <w:vMerge w:val="restart"/>
            <w:tcBorders>
              <w:left w:val="nil"/>
              <w:bottom w:val="single" w:sz="12" w:space="0" w:color="000000"/>
              <w:right w:val="single" w:sz="12" w:space="0" w:color="000000"/>
            </w:tcBorders>
          </w:tcPr>
          <w:p>
            <w:pPr>
              <w:pStyle w:val="TableParagraph"/>
              <w:spacing w:before="263"/>
              <w:ind w:left="220"/>
              <w:jc w:val="left"/>
              <w:rPr>
                <w:sz w:val="22"/>
              </w:rPr>
            </w:pPr>
            <w:r>
              <w:rPr>
                <w:w w:val="102"/>
                <w:sz w:val="22"/>
              </w:rPr>
              <w:t>分</w:t>
            </w:r>
          </w:p>
        </w:tc>
        <w:tc>
          <w:tcPr>
            <w:tcW w:w="552" w:type="dxa"/>
            <w:vMerge w:val="restart"/>
            <w:tcBorders>
              <w:left w:val="single" w:sz="12" w:space="0" w:color="000000"/>
              <w:bottom w:val="single" w:sz="12" w:space="0" w:color="000000"/>
              <w:right w:val="nil"/>
            </w:tcBorders>
          </w:tcPr>
          <w:p>
            <w:pPr>
              <w:pStyle w:val="TableParagraph"/>
              <w:spacing w:before="263"/>
              <w:ind w:left="234"/>
              <w:jc w:val="left"/>
              <w:rPr>
                <w:sz w:val="22"/>
              </w:rPr>
            </w:pPr>
            <w:r>
              <w:rPr>
                <w:w w:val="102"/>
                <w:sz w:val="22"/>
              </w:rPr>
              <w:t>合</w:t>
            </w:r>
          </w:p>
        </w:tc>
        <w:tc>
          <w:tcPr>
            <w:tcW w:w="559" w:type="dxa"/>
            <w:vMerge w:val="restart"/>
            <w:tcBorders>
              <w:left w:val="nil"/>
              <w:bottom w:val="single" w:sz="12" w:space="0" w:color="000000"/>
            </w:tcBorders>
          </w:tcPr>
          <w:p>
            <w:pPr>
              <w:pStyle w:val="TableParagraph"/>
              <w:spacing w:before="263"/>
              <w:ind w:left="136"/>
              <w:jc w:val="left"/>
              <w:rPr>
                <w:sz w:val="22"/>
              </w:rPr>
            </w:pPr>
            <w:r>
              <w:rPr>
                <w:w w:val="102"/>
                <w:sz w:val="22"/>
              </w:rPr>
              <w:t>計</w:t>
            </w:r>
          </w:p>
        </w:tc>
        <w:tc>
          <w:tcPr>
            <w:tcW w:w="6808" w:type="dxa"/>
            <w:gridSpan w:val="6"/>
            <w:tcBorders>
              <w:bottom w:val="single" w:sz="12" w:space="0" w:color="000000"/>
              <w:right w:val="nil"/>
            </w:tcBorders>
          </w:tcPr>
          <w:p>
            <w:pPr>
              <w:pStyle w:val="TableParagraph"/>
              <w:tabs>
                <w:tab w:pos="1346" w:val="left" w:leader="none"/>
              </w:tabs>
              <w:spacing w:line="255" w:lineRule="exact"/>
              <w:ind w:left="29"/>
              <w:jc w:val="center"/>
              <w:rPr>
                <w:sz w:val="22"/>
              </w:rPr>
            </w:pPr>
            <w:r>
              <w:rPr>
                <w:w w:val="105"/>
                <w:sz w:val="22"/>
              </w:rPr>
              <w:t>私</w:t>
              <w:tab/>
              <w:t>立</w:t>
            </w:r>
          </w:p>
        </w:tc>
      </w:tr>
      <w:tr>
        <w:trPr>
          <w:trHeight w:val="514" w:hRule="atLeast"/>
        </w:trPr>
        <w:tc>
          <w:tcPr>
            <w:tcW w:w="395" w:type="dxa"/>
            <w:vMerge/>
            <w:tcBorders>
              <w:top w:val="nil"/>
              <w:left w:val="nil"/>
              <w:bottom w:val="single" w:sz="12" w:space="0" w:color="000000"/>
              <w:right w:val="nil"/>
            </w:tcBorders>
          </w:tcPr>
          <w:p>
            <w:pPr>
              <w:rPr>
                <w:sz w:val="2"/>
                <w:szCs w:val="2"/>
              </w:rPr>
            </w:pPr>
          </w:p>
        </w:tc>
        <w:tc>
          <w:tcPr>
            <w:tcW w:w="595" w:type="dxa"/>
            <w:gridSpan w:val="2"/>
            <w:vMerge/>
            <w:tcBorders>
              <w:top w:val="nil"/>
              <w:left w:val="nil"/>
              <w:bottom w:val="single" w:sz="12" w:space="0" w:color="000000"/>
              <w:right w:val="single" w:sz="12" w:space="0" w:color="000000"/>
            </w:tcBorders>
          </w:tcPr>
          <w:p>
            <w:pPr>
              <w:rPr>
                <w:sz w:val="2"/>
                <w:szCs w:val="2"/>
              </w:rPr>
            </w:pPr>
          </w:p>
        </w:tc>
        <w:tc>
          <w:tcPr>
            <w:tcW w:w="552" w:type="dxa"/>
            <w:vMerge/>
            <w:tcBorders>
              <w:top w:val="nil"/>
              <w:left w:val="single" w:sz="12" w:space="0" w:color="000000"/>
              <w:bottom w:val="single" w:sz="12" w:space="0" w:color="000000"/>
              <w:right w:val="nil"/>
            </w:tcBorders>
          </w:tcPr>
          <w:p>
            <w:pPr>
              <w:rPr>
                <w:sz w:val="2"/>
                <w:szCs w:val="2"/>
              </w:rPr>
            </w:pPr>
          </w:p>
        </w:tc>
        <w:tc>
          <w:tcPr>
            <w:tcW w:w="559" w:type="dxa"/>
            <w:vMerge/>
            <w:tcBorders>
              <w:top w:val="nil"/>
              <w:left w:val="nil"/>
              <w:bottom w:val="single" w:sz="12" w:space="0" w:color="000000"/>
            </w:tcBorders>
          </w:tcPr>
          <w:p>
            <w:pPr>
              <w:rPr>
                <w:sz w:val="2"/>
                <w:szCs w:val="2"/>
              </w:rPr>
            </w:pPr>
          </w:p>
        </w:tc>
        <w:tc>
          <w:tcPr>
            <w:tcW w:w="1119" w:type="dxa"/>
            <w:tcBorders>
              <w:top w:val="single" w:sz="12" w:space="0" w:color="000000"/>
              <w:bottom w:val="single" w:sz="12" w:space="0" w:color="000000"/>
              <w:right w:val="single" w:sz="8" w:space="0" w:color="000000"/>
            </w:tcBorders>
          </w:tcPr>
          <w:p>
            <w:pPr>
              <w:pStyle w:val="TableParagraph"/>
              <w:spacing w:before="104"/>
              <w:ind w:left="51" w:right="-72"/>
              <w:jc w:val="left"/>
              <w:rPr>
                <w:sz w:val="22"/>
              </w:rPr>
            </w:pPr>
            <w:r>
              <w:rPr>
                <w:spacing w:val="39"/>
                <w:w w:val="105"/>
                <w:sz w:val="22"/>
              </w:rPr>
              <w:t>学校法人</w:t>
            </w:r>
            <w:r>
              <w:rPr>
                <w:spacing w:val="-4"/>
                <w:sz w:val="22"/>
              </w:rPr>
              <w:t> </w:t>
            </w:r>
          </w:p>
        </w:tc>
        <w:tc>
          <w:tcPr>
            <w:tcW w:w="1204" w:type="dxa"/>
            <w:tcBorders>
              <w:top w:val="single" w:sz="12" w:space="0" w:color="000000"/>
              <w:left w:val="single" w:sz="8" w:space="0" w:color="000000"/>
              <w:bottom w:val="single" w:sz="12" w:space="0" w:color="000000"/>
            </w:tcBorders>
          </w:tcPr>
          <w:p>
            <w:pPr>
              <w:pStyle w:val="TableParagraph"/>
              <w:spacing w:before="104"/>
              <w:ind w:left="34" w:right="-58"/>
              <w:jc w:val="left"/>
              <w:rPr>
                <w:sz w:val="22"/>
              </w:rPr>
            </w:pPr>
            <w:r>
              <w:rPr>
                <w:spacing w:val="2"/>
                <w:w w:val="105"/>
                <w:sz w:val="22"/>
              </w:rPr>
              <w:t>準学校法人</w:t>
            </w:r>
            <w:r>
              <w:rPr>
                <w:spacing w:val="-4"/>
                <w:sz w:val="22"/>
              </w:rPr>
              <w:t> </w:t>
            </w:r>
          </w:p>
        </w:tc>
        <w:tc>
          <w:tcPr>
            <w:tcW w:w="1120" w:type="dxa"/>
            <w:tcBorders>
              <w:top w:val="single" w:sz="12" w:space="0" w:color="000000"/>
              <w:bottom w:val="single" w:sz="12" w:space="0" w:color="000000"/>
            </w:tcBorders>
          </w:tcPr>
          <w:p>
            <w:pPr>
              <w:pStyle w:val="TableParagraph"/>
              <w:spacing w:before="104"/>
              <w:ind w:right="-58"/>
              <w:rPr>
                <w:sz w:val="22"/>
              </w:rPr>
            </w:pPr>
            <w:r>
              <w:rPr>
                <w:sz w:val="22"/>
              </w:rPr>
              <w:t>財団法人 </w:t>
            </w:r>
          </w:p>
        </w:tc>
        <w:tc>
          <w:tcPr>
            <w:tcW w:w="1119" w:type="dxa"/>
            <w:tcBorders>
              <w:top w:val="single" w:sz="12" w:space="0" w:color="000000"/>
              <w:bottom w:val="single" w:sz="12" w:space="0" w:color="000000"/>
            </w:tcBorders>
          </w:tcPr>
          <w:p>
            <w:pPr>
              <w:pStyle w:val="TableParagraph"/>
              <w:spacing w:before="104"/>
              <w:ind w:right="4"/>
              <w:rPr>
                <w:sz w:val="22"/>
              </w:rPr>
            </w:pPr>
            <w:r>
              <w:rPr>
                <w:sz w:val="22"/>
              </w:rPr>
              <w:t>社団法人</w:t>
            </w:r>
          </w:p>
        </w:tc>
        <w:tc>
          <w:tcPr>
            <w:tcW w:w="1120" w:type="dxa"/>
            <w:tcBorders>
              <w:top w:val="single" w:sz="12" w:space="0" w:color="000000"/>
              <w:bottom w:val="single" w:sz="12" w:space="0" w:color="000000"/>
            </w:tcBorders>
          </w:tcPr>
          <w:p>
            <w:pPr>
              <w:pStyle w:val="TableParagraph"/>
              <w:tabs>
                <w:tab w:pos="871" w:val="left" w:leader="none"/>
              </w:tabs>
              <w:spacing w:line="252" w:lineRule="exact" w:before="19"/>
              <w:ind w:left="36" w:right="6"/>
              <w:jc w:val="left"/>
              <w:rPr>
                <w:sz w:val="22"/>
              </w:rPr>
            </w:pPr>
            <w:r>
              <w:rPr>
                <w:spacing w:val="57"/>
                <w:sz w:val="22"/>
              </w:rPr>
              <w:t>その</w:t>
            </w:r>
            <w:r>
              <w:rPr>
                <w:spacing w:val="43"/>
                <w:sz w:val="22"/>
              </w:rPr>
              <w:t>他</w:t>
            </w:r>
            <w:r>
              <w:rPr>
                <w:spacing w:val="-17"/>
                <w:sz w:val="22"/>
              </w:rPr>
              <w:t>の</w:t>
            </w:r>
            <w:r>
              <w:rPr>
                <w:w w:val="105"/>
                <w:sz w:val="22"/>
              </w:rPr>
              <w:t>法</w:t>
              <w:tab/>
            </w:r>
            <w:r>
              <w:rPr>
                <w:spacing w:val="-18"/>
                <w:w w:val="105"/>
                <w:sz w:val="22"/>
              </w:rPr>
              <w:t>人</w:t>
            </w:r>
          </w:p>
        </w:tc>
        <w:tc>
          <w:tcPr>
            <w:tcW w:w="1126" w:type="dxa"/>
            <w:tcBorders>
              <w:top w:val="single" w:sz="12" w:space="0" w:color="000000"/>
              <w:bottom w:val="single" w:sz="12" w:space="0" w:color="000000"/>
              <w:right w:val="nil"/>
            </w:tcBorders>
          </w:tcPr>
          <w:p>
            <w:pPr>
              <w:pStyle w:val="TableParagraph"/>
              <w:tabs>
                <w:tab w:pos="836" w:val="left" w:leader="none"/>
              </w:tabs>
              <w:spacing w:before="104"/>
              <w:ind w:right="20"/>
              <w:rPr>
                <w:sz w:val="22"/>
              </w:rPr>
            </w:pPr>
            <w:r>
              <w:rPr>
                <w:w w:val="105"/>
                <w:sz w:val="22"/>
              </w:rPr>
              <w:t>個</w:t>
              <w:tab/>
            </w:r>
            <w:r>
              <w:rPr>
                <w:sz w:val="22"/>
              </w:rPr>
              <w:t>人</w:t>
            </w:r>
          </w:p>
        </w:tc>
      </w:tr>
      <w:tr>
        <w:trPr>
          <w:trHeight w:val="267" w:hRule="atLeast"/>
        </w:trPr>
        <w:tc>
          <w:tcPr>
            <w:tcW w:w="395" w:type="dxa"/>
            <w:tcBorders>
              <w:top w:val="single" w:sz="12" w:space="0" w:color="000000"/>
              <w:left w:val="nil"/>
              <w:bottom w:val="nil"/>
              <w:right w:val="nil"/>
            </w:tcBorders>
          </w:tcPr>
          <w:p>
            <w:pPr>
              <w:pStyle w:val="TableParagraph"/>
              <w:spacing w:line="247" w:lineRule="exact"/>
              <w:ind w:left="34"/>
              <w:jc w:val="left"/>
              <w:rPr>
                <w:sz w:val="22"/>
              </w:rPr>
            </w:pPr>
            <w:r>
              <w:rPr>
                <w:sz w:val="22"/>
              </w:rPr>
              <w:t>18</w:t>
            </w:r>
          </w:p>
        </w:tc>
        <w:tc>
          <w:tcPr>
            <w:tcW w:w="290" w:type="dxa"/>
            <w:tcBorders>
              <w:top w:val="single" w:sz="12" w:space="0" w:color="000000"/>
              <w:left w:val="nil"/>
              <w:bottom w:val="nil"/>
              <w:right w:val="nil"/>
            </w:tcBorders>
          </w:tcPr>
          <w:p>
            <w:pPr>
              <w:pStyle w:val="TableParagraph"/>
              <w:spacing w:line="247" w:lineRule="exact"/>
              <w:ind w:left="7"/>
              <w:jc w:val="left"/>
              <w:rPr>
                <w:sz w:val="22"/>
              </w:rPr>
            </w:pPr>
            <w:r>
              <w:rPr>
                <w:w w:val="102"/>
                <w:sz w:val="22"/>
              </w:rPr>
              <w:t>年</w:t>
            </w:r>
          </w:p>
        </w:tc>
        <w:tc>
          <w:tcPr>
            <w:tcW w:w="305" w:type="dxa"/>
            <w:tcBorders>
              <w:top w:val="single" w:sz="12" w:space="0" w:color="000000"/>
              <w:left w:val="nil"/>
              <w:bottom w:val="nil"/>
              <w:right w:val="single" w:sz="12" w:space="0" w:color="000000"/>
            </w:tcBorders>
          </w:tcPr>
          <w:p>
            <w:pPr>
              <w:pStyle w:val="TableParagraph"/>
              <w:spacing w:line="247" w:lineRule="exact"/>
              <w:ind w:left="71" w:right="-15"/>
              <w:jc w:val="center"/>
              <w:rPr>
                <w:sz w:val="22"/>
              </w:rPr>
            </w:pPr>
            <w:r>
              <w:rPr>
                <w:w w:val="102"/>
                <w:sz w:val="22"/>
              </w:rPr>
              <w:t>度</w:t>
            </w:r>
          </w:p>
        </w:tc>
        <w:tc>
          <w:tcPr>
            <w:tcW w:w="1111" w:type="dxa"/>
            <w:gridSpan w:val="2"/>
            <w:tcBorders>
              <w:top w:val="single" w:sz="12" w:space="0" w:color="000000"/>
              <w:left w:val="single" w:sz="12" w:space="0" w:color="000000"/>
              <w:bottom w:val="nil"/>
            </w:tcBorders>
          </w:tcPr>
          <w:p>
            <w:pPr>
              <w:pStyle w:val="TableParagraph"/>
              <w:spacing w:line="247" w:lineRule="exact"/>
              <w:ind w:right="17"/>
              <w:rPr>
                <w:sz w:val="22"/>
              </w:rPr>
            </w:pPr>
            <w:r>
              <w:rPr>
                <w:w w:val="90"/>
                <w:sz w:val="22"/>
              </w:rPr>
              <w:t>18</w:t>
            </w:r>
          </w:p>
        </w:tc>
        <w:tc>
          <w:tcPr>
            <w:tcW w:w="1119" w:type="dxa"/>
            <w:tcBorders>
              <w:top w:val="single" w:sz="12" w:space="0" w:color="000000"/>
              <w:bottom w:val="nil"/>
              <w:right w:val="single" w:sz="8" w:space="0" w:color="000000"/>
            </w:tcBorders>
          </w:tcPr>
          <w:p>
            <w:pPr>
              <w:pStyle w:val="TableParagraph"/>
              <w:spacing w:line="247" w:lineRule="exact"/>
              <w:ind w:right="127"/>
              <w:rPr>
                <w:sz w:val="22"/>
              </w:rPr>
            </w:pPr>
            <w:r>
              <w:rPr>
                <w:w w:val="153"/>
                <w:sz w:val="22"/>
              </w:rPr>
              <w:t>-</w:t>
            </w:r>
          </w:p>
        </w:tc>
        <w:tc>
          <w:tcPr>
            <w:tcW w:w="1204" w:type="dxa"/>
            <w:tcBorders>
              <w:top w:val="single" w:sz="12" w:space="0" w:color="000000"/>
              <w:left w:val="single" w:sz="8" w:space="0" w:color="000000"/>
              <w:bottom w:val="nil"/>
            </w:tcBorders>
          </w:tcPr>
          <w:p>
            <w:pPr>
              <w:pStyle w:val="TableParagraph"/>
              <w:spacing w:line="247" w:lineRule="exact"/>
              <w:ind w:right="130"/>
              <w:rPr>
                <w:sz w:val="22"/>
              </w:rPr>
            </w:pPr>
            <w:r>
              <w:rPr>
                <w:w w:val="153"/>
                <w:sz w:val="22"/>
              </w:rPr>
              <w:t>-</w:t>
            </w:r>
          </w:p>
        </w:tc>
        <w:tc>
          <w:tcPr>
            <w:tcW w:w="1120" w:type="dxa"/>
            <w:tcBorders>
              <w:top w:val="single" w:sz="12" w:space="0" w:color="000000"/>
              <w:bottom w:val="nil"/>
            </w:tcBorders>
          </w:tcPr>
          <w:p>
            <w:pPr>
              <w:pStyle w:val="TableParagraph"/>
              <w:spacing w:line="247" w:lineRule="exact"/>
              <w:ind w:right="18"/>
              <w:rPr>
                <w:sz w:val="22"/>
              </w:rPr>
            </w:pPr>
            <w:r>
              <w:rPr>
                <w:w w:val="92"/>
                <w:sz w:val="22"/>
              </w:rPr>
              <w:t>3</w:t>
            </w:r>
          </w:p>
        </w:tc>
        <w:tc>
          <w:tcPr>
            <w:tcW w:w="1119" w:type="dxa"/>
            <w:tcBorders>
              <w:top w:val="single" w:sz="12" w:space="0" w:color="000000"/>
              <w:bottom w:val="nil"/>
            </w:tcBorders>
          </w:tcPr>
          <w:p>
            <w:pPr>
              <w:pStyle w:val="TableParagraph"/>
              <w:spacing w:line="247" w:lineRule="exact"/>
              <w:ind w:right="19"/>
              <w:rPr>
                <w:sz w:val="22"/>
              </w:rPr>
            </w:pPr>
            <w:r>
              <w:rPr>
                <w:w w:val="92"/>
                <w:sz w:val="22"/>
              </w:rPr>
              <w:t>3</w:t>
            </w:r>
          </w:p>
        </w:tc>
        <w:tc>
          <w:tcPr>
            <w:tcW w:w="1120" w:type="dxa"/>
            <w:tcBorders>
              <w:top w:val="single" w:sz="12" w:space="0" w:color="000000"/>
              <w:bottom w:val="nil"/>
            </w:tcBorders>
          </w:tcPr>
          <w:p>
            <w:pPr>
              <w:pStyle w:val="TableParagraph"/>
              <w:spacing w:line="247" w:lineRule="exact"/>
              <w:ind w:right="19"/>
              <w:rPr>
                <w:sz w:val="22"/>
              </w:rPr>
            </w:pPr>
            <w:r>
              <w:rPr>
                <w:w w:val="92"/>
                <w:sz w:val="22"/>
              </w:rPr>
              <w:t>1</w:t>
            </w:r>
          </w:p>
        </w:tc>
        <w:tc>
          <w:tcPr>
            <w:tcW w:w="1126" w:type="dxa"/>
            <w:tcBorders>
              <w:top w:val="single" w:sz="12" w:space="0" w:color="000000"/>
              <w:bottom w:val="nil"/>
              <w:right w:val="nil"/>
            </w:tcBorders>
          </w:tcPr>
          <w:p>
            <w:pPr>
              <w:pStyle w:val="TableParagraph"/>
              <w:spacing w:line="247" w:lineRule="exact"/>
              <w:ind w:right="34"/>
              <w:rPr>
                <w:sz w:val="22"/>
              </w:rPr>
            </w:pPr>
            <w:r>
              <w:rPr>
                <w:w w:val="90"/>
                <w:sz w:val="22"/>
              </w:rPr>
              <w:t>11</w:t>
            </w:r>
          </w:p>
        </w:tc>
      </w:tr>
      <w:tr>
        <w:trPr>
          <w:trHeight w:val="298" w:hRule="atLeast"/>
        </w:trPr>
        <w:tc>
          <w:tcPr>
            <w:tcW w:w="395" w:type="dxa"/>
            <w:tcBorders>
              <w:top w:val="nil"/>
              <w:left w:val="nil"/>
              <w:bottom w:val="nil"/>
              <w:right w:val="nil"/>
            </w:tcBorders>
          </w:tcPr>
          <w:p>
            <w:pPr>
              <w:pStyle w:val="TableParagraph"/>
              <w:spacing w:line="278" w:lineRule="exact"/>
              <w:ind w:left="34"/>
              <w:jc w:val="left"/>
              <w:rPr>
                <w:sz w:val="22"/>
              </w:rPr>
            </w:pPr>
            <w:r>
              <w:rPr>
                <w:sz w:val="22"/>
              </w:rPr>
              <w:t>19</w:t>
            </w:r>
          </w:p>
        </w:tc>
        <w:tc>
          <w:tcPr>
            <w:tcW w:w="290" w:type="dxa"/>
            <w:tcBorders>
              <w:top w:val="nil"/>
              <w:left w:val="nil"/>
              <w:bottom w:val="nil"/>
              <w:right w:val="nil"/>
            </w:tcBorders>
          </w:tcPr>
          <w:p>
            <w:pPr>
              <w:pStyle w:val="TableParagraph"/>
              <w:spacing w:line="278" w:lineRule="exact"/>
              <w:ind w:left="7"/>
              <w:jc w:val="left"/>
              <w:rPr>
                <w:sz w:val="22"/>
              </w:rPr>
            </w:pPr>
            <w:r>
              <w:rPr>
                <w:w w:val="102"/>
                <w:sz w:val="22"/>
              </w:rPr>
              <w:t>年</w:t>
            </w:r>
          </w:p>
        </w:tc>
        <w:tc>
          <w:tcPr>
            <w:tcW w:w="305" w:type="dxa"/>
            <w:tcBorders>
              <w:top w:val="nil"/>
              <w:left w:val="nil"/>
              <w:bottom w:val="nil"/>
              <w:right w:val="single" w:sz="12" w:space="0" w:color="000000"/>
            </w:tcBorders>
          </w:tcPr>
          <w:p>
            <w:pPr>
              <w:pStyle w:val="TableParagraph"/>
              <w:spacing w:line="278" w:lineRule="exact"/>
              <w:ind w:left="71" w:right="-15"/>
              <w:jc w:val="center"/>
              <w:rPr>
                <w:sz w:val="22"/>
              </w:rPr>
            </w:pPr>
            <w:r>
              <w:rPr>
                <w:w w:val="102"/>
                <w:sz w:val="22"/>
              </w:rPr>
              <w:t>度</w:t>
            </w:r>
          </w:p>
        </w:tc>
        <w:tc>
          <w:tcPr>
            <w:tcW w:w="1111" w:type="dxa"/>
            <w:gridSpan w:val="2"/>
            <w:tcBorders>
              <w:top w:val="nil"/>
              <w:left w:val="single" w:sz="12" w:space="0" w:color="000000"/>
              <w:bottom w:val="nil"/>
            </w:tcBorders>
          </w:tcPr>
          <w:p>
            <w:pPr>
              <w:pStyle w:val="TableParagraph"/>
              <w:spacing w:line="278" w:lineRule="exact"/>
              <w:ind w:right="15"/>
              <w:rPr>
                <w:sz w:val="22"/>
              </w:rPr>
            </w:pPr>
            <w:r>
              <w:rPr>
                <w:w w:val="90"/>
                <w:sz w:val="22"/>
              </w:rPr>
              <w:t>16</w:t>
            </w:r>
          </w:p>
        </w:tc>
        <w:tc>
          <w:tcPr>
            <w:tcW w:w="1119" w:type="dxa"/>
            <w:tcBorders>
              <w:top w:val="nil"/>
              <w:bottom w:val="nil"/>
              <w:right w:val="single" w:sz="8" w:space="0" w:color="000000"/>
            </w:tcBorders>
          </w:tcPr>
          <w:p>
            <w:pPr>
              <w:pStyle w:val="TableParagraph"/>
              <w:spacing w:line="278" w:lineRule="exact"/>
              <w:ind w:right="127"/>
              <w:rPr>
                <w:sz w:val="22"/>
              </w:rPr>
            </w:pPr>
            <w:r>
              <w:rPr>
                <w:w w:val="153"/>
                <w:sz w:val="22"/>
              </w:rPr>
              <w:t>-</w:t>
            </w:r>
          </w:p>
        </w:tc>
        <w:tc>
          <w:tcPr>
            <w:tcW w:w="1204" w:type="dxa"/>
            <w:tcBorders>
              <w:top w:val="nil"/>
              <w:left w:val="single" w:sz="8" w:space="0" w:color="000000"/>
              <w:bottom w:val="nil"/>
            </w:tcBorders>
          </w:tcPr>
          <w:p>
            <w:pPr>
              <w:pStyle w:val="TableParagraph"/>
              <w:spacing w:line="278" w:lineRule="exact"/>
              <w:ind w:right="130"/>
              <w:rPr>
                <w:sz w:val="22"/>
              </w:rPr>
            </w:pPr>
            <w:r>
              <w:rPr>
                <w:w w:val="153"/>
                <w:sz w:val="22"/>
              </w:rPr>
              <w:t>-</w:t>
            </w:r>
          </w:p>
        </w:tc>
        <w:tc>
          <w:tcPr>
            <w:tcW w:w="1120" w:type="dxa"/>
            <w:tcBorders>
              <w:top w:val="nil"/>
              <w:bottom w:val="nil"/>
            </w:tcBorders>
          </w:tcPr>
          <w:p>
            <w:pPr>
              <w:pStyle w:val="TableParagraph"/>
              <w:spacing w:line="278" w:lineRule="exact"/>
              <w:ind w:right="18"/>
              <w:rPr>
                <w:sz w:val="22"/>
              </w:rPr>
            </w:pPr>
            <w:r>
              <w:rPr>
                <w:w w:val="92"/>
                <w:sz w:val="22"/>
              </w:rPr>
              <w:t>3</w:t>
            </w:r>
          </w:p>
        </w:tc>
        <w:tc>
          <w:tcPr>
            <w:tcW w:w="1119" w:type="dxa"/>
            <w:tcBorders>
              <w:top w:val="nil"/>
              <w:bottom w:val="nil"/>
            </w:tcBorders>
          </w:tcPr>
          <w:p>
            <w:pPr>
              <w:pStyle w:val="TableParagraph"/>
              <w:spacing w:line="278" w:lineRule="exact"/>
              <w:ind w:right="19"/>
              <w:rPr>
                <w:sz w:val="22"/>
              </w:rPr>
            </w:pPr>
            <w:r>
              <w:rPr>
                <w:w w:val="92"/>
                <w:sz w:val="22"/>
              </w:rPr>
              <w:t>3</w:t>
            </w:r>
          </w:p>
        </w:tc>
        <w:tc>
          <w:tcPr>
            <w:tcW w:w="1120" w:type="dxa"/>
            <w:tcBorders>
              <w:top w:val="nil"/>
              <w:bottom w:val="nil"/>
            </w:tcBorders>
          </w:tcPr>
          <w:p>
            <w:pPr>
              <w:pStyle w:val="TableParagraph"/>
              <w:spacing w:line="278" w:lineRule="exact"/>
              <w:ind w:right="19"/>
              <w:rPr>
                <w:sz w:val="22"/>
              </w:rPr>
            </w:pPr>
            <w:r>
              <w:rPr>
                <w:w w:val="92"/>
                <w:sz w:val="22"/>
              </w:rPr>
              <w:t>1</w:t>
            </w:r>
          </w:p>
        </w:tc>
        <w:tc>
          <w:tcPr>
            <w:tcW w:w="1126" w:type="dxa"/>
            <w:tcBorders>
              <w:top w:val="nil"/>
              <w:bottom w:val="nil"/>
              <w:right w:val="nil"/>
            </w:tcBorders>
          </w:tcPr>
          <w:p>
            <w:pPr>
              <w:pStyle w:val="TableParagraph"/>
              <w:spacing w:line="278" w:lineRule="exact"/>
              <w:ind w:right="34"/>
              <w:rPr>
                <w:sz w:val="22"/>
              </w:rPr>
            </w:pPr>
            <w:r>
              <w:rPr>
                <w:w w:val="92"/>
                <w:sz w:val="22"/>
              </w:rPr>
              <w:t>9</w:t>
            </w:r>
          </w:p>
        </w:tc>
      </w:tr>
      <w:tr>
        <w:trPr>
          <w:trHeight w:val="299" w:hRule="atLeast"/>
        </w:trPr>
        <w:tc>
          <w:tcPr>
            <w:tcW w:w="395" w:type="dxa"/>
            <w:tcBorders>
              <w:top w:val="nil"/>
              <w:left w:val="nil"/>
              <w:right w:val="nil"/>
            </w:tcBorders>
          </w:tcPr>
          <w:p>
            <w:pPr>
              <w:pStyle w:val="TableParagraph"/>
              <w:spacing w:line="272" w:lineRule="exact" w:before="8"/>
              <w:ind w:left="34"/>
              <w:jc w:val="left"/>
              <w:rPr>
                <w:sz w:val="22"/>
              </w:rPr>
            </w:pPr>
            <w:r>
              <w:rPr>
                <w:w w:val="102"/>
                <w:sz w:val="22"/>
              </w:rPr>
              <w:t>増</w:t>
            </w:r>
          </w:p>
        </w:tc>
        <w:tc>
          <w:tcPr>
            <w:tcW w:w="290" w:type="dxa"/>
            <w:tcBorders>
              <w:top w:val="nil"/>
              <w:left w:val="nil"/>
              <w:right w:val="nil"/>
            </w:tcBorders>
          </w:tcPr>
          <w:p>
            <w:pPr>
              <w:pStyle w:val="TableParagraph"/>
              <w:jc w:val="left"/>
              <w:rPr>
                <w:rFonts w:ascii="Times New Roman"/>
                <w:sz w:val="20"/>
              </w:rPr>
            </w:pPr>
          </w:p>
        </w:tc>
        <w:tc>
          <w:tcPr>
            <w:tcW w:w="305" w:type="dxa"/>
            <w:tcBorders>
              <w:top w:val="nil"/>
              <w:left w:val="nil"/>
              <w:right w:val="single" w:sz="12" w:space="0" w:color="000000"/>
            </w:tcBorders>
          </w:tcPr>
          <w:p>
            <w:pPr>
              <w:pStyle w:val="TableParagraph"/>
              <w:spacing w:line="272" w:lineRule="exact" w:before="8"/>
              <w:ind w:left="71" w:right="-15"/>
              <w:jc w:val="center"/>
              <w:rPr>
                <w:sz w:val="22"/>
              </w:rPr>
            </w:pPr>
            <w:r>
              <w:rPr>
                <w:w w:val="102"/>
                <w:sz w:val="22"/>
              </w:rPr>
              <w:t>減</w:t>
            </w:r>
          </w:p>
        </w:tc>
        <w:tc>
          <w:tcPr>
            <w:tcW w:w="1111" w:type="dxa"/>
            <w:gridSpan w:val="2"/>
            <w:tcBorders>
              <w:top w:val="nil"/>
              <w:left w:val="single" w:sz="12" w:space="0" w:color="000000"/>
            </w:tcBorders>
          </w:tcPr>
          <w:p>
            <w:pPr>
              <w:pStyle w:val="TableParagraph"/>
              <w:spacing w:line="272" w:lineRule="exact" w:before="8"/>
              <w:ind w:left="630"/>
              <w:jc w:val="left"/>
              <w:rPr>
                <w:sz w:val="22"/>
              </w:rPr>
            </w:pPr>
            <w:r>
              <w:rPr>
                <w:w w:val="155"/>
                <w:sz w:val="22"/>
              </w:rPr>
              <w:t>△ </w:t>
            </w:r>
            <w:r>
              <w:rPr>
                <w:w w:val="110"/>
                <w:sz w:val="22"/>
              </w:rPr>
              <w:t>2</w:t>
            </w:r>
          </w:p>
        </w:tc>
        <w:tc>
          <w:tcPr>
            <w:tcW w:w="1119" w:type="dxa"/>
            <w:tcBorders>
              <w:top w:val="nil"/>
              <w:right w:val="single" w:sz="8" w:space="0" w:color="000000"/>
            </w:tcBorders>
          </w:tcPr>
          <w:p>
            <w:pPr>
              <w:pStyle w:val="TableParagraph"/>
              <w:spacing w:line="272" w:lineRule="exact" w:before="8"/>
              <w:ind w:right="127"/>
              <w:rPr>
                <w:sz w:val="22"/>
              </w:rPr>
            </w:pPr>
            <w:r>
              <w:rPr>
                <w:w w:val="153"/>
                <w:sz w:val="22"/>
              </w:rPr>
              <w:t>-</w:t>
            </w:r>
          </w:p>
        </w:tc>
        <w:tc>
          <w:tcPr>
            <w:tcW w:w="1204" w:type="dxa"/>
            <w:tcBorders>
              <w:top w:val="nil"/>
              <w:left w:val="single" w:sz="8" w:space="0" w:color="000000"/>
            </w:tcBorders>
          </w:tcPr>
          <w:p>
            <w:pPr>
              <w:pStyle w:val="TableParagraph"/>
              <w:spacing w:line="272" w:lineRule="exact" w:before="8"/>
              <w:ind w:right="130"/>
              <w:rPr>
                <w:sz w:val="22"/>
              </w:rPr>
            </w:pPr>
            <w:r>
              <w:rPr>
                <w:w w:val="153"/>
                <w:sz w:val="22"/>
              </w:rPr>
              <w:t>-</w:t>
            </w:r>
          </w:p>
        </w:tc>
        <w:tc>
          <w:tcPr>
            <w:tcW w:w="1120" w:type="dxa"/>
            <w:tcBorders>
              <w:top w:val="nil"/>
            </w:tcBorders>
          </w:tcPr>
          <w:p>
            <w:pPr>
              <w:pStyle w:val="TableParagraph"/>
              <w:spacing w:line="272" w:lineRule="exact" w:before="8"/>
              <w:ind w:right="132"/>
              <w:rPr>
                <w:sz w:val="22"/>
              </w:rPr>
            </w:pPr>
            <w:r>
              <w:rPr>
                <w:w w:val="153"/>
                <w:sz w:val="22"/>
              </w:rPr>
              <w:t>-</w:t>
            </w:r>
          </w:p>
        </w:tc>
        <w:tc>
          <w:tcPr>
            <w:tcW w:w="1119" w:type="dxa"/>
            <w:tcBorders>
              <w:top w:val="nil"/>
            </w:tcBorders>
          </w:tcPr>
          <w:p>
            <w:pPr>
              <w:pStyle w:val="TableParagraph"/>
              <w:spacing w:line="272" w:lineRule="exact" w:before="8"/>
              <w:ind w:right="131"/>
              <w:rPr>
                <w:sz w:val="22"/>
              </w:rPr>
            </w:pPr>
            <w:r>
              <w:rPr>
                <w:w w:val="153"/>
                <w:sz w:val="22"/>
              </w:rPr>
              <w:t>-</w:t>
            </w:r>
          </w:p>
        </w:tc>
        <w:tc>
          <w:tcPr>
            <w:tcW w:w="1120" w:type="dxa"/>
            <w:tcBorders>
              <w:top w:val="nil"/>
            </w:tcBorders>
          </w:tcPr>
          <w:p>
            <w:pPr>
              <w:pStyle w:val="TableParagraph"/>
              <w:spacing w:line="272" w:lineRule="exact" w:before="8"/>
              <w:ind w:right="133"/>
              <w:rPr>
                <w:sz w:val="22"/>
              </w:rPr>
            </w:pPr>
            <w:r>
              <w:rPr>
                <w:w w:val="153"/>
                <w:sz w:val="22"/>
              </w:rPr>
              <w:t>-</w:t>
            </w:r>
          </w:p>
        </w:tc>
        <w:tc>
          <w:tcPr>
            <w:tcW w:w="1126" w:type="dxa"/>
            <w:tcBorders>
              <w:top w:val="nil"/>
              <w:right w:val="nil"/>
            </w:tcBorders>
          </w:tcPr>
          <w:p>
            <w:pPr>
              <w:pStyle w:val="TableParagraph"/>
              <w:spacing w:line="272" w:lineRule="exact" w:before="8"/>
              <w:ind w:right="34"/>
              <w:rPr>
                <w:sz w:val="22"/>
              </w:rPr>
            </w:pPr>
            <w:r>
              <w:rPr>
                <w:w w:val="155"/>
                <w:sz w:val="22"/>
              </w:rPr>
              <w:t>△ </w:t>
            </w:r>
            <w:r>
              <w:rPr>
                <w:w w:val="110"/>
                <w:sz w:val="22"/>
              </w:rPr>
              <w:t>2</w:t>
            </w:r>
          </w:p>
        </w:tc>
      </w:tr>
    </w:tbl>
    <w:p>
      <w:pPr>
        <w:pStyle w:val="BodyText"/>
        <w:rPr>
          <w:sz w:val="28"/>
        </w:rPr>
      </w:pPr>
    </w:p>
    <w:p>
      <w:pPr>
        <w:pStyle w:val="BodyText"/>
        <w:spacing w:before="226"/>
        <w:ind w:left="199"/>
      </w:pPr>
      <w:r>
        <w:rPr/>
        <w:t>(２)課程数（表－30）</w:t>
      </w:r>
    </w:p>
    <w:p>
      <w:pPr>
        <w:pStyle w:val="BodyText"/>
        <w:spacing w:before="1"/>
        <w:ind w:left="831"/>
      </w:pPr>
      <w:r>
        <w:rPr/>
        <w:t>課程数は 15 課程で、前年度より 2 課程減少している。</w:t>
      </w:r>
    </w:p>
    <w:p>
      <w:pPr>
        <w:pStyle w:val="BodyText"/>
        <w:spacing w:before="12"/>
      </w:pPr>
    </w:p>
    <w:p>
      <w:pPr>
        <w:tabs>
          <w:tab w:pos="1360" w:val="left" w:leader="none"/>
          <w:tab w:pos="8913" w:val="left" w:leader="none"/>
        </w:tabs>
        <w:spacing w:before="0" w:after="34"/>
        <w:ind w:left="496" w:right="0" w:firstLine="0"/>
        <w:jc w:val="left"/>
        <w:rPr>
          <w:sz w:val="21"/>
        </w:rPr>
      </w:pPr>
      <w:r>
        <w:rPr>
          <w:sz w:val="21"/>
        </w:rPr>
        <w:t>表</w:t>
      </w:r>
      <w:r>
        <w:rPr>
          <w:spacing w:val="4"/>
          <w:sz w:val="21"/>
        </w:rPr>
        <w:t>－</w:t>
      </w:r>
      <w:r>
        <w:rPr>
          <w:rFonts w:ascii="Times New Roman" w:eastAsia="Times New Roman"/>
          <w:spacing w:val="4"/>
          <w:sz w:val="21"/>
        </w:rPr>
        <w:t>30</w:t>
        <w:tab/>
      </w:r>
      <w:r>
        <w:rPr>
          <w:sz w:val="21"/>
        </w:rPr>
        <w:t>各種学校の課程数</w:t>
        <w:tab/>
        <w:t>単</w:t>
      </w:r>
      <w:r>
        <w:rPr>
          <w:spacing w:val="-14"/>
          <w:sz w:val="21"/>
        </w:rPr>
        <w:t>位</w:t>
      </w:r>
      <w:r>
        <w:rPr>
          <w:spacing w:val="-15"/>
          <w:sz w:val="21"/>
        </w:rPr>
        <w:t>：</w:t>
      </w:r>
      <w:r>
        <w:rPr>
          <w:sz w:val="21"/>
        </w:rPr>
        <w:t>課程</w:t>
      </w:r>
    </w:p>
    <w:tbl>
      <w:tblPr>
        <w:tblW w:w="0" w:type="auto"/>
        <w:jc w:val="left"/>
        <w:tblInd w:w="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01"/>
        <w:gridCol w:w="236"/>
        <w:gridCol w:w="246"/>
        <w:gridCol w:w="329"/>
        <w:gridCol w:w="454"/>
        <w:gridCol w:w="879"/>
        <w:gridCol w:w="873"/>
        <w:gridCol w:w="880"/>
        <w:gridCol w:w="879"/>
        <w:gridCol w:w="872"/>
        <w:gridCol w:w="886"/>
        <w:gridCol w:w="872"/>
        <w:gridCol w:w="879"/>
        <w:gridCol w:w="872"/>
      </w:tblGrid>
      <w:tr>
        <w:trPr>
          <w:trHeight w:val="305" w:hRule="atLeast"/>
        </w:trPr>
        <w:tc>
          <w:tcPr>
            <w:tcW w:w="301" w:type="dxa"/>
            <w:vMerge w:val="restart"/>
            <w:tcBorders>
              <w:top w:val="single" w:sz="6" w:space="0" w:color="000000"/>
              <w:bottom w:val="single" w:sz="6" w:space="0" w:color="000000"/>
            </w:tcBorders>
          </w:tcPr>
          <w:p>
            <w:pPr>
              <w:pStyle w:val="TableParagraph"/>
              <w:spacing w:before="11"/>
              <w:jc w:val="left"/>
              <w:rPr>
                <w:sz w:val="23"/>
              </w:rPr>
            </w:pPr>
          </w:p>
          <w:p>
            <w:pPr>
              <w:pStyle w:val="TableParagraph"/>
              <w:ind w:left="109" w:right="-15"/>
              <w:jc w:val="left"/>
              <w:rPr>
                <w:sz w:val="20"/>
              </w:rPr>
            </w:pPr>
            <w:r>
              <w:rPr>
                <w:w w:val="100"/>
                <w:sz w:val="20"/>
              </w:rPr>
              <w:t>区</w:t>
            </w:r>
          </w:p>
        </w:tc>
        <w:tc>
          <w:tcPr>
            <w:tcW w:w="482" w:type="dxa"/>
            <w:gridSpan w:val="2"/>
            <w:vMerge w:val="restart"/>
            <w:tcBorders>
              <w:top w:val="single" w:sz="6" w:space="0" w:color="000000"/>
              <w:bottom w:val="single" w:sz="6" w:space="0" w:color="000000"/>
              <w:right w:val="single" w:sz="6" w:space="0" w:color="000000"/>
            </w:tcBorders>
          </w:tcPr>
          <w:p>
            <w:pPr>
              <w:pStyle w:val="TableParagraph"/>
              <w:spacing w:before="11"/>
              <w:jc w:val="left"/>
              <w:rPr>
                <w:sz w:val="23"/>
              </w:rPr>
            </w:pPr>
          </w:p>
          <w:p>
            <w:pPr>
              <w:pStyle w:val="TableParagraph"/>
              <w:ind w:left="211"/>
              <w:jc w:val="left"/>
              <w:rPr>
                <w:sz w:val="20"/>
              </w:rPr>
            </w:pPr>
            <w:r>
              <w:rPr>
                <w:w w:val="100"/>
                <w:sz w:val="20"/>
              </w:rPr>
              <w:t>分</w:t>
            </w:r>
          </w:p>
        </w:tc>
        <w:tc>
          <w:tcPr>
            <w:tcW w:w="329" w:type="dxa"/>
            <w:vMerge w:val="restart"/>
            <w:tcBorders>
              <w:top w:val="single" w:sz="6" w:space="0" w:color="000000"/>
              <w:left w:val="single" w:sz="6" w:space="0" w:color="000000"/>
              <w:bottom w:val="single" w:sz="6" w:space="0" w:color="000000"/>
            </w:tcBorders>
          </w:tcPr>
          <w:p>
            <w:pPr>
              <w:pStyle w:val="TableParagraph"/>
              <w:spacing w:before="11"/>
              <w:jc w:val="left"/>
              <w:rPr>
                <w:sz w:val="23"/>
              </w:rPr>
            </w:pPr>
          </w:p>
          <w:p>
            <w:pPr>
              <w:pStyle w:val="TableParagraph"/>
              <w:ind w:left="109"/>
              <w:jc w:val="left"/>
              <w:rPr>
                <w:sz w:val="20"/>
              </w:rPr>
            </w:pPr>
            <w:r>
              <w:rPr>
                <w:w w:val="100"/>
                <w:sz w:val="20"/>
              </w:rPr>
              <w:t>合</w:t>
            </w:r>
          </w:p>
        </w:tc>
        <w:tc>
          <w:tcPr>
            <w:tcW w:w="454" w:type="dxa"/>
            <w:vMerge w:val="restart"/>
            <w:tcBorders>
              <w:top w:val="single" w:sz="6" w:space="0" w:color="000000"/>
              <w:bottom w:val="single" w:sz="6" w:space="0" w:color="000000"/>
              <w:right w:val="single" w:sz="12" w:space="0" w:color="000000"/>
            </w:tcBorders>
          </w:tcPr>
          <w:p>
            <w:pPr>
              <w:pStyle w:val="TableParagraph"/>
              <w:spacing w:before="11"/>
              <w:jc w:val="left"/>
              <w:rPr>
                <w:sz w:val="23"/>
              </w:rPr>
            </w:pPr>
          </w:p>
          <w:p>
            <w:pPr>
              <w:pStyle w:val="TableParagraph"/>
              <w:ind w:left="175"/>
              <w:jc w:val="left"/>
              <w:rPr>
                <w:sz w:val="20"/>
              </w:rPr>
            </w:pPr>
            <w:r>
              <w:rPr>
                <w:w w:val="100"/>
                <w:sz w:val="20"/>
              </w:rPr>
              <w:t>計</w:t>
            </w:r>
          </w:p>
        </w:tc>
        <w:tc>
          <w:tcPr>
            <w:tcW w:w="7892" w:type="dxa"/>
            <w:gridSpan w:val="9"/>
            <w:tcBorders>
              <w:top w:val="single" w:sz="6" w:space="0" w:color="000000"/>
              <w:left w:val="single" w:sz="12" w:space="0" w:color="000000"/>
              <w:bottom w:val="single" w:sz="6" w:space="0" w:color="000000"/>
            </w:tcBorders>
          </w:tcPr>
          <w:p>
            <w:pPr>
              <w:pStyle w:val="TableParagraph"/>
              <w:tabs>
                <w:tab w:pos="3865" w:val="left" w:leader="none"/>
                <w:tab w:pos="5238" w:val="left" w:leader="none"/>
              </w:tabs>
              <w:spacing w:line="267" w:lineRule="exact"/>
              <w:ind w:left="2480"/>
              <w:jc w:val="left"/>
              <w:rPr>
                <w:sz w:val="20"/>
              </w:rPr>
            </w:pPr>
            <w:r>
              <w:rPr>
                <w:sz w:val="20"/>
              </w:rPr>
              <w:t>課</w:t>
              <w:tab/>
              <w:t>程</w:t>
              <w:tab/>
              <w:t>名</w:t>
            </w:r>
          </w:p>
        </w:tc>
      </w:tr>
      <w:tr>
        <w:trPr>
          <w:trHeight w:val="627" w:hRule="atLeast"/>
        </w:trPr>
        <w:tc>
          <w:tcPr>
            <w:tcW w:w="301" w:type="dxa"/>
            <w:vMerge/>
            <w:tcBorders>
              <w:top w:val="nil"/>
              <w:bottom w:val="single" w:sz="6" w:space="0" w:color="000000"/>
            </w:tcBorders>
          </w:tcPr>
          <w:p>
            <w:pPr>
              <w:rPr>
                <w:sz w:val="2"/>
                <w:szCs w:val="2"/>
              </w:rPr>
            </w:pPr>
          </w:p>
        </w:tc>
        <w:tc>
          <w:tcPr>
            <w:tcW w:w="482" w:type="dxa"/>
            <w:gridSpan w:val="2"/>
            <w:vMerge/>
            <w:tcBorders>
              <w:top w:val="nil"/>
              <w:bottom w:val="single" w:sz="6" w:space="0" w:color="000000"/>
              <w:right w:val="single" w:sz="6" w:space="0" w:color="000000"/>
            </w:tcBorders>
          </w:tcPr>
          <w:p>
            <w:pPr>
              <w:rPr>
                <w:sz w:val="2"/>
                <w:szCs w:val="2"/>
              </w:rPr>
            </w:pPr>
          </w:p>
        </w:tc>
        <w:tc>
          <w:tcPr>
            <w:tcW w:w="329" w:type="dxa"/>
            <w:vMerge/>
            <w:tcBorders>
              <w:top w:val="nil"/>
              <w:left w:val="single" w:sz="6" w:space="0" w:color="000000"/>
              <w:bottom w:val="single" w:sz="6" w:space="0" w:color="000000"/>
            </w:tcBorders>
          </w:tcPr>
          <w:p>
            <w:pPr>
              <w:rPr>
                <w:sz w:val="2"/>
                <w:szCs w:val="2"/>
              </w:rPr>
            </w:pPr>
          </w:p>
        </w:tc>
        <w:tc>
          <w:tcPr>
            <w:tcW w:w="454" w:type="dxa"/>
            <w:vMerge/>
            <w:tcBorders>
              <w:top w:val="nil"/>
              <w:bottom w:val="single" w:sz="6" w:space="0" w:color="000000"/>
              <w:right w:val="single" w:sz="12" w:space="0" w:color="000000"/>
            </w:tcBorders>
          </w:tcPr>
          <w:p>
            <w:pPr>
              <w:rPr>
                <w:sz w:val="2"/>
                <w:szCs w:val="2"/>
              </w:rPr>
            </w:pPr>
          </w:p>
        </w:tc>
        <w:tc>
          <w:tcPr>
            <w:tcW w:w="879" w:type="dxa"/>
            <w:tcBorders>
              <w:top w:val="single" w:sz="6" w:space="0" w:color="000000"/>
              <w:left w:val="single" w:sz="12" w:space="0" w:color="000000"/>
              <w:bottom w:val="single" w:sz="6" w:space="0" w:color="000000"/>
              <w:right w:val="single" w:sz="6" w:space="0" w:color="000000"/>
            </w:tcBorders>
          </w:tcPr>
          <w:p>
            <w:pPr>
              <w:pStyle w:val="TableParagraph"/>
              <w:spacing w:before="12"/>
              <w:ind w:left="150"/>
              <w:jc w:val="left"/>
              <w:rPr>
                <w:sz w:val="20"/>
              </w:rPr>
            </w:pPr>
            <w:r>
              <w:rPr>
                <w:spacing w:val="4"/>
                <w:sz w:val="20"/>
              </w:rPr>
              <w:t>工   業</w:t>
            </w:r>
          </w:p>
          <w:p>
            <w:pPr>
              <w:pStyle w:val="TableParagraph"/>
              <w:spacing w:before="53"/>
              <w:ind w:left="150"/>
              <w:jc w:val="left"/>
              <w:rPr>
                <w:sz w:val="20"/>
              </w:rPr>
            </w:pPr>
            <w:r>
              <w:rPr>
                <w:spacing w:val="4"/>
                <w:sz w:val="20"/>
              </w:rPr>
              <w:t>関   係</w:t>
            </w:r>
          </w:p>
        </w:tc>
        <w:tc>
          <w:tcPr>
            <w:tcW w:w="873" w:type="dxa"/>
            <w:tcBorders>
              <w:top w:val="single" w:sz="6" w:space="0" w:color="000000"/>
              <w:left w:val="single" w:sz="6" w:space="0" w:color="000000"/>
              <w:bottom w:val="single" w:sz="6" w:space="0" w:color="000000"/>
              <w:right w:val="single" w:sz="6" w:space="0" w:color="000000"/>
            </w:tcBorders>
          </w:tcPr>
          <w:p>
            <w:pPr>
              <w:pStyle w:val="TableParagraph"/>
              <w:tabs>
                <w:tab w:pos="554" w:val="left" w:leader="none"/>
              </w:tabs>
              <w:spacing w:before="12"/>
              <w:ind w:left="152"/>
              <w:jc w:val="left"/>
              <w:rPr>
                <w:sz w:val="20"/>
              </w:rPr>
            </w:pPr>
            <w:r>
              <w:rPr>
                <w:sz w:val="20"/>
              </w:rPr>
              <w:t>農</w:t>
              <w:tab/>
              <w:t>業</w:t>
            </w:r>
          </w:p>
          <w:p>
            <w:pPr>
              <w:pStyle w:val="TableParagraph"/>
              <w:tabs>
                <w:tab w:pos="554" w:val="left" w:leader="none"/>
              </w:tabs>
              <w:spacing w:before="53"/>
              <w:ind w:left="153"/>
              <w:jc w:val="left"/>
              <w:rPr>
                <w:sz w:val="20"/>
              </w:rPr>
            </w:pPr>
            <w:r>
              <w:rPr>
                <w:sz w:val="20"/>
              </w:rPr>
              <w:t>関</w:t>
              <w:tab/>
              <w:t>係</w:t>
            </w:r>
          </w:p>
        </w:tc>
        <w:tc>
          <w:tcPr>
            <w:tcW w:w="880" w:type="dxa"/>
            <w:tcBorders>
              <w:top w:val="single" w:sz="6" w:space="0" w:color="000000"/>
              <w:left w:val="single" w:sz="6" w:space="0" w:color="000000"/>
              <w:bottom w:val="single" w:sz="6" w:space="0" w:color="000000"/>
              <w:right w:val="single" w:sz="12" w:space="0" w:color="000000"/>
            </w:tcBorders>
          </w:tcPr>
          <w:p>
            <w:pPr>
              <w:pStyle w:val="TableParagraph"/>
              <w:tabs>
                <w:tab w:pos="555" w:val="left" w:leader="none"/>
              </w:tabs>
              <w:spacing w:before="12"/>
              <w:ind w:left="153"/>
              <w:jc w:val="left"/>
              <w:rPr>
                <w:sz w:val="20"/>
              </w:rPr>
            </w:pPr>
            <w:r>
              <w:rPr>
                <w:sz w:val="20"/>
              </w:rPr>
              <w:t>医</w:t>
              <w:tab/>
              <w:t>療</w:t>
            </w:r>
          </w:p>
          <w:p>
            <w:pPr>
              <w:pStyle w:val="TableParagraph"/>
              <w:tabs>
                <w:tab w:pos="555" w:val="left" w:leader="none"/>
              </w:tabs>
              <w:spacing w:before="53"/>
              <w:ind w:left="153"/>
              <w:jc w:val="left"/>
              <w:rPr>
                <w:sz w:val="20"/>
              </w:rPr>
            </w:pPr>
            <w:r>
              <w:rPr>
                <w:sz w:val="20"/>
              </w:rPr>
              <w:t>関</w:t>
              <w:tab/>
              <w:t>係</w:t>
            </w:r>
          </w:p>
        </w:tc>
        <w:tc>
          <w:tcPr>
            <w:tcW w:w="879" w:type="dxa"/>
            <w:tcBorders>
              <w:top w:val="single" w:sz="6" w:space="0" w:color="000000"/>
              <w:left w:val="single" w:sz="12" w:space="0" w:color="000000"/>
              <w:bottom w:val="single" w:sz="6" w:space="0" w:color="000000"/>
              <w:right w:val="single" w:sz="6" w:space="0" w:color="000000"/>
            </w:tcBorders>
          </w:tcPr>
          <w:p>
            <w:pPr>
              <w:pStyle w:val="TableParagraph"/>
              <w:spacing w:before="12"/>
              <w:ind w:left="152"/>
              <w:jc w:val="left"/>
              <w:rPr>
                <w:sz w:val="20"/>
              </w:rPr>
            </w:pPr>
            <w:r>
              <w:rPr>
                <w:spacing w:val="4"/>
                <w:sz w:val="20"/>
              </w:rPr>
              <w:t>衛   生</w:t>
            </w:r>
          </w:p>
          <w:p>
            <w:pPr>
              <w:pStyle w:val="TableParagraph"/>
              <w:spacing w:before="53"/>
              <w:ind w:left="152"/>
              <w:jc w:val="left"/>
              <w:rPr>
                <w:sz w:val="20"/>
              </w:rPr>
            </w:pPr>
            <w:r>
              <w:rPr>
                <w:spacing w:val="4"/>
                <w:sz w:val="20"/>
              </w:rPr>
              <w:t>関   係</w:t>
            </w:r>
          </w:p>
        </w:tc>
        <w:tc>
          <w:tcPr>
            <w:tcW w:w="872" w:type="dxa"/>
            <w:tcBorders>
              <w:top w:val="single" w:sz="6" w:space="0" w:color="000000"/>
              <w:left w:val="single" w:sz="6" w:space="0" w:color="000000"/>
              <w:bottom w:val="single" w:sz="6" w:space="0" w:color="000000"/>
              <w:right w:val="single" w:sz="6" w:space="0" w:color="000000"/>
            </w:tcBorders>
          </w:tcPr>
          <w:p>
            <w:pPr>
              <w:pStyle w:val="TableParagraph"/>
              <w:spacing w:before="46"/>
              <w:ind w:left="57"/>
              <w:jc w:val="left"/>
              <w:rPr>
                <w:sz w:val="16"/>
              </w:rPr>
            </w:pPr>
            <w:r>
              <w:rPr>
                <w:spacing w:val="-6"/>
                <w:sz w:val="16"/>
              </w:rPr>
              <w:t>教育・社会</w:t>
            </w:r>
          </w:p>
          <w:p>
            <w:pPr>
              <w:pStyle w:val="TableParagraph"/>
              <w:spacing w:before="72"/>
              <w:ind w:left="57"/>
              <w:jc w:val="left"/>
              <w:rPr>
                <w:sz w:val="20"/>
              </w:rPr>
            </w:pPr>
            <w:r>
              <w:rPr>
                <w:spacing w:val="-4"/>
                <w:sz w:val="20"/>
              </w:rPr>
              <w:t>福祉関係</w:t>
            </w:r>
          </w:p>
        </w:tc>
        <w:tc>
          <w:tcPr>
            <w:tcW w:w="886" w:type="dxa"/>
            <w:tcBorders>
              <w:top w:val="single" w:sz="6" w:space="0" w:color="000000"/>
              <w:left w:val="single" w:sz="6" w:space="0" w:color="000000"/>
              <w:bottom w:val="single" w:sz="6" w:space="0" w:color="000000"/>
              <w:right w:val="single" w:sz="6" w:space="0" w:color="000000"/>
            </w:tcBorders>
          </w:tcPr>
          <w:p>
            <w:pPr>
              <w:pStyle w:val="TableParagraph"/>
              <w:spacing w:before="12"/>
              <w:ind w:left="73"/>
              <w:jc w:val="left"/>
              <w:rPr>
                <w:sz w:val="20"/>
              </w:rPr>
            </w:pPr>
            <w:r>
              <w:rPr>
                <w:spacing w:val="-8"/>
                <w:sz w:val="20"/>
              </w:rPr>
              <w:t>商業実務</w:t>
            </w:r>
          </w:p>
          <w:p>
            <w:pPr>
              <w:pStyle w:val="TableParagraph"/>
              <w:tabs>
                <w:tab w:pos="683" w:val="left" w:leader="none"/>
              </w:tabs>
              <w:spacing w:before="53"/>
              <w:ind w:left="46" w:right="-15"/>
              <w:jc w:val="left"/>
              <w:rPr>
                <w:sz w:val="20"/>
              </w:rPr>
            </w:pPr>
            <w:r>
              <w:rPr>
                <w:sz w:val="20"/>
              </w:rPr>
              <w:t>関</w:t>
              <w:tab/>
            </w:r>
            <w:r>
              <w:rPr>
                <w:spacing w:val="-18"/>
                <w:sz w:val="20"/>
              </w:rPr>
              <w:t>係</w:t>
            </w:r>
          </w:p>
        </w:tc>
        <w:tc>
          <w:tcPr>
            <w:tcW w:w="872" w:type="dxa"/>
            <w:tcBorders>
              <w:top w:val="single" w:sz="6" w:space="0" w:color="000000"/>
              <w:left w:val="single" w:sz="6" w:space="0" w:color="000000"/>
              <w:bottom w:val="single" w:sz="6" w:space="0" w:color="000000"/>
              <w:right w:val="single" w:sz="6" w:space="0" w:color="000000"/>
            </w:tcBorders>
          </w:tcPr>
          <w:p>
            <w:pPr>
              <w:pStyle w:val="TableParagraph"/>
              <w:spacing w:before="12"/>
              <w:ind w:left="157"/>
              <w:jc w:val="left"/>
              <w:rPr>
                <w:sz w:val="20"/>
              </w:rPr>
            </w:pPr>
            <w:r>
              <w:rPr>
                <w:spacing w:val="4"/>
                <w:sz w:val="20"/>
              </w:rPr>
              <w:t>家   政</w:t>
            </w:r>
          </w:p>
          <w:p>
            <w:pPr>
              <w:pStyle w:val="TableParagraph"/>
              <w:spacing w:before="53"/>
              <w:ind w:left="157"/>
              <w:jc w:val="left"/>
              <w:rPr>
                <w:sz w:val="20"/>
              </w:rPr>
            </w:pPr>
            <w:r>
              <w:rPr>
                <w:spacing w:val="4"/>
                <w:sz w:val="20"/>
              </w:rPr>
              <w:t>関   係</w:t>
            </w:r>
          </w:p>
        </w:tc>
        <w:tc>
          <w:tcPr>
            <w:tcW w:w="879" w:type="dxa"/>
            <w:tcBorders>
              <w:top w:val="single" w:sz="6" w:space="0" w:color="000000"/>
              <w:left w:val="single" w:sz="6" w:space="0" w:color="000000"/>
              <w:bottom w:val="single" w:sz="6" w:space="0" w:color="000000"/>
              <w:right w:val="single" w:sz="12" w:space="0" w:color="000000"/>
            </w:tcBorders>
          </w:tcPr>
          <w:p>
            <w:pPr>
              <w:pStyle w:val="TableParagraph"/>
              <w:spacing w:before="46"/>
              <w:ind w:left="48"/>
              <w:jc w:val="left"/>
              <w:rPr>
                <w:sz w:val="16"/>
              </w:rPr>
            </w:pPr>
            <w:r>
              <w:rPr>
                <w:spacing w:val="-2"/>
                <w:sz w:val="16"/>
              </w:rPr>
              <w:t>文化・教養</w:t>
            </w:r>
          </w:p>
          <w:p>
            <w:pPr>
              <w:pStyle w:val="TableParagraph"/>
              <w:tabs>
                <w:tab w:pos="672" w:val="left" w:leader="none"/>
              </w:tabs>
              <w:spacing w:before="72"/>
              <w:ind w:left="48" w:right="-29"/>
              <w:jc w:val="left"/>
              <w:rPr>
                <w:sz w:val="20"/>
              </w:rPr>
            </w:pPr>
            <w:r>
              <w:rPr>
                <w:sz w:val="20"/>
              </w:rPr>
              <w:t>関</w:t>
              <w:tab/>
              <w:t>係</w:t>
            </w:r>
          </w:p>
        </w:tc>
        <w:tc>
          <w:tcPr>
            <w:tcW w:w="872" w:type="dxa"/>
            <w:tcBorders>
              <w:top w:val="single" w:sz="6" w:space="0" w:color="000000"/>
              <w:left w:val="single" w:sz="12" w:space="0" w:color="000000"/>
              <w:bottom w:val="single" w:sz="6" w:space="0" w:color="000000"/>
            </w:tcBorders>
          </w:tcPr>
          <w:p>
            <w:pPr>
              <w:pStyle w:val="TableParagraph"/>
              <w:spacing w:before="12"/>
              <w:ind w:right="-29"/>
              <w:rPr>
                <w:sz w:val="20"/>
              </w:rPr>
            </w:pPr>
            <w:r>
              <w:rPr>
                <w:sz w:val="20"/>
              </w:rPr>
              <w:t>そ の 他</w:t>
            </w:r>
          </w:p>
        </w:tc>
      </w:tr>
      <w:tr>
        <w:trPr>
          <w:trHeight w:val="339" w:hRule="atLeast"/>
        </w:trPr>
        <w:tc>
          <w:tcPr>
            <w:tcW w:w="301" w:type="dxa"/>
            <w:tcBorders>
              <w:top w:val="single" w:sz="6" w:space="0" w:color="000000"/>
            </w:tcBorders>
          </w:tcPr>
          <w:p>
            <w:pPr>
              <w:pStyle w:val="TableParagraph"/>
              <w:spacing w:before="25"/>
              <w:ind w:left="41"/>
              <w:jc w:val="left"/>
              <w:rPr>
                <w:sz w:val="20"/>
              </w:rPr>
            </w:pPr>
            <w:r>
              <w:rPr>
                <w:sz w:val="20"/>
              </w:rPr>
              <w:t>18</w:t>
            </w:r>
          </w:p>
        </w:tc>
        <w:tc>
          <w:tcPr>
            <w:tcW w:w="236" w:type="dxa"/>
            <w:tcBorders>
              <w:top w:val="single" w:sz="6" w:space="0" w:color="000000"/>
            </w:tcBorders>
          </w:tcPr>
          <w:p>
            <w:pPr>
              <w:pStyle w:val="TableParagraph"/>
              <w:spacing w:before="25"/>
              <w:ind w:left="17"/>
              <w:jc w:val="left"/>
              <w:rPr>
                <w:sz w:val="20"/>
              </w:rPr>
            </w:pPr>
            <w:r>
              <w:rPr>
                <w:w w:val="100"/>
                <w:sz w:val="20"/>
              </w:rPr>
              <w:t>年</w:t>
            </w:r>
          </w:p>
        </w:tc>
        <w:tc>
          <w:tcPr>
            <w:tcW w:w="246" w:type="dxa"/>
            <w:tcBorders>
              <w:top w:val="single" w:sz="6" w:space="0" w:color="000000"/>
              <w:right w:val="single" w:sz="6" w:space="0" w:color="000000"/>
            </w:tcBorders>
          </w:tcPr>
          <w:p>
            <w:pPr>
              <w:pStyle w:val="TableParagraph"/>
              <w:spacing w:before="25"/>
              <w:ind w:left="44" w:right="-15"/>
              <w:jc w:val="center"/>
              <w:rPr>
                <w:sz w:val="20"/>
              </w:rPr>
            </w:pPr>
            <w:r>
              <w:rPr>
                <w:w w:val="100"/>
                <w:sz w:val="20"/>
              </w:rPr>
              <w:t>度</w:t>
            </w:r>
          </w:p>
        </w:tc>
        <w:tc>
          <w:tcPr>
            <w:tcW w:w="783" w:type="dxa"/>
            <w:gridSpan w:val="2"/>
            <w:tcBorders>
              <w:top w:val="single" w:sz="6" w:space="0" w:color="000000"/>
              <w:left w:val="single" w:sz="6" w:space="0" w:color="000000"/>
              <w:right w:val="single" w:sz="12" w:space="0" w:color="000000"/>
            </w:tcBorders>
          </w:tcPr>
          <w:p>
            <w:pPr>
              <w:pStyle w:val="TableParagraph"/>
              <w:spacing w:before="25"/>
              <w:ind w:right="10"/>
              <w:rPr>
                <w:sz w:val="20"/>
              </w:rPr>
            </w:pPr>
            <w:r>
              <w:rPr>
                <w:w w:val="90"/>
                <w:sz w:val="20"/>
              </w:rPr>
              <w:t>18</w:t>
            </w:r>
          </w:p>
        </w:tc>
        <w:tc>
          <w:tcPr>
            <w:tcW w:w="879" w:type="dxa"/>
            <w:tcBorders>
              <w:top w:val="single" w:sz="6" w:space="0" w:color="000000"/>
              <w:left w:val="single" w:sz="12" w:space="0" w:color="000000"/>
            </w:tcBorders>
          </w:tcPr>
          <w:p>
            <w:pPr>
              <w:pStyle w:val="TableParagraph"/>
              <w:spacing w:before="25"/>
              <w:ind w:right="124"/>
              <w:rPr>
                <w:sz w:val="20"/>
              </w:rPr>
            </w:pPr>
            <w:r>
              <w:rPr>
                <w:w w:val="150"/>
                <w:sz w:val="20"/>
              </w:rPr>
              <w:t>-</w:t>
            </w:r>
          </w:p>
        </w:tc>
        <w:tc>
          <w:tcPr>
            <w:tcW w:w="873" w:type="dxa"/>
            <w:tcBorders>
              <w:top w:val="single" w:sz="6" w:space="0" w:color="000000"/>
            </w:tcBorders>
          </w:tcPr>
          <w:p>
            <w:pPr>
              <w:pStyle w:val="TableParagraph"/>
              <w:spacing w:before="25"/>
              <w:ind w:right="112"/>
              <w:rPr>
                <w:sz w:val="20"/>
              </w:rPr>
            </w:pPr>
            <w:r>
              <w:rPr>
                <w:w w:val="150"/>
                <w:sz w:val="20"/>
              </w:rPr>
              <w:t>-</w:t>
            </w:r>
          </w:p>
        </w:tc>
        <w:tc>
          <w:tcPr>
            <w:tcW w:w="880" w:type="dxa"/>
            <w:tcBorders>
              <w:top w:val="single" w:sz="6" w:space="0" w:color="000000"/>
            </w:tcBorders>
          </w:tcPr>
          <w:p>
            <w:pPr>
              <w:pStyle w:val="TableParagraph"/>
              <w:spacing w:before="25"/>
              <w:ind w:right="20"/>
              <w:rPr>
                <w:sz w:val="20"/>
              </w:rPr>
            </w:pPr>
            <w:r>
              <w:rPr>
                <w:w w:val="90"/>
                <w:sz w:val="20"/>
              </w:rPr>
              <w:t>8</w:t>
            </w:r>
          </w:p>
        </w:tc>
        <w:tc>
          <w:tcPr>
            <w:tcW w:w="879" w:type="dxa"/>
            <w:tcBorders>
              <w:top w:val="single" w:sz="6" w:space="0" w:color="000000"/>
            </w:tcBorders>
          </w:tcPr>
          <w:p>
            <w:pPr>
              <w:pStyle w:val="TableParagraph"/>
              <w:spacing w:before="25"/>
              <w:ind w:right="109"/>
              <w:rPr>
                <w:sz w:val="20"/>
              </w:rPr>
            </w:pPr>
            <w:r>
              <w:rPr>
                <w:w w:val="150"/>
                <w:sz w:val="20"/>
              </w:rPr>
              <w:t>-</w:t>
            </w:r>
          </w:p>
        </w:tc>
        <w:tc>
          <w:tcPr>
            <w:tcW w:w="872" w:type="dxa"/>
            <w:tcBorders>
              <w:top w:val="single" w:sz="6" w:space="0" w:color="000000"/>
            </w:tcBorders>
          </w:tcPr>
          <w:p>
            <w:pPr>
              <w:pStyle w:val="TableParagraph"/>
              <w:spacing w:before="25"/>
              <w:ind w:right="109"/>
              <w:rPr>
                <w:sz w:val="20"/>
              </w:rPr>
            </w:pPr>
            <w:r>
              <w:rPr>
                <w:w w:val="150"/>
                <w:sz w:val="20"/>
              </w:rPr>
              <w:t>-</w:t>
            </w:r>
          </w:p>
        </w:tc>
        <w:tc>
          <w:tcPr>
            <w:tcW w:w="886" w:type="dxa"/>
            <w:tcBorders>
              <w:top w:val="single" w:sz="6" w:space="0" w:color="000000"/>
            </w:tcBorders>
          </w:tcPr>
          <w:p>
            <w:pPr>
              <w:pStyle w:val="TableParagraph"/>
              <w:spacing w:before="25"/>
              <w:ind w:right="10"/>
              <w:rPr>
                <w:sz w:val="20"/>
              </w:rPr>
            </w:pPr>
            <w:r>
              <w:rPr>
                <w:w w:val="90"/>
                <w:sz w:val="20"/>
              </w:rPr>
              <w:t>4</w:t>
            </w:r>
          </w:p>
        </w:tc>
        <w:tc>
          <w:tcPr>
            <w:tcW w:w="872" w:type="dxa"/>
            <w:tcBorders>
              <w:top w:val="single" w:sz="6" w:space="0" w:color="000000"/>
            </w:tcBorders>
          </w:tcPr>
          <w:p>
            <w:pPr>
              <w:pStyle w:val="TableParagraph"/>
              <w:spacing w:before="25"/>
              <w:ind w:right="105"/>
              <w:rPr>
                <w:sz w:val="20"/>
              </w:rPr>
            </w:pPr>
            <w:r>
              <w:rPr>
                <w:w w:val="90"/>
                <w:sz w:val="20"/>
              </w:rPr>
              <w:t>1</w:t>
            </w:r>
          </w:p>
        </w:tc>
        <w:tc>
          <w:tcPr>
            <w:tcW w:w="879" w:type="dxa"/>
            <w:tcBorders>
              <w:top w:val="single" w:sz="6" w:space="0" w:color="000000"/>
            </w:tcBorders>
          </w:tcPr>
          <w:p>
            <w:pPr>
              <w:pStyle w:val="TableParagraph"/>
              <w:spacing w:before="25"/>
              <w:ind w:right="111"/>
              <w:rPr>
                <w:sz w:val="20"/>
              </w:rPr>
            </w:pPr>
            <w:r>
              <w:rPr>
                <w:w w:val="150"/>
                <w:sz w:val="20"/>
              </w:rPr>
              <w:t>-</w:t>
            </w:r>
          </w:p>
        </w:tc>
        <w:tc>
          <w:tcPr>
            <w:tcW w:w="872" w:type="dxa"/>
            <w:tcBorders>
              <w:top w:val="single" w:sz="6" w:space="0" w:color="000000"/>
            </w:tcBorders>
          </w:tcPr>
          <w:p>
            <w:pPr>
              <w:pStyle w:val="TableParagraph"/>
              <w:spacing w:before="25"/>
              <w:ind w:right="1"/>
              <w:rPr>
                <w:sz w:val="20"/>
              </w:rPr>
            </w:pPr>
            <w:r>
              <w:rPr>
                <w:w w:val="90"/>
                <w:sz w:val="20"/>
              </w:rPr>
              <w:t>4</w:t>
            </w:r>
          </w:p>
        </w:tc>
      </w:tr>
      <w:tr>
        <w:trPr>
          <w:trHeight w:val="353" w:hRule="atLeast"/>
        </w:trPr>
        <w:tc>
          <w:tcPr>
            <w:tcW w:w="301" w:type="dxa"/>
          </w:tcPr>
          <w:p>
            <w:pPr>
              <w:pStyle w:val="TableParagraph"/>
              <w:spacing w:before="46"/>
              <w:ind w:left="41"/>
              <w:jc w:val="left"/>
              <w:rPr>
                <w:sz w:val="20"/>
              </w:rPr>
            </w:pPr>
            <w:r>
              <w:rPr>
                <w:sz w:val="20"/>
              </w:rPr>
              <w:t>19</w:t>
            </w:r>
          </w:p>
        </w:tc>
        <w:tc>
          <w:tcPr>
            <w:tcW w:w="236" w:type="dxa"/>
          </w:tcPr>
          <w:p>
            <w:pPr>
              <w:pStyle w:val="TableParagraph"/>
              <w:spacing w:before="46"/>
              <w:ind w:left="17"/>
              <w:jc w:val="left"/>
              <w:rPr>
                <w:sz w:val="20"/>
              </w:rPr>
            </w:pPr>
            <w:r>
              <w:rPr>
                <w:w w:val="100"/>
                <w:sz w:val="20"/>
              </w:rPr>
              <w:t>年</w:t>
            </w:r>
          </w:p>
        </w:tc>
        <w:tc>
          <w:tcPr>
            <w:tcW w:w="246" w:type="dxa"/>
            <w:tcBorders>
              <w:right w:val="single" w:sz="6" w:space="0" w:color="000000"/>
            </w:tcBorders>
          </w:tcPr>
          <w:p>
            <w:pPr>
              <w:pStyle w:val="TableParagraph"/>
              <w:spacing w:before="46"/>
              <w:ind w:left="44" w:right="-15"/>
              <w:jc w:val="center"/>
              <w:rPr>
                <w:sz w:val="20"/>
              </w:rPr>
            </w:pPr>
            <w:r>
              <w:rPr>
                <w:w w:val="100"/>
                <w:sz w:val="20"/>
              </w:rPr>
              <w:t>度</w:t>
            </w:r>
          </w:p>
        </w:tc>
        <w:tc>
          <w:tcPr>
            <w:tcW w:w="783" w:type="dxa"/>
            <w:gridSpan w:val="2"/>
            <w:tcBorders>
              <w:left w:val="single" w:sz="6" w:space="0" w:color="000000"/>
              <w:right w:val="single" w:sz="12" w:space="0" w:color="000000"/>
            </w:tcBorders>
          </w:tcPr>
          <w:p>
            <w:pPr>
              <w:pStyle w:val="TableParagraph"/>
              <w:spacing w:before="46"/>
              <w:ind w:right="7"/>
              <w:rPr>
                <w:sz w:val="20"/>
              </w:rPr>
            </w:pPr>
            <w:r>
              <w:rPr>
                <w:w w:val="90"/>
                <w:sz w:val="20"/>
              </w:rPr>
              <w:t>15</w:t>
            </w:r>
          </w:p>
        </w:tc>
        <w:tc>
          <w:tcPr>
            <w:tcW w:w="879" w:type="dxa"/>
            <w:tcBorders>
              <w:left w:val="single" w:sz="12" w:space="0" w:color="000000"/>
            </w:tcBorders>
          </w:tcPr>
          <w:p>
            <w:pPr>
              <w:pStyle w:val="TableParagraph"/>
              <w:spacing w:before="46"/>
              <w:ind w:right="124"/>
              <w:rPr>
                <w:sz w:val="20"/>
              </w:rPr>
            </w:pPr>
            <w:r>
              <w:rPr>
                <w:w w:val="150"/>
                <w:sz w:val="20"/>
              </w:rPr>
              <w:t>-</w:t>
            </w:r>
          </w:p>
        </w:tc>
        <w:tc>
          <w:tcPr>
            <w:tcW w:w="873" w:type="dxa"/>
          </w:tcPr>
          <w:p>
            <w:pPr>
              <w:pStyle w:val="TableParagraph"/>
              <w:spacing w:before="46"/>
              <w:ind w:right="111"/>
              <w:rPr>
                <w:sz w:val="20"/>
              </w:rPr>
            </w:pPr>
            <w:r>
              <w:rPr>
                <w:w w:val="150"/>
                <w:sz w:val="20"/>
              </w:rPr>
              <w:t>-</w:t>
            </w:r>
          </w:p>
        </w:tc>
        <w:tc>
          <w:tcPr>
            <w:tcW w:w="880" w:type="dxa"/>
          </w:tcPr>
          <w:p>
            <w:pPr>
              <w:pStyle w:val="TableParagraph"/>
              <w:spacing w:before="46"/>
              <w:ind w:right="20"/>
              <w:rPr>
                <w:sz w:val="20"/>
              </w:rPr>
            </w:pPr>
            <w:r>
              <w:rPr>
                <w:w w:val="90"/>
                <w:sz w:val="20"/>
              </w:rPr>
              <w:t>8</w:t>
            </w:r>
          </w:p>
        </w:tc>
        <w:tc>
          <w:tcPr>
            <w:tcW w:w="879" w:type="dxa"/>
          </w:tcPr>
          <w:p>
            <w:pPr>
              <w:pStyle w:val="TableParagraph"/>
              <w:spacing w:before="46"/>
              <w:ind w:right="122"/>
              <w:rPr>
                <w:sz w:val="20"/>
              </w:rPr>
            </w:pPr>
            <w:r>
              <w:rPr>
                <w:w w:val="150"/>
                <w:sz w:val="20"/>
              </w:rPr>
              <w:t>-</w:t>
            </w:r>
          </w:p>
        </w:tc>
        <w:tc>
          <w:tcPr>
            <w:tcW w:w="872" w:type="dxa"/>
          </w:tcPr>
          <w:p>
            <w:pPr>
              <w:pStyle w:val="TableParagraph"/>
              <w:spacing w:before="46"/>
              <w:ind w:right="108"/>
              <w:rPr>
                <w:sz w:val="20"/>
              </w:rPr>
            </w:pPr>
            <w:r>
              <w:rPr>
                <w:w w:val="150"/>
                <w:sz w:val="20"/>
              </w:rPr>
              <w:t>-</w:t>
            </w:r>
          </w:p>
        </w:tc>
        <w:tc>
          <w:tcPr>
            <w:tcW w:w="886" w:type="dxa"/>
          </w:tcPr>
          <w:p>
            <w:pPr>
              <w:pStyle w:val="TableParagraph"/>
              <w:spacing w:before="46"/>
              <w:ind w:right="23"/>
              <w:rPr>
                <w:sz w:val="20"/>
              </w:rPr>
            </w:pPr>
            <w:r>
              <w:rPr>
                <w:w w:val="90"/>
                <w:sz w:val="20"/>
              </w:rPr>
              <w:t>4</w:t>
            </w:r>
          </w:p>
        </w:tc>
        <w:tc>
          <w:tcPr>
            <w:tcW w:w="872" w:type="dxa"/>
          </w:tcPr>
          <w:p>
            <w:pPr>
              <w:pStyle w:val="TableParagraph"/>
              <w:spacing w:before="46"/>
              <w:ind w:right="118"/>
              <w:rPr>
                <w:sz w:val="20"/>
              </w:rPr>
            </w:pPr>
            <w:r>
              <w:rPr>
                <w:w w:val="90"/>
                <w:sz w:val="20"/>
              </w:rPr>
              <w:t>1</w:t>
            </w:r>
          </w:p>
        </w:tc>
        <w:tc>
          <w:tcPr>
            <w:tcW w:w="879" w:type="dxa"/>
          </w:tcPr>
          <w:p>
            <w:pPr>
              <w:pStyle w:val="TableParagraph"/>
              <w:spacing w:before="46"/>
              <w:ind w:right="111"/>
              <w:rPr>
                <w:sz w:val="20"/>
              </w:rPr>
            </w:pPr>
            <w:r>
              <w:rPr>
                <w:w w:val="150"/>
                <w:sz w:val="20"/>
              </w:rPr>
              <w:t>-</w:t>
            </w:r>
          </w:p>
        </w:tc>
        <w:tc>
          <w:tcPr>
            <w:tcW w:w="872" w:type="dxa"/>
          </w:tcPr>
          <w:p>
            <w:pPr>
              <w:pStyle w:val="TableParagraph"/>
              <w:spacing w:before="46"/>
              <w:ind w:right="12"/>
              <w:rPr>
                <w:sz w:val="20"/>
              </w:rPr>
            </w:pPr>
            <w:r>
              <w:rPr>
                <w:w w:val="90"/>
                <w:sz w:val="20"/>
              </w:rPr>
              <w:t>2</w:t>
            </w:r>
          </w:p>
        </w:tc>
      </w:tr>
      <w:tr>
        <w:trPr>
          <w:trHeight w:val="346" w:hRule="atLeast"/>
        </w:trPr>
        <w:tc>
          <w:tcPr>
            <w:tcW w:w="301" w:type="dxa"/>
            <w:tcBorders>
              <w:bottom w:val="single" w:sz="12" w:space="0" w:color="000000"/>
            </w:tcBorders>
          </w:tcPr>
          <w:p>
            <w:pPr>
              <w:pStyle w:val="TableParagraph"/>
              <w:spacing w:before="40"/>
              <w:ind w:left="41"/>
              <w:jc w:val="left"/>
              <w:rPr>
                <w:sz w:val="20"/>
              </w:rPr>
            </w:pPr>
            <w:r>
              <w:rPr>
                <w:w w:val="100"/>
                <w:sz w:val="20"/>
              </w:rPr>
              <w:t>増</w:t>
            </w:r>
          </w:p>
        </w:tc>
        <w:tc>
          <w:tcPr>
            <w:tcW w:w="236" w:type="dxa"/>
            <w:tcBorders>
              <w:bottom w:val="single" w:sz="12" w:space="0" w:color="000000"/>
            </w:tcBorders>
          </w:tcPr>
          <w:p>
            <w:pPr>
              <w:pStyle w:val="TableParagraph"/>
              <w:jc w:val="left"/>
              <w:rPr>
                <w:rFonts w:ascii="Times New Roman"/>
                <w:sz w:val="20"/>
              </w:rPr>
            </w:pPr>
          </w:p>
        </w:tc>
        <w:tc>
          <w:tcPr>
            <w:tcW w:w="246" w:type="dxa"/>
            <w:tcBorders>
              <w:bottom w:val="single" w:sz="12" w:space="0" w:color="000000"/>
              <w:right w:val="single" w:sz="6" w:space="0" w:color="000000"/>
            </w:tcBorders>
          </w:tcPr>
          <w:p>
            <w:pPr>
              <w:pStyle w:val="TableParagraph"/>
              <w:spacing w:before="40"/>
              <w:ind w:left="44" w:right="-15"/>
              <w:jc w:val="center"/>
              <w:rPr>
                <w:sz w:val="20"/>
              </w:rPr>
            </w:pPr>
            <w:r>
              <w:rPr>
                <w:w w:val="100"/>
                <w:sz w:val="20"/>
              </w:rPr>
              <w:t>減</w:t>
            </w:r>
          </w:p>
        </w:tc>
        <w:tc>
          <w:tcPr>
            <w:tcW w:w="783" w:type="dxa"/>
            <w:gridSpan w:val="2"/>
            <w:tcBorders>
              <w:left w:val="single" w:sz="6" w:space="0" w:color="000000"/>
              <w:bottom w:val="single" w:sz="12" w:space="0" w:color="000000"/>
              <w:right w:val="single" w:sz="12" w:space="0" w:color="000000"/>
            </w:tcBorders>
          </w:tcPr>
          <w:p>
            <w:pPr>
              <w:pStyle w:val="TableParagraph"/>
              <w:spacing w:before="40"/>
              <w:ind w:left="359"/>
              <w:jc w:val="left"/>
              <w:rPr>
                <w:sz w:val="20"/>
              </w:rPr>
            </w:pPr>
            <w:r>
              <w:rPr>
                <w:w w:val="150"/>
                <w:sz w:val="20"/>
              </w:rPr>
              <w:t>△ </w:t>
            </w:r>
            <w:r>
              <w:rPr>
                <w:w w:val="110"/>
                <w:sz w:val="20"/>
              </w:rPr>
              <w:t>3</w:t>
            </w:r>
          </w:p>
        </w:tc>
        <w:tc>
          <w:tcPr>
            <w:tcW w:w="879" w:type="dxa"/>
            <w:tcBorders>
              <w:left w:val="single" w:sz="12" w:space="0" w:color="000000"/>
              <w:bottom w:val="single" w:sz="12" w:space="0" w:color="000000"/>
            </w:tcBorders>
          </w:tcPr>
          <w:p>
            <w:pPr>
              <w:pStyle w:val="TableParagraph"/>
              <w:spacing w:before="40"/>
              <w:ind w:right="124"/>
              <w:rPr>
                <w:sz w:val="20"/>
              </w:rPr>
            </w:pPr>
            <w:r>
              <w:rPr>
                <w:w w:val="150"/>
                <w:sz w:val="20"/>
              </w:rPr>
              <w:t>-</w:t>
            </w:r>
          </w:p>
        </w:tc>
        <w:tc>
          <w:tcPr>
            <w:tcW w:w="873" w:type="dxa"/>
            <w:tcBorders>
              <w:bottom w:val="single" w:sz="12" w:space="0" w:color="000000"/>
            </w:tcBorders>
          </w:tcPr>
          <w:p>
            <w:pPr>
              <w:pStyle w:val="TableParagraph"/>
              <w:spacing w:before="40"/>
              <w:ind w:right="111"/>
              <w:rPr>
                <w:sz w:val="20"/>
              </w:rPr>
            </w:pPr>
            <w:r>
              <w:rPr>
                <w:w w:val="150"/>
                <w:sz w:val="20"/>
              </w:rPr>
              <w:t>-</w:t>
            </w:r>
          </w:p>
        </w:tc>
        <w:tc>
          <w:tcPr>
            <w:tcW w:w="880" w:type="dxa"/>
            <w:tcBorders>
              <w:bottom w:val="single" w:sz="12" w:space="0" w:color="000000"/>
            </w:tcBorders>
          </w:tcPr>
          <w:p>
            <w:pPr>
              <w:pStyle w:val="TableParagraph"/>
              <w:spacing w:before="40"/>
              <w:ind w:right="117"/>
              <w:rPr>
                <w:sz w:val="20"/>
              </w:rPr>
            </w:pPr>
            <w:r>
              <w:rPr>
                <w:w w:val="150"/>
                <w:sz w:val="20"/>
              </w:rPr>
              <w:t>-</w:t>
            </w:r>
          </w:p>
        </w:tc>
        <w:tc>
          <w:tcPr>
            <w:tcW w:w="879" w:type="dxa"/>
            <w:tcBorders>
              <w:bottom w:val="single" w:sz="12" w:space="0" w:color="000000"/>
            </w:tcBorders>
          </w:tcPr>
          <w:p>
            <w:pPr>
              <w:pStyle w:val="TableParagraph"/>
              <w:spacing w:before="40"/>
              <w:ind w:right="109"/>
              <w:rPr>
                <w:sz w:val="20"/>
              </w:rPr>
            </w:pPr>
            <w:r>
              <w:rPr>
                <w:w w:val="150"/>
                <w:sz w:val="20"/>
              </w:rPr>
              <w:t>-</w:t>
            </w:r>
          </w:p>
        </w:tc>
        <w:tc>
          <w:tcPr>
            <w:tcW w:w="872" w:type="dxa"/>
            <w:tcBorders>
              <w:bottom w:val="single" w:sz="12" w:space="0" w:color="000000"/>
            </w:tcBorders>
          </w:tcPr>
          <w:p>
            <w:pPr>
              <w:pStyle w:val="TableParagraph"/>
              <w:spacing w:before="40"/>
              <w:ind w:right="108"/>
              <w:rPr>
                <w:sz w:val="20"/>
              </w:rPr>
            </w:pPr>
            <w:r>
              <w:rPr>
                <w:w w:val="150"/>
                <w:sz w:val="20"/>
              </w:rPr>
              <w:t>-</w:t>
            </w:r>
          </w:p>
        </w:tc>
        <w:tc>
          <w:tcPr>
            <w:tcW w:w="886" w:type="dxa"/>
            <w:tcBorders>
              <w:bottom w:val="single" w:sz="12" w:space="0" w:color="000000"/>
            </w:tcBorders>
          </w:tcPr>
          <w:p>
            <w:pPr>
              <w:pStyle w:val="TableParagraph"/>
              <w:spacing w:before="40"/>
              <w:ind w:right="120"/>
              <w:rPr>
                <w:sz w:val="20"/>
              </w:rPr>
            </w:pPr>
            <w:r>
              <w:rPr>
                <w:w w:val="150"/>
                <w:sz w:val="20"/>
              </w:rPr>
              <w:t>-</w:t>
            </w:r>
          </w:p>
        </w:tc>
        <w:tc>
          <w:tcPr>
            <w:tcW w:w="872" w:type="dxa"/>
            <w:tcBorders>
              <w:bottom w:val="single" w:sz="12" w:space="0" w:color="000000"/>
            </w:tcBorders>
          </w:tcPr>
          <w:p>
            <w:pPr>
              <w:pStyle w:val="TableParagraph"/>
              <w:spacing w:before="40"/>
              <w:ind w:right="105"/>
              <w:rPr>
                <w:sz w:val="20"/>
              </w:rPr>
            </w:pPr>
            <w:r>
              <w:rPr>
                <w:w w:val="150"/>
                <w:sz w:val="20"/>
              </w:rPr>
              <w:t>-</w:t>
            </w:r>
          </w:p>
        </w:tc>
        <w:tc>
          <w:tcPr>
            <w:tcW w:w="879" w:type="dxa"/>
            <w:tcBorders>
              <w:bottom w:val="single" w:sz="12" w:space="0" w:color="000000"/>
            </w:tcBorders>
          </w:tcPr>
          <w:p>
            <w:pPr>
              <w:pStyle w:val="TableParagraph"/>
              <w:spacing w:before="40"/>
              <w:ind w:right="111"/>
              <w:rPr>
                <w:sz w:val="20"/>
              </w:rPr>
            </w:pPr>
            <w:r>
              <w:rPr>
                <w:w w:val="150"/>
                <w:sz w:val="20"/>
              </w:rPr>
              <w:t>-</w:t>
            </w:r>
          </w:p>
        </w:tc>
        <w:tc>
          <w:tcPr>
            <w:tcW w:w="872" w:type="dxa"/>
            <w:tcBorders>
              <w:bottom w:val="single" w:sz="12" w:space="0" w:color="000000"/>
            </w:tcBorders>
          </w:tcPr>
          <w:p>
            <w:pPr>
              <w:pStyle w:val="TableParagraph"/>
              <w:spacing w:before="40"/>
              <w:ind w:right="-15"/>
              <w:rPr>
                <w:sz w:val="20"/>
              </w:rPr>
            </w:pPr>
            <w:r>
              <w:rPr>
                <w:w w:val="150"/>
                <w:sz w:val="20"/>
              </w:rPr>
              <w:t>△ </w:t>
            </w:r>
            <w:r>
              <w:rPr>
                <w:w w:val="110"/>
                <w:sz w:val="20"/>
              </w:rPr>
              <w:t>2</w:t>
            </w:r>
          </w:p>
        </w:tc>
      </w:tr>
    </w:tbl>
    <w:p>
      <w:pPr>
        <w:pStyle w:val="BodyText"/>
        <w:rPr>
          <w:sz w:val="28"/>
        </w:rPr>
      </w:pPr>
    </w:p>
    <w:p>
      <w:pPr>
        <w:pStyle w:val="BodyText"/>
        <w:spacing w:before="227"/>
        <w:ind w:left="199"/>
      </w:pPr>
      <w:r>
        <w:rPr/>
        <w:t>(３)課程別生徒数（表－31）</w:t>
      </w:r>
    </w:p>
    <w:p>
      <w:pPr>
        <w:pStyle w:val="BodyText"/>
        <w:spacing w:before="3"/>
        <w:ind w:left="831"/>
      </w:pPr>
      <w:r>
        <w:rPr/>
        <w:t>生徒数は 830 人で、前年度より 130 人減少している。</w:t>
      </w:r>
    </w:p>
    <w:p>
      <w:pPr>
        <w:pStyle w:val="BodyText"/>
        <w:spacing w:before="1"/>
        <w:ind w:left="832"/>
      </w:pPr>
      <w:r>
        <w:rPr>
          <w:spacing w:val="-1"/>
        </w:rPr>
        <w:t>課程別では、医療関係が </w:t>
      </w:r>
      <w:r>
        <w:rPr/>
        <w:t>607</w:t>
      </w:r>
      <w:r>
        <w:rPr>
          <w:spacing w:val="-4"/>
        </w:rPr>
        <w:t> 人</w:t>
      </w:r>
      <w:r>
        <w:rPr/>
        <w:t>（</w:t>
      </w:r>
      <w:r>
        <w:rPr>
          <w:spacing w:val="-2"/>
        </w:rPr>
        <w:t>前年度より </w:t>
      </w:r>
      <w:r>
        <w:rPr/>
        <w:t>12</w:t>
      </w:r>
      <w:r>
        <w:rPr>
          <w:spacing w:val="-2"/>
        </w:rPr>
        <w:t> 人減</w:t>
      </w:r>
      <w:r>
        <w:rPr>
          <w:spacing w:val="-111"/>
        </w:rPr>
        <w:t>）</w:t>
      </w:r>
      <w:r>
        <w:rPr>
          <w:spacing w:val="-1"/>
        </w:rPr>
        <w:t>、商業実務関係が </w:t>
      </w:r>
      <w:r>
        <w:rPr/>
        <w:t>36</w:t>
      </w:r>
      <w:r>
        <w:rPr>
          <w:spacing w:val="-4"/>
        </w:rPr>
        <w:t> 人</w:t>
      </w:r>
      <w:r>
        <w:rPr/>
        <w:t>（</w:t>
      </w:r>
      <w:r>
        <w:rPr>
          <w:spacing w:val="-2"/>
        </w:rPr>
        <w:t>前年度より </w:t>
      </w:r>
      <w:r>
        <w:rPr/>
        <w:t>8</w:t>
      </w:r>
    </w:p>
    <w:p>
      <w:pPr>
        <w:pStyle w:val="BodyText"/>
        <w:spacing w:before="3"/>
        <w:ind w:left="612" w:right="1181"/>
      </w:pPr>
      <w:r>
        <w:rPr/>
        <w:t>人減</w:t>
      </w:r>
      <w:r>
        <w:rPr>
          <w:spacing w:val="-110"/>
        </w:rPr>
        <w:t>）</w:t>
      </w:r>
      <w:r>
        <w:rPr>
          <w:spacing w:val="-2"/>
        </w:rPr>
        <w:t>、家政関係が </w:t>
      </w:r>
      <w:r>
        <w:rPr/>
        <w:t>5</w:t>
      </w:r>
      <w:r>
        <w:rPr>
          <w:spacing w:val="-5"/>
        </w:rPr>
        <w:t> 人</w:t>
      </w:r>
      <w:r>
        <w:rPr/>
        <w:t>（</w:t>
      </w:r>
      <w:r>
        <w:rPr>
          <w:spacing w:val="-2"/>
        </w:rPr>
        <w:t>前年度より </w:t>
      </w:r>
      <w:r>
        <w:rPr/>
        <w:t>1</w:t>
      </w:r>
      <w:r>
        <w:rPr>
          <w:spacing w:val="-4"/>
        </w:rPr>
        <w:t> 人減</w:t>
      </w:r>
      <w:r>
        <w:rPr>
          <w:spacing w:val="-111"/>
        </w:rPr>
        <w:t>）</w:t>
      </w:r>
      <w:r>
        <w:rPr>
          <w:spacing w:val="-2"/>
        </w:rPr>
        <w:t>、その他が </w:t>
      </w:r>
      <w:r>
        <w:rPr/>
        <w:t>182</w:t>
      </w:r>
      <w:r>
        <w:rPr>
          <w:spacing w:val="-4"/>
        </w:rPr>
        <w:t> 人</w:t>
      </w:r>
      <w:r>
        <w:rPr/>
        <w:t>（</w:t>
      </w:r>
      <w:r>
        <w:rPr>
          <w:spacing w:val="-2"/>
        </w:rPr>
        <w:t>前年度より </w:t>
      </w:r>
      <w:r>
        <w:rPr/>
        <w:t>109</w:t>
      </w:r>
      <w:r>
        <w:rPr>
          <w:spacing w:val="-3"/>
        </w:rPr>
        <w:t> 人減</w:t>
      </w:r>
      <w:r>
        <w:rPr/>
        <w:t>）となっている。</w:t>
      </w:r>
    </w:p>
    <w:p>
      <w:pPr>
        <w:pStyle w:val="BodyText"/>
        <w:rPr>
          <w:sz w:val="23"/>
        </w:rPr>
      </w:pPr>
    </w:p>
    <w:p>
      <w:pPr>
        <w:tabs>
          <w:tab w:pos="1465" w:val="left" w:leader="none"/>
          <w:tab w:pos="9123" w:val="left" w:leader="none"/>
        </w:tabs>
        <w:spacing w:before="0" w:after="44"/>
        <w:ind w:left="601" w:right="0" w:firstLine="0"/>
        <w:jc w:val="left"/>
        <w:rPr>
          <w:sz w:val="21"/>
        </w:rPr>
      </w:pPr>
      <w:r>
        <w:rPr>
          <w:sz w:val="21"/>
        </w:rPr>
        <w:t>表</w:t>
      </w:r>
      <w:r>
        <w:rPr>
          <w:spacing w:val="4"/>
          <w:sz w:val="21"/>
        </w:rPr>
        <w:t>－</w:t>
      </w:r>
      <w:r>
        <w:rPr>
          <w:rFonts w:ascii="Times New Roman" w:eastAsia="Times New Roman"/>
          <w:spacing w:val="4"/>
          <w:sz w:val="21"/>
        </w:rPr>
        <w:t>31</w:t>
        <w:tab/>
      </w:r>
      <w:r>
        <w:rPr>
          <w:sz w:val="21"/>
        </w:rPr>
        <w:t>各種学校の課程別生徒数</w:t>
        <w:tab/>
        <w:t>単</w:t>
      </w:r>
      <w:r>
        <w:rPr>
          <w:spacing w:val="-14"/>
          <w:sz w:val="21"/>
        </w:rPr>
        <w:t>位</w:t>
      </w:r>
      <w:r>
        <w:rPr>
          <w:spacing w:val="-15"/>
          <w:sz w:val="21"/>
        </w:rPr>
        <w:t>：</w:t>
      </w:r>
      <w:r>
        <w:rPr>
          <w:sz w:val="21"/>
        </w:rPr>
        <w:t>人</w:t>
      </w:r>
    </w:p>
    <w:tbl>
      <w:tblPr>
        <w:tblW w:w="0" w:type="auto"/>
        <w:jc w:val="left"/>
        <w:tblInd w:w="6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99"/>
        <w:gridCol w:w="234"/>
        <w:gridCol w:w="244"/>
        <w:gridCol w:w="776"/>
        <w:gridCol w:w="871"/>
        <w:gridCol w:w="865"/>
        <w:gridCol w:w="871"/>
        <w:gridCol w:w="872"/>
        <w:gridCol w:w="865"/>
        <w:gridCol w:w="879"/>
        <w:gridCol w:w="865"/>
        <w:gridCol w:w="872"/>
        <w:gridCol w:w="866"/>
      </w:tblGrid>
      <w:tr>
        <w:trPr>
          <w:trHeight w:val="303" w:hRule="atLeast"/>
        </w:trPr>
        <w:tc>
          <w:tcPr>
            <w:tcW w:w="299" w:type="dxa"/>
            <w:vMerge w:val="restart"/>
            <w:tcBorders>
              <w:top w:val="single" w:sz="6" w:space="0" w:color="000000"/>
              <w:bottom w:val="single" w:sz="6" w:space="0" w:color="000000"/>
            </w:tcBorders>
          </w:tcPr>
          <w:p>
            <w:pPr>
              <w:pStyle w:val="TableParagraph"/>
              <w:spacing w:before="5"/>
              <w:jc w:val="left"/>
              <w:rPr>
                <w:sz w:val="23"/>
              </w:rPr>
            </w:pPr>
          </w:p>
          <w:p>
            <w:pPr>
              <w:pStyle w:val="TableParagraph"/>
              <w:ind w:left="109" w:right="-15"/>
              <w:jc w:val="left"/>
              <w:rPr>
                <w:sz w:val="20"/>
              </w:rPr>
            </w:pPr>
            <w:r>
              <w:rPr>
                <w:w w:val="99"/>
                <w:sz w:val="20"/>
              </w:rPr>
              <w:t>区</w:t>
            </w:r>
          </w:p>
        </w:tc>
        <w:tc>
          <w:tcPr>
            <w:tcW w:w="478" w:type="dxa"/>
            <w:gridSpan w:val="2"/>
            <w:vMerge w:val="restart"/>
            <w:tcBorders>
              <w:top w:val="single" w:sz="6" w:space="0" w:color="000000"/>
              <w:bottom w:val="single" w:sz="6" w:space="0" w:color="000000"/>
              <w:right w:val="single" w:sz="6" w:space="0" w:color="000000"/>
            </w:tcBorders>
          </w:tcPr>
          <w:p>
            <w:pPr>
              <w:pStyle w:val="TableParagraph"/>
              <w:spacing w:before="5"/>
              <w:jc w:val="left"/>
              <w:rPr>
                <w:sz w:val="23"/>
              </w:rPr>
            </w:pPr>
          </w:p>
          <w:p>
            <w:pPr>
              <w:pStyle w:val="TableParagraph"/>
              <w:ind w:left="208"/>
              <w:jc w:val="left"/>
              <w:rPr>
                <w:sz w:val="20"/>
              </w:rPr>
            </w:pPr>
            <w:r>
              <w:rPr>
                <w:w w:val="99"/>
                <w:sz w:val="20"/>
              </w:rPr>
              <w:t>分</w:t>
            </w:r>
          </w:p>
        </w:tc>
        <w:tc>
          <w:tcPr>
            <w:tcW w:w="776" w:type="dxa"/>
            <w:vMerge w:val="restart"/>
            <w:tcBorders>
              <w:top w:val="single" w:sz="6" w:space="0" w:color="000000"/>
              <w:left w:val="single" w:sz="6" w:space="0" w:color="000000"/>
              <w:bottom w:val="single" w:sz="6" w:space="0" w:color="000000"/>
              <w:right w:val="single" w:sz="12" w:space="0" w:color="000000"/>
            </w:tcBorders>
          </w:tcPr>
          <w:p>
            <w:pPr>
              <w:pStyle w:val="TableParagraph"/>
              <w:spacing w:before="5"/>
              <w:jc w:val="left"/>
              <w:rPr>
                <w:sz w:val="23"/>
              </w:rPr>
            </w:pPr>
          </w:p>
          <w:p>
            <w:pPr>
              <w:pStyle w:val="TableParagraph"/>
              <w:ind w:left="107"/>
              <w:jc w:val="left"/>
              <w:rPr>
                <w:sz w:val="20"/>
              </w:rPr>
            </w:pPr>
            <w:r>
              <w:rPr>
                <w:sz w:val="20"/>
              </w:rPr>
              <w:t>合 計</w:t>
            </w:r>
          </w:p>
        </w:tc>
        <w:tc>
          <w:tcPr>
            <w:tcW w:w="7826" w:type="dxa"/>
            <w:gridSpan w:val="9"/>
            <w:tcBorders>
              <w:top w:val="single" w:sz="6" w:space="0" w:color="000000"/>
              <w:left w:val="single" w:sz="12" w:space="0" w:color="000000"/>
              <w:bottom w:val="single" w:sz="6" w:space="0" w:color="000000"/>
            </w:tcBorders>
          </w:tcPr>
          <w:p>
            <w:pPr>
              <w:pStyle w:val="TableParagraph"/>
              <w:tabs>
                <w:tab w:pos="3818" w:val="left" w:leader="none"/>
                <w:tab w:pos="5176" w:val="left" w:leader="none"/>
              </w:tabs>
              <w:spacing w:line="264" w:lineRule="exact"/>
              <w:ind w:left="2448"/>
              <w:jc w:val="left"/>
              <w:rPr>
                <w:sz w:val="20"/>
              </w:rPr>
            </w:pPr>
            <w:r>
              <w:rPr>
                <w:sz w:val="20"/>
              </w:rPr>
              <w:t>課</w:t>
              <w:tab/>
              <w:t>程</w:t>
              <w:tab/>
              <w:t>名</w:t>
            </w:r>
          </w:p>
        </w:tc>
      </w:tr>
      <w:tr>
        <w:trPr>
          <w:trHeight w:val="619" w:hRule="atLeast"/>
        </w:trPr>
        <w:tc>
          <w:tcPr>
            <w:tcW w:w="299" w:type="dxa"/>
            <w:vMerge/>
            <w:tcBorders>
              <w:top w:val="nil"/>
              <w:bottom w:val="single" w:sz="6" w:space="0" w:color="000000"/>
            </w:tcBorders>
          </w:tcPr>
          <w:p>
            <w:pPr>
              <w:rPr>
                <w:sz w:val="2"/>
                <w:szCs w:val="2"/>
              </w:rPr>
            </w:pPr>
          </w:p>
        </w:tc>
        <w:tc>
          <w:tcPr>
            <w:tcW w:w="478" w:type="dxa"/>
            <w:gridSpan w:val="2"/>
            <w:vMerge/>
            <w:tcBorders>
              <w:top w:val="nil"/>
              <w:bottom w:val="single" w:sz="6" w:space="0" w:color="000000"/>
              <w:right w:val="single" w:sz="6" w:space="0" w:color="000000"/>
            </w:tcBorders>
          </w:tcPr>
          <w:p>
            <w:pPr>
              <w:rPr>
                <w:sz w:val="2"/>
                <w:szCs w:val="2"/>
              </w:rPr>
            </w:pPr>
          </w:p>
        </w:tc>
        <w:tc>
          <w:tcPr>
            <w:tcW w:w="776" w:type="dxa"/>
            <w:vMerge/>
            <w:tcBorders>
              <w:top w:val="nil"/>
              <w:left w:val="single" w:sz="6" w:space="0" w:color="000000"/>
              <w:bottom w:val="single" w:sz="6" w:space="0" w:color="000000"/>
              <w:right w:val="single" w:sz="12" w:space="0" w:color="000000"/>
            </w:tcBorders>
          </w:tcPr>
          <w:p>
            <w:pPr>
              <w:rPr>
                <w:sz w:val="2"/>
                <w:szCs w:val="2"/>
              </w:rPr>
            </w:pPr>
          </w:p>
        </w:tc>
        <w:tc>
          <w:tcPr>
            <w:tcW w:w="871" w:type="dxa"/>
            <w:tcBorders>
              <w:top w:val="single" w:sz="6" w:space="0" w:color="000000"/>
              <w:left w:val="single" w:sz="12" w:space="0" w:color="000000"/>
              <w:bottom w:val="single" w:sz="6" w:space="0" w:color="000000"/>
              <w:right w:val="single" w:sz="6" w:space="0" w:color="000000"/>
            </w:tcBorders>
          </w:tcPr>
          <w:p>
            <w:pPr>
              <w:pStyle w:val="TableParagraph"/>
              <w:spacing w:before="9"/>
              <w:ind w:left="145"/>
              <w:jc w:val="left"/>
              <w:rPr>
                <w:sz w:val="20"/>
              </w:rPr>
            </w:pPr>
            <w:r>
              <w:rPr>
                <w:spacing w:val="2"/>
                <w:sz w:val="20"/>
              </w:rPr>
              <w:t>工   業</w:t>
            </w:r>
          </w:p>
          <w:p>
            <w:pPr>
              <w:pStyle w:val="TableParagraph"/>
              <w:spacing w:before="50"/>
              <w:ind w:left="145"/>
              <w:jc w:val="left"/>
              <w:rPr>
                <w:sz w:val="20"/>
              </w:rPr>
            </w:pPr>
            <w:r>
              <w:rPr>
                <w:spacing w:val="2"/>
                <w:sz w:val="20"/>
              </w:rPr>
              <w:t>関   係</w:t>
            </w:r>
          </w:p>
        </w:tc>
        <w:tc>
          <w:tcPr>
            <w:tcW w:w="865" w:type="dxa"/>
            <w:tcBorders>
              <w:top w:val="single" w:sz="6" w:space="0" w:color="000000"/>
              <w:left w:val="single" w:sz="6" w:space="0" w:color="000000"/>
              <w:bottom w:val="single" w:sz="6" w:space="0" w:color="000000"/>
              <w:right w:val="single" w:sz="6" w:space="0" w:color="000000"/>
            </w:tcBorders>
          </w:tcPr>
          <w:p>
            <w:pPr>
              <w:pStyle w:val="TableParagraph"/>
              <w:spacing w:before="9"/>
              <w:ind w:left="146"/>
              <w:jc w:val="left"/>
              <w:rPr>
                <w:sz w:val="20"/>
              </w:rPr>
            </w:pPr>
            <w:r>
              <w:rPr>
                <w:spacing w:val="5"/>
                <w:sz w:val="20"/>
              </w:rPr>
              <w:t>農   業</w:t>
            </w:r>
          </w:p>
          <w:p>
            <w:pPr>
              <w:pStyle w:val="TableParagraph"/>
              <w:spacing w:before="50"/>
              <w:ind w:left="146"/>
              <w:jc w:val="left"/>
              <w:rPr>
                <w:sz w:val="20"/>
              </w:rPr>
            </w:pPr>
            <w:r>
              <w:rPr>
                <w:spacing w:val="5"/>
                <w:sz w:val="20"/>
              </w:rPr>
              <w:t>関   係</w:t>
            </w:r>
          </w:p>
        </w:tc>
        <w:tc>
          <w:tcPr>
            <w:tcW w:w="871" w:type="dxa"/>
            <w:tcBorders>
              <w:top w:val="single" w:sz="6" w:space="0" w:color="000000"/>
              <w:left w:val="single" w:sz="6" w:space="0" w:color="000000"/>
              <w:bottom w:val="single" w:sz="6" w:space="0" w:color="000000"/>
              <w:right w:val="single" w:sz="12" w:space="0" w:color="000000"/>
            </w:tcBorders>
          </w:tcPr>
          <w:p>
            <w:pPr>
              <w:pStyle w:val="TableParagraph"/>
              <w:spacing w:before="9"/>
              <w:ind w:left="144"/>
              <w:jc w:val="left"/>
              <w:rPr>
                <w:sz w:val="20"/>
              </w:rPr>
            </w:pPr>
            <w:r>
              <w:rPr>
                <w:spacing w:val="5"/>
                <w:sz w:val="20"/>
              </w:rPr>
              <w:t>医   療</w:t>
            </w:r>
          </w:p>
          <w:p>
            <w:pPr>
              <w:pStyle w:val="TableParagraph"/>
              <w:spacing w:before="50"/>
              <w:ind w:left="144"/>
              <w:jc w:val="left"/>
              <w:rPr>
                <w:sz w:val="20"/>
              </w:rPr>
            </w:pPr>
            <w:r>
              <w:rPr>
                <w:spacing w:val="5"/>
                <w:sz w:val="20"/>
              </w:rPr>
              <w:t>関   係</w:t>
            </w:r>
          </w:p>
        </w:tc>
        <w:tc>
          <w:tcPr>
            <w:tcW w:w="872" w:type="dxa"/>
            <w:tcBorders>
              <w:top w:val="single" w:sz="6" w:space="0" w:color="000000"/>
              <w:left w:val="single" w:sz="12" w:space="0" w:color="000000"/>
              <w:bottom w:val="single" w:sz="6" w:space="0" w:color="000000"/>
              <w:right w:val="single" w:sz="6" w:space="0" w:color="000000"/>
            </w:tcBorders>
          </w:tcPr>
          <w:p>
            <w:pPr>
              <w:pStyle w:val="TableParagraph"/>
              <w:spacing w:before="9"/>
              <w:ind w:left="142"/>
              <w:jc w:val="left"/>
              <w:rPr>
                <w:sz w:val="20"/>
              </w:rPr>
            </w:pPr>
            <w:r>
              <w:rPr>
                <w:spacing w:val="2"/>
                <w:sz w:val="20"/>
              </w:rPr>
              <w:t>衛   生</w:t>
            </w:r>
          </w:p>
          <w:p>
            <w:pPr>
              <w:pStyle w:val="TableParagraph"/>
              <w:spacing w:before="50"/>
              <w:ind w:left="142"/>
              <w:jc w:val="left"/>
              <w:rPr>
                <w:sz w:val="20"/>
              </w:rPr>
            </w:pPr>
            <w:r>
              <w:rPr>
                <w:spacing w:val="2"/>
                <w:sz w:val="20"/>
              </w:rPr>
              <w:t>関   係</w:t>
            </w:r>
          </w:p>
        </w:tc>
        <w:tc>
          <w:tcPr>
            <w:tcW w:w="865" w:type="dxa"/>
            <w:tcBorders>
              <w:top w:val="single" w:sz="6" w:space="0" w:color="000000"/>
              <w:left w:val="single" w:sz="6" w:space="0" w:color="000000"/>
              <w:bottom w:val="single" w:sz="6" w:space="0" w:color="000000"/>
              <w:right w:val="single" w:sz="6" w:space="0" w:color="000000"/>
            </w:tcBorders>
          </w:tcPr>
          <w:p>
            <w:pPr>
              <w:pStyle w:val="TableParagraph"/>
              <w:spacing w:before="44"/>
              <w:ind w:left="46"/>
              <w:jc w:val="left"/>
              <w:rPr>
                <w:sz w:val="16"/>
              </w:rPr>
            </w:pPr>
            <w:r>
              <w:rPr>
                <w:spacing w:val="-2"/>
                <w:w w:val="95"/>
                <w:sz w:val="16"/>
              </w:rPr>
              <w:t>教育・社会</w:t>
            </w:r>
          </w:p>
          <w:p>
            <w:pPr>
              <w:pStyle w:val="TableParagraph"/>
              <w:spacing w:before="68"/>
              <w:ind w:left="46"/>
              <w:jc w:val="left"/>
              <w:rPr>
                <w:sz w:val="20"/>
              </w:rPr>
            </w:pPr>
            <w:r>
              <w:rPr>
                <w:spacing w:val="-4"/>
                <w:w w:val="95"/>
                <w:sz w:val="20"/>
              </w:rPr>
              <w:t>福祉関係</w:t>
            </w:r>
          </w:p>
        </w:tc>
        <w:tc>
          <w:tcPr>
            <w:tcW w:w="879" w:type="dxa"/>
            <w:tcBorders>
              <w:top w:val="single" w:sz="6" w:space="0" w:color="000000"/>
              <w:left w:val="single" w:sz="6" w:space="0" w:color="000000"/>
              <w:bottom w:val="single" w:sz="6" w:space="0" w:color="000000"/>
              <w:right w:val="single" w:sz="6" w:space="0" w:color="000000"/>
            </w:tcBorders>
          </w:tcPr>
          <w:p>
            <w:pPr>
              <w:pStyle w:val="TableParagraph"/>
              <w:spacing w:before="9"/>
              <w:ind w:left="58"/>
              <w:jc w:val="left"/>
              <w:rPr>
                <w:sz w:val="20"/>
              </w:rPr>
            </w:pPr>
            <w:r>
              <w:rPr>
                <w:spacing w:val="-7"/>
                <w:w w:val="95"/>
                <w:sz w:val="20"/>
              </w:rPr>
              <w:t>商業実務</w:t>
            </w:r>
          </w:p>
          <w:p>
            <w:pPr>
              <w:pStyle w:val="TableParagraph"/>
              <w:tabs>
                <w:tab w:pos="662" w:val="left" w:leader="none"/>
              </w:tabs>
              <w:spacing w:before="50"/>
              <w:ind w:left="30"/>
              <w:jc w:val="left"/>
              <w:rPr>
                <w:sz w:val="20"/>
              </w:rPr>
            </w:pPr>
            <w:r>
              <w:rPr>
                <w:sz w:val="20"/>
              </w:rPr>
              <w:t>関</w:t>
              <w:tab/>
            </w:r>
            <w:r>
              <w:rPr>
                <w:spacing w:val="-17"/>
                <w:sz w:val="20"/>
              </w:rPr>
              <w:t>係</w:t>
            </w:r>
          </w:p>
        </w:tc>
        <w:tc>
          <w:tcPr>
            <w:tcW w:w="865" w:type="dxa"/>
            <w:tcBorders>
              <w:top w:val="single" w:sz="6" w:space="0" w:color="000000"/>
              <w:left w:val="single" w:sz="6" w:space="0" w:color="000000"/>
              <w:bottom w:val="single" w:sz="6" w:space="0" w:color="000000"/>
              <w:right w:val="single" w:sz="6" w:space="0" w:color="000000"/>
            </w:tcBorders>
          </w:tcPr>
          <w:p>
            <w:pPr>
              <w:pStyle w:val="TableParagraph"/>
              <w:spacing w:before="9"/>
              <w:ind w:left="139"/>
              <w:jc w:val="left"/>
              <w:rPr>
                <w:sz w:val="20"/>
              </w:rPr>
            </w:pPr>
            <w:r>
              <w:rPr>
                <w:spacing w:val="2"/>
                <w:sz w:val="20"/>
              </w:rPr>
              <w:t>家   政</w:t>
            </w:r>
          </w:p>
          <w:p>
            <w:pPr>
              <w:pStyle w:val="TableParagraph"/>
              <w:spacing w:before="50"/>
              <w:ind w:left="139"/>
              <w:jc w:val="left"/>
              <w:rPr>
                <w:sz w:val="20"/>
              </w:rPr>
            </w:pPr>
            <w:r>
              <w:rPr>
                <w:spacing w:val="2"/>
                <w:sz w:val="20"/>
              </w:rPr>
              <w:t>関   係</w:t>
            </w:r>
          </w:p>
        </w:tc>
        <w:tc>
          <w:tcPr>
            <w:tcW w:w="872" w:type="dxa"/>
            <w:tcBorders>
              <w:top w:val="single" w:sz="6" w:space="0" w:color="000000"/>
              <w:left w:val="single" w:sz="6" w:space="0" w:color="000000"/>
              <w:bottom w:val="single" w:sz="6" w:space="0" w:color="000000"/>
              <w:right w:val="single" w:sz="12" w:space="0" w:color="000000"/>
            </w:tcBorders>
          </w:tcPr>
          <w:p>
            <w:pPr>
              <w:pStyle w:val="TableParagraph"/>
              <w:spacing w:before="44"/>
              <w:ind w:left="28"/>
              <w:jc w:val="left"/>
              <w:rPr>
                <w:sz w:val="16"/>
              </w:rPr>
            </w:pPr>
            <w:r>
              <w:rPr>
                <w:spacing w:val="-2"/>
                <w:w w:val="95"/>
                <w:sz w:val="16"/>
              </w:rPr>
              <w:t>文化・教養</w:t>
            </w:r>
          </w:p>
          <w:p>
            <w:pPr>
              <w:pStyle w:val="TableParagraph"/>
              <w:tabs>
                <w:tab w:pos="644" w:val="left" w:leader="none"/>
              </w:tabs>
              <w:spacing w:before="68"/>
              <w:ind w:left="28"/>
              <w:jc w:val="left"/>
              <w:rPr>
                <w:sz w:val="20"/>
              </w:rPr>
            </w:pPr>
            <w:r>
              <w:rPr>
                <w:sz w:val="20"/>
              </w:rPr>
              <w:t>関</w:t>
              <w:tab/>
            </w:r>
            <w:r>
              <w:rPr>
                <w:spacing w:val="-14"/>
                <w:sz w:val="20"/>
              </w:rPr>
              <w:t>係</w:t>
            </w:r>
          </w:p>
        </w:tc>
        <w:tc>
          <w:tcPr>
            <w:tcW w:w="866" w:type="dxa"/>
            <w:tcBorders>
              <w:top w:val="single" w:sz="6" w:space="0" w:color="000000"/>
              <w:left w:val="single" w:sz="12" w:space="0" w:color="000000"/>
              <w:bottom w:val="single" w:sz="6" w:space="0" w:color="000000"/>
            </w:tcBorders>
          </w:tcPr>
          <w:p>
            <w:pPr>
              <w:pStyle w:val="TableParagraph"/>
              <w:spacing w:before="9"/>
              <w:ind w:right="7"/>
              <w:rPr>
                <w:sz w:val="20"/>
              </w:rPr>
            </w:pPr>
            <w:r>
              <w:rPr>
                <w:sz w:val="20"/>
              </w:rPr>
              <w:t>そ の 他</w:t>
            </w:r>
          </w:p>
        </w:tc>
      </w:tr>
      <w:tr>
        <w:trPr>
          <w:trHeight w:val="335" w:hRule="atLeast"/>
        </w:trPr>
        <w:tc>
          <w:tcPr>
            <w:tcW w:w="299" w:type="dxa"/>
            <w:tcBorders>
              <w:top w:val="single" w:sz="6" w:space="0" w:color="000000"/>
            </w:tcBorders>
          </w:tcPr>
          <w:p>
            <w:pPr>
              <w:pStyle w:val="TableParagraph"/>
              <w:spacing w:before="23"/>
              <w:ind w:left="7" w:right="29"/>
              <w:jc w:val="center"/>
              <w:rPr>
                <w:sz w:val="20"/>
              </w:rPr>
            </w:pPr>
            <w:r>
              <w:rPr>
                <w:sz w:val="20"/>
              </w:rPr>
              <w:t>18</w:t>
            </w:r>
          </w:p>
        </w:tc>
        <w:tc>
          <w:tcPr>
            <w:tcW w:w="234" w:type="dxa"/>
            <w:tcBorders>
              <w:top w:val="single" w:sz="6" w:space="0" w:color="000000"/>
            </w:tcBorders>
          </w:tcPr>
          <w:p>
            <w:pPr>
              <w:pStyle w:val="TableParagraph"/>
              <w:spacing w:before="23"/>
              <w:ind w:right="1"/>
              <w:jc w:val="center"/>
              <w:rPr>
                <w:sz w:val="20"/>
              </w:rPr>
            </w:pPr>
            <w:r>
              <w:rPr>
                <w:w w:val="99"/>
                <w:sz w:val="20"/>
              </w:rPr>
              <w:t>年</w:t>
            </w:r>
          </w:p>
        </w:tc>
        <w:tc>
          <w:tcPr>
            <w:tcW w:w="244" w:type="dxa"/>
            <w:tcBorders>
              <w:top w:val="single" w:sz="6" w:space="0" w:color="000000"/>
              <w:right w:val="single" w:sz="6" w:space="0" w:color="000000"/>
            </w:tcBorders>
          </w:tcPr>
          <w:p>
            <w:pPr>
              <w:pStyle w:val="TableParagraph"/>
              <w:spacing w:before="23"/>
              <w:ind w:left="43" w:right="-15"/>
              <w:jc w:val="center"/>
              <w:rPr>
                <w:sz w:val="20"/>
              </w:rPr>
            </w:pPr>
            <w:r>
              <w:rPr>
                <w:w w:val="99"/>
                <w:sz w:val="20"/>
              </w:rPr>
              <w:t>度</w:t>
            </w:r>
          </w:p>
        </w:tc>
        <w:tc>
          <w:tcPr>
            <w:tcW w:w="776" w:type="dxa"/>
            <w:tcBorders>
              <w:top w:val="single" w:sz="6" w:space="0" w:color="000000"/>
              <w:left w:val="single" w:sz="6" w:space="0" w:color="000000"/>
              <w:right w:val="single" w:sz="12" w:space="0" w:color="000000"/>
            </w:tcBorders>
          </w:tcPr>
          <w:p>
            <w:pPr>
              <w:pStyle w:val="TableParagraph"/>
              <w:spacing w:before="23"/>
              <w:ind w:right="14"/>
              <w:rPr>
                <w:sz w:val="20"/>
              </w:rPr>
            </w:pPr>
            <w:r>
              <w:rPr>
                <w:w w:val="85"/>
                <w:sz w:val="20"/>
              </w:rPr>
              <w:t>960</w:t>
            </w:r>
          </w:p>
        </w:tc>
        <w:tc>
          <w:tcPr>
            <w:tcW w:w="871" w:type="dxa"/>
            <w:tcBorders>
              <w:top w:val="single" w:sz="6" w:space="0" w:color="000000"/>
              <w:left w:val="single" w:sz="12" w:space="0" w:color="000000"/>
            </w:tcBorders>
          </w:tcPr>
          <w:p>
            <w:pPr>
              <w:pStyle w:val="TableParagraph"/>
              <w:spacing w:before="23"/>
              <w:ind w:right="128"/>
              <w:rPr>
                <w:sz w:val="20"/>
              </w:rPr>
            </w:pPr>
            <w:r>
              <w:rPr>
                <w:w w:val="149"/>
                <w:sz w:val="20"/>
              </w:rPr>
              <w:t>-</w:t>
            </w:r>
          </w:p>
        </w:tc>
        <w:tc>
          <w:tcPr>
            <w:tcW w:w="865" w:type="dxa"/>
            <w:tcBorders>
              <w:top w:val="single" w:sz="6" w:space="0" w:color="000000"/>
            </w:tcBorders>
          </w:tcPr>
          <w:p>
            <w:pPr>
              <w:pStyle w:val="TableParagraph"/>
              <w:spacing w:before="23"/>
              <w:ind w:right="116"/>
              <w:rPr>
                <w:sz w:val="20"/>
              </w:rPr>
            </w:pPr>
            <w:r>
              <w:rPr>
                <w:w w:val="149"/>
                <w:sz w:val="20"/>
              </w:rPr>
              <w:t>-</w:t>
            </w:r>
          </w:p>
        </w:tc>
        <w:tc>
          <w:tcPr>
            <w:tcW w:w="871" w:type="dxa"/>
            <w:tcBorders>
              <w:top w:val="single" w:sz="6" w:space="0" w:color="000000"/>
            </w:tcBorders>
          </w:tcPr>
          <w:p>
            <w:pPr>
              <w:pStyle w:val="TableParagraph"/>
              <w:spacing w:before="23"/>
              <w:ind w:right="30"/>
              <w:rPr>
                <w:sz w:val="20"/>
              </w:rPr>
            </w:pPr>
            <w:r>
              <w:rPr>
                <w:w w:val="85"/>
                <w:sz w:val="20"/>
              </w:rPr>
              <w:t>619</w:t>
            </w:r>
          </w:p>
        </w:tc>
        <w:tc>
          <w:tcPr>
            <w:tcW w:w="872" w:type="dxa"/>
            <w:tcBorders>
              <w:top w:val="single" w:sz="6" w:space="0" w:color="000000"/>
            </w:tcBorders>
          </w:tcPr>
          <w:p>
            <w:pPr>
              <w:pStyle w:val="TableParagraph"/>
              <w:spacing w:before="23"/>
              <w:ind w:right="118"/>
              <w:rPr>
                <w:sz w:val="20"/>
              </w:rPr>
            </w:pPr>
            <w:r>
              <w:rPr>
                <w:w w:val="149"/>
                <w:sz w:val="20"/>
              </w:rPr>
              <w:t>-</w:t>
            </w:r>
          </w:p>
        </w:tc>
        <w:tc>
          <w:tcPr>
            <w:tcW w:w="865" w:type="dxa"/>
            <w:tcBorders>
              <w:top w:val="single" w:sz="6" w:space="0" w:color="000000"/>
            </w:tcBorders>
          </w:tcPr>
          <w:p>
            <w:pPr>
              <w:pStyle w:val="TableParagraph"/>
              <w:spacing w:before="23"/>
              <w:ind w:right="120"/>
              <w:rPr>
                <w:sz w:val="20"/>
              </w:rPr>
            </w:pPr>
            <w:r>
              <w:rPr>
                <w:w w:val="149"/>
                <w:sz w:val="20"/>
              </w:rPr>
              <w:t>-</w:t>
            </w:r>
          </w:p>
        </w:tc>
        <w:tc>
          <w:tcPr>
            <w:tcW w:w="879" w:type="dxa"/>
            <w:tcBorders>
              <w:top w:val="single" w:sz="6" w:space="0" w:color="000000"/>
            </w:tcBorders>
          </w:tcPr>
          <w:p>
            <w:pPr>
              <w:pStyle w:val="TableParagraph"/>
              <w:spacing w:before="23"/>
              <w:ind w:right="26"/>
              <w:rPr>
                <w:sz w:val="20"/>
              </w:rPr>
            </w:pPr>
            <w:r>
              <w:rPr>
                <w:w w:val="85"/>
                <w:sz w:val="20"/>
              </w:rPr>
              <w:t>44</w:t>
            </w:r>
          </w:p>
        </w:tc>
        <w:tc>
          <w:tcPr>
            <w:tcW w:w="865" w:type="dxa"/>
            <w:tcBorders>
              <w:top w:val="single" w:sz="6" w:space="0" w:color="000000"/>
            </w:tcBorders>
          </w:tcPr>
          <w:p>
            <w:pPr>
              <w:pStyle w:val="TableParagraph"/>
              <w:spacing w:before="23"/>
              <w:ind w:right="123"/>
              <w:rPr>
                <w:sz w:val="20"/>
              </w:rPr>
            </w:pPr>
            <w:r>
              <w:rPr>
                <w:w w:val="89"/>
                <w:sz w:val="20"/>
              </w:rPr>
              <w:t>6</w:t>
            </w:r>
          </w:p>
        </w:tc>
        <w:tc>
          <w:tcPr>
            <w:tcW w:w="872" w:type="dxa"/>
            <w:tcBorders>
              <w:top w:val="single" w:sz="6" w:space="0" w:color="000000"/>
            </w:tcBorders>
          </w:tcPr>
          <w:p>
            <w:pPr>
              <w:pStyle w:val="TableParagraph"/>
              <w:spacing w:before="23"/>
              <w:ind w:right="131"/>
              <w:rPr>
                <w:sz w:val="20"/>
              </w:rPr>
            </w:pPr>
            <w:r>
              <w:rPr>
                <w:w w:val="149"/>
                <w:sz w:val="20"/>
              </w:rPr>
              <w:t>-</w:t>
            </w:r>
          </w:p>
        </w:tc>
        <w:tc>
          <w:tcPr>
            <w:tcW w:w="866" w:type="dxa"/>
            <w:tcBorders>
              <w:top w:val="single" w:sz="6" w:space="0" w:color="000000"/>
            </w:tcBorders>
          </w:tcPr>
          <w:p>
            <w:pPr>
              <w:pStyle w:val="TableParagraph"/>
              <w:spacing w:before="23"/>
              <w:ind w:right="24"/>
              <w:rPr>
                <w:sz w:val="20"/>
              </w:rPr>
            </w:pPr>
            <w:r>
              <w:rPr>
                <w:w w:val="85"/>
                <w:sz w:val="20"/>
              </w:rPr>
              <w:t>291</w:t>
            </w:r>
          </w:p>
        </w:tc>
      </w:tr>
      <w:tr>
        <w:trPr>
          <w:trHeight w:val="350" w:hRule="atLeast"/>
        </w:trPr>
        <w:tc>
          <w:tcPr>
            <w:tcW w:w="299" w:type="dxa"/>
          </w:tcPr>
          <w:p>
            <w:pPr>
              <w:pStyle w:val="TableParagraph"/>
              <w:spacing w:before="43"/>
              <w:ind w:left="7" w:right="4"/>
              <w:jc w:val="center"/>
              <w:rPr>
                <w:sz w:val="20"/>
              </w:rPr>
            </w:pPr>
            <w:r>
              <w:rPr>
                <w:sz w:val="20"/>
              </w:rPr>
              <w:t>19</w:t>
            </w:r>
          </w:p>
        </w:tc>
        <w:tc>
          <w:tcPr>
            <w:tcW w:w="234" w:type="dxa"/>
          </w:tcPr>
          <w:p>
            <w:pPr>
              <w:pStyle w:val="TableParagraph"/>
              <w:spacing w:before="43"/>
              <w:ind w:right="1"/>
              <w:jc w:val="center"/>
              <w:rPr>
                <w:sz w:val="20"/>
              </w:rPr>
            </w:pPr>
            <w:r>
              <w:rPr>
                <w:w w:val="99"/>
                <w:sz w:val="20"/>
              </w:rPr>
              <w:t>年</w:t>
            </w:r>
          </w:p>
        </w:tc>
        <w:tc>
          <w:tcPr>
            <w:tcW w:w="244" w:type="dxa"/>
            <w:tcBorders>
              <w:right w:val="single" w:sz="6" w:space="0" w:color="000000"/>
            </w:tcBorders>
          </w:tcPr>
          <w:p>
            <w:pPr>
              <w:pStyle w:val="TableParagraph"/>
              <w:spacing w:before="43"/>
              <w:ind w:left="43" w:right="-15"/>
              <w:jc w:val="center"/>
              <w:rPr>
                <w:sz w:val="20"/>
              </w:rPr>
            </w:pPr>
            <w:r>
              <w:rPr>
                <w:w w:val="99"/>
                <w:sz w:val="20"/>
              </w:rPr>
              <w:t>度</w:t>
            </w:r>
          </w:p>
        </w:tc>
        <w:tc>
          <w:tcPr>
            <w:tcW w:w="776" w:type="dxa"/>
            <w:tcBorders>
              <w:left w:val="single" w:sz="6" w:space="0" w:color="000000"/>
              <w:right w:val="single" w:sz="12" w:space="0" w:color="000000"/>
            </w:tcBorders>
          </w:tcPr>
          <w:p>
            <w:pPr>
              <w:pStyle w:val="TableParagraph"/>
              <w:spacing w:before="43"/>
              <w:ind w:right="10"/>
              <w:rPr>
                <w:sz w:val="20"/>
              </w:rPr>
            </w:pPr>
            <w:r>
              <w:rPr>
                <w:w w:val="90"/>
                <w:sz w:val="20"/>
              </w:rPr>
              <w:t>830</w:t>
            </w:r>
          </w:p>
        </w:tc>
        <w:tc>
          <w:tcPr>
            <w:tcW w:w="871" w:type="dxa"/>
            <w:tcBorders>
              <w:left w:val="single" w:sz="12" w:space="0" w:color="000000"/>
            </w:tcBorders>
          </w:tcPr>
          <w:p>
            <w:pPr>
              <w:pStyle w:val="TableParagraph"/>
              <w:spacing w:before="43"/>
              <w:ind w:right="128"/>
              <w:rPr>
                <w:sz w:val="20"/>
              </w:rPr>
            </w:pPr>
            <w:r>
              <w:rPr>
                <w:w w:val="149"/>
                <w:sz w:val="20"/>
              </w:rPr>
              <w:t>-</w:t>
            </w:r>
          </w:p>
        </w:tc>
        <w:tc>
          <w:tcPr>
            <w:tcW w:w="865" w:type="dxa"/>
          </w:tcPr>
          <w:p>
            <w:pPr>
              <w:pStyle w:val="TableParagraph"/>
              <w:spacing w:before="43"/>
              <w:ind w:right="116"/>
              <w:rPr>
                <w:sz w:val="20"/>
              </w:rPr>
            </w:pPr>
            <w:r>
              <w:rPr>
                <w:w w:val="149"/>
                <w:sz w:val="20"/>
              </w:rPr>
              <w:t>-</w:t>
            </w:r>
          </w:p>
        </w:tc>
        <w:tc>
          <w:tcPr>
            <w:tcW w:w="871" w:type="dxa"/>
          </w:tcPr>
          <w:p>
            <w:pPr>
              <w:pStyle w:val="TableParagraph"/>
              <w:spacing w:before="43"/>
              <w:ind w:right="30"/>
              <w:rPr>
                <w:sz w:val="20"/>
              </w:rPr>
            </w:pPr>
            <w:r>
              <w:rPr>
                <w:w w:val="85"/>
                <w:sz w:val="20"/>
              </w:rPr>
              <w:t>607</w:t>
            </w:r>
          </w:p>
        </w:tc>
        <w:tc>
          <w:tcPr>
            <w:tcW w:w="872" w:type="dxa"/>
          </w:tcPr>
          <w:p>
            <w:pPr>
              <w:pStyle w:val="TableParagraph"/>
              <w:spacing w:before="43"/>
              <w:ind w:right="132"/>
              <w:rPr>
                <w:sz w:val="20"/>
              </w:rPr>
            </w:pPr>
            <w:r>
              <w:rPr>
                <w:w w:val="149"/>
                <w:sz w:val="20"/>
              </w:rPr>
              <w:t>-</w:t>
            </w:r>
          </w:p>
        </w:tc>
        <w:tc>
          <w:tcPr>
            <w:tcW w:w="865" w:type="dxa"/>
          </w:tcPr>
          <w:p>
            <w:pPr>
              <w:pStyle w:val="TableParagraph"/>
              <w:spacing w:before="43"/>
              <w:ind w:right="120"/>
              <w:rPr>
                <w:sz w:val="20"/>
              </w:rPr>
            </w:pPr>
            <w:r>
              <w:rPr>
                <w:w w:val="149"/>
                <w:sz w:val="20"/>
              </w:rPr>
              <w:t>-</w:t>
            </w:r>
          </w:p>
        </w:tc>
        <w:tc>
          <w:tcPr>
            <w:tcW w:w="879" w:type="dxa"/>
          </w:tcPr>
          <w:p>
            <w:pPr>
              <w:pStyle w:val="TableParagraph"/>
              <w:spacing w:before="43"/>
              <w:ind w:right="42"/>
              <w:rPr>
                <w:sz w:val="20"/>
              </w:rPr>
            </w:pPr>
            <w:r>
              <w:rPr>
                <w:w w:val="85"/>
                <w:sz w:val="20"/>
              </w:rPr>
              <w:t>36</w:t>
            </w:r>
          </w:p>
        </w:tc>
        <w:tc>
          <w:tcPr>
            <w:tcW w:w="865" w:type="dxa"/>
          </w:tcPr>
          <w:p>
            <w:pPr>
              <w:pStyle w:val="TableParagraph"/>
              <w:spacing w:before="43"/>
              <w:ind w:right="136"/>
              <w:rPr>
                <w:sz w:val="20"/>
              </w:rPr>
            </w:pPr>
            <w:r>
              <w:rPr>
                <w:w w:val="89"/>
                <w:sz w:val="20"/>
              </w:rPr>
              <w:t>5</w:t>
            </w:r>
          </w:p>
        </w:tc>
        <w:tc>
          <w:tcPr>
            <w:tcW w:w="872" w:type="dxa"/>
          </w:tcPr>
          <w:p>
            <w:pPr>
              <w:pStyle w:val="TableParagraph"/>
              <w:spacing w:before="43"/>
              <w:ind w:right="131"/>
              <w:rPr>
                <w:sz w:val="20"/>
              </w:rPr>
            </w:pPr>
            <w:r>
              <w:rPr>
                <w:w w:val="149"/>
                <w:sz w:val="20"/>
              </w:rPr>
              <w:t>-</w:t>
            </w:r>
          </w:p>
        </w:tc>
        <w:tc>
          <w:tcPr>
            <w:tcW w:w="866" w:type="dxa"/>
          </w:tcPr>
          <w:p>
            <w:pPr>
              <w:pStyle w:val="TableParagraph"/>
              <w:spacing w:before="43"/>
              <w:ind w:right="41"/>
              <w:rPr>
                <w:sz w:val="20"/>
              </w:rPr>
            </w:pPr>
            <w:r>
              <w:rPr>
                <w:w w:val="85"/>
                <w:sz w:val="20"/>
              </w:rPr>
              <w:t>182</w:t>
            </w:r>
          </w:p>
        </w:tc>
      </w:tr>
      <w:tr>
        <w:trPr>
          <w:trHeight w:val="344" w:hRule="atLeast"/>
        </w:trPr>
        <w:tc>
          <w:tcPr>
            <w:tcW w:w="299" w:type="dxa"/>
            <w:tcBorders>
              <w:bottom w:val="single" w:sz="12" w:space="0" w:color="000000"/>
            </w:tcBorders>
          </w:tcPr>
          <w:p>
            <w:pPr>
              <w:pStyle w:val="TableParagraph"/>
              <w:spacing w:before="37"/>
              <w:ind w:right="16"/>
              <w:jc w:val="center"/>
              <w:rPr>
                <w:sz w:val="20"/>
              </w:rPr>
            </w:pPr>
            <w:r>
              <w:rPr>
                <w:w w:val="99"/>
                <w:sz w:val="20"/>
              </w:rPr>
              <w:t>増</w:t>
            </w:r>
          </w:p>
        </w:tc>
        <w:tc>
          <w:tcPr>
            <w:tcW w:w="234" w:type="dxa"/>
            <w:tcBorders>
              <w:bottom w:val="single" w:sz="12" w:space="0" w:color="000000"/>
            </w:tcBorders>
          </w:tcPr>
          <w:p>
            <w:pPr>
              <w:pStyle w:val="TableParagraph"/>
              <w:jc w:val="left"/>
              <w:rPr>
                <w:rFonts w:ascii="Times New Roman"/>
                <w:sz w:val="20"/>
              </w:rPr>
            </w:pPr>
          </w:p>
        </w:tc>
        <w:tc>
          <w:tcPr>
            <w:tcW w:w="244" w:type="dxa"/>
            <w:tcBorders>
              <w:bottom w:val="single" w:sz="12" w:space="0" w:color="000000"/>
              <w:right w:val="single" w:sz="6" w:space="0" w:color="000000"/>
            </w:tcBorders>
          </w:tcPr>
          <w:p>
            <w:pPr>
              <w:pStyle w:val="TableParagraph"/>
              <w:spacing w:before="37"/>
              <w:ind w:left="43" w:right="-15"/>
              <w:jc w:val="center"/>
              <w:rPr>
                <w:sz w:val="20"/>
              </w:rPr>
            </w:pPr>
            <w:r>
              <w:rPr>
                <w:w w:val="99"/>
                <w:sz w:val="20"/>
              </w:rPr>
              <w:t>減</w:t>
            </w:r>
          </w:p>
        </w:tc>
        <w:tc>
          <w:tcPr>
            <w:tcW w:w="776" w:type="dxa"/>
            <w:tcBorders>
              <w:left w:val="single" w:sz="6" w:space="0" w:color="000000"/>
              <w:bottom w:val="single" w:sz="12" w:space="0" w:color="000000"/>
              <w:right w:val="single" w:sz="12" w:space="0" w:color="000000"/>
            </w:tcBorders>
          </w:tcPr>
          <w:p>
            <w:pPr>
              <w:pStyle w:val="TableParagraph"/>
              <w:spacing w:before="37"/>
              <w:ind w:right="14"/>
              <w:rPr>
                <w:sz w:val="20"/>
              </w:rPr>
            </w:pPr>
            <w:r>
              <w:rPr>
                <w:w w:val="145"/>
                <w:sz w:val="20"/>
              </w:rPr>
              <w:t>△ </w:t>
            </w:r>
            <w:r>
              <w:rPr>
                <w:w w:val="110"/>
                <w:sz w:val="20"/>
              </w:rPr>
              <w:t>130</w:t>
            </w:r>
          </w:p>
        </w:tc>
        <w:tc>
          <w:tcPr>
            <w:tcW w:w="871" w:type="dxa"/>
            <w:tcBorders>
              <w:left w:val="single" w:sz="12" w:space="0" w:color="000000"/>
              <w:bottom w:val="single" w:sz="12" w:space="0" w:color="000000"/>
            </w:tcBorders>
          </w:tcPr>
          <w:p>
            <w:pPr>
              <w:pStyle w:val="TableParagraph"/>
              <w:spacing w:before="37"/>
              <w:ind w:right="128"/>
              <w:rPr>
                <w:sz w:val="20"/>
              </w:rPr>
            </w:pPr>
            <w:r>
              <w:rPr>
                <w:w w:val="149"/>
                <w:sz w:val="20"/>
              </w:rPr>
              <w:t>-</w:t>
            </w:r>
          </w:p>
        </w:tc>
        <w:tc>
          <w:tcPr>
            <w:tcW w:w="865" w:type="dxa"/>
            <w:tcBorders>
              <w:bottom w:val="single" w:sz="12" w:space="0" w:color="000000"/>
            </w:tcBorders>
          </w:tcPr>
          <w:p>
            <w:pPr>
              <w:pStyle w:val="TableParagraph"/>
              <w:spacing w:before="37"/>
              <w:ind w:right="116"/>
              <w:rPr>
                <w:sz w:val="20"/>
              </w:rPr>
            </w:pPr>
            <w:r>
              <w:rPr>
                <w:w w:val="149"/>
                <w:sz w:val="20"/>
              </w:rPr>
              <w:t>-</w:t>
            </w:r>
          </w:p>
        </w:tc>
        <w:tc>
          <w:tcPr>
            <w:tcW w:w="871" w:type="dxa"/>
            <w:tcBorders>
              <w:bottom w:val="single" w:sz="12" w:space="0" w:color="000000"/>
            </w:tcBorders>
          </w:tcPr>
          <w:p>
            <w:pPr>
              <w:pStyle w:val="TableParagraph"/>
              <w:spacing w:before="37"/>
              <w:ind w:right="30"/>
              <w:rPr>
                <w:sz w:val="20"/>
              </w:rPr>
            </w:pPr>
            <w:r>
              <w:rPr>
                <w:w w:val="145"/>
                <w:sz w:val="20"/>
              </w:rPr>
              <w:t>△ </w:t>
            </w:r>
            <w:r>
              <w:rPr>
                <w:w w:val="110"/>
                <w:sz w:val="20"/>
              </w:rPr>
              <w:t>12</w:t>
            </w:r>
          </w:p>
        </w:tc>
        <w:tc>
          <w:tcPr>
            <w:tcW w:w="872" w:type="dxa"/>
            <w:tcBorders>
              <w:bottom w:val="single" w:sz="12" w:space="0" w:color="000000"/>
            </w:tcBorders>
          </w:tcPr>
          <w:p>
            <w:pPr>
              <w:pStyle w:val="TableParagraph"/>
              <w:spacing w:before="37"/>
              <w:ind w:right="118"/>
              <w:rPr>
                <w:sz w:val="20"/>
              </w:rPr>
            </w:pPr>
            <w:r>
              <w:rPr>
                <w:w w:val="149"/>
                <w:sz w:val="20"/>
              </w:rPr>
              <w:t>-</w:t>
            </w:r>
          </w:p>
        </w:tc>
        <w:tc>
          <w:tcPr>
            <w:tcW w:w="865" w:type="dxa"/>
            <w:tcBorders>
              <w:bottom w:val="single" w:sz="12" w:space="0" w:color="000000"/>
            </w:tcBorders>
          </w:tcPr>
          <w:p>
            <w:pPr>
              <w:pStyle w:val="TableParagraph"/>
              <w:spacing w:before="37"/>
              <w:ind w:right="120"/>
              <w:rPr>
                <w:sz w:val="20"/>
              </w:rPr>
            </w:pPr>
            <w:r>
              <w:rPr>
                <w:w w:val="149"/>
                <w:sz w:val="20"/>
              </w:rPr>
              <w:t>-</w:t>
            </w:r>
          </w:p>
        </w:tc>
        <w:tc>
          <w:tcPr>
            <w:tcW w:w="879" w:type="dxa"/>
            <w:tcBorders>
              <w:bottom w:val="single" w:sz="12" w:space="0" w:color="000000"/>
            </w:tcBorders>
          </w:tcPr>
          <w:p>
            <w:pPr>
              <w:pStyle w:val="TableParagraph"/>
              <w:spacing w:before="37"/>
              <w:ind w:right="26"/>
              <w:rPr>
                <w:sz w:val="20"/>
              </w:rPr>
            </w:pPr>
            <w:r>
              <w:rPr>
                <w:w w:val="145"/>
                <w:sz w:val="20"/>
              </w:rPr>
              <w:t>△ </w:t>
            </w:r>
            <w:r>
              <w:rPr>
                <w:w w:val="110"/>
                <w:sz w:val="20"/>
              </w:rPr>
              <w:t>8</w:t>
            </w:r>
          </w:p>
        </w:tc>
        <w:tc>
          <w:tcPr>
            <w:tcW w:w="865" w:type="dxa"/>
            <w:tcBorders>
              <w:bottom w:val="single" w:sz="12" w:space="0" w:color="000000"/>
            </w:tcBorders>
          </w:tcPr>
          <w:p>
            <w:pPr>
              <w:pStyle w:val="TableParagraph"/>
              <w:spacing w:before="37"/>
              <w:ind w:right="27"/>
              <w:rPr>
                <w:sz w:val="20"/>
              </w:rPr>
            </w:pPr>
            <w:r>
              <w:rPr>
                <w:w w:val="145"/>
                <w:sz w:val="20"/>
              </w:rPr>
              <w:t>△ </w:t>
            </w:r>
            <w:r>
              <w:rPr>
                <w:w w:val="110"/>
                <w:sz w:val="20"/>
              </w:rPr>
              <w:t>1</w:t>
            </w:r>
          </w:p>
        </w:tc>
        <w:tc>
          <w:tcPr>
            <w:tcW w:w="872" w:type="dxa"/>
            <w:tcBorders>
              <w:bottom w:val="single" w:sz="12" w:space="0" w:color="000000"/>
            </w:tcBorders>
          </w:tcPr>
          <w:p>
            <w:pPr>
              <w:pStyle w:val="TableParagraph"/>
              <w:spacing w:before="37"/>
              <w:ind w:right="131"/>
              <w:rPr>
                <w:sz w:val="20"/>
              </w:rPr>
            </w:pPr>
            <w:r>
              <w:rPr>
                <w:w w:val="149"/>
                <w:sz w:val="20"/>
              </w:rPr>
              <w:t>-</w:t>
            </w:r>
          </w:p>
        </w:tc>
        <w:tc>
          <w:tcPr>
            <w:tcW w:w="866" w:type="dxa"/>
            <w:tcBorders>
              <w:bottom w:val="single" w:sz="12" w:space="0" w:color="000000"/>
            </w:tcBorders>
          </w:tcPr>
          <w:p>
            <w:pPr>
              <w:pStyle w:val="TableParagraph"/>
              <w:spacing w:before="37"/>
              <w:ind w:right="24"/>
              <w:rPr>
                <w:sz w:val="20"/>
              </w:rPr>
            </w:pPr>
            <w:r>
              <w:rPr>
                <w:w w:val="145"/>
                <w:sz w:val="20"/>
              </w:rPr>
              <w:t>△ </w:t>
            </w:r>
            <w:r>
              <w:rPr>
                <w:w w:val="110"/>
                <w:sz w:val="20"/>
              </w:rPr>
              <w:t>109</w:t>
            </w:r>
          </w:p>
        </w:tc>
      </w:tr>
    </w:tbl>
    <w:p>
      <w:pPr>
        <w:spacing w:after="0"/>
        <w:rPr>
          <w:sz w:val="20"/>
        </w:rPr>
        <w:sectPr>
          <w:pgSz w:w="11900" w:h="16840"/>
          <w:pgMar w:header="0" w:footer="634" w:top="920" w:bottom="820" w:left="780" w:right="0"/>
        </w:sectPr>
      </w:pPr>
    </w:p>
    <w:p>
      <w:pPr>
        <w:pStyle w:val="Heading2"/>
        <w:tabs>
          <w:tab w:pos="4059" w:val="left" w:leader="none"/>
        </w:tabs>
        <w:spacing w:before="83"/>
        <w:ind w:left="3255"/>
      </w:pPr>
      <w:r>
        <w:rPr>
          <w:w w:val="160"/>
        </w:rPr>
        <w:t>Ⅱ</w:t>
        <w:tab/>
      </w:r>
      <w:r>
        <w:rPr>
          <w:w w:val="110"/>
        </w:rPr>
        <w:t>卒業後の状況調査</w:t>
      </w:r>
    </w:p>
    <w:p>
      <w:pPr>
        <w:pStyle w:val="Heading3"/>
        <w:tabs>
          <w:tab w:pos="1198" w:val="left" w:leader="none"/>
          <w:tab w:pos="2045" w:val="left" w:leader="none"/>
          <w:tab w:pos="2891" w:val="left" w:leader="none"/>
        </w:tabs>
        <w:spacing w:before="129"/>
        <w:ind w:left="494"/>
      </w:pPr>
      <w:r>
        <w:rPr>
          <w:w w:val="150"/>
        </w:rPr>
        <w:t>１</w:t>
        <w:tab/>
        <w:t>中</w:t>
        <w:tab/>
        <w:t>学</w:t>
        <w:tab/>
        <w:t>校</w:t>
      </w:r>
    </w:p>
    <w:p>
      <w:pPr>
        <w:pStyle w:val="BodyText"/>
        <w:spacing w:line="293" w:lineRule="exact" w:before="101"/>
        <w:ind w:left="494"/>
      </w:pPr>
      <w:r>
        <w:rPr/>
        <w:t>(１)進路別卒業者数（表－１）</w:t>
      </w:r>
    </w:p>
    <w:p>
      <w:pPr>
        <w:pStyle w:val="BodyText"/>
        <w:spacing w:line="290" w:lineRule="exact"/>
        <w:ind w:left="1097"/>
      </w:pPr>
      <w:r>
        <w:rPr>
          <w:spacing w:val="-4"/>
        </w:rPr>
        <w:t>卒業者数は </w:t>
      </w:r>
      <w:r>
        <w:rPr/>
        <w:t>15,237</w:t>
      </w:r>
      <w:r>
        <w:rPr>
          <w:spacing w:val="-10"/>
        </w:rPr>
        <w:t> 人</w:t>
      </w:r>
      <w:r>
        <w:rPr/>
        <w:t>（</w:t>
      </w:r>
      <w:r>
        <w:rPr>
          <w:spacing w:val="-6"/>
        </w:rPr>
        <w:t>国立 </w:t>
      </w:r>
      <w:r>
        <w:rPr/>
        <w:t>197</w:t>
      </w:r>
      <w:r>
        <w:rPr>
          <w:spacing w:val="-7"/>
        </w:rPr>
        <w:t> 人、公立 </w:t>
      </w:r>
      <w:r>
        <w:rPr/>
        <w:t>14,970</w:t>
      </w:r>
      <w:r>
        <w:rPr>
          <w:spacing w:val="-7"/>
        </w:rPr>
        <w:t> 人、私立 </w:t>
      </w:r>
      <w:r>
        <w:rPr/>
        <w:t>70</w:t>
      </w:r>
      <w:r>
        <w:rPr>
          <w:spacing w:val="-10"/>
        </w:rPr>
        <w:t> 人</w:t>
      </w:r>
      <w:r>
        <w:rPr/>
        <w:t>）</w:t>
      </w:r>
      <w:r>
        <w:rPr>
          <w:spacing w:val="-3"/>
        </w:rPr>
        <w:t>で、前年度より </w:t>
      </w:r>
      <w:r>
        <w:rPr/>
        <w:t>403</w:t>
      </w:r>
      <w:r>
        <w:rPr>
          <w:spacing w:val="-7"/>
        </w:rPr>
        <w:t> 人増</w:t>
      </w:r>
    </w:p>
    <w:p>
      <w:pPr>
        <w:pStyle w:val="BodyText"/>
        <w:spacing w:line="290" w:lineRule="exact"/>
        <w:ind w:left="877"/>
      </w:pPr>
      <w:r>
        <w:rPr>
          <w:spacing w:val="-10"/>
        </w:rPr>
        <w:t>加している。進路別内訳は、高等学校等進学者 </w:t>
      </w:r>
      <w:r>
        <w:rPr/>
        <w:t>14,930</w:t>
      </w:r>
      <w:r>
        <w:rPr>
          <w:spacing w:val="-15"/>
        </w:rPr>
        <w:t> 人、専修学校</w:t>
      </w:r>
      <w:r>
        <w:rPr/>
        <w:t>（高等課程</w:t>
      </w:r>
      <w:r>
        <w:rPr>
          <w:spacing w:val="-39"/>
        </w:rPr>
        <w:t>）</w:t>
      </w:r>
      <w:r>
        <w:rPr>
          <w:spacing w:val="-4"/>
        </w:rPr>
        <w:t>進学者 </w:t>
      </w:r>
      <w:r>
        <w:rPr/>
        <w:t>3</w:t>
      </w:r>
      <w:r>
        <w:rPr>
          <w:spacing w:val="-5"/>
        </w:rPr>
        <w:t> 人、</w:t>
      </w:r>
    </w:p>
    <w:p>
      <w:pPr>
        <w:pStyle w:val="BodyText"/>
        <w:spacing w:line="290" w:lineRule="exact"/>
        <w:ind w:left="877"/>
      </w:pPr>
      <w:r>
        <w:rPr/>
        <w:t>専修学校（一般課程）等入学者 14 人、公共職業能力開発施設等入学者 5 人、就職者（Ａ・Ｂ・</w:t>
      </w:r>
    </w:p>
    <w:p>
      <w:pPr>
        <w:pStyle w:val="BodyText"/>
        <w:spacing w:line="237" w:lineRule="auto" w:before="1"/>
        <w:ind w:left="1097" w:right="2924" w:hanging="221"/>
      </w:pPr>
      <w:r>
        <w:rPr>
          <w:spacing w:val="-9"/>
        </w:rPr>
        <w:t>Ｃ・Ｄに含まれる者を除く。</w:t>
      </w:r>
      <w:r>
        <w:rPr/>
        <w:t>）52</w:t>
      </w:r>
      <w:r>
        <w:rPr>
          <w:spacing w:val="-7"/>
        </w:rPr>
        <w:t> 人、左記以外の者 </w:t>
      </w:r>
      <w:r>
        <w:rPr/>
        <w:t>233</w:t>
      </w:r>
      <w:r>
        <w:rPr>
          <w:spacing w:val="-5"/>
        </w:rPr>
        <w:t> 人となっている。高等学校等進学率は </w:t>
      </w:r>
      <w:r>
        <w:rPr/>
        <w:t>98.0％</w:t>
      </w:r>
      <w:r>
        <w:rPr>
          <w:spacing w:val="-1"/>
        </w:rPr>
        <w:t>で、前年度より </w:t>
      </w:r>
      <w:r>
        <w:rPr/>
        <w:t>0.1</w:t>
      </w:r>
      <w:r>
        <w:rPr>
          <w:spacing w:val="-2"/>
        </w:rPr>
        <w:t> ポイント上昇している。</w:t>
      </w:r>
    </w:p>
    <w:p>
      <w:pPr>
        <w:pStyle w:val="BodyText"/>
        <w:spacing w:line="237" w:lineRule="auto"/>
        <w:ind w:left="877" w:right="1082" w:firstLine="220"/>
      </w:pPr>
      <w:r>
        <w:rPr>
          <w:spacing w:val="-3"/>
        </w:rPr>
        <w:t>就職者数は </w:t>
      </w:r>
      <w:r>
        <w:rPr/>
        <w:t>68</w:t>
      </w:r>
      <w:r>
        <w:rPr>
          <w:spacing w:val="-8"/>
        </w:rPr>
        <w:t> 人</w:t>
      </w:r>
      <w:r>
        <w:rPr/>
        <w:t>（</w:t>
      </w:r>
      <w:r>
        <w:rPr>
          <w:spacing w:val="-4"/>
        </w:rPr>
        <w:t>就職者 </w:t>
      </w:r>
      <w:r>
        <w:rPr/>
        <w:t>52</w:t>
      </w:r>
      <w:r>
        <w:rPr>
          <w:spacing w:val="-5"/>
        </w:rPr>
        <w:t> 人、就職進学者及び就職入学者 </w:t>
      </w:r>
      <w:r>
        <w:rPr/>
        <w:t>16</w:t>
      </w:r>
      <w:r>
        <w:rPr>
          <w:spacing w:val="-8"/>
        </w:rPr>
        <w:t> 人</w:t>
      </w:r>
      <w:r>
        <w:rPr/>
        <w:t>）</w:t>
      </w:r>
      <w:r>
        <w:rPr>
          <w:spacing w:val="-2"/>
        </w:rPr>
        <w:t>で、前年度より </w:t>
      </w:r>
      <w:r>
        <w:rPr/>
        <w:t>8</w:t>
      </w:r>
      <w:r>
        <w:rPr>
          <w:spacing w:val="-6"/>
        </w:rPr>
        <w:t> 人減</w:t>
      </w:r>
      <w:r>
        <w:rPr>
          <w:spacing w:val="-7"/>
          <w:w w:val="105"/>
        </w:rPr>
        <w:t>少している。就職率は </w:t>
      </w:r>
      <w:r>
        <w:rPr>
          <w:w w:val="105"/>
        </w:rPr>
        <w:t>0.4</w:t>
      </w:r>
      <w:r>
        <w:rPr>
          <w:spacing w:val="-2"/>
          <w:w w:val="105"/>
        </w:rPr>
        <w:t>％で前年度より </w:t>
      </w:r>
      <w:r>
        <w:rPr>
          <w:w w:val="105"/>
        </w:rPr>
        <w:t>0.1</w:t>
      </w:r>
      <w:r>
        <w:rPr>
          <w:spacing w:val="-4"/>
          <w:w w:val="105"/>
        </w:rPr>
        <w:t> ポイント低下している。</w:t>
      </w:r>
    </w:p>
    <w:p>
      <w:pPr>
        <w:pStyle w:val="BodyText"/>
        <w:spacing w:before="5"/>
        <w:rPr>
          <w:sz w:val="21"/>
        </w:rPr>
      </w:pPr>
    </w:p>
    <w:p>
      <w:pPr>
        <w:tabs>
          <w:tab w:pos="1497" w:val="left" w:leader="none"/>
          <w:tab w:pos="7318" w:val="left" w:leader="none"/>
        </w:tabs>
        <w:spacing w:before="0"/>
        <w:ind w:left="657" w:right="0" w:firstLine="0"/>
        <w:jc w:val="left"/>
        <w:rPr>
          <w:sz w:val="21"/>
        </w:rPr>
      </w:pPr>
      <w:r>
        <w:rPr>
          <w:sz w:val="21"/>
        </w:rPr>
        <w:t>表－１</w:t>
        <w:tab/>
        <w:t>進路別卒業者数</w:t>
        <w:tab/>
        <w:t>単位：人・％・ポイント</w:t>
      </w:r>
    </w:p>
    <w:p>
      <w:pPr>
        <w:pStyle w:val="BodyText"/>
        <w:spacing w:before="10"/>
        <w:rPr>
          <w:sz w:val="8"/>
        </w:rPr>
      </w:pPr>
    </w:p>
    <w:tbl>
      <w:tblPr>
        <w:tblW w:w="0" w:type="auto"/>
        <w:jc w:val="left"/>
        <w:tblInd w:w="6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449"/>
        <w:gridCol w:w="579"/>
        <w:gridCol w:w="735"/>
        <w:gridCol w:w="661"/>
        <w:gridCol w:w="668"/>
        <w:gridCol w:w="729"/>
        <w:gridCol w:w="668"/>
        <w:gridCol w:w="661"/>
        <w:gridCol w:w="668"/>
        <w:gridCol w:w="661"/>
        <w:gridCol w:w="668"/>
        <w:gridCol w:w="668"/>
        <w:gridCol w:w="668"/>
        <w:gridCol w:w="662"/>
      </w:tblGrid>
      <w:tr>
        <w:trPr>
          <w:trHeight w:val="495" w:hRule="atLeast"/>
        </w:trPr>
        <w:tc>
          <w:tcPr>
            <w:tcW w:w="1028" w:type="dxa"/>
            <w:gridSpan w:val="2"/>
            <w:vMerge w:val="restart"/>
            <w:tcBorders>
              <w:left w:val="nil"/>
              <w:bottom w:val="single" w:sz="12" w:space="0" w:color="000000"/>
            </w:tcBorders>
          </w:tcPr>
          <w:p>
            <w:pPr>
              <w:pStyle w:val="TableParagraph"/>
              <w:spacing w:before="2"/>
              <w:jc w:val="left"/>
              <w:rPr>
                <w:sz w:val="23"/>
              </w:rPr>
            </w:pPr>
          </w:p>
          <w:p>
            <w:pPr>
              <w:pStyle w:val="TableParagraph"/>
              <w:ind w:left="344" w:right="315"/>
              <w:jc w:val="center"/>
              <w:rPr>
                <w:sz w:val="16"/>
              </w:rPr>
            </w:pPr>
            <w:r>
              <w:rPr>
                <w:sz w:val="16"/>
              </w:rPr>
              <w:t>区分</w:t>
            </w:r>
          </w:p>
        </w:tc>
        <w:tc>
          <w:tcPr>
            <w:tcW w:w="2064" w:type="dxa"/>
            <w:gridSpan w:val="3"/>
            <w:tcBorders>
              <w:right w:val="single" w:sz="12" w:space="0" w:color="000000"/>
            </w:tcBorders>
          </w:tcPr>
          <w:p>
            <w:pPr>
              <w:pStyle w:val="TableParagraph"/>
              <w:spacing w:before="137"/>
              <w:ind w:left="646"/>
              <w:jc w:val="left"/>
              <w:rPr>
                <w:sz w:val="16"/>
              </w:rPr>
            </w:pPr>
            <w:r>
              <w:rPr>
                <w:sz w:val="16"/>
              </w:rPr>
              <w:t>卒業者総数</w:t>
            </w:r>
          </w:p>
        </w:tc>
        <w:tc>
          <w:tcPr>
            <w:tcW w:w="2058" w:type="dxa"/>
            <w:gridSpan w:val="3"/>
            <w:tcBorders>
              <w:left w:val="single" w:sz="12" w:space="0" w:color="000000"/>
              <w:right w:val="single" w:sz="12" w:space="0" w:color="000000"/>
            </w:tcBorders>
          </w:tcPr>
          <w:p>
            <w:pPr>
              <w:pStyle w:val="TableParagraph"/>
              <w:spacing w:line="193" w:lineRule="exact" w:before="45"/>
              <w:ind w:left="222"/>
              <w:jc w:val="left"/>
              <w:rPr>
                <w:sz w:val="16"/>
              </w:rPr>
            </w:pPr>
            <w:r>
              <w:rPr>
                <w:w w:val="99"/>
                <w:sz w:val="16"/>
              </w:rPr>
              <w:t>Ａ</w:t>
            </w:r>
          </w:p>
          <w:p>
            <w:pPr>
              <w:pStyle w:val="TableParagraph"/>
              <w:spacing w:line="193" w:lineRule="exact"/>
              <w:ind w:left="222"/>
              <w:jc w:val="left"/>
              <w:rPr>
                <w:sz w:val="16"/>
              </w:rPr>
            </w:pPr>
            <w:r>
              <w:rPr>
                <w:sz w:val="16"/>
              </w:rPr>
              <w:t>高等学校等進学者</w:t>
            </w:r>
          </w:p>
        </w:tc>
        <w:tc>
          <w:tcPr>
            <w:tcW w:w="1997" w:type="dxa"/>
            <w:gridSpan w:val="3"/>
            <w:tcBorders>
              <w:left w:val="single" w:sz="12" w:space="0" w:color="000000"/>
            </w:tcBorders>
          </w:tcPr>
          <w:p>
            <w:pPr>
              <w:pStyle w:val="TableParagraph"/>
              <w:spacing w:line="192" w:lineRule="auto" w:before="79"/>
              <w:ind w:left="764" w:right="89" w:hanging="599"/>
              <w:jc w:val="left"/>
              <w:rPr>
                <w:sz w:val="16"/>
              </w:rPr>
            </w:pPr>
            <w:r>
              <w:rPr>
                <w:w w:val="105"/>
                <w:sz w:val="16"/>
              </w:rPr>
              <w:t>Ｂ 専修学校</w:t>
            </w:r>
            <w:r>
              <w:rPr>
                <w:w w:val="130"/>
                <w:sz w:val="16"/>
              </w:rPr>
              <w:t>(</w:t>
            </w:r>
            <w:r>
              <w:rPr>
                <w:w w:val="105"/>
                <w:sz w:val="16"/>
              </w:rPr>
              <w:t>高等課程</w:t>
            </w:r>
            <w:r>
              <w:rPr>
                <w:w w:val="130"/>
                <w:sz w:val="16"/>
              </w:rPr>
              <w:t>) </w:t>
            </w:r>
            <w:r>
              <w:rPr>
                <w:w w:val="105"/>
                <w:sz w:val="16"/>
              </w:rPr>
              <w:t>進学者</w:t>
            </w:r>
          </w:p>
        </w:tc>
        <w:tc>
          <w:tcPr>
            <w:tcW w:w="1998" w:type="dxa"/>
            <w:gridSpan w:val="3"/>
            <w:tcBorders>
              <w:right w:val="nil"/>
            </w:tcBorders>
          </w:tcPr>
          <w:p>
            <w:pPr>
              <w:pStyle w:val="TableParagraph"/>
              <w:spacing w:line="192" w:lineRule="auto" w:before="79"/>
              <w:ind w:left="682" w:right="145" w:hanging="464"/>
              <w:jc w:val="left"/>
              <w:rPr>
                <w:sz w:val="16"/>
              </w:rPr>
            </w:pPr>
            <w:r>
              <w:rPr>
                <w:sz w:val="16"/>
              </w:rPr>
              <w:t>C </w:t>
            </w:r>
            <w:r>
              <w:rPr>
                <w:w w:val="105"/>
                <w:sz w:val="16"/>
              </w:rPr>
              <w:t>専修学校</w:t>
            </w:r>
            <w:r>
              <w:rPr>
                <w:w w:val="110"/>
                <w:sz w:val="16"/>
              </w:rPr>
              <w:t>(</w:t>
            </w:r>
            <w:r>
              <w:rPr>
                <w:w w:val="105"/>
                <w:sz w:val="16"/>
              </w:rPr>
              <w:t>一般課程) 等入学者</w:t>
            </w:r>
          </w:p>
        </w:tc>
      </w:tr>
      <w:tr>
        <w:trPr>
          <w:trHeight w:val="322" w:hRule="atLeast"/>
        </w:trPr>
        <w:tc>
          <w:tcPr>
            <w:tcW w:w="1028" w:type="dxa"/>
            <w:gridSpan w:val="2"/>
            <w:vMerge/>
            <w:tcBorders>
              <w:top w:val="nil"/>
              <w:left w:val="nil"/>
              <w:bottom w:val="single" w:sz="12" w:space="0" w:color="000000"/>
            </w:tcBorders>
          </w:tcPr>
          <w:p>
            <w:pPr>
              <w:rPr>
                <w:sz w:val="2"/>
                <w:szCs w:val="2"/>
              </w:rPr>
            </w:pPr>
          </w:p>
        </w:tc>
        <w:tc>
          <w:tcPr>
            <w:tcW w:w="735" w:type="dxa"/>
            <w:tcBorders>
              <w:bottom w:val="single" w:sz="12" w:space="0" w:color="000000"/>
            </w:tcBorders>
          </w:tcPr>
          <w:p>
            <w:pPr>
              <w:pStyle w:val="TableParagraph"/>
              <w:spacing w:before="50"/>
              <w:ind w:left="24"/>
              <w:jc w:val="center"/>
              <w:rPr>
                <w:sz w:val="16"/>
              </w:rPr>
            </w:pPr>
            <w:r>
              <w:rPr>
                <w:w w:val="99"/>
                <w:sz w:val="16"/>
              </w:rPr>
              <w:t>計</w:t>
            </w:r>
          </w:p>
        </w:tc>
        <w:tc>
          <w:tcPr>
            <w:tcW w:w="661" w:type="dxa"/>
            <w:tcBorders>
              <w:bottom w:val="single" w:sz="12" w:space="0" w:color="000000"/>
              <w:right w:val="single" w:sz="12" w:space="0" w:color="000000"/>
            </w:tcBorders>
          </w:tcPr>
          <w:p>
            <w:pPr>
              <w:pStyle w:val="TableParagraph"/>
              <w:spacing w:before="50"/>
              <w:ind w:left="52"/>
              <w:jc w:val="center"/>
              <w:rPr>
                <w:sz w:val="16"/>
              </w:rPr>
            </w:pPr>
            <w:r>
              <w:rPr>
                <w:w w:val="99"/>
                <w:sz w:val="16"/>
              </w:rPr>
              <w:t>男</w:t>
            </w:r>
          </w:p>
        </w:tc>
        <w:tc>
          <w:tcPr>
            <w:tcW w:w="668" w:type="dxa"/>
            <w:tcBorders>
              <w:left w:val="single" w:sz="12" w:space="0" w:color="000000"/>
              <w:bottom w:val="single" w:sz="12" w:space="0" w:color="000000"/>
              <w:right w:val="single" w:sz="12" w:space="0" w:color="000000"/>
            </w:tcBorders>
          </w:tcPr>
          <w:p>
            <w:pPr>
              <w:pStyle w:val="TableParagraph"/>
              <w:spacing w:before="50"/>
              <w:ind w:left="23"/>
              <w:jc w:val="center"/>
              <w:rPr>
                <w:sz w:val="16"/>
              </w:rPr>
            </w:pPr>
            <w:r>
              <w:rPr>
                <w:w w:val="99"/>
                <w:sz w:val="16"/>
              </w:rPr>
              <w:t>女</w:t>
            </w:r>
          </w:p>
        </w:tc>
        <w:tc>
          <w:tcPr>
            <w:tcW w:w="729" w:type="dxa"/>
            <w:tcBorders>
              <w:left w:val="single" w:sz="12" w:space="0" w:color="000000"/>
              <w:bottom w:val="single" w:sz="12" w:space="0" w:color="000000"/>
            </w:tcBorders>
          </w:tcPr>
          <w:p>
            <w:pPr>
              <w:pStyle w:val="TableParagraph"/>
              <w:spacing w:before="50"/>
              <w:ind w:left="35"/>
              <w:jc w:val="center"/>
              <w:rPr>
                <w:sz w:val="16"/>
              </w:rPr>
            </w:pPr>
            <w:r>
              <w:rPr>
                <w:w w:val="99"/>
                <w:sz w:val="16"/>
              </w:rPr>
              <w:t>計</w:t>
            </w:r>
          </w:p>
        </w:tc>
        <w:tc>
          <w:tcPr>
            <w:tcW w:w="668" w:type="dxa"/>
            <w:tcBorders>
              <w:bottom w:val="single" w:sz="12" w:space="0" w:color="000000"/>
            </w:tcBorders>
          </w:tcPr>
          <w:p>
            <w:pPr>
              <w:pStyle w:val="TableParagraph"/>
              <w:spacing w:before="50"/>
              <w:ind w:left="32"/>
              <w:jc w:val="center"/>
              <w:rPr>
                <w:sz w:val="16"/>
              </w:rPr>
            </w:pPr>
            <w:r>
              <w:rPr>
                <w:w w:val="99"/>
                <w:sz w:val="16"/>
              </w:rPr>
              <w:t>男</w:t>
            </w:r>
          </w:p>
        </w:tc>
        <w:tc>
          <w:tcPr>
            <w:tcW w:w="661" w:type="dxa"/>
            <w:tcBorders>
              <w:bottom w:val="single" w:sz="12" w:space="0" w:color="000000"/>
              <w:right w:val="single" w:sz="12" w:space="0" w:color="000000"/>
            </w:tcBorders>
          </w:tcPr>
          <w:p>
            <w:pPr>
              <w:pStyle w:val="TableParagraph"/>
              <w:spacing w:before="50"/>
              <w:ind w:left="45"/>
              <w:jc w:val="center"/>
              <w:rPr>
                <w:sz w:val="16"/>
              </w:rPr>
            </w:pPr>
            <w:r>
              <w:rPr>
                <w:w w:val="99"/>
                <w:sz w:val="16"/>
              </w:rPr>
              <w:t>女</w:t>
            </w:r>
          </w:p>
        </w:tc>
        <w:tc>
          <w:tcPr>
            <w:tcW w:w="668" w:type="dxa"/>
            <w:tcBorders>
              <w:left w:val="single" w:sz="12" w:space="0" w:color="000000"/>
              <w:bottom w:val="single" w:sz="12" w:space="0" w:color="000000"/>
              <w:right w:val="single" w:sz="12" w:space="0" w:color="000000"/>
            </w:tcBorders>
          </w:tcPr>
          <w:p>
            <w:pPr>
              <w:pStyle w:val="TableParagraph"/>
              <w:spacing w:before="50"/>
              <w:ind w:left="17"/>
              <w:jc w:val="center"/>
              <w:rPr>
                <w:sz w:val="16"/>
              </w:rPr>
            </w:pPr>
            <w:r>
              <w:rPr>
                <w:w w:val="99"/>
                <w:sz w:val="16"/>
              </w:rPr>
              <w:t>計</w:t>
            </w:r>
          </w:p>
        </w:tc>
        <w:tc>
          <w:tcPr>
            <w:tcW w:w="661" w:type="dxa"/>
            <w:tcBorders>
              <w:left w:val="single" w:sz="12" w:space="0" w:color="000000"/>
              <w:bottom w:val="single" w:sz="12" w:space="0" w:color="000000"/>
            </w:tcBorders>
          </w:tcPr>
          <w:p>
            <w:pPr>
              <w:pStyle w:val="TableParagraph"/>
              <w:spacing w:before="50"/>
              <w:ind w:left="15"/>
              <w:jc w:val="center"/>
              <w:rPr>
                <w:sz w:val="16"/>
              </w:rPr>
            </w:pPr>
            <w:r>
              <w:rPr>
                <w:w w:val="99"/>
                <w:sz w:val="16"/>
              </w:rPr>
              <w:t>男</w:t>
            </w:r>
          </w:p>
        </w:tc>
        <w:tc>
          <w:tcPr>
            <w:tcW w:w="668" w:type="dxa"/>
            <w:tcBorders>
              <w:bottom w:val="single" w:sz="12" w:space="0" w:color="000000"/>
            </w:tcBorders>
          </w:tcPr>
          <w:p>
            <w:pPr>
              <w:pStyle w:val="TableParagraph"/>
              <w:spacing w:before="50"/>
              <w:ind w:left="27"/>
              <w:jc w:val="center"/>
              <w:rPr>
                <w:sz w:val="16"/>
              </w:rPr>
            </w:pPr>
            <w:r>
              <w:rPr>
                <w:w w:val="99"/>
                <w:sz w:val="16"/>
              </w:rPr>
              <w:t>女</w:t>
            </w:r>
          </w:p>
        </w:tc>
        <w:tc>
          <w:tcPr>
            <w:tcW w:w="668" w:type="dxa"/>
            <w:tcBorders>
              <w:bottom w:val="single" w:sz="12" w:space="0" w:color="000000"/>
            </w:tcBorders>
          </w:tcPr>
          <w:p>
            <w:pPr>
              <w:pStyle w:val="TableParagraph"/>
              <w:spacing w:before="50"/>
              <w:ind w:left="26"/>
              <w:jc w:val="center"/>
              <w:rPr>
                <w:sz w:val="16"/>
              </w:rPr>
            </w:pPr>
            <w:r>
              <w:rPr>
                <w:w w:val="99"/>
                <w:sz w:val="16"/>
              </w:rPr>
              <w:t>計</w:t>
            </w:r>
          </w:p>
        </w:tc>
        <w:tc>
          <w:tcPr>
            <w:tcW w:w="668" w:type="dxa"/>
            <w:tcBorders>
              <w:bottom w:val="single" w:sz="12" w:space="0" w:color="000000"/>
            </w:tcBorders>
          </w:tcPr>
          <w:p>
            <w:pPr>
              <w:pStyle w:val="TableParagraph"/>
              <w:spacing w:before="50"/>
              <w:ind w:left="24"/>
              <w:jc w:val="center"/>
              <w:rPr>
                <w:sz w:val="16"/>
              </w:rPr>
            </w:pPr>
            <w:r>
              <w:rPr>
                <w:w w:val="99"/>
                <w:sz w:val="16"/>
              </w:rPr>
              <w:t>男</w:t>
            </w:r>
          </w:p>
        </w:tc>
        <w:tc>
          <w:tcPr>
            <w:tcW w:w="662" w:type="dxa"/>
            <w:tcBorders>
              <w:bottom w:val="single" w:sz="12" w:space="0" w:color="000000"/>
              <w:right w:val="nil"/>
            </w:tcBorders>
          </w:tcPr>
          <w:p>
            <w:pPr>
              <w:pStyle w:val="TableParagraph"/>
              <w:spacing w:before="50"/>
              <w:ind w:left="21"/>
              <w:jc w:val="center"/>
              <w:rPr>
                <w:sz w:val="16"/>
              </w:rPr>
            </w:pPr>
            <w:r>
              <w:rPr>
                <w:w w:val="99"/>
                <w:sz w:val="16"/>
              </w:rPr>
              <w:t>女</w:t>
            </w:r>
          </w:p>
        </w:tc>
      </w:tr>
      <w:tr>
        <w:trPr>
          <w:trHeight w:val="328" w:hRule="atLeast"/>
        </w:trPr>
        <w:tc>
          <w:tcPr>
            <w:tcW w:w="1028" w:type="dxa"/>
            <w:gridSpan w:val="2"/>
            <w:tcBorders>
              <w:top w:val="single" w:sz="12" w:space="0" w:color="000000"/>
              <w:left w:val="nil"/>
            </w:tcBorders>
          </w:tcPr>
          <w:p>
            <w:pPr>
              <w:pStyle w:val="TableParagraph"/>
              <w:spacing w:before="43"/>
              <w:ind w:left="252"/>
              <w:jc w:val="left"/>
              <w:rPr>
                <w:sz w:val="16"/>
              </w:rPr>
            </w:pPr>
            <w:r>
              <w:rPr>
                <w:sz w:val="16"/>
              </w:rPr>
              <w:t>18年3月</w:t>
            </w:r>
          </w:p>
        </w:tc>
        <w:tc>
          <w:tcPr>
            <w:tcW w:w="2064" w:type="dxa"/>
            <w:gridSpan w:val="3"/>
            <w:tcBorders>
              <w:top w:val="single" w:sz="12" w:space="0" w:color="000000"/>
              <w:right w:val="single" w:sz="12" w:space="0" w:color="000000"/>
            </w:tcBorders>
          </w:tcPr>
          <w:p>
            <w:pPr>
              <w:pStyle w:val="TableParagraph"/>
              <w:tabs>
                <w:tab w:pos="972" w:val="left" w:leader="none"/>
                <w:tab w:pos="1640" w:val="left" w:leader="none"/>
              </w:tabs>
              <w:spacing w:before="56"/>
              <w:ind w:left="238"/>
              <w:jc w:val="left"/>
              <w:rPr>
                <w:sz w:val="16"/>
              </w:rPr>
            </w:pPr>
            <w:r>
              <w:rPr>
                <w:spacing w:val="-4"/>
                <w:sz w:val="16"/>
              </w:rPr>
              <w:t>14,834</w:t>
              <w:tab/>
            </w:r>
            <w:r>
              <w:rPr>
                <w:sz w:val="16"/>
              </w:rPr>
              <w:t>7,624</w:t>
              <w:tab/>
            </w:r>
            <w:r>
              <w:rPr>
                <w:spacing w:val="-2"/>
                <w:sz w:val="16"/>
              </w:rPr>
              <w:t>7,210</w:t>
            </w:r>
          </w:p>
        </w:tc>
        <w:tc>
          <w:tcPr>
            <w:tcW w:w="2058" w:type="dxa"/>
            <w:gridSpan w:val="3"/>
            <w:tcBorders>
              <w:top w:val="single" w:sz="12" w:space="0" w:color="000000"/>
              <w:left w:val="single" w:sz="12" w:space="0" w:color="000000"/>
              <w:right w:val="single" w:sz="12" w:space="0" w:color="000000"/>
            </w:tcBorders>
          </w:tcPr>
          <w:p>
            <w:pPr>
              <w:pStyle w:val="TableParagraph"/>
              <w:tabs>
                <w:tab w:pos="958" w:val="left" w:leader="none"/>
                <w:tab w:pos="1625" w:val="left" w:leader="none"/>
              </w:tabs>
              <w:spacing w:before="56"/>
              <w:ind w:left="222"/>
              <w:jc w:val="left"/>
              <w:rPr>
                <w:sz w:val="16"/>
              </w:rPr>
            </w:pPr>
            <w:r>
              <w:rPr>
                <w:sz w:val="16"/>
              </w:rPr>
              <w:t>14,522</w:t>
              <w:tab/>
              <w:t>7,431</w:t>
              <w:tab/>
            </w:r>
            <w:r>
              <w:rPr>
                <w:spacing w:val="-1"/>
                <w:sz w:val="16"/>
              </w:rPr>
              <w:t>7,091</w:t>
            </w:r>
          </w:p>
        </w:tc>
        <w:tc>
          <w:tcPr>
            <w:tcW w:w="1997" w:type="dxa"/>
            <w:gridSpan w:val="3"/>
            <w:tcBorders>
              <w:top w:val="single" w:sz="12" w:space="0" w:color="000000"/>
              <w:left w:val="single" w:sz="12" w:space="0" w:color="000000"/>
            </w:tcBorders>
          </w:tcPr>
          <w:p>
            <w:pPr>
              <w:pStyle w:val="TableParagraph"/>
              <w:tabs>
                <w:tab w:pos="1213" w:val="left" w:leader="none"/>
                <w:tab w:pos="1880" w:val="left" w:leader="none"/>
              </w:tabs>
              <w:spacing w:before="56"/>
              <w:ind w:left="465"/>
              <w:jc w:val="left"/>
              <w:rPr>
                <w:sz w:val="16"/>
              </w:rPr>
            </w:pPr>
            <w:r>
              <w:rPr>
                <w:sz w:val="16"/>
              </w:rPr>
              <w:t>10</w:t>
              <w:tab/>
              <w:t>9</w:t>
              <w:tab/>
              <w:t>1</w:t>
            </w:r>
          </w:p>
        </w:tc>
        <w:tc>
          <w:tcPr>
            <w:tcW w:w="1998" w:type="dxa"/>
            <w:gridSpan w:val="3"/>
            <w:tcBorders>
              <w:top w:val="single" w:sz="12" w:space="0" w:color="000000"/>
              <w:right w:val="nil"/>
            </w:tcBorders>
          </w:tcPr>
          <w:p>
            <w:pPr>
              <w:pStyle w:val="TableParagraph"/>
              <w:tabs>
                <w:tab w:pos="1130" w:val="left" w:leader="none"/>
                <w:tab w:pos="1879" w:val="left" w:leader="none"/>
              </w:tabs>
              <w:spacing w:before="56"/>
              <w:ind w:left="477"/>
              <w:jc w:val="left"/>
              <w:rPr>
                <w:sz w:val="16"/>
              </w:rPr>
            </w:pPr>
            <w:r>
              <w:rPr>
                <w:spacing w:val="-6"/>
                <w:sz w:val="16"/>
              </w:rPr>
              <w:t>17</w:t>
              <w:tab/>
            </w:r>
            <w:r>
              <w:rPr>
                <w:sz w:val="16"/>
              </w:rPr>
              <w:t>11</w:t>
              <w:tab/>
              <w:t>6</w:t>
            </w:r>
          </w:p>
        </w:tc>
      </w:tr>
      <w:tr>
        <w:trPr>
          <w:trHeight w:val="336" w:hRule="atLeast"/>
        </w:trPr>
        <w:tc>
          <w:tcPr>
            <w:tcW w:w="449" w:type="dxa"/>
            <w:vMerge w:val="restart"/>
            <w:tcBorders>
              <w:left w:val="nil"/>
              <w:bottom w:val="single" w:sz="12" w:space="0" w:color="000000"/>
              <w:right w:val="single" w:sz="12" w:space="0" w:color="000000"/>
            </w:tcBorders>
          </w:tcPr>
          <w:p>
            <w:pPr>
              <w:pStyle w:val="TableParagraph"/>
              <w:spacing w:before="2"/>
              <w:jc w:val="left"/>
              <w:rPr>
                <w:sz w:val="22"/>
              </w:rPr>
            </w:pPr>
          </w:p>
          <w:p>
            <w:pPr>
              <w:pStyle w:val="TableParagraph"/>
              <w:spacing w:line="200" w:lineRule="exact" w:before="1"/>
              <w:ind w:left="156"/>
              <w:jc w:val="left"/>
              <w:rPr>
                <w:sz w:val="16"/>
              </w:rPr>
            </w:pPr>
            <w:r>
              <w:rPr>
                <w:sz w:val="16"/>
              </w:rPr>
              <w:t>19</w:t>
            </w:r>
          </w:p>
          <w:p>
            <w:pPr>
              <w:pStyle w:val="TableParagraph"/>
              <w:spacing w:line="208" w:lineRule="auto" w:before="8"/>
              <w:ind w:left="197" w:right="117" w:hanging="41"/>
              <w:jc w:val="left"/>
              <w:rPr>
                <w:sz w:val="16"/>
              </w:rPr>
            </w:pPr>
            <w:r>
              <w:rPr>
                <w:sz w:val="16"/>
              </w:rPr>
              <w:t>年</w:t>
            </w:r>
            <w:r>
              <w:rPr>
                <w:w w:val="99"/>
                <w:sz w:val="16"/>
              </w:rPr>
              <w:t> </w:t>
            </w:r>
            <w:r>
              <w:rPr>
                <w:sz w:val="16"/>
              </w:rPr>
              <w:t>3</w:t>
            </w:r>
          </w:p>
          <w:p>
            <w:pPr>
              <w:pStyle w:val="TableParagraph"/>
              <w:spacing w:line="191" w:lineRule="exact"/>
              <w:ind w:left="156"/>
              <w:jc w:val="left"/>
              <w:rPr>
                <w:sz w:val="16"/>
              </w:rPr>
            </w:pPr>
            <w:r>
              <w:rPr>
                <w:w w:val="99"/>
                <w:sz w:val="16"/>
              </w:rPr>
              <w:t>月</w:t>
            </w:r>
          </w:p>
        </w:tc>
        <w:tc>
          <w:tcPr>
            <w:tcW w:w="579" w:type="dxa"/>
            <w:tcBorders>
              <w:left w:val="single" w:sz="12" w:space="0" w:color="000000"/>
            </w:tcBorders>
          </w:tcPr>
          <w:p>
            <w:pPr>
              <w:pStyle w:val="TableParagraph"/>
              <w:spacing w:before="58"/>
              <w:ind w:left="23"/>
              <w:jc w:val="center"/>
              <w:rPr>
                <w:sz w:val="16"/>
              </w:rPr>
            </w:pPr>
            <w:r>
              <w:rPr>
                <w:w w:val="99"/>
                <w:sz w:val="16"/>
              </w:rPr>
              <w:t>計</w:t>
            </w:r>
          </w:p>
        </w:tc>
        <w:tc>
          <w:tcPr>
            <w:tcW w:w="2064" w:type="dxa"/>
            <w:gridSpan w:val="3"/>
            <w:vMerge w:val="restart"/>
            <w:tcBorders>
              <w:bottom w:val="single" w:sz="12" w:space="0" w:color="000000"/>
              <w:right w:val="single" w:sz="12" w:space="0" w:color="000000"/>
            </w:tcBorders>
          </w:tcPr>
          <w:p>
            <w:pPr>
              <w:pStyle w:val="TableParagraph"/>
              <w:tabs>
                <w:tab w:pos="959" w:val="left" w:leader="none"/>
                <w:tab w:pos="1626" w:val="left" w:leader="none"/>
              </w:tabs>
              <w:spacing w:before="58"/>
              <w:ind w:left="224"/>
              <w:jc w:val="left"/>
              <w:rPr>
                <w:sz w:val="16"/>
              </w:rPr>
            </w:pPr>
            <w:r>
              <w:rPr>
                <w:sz w:val="16"/>
              </w:rPr>
              <w:t>15,237</w:t>
              <w:tab/>
              <w:t>7,702</w:t>
              <w:tab/>
              <w:t>7,535</w:t>
            </w:r>
          </w:p>
          <w:p>
            <w:pPr>
              <w:pStyle w:val="TableParagraph"/>
              <w:tabs>
                <w:tab w:pos="1204" w:val="left" w:leader="none"/>
                <w:tab w:pos="1871" w:val="left" w:leader="none"/>
              </w:tabs>
              <w:spacing w:before="145"/>
              <w:ind w:left="468"/>
              <w:jc w:val="left"/>
              <w:rPr>
                <w:sz w:val="16"/>
              </w:rPr>
            </w:pPr>
            <w:r>
              <w:rPr>
                <w:spacing w:val="-4"/>
                <w:sz w:val="16"/>
              </w:rPr>
              <w:t>197</w:t>
              <w:tab/>
            </w:r>
            <w:r>
              <w:rPr>
                <w:sz w:val="16"/>
              </w:rPr>
              <w:t>98</w:t>
              <w:tab/>
            </w:r>
            <w:r>
              <w:rPr>
                <w:w w:val="90"/>
                <w:sz w:val="16"/>
              </w:rPr>
              <w:t>99</w:t>
            </w:r>
          </w:p>
          <w:p>
            <w:pPr>
              <w:pStyle w:val="TableParagraph"/>
              <w:tabs>
                <w:tab w:pos="972" w:val="left" w:leader="none"/>
                <w:tab w:pos="1640" w:val="left" w:leader="none"/>
              </w:tabs>
              <w:spacing w:before="131"/>
              <w:ind w:left="238"/>
              <w:jc w:val="left"/>
              <w:rPr>
                <w:sz w:val="16"/>
              </w:rPr>
            </w:pPr>
            <w:r>
              <w:rPr>
                <w:spacing w:val="-4"/>
                <w:sz w:val="16"/>
              </w:rPr>
              <w:t>14,970</w:t>
              <w:tab/>
            </w:r>
            <w:r>
              <w:rPr>
                <w:sz w:val="16"/>
              </w:rPr>
              <w:t>7,551</w:t>
              <w:tab/>
            </w:r>
            <w:r>
              <w:rPr>
                <w:spacing w:val="-2"/>
                <w:sz w:val="16"/>
              </w:rPr>
              <w:t>7,419</w:t>
            </w:r>
          </w:p>
          <w:p>
            <w:pPr>
              <w:pStyle w:val="TableParagraph"/>
              <w:tabs>
                <w:tab w:pos="1204" w:val="left" w:leader="none"/>
                <w:tab w:pos="1871" w:val="left" w:leader="none"/>
              </w:tabs>
              <w:spacing w:before="145"/>
              <w:ind w:left="551"/>
              <w:jc w:val="left"/>
              <w:rPr>
                <w:sz w:val="16"/>
              </w:rPr>
            </w:pPr>
            <w:r>
              <w:rPr>
                <w:spacing w:val="-7"/>
                <w:sz w:val="16"/>
              </w:rPr>
              <w:t>70</w:t>
              <w:tab/>
            </w:r>
            <w:r>
              <w:rPr>
                <w:sz w:val="16"/>
              </w:rPr>
              <w:t>53</w:t>
              <w:tab/>
            </w:r>
            <w:r>
              <w:rPr>
                <w:spacing w:val="-5"/>
                <w:w w:val="95"/>
                <w:sz w:val="16"/>
              </w:rPr>
              <w:t>17</w:t>
            </w:r>
          </w:p>
        </w:tc>
        <w:tc>
          <w:tcPr>
            <w:tcW w:w="2058" w:type="dxa"/>
            <w:gridSpan w:val="3"/>
            <w:vMerge w:val="restart"/>
            <w:tcBorders>
              <w:left w:val="single" w:sz="12" w:space="0" w:color="000000"/>
              <w:bottom w:val="single" w:sz="12" w:space="0" w:color="000000"/>
              <w:right w:val="single" w:sz="12" w:space="0" w:color="000000"/>
            </w:tcBorders>
          </w:tcPr>
          <w:p>
            <w:pPr>
              <w:pStyle w:val="TableParagraph"/>
              <w:tabs>
                <w:tab w:pos="943" w:val="left" w:leader="none"/>
                <w:tab w:pos="1610" w:val="left" w:leader="none"/>
              </w:tabs>
              <w:spacing w:before="58"/>
              <w:ind w:left="209"/>
              <w:jc w:val="left"/>
              <w:rPr>
                <w:sz w:val="16"/>
              </w:rPr>
            </w:pPr>
            <w:r>
              <w:rPr>
                <w:sz w:val="16"/>
              </w:rPr>
              <w:t>14,930</w:t>
              <w:tab/>
              <w:t>7,513</w:t>
              <w:tab/>
              <w:t>7,417</w:t>
            </w:r>
          </w:p>
          <w:p>
            <w:pPr>
              <w:pStyle w:val="TableParagraph"/>
              <w:tabs>
                <w:tab w:pos="1202" w:val="left" w:leader="none"/>
                <w:tab w:pos="1855" w:val="left" w:leader="none"/>
              </w:tabs>
              <w:spacing w:before="145"/>
              <w:ind w:left="454"/>
              <w:jc w:val="left"/>
              <w:rPr>
                <w:sz w:val="16"/>
              </w:rPr>
            </w:pPr>
            <w:r>
              <w:rPr>
                <w:sz w:val="16"/>
              </w:rPr>
              <w:t>195</w:t>
              <w:tab/>
            </w:r>
            <w:r>
              <w:rPr>
                <w:spacing w:val="-6"/>
                <w:sz w:val="16"/>
              </w:rPr>
              <w:t>98</w:t>
              <w:tab/>
            </w:r>
            <w:r>
              <w:rPr>
                <w:w w:val="95"/>
                <w:sz w:val="16"/>
              </w:rPr>
              <w:t>97</w:t>
            </w:r>
          </w:p>
          <w:p>
            <w:pPr>
              <w:pStyle w:val="TableParagraph"/>
              <w:tabs>
                <w:tab w:pos="958" w:val="left" w:leader="none"/>
                <w:tab w:pos="1625" w:val="left" w:leader="none"/>
              </w:tabs>
              <w:spacing w:before="131"/>
              <w:ind w:left="222"/>
              <w:jc w:val="left"/>
              <w:rPr>
                <w:sz w:val="16"/>
              </w:rPr>
            </w:pPr>
            <w:r>
              <w:rPr>
                <w:sz w:val="16"/>
              </w:rPr>
              <w:t>14,665</w:t>
              <w:tab/>
              <w:t>7,362</w:t>
              <w:tab/>
            </w:r>
            <w:r>
              <w:rPr>
                <w:spacing w:val="-1"/>
                <w:sz w:val="16"/>
              </w:rPr>
              <w:t>7,303</w:t>
            </w:r>
          </w:p>
          <w:p>
            <w:pPr>
              <w:pStyle w:val="TableParagraph"/>
              <w:tabs>
                <w:tab w:pos="1202" w:val="left" w:leader="none"/>
                <w:tab w:pos="1855" w:val="left" w:leader="none"/>
              </w:tabs>
              <w:spacing w:before="145"/>
              <w:ind w:left="535"/>
              <w:jc w:val="left"/>
              <w:rPr>
                <w:sz w:val="16"/>
              </w:rPr>
            </w:pPr>
            <w:r>
              <w:rPr>
                <w:sz w:val="16"/>
              </w:rPr>
              <w:t>70</w:t>
              <w:tab/>
            </w:r>
            <w:r>
              <w:rPr>
                <w:spacing w:val="-6"/>
                <w:sz w:val="16"/>
              </w:rPr>
              <w:t>53</w:t>
              <w:tab/>
            </w:r>
            <w:r>
              <w:rPr>
                <w:w w:val="95"/>
                <w:sz w:val="16"/>
              </w:rPr>
              <w:t>17</w:t>
            </w:r>
          </w:p>
        </w:tc>
        <w:tc>
          <w:tcPr>
            <w:tcW w:w="1997" w:type="dxa"/>
            <w:gridSpan w:val="3"/>
            <w:vMerge w:val="restart"/>
            <w:tcBorders>
              <w:left w:val="single" w:sz="12" w:space="0" w:color="000000"/>
              <w:bottom w:val="single" w:sz="12" w:space="0" w:color="000000"/>
            </w:tcBorders>
          </w:tcPr>
          <w:p>
            <w:pPr>
              <w:pStyle w:val="TableParagraph"/>
              <w:tabs>
                <w:tab w:pos="1213" w:val="left" w:leader="none"/>
                <w:tab w:pos="1799" w:val="left" w:leader="none"/>
              </w:tabs>
              <w:spacing w:before="58"/>
              <w:ind w:left="546"/>
              <w:jc w:val="left"/>
              <w:rPr>
                <w:sz w:val="16"/>
              </w:rPr>
            </w:pPr>
            <w:r>
              <w:rPr>
                <w:sz w:val="16"/>
              </w:rPr>
              <w:t>3</w:t>
              <w:tab/>
              <w:t>3</w:t>
              <w:tab/>
            </w:r>
            <w:r>
              <w:rPr>
                <w:w w:val="130"/>
                <w:sz w:val="16"/>
              </w:rPr>
              <w:t>-</w:t>
            </w:r>
          </w:p>
          <w:p>
            <w:pPr>
              <w:pStyle w:val="TableParagraph"/>
              <w:tabs>
                <w:tab w:pos="1132" w:val="left" w:leader="none"/>
                <w:tab w:pos="1799" w:val="left" w:leader="none"/>
              </w:tabs>
              <w:spacing w:before="145"/>
              <w:ind w:left="465"/>
              <w:jc w:val="left"/>
              <w:rPr>
                <w:sz w:val="16"/>
              </w:rPr>
            </w:pPr>
            <w:r>
              <w:rPr>
                <w:w w:val="150"/>
                <w:sz w:val="16"/>
              </w:rPr>
              <w:t>-</w:t>
              <w:tab/>
              <w:t>-</w:t>
              <w:tab/>
              <w:t>-</w:t>
            </w:r>
          </w:p>
          <w:p>
            <w:pPr>
              <w:pStyle w:val="TableParagraph"/>
              <w:tabs>
                <w:tab w:pos="1213" w:val="left" w:leader="none"/>
                <w:tab w:pos="1799" w:val="left" w:leader="none"/>
              </w:tabs>
              <w:spacing w:before="131"/>
              <w:ind w:left="546"/>
              <w:jc w:val="left"/>
              <w:rPr>
                <w:sz w:val="16"/>
              </w:rPr>
            </w:pPr>
            <w:r>
              <w:rPr>
                <w:sz w:val="16"/>
              </w:rPr>
              <w:t>3</w:t>
              <w:tab/>
              <w:t>3</w:t>
              <w:tab/>
            </w:r>
            <w:r>
              <w:rPr>
                <w:w w:val="130"/>
                <w:sz w:val="16"/>
              </w:rPr>
              <w:t>-</w:t>
            </w:r>
          </w:p>
          <w:p>
            <w:pPr>
              <w:pStyle w:val="TableParagraph"/>
              <w:tabs>
                <w:tab w:pos="1132" w:val="left" w:leader="none"/>
                <w:tab w:pos="1799" w:val="left" w:leader="none"/>
              </w:tabs>
              <w:spacing w:before="145"/>
              <w:ind w:left="465"/>
              <w:jc w:val="left"/>
              <w:rPr>
                <w:sz w:val="16"/>
              </w:rPr>
            </w:pPr>
            <w:r>
              <w:rPr>
                <w:w w:val="150"/>
                <w:sz w:val="16"/>
              </w:rPr>
              <w:t>-</w:t>
              <w:tab/>
              <w:t>-</w:t>
              <w:tab/>
              <w:t>-</w:t>
            </w:r>
          </w:p>
        </w:tc>
        <w:tc>
          <w:tcPr>
            <w:tcW w:w="1998" w:type="dxa"/>
            <w:gridSpan w:val="3"/>
            <w:vMerge w:val="restart"/>
            <w:tcBorders>
              <w:bottom w:val="single" w:sz="12" w:space="0" w:color="000000"/>
              <w:right w:val="nil"/>
            </w:tcBorders>
          </w:tcPr>
          <w:p>
            <w:pPr>
              <w:pStyle w:val="TableParagraph"/>
              <w:tabs>
                <w:tab w:pos="1131" w:val="left" w:leader="none"/>
                <w:tab w:pos="1879" w:val="left" w:leader="none"/>
              </w:tabs>
              <w:spacing w:before="58"/>
              <w:ind w:left="463"/>
              <w:jc w:val="left"/>
              <w:rPr>
                <w:sz w:val="16"/>
              </w:rPr>
            </w:pPr>
            <w:r>
              <w:rPr>
                <w:sz w:val="16"/>
              </w:rPr>
              <w:t>14</w:t>
              <w:tab/>
              <w:t>10</w:t>
              <w:tab/>
              <w:t>4</w:t>
            </w:r>
          </w:p>
          <w:p>
            <w:pPr>
              <w:pStyle w:val="TableParagraph"/>
              <w:tabs>
                <w:tab w:pos="1131" w:val="left" w:leader="none"/>
                <w:tab w:pos="1798" w:val="left" w:leader="none"/>
              </w:tabs>
              <w:spacing w:before="145"/>
              <w:ind w:left="477"/>
              <w:jc w:val="left"/>
              <w:rPr>
                <w:sz w:val="16"/>
              </w:rPr>
            </w:pPr>
            <w:r>
              <w:rPr>
                <w:w w:val="150"/>
                <w:sz w:val="16"/>
              </w:rPr>
              <w:t>-</w:t>
              <w:tab/>
              <w:t>-</w:t>
              <w:tab/>
              <w:t>-</w:t>
            </w:r>
          </w:p>
          <w:p>
            <w:pPr>
              <w:pStyle w:val="TableParagraph"/>
              <w:tabs>
                <w:tab w:pos="1131" w:val="left" w:leader="none"/>
                <w:tab w:pos="1879" w:val="left" w:leader="none"/>
              </w:tabs>
              <w:spacing w:before="131"/>
              <w:ind w:left="477"/>
              <w:jc w:val="left"/>
              <w:rPr>
                <w:sz w:val="16"/>
              </w:rPr>
            </w:pPr>
            <w:r>
              <w:rPr>
                <w:spacing w:val="-6"/>
                <w:sz w:val="16"/>
              </w:rPr>
              <w:t>14</w:t>
              <w:tab/>
            </w:r>
            <w:r>
              <w:rPr>
                <w:sz w:val="16"/>
              </w:rPr>
              <w:t>10</w:t>
              <w:tab/>
              <w:t>4</w:t>
            </w:r>
          </w:p>
          <w:p>
            <w:pPr>
              <w:pStyle w:val="TableParagraph"/>
              <w:tabs>
                <w:tab w:pos="1131" w:val="left" w:leader="none"/>
                <w:tab w:pos="1798" w:val="left" w:leader="none"/>
              </w:tabs>
              <w:spacing w:before="145"/>
              <w:ind w:left="477"/>
              <w:jc w:val="left"/>
              <w:rPr>
                <w:sz w:val="16"/>
              </w:rPr>
            </w:pPr>
            <w:r>
              <w:rPr>
                <w:w w:val="150"/>
                <w:sz w:val="16"/>
              </w:rPr>
              <w:t>-</w:t>
              <w:tab/>
              <w:t>-</w:t>
              <w:tab/>
              <w:t>-</w:t>
            </w:r>
          </w:p>
        </w:tc>
      </w:tr>
      <w:tr>
        <w:trPr>
          <w:trHeight w:val="322" w:hRule="atLeast"/>
        </w:trPr>
        <w:tc>
          <w:tcPr>
            <w:tcW w:w="449" w:type="dxa"/>
            <w:vMerge/>
            <w:tcBorders>
              <w:top w:val="nil"/>
              <w:left w:val="nil"/>
              <w:bottom w:val="single" w:sz="12" w:space="0" w:color="000000"/>
              <w:right w:val="single" w:sz="12" w:space="0" w:color="000000"/>
            </w:tcBorders>
          </w:tcPr>
          <w:p>
            <w:pPr>
              <w:rPr>
                <w:sz w:val="2"/>
                <w:szCs w:val="2"/>
              </w:rPr>
            </w:pPr>
          </w:p>
        </w:tc>
        <w:tc>
          <w:tcPr>
            <w:tcW w:w="579" w:type="dxa"/>
            <w:tcBorders>
              <w:left w:val="single" w:sz="12" w:space="0" w:color="000000"/>
              <w:bottom w:val="single" w:sz="12" w:space="0" w:color="000000"/>
            </w:tcBorders>
          </w:tcPr>
          <w:p>
            <w:pPr>
              <w:pStyle w:val="TableParagraph"/>
              <w:tabs>
                <w:tab w:pos="400" w:val="left" w:leader="none"/>
              </w:tabs>
              <w:spacing w:before="51"/>
              <w:ind w:left="19" w:right="-15"/>
              <w:jc w:val="center"/>
              <w:rPr>
                <w:sz w:val="16"/>
              </w:rPr>
            </w:pPr>
            <w:r>
              <w:rPr>
                <w:sz w:val="16"/>
              </w:rPr>
              <w:t>国</w:t>
              <w:tab/>
              <w:t>立</w:t>
            </w:r>
          </w:p>
        </w:tc>
        <w:tc>
          <w:tcPr>
            <w:tcW w:w="2064" w:type="dxa"/>
            <w:gridSpan w:val="3"/>
            <w:vMerge/>
            <w:tcBorders>
              <w:top w:val="nil"/>
              <w:bottom w:val="single" w:sz="12" w:space="0" w:color="000000"/>
              <w:right w:val="single" w:sz="12" w:space="0" w:color="000000"/>
            </w:tcBorders>
          </w:tcPr>
          <w:p>
            <w:pPr>
              <w:rPr>
                <w:sz w:val="2"/>
                <w:szCs w:val="2"/>
              </w:rPr>
            </w:pPr>
          </w:p>
        </w:tc>
        <w:tc>
          <w:tcPr>
            <w:tcW w:w="2058" w:type="dxa"/>
            <w:gridSpan w:val="3"/>
            <w:vMerge/>
            <w:tcBorders>
              <w:top w:val="nil"/>
              <w:left w:val="single" w:sz="12" w:space="0" w:color="000000"/>
              <w:bottom w:val="single" w:sz="12" w:space="0" w:color="000000"/>
              <w:right w:val="single" w:sz="12" w:space="0" w:color="000000"/>
            </w:tcBorders>
          </w:tcPr>
          <w:p>
            <w:pPr>
              <w:rPr>
                <w:sz w:val="2"/>
                <w:szCs w:val="2"/>
              </w:rPr>
            </w:pPr>
          </w:p>
        </w:tc>
        <w:tc>
          <w:tcPr>
            <w:tcW w:w="1997" w:type="dxa"/>
            <w:gridSpan w:val="3"/>
            <w:vMerge/>
            <w:tcBorders>
              <w:top w:val="nil"/>
              <w:left w:val="single" w:sz="12" w:space="0" w:color="000000"/>
              <w:bottom w:val="single" w:sz="12" w:space="0" w:color="000000"/>
            </w:tcBorders>
          </w:tcPr>
          <w:p>
            <w:pPr>
              <w:rPr>
                <w:sz w:val="2"/>
                <w:szCs w:val="2"/>
              </w:rPr>
            </w:pPr>
          </w:p>
        </w:tc>
        <w:tc>
          <w:tcPr>
            <w:tcW w:w="1998" w:type="dxa"/>
            <w:gridSpan w:val="3"/>
            <w:vMerge/>
            <w:tcBorders>
              <w:top w:val="nil"/>
              <w:bottom w:val="single" w:sz="12" w:space="0" w:color="000000"/>
              <w:right w:val="nil"/>
            </w:tcBorders>
          </w:tcPr>
          <w:p>
            <w:pPr>
              <w:rPr>
                <w:sz w:val="2"/>
                <w:szCs w:val="2"/>
              </w:rPr>
            </w:pPr>
          </w:p>
        </w:tc>
      </w:tr>
      <w:tr>
        <w:trPr>
          <w:trHeight w:val="322" w:hRule="atLeast"/>
        </w:trPr>
        <w:tc>
          <w:tcPr>
            <w:tcW w:w="449" w:type="dxa"/>
            <w:vMerge/>
            <w:tcBorders>
              <w:top w:val="nil"/>
              <w:left w:val="nil"/>
              <w:bottom w:val="single" w:sz="12" w:space="0" w:color="000000"/>
              <w:right w:val="single" w:sz="12" w:space="0" w:color="000000"/>
            </w:tcBorders>
          </w:tcPr>
          <w:p>
            <w:pPr>
              <w:rPr>
                <w:sz w:val="2"/>
                <w:szCs w:val="2"/>
              </w:rPr>
            </w:pPr>
          </w:p>
        </w:tc>
        <w:tc>
          <w:tcPr>
            <w:tcW w:w="579" w:type="dxa"/>
            <w:tcBorders>
              <w:top w:val="single" w:sz="12" w:space="0" w:color="000000"/>
              <w:left w:val="single" w:sz="12" w:space="0" w:color="000000"/>
            </w:tcBorders>
          </w:tcPr>
          <w:p>
            <w:pPr>
              <w:pStyle w:val="TableParagraph"/>
              <w:tabs>
                <w:tab w:pos="400" w:val="left" w:leader="none"/>
              </w:tabs>
              <w:spacing w:before="44"/>
              <w:ind w:left="19" w:right="-15"/>
              <w:jc w:val="center"/>
              <w:rPr>
                <w:sz w:val="16"/>
              </w:rPr>
            </w:pPr>
            <w:r>
              <w:rPr>
                <w:sz w:val="16"/>
              </w:rPr>
              <w:t>公</w:t>
              <w:tab/>
              <w:t>立</w:t>
            </w:r>
          </w:p>
        </w:tc>
        <w:tc>
          <w:tcPr>
            <w:tcW w:w="2064" w:type="dxa"/>
            <w:gridSpan w:val="3"/>
            <w:vMerge/>
            <w:tcBorders>
              <w:top w:val="nil"/>
              <w:bottom w:val="single" w:sz="12" w:space="0" w:color="000000"/>
              <w:right w:val="single" w:sz="12" w:space="0" w:color="000000"/>
            </w:tcBorders>
          </w:tcPr>
          <w:p>
            <w:pPr>
              <w:rPr>
                <w:sz w:val="2"/>
                <w:szCs w:val="2"/>
              </w:rPr>
            </w:pPr>
          </w:p>
        </w:tc>
        <w:tc>
          <w:tcPr>
            <w:tcW w:w="2058" w:type="dxa"/>
            <w:gridSpan w:val="3"/>
            <w:vMerge/>
            <w:tcBorders>
              <w:top w:val="nil"/>
              <w:left w:val="single" w:sz="12" w:space="0" w:color="000000"/>
              <w:bottom w:val="single" w:sz="12" w:space="0" w:color="000000"/>
              <w:right w:val="single" w:sz="12" w:space="0" w:color="000000"/>
            </w:tcBorders>
          </w:tcPr>
          <w:p>
            <w:pPr>
              <w:rPr>
                <w:sz w:val="2"/>
                <w:szCs w:val="2"/>
              </w:rPr>
            </w:pPr>
          </w:p>
        </w:tc>
        <w:tc>
          <w:tcPr>
            <w:tcW w:w="1997" w:type="dxa"/>
            <w:gridSpan w:val="3"/>
            <w:vMerge/>
            <w:tcBorders>
              <w:top w:val="nil"/>
              <w:left w:val="single" w:sz="12" w:space="0" w:color="000000"/>
              <w:bottom w:val="single" w:sz="12" w:space="0" w:color="000000"/>
            </w:tcBorders>
          </w:tcPr>
          <w:p>
            <w:pPr>
              <w:rPr>
                <w:sz w:val="2"/>
                <w:szCs w:val="2"/>
              </w:rPr>
            </w:pPr>
          </w:p>
        </w:tc>
        <w:tc>
          <w:tcPr>
            <w:tcW w:w="1998" w:type="dxa"/>
            <w:gridSpan w:val="3"/>
            <w:vMerge/>
            <w:tcBorders>
              <w:top w:val="nil"/>
              <w:bottom w:val="single" w:sz="12" w:space="0" w:color="000000"/>
              <w:right w:val="nil"/>
            </w:tcBorders>
          </w:tcPr>
          <w:p>
            <w:pPr>
              <w:rPr>
                <w:sz w:val="2"/>
                <w:szCs w:val="2"/>
              </w:rPr>
            </w:pPr>
          </w:p>
        </w:tc>
      </w:tr>
      <w:tr>
        <w:trPr>
          <w:trHeight w:val="322" w:hRule="atLeast"/>
        </w:trPr>
        <w:tc>
          <w:tcPr>
            <w:tcW w:w="449" w:type="dxa"/>
            <w:vMerge/>
            <w:tcBorders>
              <w:top w:val="nil"/>
              <w:left w:val="nil"/>
              <w:bottom w:val="single" w:sz="12" w:space="0" w:color="000000"/>
              <w:right w:val="single" w:sz="12" w:space="0" w:color="000000"/>
            </w:tcBorders>
          </w:tcPr>
          <w:p>
            <w:pPr>
              <w:rPr>
                <w:sz w:val="2"/>
                <w:szCs w:val="2"/>
              </w:rPr>
            </w:pPr>
          </w:p>
        </w:tc>
        <w:tc>
          <w:tcPr>
            <w:tcW w:w="579" w:type="dxa"/>
            <w:tcBorders>
              <w:left w:val="single" w:sz="12" w:space="0" w:color="000000"/>
              <w:bottom w:val="single" w:sz="12" w:space="0" w:color="000000"/>
            </w:tcBorders>
          </w:tcPr>
          <w:p>
            <w:pPr>
              <w:pStyle w:val="TableParagraph"/>
              <w:tabs>
                <w:tab w:pos="400" w:val="left" w:leader="none"/>
              </w:tabs>
              <w:spacing w:before="51"/>
              <w:ind w:left="19" w:right="-15"/>
              <w:jc w:val="center"/>
              <w:rPr>
                <w:sz w:val="16"/>
              </w:rPr>
            </w:pPr>
            <w:r>
              <w:rPr>
                <w:sz w:val="16"/>
              </w:rPr>
              <w:t>私</w:t>
              <w:tab/>
              <w:t>立</w:t>
            </w:r>
          </w:p>
        </w:tc>
        <w:tc>
          <w:tcPr>
            <w:tcW w:w="2064" w:type="dxa"/>
            <w:gridSpan w:val="3"/>
            <w:vMerge/>
            <w:tcBorders>
              <w:top w:val="nil"/>
              <w:bottom w:val="single" w:sz="12" w:space="0" w:color="000000"/>
              <w:right w:val="single" w:sz="12" w:space="0" w:color="000000"/>
            </w:tcBorders>
          </w:tcPr>
          <w:p>
            <w:pPr>
              <w:rPr>
                <w:sz w:val="2"/>
                <w:szCs w:val="2"/>
              </w:rPr>
            </w:pPr>
          </w:p>
        </w:tc>
        <w:tc>
          <w:tcPr>
            <w:tcW w:w="2058" w:type="dxa"/>
            <w:gridSpan w:val="3"/>
            <w:vMerge/>
            <w:tcBorders>
              <w:top w:val="nil"/>
              <w:left w:val="single" w:sz="12" w:space="0" w:color="000000"/>
              <w:bottom w:val="single" w:sz="12" w:space="0" w:color="000000"/>
              <w:right w:val="single" w:sz="12" w:space="0" w:color="000000"/>
            </w:tcBorders>
          </w:tcPr>
          <w:p>
            <w:pPr>
              <w:rPr>
                <w:sz w:val="2"/>
                <w:szCs w:val="2"/>
              </w:rPr>
            </w:pPr>
          </w:p>
        </w:tc>
        <w:tc>
          <w:tcPr>
            <w:tcW w:w="1997" w:type="dxa"/>
            <w:gridSpan w:val="3"/>
            <w:vMerge/>
            <w:tcBorders>
              <w:top w:val="nil"/>
              <w:left w:val="single" w:sz="12" w:space="0" w:color="000000"/>
              <w:bottom w:val="single" w:sz="12" w:space="0" w:color="000000"/>
            </w:tcBorders>
          </w:tcPr>
          <w:p>
            <w:pPr>
              <w:rPr>
                <w:sz w:val="2"/>
                <w:szCs w:val="2"/>
              </w:rPr>
            </w:pPr>
          </w:p>
        </w:tc>
        <w:tc>
          <w:tcPr>
            <w:tcW w:w="1998" w:type="dxa"/>
            <w:gridSpan w:val="3"/>
            <w:vMerge/>
            <w:tcBorders>
              <w:top w:val="nil"/>
              <w:bottom w:val="single" w:sz="12" w:space="0" w:color="000000"/>
              <w:right w:val="nil"/>
            </w:tcBorders>
          </w:tcPr>
          <w:p>
            <w:pPr>
              <w:rPr>
                <w:sz w:val="2"/>
                <w:szCs w:val="2"/>
              </w:rPr>
            </w:pPr>
          </w:p>
        </w:tc>
      </w:tr>
      <w:tr>
        <w:trPr>
          <w:trHeight w:val="329" w:hRule="atLeast"/>
        </w:trPr>
        <w:tc>
          <w:tcPr>
            <w:tcW w:w="1028" w:type="dxa"/>
            <w:gridSpan w:val="2"/>
            <w:tcBorders>
              <w:top w:val="single" w:sz="12" w:space="0" w:color="000000"/>
              <w:left w:val="nil"/>
            </w:tcBorders>
          </w:tcPr>
          <w:p>
            <w:pPr>
              <w:pStyle w:val="TableParagraph"/>
              <w:tabs>
                <w:tab w:pos="864" w:val="left" w:leader="none"/>
              </w:tabs>
              <w:spacing w:before="43"/>
              <w:ind w:left="34" w:right="-15"/>
              <w:jc w:val="left"/>
              <w:rPr>
                <w:sz w:val="16"/>
              </w:rPr>
            </w:pPr>
            <w:r>
              <w:rPr>
                <w:sz w:val="16"/>
              </w:rPr>
              <w:t>増</w:t>
              <w:tab/>
              <w:t>減</w:t>
            </w:r>
          </w:p>
        </w:tc>
        <w:tc>
          <w:tcPr>
            <w:tcW w:w="2064" w:type="dxa"/>
            <w:gridSpan w:val="3"/>
            <w:tcBorders>
              <w:top w:val="single" w:sz="12" w:space="0" w:color="000000"/>
              <w:right w:val="single" w:sz="12" w:space="0" w:color="000000"/>
            </w:tcBorders>
          </w:tcPr>
          <w:p>
            <w:pPr>
              <w:pStyle w:val="TableParagraph"/>
              <w:tabs>
                <w:tab w:pos="1204" w:val="left" w:leader="none"/>
                <w:tab w:pos="1790" w:val="left" w:leader="none"/>
              </w:tabs>
              <w:spacing w:before="43"/>
              <w:ind w:left="468"/>
              <w:jc w:val="left"/>
              <w:rPr>
                <w:sz w:val="16"/>
              </w:rPr>
            </w:pPr>
            <w:r>
              <w:rPr>
                <w:spacing w:val="-4"/>
                <w:sz w:val="16"/>
              </w:rPr>
              <w:t>403</w:t>
              <w:tab/>
            </w:r>
            <w:r>
              <w:rPr>
                <w:sz w:val="16"/>
              </w:rPr>
              <w:t>78</w:t>
              <w:tab/>
            </w:r>
            <w:r>
              <w:rPr>
                <w:spacing w:val="-3"/>
                <w:w w:val="95"/>
                <w:sz w:val="16"/>
              </w:rPr>
              <w:t>325</w:t>
            </w:r>
          </w:p>
        </w:tc>
        <w:tc>
          <w:tcPr>
            <w:tcW w:w="2058" w:type="dxa"/>
            <w:gridSpan w:val="3"/>
            <w:tcBorders>
              <w:top w:val="single" w:sz="12" w:space="0" w:color="000000"/>
              <w:left w:val="single" w:sz="12" w:space="0" w:color="000000"/>
              <w:right w:val="single" w:sz="12" w:space="0" w:color="000000"/>
            </w:tcBorders>
          </w:tcPr>
          <w:p>
            <w:pPr>
              <w:pStyle w:val="TableParagraph"/>
              <w:tabs>
                <w:tab w:pos="1202" w:val="left" w:leader="none"/>
                <w:tab w:pos="1788" w:val="left" w:leader="none"/>
              </w:tabs>
              <w:spacing w:before="43"/>
              <w:ind w:left="454"/>
              <w:jc w:val="left"/>
              <w:rPr>
                <w:sz w:val="16"/>
              </w:rPr>
            </w:pPr>
            <w:r>
              <w:rPr>
                <w:sz w:val="16"/>
              </w:rPr>
              <w:t>408</w:t>
              <w:tab/>
            </w:r>
            <w:r>
              <w:rPr>
                <w:spacing w:val="-6"/>
                <w:sz w:val="16"/>
              </w:rPr>
              <w:t>82</w:t>
              <w:tab/>
            </w:r>
            <w:r>
              <w:rPr>
                <w:spacing w:val="-4"/>
                <w:w w:val="90"/>
                <w:sz w:val="16"/>
              </w:rPr>
              <w:t>326</w:t>
            </w:r>
          </w:p>
        </w:tc>
        <w:tc>
          <w:tcPr>
            <w:tcW w:w="1997" w:type="dxa"/>
            <w:gridSpan w:val="3"/>
            <w:tcBorders>
              <w:top w:val="single" w:sz="12" w:space="0" w:color="000000"/>
              <w:left w:val="single" w:sz="12" w:space="0" w:color="000000"/>
            </w:tcBorders>
          </w:tcPr>
          <w:p>
            <w:pPr>
              <w:pStyle w:val="TableParagraph"/>
              <w:tabs>
                <w:tab w:pos="983" w:val="left" w:leader="none"/>
                <w:tab w:pos="1636" w:val="left" w:leader="none"/>
              </w:tabs>
              <w:spacing w:before="43"/>
              <w:ind w:left="316"/>
              <w:jc w:val="left"/>
              <w:rPr>
                <w:sz w:val="16"/>
              </w:rPr>
            </w:pPr>
            <w:r>
              <w:rPr>
                <w:w w:val="150"/>
                <w:sz w:val="16"/>
              </w:rPr>
              <w:t>△</w:t>
            </w:r>
            <w:r>
              <w:rPr>
                <w:spacing w:val="3"/>
                <w:w w:val="150"/>
                <w:sz w:val="16"/>
              </w:rPr>
              <w:t> </w:t>
            </w:r>
            <w:r>
              <w:rPr>
                <w:w w:val="110"/>
                <w:sz w:val="16"/>
              </w:rPr>
              <w:t>7</w:t>
              <w:tab/>
            </w:r>
            <w:r>
              <w:rPr>
                <w:w w:val="150"/>
                <w:sz w:val="16"/>
              </w:rPr>
              <w:t>△</w:t>
            </w:r>
            <w:r>
              <w:rPr>
                <w:spacing w:val="3"/>
                <w:w w:val="150"/>
                <w:sz w:val="16"/>
              </w:rPr>
              <w:t> </w:t>
            </w:r>
            <w:r>
              <w:rPr>
                <w:w w:val="110"/>
                <w:sz w:val="16"/>
              </w:rPr>
              <w:t>6</w:t>
              <w:tab/>
            </w:r>
            <w:r>
              <w:rPr>
                <w:w w:val="150"/>
                <w:sz w:val="16"/>
              </w:rPr>
              <w:t>△</w:t>
            </w:r>
            <w:r>
              <w:rPr>
                <w:spacing w:val="16"/>
                <w:w w:val="150"/>
                <w:sz w:val="16"/>
              </w:rPr>
              <w:t> </w:t>
            </w:r>
            <w:r>
              <w:rPr>
                <w:w w:val="110"/>
                <w:sz w:val="16"/>
              </w:rPr>
              <w:t>1</w:t>
            </w:r>
          </w:p>
        </w:tc>
        <w:tc>
          <w:tcPr>
            <w:tcW w:w="1998" w:type="dxa"/>
            <w:gridSpan w:val="3"/>
            <w:tcBorders>
              <w:top w:val="single" w:sz="12" w:space="0" w:color="000000"/>
              <w:right w:val="nil"/>
            </w:tcBorders>
          </w:tcPr>
          <w:p>
            <w:pPr>
              <w:pStyle w:val="TableParagraph"/>
              <w:tabs>
                <w:tab w:pos="981" w:val="left" w:leader="none"/>
                <w:tab w:pos="1648" w:val="left" w:leader="none"/>
              </w:tabs>
              <w:spacing w:before="43"/>
              <w:ind w:left="313"/>
              <w:jc w:val="left"/>
              <w:rPr>
                <w:sz w:val="16"/>
              </w:rPr>
            </w:pPr>
            <w:r>
              <w:rPr>
                <w:w w:val="150"/>
                <w:sz w:val="16"/>
              </w:rPr>
              <w:t>△</w:t>
            </w:r>
            <w:r>
              <w:rPr>
                <w:spacing w:val="4"/>
                <w:w w:val="150"/>
                <w:sz w:val="16"/>
              </w:rPr>
              <w:t> </w:t>
            </w:r>
            <w:r>
              <w:rPr>
                <w:w w:val="110"/>
                <w:sz w:val="16"/>
              </w:rPr>
              <w:t>3</w:t>
              <w:tab/>
            </w:r>
            <w:r>
              <w:rPr>
                <w:w w:val="150"/>
                <w:sz w:val="16"/>
              </w:rPr>
              <w:t>△</w:t>
            </w:r>
            <w:r>
              <w:rPr>
                <w:spacing w:val="4"/>
                <w:w w:val="150"/>
                <w:sz w:val="16"/>
              </w:rPr>
              <w:t> </w:t>
            </w:r>
            <w:r>
              <w:rPr>
                <w:w w:val="110"/>
                <w:sz w:val="16"/>
              </w:rPr>
              <w:t>1</w:t>
              <w:tab/>
            </w:r>
            <w:r>
              <w:rPr>
                <w:w w:val="150"/>
                <w:sz w:val="16"/>
              </w:rPr>
              <w:t>△</w:t>
            </w:r>
            <w:r>
              <w:rPr>
                <w:spacing w:val="3"/>
                <w:w w:val="150"/>
                <w:sz w:val="16"/>
              </w:rPr>
              <w:t> </w:t>
            </w:r>
            <w:r>
              <w:rPr>
                <w:w w:val="110"/>
                <w:sz w:val="16"/>
              </w:rPr>
              <w:t>2</w:t>
            </w:r>
          </w:p>
        </w:tc>
      </w:tr>
    </w:tbl>
    <w:p>
      <w:pPr>
        <w:pStyle w:val="BodyText"/>
        <w:spacing w:before="11"/>
        <w:rPr>
          <w:sz w:val="12"/>
        </w:rPr>
      </w:pPr>
    </w:p>
    <w:tbl>
      <w:tblPr>
        <w:tblW w:w="0" w:type="auto"/>
        <w:jc w:val="left"/>
        <w:tblInd w:w="66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449"/>
        <w:gridCol w:w="579"/>
        <w:gridCol w:w="735"/>
        <w:gridCol w:w="661"/>
        <w:gridCol w:w="668"/>
        <w:gridCol w:w="729"/>
        <w:gridCol w:w="668"/>
        <w:gridCol w:w="661"/>
        <w:gridCol w:w="668"/>
        <w:gridCol w:w="661"/>
        <w:gridCol w:w="668"/>
        <w:gridCol w:w="668"/>
        <w:gridCol w:w="668"/>
        <w:gridCol w:w="662"/>
      </w:tblGrid>
      <w:tr>
        <w:trPr>
          <w:trHeight w:val="515" w:hRule="atLeast"/>
        </w:trPr>
        <w:tc>
          <w:tcPr>
            <w:tcW w:w="1028" w:type="dxa"/>
            <w:gridSpan w:val="2"/>
            <w:vMerge w:val="restart"/>
            <w:tcBorders>
              <w:left w:val="nil"/>
              <w:bottom w:val="single" w:sz="6" w:space="0" w:color="000000"/>
              <w:right w:val="single" w:sz="6" w:space="0" w:color="000000"/>
            </w:tcBorders>
          </w:tcPr>
          <w:p>
            <w:pPr>
              <w:pStyle w:val="TableParagraph"/>
              <w:spacing w:before="1"/>
              <w:jc w:val="left"/>
              <w:rPr>
                <w:sz w:val="23"/>
              </w:rPr>
            </w:pPr>
          </w:p>
          <w:p>
            <w:pPr>
              <w:pStyle w:val="TableParagraph"/>
              <w:spacing w:before="1"/>
              <w:ind w:left="381"/>
              <w:jc w:val="left"/>
              <w:rPr>
                <w:sz w:val="16"/>
              </w:rPr>
            </w:pPr>
            <w:r>
              <w:rPr>
                <w:sz w:val="16"/>
              </w:rPr>
              <w:t>区分</w:t>
            </w:r>
          </w:p>
        </w:tc>
        <w:tc>
          <w:tcPr>
            <w:tcW w:w="2064" w:type="dxa"/>
            <w:gridSpan w:val="3"/>
            <w:tcBorders>
              <w:left w:val="single" w:sz="6" w:space="0" w:color="000000"/>
              <w:bottom w:val="single" w:sz="6" w:space="0" w:color="000000"/>
            </w:tcBorders>
          </w:tcPr>
          <w:p>
            <w:pPr>
              <w:pStyle w:val="TableParagraph"/>
              <w:spacing w:line="208" w:lineRule="auto" w:before="65"/>
              <w:ind w:left="734" w:right="79" w:hanging="586"/>
              <w:jc w:val="left"/>
              <w:rPr>
                <w:sz w:val="16"/>
              </w:rPr>
            </w:pPr>
            <w:r>
              <w:rPr>
                <w:sz w:val="16"/>
              </w:rPr>
              <w:t>Ｄ 公共職業能力開発施設等入学者</w:t>
            </w:r>
          </w:p>
        </w:tc>
        <w:tc>
          <w:tcPr>
            <w:tcW w:w="2058" w:type="dxa"/>
            <w:gridSpan w:val="3"/>
            <w:tcBorders>
              <w:bottom w:val="single" w:sz="6" w:space="0" w:color="000000"/>
            </w:tcBorders>
          </w:tcPr>
          <w:p>
            <w:pPr>
              <w:pStyle w:val="TableParagraph"/>
              <w:spacing w:before="137"/>
              <w:ind w:left="776" w:right="732"/>
              <w:jc w:val="center"/>
              <w:rPr>
                <w:sz w:val="16"/>
              </w:rPr>
            </w:pPr>
            <w:r>
              <w:rPr>
                <w:sz w:val="16"/>
              </w:rPr>
              <w:t>就職者</w:t>
            </w:r>
          </w:p>
        </w:tc>
        <w:tc>
          <w:tcPr>
            <w:tcW w:w="1997" w:type="dxa"/>
            <w:gridSpan w:val="3"/>
            <w:tcBorders>
              <w:bottom w:val="single" w:sz="6" w:space="0" w:color="000000"/>
              <w:right w:val="single" w:sz="6" w:space="0" w:color="000000"/>
            </w:tcBorders>
          </w:tcPr>
          <w:p>
            <w:pPr>
              <w:pStyle w:val="TableParagraph"/>
              <w:spacing w:before="137"/>
              <w:ind w:left="526"/>
              <w:jc w:val="left"/>
              <w:rPr>
                <w:sz w:val="16"/>
              </w:rPr>
            </w:pPr>
            <w:r>
              <w:rPr>
                <w:sz w:val="16"/>
              </w:rPr>
              <w:t>左記以外の者</w:t>
            </w:r>
          </w:p>
        </w:tc>
        <w:tc>
          <w:tcPr>
            <w:tcW w:w="1998" w:type="dxa"/>
            <w:gridSpan w:val="3"/>
            <w:tcBorders>
              <w:left w:val="single" w:sz="6" w:space="0" w:color="000000"/>
              <w:bottom w:val="single" w:sz="6" w:space="0" w:color="000000"/>
              <w:right w:val="nil"/>
            </w:tcBorders>
          </w:tcPr>
          <w:p>
            <w:pPr>
              <w:pStyle w:val="TableParagraph"/>
              <w:spacing w:before="137"/>
              <w:ind w:left="457"/>
              <w:jc w:val="left"/>
              <w:rPr>
                <w:sz w:val="16"/>
              </w:rPr>
            </w:pPr>
            <w:r>
              <w:rPr>
                <w:sz w:val="16"/>
              </w:rPr>
              <w:t>死亡・不詳の者</w:t>
            </w:r>
          </w:p>
        </w:tc>
      </w:tr>
      <w:tr>
        <w:trPr>
          <w:trHeight w:val="343" w:hRule="atLeast"/>
        </w:trPr>
        <w:tc>
          <w:tcPr>
            <w:tcW w:w="1028" w:type="dxa"/>
            <w:gridSpan w:val="2"/>
            <w:vMerge/>
            <w:tcBorders>
              <w:top w:val="nil"/>
              <w:left w:val="nil"/>
              <w:bottom w:val="single" w:sz="6" w:space="0" w:color="000000"/>
              <w:right w:val="single" w:sz="6" w:space="0" w:color="000000"/>
            </w:tcBorders>
          </w:tcPr>
          <w:p>
            <w:pPr>
              <w:rPr>
                <w:sz w:val="2"/>
                <w:szCs w:val="2"/>
              </w:rPr>
            </w:pPr>
          </w:p>
        </w:tc>
        <w:tc>
          <w:tcPr>
            <w:tcW w:w="735" w:type="dxa"/>
            <w:tcBorders>
              <w:top w:val="single" w:sz="6" w:space="0" w:color="000000"/>
              <w:left w:val="single" w:sz="6" w:space="0" w:color="000000"/>
              <w:bottom w:val="single" w:sz="6" w:space="0" w:color="000000"/>
              <w:right w:val="single" w:sz="6" w:space="0" w:color="000000"/>
            </w:tcBorders>
          </w:tcPr>
          <w:p>
            <w:pPr>
              <w:pStyle w:val="TableParagraph"/>
              <w:spacing w:before="58"/>
              <w:ind w:left="37"/>
              <w:jc w:val="center"/>
              <w:rPr>
                <w:sz w:val="16"/>
              </w:rPr>
            </w:pPr>
            <w:r>
              <w:rPr>
                <w:w w:val="99"/>
                <w:sz w:val="16"/>
              </w:rPr>
              <w:t>計</w:t>
            </w:r>
          </w:p>
        </w:tc>
        <w:tc>
          <w:tcPr>
            <w:tcW w:w="661" w:type="dxa"/>
            <w:tcBorders>
              <w:top w:val="single" w:sz="6" w:space="0" w:color="000000"/>
              <w:left w:val="single" w:sz="6" w:space="0" w:color="000000"/>
              <w:bottom w:val="single" w:sz="6" w:space="0" w:color="000000"/>
            </w:tcBorders>
          </w:tcPr>
          <w:p>
            <w:pPr>
              <w:pStyle w:val="TableParagraph"/>
              <w:spacing w:before="58"/>
              <w:ind w:left="272"/>
              <w:jc w:val="left"/>
              <w:rPr>
                <w:sz w:val="16"/>
              </w:rPr>
            </w:pPr>
            <w:r>
              <w:rPr>
                <w:w w:val="99"/>
                <w:sz w:val="16"/>
              </w:rPr>
              <w:t>男</w:t>
            </w:r>
          </w:p>
        </w:tc>
        <w:tc>
          <w:tcPr>
            <w:tcW w:w="668" w:type="dxa"/>
            <w:tcBorders>
              <w:top w:val="single" w:sz="6" w:space="0" w:color="000000"/>
              <w:bottom w:val="single" w:sz="6" w:space="0" w:color="000000"/>
            </w:tcBorders>
          </w:tcPr>
          <w:p>
            <w:pPr>
              <w:pStyle w:val="TableParagraph"/>
              <w:spacing w:before="58"/>
              <w:ind w:left="36"/>
              <w:jc w:val="center"/>
              <w:rPr>
                <w:sz w:val="16"/>
              </w:rPr>
            </w:pPr>
            <w:r>
              <w:rPr>
                <w:w w:val="99"/>
                <w:sz w:val="16"/>
              </w:rPr>
              <w:t>女</w:t>
            </w:r>
          </w:p>
        </w:tc>
        <w:tc>
          <w:tcPr>
            <w:tcW w:w="729" w:type="dxa"/>
            <w:tcBorders>
              <w:top w:val="single" w:sz="6" w:space="0" w:color="000000"/>
              <w:bottom w:val="single" w:sz="6" w:space="0" w:color="000000"/>
              <w:right w:val="single" w:sz="6" w:space="0" w:color="000000"/>
            </w:tcBorders>
          </w:tcPr>
          <w:p>
            <w:pPr>
              <w:pStyle w:val="TableParagraph"/>
              <w:spacing w:before="58"/>
              <w:ind w:left="48"/>
              <w:jc w:val="center"/>
              <w:rPr>
                <w:sz w:val="16"/>
              </w:rPr>
            </w:pPr>
            <w:r>
              <w:rPr>
                <w:w w:val="99"/>
                <w:sz w:val="16"/>
              </w:rPr>
              <w:t>計</w:t>
            </w:r>
          </w:p>
        </w:tc>
        <w:tc>
          <w:tcPr>
            <w:tcW w:w="668" w:type="dxa"/>
            <w:tcBorders>
              <w:top w:val="single" w:sz="6" w:space="0" w:color="000000"/>
              <w:left w:val="single" w:sz="6" w:space="0" w:color="000000"/>
              <w:bottom w:val="single" w:sz="6" w:space="0" w:color="000000"/>
              <w:right w:val="single" w:sz="6" w:space="0" w:color="000000"/>
            </w:tcBorders>
          </w:tcPr>
          <w:p>
            <w:pPr>
              <w:pStyle w:val="TableParagraph"/>
              <w:spacing w:before="58"/>
              <w:ind w:left="45"/>
              <w:jc w:val="center"/>
              <w:rPr>
                <w:sz w:val="16"/>
              </w:rPr>
            </w:pPr>
            <w:r>
              <w:rPr>
                <w:w w:val="99"/>
                <w:sz w:val="16"/>
              </w:rPr>
              <w:t>男</w:t>
            </w:r>
          </w:p>
        </w:tc>
        <w:tc>
          <w:tcPr>
            <w:tcW w:w="661" w:type="dxa"/>
            <w:tcBorders>
              <w:top w:val="single" w:sz="6" w:space="0" w:color="000000"/>
              <w:left w:val="single" w:sz="6" w:space="0" w:color="000000"/>
              <w:bottom w:val="single" w:sz="6" w:space="0" w:color="000000"/>
            </w:tcBorders>
          </w:tcPr>
          <w:p>
            <w:pPr>
              <w:pStyle w:val="TableParagraph"/>
              <w:spacing w:before="58"/>
              <w:ind w:left="268"/>
              <w:jc w:val="left"/>
              <w:rPr>
                <w:sz w:val="16"/>
              </w:rPr>
            </w:pPr>
            <w:r>
              <w:rPr>
                <w:w w:val="99"/>
                <w:sz w:val="16"/>
              </w:rPr>
              <w:t>女</w:t>
            </w:r>
          </w:p>
        </w:tc>
        <w:tc>
          <w:tcPr>
            <w:tcW w:w="668" w:type="dxa"/>
            <w:tcBorders>
              <w:top w:val="single" w:sz="6" w:space="0" w:color="000000"/>
              <w:bottom w:val="single" w:sz="6" w:space="0" w:color="000000"/>
            </w:tcBorders>
          </w:tcPr>
          <w:p>
            <w:pPr>
              <w:pStyle w:val="TableParagraph"/>
              <w:spacing w:before="58"/>
              <w:ind w:left="30"/>
              <w:jc w:val="center"/>
              <w:rPr>
                <w:sz w:val="16"/>
              </w:rPr>
            </w:pPr>
            <w:r>
              <w:rPr>
                <w:w w:val="99"/>
                <w:sz w:val="16"/>
              </w:rPr>
              <w:t>計</w:t>
            </w:r>
          </w:p>
        </w:tc>
        <w:tc>
          <w:tcPr>
            <w:tcW w:w="661" w:type="dxa"/>
            <w:tcBorders>
              <w:top w:val="single" w:sz="6" w:space="0" w:color="000000"/>
              <w:bottom w:val="single" w:sz="6" w:space="0" w:color="000000"/>
              <w:right w:val="single" w:sz="6" w:space="0" w:color="000000"/>
            </w:tcBorders>
          </w:tcPr>
          <w:p>
            <w:pPr>
              <w:pStyle w:val="TableParagraph"/>
              <w:spacing w:before="58"/>
              <w:ind w:left="28"/>
              <w:jc w:val="center"/>
              <w:rPr>
                <w:sz w:val="16"/>
              </w:rPr>
            </w:pPr>
            <w:r>
              <w:rPr>
                <w:w w:val="99"/>
                <w:sz w:val="16"/>
              </w:rPr>
              <w:t>男</w:t>
            </w:r>
          </w:p>
        </w:tc>
        <w:tc>
          <w:tcPr>
            <w:tcW w:w="668" w:type="dxa"/>
            <w:tcBorders>
              <w:top w:val="single" w:sz="6" w:space="0" w:color="000000"/>
              <w:left w:val="single" w:sz="6" w:space="0" w:color="000000"/>
              <w:bottom w:val="single" w:sz="6" w:space="0" w:color="000000"/>
              <w:right w:val="single" w:sz="6" w:space="0" w:color="000000"/>
            </w:tcBorders>
          </w:tcPr>
          <w:p>
            <w:pPr>
              <w:pStyle w:val="TableParagraph"/>
              <w:spacing w:before="58"/>
              <w:ind w:left="40"/>
              <w:jc w:val="center"/>
              <w:rPr>
                <w:sz w:val="16"/>
              </w:rPr>
            </w:pPr>
            <w:r>
              <w:rPr>
                <w:w w:val="99"/>
                <w:sz w:val="16"/>
              </w:rPr>
              <w:t>女</w:t>
            </w:r>
          </w:p>
        </w:tc>
        <w:tc>
          <w:tcPr>
            <w:tcW w:w="668" w:type="dxa"/>
            <w:tcBorders>
              <w:top w:val="single" w:sz="6" w:space="0" w:color="000000"/>
              <w:left w:val="single" w:sz="6" w:space="0" w:color="000000"/>
              <w:bottom w:val="single" w:sz="6" w:space="0" w:color="000000"/>
              <w:right w:val="single" w:sz="6" w:space="0" w:color="000000"/>
            </w:tcBorders>
          </w:tcPr>
          <w:p>
            <w:pPr>
              <w:pStyle w:val="TableParagraph"/>
              <w:spacing w:before="58"/>
              <w:ind w:left="39"/>
              <w:jc w:val="center"/>
              <w:rPr>
                <w:sz w:val="16"/>
              </w:rPr>
            </w:pPr>
            <w:r>
              <w:rPr>
                <w:w w:val="99"/>
                <w:sz w:val="16"/>
              </w:rPr>
              <w:t>計</w:t>
            </w:r>
          </w:p>
        </w:tc>
        <w:tc>
          <w:tcPr>
            <w:tcW w:w="668" w:type="dxa"/>
            <w:tcBorders>
              <w:top w:val="single" w:sz="6" w:space="0" w:color="000000"/>
              <w:left w:val="single" w:sz="6" w:space="0" w:color="000000"/>
              <w:bottom w:val="single" w:sz="6" w:space="0" w:color="000000"/>
              <w:right w:val="single" w:sz="6" w:space="0" w:color="000000"/>
            </w:tcBorders>
          </w:tcPr>
          <w:p>
            <w:pPr>
              <w:pStyle w:val="TableParagraph"/>
              <w:spacing w:before="58"/>
              <w:ind w:left="37"/>
              <w:jc w:val="center"/>
              <w:rPr>
                <w:sz w:val="16"/>
              </w:rPr>
            </w:pPr>
            <w:r>
              <w:rPr>
                <w:w w:val="99"/>
                <w:sz w:val="16"/>
              </w:rPr>
              <w:t>男</w:t>
            </w:r>
          </w:p>
        </w:tc>
        <w:tc>
          <w:tcPr>
            <w:tcW w:w="662" w:type="dxa"/>
            <w:tcBorders>
              <w:top w:val="single" w:sz="6" w:space="0" w:color="000000"/>
              <w:left w:val="single" w:sz="6" w:space="0" w:color="000000"/>
              <w:bottom w:val="single" w:sz="6" w:space="0" w:color="000000"/>
              <w:right w:val="nil"/>
            </w:tcBorders>
          </w:tcPr>
          <w:p>
            <w:pPr>
              <w:pStyle w:val="TableParagraph"/>
              <w:spacing w:before="58"/>
              <w:ind w:left="34"/>
              <w:jc w:val="center"/>
              <w:rPr>
                <w:sz w:val="16"/>
              </w:rPr>
            </w:pPr>
            <w:r>
              <w:rPr>
                <w:w w:val="99"/>
                <w:sz w:val="16"/>
              </w:rPr>
              <w:t>女</w:t>
            </w:r>
          </w:p>
        </w:tc>
      </w:tr>
      <w:tr>
        <w:trPr>
          <w:trHeight w:val="329" w:hRule="atLeast"/>
        </w:trPr>
        <w:tc>
          <w:tcPr>
            <w:tcW w:w="1028" w:type="dxa"/>
            <w:gridSpan w:val="2"/>
            <w:tcBorders>
              <w:top w:val="single" w:sz="6" w:space="0" w:color="000000"/>
              <w:left w:val="nil"/>
              <w:right w:val="single" w:sz="6" w:space="0" w:color="000000"/>
            </w:tcBorders>
          </w:tcPr>
          <w:p>
            <w:pPr>
              <w:pStyle w:val="TableParagraph"/>
              <w:spacing w:before="45"/>
              <w:ind w:left="259"/>
              <w:jc w:val="left"/>
              <w:rPr>
                <w:sz w:val="16"/>
              </w:rPr>
            </w:pPr>
            <w:r>
              <w:rPr>
                <w:sz w:val="16"/>
              </w:rPr>
              <w:t>18年3月</w:t>
            </w:r>
          </w:p>
        </w:tc>
        <w:tc>
          <w:tcPr>
            <w:tcW w:w="2064" w:type="dxa"/>
            <w:gridSpan w:val="3"/>
            <w:tcBorders>
              <w:top w:val="single" w:sz="6" w:space="0" w:color="000000"/>
              <w:left w:val="single" w:sz="6" w:space="0" w:color="000000"/>
            </w:tcBorders>
          </w:tcPr>
          <w:p>
            <w:pPr>
              <w:pStyle w:val="TableParagraph"/>
              <w:tabs>
                <w:tab w:pos="1211" w:val="left" w:leader="none"/>
                <w:tab w:pos="1878" w:val="left" w:leader="none"/>
              </w:tabs>
              <w:spacing w:before="58"/>
              <w:ind w:left="558"/>
              <w:jc w:val="left"/>
              <w:rPr>
                <w:sz w:val="16"/>
              </w:rPr>
            </w:pPr>
            <w:r>
              <w:rPr>
                <w:spacing w:val="-7"/>
                <w:sz w:val="16"/>
              </w:rPr>
              <w:t>16</w:t>
              <w:tab/>
            </w:r>
            <w:r>
              <w:rPr>
                <w:sz w:val="16"/>
              </w:rPr>
              <w:t>16</w:t>
              <w:tab/>
            </w:r>
            <w:r>
              <w:rPr>
                <w:w w:val="130"/>
                <w:sz w:val="16"/>
              </w:rPr>
              <w:t>-</w:t>
            </w:r>
          </w:p>
        </w:tc>
        <w:tc>
          <w:tcPr>
            <w:tcW w:w="2058" w:type="dxa"/>
            <w:gridSpan w:val="3"/>
            <w:tcBorders>
              <w:top w:val="single" w:sz="6" w:space="0" w:color="000000"/>
            </w:tcBorders>
          </w:tcPr>
          <w:p>
            <w:pPr>
              <w:pStyle w:val="TableParagraph"/>
              <w:tabs>
                <w:tab w:pos="1209" w:val="left" w:leader="none"/>
                <w:tab w:pos="1862" w:val="left" w:leader="none"/>
              </w:tabs>
              <w:spacing w:before="58"/>
              <w:ind w:left="542"/>
              <w:jc w:val="left"/>
              <w:rPr>
                <w:sz w:val="16"/>
              </w:rPr>
            </w:pPr>
            <w:r>
              <w:rPr>
                <w:sz w:val="16"/>
              </w:rPr>
              <w:t>64</w:t>
              <w:tab/>
            </w:r>
            <w:r>
              <w:rPr>
                <w:spacing w:val="-6"/>
                <w:sz w:val="16"/>
              </w:rPr>
              <w:t>41</w:t>
              <w:tab/>
            </w:r>
            <w:r>
              <w:rPr>
                <w:spacing w:val="-7"/>
                <w:w w:val="95"/>
                <w:sz w:val="16"/>
              </w:rPr>
              <w:t>23</w:t>
            </w:r>
          </w:p>
        </w:tc>
        <w:tc>
          <w:tcPr>
            <w:tcW w:w="1997" w:type="dxa"/>
            <w:gridSpan w:val="3"/>
            <w:tcBorders>
              <w:top w:val="single" w:sz="6" w:space="0" w:color="000000"/>
              <w:right w:val="single" w:sz="6" w:space="0" w:color="000000"/>
            </w:tcBorders>
          </w:tcPr>
          <w:p>
            <w:pPr>
              <w:pStyle w:val="TableParagraph"/>
              <w:tabs>
                <w:tab w:pos="1057" w:val="left" w:leader="none"/>
                <w:tab w:pos="1805" w:val="left" w:leader="none"/>
              </w:tabs>
              <w:spacing w:before="58"/>
              <w:ind w:left="389"/>
              <w:jc w:val="left"/>
              <w:rPr>
                <w:sz w:val="16"/>
              </w:rPr>
            </w:pPr>
            <w:r>
              <w:rPr>
                <w:sz w:val="16"/>
              </w:rPr>
              <w:t>204</w:t>
              <w:tab/>
              <w:t>116</w:t>
              <w:tab/>
            </w:r>
            <w:r>
              <w:rPr>
                <w:spacing w:val="-5"/>
                <w:w w:val="95"/>
                <w:sz w:val="16"/>
              </w:rPr>
              <w:t>88</w:t>
            </w:r>
          </w:p>
        </w:tc>
        <w:tc>
          <w:tcPr>
            <w:tcW w:w="1998" w:type="dxa"/>
            <w:gridSpan w:val="3"/>
            <w:tcBorders>
              <w:top w:val="single" w:sz="6" w:space="0" w:color="000000"/>
              <w:left w:val="single" w:sz="6" w:space="0" w:color="000000"/>
              <w:right w:val="nil"/>
            </w:tcBorders>
          </w:tcPr>
          <w:p>
            <w:pPr>
              <w:pStyle w:val="TableParagraph"/>
              <w:tabs>
                <w:tab w:pos="1137" w:val="left" w:leader="none"/>
                <w:tab w:pos="1804" w:val="left" w:leader="none"/>
              </w:tabs>
              <w:spacing w:before="58"/>
              <w:ind w:left="483"/>
              <w:jc w:val="left"/>
              <w:rPr>
                <w:sz w:val="16"/>
              </w:rPr>
            </w:pPr>
            <w:r>
              <w:rPr>
                <w:sz w:val="16"/>
              </w:rPr>
              <w:t>1</w:t>
              <w:tab/>
            </w:r>
            <w:r>
              <w:rPr>
                <w:w w:val="130"/>
                <w:sz w:val="16"/>
              </w:rPr>
              <w:t>-</w:t>
              <w:tab/>
            </w:r>
            <w:r>
              <w:rPr>
                <w:sz w:val="16"/>
              </w:rPr>
              <w:t>1</w:t>
            </w:r>
          </w:p>
        </w:tc>
      </w:tr>
      <w:tr>
        <w:trPr>
          <w:trHeight w:val="322" w:hRule="atLeast"/>
        </w:trPr>
        <w:tc>
          <w:tcPr>
            <w:tcW w:w="449" w:type="dxa"/>
            <w:vMerge w:val="restart"/>
            <w:tcBorders>
              <w:left w:val="nil"/>
            </w:tcBorders>
          </w:tcPr>
          <w:p>
            <w:pPr>
              <w:pStyle w:val="TableParagraph"/>
              <w:spacing w:before="1"/>
              <w:jc w:val="left"/>
              <w:rPr>
                <w:sz w:val="22"/>
              </w:rPr>
            </w:pPr>
          </w:p>
          <w:p>
            <w:pPr>
              <w:pStyle w:val="TableParagraph"/>
              <w:spacing w:line="194" w:lineRule="exact" w:before="1"/>
              <w:ind w:left="163"/>
              <w:jc w:val="left"/>
              <w:rPr>
                <w:sz w:val="16"/>
              </w:rPr>
            </w:pPr>
            <w:r>
              <w:rPr>
                <w:sz w:val="16"/>
              </w:rPr>
              <w:t>19</w:t>
            </w:r>
          </w:p>
          <w:p>
            <w:pPr>
              <w:pStyle w:val="TableParagraph"/>
              <w:spacing w:line="208" w:lineRule="auto" w:before="1"/>
              <w:ind w:left="204" w:right="109" w:hanging="41"/>
              <w:jc w:val="left"/>
              <w:rPr>
                <w:sz w:val="16"/>
              </w:rPr>
            </w:pPr>
            <w:r>
              <w:rPr>
                <w:sz w:val="16"/>
              </w:rPr>
              <w:t>年3</w:t>
            </w:r>
          </w:p>
          <w:p>
            <w:pPr>
              <w:pStyle w:val="TableParagraph"/>
              <w:spacing w:line="191" w:lineRule="exact"/>
              <w:ind w:left="163"/>
              <w:jc w:val="left"/>
              <w:rPr>
                <w:sz w:val="16"/>
              </w:rPr>
            </w:pPr>
            <w:r>
              <w:rPr>
                <w:w w:val="99"/>
                <w:sz w:val="16"/>
              </w:rPr>
              <w:t>月</w:t>
            </w:r>
          </w:p>
        </w:tc>
        <w:tc>
          <w:tcPr>
            <w:tcW w:w="579" w:type="dxa"/>
            <w:tcBorders>
              <w:bottom w:val="single" w:sz="6" w:space="0" w:color="000000"/>
              <w:right w:val="single" w:sz="6" w:space="0" w:color="000000"/>
            </w:tcBorders>
          </w:tcPr>
          <w:p>
            <w:pPr>
              <w:pStyle w:val="TableParagraph"/>
              <w:spacing w:before="44"/>
              <w:ind w:left="36"/>
              <w:jc w:val="center"/>
              <w:rPr>
                <w:sz w:val="16"/>
              </w:rPr>
            </w:pPr>
            <w:r>
              <w:rPr>
                <w:w w:val="99"/>
                <w:sz w:val="16"/>
              </w:rPr>
              <w:t>計</w:t>
            </w:r>
          </w:p>
        </w:tc>
        <w:tc>
          <w:tcPr>
            <w:tcW w:w="2064" w:type="dxa"/>
            <w:gridSpan w:val="3"/>
            <w:vMerge w:val="restart"/>
            <w:tcBorders>
              <w:left w:val="single" w:sz="6" w:space="0" w:color="000000"/>
            </w:tcBorders>
          </w:tcPr>
          <w:p>
            <w:pPr>
              <w:pStyle w:val="TableParagraph"/>
              <w:tabs>
                <w:tab w:pos="1292" w:val="left" w:leader="none"/>
                <w:tab w:pos="1878" w:val="left" w:leader="none"/>
              </w:tabs>
              <w:spacing w:before="44"/>
              <w:ind w:left="625"/>
              <w:jc w:val="left"/>
              <w:rPr>
                <w:sz w:val="16"/>
              </w:rPr>
            </w:pPr>
            <w:r>
              <w:rPr>
                <w:sz w:val="16"/>
              </w:rPr>
              <w:t>5</w:t>
              <w:tab/>
              <w:t>5</w:t>
              <w:tab/>
            </w:r>
            <w:r>
              <w:rPr>
                <w:w w:val="130"/>
                <w:sz w:val="16"/>
              </w:rPr>
              <w:t>-</w:t>
            </w:r>
          </w:p>
          <w:p>
            <w:pPr>
              <w:pStyle w:val="TableParagraph"/>
              <w:tabs>
                <w:tab w:pos="1211" w:val="left" w:leader="none"/>
                <w:tab w:pos="1878" w:val="left" w:leader="none"/>
              </w:tabs>
              <w:spacing w:before="145"/>
              <w:ind w:left="558"/>
              <w:jc w:val="left"/>
              <w:rPr>
                <w:sz w:val="16"/>
              </w:rPr>
            </w:pPr>
            <w:r>
              <w:rPr>
                <w:w w:val="150"/>
                <w:sz w:val="16"/>
              </w:rPr>
              <w:t>-</w:t>
              <w:tab/>
              <w:t>-</w:t>
              <w:tab/>
              <w:t>-</w:t>
            </w:r>
          </w:p>
          <w:p>
            <w:pPr>
              <w:pStyle w:val="TableParagraph"/>
              <w:tabs>
                <w:tab w:pos="1292" w:val="left" w:leader="none"/>
                <w:tab w:pos="1878" w:val="left" w:leader="none"/>
              </w:tabs>
              <w:spacing w:before="130"/>
              <w:ind w:left="625"/>
              <w:jc w:val="left"/>
              <w:rPr>
                <w:sz w:val="16"/>
              </w:rPr>
            </w:pPr>
            <w:r>
              <w:rPr>
                <w:sz w:val="16"/>
              </w:rPr>
              <w:t>5</w:t>
              <w:tab/>
              <w:t>5</w:t>
              <w:tab/>
            </w:r>
            <w:r>
              <w:rPr>
                <w:w w:val="130"/>
                <w:sz w:val="16"/>
              </w:rPr>
              <w:t>-</w:t>
            </w:r>
          </w:p>
          <w:p>
            <w:pPr>
              <w:pStyle w:val="TableParagraph"/>
              <w:tabs>
                <w:tab w:pos="1210" w:val="left" w:leader="none"/>
                <w:tab w:pos="1878" w:val="left" w:leader="none"/>
              </w:tabs>
              <w:spacing w:before="144"/>
              <w:ind w:left="558"/>
              <w:jc w:val="left"/>
              <w:rPr>
                <w:sz w:val="16"/>
              </w:rPr>
            </w:pPr>
            <w:r>
              <w:rPr>
                <w:w w:val="150"/>
                <w:sz w:val="16"/>
              </w:rPr>
              <w:t>-</w:t>
              <w:tab/>
              <w:t>-</w:t>
              <w:tab/>
              <w:t>-</w:t>
            </w:r>
          </w:p>
        </w:tc>
        <w:tc>
          <w:tcPr>
            <w:tcW w:w="2058" w:type="dxa"/>
            <w:gridSpan w:val="3"/>
            <w:vMerge w:val="restart"/>
          </w:tcPr>
          <w:p>
            <w:pPr>
              <w:pStyle w:val="TableParagraph"/>
              <w:tabs>
                <w:tab w:pos="1195" w:val="left" w:leader="none"/>
                <w:tab w:pos="1862" w:val="left" w:leader="none"/>
              </w:tabs>
              <w:spacing w:before="44"/>
              <w:ind w:left="527"/>
              <w:jc w:val="left"/>
              <w:rPr>
                <w:sz w:val="16"/>
              </w:rPr>
            </w:pPr>
            <w:r>
              <w:rPr>
                <w:sz w:val="16"/>
              </w:rPr>
              <w:t>52</w:t>
              <w:tab/>
              <w:t>40</w:t>
              <w:tab/>
            </w:r>
            <w:r>
              <w:rPr>
                <w:spacing w:val="-7"/>
                <w:w w:val="95"/>
                <w:sz w:val="16"/>
              </w:rPr>
              <w:t>12</w:t>
            </w:r>
          </w:p>
          <w:p>
            <w:pPr>
              <w:pStyle w:val="TableParagraph"/>
              <w:tabs>
                <w:tab w:pos="1209" w:val="left" w:leader="none"/>
                <w:tab w:pos="1862" w:val="left" w:leader="none"/>
              </w:tabs>
              <w:spacing w:before="145"/>
              <w:ind w:left="623"/>
              <w:jc w:val="left"/>
              <w:rPr>
                <w:sz w:val="16"/>
              </w:rPr>
            </w:pPr>
            <w:r>
              <w:rPr>
                <w:sz w:val="16"/>
              </w:rPr>
              <w:t>1</w:t>
              <w:tab/>
            </w:r>
            <w:r>
              <w:rPr>
                <w:w w:val="130"/>
                <w:sz w:val="16"/>
              </w:rPr>
              <w:t>-</w:t>
              <w:tab/>
            </w:r>
            <w:r>
              <w:rPr>
                <w:sz w:val="16"/>
              </w:rPr>
              <w:t>1</w:t>
            </w:r>
          </w:p>
          <w:p>
            <w:pPr>
              <w:pStyle w:val="TableParagraph"/>
              <w:tabs>
                <w:tab w:pos="1209" w:val="left" w:leader="none"/>
                <w:tab w:pos="1862" w:val="left" w:leader="none"/>
              </w:tabs>
              <w:spacing w:before="130"/>
              <w:ind w:left="542"/>
              <w:jc w:val="left"/>
              <w:rPr>
                <w:sz w:val="16"/>
              </w:rPr>
            </w:pPr>
            <w:r>
              <w:rPr>
                <w:sz w:val="16"/>
              </w:rPr>
              <w:t>51</w:t>
              <w:tab/>
            </w:r>
            <w:r>
              <w:rPr>
                <w:spacing w:val="-6"/>
                <w:sz w:val="16"/>
              </w:rPr>
              <w:t>40</w:t>
              <w:tab/>
            </w:r>
            <w:r>
              <w:rPr>
                <w:spacing w:val="-7"/>
                <w:w w:val="95"/>
                <w:sz w:val="16"/>
              </w:rPr>
              <w:t>11</w:t>
            </w:r>
          </w:p>
          <w:p>
            <w:pPr>
              <w:pStyle w:val="TableParagraph"/>
              <w:tabs>
                <w:tab w:pos="1209" w:val="left" w:leader="none"/>
                <w:tab w:pos="1862" w:val="left" w:leader="none"/>
              </w:tabs>
              <w:spacing w:before="144"/>
              <w:ind w:left="542"/>
              <w:jc w:val="left"/>
              <w:rPr>
                <w:sz w:val="16"/>
              </w:rPr>
            </w:pPr>
            <w:r>
              <w:rPr>
                <w:w w:val="150"/>
                <w:sz w:val="16"/>
              </w:rPr>
              <w:t>-</w:t>
              <w:tab/>
              <w:t>-</w:t>
              <w:tab/>
              <w:t>-</w:t>
            </w:r>
          </w:p>
        </w:tc>
        <w:tc>
          <w:tcPr>
            <w:tcW w:w="1997" w:type="dxa"/>
            <w:gridSpan w:val="3"/>
            <w:vMerge w:val="restart"/>
            <w:tcBorders>
              <w:right w:val="single" w:sz="6" w:space="0" w:color="000000"/>
            </w:tcBorders>
          </w:tcPr>
          <w:p>
            <w:pPr>
              <w:pStyle w:val="TableParagraph"/>
              <w:tabs>
                <w:tab w:pos="1036" w:val="left" w:leader="none"/>
                <w:tab w:pos="1703" w:val="left" w:leader="none"/>
              </w:tabs>
              <w:spacing w:before="44"/>
              <w:ind w:left="369"/>
              <w:jc w:val="center"/>
              <w:rPr>
                <w:sz w:val="16"/>
              </w:rPr>
            </w:pPr>
            <w:r>
              <w:rPr>
                <w:sz w:val="16"/>
              </w:rPr>
              <w:t>233</w:t>
              <w:tab/>
              <w:t>131</w:t>
              <w:tab/>
            </w:r>
            <w:r>
              <w:rPr>
                <w:spacing w:val="-4"/>
                <w:w w:val="95"/>
                <w:sz w:val="16"/>
              </w:rPr>
              <w:t>102</w:t>
            </w:r>
          </w:p>
          <w:p>
            <w:pPr>
              <w:pStyle w:val="TableParagraph"/>
              <w:tabs>
                <w:tab w:pos="1049" w:val="left" w:leader="none"/>
                <w:tab w:pos="1717" w:val="left" w:leader="none"/>
              </w:tabs>
              <w:spacing w:before="145"/>
              <w:ind w:left="464"/>
              <w:jc w:val="center"/>
              <w:rPr>
                <w:sz w:val="16"/>
              </w:rPr>
            </w:pPr>
            <w:r>
              <w:rPr>
                <w:sz w:val="16"/>
              </w:rPr>
              <w:t>1</w:t>
              <w:tab/>
            </w:r>
            <w:r>
              <w:rPr>
                <w:w w:val="130"/>
                <w:sz w:val="16"/>
              </w:rPr>
              <w:t>-</w:t>
              <w:tab/>
            </w:r>
            <w:r>
              <w:rPr>
                <w:sz w:val="16"/>
              </w:rPr>
              <w:t>1</w:t>
            </w:r>
          </w:p>
          <w:p>
            <w:pPr>
              <w:pStyle w:val="TableParagraph"/>
              <w:tabs>
                <w:tab w:pos="1051" w:val="left" w:leader="none"/>
                <w:tab w:pos="1718" w:val="left" w:leader="none"/>
              </w:tabs>
              <w:spacing w:before="130"/>
              <w:ind w:left="384"/>
              <w:jc w:val="center"/>
              <w:rPr>
                <w:sz w:val="16"/>
              </w:rPr>
            </w:pPr>
            <w:r>
              <w:rPr>
                <w:sz w:val="16"/>
              </w:rPr>
              <w:t>232</w:t>
              <w:tab/>
              <w:t>131</w:t>
              <w:tab/>
            </w:r>
            <w:r>
              <w:rPr>
                <w:w w:val="90"/>
                <w:sz w:val="16"/>
              </w:rPr>
              <w:t>101</w:t>
            </w:r>
          </w:p>
          <w:p>
            <w:pPr>
              <w:pStyle w:val="TableParagraph"/>
              <w:tabs>
                <w:tab w:pos="1138" w:val="left" w:leader="none"/>
                <w:tab w:pos="1805" w:val="left" w:leader="none"/>
              </w:tabs>
              <w:spacing w:before="144"/>
              <w:ind w:left="471"/>
              <w:jc w:val="left"/>
              <w:rPr>
                <w:sz w:val="16"/>
              </w:rPr>
            </w:pPr>
            <w:r>
              <w:rPr>
                <w:w w:val="150"/>
                <w:sz w:val="16"/>
              </w:rPr>
              <w:t>-</w:t>
              <w:tab/>
              <w:t>-</w:t>
              <w:tab/>
              <w:t>-</w:t>
            </w:r>
          </w:p>
        </w:tc>
        <w:tc>
          <w:tcPr>
            <w:tcW w:w="1998" w:type="dxa"/>
            <w:gridSpan w:val="3"/>
            <w:vMerge w:val="restart"/>
            <w:tcBorders>
              <w:left w:val="single" w:sz="6" w:space="0" w:color="000000"/>
              <w:right w:val="nil"/>
            </w:tcBorders>
          </w:tcPr>
          <w:p>
            <w:pPr>
              <w:pStyle w:val="TableParagraph"/>
              <w:tabs>
                <w:tab w:pos="1137" w:val="left" w:leader="none"/>
                <w:tab w:pos="1804" w:val="left" w:leader="none"/>
              </w:tabs>
              <w:spacing w:before="44"/>
              <w:ind w:left="470"/>
              <w:jc w:val="left"/>
              <w:rPr>
                <w:sz w:val="16"/>
              </w:rPr>
            </w:pPr>
            <w:r>
              <w:rPr>
                <w:w w:val="150"/>
                <w:sz w:val="16"/>
              </w:rPr>
              <w:t>-</w:t>
              <w:tab/>
              <w:t>-</w:t>
              <w:tab/>
              <w:t>-</w:t>
            </w:r>
          </w:p>
          <w:p>
            <w:pPr>
              <w:pStyle w:val="TableParagraph"/>
              <w:tabs>
                <w:tab w:pos="1137" w:val="left" w:leader="none"/>
                <w:tab w:pos="1804" w:val="left" w:leader="none"/>
              </w:tabs>
              <w:spacing w:before="145"/>
              <w:ind w:left="483"/>
              <w:jc w:val="left"/>
              <w:rPr>
                <w:sz w:val="16"/>
              </w:rPr>
            </w:pPr>
            <w:r>
              <w:rPr>
                <w:w w:val="150"/>
                <w:sz w:val="16"/>
              </w:rPr>
              <w:t>-</w:t>
              <w:tab/>
              <w:t>-</w:t>
              <w:tab/>
              <w:t>-</w:t>
            </w:r>
          </w:p>
          <w:p>
            <w:pPr>
              <w:pStyle w:val="TableParagraph"/>
              <w:tabs>
                <w:tab w:pos="1137" w:val="left" w:leader="none"/>
                <w:tab w:pos="1804" w:val="left" w:leader="none"/>
              </w:tabs>
              <w:spacing w:before="130"/>
              <w:ind w:left="483"/>
              <w:jc w:val="left"/>
              <w:rPr>
                <w:sz w:val="16"/>
              </w:rPr>
            </w:pPr>
            <w:r>
              <w:rPr>
                <w:w w:val="150"/>
                <w:sz w:val="16"/>
              </w:rPr>
              <w:t>-</w:t>
              <w:tab/>
              <w:t>-</w:t>
              <w:tab/>
              <w:t>-</w:t>
            </w:r>
          </w:p>
          <w:p>
            <w:pPr>
              <w:pStyle w:val="TableParagraph"/>
              <w:tabs>
                <w:tab w:pos="1137" w:val="left" w:leader="none"/>
                <w:tab w:pos="1804" w:val="left" w:leader="none"/>
              </w:tabs>
              <w:spacing w:before="144"/>
              <w:ind w:left="483"/>
              <w:jc w:val="left"/>
              <w:rPr>
                <w:sz w:val="16"/>
              </w:rPr>
            </w:pPr>
            <w:r>
              <w:rPr>
                <w:w w:val="150"/>
                <w:sz w:val="16"/>
              </w:rPr>
              <w:t>-</w:t>
              <w:tab/>
              <w:t>-</w:t>
              <w:tab/>
              <w:t>-</w:t>
            </w:r>
          </w:p>
        </w:tc>
      </w:tr>
      <w:tr>
        <w:trPr>
          <w:trHeight w:val="322" w:hRule="atLeast"/>
        </w:trPr>
        <w:tc>
          <w:tcPr>
            <w:tcW w:w="449" w:type="dxa"/>
            <w:vMerge/>
            <w:tcBorders>
              <w:top w:val="nil"/>
              <w:left w:val="nil"/>
            </w:tcBorders>
          </w:tcPr>
          <w:p>
            <w:pPr>
              <w:rPr>
                <w:sz w:val="2"/>
                <w:szCs w:val="2"/>
              </w:rPr>
            </w:pPr>
          </w:p>
        </w:tc>
        <w:tc>
          <w:tcPr>
            <w:tcW w:w="579" w:type="dxa"/>
            <w:tcBorders>
              <w:top w:val="single" w:sz="6" w:space="0" w:color="000000"/>
              <w:right w:val="single" w:sz="6" w:space="0" w:color="000000"/>
            </w:tcBorders>
          </w:tcPr>
          <w:p>
            <w:pPr>
              <w:pStyle w:val="TableParagraph"/>
              <w:tabs>
                <w:tab w:pos="407" w:val="left" w:leader="none"/>
              </w:tabs>
              <w:spacing w:before="51"/>
              <w:ind w:left="25" w:right="-15"/>
              <w:jc w:val="center"/>
              <w:rPr>
                <w:sz w:val="16"/>
              </w:rPr>
            </w:pPr>
            <w:r>
              <w:rPr>
                <w:sz w:val="16"/>
              </w:rPr>
              <w:t>国</w:t>
              <w:tab/>
            </w:r>
            <w:r>
              <w:rPr>
                <w:spacing w:val="-15"/>
                <w:sz w:val="16"/>
              </w:rPr>
              <w:t>立</w:t>
            </w:r>
          </w:p>
        </w:tc>
        <w:tc>
          <w:tcPr>
            <w:tcW w:w="2064" w:type="dxa"/>
            <w:gridSpan w:val="3"/>
            <w:vMerge/>
            <w:tcBorders>
              <w:top w:val="nil"/>
              <w:left w:val="single" w:sz="6" w:space="0" w:color="000000"/>
            </w:tcBorders>
          </w:tcPr>
          <w:p>
            <w:pPr>
              <w:rPr>
                <w:sz w:val="2"/>
                <w:szCs w:val="2"/>
              </w:rPr>
            </w:pPr>
          </w:p>
        </w:tc>
        <w:tc>
          <w:tcPr>
            <w:tcW w:w="2058" w:type="dxa"/>
            <w:gridSpan w:val="3"/>
            <w:vMerge/>
            <w:tcBorders>
              <w:top w:val="nil"/>
            </w:tcBorders>
          </w:tcPr>
          <w:p>
            <w:pPr>
              <w:rPr>
                <w:sz w:val="2"/>
                <w:szCs w:val="2"/>
              </w:rPr>
            </w:pPr>
          </w:p>
        </w:tc>
        <w:tc>
          <w:tcPr>
            <w:tcW w:w="1997" w:type="dxa"/>
            <w:gridSpan w:val="3"/>
            <w:vMerge/>
            <w:tcBorders>
              <w:top w:val="nil"/>
              <w:right w:val="single" w:sz="6" w:space="0" w:color="000000"/>
            </w:tcBorders>
          </w:tcPr>
          <w:p>
            <w:pPr>
              <w:rPr>
                <w:sz w:val="2"/>
                <w:szCs w:val="2"/>
              </w:rPr>
            </w:pPr>
          </w:p>
        </w:tc>
        <w:tc>
          <w:tcPr>
            <w:tcW w:w="1998" w:type="dxa"/>
            <w:gridSpan w:val="3"/>
            <w:vMerge/>
            <w:tcBorders>
              <w:top w:val="nil"/>
              <w:left w:val="single" w:sz="6" w:space="0" w:color="000000"/>
              <w:right w:val="nil"/>
            </w:tcBorders>
          </w:tcPr>
          <w:p>
            <w:pPr>
              <w:rPr>
                <w:sz w:val="2"/>
                <w:szCs w:val="2"/>
              </w:rPr>
            </w:pPr>
          </w:p>
        </w:tc>
      </w:tr>
      <w:tr>
        <w:trPr>
          <w:trHeight w:val="322" w:hRule="atLeast"/>
        </w:trPr>
        <w:tc>
          <w:tcPr>
            <w:tcW w:w="449" w:type="dxa"/>
            <w:vMerge/>
            <w:tcBorders>
              <w:top w:val="nil"/>
              <w:left w:val="nil"/>
            </w:tcBorders>
          </w:tcPr>
          <w:p>
            <w:pPr>
              <w:rPr>
                <w:sz w:val="2"/>
                <w:szCs w:val="2"/>
              </w:rPr>
            </w:pPr>
          </w:p>
        </w:tc>
        <w:tc>
          <w:tcPr>
            <w:tcW w:w="579" w:type="dxa"/>
            <w:tcBorders>
              <w:bottom w:val="single" w:sz="6" w:space="0" w:color="000000"/>
              <w:right w:val="single" w:sz="6" w:space="0" w:color="000000"/>
            </w:tcBorders>
          </w:tcPr>
          <w:p>
            <w:pPr>
              <w:pStyle w:val="TableParagraph"/>
              <w:tabs>
                <w:tab w:pos="407" w:val="left" w:leader="none"/>
              </w:tabs>
              <w:spacing w:before="43"/>
              <w:ind w:left="25" w:right="-15"/>
              <w:jc w:val="center"/>
              <w:rPr>
                <w:sz w:val="16"/>
              </w:rPr>
            </w:pPr>
            <w:r>
              <w:rPr>
                <w:sz w:val="16"/>
              </w:rPr>
              <w:t>公</w:t>
              <w:tab/>
            </w:r>
            <w:r>
              <w:rPr>
                <w:spacing w:val="-15"/>
                <w:sz w:val="16"/>
              </w:rPr>
              <w:t>立</w:t>
            </w:r>
          </w:p>
        </w:tc>
        <w:tc>
          <w:tcPr>
            <w:tcW w:w="2064" w:type="dxa"/>
            <w:gridSpan w:val="3"/>
            <w:vMerge/>
            <w:tcBorders>
              <w:top w:val="nil"/>
              <w:left w:val="single" w:sz="6" w:space="0" w:color="000000"/>
            </w:tcBorders>
          </w:tcPr>
          <w:p>
            <w:pPr>
              <w:rPr>
                <w:sz w:val="2"/>
                <w:szCs w:val="2"/>
              </w:rPr>
            </w:pPr>
          </w:p>
        </w:tc>
        <w:tc>
          <w:tcPr>
            <w:tcW w:w="2058" w:type="dxa"/>
            <w:gridSpan w:val="3"/>
            <w:vMerge/>
            <w:tcBorders>
              <w:top w:val="nil"/>
            </w:tcBorders>
          </w:tcPr>
          <w:p>
            <w:pPr>
              <w:rPr>
                <w:sz w:val="2"/>
                <w:szCs w:val="2"/>
              </w:rPr>
            </w:pPr>
          </w:p>
        </w:tc>
        <w:tc>
          <w:tcPr>
            <w:tcW w:w="1997" w:type="dxa"/>
            <w:gridSpan w:val="3"/>
            <w:vMerge/>
            <w:tcBorders>
              <w:top w:val="nil"/>
              <w:right w:val="single" w:sz="6" w:space="0" w:color="000000"/>
            </w:tcBorders>
          </w:tcPr>
          <w:p>
            <w:pPr>
              <w:rPr>
                <w:sz w:val="2"/>
                <w:szCs w:val="2"/>
              </w:rPr>
            </w:pPr>
          </w:p>
        </w:tc>
        <w:tc>
          <w:tcPr>
            <w:tcW w:w="1998" w:type="dxa"/>
            <w:gridSpan w:val="3"/>
            <w:vMerge/>
            <w:tcBorders>
              <w:top w:val="nil"/>
              <w:left w:val="single" w:sz="6" w:space="0" w:color="000000"/>
              <w:right w:val="nil"/>
            </w:tcBorders>
          </w:tcPr>
          <w:p>
            <w:pPr>
              <w:rPr>
                <w:sz w:val="2"/>
                <w:szCs w:val="2"/>
              </w:rPr>
            </w:pPr>
          </w:p>
        </w:tc>
      </w:tr>
      <w:tr>
        <w:trPr>
          <w:trHeight w:val="322" w:hRule="atLeast"/>
        </w:trPr>
        <w:tc>
          <w:tcPr>
            <w:tcW w:w="449" w:type="dxa"/>
            <w:vMerge/>
            <w:tcBorders>
              <w:top w:val="nil"/>
              <w:left w:val="nil"/>
            </w:tcBorders>
          </w:tcPr>
          <w:p>
            <w:pPr>
              <w:rPr>
                <w:sz w:val="2"/>
                <w:szCs w:val="2"/>
              </w:rPr>
            </w:pPr>
          </w:p>
        </w:tc>
        <w:tc>
          <w:tcPr>
            <w:tcW w:w="579" w:type="dxa"/>
            <w:tcBorders>
              <w:top w:val="single" w:sz="6" w:space="0" w:color="000000"/>
              <w:right w:val="single" w:sz="6" w:space="0" w:color="000000"/>
            </w:tcBorders>
          </w:tcPr>
          <w:p>
            <w:pPr>
              <w:pStyle w:val="TableParagraph"/>
              <w:tabs>
                <w:tab w:pos="407" w:val="left" w:leader="none"/>
              </w:tabs>
              <w:spacing w:before="50"/>
              <w:ind w:left="25" w:right="-15"/>
              <w:jc w:val="center"/>
              <w:rPr>
                <w:sz w:val="16"/>
              </w:rPr>
            </w:pPr>
            <w:r>
              <w:rPr>
                <w:sz w:val="16"/>
              </w:rPr>
              <w:t>私</w:t>
              <w:tab/>
            </w:r>
            <w:r>
              <w:rPr>
                <w:spacing w:val="-15"/>
                <w:sz w:val="16"/>
              </w:rPr>
              <w:t>立</w:t>
            </w:r>
          </w:p>
        </w:tc>
        <w:tc>
          <w:tcPr>
            <w:tcW w:w="2064" w:type="dxa"/>
            <w:gridSpan w:val="3"/>
            <w:vMerge/>
            <w:tcBorders>
              <w:top w:val="nil"/>
              <w:left w:val="single" w:sz="6" w:space="0" w:color="000000"/>
            </w:tcBorders>
          </w:tcPr>
          <w:p>
            <w:pPr>
              <w:rPr>
                <w:sz w:val="2"/>
                <w:szCs w:val="2"/>
              </w:rPr>
            </w:pPr>
          </w:p>
        </w:tc>
        <w:tc>
          <w:tcPr>
            <w:tcW w:w="2058" w:type="dxa"/>
            <w:gridSpan w:val="3"/>
            <w:vMerge/>
            <w:tcBorders>
              <w:top w:val="nil"/>
            </w:tcBorders>
          </w:tcPr>
          <w:p>
            <w:pPr>
              <w:rPr>
                <w:sz w:val="2"/>
                <w:szCs w:val="2"/>
              </w:rPr>
            </w:pPr>
          </w:p>
        </w:tc>
        <w:tc>
          <w:tcPr>
            <w:tcW w:w="1997" w:type="dxa"/>
            <w:gridSpan w:val="3"/>
            <w:vMerge/>
            <w:tcBorders>
              <w:top w:val="nil"/>
              <w:right w:val="single" w:sz="6" w:space="0" w:color="000000"/>
            </w:tcBorders>
          </w:tcPr>
          <w:p>
            <w:pPr>
              <w:rPr>
                <w:sz w:val="2"/>
                <w:szCs w:val="2"/>
              </w:rPr>
            </w:pPr>
          </w:p>
        </w:tc>
        <w:tc>
          <w:tcPr>
            <w:tcW w:w="1998" w:type="dxa"/>
            <w:gridSpan w:val="3"/>
            <w:vMerge/>
            <w:tcBorders>
              <w:top w:val="nil"/>
              <w:left w:val="single" w:sz="6" w:space="0" w:color="000000"/>
              <w:right w:val="nil"/>
            </w:tcBorders>
          </w:tcPr>
          <w:p>
            <w:pPr>
              <w:rPr>
                <w:sz w:val="2"/>
                <w:szCs w:val="2"/>
              </w:rPr>
            </w:pPr>
          </w:p>
        </w:tc>
      </w:tr>
      <w:tr>
        <w:trPr>
          <w:trHeight w:val="302" w:hRule="atLeast"/>
        </w:trPr>
        <w:tc>
          <w:tcPr>
            <w:tcW w:w="1028" w:type="dxa"/>
            <w:gridSpan w:val="2"/>
            <w:tcBorders>
              <w:left w:val="nil"/>
              <w:bottom w:val="single" w:sz="6" w:space="0" w:color="000000"/>
              <w:right w:val="single" w:sz="6" w:space="0" w:color="000000"/>
            </w:tcBorders>
          </w:tcPr>
          <w:p>
            <w:pPr>
              <w:pStyle w:val="TableParagraph"/>
              <w:tabs>
                <w:tab w:pos="871" w:val="left" w:leader="none"/>
              </w:tabs>
              <w:spacing w:before="30"/>
              <w:ind w:left="40" w:right="-15"/>
              <w:jc w:val="left"/>
              <w:rPr>
                <w:sz w:val="16"/>
              </w:rPr>
            </w:pPr>
            <w:r>
              <w:rPr>
                <w:sz w:val="16"/>
              </w:rPr>
              <w:t>増</w:t>
              <w:tab/>
            </w:r>
            <w:r>
              <w:rPr>
                <w:spacing w:val="-15"/>
                <w:sz w:val="16"/>
              </w:rPr>
              <w:t>減</w:t>
            </w:r>
          </w:p>
        </w:tc>
        <w:tc>
          <w:tcPr>
            <w:tcW w:w="2064" w:type="dxa"/>
            <w:gridSpan w:val="3"/>
            <w:tcBorders>
              <w:left w:val="single" w:sz="6" w:space="0" w:color="000000"/>
              <w:bottom w:val="single" w:sz="6" w:space="0" w:color="000000"/>
            </w:tcBorders>
          </w:tcPr>
          <w:p>
            <w:pPr>
              <w:pStyle w:val="TableParagraph"/>
              <w:tabs>
                <w:tab w:pos="979" w:val="left" w:leader="none"/>
                <w:tab w:pos="1878" w:val="left" w:leader="none"/>
              </w:tabs>
              <w:spacing w:before="43"/>
              <w:ind w:left="312"/>
              <w:jc w:val="left"/>
              <w:rPr>
                <w:sz w:val="16"/>
              </w:rPr>
            </w:pPr>
            <w:r>
              <w:rPr>
                <w:w w:val="145"/>
                <w:sz w:val="16"/>
              </w:rPr>
              <w:t>△</w:t>
            </w:r>
            <w:r>
              <w:rPr>
                <w:spacing w:val="14"/>
                <w:w w:val="145"/>
                <w:sz w:val="16"/>
              </w:rPr>
              <w:t> </w:t>
            </w:r>
            <w:r>
              <w:rPr>
                <w:spacing w:val="-7"/>
                <w:w w:val="110"/>
                <w:sz w:val="16"/>
              </w:rPr>
              <w:t>11</w:t>
              <w:tab/>
            </w:r>
            <w:r>
              <w:rPr>
                <w:w w:val="145"/>
                <w:sz w:val="16"/>
              </w:rPr>
              <w:t>△</w:t>
            </w:r>
            <w:r>
              <w:rPr>
                <w:spacing w:val="2"/>
                <w:w w:val="145"/>
                <w:sz w:val="16"/>
              </w:rPr>
              <w:t> </w:t>
            </w:r>
            <w:r>
              <w:rPr>
                <w:w w:val="110"/>
                <w:sz w:val="16"/>
              </w:rPr>
              <w:t>11</w:t>
              <w:tab/>
            </w:r>
            <w:r>
              <w:rPr>
                <w:w w:val="145"/>
                <w:sz w:val="16"/>
              </w:rPr>
              <w:t>-</w:t>
            </w:r>
          </w:p>
        </w:tc>
        <w:tc>
          <w:tcPr>
            <w:tcW w:w="2058" w:type="dxa"/>
            <w:gridSpan w:val="3"/>
            <w:tcBorders>
              <w:bottom w:val="single" w:sz="6" w:space="0" w:color="000000"/>
            </w:tcBorders>
          </w:tcPr>
          <w:p>
            <w:pPr>
              <w:pStyle w:val="TableParagraph"/>
              <w:tabs>
                <w:tab w:pos="1046" w:val="left" w:leader="none"/>
                <w:tab w:pos="1631" w:val="left" w:leader="none"/>
              </w:tabs>
              <w:spacing w:before="43"/>
              <w:ind w:left="310"/>
              <w:jc w:val="left"/>
              <w:rPr>
                <w:sz w:val="16"/>
              </w:rPr>
            </w:pPr>
            <w:r>
              <w:rPr>
                <w:w w:val="145"/>
                <w:sz w:val="16"/>
              </w:rPr>
              <w:t>△</w:t>
            </w:r>
            <w:r>
              <w:rPr>
                <w:spacing w:val="1"/>
                <w:w w:val="145"/>
                <w:sz w:val="16"/>
              </w:rPr>
              <w:t> </w:t>
            </w:r>
            <w:r>
              <w:rPr>
                <w:w w:val="110"/>
                <w:sz w:val="16"/>
              </w:rPr>
              <w:t>12</w:t>
              <w:tab/>
            </w:r>
            <w:r>
              <w:rPr>
                <w:w w:val="145"/>
                <w:sz w:val="16"/>
              </w:rPr>
              <w:t>△</w:t>
            </w:r>
            <w:r>
              <w:rPr>
                <w:spacing w:val="8"/>
                <w:w w:val="145"/>
                <w:sz w:val="16"/>
              </w:rPr>
              <w:t> </w:t>
            </w:r>
            <w:r>
              <w:rPr>
                <w:w w:val="110"/>
                <w:sz w:val="16"/>
              </w:rPr>
              <w:t>1</w:t>
              <w:tab/>
            </w:r>
            <w:r>
              <w:rPr>
                <w:w w:val="145"/>
                <w:sz w:val="16"/>
              </w:rPr>
              <w:t>△</w:t>
            </w:r>
            <w:r>
              <w:rPr>
                <w:spacing w:val="-5"/>
                <w:w w:val="145"/>
                <w:sz w:val="16"/>
              </w:rPr>
              <w:t> </w:t>
            </w:r>
            <w:r>
              <w:rPr>
                <w:spacing w:val="-7"/>
                <w:w w:val="110"/>
                <w:sz w:val="16"/>
              </w:rPr>
              <w:t>11</w:t>
            </w:r>
          </w:p>
        </w:tc>
        <w:tc>
          <w:tcPr>
            <w:tcW w:w="1997" w:type="dxa"/>
            <w:gridSpan w:val="3"/>
            <w:tcBorders>
              <w:bottom w:val="single" w:sz="6" w:space="0" w:color="000000"/>
              <w:right w:val="single" w:sz="6" w:space="0" w:color="000000"/>
            </w:tcBorders>
          </w:tcPr>
          <w:p>
            <w:pPr>
              <w:pStyle w:val="TableParagraph"/>
              <w:tabs>
                <w:tab w:pos="1056" w:val="left" w:leader="none"/>
                <w:tab w:pos="1805" w:val="left" w:leader="none"/>
              </w:tabs>
              <w:spacing w:before="43"/>
              <w:ind w:left="471"/>
              <w:jc w:val="left"/>
              <w:rPr>
                <w:sz w:val="16"/>
              </w:rPr>
            </w:pPr>
            <w:r>
              <w:rPr>
                <w:sz w:val="16"/>
              </w:rPr>
              <w:t>29</w:t>
              <w:tab/>
              <w:t>15</w:t>
              <w:tab/>
            </w:r>
            <w:r>
              <w:rPr>
                <w:spacing w:val="-5"/>
                <w:w w:val="95"/>
                <w:sz w:val="16"/>
              </w:rPr>
              <w:t>14</w:t>
            </w:r>
          </w:p>
        </w:tc>
        <w:tc>
          <w:tcPr>
            <w:tcW w:w="1998" w:type="dxa"/>
            <w:gridSpan w:val="3"/>
            <w:tcBorders>
              <w:left w:val="single" w:sz="6" w:space="0" w:color="000000"/>
              <w:bottom w:val="single" w:sz="6" w:space="0" w:color="000000"/>
              <w:right w:val="nil"/>
            </w:tcBorders>
          </w:tcPr>
          <w:p>
            <w:pPr>
              <w:pStyle w:val="TableParagraph"/>
              <w:tabs>
                <w:tab w:pos="1137" w:val="left" w:leader="none"/>
                <w:tab w:pos="1654" w:val="left" w:leader="none"/>
              </w:tabs>
              <w:spacing w:before="43"/>
              <w:ind w:left="320"/>
              <w:jc w:val="left"/>
              <w:rPr>
                <w:sz w:val="16"/>
              </w:rPr>
            </w:pPr>
            <w:r>
              <w:rPr>
                <w:w w:val="150"/>
                <w:sz w:val="16"/>
              </w:rPr>
              <w:t>△</w:t>
            </w:r>
            <w:r>
              <w:rPr>
                <w:spacing w:val="4"/>
                <w:w w:val="150"/>
                <w:sz w:val="16"/>
              </w:rPr>
              <w:t> </w:t>
            </w:r>
            <w:r>
              <w:rPr>
                <w:w w:val="110"/>
                <w:sz w:val="16"/>
              </w:rPr>
              <w:t>1</w:t>
              <w:tab/>
            </w:r>
            <w:r>
              <w:rPr>
                <w:w w:val="150"/>
                <w:sz w:val="16"/>
              </w:rPr>
              <w:t>-</w:t>
              <w:tab/>
              <w:t>△</w:t>
            </w:r>
            <w:r>
              <w:rPr>
                <w:spacing w:val="3"/>
                <w:w w:val="150"/>
                <w:sz w:val="16"/>
              </w:rPr>
              <w:t> </w:t>
            </w:r>
            <w:r>
              <w:rPr>
                <w:w w:val="110"/>
                <w:sz w:val="16"/>
              </w:rPr>
              <w:t>1</w:t>
            </w:r>
          </w:p>
        </w:tc>
      </w:tr>
    </w:tbl>
    <w:p>
      <w:pPr>
        <w:pStyle w:val="BodyText"/>
        <w:spacing w:before="11"/>
        <w:rPr>
          <w:sz w:val="12"/>
        </w:rPr>
      </w:pPr>
    </w:p>
    <w:tbl>
      <w:tblPr>
        <w:tblW w:w="0" w:type="auto"/>
        <w:jc w:val="left"/>
        <w:tblInd w:w="66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449"/>
        <w:gridCol w:w="579"/>
        <w:gridCol w:w="735"/>
        <w:gridCol w:w="661"/>
        <w:gridCol w:w="668"/>
        <w:gridCol w:w="729"/>
        <w:gridCol w:w="668"/>
        <w:gridCol w:w="661"/>
        <w:gridCol w:w="668"/>
        <w:gridCol w:w="661"/>
        <w:gridCol w:w="668"/>
        <w:gridCol w:w="668"/>
        <w:gridCol w:w="668"/>
        <w:gridCol w:w="661"/>
        <w:gridCol w:w="641"/>
      </w:tblGrid>
      <w:tr>
        <w:trPr>
          <w:trHeight w:val="514" w:hRule="atLeast"/>
        </w:trPr>
        <w:tc>
          <w:tcPr>
            <w:tcW w:w="1028" w:type="dxa"/>
            <w:gridSpan w:val="2"/>
            <w:vMerge w:val="restart"/>
            <w:tcBorders>
              <w:left w:val="nil"/>
              <w:bottom w:val="single" w:sz="6" w:space="0" w:color="000000"/>
              <w:right w:val="single" w:sz="6" w:space="0" w:color="000000"/>
            </w:tcBorders>
          </w:tcPr>
          <w:p>
            <w:pPr>
              <w:pStyle w:val="TableParagraph"/>
              <w:spacing w:before="1"/>
              <w:jc w:val="left"/>
              <w:rPr>
                <w:sz w:val="22"/>
              </w:rPr>
            </w:pPr>
          </w:p>
          <w:p>
            <w:pPr>
              <w:pStyle w:val="TableParagraph"/>
              <w:spacing w:before="1"/>
              <w:ind w:left="381"/>
              <w:jc w:val="left"/>
              <w:rPr>
                <w:sz w:val="16"/>
              </w:rPr>
            </w:pPr>
            <w:r>
              <w:rPr>
                <w:sz w:val="16"/>
              </w:rPr>
              <w:t>区分</w:t>
            </w:r>
          </w:p>
        </w:tc>
        <w:tc>
          <w:tcPr>
            <w:tcW w:w="2064" w:type="dxa"/>
            <w:gridSpan w:val="3"/>
            <w:tcBorders>
              <w:left w:val="single" w:sz="6" w:space="0" w:color="000000"/>
            </w:tcBorders>
          </w:tcPr>
          <w:p>
            <w:pPr>
              <w:pStyle w:val="TableParagraph"/>
              <w:spacing w:line="208" w:lineRule="auto" w:before="67"/>
              <w:ind w:left="339" w:right="251" w:firstLine="81"/>
              <w:jc w:val="left"/>
              <w:rPr>
                <w:sz w:val="16"/>
              </w:rPr>
            </w:pPr>
            <w:r>
              <w:rPr>
                <w:sz w:val="16"/>
              </w:rPr>
              <w:t>Ａ・Ｂ・Ｃ・Ｄのうち就職者（再掲）</w:t>
            </w:r>
          </w:p>
        </w:tc>
        <w:tc>
          <w:tcPr>
            <w:tcW w:w="2058" w:type="dxa"/>
            <w:gridSpan w:val="3"/>
          </w:tcPr>
          <w:p>
            <w:pPr>
              <w:pStyle w:val="TableParagraph"/>
              <w:spacing w:line="208" w:lineRule="auto" w:before="67"/>
              <w:ind w:left="637" w:right="557"/>
              <w:jc w:val="left"/>
              <w:rPr>
                <w:sz w:val="16"/>
              </w:rPr>
            </w:pPr>
            <w:r>
              <w:rPr>
                <w:sz w:val="16"/>
              </w:rPr>
              <w:t>高等学校等進 学 率</w:t>
            </w:r>
          </w:p>
        </w:tc>
        <w:tc>
          <w:tcPr>
            <w:tcW w:w="1997" w:type="dxa"/>
            <w:gridSpan w:val="3"/>
            <w:tcBorders>
              <w:right w:val="single" w:sz="6" w:space="0" w:color="000000"/>
            </w:tcBorders>
          </w:tcPr>
          <w:p>
            <w:pPr>
              <w:pStyle w:val="TableParagraph"/>
              <w:spacing w:before="137"/>
              <w:ind w:left="608"/>
              <w:jc w:val="left"/>
              <w:rPr>
                <w:sz w:val="16"/>
              </w:rPr>
            </w:pPr>
            <w:r>
              <w:rPr>
                <w:sz w:val="16"/>
              </w:rPr>
              <w:t>就 職 率</w:t>
            </w:r>
          </w:p>
        </w:tc>
        <w:tc>
          <w:tcPr>
            <w:tcW w:w="1336" w:type="dxa"/>
            <w:gridSpan w:val="2"/>
            <w:tcBorders>
              <w:left w:val="single" w:sz="6" w:space="0" w:color="000000"/>
              <w:right w:val="single" w:sz="6" w:space="0" w:color="000000"/>
            </w:tcBorders>
          </w:tcPr>
          <w:p>
            <w:pPr>
              <w:pStyle w:val="TableParagraph"/>
              <w:spacing w:line="208" w:lineRule="auto" w:before="67"/>
              <w:ind w:left="279" w:right="207"/>
              <w:jc w:val="left"/>
              <w:rPr>
                <w:sz w:val="16"/>
              </w:rPr>
            </w:pPr>
            <w:r>
              <w:rPr>
                <w:sz w:val="16"/>
              </w:rPr>
              <w:t>高等学校等進 学 率</w:t>
            </w:r>
          </w:p>
        </w:tc>
        <w:tc>
          <w:tcPr>
            <w:tcW w:w="1302" w:type="dxa"/>
            <w:gridSpan w:val="2"/>
            <w:tcBorders>
              <w:left w:val="single" w:sz="6" w:space="0" w:color="000000"/>
              <w:right w:val="nil"/>
            </w:tcBorders>
          </w:tcPr>
          <w:p>
            <w:pPr>
              <w:pStyle w:val="TableParagraph"/>
              <w:spacing w:before="137"/>
              <w:ind w:left="264"/>
              <w:jc w:val="left"/>
              <w:rPr>
                <w:sz w:val="16"/>
              </w:rPr>
            </w:pPr>
            <w:r>
              <w:rPr>
                <w:sz w:val="16"/>
              </w:rPr>
              <w:t>就 職 率</w:t>
            </w:r>
          </w:p>
        </w:tc>
      </w:tr>
      <w:tr>
        <w:trPr>
          <w:trHeight w:val="303" w:hRule="atLeast"/>
        </w:trPr>
        <w:tc>
          <w:tcPr>
            <w:tcW w:w="1028" w:type="dxa"/>
            <w:gridSpan w:val="2"/>
            <w:vMerge/>
            <w:tcBorders>
              <w:top w:val="nil"/>
              <w:left w:val="nil"/>
              <w:bottom w:val="single" w:sz="6" w:space="0" w:color="000000"/>
              <w:right w:val="single" w:sz="6" w:space="0" w:color="000000"/>
            </w:tcBorders>
          </w:tcPr>
          <w:p>
            <w:pPr>
              <w:rPr>
                <w:sz w:val="2"/>
                <w:szCs w:val="2"/>
              </w:rPr>
            </w:pPr>
          </w:p>
        </w:tc>
        <w:tc>
          <w:tcPr>
            <w:tcW w:w="735" w:type="dxa"/>
            <w:tcBorders>
              <w:left w:val="single" w:sz="6" w:space="0" w:color="000000"/>
              <w:bottom w:val="single" w:sz="6" w:space="0" w:color="000000"/>
              <w:right w:val="single" w:sz="6" w:space="0" w:color="000000"/>
            </w:tcBorders>
          </w:tcPr>
          <w:p>
            <w:pPr>
              <w:pStyle w:val="TableParagraph"/>
              <w:spacing w:before="31"/>
              <w:ind w:left="37"/>
              <w:jc w:val="center"/>
              <w:rPr>
                <w:sz w:val="16"/>
              </w:rPr>
            </w:pPr>
            <w:r>
              <w:rPr>
                <w:w w:val="99"/>
                <w:sz w:val="16"/>
              </w:rPr>
              <w:t>計</w:t>
            </w:r>
          </w:p>
        </w:tc>
        <w:tc>
          <w:tcPr>
            <w:tcW w:w="661" w:type="dxa"/>
            <w:tcBorders>
              <w:left w:val="single" w:sz="6" w:space="0" w:color="000000"/>
              <w:bottom w:val="single" w:sz="6" w:space="0" w:color="000000"/>
            </w:tcBorders>
          </w:tcPr>
          <w:p>
            <w:pPr>
              <w:pStyle w:val="TableParagraph"/>
              <w:spacing w:before="31"/>
              <w:ind w:left="271"/>
              <w:jc w:val="left"/>
              <w:rPr>
                <w:sz w:val="16"/>
              </w:rPr>
            </w:pPr>
            <w:r>
              <w:rPr>
                <w:w w:val="99"/>
                <w:sz w:val="16"/>
              </w:rPr>
              <w:t>男</w:t>
            </w:r>
          </w:p>
        </w:tc>
        <w:tc>
          <w:tcPr>
            <w:tcW w:w="668" w:type="dxa"/>
            <w:tcBorders>
              <w:bottom w:val="single" w:sz="6" w:space="0" w:color="000000"/>
            </w:tcBorders>
          </w:tcPr>
          <w:p>
            <w:pPr>
              <w:pStyle w:val="TableParagraph"/>
              <w:spacing w:before="31"/>
              <w:ind w:left="36"/>
              <w:jc w:val="center"/>
              <w:rPr>
                <w:sz w:val="16"/>
              </w:rPr>
            </w:pPr>
            <w:r>
              <w:rPr>
                <w:w w:val="99"/>
                <w:sz w:val="16"/>
              </w:rPr>
              <w:t>女</w:t>
            </w:r>
          </w:p>
        </w:tc>
        <w:tc>
          <w:tcPr>
            <w:tcW w:w="729" w:type="dxa"/>
            <w:tcBorders>
              <w:bottom w:val="single" w:sz="6" w:space="0" w:color="000000"/>
              <w:right w:val="single" w:sz="6" w:space="0" w:color="000000"/>
            </w:tcBorders>
          </w:tcPr>
          <w:p>
            <w:pPr>
              <w:pStyle w:val="TableParagraph"/>
              <w:spacing w:before="31"/>
              <w:ind w:left="47"/>
              <w:jc w:val="center"/>
              <w:rPr>
                <w:sz w:val="16"/>
              </w:rPr>
            </w:pPr>
            <w:r>
              <w:rPr>
                <w:w w:val="99"/>
                <w:sz w:val="16"/>
              </w:rPr>
              <w:t>計</w:t>
            </w:r>
          </w:p>
        </w:tc>
        <w:tc>
          <w:tcPr>
            <w:tcW w:w="668" w:type="dxa"/>
            <w:tcBorders>
              <w:left w:val="single" w:sz="6" w:space="0" w:color="000000"/>
              <w:bottom w:val="single" w:sz="6" w:space="0" w:color="000000"/>
              <w:right w:val="single" w:sz="6" w:space="0" w:color="000000"/>
            </w:tcBorders>
          </w:tcPr>
          <w:p>
            <w:pPr>
              <w:pStyle w:val="TableParagraph"/>
              <w:spacing w:before="31"/>
              <w:ind w:left="45"/>
              <w:jc w:val="center"/>
              <w:rPr>
                <w:sz w:val="16"/>
              </w:rPr>
            </w:pPr>
            <w:r>
              <w:rPr>
                <w:w w:val="99"/>
                <w:sz w:val="16"/>
              </w:rPr>
              <w:t>男</w:t>
            </w:r>
          </w:p>
        </w:tc>
        <w:tc>
          <w:tcPr>
            <w:tcW w:w="661" w:type="dxa"/>
            <w:tcBorders>
              <w:left w:val="single" w:sz="6" w:space="0" w:color="000000"/>
              <w:bottom w:val="single" w:sz="6" w:space="0" w:color="000000"/>
            </w:tcBorders>
          </w:tcPr>
          <w:p>
            <w:pPr>
              <w:pStyle w:val="TableParagraph"/>
              <w:spacing w:before="31"/>
              <w:ind w:left="268"/>
              <w:jc w:val="left"/>
              <w:rPr>
                <w:sz w:val="16"/>
              </w:rPr>
            </w:pPr>
            <w:r>
              <w:rPr>
                <w:w w:val="99"/>
                <w:sz w:val="16"/>
              </w:rPr>
              <w:t>女</w:t>
            </w:r>
          </w:p>
        </w:tc>
        <w:tc>
          <w:tcPr>
            <w:tcW w:w="668" w:type="dxa"/>
            <w:tcBorders>
              <w:bottom w:val="single" w:sz="6" w:space="0" w:color="000000"/>
            </w:tcBorders>
          </w:tcPr>
          <w:p>
            <w:pPr>
              <w:pStyle w:val="TableParagraph"/>
              <w:spacing w:before="31"/>
              <w:ind w:left="29"/>
              <w:jc w:val="center"/>
              <w:rPr>
                <w:sz w:val="16"/>
              </w:rPr>
            </w:pPr>
            <w:r>
              <w:rPr>
                <w:w w:val="99"/>
                <w:sz w:val="16"/>
              </w:rPr>
              <w:t>計</w:t>
            </w:r>
          </w:p>
        </w:tc>
        <w:tc>
          <w:tcPr>
            <w:tcW w:w="661" w:type="dxa"/>
            <w:tcBorders>
              <w:bottom w:val="single" w:sz="6" w:space="0" w:color="000000"/>
              <w:right w:val="single" w:sz="6" w:space="0" w:color="000000"/>
            </w:tcBorders>
          </w:tcPr>
          <w:p>
            <w:pPr>
              <w:pStyle w:val="TableParagraph"/>
              <w:spacing w:before="31"/>
              <w:ind w:left="27"/>
              <w:jc w:val="center"/>
              <w:rPr>
                <w:sz w:val="16"/>
              </w:rPr>
            </w:pPr>
            <w:r>
              <w:rPr>
                <w:w w:val="99"/>
                <w:sz w:val="16"/>
              </w:rPr>
              <w:t>男</w:t>
            </w:r>
          </w:p>
        </w:tc>
        <w:tc>
          <w:tcPr>
            <w:tcW w:w="668" w:type="dxa"/>
            <w:tcBorders>
              <w:left w:val="single" w:sz="6" w:space="0" w:color="000000"/>
              <w:bottom w:val="single" w:sz="6" w:space="0" w:color="000000"/>
              <w:right w:val="single" w:sz="6" w:space="0" w:color="000000"/>
            </w:tcBorders>
          </w:tcPr>
          <w:p>
            <w:pPr>
              <w:pStyle w:val="TableParagraph"/>
              <w:spacing w:before="31"/>
              <w:ind w:left="40"/>
              <w:jc w:val="center"/>
              <w:rPr>
                <w:sz w:val="16"/>
              </w:rPr>
            </w:pPr>
            <w:r>
              <w:rPr>
                <w:w w:val="99"/>
                <w:sz w:val="16"/>
              </w:rPr>
              <w:t>女</w:t>
            </w:r>
          </w:p>
        </w:tc>
        <w:tc>
          <w:tcPr>
            <w:tcW w:w="668" w:type="dxa"/>
            <w:tcBorders>
              <w:left w:val="single" w:sz="6" w:space="0" w:color="000000"/>
              <w:bottom w:val="single" w:sz="6" w:space="0" w:color="000000"/>
              <w:right w:val="single" w:sz="6" w:space="0" w:color="000000"/>
            </w:tcBorders>
          </w:tcPr>
          <w:p>
            <w:pPr>
              <w:pStyle w:val="TableParagraph"/>
              <w:spacing w:before="31"/>
              <w:ind w:left="184"/>
              <w:jc w:val="left"/>
              <w:rPr>
                <w:sz w:val="16"/>
              </w:rPr>
            </w:pPr>
            <w:r>
              <w:rPr>
                <w:sz w:val="16"/>
              </w:rPr>
              <w:t>東北</w:t>
            </w:r>
          </w:p>
        </w:tc>
        <w:tc>
          <w:tcPr>
            <w:tcW w:w="668" w:type="dxa"/>
            <w:tcBorders>
              <w:left w:val="single" w:sz="6" w:space="0" w:color="000000"/>
              <w:bottom w:val="single" w:sz="6" w:space="0" w:color="000000"/>
              <w:right w:val="single" w:sz="6" w:space="0" w:color="000000"/>
            </w:tcBorders>
          </w:tcPr>
          <w:p>
            <w:pPr>
              <w:pStyle w:val="TableParagraph"/>
              <w:spacing w:before="31"/>
              <w:ind w:left="183"/>
              <w:jc w:val="left"/>
              <w:rPr>
                <w:sz w:val="16"/>
              </w:rPr>
            </w:pPr>
            <w:r>
              <w:rPr>
                <w:sz w:val="16"/>
              </w:rPr>
              <w:t>全国</w:t>
            </w:r>
          </w:p>
        </w:tc>
        <w:tc>
          <w:tcPr>
            <w:tcW w:w="661" w:type="dxa"/>
            <w:tcBorders>
              <w:left w:val="single" w:sz="6" w:space="0" w:color="000000"/>
              <w:bottom w:val="single" w:sz="6" w:space="0" w:color="000000"/>
            </w:tcBorders>
          </w:tcPr>
          <w:p>
            <w:pPr>
              <w:pStyle w:val="TableParagraph"/>
              <w:spacing w:before="31"/>
              <w:ind w:left="183"/>
              <w:jc w:val="left"/>
              <w:rPr>
                <w:sz w:val="16"/>
              </w:rPr>
            </w:pPr>
            <w:r>
              <w:rPr>
                <w:sz w:val="16"/>
              </w:rPr>
              <w:t>東北</w:t>
            </w:r>
          </w:p>
        </w:tc>
        <w:tc>
          <w:tcPr>
            <w:tcW w:w="641" w:type="dxa"/>
            <w:tcBorders>
              <w:bottom w:val="single" w:sz="6" w:space="0" w:color="000000"/>
              <w:right w:val="nil"/>
            </w:tcBorders>
          </w:tcPr>
          <w:p>
            <w:pPr>
              <w:pStyle w:val="TableParagraph"/>
              <w:spacing w:before="31"/>
              <w:ind w:left="167"/>
              <w:jc w:val="left"/>
              <w:rPr>
                <w:sz w:val="16"/>
              </w:rPr>
            </w:pPr>
            <w:r>
              <w:rPr>
                <w:sz w:val="16"/>
              </w:rPr>
              <w:t>全国</w:t>
            </w:r>
          </w:p>
        </w:tc>
      </w:tr>
      <w:tr>
        <w:trPr>
          <w:trHeight w:val="329" w:hRule="atLeast"/>
        </w:trPr>
        <w:tc>
          <w:tcPr>
            <w:tcW w:w="1028" w:type="dxa"/>
            <w:gridSpan w:val="2"/>
            <w:tcBorders>
              <w:top w:val="single" w:sz="6" w:space="0" w:color="000000"/>
              <w:left w:val="nil"/>
              <w:right w:val="single" w:sz="6" w:space="0" w:color="000000"/>
            </w:tcBorders>
          </w:tcPr>
          <w:p>
            <w:pPr>
              <w:pStyle w:val="TableParagraph"/>
              <w:spacing w:before="44"/>
              <w:ind w:left="259"/>
              <w:jc w:val="left"/>
              <w:rPr>
                <w:sz w:val="16"/>
              </w:rPr>
            </w:pPr>
            <w:r>
              <w:rPr>
                <w:sz w:val="16"/>
              </w:rPr>
              <w:t>18年3月</w:t>
            </w:r>
          </w:p>
        </w:tc>
        <w:tc>
          <w:tcPr>
            <w:tcW w:w="2064" w:type="dxa"/>
            <w:gridSpan w:val="3"/>
            <w:tcBorders>
              <w:top w:val="single" w:sz="6" w:space="0" w:color="000000"/>
              <w:left w:val="single" w:sz="6" w:space="0" w:color="000000"/>
            </w:tcBorders>
          </w:tcPr>
          <w:p>
            <w:pPr>
              <w:pStyle w:val="TableParagraph"/>
              <w:tabs>
                <w:tab w:pos="1210" w:val="left" w:leader="none"/>
                <w:tab w:pos="1959" w:val="left" w:leader="none"/>
              </w:tabs>
              <w:spacing w:before="57"/>
              <w:ind w:left="558"/>
              <w:jc w:val="left"/>
              <w:rPr>
                <w:sz w:val="16"/>
              </w:rPr>
            </w:pPr>
            <w:r>
              <w:rPr>
                <w:spacing w:val="-7"/>
                <w:sz w:val="16"/>
              </w:rPr>
              <w:t>12</w:t>
              <w:tab/>
            </w:r>
            <w:r>
              <w:rPr>
                <w:sz w:val="16"/>
              </w:rPr>
              <w:t>11</w:t>
              <w:tab/>
            </w:r>
            <w:r>
              <w:rPr>
                <w:spacing w:val="-18"/>
                <w:sz w:val="16"/>
              </w:rPr>
              <w:t>1</w:t>
            </w:r>
          </w:p>
        </w:tc>
        <w:tc>
          <w:tcPr>
            <w:tcW w:w="2058" w:type="dxa"/>
            <w:gridSpan w:val="3"/>
            <w:tcBorders>
              <w:top w:val="single" w:sz="6" w:space="0" w:color="000000"/>
            </w:tcBorders>
          </w:tcPr>
          <w:p>
            <w:pPr>
              <w:pStyle w:val="TableParagraph"/>
              <w:tabs>
                <w:tab w:pos="1046" w:val="left" w:leader="none"/>
                <w:tab w:pos="1713" w:val="left" w:leader="none"/>
              </w:tabs>
              <w:spacing w:before="57"/>
              <w:ind w:left="379"/>
              <w:jc w:val="left"/>
              <w:rPr>
                <w:sz w:val="16"/>
              </w:rPr>
            </w:pPr>
            <w:r>
              <w:rPr>
                <w:spacing w:val="1"/>
                <w:w w:val="102"/>
                <w:sz w:val="16"/>
              </w:rPr>
              <w:t>97.</w:t>
            </w:r>
            <w:r>
              <w:rPr>
                <w:w w:val="102"/>
                <w:sz w:val="16"/>
              </w:rPr>
              <w:t>9</w:t>
            </w:r>
            <w:r>
              <w:rPr>
                <w:sz w:val="16"/>
              </w:rPr>
              <w:tab/>
            </w:r>
            <w:r>
              <w:rPr>
                <w:spacing w:val="1"/>
                <w:w w:val="107"/>
                <w:sz w:val="16"/>
              </w:rPr>
              <w:t>97</w:t>
            </w:r>
            <w:r>
              <w:rPr>
                <w:spacing w:val="-12"/>
                <w:w w:val="107"/>
                <w:sz w:val="16"/>
              </w:rPr>
              <w:t>.</w:t>
            </w:r>
            <w:r>
              <w:rPr>
                <w:w w:val="89"/>
                <w:sz w:val="16"/>
              </w:rPr>
              <w:t>5</w:t>
            </w:r>
            <w:r>
              <w:rPr>
                <w:sz w:val="16"/>
              </w:rPr>
              <w:tab/>
            </w:r>
            <w:r>
              <w:rPr>
                <w:spacing w:val="-3"/>
                <w:w w:val="89"/>
                <w:sz w:val="16"/>
              </w:rPr>
              <w:t>9</w:t>
            </w:r>
            <w:r>
              <w:rPr>
                <w:spacing w:val="-17"/>
                <w:w w:val="89"/>
                <w:sz w:val="16"/>
              </w:rPr>
              <w:t>8</w:t>
            </w:r>
            <w:r>
              <w:rPr>
                <w:spacing w:val="-1"/>
                <w:w w:val="179"/>
                <w:sz w:val="16"/>
              </w:rPr>
              <w:t>.</w:t>
            </w:r>
            <w:r>
              <w:rPr>
                <w:spacing w:val="-8"/>
                <w:w w:val="89"/>
                <w:sz w:val="16"/>
              </w:rPr>
              <w:t>3</w:t>
            </w:r>
          </w:p>
        </w:tc>
        <w:tc>
          <w:tcPr>
            <w:tcW w:w="1997" w:type="dxa"/>
            <w:gridSpan w:val="3"/>
            <w:tcBorders>
              <w:top w:val="single" w:sz="6" w:space="0" w:color="000000"/>
              <w:right w:val="single" w:sz="6" w:space="0" w:color="000000"/>
            </w:tcBorders>
          </w:tcPr>
          <w:p>
            <w:pPr>
              <w:pStyle w:val="TableParagraph"/>
              <w:tabs>
                <w:tab w:pos="1056" w:val="left" w:leader="none"/>
                <w:tab w:pos="1724" w:val="left" w:leader="none"/>
              </w:tabs>
              <w:spacing w:before="57"/>
              <w:ind w:left="389"/>
              <w:jc w:val="left"/>
              <w:rPr>
                <w:sz w:val="16"/>
              </w:rPr>
            </w:pPr>
            <w:r>
              <w:rPr>
                <w:w w:val="105"/>
                <w:sz w:val="16"/>
              </w:rPr>
              <w:t>0.5</w:t>
              <w:tab/>
              <w:t>0.7</w:t>
              <w:tab/>
            </w:r>
            <w:r>
              <w:rPr>
                <w:spacing w:val="-3"/>
                <w:w w:val="105"/>
                <w:sz w:val="16"/>
              </w:rPr>
              <w:t>0.3</w:t>
            </w:r>
          </w:p>
        </w:tc>
        <w:tc>
          <w:tcPr>
            <w:tcW w:w="1336" w:type="dxa"/>
            <w:gridSpan w:val="2"/>
            <w:tcBorders>
              <w:top w:val="single" w:sz="6" w:space="0" w:color="000000"/>
              <w:left w:val="single" w:sz="6" w:space="0" w:color="000000"/>
              <w:right w:val="single" w:sz="6" w:space="0" w:color="000000"/>
            </w:tcBorders>
          </w:tcPr>
          <w:p>
            <w:pPr>
              <w:pStyle w:val="TableParagraph"/>
              <w:tabs>
                <w:tab w:pos="987" w:val="left" w:leader="none"/>
              </w:tabs>
              <w:spacing w:before="57"/>
              <w:ind w:left="320"/>
              <w:jc w:val="left"/>
              <w:rPr>
                <w:sz w:val="16"/>
              </w:rPr>
            </w:pPr>
            <w:r>
              <w:rPr>
                <w:spacing w:val="1"/>
                <w:w w:val="107"/>
                <w:sz w:val="16"/>
              </w:rPr>
              <w:t>98</w:t>
            </w:r>
            <w:r>
              <w:rPr>
                <w:spacing w:val="-12"/>
                <w:w w:val="107"/>
                <w:sz w:val="16"/>
              </w:rPr>
              <w:t>.</w:t>
            </w:r>
            <w:r>
              <w:rPr>
                <w:w w:val="89"/>
                <w:sz w:val="16"/>
              </w:rPr>
              <w:t>3</w:t>
            </w:r>
            <w:r>
              <w:rPr>
                <w:sz w:val="16"/>
              </w:rPr>
              <w:tab/>
            </w:r>
            <w:r>
              <w:rPr>
                <w:spacing w:val="1"/>
                <w:w w:val="89"/>
                <w:sz w:val="16"/>
              </w:rPr>
              <w:t>9</w:t>
            </w:r>
            <w:r>
              <w:rPr>
                <w:spacing w:val="-12"/>
                <w:w w:val="89"/>
                <w:sz w:val="16"/>
              </w:rPr>
              <w:t>7</w:t>
            </w:r>
            <w:r>
              <w:rPr>
                <w:spacing w:val="1"/>
                <w:w w:val="179"/>
                <w:sz w:val="16"/>
              </w:rPr>
              <w:t>.</w:t>
            </w:r>
            <w:r>
              <w:rPr>
                <w:w w:val="89"/>
                <w:sz w:val="16"/>
              </w:rPr>
              <w:t>7</w:t>
            </w:r>
          </w:p>
        </w:tc>
        <w:tc>
          <w:tcPr>
            <w:tcW w:w="1302" w:type="dxa"/>
            <w:gridSpan w:val="2"/>
            <w:tcBorders>
              <w:top w:val="single" w:sz="6" w:space="0" w:color="000000"/>
              <w:left w:val="single" w:sz="6" w:space="0" w:color="000000"/>
              <w:right w:val="nil"/>
            </w:tcBorders>
          </w:tcPr>
          <w:p>
            <w:pPr>
              <w:pStyle w:val="TableParagraph"/>
              <w:tabs>
                <w:tab w:pos="1026" w:val="left" w:leader="none"/>
              </w:tabs>
              <w:spacing w:before="57"/>
              <w:ind w:left="400"/>
              <w:jc w:val="left"/>
              <w:rPr>
                <w:sz w:val="16"/>
              </w:rPr>
            </w:pPr>
            <w:r>
              <w:rPr>
                <w:spacing w:val="-4"/>
                <w:w w:val="110"/>
                <w:sz w:val="16"/>
              </w:rPr>
              <w:t>0.4</w:t>
              <w:tab/>
            </w:r>
            <w:r>
              <w:rPr>
                <w:w w:val="110"/>
                <w:sz w:val="16"/>
              </w:rPr>
              <w:t>0.7</w:t>
            </w:r>
          </w:p>
        </w:tc>
      </w:tr>
      <w:tr>
        <w:trPr>
          <w:trHeight w:val="329" w:hRule="atLeast"/>
        </w:trPr>
        <w:tc>
          <w:tcPr>
            <w:tcW w:w="449" w:type="dxa"/>
            <w:vMerge w:val="restart"/>
            <w:tcBorders>
              <w:left w:val="nil"/>
              <w:bottom w:val="single" w:sz="6" w:space="0" w:color="000000"/>
            </w:tcBorders>
          </w:tcPr>
          <w:p>
            <w:pPr>
              <w:pStyle w:val="TableParagraph"/>
              <w:spacing w:before="1"/>
              <w:jc w:val="left"/>
              <w:rPr>
                <w:sz w:val="22"/>
              </w:rPr>
            </w:pPr>
          </w:p>
          <w:p>
            <w:pPr>
              <w:pStyle w:val="TableParagraph"/>
              <w:spacing w:line="200" w:lineRule="exact" w:before="1"/>
              <w:ind w:left="163"/>
              <w:jc w:val="left"/>
              <w:rPr>
                <w:sz w:val="16"/>
              </w:rPr>
            </w:pPr>
            <w:r>
              <w:rPr>
                <w:sz w:val="16"/>
              </w:rPr>
              <w:t>19</w:t>
            </w:r>
          </w:p>
          <w:p>
            <w:pPr>
              <w:pStyle w:val="TableParagraph"/>
              <w:spacing w:line="208" w:lineRule="auto" w:before="7"/>
              <w:ind w:left="204" w:right="109" w:hanging="41"/>
              <w:jc w:val="left"/>
              <w:rPr>
                <w:sz w:val="16"/>
              </w:rPr>
            </w:pPr>
            <w:r>
              <w:rPr>
                <w:sz w:val="16"/>
              </w:rPr>
              <w:t>年3</w:t>
            </w:r>
          </w:p>
          <w:p>
            <w:pPr>
              <w:pStyle w:val="TableParagraph"/>
              <w:spacing w:line="178" w:lineRule="exact"/>
              <w:ind w:left="163"/>
              <w:jc w:val="left"/>
              <w:rPr>
                <w:sz w:val="16"/>
              </w:rPr>
            </w:pPr>
            <w:r>
              <w:rPr>
                <w:w w:val="99"/>
                <w:sz w:val="16"/>
              </w:rPr>
              <w:t>月</w:t>
            </w:r>
          </w:p>
        </w:tc>
        <w:tc>
          <w:tcPr>
            <w:tcW w:w="579" w:type="dxa"/>
            <w:tcBorders>
              <w:bottom w:val="single" w:sz="6" w:space="0" w:color="000000"/>
              <w:right w:val="single" w:sz="6" w:space="0" w:color="000000"/>
            </w:tcBorders>
          </w:tcPr>
          <w:p>
            <w:pPr>
              <w:pStyle w:val="TableParagraph"/>
              <w:spacing w:before="43"/>
              <w:ind w:left="35"/>
              <w:jc w:val="center"/>
              <w:rPr>
                <w:sz w:val="16"/>
              </w:rPr>
            </w:pPr>
            <w:r>
              <w:rPr>
                <w:w w:val="99"/>
                <w:sz w:val="16"/>
              </w:rPr>
              <w:t>計</w:t>
            </w:r>
          </w:p>
        </w:tc>
        <w:tc>
          <w:tcPr>
            <w:tcW w:w="2064" w:type="dxa"/>
            <w:gridSpan w:val="3"/>
            <w:vMerge w:val="restart"/>
            <w:tcBorders>
              <w:left w:val="single" w:sz="6" w:space="0" w:color="000000"/>
              <w:bottom w:val="single" w:sz="6" w:space="0" w:color="000000"/>
            </w:tcBorders>
          </w:tcPr>
          <w:p>
            <w:pPr>
              <w:pStyle w:val="TableParagraph"/>
              <w:tabs>
                <w:tab w:pos="1210" w:val="left" w:leader="none"/>
                <w:tab w:pos="1959" w:val="left" w:leader="none"/>
              </w:tabs>
              <w:spacing w:before="43"/>
              <w:ind w:left="543"/>
              <w:jc w:val="left"/>
              <w:rPr>
                <w:sz w:val="16"/>
              </w:rPr>
            </w:pPr>
            <w:r>
              <w:rPr>
                <w:sz w:val="16"/>
              </w:rPr>
              <w:t>16</w:t>
              <w:tab/>
              <w:t>15</w:t>
              <w:tab/>
            </w:r>
            <w:r>
              <w:rPr>
                <w:spacing w:val="-18"/>
                <w:sz w:val="16"/>
              </w:rPr>
              <w:t>1</w:t>
            </w:r>
          </w:p>
          <w:p>
            <w:pPr>
              <w:pStyle w:val="TableParagraph"/>
              <w:tabs>
                <w:tab w:pos="1210" w:val="left" w:leader="none"/>
                <w:tab w:pos="1878" w:val="left" w:leader="none"/>
              </w:tabs>
              <w:spacing w:before="145"/>
              <w:ind w:left="558"/>
              <w:jc w:val="left"/>
              <w:rPr>
                <w:sz w:val="16"/>
              </w:rPr>
            </w:pPr>
            <w:r>
              <w:rPr>
                <w:w w:val="150"/>
                <w:sz w:val="16"/>
              </w:rPr>
              <w:t>-</w:t>
              <w:tab/>
              <w:t>-</w:t>
              <w:tab/>
              <w:t>-</w:t>
            </w:r>
          </w:p>
          <w:p>
            <w:pPr>
              <w:pStyle w:val="TableParagraph"/>
              <w:tabs>
                <w:tab w:pos="1210" w:val="left" w:leader="none"/>
                <w:tab w:pos="1959" w:val="left" w:leader="none"/>
              </w:tabs>
              <w:spacing w:before="144"/>
              <w:ind w:left="558"/>
              <w:jc w:val="left"/>
              <w:rPr>
                <w:sz w:val="16"/>
              </w:rPr>
            </w:pPr>
            <w:r>
              <w:rPr>
                <w:spacing w:val="-7"/>
                <w:sz w:val="16"/>
              </w:rPr>
              <w:t>16</w:t>
              <w:tab/>
            </w:r>
            <w:r>
              <w:rPr>
                <w:sz w:val="16"/>
              </w:rPr>
              <w:t>15</w:t>
              <w:tab/>
            </w:r>
            <w:r>
              <w:rPr>
                <w:spacing w:val="-18"/>
                <w:sz w:val="16"/>
              </w:rPr>
              <w:t>1</w:t>
            </w:r>
          </w:p>
          <w:p>
            <w:pPr>
              <w:pStyle w:val="TableParagraph"/>
              <w:tabs>
                <w:tab w:pos="1210" w:val="left" w:leader="none"/>
                <w:tab w:pos="1878" w:val="left" w:leader="none"/>
              </w:tabs>
              <w:spacing w:before="131"/>
              <w:ind w:left="558"/>
              <w:jc w:val="left"/>
              <w:rPr>
                <w:sz w:val="16"/>
              </w:rPr>
            </w:pPr>
            <w:r>
              <w:rPr>
                <w:w w:val="150"/>
                <w:sz w:val="16"/>
              </w:rPr>
              <w:t>-</w:t>
              <w:tab/>
              <w:t>-</w:t>
              <w:tab/>
              <w:t>-</w:t>
            </w:r>
          </w:p>
        </w:tc>
        <w:tc>
          <w:tcPr>
            <w:tcW w:w="2058" w:type="dxa"/>
            <w:gridSpan w:val="3"/>
            <w:vMerge w:val="restart"/>
            <w:tcBorders>
              <w:bottom w:val="single" w:sz="6" w:space="0" w:color="000000"/>
            </w:tcBorders>
          </w:tcPr>
          <w:p>
            <w:pPr>
              <w:pStyle w:val="TableParagraph"/>
              <w:tabs>
                <w:tab w:pos="1031" w:val="left" w:leader="none"/>
                <w:tab w:pos="1698" w:val="left" w:leader="none"/>
              </w:tabs>
              <w:spacing w:before="43"/>
              <w:ind w:left="379"/>
              <w:jc w:val="left"/>
              <w:rPr>
                <w:sz w:val="16"/>
              </w:rPr>
            </w:pPr>
            <w:r>
              <w:rPr>
                <w:spacing w:val="1"/>
                <w:w w:val="89"/>
                <w:sz w:val="16"/>
              </w:rPr>
              <w:t>9</w:t>
            </w:r>
            <w:r>
              <w:rPr>
                <w:spacing w:val="-12"/>
                <w:w w:val="89"/>
                <w:sz w:val="16"/>
              </w:rPr>
              <w:t>8</w:t>
            </w:r>
            <w:r>
              <w:rPr>
                <w:spacing w:val="1"/>
                <w:w w:val="179"/>
                <w:sz w:val="16"/>
              </w:rPr>
              <w:t>.</w:t>
            </w:r>
            <w:r>
              <w:rPr>
                <w:w w:val="89"/>
                <w:sz w:val="16"/>
              </w:rPr>
              <w:t>0</w:t>
            </w:r>
            <w:r>
              <w:rPr>
                <w:sz w:val="16"/>
              </w:rPr>
              <w:tab/>
            </w:r>
            <w:r>
              <w:rPr>
                <w:spacing w:val="1"/>
                <w:w w:val="107"/>
                <w:sz w:val="16"/>
              </w:rPr>
              <w:t>97</w:t>
            </w:r>
            <w:r>
              <w:rPr>
                <w:spacing w:val="3"/>
                <w:w w:val="107"/>
                <w:sz w:val="16"/>
              </w:rPr>
              <w:t>.</w:t>
            </w:r>
            <w:r>
              <w:rPr>
                <w:w w:val="89"/>
                <w:sz w:val="16"/>
              </w:rPr>
              <w:t>5</w:t>
            </w:r>
            <w:r>
              <w:rPr>
                <w:sz w:val="16"/>
              </w:rPr>
              <w:tab/>
            </w:r>
            <w:r>
              <w:rPr>
                <w:spacing w:val="-3"/>
                <w:w w:val="107"/>
                <w:sz w:val="16"/>
              </w:rPr>
              <w:t>98</w:t>
            </w:r>
            <w:r>
              <w:rPr>
                <w:spacing w:val="-1"/>
                <w:w w:val="107"/>
                <w:sz w:val="16"/>
              </w:rPr>
              <w:t>.</w:t>
            </w:r>
            <w:r>
              <w:rPr>
                <w:spacing w:val="-7"/>
                <w:w w:val="89"/>
                <w:sz w:val="16"/>
              </w:rPr>
              <w:t>4</w:t>
            </w:r>
          </w:p>
          <w:p>
            <w:pPr>
              <w:pStyle w:val="TableParagraph"/>
              <w:tabs>
                <w:tab w:pos="964" w:val="left" w:leader="none"/>
                <w:tab w:pos="1713" w:val="left" w:leader="none"/>
              </w:tabs>
              <w:spacing w:before="145"/>
              <w:ind w:left="379"/>
              <w:jc w:val="left"/>
              <w:rPr>
                <w:sz w:val="16"/>
              </w:rPr>
            </w:pPr>
            <w:r>
              <w:rPr>
                <w:spacing w:val="1"/>
                <w:w w:val="102"/>
                <w:sz w:val="16"/>
              </w:rPr>
              <w:t>99.</w:t>
            </w:r>
            <w:r>
              <w:rPr>
                <w:w w:val="102"/>
                <w:sz w:val="16"/>
              </w:rPr>
              <w:t>0</w:t>
            </w:r>
            <w:r>
              <w:rPr>
                <w:sz w:val="16"/>
              </w:rPr>
              <w:tab/>
            </w:r>
            <w:r>
              <w:rPr>
                <w:spacing w:val="1"/>
                <w:w w:val="102"/>
                <w:sz w:val="16"/>
              </w:rPr>
              <w:t>100</w:t>
            </w:r>
            <w:r>
              <w:rPr>
                <w:spacing w:val="-12"/>
                <w:w w:val="102"/>
                <w:sz w:val="16"/>
              </w:rPr>
              <w:t>.</w:t>
            </w:r>
            <w:r>
              <w:rPr>
                <w:w w:val="89"/>
                <w:sz w:val="16"/>
              </w:rPr>
              <w:t>0</w:t>
            </w:r>
            <w:r>
              <w:rPr>
                <w:sz w:val="16"/>
              </w:rPr>
              <w:tab/>
            </w:r>
            <w:r>
              <w:rPr>
                <w:spacing w:val="-3"/>
                <w:w w:val="89"/>
                <w:sz w:val="16"/>
              </w:rPr>
              <w:t>9</w:t>
            </w:r>
            <w:r>
              <w:rPr>
                <w:spacing w:val="-17"/>
                <w:w w:val="89"/>
                <w:sz w:val="16"/>
              </w:rPr>
              <w:t>8</w:t>
            </w:r>
            <w:r>
              <w:rPr>
                <w:spacing w:val="-1"/>
                <w:w w:val="179"/>
                <w:sz w:val="16"/>
              </w:rPr>
              <w:t>.</w:t>
            </w:r>
            <w:r>
              <w:rPr>
                <w:spacing w:val="-8"/>
                <w:w w:val="89"/>
                <w:sz w:val="16"/>
              </w:rPr>
              <w:t>0</w:t>
            </w:r>
          </w:p>
          <w:p>
            <w:pPr>
              <w:pStyle w:val="TableParagraph"/>
              <w:tabs>
                <w:tab w:pos="1046" w:val="left" w:leader="none"/>
                <w:tab w:pos="1713" w:val="left" w:leader="none"/>
              </w:tabs>
              <w:spacing w:before="144"/>
              <w:ind w:left="379"/>
              <w:jc w:val="left"/>
              <w:rPr>
                <w:sz w:val="16"/>
              </w:rPr>
            </w:pPr>
            <w:r>
              <w:rPr>
                <w:spacing w:val="1"/>
                <w:w w:val="102"/>
                <w:sz w:val="16"/>
              </w:rPr>
              <w:t>98.</w:t>
            </w:r>
            <w:r>
              <w:rPr>
                <w:w w:val="102"/>
                <w:sz w:val="16"/>
              </w:rPr>
              <w:t>0</w:t>
            </w:r>
            <w:r>
              <w:rPr>
                <w:sz w:val="16"/>
              </w:rPr>
              <w:tab/>
            </w:r>
            <w:r>
              <w:rPr>
                <w:spacing w:val="1"/>
                <w:w w:val="107"/>
                <w:sz w:val="16"/>
              </w:rPr>
              <w:t>97</w:t>
            </w:r>
            <w:r>
              <w:rPr>
                <w:spacing w:val="-12"/>
                <w:w w:val="107"/>
                <w:sz w:val="16"/>
              </w:rPr>
              <w:t>.</w:t>
            </w:r>
            <w:r>
              <w:rPr>
                <w:w w:val="89"/>
                <w:sz w:val="16"/>
              </w:rPr>
              <w:t>5</w:t>
            </w:r>
            <w:r>
              <w:rPr>
                <w:sz w:val="16"/>
              </w:rPr>
              <w:tab/>
            </w:r>
            <w:r>
              <w:rPr>
                <w:spacing w:val="-3"/>
                <w:w w:val="89"/>
                <w:sz w:val="16"/>
              </w:rPr>
              <w:t>9</w:t>
            </w:r>
            <w:r>
              <w:rPr>
                <w:spacing w:val="-17"/>
                <w:w w:val="89"/>
                <w:sz w:val="16"/>
              </w:rPr>
              <w:t>8</w:t>
            </w:r>
            <w:r>
              <w:rPr>
                <w:spacing w:val="-1"/>
                <w:w w:val="179"/>
                <w:sz w:val="16"/>
              </w:rPr>
              <w:t>.</w:t>
            </w:r>
            <w:r>
              <w:rPr>
                <w:spacing w:val="-8"/>
                <w:w w:val="89"/>
                <w:sz w:val="16"/>
              </w:rPr>
              <w:t>4</w:t>
            </w:r>
          </w:p>
          <w:p>
            <w:pPr>
              <w:pStyle w:val="TableParagraph"/>
              <w:tabs>
                <w:tab w:pos="964" w:val="left" w:leader="none"/>
                <w:tab w:pos="1631" w:val="left" w:leader="none"/>
              </w:tabs>
              <w:spacing w:before="131"/>
              <w:ind w:left="310"/>
              <w:jc w:val="left"/>
              <w:rPr>
                <w:sz w:val="16"/>
              </w:rPr>
            </w:pPr>
            <w:r>
              <w:rPr>
                <w:sz w:val="16"/>
              </w:rPr>
              <w:t>100.0</w:t>
              <w:tab/>
              <w:t>100.0</w:t>
              <w:tab/>
            </w:r>
            <w:r>
              <w:rPr>
                <w:spacing w:val="-5"/>
                <w:sz w:val="16"/>
              </w:rPr>
              <w:t>100.0</w:t>
            </w:r>
          </w:p>
        </w:tc>
        <w:tc>
          <w:tcPr>
            <w:tcW w:w="1997" w:type="dxa"/>
            <w:gridSpan w:val="3"/>
            <w:vMerge w:val="restart"/>
            <w:tcBorders>
              <w:bottom w:val="single" w:sz="6" w:space="0" w:color="000000"/>
              <w:right w:val="single" w:sz="6" w:space="0" w:color="000000"/>
            </w:tcBorders>
          </w:tcPr>
          <w:p>
            <w:pPr>
              <w:pStyle w:val="TableParagraph"/>
              <w:tabs>
                <w:tab w:pos="1056" w:val="left" w:leader="none"/>
                <w:tab w:pos="1724" w:val="left" w:leader="none"/>
              </w:tabs>
              <w:spacing w:before="43"/>
              <w:ind w:left="389"/>
              <w:jc w:val="left"/>
              <w:rPr>
                <w:sz w:val="16"/>
              </w:rPr>
            </w:pPr>
            <w:r>
              <w:rPr>
                <w:w w:val="110"/>
                <w:sz w:val="16"/>
              </w:rPr>
              <w:t>0.4</w:t>
              <w:tab/>
              <w:t>0.7</w:t>
              <w:tab/>
            </w:r>
            <w:r>
              <w:rPr>
                <w:spacing w:val="-4"/>
                <w:w w:val="110"/>
                <w:sz w:val="16"/>
              </w:rPr>
              <w:t>0.2</w:t>
            </w:r>
          </w:p>
          <w:p>
            <w:pPr>
              <w:pStyle w:val="TableParagraph"/>
              <w:tabs>
                <w:tab w:pos="1138" w:val="left" w:leader="none"/>
                <w:tab w:pos="1724" w:val="left" w:leader="none"/>
              </w:tabs>
              <w:spacing w:before="145"/>
              <w:ind w:left="389"/>
              <w:jc w:val="left"/>
              <w:rPr>
                <w:sz w:val="16"/>
              </w:rPr>
            </w:pPr>
            <w:r>
              <w:rPr>
                <w:w w:val="120"/>
                <w:sz w:val="16"/>
              </w:rPr>
              <w:t>0.5</w:t>
              <w:tab/>
              <w:t>-</w:t>
              <w:tab/>
            </w:r>
            <w:r>
              <w:rPr>
                <w:spacing w:val="-3"/>
                <w:w w:val="110"/>
                <w:sz w:val="16"/>
              </w:rPr>
              <w:t>1.0</w:t>
            </w:r>
          </w:p>
          <w:p>
            <w:pPr>
              <w:pStyle w:val="TableParagraph"/>
              <w:tabs>
                <w:tab w:pos="1056" w:val="left" w:leader="none"/>
                <w:tab w:pos="1724" w:val="left" w:leader="none"/>
              </w:tabs>
              <w:spacing w:before="144"/>
              <w:ind w:left="389"/>
              <w:jc w:val="left"/>
              <w:rPr>
                <w:sz w:val="16"/>
              </w:rPr>
            </w:pPr>
            <w:r>
              <w:rPr>
                <w:w w:val="105"/>
                <w:sz w:val="16"/>
              </w:rPr>
              <w:t>0.4</w:t>
              <w:tab/>
              <w:t>0.7</w:t>
              <w:tab/>
            </w:r>
            <w:r>
              <w:rPr>
                <w:spacing w:val="-3"/>
                <w:w w:val="105"/>
                <w:sz w:val="16"/>
              </w:rPr>
              <w:t>0.2</w:t>
            </w:r>
          </w:p>
          <w:p>
            <w:pPr>
              <w:pStyle w:val="TableParagraph"/>
              <w:tabs>
                <w:tab w:pos="1138" w:val="left" w:leader="none"/>
                <w:tab w:pos="1805" w:val="left" w:leader="none"/>
              </w:tabs>
              <w:spacing w:before="131"/>
              <w:ind w:left="471"/>
              <w:jc w:val="left"/>
              <w:rPr>
                <w:sz w:val="16"/>
              </w:rPr>
            </w:pPr>
            <w:r>
              <w:rPr>
                <w:w w:val="150"/>
                <w:sz w:val="16"/>
              </w:rPr>
              <w:t>-</w:t>
              <w:tab/>
              <w:t>-</w:t>
              <w:tab/>
              <w:t>-</w:t>
            </w:r>
          </w:p>
        </w:tc>
        <w:tc>
          <w:tcPr>
            <w:tcW w:w="1336" w:type="dxa"/>
            <w:gridSpan w:val="2"/>
            <w:vMerge w:val="restart"/>
            <w:tcBorders>
              <w:left w:val="single" w:sz="6" w:space="0" w:color="000000"/>
              <w:bottom w:val="single" w:sz="6" w:space="0" w:color="000000"/>
              <w:right w:val="single" w:sz="6" w:space="0" w:color="000000"/>
            </w:tcBorders>
          </w:tcPr>
          <w:p>
            <w:pPr>
              <w:pStyle w:val="TableParagraph"/>
              <w:tabs>
                <w:tab w:pos="953" w:val="left" w:leader="none"/>
              </w:tabs>
              <w:spacing w:before="43"/>
              <w:ind w:left="286"/>
              <w:jc w:val="center"/>
              <w:rPr>
                <w:sz w:val="16"/>
              </w:rPr>
            </w:pPr>
            <w:r>
              <w:rPr>
                <w:sz w:val="16"/>
              </w:rPr>
              <w:t>98.3</w:t>
              <w:tab/>
              <w:t>97.7</w:t>
            </w:r>
          </w:p>
          <w:p>
            <w:pPr>
              <w:pStyle w:val="TableParagraph"/>
              <w:tabs>
                <w:tab w:pos="965" w:val="left" w:leader="none"/>
              </w:tabs>
              <w:spacing w:before="145"/>
              <w:ind w:left="461"/>
              <w:jc w:val="center"/>
              <w:rPr>
                <w:sz w:val="16"/>
              </w:rPr>
            </w:pPr>
            <w:r>
              <w:rPr>
                <w:w w:val="149"/>
                <w:sz w:val="16"/>
              </w:rPr>
              <w:t>-</w:t>
            </w:r>
            <w:r>
              <w:rPr>
                <w:sz w:val="16"/>
              </w:rPr>
              <w:tab/>
            </w:r>
            <w:r>
              <w:rPr>
                <w:spacing w:val="1"/>
                <w:w w:val="89"/>
                <w:sz w:val="16"/>
              </w:rPr>
              <w:t>9</w:t>
            </w:r>
            <w:r>
              <w:rPr>
                <w:spacing w:val="-12"/>
                <w:w w:val="89"/>
                <w:sz w:val="16"/>
              </w:rPr>
              <w:t>9</w:t>
            </w:r>
            <w:r>
              <w:rPr>
                <w:spacing w:val="1"/>
                <w:w w:val="179"/>
                <w:sz w:val="16"/>
              </w:rPr>
              <w:t>.</w:t>
            </w:r>
            <w:r>
              <w:rPr>
                <w:w w:val="89"/>
                <w:sz w:val="16"/>
              </w:rPr>
              <w:t>4</w:t>
            </w:r>
          </w:p>
          <w:p>
            <w:pPr>
              <w:pStyle w:val="TableParagraph"/>
              <w:tabs>
                <w:tab w:pos="965" w:val="left" w:leader="none"/>
              </w:tabs>
              <w:spacing w:before="144"/>
              <w:ind w:left="461"/>
              <w:jc w:val="center"/>
              <w:rPr>
                <w:sz w:val="16"/>
              </w:rPr>
            </w:pPr>
            <w:r>
              <w:rPr>
                <w:w w:val="149"/>
                <w:sz w:val="16"/>
              </w:rPr>
              <w:t>-</w:t>
            </w:r>
            <w:r>
              <w:rPr>
                <w:sz w:val="16"/>
              </w:rPr>
              <w:tab/>
            </w:r>
            <w:r>
              <w:rPr>
                <w:spacing w:val="1"/>
                <w:w w:val="89"/>
                <w:sz w:val="16"/>
              </w:rPr>
              <w:t>9</w:t>
            </w:r>
            <w:r>
              <w:rPr>
                <w:spacing w:val="-12"/>
                <w:w w:val="89"/>
                <w:sz w:val="16"/>
              </w:rPr>
              <w:t>7</w:t>
            </w:r>
            <w:r>
              <w:rPr>
                <w:spacing w:val="1"/>
                <w:w w:val="179"/>
                <w:sz w:val="16"/>
              </w:rPr>
              <w:t>.</w:t>
            </w:r>
            <w:r>
              <w:rPr>
                <w:w w:val="89"/>
                <w:sz w:val="16"/>
              </w:rPr>
              <w:t>6</w:t>
            </w:r>
          </w:p>
          <w:p>
            <w:pPr>
              <w:pStyle w:val="TableParagraph"/>
              <w:tabs>
                <w:tab w:pos="965" w:val="left" w:leader="none"/>
              </w:tabs>
              <w:spacing w:before="131"/>
              <w:ind w:left="461"/>
              <w:jc w:val="center"/>
              <w:rPr>
                <w:sz w:val="16"/>
              </w:rPr>
            </w:pPr>
            <w:r>
              <w:rPr>
                <w:w w:val="149"/>
                <w:sz w:val="16"/>
              </w:rPr>
              <w:t>-</w:t>
            </w:r>
            <w:r>
              <w:rPr>
                <w:sz w:val="16"/>
              </w:rPr>
              <w:tab/>
            </w:r>
            <w:r>
              <w:rPr>
                <w:spacing w:val="1"/>
                <w:w w:val="89"/>
                <w:sz w:val="16"/>
              </w:rPr>
              <w:t>9</w:t>
            </w:r>
            <w:r>
              <w:rPr>
                <w:spacing w:val="-12"/>
                <w:w w:val="89"/>
                <w:sz w:val="16"/>
              </w:rPr>
              <w:t>9</w:t>
            </w:r>
            <w:r>
              <w:rPr>
                <w:spacing w:val="1"/>
                <w:w w:val="179"/>
                <w:sz w:val="16"/>
              </w:rPr>
              <w:t>.</w:t>
            </w:r>
            <w:r>
              <w:rPr>
                <w:w w:val="89"/>
                <w:sz w:val="16"/>
              </w:rPr>
              <w:t>4</w:t>
            </w:r>
          </w:p>
        </w:tc>
        <w:tc>
          <w:tcPr>
            <w:tcW w:w="1302" w:type="dxa"/>
            <w:gridSpan w:val="2"/>
            <w:vMerge w:val="restart"/>
            <w:tcBorders>
              <w:left w:val="single" w:sz="6" w:space="0" w:color="000000"/>
              <w:bottom w:val="single" w:sz="6" w:space="0" w:color="000000"/>
              <w:right w:val="nil"/>
            </w:tcBorders>
          </w:tcPr>
          <w:p>
            <w:pPr>
              <w:pStyle w:val="TableParagraph"/>
              <w:tabs>
                <w:tab w:pos="1026" w:val="left" w:leader="none"/>
              </w:tabs>
              <w:spacing w:before="43"/>
              <w:ind w:left="387"/>
              <w:jc w:val="left"/>
              <w:rPr>
                <w:sz w:val="16"/>
              </w:rPr>
            </w:pPr>
            <w:r>
              <w:rPr>
                <w:w w:val="105"/>
                <w:sz w:val="16"/>
              </w:rPr>
              <w:t>0.4</w:t>
              <w:tab/>
              <w:t>0.7</w:t>
            </w:r>
          </w:p>
          <w:p>
            <w:pPr>
              <w:pStyle w:val="TableParagraph"/>
              <w:tabs>
                <w:tab w:pos="1026" w:val="left" w:leader="none"/>
              </w:tabs>
              <w:spacing w:before="145"/>
              <w:ind w:left="468"/>
              <w:jc w:val="left"/>
              <w:rPr>
                <w:sz w:val="16"/>
              </w:rPr>
            </w:pPr>
            <w:r>
              <w:rPr>
                <w:w w:val="125"/>
                <w:sz w:val="16"/>
              </w:rPr>
              <w:t>-</w:t>
              <w:tab/>
            </w:r>
            <w:r>
              <w:rPr>
                <w:w w:val="115"/>
                <w:sz w:val="16"/>
              </w:rPr>
              <w:t>0.0</w:t>
            </w:r>
          </w:p>
          <w:p>
            <w:pPr>
              <w:pStyle w:val="TableParagraph"/>
              <w:tabs>
                <w:tab w:pos="1026" w:val="left" w:leader="none"/>
              </w:tabs>
              <w:spacing w:before="144"/>
              <w:ind w:left="468"/>
              <w:jc w:val="left"/>
              <w:rPr>
                <w:sz w:val="16"/>
              </w:rPr>
            </w:pPr>
            <w:r>
              <w:rPr>
                <w:w w:val="125"/>
                <w:sz w:val="16"/>
              </w:rPr>
              <w:t>-</w:t>
              <w:tab/>
            </w:r>
            <w:r>
              <w:rPr>
                <w:w w:val="115"/>
                <w:sz w:val="16"/>
              </w:rPr>
              <w:t>0.8</w:t>
            </w:r>
          </w:p>
          <w:p>
            <w:pPr>
              <w:pStyle w:val="TableParagraph"/>
              <w:tabs>
                <w:tab w:pos="1026" w:val="left" w:leader="none"/>
              </w:tabs>
              <w:spacing w:before="131"/>
              <w:ind w:left="468"/>
              <w:jc w:val="left"/>
              <w:rPr>
                <w:sz w:val="16"/>
              </w:rPr>
            </w:pPr>
            <w:r>
              <w:rPr>
                <w:w w:val="125"/>
                <w:sz w:val="16"/>
              </w:rPr>
              <w:t>-</w:t>
              <w:tab/>
            </w:r>
            <w:r>
              <w:rPr>
                <w:w w:val="115"/>
                <w:sz w:val="16"/>
              </w:rPr>
              <w:t>0.0</w:t>
            </w:r>
          </w:p>
        </w:tc>
      </w:tr>
      <w:tr>
        <w:trPr>
          <w:trHeight w:val="328" w:hRule="atLeast"/>
        </w:trPr>
        <w:tc>
          <w:tcPr>
            <w:tcW w:w="449" w:type="dxa"/>
            <w:vMerge/>
            <w:tcBorders>
              <w:top w:val="nil"/>
              <w:left w:val="nil"/>
              <w:bottom w:val="single" w:sz="6" w:space="0" w:color="000000"/>
            </w:tcBorders>
          </w:tcPr>
          <w:p>
            <w:pPr>
              <w:rPr>
                <w:sz w:val="2"/>
                <w:szCs w:val="2"/>
              </w:rPr>
            </w:pPr>
          </w:p>
        </w:tc>
        <w:tc>
          <w:tcPr>
            <w:tcW w:w="579" w:type="dxa"/>
            <w:tcBorders>
              <w:top w:val="single" w:sz="6" w:space="0" w:color="000000"/>
              <w:right w:val="single" w:sz="6" w:space="0" w:color="000000"/>
            </w:tcBorders>
          </w:tcPr>
          <w:p>
            <w:pPr>
              <w:pStyle w:val="TableParagraph"/>
              <w:tabs>
                <w:tab w:pos="407" w:val="left" w:leader="none"/>
              </w:tabs>
              <w:spacing w:before="58"/>
              <w:ind w:left="25" w:right="-15"/>
              <w:jc w:val="center"/>
              <w:rPr>
                <w:sz w:val="16"/>
              </w:rPr>
            </w:pPr>
            <w:r>
              <w:rPr>
                <w:sz w:val="16"/>
              </w:rPr>
              <w:t>国</w:t>
              <w:tab/>
            </w:r>
            <w:r>
              <w:rPr>
                <w:spacing w:val="-15"/>
                <w:sz w:val="16"/>
              </w:rPr>
              <w:t>立</w:t>
            </w:r>
          </w:p>
        </w:tc>
        <w:tc>
          <w:tcPr>
            <w:tcW w:w="2064" w:type="dxa"/>
            <w:gridSpan w:val="3"/>
            <w:vMerge/>
            <w:tcBorders>
              <w:top w:val="nil"/>
              <w:left w:val="single" w:sz="6" w:space="0" w:color="000000"/>
              <w:bottom w:val="single" w:sz="6" w:space="0" w:color="000000"/>
            </w:tcBorders>
          </w:tcPr>
          <w:p>
            <w:pPr>
              <w:rPr>
                <w:sz w:val="2"/>
                <w:szCs w:val="2"/>
              </w:rPr>
            </w:pPr>
          </w:p>
        </w:tc>
        <w:tc>
          <w:tcPr>
            <w:tcW w:w="2058" w:type="dxa"/>
            <w:gridSpan w:val="3"/>
            <w:vMerge/>
            <w:tcBorders>
              <w:top w:val="nil"/>
              <w:bottom w:val="single" w:sz="6" w:space="0" w:color="000000"/>
            </w:tcBorders>
          </w:tcPr>
          <w:p>
            <w:pPr>
              <w:rPr>
                <w:sz w:val="2"/>
                <w:szCs w:val="2"/>
              </w:rPr>
            </w:pPr>
          </w:p>
        </w:tc>
        <w:tc>
          <w:tcPr>
            <w:tcW w:w="1997" w:type="dxa"/>
            <w:gridSpan w:val="3"/>
            <w:vMerge/>
            <w:tcBorders>
              <w:top w:val="nil"/>
              <w:bottom w:val="single" w:sz="6" w:space="0" w:color="000000"/>
              <w:right w:val="single" w:sz="6" w:space="0" w:color="000000"/>
            </w:tcBorders>
          </w:tcPr>
          <w:p>
            <w:pPr>
              <w:rPr>
                <w:sz w:val="2"/>
                <w:szCs w:val="2"/>
              </w:rPr>
            </w:pPr>
          </w:p>
        </w:tc>
        <w:tc>
          <w:tcPr>
            <w:tcW w:w="1336" w:type="dxa"/>
            <w:gridSpan w:val="2"/>
            <w:vMerge/>
            <w:tcBorders>
              <w:top w:val="nil"/>
              <w:left w:val="single" w:sz="6" w:space="0" w:color="000000"/>
              <w:bottom w:val="single" w:sz="6" w:space="0" w:color="000000"/>
              <w:right w:val="single" w:sz="6" w:space="0" w:color="000000"/>
            </w:tcBorders>
          </w:tcPr>
          <w:p>
            <w:pPr>
              <w:rPr>
                <w:sz w:val="2"/>
                <w:szCs w:val="2"/>
              </w:rPr>
            </w:pPr>
          </w:p>
        </w:tc>
        <w:tc>
          <w:tcPr>
            <w:tcW w:w="1302" w:type="dxa"/>
            <w:gridSpan w:val="2"/>
            <w:vMerge/>
            <w:tcBorders>
              <w:top w:val="nil"/>
              <w:left w:val="single" w:sz="6" w:space="0" w:color="000000"/>
              <w:bottom w:val="single" w:sz="6" w:space="0" w:color="000000"/>
              <w:right w:val="nil"/>
            </w:tcBorders>
          </w:tcPr>
          <w:p>
            <w:pPr>
              <w:rPr>
                <w:sz w:val="2"/>
                <w:szCs w:val="2"/>
              </w:rPr>
            </w:pPr>
          </w:p>
        </w:tc>
      </w:tr>
      <w:tr>
        <w:trPr>
          <w:trHeight w:val="329" w:hRule="atLeast"/>
        </w:trPr>
        <w:tc>
          <w:tcPr>
            <w:tcW w:w="449" w:type="dxa"/>
            <w:vMerge/>
            <w:tcBorders>
              <w:top w:val="nil"/>
              <w:left w:val="nil"/>
              <w:bottom w:val="single" w:sz="6" w:space="0" w:color="000000"/>
            </w:tcBorders>
          </w:tcPr>
          <w:p>
            <w:pPr>
              <w:rPr>
                <w:sz w:val="2"/>
                <w:szCs w:val="2"/>
              </w:rPr>
            </w:pPr>
          </w:p>
        </w:tc>
        <w:tc>
          <w:tcPr>
            <w:tcW w:w="579" w:type="dxa"/>
            <w:tcBorders>
              <w:bottom w:val="single" w:sz="6" w:space="0" w:color="000000"/>
              <w:right w:val="single" w:sz="6" w:space="0" w:color="000000"/>
            </w:tcBorders>
          </w:tcPr>
          <w:p>
            <w:pPr>
              <w:pStyle w:val="TableParagraph"/>
              <w:tabs>
                <w:tab w:pos="407" w:val="left" w:leader="none"/>
              </w:tabs>
              <w:spacing w:before="58"/>
              <w:ind w:left="25" w:right="-15"/>
              <w:jc w:val="center"/>
              <w:rPr>
                <w:sz w:val="16"/>
              </w:rPr>
            </w:pPr>
            <w:r>
              <w:rPr>
                <w:sz w:val="16"/>
              </w:rPr>
              <w:t>公</w:t>
              <w:tab/>
            </w:r>
            <w:r>
              <w:rPr>
                <w:spacing w:val="-15"/>
                <w:sz w:val="16"/>
              </w:rPr>
              <w:t>立</w:t>
            </w:r>
          </w:p>
        </w:tc>
        <w:tc>
          <w:tcPr>
            <w:tcW w:w="2064" w:type="dxa"/>
            <w:gridSpan w:val="3"/>
            <w:vMerge/>
            <w:tcBorders>
              <w:top w:val="nil"/>
              <w:left w:val="single" w:sz="6" w:space="0" w:color="000000"/>
              <w:bottom w:val="single" w:sz="6" w:space="0" w:color="000000"/>
            </w:tcBorders>
          </w:tcPr>
          <w:p>
            <w:pPr>
              <w:rPr>
                <w:sz w:val="2"/>
                <w:szCs w:val="2"/>
              </w:rPr>
            </w:pPr>
          </w:p>
        </w:tc>
        <w:tc>
          <w:tcPr>
            <w:tcW w:w="2058" w:type="dxa"/>
            <w:gridSpan w:val="3"/>
            <w:vMerge/>
            <w:tcBorders>
              <w:top w:val="nil"/>
              <w:bottom w:val="single" w:sz="6" w:space="0" w:color="000000"/>
            </w:tcBorders>
          </w:tcPr>
          <w:p>
            <w:pPr>
              <w:rPr>
                <w:sz w:val="2"/>
                <w:szCs w:val="2"/>
              </w:rPr>
            </w:pPr>
          </w:p>
        </w:tc>
        <w:tc>
          <w:tcPr>
            <w:tcW w:w="1997" w:type="dxa"/>
            <w:gridSpan w:val="3"/>
            <w:vMerge/>
            <w:tcBorders>
              <w:top w:val="nil"/>
              <w:bottom w:val="single" w:sz="6" w:space="0" w:color="000000"/>
              <w:right w:val="single" w:sz="6" w:space="0" w:color="000000"/>
            </w:tcBorders>
          </w:tcPr>
          <w:p>
            <w:pPr>
              <w:rPr>
                <w:sz w:val="2"/>
                <w:szCs w:val="2"/>
              </w:rPr>
            </w:pPr>
          </w:p>
        </w:tc>
        <w:tc>
          <w:tcPr>
            <w:tcW w:w="1336" w:type="dxa"/>
            <w:gridSpan w:val="2"/>
            <w:vMerge/>
            <w:tcBorders>
              <w:top w:val="nil"/>
              <w:left w:val="single" w:sz="6" w:space="0" w:color="000000"/>
              <w:bottom w:val="single" w:sz="6" w:space="0" w:color="000000"/>
              <w:right w:val="single" w:sz="6" w:space="0" w:color="000000"/>
            </w:tcBorders>
          </w:tcPr>
          <w:p>
            <w:pPr>
              <w:rPr>
                <w:sz w:val="2"/>
                <w:szCs w:val="2"/>
              </w:rPr>
            </w:pPr>
          </w:p>
        </w:tc>
        <w:tc>
          <w:tcPr>
            <w:tcW w:w="1302" w:type="dxa"/>
            <w:gridSpan w:val="2"/>
            <w:vMerge/>
            <w:tcBorders>
              <w:top w:val="nil"/>
              <w:left w:val="single" w:sz="6" w:space="0" w:color="000000"/>
              <w:bottom w:val="single" w:sz="6" w:space="0" w:color="000000"/>
              <w:right w:val="nil"/>
            </w:tcBorders>
          </w:tcPr>
          <w:p>
            <w:pPr>
              <w:rPr>
                <w:sz w:val="2"/>
                <w:szCs w:val="2"/>
              </w:rPr>
            </w:pPr>
          </w:p>
        </w:tc>
      </w:tr>
      <w:tr>
        <w:trPr>
          <w:trHeight w:val="343" w:hRule="atLeast"/>
        </w:trPr>
        <w:tc>
          <w:tcPr>
            <w:tcW w:w="449" w:type="dxa"/>
            <w:vMerge/>
            <w:tcBorders>
              <w:top w:val="nil"/>
              <w:left w:val="nil"/>
              <w:bottom w:val="single" w:sz="6" w:space="0" w:color="000000"/>
            </w:tcBorders>
          </w:tcPr>
          <w:p>
            <w:pPr>
              <w:rPr>
                <w:sz w:val="2"/>
                <w:szCs w:val="2"/>
              </w:rPr>
            </w:pPr>
          </w:p>
        </w:tc>
        <w:tc>
          <w:tcPr>
            <w:tcW w:w="579" w:type="dxa"/>
            <w:tcBorders>
              <w:top w:val="single" w:sz="6" w:space="0" w:color="000000"/>
              <w:bottom w:val="single" w:sz="6" w:space="0" w:color="000000"/>
              <w:right w:val="single" w:sz="6" w:space="0" w:color="000000"/>
            </w:tcBorders>
          </w:tcPr>
          <w:p>
            <w:pPr>
              <w:pStyle w:val="TableParagraph"/>
              <w:tabs>
                <w:tab w:pos="407" w:val="left" w:leader="none"/>
              </w:tabs>
              <w:spacing w:before="59"/>
              <w:ind w:left="25" w:right="-15"/>
              <w:jc w:val="center"/>
              <w:rPr>
                <w:sz w:val="16"/>
              </w:rPr>
            </w:pPr>
            <w:r>
              <w:rPr>
                <w:sz w:val="16"/>
              </w:rPr>
              <w:t>私</w:t>
              <w:tab/>
            </w:r>
            <w:r>
              <w:rPr>
                <w:spacing w:val="-15"/>
                <w:sz w:val="16"/>
              </w:rPr>
              <w:t>立</w:t>
            </w:r>
          </w:p>
        </w:tc>
        <w:tc>
          <w:tcPr>
            <w:tcW w:w="2064" w:type="dxa"/>
            <w:gridSpan w:val="3"/>
            <w:vMerge/>
            <w:tcBorders>
              <w:top w:val="nil"/>
              <w:left w:val="single" w:sz="6" w:space="0" w:color="000000"/>
              <w:bottom w:val="single" w:sz="6" w:space="0" w:color="000000"/>
            </w:tcBorders>
          </w:tcPr>
          <w:p>
            <w:pPr>
              <w:rPr>
                <w:sz w:val="2"/>
                <w:szCs w:val="2"/>
              </w:rPr>
            </w:pPr>
          </w:p>
        </w:tc>
        <w:tc>
          <w:tcPr>
            <w:tcW w:w="2058" w:type="dxa"/>
            <w:gridSpan w:val="3"/>
            <w:vMerge/>
            <w:tcBorders>
              <w:top w:val="nil"/>
              <w:bottom w:val="single" w:sz="6" w:space="0" w:color="000000"/>
            </w:tcBorders>
          </w:tcPr>
          <w:p>
            <w:pPr>
              <w:rPr>
                <w:sz w:val="2"/>
                <w:szCs w:val="2"/>
              </w:rPr>
            </w:pPr>
          </w:p>
        </w:tc>
        <w:tc>
          <w:tcPr>
            <w:tcW w:w="1997" w:type="dxa"/>
            <w:gridSpan w:val="3"/>
            <w:vMerge/>
            <w:tcBorders>
              <w:top w:val="nil"/>
              <w:bottom w:val="single" w:sz="6" w:space="0" w:color="000000"/>
              <w:right w:val="single" w:sz="6" w:space="0" w:color="000000"/>
            </w:tcBorders>
          </w:tcPr>
          <w:p>
            <w:pPr>
              <w:rPr>
                <w:sz w:val="2"/>
                <w:szCs w:val="2"/>
              </w:rPr>
            </w:pPr>
          </w:p>
        </w:tc>
        <w:tc>
          <w:tcPr>
            <w:tcW w:w="1336" w:type="dxa"/>
            <w:gridSpan w:val="2"/>
            <w:vMerge/>
            <w:tcBorders>
              <w:top w:val="nil"/>
              <w:left w:val="single" w:sz="6" w:space="0" w:color="000000"/>
              <w:bottom w:val="single" w:sz="6" w:space="0" w:color="000000"/>
              <w:right w:val="single" w:sz="6" w:space="0" w:color="000000"/>
            </w:tcBorders>
          </w:tcPr>
          <w:p>
            <w:pPr>
              <w:rPr>
                <w:sz w:val="2"/>
                <w:szCs w:val="2"/>
              </w:rPr>
            </w:pPr>
          </w:p>
        </w:tc>
        <w:tc>
          <w:tcPr>
            <w:tcW w:w="1302" w:type="dxa"/>
            <w:gridSpan w:val="2"/>
            <w:vMerge/>
            <w:tcBorders>
              <w:top w:val="nil"/>
              <w:left w:val="single" w:sz="6" w:space="0" w:color="000000"/>
              <w:bottom w:val="single" w:sz="6" w:space="0" w:color="000000"/>
              <w:right w:val="nil"/>
            </w:tcBorders>
          </w:tcPr>
          <w:p>
            <w:pPr>
              <w:rPr>
                <w:sz w:val="2"/>
                <w:szCs w:val="2"/>
              </w:rPr>
            </w:pPr>
          </w:p>
        </w:tc>
      </w:tr>
      <w:tr>
        <w:trPr>
          <w:trHeight w:val="329" w:hRule="atLeast"/>
        </w:trPr>
        <w:tc>
          <w:tcPr>
            <w:tcW w:w="1028" w:type="dxa"/>
            <w:gridSpan w:val="2"/>
            <w:tcBorders>
              <w:top w:val="single" w:sz="6" w:space="0" w:color="000000"/>
              <w:left w:val="nil"/>
              <w:right w:val="single" w:sz="6" w:space="0" w:color="000000"/>
            </w:tcBorders>
          </w:tcPr>
          <w:p>
            <w:pPr>
              <w:pStyle w:val="TableParagraph"/>
              <w:tabs>
                <w:tab w:pos="871" w:val="left" w:leader="none"/>
              </w:tabs>
              <w:spacing w:before="45"/>
              <w:ind w:left="40" w:right="-15"/>
              <w:jc w:val="left"/>
              <w:rPr>
                <w:sz w:val="16"/>
              </w:rPr>
            </w:pPr>
            <w:r>
              <w:rPr>
                <w:sz w:val="16"/>
              </w:rPr>
              <w:t>増</w:t>
              <w:tab/>
            </w:r>
            <w:r>
              <w:rPr>
                <w:spacing w:val="-15"/>
                <w:sz w:val="16"/>
              </w:rPr>
              <w:t>減</w:t>
            </w:r>
          </w:p>
        </w:tc>
        <w:tc>
          <w:tcPr>
            <w:tcW w:w="2064" w:type="dxa"/>
            <w:gridSpan w:val="3"/>
            <w:tcBorders>
              <w:top w:val="single" w:sz="6" w:space="0" w:color="000000"/>
              <w:left w:val="single" w:sz="6" w:space="0" w:color="000000"/>
            </w:tcBorders>
          </w:tcPr>
          <w:p>
            <w:pPr>
              <w:pStyle w:val="TableParagraph"/>
              <w:tabs>
                <w:tab w:pos="1292" w:val="left" w:leader="none"/>
                <w:tab w:pos="1878" w:val="left" w:leader="none"/>
              </w:tabs>
              <w:spacing w:before="59"/>
              <w:ind w:left="625"/>
              <w:jc w:val="left"/>
              <w:rPr>
                <w:sz w:val="16"/>
              </w:rPr>
            </w:pPr>
            <w:r>
              <w:rPr>
                <w:sz w:val="16"/>
              </w:rPr>
              <w:t>4</w:t>
              <w:tab/>
              <w:t>4</w:t>
              <w:tab/>
            </w:r>
            <w:r>
              <w:rPr>
                <w:w w:val="130"/>
                <w:sz w:val="16"/>
              </w:rPr>
              <w:t>-</w:t>
            </w:r>
          </w:p>
        </w:tc>
        <w:tc>
          <w:tcPr>
            <w:tcW w:w="2058" w:type="dxa"/>
            <w:gridSpan w:val="3"/>
            <w:tcBorders>
              <w:top w:val="single" w:sz="6" w:space="0" w:color="000000"/>
            </w:tcBorders>
          </w:tcPr>
          <w:p>
            <w:pPr>
              <w:pStyle w:val="TableParagraph"/>
              <w:tabs>
                <w:tab w:pos="1209" w:val="left" w:leader="none"/>
                <w:tab w:pos="1794" w:val="left" w:leader="none"/>
              </w:tabs>
              <w:spacing w:before="59"/>
              <w:ind w:left="460"/>
              <w:jc w:val="left"/>
              <w:rPr>
                <w:sz w:val="16"/>
              </w:rPr>
            </w:pPr>
            <w:r>
              <w:rPr>
                <w:spacing w:val="1"/>
                <w:w w:val="107"/>
                <w:sz w:val="16"/>
              </w:rPr>
              <w:t>0.</w:t>
            </w:r>
            <w:r>
              <w:rPr>
                <w:w w:val="107"/>
                <w:sz w:val="16"/>
              </w:rPr>
              <w:t>1</w:t>
            </w:r>
            <w:r>
              <w:rPr>
                <w:sz w:val="16"/>
              </w:rPr>
              <w:tab/>
            </w:r>
            <w:r>
              <w:rPr>
                <w:w w:val="149"/>
                <w:sz w:val="16"/>
              </w:rPr>
              <w:t>-</w:t>
            </w:r>
            <w:r>
              <w:rPr>
                <w:sz w:val="16"/>
              </w:rPr>
              <w:tab/>
            </w:r>
            <w:r>
              <w:rPr>
                <w:spacing w:val="-19"/>
                <w:w w:val="89"/>
                <w:sz w:val="16"/>
              </w:rPr>
              <w:t>0</w:t>
            </w:r>
            <w:r>
              <w:rPr>
                <w:spacing w:val="-3"/>
                <w:w w:val="179"/>
                <w:sz w:val="16"/>
              </w:rPr>
              <w:t>.</w:t>
            </w:r>
            <w:r>
              <w:rPr>
                <w:spacing w:val="-11"/>
                <w:w w:val="89"/>
                <w:sz w:val="16"/>
              </w:rPr>
              <w:t>1</w:t>
            </w:r>
          </w:p>
        </w:tc>
        <w:tc>
          <w:tcPr>
            <w:tcW w:w="1997" w:type="dxa"/>
            <w:gridSpan w:val="3"/>
            <w:tcBorders>
              <w:top w:val="single" w:sz="6" w:space="0" w:color="000000"/>
              <w:right w:val="single" w:sz="6" w:space="0" w:color="000000"/>
            </w:tcBorders>
          </w:tcPr>
          <w:p>
            <w:pPr>
              <w:pStyle w:val="TableParagraph"/>
              <w:tabs>
                <w:tab w:pos="1138" w:val="left" w:leader="none"/>
                <w:tab w:pos="1492" w:val="left" w:leader="none"/>
              </w:tabs>
              <w:spacing w:before="59"/>
              <w:ind w:left="158"/>
              <w:jc w:val="left"/>
              <w:rPr>
                <w:sz w:val="16"/>
              </w:rPr>
            </w:pPr>
            <w:r>
              <w:rPr>
                <w:w w:val="145"/>
                <w:sz w:val="16"/>
              </w:rPr>
              <w:t>△</w:t>
            </w:r>
            <w:r>
              <w:rPr>
                <w:spacing w:val="1"/>
                <w:w w:val="145"/>
                <w:sz w:val="16"/>
              </w:rPr>
              <w:t> </w:t>
            </w:r>
            <w:r>
              <w:rPr>
                <w:w w:val="125"/>
                <w:sz w:val="16"/>
              </w:rPr>
              <w:t>0.1</w:t>
              <w:tab/>
            </w:r>
            <w:r>
              <w:rPr>
                <w:w w:val="145"/>
                <w:sz w:val="16"/>
              </w:rPr>
              <w:t>-</w:t>
              <w:tab/>
              <w:t>△</w:t>
            </w:r>
            <w:r>
              <w:rPr>
                <w:spacing w:val="-6"/>
                <w:w w:val="145"/>
                <w:sz w:val="16"/>
              </w:rPr>
              <w:t> </w:t>
            </w:r>
            <w:r>
              <w:rPr>
                <w:spacing w:val="-3"/>
                <w:w w:val="125"/>
                <w:sz w:val="16"/>
              </w:rPr>
              <w:t>0.2</w:t>
            </w:r>
          </w:p>
        </w:tc>
        <w:tc>
          <w:tcPr>
            <w:tcW w:w="2638" w:type="dxa"/>
            <w:gridSpan w:val="4"/>
            <w:tcBorders>
              <w:top w:val="single" w:sz="6" w:space="0" w:color="000000"/>
              <w:left w:val="single" w:sz="6" w:space="0" w:color="000000"/>
              <w:right w:val="nil"/>
            </w:tcBorders>
          </w:tcPr>
          <w:p>
            <w:pPr>
              <w:pStyle w:val="TableParagraph"/>
              <w:tabs>
                <w:tab w:pos="1137" w:val="left" w:leader="none"/>
                <w:tab w:pos="1804" w:val="left" w:leader="none"/>
                <w:tab w:pos="2444" w:val="left" w:leader="none"/>
              </w:tabs>
              <w:spacing w:before="59"/>
              <w:ind w:left="483"/>
              <w:jc w:val="left"/>
              <w:rPr>
                <w:sz w:val="16"/>
              </w:rPr>
            </w:pPr>
            <w:r>
              <w:rPr>
                <w:w w:val="150"/>
                <w:sz w:val="16"/>
              </w:rPr>
              <w:t>-</w:t>
              <w:tab/>
              <w:t>-</w:t>
              <w:tab/>
              <w:t>-</w:t>
              <w:tab/>
              <w:t>-</w:t>
            </w:r>
          </w:p>
        </w:tc>
      </w:tr>
    </w:tbl>
    <w:p>
      <w:pPr>
        <w:pStyle w:val="BodyText"/>
        <w:spacing w:before="90"/>
        <w:ind w:left="601"/>
      </w:pPr>
      <w:r>
        <w:rPr/>
        <w:t>※Ａ・Ｂは就職進学者、Ｃ・Ｄは就職入学者を含む。</w:t>
      </w:r>
    </w:p>
    <w:p>
      <w:pPr>
        <w:spacing w:after="0"/>
        <w:sectPr>
          <w:pgSz w:w="11900" w:h="16840"/>
          <w:pgMar w:header="0" w:footer="634" w:top="1000" w:bottom="820" w:left="780" w:right="0"/>
        </w:sectPr>
      </w:pPr>
    </w:p>
    <w:p>
      <w:pPr>
        <w:pStyle w:val="BodyText"/>
        <w:spacing w:line="292" w:lineRule="exact" w:before="85"/>
        <w:ind w:left="478"/>
      </w:pPr>
      <w:r>
        <w:rPr/>
        <w:t>(２)高等学校等進学者数（表－２）</w:t>
      </w:r>
    </w:p>
    <w:p>
      <w:pPr>
        <w:pStyle w:val="BodyText"/>
        <w:spacing w:line="290" w:lineRule="exact"/>
        <w:ind w:left="1098"/>
      </w:pPr>
      <w:r>
        <w:rPr/>
        <w:t>高等学校（全日制及び定時制の本科・別科）</w:t>
      </w:r>
      <w:r>
        <w:rPr>
          <w:spacing w:val="-3"/>
        </w:rPr>
        <w:t>進学者は </w:t>
      </w:r>
      <w:r>
        <w:rPr/>
        <w:t>14,515</w:t>
      </w:r>
      <w:r>
        <w:rPr>
          <w:spacing w:val="-5"/>
        </w:rPr>
        <w:t> 人で前年度より </w:t>
      </w:r>
      <w:r>
        <w:rPr/>
        <w:t>391</w:t>
      </w:r>
      <w:r>
        <w:rPr>
          <w:spacing w:val="-4"/>
        </w:rPr>
        <w:t> 人増加、</w:t>
      </w:r>
    </w:p>
    <w:p>
      <w:pPr>
        <w:pStyle w:val="BodyText"/>
        <w:spacing w:line="290" w:lineRule="exact"/>
        <w:ind w:left="877"/>
      </w:pPr>
      <w:r>
        <w:rPr>
          <w:spacing w:val="-2"/>
        </w:rPr>
        <w:t>高等専門学校進学者は </w:t>
      </w:r>
      <w:r>
        <w:rPr/>
        <w:t>164</w:t>
      </w:r>
      <w:r>
        <w:rPr>
          <w:spacing w:val="-6"/>
        </w:rPr>
        <w:t> 人で前年度より </w:t>
      </w:r>
      <w:r>
        <w:rPr/>
        <w:t>2</w:t>
      </w:r>
      <w:r>
        <w:rPr>
          <w:spacing w:val="-5"/>
        </w:rPr>
        <w:t> 人減少、特別支援学校高等部進学者は </w:t>
      </w:r>
      <w:r>
        <w:rPr/>
        <w:t>92</w:t>
      </w:r>
      <w:r>
        <w:rPr>
          <w:spacing w:val="-5"/>
        </w:rPr>
        <w:t> 人で前</w:t>
      </w:r>
    </w:p>
    <w:p>
      <w:pPr>
        <w:pStyle w:val="BodyText"/>
        <w:spacing w:line="293" w:lineRule="exact"/>
        <w:ind w:left="877"/>
      </w:pPr>
      <w:r>
        <w:rPr>
          <w:spacing w:val="-4"/>
        </w:rPr>
        <w:t>年度より </w:t>
      </w:r>
      <w:r>
        <w:rPr/>
        <w:t>2</w:t>
      </w:r>
      <w:r>
        <w:rPr>
          <w:spacing w:val="-15"/>
        </w:rPr>
        <w:t> 人増加、高等学校本科</w:t>
      </w:r>
      <w:r>
        <w:rPr/>
        <w:t>（通信制</w:t>
      </w:r>
      <w:r>
        <w:rPr>
          <w:spacing w:val="-65"/>
        </w:rPr>
        <w:t>）</w:t>
      </w:r>
      <w:r>
        <w:rPr>
          <w:spacing w:val="-4"/>
        </w:rPr>
        <w:t>進学者は </w:t>
      </w:r>
      <w:r>
        <w:rPr/>
        <w:t>159</w:t>
      </w:r>
      <w:r>
        <w:rPr>
          <w:spacing w:val="-7"/>
        </w:rPr>
        <w:t> 人で前年度より </w:t>
      </w:r>
      <w:r>
        <w:rPr/>
        <w:t>17</w:t>
      </w:r>
      <w:r>
        <w:rPr>
          <w:spacing w:val="-5"/>
        </w:rPr>
        <w:t> 人増加している。</w:t>
      </w:r>
    </w:p>
    <w:p>
      <w:pPr>
        <w:pStyle w:val="BodyText"/>
        <w:spacing w:before="11"/>
        <w:rPr>
          <w:sz w:val="21"/>
        </w:rPr>
      </w:pPr>
    </w:p>
    <w:p>
      <w:pPr>
        <w:tabs>
          <w:tab w:pos="1138" w:val="left" w:leader="none"/>
          <w:tab w:pos="8263" w:val="left" w:leader="none"/>
        </w:tabs>
        <w:spacing w:before="0"/>
        <w:ind w:left="298" w:right="0" w:firstLine="0"/>
        <w:jc w:val="left"/>
        <w:rPr>
          <w:sz w:val="21"/>
        </w:rPr>
      </w:pPr>
      <w:r>
        <w:rPr>
          <w:sz w:val="21"/>
        </w:rPr>
        <w:t>表－２</w:t>
        <w:tab/>
        <w:t>高等学校等進学者数</w:t>
        <w:tab/>
        <w:t>単位：人</w:t>
      </w:r>
    </w:p>
    <w:p>
      <w:pPr>
        <w:pStyle w:val="BodyText"/>
        <w:spacing w:before="10"/>
        <w:rPr>
          <w:sz w:val="4"/>
        </w:rPr>
      </w:pPr>
    </w:p>
    <w:tbl>
      <w:tblPr>
        <w:tblW w:w="0" w:type="auto"/>
        <w:jc w:val="left"/>
        <w:tblInd w:w="3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741"/>
        <w:gridCol w:w="761"/>
        <w:gridCol w:w="696"/>
        <w:gridCol w:w="696"/>
        <w:gridCol w:w="768"/>
        <w:gridCol w:w="689"/>
        <w:gridCol w:w="702"/>
        <w:gridCol w:w="520"/>
        <w:gridCol w:w="519"/>
        <w:gridCol w:w="519"/>
        <w:gridCol w:w="520"/>
        <w:gridCol w:w="520"/>
        <w:gridCol w:w="519"/>
        <w:gridCol w:w="506"/>
        <w:gridCol w:w="506"/>
        <w:gridCol w:w="500"/>
      </w:tblGrid>
      <w:tr>
        <w:trPr>
          <w:trHeight w:val="768" w:hRule="atLeast"/>
        </w:trPr>
        <w:tc>
          <w:tcPr>
            <w:tcW w:w="741" w:type="dxa"/>
            <w:vMerge w:val="restart"/>
            <w:tcBorders>
              <w:left w:val="nil"/>
              <w:right w:val="single" w:sz="12" w:space="0" w:color="000000"/>
            </w:tcBorders>
          </w:tcPr>
          <w:p>
            <w:pPr>
              <w:pStyle w:val="TableParagraph"/>
              <w:spacing w:before="7"/>
              <w:jc w:val="left"/>
              <w:rPr>
                <w:sz w:val="31"/>
              </w:rPr>
            </w:pPr>
          </w:p>
          <w:p>
            <w:pPr>
              <w:pStyle w:val="TableParagraph"/>
              <w:ind w:left="111"/>
              <w:jc w:val="left"/>
              <w:rPr>
                <w:sz w:val="20"/>
              </w:rPr>
            </w:pPr>
            <w:r>
              <w:rPr>
                <w:sz w:val="20"/>
              </w:rPr>
              <w:t>区 分</w:t>
            </w:r>
          </w:p>
        </w:tc>
        <w:tc>
          <w:tcPr>
            <w:tcW w:w="761" w:type="dxa"/>
            <w:tcBorders>
              <w:left w:val="single" w:sz="12" w:space="0" w:color="000000"/>
              <w:bottom w:val="single" w:sz="12" w:space="0" w:color="000000"/>
              <w:right w:val="nil"/>
            </w:tcBorders>
          </w:tcPr>
          <w:p>
            <w:pPr>
              <w:pStyle w:val="TableParagraph"/>
              <w:spacing w:before="8"/>
              <w:jc w:val="left"/>
              <w:rPr>
                <w:sz w:val="17"/>
              </w:rPr>
            </w:pPr>
          </w:p>
          <w:p>
            <w:pPr>
              <w:pStyle w:val="TableParagraph"/>
              <w:ind w:right="109"/>
              <w:rPr>
                <w:sz w:val="20"/>
              </w:rPr>
            </w:pPr>
            <w:r>
              <w:rPr>
                <w:w w:val="99"/>
                <w:sz w:val="20"/>
              </w:rPr>
              <w:t>総</w:t>
            </w:r>
          </w:p>
        </w:tc>
        <w:tc>
          <w:tcPr>
            <w:tcW w:w="696" w:type="dxa"/>
            <w:tcBorders>
              <w:left w:val="nil"/>
              <w:bottom w:val="single" w:sz="12" w:space="0" w:color="000000"/>
              <w:right w:val="nil"/>
            </w:tcBorders>
          </w:tcPr>
          <w:p>
            <w:pPr>
              <w:pStyle w:val="TableParagraph"/>
              <w:jc w:val="left"/>
              <w:rPr>
                <w:rFonts w:ascii="Times New Roman"/>
                <w:sz w:val="20"/>
              </w:rPr>
            </w:pPr>
          </w:p>
        </w:tc>
        <w:tc>
          <w:tcPr>
            <w:tcW w:w="696" w:type="dxa"/>
            <w:tcBorders>
              <w:left w:val="nil"/>
              <w:bottom w:val="single" w:sz="12" w:space="0" w:color="000000"/>
            </w:tcBorders>
          </w:tcPr>
          <w:p>
            <w:pPr>
              <w:pStyle w:val="TableParagraph"/>
              <w:spacing w:before="8"/>
              <w:jc w:val="left"/>
              <w:rPr>
                <w:sz w:val="17"/>
              </w:rPr>
            </w:pPr>
          </w:p>
          <w:p>
            <w:pPr>
              <w:pStyle w:val="TableParagraph"/>
              <w:ind w:left="98"/>
              <w:jc w:val="left"/>
              <w:rPr>
                <w:sz w:val="20"/>
              </w:rPr>
            </w:pPr>
            <w:r>
              <w:rPr>
                <w:w w:val="99"/>
                <w:sz w:val="20"/>
              </w:rPr>
              <w:t>数</w:t>
            </w:r>
          </w:p>
        </w:tc>
        <w:tc>
          <w:tcPr>
            <w:tcW w:w="2159" w:type="dxa"/>
            <w:gridSpan w:val="3"/>
            <w:tcBorders>
              <w:bottom w:val="single" w:sz="12" w:space="0" w:color="000000"/>
            </w:tcBorders>
          </w:tcPr>
          <w:p>
            <w:pPr>
              <w:pStyle w:val="TableParagraph"/>
              <w:spacing w:line="247" w:lineRule="exact" w:before="129"/>
              <w:ind w:left="65" w:right="18"/>
              <w:jc w:val="center"/>
              <w:rPr>
                <w:sz w:val="20"/>
              </w:rPr>
            </w:pPr>
            <w:r>
              <w:rPr>
                <w:sz w:val="20"/>
              </w:rPr>
              <w:t>高 等 学 校</w:t>
            </w:r>
          </w:p>
          <w:p>
            <w:pPr>
              <w:pStyle w:val="TableParagraph"/>
              <w:spacing w:line="247" w:lineRule="exact"/>
              <w:ind w:left="39" w:right="18"/>
              <w:jc w:val="center"/>
              <w:rPr>
                <w:sz w:val="20"/>
              </w:rPr>
            </w:pPr>
            <w:r>
              <w:rPr>
                <w:w w:val="130"/>
                <w:sz w:val="20"/>
              </w:rPr>
              <w:t>(</w:t>
            </w:r>
            <w:r>
              <w:rPr>
                <w:w w:val="105"/>
                <w:sz w:val="20"/>
              </w:rPr>
              <w:t>全・定の本科・別科)</w:t>
            </w:r>
          </w:p>
        </w:tc>
        <w:tc>
          <w:tcPr>
            <w:tcW w:w="1558" w:type="dxa"/>
            <w:gridSpan w:val="3"/>
            <w:tcBorders>
              <w:bottom w:val="single" w:sz="12" w:space="0" w:color="000000"/>
            </w:tcBorders>
          </w:tcPr>
          <w:p>
            <w:pPr>
              <w:pStyle w:val="TableParagraph"/>
              <w:spacing w:before="8"/>
              <w:jc w:val="left"/>
              <w:rPr>
                <w:sz w:val="17"/>
              </w:rPr>
            </w:pPr>
          </w:p>
          <w:p>
            <w:pPr>
              <w:pStyle w:val="TableParagraph"/>
              <w:ind w:left="228"/>
              <w:jc w:val="left"/>
              <w:rPr>
                <w:sz w:val="20"/>
              </w:rPr>
            </w:pPr>
            <w:r>
              <w:rPr>
                <w:sz w:val="20"/>
              </w:rPr>
              <w:t>高等専門学校</w:t>
            </w:r>
          </w:p>
        </w:tc>
        <w:tc>
          <w:tcPr>
            <w:tcW w:w="1559" w:type="dxa"/>
            <w:gridSpan w:val="3"/>
            <w:tcBorders>
              <w:bottom w:val="single" w:sz="12" w:space="0" w:color="000000"/>
            </w:tcBorders>
          </w:tcPr>
          <w:p>
            <w:pPr>
              <w:pStyle w:val="TableParagraph"/>
              <w:spacing w:line="247" w:lineRule="exact" w:before="129"/>
              <w:ind w:left="231"/>
              <w:jc w:val="left"/>
              <w:rPr>
                <w:sz w:val="20"/>
              </w:rPr>
            </w:pPr>
            <w:r>
              <w:rPr>
                <w:sz w:val="20"/>
              </w:rPr>
              <w:t>特別支援学校</w:t>
            </w:r>
          </w:p>
          <w:p>
            <w:pPr>
              <w:pStyle w:val="TableParagraph"/>
              <w:spacing w:line="247" w:lineRule="exact"/>
              <w:ind w:left="323"/>
              <w:jc w:val="left"/>
              <w:rPr>
                <w:sz w:val="20"/>
              </w:rPr>
            </w:pPr>
            <w:r>
              <w:rPr>
                <w:sz w:val="20"/>
              </w:rPr>
              <w:t>（高等部）</w:t>
            </w:r>
          </w:p>
        </w:tc>
        <w:tc>
          <w:tcPr>
            <w:tcW w:w="1512" w:type="dxa"/>
            <w:gridSpan w:val="3"/>
            <w:tcBorders>
              <w:bottom w:val="single" w:sz="12" w:space="0" w:color="000000"/>
              <w:right w:val="nil"/>
            </w:tcBorders>
          </w:tcPr>
          <w:p>
            <w:pPr>
              <w:pStyle w:val="TableParagraph"/>
              <w:spacing w:line="247" w:lineRule="exact" w:before="129"/>
              <w:ind w:left="155" w:right="109"/>
              <w:jc w:val="center"/>
              <w:rPr>
                <w:sz w:val="20"/>
              </w:rPr>
            </w:pPr>
            <w:r>
              <w:rPr>
                <w:sz w:val="20"/>
              </w:rPr>
              <w:t>高等学校本科</w:t>
            </w:r>
          </w:p>
          <w:p>
            <w:pPr>
              <w:pStyle w:val="TableParagraph"/>
              <w:spacing w:line="247" w:lineRule="exact"/>
              <w:ind w:left="155" w:right="101"/>
              <w:jc w:val="center"/>
              <w:rPr>
                <w:sz w:val="20"/>
              </w:rPr>
            </w:pPr>
            <w:r>
              <w:rPr>
                <w:w w:val="110"/>
                <w:sz w:val="20"/>
              </w:rPr>
              <w:t>(通信制</w:t>
            </w:r>
            <w:r>
              <w:rPr>
                <w:w w:val="130"/>
                <w:sz w:val="20"/>
              </w:rPr>
              <w:t>)</w:t>
            </w:r>
          </w:p>
        </w:tc>
      </w:tr>
      <w:tr>
        <w:trPr>
          <w:trHeight w:val="329" w:hRule="atLeast"/>
        </w:trPr>
        <w:tc>
          <w:tcPr>
            <w:tcW w:w="741" w:type="dxa"/>
            <w:vMerge/>
            <w:tcBorders>
              <w:top w:val="nil"/>
              <w:left w:val="nil"/>
              <w:right w:val="single" w:sz="12" w:space="0" w:color="000000"/>
            </w:tcBorders>
          </w:tcPr>
          <w:p>
            <w:pPr>
              <w:rPr>
                <w:sz w:val="2"/>
                <w:szCs w:val="2"/>
              </w:rPr>
            </w:pPr>
          </w:p>
        </w:tc>
        <w:tc>
          <w:tcPr>
            <w:tcW w:w="761" w:type="dxa"/>
            <w:tcBorders>
              <w:top w:val="single" w:sz="12" w:space="0" w:color="000000"/>
              <w:left w:val="single" w:sz="12" w:space="0" w:color="000000"/>
            </w:tcBorders>
          </w:tcPr>
          <w:p>
            <w:pPr>
              <w:pStyle w:val="TableParagraph"/>
              <w:spacing w:before="22"/>
              <w:ind w:left="43"/>
              <w:jc w:val="center"/>
              <w:rPr>
                <w:sz w:val="20"/>
              </w:rPr>
            </w:pPr>
            <w:r>
              <w:rPr>
                <w:w w:val="99"/>
                <w:sz w:val="20"/>
              </w:rPr>
              <w:t>計</w:t>
            </w:r>
          </w:p>
        </w:tc>
        <w:tc>
          <w:tcPr>
            <w:tcW w:w="696" w:type="dxa"/>
            <w:tcBorders>
              <w:top w:val="single" w:sz="12" w:space="0" w:color="000000"/>
              <w:right w:val="single" w:sz="12" w:space="0" w:color="000000"/>
            </w:tcBorders>
          </w:tcPr>
          <w:p>
            <w:pPr>
              <w:pStyle w:val="TableParagraph"/>
              <w:spacing w:before="22"/>
              <w:ind w:left="267"/>
              <w:jc w:val="left"/>
              <w:rPr>
                <w:sz w:val="20"/>
              </w:rPr>
            </w:pPr>
            <w:r>
              <w:rPr>
                <w:w w:val="99"/>
                <w:sz w:val="20"/>
              </w:rPr>
              <w:t>男</w:t>
            </w:r>
          </w:p>
        </w:tc>
        <w:tc>
          <w:tcPr>
            <w:tcW w:w="696" w:type="dxa"/>
            <w:tcBorders>
              <w:top w:val="single" w:sz="12" w:space="0" w:color="000000"/>
              <w:left w:val="single" w:sz="12" w:space="0" w:color="000000"/>
            </w:tcBorders>
          </w:tcPr>
          <w:p>
            <w:pPr>
              <w:pStyle w:val="TableParagraph"/>
              <w:spacing w:before="22"/>
              <w:ind w:left="265"/>
              <w:jc w:val="left"/>
              <w:rPr>
                <w:sz w:val="20"/>
              </w:rPr>
            </w:pPr>
            <w:r>
              <w:rPr>
                <w:w w:val="99"/>
                <w:sz w:val="20"/>
              </w:rPr>
              <w:t>女</w:t>
            </w:r>
          </w:p>
        </w:tc>
        <w:tc>
          <w:tcPr>
            <w:tcW w:w="768" w:type="dxa"/>
            <w:tcBorders>
              <w:top w:val="single" w:sz="12" w:space="0" w:color="000000"/>
            </w:tcBorders>
          </w:tcPr>
          <w:p>
            <w:pPr>
              <w:pStyle w:val="TableParagraph"/>
              <w:spacing w:before="22"/>
              <w:ind w:left="33"/>
              <w:jc w:val="center"/>
              <w:rPr>
                <w:sz w:val="20"/>
              </w:rPr>
            </w:pPr>
            <w:r>
              <w:rPr>
                <w:w w:val="99"/>
                <w:sz w:val="20"/>
              </w:rPr>
              <w:t>計</w:t>
            </w:r>
          </w:p>
        </w:tc>
        <w:tc>
          <w:tcPr>
            <w:tcW w:w="689" w:type="dxa"/>
            <w:tcBorders>
              <w:top w:val="single" w:sz="12" w:space="0" w:color="000000"/>
            </w:tcBorders>
          </w:tcPr>
          <w:p>
            <w:pPr>
              <w:pStyle w:val="TableParagraph"/>
              <w:spacing w:before="22"/>
              <w:ind w:left="267"/>
              <w:jc w:val="left"/>
              <w:rPr>
                <w:sz w:val="20"/>
              </w:rPr>
            </w:pPr>
            <w:r>
              <w:rPr>
                <w:w w:val="99"/>
                <w:sz w:val="20"/>
              </w:rPr>
              <w:t>男</w:t>
            </w:r>
          </w:p>
        </w:tc>
        <w:tc>
          <w:tcPr>
            <w:tcW w:w="702" w:type="dxa"/>
            <w:tcBorders>
              <w:top w:val="single" w:sz="12" w:space="0" w:color="000000"/>
            </w:tcBorders>
          </w:tcPr>
          <w:p>
            <w:pPr>
              <w:pStyle w:val="TableParagraph"/>
              <w:spacing w:before="22"/>
              <w:ind w:left="267"/>
              <w:jc w:val="left"/>
              <w:rPr>
                <w:sz w:val="20"/>
              </w:rPr>
            </w:pPr>
            <w:r>
              <w:rPr>
                <w:w w:val="99"/>
                <w:sz w:val="20"/>
              </w:rPr>
              <w:t>女</w:t>
            </w:r>
          </w:p>
        </w:tc>
        <w:tc>
          <w:tcPr>
            <w:tcW w:w="520" w:type="dxa"/>
            <w:tcBorders>
              <w:top w:val="single" w:sz="12" w:space="0" w:color="000000"/>
            </w:tcBorders>
          </w:tcPr>
          <w:p>
            <w:pPr>
              <w:pStyle w:val="TableParagraph"/>
              <w:spacing w:before="22"/>
              <w:ind w:left="177"/>
              <w:jc w:val="left"/>
              <w:rPr>
                <w:sz w:val="20"/>
              </w:rPr>
            </w:pPr>
            <w:r>
              <w:rPr>
                <w:w w:val="99"/>
                <w:sz w:val="20"/>
              </w:rPr>
              <w:t>計</w:t>
            </w:r>
          </w:p>
        </w:tc>
        <w:tc>
          <w:tcPr>
            <w:tcW w:w="519" w:type="dxa"/>
            <w:tcBorders>
              <w:top w:val="single" w:sz="12" w:space="0" w:color="000000"/>
            </w:tcBorders>
          </w:tcPr>
          <w:p>
            <w:pPr>
              <w:pStyle w:val="TableParagraph"/>
              <w:spacing w:before="22"/>
              <w:ind w:left="177"/>
              <w:jc w:val="left"/>
              <w:rPr>
                <w:sz w:val="20"/>
              </w:rPr>
            </w:pPr>
            <w:r>
              <w:rPr>
                <w:w w:val="99"/>
                <w:sz w:val="20"/>
              </w:rPr>
              <w:t>男</w:t>
            </w:r>
          </w:p>
        </w:tc>
        <w:tc>
          <w:tcPr>
            <w:tcW w:w="519" w:type="dxa"/>
            <w:tcBorders>
              <w:top w:val="single" w:sz="12" w:space="0" w:color="000000"/>
            </w:tcBorders>
          </w:tcPr>
          <w:p>
            <w:pPr>
              <w:pStyle w:val="TableParagraph"/>
              <w:spacing w:before="22"/>
              <w:ind w:left="178"/>
              <w:jc w:val="left"/>
              <w:rPr>
                <w:sz w:val="20"/>
              </w:rPr>
            </w:pPr>
            <w:r>
              <w:rPr>
                <w:w w:val="99"/>
                <w:sz w:val="20"/>
              </w:rPr>
              <w:t>女</w:t>
            </w:r>
          </w:p>
        </w:tc>
        <w:tc>
          <w:tcPr>
            <w:tcW w:w="520" w:type="dxa"/>
            <w:tcBorders>
              <w:top w:val="single" w:sz="12" w:space="0" w:color="000000"/>
            </w:tcBorders>
          </w:tcPr>
          <w:p>
            <w:pPr>
              <w:pStyle w:val="TableParagraph"/>
              <w:spacing w:before="22"/>
              <w:ind w:left="180"/>
              <w:jc w:val="left"/>
              <w:rPr>
                <w:sz w:val="20"/>
              </w:rPr>
            </w:pPr>
            <w:r>
              <w:rPr>
                <w:w w:val="99"/>
                <w:sz w:val="20"/>
              </w:rPr>
              <w:t>計</w:t>
            </w:r>
          </w:p>
        </w:tc>
        <w:tc>
          <w:tcPr>
            <w:tcW w:w="520" w:type="dxa"/>
            <w:tcBorders>
              <w:top w:val="single" w:sz="12" w:space="0" w:color="000000"/>
            </w:tcBorders>
          </w:tcPr>
          <w:p>
            <w:pPr>
              <w:pStyle w:val="TableParagraph"/>
              <w:spacing w:before="22"/>
              <w:ind w:left="181"/>
              <w:jc w:val="left"/>
              <w:rPr>
                <w:sz w:val="20"/>
              </w:rPr>
            </w:pPr>
            <w:r>
              <w:rPr>
                <w:w w:val="99"/>
                <w:sz w:val="20"/>
              </w:rPr>
              <w:t>男</w:t>
            </w:r>
          </w:p>
        </w:tc>
        <w:tc>
          <w:tcPr>
            <w:tcW w:w="519" w:type="dxa"/>
            <w:tcBorders>
              <w:top w:val="single" w:sz="12" w:space="0" w:color="000000"/>
            </w:tcBorders>
          </w:tcPr>
          <w:p>
            <w:pPr>
              <w:pStyle w:val="TableParagraph"/>
              <w:spacing w:before="22"/>
              <w:ind w:left="181"/>
              <w:jc w:val="left"/>
              <w:rPr>
                <w:sz w:val="20"/>
              </w:rPr>
            </w:pPr>
            <w:r>
              <w:rPr>
                <w:w w:val="99"/>
                <w:sz w:val="20"/>
              </w:rPr>
              <w:t>女</w:t>
            </w:r>
          </w:p>
        </w:tc>
        <w:tc>
          <w:tcPr>
            <w:tcW w:w="506" w:type="dxa"/>
            <w:tcBorders>
              <w:top w:val="single" w:sz="12" w:space="0" w:color="000000"/>
            </w:tcBorders>
          </w:tcPr>
          <w:p>
            <w:pPr>
              <w:pStyle w:val="TableParagraph"/>
              <w:spacing w:before="22"/>
              <w:ind w:left="169"/>
              <w:jc w:val="left"/>
              <w:rPr>
                <w:sz w:val="20"/>
              </w:rPr>
            </w:pPr>
            <w:r>
              <w:rPr>
                <w:w w:val="99"/>
                <w:sz w:val="20"/>
              </w:rPr>
              <w:t>計</w:t>
            </w:r>
          </w:p>
        </w:tc>
        <w:tc>
          <w:tcPr>
            <w:tcW w:w="506" w:type="dxa"/>
            <w:tcBorders>
              <w:top w:val="single" w:sz="12" w:space="0" w:color="000000"/>
            </w:tcBorders>
          </w:tcPr>
          <w:p>
            <w:pPr>
              <w:pStyle w:val="TableParagraph"/>
              <w:spacing w:before="22"/>
              <w:ind w:left="170"/>
              <w:jc w:val="left"/>
              <w:rPr>
                <w:sz w:val="20"/>
              </w:rPr>
            </w:pPr>
            <w:r>
              <w:rPr>
                <w:w w:val="99"/>
                <w:sz w:val="20"/>
              </w:rPr>
              <w:t>男</w:t>
            </w:r>
          </w:p>
        </w:tc>
        <w:tc>
          <w:tcPr>
            <w:tcW w:w="500" w:type="dxa"/>
            <w:tcBorders>
              <w:top w:val="single" w:sz="12" w:space="0" w:color="000000"/>
              <w:right w:val="nil"/>
            </w:tcBorders>
          </w:tcPr>
          <w:p>
            <w:pPr>
              <w:pStyle w:val="TableParagraph"/>
              <w:spacing w:before="22"/>
              <w:ind w:left="172"/>
              <w:jc w:val="left"/>
              <w:rPr>
                <w:sz w:val="20"/>
              </w:rPr>
            </w:pPr>
            <w:r>
              <w:rPr>
                <w:w w:val="99"/>
                <w:sz w:val="20"/>
              </w:rPr>
              <w:t>女</w:t>
            </w:r>
          </w:p>
        </w:tc>
      </w:tr>
      <w:tr>
        <w:trPr>
          <w:trHeight w:val="343" w:hRule="atLeast"/>
        </w:trPr>
        <w:tc>
          <w:tcPr>
            <w:tcW w:w="741" w:type="dxa"/>
            <w:tcBorders>
              <w:left w:val="nil"/>
              <w:bottom w:val="nil"/>
              <w:right w:val="single" w:sz="12" w:space="0" w:color="000000"/>
            </w:tcBorders>
          </w:tcPr>
          <w:p>
            <w:pPr>
              <w:pStyle w:val="TableParagraph"/>
              <w:spacing w:before="36"/>
              <w:ind w:left="33" w:right="-29"/>
              <w:jc w:val="center"/>
              <w:rPr>
                <w:sz w:val="20"/>
              </w:rPr>
            </w:pPr>
            <w:r>
              <w:rPr>
                <w:spacing w:val="-5"/>
                <w:w w:val="95"/>
                <w:sz w:val="20"/>
              </w:rPr>
              <w:t>18</w:t>
            </w:r>
            <w:r>
              <w:rPr>
                <w:spacing w:val="-20"/>
                <w:w w:val="95"/>
                <w:sz w:val="20"/>
              </w:rPr>
              <w:t> 年</w:t>
            </w:r>
            <w:r>
              <w:rPr>
                <w:spacing w:val="16"/>
                <w:w w:val="95"/>
                <w:sz w:val="20"/>
              </w:rPr>
              <w:t>3</w:t>
            </w:r>
            <w:r>
              <w:rPr>
                <w:spacing w:val="-16"/>
                <w:w w:val="95"/>
                <w:sz w:val="20"/>
              </w:rPr>
              <w:t>月</w:t>
            </w:r>
          </w:p>
        </w:tc>
        <w:tc>
          <w:tcPr>
            <w:tcW w:w="761" w:type="dxa"/>
            <w:tcBorders>
              <w:left w:val="single" w:sz="12" w:space="0" w:color="000000"/>
              <w:bottom w:val="nil"/>
              <w:right w:val="nil"/>
            </w:tcBorders>
          </w:tcPr>
          <w:p>
            <w:pPr>
              <w:pStyle w:val="TableParagraph"/>
              <w:spacing w:before="36"/>
              <w:ind w:right="23"/>
              <w:rPr>
                <w:sz w:val="20"/>
              </w:rPr>
            </w:pPr>
            <w:r>
              <w:rPr>
                <w:spacing w:val="-9"/>
                <w:w w:val="89"/>
                <w:sz w:val="20"/>
              </w:rPr>
              <w:t>1</w:t>
            </w:r>
            <w:r>
              <w:rPr>
                <w:spacing w:val="4"/>
                <w:w w:val="89"/>
                <w:sz w:val="20"/>
              </w:rPr>
              <w:t>4</w:t>
            </w:r>
            <w:r>
              <w:rPr>
                <w:spacing w:val="-10"/>
                <w:w w:val="179"/>
                <w:sz w:val="20"/>
              </w:rPr>
              <w:t>,</w:t>
            </w:r>
            <w:r>
              <w:rPr>
                <w:spacing w:val="-9"/>
                <w:w w:val="89"/>
                <w:sz w:val="20"/>
              </w:rPr>
              <w:t>522</w:t>
            </w:r>
          </w:p>
        </w:tc>
        <w:tc>
          <w:tcPr>
            <w:tcW w:w="696" w:type="dxa"/>
            <w:tcBorders>
              <w:left w:val="nil"/>
              <w:bottom w:val="nil"/>
              <w:right w:val="nil"/>
            </w:tcBorders>
          </w:tcPr>
          <w:p>
            <w:pPr>
              <w:pStyle w:val="TableParagraph"/>
              <w:spacing w:before="36"/>
              <w:ind w:right="7"/>
              <w:rPr>
                <w:sz w:val="20"/>
              </w:rPr>
            </w:pPr>
            <w:r>
              <w:rPr>
                <w:sz w:val="20"/>
              </w:rPr>
              <w:t>7,431</w:t>
            </w:r>
          </w:p>
        </w:tc>
        <w:tc>
          <w:tcPr>
            <w:tcW w:w="696" w:type="dxa"/>
            <w:tcBorders>
              <w:left w:val="nil"/>
              <w:bottom w:val="nil"/>
            </w:tcBorders>
          </w:tcPr>
          <w:p>
            <w:pPr>
              <w:pStyle w:val="TableParagraph"/>
              <w:spacing w:before="36"/>
              <w:ind w:right="14"/>
              <w:rPr>
                <w:sz w:val="20"/>
              </w:rPr>
            </w:pPr>
            <w:r>
              <w:rPr>
                <w:w w:val="95"/>
                <w:sz w:val="20"/>
              </w:rPr>
              <w:t>7,091</w:t>
            </w:r>
          </w:p>
        </w:tc>
        <w:tc>
          <w:tcPr>
            <w:tcW w:w="768" w:type="dxa"/>
            <w:tcBorders>
              <w:bottom w:val="nil"/>
              <w:right w:val="nil"/>
            </w:tcBorders>
          </w:tcPr>
          <w:p>
            <w:pPr>
              <w:pStyle w:val="TableParagraph"/>
              <w:spacing w:before="36"/>
              <w:ind w:right="14"/>
              <w:rPr>
                <w:sz w:val="20"/>
              </w:rPr>
            </w:pPr>
            <w:r>
              <w:rPr>
                <w:w w:val="95"/>
                <w:sz w:val="20"/>
              </w:rPr>
              <w:t>14,124</w:t>
            </w:r>
          </w:p>
        </w:tc>
        <w:tc>
          <w:tcPr>
            <w:tcW w:w="689" w:type="dxa"/>
            <w:tcBorders>
              <w:left w:val="nil"/>
              <w:bottom w:val="nil"/>
              <w:right w:val="nil"/>
            </w:tcBorders>
          </w:tcPr>
          <w:p>
            <w:pPr>
              <w:pStyle w:val="TableParagraph"/>
              <w:spacing w:before="36"/>
              <w:ind w:right="23"/>
              <w:rPr>
                <w:sz w:val="20"/>
              </w:rPr>
            </w:pPr>
            <w:r>
              <w:rPr>
                <w:w w:val="95"/>
                <w:sz w:val="20"/>
              </w:rPr>
              <w:t>7,166</w:t>
            </w:r>
          </w:p>
        </w:tc>
        <w:tc>
          <w:tcPr>
            <w:tcW w:w="702" w:type="dxa"/>
            <w:tcBorders>
              <w:left w:val="nil"/>
              <w:bottom w:val="nil"/>
            </w:tcBorders>
          </w:tcPr>
          <w:p>
            <w:pPr>
              <w:pStyle w:val="TableParagraph"/>
              <w:spacing w:before="36"/>
              <w:ind w:right="5"/>
              <w:rPr>
                <w:sz w:val="20"/>
              </w:rPr>
            </w:pPr>
            <w:r>
              <w:rPr>
                <w:sz w:val="20"/>
              </w:rPr>
              <w:t>6,958</w:t>
            </w:r>
          </w:p>
        </w:tc>
        <w:tc>
          <w:tcPr>
            <w:tcW w:w="1039" w:type="dxa"/>
            <w:gridSpan w:val="2"/>
            <w:tcBorders>
              <w:bottom w:val="nil"/>
              <w:right w:val="nil"/>
            </w:tcBorders>
          </w:tcPr>
          <w:p>
            <w:pPr>
              <w:pStyle w:val="TableParagraph"/>
              <w:tabs>
                <w:tab w:pos="723" w:val="left" w:leader="none"/>
              </w:tabs>
              <w:spacing w:before="36"/>
              <w:ind w:left="203"/>
              <w:jc w:val="left"/>
              <w:rPr>
                <w:sz w:val="20"/>
              </w:rPr>
            </w:pPr>
            <w:r>
              <w:rPr>
                <w:spacing w:val="-2"/>
                <w:sz w:val="20"/>
              </w:rPr>
              <w:t>166</w:t>
              <w:tab/>
            </w:r>
            <w:r>
              <w:rPr>
                <w:spacing w:val="-5"/>
                <w:w w:val="90"/>
                <w:sz w:val="20"/>
              </w:rPr>
              <w:t>137</w:t>
            </w:r>
          </w:p>
        </w:tc>
        <w:tc>
          <w:tcPr>
            <w:tcW w:w="519" w:type="dxa"/>
            <w:tcBorders>
              <w:left w:val="nil"/>
              <w:bottom w:val="nil"/>
            </w:tcBorders>
          </w:tcPr>
          <w:p>
            <w:pPr>
              <w:pStyle w:val="TableParagraph"/>
              <w:spacing w:before="36"/>
              <w:ind w:right="10"/>
              <w:rPr>
                <w:sz w:val="20"/>
              </w:rPr>
            </w:pPr>
            <w:r>
              <w:rPr>
                <w:w w:val="90"/>
                <w:sz w:val="20"/>
              </w:rPr>
              <w:t>29</w:t>
            </w:r>
          </w:p>
        </w:tc>
        <w:tc>
          <w:tcPr>
            <w:tcW w:w="520" w:type="dxa"/>
            <w:tcBorders>
              <w:bottom w:val="nil"/>
              <w:right w:val="nil"/>
            </w:tcBorders>
          </w:tcPr>
          <w:p>
            <w:pPr>
              <w:pStyle w:val="TableParagraph"/>
              <w:spacing w:before="36"/>
              <w:ind w:right="9"/>
              <w:rPr>
                <w:sz w:val="20"/>
              </w:rPr>
            </w:pPr>
            <w:r>
              <w:rPr>
                <w:w w:val="85"/>
                <w:sz w:val="20"/>
              </w:rPr>
              <w:t>90</w:t>
            </w:r>
          </w:p>
        </w:tc>
        <w:tc>
          <w:tcPr>
            <w:tcW w:w="1039" w:type="dxa"/>
            <w:gridSpan w:val="2"/>
            <w:tcBorders>
              <w:left w:val="nil"/>
              <w:bottom w:val="nil"/>
            </w:tcBorders>
          </w:tcPr>
          <w:p>
            <w:pPr>
              <w:pStyle w:val="TableParagraph"/>
              <w:tabs>
                <w:tab w:pos="839" w:val="left" w:leader="none"/>
              </w:tabs>
              <w:spacing w:before="36"/>
              <w:ind w:left="318"/>
              <w:jc w:val="left"/>
              <w:rPr>
                <w:sz w:val="20"/>
              </w:rPr>
            </w:pPr>
            <w:r>
              <w:rPr>
                <w:spacing w:val="-5"/>
                <w:sz w:val="20"/>
              </w:rPr>
              <w:t>58</w:t>
              <w:tab/>
            </w:r>
            <w:r>
              <w:rPr>
                <w:spacing w:val="-9"/>
                <w:w w:val="90"/>
                <w:sz w:val="20"/>
              </w:rPr>
              <w:t>32</w:t>
            </w:r>
          </w:p>
        </w:tc>
        <w:tc>
          <w:tcPr>
            <w:tcW w:w="506" w:type="dxa"/>
            <w:tcBorders>
              <w:bottom w:val="nil"/>
              <w:right w:val="nil"/>
            </w:tcBorders>
          </w:tcPr>
          <w:p>
            <w:pPr>
              <w:pStyle w:val="TableParagraph"/>
              <w:spacing w:before="36"/>
              <w:ind w:right="5"/>
              <w:rPr>
                <w:sz w:val="20"/>
              </w:rPr>
            </w:pPr>
            <w:r>
              <w:rPr>
                <w:w w:val="85"/>
                <w:sz w:val="20"/>
              </w:rPr>
              <w:t>142</w:t>
            </w:r>
          </w:p>
        </w:tc>
        <w:tc>
          <w:tcPr>
            <w:tcW w:w="506" w:type="dxa"/>
            <w:tcBorders>
              <w:left w:val="nil"/>
              <w:bottom w:val="nil"/>
              <w:right w:val="nil"/>
            </w:tcBorders>
          </w:tcPr>
          <w:p>
            <w:pPr>
              <w:pStyle w:val="TableParagraph"/>
              <w:spacing w:before="36"/>
              <w:ind w:right="3"/>
              <w:rPr>
                <w:sz w:val="20"/>
              </w:rPr>
            </w:pPr>
            <w:r>
              <w:rPr>
                <w:w w:val="90"/>
                <w:sz w:val="20"/>
              </w:rPr>
              <w:t>70</w:t>
            </w:r>
          </w:p>
        </w:tc>
        <w:tc>
          <w:tcPr>
            <w:tcW w:w="500" w:type="dxa"/>
            <w:tcBorders>
              <w:left w:val="nil"/>
              <w:bottom w:val="nil"/>
              <w:right w:val="nil"/>
            </w:tcBorders>
          </w:tcPr>
          <w:p>
            <w:pPr>
              <w:pStyle w:val="TableParagraph"/>
              <w:spacing w:before="36"/>
              <w:ind w:right="-15"/>
              <w:rPr>
                <w:sz w:val="20"/>
              </w:rPr>
            </w:pPr>
            <w:r>
              <w:rPr>
                <w:w w:val="90"/>
                <w:sz w:val="20"/>
              </w:rPr>
              <w:t>72</w:t>
            </w:r>
          </w:p>
        </w:tc>
      </w:tr>
      <w:tr>
        <w:trPr>
          <w:trHeight w:val="352" w:hRule="atLeast"/>
        </w:trPr>
        <w:tc>
          <w:tcPr>
            <w:tcW w:w="741" w:type="dxa"/>
            <w:tcBorders>
              <w:top w:val="nil"/>
              <w:left w:val="nil"/>
              <w:bottom w:val="nil"/>
              <w:right w:val="single" w:sz="12" w:space="0" w:color="000000"/>
            </w:tcBorders>
          </w:tcPr>
          <w:p>
            <w:pPr>
              <w:pStyle w:val="TableParagraph"/>
              <w:spacing w:before="38"/>
              <w:ind w:left="33" w:right="-15"/>
              <w:jc w:val="center"/>
              <w:rPr>
                <w:sz w:val="20"/>
              </w:rPr>
            </w:pPr>
            <w:r>
              <w:rPr>
                <w:spacing w:val="3"/>
                <w:w w:val="95"/>
                <w:sz w:val="20"/>
              </w:rPr>
              <w:t>19</w:t>
            </w:r>
            <w:r>
              <w:rPr>
                <w:spacing w:val="-4"/>
                <w:w w:val="95"/>
                <w:sz w:val="20"/>
              </w:rPr>
              <w:t>年</w:t>
            </w:r>
            <w:r>
              <w:rPr>
                <w:spacing w:val="3"/>
                <w:w w:val="95"/>
                <w:sz w:val="20"/>
              </w:rPr>
              <w:t>3</w:t>
            </w:r>
            <w:r>
              <w:rPr>
                <w:spacing w:val="-16"/>
                <w:w w:val="95"/>
                <w:sz w:val="20"/>
              </w:rPr>
              <w:t>月</w:t>
            </w:r>
          </w:p>
        </w:tc>
        <w:tc>
          <w:tcPr>
            <w:tcW w:w="761" w:type="dxa"/>
            <w:tcBorders>
              <w:top w:val="nil"/>
              <w:left w:val="single" w:sz="12" w:space="0" w:color="000000"/>
              <w:bottom w:val="nil"/>
              <w:right w:val="nil"/>
            </w:tcBorders>
          </w:tcPr>
          <w:p>
            <w:pPr>
              <w:pStyle w:val="TableParagraph"/>
              <w:spacing w:before="38"/>
              <w:ind w:right="14"/>
              <w:rPr>
                <w:sz w:val="20"/>
              </w:rPr>
            </w:pPr>
            <w:r>
              <w:rPr>
                <w:w w:val="95"/>
                <w:sz w:val="20"/>
              </w:rPr>
              <w:t>14,930</w:t>
            </w:r>
          </w:p>
        </w:tc>
        <w:tc>
          <w:tcPr>
            <w:tcW w:w="696" w:type="dxa"/>
            <w:tcBorders>
              <w:top w:val="nil"/>
              <w:left w:val="nil"/>
              <w:bottom w:val="nil"/>
              <w:right w:val="nil"/>
            </w:tcBorders>
          </w:tcPr>
          <w:p>
            <w:pPr>
              <w:pStyle w:val="TableParagraph"/>
              <w:spacing w:before="38"/>
              <w:ind w:right="29"/>
              <w:rPr>
                <w:sz w:val="20"/>
              </w:rPr>
            </w:pPr>
            <w:r>
              <w:rPr>
                <w:spacing w:val="-10"/>
                <w:w w:val="89"/>
                <w:sz w:val="20"/>
              </w:rPr>
              <w:t>7</w:t>
            </w:r>
            <w:r>
              <w:rPr>
                <w:spacing w:val="4"/>
                <w:w w:val="179"/>
                <w:sz w:val="20"/>
              </w:rPr>
              <w:t>,</w:t>
            </w:r>
            <w:r>
              <w:rPr>
                <w:spacing w:val="-9"/>
                <w:w w:val="89"/>
                <w:sz w:val="20"/>
              </w:rPr>
              <w:t>513</w:t>
            </w:r>
          </w:p>
        </w:tc>
        <w:tc>
          <w:tcPr>
            <w:tcW w:w="696" w:type="dxa"/>
            <w:tcBorders>
              <w:top w:val="nil"/>
              <w:left w:val="nil"/>
              <w:bottom w:val="nil"/>
            </w:tcBorders>
          </w:tcPr>
          <w:p>
            <w:pPr>
              <w:pStyle w:val="TableParagraph"/>
              <w:spacing w:before="38"/>
              <w:ind w:right="7"/>
              <w:rPr>
                <w:sz w:val="20"/>
              </w:rPr>
            </w:pPr>
            <w:r>
              <w:rPr>
                <w:sz w:val="20"/>
              </w:rPr>
              <w:t>7,417</w:t>
            </w:r>
          </w:p>
        </w:tc>
        <w:tc>
          <w:tcPr>
            <w:tcW w:w="768" w:type="dxa"/>
            <w:tcBorders>
              <w:top w:val="nil"/>
              <w:bottom w:val="nil"/>
              <w:right w:val="nil"/>
            </w:tcBorders>
          </w:tcPr>
          <w:p>
            <w:pPr>
              <w:pStyle w:val="TableParagraph"/>
              <w:spacing w:before="38"/>
              <w:ind w:right="27"/>
              <w:rPr>
                <w:sz w:val="20"/>
              </w:rPr>
            </w:pPr>
            <w:r>
              <w:rPr>
                <w:w w:val="95"/>
                <w:sz w:val="20"/>
              </w:rPr>
              <w:t>14,515</w:t>
            </w:r>
          </w:p>
        </w:tc>
        <w:tc>
          <w:tcPr>
            <w:tcW w:w="689" w:type="dxa"/>
            <w:tcBorders>
              <w:top w:val="nil"/>
              <w:left w:val="nil"/>
              <w:bottom w:val="nil"/>
              <w:right w:val="nil"/>
            </w:tcBorders>
          </w:tcPr>
          <w:p>
            <w:pPr>
              <w:pStyle w:val="TableParagraph"/>
              <w:spacing w:before="38"/>
              <w:ind w:right="23"/>
              <w:rPr>
                <w:sz w:val="20"/>
              </w:rPr>
            </w:pPr>
            <w:r>
              <w:rPr>
                <w:sz w:val="20"/>
              </w:rPr>
              <w:t>7,234</w:t>
            </w:r>
          </w:p>
        </w:tc>
        <w:tc>
          <w:tcPr>
            <w:tcW w:w="702" w:type="dxa"/>
            <w:tcBorders>
              <w:top w:val="nil"/>
              <w:left w:val="nil"/>
              <w:bottom w:val="nil"/>
            </w:tcBorders>
          </w:tcPr>
          <w:p>
            <w:pPr>
              <w:pStyle w:val="TableParagraph"/>
              <w:spacing w:before="38"/>
              <w:ind w:right="26"/>
              <w:rPr>
                <w:sz w:val="20"/>
              </w:rPr>
            </w:pPr>
            <w:r>
              <w:rPr>
                <w:sz w:val="20"/>
              </w:rPr>
              <w:t>7,281</w:t>
            </w:r>
          </w:p>
        </w:tc>
        <w:tc>
          <w:tcPr>
            <w:tcW w:w="1039" w:type="dxa"/>
            <w:gridSpan w:val="2"/>
            <w:tcBorders>
              <w:top w:val="nil"/>
              <w:bottom w:val="nil"/>
              <w:right w:val="nil"/>
            </w:tcBorders>
          </w:tcPr>
          <w:p>
            <w:pPr>
              <w:pStyle w:val="TableParagraph"/>
              <w:tabs>
                <w:tab w:pos="723" w:val="left" w:leader="none"/>
              </w:tabs>
              <w:spacing w:before="38"/>
              <w:ind w:left="203"/>
              <w:jc w:val="left"/>
              <w:rPr>
                <w:sz w:val="20"/>
              </w:rPr>
            </w:pPr>
            <w:r>
              <w:rPr>
                <w:spacing w:val="-7"/>
                <w:sz w:val="20"/>
              </w:rPr>
              <w:t>164</w:t>
              <w:tab/>
            </w:r>
            <w:r>
              <w:rPr>
                <w:spacing w:val="-9"/>
                <w:w w:val="95"/>
                <w:sz w:val="20"/>
              </w:rPr>
              <w:t>127</w:t>
            </w:r>
          </w:p>
        </w:tc>
        <w:tc>
          <w:tcPr>
            <w:tcW w:w="519" w:type="dxa"/>
            <w:tcBorders>
              <w:top w:val="nil"/>
              <w:left w:val="nil"/>
              <w:bottom w:val="nil"/>
            </w:tcBorders>
          </w:tcPr>
          <w:p>
            <w:pPr>
              <w:pStyle w:val="TableParagraph"/>
              <w:spacing w:before="38"/>
              <w:ind w:right="23"/>
              <w:rPr>
                <w:sz w:val="20"/>
              </w:rPr>
            </w:pPr>
            <w:r>
              <w:rPr>
                <w:w w:val="85"/>
                <w:sz w:val="20"/>
              </w:rPr>
              <w:t>37</w:t>
            </w:r>
          </w:p>
        </w:tc>
        <w:tc>
          <w:tcPr>
            <w:tcW w:w="520" w:type="dxa"/>
            <w:tcBorders>
              <w:top w:val="nil"/>
              <w:bottom w:val="nil"/>
              <w:right w:val="nil"/>
            </w:tcBorders>
          </w:tcPr>
          <w:p>
            <w:pPr>
              <w:pStyle w:val="TableParagraph"/>
              <w:spacing w:before="38"/>
              <w:ind w:right="29"/>
              <w:rPr>
                <w:sz w:val="20"/>
              </w:rPr>
            </w:pPr>
            <w:r>
              <w:rPr>
                <w:w w:val="85"/>
                <w:sz w:val="20"/>
              </w:rPr>
              <w:t>92</w:t>
            </w:r>
          </w:p>
        </w:tc>
        <w:tc>
          <w:tcPr>
            <w:tcW w:w="1039" w:type="dxa"/>
            <w:gridSpan w:val="2"/>
            <w:tcBorders>
              <w:top w:val="nil"/>
              <w:left w:val="nil"/>
              <w:bottom w:val="nil"/>
            </w:tcBorders>
          </w:tcPr>
          <w:p>
            <w:pPr>
              <w:pStyle w:val="TableParagraph"/>
              <w:tabs>
                <w:tab w:pos="825" w:val="left" w:leader="none"/>
              </w:tabs>
              <w:spacing w:before="38"/>
              <w:ind w:left="305"/>
              <w:jc w:val="left"/>
              <w:rPr>
                <w:sz w:val="20"/>
              </w:rPr>
            </w:pPr>
            <w:r>
              <w:rPr>
                <w:spacing w:val="-5"/>
                <w:sz w:val="20"/>
              </w:rPr>
              <w:t>66</w:t>
              <w:tab/>
            </w:r>
            <w:r>
              <w:rPr>
                <w:spacing w:val="-9"/>
                <w:w w:val="95"/>
                <w:sz w:val="20"/>
              </w:rPr>
              <w:t>26</w:t>
            </w:r>
          </w:p>
        </w:tc>
        <w:tc>
          <w:tcPr>
            <w:tcW w:w="506" w:type="dxa"/>
            <w:tcBorders>
              <w:top w:val="nil"/>
              <w:bottom w:val="nil"/>
              <w:right w:val="nil"/>
            </w:tcBorders>
          </w:tcPr>
          <w:p>
            <w:pPr>
              <w:pStyle w:val="TableParagraph"/>
              <w:spacing w:before="38"/>
              <w:ind w:right="26"/>
              <w:rPr>
                <w:sz w:val="20"/>
              </w:rPr>
            </w:pPr>
            <w:r>
              <w:rPr>
                <w:w w:val="85"/>
                <w:sz w:val="20"/>
              </w:rPr>
              <w:t>159</w:t>
            </w:r>
          </w:p>
        </w:tc>
        <w:tc>
          <w:tcPr>
            <w:tcW w:w="506" w:type="dxa"/>
            <w:tcBorders>
              <w:top w:val="nil"/>
              <w:left w:val="nil"/>
              <w:bottom w:val="nil"/>
              <w:right w:val="nil"/>
            </w:tcBorders>
          </w:tcPr>
          <w:p>
            <w:pPr>
              <w:pStyle w:val="TableParagraph"/>
              <w:spacing w:before="38"/>
              <w:ind w:right="25"/>
              <w:rPr>
                <w:sz w:val="20"/>
              </w:rPr>
            </w:pPr>
            <w:r>
              <w:rPr>
                <w:w w:val="85"/>
                <w:sz w:val="20"/>
              </w:rPr>
              <w:t>86</w:t>
            </w:r>
          </w:p>
        </w:tc>
        <w:tc>
          <w:tcPr>
            <w:tcW w:w="500" w:type="dxa"/>
            <w:tcBorders>
              <w:top w:val="nil"/>
              <w:left w:val="nil"/>
              <w:bottom w:val="nil"/>
              <w:right w:val="nil"/>
            </w:tcBorders>
          </w:tcPr>
          <w:p>
            <w:pPr>
              <w:pStyle w:val="TableParagraph"/>
              <w:spacing w:before="38"/>
              <w:ind w:right="17"/>
              <w:rPr>
                <w:sz w:val="20"/>
              </w:rPr>
            </w:pPr>
            <w:r>
              <w:rPr>
                <w:w w:val="85"/>
                <w:sz w:val="20"/>
              </w:rPr>
              <w:t>73</w:t>
            </w:r>
          </w:p>
        </w:tc>
      </w:tr>
      <w:tr>
        <w:trPr>
          <w:trHeight w:val="352" w:hRule="atLeast"/>
        </w:trPr>
        <w:tc>
          <w:tcPr>
            <w:tcW w:w="741" w:type="dxa"/>
            <w:tcBorders>
              <w:top w:val="nil"/>
              <w:left w:val="nil"/>
              <w:right w:val="single" w:sz="12" w:space="0" w:color="000000"/>
            </w:tcBorders>
          </w:tcPr>
          <w:p>
            <w:pPr>
              <w:pStyle w:val="TableParagraph"/>
              <w:tabs>
                <w:tab w:pos="552" w:val="left" w:leader="none"/>
              </w:tabs>
              <w:spacing w:before="45"/>
              <w:ind w:left="33" w:right="-29"/>
              <w:jc w:val="center"/>
              <w:rPr>
                <w:sz w:val="20"/>
              </w:rPr>
            </w:pPr>
            <w:r>
              <w:rPr>
                <w:sz w:val="20"/>
              </w:rPr>
              <w:t>増</w:t>
              <w:tab/>
            </w:r>
            <w:r>
              <w:rPr>
                <w:spacing w:val="-17"/>
                <w:sz w:val="20"/>
              </w:rPr>
              <w:t>減</w:t>
            </w:r>
          </w:p>
        </w:tc>
        <w:tc>
          <w:tcPr>
            <w:tcW w:w="761" w:type="dxa"/>
            <w:tcBorders>
              <w:top w:val="nil"/>
              <w:left w:val="single" w:sz="12" w:space="0" w:color="000000"/>
              <w:right w:val="nil"/>
            </w:tcBorders>
          </w:tcPr>
          <w:p>
            <w:pPr>
              <w:pStyle w:val="TableParagraph"/>
              <w:spacing w:before="45"/>
              <w:ind w:right="23"/>
              <w:rPr>
                <w:sz w:val="20"/>
              </w:rPr>
            </w:pPr>
            <w:r>
              <w:rPr>
                <w:w w:val="85"/>
                <w:sz w:val="20"/>
              </w:rPr>
              <w:t>408</w:t>
            </w:r>
          </w:p>
        </w:tc>
        <w:tc>
          <w:tcPr>
            <w:tcW w:w="696" w:type="dxa"/>
            <w:tcBorders>
              <w:top w:val="nil"/>
              <w:left w:val="nil"/>
              <w:right w:val="nil"/>
            </w:tcBorders>
          </w:tcPr>
          <w:p>
            <w:pPr>
              <w:pStyle w:val="TableParagraph"/>
              <w:spacing w:before="45"/>
              <w:ind w:right="7"/>
              <w:rPr>
                <w:sz w:val="20"/>
              </w:rPr>
            </w:pPr>
            <w:r>
              <w:rPr>
                <w:w w:val="90"/>
                <w:sz w:val="20"/>
              </w:rPr>
              <w:t>82</w:t>
            </w:r>
          </w:p>
        </w:tc>
        <w:tc>
          <w:tcPr>
            <w:tcW w:w="696" w:type="dxa"/>
            <w:tcBorders>
              <w:top w:val="nil"/>
              <w:left w:val="nil"/>
            </w:tcBorders>
          </w:tcPr>
          <w:p>
            <w:pPr>
              <w:pStyle w:val="TableParagraph"/>
              <w:spacing w:before="45"/>
              <w:ind w:right="14"/>
              <w:rPr>
                <w:sz w:val="20"/>
              </w:rPr>
            </w:pPr>
            <w:r>
              <w:rPr>
                <w:w w:val="85"/>
                <w:sz w:val="20"/>
              </w:rPr>
              <w:t>326</w:t>
            </w:r>
          </w:p>
        </w:tc>
        <w:tc>
          <w:tcPr>
            <w:tcW w:w="768" w:type="dxa"/>
            <w:tcBorders>
              <w:top w:val="nil"/>
              <w:right w:val="nil"/>
            </w:tcBorders>
          </w:tcPr>
          <w:p>
            <w:pPr>
              <w:pStyle w:val="TableParagraph"/>
              <w:spacing w:before="45"/>
              <w:ind w:right="14"/>
              <w:rPr>
                <w:sz w:val="20"/>
              </w:rPr>
            </w:pPr>
            <w:r>
              <w:rPr>
                <w:w w:val="85"/>
                <w:sz w:val="20"/>
              </w:rPr>
              <w:t>391</w:t>
            </w:r>
          </w:p>
        </w:tc>
        <w:tc>
          <w:tcPr>
            <w:tcW w:w="689" w:type="dxa"/>
            <w:tcBorders>
              <w:top w:val="nil"/>
              <w:left w:val="nil"/>
              <w:right w:val="nil"/>
            </w:tcBorders>
          </w:tcPr>
          <w:p>
            <w:pPr>
              <w:pStyle w:val="TableParagraph"/>
              <w:spacing w:before="45"/>
              <w:ind w:right="13"/>
              <w:rPr>
                <w:sz w:val="20"/>
              </w:rPr>
            </w:pPr>
            <w:r>
              <w:rPr>
                <w:w w:val="90"/>
                <w:sz w:val="20"/>
              </w:rPr>
              <w:t>68</w:t>
            </w:r>
          </w:p>
        </w:tc>
        <w:tc>
          <w:tcPr>
            <w:tcW w:w="702" w:type="dxa"/>
            <w:tcBorders>
              <w:top w:val="nil"/>
              <w:left w:val="nil"/>
            </w:tcBorders>
          </w:tcPr>
          <w:p>
            <w:pPr>
              <w:pStyle w:val="TableParagraph"/>
              <w:spacing w:before="45"/>
              <w:ind w:right="6"/>
              <w:rPr>
                <w:sz w:val="20"/>
              </w:rPr>
            </w:pPr>
            <w:r>
              <w:rPr>
                <w:w w:val="85"/>
                <w:sz w:val="20"/>
              </w:rPr>
              <w:t>323</w:t>
            </w:r>
          </w:p>
        </w:tc>
        <w:tc>
          <w:tcPr>
            <w:tcW w:w="1039" w:type="dxa"/>
            <w:gridSpan w:val="2"/>
            <w:tcBorders>
              <w:top w:val="nil"/>
              <w:right w:val="nil"/>
            </w:tcBorders>
          </w:tcPr>
          <w:p>
            <w:pPr>
              <w:pStyle w:val="TableParagraph"/>
              <w:spacing w:before="45"/>
              <w:ind w:left="112"/>
              <w:jc w:val="left"/>
              <w:rPr>
                <w:sz w:val="20"/>
              </w:rPr>
            </w:pPr>
            <w:r>
              <w:rPr>
                <w:w w:val="145"/>
                <w:sz w:val="20"/>
              </w:rPr>
              <w:t>△ </w:t>
            </w:r>
            <w:r>
              <w:rPr>
                <w:w w:val="110"/>
                <w:sz w:val="20"/>
              </w:rPr>
              <w:t>2 </w:t>
            </w:r>
            <w:r>
              <w:rPr>
                <w:w w:val="145"/>
                <w:sz w:val="20"/>
              </w:rPr>
              <w:t>△ </w:t>
            </w:r>
            <w:r>
              <w:rPr>
                <w:spacing w:val="-9"/>
                <w:w w:val="110"/>
                <w:sz w:val="20"/>
              </w:rPr>
              <w:t>10</w:t>
            </w:r>
          </w:p>
        </w:tc>
        <w:tc>
          <w:tcPr>
            <w:tcW w:w="519" w:type="dxa"/>
            <w:tcBorders>
              <w:top w:val="nil"/>
              <w:left w:val="nil"/>
            </w:tcBorders>
          </w:tcPr>
          <w:p>
            <w:pPr>
              <w:pStyle w:val="TableParagraph"/>
              <w:spacing w:before="45"/>
              <w:ind w:right="1"/>
              <w:rPr>
                <w:sz w:val="20"/>
              </w:rPr>
            </w:pPr>
            <w:r>
              <w:rPr>
                <w:w w:val="89"/>
                <w:sz w:val="20"/>
              </w:rPr>
              <w:t>8</w:t>
            </w:r>
          </w:p>
        </w:tc>
        <w:tc>
          <w:tcPr>
            <w:tcW w:w="520" w:type="dxa"/>
            <w:tcBorders>
              <w:top w:val="nil"/>
              <w:right w:val="nil"/>
            </w:tcBorders>
          </w:tcPr>
          <w:p>
            <w:pPr>
              <w:pStyle w:val="TableParagraph"/>
              <w:spacing w:before="45"/>
              <w:ind w:right="9"/>
              <w:rPr>
                <w:sz w:val="20"/>
              </w:rPr>
            </w:pPr>
            <w:r>
              <w:rPr>
                <w:w w:val="89"/>
                <w:sz w:val="20"/>
              </w:rPr>
              <w:t>2</w:t>
            </w:r>
          </w:p>
        </w:tc>
        <w:tc>
          <w:tcPr>
            <w:tcW w:w="1039" w:type="dxa"/>
            <w:gridSpan w:val="2"/>
            <w:tcBorders>
              <w:top w:val="nil"/>
              <w:left w:val="nil"/>
            </w:tcBorders>
          </w:tcPr>
          <w:p>
            <w:pPr>
              <w:pStyle w:val="TableParagraph"/>
              <w:spacing w:before="45"/>
              <w:ind w:left="409"/>
              <w:jc w:val="left"/>
              <w:rPr>
                <w:sz w:val="20"/>
              </w:rPr>
            </w:pPr>
            <w:r>
              <w:rPr>
                <w:w w:val="110"/>
                <w:sz w:val="20"/>
              </w:rPr>
              <w:t>8 </w:t>
            </w:r>
            <w:r>
              <w:rPr>
                <w:w w:val="150"/>
                <w:sz w:val="20"/>
              </w:rPr>
              <w:t>△ </w:t>
            </w:r>
            <w:r>
              <w:rPr>
                <w:w w:val="110"/>
                <w:sz w:val="20"/>
              </w:rPr>
              <w:t>6</w:t>
            </w:r>
          </w:p>
        </w:tc>
        <w:tc>
          <w:tcPr>
            <w:tcW w:w="506" w:type="dxa"/>
            <w:tcBorders>
              <w:top w:val="nil"/>
              <w:right w:val="nil"/>
            </w:tcBorders>
          </w:tcPr>
          <w:p>
            <w:pPr>
              <w:pStyle w:val="TableParagraph"/>
              <w:spacing w:before="45"/>
              <w:ind w:right="5"/>
              <w:rPr>
                <w:sz w:val="20"/>
              </w:rPr>
            </w:pPr>
            <w:r>
              <w:rPr>
                <w:w w:val="90"/>
                <w:sz w:val="20"/>
              </w:rPr>
              <w:t>17</w:t>
            </w:r>
          </w:p>
        </w:tc>
        <w:tc>
          <w:tcPr>
            <w:tcW w:w="506" w:type="dxa"/>
            <w:tcBorders>
              <w:top w:val="nil"/>
              <w:left w:val="nil"/>
              <w:right w:val="nil"/>
            </w:tcBorders>
          </w:tcPr>
          <w:p>
            <w:pPr>
              <w:pStyle w:val="TableParagraph"/>
              <w:spacing w:before="45"/>
              <w:ind w:right="3"/>
              <w:rPr>
                <w:sz w:val="20"/>
              </w:rPr>
            </w:pPr>
            <w:r>
              <w:rPr>
                <w:w w:val="90"/>
                <w:sz w:val="20"/>
              </w:rPr>
              <w:t>16</w:t>
            </w:r>
          </w:p>
        </w:tc>
        <w:tc>
          <w:tcPr>
            <w:tcW w:w="500" w:type="dxa"/>
            <w:tcBorders>
              <w:top w:val="nil"/>
              <w:left w:val="nil"/>
              <w:right w:val="nil"/>
            </w:tcBorders>
          </w:tcPr>
          <w:p>
            <w:pPr>
              <w:pStyle w:val="TableParagraph"/>
              <w:spacing w:before="45"/>
              <w:ind w:right="-15"/>
              <w:rPr>
                <w:sz w:val="20"/>
              </w:rPr>
            </w:pPr>
            <w:r>
              <w:rPr>
                <w:w w:val="89"/>
                <w:sz w:val="20"/>
              </w:rPr>
              <w:t>1</w:t>
            </w:r>
          </w:p>
        </w:tc>
      </w:tr>
    </w:tbl>
    <w:p>
      <w:pPr>
        <w:pStyle w:val="BodyText"/>
        <w:spacing w:before="11"/>
        <w:rPr>
          <w:sz w:val="24"/>
        </w:rPr>
      </w:pPr>
    </w:p>
    <w:p>
      <w:pPr>
        <w:pStyle w:val="BodyText"/>
        <w:spacing w:line="235" w:lineRule="auto"/>
        <w:ind w:left="297" w:right="1422" w:firstLine="123"/>
      </w:pPr>
      <w:r>
        <w:rPr/>
        <w:t>(３)専修学校（高等課程）進学者、専修学校（一般課程）等入学者、公共職業能力開発施設等入学者数（表－３）</w:t>
      </w:r>
    </w:p>
    <w:p>
      <w:pPr>
        <w:pStyle w:val="BodyText"/>
        <w:spacing w:line="290" w:lineRule="exact"/>
        <w:ind w:left="829"/>
      </w:pPr>
      <w:r>
        <w:rPr/>
        <w:t>専修学校（高等課程）進学者は 3 人で、前年度より 7 人減少している。専修学校（一般課程）</w:t>
      </w:r>
    </w:p>
    <w:p>
      <w:pPr>
        <w:pStyle w:val="BodyText"/>
        <w:spacing w:line="290" w:lineRule="exact"/>
        <w:ind w:left="608"/>
      </w:pPr>
      <w:r>
        <w:rPr/>
        <w:t>等入学者は 14 人（専修学校（一般課程）6 人、各種学校 8 人）で、前年度より 3 人減少してい</w:t>
      </w:r>
    </w:p>
    <w:p>
      <w:pPr>
        <w:pStyle w:val="BodyText"/>
        <w:spacing w:line="292" w:lineRule="exact"/>
        <w:ind w:left="608"/>
      </w:pPr>
      <w:r>
        <w:rPr/>
        <w:t>る。公共職業能力開発施設等入学者は 5 人で、前年度より 11 人減少している。</w:t>
      </w:r>
    </w:p>
    <w:p>
      <w:pPr>
        <w:pStyle w:val="BodyText"/>
        <w:spacing w:before="12"/>
        <w:rPr>
          <w:sz w:val="21"/>
        </w:rPr>
      </w:pPr>
    </w:p>
    <w:p>
      <w:pPr>
        <w:tabs>
          <w:tab w:pos="1228" w:val="left" w:leader="none"/>
          <w:tab w:pos="8998" w:val="left" w:leader="none"/>
        </w:tabs>
        <w:spacing w:before="0"/>
        <w:ind w:left="388" w:right="0" w:firstLine="0"/>
        <w:jc w:val="left"/>
        <w:rPr>
          <w:sz w:val="21"/>
        </w:rPr>
      </w:pPr>
      <w:r>
        <w:rPr>
          <w:sz w:val="21"/>
        </w:rPr>
        <w:t>表－３</w:t>
        <w:tab/>
        <w:t>専修学校（高等課程）進学者等数</w:t>
        <w:tab/>
        <w:t>単位</w:t>
      </w:r>
      <w:r>
        <w:rPr>
          <w:spacing w:val="-15"/>
          <w:sz w:val="21"/>
        </w:rPr>
        <w:t>：</w:t>
      </w:r>
      <w:r>
        <w:rPr>
          <w:sz w:val="21"/>
        </w:rPr>
        <w:t>人</w:t>
      </w:r>
    </w:p>
    <w:p>
      <w:pPr>
        <w:pStyle w:val="BodyText"/>
        <w:spacing w:before="12"/>
        <w:rPr>
          <w:sz w:val="9"/>
        </w:rPr>
      </w:pPr>
    </w:p>
    <w:tbl>
      <w:tblPr>
        <w:tblW w:w="0" w:type="auto"/>
        <w:jc w:val="left"/>
        <w:tblInd w:w="4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065"/>
        <w:gridCol w:w="594"/>
        <w:gridCol w:w="587"/>
        <w:gridCol w:w="593"/>
        <w:gridCol w:w="587"/>
        <w:gridCol w:w="594"/>
        <w:gridCol w:w="587"/>
        <w:gridCol w:w="490"/>
        <w:gridCol w:w="490"/>
        <w:gridCol w:w="594"/>
        <w:gridCol w:w="587"/>
        <w:gridCol w:w="593"/>
        <w:gridCol w:w="587"/>
        <w:gridCol w:w="594"/>
        <w:gridCol w:w="562"/>
        <w:gridCol w:w="498"/>
      </w:tblGrid>
      <w:tr>
        <w:trPr>
          <w:trHeight w:val="337" w:hRule="atLeast"/>
        </w:trPr>
        <w:tc>
          <w:tcPr>
            <w:tcW w:w="1065" w:type="dxa"/>
            <w:vMerge w:val="restart"/>
            <w:tcBorders>
              <w:left w:val="nil"/>
              <w:bottom w:val="single" w:sz="12" w:space="0" w:color="000000"/>
            </w:tcBorders>
          </w:tcPr>
          <w:p>
            <w:pPr>
              <w:pStyle w:val="TableParagraph"/>
              <w:spacing w:before="9"/>
              <w:jc w:val="left"/>
              <w:rPr>
                <w:sz w:val="35"/>
              </w:rPr>
            </w:pPr>
          </w:p>
          <w:p>
            <w:pPr>
              <w:pStyle w:val="TableParagraph"/>
              <w:ind w:left="239"/>
              <w:jc w:val="left"/>
              <w:rPr>
                <w:sz w:val="22"/>
              </w:rPr>
            </w:pPr>
            <w:r>
              <w:rPr>
                <w:w w:val="105"/>
                <w:sz w:val="22"/>
              </w:rPr>
              <w:t>区 分</w:t>
            </w:r>
          </w:p>
        </w:tc>
        <w:tc>
          <w:tcPr>
            <w:tcW w:w="1774" w:type="dxa"/>
            <w:gridSpan w:val="3"/>
            <w:vMerge w:val="restart"/>
            <w:tcBorders>
              <w:right w:val="single" w:sz="12" w:space="0" w:color="000000"/>
            </w:tcBorders>
          </w:tcPr>
          <w:p>
            <w:pPr>
              <w:pStyle w:val="TableParagraph"/>
              <w:spacing w:line="267" w:lineRule="exact" w:before="65"/>
              <w:ind w:left="497"/>
              <w:jc w:val="left"/>
              <w:rPr>
                <w:sz w:val="22"/>
              </w:rPr>
            </w:pPr>
            <w:r>
              <w:rPr>
                <w:spacing w:val="-31"/>
                <w:sz w:val="22"/>
              </w:rPr>
              <w:t>専修学校</w:t>
            </w:r>
          </w:p>
          <w:p>
            <w:pPr>
              <w:pStyle w:val="TableParagraph"/>
              <w:spacing w:line="206" w:lineRule="auto" w:before="6"/>
              <w:ind w:left="394" w:right="337"/>
              <w:jc w:val="center"/>
              <w:rPr>
                <w:sz w:val="22"/>
              </w:rPr>
            </w:pPr>
            <w:r>
              <w:rPr>
                <w:spacing w:val="-23"/>
                <w:w w:val="110"/>
                <w:sz w:val="22"/>
              </w:rPr>
              <w:t>(高等課程) </w:t>
            </w:r>
            <w:r>
              <w:rPr>
                <w:spacing w:val="-31"/>
                <w:w w:val="110"/>
                <w:sz w:val="22"/>
              </w:rPr>
              <w:t>進学者数</w:t>
            </w:r>
          </w:p>
        </w:tc>
        <w:tc>
          <w:tcPr>
            <w:tcW w:w="5109" w:type="dxa"/>
            <w:gridSpan w:val="9"/>
            <w:tcBorders>
              <w:left w:val="single" w:sz="12" w:space="0" w:color="000000"/>
              <w:right w:val="single" w:sz="12" w:space="0" w:color="000000"/>
            </w:tcBorders>
          </w:tcPr>
          <w:p>
            <w:pPr>
              <w:pStyle w:val="TableParagraph"/>
              <w:spacing w:before="12"/>
              <w:ind w:left="1158"/>
              <w:jc w:val="left"/>
              <w:rPr>
                <w:sz w:val="22"/>
              </w:rPr>
            </w:pPr>
            <w:r>
              <w:rPr>
                <w:w w:val="110"/>
                <w:sz w:val="22"/>
              </w:rPr>
              <w:t>専修学校</w:t>
            </w:r>
            <w:r>
              <w:rPr>
                <w:w w:val="135"/>
                <w:sz w:val="22"/>
              </w:rPr>
              <w:t>(</w:t>
            </w:r>
            <w:r>
              <w:rPr>
                <w:w w:val="110"/>
                <w:sz w:val="22"/>
              </w:rPr>
              <w:t>一般課程)等入学者数</w:t>
            </w:r>
          </w:p>
        </w:tc>
        <w:tc>
          <w:tcPr>
            <w:tcW w:w="1654" w:type="dxa"/>
            <w:gridSpan w:val="3"/>
            <w:vMerge w:val="restart"/>
            <w:tcBorders>
              <w:left w:val="single" w:sz="12" w:space="0" w:color="000000"/>
              <w:right w:val="nil"/>
            </w:tcBorders>
          </w:tcPr>
          <w:p>
            <w:pPr>
              <w:pStyle w:val="TableParagraph"/>
              <w:spacing w:line="201" w:lineRule="auto" w:before="103"/>
              <w:ind w:left="236" w:right="167"/>
              <w:jc w:val="center"/>
              <w:rPr>
                <w:sz w:val="22"/>
              </w:rPr>
            </w:pPr>
            <w:r>
              <w:rPr>
                <w:spacing w:val="-25"/>
                <w:sz w:val="22"/>
              </w:rPr>
              <w:t>公共職業能力</w:t>
            </w:r>
            <w:r>
              <w:rPr>
                <w:spacing w:val="-23"/>
                <w:w w:val="105"/>
                <w:sz w:val="22"/>
              </w:rPr>
              <w:t>開発施設等</w:t>
            </w:r>
            <w:r>
              <w:rPr>
                <w:spacing w:val="-19"/>
                <w:w w:val="105"/>
                <w:sz w:val="22"/>
              </w:rPr>
              <w:t>入学者数</w:t>
            </w:r>
          </w:p>
        </w:tc>
      </w:tr>
      <w:tr>
        <w:trPr>
          <w:trHeight w:val="555" w:hRule="atLeast"/>
        </w:trPr>
        <w:tc>
          <w:tcPr>
            <w:tcW w:w="1065" w:type="dxa"/>
            <w:vMerge/>
            <w:tcBorders>
              <w:top w:val="nil"/>
              <w:left w:val="nil"/>
              <w:bottom w:val="single" w:sz="12" w:space="0" w:color="000000"/>
            </w:tcBorders>
          </w:tcPr>
          <w:p>
            <w:pPr>
              <w:rPr>
                <w:sz w:val="2"/>
                <w:szCs w:val="2"/>
              </w:rPr>
            </w:pPr>
          </w:p>
        </w:tc>
        <w:tc>
          <w:tcPr>
            <w:tcW w:w="1774" w:type="dxa"/>
            <w:gridSpan w:val="3"/>
            <w:vMerge/>
            <w:tcBorders>
              <w:top w:val="nil"/>
              <w:right w:val="single" w:sz="12" w:space="0" w:color="000000"/>
            </w:tcBorders>
          </w:tcPr>
          <w:p>
            <w:pPr>
              <w:rPr>
                <w:sz w:val="2"/>
                <w:szCs w:val="2"/>
              </w:rPr>
            </w:pPr>
          </w:p>
        </w:tc>
        <w:tc>
          <w:tcPr>
            <w:tcW w:w="1768" w:type="dxa"/>
            <w:gridSpan w:val="3"/>
            <w:tcBorders>
              <w:left w:val="single" w:sz="12" w:space="0" w:color="000000"/>
              <w:right w:val="single" w:sz="12" w:space="0" w:color="000000"/>
            </w:tcBorders>
          </w:tcPr>
          <w:p>
            <w:pPr>
              <w:pStyle w:val="TableParagraph"/>
              <w:spacing w:before="111"/>
              <w:ind w:left="56"/>
              <w:jc w:val="center"/>
              <w:rPr>
                <w:sz w:val="22"/>
              </w:rPr>
            </w:pPr>
            <w:r>
              <w:rPr>
                <w:w w:val="102"/>
                <w:sz w:val="22"/>
              </w:rPr>
              <w:t>計</w:t>
            </w:r>
          </w:p>
        </w:tc>
        <w:tc>
          <w:tcPr>
            <w:tcW w:w="1574" w:type="dxa"/>
            <w:gridSpan w:val="3"/>
            <w:tcBorders>
              <w:left w:val="single" w:sz="12" w:space="0" w:color="000000"/>
              <w:right w:val="single" w:sz="12" w:space="0" w:color="000000"/>
            </w:tcBorders>
          </w:tcPr>
          <w:p>
            <w:pPr>
              <w:pStyle w:val="TableParagraph"/>
              <w:spacing w:line="265" w:lineRule="exact"/>
              <w:ind w:left="63" w:right="23"/>
              <w:jc w:val="center"/>
              <w:rPr>
                <w:sz w:val="22"/>
              </w:rPr>
            </w:pPr>
            <w:r>
              <w:rPr>
                <w:w w:val="105"/>
                <w:sz w:val="22"/>
              </w:rPr>
              <w:t>専修学校</w:t>
            </w:r>
          </w:p>
          <w:p>
            <w:pPr>
              <w:pStyle w:val="TableParagraph"/>
              <w:spacing w:line="271" w:lineRule="exact"/>
              <w:ind w:left="95" w:right="23"/>
              <w:jc w:val="center"/>
              <w:rPr>
                <w:sz w:val="22"/>
              </w:rPr>
            </w:pPr>
            <w:r>
              <w:rPr>
                <w:w w:val="105"/>
                <w:sz w:val="22"/>
              </w:rPr>
              <w:t>（一般課程）</w:t>
            </w:r>
          </w:p>
        </w:tc>
        <w:tc>
          <w:tcPr>
            <w:tcW w:w="1767" w:type="dxa"/>
            <w:gridSpan w:val="3"/>
            <w:tcBorders>
              <w:left w:val="single" w:sz="12" w:space="0" w:color="000000"/>
              <w:right w:val="single" w:sz="12" w:space="0" w:color="000000"/>
            </w:tcBorders>
          </w:tcPr>
          <w:p>
            <w:pPr>
              <w:pStyle w:val="TableParagraph"/>
              <w:spacing w:before="111"/>
              <w:ind w:left="491"/>
              <w:jc w:val="left"/>
              <w:rPr>
                <w:sz w:val="22"/>
              </w:rPr>
            </w:pPr>
            <w:r>
              <w:rPr>
                <w:w w:val="105"/>
                <w:sz w:val="22"/>
              </w:rPr>
              <w:t>各種学校</w:t>
            </w:r>
          </w:p>
        </w:tc>
        <w:tc>
          <w:tcPr>
            <w:tcW w:w="1654" w:type="dxa"/>
            <w:gridSpan w:val="3"/>
            <w:vMerge/>
            <w:tcBorders>
              <w:top w:val="nil"/>
              <w:left w:val="single" w:sz="12" w:space="0" w:color="000000"/>
              <w:right w:val="nil"/>
            </w:tcBorders>
          </w:tcPr>
          <w:p>
            <w:pPr>
              <w:rPr>
                <w:sz w:val="2"/>
                <w:szCs w:val="2"/>
              </w:rPr>
            </w:pPr>
          </w:p>
        </w:tc>
      </w:tr>
      <w:tr>
        <w:trPr>
          <w:trHeight w:val="323" w:hRule="atLeast"/>
        </w:trPr>
        <w:tc>
          <w:tcPr>
            <w:tcW w:w="1065" w:type="dxa"/>
            <w:vMerge/>
            <w:tcBorders>
              <w:top w:val="nil"/>
              <w:left w:val="nil"/>
              <w:bottom w:val="single" w:sz="12" w:space="0" w:color="000000"/>
            </w:tcBorders>
          </w:tcPr>
          <w:p>
            <w:pPr>
              <w:rPr>
                <w:sz w:val="2"/>
                <w:szCs w:val="2"/>
              </w:rPr>
            </w:pPr>
          </w:p>
        </w:tc>
        <w:tc>
          <w:tcPr>
            <w:tcW w:w="594" w:type="dxa"/>
            <w:tcBorders>
              <w:bottom w:val="single" w:sz="12" w:space="0" w:color="000000"/>
            </w:tcBorders>
          </w:tcPr>
          <w:p>
            <w:pPr>
              <w:pStyle w:val="TableParagraph"/>
              <w:spacing w:before="5"/>
              <w:ind w:left="200"/>
              <w:jc w:val="left"/>
              <w:rPr>
                <w:sz w:val="22"/>
              </w:rPr>
            </w:pPr>
            <w:r>
              <w:rPr>
                <w:w w:val="102"/>
                <w:sz w:val="22"/>
              </w:rPr>
              <w:t>計</w:t>
            </w:r>
          </w:p>
        </w:tc>
        <w:tc>
          <w:tcPr>
            <w:tcW w:w="587" w:type="dxa"/>
            <w:tcBorders>
              <w:bottom w:val="single" w:sz="12" w:space="0" w:color="000000"/>
              <w:right w:val="single" w:sz="12" w:space="0" w:color="000000"/>
            </w:tcBorders>
          </w:tcPr>
          <w:p>
            <w:pPr>
              <w:pStyle w:val="TableParagraph"/>
              <w:spacing w:before="5"/>
              <w:ind w:left="200"/>
              <w:jc w:val="left"/>
              <w:rPr>
                <w:sz w:val="22"/>
              </w:rPr>
            </w:pPr>
            <w:r>
              <w:rPr>
                <w:w w:val="102"/>
                <w:sz w:val="22"/>
              </w:rPr>
              <w:t>男</w:t>
            </w:r>
          </w:p>
        </w:tc>
        <w:tc>
          <w:tcPr>
            <w:tcW w:w="593" w:type="dxa"/>
            <w:tcBorders>
              <w:left w:val="single" w:sz="12" w:space="0" w:color="000000"/>
              <w:bottom w:val="single" w:sz="12" w:space="0" w:color="000000"/>
              <w:right w:val="single" w:sz="12" w:space="0" w:color="000000"/>
            </w:tcBorders>
          </w:tcPr>
          <w:p>
            <w:pPr>
              <w:pStyle w:val="TableParagraph"/>
              <w:spacing w:before="5"/>
              <w:ind w:left="201"/>
              <w:jc w:val="left"/>
              <w:rPr>
                <w:sz w:val="22"/>
              </w:rPr>
            </w:pPr>
            <w:r>
              <w:rPr>
                <w:w w:val="102"/>
                <w:sz w:val="22"/>
              </w:rPr>
              <w:t>女</w:t>
            </w:r>
          </w:p>
        </w:tc>
        <w:tc>
          <w:tcPr>
            <w:tcW w:w="587" w:type="dxa"/>
            <w:tcBorders>
              <w:left w:val="single" w:sz="12" w:space="0" w:color="000000"/>
              <w:bottom w:val="single" w:sz="12" w:space="0" w:color="000000"/>
            </w:tcBorders>
          </w:tcPr>
          <w:p>
            <w:pPr>
              <w:pStyle w:val="TableParagraph"/>
              <w:spacing w:before="5"/>
              <w:ind w:left="202"/>
              <w:jc w:val="left"/>
              <w:rPr>
                <w:sz w:val="22"/>
              </w:rPr>
            </w:pPr>
            <w:r>
              <w:rPr>
                <w:w w:val="102"/>
                <w:sz w:val="22"/>
              </w:rPr>
              <w:t>計</w:t>
            </w:r>
          </w:p>
        </w:tc>
        <w:tc>
          <w:tcPr>
            <w:tcW w:w="594" w:type="dxa"/>
            <w:tcBorders>
              <w:bottom w:val="single" w:sz="12" w:space="0" w:color="000000"/>
            </w:tcBorders>
          </w:tcPr>
          <w:p>
            <w:pPr>
              <w:pStyle w:val="TableParagraph"/>
              <w:spacing w:before="5"/>
              <w:ind w:left="204"/>
              <w:jc w:val="left"/>
              <w:rPr>
                <w:sz w:val="22"/>
              </w:rPr>
            </w:pPr>
            <w:r>
              <w:rPr>
                <w:w w:val="102"/>
                <w:sz w:val="22"/>
              </w:rPr>
              <w:t>男</w:t>
            </w:r>
          </w:p>
        </w:tc>
        <w:tc>
          <w:tcPr>
            <w:tcW w:w="587" w:type="dxa"/>
            <w:tcBorders>
              <w:bottom w:val="single" w:sz="12" w:space="0" w:color="000000"/>
              <w:right w:val="single" w:sz="12" w:space="0" w:color="000000"/>
            </w:tcBorders>
          </w:tcPr>
          <w:p>
            <w:pPr>
              <w:pStyle w:val="TableParagraph"/>
              <w:spacing w:before="5"/>
              <w:ind w:left="204"/>
              <w:jc w:val="left"/>
              <w:rPr>
                <w:sz w:val="22"/>
              </w:rPr>
            </w:pPr>
            <w:r>
              <w:rPr>
                <w:w w:val="102"/>
                <w:sz w:val="22"/>
              </w:rPr>
              <w:t>女</w:t>
            </w:r>
          </w:p>
        </w:tc>
        <w:tc>
          <w:tcPr>
            <w:tcW w:w="490" w:type="dxa"/>
            <w:tcBorders>
              <w:left w:val="single" w:sz="12" w:space="0" w:color="000000"/>
              <w:bottom w:val="single" w:sz="12" w:space="0" w:color="000000"/>
              <w:right w:val="single" w:sz="12" w:space="0" w:color="000000"/>
            </w:tcBorders>
          </w:tcPr>
          <w:p>
            <w:pPr>
              <w:pStyle w:val="TableParagraph"/>
              <w:spacing w:before="5"/>
              <w:ind w:left="152"/>
              <w:jc w:val="left"/>
              <w:rPr>
                <w:sz w:val="22"/>
              </w:rPr>
            </w:pPr>
            <w:r>
              <w:rPr>
                <w:w w:val="102"/>
                <w:sz w:val="22"/>
              </w:rPr>
              <w:t>計</w:t>
            </w:r>
          </w:p>
        </w:tc>
        <w:tc>
          <w:tcPr>
            <w:tcW w:w="490" w:type="dxa"/>
            <w:tcBorders>
              <w:left w:val="single" w:sz="12" w:space="0" w:color="000000"/>
              <w:bottom w:val="single" w:sz="12" w:space="0" w:color="000000"/>
              <w:right w:val="single" w:sz="12" w:space="0" w:color="000000"/>
            </w:tcBorders>
          </w:tcPr>
          <w:p>
            <w:pPr>
              <w:pStyle w:val="TableParagraph"/>
              <w:spacing w:before="5"/>
              <w:ind w:left="153"/>
              <w:jc w:val="left"/>
              <w:rPr>
                <w:sz w:val="22"/>
              </w:rPr>
            </w:pPr>
            <w:r>
              <w:rPr>
                <w:w w:val="102"/>
                <w:sz w:val="22"/>
              </w:rPr>
              <w:t>男</w:t>
            </w:r>
          </w:p>
        </w:tc>
        <w:tc>
          <w:tcPr>
            <w:tcW w:w="594" w:type="dxa"/>
            <w:tcBorders>
              <w:left w:val="single" w:sz="12" w:space="0" w:color="000000"/>
              <w:bottom w:val="single" w:sz="12" w:space="0" w:color="000000"/>
              <w:right w:val="single" w:sz="12" w:space="0" w:color="000000"/>
            </w:tcBorders>
          </w:tcPr>
          <w:p>
            <w:pPr>
              <w:pStyle w:val="TableParagraph"/>
              <w:spacing w:before="5"/>
              <w:ind w:left="206"/>
              <w:jc w:val="left"/>
              <w:rPr>
                <w:sz w:val="22"/>
              </w:rPr>
            </w:pPr>
            <w:r>
              <w:rPr>
                <w:w w:val="102"/>
                <w:sz w:val="22"/>
              </w:rPr>
              <w:t>女</w:t>
            </w:r>
          </w:p>
        </w:tc>
        <w:tc>
          <w:tcPr>
            <w:tcW w:w="587" w:type="dxa"/>
            <w:tcBorders>
              <w:left w:val="single" w:sz="12" w:space="0" w:color="000000"/>
              <w:bottom w:val="single" w:sz="12" w:space="0" w:color="000000"/>
            </w:tcBorders>
          </w:tcPr>
          <w:p>
            <w:pPr>
              <w:pStyle w:val="TableParagraph"/>
              <w:spacing w:before="5"/>
              <w:ind w:left="206"/>
              <w:jc w:val="left"/>
              <w:rPr>
                <w:sz w:val="22"/>
              </w:rPr>
            </w:pPr>
            <w:r>
              <w:rPr>
                <w:w w:val="102"/>
                <w:sz w:val="22"/>
              </w:rPr>
              <w:t>計</w:t>
            </w:r>
          </w:p>
        </w:tc>
        <w:tc>
          <w:tcPr>
            <w:tcW w:w="593" w:type="dxa"/>
            <w:tcBorders>
              <w:bottom w:val="single" w:sz="12" w:space="0" w:color="000000"/>
            </w:tcBorders>
          </w:tcPr>
          <w:p>
            <w:pPr>
              <w:pStyle w:val="TableParagraph"/>
              <w:spacing w:before="5"/>
              <w:ind w:left="208"/>
              <w:jc w:val="left"/>
              <w:rPr>
                <w:sz w:val="22"/>
              </w:rPr>
            </w:pPr>
            <w:r>
              <w:rPr>
                <w:w w:val="102"/>
                <w:sz w:val="22"/>
              </w:rPr>
              <w:t>男</w:t>
            </w:r>
          </w:p>
        </w:tc>
        <w:tc>
          <w:tcPr>
            <w:tcW w:w="587" w:type="dxa"/>
            <w:tcBorders>
              <w:bottom w:val="single" w:sz="12" w:space="0" w:color="000000"/>
              <w:right w:val="single" w:sz="12" w:space="0" w:color="000000"/>
            </w:tcBorders>
          </w:tcPr>
          <w:p>
            <w:pPr>
              <w:pStyle w:val="TableParagraph"/>
              <w:spacing w:before="5"/>
              <w:ind w:left="210"/>
              <w:jc w:val="left"/>
              <w:rPr>
                <w:sz w:val="22"/>
              </w:rPr>
            </w:pPr>
            <w:r>
              <w:rPr>
                <w:w w:val="102"/>
                <w:sz w:val="22"/>
              </w:rPr>
              <w:t>女</w:t>
            </w:r>
          </w:p>
        </w:tc>
        <w:tc>
          <w:tcPr>
            <w:tcW w:w="594" w:type="dxa"/>
            <w:tcBorders>
              <w:left w:val="single" w:sz="12" w:space="0" w:color="000000"/>
              <w:bottom w:val="single" w:sz="12" w:space="0" w:color="000000"/>
              <w:right w:val="single" w:sz="12" w:space="0" w:color="000000"/>
            </w:tcBorders>
          </w:tcPr>
          <w:p>
            <w:pPr>
              <w:pStyle w:val="TableParagraph"/>
              <w:spacing w:before="5"/>
              <w:ind w:left="209"/>
              <w:jc w:val="left"/>
              <w:rPr>
                <w:sz w:val="22"/>
              </w:rPr>
            </w:pPr>
            <w:r>
              <w:rPr>
                <w:w w:val="102"/>
                <w:sz w:val="22"/>
              </w:rPr>
              <w:t>計</w:t>
            </w:r>
          </w:p>
        </w:tc>
        <w:tc>
          <w:tcPr>
            <w:tcW w:w="562" w:type="dxa"/>
            <w:tcBorders>
              <w:left w:val="single" w:sz="12" w:space="0" w:color="000000"/>
              <w:bottom w:val="single" w:sz="12" w:space="0" w:color="000000"/>
            </w:tcBorders>
          </w:tcPr>
          <w:p>
            <w:pPr>
              <w:pStyle w:val="TableParagraph"/>
              <w:spacing w:before="5"/>
              <w:ind w:left="197"/>
              <w:jc w:val="left"/>
              <w:rPr>
                <w:sz w:val="22"/>
              </w:rPr>
            </w:pPr>
            <w:r>
              <w:rPr>
                <w:w w:val="102"/>
                <w:sz w:val="22"/>
              </w:rPr>
              <w:t>男</w:t>
            </w:r>
          </w:p>
        </w:tc>
        <w:tc>
          <w:tcPr>
            <w:tcW w:w="498" w:type="dxa"/>
            <w:tcBorders>
              <w:bottom w:val="single" w:sz="12" w:space="0" w:color="000000"/>
              <w:right w:val="nil"/>
            </w:tcBorders>
          </w:tcPr>
          <w:p>
            <w:pPr>
              <w:pStyle w:val="TableParagraph"/>
              <w:spacing w:before="5"/>
              <w:ind w:left="172"/>
              <w:jc w:val="left"/>
              <w:rPr>
                <w:sz w:val="22"/>
              </w:rPr>
            </w:pPr>
            <w:r>
              <w:rPr>
                <w:w w:val="102"/>
                <w:sz w:val="22"/>
              </w:rPr>
              <w:t>女</w:t>
            </w:r>
          </w:p>
        </w:tc>
      </w:tr>
      <w:tr>
        <w:trPr>
          <w:trHeight w:val="1036" w:hRule="atLeast"/>
        </w:trPr>
        <w:tc>
          <w:tcPr>
            <w:tcW w:w="1065" w:type="dxa"/>
            <w:tcBorders>
              <w:top w:val="single" w:sz="12" w:space="0" w:color="000000"/>
              <w:left w:val="nil"/>
            </w:tcBorders>
          </w:tcPr>
          <w:p>
            <w:pPr>
              <w:pStyle w:val="TableParagraph"/>
              <w:numPr>
                <w:ilvl w:val="0"/>
                <w:numId w:val="4"/>
              </w:numPr>
              <w:tabs>
                <w:tab w:pos="343" w:val="left" w:leader="none"/>
              </w:tabs>
              <w:spacing w:line="240" w:lineRule="auto" w:before="10" w:after="0"/>
              <w:ind w:left="342" w:right="-29" w:hanging="310"/>
              <w:jc w:val="left"/>
              <w:rPr>
                <w:sz w:val="22"/>
              </w:rPr>
            </w:pPr>
            <w:r>
              <w:rPr>
                <w:sz w:val="22"/>
              </w:rPr>
              <w:t>年  3</w:t>
            </w:r>
            <w:r>
              <w:rPr>
                <w:spacing w:val="-8"/>
                <w:sz w:val="22"/>
              </w:rPr>
              <w:t> 月</w:t>
            </w:r>
          </w:p>
          <w:p>
            <w:pPr>
              <w:pStyle w:val="TableParagraph"/>
              <w:numPr>
                <w:ilvl w:val="0"/>
                <w:numId w:val="4"/>
              </w:numPr>
              <w:tabs>
                <w:tab w:pos="343" w:val="left" w:leader="none"/>
              </w:tabs>
              <w:spacing w:line="240" w:lineRule="auto" w:before="52" w:after="0"/>
              <w:ind w:left="342" w:right="-29" w:hanging="310"/>
              <w:jc w:val="left"/>
              <w:rPr>
                <w:sz w:val="22"/>
              </w:rPr>
            </w:pPr>
            <w:r>
              <w:rPr>
                <w:sz w:val="22"/>
              </w:rPr>
              <w:t>年  3</w:t>
            </w:r>
            <w:r>
              <w:rPr>
                <w:spacing w:val="-8"/>
                <w:sz w:val="22"/>
              </w:rPr>
              <w:t> 月</w:t>
            </w:r>
          </w:p>
          <w:p>
            <w:pPr>
              <w:pStyle w:val="TableParagraph"/>
              <w:tabs>
                <w:tab w:pos="846" w:val="left" w:leader="none"/>
              </w:tabs>
              <w:spacing w:before="66"/>
              <w:ind w:left="32" w:right="-29"/>
              <w:jc w:val="left"/>
              <w:rPr>
                <w:sz w:val="22"/>
              </w:rPr>
            </w:pPr>
            <w:r>
              <w:rPr>
                <w:w w:val="105"/>
                <w:sz w:val="22"/>
              </w:rPr>
              <w:t>増</w:t>
              <w:tab/>
              <w:t>減</w:t>
            </w:r>
          </w:p>
        </w:tc>
        <w:tc>
          <w:tcPr>
            <w:tcW w:w="1774" w:type="dxa"/>
            <w:gridSpan w:val="3"/>
            <w:tcBorders>
              <w:top w:val="single" w:sz="12" w:space="0" w:color="000000"/>
              <w:right w:val="single" w:sz="12" w:space="0" w:color="000000"/>
            </w:tcBorders>
          </w:tcPr>
          <w:p>
            <w:pPr>
              <w:pStyle w:val="TableParagraph"/>
              <w:tabs>
                <w:tab w:pos="1049" w:val="left" w:leader="none"/>
                <w:tab w:pos="1630" w:val="left" w:leader="none"/>
              </w:tabs>
              <w:spacing w:before="10"/>
              <w:ind w:left="351"/>
              <w:jc w:val="center"/>
              <w:rPr>
                <w:sz w:val="22"/>
              </w:rPr>
            </w:pPr>
            <w:r>
              <w:rPr>
                <w:spacing w:val="-6"/>
                <w:sz w:val="22"/>
              </w:rPr>
              <w:t>10</w:t>
              <w:tab/>
            </w:r>
            <w:r>
              <w:rPr>
                <w:sz w:val="22"/>
              </w:rPr>
              <w:t>9</w:t>
              <w:tab/>
            </w:r>
            <w:r>
              <w:rPr>
                <w:spacing w:val="-12"/>
                <w:w w:val="95"/>
                <w:sz w:val="22"/>
              </w:rPr>
              <w:t>1</w:t>
            </w:r>
          </w:p>
          <w:p>
            <w:pPr>
              <w:pStyle w:val="TableParagraph"/>
              <w:tabs>
                <w:tab w:pos="933" w:val="left" w:leader="none"/>
                <w:tab w:pos="1424" w:val="left" w:leader="none"/>
              </w:tabs>
              <w:spacing w:before="52"/>
              <w:ind w:left="351"/>
              <w:jc w:val="center"/>
              <w:rPr>
                <w:sz w:val="22"/>
              </w:rPr>
            </w:pPr>
            <w:r>
              <w:rPr>
                <w:w w:val="105"/>
                <w:sz w:val="22"/>
              </w:rPr>
              <w:t>3</w:t>
              <w:tab/>
              <w:t>3</w:t>
              <w:tab/>
            </w:r>
            <w:r>
              <w:rPr>
                <w:w w:val="135"/>
                <w:sz w:val="22"/>
              </w:rPr>
              <w:t>-</w:t>
            </w:r>
          </w:p>
          <w:p>
            <w:pPr>
              <w:pStyle w:val="TableParagraph"/>
              <w:spacing w:before="66"/>
              <w:ind w:left="148"/>
              <w:jc w:val="left"/>
              <w:rPr>
                <w:sz w:val="22"/>
              </w:rPr>
            </w:pPr>
            <w:r>
              <w:rPr>
                <w:w w:val="155"/>
                <w:sz w:val="22"/>
              </w:rPr>
              <w:t>△ </w:t>
            </w:r>
            <w:r>
              <w:rPr>
                <w:w w:val="115"/>
                <w:sz w:val="22"/>
              </w:rPr>
              <w:t>7 </w:t>
            </w:r>
            <w:r>
              <w:rPr>
                <w:w w:val="155"/>
                <w:sz w:val="22"/>
              </w:rPr>
              <w:t>△ </w:t>
            </w:r>
            <w:r>
              <w:rPr>
                <w:w w:val="115"/>
                <w:sz w:val="22"/>
              </w:rPr>
              <w:t>6 </w:t>
            </w:r>
            <w:r>
              <w:rPr>
                <w:w w:val="155"/>
                <w:sz w:val="22"/>
              </w:rPr>
              <w:t>△ </w:t>
            </w:r>
            <w:r>
              <w:rPr>
                <w:w w:val="115"/>
                <w:sz w:val="22"/>
              </w:rPr>
              <w:t>1</w:t>
            </w:r>
          </w:p>
        </w:tc>
        <w:tc>
          <w:tcPr>
            <w:tcW w:w="5109" w:type="dxa"/>
            <w:gridSpan w:val="9"/>
            <w:tcBorders>
              <w:top w:val="single" w:sz="12" w:space="0" w:color="000000"/>
              <w:left w:val="single" w:sz="12" w:space="0" w:color="000000"/>
              <w:right w:val="single" w:sz="12" w:space="0" w:color="000000"/>
            </w:tcBorders>
          </w:tcPr>
          <w:p>
            <w:pPr>
              <w:pStyle w:val="TableParagraph"/>
              <w:tabs>
                <w:tab w:pos="938" w:val="left" w:leader="none"/>
                <w:tab w:pos="1635" w:val="left" w:leader="none"/>
                <w:tab w:pos="2126" w:val="left" w:leader="none"/>
                <w:tab w:pos="2618" w:val="left" w:leader="none"/>
                <w:tab w:pos="3199" w:val="left" w:leader="none"/>
                <w:tab w:pos="3690" w:val="left" w:leader="none"/>
                <w:tab w:pos="4388" w:val="left" w:leader="none"/>
                <w:tab w:pos="4982" w:val="left" w:leader="none"/>
              </w:tabs>
              <w:spacing w:before="10"/>
              <w:ind w:left="343" w:right="-29"/>
              <w:jc w:val="center"/>
              <w:rPr>
                <w:sz w:val="22"/>
              </w:rPr>
            </w:pPr>
            <w:r>
              <w:rPr>
                <w:spacing w:val="-5"/>
                <w:sz w:val="22"/>
              </w:rPr>
              <w:t>17</w:t>
              <w:tab/>
            </w:r>
            <w:r>
              <w:rPr>
                <w:spacing w:val="-6"/>
                <w:sz w:val="22"/>
              </w:rPr>
              <w:t>11</w:t>
              <w:tab/>
            </w:r>
            <w:r>
              <w:rPr>
                <w:sz w:val="22"/>
              </w:rPr>
              <w:t>6</w:t>
              <w:tab/>
              <w:t>5</w:t>
              <w:tab/>
              <w:t>2</w:t>
              <w:tab/>
              <w:t>3</w:t>
              <w:tab/>
            </w:r>
            <w:r>
              <w:rPr>
                <w:spacing w:val="-6"/>
                <w:sz w:val="22"/>
              </w:rPr>
              <w:t>12</w:t>
              <w:tab/>
            </w:r>
            <w:r>
              <w:rPr>
                <w:sz w:val="22"/>
              </w:rPr>
              <w:t>9</w:t>
              <w:tab/>
            </w:r>
            <w:r>
              <w:rPr>
                <w:w w:val="95"/>
                <w:sz w:val="22"/>
              </w:rPr>
              <w:t>3</w:t>
            </w:r>
          </w:p>
          <w:p>
            <w:pPr>
              <w:pStyle w:val="TableParagraph"/>
              <w:tabs>
                <w:tab w:pos="938" w:val="left" w:leader="none"/>
                <w:tab w:pos="1622" w:val="left" w:leader="none"/>
                <w:tab w:pos="2114" w:val="left" w:leader="none"/>
                <w:tab w:pos="2605" w:val="left" w:leader="none"/>
                <w:tab w:pos="3199" w:val="left" w:leader="none"/>
                <w:tab w:pos="3793" w:val="left" w:leader="none"/>
                <w:tab w:pos="4388" w:val="left" w:leader="none"/>
                <w:tab w:pos="4969" w:val="left" w:leader="none"/>
              </w:tabs>
              <w:spacing w:before="52"/>
              <w:ind w:left="343" w:right="-15"/>
              <w:jc w:val="center"/>
              <w:rPr>
                <w:sz w:val="22"/>
              </w:rPr>
            </w:pPr>
            <w:r>
              <w:rPr>
                <w:spacing w:val="-5"/>
                <w:sz w:val="22"/>
              </w:rPr>
              <w:t>14</w:t>
              <w:tab/>
            </w:r>
            <w:r>
              <w:rPr>
                <w:spacing w:val="-6"/>
                <w:sz w:val="22"/>
              </w:rPr>
              <w:t>10</w:t>
              <w:tab/>
            </w:r>
            <w:r>
              <w:rPr>
                <w:sz w:val="22"/>
              </w:rPr>
              <w:t>4</w:t>
              <w:tab/>
              <w:t>6</w:t>
              <w:tab/>
              <w:t>4</w:t>
              <w:tab/>
              <w:t>2</w:t>
              <w:tab/>
              <w:t>8</w:t>
              <w:tab/>
              <w:t>6</w:t>
              <w:tab/>
            </w:r>
            <w:r>
              <w:rPr>
                <w:w w:val="95"/>
                <w:sz w:val="22"/>
              </w:rPr>
              <w:t>2</w:t>
            </w:r>
          </w:p>
          <w:p>
            <w:pPr>
              <w:pStyle w:val="TableParagraph"/>
              <w:tabs>
                <w:tab w:pos="2126" w:val="left" w:leader="none"/>
                <w:tab w:pos="2618" w:val="left" w:leader="none"/>
              </w:tabs>
              <w:spacing w:before="66"/>
              <w:ind w:left="150" w:right="-29"/>
              <w:jc w:val="center"/>
              <w:rPr>
                <w:sz w:val="22"/>
              </w:rPr>
            </w:pPr>
            <w:r>
              <w:rPr>
                <w:w w:val="155"/>
                <w:sz w:val="22"/>
              </w:rPr>
              <w:t>△ </w:t>
            </w:r>
            <w:r>
              <w:rPr>
                <w:w w:val="110"/>
                <w:sz w:val="22"/>
              </w:rPr>
              <w:t>3   </w:t>
            </w:r>
            <w:r>
              <w:rPr>
                <w:w w:val="155"/>
                <w:sz w:val="22"/>
              </w:rPr>
              <w:t>△ </w:t>
            </w:r>
            <w:r>
              <w:rPr>
                <w:w w:val="110"/>
                <w:sz w:val="22"/>
              </w:rPr>
              <w:t>1</w:t>
            </w:r>
            <w:r>
              <w:rPr>
                <w:spacing w:val="37"/>
                <w:w w:val="110"/>
                <w:sz w:val="22"/>
              </w:rPr>
              <w:t> </w:t>
            </w:r>
            <w:r>
              <w:rPr>
                <w:w w:val="155"/>
                <w:sz w:val="22"/>
              </w:rPr>
              <w:t>△</w:t>
            </w:r>
            <w:r>
              <w:rPr>
                <w:spacing w:val="-11"/>
                <w:w w:val="155"/>
                <w:sz w:val="22"/>
              </w:rPr>
              <w:t> </w:t>
            </w:r>
            <w:r>
              <w:rPr>
                <w:w w:val="110"/>
                <w:sz w:val="22"/>
              </w:rPr>
              <w:t>2</w:t>
              <w:tab/>
              <w:t>1</w:t>
              <w:tab/>
              <w:t>2  </w:t>
            </w:r>
            <w:r>
              <w:rPr>
                <w:w w:val="155"/>
                <w:sz w:val="22"/>
              </w:rPr>
              <w:t>△ </w:t>
            </w:r>
            <w:r>
              <w:rPr>
                <w:w w:val="110"/>
                <w:sz w:val="22"/>
              </w:rPr>
              <w:t>1   </w:t>
            </w:r>
            <w:r>
              <w:rPr>
                <w:w w:val="155"/>
                <w:sz w:val="22"/>
              </w:rPr>
              <w:t>△ </w:t>
            </w:r>
            <w:r>
              <w:rPr>
                <w:w w:val="110"/>
                <w:sz w:val="22"/>
              </w:rPr>
              <w:t>4  </w:t>
            </w:r>
            <w:r>
              <w:rPr>
                <w:w w:val="155"/>
                <w:sz w:val="22"/>
              </w:rPr>
              <w:t>△ </w:t>
            </w:r>
            <w:r>
              <w:rPr>
                <w:w w:val="110"/>
                <w:sz w:val="22"/>
              </w:rPr>
              <w:t>3  </w:t>
            </w:r>
            <w:r>
              <w:rPr>
                <w:w w:val="155"/>
                <w:sz w:val="22"/>
              </w:rPr>
              <w:t>△</w:t>
            </w:r>
            <w:r>
              <w:rPr>
                <w:spacing w:val="-2"/>
                <w:w w:val="155"/>
                <w:sz w:val="22"/>
              </w:rPr>
              <w:t> </w:t>
            </w:r>
            <w:r>
              <w:rPr>
                <w:w w:val="110"/>
                <w:sz w:val="22"/>
              </w:rPr>
              <w:t>1</w:t>
            </w:r>
          </w:p>
        </w:tc>
        <w:tc>
          <w:tcPr>
            <w:tcW w:w="1654" w:type="dxa"/>
            <w:gridSpan w:val="3"/>
            <w:tcBorders>
              <w:top w:val="single" w:sz="12" w:space="0" w:color="000000"/>
              <w:left w:val="single" w:sz="12" w:space="0" w:color="000000"/>
              <w:right w:val="nil"/>
            </w:tcBorders>
          </w:tcPr>
          <w:p>
            <w:pPr>
              <w:pStyle w:val="TableParagraph"/>
              <w:tabs>
                <w:tab w:pos="920" w:val="left" w:leader="none"/>
                <w:tab w:pos="1410" w:val="left" w:leader="none"/>
              </w:tabs>
              <w:spacing w:before="10"/>
              <w:ind w:left="364"/>
              <w:jc w:val="left"/>
              <w:rPr>
                <w:sz w:val="22"/>
              </w:rPr>
            </w:pPr>
            <w:r>
              <w:rPr>
                <w:spacing w:val="-12"/>
                <w:w w:val="105"/>
                <w:sz w:val="22"/>
              </w:rPr>
              <w:t>16</w:t>
              <w:tab/>
            </w:r>
            <w:r>
              <w:rPr>
                <w:spacing w:val="-6"/>
                <w:w w:val="105"/>
                <w:sz w:val="22"/>
              </w:rPr>
              <w:t>16</w:t>
              <w:tab/>
            </w:r>
            <w:r>
              <w:rPr>
                <w:w w:val="135"/>
                <w:sz w:val="22"/>
              </w:rPr>
              <w:t>-</w:t>
            </w:r>
          </w:p>
          <w:p>
            <w:pPr>
              <w:pStyle w:val="TableParagraph"/>
              <w:tabs>
                <w:tab w:pos="1023" w:val="left" w:leader="none"/>
                <w:tab w:pos="1410" w:val="left" w:leader="none"/>
              </w:tabs>
              <w:spacing w:before="52"/>
              <w:ind w:left="455"/>
              <w:jc w:val="left"/>
              <w:rPr>
                <w:sz w:val="22"/>
              </w:rPr>
            </w:pPr>
            <w:r>
              <w:rPr>
                <w:w w:val="105"/>
                <w:sz w:val="22"/>
              </w:rPr>
              <w:t>5</w:t>
              <w:tab/>
              <w:t>5</w:t>
              <w:tab/>
            </w:r>
            <w:r>
              <w:rPr>
                <w:w w:val="135"/>
                <w:sz w:val="22"/>
              </w:rPr>
              <w:t>-</w:t>
            </w:r>
          </w:p>
          <w:p>
            <w:pPr>
              <w:pStyle w:val="TableParagraph"/>
              <w:tabs>
                <w:tab w:pos="1410" w:val="left" w:leader="none"/>
              </w:tabs>
              <w:spacing w:before="66"/>
              <w:ind w:left="54"/>
              <w:jc w:val="left"/>
              <w:rPr>
                <w:sz w:val="22"/>
              </w:rPr>
            </w:pPr>
            <w:r>
              <w:rPr>
                <w:w w:val="150"/>
                <w:sz w:val="22"/>
              </w:rPr>
              <w:t>△ </w:t>
            </w:r>
            <w:r>
              <w:rPr>
                <w:spacing w:val="-12"/>
                <w:w w:val="110"/>
                <w:sz w:val="22"/>
              </w:rPr>
              <w:t>11</w:t>
            </w:r>
            <w:r>
              <w:rPr>
                <w:spacing w:val="-32"/>
                <w:w w:val="110"/>
                <w:sz w:val="22"/>
              </w:rPr>
              <w:t> </w:t>
            </w:r>
            <w:r>
              <w:rPr>
                <w:w w:val="150"/>
                <w:sz w:val="22"/>
              </w:rPr>
              <w:t>△</w:t>
            </w:r>
            <w:r>
              <w:rPr>
                <w:spacing w:val="-28"/>
                <w:w w:val="150"/>
                <w:sz w:val="22"/>
              </w:rPr>
              <w:t> </w:t>
            </w:r>
            <w:r>
              <w:rPr>
                <w:spacing w:val="-6"/>
                <w:w w:val="110"/>
                <w:sz w:val="22"/>
              </w:rPr>
              <w:t>11</w:t>
              <w:tab/>
            </w:r>
            <w:r>
              <w:rPr>
                <w:w w:val="150"/>
                <w:sz w:val="22"/>
              </w:rPr>
              <w:t>-</w:t>
            </w:r>
          </w:p>
        </w:tc>
      </w:tr>
    </w:tbl>
    <w:p>
      <w:pPr>
        <w:pStyle w:val="BodyText"/>
        <w:spacing w:before="8"/>
        <w:rPr>
          <w:sz w:val="29"/>
        </w:rPr>
      </w:pPr>
    </w:p>
    <w:p>
      <w:pPr>
        <w:pStyle w:val="BodyText"/>
        <w:spacing w:line="293" w:lineRule="exact"/>
        <w:ind w:left="394"/>
      </w:pPr>
      <w:r>
        <w:rPr/>
        <w:t>(４)産業別就職者数（表－４）</w:t>
      </w:r>
    </w:p>
    <w:p>
      <w:pPr>
        <w:pStyle w:val="BodyText"/>
        <w:spacing w:line="290" w:lineRule="exact"/>
        <w:ind w:left="829"/>
      </w:pPr>
      <w:r>
        <w:rPr/>
        <w:t>産業別では第１次産業が 2 人、第２次産業が 24 人、第３次産業が 37 人、左記以外のものが</w:t>
      </w:r>
    </w:p>
    <w:p>
      <w:pPr>
        <w:pStyle w:val="BodyText"/>
        <w:spacing w:line="290" w:lineRule="exact"/>
        <w:ind w:left="608"/>
      </w:pPr>
      <w:r>
        <w:rPr/>
        <w:t>5 人となっている。</w:t>
      </w:r>
    </w:p>
    <w:p>
      <w:pPr>
        <w:pStyle w:val="BodyText"/>
        <w:spacing w:line="237" w:lineRule="auto" w:before="1"/>
        <w:ind w:left="827" w:right="3394"/>
      </w:pPr>
      <w:r>
        <w:rPr/>
        <w:t>県内・県外別では県内就職者 32 人、県外就職者 36 人となっている。県外就職率は 52.9％で、前年度より 12.1 ポイント上昇している。</w:t>
      </w:r>
    </w:p>
    <w:p>
      <w:pPr>
        <w:pStyle w:val="BodyText"/>
        <w:spacing w:before="9"/>
        <w:rPr>
          <w:sz w:val="21"/>
        </w:rPr>
      </w:pPr>
    </w:p>
    <w:p>
      <w:pPr>
        <w:tabs>
          <w:tab w:pos="1334" w:val="left" w:leader="none"/>
          <w:tab w:pos="8158" w:val="left" w:leader="none"/>
        </w:tabs>
        <w:spacing w:before="0" w:after="53"/>
        <w:ind w:left="494" w:right="0" w:firstLine="0"/>
        <w:jc w:val="left"/>
        <w:rPr>
          <w:sz w:val="21"/>
        </w:rPr>
      </w:pPr>
      <w:r>
        <w:rPr>
          <w:sz w:val="21"/>
        </w:rPr>
        <w:t>表－４</w:t>
        <w:tab/>
        <w:t>産業別就職者数</w:t>
        <w:tab/>
        <w:t>単位：人・％</w:t>
      </w:r>
    </w:p>
    <w:tbl>
      <w:tblPr>
        <w:tblW w:w="0" w:type="auto"/>
        <w:jc w:val="left"/>
        <w:tblInd w:w="5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43"/>
        <w:gridCol w:w="470"/>
        <w:gridCol w:w="697"/>
        <w:gridCol w:w="439"/>
        <w:gridCol w:w="276"/>
        <w:gridCol w:w="879"/>
        <w:gridCol w:w="468"/>
        <w:gridCol w:w="152"/>
        <w:gridCol w:w="879"/>
        <w:gridCol w:w="622"/>
        <w:gridCol w:w="879"/>
        <w:gridCol w:w="622"/>
        <w:gridCol w:w="887"/>
        <w:gridCol w:w="291"/>
        <w:gridCol w:w="330"/>
        <w:gridCol w:w="879"/>
      </w:tblGrid>
      <w:tr>
        <w:trPr>
          <w:trHeight w:val="326" w:hRule="atLeast"/>
        </w:trPr>
        <w:tc>
          <w:tcPr>
            <w:tcW w:w="813" w:type="dxa"/>
            <w:gridSpan w:val="2"/>
            <w:vMerge w:val="restart"/>
            <w:tcBorders>
              <w:top w:val="single" w:sz="6" w:space="0" w:color="000000"/>
              <w:bottom w:val="single" w:sz="12" w:space="0" w:color="000000"/>
            </w:tcBorders>
          </w:tcPr>
          <w:p>
            <w:pPr>
              <w:pStyle w:val="TableParagraph"/>
              <w:spacing w:before="194"/>
              <w:ind w:left="496"/>
              <w:jc w:val="left"/>
              <w:rPr>
                <w:sz w:val="19"/>
              </w:rPr>
            </w:pPr>
            <w:r>
              <w:rPr>
                <w:w w:val="101"/>
                <w:sz w:val="19"/>
              </w:rPr>
              <w:t>区</w:t>
            </w:r>
          </w:p>
        </w:tc>
        <w:tc>
          <w:tcPr>
            <w:tcW w:w="697" w:type="dxa"/>
            <w:vMerge w:val="restart"/>
            <w:tcBorders>
              <w:top w:val="single" w:sz="6" w:space="0" w:color="000000"/>
              <w:bottom w:val="single" w:sz="12" w:space="0" w:color="000000"/>
              <w:right w:val="single" w:sz="18" w:space="0" w:color="000000"/>
            </w:tcBorders>
          </w:tcPr>
          <w:p>
            <w:pPr>
              <w:pStyle w:val="TableParagraph"/>
              <w:spacing w:before="194"/>
              <w:ind w:left="25"/>
              <w:jc w:val="left"/>
              <w:rPr>
                <w:sz w:val="19"/>
              </w:rPr>
            </w:pPr>
            <w:r>
              <w:rPr>
                <w:w w:val="101"/>
                <w:sz w:val="19"/>
              </w:rPr>
              <w:t>分</w:t>
            </w:r>
          </w:p>
        </w:tc>
        <w:tc>
          <w:tcPr>
            <w:tcW w:w="1594" w:type="dxa"/>
            <w:gridSpan w:val="3"/>
            <w:tcBorders>
              <w:top w:val="single" w:sz="6" w:space="0" w:color="000000"/>
              <w:left w:val="single" w:sz="18" w:space="0" w:color="000000"/>
              <w:right w:val="single" w:sz="8" w:space="0" w:color="000000"/>
            </w:tcBorders>
          </w:tcPr>
          <w:p>
            <w:pPr>
              <w:pStyle w:val="TableParagraph"/>
              <w:spacing w:before="28"/>
              <w:ind w:left="19"/>
              <w:jc w:val="center"/>
              <w:rPr>
                <w:sz w:val="19"/>
              </w:rPr>
            </w:pPr>
            <w:r>
              <w:rPr>
                <w:w w:val="101"/>
                <w:sz w:val="19"/>
              </w:rPr>
              <w:t>計</w:t>
            </w:r>
          </w:p>
        </w:tc>
        <w:tc>
          <w:tcPr>
            <w:tcW w:w="1499" w:type="dxa"/>
            <w:gridSpan w:val="3"/>
            <w:tcBorders>
              <w:top w:val="single" w:sz="6" w:space="0" w:color="000000"/>
              <w:left w:val="single" w:sz="8" w:space="0" w:color="000000"/>
              <w:right w:val="single" w:sz="18" w:space="0" w:color="000000"/>
            </w:tcBorders>
          </w:tcPr>
          <w:p>
            <w:pPr>
              <w:pStyle w:val="TableParagraph"/>
              <w:spacing w:before="28"/>
              <w:ind w:left="218"/>
              <w:jc w:val="left"/>
              <w:rPr>
                <w:sz w:val="19"/>
              </w:rPr>
            </w:pPr>
            <w:r>
              <w:rPr>
                <w:sz w:val="19"/>
              </w:rPr>
              <w:t>第１次産業</w:t>
            </w:r>
          </w:p>
        </w:tc>
        <w:tc>
          <w:tcPr>
            <w:tcW w:w="1501" w:type="dxa"/>
            <w:gridSpan w:val="2"/>
            <w:tcBorders>
              <w:top w:val="single" w:sz="6" w:space="0" w:color="000000"/>
              <w:left w:val="single" w:sz="18" w:space="0" w:color="000000"/>
              <w:right w:val="single" w:sz="8" w:space="0" w:color="000000"/>
            </w:tcBorders>
          </w:tcPr>
          <w:p>
            <w:pPr>
              <w:pStyle w:val="TableParagraph"/>
              <w:spacing w:before="28"/>
              <w:ind w:left="217"/>
              <w:jc w:val="left"/>
              <w:rPr>
                <w:sz w:val="19"/>
              </w:rPr>
            </w:pPr>
            <w:r>
              <w:rPr>
                <w:sz w:val="19"/>
              </w:rPr>
              <w:t>第２次産業</w:t>
            </w:r>
          </w:p>
        </w:tc>
        <w:tc>
          <w:tcPr>
            <w:tcW w:w="1509" w:type="dxa"/>
            <w:gridSpan w:val="2"/>
            <w:tcBorders>
              <w:top w:val="single" w:sz="6" w:space="0" w:color="000000"/>
              <w:left w:val="single" w:sz="8" w:space="0" w:color="000000"/>
              <w:right w:val="single" w:sz="8" w:space="0" w:color="000000"/>
            </w:tcBorders>
          </w:tcPr>
          <w:p>
            <w:pPr>
              <w:pStyle w:val="TableParagraph"/>
              <w:spacing w:before="28"/>
              <w:ind w:left="225"/>
              <w:jc w:val="left"/>
              <w:rPr>
                <w:sz w:val="19"/>
              </w:rPr>
            </w:pPr>
            <w:r>
              <w:rPr>
                <w:sz w:val="19"/>
              </w:rPr>
              <w:t>第３ 次産業</w:t>
            </w:r>
          </w:p>
        </w:tc>
        <w:tc>
          <w:tcPr>
            <w:tcW w:w="1500" w:type="dxa"/>
            <w:gridSpan w:val="3"/>
            <w:tcBorders>
              <w:top w:val="single" w:sz="6" w:space="0" w:color="000000"/>
              <w:left w:val="single" w:sz="8" w:space="0" w:color="000000"/>
            </w:tcBorders>
          </w:tcPr>
          <w:p>
            <w:pPr>
              <w:pStyle w:val="TableParagraph"/>
              <w:spacing w:before="38"/>
              <w:ind w:left="71"/>
              <w:jc w:val="left"/>
              <w:rPr>
                <w:sz w:val="18"/>
              </w:rPr>
            </w:pPr>
            <w:r>
              <w:rPr>
                <w:sz w:val="18"/>
              </w:rPr>
              <w:t>左記以外のもの</w:t>
            </w:r>
          </w:p>
        </w:tc>
      </w:tr>
      <w:tr>
        <w:trPr>
          <w:trHeight w:val="311" w:hRule="atLeast"/>
        </w:trPr>
        <w:tc>
          <w:tcPr>
            <w:tcW w:w="813" w:type="dxa"/>
            <w:gridSpan w:val="2"/>
            <w:vMerge/>
            <w:tcBorders>
              <w:top w:val="nil"/>
              <w:bottom w:val="single" w:sz="12" w:space="0" w:color="000000"/>
            </w:tcBorders>
          </w:tcPr>
          <w:p>
            <w:pPr>
              <w:rPr>
                <w:sz w:val="2"/>
                <w:szCs w:val="2"/>
              </w:rPr>
            </w:pPr>
          </w:p>
        </w:tc>
        <w:tc>
          <w:tcPr>
            <w:tcW w:w="697" w:type="dxa"/>
            <w:vMerge/>
            <w:tcBorders>
              <w:top w:val="nil"/>
              <w:bottom w:val="single" w:sz="12" w:space="0" w:color="000000"/>
              <w:right w:val="single" w:sz="18" w:space="0" w:color="000000"/>
            </w:tcBorders>
          </w:tcPr>
          <w:p>
            <w:pPr>
              <w:rPr>
                <w:sz w:val="2"/>
                <w:szCs w:val="2"/>
              </w:rPr>
            </w:pPr>
          </w:p>
        </w:tc>
        <w:tc>
          <w:tcPr>
            <w:tcW w:w="715" w:type="dxa"/>
            <w:gridSpan w:val="2"/>
            <w:tcBorders>
              <w:left w:val="single" w:sz="18" w:space="0" w:color="000000"/>
              <w:bottom w:val="single" w:sz="12" w:space="0" w:color="000000"/>
              <w:right w:val="single" w:sz="18" w:space="0" w:color="000000"/>
            </w:tcBorders>
          </w:tcPr>
          <w:p>
            <w:pPr>
              <w:pStyle w:val="TableParagraph"/>
              <w:jc w:val="left"/>
              <w:rPr>
                <w:rFonts w:ascii="Times New Roman"/>
                <w:sz w:val="20"/>
              </w:rPr>
            </w:pPr>
          </w:p>
        </w:tc>
        <w:tc>
          <w:tcPr>
            <w:tcW w:w="879" w:type="dxa"/>
            <w:tcBorders>
              <w:top w:val="single" w:sz="6" w:space="0" w:color="000000"/>
              <w:left w:val="single" w:sz="18" w:space="0" w:color="000000"/>
              <w:bottom w:val="single" w:sz="12" w:space="0" w:color="000000"/>
              <w:right w:val="single" w:sz="8" w:space="0" w:color="000000"/>
            </w:tcBorders>
          </w:tcPr>
          <w:p>
            <w:pPr>
              <w:pStyle w:val="TableParagraph"/>
              <w:spacing w:before="31"/>
              <w:ind w:right="-15"/>
              <w:rPr>
                <w:sz w:val="18"/>
              </w:rPr>
            </w:pPr>
            <w:r>
              <w:rPr>
                <w:sz w:val="18"/>
              </w:rPr>
              <w:t>うち県外</w:t>
            </w:r>
          </w:p>
        </w:tc>
        <w:tc>
          <w:tcPr>
            <w:tcW w:w="620" w:type="dxa"/>
            <w:gridSpan w:val="2"/>
            <w:tcBorders>
              <w:left w:val="single" w:sz="8" w:space="0" w:color="000000"/>
              <w:bottom w:val="single" w:sz="12" w:space="0" w:color="000000"/>
              <w:right w:val="single" w:sz="8" w:space="0" w:color="000000"/>
            </w:tcBorders>
          </w:tcPr>
          <w:p>
            <w:pPr>
              <w:pStyle w:val="TableParagraph"/>
              <w:jc w:val="left"/>
              <w:rPr>
                <w:rFonts w:ascii="Times New Roman"/>
                <w:sz w:val="20"/>
              </w:rPr>
            </w:pPr>
          </w:p>
        </w:tc>
        <w:tc>
          <w:tcPr>
            <w:tcW w:w="879" w:type="dxa"/>
            <w:tcBorders>
              <w:top w:val="single" w:sz="6" w:space="0" w:color="000000"/>
              <w:left w:val="single" w:sz="8" w:space="0" w:color="000000"/>
              <w:bottom w:val="single" w:sz="12" w:space="0" w:color="000000"/>
              <w:right w:val="single" w:sz="18" w:space="0" w:color="000000"/>
            </w:tcBorders>
          </w:tcPr>
          <w:p>
            <w:pPr>
              <w:pStyle w:val="TableParagraph"/>
              <w:spacing w:before="31"/>
              <w:ind w:right="-15"/>
              <w:rPr>
                <w:sz w:val="18"/>
              </w:rPr>
            </w:pPr>
            <w:r>
              <w:rPr>
                <w:sz w:val="18"/>
              </w:rPr>
              <w:t>うち県外</w:t>
            </w:r>
          </w:p>
        </w:tc>
        <w:tc>
          <w:tcPr>
            <w:tcW w:w="622" w:type="dxa"/>
            <w:tcBorders>
              <w:left w:val="single" w:sz="18" w:space="0" w:color="000000"/>
              <w:bottom w:val="single" w:sz="12" w:space="0" w:color="000000"/>
              <w:right w:val="single" w:sz="18" w:space="0" w:color="000000"/>
            </w:tcBorders>
          </w:tcPr>
          <w:p>
            <w:pPr>
              <w:pStyle w:val="TableParagraph"/>
              <w:jc w:val="left"/>
              <w:rPr>
                <w:rFonts w:ascii="Times New Roman"/>
                <w:sz w:val="20"/>
              </w:rPr>
            </w:pPr>
          </w:p>
        </w:tc>
        <w:tc>
          <w:tcPr>
            <w:tcW w:w="879" w:type="dxa"/>
            <w:tcBorders>
              <w:top w:val="single" w:sz="6" w:space="0" w:color="000000"/>
              <w:left w:val="single" w:sz="18" w:space="0" w:color="000000"/>
              <w:bottom w:val="single" w:sz="12" w:space="0" w:color="000000"/>
              <w:right w:val="single" w:sz="8" w:space="0" w:color="000000"/>
            </w:tcBorders>
          </w:tcPr>
          <w:p>
            <w:pPr>
              <w:pStyle w:val="TableParagraph"/>
              <w:spacing w:before="31"/>
              <w:ind w:right="-15"/>
              <w:rPr>
                <w:sz w:val="18"/>
              </w:rPr>
            </w:pPr>
            <w:r>
              <w:rPr>
                <w:sz w:val="18"/>
              </w:rPr>
              <w:t>うち県外</w:t>
            </w:r>
          </w:p>
        </w:tc>
        <w:tc>
          <w:tcPr>
            <w:tcW w:w="622" w:type="dxa"/>
            <w:tcBorders>
              <w:left w:val="single" w:sz="8" w:space="0" w:color="000000"/>
              <w:bottom w:val="single" w:sz="12" w:space="0" w:color="000000"/>
              <w:right w:val="single" w:sz="8" w:space="0" w:color="000000"/>
            </w:tcBorders>
          </w:tcPr>
          <w:p>
            <w:pPr>
              <w:pStyle w:val="TableParagraph"/>
              <w:jc w:val="left"/>
              <w:rPr>
                <w:rFonts w:ascii="Times New Roman"/>
                <w:sz w:val="20"/>
              </w:rPr>
            </w:pPr>
          </w:p>
        </w:tc>
        <w:tc>
          <w:tcPr>
            <w:tcW w:w="887" w:type="dxa"/>
            <w:tcBorders>
              <w:top w:val="single" w:sz="6" w:space="0" w:color="000000"/>
              <w:left w:val="single" w:sz="8" w:space="0" w:color="000000"/>
              <w:bottom w:val="single" w:sz="12" w:space="0" w:color="000000"/>
              <w:right w:val="single" w:sz="8" w:space="0" w:color="000000"/>
            </w:tcBorders>
          </w:tcPr>
          <w:p>
            <w:pPr>
              <w:pStyle w:val="TableParagraph"/>
              <w:spacing w:before="31"/>
              <w:ind w:right="-29"/>
              <w:rPr>
                <w:sz w:val="18"/>
              </w:rPr>
            </w:pPr>
            <w:r>
              <w:rPr>
                <w:sz w:val="18"/>
              </w:rPr>
              <w:t>うち県外</w:t>
            </w:r>
          </w:p>
        </w:tc>
        <w:tc>
          <w:tcPr>
            <w:tcW w:w="621" w:type="dxa"/>
            <w:gridSpan w:val="2"/>
            <w:tcBorders>
              <w:left w:val="single" w:sz="8" w:space="0" w:color="000000"/>
              <w:bottom w:val="single" w:sz="12" w:space="0" w:color="000000"/>
              <w:right w:val="single" w:sz="8" w:space="0" w:color="000000"/>
            </w:tcBorders>
          </w:tcPr>
          <w:p>
            <w:pPr>
              <w:pStyle w:val="TableParagraph"/>
              <w:jc w:val="left"/>
              <w:rPr>
                <w:rFonts w:ascii="Times New Roman"/>
                <w:sz w:val="20"/>
              </w:rPr>
            </w:pPr>
          </w:p>
        </w:tc>
        <w:tc>
          <w:tcPr>
            <w:tcW w:w="879" w:type="dxa"/>
            <w:tcBorders>
              <w:top w:val="single" w:sz="6" w:space="0" w:color="000000"/>
              <w:left w:val="single" w:sz="8" w:space="0" w:color="000000"/>
              <w:bottom w:val="single" w:sz="12" w:space="0" w:color="000000"/>
            </w:tcBorders>
          </w:tcPr>
          <w:p>
            <w:pPr>
              <w:pStyle w:val="TableParagraph"/>
              <w:spacing w:before="31"/>
              <w:rPr>
                <w:sz w:val="18"/>
              </w:rPr>
            </w:pPr>
            <w:r>
              <w:rPr>
                <w:sz w:val="18"/>
              </w:rPr>
              <w:t>うち県外</w:t>
            </w:r>
          </w:p>
        </w:tc>
      </w:tr>
      <w:tr>
        <w:trPr>
          <w:trHeight w:val="320" w:hRule="atLeast"/>
        </w:trPr>
        <w:tc>
          <w:tcPr>
            <w:tcW w:w="1510" w:type="dxa"/>
            <w:gridSpan w:val="3"/>
            <w:tcBorders>
              <w:top w:val="single" w:sz="12" w:space="0" w:color="000000"/>
              <w:bottom w:val="single" w:sz="6" w:space="0" w:color="000000"/>
              <w:right w:val="single" w:sz="18" w:space="0" w:color="000000"/>
            </w:tcBorders>
          </w:tcPr>
          <w:p>
            <w:pPr>
              <w:pStyle w:val="TableParagraph"/>
              <w:spacing w:before="14"/>
              <w:ind w:left="387"/>
              <w:jc w:val="left"/>
              <w:rPr>
                <w:sz w:val="19"/>
              </w:rPr>
            </w:pPr>
            <w:r>
              <w:rPr>
                <w:sz w:val="19"/>
              </w:rPr>
              <w:t>18年 3月</w:t>
            </w:r>
          </w:p>
        </w:tc>
        <w:tc>
          <w:tcPr>
            <w:tcW w:w="439" w:type="dxa"/>
            <w:tcBorders>
              <w:top w:val="single" w:sz="12" w:space="0" w:color="000000"/>
              <w:left w:val="single" w:sz="18" w:space="0" w:color="000000"/>
              <w:bottom w:val="single" w:sz="6" w:space="0" w:color="000000"/>
            </w:tcBorders>
          </w:tcPr>
          <w:p>
            <w:pPr>
              <w:pStyle w:val="TableParagraph"/>
              <w:jc w:val="left"/>
              <w:rPr>
                <w:rFonts w:ascii="Times New Roman"/>
                <w:sz w:val="20"/>
              </w:rPr>
            </w:pPr>
          </w:p>
        </w:tc>
        <w:tc>
          <w:tcPr>
            <w:tcW w:w="276" w:type="dxa"/>
            <w:tcBorders>
              <w:top w:val="single" w:sz="12" w:space="0" w:color="000000"/>
              <w:bottom w:val="single" w:sz="6" w:space="0" w:color="000000"/>
            </w:tcBorders>
          </w:tcPr>
          <w:p>
            <w:pPr>
              <w:pStyle w:val="TableParagraph"/>
              <w:spacing w:before="27"/>
              <w:ind w:left="27"/>
              <w:jc w:val="left"/>
              <w:rPr>
                <w:sz w:val="19"/>
              </w:rPr>
            </w:pPr>
            <w:r>
              <w:rPr>
                <w:sz w:val="19"/>
              </w:rPr>
              <w:t>76</w:t>
            </w:r>
          </w:p>
        </w:tc>
        <w:tc>
          <w:tcPr>
            <w:tcW w:w="879" w:type="dxa"/>
            <w:tcBorders>
              <w:top w:val="single" w:sz="12" w:space="0" w:color="000000"/>
              <w:bottom w:val="single" w:sz="6" w:space="0" w:color="000000"/>
              <w:right w:val="single" w:sz="8" w:space="0" w:color="000000"/>
            </w:tcBorders>
          </w:tcPr>
          <w:p>
            <w:pPr>
              <w:pStyle w:val="TableParagraph"/>
              <w:spacing w:before="27"/>
              <w:ind w:right="9"/>
              <w:rPr>
                <w:sz w:val="19"/>
              </w:rPr>
            </w:pPr>
            <w:r>
              <w:rPr>
                <w:w w:val="90"/>
                <w:sz w:val="19"/>
              </w:rPr>
              <w:t>31</w:t>
            </w:r>
          </w:p>
        </w:tc>
        <w:tc>
          <w:tcPr>
            <w:tcW w:w="468" w:type="dxa"/>
            <w:tcBorders>
              <w:top w:val="single" w:sz="12" w:space="0" w:color="000000"/>
              <w:left w:val="single" w:sz="8" w:space="0" w:color="000000"/>
              <w:bottom w:val="single" w:sz="6" w:space="0" w:color="000000"/>
            </w:tcBorders>
          </w:tcPr>
          <w:p>
            <w:pPr>
              <w:pStyle w:val="TableParagraph"/>
              <w:spacing w:before="27"/>
              <w:ind w:right="-15"/>
              <w:rPr>
                <w:sz w:val="19"/>
              </w:rPr>
            </w:pPr>
            <w:r>
              <w:rPr>
                <w:w w:val="153"/>
                <w:sz w:val="19"/>
              </w:rPr>
              <w:t>-</w:t>
            </w:r>
          </w:p>
        </w:tc>
        <w:tc>
          <w:tcPr>
            <w:tcW w:w="152" w:type="dxa"/>
            <w:tcBorders>
              <w:top w:val="single" w:sz="12" w:space="0" w:color="000000"/>
              <w:bottom w:val="single" w:sz="6" w:space="0" w:color="000000"/>
            </w:tcBorders>
          </w:tcPr>
          <w:p>
            <w:pPr>
              <w:pStyle w:val="TableParagraph"/>
              <w:jc w:val="left"/>
              <w:rPr>
                <w:rFonts w:ascii="Times New Roman"/>
                <w:sz w:val="20"/>
              </w:rPr>
            </w:pPr>
          </w:p>
        </w:tc>
        <w:tc>
          <w:tcPr>
            <w:tcW w:w="879" w:type="dxa"/>
            <w:tcBorders>
              <w:top w:val="single" w:sz="12" w:space="0" w:color="000000"/>
              <w:bottom w:val="single" w:sz="6" w:space="0" w:color="000000"/>
              <w:right w:val="single" w:sz="18" w:space="0" w:color="000000"/>
            </w:tcBorders>
          </w:tcPr>
          <w:p>
            <w:pPr>
              <w:pStyle w:val="TableParagraph"/>
              <w:spacing w:before="27"/>
              <w:ind w:right="120"/>
              <w:rPr>
                <w:sz w:val="19"/>
              </w:rPr>
            </w:pPr>
            <w:r>
              <w:rPr>
                <w:w w:val="153"/>
                <w:sz w:val="19"/>
              </w:rPr>
              <w:t>-</w:t>
            </w:r>
          </w:p>
        </w:tc>
        <w:tc>
          <w:tcPr>
            <w:tcW w:w="622" w:type="dxa"/>
            <w:tcBorders>
              <w:top w:val="single" w:sz="12" w:space="0" w:color="000000"/>
              <w:left w:val="single" w:sz="18" w:space="0" w:color="000000"/>
              <w:bottom w:val="single" w:sz="6" w:space="0" w:color="000000"/>
            </w:tcBorders>
          </w:tcPr>
          <w:p>
            <w:pPr>
              <w:pStyle w:val="TableParagraph"/>
              <w:spacing w:before="27"/>
              <w:ind w:right="20"/>
              <w:rPr>
                <w:sz w:val="19"/>
              </w:rPr>
            </w:pPr>
            <w:r>
              <w:rPr>
                <w:w w:val="90"/>
                <w:sz w:val="19"/>
              </w:rPr>
              <w:t>26</w:t>
            </w:r>
          </w:p>
        </w:tc>
        <w:tc>
          <w:tcPr>
            <w:tcW w:w="879" w:type="dxa"/>
            <w:tcBorders>
              <w:top w:val="single" w:sz="12" w:space="0" w:color="000000"/>
              <w:bottom w:val="single" w:sz="6" w:space="0" w:color="000000"/>
              <w:right w:val="single" w:sz="8" w:space="0" w:color="000000"/>
            </w:tcBorders>
          </w:tcPr>
          <w:p>
            <w:pPr>
              <w:pStyle w:val="TableParagraph"/>
              <w:spacing w:before="27"/>
              <w:ind w:right="14"/>
              <w:rPr>
                <w:sz w:val="19"/>
              </w:rPr>
            </w:pPr>
            <w:r>
              <w:rPr>
                <w:w w:val="91"/>
                <w:sz w:val="19"/>
              </w:rPr>
              <w:t>9</w:t>
            </w:r>
          </w:p>
        </w:tc>
        <w:tc>
          <w:tcPr>
            <w:tcW w:w="622" w:type="dxa"/>
            <w:tcBorders>
              <w:top w:val="single" w:sz="12" w:space="0" w:color="000000"/>
              <w:left w:val="single" w:sz="8" w:space="0" w:color="000000"/>
              <w:bottom w:val="single" w:sz="6" w:space="0" w:color="000000"/>
            </w:tcBorders>
          </w:tcPr>
          <w:p>
            <w:pPr>
              <w:pStyle w:val="TableParagraph"/>
              <w:spacing w:before="27"/>
              <w:ind w:right="22"/>
              <w:rPr>
                <w:sz w:val="19"/>
              </w:rPr>
            </w:pPr>
            <w:r>
              <w:rPr>
                <w:w w:val="90"/>
                <w:sz w:val="19"/>
              </w:rPr>
              <w:t>33</w:t>
            </w:r>
          </w:p>
        </w:tc>
        <w:tc>
          <w:tcPr>
            <w:tcW w:w="887" w:type="dxa"/>
            <w:tcBorders>
              <w:top w:val="single" w:sz="12" w:space="0" w:color="000000"/>
              <w:bottom w:val="single" w:sz="6" w:space="0" w:color="000000"/>
              <w:right w:val="single" w:sz="8" w:space="0" w:color="000000"/>
            </w:tcBorders>
          </w:tcPr>
          <w:p>
            <w:pPr>
              <w:pStyle w:val="TableParagraph"/>
              <w:spacing w:before="27"/>
              <w:ind w:right="11"/>
              <w:rPr>
                <w:sz w:val="19"/>
              </w:rPr>
            </w:pPr>
            <w:r>
              <w:rPr>
                <w:w w:val="90"/>
                <w:sz w:val="19"/>
              </w:rPr>
              <w:t>15</w:t>
            </w:r>
          </w:p>
        </w:tc>
        <w:tc>
          <w:tcPr>
            <w:tcW w:w="291" w:type="dxa"/>
            <w:tcBorders>
              <w:top w:val="single" w:sz="12" w:space="0" w:color="000000"/>
              <w:left w:val="single" w:sz="8" w:space="0" w:color="000000"/>
              <w:bottom w:val="single" w:sz="6" w:space="0" w:color="000000"/>
            </w:tcBorders>
          </w:tcPr>
          <w:p>
            <w:pPr>
              <w:pStyle w:val="TableParagraph"/>
              <w:jc w:val="left"/>
              <w:rPr>
                <w:rFonts w:ascii="Times New Roman"/>
                <w:sz w:val="20"/>
              </w:rPr>
            </w:pPr>
          </w:p>
        </w:tc>
        <w:tc>
          <w:tcPr>
            <w:tcW w:w="330" w:type="dxa"/>
            <w:tcBorders>
              <w:top w:val="single" w:sz="12" w:space="0" w:color="000000"/>
              <w:bottom w:val="single" w:sz="6" w:space="0" w:color="000000"/>
            </w:tcBorders>
          </w:tcPr>
          <w:p>
            <w:pPr>
              <w:pStyle w:val="TableParagraph"/>
              <w:spacing w:before="27"/>
              <w:ind w:right="19"/>
              <w:rPr>
                <w:sz w:val="19"/>
              </w:rPr>
            </w:pPr>
            <w:r>
              <w:rPr>
                <w:w w:val="90"/>
                <w:sz w:val="19"/>
              </w:rPr>
              <w:t>17</w:t>
            </w:r>
          </w:p>
        </w:tc>
        <w:tc>
          <w:tcPr>
            <w:tcW w:w="879" w:type="dxa"/>
            <w:tcBorders>
              <w:top w:val="single" w:sz="12" w:space="0" w:color="000000"/>
              <w:bottom w:val="single" w:sz="6" w:space="0" w:color="000000"/>
            </w:tcBorders>
          </w:tcPr>
          <w:p>
            <w:pPr>
              <w:pStyle w:val="TableParagraph"/>
              <w:spacing w:before="27"/>
              <w:ind w:right="26"/>
              <w:rPr>
                <w:sz w:val="19"/>
              </w:rPr>
            </w:pPr>
            <w:r>
              <w:rPr>
                <w:w w:val="91"/>
                <w:sz w:val="19"/>
              </w:rPr>
              <w:t>7</w:t>
            </w:r>
          </w:p>
        </w:tc>
      </w:tr>
      <w:tr>
        <w:trPr>
          <w:trHeight w:val="319" w:hRule="atLeast"/>
        </w:trPr>
        <w:tc>
          <w:tcPr>
            <w:tcW w:w="343" w:type="dxa"/>
            <w:vMerge w:val="restart"/>
            <w:tcBorders>
              <w:top w:val="single" w:sz="6" w:space="0" w:color="000000"/>
              <w:bottom w:val="single" w:sz="12" w:space="0" w:color="000000"/>
              <w:right w:val="single" w:sz="18" w:space="0" w:color="000000"/>
            </w:tcBorders>
          </w:tcPr>
          <w:p>
            <w:pPr>
              <w:pStyle w:val="TableParagraph"/>
              <w:jc w:val="left"/>
              <w:rPr>
                <w:sz w:val="26"/>
              </w:rPr>
            </w:pPr>
          </w:p>
          <w:p>
            <w:pPr>
              <w:pStyle w:val="TableParagraph"/>
              <w:spacing w:line="237" w:lineRule="exact" w:before="207"/>
              <w:ind w:left="75"/>
              <w:jc w:val="left"/>
              <w:rPr>
                <w:sz w:val="19"/>
              </w:rPr>
            </w:pPr>
            <w:r>
              <w:rPr>
                <w:spacing w:val="12"/>
                <w:sz w:val="19"/>
              </w:rPr>
              <w:t>19</w:t>
            </w:r>
          </w:p>
          <w:p>
            <w:pPr>
              <w:pStyle w:val="TableParagraph"/>
              <w:spacing w:line="206" w:lineRule="auto" w:before="11"/>
              <w:ind w:left="138" w:right="49" w:hanging="63"/>
              <w:jc w:val="left"/>
              <w:rPr>
                <w:sz w:val="19"/>
              </w:rPr>
            </w:pPr>
            <w:r>
              <w:rPr>
                <w:sz w:val="19"/>
              </w:rPr>
              <w:t>年3</w:t>
            </w:r>
          </w:p>
          <w:p>
            <w:pPr>
              <w:pStyle w:val="TableParagraph"/>
              <w:spacing w:line="214" w:lineRule="exact"/>
              <w:ind w:left="75"/>
              <w:jc w:val="left"/>
              <w:rPr>
                <w:sz w:val="19"/>
              </w:rPr>
            </w:pPr>
            <w:r>
              <w:rPr>
                <w:w w:val="101"/>
                <w:sz w:val="19"/>
              </w:rPr>
              <w:t>月</w:t>
            </w:r>
          </w:p>
        </w:tc>
        <w:tc>
          <w:tcPr>
            <w:tcW w:w="1167" w:type="dxa"/>
            <w:gridSpan w:val="2"/>
            <w:tcBorders>
              <w:top w:val="single" w:sz="6" w:space="0" w:color="000000"/>
              <w:left w:val="single" w:sz="18" w:space="0" w:color="000000"/>
              <w:bottom w:val="single" w:sz="12" w:space="0" w:color="000000"/>
              <w:right w:val="single" w:sz="18" w:space="0" w:color="000000"/>
            </w:tcBorders>
          </w:tcPr>
          <w:p>
            <w:pPr>
              <w:pStyle w:val="TableParagraph"/>
              <w:spacing w:before="26"/>
              <w:ind w:left="18"/>
              <w:jc w:val="center"/>
              <w:rPr>
                <w:sz w:val="19"/>
              </w:rPr>
            </w:pPr>
            <w:r>
              <w:rPr>
                <w:w w:val="101"/>
                <w:sz w:val="19"/>
              </w:rPr>
              <w:t>計</w:t>
            </w:r>
          </w:p>
        </w:tc>
        <w:tc>
          <w:tcPr>
            <w:tcW w:w="439" w:type="dxa"/>
            <w:tcBorders>
              <w:top w:val="single" w:sz="6" w:space="0" w:color="000000"/>
              <w:left w:val="single" w:sz="18" w:space="0" w:color="000000"/>
            </w:tcBorders>
          </w:tcPr>
          <w:p>
            <w:pPr>
              <w:pStyle w:val="TableParagraph"/>
              <w:jc w:val="left"/>
              <w:rPr>
                <w:rFonts w:ascii="Times New Roman"/>
                <w:sz w:val="20"/>
              </w:rPr>
            </w:pPr>
          </w:p>
        </w:tc>
        <w:tc>
          <w:tcPr>
            <w:tcW w:w="276" w:type="dxa"/>
            <w:tcBorders>
              <w:top w:val="single" w:sz="6" w:space="0" w:color="000000"/>
            </w:tcBorders>
          </w:tcPr>
          <w:p>
            <w:pPr>
              <w:pStyle w:val="TableParagraph"/>
              <w:spacing w:before="26"/>
              <w:ind w:left="27"/>
              <w:jc w:val="left"/>
              <w:rPr>
                <w:sz w:val="19"/>
              </w:rPr>
            </w:pPr>
            <w:r>
              <w:rPr>
                <w:sz w:val="19"/>
              </w:rPr>
              <w:t>68</w:t>
            </w:r>
          </w:p>
        </w:tc>
        <w:tc>
          <w:tcPr>
            <w:tcW w:w="879" w:type="dxa"/>
            <w:tcBorders>
              <w:top w:val="single" w:sz="6" w:space="0" w:color="000000"/>
              <w:right w:val="single" w:sz="8" w:space="0" w:color="000000"/>
            </w:tcBorders>
          </w:tcPr>
          <w:p>
            <w:pPr>
              <w:pStyle w:val="TableParagraph"/>
              <w:spacing w:before="26"/>
              <w:ind w:right="21"/>
              <w:rPr>
                <w:sz w:val="19"/>
              </w:rPr>
            </w:pPr>
            <w:r>
              <w:rPr>
                <w:sz w:val="19"/>
              </w:rPr>
              <w:t>3 6</w:t>
            </w:r>
          </w:p>
        </w:tc>
        <w:tc>
          <w:tcPr>
            <w:tcW w:w="468" w:type="dxa"/>
            <w:tcBorders>
              <w:top w:val="single" w:sz="6" w:space="0" w:color="000000"/>
              <w:left w:val="single" w:sz="8" w:space="0" w:color="000000"/>
            </w:tcBorders>
          </w:tcPr>
          <w:p>
            <w:pPr>
              <w:pStyle w:val="TableParagraph"/>
              <w:jc w:val="left"/>
              <w:rPr>
                <w:rFonts w:ascii="Times New Roman"/>
                <w:sz w:val="20"/>
              </w:rPr>
            </w:pPr>
          </w:p>
        </w:tc>
        <w:tc>
          <w:tcPr>
            <w:tcW w:w="152" w:type="dxa"/>
            <w:tcBorders>
              <w:top w:val="single" w:sz="6" w:space="0" w:color="000000"/>
            </w:tcBorders>
          </w:tcPr>
          <w:p>
            <w:pPr>
              <w:pStyle w:val="TableParagraph"/>
              <w:spacing w:before="26"/>
              <w:ind w:left="24"/>
              <w:jc w:val="left"/>
              <w:rPr>
                <w:sz w:val="19"/>
              </w:rPr>
            </w:pPr>
            <w:r>
              <w:rPr>
                <w:w w:val="91"/>
                <w:sz w:val="19"/>
              </w:rPr>
              <w:t>2</w:t>
            </w:r>
          </w:p>
        </w:tc>
        <w:tc>
          <w:tcPr>
            <w:tcW w:w="879" w:type="dxa"/>
            <w:tcBorders>
              <w:top w:val="single" w:sz="6" w:space="0" w:color="000000"/>
              <w:right w:val="single" w:sz="18" w:space="0" w:color="000000"/>
            </w:tcBorders>
          </w:tcPr>
          <w:p>
            <w:pPr>
              <w:pStyle w:val="TableParagraph"/>
              <w:spacing w:before="26"/>
              <w:ind w:right="11"/>
              <w:rPr>
                <w:sz w:val="19"/>
              </w:rPr>
            </w:pPr>
            <w:r>
              <w:rPr>
                <w:w w:val="91"/>
                <w:sz w:val="19"/>
              </w:rPr>
              <w:t>1</w:t>
            </w:r>
          </w:p>
        </w:tc>
        <w:tc>
          <w:tcPr>
            <w:tcW w:w="622" w:type="dxa"/>
            <w:tcBorders>
              <w:top w:val="single" w:sz="6" w:space="0" w:color="000000"/>
              <w:left w:val="single" w:sz="18" w:space="0" w:color="000000"/>
            </w:tcBorders>
          </w:tcPr>
          <w:p>
            <w:pPr>
              <w:pStyle w:val="TableParagraph"/>
              <w:spacing w:before="26"/>
              <w:ind w:right="33"/>
              <w:rPr>
                <w:sz w:val="19"/>
              </w:rPr>
            </w:pPr>
            <w:r>
              <w:rPr>
                <w:w w:val="90"/>
                <w:sz w:val="19"/>
              </w:rPr>
              <w:t>24</w:t>
            </w:r>
          </w:p>
        </w:tc>
        <w:tc>
          <w:tcPr>
            <w:tcW w:w="879" w:type="dxa"/>
            <w:tcBorders>
              <w:top w:val="single" w:sz="6" w:space="0" w:color="000000"/>
              <w:right w:val="single" w:sz="8" w:space="0" w:color="000000"/>
            </w:tcBorders>
          </w:tcPr>
          <w:p>
            <w:pPr>
              <w:pStyle w:val="TableParagraph"/>
              <w:spacing w:before="26"/>
              <w:ind w:right="14"/>
              <w:rPr>
                <w:sz w:val="19"/>
              </w:rPr>
            </w:pPr>
            <w:r>
              <w:rPr>
                <w:w w:val="90"/>
                <w:sz w:val="19"/>
              </w:rPr>
              <w:t>10</w:t>
            </w:r>
          </w:p>
        </w:tc>
        <w:tc>
          <w:tcPr>
            <w:tcW w:w="622" w:type="dxa"/>
            <w:tcBorders>
              <w:top w:val="single" w:sz="6" w:space="0" w:color="000000"/>
              <w:left w:val="single" w:sz="8" w:space="0" w:color="000000"/>
            </w:tcBorders>
          </w:tcPr>
          <w:p>
            <w:pPr>
              <w:pStyle w:val="TableParagraph"/>
              <w:spacing w:before="26"/>
              <w:ind w:right="22"/>
              <w:rPr>
                <w:sz w:val="19"/>
              </w:rPr>
            </w:pPr>
            <w:r>
              <w:rPr>
                <w:w w:val="90"/>
                <w:sz w:val="19"/>
              </w:rPr>
              <w:t>37</w:t>
            </w:r>
          </w:p>
        </w:tc>
        <w:tc>
          <w:tcPr>
            <w:tcW w:w="887" w:type="dxa"/>
            <w:tcBorders>
              <w:top w:val="single" w:sz="6" w:space="0" w:color="000000"/>
              <w:right w:val="single" w:sz="8" w:space="0" w:color="000000"/>
            </w:tcBorders>
          </w:tcPr>
          <w:p>
            <w:pPr>
              <w:pStyle w:val="TableParagraph"/>
              <w:spacing w:before="26"/>
              <w:ind w:right="11"/>
              <w:rPr>
                <w:sz w:val="19"/>
              </w:rPr>
            </w:pPr>
            <w:r>
              <w:rPr>
                <w:sz w:val="19"/>
              </w:rPr>
              <w:t>2 5</w:t>
            </w:r>
          </w:p>
        </w:tc>
        <w:tc>
          <w:tcPr>
            <w:tcW w:w="291" w:type="dxa"/>
            <w:tcBorders>
              <w:top w:val="single" w:sz="6" w:space="0" w:color="000000"/>
              <w:left w:val="single" w:sz="8" w:space="0" w:color="000000"/>
            </w:tcBorders>
          </w:tcPr>
          <w:p>
            <w:pPr>
              <w:pStyle w:val="TableParagraph"/>
              <w:jc w:val="left"/>
              <w:rPr>
                <w:rFonts w:ascii="Times New Roman"/>
                <w:sz w:val="20"/>
              </w:rPr>
            </w:pPr>
          </w:p>
        </w:tc>
        <w:tc>
          <w:tcPr>
            <w:tcW w:w="330" w:type="dxa"/>
            <w:tcBorders>
              <w:top w:val="single" w:sz="6" w:space="0" w:color="000000"/>
            </w:tcBorders>
          </w:tcPr>
          <w:p>
            <w:pPr>
              <w:pStyle w:val="TableParagraph"/>
              <w:spacing w:before="26"/>
              <w:ind w:right="19"/>
              <w:rPr>
                <w:sz w:val="19"/>
              </w:rPr>
            </w:pPr>
            <w:r>
              <w:rPr>
                <w:w w:val="91"/>
                <w:sz w:val="19"/>
              </w:rPr>
              <w:t>5</w:t>
            </w:r>
          </w:p>
        </w:tc>
        <w:tc>
          <w:tcPr>
            <w:tcW w:w="879" w:type="dxa"/>
            <w:tcBorders>
              <w:top w:val="single" w:sz="6" w:space="0" w:color="000000"/>
            </w:tcBorders>
          </w:tcPr>
          <w:p>
            <w:pPr>
              <w:pStyle w:val="TableParagraph"/>
              <w:spacing w:before="26"/>
              <w:ind w:right="135"/>
              <w:rPr>
                <w:sz w:val="19"/>
              </w:rPr>
            </w:pPr>
            <w:r>
              <w:rPr>
                <w:w w:val="153"/>
                <w:sz w:val="19"/>
              </w:rPr>
              <w:t>-</w:t>
            </w:r>
          </w:p>
        </w:tc>
      </w:tr>
      <w:tr>
        <w:trPr>
          <w:trHeight w:val="312" w:hRule="atLeast"/>
        </w:trPr>
        <w:tc>
          <w:tcPr>
            <w:tcW w:w="343" w:type="dxa"/>
            <w:vMerge/>
            <w:tcBorders>
              <w:top w:val="nil"/>
              <w:bottom w:val="single" w:sz="12" w:space="0" w:color="000000"/>
              <w:right w:val="single" w:sz="18" w:space="0" w:color="000000"/>
            </w:tcBorders>
          </w:tcPr>
          <w:p>
            <w:pPr>
              <w:rPr>
                <w:sz w:val="2"/>
                <w:szCs w:val="2"/>
              </w:rPr>
            </w:pPr>
          </w:p>
        </w:tc>
        <w:tc>
          <w:tcPr>
            <w:tcW w:w="470" w:type="dxa"/>
            <w:tcBorders>
              <w:top w:val="single" w:sz="12" w:space="0" w:color="000000"/>
              <w:left w:val="single" w:sz="18" w:space="0" w:color="000000"/>
              <w:bottom w:val="single" w:sz="6" w:space="0" w:color="000000"/>
            </w:tcBorders>
          </w:tcPr>
          <w:p>
            <w:pPr>
              <w:pStyle w:val="TableParagraph"/>
              <w:spacing w:before="26"/>
              <w:ind w:right="-15"/>
              <w:rPr>
                <w:sz w:val="19"/>
              </w:rPr>
            </w:pPr>
            <w:r>
              <w:rPr>
                <w:w w:val="101"/>
                <w:sz w:val="19"/>
              </w:rPr>
              <w:t>国</w:t>
            </w:r>
          </w:p>
        </w:tc>
        <w:tc>
          <w:tcPr>
            <w:tcW w:w="697" w:type="dxa"/>
            <w:tcBorders>
              <w:top w:val="single" w:sz="12" w:space="0" w:color="000000"/>
              <w:bottom w:val="single" w:sz="6" w:space="0" w:color="000000"/>
              <w:right w:val="single" w:sz="18" w:space="0" w:color="000000"/>
            </w:tcBorders>
          </w:tcPr>
          <w:p>
            <w:pPr>
              <w:pStyle w:val="TableParagraph"/>
              <w:spacing w:before="26"/>
              <w:ind w:left="7"/>
              <w:jc w:val="center"/>
              <w:rPr>
                <w:sz w:val="19"/>
              </w:rPr>
            </w:pPr>
            <w:r>
              <w:rPr>
                <w:w w:val="101"/>
                <w:sz w:val="19"/>
              </w:rPr>
              <w:t>立</w:t>
            </w:r>
          </w:p>
        </w:tc>
        <w:tc>
          <w:tcPr>
            <w:tcW w:w="439" w:type="dxa"/>
            <w:tcBorders>
              <w:left w:val="single" w:sz="18" w:space="0" w:color="000000"/>
            </w:tcBorders>
          </w:tcPr>
          <w:p>
            <w:pPr>
              <w:pStyle w:val="TableParagraph"/>
              <w:jc w:val="left"/>
              <w:rPr>
                <w:rFonts w:ascii="Times New Roman"/>
                <w:sz w:val="20"/>
              </w:rPr>
            </w:pPr>
          </w:p>
        </w:tc>
        <w:tc>
          <w:tcPr>
            <w:tcW w:w="276" w:type="dxa"/>
          </w:tcPr>
          <w:p>
            <w:pPr>
              <w:pStyle w:val="TableParagraph"/>
              <w:spacing w:before="26"/>
              <w:ind w:right="40"/>
              <w:rPr>
                <w:sz w:val="19"/>
              </w:rPr>
            </w:pPr>
            <w:r>
              <w:rPr>
                <w:w w:val="91"/>
                <w:sz w:val="19"/>
              </w:rPr>
              <w:t>1</w:t>
            </w:r>
          </w:p>
        </w:tc>
        <w:tc>
          <w:tcPr>
            <w:tcW w:w="879" w:type="dxa"/>
            <w:tcBorders>
              <w:right w:val="single" w:sz="8" w:space="0" w:color="000000"/>
            </w:tcBorders>
          </w:tcPr>
          <w:p>
            <w:pPr>
              <w:pStyle w:val="TableParagraph"/>
              <w:spacing w:before="26"/>
              <w:ind w:right="21"/>
              <w:rPr>
                <w:sz w:val="19"/>
              </w:rPr>
            </w:pPr>
            <w:r>
              <w:rPr>
                <w:w w:val="91"/>
                <w:sz w:val="19"/>
              </w:rPr>
              <w:t>1</w:t>
            </w:r>
          </w:p>
        </w:tc>
        <w:tc>
          <w:tcPr>
            <w:tcW w:w="468" w:type="dxa"/>
            <w:tcBorders>
              <w:left w:val="single" w:sz="8" w:space="0" w:color="000000"/>
            </w:tcBorders>
          </w:tcPr>
          <w:p>
            <w:pPr>
              <w:pStyle w:val="TableParagraph"/>
              <w:spacing w:before="26"/>
              <w:ind w:right="-15"/>
              <w:rPr>
                <w:sz w:val="19"/>
              </w:rPr>
            </w:pPr>
            <w:r>
              <w:rPr>
                <w:w w:val="153"/>
                <w:sz w:val="19"/>
              </w:rPr>
              <w:t>-</w:t>
            </w:r>
          </w:p>
        </w:tc>
        <w:tc>
          <w:tcPr>
            <w:tcW w:w="152" w:type="dxa"/>
          </w:tcPr>
          <w:p>
            <w:pPr>
              <w:pStyle w:val="TableParagraph"/>
              <w:jc w:val="left"/>
              <w:rPr>
                <w:rFonts w:ascii="Times New Roman"/>
                <w:sz w:val="20"/>
              </w:rPr>
            </w:pPr>
          </w:p>
        </w:tc>
        <w:tc>
          <w:tcPr>
            <w:tcW w:w="879" w:type="dxa"/>
            <w:tcBorders>
              <w:right w:val="single" w:sz="18" w:space="0" w:color="000000"/>
            </w:tcBorders>
          </w:tcPr>
          <w:p>
            <w:pPr>
              <w:pStyle w:val="TableParagraph"/>
              <w:spacing w:before="26"/>
              <w:ind w:right="120"/>
              <w:rPr>
                <w:sz w:val="19"/>
              </w:rPr>
            </w:pPr>
            <w:r>
              <w:rPr>
                <w:w w:val="153"/>
                <w:sz w:val="19"/>
              </w:rPr>
              <w:t>-</w:t>
            </w:r>
          </w:p>
        </w:tc>
        <w:tc>
          <w:tcPr>
            <w:tcW w:w="622" w:type="dxa"/>
            <w:tcBorders>
              <w:left w:val="single" w:sz="18" w:space="0" w:color="000000"/>
            </w:tcBorders>
          </w:tcPr>
          <w:p>
            <w:pPr>
              <w:pStyle w:val="TableParagraph"/>
              <w:spacing w:before="26"/>
              <w:ind w:left="358"/>
              <w:jc w:val="left"/>
              <w:rPr>
                <w:sz w:val="19"/>
              </w:rPr>
            </w:pPr>
            <w:r>
              <w:rPr>
                <w:w w:val="153"/>
                <w:sz w:val="19"/>
              </w:rPr>
              <w:t>-</w:t>
            </w:r>
          </w:p>
        </w:tc>
        <w:tc>
          <w:tcPr>
            <w:tcW w:w="879" w:type="dxa"/>
            <w:tcBorders>
              <w:right w:val="single" w:sz="8" w:space="0" w:color="000000"/>
            </w:tcBorders>
          </w:tcPr>
          <w:p>
            <w:pPr>
              <w:pStyle w:val="TableParagraph"/>
              <w:spacing w:before="26"/>
              <w:ind w:right="123"/>
              <w:rPr>
                <w:sz w:val="19"/>
              </w:rPr>
            </w:pPr>
            <w:r>
              <w:rPr>
                <w:w w:val="153"/>
                <w:sz w:val="19"/>
              </w:rPr>
              <w:t>-</w:t>
            </w:r>
          </w:p>
        </w:tc>
        <w:tc>
          <w:tcPr>
            <w:tcW w:w="622" w:type="dxa"/>
            <w:tcBorders>
              <w:left w:val="single" w:sz="8" w:space="0" w:color="000000"/>
            </w:tcBorders>
          </w:tcPr>
          <w:p>
            <w:pPr>
              <w:pStyle w:val="TableParagraph"/>
              <w:spacing w:before="26"/>
              <w:ind w:right="22"/>
              <w:rPr>
                <w:sz w:val="19"/>
              </w:rPr>
            </w:pPr>
            <w:r>
              <w:rPr>
                <w:w w:val="91"/>
                <w:sz w:val="19"/>
              </w:rPr>
              <w:t>1</w:t>
            </w:r>
          </w:p>
        </w:tc>
        <w:tc>
          <w:tcPr>
            <w:tcW w:w="887" w:type="dxa"/>
            <w:tcBorders>
              <w:right w:val="single" w:sz="8" w:space="0" w:color="000000"/>
            </w:tcBorders>
          </w:tcPr>
          <w:p>
            <w:pPr>
              <w:pStyle w:val="TableParagraph"/>
              <w:spacing w:before="26"/>
              <w:ind w:right="11"/>
              <w:rPr>
                <w:sz w:val="19"/>
              </w:rPr>
            </w:pPr>
            <w:r>
              <w:rPr>
                <w:w w:val="91"/>
                <w:sz w:val="19"/>
              </w:rPr>
              <w:t>1</w:t>
            </w:r>
          </w:p>
        </w:tc>
        <w:tc>
          <w:tcPr>
            <w:tcW w:w="291" w:type="dxa"/>
            <w:tcBorders>
              <w:left w:val="single" w:sz="8" w:space="0" w:color="000000"/>
            </w:tcBorders>
          </w:tcPr>
          <w:p>
            <w:pPr>
              <w:pStyle w:val="TableParagraph"/>
              <w:jc w:val="left"/>
              <w:rPr>
                <w:rFonts w:ascii="Times New Roman"/>
                <w:sz w:val="20"/>
              </w:rPr>
            </w:pPr>
          </w:p>
        </w:tc>
        <w:tc>
          <w:tcPr>
            <w:tcW w:w="330" w:type="dxa"/>
          </w:tcPr>
          <w:p>
            <w:pPr>
              <w:pStyle w:val="TableParagraph"/>
              <w:spacing w:before="26"/>
              <w:ind w:left="102"/>
              <w:jc w:val="left"/>
              <w:rPr>
                <w:sz w:val="19"/>
              </w:rPr>
            </w:pPr>
            <w:r>
              <w:rPr>
                <w:w w:val="153"/>
                <w:sz w:val="19"/>
              </w:rPr>
              <w:t>-</w:t>
            </w:r>
          </w:p>
        </w:tc>
        <w:tc>
          <w:tcPr>
            <w:tcW w:w="879" w:type="dxa"/>
          </w:tcPr>
          <w:p>
            <w:pPr>
              <w:pStyle w:val="TableParagraph"/>
              <w:spacing w:before="26"/>
              <w:ind w:right="135"/>
              <w:rPr>
                <w:sz w:val="19"/>
              </w:rPr>
            </w:pPr>
            <w:r>
              <w:rPr>
                <w:w w:val="153"/>
                <w:sz w:val="19"/>
              </w:rPr>
              <w:t>-</w:t>
            </w:r>
          </w:p>
        </w:tc>
      </w:tr>
      <w:tr>
        <w:trPr>
          <w:trHeight w:val="311" w:hRule="atLeast"/>
        </w:trPr>
        <w:tc>
          <w:tcPr>
            <w:tcW w:w="343" w:type="dxa"/>
            <w:vMerge/>
            <w:tcBorders>
              <w:top w:val="nil"/>
              <w:bottom w:val="single" w:sz="12" w:space="0" w:color="000000"/>
              <w:right w:val="single" w:sz="18" w:space="0" w:color="000000"/>
            </w:tcBorders>
          </w:tcPr>
          <w:p>
            <w:pPr>
              <w:rPr>
                <w:sz w:val="2"/>
                <w:szCs w:val="2"/>
              </w:rPr>
            </w:pPr>
          </w:p>
        </w:tc>
        <w:tc>
          <w:tcPr>
            <w:tcW w:w="470" w:type="dxa"/>
            <w:tcBorders>
              <w:top w:val="single" w:sz="6" w:space="0" w:color="000000"/>
              <w:left w:val="single" w:sz="18" w:space="0" w:color="000000"/>
              <w:bottom w:val="single" w:sz="12" w:space="0" w:color="000000"/>
            </w:tcBorders>
          </w:tcPr>
          <w:p>
            <w:pPr>
              <w:pStyle w:val="TableParagraph"/>
              <w:spacing w:before="32"/>
              <w:ind w:right="-15"/>
              <w:rPr>
                <w:sz w:val="19"/>
              </w:rPr>
            </w:pPr>
            <w:r>
              <w:rPr>
                <w:w w:val="101"/>
                <w:sz w:val="19"/>
              </w:rPr>
              <w:t>公</w:t>
            </w:r>
          </w:p>
        </w:tc>
        <w:tc>
          <w:tcPr>
            <w:tcW w:w="697" w:type="dxa"/>
            <w:tcBorders>
              <w:top w:val="single" w:sz="6" w:space="0" w:color="000000"/>
              <w:bottom w:val="single" w:sz="12" w:space="0" w:color="000000"/>
              <w:right w:val="single" w:sz="18" w:space="0" w:color="000000"/>
            </w:tcBorders>
          </w:tcPr>
          <w:p>
            <w:pPr>
              <w:pStyle w:val="TableParagraph"/>
              <w:spacing w:before="32"/>
              <w:ind w:left="7"/>
              <w:jc w:val="center"/>
              <w:rPr>
                <w:sz w:val="19"/>
              </w:rPr>
            </w:pPr>
            <w:r>
              <w:rPr>
                <w:w w:val="101"/>
                <w:sz w:val="19"/>
              </w:rPr>
              <w:t>立</w:t>
            </w:r>
          </w:p>
        </w:tc>
        <w:tc>
          <w:tcPr>
            <w:tcW w:w="439" w:type="dxa"/>
            <w:tcBorders>
              <w:left w:val="single" w:sz="18" w:space="0" w:color="000000"/>
            </w:tcBorders>
          </w:tcPr>
          <w:p>
            <w:pPr>
              <w:pStyle w:val="TableParagraph"/>
              <w:jc w:val="left"/>
              <w:rPr>
                <w:rFonts w:ascii="Times New Roman"/>
                <w:sz w:val="20"/>
              </w:rPr>
            </w:pPr>
          </w:p>
        </w:tc>
        <w:tc>
          <w:tcPr>
            <w:tcW w:w="276" w:type="dxa"/>
          </w:tcPr>
          <w:p>
            <w:pPr>
              <w:pStyle w:val="TableParagraph"/>
              <w:spacing w:before="32"/>
              <w:ind w:left="27"/>
              <w:jc w:val="left"/>
              <w:rPr>
                <w:sz w:val="19"/>
              </w:rPr>
            </w:pPr>
            <w:r>
              <w:rPr>
                <w:sz w:val="19"/>
              </w:rPr>
              <w:t>67</w:t>
            </w:r>
          </w:p>
        </w:tc>
        <w:tc>
          <w:tcPr>
            <w:tcW w:w="879" w:type="dxa"/>
            <w:tcBorders>
              <w:right w:val="single" w:sz="8" w:space="0" w:color="000000"/>
            </w:tcBorders>
          </w:tcPr>
          <w:p>
            <w:pPr>
              <w:pStyle w:val="TableParagraph"/>
              <w:spacing w:before="32"/>
              <w:ind w:right="9"/>
              <w:rPr>
                <w:sz w:val="19"/>
              </w:rPr>
            </w:pPr>
            <w:r>
              <w:rPr>
                <w:w w:val="90"/>
                <w:sz w:val="19"/>
              </w:rPr>
              <w:t>35</w:t>
            </w:r>
          </w:p>
        </w:tc>
        <w:tc>
          <w:tcPr>
            <w:tcW w:w="468" w:type="dxa"/>
            <w:tcBorders>
              <w:left w:val="single" w:sz="8" w:space="0" w:color="000000"/>
            </w:tcBorders>
          </w:tcPr>
          <w:p>
            <w:pPr>
              <w:pStyle w:val="TableParagraph"/>
              <w:jc w:val="left"/>
              <w:rPr>
                <w:rFonts w:ascii="Times New Roman"/>
                <w:sz w:val="20"/>
              </w:rPr>
            </w:pPr>
          </w:p>
        </w:tc>
        <w:tc>
          <w:tcPr>
            <w:tcW w:w="152" w:type="dxa"/>
          </w:tcPr>
          <w:p>
            <w:pPr>
              <w:pStyle w:val="TableParagraph"/>
              <w:spacing w:before="32"/>
              <w:ind w:left="24"/>
              <w:jc w:val="left"/>
              <w:rPr>
                <w:sz w:val="19"/>
              </w:rPr>
            </w:pPr>
            <w:r>
              <w:rPr>
                <w:w w:val="91"/>
                <w:sz w:val="19"/>
              </w:rPr>
              <w:t>2</w:t>
            </w:r>
          </w:p>
        </w:tc>
        <w:tc>
          <w:tcPr>
            <w:tcW w:w="879" w:type="dxa"/>
            <w:tcBorders>
              <w:right w:val="single" w:sz="18" w:space="0" w:color="000000"/>
            </w:tcBorders>
          </w:tcPr>
          <w:p>
            <w:pPr>
              <w:pStyle w:val="TableParagraph"/>
              <w:spacing w:before="32"/>
              <w:ind w:right="11"/>
              <w:rPr>
                <w:sz w:val="19"/>
              </w:rPr>
            </w:pPr>
            <w:r>
              <w:rPr>
                <w:w w:val="91"/>
                <w:sz w:val="19"/>
              </w:rPr>
              <w:t>1</w:t>
            </w:r>
          </w:p>
        </w:tc>
        <w:tc>
          <w:tcPr>
            <w:tcW w:w="622" w:type="dxa"/>
            <w:tcBorders>
              <w:left w:val="single" w:sz="18" w:space="0" w:color="000000"/>
            </w:tcBorders>
          </w:tcPr>
          <w:p>
            <w:pPr>
              <w:pStyle w:val="TableParagraph"/>
              <w:spacing w:before="32"/>
              <w:ind w:right="20"/>
              <w:rPr>
                <w:sz w:val="19"/>
              </w:rPr>
            </w:pPr>
            <w:r>
              <w:rPr>
                <w:w w:val="90"/>
                <w:sz w:val="19"/>
              </w:rPr>
              <w:t>24</w:t>
            </w:r>
          </w:p>
        </w:tc>
        <w:tc>
          <w:tcPr>
            <w:tcW w:w="879" w:type="dxa"/>
            <w:tcBorders>
              <w:right w:val="single" w:sz="8" w:space="0" w:color="000000"/>
            </w:tcBorders>
          </w:tcPr>
          <w:p>
            <w:pPr>
              <w:pStyle w:val="TableParagraph"/>
              <w:spacing w:before="32"/>
              <w:ind w:right="1"/>
              <w:rPr>
                <w:sz w:val="19"/>
              </w:rPr>
            </w:pPr>
            <w:r>
              <w:rPr>
                <w:w w:val="90"/>
                <w:sz w:val="19"/>
              </w:rPr>
              <w:t>10</w:t>
            </w:r>
          </w:p>
        </w:tc>
        <w:tc>
          <w:tcPr>
            <w:tcW w:w="622" w:type="dxa"/>
            <w:tcBorders>
              <w:left w:val="single" w:sz="8" w:space="0" w:color="000000"/>
            </w:tcBorders>
          </w:tcPr>
          <w:p>
            <w:pPr>
              <w:pStyle w:val="TableParagraph"/>
              <w:spacing w:before="32"/>
              <w:ind w:right="9"/>
              <w:rPr>
                <w:sz w:val="19"/>
              </w:rPr>
            </w:pPr>
            <w:r>
              <w:rPr>
                <w:w w:val="90"/>
                <w:sz w:val="19"/>
              </w:rPr>
              <w:t>36</w:t>
            </w:r>
          </w:p>
        </w:tc>
        <w:tc>
          <w:tcPr>
            <w:tcW w:w="887" w:type="dxa"/>
            <w:tcBorders>
              <w:right w:val="single" w:sz="8" w:space="0" w:color="000000"/>
            </w:tcBorders>
          </w:tcPr>
          <w:p>
            <w:pPr>
              <w:pStyle w:val="TableParagraph"/>
              <w:spacing w:before="32"/>
              <w:rPr>
                <w:sz w:val="19"/>
              </w:rPr>
            </w:pPr>
            <w:r>
              <w:rPr>
                <w:w w:val="90"/>
                <w:sz w:val="19"/>
              </w:rPr>
              <w:t>24</w:t>
            </w:r>
          </w:p>
        </w:tc>
        <w:tc>
          <w:tcPr>
            <w:tcW w:w="291" w:type="dxa"/>
            <w:tcBorders>
              <w:left w:val="single" w:sz="8" w:space="0" w:color="000000"/>
            </w:tcBorders>
          </w:tcPr>
          <w:p>
            <w:pPr>
              <w:pStyle w:val="TableParagraph"/>
              <w:jc w:val="left"/>
              <w:rPr>
                <w:rFonts w:ascii="Times New Roman"/>
                <w:sz w:val="20"/>
              </w:rPr>
            </w:pPr>
          </w:p>
        </w:tc>
        <w:tc>
          <w:tcPr>
            <w:tcW w:w="330" w:type="dxa"/>
          </w:tcPr>
          <w:p>
            <w:pPr>
              <w:pStyle w:val="TableParagraph"/>
              <w:spacing w:before="32"/>
              <w:ind w:right="19"/>
              <w:rPr>
                <w:sz w:val="19"/>
              </w:rPr>
            </w:pPr>
            <w:r>
              <w:rPr>
                <w:w w:val="91"/>
                <w:sz w:val="19"/>
              </w:rPr>
              <w:t>5</w:t>
            </w:r>
          </w:p>
        </w:tc>
        <w:tc>
          <w:tcPr>
            <w:tcW w:w="879" w:type="dxa"/>
          </w:tcPr>
          <w:p>
            <w:pPr>
              <w:pStyle w:val="TableParagraph"/>
              <w:spacing w:before="32"/>
              <w:ind w:right="135"/>
              <w:rPr>
                <w:sz w:val="19"/>
              </w:rPr>
            </w:pPr>
            <w:r>
              <w:rPr>
                <w:w w:val="153"/>
                <w:sz w:val="19"/>
              </w:rPr>
              <w:t>-</w:t>
            </w:r>
          </w:p>
        </w:tc>
      </w:tr>
      <w:tr>
        <w:trPr>
          <w:trHeight w:val="312" w:hRule="atLeast"/>
        </w:trPr>
        <w:tc>
          <w:tcPr>
            <w:tcW w:w="343" w:type="dxa"/>
            <w:vMerge/>
            <w:tcBorders>
              <w:top w:val="nil"/>
              <w:bottom w:val="single" w:sz="12" w:space="0" w:color="000000"/>
              <w:right w:val="single" w:sz="18" w:space="0" w:color="000000"/>
            </w:tcBorders>
          </w:tcPr>
          <w:p>
            <w:pPr>
              <w:rPr>
                <w:sz w:val="2"/>
                <w:szCs w:val="2"/>
              </w:rPr>
            </w:pPr>
          </w:p>
        </w:tc>
        <w:tc>
          <w:tcPr>
            <w:tcW w:w="470" w:type="dxa"/>
            <w:tcBorders>
              <w:top w:val="single" w:sz="12" w:space="0" w:color="000000"/>
              <w:left w:val="single" w:sz="18" w:space="0" w:color="000000"/>
              <w:bottom w:val="single" w:sz="6" w:space="0" w:color="000000"/>
            </w:tcBorders>
          </w:tcPr>
          <w:p>
            <w:pPr>
              <w:pStyle w:val="TableParagraph"/>
              <w:spacing w:before="26"/>
              <w:ind w:right="-15"/>
              <w:rPr>
                <w:sz w:val="19"/>
              </w:rPr>
            </w:pPr>
            <w:r>
              <w:rPr>
                <w:w w:val="101"/>
                <w:sz w:val="19"/>
              </w:rPr>
              <w:t>私</w:t>
            </w:r>
          </w:p>
        </w:tc>
        <w:tc>
          <w:tcPr>
            <w:tcW w:w="697" w:type="dxa"/>
            <w:tcBorders>
              <w:top w:val="single" w:sz="12" w:space="0" w:color="000000"/>
              <w:bottom w:val="single" w:sz="6" w:space="0" w:color="000000"/>
              <w:right w:val="single" w:sz="18" w:space="0" w:color="000000"/>
            </w:tcBorders>
          </w:tcPr>
          <w:p>
            <w:pPr>
              <w:pStyle w:val="TableParagraph"/>
              <w:spacing w:before="26"/>
              <w:ind w:left="7"/>
              <w:jc w:val="center"/>
              <w:rPr>
                <w:sz w:val="19"/>
              </w:rPr>
            </w:pPr>
            <w:r>
              <w:rPr>
                <w:w w:val="101"/>
                <w:sz w:val="19"/>
              </w:rPr>
              <w:t>立</w:t>
            </w:r>
          </w:p>
        </w:tc>
        <w:tc>
          <w:tcPr>
            <w:tcW w:w="439" w:type="dxa"/>
            <w:tcBorders>
              <w:left w:val="single" w:sz="18" w:space="0" w:color="000000"/>
            </w:tcBorders>
          </w:tcPr>
          <w:p>
            <w:pPr>
              <w:pStyle w:val="TableParagraph"/>
              <w:jc w:val="left"/>
              <w:rPr>
                <w:rFonts w:ascii="Times New Roman"/>
                <w:sz w:val="20"/>
              </w:rPr>
            </w:pPr>
          </w:p>
        </w:tc>
        <w:tc>
          <w:tcPr>
            <w:tcW w:w="276" w:type="dxa"/>
          </w:tcPr>
          <w:p>
            <w:pPr>
              <w:pStyle w:val="TableParagraph"/>
              <w:spacing w:before="26"/>
              <w:ind w:left="27"/>
              <w:jc w:val="left"/>
              <w:rPr>
                <w:sz w:val="19"/>
              </w:rPr>
            </w:pPr>
            <w:r>
              <w:rPr>
                <w:w w:val="153"/>
                <w:sz w:val="19"/>
              </w:rPr>
              <w:t>-</w:t>
            </w:r>
          </w:p>
        </w:tc>
        <w:tc>
          <w:tcPr>
            <w:tcW w:w="879" w:type="dxa"/>
            <w:tcBorders>
              <w:right w:val="single" w:sz="8" w:space="0" w:color="000000"/>
            </w:tcBorders>
          </w:tcPr>
          <w:p>
            <w:pPr>
              <w:pStyle w:val="TableParagraph"/>
              <w:spacing w:before="26"/>
              <w:ind w:right="130"/>
              <w:rPr>
                <w:sz w:val="19"/>
              </w:rPr>
            </w:pPr>
            <w:r>
              <w:rPr>
                <w:w w:val="153"/>
                <w:sz w:val="19"/>
              </w:rPr>
              <w:t>-</w:t>
            </w:r>
          </w:p>
        </w:tc>
        <w:tc>
          <w:tcPr>
            <w:tcW w:w="468" w:type="dxa"/>
            <w:tcBorders>
              <w:left w:val="single" w:sz="8" w:space="0" w:color="000000"/>
            </w:tcBorders>
          </w:tcPr>
          <w:p>
            <w:pPr>
              <w:pStyle w:val="TableParagraph"/>
              <w:spacing w:before="26"/>
              <w:ind w:right="-15"/>
              <w:rPr>
                <w:sz w:val="19"/>
              </w:rPr>
            </w:pPr>
            <w:r>
              <w:rPr>
                <w:w w:val="153"/>
                <w:sz w:val="19"/>
              </w:rPr>
              <w:t>-</w:t>
            </w:r>
          </w:p>
        </w:tc>
        <w:tc>
          <w:tcPr>
            <w:tcW w:w="152" w:type="dxa"/>
          </w:tcPr>
          <w:p>
            <w:pPr>
              <w:pStyle w:val="TableParagraph"/>
              <w:jc w:val="left"/>
              <w:rPr>
                <w:rFonts w:ascii="Times New Roman"/>
                <w:sz w:val="20"/>
              </w:rPr>
            </w:pPr>
          </w:p>
        </w:tc>
        <w:tc>
          <w:tcPr>
            <w:tcW w:w="879" w:type="dxa"/>
            <w:tcBorders>
              <w:right w:val="single" w:sz="18" w:space="0" w:color="000000"/>
            </w:tcBorders>
          </w:tcPr>
          <w:p>
            <w:pPr>
              <w:pStyle w:val="TableParagraph"/>
              <w:spacing w:before="26"/>
              <w:ind w:right="120"/>
              <w:rPr>
                <w:sz w:val="19"/>
              </w:rPr>
            </w:pPr>
            <w:r>
              <w:rPr>
                <w:w w:val="153"/>
                <w:sz w:val="19"/>
              </w:rPr>
              <w:t>-</w:t>
            </w:r>
          </w:p>
        </w:tc>
        <w:tc>
          <w:tcPr>
            <w:tcW w:w="622" w:type="dxa"/>
            <w:tcBorders>
              <w:left w:val="single" w:sz="18" w:space="0" w:color="000000"/>
            </w:tcBorders>
          </w:tcPr>
          <w:p>
            <w:pPr>
              <w:pStyle w:val="TableParagraph"/>
              <w:spacing w:before="26"/>
              <w:ind w:left="358"/>
              <w:jc w:val="left"/>
              <w:rPr>
                <w:sz w:val="19"/>
              </w:rPr>
            </w:pPr>
            <w:r>
              <w:rPr>
                <w:w w:val="153"/>
                <w:sz w:val="19"/>
              </w:rPr>
              <w:t>-</w:t>
            </w:r>
          </w:p>
        </w:tc>
        <w:tc>
          <w:tcPr>
            <w:tcW w:w="879" w:type="dxa"/>
            <w:tcBorders>
              <w:right w:val="single" w:sz="8" w:space="0" w:color="000000"/>
            </w:tcBorders>
          </w:tcPr>
          <w:p>
            <w:pPr>
              <w:pStyle w:val="TableParagraph"/>
              <w:spacing w:before="26"/>
              <w:ind w:right="123"/>
              <w:rPr>
                <w:sz w:val="19"/>
              </w:rPr>
            </w:pPr>
            <w:r>
              <w:rPr>
                <w:w w:val="153"/>
                <w:sz w:val="19"/>
              </w:rPr>
              <w:t>-</w:t>
            </w:r>
          </w:p>
        </w:tc>
        <w:tc>
          <w:tcPr>
            <w:tcW w:w="622" w:type="dxa"/>
            <w:tcBorders>
              <w:left w:val="single" w:sz="8" w:space="0" w:color="000000"/>
            </w:tcBorders>
          </w:tcPr>
          <w:p>
            <w:pPr>
              <w:pStyle w:val="TableParagraph"/>
              <w:spacing w:before="26"/>
              <w:ind w:left="381"/>
              <w:jc w:val="left"/>
              <w:rPr>
                <w:sz w:val="19"/>
              </w:rPr>
            </w:pPr>
            <w:r>
              <w:rPr>
                <w:w w:val="153"/>
                <w:sz w:val="19"/>
              </w:rPr>
              <w:t>-</w:t>
            </w:r>
          </w:p>
        </w:tc>
        <w:tc>
          <w:tcPr>
            <w:tcW w:w="887" w:type="dxa"/>
            <w:tcBorders>
              <w:right w:val="single" w:sz="8" w:space="0" w:color="000000"/>
            </w:tcBorders>
          </w:tcPr>
          <w:p>
            <w:pPr>
              <w:pStyle w:val="TableParagraph"/>
              <w:spacing w:before="26"/>
              <w:ind w:right="120"/>
              <w:rPr>
                <w:sz w:val="19"/>
              </w:rPr>
            </w:pPr>
            <w:r>
              <w:rPr>
                <w:w w:val="153"/>
                <w:sz w:val="19"/>
              </w:rPr>
              <w:t>-</w:t>
            </w:r>
          </w:p>
        </w:tc>
        <w:tc>
          <w:tcPr>
            <w:tcW w:w="291" w:type="dxa"/>
            <w:tcBorders>
              <w:left w:val="single" w:sz="8" w:space="0" w:color="000000"/>
            </w:tcBorders>
          </w:tcPr>
          <w:p>
            <w:pPr>
              <w:pStyle w:val="TableParagraph"/>
              <w:jc w:val="left"/>
              <w:rPr>
                <w:rFonts w:ascii="Times New Roman"/>
                <w:sz w:val="20"/>
              </w:rPr>
            </w:pPr>
          </w:p>
        </w:tc>
        <w:tc>
          <w:tcPr>
            <w:tcW w:w="330" w:type="dxa"/>
          </w:tcPr>
          <w:p>
            <w:pPr>
              <w:pStyle w:val="TableParagraph"/>
              <w:spacing w:before="26"/>
              <w:ind w:left="102"/>
              <w:jc w:val="left"/>
              <w:rPr>
                <w:sz w:val="19"/>
              </w:rPr>
            </w:pPr>
            <w:r>
              <w:rPr>
                <w:w w:val="153"/>
                <w:sz w:val="19"/>
              </w:rPr>
              <w:t>-</w:t>
            </w:r>
          </w:p>
        </w:tc>
        <w:tc>
          <w:tcPr>
            <w:tcW w:w="879" w:type="dxa"/>
          </w:tcPr>
          <w:p>
            <w:pPr>
              <w:pStyle w:val="TableParagraph"/>
              <w:spacing w:before="26"/>
              <w:ind w:right="135"/>
              <w:rPr>
                <w:sz w:val="19"/>
              </w:rPr>
            </w:pPr>
            <w:r>
              <w:rPr>
                <w:w w:val="153"/>
                <w:sz w:val="19"/>
              </w:rPr>
              <w:t>-</w:t>
            </w:r>
          </w:p>
        </w:tc>
      </w:tr>
      <w:tr>
        <w:trPr>
          <w:trHeight w:val="318" w:hRule="atLeast"/>
        </w:trPr>
        <w:tc>
          <w:tcPr>
            <w:tcW w:w="343" w:type="dxa"/>
            <w:vMerge/>
            <w:tcBorders>
              <w:top w:val="nil"/>
              <w:bottom w:val="single" w:sz="12" w:space="0" w:color="000000"/>
              <w:right w:val="single" w:sz="18" w:space="0" w:color="000000"/>
            </w:tcBorders>
          </w:tcPr>
          <w:p>
            <w:pPr>
              <w:rPr>
                <w:sz w:val="2"/>
                <w:szCs w:val="2"/>
              </w:rPr>
            </w:pPr>
          </w:p>
        </w:tc>
        <w:tc>
          <w:tcPr>
            <w:tcW w:w="470" w:type="dxa"/>
            <w:tcBorders>
              <w:top w:val="single" w:sz="6" w:space="0" w:color="000000"/>
              <w:left w:val="single" w:sz="18" w:space="0" w:color="000000"/>
              <w:bottom w:val="single" w:sz="6" w:space="0" w:color="000000"/>
            </w:tcBorders>
          </w:tcPr>
          <w:p>
            <w:pPr>
              <w:pStyle w:val="TableParagraph"/>
              <w:spacing w:before="33"/>
              <w:ind w:right="-15"/>
              <w:rPr>
                <w:sz w:val="19"/>
              </w:rPr>
            </w:pPr>
            <w:r>
              <w:rPr>
                <w:w w:val="101"/>
                <w:sz w:val="19"/>
              </w:rPr>
              <w:t>増</w:t>
            </w:r>
          </w:p>
        </w:tc>
        <w:tc>
          <w:tcPr>
            <w:tcW w:w="697" w:type="dxa"/>
            <w:tcBorders>
              <w:top w:val="single" w:sz="6" w:space="0" w:color="000000"/>
              <w:bottom w:val="single" w:sz="6" w:space="0" w:color="000000"/>
              <w:right w:val="single" w:sz="18" w:space="0" w:color="000000"/>
            </w:tcBorders>
          </w:tcPr>
          <w:p>
            <w:pPr>
              <w:pStyle w:val="TableParagraph"/>
              <w:spacing w:before="33"/>
              <w:ind w:left="7"/>
              <w:jc w:val="center"/>
              <w:rPr>
                <w:sz w:val="19"/>
              </w:rPr>
            </w:pPr>
            <w:r>
              <w:rPr>
                <w:w w:val="101"/>
                <w:sz w:val="19"/>
              </w:rPr>
              <w:t>減</w:t>
            </w:r>
          </w:p>
        </w:tc>
        <w:tc>
          <w:tcPr>
            <w:tcW w:w="439" w:type="dxa"/>
            <w:tcBorders>
              <w:left w:val="single" w:sz="18" w:space="0" w:color="000000"/>
              <w:bottom w:val="single" w:sz="6" w:space="0" w:color="000000"/>
            </w:tcBorders>
          </w:tcPr>
          <w:p>
            <w:pPr>
              <w:pStyle w:val="TableParagraph"/>
              <w:spacing w:before="33"/>
              <w:ind w:left="225" w:right="-15"/>
              <w:jc w:val="left"/>
              <w:rPr>
                <w:sz w:val="19"/>
              </w:rPr>
            </w:pPr>
            <w:r>
              <w:rPr>
                <w:w w:val="169"/>
                <w:sz w:val="19"/>
              </w:rPr>
              <w:t>△</w:t>
            </w:r>
          </w:p>
        </w:tc>
        <w:tc>
          <w:tcPr>
            <w:tcW w:w="276" w:type="dxa"/>
            <w:tcBorders>
              <w:bottom w:val="single" w:sz="6" w:space="0" w:color="000000"/>
            </w:tcBorders>
          </w:tcPr>
          <w:p>
            <w:pPr>
              <w:pStyle w:val="TableParagraph"/>
              <w:spacing w:before="33"/>
              <w:ind w:right="40"/>
              <w:rPr>
                <w:sz w:val="19"/>
              </w:rPr>
            </w:pPr>
            <w:r>
              <w:rPr>
                <w:w w:val="91"/>
                <w:sz w:val="19"/>
              </w:rPr>
              <w:t>8</w:t>
            </w:r>
          </w:p>
        </w:tc>
        <w:tc>
          <w:tcPr>
            <w:tcW w:w="879" w:type="dxa"/>
            <w:tcBorders>
              <w:bottom w:val="single" w:sz="6" w:space="0" w:color="000000"/>
              <w:right w:val="single" w:sz="8" w:space="0" w:color="000000"/>
            </w:tcBorders>
          </w:tcPr>
          <w:p>
            <w:pPr>
              <w:pStyle w:val="TableParagraph"/>
              <w:spacing w:before="33"/>
              <w:ind w:right="21"/>
              <w:rPr>
                <w:sz w:val="19"/>
              </w:rPr>
            </w:pPr>
            <w:r>
              <w:rPr>
                <w:w w:val="91"/>
                <w:sz w:val="19"/>
              </w:rPr>
              <w:t>5</w:t>
            </w:r>
          </w:p>
        </w:tc>
        <w:tc>
          <w:tcPr>
            <w:tcW w:w="468" w:type="dxa"/>
            <w:tcBorders>
              <w:left w:val="single" w:sz="8" w:space="0" w:color="000000"/>
              <w:bottom w:val="single" w:sz="6" w:space="0" w:color="000000"/>
            </w:tcBorders>
          </w:tcPr>
          <w:p>
            <w:pPr>
              <w:pStyle w:val="TableParagraph"/>
              <w:jc w:val="left"/>
              <w:rPr>
                <w:rFonts w:ascii="Times New Roman"/>
                <w:sz w:val="20"/>
              </w:rPr>
            </w:pPr>
          </w:p>
        </w:tc>
        <w:tc>
          <w:tcPr>
            <w:tcW w:w="152" w:type="dxa"/>
            <w:tcBorders>
              <w:bottom w:val="single" w:sz="6" w:space="0" w:color="000000"/>
            </w:tcBorders>
          </w:tcPr>
          <w:p>
            <w:pPr>
              <w:pStyle w:val="TableParagraph"/>
              <w:spacing w:before="33"/>
              <w:ind w:left="24"/>
              <w:jc w:val="left"/>
              <w:rPr>
                <w:sz w:val="19"/>
              </w:rPr>
            </w:pPr>
            <w:r>
              <w:rPr>
                <w:w w:val="91"/>
                <w:sz w:val="19"/>
              </w:rPr>
              <w:t>2</w:t>
            </w:r>
          </w:p>
        </w:tc>
        <w:tc>
          <w:tcPr>
            <w:tcW w:w="879" w:type="dxa"/>
            <w:tcBorders>
              <w:bottom w:val="single" w:sz="6" w:space="0" w:color="000000"/>
              <w:right w:val="single" w:sz="18" w:space="0" w:color="000000"/>
            </w:tcBorders>
          </w:tcPr>
          <w:p>
            <w:pPr>
              <w:pStyle w:val="TableParagraph"/>
              <w:spacing w:before="33"/>
              <w:ind w:right="11"/>
              <w:rPr>
                <w:sz w:val="19"/>
              </w:rPr>
            </w:pPr>
            <w:r>
              <w:rPr>
                <w:w w:val="91"/>
                <w:sz w:val="19"/>
              </w:rPr>
              <w:t>1</w:t>
            </w:r>
          </w:p>
        </w:tc>
        <w:tc>
          <w:tcPr>
            <w:tcW w:w="622" w:type="dxa"/>
            <w:tcBorders>
              <w:left w:val="single" w:sz="18" w:space="0" w:color="000000"/>
              <w:bottom w:val="single" w:sz="6" w:space="0" w:color="000000"/>
            </w:tcBorders>
          </w:tcPr>
          <w:p>
            <w:pPr>
              <w:pStyle w:val="TableParagraph"/>
              <w:spacing w:before="33"/>
              <w:ind w:right="33"/>
              <w:rPr>
                <w:sz w:val="19"/>
              </w:rPr>
            </w:pPr>
            <w:r>
              <w:rPr>
                <w:w w:val="150"/>
                <w:sz w:val="19"/>
              </w:rPr>
              <w:t>△</w:t>
            </w:r>
            <w:r>
              <w:rPr>
                <w:spacing w:val="57"/>
                <w:w w:val="150"/>
                <w:sz w:val="19"/>
              </w:rPr>
              <w:t> </w:t>
            </w:r>
            <w:r>
              <w:rPr>
                <w:w w:val="110"/>
                <w:sz w:val="19"/>
              </w:rPr>
              <w:t>2</w:t>
            </w:r>
          </w:p>
        </w:tc>
        <w:tc>
          <w:tcPr>
            <w:tcW w:w="879" w:type="dxa"/>
            <w:tcBorders>
              <w:bottom w:val="single" w:sz="6" w:space="0" w:color="000000"/>
              <w:right w:val="single" w:sz="8" w:space="0" w:color="000000"/>
            </w:tcBorders>
          </w:tcPr>
          <w:p>
            <w:pPr>
              <w:pStyle w:val="TableParagraph"/>
              <w:spacing w:before="33"/>
              <w:ind w:right="14"/>
              <w:rPr>
                <w:sz w:val="19"/>
              </w:rPr>
            </w:pPr>
            <w:r>
              <w:rPr>
                <w:w w:val="91"/>
                <w:sz w:val="19"/>
              </w:rPr>
              <w:t>1</w:t>
            </w:r>
          </w:p>
        </w:tc>
        <w:tc>
          <w:tcPr>
            <w:tcW w:w="622" w:type="dxa"/>
            <w:tcBorders>
              <w:left w:val="single" w:sz="8" w:space="0" w:color="000000"/>
              <w:bottom w:val="single" w:sz="6" w:space="0" w:color="000000"/>
            </w:tcBorders>
          </w:tcPr>
          <w:p>
            <w:pPr>
              <w:pStyle w:val="TableParagraph"/>
              <w:spacing w:before="33"/>
              <w:ind w:right="22"/>
              <w:rPr>
                <w:sz w:val="19"/>
              </w:rPr>
            </w:pPr>
            <w:r>
              <w:rPr>
                <w:w w:val="91"/>
                <w:sz w:val="19"/>
              </w:rPr>
              <w:t>4</w:t>
            </w:r>
          </w:p>
        </w:tc>
        <w:tc>
          <w:tcPr>
            <w:tcW w:w="887" w:type="dxa"/>
            <w:tcBorders>
              <w:bottom w:val="single" w:sz="6" w:space="0" w:color="000000"/>
              <w:right w:val="single" w:sz="8" w:space="0" w:color="000000"/>
            </w:tcBorders>
          </w:tcPr>
          <w:p>
            <w:pPr>
              <w:pStyle w:val="TableParagraph"/>
              <w:spacing w:before="33"/>
              <w:ind w:right="11"/>
              <w:rPr>
                <w:sz w:val="19"/>
              </w:rPr>
            </w:pPr>
            <w:r>
              <w:rPr>
                <w:w w:val="90"/>
                <w:sz w:val="19"/>
              </w:rPr>
              <w:t>10</w:t>
            </w:r>
          </w:p>
        </w:tc>
        <w:tc>
          <w:tcPr>
            <w:tcW w:w="291" w:type="dxa"/>
            <w:tcBorders>
              <w:left w:val="single" w:sz="8" w:space="0" w:color="000000"/>
              <w:bottom w:val="single" w:sz="6" w:space="0" w:color="000000"/>
            </w:tcBorders>
          </w:tcPr>
          <w:p>
            <w:pPr>
              <w:pStyle w:val="TableParagraph"/>
              <w:spacing w:before="33"/>
              <w:ind w:left="41"/>
              <w:jc w:val="left"/>
              <w:rPr>
                <w:sz w:val="19"/>
              </w:rPr>
            </w:pPr>
            <w:r>
              <w:rPr>
                <w:w w:val="169"/>
                <w:sz w:val="19"/>
              </w:rPr>
              <w:t>△</w:t>
            </w:r>
          </w:p>
        </w:tc>
        <w:tc>
          <w:tcPr>
            <w:tcW w:w="330" w:type="dxa"/>
            <w:tcBorders>
              <w:bottom w:val="single" w:sz="6" w:space="0" w:color="000000"/>
            </w:tcBorders>
          </w:tcPr>
          <w:p>
            <w:pPr>
              <w:pStyle w:val="TableParagraph"/>
              <w:spacing w:before="33"/>
              <w:ind w:right="19"/>
              <w:rPr>
                <w:sz w:val="19"/>
              </w:rPr>
            </w:pPr>
            <w:r>
              <w:rPr>
                <w:w w:val="90"/>
                <w:sz w:val="19"/>
              </w:rPr>
              <w:t>12</w:t>
            </w:r>
          </w:p>
        </w:tc>
        <w:tc>
          <w:tcPr>
            <w:tcW w:w="879" w:type="dxa"/>
            <w:tcBorders>
              <w:bottom w:val="single" w:sz="6" w:space="0" w:color="000000"/>
            </w:tcBorders>
          </w:tcPr>
          <w:p>
            <w:pPr>
              <w:pStyle w:val="TableParagraph"/>
              <w:spacing w:before="33"/>
              <w:ind w:right="26"/>
              <w:rPr>
                <w:sz w:val="19"/>
              </w:rPr>
            </w:pPr>
            <w:r>
              <w:rPr>
                <w:w w:val="150"/>
                <w:sz w:val="19"/>
              </w:rPr>
              <w:t>△</w:t>
            </w:r>
            <w:r>
              <w:rPr>
                <w:spacing w:val="56"/>
                <w:w w:val="150"/>
                <w:sz w:val="19"/>
              </w:rPr>
              <w:t> </w:t>
            </w:r>
            <w:r>
              <w:rPr>
                <w:w w:val="110"/>
                <w:sz w:val="19"/>
              </w:rPr>
              <w:t>7</w:t>
            </w:r>
          </w:p>
        </w:tc>
      </w:tr>
      <w:tr>
        <w:trPr>
          <w:trHeight w:val="312" w:hRule="atLeast"/>
        </w:trPr>
        <w:tc>
          <w:tcPr>
            <w:tcW w:w="343" w:type="dxa"/>
            <w:vMerge/>
            <w:tcBorders>
              <w:top w:val="nil"/>
              <w:bottom w:val="single" w:sz="12" w:space="0" w:color="000000"/>
              <w:right w:val="single" w:sz="18" w:space="0" w:color="000000"/>
            </w:tcBorders>
          </w:tcPr>
          <w:p>
            <w:pPr>
              <w:rPr>
                <w:sz w:val="2"/>
                <w:szCs w:val="2"/>
              </w:rPr>
            </w:pPr>
          </w:p>
        </w:tc>
        <w:tc>
          <w:tcPr>
            <w:tcW w:w="1167" w:type="dxa"/>
            <w:gridSpan w:val="2"/>
            <w:tcBorders>
              <w:top w:val="single" w:sz="6" w:space="0" w:color="000000"/>
              <w:left w:val="single" w:sz="18" w:space="0" w:color="000000"/>
              <w:bottom w:val="single" w:sz="12" w:space="0" w:color="000000"/>
              <w:right w:val="single" w:sz="18" w:space="0" w:color="000000"/>
            </w:tcBorders>
          </w:tcPr>
          <w:p>
            <w:pPr>
              <w:pStyle w:val="TableParagraph"/>
              <w:spacing w:before="20"/>
              <w:ind w:left="37"/>
              <w:jc w:val="left"/>
              <w:rPr>
                <w:sz w:val="19"/>
              </w:rPr>
            </w:pPr>
            <w:r>
              <w:rPr>
                <w:sz w:val="19"/>
              </w:rPr>
              <w:t>県外就職率</w:t>
            </w:r>
          </w:p>
        </w:tc>
        <w:tc>
          <w:tcPr>
            <w:tcW w:w="1594" w:type="dxa"/>
            <w:gridSpan w:val="3"/>
            <w:tcBorders>
              <w:top w:val="single" w:sz="6" w:space="0" w:color="000000"/>
              <w:left w:val="single" w:sz="18" w:space="0" w:color="000000"/>
              <w:bottom w:val="single" w:sz="12" w:space="0" w:color="000000"/>
              <w:right w:val="single" w:sz="8" w:space="0" w:color="000000"/>
            </w:tcBorders>
          </w:tcPr>
          <w:p>
            <w:pPr>
              <w:pStyle w:val="TableParagraph"/>
              <w:spacing w:before="20"/>
              <w:ind w:right="9"/>
              <w:rPr>
                <w:sz w:val="19"/>
              </w:rPr>
            </w:pPr>
            <w:r>
              <w:rPr>
                <w:w w:val="105"/>
                <w:sz w:val="19"/>
              </w:rPr>
              <w:t>5 2.9</w:t>
            </w:r>
          </w:p>
        </w:tc>
        <w:tc>
          <w:tcPr>
            <w:tcW w:w="1499" w:type="dxa"/>
            <w:gridSpan w:val="3"/>
            <w:tcBorders>
              <w:top w:val="single" w:sz="6" w:space="0" w:color="000000"/>
              <w:left w:val="single" w:sz="8" w:space="0" w:color="000000"/>
              <w:bottom w:val="single" w:sz="12" w:space="0" w:color="000000"/>
              <w:right w:val="single" w:sz="18" w:space="0" w:color="000000"/>
            </w:tcBorders>
          </w:tcPr>
          <w:p>
            <w:pPr>
              <w:pStyle w:val="TableParagraph"/>
              <w:spacing w:before="20"/>
              <w:ind w:right="1"/>
              <w:rPr>
                <w:sz w:val="19"/>
              </w:rPr>
            </w:pPr>
            <w:r>
              <w:rPr>
                <w:sz w:val="19"/>
              </w:rPr>
              <w:t>50.0</w:t>
            </w:r>
          </w:p>
        </w:tc>
        <w:tc>
          <w:tcPr>
            <w:tcW w:w="1501" w:type="dxa"/>
            <w:gridSpan w:val="2"/>
            <w:tcBorders>
              <w:top w:val="single" w:sz="6" w:space="0" w:color="000000"/>
              <w:left w:val="single" w:sz="18" w:space="0" w:color="000000"/>
              <w:bottom w:val="single" w:sz="12" w:space="0" w:color="000000"/>
              <w:right w:val="single" w:sz="8" w:space="0" w:color="000000"/>
            </w:tcBorders>
          </w:tcPr>
          <w:p>
            <w:pPr>
              <w:pStyle w:val="TableParagraph"/>
              <w:spacing w:before="20"/>
              <w:ind w:right="1"/>
              <w:rPr>
                <w:sz w:val="19"/>
              </w:rPr>
            </w:pPr>
            <w:r>
              <w:rPr>
                <w:sz w:val="19"/>
              </w:rPr>
              <w:t>41.7</w:t>
            </w:r>
          </w:p>
        </w:tc>
        <w:tc>
          <w:tcPr>
            <w:tcW w:w="1509" w:type="dxa"/>
            <w:gridSpan w:val="2"/>
            <w:tcBorders>
              <w:top w:val="single" w:sz="6" w:space="0" w:color="000000"/>
              <w:left w:val="single" w:sz="8" w:space="0" w:color="000000"/>
              <w:bottom w:val="single" w:sz="12" w:space="0" w:color="000000"/>
              <w:right w:val="single" w:sz="8" w:space="0" w:color="000000"/>
            </w:tcBorders>
          </w:tcPr>
          <w:p>
            <w:pPr>
              <w:pStyle w:val="TableParagraph"/>
              <w:spacing w:before="20"/>
              <w:rPr>
                <w:sz w:val="19"/>
              </w:rPr>
            </w:pPr>
            <w:r>
              <w:rPr>
                <w:w w:val="105"/>
                <w:sz w:val="19"/>
              </w:rPr>
              <w:t>67 .6</w:t>
            </w:r>
          </w:p>
        </w:tc>
        <w:tc>
          <w:tcPr>
            <w:tcW w:w="1500" w:type="dxa"/>
            <w:gridSpan w:val="3"/>
            <w:tcBorders>
              <w:top w:val="single" w:sz="6" w:space="0" w:color="000000"/>
              <w:left w:val="single" w:sz="8" w:space="0" w:color="000000"/>
              <w:bottom w:val="single" w:sz="12" w:space="0" w:color="000000"/>
            </w:tcBorders>
          </w:tcPr>
          <w:p>
            <w:pPr>
              <w:pStyle w:val="TableParagraph"/>
              <w:spacing w:before="20"/>
              <w:ind w:right="135"/>
              <w:rPr>
                <w:sz w:val="19"/>
              </w:rPr>
            </w:pPr>
            <w:r>
              <w:rPr>
                <w:w w:val="153"/>
                <w:sz w:val="19"/>
              </w:rPr>
              <w:t>-</w:t>
            </w:r>
          </w:p>
        </w:tc>
      </w:tr>
    </w:tbl>
    <w:p>
      <w:pPr>
        <w:spacing w:after="0"/>
        <w:rPr>
          <w:sz w:val="19"/>
        </w:rPr>
        <w:sectPr>
          <w:pgSz w:w="11900" w:h="16840"/>
          <w:pgMar w:header="0" w:footer="634" w:top="980" w:bottom="820" w:left="780" w:right="0"/>
        </w:sectPr>
      </w:pPr>
    </w:p>
    <w:p>
      <w:pPr>
        <w:pStyle w:val="Heading3"/>
        <w:tabs>
          <w:tab w:pos="1197" w:val="left" w:leader="none"/>
        </w:tabs>
        <w:spacing w:before="88"/>
        <w:ind w:left="494"/>
      </w:pPr>
      <w:r>
        <w:rPr>
          <w:w w:val="150"/>
        </w:rPr>
        <w:t>２</w:t>
        <w:tab/>
        <w:t>高等学校（全日制課程・定時制課程）</w:t>
      </w:r>
    </w:p>
    <w:p>
      <w:pPr>
        <w:pStyle w:val="BodyText"/>
        <w:spacing w:before="3"/>
        <w:rPr>
          <w:sz w:val="29"/>
        </w:rPr>
      </w:pPr>
    </w:p>
    <w:p>
      <w:pPr>
        <w:pStyle w:val="BodyText"/>
        <w:spacing w:line="292" w:lineRule="exact" w:before="1"/>
        <w:ind w:left="494"/>
      </w:pPr>
      <w:r>
        <w:rPr/>
        <w:t>(１)進路別卒業者数（表－５）</w:t>
      </w:r>
    </w:p>
    <w:p>
      <w:pPr>
        <w:pStyle w:val="BodyText"/>
        <w:spacing w:line="290" w:lineRule="exact"/>
        <w:ind w:left="877"/>
      </w:pPr>
      <w:r>
        <w:rPr/>
        <w:t>卒業者は 14,693 人（男 7,466 人、女 7,227 人）で、前年度より 558 人減少している。</w:t>
      </w:r>
    </w:p>
    <w:p>
      <w:pPr>
        <w:pStyle w:val="BodyText"/>
        <w:spacing w:line="290" w:lineRule="exact"/>
        <w:ind w:left="883"/>
      </w:pPr>
      <w:r>
        <w:rPr>
          <w:spacing w:val="-3"/>
        </w:rPr>
        <w:t>進路別内訳は、大学等進学者 </w:t>
      </w:r>
      <w:r>
        <w:rPr/>
        <w:t>5,861</w:t>
      </w:r>
      <w:r>
        <w:rPr>
          <w:spacing w:val="-9"/>
        </w:rPr>
        <w:t> 人、専修学校</w:t>
      </w:r>
      <w:r>
        <w:rPr/>
        <w:t>（専門課程</w:t>
      </w:r>
      <w:r>
        <w:rPr>
          <w:spacing w:val="-15"/>
        </w:rPr>
        <w:t>）</w:t>
      </w:r>
      <w:r>
        <w:rPr>
          <w:spacing w:val="-4"/>
        </w:rPr>
        <w:t>進学者 </w:t>
      </w:r>
      <w:r>
        <w:rPr/>
        <w:t>2,304</w:t>
      </w:r>
      <w:r>
        <w:rPr>
          <w:spacing w:val="-9"/>
        </w:rPr>
        <w:t> 人、専修学校</w:t>
      </w:r>
      <w:r>
        <w:rPr/>
        <w:t>（一</w:t>
      </w:r>
    </w:p>
    <w:p>
      <w:pPr>
        <w:pStyle w:val="BodyText"/>
        <w:spacing w:line="290" w:lineRule="exact"/>
        <w:ind w:left="657"/>
      </w:pPr>
      <w:r>
        <w:rPr/>
        <w:t>般課程</w:t>
      </w:r>
      <w:r>
        <w:rPr>
          <w:spacing w:val="-11"/>
        </w:rPr>
        <w:t>）</w:t>
      </w:r>
      <w:r>
        <w:rPr>
          <w:spacing w:val="-6"/>
        </w:rPr>
        <w:t>等入学者 </w:t>
      </w:r>
      <w:r>
        <w:rPr/>
        <w:t>528</w:t>
      </w:r>
      <w:r>
        <w:rPr>
          <w:spacing w:val="-8"/>
        </w:rPr>
        <w:t> 人、公共職業能力開発施設等入学者 </w:t>
      </w:r>
      <w:r>
        <w:rPr/>
        <w:t>291</w:t>
      </w:r>
      <w:r>
        <w:rPr>
          <w:spacing w:val="-10"/>
        </w:rPr>
        <w:t> 人、就職者</w:t>
      </w:r>
      <w:r>
        <w:rPr>
          <w:spacing w:val="-3"/>
        </w:rPr>
        <w:t>（</w:t>
      </w:r>
      <w:r>
        <w:rPr>
          <w:spacing w:val="-6"/>
        </w:rPr>
        <w:t>Ａ・Ｂ・Ｃ・Ｄに含</w:t>
      </w:r>
    </w:p>
    <w:p>
      <w:pPr>
        <w:pStyle w:val="BodyText"/>
        <w:spacing w:line="237" w:lineRule="auto"/>
        <w:ind w:left="883" w:right="973" w:hanging="226"/>
      </w:pPr>
      <w:r>
        <w:rPr>
          <w:spacing w:val="-14"/>
        </w:rPr>
        <w:t>まれる者を除く。）4,733</w:t>
      </w:r>
      <w:r>
        <w:rPr>
          <w:spacing w:val="-12"/>
        </w:rPr>
        <w:t> 人、一時的な仕事に就いた者 </w:t>
      </w:r>
      <w:r>
        <w:rPr/>
        <w:t>74</w:t>
      </w:r>
      <w:r>
        <w:rPr>
          <w:spacing w:val="-14"/>
        </w:rPr>
        <w:t> 人、左記以外の者 </w:t>
      </w:r>
      <w:r>
        <w:rPr/>
        <w:t>902</w:t>
      </w:r>
      <w:r>
        <w:rPr>
          <w:spacing w:val="-4"/>
        </w:rPr>
        <w:t> 人となっている。</w:t>
      </w:r>
      <w:r>
        <w:rPr>
          <w:spacing w:val="-2"/>
        </w:rPr>
        <w:t>大学等進学率は </w:t>
      </w:r>
      <w:r>
        <w:rPr/>
        <w:t>39.9％（</w:t>
      </w:r>
      <w:r>
        <w:rPr>
          <w:spacing w:val="9"/>
        </w:rPr>
        <w:t>男 </w:t>
      </w:r>
      <w:r>
        <w:rPr/>
        <w:t>39.0％</w:t>
      </w:r>
      <w:r>
        <w:rPr>
          <w:spacing w:val="6"/>
        </w:rPr>
        <w:t>、女 </w:t>
      </w:r>
      <w:r>
        <w:rPr/>
        <w:t>40.8％）</w:t>
      </w:r>
      <w:r>
        <w:rPr>
          <w:spacing w:val="2"/>
        </w:rPr>
        <w:t>で、前年度より </w:t>
      </w:r>
      <w:r>
        <w:rPr/>
        <w:t>1.7 ポイント上昇している。</w:t>
      </w:r>
    </w:p>
    <w:p>
      <w:pPr>
        <w:pStyle w:val="BodyText"/>
        <w:spacing w:line="290" w:lineRule="exact"/>
        <w:ind w:left="657"/>
      </w:pPr>
      <w:r>
        <w:rPr/>
        <w:t>就職率は 32.7％で、前年度より 1.7 ポイント上昇している。</w:t>
      </w:r>
    </w:p>
    <w:p>
      <w:pPr>
        <w:pStyle w:val="BodyText"/>
        <w:spacing w:before="10"/>
        <w:rPr>
          <w:sz w:val="21"/>
        </w:rPr>
      </w:pPr>
    </w:p>
    <w:p>
      <w:pPr>
        <w:tabs>
          <w:tab w:pos="839" w:val="left" w:leader="none"/>
          <w:tab w:pos="6555" w:val="left" w:leader="none"/>
        </w:tabs>
        <w:spacing w:before="0"/>
        <w:ind w:left="0" w:right="727" w:firstLine="0"/>
        <w:jc w:val="center"/>
        <w:rPr>
          <w:sz w:val="21"/>
        </w:rPr>
      </w:pPr>
      <w:r>
        <w:rPr>
          <w:sz w:val="21"/>
        </w:rPr>
        <w:t>表－５</w:t>
        <w:tab/>
        <w:t>進路別卒業者数</w:t>
        <w:tab/>
        <w:t>単位：人・％・ポイント</w:t>
      </w:r>
    </w:p>
    <w:p>
      <w:pPr>
        <w:pStyle w:val="BodyText"/>
        <w:spacing w:before="8"/>
        <w:rPr>
          <w:sz w:val="4"/>
        </w:rPr>
      </w:pPr>
    </w:p>
    <w:tbl>
      <w:tblPr>
        <w:tblW w:w="0" w:type="auto"/>
        <w:jc w:val="left"/>
        <w:tblInd w:w="7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32"/>
        <w:gridCol w:w="583"/>
        <w:gridCol w:w="697"/>
        <w:gridCol w:w="93"/>
        <w:gridCol w:w="610"/>
        <w:gridCol w:w="696"/>
        <w:gridCol w:w="703"/>
        <w:gridCol w:w="146"/>
        <w:gridCol w:w="549"/>
        <w:gridCol w:w="703"/>
        <w:gridCol w:w="695"/>
        <w:gridCol w:w="695"/>
        <w:gridCol w:w="702"/>
        <w:gridCol w:w="696"/>
        <w:gridCol w:w="703"/>
        <w:gridCol w:w="696"/>
      </w:tblGrid>
      <w:tr>
        <w:trPr>
          <w:trHeight w:val="713" w:hRule="atLeast"/>
        </w:trPr>
        <w:tc>
          <w:tcPr>
            <w:tcW w:w="915" w:type="dxa"/>
            <w:gridSpan w:val="2"/>
            <w:vMerge w:val="restart"/>
            <w:tcBorders>
              <w:left w:val="nil"/>
              <w:right w:val="single" w:sz="12" w:space="0" w:color="000000"/>
            </w:tcBorders>
          </w:tcPr>
          <w:p>
            <w:pPr>
              <w:pStyle w:val="TableParagraph"/>
              <w:spacing w:before="5"/>
              <w:jc w:val="left"/>
              <w:rPr>
                <w:sz w:val="29"/>
              </w:rPr>
            </w:pPr>
          </w:p>
          <w:p>
            <w:pPr>
              <w:pStyle w:val="TableParagraph"/>
              <w:ind w:left="232"/>
              <w:jc w:val="left"/>
              <w:rPr>
                <w:sz w:val="20"/>
              </w:rPr>
            </w:pPr>
            <w:r>
              <w:rPr>
                <w:sz w:val="20"/>
              </w:rPr>
              <w:t>区 分</w:t>
            </w:r>
          </w:p>
        </w:tc>
        <w:tc>
          <w:tcPr>
            <w:tcW w:w="790" w:type="dxa"/>
            <w:gridSpan w:val="2"/>
            <w:tcBorders>
              <w:left w:val="single" w:sz="12" w:space="0" w:color="000000"/>
              <w:bottom w:val="single" w:sz="12" w:space="0" w:color="000000"/>
              <w:right w:val="nil"/>
            </w:tcBorders>
          </w:tcPr>
          <w:p>
            <w:pPr>
              <w:pStyle w:val="TableParagraph"/>
              <w:spacing w:before="207"/>
              <w:ind w:left="204" w:right="-15"/>
              <w:jc w:val="left"/>
              <w:rPr>
                <w:sz w:val="20"/>
              </w:rPr>
            </w:pPr>
            <w:r>
              <w:rPr>
                <w:sz w:val="20"/>
              </w:rPr>
              <w:t>卒 業</w:t>
            </w:r>
          </w:p>
        </w:tc>
        <w:tc>
          <w:tcPr>
            <w:tcW w:w="1306" w:type="dxa"/>
            <w:gridSpan w:val="2"/>
            <w:tcBorders>
              <w:left w:val="nil"/>
              <w:bottom w:val="single" w:sz="12" w:space="0" w:color="000000"/>
              <w:right w:val="single" w:sz="12" w:space="0" w:color="000000"/>
            </w:tcBorders>
          </w:tcPr>
          <w:p>
            <w:pPr>
              <w:pStyle w:val="TableParagraph"/>
              <w:spacing w:before="207"/>
              <w:ind w:left="187"/>
              <w:jc w:val="left"/>
              <w:rPr>
                <w:sz w:val="20"/>
              </w:rPr>
            </w:pPr>
            <w:r>
              <w:rPr>
                <w:sz w:val="20"/>
              </w:rPr>
              <w:t>者 総 数</w:t>
            </w:r>
          </w:p>
        </w:tc>
        <w:tc>
          <w:tcPr>
            <w:tcW w:w="849" w:type="dxa"/>
            <w:gridSpan w:val="2"/>
            <w:tcBorders>
              <w:left w:val="single" w:sz="12" w:space="0" w:color="000000"/>
              <w:bottom w:val="single" w:sz="12" w:space="0" w:color="000000"/>
              <w:right w:val="nil"/>
            </w:tcBorders>
          </w:tcPr>
          <w:p>
            <w:pPr>
              <w:pStyle w:val="TableParagraph"/>
              <w:spacing w:line="201" w:lineRule="auto" w:before="136"/>
              <w:ind w:left="326" w:right="28"/>
              <w:jc w:val="left"/>
              <w:rPr>
                <w:sz w:val="20"/>
              </w:rPr>
            </w:pPr>
            <w:r>
              <w:rPr>
                <w:sz w:val="20"/>
              </w:rPr>
              <w:t>Ａ  </w:t>
            </w:r>
            <w:r>
              <w:rPr>
                <w:spacing w:val="1"/>
                <w:sz w:val="20"/>
              </w:rPr>
              <w:t>大 学</w:t>
            </w:r>
          </w:p>
        </w:tc>
        <w:tc>
          <w:tcPr>
            <w:tcW w:w="549" w:type="dxa"/>
            <w:tcBorders>
              <w:left w:val="nil"/>
              <w:bottom w:val="single" w:sz="12" w:space="0" w:color="000000"/>
              <w:right w:val="nil"/>
            </w:tcBorders>
          </w:tcPr>
          <w:p>
            <w:pPr>
              <w:pStyle w:val="TableParagraph"/>
              <w:spacing w:before="4"/>
              <w:jc w:val="left"/>
              <w:rPr>
                <w:sz w:val="24"/>
              </w:rPr>
            </w:pPr>
          </w:p>
          <w:p>
            <w:pPr>
              <w:pStyle w:val="TableParagraph"/>
              <w:spacing w:before="1"/>
              <w:ind w:right="7"/>
              <w:rPr>
                <w:sz w:val="20"/>
              </w:rPr>
            </w:pPr>
            <w:r>
              <w:rPr>
                <w:sz w:val="20"/>
              </w:rPr>
              <w:t>等 進</w:t>
            </w:r>
          </w:p>
        </w:tc>
        <w:tc>
          <w:tcPr>
            <w:tcW w:w="703" w:type="dxa"/>
            <w:tcBorders>
              <w:left w:val="nil"/>
              <w:bottom w:val="single" w:sz="12" w:space="0" w:color="000000"/>
            </w:tcBorders>
          </w:tcPr>
          <w:p>
            <w:pPr>
              <w:pStyle w:val="TableParagraph"/>
              <w:spacing w:before="4"/>
              <w:jc w:val="left"/>
              <w:rPr>
                <w:sz w:val="24"/>
              </w:rPr>
            </w:pPr>
          </w:p>
          <w:p>
            <w:pPr>
              <w:pStyle w:val="TableParagraph"/>
              <w:spacing w:before="1"/>
              <w:ind w:left="71"/>
              <w:jc w:val="left"/>
              <w:rPr>
                <w:sz w:val="20"/>
              </w:rPr>
            </w:pPr>
            <w:r>
              <w:rPr>
                <w:sz w:val="20"/>
              </w:rPr>
              <w:t>学 者</w:t>
            </w:r>
          </w:p>
        </w:tc>
        <w:tc>
          <w:tcPr>
            <w:tcW w:w="2092" w:type="dxa"/>
            <w:gridSpan w:val="3"/>
            <w:tcBorders>
              <w:bottom w:val="single" w:sz="12" w:space="0" w:color="000000"/>
            </w:tcBorders>
          </w:tcPr>
          <w:p>
            <w:pPr>
              <w:pStyle w:val="TableParagraph"/>
              <w:spacing w:line="246" w:lineRule="exact" w:before="102"/>
              <w:ind w:left="355"/>
              <w:jc w:val="left"/>
              <w:rPr>
                <w:sz w:val="20"/>
              </w:rPr>
            </w:pPr>
            <w:r>
              <w:rPr>
                <w:sz w:val="20"/>
              </w:rPr>
              <w:t>Ｂ 専 修 学 校</w:t>
            </w:r>
          </w:p>
          <w:p>
            <w:pPr>
              <w:pStyle w:val="TableParagraph"/>
              <w:spacing w:line="246" w:lineRule="exact"/>
              <w:ind w:left="303"/>
              <w:jc w:val="left"/>
              <w:rPr>
                <w:sz w:val="20"/>
              </w:rPr>
            </w:pPr>
            <w:r>
              <w:rPr>
                <w:w w:val="130"/>
                <w:sz w:val="20"/>
              </w:rPr>
              <w:t>(</w:t>
            </w:r>
            <w:r>
              <w:rPr>
                <w:w w:val="105"/>
                <w:sz w:val="20"/>
              </w:rPr>
              <w:t>専門課程)進学者</w:t>
            </w:r>
          </w:p>
        </w:tc>
        <w:tc>
          <w:tcPr>
            <w:tcW w:w="2095" w:type="dxa"/>
            <w:gridSpan w:val="3"/>
            <w:tcBorders>
              <w:bottom w:val="single" w:sz="12" w:space="0" w:color="000000"/>
            </w:tcBorders>
          </w:tcPr>
          <w:p>
            <w:pPr>
              <w:pStyle w:val="TableParagraph"/>
              <w:spacing w:line="246" w:lineRule="exact" w:before="102"/>
              <w:ind w:left="126" w:right="63"/>
              <w:jc w:val="center"/>
              <w:rPr>
                <w:sz w:val="20"/>
              </w:rPr>
            </w:pPr>
            <w:r>
              <w:rPr>
                <w:sz w:val="20"/>
              </w:rPr>
              <w:t>Ｃ 専 修 学 校</w:t>
            </w:r>
          </w:p>
          <w:p>
            <w:pPr>
              <w:pStyle w:val="TableParagraph"/>
              <w:spacing w:line="246" w:lineRule="exact"/>
              <w:ind w:left="126" w:right="77"/>
              <w:jc w:val="center"/>
              <w:rPr>
                <w:sz w:val="20"/>
              </w:rPr>
            </w:pPr>
            <w:r>
              <w:rPr>
                <w:w w:val="130"/>
                <w:sz w:val="20"/>
              </w:rPr>
              <w:t>(</w:t>
            </w:r>
            <w:r>
              <w:rPr>
                <w:w w:val="105"/>
                <w:sz w:val="20"/>
              </w:rPr>
              <w:t>一般課程)等入学者</w:t>
            </w:r>
          </w:p>
        </w:tc>
      </w:tr>
      <w:tr>
        <w:trPr>
          <w:trHeight w:val="328" w:hRule="atLeast"/>
        </w:trPr>
        <w:tc>
          <w:tcPr>
            <w:tcW w:w="915" w:type="dxa"/>
            <w:gridSpan w:val="2"/>
            <w:vMerge/>
            <w:tcBorders>
              <w:top w:val="nil"/>
              <w:left w:val="nil"/>
              <w:right w:val="single" w:sz="12" w:space="0" w:color="000000"/>
            </w:tcBorders>
          </w:tcPr>
          <w:p>
            <w:pPr>
              <w:rPr>
                <w:sz w:val="2"/>
                <w:szCs w:val="2"/>
              </w:rPr>
            </w:pPr>
          </w:p>
        </w:tc>
        <w:tc>
          <w:tcPr>
            <w:tcW w:w="697" w:type="dxa"/>
            <w:tcBorders>
              <w:top w:val="single" w:sz="12" w:space="0" w:color="000000"/>
              <w:left w:val="single" w:sz="12" w:space="0" w:color="000000"/>
            </w:tcBorders>
          </w:tcPr>
          <w:p>
            <w:pPr>
              <w:pStyle w:val="TableParagraph"/>
              <w:spacing w:before="21"/>
              <w:ind w:left="258"/>
              <w:jc w:val="left"/>
              <w:rPr>
                <w:sz w:val="20"/>
              </w:rPr>
            </w:pPr>
            <w:r>
              <w:rPr>
                <w:w w:val="99"/>
                <w:sz w:val="20"/>
              </w:rPr>
              <w:t>計</w:t>
            </w:r>
          </w:p>
        </w:tc>
        <w:tc>
          <w:tcPr>
            <w:tcW w:w="703" w:type="dxa"/>
            <w:gridSpan w:val="2"/>
            <w:tcBorders>
              <w:top w:val="single" w:sz="12" w:space="0" w:color="000000"/>
            </w:tcBorders>
          </w:tcPr>
          <w:p>
            <w:pPr>
              <w:pStyle w:val="TableParagraph"/>
              <w:spacing w:before="21"/>
              <w:ind w:left="272"/>
              <w:jc w:val="left"/>
              <w:rPr>
                <w:sz w:val="20"/>
              </w:rPr>
            </w:pPr>
            <w:r>
              <w:rPr>
                <w:w w:val="99"/>
                <w:sz w:val="20"/>
              </w:rPr>
              <w:t>男</w:t>
            </w:r>
          </w:p>
        </w:tc>
        <w:tc>
          <w:tcPr>
            <w:tcW w:w="696" w:type="dxa"/>
            <w:tcBorders>
              <w:top w:val="single" w:sz="12" w:space="0" w:color="000000"/>
              <w:right w:val="single" w:sz="12" w:space="0" w:color="000000"/>
            </w:tcBorders>
          </w:tcPr>
          <w:p>
            <w:pPr>
              <w:pStyle w:val="TableParagraph"/>
              <w:spacing w:before="21"/>
              <w:ind w:left="259"/>
              <w:jc w:val="left"/>
              <w:rPr>
                <w:sz w:val="20"/>
              </w:rPr>
            </w:pPr>
            <w:r>
              <w:rPr>
                <w:w w:val="99"/>
                <w:sz w:val="20"/>
              </w:rPr>
              <w:t>女</w:t>
            </w:r>
          </w:p>
        </w:tc>
        <w:tc>
          <w:tcPr>
            <w:tcW w:w="703" w:type="dxa"/>
            <w:tcBorders>
              <w:top w:val="single" w:sz="12" w:space="0" w:color="000000"/>
              <w:left w:val="single" w:sz="12" w:space="0" w:color="000000"/>
              <w:right w:val="single" w:sz="12" w:space="0" w:color="000000"/>
            </w:tcBorders>
          </w:tcPr>
          <w:p>
            <w:pPr>
              <w:pStyle w:val="TableParagraph"/>
              <w:spacing w:before="21"/>
              <w:ind w:left="259"/>
              <w:jc w:val="left"/>
              <w:rPr>
                <w:sz w:val="20"/>
              </w:rPr>
            </w:pPr>
            <w:r>
              <w:rPr>
                <w:w w:val="99"/>
                <w:sz w:val="20"/>
              </w:rPr>
              <w:t>計</w:t>
            </w:r>
          </w:p>
        </w:tc>
        <w:tc>
          <w:tcPr>
            <w:tcW w:w="695" w:type="dxa"/>
            <w:gridSpan w:val="2"/>
            <w:tcBorders>
              <w:top w:val="single" w:sz="12" w:space="0" w:color="000000"/>
              <w:left w:val="single" w:sz="12" w:space="0" w:color="000000"/>
            </w:tcBorders>
          </w:tcPr>
          <w:p>
            <w:pPr>
              <w:pStyle w:val="TableParagraph"/>
              <w:spacing w:before="21"/>
              <w:ind w:left="259"/>
              <w:jc w:val="left"/>
              <w:rPr>
                <w:sz w:val="20"/>
              </w:rPr>
            </w:pPr>
            <w:r>
              <w:rPr>
                <w:w w:val="99"/>
                <w:sz w:val="20"/>
              </w:rPr>
              <w:t>男</w:t>
            </w:r>
          </w:p>
        </w:tc>
        <w:tc>
          <w:tcPr>
            <w:tcW w:w="703" w:type="dxa"/>
            <w:tcBorders>
              <w:top w:val="single" w:sz="12" w:space="0" w:color="000000"/>
            </w:tcBorders>
          </w:tcPr>
          <w:p>
            <w:pPr>
              <w:pStyle w:val="TableParagraph"/>
              <w:spacing w:before="21"/>
              <w:ind w:left="263"/>
              <w:jc w:val="left"/>
              <w:rPr>
                <w:sz w:val="20"/>
              </w:rPr>
            </w:pPr>
            <w:r>
              <w:rPr>
                <w:w w:val="99"/>
                <w:sz w:val="20"/>
              </w:rPr>
              <w:t>女</w:t>
            </w:r>
          </w:p>
        </w:tc>
        <w:tc>
          <w:tcPr>
            <w:tcW w:w="695" w:type="dxa"/>
            <w:tcBorders>
              <w:top w:val="single" w:sz="12" w:space="0" w:color="000000"/>
              <w:right w:val="single" w:sz="12" w:space="0" w:color="000000"/>
            </w:tcBorders>
          </w:tcPr>
          <w:p>
            <w:pPr>
              <w:pStyle w:val="TableParagraph"/>
              <w:spacing w:before="21"/>
              <w:ind w:left="263"/>
              <w:jc w:val="left"/>
              <w:rPr>
                <w:sz w:val="20"/>
              </w:rPr>
            </w:pPr>
            <w:r>
              <w:rPr>
                <w:w w:val="99"/>
                <w:sz w:val="20"/>
              </w:rPr>
              <w:t>計</w:t>
            </w:r>
          </w:p>
        </w:tc>
        <w:tc>
          <w:tcPr>
            <w:tcW w:w="695" w:type="dxa"/>
            <w:tcBorders>
              <w:top w:val="single" w:sz="12" w:space="0" w:color="000000"/>
              <w:left w:val="single" w:sz="12" w:space="0" w:color="000000"/>
            </w:tcBorders>
          </w:tcPr>
          <w:p>
            <w:pPr>
              <w:pStyle w:val="TableParagraph"/>
              <w:spacing w:before="21"/>
              <w:ind w:left="264"/>
              <w:jc w:val="left"/>
              <w:rPr>
                <w:sz w:val="20"/>
              </w:rPr>
            </w:pPr>
            <w:r>
              <w:rPr>
                <w:w w:val="99"/>
                <w:sz w:val="20"/>
              </w:rPr>
              <w:t>男</w:t>
            </w:r>
          </w:p>
        </w:tc>
        <w:tc>
          <w:tcPr>
            <w:tcW w:w="702" w:type="dxa"/>
            <w:tcBorders>
              <w:top w:val="single" w:sz="12" w:space="0" w:color="000000"/>
            </w:tcBorders>
          </w:tcPr>
          <w:p>
            <w:pPr>
              <w:pStyle w:val="TableParagraph"/>
              <w:spacing w:before="21"/>
              <w:ind w:left="279"/>
              <w:jc w:val="left"/>
              <w:rPr>
                <w:sz w:val="20"/>
              </w:rPr>
            </w:pPr>
            <w:r>
              <w:rPr>
                <w:w w:val="99"/>
                <w:sz w:val="20"/>
              </w:rPr>
              <w:t>女</w:t>
            </w:r>
          </w:p>
        </w:tc>
        <w:tc>
          <w:tcPr>
            <w:tcW w:w="696" w:type="dxa"/>
            <w:tcBorders>
              <w:top w:val="single" w:sz="12" w:space="0" w:color="000000"/>
              <w:right w:val="single" w:sz="12" w:space="0" w:color="000000"/>
            </w:tcBorders>
          </w:tcPr>
          <w:p>
            <w:pPr>
              <w:pStyle w:val="TableParagraph"/>
              <w:spacing w:before="21"/>
              <w:ind w:left="268"/>
              <w:jc w:val="left"/>
              <w:rPr>
                <w:sz w:val="20"/>
              </w:rPr>
            </w:pPr>
            <w:r>
              <w:rPr>
                <w:w w:val="99"/>
                <w:sz w:val="20"/>
              </w:rPr>
              <w:t>計</w:t>
            </w:r>
          </w:p>
        </w:tc>
        <w:tc>
          <w:tcPr>
            <w:tcW w:w="703" w:type="dxa"/>
            <w:tcBorders>
              <w:top w:val="single" w:sz="12" w:space="0" w:color="000000"/>
              <w:left w:val="single" w:sz="12" w:space="0" w:color="000000"/>
              <w:right w:val="single" w:sz="12" w:space="0" w:color="000000"/>
            </w:tcBorders>
          </w:tcPr>
          <w:p>
            <w:pPr>
              <w:pStyle w:val="TableParagraph"/>
              <w:spacing w:before="21"/>
              <w:ind w:left="268"/>
              <w:jc w:val="left"/>
              <w:rPr>
                <w:sz w:val="20"/>
              </w:rPr>
            </w:pPr>
            <w:r>
              <w:rPr>
                <w:w w:val="99"/>
                <w:sz w:val="20"/>
              </w:rPr>
              <w:t>男</w:t>
            </w:r>
          </w:p>
        </w:tc>
        <w:tc>
          <w:tcPr>
            <w:tcW w:w="696" w:type="dxa"/>
            <w:tcBorders>
              <w:top w:val="single" w:sz="12" w:space="0" w:color="000000"/>
              <w:left w:val="single" w:sz="12" w:space="0" w:color="000000"/>
              <w:right w:val="nil"/>
            </w:tcBorders>
          </w:tcPr>
          <w:p>
            <w:pPr>
              <w:pStyle w:val="TableParagraph"/>
              <w:spacing w:before="21"/>
              <w:ind w:left="268"/>
              <w:jc w:val="left"/>
              <w:rPr>
                <w:sz w:val="20"/>
              </w:rPr>
            </w:pPr>
            <w:r>
              <w:rPr>
                <w:w w:val="99"/>
                <w:sz w:val="20"/>
              </w:rPr>
              <w:t>女</w:t>
            </w:r>
          </w:p>
        </w:tc>
      </w:tr>
      <w:tr>
        <w:trPr>
          <w:trHeight w:val="328" w:hRule="atLeast"/>
        </w:trPr>
        <w:tc>
          <w:tcPr>
            <w:tcW w:w="915" w:type="dxa"/>
            <w:gridSpan w:val="2"/>
            <w:tcBorders>
              <w:left w:val="nil"/>
              <w:bottom w:val="single" w:sz="12" w:space="0" w:color="000000"/>
              <w:right w:val="single" w:sz="12" w:space="0" w:color="000000"/>
            </w:tcBorders>
          </w:tcPr>
          <w:p>
            <w:pPr>
              <w:pStyle w:val="TableParagraph"/>
              <w:spacing w:before="22"/>
              <w:ind w:left="140"/>
              <w:jc w:val="left"/>
              <w:rPr>
                <w:sz w:val="20"/>
              </w:rPr>
            </w:pPr>
            <w:r>
              <w:rPr>
                <w:sz w:val="20"/>
              </w:rPr>
              <w:t>18年3月</w:t>
            </w:r>
          </w:p>
        </w:tc>
        <w:tc>
          <w:tcPr>
            <w:tcW w:w="790" w:type="dxa"/>
            <w:gridSpan w:val="2"/>
            <w:tcBorders>
              <w:left w:val="single" w:sz="12" w:space="0" w:color="000000"/>
              <w:bottom w:val="single" w:sz="12" w:space="0" w:color="000000"/>
              <w:right w:val="nil"/>
            </w:tcBorders>
          </w:tcPr>
          <w:p>
            <w:pPr>
              <w:pStyle w:val="TableParagraph"/>
              <w:spacing w:before="35"/>
              <w:ind w:left="86"/>
              <w:jc w:val="left"/>
              <w:rPr>
                <w:sz w:val="20"/>
              </w:rPr>
            </w:pPr>
            <w:r>
              <w:rPr>
                <w:sz w:val="20"/>
              </w:rPr>
              <w:t>15,251</w:t>
            </w:r>
          </w:p>
        </w:tc>
        <w:tc>
          <w:tcPr>
            <w:tcW w:w="610" w:type="dxa"/>
            <w:tcBorders>
              <w:left w:val="nil"/>
              <w:bottom w:val="single" w:sz="12" w:space="0" w:color="000000"/>
              <w:right w:val="nil"/>
            </w:tcBorders>
          </w:tcPr>
          <w:p>
            <w:pPr>
              <w:pStyle w:val="TableParagraph"/>
              <w:spacing w:before="35"/>
              <w:ind w:right="23"/>
              <w:rPr>
                <w:sz w:val="20"/>
              </w:rPr>
            </w:pPr>
            <w:r>
              <w:rPr>
                <w:spacing w:val="-6"/>
                <w:w w:val="89"/>
                <w:sz w:val="20"/>
              </w:rPr>
              <w:t>7</w:t>
            </w:r>
            <w:r>
              <w:rPr>
                <w:spacing w:val="6"/>
                <w:w w:val="178"/>
                <w:sz w:val="20"/>
              </w:rPr>
              <w:t>,</w:t>
            </w:r>
            <w:r>
              <w:rPr>
                <w:spacing w:val="-6"/>
                <w:w w:val="89"/>
                <w:sz w:val="20"/>
              </w:rPr>
              <w:t>7</w:t>
            </w:r>
            <w:r>
              <w:rPr>
                <w:spacing w:val="-8"/>
                <w:w w:val="89"/>
                <w:sz w:val="20"/>
              </w:rPr>
              <w:t>62</w:t>
            </w:r>
          </w:p>
        </w:tc>
        <w:tc>
          <w:tcPr>
            <w:tcW w:w="696" w:type="dxa"/>
            <w:tcBorders>
              <w:left w:val="nil"/>
              <w:bottom w:val="single" w:sz="12" w:space="0" w:color="000000"/>
              <w:right w:val="single" w:sz="12" w:space="0" w:color="000000"/>
            </w:tcBorders>
          </w:tcPr>
          <w:p>
            <w:pPr>
              <w:pStyle w:val="TableParagraph"/>
              <w:spacing w:before="35"/>
              <w:ind w:right="14"/>
              <w:rPr>
                <w:sz w:val="20"/>
              </w:rPr>
            </w:pPr>
            <w:r>
              <w:rPr>
                <w:sz w:val="20"/>
              </w:rPr>
              <w:t>7,489</w:t>
            </w:r>
          </w:p>
        </w:tc>
        <w:tc>
          <w:tcPr>
            <w:tcW w:w="849" w:type="dxa"/>
            <w:gridSpan w:val="2"/>
            <w:tcBorders>
              <w:left w:val="single" w:sz="12" w:space="0" w:color="000000"/>
              <w:bottom w:val="single" w:sz="12" w:space="0" w:color="000000"/>
              <w:right w:val="nil"/>
            </w:tcBorders>
          </w:tcPr>
          <w:p>
            <w:pPr>
              <w:pStyle w:val="TableParagraph"/>
              <w:spacing w:before="35"/>
              <w:ind w:left="193"/>
              <w:jc w:val="left"/>
              <w:rPr>
                <w:sz w:val="20"/>
              </w:rPr>
            </w:pPr>
            <w:r>
              <w:rPr>
                <w:sz w:val="20"/>
              </w:rPr>
              <w:t>5,831</w:t>
            </w:r>
          </w:p>
        </w:tc>
        <w:tc>
          <w:tcPr>
            <w:tcW w:w="549" w:type="dxa"/>
            <w:tcBorders>
              <w:left w:val="nil"/>
              <w:bottom w:val="single" w:sz="12" w:space="0" w:color="000000"/>
              <w:right w:val="nil"/>
            </w:tcBorders>
          </w:tcPr>
          <w:p>
            <w:pPr>
              <w:pStyle w:val="TableParagraph"/>
              <w:spacing w:before="35"/>
              <w:ind w:right="13"/>
              <w:rPr>
                <w:sz w:val="20"/>
              </w:rPr>
            </w:pPr>
            <w:r>
              <w:rPr>
                <w:sz w:val="20"/>
              </w:rPr>
              <w:t>2,918</w:t>
            </w:r>
          </w:p>
        </w:tc>
        <w:tc>
          <w:tcPr>
            <w:tcW w:w="703" w:type="dxa"/>
            <w:tcBorders>
              <w:left w:val="nil"/>
              <w:bottom w:val="single" w:sz="12" w:space="0" w:color="000000"/>
            </w:tcBorders>
          </w:tcPr>
          <w:p>
            <w:pPr>
              <w:pStyle w:val="TableParagraph"/>
              <w:spacing w:before="35"/>
              <w:ind w:right="5"/>
              <w:rPr>
                <w:sz w:val="20"/>
              </w:rPr>
            </w:pPr>
            <w:r>
              <w:rPr>
                <w:sz w:val="20"/>
              </w:rPr>
              <w:t>2,913</w:t>
            </w:r>
          </w:p>
        </w:tc>
        <w:tc>
          <w:tcPr>
            <w:tcW w:w="695" w:type="dxa"/>
            <w:tcBorders>
              <w:bottom w:val="single" w:sz="12" w:space="0" w:color="000000"/>
              <w:right w:val="nil"/>
            </w:tcBorders>
          </w:tcPr>
          <w:p>
            <w:pPr>
              <w:pStyle w:val="TableParagraph"/>
              <w:spacing w:before="35"/>
              <w:ind w:right="24"/>
              <w:rPr>
                <w:sz w:val="20"/>
              </w:rPr>
            </w:pPr>
            <w:r>
              <w:rPr>
                <w:sz w:val="20"/>
              </w:rPr>
              <w:t>2,642</w:t>
            </w:r>
          </w:p>
        </w:tc>
        <w:tc>
          <w:tcPr>
            <w:tcW w:w="695" w:type="dxa"/>
            <w:tcBorders>
              <w:left w:val="nil"/>
              <w:bottom w:val="single" w:sz="12" w:space="0" w:color="000000"/>
              <w:right w:val="nil"/>
            </w:tcBorders>
          </w:tcPr>
          <w:p>
            <w:pPr>
              <w:pStyle w:val="TableParagraph"/>
              <w:spacing w:before="35"/>
              <w:ind w:right="16"/>
              <w:rPr>
                <w:sz w:val="20"/>
              </w:rPr>
            </w:pPr>
            <w:r>
              <w:rPr>
                <w:sz w:val="20"/>
              </w:rPr>
              <w:t>1,077</w:t>
            </w:r>
          </w:p>
        </w:tc>
        <w:tc>
          <w:tcPr>
            <w:tcW w:w="702" w:type="dxa"/>
            <w:tcBorders>
              <w:left w:val="nil"/>
              <w:bottom w:val="single" w:sz="12" w:space="0" w:color="000000"/>
            </w:tcBorders>
          </w:tcPr>
          <w:p>
            <w:pPr>
              <w:pStyle w:val="TableParagraph"/>
              <w:spacing w:before="35"/>
              <w:ind w:right="1"/>
              <w:rPr>
                <w:sz w:val="20"/>
              </w:rPr>
            </w:pPr>
            <w:r>
              <w:rPr>
                <w:sz w:val="20"/>
              </w:rPr>
              <w:t>1,565</w:t>
            </w:r>
          </w:p>
        </w:tc>
        <w:tc>
          <w:tcPr>
            <w:tcW w:w="696" w:type="dxa"/>
            <w:tcBorders>
              <w:bottom w:val="single" w:sz="12" w:space="0" w:color="000000"/>
              <w:right w:val="nil"/>
            </w:tcBorders>
          </w:tcPr>
          <w:p>
            <w:pPr>
              <w:pStyle w:val="TableParagraph"/>
              <w:spacing w:before="35"/>
              <w:ind w:right="20"/>
              <w:rPr>
                <w:sz w:val="20"/>
              </w:rPr>
            </w:pPr>
            <w:r>
              <w:rPr>
                <w:w w:val="90"/>
                <w:sz w:val="20"/>
              </w:rPr>
              <w:t>521</w:t>
            </w:r>
          </w:p>
        </w:tc>
        <w:tc>
          <w:tcPr>
            <w:tcW w:w="703" w:type="dxa"/>
            <w:tcBorders>
              <w:left w:val="nil"/>
              <w:bottom w:val="single" w:sz="12" w:space="0" w:color="000000"/>
              <w:right w:val="nil"/>
            </w:tcBorders>
          </w:tcPr>
          <w:p>
            <w:pPr>
              <w:pStyle w:val="TableParagraph"/>
              <w:spacing w:before="35"/>
              <w:ind w:right="13"/>
              <w:rPr>
                <w:sz w:val="20"/>
              </w:rPr>
            </w:pPr>
            <w:r>
              <w:rPr>
                <w:w w:val="85"/>
                <w:sz w:val="20"/>
              </w:rPr>
              <w:t>259</w:t>
            </w:r>
          </w:p>
        </w:tc>
        <w:tc>
          <w:tcPr>
            <w:tcW w:w="696" w:type="dxa"/>
            <w:tcBorders>
              <w:left w:val="nil"/>
              <w:bottom w:val="single" w:sz="12" w:space="0" w:color="000000"/>
              <w:right w:val="nil"/>
            </w:tcBorders>
          </w:tcPr>
          <w:p>
            <w:pPr>
              <w:pStyle w:val="TableParagraph"/>
              <w:spacing w:before="35"/>
              <w:ind w:right="12"/>
              <w:rPr>
                <w:sz w:val="20"/>
              </w:rPr>
            </w:pPr>
            <w:r>
              <w:rPr>
                <w:w w:val="85"/>
                <w:sz w:val="20"/>
              </w:rPr>
              <w:t>262</w:t>
            </w:r>
          </w:p>
        </w:tc>
      </w:tr>
      <w:tr>
        <w:trPr>
          <w:trHeight w:val="322" w:hRule="atLeast"/>
        </w:trPr>
        <w:tc>
          <w:tcPr>
            <w:tcW w:w="332" w:type="dxa"/>
            <w:vMerge w:val="restart"/>
            <w:tcBorders>
              <w:top w:val="single" w:sz="12" w:space="0" w:color="000000"/>
              <w:left w:val="nil"/>
              <w:bottom w:val="single" w:sz="12" w:space="0" w:color="000000"/>
              <w:right w:val="single" w:sz="12" w:space="0" w:color="000000"/>
            </w:tcBorders>
          </w:tcPr>
          <w:p>
            <w:pPr>
              <w:pStyle w:val="TableParagraph"/>
              <w:spacing w:line="246" w:lineRule="exact" w:before="35"/>
              <w:ind w:left="86"/>
              <w:jc w:val="left"/>
              <w:rPr>
                <w:sz w:val="20"/>
              </w:rPr>
            </w:pPr>
            <w:r>
              <w:rPr>
                <w:spacing w:val="-6"/>
                <w:sz w:val="20"/>
              </w:rPr>
              <w:t>19</w:t>
            </w:r>
          </w:p>
          <w:p>
            <w:pPr>
              <w:pStyle w:val="TableParagraph"/>
              <w:spacing w:line="189" w:lineRule="auto" w:before="23"/>
              <w:ind w:left="126" w:right="29" w:hanging="41"/>
              <w:jc w:val="left"/>
              <w:rPr>
                <w:sz w:val="20"/>
              </w:rPr>
            </w:pPr>
            <w:r>
              <w:rPr>
                <w:sz w:val="20"/>
              </w:rPr>
              <w:t>年3</w:t>
            </w:r>
          </w:p>
          <w:p>
            <w:pPr>
              <w:pStyle w:val="TableParagraph"/>
              <w:spacing w:line="238" w:lineRule="exact"/>
              <w:ind w:left="86"/>
              <w:jc w:val="left"/>
              <w:rPr>
                <w:sz w:val="20"/>
              </w:rPr>
            </w:pPr>
            <w:r>
              <w:rPr>
                <w:w w:val="99"/>
                <w:sz w:val="20"/>
              </w:rPr>
              <w:t>月</w:t>
            </w:r>
          </w:p>
        </w:tc>
        <w:tc>
          <w:tcPr>
            <w:tcW w:w="583" w:type="dxa"/>
            <w:tcBorders>
              <w:top w:val="single" w:sz="12" w:space="0" w:color="000000"/>
              <w:left w:val="single" w:sz="12" w:space="0" w:color="000000"/>
              <w:right w:val="single" w:sz="12" w:space="0" w:color="000000"/>
            </w:tcBorders>
          </w:tcPr>
          <w:p>
            <w:pPr>
              <w:pStyle w:val="TableParagraph"/>
              <w:spacing w:before="22"/>
              <w:ind w:left="55"/>
              <w:jc w:val="center"/>
              <w:rPr>
                <w:sz w:val="20"/>
              </w:rPr>
            </w:pPr>
            <w:r>
              <w:rPr>
                <w:w w:val="99"/>
                <w:sz w:val="20"/>
              </w:rPr>
              <w:t>計</w:t>
            </w:r>
          </w:p>
        </w:tc>
        <w:tc>
          <w:tcPr>
            <w:tcW w:w="790" w:type="dxa"/>
            <w:gridSpan w:val="2"/>
            <w:tcBorders>
              <w:top w:val="single" w:sz="12" w:space="0" w:color="000000"/>
              <w:left w:val="single" w:sz="12" w:space="0" w:color="000000"/>
              <w:bottom w:val="nil"/>
              <w:right w:val="nil"/>
            </w:tcBorders>
          </w:tcPr>
          <w:p>
            <w:pPr>
              <w:pStyle w:val="TableParagraph"/>
              <w:spacing w:before="22"/>
              <w:ind w:left="72"/>
              <w:jc w:val="left"/>
              <w:rPr>
                <w:sz w:val="20"/>
              </w:rPr>
            </w:pPr>
            <w:r>
              <w:rPr>
                <w:spacing w:val="6"/>
                <w:w w:val="89"/>
                <w:sz w:val="20"/>
              </w:rPr>
              <w:t>1</w:t>
            </w:r>
            <w:r>
              <w:rPr>
                <w:spacing w:val="-6"/>
                <w:w w:val="89"/>
                <w:sz w:val="20"/>
              </w:rPr>
              <w:t>4</w:t>
            </w:r>
            <w:r>
              <w:rPr>
                <w:spacing w:val="-8"/>
                <w:w w:val="178"/>
                <w:sz w:val="20"/>
              </w:rPr>
              <w:t>,</w:t>
            </w:r>
            <w:r>
              <w:rPr>
                <w:spacing w:val="6"/>
                <w:w w:val="89"/>
                <w:sz w:val="20"/>
              </w:rPr>
              <w:t>6</w:t>
            </w:r>
            <w:r>
              <w:rPr>
                <w:spacing w:val="-6"/>
                <w:w w:val="89"/>
                <w:sz w:val="20"/>
              </w:rPr>
              <w:t>9</w:t>
            </w:r>
            <w:r>
              <w:rPr>
                <w:w w:val="89"/>
                <w:sz w:val="20"/>
              </w:rPr>
              <w:t>3</w:t>
            </w:r>
          </w:p>
        </w:tc>
        <w:tc>
          <w:tcPr>
            <w:tcW w:w="610" w:type="dxa"/>
            <w:tcBorders>
              <w:top w:val="single" w:sz="12" w:space="0" w:color="000000"/>
              <w:left w:val="nil"/>
              <w:bottom w:val="nil"/>
              <w:right w:val="nil"/>
            </w:tcBorders>
          </w:tcPr>
          <w:p>
            <w:pPr>
              <w:pStyle w:val="TableParagraph"/>
              <w:spacing w:before="22"/>
              <w:ind w:right="16"/>
              <w:rPr>
                <w:sz w:val="20"/>
              </w:rPr>
            </w:pPr>
            <w:r>
              <w:rPr>
                <w:sz w:val="20"/>
              </w:rPr>
              <w:t>7,466</w:t>
            </w:r>
          </w:p>
        </w:tc>
        <w:tc>
          <w:tcPr>
            <w:tcW w:w="696" w:type="dxa"/>
            <w:tcBorders>
              <w:top w:val="single" w:sz="12" w:space="0" w:color="000000"/>
              <w:left w:val="nil"/>
              <w:bottom w:val="nil"/>
              <w:right w:val="single" w:sz="12" w:space="0" w:color="000000"/>
            </w:tcBorders>
          </w:tcPr>
          <w:p>
            <w:pPr>
              <w:pStyle w:val="TableParagraph"/>
              <w:spacing w:before="22"/>
              <w:ind w:right="14"/>
              <w:rPr>
                <w:sz w:val="20"/>
              </w:rPr>
            </w:pPr>
            <w:r>
              <w:rPr>
                <w:sz w:val="20"/>
              </w:rPr>
              <w:t>7,227</w:t>
            </w:r>
          </w:p>
        </w:tc>
        <w:tc>
          <w:tcPr>
            <w:tcW w:w="849" w:type="dxa"/>
            <w:gridSpan w:val="2"/>
            <w:tcBorders>
              <w:top w:val="single" w:sz="12" w:space="0" w:color="000000"/>
              <w:left w:val="single" w:sz="12" w:space="0" w:color="000000"/>
              <w:bottom w:val="nil"/>
              <w:right w:val="nil"/>
            </w:tcBorders>
          </w:tcPr>
          <w:p>
            <w:pPr>
              <w:pStyle w:val="TableParagraph"/>
              <w:spacing w:before="22"/>
              <w:ind w:left="180"/>
              <w:jc w:val="left"/>
              <w:rPr>
                <w:sz w:val="20"/>
              </w:rPr>
            </w:pPr>
            <w:r>
              <w:rPr>
                <w:sz w:val="20"/>
              </w:rPr>
              <w:t>5,861</w:t>
            </w:r>
          </w:p>
        </w:tc>
        <w:tc>
          <w:tcPr>
            <w:tcW w:w="549" w:type="dxa"/>
            <w:tcBorders>
              <w:top w:val="single" w:sz="12" w:space="0" w:color="000000"/>
              <w:left w:val="nil"/>
              <w:bottom w:val="nil"/>
              <w:right w:val="nil"/>
            </w:tcBorders>
          </w:tcPr>
          <w:p>
            <w:pPr>
              <w:pStyle w:val="TableParagraph"/>
              <w:spacing w:before="22"/>
              <w:ind w:right="13"/>
              <w:rPr>
                <w:sz w:val="20"/>
              </w:rPr>
            </w:pPr>
            <w:r>
              <w:rPr>
                <w:sz w:val="20"/>
              </w:rPr>
              <w:t>2,913</w:t>
            </w:r>
          </w:p>
        </w:tc>
        <w:tc>
          <w:tcPr>
            <w:tcW w:w="703" w:type="dxa"/>
            <w:tcBorders>
              <w:top w:val="single" w:sz="12" w:space="0" w:color="000000"/>
              <w:left w:val="nil"/>
              <w:bottom w:val="nil"/>
            </w:tcBorders>
          </w:tcPr>
          <w:p>
            <w:pPr>
              <w:pStyle w:val="TableParagraph"/>
              <w:spacing w:before="22"/>
              <w:ind w:right="25"/>
              <w:rPr>
                <w:sz w:val="20"/>
              </w:rPr>
            </w:pPr>
            <w:r>
              <w:rPr>
                <w:sz w:val="20"/>
              </w:rPr>
              <w:t>2,948</w:t>
            </w:r>
          </w:p>
        </w:tc>
        <w:tc>
          <w:tcPr>
            <w:tcW w:w="695" w:type="dxa"/>
            <w:tcBorders>
              <w:top w:val="single" w:sz="12" w:space="0" w:color="000000"/>
              <w:bottom w:val="nil"/>
              <w:right w:val="nil"/>
            </w:tcBorders>
          </w:tcPr>
          <w:p>
            <w:pPr>
              <w:pStyle w:val="TableParagraph"/>
              <w:spacing w:before="22"/>
              <w:ind w:right="17"/>
              <w:rPr>
                <w:sz w:val="20"/>
              </w:rPr>
            </w:pPr>
            <w:r>
              <w:rPr>
                <w:spacing w:val="-6"/>
                <w:w w:val="89"/>
                <w:sz w:val="20"/>
              </w:rPr>
              <w:t>2</w:t>
            </w:r>
            <w:r>
              <w:rPr>
                <w:spacing w:val="6"/>
                <w:w w:val="178"/>
                <w:sz w:val="20"/>
              </w:rPr>
              <w:t>,</w:t>
            </w:r>
            <w:r>
              <w:rPr>
                <w:spacing w:val="-6"/>
                <w:w w:val="89"/>
                <w:sz w:val="20"/>
              </w:rPr>
              <w:t>3</w:t>
            </w:r>
            <w:r>
              <w:rPr>
                <w:spacing w:val="-8"/>
                <w:w w:val="89"/>
                <w:sz w:val="20"/>
              </w:rPr>
              <w:t>0</w:t>
            </w:r>
            <w:r>
              <w:rPr>
                <w:w w:val="89"/>
                <w:sz w:val="20"/>
              </w:rPr>
              <w:t>4</w:t>
            </w:r>
          </w:p>
        </w:tc>
        <w:tc>
          <w:tcPr>
            <w:tcW w:w="695" w:type="dxa"/>
            <w:tcBorders>
              <w:top w:val="single" w:sz="12" w:space="0" w:color="000000"/>
              <w:left w:val="nil"/>
              <w:bottom w:val="nil"/>
              <w:right w:val="nil"/>
            </w:tcBorders>
          </w:tcPr>
          <w:p>
            <w:pPr>
              <w:pStyle w:val="TableParagraph"/>
              <w:spacing w:before="22"/>
              <w:ind w:right="8"/>
              <w:rPr>
                <w:sz w:val="20"/>
              </w:rPr>
            </w:pPr>
            <w:r>
              <w:rPr>
                <w:w w:val="85"/>
                <w:sz w:val="20"/>
              </w:rPr>
              <w:t>911</w:t>
            </w:r>
          </w:p>
        </w:tc>
        <w:tc>
          <w:tcPr>
            <w:tcW w:w="702" w:type="dxa"/>
            <w:tcBorders>
              <w:top w:val="single" w:sz="12" w:space="0" w:color="000000"/>
              <w:left w:val="nil"/>
              <w:bottom w:val="nil"/>
            </w:tcBorders>
          </w:tcPr>
          <w:p>
            <w:pPr>
              <w:pStyle w:val="TableParagraph"/>
              <w:spacing w:before="22"/>
              <w:ind w:right="1"/>
              <w:rPr>
                <w:sz w:val="20"/>
              </w:rPr>
            </w:pPr>
            <w:r>
              <w:rPr>
                <w:spacing w:val="6"/>
                <w:w w:val="89"/>
                <w:sz w:val="20"/>
              </w:rPr>
              <w:t>1</w:t>
            </w:r>
            <w:r>
              <w:rPr>
                <w:spacing w:val="-6"/>
                <w:w w:val="178"/>
                <w:sz w:val="20"/>
              </w:rPr>
              <w:t>,</w:t>
            </w:r>
            <w:r>
              <w:rPr>
                <w:spacing w:val="-8"/>
                <w:w w:val="89"/>
                <w:sz w:val="20"/>
              </w:rPr>
              <w:t>3</w:t>
            </w:r>
            <w:r>
              <w:rPr>
                <w:spacing w:val="7"/>
                <w:w w:val="89"/>
                <w:sz w:val="20"/>
              </w:rPr>
              <w:t>9</w:t>
            </w:r>
            <w:r>
              <w:rPr>
                <w:w w:val="89"/>
                <w:sz w:val="20"/>
              </w:rPr>
              <w:t>3</w:t>
            </w:r>
          </w:p>
        </w:tc>
        <w:tc>
          <w:tcPr>
            <w:tcW w:w="696" w:type="dxa"/>
            <w:tcBorders>
              <w:top w:val="single" w:sz="12" w:space="0" w:color="000000"/>
              <w:bottom w:val="nil"/>
              <w:right w:val="nil"/>
            </w:tcBorders>
          </w:tcPr>
          <w:p>
            <w:pPr>
              <w:pStyle w:val="TableParagraph"/>
              <w:spacing w:before="22"/>
              <w:ind w:right="20"/>
              <w:rPr>
                <w:sz w:val="20"/>
              </w:rPr>
            </w:pPr>
            <w:r>
              <w:rPr>
                <w:w w:val="90"/>
                <w:sz w:val="20"/>
              </w:rPr>
              <w:t>528</w:t>
            </w:r>
          </w:p>
        </w:tc>
        <w:tc>
          <w:tcPr>
            <w:tcW w:w="703" w:type="dxa"/>
            <w:tcBorders>
              <w:top w:val="single" w:sz="12" w:space="0" w:color="000000"/>
              <w:left w:val="nil"/>
              <w:bottom w:val="nil"/>
              <w:right w:val="nil"/>
            </w:tcBorders>
          </w:tcPr>
          <w:p>
            <w:pPr>
              <w:pStyle w:val="TableParagraph"/>
              <w:spacing w:before="22"/>
              <w:ind w:right="13"/>
              <w:rPr>
                <w:sz w:val="20"/>
              </w:rPr>
            </w:pPr>
            <w:r>
              <w:rPr>
                <w:w w:val="90"/>
                <w:sz w:val="20"/>
              </w:rPr>
              <w:t>248</w:t>
            </w:r>
          </w:p>
        </w:tc>
        <w:tc>
          <w:tcPr>
            <w:tcW w:w="696" w:type="dxa"/>
            <w:tcBorders>
              <w:top w:val="single" w:sz="12" w:space="0" w:color="000000"/>
              <w:left w:val="nil"/>
              <w:bottom w:val="nil"/>
              <w:right w:val="nil"/>
            </w:tcBorders>
          </w:tcPr>
          <w:p>
            <w:pPr>
              <w:pStyle w:val="TableParagraph"/>
              <w:spacing w:before="22"/>
              <w:ind w:right="5"/>
              <w:rPr>
                <w:sz w:val="20"/>
              </w:rPr>
            </w:pPr>
            <w:r>
              <w:rPr>
                <w:w w:val="85"/>
                <w:sz w:val="20"/>
              </w:rPr>
              <w:t>280</w:t>
            </w:r>
          </w:p>
        </w:tc>
      </w:tr>
      <w:tr>
        <w:trPr>
          <w:trHeight w:val="327" w:hRule="atLeast"/>
        </w:trPr>
        <w:tc>
          <w:tcPr>
            <w:tcW w:w="332" w:type="dxa"/>
            <w:vMerge/>
            <w:tcBorders>
              <w:top w:val="nil"/>
              <w:left w:val="nil"/>
              <w:bottom w:val="single" w:sz="12" w:space="0" w:color="000000"/>
              <w:right w:val="single" w:sz="12" w:space="0" w:color="000000"/>
            </w:tcBorders>
          </w:tcPr>
          <w:p>
            <w:pPr>
              <w:rPr>
                <w:sz w:val="2"/>
                <w:szCs w:val="2"/>
              </w:rPr>
            </w:pPr>
          </w:p>
        </w:tc>
        <w:tc>
          <w:tcPr>
            <w:tcW w:w="583" w:type="dxa"/>
            <w:tcBorders>
              <w:left w:val="single" w:sz="12" w:space="0" w:color="000000"/>
              <w:right w:val="single" w:sz="12" w:space="0" w:color="000000"/>
            </w:tcBorders>
          </w:tcPr>
          <w:p>
            <w:pPr>
              <w:pStyle w:val="TableParagraph"/>
              <w:spacing w:before="27"/>
              <w:ind w:left="50" w:right="4"/>
              <w:jc w:val="center"/>
              <w:rPr>
                <w:sz w:val="20"/>
              </w:rPr>
            </w:pPr>
            <w:r>
              <w:rPr>
                <w:spacing w:val="1"/>
                <w:sz w:val="20"/>
              </w:rPr>
              <w:t>公 立</w:t>
            </w:r>
          </w:p>
        </w:tc>
        <w:tc>
          <w:tcPr>
            <w:tcW w:w="790" w:type="dxa"/>
            <w:gridSpan w:val="2"/>
            <w:tcBorders>
              <w:top w:val="nil"/>
              <w:left w:val="single" w:sz="12" w:space="0" w:color="000000"/>
              <w:bottom w:val="nil"/>
              <w:right w:val="nil"/>
            </w:tcBorders>
          </w:tcPr>
          <w:p>
            <w:pPr>
              <w:pStyle w:val="TableParagraph"/>
              <w:spacing w:before="27"/>
              <w:ind w:left="86"/>
              <w:jc w:val="left"/>
              <w:rPr>
                <w:sz w:val="20"/>
              </w:rPr>
            </w:pPr>
            <w:r>
              <w:rPr>
                <w:sz w:val="20"/>
              </w:rPr>
              <w:t>11,349</w:t>
            </w:r>
          </w:p>
        </w:tc>
        <w:tc>
          <w:tcPr>
            <w:tcW w:w="610" w:type="dxa"/>
            <w:tcBorders>
              <w:top w:val="nil"/>
              <w:left w:val="nil"/>
              <w:bottom w:val="nil"/>
              <w:right w:val="nil"/>
            </w:tcBorders>
          </w:tcPr>
          <w:p>
            <w:pPr>
              <w:pStyle w:val="TableParagraph"/>
              <w:spacing w:before="27"/>
              <w:ind w:right="23"/>
              <w:rPr>
                <w:sz w:val="20"/>
              </w:rPr>
            </w:pPr>
            <w:r>
              <w:rPr>
                <w:spacing w:val="-6"/>
                <w:w w:val="89"/>
                <w:sz w:val="20"/>
              </w:rPr>
              <w:t>5</w:t>
            </w:r>
            <w:r>
              <w:rPr>
                <w:spacing w:val="6"/>
                <w:w w:val="178"/>
                <w:sz w:val="20"/>
              </w:rPr>
              <w:t>,</w:t>
            </w:r>
            <w:r>
              <w:rPr>
                <w:spacing w:val="-6"/>
                <w:w w:val="89"/>
                <w:sz w:val="20"/>
              </w:rPr>
              <w:t>7</w:t>
            </w:r>
            <w:r>
              <w:rPr>
                <w:spacing w:val="-8"/>
                <w:w w:val="89"/>
                <w:sz w:val="20"/>
              </w:rPr>
              <w:t>46</w:t>
            </w:r>
          </w:p>
        </w:tc>
        <w:tc>
          <w:tcPr>
            <w:tcW w:w="696" w:type="dxa"/>
            <w:tcBorders>
              <w:top w:val="nil"/>
              <w:left w:val="nil"/>
              <w:bottom w:val="nil"/>
              <w:right w:val="single" w:sz="12" w:space="0" w:color="000000"/>
            </w:tcBorders>
          </w:tcPr>
          <w:p>
            <w:pPr>
              <w:pStyle w:val="TableParagraph"/>
              <w:spacing w:before="27"/>
              <w:ind w:right="14"/>
              <w:rPr>
                <w:sz w:val="20"/>
              </w:rPr>
            </w:pPr>
            <w:r>
              <w:rPr>
                <w:sz w:val="20"/>
              </w:rPr>
              <w:t>5,603</w:t>
            </w:r>
          </w:p>
        </w:tc>
        <w:tc>
          <w:tcPr>
            <w:tcW w:w="849" w:type="dxa"/>
            <w:gridSpan w:val="2"/>
            <w:tcBorders>
              <w:top w:val="nil"/>
              <w:left w:val="single" w:sz="12" w:space="0" w:color="000000"/>
              <w:bottom w:val="nil"/>
              <w:right w:val="nil"/>
            </w:tcBorders>
          </w:tcPr>
          <w:p>
            <w:pPr>
              <w:pStyle w:val="TableParagraph"/>
              <w:spacing w:before="27"/>
              <w:ind w:left="193"/>
              <w:jc w:val="left"/>
              <w:rPr>
                <w:sz w:val="20"/>
              </w:rPr>
            </w:pPr>
            <w:r>
              <w:rPr>
                <w:sz w:val="20"/>
              </w:rPr>
              <w:t>4,560</w:t>
            </w:r>
          </w:p>
        </w:tc>
        <w:tc>
          <w:tcPr>
            <w:tcW w:w="549" w:type="dxa"/>
            <w:tcBorders>
              <w:top w:val="nil"/>
              <w:left w:val="nil"/>
              <w:bottom w:val="nil"/>
              <w:right w:val="nil"/>
            </w:tcBorders>
          </w:tcPr>
          <w:p>
            <w:pPr>
              <w:pStyle w:val="TableParagraph"/>
              <w:spacing w:before="27"/>
              <w:ind w:right="13"/>
              <w:rPr>
                <w:sz w:val="20"/>
              </w:rPr>
            </w:pPr>
            <w:r>
              <w:rPr>
                <w:sz w:val="20"/>
              </w:rPr>
              <w:t>2,257</w:t>
            </w:r>
          </w:p>
        </w:tc>
        <w:tc>
          <w:tcPr>
            <w:tcW w:w="703" w:type="dxa"/>
            <w:tcBorders>
              <w:top w:val="nil"/>
              <w:left w:val="nil"/>
              <w:bottom w:val="nil"/>
            </w:tcBorders>
          </w:tcPr>
          <w:p>
            <w:pPr>
              <w:pStyle w:val="TableParagraph"/>
              <w:spacing w:before="27"/>
              <w:ind w:right="5"/>
              <w:rPr>
                <w:sz w:val="20"/>
              </w:rPr>
            </w:pPr>
            <w:r>
              <w:rPr>
                <w:sz w:val="20"/>
              </w:rPr>
              <w:t>2,303</w:t>
            </w:r>
          </w:p>
        </w:tc>
        <w:tc>
          <w:tcPr>
            <w:tcW w:w="695" w:type="dxa"/>
            <w:tcBorders>
              <w:top w:val="nil"/>
              <w:bottom w:val="nil"/>
              <w:right w:val="nil"/>
            </w:tcBorders>
          </w:tcPr>
          <w:p>
            <w:pPr>
              <w:pStyle w:val="TableParagraph"/>
              <w:spacing w:before="27"/>
              <w:ind w:right="24"/>
              <w:rPr>
                <w:sz w:val="20"/>
              </w:rPr>
            </w:pPr>
            <w:r>
              <w:rPr>
                <w:sz w:val="20"/>
              </w:rPr>
              <w:t>1,784</w:t>
            </w:r>
          </w:p>
        </w:tc>
        <w:tc>
          <w:tcPr>
            <w:tcW w:w="695" w:type="dxa"/>
            <w:tcBorders>
              <w:top w:val="nil"/>
              <w:left w:val="nil"/>
              <w:bottom w:val="nil"/>
              <w:right w:val="nil"/>
            </w:tcBorders>
          </w:tcPr>
          <w:p>
            <w:pPr>
              <w:pStyle w:val="TableParagraph"/>
              <w:spacing w:before="27"/>
              <w:ind w:right="8"/>
              <w:rPr>
                <w:sz w:val="20"/>
              </w:rPr>
            </w:pPr>
            <w:r>
              <w:rPr>
                <w:w w:val="85"/>
                <w:sz w:val="20"/>
              </w:rPr>
              <w:t>715</w:t>
            </w:r>
          </w:p>
        </w:tc>
        <w:tc>
          <w:tcPr>
            <w:tcW w:w="702" w:type="dxa"/>
            <w:tcBorders>
              <w:top w:val="nil"/>
              <w:left w:val="nil"/>
              <w:bottom w:val="nil"/>
            </w:tcBorders>
          </w:tcPr>
          <w:p>
            <w:pPr>
              <w:pStyle w:val="TableParagraph"/>
              <w:spacing w:before="27"/>
              <w:ind w:right="1"/>
              <w:rPr>
                <w:sz w:val="20"/>
              </w:rPr>
            </w:pPr>
            <w:r>
              <w:rPr>
                <w:spacing w:val="-8"/>
                <w:w w:val="89"/>
                <w:sz w:val="20"/>
              </w:rPr>
              <w:t>1</w:t>
            </w:r>
            <w:r>
              <w:rPr>
                <w:spacing w:val="7"/>
                <w:w w:val="178"/>
                <w:sz w:val="20"/>
              </w:rPr>
              <w:t>,</w:t>
            </w:r>
            <w:r>
              <w:rPr>
                <w:spacing w:val="-8"/>
                <w:w w:val="89"/>
                <w:sz w:val="20"/>
              </w:rPr>
              <w:t>0</w:t>
            </w:r>
            <w:r>
              <w:rPr>
                <w:spacing w:val="-6"/>
                <w:w w:val="89"/>
                <w:sz w:val="20"/>
              </w:rPr>
              <w:t>6</w:t>
            </w:r>
            <w:r>
              <w:rPr>
                <w:w w:val="89"/>
                <w:sz w:val="20"/>
              </w:rPr>
              <w:t>9</w:t>
            </w:r>
          </w:p>
        </w:tc>
        <w:tc>
          <w:tcPr>
            <w:tcW w:w="696" w:type="dxa"/>
            <w:tcBorders>
              <w:top w:val="nil"/>
              <w:bottom w:val="nil"/>
              <w:right w:val="nil"/>
            </w:tcBorders>
          </w:tcPr>
          <w:p>
            <w:pPr>
              <w:pStyle w:val="TableParagraph"/>
              <w:spacing w:before="27"/>
              <w:ind w:right="13"/>
              <w:rPr>
                <w:sz w:val="20"/>
              </w:rPr>
            </w:pPr>
            <w:r>
              <w:rPr>
                <w:w w:val="85"/>
                <w:sz w:val="20"/>
              </w:rPr>
              <w:t>487</w:t>
            </w:r>
          </w:p>
        </w:tc>
        <w:tc>
          <w:tcPr>
            <w:tcW w:w="703" w:type="dxa"/>
            <w:tcBorders>
              <w:top w:val="nil"/>
              <w:left w:val="nil"/>
              <w:bottom w:val="nil"/>
              <w:right w:val="nil"/>
            </w:tcBorders>
          </w:tcPr>
          <w:p>
            <w:pPr>
              <w:pStyle w:val="TableParagraph"/>
              <w:spacing w:before="27"/>
              <w:ind w:right="20"/>
              <w:rPr>
                <w:sz w:val="20"/>
              </w:rPr>
            </w:pPr>
            <w:r>
              <w:rPr>
                <w:w w:val="90"/>
                <w:sz w:val="20"/>
              </w:rPr>
              <w:t>239</w:t>
            </w:r>
          </w:p>
        </w:tc>
        <w:tc>
          <w:tcPr>
            <w:tcW w:w="696" w:type="dxa"/>
            <w:tcBorders>
              <w:top w:val="nil"/>
              <w:left w:val="nil"/>
              <w:bottom w:val="nil"/>
              <w:right w:val="nil"/>
            </w:tcBorders>
          </w:tcPr>
          <w:p>
            <w:pPr>
              <w:pStyle w:val="TableParagraph"/>
              <w:spacing w:before="27"/>
              <w:ind w:right="12"/>
              <w:rPr>
                <w:sz w:val="20"/>
              </w:rPr>
            </w:pPr>
            <w:r>
              <w:rPr>
                <w:w w:val="85"/>
                <w:sz w:val="20"/>
              </w:rPr>
              <w:t>248</w:t>
            </w:r>
          </w:p>
        </w:tc>
      </w:tr>
      <w:tr>
        <w:trPr>
          <w:trHeight w:val="320" w:hRule="atLeast"/>
        </w:trPr>
        <w:tc>
          <w:tcPr>
            <w:tcW w:w="332" w:type="dxa"/>
            <w:vMerge/>
            <w:tcBorders>
              <w:top w:val="nil"/>
              <w:left w:val="nil"/>
              <w:bottom w:val="single" w:sz="12" w:space="0" w:color="000000"/>
              <w:right w:val="single" w:sz="12" w:space="0" w:color="000000"/>
            </w:tcBorders>
          </w:tcPr>
          <w:p>
            <w:pPr>
              <w:rPr>
                <w:sz w:val="2"/>
                <w:szCs w:val="2"/>
              </w:rPr>
            </w:pPr>
          </w:p>
        </w:tc>
        <w:tc>
          <w:tcPr>
            <w:tcW w:w="583" w:type="dxa"/>
            <w:tcBorders>
              <w:left w:val="single" w:sz="12" w:space="0" w:color="000000"/>
              <w:bottom w:val="single" w:sz="12" w:space="0" w:color="000000"/>
              <w:right w:val="single" w:sz="12" w:space="0" w:color="000000"/>
            </w:tcBorders>
          </w:tcPr>
          <w:p>
            <w:pPr>
              <w:pStyle w:val="TableParagraph"/>
              <w:spacing w:before="14"/>
              <w:ind w:left="50" w:right="4"/>
              <w:jc w:val="center"/>
              <w:rPr>
                <w:sz w:val="20"/>
              </w:rPr>
            </w:pPr>
            <w:r>
              <w:rPr>
                <w:spacing w:val="1"/>
                <w:sz w:val="20"/>
              </w:rPr>
              <w:t>私 立</w:t>
            </w:r>
          </w:p>
        </w:tc>
        <w:tc>
          <w:tcPr>
            <w:tcW w:w="790" w:type="dxa"/>
            <w:gridSpan w:val="2"/>
            <w:tcBorders>
              <w:top w:val="nil"/>
              <w:left w:val="single" w:sz="12" w:space="0" w:color="000000"/>
              <w:bottom w:val="single" w:sz="12" w:space="0" w:color="000000"/>
              <w:right w:val="nil"/>
            </w:tcBorders>
          </w:tcPr>
          <w:p>
            <w:pPr>
              <w:pStyle w:val="TableParagraph"/>
              <w:spacing w:before="14"/>
              <w:ind w:left="191"/>
              <w:jc w:val="left"/>
              <w:rPr>
                <w:sz w:val="20"/>
              </w:rPr>
            </w:pPr>
            <w:r>
              <w:rPr>
                <w:spacing w:val="-6"/>
                <w:w w:val="89"/>
                <w:sz w:val="20"/>
              </w:rPr>
              <w:t>3</w:t>
            </w:r>
            <w:r>
              <w:rPr>
                <w:spacing w:val="-8"/>
                <w:w w:val="178"/>
                <w:sz w:val="20"/>
              </w:rPr>
              <w:t>,</w:t>
            </w:r>
            <w:r>
              <w:rPr>
                <w:spacing w:val="-6"/>
                <w:w w:val="89"/>
                <w:sz w:val="20"/>
              </w:rPr>
              <w:t>3</w:t>
            </w:r>
            <w:r>
              <w:rPr>
                <w:spacing w:val="-8"/>
                <w:w w:val="89"/>
                <w:sz w:val="20"/>
              </w:rPr>
              <w:t>4</w:t>
            </w:r>
            <w:r>
              <w:rPr>
                <w:w w:val="89"/>
                <w:sz w:val="20"/>
              </w:rPr>
              <w:t>4</w:t>
            </w:r>
          </w:p>
        </w:tc>
        <w:tc>
          <w:tcPr>
            <w:tcW w:w="610" w:type="dxa"/>
            <w:tcBorders>
              <w:top w:val="nil"/>
              <w:left w:val="nil"/>
              <w:bottom w:val="single" w:sz="12" w:space="0" w:color="000000"/>
              <w:right w:val="nil"/>
            </w:tcBorders>
          </w:tcPr>
          <w:p>
            <w:pPr>
              <w:pStyle w:val="TableParagraph"/>
              <w:spacing w:before="14"/>
              <w:ind w:right="23"/>
              <w:rPr>
                <w:sz w:val="20"/>
              </w:rPr>
            </w:pPr>
            <w:r>
              <w:rPr>
                <w:spacing w:val="-6"/>
                <w:w w:val="89"/>
                <w:sz w:val="20"/>
              </w:rPr>
              <w:t>1</w:t>
            </w:r>
            <w:r>
              <w:rPr>
                <w:spacing w:val="6"/>
                <w:w w:val="178"/>
                <w:sz w:val="20"/>
              </w:rPr>
              <w:t>,</w:t>
            </w:r>
            <w:r>
              <w:rPr>
                <w:spacing w:val="-6"/>
                <w:w w:val="89"/>
                <w:sz w:val="20"/>
              </w:rPr>
              <w:t>7</w:t>
            </w:r>
            <w:r>
              <w:rPr>
                <w:spacing w:val="-8"/>
                <w:w w:val="89"/>
                <w:sz w:val="20"/>
              </w:rPr>
              <w:t>20</w:t>
            </w:r>
          </w:p>
        </w:tc>
        <w:tc>
          <w:tcPr>
            <w:tcW w:w="696" w:type="dxa"/>
            <w:tcBorders>
              <w:top w:val="nil"/>
              <w:left w:val="nil"/>
              <w:bottom w:val="single" w:sz="12" w:space="0" w:color="000000"/>
              <w:right w:val="single" w:sz="12" w:space="0" w:color="000000"/>
            </w:tcBorders>
          </w:tcPr>
          <w:p>
            <w:pPr>
              <w:pStyle w:val="TableParagraph"/>
              <w:spacing w:before="14"/>
              <w:ind w:right="14"/>
              <w:rPr>
                <w:sz w:val="20"/>
              </w:rPr>
            </w:pPr>
            <w:r>
              <w:rPr>
                <w:sz w:val="20"/>
              </w:rPr>
              <w:t>1,624</w:t>
            </w:r>
          </w:p>
        </w:tc>
        <w:tc>
          <w:tcPr>
            <w:tcW w:w="849" w:type="dxa"/>
            <w:gridSpan w:val="2"/>
            <w:tcBorders>
              <w:top w:val="nil"/>
              <w:left w:val="single" w:sz="12" w:space="0" w:color="000000"/>
              <w:bottom w:val="single" w:sz="12" w:space="0" w:color="000000"/>
              <w:right w:val="nil"/>
            </w:tcBorders>
          </w:tcPr>
          <w:p>
            <w:pPr>
              <w:pStyle w:val="TableParagraph"/>
              <w:spacing w:before="14"/>
              <w:ind w:left="193"/>
              <w:jc w:val="left"/>
              <w:rPr>
                <w:sz w:val="20"/>
              </w:rPr>
            </w:pPr>
            <w:r>
              <w:rPr>
                <w:sz w:val="20"/>
              </w:rPr>
              <w:t>1,301</w:t>
            </w:r>
          </w:p>
        </w:tc>
        <w:tc>
          <w:tcPr>
            <w:tcW w:w="549" w:type="dxa"/>
            <w:tcBorders>
              <w:top w:val="nil"/>
              <w:left w:val="nil"/>
              <w:bottom w:val="single" w:sz="12" w:space="0" w:color="000000"/>
              <w:right w:val="nil"/>
            </w:tcBorders>
          </w:tcPr>
          <w:p>
            <w:pPr>
              <w:pStyle w:val="TableParagraph"/>
              <w:spacing w:before="14"/>
              <w:ind w:right="13"/>
              <w:rPr>
                <w:sz w:val="20"/>
              </w:rPr>
            </w:pPr>
            <w:r>
              <w:rPr>
                <w:w w:val="85"/>
                <w:sz w:val="20"/>
              </w:rPr>
              <w:t>656</w:t>
            </w:r>
          </w:p>
        </w:tc>
        <w:tc>
          <w:tcPr>
            <w:tcW w:w="703" w:type="dxa"/>
            <w:tcBorders>
              <w:top w:val="nil"/>
              <w:left w:val="nil"/>
              <w:bottom w:val="single" w:sz="12" w:space="0" w:color="000000"/>
            </w:tcBorders>
          </w:tcPr>
          <w:p>
            <w:pPr>
              <w:pStyle w:val="TableParagraph"/>
              <w:spacing w:before="14"/>
              <w:ind w:right="5"/>
              <w:rPr>
                <w:sz w:val="20"/>
              </w:rPr>
            </w:pPr>
            <w:r>
              <w:rPr>
                <w:w w:val="85"/>
                <w:sz w:val="20"/>
              </w:rPr>
              <w:t>645</w:t>
            </w:r>
          </w:p>
        </w:tc>
        <w:tc>
          <w:tcPr>
            <w:tcW w:w="695" w:type="dxa"/>
            <w:tcBorders>
              <w:top w:val="nil"/>
              <w:bottom w:val="single" w:sz="12" w:space="0" w:color="000000"/>
              <w:right w:val="nil"/>
            </w:tcBorders>
          </w:tcPr>
          <w:p>
            <w:pPr>
              <w:pStyle w:val="TableParagraph"/>
              <w:spacing w:before="14"/>
              <w:ind w:right="24"/>
              <w:rPr>
                <w:sz w:val="20"/>
              </w:rPr>
            </w:pPr>
            <w:r>
              <w:rPr>
                <w:w w:val="90"/>
                <w:sz w:val="20"/>
              </w:rPr>
              <w:t>520</w:t>
            </w:r>
          </w:p>
        </w:tc>
        <w:tc>
          <w:tcPr>
            <w:tcW w:w="695" w:type="dxa"/>
            <w:tcBorders>
              <w:top w:val="nil"/>
              <w:left w:val="nil"/>
              <w:bottom w:val="single" w:sz="12" w:space="0" w:color="000000"/>
              <w:right w:val="nil"/>
            </w:tcBorders>
          </w:tcPr>
          <w:p>
            <w:pPr>
              <w:pStyle w:val="TableParagraph"/>
              <w:spacing w:before="14"/>
              <w:ind w:right="8"/>
              <w:rPr>
                <w:sz w:val="20"/>
              </w:rPr>
            </w:pPr>
            <w:r>
              <w:rPr>
                <w:w w:val="85"/>
                <w:sz w:val="20"/>
              </w:rPr>
              <w:t>196</w:t>
            </w:r>
          </w:p>
        </w:tc>
        <w:tc>
          <w:tcPr>
            <w:tcW w:w="702" w:type="dxa"/>
            <w:tcBorders>
              <w:top w:val="nil"/>
              <w:left w:val="nil"/>
              <w:bottom w:val="single" w:sz="12" w:space="0" w:color="000000"/>
            </w:tcBorders>
          </w:tcPr>
          <w:p>
            <w:pPr>
              <w:pStyle w:val="TableParagraph"/>
              <w:spacing w:before="14"/>
              <w:ind w:right="1"/>
              <w:rPr>
                <w:sz w:val="20"/>
              </w:rPr>
            </w:pPr>
            <w:r>
              <w:rPr>
                <w:w w:val="85"/>
                <w:sz w:val="20"/>
              </w:rPr>
              <w:t>324</w:t>
            </w:r>
          </w:p>
        </w:tc>
        <w:tc>
          <w:tcPr>
            <w:tcW w:w="696" w:type="dxa"/>
            <w:tcBorders>
              <w:top w:val="nil"/>
              <w:bottom w:val="single" w:sz="12" w:space="0" w:color="000000"/>
              <w:right w:val="nil"/>
            </w:tcBorders>
          </w:tcPr>
          <w:p>
            <w:pPr>
              <w:pStyle w:val="TableParagraph"/>
              <w:spacing w:before="14"/>
              <w:ind w:right="20"/>
              <w:rPr>
                <w:sz w:val="20"/>
              </w:rPr>
            </w:pPr>
            <w:r>
              <w:rPr>
                <w:w w:val="85"/>
                <w:sz w:val="20"/>
              </w:rPr>
              <w:t>41</w:t>
            </w:r>
          </w:p>
        </w:tc>
        <w:tc>
          <w:tcPr>
            <w:tcW w:w="703" w:type="dxa"/>
            <w:tcBorders>
              <w:top w:val="nil"/>
              <w:left w:val="nil"/>
              <w:bottom w:val="single" w:sz="12" w:space="0" w:color="000000"/>
              <w:right w:val="nil"/>
            </w:tcBorders>
          </w:tcPr>
          <w:p>
            <w:pPr>
              <w:pStyle w:val="TableParagraph"/>
              <w:spacing w:before="14"/>
              <w:ind w:right="13"/>
              <w:rPr>
                <w:sz w:val="20"/>
              </w:rPr>
            </w:pPr>
            <w:r>
              <w:rPr>
                <w:w w:val="89"/>
                <w:sz w:val="20"/>
              </w:rPr>
              <w:t>9</w:t>
            </w:r>
          </w:p>
        </w:tc>
        <w:tc>
          <w:tcPr>
            <w:tcW w:w="696" w:type="dxa"/>
            <w:tcBorders>
              <w:top w:val="nil"/>
              <w:left w:val="nil"/>
              <w:bottom w:val="single" w:sz="12" w:space="0" w:color="000000"/>
              <w:right w:val="nil"/>
            </w:tcBorders>
          </w:tcPr>
          <w:p>
            <w:pPr>
              <w:pStyle w:val="TableParagraph"/>
              <w:spacing w:before="14"/>
              <w:ind w:right="5"/>
              <w:rPr>
                <w:sz w:val="20"/>
              </w:rPr>
            </w:pPr>
            <w:r>
              <w:rPr>
                <w:w w:val="85"/>
                <w:sz w:val="20"/>
              </w:rPr>
              <w:t>32</w:t>
            </w:r>
          </w:p>
        </w:tc>
      </w:tr>
      <w:tr>
        <w:trPr>
          <w:trHeight w:val="328" w:hRule="atLeast"/>
        </w:trPr>
        <w:tc>
          <w:tcPr>
            <w:tcW w:w="915" w:type="dxa"/>
            <w:gridSpan w:val="2"/>
            <w:tcBorders>
              <w:top w:val="single" w:sz="12" w:space="0" w:color="000000"/>
              <w:left w:val="nil"/>
              <w:right w:val="single" w:sz="12" w:space="0" w:color="000000"/>
            </w:tcBorders>
          </w:tcPr>
          <w:p>
            <w:pPr>
              <w:pStyle w:val="TableParagraph"/>
              <w:tabs>
                <w:tab w:pos="710" w:val="left" w:leader="none"/>
              </w:tabs>
              <w:spacing w:before="8"/>
              <w:ind w:left="33" w:right="-15"/>
              <w:jc w:val="left"/>
              <w:rPr>
                <w:sz w:val="20"/>
              </w:rPr>
            </w:pPr>
            <w:r>
              <w:rPr>
                <w:sz w:val="20"/>
              </w:rPr>
              <w:t>増</w:t>
              <w:tab/>
            </w:r>
            <w:r>
              <w:rPr>
                <w:spacing w:val="-14"/>
                <w:sz w:val="20"/>
              </w:rPr>
              <w:t>減</w:t>
            </w:r>
          </w:p>
        </w:tc>
        <w:tc>
          <w:tcPr>
            <w:tcW w:w="790" w:type="dxa"/>
            <w:gridSpan w:val="2"/>
            <w:tcBorders>
              <w:top w:val="single" w:sz="12" w:space="0" w:color="000000"/>
              <w:left w:val="single" w:sz="12" w:space="0" w:color="000000"/>
              <w:right w:val="nil"/>
            </w:tcBorders>
          </w:tcPr>
          <w:p>
            <w:pPr>
              <w:pStyle w:val="TableParagraph"/>
              <w:spacing w:before="21"/>
              <w:ind w:left="86"/>
              <w:jc w:val="left"/>
              <w:rPr>
                <w:sz w:val="20"/>
              </w:rPr>
            </w:pPr>
            <w:r>
              <w:rPr>
                <w:w w:val="145"/>
                <w:sz w:val="20"/>
              </w:rPr>
              <w:t>△ </w:t>
            </w:r>
            <w:r>
              <w:rPr>
                <w:w w:val="110"/>
                <w:sz w:val="20"/>
              </w:rPr>
              <w:t>558</w:t>
            </w:r>
          </w:p>
        </w:tc>
        <w:tc>
          <w:tcPr>
            <w:tcW w:w="610" w:type="dxa"/>
            <w:tcBorders>
              <w:top w:val="single" w:sz="12" w:space="0" w:color="000000"/>
              <w:left w:val="nil"/>
              <w:right w:val="nil"/>
            </w:tcBorders>
          </w:tcPr>
          <w:p>
            <w:pPr>
              <w:pStyle w:val="TableParagraph"/>
              <w:spacing w:before="21"/>
              <w:ind w:right="16"/>
              <w:rPr>
                <w:sz w:val="20"/>
              </w:rPr>
            </w:pPr>
            <w:r>
              <w:rPr>
                <w:w w:val="145"/>
                <w:sz w:val="20"/>
              </w:rPr>
              <w:t>△</w:t>
            </w:r>
            <w:r>
              <w:rPr>
                <w:spacing w:val="-32"/>
                <w:w w:val="145"/>
                <w:sz w:val="20"/>
              </w:rPr>
              <w:t> </w:t>
            </w:r>
            <w:r>
              <w:rPr>
                <w:spacing w:val="-5"/>
                <w:w w:val="110"/>
                <w:sz w:val="20"/>
              </w:rPr>
              <w:t>296</w:t>
            </w:r>
          </w:p>
        </w:tc>
        <w:tc>
          <w:tcPr>
            <w:tcW w:w="696" w:type="dxa"/>
            <w:tcBorders>
              <w:top w:val="single" w:sz="12" w:space="0" w:color="000000"/>
              <w:left w:val="nil"/>
              <w:right w:val="single" w:sz="12" w:space="0" w:color="000000"/>
            </w:tcBorders>
          </w:tcPr>
          <w:p>
            <w:pPr>
              <w:pStyle w:val="TableParagraph"/>
              <w:spacing w:before="21"/>
              <w:ind w:right="14"/>
              <w:rPr>
                <w:sz w:val="20"/>
              </w:rPr>
            </w:pPr>
            <w:r>
              <w:rPr>
                <w:w w:val="145"/>
                <w:sz w:val="20"/>
              </w:rPr>
              <w:t>△ </w:t>
            </w:r>
            <w:r>
              <w:rPr>
                <w:w w:val="110"/>
                <w:sz w:val="20"/>
              </w:rPr>
              <w:t>262</w:t>
            </w:r>
          </w:p>
        </w:tc>
        <w:tc>
          <w:tcPr>
            <w:tcW w:w="849" w:type="dxa"/>
            <w:gridSpan w:val="2"/>
            <w:tcBorders>
              <w:top w:val="single" w:sz="12" w:space="0" w:color="000000"/>
              <w:left w:val="single" w:sz="12" w:space="0" w:color="000000"/>
              <w:right w:val="nil"/>
            </w:tcBorders>
          </w:tcPr>
          <w:p>
            <w:pPr>
              <w:pStyle w:val="TableParagraph"/>
              <w:spacing w:before="21"/>
              <w:ind w:left="471"/>
              <w:jc w:val="left"/>
              <w:rPr>
                <w:sz w:val="20"/>
              </w:rPr>
            </w:pPr>
            <w:r>
              <w:rPr>
                <w:sz w:val="20"/>
              </w:rPr>
              <w:t>30</w:t>
            </w:r>
          </w:p>
        </w:tc>
        <w:tc>
          <w:tcPr>
            <w:tcW w:w="549" w:type="dxa"/>
            <w:tcBorders>
              <w:top w:val="single" w:sz="12" w:space="0" w:color="000000"/>
              <w:left w:val="nil"/>
              <w:right w:val="nil"/>
            </w:tcBorders>
          </w:tcPr>
          <w:p>
            <w:pPr>
              <w:pStyle w:val="TableParagraph"/>
              <w:spacing w:before="21"/>
              <w:ind w:right="13"/>
              <w:rPr>
                <w:sz w:val="20"/>
              </w:rPr>
            </w:pPr>
            <w:r>
              <w:rPr>
                <w:w w:val="145"/>
                <w:sz w:val="20"/>
              </w:rPr>
              <w:t>△ </w:t>
            </w:r>
            <w:r>
              <w:rPr>
                <w:w w:val="110"/>
                <w:sz w:val="20"/>
              </w:rPr>
              <w:t>5</w:t>
            </w:r>
          </w:p>
        </w:tc>
        <w:tc>
          <w:tcPr>
            <w:tcW w:w="703" w:type="dxa"/>
            <w:tcBorders>
              <w:top w:val="single" w:sz="12" w:space="0" w:color="000000"/>
              <w:left w:val="nil"/>
            </w:tcBorders>
          </w:tcPr>
          <w:p>
            <w:pPr>
              <w:pStyle w:val="TableParagraph"/>
              <w:spacing w:before="21"/>
              <w:ind w:right="5"/>
              <w:rPr>
                <w:sz w:val="20"/>
              </w:rPr>
            </w:pPr>
            <w:r>
              <w:rPr>
                <w:w w:val="85"/>
                <w:sz w:val="20"/>
              </w:rPr>
              <w:t>35</w:t>
            </w:r>
          </w:p>
        </w:tc>
        <w:tc>
          <w:tcPr>
            <w:tcW w:w="695" w:type="dxa"/>
            <w:tcBorders>
              <w:top w:val="single" w:sz="12" w:space="0" w:color="000000"/>
              <w:right w:val="nil"/>
            </w:tcBorders>
          </w:tcPr>
          <w:p>
            <w:pPr>
              <w:pStyle w:val="TableParagraph"/>
              <w:spacing w:before="21"/>
              <w:ind w:right="17"/>
              <w:rPr>
                <w:sz w:val="20"/>
              </w:rPr>
            </w:pPr>
            <w:r>
              <w:rPr>
                <w:w w:val="145"/>
                <w:sz w:val="20"/>
              </w:rPr>
              <w:t>△ </w:t>
            </w:r>
            <w:r>
              <w:rPr>
                <w:w w:val="110"/>
                <w:sz w:val="20"/>
              </w:rPr>
              <w:t>338</w:t>
            </w:r>
          </w:p>
        </w:tc>
        <w:tc>
          <w:tcPr>
            <w:tcW w:w="695" w:type="dxa"/>
            <w:tcBorders>
              <w:top w:val="single" w:sz="12" w:space="0" w:color="000000"/>
              <w:left w:val="nil"/>
              <w:right w:val="nil"/>
            </w:tcBorders>
          </w:tcPr>
          <w:p>
            <w:pPr>
              <w:pStyle w:val="TableParagraph"/>
              <w:spacing w:before="21"/>
              <w:ind w:right="16"/>
              <w:rPr>
                <w:sz w:val="20"/>
              </w:rPr>
            </w:pPr>
            <w:r>
              <w:rPr>
                <w:w w:val="145"/>
                <w:sz w:val="20"/>
              </w:rPr>
              <w:t>△ </w:t>
            </w:r>
            <w:r>
              <w:rPr>
                <w:w w:val="110"/>
                <w:sz w:val="20"/>
              </w:rPr>
              <w:t>166</w:t>
            </w:r>
          </w:p>
        </w:tc>
        <w:tc>
          <w:tcPr>
            <w:tcW w:w="702" w:type="dxa"/>
            <w:tcBorders>
              <w:top w:val="single" w:sz="12" w:space="0" w:color="000000"/>
              <w:left w:val="nil"/>
            </w:tcBorders>
          </w:tcPr>
          <w:p>
            <w:pPr>
              <w:pStyle w:val="TableParagraph"/>
              <w:spacing w:before="21"/>
              <w:ind w:right="1"/>
              <w:rPr>
                <w:sz w:val="20"/>
              </w:rPr>
            </w:pPr>
            <w:r>
              <w:rPr>
                <w:w w:val="145"/>
                <w:sz w:val="20"/>
              </w:rPr>
              <w:t>△ </w:t>
            </w:r>
            <w:r>
              <w:rPr>
                <w:w w:val="110"/>
                <w:sz w:val="20"/>
              </w:rPr>
              <w:t>172</w:t>
            </w:r>
          </w:p>
        </w:tc>
        <w:tc>
          <w:tcPr>
            <w:tcW w:w="696" w:type="dxa"/>
            <w:tcBorders>
              <w:top w:val="single" w:sz="12" w:space="0" w:color="000000"/>
              <w:right w:val="nil"/>
            </w:tcBorders>
          </w:tcPr>
          <w:p>
            <w:pPr>
              <w:pStyle w:val="TableParagraph"/>
              <w:spacing w:before="21"/>
              <w:ind w:right="13"/>
              <w:rPr>
                <w:sz w:val="20"/>
              </w:rPr>
            </w:pPr>
            <w:r>
              <w:rPr>
                <w:w w:val="89"/>
                <w:sz w:val="20"/>
              </w:rPr>
              <w:t>7</w:t>
            </w:r>
          </w:p>
        </w:tc>
        <w:tc>
          <w:tcPr>
            <w:tcW w:w="703" w:type="dxa"/>
            <w:tcBorders>
              <w:top w:val="single" w:sz="12" w:space="0" w:color="000000"/>
              <w:left w:val="nil"/>
              <w:right w:val="nil"/>
            </w:tcBorders>
          </w:tcPr>
          <w:p>
            <w:pPr>
              <w:pStyle w:val="TableParagraph"/>
              <w:spacing w:before="21"/>
              <w:ind w:right="20"/>
              <w:rPr>
                <w:sz w:val="20"/>
              </w:rPr>
            </w:pPr>
            <w:r>
              <w:rPr>
                <w:w w:val="145"/>
                <w:sz w:val="20"/>
              </w:rPr>
              <w:t>△ </w:t>
            </w:r>
            <w:r>
              <w:rPr>
                <w:w w:val="110"/>
                <w:sz w:val="20"/>
              </w:rPr>
              <w:t>11</w:t>
            </w:r>
          </w:p>
        </w:tc>
        <w:tc>
          <w:tcPr>
            <w:tcW w:w="696" w:type="dxa"/>
            <w:tcBorders>
              <w:top w:val="single" w:sz="12" w:space="0" w:color="000000"/>
              <w:left w:val="nil"/>
              <w:right w:val="nil"/>
            </w:tcBorders>
          </w:tcPr>
          <w:p>
            <w:pPr>
              <w:pStyle w:val="TableParagraph"/>
              <w:spacing w:before="21"/>
              <w:ind w:right="12"/>
              <w:rPr>
                <w:sz w:val="20"/>
              </w:rPr>
            </w:pPr>
            <w:r>
              <w:rPr>
                <w:w w:val="85"/>
                <w:sz w:val="20"/>
              </w:rPr>
              <w:t>18</w:t>
            </w:r>
          </w:p>
        </w:tc>
      </w:tr>
    </w:tbl>
    <w:p>
      <w:pPr>
        <w:pStyle w:val="BodyText"/>
        <w:rPr>
          <w:sz w:val="20"/>
        </w:rPr>
      </w:pPr>
    </w:p>
    <w:p>
      <w:pPr>
        <w:pStyle w:val="BodyText"/>
        <w:spacing w:before="8"/>
        <w:rPr>
          <w:sz w:val="21"/>
        </w:rPr>
      </w:pPr>
    </w:p>
    <w:tbl>
      <w:tblPr>
        <w:tblW w:w="0" w:type="auto"/>
        <w:jc w:val="left"/>
        <w:tblInd w:w="7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32"/>
        <w:gridCol w:w="583"/>
        <w:gridCol w:w="697"/>
        <w:gridCol w:w="704"/>
        <w:gridCol w:w="432"/>
        <w:gridCol w:w="266"/>
        <w:gridCol w:w="704"/>
        <w:gridCol w:w="697"/>
        <w:gridCol w:w="705"/>
        <w:gridCol w:w="697"/>
        <w:gridCol w:w="697"/>
        <w:gridCol w:w="704"/>
        <w:gridCol w:w="698"/>
        <w:gridCol w:w="705"/>
        <w:gridCol w:w="333"/>
        <w:gridCol w:w="373"/>
      </w:tblGrid>
      <w:tr>
        <w:trPr>
          <w:trHeight w:val="705" w:hRule="atLeast"/>
        </w:trPr>
        <w:tc>
          <w:tcPr>
            <w:tcW w:w="915" w:type="dxa"/>
            <w:gridSpan w:val="2"/>
            <w:vMerge w:val="restart"/>
            <w:tcBorders>
              <w:left w:val="nil"/>
              <w:bottom w:val="single" w:sz="12" w:space="0" w:color="000000"/>
              <w:right w:val="single" w:sz="12" w:space="0" w:color="000000"/>
            </w:tcBorders>
          </w:tcPr>
          <w:p>
            <w:pPr>
              <w:pStyle w:val="TableParagraph"/>
              <w:spacing w:before="4"/>
              <w:jc w:val="left"/>
              <w:rPr>
                <w:sz w:val="28"/>
              </w:rPr>
            </w:pPr>
          </w:p>
          <w:p>
            <w:pPr>
              <w:pStyle w:val="TableParagraph"/>
              <w:ind w:left="239"/>
              <w:jc w:val="left"/>
              <w:rPr>
                <w:sz w:val="20"/>
              </w:rPr>
            </w:pPr>
            <w:r>
              <w:rPr>
                <w:sz w:val="20"/>
              </w:rPr>
              <w:t>区 分</w:t>
            </w:r>
          </w:p>
        </w:tc>
        <w:tc>
          <w:tcPr>
            <w:tcW w:w="2099" w:type="dxa"/>
            <w:gridSpan w:val="4"/>
            <w:tcBorders>
              <w:left w:val="single" w:sz="12" w:space="0" w:color="000000"/>
              <w:right w:val="single" w:sz="12" w:space="0" w:color="000000"/>
            </w:tcBorders>
          </w:tcPr>
          <w:p>
            <w:pPr>
              <w:pStyle w:val="TableParagraph"/>
              <w:spacing w:line="189" w:lineRule="auto" w:before="146"/>
              <w:ind w:left="305" w:right="261"/>
              <w:jc w:val="left"/>
              <w:rPr>
                <w:sz w:val="20"/>
              </w:rPr>
            </w:pPr>
            <w:r>
              <w:rPr>
                <w:spacing w:val="-5"/>
                <w:sz w:val="20"/>
              </w:rPr>
              <w:t>Ｄ 公共職業能力</w:t>
            </w:r>
            <w:r>
              <w:rPr>
                <w:spacing w:val="-15"/>
                <w:sz w:val="20"/>
              </w:rPr>
              <w:t>開発施設等入学者</w:t>
            </w:r>
          </w:p>
        </w:tc>
        <w:tc>
          <w:tcPr>
            <w:tcW w:w="704" w:type="dxa"/>
            <w:tcBorders>
              <w:left w:val="single" w:sz="12" w:space="0" w:color="000000"/>
              <w:right w:val="nil"/>
            </w:tcBorders>
          </w:tcPr>
          <w:p>
            <w:pPr>
              <w:pStyle w:val="TableParagraph"/>
              <w:spacing w:before="208"/>
              <w:ind w:right="91"/>
              <w:rPr>
                <w:sz w:val="20"/>
              </w:rPr>
            </w:pPr>
            <w:r>
              <w:rPr>
                <w:w w:val="99"/>
                <w:sz w:val="20"/>
              </w:rPr>
              <w:t>就</w:t>
            </w:r>
          </w:p>
        </w:tc>
        <w:tc>
          <w:tcPr>
            <w:tcW w:w="697" w:type="dxa"/>
            <w:tcBorders>
              <w:left w:val="nil"/>
              <w:right w:val="nil"/>
            </w:tcBorders>
          </w:tcPr>
          <w:p>
            <w:pPr>
              <w:pStyle w:val="TableParagraph"/>
              <w:spacing w:before="208"/>
              <w:ind w:left="277"/>
              <w:jc w:val="left"/>
              <w:rPr>
                <w:sz w:val="20"/>
              </w:rPr>
            </w:pPr>
            <w:r>
              <w:rPr>
                <w:w w:val="99"/>
                <w:sz w:val="20"/>
              </w:rPr>
              <w:t>職</w:t>
            </w:r>
          </w:p>
        </w:tc>
        <w:tc>
          <w:tcPr>
            <w:tcW w:w="705" w:type="dxa"/>
            <w:tcBorders>
              <w:left w:val="nil"/>
            </w:tcBorders>
          </w:tcPr>
          <w:p>
            <w:pPr>
              <w:pStyle w:val="TableParagraph"/>
              <w:spacing w:before="208"/>
              <w:ind w:left="138"/>
              <w:jc w:val="left"/>
              <w:rPr>
                <w:sz w:val="20"/>
              </w:rPr>
            </w:pPr>
            <w:r>
              <w:rPr>
                <w:w w:val="99"/>
                <w:sz w:val="20"/>
              </w:rPr>
              <w:t>者</w:t>
            </w:r>
          </w:p>
        </w:tc>
        <w:tc>
          <w:tcPr>
            <w:tcW w:w="2098" w:type="dxa"/>
            <w:gridSpan w:val="3"/>
          </w:tcPr>
          <w:p>
            <w:pPr>
              <w:pStyle w:val="TableParagraph"/>
              <w:spacing w:line="189" w:lineRule="auto" w:before="146"/>
              <w:ind w:left="965" w:right="80" w:hanging="850"/>
              <w:jc w:val="left"/>
              <w:rPr>
                <w:sz w:val="20"/>
              </w:rPr>
            </w:pPr>
            <w:r>
              <w:rPr>
                <w:spacing w:val="-15"/>
                <w:sz w:val="20"/>
              </w:rPr>
              <w:t>一時的な仕事に就いた</w:t>
            </w:r>
            <w:r>
              <w:rPr>
                <w:sz w:val="20"/>
              </w:rPr>
              <w:t>者</w:t>
            </w:r>
          </w:p>
        </w:tc>
        <w:tc>
          <w:tcPr>
            <w:tcW w:w="698" w:type="dxa"/>
            <w:tcBorders>
              <w:right w:val="nil"/>
            </w:tcBorders>
          </w:tcPr>
          <w:p>
            <w:pPr>
              <w:pStyle w:val="TableParagraph"/>
              <w:spacing w:before="208"/>
              <w:ind w:left="234" w:right="-130"/>
              <w:jc w:val="left"/>
              <w:rPr>
                <w:sz w:val="20"/>
              </w:rPr>
            </w:pPr>
            <w:r>
              <w:rPr>
                <w:spacing w:val="12"/>
                <w:sz w:val="20"/>
              </w:rPr>
              <w:t>左 記 </w:t>
            </w:r>
            <w:r>
              <w:rPr>
                <w:spacing w:val="-19"/>
                <w:sz w:val="20"/>
              </w:rPr>
              <w:t> </w:t>
            </w:r>
          </w:p>
        </w:tc>
        <w:tc>
          <w:tcPr>
            <w:tcW w:w="705" w:type="dxa"/>
            <w:tcBorders>
              <w:left w:val="nil"/>
              <w:right w:val="nil"/>
            </w:tcBorders>
          </w:tcPr>
          <w:p>
            <w:pPr>
              <w:pStyle w:val="TableParagraph"/>
              <w:spacing w:before="208"/>
              <w:ind w:right="-15"/>
              <w:rPr>
                <w:sz w:val="20"/>
              </w:rPr>
            </w:pPr>
            <w:r>
              <w:rPr>
                <w:sz w:val="20"/>
              </w:rPr>
              <w:t>以 外  </w:t>
            </w:r>
          </w:p>
        </w:tc>
        <w:tc>
          <w:tcPr>
            <w:tcW w:w="706" w:type="dxa"/>
            <w:gridSpan w:val="2"/>
            <w:tcBorders>
              <w:left w:val="nil"/>
              <w:right w:val="nil"/>
            </w:tcBorders>
          </w:tcPr>
          <w:p>
            <w:pPr>
              <w:pStyle w:val="TableParagraph"/>
              <w:spacing w:before="208"/>
              <w:ind w:left="7"/>
              <w:jc w:val="left"/>
              <w:rPr>
                <w:sz w:val="20"/>
              </w:rPr>
            </w:pPr>
            <w:r>
              <w:rPr>
                <w:sz w:val="20"/>
              </w:rPr>
              <w:t>の 者  </w:t>
            </w:r>
          </w:p>
        </w:tc>
      </w:tr>
      <w:tr>
        <w:trPr>
          <w:trHeight w:val="321" w:hRule="atLeast"/>
        </w:trPr>
        <w:tc>
          <w:tcPr>
            <w:tcW w:w="915" w:type="dxa"/>
            <w:gridSpan w:val="2"/>
            <w:vMerge/>
            <w:tcBorders>
              <w:top w:val="nil"/>
              <w:left w:val="nil"/>
              <w:bottom w:val="single" w:sz="12" w:space="0" w:color="000000"/>
              <w:right w:val="single" w:sz="12" w:space="0" w:color="000000"/>
            </w:tcBorders>
          </w:tcPr>
          <w:p>
            <w:pPr>
              <w:rPr>
                <w:sz w:val="2"/>
                <w:szCs w:val="2"/>
              </w:rPr>
            </w:pPr>
          </w:p>
        </w:tc>
        <w:tc>
          <w:tcPr>
            <w:tcW w:w="697" w:type="dxa"/>
            <w:tcBorders>
              <w:left w:val="single" w:sz="12" w:space="0" w:color="000000"/>
              <w:bottom w:val="single" w:sz="12" w:space="0" w:color="000000"/>
            </w:tcBorders>
          </w:tcPr>
          <w:p>
            <w:pPr>
              <w:pStyle w:val="TableParagraph"/>
              <w:spacing w:before="29"/>
              <w:ind w:left="265"/>
              <w:jc w:val="left"/>
              <w:rPr>
                <w:sz w:val="20"/>
              </w:rPr>
            </w:pPr>
            <w:r>
              <w:rPr>
                <w:w w:val="99"/>
                <w:sz w:val="20"/>
              </w:rPr>
              <w:t>計</w:t>
            </w:r>
          </w:p>
        </w:tc>
        <w:tc>
          <w:tcPr>
            <w:tcW w:w="704" w:type="dxa"/>
            <w:tcBorders>
              <w:bottom w:val="single" w:sz="12" w:space="0" w:color="000000"/>
            </w:tcBorders>
          </w:tcPr>
          <w:p>
            <w:pPr>
              <w:pStyle w:val="TableParagraph"/>
              <w:spacing w:before="29"/>
              <w:ind w:left="279"/>
              <w:jc w:val="left"/>
              <w:rPr>
                <w:sz w:val="20"/>
              </w:rPr>
            </w:pPr>
            <w:r>
              <w:rPr>
                <w:w w:val="99"/>
                <w:sz w:val="20"/>
              </w:rPr>
              <w:t>男</w:t>
            </w:r>
          </w:p>
        </w:tc>
        <w:tc>
          <w:tcPr>
            <w:tcW w:w="698" w:type="dxa"/>
            <w:gridSpan w:val="2"/>
            <w:tcBorders>
              <w:bottom w:val="single" w:sz="12" w:space="0" w:color="000000"/>
              <w:right w:val="single" w:sz="12" w:space="0" w:color="000000"/>
            </w:tcBorders>
          </w:tcPr>
          <w:p>
            <w:pPr>
              <w:pStyle w:val="TableParagraph"/>
              <w:spacing w:before="29"/>
              <w:ind w:left="265"/>
              <w:jc w:val="left"/>
              <w:rPr>
                <w:sz w:val="20"/>
              </w:rPr>
            </w:pPr>
            <w:r>
              <w:rPr>
                <w:w w:val="99"/>
                <w:sz w:val="20"/>
              </w:rPr>
              <w:t>女</w:t>
            </w:r>
          </w:p>
        </w:tc>
        <w:tc>
          <w:tcPr>
            <w:tcW w:w="704" w:type="dxa"/>
            <w:tcBorders>
              <w:left w:val="single" w:sz="12" w:space="0" w:color="000000"/>
              <w:bottom w:val="single" w:sz="12" w:space="0" w:color="000000"/>
              <w:right w:val="single" w:sz="12" w:space="0" w:color="000000"/>
            </w:tcBorders>
          </w:tcPr>
          <w:p>
            <w:pPr>
              <w:pStyle w:val="TableParagraph"/>
              <w:spacing w:before="29"/>
              <w:ind w:left="262"/>
              <w:jc w:val="left"/>
              <w:rPr>
                <w:sz w:val="20"/>
              </w:rPr>
            </w:pPr>
            <w:r>
              <w:rPr>
                <w:w w:val="99"/>
                <w:sz w:val="20"/>
              </w:rPr>
              <w:t>計</w:t>
            </w:r>
          </w:p>
        </w:tc>
        <w:tc>
          <w:tcPr>
            <w:tcW w:w="697" w:type="dxa"/>
            <w:tcBorders>
              <w:left w:val="single" w:sz="12" w:space="0" w:color="000000"/>
              <w:bottom w:val="single" w:sz="12" w:space="0" w:color="000000"/>
            </w:tcBorders>
          </w:tcPr>
          <w:p>
            <w:pPr>
              <w:pStyle w:val="TableParagraph"/>
              <w:spacing w:before="29"/>
              <w:ind w:left="262"/>
              <w:jc w:val="left"/>
              <w:rPr>
                <w:sz w:val="20"/>
              </w:rPr>
            </w:pPr>
            <w:r>
              <w:rPr>
                <w:w w:val="99"/>
                <w:sz w:val="20"/>
              </w:rPr>
              <w:t>男</w:t>
            </w:r>
          </w:p>
        </w:tc>
        <w:tc>
          <w:tcPr>
            <w:tcW w:w="705" w:type="dxa"/>
            <w:tcBorders>
              <w:bottom w:val="single" w:sz="12" w:space="0" w:color="000000"/>
            </w:tcBorders>
          </w:tcPr>
          <w:p>
            <w:pPr>
              <w:pStyle w:val="TableParagraph"/>
              <w:spacing w:before="29"/>
              <w:ind w:left="263"/>
              <w:jc w:val="left"/>
              <w:rPr>
                <w:sz w:val="20"/>
              </w:rPr>
            </w:pPr>
            <w:r>
              <w:rPr>
                <w:w w:val="99"/>
                <w:sz w:val="20"/>
              </w:rPr>
              <w:t>女</w:t>
            </w:r>
          </w:p>
        </w:tc>
        <w:tc>
          <w:tcPr>
            <w:tcW w:w="697" w:type="dxa"/>
            <w:tcBorders>
              <w:bottom w:val="single" w:sz="12" w:space="0" w:color="000000"/>
              <w:right w:val="single" w:sz="12" w:space="0" w:color="000000"/>
            </w:tcBorders>
          </w:tcPr>
          <w:p>
            <w:pPr>
              <w:pStyle w:val="TableParagraph"/>
              <w:spacing w:before="29"/>
              <w:ind w:left="261"/>
              <w:jc w:val="left"/>
              <w:rPr>
                <w:sz w:val="20"/>
              </w:rPr>
            </w:pPr>
            <w:r>
              <w:rPr>
                <w:w w:val="99"/>
                <w:sz w:val="20"/>
              </w:rPr>
              <w:t>計</w:t>
            </w:r>
          </w:p>
        </w:tc>
        <w:tc>
          <w:tcPr>
            <w:tcW w:w="697" w:type="dxa"/>
            <w:tcBorders>
              <w:left w:val="single" w:sz="12" w:space="0" w:color="000000"/>
              <w:bottom w:val="single" w:sz="12" w:space="0" w:color="000000"/>
            </w:tcBorders>
          </w:tcPr>
          <w:p>
            <w:pPr>
              <w:pStyle w:val="TableParagraph"/>
              <w:spacing w:before="29"/>
              <w:ind w:left="260"/>
              <w:jc w:val="left"/>
              <w:rPr>
                <w:sz w:val="20"/>
              </w:rPr>
            </w:pPr>
            <w:r>
              <w:rPr>
                <w:w w:val="99"/>
                <w:sz w:val="20"/>
              </w:rPr>
              <w:t>男</w:t>
            </w:r>
          </w:p>
        </w:tc>
        <w:tc>
          <w:tcPr>
            <w:tcW w:w="704" w:type="dxa"/>
            <w:tcBorders>
              <w:bottom w:val="single" w:sz="12" w:space="0" w:color="000000"/>
            </w:tcBorders>
          </w:tcPr>
          <w:p>
            <w:pPr>
              <w:pStyle w:val="TableParagraph"/>
              <w:spacing w:before="29"/>
              <w:ind w:left="274"/>
              <w:jc w:val="left"/>
              <w:rPr>
                <w:sz w:val="20"/>
              </w:rPr>
            </w:pPr>
            <w:r>
              <w:rPr>
                <w:w w:val="99"/>
                <w:sz w:val="20"/>
              </w:rPr>
              <w:t>女</w:t>
            </w:r>
          </w:p>
        </w:tc>
        <w:tc>
          <w:tcPr>
            <w:tcW w:w="698" w:type="dxa"/>
            <w:tcBorders>
              <w:bottom w:val="single" w:sz="12" w:space="0" w:color="000000"/>
              <w:right w:val="single" w:sz="12" w:space="0" w:color="000000"/>
            </w:tcBorders>
          </w:tcPr>
          <w:p>
            <w:pPr>
              <w:pStyle w:val="TableParagraph"/>
              <w:spacing w:before="29"/>
              <w:ind w:left="261"/>
              <w:jc w:val="left"/>
              <w:rPr>
                <w:sz w:val="20"/>
              </w:rPr>
            </w:pPr>
            <w:r>
              <w:rPr>
                <w:w w:val="99"/>
                <w:sz w:val="20"/>
              </w:rPr>
              <w:t>計</w:t>
            </w:r>
          </w:p>
        </w:tc>
        <w:tc>
          <w:tcPr>
            <w:tcW w:w="705" w:type="dxa"/>
            <w:tcBorders>
              <w:left w:val="single" w:sz="12" w:space="0" w:color="000000"/>
              <w:bottom w:val="single" w:sz="12" w:space="0" w:color="000000"/>
              <w:right w:val="single" w:sz="12" w:space="0" w:color="000000"/>
            </w:tcBorders>
          </w:tcPr>
          <w:p>
            <w:pPr>
              <w:pStyle w:val="TableParagraph"/>
              <w:spacing w:before="29"/>
              <w:ind w:left="259"/>
              <w:jc w:val="left"/>
              <w:rPr>
                <w:sz w:val="20"/>
              </w:rPr>
            </w:pPr>
            <w:r>
              <w:rPr>
                <w:w w:val="99"/>
                <w:sz w:val="20"/>
              </w:rPr>
              <w:t>男</w:t>
            </w:r>
          </w:p>
        </w:tc>
        <w:tc>
          <w:tcPr>
            <w:tcW w:w="706" w:type="dxa"/>
            <w:gridSpan w:val="2"/>
            <w:tcBorders>
              <w:left w:val="single" w:sz="12" w:space="0" w:color="000000"/>
              <w:bottom w:val="single" w:sz="12" w:space="0" w:color="000000"/>
              <w:right w:val="nil"/>
            </w:tcBorders>
          </w:tcPr>
          <w:p>
            <w:pPr>
              <w:pStyle w:val="TableParagraph"/>
              <w:spacing w:before="29"/>
              <w:ind w:left="22"/>
              <w:jc w:val="center"/>
              <w:rPr>
                <w:sz w:val="20"/>
              </w:rPr>
            </w:pPr>
            <w:r>
              <w:rPr>
                <w:w w:val="99"/>
                <w:sz w:val="20"/>
              </w:rPr>
              <w:t>女</w:t>
            </w:r>
          </w:p>
        </w:tc>
      </w:tr>
      <w:tr>
        <w:trPr>
          <w:trHeight w:val="328" w:hRule="atLeast"/>
        </w:trPr>
        <w:tc>
          <w:tcPr>
            <w:tcW w:w="915" w:type="dxa"/>
            <w:gridSpan w:val="2"/>
            <w:tcBorders>
              <w:top w:val="single" w:sz="12" w:space="0" w:color="000000"/>
              <w:left w:val="nil"/>
              <w:bottom w:val="single" w:sz="12" w:space="0" w:color="000000"/>
              <w:right w:val="single" w:sz="12" w:space="0" w:color="000000"/>
            </w:tcBorders>
          </w:tcPr>
          <w:p>
            <w:pPr>
              <w:pStyle w:val="TableParagraph"/>
              <w:spacing w:before="8"/>
              <w:ind w:left="146"/>
              <w:jc w:val="left"/>
              <w:rPr>
                <w:sz w:val="20"/>
              </w:rPr>
            </w:pPr>
            <w:r>
              <w:rPr>
                <w:sz w:val="20"/>
              </w:rPr>
              <w:t>18年3月</w:t>
            </w:r>
          </w:p>
        </w:tc>
        <w:tc>
          <w:tcPr>
            <w:tcW w:w="697" w:type="dxa"/>
            <w:tcBorders>
              <w:top w:val="single" w:sz="12" w:space="0" w:color="000000"/>
              <w:left w:val="single" w:sz="12" w:space="0" w:color="000000"/>
              <w:bottom w:val="single" w:sz="12" w:space="0" w:color="000000"/>
              <w:right w:val="nil"/>
            </w:tcBorders>
          </w:tcPr>
          <w:p>
            <w:pPr>
              <w:pStyle w:val="TableParagraph"/>
              <w:spacing w:before="21"/>
              <w:ind w:right="10"/>
              <w:rPr>
                <w:sz w:val="20"/>
              </w:rPr>
            </w:pPr>
            <w:r>
              <w:rPr>
                <w:w w:val="85"/>
                <w:sz w:val="20"/>
              </w:rPr>
              <w:t>368</w:t>
            </w:r>
          </w:p>
        </w:tc>
        <w:tc>
          <w:tcPr>
            <w:tcW w:w="704" w:type="dxa"/>
            <w:tcBorders>
              <w:top w:val="single" w:sz="12" w:space="0" w:color="000000"/>
              <w:left w:val="nil"/>
              <w:bottom w:val="single" w:sz="12" w:space="0" w:color="000000"/>
              <w:right w:val="nil"/>
            </w:tcBorders>
          </w:tcPr>
          <w:p>
            <w:pPr>
              <w:pStyle w:val="TableParagraph"/>
              <w:spacing w:before="21"/>
              <w:ind w:right="18"/>
              <w:rPr>
                <w:sz w:val="20"/>
              </w:rPr>
            </w:pPr>
            <w:r>
              <w:rPr>
                <w:w w:val="90"/>
                <w:sz w:val="20"/>
              </w:rPr>
              <w:t>318</w:t>
            </w:r>
          </w:p>
        </w:tc>
        <w:tc>
          <w:tcPr>
            <w:tcW w:w="432" w:type="dxa"/>
            <w:tcBorders>
              <w:top w:val="single" w:sz="12" w:space="0" w:color="000000"/>
              <w:left w:val="nil"/>
              <w:bottom w:val="single" w:sz="12" w:space="0" w:color="000000"/>
              <w:right w:val="nil"/>
            </w:tcBorders>
          </w:tcPr>
          <w:p>
            <w:pPr>
              <w:pStyle w:val="TableParagraph"/>
              <w:jc w:val="left"/>
              <w:rPr>
                <w:rFonts w:ascii="Times New Roman"/>
                <w:sz w:val="20"/>
              </w:rPr>
            </w:pPr>
          </w:p>
        </w:tc>
        <w:tc>
          <w:tcPr>
            <w:tcW w:w="266" w:type="dxa"/>
            <w:tcBorders>
              <w:top w:val="single" w:sz="12" w:space="0" w:color="000000"/>
              <w:left w:val="nil"/>
              <w:bottom w:val="single" w:sz="12" w:space="0" w:color="000000"/>
              <w:right w:val="single" w:sz="12" w:space="0" w:color="000000"/>
            </w:tcBorders>
          </w:tcPr>
          <w:p>
            <w:pPr>
              <w:pStyle w:val="TableParagraph"/>
              <w:spacing w:before="21"/>
              <w:ind w:left="40"/>
              <w:jc w:val="center"/>
              <w:rPr>
                <w:sz w:val="20"/>
              </w:rPr>
            </w:pPr>
            <w:r>
              <w:rPr>
                <w:w w:val="90"/>
                <w:sz w:val="20"/>
              </w:rPr>
              <w:t>50</w:t>
            </w:r>
          </w:p>
        </w:tc>
        <w:tc>
          <w:tcPr>
            <w:tcW w:w="704" w:type="dxa"/>
            <w:tcBorders>
              <w:top w:val="single" w:sz="12" w:space="0" w:color="000000"/>
              <w:left w:val="single" w:sz="12" w:space="0" w:color="000000"/>
              <w:bottom w:val="single" w:sz="12" w:space="0" w:color="000000"/>
              <w:right w:val="nil"/>
            </w:tcBorders>
          </w:tcPr>
          <w:p>
            <w:pPr>
              <w:pStyle w:val="TableParagraph"/>
              <w:spacing w:before="21"/>
              <w:ind w:right="18"/>
              <w:rPr>
                <w:sz w:val="20"/>
              </w:rPr>
            </w:pPr>
            <w:r>
              <w:rPr>
                <w:sz w:val="20"/>
              </w:rPr>
              <w:t>4,669</w:t>
            </w:r>
          </w:p>
        </w:tc>
        <w:tc>
          <w:tcPr>
            <w:tcW w:w="697" w:type="dxa"/>
            <w:tcBorders>
              <w:top w:val="single" w:sz="12" w:space="0" w:color="000000"/>
              <w:left w:val="nil"/>
              <w:bottom w:val="single" w:sz="12" w:space="0" w:color="000000"/>
              <w:right w:val="nil"/>
            </w:tcBorders>
          </w:tcPr>
          <w:p>
            <w:pPr>
              <w:pStyle w:val="TableParagraph"/>
              <w:spacing w:before="21"/>
              <w:ind w:right="12"/>
              <w:rPr>
                <w:sz w:val="20"/>
              </w:rPr>
            </w:pPr>
            <w:r>
              <w:rPr>
                <w:sz w:val="20"/>
              </w:rPr>
              <w:t>2,703</w:t>
            </w:r>
          </w:p>
        </w:tc>
        <w:tc>
          <w:tcPr>
            <w:tcW w:w="705" w:type="dxa"/>
            <w:tcBorders>
              <w:top w:val="single" w:sz="12" w:space="0" w:color="000000"/>
              <w:left w:val="nil"/>
              <w:bottom w:val="single" w:sz="12" w:space="0" w:color="000000"/>
            </w:tcBorders>
          </w:tcPr>
          <w:p>
            <w:pPr>
              <w:pStyle w:val="TableParagraph"/>
              <w:spacing w:before="21"/>
              <w:ind w:right="6"/>
              <w:rPr>
                <w:sz w:val="20"/>
              </w:rPr>
            </w:pPr>
            <w:r>
              <w:rPr>
                <w:sz w:val="20"/>
              </w:rPr>
              <w:t>1,966</w:t>
            </w:r>
          </w:p>
        </w:tc>
        <w:tc>
          <w:tcPr>
            <w:tcW w:w="697" w:type="dxa"/>
            <w:tcBorders>
              <w:top w:val="single" w:sz="12" w:space="0" w:color="000000"/>
              <w:bottom w:val="single" w:sz="12" w:space="0" w:color="000000"/>
              <w:right w:val="nil"/>
            </w:tcBorders>
          </w:tcPr>
          <w:p>
            <w:pPr>
              <w:pStyle w:val="TableParagraph"/>
              <w:spacing w:before="21"/>
              <w:ind w:left="288"/>
              <w:jc w:val="left"/>
              <w:rPr>
                <w:sz w:val="20"/>
              </w:rPr>
            </w:pPr>
            <w:r>
              <w:rPr>
                <w:sz w:val="20"/>
              </w:rPr>
              <w:t>132</w:t>
            </w:r>
          </w:p>
        </w:tc>
        <w:tc>
          <w:tcPr>
            <w:tcW w:w="697" w:type="dxa"/>
            <w:tcBorders>
              <w:top w:val="single" w:sz="12" w:space="0" w:color="000000"/>
              <w:left w:val="nil"/>
              <w:bottom w:val="single" w:sz="12" w:space="0" w:color="000000"/>
              <w:right w:val="nil"/>
            </w:tcBorders>
          </w:tcPr>
          <w:p>
            <w:pPr>
              <w:pStyle w:val="TableParagraph"/>
              <w:spacing w:before="21"/>
              <w:ind w:left="395"/>
              <w:jc w:val="left"/>
              <w:rPr>
                <w:sz w:val="20"/>
              </w:rPr>
            </w:pPr>
            <w:r>
              <w:rPr>
                <w:sz w:val="20"/>
              </w:rPr>
              <w:t>56</w:t>
            </w:r>
          </w:p>
        </w:tc>
        <w:tc>
          <w:tcPr>
            <w:tcW w:w="704" w:type="dxa"/>
            <w:tcBorders>
              <w:top w:val="single" w:sz="12" w:space="0" w:color="000000"/>
              <w:left w:val="nil"/>
              <w:bottom w:val="single" w:sz="12" w:space="0" w:color="000000"/>
            </w:tcBorders>
          </w:tcPr>
          <w:p>
            <w:pPr>
              <w:pStyle w:val="TableParagraph"/>
              <w:spacing w:before="21"/>
              <w:ind w:left="401"/>
              <w:jc w:val="left"/>
              <w:rPr>
                <w:sz w:val="20"/>
              </w:rPr>
            </w:pPr>
            <w:r>
              <w:rPr>
                <w:sz w:val="20"/>
              </w:rPr>
              <w:t>76</w:t>
            </w:r>
          </w:p>
        </w:tc>
        <w:tc>
          <w:tcPr>
            <w:tcW w:w="698" w:type="dxa"/>
            <w:tcBorders>
              <w:top w:val="single" w:sz="12" w:space="0" w:color="000000"/>
              <w:bottom w:val="single" w:sz="12" w:space="0" w:color="000000"/>
              <w:right w:val="nil"/>
            </w:tcBorders>
          </w:tcPr>
          <w:p>
            <w:pPr>
              <w:pStyle w:val="TableParagraph"/>
              <w:spacing w:before="21"/>
              <w:ind w:left="194"/>
              <w:jc w:val="left"/>
              <w:rPr>
                <w:sz w:val="20"/>
              </w:rPr>
            </w:pPr>
            <w:r>
              <w:rPr>
                <w:spacing w:val="-6"/>
                <w:w w:val="89"/>
                <w:sz w:val="20"/>
              </w:rPr>
              <w:t>1</w:t>
            </w:r>
            <w:r>
              <w:rPr>
                <w:spacing w:val="-8"/>
                <w:w w:val="178"/>
                <w:sz w:val="20"/>
              </w:rPr>
              <w:t>,</w:t>
            </w:r>
            <w:r>
              <w:rPr>
                <w:spacing w:val="-6"/>
                <w:w w:val="89"/>
                <w:sz w:val="20"/>
              </w:rPr>
              <w:t>0</w:t>
            </w:r>
            <w:r>
              <w:rPr>
                <w:spacing w:val="-8"/>
                <w:w w:val="89"/>
                <w:sz w:val="20"/>
              </w:rPr>
              <w:t>8</w:t>
            </w:r>
            <w:r>
              <w:rPr>
                <w:w w:val="89"/>
                <w:sz w:val="20"/>
              </w:rPr>
              <w:t>8</w:t>
            </w:r>
          </w:p>
        </w:tc>
        <w:tc>
          <w:tcPr>
            <w:tcW w:w="705" w:type="dxa"/>
            <w:tcBorders>
              <w:top w:val="single" w:sz="12" w:space="0" w:color="000000"/>
              <w:left w:val="nil"/>
              <w:bottom w:val="single" w:sz="12" w:space="0" w:color="000000"/>
              <w:right w:val="nil"/>
            </w:tcBorders>
          </w:tcPr>
          <w:p>
            <w:pPr>
              <w:pStyle w:val="TableParagraph"/>
              <w:spacing w:before="21"/>
              <w:ind w:right="31"/>
              <w:rPr>
                <w:sz w:val="20"/>
              </w:rPr>
            </w:pPr>
            <w:r>
              <w:rPr>
                <w:w w:val="90"/>
                <w:sz w:val="20"/>
              </w:rPr>
              <w:t>431</w:t>
            </w:r>
          </w:p>
        </w:tc>
        <w:tc>
          <w:tcPr>
            <w:tcW w:w="333" w:type="dxa"/>
            <w:tcBorders>
              <w:top w:val="single" w:sz="12" w:space="0" w:color="000000"/>
              <w:left w:val="nil"/>
              <w:bottom w:val="single" w:sz="12" w:space="0" w:color="000000"/>
              <w:right w:val="nil"/>
            </w:tcBorders>
          </w:tcPr>
          <w:p>
            <w:pPr>
              <w:pStyle w:val="TableParagraph"/>
              <w:jc w:val="left"/>
              <w:rPr>
                <w:rFonts w:ascii="Times New Roman"/>
                <w:sz w:val="20"/>
              </w:rPr>
            </w:pPr>
          </w:p>
        </w:tc>
        <w:tc>
          <w:tcPr>
            <w:tcW w:w="373" w:type="dxa"/>
            <w:tcBorders>
              <w:top w:val="single" w:sz="12" w:space="0" w:color="000000"/>
              <w:left w:val="nil"/>
              <w:bottom w:val="single" w:sz="12" w:space="0" w:color="000000"/>
              <w:right w:val="nil"/>
            </w:tcBorders>
          </w:tcPr>
          <w:p>
            <w:pPr>
              <w:pStyle w:val="TableParagraph"/>
              <w:spacing w:before="21"/>
              <w:ind w:left="23"/>
              <w:jc w:val="center"/>
              <w:rPr>
                <w:sz w:val="20"/>
              </w:rPr>
            </w:pPr>
            <w:r>
              <w:rPr>
                <w:w w:val="95"/>
                <w:sz w:val="20"/>
              </w:rPr>
              <w:t>657</w:t>
            </w:r>
          </w:p>
        </w:tc>
      </w:tr>
      <w:tr>
        <w:trPr>
          <w:trHeight w:val="260" w:hRule="atLeast"/>
        </w:trPr>
        <w:tc>
          <w:tcPr>
            <w:tcW w:w="332" w:type="dxa"/>
            <w:tcBorders>
              <w:top w:val="single" w:sz="12" w:space="0" w:color="000000"/>
              <w:left w:val="nil"/>
              <w:bottom w:val="nil"/>
              <w:right w:val="single" w:sz="12" w:space="0" w:color="000000"/>
            </w:tcBorders>
          </w:tcPr>
          <w:p>
            <w:pPr>
              <w:pStyle w:val="TableParagraph"/>
              <w:spacing w:line="220" w:lineRule="exact" w:before="21"/>
              <w:ind w:left="55"/>
              <w:jc w:val="center"/>
              <w:rPr>
                <w:sz w:val="20"/>
              </w:rPr>
            </w:pPr>
            <w:r>
              <w:rPr>
                <w:sz w:val="20"/>
              </w:rPr>
              <w:t>19</w:t>
            </w:r>
          </w:p>
        </w:tc>
        <w:tc>
          <w:tcPr>
            <w:tcW w:w="583" w:type="dxa"/>
            <w:vMerge w:val="restart"/>
            <w:tcBorders>
              <w:top w:val="single" w:sz="12" w:space="0" w:color="000000"/>
              <w:left w:val="single" w:sz="12" w:space="0" w:color="000000"/>
              <w:right w:val="single" w:sz="12" w:space="0" w:color="000000"/>
            </w:tcBorders>
          </w:tcPr>
          <w:p>
            <w:pPr>
              <w:pStyle w:val="TableParagraph"/>
              <w:spacing w:before="21"/>
              <w:ind w:left="211"/>
              <w:jc w:val="left"/>
              <w:rPr>
                <w:sz w:val="20"/>
              </w:rPr>
            </w:pPr>
            <w:r>
              <w:rPr>
                <w:w w:val="99"/>
                <w:sz w:val="20"/>
              </w:rPr>
              <w:t>計</w:t>
            </w:r>
          </w:p>
        </w:tc>
        <w:tc>
          <w:tcPr>
            <w:tcW w:w="697" w:type="dxa"/>
            <w:vMerge w:val="restart"/>
            <w:tcBorders>
              <w:top w:val="single" w:sz="12" w:space="0" w:color="000000"/>
              <w:left w:val="single" w:sz="12" w:space="0" w:color="000000"/>
              <w:right w:val="nil"/>
            </w:tcBorders>
          </w:tcPr>
          <w:p>
            <w:pPr>
              <w:pStyle w:val="TableParagraph"/>
              <w:spacing w:before="21"/>
              <w:ind w:right="17"/>
              <w:rPr>
                <w:sz w:val="20"/>
              </w:rPr>
            </w:pPr>
            <w:r>
              <w:rPr>
                <w:spacing w:val="-3"/>
                <w:w w:val="85"/>
                <w:sz w:val="20"/>
              </w:rPr>
              <w:t>291</w:t>
            </w:r>
          </w:p>
          <w:p>
            <w:pPr>
              <w:pStyle w:val="TableParagraph"/>
              <w:spacing w:before="76"/>
              <w:ind w:right="10"/>
              <w:rPr>
                <w:sz w:val="20"/>
              </w:rPr>
            </w:pPr>
            <w:r>
              <w:rPr>
                <w:spacing w:val="-5"/>
                <w:w w:val="85"/>
                <w:sz w:val="20"/>
              </w:rPr>
              <w:t>240</w:t>
            </w:r>
          </w:p>
          <w:p>
            <w:pPr>
              <w:pStyle w:val="TableParagraph"/>
              <w:spacing w:before="91"/>
              <w:ind w:right="17"/>
              <w:rPr>
                <w:sz w:val="20"/>
              </w:rPr>
            </w:pPr>
            <w:r>
              <w:rPr>
                <w:spacing w:val="-8"/>
                <w:w w:val="85"/>
                <w:sz w:val="20"/>
              </w:rPr>
              <w:t>51</w:t>
            </w:r>
          </w:p>
        </w:tc>
        <w:tc>
          <w:tcPr>
            <w:tcW w:w="704" w:type="dxa"/>
            <w:vMerge w:val="restart"/>
            <w:tcBorders>
              <w:top w:val="single" w:sz="12" w:space="0" w:color="000000"/>
              <w:left w:val="nil"/>
              <w:right w:val="nil"/>
            </w:tcBorders>
          </w:tcPr>
          <w:p>
            <w:pPr>
              <w:pStyle w:val="TableParagraph"/>
              <w:spacing w:before="21"/>
              <w:ind w:right="11"/>
              <w:rPr>
                <w:sz w:val="20"/>
              </w:rPr>
            </w:pPr>
            <w:r>
              <w:rPr>
                <w:w w:val="85"/>
                <w:sz w:val="20"/>
              </w:rPr>
              <w:t>256</w:t>
            </w:r>
          </w:p>
          <w:p>
            <w:pPr>
              <w:pStyle w:val="TableParagraph"/>
              <w:spacing w:before="76"/>
              <w:ind w:right="18"/>
              <w:rPr>
                <w:sz w:val="20"/>
              </w:rPr>
            </w:pPr>
            <w:r>
              <w:rPr>
                <w:spacing w:val="-8"/>
                <w:w w:val="90"/>
                <w:sz w:val="20"/>
              </w:rPr>
              <w:t>208</w:t>
            </w:r>
          </w:p>
          <w:p>
            <w:pPr>
              <w:pStyle w:val="TableParagraph"/>
              <w:spacing w:before="91"/>
              <w:ind w:right="18"/>
              <w:rPr>
                <w:sz w:val="20"/>
              </w:rPr>
            </w:pPr>
            <w:r>
              <w:rPr>
                <w:spacing w:val="-8"/>
                <w:w w:val="85"/>
                <w:sz w:val="20"/>
              </w:rPr>
              <w:t>48</w:t>
            </w:r>
          </w:p>
        </w:tc>
        <w:tc>
          <w:tcPr>
            <w:tcW w:w="432" w:type="dxa"/>
            <w:vMerge w:val="restart"/>
            <w:tcBorders>
              <w:top w:val="single" w:sz="12" w:space="0" w:color="000000"/>
              <w:left w:val="nil"/>
              <w:right w:val="nil"/>
            </w:tcBorders>
          </w:tcPr>
          <w:p>
            <w:pPr>
              <w:pStyle w:val="TableParagraph"/>
              <w:jc w:val="left"/>
              <w:rPr>
                <w:rFonts w:ascii="Times New Roman"/>
                <w:sz w:val="20"/>
              </w:rPr>
            </w:pPr>
          </w:p>
        </w:tc>
        <w:tc>
          <w:tcPr>
            <w:tcW w:w="266" w:type="dxa"/>
            <w:vMerge w:val="restart"/>
            <w:tcBorders>
              <w:top w:val="single" w:sz="12" w:space="0" w:color="000000"/>
              <w:left w:val="nil"/>
              <w:right w:val="single" w:sz="12" w:space="0" w:color="000000"/>
            </w:tcBorders>
          </w:tcPr>
          <w:p>
            <w:pPr>
              <w:pStyle w:val="TableParagraph"/>
              <w:spacing w:before="21"/>
              <w:ind w:left="53"/>
              <w:jc w:val="left"/>
              <w:rPr>
                <w:sz w:val="20"/>
              </w:rPr>
            </w:pPr>
            <w:r>
              <w:rPr>
                <w:spacing w:val="-4"/>
                <w:w w:val="90"/>
                <w:sz w:val="20"/>
              </w:rPr>
              <w:t>35</w:t>
            </w:r>
          </w:p>
          <w:p>
            <w:pPr>
              <w:pStyle w:val="TableParagraph"/>
              <w:spacing w:before="76"/>
              <w:ind w:left="53"/>
              <w:jc w:val="left"/>
              <w:rPr>
                <w:sz w:val="20"/>
              </w:rPr>
            </w:pPr>
            <w:r>
              <w:rPr>
                <w:spacing w:val="-8"/>
                <w:w w:val="90"/>
                <w:sz w:val="20"/>
              </w:rPr>
              <w:t>32</w:t>
            </w:r>
          </w:p>
          <w:p>
            <w:pPr>
              <w:pStyle w:val="TableParagraph"/>
              <w:spacing w:before="91"/>
              <w:ind w:left="145"/>
              <w:jc w:val="left"/>
              <w:rPr>
                <w:sz w:val="20"/>
              </w:rPr>
            </w:pPr>
            <w:r>
              <w:rPr>
                <w:w w:val="89"/>
                <w:sz w:val="20"/>
              </w:rPr>
              <w:t>3</w:t>
            </w:r>
          </w:p>
        </w:tc>
        <w:tc>
          <w:tcPr>
            <w:tcW w:w="704" w:type="dxa"/>
            <w:vMerge w:val="restart"/>
            <w:tcBorders>
              <w:top w:val="single" w:sz="12" w:space="0" w:color="000000"/>
              <w:left w:val="single" w:sz="12" w:space="0" w:color="000000"/>
              <w:right w:val="nil"/>
            </w:tcBorders>
          </w:tcPr>
          <w:p>
            <w:pPr>
              <w:pStyle w:val="TableParagraph"/>
              <w:spacing w:before="21"/>
              <w:ind w:left="183"/>
              <w:jc w:val="left"/>
              <w:rPr>
                <w:sz w:val="20"/>
              </w:rPr>
            </w:pPr>
            <w:r>
              <w:rPr>
                <w:spacing w:val="-8"/>
                <w:w w:val="89"/>
                <w:sz w:val="20"/>
              </w:rPr>
              <w:t>4</w:t>
            </w:r>
            <w:r>
              <w:rPr>
                <w:spacing w:val="-6"/>
                <w:w w:val="178"/>
                <w:sz w:val="20"/>
              </w:rPr>
              <w:t>,</w:t>
            </w:r>
            <w:r>
              <w:rPr>
                <w:spacing w:val="6"/>
                <w:w w:val="89"/>
                <w:sz w:val="20"/>
              </w:rPr>
              <w:t>7</w:t>
            </w:r>
            <w:r>
              <w:rPr>
                <w:spacing w:val="-6"/>
                <w:w w:val="89"/>
                <w:sz w:val="20"/>
              </w:rPr>
              <w:t>3</w:t>
            </w:r>
            <w:r>
              <w:rPr>
                <w:w w:val="89"/>
                <w:sz w:val="20"/>
              </w:rPr>
              <w:t>3</w:t>
            </w:r>
          </w:p>
          <w:p>
            <w:pPr>
              <w:pStyle w:val="TableParagraph"/>
              <w:spacing w:before="76"/>
              <w:ind w:left="196"/>
              <w:jc w:val="left"/>
              <w:rPr>
                <w:sz w:val="20"/>
              </w:rPr>
            </w:pPr>
            <w:r>
              <w:rPr>
                <w:spacing w:val="-6"/>
                <w:sz w:val="20"/>
              </w:rPr>
              <w:t>3,564</w:t>
            </w:r>
          </w:p>
          <w:p>
            <w:pPr>
              <w:pStyle w:val="TableParagraph"/>
              <w:spacing w:before="91"/>
              <w:ind w:left="196"/>
              <w:jc w:val="left"/>
              <w:rPr>
                <w:sz w:val="20"/>
              </w:rPr>
            </w:pPr>
            <w:r>
              <w:rPr>
                <w:spacing w:val="-8"/>
                <w:w w:val="89"/>
                <w:sz w:val="20"/>
              </w:rPr>
              <w:t>1</w:t>
            </w:r>
            <w:r>
              <w:rPr>
                <w:spacing w:val="-6"/>
                <w:w w:val="178"/>
                <w:sz w:val="20"/>
              </w:rPr>
              <w:t>,</w:t>
            </w:r>
            <w:r>
              <w:rPr>
                <w:spacing w:val="-8"/>
                <w:w w:val="89"/>
                <w:sz w:val="20"/>
              </w:rPr>
              <w:t>1</w:t>
            </w:r>
            <w:r>
              <w:rPr>
                <w:spacing w:val="-6"/>
                <w:w w:val="89"/>
                <w:sz w:val="20"/>
              </w:rPr>
              <w:t>6</w:t>
            </w:r>
            <w:r>
              <w:rPr>
                <w:w w:val="89"/>
                <w:sz w:val="20"/>
              </w:rPr>
              <w:t>9</w:t>
            </w:r>
          </w:p>
        </w:tc>
        <w:tc>
          <w:tcPr>
            <w:tcW w:w="697" w:type="dxa"/>
            <w:vMerge w:val="restart"/>
            <w:tcBorders>
              <w:top w:val="single" w:sz="12" w:space="0" w:color="000000"/>
              <w:left w:val="nil"/>
              <w:right w:val="nil"/>
            </w:tcBorders>
          </w:tcPr>
          <w:p>
            <w:pPr>
              <w:pStyle w:val="TableParagraph"/>
              <w:spacing w:before="21"/>
              <w:ind w:left="183"/>
              <w:jc w:val="center"/>
              <w:rPr>
                <w:sz w:val="20"/>
              </w:rPr>
            </w:pPr>
            <w:r>
              <w:rPr>
                <w:spacing w:val="-3"/>
                <w:sz w:val="20"/>
              </w:rPr>
              <w:t>2,749</w:t>
            </w:r>
          </w:p>
          <w:p>
            <w:pPr>
              <w:pStyle w:val="TableParagraph"/>
              <w:spacing w:before="76"/>
              <w:ind w:left="183"/>
              <w:jc w:val="center"/>
              <w:rPr>
                <w:sz w:val="20"/>
              </w:rPr>
            </w:pPr>
            <w:r>
              <w:rPr>
                <w:spacing w:val="-3"/>
                <w:sz w:val="20"/>
              </w:rPr>
              <w:t>2,038</w:t>
            </w:r>
          </w:p>
          <w:p>
            <w:pPr>
              <w:pStyle w:val="TableParagraph"/>
              <w:spacing w:before="91"/>
              <w:ind w:left="382"/>
              <w:jc w:val="center"/>
              <w:rPr>
                <w:sz w:val="20"/>
              </w:rPr>
            </w:pPr>
            <w:r>
              <w:rPr>
                <w:spacing w:val="-5"/>
                <w:w w:val="90"/>
                <w:sz w:val="20"/>
              </w:rPr>
              <w:t>711</w:t>
            </w:r>
          </w:p>
        </w:tc>
        <w:tc>
          <w:tcPr>
            <w:tcW w:w="705" w:type="dxa"/>
            <w:vMerge w:val="restart"/>
            <w:tcBorders>
              <w:top w:val="single" w:sz="12" w:space="0" w:color="000000"/>
              <w:left w:val="nil"/>
            </w:tcBorders>
          </w:tcPr>
          <w:p>
            <w:pPr>
              <w:pStyle w:val="TableParagraph"/>
              <w:spacing w:before="21"/>
              <w:ind w:left="190"/>
              <w:jc w:val="left"/>
              <w:rPr>
                <w:sz w:val="20"/>
              </w:rPr>
            </w:pPr>
            <w:r>
              <w:rPr>
                <w:spacing w:val="-5"/>
                <w:sz w:val="20"/>
              </w:rPr>
              <w:t>1,984</w:t>
            </w:r>
          </w:p>
          <w:p>
            <w:pPr>
              <w:pStyle w:val="TableParagraph"/>
              <w:spacing w:before="76"/>
              <w:ind w:left="195"/>
              <w:jc w:val="center"/>
              <w:rPr>
                <w:sz w:val="20"/>
              </w:rPr>
            </w:pPr>
            <w:r>
              <w:rPr>
                <w:spacing w:val="-4"/>
                <w:sz w:val="20"/>
              </w:rPr>
              <w:t>1,526</w:t>
            </w:r>
          </w:p>
          <w:p>
            <w:pPr>
              <w:pStyle w:val="TableParagraph"/>
              <w:spacing w:before="91"/>
              <w:ind w:left="381"/>
              <w:jc w:val="center"/>
              <w:rPr>
                <w:sz w:val="20"/>
              </w:rPr>
            </w:pPr>
            <w:r>
              <w:rPr>
                <w:w w:val="90"/>
                <w:sz w:val="20"/>
              </w:rPr>
              <w:t>458</w:t>
            </w:r>
          </w:p>
        </w:tc>
        <w:tc>
          <w:tcPr>
            <w:tcW w:w="697" w:type="dxa"/>
            <w:vMerge w:val="restart"/>
            <w:tcBorders>
              <w:top w:val="single" w:sz="12" w:space="0" w:color="000000"/>
              <w:right w:val="nil"/>
            </w:tcBorders>
          </w:tcPr>
          <w:p>
            <w:pPr>
              <w:pStyle w:val="TableParagraph"/>
              <w:spacing w:before="21"/>
              <w:ind w:right="28"/>
              <w:rPr>
                <w:sz w:val="20"/>
              </w:rPr>
            </w:pPr>
            <w:r>
              <w:rPr>
                <w:spacing w:val="-8"/>
                <w:w w:val="85"/>
                <w:sz w:val="20"/>
              </w:rPr>
              <w:t>74</w:t>
            </w:r>
          </w:p>
          <w:p>
            <w:pPr>
              <w:pStyle w:val="TableParagraph"/>
              <w:spacing w:before="76"/>
              <w:ind w:right="28"/>
              <w:rPr>
                <w:sz w:val="20"/>
              </w:rPr>
            </w:pPr>
            <w:r>
              <w:rPr>
                <w:spacing w:val="-8"/>
                <w:w w:val="85"/>
                <w:sz w:val="20"/>
              </w:rPr>
              <w:t>71</w:t>
            </w:r>
          </w:p>
          <w:p>
            <w:pPr>
              <w:pStyle w:val="TableParagraph"/>
              <w:spacing w:before="91"/>
              <w:ind w:right="21"/>
              <w:rPr>
                <w:sz w:val="20"/>
              </w:rPr>
            </w:pPr>
            <w:r>
              <w:rPr>
                <w:w w:val="89"/>
                <w:sz w:val="20"/>
              </w:rPr>
              <w:t>3</w:t>
            </w:r>
          </w:p>
        </w:tc>
        <w:tc>
          <w:tcPr>
            <w:tcW w:w="697" w:type="dxa"/>
            <w:vMerge w:val="restart"/>
            <w:tcBorders>
              <w:top w:val="single" w:sz="12" w:space="0" w:color="000000"/>
              <w:left w:val="nil"/>
              <w:right w:val="nil"/>
            </w:tcBorders>
          </w:tcPr>
          <w:p>
            <w:pPr>
              <w:pStyle w:val="TableParagraph"/>
              <w:spacing w:before="21"/>
              <w:ind w:right="13"/>
              <w:rPr>
                <w:sz w:val="20"/>
              </w:rPr>
            </w:pPr>
            <w:r>
              <w:rPr>
                <w:spacing w:val="-3"/>
                <w:w w:val="85"/>
                <w:sz w:val="20"/>
              </w:rPr>
              <w:t>31</w:t>
            </w:r>
          </w:p>
          <w:p>
            <w:pPr>
              <w:pStyle w:val="TableParagraph"/>
              <w:spacing w:before="76"/>
              <w:ind w:right="13"/>
              <w:rPr>
                <w:sz w:val="20"/>
              </w:rPr>
            </w:pPr>
            <w:r>
              <w:rPr>
                <w:spacing w:val="-3"/>
                <w:w w:val="85"/>
                <w:sz w:val="20"/>
              </w:rPr>
              <w:t>29</w:t>
            </w:r>
          </w:p>
          <w:p>
            <w:pPr>
              <w:pStyle w:val="TableParagraph"/>
              <w:spacing w:before="91"/>
              <w:ind w:right="13"/>
              <w:rPr>
                <w:sz w:val="20"/>
              </w:rPr>
            </w:pPr>
            <w:r>
              <w:rPr>
                <w:w w:val="89"/>
                <w:sz w:val="20"/>
              </w:rPr>
              <w:t>2</w:t>
            </w:r>
          </w:p>
        </w:tc>
        <w:tc>
          <w:tcPr>
            <w:tcW w:w="704" w:type="dxa"/>
            <w:vMerge w:val="restart"/>
            <w:tcBorders>
              <w:top w:val="single" w:sz="12" w:space="0" w:color="000000"/>
              <w:left w:val="nil"/>
            </w:tcBorders>
          </w:tcPr>
          <w:p>
            <w:pPr>
              <w:pStyle w:val="TableParagraph"/>
              <w:spacing w:before="21"/>
              <w:ind w:right="7"/>
              <w:rPr>
                <w:sz w:val="20"/>
              </w:rPr>
            </w:pPr>
            <w:r>
              <w:rPr>
                <w:spacing w:val="3"/>
                <w:w w:val="85"/>
                <w:sz w:val="20"/>
              </w:rPr>
              <w:t>43</w:t>
            </w:r>
          </w:p>
          <w:p>
            <w:pPr>
              <w:pStyle w:val="TableParagraph"/>
              <w:spacing w:before="76"/>
              <w:ind w:right="7"/>
              <w:rPr>
                <w:sz w:val="20"/>
              </w:rPr>
            </w:pPr>
            <w:r>
              <w:rPr>
                <w:spacing w:val="-3"/>
                <w:w w:val="85"/>
                <w:sz w:val="20"/>
              </w:rPr>
              <w:t>42</w:t>
            </w:r>
          </w:p>
          <w:p>
            <w:pPr>
              <w:pStyle w:val="TableParagraph"/>
              <w:spacing w:before="91"/>
              <w:ind w:right="7"/>
              <w:rPr>
                <w:sz w:val="20"/>
              </w:rPr>
            </w:pPr>
            <w:r>
              <w:rPr>
                <w:w w:val="89"/>
                <w:sz w:val="20"/>
              </w:rPr>
              <w:t>1</w:t>
            </w:r>
          </w:p>
        </w:tc>
        <w:tc>
          <w:tcPr>
            <w:tcW w:w="698" w:type="dxa"/>
            <w:vMerge w:val="restart"/>
            <w:tcBorders>
              <w:top w:val="single" w:sz="12" w:space="0" w:color="000000"/>
              <w:right w:val="nil"/>
            </w:tcBorders>
          </w:tcPr>
          <w:p>
            <w:pPr>
              <w:pStyle w:val="TableParagraph"/>
              <w:spacing w:before="21"/>
              <w:ind w:left="380"/>
              <w:jc w:val="left"/>
              <w:rPr>
                <w:sz w:val="20"/>
              </w:rPr>
            </w:pPr>
            <w:r>
              <w:rPr>
                <w:spacing w:val="-5"/>
                <w:w w:val="90"/>
                <w:sz w:val="20"/>
              </w:rPr>
              <w:t>902</w:t>
            </w:r>
          </w:p>
          <w:p>
            <w:pPr>
              <w:pStyle w:val="TableParagraph"/>
              <w:spacing w:before="76"/>
              <w:ind w:left="380"/>
              <w:jc w:val="left"/>
              <w:rPr>
                <w:sz w:val="20"/>
              </w:rPr>
            </w:pPr>
            <w:r>
              <w:rPr>
                <w:spacing w:val="-5"/>
                <w:w w:val="90"/>
                <w:sz w:val="20"/>
              </w:rPr>
              <w:t>643</w:t>
            </w:r>
          </w:p>
          <w:p>
            <w:pPr>
              <w:pStyle w:val="TableParagraph"/>
              <w:spacing w:before="91"/>
              <w:ind w:left="380"/>
              <w:jc w:val="left"/>
              <w:rPr>
                <w:sz w:val="20"/>
              </w:rPr>
            </w:pPr>
            <w:r>
              <w:rPr>
                <w:spacing w:val="-8"/>
                <w:w w:val="95"/>
                <w:sz w:val="20"/>
              </w:rPr>
              <w:t>259</w:t>
            </w:r>
          </w:p>
        </w:tc>
        <w:tc>
          <w:tcPr>
            <w:tcW w:w="705" w:type="dxa"/>
            <w:vMerge w:val="restart"/>
            <w:tcBorders>
              <w:top w:val="single" w:sz="12" w:space="0" w:color="000000"/>
              <w:left w:val="nil"/>
              <w:right w:val="nil"/>
            </w:tcBorders>
          </w:tcPr>
          <w:p>
            <w:pPr>
              <w:pStyle w:val="TableParagraph"/>
              <w:spacing w:before="21"/>
              <w:ind w:right="31"/>
              <w:rPr>
                <w:sz w:val="20"/>
              </w:rPr>
            </w:pPr>
            <w:r>
              <w:rPr>
                <w:spacing w:val="-3"/>
                <w:w w:val="85"/>
                <w:sz w:val="20"/>
              </w:rPr>
              <w:t>358</w:t>
            </w:r>
          </w:p>
          <w:p>
            <w:pPr>
              <w:pStyle w:val="TableParagraph"/>
              <w:spacing w:before="76"/>
              <w:ind w:right="31"/>
              <w:rPr>
                <w:sz w:val="20"/>
              </w:rPr>
            </w:pPr>
            <w:r>
              <w:rPr>
                <w:spacing w:val="-8"/>
                <w:w w:val="90"/>
                <w:sz w:val="20"/>
              </w:rPr>
              <w:t>260</w:t>
            </w:r>
          </w:p>
          <w:p>
            <w:pPr>
              <w:pStyle w:val="TableParagraph"/>
              <w:spacing w:before="91"/>
              <w:ind w:right="31"/>
              <w:rPr>
                <w:sz w:val="20"/>
              </w:rPr>
            </w:pPr>
            <w:r>
              <w:rPr>
                <w:spacing w:val="-8"/>
                <w:w w:val="85"/>
                <w:sz w:val="20"/>
              </w:rPr>
              <w:t>98</w:t>
            </w:r>
          </w:p>
        </w:tc>
        <w:tc>
          <w:tcPr>
            <w:tcW w:w="333" w:type="dxa"/>
            <w:vMerge w:val="restart"/>
            <w:tcBorders>
              <w:top w:val="single" w:sz="12" w:space="0" w:color="000000"/>
              <w:left w:val="nil"/>
              <w:right w:val="nil"/>
            </w:tcBorders>
          </w:tcPr>
          <w:p>
            <w:pPr>
              <w:pStyle w:val="TableParagraph"/>
              <w:jc w:val="left"/>
              <w:rPr>
                <w:rFonts w:ascii="Times New Roman"/>
                <w:sz w:val="20"/>
              </w:rPr>
            </w:pPr>
          </w:p>
        </w:tc>
        <w:tc>
          <w:tcPr>
            <w:tcW w:w="373" w:type="dxa"/>
            <w:vMerge w:val="restart"/>
            <w:tcBorders>
              <w:top w:val="single" w:sz="12" w:space="0" w:color="000000"/>
              <w:left w:val="nil"/>
              <w:right w:val="nil"/>
            </w:tcBorders>
          </w:tcPr>
          <w:p>
            <w:pPr>
              <w:pStyle w:val="TableParagraph"/>
              <w:spacing w:before="21"/>
              <w:ind w:left="46"/>
              <w:jc w:val="left"/>
              <w:rPr>
                <w:sz w:val="20"/>
              </w:rPr>
            </w:pPr>
            <w:r>
              <w:rPr>
                <w:w w:val="90"/>
                <w:sz w:val="20"/>
              </w:rPr>
              <w:t>544</w:t>
            </w:r>
          </w:p>
          <w:p>
            <w:pPr>
              <w:pStyle w:val="TableParagraph"/>
              <w:spacing w:before="76"/>
              <w:ind w:left="59"/>
              <w:jc w:val="left"/>
              <w:rPr>
                <w:sz w:val="20"/>
              </w:rPr>
            </w:pPr>
            <w:r>
              <w:rPr>
                <w:spacing w:val="-8"/>
                <w:w w:val="95"/>
                <w:sz w:val="20"/>
              </w:rPr>
              <w:t>383</w:t>
            </w:r>
          </w:p>
          <w:p>
            <w:pPr>
              <w:pStyle w:val="TableParagraph"/>
              <w:spacing w:before="91"/>
              <w:ind w:left="59"/>
              <w:jc w:val="left"/>
              <w:rPr>
                <w:sz w:val="20"/>
              </w:rPr>
            </w:pPr>
            <w:r>
              <w:rPr>
                <w:spacing w:val="-8"/>
                <w:w w:val="95"/>
                <w:sz w:val="20"/>
              </w:rPr>
              <w:t>161</w:t>
            </w:r>
          </w:p>
        </w:tc>
      </w:tr>
      <w:tr>
        <w:trPr>
          <w:trHeight w:val="52" w:hRule="atLeast"/>
        </w:trPr>
        <w:tc>
          <w:tcPr>
            <w:tcW w:w="332" w:type="dxa"/>
            <w:vMerge w:val="restart"/>
            <w:tcBorders>
              <w:top w:val="nil"/>
              <w:left w:val="nil"/>
              <w:bottom w:val="nil"/>
              <w:right w:val="single" w:sz="12" w:space="0" w:color="000000"/>
            </w:tcBorders>
          </w:tcPr>
          <w:p>
            <w:pPr>
              <w:pStyle w:val="TableParagraph"/>
              <w:spacing w:line="183" w:lineRule="exact"/>
              <w:ind w:left="92"/>
              <w:jc w:val="left"/>
              <w:rPr>
                <w:sz w:val="20"/>
              </w:rPr>
            </w:pPr>
            <w:r>
              <w:rPr>
                <w:w w:val="99"/>
                <w:sz w:val="20"/>
              </w:rPr>
              <w:t>年</w:t>
            </w:r>
          </w:p>
        </w:tc>
        <w:tc>
          <w:tcPr>
            <w:tcW w:w="583" w:type="dxa"/>
            <w:vMerge/>
            <w:tcBorders>
              <w:top w:val="nil"/>
              <w:left w:val="single" w:sz="12" w:space="0" w:color="000000"/>
              <w:right w:val="single" w:sz="12" w:space="0" w:color="000000"/>
            </w:tcBorders>
          </w:tcPr>
          <w:p>
            <w:pPr>
              <w:rPr>
                <w:sz w:val="2"/>
                <w:szCs w:val="2"/>
              </w:rPr>
            </w:pPr>
          </w:p>
        </w:tc>
        <w:tc>
          <w:tcPr>
            <w:tcW w:w="697" w:type="dxa"/>
            <w:vMerge/>
            <w:tcBorders>
              <w:top w:val="nil"/>
              <w:left w:val="single" w:sz="12" w:space="0" w:color="000000"/>
              <w:right w:val="nil"/>
            </w:tcBorders>
          </w:tcPr>
          <w:p>
            <w:pPr>
              <w:rPr>
                <w:sz w:val="2"/>
                <w:szCs w:val="2"/>
              </w:rPr>
            </w:pPr>
          </w:p>
        </w:tc>
        <w:tc>
          <w:tcPr>
            <w:tcW w:w="704" w:type="dxa"/>
            <w:vMerge/>
            <w:tcBorders>
              <w:top w:val="nil"/>
              <w:left w:val="nil"/>
              <w:right w:val="nil"/>
            </w:tcBorders>
          </w:tcPr>
          <w:p>
            <w:pPr>
              <w:rPr>
                <w:sz w:val="2"/>
                <w:szCs w:val="2"/>
              </w:rPr>
            </w:pPr>
          </w:p>
        </w:tc>
        <w:tc>
          <w:tcPr>
            <w:tcW w:w="432" w:type="dxa"/>
            <w:vMerge/>
            <w:tcBorders>
              <w:top w:val="nil"/>
              <w:left w:val="nil"/>
              <w:right w:val="nil"/>
            </w:tcBorders>
          </w:tcPr>
          <w:p>
            <w:pPr>
              <w:rPr>
                <w:sz w:val="2"/>
                <w:szCs w:val="2"/>
              </w:rPr>
            </w:pPr>
          </w:p>
        </w:tc>
        <w:tc>
          <w:tcPr>
            <w:tcW w:w="266" w:type="dxa"/>
            <w:vMerge/>
            <w:tcBorders>
              <w:top w:val="nil"/>
              <w:left w:val="nil"/>
              <w:right w:val="single" w:sz="12" w:space="0" w:color="000000"/>
            </w:tcBorders>
          </w:tcPr>
          <w:p>
            <w:pPr>
              <w:rPr>
                <w:sz w:val="2"/>
                <w:szCs w:val="2"/>
              </w:rPr>
            </w:pPr>
          </w:p>
        </w:tc>
        <w:tc>
          <w:tcPr>
            <w:tcW w:w="704" w:type="dxa"/>
            <w:vMerge/>
            <w:tcBorders>
              <w:top w:val="nil"/>
              <w:left w:val="single" w:sz="12" w:space="0" w:color="000000"/>
              <w:right w:val="nil"/>
            </w:tcBorders>
          </w:tcPr>
          <w:p>
            <w:pPr>
              <w:rPr>
                <w:sz w:val="2"/>
                <w:szCs w:val="2"/>
              </w:rPr>
            </w:pPr>
          </w:p>
        </w:tc>
        <w:tc>
          <w:tcPr>
            <w:tcW w:w="697" w:type="dxa"/>
            <w:vMerge/>
            <w:tcBorders>
              <w:top w:val="nil"/>
              <w:left w:val="nil"/>
              <w:right w:val="nil"/>
            </w:tcBorders>
          </w:tcPr>
          <w:p>
            <w:pPr>
              <w:rPr>
                <w:sz w:val="2"/>
                <w:szCs w:val="2"/>
              </w:rPr>
            </w:pPr>
          </w:p>
        </w:tc>
        <w:tc>
          <w:tcPr>
            <w:tcW w:w="705" w:type="dxa"/>
            <w:vMerge/>
            <w:tcBorders>
              <w:top w:val="nil"/>
              <w:left w:val="nil"/>
            </w:tcBorders>
          </w:tcPr>
          <w:p>
            <w:pPr>
              <w:rPr>
                <w:sz w:val="2"/>
                <w:szCs w:val="2"/>
              </w:rPr>
            </w:pPr>
          </w:p>
        </w:tc>
        <w:tc>
          <w:tcPr>
            <w:tcW w:w="697" w:type="dxa"/>
            <w:vMerge/>
            <w:tcBorders>
              <w:top w:val="nil"/>
              <w:right w:val="nil"/>
            </w:tcBorders>
          </w:tcPr>
          <w:p>
            <w:pPr>
              <w:rPr>
                <w:sz w:val="2"/>
                <w:szCs w:val="2"/>
              </w:rPr>
            </w:pPr>
          </w:p>
        </w:tc>
        <w:tc>
          <w:tcPr>
            <w:tcW w:w="697" w:type="dxa"/>
            <w:vMerge/>
            <w:tcBorders>
              <w:top w:val="nil"/>
              <w:left w:val="nil"/>
              <w:right w:val="nil"/>
            </w:tcBorders>
          </w:tcPr>
          <w:p>
            <w:pPr>
              <w:rPr>
                <w:sz w:val="2"/>
                <w:szCs w:val="2"/>
              </w:rPr>
            </w:pPr>
          </w:p>
        </w:tc>
        <w:tc>
          <w:tcPr>
            <w:tcW w:w="704" w:type="dxa"/>
            <w:vMerge/>
            <w:tcBorders>
              <w:top w:val="nil"/>
              <w:left w:val="nil"/>
            </w:tcBorders>
          </w:tcPr>
          <w:p>
            <w:pPr>
              <w:rPr>
                <w:sz w:val="2"/>
                <w:szCs w:val="2"/>
              </w:rPr>
            </w:pPr>
          </w:p>
        </w:tc>
        <w:tc>
          <w:tcPr>
            <w:tcW w:w="698" w:type="dxa"/>
            <w:vMerge/>
            <w:tcBorders>
              <w:top w:val="nil"/>
              <w:right w:val="nil"/>
            </w:tcBorders>
          </w:tcPr>
          <w:p>
            <w:pPr>
              <w:rPr>
                <w:sz w:val="2"/>
                <w:szCs w:val="2"/>
              </w:rPr>
            </w:pPr>
          </w:p>
        </w:tc>
        <w:tc>
          <w:tcPr>
            <w:tcW w:w="705" w:type="dxa"/>
            <w:vMerge/>
            <w:tcBorders>
              <w:top w:val="nil"/>
              <w:left w:val="nil"/>
              <w:right w:val="nil"/>
            </w:tcBorders>
          </w:tcPr>
          <w:p>
            <w:pPr>
              <w:rPr>
                <w:sz w:val="2"/>
                <w:szCs w:val="2"/>
              </w:rPr>
            </w:pPr>
          </w:p>
        </w:tc>
        <w:tc>
          <w:tcPr>
            <w:tcW w:w="333" w:type="dxa"/>
            <w:vMerge/>
            <w:tcBorders>
              <w:top w:val="nil"/>
              <w:left w:val="nil"/>
              <w:right w:val="nil"/>
            </w:tcBorders>
          </w:tcPr>
          <w:p>
            <w:pPr>
              <w:rPr>
                <w:sz w:val="2"/>
                <w:szCs w:val="2"/>
              </w:rPr>
            </w:pPr>
          </w:p>
        </w:tc>
        <w:tc>
          <w:tcPr>
            <w:tcW w:w="373" w:type="dxa"/>
            <w:vMerge/>
            <w:tcBorders>
              <w:top w:val="nil"/>
              <w:left w:val="nil"/>
              <w:right w:val="nil"/>
            </w:tcBorders>
          </w:tcPr>
          <w:p>
            <w:pPr>
              <w:rPr>
                <w:sz w:val="2"/>
                <w:szCs w:val="2"/>
              </w:rPr>
            </w:pPr>
          </w:p>
        </w:tc>
      </w:tr>
      <w:tr>
        <w:trPr>
          <w:trHeight w:val="135" w:hRule="atLeast"/>
        </w:trPr>
        <w:tc>
          <w:tcPr>
            <w:tcW w:w="332" w:type="dxa"/>
            <w:vMerge/>
            <w:tcBorders>
              <w:top w:val="nil"/>
              <w:left w:val="nil"/>
              <w:bottom w:val="nil"/>
              <w:right w:val="single" w:sz="12" w:space="0" w:color="000000"/>
            </w:tcBorders>
          </w:tcPr>
          <w:p>
            <w:pPr>
              <w:rPr>
                <w:sz w:val="2"/>
                <w:szCs w:val="2"/>
              </w:rPr>
            </w:pPr>
          </w:p>
        </w:tc>
        <w:tc>
          <w:tcPr>
            <w:tcW w:w="583" w:type="dxa"/>
            <w:vMerge w:val="restart"/>
            <w:tcBorders>
              <w:left w:val="single" w:sz="12" w:space="0" w:color="000000"/>
              <w:bottom w:val="single" w:sz="12" w:space="0" w:color="000000"/>
              <w:right w:val="single" w:sz="12" w:space="0" w:color="000000"/>
            </w:tcBorders>
          </w:tcPr>
          <w:p>
            <w:pPr>
              <w:pStyle w:val="TableParagraph"/>
              <w:spacing w:before="22"/>
              <w:ind w:left="38" w:right="-29"/>
              <w:jc w:val="left"/>
              <w:rPr>
                <w:sz w:val="20"/>
              </w:rPr>
            </w:pPr>
            <w:r>
              <w:rPr>
                <w:spacing w:val="6"/>
                <w:sz w:val="20"/>
              </w:rPr>
              <w:t>公 立</w:t>
            </w:r>
          </w:p>
        </w:tc>
        <w:tc>
          <w:tcPr>
            <w:tcW w:w="697" w:type="dxa"/>
            <w:vMerge/>
            <w:tcBorders>
              <w:top w:val="nil"/>
              <w:left w:val="single" w:sz="12" w:space="0" w:color="000000"/>
              <w:right w:val="nil"/>
            </w:tcBorders>
          </w:tcPr>
          <w:p>
            <w:pPr>
              <w:rPr>
                <w:sz w:val="2"/>
                <w:szCs w:val="2"/>
              </w:rPr>
            </w:pPr>
          </w:p>
        </w:tc>
        <w:tc>
          <w:tcPr>
            <w:tcW w:w="704" w:type="dxa"/>
            <w:vMerge/>
            <w:tcBorders>
              <w:top w:val="nil"/>
              <w:left w:val="nil"/>
              <w:right w:val="nil"/>
            </w:tcBorders>
          </w:tcPr>
          <w:p>
            <w:pPr>
              <w:rPr>
                <w:sz w:val="2"/>
                <w:szCs w:val="2"/>
              </w:rPr>
            </w:pPr>
          </w:p>
        </w:tc>
        <w:tc>
          <w:tcPr>
            <w:tcW w:w="432" w:type="dxa"/>
            <w:vMerge/>
            <w:tcBorders>
              <w:top w:val="nil"/>
              <w:left w:val="nil"/>
              <w:right w:val="nil"/>
            </w:tcBorders>
          </w:tcPr>
          <w:p>
            <w:pPr>
              <w:rPr>
                <w:sz w:val="2"/>
                <w:szCs w:val="2"/>
              </w:rPr>
            </w:pPr>
          </w:p>
        </w:tc>
        <w:tc>
          <w:tcPr>
            <w:tcW w:w="266" w:type="dxa"/>
            <w:vMerge/>
            <w:tcBorders>
              <w:top w:val="nil"/>
              <w:left w:val="nil"/>
              <w:right w:val="single" w:sz="12" w:space="0" w:color="000000"/>
            </w:tcBorders>
          </w:tcPr>
          <w:p>
            <w:pPr>
              <w:rPr>
                <w:sz w:val="2"/>
                <w:szCs w:val="2"/>
              </w:rPr>
            </w:pPr>
          </w:p>
        </w:tc>
        <w:tc>
          <w:tcPr>
            <w:tcW w:w="704" w:type="dxa"/>
            <w:vMerge/>
            <w:tcBorders>
              <w:top w:val="nil"/>
              <w:left w:val="single" w:sz="12" w:space="0" w:color="000000"/>
              <w:right w:val="nil"/>
            </w:tcBorders>
          </w:tcPr>
          <w:p>
            <w:pPr>
              <w:rPr>
                <w:sz w:val="2"/>
                <w:szCs w:val="2"/>
              </w:rPr>
            </w:pPr>
          </w:p>
        </w:tc>
        <w:tc>
          <w:tcPr>
            <w:tcW w:w="697" w:type="dxa"/>
            <w:vMerge/>
            <w:tcBorders>
              <w:top w:val="nil"/>
              <w:left w:val="nil"/>
              <w:right w:val="nil"/>
            </w:tcBorders>
          </w:tcPr>
          <w:p>
            <w:pPr>
              <w:rPr>
                <w:sz w:val="2"/>
                <w:szCs w:val="2"/>
              </w:rPr>
            </w:pPr>
          </w:p>
        </w:tc>
        <w:tc>
          <w:tcPr>
            <w:tcW w:w="705" w:type="dxa"/>
            <w:vMerge/>
            <w:tcBorders>
              <w:top w:val="nil"/>
              <w:left w:val="nil"/>
            </w:tcBorders>
          </w:tcPr>
          <w:p>
            <w:pPr>
              <w:rPr>
                <w:sz w:val="2"/>
                <w:szCs w:val="2"/>
              </w:rPr>
            </w:pPr>
          </w:p>
        </w:tc>
        <w:tc>
          <w:tcPr>
            <w:tcW w:w="697" w:type="dxa"/>
            <w:vMerge/>
            <w:tcBorders>
              <w:top w:val="nil"/>
              <w:right w:val="nil"/>
            </w:tcBorders>
          </w:tcPr>
          <w:p>
            <w:pPr>
              <w:rPr>
                <w:sz w:val="2"/>
                <w:szCs w:val="2"/>
              </w:rPr>
            </w:pPr>
          </w:p>
        </w:tc>
        <w:tc>
          <w:tcPr>
            <w:tcW w:w="697" w:type="dxa"/>
            <w:vMerge/>
            <w:tcBorders>
              <w:top w:val="nil"/>
              <w:left w:val="nil"/>
              <w:right w:val="nil"/>
            </w:tcBorders>
          </w:tcPr>
          <w:p>
            <w:pPr>
              <w:rPr>
                <w:sz w:val="2"/>
                <w:szCs w:val="2"/>
              </w:rPr>
            </w:pPr>
          </w:p>
        </w:tc>
        <w:tc>
          <w:tcPr>
            <w:tcW w:w="704" w:type="dxa"/>
            <w:vMerge/>
            <w:tcBorders>
              <w:top w:val="nil"/>
              <w:left w:val="nil"/>
            </w:tcBorders>
          </w:tcPr>
          <w:p>
            <w:pPr>
              <w:rPr>
                <w:sz w:val="2"/>
                <w:szCs w:val="2"/>
              </w:rPr>
            </w:pPr>
          </w:p>
        </w:tc>
        <w:tc>
          <w:tcPr>
            <w:tcW w:w="698" w:type="dxa"/>
            <w:vMerge/>
            <w:tcBorders>
              <w:top w:val="nil"/>
              <w:right w:val="nil"/>
            </w:tcBorders>
          </w:tcPr>
          <w:p>
            <w:pPr>
              <w:rPr>
                <w:sz w:val="2"/>
                <w:szCs w:val="2"/>
              </w:rPr>
            </w:pPr>
          </w:p>
        </w:tc>
        <w:tc>
          <w:tcPr>
            <w:tcW w:w="705" w:type="dxa"/>
            <w:vMerge/>
            <w:tcBorders>
              <w:top w:val="nil"/>
              <w:left w:val="nil"/>
              <w:right w:val="nil"/>
            </w:tcBorders>
          </w:tcPr>
          <w:p>
            <w:pPr>
              <w:rPr>
                <w:sz w:val="2"/>
                <w:szCs w:val="2"/>
              </w:rPr>
            </w:pPr>
          </w:p>
        </w:tc>
        <w:tc>
          <w:tcPr>
            <w:tcW w:w="333" w:type="dxa"/>
            <w:vMerge/>
            <w:tcBorders>
              <w:top w:val="nil"/>
              <w:left w:val="nil"/>
              <w:right w:val="nil"/>
            </w:tcBorders>
          </w:tcPr>
          <w:p>
            <w:pPr>
              <w:rPr>
                <w:sz w:val="2"/>
                <w:szCs w:val="2"/>
              </w:rPr>
            </w:pPr>
          </w:p>
        </w:tc>
        <w:tc>
          <w:tcPr>
            <w:tcW w:w="373" w:type="dxa"/>
            <w:vMerge/>
            <w:tcBorders>
              <w:top w:val="nil"/>
              <w:left w:val="nil"/>
              <w:right w:val="nil"/>
            </w:tcBorders>
          </w:tcPr>
          <w:p>
            <w:pPr>
              <w:rPr>
                <w:sz w:val="2"/>
                <w:szCs w:val="2"/>
              </w:rPr>
            </w:pPr>
          </w:p>
        </w:tc>
      </w:tr>
      <w:tr>
        <w:trPr>
          <w:trHeight w:val="163" w:hRule="atLeast"/>
        </w:trPr>
        <w:tc>
          <w:tcPr>
            <w:tcW w:w="332" w:type="dxa"/>
            <w:vMerge w:val="restart"/>
            <w:tcBorders>
              <w:top w:val="nil"/>
              <w:left w:val="nil"/>
              <w:bottom w:val="nil"/>
              <w:right w:val="single" w:sz="12" w:space="0" w:color="000000"/>
            </w:tcBorders>
          </w:tcPr>
          <w:p>
            <w:pPr>
              <w:pStyle w:val="TableParagraph"/>
              <w:spacing w:line="183" w:lineRule="exact"/>
              <w:ind w:left="133"/>
              <w:jc w:val="left"/>
              <w:rPr>
                <w:sz w:val="20"/>
              </w:rPr>
            </w:pPr>
            <w:r>
              <w:rPr>
                <w:w w:val="89"/>
                <w:sz w:val="20"/>
              </w:rPr>
              <w:t>3</w:t>
            </w:r>
          </w:p>
        </w:tc>
        <w:tc>
          <w:tcPr>
            <w:tcW w:w="583" w:type="dxa"/>
            <w:vMerge/>
            <w:tcBorders>
              <w:top w:val="nil"/>
              <w:left w:val="single" w:sz="12" w:space="0" w:color="000000"/>
              <w:bottom w:val="single" w:sz="12" w:space="0" w:color="000000"/>
              <w:right w:val="single" w:sz="12" w:space="0" w:color="000000"/>
            </w:tcBorders>
          </w:tcPr>
          <w:p>
            <w:pPr>
              <w:rPr>
                <w:sz w:val="2"/>
                <w:szCs w:val="2"/>
              </w:rPr>
            </w:pPr>
          </w:p>
        </w:tc>
        <w:tc>
          <w:tcPr>
            <w:tcW w:w="697" w:type="dxa"/>
            <w:vMerge/>
            <w:tcBorders>
              <w:top w:val="nil"/>
              <w:left w:val="single" w:sz="12" w:space="0" w:color="000000"/>
              <w:right w:val="nil"/>
            </w:tcBorders>
          </w:tcPr>
          <w:p>
            <w:pPr>
              <w:rPr>
                <w:sz w:val="2"/>
                <w:szCs w:val="2"/>
              </w:rPr>
            </w:pPr>
          </w:p>
        </w:tc>
        <w:tc>
          <w:tcPr>
            <w:tcW w:w="704" w:type="dxa"/>
            <w:vMerge/>
            <w:tcBorders>
              <w:top w:val="nil"/>
              <w:left w:val="nil"/>
              <w:right w:val="nil"/>
            </w:tcBorders>
          </w:tcPr>
          <w:p>
            <w:pPr>
              <w:rPr>
                <w:sz w:val="2"/>
                <w:szCs w:val="2"/>
              </w:rPr>
            </w:pPr>
          </w:p>
        </w:tc>
        <w:tc>
          <w:tcPr>
            <w:tcW w:w="432" w:type="dxa"/>
            <w:vMerge/>
            <w:tcBorders>
              <w:top w:val="nil"/>
              <w:left w:val="nil"/>
              <w:right w:val="nil"/>
            </w:tcBorders>
          </w:tcPr>
          <w:p>
            <w:pPr>
              <w:rPr>
                <w:sz w:val="2"/>
                <w:szCs w:val="2"/>
              </w:rPr>
            </w:pPr>
          </w:p>
        </w:tc>
        <w:tc>
          <w:tcPr>
            <w:tcW w:w="266" w:type="dxa"/>
            <w:vMerge/>
            <w:tcBorders>
              <w:top w:val="nil"/>
              <w:left w:val="nil"/>
              <w:right w:val="single" w:sz="12" w:space="0" w:color="000000"/>
            </w:tcBorders>
          </w:tcPr>
          <w:p>
            <w:pPr>
              <w:rPr>
                <w:sz w:val="2"/>
                <w:szCs w:val="2"/>
              </w:rPr>
            </w:pPr>
          </w:p>
        </w:tc>
        <w:tc>
          <w:tcPr>
            <w:tcW w:w="704" w:type="dxa"/>
            <w:vMerge/>
            <w:tcBorders>
              <w:top w:val="nil"/>
              <w:left w:val="single" w:sz="12" w:space="0" w:color="000000"/>
              <w:right w:val="nil"/>
            </w:tcBorders>
          </w:tcPr>
          <w:p>
            <w:pPr>
              <w:rPr>
                <w:sz w:val="2"/>
                <w:szCs w:val="2"/>
              </w:rPr>
            </w:pPr>
          </w:p>
        </w:tc>
        <w:tc>
          <w:tcPr>
            <w:tcW w:w="697" w:type="dxa"/>
            <w:vMerge/>
            <w:tcBorders>
              <w:top w:val="nil"/>
              <w:left w:val="nil"/>
              <w:right w:val="nil"/>
            </w:tcBorders>
          </w:tcPr>
          <w:p>
            <w:pPr>
              <w:rPr>
                <w:sz w:val="2"/>
                <w:szCs w:val="2"/>
              </w:rPr>
            </w:pPr>
          </w:p>
        </w:tc>
        <w:tc>
          <w:tcPr>
            <w:tcW w:w="705" w:type="dxa"/>
            <w:vMerge/>
            <w:tcBorders>
              <w:top w:val="nil"/>
              <w:left w:val="nil"/>
            </w:tcBorders>
          </w:tcPr>
          <w:p>
            <w:pPr>
              <w:rPr>
                <w:sz w:val="2"/>
                <w:szCs w:val="2"/>
              </w:rPr>
            </w:pPr>
          </w:p>
        </w:tc>
        <w:tc>
          <w:tcPr>
            <w:tcW w:w="697" w:type="dxa"/>
            <w:vMerge/>
            <w:tcBorders>
              <w:top w:val="nil"/>
              <w:right w:val="nil"/>
            </w:tcBorders>
          </w:tcPr>
          <w:p>
            <w:pPr>
              <w:rPr>
                <w:sz w:val="2"/>
                <w:szCs w:val="2"/>
              </w:rPr>
            </w:pPr>
          </w:p>
        </w:tc>
        <w:tc>
          <w:tcPr>
            <w:tcW w:w="697" w:type="dxa"/>
            <w:vMerge/>
            <w:tcBorders>
              <w:top w:val="nil"/>
              <w:left w:val="nil"/>
              <w:right w:val="nil"/>
            </w:tcBorders>
          </w:tcPr>
          <w:p>
            <w:pPr>
              <w:rPr>
                <w:sz w:val="2"/>
                <w:szCs w:val="2"/>
              </w:rPr>
            </w:pPr>
          </w:p>
        </w:tc>
        <w:tc>
          <w:tcPr>
            <w:tcW w:w="704" w:type="dxa"/>
            <w:vMerge/>
            <w:tcBorders>
              <w:top w:val="nil"/>
              <w:left w:val="nil"/>
            </w:tcBorders>
          </w:tcPr>
          <w:p>
            <w:pPr>
              <w:rPr>
                <w:sz w:val="2"/>
                <w:szCs w:val="2"/>
              </w:rPr>
            </w:pPr>
          </w:p>
        </w:tc>
        <w:tc>
          <w:tcPr>
            <w:tcW w:w="698" w:type="dxa"/>
            <w:vMerge/>
            <w:tcBorders>
              <w:top w:val="nil"/>
              <w:right w:val="nil"/>
            </w:tcBorders>
          </w:tcPr>
          <w:p>
            <w:pPr>
              <w:rPr>
                <w:sz w:val="2"/>
                <w:szCs w:val="2"/>
              </w:rPr>
            </w:pPr>
          </w:p>
        </w:tc>
        <w:tc>
          <w:tcPr>
            <w:tcW w:w="705" w:type="dxa"/>
            <w:vMerge/>
            <w:tcBorders>
              <w:top w:val="nil"/>
              <w:left w:val="nil"/>
              <w:right w:val="nil"/>
            </w:tcBorders>
          </w:tcPr>
          <w:p>
            <w:pPr>
              <w:rPr>
                <w:sz w:val="2"/>
                <w:szCs w:val="2"/>
              </w:rPr>
            </w:pPr>
          </w:p>
        </w:tc>
        <w:tc>
          <w:tcPr>
            <w:tcW w:w="333" w:type="dxa"/>
            <w:vMerge/>
            <w:tcBorders>
              <w:top w:val="nil"/>
              <w:left w:val="nil"/>
              <w:right w:val="nil"/>
            </w:tcBorders>
          </w:tcPr>
          <w:p>
            <w:pPr>
              <w:rPr>
                <w:sz w:val="2"/>
                <w:szCs w:val="2"/>
              </w:rPr>
            </w:pPr>
          </w:p>
        </w:tc>
        <w:tc>
          <w:tcPr>
            <w:tcW w:w="373" w:type="dxa"/>
            <w:vMerge/>
            <w:tcBorders>
              <w:top w:val="nil"/>
              <w:left w:val="nil"/>
              <w:right w:val="nil"/>
            </w:tcBorders>
          </w:tcPr>
          <w:p>
            <w:pPr>
              <w:rPr>
                <w:sz w:val="2"/>
                <w:szCs w:val="2"/>
              </w:rPr>
            </w:pPr>
          </w:p>
        </w:tc>
      </w:tr>
      <w:tr>
        <w:trPr>
          <w:trHeight w:val="10" w:hRule="atLeast"/>
        </w:trPr>
        <w:tc>
          <w:tcPr>
            <w:tcW w:w="332" w:type="dxa"/>
            <w:vMerge/>
            <w:tcBorders>
              <w:top w:val="nil"/>
              <w:left w:val="nil"/>
              <w:bottom w:val="nil"/>
              <w:right w:val="single" w:sz="12" w:space="0" w:color="000000"/>
            </w:tcBorders>
          </w:tcPr>
          <w:p>
            <w:pPr>
              <w:rPr>
                <w:sz w:val="2"/>
                <w:szCs w:val="2"/>
              </w:rPr>
            </w:pPr>
          </w:p>
        </w:tc>
        <w:tc>
          <w:tcPr>
            <w:tcW w:w="583" w:type="dxa"/>
            <w:vMerge w:val="restart"/>
            <w:tcBorders>
              <w:top w:val="single" w:sz="12" w:space="0" w:color="000000"/>
              <w:left w:val="single" w:sz="12" w:space="0" w:color="000000"/>
              <w:right w:val="single" w:sz="12" w:space="0" w:color="000000"/>
            </w:tcBorders>
          </w:tcPr>
          <w:p>
            <w:pPr>
              <w:pStyle w:val="TableParagraph"/>
              <w:spacing w:before="22"/>
              <w:ind w:left="38" w:right="-29"/>
              <w:jc w:val="left"/>
              <w:rPr>
                <w:sz w:val="20"/>
              </w:rPr>
            </w:pPr>
            <w:r>
              <w:rPr>
                <w:spacing w:val="6"/>
                <w:sz w:val="20"/>
              </w:rPr>
              <w:t>私 立</w:t>
            </w:r>
          </w:p>
        </w:tc>
        <w:tc>
          <w:tcPr>
            <w:tcW w:w="697" w:type="dxa"/>
            <w:vMerge/>
            <w:tcBorders>
              <w:top w:val="nil"/>
              <w:left w:val="single" w:sz="12" w:space="0" w:color="000000"/>
              <w:right w:val="nil"/>
            </w:tcBorders>
          </w:tcPr>
          <w:p>
            <w:pPr>
              <w:rPr>
                <w:sz w:val="2"/>
                <w:szCs w:val="2"/>
              </w:rPr>
            </w:pPr>
          </w:p>
        </w:tc>
        <w:tc>
          <w:tcPr>
            <w:tcW w:w="704" w:type="dxa"/>
            <w:vMerge/>
            <w:tcBorders>
              <w:top w:val="nil"/>
              <w:left w:val="nil"/>
              <w:right w:val="nil"/>
            </w:tcBorders>
          </w:tcPr>
          <w:p>
            <w:pPr>
              <w:rPr>
                <w:sz w:val="2"/>
                <w:szCs w:val="2"/>
              </w:rPr>
            </w:pPr>
          </w:p>
        </w:tc>
        <w:tc>
          <w:tcPr>
            <w:tcW w:w="432" w:type="dxa"/>
            <w:vMerge/>
            <w:tcBorders>
              <w:top w:val="nil"/>
              <w:left w:val="nil"/>
              <w:right w:val="nil"/>
            </w:tcBorders>
          </w:tcPr>
          <w:p>
            <w:pPr>
              <w:rPr>
                <w:sz w:val="2"/>
                <w:szCs w:val="2"/>
              </w:rPr>
            </w:pPr>
          </w:p>
        </w:tc>
        <w:tc>
          <w:tcPr>
            <w:tcW w:w="266" w:type="dxa"/>
            <w:vMerge/>
            <w:tcBorders>
              <w:top w:val="nil"/>
              <w:left w:val="nil"/>
              <w:right w:val="single" w:sz="12" w:space="0" w:color="000000"/>
            </w:tcBorders>
          </w:tcPr>
          <w:p>
            <w:pPr>
              <w:rPr>
                <w:sz w:val="2"/>
                <w:szCs w:val="2"/>
              </w:rPr>
            </w:pPr>
          </w:p>
        </w:tc>
        <w:tc>
          <w:tcPr>
            <w:tcW w:w="704" w:type="dxa"/>
            <w:vMerge/>
            <w:tcBorders>
              <w:top w:val="nil"/>
              <w:left w:val="single" w:sz="12" w:space="0" w:color="000000"/>
              <w:right w:val="nil"/>
            </w:tcBorders>
          </w:tcPr>
          <w:p>
            <w:pPr>
              <w:rPr>
                <w:sz w:val="2"/>
                <w:szCs w:val="2"/>
              </w:rPr>
            </w:pPr>
          </w:p>
        </w:tc>
        <w:tc>
          <w:tcPr>
            <w:tcW w:w="697" w:type="dxa"/>
            <w:vMerge/>
            <w:tcBorders>
              <w:top w:val="nil"/>
              <w:left w:val="nil"/>
              <w:right w:val="nil"/>
            </w:tcBorders>
          </w:tcPr>
          <w:p>
            <w:pPr>
              <w:rPr>
                <w:sz w:val="2"/>
                <w:szCs w:val="2"/>
              </w:rPr>
            </w:pPr>
          </w:p>
        </w:tc>
        <w:tc>
          <w:tcPr>
            <w:tcW w:w="705" w:type="dxa"/>
            <w:vMerge/>
            <w:tcBorders>
              <w:top w:val="nil"/>
              <w:left w:val="nil"/>
            </w:tcBorders>
          </w:tcPr>
          <w:p>
            <w:pPr>
              <w:rPr>
                <w:sz w:val="2"/>
                <w:szCs w:val="2"/>
              </w:rPr>
            </w:pPr>
          </w:p>
        </w:tc>
        <w:tc>
          <w:tcPr>
            <w:tcW w:w="697" w:type="dxa"/>
            <w:vMerge/>
            <w:tcBorders>
              <w:top w:val="nil"/>
              <w:right w:val="nil"/>
            </w:tcBorders>
          </w:tcPr>
          <w:p>
            <w:pPr>
              <w:rPr>
                <w:sz w:val="2"/>
                <w:szCs w:val="2"/>
              </w:rPr>
            </w:pPr>
          </w:p>
        </w:tc>
        <w:tc>
          <w:tcPr>
            <w:tcW w:w="697" w:type="dxa"/>
            <w:vMerge/>
            <w:tcBorders>
              <w:top w:val="nil"/>
              <w:left w:val="nil"/>
              <w:right w:val="nil"/>
            </w:tcBorders>
          </w:tcPr>
          <w:p>
            <w:pPr>
              <w:rPr>
                <w:sz w:val="2"/>
                <w:szCs w:val="2"/>
              </w:rPr>
            </w:pPr>
          </w:p>
        </w:tc>
        <w:tc>
          <w:tcPr>
            <w:tcW w:w="704" w:type="dxa"/>
            <w:vMerge/>
            <w:tcBorders>
              <w:top w:val="nil"/>
              <w:left w:val="nil"/>
            </w:tcBorders>
          </w:tcPr>
          <w:p>
            <w:pPr>
              <w:rPr>
                <w:sz w:val="2"/>
                <w:szCs w:val="2"/>
              </w:rPr>
            </w:pPr>
          </w:p>
        </w:tc>
        <w:tc>
          <w:tcPr>
            <w:tcW w:w="698" w:type="dxa"/>
            <w:vMerge/>
            <w:tcBorders>
              <w:top w:val="nil"/>
              <w:right w:val="nil"/>
            </w:tcBorders>
          </w:tcPr>
          <w:p>
            <w:pPr>
              <w:rPr>
                <w:sz w:val="2"/>
                <w:szCs w:val="2"/>
              </w:rPr>
            </w:pPr>
          </w:p>
        </w:tc>
        <w:tc>
          <w:tcPr>
            <w:tcW w:w="705" w:type="dxa"/>
            <w:vMerge/>
            <w:tcBorders>
              <w:top w:val="nil"/>
              <w:left w:val="nil"/>
              <w:right w:val="nil"/>
            </w:tcBorders>
          </w:tcPr>
          <w:p>
            <w:pPr>
              <w:rPr>
                <w:sz w:val="2"/>
                <w:szCs w:val="2"/>
              </w:rPr>
            </w:pPr>
          </w:p>
        </w:tc>
        <w:tc>
          <w:tcPr>
            <w:tcW w:w="333" w:type="dxa"/>
            <w:vMerge/>
            <w:tcBorders>
              <w:top w:val="nil"/>
              <w:left w:val="nil"/>
              <w:right w:val="nil"/>
            </w:tcBorders>
          </w:tcPr>
          <w:p>
            <w:pPr>
              <w:rPr>
                <w:sz w:val="2"/>
                <w:szCs w:val="2"/>
              </w:rPr>
            </w:pPr>
          </w:p>
        </w:tc>
        <w:tc>
          <w:tcPr>
            <w:tcW w:w="373" w:type="dxa"/>
            <w:vMerge/>
            <w:tcBorders>
              <w:top w:val="nil"/>
              <w:left w:val="nil"/>
              <w:right w:val="nil"/>
            </w:tcBorders>
          </w:tcPr>
          <w:p>
            <w:pPr>
              <w:rPr>
                <w:sz w:val="2"/>
                <w:szCs w:val="2"/>
              </w:rPr>
            </w:pPr>
          </w:p>
        </w:tc>
      </w:tr>
      <w:tr>
        <w:trPr>
          <w:trHeight w:val="304" w:hRule="atLeast"/>
        </w:trPr>
        <w:tc>
          <w:tcPr>
            <w:tcW w:w="332" w:type="dxa"/>
            <w:tcBorders>
              <w:top w:val="nil"/>
              <w:left w:val="nil"/>
              <w:right w:val="single" w:sz="12" w:space="0" w:color="000000"/>
            </w:tcBorders>
          </w:tcPr>
          <w:p>
            <w:pPr>
              <w:pStyle w:val="TableParagraph"/>
              <w:spacing w:line="239" w:lineRule="exact"/>
              <w:ind w:left="67"/>
              <w:jc w:val="center"/>
              <w:rPr>
                <w:sz w:val="20"/>
              </w:rPr>
            </w:pPr>
            <w:r>
              <w:rPr>
                <w:w w:val="99"/>
                <w:sz w:val="20"/>
              </w:rPr>
              <w:t>月</w:t>
            </w:r>
          </w:p>
        </w:tc>
        <w:tc>
          <w:tcPr>
            <w:tcW w:w="583" w:type="dxa"/>
            <w:vMerge/>
            <w:tcBorders>
              <w:top w:val="nil"/>
              <w:left w:val="single" w:sz="12" w:space="0" w:color="000000"/>
              <w:right w:val="single" w:sz="12" w:space="0" w:color="000000"/>
            </w:tcBorders>
          </w:tcPr>
          <w:p>
            <w:pPr>
              <w:rPr>
                <w:sz w:val="2"/>
                <w:szCs w:val="2"/>
              </w:rPr>
            </w:pPr>
          </w:p>
        </w:tc>
        <w:tc>
          <w:tcPr>
            <w:tcW w:w="697" w:type="dxa"/>
            <w:vMerge/>
            <w:tcBorders>
              <w:top w:val="nil"/>
              <w:left w:val="single" w:sz="12" w:space="0" w:color="000000"/>
              <w:right w:val="nil"/>
            </w:tcBorders>
          </w:tcPr>
          <w:p>
            <w:pPr>
              <w:rPr>
                <w:sz w:val="2"/>
                <w:szCs w:val="2"/>
              </w:rPr>
            </w:pPr>
          </w:p>
        </w:tc>
        <w:tc>
          <w:tcPr>
            <w:tcW w:w="704" w:type="dxa"/>
            <w:vMerge/>
            <w:tcBorders>
              <w:top w:val="nil"/>
              <w:left w:val="nil"/>
              <w:right w:val="nil"/>
            </w:tcBorders>
          </w:tcPr>
          <w:p>
            <w:pPr>
              <w:rPr>
                <w:sz w:val="2"/>
                <w:szCs w:val="2"/>
              </w:rPr>
            </w:pPr>
          </w:p>
        </w:tc>
        <w:tc>
          <w:tcPr>
            <w:tcW w:w="432" w:type="dxa"/>
            <w:vMerge/>
            <w:tcBorders>
              <w:top w:val="nil"/>
              <w:left w:val="nil"/>
              <w:right w:val="nil"/>
            </w:tcBorders>
          </w:tcPr>
          <w:p>
            <w:pPr>
              <w:rPr>
                <w:sz w:val="2"/>
                <w:szCs w:val="2"/>
              </w:rPr>
            </w:pPr>
          </w:p>
        </w:tc>
        <w:tc>
          <w:tcPr>
            <w:tcW w:w="266" w:type="dxa"/>
            <w:vMerge/>
            <w:tcBorders>
              <w:top w:val="nil"/>
              <w:left w:val="nil"/>
              <w:right w:val="single" w:sz="12" w:space="0" w:color="000000"/>
            </w:tcBorders>
          </w:tcPr>
          <w:p>
            <w:pPr>
              <w:rPr>
                <w:sz w:val="2"/>
                <w:szCs w:val="2"/>
              </w:rPr>
            </w:pPr>
          </w:p>
        </w:tc>
        <w:tc>
          <w:tcPr>
            <w:tcW w:w="704" w:type="dxa"/>
            <w:vMerge/>
            <w:tcBorders>
              <w:top w:val="nil"/>
              <w:left w:val="single" w:sz="12" w:space="0" w:color="000000"/>
              <w:right w:val="nil"/>
            </w:tcBorders>
          </w:tcPr>
          <w:p>
            <w:pPr>
              <w:rPr>
                <w:sz w:val="2"/>
                <w:szCs w:val="2"/>
              </w:rPr>
            </w:pPr>
          </w:p>
        </w:tc>
        <w:tc>
          <w:tcPr>
            <w:tcW w:w="697" w:type="dxa"/>
            <w:vMerge/>
            <w:tcBorders>
              <w:top w:val="nil"/>
              <w:left w:val="nil"/>
              <w:right w:val="nil"/>
            </w:tcBorders>
          </w:tcPr>
          <w:p>
            <w:pPr>
              <w:rPr>
                <w:sz w:val="2"/>
                <w:szCs w:val="2"/>
              </w:rPr>
            </w:pPr>
          </w:p>
        </w:tc>
        <w:tc>
          <w:tcPr>
            <w:tcW w:w="705" w:type="dxa"/>
            <w:vMerge/>
            <w:tcBorders>
              <w:top w:val="nil"/>
              <w:left w:val="nil"/>
            </w:tcBorders>
          </w:tcPr>
          <w:p>
            <w:pPr>
              <w:rPr>
                <w:sz w:val="2"/>
                <w:szCs w:val="2"/>
              </w:rPr>
            </w:pPr>
          </w:p>
        </w:tc>
        <w:tc>
          <w:tcPr>
            <w:tcW w:w="697" w:type="dxa"/>
            <w:vMerge/>
            <w:tcBorders>
              <w:top w:val="nil"/>
              <w:right w:val="nil"/>
            </w:tcBorders>
          </w:tcPr>
          <w:p>
            <w:pPr>
              <w:rPr>
                <w:sz w:val="2"/>
                <w:szCs w:val="2"/>
              </w:rPr>
            </w:pPr>
          </w:p>
        </w:tc>
        <w:tc>
          <w:tcPr>
            <w:tcW w:w="697" w:type="dxa"/>
            <w:vMerge/>
            <w:tcBorders>
              <w:top w:val="nil"/>
              <w:left w:val="nil"/>
              <w:right w:val="nil"/>
            </w:tcBorders>
          </w:tcPr>
          <w:p>
            <w:pPr>
              <w:rPr>
                <w:sz w:val="2"/>
                <w:szCs w:val="2"/>
              </w:rPr>
            </w:pPr>
          </w:p>
        </w:tc>
        <w:tc>
          <w:tcPr>
            <w:tcW w:w="704" w:type="dxa"/>
            <w:vMerge/>
            <w:tcBorders>
              <w:top w:val="nil"/>
              <w:left w:val="nil"/>
            </w:tcBorders>
          </w:tcPr>
          <w:p>
            <w:pPr>
              <w:rPr>
                <w:sz w:val="2"/>
                <w:szCs w:val="2"/>
              </w:rPr>
            </w:pPr>
          </w:p>
        </w:tc>
        <w:tc>
          <w:tcPr>
            <w:tcW w:w="698" w:type="dxa"/>
            <w:vMerge/>
            <w:tcBorders>
              <w:top w:val="nil"/>
              <w:right w:val="nil"/>
            </w:tcBorders>
          </w:tcPr>
          <w:p>
            <w:pPr>
              <w:rPr>
                <w:sz w:val="2"/>
                <w:szCs w:val="2"/>
              </w:rPr>
            </w:pPr>
          </w:p>
        </w:tc>
        <w:tc>
          <w:tcPr>
            <w:tcW w:w="705" w:type="dxa"/>
            <w:vMerge/>
            <w:tcBorders>
              <w:top w:val="nil"/>
              <w:left w:val="nil"/>
              <w:right w:val="nil"/>
            </w:tcBorders>
          </w:tcPr>
          <w:p>
            <w:pPr>
              <w:rPr>
                <w:sz w:val="2"/>
                <w:szCs w:val="2"/>
              </w:rPr>
            </w:pPr>
          </w:p>
        </w:tc>
        <w:tc>
          <w:tcPr>
            <w:tcW w:w="333" w:type="dxa"/>
            <w:vMerge/>
            <w:tcBorders>
              <w:top w:val="nil"/>
              <w:left w:val="nil"/>
              <w:right w:val="nil"/>
            </w:tcBorders>
          </w:tcPr>
          <w:p>
            <w:pPr>
              <w:rPr>
                <w:sz w:val="2"/>
                <w:szCs w:val="2"/>
              </w:rPr>
            </w:pPr>
          </w:p>
        </w:tc>
        <w:tc>
          <w:tcPr>
            <w:tcW w:w="373" w:type="dxa"/>
            <w:vMerge/>
            <w:tcBorders>
              <w:top w:val="nil"/>
              <w:left w:val="nil"/>
              <w:right w:val="nil"/>
            </w:tcBorders>
          </w:tcPr>
          <w:p>
            <w:pPr>
              <w:rPr>
                <w:sz w:val="2"/>
                <w:szCs w:val="2"/>
              </w:rPr>
            </w:pPr>
          </w:p>
        </w:tc>
      </w:tr>
      <w:tr>
        <w:trPr>
          <w:trHeight w:val="328" w:hRule="atLeast"/>
        </w:trPr>
        <w:tc>
          <w:tcPr>
            <w:tcW w:w="915" w:type="dxa"/>
            <w:gridSpan w:val="2"/>
            <w:tcBorders>
              <w:left w:val="nil"/>
              <w:bottom w:val="single" w:sz="12" w:space="0" w:color="000000"/>
              <w:right w:val="single" w:sz="12" w:space="0" w:color="000000"/>
            </w:tcBorders>
          </w:tcPr>
          <w:p>
            <w:pPr>
              <w:pStyle w:val="TableParagraph"/>
              <w:tabs>
                <w:tab w:pos="716" w:val="left" w:leader="none"/>
              </w:tabs>
              <w:spacing w:before="22"/>
              <w:ind w:left="39" w:right="-29"/>
              <w:jc w:val="left"/>
              <w:rPr>
                <w:sz w:val="20"/>
              </w:rPr>
            </w:pPr>
            <w:r>
              <w:rPr>
                <w:sz w:val="20"/>
              </w:rPr>
              <w:t>増</w:t>
              <w:tab/>
              <w:t>減</w:t>
            </w:r>
          </w:p>
        </w:tc>
        <w:tc>
          <w:tcPr>
            <w:tcW w:w="697" w:type="dxa"/>
            <w:tcBorders>
              <w:left w:val="single" w:sz="12" w:space="0" w:color="000000"/>
              <w:bottom w:val="single" w:sz="12" w:space="0" w:color="000000"/>
              <w:right w:val="nil"/>
            </w:tcBorders>
          </w:tcPr>
          <w:p>
            <w:pPr>
              <w:pStyle w:val="TableParagraph"/>
              <w:spacing w:before="22"/>
              <w:ind w:right="17"/>
              <w:rPr>
                <w:sz w:val="20"/>
              </w:rPr>
            </w:pPr>
            <w:r>
              <w:rPr>
                <w:w w:val="145"/>
                <w:sz w:val="20"/>
              </w:rPr>
              <w:t>△ </w:t>
            </w:r>
            <w:r>
              <w:rPr>
                <w:w w:val="110"/>
                <w:sz w:val="20"/>
              </w:rPr>
              <w:t>77</w:t>
            </w:r>
          </w:p>
        </w:tc>
        <w:tc>
          <w:tcPr>
            <w:tcW w:w="704" w:type="dxa"/>
            <w:tcBorders>
              <w:left w:val="nil"/>
              <w:bottom w:val="single" w:sz="12" w:space="0" w:color="000000"/>
              <w:right w:val="nil"/>
            </w:tcBorders>
          </w:tcPr>
          <w:p>
            <w:pPr>
              <w:pStyle w:val="TableParagraph"/>
              <w:spacing w:before="22"/>
              <w:ind w:right="18"/>
              <w:rPr>
                <w:sz w:val="20"/>
              </w:rPr>
            </w:pPr>
            <w:r>
              <w:rPr>
                <w:w w:val="145"/>
                <w:sz w:val="20"/>
              </w:rPr>
              <w:t>△ </w:t>
            </w:r>
            <w:r>
              <w:rPr>
                <w:w w:val="110"/>
                <w:sz w:val="20"/>
              </w:rPr>
              <w:t>62</w:t>
            </w:r>
          </w:p>
        </w:tc>
        <w:tc>
          <w:tcPr>
            <w:tcW w:w="432" w:type="dxa"/>
            <w:tcBorders>
              <w:left w:val="nil"/>
              <w:bottom w:val="single" w:sz="12" w:space="0" w:color="000000"/>
              <w:right w:val="nil"/>
            </w:tcBorders>
          </w:tcPr>
          <w:p>
            <w:pPr>
              <w:pStyle w:val="TableParagraph"/>
              <w:spacing w:before="22"/>
              <w:ind w:left="206"/>
              <w:jc w:val="left"/>
              <w:rPr>
                <w:sz w:val="20"/>
              </w:rPr>
            </w:pPr>
            <w:r>
              <w:rPr>
                <w:w w:val="165"/>
                <w:sz w:val="20"/>
              </w:rPr>
              <w:t>△</w:t>
            </w:r>
          </w:p>
        </w:tc>
        <w:tc>
          <w:tcPr>
            <w:tcW w:w="266" w:type="dxa"/>
            <w:tcBorders>
              <w:left w:val="nil"/>
              <w:bottom w:val="single" w:sz="12" w:space="0" w:color="000000"/>
              <w:right w:val="single" w:sz="12" w:space="0" w:color="000000"/>
            </w:tcBorders>
          </w:tcPr>
          <w:p>
            <w:pPr>
              <w:pStyle w:val="TableParagraph"/>
              <w:spacing w:before="22"/>
              <w:ind w:left="40"/>
              <w:jc w:val="center"/>
              <w:rPr>
                <w:sz w:val="20"/>
              </w:rPr>
            </w:pPr>
            <w:r>
              <w:rPr>
                <w:w w:val="90"/>
                <w:sz w:val="20"/>
              </w:rPr>
              <w:t>15</w:t>
            </w:r>
          </w:p>
        </w:tc>
        <w:tc>
          <w:tcPr>
            <w:tcW w:w="704" w:type="dxa"/>
            <w:tcBorders>
              <w:left w:val="single" w:sz="12" w:space="0" w:color="000000"/>
              <w:bottom w:val="single" w:sz="12" w:space="0" w:color="000000"/>
              <w:right w:val="nil"/>
            </w:tcBorders>
          </w:tcPr>
          <w:p>
            <w:pPr>
              <w:pStyle w:val="TableParagraph"/>
              <w:spacing w:before="22"/>
              <w:ind w:right="18"/>
              <w:rPr>
                <w:sz w:val="20"/>
              </w:rPr>
            </w:pPr>
            <w:r>
              <w:rPr>
                <w:w w:val="85"/>
                <w:sz w:val="20"/>
              </w:rPr>
              <w:t>64</w:t>
            </w:r>
          </w:p>
        </w:tc>
        <w:tc>
          <w:tcPr>
            <w:tcW w:w="697" w:type="dxa"/>
            <w:tcBorders>
              <w:left w:val="nil"/>
              <w:bottom w:val="single" w:sz="12" w:space="0" w:color="000000"/>
              <w:right w:val="nil"/>
            </w:tcBorders>
          </w:tcPr>
          <w:p>
            <w:pPr>
              <w:pStyle w:val="TableParagraph"/>
              <w:spacing w:before="22"/>
              <w:ind w:right="12"/>
              <w:rPr>
                <w:sz w:val="20"/>
              </w:rPr>
            </w:pPr>
            <w:r>
              <w:rPr>
                <w:w w:val="85"/>
                <w:sz w:val="20"/>
              </w:rPr>
              <w:t>46</w:t>
            </w:r>
          </w:p>
        </w:tc>
        <w:tc>
          <w:tcPr>
            <w:tcW w:w="705" w:type="dxa"/>
            <w:tcBorders>
              <w:left w:val="nil"/>
              <w:bottom w:val="single" w:sz="12" w:space="0" w:color="000000"/>
            </w:tcBorders>
          </w:tcPr>
          <w:p>
            <w:pPr>
              <w:pStyle w:val="TableParagraph"/>
              <w:spacing w:before="22"/>
              <w:ind w:right="6"/>
              <w:rPr>
                <w:sz w:val="20"/>
              </w:rPr>
            </w:pPr>
            <w:r>
              <w:rPr>
                <w:w w:val="85"/>
                <w:sz w:val="20"/>
              </w:rPr>
              <w:t>18</w:t>
            </w:r>
          </w:p>
        </w:tc>
        <w:tc>
          <w:tcPr>
            <w:tcW w:w="697" w:type="dxa"/>
            <w:tcBorders>
              <w:bottom w:val="single" w:sz="12" w:space="0" w:color="000000"/>
              <w:right w:val="nil"/>
            </w:tcBorders>
          </w:tcPr>
          <w:p>
            <w:pPr>
              <w:pStyle w:val="TableParagraph"/>
              <w:spacing w:before="22"/>
              <w:ind w:left="196"/>
              <w:jc w:val="left"/>
              <w:rPr>
                <w:sz w:val="20"/>
              </w:rPr>
            </w:pPr>
            <w:r>
              <w:rPr>
                <w:w w:val="145"/>
                <w:sz w:val="20"/>
              </w:rPr>
              <w:t>△ </w:t>
            </w:r>
            <w:r>
              <w:rPr>
                <w:spacing w:val="-8"/>
                <w:w w:val="110"/>
                <w:sz w:val="20"/>
              </w:rPr>
              <w:t>58</w:t>
            </w:r>
          </w:p>
        </w:tc>
        <w:tc>
          <w:tcPr>
            <w:tcW w:w="697" w:type="dxa"/>
            <w:tcBorders>
              <w:left w:val="nil"/>
              <w:bottom w:val="single" w:sz="12" w:space="0" w:color="000000"/>
              <w:right w:val="nil"/>
            </w:tcBorders>
          </w:tcPr>
          <w:p>
            <w:pPr>
              <w:pStyle w:val="TableParagraph"/>
              <w:spacing w:before="22"/>
              <w:ind w:left="209"/>
              <w:jc w:val="left"/>
              <w:rPr>
                <w:sz w:val="20"/>
              </w:rPr>
            </w:pPr>
            <w:r>
              <w:rPr>
                <w:w w:val="145"/>
                <w:sz w:val="20"/>
              </w:rPr>
              <w:t>△ </w:t>
            </w:r>
            <w:r>
              <w:rPr>
                <w:spacing w:val="-8"/>
                <w:w w:val="110"/>
                <w:sz w:val="20"/>
              </w:rPr>
              <w:t>25</w:t>
            </w:r>
          </w:p>
        </w:tc>
        <w:tc>
          <w:tcPr>
            <w:tcW w:w="704" w:type="dxa"/>
            <w:tcBorders>
              <w:left w:val="nil"/>
              <w:bottom w:val="single" w:sz="12" w:space="0" w:color="000000"/>
            </w:tcBorders>
          </w:tcPr>
          <w:p>
            <w:pPr>
              <w:pStyle w:val="TableParagraph"/>
              <w:spacing w:before="22"/>
              <w:ind w:left="202"/>
              <w:jc w:val="left"/>
              <w:rPr>
                <w:sz w:val="20"/>
              </w:rPr>
            </w:pPr>
            <w:r>
              <w:rPr>
                <w:w w:val="145"/>
                <w:sz w:val="20"/>
              </w:rPr>
              <w:t>△ </w:t>
            </w:r>
            <w:r>
              <w:rPr>
                <w:spacing w:val="-3"/>
                <w:w w:val="110"/>
                <w:sz w:val="20"/>
              </w:rPr>
              <w:t>33</w:t>
            </w:r>
          </w:p>
        </w:tc>
        <w:tc>
          <w:tcPr>
            <w:tcW w:w="698" w:type="dxa"/>
            <w:tcBorders>
              <w:bottom w:val="single" w:sz="12" w:space="0" w:color="000000"/>
              <w:right w:val="nil"/>
            </w:tcBorders>
          </w:tcPr>
          <w:p>
            <w:pPr>
              <w:pStyle w:val="TableParagraph"/>
              <w:spacing w:before="22"/>
              <w:ind w:left="101"/>
              <w:jc w:val="left"/>
              <w:rPr>
                <w:sz w:val="20"/>
              </w:rPr>
            </w:pPr>
            <w:r>
              <w:rPr>
                <w:w w:val="145"/>
                <w:sz w:val="20"/>
              </w:rPr>
              <w:t>△</w:t>
            </w:r>
            <w:r>
              <w:rPr>
                <w:spacing w:val="-34"/>
                <w:w w:val="145"/>
                <w:sz w:val="20"/>
              </w:rPr>
              <w:t> </w:t>
            </w:r>
            <w:r>
              <w:rPr>
                <w:spacing w:val="-5"/>
                <w:w w:val="110"/>
                <w:sz w:val="20"/>
              </w:rPr>
              <w:t>186</w:t>
            </w:r>
          </w:p>
        </w:tc>
        <w:tc>
          <w:tcPr>
            <w:tcW w:w="705" w:type="dxa"/>
            <w:tcBorders>
              <w:left w:val="nil"/>
              <w:bottom w:val="single" w:sz="12" w:space="0" w:color="000000"/>
              <w:right w:val="nil"/>
            </w:tcBorders>
          </w:tcPr>
          <w:p>
            <w:pPr>
              <w:pStyle w:val="TableParagraph"/>
              <w:spacing w:before="22"/>
              <w:ind w:right="31"/>
              <w:rPr>
                <w:sz w:val="20"/>
              </w:rPr>
            </w:pPr>
            <w:r>
              <w:rPr>
                <w:w w:val="145"/>
                <w:sz w:val="20"/>
              </w:rPr>
              <w:t>△ </w:t>
            </w:r>
            <w:r>
              <w:rPr>
                <w:w w:val="110"/>
                <w:sz w:val="20"/>
              </w:rPr>
              <w:t>73</w:t>
            </w:r>
          </w:p>
        </w:tc>
        <w:tc>
          <w:tcPr>
            <w:tcW w:w="333" w:type="dxa"/>
            <w:tcBorders>
              <w:left w:val="nil"/>
              <w:bottom w:val="single" w:sz="12" w:space="0" w:color="000000"/>
              <w:right w:val="nil"/>
            </w:tcBorders>
          </w:tcPr>
          <w:p>
            <w:pPr>
              <w:pStyle w:val="TableParagraph"/>
              <w:spacing w:before="22"/>
              <w:ind w:left="99"/>
              <w:jc w:val="left"/>
              <w:rPr>
                <w:sz w:val="20"/>
              </w:rPr>
            </w:pPr>
            <w:r>
              <w:rPr>
                <w:w w:val="165"/>
                <w:sz w:val="20"/>
              </w:rPr>
              <w:t>△</w:t>
            </w:r>
          </w:p>
        </w:tc>
        <w:tc>
          <w:tcPr>
            <w:tcW w:w="373" w:type="dxa"/>
            <w:tcBorders>
              <w:left w:val="nil"/>
              <w:bottom w:val="single" w:sz="12" w:space="0" w:color="000000"/>
              <w:right w:val="nil"/>
            </w:tcBorders>
          </w:tcPr>
          <w:p>
            <w:pPr>
              <w:pStyle w:val="TableParagraph"/>
              <w:spacing w:before="22"/>
              <w:ind w:left="23"/>
              <w:jc w:val="center"/>
              <w:rPr>
                <w:sz w:val="20"/>
              </w:rPr>
            </w:pPr>
            <w:r>
              <w:rPr>
                <w:w w:val="95"/>
                <w:sz w:val="20"/>
              </w:rPr>
              <w:t>113</w:t>
            </w:r>
          </w:p>
        </w:tc>
      </w:tr>
    </w:tbl>
    <w:p>
      <w:pPr>
        <w:pStyle w:val="BodyText"/>
        <w:rPr>
          <w:sz w:val="20"/>
        </w:rPr>
      </w:pPr>
    </w:p>
    <w:p>
      <w:pPr>
        <w:pStyle w:val="BodyText"/>
        <w:spacing w:before="9"/>
        <w:rPr>
          <w:sz w:val="14"/>
        </w:rPr>
      </w:pPr>
    </w:p>
    <w:tbl>
      <w:tblPr>
        <w:tblW w:w="0" w:type="auto"/>
        <w:jc w:val="left"/>
        <w:tblInd w:w="76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12"/>
        <w:gridCol w:w="549"/>
        <w:gridCol w:w="486"/>
        <w:gridCol w:w="486"/>
        <w:gridCol w:w="487"/>
        <w:gridCol w:w="973"/>
        <w:gridCol w:w="630"/>
        <w:gridCol w:w="949"/>
        <w:gridCol w:w="636"/>
        <w:gridCol w:w="643"/>
        <w:gridCol w:w="642"/>
        <w:gridCol w:w="649"/>
        <w:gridCol w:w="642"/>
        <w:gridCol w:w="649"/>
        <w:gridCol w:w="925"/>
      </w:tblGrid>
      <w:tr>
        <w:trPr>
          <w:trHeight w:val="434" w:hRule="atLeast"/>
        </w:trPr>
        <w:tc>
          <w:tcPr>
            <w:tcW w:w="861" w:type="dxa"/>
            <w:gridSpan w:val="2"/>
            <w:vMerge w:val="restart"/>
            <w:tcBorders>
              <w:left w:val="nil"/>
              <w:bottom w:val="single" w:sz="12" w:space="0" w:color="000000"/>
              <w:right w:val="single" w:sz="12" w:space="0" w:color="000000"/>
            </w:tcBorders>
          </w:tcPr>
          <w:p>
            <w:pPr>
              <w:pStyle w:val="TableParagraph"/>
              <w:jc w:val="left"/>
              <w:rPr>
                <w:sz w:val="26"/>
              </w:rPr>
            </w:pPr>
          </w:p>
          <w:p>
            <w:pPr>
              <w:pStyle w:val="TableParagraph"/>
              <w:spacing w:before="1"/>
              <w:jc w:val="left"/>
              <w:rPr>
                <w:sz w:val="18"/>
              </w:rPr>
            </w:pPr>
          </w:p>
          <w:p>
            <w:pPr>
              <w:pStyle w:val="TableParagraph"/>
              <w:ind w:left="225"/>
              <w:jc w:val="left"/>
              <w:rPr>
                <w:sz w:val="19"/>
              </w:rPr>
            </w:pPr>
            <w:r>
              <w:rPr>
                <w:w w:val="105"/>
                <w:sz w:val="19"/>
              </w:rPr>
              <w:t>区 分</w:t>
            </w:r>
          </w:p>
        </w:tc>
        <w:tc>
          <w:tcPr>
            <w:tcW w:w="1459" w:type="dxa"/>
            <w:gridSpan w:val="3"/>
            <w:tcBorders>
              <w:left w:val="single" w:sz="12" w:space="0" w:color="000000"/>
              <w:right w:val="single" w:sz="12" w:space="0" w:color="000000"/>
            </w:tcBorders>
          </w:tcPr>
          <w:p>
            <w:pPr>
              <w:pStyle w:val="TableParagraph"/>
              <w:spacing w:before="82"/>
              <w:ind w:left="111"/>
              <w:jc w:val="left"/>
              <w:rPr>
                <w:sz w:val="19"/>
              </w:rPr>
            </w:pPr>
            <w:r>
              <w:rPr>
                <w:spacing w:val="-16"/>
                <w:w w:val="105"/>
                <w:sz w:val="19"/>
              </w:rPr>
              <w:t>死亡・不詳の者</w:t>
            </w:r>
          </w:p>
        </w:tc>
        <w:tc>
          <w:tcPr>
            <w:tcW w:w="2552" w:type="dxa"/>
            <w:gridSpan w:val="3"/>
            <w:tcBorders>
              <w:left w:val="single" w:sz="12" w:space="0" w:color="000000"/>
            </w:tcBorders>
          </w:tcPr>
          <w:p>
            <w:pPr>
              <w:pStyle w:val="TableParagraph"/>
              <w:spacing w:before="82"/>
              <w:ind w:left="662"/>
              <w:jc w:val="left"/>
              <w:rPr>
                <w:sz w:val="19"/>
              </w:rPr>
            </w:pPr>
            <w:r>
              <w:rPr>
                <w:w w:val="115"/>
                <w:sz w:val="19"/>
              </w:rPr>
              <w:t>計のうち</w:t>
            </w:r>
            <w:r>
              <w:rPr>
                <w:w w:val="135"/>
                <w:sz w:val="19"/>
              </w:rPr>
              <w:t>(</w:t>
            </w:r>
            <w:r>
              <w:rPr>
                <w:w w:val="115"/>
                <w:sz w:val="19"/>
              </w:rPr>
              <w:t>再掲</w:t>
            </w:r>
            <w:r>
              <w:rPr>
                <w:w w:val="135"/>
                <w:sz w:val="19"/>
              </w:rPr>
              <w:t>)</w:t>
            </w:r>
          </w:p>
        </w:tc>
        <w:tc>
          <w:tcPr>
            <w:tcW w:w="1921" w:type="dxa"/>
            <w:gridSpan w:val="3"/>
          </w:tcPr>
          <w:p>
            <w:pPr>
              <w:pStyle w:val="TableParagraph"/>
              <w:spacing w:before="82"/>
              <w:ind w:left="452"/>
              <w:jc w:val="left"/>
              <w:rPr>
                <w:sz w:val="19"/>
              </w:rPr>
            </w:pPr>
            <w:r>
              <w:rPr>
                <w:w w:val="105"/>
                <w:sz w:val="19"/>
              </w:rPr>
              <w:t>大学等進学率</w:t>
            </w:r>
          </w:p>
        </w:tc>
        <w:tc>
          <w:tcPr>
            <w:tcW w:w="1940" w:type="dxa"/>
            <w:gridSpan w:val="3"/>
            <w:tcBorders>
              <w:right w:val="single" w:sz="12" w:space="0" w:color="000000"/>
            </w:tcBorders>
          </w:tcPr>
          <w:p>
            <w:pPr>
              <w:pStyle w:val="TableParagraph"/>
              <w:spacing w:before="82"/>
              <w:ind w:left="541"/>
              <w:jc w:val="left"/>
              <w:rPr>
                <w:sz w:val="19"/>
              </w:rPr>
            </w:pPr>
            <w:r>
              <w:rPr>
                <w:w w:val="105"/>
                <w:sz w:val="19"/>
              </w:rPr>
              <w:t>就 職 率</w:t>
            </w:r>
          </w:p>
        </w:tc>
        <w:tc>
          <w:tcPr>
            <w:tcW w:w="925" w:type="dxa"/>
            <w:vMerge w:val="restart"/>
            <w:tcBorders>
              <w:left w:val="single" w:sz="12" w:space="0" w:color="000000"/>
              <w:bottom w:val="single" w:sz="12" w:space="0" w:color="000000"/>
              <w:right w:val="nil"/>
            </w:tcBorders>
          </w:tcPr>
          <w:p>
            <w:pPr>
              <w:pStyle w:val="TableParagraph"/>
              <w:spacing w:line="232" w:lineRule="exact"/>
              <w:ind w:left="30" w:right="-29"/>
              <w:jc w:val="left"/>
              <w:rPr>
                <w:sz w:val="19"/>
              </w:rPr>
            </w:pPr>
            <w:r>
              <w:rPr>
                <w:spacing w:val="1"/>
                <w:w w:val="105"/>
                <w:sz w:val="19"/>
              </w:rPr>
              <w:t>過   年  度</w:t>
            </w:r>
          </w:p>
          <w:p>
            <w:pPr>
              <w:pStyle w:val="TableParagraph"/>
              <w:spacing w:line="288" w:lineRule="auto" w:before="45"/>
              <w:ind w:left="30" w:right="-29"/>
              <w:jc w:val="both"/>
              <w:rPr>
                <w:sz w:val="19"/>
              </w:rPr>
            </w:pPr>
            <w:r>
              <w:rPr>
                <w:spacing w:val="3"/>
                <w:w w:val="105"/>
                <w:sz w:val="19"/>
              </w:rPr>
              <w:t>卒 業 者</w:t>
            </w:r>
            <w:r>
              <w:rPr>
                <w:spacing w:val="4"/>
                <w:w w:val="105"/>
                <w:sz w:val="19"/>
              </w:rPr>
              <w:t>の う ち</w:t>
            </w:r>
            <w:r>
              <w:rPr>
                <w:spacing w:val="5"/>
                <w:w w:val="105"/>
                <w:sz w:val="19"/>
              </w:rPr>
              <w:t>大   学  等</w:t>
            </w:r>
          </w:p>
          <w:p>
            <w:pPr>
              <w:pStyle w:val="TableParagraph"/>
              <w:spacing w:line="222" w:lineRule="exact" w:before="10"/>
              <w:ind w:left="30"/>
              <w:jc w:val="both"/>
              <w:rPr>
                <w:sz w:val="19"/>
              </w:rPr>
            </w:pPr>
            <w:r>
              <w:rPr>
                <w:spacing w:val="-3"/>
                <w:w w:val="105"/>
                <w:sz w:val="19"/>
              </w:rPr>
              <w:t>志   願  者</w:t>
            </w:r>
          </w:p>
        </w:tc>
      </w:tr>
      <w:tr>
        <w:trPr>
          <w:trHeight w:val="981" w:hRule="atLeast"/>
        </w:trPr>
        <w:tc>
          <w:tcPr>
            <w:tcW w:w="861" w:type="dxa"/>
            <w:gridSpan w:val="2"/>
            <w:vMerge/>
            <w:tcBorders>
              <w:top w:val="nil"/>
              <w:left w:val="nil"/>
              <w:bottom w:val="single" w:sz="12" w:space="0" w:color="000000"/>
              <w:right w:val="single" w:sz="12" w:space="0" w:color="000000"/>
            </w:tcBorders>
          </w:tcPr>
          <w:p>
            <w:pPr>
              <w:rPr>
                <w:sz w:val="2"/>
                <w:szCs w:val="2"/>
              </w:rPr>
            </w:pPr>
          </w:p>
        </w:tc>
        <w:tc>
          <w:tcPr>
            <w:tcW w:w="486" w:type="dxa"/>
            <w:tcBorders>
              <w:left w:val="single" w:sz="12" w:space="0" w:color="000000"/>
              <w:bottom w:val="single" w:sz="12" w:space="0" w:color="000000"/>
              <w:right w:val="single" w:sz="12" w:space="0" w:color="000000"/>
            </w:tcBorders>
          </w:tcPr>
          <w:p>
            <w:pPr>
              <w:pStyle w:val="TableParagraph"/>
              <w:jc w:val="left"/>
              <w:rPr>
                <w:sz w:val="27"/>
              </w:rPr>
            </w:pPr>
          </w:p>
          <w:p>
            <w:pPr>
              <w:pStyle w:val="TableParagraph"/>
              <w:ind w:left="162"/>
              <w:jc w:val="left"/>
              <w:rPr>
                <w:sz w:val="19"/>
              </w:rPr>
            </w:pPr>
            <w:r>
              <w:rPr>
                <w:w w:val="103"/>
                <w:sz w:val="19"/>
              </w:rPr>
              <w:t>計</w:t>
            </w:r>
          </w:p>
        </w:tc>
        <w:tc>
          <w:tcPr>
            <w:tcW w:w="486" w:type="dxa"/>
            <w:tcBorders>
              <w:left w:val="single" w:sz="12" w:space="0" w:color="000000"/>
              <w:bottom w:val="single" w:sz="12" w:space="0" w:color="000000"/>
              <w:right w:val="single" w:sz="12" w:space="0" w:color="000000"/>
            </w:tcBorders>
          </w:tcPr>
          <w:p>
            <w:pPr>
              <w:pStyle w:val="TableParagraph"/>
              <w:jc w:val="left"/>
              <w:rPr>
                <w:sz w:val="27"/>
              </w:rPr>
            </w:pPr>
          </w:p>
          <w:p>
            <w:pPr>
              <w:pStyle w:val="TableParagraph"/>
              <w:ind w:left="162"/>
              <w:jc w:val="left"/>
              <w:rPr>
                <w:sz w:val="19"/>
              </w:rPr>
            </w:pPr>
            <w:r>
              <w:rPr>
                <w:w w:val="103"/>
                <w:sz w:val="19"/>
              </w:rPr>
              <w:t>男</w:t>
            </w:r>
          </w:p>
        </w:tc>
        <w:tc>
          <w:tcPr>
            <w:tcW w:w="487" w:type="dxa"/>
            <w:tcBorders>
              <w:left w:val="single" w:sz="12" w:space="0" w:color="000000"/>
              <w:bottom w:val="single" w:sz="12" w:space="0" w:color="000000"/>
              <w:right w:val="single" w:sz="12" w:space="0" w:color="000000"/>
            </w:tcBorders>
          </w:tcPr>
          <w:p>
            <w:pPr>
              <w:pStyle w:val="TableParagraph"/>
              <w:jc w:val="left"/>
              <w:rPr>
                <w:sz w:val="27"/>
              </w:rPr>
            </w:pPr>
          </w:p>
          <w:p>
            <w:pPr>
              <w:pStyle w:val="TableParagraph"/>
              <w:ind w:left="163"/>
              <w:jc w:val="left"/>
              <w:rPr>
                <w:sz w:val="19"/>
              </w:rPr>
            </w:pPr>
            <w:r>
              <w:rPr>
                <w:w w:val="103"/>
                <w:sz w:val="19"/>
              </w:rPr>
              <w:t>女</w:t>
            </w:r>
          </w:p>
        </w:tc>
        <w:tc>
          <w:tcPr>
            <w:tcW w:w="973" w:type="dxa"/>
            <w:tcBorders>
              <w:left w:val="single" w:sz="12" w:space="0" w:color="000000"/>
              <w:bottom w:val="single" w:sz="12" w:space="0" w:color="000000"/>
              <w:right w:val="single" w:sz="12" w:space="0" w:color="000000"/>
            </w:tcBorders>
          </w:tcPr>
          <w:p>
            <w:pPr>
              <w:pStyle w:val="TableParagraph"/>
              <w:spacing w:line="224" w:lineRule="exact"/>
              <w:ind w:left="25" w:right="-58"/>
              <w:jc w:val="left"/>
              <w:rPr>
                <w:sz w:val="19"/>
              </w:rPr>
            </w:pPr>
            <w:r>
              <w:rPr>
                <w:spacing w:val="-2"/>
                <w:w w:val="105"/>
                <w:sz w:val="19"/>
              </w:rPr>
              <w:t>Ａ ・ Ｂ ・</w:t>
            </w:r>
          </w:p>
          <w:p>
            <w:pPr>
              <w:pStyle w:val="TableParagraph"/>
              <w:spacing w:line="244" w:lineRule="auto" w:before="7"/>
              <w:ind w:left="25" w:right="-29"/>
              <w:jc w:val="left"/>
              <w:rPr>
                <w:sz w:val="19"/>
              </w:rPr>
            </w:pPr>
            <w:r>
              <w:rPr>
                <w:spacing w:val="7"/>
                <w:w w:val="105"/>
                <w:sz w:val="19"/>
              </w:rPr>
              <w:t>Ｃ ・ Ｄ </w:t>
            </w:r>
            <w:r>
              <w:rPr>
                <w:spacing w:val="-11"/>
                <w:sz w:val="19"/>
              </w:rPr>
              <w:t>のうち就職</w:t>
            </w:r>
          </w:p>
          <w:p>
            <w:pPr>
              <w:pStyle w:val="TableParagraph"/>
              <w:spacing w:line="209" w:lineRule="exact" w:before="2"/>
              <w:ind w:left="25" w:right="-29"/>
              <w:jc w:val="left"/>
              <w:rPr>
                <w:sz w:val="19"/>
              </w:rPr>
            </w:pPr>
            <w:r>
              <w:rPr>
                <w:spacing w:val="-11"/>
                <w:sz w:val="19"/>
              </w:rPr>
              <w:t>している者</w:t>
            </w:r>
          </w:p>
        </w:tc>
        <w:tc>
          <w:tcPr>
            <w:tcW w:w="630" w:type="dxa"/>
            <w:tcBorders>
              <w:left w:val="single" w:sz="12" w:space="0" w:color="000000"/>
              <w:bottom w:val="single" w:sz="12" w:space="0" w:color="000000"/>
            </w:tcBorders>
          </w:tcPr>
          <w:p>
            <w:pPr>
              <w:pStyle w:val="TableParagraph"/>
              <w:spacing w:line="224" w:lineRule="exact"/>
              <w:ind w:left="27" w:right="-29"/>
              <w:jc w:val="left"/>
              <w:rPr>
                <w:sz w:val="19"/>
              </w:rPr>
            </w:pPr>
            <w:r>
              <w:rPr>
                <w:sz w:val="19"/>
              </w:rPr>
              <w:t>大学等</w:t>
            </w:r>
          </w:p>
          <w:p>
            <w:pPr>
              <w:pStyle w:val="TableParagraph"/>
              <w:jc w:val="left"/>
              <w:rPr>
                <w:sz w:val="26"/>
              </w:rPr>
            </w:pPr>
          </w:p>
          <w:p>
            <w:pPr>
              <w:pStyle w:val="TableParagraph"/>
              <w:spacing w:line="209" w:lineRule="exact" w:before="180"/>
              <w:ind w:left="27" w:right="-29"/>
              <w:jc w:val="left"/>
              <w:rPr>
                <w:sz w:val="19"/>
              </w:rPr>
            </w:pPr>
            <w:r>
              <w:rPr>
                <w:sz w:val="19"/>
              </w:rPr>
              <w:t>志願者</w:t>
            </w:r>
          </w:p>
        </w:tc>
        <w:tc>
          <w:tcPr>
            <w:tcW w:w="949" w:type="dxa"/>
            <w:tcBorders>
              <w:bottom w:val="single" w:sz="12" w:space="0" w:color="000000"/>
            </w:tcBorders>
          </w:tcPr>
          <w:p>
            <w:pPr>
              <w:pStyle w:val="TableParagraph"/>
              <w:spacing w:line="224" w:lineRule="exact"/>
              <w:ind w:left="40" w:right="-29"/>
              <w:jc w:val="left"/>
              <w:rPr>
                <w:sz w:val="19"/>
              </w:rPr>
            </w:pPr>
            <w:r>
              <w:rPr>
                <w:spacing w:val="8"/>
                <w:w w:val="105"/>
                <w:sz w:val="19"/>
              </w:rPr>
              <w:t>就職 者計</w:t>
            </w:r>
          </w:p>
          <w:p>
            <w:pPr>
              <w:pStyle w:val="TableParagraph"/>
              <w:spacing w:line="390" w:lineRule="atLeast" w:before="2"/>
              <w:ind w:left="40" w:right="-29"/>
              <w:jc w:val="left"/>
              <w:rPr>
                <w:sz w:val="19"/>
              </w:rPr>
            </w:pPr>
            <w:r>
              <w:rPr>
                <w:spacing w:val="4"/>
                <w:w w:val="105"/>
                <w:sz w:val="19"/>
              </w:rPr>
              <w:t>の う  ち</w:t>
            </w:r>
            <w:r>
              <w:rPr>
                <w:spacing w:val="-16"/>
                <w:sz w:val="19"/>
              </w:rPr>
              <w:t>県内就職者</w:t>
            </w:r>
          </w:p>
        </w:tc>
        <w:tc>
          <w:tcPr>
            <w:tcW w:w="636" w:type="dxa"/>
            <w:tcBorders>
              <w:bottom w:val="single" w:sz="12" w:space="0" w:color="000000"/>
            </w:tcBorders>
          </w:tcPr>
          <w:p>
            <w:pPr>
              <w:pStyle w:val="TableParagraph"/>
              <w:jc w:val="left"/>
              <w:rPr>
                <w:sz w:val="27"/>
              </w:rPr>
            </w:pPr>
          </w:p>
          <w:p>
            <w:pPr>
              <w:pStyle w:val="TableParagraph"/>
              <w:ind w:left="253"/>
              <w:jc w:val="left"/>
              <w:rPr>
                <w:sz w:val="19"/>
              </w:rPr>
            </w:pPr>
            <w:r>
              <w:rPr>
                <w:w w:val="103"/>
                <w:sz w:val="19"/>
              </w:rPr>
              <w:t>計</w:t>
            </w:r>
          </w:p>
        </w:tc>
        <w:tc>
          <w:tcPr>
            <w:tcW w:w="643" w:type="dxa"/>
            <w:tcBorders>
              <w:bottom w:val="single" w:sz="12" w:space="0" w:color="000000"/>
              <w:right w:val="single" w:sz="12" w:space="0" w:color="000000"/>
            </w:tcBorders>
          </w:tcPr>
          <w:p>
            <w:pPr>
              <w:pStyle w:val="TableParagraph"/>
              <w:jc w:val="left"/>
              <w:rPr>
                <w:sz w:val="27"/>
              </w:rPr>
            </w:pPr>
          </w:p>
          <w:p>
            <w:pPr>
              <w:pStyle w:val="TableParagraph"/>
              <w:ind w:left="253"/>
              <w:jc w:val="left"/>
              <w:rPr>
                <w:sz w:val="19"/>
              </w:rPr>
            </w:pPr>
            <w:r>
              <w:rPr>
                <w:w w:val="103"/>
                <w:sz w:val="19"/>
              </w:rPr>
              <w:t>男</w:t>
            </w:r>
          </w:p>
        </w:tc>
        <w:tc>
          <w:tcPr>
            <w:tcW w:w="642" w:type="dxa"/>
            <w:tcBorders>
              <w:left w:val="single" w:sz="12" w:space="0" w:color="000000"/>
              <w:bottom w:val="single" w:sz="12" w:space="0" w:color="000000"/>
            </w:tcBorders>
          </w:tcPr>
          <w:p>
            <w:pPr>
              <w:pStyle w:val="TableParagraph"/>
              <w:jc w:val="left"/>
              <w:rPr>
                <w:sz w:val="27"/>
              </w:rPr>
            </w:pPr>
          </w:p>
          <w:p>
            <w:pPr>
              <w:pStyle w:val="TableParagraph"/>
              <w:ind w:left="239"/>
              <w:jc w:val="left"/>
              <w:rPr>
                <w:sz w:val="19"/>
              </w:rPr>
            </w:pPr>
            <w:r>
              <w:rPr>
                <w:w w:val="103"/>
                <w:sz w:val="19"/>
              </w:rPr>
              <w:t>女</w:t>
            </w:r>
          </w:p>
        </w:tc>
        <w:tc>
          <w:tcPr>
            <w:tcW w:w="649" w:type="dxa"/>
            <w:tcBorders>
              <w:bottom w:val="single" w:sz="12" w:space="0" w:color="000000"/>
            </w:tcBorders>
          </w:tcPr>
          <w:p>
            <w:pPr>
              <w:pStyle w:val="TableParagraph"/>
              <w:jc w:val="left"/>
              <w:rPr>
                <w:sz w:val="27"/>
              </w:rPr>
            </w:pPr>
          </w:p>
          <w:p>
            <w:pPr>
              <w:pStyle w:val="TableParagraph"/>
              <w:ind w:left="254"/>
              <w:jc w:val="left"/>
              <w:rPr>
                <w:sz w:val="19"/>
              </w:rPr>
            </w:pPr>
            <w:r>
              <w:rPr>
                <w:w w:val="103"/>
                <w:sz w:val="19"/>
              </w:rPr>
              <w:t>計</w:t>
            </w:r>
          </w:p>
        </w:tc>
        <w:tc>
          <w:tcPr>
            <w:tcW w:w="642" w:type="dxa"/>
            <w:tcBorders>
              <w:bottom w:val="single" w:sz="12" w:space="0" w:color="000000"/>
              <w:right w:val="single" w:sz="12" w:space="0" w:color="000000"/>
            </w:tcBorders>
          </w:tcPr>
          <w:p>
            <w:pPr>
              <w:pStyle w:val="TableParagraph"/>
              <w:jc w:val="left"/>
              <w:rPr>
                <w:sz w:val="27"/>
              </w:rPr>
            </w:pPr>
          </w:p>
          <w:p>
            <w:pPr>
              <w:pStyle w:val="TableParagraph"/>
              <w:ind w:left="254"/>
              <w:jc w:val="left"/>
              <w:rPr>
                <w:sz w:val="19"/>
              </w:rPr>
            </w:pPr>
            <w:r>
              <w:rPr>
                <w:w w:val="103"/>
                <w:sz w:val="19"/>
              </w:rPr>
              <w:t>男</w:t>
            </w:r>
          </w:p>
        </w:tc>
        <w:tc>
          <w:tcPr>
            <w:tcW w:w="649" w:type="dxa"/>
            <w:tcBorders>
              <w:left w:val="single" w:sz="12" w:space="0" w:color="000000"/>
              <w:bottom w:val="single" w:sz="12" w:space="0" w:color="000000"/>
              <w:right w:val="single" w:sz="12" w:space="0" w:color="000000"/>
            </w:tcBorders>
          </w:tcPr>
          <w:p>
            <w:pPr>
              <w:pStyle w:val="TableParagraph"/>
              <w:jc w:val="left"/>
              <w:rPr>
                <w:sz w:val="27"/>
              </w:rPr>
            </w:pPr>
          </w:p>
          <w:p>
            <w:pPr>
              <w:pStyle w:val="TableParagraph"/>
              <w:ind w:left="241"/>
              <w:jc w:val="left"/>
              <w:rPr>
                <w:sz w:val="19"/>
              </w:rPr>
            </w:pPr>
            <w:r>
              <w:rPr>
                <w:w w:val="103"/>
                <w:sz w:val="19"/>
              </w:rPr>
              <w:t>女</w:t>
            </w:r>
          </w:p>
        </w:tc>
        <w:tc>
          <w:tcPr>
            <w:tcW w:w="925" w:type="dxa"/>
            <w:vMerge/>
            <w:tcBorders>
              <w:top w:val="nil"/>
              <w:left w:val="single" w:sz="12" w:space="0" w:color="000000"/>
              <w:bottom w:val="single" w:sz="12" w:space="0" w:color="000000"/>
              <w:right w:val="nil"/>
            </w:tcBorders>
          </w:tcPr>
          <w:p>
            <w:pPr>
              <w:rPr>
                <w:sz w:val="2"/>
                <w:szCs w:val="2"/>
              </w:rPr>
            </w:pPr>
          </w:p>
        </w:tc>
      </w:tr>
      <w:tr>
        <w:trPr>
          <w:trHeight w:val="299" w:hRule="atLeast"/>
        </w:trPr>
        <w:tc>
          <w:tcPr>
            <w:tcW w:w="861" w:type="dxa"/>
            <w:gridSpan w:val="2"/>
            <w:tcBorders>
              <w:top w:val="single" w:sz="12" w:space="0" w:color="000000"/>
              <w:left w:val="nil"/>
              <w:right w:val="single" w:sz="12" w:space="0" w:color="000000"/>
            </w:tcBorders>
          </w:tcPr>
          <w:p>
            <w:pPr>
              <w:pStyle w:val="TableParagraph"/>
              <w:spacing w:line="245" w:lineRule="exact"/>
              <w:ind w:left="138"/>
              <w:jc w:val="left"/>
              <w:rPr>
                <w:sz w:val="19"/>
              </w:rPr>
            </w:pPr>
            <w:r>
              <w:rPr>
                <w:sz w:val="19"/>
              </w:rPr>
              <w:t>18年3月</w:t>
            </w:r>
          </w:p>
        </w:tc>
        <w:tc>
          <w:tcPr>
            <w:tcW w:w="1459" w:type="dxa"/>
            <w:gridSpan w:val="3"/>
            <w:tcBorders>
              <w:top w:val="single" w:sz="12" w:space="0" w:color="000000"/>
              <w:left w:val="single" w:sz="12" w:space="0" w:color="000000"/>
              <w:right w:val="single" w:sz="12" w:space="0" w:color="000000"/>
            </w:tcBorders>
          </w:tcPr>
          <w:p>
            <w:pPr>
              <w:pStyle w:val="TableParagraph"/>
              <w:tabs>
                <w:tab w:pos="761" w:val="left" w:leader="none"/>
                <w:tab w:pos="1248" w:val="left" w:leader="none"/>
              </w:tabs>
              <w:spacing w:before="4"/>
              <w:ind w:left="273"/>
              <w:jc w:val="left"/>
              <w:rPr>
                <w:sz w:val="19"/>
              </w:rPr>
            </w:pPr>
            <w:r>
              <w:rPr>
                <w:w w:val="155"/>
                <w:sz w:val="19"/>
              </w:rPr>
              <w:t>-</w:t>
              <w:tab/>
              <w:t>-</w:t>
              <w:tab/>
              <w:t>-</w:t>
            </w:r>
          </w:p>
        </w:tc>
        <w:tc>
          <w:tcPr>
            <w:tcW w:w="2552" w:type="dxa"/>
            <w:gridSpan w:val="3"/>
            <w:tcBorders>
              <w:top w:val="single" w:sz="12" w:space="0" w:color="000000"/>
              <w:left w:val="single" w:sz="12" w:space="0" w:color="000000"/>
            </w:tcBorders>
          </w:tcPr>
          <w:p>
            <w:pPr>
              <w:pStyle w:val="TableParagraph"/>
              <w:tabs>
                <w:tab w:pos="2085" w:val="left" w:leader="none"/>
              </w:tabs>
              <w:spacing w:before="4"/>
              <w:ind w:left="762"/>
              <w:jc w:val="left"/>
              <w:rPr>
                <w:sz w:val="19"/>
              </w:rPr>
            </w:pPr>
            <w:r>
              <w:rPr>
                <w:spacing w:val="-11"/>
                <w:w w:val="92"/>
                <w:sz w:val="19"/>
              </w:rPr>
              <w:t>5</w:t>
            </w:r>
            <w:r>
              <w:rPr>
                <w:w w:val="92"/>
                <w:sz w:val="19"/>
              </w:rPr>
              <w:t>3</w:t>
            </w:r>
            <w:r>
              <w:rPr>
                <w:sz w:val="19"/>
              </w:rPr>
              <w:t>  </w:t>
            </w:r>
            <w:r>
              <w:rPr>
                <w:spacing w:val="18"/>
                <w:sz w:val="19"/>
              </w:rPr>
              <w:t> </w:t>
            </w:r>
            <w:r>
              <w:rPr>
                <w:spacing w:val="1"/>
                <w:w w:val="92"/>
                <w:sz w:val="19"/>
              </w:rPr>
              <w:t>6</w:t>
            </w:r>
            <w:r>
              <w:rPr>
                <w:spacing w:val="-11"/>
                <w:w w:val="111"/>
                <w:sz w:val="19"/>
              </w:rPr>
              <w:t>,2</w:t>
            </w:r>
            <w:r>
              <w:rPr>
                <w:spacing w:val="-12"/>
                <w:w w:val="111"/>
                <w:sz w:val="19"/>
              </w:rPr>
              <w:t>7</w:t>
            </w:r>
            <w:r>
              <w:rPr>
                <w:w w:val="92"/>
                <w:sz w:val="19"/>
              </w:rPr>
              <w:t>9</w:t>
            </w:r>
            <w:r>
              <w:rPr>
                <w:sz w:val="19"/>
              </w:rPr>
              <w:tab/>
            </w:r>
            <w:r>
              <w:rPr>
                <w:spacing w:val="-11"/>
                <w:w w:val="92"/>
                <w:sz w:val="19"/>
              </w:rPr>
              <w:t>2</w:t>
            </w:r>
            <w:r>
              <w:rPr>
                <w:spacing w:val="-12"/>
                <w:w w:val="185"/>
                <w:sz w:val="19"/>
              </w:rPr>
              <w:t>,</w:t>
            </w:r>
            <w:r>
              <w:rPr>
                <w:spacing w:val="-11"/>
                <w:w w:val="92"/>
                <w:sz w:val="19"/>
              </w:rPr>
              <w:t>637</w:t>
            </w:r>
          </w:p>
        </w:tc>
        <w:tc>
          <w:tcPr>
            <w:tcW w:w="1921" w:type="dxa"/>
            <w:gridSpan w:val="3"/>
            <w:tcBorders>
              <w:top w:val="single" w:sz="12" w:space="0" w:color="000000"/>
            </w:tcBorders>
          </w:tcPr>
          <w:p>
            <w:pPr>
              <w:pStyle w:val="TableParagraph"/>
              <w:tabs>
                <w:tab w:pos="902" w:val="left" w:leader="none"/>
                <w:tab w:pos="1551" w:val="left" w:leader="none"/>
              </w:tabs>
              <w:spacing w:before="4"/>
              <w:ind w:left="253"/>
              <w:jc w:val="left"/>
              <w:rPr>
                <w:sz w:val="19"/>
              </w:rPr>
            </w:pPr>
            <w:r>
              <w:rPr>
                <w:spacing w:val="-6"/>
                <w:w w:val="110"/>
                <w:sz w:val="19"/>
              </w:rPr>
              <w:t>38.2</w:t>
              <w:tab/>
            </w:r>
            <w:r>
              <w:rPr>
                <w:spacing w:val="-9"/>
                <w:w w:val="110"/>
                <w:sz w:val="19"/>
              </w:rPr>
              <w:t>37.6</w:t>
              <w:tab/>
            </w:r>
            <w:r>
              <w:rPr>
                <w:spacing w:val="-15"/>
                <w:w w:val="110"/>
                <w:sz w:val="19"/>
              </w:rPr>
              <w:t>38.9</w:t>
            </w:r>
          </w:p>
        </w:tc>
        <w:tc>
          <w:tcPr>
            <w:tcW w:w="1940" w:type="dxa"/>
            <w:gridSpan w:val="3"/>
            <w:tcBorders>
              <w:top w:val="single" w:sz="12" w:space="0" w:color="000000"/>
              <w:right w:val="single" w:sz="12" w:space="0" w:color="000000"/>
            </w:tcBorders>
          </w:tcPr>
          <w:p>
            <w:pPr>
              <w:pStyle w:val="TableParagraph"/>
              <w:tabs>
                <w:tab w:pos="915" w:val="left" w:leader="none"/>
                <w:tab w:pos="1564" w:val="left" w:leader="none"/>
              </w:tabs>
              <w:spacing w:before="4"/>
              <w:ind w:left="266"/>
              <w:jc w:val="left"/>
              <w:rPr>
                <w:sz w:val="19"/>
              </w:rPr>
            </w:pPr>
            <w:r>
              <w:rPr>
                <w:spacing w:val="-6"/>
                <w:w w:val="105"/>
                <w:sz w:val="19"/>
              </w:rPr>
              <w:t>31.0</w:t>
              <w:tab/>
            </w:r>
            <w:r>
              <w:rPr>
                <w:spacing w:val="-9"/>
                <w:w w:val="105"/>
                <w:sz w:val="19"/>
              </w:rPr>
              <w:t>35.0</w:t>
              <w:tab/>
            </w:r>
            <w:r>
              <w:rPr>
                <w:spacing w:val="-15"/>
                <w:w w:val="105"/>
                <w:sz w:val="19"/>
              </w:rPr>
              <w:t>26.8</w:t>
            </w:r>
          </w:p>
        </w:tc>
        <w:tc>
          <w:tcPr>
            <w:tcW w:w="925" w:type="dxa"/>
            <w:tcBorders>
              <w:top w:val="single" w:sz="12" w:space="0" w:color="000000"/>
              <w:left w:val="single" w:sz="12" w:space="0" w:color="000000"/>
              <w:right w:val="nil"/>
            </w:tcBorders>
          </w:tcPr>
          <w:p>
            <w:pPr>
              <w:pStyle w:val="TableParagraph"/>
              <w:spacing w:before="4"/>
              <w:ind w:right="16"/>
              <w:rPr>
                <w:sz w:val="19"/>
              </w:rPr>
            </w:pPr>
            <w:r>
              <w:rPr>
                <w:w w:val="90"/>
                <w:sz w:val="19"/>
              </w:rPr>
              <w:t>665</w:t>
            </w:r>
          </w:p>
        </w:tc>
      </w:tr>
      <w:tr>
        <w:trPr>
          <w:trHeight w:val="337" w:hRule="atLeast"/>
        </w:trPr>
        <w:tc>
          <w:tcPr>
            <w:tcW w:w="312" w:type="dxa"/>
            <w:vMerge w:val="restart"/>
            <w:tcBorders>
              <w:left w:val="nil"/>
              <w:right w:val="single" w:sz="12" w:space="0" w:color="000000"/>
            </w:tcBorders>
          </w:tcPr>
          <w:p>
            <w:pPr>
              <w:pStyle w:val="TableParagraph"/>
              <w:spacing w:line="238" w:lineRule="exact" w:before="43"/>
              <w:ind w:left="89"/>
              <w:jc w:val="left"/>
              <w:rPr>
                <w:sz w:val="19"/>
              </w:rPr>
            </w:pPr>
            <w:r>
              <w:rPr>
                <w:spacing w:val="-11"/>
                <w:sz w:val="19"/>
              </w:rPr>
              <w:t>19</w:t>
            </w:r>
          </w:p>
          <w:p>
            <w:pPr>
              <w:pStyle w:val="TableParagraph"/>
              <w:spacing w:line="208" w:lineRule="auto" w:before="10"/>
              <w:ind w:left="126" w:right="10" w:hanging="38"/>
              <w:jc w:val="left"/>
              <w:rPr>
                <w:sz w:val="19"/>
              </w:rPr>
            </w:pPr>
            <w:r>
              <w:rPr>
                <w:sz w:val="19"/>
              </w:rPr>
              <w:t>年3</w:t>
            </w:r>
          </w:p>
          <w:p>
            <w:pPr>
              <w:pStyle w:val="TableParagraph"/>
              <w:spacing w:line="228" w:lineRule="exact"/>
              <w:ind w:left="89"/>
              <w:jc w:val="left"/>
              <w:rPr>
                <w:sz w:val="19"/>
              </w:rPr>
            </w:pPr>
            <w:r>
              <w:rPr>
                <w:w w:val="103"/>
                <w:sz w:val="19"/>
              </w:rPr>
              <w:t>月</w:t>
            </w:r>
          </w:p>
        </w:tc>
        <w:tc>
          <w:tcPr>
            <w:tcW w:w="549" w:type="dxa"/>
            <w:tcBorders>
              <w:left w:val="single" w:sz="12" w:space="0" w:color="000000"/>
              <w:right w:val="single" w:sz="12" w:space="0" w:color="000000"/>
            </w:tcBorders>
          </w:tcPr>
          <w:p>
            <w:pPr>
              <w:pStyle w:val="TableParagraph"/>
              <w:spacing w:before="43"/>
              <w:ind w:left="74"/>
              <w:jc w:val="center"/>
              <w:rPr>
                <w:sz w:val="19"/>
              </w:rPr>
            </w:pPr>
            <w:r>
              <w:rPr>
                <w:w w:val="103"/>
                <w:sz w:val="19"/>
              </w:rPr>
              <w:t>計</w:t>
            </w:r>
          </w:p>
        </w:tc>
        <w:tc>
          <w:tcPr>
            <w:tcW w:w="1459" w:type="dxa"/>
            <w:gridSpan w:val="3"/>
            <w:vMerge w:val="restart"/>
            <w:tcBorders>
              <w:left w:val="single" w:sz="12" w:space="0" w:color="000000"/>
              <w:right w:val="single" w:sz="12" w:space="0" w:color="000000"/>
            </w:tcBorders>
          </w:tcPr>
          <w:p>
            <w:pPr>
              <w:pStyle w:val="TableParagraph"/>
              <w:tabs>
                <w:tab w:pos="761" w:val="left" w:leader="none"/>
                <w:tab w:pos="1248" w:val="left" w:leader="none"/>
              </w:tabs>
              <w:spacing w:before="43"/>
              <w:ind w:left="273"/>
              <w:jc w:val="left"/>
              <w:rPr>
                <w:sz w:val="19"/>
              </w:rPr>
            </w:pPr>
            <w:r>
              <w:rPr>
                <w:w w:val="155"/>
                <w:sz w:val="19"/>
              </w:rPr>
              <w:t>-</w:t>
              <w:tab/>
              <w:t>-</w:t>
              <w:tab/>
              <w:t>-</w:t>
            </w:r>
          </w:p>
          <w:p>
            <w:pPr>
              <w:pStyle w:val="TableParagraph"/>
              <w:tabs>
                <w:tab w:pos="761" w:val="left" w:leader="none"/>
                <w:tab w:pos="1248" w:val="left" w:leader="none"/>
              </w:tabs>
              <w:spacing w:before="83"/>
              <w:ind w:left="273"/>
              <w:jc w:val="left"/>
              <w:rPr>
                <w:sz w:val="19"/>
              </w:rPr>
            </w:pPr>
            <w:r>
              <w:rPr>
                <w:w w:val="155"/>
                <w:sz w:val="19"/>
              </w:rPr>
              <w:t>-</w:t>
              <w:tab/>
              <w:t>-</w:t>
              <w:tab/>
              <w:t>-</w:t>
            </w:r>
          </w:p>
          <w:p>
            <w:pPr>
              <w:pStyle w:val="TableParagraph"/>
              <w:tabs>
                <w:tab w:pos="761" w:val="left" w:leader="none"/>
                <w:tab w:pos="1248" w:val="left" w:leader="none"/>
              </w:tabs>
              <w:spacing w:before="99"/>
              <w:ind w:left="273"/>
              <w:jc w:val="left"/>
              <w:rPr>
                <w:sz w:val="19"/>
              </w:rPr>
            </w:pPr>
            <w:r>
              <w:rPr>
                <w:w w:val="155"/>
                <w:sz w:val="19"/>
              </w:rPr>
              <w:t>-</w:t>
              <w:tab/>
              <w:t>-</w:t>
              <w:tab/>
              <w:t>-</w:t>
            </w:r>
          </w:p>
        </w:tc>
        <w:tc>
          <w:tcPr>
            <w:tcW w:w="2552" w:type="dxa"/>
            <w:gridSpan w:val="3"/>
            <w:vMerge w:val="restart"/>
            <w:tcBorders>
              <w:left w:val="single" w:sz="12" w:space="0" w:color="000000"/>
            </w:tcBorders>
          </w:tcPr>
          <w:p>
            <w:pPr>
              <w:pStyle w:val="TableParagraph"/>
              <w:tabs>
                <w:tab w:pos="2072" w:val="left" w:leader="none"/>
              </w:tabs>
              <w:spacing w:before="43"/>
              <w:ind w:left="762"/>
              <w:jc w:val="left"/>
              <w:rPr>
                <w:sz w:val="19"/>
              </w:rPr>
            </w:pPr>
            <w:r>
              <w:rPr>
                <w:spacing w:val="-6"/>
                <w:w w:val="105"/>
                <w:sz w:val="19"/>
              </w:rPr>
              <w:t>71  </w:t>
            </w:r>
            <w:r>
              <w:rPr>
                <w:spacing w:val="2"/>
                <w:w w:val="105"/>
                <w:sz w:val="19"/>
              </w:rPr>
              <w:t> </w:t>
            </w:r>
            <w:r>
              <w:rPr>
                <w:spacing w:val="-7"/>
                <w:w w:val="105"/>
                <w:sz w:val="19"/>
              </w:rPr>
              <w:t>6,301</w:t>
              <w:tab/>
            </w:r>
            <w:r>
              <w:rPr>
                <w:spacing w:val="-9"/>
                <w:sz w:val="19"/>
              </w:rPr>
              <w:t>2,470</w:t>
            </w:r>
          </w:p>
          <w:p>
            <w:pPr>
              <w:pStyle w:val="TableParagraph"/>
              <w:tabs>
                <w:tab w:pos="2085" w:val="left" w:leader="none"/>
              </w:tabs>
              <w:spacing w:before="83"/>
              <w:ind w:left="762"/>
              <w:jc w:val="left"/>
              <w:rPr>
                <w:sz w:val="19"/>
              </w:rPr>
            </w:pPr>
            <w:r>
              <w:rPr>
                <w:spacing w:val="-11"/>
                <w:w w:val="92"/>
                <w:sz w:val="19"/>
              </w:rPr>
              <w:t>6</w:t>
            </w:r>
            <w:r>
              <w:rPr>
                <w:w w:val="92"/>
                <w:sz w:val="19"/>
              </w:rPr>
              <w:t>5</w:t>
            </w:r>
            <w:r>
              <w:rPr>
                <w:sz w:val="19"/>
              </w:rPr>
              <w:t>  </w:t>
            </w:r>
            <w:r>
              <w:rPr>
                <w:spacing w:val="18"/>
                <w:sz w:val="19"/>
              </w:rPr>
              <w:t> </w:t>
            </w:r>
            <w:r>
              <w:rPr>
                <w:spacing w:val="1"/>
                <w:w w:val="92"/>
                <w:sz w:val="19"/>
              </w:rPr>
              <w:t>4</w:t>
            </w:r>
            <w:r>
              <w:rPr>
                <w:spacing w:val="-11"/>
                <w:w w:val="111"/>
                <w:sz w:val="19"/>
              </w:rPr>
              <w:t>,9</w:t>
            </w:r>
            <w:r>
              <w:rPr>
                <w:spacing w:val="-12"/>
                <w:w w:val="111"/>
                <w:sz w:val="19"/>
              </w:rPr>
              <w:t>4</w:t>
            </w:r>
            <w:r>
              <w:rPr>
                <w:w w:val="92"/>
                <w:sz w:val="19"/>
              </w:rPr>
              <w:t>9</w:t>
            </w:r>
            <w:r>
              <w:rPr>
                <w:sz w:val="19"/>
              </w:rPr>
              <w:tab/>
            </w:r>
            <w:r>
              <w:rPr>
                <w:spacing w:val="-11"/>
                <w:w w:val="92"/>
                <w:sz w:val="19"/>
              </w:rPr>
              <w:t>1</w:t>
            </w:r>
            <w:r>
              <w:rPr>
                <w:spacing w:val="-12"/>
                <w:w w:val="185"/>
                <w:sz w:val="19"/>
              </w:rPr>
              <w:t>,</w:t>
            </w:r>
            <w:r>
              <w:rPr>
                <w:spacing w:val="-11"/>
                <w:w w:val="92"/>
                <w:sz w:val="19"/>
              </w:rPr>
              <w:t>833</w:t>
            </w:r>
          </w:p>
          <w:p>
            <w:pPr>
              <w:pStyle w:val="TableParagraph"/>
              <w:tabs>
                <w:tab w:pos="2259" w:val="left" w:leader="none"/>
              </w:tabs>
              <w:spacing w:before="99"/>
              <w:ind w:left="850"/>
              <w:jc w:val="left"/>
              <w:rPr>
                <w:sz w:val="19"/>
              </w:rPr>
            </w:pPr>
            <w:r>
              <w:rPr>
                <w:sz w:val="19"/>
              </w:rPr>
              <w:t>6  </w:t>
            </w:r>
            <w:r>
              <w:rPr>
                <w:spacing w:val="22"/>
                <w:sz w:val="19"/>
              </w:rPr>
              <w:t> </w:t>
            </w:r>
            <w:r>
              <w:rPr>
                <w:spacing w:val="-7"/>
                <w:sz w:val="19"/>
              </w:rPr>
              <w:t>1,352</w:t>
              <w:tab/>
            </w:r>
            <w:r>
              <w:rPr>
                <w:spacing w:val="-15"/>
                <w:w w:val="95"/>
                <w:sz w:val="19"/>
              </w:rPr>
              <w:t>637</w:t>
            </w:r>
          </w:p>
        </w:tc>
        <w:tc>
          <w:tcPr>
            <w:tcW w:w="1921" w:type="dxa"/>
            <w:gridSpan w:val="3"/>
            <w:vMerge w:val="restart"/>
          </w:tcPr>
          <w:p>
            <w:pPr>
              <w:pStyle w:val="TableParagraph"/>
              <w:tabs>
                <w:tab w:pos="889" w:val="left" w:leader="none"/>
                <w:tab w:pos="1538" w:val="left" w:leader="none"/>
              </w:tabs>
              <w:spacing w:before="43"/>
              <w:ind w:left="253"/>
              <w:jc w:val="left"/>
              <w:rPr>
                <w:sz w:val="19"/>
              </w:rPr>
            </w:pPr>
            <w:r>
              <w:rPr>
                <w:spacing w:val="-11"/>
                <w:w w:val="92"/>
                <w:sz w:val="19"/>
              </w:rPr>
              <w:t>3</w:t>
            </w:r>
            <w:r>
              <w:rPr>
                <w:spacing w:val="-12"/>
                <w:w w:val="92"/>
                <w:sz w:val="19"/>
              </w:rPr>
              <w:t>9</w:t>
            </w:r>
            <w:r>
              <w:rPr>
                <w:spacing w:val="2"/>
                <w:w w:val="185"/>
                <w:sz w:val="19"/>
              </w:rPr>
              <w:t>.</w:t>
            </w:r>
            <w:r>
              <w:rPr>
                <w:w w:val="92"/>
                <w:sz w:val="19"/>
              </w:rPr>
              <w:t>9</w:t>
            </w:r>
            <w:r>
              <w:rPr>
                <w:sz w:val="19"/>
              </w:rPr>
              <w:tab/>
            </w:r>
            <w:r>
              <w:rPr>
                <w:spacing w:val="2"/>
                <w:w w:val="92"/>
                <w:sz w:val="19"/>
              </w:rPr>
              <w:t>3</w:t>
            </w:r>
            <w:r>
              <w:rPr>
                <w:spacing w:val="-12"/>
                <w:w w:val="92"/>
                <w:sz w:val="19"/>
              </w:rPr>
              <w:t>9</w:t>
            </w:r>
            <w:r>
              <w:rPr>
                <w:spacing w:val="-11"/>
                <w:w w:val="123"/>
                <w:sz w:val="19"/>
              </w:rPr>
              <w:t>.</w:t>
            </w:r>
            <w:r>
              <w:rPr>
                <w:w w:val="123"/>
                <w:sz w:val="19"/>
              </w:rPr>
              <w:t>0</w:t>
            </w:r>
            <w:r>
              <w:rPr>
                <w:sz w:val="19"/>
              </w:rPr>
              <w:tab/>
            </w:r>
            <w:r>
              <w:rPr>
                <w:spacing w:val="-14"/>
                <w:w w:val="92"/>
                <w:sz w:val="19"/>
              </w:rPr>
              <w:t>4</w:t>
            </w:r>
            <w:r>
              <w:rPr>
                <w:spacing w:val="-2"/>
                <w:w w:val="92"/>
                <w:sz w:val="19"/>
              </w:rPr>
              <w:t>0</w:t>
            </w:r>
            <w:r>
              <w:rPr>
                <w:spacing w:val="-14"/>
                <w:w w:val="123"/>
                <w:sz w:val="19"/>
              </w:rPr>
              <w:t>.8</w:t>
            </w:r>
          </w:p>
          <w:p>
            <w:pPr>
              <w:pStyle w:val="TableParagraph"/>
              <w:tabs>
                <w:tab w:pos="902" w:val="left" w:leader="none"/>
                <w:tab w:pos="1551" w:val="left" w:leader="none"/>
              </w:tabs>
              <w:spacing w:before="83"/>
              <w:ind w:left="253"/>
              <w:jc w:val="left"/>
              <w:rPr>
                <w:sz w:val="19"/>
              </w:rPr>
            </w:pPr>
            <w:r>
              <w:rPr>
                <w:spacing w:val="-6"/>
                <w:w w:val="110"/>
                <w:sz w:val="19"/>
              </w:rPr>
              <w:t>40.2</w:t>
              <w:tab/>
            </w:r>
            <w:r>
              <w:rPr>
                <w:spacing w:val="-9"/>
                <w:w w:val="110"/>
                <w:sz w:val="19"/>
              </w:rPr>
              <w:t>39.3</w:t>
              <w:tab/>
            </w:r>
            <w:r>
              <w:rPr>
                <w:spacing w:val="-15"/>
                <w:w w:val="110"/>
                <w:sz w:val="19"/>
              </w:rPr>
              <w:t>41.1</w:t>
            </w:r>
          </w:p>
          <w:p>
            <w:pPr>
              <w:pStyle w:val="TableParagraph"/>
              <w:tabs>
                <w:tab w:pos="902" w:val="left" w:leader="none"/>
                <w:tab w:pos="1551" w:val="left" w:leader="none"/>
              </w:tabs>
              <w:spacing w:before="99"/>
              <w:ind w:left="253"/>
              <w:jc w:val="left"/>
              <w:rPr>
                <w:sz w:val="19"/>
              </w:rPr>
            </w:pPr>
            <w:r>
              <w:rPr>
                <w:spacing w:val="-6"/>
                <w:w w:val="110"/>
                <w:sz w:val="19"/>
              </w:rPr>
              <w:t>38.9</w:t>
              <w:tab/>
            </w:r>
            <w:r>
              <w:rPr>
                <w:spacing w:val="-9"/>
                <w:w w:val="110"/>
                <w:sz w:val="19"/>
              </w:rPr>
              <w:t>38.1</w:t>
              <w:tab/>
            </w:r>
            <w:r>
              <w:rPr>
                <w:spacing w:val="-15"/>
                <w:w w:val="110"/>
                <w:sz w:val="19"/>
              </w:rPr>
              <w:t>39.7</w:t>
            </w:r>
          </w:p>
        </w:tc>
        <w:tc>
          <w:tcPr>
            <w:tcW w:w="1940" w:type="dxa"/>
            <w:gridSpan w:val="3"/>
            <w:vMerge w:val="restart"/>
            <w:tcBorders>
              <w:right w:val="single" w:sz="12" w:space="0" w:color="000000"/>
            </w:tcBorders>
          </w:tcPr>
          <w:p>
            <w:pPr>
              <w:pStyle w:val="TableParagraph"/>
              <w:tabs>
                <w:tab w:pos="903" w:val="left" w:leader="none"/>
                <w:tab w:pos="1552" w:val="left" w:leader="none"/>
              </w:tabs>
              <w:spacing w:before="43"/>
              <w:ind w:left="266"/>
              <w:jc w:val="left"/>
              <w:rPr>
                <w:sz w:val="19"/>
              </w:rPr>
            </w:pPr>
            <w:r>
              <w:rPr>
                <w:spacing w:val="-6"/>
                <w:w w:val="105"/>
                <w:sz w:val="19"/>
              </w:rPr>
              <w:t>32.7</w:t>
              <w:tab/>
              <w:t>37.1</w:t>
              <w:tab/>
            </w:r>
            <w:r>
              <w:rPr>
                <w:spacing w:val="-12"/>
                <w:w w:val="105"/>
                <w:sz w:val="19"/>
              </w:rPr>
              <w:t>28.2</w:t>
            </w:r>
          </w:p>
          <w:p>
            <w:pPr>
              <w:pStyle w:val="TableParagraph"/>
              <w:tabs>
                <w:tab w:pos="915" w:val="left" w:leader="none"/>
                <w:tab w:pos="1564" w:val="left" w:leader="none"/>
              </w:tabs>
              <w:spacing w:before="83"/>
              <w:ind w:left="266"/>
              <w:jc w:val="left"/>
              <w:rPr>
                <w:sz w:val="19"/>
              </w:rPr>
            </w:pPr>
            <w:r>
              <w:rPr>
                <w:spacing w:val="-6"/>
                <w:w w:val="105"/>
                <w:sz w:val="19"/>
              </w:rPr>
              <w:t>32.0</w:t>
              <w:tab/>
            </w:r>
            <w:r>
              <w:rPr>
                <w:spacing w:val="-9"/>
                <w:w w:val="105"/>
                <w:sz w:val="19"/>
              </w:rPr>
              <w:t>35.8</w:t>
              <w:tab/>
            </w:r>
            <w:r>
              <w:rPr>
                <w:spacing w:val="-15"/>
                <w:w w:val="105"/>
                <w:sz w:val="19"/>
              </w:rPr>
              <w:t>28.1</w:t>
            </w:r>
          </w:p>
          <w:p>
            <w:pPr>
              <w:pStyle w:val="TableParagraph"/>
              <w:tabs>
                <w:tab w:pos="915" w:val="left" w:leader="none"/>
                <w:tab w:pos="1564" w:val="left" w:leader="none"/>
              </w:tabs>
              <w:spacing w:before="99"/>
              <w:ind w:left="266"/>
              <w:jc w:val="left"/>
              <w:rPr>
                <w:sz w:val="19"/>
              </w:rPr>
            </w:pPr>
            <w:r>
              <w:rPr>
                <w:spacing w:val="-6"/>
                <w:w w:val="105"/>
                <w:sz w:val="19"/>
              </w:rPr>
              <w:t>35.1</w:t>
              <w:tab/>
            </w:r>
            <w:r>
              <w:rPr>
                <w:spacing w:val="-9"/>
                <w:w w:val="105"/>
                <w:sz w:val="19"/>
              </w:rPr>
              <w:t>41.3</w:t>
              <w:tab/>
            </w:r>
            <w:r>
              <w:rPr>
                <w:spacing w:val="-15"/>
                <w:w w:val="105"/>
                <w:sz w:val="19"/>
              </w:rPr>
              <w:t>28.6</w:t>
            </w:r>
          </w:p>
        </w:tc>
        <w:tc>
          <w:tcPr>
            <w:tcW w:w="925" w:type="dxa"/>
            <w:vMerge w:val="restart"/>
            <w:tcBorders>
              <w:left w:val="single" w:sz="12" w:space="0" w:color="000000"/>
              <w:right w:val="nil"/>
            </w:tcBorders>
          </w:tcPr>
          <w:p>
            <w:pPr>
              <w:pStyle w:val="TableParagraph"/>
              <w:spacing w:before="43"/>
              <w:ind w:right="16"/>
              <w:rPr>
                <w:sz w:val="19"/>
              </w:rPr>
            </w:pPr>
            <w:r>
              <w:rPr>
                <w:spacing w:val="-12"/>
                <w:w w:val="90"/>
                <w:sz w:val="19"/>
              </w:rPr>
              <w:t>481</w:t>
            </w:r>
          </w:p>
          <w:p>
            <w:pPr>
              <w:pStyle w:val="TableParagraph"/>
              <w:spacing w:before="83"/>
              <w:ind w:right="16"/>
              <w:rPr>
                <w:sz w:val="19"/>
              </w:rPr>
            </w:pPr>
            <w:r>
              <w:rPr>
                <w:spacing w:val="-12"/>
                <w:w w:val="90"/>
                <w:sz w:val="19"/>
              </w:rPr>
              <w:t>445</w:t>
            </w:r>
          </w:p>
          <w:p>
            <w:pPr>
              <w:pStyle w:val="TableParagraph"/>
              <w:spacing w:before="99"/>
              <w:ind w:right="16"/>
              <w:rPr>
                <w:sz w:val="19"/>
              </w:rPr>
            </w:pPr>
            <w:r>
              <w:rPr>
                <w:spacing w:val="-11"/>
                <w:w w:val="90"/>
                <w:sz w:val="19"/>
              </w:rPr>
              <w:t>36</w:t>
            </w:r>
          </w:p>
        </w:tc>
      </w:tr>
      <w:tr>
        <w:trPr>
          <w:trHeight w:val="323" w:hRule="atLeast"/>
        </w:trPr>
        <w:tc>
          <w:tcPr>
            <w:tcW w:w="312" w:type="dxa"/>
            <w:vMerge/>
            <w:tcBorders>
              <w:top w:val="nil"/>
              <w:left w:val="nil"/>
              <w:right w:val="single" w:sz="12" w:space="0" w:color="000000"/>
            </w:tcBorders>
          </w:tcPr>
          <w:p>
            <w:pPr>
              <w:rPr>
                <w:sz w:val="2"/>
                <w:szCs w:val="2"/>
              </w:rPr>
            </w:pPr>
          </w:p>
        </w:tc>
        <w:tc>
          <w:tcPr>
            <w:tcW w:w="549" w:type="dxa"/>
            <w:tcBorders>
              <w:left w:val="single" w:sz="12" w:space="0" w:color="000000"/>
              <w:bottom w:val="single" w:sz="12" w:space="0" w:color="000000"/>
              <w:right w:val="single" w:sz="12" w:space="0" w:color="000000"/>
            </w:tcBorders>
          </w:tcPr>
          <w:p>
            <w:pPr>
              <w:pStyle w:val="TableParagraph"/>
              <w:spacing w:before="29"/>
              <w:ind w:left="36" w:right="-29"/>
              <w:jc w:val="center"/>
              <w:rPr>
                <w:sz w:val="19"/>
              </w:rPr>
            </w:pPr>
            <w:r>
              <w:rPr>
                <w:spacing w:val="12"/>
                <w:w w:val="105"/>
                <w:sz w:val="19"/>
              </w:rPr>
              <w:t>公 立</w:t>
            </w:r>
          </w:p>
        </w:tc>
        <w:tc>
          <w:tcPr>
            <w:tcW w:w="1459" w:type="dxa"/>
            <w:gridSpan w:val="3"/>
            <w:vMerge/>
            <w:tcBorders>
              <w:top w:val="nil"/>
              <w:left w:val="single" w:sz="12" w:space="0" w:color="000000"/>
              <w:right w:val="single" w:sz="12" w:space="0" w:color="000000"/>
            </w:tcBorders>
          </w:tcPr>
          <w:p>
            <w:pPr>
              <w:rPr>
                <w:sz w:val="2"/>
                <w:szCs w:val="2"/>
              </w:rPr>
            </w:pPr>
          </w:p>
        </w:tc>
        <w:tc>
          <w:tcPr>
            <w:tcW w:w="2552" w:type="dxa"/>
            <w:gridSpan w:val="3"/>
            <w:vMerge/>
            <w:tcBorders>
              <w:top w:val="nil"/>
              <w:left w:val="single" w:sz="12" w:space="0" w:color="000000"/>
            </w:tcBorders>
          </w:tcPr>
          <w:p>
            <w:pPr>
              <w:rPr>
                <w:sz w:val="2"/>
                <w:szCs w:val="2"/>
              </w:rPr>
            </w:pPr>
          </w:p>
        </w:tc>
        <w:tc>
          <w:tcPr>
            <w:tcW w:w="1921" w:type="dxa"/>
            <w:gridSpan w:val="3"/>
            <w:vMerge/>
            <w:tcBorders>
              <w:top w:val="nil"/>
            </w:tcBorders>
          </w:tcPr>
          <w:p>
            <w:pPr>
              <w:rPr>
                <w:sz w:val="2"/>
                <w:szCs w:val="2"/>
              </w:rPr>
            </w:pPr>
          </w:p>
        </w:tc>
        <w:tc>
          <w:tcPr>
            <w:tcW w:w="1940" w:type="dxa"/>
            <w:gridSpan w:val="3"/>
            <w:vMerge/>
            <w:tcBorders>
              <w:top w:val="nil"/>
              <w:right w:val="single" w:sz="12" w:space="0" w:color="000000"/>
            </w:tcBorders>
          </w:tcPr>
          <w:p>
            <w:pPr>
              <w:rPr>
                <w:sz w:val="2"/>
                <w:szCs w:val="2"/>
              </w:rPr>
            </w:pPr>
          </w:p>
        </w:tc>
        <w:tc>
          <w:tcPr>
            <w:tcW w:w="925" w:type="dxa"/>
            <w:vMerge/>
            <w:tcBorders>
              <w:top w:val="nil"/>
              <w:left w:val="single" w:sz="12" w:space="0" w:color="000000"/>
              <w:right w:val="nil"/>
            </w:tcBorders>
          </w:tcPr>
          <w:p>
            <w:pPr>
              <w:rPr>
                <w:sz w:val="2"/>
                <w:szCs w:val="2"/>
              </w:rPr>
            </w:pPr>
          </w:p>
        </w:tc>
      </w:tr>
      <w:tr>
        <w:trPr>
          <w:trHeight w:val="323" w:hRule="atLeast"/>
        </w:trPr>
        <w:tc>
          <w:tcPr>
            <w:tcW w:w="312" w:type="dxa"/>
            <w:vMerge/>
            <w:tcBorders>
              <w:top w:val="nil"/>
              <w:left w:val="nil"/>
              <w:right w:val="single" w:sz="12" w:space="0" w:color="000000"/>
            </w:tcBorders>
          </w:tcPr>
          <w:p>
            <w:pPr>
              <w:rPr>
                <w:sz w:val="2"/>
                <w:szCs w:val="2"/>
              </w:rPr>
            </w:pPr>
          </w:p>
        </w:tc>
        <w:tc>
          <w:tcPr>
            <w:tcW w:w="549" w:type="dxa"/>
            <w:tcBorders>
              <w:top w:val="single" w:sz="12" w:space="0" w:color="000000"/>
              <w:left w:val="single" w:sz="12" w:space="0" w:color="000000"/>
              <w:right w:val="single" w:sz="12" w:space="0" w:color="000000"/>
            </w:tcBorders>
          </w:tcPr>
          <w:p>
            <w:pPr>
              <w:pStyle w:val="TableParagraph"/>
              <w:spacing w:before="28"/>
              <w:ind w:left="36" w:right="-29"/>
              <w:jc w:val="center"/>
              <w:rPr>
                <w:sz w:val="19"/>
              </w:rPr>
            </w:pPr>
            <w:r>
              <w:rPr>
                <w:spacing w:val="12"/>
                <w:w w:val="105"/>
                <w:sz w:val="19"/>
              </w:rPr>
              <w:t>私 立</w:t>
            </w:r>
          </w:p>
        </w:tc>
        <w:tc>
          <w:tcPr>
            <w:tcW w:w="1459" w:type="dxa"/>
            <w:gridSpan w:val="3"/>
            <w:vMerge/>
            <w:tcBorders>
              <w:top w:val="nil"/>
              <w:left w:val="single" w:sz="12" w:space="0" w:color="000000"/>
              <w:right w:val="single" w:sz="12" w:space="0" w:color="000000"/>
            </w:tcBorders>
          </w:tcPr>
          <w:p>
            <w:pPr>
              <w:rPr>
                <w:sz w:val="2"/>
                <w:szCs w:val="2"/>
              </w:rPr>
            </w:pPr>
          </w:p>
        </w:tc>
        <w:tc>
          <w:tcPr>
            <w:tcW w:w="2552" w:type="dxa"/>
            <w:gridSpan w:val="3"/>
            <w:vMerge/>
            <w:tcBorders>
              <w:top w:val="nil"/>
              <w:left w:val="single" w:sz="12" w:space="0" w:color="000000"/>
            </w:tcBorders>
          </w:tcPr>
          <w:p>
            <w:pPr>
              <w:rPr>
                <w:sz w:val="2"/>
                <w:szCs w:val="2"/>
              </w:rPr>
            </w:pPr>
          </w:p>
        </w:tc>
        <w:tc>
          <w:tcPr>
            <w:tcW w:w="1921" w:type="dxa"/>
            <w:gridSpan w:val="3"/>
            <w:vMerge/>
            <w:tcBorders>
              <w:top w:val="nil"/>
            </w:tcBorders>
          </w:tcPr>
          <w:p>
            <w:pPr>
              <w:rPr>
                <w:sz w:val="2"/>
                <w:szCs w:val="2"/>
              </w:rPr>
            </w:pPr>
          </w:p>
        </w:tc>
        <w:tc>
          <w:tcPr>
            <w:tcW w:w="1940" w:type="dxa"/>
            <w:gridSpan w:val="3"/>
            <w:vMerge/>
            <w:tcBorders>
              <w:top w:val="nil"/>
              <w:right w:val="single" w:sz="12" w:space="0" w:color="000000"/>
            </w:tcBorders>
          </w:tcPr>
          <w:p>
            <w:pPr>
              <w:rPr>
                <w:sz w:val="2"/>
                <w:szCs w:val="2"/>
              </w:rPr>
            </w:pPr>
          </w:p>
        </w:tc>
        <w:tc>
          <w:tcPr>
            <w:tcW w:w="925" w:type="dxa"/>
            <w:vMerge/>
            <w:tcBorders>
              <w:top w:val="nil"/>
              <w:left w:val="single" w:sz="12" w:space="0" w:color="000000"/>
              <w:right w:val="nil"/>
            </w:tcBorders>
          </w:tcPr>
          <w:p>
            <w:pPr>
              <w:rPr>
                <w:sz w:val="2"/>
                <w:szCs w:val="2"/>
              </w:rPr>
            </w:pPr>
          </w:p>
        </w:tc>
      </w:tr>
      <w:tr>
        <w:trPr>
          <w:trHeight w:val="323" w:hRule="atLeast"/>
        </w:trPr>
        <w:tc>
          <w:tcPr>
            <w:tcW w:w="861" w:type="dxa"/>
            <w:gridSpan w:val="2"/>
            <w:tcBorders>
              <w:left w:val="nil"/>
              <w:bottom w:val="single" w:sz="12" w:space="0" w:color="000000"/>
              <w:right w:val="single" w:sz="12" w:space="0" w:color="000000"/>
            </w:tcBorders>
          </w:tcPr>
          <w:p>
            <w:pPr>
              <w:pStyle w:val="TableParagraph"/>
              <w:tabs>
                <w:tab w:pos="675" w:val="left" w:leader="none"/>
              </w:tabs>
              <w:spacing w:before="29"/>
              <w:ind w:left="38" w:right="-29"/>
              <w:jc w:val="left"/>
              <w:rPr>
                <w:sz w:val="19"/>
              </w:rPr>
            </w:pPr>
            <w:r>
              <w:rPr>
                <w:w w:val="105"/>
                <w:sz w:val="19"/>
              </w:rPr>
              <w:t>増</w:t>
              <w:tab/>
            </w:r>
            <w:r>
              <w:rPr>
                <w:spacing w:val="-16"/>
                <w:w w:val="105"/>
                <w:sz w:val="19"/>
              </w:rPr>
              <w:t>減</w:t>
            </w:r>
          </w:p>
        </w:tc>
        <w:tc>
          <w:tcPr>
            <w:tcW w:w="1459" w:type="dxa"/>
            <w:gridSpan w:val="3"/>
            <w:tcBorders>
              <w:left w:val="single" w:sz="12" w:space="0" w:color="000000"/>
              <w:bottom w:val="single" w:sz="12" w:space="0" w:color="000000"/>
              <w:right w:val="single" w:sz="12" w:space="0" w:color="000000"/>
            </w:tcBorders>
          </w:tcPr>
          <w:p>
            <w:pPr>
              <w:pStyle w:val="TableParagraph"/>
              <w:tabs>
                <w:tab w:pos="761" w:val="left" w:leader="none"/>
                <w:tab w:pos="1248" w:val="left" w:leader="none"/>
              </w:tabs>
              <w:spacing w:before="29"/>
              <w:ind w:left="273"/>
              <w:jc w:val="left"/>
              <w:rPr>
                <w:sz w:val="19"/>
              </w:rPr>
            </w:pPr>
            <w:r>
              <w:rPr>
                <w:w w:val="155"/>
                <w:sz w:val="19"/>
              </w:rPr>
              <w:t>-</w:t>
              <w:tab/>
              <w:t>-</w:t>
              <w:tab/>
              <w:t>-</w:t>
            </w:r>
          </w:p>
        </w:tc>
        <w:tc>
          <w:tcPr>
            <w:tcW w:w="2552" w:type="dxa"/>
            <w:gridSpan w:val="3"/>
            <w:tcBorders>
              <w:left w:val="single" w:sz="12" w:space="0" w:color="000000"/>
              <w:bottom w:val="single" w:sz="12" w:space="0" w:color="000000"/>
            </w:tcBorders>
          </w:tcPr>
          <w:p>
            <w:pPr>
              <w:pStyle w:val="TableParagraph"/>
              <w:tabs>
                <w:tab w:pos="1399" w:val="left" w:leader="none"/>
                <w:tab w:pos="1986" w:val="left" w:leader="none"/>
              </w:tabs>
              <w:spacing w:before="29"/>
              <w:ind w:left="762"/>
              <w:jc w:val="left"/>
              <w:rPr>
                <w:sz w:val="19"/>
              </w:rPr>
            </w:pPr>
            <w:r>
              <w:rPr>
                <w:spacing w:val="-6"/>
                <w:w w:val="105"/>
                <w:sz w:val="19"/>
              </w:rPr>
              <w:t>18</w:t>
              <w:tab/>
              <w:t>22</w:t>
              <w:tab/>
            </w:r>
            <w:r>
              <w:rPr>
                <w:w w:val="150"/>
                <w:sz w:val="19"/>
              </w:rPr>
              <w:t>△</w:t>
            </w:r>
            <w:r>
              <w:rPr>
                <w:spacing w:val="-12"/>
                <w:w w:val="150"/>
                <w:sz w:val="19"/>
              </w:rPr>
              <w:t> </w:t>
            </w:r>
            <w:r>
              <w:rPr>
                <w:spacing w:val="-15"/>
                <w:w w:val="105"/>
                <w:sz w:val="19"/>
              </w:rPr>
              <w:t>167</w:t>
            </w:r>
          </w:p>
        </w:tc>
        <w:tc>
          <w:tcPr>
            <w:tcW w:w="1921" w:type="dxa"/>
            <w:gridSpan w:val="3"/>
            <w:tcBorders>
              <w:bottom w:val="single" w:sz="12" w:space="0" w:color="000000"/>
            </w:tcBorders>
          </w:tcPr>
          <w:p>
            <w:pPr>
              <w:pStyle w:val="TableParagraph"/>
              <w:tabs>
                <w:tab w:pos="989" w:val="left" w:leader="none"/>
                <w:tab w:pos="1639" w:val="left" w:leader="none"/>
              </w:tabs>
              <w:spacing w:before="29"/>
              <w:ind w:left="340" w:right="-15"/>
              <w:jc w:val="left"/>
              <w:rPr>
                <w:sz w:val="19"/>
              </w:rPr>
            </w:pPr>
            <w:r>
              <w:rPr>
                <w:spacing w:val="1"/>
                <w:w w:val="92"/>
                <w:sz w:val="19"/>
              </w:rPr>
              <w:t>1</w:t>
            </w:r>
            <w:r>
              <w:rPr>
                <w:spacing w:val="-11"/>
                <w:w w:val="185"/>
                <w:sz w:val="19"/>
              </w:rPr>
              <w:t>.</w:t>
            </w:r>
            <w:r>
              <w:rPr>
                <w:w w:val="92"/>
                <w:sz w:val="19"/>
              </w:rPr>
              <w:t>7</w:t>
            </w:r>
            <w:r>
              <w:rPr>
                <w:sz w:val="19"/>
              </w:rPr>
              <w:tab/>
            </w:r>
            <w:r>
              <w:rPr>
                <w:spacing w:val="-12"/>
                <w:w w:val="92"/>
                <w:sz w:val="19"/>
              </w:rPr>
              <w:t>1</w:t>
            </w:r>
            <w:r>
              <w:rPr>
                <w:spacing w:val="-11"/>
                <w:w w:val="123"/>
                <w:sz w:val="19"/>
              </w:rPr>
              <w:t>.</w:t>
            </w:r>
            <w:r>
              <w:rPr>
                <w:w w:val="123"/>
                <w:sz w:val="19"/>
              </w:rPr>
              <w:t>4</w:t>
            </w:r>
            <w:r>
              <w:rPr>
                <w:sz w:val="19"/>
              </w:rPr>
              <w:tab/>
            </w:r>
            <w:r>
              <w:rPr>
                <w:spacing w:val="-12"/>
                <w:w w:val="92"/>
                <w:sz w:val="19"/>
              </w:rPr>
              <w:t>1</w:t>
            </w:r>
            <w:r>
              <w:rPr>
                <w:spacing w:val="-11"/>
                <w:w w:val="185"/>
                <w:sz w:val="19"/>
              </w:rPr>
              <w:t>.</w:t>
            </w:r>
            <w:r>
              <w:rPr>
                <w:w w:val="92"/>
                <w:sz w:val="19"/>
              </w:rPr>
              <w:t>9</w:t>
            </w:r>
          </w:p>
        </w:tc>
        <w:tc>
          <w:tcPr>
            <w:tcW w:w="1940" w:type="dxa"/>
            <w:gridSpan w:val="3"/>
            <w:tcBorders>
              <w:bottom w:val="single" w:sz="12" w:space="0" w:color="000000"/>
              <w:right w:val="single" w:sz="12" w:space="0" w:color="000000"/>
            </w:tcBorders>
          </w:tcPr>
          <w:p>
            <w:pPr>
              <w:pStyle w:val="TableParagraph"/>
              <w:tabs>
                <w:tab w:pos="1003" w:val="left" w:leader="none"/>
                <w:tab w:pos="1652" w:val="left" w:leader="none"/>
              </w:tabs>
              <w:spacing w:before="29"/>
              <w:ind w:left="367"/>
              <w:jc w:val="left"/>
              <w:rPr>
                <w:sz w:val="19"/>
              </w:rPr>
            </w:pPr>
            <w:r>
              <w:rPr>
                <w:spacing w:val="-8"/>
                <w:w w:val="110"/>
                <w:sz w:val="19"/>
              </w:rPr>
              <w:t>1.7</w:t>
              <w:tab/>
              <w:t>2.1</w:t>
              <w:tab/>
            </w:r>
            <w:r>
              <w:rPr>
                <w:spacing w:val="-17"/>
                <w:w w:val="110"/>
                <w:sz w:val="19"/>
              </w:rPr>
              <w:t>1.4</w:t>
            </w:r>
          </w:p>
        </w:tc>
        <w:tc>
          <w:tcPr>
            <w:tcW w:w="925" w:type="dxa"/>
            <w:tcBorders>
              <w:left w:val="single" w:sz="12" w:space="0" w:color="000000"/>
              <w:bottom w:val="single" w:sz="12" w:space="0" w:color="000000"/>
              <w:right w:val="nil"/>
            </w:tcBorders>
          </w:tcPr>
          <w:p>
            <w:pPr>
              <w:pStyle w:val="TableParagraph"/>
              <w:spacing w:before="29"/>
              <w:ind w:right="16"/>
              <w:rPr>
                <w:sz w:val="19"/>
              </w:rPr>
            </w:pPr>
            <w:r>
              <w:rPr>
                <w:w w:val="150"/>
                <w:sz w:val="19"/>
              </w:rPr>
              <w:t>△ </w:t>
            </w:r>
            <w:r>
              <w:rPr>
                <w:w w:val="110"/>
                <w:sz w:val="19"/>
              </w:rPr>
              <w:t>184</w:t>
            </w:r>
          </w:p>
        </w:tc>
      </w:tr>
    </w:tbl>
    <w:p>
      <w:pPr>
        <w:spacing w:before="123"/>
        <w:ind w:left="476" w:right="0" w:firstLine="0"/>
        <w:jc w:val="left"/>
        <w:rPr>
          <w:sz w:val="21"/>
        </w:rPr>
      </w:pPr>
      <w:r>
        <w:rPr>
          <w:sz w:val="21"/>
        </w:rPr>
        <w:t>※Ａ・Ｂは就職進学者、Ｃ・Ｄは就職入学者を含む。</w:t>
      </w:r>
    </w:p>
    <w:p>
      <w:pPr>
        <w:spacing w:after="0"/>
        <w:jc w:val="left"/>
        <w:rPr>
          <w:sz w:val="21"/>
        </w:rPr>
        <w:sectPr>
          <w:pgSz w:w="11900" w:h="16840"/>
          <w:pgMar w:header="0" w:footer="634" w:top="1080" w:bottom="820" w:left="780" w:right="0"/>
        </w:sectPr>
      </w:pPr>
    </w:p>
    <w:p>
      <w:pPr>
        <w:pStyle w:val="BodyText"/>
        <w:spacing w:line="292" w:lineRule="exact" w:before="85"/>
        <w:ind w:left="118"/>
      </w:pPr>
      <w:r>
        <w:rPr/>
        <w:t>(２)大学等進学者数（表－６）</w:t>
      </w:r>
    </w:p>
    <w:p>
      <w:pPr>
        <w:pStyle w:val="BodyText"/>
        <w:spacing w:line="290" w:lineRule="exact"/>
        <w:ind w:left="939"/>
      </w:pPr>
      <w:r>
        <w:rPr/>
        <w:t>大学等進学者は 5,861 人で、前年度より 30 人増加している。進路別では、大学（学部）へ</w:t>
      </w:r>
    </w:p>
    <w:p>
      <w:pPr>
        <w:pStyle w:val="BodyText"/>
        <w:spacing w:line="235" w:lineRule="auto" w:before="3"/>
        <w:ind w:left="718" w:right="1291"/>
        <w:jc w:val="both"/>
      </w:pPr>
      <w:r>
        <w:rPr/>
        <w:t>の進学者 4,749 人、短期大学（本科）への進学者 951 人、その他（大学・短期大学の通信教育部、大学・短期大学の別科、高等学校専攻科、盲・聾・養護学校高等部専攻科）への進学者 161 人となっている。</w:t>
      </w:r>
    </w:p>
    <w:p>
      <w:pPr>
        <w:pStyle w:val="BodyText"/>
        <w:spacing w:before="1"/>
      </w:pPr>
    </w:p>
    <w:p>
      <w:pPr>
        <w:tabs>
          <w:tab w:pos="7528" w:val="left" w:leader="none"/>
        </w:tabs>
        <w:spacing w:before="0"/>
        <w:ind w:left="704" w:right="0" w:firstLine="0"/>
        <w:jc w:val="both"/>
        <w:rPr>
          <w:sz w:val="21"/>
        </w:rPr>
      </w:pPr>
      <w:r>
        <w:rPr>
          <w:sz w:val="21"/>
        </w:rPr>
        <w:t>表－６  </w:t>
      </w:r>
      <w:r>
        <w:rPr>
          <w:spacing w:val="34"/>
          <w:sz w:val="21"/>
        </w:rPr>
        <w:t> </w:t>
      </w:r>
      <w:r>
        <w:rPr>
          <w:sz w:val="21"/>
        </w:rPr>
        <w:t>大学等進学者数</w:t>
        <w:tab/>
        <w:t>単</w:t>
      </w:r>
      <w:r>
        <w:rPr>
          <w:spacing w:val="-3"/>
          <w:sz w:val="21"/>
        </w:rPr>
        <w:t>位：人・％・</w:t>
      </w:r>
      <w:r>
        <w:rPr>
          <w:sz w:val="21"/>
        </w:rPr>
        <w:t>ポイント</w:t>
      </w:r>
    </w:p>
    <w:p>
      <w:pPr>
        <w:pStyle w:val="BodyText"/>
        <w:spacing w:before="6"/>
        <w:rPr>
          <w:sz w:val="11"/>
        </w:rPr>
      </w:pPr>
    </w:p>
    <w:tbl>
      <w:tblPr>
        <w:tblW w:w="0" w:type="auto"/>
        <w:jc w:val="left"/>
        <w:tblInd w:w="7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934"/>
        <w:gridCol w:w="1133"/>
        <w:gridCol w:w="1133"/>
        <w:gridCol w:w="1132"/>
        <w:gridCol w:w="758"/>
        <w:gridCol w:w="757"/>
        <w:gridCol w:w="758"/>
        <w:gridCol w:w="828"/>
        <w:gridCol w:w="828"/>
        <w:gridCol w:w="716"/>
      </w:tblGrid>
      <w:tr>
        <w:trPr>
          <w:trHeight w:val="335" w:hRule="atLeast"/>
        </w:trPr>
        <w:tc>
          <w:tcPr>
            <w:tcW w:w="934" w:type="dxa"/>
            <w:vMerge w:val="restart"/>
            <w:tcBorders>
              <w:left w:val="nil"/>
              <w:bottom w:val="single" w:sz="12" w:space="0" w:color="000000"/>
              <w:right w:val="single" w:sz="12" w:space="0" w:color="000000"/>
            </w:tcBorders>
          </w:tcPr>
          <w:p>
            <w:pPr>
              <w:pStyle w:val="TableParagraph"/>
              <w:tabs>
                <w:tab w:pos="587" w:val="left" w:leader="none"/>
              </w:tabs>
              <w:spacing w:before="184"/>
              <w:ind w:left="148"/>
              <w:jc w:val="left"/>
              <w:rPr>
                <w:sz w:val="22"/>
              </w:rPr>
            </w:pPr>
            <w:r>
              <w:rPr>
                <w:w w:val="105"/>
                <w:sz w:val="22"/>
              </w:rPr>
              <w:t>区</w:t>
              <w:tab/>
              <w:t>分</w:t>
            </w:r>
          </w:p>
        </w:tc>
        <w:tc>
          <w:tcPr>
            <w:tcW w:w="3398" w:type="dxa"/>
            <w:gridSpan w:val="3"/>
            <w:tcBorders>
              <w:left w:val="single" w:sz="12" w:space="0" w:color="000000"/>
              <w:right w:val="single" w:sz="12" w:space="0" w:color="000000"/>
            </w:tcBorders>
          </w:tcPr>
          <w:p>
            <w:pPr>
              <w:pStyle w:val="TableParagraph"/>
              <w:spacing w:before="11"/>
              <w:ind w:left="42"/>
              <w:jc w:val="center"/>
              <w:rPr>
                <w:sz w:val="22"/>
              </w:rPr>
            </w:pPr>
            <w:r>
              <w:rPr>
                <w:w w:val="102"/>
                <w:sz w:val="22"/>
              </w:rPr>
              <w:t>計</w:t>
            </w:r>
          </w:p>
        </w:tc>
        <w:tc>
          <w:tcPr>
            <w:tcW w:w="2273" w:type="dxa"/>
            <w:gridSpan w:val="3"/>
            <w:tcBorders>
              <w:left w:val="single" w:sz="12" w:space="0" w:color="000000"/>
            </w:tcBorders>
          </w:tcPr>
          <w:p>
            <w:pPr>
              <w:pStyle w:val="TableParagraph"/>
              <w:spacing w:before="11"/>
              <w:ind w:left="587"/>
              <w:jc w:val="left"/>
              <w:rPr>
                <w:sz w:val="22"/>
              </w:rPr>
            </w:pPr>
            <w:r>
              <w:rPr>
                <w:w w:val="115"/>
                <w:sz w:val="22"/>
              </w:rPr>
              <w:t>大学</w:t>
            </w:r>
            <w:r>
              <w:rPr>
                <w:w w:val="135"/>
                <w:sz w:val="22"/>
              </w:rPr>
              <w:t>(</w:t>
            </w:r>
            <w:r>
              <w:rPr>
                <w:w w:val="115"/>
                <w:sz w:val="22"/>
              </w:rPr>
              <w:t>学部</w:t>
            </w:r>
            <w:r>
              <w:rPr>
                <w:w w:val="135"/>
                <w:sz w:val="22"/>
              </w:rPr>
              <w:t>)</w:t>
            </w:r>
          </w:p>
        </w:tc>
        <w:tc>
          <w:tcPr>
            <w:tcW w:w="2372" w:type="dxa"/>
            <w:gridSpan w:val="3"/>
            <w:tcBorders>
              <w:right w:val="nil"/>
            </w:tcBorders>
          </w:tcPr>
          <w:p>
            <w:pPr>
              <w:pStyle w:val="TableParagraph"/>
              <w:spacing w:before="11"/>
              <w:ind w:left="416"/>
              <w:jc w:val="left"/>
              <w:rPr>
                <w:sz w:val="22"/>
              </w:rPr>
            </w:pPr>
            <w:r>
              <w:rPr>
                <w:w w:val="115"/>
                <w:sz w:val="22"/>
              </w:rPr>
              <w:t>短期大学</w:t>
            </w:r>
            <w:r>
              <w:rPr>
                <w:w w:val="135"/>
                <w:sz w:val="22"/>
              </w:rPr>
              <w:t>(</w:t>
            </w:r>
            <w:r>
              <w:rPr>
                <w:w w:val="115"/>
                <w:sz w:val="22"/>
              </w:rPr>
              <w:t>本科</w:t>
            </w:r>
            <w:r>
              <w:rPr>
                <w:w w:val="135"/>
                <w:sz w:val="22"/>
              </w:rPr>
              <w:t>)</w:t>
            </w:r>
          </w:p>
        </w:tc>
      </w:tr>
      <w:tr>
        <w:trPr>
          <w:trHeight w:val="322" w:hRule="atLeast"/>
        </w:trPr>
        <w:tc>
          <w:tcPr>
            <w:tcW w:w="934" w:type="dxa"/>
            <w:vMerge/>
            <w:tcBorders>
              <w:top w:val="nil"/>
              <w:left w:val="nil"/>
              <w:bottom w:val="single" w:sz="12" w:space="0" w:color="000000"/>
              <w:right w:val="single" w:sz="12" w:space="0" w:color="000000"/>
            </w:tcBorders>
          </w:tcPr>
          <w:p>
            <w:pPr>
              <w:rPr>
                <w:sz w:val="2"/>
                <w:szCs w:val="2"/>
              </w:rPr>
            </w:pPr>
          </w:p>
        </w:tc>
        <w:tc>
          <w:tcPr>
            <w:tcW w:w="1133" w:type="dxa"/>
            <w:tcBorders>
              <w:left w:val="single" w:sz="12" w:space="0" w:color="000000"/>
              <w:bottom w:val="single" w:sz="12" w:space="0" w:color="000000"/>
              <w:right w:val="single" w:sz="12" w:space="0" w:color="000000"/>
            </w:tcBorders>
          </w:tcPr>
          <w:p>
            <w:pPr>
              <w:pStyle w:val="TableParagraph"/>
              <w:spacing w:before="4"/>
              <w:ind w:left="41"/>
              <w:jc w:val="center"/>
              <w:rPr>
                <w:sz w:val="22"/>
              </w:rPr>
            </w:pPr>
            <w:r>
              <w:rPr>
                <w:w w:val="102"/>
                <w:sz w:val="22"/>
              </w:rPr>
              <w:t>計</w:t>
            </w:r>
          </w:p>
        </w:tc>
        <w:tc>
          <w:tcPr>
            <w:tcW w:w="1133" w:type="dxa"/>
            <w:tcBorders>
              <w:left w:val="single" w:sz="12" w:space="0" w:color="000000"/>
              <w:bottom w:val="single" w:sz="12" w:space="0" w:color="000000"/>
              <w:right w:val="single" w:sz="12" w:space="0" w:color="000000"/>
            </w:tcBorders>
          </w:tcPr>
          <w:p>
            <w:pPr>
              <w:pStyle w:val="TableParagraph"/>
              <w:spacing w:before="4"/>
              <w:ind w:left="41"/>
              <w:jc w:val="center"/>
              <w:rPr>
                <w:sz w:val="22"/>
              </w:rPr>
            </w:pPr>
            <w:r>
              <w:rPr>
                <w:w w:val="102"/>
                <w:sz w:val="22"/>
              </w:rPr>
              <w:t>男</w:t>
            </w:r>
          </w:p>
        </w:tc>
        <w:tc>
          <w:tcPr>
            <w:tcW w:w="1132" w:type="dxa"/>
            <w:tcBorders>
              <w:left w:val="single" w:sz="12" w:space="0" w:color="000000"/>
              <w:bottom w:val="single" w:sz="12" w:space="0" w:color="000000"/>
              <w:right w:val="single" w:sz="12" w:space="0" w:color="000000"/>
            </w:tcBorders>
          </w:tcPr>
          <w:p>
            <w:pPr>
              <w:pStyle w:val="TableParagraph"/>
              <w:spacing w:before="4"/>
              <w:ind w:left="41"/>
              <w:jc w:val="center"/>
              <w:rPr>
                <w:sz w:val="22"/>
              </w:rPr>
            </w:pPr>
            <w:r>
              <w:rPr>
                <w:w w:val="102"/>
                <w:sz w:val="22"/>
              </w:rPr>
              <w:t>女</w:t>
            </w:r>
          </w:p>
        </w:tc>
        <w:tc>
          <w:tcPr>
            <w:tcW w:w="758" w:type="dxa"/>
            <w:tcBorders>
              <w:left w:val="single" w:sz="12" w:space="0" w:color="000000"/>
              <w:bottom w:val="single" w:sz="12" w:space="0" w:color="000000"/>
            </w:tcBorders>
          </w:tcPr>
          <w:p>
            <w:pPr>
              <w:pStyle w:val="TableParagraph"/>
              <w:spacing w:before="4"/>
              <w:ind w:left="275"/>
              <w:jc w:val="left"/>
              <w:rPr>
                <w:sz w:val="22"/>
              </w:rPr>
            </w:pPr>
            <w:r>
              <w:rPr>
                <w:w w:val="102"/>
                <w:sz w:val="22"/>
              </w:rPr>
              <w:t>計</w:t>
            </w:r>
          </w:p>
        </w:tc>
        <w:tc>
          <w:tcPr>
            <w:tcW w:w="757" w:type="dxa"/>
            <w:tcBorders>
              <w:bottom w:val="single" w:sz="12" w:space="0" w:color="000000"/>
              <w:right w:val="single" w:sz="12" w:space="0" w:color="000000"/>
            </w:tcBorders>
          </w:tcPr>
          <w:p>
            <w:pPr>
              <w:pStyle w:val="TableParagraph"/>
              <w:spacing w:before="4"/>
              <w:ind w:left="275"/>
              <w:jc w:val="left"/>
              <w:rPr>
                <w:sz w:val="22"/>
              </w:rPr>
            </w:pPr>
            <w:r>
              <w:rPr>
                <w:w w:val="102"/>
                <w:sz w:val="22"/>
              </w:rPr>
              <w:t>男</w:t>
            </w:r>
          </w:p>
        </w:tc>
        <w:tc>
          <w:tcPr>
            <w:tcW w:w="758" w:type="dxa"/>
            <w:tcBorders>
              <w:left w:val="single" w:sz="12" w:space="0" w:color="000000"/>
              <w:bottom w:val="single" w:sz="12" w:space="0" w:color="000000"/>
            </w:tcBorders>
          </w:tcPr>
          <w:p>
            <w:pPr>
              <w:pStyle w:val="TableParagraph"/>
              <w:spacing w:before="4"/>
              <w:ind w:left="275"/>
              <w:jc w:val="left"/>
              <w:rPr>
                <w:sz w:val="22"/>
              </w:rPr>
            </w:pPr>
            <w:r>
              <w:rPr>
                <w:w w:val="102"/>
                <w:sz w:val="22"/>
              </w:rPr>
              <w:t>女</w:t>
            </w:r>
          </w:p>
        </w:tc>
        <w:tc>
          <w:tcPr>
            <w:tcW w:w="828" w:type="dxa"/>
            <w:tcBorders>
              <w:bottom w:val="single" w:sz="12" w:space="0" w:color="000000"/>
              <w:right w:val="single" w:sz="12" w:space="0" w:color="000000"/>
            </w:tcBorders>
          </w:tcPr>
          <w:p>
            <w:pPr>
              <w:pStyle w:val="TableParagraph"/>
              <w:spacing w:before="4"/>
              <w:ind w:left="317"/>
              <w:jc w:val="left"/>
              <w:rPr>
                <w:sz w:val="22"/>
              </w:rPr>
            </w:pPr>
            <w:r>
              <w:rPr>
                <w:w w:val="102"/>
                <w:sz w:val="22"/>
              </w:rPr>
              <w:t>計</w:t>
            </w:r>
          </w:p>
        </w:tc>
        <w:tc>
          <w:tcPr>
            <w:tcW w:w="828" w:type="dxa"/>
            <w:tcBorders>
              <w:left w:val="single" w:sz="12" w:space="0" w:color="000000"/>
              <w:bottom w:val="single" w:sz="12" w:space="0" w:color="000000"/>
            </w:tcBorders>
          </w:tcPr>
          <w:p>
            <w:pPr>
              <w:pStyle w:val="TableParagraph"/>
              <w:spacing w:before="4"/>
              <w:ind w:left="27"/>
              <w:jc w:val="center"/>
              <w:rPr>
                <w:sz w:val="22"/>
              </w:rPr>
            </w:pPr>
            <w:r>
              <w:rPr>
                <w:w w:val="102"/>
                <w:sz w:val="22"/>
              </w:rPr>
              <w:t>男</w:t>
            </w:r>
          </w:p>
        </w:tc>
        <w:tc>
          <w:tcPr>
            <w:tcW w:w="716" w:type="dxa"/>
            <w:tcBorders>
              <w:bottom w:val="single" w:sz="12" w:space="0" w:color="000000"/>
              <w:right w:val="nil"/>
            </w:tcBorders>
          </w:tcPr>
          <w:p>
            <w:pPr>
              <w:pStyle w:val="TableParagraph"/>
              <w:spacing w:before="4"/>
              <w:ind w:left="261"/>
              <w:jc w:val="left"/>
              <w:rPr>
                <w:sz w:val="22"/>
              </w:rPr>
            </w:pPr>
            <w:r>
              <w:rPr>
                <w:w w:val="102"/>
                <w:sz w:val="22"/>
              </w:rPr>
              <w:t>女</w:t>
            </w:r>
          </w:p>
        </w:tc>
      </w:tr>
      <w:tr>
        <w:trPr>
          <w:trHeight w:val="1032" w:hRule="atLeast"/>
        </w:trPr>
        <w:tc>
          <w:tcPr>
            <w:tcW w:w="934" w:type="dxa"/>
            <w:tcBorders>
              <w:top w:val="single" w:sz="12" w:space="0" w:color="000000"/>
              <w:left w:val="nil"/>
              <w:right w:val="single" w:sz="12" w:space="0" w:color="000000"/>
            </w:tcBorders>
          </w:tcPr>
          <w:p>
            <w:pPr>
              <w:pStyle w:val="TableParagraph"/>
              <w:numPr>
                <w:ilvl w:val="0"/>
                <w:numId w:val="5"/>
              </w:numPr>
              <w:tabs>
                <w:tab w:pos="305" w:val="left" w:leader="none"/>
              </w:tabs>
              <w:spacing w:line="240" w:lineRule="auto" w:before="10" w:after="0"/>
              <w:ind w:left="304" w:right="-15" w:hanging="270"/>
              <w:jc w:val="left"/>
              <w:rPr>
                <w:sz w:val="22"/>
              </w:rPr>
            </w:pPr>
            <w:r>
              <w:rPr>
                <w:spacing w:val="28"/>
                <w:sz w:val="22"/>
              </w:rPr>
              <w:t>年</w:t>
            </w:r>
            <w:r>
              <w:rPr>
                <w:sz w:val="22"/>
              </w:rPr>
              <w:t>3</w:t>
            </w:r>
            <w:r>
              <w:rPr>
                <w:spacing w:val="-16"/>
                <w:sz w:val="22"/>
              </w:rPr>
              <w:t> 月</w:t>
            </w:r>
          </w:p>
          <w:p>
            <w:pPr>
              <w:pStyle w:val="TableParagraph"/>
              <w:numPr>
                <w:ilvl w:val="0"/>
                <w:numId w:val="5"/>
              </w:numPr>
              <w:tabs>
                <w:tab w:pos="305" w:val="left" w:leader="none"/>
              </w:tabs>
              <w:spacing w:line="240" w:lineRule="auto" w:before="64" w:after="0"/>
              <w:ind w:left="304" w:right="-15" w:hanging="270"/>
              <w:jc w:val="left"/>
              <w:rPr>
                <w:sz w:val="22"/>
              </w:rPr>
            </w:pPr>
            <w:r>
              <w:rPr>
                <w:spacing w:val="14"/>
                <w:sz w:val="22"/>
              </w:rPr>
              <w:t>年</w:t>
            </w:r>
            <w:r>
              <w:rPr>
                <w:sz w:val="22"/>
              </w:rPr>
              <w:t>3</w:t>
            </w:r>
            <w:r>
              <w:rPr>
                <w:spacing w:val="-9"/>
                <w:sz w:val="22"/>
              </w:rPr>
              <w:t> 月</w:t>
            </w:r>
          </w:p>
          <w:p>
            <w:pPr>
              <w:pStyle w:val="TableParagraph"/>
              <w:tabs>
                <w:tab w:pos="700" w:val="left" w:leader="none"/>
              </w:tabs>
              <w:spacing w:before="51"/>
              <w:ind w:left="34" w:right="-15"/>
              <w:jc w:val="left"/>
              <w:rPr>
                <w:sz w:val="22"/>
              </w:rPr>
            </w:pPr>
            <w:r>
              <w:rPr>
                <w:w w:val="105"/>
                <w:sz w:val="22"/>
              </w:rPr>
              <w:t>増</w:t>
              <w:tab/>
            </w:r>
            <w:r>
              <w:rPr>
                <w:spacing w:val="-12"/>
                <w:w w:val="105"/>
                <w:sz w:val="22"/>
              </w:rPr>
              <w:t>減</w:t>
            </w:r>
          </w:p>
        </w:tc>
        <w:tc>
          <w:tcPr>
            <w:tcW w:w="3398" w:type="dxa"/>
            <w:gridSpan w:val="3"/>
            <w:tcBorders>
              <w:top w:val="single" w:sz="12" w:space="0" w:color="000000"/>
              <w:left w:val="single" w:sz="12" w:space="0" w:color="000000"/>
              <w:right w:val="single" w:sz="12" w:space="0" w:color="000000"/>
            </w:tcBorders>
          </w:tcPr>
          <w:p>
            <w:pPr>
              <w:pStyle w:val="TableParagraph"/>
              <w:tabs>
                <w:tab w:pos="1663" w:val="left" w:leader="none"/>
                <w:tab w:pos="2795" w:val="left" w:leader="none"/>
              </w:tabs>
              <w:spacing w:before="10"/>
              <w:ind w:left="530"/>
              <w:jc w:val="left"/>
              <w:rPr>
                <w:sz w:val="22"/>
              </w:rPr>
            </w:pPr>
            <w:r>
              <w:rPr>
                <w:spacing w:val="-1"/>
                <w:w w:val="92"/>
                <w:sz w:val="22"/>
              </w:rPr>
              <w:t>5</w:t>
            </w:r>
            <w:r>
              <w:rPr>
                <w:spacing w:val="1"/>
                <w:w w:val="184"/>
                <w:sz w:val="22"/>
              </w:rPr>
              <w:t>,</w:t>
            </w:r>
            <w:r>
              <w:rPr>
                <w:spacing w:val="-1"/>
                <w:w w:val="92"/>
                <w:sz w:val="22"/>
              </w:rPr>
              <w:t>8</w:t>
            </w:r>
            <w:r>
              <w:rPr>
                <w:spacing w:val="-14"/>
                <w:w w:val="92"/>
                <w:sz w:val="22"/>
              </w:rPr>
              <w:t>3</w:t>
            </w:r>
            <w:r>
              <w:rPr>
                <w:w w:val="92"/>
                <w:sz w:val="22"/>
              </w:rPr>
              <w:t>1</w:t>
            </w:r>
            <w:r>
              <w:rPr>
                <w:sz w:val="22"/>
              </w:rPr>
              <w:tab/>
            </w:r>
            <w:r>
              <w:rPr>
                <w:spacing w:val="-1"/>
                <w:w w:val="123"/>
                <w:sz w:val="22"/>
              </w:rPr>
              <w:t>2</w:t>
            </w:r>
            <w:r>
              <w:rPr>
                <w:spacing w:val="1"/>
                <w:w w:val="123"/>
                <w:sz w:val="22"/>
              </w:rPr>
              <w:t>,</w:t>
            </w:r>
            <w:r>
              <w:rPr>
                <w:spacing w:val="-1"/>
                <w:w w:val="92"/>
                <w:sz w:val="22"/>
              </w:rPr>
              <w:t>9</w:t>
            </w:r>
            <w:r>
              <w:rPr>
                <w:spacing w:val="-14"/>
                <w:w w:val="92"/>
                <w:sz w:val="22"/>
              </w:rPr>
              <w:t>1</w:t>
            </w:r>
            <w:r>
              <w:rPr>
                <w:w w:val="92"/>
                <w:sz w:val="22"/>
              </w:rPr>
              <w:t>8</w:t>
            </w:r>
            <w:r>
              <w:rPr>
                <w:sz w:val="22"/>
              </w:rPr>
              <w:tab/>
            </w:r>
            <w:r>
              <w:rPr>
                <w:spacing w:val="-1"/>
                <w:w w:val="110"/>
                <w:sz w:val="22"/>
              </w:rPr>
              <w:t>2,</w:t>
            </w:r>
            <w:r>
              <w:rPr>
                <w:spacing w:val="1"/>
                <w:w w:val="110"/>
                <w:sz w:val="22"/>
              </w:rPr>
              <w:t>9</w:t>
            </w:r>
            <w:r>
              <w:rPr>
                <w:spacing w:val="-15"/>
                <w:w w:val="92"/>
                <w:sz w:val="22"/>
              </w:rPr>
              <w:t>1</w:t>
            </w:r>
            <w:r>
              <w:rPr>
                <w:w w:val="92"/>
                <w:sz w:val="22"/>
              </w:rPr>
              <w:t>3</w:t>
            </w:r>
          </w:p>
          <w:p>
            <w:pPr>
              <w:pStyle w:val="TableParagraph"/>
              <w:tabs>
                <w:tab w:pos="1648" w:val="left" w:leader="none"/>
                <w:tab w:pos="2781" w:val="left" w:leader="none"/>
              </w:tabs>
              <w:spacing w:before="64"/>
              <w:ind w:left="515"/>
              <w:jc w:val="left"/>
              <w:rPr>
                <w:sz w:val="22"/>
              </w:rPr>
            </w:pPr>
            <w:r>
              <w:rPr>
                <w:spacing w:val="-1"/>
                <w:w w:val="92"/>
                <w:sz w:val="22"/>
              </w:rPr>
              <w:t>5</w:t>
            </w:r>
            <w:r>
              <w:rPr>
                <w:spacing w:val="1"/>
                <w:w w:val="184"/>
                <w:sz w:val="22"/>
              </w:rPr>
              <w:t>,</w:t>
            </w:r>
            <w:r>
              <w:rPr>
                <w:spacing w:val="-1"/>
                <w:w w:val="92"/>
                <w:sz w:val="22"/>
              </w:rPr>
              <w:t>8</w:t>
            </w:r>
            <w:r>
              <w:rPr>
                <w:spacing w:val="1"/>
                <w:w w:val="92"/>
                <w:sz w:val="22"/>
              </w:rPr>
              <w:t>6</w:t>
            </w:r>
            <w:r>
              <w:rPr>
                <w:w w:val="92"/>
                <w:sz w:val="22"/>
              </w:rPr>
              <w:t>1</w:t>
            </w:r>
            <w:r>
              <w:rPr>
                <w:sz w:val="22"/>
              </w:rPr>
              <w:tab/>
            </w:r>
            <w:r>
              <w:rPr>
                <w:spacing w:val="-1"/>
                <w:w w:val="123"/>
                <w:sz w:val="22"/>
              </w:rPr>
              <w:t>2</w:t>
            </w:r>
            <w:r>
              <w:rPr>
                <w:spacing w:val="1"/>
                <w:w w:val="123"/>
                <w:sz w:val="22"/>
              </w:rPr>
              <w:t>,</w:t>
            </w:r>
            <w:r>
              <w:rPr>
                <w:spacing w:val="-1"/>
                <w:w w:val="92"/>
                <w:sz w:val="22"/>
              </w:rPr>
              <w:t>9</w:t>
            </w:r>
            <w:r>
              <w:rPr>
                <w:spacing w:val="1"/>
                <w:w w:val="92"/>
                <w:sz w:val="22"/>
              </w:rPr>
              <w:t>1</w:t>
            </w:r>
            <w:r>
              <w:rPr>
                <w:w w:val="92"/>
                <w:sz w:val="22"/>
              </w:rPr>
              <w:t>3</w:t>
            </w:r>
            <w:r>
              <w:rPr>
                <w:sz w:val="22"/>
              </w:rPr>
              <w:tab/>
            </w:r>
            <w:r>
              <w:rPr>
                <w:spacing w:val="-1"/>
                <w:w w:val="92"/>
                <w:sz w:val="22"/>
              </w:rPr>
              <w:t>2</w:t>
            </w:r>
            <w:r>
              <w:rPr>
                <w:spacing w:val="1"/>
                <w:w w:val="184"/>
                <w:sz w:val="22"/>
              </w:rPr>
              <w:t>,</w:t>
            </w:r>
            <w:r>
              <w:rPr>
                <w:spacing w:val="-1"/>
                <w:w w:val="92"/>
                <w:sz w:val="22"/>
              </w:rPr>
              <w:t>948</w:t>
            </w:r>
          </w:p>
          <w:p>
            <w:pPr>
              <w:pStyle w:val="TableParagraph"/>
              <w:tabs>
                <w:tab w:pos="1775" w:val="left" w:leader="none"/>
                <w:tab w:pos="3134" w:val="left" w:leader="none"/>
              </w:tabs>
              <w:spacing w:before="51"/>
              <w:ind w:left="869"/>
              <w:jc w:val="left"/>
              <w:rPr>
                <w:sz w:val="22"/>
              </w:rPr>
            </w:pPr>
            <w:r>
              <w:rPr>
                <w:spacing w:val="-7"/>
                <w:w w:val="105"/>
                <w:sz w:val="22"/>
              </w:rPr>
              <w:t>30</w:t>
              <w:tab/>
            </w:r>
            <w:r>
              <w:rPr>
                <w:w w:val="150"/>
                <w:sz w:val="22"/>
              </w:rPr>
              <w:t>△</w:t>
            </w:r>
            <w:r>
              <w:rPr>
                <w:spacing w:val="12"/>
                <w:w w:val="150"/>
                <w:sz w:val="22"/>
              </w:rPr>
              <w:t> </w:t>
            </w:r>
            <w:r>
              <w:rPr>
                <w:w w:val="105"/>
                <w:sz w:val="22"/>
              </w:rPr>
              <w:t>5</w:t>
              <w:tab/>
            </w:r>
            <w:r>
              <w:rPr>
                <w:spacing w:val="-8"/>
                <w:w w:val="95"/>
                <w:sz w:val="22"/>
              </w:rPr>
              <w:t>35</w:t>
            </w:r>
          </w:p>
        </w:tc>
        <w:tc>
          <w:tcPr>
            <w:tcW w:w="2273" w:type="dxa"/>
            <w:gridSpan w:val="3"/>
            <w:tcBorders>
              <w:top w:val="single" w:sz="12" w:space="0" w:color="000000"/>
              <w:left w:val="single" w:sz="12" w:space="0" w:color="000000"/>
            </w:tcBorders>
          </w:tcPr>
          <w:p>
            <w:pPr>
              <w:pStyle w:val="TableParagraph"/>
              <w:spacing w:before="10"/>
              <w:ind w:left="162"/>
              <w:jc w:val="left"/>
              <w:rPr>
                <w:sz w:val="22"/>
              </w:rPr>
            </w:pPr>
            <w:r>
              <w:rPr>
                <w:spacing w:val="-3"/>
                <w:w w:val="105"/>
                <w:sz w:val="22"/>
              </w:rPr>
              <w:t>4,677   </w:t>
            </w:r>
            <w:r>
              <w:rPr>
                <w:w w:val="105"/>
                <w:sz w:val="22"/>
              </w:rPr>
              <w:t>2,701 </w:t>
            </w:r>
            <w:r>
              <w:rPr>
                <w:spacing w:val="46"/>
                <w:w w:val="105"/>
                <w:sz w:val="22"/>
              </w:rPr>
              <w:t> </w:t>
            </w:r>
            <w:r>
              <w:rPr>
                <w:spacing w:val="-4"/>
                <w:w w:val="105"/>
                <w:sz w:val="22"/>
              </w:rPr>
              <w:t>1,976</w:t>
            </w:r>
          </w:p>
          <w:p>
            <w:pPr>
              <w:pStyle w:val="TableParagraph"/>
              <w:spacing w:before="64"/>
              <w:ind w:left="147"/>
              <w:jc w:val="left"/>
              <w:rPr>
                <w:sz w:val="22"/>
              </w:rPr>
            </w:pPr>
            <w:r>
              <w:rPr>
                <w:spacing w:val="-1"/>
                <w:w w:val="123"/>
                <w:sz w:val="22"/>
              </w:rPr>
              <w:t>4</w:t>
            </w:r>
            <w:r>
              <w:rPr>
                <w:spacing w:val="1"/>
                <w:w w:val="123"/>
                <w:sz w:val="22"/>
              </w:rPr>
              <w:t>,</w:t>
            </w:r>
            <w:r>
              <w:rPr>
                <w:spacing w:val="-1"/>
                <w:w w:val="92"/>
                <w:sz w:val="22"/>
              </w:rPr>
              <w:t>7</w:t>
            </w:r>
            <w:r>
              <w:rPr>
                <w:spacing w:val="1"/>
                <w:w w:val="92"/>
                <w:sz w:val="22"/>
              </w:rPr>
              <w:t>4</w:t>
            </w:r>
            <w:r>
              <w:rPr>
                <w:w w:val="92"/>
                <w:sz w:val="22"/>
              </w:rPr>
              <w:t>9</w:t>
            </w:r>
            <w:r>
              <w:rPr>
                <w:sz w:val="22"/>
              </w:rPr>
              <w:t>  </w:t>
            </w:r>
            <w:r>
              <w:rPr>
                <w:spacing w:val="14"/>
                <w:sz w:val="22"/>
              </w:rPr>
              <w:t> </w:t>
            </w:r>
            <w:r>
              <w:rPr>
                <w:spacing w:val="-14"/>
                <w:w w:val="92"/>
                <w:sz w:val="22"/>
              </w:rPr>
              <w:t>2</w:t>
            </w:r>
            <w:r>
              <w:rPr>
                <w:spacing w:val="-1"/>
                <w:w w:val="123"/>
                <w:sz w:val="22"/>
              </w:rPr>
              <w:t>,</w:t>
            </w:r>
            <w:r>
              <w:rPr>
                <w:spacing w:val="1"/>
                <w:w w:val="123"/>
                <w:sz w:val="22"/>
              </w:rPr>
              <w:t>7</w:t>
            </w:r>
            <w:r>
              <w:rPr>
                <w:spacing w:val="-1"/>
                <w:w w:val="92"/>
                <w:sz w:val="22"/>
              </w:rPr>
              <w:t>0</w:t>
            </w:r>
            <w:r>
              <w:rPr>
                <w:w w:val="92"/>
                <w:sz w:val="22"/>
              </w:rPr>
              <w:t>4</w:t>
            </w:r>
            <w:r>
              <w:rPr>
                <w:sz w:val="22"/>
              </w:rPr>
              <w:t>  </w:t>
            </w:r>
            <w:r>
              <w:rPr>
                <w:spacing w:val="14"/>
                <w:sz w:val="22"/>
              </w:rPr>
              <w:t> </w:t>
            </w:r>
            <w:r>
              <w:rPr>
                <w:spacing w:val="1"/>
                <w:w w:val="92"/>
                <w:sz w:val="22"/>
              </w:rPr>
              <w:t>2</w:t>
            </w:r>
            <w:r>
              <w:rPr>
                <w:spacing w:val="-1"/>
                <w:w w:val="184"/>
                <w:sz w:val="22"/>
              </w:rPr>
              <w:t>,</w:t>
            </w:r>
            <w:r>
              <w:rPr>
                <w:spacing w:val="1"/>
                <w:w w:val="92"/>
                <w:sz w:val="22"/>
              </w:rPr>
              <w:t>0</w:t>
            </w:r>
            <w:r>
              <w:rPr>
                <w:spacing w:val="-1"/>
                <w:w w:val="92"/>
                <w:sz w:val="22"/>
              </w:rPr>
              <w:t>4</w:t>
            </w:r>
            <w:r>
              <w:rPr>
                <w:w w:val="92"/>
                <w:sz w:val="22"/>
              </w:rPr>
              <w:t>5</w:t>
            </w:r>
          </w:p>
          <w:p>
            <w:pPr>
              <w:pStyle w:val="TableParagraph"/>
              <w:tabs>
                <w:tab w:pos="1364" w:val="left" w:leader="none"/>
                <w:tab w:pos="2002" w:val="left" w:leader="none"/>
              </w:tabs>
              <w:spacing w:before="51"/>
              <w:ind w:left="486"/>
              <w:jc w:val="left"/>
              <w:rPr>
                <w:sz w:val="22"/>
              </w:rPr>
            </w:pPr>
            <w:r>
              <w:rPr>
                <w:sz w:val="22"/>
              </w:rPr>
              <w:t>72</w:t>
              <w:tab/>
              <w:t>3</w:t>
              <w:tab/>
            </w:r>
            <w:r>
              <w:rPr>
                <w:w w:val="95"/>
                <w:sz w:val="22"/>
              </w:rPr>
              <w:t>69</w:t>
            </w:r>
          </w:p>
        </w:tc>
        <w:tc>
          <w:tcPr>
            <w:tcW w:w="2372" w:type="dxa"/>
            <w:gridSpan w:val="3"/>
            <w:tcBorders>
              <w:top w:val="single" w:sz="12" w:space="0" w:color="000000"/>
              <w:right w:val="nil"/>
            </w:tcBorders>
          </w:tcPr>
          <w:p>
            <w:pPr>
              <w:pStyle w:val="TableParagraph"/>
              <w:tabs>
                <w:tab w:pos="1280" w:val="left" w:leader="none"/>
                <w:tab w:pos="2002" w:val="left" w:leader="none"/>
              </w:tabs>
              <w:spacing w:before="10"/>
              <w:ind w:left="458"/>
              <w:jc w:val="left"/>
              <w:rPr>
                <w:sz w:val="22"/>
              </w:rPr>
            </w:pPr>
            <w:r>
              <w:rPr>
                <w:sz w:val="22"/>
              </w:rPr>
              <w:t>978</w:t>
              <w:tab/>
              <w:t>135</w:t>
              <w:tab/>
            </w:r>
            <w:r>
              <w:rPr>
                <w:w w:val="95"/>
                <w:sz w:val="22"/>
              </w:rPr>
              <w:t>843</w:t>
            </w:r>
          </w:p>
          <w:p>
            <w:pPr>
              <w:pStyle w:val="TableParagraph"/>
              <w:tabs>
                <w:tab w:pos="1280" w:val="left" w:leader="none"/>
                <w:tab w:pos="2002" w:val="left" w:leader="none"/>
              </w:tabs>
              <w:spacing w:before="64"/>
              <w:ind w:left="445"/>
              <w:jc w:val="left"/>
              <w:rPr>
                <w:sz w:val="22"/>
              </w:rPr>
            </w:pPr>
            <w:r>
              <w:rPr>
                <w:sz w:val="22"/>
              </w:rPr>
              <w:t>951</w:t>
              <w:tab/>
              <w:t>128</w:t>
              <w:tab/>
            </w:r>
            <w:r>
              <w:rPr>
                <w:w w:val="95"/>
                <w:sz w:val="22"/>
              </w:rPr>
              <w:t>823</w:t>
            </w:r>
          </w:p>
          <w:p>
            <w:pPr>
              <w:pStyle w:val="TableParagraph"/>
              <w:tabs>
                <w:tab w:pos="1180" w:val="left" w:leader="none"/>
              </w:tabs>
              <w:spacing w:before="51"/>
              <w:ind w:left="232"/>
              <w:jc w:val="left"/>
              <w:rPr>
                <w:sz w:val="22"/>
              </w:rPr>
            </w:pPr>
            <w:r>
              <w:rPr>
                <w:w w:val="150"/>
                <w:sz w:val="22"/>
              </w:rPr>
              <w:t>△</w:t>
            </w:r>
            <w:r>
              <w:rPr>
                <w:spacing w:val="14"/>
                <w:w w:val="150"/>
                <w:sz w:val="22"/>
              </w:rPr>
              <w:t> </w:t>
            </w:r>
            <w:r>
              <w:rPr>
                <w:w w:val="110"/>
                <w:sz w:val="22"/>
              </w:rPr>
              <w:t>27</w:t>
              <w:tab/>
            </w:r>
            <w:r>
              <w:rPr>
                <w:w w:val="150"/>
                <w:sz w:val="22"/>
              </w:rPr>
              <w:t>△ </w:t>
            </w:r>
            <w:r>
              <w:rPr>
                <w:w w:val="110"/>
                <w:sz w:val="22"/>
              </w:rPr>
              <w:t>7   </w:t>
            </w:r>
            <w:r>
              <w:rPr>
                <w:w w:val="150"/>
                <w:sz w:val="22"/>
              </w:rPr>
              <w:t>△</w:t>
            </w:r>
            <w:r>
              <w:rPr>
                <w:spacing w:val="-25"/>
                <w:w w:val="150"/>
                <w:sz w:val="22"/>
              </w:rPr>
              <w:t> </w:t>
            </w:r>
            <w:r>
              <w:rPr>
                <w:w w:val="110"/>
                <w:sz w:val="22"/>
              </w:rPr>
              <w:t>20</w:t>
            </w:r>
          </w:p>
        </w:tc>
      </w:tr>
    </w:tbl>
    <w:p>
      <w:pPr>
        <w:pStyle w:val="BodyText"/>
        <w:rPr>
          <w:sz w:val="20"/>
        </w:rPr>
      </w:pPr>
    </w:p>
    <w:p>
      <w:pPr>
        <w:pStyle w:val="BodyText"/>
        <w:rPr>
          <w:sz w:val="20"/>
        </w:rPr>
      </w:pPr>
    </w:p>
    <w:p>
      <w:pPr>
        <w:pStyle w:val="BodyText"/>
        <w:spacing w:before="7"/>
        <w:rPr>
          <w:sz w:val="11"/>
        </w:rPr>
      </w:pPr>
    </w:p>
    <w:tbl>
      <w:tblPr>
        <w:tblW w:w="0" w:type="auto"/>
        <w:jc w:val="left"/>
        <w:tblInd w:w="7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934"/>
        <w:gridCol w:w="1133"/>
        <w:gridCol w:w="1133"/>
        <w:gridCol w:w="1132"/>
        <w:gridCol w:w="758"/>
        <w:gridCol w:w="757"/>
        <w:gridCol w:w="758"/>
        <w:gridCol w:w="828"/>
        <w:gridCol w:w="835"/>
      </w:tblGrid>
      <w:tr>
        <w:trPr>
          <w:trHeight w:val="349" w:hRule="atLeast"/>
        </w:trPr>
        <w:tc>
          <w:tcPr>
            <w:tcW w:w="934" w:type="dxa"/>
            <w:vMerge w:val="restart"/>
            <w:tcBorders>
              <w:left w:val="nil"/>
              <w:right w:val="single" w:sz="12" w:space="0" w:color="000000"/>
            </w:tcBorders>
          </w:tcPr>
          <w:p>
            <w:pPr>
              <w:pStyle w:val="TableParagraph"/>
              <w:spacing w:before="8"/>
              <w:jc w:val="left"/>
              <w:rPr>
                <w:sz w:val="28"/>
              </w:rPr>
            </w:pPr>
          </w:p>
          <w:p>
            <w:pPr>
              <w:pStyle w:val="TableParagraph"/>
              <w:tabs>
                <w:tab w:pos="587" w:val="left" w:leader="none"/>
              </w:tabs>
              <w:ind w:left="148"/>
              <w:jc w:val="left"/>
              <w:rPr>
                <w:sz w:val="22"/>
              </w:rPr>
            </w:pPr>
            <w:r>
              <w:rPr>
                <w:w w:val="105"/>
                <w:sz w:val="22"/>
              </w:rPr>
              <w:t>区</w:t>
              <w:tab/>
              <w:t>分</w:t>
            </w:r>
          </w:p>
        </w:tc>
        <w:tc>
          <w:tcPr>
            <w:tcW w:w="3398" w:type="dxa"/>
            <w:gridSpan w:val="3"/>
            <w:vMerge w:val="restart"/>
            <w:tcBorders>
              <w:left w:val="single" w:sz="12" w:space="0" w:color="000000"/>
              <w:bottom w:val="single" w:sz="12" w:space="0" w:color="000000"/>
              <w:right w:val="single" w:sz="12" w:space="0" w:color="000000"/>
            </w:tcBorders>
          </w:tcPr>
          <w:p>
            <w:pPr>
              <w:pStyle w:val="TableParagraph"/>
              <w:spacing w:line="201" w:lineRule="auto" w:before="18"/>
              <w:ind w:left="20" w:right="-87"/>
              <w:jc w:val="both"/>
              <w:rPr>
                <w:sz w:val="20"/>
              </w:rPr>
            </w:pPr>
            <w:r>
              <w:rPr>
                <w:sz w:val="20"/>
              </w:rPr>
              <w:t>大 学 </w:t>
            </w:r>
            <w:r>
              <w:rPr>
                <w:w w:val="80"/>
                <w:sz w:val="20"/>
              </w:rPr>
              <w:t>・ </w:t>
            </w:r>
            <w:r>
              <w:rPr>
                <w:sz w:val="20"/>
              </w:rPr>
              <w:t>短 期 大 学 の 通 信 教 育 部</w:t>
            </w:r>
            <w:r>
              <w:rPr>
                <w:w w:val="95"/>
                <w:sz w:val="20"/>
              </w:rPr>
              <w:t>大学・短期大学別科、高等学校専攻科</w:t>
            </w:r>
            <w:r>
              <w:rPr>
                <w:sz w:val="20"/>
              </w:rPr>
              <w:t>特 別 支 援 学 校 高 等 部 専 攻 科</w:t>
            </w:r>
          </w:p>
        </w:tc>
        <w:tc>
          <w:tcPr>
            <w:tcW w:w="3936" w:type="dxa"/>
            <w:gridSpan w:val="5"/>
            <w:tcBorders>
              <w:left w:val="single" w:sz="12" w:space="0" w:color="000000"/>
              <w:right w:val="nil"/>
            </w:tcBorders>
          </w:tcPr>
          <w:p>
            <w:pPr>
              <w:pStyle w:val="TableParagraph"/>
              <w:tabs>
                <w:tab w:pos="1195" w:val="left" w:leader="none"/>
                <w:tab w:pos="1634" w:val="left" w:leader="none"/>
                <w:tab w:pos="2073" w:val="left" w:leader="none"/>
                <w:tab w:pos="2511" w:val="left" w:leader="none"/>
                <w:tab w:pos="2965" w:val="left" w:leader="none"/>
              </w:tabs>
              <w:spacing w:before="24"/>
              <w:ind w:left="756"/>
              <w:jc w:val="left"/>
              <w:rPr>
                <w:sz w:val="22"/>
              </w:rPr>
            </w:pPr>
            <w:r>
              <w:rPr>
                <w:w w:val="105"/>
                <w:sz w:val="22"/>
              </w:rPr>
              <w:t>大</w:t>
              <w:tab/>
              <w:t>学</w:t>
              <w:tab/>
              <w:t>等</w:t>
              <w:tab/>
              <w:t>進</w:t>
              <w:tab/>
              <w:t>学</w:t>
              <w:tab/>
              <w:t>率</w:t>
            </w:r>
          </w:p>
        </w:tc>
      </w:tr>
      <w:tr>
        <w:trPr>
          <w:trHeight w:val="335" w:hRule="atLeast"/>
        </w:trPr>
        <w:tc>
          <w:tcPr>
            <w:tcW w:w="934" w:type="dxa"/>
            <w:vMerge/>
            <w:tcBorders>
              <w:top w:val="nil"/>
              <w:left w:val="nil"/>
              <w:right w:val="single" w:sz="12" w:space="0" w:color="000000"/>
            </w:tcBorders>
          </w:tcPr>
          <w:p>
            <w:pPr>
              <w:rPr>
                <w:sz w:val="2"/>
                <w:szCs w:val="2"/>
              </w:rPr>
            </w:pPr>
          </w:p>
        </w:tc>
        <w:tc>
          <w:tcPr>
            <w:tcW w:w="3398" w:type="dxa"/>
            <w:gridSpan w:val="3"/>
            <w:vMerge/>
            <w:tcBorders>
              <w:top w:val="nil"/>
              <w:left w:val="single" w:sz="12" w:space="0" w:color="000000"/>
              <w:bottom w:val="single" w:sz="12" w:space="0" w:color="000000"/>
              <w:right w:val="single" w:sz="12" w:space="0" w:color="000000"/>
            </w:tcBorders>
          </w:tcPr>
          <w:p>
            <w:pPr>
              <w:rPr>
                <w:sz w:val="2"/>
                <w:szCs w:val="2"/>
              </w:rPr>
            </w:pPr>
          </w:p>
        </w:tc>
        <w:tc>
          <w:tcPr>
            <w:tcW w:w="2273" w:type="dxa"/>
            <w:gridSpan w:val="3"/>
            <w:tcBorders>
              <w:left w:val="single" w:sz="12" w:space="0" w:color="000000"/>
              <w:bottom w:val="single" w:sz="12" w:space="0" w:color="000000"/>
            </w:tcBorders>
          </w:tcPr>
          <w:p>
            <w:pPr>
              <w:pStyle w:val="TableParagraph"/>
              <w:tabs>
                <w:tab w:pos="1026" w:val="left" w:leader="none"/>
                <w:tab w:pos="1464" w:val="left" w:leader="none"/>
              </w:tabs>
              <w:spacing w:before="4"/>
              <w:ind w:left="587"/>
              <w:jc w:val="left"/>
              <w:rPr>
                <w:sz w:val="22"/>
              </w:rPr>
            </w:pPr>
            <w:r>
              <w:rPr>
                <w:w w:val="105"/>
                <w:sz w:val="22"/>
              </w:rPr>
              <w:t>青</w:t>
              <w:tab/>
              <w:t>森</w:t>
              <w:tab/>
              <w:t>県</w:t>
            </w:r>
          </w:p>
        </w:tc>
        <w:tc>
          <w:tcPr>
            <w:tcW w:w="828" w:type="dxa"/>
            <w:vMerge w:val="restart"/>
            <w:tcBorders>
              <w:right w:val="single" w:sz="12" w:space="0" w:color="000000"/>
            </w:tcBorders>
          </w:tcPr>
          <w:p>
            <w:pPr>
              <w:pStyle w:val="TableParagraph"/>
              <w:tabs>
                <w:tab w:pos="529" w:val="left" w:leader="none"/>
              </w:tabs>
              <w:spacing w:before="190"/>
              <w:ind w:left="91"/>
              <w:jc w:val="left"/>
              <w:rPr>
                <w:sz w:val="22"/>
              </w:rPr>
            </w:pPr>
            <w:r>
              <w:rPr>
                <w:w w:val="105"/>
                <w:sz w:val="22"/>
              </w:rPr>
              <w:t>東</w:t>
              <w:tab/>
              <w:t>北</w:t>
            </w:r>
          </w:p>
        </w:tc>
        <w:tc>
          <w:tcPr>
            <w:tcW w:w="835" w:type="dxa"/>
            <w:vMerge w:val="restart"/>
            <w:tcBorders>
              <w:left w:val="single" w:sz="12" w:space="0" w:color="000000"/>
              <w:right w:val="nil"/>
            </w:tcBorders>
          </w:tcPr>
          <w:p>
            <w:pPr>
              <w:pStyle w:val="TableParagraph"/>
              <w:tabs>
                <w:tab w:pos="530" w:val="left" w:leader="none"/>
              </w:tabs>
              <w:spacing w:before="190"/>
              <w:ind w:left="91"/>
              <w:jc w:val="left"/>
              <w:rPr>
                <w:sz w:val="22"/>
              </w:rPr>
            </w:pPr>
            <w:r>
              <w:rPr>
                <w:w w:val="105"/>
                <w:sz w:val="22"/>
              </w:rPr>
              <w:t>全</w:t>
              <w:tab/>
              <w:t>国</w:t>
            </w:r>
          </w:p>
        </w:tc>
      </w:tr>
      <w:tr>
        <w:trPr>
          <w:trHeight w:val="342" w:hRule="atLeast"/>
        </w:trPr>
        <w:tc>
          <w:tcPr>
            <w:tcW w:w="934" w:type="dxa"/>
            <w:vMerge/>
            <w:tcBorders>
              <w:top w:val="nil"/>
              <w:left w:val="nil"/>
              <w:right w:val="single" w:sz="12" w:space="0" w:color="000000"/>
            </w:tcBorders>
          </w:tcPr>
          <w:p>
            <w:pPr>
              <w:rPr>
                <w:sz w:val="2"/>
                <w:szCs w:val="2"/>
              </w:rPr>
            </w:pPr>
          </w:p>
        </w:tc>
        <w:tc>
          <w:tcPr>
            <w:tcW w:w="1133" w:type="dxa"/>
            <w:tcBorders>
              <w:top w:val="single" w:sz="12" w:space="0" w:color="000000"/>
              <w:left w:val="single" w:sz="12" w:space="0" w:color="000000"/>
              <w:right w:val="single" w:sz="12" w:space="0" w:color="000000"/>
            </w:tcBorders>
          </w:tcPr>
          <w:p>
            <w:pPr>
              <w:pStyle w:val="TableParagraph"/>
              <w:spacing w:before="23"/>
              <w:ind w:left="41"/>
              <w:jc w:val="center"/>
              <w:rPr>
                <w:sz w:val="22"/>
              </w:rPr>
            </w:pPr>
            <w:r>
              <w:rPr>
                <w:w w:val="102"/>
                <w:sz w:val="22"/>
              </w:rPr>
              <w:t>計</w:t>
            </w:r>
          </w:p>
        </w:tc>
        <w:tc>
          <w:tcPr>
            <w:tcW w:w="1133" w:type="dxa"/>
            <w:tcBorders>
              <w:top w:val="single" w:sz="12" w:space="0" w:color="000000"/>
              <w:left w:val="single" w:sz="12" w:space="0" w:color="000000"/>
              <w:right w:val="single" w:sz="12" w:space="0" w:color="000000"/>
            </w:tcBorders>
          </w:tcPr>
          <w:p>
            <w:pPr>
              <w:pStyle w:val="TableParagraph"/>
              <w:spacing w:before="23"/>
              <w:ind w:left="41"/>
              <w:jc w:val="center"/>
              <w:rPr>
                <w:sz w:val="22"/>
              </w:rPr>
            </w:pPr>
            <w:r>
              <w:rPr>
                <w:w w:val="102"/>
                <w:sz w:val="22"/>
              </w:rPr>
              <w:t>男</w:t>
            </w:r>
          </w:p>
        </w:tc>
        <w:tc>
          <w:tcPr>
            <w:tcW w:w="1132" w:type="dxa"/>
            <w:tcBorders>
              <w:top w:val="single" w:sz="12" w:space="0" w:color="000000"/>
              <w:left w:val="single" w:sz="12" w:space="0" w:color="000000"/>
              <w:right w:val="single" w:sz="12" w:space="0" w:color="000000"/>
            </w:tcBorders>
          </w:tcPr>
          <w:p>
            <w:pPr>
              <w:pStyle w:val="TableParagraph"/>
              <w:spacing w:before="23"/>
              <w:ind w:left="41"/>
              <w:jc w:val="center"/>
              <w:rPr>
                <w:sz w:val="22"/>
              </w:rPr>
            </w:pPr>
            <w:r>
              <w:rPr>
                <w:w w:val="102"/>
                <w:sz w:val="22"/>
              </w:rPr>
              <w:t>女</w:t>
            </w:r>
          </w:p>
        </w:tc>
        <w:tc>
          <w:tcPr>
            <w:tcW w:w="758" w:type="dxa"/>
            <w:tcBorders>
              <w:top w:val="single" w:sz="12" w:space="0" w:color="000000"/>
              <w:left w:val="single" w:sz="12" w:space="0" w:color="000000"/>
            </w:tcBorders>
          </w:tcPr>
          <w:p>
            <w:pPr>
              <w:pStyle w:val="TableParagraph"/>
              <w:spacing w:before="23"/>
              <w:ind w:left="275"/>
              <w:jc w:val="left"/>
              <w:rPr>
                <w:sz w:val="22"/>
              </w:rPr>
            </w:pPr>
            <w:r>
              <w:rPr>
                <w:w w:val="102"/>
                <w:sz w:val="22"/>
              </w:rPr>
              <w:t>計</w:t>
            </w:r>
          </w:p>
        </w:tc>
        <w:tc>
          <w:tcPr>
            <w:tcW w:w="757" w:type="dxa"/>
            <w:tcBorders>
              <w:top w:val="single" w:sz="12" w:space="0" w:color="000000"/>
              <w:right w:val="single" w:sz="12" w:space="0" w:color="000000"/>
            </w:tcBorders>
          </w:tcPr>
          <w:p>
            <w:pPr>
              <w:pStyle w:val="TableParagraph"/>
              <w:spacing w:before="23"/>
              <w:ind w:left="275"/>
              <w:jc w:val="left"/>
              <w:rPr>
                <w:sz w:val="22"/>
              </w:rPr>
            </w:pPr>
            <w:r>
              <w:rPr>
                <w:w w:val="102"/>
                <w:sz w:val="22"/>
              </w:rPr>
              <w:t>男</w:t>
            </w:r>
          </w:p>
        </w:tc>
        <w:tc>
          <w:tcPr>
            <w:tcW w:w="758" w:type="dxa"/>
            <w:tcBorders>
              <w:top w:val="single" w:sz="12" w:space="0" w:color="000000"/>
              <w:left w:val="single" w:sz="12" w:space="0" w:color="000000"/>
            </w:tcBorders>
          </w:tcPr>
          <w:p>
            <w:pPr>
              <w:pStyle w:val="TableParagraph"/>
              <w:spacing w:before="23"/>
              <w:ind w:left="275"/>
              <w:jc w:val="left"/>
              <w:rPr>
                <w:sz w:val="22"/>
              </w:rPr>
            </w:pPr>
            <w:r>
              <w:rPr>
                <w:w w:val="102"/>
                <w:sz w:val="22"/>
              </w:rPr>
              <w:t>女</w:t>
            </w:r>
          </w:p>
        </w:tc>
        <w:tc>
          <w:tcPr>
            <w:tcW w:w="828" w:type="dxa"/>
            <w:vMerge/>
            <w:tcBorders>
              <w:top w:val="nil"/>
              <w:right w:val="single" w:sz="12" w:space="0" w:color="000000"/>
            </w:tcBorders>
          </w:tcPr>
          <w:p>
            <w:pPr>
              <w:rPr>
                <w:sz w:val="2"/>
                <w:szCs w:val="2"/>
              </w:rPr>
            </w:pPr>
          </w:p>
        </w:tc>
        <w:tc>
          <w:tcPr>
            <w:tcW w:w="835" w:type="dxa"/>
            <w:vMerge/>
            <w:tcBorders>
              <w:top w:val="nil"/>
              <w:left w:val="single" w:sz="12" w:space="0" w:color="000000"/>
              <w:right w:val="nil"/>
            </w:tcBorders>
          </w:tcPr>
          <w:p>
            <w:pPr>
              <w:rPr>
                <w:sz w:val="2"/>
                <w:szCs w:val="2"/>
              </w:rPr>
            </w:pPr>
          </w:p>
        </w:tc>
      </w:tr>
      <w:tr>
        <w:trPr>
          <w:trHeight w:val="1047" w:hRule="atLeast"/>
        </w:trPr>
        <w:tc>
          <w:tcPr>
            <w:tcW w:w="934" w:type="dxa"/>
            <w:tcBorders>
              <w:left w:val="nil"/>
              <w:right w:val="single" w:sz="12" w:space="0" w:color="000000"/>
            </w:tcBorders>
          </w:tcPr>
          <w:p>
            <w:pPr>
              <w:pStyle w:val="TableParagraph"/>
              <w:numPr>
                <w:ilvl w:val="0"/>
                <w:numId w:val="6"/>
              </w:numPr>
              <w:tabs>
                <w:tab w:pos="305" w:val="left" w:leader="none"/>
              </w:tabs>
              <w:spacing w:line="240" w:lineRule="auto" w:before="25" w:after="0"/>
              <w:ind w:left="304" w:right="-15" w:hanging="270"/>
              <w:jc w:val="left"/>
              <w:rPr>
                <w:sz w:val="22"/>
              </w:rPr>
            </w:pPr>
            <w:r>
              <w:rPr>
                <w:spacing w:val="28"/>
                <w:sz w:val="22"/>
              </w:rPr>
              <w:t>年</w:t>
            </w:r>
            <w:r>
              <w:rPr>
                <w:sz w:val="22"/>
              </w:rPr>
              <w:t>3</w:t>
            </w:r>
            <w:r>
              <w:rPr>
                <w:spacing w:val="-16"/>
                <w:sz w:val="22"/>
              </w:rPr>
              <w:t> 月</w:t>
            </w:r>
          </w:p>
          <w:p>
            <w:pPr>
              <w:pStyle w:val="TableParagraph"/>
              <w:numPr>
                <w:ilvl w:val="0"/>
                <w:numId w:val="6"/>
              </w:numPr>
              <w:tabs>
                <w:tab w:pos="305" w:val="left" w:leader="none"/>
              </w:tabs>
              <w:spacing w:line="240" w:lineRule="auto" w:before="51" w:after="0"/>
              <w:ind w:left="304" w:right="-15" w:hanging="270"/>
              <w:jc w:val="left"/>
              <w:rPr>
                <w:sz w:val="22"/>
              </w:rPr>
            </w:pPr>
            <w:r>
              <w:rPr>
                <w:spacing w:val="14"/>
                <w:sz w:val="22"/>
              </w:rPr>
              <w:t>年</w:t>
            </w:r>
            <w:r>
              <w:rPr>
                <w:sz w:val="22"/>
              </w:rPr>
              <w:t>3</w:t>
            </w:r>
            <w:r>
              <w:rPr>
                <w:spacing w:val="-9"/>
                <w:sz w:val="22"/>
              </w:rPr>
              <w:t> 月</w:t>
            </w:r>
          </w:p>
          <w:p>
            <w:pPr>
              <w:pStyle w:val="TableParagraph"/>
              <w:tabs>
                <w:tab w:pos="700" w:val="left" w:leader="none"/>
              </w:tabs>
              <w:spacing w:before="64"/>
              <w:ind w:left="34" w:right="-15"/>
              <w:jc w:val="left"/>
              <w:rPr>
                <w:sz w:val="22"/>
              </w:rPr>
            </w:pPr>
            <w:r>
              <w:rPr>
                <w:w w:val="105"/>
                <w:sz w:val="22"/>
              </w:rPr>
              <w:t>増</w:t>
              <w:tab/>
            </w:r>
            <w:r>
              <w:rPr>
                <w:spacing w:val="-12"/>
                <w:w w:val="105"/>
                <w:sz w:val="22"/>
              </w:rPr>
              <w:t>減</w:t>
            </w:r>
          </w:p>
        </w:tc>
        <w:tc>
          <w:tcPr>
            <w:tcW w:w="3398" w:type="dxa"/>
            <w:gridSpan w:val="3"/>
            <w:tcBorders>
              <w:left w:val="single" w:sz="12" w:space="0" w:color="000000"/>
              <w:right w:val="single" w:sz="12" w:space="0" w:color="000000"/>
            </w:tcBorders>
          </w:tcPr>
          <w:p>
            <w:pPr>
              <w:pStyle w:val="TableParagraph"/>
              <w:tabs>
                <w:tab w:pos="2002" w:val="left" w:leader="none"/>
                <w:tab w:pos="3135" w:val="left" w:leader="none"/>
              </w:tabs>
              <w:spacing w:before="25"/>
              <w:ind w:left="757"/>
              <w:jc w:val="left"/>
              <w:rPr>
                <w:sz w:val="22"/>
              </w:rPr>
            </w:pPr>
            <w:r>
              <w:rPr>
                <w:spacing w:val="-5"/>
                <w:sz w:val="22"/>
              </w:rPr>
              <w:t>176</w:t>
              <w:tab/>
            </w:r>
            <w:r>
              <w:rPr>
                <w:spacing w:val="-7"/>
                <w:sz w:val="22"/>
              </w:rPr>
              <w:t>82</w:t>
              <w:tab/>
            </w:r>
            <w:r>
              <w:rPr>
                <w:spacing w:val="-8"/>
                <w:w w:val="95"/>
                <w:sz w:val="22"/>
              </w:rPr>
              <w:t>94</w:t>
            </w:r>
          </w:p>
          <w:p>
            <w:pPr>
              <w:pStyle w:val="TableParagraph"/>
              <w:tabs>
                <w:tab w:pos="1988" w:val="left" w:leader="none"/>
                <w:tab w:pos="3121" w:val="left" w:leader="none"/>
              </w:tabs>
              <w:spacing w:before="51"/>
              <w:ind w:left="742"/>
              <w:jc w:val="left"/>
              <w:rPr>
                <w:sz w:val="22"/>
              </w:rPr>
            </w:pPr>
            <w:r>
              <w:rPr>
                <w:sz w:val="22"/>
              </w:rPr>
              <w:t>161</w:t>
              <w:tab/>
              <w:t>81</w:t>
              <w:tab/>
            </w:r>
            <w:r>
              <w:rPr>
                <w:w w:val="95"/>
                <w:sz w:val="22"/>
              </w:rPr>
              <w:t>80</w:t>
            </w:r>
          </w:p>
          <w:p>
            <w:pPr>
              <w:pStyle w:val="TableParagraph"/>
              <w:tabs>
                <w:tab w:pos="1775" w:val="left" w:leader="none"/>
                <w:tab w:pos="2794" w:val="left" w:leader="none"/>
              </w:tabs>
              <w:spacing w:before="64"/>
              <w:ind w:left="530"/>
              <w:jc w:val="left"/>
              <w:rPr>
                <w:sz w:val="22"/>
              </w:rPr>
            </w:pPr>
            <w:r>
              <w:rPr>
                <w:w w:val="150"/>
                <w:sz w:val="22"/>
              </w:rPr>
              <w:t>△</w:t>
            </w:r>
            <w:r>
              <w:rPr>
                <w:spacing w:val="13"/>
                <w:w w:val="150"/>
                <w:sz w:val="22"/>
              </w:rPr>
              <w:t> </w:t>
            </w:r>
            <w:r>
              <w:rPr>
                <w:spacing w:val="-7"/>
                <w:w w:val="110"/>
                <w:sz w:val="22"/>
              </w:rPr>
              <w:t>15</w:t>
              <w:tab/>
            </w:r>
            <w:r>
              <w:rPr>
                <w:w w:val="150"/>
                <w:sz w:val="22"/>
              </w:rPr>
              <w:t>△</w:t>
            </w:r>
            <w:r>
              <w:rPr>
                <w:spacing w:val="10"/>
                <w:w w:val="150"/>
                <w:sz w:val="22"/>
              </w:rPr>
              <w:t> </w:t>
            </w:r>
            <w:r>
              <w:rPr>
                <w:w w:val="110"/>
                <w:sz w:val="22"/>
              </w:rPr>
              <w:t>1</w:t>
              <w:tab/>
            </w:r>
            <w:r>
              <w:rPr>
                <w:w w:val="150"/>
                <w:sz w:val="22"/>
              </w:rPr>
              <w:t>△</w:t>
            </w:r>
            <w:r>
              <w:rPr>
                <w:spacing w:val="7"/>
                <w:w w:val="150"/>
                <w:sz w:val="22"/>
              </w:rPr>
              <w:t> </w:t>
            </w:r>
            <w:r>
              <w:rPr>
                <w:spacing w:val="-8"/>
                <w:w w:val="110"/>
                <w:sz w:val="22"/>
              </w:rPr>
              <w:t>14</w:t>
            </w:r>
          </w:p>
        </w:tc>
        <w:tc>
          <w:tcPr>
            <w:tcW w:w="3936" w:type="dxa"/>
            <w:gridSpan w:val="5"/>
            <w:tcBorders>
              <w:left w:val="single" w:sz="12" w:space="0" w:color="000000"/>
              <w:right w:val="nil"/>
            </w:tcBorders>
          </w:tcPr>
          <w:p>
            <w:pPr>
              <w:pStyle w:val="TableParagraph"/>
              <w:tabs>
                <w:tab w:pos="1026" w:val="left" w:leader="none"/>
                <w:tab w:pos="1790" w:val="left" w:leader="none"/>
                <w:tab w:pos="2611" w:val="left" w:leader="none"/>
                <w:tab w:pos="3446" w:val="left" w:leader="none"/>
              </w:tabs>
              <w:spacing w:before="25"/>
              <w:ind w:left="275"/>
              <w:jc w:val="left"/>
              <w:rPr>
                <w:sz w:val="22"/>
              </w:rPr>
            </w:pPr>
            <w:r>
              <w:rPr>
                <w:spacing w:val="-14"/>
                <w:w w:val="92"/>
                <w:sz w:val="22"/>
              </w:rPr>
              <w:t>3</w:t>
            </w:r>
            <w:r>
              <w:rPr>
                <w:spacing w:val="-1"/>
                <w:w w:val="92"/>
                <w:sz w:val="22"/>
              </w:rPr>
              <w:t>8</w:t>
            </w:r>
            <w:r>
              <w:rPr>
                <w:spacing w:val="1"/>
                <w:w w:val="184"/>
                <w:sz w:val="22"/>
              </w:rPr>
              <w:t>.</w:t>
            </w:r>
            <w:r>
              <w:rPr>
                <w:w w:val="92"/>
                <w:sz w:val="22"/>
              </w:rPr>
              <w:t>2</w:t>
            </w:r>
            <w:r>
              <w:rPr>
                <w:sz w:val="22"/>
              </w:rPr>
              <w:tab/>
            </w:r>
            <w:r>
              <w:rPr>
                <w:spacing w:val="-1"/>
                <w:w w:val="92"/>
                <w:sz w:val="22"/>
              </w:rPr>
              <w:t>37</w:t>
            </w:r>
            <w:r>
              <w:rPr>
                <w:spacing w:val="1"/>
                <w:w w:val="184"/>
                <w:sz w:val="22"/>
              </w:rPr>
              <w:t>.</w:t>
            </w:r>
            <w:r>
              <w:rPr>
                <w:w w:val="92"/>
                <w:sz w:val="22"/>
              </w:rPr>
              <w:t>6</w:t>
            </w:r>
            <w:r>
              <w:rPr>
                <w:sz w:val="22"/>
              </w:rPr>
              <w:tab/>
            </w:r>
            <w:r>
              <w:rPr>
                <w:spacing w:val="-1"/>
                <w:w w:val="92"/>
                <w:sz w:val="22"/>
              </w:rPr>
              <w:t>3</w:t>
            </w:r>
            <w:r>
              <w:rPr>
                <w:spacing w:val="-14"/>
                <w:w w:val="123"/>
                <w:sz w:val="22"/>
              </w:rPr>
              <w:t>8</w:t>
            </w:r>
            <w:r>
              <w:rPr>
                <w:spacing w:val="-1"/>
                <w:w w:val="123"/>
                <w:sz w:val="22"/>
              </w:rPr>
              <w:t>.</w:t>
            </w:r>
            <w:r>
              <w:rPr>
                <w:w w:val="92"/>
                <w:sz w:val="22"/>
              </w:rPr>
              <w:t>9</w:t>
            </w:r>
            <w:r>
              <w:rPr>
                <w:sz w:val="22"/>
              </w:rPr>
              <w:tab/>
            </w:r>
            <w:r>
              <w:rPr>
                <w:spacing w:val="-1"/>
                <w:w w:val="92"/>
                <w:sz w:val="22"/>
              </w:rPr>
              <w:t>3</w:t>
            </w:r>
            <w:r>
              <w:rPr>
                <w:spacing w:val="1"/>
                <w:w w:val="92"/>
                <w:sz w:val="22"/>
              </w:rPr>
              <w:t>9</w:t>
            </w:r>
            <w:r>
              <w:rPr>
                <w:spacing w:val="-1"/>
                <w:w w:val="184"/>
                <w:sz w:val="22"/>
              </w:rPr>
              <w:t>.</w:t>
            </w:r>
            <w:r>
              <w:rPr>
                <w:w w:val="92"/>
                <w:sz w:val="22"/>
              </w:rPr>
              <w:t>8</w:t>
            </w:r>
            <w:r>
              <w:rPr>
                <w:sz w:val="22"/>
              </w:rPr>
              <w:tab/>
            </w:r>
            <w:r>
              <w:rPr>
                <w:spacing w:val="-14"/>
                <w:w w:val="92"/>
                <w:sz w:val="22"/>
              </w:rPr>
              <w:t>4</w:t>
            </w:r>
            <w:r>
              <w:rPr>
                <w:spacing w:val="-1"/>
                <w:w w:val="92"/>
                <w:sz w:val="22"/>
              </w:rPr>
              <w:t>9</w:t>
            </w:r>
            <w:r>
              <w:rPr>
                <w:spacing w:val="1"/>
                <w:w w:val="184"/>
                <w:sz w:val="22"/>
              </w:rPr>
              <w:t>.</w:t>
            </w:r>
            <w:r>
              <w:rPr>
                <w:w w:val="92"/>
                <w:sz w:val="22"/>
              </w:rPr>
              <w:t>3</w:t>
            </w:r>
          </w:p>
          <w:p>
            <w:pPr>
              <w:pStyle w:val="TableParagraph"/>
              <w:tabs>
                <w:tab w:pos="978" w:val="left" w:leader="none"/>
                <w:tab w:pos="1742" w:val="left" w:leader="none"/>
                <w:tab w:pos="2577" w:val="left" w:leader="none"/>
                <w:tab w:pos="3398" w:val="left" w:leader="none"/>
              </w:tabs>
              <w:spacing w:before="51"/>
              <w:ind w:left="226"/>
              <w:jc w:val="center"/>
              <w:rPr>
                <w:sz w:val="22"/>
              </w:rPr>
            </w:pPr>
            <w:r>
              <w:rPr>
                <w:spacing w:val="1"/>
                <w:w w:val="92"/>
                <w:sz w:val="22"/>
              </w:rPr>
              <w:t>3</w:t>
            </w:r>
            <w:r>
              <w:rPr>
                <w:spacing w:val="-1"/>
                <w:w w:val="92"/>
                <w:sz w:val="22"/>
              </w:rPr>
              <w:t>9</w:t>
            </w:r>
            <w:r>
              <w:rPr>
                <w:spacing w:val="1"/>
                <w:w w:val="123"/>
                <w:sz w:val="22"/>
              </w:rPr>
              <w:t>.</w:t>
            </w:r>
            <w:r>
              <w:rPr>
                <w:w w:val="123"/>
                <w:sz w:val="22"/>
              </w:rPr>
              <w:t>9</w:t>
            </w:r>
            <w:r>
              <w:rPr>
                <w:sz w:val="22"/>
              </w:rPr>
              <w:tab/>
            </w:r>
            <w:r>
              <w:rPr>
                <w:spacing w:val="-1"/>
                <w:w w:val="92"/>
                <w:sz w:val="22"/>
              </w:rPr>
              <w:t>3</w:t>
            </w:r>
            <w:r>
              <w:rPr>
                <w:spacing w:val="1"/>
                <w:w w:val="92"/>
                <w:sz w:val="22"/>
              </w:rPr>
              <w:t>9</w:t>
            </w:r>
            <w:r>
              <w:rPr>
                <w:spacing w:val="-1"/>
                <w:w w:val="184"/>
                <w:sz w:val="22"/>
              </w:rPr>
              <w:t>.</w:t>
            </w:r>
            <w:r>
              <w:rPr>
                <w:w w:val="92"/>
                <w:sz w:val="22"/>
              </w:rPr>
              <w:t>0</w:t>
            </w:r>
            <w:r>
              <w:rPr>
                <w:sz w:val="22"/>
              </w:rPr>
              <w:tab/>
            </w:r>
            <w:r>
              <w:rPr>
                <w:spacing w:val="-1"/>
                <w:w w:val="92"/>
                <w:sz w:val="22"/>
              </w:rPr>
              <w:t>4</w:t>
            </w:r>
            <w:r>
              <w:rPr>
                <w:spacing w:val="1"/>
                <w:w w:val="92"/>
                <w:sz w:val="22"/>
              </w:rPr>
              <w:t>0</w:t>
            </w:r>
            <w:r>
              <w:rPr>
                <w:spacing w:val="-1"/>
                <w:w w:val="184"/>
                <w:sz w:val="22"/>
              </w:rPr>
              <w:t>.</w:t>
            </w:r>
            <w:r>
              <w:rPr>
                <w:w w:val="92"/>
                <w:sz w:val="22"/>
              </w:rPr>
              <w:t>8</w:t>
            </w:r>
            <w:r>
              <w:rPr>
                <w:sz w:val="22"/>
              </w:rPr>
              <w:tab/>
            </w:r>
            <w:r>
              <w:rPr>
                <w:spacing w:val="-14"/>
                <w:w w:val="92"/>
                <w:sz w:val="22"/>
              </w:rPr>
              <w:t>4</w:t>
            </w:r>
            <w:r>
              <w:rPr>
                <w:spacing w:val="-1"/>
                <w:w w:val="92"/>
                <w:sz w:val="22"/>
              </w:rPr>
              <w:t>1</w:t>
            </w:r>
            <w:r>
              <w:rPr>
                <w:spacing w:val="-1"/>
                <w:w w:val="184"/>
                <w:sz w:val="22"/>
              </w:rPr>
              <w:t>.</w:t>
            </w:r>
            <w:r>
              <w:rPr>
                <w:w w:val="92"/>
                <w:sz w:val="22"/>
              </w:rPr>
              <w:t>2</w:t>
            </w:r>
            <w:r>
              <w:rPr>
                <w:sz w:val="22"/>
              </w:rPr>
              <w:tab/>
            </w:r>
            <w:r>
              <w:rPr>
                <w:spacing w:val="1"/>
                <w:w w:val="92"/>
                <w:sz w:val="22"/>
              </w:rPr>
              <w:t>5</w:t>
            </w:r>
            <w:r>
              <w:rPr>
                <w:spacing w:val="-1"/>
                <w:w w:val="92"/>
                <w:sz w:val="22"/>
              </w:rPr>
              <w:t>1</w:t>
            </w:r>
            <w:r>
              <w:rPr>
                <w:spacing w:val="1"/>
                <w:w w:val="123"/>
                <w:sz w:val="22"/>
              </w:rPr>
              <w:t>.2</w:t>
            </w:r>
          </w:p>
          <w:p>
            <w:pPr>
              <w:pStyle w:val="TableParagraph"/>
              <w:tabs>
                <w:tab w:pos="1102" w:val="left" w:leader="none"/>
                <w:tab w:pos="1866" w:val="left" w:leader="none"/>
                <w:tab w:pos="2687" w:val="left" w:leader="none"/>
                <w:tab w:pos="3509" w:val="left" w:leader="none"/>
              </w:tabs>
              <w:spacing w:before="64"/>
              <w:ind w:left="337"/>
              <w:jc w:val="center"/>
              <w:rPr>
                <w:sz w:val="22"/>
              </w:rPr>
            </w:pPr>
            <w:r>
              <w:rPr>
                <w:w w:val="123"/>
                <w:sz w:val="22"/>
              </w:rPr>
              <w:t>1</w:t>
            </w:r>
            <w:r>
              <w:rPr>
                <w:spacing w:val="1"/>
                <w:w w:val="123"/>
                <w:sz w:val="22"/>
              </w:rPr>
              <w:t>.</w:t>
            </w:r>
            <w:r>
              <w:rPr>
                <w:w w:val="92"/>
                <w:sz w:val="22"/>
              </w:rPr>
              <w:t>7</w:t>
            </w:r>
            <w:r>
              <w:rPr>
                <w:sz w:val="22"/>
              </w:rPr>
              <w:tab/>
            </w:r>
            <w:r>
              <w:rPr>
                <w:spacing w:val="-1"/>
                <w:w w:val="92"/>
                <w:sz w:val="22"/>
              </w:rPr>
              <w:t>1</w:t>
            </w:r>
            <w:r>
              <w:rPr>
                <w:spacing w:val="1"/>
                <w:w w:val="184"/>
                <w:sz w:val="22"/>
              </w:rPr>
              <w:t>.</w:t>
            </w:r>
            <w:r>
              <w:rPr>
                <w:w w:val="92"/>
                <w:sz w:val="22"/>
              </w:rPr>
              <w:t>4</w:t>
            </w:r>
            <w:r>
              <w:rPr>
                <w:sz w:val="22"/>
              </w:rPr>
              <w:tab/>
            </w:r>
            <w:r>
              <w:rPr>
                <w:spacing w:val="-14"/>
                <w:w w:val="92"/>
                <w:sz w:val="22"/>
              </w:rPr>
              <w:t>1</w:t>
            </w:r>
            <w:r>
              <w:rPr>
                <w:spacing w:val="-1"/>
                <w:w w:val="184"/>
                <w:sz w:val="22"/>
              </w:rPr>
              <w:t>.</w:t>
            </w:r>
            <w:r>
              <w:rPr>
                <w:w w:val="92"/>
                <w:sz w:val="22"/>
              </w:rPr>
              <w:t>9</w:t>
            </w:r>
            <w:r>
              <w:rPr>
                <w:sz w:val="22"/>
              </w:rPr>
              <w:tab/>
            </w:r>
            <w:r>
              <w:rPr>
                <w:spacing w:val="1"/>
                <w:w w:val="92"/>
                <w:sz w:val="22"/>
              </w:rPr>
              <w:t>1</w:t>
            </w:r>
            <w:r>
              <w:rPr>
                <w:w w:val="123"/>
                <w:sz w:val="22"/>
              </w:rPr>
              <w:t>.4</w:t>
            </w:r>
            <w:r>
              <w:rPr>
                <w:sz w:val="22"/>
              </w:rPr>
              <w:tab/>
            </w:r>
            <w:r>
              <w:rPr>
                <w:w w:val="110"/>
                <w:sz w:val="22"/>
              </w:rPr>
              <w:t>1.9</w:t>
            </w:r>
          </w:p>
        </w:tc>
      </w:tr>
    </w:tbl>
    <w:p>
      <w:pPr>
        <w:pStyle w:val="BodyText"/>
        <w:spacing w:before="3"/>
        <w:rPr>
          <w:sz w:val="31"/>
        </w:rPr>
      </w:pPr>
    </w:p>
    <w:p>
      <w:pPr>
        <w:pStyle w:val="BodyText"/>
        <w:spacing w:line="293" w:lineRule="exact"/>
        <w:ind w:left="284"/>
      </w:pPr>
      <w:r>
        <w:rPr/>
        <w:t>(３)専修学校(専門課程)進学者、専修学校(一般課程)等入学者、公共職業能力開発施設等入学者</w:t>
      </w:r>
    </w:p>
    <w:p>
      <w:pPr>
        <w:pStyle w:val="BodyText"/>
        <w:spacing w:line="290" w:lineRule="exact"/>
        <w:ind w:left="284"/>
      </w:pPr>
      <w:r>
        <w:rPr/>
        <w:t>（表－７）</w:t>
      </w:r>
    </w:p>
    <w:p>
      <w:pPr>
        <w:pStyle w:val="BodyText"/>
        <w:spacing w:line="290" w:lineRule="exact"/>
        <w:ind w:left="937"/>
      </w:pPr>
      <w:r>
        <w:rPr/>
        <w:t>専修学校（専門課程）進学者数は 2,304 人で、前年度より 338 人減少、専修学校（一般課</w:t>
      </w:r>
    </w:p>
    <w:p>
      <w:pPr>
        <w:pStyle w:val="BodyText"/>
        <w:spacing w:line="290" w:lineRule="exact"/>
        <w:ind w:left="716"/>
        <w:jc w:val="both"/>
      </w:pPr>
      <w:r>
        <w:rPr/>
        <w:t>程</w:t>
      </w:r>
      <w:r>
        <w:rPr>
          <w:spacing w:val="-4"/>
        </w:rPr>
        <w:t>）</w:t>
      </w:r>
      <w:r>
        <w:rPr>
          <w:spacing w:val="-5"/>
        </w:rPr>
        <w:t>等入学者数は </w:t>
      </w:r>
      <w:r>
        <w:rPr/>
        <w:t>528</w:t>
      </w:r>
      <w:r>
        <w:rPr>
          <w:spacing w:val="-16"/>
        </w:rPr>
        <w:t> 人</w:t>
      </w:r>
      <w:r>
        <w:rPr/>
        <w:t>（</w:t>
      </w:r>
      <w:r>
        <w:rPr>
          <w:spacing w:val="-1"/>
        </w:rPr>
        <w:t>専修学校</w:t>
      </w:r>
      <w:r>
        <w:rPr/>
        <w:t>（一般課程）115</w:t>
      </w:r>
      <w:r>
        <w:rPr>
          <w:spacing w:val="-9"/>
        </w:rPr>
        <w:t> 人、各種学校 </w:t>
      </w:r>
      <w:r>
        <w:rPr/>
        <w:t>413</w:t>
      </w:r>
      <w:r>
        <w:rPr>
          <w:spacing w:val="-15"/>
        </w:rPr>
        <w:t> 人</w:t>
      </w:r>
      <w:r>
        <w:rPr>
          <w:spacing w:val="-4"/>
        </w:rPr>
        <w:t>）</w:t>
      </w:r>
      <w:r>
        <w:rPr>
          <w:spacing w:val="-6"/>
        </w:rPr>
        <w:t>で、前年度より </w:t>
      </w:r>
      <w:r>
        <w:rPr/>
        <w:t>7</w:t>
      </w:r>
    </w:p>
    <w:p>
      <w:pPr>
        <w:pStyle w:val="BodyText"/>
        <w:spacing w:line="293" w:lineRule="exact"/>
        <w:ind w:left="716"/>
        <w:jc w:val="both"/>
      </w:pPr>
      <w:r>
        <w:rPr/>
        <w:t>人増加、公共職業能力開発施設等入学者数は 291 人で前年度より 77 人減少している。</w:t>
      </w:r>
    </w:p>
    <w:p>
      <w:pPr>
        <w:pStyle w:val="BodyText"/>
        <w:spacing w:before="11"/>
        <w:rPr>
          <w:sz w:val="21"/>
        </w:rPr>
      </w:pPr>
    </w:p>
    <w:p>
      <w:pPr>
        <w:tabs>
          <w:tab w:pos="839" w:val="left" w:leader="none"/>
          <w:tab w:pos="8609" w:val="left" w:leader="none"/>
        </w:tabs>
        <w:spacing w:before="0"/>
        <w:ind w:left="0" w:right="904" w:firstLine="0"/>
        <w:jc w:val="center"/>
        <w:rPr>
          <w:sz w:val="21"/>
        </w:rPr>
      </w:pPr>
      <w:r>
        <w:rPr>
          <w:sz w:val="21"/>
        </w:rPr>
        <w:t>表－７</w:t>
        <w:tab/>
        <w:t>専修学校（専門課程）進学者数等内訳</w:t>
        <w:tab/>
        <w:t>単位</w:t>
      </w:r>
      <w:r>
        <w:rPr>
          <w:spacing w:val="-15"/>
          <w:sz w:val="21"/>
        </w:rPr>
        <w:t>：</w:t>
      </w:r>
      <w:r>
        <w:rPr>
          <w:sz w:val="21"/>
        </w:rPr>
        <w:t>人</w:t>
      </w:r>
    </w:p>
    <w:p>
      <w:pPr>
        <w:pStyle w:val="BodyText"/>
        <w:spacing w:before="6"/>
        <w:rPr>
          <w:sz w:val="11"/>
        </w:rPr>
      </w:pPr>
    </w:p>
    <w:tbl>
      <w:tblPr>
        <w:tblW w:w="0" w:type="auto"/>
        <w:jc w:val="left"/>
        <w:tblInd w:w="3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698"/>
        <w:gridCol w:w="649"/>
        <w:gridCol w:w="643"/>
        <w:gridCol w:w="650"/>
        <w:gridCol w:w="594"/>
        <w:gridCol w:w="601"/>
        <w:gridCol w:w="595"/>
        <w:gridCol w:w="600"/>
        <w:gridCol w:w="601"/>
        <w:gridCol w:w="595"/>
        <w:gridCol w:w="601"/>
        <w:gridCol w:w="595"/>
        <w:gridCol w:w="601"/>
        <w:gridCol w:w="601"/>
        <w:gridCol w:w="601"/>
        <w:gridCol w:w="559"/>
      </w:tblGrid>
      <w:tr>
        <w:trPr>
          <w:trHeight w:val="319" w:hRule="atLeast"/>
        </w:trPr>
        <w:tc>
          <w:tcPr>
            <w:tcW w:w="698" w:type="dxa"/>
            <w:vMerge w:val="restart"/>
            <w:tcBorders>
              <w:left w:val="nil"/>
              <w:right w:val="single" w:sz="12" w:space="0" w:color="000000"/>
            </w:tcBorders>
          </w:tcPr>
          <w:p>
            <w:pPr>
              <w:pStyle w:val="TableParagraph"/>
              <w:spacing w:before="2"/>
              <w:jc w:val="left"/>
              <w:rPr>
                <w:sz w:val="27"/>
              </w:rPr>
            </w:pPr>
          </w:p>
          <w:p>
            <w:pPr>
              <w:pStyle w:val="TableParagraph"/>
              <w:ind w:left="111"/>
              <w:jc w:val="left"/>
              <w:rPr>
                <w:sz w:val="19"/>
              </w:rPr>
            </w:pPr>
            <w:r>
              <w:rPr>
                <w:sz w:val="19"/>
              </w:rPr>
              <w:t>区 分</w:t>
            </w:r>
          </w:p>
        </w:tc>
        <w:tc>
          <w:tcPr>
            <w:tcW w:w="1942" w:type="dxa"/>
            <w:gridSpan w:val="3"/>
            <w:vMerge w:val="restart"/>
            <w:tcBorders>
              <w:left w:val="single" w:sz="12" w:space="0" w:color="000000"/>
              <w:bottom w:val="single" w:sz="12" w:space="0" w:color="000000"/>
            </w:tcBorders>
          </w:tcPr>
          <w:p>
            <w:pPr>
              <w:pStyle w:val="TableParagraph"/>
              <w:tabs>
                <w:tab w:pos="598" w:val="left" w:leader="none"/>
                <w:tab w:pos="1172" w:val="left" w:leader="none"/>
                <w:tab w:pos="1748" w:val="left" w:leader="none"/>
              </w:tabs>
              <w:spacing w:line="235" w:lineRule="exact" w:before="85"/>
              <w:ind w:left="34" w:right="-29"/>
              <w:jc w:val="left"/>
              <w:rPr>
                <w:sz w:val="19"/>
              </w:rPr>
            </w:pPr>
            <w:r>
              <w:rPr>
                <w:sz w:val="19"/>
              </w:rPr>
              <w:t>専</w:t>
              <w:tab/>
              <w:t>修</w:t>
              <w:tab/>
              <w:t>学</w:t>
              <w:tab/>
              <w:t>校</w:t>
            </w:r>
          </w:p>
          <w:p>
            <w:pPr>
              <w:pStyle w:val="TableParagraph"/>
              <w:spacing w:line="235" w:lineRule="exact"/>
              <w:ind w:left="34" w:right="-29"/>
              <w:jc w:val="left"/>
              <w:rPr>
                <w:sz w:val="19"/>
              </w:rPr>
            </w:pPr>
            <w:r>
              <w:rPr>
                <w:spacing w:val="-30"/>
                <w:w w:val="130"/>
                <w:sz w:val="19"/>
              </w:rPr>
              <w:t>( </w:t>
            </w:r>
            <w:r>
              <w:rPr>
                <w:spacing w:val="8"/>
                <w:w w:val="105"/>
                <w:sz w:val="19"/>
              </w:rPr>
              <w:t>専門課程) 進学者数</w:t>
            </w:r>
          </w:p>
        </w:tc>
        <w:tc>
          <w:tcPr>
            <w:tcW w:w="5383" w:type="dxa"/>
            <w:gridSpan w:val="9"/>
          </w:tcPr>
          <w:p>
            <w:pPr>
              <w:pStyle w:val="TableParagraph"/>
              <w:spacing w:before="22"/>
              <w:ind w:left="1479"/>
              <w:jc w:val="left"/>
              <w:rPr>
                <w:sz w:val="19"/>
              </w:rPr>
            </w:pPr>
            <w:r>
              <w:rPr>
                <w:w w:val="105"/>
                <w:sz w:val="19"/>
              </w:rPr>
              <w:t>専修学校(一般課程)等入学者数</w:t>
            </w:r>
          </w:p>
        </w:tc>
        <w:tc>
          <w:tcPr>
            <w:tcW w:w="1761" w:type="dxa"/>
            <w:gridSpan w:val="3"/>
            <w:vMerge w:val="restart"/>
            <w:tcBorders>
              <w:bottom w:val="single" w:sz="12" w:space="0" w:color="000000"/>
              <w:right w:val="nil"/>
            </w:tcBorders>
          </w:tcPr>
          <w:p>
            <w:pPr>
              <w:pStyle w:val="TableParagraph"/>
              <w:spacing w:line="204" w:lineRule="auto" w:before="116"/>
              <w:ind w:left="26" w:right="4"/>
              <w:jc w:val="left"/>
              <w:rPr>
                <w:sz w:val="19"/>
              </w:rPr>
            </w:pPr>
            <w:r>
              <w:rPr>
                <w:sz w:val="19"/>
              </w:rPr>
              <w:t>公共職業能力開発施 設 等 入 学 者 数</w:t>
            </w:r>
          </w:p>
        </w:tc>
      </w:tr>
      <w:tr>
        <w:trPr>
          <w:trHeight w:val="305" w:hRule="atLeast"/>
        </w:trPr>
        <w:tc>
          <w:tcPr>
            <w:tcW w:w="698" w:type="dxa"/>
            <w:vMerge/>
            <w:tcBorders>
              <w:top w:val="nil"/>
              <w:left w:val="nil"/>
              <w:right w:val="single" w:sz="12" w:space="0" w:color="000000"/>
            </w:tcBorders>
          </w:tcPr>
          <w:p>
            <w:pPr>
              <w:rPr>
                <w:sz w:val="2"/>
                <w:szCs w:val="2"/>
              </w:rPr>
            </w:pPr>
          </w:p>
        </w:tc>
        <w:tc>
          <w:tcPr>
            <w:tcW w:w="1942" w:type="dxa"/>
            <w:gridSpan w:val="3"/>
            <w:vMerge/>
            <w:tcBorders>
              <w:top w:val="nil"/>
              <w:left w:val="single" w:sz="12" w:space="0" w:color="000000"/>
              <w:bottom w:val="single" w:sz="12" w:space="0" w:color="000000"/>
            </w:tcBorders>
          </w:tcPr>
          <w:p>
            <w:pPr>
              <w:rPr>
                <w:sz w:val="2"/>
                <w:szCs w:val="2"/>
              </w:rPr>
            </w:pPr>
          </w:p>
        </w:tc>
        <w:tc>
          <w:tcPr>
            <w:tcW w:w="1790" w:type="dxa"/>
            <w:gridSpan w:val="3"/>
            <w:tcBorders>
              <w:bottom w:val="single" w:sz="12" w:space="0" w:color="000000"/>
            </w:tcBorders>
          </w:tcPr>
          <w:p>
            <w:pPr>
              <w:pStyle w:val="TableParagraph"/>
              <w:spacing w:before="14"/>
              <w:ind w:left="50"/>
              <w:jc w:val="center"/>
              <w:rPr>
                <w:sz w:val="19"/>
              </w:rPr>
            </w:pPr>
            <w:r>
              <w:rPr>
                <w:sz w:val="19"/>
              </w:rPr>
              <w:t>計</w:t>
            </w:r>
          </w:p>
        </w:tc>
        <w:tc>
          <w:tcPr>
            <w:tcW w:w="1796" w:type="dxa"/>
            <w:gridSpan w:val="3"/>
            <w:tcBorders>
              <w:bottom w:val="single" w:sz="12" w:space="0" w:color="000000"/>
              <w:right w:val="single" w:sz="12" w:space="0" w:color="000000"/>
            </w:tcBorders>
          </w:tcPr>
          <w:p>
            <w:pPr>
              <w:pStyle w:val="TableParagraph"/>
              <w:spacing w:before="14"/>
              <w:ind w:left="32" w:right="-29"/>
              <w:jc w:val="left"/>
              <w:rPr>
                <w:sz w:val="19"/>
              </w:rPr>
            </w:pPr>
            <w:r>
              <w:rPr>
                <w:spacing w:val="-17"/>
                <w:sz w:val="19"/>
              </w:rPr>
              <w:t>専修学校</w:t>
            </w:r>
            <w:r>
              <w:rPr>
                <w:spacing w:val="-6"/>
                <w:sz w:val="19"/>
              </w:rPr>
              <w:t>（</w:t>
            </w:r>
            <w:r>
              <w:rPr>
                <w:spacing w:val="-17"/>
                <w:sz w:val="19"/>
              </w:rPr>
              <w:t>一般課程</w:t>
            </w:r>
            <w:r>
              <w:rPr>
                <w:spacing w:val="-14"/>
                <w:sz w:val="19"/>
              </w:rPr>
              <w:t>）</w:t>
            </w:r>
          </w:p>
        </w:tc>
        <w:tc>
          <w:tcPr>
            <w:tcW w:w="1797" w:type="dxa"/>
            <w:gridSpan w:val="3"/>
            <w:tcBorders>
              <w:left w:val="single" w:sz="12" w:space="0" w:color="000000"/>
              <w:bottom w:val="single" w:sz="12" w:space="0" w:color="000000"/>
            </w:tcBorders>
          </w:tcPr>
          <w:p>
            <w:pPr>
              <w:pStyle w:val="TableParagraph"/>
              <w:spacing w:before="14"/>
              <w:ind w:left="554"/>
              <w:jc w:val="left"/>
              <w:rPr>
                <w:sz w:val="19"/>
              </w:rPr>
            </w:pPr>
            <w:r>
              <w:rPr>
                <w:sz w:val="19"/>
              </w:rPr>
              <w:t>各種学校</w:t>
            </w:r>
          </w:p>
        </w:tc>
        <w:tc>
          <w:tcPr>
            <w:tcW w:w="1761" w:type="dxa"/>
            <w:gridSpan w:val="3"/>
            <w:vMerge/>
            <w:tcBorders>
              <w:top w:val="nil"/>
              <w:bottom w:val="single" w:sz="12" w:space="0" w:color="000000"/>
              <w:right w:val="nil"/>
            </w:tcBorders>
          </w:tcPr>
          <w:p>
            <w:pPr>
              <w:rPr>
                <w:sz w:val="2"/>
                <w:szCs w:val="2"/>
              </w:rPr>
            </w:pPr>
          </w:p>
        </w:tc>
      </w:tr>
      <w:tr>
        <w:trPr>
          <w:trHeight w:val="312" w:hRule="atLeast"/>
        </w:trPr>
        <w:tc>
          <w:tcPr>
            <w:tcW w:w="698" w:type="dxa"/>
            <w:vMerge/>
            <w:tcBorders>
              <w:top w:val="nil"/>
              <w:left w:val="nil"/>
              <w:right w:val="single" w:sz="12" w:space="0" w:color="000000"/>
            </w:tcBorders>
          </w:tcPr>
          <w:p>
            <w:pPr>
              <w:rPr>
                <w:sz w:val="2"/>
                <w:szCs w:val="2"/>
              </w:rPr>
            </w:pPr>
          </w:p>
        </w:tc>
        <w:tc>
          <w:tcPr>
            <w:tcW w:w="649" w:type="dxa"/>
            <w:tcBorders>
              <w:top w:val="single" w:sz="12" w:space="0" w:color="000000"/>
              <w:left w:val="single" w:sz="12" w:space="0" w:color="000000"/>
              <w:right w:val="single" w:sz="12" w:space="0" w:color="000000"/>
            </w:tcBorders>
          </w:tcPr>
          <w:p>
            <w:pPr>
              <w:pStyle w:val="TableParagraph"/>
              <w:spacing w:before="21"/>
              <w:ind w:left="243"/>
              <w:jc w:val="left"/>
              <w:rPr>
                <w:sz w:val="19"/>
              </w:rPr>
            </w:pPr>
            <w:r>
              <w:rPr>
                <w:sz w:val="19"/>
              </w:rPr>
              <w:t>計</w:t>
            </w:r>
          </w:p>
        </w:tc>
        <w:tc>
          <w:tcPr>
            <w:tcW w:w="643" w:type="dxa"/>
            <w:tcBorders>
              <w:top w:val="single" w:sz="12" w:space="0" w:color="000000"/>
              <w:left w:val="single" w:sz="12" w:space="0" w:color="000000"/>
            </w:tcBorders>
          </w:tcPr>
          <w:p>
            <w:pPr>
              <w:pStyle w:val="TableParagraph"/>
              <w:spacing w:before="21"/>
              <w:ind w:left="243"/>
              <w:jc w:val="left"/>
              <w:rPr>
                <w:sz w:val="19"/>
              </w:rPr>
            </w:pPr>
            <w:r>
              <w:rPr>
                <w:sz w:val="19"/>
              </w:rPr>
              <w:t>男</w:t>
            </w:r>
          </w:p>
        </w:tc>
        <w:tc>
          <w:tcPr>
            <w:tcW w:w="650" w:type="dxa"/>
            <w:tcBorders>
              <w:top w:val="single" w:sz="12" w:space="0" w:color="000000"/>
            </w:tcBorders>
          </w:tcPr>
          <w:p>
            <w:pPr>
              <w:pStyle w:val="TableParagraph"/>
              <w:spacing w:before="21"/>
              <w:ind w:left="243"/>
              <w:jc w:val="left"/>
              <w:rPr>
                <w:sz w:val="19"/>
              </w:rPr>
            </w:pPr>
            <w:r>
              <w:rPr>
                <w:sz w:val="19"/>
              </w:rPr>
              <w:t>女</w:t>
            </w:r>
          </w:p>
        </w:tc>
        <w:tc>
          <w:tcPr>
            <w:tcW w:w="594" w:type="dxa"/>
            <w:tcBorders>
              <w:top w:val="single" w:sz="12" w:space="0" w:color="000000"/>
              <w:right w:val="single" w:sz="12" w:space="0" w:color="000000"/>
            </w:tcBorders>
          </w:tcPr>
          <w:p>
            <w:pPr>
              <w:pStyle w:val="TableParagraph"/>
              <w:spacing w:before="21"/>
              <w:ind w:left="217"/>
              <w:jc w:val="left"/>
              <w:rPr>
                <w:sz w:val="19"/>
              </w:rPr>
            </w:pPr>
            <w:r>
              <w:rPr>
                <w:sz w:val="19"/>
              </w:rPr>
              <w:t>計</w:t>
            </w:r>
          </w:p>
        </w:tc>
        <w:tc>
          <w:tcPr>
            <w:tcW w:w="601" w:type="dxa"/>
            <w:tcBorders>
              <w:top w:val="single" w:sz="12" w:space="0" w:color="000000"/>
              <w:left w:val="single" w:sz="12" w:space="0" w:color="000000"/>
              <w:right w:val="single" w:sz="12" w:space="0" w:color="000000"/>
            </w:tcBorders>
          </w:tcPr>
          <w:p>
            <w:pPr>
              <w:pStyle w:val="TableParagraph"/>
              <w:spacing w:before="21"/>
              <w:ind w:left="216"/>
              <w:jc w:val="left"/>
              <w:rPr>
                <w:sz w:val="19"/>
              </w:rPr>
            </w:pPr>
            <w:r>
              <w:rPr>
                <w:sz w:val="19"/>
              </w:rPr>
              <w:t>男</w:t>
            </w:r>
          </w:p>
        </w:tc>
        <w:tc>
          <w:tcPr>
            <w:tcW w:w="595" w:type="dxa"/>
            <w:tcBorders>
              <w:top w:val="single" w:sz="12" w:space="0" w:color="000000"/>
              <w:left w:val="single" w:sz="12" w:space="0" w:color="000000"/>
            </w:tcBorders>
          </w:tcPr>
          <w:p>
            <w:pPr>
              <w:pStyle w:val="TableParagraph"/>
              <w:spacing w:before="21"/>
              <w:ind w:left="215"/>
              <w:jc w:val="left"/>
              <w:rPr>
                <w:sz w:val="19"/>
              </w:rPr>
            </w:pPr>
            <w:r>
              <w:rPr>
                <w:sz w:val="19"/>
              </w:rPr>
              <w:t>女</w:t>
            </w:r>
          </w:p>
        </w:tc>
        <w:tc>
          <w:tcPr>
            <w:tcW w:w="600" w:type="dxa"/>
            <w:tcBorders>
              <w:top w:val="single" w:sz="12" w:space="0" w:color="000000"/>
            </w:tcBorders>
          </w:tcPr>
          <w:p>
            <w:pPr>
              <w:pStyle w:val="TableParagraph"/>
              <w:spacing w:before="21"/>
              <w:ind w:left="227"/>
              <w:jc w:val="left"/>
              <w:rPr>
                <w:sz w:val="19"/>
              </w:rPr>
            </w:pPr>
            <w:r>
              <w:rPr>
                <w:sz w:val="19"/>
              </w:rPr>
              <w:t>計</w:t>
            </w:r>
          </w:p>
        </w:tc>
        <w:tc>
          <w:tcPr>
            <w:tcW w:w="601" w:type="dxa"/>
            <w:tcBorders>
              <w:top w:val="single" w:sz="12" w:space="0" w:color="000000"/>
            </w:tcBorders>
          </w:tcPr>
          <w:p>
            <w:pPr>
              <w:pStyle w:val="TableParagraph"/>
              <w:spacing w:before="21"/>
              <w:ind w:left="215"/>
              <w:jc w:val="left"/>
              <w:rPr>
                <w:sz w:val="19"/>
              </w:rPr>
            </w:pPr>
            <w:r>
              <w:rPr>
                <w:sz w:val="19"/>
              </w:rPr>
              <w:t>男</w:t>
            </w:r>
          </w:p>
        </w:tc>
        <w:tc>
          <w:tcPr>
            <w:tcW w:w="595" w:type="dxa"/>
            <w:tcBorders>
              <w:top w:val="single" w:sz="12" w:space="0" w:color="000000"/>
              <w:right w:val="single" w:sz="12" w:space="0" w:color="000000"/>
            </w:tcBorders>
          </w:tcPr>
          <w:p>
            <w:pPr>
              <w:pStyle w:val="TableParagraph"/>
              <w:spacing w:before="21"/>
              <w:ind w:left="214"/>
              <w:jc w:val="left"/>
              <w:rPr>
                <w:sz w:val="19"/>
              </w:rPr>
            </w:pPr>
            <w:r>
              <w:rPr>
                <w:sz w:val="19"/>
              </w:rPr>
              <w:t>女</w:t>
            </w:r>
          </w:p>
        </w:tc>
        <w:tc>
          <w:tcPr>
            <w:tcW w:w="601" w:type="dxa"/>
            <w:tcBorders>
              <w:top w:val="single" w:sz="12" w:space="0" w:color="000000"/>
              <w:left w:val="single" w:sz="12" w:space="0" w:color="000000"/>
              <w:right w:val="single" w:sz="12" w:space="0" w:color="000000"/>
            </w:tcBorders>
          </w:tcPr>
          <w:p>
            <w:pPr>
              <w:pStyle w:val="TableParagraph"/>
              <w:spacing w:before="21"/>
              <w:ind w:left="212"/>
              <w:jc w:val="left"/>
              <w:rPr>
                <w:sz w:val="19"/>
              </w:rPr>
            </w:pPr>
            <w:r>
              <w:rPr>
                <w:sz w:val="19"/>
              </w:rPr>
              <w:t>計</w:t>
            </w:r>
          </w:p>
        </w:tc>
        <w:tc>
          <w:tcPr>
            <w:tcW w:w="595" w:type="dxa"/>
            <w:tcBorders>
              <w:top w:val="single" w:sz="12" w:space="0" w:color="000000"/>
              <w:left w:val="single" w:sz="12" w:space="0" w:color="000000"/>
            </w:tcBorders>
          </w:tcPr>
          <w:p>
            <w:pPr>
              <w:pStyle w:val="TableParagraph"/>
              <w:spacing w:before="21"/>
              <w:ind w:left="211"/>
              <w:jc w:val="left"/>
              <w:rPr>
                <w:sz w:val="19"/>
              </w:rPr>
            </w:pPr>
            <w:r>
              <w:rPr>
                <w:sz w:val="19"/>
              </w:rPr>
              <w:t>男</w:t>
            </w:r>
          </w:p>
        </w:tc>
        <w:tc>
          <w:tcPr>
            <w:tcW w:w="601" w:type="dxa"/>
            <w:tcBorders>
              <w:top w:val="single" w:sz="12" w:space="0" w:color="000000"/>
            </w:tcBorders>
          </w:tcPr>
          <w:p>
            <w:pPr>
              <w:pStyle w:val="TableParagraph"/>
              <w:spacing w:before="21"/>
              <w:ind w:left="223"/>
              <w:jc w:val="left"/>
              <w:rPr>
                <w:sz w:val="19"/>
              </w:rPr>
            </w:pPr>
            <w:r>
              <w:rPr>
                <w:sz w:val="19"/>
              </w:rPr>
              <w:t>女</w:t>
            </w:r>
          </w:p>
        </w:tc>
        <w:tc>
          <w:tcPr>
            <w:tcW w:w="601" w:type="dxa"/>
            <w:tcBorders>
              <w:top w:val="single" w:sz="12" w:space="0" w:color="000000"/>
            </w:tcBorders>
          </w:tcPr>
          <w:p>
            <w:pPr>
              <w:pStyle w:val="TableParagraph"/>
              <w:spacing w:before="21"/>
              <w:ind w:left="222"/>
              <w:jc w:val="left"/>
              <w:rPr>
                <w:sz w:val="19"/>
              </w:rPr>
            </w:pPr>
            <w:r>
              <w:rPr>
                <w:sz w:val="19"/>
              </w:rPr>
              <w:t>計</w:t>
            </w:r>
          </w:p>
        </w:tc>
        <w:tc>
          <w:tcPr>
            <w:tcW w:w="601" w:type="dxa"/>
            <w:tcBorders>
              <w:top w:val="single" w:sz="12" w:space="0" w:color="000000"/>
            </w:tcBorders>
          </w:tcPr>
          <w:p>
            <w:pPr>
              <w:pStyle w:val="TableParagraph"/>
              <w:spacing w:before="21"/>
              <w:ind w:left="208"/>
              <w:jc w:val="left"/>
              <w:rPr>
                <w:sz w:val="19"/>
              </w:rPr>
            </w:pPr>
            <w:r>
              <w:rPr>
                <w:sz w:val="19"/>
              </w:rPr>
              <w:t>男</w:t>
            </w:r>
          </w:p>
        </w:tc>
        <w:tc>
          <w:tcPr>
            <w:tcW w:w="559" w:type="dxa"/>
            <w:tcBorders>
              <w:top w:val="single" w:sz="12" w:space="0" w:color="000000"/>
              <w:right w:val="nil"/>
            </w:tcBorders>
          </w:tcPr>
          <w:p>
            <w:pPr>
              <w:pStyle w:val="TableParagraph"/>
              <w:spacing w:before="21"/>
              <w:ind w:left="195"/>
              <w:jc w:val="left"/>
              <w:rPr>
                <w:sz w:val="19"/>
              </w:rPr>
            </w:pPr>
            <w:r>
              <w:rPr>
                <w:sz w:val="19"/>
              </w:rPr>
              <w:t>女</w:t>
            </w:r>
          </w:p>
        </w:tc>
      </w:tr>
      <w:tr>
        <w:trPr>
          <w:trHeight w:val="984" w:hRule="atLeast"/>
        </w:trPr>
        <w:tc>
          <w:tcPr>
            <w:tcW w:w="698" w:type="dxa"/>
            <w:tcBorders>
              <w:left w:val="nil"/>
              <w:bottom w:val="single" w:sz="12" w:space="0" w:color="000000"/>
              <w:right w:val="single" w:sz="12" w:space="0" w:color="000000"/>
            </w:tcBorders>
          </w:tcPr>
          <w:p>
            <w:pPr>
              <w:pStyle w:val="TableParagraph"/>
              <w:spacing w:before="22"/>
              <w:ind w:left="38" w:right="-44"/>
              <w:jc w:val="left"/>
              <w:rPr>
                <w:sz w:val="19"/>
              </w:rPr>
            </w:pPr>
            <w:r>
              <w:rPr>
                <w:spacing w:val="2"/>
                <w:w w:val="95"/>
                <w:sz w:val="19"/>
              </w:rPr>
              <w:t>18</w:t>
            </w:r>
            <w:r>
              <w:rPr>
                <w:spacing w:val="-7"/>
                <w:w w:val="95"/>
                <w:sz w:val="19"/>
              </w:rPr>
              <w:t>年</w:t>
            </w:r>
            <w:r>
              <w:rPr>
                <w:spacing w:val="15"/>
                <w:w w:val="95"/>
                <w:sz w:val="19"/>
              </w:rPr>
              <w:t>3</w:t>
            </w:r>
            <w:r>
              <w:rPr>
                <w:w w:val="95"/>
                <w:sz w:val="19"/>
              </w:rPr>
              <w:t>月</w:t>
            </w:r>
          </w:p>
          <w:p>
            <w:pPr>
              <w:pStyle w:val="TableParagraph"/>
              <w:spacing w:before="88"/>
              <w:ind w:left="38" w:right="-29"/>
              <w:jc w:val="left"/>
              <w:rPr>
                <w:sz w:val="19"/>
              </w:rPr>
            </w:pPr>
            <w:r>
              <w:rPr>
                <w:spacing w:val="2"/>
                <w:w w:val="95"/>
                <w:sz w:val="19"/>
              </w:rPr>
              <w:t>19</w:t>
            </w:r>
            <w:r>
              <w:rPr>
                <w:spacing w:val="-7"/>
                <w:w w:val="95"/>
                <w:sz w:val="19"/>
              </w:rPr>
              <w:t>年</w:t>
            </w:r>
            <w:r>
              <w:rPr>
                <w:spacing w:val="3"/>
                <w:w w:val="95"/>
                <w:sz w:val="19"/>
              </w:rPr>
              <w:t>3</w:t>
            </w:r>
            <w:r>
              <w:rPr>
                <w:spacing w:val="-12"/>
                <w:w w:val="95"/>
                <w:sz w:val="19"/>
              </w:rPr>
              <w:t>月</w:t>
            </w:r>
          </w:p>
          <w:p>
            <w:pPr>
              <w:pStyle w:val="TableParagraph"/>
              <w:tabs>
                <w:tab w:pos="527" w:val="left" w:leader="none"/>
              </w:tabs>
              <w:spacing w:before="87"/>
              <w:ind w:left="38" w:right="-44"/>
              <w:jc w:val="left"/>
              <w:rPr>
                <w:sz w:val="19"/>
              </w:rPr>
            </w:pPr>
            <w:r>
              <w:rPr>
                <w:sz w:val="19"/>
              </w:rPr>
              <w:t>増</w:t>
              <w:tab/>
              <w:t>減</w:t>
            </w:r>
          </w:p>
        </w:tc>
        <w:tc>
          <w:tcPr>
            <w:tcW w:w="1942" w:type="dxa"/>
            <w:gridSpan w:val="3"/>
            <w:tcBorders>
              <w:left w:val="single" w:sz="12" w:space="0" w:color="000000"/>
              <w:bottom w:val="single" w:sz="12" w:space="0" w:color="000000"/>
            </w:tcBorders>
          </w:tcPr>
          <w:p>
            <w:pPr>
              <w:pStyle w:val="TableParagraph"/>
              <w:spacing w:before="22"/>
              <w:ind w:left="181"/>
              <w:jc w:val="left"/>
              <w:rPr>
                <w:sz w:val="19"/>
              </w:rPr>
            </w:pPr>
            <w:r>
              <w:rPr>
                <w:spacing w:val="-10"/>
                <w:w w:val="89"/>
                <w:sz w:val="19"/>
              </w:rPr>
              <w:t>2</w:t>
            </w:r>
            <w:r>
              <w:rPr>
                <w:spacing w:val="-9"/>
                <w:w w:val="179"/>
                <w:sz w:val="19"/>
              </w:rPr>
              <w:t>,</w:t>
            </w:r>
            <w:r>
              <w:rPr>
                <w:spacing w:val="-10"/>
                <w:w w:val="89"/>
                <w:sz w:val="19"/>
              </w:rPr>
              <w:t>6</w:t>
            </w:r>
            <w:r>
              <w:rPr>
                <w:spacing w:val="-9"/>
                <w:w w:val="89"/>
                <w:sz w:val="19"/>
              </w:rPr>
              <w:t>4</w:t>
            </w:r>
            <w:r>
              <w:rPr>
                <w:w w:val="89"/>
                <w:sz w:val="19"/>
              </w:rPr>
              <w:t>2</w:t>
            </w:r>
            <w:r>
              <w:rPr>
                <w:sz w:val="19"/>
              </w:rPr>
              <w:t>   </w:t>
            </w:r>
            <w:r>
              <w:rPr>
                <w:spacing w:val="-14"/>
                <w:sz w:val="19"/>
              </w:rPr>
              <w:t> </w:t>
            </w:r>
            <w:r>
              <w:rPr>
                <w:spacing w:val="3"/>
                <w:w w:val="89"/>
                <w:sz w:val="19"/>
              </w:rPr>
              <w:t>1</w:t>
            </w:r>
            <w:r>
              <w:rPr>
                <w:spacing w:val="-10"/>
                <w:w w:val="179"/>
                <w:sz w:val="19"/>
              </w:rPr>
              <w:t>,</w:t>
            </w:r>
            <w:r>
              <w:rPr>
                <w:spacing w:val="-9"/>
                <w:w w:val="89"/>
                <w:sz w:val="19"/>
              </w:rPr>
              <w:t>0</w:t>
            </w:r>
            <w:r>
              <w:rPr>
                <w:spacing w:val="-10"/>
                <w:w w:val="89"/>
                <w:sz w:val="19"/>
              </w:rPr>
              <w:t>7</w:t>
            </w:r>
            <w:r>
              <w:rPr>
                <w:w w:val="89"/>
                <w:sz w:val="19"/>
              </w:rPr>
              <w:t>7</w:t>
            </w:r>
            <w:r>
              <w:rPr>
                <w:sz w:val="19"/>
              </w:rPr>
              <w:t>   </w:t>
            </w:r>
            <w:r>
              <w:rPr>
                <w:spacing w:val="-13"/>
                <w:sz w:val="19"/>
              </w:rPr>
              <w:t> </w:t>
            </w:r>
            <w:r>
              <w:rPr>
                <w:spacing w:val="-12"/>
                <w:w w:val="89"/>
                <w:sz w:val="19"/>
              </w:rPr>
              <w:t>1</w:t>
            </w:r>
            <w:r>
              <w:rPr>
                <w:spacing w:val="-13"/>
                <w:w w:val="107"/>
                <w:sz w:val="19"/>
              </w:rPr>
              <w:t>,5</w:t>
            </w:r>
            <w:r>
              <w:rPr>
                <w:spacing w:val="0"/>
                <w:w w:val="107"/>
                <w:sz w:val="19"/>
              </w:rPr>
              <w:t>6</w:t>
            </w:r>
            <w:r>
              <w:rPr>
                <w:spacing w:val="-5"/>
                <w:w w:val="89"/>
                <w:sz w:val="19"/>
              </w:rPr>
              <w:t>5</w:t>
            </w:r>
          </w:p>
          <w:p>
            <w:pPr>
              <w:pStyle w:val="TableParagraph"/>
              <w:tabs>
                <w:tab w:pos="989" w:val="left" w:leader="none"/>
              </w:tabs>
              <w:spacing w:before="88"/>
              <w:ind w:left="169"/>
              <w:jc w:val="left"/>
              <w:rPr>
                <w:sz w:val="19"/>
              </w:rPr>
            </w:pPr>
            <w:r>
              <w:rPr>
                <w:spacing w:val="-10"/>
                <w:w w:val="107"/>
                <w:sz w:val="19"/>
              </w:rPr>
              <w:t>2,</w:t>
            </w:r>
            <w:r>
              <w:rPr>
                <w:spacing w:val="3"/>
                <w:w w:val="107"/>
                <w:sz w:val="19"/>
              </w:rPr>
              <w:t>3</w:t>
            </w:r>
            <w:r>
              <w:rPr>
                <w:spacing w:val="-10"/>
                <w:w w:val="89"/>
                <w:sz w:val="19"/>
              </w:rPr>
              <w:t>0</w:t>
            </w:r>
            <w:r>
              <w:rPr>
                <w:w w:val="89"/>
                <w:sz w:val="19"/>
              </w:rPr>
              <w:t>4</w:t>
            </w:r>
            <w:r>
              <w:rPr>
                <w:sz w:val="19"/>
              </w:rPr>
              <w:tab/>
            </w:r>
            <w:r>
              <w:rPr>
                <w:spacing w:val="-9"/>
                <w:w w:val="89"/>
                <w:sz w:val="19"/>
              </w:rPr>
              <w:t>9</w:t>
            </w:r>
            <w:r>
              <w:rPr>
                <w:spacing w:val="2"/>
                <w:w w:val="89"/>
                <w:sz w:val="19"/>
              </w:rPr>
              <w:t>1</w:t>
            </w:r>
            <w:r>
              <w:rPr>
                <w:w w:val="89"/>
                <w:sz w:val="19"/>
              </w:rPr>
              <w:t>1</w:t>
            </w:r>
            <w:r>
              <w:rPr>
                <w:sz w:val="19"/>
              </w:rPr>
              <w:t>   </w:t>
            </w:r>
            <w:r>
              <w:rPr>
                <w:spacing w:val="-25"/>
                <w:sz w:val="19"/>
              </w:rPr>
              <w:t> </w:t>
            </w:r>
            <w:r>
              <w:rPr>
                <w:spacing w:val="2"/>
                <w:w w:val="89"/>
                <w:sz w:val="19"/>
              </w:rPr>
              <w:t>1</w:t>
            </w:r>
            <w:r>
              <w:rPr>
                <w:spacing w:val="-9"/>
                <w:w w:val="179"/>
                <w:sz w:val="19"/>
              </w:rPr>
              <w:t>,</w:t>
            </w:r>
            <w:r>
              <w:rPr>
                <w:spacing w:val="-10"/>
                <w:w w:val="89"/>
                <w:sz w:val="19"/>
              </w:rPr>
              <w:t>3</w:t>
            </w:r>
            <w:r>
              <w:rPr>
                <w:spacing w:val="-9"/>
                <w:w w:val="89"/>
                <w:sz w:val="19"/>
              </w:rPr>
              <w:t>9</w:t>
            </w:r>
            <w:r>
              <w:rPr>
                <w:w w:val="89"/>
                <w:sz w:val="19"/>
              </w:rPr>
              <w:t>3</w:t>
            </w:r>
          </w:p>
          <w:p>
            <w:pPr>
              <w:pStyle w:val="TableParagraph"/>
              <w:spacing w:before="87"/>
              <w:ind w:left="95"/>
              <w:jc w:val="left"/>
              <w:rPr>
                <w:sz w:val="19"/>
              </w:rPr>
            </w:pPr>
            <w:r>
              <w:rPr>
                <w:w w:val="145"/>
                <w:sz w:val="19"/>
              </w:rPr>
              <w:t>△ </w:t>
            </w:r>
            <w:r>
              <w:rPr>
                <w:spacing w:val="-7"/>
                <w:w w:val="110"/>
                <w:sz w:val="19"/>
              </w:rPr>
              <w:t>338 </w:t>
            </w:r>
            <w:r>
              <w:rPr>
                <w:w w:val="145"/>
                <w:sz w:val="19"/>
              </w:rPr>
              <w:t>△ </w:t>
            </w:r>
            <w:r>
              <w:rPr>
                <w:spacing w:val="-7"/>
                <w:w w:val="110"/>
                <w:sz w:val="19"/>
              </w:rPr>
              <w:t>166 </w:t>
            </w:r>
            <w:r>
              <w:rPr>
                <w:w w:val="145"/>
                <w:sz w:val="19"/>
              </w:rPr>
              <w:t>△</w:t>
            </w:r>
            <w:r>
              <w:rPr>
                <w:spacing w:val="-5"/>
                <w:w w:val="145"/>
                <w:sz w:val="19"/>
              </w:rPr>
              <w:t> </w:t>
            </w:r>
            <w:r>
              <w:rPr>
                <w:spacing w:val="-9"/>
                <w:w w:val="110"/>
                <w:sz w:val="19"/>
              </w:rPr>
              <w:t>172</w:t>
            </w:r>
          </w:p>
        </w:tc>
        <w:tc>
          <w:tcPr>
            <w:tcW w:w="5383" w:type="dxa"/>
            <w:gridSpan w:val="9"/>
            <w:tcBorders>
              <w:bottom w:val="single" w:sz="12" w:space="0" w:color="000000"/>
            </w:tcBorders>
          </w:tcPr>
          <w:p>
            <w:pPr>
              <w:pStyle w:val="TableParagraph"/>
              <w:tabs>
                <w:tab w:pos="893" w:val="left" w:leader="none"/>
                <w:tab w:pos="1493" w:val="left" w:leader="none"/>
                <w:tab w:pos="2093" w:val="left" w:leader="none"/>
                <w:tab w:pos="2779" w:val="left" w:leader="none"/>
                <w:tab w:pos="3367" w:val="left" w:leader="none"/>
                <w:tab w:pos="3880" w:val="left" w:leader="none"/>
                <w:tab w:pos="4480" w:val="left" w:leader="none"/>
                <w:tab w:pos="5080" w:val="left" w:leader="none"/>
              </w:tabs>
              <w:spacing w:before="22"/>
              <w:ind w:left="293"/>
              <w:jc w:val="center"/>
              <w:rPr>
                <w:sz w:val="19"/>
              </w:rPr>
            </w:pPr>
            <w:r>
              <w:rPr>
                <w:spacing w:val="-7"/>
                <w:sz w:val="19"/>
              </w:rPr>
              <w:t>521</w:t>
              <w:tab/>
              <w:t>259</w:t>
              <w:tab/>
              <w:t>262</w:t>
              <w:tab/>
              <w:t>146</w:t>
              <w:tab/>
            </w:r>
            <w:r>
              <w:rPr>
                <w:spacing w:val="-5"/>
                <w:sz w:val="19"/>
              </w:rPr>
              <w:t>91</w:t>
              <w:tab/>
              <w:t>55</w:t>
              <w:tab/>
            </w:r>
            <w:r>
              <w:rPr>
                <w:spacing w:val="-7"/>
                <w:sz w:val="19"/>
              </w:rPr>
              <w:t>375</w:t>
              <w:tab/>
              <w:t>168</w:t>
              <w:tab/>
            </w:r>
            <w:r>
              <w:rPr>
                <w:spacing w:val="-7"/>
                <w:w w:val="90"/>
                <w:sz w:val="19"/>
              </w:rPr>
              <w:t>207</w:t>
            </w:r>
          </w:p>
          <w:p>
            <w:pPr>
              <w:pStyle w:val="TableParagraph"/>
              <w:tabs>
                <w:tab w:pos="881" w:val="left" w:leader="none"/>
                <w:tab w:pos="1480" w:val="left" w:leader="none"/>
                <w:tab w:pos="2080" w:val="left" w:leader="none"/>
                <w:tab w:pos="2766" w:val="left" w:leader="none"/>
                <w:tab w:pos="3366" w:val="left" w:leader="none"/>
                <w:tab w:pos="3880" w:val="left" w:leader="none"/>
                <w:tab w:pos="4468" w:val="left" w:leader="none"/>
                <w:tab w:pos="5068" w:val="left" w:leader="none"/>
              </w:tabs>
              <w:spacing w:before="88"/>
              <w:ind w:left="293"/>
              <w:jc w:val="center"/>
              <w:rPr>
                <w:sz w:val="19"/>
              </w:rPr>
            </w:pPr>
            <w:r>
              <w:rPr>
                <w:spacing w:val="-7"/>
                <w:sz w:val="19"/>
              </w:rPr>
              <w:t>528</w:t>
              <w:tab/>
            </w:r>
            <w:r>
              <w:rPr>
                <w:spacing w:val="-3"/>
                <w:sz w:val="19"/>
              </w:rPr>
              <w:t>248</w:t>
              <w:tab/>
            </w:r>
            <w:r>
              <w:rPr>
                <w:spacing w:val="-2"/>
                <w:sz w:val="19"/>
              </w:rPr>
              <w:t>280</w:t>
              <w:tab/>
            </w:r>
            <w:r>
              <w:rPr>
                <w:spacing w:val="-3"/>
                <w:sz w:val="19"/>
              </w:rPr>
              <w:t>115</w:t>
              <w:tab/>
            </w:r>
            <w:r>
              <w:rPr>
                <w:sz w:val="19"/>
              </w:rPr>
              <w:t>66</w:t>
              <w:tab/>
            </w:r>
            <w:r>
              <w:rPr>
                <w:spacing w:val="-5"/>
                <w:sz w:val="19"/>
              </w:rPr>
              <w:t>49</w:t>
              <w:tab/>
            </w:r>
            <w:r>
              <w:rPr>
                <w:spacing w:val="-7"/>
                <w:sz w:val="19"/>
              </w:rPr>
              <w:t>413</w:t>
              <w:tab/>
            </w:r>
            <w:r>
              <w:rPr>
                <w:spacing w:val="-3"/>
                <w:sz w:val="19"/>
              </w:rPr>
              <w:t>182</w:t>
              <w:tab/>
            </w:r>
            <w:r>
              <w:rPr>
                <w:spacing w:val="-3"/>
                <w:w w:val="90"/>
                <w:sz w:val="19"/>
              </w:rPr>
              <w:t>231</w:t>
            </w:r>
          </w:p>
          <w:p>
            <w:pPr>
              <w:pStyle w:val="TableParagraph"/>
              <w:tabs>
                <w:tab w:pos="1579" w:val="left" w:leader="none"/>
                <w:tab w:pos="3195" w:val="left" w:leader="none"/>
                <w:tab w:pos="3967" w:val="left" w:leader="none"/>
                <w:tab w:pos="4567" w:val="left" w:leader="none"/>
                <w:tab w:pos="5165" w:val="left" w:leader="none"/>
              </w:tabs>
              <w:spacing w:before="87"/>
              <w:ind w:left="465"/>
              <w:jc w:val="center"/>
              <w:rPr>
                <w:sz w:val="19"/>
              </w:rPr>
            </w:pPr>
            <w:r>
              <w:rPr>
                <w:sz w:val="19"/>
              </w:rPr>
              <w:t>7   </w:t>
            </w:r>
            <w:r>
              <w:rPr>
                <w:w w:val="145"/>
                <w:sz w:val="19"/>
              </w:rPr>
              <w:t>△</w:t>
            </w:r>
            <w:r>
              <w:rPr>
                <w:spacing w:val="-12"/>
                <w:w w:val="145"/>
                <w:sz w:val="19"/>
              </w:rPr>
              <w:t> </w:t>
            </w:r>
            <w:r>
              <w:rPr>
                <w:spacing w:val="-5"/>
                <w:sz w:val="19"/>
              </w:rPr>
              <w:t>11</w:t>
              <w:tab/>
              <w:t>18   </w:t>
            </w:r>
            <w:r>
              <w:rPr>
                <w:w w:val="145"/>
                <w:sz w:val="19"/>
              </w:rPr>
              <w:t>△ </w:t>
            </w:r>
            <w:r>
              <w:rPr>
                <w:spacing w:val="-5"/>
                <w:sz w:val="19"/>
              </w:rPr>
              <w:t>31  </w:t>
            </w:r>
            <w:r>
              <w:rPr>
                <w:spacing w:val="-1"/>
                <w:sz w:val="19"/>
              </w:rPr>
              <w:t> </w:t>
            </w:r>
            <w:r>
              <w:rPr>
                <w:w w:val="145"/>
                <w:sz w:val="19"/>
              </w:rPr>
              <w:t>△</w:t>
            </w:r>
            <w:r>
              <w:rPr>
                <w:spacing w:val="1"/>
                <w:w w:val="145"/>
                <w:sz w:val="19"/>
              </w:rPr>
              <w:t> </w:t>
            </w:r>
            <w:r>
              <w:rPr>
                <w:spacing w:val="-5"/>
                <w:sz w:val="19"/>
              </w:rPr>
              <w:t>25</w:t>
              <w:tab/>
            </w:r>
            <w:r>
              <w:rPr>
                <w:w w:val="145"/>
                <w:sz w:val="19"/>
              </w:rPr>
              <w:t>△</w:t>
            </w:r>
            <w:r>
              <w:rPr>
                <w:spacing w:val="-6"/>
                <w:w w:val="145"/>
                <w:sz w:val="19"/>
              </w:rPr>
              <w:t> </w:t>
            </w:r>
            <w:r>
              <w:rPr>
                <w:sz w:val="19"/>
              </w:rPr>
              <w:t>6</w:t>
              <w:tab/>
            </w:r>
            <w:r>
              <w:rPr>
                <w:spacing w:val="-5"/>
                <w:sz w:val="19"/>
              </w:rPr>
              <w:t>38</w:t>
              <w:tab/>
              <w:t>14</w:t>
              <w:tab/>
            </w:r>
            <w:r>
              <w:rPr>
                <w:spacing w:val="-5"/>
                <w:w w:val="90"/>
                <w:sz w:val="19"/>
              </w:rPr>
              <w:t>24</w:t>
            </w:r>
          </w:p>
        </w:tc>
        <w:tc>
          <w:tcPr>
            <w:tcW w:w="1761" w:type="dxa"/>
            <w:gridSpan w:val="3"/>
            <w:tcBorders>
              <w:bottom w:val="single" w:sz="12" w:space="0" w:color="000000"/>
              <w:right w:val="nil"/>
            </w:tcBorders>
          </w:tcPr>
          <w:p>
            <w:pPr>
              <w:pStyle w:val="TableParagraph"/>
              <w:tabs>
                <w:tab w:pos="867" w:val="left" w:leader="none"/>
                <w:tab w:pos="1515" w:val="left" w:leader="none"/>
              </w:tabs>
              <w:spacing w:before="22"/>
              <w:ind w:left="280"/>
              <w:jc w:val="center"/>
              <w:rPr>
                <w:sz w:val="19"/>
              </w:rPr>
            </w:pPr>
            <w:r>
              <w:rPr>
                <w:spacing w:val="-7"/>
                <w:sz w:val="19"/>
              </w:rPr>
              <w:t>368</w:t>
              <w:tab/>
            </w:r>
            <w:r>
              <w:rPr>
                <w:spacing w:val="-3"/>
                <w:sz w:val="19"/>
              </w:rPr>
              <w:t>318</w:t>
              <w:tab/>
            </w:r>
            <w:r>
              <w:rPr>
                <w:spacing w:val="-5"/>
                <w:w w:val="95"/>
                <w:sz w:val="19"/>
              </w:rPr>
              <w:t>50</w:t>
            </w:r>
          </w:p>
          <w:p>
            <w:pPr>
              <w:pStyle w:val="TableParagraph"/>
              <w:tabs>
                <w:tab w:pos="867" w:val="left" w:leader="none"/>
                <w:tab w:pos="1515" w:val="left" w:leader="none"/>
              </w:tabs>
              <w:spacing w:before="88"/>
              <w:ind w:left="267"/>
              <w:jc w:val="center"/>
              <w:rPr>
                <w:sz w:val="19"/>
              </w:rPr>
            </w:pPr>
            <w:r>
              <w:rPr>
                <w:spacing w:val="-3"/>
                <w:sz w:val="19"/>
              </w:rPr>
              <w:t>291</w:t>
              <w:tab/>
            </w:r>
            <w:r>
              <w:rPr>
                <w:spacing w:val="-7"/>
                <w:sz w:val="19"/>
              </w:rPr>
              <w:t>256</w:t>
              <w:tab/>
            </w:r>
            <w:r>
              <w:rPr>
                <w:spacing w:val="-5"/>
                <w:w w:val="95"/>
                <w:sz w:val="19"/>
              </w:rPr>
              <w:t>35</w:t>
            </w:r>
          </w:p>
          <w:p>
            <w:pPr>
              <w:pStyle w:val="TableParagraph"/>
              <w:spacing w:before="87"/>
              <w:ind w:left="96"/>
              <w:jc w:val="center"/>
              <w:rPr>
                <w:sz w:val="19"/>
              </w:rPr>
            </w:pPr>
            <w:r>
              <w:rPr>
                <w:w w:val="145"/>
                <w:sz w:val="19"/>
              </w:rPr>
              <w:t>△ </w:t>
            </w:r>
            <w:r>
              <w:rPr>
                <w:spacing w:val="-5"/>
                <w:w w:val="110"/>
                <w:sz w:val="19"/>
              </w:rPr>
              <w:t>77  </w:t>
            </w:r>
            <w:r>
              <w:rPr>
                <w:w w:val="145"/>
                <w:sz w:val="19"/>
              </w:rPr>
              <w:t>△ </w:t>
            </w:r>
            <w:r>
              <w:rPr>
                <w:w w:val="110"/>
                <w:sz w:val="19"/>
              </w:rPr>
              <w:t>62  </w:t>
            </w:r>
            <w:r>
              <w:rPr>
                <w:w w:val="145"/>
                <w:sz w:val="19"/>
              </w:rPr>
              <w:t>△</w:t>
            </w:r>
            <w:r>
              <w:rPr>
                <w:spacing w:val="-29"/>
                <w:w w:val="145"/>
                <w:sz w:val="19"/>
              </w:rPr>
              <w:t> </w:t>
            </w:r>
            <w:r>
              <w:rPr>
                <w:spacing w:val="-5"/>
                <w:w w:val="110"/>
                <w:sz w:val="19"/>
              </w:rPr>
              <w:t>15</w:t>
            </w:r>
          </w:p>
        </w:tc>
      </w:tr>
    </w:tbl>
    <w:p>
      <w:pPr>
        <w:spacing w:after="0"/>
        <w:jc w:val="center"/>
        <w:rPr>
          <w:sz w:val="19"/>
        </w:rPr>
        <w:sectPr>
          <w:pgSz w:w="11900" w:h="16840"/>
          <w:pgMar w:header="0" w:footer="634" w:top="980" w:bottom="820" w:left="780" w:right="0"/>
        </w:sectPr>
      </w:pPr>
    </w:p>
    <w:p>
      <w:pPr>
        <w:pStyle w:val="BodyText"/>
        <w:spacing w:line="292" w:lineRule="exact" w:before="85"/>
        <w:ind w:left="499"/>
      </w:pPr>
      <w:r>
        <w:rPr/>
        <w:t>(４)就職者数（表－８）</w:t>
      </w:r>
    </w:p>
    <w:p>
      <w:pPr>
        <w:pStyle w:val="BodyText"/>
        <w:spacing w:line="290" w:lineRule="exact"/>
        <w:ind w:left="979" w:right="858"/>
        <w:jc w:val="center"/>
      </w:pPr>
      <w:r>
        <w:rPr>
          <w:spacing w:val="-1"/>
        </w:rPr>
        <w:t>就職者総数は </w:t>
      </w:r>
      <w:r>
        <w:rPr/>
        <w:t>4,804</w:t>
      </w:r>
      <w:r>
        <w:rPr>
          <w:spacing w:val="-4"/>
        </w:rPr>
        <w:t> 人</w:t>
      </w:r>
      <w:r>
        <w:rPr/>
        <w:t>（</w:t>
      </w:r>
      <w:r>
        <w:rPr>
          <w:spacing w:val="-7"/>
        </w:rPr>
        <w:t>就学進学者及び就学入学者を含む。</w:t>
      </w:r>
      <w:r>
        <w:rPr/>
        <w:t>）</w:t>
      </w:r>
      <w:r>
        <w:rPr>
          <w:spacing w:val="-1"/>
        </w:rPr>
        <w:t>で、前年度より </w:t>
      </w:r>
      <w:r>
        <w:rPr/>
        <w:t>82</w:t>
      </w:r>
      <w:r>
        <w:rPr>
          <w:spacing w:val="-3"/>
        </w:rPr>
        <w:t> 人増加し</w:t>
      </w:r>
    </w:p>
    <w:p>
      <w:pPr>
        <w:pStyle w:val="BodyText"/>
        <w:spacing w:line="290" w:lineRule="exact"/>
        <w:ind w:left="987"/>
      </w:pPr>
      <w:r>
        <w:rPr>
          <w:spacing w:val="-8"/>
        </w:rPr>
        <w:t>ている。内訳は、就職者 </w:t>
      </w:r>
      <w:r>
        <w:rPr/>
        <w:t>4,733</w:t>
      </w:r>
      <w:r>
        <w:rPr>
          <w:spacing w:val="-7"/>
        </w:rPr>
        <w:t> 人、就職進学者及び就職入学者 </w:t>
      </w:r>
      <w:r>
        <w:rPr/>
        <w:t>71</w:t>
      </w:r>
      <w:r>
        <w:rPr>
          <w:spacing w:val="-6"/>
        </w:rPr>
        <w:t> 人となっている。就職率は</w:t>
      </w:r>
    </w:p>
    <w:p>
      <w:pPr>
        <w:pStyle w:val="BodyText"/>
        <w:spacing w:line="293" w:lineRule="exact"/>
        <w:ind w:left="987"/>
      </w:pPr>
      <w:r>
        <w:rPr/>
        <w:t>32.7％で、前年度より 1.7 ポイント上昇している。</w:t>
      </w:r>
    </w:p>
    <w:p>
      <w:pPr>
        <w:pStyle w:val="BodyText"/>
        <w:spacing w:before="11"/>
        <w:rPr>
          <w:sz w:val="21"/>
        </w:rPr>
      </w:pPr>
    </w:p>
    <w:p>
      <w:pPr>
        <w:tabs>
          <w:tab w:pos="1917" w:val="left" w:leader="none"/>
          <w:tab w:pos="6478" w:val="left" w:leader="none"/>
        </w:tabs>
        <w:spacing w:before="0"/>
        <w:ind w:left="1077" w:right="0" w:firstLine="0"/>
        <w:jc w:val="left"/>
        <w:rPr>
          <w:sz w:val="21"/>
        </w:rPr>
      </w:pPr>
      <w:r>
        <w:rPr>
          <w:sz w:val="21"/>
        </w:rPr>
        <w:t>表－８</w:t>
        <w:tab/>
        <w:t>就職率</w:t>
        <w:tab/>
        <w:t>単位：人・％・ポイント</w:t>
      </w:r>
    </w:p>
    <w:p>
      <w:pPr>
        <w:pStyle w:val="BodyText"/>
        <w:spacing w:before="3"/>
        <w:rPr>
          <w:sz w:val="10"/>
        </w:rPr>
      </w:pPr>
    </w:p>
    <w:tbl>
      <w:tblPr>
        <w:tblW w:w="0" w:type="auto"/>
        <w:jc w:val="left"/>
        <w:tblInd w:w="109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167"/>
        <w:gridCol w:w="1287"/>
        <w:gridCol w:w="1281"/>
        <w:gridCol w:w="1280"/>
        <w:gridCol w:w="1288"/>
        <w:gridCol w:w="1281"/>
      </w:tblGrid>
      <w:tr>
        <w:trPr>
          <w:trHeight w:val="336" w:hRule="atLeast"/>
        </w:trPr>
        <w:tc>
          <w:tcPr>
            <w:tcW w:w="1167" w:type="dxa"/>
            <w:vMerge w:val="restart"/>
            <w:tcBorders>
              <w:left w:val="nil"/>
              <w:bottom w:val="single" w:sz="12" w:space="0" w:color="000000"/>
            </w:tcBorders>
          </w:tcPr>
          <w:p>
            <w:pPr>
              <w:pStyle w:val="TableParagraph"/>
              <w:tabs>
                <w:tab w:pos="713" w:val="left" w:leader="none"/>
              </w:tabs>
              <w:spacing w:before="185"/>
              <w:ind w:left="261"/>
              <w:jc w:val="left"/>
              <w:rPr>
                <w:sz w:val="22"/>
              </w:rPr>
            </w:pPr>
            <w:r>
              <w:rPr>
                <w:w w:val="105"/>
                <w:sz w:val="22"/>
              </w:rPr>
              <w:t>区</w:t>
              <w:tab/>
              <w:t>分</w:t>
            </w:r>
          </w:p>
        </w:tc>
        <w:tc>
          <w:tcPr>
            <w:tcW w:w="3848" w:type="dxa"/>
            <w:gridSpan w:val="3"/>
          </w:tcPr>
          <w:p>
            <w:pPr>
              <w:pStyle w:val="TableParagraph"/>
              <w:tabs>
                <w:tab w:pos="481" w:val="left" w:leader="none"/>
                <w:tab w:pos="933" w:val="left" w:leader="none"/>
              </w:tabs>
              <w:spacing w:before="11"/>
              <w:ind w:left="42"/>
              <w:jc w:val="center"/>
              <w:rPr>
                <w:sz w:val="22"/>
              </w:rPr>
            </w:pPr>
            <w:r>
              <w:rPr>
                <w:w w:val="105"/>
                <w:sz w:val="22"/>
              </w:rPr>
              <w:t>青</w:t>
              <w:tab/>
              <w:t>森</w:t>
              <w:tab/>
              <w:t>県</w:t>
            </w:r>
          </w:p>
        </w:tc>
        <w:tc>
          <w:tcPr>
            <w:tcW w:w="1288" w:type="dxa"/>
            <w:vMerge w:val="restart"/>
            <w:tcBorders>
              <w:bottom w:val="single" w:sz="12" w:space="0" w:color="000000"/>
            </w:tcBorders>
          </w:tcPr>
          <w:p>
            <w:pPr>
              <w:pStyle w:val="TableParagraph"/>
              <w:tabs>
                <w:tab w:pos="756" w:val="left" w:leader="none"/>
              </w:tabs>
              <w:spacing w:before="185"/>
              <w:ind w:left="318"/>
              <w:jc w:val="left"/>
              <w:rPr>
                <w:sz w:val="22"/>
              </w:rPr>
            </w:pPr>
            <w:r>
              <w:rPr>
                <w:w w:val="105"/>
                <w:sz w:val="22"/>
              </w:rPr>
              <w:t>東</w:t>
              <w:tab/>
              <w:t>北</w:t>
            </w:r>
          </w:p>
        </w:tc>
        <w:tc>
          <w:tcPr>
            <w:tcW w:w="1281" w:type="dxa"/>
            <w:vMerge w:val="restart"/>
            <w:tcBorders>
              <w:bottom w:val="single" w:sz="12" w:space="0" w:color="000000"/>
              <w:right w:val="nil"/>
            </w:tcBorders>
          </w:tcPr>
          <w:p>
            <w:pPr>
              <w:pStyle w:val="TableParagraph"/>
              <w:tabs>
                <w:tab w:pos="755" w:val="left" w:leader="none"/>
              </w:tabs>
              <w:spacing w:before="185"/>
              <w:ind w:left="317"/>
              <w:jc w:val="left"/>
              <w:rPr>
                <w:sz w:val="22"/>
              </w:rPr>
            </w:pPr>
            <w:r>
              <w:rPr>
                <w:w w:val="105"/>
                <w:sz w:val="22"/>
              </w:rPr>
              <w:t>全</w:t>
              <w:tab/>
              <w:t>国</w:t>
            </w:r>
          </w:p>
        </w:tc>
      </w:tr>
      <w:tr>
        <w:trPr>
          <w:trHeight w:val="322" w:hRule="atLeast"/>
        </w:trPr>
        <w:tc>
          <w:tcPr>
            <w:tcW w:w="1167" w:type="dxa"/>
            <w:vMerge/>
            <w:tcBorders>
              <w:top w:val="nil"/>
              <w:left w:val="nil"/>
              <w:bottom w:val="single" w:sz="12" w:space="0" w:color="000000"/>
            </w:tcBorders>
          </w:tcPr>
          <w:p>
            <w:pPr>
              <w:rPr>
                <w:sz w:val="2"/>
                <w:szCs w:val="2"/>
              </w:rPr>
            </w:pPr>
          </w:p>
        </w:tc>
        <w:tc>
          <w:tcPr>
            <w:tcW w:w="1287" w:type="dxa"/>
            <w:tcBorders>
              <w:bottom w:val="single" w:sz="12" w:space="0" w:color="000000"/>
              <w:right w:val="single" w:sz="8" w:space="0" w:color="000000"/>
            </w:tcBorders>
          </w:tcPr>
          <w:p>
            <w:pPr>
              <w:pStyle w:val="TableParagraph"/>
              <w:spacing w:before="4"/>
              <w:ind w:left="43"/>
              <w:jc w:val="center"/>
              <w:rPr>
                <w:sz w:val="22"/>
              </w:rPr>
            </w:pPr>
            <w:r>
              <w:rPr>
                <w:w w:val="102"/>
                <w:sz w:val="22"/>
              </w:rPr>
              <w:t>計</w:t>
            </w:r>
          </w:p>
        </w:tc>
        <w:tc>
          <w:tcPr>
            <w:tcW w:w="1281" w:type="dxa"/>
            <w:tcBorders>
              <w:left w:val="single" w:sz="8" w:space="0" w:color="000000"/>
              <w:bottom w:val="single" w:sz="12" w:space="0" w:color="000000"/>
              <w:right w:val="single" w:sz="12" w:space="0" w:color="000000"/>
            </w:tcBorders>
          </w:tcPr>
          <w:p>
            <w:pPr>
              <w:pStyle w:val="TableParagraph"/>
              <w:spacing w:before="4"/>
              <w:ind w:left="27"/>
              <w:jc w:val="center"/>
              <w:rPr>
                <w:sz w:val="22"/>
              </w:rPr>
            </w:pPr>
            <w:r>
              <w:rPr>
                <w:w w:val="102"/>
                <w:sz w:val="22"/>
              </w:rPr>
              <w:t>男</w:t>
            </w:r>
          </w:p>
        </w:tc>
        <w:tc>
          <w:tcPr>
            <w:tcW w:w="1280" w:type="dxa"/>
            <w:tcBorders>
              <w:left w:val="single" w:sz="12" w:space="0" w:color="000000"/>
              <w:bottom w:val="single" w:sz="12" w:space="0" w:color="000000"/>
            </w:tcBorders>
          </w:tcPr>
          <w:p>
            <w:pPr>
              <w:pStyle w:val="TableParagraph"/>
              <w:spacing w:before="4"/>
              <w:ind w:left="26"/>
              <w:jc w:val="center"/>
              <w:rPr>
                <w:sz w:val="22"/>
              </w:rPr>
            </w:pPr>
            <w:r>
              <w:rPr>
                <w:w w:val="102"/>
                <w:sz w:val="22"/>
              </w:rPr>
              <w:t>女</w:t>
            </w:r>
          </w:p>
        </w:tc>
        <w:tc>
          <w:tcPr>
            <w:tcW w:w="1288" w:type="dxa"/>
            <w:vMerge/>
            <w:tcBorders>
              <w:top w:val="nil"/>
              <w:bottom w:val="single" w:sz="12" w:space="0" w:color="000000"/>
            </w:tcBorders>
          </w:tcPr>
          <w:p>
            <w:pPr>
              <w:rPr>
                <w:sz w:val="2"/>
                <w:szCs w:val="2"/>
              </w:rPr>
            </w:pPr>
          </w:p>
        </w:tc>
        <w:tc>
          <w:tcPr>
            <w:tcW w:w="1281" w:type="dxa"/>
            <w:vMerge/>
            <w:tcBorders>
              <w:top w:val="nil"/>
              <w:bottom w:val="single" w:sz="12" w:space="0" w:color="000000"/>
              <w:right w:val="nil"/>
            </w:tcBorders>
          </w:tcPr>
          <w:p>
            <w:pPr>
              <w:rPr>
                <w:sz w:val="2"/>
                <w:szCs w:val="2"/>
              </w:rPr>
            </w:pPr>
          </w:p>
        </w:tc>
      </w:tr>
      <w:tr>
        <w:trPr>
          <w:trHeight w:val="1035" w:hRule="atLeast"/>
        </w:trPr>
        <w:tc>
          <w:tcPr>
            <w:tcW w:w="1167" w:type="dxa"/>
            <w:tcBorders>
              <w:top w:val="single" w:sz="12" w:space="0" w:color="000000"/>
              <w:left w:val="nil"/>
            </w:tcBorders>
          </w:tcPr>
          <w:p>
            <w:pPr>
              <w:pStyle w:val="TableParagraph"/>
              <w:numPr>
                <w:ilvl w:val="0"/>
                <w:numId w:val="7"/>
              </w:numPr>
              <w:tabs>
                <w:tab w:pos="375" w:val="left" w:leader="none"/>
              </w:tabs>
              <w:spacing w:line="240" w:lineRule="auto" w:before="10" w:after="0"/>
              <w:ind w:left="374" w:right="0" w:hanging="340"/>
              <w:jc w:val="left"/>
              <w:rPr>
                <w:sz w:val="22"/>
              </w:rPr>
            </w:pPr>
            <w:r>
              <w:rPr>
                <w:sz w:val="22"/>
              </w:rPr>
              <w:t>年  3</w:t>
            </w:r>
            <w:r>
              <w:rPr>
                <w:spacing w:val="10"/>
                <w:sz w:val="22"/>
              </w:rPr>
              <w:t> 月</w:t>
            </w:r>
          </w:p>
          <w:p>
            <w:pPr>
              <w:pStyle w:val="TableParagraph"/>
              <w:numPr>
                <w:ilvl w:val="0"/>
                <w:numId w:val="7"/>
              </w:numPr>
              <w:tabs>
                <w:tab w:pos="375" w:val="left" w:leader="none"/>
              </w:tabs>
              <w:spacing w:line="240" w:lineRule="auto" w:before="65" w:after="0"/>
              <w:ind w:left="374" w:right="0" w:hanging="340"/>
              <w:jc w:val="left"/>
              <w:rPr>
                <w:sz w:val="22"/>
              </w:rPr>
            </w:pPr>
            <w:r>
              <w:rPr>
                <w:sz w:val="22"/>
              </w:rPr>
              <w:t>年  3</w:t>
            </w:r>
            <w:r>
              <w:rPr>
                <w:spacing w:val="10"/>
                <w:sz w:val="22"/>
              </w:rPr>
              <w:t> 月</w:t>
            </w:r>
          </w:p>
          <w:p>
            <w:pPr>
              <w:pStyle w:val="TableParagraph"/>
              <w:tabs>
                <w:tab w:pos="925" w:val="left" w:leader="none"/>
              </w:tabs>
              <w:spacing w:before="51"/>
              <w:ind w:left="34"/>
              <w:jc w:val="left"/>
              <w:rPr>
                <w:sz w:val="22"/>
              </w:rPr>
            </w:pPr>
            <w:r>
              <w:rPr>
                <w:w w:val="105"/>
                <w:sz w:val="22"/>
              </w:rPr>
              <w:t>増</w:t>
              <w:tab/>
            </w:r>
            <w:r>
              <w:rPr>
                <w:spacing w:val="-12"/>
                <w:w w:val="105"/>
                <w:sz w:val="22"/>
              </w:rPr>
              <w:t>減</w:t>
            </w:r>
          </w:p>
        </w:tc>
        <w:tc>
          <w:tcPr>
            <w:tcW w:w="3848" w:type="dxa"/>
            <w:gridSpan w:val="3"/>
            <w:tcBorders>
              <w:top w:val="single" w:sz="12" w:space="0" w:color="000000"/>
            </w:tcBorders>
          </w:tcPr>
          <w:p>
            <w:pPr>
              <w:pStyle w:val="TableParagraph"/>
              <w:tabs>
                <w:tab w:pos="2066" w:val="left" w:leader="none"/>
                <w:tab w:pos="3352" w:val="left" w:leader="none"/>
              </w:tabs>
              <w:spacing w:before="10"/>
              <w:ind w:left="778"/>
              <w:jc w:val="center"/>
              <w:rPr>
                <w:sz w:val="22"/>
              </w:rPr>
            </w:pPr>
            <w:r>
              <w:rPr>
                <w:w w:val="105"/>
                <w:sz w:val="22"/>
              </w:rPr>
              <w:t>31.0</w:t>
              <w:tab/>
            </w:r>
            <w:r>
              <w:rPr>
                <w:spacing w:val="-4"/>
                <w:w w:val="105"/>
                <w:sz w:val="22"/>
              </w:rPr>
              <w:t>35.0</w:t>
              <w:tab/>
              <w:t>26.8</w:t>
            </w:r>
          </w:p>
          <w:p>
            <w:pPr>
              <w:pStyle w:val="TableParagraph"/>
              <w:tabs>
                <w:tab w:pos="2051" w:val="left" w:leader="none"/>
                <w:tab w:pos="3339" w:val="left" w:leader="none"/>
              </w:tabs>
              <w:spacing w:before="65"/>
              <w:ind w:left="778"/>
              <w:jc w:val="center"/>
              <w:rPr>
                <w:sz w:val="22"/>
              </w:rPr>
            </w:pPr>
            <w:r>
              <w:rPr>
                <w:w w:val="105"/>
                <w:sz w:val="22"/>
              </w:rPr>
              <w:t>32.7</w:t>
              <w:tab/>
              <w:t>37.1</w:t>
              <w:tab/>
              <w:t>28.2</w:t>
            </w:r>
          </w:p>
          <w:p>
            <w:pPr>
              <w:pStyle w:val="TableParagraph"/>
              <w:tabs>
                <w:tab w:pos="2179" w:val="left" w:leader="none"/>
                <w:tab w:pos="3452" w:val="left" w:leader="none"/>
              </w:tabs>
              <w:spacing w:before="51"/>
              <w:ind w:left="891"/>
              <w:jc w:val="center"/>
              <w:rPr>
                <w:sz w:val="22"/>
              </w:rPr>
            </w:pPr>
            <w:r>
              <w:rPr>
                <w:spacing w:val="-1"/>
                <w:w w:val="123"/>
                <w:sz w:val="22"/>
              </w:rPr>
              <w:t>1</w:t>
            </w:r>
            <w:r>
              <w:rPr>
                <w:w w:val="123"/>
                <w:sz w:val="22"/>
              </w:rPr>
              <w:t>.</w:t>
            </w:r>
            <w:r>
              <w:rPr>
                <w:w w:val="92"/>
                <w:sz w:val="22"/>
              </w:rPr>
              <w:t>7</w:t>
            </w:r>
            <w:r>
              <w:rPr>
                <w:sz w:val="22"/>
              </w:rPr>
              <w:tab/>
            </w:r>
            <w:r>
              <w:rPr>
                <w:spacing w:val="-1"/>
                <w:w w:val="92"/>
                <w:sz w:val="22"/>
              </w:rPr>
              <w:t>2</w:t>
            </w:r>
            <w:r>
              <w:rPr>
                <w:spacing w:val="-14"/>
                <w:w w:val="185"/>
                <w:sz w:val="22"/>
              </w:rPr>
              <w:t>.</w:t>
            </w:r>
            <w:r>
              <w:rPr>
                <w:w w:val="92"/>
                <w:sz w:val="22"/>
              </w:rPr>
              <w:t>1</w:t>
            </w:r>
            <w:r>
              <w:rPr>
                <w:sz w:val="22"/>
              </w:rPr>
              <w:tab/>
            </w:r>
            <w:r>
              <w:rPr>
                <w:spacing w:val="-1"/>
                <w:w w:val="123"/>
                <w:sz w:val="22"/>
              </w:rPr>
              <w:t>1</w:t>
            </w:r>
            <w:r>
              <w:rPr>
                <w:w w:val="123"/>
                <w:sz w:val="22"/>
              </w:rPr>
              <w:t>.</w:t>
            </w:r>
            <w:r>
              <w:rPr>
                <w:w w:val="92"/>
                <w:sz w:val="22"/>
              </w:rPr>
              <w:t>4</w:t>
            </w:r>
          </w:p>
        </w:tc>
        <w:tc>
          <w:tcPr>
            <w:tcW w:w="1288" w:type="dxa"/>
            <w:tcBorders>
              <w:top w:val="single" w:sz="12" w:space="0" w:color="000000"/>
            </w:tcBorders>
          </w:tcPr>
          <w:p>
            <w:pPr>
              <w:pStyle w:val="TableParagraph"/>
              <w:spacing w:before="10"/>
              <w:ind w:right="20"/>
              <w:rPr>
                <w:sz w:val="22"/>
              </w:rPr>
            </w:pPr>
            <w:r>
              <w:rPr>
                <w:spacing w:val="-2"/>
                <w:w w:val="105"/>
                <w:sz w:val="22"/>
              </w:rPr>
              <w:t>28.8</w:t>
            </w:r>
          </w:p>
          <w:p>
            <w:pPr>
              <w:pStyle w:val="TableParagraph"/>
              <w:spacing w:before="65"/>
              <w:ind w:right="20"/>
              <w:rPr>
                <w:sz w:val="22"/>
              </w:rPr>
            </w:pPr>
            <w:r>
              <w:rPr>
                <w:spacing w:val="-2"/>
                <w:w w:val="105"/>
                <w:sz w:val="22"/>
              </w:rPr>
              <w:t>29.6</w:t>
            </w:r>
          </w:p>
          <w:p>
            <w:pPr>
              <w:pStyle w:val="TableParagraph"/>
              <w:spacing w:before="51"/>
              <w:ind w:right="20"/>
              <w:rPr>
                <w:sz w:val="22"/>
              </w:rPr>
            </w:pPr>
            <w:r>
              <w:rPr>
                <w:spacing w:val="-1"/>
                <w:w w:val="110"/>
                <w:sz w:val="22"/>
              </w:rPr>
              <w:t>0.8</w:t>
            </w:r>
          </w:p>
        </w:tc>
        <w:tc>
          <w:tcPr>
            <w:tcW w:w="1281" w:type="dxa"/>
            <w:tcBorders>
              <w:top w:val="single" w:sz="12" w:space="0" w:color="000000"/>
              <w:right w:val="nil"/>
            </w:tcBorders>
          </w:tcPr>
          <w:p>
            <w:pPr>
              <w:pStyle w:val="TableParagraph"/>
              <w:spacing w:before="10"/>
              <w:ind w:right="34"/>
              <w:rPr>
                <w:sz w:val="22"/>
              </w:rPr>
            </w:pPr>
            <w:r>
              <w:rPr>
                <w:w w:val="92"/>
                <w:sz w:val="22"/>
              </w:rPr>
              <w:t>1</w:t>
            </w:r>
            <w:r>
              <w:rPr>
                <w:spacing w:val="-1"/>
                <w:w w:val="92"/>
                <w:sz w:val="22"/>
              </w:rPr>
              <w:t>8</w:t>
            </w:r>
            <w:r>
              <w:rPr>
                <w:spacing w:val="-14"/>
                <w:w w:val="185"/>
                <w:sz w:val="22"/>
              </w:rPr>
              <w:t>.</w:t>
            </w:r>
            <w:r>
              <w:rPr>
                <w:w w:val="92"/>
                <w:sz w:val="22"/>
              </w:rPr>
              <w:t>0</w:t>
            </w:r>
          </w:p>
          <w:p>
            <w:pPr>
              <w:pStyle w:val="TableParagraph"/>
              <w:spacing w:before="65"/>
              <w:ind w:right="34"/>
              <w:rPr>
                <w:sz w:val="22"/>
              </w:rPr>
            </w:pPr>
            <w:r>
              <w:rPr>
                <w:spacing w:val="-2"/>
                <w:w w:val="105"/>
                <w:sz w:val="22"/>
              </w:rPr>
              <w:t>18.5</w:t>
            </w:r>
          </w:p>
          <w:p>
            <w:pPr>
              <w:pStyle w:val="TableParagraph"/>
              <w:spacing w:before="51"/>
              <w:ind w:right="35"/>
              <w:rPr>
                <w:sz w:val="22"/>
              </w:rPr>
            </w:pPr>
            <w:r>
              <w:rPr>
                <w:spacing w:val="-8"/>
                <w:w w:val="110"/>
                <w:sz w:val="22"/>
              </w:rPr>
              <w:t>0.5</w:t>
            </w:r>
          </w:p>
        </w:tc>
      </w:tr>
    </w:tbl>
    <w:p>
      <w:pPr>
        <w:pStyle w:val="BodyText"/>
        <w:spacing w:before="12"/>
        <w:rPr>
          <w:sz w:val="29"/>
        </w:rPr>
      </w:pPr>
    </w:p>
    <w:p>
      <w:pPr>
        <w:pStyle w:val="BodyText"/>
        <w:spacing w:line="293" w:lineRule="exact"/>
        <w:ind w:left="604"/>
      </w:pPr>
      <w:r>
        <w:rPr/>
        <w:t>(５)県内・県外別就職者数（表－９）</w:t>
      </w:r>
    </w:p>
    <w:p>
      <w:pPr>
        <w:pStyle w:val="BodyText"/>
        <w:spacing w:line="290" w:lineRule="exact"/>
        <w:ind w:left="922" w:right="858"/>
        <w:jc w:val="center"/>
      </w:pPr>
      <w:r>
        <w:rPr/>
        <w:t>県内就職者数は 2,470 人で、前年度よ 167 人減少、県外就職者数は 2,334 人で、前年度よ</w:t>
      </w:r>
    </w:p>
    <w:p>
      <w:pPr>
        <w:pStyle w:val="BodyText"/>
        <w:spacing w:line="292" w:lineRule="exact"/>
        <w:ind w:left="928"/>
      </w:pPr>
      <w:r>
        <w:rPr/>
        <w:t>り 249 人増加している。</w:t>
      </w:r>
    </w:p>
    <w:p>
      <w:pPr>
        <w:pStyle w:val="BodyText"/>
        <w:spacing w:before="12"/>
        <w:rPr>
          <w:sz w:val="21"/>
        </w:rPr>
      </w:pPr>
    </w:p>
    <w:p>
      <w:pPr>
        <w:tabs>
          <w:tab w:pos="1438" w:val="left" w:leader="none"/>
          <w:tab w:pos="6793" w:val="left" w:leader="none"/>
        </w:tabs>
        <w:spacing w:before="0"/>
        <w:ind w:left="598" w:right="0" w:firstLine="0"/>
        <w:jc w:val="left"/>
        <w:rPr>
          <w:sz w:val="21"/>
        </w:rPr>
      </w:pPr>
      <w:r>
        <w:rPr>
          <w:sz w:val="21"/>
        </w:rPr>
        <w:t>表―９</w:t>
        <w:tab/>
        <w:t>県内・県外別就職者数</w:t>
        <w:tab/>
        <w:t>単位：人・％・ポイント</w:t>
      </w:r>
    </w:p>
    <w:p>
      <w:pPr>
        <w:pStyle w:val="BodyText"/>
        <w:spacing w:before="13"/>
        <w:rPr>
          <w:sz w:val="7"/>
        </w:rPr>
      </w:pPr>
    </w:p>
    <w:tbl>
      <w:tblPr>
        <w:tblW w:w="0" w:type="auto"/>
        <w:jc w:val="left"/>
        <w:tblInd w:w="6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048"/>
        <w:gridCol w:w="918"/>
        <w:gridCol w:w="918"/>
        <w:gridCol w:w="918"/>
        <w:gridCol w:w="917"/>
        <w:gridCol w:w="1041"/>
        <w:gridCol w:w="910"/>
        <w:gridCol w:w="926"/>
        <w:gridCol w:w="1257"/>
      </w:tblGrid>
      <w:tr>
        <w:trPr>
          <w:trHeight w:val="335" w:hRule="atLeast"/>
        </w:trPr>
        <w:tc>
          <w:tcPr>
            <w:tcW w:w="1048" w:type="dxa"/>
            <w:vMerge w:val="restart"/>
            <w:tcBorders>
              <w:left w:val="nil"/>
              <w:bottom w:val="single" w:sz="12" w:space="0" w:color="000000"/>
              <w:right w:val="single" w:sz="18" w:space="0" w:color="000000"/>
            </w:tcBorders>
          </w:tcPr>
          <w:p>
            <w:pPr>
              <w:pStyle w:val="TableParagraph"/>
              <w:tabs>
                <w:tab w:pos="660" w:val="left" w:leader="none"/>
              </w:tabs>
              <w:spacing w:before="182"/>
              <w:ind w:left="182"/>
              <w:jc w:val="left"/>
              <w:rPr>
                <w:sz w:val="22"/>
              </w:rPr>
            </w:pPr>
            <w:r>
              <w:rPr>
                <w:sz w:val="22"/>
              </w:rPr>
              <w:t>区</w:t>
              <w:tab/>
              <w:t>分</w:t>
            </w:r>
          </w:p>
        </w:tc>
        <w:tc>
          <w:tcPr>
            <w:tcW w:w="918" w:type="dxa"/>
            <w:vMerge w:val="restart"/>
            <w:tcBorders>
              <w:left w:val="single" w:sz="18" w:space="0" w:color="000000"/>
              <w:bottom w:val="single" w:sz="12" w:space="0" w:color="000000"/>
              <w:right w:val="single" w:sz="8" w:space="0" w:color="000000"/>
            </w:tcBorders>
          </w:tcPr>
          <w:p>
            <w:pPr>
              <w:pStyle w:val="TableParagraph"/>
              <w:tabs>
                <w:tab w:pos="576" w:val="left" w:leader="none"/>
              </w:tabs>
              <w:spacing w:before="182"/>
              <w:ind w:left="98"/>
              <w:jc w:val="left"/>
              <w:rPr>
                <w:sz w:val="22"/>
              </w:rPr>
            </w:pPr>
            <w:r>
              <w:rPr>
                <w:sz w:val="22"/>
              </w:rPr>
              <w:t>総</w:t>
              <w:tab/>
              <w:t>数</w:t>
            </w:r>
          </w:p>
        </w:tc>
        <w:tc>
          <w:tcPr>
            <w:tcW w:w="1836" w:type="dxa"/>
            <w:gridSpan w:val="2"/>
            <w:tcBorders>
              <w:left w:val="single" w:sz="8" w:space="0" w:color="000000"/>
              <w:right w:val="single" w:sz="8" w:space="0" w:color="000000"/>
            </w:tcBorders>
          </w:tcPr>
          <w:p>
            <w:pPr>
              <w:pStyle w:val="TableParagraph"/>
              <w:spacing w:before="10"/>
              <w:ind w:left="87"/>
              <w:jc w:val="left"/>
              <w:rPr>
                <w:sz w:val="22"/>
              </w:rPr>
            </w:pPr>
            <w:r>
              <w:rPr>
                <w:sz w:val="22"/>
              </w:rPr>
              <w:t>県内・県外の別</w:t>
            </w:r>
          </w:p>
        </w:tc>
        <w:tc>
          <w:tcPr>
            <w:tcW w:w="5051" w:type="dxa"/>
            <w:gridSpan w:val="5"/>
            <w:tcBorders>
              <w:left w:val="single" w:sz="8" w:space="0" w:color="000000"/>
              <w:right w:val="nil"/>
            </w:tcBorders>
          </w:tcPr>
          <w:p>
            <w:pPr>
              <w:pStyle w:val="TableParagraph"/>
              <w:tabs>
                <w:tab w:pos="486" w:val="left" w:leader="none"/>
                <w:tab w:pos="979" w:val="left" w:leader="none"/>
                <w:tab w:pos="1457" w:val="left" w:leader="none"/>
                <w:tab w:pos="1935" w:val="left" w:leader="none"/>
                <w:tab w:pos="2413" w:val="left" w:leader="none"/>
                <w:tab w:pos="2891" w:val="left" w:leader="none"/>
                <w:tab w:pos="3369" w:val="left" w:leader="none"/>
                <w:tab w:pos="3862" w:val="left" w:leader="none"/>
                <w:tab w:pos="4339" w:val="left" w:leader="none"/>
                <w:tab w:pos="4818" w:val="left" w:leader="none"/>
              </w:tabs>
              <w:spacing w:before="10"/>
              <w:ind w:left="9" w:right="-15"/>
              <w:jc w:val="left"/>
              <w:rPr>
                <w:sz w:val="22"/>
              </w:rPr>
            </w:pPr>
            <w:r>
              <w:rPr>
                <w:sz w:val="22"/>
              </w:rPr>
              <w:t>県</w:t>
              <w:tab/>
              <w:t>外</w:t>
              <w:tab/>
              <w:t>就</w:t>
              <w:tab/>
              <w:t>職</w:t>
              <w:tab/>
              <w:t>の</w:t>
              <w:tab/>
              <w:t>主</w:t>
              <w:tab/>
              <w:t>な</w:t>
              <w:tab/>
              <w:t>都</w:t>
              <w:tab/>
              <w:t>道</w:t>
              <w:tab/>
              <w:t>府</w:t>
              <w:tab/>
              <w:t>県</w:t>
            </w:r>
          </w:p>
        </w:tc>
      </w:tr>
      <w:tr>
        <w:trPr>
          <w:trHeight w:val="319" w:hRule="atLeast"/>
        </w:trPr>
        <w:tc>
          <w:tcPr>
            <w:tcW w:w="1048" w:type="dxa"/>
            <w:vMerge/>
            <w:tcBorders>
              <w:top w:val="nil"/>
              <w:left w:val="nil"/>
              <w:bottom w:val="single" w:sz="12" w:space="0" w:color="000000"/>
              <w:right w:val="single" w:sz="18" w:space="0" w:color="000000"/>
            </w:tcBorders>
          </w:tcPr>
          <w:p>
            <w:pPr>
              <w:rPr>
                <w:sz w:val="2"/>
                <w:szCs w:val="2"/>
              </w:rPr>
            </w:pPr>
          </w:p>
        </w:tc>
        <w:tc>
          <w:tcPr>
            <w:tcW w:w="918" w:type="dxa"/>
            <w:vMerge/>
            <w:tcBorders>
              <w:top w:val="nil"/>
              <w:left w:val="single" w:sz="18" w:space="0" w:color="000000"/>
              <w:bottom w:val="single" w:sz="12" w:space="0" w:color="000000"/>
              <w:right w:val="single" w:sz="8" w:space="0" w:color="000000"/>
            </w:tcBorders>
          </w:tcPr>
          <w:p>
            <w:pPr>
              <w:rPr>
                <w:sz w:val="2"/>
                <w:szCs w:val="2"/>
              </w:rPr>
            </w:pPr>
          </w:p>
        </w:tc>
        <w:tc>
          <w:tcPr>
            <w:tcW w:w="918" w:type="dxa"/>
            <w:tcBorders>
              <w:left w:val="single" w:sz="8" w:space="0" w:color="000000"/>
              <w:bottom w:val="single" w:sz="12" w:space="0" w:color="000000"/>
              <w:right w:val="single" w:sz="18" w:space="0" w:color="000000"/>
            </w:tcBorders>
          </w:tcPr>
          <w:p>
            <w:pPr>
              <w:pStyle w:val="TableParagraph"/>
              <w:tabs>
                <w:tab w:pos="595" w:val="left" w:leader="none"/>
              </w:tabs>
              <w:spacing w:before="2"/>
              <w:ind w:left="102"/>
              <w:jc w:val="left"/>
              <w:rPr>
                <w:sz w:val="22"/>
              </w:rPr>
            </w:pPr>
            <w:r>
              <w:rPr>
                <w:sz w:val="22"/>
              </w:rPr>
              <w:t>県</w:t>
              <w:tab/>
              <w:t>内</w:t>
            </w:r>
          </w:p>
        </w:tc>
        <w:tc>
          <w:tcPr>
            <w:tcW w:w="918" w:type="dxa"/>
            <w:tcBorders>
              <w:left w:val="single" w:sz="18" w:space="0" w:color="000000"/>
              <w:bottom w:val="single" w:sz="12" w:space="0" w:color="000000"/>
              <w:right w:val="single" w:sz="8" w:space="0" w:color="000000"/>
            </w:tcBorders>
          </w:tcPr>
          <w:p>
            <w:pPr>
              <w:pStyle w:val="TableParagraph"/>
              <w:tabs>
                <w:tab w:pos="574" w:val="left" w:leader="none"/>
              </w:tabs>
              <w:spacing w:before="2"/>
              <w:ind w:left="97"/>
              <w:jc w:val="left"/>
              <w:rPr>
                <w:sz w:val="22"/>
              </w:rPr>
            </w:pPr>
            <w:r>
              <w:rPr>
                <w:sz w:val="22"/>
              </w:rPr>
              <w:t>県</w:t>
              <w:tab/>
              <w:t>外</w:t>
            </w:r>
          </w:p>
        </w:tc>
        <w:tc>
          <w:tcPr>
            <w:tcW w:w="917" w:type="dxa"/>
            <w:tcBorders>
              <w:left w:val="single" w:sz="8" w:space="0" w:color="000000"/>
              <w:bottom w:val="single" w:sz="12" w:space="0" w:color="000000"/>
              <w:right w:val="single" w:sz="18" w:space="0" w:color="000000"/>
            </w:tcBorders>
          </w:tcPr>
          <w:p>
            <w:pPr>
              <w:pStyle w:val="TableParagraph"/>
              <w:spacing w:before="2"/>
              <w:ind w:left="101"/>
              <w:jc w:val="left"/>
              <w:rPr>
                <w:sz w:val="22"/>
              </w:rPr>
            </w:pPr>
            <w:r>
              <w:rPr>
                <w:sz w:val="22"/>
              </w:rPr>
              <w:t>東京都</w:t>
            </w:r>
          </w:p>
        </w:tc>
        <w:tc>
          <w:tcPr>
            <w:tcW w:w="1041" w:type="dxa"/>
            <w:tcBorders>
              <w:left w:val="single" w:sz="18" w:space="0" w:color="000000"/>
              <w:bottom w:val="single" w:sz="12" w:space="0" w:color="000000"/>
              <w:right w:val="single" w:sz="8" w:space="0" w:color="000000"/>
            </w:tcBorders>
          </w:tcPr>
          <w:p>
            <w:pPr>
              <w:pStyle w:val="TableParagraph"/>
              <w:spacing w:before="2"/>
              <w:ind w:left="34"/>
              <w:jc w:val="left"/>
              <w:rPr>
                <w:sz w:val="22"/>
              </w:rPr>
            </w:pPr>
            <w:r>
              <w:rPr>
                <w:sz w:val="22"/>
              </w:rPr>
              <w:t>神奈川県</w:t>
            </w:r>
          </w:p>
        </w:tc>
        <w:tc>
          <w:tcPr>
            <w:tcW w:w="910" w:type="dxa"/>
            <w:tcBorders>
              <w:left w:val="single" w:sz="8" w:space="0" w:color="000000"/>
              <w:bottom w:val="single" w:sz="12" w:space="0" w:color="000000"/>
              <w:right w:val="single" w:sz="8" w:space="0" w:color="000000"/>
            </w:tcBorders>
          </w:tcPr>
          <w:p>
            <w:pPr>
              <w:pStyle w:val="TableParagraph"/>
              <w:spacing w:before="2"/>
              <w:ind w:left="100"/>
              <w:jc w:val="left"/>
              <w:rPr>
                <w:sz w:val="22"/>
              </w:rPr>
            </w:pPr>
            <w:r>
              <w:rPr>
                <w:sz w:val="22"/>
              </w:rPr>
              <w:t>埼玉県</w:t>
            </w:r>
          </w:p>
        </w:tc>
        <w:tc>
          <w:tcPr>
            <w:tcW w:w="926" w:type="dxa"/>
            <w:tcBorders>
              <w:left w:val="single" w:sz="8" w:space="0" w:color="000000"/>
              <w:bottom w:val="single" w:sz="12" w:space="0" w:color="000000"/>
              <w:right w:val="single" w:sz="8" w:space="0" w:color="000000"/>
            </w:tcBorders>
          </w:tcPr>
          <w:p>
            <w:pPr>
              <w:pStyle w:val="TableParagraph"/>
              <w:spacing w:before="2"/>
              <w:ind w:left="115"/>
              <w:jc w:val="left"/>
              <w:rPr>
                <w:sz w:val="22"/>
              </w:rPr>
            </w:pPr>
            <w:r>
              <w:rPr>
                <w:sz w:val="22"/>
              </w:rPr>
              <w:t>宮城県</w:t>
            </w:r>
          </w:p>
        </w:tc>
        <w:tc>
          <w:tcPr>
            <w:tcW w:w="1257" w:type="dxa"/>
            <w:tcBorders>
              <w:left w:val="single" w:sz="8" w:space="0" w:color="000000"/>
              <w:bottom w:val="single" w:sz="12" w:space="0" w:color="000000"/>
              <w:right w:val="nil"/>
            </w:tcBorders>
          </w:tcPr>
          <w:p>
            <w:pPr>
              <w:pStyle w:val="TableParagraph"/>
              <w:spacing w:before="2"/>
              <w:ind w:left="37"/>
              <w:jc w:val="left"/>
              <w:rPr>
                <w:sz w:val="22"/>
              </w:rPr>
            </w:pPr>
            <w:r>
              <w:rPr>
                <w:sz w:val="22"/>
              </w:rPr>
              <w:t>その他の県</w:t>
            </w:r>
          </w:p>
        </w:tc>
      </w:tr>
      <w:tr>
        <w:trPr>
          <w:trHeight w:val="1372" w:hRule="atLeast"/>
        </w:trPr>
        <w:tc>
          <w:tcPr>
            <w:tcW w:w="1048" w:type="dxa"/>
            <w:tcBorders>
              <w:top w:val="single" w:sz="12" w:space="0" w:color="000000"/>
              <w:left w:val="nil"/>
              <w:bottom w:val="single" w:sz="12" w:space="0" w:color="000000"/>
              <w:right w:val="single" w:sz="18" w:space="0" w:color="000000"/>
            </w:tcBorders>
          </w:tcPr>
          <w:p>
            <w:pPr>
              <w:pStyle w:val="TableParagraph"/>
              <w:numPr>
                <w:ilvl w:val="0"/>
                <w:numId w:val="8"/>
              </w:numPr>
              <w:tabs>
                <w:tab w:pos="338" w:val="left" w:leader="none"/>
              </w:tabs>
              <w:spacing w:line="240" w:lineRule="auto" w:before="9" w:after="0"/>
              <w:ind w:left="337" w:right="0" w:hanging="293"/>
              <w:jc w:val="left"/>
              <w:rPr>
                <w:sz w:val="22"/>
              </w:rPr>
            </w:pPr>
            <w:r>
              <w:rPr>
                <w:sz w:val="22"/>
              </w:rPr>
              <w:t>年 3</w:t>
            </w:r>
            <w:r>
              <w:rPr>
                <w:spacing w:val="-8"/>
                <w:sz w:val="22"/>
              </w:rPr>
              <w:t> 月</w:t>
            </w:r>
          </w:p>
          <w:p>
            <w:pPr>
              <w:pStyle w:val="TableParagraph"/>
              <w:numPr>
                <w:ilvl w:val="0"/>
                <w:numId w:val="8"/>
              </w:numPr>
              <w:tabs>
                <w:tab w:pos="338" w:val="left" w:leader="none"/>
              </w:tabs>
              <w:spacing w:line="240" w:lineRule="auto" w:before="63" w:after="0"/>
              <w:ind w:left="337" w:right="0" w:hanging="293"/>
              <w:jc w:val="left"/>
              <w:rPr>
                <w:sz w:val="22"/>
              </w:rPr>
            </w:pPr>
            <w:r>
              <w:rPr>
                <w:sz w:val="22"/>
              </w:rPr>
              <w:t>年 3</w:t>
            </w:r>
            <w:r>
              <w:rPr>
                <w:spacing w:val="-8"/>
                <w:sz w:val="22"/>
              </w:rPr>
              <w:t> 月</w:t>
            </w:r>
          </w:p>
          <w:p>
            <w:pPr>
              <w:pStyle w:val="TableParagraph"/>
              <w:tabs>
                <w:tab w:pos="799" w:val="left" w:leader="none"/>
              </w:tabs>
              <w:spacing w:before="50"/>
              <w:ind w:left="44"/>
              <w:jc w:val="left"/>
              <w:rPr>
                <w:sz w:val="22"/>
              </w:rPr>
            </w:pPr>
            <w:r>
              <w:rPr>
                <w:sz w:val="22"/>
              </w:rPr>
              <w:t>増</w:t>
              <w:tab/>
            </w:r>
            <w:r>
              <w:rPr>
                <w:spacing w:val="-19"/>
                <w:sz w:val="22"/>
              </w:rPr>
              <w:t>減</w:t>
            </w:r>
          </w:p>
          <w:p>
            <w:pPr>
              <w:pStyle w:val="TableParagraph"/>
              <w:spacing w:line="285" w:lineRule="exact" w:before="61"/>
              <w:ind w:left="44"/>
              <w:jc w:val="left"/>
              <w:rPr>
                <w:sz w:val="22"/>
              </w:rPr>
            </w:pPr>
            <w:r>
              <w:rPr>
                <w:spacing w:val="-2"/>
                <w:sz w:val="22"/>
              </w:rPr>
              <w:t>就   職  率</w:t>
            </w:r>
          </w:p>
        </w:tc>
        <w:tc>
          <w:tcPr>
            <w:tcW w:w="918" w:type="dxa"/>
            <w:tcBorders>
              <w:top w:val="single" w:sz="12" w:space="0" w:color="000000"/>
              <w:left w:val="single" w:sz="18" w:space="0" w:color="000000"/>
              <w:bottom w:val="single" w:sz="12" w:space="0" w:color="000000"/>
              <w:right w:val="single" w:sz="8" w:space="0" w:color="000000"/>
            </w:tcBorders>
          </w:tcPr>
          <w:p>
            <w:pPr>
              <w:pStyle w:val="TableParagraph"/>
              <w:spacing w:before="9"/>
              <w:ind w:right="13"/>
              <w:rPr>
                <w:sz w:val="22"/>
              </w:rPr>
            </w:pPr>
            <w:r>
              <w:rPr>
                <w:spacing w:val="9"/>
                <w:w w:val="91"/>
                <w:sz w:val="22"/>
              </w:rPr>
              <w:t>4</w:t>
            </w:r>
            <w:r>
              <w:rPr>
                <w:spacing w:val="-5"/>
                <w:w w:val="183"/>
                <w:sz w:val="22"/>
              </w:rPr>
              <w:t>,</w:t>
            </w:r>
            <w:r>
              <w:rPr>
                <w:spacing w:val="11"/>
                <w:w w:val="91"/>
                <w:sz w:val="22"/>
              </w:rPr>
              <w:t>722</w:t>
            </w:r>
          </w:p>
          <w:p>
            <w:pPr>
              <w:pStyle w:val="TableParagraph"/>
              <w:spacing w:before="63"/>
              <w:ind w:right="13"/>
              <w:rPr>
                <w:sz w:val="22"/>
              </w:rPr>
            </w:pPr>
            <w:r>
              <w:rPr>
                <w:spacing w:val="10"/>
                <w:sz w:val="22"/>
              </w:rPr>
              <w:t>4,804</w:t>
            </w:r>
          </w:p>
          <w:p>
            <w:pPr>
              <w:pStyle w:val="TableParagraph"/>
              <w:spacing w:before="50"/>
              <w:ind w:right="13"/>
              <w:rPr>
                <w:sz w:val="22"/>
              </w:rPr>
            </w:pPr>
            <w:r>
              <w:rPr>
                <w:spacing w:val="11"/>
                <w:w w:val="90"/>
                <w:sz w:val="22"/>
              </w:rPr>
              <w:t>82</w:t>
            </w:r>
          </w:p>
          <w:p>
            <w:pPr>
              <w:pStyle w:val="TableParagraph"/>
              <w:spacing w:line="285" w:lineRule="exact" w:before="61"/>
              <w:ind w:right="13"/>
              <w:rPr>
                <w:sz w:val="22"/>
              </w:rPr>
            </w:pPr>
            <w:r>
              <w:rPr>
                <w:spacing w:val="6"/>
                <w:w w:val="105"/>
                <w:sz w:val="22"/>
              </w:rPr>
              <w:t>32.7</w:t>
            </w:r>
          </w:p>
        </w:tc>
        <w:tc>
          <w:tcPr>
            <w:tcW w:w="1836" w:type="dxa"/>
            <w:gridSpan w:val="2"/>
            <w:tcBorders>
              <w:top w:val="single" w:sz="12" w:space="0" w:color="000000"/>
              <w:left w:val="single" w:sz="8" w:space="0" w:color="000000"/>
              <w:bottom w:val="single" w:sz="12" w:space="0" w:color="000000"/>
              <w:right w:val="single" w:sz="8" w:space="0" w:color="000000"/>
            </w:tcBorders>
          </w:tcPr>
          <w:p>
            <w:pPr>
              <w:pStyle w:val="TableParagraph"/>
              <w:tabs>
                <w:tab w:pos="1168" w:val="left" w:leader="none"/>
              </w:tabs>
              <w:spacing w:before="9"/>
              <w:ind w:left="243"/>
              <w:jc w:val="center"/>
              <w:rPr>
                <w:sz w:val="22"/>
              </w:rPr>
            </w:pPr>
            <w:r>
              <w:rPr>
                <w:spacing w:val="11"/>
                <w:w w:val="105"/>
                <w:sz w:val="22"/>
              </w:rPr>
              <w:t>2,6</w:t>
            </w:r>
            <w:r>
              <w:rPr>
                <w:spacing w:val="-5"/>
                <w:w w:val="105"/>
                <w:sz w:val="22"/>
              </w:rPr>
              <w:t>3</w:t>
            </w:r>
            <w:r>
              <w:rPr>
                <w:w w:val="91"/>
                <w:sz w:val="22"/>
              </w:rPr>
              <w:t>7</w:t>
            </w:r>
            <w:r>
              <w:rPr>
                <w:sz w:val="22"/>
              </w:rPr>
              <w:tab/>
            </w:r>
            <w:r>
              <w:rPr>
                <w:spacing w:val="11"/>
                <w:w w:val="91"/>
                <w:sz w:val="22"/>
              </w:rPr>
              <w:t>2</w:t>
            </w:r>
            <w:r>
              <w:rPr>
                <w:spacing w:val="-5"/>
                <w:w w:val="183"/>
                <w:sz w:val="22"/>
              </w:rPr>
              <w:t>,</w:t>
            </w:r>
            <w:r>
              <w:rPr>
                <w:spacing w:val="11"/>
                <w:w w:val="91"/>
                <w:sz w:val="22"/>
              </w:rPr>
              <w:t>0</w:t>
            </w:r>
            <w:r>
              <w:rPr>
                <w:spacing w:val="9"/>
                <w:w w:val="91"/>
                <w:sz w:val="22"/>
              </w:rPr>
              <w:t>8</w:t>
            </w:r>
            <w:r>
              <w:rPr>
                <w:w w:val="91"/>
                <w:sz w:val="22"/>
              </w:rPr>
              <w:t>5</w:t>
            </w:r>
          </w:p>
          <w:p>
            <w:pPr>
              <w:pStyle w:val="TableParagraph"/>
              <w:tabs>
                <w:tab w:pos="1152" w:val="left" w:leader="none"/>
              </w:tabs>
              <w:spacing w:before="63"/>
              <w:ind w:left="228"/>
              <w:jc w:val="center"/>
              <w:rPr>
                <w:sz w:val="22"/>
              </w:rPr>
            </w:pPr>
            <w:r>
              <w:rPr>
                <w:spacing w:val="8"/>
                <w:sz w:val="22"/>
              </w:rPr>
              <w:t>2,470</w:t>
              <w:tab/>
              <w:t>2,334</w:t>
            </w:r>
          </w:p>
          <w:p>
            <w:pPr>
              <w:pStyle w:val="TableParagraph"/>
              <w:tabs>
                <w:tab w:pos="1399" w:val="left" w:leader="none"/>
              </w:tabs>
              <w:spacing w:before="50"/>
              <w:ind w:left="120"/>
              <w:jc w:val="center"/>
              <w:rPr>
                <w:sz w:val="22"/>
              </w:rPr>
            </w:pPr>
            <w:r>
              <w:rPr>
                <w:w w:val="150"/>
                <w:sz w:val="22"/>
              </w:rPr>
              <w:t>△</w:t>
            </w:r>
            <w:r>
              <w:rPr>
                <w:spacing w:val="42"/>
                <w:w w:val="150"/>
                <w:sz w:val="22"/>
              </w:rPr>
              <w:t> </w:t>
            </w:r>
            <w:r>
              <w:rPr>
                <w:spacing w:val="2"/>
                <w:w w:val="105"/>
                <w:sz w:val="22"/>
              </w:rPr>
              <w:t>167</w:t>
              <w:tab/>
            </w:r>
            <w:r>
              <w:rPr>
                <w:spacing w:val="6"/>
                <w:w w:val="95"/>
                <w:sz w:val="22"/>
              </w:rPr>
              <w:t>249</w:t>
            </w:r>
          </w:p>
          <w:p>
            <w:pPr>
              <w:pStyle w:val="TableParagraph"/>
              <w:tabs>
                <w:tab w:pos="1291" w:val="left" w:leader="none"/>
              </w:tabs>
              <w:spacing w:line="285" w:lineRule="exact" w:before="61"/>
              <w:ind w:left="366"/>
              <w:jc w:val="center"/>
              <w:rPr>
                <w:sz w:val="22"/>
              </w:rPr>
            </w:pPr>
            <w:r>
              <w:rPr>
                <w:spacing w:val="4"/>
                <w:w w:val="105"/>
                <w:sz w:val="22"/>
              </w:rPr>
              <w:t>51.4</w:t>
              <w:tab/>
            </w:r>
            <w:r>
              <w:rPr>
                <w:spacing w:val="3"/>
                <w:w w:val="105"/>
                <w:sz w:val="22"/>
              </w:rPr>
              <w:t>48.6</w:t>
            </w:r>
          </w:p>
        </w:tc>
        <w:tc>
          <w:tcPr>
            <w:tcW w:w="5051" w:type="dxa"/>
            <w:gridSpan w:val="5"/>
            <w:tcBorders>
              <w:top w:val="single" w:sz="12" w:space="0" w:color="000000"/>
              <w:left w:val="single" w:sz="8" w:space="0" w:color="000000"/>
              <w:bottom w:val="single" w:sz="12" w:space="0" w:color="000000"/>
              <w:right w:val="nil"/>
            </w:tcBorders>
          </w:tcPr>
          <w:p>
            <w:pPr>
              <w:pStyle w:val="TableParagraph"/>
              <w:tabs>
                <w:tab w:pos="1527" w:val="left" w:leader="none"/>
                <w:tab w:pos="2453" w:val="left" w:leader="none"/>
                <w:tab w:pos="3362" w:val="left" w:leader="none"/>
                <w:tab w:pos="4626" w:val="left" w:leader="none"/>
              </w:tabs>
              <w:spacing w:before="9"/>
              <w:ind w:left="496"/>
              <w:jc w:val="center"/>
              <w:rPr>
                <w:sz w:val="22"/>
              </w:rPr>
            </w:pPr>
            <w:r>
              <w:rPr>
                <w:sz w:val="22"/>
              </w:rPr>
              <w:t>982</w:t>
              <w:tab/>
            </w:r>
            <w:r>
              <w:rPr>
                <w:spacing w:val="7"/>
                <w:sz w:val="22"/>
              </w:rPr>
              <w:t>290</w:t>
              <w:tab/>
            </w:r>
            <w:r>
              <w:rPr>
                <w:spacing w:val="2"/>
                <w:sz w:val="22"/>
              </w:rPr>
              <w:t>186</w:t>
              <w:tab/>
            </w:r>
            <w:r>
              <w:rPr>
                <w:spacing w:val="6"/>
                <w:sz w:val="22"/>
              </w:rPr>
              <w:t>133</w:t>
              <w:tab/>
            </w:r>
            <w:r>
              <w:rPr>
                <w:spacing w:val="11"/>
                <w:w w:val="95"/>
                <w:sz w:val="22"/>
              </w:rPr>
              <w:t>494</w:t>
            </w:r>
          </w:p>
          <w:p>
            <w:pPr>
              <w:pStyle w:val="TableParagraph"/>
              <w:tabs>
                <w:tab w:pos="1512" w:val="left" w:leader="none"/>
                <w:tab w:pos="2422" w:val="left" w:leader="none"/>
                <w:tab w:pos="3347" w:val="left" w:leader="none"/>
                <w:tab w:pos="4595" w:val="left" w:leader="none"/>
              </w:tabs>
              <w:spacing w:before="63"/>
              <w:ind w:left="217"/>
              <w:jc w:val="center"/>
              <w:rPr>
                <w:sz w:val="22"/>
              </w:rPr>
            </w:pPr>
            <w:r>
              <w:rPr>
                <w:spacing w:val="8"/>
                <w:sz w:val="22"/>
              </w:rPr>
              <w:t>1,089</w:t>
              <w:tab/>
            </w:r>
            <w:r>
              <w:rPr>
                <w:spacing w:val="7"/>
                <w:sz w:val="22"/>
              </w:rPr>
              <w:t>310</w:t>
              <w:tab/>
              <w:t>229</w:t>
              <w:tab/>
            </w:r>
            <w:r>
              <w:rPr>
                <w:spacing w:val="6"/>
                <w:sz w:val="22"/>
              </w:rPr>
              <w:t>182</w:t>
              <w:tab/>
            </w:r>
            <w:r>
              <w:rPr>
                <w:spacing w:val="11"/>
                <w:w w:val="95"/>
                <w:sz w:val="22"/>
              </w:rPr>
              <w:t>524</w:t>
            </w:r>
          </w:p>
          <w:p>
            <w:pPr>
              <w:pStyle w:val="TableParagraph"/>
              <w:tabs>
                <w:tab w:pos="1640" w:val="left" w:leader="none"/>
                <w:tab w:pos="2550" w:val="left" w:leader="none"/>
                <w:tab w:pos="3475" w:val="left" w:leader="none"/>
                <w:tab w:pos="4738" w:val="left" w:leader="none"/>
              </w:tabs>
              <w:spacing w:before="50"/>
              <w:ind w:left="484"/>
              <w:jc w:val="center"/>
              <w:rPr>
                <w:sz w:val="22"/>
              </w:rPr>
            </w:pPr>
            <w:r>
              <w:rPr>
                <w:sz w:val="22"/>
              </w:rPr>
              <w:t>107</w:t>
              <w:tab/>
            </w:r>
            <w:r>
              <w:rPr>
                <w:spacing w:val="5"/>
                <w:sz w:val="22"/>
              </w:rPr>
              <w:t>20</w:t>
              <w:tab/>
              <w:t>43</w:t>
              <w:tab/>
            </w:r>
            <w:r>
              <w:rPr>
                <w:spacing w:val="4"/>
                <w:sz w:val="22"/>
              </w:rPr>
              <w:t>49</w:t>
              <w:tab/>
            </w:r>
            <w:r>
              <w:rPr>
                <w:spacing w:val="5"/>
                <w:sz w:val="22"/>
              </w:rPr>
              <w:t>30</w:t>
            </w:r>
          </w:p>
          <w:p>
            <w:pPr>
              <w:pStyle w:val="TableParagraph"/>
              <w:tabs>
                <w:tab w:pos="1404" w:val="left" w:leader="none"/>
                <w:tab w:pos="2453" w:val="left" w:leader="none"/>
                <w:tab w:pos="3362" w:val="left" w:leader="none"/>
                <w:tab w:pos="4502" w:val="left" w:leader="none"/>
              </w:tabs>
              <w:spacing w:line="285" w:lineRule="exact" w:before="61"/>
              <w:ind w:left="372"/>
              <w:jc w:val="center"/>
              <w:rPr>
                <w:sz w:val="22"/>
              </w:rPr>
            </w:pPr>
            <w:r>
              <w:rPr>
                <w:spacing w:val="11"/>
                <w:w w:val="91"/>
                <w:sz w:val="22"/>
              </w:rPr>
              <w:t>4</w:t>
            </w:r>
            <w:r>
              <w:rPr>
                <w:spacing w:val="9"/>
                <w:w w:val="91"/>
                <w:sz w:val="22"/>
              </w:rPr>
              <w:t>6</w:t>
            </w:r>
            <w:r>
              <w:rPr>
                <w:spacing w:val="-5"/>
                <w:w w:val="183"/>
                <w:sz w:val="22"/>
              </w:rPr>
              <w:t>.</w:t>
            </w:r>
            <w:r>
              <w:rPr>
                <w:w w:val="91"/>
                <w:sz w:val="22"/>
              </w:rPr>
              <w:t>7</w:t>
            </w:r>
            <w:r>
              <w:rPr>
                <w:sz w:val="22"/>
              </w:rPr>
              <w:tab/>
            </w:r>
            <w:r>
              <w:rPr>
                <w:spacing w:val="11"/>
                <w:w w:val="105"/>
                <w:sz w:val="22"/>
              </w:rPr>
              <w:t>13.</w:t>
            </w:r>
            <w:r>
              <w:rPr>
                <w:w w:val="105"/>
                <w:sz w:val="22"/>
              </w:rPr>
              <w:t>3</w:t>
            </w:r>
            <w:r>
              <w:rPr>
                <w:sz w:val="22"/>
              </w:rPr>
              <w:tab/>
            </w:r>
            <w:r>
              <w:rPr>
                <w:spacing w:val="-5"/>
                <w:w w:val="91"/>
                <w:sz w:val="22"/>
              </w:rPr>
              <w:t>9</w:t>
            </w:r>
            <w:r>
              <w:rPr>
                <w:spacing w:val="11"/>
                <w:w w:val="183"/>
                <w:sz w:val="22"/>
              </w:rPr>
              <w:t>.</w:t>
            </w:r>
            <w:r>
              <w:rPr>
                <w:w w:val="91"/>
                <w:sz w:val="22"/>
              </w:rPr>
              <w:t>8</w:t>
            </w:r>
            <w:r>
              <w:rPr>
                <w:sz w:val="22"/>
              </w:rPr>
              <w:tab/>
            </w:r>
            <w:r>
              <w:rPr>
                <w:spacing w:val="11"/>
                <w:w w:val="91"/>
                <w:sz w:val="22"/>
              </w:rPr>
              <w:t>7</w:t>
            </w:r>
            <w:r>
              <w:rPr>
                <w:spacing w:val="9"/>
                <w:w w:val="183"/>
                <w:sz w:val="22"/>
              </w:rPr>
              <w:t>.</w:t>
            </w:r>
            <w:r>
              <w:rPr>
                <w:w w:val="91"/>
                <w:sz w:val="22"/>
              </w:rPr>
              <w:t>8</w:t>
            </w:r>
            <w:r>
              <w:rPr>
                <w:sz w:val="22"/>
              </w:rPr>
              <w:tab/>
            </w:r>
            <w:r>
              <w:rPr>
                <w:spacing w:val="11"/>
                <w:w w:val="105"/>
                <w:sz w:val="22"/>
              </w:rPr>
              <w:t>22.5</w:t>
            </w:r>
          </w:p>
        </w:tc>
      </w:tr>
    </w:tbl>
    <w:p>
      <w:pPr>
        <w:pStyle w:val="BodyText"/>
        <w:spacing w:before="5"/>
        <w:rPr>
          <w:sz w:val="28"/>
        </w:rPr>
      </w:pPr>
    </w:p>
    <w:p>
      <w:pPr>
        <w:spacing w:before="0"/>
        <w:ind w:left="600" w:right="0" w:firstLine="0"/>
        <w:jc w:val="left"/>
        <w:rPr>
          <w:sz w:val="21"/>
        </w:rPr>
      </w:pPr>
      <w:r>
        <w:rPr>
          <w:sz w:val="21"/>
        </w:rPr>
        <w:t>(６)産業別就職者数（表－10）</w:t>
      </w:r>
    </w:p>
    <w:p>
      <w:pPr>
        <w:spacing w:before="9"/>
        <w:ind w:left="1018" w:right="0" w:firstLine="0"/>
        <w:jc w:val="left"/>
        <w:rPr>
          <w:sz w:val="21"/>
        </w:rPr>
      </w:pPr>
      <w:r>
        <w:rPr>
          <w:sz w:val="21"/>
        </w:rPr>
        <w:t>産業別就職者数（就職進学者等を含む。）では、製造業が 1,205 人で最も多く、次いで卸売・小</w:t>
      </w:r>
    </w:p>
    <w:p>
      <w:pPr>
        <w:spacing w:before="9"/>
        <w:ind w:left="808" w:right="0" w:firstLine="0"/>
        <w:jc w:val="left"/>
        <w:rPr>
          <w:sz w:val="21"/>
        </w:rPr>
      </w:pPr>
      <w:r>
        <w:rPr>
          <w:sz w:val="21"/>
        </w:rPr>
        <w:t>売業が 693 人、サービス業が 574 人等となっている。</w:t>
      </w:r>
    </w:p>
    <w:p>
      <w:pPr>
        <w:pStyle w:val="BodyText"/>
        <w:spacing w:before="3"/>
      </w:pPr>
    </w:p>
    <w:p>
      <w:pPr>
        <w:tabs>
          <w:tab w:pos="1358" w:val="left" w:leader="none"/>
          <w:tab w:pos="8998" w:val="left" w:leader="none"/>
        </w:tabs>
        <w:spacing w:before="0"/>
        <w:ind w:left="494" w:right="0" w:firstLine="0"/>
        <w:jc w:val="left"/>
        <w:rPr>
          <w:sz w:val="21"/>
        </w:rPr>
      </w:pPr>
      <w:r>
        <w:rPr/>
        <w:pict>
          <v:group style="position:absolute;margin-left:64.320000pt;margin-top:17.732294pt;width:487.4pt;height:168.05pt;mso-position-horizontal-relative:page;mso-position-vertical-relative:paragraph;z-index:3760" coordorigin="1286,355" coordsize="9748,3361">
            <v:line style="position:absolute" from="2164,368" to="2164,3715" stroked="true" strokeweight=".06pt" strokecolor="#000000">
              <v:stroke dashstyle="solid"/>
            </v:line>
            <v:line style="position:absolute" from="2170,367" to="2170,3715" stroked="true" strokeweight=".6pt" strokecolor="#000000">
              <v:stroke dashstyle="solid"/>
            </v:line>
            <v:line style="position:absolute" from="2785,368" to="2785,2545" stroked="true" strokeweight=".06pt" strokecolor="#000000">
              <v:stroke dashstyle="solid"/>
            </v:line>
            <v:line style="position:absolute" from="2791,367" to="2791,2545" stroked="true" strokeweight=".6pt" strokecolor="#000000">
              <v:stroke dashstyle="solid"/>
            </v:line>
            <v:line style="position:absolute" from="3211,368" to="3211,2545" stroked="true" strokeweight=".06pt" strokecolor="#000000">
              <v:stroke dashstyle="solid"/>
            </v:line>
            <v:line style="position:absolute" from="3218,367" to="3218,2545" stroked="true" strokeweight=".66pt" strokecolor="#000000">
              <v:stroke dashstyle="solid"/>
            </v:line>
            <v:line style="position:absolute" from="3638,368" to="3638,2545" stroked="true" strokeweight=".06pt" strokecolor="#000000">
              <v:stroke dashstyle="solid"/>
            </v:line>
            <v:line style="position:absolute" from="3644,367" to="3644,2545" stroked="true" strokeweight=".6pt" strokecolor="#000000">
              <v:stroke dashstyle="solid"/>
            </v:line>
            <v:line style="position:absolute" from="4064,368" to="4064,2545" stroked="true" strokeweight=".06pt" strokecolor="#000000">
              <v:stroke dashstyle="solid"/>
            </v:line>
            <v:line style="position:absolute" from="4070,367" to="4070,2545" stroked="true" strokeweight=".6pt" strokecolor="#000000">
              <v:stroke dashstyle="solid"/>
            </v:line>
            <v:line style="position:absolute" from="4492,368" to="4492,2545" stroked="true" strokeweight=".06pt" strokecolor="#000000">
              <v:stroke dashstyle="solid"/>
            </v:line>
            <v:line style="position:absolute" from="4497,367" to="4497,2545" stroked="true" strokeweight=".66pt" strokecolor="#000000">
              <v:stroke dashstyle="solid"/>
            </v:line>
            <v:line style="position:absolute" from="4918,368" to="4918,2545" stroked="true" strokeweight=".06pt" strokecolor="#000000">
              <v:stroke dashstyle="solid"/>
            </v:line>
            <v:line style="position:absolute" from="4930,367" to="4930,2545" stroked="true" strokeweight="1.2pt" strokecolor="#000000">
              <v:stroke dashstyle="solid"/>
            </v:line>
            <v:line style="position:absolute" from="5466,368" to="5466,2545" stroked="true" strokeweight=".06pt" strokecolor="#000000">
              <v:stroke dashstyle="solid"/>
            </v:line>
            <v:line style="position:absolute" from="5472,367" to="5472,2545" stroked="true" strokeweight=".6pt" strokecolor="#000000">
              <v:stroke dashstyle="solid"/>
            </v:line>
            <v:line style="position:absolute" from="5892,368" to="5892,2545" stroked="true" strokeweight=".06pt" strokecolor="#000000">
              <v:stroke dashstyle="solid"/>
            </v:line>
            <v:line style="position:absolute" from="5904,367" to="5904,2545" stroked="true" strokeweight="1.2pt" strokecolor="#000000">
              <v:stroke dashstyle="solid"/>
            </v:line>
            <v:line style="position:absolute" from="6319,368" to="6319,2545" stroked="true" strokeweight=".06pt" strokecolor="#000000">
              <v:stroke dashstyle="solid"/>
            </v:line>
            <v:line style="position:absolute" from="6331,367" to="6331,2545" stroked="true" strokeweight="1.26pt" strokecolor="#000000">
              <v:stroke dashstyle="solid"/>
            </v:line>
            <v:line style="position:absolute" from="6745,368" to="6745,2545" stroked="true" strokeweight=".06pt" strokecolor="#000000">
              <v:stroke dashstyle="solid"/>
            </v:line>
            <v:line style="position:absolute" from="6757,367" to="6757,2545" stroked="true" strokeweight="1.2pt" strokecolor="#000000">
              <v:stroke dashstyle="solid"/>
            </v:line>
            <v:line style="position:absolute" from="7171,368" to="7171,2545" stroked="true" strokeweight=".06pt" strokecolor="#000000">
              <v:stroke dashstyle="solid"/>
            </v:line>
            <v:line style="position:absolute" from="7184,367" to="7184,2545" stroked="true" strokeweight="1.26pt" strokecolor="#000000">
              <v:stroke dashstyle="solid"/>
            </v:line>
            <v:line style="position:absolute" from="7598,368" to="7598,2545" stroked="true" strokeweight=".06pt" strokecolor="#000000">
              <v:stroke dashstyle="solid"/>
            </v:line>
            <v:line style="position:absolute" from="7610,367" to="7610,2545" stroked="true" strokeweight="1.2pt" strokecolor="#000000">
              <v:stroke dashstyle="solid"/>
            </v:line>
            <v:line style="position:absolute" from="8036,368" to="8036,2545" stroked="true" strokeweight=".06pt" strokecolor="#000000">
              <v:stroke dashstyle="solid"/>
            </v:line>
            <v:line style="position:absolute" from="8042,367" to="8042,2545" stroked="true" strokeweight=".6pt" strokecolor="#000000">
              <v:stroke dashstyle="solid"/>
            </v:line>
            <v:line style="position:absolute" from="8464,368" to="8464,2545" stroked="true" strokeweight=".06pt" strokecolor="#000000">
              <v:stroke dashstyle="solid"/>
            </v:line>
            <v:line style="position:absolute" from="8469,367" to="8469,2545" stroked="true" strokeweight=".66pt" strokecolor="#000000">
              <v:stroke dashstyle="solid"/>
            </v:line>
            <v:line style="position:absolute" from="8890,368" to="8890,2545" stroked="true" strokeweight=".06pt" strokecolor="#000000">
              <v:stroke dashstyle="solid"/>
            </v:line>
            <v:line style="position:absolute" from="8896,367" to="8896,2545" stroked="true" strokeweight=".6pt" strokecolor="#000000">
              <v:stroke dashstyle="solid"/>
            </v:line>
            <v:line style="position:absolute" from="9316,368" to="9316,2545" stroked="true" strokeweight=".06pt" strokecolor="#000000">
              <v:stroke dashstyle="solid"/>
            </v:line>
            <v:line style="position:absolute" from="9322,367" to="9322,2545" stroked="true" strokeweight=".6pt" strokecolor="#000000">
              <v:stroke dashstyle="solid"/>
            </v:line>
            <v:line style="position:absolute" from="9743,368" to="9743,2545" stroked="true" strokeweight=".06pt" strokecolor="#000000">
              <v:stroke dashstyle="solid"/>
            </v:line>
            <v:line style="position:absolute" from="9749,367" to="9749,2545" stroked="true" strokeweight=".6pt" strokecolor="#000000">
              <v:stroke dashstyle="solid"/>
            </v:line>
            <v:line style="position:absolute" from="10169,368" to="10169,2545" stroked="true" strokeweight=".06pt" strokecolor="#000000">
              <v:stroke dashstyle="solid"/>
            </v:line>
            <v:line style="position:absolute" from="10175,367" to="10175,2545" stroked="true" strokeweight=".6pt" strokecolor="#000000">
              <v:stroke dashstyle="solid"/>
            </v:line>
            <v:line style="position:absolute" from="10595,368" to="10595,2545" stroked="true" strokeweight=".06pt" strokecolor="#000000">
              <v:stroke dashstyle="solid"/>
            </v:line>
            <v:line style="position:absolute" from="10601,367" to="10601,2545" stroked="true" strokeweight=".6pt" strokecolor="#000000">
              <v:stroke dashstyle="solid"/>
            </v:line>
            <v:line style="position:absolute" from="1286,355" to="11034,355" stroked="true" strokeweight=".06pt" strokecolor="#000000">
              <v:stroke dashstyle="solid"/>
            </v:line>
            <v:line style="position:absolute" from="1286,361" to="11034,361" stroked="true" strokeweight=".6pt" strokecolor="#000000">
              <v:stroke dashstyle="solid"/>
            </v:line>
            <v:line style="position:absolute" from="1286,2532" to="11034,2532" stroked="true" strokeweight=".06pt" strokecolor="#000000">
              <v:stroke dashstyle="solid"/>
            </v:line>
            <v:line style="position:absolute" from="1286,2539" to="11034,2539" stroked="true" strokeweight=".66pt" strokecolor="#000000">
              <v:stroke dashstyle="solid"/>
            </v:line>
            <v:line style="position:absolute" from="1700,2922" to="1700,3715" stroked="true" strokeweight=".06pt" strokecolor="#000000">
              <v:stroke dashstyle="solid"/>
            </v:line>
            <v:line style="position:absolute" from="1707,2922" to="1707,3715" stroked="true" strokeweight=".66pt" strokecolor="#000000">
              <v:stroke dashstyle="solid"/>
            </v:line>
            <v:line style="position:absolute" from="1714,2922" to="2176,2922" stroked="true" strokeweight=".06pt" strokecolor="#000000">
              <v:stroke dashstyle="solid"/>
            </v:line>
            <v:line style="position:absolute" from="1714,2929" to="2176,2929" stroked="true" strokeweight=".66pt" strokecolor="#000000">
              <v:stroke dashstyle="solid"/>
            </v:line>
            <v:line style="position:absolute" from="1714,3300" to="2176,3300" stroked="true" strokeweight=".06pt" strokecolor="#000000">
              <v:stroke dashstyle="solid"/>
            </v:line>
            <v:line style="position:absolute" from="1714,3313" to="2176,3313" stroked="true" strokeweight="1.26pt" strokecolor="#000000">
              <v:stroke dashstyle="solid"/>
            </v:line>
            <v:line style="position:absolute" from="1286,3690" to="11034,3690" stroked="true" strokeweight=".06pt" strokecolor="#000000">
              <v:stroke dashstyle="solid"/>
            </v:line>
            <v:line style="position:absolute" from="1286,3703" to="11034,3703" stroked="true" strokeweight="1.26pt" strokecolor="#000000">
              <v:stroke dashstyle="solid"/>
            </v:line>
            <v:shape style="position:absolute;left:1652;top:542;width:209;height:253" type="#_x0000_t202" filled="false" stroked="false">
              <v:textbox inset="0,0,0,0">
                <w:txbxContent>
                  <w:p>
                    <w:pPr>
                      <w:spacing w:line="253" w:lineRule="exact" w:before="0"/>
                      <w:ind w:left="0" w:right="0" w:firstLine="0"/>
                      <w:jc w:val="left"/>
                      <w:rPr>
                        <w:sz w:val="19"/>
                      </w:rPr>
                    </w:pPr>
                    <w:r>
                      <w:rPr>
                        <w:w w:val="99"/>
                        <w:sz w:val="19"/>
                      </w:rPr>
                      <w:t>区</w:t>
                    </w:r>
                  </w:p>
                </w:txbxContent>
              </v:textbox>
              <w10:wrap type="none"/>
            </v:shape>
            <v:shape style="position:absolute;left:2395;top:542;width:4278;height:253" type="#_x0000_t202" filled="false" stroked="false">
              <v:textbox inset="0,0,0,0">
                <w:txbxContent>
                  <w:p>
                    <w:pPr>
                      <w:tabs>
                        <w:tab w:pos="524" w:val="left" w:leader="none"/>
                        <w:tab w:pos="950" w:val="left" w:leader="none"/>
                        <w:tab w:pos="1376" w:val="left" w:leader="none"/>
                        <w:tab w:pos="1815" w:val="left" w:leader="none"/>
                        <w:tab w:pos="2241" w:val="left" w:leader="none"/>
                        <w:tab w:pos="2728" w:val="left" w:leader="none"/>
                        <w:tab w:pos="3118" w:val="left" w:leader="none"/>
                        <w:tab w:pos="4069" w:val="left" w:leader="none"/>
                      </w:tabs>
                      <w:spacing w:line="253" w:lineRule="exact" w:before="0"/>
                      <w:ind w:left="0" w:right="0" w:firstLine="0"/>
                      <w:jc w:val="left"/>
                      <w:rPr>
                        <w:sz w:val="19"/>
                      </w:rPr>
                    </w:pPr>
                    <w:r>
                      <w:rPr>
                        <w:sz w:val="19"/>
                      </w:rPr>
                      <w:t>総</w:t>
                      <w:tab/>
                      <w:t>農</w:t>
                      <w:tab/>
                      <w:t>林</w:t>
                      <w:tab/>
                      <w:t>漁</w:t>
                      <w:tab/>
                      <w:t>鉱</w:t>
                      <w:tab/>
                      <w:t>建</w:t>
                      <w:tab/>
                      <w:t>製</w:t>
                      <w:tab/>
                    </w:r>
                    <w:r>
                      <w:rPr>
                        <w:spacing w:val="6"/>
                        <w:sz w:val="19"/>
                      </w:rPr>
                      <w:t>熱</w:t>
                    </w:r>
                    <w:r>
                      <w:rPr>
                        <w:sz w:val="19"/>
                      </w:rPr>
                      <w:t>電 </w:t>
                    </w:r>
                    <w:r>
                      <w:rPr>
                        <w:spacing w:val="31"/>
                        <w:sz w:val="19"/>
                      </w:rPr>
                      <w:t> </w:t>
                    </w:r>
                    <w:r>
                      <w:rPr>
                        <w:sz w:val="19"/>
                      </w:rPr>
                      <w:t>情</w:t>
                      <w:tab/>
                      <w:t>運</w:t>
                    </w:r>
                  </w:p>
                </w:txbxContent>
              </v:textbox>
              <w10:wrap type="none"/>
            </v:shape>
            <v:shape style="position:absolute;left:1652;top:2090;width:209;height:253" type="#_x0000_t202" filled="false" stroked="false">
              <v:textbox inset="0,0,0,0">
                <w:txbxContent>
                  <w:p>
                    <w:pPr>
                      <w:spacing w:line="253" w:lineRule="exact" w:before="0"/>
                      <w:ind w:left="0" w:right="0" w:firstLine="0"/>
                      <w:jc w:val="left"/>
                      <w:rPr>
                        <w:sz w:val="19"/>
                      </w:rPr>
                    </w:pPr>
                    <w:r>
                      <w:rPr>
                        <w:w w:val="99"/>
                        <w:sz w:val="19"/>
                      </w:rPr>
                      <w:t>分</w:t>
                    </w:r>
                  </w:p>
                </w:txbxContent>
              </v:textbox>
              <w10:wrap type="none"/>
            </v:shape>
            <v:shape style="position:absolute;left:2395;top:542;width:4706;height:1813" type="#_x0000_t202" filled="false" stroked="false">
              <v:textbox inset="0,0,0,0">
                <w:txbxContent>
                  <w:p>
                    <w:pPr>
                      <w:spacing w:line="283" w:lineRule="auto" w:before="0"/>
                      <w:ind w:left="4496" w:right="18" w:firstLine="0"/>
                      <w:jc w:val="right"/>
                      <w:rPr>
                        <w:sz w:val="19"/>
                      </w:rPr>
                    </w:pPr>
                    <w:r>
                      <w:rPr>
                        <w:w w:val="95"/>
                        <w:sz w:val="19"/>
                      </w:rPr>
                      <w:t>卸売</w:t>
                    </w:r>
                  </w:p>
                  <w:p>
                    <w:pPr>
                      <w:spacing w:line="297" w:lineRule="auto" w:before="14"/>
                      <w:ind w:left="4496" w:right="18" w:firstLine="0"/>
                      <w:jc w:val="right"/>
                      <w:rPr>
                        <w:sz w:val="19"/>
                      </w:rPr>
                    </w:pPr>
                    <w:r>
                      <w:rPr>
                        <w:w w:val="95"/>
                        <w:sz w:val="19"/>
                      </w:rPr>
                      <w:t>・小</w:t>
                    </w:r>
                  </w:p>
                  <w:p>
                    <w:pPr>
                      <w:tabs>
                        <w:tab w:pos="1377" w:val="left" w:leader="none"/>
                      </w:tabs>
                      <w:spacing w:line="235" w:lineRule="auto" w:before="0"/>
                      <w:ind w:left="0" w:right="18" w:firstLine="0"/>
                      <w:jc w:val="right"/>
                      <w:rPr>
                        <w:sz w:val="19"/>
                      </w:rPr>
                    </w:pPr>
                    <w:r>
                      <w:rPr>
                        <w:spacing w:val="6"/>
                        <w:position w:val="-4"/>
                        <w:sz w:val="19"/>
                      </w:rPr>
                      <w:t>道</w:t>
                    </w:r>
                    <w:r>
                      <w:rPr>
                        <w:sz w:val="19"/>
                      </w:rPr>
                      <w:t>ス </w:t>
                    </w:r>
                    <w:r>
                      <w:rPr>
                        <w:spacing w:val="32"/>
                        <w:sz w:val="19"/>
                      </w:rPr>
                      <w:t> </w:t>
                    </w:r>
                    <w:r>
                      <w:rPr>
                        <w:position w:val="8"/>
                        <w:sz w:val="19"/>
                      </w:rPr>
                      <w:t>信</w:t>
                      <w:tab/>
                    </w:r>
                    <w:r>
                      <w:rPr>
                        <w:spacing w:val="-1"/>
                        <w:w w:val="95"/>
                        <w:sz w:val="19"/>
                      </w:rPr>
                      <w:t>売</w:t>
                    </w:r>
                  </w:p>
                  <w:p>
                    <w:pPr>
                      <w:tabs>
                        <w:tab w:pos="524" w:val="left" w:leader="none"/>
                        <w:tab w:pos="950" w:val="left" w:leader="none"/>
                        <w:tab w:pos="1376" w:val="left" w:leader="none"/>
                        <w:tab w:pos="1815" w:val="left" w:leader="none"/>
                        <w:tab w:pos="2241" w:val="left" w:leader="none"/>
                        <w:tab w:pos="2728" w:val="left" w:leader="none"/>
                        <w:tab w:pos="3118" w:val="left" w:leader="none"/>
                        <w:tab w:pos="4069" w:val="left" w:leader="none"/>
                        <w:tab w:pos="4496" w:val="left" w:leader="none"/>
                      </w:tabs>
                      <w:spacing w:line="254" w:lineRule="exact" w:before="0"/>
                      <w:ind w:left="0" w:right="18" w:firstLine="0"/>
                      <w:jc w:val="right"/>
                      <w:rPr>
                        <w:sz w:val="19"/>
                      </w:rPr>
                    </w:pPr>
                    <w:r>
                      <w:rPr>
                        <w:sz w:val="19"/>
                      </w:rPr>
                      <w:t>数</w:t>
                      <w:tab/>
                      <w:t>業</w:t>
                      <w:tab/>
                      <w:t>業</w:t>
                      <w:tab/>
                      <w:t>業</w:t>
                      <w:tab/>
                      <w:t>業</w:t>
                      <w:tab/>
                      <w:t>表</w:t>
                      <w:tab/>
                      <w:t>業</w:t>
                      <w:tab/>
                    </w:r>
                    <w:r>
                      <w:rPr>
                        <w:spacing w:val="6"/>
                        <w:sz w:val="19"/>
                      </w:rPr>
                      <w:t>業</w:t>
                    </w:r>
                    <w:r>
                      <w:rPr>
                        <w:sz w:val="19"/>
                      </w:rPr>
                      <w:t>・ </w:t>
                    </w:r>
                    <w:r>
                      <w:rPr>
                        <w:spacing w:val="31"/>
                        <w:sz w:val="19"/>
                      </w:rPr>
                      <w:t> </w:t>
                    </w:r>
                    <w:r>
                      <w:rPr>
                        <w:sz w:val="19"/>
                      </w:rPr>
                      <w:t>業</w:t>
                      <w:tab/>
                      <w:t>業</w:t>
                      <w:tab/>
                    </w:r>
                    <w:r>
                      <w:rPr>
                        <w:spacing w:val="-18"/>
                        <w:w w:val="95"/>
                        <w:sz w:val="19"/>
                      </w:rPr>
                      <w:t>業</w:t>
                    </w:r>
                  </w:p>
                </w:txbxContent>
              </v:textbox>
              <w10:wrap type="none"/>
            </v:shape>
            <v:shape style="position:absolute;left:7317;top:542;width:209;height:1813" type="#_x0000_t202" filled="false" stroked="false">
              <v:textbox inset="0,0,0,0">
                <w:txbxContent>
                  <w:p>
                    <w:pPr>
                      <w:spacing w:line="283" w:lineRule="auto" w:before="0"/>
                      <w:ind w:left="0" w:right="18" w:firstLine="0"/>
                      <w:jc w:val="both"/>
                      <w:rPr>
                        <w:sz w:val="19"/>
                      </w:rPr>
                    </w:pPr>
                    <w:r>
                      <w:rPr>
                        <w:sz w:val="19"/>
                      </w:rPr>
                      <w:t>金融</w:t>
                    </w:r>
                  </w:p>
                  <w:p>
                    <w:pPr>
                      <w:spacing w:line="297" w:lineRule="auto" w:before="14"/>
                      <w:ind w:left="0" w:right="18" w:firstLine="0"/>
                      <w:jc w:val="both"/>
                      <w:rPr>
                        <w:sz w:val="19"/>
                      </w:rPr>
                    </w:pPr>
                    <w:r>
                      <w:rPr>
                        <w:sz w:val="19"/>
                      </w:rPr>
                      <w:t>・保険</w:t>
                    </w:r>
                  </w:p>
                  <w:p>
                    <w:pPr>
                      <w:spacing w:line="250" w:lineRule="exact" w:before="0"/>
                      <w:ind w:left="0" w:right="0" w:firstLine="0"/>
                      <w:jc w:val="both"/>
                      <w:rPr>
                        <w:sz w:val="19"/>
                      </w:rPr>
                    </w:pPr>
                    <w:r>
                      <w:rPr>
                        <w:w w:val="99"/>
                        <w:sz w:val="19"/>
                      </w:rPr>
                      <w:t>業</w:t>
                    </w:r>
                  </w:p>
                </w:txbxContent>
              </v:textbox>
              <w10:wrap type="none"/>
            </v:shape>
            <v:shape style="position:absolute;left:7743;top:542;width:209;height:253" type="#_x0000_t202" filled="false" stroked="false">
              <v:textbox inset="0,0,0,0">
                <w:txbxContent>
                  <w:p>
                    <w:pPr>
                      <w:spacing w:line="253" w:lineRule="exact" w:before="0"/>
                      <w:ind w:left="0" w:right="0" w:firstLine="0"/>
                      <w:jc w:val="left"/>
                      <w:rPr>
                        <w:sz w:val="19"/>
                      </w:rPr>
                    </w:pPr>
                    <w:r>
                      <w:rPr>
                        <w:w w:val="99"/>
                        <w:sz w:val="19"/>
                      </w:rPr>
                      <w:t>不</w:t>
                    </w:r>
                  </w:p>
                </w:txbxContent>
              </v:textbox>
              <w10:wrap type="none"/>
            </v:shape>
            <v:shape style="position:absolute;left:7743;top:2102;width:209;height:253" type="#_x0000_t202" filled="false" stroked="false">
              <v:textbox inset="0,0,0,0">
                <w:txbxContent>
                  <w:p>
                    <w:pPr>
                      <w:spacing w:line="253" w:lineRule="exact" w:before="0"/>
                      <w:ind w:left="0" w:right="0" w:firstLine="0"/>
                      <w:jc w:val="left"/>
                      <w:rPr>
                        <w:sz w:val="19"/>
                      </w:rPr>
                    </w:pPr>
                    <w:r>
                      <w:rPr>
                        <w:w w:val="99"/>
                        <w:sz w:val="19"/>
                      </w:rPr>
                      <w:t>業</w:t>
                    </w:r>
                  </w:p>
                </w:txbxContent>
              </v:textbox>
              <w10:wrap type="none"/>
            </v:shape>
            <v:shape style="position:absolute;left:8170;top:542;width:209;height:1813" type="#_x0000_t202" filled="false" stroked="false">
              <v:textbox inset="0,0,0,0">
                <w:txbxContent>
                  <w:p>
                    <w:pPr>
                      <w:spacing w:line="242" w:lineRule="auto" w:before="0"/>
                      <w:ind w:left="0" w:right="18" w:firstLine="0"/>
                      <w:jc w:val="both"/>
                      <w:rPr>
                        <w:sz w:val="19"/>
                      </w:rPr>
                    </w:pPr>
                    <w:r>
                      <w:rPr>
                        <w:sz w:val="19"/>
                      </w:rPr>
                      <w:t>飲食店</w:t>
                    </w:r>
                  </w:p>
                  <w:p>
                    <w:pPr>
                      <w:spacing w:line="244" w:lineRule="auto" w:before="7"/>
                      <w:ind w:left="0" w:right="18" w:firstLine="0"/>
                      <w:jc w:val="both"/>
                      <w:rPr>
                        <w:sz w:val="19"/>
                      </w:rPr>
                    </w:pPr>
                    <w:r>
                      <w:rPr>
                        <w:sz w:val="19"/>
                      </w:rPr>
                      <w:t>・宿泊業</w:t>
                    </w:r>
                  </w:p>
                </w:txbxContent>
              </v:textbox>
              <w10:wrap type="none"/>
            </v:shape>
            <v:shape style="position:absolute;left:8596;top:542;width:209;height:1813" type="#_x0000_t202" filled="false" stroked="false">
              <v:textbox inset="0,0,0,0">
                <w:txbxContent>
                  <w:p>
                    <w:pPr>
                      <w:spacing w:line="367" w:lineRule="auto" w:before="0"/>
                      <w:ind w:left="0" w:right="18" w:firstLine="0"/>
                      <w:jc w:val="left"/>
                      <w:rPr>
                        <w:sz w:val="19"/>
                      </w:rPr>
                    </w:pPr>
                    <w:r>
                      <w:rPr>
                        <w:sz w:val="19"/>
                      </w:rPr>
                      <w:t>医療</w:t>
                    </w:r>
                  </w:p>
                  <w:p>
                    <w:pPr>
                      <w:spacing w:line="367" w:lineRule="auto" w:before="0"/>
                      <w:ind w:left="0" w:right="18" w:firstLine="0"/>
                      <w:jc w:val="left"/>
                      <w:rPr>
                        <w:sz w:val="19"/>
                      </w:rPr>
                    </w:pPr>
                    <w:r>
                      <w:rPr>
                        <w:sz w:val="19"/>
                      </w:rPr>
                      <w:t>・福</w:t>
                    </w:r>
                  </w:p>
                  <w:p>
                    <w:pPr>
                      <w:spacing w:line="254" w:lineRule="exact" w:before="0"/>
                      <w:ind w:left="0" w:right="0" w:firstLine="0"/>
                      <w:jc w:val="left"/>
                      <w:rPr>
                        <w:sz w:val="19"/>
                      </w:rPr>
                    </w:pPr>
                    <w:r>
                      <w:rPr>
                        <w:w w:val="99"/>
                        <w:sz w:val="19"/>
                      </w:rPr>
                      <w:t>祉</w:t>
                    </w:r>
                  </w:p>
                </w:txbxContent>
              </v:textbox>
              <w10:wrap type="none"/>
            </v:shape>
            <v:shape style="position:absolute;left:9024;top:542;width:209;height:1813" type="#_x0000_t202" filled="false" stroked="false">
              <v:textbox inset="0,0,0,0">
                <w:txbxContent>
                  <w:p>
                    <w:pPr>
                      <w:spacing w:line="201" w:lineRule="auto" w:before="31"/>
                      <w:ind w:left="0" w:right="18" w:firstLine="0"/>
                      <w:jc w:val="both"/>
                      <w:rPr>
                        <w:sz w:val="19"/>
                      </w:rPr>
                    </w:pPr>
                    <w:r>
                      <w:rPr>
                        <w:sz w:val="19"/>
                      </w:rPr>
                      <w:t>教育</w:t>
                    </w:r>
                  </w:p>
                  <w:p>
                    <w:pPr>
                      <w:spacing w:line="240" w:lineRule="auto" w:before="3"/>
                      <w:rPr>
                        <w:sz w:val="17"/>
                      </w:rPr>
                    </w:pPr>
                  </w:p>
                  <w:p>
                    <w:pPr>
                      <w:spacing w:line="211" w:lineRule="auto" w:before="0"/>
                      <w:ind w:left="0" w:right="18" w:firstLine="0"/>
                      <w:jc w:val="both"/>
                      <w:rPr>
                        <w:sz w:val="19"/>
                      </w:rPr>
                    </w:pPr>
                    <w:r>
                      <w:rPr>
                        <w:sz w:val="19"/>
                      </w:rPr>
                      <w:t>学習支援業</w:t>
                    </w:r>
                  </w:p>
                </w:txbxContent>
              </v:textbox>
              <w10:wrap type="none"/>
            </v:shape>
            <v:shape style="position:absolute;left:9450;top:542;width:209;height:1813" type="#_x0000_t202" filled="false" stroked="false">
              <v:textbox inset="0,0,0,0">
                <w:txbxContent>
                  <w:p>
                    <w:pPr>
                      <w:spacing w:line="206" w:lineRule="auto" w:before="27"/>
                      <w:ind w:left="0" w:right="18" w:firstLine="0"/>
                      <w:jc w:val="both"/>
                      <w:rPr>
                        <w:sz w:val="19"/>
                      </w:rPr>
                    </w:pPr>
                    <w:r>
                      <w:rPr>
                        <w:sz w:val="19"/>
                      </w:rPr>
                      <w:t>複合サ</w:t>
                    </w:r>
                  </w:p>
                  <w:p>
                    <w:pPr>
                      <w:spacing w:line="240" w:lineRule="auto" w:before="6"/>
                      <w:rPr>
                        <w:sz w:val="17"/>
                      </w:rPr>
                    </w:pPr>
                  </w:p>
                  <w:p>
                    <w:pPr>
                      <w:spacing w:line="208" w:lineRule="auto" w:before="0"/>
                      <w:ind w:left="0" w:right="18" w:firstLine="0"/>
                      <w:jc w:val="both"/>
                      <w:rPr>
                        <w:sz w:val="19"/>
                      </w:rPr>
                    </w:pPr>
                    <w:r>
                      <w:rPr>
                        <w:sz w:val="19"/>
                      </w:rPr>
                      <w:t>ビス事業</w:t>
                    </w:r>
                  </w:p>
                </w:txbxContent>
              </v:textbox>
              <w10:wrap type="none"/>
            </v:shape>
            <v:shape style="position:absolute;left:9876;top:542;width:734;height:253" type="#_x0000_t202" filled="false" stroked="false">
              <v:textbox inset="0,0,0,0">
                <w:txbxContent>
                  <w:p>
                    <w:pPr>
                      <w:spacing w:line="253" w:lineRule="exact" w:before="0"/>
                      <w:ind w:left="0" w:right="0" w:firstLine="0"/>
                      <w:jc w:val="left"/>
                      <w:rPr>
                        <w:sz w:val="19"/>
                      </w:rPr>
                    </w:pPr>
                    <w:r>
                      <w:rPr>
                        <w:sz w:val="19"/>
                      </w:rPr>
                      <w:t>サ れ 公</w:t>
                    </w:r>
                  </w:p>
                </w:txbxContent>
              </v:textbox>
              <w10:wrap type="none"/>
            </v:shape>
            <v:shape style="position:absolute;left:5514;top:794;width:734;height:391" type="#_x0000_t202" filled="false" stroked="false">
              <v:textbox inset="0,0,0,0">
                <w:txbxContent>
                  <w:p>
                    <w:pPr>
                      <w:spacing w:line="235" w:lineRule="auto" w:before="0"/>
                      <w:ind w:left="0" w:right="0" w:firstLine="0"/>
                      <w:jc w:val="left"/>
                      <w:rPr>
                        <w:sz w:val="19"/>
                      </w:rPr>
                    </w:pPr>
                    <w:r>
                      <w:rPr>
                        <w:sz w:val="19"/>
                      </w:rPr>
                      <w:t>供 </w:t>
                    </w:r>
                    <w:r>
                      <w:rPr>
                        <w:position w:val="-4"/>
                        <w:sz w:val="19"/>
                      </w:rPr>
                      <w:t>気 </w:t>
                    </w:r>
                    <w:r>
                      <w:rPr>
                        <w:position w:val="-13"/>
                        <w:sz w:val="19"/>
                      </w:rPr>
                      <w:t>報</w:t>
                    </w:r>
                  </w:p>
                </w:txbxContent>
              </v:textbox>
              <w10:wrap type="none"/>
            </v:shape>
            <v:shape style="position:absolute;left:10400;top:755;width:209;height:253" type="#_x0000_t202" filled="false" stroked="false">
              <v:textbox inset="0,0,0,0">
                <w:txbxContent>
                  <w:p>
                    <w:pPr>
                      <w:spacing w:line="253" w:lineRule="exact" w:before="0"/>
                      <w:ind w:left="0" w:right="0" w:firstLine="0"/>
                      <w:jc w:val="left"/>
                      <w:rPr>
                        <w:sz w:val="19"/>
                      </w:rPr>
                    </w:pPr>
                    <w:r>
                      <w:rPr>
                        <w:w w:val="99"/>
                        <w:sz w:val="19"/>
                      </w:rPr>
                      <w:t>務</w:t>
                    </w:r>
                  </w:p>
                </w:txbxContent>
              </v:textbox>
              <w10:wrap type="none"/>
            </v:shape>
            <v:shape style="position:absolute;left:4636;top:1322;width:209;height:253" type="#_x0000_t202" filled="false" stroked="false">
              <v:textbox inset="0,0,0,0">
                <w:txbxContent>
                  <w:p>
                    <w:pPr>
                      <w:spacing w:line="253" w:lineRule="exact" w:before="0"/>
                      <w:ind w:left="0" w:right="0" w:firstLine="0"/>
                      <w:jc w:val="left"/>
                      <w:rPr>
                        <w:sz w:val="19"/>
                      </w:rPr>
                    </w:pPr>
                    <w:r>
                      <w:rPr>
                        <w:w w:val="99"/>
                        <w:sz w:val="19"/>
                      </w:rPr>
                      <w:t>設</w:t>
                    </w:r>
                  </w:p>
                </w:txbxContent>
              </v:textbox>
              <w10:wrap type="none"/>
            </v:shape>
            <v:shape style="position:absolute;left:5123;top:1322;width:1124;height:253" type="#_x0000_t202" filled="false" stroked="false">
              <v:textbox inset="0,0,0,0">
                <w:txbxContent>
                  <w:p>
                    <w:pPr>
                      <w:tabs>
                        <w:tab w:pos="389" w:val="left" w:leader="none"/>
                        <w:tab w:pos="914" w:val="left" w:leader="none"/>
                      </w:tabs>
                      <w:spacing w:line="253" w:lineRule="exact" w:before="0"/>
                      <w:ind w:left="0" w:right="0" w:firstLine="0"/>
                      <w:jc w:val="left"/>
                      <w:rPr>
                        <w:sz w:val="19"/>
                      </w:rPr>
                    </w:pPr>
                    <w:r>
                      <w:rPr>
                        <w:sz w:val="19"/>
                      </w:rPr>
                      <w:t>造</w:t>
                      <w:tab/>
                      <w:t>・</w:t>
                      <w:tab/>
                      <w:t>通</w:t>
                    </w:r>
                  </w:p>
                </w:txbxContent>
              </v:textbox>
              <w10:wrap type="none"/>
            </v:shape>
            <v:shape style="position:absolute;left:5514;top:1058;width:405;height:354" type="#_x0000_t202" filled="false" stroked="false">
              <v:textbox inset="0,0,0,0">
                <w:txbxContent>
                  <w:p>
                    <w:pPr>
                      <w:spacing w:line="237" w:lineRule="auto" w:before="0"/>
                      <w:ind w:left="0" w:right="0" w:firstLine="0"/>
                      <w:jc w:val="left"/>
                      <w:rPr>
                        <w:sz w:val="19"/>
                      </w:rPr>
                    </w:pPr>
                    <w:r>
                      <w:rPr>
                        <w:sz w:val="19"/>
                      </w:rPr>
                      <w:t>給</w:t>
                    </w:r>
                    <w:r>
                      <w:rPr>
                        <w:position w:val="-9"/>
                        <w:sz w:val="19"/>
                      </w:rPr>
                      <w:t>・</w:t>
                    </w:r>
                  </w:p>
                </w:txbxContent>
              </v:textbox>
              <w10:wrap type="none"/>
            </v:shape>
            <v:shape style="position:absolute;left:7743;top:1058;width:209;height:253" type="#_x0000_t202" filled="false" stroked="false">
              <v:textbox inset="0,0,0,0">
                <w:txbxContent>
                  <w:p>
                    <w:pPr>
                      <w:spacing w:line="253" w:lineRule="exact" w:before="0"/>
                      <w:ind w:left="0" w:right="0" w:firstLine="0"/>
                      <w:jc w:val="left"/>
                      <w:rPr>
                        <w:sz w:val="19"/>
                      </w:rPr>
                    </w:pPr>
                    <w:r>
                      <w:rPr>
                        <w:w w:val="99"/>
                        <w:sz w:val="19"/>
                      </w:rPr>
                      <w:t>動</w:t>
                    </w:r>
                  </w:p>
                </w:txbxContent>
              </v:textbox>
              <w10:wrap type="none"/>
            </v:shape>
            <v:shape style="position:absolute;left:10218;top:932;width:392;height:304" type="#_x0000_t202" filled="false" stroked="false">
              <v:textbox inset="0,0,0,0">
                <w:txbxContent>
                  <w:p>
                    <w:pPr>
                      <w:spacing w:line="237" w:lineRule="auto" w:before="0"/>
                      <w:ind w:left="0" w:right="0" w:firstLine="0"/>
                      <w:jc w:val="left"/>
                      <w:rPr>
                        <w:sz w:val="19"/>
                      </w:rPr>
                    </w:pPr>
                    <w:r>
                      <w:rPr>
                        <w:sz w:val="19"/>
                      </w:rPr>
                      <w:t>な</w:t>
                    </w:r>
                    <w:r>
                      <w:rPr>
                        <w:position w:val="-4"/>
                        <w:sz w:val="19"/>
                      </w:rPr>
                      <w:t>・</w:t>
                    </w:r>
                  </w:p>
                </w:txbxContent>
              </v:textbox>
              <w10:wrap type="none"/>
            </v:shape>
            <v:shape style="position:absolute;left:5514;top:1473;width:405;height:366" type="#_x0000_t202" filled="false" stroked="false">
              <v:textbox inset="0,0,0,0">
                <w:txbxContent>
                  <w:p>
                    <w:pPr>
                      <w:spacing w:line="237" w:lineRule="auto" w:before="0"/>
                      <w:ind w:left="0" w:right="0" w:firstLine="0"/>
                      <w:jc w:val="left"/>
                      <w:rPr>
                        <w:sz w:val="19"/>
                      </w:rPr>
                    </w:pPr>
                    <w:r>
                      <w:rPr>
                        <w:position w:val="-10"/>
                        <w:sz w:val="19"/>
                      </w:rPr>
                      <w:t>水</w:t>
                    </w:r>
                    <w:r>
                      <w:rPr>
                        <w:sz w:val="19"/>
                      </w:rPr>
                      <w:t>ガ</w:t>
                    </w:r>
                  </w:p>
                </w:txbxContent>
              </v:textbox>
              <w10:wrap type="none"/>
            </v:shape>
            <v:shape style="position:absolute;left:6464;top:1322;width:209;height:253" type="#_x0000_t202" filled="false" stroked="false">
              <v:textbox inset="0,0,0,0">
                <w:txbxContent>
                  <w:p>
                    <w:pPr>
                      <w:spacing w:line="253" w:lineRule="exact" w:before="0"/>
                      <w:ind w:left="0" w:right="0" w:firstLine="0"/>
                      <w:jc w:val="left"/>
                      <w:rPr>
                        <w:sz w:val="19"/>
                      </w:rPr>
                    </w:pPr>
                    <w:r>
                      <w:rPr>
                        <w:w w:val="99"/>
                        <w:sz w:val="19"/>
                      </w:rPr>
                      <w:t>輸</w:t>
                    </w:r>
                  </w:p>
                </w:txbxContent>
              </v:textbox>
              <w10:wrap type="none"/>
            </v:shape>
            <v:shape style="position:absolute;left:10218;top:1209;width:392;height:366" type="#_x0000_t202" filled="false" stroked="false">
              <v:textbox inset="0,0,0,0">
                <w:txbxContent>
                  <w:p>
                    <w:pPr>
                      <w:spacing w:line="237" w:lineRule="auto" w:before="0"/>
                      <w:ind w:left="0" w:right="0" w:firstLine="0"/>
                      <w:jc w:val="left"/>
                      <w:rPr>
                        <w:sz w:val="19"/>
                      </w:rPr>
                    </w:pPr>
                    <w:r>
                      <w:rPr>
                        <w:position w:val="-10"/>
                        <w:sz w:val="19"/>
                      </w:rPr>
                      <w:t>い</w:t>
                    </w:r>
                    <w:r>
                      <w:rPr>
                        <w:sz w:val="19"/>
                      </w:rPr>
                      <w:t>他</w:t>
                    </w:r>
                  </w:p>
                </w:txbxContent>
              </v:textbox>
              <w10:wrap type="none"/>
            </v:shape>
            <v:shape style="position:absolute;left:7743;top:1586;width:209;height:253" type="#_x0000_t202" filled="false" stroked="false">
              <v:textbox inset="0,0,0,0">
                <w:txbxContent>
                  <w:p>
                    <w:pPr>
                      <w:spacing w:line="253" w:lineRule="exact" w:before="0"/>
                      <w:ind w:left="0" w:right="0" w:firstLine="0"/>
                      <w:jc w:val="left"/>
                      <w:rPr>
                        <w:sz w:val="19"/>
                      </w:rPr>
                    </w:pPr>
                    <w:r>
                      <w:rPr>
                        <w:w w:val="99"/>
                        <w:sz w:val="19"/>
                      </w:rPr>
                      <w:t>産</w:t>
                    </w:r>
                  </w:p>
                </w:txbxContent>
              </v:textbox>
              <w10:wrap type="none"/>
            </v:shape>
            <v:shape style="position:absolute;left:9876;top:1322;width:209;height:1033" type="#_x0000_t202" filled="false" stroked="false">
              <v:textbox inset="0,0,0,0">
                <w:txbxContent>
                  <w:p>
                    <w:pPr>
                      <w:spacing w:line="367" w:lineRule="auto" w:before="0"/>
                      <w:ind w:left="0" w:right="18" w:firstLine="0"/>
                      <w:jc w:val="left"/>
                      <w:rPr>
                        <w:sz w:val="19"/>
                      </w:rPr>
                    </w:pPr>
                    <w:r>
                      <w:rPr>
                        <w:sz w:val="19"/>
                      </w:rPr>
                      <w:t>ビス</w:t>
                    </w:r>
                  </w:p>
                  <w:p>
                    <w:pPr>
                      <w:spacing w:line="254" w:lineRule="exact" w:before="0"/>
                      <w:ind w:left="0" w:right="0" w:firstLine="0"/>
                      <w:jc w:val="left"/>
                      <w:rPr>
                        <w:sz w:val="19"/>
                      </w:rPr>
                    </w:pPr>
                    <w:r>
                      <w:rPr>
                        <w:w w:val="99"/>
                        <w:sz w:val="19"/>
                      </w:rPr>
                      <w:t>業</w:t>
                    </w:r>
                  </w:p>
                </w:txbxContent>
              </v:textbox>
              <w10:wrap type="none"/>
            </v:shape>
            <v:shape style="position:absolute;left:10400;top:1435;width:209;height:253" type="#_x0000_t202" filled="false" stroked="false">
              <v:textbox inset="0,0,0,0">
                <w:txbxContent>
                  <w:p>
                    <w:pPr>
                      <w:spacing w:line="253" w:lineRule="exact" w:before="0"/>
                      <w:ind w:left="0" w:right="0" w:firstLine="0"/>
                      <w:jc w:val="left"/>
                      <w:rPr>
                        <w:sz w:val="19"/>
                      </w:rPr>
                    </w:pPr>
                    <w:r>
                      <w:rPr>
                        <w:w w:val="99"/>
                        <w:sz w:val="19"/>
                      </w:rPr>
                      <w:t>に</w:t>
                    </w:r>
                  </w:p>
                </w:txbxContent>
              </v:textbox>
              <w10:wrap type="none"/>
            </v:shape>
            <v:shape style="position:absolute;left:10218;top:1649;width:392;height:316" type="#_x0000_t202" filled="false" stroked="false">
              <v:textbox inset="0,0,0,0">
                <w:txbxContent>
                  <w:p>
                    <w:pPr>
                      <w:spacing w:line="237" w:lineRule="auto" w:before="0"/>
                      <w:ind w:left="0" w:right="0" w:firstLine="0"/>
                      <w:jc w:val="left"/>
                      <w:rPr>
                        <w:sz w:val="19"/>
                      </w:rPr>
                    </w:pPr>
                    <w:r>
                      <w:rPr>
                        <w:position w:val="-5"/>
                        <w:sz w:val="19"/>
                      </w:rPr>
                      <w:t>も</w:t>
                    </w:r>
                    <w:r>
                      <w:rPr>
                        <w:sz w:val="19"/>
                      </w:rPr>
                      <w:t>分</w:t>
                    </w:r>
                  </w:p>
                </w:txbxContent>
              </v:textbox>
              <w10:wrap type="none"/>
            </v:shape>
            <v:shape style="position:absolute;left:10218;top:1875;width:392;height:480" type="#_x0000_t202" filled="false" stroked="false">
              <v:textbox inset="0,0,0,0">
                <w:txbxContent>
                  <w:p>
                    <w:pPr>
                      <w:spacing w:line="213" w:lineRule="auto" w:before="21"/>
                      <w:ind w:left="0" w:right="6" w:firstLine="182"/>
                      <w:jc w:val="left"/>
                      <w:rPr>
                        <w:sz w:val="19"/>
                      </w:rPr>
                    </w:pPr>
                    <w:r>
                      <w:rPr>
                        <w:sz w:val="19"/>
                      </w:rPr>
                      <w:t>類のさ</w:t>
                    </w:r>
                  </w:p>
                </w:txbxContent>
              </v:textbox>
              <w10:wrap type="none"/>
            </v:shape>
            <v:shape style="position:absolute;left:10741;top:542;width:209;height:1813" type="#_x0000_t202" filled="false" stroked="false">
              <v:textbox inset="0,0,0,0">
                <w:txbxContent>
                  <w:p>
                    <w:pPr>
                      <w:spacing w:line="244" w:lineRule="auto" w:before="0"/>
                      <w:ind w:left="0" w:right="18" w:firstLine="0"/>
                      <w:jc w:val="both"/>
                      <w:rPr>
                        <w:sz w:val="19"/>
                      </w:rPr>
                    </w:pPr>
                    <w:r>
                      <w:rPr>
                        <w:sz w:val="19"/>
                      </w:rPr>
                      <w:t>左記以外のもの</w:t>
                    </w:r>
                  </w:p>
                </w:txbxContent>
              </v:textbox>
              <w10:wrap type="none"/>
            </v:shape>
            <v:shape style="position:absolute;left:1310;top:2593;width:1480;height:267" type="#_x0000_t202" filled="false" stroked="false">
              <v:textbox inset="0,0,0,0">
                <w:txbxContent>
                  <w:p>
                    <w:pPr>
                      <w:spacing w:line="264" w:lineRule="exact" w:before="2"/>
                      <w:ind w:left="0" w:right="0" w:firstLine="0"/>
                      <w:jc w:val="left"/>
                      <w:rPr>
                        <w:sz w:val="19"/>
                      </w:rPr>
                    </w:pPr>
                    <w:r>
                      <w:rPr>
                        <w:spacing w:val="4"/>
                        <w:w w:val="89"/>
                        <w:position w:val="1"/>
                        <w:sz w:val="19"/>
                      </w:rPr>
                      <w:t>1</w:t>
                    </w:r>
                    <w:r>
                      <w:rPr>
                        <w:w w:val="89"/>
                        <w:position w:val="1"/>
                        <w:sz w:val="19"/>
                      </w:rPr>
                      <w:t>9</w:t>
                    </w:r>
                    <w:r>
                      <w:rPr>
                        <w:spacing w:val="11"/>
                        <w:position w:val="1"/>
                        <w:sz w:val="19"/>
                      </w:rPr>
                      <w:t> </w:t>
                    </w:r>
                    <w:r>
                      <w:rPr>
                        <w:w w:val="99"/>
                        <w:position w:val="1"/>
                        <w:sz w:val="19"/>
                      </w:rPr>
                      <w:t>年</w:t>
                    </w:r>
                    <w:r>
                      <w:rPr>
                        <w:spacing w:val="14"/>
                        <w:position w:val="1"/>
                        <w:sz w:val="19"/>
                      </w:rPr>
                      <w:t> </w:t>
                    </w:r>
                    <w:r>
                      <w:rPr>
                        <w:w w:val="89"/>
                        <w:position w:val="1"/>
                        <w:sz w:val="19"/>
                      </w:rPr>
                      <w:t>3</w:t>
                    </w:r>
                    <w:r>
                      <w:rPr>
                        <w:spacing w:val="11"/>
                        <w:position w:val="1"/>
                        <w:sz w:val="19"/>
                      </w:rPr>
                      <w:t> </w:t>
                    </w:r>
                    <w:r>
                      <w:rPr>
                        <w:w w:val="99"/>
                        <w:position w:val="1"/>
                        <w:sz w:val="19"/>
                      </w:rPr>
                      <w:t>月</w:t>
                    </w:r>
                    <w:r>
                      <w:rPr>
                        <w:spacing w:val="-7"/>
                        <w:position w:val="1"/>
                        <w:sz w:val="19"/>
                      </w:rPr>
                      <w:t>   </w:t>
                    </w:r>
                    <w:r>
                      <w:rPr>
                        <w:spacing w:val="2"/>
                        <w:w w:val="89"/>
                        <w:sz w:val="19"/>
                      </w:rPr>
                      <w:t>4</w:t>
                    </w:r>
                    <w:r>
                      <w:rPr>
                        <w:spacing w:val="-10"/>
                        <w:w w:val="178"/>
                        <w:sz w:val="19"/>
                      </w:rPr>
                      <w:t>,</w:t>
                    </w:r>
                    <w:r>
                      <w:rPr>
                        <w:spacing w:val="-10"/>
                        <w:w w:val="89"/>
                        <w:sz w:val="19"/>
                      </w:rPr>
                      <w:t>8</w:t>
                    </w:r>
                    <w:r>
                      <w:rPr>
                        <w:spacing w:val="4"/>
                        <w:w w:val="89"/>
                        <w:sz w:val="19"/>
                      </w:rPr>
                      <w:t>0</w:t>
                    </w:r>
                    <w:r>
                      <w:rPr>
                        <w:w w:val="89"/>
                        <w:sz w:val="19"/>
                      </w:rPr>
                      <w:t>4</w:t>
                    </w:r>
                  </w:p>
                </w:txbxContent>
              </v:textbox>
              <w10:wrap type="none"/>
            </v:shape>
            <v:shape style="position:absolute;left:1858;top:2983;width:923;height:643" type="#_x0000_t202" filled="false" stroked="false">
              <v:textbox inset="0,0,0,0">
                <w:txbxContent>
                  <w:p>
                    <w:pPr>
                      <w:tabs>
                        <w:tab w:pos="463" w:val="left" w:leader="none"/>
                      </w:tabs>
                      <w:spacing w:line="253" w:lineRule="exact" w:before="0"/>
                      <w:ind w:left="0" w:right="0" w:firstLine="0"/>
                      <w:jc w:val="left"/>
                      <w:rPr>
                        <w:sz w:val="19"/>
                      </w:rPr>
                    </w:pPr>
                    <w:r>
                      <w:rPr>
                        <w:w w:val="99"/>
                        <w:sz w:val="19"/>
                      </w:rPr>
                      <w:t>男</w:t>
                    </w:r>
                    <w:r>
                      <w:rPr>
                        <w:sz w:val="19"/>
                      </w:rPr>
                      <w:tab/>
                    </w:r>
                    <w:r>
                      <w:rPr>
                        <w:spacing w:val="-10"/>
                        <w:w w:val="89"/>
                        <w:sz w:val="19"/>
                      </w:rPr>
                      <w:t>2</w:t>
                    </w:r>
                    <w:r>
                      <w:rPr>
                        <w:spacing w:val="4"/>
                        <w:w w:val="178"/>
                        <w:sz w:val="19"/>
                      </w:rPr>
                      <w:t>,</w:t>
                    </w:r>
                    <w:r>
                      <w:rPr>
                        <w:spacing w:val="-10"/>
                        <w:w w:val="89"/>
                        <w:sz w:val="19"/>
                      </w:rPr>
                      <w:t>768</w:t>
                    </w:r>
                  </w:p>
                  <w:p>
                    <w:pPr>
                      <w:tabs>
                        <w:tab w:pos="463" w:val="left" w:leader="none"/>
                      </w:tabs>
                      <w:spacing w:line="254" w:lineRule="exact" w:before="135"/>
                      <w:ind w:left="0" w:right="0" w:firstLine="0"/>
                      <w:jc w:val="left"/>
                      <w:rPr>
                        <w:sz w:val="19"/>
                      </w:rPr>
                    </w:pPr>
                    <w:r>
                      <w:rPr>
                        <w:w w:val="99"/>
                        <w:sz w:val="19"/>
                      </w:rPr>
                      <w:t>女</w:t>
                    </w:r>
                    <w:r>
                      <w:rPr>
                        <w:sz w:val="19"/>
                      </w:rPr>
                      <w:tab/>
                    </w:r>
                    <w:r>
                      <w:rPr>
                        <w:spacing w:val="-10"/>
                        <w:w w:val="89"/>
                        <w:sz w:val="19"/>
                      </w:rPr>
                      <w:t>2</w:t>
                    </w:r>
                    <w:r>
                      <w:rPr>
                        <w:spacing w:val="4"/>
                        <w:w w:val="178"/>
                        <w:sz w:val="19"/>
                      </w:rPr>
                      <w:t>,</w:t>
                    </w:r>
                    <w:r>
                      <w:rPr>
                        <w:spacing w:val="-10"/>
                        <w:w w:val="89"/>
                        <w:sz w:val="19"/>
                      </w:rPr>
                      <w:t>036</w:t>
                    </w:r>
                  </w:p>
                </w:txbxContent>
              </v:textbox>
              <w10:wrap type="none"/>
            </v:shape>
            <v:shape style="position:absolute;left:3004;top:2606;width:1065;height:1020" type="#_x0000_t202" filled="false" stroked="false">
              <v:textbox inset="0,0,0,0">
                <w:txbxContent>
                  <w:p>
                    <w:pPr>
                      <w:tabs>
                        <w:tab w:pos="425" w:val="left" w:leader="none"/>
                        <w:tab w:pos="865" w:val="left" w:leader="none"/>
                      </w:tabs>
                      <w:spacing w:line="253" w:lineRule="exact" w:before="0"/>
                      <w:ind w:left="0" w:right="0" w:firstLine="0"/>
                      <w:jc w:val="left"/>
                      <w:rPr>
                        <w:sz w:val="19"/>
                      </w:rPr>
                    </w:pPr>
                    <w:r>
                      <w:rPr>
                        <w:sz w:val="19"/>
                      </w:rPr>
                      <w:t>53</w:t>
                      <w:tab/>
                    </w:r>
                    <w:r>
                      <w:rPr>
                        <w:w w:val="130"/>
                        <w:sz w:val="19"/>
                      </w:rPr>
                      <w:t>-</w:t>
                      <w:tab/>
                    </w:r>
                    <w:r>
                      <w:rPr>
                        <w:spacing w:val="-10"/>
                        <w:w w:val="95"/>
                        <w:sz w:val="19"/>
                      </w:rPr>
                      <w:t>12</w:t>
                    </w:r>
                  </w:p>
                  <w:p>
                    <w:pPr>
                      <w:tabs>
                        <w:tab w:pos="437" w:val="left" w:leader="none"/>
                        <w:tab w:pos="865" w:val="left" w:leader="none"/>
                      </w:tabs>
                      <w:spacing w:before="122"/>
                      <w:ind w:left="12" w:right="0" w:firstLine="0"/>
                      <w:jc w:val="left"/>
                      <w:rPr>
                        <w:sz w:val="19"/>
                      </w:rPr>
                    </w:pPr>
                    <w:r>
                      <w:rPr>
                        <w:spacing w:val="-5"/>
                        <w:sz w:val="19"/>
                      </w:rPr>
                      <w:t>44</w:t>
                      <w:tab/>
                    </w:r>
                    <w:r>
                      <w:rPr>
                        <w:w w:val="130"/>
                        <w:sz w:val="19"/>
                      </w:rPr>
                      <w:t>-</w:t>
                      <w:tab/>
                    </w:r>
                    <w:r>
                      <w:rPr>
                        <w:spacing w:val="-10"/>
                        <w:w w:val="95"/>
                        <w:sz w:val="19"/>
                      </w:rPr>
                      <w:t>11</w:t>
                    </w:r>
                  </w:p>
                  <w:p>
                    <w:pPr>
                      <w:tabs>
                        <w:tab w:pos="437" w:val="left" w:leader="none"/>
                        <w:tab w:pos="950" w:val="left" w:leader="none"/>
                      </w:tabs>
                      <w:spacing w:line="254" w:lineRule="exact" w:before="135"/>
                      <w:ind w:left="97" w:right="0" w:firstLine="0"/>
                      <w:jc w:val="left"/>
                      <w:rPr>
                        <w:sz w:val="19"/>
                      </w:rPr>
                    </w:pPr>
                    <w:r>
                      <w:rPr>
                        <w:sz w:val="19"/>
                      </w:rPr>
                      <w:t>9</w:t>
                      <w:tab/>
                    </w:r>
                    <w:r>
                      <w:rPr>
                        <w:w w:val="130"/>
                        <w:sz w:val="19"/>
                      </w:rPr>
                      <w:t>-</w:t>
                      <w:tab/>
                    </w:r>
                    <w:r>
                      <w:rPr>
                        <w:sz w:val="19"/>
                      </w:rPr>
                      <w:t>1</w:t>
                    </w:r>
                  </w:p>
                </w:txbxContent>
              </v:textbox>
              <w10:wrap type="none"/>
            </v:shape>
            <v:shape style="position:absolute;left:4296;top:2606;width:200;height:1020" type="#_x0000_t202" filled="false" stroked="false">
              <v:textbox inset="0,0,0,0">
                <w:txbxContent>
                  <w:p>
                    <w:pPr>
                      <w:spacing w:line="253" w:lineRule="exact" w:before="0"/>
                      <w:ind w:left="85" w:right="0" w:firstLine="0"/>
                      <w:jc w:val="left"/>
                      <w:rPr>
                        <w:sz w:val="19"/>
                      </w:rPr>
                    </w:pPr>
                    <w:r>
                      <w:rPr>
                        <w:w w:val="89"/>
                        <w:sz w:val="19"/>
                      </w:rPr>
                      <w:t>9</w:t>
                    </w:r>
                  </w:p>
                  <w:p>
                    <w:pPr>
                      <w:spacing w:before="122"/>
                      <w:ind w:left="85" w:right="0" w:firstLine="0"/>
                      <w:jc w:val="left"/>
                      <w:rPr>
                        <w:sz w:val="19"/>
                      </w:rPr>
                    </w:pPr>
                    <w:r>
                      <w:rPr>
                        <w:w w:val="89"/>
                        <w:sz w:val="19"/>
                      </w:rPr>
                      <w:t>9</w:t>
                    </w:r>
                  </w:p>
                  <w:p>
                    <w:pPr>
                      <w:spacing w:line="254" w:lineRule="exact" w:before="135"/>
                      <w:ind w:left="0" w:right="0" w:firstLine="0"/>
                      <w:jc w:val="left"/>
                      <w:rPr>
                        <w:sz w:val="19"/>
                      </w:rPr>
                    </w:pPr>
                    <w:r>
                      <w:rPr>
                        <w:w w:val="149"/>
                        <w:sz w:val="19"/>
                      </w:rPr>
                      <w:t>-</w:t>
                    </w:r>
                  </w:p>
                </w:txbxContent>
              </v:textbox>
              <w10:wrap type="none"/>
            </v:shape>
            <v:shape style="position:absolute;left:4624;top:2606;width:837;height:253" type="#_x0000_t202" filled="false" stroked="false">
              <v:textbox inset="0,0,0,0">
                <w:txbxContent>
                  <w:p>
                    <w:pPr>
                      <w:spacing w:line="253" w:lineRule="exact" w:before="0"/>
                      <w:ind w:left="0" w:right="0" w:firstLine="0"/>
                      <w:jc w:val="left"/>
                      <w:rPr>
                        <w:sz w:val="19"/>
                      </w:rPr>
                    </w:pPr>
                    <w:r>
                      <w:rPr>
                        <w:spacing w:val="-2"/>
                        <w:sz w:val="19"/>
                      </w:rPr>
                      <w:t>381 </w:t>
                    </w:r>
                    <w:r>
                      <w:rPr>
                        <w:spacing w:val="-8"/>
                        <w:sz w:val="19"/>
                      </w:rPr>
                      <w:t>1,205</w:t>
                    </w:r>
                  </w:p>
                </w:txbxContent>
              </v:textbox>
              <w10:wrap type="none"/>
            </v:shape>
            <v:shape style="position:absolute;left:4636;top:2983;width:276;height:643" type="#_x0000_t202" filled="false" stroked="false">
              <v:textbox inset="0,0,0,0">
                <w:txbxContent>
                  <w:p>
                    <w:pPr>
                      <w:spacing w:line="253" w:lineRule="exact" w:before="0"/>
                      <w:ind w:left="0" w:right="0" w:firstLine="0"/>
                      <w:jc w:val="left"/>
                      <w:rPr>
                        <w:sz w:val="19"/>
                      </w:rPr>
                    </w:pPr>
                    <w:r>
                      <w:rPr>
                        <w:spacing w:val="-10"/>
                        <w:w w:val="90"/>
                        <w:sz w:val="19"/>
                      </w:rPr>
                      <w:t>351</w:t>
                    </w:r>
                  </w:p>
                  <w:p>
                    <w:pPr>
                      <w:spacing w:line="254" w:lineRule="exact" w:before="135"/>
                      <w:ind w:left="85" w:right="0" w:firstLine="0"/>
                      <w:jc w:val="left"/>
                      <w:rPr>
                        <w:sz w:val="19"/>
                      </w:rPr>
                    </w:pPr>
                    <w:r>
                      <w:rPr>
                        <w:spacing w:val="-10"/>
                        <w:w w:val="95"/>
                        <w:sz w:val="19"/>
                      </w:rPr>
                      <w:t>30</w:t>
                    </w:r>
                  </w:p>
                </w:txbxContent>
              </v:textbox>
              <w10:wrap type="none"/>
            </v:shape>
            <v:shape style="position:absolute;left:5185;top:2983;width:276;height:643" type="#_x0000_t202" filled="false" stroked="false">
              <v:textbox inset="0,0,0,0">
                <w:txbxContent>
                  <w:p>
                    <w:pPr>
                      <w:spacing w:line="253" w:lineRule="exact" w:before="0"/>
                      <w:ind w:left="0" w:right="0" w:firstLine="0"/>
                      <w:jc w:val="left"/>
                      <w:rPr>
                        <w:sz w:val="19"/>
                      </w:rPr>
                    </w:pPr>
                    <w:r>
                      <w:rPr>
                        <w:spacing w:val="-10"/>
                        <w:w w:val="90"/>
                        <w:sz w:val="19"/>
                      </w:rPr>
                      <w:t>862</w:t>
                    </w:r>
                  </w:p>
                  <w:p>
                    <w:pPr>
                      <w:spacing w:line="254" w:lineRule="exact" w:before="135"/>
                      <w:ind w:left="0" w:right="0" w:firstLine="0"/>
                      <w:jc w:val="left"/>
                      <w:rPr>
                        <w:sz w:val="19"/>
                      </w:rPr>
                    </w:pPr>
                    <w:r>
                      <w:rPr>
                        <w:spacing w:val="-10"/>
                        <w:w w:val="90"/>
                        <w:sz w:val="19"/>
                      </w:rPr>
                      <w:t>343</w:t>
                    </w:r>
                  </w:p>
                </w:txbxContent>
              </v:textbox>
              <w10:wrap type="none"/>
            </v:shape>
            <v:shape style="position:absolute;left:5697;top:2606;width:5329;height:1020" type="#_x0000_t202" filled="false" stroked="false">
              <v:textbox inset="0,0,0,0">
                <w:txbxContent>
                  <w:p>
                    <w:pPr>
                      <w:tabs>
                        <w:tab w:pos="425" w:val="left" w:leader="none"/>
                        <w:tab w:pos="1705" w:val="left" w:leader="none"/>
                        <w:tab w:pos="2217" w:val="left" w:leader="none"/>
                        <w:tab w:pos="3508" w:val="left" w:leader="none"/>
                        <w:tab w:pos="5128" w:val="left" w:leader="none"/>
                      </w:tabs>
                      <w:spacing w:line="253" w:lineRule="exact" w:before="0"/>
                      <w:ind w:left="0" w:right="0" w:firstLine="0"/>
                      <w:jc w:val="left"/>
                      <w:rPr>
                        <w:sz w:val="19"/>
                      </w:rPr>
                    </w:pPr>
                    <w:r>
                      <w:rPr>
                        <w:spacing w:val="-5"/>
                        <w:sz w:val="19"/>
                      </w:rPr>
                      <w:t>79</w:t>
                      <w:tab/>
                      <w:t>56 </w:t>
                    </w:r>
                    <w:r>
                      <w:rPr>
                        <w:spacing w:val="28"/>
                        <w:sz w:val="19"/>
                      </w:rPr>
                      <w:t> </w:t>
                    </w:r>
                    <w:r>
                      <w:rPr>
                        <w:spacing w:val="-7"/>
                        <w:sz w:val="19"/>
                      </w:rPr>
                      <w:t>194 </w:t>
                    </w:r>
                    <w:r>
                      <w:rPr>
                        <w:spacing w:val="32"/>
                        <w:sz w:val="19"/>
                      </w:rPr>
                      <w:t> </w:t>
                    </w:r>
                    <w:r>
                      <w:rPr>
                        <w:spacing w:val="-7"/>
                        <w:sz w:val="19"/>
                      </w:rPr>
                      <w:t>693</w:t>
                      <w:tab/>
                    </w:r>
                    <w:r>
                      <w:rPr>
                        <w:spacing w:val="-5"/>
                        <w:sz w:val="19"/>
                      </w:rPr>
                      <w:t>63</w:t>
                      <w:tab/>
                    </w:r>
                    <w:r>
                      <w:rPr>
                        <w:sz w:val="19"/>
                      </w:rPr>
                      <w:t>9 </w:t>
                    </w:r>
                    <w:r>
                      <w:rPr>
                        <w:spacing w:val="24"/>
                        <w:sz w:val="19"/>
                      </w:rPr>
                      <w:t> </w:t>
                    </w:r>
                    <w:r>
                      <w:rPr>
                        <w:spacing w:val="-3"/>
                        <w:sz w:val="19"/>
                      </w:rPr>
                      <w:t>497 </w:t>
                    </w:r>
                    <w:r>
                      <w:rPr>
                        <w:spacing w:val="17"/>
                        <w:sz w:val="19"/>
                      </w:rPr>
                      <w:t> </w:t>
                    </w:r>
                    <w:r>
                      <w:rPr>
                        <w:sz w:val="19"/>
                      </w:rPr>
                      <w:t>233</w:t>
                      <w:tab/>
                      <w:t>7  </w:t>
                    </w:r>
                    <w:r>
                      <w:rPr>
                        <w:spacing w:val="-3"/>
                        <w:sz w:val="19"/>
                      </w:rPr>
                      <w:t>153 </w:t>
                    </w:r>
                    <w:r>
                      <w:rPr>
                        <w:spacing w:val="28"/>
                        <w:sz w:val="19"/>
                      </w:rPr>
                      <w:t> </w:t>
                    </w:r>
                    <w:r>
                      <w:rPr>
                        <w:sz w:val="19"/>
                      </w:rPr>
                      <w:t>574 </w:t>
                    </w:r>
                    <w:r>
                      <w:rPr>
                        <w:spacing w:val="12"/>
                        <w:sz w:val="19"/>
                      </w:rPr>
                      <w:t> </w:t>
                    </w:r>
                    <w:r>
                      <w:rPr>
                        <w:spacing w:val="-3"/>
                        <w:sz w:val="19"/>
                      </w:rPr>
                      <w:t>536</w:t>
                      <w:tab/>
                    </w:r>
                    <w:r>
                      <w:rPr>
                        <w:spacing w:val="-5"/>
                        <w:w w:val="95"/>
                        <w:sz w:val="19"/>
                      </w:rPr>
                      <w:t>50</w:t>
                    </w:r>
                  </w:p>
                  <w:p>
                    <w:pPr>
                      <w:tabs>
                        <w:tab w:pos="425" w:val="left" w:leader="none"/>
                        <w:tab w:pos="1802" w:val="left" w:leader="none"/>
                        <w:tab w:pos="2229" w:val="left" w:leader="none"/>
                        <w:tab w:pos="2996" w:val="left" w:leader="none"/>
                        <w:tab w:pos="3508" w:val="left" w:leader="none"/>
                        <w:tab w:pos="3849" w:val="left" w:leader="none"/>
                        <w:tab w:pos="5128" w:val="left" w:leader="none"/>
                      </w:tabs>
                      <w:spacing w:before="122"/>
                      <w:ind w:left="0" w:right="0" w:firstLine="0"/>
                      <w:jc w:val="left"/>
                      <w:rPr>
                        <w:sz w:val="19"/>
                      </w:rPr>
                    </w:pPr>
                    <w:r>
                      <w:rPr>
                        <w:spacing w:val="-5"/>
                        <w:sz w:val="19"/>
                      </w:rPr>
                      <w:t>68</w:t>
                      <w:tab/>
                      <w:t>44 </w:t>
                    </w:r>
                    <w:r>
                      <w:rPr>
                        <w:spacing w:val="28"/>
                        <w:sz w:val="19"/>
                      </w:rPr>
                      <w:t> </w:t>
                    </w:r>
                    <w:r>
                      <w:rPr>
                        <w:spacing w:val="-7"/>
                        <w:sz w:val="19"/>
                      </w:rPr>
                      <w:t>150 </w:t>
                    </w:r>
                    <w:r>
                      <w:rPr>
                        <w:spacing w:val="32"/>
                        <w:sz w:val="19"/>
                      </w:rPr>
                      <w:t> </w:t>
                    </w:r>
                    <w:r>
                      <w:rPr>
                        <w:spacing w:val="-7"/>
                        <w:sz w:val="19"/>
                      </w:rPr>
                      <w:t>264</w:t>
                      <w:tab/>
                    </w:r>
                    <w:r>
                      <w:rPr>
                        <w:sz w:val="19"/>
                      </w:rPr>
                      <w:t>6</w:t>
                      <w:tab/>
                      <w:t>6 </w:t>
                    </w:r>
                    <w:r>
                      <w:rPr>
                        <w:spacing w:val="19"/>
                        <w:sz w:val="19"/>
                      </w:rPr>
                      <w:t> </w:t>
                    </w:r>
                    <w:r>
                      <w:rPr>
                        <w:spacing w:val="-3"/>
                        <w:sz w:val="19"/>
                      </w:rPr>
                      <w:t>148</w:t>
                      <w:tab/>
                    </w:r>
                    <w:r>
                      <w:rPr>
                        <w:spacing w:val="-5"/>
                        <w:sz w:val="19"/>
                      </w:rPr>
                      <w:t>25</w:t>
                      <w:tab/>
                    </w:r>
                    <w:r>
                      <w:rPr>
                        <w:sz w:val="19"/>
                      </w:rPr>
                      <w:t>1</w:t>
                      <w:tab/>
                    </w:r>
                    <w:r>
                      <w:rPr>
                        <w:spacing w:val="-5"/>
                        <w:sz w:val="19"/>
                      </w:rPr>
                      <w:t>53 </w:t>
                    </w:r>
                    <w:r>
                      <w:rPr>
                        <w:spacing w:val="28"/>
                        <w:sz w:val="19"/>
                      </w:rPr>
                      <w:t> </w:t>
                    </w:r>
                    <w:r>
                      <w:rPr>
                        <w:spacing w:val="-6"/>
                        <w:sz w:val="19"/>
                      </w:rPr>
                      <w:t>271 </w:t>
                    </w:r>
                    <w:r>
                      <w:rPr>
                        <w:spacing w:val="28"/>
                        <w:sz w:val="19"/>
                      </w:rPr>
                      <w:t> </w:t>
                    </w:r>
                    <w:r>
                      <w:rPr>
                        <w:spacing w:val="-7"/>
                        <w:sz w:val="19"/>
                      </w:rPr>
                      <w:t>434</w:t>
                      <w:tab/>
                    </w:r>
                    <w:r>
                      <w:rPr>
                        <w:spacing w:val="-10"/>
                        <w:w w:val="95"/>
                        <w:sz w:val="19"/>
                      </w:rPr>
                      <w:t>21</w:t>
                    </w:r>
                  </w:p>
                  <w:p>
                    <w:pPr>
                      <w:tabs>
                        <w:tab w:pos="425" w:val="left" w:leader="none"/>
                        <w:tab w:pos="851" w:val="left" w:leader="none"/>
                        <w:tab w:pos="1705" w:val="left" w:leader="none"/>
                        <w:tab w:pos="2229" w:val="left" w:leader="none"/>
                        <w:tab w:pos="3508" w:val="left" w:leader="none"/>
                        <w:tab w:pos="5128" w:val="left" w:leader="none"/>
                      </w:tabs>
                      <w:spacing w:line="254" w:lineRule="exact" w:before="135"/>
                      <w:ind w:left="0" w:right="0" w:firstLine="0"/>
                      <w:jc w:val="left"/>
                      <w:rPr>
                        <w:sz w:val="19"/>
                      </w:rPr>
                    </w:pPr>
                    <w:r>
                      <w:rPr>
                        <w:spacing w:val="-5"/>
                        <w:sz w:val="19"/>
                      </w:rPr>
                      <w:t>11</w:t>
                      <w:tab/>
                      <w:t>12</w:t>
                      <w:tab/>
                    </w:r>
                    <w:r>
                      <w:rPr>
                        <w:spacing w:val="-4"/>
                        <w:sz w:val="19"/>
                      </w:rPr>
                      <w:t>44 </w:t>
                    </w:r>
                    <w:r>
                      <w:rPr>
                        <w:spacing w:val="27"/>
                        <w:sz w:val="19"/>
                      </w:rPr>
                      <w:t> </w:t>
                    </w:r>
                    <w:r>
                      <w:rPr>
                        <w:spacing w:val="-7"/>
                        <w:sz w:val="19"/>
                      </w:rPr>
                      <w:t>429</w:t>
                      <w:tab/>
                    </w:r>
                    <w:r>
                      <w:rPr>
                        <w:sz w:val="19"/>
                      </w:rPr>
                      <w:t>57</w:t>
                      <w:tab/>
                      <w:t>3 </w:t>
                    </w:r>
                    <w:r>
                      <w:rPr>
                        <w:spacing w:val="17"/>
                        <w:sz w:val="19"/>
                      </w:rPr>
                      <w:t> </w:t>
                    </w:r>
                    <w:r>
                      <w:rPr>
                        <w:spacing w:val="-3"/>
                        <w:sz w:val="19"/>
                      </w:rPr>
                      <w:t>349 </w:t>
                    </w:r>
                    <w:r>
                      <w:rPr>
                        <w:spacing w:val="29"/>
                        <w:sz w:val="19"/>
                      </w:rPr>
                      <w:t> </w:t>
                    </w:r>
                    <w:r>
                      <w:rPr>
                        <w:spacing w:val="-7"/>
                        <w:sz w:val="19"/>
                      </w:rPr>
                      <w:t>208</w:t>
                      <w:tab/>
                    </w:r>
                    <w:r>
                      <w:rPr>
                        <w:sz w:val="19"/>
                      </w:rPr>
                      <w:t>6   </w:t>
                    </w:r>
                    <w:r>
                      <w:rPr>
                        <w:spacing w:val="-7"/>
                        <w:sz w:val="19"/>
                      </w:rPr>
                      <w:t>100 </w:t>
                    </w:r>
                    <w:r>
                      <w:rPr>
                        <w:spacing w:val="6"/>
                        <w:sz w:val="19"/>
                      </w:rPr>
                      <w:t> </w:t>
                    </w:r>
                    <w:r>
                      <w:rPr>
                        <w:spacing w:val="-6"/>
                        <w:sz w:val="19"/>
                      </w:rPr>
                      <w:t>303 </w:t>
                    </w:r>
                    <w:r>
                      <w:rPr>
                        <w:spacing w:val="31"/>
                        <w:sz w:val="19"/>
                      </w:rPr>
                      <w:t> </w:t>
                    </w:r>
                    <w:r>
                      <w:rPr>
                        <w:spacing w:val="-7"/>
                        <w:sz w:val="19"/>
                      </w:rPr>
                      <w:t>102</w:t>
                      <w:tab/>
                    </w:r>
                    <w:r>
                      <w:rPr>
                        <w:spacing w:val="-10"/>
                        <w:w w:val="95"/>
                        <w:sz w:val="19"/>
                      </w:rPr>
                      <w:t>29</w:t>
                    </w:r>
                  </w:p>
                </w:txbxContent>
              </v:textbox>
              <w10:wrap type="none"/>
            </v:shape>
            <w10:wrap type="none"/>
          </v:group>
        </w:pict>
      </w:r>
      <w:r>
        <w:rPr/>
        <w:pict>
          <v:shape style="position:absolute;margin-left:492.373016pt;margin-top:45.461239pt;width:11.45pt;height:11.45pt;mso-position-horizontal-relative:page;mso-position-vertical-relative:paragraph;z-index:3784" type="#_x0000_t202" filled="false" stroked="false">
            <v:textbox inset="0,0,0,0" style="layout-flow:vertical-ideographic">
              <w:txbxContent>
                <w:p>
                  <w:pPr>
                    <w:spacing w:line="156" w:lineRule="auto" w:before="0"/>
                    <w:ind w:left="20" w:right="0" w:firstLine="0"/>
                    <w:jc w:val="left"/>
                    <w:rPr>
                      <w:sz w:val="19"/>
                    </w:rPr>
                  </w:pPr>
                  <w:r>
                    <w:rPr>
                      <w:w w:val="99"/>
                      <w:sz w:val="19"/>
                    </w:rPr>
                    <w:t>ー</w:t>
                  </w:r>
                </w:p>
              </w:txbxContent>
            </v:textbox>
            <w10:wrap type="none"/>
          </v:shape>
        </w:pict>
      </w:r>
      <w:r>
        <w:rPr/>
        <w:pict>
          <v:shape style="position:absolute;margin-left:471.013672pt;margin-top:59.980812pt;width:11.45pt;height:11.45pt;mso-position-horizontal-relative:page;mso-position-vertical-relative:paragraph;z-index:3808" type="#_x0000_t202" filled="false" stroked="false">
            <v:textbox inset="0,0,0,0" style="layout-flow:vertical-ideographic">
              <w:txbxContent>
                <w:p>
                  <w:pPr>
                    <w:spacing w:line="156" w:lineRule="auto" w:before="0"/>
                    <w:ind w:left="20" w:right="0" w:firstLine="0"/>
                    <w:jc w:val="left"/>
                    <w:rPr>
                      <w:sz w:val="19"/>
                    </w:rPr>
                  </w:pPr>
                  <w:r>
                    <w:rPr>
                      <w:w w:val="99"/>
                      <w:sz w:val="19"/>
                    </w:rPr>
                    <w:t>ー</w:t>
                  </w:r>
                </w:p>
              </w:txbxContent>
            </v:textbox>
            <w10:wrap type="none"/>
          </v:shape>
        </w:pict>
      </w:r>
      <w:r>
        <w:rPr/>
        <w:pict>
          <v:shape style="position:absolute;margin-left:449.713745pt;margin-top:48.635269pt;width:11.45pt;height:11.45pt;mso-position-horizontal-relative:page;mso-position-vertical-relative:paragraph;z-index:3832" type="#_x0000_t202" filled="false" stroked="false">
            <v:textbox inset="0,0,0,0" style="layout-flow:vertical-ideographic">
              <w:txbxContent>
                <w:p>
                  <w:pPr>
                    <w:spacing w:line="156" w:lineRule="auto" w:before="0"/>
                    <w:ind w:left="20" w:right="0" w:firstLine="0"/>
                    <w:jc w:val="left"/>
                    <w:rPr>
                      <w:sz w:val="19"/>
                    </w:rPr>
                  </w:pPr>
                  <w:r>
                    <w:rPr>
                      <w:w w:val="99"/>
                      <w:sz w:val="19"/>
                    </w:rPr>
                    <w:t>、</w:t>
                  </w:r>
                </w:p>
              </w:txbxContent>
            </v:textbox>
            <w10:wrap type="none"/>
          </v:shape>
        </w:pict>
      </w:r>
      <w:r>
        <w:rPr>
          <w:sz w:val="21"/>
        </w:rPr>
        <w:t>表</w:t>
      </w:r>
      <w:r>
        <w:rPr>
          <w:spacing w:val="4"/>
          <w:sz w:val="21"/>
        </w:rPr>
        <w:t>－</w:t>
      </w:r>
      <w:r>
        <w:rPr>
          <w:rFonts w:ascii="Times New Roman" w:eastAsia="Times New Roman"/>
          <w:spacing w:val="4"/>
          <w:sz w:val="21"/>
        </w:rPr>
        <w:t>10</w:t>
        <w:tab/>
      </w:r>
      <w:r>
        <w:rPr>
          <w:sz w:val="21"/>
        </w:rPr>
        <w:t>産業別就職者数（就職進学者及び就職入学者を含む</w:t>
      </w:r>
      <w:r>
        <w:rPr>
          <w:spacing w:val="-105"/>
          <w:sz w:val="21"/>
        </w:rPr>
        <w:t>。</w:t>
      </w:r>
      <w:r>
        <w:rPr>
          <w:sz w:val="21"/>
        </w:rPr>
        <w:t>）</w:t>
        <w:tab/>
        <w:t>単位：人</w:t>
      </w:r>
    </w:p>
    <w:p>
      <w:pPr>
        <w:spacing w:after="0"/>
        <w:jc w:val="left"/>
        <w:rPr>
          <w:sz w:val="21"/>
        </w:rPr>
        <w:sectPr>
          <w:pgSz w:w="11900" w:h="16840"/>
          <w:pgMar w:header="0" w:footer="634" w:top="980" w:bottom="820" w:left="780" w:right="0"/>
        </w:sectPr>
      </w:pPr>
    </w:p>
    <w:p>
      <w:pPr>
        <w:pStyle w:val="Heading3"/>
        <w:tabs>
          <w:tab w:pos="987" w:val="left" w:leader="none"/>
        </w:tabs>
        <w:spacing w:before="88"/>
        <w:ind w:left="284"/>
      </w:pPr>
      <w:r>
        <w:rPr>
          <w:w w:val="150"/>
        </w:rPr>
        <w:t>３</w:t>
        <w:tab/>
        <w:t>高等学校（通信制課程）</w:t>
      </w:r>
    </w:p>
    <w:p>
      <w:pPr>
        <w:pStyle w:val="BodyText"/>
        <w:spacing w:before="3"/>
        <w:rPr>
          <w:sz w:val="29"/>
        </w:rPr>
      </w:pPr>
    </w:p>
    <w:p>
      <w:pPr>
        <w:pStyle w:val="BodyText"/>
        <w:spacing w:line="292" w:lineRule="exact" w:before="1"/>
        <w:ind w:left="284"/>
      </w:pPr>
      <w:r>
        <w:rPr/>
        <w:t>(１)進路別卒業者数（表－11）</w:t>
      </w:r>
    </w:p>
    <w:p>
      <w:pPr>
        <w:pStyle w:val="BodyText"/>
        <w:spacing w:line="290" w:lineRule="exact"/>
        <w:ind w:left="939"/>
      </w:pPr>
      <w:r>
        <w:rPr>
          <w:spacing w:val="-5"/>
        </w:rPr>
        <w:t>卒業者は </w:t>
      </w:r>
      <w:r>
        <w:rPr/>
        <w:t>647</w:t>
      </w:r>
      <w:r>
        <w:rPr>
          <w:spacing w:val="-36"/>
        </w:rPr>
        <w:t> 人</w:t>
      </w:r>
      <w:r>
        <w:rPr/>
        <w:t>（</w:t>
      </w:r>
      <w:r>
        <w:rPr>
          <w:spacing w:val="-12"/>
        </w:rPr>
        <w:t>男 </w:t>
      </w:r>
      <w:r>
        <w:rPr/>
        <w:t>306</w:t>
      </w:r>
      <w:r>
        <w:rPr>
          <w:spacing w:val="-20"/>
        </w:rPr>
        <w:t> 人、女 </w:t>
      </w:r>
      <w:r>
        <w:rPr/>
        <w:t>341</w:t>
      </w:r>
      <w:r>
        <w:rPr>
          <w:spacing w:val="-12"/>
        </w:rPr>
        <w:t> 人</w:t>
      </w:r>
      <w:r>
        <w:rPr>
          <w:spacing w:val="-50"/>
        </w:rPr>
        <w:t>）</w:t>
      </w:r>
      <w:r>
        <w:rPr>
          <w:spacing w:val="-11"/>
        </w:rPr>
        <w:t>で、前年度より </w:t>
      </w:r>
      <w:r>
        <w:rPr/>
        <w:t>11</w:t>
      </w:r>
      <w:r>
        <w:rPr>
          <w:spacing w:val="-9"/>
        </w:rPr>
        <w:t> 人増加している。進路別内訳は、</w:t>
      </w:r>
    </w:p>
    <w:p>
      <w:pPr>
        <w:pStyle w:val="BodyText"/>
        <w:spacing w:line="290" w:lineRule="exact"/>
        <w:ind w:left="718"/>
      </w:pPr>
      <w:r>
        <w:rPr>
          <w:spacing w:val="-4"/>
        </w:rPr>
        <w:t>大学等進学者 </w:t>
      </w:r>
      <w:r>
        <w:rPr/>
        <w:t>70</w:t>
      </w:r>
      <w:r>
        <w:rPr>
          <w:spacing w:val="-8"/>
        </w:rPr>
        <w:t> 人、専修学校</w:t>
      </w:r>
      <w:r>
        <w:rPr/>
        <w:t>（専門課程</w:t>
      </w:r>
      <w:r>
        <w:rPr>
          <w:spacing w:val="-12"/>
        </w:rPr>
        <w:t>）</w:t>
      </w:r>
      <w:r>
        <w:rPr>
          <w:spacing w:val="-7"/>
        </w:rPr>
        <w:t>進学者 </w:t>
      </w:r>
      <w:r>
        <w:rPr/>
        <w:t>106</w:t>
      </w:r>
      <w:r>
        <w:rPr>
          <w:spacing w:val="-8"/>
        </w:rPr>
        <w:t> 人、専修学校</w:t>
      </w:r>
      <w:r>
        <w:rPr/>
        <w:t>（一般課程</w:t>
      </w:r>
      <w:r>
        <w:rPr>
          <w:spacing w:val="-12"/>
        </w:rPr>
        <w:t>）</w:t>
      </w:r>
      <w:r>
        <w:rPr>
          <w:spacing w:val="-5"/>
        </w:rPr>
        <w:t>等入学者 </w:t>
      </w:r>
      <w:r>
        <w:rPr/>
        <w:t>13</w:t>
      </w:r>
    </w:p>
    <w:p>
      <w:pPr>
        <w:pStyle w:val="BodyText"/>
        <w:spacing w:line="290" w:lineRule="exact"/>
        <w:ind w:left="718"/>
      </w:pPr>
      <w:r>
        <w:rPr>
          <w:spacing w:val="-4"/>
        </w:rPr>
        <w:t>人、公共職業能力開発施設等入学者 </w:t>
      </w:r>
      <w:r>
        <w:rPr/>
        <w:t>2</w:t>
      </w:r>
      <w:r>
        <w:rPr>
          <w:spacing w:val="-8"/>
        </w:rPr>
        <w:t> 人、就職者</w:t>
      </w:r>
      <w:r>
        <w:rPr/>
        <w:t>（Ａ</w:t>
      </w:r>
      <w:r>
        <w:rPr>
          <w:spacing w:val="-10"/>
        </w:rPr>
        <w:t>・Ｂ・Ｃ・Ｄに含まれる者を除く。</w:t>
      </w:r>
      <w:r>
        <w:rPr/>
        <w:t>）40</w:t>
      </w:r>
    </w:p>
    <w:p>
      <w:pPr>
        <w:pStyle w:val="BodyText"/>
        <w:spacing w:line="290" w:lineRule="exact"/>
        <w:ind w:left="718"/>
      </w:pPr>
      <w:r>
        <w:rPr/>
        <w:t>人、左記以外の者 416 人となっている。</w:t>
      </w:r>
    </w:p>
    <w:p>
      <w:pPr>
        <w:pStyle w:val="BodyText"/>
        <w:spacing w:line="237" w:lineRule="auto"/>
        <w:ind w:left="718" w:right="1293" w:firstLine="219"/>
        <w:jc w:val="both"/>
      </w:pPr>
      <w:r>
        <w:rPr/>
        <w:t>大学等進学率は 10.8％で、前年度より 2.4 ポイント低下している。就職率は 6.2％で、前年度より 3.2 ポイント低下している。</w:t>
      </w:r>
    </w:p>
    <w:p>
      <w:pPr>
        <w:pStyle w:val="BodyText"/>
        <w:spacing w:before="9"/>
        <w:rPr>
          <w:sz w:val="21"/>
        </w:rPr>
      </w:pPr>
    </w:p>
    <w:p>
      <w:pPr>
        <w:tabs>
          <w:tab w:pos="1240" w:val="left" w:leader="none"/>
          <w:tab w:pos="7528" w:val="left" w:leader="none"/>
        </w:tabs>
        <w:spacing w:before="1" w:after="53"/>
        <w:ind w:left="388" w:right="0" w:firstLine="0"/>
        <w:jc w:val="left"/>
        <w:rPr>
          <w:sz w:val="21"/>
        </w:rPr>
      </w:pPr>
      <w:r>
        <w:rPr>
          <w:sz w:val="21"/>
        </w:rPr>
        <w:t>表－</w:t>
      </w:r>
      <w:r>
        <w:rPr>
          <w:rFonts w:ascii="Times New Roman" w:eastAsia="Times New Roman"/>
          <w:sz w:val="21"/>
        </w:rPr>
        <w:t>11</w:t>
        <w:tab/>
      </w:r>
      <w:r>
        <w:rPr>
          <w:sz w:val="21"/>
        </w:rPr>
        <w:t>高等学校（通信制課程）進路別卒業者数</w:t>
        <w:tab/>
        <w:t>単</w:t>
      </w:r>
      <w:r>
        <w:rPr>
          <w:spacing w:val="-3"/>
          <w:sz w:val="21"/>
        </w:rPr>
        <w:t>位：人・％・</w:t>
      </w:r>
      <w:r>
        <w:rPr>
          <w:sz w:val="21"/>
        </w:rPr>
        <w:t>ポイント</w:t>
      </w:r>
    </w:p>
    <w:tbl>
      <w:tblPr>
        <w:tblW w:w="0" w:type="auto"/>
        <w:jc w:val="left"/>
        <w:tblInd w:w="4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988"/>
        <w:gridCol w:w="724"/>
        <w:gridCol w:w="178"/>
        <w:gridCol w:w="533"/>
        <w:gridCol w:w="269"/>
        <w:gridCol w:w="455"/>
        <w:gridCol w:w="718"/>
        <w:gridCol w:w="172"/>
        <w:gridCol w:w="546"/>
        <w:gridCol w:w="62"/>
        <w:gridCol w:w="662"/>
        <w:gridCol w:w="711"/>
        <w:gridCol w:w="724"/>
        <w:gridCol w:w="717"/>
        <w:gridCol w:w="717"/>
        <w:gridCol w:w="717"/>
        <w:gridCol w:w="724"/>
      </w:tblGrid>
      <w:tr>
        <w:trPr>
          <w:trHeight w:val="714" w:hRule="atLeast"/>
        </w:trPr>
        <w:tc>
          <w:tcPr>
            <w:tcW w:w="988" w:type="dxa"/>
            <w:vMerge w:val="restart"/>
            <w:tcBorders>
              <w:left w:val="nil"/>
            </w:tcBorders>
          </w:tcPr>
          <w:p>
            <w:pPr>
              <w:pStyle w:val="TableParagraph"/>
              <w:spacing w:before="9"/>
              <w:jc w:val="left"/>
              <w:rPr>
                <w:sz w:val="28"/>
              </w:rPr>
            </w:pPr>
          </w:p>
          <w:p>
            <w:pPr>
              <w:pStyle w:val="TableParagraph"/>
              <w:ind w:left="303"/>
              <w:jc w:val="left"/>
              <w:rPr>
                <w:sz w:val="22"/>
              </w:rPr>
            </w:pPr>
            <w:r>
              <w:rPr>
                <w:w w:val="105"/>
                <w:sz w:val="22"/>
              </w:rPr>
              <w:t>区分</w:t>
            </w:r>
          </w:p>
        </w:tc>
        <w:tc>
          <w:tcPr>
            <w:tcW w:w="902" w:type="dxa"/>
            <w:gridSpan w:val="2"/>
            <w:tcBorders>
              <w:bottom w:val="single" w:sz="12" w:space="0" w:color="000000"/>
              <w:right w:val="nil"/>
            </w:tcBorders>
          </w:tcPr>
          <w:p>
            <w:pPr>
              <w:pStyle w:val="TableParagraph"/>
              <w:spacing w:before="211"/>
              <w:ind w:left="187"/>
              <w:jc w:val="left"/>
              <w:rPr>
                <w:sz w:val="22"/>
              </w:rPr>
            </w:pPr>
            <w:r>
              <w:rPr>
                <w:w w:val="105"/>
                <w:sz w:val="22"/>
              </w:rPr>
              <w:t>卒 業</w:t>
            </w:r>
          </w:p>
        </w:tc>
        <w:tc>
          <w:tcPr>
            <w:tcW w:w="802" w:type="dxa"/>
            <w:gridSpan w:val="2"/>
            <w:tcBorders>
              <w:left w:val="nil"/>
              <w:bottom w:val="single" w:sz="12" w:space="0" w:color="000000"/>
              <w:right w:val="nil"/>
            </w:tcBorders>
          </w:tcPr>
          <w:p>
            <w:pPr>
              <w:pStyle w:val="TableParagraph"/>
              <w:spacing w:before="211"/>
              <w:ind w:left="93"/>
              <w:jc w:val="left"/>
              <w:rPr>
                <w:sz w:val="22"/>
              </w:rPr>
            </w:pPr>
            <w:r>
              <w:rPr>
                <w:w w:val="105"/>
                <w:sz w:val="22"/>
              </w:rPr>
              <w:t>者 総</w:t>
            </w:r>
          </w:p>
        </w:tc>
        <w:tc>
          <w:tcPr>
            <w:tcW w:w="455" w:type="dxa"/>
            <w:tcBorders>
              <w:left w:val="nil"/>
              <w:bottom w:val="single" w:sz="12" w:space="0" w:color="000000"/>
            </w:tcBorders>
          </w:tcPr>
          <w:p>
            <w:pPr>
              <w:pStyle w:val="TableParagraph"/>
              <w:spacing w:before="211"/>
              <w:ind w:left="92"/>
              <w:jc w:val="left"/>
              <w:rPr>
                <w:sz w:val="22"/>
              </w:rPr>
            </w:pPr>
            <w:r>
              <w:rPr>
                <w:w w:val="102"/>
                <w:sz w:val="22"/>
              </w:rPr>
              <w:t>数</w:t>
            </w:r>
          </w:p>
        </w:tc>
        <w:tc>
          <w:tcPr>
            <w:tcW w:w="890" w:type="dxa"/>
            <w:gridSpan w:val="2"/>
            <w:tcBorders>
              <w:bottom w:val="single" w:sz="12" w:space="0" w:color="000000"/>
              <w:right w:val="nil"/>
            </w:tcBorders>
          </w:tcPr>
          <w:p>
            <w:pPr>
              <w:pStyle w:val="TableParagraph"/>
              <w:spacing w:line="204" w:lineRule="auto" w:before="113"/>
              <w:ind w:left="327" w:right="29"/>
              <w:jc w:val="left"/>
              <w:rPr>
                <w:sz w:val="22"/>
              </w:rPr>
            </w:pPr>
            <w:r>
              <w:rPr>
                <w:w w:val="105"/>
                <w:sz w:val="22"/>
              </w:rPr>
              <w:t>Ａ  </w:t>
            </w:r>
            <w:r>
              <w:rPr>
                <w:spacing w:val="-7"/>
                <w:w w:val="105"/>
                <w:sz w:val="22"/>
              </w:rPr>
              <w:t>大 学</w:t>
            </w:r>
          </w:p>
        </w:tc>
        <w:tc>
          <w:tcPr>
            <w:tcW w:w="608" w:type="dxa"/>
            <w:gridSpan w:val="2"/>
            <w:tcBorders>
              <w:left w:val="nil"/>
              <w:bottom w:val="single" w:sz="12" w:space="0" w:color="000000"/>
              <w:right w:val="nil"/>
            </w:tcBorders>
          </w:tcPr>
          <w:p>
            <w:pPr>
              <w:pStyle w:val="TableParagraph"/>
              <w:spacing w:before="8"/>
              <w:jc w:val="left"/>
              <w:rPr>
                <w:sz w:val="24"/>
              </w:rPr>
            </w:pPr>
          </w:p>
          <w:p>
            <w:pPr>
              <w:pStyle w:val="TableParagraph"/>
              <w:ind w:left="40"/>
              <w:jc w:val="left"/>
              <w:rPr>
                <w:sz w:val="22"/>
              </w:rPr>
            </w:pPr>
            <w:r>
              <w:rPr>
                <w:w w:val="105"/>
                <w:sz w:val="22"/>
              </w:rPr>
              <w:t>等 進</w:t>
            </w:r>
          </w:p>
        </w:tc>
        <w:tc>
          <w:tcPr>
            <w:tcW w:w="662" w:type="dxa"/>
            <w:tcBorders>
              <w:left w:val="nil"/>
              <w:bottom w:val="single" w:sz="12" w:space="0" w:color="000000"/>
            </w:tcBorders>
          </w:tcPr>
          <w:p>
            <w:pPr>
              <w:pStyle w:val="TableParagraph"/>
              <w:spacing w:before="8"/>
              <w:jc w:val="left"/>
              <w:rPr>
                <w:sz w:val="24"/>
              </w:rPr>
            </w:pPr>
          </w:p>
          <w:p>
            <w:pPr>
              <w:pStyle w:val="TableParagraph"/>
              <w:ind w:left="39"/>
              <w:jc w:val="left"/>
              <w:rPr>
                <w:sz w:val="22"/>
              </w:rPr>
            </w:pPr>
            <w:r>
              <w:rPr>
                <w:w w:val="105"/>
                <w:sz w:val="22"/>
              </w:rPr>
              <w:t>学 者</w:t>
            </w:r>
          </w:p>
        </w:tc>
        <w:tc>
          <w:tcPr>
            <w:tcW w:w="2152" w:type="dxa"/>
            <w:gridSpan w:val="3"/>
            <w:tcBorders>
              <w:bottom w:val="single" w:sz="12" w:space="0" w:color="000000"/>
              <w:right w:val="single" w:sz="12" w:space="0" w:color="000000"/>
            </w:tcBorders>
          </w:tcPr>
          <w:p>
            <w:pPr>
              <w:pStyle w:val="TableParagraph"/>
              <w:tabs>
                <w:tab w:pos="674" w:val="left" w:leader="none"/>
              </w:tabs>
              <w:spacing w:line="273" w:lineRule="exact" w:before="78"/>
              <w:ind w:left="222"/>
              <w:jc w:val="left"/>
              <w:rPr>
                <w:sz w:val="22"/>
              </w:rPr>
            </w:pPr>
            <w:r>
              <w:rPr>
                <w:w w:val="105"/>
                <w:sz w:val="22"/>
              </w:rPr>
              <w:t>Ｂ</w:t>
              <w:tab/>
            </w:r>
            <w:r>
              <w:rPr>
                <w:spacing w:val="3"/>
                <w:w w:val="105"/>
                <w:sz w:val="22"/>
              </w:rPr>
              <w:t>専  修  学 校</w:t>
            </w:r>
          </w:p>
          <w:p>
            <w:pPr>
              <w:pStyle w:val="TableParagraph"/>
              <w:spacing w:line="273" w:lineRule="exact"/>
              <w:ind w:left="222"/>
              <w:jc w:val="left"/>
              <w:rPr>
                <w:sz w:val="22"/>
              </w:rPr>
            </w:pPr>
            <w:r>
              <w:rPr>
                <w:spacing w:val="-10"/>
                <w:w w:val="105"/>
                <w:sz w:val="22"/>
              </w:rPr>
              <w:t>(専門課程)進学者</w:t>
            </w:r>
          </w:p>
        </w:tc>
        <w:tc>
          <w:tcPr>
            <w:tcW w:w="2158" w:type="dxa"/>
            <w:gridSpan w:val="3"/>
            <w:tcBorders>
              <w:left w:val="single" w:sz="12" w:space="0" w:color="000000"/>
              <w:bottom w:val="single" w:sz="12" w:space="0" w:color="000000"/>
              <w:right w:val="nil"/>
            </w:tcBorders>
          </w:tcPr>
          <w:p>
            <w:pPr>
              <w:pStyle w:val="TableParagraph"/>
              <w:tabs>
                <w:tab w:pos="660" w:val="left" w:leader="none"/>
              </w:tabs>
              <w:spacing w:line="247" w:lineRule="exact" w:before="103"/>
              <w:ind w:left="208"/>
              <w:jc w:val="left"/>
              <w:rPr>
                <w:sz w:val="20"/>
              </w:rPr>
            </w:pPr>
            <w:r>
              <w:rPr>
                <w:sz w:val="20"/>
              </w:rPr>
              <w:t>Ｃ</w:t>
              <w:tab/>
            </w:r>
            <w:r>
              <w:rPr>
                <w:spacing w:val="2"/>
                <w:sz w:val="20"/>
              </w:rPr>
              <w:t>専   修   学  校</w:t>
            </w:r>
          </w:p>
          <w:p>
            <w:pPr>
              <w:pStyle w:val="TableParagraph"/>
              <w:spacing w:line="247" w:lineRule="exact"/>
              <w:ind w:left="208"/>
              <w:jc w:val="left"/>
              <w:rPr>
                <w:sz w:val="20"/>
              </w:rPr>
            </w:pPr>
            <w:r>
              <w:rPr>
                <w:spacing w:val="-9"/>
                <w:sz w:val="20"/>
              </w:rPr>
              <w:t>(一般課程)等入学者</w:t>
            </w:r>
          </w:p>
        </w:tc>
      </w:tr>
      <w:tr>
        <w:trPr>
          <w:trHeight w:val="330" w:hRule="atLeast"/>
        </w:trPr>
        <w:tc>
          <w:tcPr>
            <w:tcW w:w="988" w:type="dxa"/>
            <w:vMerge/>
            <w:tcBorders>
              <w:top w:val="nil"/>
              <w:left w:val="nil"/>
            </w:tcBorders>
          </w:tcPr>
          <w:p>
            <w:pPr>
              <w:rPr>
                <w:sz w:val="2"/>
                <w:szCs w:val="2"/>
              </w:rPr>
            </w:pPr>
          </w:p>
        </w:tc>
        <w:tc>
          <w:tcPr>
            <w:tcW w:w="724" w:type="dxa"/>
            <w:tcBorders>
              <w:top w:val="single" w:sz="12" w:space="0" w:color="000000"/>
            </w:tcBorders>
          </w:tcPr>
          <w:p>
            <w:pPr>
              <w:pStyle w:val="TableParagraph"/>
              <w:spacing w:before="11"/>
              <w:ind w:left="264"/>
              <w:jc w:val="left"/>
              <w:rPr>
                <w:sz w:val="22"/>
              </w:rPr>
            </w:pPr>
            <w:r>
              <w:rPr>
                <w:w w:val="102"/>
                <w:sz w:val="22"/>
              </w:rPr>
              <w:t>計</w:t>
            </w:r>
          </w:p>
        </w:tc>
        <w:tc>
          <w:tcPr>
            <w:tcW w:w="711" w:type="dxa"/>
            <w:gridSpan w:val="2"/>
            <w:tcBorders>
              <w:top w:val="single" w:sz="12" w:space="0" w:color="000000"/>
            </w:tcBorders>
          </w:tcPr>
          <w:p>
            <w:pPr>
              <w:pStyle w:val="TableParagraph"/>
              <w:spacing w:before="11"/>
              <w:ind w:left="263"/>
              <w:jc w:val="left"/>
              <w:rPr>
                <w:sz w:val="22"/>
              </w:rPr>
            </w:pPr>
            <w:r>
              <w:rPr>
                <w:w w:val="102"/>
                <w:sz w:val="22"/>
              </w:rPr>
              <w:t>男</w:t>
            </w:r>
          </w:p>
        </w:tc>
        <w:tc>
          <w:tcPr>
            <w:tcW w:w="724" w:type="dxa"/>
            <w:gridSpan w:val="2"/>
            <w:tcBorders>
              <w:top w:val="single" w:sz="12" w:space="0" w:color="000000"/>
            </w:tcBorders>
          </w:tcPr>
          <w:p>
            <w:pPr>
              <w:pStyle w:val="TableParagraph"/>
              <w:spacing w:before="11"/>
              <w:ind w:left="263"/>
              <w:jc w:val="left"/>
              <w:rPr>
                <w:sz w:val="22"/>
              </w:rPr>
            </w:pPr>
            <w:r>
              <w:rPr>
                <w:w w:val="102"/>
                <w:sz w:val="22"/>
              </w:rPr>
              <w:t>女</w:t>
            </w:r>
          </w:p>
        </w:tc>
        <w:tc>
          <w:tcPr>
            <w:tcW w:w="718" w:type="dxa"/>
            <w:tcBorders>
              <w:top w:val="single" w:sz="12" w:space="0" w:color="000000"/>
              <w:right w:val="single" w:sz="12" w:space="0" w:color="000000"/>
            </w:tcBorders>
          </w:tcPr>
          <w:p>
            <w:pPr>
              <w:pStyle w:val="TableParagraph"/>
              <w:spacing w:before="11"/>
              <w:ind w:left="262"/>
              <w:jc w:val="left"/>
              <w:rPr>
                <w:sz w:val="22"/>
              </w:rPr>
            </w:pPr>
            <w:r>
              <w:rPr>
                <w:w w:val="102"/>
                <w:sz w:val="22"/>
              </w:rPr>
              <w:t>計</w:t>
            </w:r>
          </w:p>
        </w:tc>
        <w:tc>
          <w:tcPr>
            <w:tcW w:w="718" w:type="dxa"/>
            <w:gridSpan w:val="2"/>
            <w:tcBorders>
              <w:top w:val="single" w:sz="12" w:space="0" w:color="000000"/>
              <w:left w:val="single" w:sz="12" w:space="0" w:color="000000"/>
            </w:tcBorders>
          </w:tcPr>
          <w:p>
            <w:pPr>
              <w:pStyle w:val="TableParagraph"/>
              <w:spacing w:before="11"/>
              <w:ind w:left="260"/>
              <w:jc w:val="left"/>
              <w:rPr>
                <w:sz w:val="22"/>
              </w:rPr>
            </w:pPr>
            <w:r>
              <w:rPr>
                <w:w w:val="102"/>
                <w:sz w:val="22"/>
              </w:rPr>
              <w:t>男</w:t>
            </w:r>
          </w:p>
        </w:tc>
        <w:tc>
          <w:tcPr>
            <w:tcW w:w="724" w:type="dxa"/>
            <w:gridSpan w:val="2"/>
            <w:tcBorders>
              <w:top w:val="single" w:sz="12" w:space="0" w:color="000000"/>
            </w:tcBorders>
          </w:tcPr>
          <w:p>
            <w:pPr>
              <w:pStyle w:val="TableParagraph"/>
              <w:spacing w:before="11"/>
              <w:ind w:left="261"/>
              <w:jc w:val="left"/>
              <w:rPr>
                <w:sz w:val="22"/>
              </w:rPr>
            </w:pPr>
            <w:r>
              <w:rPr>
                <w:w w:val="102"/>
                <w:sz w:val="22"/>
              </w:rPr>
              <w:t>女</w:t>
            </w:r>
          </w:p>
        </w:tc>
        <w:tc>
          <w:tcPr>
            <w:tcW w:w="711" w:type="dxa"/>
            <w:tcBorders>
              <w:top w:val="single" w:sz="12" w:space="0" w:color="000000"/>
            </w:tcBorders>
          </w:tcPr>
          <w:p>
            <w:pPr>
              <w:pStyle w:val="TableParagraph"/>
              <w:spacing w:before="11"/>
              <w:ind w:left="261"/>
              <w:jc w:val="left"/>
              <w:rPr>
                <w:sz w:val="22"/>
              </w:rPr>
            </w:pPr>
            <w:r>
              <w:rPr>
                <w:w w:val="102"/>
                <w:sz w:val="22"/>
              </w:rPr>
              <w:t>計</w:t>
            </w:r>
          </w:p>
        </w:tc>
        <w:tc>
          <w:tcPr>
            <w:tcW w:w="724" w:type="dxa"/>
            <w:tcBorders>
              <w:top w:val="single" w:sz="12" w:space="0" w:color="000000"/>
            </w:tcBorders>
          </w:tcPr>
          <w:p>
            <w:pPr>
              <w:pStyle w:val="TableParagraph"/>
              <w:spacing w:before="11"/>
              <w:ind w:left="260"/>
              <w:jc w:val="left"/>
              <w:rPr>
                <w:sz w:val="22"/>
              </w:rPr>
            </w:pPr>
            <w:r>
              <w:rPr>
                <w:w w:val="102"/>
                <w:sz w:val="22"/>
              </w:rPr>
              <w:t>男</w:t>
            </w:r>
          </w:p>
        </w:tc>
        <w:tc>
          <w:tcPr>
            <w:tcW w:w="717" w:type="dxa"/>
            <w:tcBorders>
              <w:top w:val="single" w:sz="12" w:space="0" w:color="000000"/>
              <w:right w:val="single" w:sz="12" w:space="0" w:color="000000"/>
            </w:tcBorders>
          </w:tcPr>
          <w:p>
            <w:pPr>
              <w:pStyle w:val="TableParagraph"/>
              <w:spacing w:before="11"/>
              <w:ind w:left="260"/>
              <w:jc w:val="left"/>
              <w:rPr>
                <w:sz w:val="22"/>
              </w:rPr>
            </w:pPr>
            <w:r>
              <w:rPr>
                <w:w w:val="102"/>
                <w:sz w:val="22"/>
              </w:rPr>
              <w:t>女</w:t>
            </w:r>
          </w:p>
        </w:tc>
        <w:tc>
          <w:tcPr>
            <w:tcW w:w="717" w:type="dxa"/>
            <w:tcBorders>
              <w:top w:val="single" w:sz="12" w:space="0" w:color="000000"/>
              <w:left w:val="single" w:sz="12" w:space="0" w:color="000000"/>
            </w:tcBorders>
          </w:tcPr>
          <w:p>
            <w:pPr>
              <w:pStyle w:val="TableParagraph"/>
              <w:spacing w:before="11"/>
              <w:ind w:left="259"/>
              <w:jc w:val="left"/>
              <w:rPr>
                <w:sz w:val="22"/>
              </w:rPr>
            </w:pPr>
            <w:r>
              <w:rPr>
                <w:w w:val="102"/>
                <w:sz w:val="22"/>
              </w:rPr>
              <w:t>計</w:t>
            </w:r>
          </w:p>
        </w:tc>
        <w:tc>
          <w:tcPr>
            <w:tcW w:w="717" w:type="dxa"/>
            <w:tcBorders>
              <w:top w:val="single" w:sz="12" w:space="0" w:color="000000"/>
              <w:right w:val="single" w:sz="12" w:space="0" w:color="000000"/>
            </w:tcBorders>
          </w:tcPr>
          <w:p>
            <w:pPr>
              <w:pStyle w:val="TableParagraph"/>
              <w:spacing w:before="11"/>
              <w:ind w:left="260"/>
              <w:jc w:val="left"/>
              <w:rPr>
                <w:sz w:val="22"/>
              </w:rPr>
            </w:pPr>
            <w:r>
              <w:rPr>
                <w:w w:val="102"/>
                <w:sz w:val="22"/>
              </w:rPr>
              <w:t>男</w:t>
            </w:r>
          </w:p>
        </w:tc>
        <w:tc>
          <w:tcPr>
            <w:tcW w:w="724" w:type="dxa"/>
            <w:tcBorders>
              <w:top w:val="single" w:sz="12" w:space="0" w:color="000000"/>
              <w:left w:val="single" w:sz="12" w:space="0" w:color="000000"/>
              <w:right w:val="nil"/>
            </w:tcBorders>
          </w:tcPr>
          <w:p>
            <w:pPr>
              <w:pStyle w:val="TableParagraph"/>
              <w:spacing w:before="11"/>
              <w:ind w:left="259"/>
              <w:jc w:val="left"/>
              <w:rPr>
                <w:sz w:val="22"/>
              </w:rPr>
            </w:pPr>
            <w:r>
              <w:rPr>
                <w:w w:val="102"/>
                <w:sz w:val="22"/>
              </w:rPr>
              <w:t>女</w:t>
            </w:r>
          </w:p>
        </w:tc>
      </w:tr>
      <w:tr>
        <w:trPr>
          <w:trHeight w:val="343" w:hRule="atLeast"/>
        </w:trPr>
        <w:tc>
          <w:tcPr>
            <w:tcW w:w="988" w:type="dxa"/>
            <w:tcBorders>
              <w:left w:val="nil"/>
              <w:bottom w:val="nil"/>
            </w:tcBorders>
          </w:tcPr>
          <w:p>
            <w:pPr>
              <w:pStyle w:val="TableParagraph"/>
              <w:spacing w:before="25"/>
              <w:ind w:left="32" w:right="-29"/>
              <w:jc w:val="center"/>
              <w:rPr>
                <w:sz w:val="22"/>
              </w:rPr>
            </w:pPr>
            <w:r>
              <w:rPr>
                <w:spacing w:val="-5"/>
                <w:sz w:val="22"/>
              </w:rPr>
              <w:t>17</w:t>
            </w:r>
            <w:r>
              <w:rPr>
                <w:sz w:val="22"/>
              </w:rPr>
              <w:t> 年度間</w:t>
            </w:r>
          </w:p>
        </w:tc>
        <w:tc>
          <w:tcPr>
            <w:tcW w:w="902" w:type="dxa"/>
            <w:gridSpan w:val="2"/>
            <w:tcBorders>
              <w:bottom w:val="nil"/>
              <w:right w:val="nil"/>
            </w:tcBorders>
          </w:tcPr>
          <w:p>
            <w:pPr>
              <w:pStyle w:val="TableParagraph"/>
              <w:spacing w:before="25"/>
              <w:ind w:left="380"/>
              <w:jc w:val="left"/>
              <w:rPr>
                <w:sz w:val="22"/>
              </w:rPr>
            </w:pPr>
            <w:r>
              <w:rPr>
                <w:sz w:val="22"/>
              </w:rPr>
              <w:t>636</w:t>
            </w:r>
          </w:p>
        </w:tc>
        <w:tc>
          <w:tcPr>
            <w:tcW w:w="802" w:type="dxa"/>
            <w:gridSpan w:val="2"/>
            <w:tcBorders>
              <w:left w:val="nil"/>
              <w:bottom w:val="nil"/>
              <w:right w:val="nil"/>
            </w:tcBorders>
          </w:tcPr>
          <w:p>
            <w:pPr>
              <w:pStyle w:val="TableParagraph"/>
              <w:spacing w:before="25"/>
              <w:ind w:left="209"/>
              <w:jc w:val="left"/>
              <w:rPr>
                <w:sz w:val="22"/>
              </w:rPr>
            </w:pPr>
            <w:r>
              <w:rPr>
                <w:sz w:val="22"/>
              </w:rPr>
              <w:t>295</w:t>
            </w:r>
          </w:p>
        </w:tc>
        <w:tc>
          <w:tcPr>
            <w:tcW w:w="455" w:type="dxa"/>
            <w:tcBorders>
              <w:left w:val="nil"/>
              <w:bottom w:val="nil"/>
            </w:tcBorders>
          </w:tcPr>
          <w:p>
            <w:pPr>
              <w:pStyle w:val="TableParagraph"/>
              <w:spacing w:before="25"/>
              <w:ind w:left="118"/>
              <w:jc w:val="left"/>
              <w:rPr>
                <w:sz w:val="22"/>
              </w:rPr>
            </w:pPr>
            <w:r>
              <w:rPr>
                <w:spacing w:val="-10"/>
                <w:w w:val="95"/>
                <w:sz w:val="22"/>
              </w:rPr>
              <w:t>341</w:t>
            </w:r>
          </w:p>
        </w:tc>
        <w:tc>
          <w:tcPr>
            <w:tcW w:w="890" w:type="dxa"/>
            <w:gridSpan w:val="2"/>
            <w:tcBorders>
              <w:bottom w:val="nil"/>
              <w:right w:val="nil"/>
            </w:tcBorders>
          </w:tcPr>
          <w:p>
            <w:pPr>
              <w:pStyle w:val="TableParagraph"/>
              <w:spacing w:before="25"/>
              <w:ind w:left="483"/>
              <w:jc w:val="left"/>
              <w:rPr>
                <w:sz w:val="22"/>
              </w:rPr>
            </w:pPr>
            <w:r>
              <w:rPr>
                <w:sz w:val="22"/>
              </w:rPr>
              <w:t>84</w:t>
            </w:r>
          </w:p>
        </w:tc>
        <w:tc>
          <w:tcPr>
            <w:tcW w:w="608" w:type="dxa"/>
            <w:gridSpan w:val="2"/>
            <w:tcBorders>
              <w:left w:val="nil"/>
              <w:bottom w:val="nil"/>
              <w:right w:val="nil"/>
            </w:tcBorders>
          </w:tcPr>
          <w:p>
            <w:pPr>
              <w:pStyle w:val="TableParagraph"/>
              <w:spacing w:before="25"/>
              <w:ind w:left="311"/>
              <w:jc w:val="left"/>
              <w:rPr>
                <w:sz w:val="22"/>
              </w:rPr>
            </w:pPr>
            <w:r>
              <w:rPr>
                <w:sz w:val="22"/>
              </w:rPr>
              <w:t>42</w:t>
            </w:r>
          </w:p>
        </w:tc>
        <w:tc>
          <w:tcPr>
            <w:tcW w:w="662" w:type="dxa"/>
            <w:tcBorders>
              <w:left w:val="nil"/>
              <w:bottom w:val="nil"/>
            </w:tcBorders>
          </w:tcPr>
          <w:p>
            <w:pPr>
              <w:pStyle w:val="TableParagraph"/>
              <w:spacing w:before="25"/>
              <w:ind w:right="19"/>
              <w:rPr>
                <w:sz w:val="22"/>
              </w:rPr>
            </w:pPr>
            <w:r>
              <w:rPr>
                <w:w w:val="90"/>
                <w:sz w:val="22"/>
              </w:rPr>
              <w:t>42</w:t>
            </w:r>
          </w:p>
        </w:tc>
        <w:tc>
          <w:tcPr>
            <w:tcW w:w="711" w:type="dxa"/>
            <w:tcBorders>
              <w:bottom w:val="nil"/>
              <w:right w:val="nil"/>
            </w:tcBorders>
          </w:tcPr>
          <w:p>
            <w:pPr>
              <w:pStyle w:val="TableParagraph"/>
              <w:spacing w:before="25"/>
              <w:ind w:right="17"/>
              <w:rPr>
                <w:sz w:val="22"/>
              </w:rPr>
            </w:pPr>
            <w:r>
              <w:rPr>
                <w:w w:val="90"/>
                <w:sz w:val="22"/>
              </w:rPr>
              <w:t>105</w:t>
            </w:r>
          </w:p>
        </w:tc>
        <w:tc>
          <w:tcPr>
            <w:tcW w:w="724" w:type="dxa"/>
            <w:tcBorders>
              <w:left w:val="nil"/>
              <w:bottom w:val="nil"/>
              <w:right w:val="nil"/>
            </w:tcBorders>
          </w:tcPr>
          <w:p>
            <w:pPr>
              <w:pStyle w:val="TableParagraph"/>
              <w:spacing w:before="25"/>
              <w:ind w:right="17"/>
              <w:rPr>
                <w:sz w:val="22"/>
              </w:rPr>
            </w:pPr>
            <w:r>
              <w:rPr>
                <w:w w:val="90"/>
                <w:sz w:val="22"/>
              </w:rPr>
              <w:t>53</w:t>
            </w:r>
          </w:p>
        </w:tc>
        <w:tc>
          <w:tcPr>
            <w:tcW w:w="717" w:type="dxa"/>
            <w:tcBorders>
              <w:left w:val="nil"/>
              <w:bottom w:val="nil"/>
              <w:right w:val="single" w:sz="12" w:space="0" w:color="000000"/>
            </w:tcBorders>
          </w:tcPr>
          <w:p>
            <w:pPr>
              <w:pStyle w:val="TableParagraph"/>
              <w:spacing w:before="25"/>
              <w:ind w:right="9"/>
              <w:rPr>
                <w:sz w:val="22"/>
              </w:rPr>
            </w:pPr>
            <w:r>
              <w:rPr>
                <w:w w:val="90"/>
                <w:sz w:val="22"/>
              </w:rPr>
              <w:t>52</w:t>
            </w:r>
          </w:p>
        </w:tc>
        <w:tc>
          <w:tcPr>
            <w:tcW w:w="717" w:type="dxa"/>
            <w:tcBorders>
              <w:left w:val="single" w:sz="12" w:space="0" w:color="000000"/>
              <w:bottom w:val="nil"/>
              <w:right w:val="nil"/>
            </w:tcBorders>
          </w:tcPr>
          <w:p>
            <w:pPr>
              <w:pStyle w:val="TableParagraph"/>
              <w:spacing w:before="25"/>
              <w:ind w:right="17"/>
              <w:rPr>
                <w:sz w:val="22"/>
              </w:rPr>
            </w:pPr>
            <w:r>
              <w:rPr>
                <w:w w:val="92"/>
                <w:sz w:val="22"/>
              </w:rPr>
              <w:t>2</w:t>
            </w:r>
          </w:p>
        </w:tc>
        <w:tc>
          <w:tcPr>
            <w:tcW w:w="717" w:type="dxa"/>
            <w:tcBorders>
              <w:left w:val="nil"/>
              <w:bottom w:val="nil"/>
              <w:right w:val="nil"/>
            </w:tcBorders>
          </w:tcPr>
          <w:p>
            <w:pPr>
              <w:pStyle w:val="TableParagraph"/>
              <w:spacing w:before="25"/>
              <w:ind w:right="114"/>
              <w:rPr>
                <w:sz w:val="22"/>
              </w:rPr>
            </w:pPr>
            <w:r>
              <w:rPr>
                <w:w w:val="154"/>
                <w:sz w:val="22"/>
              </w:rPr>
              <w:t>-</w:t>
            </w:r>
          </w:p>
        </w:tc>
        <w:tc>
          <w:tcPr>
            <w:tcW w:w="724" w:type="dxa"/>
            <w:tcBorders>
              <w:left w:val="nil"/>
              <w:bottom w:val="nil"/>
              <w:right w:val="nil"/>
            </w:tcBorders>
          </w:tcPr>
          <w:p>
            <w:pPr>
              <w:pStyle w:val="TableParagraph"/>
              <w:spacing w:before="25"/>
              <w:ind w:right="23"/>
              <w:rPr>
                <w:sz w:val="22"/>
              </w:rPr>
            </w:pPr>
            <w:r>
              <w:rPr>
                <w:w w:val="92"/>
                <w:sz w:val="22"/>
              </w:rPr>
              <w:t>2</w:t>
            </w:r>
          </w:p>
        </w:tc>
      </w:tr>
      <w:tr>
        <w:trPr>
          <w:trHeight w:val="352" w:hRule="atLeast"/>
        </w:trPr>
        <w:tc>
          <w:tcPr>
            <w:tcW w:w="988" w:type="dxa"/>
            <w:tcBorders>
              <w:top w:val="nil"/>
              <w:left w:val="nil"/>
              <w:bottom w:val="nil"/>
            </w:tcBorders>
          </w:tcPr>
          <w:p>
            <w:pPr>
              <w:pStyle w:val="TableParagraph"/>
              <w:spacing w:before="28"/>
              <w:ind w:left="32" w:right="-29"/>
              <w:jc w:val="center"/>
              <w:rPr>
                <w:sz w:val="22"/>
              </w:rPr>
            </w:pPr>
            <w:r>
              <w:rPr>
                <w:spacing w:val="-5"/>
                <w:sz w:val="22"/>
              </w:rPr>
              <w:t>18</w:t>
            </w:r>
            <w:r>
              <w:rPr>
                <w:sz w:val="22"/>
              </w:rPr>
              <w:t> 年度間</w:t>
            </w:r>
          </w:p>
        </w:tc>
        <w:tc>
          <w:tcPr>
            <w:tcW w:w="902" w:type="dxa"/>
            <w:gridSpan w:val="2"/>
            <w:tcBorders>
              <w:top w:val="nil"/>
              <w:bottom w:val="nil"/>
              <w:right w:val="nil"/>
            </w:tcBorders>
          </w:tcPr>
          <w:p>
            <w:pPr>
              <w:pStyle w:val="TableParagraph"/>
              <w:spacing w:before="28"/>
              <w:ind w:left="380"/>
              <w:jc w:val="left"/>
              <w:rPr>
                <w:sz w:val="22"/>
              </w:rPr>
            </w:pPr>
            <w:r>
              <w:rPr>
                <w:sz w:val="22"/>
              </w:rPr>
              <w:t>647</w:t>
            </w:r>
          </w:p>
        </w:tc>
        <w:tc>
          <w:tcPr>
            <w:tcW w:w="802" w:type="dxa"/>
            <w:gridSpan w:val="2"/>
            <w:tcBorders>
              <w:top w:val="nil"/>
              <w:left w:val="nil"/>
              <w:bottom w:val="nil"/>
              <w:right w:val="nil"/>
            </w:tcBorders>
          </w:tcPr>
          <w:p>
            <w:pPr>
              <w:pStyle w:val="TableParagraph"/>
              <w:spacing w:before="28"/>
              <w:ind w:left="196"/>
              <w:jc w:val="left"/>
              <w:rPr>
                <w:sz w:val="22"/>
              </w:rPr>
            </w:pPr>
            <w:r>
              <w:rPr>
                <w:sz w:val="22"/>
              </w:rPr>
              <w:t>306</w:t>
            </w:r>
          </w:p>
        </w:tc>
        <w:tc>
          <w:tcPr>
            <w:tcW w:w="455" w:type="dxa"/>
            <w:tcBorders>
              <w:top w:val="nil"/>
              <w:left w:val="nil"/>
              <w:bottom w:val="nil"/>
            </w:tcBorders>
          </w:tcPr>
          <w:p>
            <w:pPr>
              <w:pStyle w:val="TableParagraph"/>
              <w:spacing w:before="28"/>
              <w:ind w:left="118"/>
              <w:jc w:val="left"/>
              <w:rPr>
                <w:sz w:val="22"/>
              </w:rPr>
            </w:pPr>
            <w:r>
              <w:rPr>
                <w:spacing w:val="-10"/>
                <w:w w:val="95"/>
                <w:sz w:val="22"/>
              </w:rPr>
              <w:t>341</w:t>
            </w:r>
          </w:p>
        </w:tc>
        <w:tc>
          <w:tcPr>
            <w:tcW w:w="890" w:type="dxa"/>
            <w:gridSpan w:val="2"/>
            <w:tcBorders>
              <w:top w:val="nil"/>
              <w:bottom w:val="nil"/>
              <w:right w:val="nil"/>
            </w:tcBorders>
          </w:tcPr>
          <w:p>
            <w:pPr>
              <w:pStyle w:val="TableParagraph"/>
              <w:spacing w:before="28"/>
              <w:ind w:left="470"/>
              <w:jc w:val="left"/>
              <w:rPr>
                <w:sz w:val="22"/>
              </w:rPr>
            </w:pPr>
            <w:r>
              <w:rPr>
                <w:sz w:val="22"/>
              </w:rPr>
              <w:t>70</w:t>
            </w:r>
          </w:p>
        </w:tc>
        <w:tc>
          <w:tcPr>
            <w:tcW w:w="608" w:type="dxa"/>
            <w:gridSpan w:val="2"/>
            <w:tcBorders>
              <w:top w:val="nil"/>
              <w:left w:val="nil"/>
              <w:bottom w:val="nil"/>
              <w:right w:val="nil"/>
            </w:tcBorders>
          </w:tcPr>
          <w:p>
            <w:pPr>
              <w:pStyle w:val="TableParagraph"/>
              <w:spacing w:before="28"/>
              <w:ind w:left="311"/>
              <w:jc w:val="left"/>
              <w:rPr>
                <w:sz w:val="22"/>
              </w:rPr>
            </w:pPr>
            <w:r>
              <w:rPr>
                <w:sz w:val="22"/>
              </w:rPr>
              <w:t>38</w:t>
            </w:r>
          </w:p>
        </w:tc>
        <w:tc>
          <w:tcPr>
            <w:tcW w:w="662" w:type="dxa"/>
            <w:tcBorders>
              <w:top w:val="nil"/>
              <w:left w:val="nil"/>
              <w:bottom w:val="nil"/>
            </w:tcBorders>
          </w:tcPr>
          <w:p>
            <w:pPr>
              <w:pStyle w:val="TableParagraph"/>
              <w:spacing w:before="28"/>
              <w:ind w:right="19"/>
              <w:rPr>
                <w:sz w:val="22"/>
              </w:rPr>
            </w:pPr>
            <w:r>
              <w:rPr>
                <w:w w:val="90"/>
                <w:sz w:val="22"/>
              </w:rPr>
              <w:t>32</w:t>
            </w:r>
          </w:p>
        </w:tc>
        <w:tc>
          <w:tcPr>
            <w:tcW w:w="711" w:type="dxa"/>
            <w:tcBorders>
              <w:top w:val="nil"/>
              <w:bottom w:val="nil"/>
              <w:right w:val="nil"/>
            </w:tcBorders>
          </w:tcPr>
          <w:p>
            <w:pPr>
              <w:pStyle w:val="TableParagraph"/>
              <w:spacing w:before="28"/>
              <w:ind w:right="27"/>
              <w:rPr>
                <w:sz w:val="22"/>
              </w:rPr>
            </w:pPr>
            <w:r>
              <w:rPr>
                <w:w w:val="90"/>
                <w:sz w:val="22"/>
              </w:rPr>
              <w:t>106</w:t>
            </w:r>
          </w:p>
        </w:tc>
        <w:tc>
          <w:tcPr>
            <w:tcW w:w="724" w:type="dxa"/>
            <w:tcBorders>
              <w:top w:val="nil"/>
              <w:left w:val="nil"/>
              <w:bottom w:val="nil"/>
              <w:right w:val="nil"/>
            </w:tcBorders>
          </w:tcPr>
          <w:p>
            <w:pPr>
              <w:pStyle w:val="TableParagraph"/>
              <w:spacing w:before="28"/>
              <w:ind w:right="27"/>
              <w:rPr>
                <w:sz w:val="22"/>
              </w:rPr>
            </w:pPr>
            <w:r>
              <w:rPr>
                <w:w w:val="90"/>
                <w:sz w:val="22"/>
              </w:rPr>
              <w:t>47</w:t>
            </w:r>
          </w:p>
        </w:tc>
        <w:tc>
          <w:tcPr>
            <w:tcW w:w="717" w:type="dxa"/>
            <w:tcBorders>
              <w:top w:val="nil"/>
              <w:left w:val="nil"/>
              <w:bottom w:val="nil"/>
              <w:right w:val="single" w:sz="12" w:space="0" w:color="000000"/>
            </w:tcBorders>
          </w:tcPr>
          <w:p>
            <w:pPr>
              <w:pStyle w:val="TableParagraph"/>
              <w:spacing w:before="28"/>
              <w:ind w:right="19"/>
              <w:rPr>
                <w:sz w:val="22"/>
              </w:rPr>
            </w:pPr>
            <w:r>
              <w:rPr>
                <w:w w:val="90"/>
                <w:sz w:val="22"/>
              </w:rPr>
              <w:t>59</w:t>
            </w:r>
          </w:p>
        </w:tc>
        <w:tc>
          <w:tcPr>
            <w:tcW w:w="717" w:type="dxa"/>
            <w:tcBorders>
              <w:top w:val="nil"/>
              <w:left w:val="single" w:sz="12" w:space="0" w:color="000000"/>
              <w:bottom w:val="nil"/>
              <w:right w:val="nil"/>
            </w:tcBorders>
          </w:tcPr>
          <w:p>
            <w:pPr>
              <w:pStyle w:val="TableParagraph"/>
              <w:spacing w:before="28"/>
              <w:ind w:right="27"/>
              <w:rPr>
                <w:sz w:val="22"/>
              </w:rPr>
            </w:pPr>
            <w:r>
              <w:rPr>
                <w:w w:val="90"/>
                <w:sz w:val="22"/>
              </w:rPr>
              <w:t>13</w:t>
            </w:r>
          </w:p>
        </w:tc>
        <w:tc>
          <w:tcPr>
            <w:tcW w:w="717" w:type="dxa"/>
            <w:tcBorders>
              <w:top w:val="nil"/>
              <w:left w:val="nil"/>
              <w:bottom w:val="nil"/>
              <w:right w:val="nil"/>
            </w:tcBorders>
          </w:tcPr>
          <w:p>
            <w:pPr>
              <w:pStyle w:val="TableParagraph"/>
              <w:spacing w:before="28"/>
              <w:ind w:right="114"/>
              <w:rPr>
                <w:sz w:val="22"/>
              </w:rPr>
            </w:pPr>
            <w:r>
              <w:rPr>
                <w:w w:val="92"/>
                <w:sz w:val="22"/>
              </w:rPr>
              <w:t>7</w:t>
            </w:r>
          </w:p>
        </w:tc>
        <w:tc>
          <w:tcPr>
            <w:tcW w:w="724" w:type="dxa"/>
            <w:tcBorders>
              <w:top w:val="nil"/>
              <w:left w:val="nil"/>
              <w:bottom w:val="nil"/>
              <w:right w:val="nil"/>
            </w:tcBorders>
          </w:tcPr>
          <w:p>
            <w:pPr>
              <w:pStyle w:val="TableParagraph"/>
              <w:spacing w:before="28"/>
              <w:ind w:right="23"/>
              <w:rPr>
                <w:sz w:val="22"/>
              </w:rPr>
            </w:pPr>
            <w:r>
              <w:rPr>
                <w:w w:val="92"/>
                <w:sz w:val="22"/>
              </w:rPr>
              <w:t>6</w:t>
            </w:r>
          </w:p>
        </w:tc>
      </w:tr>
      <w:tr>
        <w:trPr>
          <w:trHeight w:val="353" w:hRule="atLeast"/>
        </w:trPr>
        <w:tc>
          <w:tcPr>
            <w:tcW w:w="988" w:type="dxa"/>
            <w:tcBorders>
              <w:top w:val="nil"/>
              <w:left w:val="nil"/>
            </w:tcBorders>
          </w:tcPr>
          <w:p>
            <w:pPr>
              <w:pStyle w:val="TableParagraph"/>
              <w:tabs>
                <w:tab w:pos="781" w:val="left" w:leader="none"/>
              </w:tabs>
              <w:spacing w:before="34"/>
              <w:ind w:left="32" w:right="-29"/>
              <w:jc w:val="center"/>
              <w:rPr>
                <w:sz w:val="22"/>
              </w:rPr>
            </w:pPr>
            <w:r>
              <w:rPr>
                <w:w w:val="105"/>
                <w:sz w:val="22"/>
              </w:rPr>
              <w:t>増</w:t>
              <w:tab/>
            </w:r>
            <w:r>
              <w:rPr>
                <w:spacing w:val="-18"/>
                <w:w w:val="105"/>
                <w:sz w:val="22"/>
              </w:rPr>
              <w:t>減</w:t>
            </w:r>
          </w:p>
        </w:tc>
        <w:tc>
          <w:tcPr>
            <w:tcW w:w="902" w:type="dxa"/>
            <w:gridSpan w:val="2"/>
            <w:tcBorders>
              <w:top w:val="nil"/>
              <w:right w:val="nil"/>
            </w:tcBorders>
          </w:tcPr>
          <w:p>
            <w:pPr>
              <w:pStyle w:val="TableParagraph"/>
              <w:spacing w:before="34"/>
              <w:ind w:left="483"/>
              <w:jc w:val="left"/>
              <w:rPr>
                <w:sz w:val="22"/>
              </w:rPr>
            </w:pPr>
            <w:r>
              <w:rPr>
                <w:sz w:val="22"/>
              </w:rPr>
              <w:t>11</w:t>
            </w:r>
          </w:p>
        </w:tc>
        <w:tc>
          <w:tcPr>
            <w:tcW w:w="802" w:type="dxa"/>
            <w:gridSpan w:val="2"/>
            <w:tcBorders>
              <w:top w:val="nil"/>
              <w:left w:val="nil"/>
              <w:right w:val="nil"/>
            </w:tcBorders>
          </w:tcPr>
          <w:p>
            <w:pPr>
              <w:pStyle w:val="TableParagraph"/>
              <w:spacing w:before="34"/>
              <w:ind w:left="272" w:right="245"/>
              <w:jc w:val="center"/>
              <w:rPr>
                <w:sz w:val="22"/>
              </w:rPr>
            </w:pPr>
            <w:r>
              <w:rPr>
                <w:sz w:val="22"/>
              </w:rPr>
              <w:t>11</w:t>
            </w:r>
          </w:p>
        </w:tc>
        <w:tc>
          <w:tcPr>
            <w:tcW w:w="455" w:type="dxa"/>
            <w:tcBorders>
              <w:top w:val="nil"/>
              <w:left w:val="nil"/>
            </w:tcBorders>
          </w:tcPr>
          <w:p>
            <w:pPr>
              <w:pStyle w:val="TableParagraph"/>
              <w:spacing w:before="34"/>
              <w:ind w:left="222"/>
              <w:jc w:val="left"/>
              <w:rPr>
                <w:sz w:val="22"/>
              </w:rPr>
            </w:pPr>
            <w:r>
              <w:rPr>
                <w:w w:val="154"/>
                <w:sz w:val="22"/>
              </w:rPr>
              <w:t>-</w:t>
            </w:r>
          </w:p>
        </w:tc>
        <w:tc>
          <w:tcPr>
            <w:tcW w:w="890" w:type="dxa"/>
            <w:gridSpan w:val="2"/>
            <w:tcBorders>
              <w:top w:val="nil"/>
              <w:right w:val="nil"/>
            </w:tcBorders>
          </w:tcPr>
          <w:p>
            <w:pPr>
              <w:pStyle w:val="TableParagraph"/>
              <w:spacing w:before="34"/>
              <w:ind w:left="172"/>
              <w:jc w:val="left"/>
              <w:rPr>
                <w:sz w:val="22"/>
              </w:rPr>
            </w:pPr>
            <w:r>
              <w:rPr>
                <w:w w:val="150"/>
                <w:sz w:val="22"/>
              </w:rPr>
              <w:t>△ </w:t>
            </w:r>
            <w:r>
              <w:rPr>
                <w:w w:val="110"/>
                <w:sz w:val="22"/>
              </w:rPr>
              <w:t>14</w:t>
            </w:r>
          </w:p>
        </w:tc>
        <w:tc>
          <w:tcPr>
            <w:tcW w:w="608" w:type="dxa"/>
            <w:gridSpan w:val="2"/>
            <w:tcBorders>
              <w:top w:val="nil"/>
              <w:left w:val="nil"/>
              <w:right w:val="nil"/>
            </w:tcBorders>
          </w:tcPr>
          <w:p>
            <w:pPr>
              <w:pStyle w:val="TableParagraph"/>
              <w:spacing w:before="34"/>
              <w:ind w:left="117"/>
              <w:jc w:val="left"/>
              <w:rPr>
                <w:sz w:val="22"/>
              </w:rPr>
            </w:pPr>
            <w:r>
              <w:rPr>
                <w:w w:val="155"/>
                <w:sz w:val="22"/>
              </w:rPr>
              <w:t>△ </w:t>
            </w:r>
            <w:r>
              <w:rPr>
                <w:w w:val="110"/>
                <w:sz w:val="22"/>
              </w:rPr>
              <w:t>4</w:t>
            </w:r>
          </w:p>
        </w:tc>
        <w:tc>
          <w:tcPr>
            <w:tcW w:w="662" w:type="dxa"/>
            <w:tcBorders>
              <w:top w:val="nil"/>
              <w:left w:val="nil"/>
            </w:tcBorders>
          </w:tcPr>
          <w:p>
            <w:pPr>
              <w:pStyle w:val="TableParagraph"/>
              <w:spacing w:before="34"/>
              <w:ind w:right="19"/>
              <w:rPr>
                <w:sz w:val="22"/>
              </w:rPr>
            </w:pPr>
            <w:r>
              <w:rPr>
                <w:w w:val="150"/>
                <w:sz w:val="22"/>
              </w:rPr>
              <w:t>△ </w:t>
            </w:r>
            <w:r>
              <w:rPr>
                <w:w w:val="110"/>
                <w:sz w:val="22"/>
              </w:rPr>
              <w:t>10</w:t>
            </w:r>
          </w:p>
        </w:tc>
        <w:tc>
          <w:tcPr>
            <w:tcW w:w="711" w:type="dxa"/>
            <w:tcBorders>
              <w:top w:val="nil"/>
              <w:right w:val="nil"/>
            </w:tcBorders>
          </w:tcPr>
          <w:p>
            <w:pPr>
              <w:pStyle w:val="TableParagraph"/>
              <w:spacing w:before="34"/>
              <w:ind w:right="17"/>
              <w:rPr>
                <w:sz w:val="22"/>
              </w:rPr>
            </w:pPr>
            <w:r>
              <w:rPr>
                <w:w w:val="92"/>
                <w:sz w:val="22"/>
              </w:rPr>
              <w:t>1</w:t>
            </w:r>
          </w:p>
        </w:tc>
        <w:tc>
          <w:tcPr>
            <w:tcW w:w="724" w:type="dxa"/>
            <w:tcBorders>
              <w:top w:val="nil"/>
              <w:left w:val="nil"/>
              <w:right w:val="nil"/>
            </w:tcBorders>
          </w:tcPr>
          <w:p>
            <w:pPr>
              <w:pStyle w:val="TableParagraph"/>
              <w:spacing w:before="34"/>
              <w:ind w:right="17"/>
              <w:rPr>
                <w:sz w:val="22"/>
              </w:rPr>
            </w:pPr>
            <w:r>
              <w:rPr>
                <w:w w:val="155"/>
                <w:sz w:val="22"/>
              </w:rPr>
              <w:t>△ </w:t>
            </w:r>
            <w:r>
              <w:rPr>
                <w:w w:val="110"/>
                <w:sz w:val="22"/>
              </w:rPr>
              <w:t>6</w:t>
            </w:r>
          </w:p>
        </w:tc>
        <w:tc>
          <w:tcPr>
            <w:tcW w:w="717" w:type="dxa"/>
            <w:tcBorders>
              <w:top w:val="nil"/>
              <w:left w:val="nil"/>
              <w:right w:val="single" w:sz="12" w:space="0" w:color="000000"/>
            </w:tcBorders>
          </w:tcPr>
          <w:p>
            <w:pPr>
              <w:pStyle w:val="TableParagraph"/>
              <w:spacing w:before="34"/>
              <w:ind w:right="9"/>
              <w:rPr>
                <w:sz w:val="22"/>
              </w:rPr>
            </w:pPr>
            <w:r>
              <w:rPr>
                <w:w w:val="92"/>
                <w:sz w:val="22"/>
              </w:rPr>
              <w:t>7</w:t>
            </w:r>
          </w:p>
        </w:tc>
        <w:tc>
          <w:tcPr>
            <w:tcW w:w="717" w:type="dxa"/>
            <w:tcBorders>
              <w:top w:val="nil"/>
              <w:left w:val="single" w:sz="12" w:space="0" w:color="000000"/>
              <w:right w:val="nil"/>
            </w:tcBorders>
          </w:tcPr>
          <w:p>
            <w:pPr>
              <w:pStyle w:val="TableParagraph"/>
              <w:spacing w:before="34"/>
              <w:ind w:right="27"/>
              <w:rPr>
                <w:sz w:val="22"/>
              </w:rPr>
            </w:pPr>
            <w:r>
              <w:rPr>
                <w:w w:val="90"/>
                <w:sz w:val="22"/>
              </w:rPr>
              <w:t>11</w:t>
            </w:r>
          </w:p>
        </w:tc>
        <w:tc>
          <w:tcPr>
            <w:tcW w:w="717" w:type="dxa"/>
            <w:tcBorders>
              <w:top w:val="nil"/>
              <w:left w:val="nil"/>
              <w:right w:val="nil"/>
            </w:tcBorders>
          </w:tcPr>
          <w:p>
            <w:pPr>
              <w:pStyle w:val="TableParagraph"/>
              <w:spacing w:before="34"/>
              <w:ind w:right="114"/>
              <w:rPr>
                <w:sz w:val="22"/>
              </w:rPr>
            </w:pPr>
            <w:r>
              <w:rPr>
                <w:w w:val="92"/>
                <w:sz w:val="22"/>
              </w:rPr>
              <w:t>7</w:t>
            </w:r>
          </w:p>
        </w:tc>
        <w:tc>
          <w:tcPr>
            <w:tcW w:w="724" w:type="dxa"/>
            <w:tcBorders>
              <w:top w:val="nil"/>
              <w:left w:val="nil"/>
              <w:right w:val="nil"/>
            </w:tcBorders>
          </w:tcPr>
          <w:p>
            <w:pPr>
              <w:pStyle w:val="TableParagraph"/>
              <w:spacing w:before="34"/>
              <w:ind w:left="481"/>
              <w:jc w:val="left"/>
              <w:rPr>
                <w:sz w:val="22"/>
              </w:rPr>
            </w:pPr>
            <w:r>
              <w:rPr>
                <w:w w:val="92"/>
                <w:sz w:val="22"/>
              </w:rPr>
              <w:t>4</w:t>
            </w:r>
          </w:p>
        </w:tc>
      </w:tr>
    </w:tbl>
    <w:p>
      <w:pPr>
        <w:pStyle w:val="BodyText"/>
        <w:spacing w:before="10"/>
        <w:rPr>
          <w:sz w:val="16"/>
        </w:rPr>
      </w:pPr>
    </w:p>
    <w:tbl>
      <w:tblPr>
        <w:tblW w:w="0" w:type="auto"/>
        <w:jc w:val="left"/>
        <w:tblInd w:w="4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988"/>
        <w:gridCol w:w="724"/>
        <w:gridCol w:w="711"/>
        <w:gridCol w:w="724"/>
        <w:gridCol w:w="437"/>
        <w:gridCol w:w="281"/>
        <w:gridCol w:w="443"/>
        <w:gridCol w:w="275"/>
        <w:gridCol w:w="724"/>
        <w:gridCol w:w="711"/>
        <w:gridCol w:w="80"/>
        <w:gridCol w:w="284"/>
        <w:gridCol w:w="359"/>
        <w:gridCol w:w="268"/>
        <w:gridCol w:w="449"/>
        <w:gridCol w:w="717"/>
        <w:gridCol w:w="717"/>
        <w:gridCol w:w="724"/>
      </w:tblGrid>
      <w:tr>
        <w:trPr>
          <w:trHeight w:val="715" w:hRule="atLeast"/>
        </w:trPr>
        <w:tc>
          <w:tcPr>
            <w:tcW w:w="988" w:type="dxa"/>
            <w:vMerge w:val="restart"/>
            <w:tcBorders>
              <w:top w:val="single" w:sz="6" w:space="0" w:color="000000"/>
              <w:bottom w:val="single" w:sz="6" w:space="0" w:color="000000"/>
              <w:right w:val="single" w:sz="6" w:space="0" w:color="000000"/>
            </w:tcBorders>
          </w:tcPr>
          <w:p>
            <w:pPr>
              <w:pStyle w:val="TableParagraph"/>
              <w:spacing w:before="9"/>
              <w:jc w:val="left"/>
              <w:rPr>
                <w:sz w:val="28"/>
              </w:rPr>
            </w:pPr>
          </w:p>
          <w:p>
            <w:pPr>
              <w:pStyle w:val="TableParagraph"/>
              <w:ind w:left="303"/>
              <w:jc w:val="left"/>
              <w:rPr>
                <w:sz w:val="22"/>
              </w:rPr>
            </w:pPr>
            <w:r>
              <w:rPr>
                <w:w w:val="105"/>
                <w:sz w:val="22"/>
              </w:rPr>
              <w:t>区分</w:t>
            </w:r>
          </w:p>
        </w:tc>
        <w:tc>
          <w:tcPr>
            <w:tcW w:w="2159" w:type="dxa"/>
            <w:gridSpan w:val="3"/>
            <w:tcBorders>
              <w:top w:val="single" w:sz="6" w:space="0" w:color="000000"/>
              <w:left w:val="single" w:sz="6" w:space="0" w:color="000000"/>
              <w:bottom w:val="single" w:sz="12" w:space="0" w:color="000000"/>
              <w:right w:val="single" w:sz="6" w:space="0" w:color="000000"/>
            </w:tcBorders>
          </w:tcPr>
          <w:p>
            <w:pPr>
              <w:pStyle w:val="TableParagraph"/>
              <w:spacing w:line="204" w:lineRule="auto" w:before="114"/>
              <w:ind w:left="225" w:right="121"/>
              <w:jc w:val="left"/>
              <w:rPr>
                <w:sz w:val="22"/>
              </w:rPr>
            </w:pPr>
            <w:r>
              <w:rPr>
                <w:w w:val="105"/>
                <w:sz w:val="22"/>
              </w:rPr>
              <w:t>Ｄ 公共職業能力</w:t>
            </w:r>
            <w:r>
              <w:rPr>
                <w:sz w:val="22"/>
              </w:rPr>
              <w:t>開発施設等入学者</w:t>
            </w:r>
          </w:p>
        </w:tc>
        <w:tc>
          <w:tcPr>
            <w:tcW w:w="437" w:type="dxa"/>
            <w:tcBorders>
              <w:top w:val="single" w:sz="6" w:space="0" w:color="000000"/>
              <w:left w:val="single" w:sz="6" w:space="0" w:color="000000"/>
              <w:bottom w:val="single" w:sz="12" w:space="0" w:color="000000"/>
            </w:tcBorders>
          </w:tcPr>
          <w:p>
            <w:pPr>
              <w:pStyle w:val="TableParagraph"/>
              <w:jc w:val="left"/>
              <w:rPr>
                <w:rFonts w:ascii="Times New Roman"/>
                <w:sz w:val="22"/>
              </w:rPr>
            </w:pPr>
          </w:p>
        </w:tc>
        <w:tc>
          <w:tcPr>
            <w:tcW w:w="281" w:type="dxa"/>
            <w:tcBorders>
              <w:top w:val="single" w:sz="6" w:space="0" w:color="000000"/>
              <w:bottom w:val="single" w:sz="12" w:space="0" w:color="000000"/>
            </w:tcBorders>
          </w:tcPr>
          <w:p>
            <w:pPr>
              <w:pStyle w:val="TableParagraph"/>
              <w:spacing w:before="212"/>
              <w:ind w:left="-51"/>
              <w:jc w:val="left"/>
              <w:rPr>
                <w:sz w:val="22"/>
              </w:rPr>
            </w:pPr>
            <w:r>
              <w:rPr>
                <w:w w:val="102"/>
                <w:sz w:val="22"/>
              </w:rPr>
              <w:t>就</w:t>
            </w:r>
          </w:p>
        </w:tc>
        <w:tc>
          <w:tcPr>
            <w:tcW w:w="718" w:type="dxa"/>
            <w:gridSpan w:val="2"/>
            <w:tcBorders>
              <w:top w:val="single" w:sz="6" w:space="0" w:color="000000"/>
              <w:bottom w:val="single" w:sz="12" w:space="0" w:color="000000"/>
            </w:tcBorders>
          </w:tcPr>
          <w:p>
            <w:pPr>
              <w:pStyle w:val="TableParagraph"/>
              <w:spacing w:before="212"/>
              <w:ind w:left="275"/>
              <w:jc w:val="left"/>
              <w:rPr>
                <w:sz w:val="22"/>
              </w:rPr>
            </w:pPr>
            <w:r>
              <w:rPr>
                <w:w w:val="102"/>
                <w:sz w:val="22"/>
              </w:rPr>
              <w:t>職</w:t>
            </w:r>
          </w:p>
        </w:tc>
        <w:tc>
          <w:tcPr>
            <w:tcW w:w="724" w:type="dxa"/>
            <w:tcBorders>
              <w:top w:val="single" w:sz="6" w:space="0" w:color="000000"/>
              <w:bottom w:val="single" w:sz="12" w:space="0" w:color="000000"/>
              <w:right w:val="single" w:sz="6" w:space="0" w:color="000000"/>
            </w:tcBorders>
          </w:tcPr>
          <w:p>
            <w:pPr>
              <w:pStyle w:val="TableParagraph"/>
              <w:spacing w:before="212"/>
              <w:ind w:left="153"/>
              <w:jc w:val="left"/>
              <w:rPr>
                <w:sz w:val="22"/>
              </w:rPr>
            </w:pPr>
            <w:r>
              <w:rPr>
                <w:w w:val="102"/>
                <w:sz w:val="22"/>
              </w:rPr>
              <w:t>者</w:t>
            </w:r>
          </w:p>
        </w:tc>
        <w:tc>
          <w:tcPr>
            <w:tcW w:w="791" w:type="dxa"/>
            <w:gridSpan w:val="2"/>
            <w:tcBorders>
              <w:top w:val="single" w:sz="6" w:space="0" w:color="000000"/>
              <w:left w:val="single" w:sz="6" w:space="0" w:color="000000"/>
              <w:bottom w:val="single" w:sz="12" w:space="0" w:color="000000"/>
            </w:tcBorders>
          </w:tcPr>
          <w:p>
            <w:pPr>
              <w:pStyle w:val="TableParagraph"/>
              <w:spacing w:before="212"/>
              <w:ind w:left="222"/>
              <w:jc w:val="left"/>
              <w:rPr>
                <w:sz w:val="22"/>
              </w:rPr>
            </w:pPr>
            <w:r>
              <w:rPr>
                <w:w w:val="105"/>
                <w:sz w:val="22"/>
              </w:rPr>
              <w:t>左 記</w:t>
            </w:r>
          </w:p>
        </w:tc>
        <w:tc>
          <w:tcPr>
            <w:tcW w:w="284" w:type="dxa"/>
            <w:tcBorders>
              <w:top w:val="single" w:sz="6" w:space="0" w:color="000000"/>
              <w:bottom w:val="single" w:sz="12" w:space="0" w:color="000000"/>
            </w:tcBorders>
          </w:tcPr>
          <w:p>
            <w:pPr>
              <w:pStyle w:val="TableParagraph"/>
              <w:spacing w:before="212"/>
              <w:ind w:left="45"/>
              <w:jc w:val="left"/>
              <w:rPr>
                <w:sz w:val="22"/>
              </w:rPr>
            </w:pPr>
            <w:r>
              <w:rPr>
                <w:w w:val="102"/>
                <w:sz w:val="22"/>
              </w:rPr>
              <w:t>以</w:t>
            </w:r>
          </w:p>
        </w:tc>
        <w:tc>
          <w:tcPr>
            <w:tcW w:w="359" w:type="dxa"/>
            <w:tcBorders>
              <w:top w:val="single" w:sz="6" w:space="0" w:color="000000"/>
              <w:bottom w:val="single" w:sz="12" w:space="0" w:color="000000"/>
            </w:tcBorders>
          </w:tcPr>
          <w:p>
            <w:pPr>
              <w:pStyle w:val="TableParagraph"/>
              <w:spacing w:before="212"/>
              <w:ind w:left="59"/>
              <w:jc w:val="left"/>
              <w:rPr>
                <w:sz w:val="22"/>
              </w:rPr>
            </w:pPr>
            <w:r>
              <w:rPr>
                <w:w w:val="102"/>
                <w:sz w:val="22"/>
              </w:rPr>
              <w:t>外</w:t>
            </w:r>
          </w:p>
        </w:tc>
        <w:tc>
          <w:tcPr>
            <w:tcW w:w="268" w:type="dxa"/>
            <w:tcBorders>
              <w:top w:val="single" w:sz="6" w:space="0" w:color="000000"/>
              <w:bottom w:val="single" w:sz="12" w:space="0" w:color="000000"/>
            </w:tcBorders>
          </w:tcPr>
          <w:p>
            <w:pPr>
              <w:pStyle w:val="TableParagraph"/>
              <w:spacing w:before="212"/>
              <w:ind w:left="11"/>
              <w:jc w:val="left"/>
              <w:rPr>
                <w:sz w:val="22"/>
              </w:rPr>
            </w:pPr>
            <w:r>
              <w:rPr>
                <w:w w:val="102"/>
                <w:sz w:val="22"/>
              </w:rPr>
              <w:t>の</w:t>
            </w:r>
          </w:p>
        </w:tc>
        <w:tc>
          <w:tcPr>
            <w:tcW w:w="449" w:type="dxa"/>
            <w:tcBorders>
              <w:top w:val="single" w:sz="6" w:space="0" w:color="000000"/>
              <w:bottom w:val="single" w:sz="12" w:space="0" w:color="000000"/>
              <w:right w:val="single" w:sz="12" w:space="0" w:color="000000"/>
            </w:tcBorders>
          </w:tcPr>
          <w:p>
            <w:pPr>
              <w:pStyle w:val="TableParagraph"/>
              <w:spacing w:before="212"/>
              <w:ind w:left="39"/>
              <w:jc w:val="left"/>
              <w:rPr>
                <w:sz w:val="22"/>
              </w:rPr>
            </w:pPr>
            <w:r>
              <w:rPr>
                <w:w w:val="102"/>
                <w:sz w:val="22"/>
              </w:rPr>
              <w:t>者</w:t>
            </w:r>
          </w:p>
        </w:tc>
        <w:tc>
          <w:tcPr>
            <w:tcW w:w="2158" w:type="dxa"/>
            <w:gridSpan w:val="3"/>
            <w:tcBorders>
              <w:top w:val="single" w:sz="6" w:space="0" w:color="000000"/>
              <w:left w:val="single" w:sz="12" w:space="0" w:color="000000"/>
              <w:bottom w:val="single" w:sz="12" w:space="0" w:color="000000"/>
            </w:tcBorders>
          </w:tcPr>
          <w:p>
            <w:pPr>
              <w:pStyle w:val="TableParagraph"/>
              <w:spacing w:before="212"/>
              <w:ind w:left="209"/>
              <w:jc w:val="left"/>
              <w:rPr>
                <w:sz w:val="22"/>
              </w:rPr>
            </w:pPr>
            <w:r>
              <w:rPr>
                <w:w w:val="105"/>
                <w:sz w:val="22"/>
              </w:rPr>
              <w:t>死亡・不詳の者</w:t>
            </w:r>
          </w:p>
        </w:tc>
      </w:tr>
      <w:tr>
        <w:trPr>
          <w:trHeight w:val="330" w:hRule="atLeast"/>
        </w:trPr>
        <w:tc>
          <w:tcPr>
            <w:tcW w:w="988" w:type="dxa"/>
            <w:vMerge/>
            <w:tcBorders>
              <w:top w:val="nil"/>
              <w:bottom w:val="single" w:sz="6" w:space="0" w:color="000000"/>
              <w:right w:val="single" w:sz="6" w:space="0" w:color="000000"/>
            </w:tcBorders>
          </w:tcPr>
          <w:p>
            <w:pPr>
              <w:rPr>
                <w:sz w:val="2"/>
                <w:szCs w:val="2"/>
              </w:rPr>
            </w:pPr>
          </w:p>
        </w:tc>
        <w:tc>
          <w:tcPr>
            <w:tcW w:w="724" w:type="dxa"/>
            <w:tcBorders>
              <w:top w:val="single" w:sz="12" w:space="0" w:color="000000"/>
              <w:left w:val="single" w:sz="6" w:space="0" w:color="000000"/>
              <w:bottom w:val="single" w:sz="6" w:space="0" w:color="000000"/>
              <w:right w:val="single" w:sz="6" w:space="0" w:color="000000"/>
            </w:tcBorders>
          </w:tcPr>
          <w:p>
            <w:pPr>
              <w:pStyle w:val="TableParagraph"/>
              <w:spacing w:before="11"/>
              <w:ind w:left="264"/>
              <w:jc w:val="left"/>
              <w:rPr>
                <w:sz w:val="22"/>
              </w:rPr>
            </w:pPr>
            <w:r>
              <w:rPr>
                <w:w w:val="102"/>
                <w:sz w:val="22"/>
              </w:rPr>
              <w:t>計</w:t>
            </w:r>
          </w:p>
        </w:tc>
        <w:tc>
          <w:tcPr>
            <w:tcW w:w="711" w:type="dxa"/>
            <w:tcBorders>
              <w:top w:val="single" w:sz="12" w:space="0" w:color="000000"/>
              <w:left w:val="single" w:sz="6" w:space="0" w:color="000000"/>
              <w:bottom w:val="single" w:sz="6" w:space="0" w:color="000000"/>
              <w:right w:val="single" w:sz="6" w:space="0" w:color="000000"/>
            </w:tcBorders>
          </w:tcPr>
          <w:p>
            <w:pPr>
              <w:pStyle w:val="TableParagraph"/>
              <w:spacing w:before="11"/>
              <w:ind w:left="263"/>
              <w:jc w:val="left"/>
              <w:rPr>
                <w:sz w:val="22"/>
              </w:rPr>
            </w:pPr>
            <w:r>
              <w:rPr>
                <w:w w:val="102"/>
                <w:sz w:val="22"/>
              </w:rPr>
              <w:t>男</w:t>
            </w:r>
          </w:p>
        </w:tc>
        <w:tc>
          <w:tcPr>
            <w:tcW w:w="724" w:type="dxa"/>
            <w:tcBorders>
              <w:top w:val="single" w:sz="12" w:space="0" w:color="000000"/>
              <w:left w:val="single" w:sz="6" w:space="0" w:color="000000"/>
              <w:bottom w:val="single" w:sz="6" w:space="0" w:color="000000"/>
              <w:right w:val="single" w:sz="6" w:space="0" w:color="000000"/>
            </w:tcBorders>
          </w:tcPr>
          <w:p>
            <w:pPr>
              <w:pStyle w:val="TableParagraph"/>
              <w:spacing w:before="11"/>
              <w:ind w:left="263"/>
              <w:jc w:val="left"/>
              <w:rPr>
                <w:sz w:val="22"/>
              </w:rPr>
            </w:pPr>
            <w:r>
              <w:rPr>
                <w:w w:val="102"/>
                <w:sz w:val="22"/>
              </w:rPr>
              <w:t>女</w:t>
            </w:r>
          </w:p>
        </w:tc>
        <w:tc>
          <w:tcPr>
            <w:tcW w:w="718" w:type="dxa"/>
            <w:gridSpan w:val="2"/>
            <w:tcBorders>
              <w:top w:val="single" w:sz="12" w:space="0" w:color="000000"/>
              <w:left w:val="single" w:sz="6" w:space="0" w:color="000000"/>
              <w:bottom w:val="single" w:sz="6" w:space="0" w:color="000000"/>
              <w:right w:val="single" w:sz="12" w:space="0" w:color="000000"/>
            </w:tcBorders>
          </w:tcPr>
          <w:p>
            <w:pPr>
              <w:pStyle w:val="TableParagraph"/>
              <w:spacing w:before="11"/>
              <w:ind w:left="262"/>
              <w:jc w:val="left"/>
              <w:rPr>
                <w:sz w:val="22"/>
              </w:rPr>
            </w:pPr>
            <w:r>
              <w:rPr>
                <w:w w:val="102"/>
                <w:sz w:val="22"/>
              </w:rPr>
              <w:t>計</w:t>
            </w:r>
          </w:p>
        </w:tc>
        <w:tc>
          <w:tcPr>
            <w:tcW w:w="718" w:type="dxa"/>
            <w:gridSpan w:val="2"/>
            <w:tcBorders>
              <w:top w:val="single" w:sz="12" w:space="0" w:color="000000"/>
              <w:left w:val="single" w:sz="12" w:space="0" w:color="000000"/>
              <w:bottom w:val="single" w:sz="6" w:space="0" w:color="000000"/>
              <w:right w:val="single" w:sz="6" w:space="0" w:color="000000"/>
            </w:tcBorders>
          </w:tcPr>
          <w:p>
            <w:pPr>
              <w:pStyle w:val="TableParagraph"/>
              <w:spacing w:before="11"/>
              <w:ind w:left="260"/>
              <w:jc w:val="left"/>
              <w:rPr>
                <w:sz w:val="22"/>
              </w:rPr>
            </w:pPr>
            <w:r>
              <w:rPr>
                <w:w w:val="102"/>
                <w:sz w:val="22"/>
              </w:rPr>
              <w:t>男</w:t>
            </w:r>
          </w:p>
        </w:tc>
        <w:tc>
          <w:tcPr>
            <w:tcW w:w="724" w:type="dxa"/>
            <w:tcBorders>
              <w:top w:val="single" w:sz="12" w:space="0" w:color="000000"/>
              <w:left w:val="single" w:sz="6" w:space="0" w:color="000000"/>
              <w:bottom w:val="single" w:sz="6" w:space="0" w:color="000000"/>
              <w:right w:val="single" w:sz="6" w:space="0" w:color="000000"/>
            </w:tcBorders>
          </w:tcPr>
          <w:p>
            <w:pPr>
              <w:pStyle w:val="TableParagraph"/>
              <w:spacing w:before="11"/>
              <w:ind w:left="261"/>
              <w:jc w:val="left"/>
              <w:rPr>
                <w:sz w:val="22"/>
              </w:rPr>
            </w:pPr>
            <w:r>
              <w:rPr>
                <w:w w:val="102"/>
                <w:sz w:val="22"/>
              </w:rPr>
              <w:t>女</w:t>
            </w:r>
          </w:p>
        </w:tc>
        <w:tc>
          <w:tcPr>
            <w:tcW w:w="711" w:type="dxa"/>
            <w:tcBorders>
              <w:top w:val="single" w:sz="12" w:space="0" w:color="000000"/>
              <w:left w:val="single" w:sz="6" w:space="0" w:color="000000"/>
              <w:bottom w:val="single" w:sz="6" w:space="0" w:color="000000"/>
              <w:right w:val="single" w:sz="6" w:space="0" w:color="000000"/>
            </w:tcBorders>
          </w:tcPr>
          <w:p>
            <w:pPr>
              <w:pStyle w:val="TableParagraph"/>
              <w:spacing w:before="11"/>
              <w:ind w:left="261"/>
              <w:jc w:val="left"/>
              <w:rPr>
                <w:sz w:val="22"/>
              </w:rPr>
            </w:pPr>
            <w:r>
              <w:rPr>
                <w:w w:val="102"/>
                <w:sz w:val="22"/>
              </w:rPr>
              <w:t>計</w:t>
            </w:r>
          </w:p>
        </w:tc>
        <w:tc>
          <w:tcPr>
            <w:tcW w:w="723" w:type="dxa"/>
            <w:gridSpan w:val="3"/>
            <w:tcBorders>
              <w:top w:val="single" w:sz="12" w:space="0" w:color="000000"/>
              <w:left w:val="single" w:sz="6" w:space="0" w:color="000000"/>
              <w:bottom w:val="single" w:sz="6" w:space="0" w:color="000000"/>
              <w:right w:val="single" w:sz="6" w:space="0" w:color="000000"/>
            </w:tcBorders>
          </w:tcPr>
          <w:p>
            <w:pPr>
              <w:pStyle w:val="TableParagraph"/>
              <w:spacing w:before="11"/>
              <w:ind w:left="260"/>
              <w:jc w:val="left"/>
              <w:rPr>
                <w:sz w:val="22"/>
              </w:rPr>
            </w:pPr>
            <w:r>
              <w:rPr>
                <w:w w:val="102"/>
                <w:sz w:val="22"/>
              </w:rPr>
              <w:t>男</w:t>
            </w:r>
          </w:p>
        </w:tc>
        <w:tc>
          <w:tcPr>
            <w:tcW w:w="717" w:type="dxa"/>
            <w:gridSpan w:val="2"/>
            <w:tcBorders>
              <w:top w:val="single" w:sz="12" w:space="0" w:color="000000"/>
              <w:left w:val="single" w:sz="6" w:space="0" w:color="000000"/>
              <w:bottom w:val="single" w:sz="6" w:space="0" w:color="000000"/>
              <w:right w:val="single" w:sz="12" w:space="0" w:color="000000"/>
            </w:tcBorders>
          </w:tcPr>
          <w:p>
            <w:pPr>
              <w:pStyle w:val="TableParagraph"/>
              <w:spacing w:before="11"/>
              <w:ind w:left="261"/>
              <w:jc w:val="left"/>
              <w:rPr>
                <w:sz w:val="22"/>
              </w:rPr>
            </w:pPr>
            <w:r>
              <w:rPr>
                <w:w w:val="102"/>
                <w:sz w:val="22"/>
              </w:rPr>
              <w:t>女</w:t>
            </w:r>
          </w:p>
        </w:tc>
        <w:tc>
          <w:tcPr>
            <w:tcW w:w="717" w:type="dxa"/>
            <w:tcBorders>
              <w:top w:val="single" w:sz="12" w:space="0" w:color="000000"/>
              <w:left w:val="single" w:sz="12" w:space="0" w:color="000000"/>
              <w:bottom w:val="single" w:sz="6" w:space="0" w:color="000000"/>
              <w:right w:val="single" w:sz="6" w:space="0" w:color="000000"/>
            </w:tcBorders>
          </w:tcPr>
          <w:p>
            <w:pPr>
              <w:pStyle w:val="TableParagraph"/>
              <w:spacing w:before="11"/>
              <w:ind w:left="260"/>
              <w:jc w:val="left"/>
              <w:rPr>
                <w:sz w:val="22"/>
              </w:rPr>
            </w:pPr>
            <w:r>
              <w:rPr>
                <w:w w:val="102"/>
                <w:sz w:val="22"/>
              </w:rPr>
              <w:t>計</w:t>
            </w:r>
          </w:p>
        </w:tc>
        <w:tc>
          <w:tcPr>
            <w:tcW w:w="717" w:type="dxa"/>
            <w:tcBorders>
              <w:top w:val="single" w:sz="12" w:space="0" w:color="000000"/>
              <w:left w:val="single" w:sz="6" w:space="0" w:color="000000"/>
              <w:bottom w:val="single" w:sz="6" w:space="0" w:color="000000"/>
              <w:right w:val="single" w:sz="12" w:space="0" w:color="000000"/>
            </w:tcBorders>
          </w:tcPr>
          <w:p>
            <w:pPr>
              <w:pStyle w:val="TableParagraph"/>
              <w:spacing w:before="11"/>
              <w:ind w:left="261"/>
              <w:jc w:val="left"/>
              <w:rPr>
                <w:sz w:val="22"/>
              </w:rPr>
            </w:pPr>
            <w:r>
              <w:rPr>
                <w:w w:val="102"/>
                <w:sz w:val="22"/>
              </w:rPr>
              <w:t>男</w:t>
            </w:r>
          </w:p>
        </w:tc>
        <w:tc>
          <w:tcPr>
            <w:tcW w:w="724" w:type="dxa"/>
            <w:tcBorders>
              <w:top w:val="single" w:sz="12" w:space="0" w:color="000000"/>
              <w:left w:val="single" w:sz="12" w:space="0" w:color="000000"/>
              <w:bottom w:val="single" w:sz="6" w:space="0" w:color="000000"/>
            </w:tcBorders>
          </w:tcPr>
          <w:p>
            <w:pPr>
              <w:pStyle w:val="TableParagraph"/>
              <w:spacing w:before="11"/>
              <w:ind w:left="260"/>
              <w:jc w:val="left"/>
              <w:rPr>
                <w:sz w:val="22"/>
              </w:rPr>
            </w:pPr>
            <w:r>
              <w:rPr>
                <w:w w:val="102"/>
                <w:sz w:val="22"/>
              </w:rPr>
              <w:t>女</w:t>
            </w:r>
          </w:p>
        </w:tc>
      </w:tr>
      <w:tr>
        <w:trPr>
          <w:trHeight w:val="342" w:hRule="atLeast"/>
        </w:trPr>
        <w:tc>
          <w:tcPr>
            <w:tcW w:w="988" w:type="dxa"/>
            <w:tcBorders>
              <w:top w:val="single" w:sz="6" w:space="0" w:color="000000"/>
              <w:right w:val="single" w:sz="6" w:space="0" w:color="000000"/>
            </w:tcBorders>
          </w:tcPr>
          <w:p>
            <w:pPr>
              <w:pStyle w:val="TableParagraph"/>
              <w:spacing w:before="24"/>
              <w:ind w:left="32" w:right="-29"/>
              <w:jc w:val="center"/>
              <w:rPr>
                <w:sz w:val="22"/>
              </w:rPr>
            </w:pPr>
            <w:r>
              <w:rPr>
                <w:spacing w:val="-5"/>
                <w:sz w:val="22"/>
              </w:rPr>
              <w:t>17</w:t>
            </w:r>
            <w:r>
              <w:rPr>
                <w:sz w:val="22"/>
              </w:rPr>
              <w:t> 年度間</w:t>
            </w:r>
          </w:p>
        </w:tc>
        <w:tc>
          <w:tcPr>
            <w:tcW w:w="724" w:type="dxa"/>
            <w:tcBorders>
              <w:top w:val="single" w:sz="6" w:space="0" w:color="000000"/>
              <w:left w:val="single" w:sz="6" w:space="0" w:color="000000"/>
            </w:tcBorders>
          </w:tcPr>
          <w:p>
            <w:pPr>
              <w:pStyle w:val="TableParagraph"/>
              <w:spacing w:before="24"/>
              <w:ind w:right="14"/>
              <w:rPr>
                <w:sz w:val="22"/>
              </w:rPr>
            </w:pPr>
            <w:r>
              <w:rPr>
                <w:w w:val="92"/>
                <w:sz w:val="22"/>
              </w:rPr>
              <w:t>2</w:t>
            </w:r>
          </w:p>
        </w:tc>
        <w:tc>
          <w:tcPr>
            <w:tcW w:w="711" w:type="dxa"/>
            <w:tcBorders>
              <w:top w:val="single" w:sz="6" w:space="0" w:color="000000"/>
            </w:tcBorders>
          </w:tcPr>
          <w:p>
            <w:pPr>
              <w:pStyle w:val="TableParagraph"/>
              <w:spacing w:before="24"/>
              <w:ind w:right="13"/>
              <w:rPr>
                <w:sz w:val="22"/>
              </w:rPr>
            </w:pPr>
            <w:r>
              <w:rPr>
                <w:w w:val="92"/>
                <w:sz w:val="22"/>
              </w:rPr>
              <w:t>2</w:t>
            </w:r>
          </w:p>
        </w:tc>
        <w:tc>
          <w:tcPr>
            <w:tcW w:w="724" w:type="dxa"/>
            <w:tcBorders>
              <w:top w:val="single" w:sz="6" w:space="0" w:color="000000"/>
              <w:right w:val="single" w:sz="6" w:space="0" w:color="000000"/>
            </w:tcBorders>
          </w:tcPr>
          <w:p>
            <w:pPr>
              <w:pStyle w:val="TableParagraph"/>
              <w:spacing w:before="24"/>
              <w:ind w:right="110"/>
              <w:rPr>
                <w:sz w:val="22"/>
              </w:rPr>
            </w:pPr>
            <w:r>
              <w:rPr>
                <w:w w:val="154"/>
                <w:sz w:val="22"/>
              </w:rPr>
              <w:t>-</w:t>
            </w:r>
          </w:p>
        </w:tc>
        <w:tc>
          <w:tcPr>
            <w:tcW w:w="437" w:type="dxa"/>
            <w:tcBorders>
              <w:top w:val="single" w:sz="6" w:space="0" w:color="000000"/>
              <w:left w:val="single" w:sz="6" w:space="0" w:color="000000"/>
            </w:tcBorders>
          </w:tcPr>
          <w:p>
            <w:pPr>
              <w:pStyle w:val="TableParagraph"/>
              <w:jc w:val="left"/>
              <w:rPr>
                <w:rFonts w:ascii="Times New Roman"/>
                <w:sz w:val="22"/>
              </w:rPr>
            </w:pPr>
          </w:p>
        </w:tc>
        <w:tc>
          <w:tcPr>
            <w:tcW w:w="281" w:type="dxa"/>
            <w:tcBorders>
              <w:top w:val="single" w:sz="6" w:space="0" w:color="000000"/>
            </w:tcBorders>
          </w:tcPr>
          <w:p>
            <w:pPr>
              <w:pStyle w:val="TableParagraph"/>
              <w:spacing w:before="24"/>
              <w:ind w:right="21"/>
              <w:rPr>
                <w:sz w:val="22"/>
              </w:rPr>
            </w:pPr>
            <w:r>
              <w:rPr>
                <w:w w:val="90"/>
                <w:sz w:val="22"/>
              </w:rPr>
              <w:t>60</w:t>
            </w:r>
          </w:p>
        </w:tc>
        <w:tc>
          <w:tcPr>
            <w:tcW w:w="443" w:type="dxa"/>
            <w:tcBorders>
              <w:top w:val="single" w:sz="6" w:space="0" w:color="000000"/>
            </w:tcBorders>
          </w:tcPr>
          <w:p>
            <w:pPr>
              <w:pStyle w:val="TableParagraph"/>
              <w:jc w:val="left"/>
              <w:rPr>
                <w:rFonts w:ascii="Times New Roman"/>
                <w:sz w:val="22"/>
              </w:rPr>
            </w:pPr>
          </w:p>
        </w:tc>
        <w:tc>
          <w:tcPr>
            <w:tcW w:w="275" w:type="dxa"/>
            <w:tcBorders>
              <w:top w:val="single" w:sz="6" w:space="0" w:color="000000"/>
            </w:tcBorders>
          </w:tcPr>
          <w:p>
            <w:pPr>
              <w:pStyle w:val="TableParagraph"/>
              <w:spacing w:before="24"/>
              <w:ind w:left="12"/>
              <w:jc w:val="center"/>
              <w:rPr>
                <w:sz w:val="22"/>
              </w:rPr>
            </w:pPr>
            <w:r>
              <w:rPr>
                <w:sz w:val="22"/>
              </w:rPr>
              <w:t>35</w:t>
            </w:r>
          </w:p>
        </w:tc>
        <w:tc>
          <w:tcPr>
            <w:tcW w:w="724" w:type="dxa"/>
            <w:tcBorders>
              <w:top w:val="single" w:sz="6" w:space="0" w:color="000000"/>
              <w:right w:val="single" w:sz="6" w:space="0" w:color="000000"/>
            </w:tcBorders>
          </w:tcPr>
          <w:p>
            <w:pPr>
              <w:pStyle w:val="TableParagraph"/>
              <w:spacing w:before="24"/>
              <w:ind w:right="19"/>
              <w:rPr>
                <w:sz w:val="22"/>
              </w:rPr>
            </w:pPr>
            <w:r>
              <w:rPr>
                <w:w w:val="90"/>
                <w:sz w:val="22"/>
              </w:rPr>
              <w:t>25</w:t>
            </w:r>
          </w:p>
        </w:tc>
        <w:tc>
          <w:tcPr>
            <w:tcW w:w="791" w:type="dxa"/>
            <w:gridSpan w:val="2"/>
            <w:tcBorders>
              <w:top w:val="single" w:sz="6" w:space="0" w:color="000000"/>
              <w:left w:val="single" w:sz="6" w:space="0" w:color="000000"/>
            </w:tcBorders>
          </w:tcPr>
          <w:p>
            <w:pPr>
              <w:pStyle w:val="TableParagraph"/>
              <w:spacing w:before="24"/>
              <w:ind w:left="377"/>
              <w:jc w:val="left"/>
              <w:rPr>
                <w:sz w:val="22"/>
              </w:rPr>
            </w:pPr>
            <w:r>
              <w:rPr>
                <w:sz w:val="22"/>
              </w:rPr>
              <w:t>358</w:t>
            </w:r>
          </w:p>
        </w:tc>
        <w:tc>
          <w:tcPr>
            <w:tcW w:w="643" w:type="dxa"/>
            <w:gridSpan w:val="2"/>
            <w:tcBorders>
              <w:top w:val="single" w:sz="6" w:space="0" w:color="000000"/>
            </w:tcBorders>
          </w:tcPr>
          <w:p>
            <w:pPr>
              <w:pStyle w:val="TableParagraph"/>
              <w:spacing w:before="24"/>
              <w:ind w:left="304"/>
              <w:jc w:val="left"/>
              <w:rPr>
                <w:sz w:val="22"/>
              </w:rPr>
            </w:pPr>
            <w:r>
              <w:rPr>
                <w:spacing w:val="-10"/>
                <w:w w:val="95"/>
                <w:sz w:val="22"/>
              </w:rPr>
              <w:t>154</w:t>
            </w:r>
          </w:p>
        </w:tc>
        <w:tc>
          <w:tcPr>
            <w:tcW w:w="717" w:type="dxa"/>
            <w:gridSpan w:val="2"/>
            <w:tcBorders>
              <w:top w:val="single" w:sz="6" w:space="0" w:color="000000"/>
              <w:right w:val="single" w:sz="12" w:space="0" w:color="000000"/>
            </w:tcBorders>
          </w:tcPr>
          <w:p>
            <w:pPr>
              <w:pStyle w:val="TableParagraph"/>
              <w:spacing w:before="24"/>
              <w:ind w:left="385"/>
              <w:jc w:val="left"/>
              <w:rPr>
                <w:sz w:val="22"/>
              </w:rPr>
            </w:pPr>
            <w:r>
              <w:rPr>
                <w:spacing w:val="-11"/>
                <w:w w:val="90"/>
                <w:sz w:val="22"/>
              </w:rPr>
              <w:t>204</w:t>
            </w:r>
          </w:p>
        </w:tc>
        <w:tc>
          <w:tcPr>
            <w:tcW w:w="717" w:type="dxa"/>
            <w:tcBorders>
              <w:top w:val="single" w:sz="6" w:space="0" w:color="000000"/>
              <w:left w:val="single" w:sz="12" w:space="0" w:color="000000"/>
            </w:tcBorders>
          </w:tcPr>
          <w:p>
            <w:pPr>
              <w:pStyle w:val="TableParagraph"/>
              <w:spacing w:before="24"/>
              <w:ind w:left="363"/>
              <w:jc w:val="left"/>
              <w:rPr>
                <w:sz w:val="22"/>
              </w:rPr>
            </w:pPr>
            <w:r>
              <w:rPr>
                <w:sz w:val="22"/>
              </w:rPr>
              <w:t>25</w:t>
            </w:r>
          </w:p>
        </w:tc>
        <w:tc>
          <w:tcPr>
            <w:tcW w:w="717" w:type="dxa"/>
            <w:tcBorders>
              <w:top w:val="single" w:sz="6" w:space="0" w:color="000000"/>
            </w:tcBorders>
          </w:tcPr>
          <w:p>
            <w:pPr>
              <w:pStyle w:val="TableParagraph"/>
              <w:spacing w:before="24"/>
              <w:ind w:right="113"/>
              <w:rPr>
                <w:sz w:val="22"/>
              </w:rPr>
            </w:pPr>
            <w:r>
              <w:rPr>
                <w:w w:val="92"/>
                <w:sz w:val="22"/>
              </w:rPr>
              <w:t>9</w:t>
            </w:r>
          </w:p>
        </w:tc>
        <w:tc>
          <w:tcPr>
            <w:tcW w:w="724" w:type="dxa"/>
            <w:tcBorders>
              <w:top w:val="single" w:sz="6" w:space="0" w:color="000000"/>
            </w:tcBorders>
          </w:tcPr>
          <w:p>
            <w:pPr>
              <w:pStyle w:val="TableParagraph"/>
              <w:spacing w:before="24"/>
              <w:ind w:left="392"/>
              <w:jc w:val="left"/>
              <w:rPr>
                <w:sz w:val="22"/>
              </w:rPr>
            </w:pPr>
            <w:r>
              <w:rPr>
                <w:sz w:val="22"/>
              </w:rPr>
              <w:t>16</w:t>
            </w:r>
          </w:p>
        </w:tc>
      </w:tr>
      <w:tr>
        <w:trPr>
          <w:trHeight w:val="352" w:hRule="atLeast"/>
        </w:trPr>
        <w:tc>
          <w:tcPr>
            <w:tcW w:w="988" w:type="dxa"/>
            <w:tcBorders>
              <w:right w:val="single" w:sz="6" w:space="0" w:color="000000"/>
            </w:tcBorders>
          </w:tcPr>
          <w:p>
            <w:pPr>
              <w:pStyle w:val="TableParagraph"/>
              <w:spacing w:before="28"/>
              <w:ind w:left="32" w:right="-29"/>
              <w:jc w:val="center"/>
              <w:rPr>
                <w:sz w:val="22"/>
              </w:rPr>
            </w:pPr>
            <w:r>
              <w:rPr>
                <w:spacing w:val="-5"/>
                <w:sz w:val="22"/>
              </w:rPr>
              <w:t>18</w:t>
            </w:r>
            <w:r>
              <w:rPr>
                <w:sz w:val="22"/>
              </w:rPr>
              <w:t> 年度間</w:t>
            </w:r>
          </w:p>
        </w:tc>
        <w:tc>
          <w:tcPr>
            <w:tcW w:w="724" w:type="dxa"/>
            <w:tcBorders>
              <w:left w:val="single" w:sz="6" w:space="0" w:color="000000"/>
            </w:tcBorders>
          </w:tcPr>
          <w:p>
            <w:pPr>
              <w:pStyle w:val="TableParagraph"/>
              <w:spacing w:before="28"/>
              <w:ind w:right="14"/>
              <w:rPr>
                <w:sz w:val="22"/>
              </w:rPr>
            </w:pPr>
            <w:r>
              <w:rPr>
                <w:w w:val="92"/>
                <w:sz w:val="22"/>
              </w:rPr>
              <w:t>2</w:t>
            </w:r>
          </w:p>
        </w:tc>
        <w:tc>
          <w:tcPr>
            <w:tcW w:w="711" w:type="dxa"/>
          </w:tcPr>
          <w:p>
            <w:pPr>
              <w:pStyle w:val="TableParagraph"/>
              <w:spacing w:before="28"/>
              <w:ind w:right="13"/>
              <w:rPr>
                <w:sz w:val="22"/>
              </w:rPr>
            </w:pPr>
            <w:r>
              <w:rPr>
                <w:w w:val="92"/>
                <w:sz w:val="22"/>
              </w:rPr>
              <w:t>1</w:t>
            </w:r>
          </w:p>
        </w:tc>
        <w:tc>
          <w:tcPr>
            <w:tcW w:w="724" w:type="dxa"/>
            <w:tcBorders>
              <w:right w:val="single" w:sz="6" w:space="0" w:color="000000"/>
            </w:tcBorders>
          </w:tcPr>
          <w:p>
            <w:pPr>
              <w:pStyle w:val="TableParagraph"/>
              <w:spacing w:before="28"/>
              <w:ind w:right="111"/>
              <w:rPr>
                <w:sz w:val="22"/>
              </w:rPr>
            </w:pPr>
            <w:r>
              <w:rPr>
                <w:w w:val="92"/>
                <w:sz w:val="22"/>
              </w:rPr>
              <w:t>1</w:t>
            </w:r>
          </w:p>
        </w:tc>
        <w:tc>
          <w:tcPr>
            <w:tcW w:w="437" w:type="dxa"/>
            <w:tcBorders>
              <w:left w:val="single" w:sz="6" w:space="0" w:color="000000"/>
            </w:tcBorders>
          </w:tcPr>
          <w:p>
            <w:pPr>
              <w:pStyle w:val="TableParagraph"/>
              <w:jc w:val="left"/>
              <w:rPr>
                <w:rFonts w:ascii="Times New Roman"/>
                <w:sz w:val="22"/>
              </w:rPr>
            </w:pPr>
          </w:p>
        </w:tc>
        <w:tc>
          <w:tcPr>
            <w:tcW w:w="281" w:type="dxa"/>
          </w:tcPr>
          <w:p>
            <w:pPr>
              <w:pStyle w:val="TableParagraph"/>
              <w:spacing w:before="28"/>
              <w:ind w:right="31"/>
              <w:rPr>
                <w:sz w:val="22"/>
              </w:rPr>
            </w:pPr>
            <w:r>
              <w:rPr>
                <w:w w:val="90"/>
                <w:sz w:val="22"/>
              </w:rPr>
              <w:t>40</w:t>
            </w:r>
          </w:p>
        </w:tc>
        <w:tc>
          <w:tcPr>
            <w:tcW w:w="443" w:type="dxa"/>
          </w:tcPr>
          <w:p>
            <w:pPr>
              <w:pStyle w:val="TableParagraph"/>
              <w:jc w:val="left"/>
              <w:rPr>
                <w:rFonts w:ascii="Times New Roman"/>
                <w:sz w:val="22"/>
              </w:rPr>
            </w:pPr>
          </w:p>
        </w:tc>
        <w:tc>
          <w:tcPr>
            <w:tcW w:w="275" w:type="dxa"/>
          </w:tcPr>
          <w:p>
            <w:pPr>
              <w:pStyle w:val="TableParagraph"/>
              <w:spacing w:before="28"/>
              <w:ind w:left="12"/>
              <w:jc w:val="center"/>
              <w:rPr>
                <w:sz w:val="22"/>
              </w:rPr>
            </w:pPr>
            <w:r>
              <w:rPr>
                <w:sz w:val="22"/>
              </w:rPr>
              <w:t>23</w:t>
            </w:r>
          </w:p>
        </w:tc>
        <w:tc>
          <w:tcPr>
            <w:tcW w:w="724" w:type="dxa"/>
            <w:tcBorders>
              <w:right w:val="single" w:sz="6" w:space="0" w:color="000000"/>
            </w:tcBorders>
          </w:tcPr>
          <w:p>
            <w:pPr>
              <w:pStyle w:val="TableParagraph"/>
              <w:spacing w:before="28"/>
              <w:ind w:right="19"/>
              <w:rPr>
                <w:sz w:val="22"/>
              </w:rPr>
            </w:pPr>
            <w:r>
              <w:rPr>
                <w:w w:val="90"/>
                <w:sz w:val="22"/>
              </w:rPr>
              <w:t>17</w:t>
            </w:r>
          </w:p>
        </w:tc>
        <w:tc>
          <w:tcPr>
            <w:tcW w:w="791" w:type="dxa"/>
            <w:gridSpan w:val="2"/>
            <w:tcBorders>
              <w:left w:val="single" w:sz="6" w:space="0" w:color="000000"/>
            </w:tcBorders>
          </w:tcPr>
          <w:p>
            <w:pPr>
              <w:pStyle w:val="TableParagraph"/>
              <w:spacing w:before="28"/>
              <w:ind w:left="364"/>
              <w:jc w:val="left"/>
              <w:rPr>
                <w:sz w:val="22"/>
              </w:rPr>
            </w:pPr>
            <w:r>
              <w:rPr>
                <w:sz w:val="22"/>
              </w:rPr>
              <w:t>416</w:t>
            </w:r>
          </w:p>
        </w:tc>
        <w:tc>
          <w:tcPr>
            <w:tcW w:w="643" w:type="dxa"/>
            <w:gridSpan w:val="2"/>
          </w:tcPr>
          <w:p>
            <w:pPr>
              <w:pStyle w:val="TableParagraph"/>
              <w:spacing w:before="28"/>
              <w:ind w:left="304"/>
              <w:jc w:val="left"/>
              <w:rPr>
                <w:sz w:val="22"/>
              </w:rPr>
            </w:pPr>
            <w:r>
              <w:rPr>
                <w:spacing w:val="-10"/>
                <w:w w:val="95"/>
                <w:sz w:val="22"/>
              </w:rPr>
              <w:t>190</w:t>
            </w:r>
          </w:p>
        </w:tc>
        <w:tc>
          <w:tcPr>
            <w:tcW w:w="717" w:type="dxa"/>
            <w:gridSpan w:val="2"/>
            <w:tcBorders>
              <w:right w:val="single" w:sz="12" w:space="0" w:color="000000"/>
            </w:tcBorders>
          </w:tcPr>
          <w:p>
            <w:pPr>
              <w:pStyle w:val="TableParagraph"/>
              <w:spacing w:before="28"/>
              <w:ind w:left="372"/>
              <w:jc w:val="left"/>
              <w:rPr>
                <w:sz w:val="22"/>
              </w:rPr>
            </w:pPr>
            <w:r>
              <w:rPr>
                <w:spacing w:val="-10"/>
                <w:w w:val="95"/>
                <w:sz w:val="22"/>
              </w:rPr>
              <w:t>226</w:t>
            </w:r>
          </w:p>
        </w:tc>
        <w:tc>
          <w:tcPr>
            <w:tcW w:w="717" w:type="dxa"/>
            <w:tcBorders>
              <w:left w:val="single" w:sz="12" w:space="0" w:color="000000"/>
            </w:tcBorders>
          </w:tcPr>
          <w:p>
            <w:pPr>
              <w:pStyle w:val="TableParagraph"/>
              <w:spacing w:before="28"/>
              <w:ind w:left="467"/>
              <w:jc w:val="left"/>
              <w:rPr>
                <w:sz w:val="22"/>
              </w:rPr>
            </w:pPr>
            <w:r>
              <w:rPr>
                <w:w w:val="154"/>
                <w:sz w:val="22"/>
              </w:rPr>
              <w:t>-</w:t>
            </w:r>
          </w:p>
        </w:tc>
        <w:tc>
          <w:tcPr>
            <w:tcW w:w="717" w:type="dxa"/>
          </w:tcPr>
          <w:p>
            <w:pPr>
              <w:pStyle w:val="TableParagraph"/>
              <w:spacing w:before="28"/>
              <w:ind w:right="113"/>
              <w:rPr>
                <w:sz w:val="22"/>
              </w:rPr>
            </w:pPr>
            <w:r>
              <w:rPr>
                <w:w w:val="154"/>
                <w:sz w:val="22"/>
              </w:rPr>
              <w:t>-</w:t>
            </w:r>
          </w:p>
        </w:tc>
        <w:tc>
          <w:tcPr>
            <w:tcW w:w="724" w:type="dxa"/>
          </w:tcPr>
          <w:p>
            <w:pPr>
              <w:pStyle w:val="TableParagraph"/>
              <w:spacing w:before="28"/>
              <w:ind w:left="482"/>
              <w:jc w:val="left"/>
              <w:rPr>
                <w:sz w:val="22"/>
              </w:rPr>
            </w:pPr>
            <w:r>
              <w:rPr>
                <w:w w:val="154"/>
                <w:sz w:val="22"/>
              </w:rPr>
              <w:t>-</w:t>
            </w:r>
          </w:p>
        </w:tc>
      </w:tr>
      <w:tr>
        <w:trPr>
          <w:trHeight w:val="353" w:hRule="atLeast"/>
        </w:trPr>
        <w:tc>
          <w:tcPr>
            <w:tcW w:w="988" w:type="dxa"/>
            <w:tcBorders>
              <w:bottom w:val="single" w:sz="6" w:space="0" w:color="000000"/>
              <w:right w:val="single" w:sz="6" w:space="0" w:color="000000"/>
            </w:tcBorders>
          </w:tcPr>
          <w:p>
            <w:pPr>
              <w:pStyle w:val="TableParagraph"/>
              <w:tabs>
                <w:tab w:pos="781" w:val="left" w:leader="none"/>
              </w:tabs>
              <w:spacing w:before="34"/>
              <w:ind w:left="32" w:right="-29"/>
              <w:jc w:val="center"/>
              <w:rPr>
                <w:sz w:val="22"/>
              </w:rPr>
            </w:pPr>
            <w:r>
              <w:rPr>
                <w:w w:val="105"/>
                <w:sz w:val="22"/>
              </w:rPr>
              <w:t>増</w:t>
              <w:tab/>
            </w:r>
            <w:r>
              <w:rPr>
                <w:spacing w:val="-18"/>
                <w:w w:val="105"/>
                <w:sz w:val="22"/>
              </w:rPr>
              <w:t>減</w:t>
            </w:r>
          </w:p>
        </w:tc>
        <w:tc>
          <w:tcPr>
            <w:tcW w:w="724" w:type="dxa"/>
            <w:tcBorders>
              <w:left w:val="single" w:sz="6" w:space="0" w:color="000000"/>
              <w:bottom w:val="single" w:sz="6" w:space="0" w:color="000000"/>
            </w:tcBorders>
          </w:tcPr>
          <w:p>
            <w:pPr>
              <w:pStyle w:val="TableParagraph"/>
              <w:spacing w:before="34"/>
              <w:ind w:right="117"/>
              <w:rPr>
                <w:sz w:val="22"/>
              </w:rPr>
            </w:pPr>
            <w:r>
              <w:rPr>
                <w:w w:val="154"/>
                <w:sz w:val="22"/>
              </w:rPr>
              <w:t>-</w:t>
            </w:r>
          </w:p>
        </w:tc>
        <w:tc>
          <w:tcPr>
            <w:tcW w:w="711" w:type="dxa"/>
            <w:tcBorders>
              <w:bottom w:val="single" w:sz="6" w:space="0" w:color="000000"/>
            </w:tcBorders>
          </w:tcPr>
          <w:p>
            <w:pPr>
              <w:pStyle w:val="TableParagraph"/>
              <w:spacing w:before="34"/>
              <w:ind w:right="13"/>
              <w:rPr>
                <w:sz w:val="22"/>
              </w:rPr>
            </w:pPr>
            <w:r>
              <w:rPr>
                <w:w w:val="155"/>
                <w:sz w:val="22"/>
              </w:rPr>
              <w:t>△ </w:t>
            </w:r>
            <w:r>
              <w:rPr>
                <w:w w:val="110"/>
                <w:sz w:val="22"/>
              </w:rPr>
              <w:t>1</w:t>
            </w:r>
          </w:p>
        </w:tc>
        <w:tc>
          <w:tcPr>
            <w:tcW w:w="724" w:type="dxa"/>
            <w:tcBorders>
              <w:bottom w:val="single" w:sz="6" w:space="0" w:color="000000"/>
              <w:right w:val="single" w:sz="6" w:space="0" w:color="000000"/>
            </w:tcBorders>
          </w:tcPr>
          <w:p>
            <w:pPr>
              <w:pStyle w:val="TableParagraph"/>
              <w:spacing w:before="34"/>
              <w:ind w:right="110"/>
              <w:rPr>
                <w:sz w:val="22"/>
              </w:rPr>
            </w:pPr>
            <w:r>
              <w:rPr>
                <w:w w:val="92"/>
                <w:sz w:val="22"/>
              </w:rPr>
              <w:t>1</w:t>
            </w:r>
          </w:p>
        </w:tc>
        <w:tc>
          <w:tcPr>
            <w:tcW w:w="437" w:type="dxa"/>
            <w:tcBorders>
              <w:left w:val="single" w:sz="6" w:space="0" w:color="000000"/>
              <w:bottom w:val="single" w:sz="6" w:space="0" w:color="000000"/>
            </w:tcBorders>
          </w:tcPr>
          <w:p>
            <w:pPr>
              <w:pStyle w:val="TableParagraph"/>
              <w:spacing w:before="34"/>
              <w:ind w:left="172"/>
              <w:jc w:val="left"/>
              <w:rPr>
                <w:sz w:val="22"/>
              </w:rPr>
            </w:pPr>
            <w:r>
              <w:rPr>
                <w:w w:val="171"/>
                <w:sz w:val="22"/>
              </w:rPr>
              <w:t>△</w:t>
            </w:r>
          </w:p>
        </w:tc>
        <w:tc>
          <w:tcPr>
            <w:tcW w:w="281" w:type="dxa"/>
            <w:tcBorders>
              <w:bottom w:val="single" w:sz="6" w:space="0" w:color="000000"/>
            </w:tcBorders>
          </w:tcPr>
          <w:p>
            <w:pPr>
              <w:pStyle w:val="TableParagraph"/>
              <w:spacing w:before="34"/>
              <w:ind w:right="21"/>
              <w:rPr>
                <w:sz w:val="22"/>
              </w:rPr>
            </w:pPr>
            <w:r>
              <w:rPr>
                <w:w w:val="90"/>
                <w:sz w:val="22"/>
              </w:rPr>
              <w:t>20</w:t>
            </w:r>
          </w:p>
        </w:tc>
        <w:tc>
          <w:tcPr>
            <w:tcW w:w="443" w:type="dxa"/>
            <w:tcBorders>
              <w:bottom w:val="single" w:sz="6" w:space="0" w:color="000000"/>
            </w:tcBorders>
          </w:tcPr>
          <w:p>
            <w:pPr>
              <w:pStyle w:val="TableParagraph"/>
              <w:spacing w:before="34"/>
              <w:ind w:left="185"/>
              <w:jc w:val="left"/>
              <w:rPr>
                <w:sz w:val="22"/>
              </w:rPr>
            </w:pPr>
            <w:r>
              <w:rPr>
                <w:w w:val="171"/>
                <w:sz w:val="22"/>
              </w:rPr>
              <w:t>△</w:t>
            </w:r>
          </w:p>
        </w:tc>
        <w:tc>
          <w:tcPr>
            <w:tcW w:w="275" w:type="dxa"/>
            <w:tcBorders>
              <w:bottom w:val="single" w:sz="6" w:space="0" w:color="000000"/>
            </w:tcBorders>
          </w:tcPr>
          <w:p>
            <w:pPr>
              <w:pStyle w:val="TableParagraph"/>
              <w:spacing w:before="34"/>
              <w:ind w:left="12"/>
              <w:jc w:val="center"/>
              <w:rPr>
                <w:sz w:val="22"/>
              </w:rPr>
            </w:pPr>
            <w:r>
              <w:rPr>
                <w:sz w:val="22"/>
              </w:rPr>
              <w:t>12</w:t>
            </w:r>
          </w:p>
        </w:tc>
        <w:tc>
          <w:tcPr>
            <w:tcW w:w="724" w:type="dxa"/>
            <w:tcBorders>
              <w:bottom w:val="single" w:sz="6" w:space="0" w:color="000000"/>
              <w:right w:val="single" w:sz="6" w:space="0" w:color="000000"/>
            </w:tcBorders>
          </w:tcPr>
          <w:p>
            <w:pPr>
              <w:pStyle w:val="TableParagraph"/>
              <w:spacing w:before="34"/>
              <w:ind w:right="9"/>
              <w:rPr>
                <w:sz w:val="22"/>
              </w:rPr>
            </w:pPr>
            <w:r>
              <w:rPr>
                <w:w w:val="155"/>
                <w:sz w:val="22"/>
              </w:rPr>
              <w:t>△ </w:t>
            </w:r>
            <w:r>
              <w:rPr>
                <w:w w:val="110"/>
                <w:sz w:val="22"/>
              </w:rPr>
              <w:t>8</w:t>
            </w:r>
          </w:p>
        </w:tc>
        <w:tc>
          <w:tcPr>
            <w:tcW w:w="791" w:type="dxa"/>
            <w:gridSpan w:val="2"/>
            <w:tcBorders>
              <w:left w:val="single" w:sz="6" w:space="0" w:color="000000"/>
              <w:bottom w:val="single" w:sz="6" w:space="0" w:color="000000"/>
            </w:tcBorders>
          </w:tcPr>
          <w:p>
            <w:pPr>
              <w:pStyle w:val="TableParagraph"/>
              <w:spacing w:before="34"/>
              <w:ind w:left="467"/>
              <w:jc w:val="left"/>
              <w:rPr>
                <w:sz w:val="22"/>
              </w:rPr>
            </w:pPr>
            <w:r>
              <w:rPr>
                <w:sz w:val="22"/>
              </w:rPr>
              <w:t>58</w:t>
            </w:r>
          </w:p>
        </w:tc>
        <w:tc>
          <w:tcPr>
            <w:tcW w:w="643" w:type="dxa"/>
            <w:gridSpan w:val="2"/>
            <w:tcBorders>
              <w:bottom w:val="single" w:sz="6" w:space="0" w:color="000000"/>
            </w:tcBorders>
          </w:tcPr>
          <w:p>
            <w:pPr>
              <w:pStyle w:val="TableParagraph"/>
              <w:spacing w:before="34"/>
              <w:ind w:left="408"/>
              <w:jc w:val="left"/>
              <w:rPr>
                <w:sz w:val="22"/>
              </w:rPr>
            </w:pPr>
            <w:r>
              <w:rPr>
                <w:w w:val="95"/>
                <w:sz w:val="22"/>
              </w:rPr>
              <w:t>36</w:t>
            </w:r>
          </w:p>
        </w:tc>
        <w:tc>
          <w:tcPr>
            <w:tcW w:w="717" w:type="dxa"/>
            <w:gridSpan w:val="2"/>
            <w:tcBorders>
              <w:bottom w:val="single" w:sz="6" w:space="0" w:color="000000"/>
              <w:right w:val="single" w:sz="12" w:space="0" w:color="000000"/>
            </w:tcBorders>
          </w:tcPr>
          <w:p>
            <w:pPr>
              <w:pStyle w:val="TableParagraph"/>
              <w:spacing w:before="34"/>
              <w:ind w:right="8"/>
              <w:rPr>
                <w:sz w:val="22"/>
              </w:rPr>
            </w:pPr>
            <w:r>
              <w:rPr>
                <w:w w:val="90"/>
                <w:sz w:val="22"/>
              </w:rPr>
              <w:t>22</w:t>
            </w:r>
          </w:p>
        </w:tc>
        <w:tc>
          <w:tcPr>
            <w:tcW w:w="717" w:type="dxa"/>
            <w:tcBorders>
              <w:left w:val="single" w:sz="12" w:space="0" w:color="000000"/>
              <w:bottom w:val="single" w:sz="6" w:space="0" w:color="000000"/>
            </w:tcBorders>
          </w:tcPr>
          <w:p>
            <w:pPr>
              <w:pStyle w:val="TableParagraph"/>
              <w:spacing w:before="34"/>
              <w:ind w:left="170"/>
              <w:jc w:val="left"/>
              <w:rPr>
                <w:sz w:val="22"/>
              </w:rPr>
            </w:pPr>
            <w:r>
              <w:rPr>
                <w:w w:val="150"/>
                <w:sz w:val="22"/>
              </w:rPr>
              <w:t>△</w:t>
            </w:r>
            <w:r>
              <w:rPr>
                <w:spacing w:val="-33"/>
                <w:w w:val="150"/>
                <w:sz w:val="22"/>
              </w:rPr>
              <w:t> </w:t>
            </w:r>
            <w:r>
              <w:rPr>
                <w:spacing w:val="-10"/>
                <w:w w:val="110"/>
                <w:sz w:val="22"/>
              </w:rPr>
              <w:t>25</w:t>
            </w:r>
          </w:p>
        </w:tc>
        <w:tc>
          <w:tcPr>
            <w:tcW w:w="717" w:type="dxa"/>
            <w:tcBorders>
              <w:bottom w:val="single" w:sz="6" w:space="0" w:color="000000"/>
            </w:tcBorders>
          </w:tcPr>
          <w:p>
            <w:pPr>
              <w:pStyle w:val="TableParagraph"/>
              <w:spacing w:before="34"/>
              <w:ind w:left="282"/>
              <w:jc w:val="left"/>
              <w:rPr>
                <w:sz w:val="22"/>
              </w:rPr>
            </w:pPr>
            <w:r>
              <w:rPr>
                <w:w w:val="155"/>
                <w:sz w:val="22"/>
              </w:rPr>
              <w:t>△ </w:t>
            </w:r>
            <w:r>
              <w:rPr>
                <w:w w:val="110"/>
                <w:sz w:val="22"/>
              </w:rPr>
              <w:t>9</w:t>
            </w:r>
          </w:p>
        </w:tc>
        <w:tc>
          <w:tcPr>
            <w:tcW w:w="724" w:type="dxa"/>
            <w:tcBorders>
              <w:bottom w:val="single" w:sz="6" w:space="0" w:color="000000"/>
            </w:tcBorders>
          </w:tcPr>
          <w:p>
            <w:pPr>
              <w:pStyle w:val="TableParagraph"/>
              <w:spacing w:before="34"/>
              <w:ind w:left="185"/>
              <w:jc w:val="left"/>
              <w:rPr>
                <w:sz w:val="22"/>
              </w:rPr>
            </w:pPr>
            <w:r>
              <w:rPr>
                <w:w w:val="150"/>
                <w:sz w:val="22"/>
              </w:rPr>
              <w:t>△</w:t>
            </w:r>
            <w:r>
              <w:rPr>
                <w:spacing w:val="-32"/>
                <w:w w:val="150"/>
                <w:sz w:val="22"/>
              </w:rPr>
              <w:t> </w:t>
            </w:r>
            <w:r>
              <w:rPr>
                <w:spacing w:val="-5"/>
                <w:w w:val="110"/>
                <w:sz w:val="22"/>
              </w:rPr>
              <w:t>16</w:t>
            </w:r>
          </w:p>
        </w:tc>
      </w:tr>
    </w:tbl>
    <w:p>
      <w:pPr>
        <w:pStyle w:val="BodyText"/>
        <w:spacing w:before="5"/>
        <w:rPr>
          <w:sz w:val="8"/>
        </w:rPr>
      </w:pPr>
    </w:p>
    <w:tbl>
      <w:tblPr>
        <w:tblW w:w="0" w:type="auto"/>
        <w:jc w:val="left"/>
        <w:tblInd w:w="40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966"/>
        <w:gridCol w:w="1488"/>
        <w:gridCol w:w="695"/>
        <w:gridCol w:w="720"/>
        <w:gridCol w:w="720"/>
        <w:gridCol w:w="720"/>
        <w:gridCol w:w="720"/>
        <w:gridCol w:w="720"/>
        <w:gridCol w:w="360"/>
        <w:gridCol w:w="361"/>
        <w:gridCol w:w="1071"/>
      </w:tblGrid>
      <w:tr>
        <w:trPr>
          <w:trHeight w:val="342" w:hRule="atLeast"/>
        </w:trPr>
        <w:tc>
          <w:tcPr>
            <w:tcW w:w="966" w:type="dxa"/>
            <w:vMerge w:val="restart"/>
            <w:tcBorders>
              <w:left w:val="nil"/>
            </w:tcBorders>
          </w:tcPr>
          <w:p>
            <w:pPr>
              <w:pStyle w:val="TableParagraph"/>
              <w:spacing w:before="7"/>
              <w:jc w:val="left"/>
              <w:rPr>
                <w:sz w:val="28"/>
              </w:rPr>
            </w:pPr>
          </w:p>
          <w:p>
            <w:pPr>
              <w:pStyle w:val="TableParagraph"/>
              <w:ind w:left="252"/>
              <w:jc w:val="left"/>
              <w:rPr>
                <w:sz w:val="22"/>
              </w:rPr>
            </w:pPr>
            <w:r>
              <w:rPr>
                <w:sz w:val="22"/>
              </w:rPr>
              <w:t>区 分</w:t>
            </w:r>
          </w:p>
        </w:tc>
        <w:tc>
          <w:tcPr>
            <w:tcW w:w="2183" w:type="dxa"/>
            <w:gridSpan w:val="2"/>
            <w:tcBorders>
              <w:right w:val="single" w:sz="12" w:space="0" w:color="000000"/>
            </w:tcBorders>
          </w:tcPr>
          <w:p>
            <w:pPr>
              <w:pStyle w:val="TableParagraph"/>
              <w:spacing w:before="10"/>
              <w:ind w:left="423"/>
              <w:jc w:val="left"/>
              <w:rPr>
                <w:sz w:val="22"/>
              </w:rPr>
            </w:pPr>
            <w:r>
              <w:rPr>
                <w:w w:val="115"/>
                <w:sz w:val="22"/>
              </w:rPr>
              <w:t>計のうち(再掲</w:t>
            </w:r>
            <w:r>
              <w:rPr>
                <w:w w:val="135"/>
                <w:sz w:val="22"/>
              </w:rPr>
              <w:t>)</w:t>
            </w:r>
          </w:p>
        </w:tc>
        <w:tc>
          <w:tcPr>
            <w:tcW w:w="2160" w:type="dxa"/>
            <w:gridSpan w:val="3"/>
            <w:tcBorders>
              <w:left w:val="single" w:sz="12" w:space="0" w:color="000000"/>
            </w:tcBorders>
          </w:tcPr>
          <w:p>
            <w:pPr>
              <w:pStyle w:val="TableParagraph"/>
              <w:spacing w:before="10"/>
              <w:ind w:left="507"/>
              <w:jc w:val="left"/>
              <w:rPr>
                <w:sz w:val="22"/>
              </w:rPr>
            </w:pPr>
            <w:r>
              <w:rPr>
                <w:sz w:val="22"/>
              </w:rPr>
              <w:t>大学等進学率</w:t>
            </w:r>
          </w:p>
        </w:tc>
        <w:tc>
          <w:tcPr>
            <w:tcW w:w="2161" w:type="dxa"/>
            <w:gridSpan w:val="4"/>
            <w:tcBorders>
              <w:right w:val="single" w:sz="12" w:space="0" w:color="000000"/>
            </w:tcBorders>
          </w:tcPr>
          <w:p>
            <w:pPr>
              <w:pStyle w:val="TableParagraph"/>
              <w:spacing w:before="10"/>
              <w:ind w:left="605"/>
              <w:jc w:val="left"/>
              <w:rPr>
                <w:sz w:val="22"/>
              </w:rPr>
            </w:pPr>
            <w:r>
              <w:rPr>
                <w:sz w:val="22"/>
              </w:rPr>
              <w:t>就 職 率</w:t>
            </w:r>
          </w:p>
        </w:tc>
        <w:tc>
          <w:tcPr>
            <w:tcW w:w="1071" w:type="dxa"/>
            <w:vMerge w:val="restart"/>
            <w:tcBorders>
              <w:left w:val="single" w:sz="12" w:space="0" w:color="000000"/>
              <w:right w:val="nil"/>
            </w:tcBorders>
          </w:tcPr>
          <w:p>
            <w:pPr>
              <w:pStyle w:val="TableParagraph"/>
              <w:spacing w:line="199" w:lineRule="auto" w:before="183"/>
              <w:ind w:left="48" w:right="18"/>
              <w:jc w:val="both"/>
              <w:rPr>
                <w:sz w:val="22"/>
              </w:rPr>
            </w:pPr>
            <w:r>
              <w:rPr>
                <w:spacing w:val="-32"/>
                <w:sz w:val="22"/>
              </w:rPr>
              <w:t>過年度卒業者のうち大学等志願者</w:t>
            </w:r>
          </w:p>
        </w:tc>
      </w:tr>
      <w:tr>
        <w:trPr>
          <w:trHeight w:val="727" w:hRule="atLeast"/>
        </w:trPr>
        <w:tc>
          <w:tcPr>
            <w:tcW w:w="966" w:type="dxa"/>
            <w:vMerge/>
            <w:tcBorders>
              <w:top w:val="nil"/>
              <w:left w:val="nil"/>
            </w:tcBorders>
          </w:tcPr>
          <w:p>
            <w:pPr>
              <w:rPr>
                <w:sz w:val="2"/>
                <w:szCs w:val="2"/>
              </w:rPr>
            </w:pPr>
          </w:p>
        </w:tc>
        <w:tc>
          <w:tcPr>
            <w:tcW w:w="1488" w:type="dxa"/>
          </w:tcPr>
          <w:p>
            <w:pPr>
              <w:pStyle w:val="TableParagraph"/>
              <w:tabs>
                <w:tab w:pos="656" w:val="left" w:leader="none"/>
                <w:tab w:pos="1271" w:val="left" w:leader="none"/>
              </w:tabs>
              <w:spacing w:line="194" w:lineRule="auto" w:before="15"/>
              <w:ind w:left="29" w:right="-29"/>
              <w:jc w:val="left"/>
              <w:rPr>
                <w:sz w:val="22"/>
              </w:rPr>
            </w:pPr>
            <w:r>
              <w:rPr>
                <w:spacing w:val="-16"/>
                <w:sz w:val="22"/>
              </w:rPr>
              <w:t>Ａ</w:t>
            </w:r>
            <w:r>
              <w:rPr>
                <w:spacing w:val="-17"/>
                <w:sz w:val="22"/>
              </w:rPr>
              <w:t>・Ｂ・Ｃ</w:t>
            </w:r>
            <w:r>
              <w:rPr>
                <w:spacing w:val="-29"/>
                <w:sz w:val="22"/>
              </w:rPr>
              <w:t>・</w:t>
            </w:r>
            <w:r>
              <w:rPr>
                <w:spacing w:val="-12"/>
                <w:sz w:val="22"/>
              </w:rPr>
              <w:t>Ｄ </w:t>
            </w:r>
            <w:r>
              <w:rPr>
                <w:sz w:val="22"/>
              </w:rPr>
              <w:t>の</w:t>
              <w:tab/>
              <w:t>う</w:t>
              <w:tab/>
            </w:r>
            <w:r>
              <w:rPr>
                <w:spacing w:val="-15"/>
                <w:sz w:val="22"/>
              </w:rPr>
              <w:t>ち</w:t>
            </w:r>
          </w:p>
          <w:p>
            <w:pPr>
              <w:pStyle w:val="TableParagraph"/>
              <w:spacing w:line="215" w:lineRule="exact"/>
              <w:ind w:left="29" w:right="-29"/>
              <w:jc w:val="left"/>
              <w:rPr>
                <w:sz w:val="22"/>
              </w:rPr>
            </w:pPr>
            <w:r>
              <w:rPr>
                <w:spacing w:val="-18"/>
                <w:sz w:val="22"/>
              </w:rPr>
              <w:t>就職している者</w:t>
            </w:r>
          </w:p>
        </w:tc>
        <w:tc>
          <w:tcPr>
            <w:tcW w:w="695" w:type="dxa"/>
            <w:tcBorders>
              <w:right w:val="single" w:sz="12" w:space="0" w:color="000000"/>
            </w:tcBorders>
          </w:tcPr>
          <w:p>
            <w:pPr>
              <w:pStyle w:val="TableParagraph"/>
              <w:spacing w:line="194" w:lineRule="auto" w:before="135"/>
              <w:ind w:left="29" w:right="-44"/>
              <w:jc w:val="left"/>
              <w:rPr>
                <w:sz w:val="22"/>
              </w:rPr>
            </w:pPr>
            <w:r>
              <w:rPr>
                <w:spacing w:val="-4"/>
                <w:sz w:val="22"/>
              </w:rPr>
              <w:t>大学等志願者</w:t>
            </w:r>
          </w:p>
        </w:tc>
        <w:tc>
          <w:tcPr>
            <w:tcW w:w="720" w:type="dxa"/>
            <w:tcBorders>
              <w:left w:val="single" w:sz="12" w:space="0" w:color="000000"/>
            </w:tcBorders>
          </w:tcPr>
          <w:p>
            <w:pPr>
              <w:pStyle w:val="TableParagraph"/>
              <w:spacing w:before="209"/>
              <w:ind w:left="261"/>
              <w:jc w:val="left"/>
              <w:rPr>
                <w:sz w:val="22"/>
              </w:rPr>
            </w:pPr>
            <w:r>
              <w:rPr>
                <w:w w:val="102"/>
                <w:sz w:val="22"/>
              </w:rPr>
              <w:t>計</w:t>
            </w:r>
          </w:p>
        </w:tc>
        <w:tc>
          <w:tcPr>
            <w:tcW w:w="720" w:type="dxa"/>
            <w:tcBorders>
              <w:right w:val="single" w:sz="12" w:space="0" w:color="000000"/>
            </w:tcBorders>
          </w:tcPr>
          <w:p>
            <w:pPr>
              <w:pStyle w:val="TableParagraph"/>
              <w:spacing w:before="209"/>
              <w:ind w:left="275"/>
              <w:jc w:val="left"/>
              <w:rPr>
                <w:sz w:val="22"/>
              </w:rPr>
            </w:pPr>
            <w:r>
              <w:rPr>
                <w:w w:val="102"/>
                <w:sz w:val="22"/>
              </w:rPr>
              <w:t>男</w:t>
            </w:r>
          </w:p>
        </w:tc>
        <w:tc>
          <w:tcPr>
            <w:tcW w:w="720" w:type="dxa"/>
            <w:tcBorders>
              <w:left w:val="single" w:sz="12" w:space="0" w:color="000000"/>
            </w:tcBorders>
          </w:tcPr>
          <w:p>
            <w:pPr>
              <w:pStyle w:val="TableParagraph"/>
              <w:spacing w:before="209"/>
              <w:ind w:left="260"/>
              <w:jc w:val="left"/>
              <w:rPr>
                <w:sz w:val="22"/>
              </w:rPr>
            </w:pPr>
            <w:r>
              <w:rPr>
                <w:w w:val="102"/>
                <w:sz w:val="22"/>
              </w:rPr>
              <w:t>女</w:t>
            </w:r>
          </w:p>
        </w:tc>
        <w:tc>
          <w:tcPr>
            <w:tcW w:w="720" w:type="dxa"/>
            <w:tcBorders>
              <w:right w:val="single" w:sz="12" w:space="0" w:color="000000"/>
            </w:tcBorders>
          </w:tcPr>
          <w:p>
            <w:pPr>
              <w:pStyle w:val="TableParagraph"/>
              <w:spacing w:before="209"/>
              <w:ind w:left="273"/>
              <w:jc w:val="left"/>
              <w:rPr>
                <w:sz w:val="22"/>
              </w:rPr>
            </w:pPr>
            <w:r>
              <w:rPr>
                <w:w w:val="102"/>
                <w:sz w:val="22"/>
              </w:rPr>
              <w:t>計</w:t>
            </w:r>
          </w:p>
        </w:tc>
        <w:tc>
          <w:tcPr>
            <w:tcW w:w="720" w:type="dxa"/>
            <w:tcBorders>
              <w:left w:val="single" w:sz="12" w:space="0" w:color="000000"/>
            </w:tcBorders>
          </w:tcPr>
          <w:p>
            <w:pPr>
              <w:pStyle w:val="TableParagraph"/>
              <w:spacing w:before="209"/>
              <w:ind w:left="259"/>
              <w:jc w:val="left"/>
              <w:rPr>
                <w:sz w:val="22"/>
              </w:rPr>
            </w:pPr>
            <w:r>
              <w:rPr>
                <w:w w:val="102"/>
                <w:sz w:val="22"/>
              </w:rPr>
              <w:t>男</w:t>
            </w:r>
          </w:p>
        </w:tc>
        <w:tc>
          <w:tcPr>
            <w:tcW w:w="721" w:type="dxa"/>
            <w:gridSpan w:val="2"/>
            <w:tcBorders>
              <w:right w:val="single" w:sz="12" w:space="0" w:color="000000"/>
            </w:tcBorders>
          </w:tcPr>
          <w:p>
            <w:pPr>
              <w:pStyle w:val="TableParagraph"/>
              <w:spacing w:before="209"/>
              <w:ind w:left="272"/>
              <w:jc w:val="left"/>
              <w:rPr>
                <w:sz w:val="22"/>
              </w:rPr>
            </w:pPr>
            <w:r>
              <w:rPr>
                <w:w w:val="102"/>
                <w:sz w:val="22"/>
              </w:rPr>
              <w:t>女</w:t>
            </w:r>
          </w:p>
        </w:tc>
        <w:tc>
          <w:tcPr>
            <w:tcW w:w="1071" w:type="dxa"/>
            <w:vMerge/>
            <w:tcBorders>
              <w:top w:val="nil"/>
              <w:left w:val="single" w:sz="12" w:space="0" w:color="000000"/>
              <w:right w:val="nil"/>
            </w:tcBorders>
          </w:tcPr>
          <w:p>
            <w:pPr>
              <w:rPr>
                <w:sz w:val="2"/>
                <w:szCs w:val="2"/>
              </w:rPr>
            </w:pPr>
          </w:p>
        </w:tc>
      </w:tr>
      <w:tr>
        <w:trPr>
          <w:trHeight w:val="341" w:hRule="atLeast"/>
        </w:trPr>
        <w:tc>
          <w:tcPr>
            <w:tcW w:w="966" w:type="dxa"/>
            <w:tcBorders>
              <w:left w:val="nil"/>
              <w:bottom w:val="nil"/>
            </w:tcBorders>
          </w:tcPr>
          <w:p>
            <w:pPr>
              <w:pStyle w:val="TableParagraph"/>
              <w:spacing w:before="23"/>
              <w:ind w:left="32" w:right="-72"/>
              <w:jc w:val="center"/>
              <w:rPr>
                <w:sz w:val="22"/>
              </w:rPr>
            </w:pPr>
            <w:r>
              <w:rPr>
                <w:spacing w:val="-8"/>
                <w:sz w:val="22"/>
              </w:rPr>
              <w:t>17</w:t>
            </w:r>
            <w:r>
              <w:rPr>
                <w:spacing w:val="7"/>
                <w:sz w:val="22"/>
              </w:rPr>
              <w:t> 年度間</w:t>
            </w:r>
          </w:p>
        </w:tc>
        <w:tc>
          <w:tcPr>
            <w:tcW w:w="1488" w:type="dxa"/>
            <w:tcBorders>
              <w:bottom w:val="nil"/>
              <w:right w:val="nil"/>
            </w:tcBorders>
          </w:tcPr>
          <w:p>
            <w:pPr>
              <w:pStyle w:val="TableParagraph"/>
              <w:spacing w:before="23"/>
              <w:ind w:right="106"/>
              <w:rPr>
                <w:sz w:val="22"/>
              </w:rPr>
            </w:pPr>
            <w:r>
              <w:rPr>
                <w:w w:val="153"/>
                <w:sz w:val="22"/>
              </w:rPr>
              <w:t>-</w:t>
            </w:r>
          </w:p>
        </w:tc>
        <w:tc>
          <w:tcPr>
            <w:tcW w:w="695" w:type="dxa"/>
            <w:tcBorders>
              <w:left w:val="nil"/>
              <w:bottom w:val="nil"/>
              <w:right w:val="single" w:sz="12" w:space="0" w:color="000000"/>
            </w:tcBorders>
          </w:tcPr>
          <w:p>
            <w:pPr>
              <w:pStyle w:val="TableParagraph"/>
              <w:spacing w:before="23"/>
              <w:ind w:right="1"/>
              <w:rPr>
                <w:sz w:val="22"/>
              </w:rPr>
            </w:pPr>
            <w:r>
              <w:rPr>
                <w:w w:val="90"/>
                <w:sz w:val="22"/>
              </w:rPr>
              <w:t>82</w:t>
            </w:r>
          </w:p>
        </w:tc>
        <w:tc>
          <w:tcPr>
            <w:tcW w:w="720" w:type="dxa"/>
            <w:tcBorders>
              <w:left w:val="single" w:sz="12" w:space="0" w:color="000000"/>
              <w:bottom w:val="nil"/>
              <w:right w:val="nil"/>
            </w:tcBorders>
          </w:tcPr>
          <w:p>
            <w:pPr>
              <w:pStyle w:val="TableParagraph"/>
              <w:spacing w:before="23"/>
              <w:ind w:right="22"/>
              <w:rPr>
                <w:sz w:val="22"/>
              </w:rPr>
            </w:pPr>
            <w:r>
              <w:rPr>
                <w:w w:val="105"/>
                <w:sz w:val="22"/>
              </w:rPr>
              <w:t>13.2</w:t>
            </w:r>
          </w:p>
        </w:tc>
        <w:tc>
          <w:tcPr>
            <w:tcW w:w="720" w:type="dxa"/>
            <w:tcBorders>
              <w:left w:val="nil"/>
              <w:bottom w:val="nil"/>
              <w:right w:val="nil"/>
            </w:tcBorders>
          </w:tcPr>
          <w:p>
            <w:pPr>
              <w:pStyle w:val="TableParagraph"/>
              <w:spacing w:before="23"/>
              <w:ind w:right="17"/>
              <w:rPr>
                <w:sz w:val="22"/>
              </w:rPr>
            </w:pPr>
            <w:r>
              <w:rPr>
                <w:w w:val="105"/>
                <w:sz w:val="22"/>
              </w:rPr>
              <w:t>14.2</w:t>
            </w:r>
          </w:p>
        </w:tc>
        <w:tc>
          <w:tcPr>
            <w:tcW w:w="720" w:type="dxa"/>
            <w:tcBorders>
              <w:left w:val="nil"/>
              <w:bottom w:val="nil"/>
            </w:tcBorders>
          </w:tcPr>
          <w:p>
            <w:pPr>
              <w:pStyle w:val="TableParagraph"/>
              <w:spacing w:before="23"/>
              <w:ind w:right="17"/>
              <w:rPr>
                <w:sz w:val="22"/>
              </w:rPr>
            </w:pPr>
            <w:r>
              <w:rPr>
                <w:w w:val="105"/>
                <w:sz w:val="22"/>
              </w:rPr>
              <w:t>12.3</w:t>
            </w:r>
          </w:p>
        </w:tc>
        <w:tc>
          <w:tcPr>
            <w:tcW w:w="720" w:type="dxa"/>
            <w:tcBorders>
              <w:bottom w:val="nil"/>
              <w:right w:val="nil"/>
            </w:tcBorders>
          </w:tcPr>
          <w:p>
            <w:pPr>
              <w:pStyle w:val="TableParagraph"/>
              <w:spacing w:before="23"/>
              <w:ind w:right="18"/>
              <w:rPr>
                <w:sz w:val="22"/>
              </w:rPr>
            </w:pPr>
            <w:r>
              <w:rPr>
                <w:w w:val="110"/>
                <w:sz w:val="22"/>
              </w:rPr>
              <w:t>9.4</w:t>
            </w:r>
          </w:p>
        </w:tc>
        <w:tc>
          <w:tcPr>
            <w:tcW w:w="720" w:type="dxa"/>
            <w:tcBorders>
              <w:left w:val="nil"/>
              <w:bottom w:val="nil"/>
              <w:right w:val="nil"/>
            </w:tcBorders>
          </w:tcPr>
          <w:p>
            <w:pPr>
              <w:pStyle w:val="TableParagraph"/>
              <w:spacing w:before="23"/>
              <w:ind w:right="26"/>
              <w:rPr>
                <w:sz w:val="22"/>
              </w:rPr>
            </w:pPr>
            <w:r>
              <w:rPr>
                <w:w w:val="105"/>
                <w:sz w:val="22"/>
              </w:rPr>
              <w:t>11.9</w:t>
            </w:r>
          </w:p>
        </w:tc>
        <w:tc>
          <w:tcPr>
            <w:tcW w:w="360" w:type="dxa"/>
            <w:tcBorders>
              <w:left w:val="nil"/>
              <w:bottom w:val="nil"/>
              <w:right w:val="nil"/>
            </w:tcBorders>
          </w:tcPr>
          <w:p>
            <w:pPr>
              <w:pStyle w:val="TableParagraph"/>
              <w:jc w:val="left"/>
              <w:rPr>
                <w:rFonts w:ascii="Times New Roman"/>
                <w:sz w:val="22"/>
              </w:rPr>
            </w:pPr>
          </w:p>
        </w:tc>
        <w:tc>
          <w:tcPr>
            <w:tcW w:w="361" w:type="dxa"/>
            <w:tcBorders>
              <w:left w:val="nil"/>
              <w:bottom w:val="nil"/>
              <w:right w:val="single" w:sz="12" w:space="0" w:color="000000"/>
            </w:tcBorders>
          </w:tcPr>
          <w:p>
            <w:pPr>
              <w:pStyle w:val="TableParagraph"/>
              <w:spacing w:before="23"/>
              <w:ind w:left="37"/>
              <w:jc w:val="center"/>
              <w:rPr>
                <w:sz w:val="22"/>
              </w:rPr>
            </w:pPr>
            <w:r>
              <w:rPr>
                <w:spacing w:val="-15"/>
                <w:w w:val="110"/>
                <w:sz w:val="22"/>
              </w:rPr>
              <w:t>7.3</w:t>
            </w:r>
          </w:p>
        </w:tc>
        <w:tc>
          <w:tcPr>
            <w:tcW w:w="1071" w:type="dxa"/>
            <w:tcBorders>
              <w:left w:val="single" w:sz="12" w:space="0" w:color="000000"/>
              <w:bottom w:val="nil"/>
              <w:right w:val="nil"/>
            </w:tcBorders>
          </w:tcPr>
          <w:p>
            <w:pPr>
              <w:pStyle w:val="TableParagraph"/>
              <w:spacing w:before="23"/>
              <w:ind w:right="20"/>
              <w:rPr>
                <w:sz w:val="22"/>
              </w:rPr>
            </w:pPr>
            <w:r>
              <w:rPr>
                <w:w w:val="90"/>
                <w:sz w:val="22"/>
              </w:rPr>
              <w:t>14</w:t>
            </w:r>
          </w:p>
        </w:tc>
      </w:tr>
      <w:tr>
        <w:trPr>
          <w:trHeight w:val="351" w:hRule="atLeast"/>
        </w:trPr>
        <w:tc>
          <w:tcPr>
            <w:tcW w:w="966" w:type="dxa"/>
            <w:tcBorders>
              <w:top w:val="nil"/>
              <w:left w:val="nil"/>
              <w:bottom w:val="nil"/>
            </w:tcBorders>
          </w:tcPr>
          <w:p>
            <w:pPr>
              <w:pStyle w:val="TableParagraph"/>
              <w:spacing w:before="27"/>
              <w:ind w:left="32" w:right="-29"/>
              <w:jc w:val="center"/>
              <w:rPr>
                <w:sz w:val="22"/>
              </w:rPr>
            </w:pPr>
            <w:r>
              <w:rPr>
                <w:spacing w:val="-8"/>
                <w:sz w:val="22"/>
              </w:rPr>
              <w:t>18</w:t>
            </w:r>
            <w:r>
              <w:rPr>
                <w:spacing w:val="-4"/>
                <w:sz w:val="22"/>
              </w:rPr>
              <w:t> 年度間</w:t>
            </w:r>
          </w:p>
        </w:tc>
        <w:tc>
          <w:tcPr>
            <w:tcW w:w="1488" w:type="dxa"/>
            <w:tcBorders>
              <w:top w:val="nil"/>
              <w:bottom w:val="nil"/>
              <w:right w:val="nil"/>
            </w:tcBorders>
          </w:tcPr>
          <w:p>
            <w:pPr>
              <w:pStyle w:val="TableParagraph"/>
              <w:spacing w:before="27"/>
              <w:ind w:right="106"/>
              <w:rPr>
                <w:sz w:val="22"/>
              </w:rPr>
            </w:pPr>
            <w:r>
              <w:rPr>
                <w:w w:val="153"/>
                <w:sz w:val="22"/>
              </w:rPr>
              <w:t>-</w:t>
            </w:r>
          </w:p>
        </w:tc>
        <w:tc>
          <w:tcPr>
            <w:tcW w:w="695" w:type="dxa"/>
            <w:tcBorders>
              <w:top w:val="nil"/>
              <w:left w:val="nil"/>
              <w:bottom w:val="nil"/>
              <w:right w:val="single" w:sz="12" w:space="0" w:color="000000"/>
            </w:tcBorders>
          </w:tcPr>
          <w:p>
            <w:pPr>
              <w:pStyle w:val="TableParagraph"/>
              <w:spacing w:before="27"/>
              <w:ind w:right="13"/>
              <w:rPr>
                <w:sz w:val="22"/>
              </w:rPr>
            </w:pPr>
            <w:r>
              <w:rPr>
                <w:w w:val="90"/>
                <w:sz w:val="22"/>
              </w:rPr>
              <w:t>70</w:t>
            </w:r>
          </w:p>
        </w:tc>
        <w:tc>
          <w:tcPr>
            <w:tcW w:w="720" w:type="dxa"/>
            <w:tcBorders>
              <w:top w:val="nil"/>
              <w:left w:val="single" w:sz="12" w:space="0" w:color="000000"/>
              <w:bottom w:val="nil"/>
              <w:right w:val="nil"/>
            </w:tcBorders>
          </w:tcPr>
          <w:p>
            <w:pPr>
              <w:pStyle w:val="TableParagraph"/>
              <w:spacing w:before="27"/>
              <w:ind w:right="22"/>
              <w:rPr>
                <w:sz w:val="22"/>
              </w:rPr>
            </w:pPr>
            <w:r>
              <w:rPr>
                <w:w w:val="105"/>
                <w:sz w:val="22"/>
              </w:rPr>
              <w:t>10.8</w:t>
            </w:r>
          </w:p>
        </w:tc>
        <w:tc>
          <w:tcPr>
            <w:tcW w:w="720" w:type="dxa"/>
            <w:tcBorders>
              <w:top w:val="nil"/>
              <w:left w:val="nil"/>
              <w:bottom w:val="nil"/>
              <w:right w:val="nil"/>
            </w:tcBorders>
          </w:tcPr>
          <w:p>
            <w:pPr>
              <w:pStyle w:val="TableParagraph"/>
              <w:spacing w:before="27"/>
              <w:ind w:right="29"/>
              <w:rPr>
                <w:sz w:val="22"/>
              </w:rPr>
            </w:pPr>
            <w:r>
              <w:rPr>
                <w:w w:val="105"/>
                <w:sz w:val="22"/>
              </w:rPr>
              <w:t>12.4</w:t>
            </w:r>
          </w:p>
        </w:tc>
        <w:tc>
          <w:tcPr>
            <w:tcW w:w="720" w:type="dxa"/>
            <w:tcBorders>
              <w:top w:val="nil"/>
              <w:left w:val="nil"/>
              <w:bottom w:val="nil"/>
            </w:tcBorders>
          </w:tcPr>
          <w:p>
            <w:pPr>
              <w:pStyle w:val="TableParagraph"/>
              <w:spacing w:before="27"/>
              <w:ind w:right="2"/>
              <w:rPr>
                <w:sz w:val="22"/>
              </w:rPr>
            </w:pPr>
            <w:r>
              <w:rPr>
                <w:w w:val="110"/>
                <w:sz w:val="22"/>
              </w:rPr>
              <w:t>9.4</w:t>
            </w:r>
          </w:p>
        </w:tc>
        <w:tc>
          <w:tcPr>
            <w:tcW w:w="720" w:type="dxa"/>
            <w:tcBorders>
              <w:top w:val="nil"/>
              <w:bottom w:val="nil"/>
              <w:right w:val="nil"/>
            </w:tcBorders>
          </w:tcPr>
          <w:p>
            <w:pPr>
              <w:pStyle w:val="TableParagraph"/>
              <w:spacing w:before="27"/>
              <w:ind w:right="30"/>
              <w:rPr>
                <w:sz w:val="22"/>
              </w:rPr>
            </w:pPr>
            <w:r>
              <w:rPr>
                <w:w w:val="110"/>
                <w:sz w:val="22"/>
              </w:rPr>
              <w:t>6.2</w:t>
            </w:r>
          </w:p>
        </w:tc>
        <w:tc>
          <w:tcPr>
            <w:tcW w:w="720" w:type="dxa"/>
            <w:tcBorders>
              <w:top w:val="nil"/>
              <w:left w:val="nil"/>
              <w:bottom w:val="nil"/>
              <w:right w:val="nil"/>
            </w:tcBorders>
          </w:tcPr>
          <w:p>
            <w:pPr>
              <w:pStyle w:val="TableParagraph"/>
              <w:spacing w:before="27"/>
              <w:ind w:right="25"/>
              <w:rPr>
                <w:sz w:val="22"/>
              </w:rPr>
            </w:pPr>
            <w:r>
              <w:rPr>
                <w:w w:val="110"/>
                <w:sz w:val="22"/>
              </w:rPr>
              <w:t>7.5</w:t>
            </w:r>
          </w:p>
        </w:tc>
        <w:tc>
          <w:tcPr>
            <w:tcW w:w="360" w:type="dxa"/>
            <w:tcBorders>
              <w:top w:val="nil"/>
              <w:left w:val="nil"/>
              <w:bottom w:val="nil"/>
              <w:right w:val="nil"/>
            </w:tcBorders>
          </w:tcPr>
          <w:p>
            <w:pPr>
              <w:pStyle w:val="TableParagraph"/>
              <w:jc w:val="left"/>
              <w:rPr>
                <w:rFonts w:ascii="Times New Roman"/>
                <w:sz w:val="22"/>
              </w:rPr>
            </w:pPr>
          </w:p>
        </w:tc>
        <w:tc>
          <w:tcPr>
            <w:tcW w:w="361" w:type="dxa"/>
            <w:tcBorders>
              <w:top w:val="nil"/>
              <w:left w:val="nil"/>
              <w:bottom w:val="nil"/>
              <w:right w:val="single" w:sz="12" w:space="0" w:color="000000"/>
            </w:tcBorders>
          </w:tcPr>
          <w:p>
            <w:pPr>
              <w:pStyle w:val="TableParagraph"/>
              <w:spacing w:before="27"/>
              <w:ind w:left="11"/>
              <w:jc w:val="center"/>
              <w:rPr>
                <w:sz w:val="22"/>
              </w:rPr>
            </w:pPr>
            <w:r>
              <w:rPr>
                <w:spacing w:val="-15"/>
                <w:w w:val="110"/>
                <w:sz w:val="22"/>
              </w:rPr>
              <w:t>5.0</w:t>
            </w:r>
          </w:p>
        </w:tc>
        <w:tc>
          <w:tcPr>
            <w:tcW w:w="1071" w:type="dxa"/>
            <w:tcBorders>
              <w:top w:val="nil"/>
              <w:left w:val="single" w:sz="12" w:space="0" w:color="000000"/>
              <w:bottom w:val="nil"/>
              <w:right w:val="nil"/>
            </w:tcBorders>
          </w:tcPr>
          <w:p>
            <w:pPr>
              <w:pStyle w:val="TableParagraph"/>
              <w:spacing w:before="27"/>
              <w:ind w:right="34"/>
              <w:rPr>
                <w:sz w:val="22"/>
              </w:rPr>
            </w:pPr>
            <w:r>
              <w:rPr>
                <w:w w:val="90"/>
                <w:sz w:val="22"/>
              </w:rPr>
              <w:t>11</w:t>
            </w:r>
          </w:p>
        </w:tc>
      </w:tr>
      <w:tr>
        <w:trPr>
          <w:trHeight w:val="352" w:hRule="atLeast"/>
        </w:trPr>
        <w:tc>
          <w:tcPr>
            <w:tcW w:w="966" w:type="dxa"/>
            <w:tcBorders>
              <w:top w:val="nil"/>
              <w:left w:val="nil"/>
            </w:tcBorders>
          </w:tcPr>
          <w:p>
            <w:pPr>
              <w:pStyle w:val="TableParagraph"/>
              <w:tabs>
                <w:tab w:pos="770" w:val="left" w:leader="none"/>
              </w:tabs>
              <w:spacing w:before="33"/>
              <w:ind w:left="32" w:right="-44"/>
              <w:jc w:val="center"/>
              <w:rPr>
                <w:sz w:val="22"/>
              </w:rPr>
            </w:pPr>
            <w:r>
              <w:rPr>
                <w:sz w:val="22"/>
              </w:rPr>
              <w:t>増</w:t>
              <w:tab/>
            </w:r>
            <w:r>
              <w:rPr>
                <w:spacing w:val="-13"/>
                <w:sz w:val="22"/>
              </w:rPr>
              <w:t>減</w:t>
            </w:r>
          </w:p>
        </w:tc>
        <w:tc>
          <w:tcPr>
            <w:tcW w:w="1488" w:type="dxa"/>
            <w:tcBorders>
              <w:top w:val="nil"/>
              <w:right w:val="nil"/>
            </w:tcBorders>
          </w:tcPr>
          <w:p>
            <w:pPr>
              <w:pStyle w:val="TableParagraph"/>
              <w:spacing w:before="33"/>
              <w:ind w:right="106"/>
              <w:rPr>
                <w:sz w:val="22"/>
              </w:rPr>
            </w:pPr>
            <w:r>
              <w:rPr>
                <w:w w:val="153"/>
                <w:sz w:val="22"/>
              </w:rPr>
              <w:t>-</w:t>
            </w:r>
          </w:p>
        </w:tc>
        <w:tc>
          <w:tcPr>
            <w:tcW w:w="695" w:type="dxa"/>
            <w:tcBorders>
              <w:top w:val="nil"/>
              <w:left w:val="nil"/>
              <w:right w:val="single" w:sz="12" w:space="0" w:color="000000"/>
            </w:tcBorders>
          </w:tcPr>
          <w:p>
            <w:pPr>
              <w:pStyle w:val="TableParagraph"/>
              <w:spacing w:before="33"/>
              <w:ind w:right="1"/>
              <w:rPr>
                <w:sz w:val="22"/>
              </w:rPr>
            </w:pPr>
            <w:r>
              <w:rPr>
                <w:w w:val="150"/>
                <w:sz w:val="22"/>
              </w:rPr>
              <w:t>△ </w:t>
            </w:r>
            <w:r>
              <w:rPr>
                <w:w w:val="110"/>
                <w:sz w:val="22"/>
              </w:rPr>
              <w:t>12</w:t>
            </w:r>
          </w:p>
        </w:tc>
        <w:tc>
          <w:tcPr>
            <w:tcW w:w="720" w:type="dxa"/>
            <w:tcBorders>
              <w:top w:val="nil"/>
              <w:left w:val="single" w:sz="12" w:space="0" w:color="000000"/>
              <w:right w:val="nil"/>
            </w:tcBorders>
          </w:tcPr>
          <w:p>
            <w:pPr>
              <w:pStyle w:val="TableParagraph"/>
              <w:spacing w:before="33"/>
              <w:ind w:right="9"/>
              <w:rPr>
                <w:sz w:val="22"/>
              </w:rPr>
            </w:pPr>
            <w:r>
              <w:rPr>
                <w:w w:val="150"/>
                <w:sz w:val="22"/>
              </w:rPr>
              <w:t>△</w:t>
            </w:r>
            <w:r>
              <w:rPr>
                <w:spacing w:val="-65"/>
                <w:w w:val="150"/>
                <w:sz w:val="22"/>
              </w:rPr>
              <w:t> </w:t>
            </w:r>
            <w:r>
              <w:rPr>
                <w:spacing w:val="-11"/>
                <w:w w:val="130"/>
                <w:sz w:val="22"/>
              </w:rPr>
              <w:t>2.4</w:t>
            </w:r>
          </w:p>
        </w:tc>
        <w:tc>
          <w:tcPr>
            <w:tcW w:w="720" w:type="dxa"/>
            <w:tcBorders>
              <w:top w:val="nil"/>
              <w:left w:val="nil"/>
              <w:right w:val="nil"/>
            </w:tcBorders>
          </w:tcPr>
          <w:p>
            <w:pPr>
              <w:pStyle w:val="TableParagraph"/>
              <w:spacing w:before="33"/>
              <w:ind w:right="17"/>
              <w:rPr>
                <w:sz w:val="22"/>
              </w:rPr>
            </w:pPr>
            <w:r>
              <w:rPr>
                <w:w w:val="150"/>
                <w:sz w:val="22"/>
              </w:rPr>
              <w:t>△</w:t>
            </w:r>
            <w:r>
              <w:rPr>
                <w:spacing w:val="-67"/>
                <w:w w:val="150"/>
                <w:sz w:val="22"/>
              </w:rPr>
              <w:t> </w:t>
            </w:r>
            <w:r>
              <w:rPr>
                <w:spacing w:val="-15"/>
                <w:w w:val="130"/>
                <w:sz w:val="22"/>
              </w:rPr>
              <w:t>1.8</w:t>
            </w:r>
          </w:p>
        </w:tc>
        <w:tc>
          <w:tcPr>
            <w:tcW w:w="720" w:type="dxa"/>
            <w:tcBorders>
              <w:top w:val="nil"/>
              <w:left w:val="nil"/>
            </w:tcBorders>
          </w:tcPr>
          <w:p>
            <w:pPr>
              <w:pStyle w:val="TableParagraph"/>
              <w:spacing w:before="33"/>
              <w:ind w:right="3"/>
              <w:rPr>
                <w:sz w:val="22"/>
              </w:rPr>
            </w:pPr>
            <w:r>
              <w:rPr>
                <w:w w:val="150"/>
                <w:sz w:val="22"/>
              </w:rPr>
              <w:t>△</w:t>
            </w:r>
            <w:r>
              <w:rPr>
                <w:spacing w:val="-65"/>
                <w:w w:val="150"/>
                <w:sz w:val="22"/>
              </w:rPr>
              <w:t> </w:t>
            </w:r>
            <w:r>
              <w:rPr>
                <w:spacing w:val="-11"/>
                <w:w w:val="130"/>
                <w:sz w:val="22"/>
              </w:rPr>
              <w:t>2.9</w:t>
            </w:r>
          </w:p>
        </w:tc>
        <w:tc>
          <w:tcPr>
            <w:tcW w:w="720" w:type="dxa"/>
            <w:tcBorders>
              <w:top w:val="nil"/>
              <w:right w:val="nil"/>
            </w:tcBorders>
          </w:tcPr>
          <w:p>
            <w:pPr>
              <w:pStyle w:val="TableParagraph"/>
              <w:spacing w:before="33"/>
              <w:ind w:right="18"/>
              <w:rPr>
                <w:sz w:val="22"/>
              </w:rPr>
            </w:pPr>
            <w:r>
              <w:rPr>
                <w:w w:val="150"/>
                <w:sz w:val="22"/>
              </w:rPr>
              <w:t>△</w:t>
            </w:r>
            <w:r>
              <w:rPr>
                <w:spacing w:val="-67"/>
                <w:w w:val="150"/>
                <w:sz w:val="22"/>
              </w:rPr>
              <w:t> </w:t>
            </w:r>
            <w:r>
              <w:rPr>
                <w:spacing w:val="-15"/>
                <w:w w:val="130"/>
                <w:sz w:val="22"/>
              </w:rPr>
              <w:t>3.2</w:t>
            </w:r>
          </w:p>
        </w:tc>
        <w:tc>
          <w:tcPr>
            <w:tcW w:w="720" w:type="dxa"/>
            <w:tcBorders>
              <w:top w:val="nil"/>
              <w:left w:val="nil"/>
              <w:right w:val="nil"/>
            </w:tcBorders>
          </w:tcPr>
          <w:p>
            <w:pPr>
              <w:pStyle w:val="TableParagraph"/>
              <w:spacing w:before="33"/>
              <w:ind w:right="27"/>
              <w:rPr>
                <w:sz w:val="22"/>
              </w:rPr>
            </w:pPr>
            <w:r>
              <w:rPr>
                <w:w w:val="150"/>
                <w:sz w:val="22"/>
              </w:rPr>
              <w:t>△</w:t>
            </w:r>
            <w:r>
              <w:rPr>
                <w:spacing w:val="-68"/>
                <w:w w:val="150"/>
                <w:sz w:val="22"/>
              </w:rPr>
              <w:t> </w:t>
            </w:r>
            <w:r>
              <w:rPr>
                <w:spacing w:val="-15"/>
                <w:w w:val="130"/>
                <w:sz w:val="22"/>
              </w:rPr>
              <w:t>4.4</w:t>
            </w:r>
          </w:p>
        </w:tc>
        <w:tc>
          <w:tcPr>
            <w:tcW w:w="360" w:type="dxa"/>
            <w:tcBorders>
              <w:top w:val="nil"/>
              <w:left w:val="nil"/>
              <w:right w:val="nil"/>
            </w:tcBorders>
          </w:tcPr>
          <w:p>
            <w:pPr>
              <w:pStyle w:val="TableParagraph"/>
              <w:spacing w:before="33"/>
              <w:ind w:left="107"/>
              <w:jc w:val="left"/>
              <w:rPr>
                <w:sz w:val="22"/>
              </w:rPr>
            </w:pPr>
            <w:r>
              <w:rPr>
                <w:w w:val="170"/>
                <w:sz w:val="22"/>
              </w:rPr>
              <w:t>△</w:t>
            </w:r>
          </w:p>
        </w:tc>
        <w:tc>
          <w:tcPr>
            <w:tcW w:w="361" w:type="dxa"/>
            <w:tcBorders>
              <w:top w:val="nil"/>
              <w:left w:val="nil"/>
              <w:right w:val="single" w:sz="12" w:space="0" w:color="000000"/>
            </w:tcBorders>
          </w:tcPr>
          <w:p>
            <w:pPr>
              <w:pStyle w:val="TableParagraph"/>
              <w:spacing w:before="33"/>
              <w:ind w:left="37"/>
              <w:jc w:val="center"/>
              <w:rPr>
                <w:sz w:val="22"/>
              </w:rPr>
            </w:pPr>
            <w:r>
              <w:rPr>
                <w:spacing w:val="-15"/>
                <w:w w:val="110"/>
                <w:sz w:val="22"/>
              </w:rPr>
              <w:t>2.3</w:t>
            </w:r>
          </w:p>
        </w:tc>
        <w:tc>
          <w:tcPr>
            <w:tcW w:w="1071" w:type="dxa"/>
            <w:tcBorders>
              <w:top w:val="nil"/>
              <w:left w:val="single" w:sz="12" w:space="0" w:color="000000"/>
              <w:right w:val="nil"/>
            </w:tcBorders>
          </w:tcPr>
          <w:p>
            <w:pPr>
              <w:pStyle w:val="TableParagraph"/>
              <w:spacing w:before="33"/>
              <w:ind w:right="20"/>
              <w:rPr>
                <w:sz w:val="22"/>
              </w:rPr>
            </w:pPr>
            <w:r>
              <w:rPr>
                <w:w w:val="150"/>
                <w:sz w:val="22"/>
              </w:rPr>
              <w:t>△ </w:t>
            </w:r>
            <w:r>
              <w:rPr>
                <w:w w:val="110"/>
                <w:sz w:val="22"/>
              </w:rPr>
              <w:t>3</w:t>
            </w:r>
          </w:p>
        </w:tc>
      </w:tr>
    </w:tbl>
    <w:p>
      <w:pPr>
        <w:pStyle w:val="BodyText"/>
        <w:spacing w:before="2"/>
        <w:rPr>
          <w:sz w:val="26"/>
        </w:rPr>
      </w:pPr>
    </w:p>
    <w:p>
      <w:pPr>
        <w:pStyle w:val="BodyText"/>
        <w:spacing w:line="293" w:lineRule="exact"/>
        <w:ind w:left="284"/>
      </w:pPr>
      <w:r>
        <w:rPr/>
        <w:t>(２)大学等進学者数（表－12）</w:t>
      </w:r>
    </w:p>
    <w:p>
      <w:pPr>
        <w:pStyle w:val="BodyText"/>
        <w:spacing w:line="235" w:lineRule="auto" w:before="2"/>
        <w:ind w:left="718" w:right="1292" w:firstLine="220"/>
        <w:jc w:val="both"/>
      </w:pPr>
      <w:r>
        <w:rPr>
          <w:spacing w:val="-3"/>
        </w:rPr>
        <w:t>大学等進学者は </w:t>
      </w:r>
      <w:r>
        <w:rPr/>
        <w:t>70</w:t>
      </w:r>
      <w:r>
        <w:rPr>
          <w:spacing w:val="-10"/>
        </w:rPr>
        <w:t> 人で、前年度より </w:t>
      </w:r>
      <w:r>
        <w:rPr/>
        <w:t>14</w:t>
      </w:r>
      <w:r>
        <w:rPr>
          <w:spacing w:val="-13"/>
        </w:rPr>
        <w:t> 人減少している。進路別では、大学</w:t>
      </w:r>
      <w:r>
        <w:rPr/>
        <w:t>（学部</w:t>
      </w:r>
      <w:r>
        <w:rPr>
          <w:spacing w:val="-13"/>
        </w:rPr>
        <w:t>）49</w:t>
      </w:r>
      <w:r>
        <w:rPr>
          <w:spacing w:val="-8"/>
        </w:rPr>
        <w:t> 人、短期大学（本科）13</w:t>
      </w:r>
      <w:r>
        <w:rPr>
          <w:spacing w:val="-5"/>
        </w:rPr>
        <w:t> 人、大学・短期大学の通信教育部 </w:t>
      </w:r>
      <w:r>
        <w:rPr/>
        <w:t>7</w:t>
      </w:r>
      <w:r>
        <w:rPr>
          <w:spacing w:val="-4"/>
        </w:rPr>
        <w:t> 人、高等学校</w:t>
      </w:r>
      <w:r>
        <w:rPr/>
        <w:t>（専攻科）１人となっている。</w:t>
      </w:r>
    </w:p>
    <w:p>
      <w:pPr>
        <w:pStyle w:val="BodyText"/>
        <w:spacing w:before="2"/>
      </w:pPr>
    </w:p>
    <w:p>
      <w:pPr>
        <w:tabs>
          <w:tab w:pos="1252" w:val="left" w:leader="none"/>
          <w:tab w:pos="7528" w:val="left" w:leader="none"/>
        </w:tabs>
        <w:spacing w:before="0" w:after="34"/>
        <w:ind w:left="388" w:right="0" w:firstLine="0"/>
        <w:jc w:val="left"/>
        <w:rPr>
          <w:sz w:val="21"/>
        </w:rPr>
      </w:pPr>
      <w:r>
        <w:rPr>
          <w:sz w:val="21"/>
        </w:rPr>
        <w:t>表</w:t>
      </w:r>
      <w:r>
        <w:rPr>
          <w:spacing w:val="4"/>
          <w:sz w:val="21"/>
        </w:rPr>
        <w:t>－</w:t>
      </w:r>
      <w:r>
        <w:rPr>
          <w:rFonts w:ascii="Times New Roman" w:eastAsia="Times New Roman"/>
          <w:spacing w:val="4"/>
          <w:sz w:val="21"/>
        </w:rPr>
        <w:t>12</w:t>
        <w:tab/>
      </w:r>
      <w:r>
        <w:rPr>
          <w:sz w:val="21"/>
        </w:rPr>
        <w:t>大学等進学者数</w:t>
        <w:tab/>
        <w:t>単</w:t>
      </w:r>
      <w:r>
        <w:rPr>
          <w:spacing w:val="-3"/>
          <w:sz w:val="21"/>
        </w:rPr>
        <w:t>位：人・％・</w:t>
      </w:r>
      <w:r>
        <w:rPr>
          <w:sz w:val="21"/>
        </w:rPr>
        <w:t>ポイント</w:t>
      </w:r>
    </w:p>
    <w:tbl>
      <w:tblPr>
        <w:tblW w:w="0" w:type="auto"/>
        <w:jc w:val="left"/>
        <w:tblInd w:w="39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965"/>
        <w:gridCol w:w="570"/>
        <w:gridCol w:w="570"/>
        <w:gridCol w:w="570"/>
        <w:gridCol w:w="947"/>
        <w:gridCol w:w="933"/>
        <w:gridCol w:w="959"/>
        <w:gridCol w:w="966"/>
        <w:gridCol w:w="667"/>
        <w:gridCol w:w="674"/>
        <w:gridCol w:w="667"/>
        <w:gridCol w:w="668"/>
        <w:gridCol w:w="642"/>
      </w:tblGrid>
      <w:tr>
        <w:trPr>
          <w:trHeight w:val="311" w:hRule="atLeast"/>
        </w:trPr>
        <w:tc>
          <w:tcPr>
            <w:tcW w:w="965" w:type="dxa"/>
            <w:vMerge w:val="restart"/>
            <w:tcBorders>
              <w:left w:val="nil"/>
            </w:tcBorders>
          </w:tcPr>
          <w:p>
            <w:pPr>
              <w:pStyle w:val="TableParagraph"/>
              <w:spacing w:before="2"/>
              <w:jc w:val="left"/>
              <w:rPr>
                <w:sz w:val="25"/>
              </w:rPr>
            </w:pPr>
          </w:p>
          <w:p>
            <w:pPr>
              <w:pStyle w:val="TableParagraph"/>
              <w:tabs>
                <w:tab w:pos="609" w:val="left" w:leader="none"/>
              </w:tabs>
              <w:ind w:left="194"/>
              <w:jc w:val="left"/>
              <w:rPr>
                <w:sz w:val="21"/>
              </w:rPr>
            </w:pPr>
            <w:r>
              <w:rPr>
                <w:sz w:val="21"/>
              </w:rPr>
              <w:t>区</w:t>
              <w:tab/>
              <w:t>分</w:t>
            </w:r>
          </w:p>
        </w:tc>
        <w:tc>
          <w:tcPr>
            <w:tcW w:w="1710" w:type="dxa"/>
            <w:gridSpan w:val="3"/>
            <w:vMerge w:val="restart"/>
            <w:tcBorders>
              <w:bottom w:val="single" w:sz="12" w:space="0" w:color="000000"/>
            </w:tcBorders>
          </w:tcPr>
          <w:p>
            <w:pPr>
              <w:pStyle w:val="TableParagraph"/>
              <w:spacing w:before="164"/>
              <w:ind w:left="41"/>
              <w:jc w:val="center"/>
              <w:rPr>
                <w:sz w:val="21"/>
              </w:rPr>
            </w:pPr>
            <w:r>
              <w:rPr>
                <w:w w:val="99"/>
                <w:sz w:val="21"/>
              </w:rPr>
              <w:t>計</w:t>
            </w:r>
          </w:p>
        </w:tc>
        <w:tc>
          <w:tcPr>
            <w:tcW w:w="947" w:type="dxa"/>
            <w:vMerge w:val="restart"/>
          </w:tcPr>
          <w:p>
            <w:pPr>
              <w:pStyle w:val="TableParagraph"/>
              <w:spacing w:line="199" w:lineRule="auto" w:before="251"/>
              <w:ind w:left="181" w:right="103"/>
              <w:jc w:val="left"/>
              <w:rPr>
                <w:sz w:val="21"/>
              </w:rPr>
            </w:pPr>
            <w:r>
              <w:rPr>
                <w:w w:val="110"/>
                <w:sz w:val="21"/>
              </w:rPr>
              <w:t>大  学(学部</w:t>
            </w:r>
            <w:r>
              <w:rPr>
                <w:w w:val="130"/>
                <w:sz w:val="21"/>
              </w:rPr>
              <w:t>)</w:t>
            </w:r>
          </w:p>
        </w:tc>
        <w:tc>
          <w:tcPr>
            <w:tcW w:w="933" w:type="dxa"/>
            <w:vMerge w:val="restart"/>
          </w:tcPr>
          <w:p>
            <w:pPr>
              <w:pStyle w:val="TableParagraph"/>
              <w:spacing w:line="258" w:lineRule="exact" w:before="213"/>
              <w:ind w:left="54"/>
              <w:jc w:val="center"/>
              <w:rPr>
                <w:sz w:val="21"/>
              </w:rPr>
            </w:pPr>
            <w:r>
              <w:rPr>
                <w:sz w:val="21"/>
              </w:rPr>
              <w:t>短期大学</w:t>
            </w:r>
          </w:p>
          <w:p>
            <w:pPr>
              <w:pStyle w:val="TableParagraph"/>
              <w:spacing w:line="258" w:lineRule="exact"/>
              <w:ind w:left="50"/>
              <w:jc w:val="center"/>
              <w:rPr>
                <w:sz w:val="21"/>
              </w:rPr>
            </w:pPr>
            <w:r>
              <w:rPr>
                <w:w w:val="110"/>
                <w:sz w:val="21"/>
              </w:rPr>
              <w:t>(本科)</w:t>
            </w:r>
          </w:p>
        </w:tc>
        <w:tc>
          <w:tcPr>
            <w:tcW w:w="959" w:type="dxa"/>
            <w:vMerge w:val="restart"/>
          </w:tcPr>
          <w:p>
            <w:pPr>
              <w:pStyle w:val="TableParagraph"/>
              <w:spacing w:before="3"/>
              <w:jc w:val="left"/>
              <w:rPr>
                <w:sz w:val="15"/>
              </w:rPr>
            </w:pPr>
          </w:p>
          <w:p>
            <w:pPr>
              <w:pStyle w:val="TableParagraph"/>
              <w:spacing w:line="201" w:lineRule="auto" w:before="1"/>
              <w:ind w:left="76" w:right="18"/>
              <w:jc w:val="both"/>
              <w:rPr>
                <w:sz w:val="17"/>
              </w:rPr>
            </w:pPr>
            <w:r>
              <w:rPr>
                <w:sz w:val="17"/>
              </w:rPr>
              <w:t>大学・短期大学の通信教 育 部</w:t>
            </w:r>
          </w:p>
        </w:tc>
        <w:tc>
          <w:tcPr>
            <w:tcW w:w="966" w:type="dxa"/>
            <w:vMerge w:val="restart"/>
            <w:tcBorders>
              <w:right w:val="single" w:sz="12" w:space="0" w:color="000000"/>
            </w:tcBorders>
          </w:tcPr>
          <w:p>
            <w:pPr>
              <w:pStyle w:val="TableParagraph"/>
              <w:spacing w:line="258" w:lineRule="exact" w:before="213"/>
              <w:ind w:left="89"/>
              <w:jc w:val="left"/>
              <w:rPr>
                <w:sz w:val="21"/>
              </w:rPr>
            </w:pPr>
            <w:r>
              <w:rPr>
                <w:spacing w:val="-7"/>
                <w:w w:val="95"/>
                <w:sz w:val="21"/>
              </w:rPr>
              <w:t>高等学校</w:t>
            </w:r>
          </w:p>
          <w:p>
            <w:pPr>
              <w:pStyle w:val="TableParagraph"/>
              <w:spacing w:line="258" w:lineRule="exact"/>
              <w:ind w:left="89"/>
              <w:jc w:val="left"/>
              <w:rPr>
                <w:sz w:val="21"/>
              </w:rPr>
            </w:pPr>
            <w:r>
              <w:rPr>
                <w:spacing w:val="-5"/>
                <w:w w:val="105"/>
                <w:sz w:val="21"/>
              </w:rPr>
              <w:t>(専攻科)</w:t>
            </w:r>
          </w:p>
        </w:tc>
        <w:tc>
          <w:tcPr>
            <w:tcW w:w="3318" w:type="dxa"/>
            <w:gridSpan w:val="5"/>
            <w:tcBorders>
              <w:left w:val="single" w:sz="12" w:space="0" w:color="000000"/>
              <w:right w:val="nil"/>
            </w:tcBorders>
          </w:tcPr>
          <w:p>
            <w:pPr>
              <w:pStyle w:val="TableParagraph"/>
              <w:spacing w:before="3"/>
              <w:ind w:left="1046"/>
              <w:jc w:val="left"/>
              <w:rPr>
                <w:sz w:val="21"/>
              </w:rPr>
            </w:pPr>
            <w:r>
              <w:rPr>
                <w:sz w:val="21"/>
              </w:rPr>
              <w:t>大学等進学率</w:t>
            </w:r>
          </w:p>
        </w:tc>
      </w:tr>
      <w:tr>
        <w:trPr>
          <w:trHeight w:val="296" w:hRule="atLeast"/>
        </w:trPr>
        <w:tc>
          <w:tcPr>
            <w:tcW w:w="965" w:type="dxa"/>
            <w:vMerge/>
            <w:tcBorders>
              <w:top w:val="nil"/>
              <w:left w:val="nil"/>
            </w:tcBorders>
          </w:tcPr>
          <w:p>
            <w:pPr>
              <w:rPr>
                <w:sz w:val="2"/>
                <w:szCs w:val="2"/>
              </w:rPr>
            </w:pPr>
          </w:p>
        </w:tc>
        <w:tc>
          <w:tcPr>
            <w:tcW w:w="1710" w:type="dxa"/>
            <w:gridSpan w:val="3"/>
            <w:vMerge/>
            <w:tcBorders>
              <w:top w:val="nil"/>
              <w:bottom w:val="single" w:sz="12" w:space="0" w:color="000000"/>
            </w:tcBorders>
          </w:tcPr>
          <w:p>
            <w:pPr>
              <w:rPr>
                <w:sz w:val="2"/>
                <w:szCs w:val="2"/>
              </w:rPr>
            </w:pPr>
          </w:p>
        </w:tc>
        <w:tc>
          <w:tcPr>
            <w:tcW w:w="947" w:type="dxa"/>
            <w:vMerge/>
            <w:tcBorders>
              <w:top w:val="nil"/>
            </w:tcBorders>
          </w:tcPr>
          <w:p>
            <w:pPr>
              <w:rPr>
                <w:sz w:val="2"/>
                <w:szCs w:val="2"/>
              </w:rPr>
            </w:pPr>
          </w:p>
        </w:tc>
        <w:tc>
          <w:tcPr>
            <w:tcW w:w="933" w:type="dxa"/>
            <w:vMerge/>
            <w:tcBorders>
              <w:top w:val="nil"/>
            </w:tcBorders>
          </w:tcPr>
          <w:p>
            <w:pPr>
              <w:rPr>
                <w:sz w:val="2"/>
                <w:szCs w:val="2"/>
              </w:rPr>
            </w:pPr>
          </w:p>
        </w:tc>
        <w:tc>
          <w:tcPr>
            <w:tcW w:w="959" w:type="dxa"/>
            <w:vMerge/>
            <w:tcBorders>
              <w:top w:val="nil"/>
            </w:tcBorders>
          </w:tcPr>
          <w:p>
            <w:pPr>
              <w:rPr>
                <w:sz w:val="2"/>
                <w:szCs w:val="2"/>
              </w:rPr>
            </w:pPr>
          </w:p>
        </w:tc>
        <w:tc>
          <w:tcPr>
            <w:tcW w:w="966" w:type="dxa"/>
            <w:vMerge/>
            <w:tcBorders>
              <w:top w:val="nil"/>
              <w:right w:val="single" w:sz="12" w:space="0" w:color="000000"/>
            </w:tcBorders>
          </w:tcPr>
          <w:p>
            <w:pPr>
              <w:rPr>
                <w:sz w:val="2"/>
                <w:szCs w:val="2"/>
              </w:rPr>
            </w:pPr>
          </w:p>
        </w:tc>
        <w:tc>
          <w:tcPr>
            <w:tcW w:w="2008" w:type="dxa"/>
            <w:gridSpan w:val="3"/>
            <w:tcBorders>
              <w:left w:val="single" w:sz="12" w:space="0" w:color="000000"/>
              <w:bottom w:val="single" w:sz="12" w:space="0" w:color="000000"/>
              <w:right w:val="single" w:sz="12" w:space="0" w:color="000000"/>
            </w:tcBorders>
          </w:tcPr>
          <w:p>
            <w:pPr>
              <w:pStyle w:val="TableParagraph"/>
              <w:spacing w:line="276" w:lineRule="exact"/>
              <w:ind w:left="709"/>
              <w:jc w:val="left"/>
              <w:rPr>
                <w:sz w:val="21"/>
              </w:rPr>
            </w:pPr>
            <w:r>
              <w:rPr>
                <w:sz w:val="21"/>
              </w:rPr>
              <w:t>青森県</w:t>
            </w:r>
          </w:p>
        </w:tc>
        <w:tc>
          <w:tcPr>
            <w:tcW w:w="668" w:type="dxa"/>
            <w:vMerge w:val="restart"/>
            <w:tcBorders>
              <w:left w:val="single" w:sz="12" w:space="0" w:color="000000"/>
            </w:tcBorders>
          </w:tcPr>
          <w:p>
            <w:pPr>
              <w:pStyle w:val="TableParagraph"/>
              <w:spacing w:before="157"/>
              <w:ind w:left="140"/>
              <w:jc w:val="left"/>
              <w:rPr>
                <w:sz w:val="21"/>
              </w:rPr>
            </w:pPr>
            <w:r>
              <w:rPr>
                <w:sz w:val="21"/>
              </w:rPr>
              <w:t>東北</w:t>
            </w:r>
          </w:p>
        </w:tc>
        <w:tc>
          <w:tcPr>
            <w:tcW w:w="642" w:type="dxa"/>
            <w:vMerge w:val="restart"/>
            <w:tcBorders>
              <w:right w:val="nil"/>
            </w:tcBorders>
          </w:tcPr>
          <w:p>
            <w:pPr>
              <w:pStyle w:val="TableParagraph"/>
              <w:spacing w:before="157"/>
              <w:ind w:left="127"/>
              <w:jc w:val="left"/>
              <w:rPr>
                <w:sz w:val="21"/>
              </w:rPr>
            </w:pPr>
            <w:r>
              <w:rPr>
                <w:sz w:val="21"/>
              </w:rPr>
              <w:t>全国</w:t>
            </w:r>
          </w:p>
        </w:tc>
      </w:tr>
      <w:tr>
        <w:trPr>
          <w:trHeight w:val="304" w:hRule="atLeast"/>
        </w:trPr>
        <w:tc>
          <w:tcPr>
            <w:tcW w:w="965" w:type="dxa"/>
            <w:vMerge/>
            <w:tcBorders>
              <w:top w:val="nil"/>
              <w:left w:val="nil"/>
            </w:tcBorders>
          </w:tcPr>
          <w:p>
            <w:pPr>
              <w:rPr>
                <w:sz w:val="2"/>
                <w:szCs w:val="2"/>
              </w:rPr>
            </w:pPr>
          </w:p>
        </w:tc>
        <w:tc>
          <w:tcPr>
            <w:tcW w:w="570" w:type="dxa"/>
            <w:tcBorders>
              <w:top w:val="single" w:sz="12" w:space="0" w:color="000000"/>
            </w:tcBorders>
          </w:tcPr>
          <w:p>
            <w:pPr>
              <w:pStyle w:val="TableParagraph"/>
              <w:spacing w:before="3"/>
              <w:ind w:left="206"/>
              <w:jc w:val="left"/>
              <w:rPr>
                <w:sz w:val="21"/>
              </w:rPr>
            </w:pPr>
            <w:r>
              <w:rPr>
                <w:w w:val="99"/>
                <w:sz w:val="21"/>
              </w:rPr>
              <w:t>計</w:t>
            </w:r>
          </w:p>
        </w:tc>
        <w:tc>
          <w:tcPr>
            <w:tcW w:w="570" w:type="dxa"/>
            <w:tcBorders>
              <w:top w:val="single" w:sz="12" w:space="0" w:color="000000"/>
            </w:tcBorders>
          </w:tcPr>
          <w:p>
            <w:pPr>
              <w:pStyle w:val="TableParagraph"/>
              <w:spacing w:before="3"/>
              <w:ind w:left="193"/>
              <w:jc w:val="left"/>
              <w:rPr>
                <w:sz w:val="21"/>
              </w:rPr>
            </w:pPr>
            <w:r>
              <w:rPr>
                <w:w w:val="99"/>
                <w:sz w:val="21"/>
              </w:rPr>
              <w:t>男</w:t>
            </w:r>
          </w:p>
        </w:tc>
        <w:tc>
          <w:tcPr>
            <w:tcW w:w="570" w:type="dxa"/>
            <w:tcBorders>
              <w:top w:val="single" w:sz="12" w:space="0" w:color="000000"/>
            </w:tcBorders>
          </w:tcPr>
          <w:p>
            <w:pPr>
              <w:pStyle w:val="TableParagraph"/>
              <w:spacing w:before="3"/>
              <w:ind w:left="193"/>
              <w:jc w:val="left"/>
              <w:rPr>
                <w:sz w:val="21"/>
              </w:rPr>
            </w:pPr>
            <w:r>
              <w:rPr>
                <w:w w:val="99"/>
                <w:sz w:val="21"/>
              </w:rPr>
              <w:t>女</w:t>
            </w:r>
          </w:p>
        </w:tc>
        <w:tc>
          <w:tcPr>
            <w:tcW w:w="947" w:type="dxa"/>
            <w:vMerge/>
            <w:tcBorders>
              <w:top w:val="nil"/>
            </w:tcBorders>
          </w:tcPr>
          <w:p>
            <w:pPr>
              <w:rPr>
                <w:sz w:val="2"/>
                <w:szCs w:val="2"/>
              </w:rPr>
            </w:pPr>
          </w:p>
        </w:tc>
        <w:tc>
          <w:tcPr>
            <w:tcW w:w="933" w:type="dxa"/>
            <w:vMerge/>
            <w:tcBorders>
              <w:top w:val="nil"/>
            </w:tcBorders>
          </w:tcPr>
          <w:p>
            <w:pPr>
              <w:rPr>
                <w:sz w:val="2"/>
                <w:szCs w:val="2"/>
              </w:rPr>
            </w:pPr>
          </w:p>
        </w:tc>
        <w:tc>
          <w:tcPr>
            <w:tcW w:w="959" w:type="dxa"/>
            <w:vMerge/>
            <w:tcBorders>
              <w:top w:val="nil"/>
            </w:tcBorders>
          </w:tcPr>
          <w:p>
            <w:pPr>
              <w:rPr>
                <w:sz w:val="2"/>
                <w:szCs w:val="2"/>
              </w:rPr>
            </w:pPr>
          </w:p>
        </w:tc>
        <w:tc>
          <w:tcPr>
            <w:tcW w:w="966" w:type="dxa"/>
            <w:vMerge/>
            <w:tcBorders>
              <w:top w:val="nil"/>
              <w:right w:val="single" w:sz="12" w:space="0" w:color="000000"/>
            </w:tcBorders>
          </w:tcPr>
          <w:p>
            <w:pPr>
              <w:rPr>
                <w:sz w:val="2"/>
                <w:szCs w:val="2"/>
              </w:rPr>
            </w:pPr>
          </w:p>
        </w:tc>
        <w:tc>
          <w:tcPr>
            <w:tcW w:w="667" w:type="dxa"/>
            <w:tcBorders>
              <w:top w:val="single" w:sz="12" w:space="0" w:color="000000"/>
              <w:left w:val="single" w:sz="12" w:space="0" w:color="000000"/>
            </w:tcBorders>
          </w:tcPr>
          <w:p>
            <w:pPr>
              <w:pStyle w:val="TableParagraph"/>
              <w:spacing w:before="3"/>
              <w:ind w:left="230"/>
              <w:jc w:val="left"/>
              <w:rPr>
                <w:sz w:val="21"/>
              </w:rPr>
            </w:pPr>
            <w:r>
              <w:rPr>
                <w:w w:val="99"/>
                <w:sz w:val="21"/>
              </w:rPr>
              <w:t>計</w:t>
            </w:r>
          </w:p>
        </w:tc>
        <w:tc>
          <w:tcPr>
            <w:tcW w:w="674" w:type="dxa"/>
            <w:tcBorders>
              <w:top w:val="single" w:sz="12" w:space="0" w:color="000000"/>
            </w:tcBorders>
          </w:tcPr>
          <w:p>
            <w:pPr>
              <w:pStyle w:val="TableParagraph"/>
              <w:spacing w:before="3"/>
              <w:ind w:left="244"/>
              <w:jc w:val="left"/>
              <w:rPr>
                <w:sz w:val="21"/>
              </w:rPr>
            </w:pPr>
            <w:r>
              <w:rPr>
                <w:w w:val="99"/>
                <w:sz w:val="21"/>
              </w:rPr>
              <w:t>男</w:t>
            </w:r>
          </w:p>
        </w:tc>
        <w:tc>
          <w:tcPr>
            <w:tcW w:w="667" w:type="dxa"/>
            <w:tcBorders>
              <w:top w:val="single" w:sz="12" w:space="0" w:color="000000"/>
              <w:right w:val="single" w:sz="12" w:space="0" w:color="000000"/>
            </w:tcBorders>
          </w:tcPr>
          <w:p>
            <w:pPr>
              <w:pStyle w:val="TableParagraph"/>
              <w:spacing w:before="3"/>
              <w:ind w:left="244"/>
              <w:jc w:val="left"/>
              <w:rPr>
                <w:sz w:val="21"/>
              </w:rPr>
            </w:pPr>
            <w:r>
              <w:rPr>
                <w:w w:val="99"/>
                <w:sz w:val="21"/>
              </w:rPr>
              <w:t>女</w:t>
            </w:r>
          </w:p>
        </w:tc>
        <w:tc>
          <w:tcPr>
            <w:tcW w:w="668" w:type="dxa"/>
            <w:vMerge/>
            <w:tcBorders>
              <w:top w:val="nil"/>
              <w:left w:val="single" w:sz="12" w:space="0" w:color="000000"/>
            </w:tcBorders>
          </w:tcPr>
          <w:p>
            <w:pPr>
              <w:rPr>
                <w:sz w:val="2"/>
                <w:szCs w:val="2"/>
              </w:rPr>
            </w:pPr>
          </w:p>
        </w:tc>
        <w:tc>
          <w:tcPr>
            <w:tcW w:w="642" w:type="dxa"/>
            <w:vMerge/>
            <w:tcBorders>
              <w:top w:val="nil"/>
              <w:right w:val="nil"/>
            </w:tcBorders>
          </w:tcPr>
          <w:p>
            <w:pPr>
              <w:rPr>
                <w:sz w:val="2"/>
                <w:szCs w:val="2"/>
              </w:rPr>
            </w:pPr>
          </w:p>
        </w:tc>
      </w:tr>
      <w:tr>
        <w:trPr>
          <w:trHeight w:val="957" w:hRule="atLeast"/>
        </w:trPr>
        <w:tc>
          <w:tcPr>
            <w:tcW w:w="965" w:type="dxa"/>
            <w:tcBorders>
              <w:left w:val="nil"/>
              <w:bottom w:val="single" w:sz="12" w:space="0" w:color="000000"/>
            </w:tcBorders>
          </w:tcPr>
          <w:p>
            <w:pPr>
              <w:pStyle w:val="TableParagraph"/>
              <w:numPr>
                <w:ilvl w:val="0"/>
                <w:numId w:val="9"/>
              </w:numPr>
              <w:tabs>
                <w:tab w:pos="286" w:val="left" w:leader="none"/>
              </w:tabs>
              <w:spacing w:line="240" w:lineRule="auto" w:before="16" w:after="0"/>
              <w:ind w:left="285" w:right="-29" w:hanging="247"/>
              <w:jc w:val="left"/>
              <w:rPr>
                <w:sz w:val="21"/>
              </w:rPr>
            </w:pPr>
            <w:r>
              <w:rPr>
                <w:spacing w:val="19"/>
                <w:w w:val="95"/>
                <w:sz w:val="21"/>
              </w:rPr>
              <w:t>年度間</w:t>
            </w:r>
          </w:p>
          <w:p>
            <w:pPr>
              <w:pStyle w:val="TableParagraph"/>
              <w:numPr>
                <w:ilvl w:val="0"/>
                <w:numId w:val="9"/>
              </w:numPr>
              <w:tabs>
                <w:tab w:pos="286" w:val="left" w:leader="none"/>
              </w:tabs>
              <w:spacing w:line="240" w:lineRule="auto" w:before="39" w:after="0"/>
              <w:ind w:left="285" w:right="-15" w:hanging="247"/>
              <w:jc w:val="left"/>
              <w:rPr>
                <w:sz w:val="21"/>
              </w:rPr>
            </w:pPr>
            <w:r>
              <w:rPr>
                <w:spacing w:val="15"/>
                <w:w w:val="95"/>
                <w:sz w:val="21"/>
              </w:rPr>
              <w:t>年度間</w:t>
            </w:r>
          </w:p>
          <w:p>
            <w:pPr>
              <w:pStyle w:val="TableParagraph"/>
              <w:tabs>
                <w:tab w:pos="764" w:val="left" w:leader="none"/>
              </w:tabs>
              <w:spacing w:line="268" w:lineRule="exact" w:before="52"/>
              <w:ind w:left="38" w:right="-29"/>
              <w:jc w:val="left"/>
              <w:rPr>
                <w:sz w:val="21"/>
              </w:rPr>
            </w:pPr>
            <w:r>
              <w:rPr>
                <w:sz w:val="21"/>
              </w:rPr>
              <w:t>増</w:t>
              <w:tab/>
              <w:t>減</w:t>
            </w:r>
          </w:p>
        </w:tc>
        <w:tc>
          <w:tcPr>
            <w:tcW w:w="1710" w:type="dxa"/>
            <w:gridSpan w:val="3"/>
            <w:tcBorders>
              <w:bottom w:val="single" w:sz="12" w:space="0" w:color="000000"/>
            </w:tcBorders>
          </w:tcPr>
          <w:p>
            <w:pPr>
              <w:pStyle w:val="TableParagraph"/>
              <w:tabs>
                <w:tab w:pos="906" w:val="left" w:leader="none"/>
                <w:tab w:pos="1476" w:val="left" w:leader="none"/>
              </w:tabs>
              <w:spacing w:before="16"/>
              <w:ind w:left="336"/>
              <w:jc w:val="left"/>
              <w:rPr>
                <w:sz w:val="21"/>
              </w:rPr>
            </w:pPr>
            <w:r>
              <w:rPr>
                <w:sz w:val="21"/>
              </w:rPr>
              <w:t>84</w:t>
              <w:tab/>
              <w:t>42</w:t>
              <w:tab/>
            </w:r>
            <w:r>
              <w:rPr>
                <w:w w:val="90"/>
                <w:sz w:val="21"/>
              </w:rPr>
              <w:t>42</w:t>
            </w:r>
          </w:p>
          <w:p>
            <w:pPr>
              <w:pStyle w:val="TableParagraph"/>
              <w:tabs>
                <w:tab w:pos="906" w:val="left" w:leader="none"/>
                <w:tab w:pos="1476" w:val="left" w:leader="none"/>
              </w:tabs>
              <w:spacing w:before="39"/>
              <w:ind w:left="336"/>
              <w:jc w:val="left"/>
              <w:rPr>
                <w:sz w:val="21"/>
              </w:rPr>
            </w:pPr>
            <w:r>
              <w:rPr>
                <w:sz w:val="21"/>
              </w:rPr>
              <w:t>70</w:t>
              <w:tab/>
              <w:t>38</w:t>
              <w:tab/>
            </w:r>
            <w:r>
              <w:rPr>
                <w:w w:val="90"/>
                <w:sz w:val="21"/>
              </w:rPr>
              <w:t>32</w:t>
            </w:r>
          </w:p>
          <w:p>
            <w:pPr>
              <w:pStyle w:val="TableParagraph"/>
              <w:spacing w:line="268" w:lineRule="exact" w:before="52"/>
              <w:ind w:left="37"/>
              <w:jc w:val="left"/>
              <w:rPr>
                <w:sz w:val="21"/>
              </w:rPr>
            </w:pPr>
            <w:r>
              <w:rPr>
                <w:w w:val="145"/>
                <w:sz w:val="21"/>
              </w:rPr>
              <w:t>△ </w:t>
            </w:r>
            <w:r>
              <w:rPr>
                <w:w w:val="110"/>
                <w:sz w:val="21"/>
              </w:rPr>
              <w:t>14   </w:t>
            </w:r>
            <w:r>
              <w:rPr>
                <w:w w:val="145"/>
                <w:sz w:val="21"/>
              </w:rPr>
              <w:t>△ </w:t>
            </w:r>
            <w:r>
              <w:rPr>
                <w:w w:val="110"/>
                <w:sz w:val="21"/>
              </w:rPr>
              <w:t>4 </w:t>
            </w:r>
            <w:r>
              <w:rPr>
                <w:w w:val="145"/>
                <w:sz w:val="21"/>
              </w:rPr>
              <w:t>△</w:t>
            </w:r>
            <w:r>
              <w:rPr>
                <w:spacing w:val="-57"/>
                <w:w w:val="145"/>
                <w:sz w:val="21"/>
              </w:rPr>
              <w:t> </w:t>
            </w:r>
            <w:r>
              <w:rPr>
                <w:w w:val="110"/>
                <w:sz w:val="21"/>
              </w:rPr>
              <w:t>10</w:t>
            </w:r>
          </w:p>
        </w:tc>
        <w:tc>
          <w:tcPr>
            <w:tcW w:w="947" w:type="dxa"/>
            <w:tcBorders>
              <w:bottom w:val="single" w:sz="12" w:space="0" w:color="000000"/>
            </w:tcBorders>
          </w:tcPr>
          <w:p>
            <w:pPr>
              <w:pStyle w:val="TableParagraph"/>
              <w:spacing w:before="16"/>
              <w:ind w:right="8"/>
              <w:rPr>
                <w:sz w:val="21"/>
              </w:rPr>
            </w:pPr>
            <w:r>
              <w:rPr>
                <w:spacing w:val="-1"/>
                <w:w w:val="90"/>
                <w:sz w:val="21"/>
              </w:rPr>
              <w:t>60</w:t>
            </w:r>
          </w:p>
          <w:p>
            <w:pPr>
              <w:pStyle w:val="TableParagraph"/>
              <w:spacing w:before="39"/>
              <w:ind w:right="8"/>
              <w:rPr>
                <w:sz w:val="21"/>
              </w:rPr>
            </w:pPr>
            <w:r>
              <w:rPr>
                <w:spacing w:val="-1"/>
                <w:w w:val="90"/>
                <w:sz w:val="21"/>
              </w:rPr>
              <w:t>49</w:t>
            </w:r>
          </w:p>
          <w:p>
            <w:pPr>
              <w:pStyle w:val="TableParagraph"/>
              <w:spacing w:line="268" w:lineRule="exact" w:before="52"/>
              <w:ind w:right="8"/>
              <w:rPr>
                <w:sz w:val="21"/>
              </w:rPr>
            </w:pPr>
            <w:r>
              <w:rPr>
                <w:w w:val="145"/>
                <w:sz w:val="21"/>
              </w:rPr>
              <w:t>△</w:t>
            </w:r>
            <w:r>
              <w:rPr>
                <w:spacing w:val="-19"/>
                <w:w w:val="145"/>
                <w:sz w:val="21"/>
              </w:rPr>
              <w:t> </w:t>
            </w:r>
            <w:r>
              <w:rPr>
                <w:w w:val="110"/>
                <w:sz w:val="21"/>
              </w:rPr>
              <w:t>11</w:t>
            </w:r>
          </w:p>
        </w:tc>
        <w:tc>
          <w:tcPr>
            <w:tcW w:w="933" w:type="dxa"/>
            <w:tcBorders>
              <w:bottom w:val="single" w:sz="12" w:space="0" w:color="000000"/>
            </w:tcBorders>
          </w:tcPr>
          <w:p>
            <w:pPr>
              <w:pStyle w:val="TableParagraph"/>
              <w:spacing w:before="16"/>
              <w:ind w:right="9"/>
              <w:rPr>
                <w:sz w:val="21"/>
              </w:rPr>
            </w:pPr>
            <w:r>
              <w:rPr>
                <w:spacing w:val="-1"/>
                <w:w w:val="85"/>
                <w:sz w:val="21"/>
              </w:rPr>
              <w:t>19</w:t>
            </w:r>
          </w:p>
          <w:p>
            <w:pPr>
              <w:pStyle w:val="TableParagraph"/>
              <w:spacing w:before="39"/>
              <w:ind w:right="11"/>
              <w:rPr>
                <w:sz w:val="21"/>
              </w:rPr>
            </w:pPr>
            <w:r>
              <w:rPr>
                <w:spacing w:val="-2"/>
                <w:w w:val="85"/>
                <w:sz w:val="21"/>
              </w:rPr>
              <w:t>13</w:t>
            </w:r>
          </w:p>
          <w:p>
            <w:pPr>
              <w:pStyle w:val="TableParagraph"/>
              <w:spacing w:line="268" w:lineRule="exact" w:before="52"/>
              <w:ind w:right="9"/>
              <w:rPr>
                <w:sz w:val="21"/>
              </w:rPr>
            </w:pPr>
            <w:r>
              <w:rPr>
                <w:w w:val="150"/>
                <w:sz w:val="21"/>
              </w:rPr>
              <w:t>△</w:t>
            </w:r>
            <w:r>
              <w:rPr>
                <w:spacing w:val="-3"/>
                <w:w w:val="150"/>
                <w:sz w:val="21"/>
              </w:rPr>
              <w:t> </w:t>
            </w:r>
            <w:r>
              <w:rPr>
                <w:w w:val="110"/>
                <w:sz w:val="21"/>
              </w:rPr>
              <w:t>6</w:t>
            </w:r>
          </w:p>
        </w:tc>
        <w:tc>
          <w:tcPr>
            <w:tcW w:w="959" w:type="dxa"/>
            <w:tcBorders>
              <w:bottom w:val="single" w:sz="12" w:space="0" w:color="000000"/>
            </w:tcBorders>
          </w:tcPr>
          <w:p>
            <w:pPr>
              <w:pStyle w:val="TableParagraph"/>
              <w:spacing w:before="16"/>
              <w:ind w:right="8"/>
              <w:rPr>
                <w:sz w:val="21"/>
              </w:rPr>
            </w:pPr>
            <w:r>
              <w:rPr>
                <w:w w:val="89"/>
                <w:sz w:val="21"/>
              </w:rPr>
              <w:t>4</w:t>
            </w:r>
          </w:p>
          <w:p>
            <w:pPr>
              <w:pStyle w:val="TableParagraph"/>
              <w:spacing w:before="39"/>
              <w:ind w:right="8"/>
              <w:rPr>
                <w:sz w:val="21"/>
              </w:rPr>
            </w:pPr>
            <w:r>
              <w:rPr>
                <w:w w:val="89"/>
                <w:sz w:val="21"/>
              </w:rPr>
              <w:t>7</w:t>
            </w:r>
          </w:p>
          <w:p>
            <w:pPr>
              <w:pStyle w:val="TableParagraph"/>
              <w:spacing w:line="268" w:lineRule="exact" w:before="52"/>
              <w:ind w:right="8"/>
              <w:rPr>
                <w:sz w:val="21"/>
              </w:rPr>
            </w:pPr>
            <w:r>
              <w:rPr>
                <w:w w:val="89"/>
                <w:sz w:val="21"/>
              </w:rPr>
              <w:t>3</w:t>
            </w:r>
          </w:p>
        </w:tc>
        <w:tc>
          <w:tcPr>
            <w:tcW w:w="966" w:type="dxa"/>
            <w:tcBorders>
              <w:bottom w:val="single" w:sz="12" w:space="0" w:color="000000"/>
              <w:right w:val="single" w:sz="12" w:space="0" w:color="000000"/>
            </w:tcBorders>
          </w:tcPr>
          <w:p>
            <w:pPr>
              <w:pStyle w:val="TableParagraph"/>
              <w:spacing w:before="16"/>
              <w:ind w:right="8"/>
              <w:rPr>
                <w:sz w:val="21"/>
              </w:rPr>
            </w:pPr>
            <w:r>
              <w:rPr>
                <w:w w:val="89"/>
                <w:sz w:val="21"/>
              </w:rPr>
              <w:t>1</w:t>
            </w:r>
          </w:p>
          <w:p>
            <w:pPr>
              <w:pStyle w:val="TableParagraph"/>
              <w:spacing w:before="39"/>
              <w:ind w:right="8"/>
              <w:rPr>
                <w:sz w:val="21"/>
              </w:rPr>
            </w:pPr>
            <w:r>
              <w:rPr>
                <w:w w:val="89"/>
                <w:sz w:val="21"/>
              </w:rPr>
              <w:t>1</w:t>
            </w:r>
          </w:p>
          <w:p>
            <w:pPr>
              <w:pStyle w:val="TableParagraph"/>
              <w:spacing w:line="268" w:lineRule="exact" w:before="52"/>
              <w:ind w:right="99"/>
              <w:rPr>
                <w:sz w:val="21"/>
              </w:rPr>
            </w:pPr>
            <w:r>
              <w:rPr>
                <w:w w:val="149"/>
                <w:sz w:val="21"/>
              </w:rPr>
              <w:t>-</w:t>
            </w:r>
          </w:p>
        </w:tc>
        <w:tc>
          <w:tcPr>
            <w:tcW w:w="3318" w:type="dxa"/>
            <w:gridSpan w:val="5"/>
            <w:tcBorders>
              <w:left w:val="single" w:sz="12" w:space="0" w:color="000000"/>
              <w:bottom w:val="single" w:sz="12" w:space="0" w:color="000000"/>
              <w:right w:val="nil"/>
            </w:tcBorders>
          </w:tcPr>
          <w:p>
            <w:pPr>
              <w:pStyle w:val="TableParagraph"/>
              <w:tabs>
                <w:tab w:pos="765" w:val="left" w:leader="none"/>
                <w:tab w:pos="2113" w:val="left" w:leader="none"/>
              </w:tabs>
              <w:spacing w:before="16"/>
              <w:ind w:right="1"/>
              <w:jc w:val="center"/>
              <w:rPr>
                <w:sz w:val="21"/>
              </w:rPr>
            </w:pPr>
            <w:r>
              <w:rPr>
                <w:spacing w:val="-1"/>
                <w:w w:val="89"/>
                <w:sz w:val="21"/>
              </w:rPr>
              <w:t>1</w:t>
            </w:r>
            <w:r>
              <w:rPr>
                <w:spacing w:val="-15"/>
                <w:w w:val="89"/>
                <w:sz w:val="21"/>
              </w:rPr>
              <w:t>3</w:t>
            </w:r>
            <w:r>
              <w:rPr>
                <w:spacing w:val="-1"/>
                <w:w w:val="179"/>
                <w:sz w:val="21"/>
              </w:rPr>
              <w:t>.</w:t>
            </w:r>
            <w:r>
              <w:rPr>
                <w:w w:val="89"/>
                <w:sz w:val="21"/>
              </w:rPr>
              <w:t>2</w:t>
            </w:r>
            <w:r>
              <w:rPr>
                <w:sz w:val="21"/>
              </w:rPr>
              <w:tab/>
            </w:r>
            <w:r>
              <w:rPr>
                <w:spacing w:val="-2"/>
                <w:w w:val="89"/>
                <w:sz w:val="21"/>
              </w:rPr>
              <w:t>14</w:t>
            </w:r>
            <w:r>
              <w:rPr>
                <w:spacing w:val="-1"/>
                <w:w w:val="179"/>
                <w:sz w:val="21"/>
              </w:rPr>
              <w:t>.</w:t>
            </w:r>
            <w:r>
              <w:rPr>
                <w:w w:val="89"/>
                <w:sz w:val="21"/>
              </w:rPr>
              <w:t>2</w:t>
            </w:r>
            <w:r>
              <w:rPr>
                <w:sz w:val="21"/>
              </w:rPr>
              <w:t>  </w:t>
            </w:r>
            <w:r>
              <w:rPr>
                <w:spacing w:val="-21"/>
                <w:sz w:val="21"/>
              </w:rPr>
              <w:t> </w:t>
            </w:r>
            <w:r>
              <w:rPr>
                <w:spacing w:val="-2"/>
                <w:w w:val="89"/>
                <w:sz w:val="21"/>
              </w:rPr>
              <w:t>1</w:t>
            </w:r>
            <w:r>
              <w:rPr>
                <w:spacing w:val="-1"/>
                <w:w w:val="89"/>
                <w:sz w:val="21"/>
              </w:rPr>
              <w:t>2</w:t>
            </w:r>
            <w:r>
              <w:rPr>
                <w:spacing w:val="-2"/>
                <w:w w:val="179"/>
                <w:sz w:val="21"/>
              </w:rPr>
              <w:t>.</w:t>
            </w:r>
            <w:r>
              <w:rPr>
                <w:w w:val="89"/>
                <w:sz w:val="21"/>
              </w:rPr>
              <w:t>3</w:t>
            </w:r>
            <w:r>
              <w:rPr>
                <w:sz w:val="21"/>
              </w:rPr>
              <w:tab/>
            </w:r>
            <w:r>
              <w:rPr>
                <w:spacing w:val="-2"/>
                <w:w w:val="89"/>
                <w:sz w:val="21"/>
              </w:rPr>
              <w:t>1</w:t>
            </w:r>
            <w:r>
              <w:rPr>
                <w:spacing w:val="-14"/>
                <w:w w:val="89"/>
                <w:sz w:val="21"/>
              </w:rPr>
              <w:t>1</w:t>
            </w:r>
            <w:r>
              <w:rPr>
                <w:spacing w:val="-2"/>
                <w:w w:val="179"/>
                <w:sz w:val="21"/>
              </w:rPr>
              <w:t>.</w:t>
            </w:r>
            <w:r>
              <w:rPr>
                <w:w w:val="89"/>
                <w:sz w:val="21"/>
              </w:rPr>
              <w:t>7</w:t>
            </w:r>
            <w:r>
              <w:rPr>
                <w:sz w:val="21"/>
              </w:rPr>
              <w:t> </w:t>
            </w:r>
            <w:r>
              <w:rPr>
                <w:spacing w:val="11"/>
                <w:sz w:val="21"/>
              </w:rPr>
              <w:t> </w:t>
            </w:r>
            <w:r>
              <w:rPr>
                <w:spacing w:val="-1"/>
                <w:w w:val="89"/>
                <w:sz w:val="21"/>
              </w:rPr>
              <w:t>1</w:t>
            </w:r>
            <w:r>
              <w:rPr>
                <w:spacing w:val="-15"/>
                <w:w w:val="89"/>
                <w:sz w:val="21"/>
              </w:rPr>
              <w:t>3</w:t>
            </w:r>
            <w:r>
              <w:rPr>
                <w:spacing w:val="-1"/>
                <w:w w:val="179"/>
                <w:sz w:val="21"/>
              </w:rPr>
              <w:t>.</w:t>
            </w:r>
            <w:r>
              <w:rPr>
                <w:w w:val="89"/>
                <w:sz w:val="21"/>
              </w:rPr>
              <w:t>5</w:t>
            </w:r>
          </w:p>
          <w:p>
            <w:pPr>
              <w:pStyle w:val="TableParagraph"/>
              <w:tabs>
                <w:tab w:pos="863" w:val="left" w:leader="none"/>
                <w:tab w:pos="1628" w:val="left" w:leader="none"/>
                <w:tab w:pos="2198" w:val="left" w:leader="none"/>
                <w:tab w:pos="2833" w:val="left" w:leader="none"/>
              </w:tabs>
              <w:spacing w:before="39"/>
              <w:ind w:left="189"/>
              <w:jc w:val="center"/>
              <w:rPr>
                <w:sz w:val="21"/>
              </w:rPr>
            </w:pPr>
            <w:r>
              <w:rPr>
                <w:spacing w:val="-2"/>
                <w:w w:val="89"/>
                <w:sz w:val="21"/>
              </w:rPr>
              <w:t>1</w:t>
            </w:r>
            <w:r>
              <w:rPr>
                <w:spacing w:val="-1"/>
                <w:w w:val="89"/>
                <w:sz w:val="21"/>
              </w:rPr>
              <w:t>0</w:t>
            </w:r>
            <w:r>
              <w:rPr>
                <w:spacing w:val="-2"/>
                <w:w w:val="119"/>
                <w:sz w:val="21"/>
              </w:rPr>
              <w:t>.</w:t>
            </w:r>
            <w:r>
              <w:rPr>
                <w:w w:val="119"/>
                <w:sz w:val="21"/>
              </w:rPr>
              <w:t>8</w:t>
            </w:r>
            <w:r>
              <w:rPr>
                <w:sz w:val="21"/>
              </w:rPr>
              <w:tab/>
            </w:r>
            <w:r>
              <w:rPr>
                <w:spacing w:val="-2"/>
                <w:w w:val="107"/>
                <w:sz w:val="21"/>
              </w:rPr>
              <w:t>12</w:t>
            </w:r>
            <w:r>
              <w:rPr>
                <w:spacing w:val="-1"/>
                <w:w w:val="107"/>
                <w:sz w:val="21"/>
              </w:rPr>
              <w:t>.</w:t>
            </w:r>
            <w:r>
              <w:rPr>
                <w:w w:val="89"/>
                <w:sz w:val="21"/>
              </w:rPr>
              <w:t>4</w:t>
            </w:r>
            <w:r>
              <w:rPr>
                <w:sz w:val="21"/>
              </w:rPr>
              <w:tab/>
            </w:r>
            <w:r>
              <w:rPr>
                <w:spacing w:val="-2"/>
                <w:w w:val="89"/>
                <w:sz w:val="21"/>
              </w:rPr>
              <w:t>9</w:t>
            </w:r>
            <w:r>
              <w:rPr>
                <w:spacing w:val="-1"/>
                <w:w w:val="179"/>
                <w:sz w:val="21"/>
              </w:rPr>
              <w:t>.</w:t>
            </w:r>
            <w:r>
              <w:rPr>
                <w:w w:val="89"/>
                <w:sz w:val="21"/>
              </w:rPr>
              <w:t>4</w:t>
            </w:r>
            <w:r>
              <w:rPr>
                <w:sz w:val="21"/>
              </w:rPr>
              <w:tab/>
            </w:r>
            <w:r>
              <w:rPr>
                <w:spacing w:val="-2"/>
                <w:w w:val="89"/>
                <w:sz w:val="21"/>
              </w:rPr>
              <w:t>1</w:t>
            </w:r>
            <w:r>
              <w:rPr>
                <w:spacing w:val="-1"/>
                <w:w w:val="89"/>
                <w:sz w:val="21"/>
              </w:rPr>
              <w:t>0</w:t>
            </w:r>
            <w:r>
              <w:rPr>
                <w:spacing w:val="-2"/>
                <w:w w:val="119"/>
                <w:sz w:val="21"/>
              </w:rPr>
              <w:t>.</w:t>
            </w:r>
            <w:r>
              <w:rPr>
                <w:w w:val="119"/>
                <w:sz w:val="21"/>
              </w:rPr>
              <w:t>7</w:t>
            </w:r>
            <w:r>
              <w:rPr>
                <w:sz w:val="21"/>
              </w:rPr>
              <w:tab/>
            </w:r>
            <w:r>
              <w:rPr>
                <w:spacing w:val="-2"/>
                <w:w w:val="89"/>
                <w:sz w:val="21"/>
              </w:rPr>
              <w:t>1</w:t>
            </w:r>
            <w:r>
              <w:rPr>
                <w:spacing w:val="-1"/>
                <w:w w:val="89"/>
                <w:sz w:val="21"/>
              </w:rPr>
              <w:t>5</w:t>
            </w:r>
            <w:r>
              <w:rPr>
                <w:spacing w:val="-2"/>
                <w:w w:val="119"/>
                <w:sz w:val="21"/>
              </w:rPr>
              <w:t>.3</w:t>
            </w:r>
          </w:p>
          <w:p>
            <w:pPr>
              <w:pStyle w:val="TableParagraph"/>
              <w:tabs>
                <w:tab w:pos="2941" w:val="left" w:leader="none"/>
              </w:tabs>
              <w:spacing w:line="268" w:lineRule="exact" w:before="52"/>
              <w:ind w:right="2"/>
              <w:jc w:val="center"/>
              <w:rPr>
                <w:sz w:val="21"/>
              </w:rPr>
            </w:pPr>
            <w:r>
              <w:rPr>
                <w:w w:val="166"/>
                <w:sz w:val="21"/>
              </w:rPr>
              <w:t>△</w:t>
            </w:r>
            <w:r>
              <w:rPr>
                <w:sz w:val="21"/>
              </w:rPr>
              <w:t> </w:t>
            </w:r>
            <w:r>
              <w:rPr>
                <w:spacing w:val="-29"/>
                <w:sz w:val="21"/>
              </w:rPr>
              <w:t> </w:t>
            </w:r>
            <w:r>
              <w:rPr>
                <w:spacing w:val="-1"/>
                <w:w w:val="89"/>
                <w:sz w:val="21"/>
              </w:rPr>
              <w:t>2</w:t>
            </w:r>
            <w:r>
              <w:rPr>
                <w:spacing w:val="-2"/>
                <w:w w:val="179"/>
                <w:sz w:val="21"/>
              </w:rPr>
              <w:t>.</w:t>
            </w:r>
            <w:r>
              <w:rPr>
                <w:w w:val="89"/>
                <w:sz w:val="21"/>
              </w:rPr>
              <w:t>4</w:t>
            </w:r>
            <w:r>
              <w:rPr>
                <w:spacing w:val="6"/>
                <w:sz w:val="21"/>
              </w:rPr>
              <w:t> </w:t>
            </w:r>
            <w:r>
              <w:rPr>
                <w:w w:val="166"/>
                <w:sz w:val="21"/>
              </w:rPr>
              <w:t>△</w:t>
            </w:r>
            <w:r>
              <w:rPr>
                <w:sz w:val="21"/>
              </w:rPr>
              <w:t> </w:t>
            </w:r>
            <w:r>
              <w:rPr>
                <w:spacing w:val="-29"/>
                <w:sz w:val="21"/>
              </w:rPr>
              <w:t> </w:t>
            </w:r>
            <w:r>
              <w:rPr>
                <w:spacing w:val="-2"/>
                <w:w w:val="119"/>
                <w:sz w:val="21"/>
              </w:rPr>
              <w:t>1</w:t>
            </w:r>
            <w:r>
              <w:rPr>
                <w:spacing w:val="-1"/>
                <w:w w:val="119"/>
                <w:sz w:val="21"/>
              </w:rPr>
              <w:t>.</w:t>
            </w:r>
            <w:r>
              <w:rPr>
                <w:w w:val="89"/>
                <w:sz w:val="21"/>
              </w:rPr>
              <w:t>8</w:t>
            </w:r>
            <w:r>
              <w:rPr>
                <w:spacing w:val="-9"/>
                <w:sz w:val="21"/>
              </w:rPr>
              <w:t> </w:t>
            </w:r>
            <w:r>
              <w:rPr>
                <w:w w:val="166"/>
                <w:sz w:val="21"/>
              </w:rPr>
              <w:t>△</w:t>
            </w:r>
            <w:r>
              <w:rPr>
                <w:sz w:val="21"/>
              </w:rPr>
              <w:t> </w:t>
            </w:r>
            <w:r>
              <w:rPr>
                <w:spacing w:val="-15"/>
                <w:sz w:val="21"/>
              </w:rPr>
              <w:t> </w:t>
            </w:r>
            <w:r>
              <w:rPr>
                <w:spacing w:val="-2"/>
                <w:w w:val="119"/>
                <w:sz w:val="21"/>
              </w:rPr>
              <w:t>2</w:t>
            </w:r>
            <w:r>
              <w:rPr>
                <w:spacing w:val="-14"/>
                <w:w w:val="119"/>
                <w:sz w:val="21"/>
              </w:rPr>
              <w:t>.</w:t>
            </w:r>
            <w:r>
              <w:rPr>
                <w:w w:val="89"/>
                <w:sz w:val="21"/>
              </w:rPr>
              <w:t>9</w:t>
            </w:r>
            <w:r>
              <w:rPr>
                <w:spacing w:val="4"/>
                <w:sz w:val="21"/>
              </w:rPr>
              <w:t> </w:t>
            </w:r>
            <w:r>
              <w:rPr>
                <w:w w:val="166"/>
                <w:sz w:val="21"/>
              </w:rPr>
              <w:t>△</w:t>
            </w:r>
            <w:r>
              <w:rPr>
                <w:sz w:val="21"/>
              </w:rPr>
              <w:t> </w:t>
            </w:r>
            <w:r>
              <w:rPr>
                <w:spacing w:val="-16"/>
                <w:sz w:val="21"/>
              </w:rPr>
              <w:t> </w:t>
            </w:r>
            <w:r>
              <w:rPr>
                <w:spacing w:val="-14"/>
                <w:w w:val="89"/>
                <w:sz w:val="21"/>
              </w:rPr>
              <w:t>1</w:t>
            </w:r>
            <w:r>
              <w:rPr>
                <w:spacing w:val="-2"/>
                <w:w w:val="179"/>
                <w:sz w:val="21"/>
              </w:rPr>
              <w:t>.</w:t>
            </w:r>
            <w:r>
              <w:rPr>
                <w:w w:val="89"/>
                <w:sz w:val="21"/>
              </w:rPr>
              <w:t>0</w:t>
            </w:r>
            <w:r>
              <w:rPr>
                <w:sz w:val="21"/>
              </w:rPr>
              <w:tab/>
            </w:r>
            <w:r>
              <w:rPr>
                <w:spacing w:val="-1"/>
                <w:w w:val="89"/>
                <w:sz w:val="21"/>
              </w:rPr>
              <w:t>1</w:t>
            </w:r>
            <w:r>
              <w:rPr>
                <w:spacing w:val="-2"/>
                <w:w w:val="119"/>
                <w:sz w:val="21"/>
              </w:rPr>
              <w:t>.8</w:t>
            </w:r>
          </w:p>
        </w:tc>
      </w:tr>
    </w:tbl>
    <w:p>
      <w:pPr>
        <w:spacing w:after="0" w:line="268" w:lineRule="exact"/>
        <w:jc w:val="center"/>
        <w:rPr>
          <w:sz w:val="21"/>
        </w:rPr>
        <w:sectPr>
          <w:pgSz w:w="11900" w:h="16840"/>
          <w:pgMar w:header="0" w:footer="634" w:top="1080" w:bottom="820" w:left="780" w:right="0"/>
        </w:sectPr>
      </w:pPr>
    </w:p>
    <w:p>
      <w:pPr>
        <w:pStyle w:val="BodyText"/>
        <w:spacing w:line="292" w:lineRule="exact" w:before="85"/>
        <w:ind w:left="604"/>
      </w:pPr>
      <w:r>
        <w:rPr/>
        <w:t>(３)就職者数（表－13）</w:t>
      </w:r>
    </w:p>
    <w:p>
      <w:pPr>
        <w:pStyle w:val="BodyText"/>
        <w:spacing w:line="237" w:lineRule="auto"/>
        <w:ind w:left="928" w:right="1083" w:firstLine="220"/>
      </w:pPr>
      <w:r>
        <w:rPr/>
        <w:t>就職者総数(就職者、就職進学者及び就職入学者の合計)は 40 人で、前年度より 20 人減少</w:t>
      </w:r>
      <w:r>
        <w:rPr>
          <w:w w:val="105"/>
        </w:rPr>
        <w:t>している。就職率は 6.2％で、前年度より 3.2 ポイント低下している。</w:t>
      </w:r>
    </w:p>
    <w:p>
      <w:pPr>
        <w:pStyle w:val="BodyText"/>
        <w:spacing w:before="9"/>
        <w:rPr>
          <w:sz w:val="21"/>
        </w:rPr>
      </w:pPr>
    </w:p>
    <w:p>
      <w:pPr>
        <w:tabs>
          <w:tab w:pos="6268" w:val="left" w:leader="none"/>
        </w:tabs>
        <w:spacing w:before="1"/>
        <w:ind w:left="598" w:right="0" w:firstLine="0"/>
        <w:jc w:val="left"/>
        <w:rPr>
          <w:sz w:val="21"/>
        </w:rPr>
      </w:pPr>
      <w:r>
        <w:rPr>
          <w:sz w:val="21"/>
        </w:rPr>
        <w:t>表</w:t>
      </w:r>
      <w:r>
        <w:rPr>
          <w:spacing w:val="4"/>
          <w:sz w:val="21"/>
        </w:rPr>
        <w:t>－</w:t>
      </w:r>
      <w:r>
        <w:rPr>
          <w:rFonts w:ascii="Times New Roman" w:eastAsia="Times New Roman"/>
          <w:spacing w:val="4"/>
          <w:sz w:val="21"/>
        </w:rPr>
        <w:t>13</w:t>
        <w:tab/>
      </w:r>
      <w:r>
        <w:rPr>
          <w:sz w:val="21"/>
        </w:rPr>
        <w:t>単位：％・ポイント</w:t>
      </w:r>
    </w:p>
    <w:p>
      <w:pPr>
        <w:pStyle w:val="BodyText"/>
        <w:spacing w:before="3"/>
        <w:rPr>
          <w:sz w:val="10"/>
        </w:rPr>
      </w:pPr>
    </w:p>
    <w:tbl>
      <w:tblPr>
        <w:tblW w:w="0" w:type="auto"/>
        <w:jc w:val="left"/>
        <w:tblInd w:w="6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167"/>
        <w:gridCol w:w="1287"/>
        <w:gridCol w:w="1280"/>
        <w:gridCol w:w="1280"/>
        <w:gridCol w:w="1287"/>
        <w:gridCol w:w="1280"/>
      </w:tblGrid>
      <w:tr>
        <w:trPr>
          <w:trHeight w:val="336" w:hRule="atLeast"/>
        </w:trPr>
        <w:tc>
          <w:tcPr>
            <w:tcW w:w="1167" w:type="dxa"/>
            <w:vMerge w:val="restart"/>
            <w:tcBorders>
              <w:left w:val="nil"/>
              <w:bottom w:val="single" w:sz="12" w:space="0" w:color="000000"/>
              <w:right w:val="single" w:sz="8" w:space="0" w:color="000000"/>
            </w:tcBorders>
          </w:tcPr>
          <w:p>
            <w:pPr>
              <w:pStyle w:val="TableParagraph"/>
              <w:tabs>
                <w:tab w:pos="713" w:val="left" w:leader="none"/>
              </w:tabs>
              <w:spacing w:before="185"/>
              <w:ind w:left="261"/>
              <w:jc w:val="left"/>
              <w:rPr>
                <w:sz w:val="22"/>
              </w:rPr>
            </w:pPr>
            <w:r>
              <w:rPr>
                <w:w w:val="105"/>
                <w:sz w:val="22"/>
              </w:rPr>
              <w:t>区</w:t>
              <w:tab/>
              <w:t>分</w:t>
            </w:r>
          </w:p>
        </w:tc>
        <w:tc>
          <w:tcPr>
            <w:tcW w:w="3847" w:type="dxa"/>
            <w:gridSpan w:val="3"/>
            <w:tcBorders>
              <w:left w:val="single" w:sz="8" w:space="0" w:color="000000"/>
            </w:tcBorders>
          </w:tcPr>
          <w:p>
            <w:pPr>
              <w:pStyle w:val="TableParagraph"/>
              <w:tabs>
                <w:tab w:pos="479" w:val="left" w:leader="none"/>
                <w:tab w:pos="932" w:val="left" w:leader="none"/>
              </w:tabs>
              <w:spacing w:before="11"/>
              <w:ind w:left="40"/>
              <w:jc w:val="center"/>
              <w:rPr>
                <w:sz w:val="22"/>
              </w:rPr>
            </w:pPr>
            <w:r>
              <w:rPr>
                <w:w w:val="105"/>
                <w:sz w:val="22"/>
              </w:rPr>
              <w:t>青</w:t>
              <w:tab/>
              <w:t>森</w:t>
              <w:tab/>
              <w:t>県</w:t>
            </w:r>
          </w:p>
        </w:tc>
        <w:tc>
          <w:tcPr>
            <w:tcW w:w="1287" w:type="dxa"/>
            <w:vMerge w:val="restart"/>
            <w:tcBorders>
              <w:bottom w:val="single" w:sz="12" w:space="0" w:color="000000"/>
            </w:tcBorders>
          </w:tcPr>
          <w:p>
            <w:pPr>
              <w:pStyle w:val="TableParagraph"/>
              <w:tabs>
                <w:tab w:pos="758" w:val="left" w:leader="none"/>
              </w:tabs>
              <w:spacing w:before="185"/>
              <w:ind w:left="319"/>
              <w:jc w:val="left"/>
              <w:rPr>
                <w:sz w:val="22"/>
              </w:rPr>
            </w:pPr>
            <w:r>
              <w:rPr>
                <w:w w:val="105"/>
                <w:sz w:val="22"/>
              </w:rPr>
              <w:t>東</w:t>
              <w:tab/>
              <w:t>北</w:t>
            </w:r>
          </w:p>
        </w:tc>
        <w:tc>
          <w:tcPr>
            <w:tcW w:w="1280" w:type="dxa"/>
            <w:vMerge w:val="restart"/>
            <w:tcBorders>
              <w:bottom w:val="single" w:sz="12" w:space="0" w:color="000000"/>
              <w:right w:val="nil"/>
            </w:tcBorders>
          </w:tcPr>
          <w:p>
            <w:pPr>
              <w:pStyle w:val="TableParagraph"/>
              <w:tabs>
                <w:tab w:pos="759" w:val="left" w:leader="none"/>
              </w:tabs>
              <w:spacing w:before="185"/>
              <w:ind w:left="319"/>
              <w:jc w:val="left"/>
              <w:rPr>
                <w:sz w:val="22"/>
              </w:rPr>
            </w:pPr>
            <w:r>
              <w:rPr>
                <w:w w:val="105"/>
                <w:sz w:val="22"/>
              </w:rPr>
              <w:t>全</w:t>
              <w:tab/>
              <w:t>国</w:t>
            </w:r>
          </w:p>
        </w:tc>
      </w:tr>
      <w:tr>
        <w:trPr>
          <w:trHeight w:val="322" w:hRule="atLeast"/>
        </w:trPr>
        <w:tc>
          <w:tcPr>
            <w:tcW w:w="1167" w:type="dxa"/>
            <w:vMerge/>
            <w:tcBorders>
              <w:top w:val="nil"/>
              <w:left w:val="nil"/>
              <w:bottom w:val="single" w:sz="12" w:space="0" w:color="000000"/>
              <w:right w:val="single" w:sz="8" w:space="0" w:color="000000"/>
            </w:tcBorders>
          </w:tcPr>
          <w:p>
            <w:pPr>
              <w:rPr>
                <w:sz w:val="2"/>
                <w:szCs w:val="2"/>
              </w:rPr>
            </w:pPr>
          </w:p>
        </w:tc>
        <w:tc>
          <w:tcPr>
            <w:tcW w:w="1287" w:type="dxa"/>
            <w:tcBorders>
              <w:left w:val="single" w:sz="8" w:space="0" w:color="000000"/>
              <w:bottom w:val="single" w:sz="12" w:space="0" w:color="000000"/>
              <w:right w:val="single" w:sz="8" w:space="0" w:color="000000"/>
            </w:tcBorders>
          </w:tcPr>
          <w:p>
            <w:pPr>
              <w:pStyle w:val="TableParagraph"/>
              <w:spacing w:before="4"/>
              <w:ind w:left="43"/>
              <w:jc w:val="center"/>
              <w:rPr>
                <w:sz w:val="22"/>
              </w:rPr>
            </w:pPr>
            <w:r>
              <w:rPr>
                <w:w w:val="102"/>
                <w:sz w:val="22"/>
              </w:rPr>
              <w:t>計</w:t>
            </w:r>
          </w:p>
        </w:tc>
        <w:tc>
          <w:tcPr>
            <w:tcW w:w="1280" w:type="dxa"/>
            <w:tcBorders>
              <w:left w:val="single" w:sz="8" w:space="0" w:color="000000"/>
              <w:bottom w:val="single" w:sz="12" w:space="0" w:color="000000"/>
              <w:right w:val="single" w:sz="12" w:space="0" w:color="000000"/>
            </w:tcBorders>
          </w:tcPr>
          <w:p>
            <w:pPr>
              <w:pStyle w:val="TableParagraph"/>
              <w:spacing w:before="4"/>
              <w:ind w:left="27"/>
              <w:jc w:val="center"/>
              <w:rPr>
                <w:sz w:val="22"/>
              </w:rPr>
            </w:pPr>
            <w:r>
              <w:rPr>
                <w:w w:val="102"/>
                <w:sz w:val="22"/>
              </w:rPr>
              <w:t>男</w:t>
            </w:r>
          </w:p>
        </w:tc>
        <w:tc>
          <w:tcPr>
            <w:tcW w:w="1280" w:type="dxa"/>
            <w:tcBorders>
              <w:left w:val="single" w:sz="12" w:space="0" w:color="000000"/>
              <w:bottom w:val="single" w:sz="12" w:space="0" w:color="000000"/>
            </w:tcBorders>
          </w:tcPr>
          <w:p>
            <w:pPr>
              <w:pStyle w:val="TableParagraph"/>
              <w:spacing w:before="4"/>
              <w:ind w:left="30"/>
              <w:jc w:val="center"/>
              <w:rPr>
                <w:sz w:val="22"/>
              </w:rPr>
            </w:pPr>
            <w:r>
              <w:rPr>
                <w:w w:val="102"/>
                <w:sz w:val="22"/>
              </w:rPr>
              <w:t>女</w:t>
            </w:r>
          </w:p>
        </w:tc>
        <w:tc>
          <w:tcPr>
            <w:tcW w:w="1287" w:type="dxa"/>
            <w:vMerge/>
            <w:tcBorders>
              <w:top w:val="nil"/>
              <w:bottom w:val="single" w:sz="12" w:space="0" w:color="000000"/>
            </w:tcBorders>
          </w:tcPr>
          <w:p>
            <w:pPr>
              <w:rPr>
                <w:sz w:val="2"/>
                <w:szCs w:val="2"/>
              </w:rPr>
            </w:pPr>
          </w:p>
        </w:tc>
        <w:tc>
          <w:tcPr>
            <w:tcW w:w="1280" w:type="dxa"/>
            <w:vMerge/>
            <w:tcBorders>
              <w:top w:val="nil"/>
              <w:bottom w:val="single" w:sz="12" w:space="0" w:color="000000"/>
              <w:right w:val="nil"/>
            </w:tcBorders>
          </w:tcPr>
          <w:p>
            <w:pPr>
              <w:rPr>
                <w:sz w:val="2"/>
                <w:szCs w:val="2"/>
              </w:rPr>
            </w:pPr>
          </w:p>
        </w:tc>
      </w:tr>
      <w:tr>
        <w:trPr>
          <w:trHeight w:val="1035" w:hRule="atLeast"/>
        </w:trPr>
        <w:tc>
          <w:tcPr>
            <w:tcW w:w="1167" w:type="dxa"/>
            <w:tcBorders>
              <w:top w:val="single" w:sz="12" w:space="0" w:color="000000"/>
              <w:left w:val="nil"/>
              <w:right w:val="single" w:sz="8" w:space="0" w:color="000000"/>
            </w:tcBorders>
          </w:tcPr>
          <w:p>
            <w:pPr>
              <w:pStyle w:val="TableParagraph"/>
              <w:numPr>
                <w:ilvl w:val="0"/>
                <w:numId w:val="10"/>
              </w:numPr>
              <w:tabs>
                <w:tab w:pos="333" w:val="left" w:leader="none"/>
              </w:tabs>
              <w:spacing w:line="240" w:lineRule="auto" w:before="10" w:after="0"/>
              <w:ind w:left="332" w:right="0" w:hanging="298"/>
              <w:jc w:val="left"/>
              <w:rPr>
                <w:sz w:val="22"/>
              </w:rPr>
            </w:pPr>
            <w:r>
              <w:rPr>
                <w:spacing w:val="-4"/>
                <w:w w:val="105"/>
                <w:sz w:val="22"/>
              </w:rPr>
              <w:t>年 度 間</w:t>
            </w:r>
          </w:p>
          <w:p>
            <w:pPr>
              <w:pStyle w:val="TableParagraph"/>
              <w:numPr>
                <w:ilvl w:val="0"/>
                <w:numId w:val="10"/>
              </w:numPr>
              <w:tabs>
                <w:tab w:pos="333" w:val="left" w:leader="none"/>
              </w:tabs>
              <w:spacing w:line="240" w:lineRule="auto" w:before="65" w:after="0"/>
              <w:ind w:left="332" w:right="0" w:hanging="298"/>
              <w:jc w:val="left"/>
              <w:rPr>
                <w:sz w:val="22"/>
              </w:rPr>
            </w:pPr>
            <w:r>
              <w:rPr>
                <w:spacing w:val="-4"/>
                <w:w w:val="105"/>
                <w:sz w:val="22"/>
              </w:rPr>
              <w:t>年 度 間</w:t>
            </w:r>
          </w:p>
          <w:p>
            <w:pPr>
              <w:pStyle w:val="TableParagraph"/>
              <w:tabs>
                <w:tab w:pos="926" w:val="left" w:leader="none"/>
              </w:tabs>
              <w:spacing w:before="51"/>
              <w:ind w:left="34"/>
              <w:jc w:val="left"/>
              <w:rPr>
                <w:sz w:val="22"/>
              </w:rPr>
            </w:pPr>
            <w:r>
              <w:rPr>
                <w:w w:val="105"/>
                <w:sz w:val="22"/>
              </w:rPr>
              <w:t>増</w:t>
              <w:tab/>
            </w:r>
            <w:r>
              <w:rPr>
                <w:spacing w:val="-15"/>
                <w:w w:val="105"/>
                <w:sz w:val="22"/>
              </w:rPr>
              <w:t>減</w:t>
            </w:r>
          </w:p>
        </w:tc>
        <w:tc>
          <w:tcPr>
            <w:tcW w:w="3847" w:type="dxa"/>
            <w:gridSpan w:val="3"/>
            <w:tcBorders>
              <w:top w:val="single" w:sz="12" w:space="0" w:color="000000"/>
              <w:left w:val="single" w:sz="8" w:space="0" w:color="000000"/>
            </w:tcBorders>
          </w:tcPr>
          <w:p>
            <w:pPr>
              <w:pStyle w:val="TableParagraph"/>
              <w:tabs>
                <w:tab w:pos="2084" w:val="left" w:leader="none"/>
                <w:tab w:pos="3471" w:val="left" w:leader="none"/>
              </w:tabs>
              <w:spacing w:before="10"/>
              <w:ind w:left="909"/>
              <w:jc w:val="left"/>
              <w:rPr>
                <w:sz w:val="22"/>
              </w:rPr>
            </w:pPr>
            <w:r>
              <w:rPr>
                <w:spacing w:val="1"/>
                <w:w w:val="92"/>
                <w:sz w:val="22"/>
              </w:rPr>
              <w:t>9</w:t>
            </w:r>
            <w:r>
              <w:rPr>
                <w:spacing w:val="-1"/>
                <w:w w:val="123"/>
                <w:sz w:val="22"/>
              </w:rPr>
              <w:t>.</w:t>
            </w:r>
            <w:r>
              <w:rPr>
                <w:w w:val="123"/>
                <w:sz w:val="22"/>
              </w:rPr>
              <w:t>4</w:t>
            </w:r>
            <w:r>
              <w:rPr>
                <w:sz w:val="22"/>
              </w:rPr>
              <w:tab/>
            </w:r>
            <w:r>
              <w:rPr>
                <w:spacing w:val="-1"/>
                <w:w w:val="92"/>
                <w:sz w:val="22"/>
              </w:rPr>
              <w:t>1</w:t>
            </w:r>
            <w:r>
              <w:rPr>
                <w:spacing w:val="1"/>
                <w:w w:val="92"/>
                <w:sz w:val="22"/>
              </w:rPr>
              <w:t>1</w:t>
            </w:r>
            <w:r>
              <w:rPr>
                <w:spacing w:val="-15"/>
                <w:w w:val="184"/>
                <w:sz w:val="22"/>
              </w:rPr>
              <w:t>.</w:t>
            </w:r>
            <w:r>
              <w:rPr>
                <w:w w:val="92"/>
                <w:sz w:val="22"/>
              </w:rPr>
              <w:t>9</w:t>
            </w:r>
            <w:r>
              <w:rPr>
                <w:sz w:val="22"/>
              </w:rPr>
              <w:tab/>
            </w:r>
            <w:r>
              <w:rPr>
                <w:spacing w:val="-1"/>
                <w:w w:val="110"/>
                <w:sz w:val="22"/>
              </w:rPr>
              <w:t>7.3</w:t>
            </w:r>
          </w:p>
          <w:p>
            <w:pPr>
              <w:pStyle w:val="TableParagraph"/>
              <w:tabs>
                <w:tab w:pos="2182" w:val="left" w:leader="none"/>
                <w:tab w:pos="3471" w:val="left" w:leader="none"/>
              </w:tabs>
              <w:spacing w:before="65"/>
              <w:ind w:left="909"/>
              <w:jc w:val="left"/>
              <w:rPr>
                <w:sz w:val="22"/>
              </w:rPr>
            </w:pPr>
            <w:r>
              <w:rPr>
                <w:spacing w:val="1"/>
                <w:w w:val="92"/>
                <w:sz w:val="22"/>
              </w:rPr>
              <w:t>6</w:t>
            </w:r>
            <w:r>
              <w:rPr>
                <w:spacing w:val="-1"/>
                <w:w w:val="123"/>
                <w:sz w:val="22"/>
              </w:rPr>
              <w:t>.</w:t>
            </w:r>
            <w:r>
              <w:rPr>
                <w:w w:val="123"/>
                <w:sz w:val="22"/>
              </w:rPr>
              <w:t>2</w:t>
            </w:r>
            <w:r>
              <w:rPr>
                <w:sz w:val="22"/>
              </w:rPr>
              <w:tab/>
            </w:r>
            <w:r>
              <w:rPr>
                <w:spacing w:val="1"/>
                <w:w w:val="92"/>
                <w:sz w:val="22"/>
              </w:rPr>
              <w:t>7</w:t>
            </w:r>
            <w:r>
              <w:rPr>
                <w:spacing w:val="-1"/>
                <w:w w:val="184"/>
                <w:sz w:val="22"/>
              </w:rPr>
              <w:t>.</w:t>
            </w:r>
            <w:r>
              <w:rPr>
                <w:w w:val="92"/>
                <w:sz w:val="22"/>
              </w:rPr>
              <w:t>5</w:t>
            </w:r>
            <w:r>
              <w:rPr>
                <w:sz w:val="22"/>
              </w:rPr>
              <w:tab/>
            </w:r>
            <w:r>
              <w:rPr>
                <w:spacing w:val="-1"/>
                <w:w w:val="110"/>
                <w:sz w:val="22"/>
              </w:rPr>
              <w:t>5.0</w:t>
            </w:r>
          </w:p>
          <w:p>
            <w:pPr>
              <w:pStyle w:val="TableParagraph"/>
              <w:tabs>
                <w:tab w:pos="1857" w:val="left" w:leader="none"/>
                <w:tab w:pos="3144" w:val="left" w:leader="none"/>
              </w:tabs>
              <w:spacing w:before="51"/>
              <w:ind w:left="584"/>
              <w:jc w:val="left"/>
              <w:rPr>
                <w:sz w:val="22"/>
              </w:rPr>
            </w:pPr>
            <w:r>
              <w:rPr>
                <w:w w:val="171"/>
                <w:sz w:val="22"/>
              </w:rPr>
              <w:t>△</w:t>
            </w:r>
            <w:r>
              <w:rPr>
                <w:sz w:val="22"/>
              </w:rPr>
              <w:t> </w:t>
            </w:r>
            <w:r>
              <w:rPr>
                <w:spacing w:val="-24"/>
                <w:sz w:val="22"/>
              </w:rPr>
              <w:t> </w:t>
            </w:r>
            <w:r>
              <w:rPr>
                <w:spacing w:val="1"/>
                <w:w w:val="123"/>
                <w:sz w:val="22"/>
              </w:rPr>
              <w:t>3</w:t>
            </w:r>
            <w:r>
              <w:rPr>
                <w:spacing w:val="-1"/>
                <w:w w:val="123"/>
                <w:sz w:val="22"/>
              </w:rPr>
              <w:t>.</w:t>
            </w:r>
            <w:r>
              <w:rPr>
                <w:w w:val="92"/>
                <w:sz w:val="22"/>
              </w:rPr>
              <w:t>2</w:t>
            </w:r>
            <w:r>
              <w:rPr>
                <w:sz w:val="22"/>
              </w:rPr>
              <w:tab/>
            </w:r>
            <w:r>
              <w:rPr>
                <w:w w:val="171"/>
                <w:sz w:val="22"/>
              </w:rPr>
              <w:t>△</w:t>
            </w:r>
            <w:r>
              <w:rPr>
                <w:sz w:val="22"/>
              </w:rPr>
              <w:t> </w:t>
            </w:r>
            <w:r>
              <w:rPr>
                <w:spacing w:val="-9"/>
                <w:sz w:val="22"/>
              </w:rPr>
              <w:t> </w:t>
            </w:r>
            <w:r>
              <w:rPr>
                <w:spacing w:val="1"/>
                <w:w w:val="123"/>
                <w:sz w:val="22"/>
              </w:rPr>
              <w:t>4</w:t>
            </w:r>
            <w:r>
              <w:rPr>
                <w:spacing w:val="-15"/>
                <w:w w:val="123"/>
                <w:sz w:val="22"/>
              </w:rPr>
              <w:t>.</w:t>
            </w:r>
            <w:r>
              <w:rPr>
                <w:w w:val="92"/>
                <w:sz w:val="22"/>
              </w:rPr>
              <w:t>4</w:t>
            </w:r>
            <w:r>
              <w:rPr>
                <w:sz w:val="22"/>
              </w:rPr>
              <w:tab/>
            </w:r>
            <w:r>
              <w:rPr>
                <w:w w:val="171"/>
                <w:sz w:val="22"/>
              </w:rPr>
              <w:t>△</w:t>
            </w:r>
            <w:r>
              <w:rPr>
                <w:sz w:val="22"/>
              </w:rPr>
              <w:t> </w:t>
            </w:r>
            <w:r>
              <w:rPr>
                <w:spacing w:val="-22"/>
                <w:sz w:val="22"/>
              </w:rPr>
              <w:t> </w:t>
            </w:r>
            <w:r>
              <w:rPr>
                <w:spacing w:val="-1"/>
                <w:w w:val="92"/>
                <w:sz w:val="22"/>
              </w:rPr>
              <w:t>2</w:t>
            </w:r>
            <w:r>
              <w:rPr>
                <w:spacing w:val="-1"/>
                <w:w w:val="184"/>
                <w:sz w:val="22"/>
              </w:rPr>
              <w:t>.</w:t>
            </w:r>
            <w:r>
              <w:rPr>
                <w:w w:val="92"/>
                <w:sz w:val="22"/>
              </w:rPr>
              <w:t>3</w:t>
            </w:r>
          </w:p>
        </w:tc>
        <w:tc>
          <w:tcPr>
            <w:tcW w:w="1287" w:type="dxa"/>
            <w:tcBorders>
              <w:top w:val="single" w:sz="12" w:space="0" w:color="000000"/>
            </w:tcBorders>
          </w:tcPr>
          <w:p>
            <w:pPr>
              <w:pStyle w:val="TableParagraph"/>
              <w:spacing w:before="10"/>
              <w:ind w:left="781"/>
              <w:jc w:val="center"/>
              <w:rPr>
                <w:sz w:val="22"/>
              </w:rPr>
            </w:pPr>
            <w:r>
              <w:rPr>
                <w:w w:val="105"/>
                <w:sz w:val="22"/>
              </w:rPr>
              <w:t>12.3</w:t>
            </w:r>
          </w:p>
          <w:p>
            <w:pPr>
              <w:pStyle w:val="TableParagraph"/>
              <w:spacing w:before="65"/>
              <w:ind w:left="781"/>
              <w:jc w:val="center"/>
              <w:rPr>
                <w:sz w:val="22"/>
              </w:rPr>
            </w:pPr>
            <w:r>
              <w:rPr>
                <w:w w:val="105"/>
                <w:sz w:val="22"/>
              </w:rPr>
              <w:t>12.3</w:t>
            </w:r>
          </w:p>
          <w:p>
            <w:pPr>
              <w:pStyle w:val="TableParagraph"/>
              <w:spacing w:before="51"/>
              <w:ind w:right="129"/>
              <w:rPr>
                <w:sz w:val="22"/>
              </w:rPr>
            </w:pPr>
            <w:r>
              <w:rPr>
                <w:w w:val="154"/>
                <w:sz w:val="22"/>
              </w:rPr>
              <w:t>-</w:t>
            </w:r>
          </w:p>
        </w:tc>
        <w:tc>
          <w:tcPr>
            <w:tcW w:w="1280" w:type="dxa"/>
            <w:tcBorders>
              <w:top w:val="single" w:sz="12" w:space="0" w:color="000000"/>
              <w:right w:val="nil"/>
            </w:tcBorders>
          </w:tcPr>
          <w:p>
            <w:pPr>
              <w:pStyle w:val="TableParagraph"/>
              <w:spacing w:before="10"/>
              <w:ind w:left="801"/>
              <w:jc w:val="left"/>
              <w:rPr>
                <w:sz w:val="22"/>
              </w:rPr>
            </w:pPr>
            <w:r>
              <w:rPr>
                <w:spacing w:val="1"/>
                <w:w w:val="92"/>
                <w:sz w:val="22"/>
              </w:rPr>
              <w:t>1</w:t>
            </w:r>
            <w:r>
              <w:rPr>
                <w:spacing w:val="-1"/>
                <w:w w:val="92"/>
                <w:sz w:val="22"/>
              </w:rPr>
              <w:t>7</w:t>
            </w:r>
            <w:r>
              <w:rPr>
                <w:spacing w:val="-14"/>
                <w:w w:val="184"/>
                <w:sz w:val="22"/>
              </w:rPr>
              <w:t>.</w:t>
            </w:r>
            <w:r>
              <w:rPr>
                <w:w w:val="92"/>
                <w:sz w:val="22"/>
              </w:rPr>
              <w:t>2</w:t>
            </w:r>
          </w:p>
          <w:p>
            <w:pPr>
              <w:pStyle w:val="TableParagraph"/>
              <w:spacing w:before="65"/>
              <w:ind w:left="787"/>
              <w:jc w:val="left"/>
              <w:rPr>
                <w:sz w:val="22"/>
              </w:rPr>
            </w:pPr>
            <w:r>
              <w:rPr>
                <w:w w:val="105"/>
                <w:sz w:val="22"/>
              </w:rPr>
              <w:t>16.5</w:t>
            </w:r>
          </w:p>
          <w:p>
            <w:pPr>
              <w:pStyle w:val="TableParagraph"/>
              <w:spacing w:before="51"/>
              <w:ind w:left="575"/>
              <w:jc w:val="left"/>
              <w:rPr>
                <w:sz w:val="22"/>
              </w:rPr>
            </w:pPr>
            <w:r>
              <w:rPr>
                <w:w w:val="150"/>
                <w:sz w:val="22"/>
              </w:rPr>
              <w:t>△</w:t>
            </w:r>
            <w:r>
              <w:rPr>
                <w:spacing w:val="-10"/>
                <w:w w:val="150"/>
                <w:sz w:val="22"/>
              </w:rPr>
              <w:t> </w:t>
            </w:r>
            <w:r>
              <w:rPr>
                <w:spacing w:val="-5"/>
                <w:w w:val="130"/>
                <w:sz w:val="22"/>
              </w:rPr>
              <w:t>0.7</w:t>
            </w:r>
          </w:p>
        </w:tc>
      </w:tr>
    </w:tbl>
    <w:p>
      <w:pPr>
        <w:pStyle w:val="BodyText"/>
        <w:spacing w:before="12"/>
        <w:rPr>
          <w:sz w:val="29"/>
        </w:rPr>
      </w:pPr>
    </w:p>
    <w:p>
      <w:pPr>
        <w:pStyle w:val="BodyText"/>
        <w:spacing w:line="293" w:lineRule="exact"/>
        <w:ind w:left="604"/>
      </w:pPr>
      <w:r>
        <w:rPr/>
        <w:t>(４)産業別就職者数（表－14）</w:t>
      </w:r>
    </w:p>
    <w:p>
      <w:pPr>
        <w:pStyle w:val="BodyText"/>
        <w:spacing w:line="290" w:lineRule="exact"/>
        <w:ind w:left="1149"/>
      </w:pPr>
      <w:r>
        <w:rPr/>
        <w:t>産業別就職者数（就職進学者等を含む。）では、サービス業が 8 人で最も多く、次いで建設</w:t>
      </w:r>
    </w:p>
    <w:p>
      <w:pPr>
        <w:pStyle w:val="BodyText"/>
        <w:spacing w:line="293" w:lineRule="exact"/>
        <w:ind w:left="928"/>
      </w:pPr>
      <w:r>
        <w:rPr/>
        <w:t>業 5 人、製造業 5 人、複合サービス事業 4 人等となっている。</w:t>
      </w:r>
    </w:p>
    <w:p>
      <w:pPr>
        <w:pStyle w:val="BodyText"/>
        <w:spacing w:before="10"/>
        <w:rPr>
          <w:sz w:val="21"/>
        </w:rPr>
      </w:pPr>
    </w:p>
    <w:p>
      <w:pPr>
        <w:tabs>
          <w:tab w:pos="1568" w:val="left" w:leader="none"/>
          <w:tab w:pos="9208" w:val="left" w:leader="none"/>
        </w:tabs>
        <w:spacing w:before="1"/>
        <w:ind w:left="704" w:right="0" w:firstLine="0"/>
        <w:jc w:val="left"/>
        <w:rPr>
          <w:sz w:val="21"/>
        </w:rPr>
      </w:pPr>
      <w:r>
        <w:rPr/>
        <w:pict>
          <v:group style="position:absolute;margin-left:72.480003pt;margin-top:19.703056pt;width:475.7pt;height:164.25pt;mso-position-horizontal-relative:page;mso-position-vertical-relative:paragraph;z-index:4936" coordorigin="1450,394" coordsize="9514,3285">
            <v:line style="position:absolute" from="2472,407" to="2472,3679" stroked="true" strokeweight=".06pt" strokecolor="#000000">
              <v:stroke dashstyle="solid"/>
            </v:line>
            <v:line style="position:absolute" from="2478,407" to="2478,3679" stroked="true" strokeweight=".6pt" strokecolor="#000000">
              <v:stroke dashstyle="solid"/>
            </v:line>
            <v:line style="position:absolute" from="3060,407" to="3060,2517" stroked="true" strokeweight=".06pt" strokecolor="#000000">
              <v:stroke dashstyle="solid"/>
            </v:line>
            <v:line style="position:absolute" from="3072,407" to="3072,2517" stroked="true" strokeweight="1.2pt" strokecolor="#000000">
              <v:stroke dashstyle="solid"/>
            </v:line>
            <v:line style="position:absolute" from="3484,407" to="3484,2517" stroked="true" strokeweight=".06pt" strokecolor="#000000">
              <v:stroke dashstyle="solid"/>
            </v:line>
            <v:line style="position:absolute" from="3490,407" to="3490,2517" stroked="true" strokeweight=".6pt" strokecolor="#000000">
              <v:stroke dashstyle="solid"/>
            </v:line>
            <v:line style="position:absolute" from="3895,407" to="3895,2517" stroked="true" strokeweight=".06pt" strokecolor="#000000">
              <v:stroke dashstyle="solid"/>
            </v:line>
            <v:line style="position:absolute" from="3901,407" to="3901,2517" stroked="true" strokeweight=".6pt" strokecolor="#000000">
              <v:stroke dashstyle="solid"/>
            </v:line>
            <v:line style="position:absolute" from="4307,407" to="4307,2517" stroked="true" strokeweight=".06pt" strokecolor="#000000">
              <v:stroke dashstyle="solid"/>
            </v:line>
            <v:line style="position:absolute" from="4313,407" to="4313,2517" stroked="true" strokeweight=".6pt" strokecolor="#000000">
              <v:stroke dashstyle="solid"/>
            </v:line>
            <v:line style="position:absolute" from="4718,407" to="4718,2517" stroked="true" strokeweight=".06pt" strokecolor="#000000">
              <v:stroke dashstyle="solid"/>
            </v:line>
            <v:line style="position:absolute" from="4724,407" to="4724,2517" stroked="true" strokeweight=".6pt" strokecolor="#000000">
              <v:stroke dashstyle="solid"/>
            </v:line>
            <v:line style="position:absolute" from="5130,407" to="5130,2517" stroked="true" strokeweight=".06pt" strokecolor="#000000">
              <v:stroke dashstyle="solid"/>
            </v:line>
            <v:line style="position:absolute" from="5136,407" to="5136,2517" stroked="true" strokeweight=".6pt" strokecolor="#000000">
              <v:stroke dashstyle="solid"/>
            </v:line>
            <v:line style="position:absolute" from="5542,407" to="5542,2517" stroked="true" strokeweight=".06pt" strokecolor="#000000">
              <v:stroke dashstyle="solid"/>
            </v:line>
            <v:line style="position:absolute" from="5548,407" to="5548,2517" stroked="true" strokeweight=".6pt" strokecolor="#000000">
              <v:stroke dashstyle="solid"/>
            </v:line>
            <v:line style="position:absolute" from="5953,407" to="5953,2517" stroked="true" strokeweight=".06pt" strokecolor="#000000">
              <v:stroke dashstyle="solid"/>
            </v:line>
            <v:line style="position:absolute" from="5959,407" to="5959,2517" stroked="true" strokeweight=".6pt" strokecolor="#000000">
              <v:stroke dashstyle="solid"/>
            </v:line>
            <v:line style="position:absolute" from="6365,407" to="6365,2517" stroked="true" strokeweight=".06pt" strokecolor="#000000">
              <v:stroke dashstyle="solid"/>
            </v:line>
            <v:line style="position:absolute" from="6377,407" to="6377,2517" stroked="true" strokeweight="1.2pt" strokecolor="#000000">
              <v:stroke dashstyle="solid"/>
            </v:line>
            <v:line style="position:absolute" from="6776,407" to="6776,2517" stroked="true" strokeweight=".06pt" strokecolor="#000000">
              <v:stroke dashstyle="solid"/>
            </v:line>
            <v:line style="position:absolute" from="6788,407" to="6788,2517" stroked="true" strokeweight="1.2pt" strokecolor="#000000">
              <v:stroke dashstyle="solid"/>
            </v:line>
            <v:line style="position:absolute" from="7212,407" to="7212,2517" stroked="true" strokeweight=".06pt" strokecolor="#000000">
              <v:stroke dashstyle="solid"/>
            </v:line>
            <v:line style="position:absolute" from="7224,407" to="7224,2517" stroked="true" strokeweight="1.2pt" strokecolor="#000000">
              <v:stroke dashstyle="solid"/>
            </v:line>
            <v:line style="position:absolute" from="7624,407" to="7624,2517" stroked="true" strokeweight=".06pt" strokecolor="#000000">
              <v:stroke dashstyle="solid"/>
            </v:line>
            <v:line style="position:absolute" from="7636,407" to="7636,2517" stroked="true" strokeweight="1.2pt" strokecolor="#000000">
              <v:stroke dashstyle="solid"/>
            </v:line>
            <v:line style="position:absolute" from="9694,407" to="9694,2517" stroked="true" strokeweight=".06pt" strokecolor="#000000">
              <v:stroke dashstyle="solid"/>
            </v:line>
            <v:line style="position:absolute" from="9700,407" to="9700,2517" stroked="true" strokeweight=".6pt" strokecolor="#000000">
              <v:stroke dashstyle="solid"/>
            </v:line>
            <v:line style="position:absolute" from="10128,407" to="10128,2517" stroked="true" strokeweight=".06pt" strokecolor="#000000">
              <v:stroke dashstyle="solid"/>
            </v:line>
            <v:line style="position:absolute" from="10134,407" to="10134,2517" stroked="true" strokeweight=".6pt" strokecolor="#000000">
              <v:stroke dashstyle="solid"/>
            </v:line>
            <v:line style="position:absolute" from="10540,407" to="10540,2517" stroked="true" strokeweight=".06pt" strokecolor="#000000">
              <v:stroke dashstyle="solid"/>
            </v:line>
            <v:line style="position:absolute" from="10546,407" to="10546,2517" stroked="true" strokeweight=".6pt" strokecolor="#000000">
              <v:stroke dashstyle="solid"/>
            </v:line>
            <v:line style="position:absolute" from="1450,395" to="10963,395" stroked="true" strokeweight=".06pt" strokecolor="#000000">
              <v:stroke dashstyle="solid"/>
            </v:line>
            <v:line style="position:absolute" from="1450,401" to="10963,401" stroked="true" strokeweight=".6pt" strokecolor="#000000">
              <v:stroke dashstyle="solid"/>
            </v:line>
            <v:line style="position:absolute" from="1450,2505" to="10963,2505" stroked="true" strokeweight=".06pt" strokecolor="#000000">
              <v:stroke dashstyle="solid"/>
            </v:line>
            <v:line style="position:absolute" from="1450,2511" to="10963,2511" stroked="true" strokeweight=".6pt" strokecolor="#000000">
              <v:stroke dashstyle="solid"/>
            </v:line>
            <v:line style="position:absolute" from="1955,2892" to="1955,3679" stroked="true" strokeweight=".06pt" strokecolor="#000000">
              <v:stroke dashstyle="solid"/>
            </v:line>
            <v:line style="position:absolute" from="1961,2892" to="1961,3679" stroked="true" strokeweight=".6pt" strokecolor="#000000">
              <v:stroke dashstyle="solid"/>
            </v:line>
            <v:line style="position:absolute" from="1967,2892" to="2484,2892" stroked="true" strokeweight=".06pt" strokecolor="#000000">
              <v:stroke dashstyle="solid"/>
            </v:line>
            <v:line style="position:absolute" from="1967,2898" to="2484,2898" stroked="true" strokeweight=".66pt" strokecolor="#000000">
              <v:stroke dashstyle="solid"/>
            </v:line>
            <v:line style="position:absolute" from="1967,3267" to="2484,3267" stroked="true" strokeweight=".06pt" strokecolor="#000000">
              <v:stroke dashstyle="solid"/>
            </v:line>
            <v:line style="position:absolute" from="1967,3279" to="2484,3279" stroked="true" strokeweight="1.2pt" strokecolor="#000000">
              <v:stroke dashstyle="solid"/>
            </v:line>
            <v:line style="position:absolute" from="1450,3654" to="10963,3654" stroked="true" strokeweight=".06pt" strokecolor="#000000">
              <v:stroke dashstyle="solid"/>
            </v:line>
            <v:line style="position:absolute" from="1450,3666" to="10963,3666" stroked="true" strokeweight="1.26pt" strokecolor="#000000">
              <v:stroke dashstyle="solid"/>
            </v:line>
            <v:shape style="position:absolute;left:1884;top:579;width:208;height:1738" type="#_x0000_t202" filled="false" stroked="false">
              <v:textbox inset="0,0,0,0">
                <w:txbxContent>
                  <w:p>
                    <w:pPr>
                      <w:spacing w:before="8"/>
                      <w:ind w:left="0" w:right="0" w:firstLine="0"/>
                      <w:jc w:val="left"/>
                      <w:rPr>
                        <w:sz w:val="18"/>
                      </w:rPr>
                    </w:pPr>
                    <w:r>
                      <w:rPr>
                        <w:w w:val="104"/>
                        <w:sz w:val="18"/>
                      </w:rPr>
                      <w:t>区</w:t>
                    </w:r>
                  </w:p>
                  <w:p>
                    <w:pPr>
                      <w:spacing w:line="240" w:lineRule="auto" w:before="0"/>
                      <w:rPr>
                        <w:sz w:val="24"/>
                      </w:rPr>
                    </w:pPr>
                  </w:p>
                  <w:p>
                    <w:pPr>
                      <w:spacing w:line="240" w:lineRule="auto" w:before="0"/>
                      <w:rPr>
                        <w:sz w:val="24"/>
                      </w:rPr>
                    </w:pPr>
                  </w:p>
                  <w:p>
                    <w:pPr>
                      <w:spacing w:line="240" w:lineRule="auto" w:before="0"/>
                      <w:rPr>
                        <w:sz w:val="24"/>
                      </w:rPr>
                    </w:pPr>
                  </w:p>
                  <w:p>
                    <w:pPr>
                      <w:spacing w:line="240" w:lineRule="auto" w:before="12"/>
                      <w:rPr>
                        <w:sz w:val="20"/>
                      </w:rPr>
                    </w:pPr>
                  </w:p>
                  <w:p>
                    <w:pPr>
                      <w:spacing w:before="0"/>
                      <w:ind w:left="0" w:right="0" w:firstLine="0"/>
                      <w:jc w:val="left"/>
                      <w:rPr>
                        <w:sz w:val="18"/>
                      </w:rPr>
                    </w:pPr>
                    <w:r>
                      <w:rPr>
                        <w:w w:val="104"/>
                        <w:sz w:val="18"/>
                      </w:rPr>
                      <w:t>分</w:t>
                    </w:r>
                  </w:p>
                </w:txbxContent>
              </v:textbox>
              <w10:wrap type="none"/>
            </v:shape>
            <v:shape style="position:absolute;left:10681;top:579;width:208;height:1750" type="#_x0000_t202" filled="false" stroked="false">
              <v:textbox inset="0,0,0,0">
                <w:txbxContent>
                  <w:p>
                    <w:pPr>
                      <w:spacing w:line="249" w:lineRule="auto" w:before="8"/>
                      <w:ind w:left="0" w:right="18" w:firstLine="0"/>
                      <w:jc w:val="both"/>
                      <w:rPr>
                        <w:sz w:val="18"/>
                      </w:rPr>
                    </w:pPr>
                    <w:r>
                      <w:rPr>
                        <w:w w:val="105"/>
                        <w:sz w:val="18"/>
                      </w:rPr>
                      <w:t>左記以外のもの</w:t>
                    </w:r>
                  </w:p>
                </w:txbxContent>
              </v:textbox>
              <w10:wrap type="none"/>
            </v:shape>
            <v:shape style="position:absolute;left:1472;top:2565;width:9406;height:1025" type="#_x0000_t202" filled="false" stroked="false">
              <v:textbox inset="0,0,0,0">
                <w:txbxContent>
                  <w:p>
                    <w:pPr>
                      <w:tabs>
                        <w:tab w:pos="1317" w:val="left" w:leader="none"/>
                        <w:tab w:pos="1811" w:val="left" w:leader="none"/>
                        <w:tab w:pos="2223" w:val="left" w:leader="none"/>
                        <w:tab w:pos="2635" w:val="left" w:leader="none"/>
                        <w:tab w:pos="3046" w:val="left" w:leader="none"/>
                        <w:tab w:pos="3551" w:val="left" w:leader="none"/>
                        <w:tab w:pos="3963" w:val="left" w:leader="none"/>
                        <w:tab w:pos="4293" w:val="left" w:leader="none"/>
                        <w:tab w:pos="4705" w:val="left" w:leader="none"/>
                        <w:tab w:pos="5116" w:val="left" w:leader="none"/>
                        <w:tab w:pos="5551" w:val="left" w:leader="none"/>
                        <w:tab w:pos="5962" w:val="left" w:leader="none"/>
                        <w:tab w:pos="6374" w:val="left" w:leader="none"/>
                        <w:tab w:pos="6785" w:val="left" w:leader="none"/>
                        <w:tab w:pos="7197" w:val="left" w:leader="none"/>
                        <w:tab w:pos="7609" w:val="left" w:leader="none"/>
                        <w:tab w:pos="8020" w:val="left" w:leader="none"/>
                        <w:tab w:pos="8468" w:val="left" w:leader="none"/>
                        <w:tab w:pos="8879" w:val="left" w:leader="none"/>
                        <w:tab w:pos="9291" w:val="left" w:leader="none"/>
                      </w:tabs>
                      <w:spacing w:before="10"/>
                      <w:ind w:left="0" w:right="0" w:firstLine="0"/>
                      <w:jc w:val="left"/>
                      <w:rPr>
                        <w:sz w:val="18"/>
                      </w:rPr>
                    </w:pPr>
                    <w:r>
                      <w:rPr>
                        <w:w w:val="105"/>
                        <w:position w:val="1"/>
                        <w:sz w:val="18"/>
                      </w:rPr>
                      <w:t>18  年</w:t>
                    </w:r>
                    <w:r>
                      <w:rPr>
                        <w:spacing w:val="6"/>
                        <w:w w:val="105"/>
                        <w:position w:val="1"/>
                        <w:sz w:val="18"/>
                      </w:rPr>
                      <w:t> </w:t>
                    </w:r>
                    <w:r>
                      <w:rPr>
                        <w:w w:val="105"/>
                        <w:position w:val="1"/>
                        <w:sz w:val="18"/>
                      </w:rPr>
                      <w:t>度</w:t>
                    </w:r>
                    <w:r>
                      <w:rPr>
                        <w:spacing w:val="23"/>
                        <w:w w:val="105"/>
                        <w:position w:val="1"/>
                        <w:sz w:val="18"/>
                      </w:rPr>
                      <w:t> </w:t>
                    </w:r>
                    <w:r>
                      <w:rPr>
                        <w:w w:val="105"/>
                        <w:position w:val="1"/>
                        <w:sz w:val="18"/>
                      </w:rPr>
                      <w:t>間</w:t>
                      <w:tab/>
                    </w:r>
                    <w:r>
                      <w:rPr>
                        <w:spacing w:val="-6"/>
                        <w:w w:val="105"/>
                        <w:sz w:val="18"/>
                      </w:rPr>
                      <w:t>40</w:t>
                      <w:tab/>
                    </w:r>
                    <w:r>
                      <w:rPr>
                        <w:w w:val="135"/>
                        <w:sz w:val="18"/>
                      </w:rPr>
                      <w:t>-</w:t>
                      <w:tab/>
                      <w:t>-</w:t>
                      <w:tab/>
                      <w:t>-</w:t>
                      <w:tab/>
                      <w:t>-</w:t>
                      <w:tab/>
                    </w:r>
                    <w:r>
                      <w:rPr>
                        <w:w w:val="105"/>
                        <w:sz w:val="18"/>
                      </w:rPr>
                      <w:t>5</w:t>
                      <w:tab/>
                      <w:t>5</w:t>
                      <w:tab/>
                      <w:t>2</w:t>
                      <w:tab/>
                      <w:t>2</w:t>
                      <w:tab/>
                      <w:t>2</w:t>
                      <w:tab/>
                      <w:t>1</w:t>
                      <w:tab/>
                    </w:r>
                    <w:r>
                      <w:rPr>
                        <w:w w:val="135"/>
                        <w:sz w:val="18"/>
                      </w:rPr>
                      <w:t>-</w:t>
                      <w:tab/>
                    </w:r>
                    <w:r>
                      <w:rPr>
                        <w:w w:val="105"/>
                        <w:sz w:val="18"/>
                      </w:rPr>
                      <w:t>1</w:t>
                      <w:tab/>
                      <w:t>2</w:t>
                      <w:tab/>
                      <w:t>2</w:t>
                      <w:tab/>
                    </w:r>
                    <w:r>
                      <w:rPr>
                        <w:w w:val="135"/>
                        <w:sz w:val="18"/>
                      </w:rPr>
                      <w:t>-</w:t>
                      <w:tab/>
                    </w:r>
                    <w:r>
                      <w:rPr>
                        <w:w w:val="105"/>
                        <w:sz w:val="18"/>
                      </w:rPr>
                      <w:t>4</w:t>
                      <w:tab/>
                      <w:t>8</w:t>
                      <w:tab/>
                      <w:t>2</w:t>
                      <w:tab/>
                      <w:t>4</w:t>
                    </w:r>
                  </w:p>
                  <w:p>
                    <w:pPr>
                      <w:tabs>
                        <w:tab w:pos="1811" w:val="left" w:leader="none"/>
                        <w:tab w:pos="2234" w:val="left" w:leader="none"/>
                        <w:tab w:pos="2645" w:val="left" w:leader="none"/>
                        <w:tab w:pos="3057" w:val="left" w:leader="none"/>
                        <w:tab w:pos="3551" w:val="left" w:leader="none"/>
                        <w:tab w:pos="3963" w:val="left" w:leader="none"/>
                        <w:tab w:pos="4293" w:val="left" w:leader="none"/>
                        <w:tab w:pos="4705" w:val="left" w:leader="none"/>
                        <w:tab w:pos="5116" w:val="left" w:leader="none"/>
                        <w:tab w:pos="5551" w:val="left" w:leader="none"/>
                        <w:tab w:pos="5962" w:val="left" w:leader="none"/>
                        <w:tab w:pos="6374" w:val="left" w:leader="none"/>
                        <w:tab w:pos="6797" w:val="left" w:leader="none"/>
                        <w:tab w:pos="7209" w:val="left" w:leader="none"/>
                        <w:tab w:pos="7621" w:val="left" w:leader="none"/>
                        <w:tab w:pos="8032" w:val="left" w:leader="none"/>
                        <w:tab w:pos="8468" w:val="left" w:leader="none"/>
                        <w:tab w:pos="8879" w:val="left" w:leader="none"/>
                        <w:tab w:pos="9291" w:val="left" w:leader="none"/>
                      </w:tabs>
                      <w:spacing w:before="134"/>
                      <w:ind w:left="1317" w:right="0" w:firstLine="0"/>
                      <w:jc w:val="left"/>
                      <w:rPr>
                        <w:sz w:val="18"/>
                      </w:rPr>
                    </w:pPr>
                    <w:r>
                      <w:rPr>
                        <w:spacing w:val="-6"/>
                        <w:w w:val="105"/>
                        <w:sz w:val="18"/>
                      </w:rPr>
                      <w:t>23</w:t>
                      <w:tab/>
                    </w:r>
                    <w:r>
                      <w:rPr>
                        <w:w w:val="135"/>
                        <w:sz w:val="18"/>
                      </w:rPr>
                      <w:t>-</w:t>
                      <w:tab/>
                      <w:t>-</w:t>
                      <w:tab/>
                      <w:t>-</w:t>
                      <w:tab/>
                      <w:t>-</w:t>
                      <w:tab/>
                    </w:r>
                    <w:r>
                      <w:rPr>
                        <w:w w:val="105"/>
                        <w:sz w:val="18"/>
                      </w:rPr>
                      <w:t>5</w:t>
                      <w:tab/>
                      <w:t>4</w:t>
                      <w:tab/>
                      <w:t>2</w:t>
                      <w:tab/>
                      <w:t>1</w:t>
                      <w:tab/>
                      <w:t>2</w:t>
                      <w:tab/>
                    </w:r>
                    <w:r>
                      <w:rPr>
                        <w:w w:val="135"/>
                        <w:sz w:val="18"/>
                      </w:rPr>
                      <w:t>-</w:t>
                      <w:tab/>
                      <w:t>-</w:t>
                      <w:tab/>
                    </w:r>
                    <w:r>
                      <w:rPr>
                        <w:w w:val="105"/>
                        <w:sz w:val="18"/>
                      </w:rPr>
                      <w:t>1</w:t>
                      <w:tab/>
                      <w:t>1</w:t>
                      <w:tab/>
                    </w:r>
                    <w:r>
                      <w:rPr>
                        <w:w w:val="135"/>
                        <w:sz w:val="18"/>
                      </w:rPr>
                      <w:t>-</w:t>
                      <w:tab/>
                      <w:t>-</w:t>
                      <w:tab/>
                    </w:r>
                    <w:r>
                      <w:rPr>
                        <w:w w:val="105"/>
                        <w:sz w:val="18"/>
                      </w:rPr>
                      <w:t>2</w:t>
                      <w:tab/>
                      <w:t>2</w:t>
                      <w:tab/>
                      <w:t>2</w:t>
                      <w:tab/>
                      <w:t>1</w:t>
                    </w:r>
                  </w:p>
                  <w:p>
                    <w:pPr>
                      <w:tabs>
                        <w:tab w:pos="1811" w:val="left" w:leader="none"/>
                        <w:tab w:pos="2234" w:val="left" w:leader="none"/>
                        <w:tab w:pos="2645" w:val="left" w:leader="none"/>
                        <w:tab w:pos="3057" w:val="left" w:leader="none"/>
                        <w:tab w:pos="3470" w:val="left" w:leader="none"/>
                        <w:tab w:pos="3963" w:val="left" w:leader="none"/>
                        <w:tab w:pos="4293" w:val="left" w:leader="none"/>
                        <w:tab w:pos="4705" w:val="left" w:leader="none"/>
                        <w:tab w:pos="5116" w:val="left" w:leader="none"/>
                        <w:tab w:pos="5551" w:val="left" w:leader="none"/>
                        <w:tab w:pos="5962" w:val="left" w:leader="none"/>
                        <w:tab w:pos="6374" w:val="left" w:leader="none"/>
                        <w:tab w:pos="6797" w:val="left" w:leader="none"/>
                        <w:tab w:pos="7209" w:val="left" w:leader="none"/>
                        <w:tab w:pos="7621" w:val="left" w:leader="none"/>
                        <w:tab w:pos="8032" w:val="left" w:leader="none"/>
                        <w:tab w:pos="8468" w:val="left" w:leader="none"/>
                        <w:tab w:pos="8879" w:val="left" w:leader="none"/>
                        <w:tab w:pos="9291" w:val="left" w:leader="none"/>
                      </w:tabs>
                      <w:spacing w:before="145"/>
                      <w:ind w:left="1317" w:right="0" w:firstLine="0"/>
                      <w:jc w:val="left"/>
                      <w:rPr>
                        <w:sz w:val="18"/>
                      </w:rPr>
                    </w:pPr>
                    <w:r>
                      <w:rPr>
                        <w:spacing w:val="-6"/>
                        <w:w w:val="110"/>
                        <w:sz w:val="18"/>
                      </w:rPr>
                      <w:t>17</w:t>
                      <w:tab/>
                    </w:r>
                    <w:r>
                      <w:rPr>
                        <w:w w:val="135"/>
                        <w:sz w:val="18"/>
                      </w:rPr>
                      <w:t>-</w:t>
                      <w:tab/>
                      <w:t>-</w:t>
                      <w:tab/>
                      <w:t>-</w:t>
                      <w:tab/>
                      <w:t>-</w:t>
                      <w:tab/>
                      <w:t>-</w:t>
                      <w:tab/>
                    </w:r>
                    <w:r>
                      <w:rPr>
                        <w:w w:val="110"/>
                        <w:sz w:val="18"/>
                      </w:rPr>
                      <w:t>1</w:t>
                      <w:tab/>
                    </w:r>
                    <w:r>
                      <w:rPr>
                        <w:w w:val="135"/>
                        <w:sz w:val="18"/>
                      </w:rPr>
                      <w:t>-</w:t>
                      <w:tab/>
                    </w:r>
                    <w:r>
                      <w:rPr>
                        <w:w w:val="110"/>
                        <w:sz w:val="18"/>
                      </w:rPr>
                      <w:t>1</w:t>
                      <w:tab/>
                    </w:r>
                    <w:r>
                      <w:rPr>
                        <w:w w:val="135"/>
                        <w:sz w:val="18"/>
                      </w:rPr>
                      <w:t>-</w:t>
                      <w:tab/>
                    </w:r>
                    <w:r>
                      <w:rPr>
                        <w:w w:val="110"/>
                        <w:sz w:val="18"/>
                      </w:rPr>
                      <w:t>1</w:t>
                      <w:tab/>
                    </w:r>
                    <w:r>
                      <w:rPr>
                        <w:w w:val="135"/>
                        <w:sz w:val="18"/>
                      </w:rPr>
                      <w:t>-</w:t>
                      <w:tab/>
                      <w:t>-</w:t>
                      <w:tab/>
                    </w:r>
                    <w:r>
                      <w:rPr>
                        <w:w w:val="110"/>
                        <w:sz w:val="18"/>
                      </w:rPr>
                      <w:t>1</w:t>
                      <w:tab/>
                      <w:t>2</w:t>
                      <w:tab/>
                    </w:r>
                    <w:r>
                      <w:rPr>
                        <w:w w:val="135"/>
                        <w:sz w:val="18"/>
                      </w:rPr>
                      <w:t>-</w:t>
                      <w:tab/>
                    </w:r>
                    <w:r>
                      <w:rPr>
                        <w:w w:val="110"/>
                        <w:sz w:val="18"/>
                      </w:rPr>
                      <w:t>2</w:t>
                      <w:tab/>
                      <w:t>6</w:t>
                      <w:tab/>
                    </w:r>
                    <w:r>
                      <w:rPr>
                        <w:w w:val="135"/>
                        <w:sz w:val="18"/>
                      </w:rPr>
                      <w:t>-</w:t>
                      <w:tab/>
                    </w:r>
                    <w:r>
                      <w:rPr>
                        <w:w w:val="105"/>
                        <w:sz w:val="18"/>
                      </w:rPr>
                      <w:t>3</w:t>
                    </w:r>
                  </w:p>
                </w:txbxContent>
              </v:textbox>
              <w10:wrap type="none"/>
            </v:shape>
            <v:shape style="position:absolute;left:1966;top:3291;width:505;height:362" type="#_x0000_t202" filled="false" stroked="false">
              <v:textbox inset="0,0,0,0">
                <w:txbxContent>
                  <w:p>
                    <w:pPr>
                      <w:spacing w:before="56"/>
                      <w:ind w:left="176" w:right="0" w:firstLine="0"/>
                      <w:jc w:val="left"/>
                      <w:rPr>
                        <w:sz w:val="18"/>
                      </w:rPr>
                    </w:pPr>
                    <w:r>
                      <w:rPr>
                        <w:w w:val="104"/>
                        <w:sz w:val="18"/>
                      </w:rPr>
                      <w:t>女</w:t>
                    </w:r>
                  </w:p>
                </w:txbxContent>
              </v:textbox>
              <w10:wrap type="none"/>
            </v:shape>
            <v:shape style="position:absolute;left:1966;top:2905;width:505;height:362" type="#_x0000_t202" filled="false" stroked="false">
              <v:textbox inset="0,0,0,0">
                <w:txbxContent>
                  <w:p>
                    <w:pPr>
                      <w:spacing w:before="56"/>
                      <w:ind w:left="176" w:right="0" w:firstLine="0"/>
                      <w:jc w:val="left"/>
                      <w:rPr>
                        <w:sz w:val="18"/>
                      </w:rPr>
                    </w:pPr>
                    <w:r>
                      <w:rPr>
                        <w:w w:val="104"/>
                        <w:sz w:val="18"/>
                      </w:rPr>
                      <w:t>男</w:t>
                    </w:r>
                  </w:p>
                </w:txbxContent>
              </v:textbox>
              <w10:wrap type="none"/>
            </v:shape>
            <v:shape style="position:absolute;left:10176;top:1866;width:384;height:464" type="#_x0000_t202" filled="false" stroked="false">
              <v:textbox inset="0,0,0,0">
                <w:txbxContent>
                  <w:p>
                    <w:pPr>
                      <w:spacing w:line="211" w:lineRule="auto" w:before="31"/>
                      <w:ind w:left="0" w:right="3" w:firstLine="176"/>
                      <w:jc w:val="left"/>
                      <w:rPr>
                        <w:sz w:val="18"/>
                      </w:rPr>
                    </w:pPr>
                    <w:r>
                      <w:rPr>
                        <w:w w:val="105"/>
                        <w:sz w:val="18"/>
                      </w:rPr>
                      <w:t>類のさ</w:t>
                    </w:r>
                  </w:p>
                </w:txbxContent>
              </v:textbox>
              <w10:wrap type="none"/>
            </v:shape>
            <v:shape style="position:absolute;left:10176;top:1653;width:384;height:302" type="#_x0000_t202" filled="false" stroked="false">
              <v:textbox inset="0,0,0,0">
                <w:txbxContent>
                  <w:p>
                    <w:pPr>
                      <w:spacing w:before="8"/>
                      <w:ind w:left="0" w:right="0" w:firstLine="0"/>
                      <w:jc w:val="left"/>
                      <w:rPr>
                        <w:sz w:val="18"/>
                      </w:rPr>
                    </w:pPr>
                    <w:r>
                      <w:rPr>
                        <w:w w:val="105"/>
                        <w:position w:val="-4"/>
                        <w:sz w:val="18"/>
                      </w:rPr>
                      <w:t>も</w:t>
                    </w:r>
                    <w:r>
                      <w:rPr>
                        <w:w w:val="105"/>
                        <w:sz w:val="18"/>
                      </w:rPr>
                      <w:t>分</w:t>
                    </w:r>
                  </w:p>
                </w:txbxContent>
              </v:textbox>
              <w10:wrap type="none"/>
            </v:shape>
            <v:shape style="position:absolute;left:10352;top:1429;width:208;height:251" type="#_x0000_t202" filled="false" stroked="false">
              <v:textbox inset="0,0,0,0">
                <w:txbxContent>
                  <w:p>
                    <w:pPr>
                      <w:spacing w:before="8"/>
                      <w:ind w:left="0" w:right="0" w:firstLine="0"/>
                      <w:jc w:val="left"/>
                      <w:rPr>
                        <w:sz w:val="18"/>
                      </w:rPr>
                    </w:pPr>
                    <w:r>
                      <w:rPr>
                        <w:w w:val="104"/>
                        <w:sz w:val="18"/>
                      </w:rPr>
                      <w:t>に</w:t>
                    </w:r>
                  </w:p>
                </w:txbxContent>
              </v:textbox>
              <w10:wrap type="none"/>
            </v:shape>
            <v:shape style="position:absolute;left:10176;top:1216;width:384;height:364" type="#_x0000_t202" filled="false" stroked="false">
              <v:textbox inset="0,0,0,0">
                <w:txbxContent>
                  <w:p>
                    <w:pPr>
                      <w:spacing w:before="8"/>
                      <w:ind w:left="0" w:right="0" w:firstLine="0"/>
                      <w:jc w:val="left"/>
                      <w:rPr>
                        <w:sz w:val="18"/>
                      </w:rPr>
                    </w:pPr>
                    <w:r>
                      <w:rPr>
                        <w:w w:val="105"/>
                        <w:position w:val="-10"/>
                        <w:sz w:val="18"/>
                      </w:rPr>
                      <w:t>い</w:t>
                    </w:r>
                    <w:r>
                      <w:rPr>
                        <w:w w:val="105"/>
                        <w:sz w:val="18"/>
                      </w:rPr>
                      <w:t>他</w:t>
                    </w:r>
                  </w:p>
                </w:txbxContent>
              </v:textbox>
              <w10:wrap type="none"/>
            </v:shape>
            <v:shape style="position:absolute;left:10352;top:792;width:208;height:251" type="#_x0000_t202" filled="false" stroked="false">
              <v:textbox inset="0,0,0,0">
                <w:txbxContent>
                  <w:p>
                    <w:pPr>
                      <w:spacing w:before="8"/>
                      <w:ind w:left="0" w:right="0" w:firstLine="0"/>
                      <w:jc w:val="left"/>
                      <w:rPr>
                        <w:sz w:val="18"/>
                      </w:rPr>
                    </w:pPr>
                    <w:r>
                      <w:rPr>
                        <w:w w:val="104"/>
                        <w:sz w:val="18"/>
                      </w:rPr>
                      <w:t>務</w:t>
                    </w:r>
                  </w:p>
                </w:txbxContent>
              </v:textbox>
              <w10:wrap type="none"/>
            </v:shape>
            <v:shape style="position:absolute;left:10176;top:955;width:384;height:301" type="#_x0000_t202" filled="false" stroked="false">
              <v:textbox inset="0,0,0,0">
                <w:txbxContent>
                  <w:p>
                    <w:pPr>
                      <w:spacing w:before="8"/>
                      <w:ind w:left="0" w:right="0" w:firstLine="0"/>
                      <w:jc w:val="left"/>
                      <w:rPr>
                        <w:sz w:val="18"/>
                      </w:rPr>
                    </w:pPr>
                    <w:r>
                      <w:rPr>
                        <w:w w:val="105"/>
                        <w:sz w:val="18"/>
                      </w:rPr>
                      <w:t>な</w:t>
                    </w:r>
                    <w:r>
                      <w:rPr>
                        <w:w w:val="105"/>
                        <w:position w:val="-4"/>
                        <w:sz w:val="18"/>
                      </w:rPr>
                      <w:t>・</w:t>
                    </w:r>
                  </w:p>
                </w:txbxContent>
              </v:textbox>
              <w10:wrap type="none"/>
            </v:shape>
            <v:shape style="position:absolute;left:10176;top:579;width:384;height:251" type="#_x0000_t202" filled="false" stroked="false">
              <v:textbox inset="0,0,0,0">
                <w:txbxContent>
                  <w:p>
                    <w:pPr>
                      <w:spacing w:before="8"/>
                      <w:ind w:left="0" w:right="0" w:firstLine="0"/>
                      <w:jc w:val="left"/>
                      <w:rPr>
                        <w:sz w:val="18"/>
                      </w:rPr>
                    </w:pPr>
                    <w:r>
                      <w:rPr>
                        <w:w w:val="105"/>
                        <w:sz w:val="18"/>
                      </w:rPr>
                      <w:t>れ公</w:t>
                    </w:r>
                  </w:p>
                </w:txbxContent>
              </v:textbox>
              <w10:wrap type="none"/>
            </v:shape>
            <v:shape style="position:absolute;left:9834;top:1329;width:208;height:1000" type="#_x0000_t202" filled="false" stroked="false">
              <v:textbox inset="0,0,0,0">
                <w:txbxContent>
                  <w:p>
                    <w:pPr>
                      <w:spacing w:line="372" w:lineRule="auto" w:before="8"/>
                      <w:ind w:left="0" w:right="18" w:firstLine="0"/>
                      <w:jc w:val="left"/>
                      <w:rPr>
                        <w:sz w:val="18"/>
                      </w:rPr>
                    </w:pPr>
                    <w:r>
                      <w:rPr>
                        <w:w w:val="105"/>
                        <w:sz w:val="18"/>
                      </w:rPr>
                      <w:t>ビス</w:t>
                    </w:r>
                  </w:p>
                  <w:p>
                    <w:pPr>
                      <w:spacing w:before="1"/>
                      <w:ind w:left="0" w:right="0" w:firstLine="0"/>
                      <w:jc w:val="left"/>
                      <w:rPr>
                        <w:sz w:val="18"/>
                      </w:rPr>
                    </w:pPr>
                    <w:r>
                      <w:rPr>
                        <w:w w:val="104"/>
                        <w:sz w:val="18"/>
                      </w:rPr>
                      <w:t>業</w:t>
                    </w:r>
                  </w:p>
                </w:txbxContent>
              </v:textbox>
              <w10:wrap type="none"/>
            </v:shape>
            <v:shape style="position:absolute;left:9834;top:579;width:208;height:251" type="#_x0000_t202" filled="false" stroked="false">
              <v:textbox inset="0,0,0,0">
                <w:txbxContent>
                  <w:p>
                    <w:pPr>
                      <w:spacing w:before="8"/>
                      <w:ind w:left="0" w:right="0" w:firstLine="0"/>
                      <w:jc w:val="left"/>
                      <w:rPr>
                        <w:sz w:val="18"/>
                      </w:rPr>
                    </w:pPr>
                    <w:r>
                      <w:rPr>
                        <w:w w:val="104"/>
                        <w:sz w:val="18"/>
                      </w:rPr>
                      <w:t>サ</w:t>
                    </w:r>
                  </w:p>
                </w:txbxContent>
              </v:textbox>
              <w10:wrap type="none"/>
            </v:shape>
            <v:shape style="position:absolute;left:9287;top:400;width:412;height:2111" type="#_x0000_t202" filled="false" stroked="true" strokeweight=".63pt" strokecolor="#000000">
              <v:textbox inset="0,0,0,0">
                <w:txbxContent>
                  <w:p>
                    <w:pPr>
                      <w:spacing w:line="211" w:lineRule="auto" w:before="204"/>
                      <w:ind w:left="117" w:right="92" w:firstLine="0"/>
                      <w:jc w:val="both"/>
                      <w:rPr>
                        <w:sz w:val="18"/>
                      </w:rPr>
                    </w:pPr>
                    <w:r>
                      <w:rPr>
                        <w:w w:val="105"/>
                        <w:sz w:val="18"/>
                      </w:rPr>
                      <w:t>複合サ</w:t>
                    </w:r>
                  </w:p>
                  <w:p>
                    <w:pPr>
                      <w:spacing w:line="216" w:lineRule="auto" w:before="209"/>
                      <w:ind w:left="117" w:right="92" w:firstLine="0"/>
                      <w:jc w:val="both"/>
                      <w:rPr>
                        <w:sz w:val="18"/>
                      </w:rPr>
                    </w:pPr>
                    <w:r>
                      <w:rPr>
                        <w:w w:val="105"/>
                        <w:sz w:val="18"/>
                      </w:rPr>
                      <w:t>ビス事業</w:t>
                    </w:r>
                  </w:p>
                </w:txbxContent>
              </v:textbox>
              <v:stroke dashstyle="solid"/>
              <w10:wrap type="none"/>
            </v:shape>
            <v:shape style="position:absolute;left:8876;top:400;width:412;height:2111" type="#_x0000_t202" filled="false" stroked="true" strokeweight=".63pt" strokecolor="#000000">
              <v:textbox inset="0,0,0,0">
                <w:txbxContent>
                  <w:p>
                    <w:pPr>
                      <w:spacing w:line="211" w:lineRule="auto" w:before="204"/>
                      <w:ind w:left="117" w:right="92" w:firstLine="0"/>
                      <w:jc w:val="both"/>
                      <w:rPr>
                        <w:sz w:val="18"/>
                      </w:rPr>
                    </w:pPr>
                    <w:r>
                      <w:rPr>
                        <w:w w:val="105"/>
                        <w:sz w:val="18"/>
                      </w:rPr>
                      <w:t>教育</w:t>
                    </w:r>
                  </w:p>
                  <w:p>
                    <w:pPr>
                      <w:spacing w:line="213" w:lineRule="auto" w:before="210"/>
                      <w:ind w:left="117" w:right="92" w:firstLine="0"/>
                      <w:jc w:val="both"/>
                      <w:rPr>
                        <w:sz w:val="18"/>
                      </w:rPr>
                    </w:pPr>
                    <w:r>
                      <w:rPr>
                        <w:w w:val="105"/>
                        <w:sz w:val="18"/>
                      </w:rPr>
                      <w:t>学習支援業</w:t>
                    </w:r>
                  </w:p>
                </w:txbxContent>
              </v:textbox>
              <v:stroke dashstyle="solid"/>
              <w10:wrap type="none"/>
            </v:shape>
            <v:shape style="position:absolute;left:8464;top:400;width:412;height:2111" type="#_x0000_t202" filled="false" stroked="true" strokeweight=".63pt" strokecolor="#000000">
              <v:textbox inset="0,0,0,0">
                <w:txbxContent>
                  <w:p>
                    <w:pPr>
                      <w:spacing w:line="374" w:lineRule="auto" w:before="181"/>
                      <w:ind w:left="117" w:right="92" w:firstLine="0"/>
                      <w:jc w:val="both"/>
                      <w:rPr>
                        <w:sz w:val="18"/>
                      </w:rPr>
                    </w:pPr>
                    <w:r>
                      <w:rPr>
                        <w:w w:val="105"/>
                        <w:sz w:val="18"/>
                      </w:rPr>
                      <w:t>医療</w:t>
                    </w:r>
                  </w:p>
                  <w:p>
                    <w:pPr>
                      <w:spacing w:line="372" w:lineRule="auto" w:before="0"/>
                      <w:ind w:left="117" w:right="92" w:firstLine="0"/>
                      <w:jc w:val="both"/>
                      <w:rPr>
                        <w:sz w:val="18"/>
                      </w:rPr>
                    </w:pPr>
                    <w:r>
                      <w:rPr>
                        <w:w w:val="105"/>
                        <w:sz w:val="18"/>
                      </w:rPr>
                      <w:t>・福祉</w:t>
                    </w:r>
                  </w:p>
                </w:txbxContent>
              </v:textbox>
              <v:stroke dashstyle="solid"/>
              <w10:wrap type="none"/>
            </v:shape>
            <v:shape style="position:absolute;left:8052;top:400;width:412;height:2111" type="#_x0000_t202" filled="false" stroked="true" strokeweight=".63pt" strokecolor="#000000">
              <v:textbox inset="0,0,0,0">
                <w:txbxContent>
                  <w:p>
                    <w:pPr>
                      <w:spacing w:line="249" w:lineRule="auto" w:before="180"/>
                      <w:ind w:left="117" w:right="92" w:firstLine="0"/>
                      <w:jc w:val="both"/>
                      <w:rPr>
                        <w:sz w:val="18"/>
                      </w:rPr>
                    </w:pPr>
                    <w:r>
                      <w:rPr>
                        <w:w w:val="105"/>
                        <w:sz w:val="18"/>
                      </w:rPr>
                      <w:t>飲食店</w:t>
                    </w:r>
                  </w:p>
                  <w:p>
                    <w:pPr>
                      <w:spacing w:line="247" w:lineRule="auto" w:before="0"/>
                      <w:ind w:left="117" w:right="92" w:firstLine="0"/>
                      <w:jc w:val="both"/>
                      <w:rPr>
                        <w:sz w:val="18"/>
                      </w:rPr>
                    </w:pPr>
                    <w:r>
                      <w:rPr>
                        <w:w w:val="105"/>
                        <w:sz w:val="18"/>
                      </w:rPr>
                      <w:t>・宿泊業</w:t>
                    </w:r>
                  </w:p>
                </w:txbxContent>
              </v:textbox>
              <v:stroke dashstyle="solid"/>
              <w10:wrap type="none"/>
            </v:shape>
            <v:shape style="position:absolute;left:7647;top:406;width:399;height:2099" type="#_x0000_t202" filled="false" stroked="false">
              <v:textbox inset="0,0,0,0">
                <w:txbxContent>
                  <w:p>
                    <w:pPr>
                      <w:spacing w:line="496" w:lineRule="auto" w:before="180"/>
                      <w:ind w:left="117" w:right="92" w:firstLine="0"/>
                      <w:jc w:val="both"/>
                      <w:rPr>
                        <w:sz w:val="18"/>
                      </w:rPr>
                    </w:pPr>
                    <w:r>
                      <w:rPr>
                        <w:w w:val="105"/>
                        <w:sz w:val="18"/>
                      </w:rPr>
                      <w:t>不動産</w:t>
                    </w:r>
                  </w:p>
                  <w:p>
                    <w:pPr>
                      <w:spacing w:before="2"/>
                      <w:ind w:left="117" w:right="0" w:firstLine="0"/>
                      <w:jc w:val="both"/>
                      <w:rPr>
                        <w:sz w:val="18"/>
                      </w:rPr>
                    </w:pPr>
                    <w:r>
                      <w:rPr>
                        <w:w w:val="104"/>
                        <w:sz w:val="18"/>
                      </w:rPr>
                      <w:t>業</w:t>
                    </w:r>
                  </w:p>
                </w:txbxContent>
              </v:textbox>
              <w10:wrap type="none"/>
            </v:shape>
            <v:shape style="position:absolute;left:7236;top:406;width:387;height:2099" type="#_x0000_t202" filled="false" stroked="false">
              <v:textbox inset="0,0,0,0">
                <w:txbxContent>
                  <w:p>
                    <w:pPr>
                      <w:spacing w:line="297" w:lineRule="auto" w:before="181"/>
                      <w:ind w:left="117" w:right="80" w:firstLine="0"/>
                      <w:jc w:val="both"/>
                      <w:rPr>
                        <w:sz w:val="18"/>
                      </w:rPr>
                    </w:pPr>
                    <w:r>
                      <w:rPr>
                        <w:w w:val="105"/>
                        <w:sz w:val="18"/>
                      </w:rPr>
                      <w:t>金融</w:t>
                    </w:r>
                  </w:p>
                  <w:p>
                    <w:pPr>
                      <w:spacing w:line="297" w:lineRule="auto" w:before="1"/>
                      <w:ind w:left="117" w:right="80" w:firstLine="0"/>
                      <w:jc w:val="both"/>
                      <w:rPr>
                        <w:sz w:val="18"/>
                      </w:rPr>
                    </w:pPr>
                    <w:r>
                      <w:rPr>
                        <w:w w:val="105"/>
                        <w:sz w:val="18"/>
                      </w:rPr>
                      <w:t>・保険業</w:t>
                    </w:r>
                  </w:p>
                </w:txbxContent>
              </v:textbox>
              <w10:wrap type="none"/>
            </v:shape>
            <v:shape style="position:absolute;left:6800;top:406;width:411;height:2099" type="#_x0000_t202" filled="false" stroked="false">
              <v:textbox inset="0,0,0,0">
                <w:txbxContent>
                  <w:p>
                    <w:pPr>
                      <w:spacing w:line="297" w:lineRule="auto" w:before="181"/>
                      <w:ind w:left="129" w:right="92" w:firstLine="0"/>
                      <w:jc w:val="both"/>
                      <w:rPr>
                        <w:sz w:val="18"/>
                      </w:rPr>
                    </w:pPr>
                    <w:r>
                      <w:rPr>
                        <w:w w:val="105"/>
                        <w:sz w:val="18"/>
                      </w:rPr>
                      <w:t>卸売</w:t>
                    </w:r>
                  </w:p>
                  <w:p>
                    <w:pPr>
                      <w:spacing w:line="297" w:lineRule="auto" w:before="1"/>
                      <w:ind w:left="129" w:right="92" w:firstLine="0"/>
                      <w:jc w:val="both"/>
                      <w:rPr>
                        <w:sz w:val="18"/>
                      </w:rPr>
                    </w:pPr>
                    <w:r>
                      <w:rPr>
                        <w:w w:val="105"/>
                        <w:sz w:val="18"/>
                      </w:rPr>
                      <w:t>・小売業</w:t>
                    </w:r>
                  </w:p>
                </w:txbxContent>
              </v:textbox>
              <w10:wrap type="none"/>
            </v:shape>
            <v:shape style="position:absolute;left:6506;top:2078;width:208;height:251" type="#_x0000_t202" filled="false" stroked="false">
              <v:textbox inset="0,0,0,0">
                <w:txbxContent>
                  <w:p>
                    <w:pPr>
                      <w:spacing w:before="8"/>
                      <w:ind w:left="0" w:right="0" w:firstLine="0"/>
                      <w:jc w:val="left"/>
                      <w:rPr>
                        <w:sz w:val="18"/>
                      </w:rPr>
                    </w:pPr>
                    <w:r>
                      <w:rPr>
                        <w:w w:val="104"/>
                        <w:sz w:val="18"/>
                      </w:rPr>
                      <w:t>業</w:t>
                    </w:r>
                  </w:p>
                </w:txbxContent>
              </v:textbox>
              <w10:wrap type="none"/>
            </v:shape>
            <v:shape style="position:absolute;left:6506;top:1329;width:208;height:251" type="#_x0000_t202" filled="false" stroked="false">
              <v:textbox inset="0,0,0,0">
                <w:txbxContent>
                  <w:p>
                    <w:pPr>
                      <w:spacing w:before="8"/>
                      <w:ind w:left="0" w:right="0" w:firstLine="0"/>
                      <w:jc w:val="left"/>
                      <w:rPr>
                        <w:sz w:val="18"/>
                      </w:rPr>
                    </w:pPr>
                    <w:r>
                      <w:rPr>
                        <w:w w:val="104"/>
                        <w:sz w:val="18"/>
                      </w:rPr>
                      <w:t>輸</w:t>
                    </w:r>
                  </w:p>
                </w:txbxContent>
              </v:textbox>
              <w10:wrap type="none"/>
            </v:shape>
            <v:shape style="position:absolute;left:6506;top:579;width:208;height:251" type="#_x0000_t202" filled="false" stroked="false">
              <v:textbox inset="0,0,0,0">
                <w:txbxContent>
                  <w:p>
                    <w:pPr>
                      <w:spacing w:before="8"/>
                      <w:ind w:left="0" w:right="0" w:firstLine="0"/>
                      <w:jc w:val="left"/>
                      <w:rPr>
                        <w:sz w:val="18"/>
                      </w:rPr>
                    </w:pPr>
                    <w:r>
                      <w:rPr>
                        <w:w w:val="104"/>
                        <w:sz w:val="18"/>
                      </w:rPr>
                      <w:t>運</w:t>
                    </w:r>
                  </w:p>
                </w:txbxContent>
              </v:textbox>
              <w10:wrap type="none"/>
            </v:shape>
            <v:shape style="position:absolute;left:5965;top:406;width:399;height:2099" type="#_x0000_t202" filled="false" stroked="false">
              <v:textbox inset="0,0,0,0">
                <w:txbxContent>
                  <w:p>
                    <w:pPr>
                      <w:spacing w:line="372" w:lineRule="auto" w:before="181"/>
                      <w:ind w:left="129" w:right="80" w:firstLine="0"/>
                      <w:jc w:val="both"/>
                      <w:rPr>
                        <w:sz w:val="18"/>
                      </w:rPr>
                    </w:pPr>
                    <w:r>
                      <w:rPr>
                        <w:w w:val="105"/>
                        <w:sz w:val="18"/>
                      </w:rPr>
                      <w:t>情報通信業</w:t>
                    </w:r>
                  </w:p>
                </w:txbxContent>
              </v:textbox>
              <w10:wrap type="none"/>
            </v:shape>
            <v:shape style="position:absolute;left:5589;top:1479;width:384;height:850" type="#_x0000_t202" filled="false" stroked="false">
              <v:textbox inset="0,0,0,0">
                <w:txbxContent>
                  <w:p>
                    <w:pPr>
                      <w:spacing w:line="228" w:lineRule="auto" w:before="12"/>
                      <w:ind w:left="0" w:right="18" w:firstLine="0"/>
                      <w:jc w:val="both"/>
                      <w:rPr>
                        <w:sz w:val="18"/>
                      </w:rPr>
                    </w:pPr>
                    <w:r>
                      <w:rPr>
                        <w:spacing w:val="-11"/>
                        <w:w w:val="105"/>
                        <w:position w:val="-9"/>
                        <w:sz w:val="18"/>
                      </w:rPr>
                      <w:t>水</w:t>
                    </w:r>
                    <w:r>
                      <w:rPr>
                        <w:spacing w:val="-18"/>
                        <w:w w:val="105"/>
                        <w:sz w:val="18"/>
                      </w:rPr>
                      <w:t>ガ</w:t>
                    </w:r>
                    <w:r>
                      <w:rPr>
                        <w:spacing w:val="-11"/>
                        <w:w w:val="105"/>
                        <w:position w:val="-4"/>
                        <w:sz w:val="18"/>
                      </w:rPr>
                      <w:t>道</w:t>
                    </w:r>
                    <w:r>
                      <w:rPr>
                        <w:spacing w:val="-18"/>
                        <w:w w:val="105"/>
                        <w:sz w:val="18"/>
                      </w:rPr>
                      <w:t>ス</w:t>
                    </w:r>
                    <w:r>
                      <w:rPr>
                        <w:spacing w:val="-15"/>
                        <w:w w:val="105"/>
                        <w:sz w:val="18"/>
                      </w:rPr>
                      <w:t>業・</w:t>
                    </w:r>
                  </w:p>
                </w:txbxContent>
              </v:textbox>
              <w10:wrap type="none"/>
            </v:shape>
            <v:shape style="position:absolute;left:5589;top:1329;width:208;height:251" type="#_x0000_t202" filled="false" stroked="false">
              <v:textbox inset="0,0,0,0">
                <w:txbxContent>
                  <w:p>
                    <w:pPr>
                      <w:spacing w:before="8"/>
                      <w:ind w:left="0" w:right="0" w:firstLine="0"/>
                      <w:jc w:val="left"/>
                      <w:rPr>
                        <w:sz w:val="18"/>
                      </w:rPr>
                    </w:pPr>
                    <w:r>
                      <w:rPr>
                        <w:w w:val="104"/>
                        <w:sz w:val="18"/>
                      </w:rPr>
                      <w:t>・</w:t>
                    </w:r>
                  </w:p>
                </w:txbxContent>
              </v:textbox>
              <w10:wrap type="none"/>
            </v:shape>
            <v:shape style="position:absolute;left:5589;top:1080;width:384;height:351" type="#_x0000_t202" filled="false" stroked="false">
              <v:textbox inset="0,0,0,0">
                <w:txbxContent>
                  <w:p>
                    <w:pPr>
                      <w:spacing w:before="8"/>
                      <w:ind w:left="0" w:right="0" w:firstLine="0"/>
                      <w:jc w:val="left"/>
                      <w:rPr>
                        <w:sz w:val="18"/>
                      </w:rPr>
                    </w:pPr>
                    <w:r>
                      <w:rPr>
                        <w:w w:val="105"/>
                        <w:sz w:val="18"/>
                      </w:rPr>
                      <w:t>給</w:t>
                    </w:r>
                    <w:r>
                      <w:rPr>
                        <w:w w:val="105"/>
                        <w:position w:val="-9"/>
                        <w:sz w:val="18"/>
                      </w:rPr>
                      <w:t>・</w:t>
                    </w:r>
                  </w:p>
                </w:txbxContent>
              </v:textbox>
              <w10:wrap type="none"/>
            </v:shape>
            <v:shape style="position:absolute;left:5589;top:579;width:384;height:551" type="#_x0000_t202" filled="false" stroked="false">
              <v:textbox inset="0,0,0,0">
                <w:txbxContent>
                  <w:p>
                    <w:pPr>
                      <w:spacing w:line="247" w:lineRule="auto" w:before="8"/>
                      <w:ind w:left="0" w:right="3" w:firstLine="0"/>
                      <w:jc w:val="left"/>
                      <w:rPr>
                        <w:sz w:val="18"/>
                      </w:rPr>
                    </w:pPr>
                    <w:r>
                      <w:rPr>
                        <w:w w:val="105"/>
                        <w:sz w:val="18"/>
                      </w:rPr>
                      <w:t>熱電供</w:t>
                    </w:r>
                    <w:r>
                      <w:rPr>
                        <w:w w:val="105"/>
                        <w:position w:val="-4"/>
                        <w:sz w:val="18"/>
                      </w:rPr>
                      <w:t>気</w:t>
                    </w:r>
                  </w:p>
                </w:txbxContent>
              </v:textbox>
              <w10:wrap type="none"/>
            </v:shape>
            <v:shape style="position:absolute;left:5259;top:2078;width:208;height:251" type="#_x0000_t202" filled="false" stroked="false">
              <v:textbox inset="0,0,0,0">
                <w:txbxContent>
                  <w:p>
                    <w:pPr>
                      <w:spacing w:before="8"/>
                      <w:ind w:left="0" w:right="0" w:firstLine="0"/>
                      <w:jc w:val="left"/>
                      <w:rPr>
                        <w:sz w:val="18"/>
                      </w:rPr>
                    </w:pPr>
                    <w:r>
                      <w:rPr>
                        <w:w w:val="104"/>
                        <w:sz w:val="18"/>
                      </w:rPr>
                      <w:t>業</w:t>
                    </w:r>
                  </w:p>
                </w:txbxContent>
              </v:textbox>
              <w10:wrap type="none"/>
            </v:shape>
            <v:shape style="position:absolute;left:5259;top:1329;width:208;height:251" type="#_x0000_t202" filled="false" stroked="false">
              <v:textbox inset="0,0,0,0">
                <w:txbxContent>
                  <w:p>
                    <w:pPr>
                      <w:spacing w:before="8"/>
                      <w:ind w:left="0" w:right="0" w:firstLine="0"/>
                      <w:jc w:val="left"/>
                      <w:rPr>
                        <w:sz w:val="18"/>
                      </w:rPr>
                    </w:pPr>
                    <w:r>
                      <w:rPr>
                        <w:w w:val="104"/>
                        <w:sz w:val="18"/>
                      </w:rPr>
                      <w:t>造</w:t>
                    </w:r>
                  </w:p>
                </w:txbxContent>
              </v:textbox>
              <w10:wrap type="none"/>
            </v:shape>
            <v:shape style="position:absolute;left:5259;top:579;width:208;height:251" type="#_x0000_t202" filled="false" stroked="false">
              <v:textbox inset="0,0,0,0">
                <w:txbxContent>
                  <w:p>
                    <w:pPr>
                      <w:spacing w:before="8"/>
                      <w:ind w:left="0" w:right="0" w:firstLine="0"/>
                      <w:jc w:val="left"/>
                      <w:rPr>
                        <w:sz w:val="18"/>
                      </w:rPr>
                    </w:pPr>
                    <w:r>
                      <w:rPr>
                        <w:w w:val="104"/>
                        <w:sz w:val="18"/>
                      </w:rPr>
                      <w:t>製</w:t>
                    </w:r>
                  </w:p>
                </w:txbxContent>
              </v:textbox>
              <w10:wrap type="none"/>
            </v:shape>
            <v:shape style="position:absolute;left:4848;top:2078;width:208;height:251" type="#_x0000_t202" filled="false" stroked="false">
              <v:textbox inset="0,0,0,0">
                <w:txbxContent>
                  <w:p>
                    <w:pPr>
                      <w:spacing w:before="8"/>
                      <w:ind w:left="0" w:right="0" w:firstLine="0"/>
                      <w:jc w:val="left"/>
                      <w:rPr>
                        <w:sz w:val="18"/>
                      </w:rPr>
                    </w:pPr>
                    <w:r>
                      <w:rPr>
                        <w:w w:val="104"/>
                        <w:sz w:val="18"/>
                      </w:rPr>
                      <w:t>表</w:t>
                    </w:r>
                  </w:p>
                </w:txbxContent>
              </v:textbox>
              <w10:wrap type="none"/>
            </v:shape>
            <v:shape style="position:absolute;left:4848;top:1329;width:208;height:251" type="#_x0000_t202" filled="false" stroked="false">
              <v:textbox inset="0,0,0,0">
                <w:txbxContent>
                  <w:p>
                    <w:pPr>
                      <w:spacing w:before="8"/>
                      <w:ind w:left="0" w:right="0" w:firstLine="0"/>
                      <w:jc w:val="left"/>
                      <w:rPr>
                        <w:sz w:val="18"/>
                      </w:rPr>
                    </w:pPr>
                    <w:r>
                      <w:rPr>
                        <w:w w:val="104"/>
                        <w:sz w:val="18"/>
                      </w:rPr>
                      <w:t>設</w:t>
                    </w:r>
                  </w:p>
                </w:txbxContent>
              </v:textbox>
              <w10:wrap type="none"/>
            </v:shape>
            <v:shape style="position:absolute;left:4848;top:579;width:208;height:251" type="#_x0000_t202" filled="false" stroked="false">
              <v:textbox inset="0,0,0,0">
                <w:txbxContent>
                  <w:p>
                    <w:pPr>
                      <w:spacing w:before="8"/>
                      <w:ind w:left="0" w:right="0" w:firstLine="0"/>
                      <w:jc w:val="left"/>
                      <w:rPr>
                        <w:sz w:val="18"/>
                      </w:rPr>
                    </w:pPr>
                    <w:r>
                      <w:rPr>
                        <w:w w:val="104"/>
                        <w:sz w:val="18"/>
                      </w:rPr>
                      <w:t>建</w:t>
                    </w:r>
                  </w:p>
                </w:txbxContent>
              </v:textbox>
              <w10:wrap type="none"/>
            </v:shape>
            <v:shape style="position:absolute;left:4436;top:2078;width:208;height:251" type="#_x0000_t202" filled="false" stroked="false">
              <v:textbox inset="0,0,0,0">
                <w:txbxContent>
                  <w:p>
                    <w:pPr>
                      <w:spacing w:before="8"/>
                      <w:ind w:left="0" w:right="0" w:firstLine="0"/>
                      <w:jc w:val="left"/>
                      <w:rPr>
                        <w:sz w:val="18"/>
                      </w:rPr>
                    </w:pPr>
                    <w:r>
                      <w:rPr>
                        <w:w w:val="104"/>
                        <w:sz w:val="18"/>
                      </w:rPr>
                      <w:t>業</w:t>
                    </w:r>
                  </w:p>
                </w:txbxContent>
              </v:textbox>
              <w10:wrap type="none"/>
            </v:shape>
            <v:shape style="position:absolute;left:4436;top:579;width:208;height:251" type="#_x0000_t202" filled="false" stroked="false">
              <v:textbox inset="0,0,0,0">
                <w:txbxContent>
                  <w:p>
                    <w:pPr>
                      <w:spacing w:before="8"/>
                      <w:ind w:left="0" w:right="0" w:firstLine="0"/>
                      <w:jc w:val="left"/>
                      <w:rPr>
                        <w:sz w:val="18"/>
                      </w:rPr>
                    </w:pPr>
                    <w:r>
                      <w:rPr>
                        <w:w w:val="104"/>
                        <w:sz w:val="18"/>
                      </w:rPr>
                      <w:t>鉱</w:t>
                    </w:r>
                  </w:p>
                </w:txbxContent>
              </v:textbox>
              <w10:wrap type="none"/>
            </v:shape>
            <v:shape style="position:absolute;left:4024;top:2078;width:208;height:251" type="#_x0000_t202" filled="false" stroked="false">
              <v:textbox inset="0,0,0,0">
                <w:txbxContent>
                  <w:p>
                    <w:pPr>
                      <w:spacing w:before="8"/>
                      <w:ind w:left="0" w:right="0" w:firstLine="0"/>
                      <w:jc w:val="left"/>
                      <w:rPr>
                        <w:sz w:val="18"/>
                      </w:rPr>
                    </w:pPr>
                    <w:r>
                      <w:rPr>
                        <w:w w:val="104"/>
                        <w:sz w:val="18"/>
                      </w:rPr>
                      <w:t>業</w:t>
                    </w:r>
                  </w:p>
                </w:txbxContent>
              </v:textbox>
              <w10:wrap type="none"/>
            </v:shape>
            <v:shape style="position:absolute;left:4024;top:579;width:208;height:251" type="#_x0000_t202" filled="false" stroked="false">
              <v:textbox inset="0,0,0,0">
                <w:txbxContent>
                  <w:p>
                    <w:pPr>
                      <w:spacing w:before="8"/>
                      <w:ind w:left="0" w:right="0" w:firstLine="0"/>
                      <w:jc w:val="left"/>
                      <w:rPr>
                        <w:sz w:val="18"/>
                      </w:rPr>
                    </w:pPr>
                    <w:r>
                      <w:rPr>
                        <w:w w:val="104"/>
                        <w:sz w:val="18"/>
                      </w:rPr>
                      <w:t>漁</w:t>
                    </w:r>
                  </w:p>
                </w:txbxContent>
              </v:textbox>
              <w10:wrap type="none"/>
            </v:shape>
            <v:shape style="position:absolute;left:3613;top:2078;width:208;height:251" type="#_x0000_t202" filled="false" stroked="false">
              <v:textbox inset="0,0,0,0">
                <w:txbxContent>
                  <w:p>
                    <w:pPr>
                      <w:spacing w:before="8"/>
                      <w:ind w:left="0" w:right="0" w:firstLine="0"/>
                      <w:jc w:val="left"/>
                      <w:rPr>
                        <w:sz w:val="18"/>
                      </w:rPr>
                    </w:pPr>
                    <w:r>
                      <w:rPr>
                        <w:w w:val="104"/>
                        <w:sz w:val="18"/>
                      </w:rPr>
                      <w:t>業</w:t>
                    </w:r>
                  </w:p>
                </w:txbxContent>
              </v:textbox>
              <w10:wrap type="none"/>
            </v:shape>
            <v:shape style="position:absolute;left:3613;top:579;width:208;height:251" type="#_x0000_t202" filled="false" stroked="false">
              <v:textbox inset="0,0,0,0">
                <w:txbxContent>
                  <w:p>
                    <w:pPr>
                      <w:spacing w:before="8"/>
                      <w:ind w:left="0" w:right="0" w:firstLine="0"/>
                      <w:jc w:val="left"/>
                      <w:rPr>
                        <w:sz w:val="18"/>
                      </w:rPr>
                    </w:pPr>
                    <w:r>
                      <w:rPr>
                        <w:w w:val="104"/>
                        <w:sz w:val="18"/>
                      </w:rPr>
                      <w:t>林</w:t>
                    </w:r>
                  </w:p>
                </w:txbxContent>
              </v:textbox>
              <w10:wrap type="none"/>
            </v:shape>
            <v:shape style="position:absolute;left:3201;top:2078;width:208;height:251" type="#_x0000_t202" filled="false" stroked="false">
              <v:textbox inset="0,0,0,0">
                <w:txbxContent>
                  <w:p>
                    <w:pPr>
                      <w:spacing w:before="8"/>
                      <w:ind w:left="0" w:right="0" w:firstLine="0"/>
                      <w:jc w:val="left"/>
                      <w:rPr>
                        <w:sz w:val="18"/>
                      </w:rPr>
                    </w:pPr>
                    <w:r>
                      <w:rPr>
                        <w:w w:val="104"/>
                        <w:sz w:val="18"/>
                      </w:rPr>
                      <w:t>業</w:t>
                    </w:r>
                  </w:p>
                </w:txbxContent>
              </v:textbox>
              <w10:wrap type="none"/>
            </v:shape>
            <v:shape style="position:absolute;left:3201;top:579;width:208;height:251" type="#_x0000_t202" filled="false" stroked="false">
              <v:textbox inset="0,0,0,0">
                <w:txbxContent>
                  <w:p>
                    <w:pPr>
                      <w:spacing w:before="8"/>
                      <w:ind w:left="0" w:right="0" w:firstLine="0"/>
                      <w:jc w:val="left"/>
                      <w:rPr>
                        <w:sz w:val="18"/>
                      </w:rPr>
                    </w:pPr>
                    <w:r>
                      <w:rPr>
                        <w:w w:val="104"/>
                        <w:sz w:val="18"/>
                      </w:rPr>
                      <w:t>農</w:t>
                    </w:r>
                  </w:p>
                </w:txbxContent>
              </v:textbox>
              <w10:wrap type="none"/>
            </v:shape>
            <v:shape style="position:absolute;left:2696;top:2078;width:208;height:251" type="#_x0000_t202" filled="false" stroked="false">
              <v:textbox inset="0,0,0,0">
                <w:txbxContent>
                  <w:p>
                    <w:pPr>
                      <w:spacing w:before="8"/>
                      <w:ind w:left="0" w:right="0" w:firstLine="0"/>
                      <w:jc w:val="left"/>
                      <w:rPr>
                        <w:sz w:val="18"/>
                      </w:rPr>
                    </w:pPr>
                    <w:r>
                      <w:rPr>
                        <w:w w:val="104"/>
                        <w:sz w:val="18"/>
                      </w:rPr>
                      <w:t>数</w:t>
                    </w:r>
                  </w:p>
                </w:txbxContent>
              </v:textbox>
              <w10:wrap type="none"/>
            </v:shape>
            <v:shape style="position:absolute;left:2696;top:579;width:208;height:251" type="#_x0000_t202" filled="false" stroked="false">
              <v:textbox inset="0,0,0,0">
                <w:txbxContent>
                  <w:p>
                    <w:pPr>
                      <w:spacing w:before="8"/>
                      <w:ind w:left="0" w:right="0" w:firstLine="0"/>
                      <w:jc w:val="left"/>
                      <w:rPr>
                        <w:sz w:val="18"/>
                      </w:rPr>
                    </w:pPr>
                    <w:r>
                      <w:rPr>
                        <w:w w:val="104"/>
                        <w:sz w:val="18"/>
                      </w:rPr>
                      <w:t>総</w:t>
                    </w:r>
                  </w:p>
                </w:txbxContent>
              </v:textbox>
              <w10:wrap type="none"/>
            </v:shape>
            <w10:wrap type="none"/>
          </v:group>
        </w:pict>
      </w:r>
      <w:r>
        <w:rPr/>
        <w:pict>
          <v:shape style="position:absolute;margin-left:489.983734pt;margin-top:47.248337pt;width:11.4pt;height:11.4pt;mso-position-horizontal-relative:page;mso-position-vertical-relative:paragraph;z-index:4960" type="#_x0000_t202" filled="false" stroked="false">
            <v:textbox inset="0,0,0,0" style="layout-flow:vertical-ideographic">
              <w:txbxContent>
                <w:p>
                  <w:pPr>
                    <w:spacing w:line="156" w:lineRule="auto" w:before="0"/>
                    <w:ind w:left="20" w:right="0" w:firstLine="0"/>
                    <w:jc w:val="left"/>
                    <w:rPr>
                      <w:sz w:val="18"/>
                    </w:rPr>
                  </w:pPr>
                  <w:r>
                    <w:rPr>
                      <w:w w:val="104"/>
                      <w:sz w:val="18"/>
                    </w:rPr>
                    <w:t>ー</w:t>
                  </w:r>
                </w:p>
              </w:txbxContent>
            </v:textbox>
            <w10:wrap type="none"/>
          </v:shape>
        </w:pict>
      </w:r>
      <w:r>
        <w:rPr/>
        <w:pict>
          <v:shape style="position:absolute;margin-left:468.864136pt;margin-top:60.328094pt;width:11.4pt;height:11.4pt;mso-position-horizontal-relative:page;mso-position-vertical-relative:paragraph;z-index:4984" type="#_x0000_t202" filled="false" stroked="false">
            <v:textbox inset="0,0,0,0" style="layout-flow:vertical-ideographic">
              <w:txbxContent>
                <w:p>
                  <w:pPr>
                    <w:spacing w:line="156" w:lineRule="auto" w:before="0"/>
                    <w:ind w:left="20" w:right="0" w:firstLine="0"/>
                    <w:jc w:val="left"/>
                    <w:rPr>
                      <w:sz w:val="18"/>
                    </w:rPr>
                  </w:pPr>
                  <w:r>
                    <w:rPr>
                      <w:w w:val="104"/>
                      <w:sz w:val="18"/>
                    </w:rPr>
                    <w:t>ー</w:t>
                  </w:r>
                </w:p>
              </w:txbxContent>
            </v:textbox>
            <w10:wrap type="none"/>
          </v:shape>
        </w:pict>
      </w:r>
      <w:r>
        <w:rPr/>
        <w:pict>
          <v:shape style="position:absolute;margin-left:447.68457pt;margin-top:49.763134pt;width:11.4pt;height:11.4pt;mso-position-horizontal-relative:page;mso-position-vertical-relative:paragraph;z-index:5008" type="#_x0000_t202" filled="false" stroked="false">
            <v:textbox inset="0,0,0,0" style="layout-flow:vertical-ideographic">
              <w:txbxContent>
                <w:p>
                  <w:pPr>
                    <w:spacing w:line="156" w:lineRule="auto" w:before="0"/>
                    <w:ind w:left="20" w:right="0" w:firstLine="0"/>
                    <w:jc w:val="left"/>
                    <w:rPr>
                      <w:sz w:val="18"/>
                    </w:rPr>
                  </w:pPr>
                  <w:r>
                    <w:rPr>
                      <w:w w:val="104"/>
                      <w:sz w:val="18"/>
                    </w:rPr>
                    <w:t>、</w:t>
                  </w:r>
                </w:p>
              </w:txbxContent>
            </v:textbox>
            <w10:wrap type="none"/>
          </v:shape>
        </w:pict>
      </w:r>
      <w:r>
        <w:rPr>
          <w:sz w:val="21"/>
        </w:rPr>
        <w:t>表</w:t>
      </w:r>
      <w:r>
        <w:rPr>
          <w:spacing w:val="4"/>
          <w:sz w:val="21"/>
        </w:rPr>
        <w:t>－</w:t>
      </w:r>
      <w:r>
        <w:rPr>
          <w:rFonts w:ascii="Times New Roman" w:eastAsia="Times New Roman"/>
          <w:spacing w:val="4"/>
          <w:sz w:val="21"/>
        </w:rPr>
        <w:t>14</w:t>
        <w:tab/>
      </w:r>
      <w:r>
        <w:rPr>
          <w:sz w:val="21"/>
        </w:rPr>
        <w:t>産業別就職者数（就職進学者及び就職入学者を含む</w:t>
      </w:r>
      <w:r>
        <w:rPr>
          <w:spacing w:val="-105"/>
          <w:sz w:val="21"/>
        </w:rPr>
        <w:t>。</w:t>
      </w:r>
      <w:r>
        <w:rPr>
          <w:sz w:val="21"/>
        </w:rPr>
        <w:t>）</w:t>
        <w:tab/>
        <w:t>単</w:t>
      </w:r>
      <w:r>
        <w:rPr>
          <w:spacing w:val="-8"/>
          <w:sz w:val="21"/>
        </w:rPr>
        <w:t>位：人</w:t>
      </w:r>
    </w:p>
    <w:p>
      <w:pPr>
        <w:spacing w:after="0"/>
        <w:jc w:val="left"/>
        <w:rPr>
          <w:sz w:val="21"/>
        </w:rPr>
        <w:sectPr>
          <w:pgSz w:w="11900" w:h="16840"/>
          <w:pgMar w:header="0" w:footer="634" w:top="980" w:bottom="820" w:left="780" w:right="0"/>
        </w:sectPr>
      </w:pPr>
    </w:p>
    <w:p>
      <w:pPr>
        <w:pStyle w:val="BodyText"/>
        <w:spacing w:before="4"/>
        <w:rPr>
          <w:rFonts w:ascii="Times New Roman"/>
          <w:sz w:val="17"/>
        </w:rPr>
      </w:pPr>
    </w:p>
    <w:p>
      <w:pPr>
        <w:spacing w:after="0"/>
        <w:rPr>
          <w:rFonts w:ascii="Times New Roman"/>
          <w:sz w:val="17"/>
        </w:rPr>
        <w:sectPr>
          <w:footerReference w:type="default" r:id="rId65"/>
          <w:pgSz w:w="11900" w:h="16840"/>
          <w:pgMar w:footer="0" w:header="0" w:top="1600" w:bottom="280" w:left="780" w:right="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9"/>
        <w:rPr>
          <w:rFonts w:ascii="Times New Roman"/>
          <w:sz w:val="16"/>
        </w:rPr>
      </w:pPr>
    </w:p>
    <w:p>
      <w:pPr>
        <w:pStyle w:val="Heading1"/>
        <w:tabs>
          <w:tab w:pos="4909" w:val="left" w:leader="none"/>
          <w:tab w:pos="6261" w:val="left" w:leader="none"/>
        </w:tabs>
        <w:spacing w:before="101"/>
        <w:ind w:left="3557"/>
        <w:jc w:val="left"/>
      </w:pPr>
      <w:r>
        <w:rPr/>
        <w:t>統</w:t>
        <w:tab/>
        <w:t>計</w:t>
        <w:tab/>
        <w:t>表</w:t>
      </w:r>
    </w:p>
    <w:p>
      <w:pPr>
        <w:spacing w:after="0"/>
        <w:jc w:val="left"/>
        <w:sectPr>
          <w:footerReference w:type="default" r:id="rId66"/>
          <w:pgSz w:w="11900" w:h="16840"/>
          <w:pgMar w:footer="0" w:header="0" w:top="1600" w:bottom="280" w:left="780" w:right="0"/>
        </w:sectPr>
      </w:pPr>
    </w:p>
    <w:p>
      <w:pPr>
        <w:spacing w:before="78"/>
        <w:ind w:left="354" w:right="0" w:firstLine="0"/>
        <w:jc w:val="left"/>
        <w:rPr>
          <w:sz w:val="18"/>
        </w:rPr>
      </w:pPr>
      <w:r>
        <w:rPr>
          <w:sz w:val="18"/>
        </w:rPr>
        <w:t>小 学 校</w:t>
      </w:r>
    </w:p>
    <w:p>
      <w:pPr>
        <w:spacing w:before="43"/>
        <w:ind w:left="386" w:right="0" w:firstLine="0"/>
        <w:jc w:val="left"/>
        <w:rPr>
          <w:sz w:val="16"/>
        </w:rPr>
      </w:pPr>
      <w:r>
        <w:rPr>
          <w:w w:val="375"/>
          <w:sz w:val="16"/>
          <w:u w:val="single"/>
        </w:rPr>
        <w:t>Ⅰ </w:t>
      </w:r>
      <w:r>
        <w:rPr>
          <w:w w:val="120"/>
          <w:sz w:val="16"/>
          <w:u w:val="single"/>
        </w:rPr>
        <w:t>学校調査</w:t>
      </w:r>
    </w:p>
    <w:p>
      <w:pPr>
        <w:spacing w:before="127"/>
        <w:ind w:left="386" w:right="0" w:firstLine="0"/>
        <w:jc w:val="left"/>
        <w:rPr>
          <w:sz w:val="16"/>
        </w:rPr>
      </w:pPr>
      <w:r>
        <w:rPr>
          <w:w w:val="110"/>
          <w:sz w:val="16"/>
        </w:rPr>
        <w:t>１．小学校</w:t>
      </w:r>
    </w:p>
    <w:p>
      <w:pPr>
        <w:spacing w:before="12" w:after="30"/>
        <w:ind w:left="543" w:right="0" w:firstLine="0"/>
        <w:jc w:val="left"/>
        <w:rPr>
          <w:sz w:val="15"/>
        </w:rPr>
      </w:pPr>
      <w:r>
        <w:rPr>
          <w:w w:val="105"/>
          <w:sz w:val="15"/>
        </w:rPr>
        <w:t>（１）学校数、学級数、児童数</w:t>
      </w:r>
    </w:p>
    <w:tbl>
      <w:tblPr>
        <w:tblW w:w="0" w:type="auto"/>
        <w:jc w:val="left"/>
        <w:tblInd w:w="3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018"/>
        <w:gridCol w:w="647"/>
        <w:gridCol w:w="647"/>
        <w:gridCol w:w="646"/>
        <w:gridCol w:w="647"/>
        <w:gridCol w:w="819"/>
        <w:gridCol w:w="819"/>
        <w:gridCol w:w="820"/>
        <w:gridCol w:w="819"/>
        <w:gridCol w:w="639"/>
        <w:gridCol w:w="640"/>
        <w:gridCol w:w="819"/>
        <w:gridCol w:w="639"/>
      </w:tblGrid>
      <w:tr>
        <w:trPr>
          <w:trHeight w:val="201" w:hRule="atLeast"/>
        </w:trPr>
        <w:tc>
          <w:tcPr>
            <w:tcW w:w="1018" w:type="dxa"/>
            <w:vMerge w:val="restart"/>
          </w:tcPr>
          <w:p>
            <w:pPr>
              <w:pStyle w:val="TableParagraph"/>
              <w:spacing w:before="12"/>
              <w:jc w:val="left"/>
              <w:rPr>
                <w:sz w:val="16"/>
              </w:rPr>
            </w:pPr>
          </w:p>
          <w:p>
            <w:pPr>
              <w:pStyle w:val="TableParagraph"/>
              <w:tabs>
                <w:tab w:pos="700" w:val="left" w:leader="none"/>
              </w:tabs>
              <w:ind w:left="157"/>
              <w:jc w:val="left"/>
              <w:rPr>
                <w:sz w:val="13"/>
              </w:rPr>
            </w:pPr>
            <w:r>
              <w:rPr>
                <w:w w:val="105"/>
                <w:sz w:val="13"/>
              </w:rPr>
              <w:t>区</w:t>
              <w:tab/>
              <w:t>分</w:t>
            </w:r>
          </w:p>
        </w:tc>
        <w:tc>
          <w:tcPr>
            <w:tcW w:w="647" w:type="dxa"/>
            <w:tcBorders>
              <w:right w:val="nil"/>
            </w:tcBorders>
          </w:tcPr>
          <w:p>
            <w:pPr>
              <w:pStyle w:val="TableParagraph"/>
              <w:spacing w:line="170" w:lineRule="exact" w:before="11"/>
              <w:ind w:left="11"/>
              <w:jc w:val="center"/>
              <w:rPr>
                <w:sz w:val="13"/>
              </w:rPr>
            </w:pPr>
            <w:r>
              <w:rPr>
                <w:w w:val="104"/>
                <w:sz w:val="13"/>
              </w:rPr>
              <w:t>学</w:t>
            </w:r>
          </w:p>
        </w:tc>
        <w:tc>
          <w:tcPr>
            <w:tcW w:w="647" w:type="dxa"/>
            <w:tcBorders>
              <w:left w:val="nil"/>
              <w:right w:val="nil"/>
            </w:tcBorders>
          </w:tcPr>
          <w:p>
            <w:pPr>
              <w:pStyle w:val="TableParagraph"/>
              <w:spacing w:line="170" w:lineRule="exact" w:before="11"/>
              <w:ind w:left="16"/>
              <w:jc w:val="center"/>
              <w:rPr>
                <w:sz w:val="13"/>
              </w:rPr>
            </w:pPr>
            <w:r>
              <w:rPr>
                <w:w w:val="104"/>
                <w:sz w:val="13"/>
              </w:rPr>
              <w:t>校</w:t>
            </w:r>
          </w:p>
        </w:tc>
        <w:tc>
          <w:tcPr>
            <w:tcW w:w="646" w:type="dxa"/>
            <w:tcBorders>
              <w:left w:val="nil"/>
            </w:tcBorders>
          </w:tcPr>
          <w:p>
            <w:pPr>
              <w:pStyle w:val="TableParagraph"/>
              <w:spacing w:line="170" w:lineRule="exact" w:before="11"/>
              <w:ind w:left="24"/>
              <w:jc w:val="center"/>
              <w:rPr>
                <w:sz w:val="13"/>
              </w:rPr>
            </w:pPr>
            <w:r>
              <w:rPr>
                <w:w w:val="104"/>
                <w:sz w:val="13"/>
              </w:rPr>
              <w:t>数</w:t>
            </w:r>
          </w:p>
        </w:tc>
        <w:tc>
          <w:tcPr>
            <w:tcW w:w="647" w:type="dxa"/>
            <w:vMerge w:val="restart"/>
          </w:tcPr>
          <w:p>
            <w:pPr>
              <w:pStyle w:val="TableParagraph"/>
              <w:spacing w:line="297" w:lineRule="auto" w:before="11"/>
              <w:ind w:left="255" w:right="238" w:hanging="1"/>
              <w:jc w:val="center"/>
              <w:rPr>
                <w:sz w:val="13"/>
              </w:rPr>
            </w:pPr>
            <w:r>
              <w:rPr>
                <w:w w:val="105"/>
                <w:sz w:val="13"/>
              </w:rPr>
              <w:t>学級</w:t>
            </w:r>
          </w:p>
          <w:p>
            <w:pPr>
              <w:pStyle w:val="TableParagraph"/>
              <w:spacing w:line="170" w:lineRule="exact"/>
              <w:ind w:left="15"/>
              <w:jc w:val="center"/>
              <w:rPr>
                <w:sz w:val="13"/>
              </w:rPr>
            </w:pPr>
            <w:r>
              <w:rPr>
                <w:w w:val="104"/>
                <w:sz w:val="13"/>
              </w:rPr>
              <w:t>数</w:t>
            </w:r>
          </w:p>
        </w:tc>
        <w:tc>
          <w:tcPr>
            <w:tcW w:w="6014" w:type="dxa"/>
            <w:gridSpan w:val="8"/>
            <w:tcBorders>
              <w:right w:val="nil"/>
            </w:tcBorders>
          </w:tcPr>
          <w:p>
            <w:pPr>
              <w:pStyle w:val="TableParagraph"/>
              <w:spacing w:line="170" w:lineRule="exact" w:before="11"/>
              <w:ind w:left="719"/>
              <w:jc w:val="center"/>
              <w:rPr>
                <w:sz w:val="13"/>
              </w:rPr>
            </w:pPr>
            <w:r>
              <w:rPr>
                <w:w w:val="104"/>
                <w:sz w:val="13"/>
              </w:rPr>
              <w:t>児</w:t>
            </w:r>
          </w:p>
        </w:tc>
      </w:tr>
      <w:tr>
        <w:trPr>
          <w:trHeight w:val="200" w:hRule="atLeast"/>
        </w:trPr>
        <w:tc>
          <w:tcPr>
            <w:tcW w:w="1018" w:type="dxa"/>
            <w:vMerge/>
            <w:tcBorders>
              <w:top w:val="nil"/>
            </w:tcBorders>
          </w:tcPr>
          <w:p>
            <w:pPr>
              <w:rPr>
                <w:sz w:val="2"/>
                <w:szCs w:val="2"/>
              </w:rPr>
            </w:pPr>
          </w:p>
        </w:tc>
        <w:tc>
          <w:tcPr>
            <w:tcW w:w="647" w:type="dxa"/>
            <w:vMerge w:val="restart"/>
          </w:tcPr>
          <w:p>
            <w:pPr>
              <w:pStyle w:val="TableParagraph"/>
              <w:spacing w:before="115"/>
              <w:ind w:left="19"/>
              <w:jc w:val="center"/>
              <w:rPr>
                <w:sz w:val="13"/>
              </w:rPr>
            </w:pPr>
            <w:r>
              <w:rPr>
                <w:w w:val="104"/>
                <w:sz w:val="13"/>
              </w:rPr>
              <w:t>計</w:t>
            </w:r>
          </w:p>
        </w:tc>
        <w:tc>
          <w:tcPr>
            <w:tcW w:w="647" w:type="dxa"/>
            <w:vMerge w:val="restart"/>
          </w:tcPr>
          <w:p>
            <w:pPr>
              <w:pStyle w:val="TableParagraph"/>
              <w:spacing w:before="11"/>
              <w:ind w:left="17"/>
              <w:jc w:val="center"/>
              <w:rPr>
                <w:sz w:val="13"/>
              </w:rPr>
            </w:pPr>
            <w:r>
              <w:rPr>
                <w:w w:val="104"/>
                <w:sz w:val="13"/>
              </w:rPr>
              <w:t>本</w:t>
            </w:r>
          </w:p>
          <w:p>
            <w:pPr>
              <w:pStyle w:val="TableParagraph"/>
              <w:spacing w:line="170" w:lineRule="exact" w:before="42"/>
              <w:ind w:left="16"/>
              <w:jc w:val="center"/>
              <w:rPr>
                <w:sz w:val="13"/>
              </w:rPr>
            </w:pPr>
            <w:r>
              <w:rPr>
                <w:w w:val="104"/>
                <w:sz w:val="13"/>
              </w:rPr>
              <w:t>校</w:t>
            </w:r>
          </w:p>
        </w:tc>
        <w:tc>
          <w:tcPr>
            <w:tcW w:w="646" w:type="dxa"/>
            <w:vMerge w:val="restart"/>
          </w:tcPr>
          <w:p>
            <w:pPr>
              <w:pStyle w:val="TableParagraph"/>
              <w:spacing w:before="11"/>
              <w:ind w:left="18"/>
              <w:jc w:val="center"/>
              <w:rPr>
                <w:sz w:val="13"/>
              </w:rPr>
            </w:pPr>
            <w:r>
              <w:rPr>
                <w:w w:val="104"/>
                <w:sz w:val="13"/>
              </w:rPr>
              <w:t>分</w:t>
            </w:r>
          </w:p>
          <w:p>
            <w:pPr>
              <w:pStyle w:val="TableParagraph"/>
              <w:spacing w:line="170" w:lineRule="exact" w:before="42"/>
              <w:ind w:left="17"/>
              <w:jc w:val="center"/>
              <w:rPr>
                <w:sz w:val="13"/>
              </w:rPr>
            </w:pPr>
            <w:r>
              <w:rPr>
                <w:w w:val="104"/>
                <w:sz w:val="13"/>
              </w:rPr>
              <w:t>校</w:t>
            </w:r>
          </w:p>
        </w:tc>
        <w:tc>
          <w:tcPr>
            <w:tcW w:w="647" w:type="dxa"/>
            <w:vMerge/>
            <w:tcBorders>
              <w:top w:val="nil"/>
            </w:tcBorders>
          </w:tcPr>
          <w:p>
            <w:pPr>
              <w:rPr>
                <w:sz w:val="2"/>
                <w:szCs w:val="2"/>
              </w:rPr>
            </w:pPr>
          </w:p>
        </w:tc>
        <w:tc>
          <w:tcPr>
            <w:tcW w:w="819" w:type="dxa"/>
            <w:tcBorders>
              <w:right w:val="nil"/>
            </w:tcBorders>
          </w:tcPr>
          <w:p>
            <w:pPr>
              <w:pStyle w:val="TableParagraph"/>
              <w:spacing w:line="170" w:lineRule="exact" w:before="11"/>
              <w:ind w:left="9"/>
              <w:jc w:val="center"/>
              <w:rPr>
                <w:sz w:val="13"/>
              </w:rPr>
            </w:pPr>
            <w:r>
              <w:rPr>
                <w:w w:val="104"/>
                <w:sz w:val="13"/>
              </w:rPr>
              <w:t>総</w:t>
            </w:r>
          </w:p>
        </w:tc>
        <w:tc>
          <w:tcPr>
            <w:tcW w:w="819" w:type="dxa"/>
            <w:tcBorders>
              <w:left w:val="nil"/>
              <w:right w:val="nil"/>
            </w:tcBorders>
          </w:tcPr>
          <w:p>
            <w:pPr>
              <w:pStyle w:val="TableParagraph"/>
              <w:jc w:val="left"/>
              <w:rPr>
                <w:rFonts w:ascii="Times New Roman"/>
                <w:sz w:val="12"/>
              </w:rPr>
            </w:pPr>
          </w:p>
        </w:tc>
        <w:tc>
          <w:tcPr>
            <w:tcW w:w="820" w:type="dxa"/>
            <w:tcBorders>
              <w:left w:val="nil"/>
            </w:tcBorders>
          </w:tcPr>
          <w:p>
            <w:pPr>
              <w:pStyle w:val="TableParagraph"/>
              <w:spacing w:line="170" w:lineRule="exact" w:before="11"/>
              <w:ind w:left="350"/>
              <w:jc w:val="left"/>
              <w:rPr>
                <w:sz w:val="13"/>
              </w:rPr>
            </w:pPr>
            <w:r>
              <w:rPr>
                <w:w w:val="104"/>
                <w:sz w:val="13"/>
              </w:rPr>
              <w:t>数</w:t>
            </w:r>
          </w:p>
        </w:tc>
        <w:tc>
          <w:tcPr>
            <w:tcW w:w="819" w:type="dxa"/>
            <w:tcBorders>
              <w:right w:val="nil"/>
            </w:tcBorders>
          </w:tcPr>
          <w:p>
            <w:pPr>
              <w:pStyle w:val="TableParagraph"/>
              <w:spacing w:line="170" w:lineRule="exact" w:before="11"/>
              <w:ind w:left="342"/>
              <w:jc w:val="left"/>
              <w:rPr>
                <w:sz w:val="13"/>
              </w:rPr>
            </w:pPr>
            <w:r>
              <w:rPr>
                <w:w w:val="104"/>
                <w:sz w:val="13"/>
              </w:rPr>
              <w:t>１</w:t>
            </w:r>
          </w:p>
        </w:tc>
        <w:tc>
          <w:tcPr>
            <w:tcW w:w="639" w:type="dxa"/>
            <w:tcBorders>
              <w:left w:val="nil"/>
              <w:right w:val="nil"/>
            </w:tcBorders>
          </w:tcPr>
          <w:p>
            <w:pPr>
              <w:pStyle w:val="TableParagraph"/>
              <w:spacing w:line="170" w:lineRule="exact" w:before="11"/>
              <w:ind w:left="257"/>
              <w:jc w:val="left"/>
              <w:rPr>
                <w:sz w:val="13"/>
              </w:rPr>
            </w:pPr>
            <w:r>
              <w:rPr>
                <w:w w:val="104"/>
                <w:sz w:val="13"/>
              </w:rPr>
              <w:t>学</w:t>
            </w:r>
          </w:p>
        </w:tc>
        <w:tc>
          <w:tcPr>
            <w:tcW w:w="640" w:type="dxa"/>
            <w:tcBorders>
              <w:left w:val="nil"/>
            </w:tcBorders>
          </w:tcPr>
          <w:p>
            <w:pPr>
              <w:pStyle w:val="TableParagraph"/>
              <w:spacing w:line="170" w:lineRule="exact" w:before="11"/>
              <w:ind w:left="258"/>
              <w:jc w:val="left"/>
              <w:rPr>
                <w:sz w:val="13"/>
              </w:rPr>
            </w:pPr>
            <w:r>
              <w:rPr>
                <w:w w:val="104"/>
                <w:sz w:val="13"/>
              </w:rPr>
              <w:t>年</w:t>
            </w:r>
          </w:p>
        </w:tc>
        <w:tc>
          <w:tcPr>
            <w:tcW w:w="819" w:type="dxa"/>
            <w:tcBorders>
              <w:right w:val="nil"/>
            </w:tcBorders>
          </w:tcPr>
          <w:p>
            <w:pPr>
              <w:pStyle w:val="TableParagraph"/>
              <w:spacing w:line="170" w:lineRule="exact" w:before="11"/>
              <w:ind w:left="7"/>
              <w:jc w:val="center"/>
              <w:rPr>
                <w:sz w:val="13"/>
              </w:rPr>
            </w:pPr>
            <w:r>
              <w:rPr>
                <w:w w:val="104"/>
                <w:sz w:val="13"/>
              </w:rPr>
              <w:t>２</w:t>
            </w:r>
          </w:p>
        </w:tc>
        <w:tc>
          <w:tcPr>
            <w:tcW w:w="639" w:type="dxa"/>
            <w:tcBorders>
              <w:left w:val="nil"/>
              <w:right w:val="nil"/>
            </w:tcBorders>
          </w:tcPr>
          <w:p>
            <w:pPr>
              <w:pStyle w:val="TableParagraph"/>
              <w:spacing w:line="170" w:lineRule="exact" w:before="11"/>
              <w:ind w:left="257"/>
              <w:jc w:val="left"/>
              <w:rPr>
                <w:sz w:val="13"/>
              </w:rPr>
            </w:pPr>
            <w:r>
              <w:rPr>
                <w:w w:val="104"/>
                <w:sz w:val="13"/>
              </w:rPr>
              <w:t>学</w:t>
            </w:r>
          </w:p>
        </w:tc>
      </w:tr>
      <w:tr>
        <w:trPr>
          <w:trHeight w:val="201" w:hRule="atLeast"/>
        </w:trPr>
        <w:tc>
          <w:tcPr>
            <w:tcW w:w="1018" w:type="dxa"/>
            <w:vMerge/>
            <w:tcBorders>
              <w:top w:val="nil"/>
            </w:tcBorders>
          </w:tcPr>
          <w:p>
            <w:pPr>
              <w:rPr>
                <w:sz w:val="2"/>
                <w:szCs w:val="2"/>
              </w:rPr>
            </w:pPr>
          </w:p>
        </w:tc>
        <w:tc>
          <w:tcPr>
            <w:tcW w:w="647" w:type="dxa"/>
            <w:vMerge/>
            <w:tcBorders>
              <w:top w:val="nil"/>
            </w:tcBorders>
          </w:tcPr>
          <w:p>
            <w:pPr>
              <w:rPr>
                <w:sz w:val="2"/>
                <w:szCs w:val="2"/>
              </w:rPr>
            </w:pPr>
          </w:p>
        </w:tc>
        <w:tc>
          <w:tcPr>
            <w:tcW w:w="647" w:type="dxa"/>
            <w:vMerge/>
            <w:tcBorders>
              <w:top w:val="nil"/>
            </w:tcBorders>
          </w:tcPr>
          <w:p>
            <w:pPr>
              <w:rPr>
                <w:sz w:val="2"/>
                <w:szCs w:val="2"/>
              </w:rPr>
            </w:pPr>
          </w:p>
        </w:tc>
        <w:tc>
          <w:tcPr>
            <w:tcW w:w="646" w:type="dxa"/>
            <w:vMerge/>
            <w:tcBorders>
              <w:top w:val="nil"/>
            </w:tcBorders>
          </w:tcPr>
          <w:p>
            <w:pPr>
              <w:rPr>
                <w:sz w:val="2"/>
                <w:szCs w:val="2"/>
              </w:rPr>
            </w:pPr>
          </w:p>
        </w:tc>
        <w:tc>
          <w:tcPr>
            <w:tcW w:w="647" w:type="dxa"/>
            <w:vMerge/>
            <w:tcBorders>
              <w:top w:val="nil"/>
            </w:tcBorders>
          </w:tcPr>
          <w:p>
            <w:pPr>
              <w:rPr>
                <w:sz w:val="2"/>
                <w:szCs w:val="2"/>
              </w:rPr>
            </w:pPr>
          </w:p>
        </w:tc>
        <w:tc>
          <w:tcPr>
            <w:tcW w:w="819" w:type="dxa"/>
          </w:tcPr>
          <w:p>
            <w:pPr>
              <w:pStyle w:val="TableParagraph"/>
              <w:spacing w:line="170" w:lineRule="exact" w:before="11"/>
              <w:ind w:left="15"/>
              <w:jc w:val="center"/>
              <w:rPr>
                <w:sz w:val="13"/>
              </w:rPr>
            </w:pPr>
            <w:r>
              <w:rPr>
                <w:w w:val="104"/>
                <w:sz w:val="13"/>
              </w:rPr>
              <w:t>計</w:t>
            </w:r>
          </w:p>
        </w:tc>
        <w:tc>
          <w:tcPr>
            <w:tcW w:w="819" w:type="dxa"/>
          </w:tcPr>
          <w:p>
            <w:pPr>
              <w:pStyle w:val="TableParagraph"/>
              <w:spacing w:line="170" w:lineRule="exact" w:before="11"/>
              <w:ind w:left="14"/>
              <w:jc w:val="center"/>
              <w:rPr>
                <w:sz w:val="13"/>
              </w:rPr>
            </w:pPr>
            <w:r>
              <w:rPr>
                <w:w w:val="104"/>
                <w:sz w:val="13"/>
              </w:rPr>
              <w:t>男</w:t>
            </w:r>
          </w:p>
        </w:tc>
        <w:tc>
          <w:tcPr>
            <w:tcW w:w="820" w:type="dxa"/>
          </w:tcPr>
          <w:p>
            <w:pPr>
              <w:pStyle w:val="TableParagraph"/>
              <w:spacing w:line="170" w:lineRule="exact" w:before="11"/>
              <w:ind w:left="342"/>
              <w:jc w:val="left"/>
              <w:rPr>
                <w:sz w:val="13"/>
              </w:rPr>
            </w:pPr>
            <w:r>
              <w:rPr>
                <w:w w:val="104"/>
                <w:sz w:val="13"/>
              </w:rPr>
              <w:t>女</w:t>
            </w:r>
          </w:p>
        </w:tc>
        <w:tc>
          <w:tcPr>
            <w:tcW w:w="819" w:type="dxa"/>
          </w:tcPr>
          <w:p>
            <w:pPr>
              <w:pStyle w:val="TableParagraph"/>
              <w:spacing w:line="170" w:lineRule="exact" w:before="11"/>
              <w:ind w:left="341"/>
              <w:jc w:val="left"/>
              <w:rPr>
                <w:sz w:val="13"/>
              </w:rPr>
            </w:pPr>
            <w:r>
              <w:rPr>
                <w:w w:val="104"/>
                <w:sz w:val="13"/>
              </w:rPr>
              <w:t>計</w:t>
            </w:r>
          </w:p>
        </w:tc>
        <w:tc>
          <w:tcPr>
            <w:tcW w:w="639" w:type="dxa"/>
          </w:tcPr>
          <w:p>
            <w:pPr>
              <w:pStyle w:val="TableParagraph"/>
              <w:spacing w:line="170" w:lineRule="exact" w:before="11"/>
              <w:ind w:left="249"/>
              <w:jc w:val="left"/>
              <w:rPr>
                <w:sz w:val="13"/>
              </w:rPr>
            </w:pPr>
            <w:r>
              <w:rPr>
                <w:w w:val="104"/>
                <w:sz w:val="13"/>
              </w:rPr>
              <w:t>男</w:t>
            </w:r>
          </w:p>
        </w:tc>
        <w:tc>
          <w:tcPr>
            <w:tcW w:w="640" w:type="dxa"/>
          </w:tcPr>
          <w:p>
            <w:pPr>
              <w:pStyle w:val="TableParagraph"/>
              <w:spacing w:line="170" w:lineRule="exact" w:before="11"/>
              <w:ind w:left="250"/>
              <w:jc w:val="left"/>
              <w:rPr>
                <w:sz w:val="13"/>
              </w:rPr>
            </w:pPr>
            <w:r>
              <w:rPr>
                <w:w w:val="104"/>
                <w:sz w:val="13"/>
              </w:rPr>
              <w:t>女</w:t>
            </w:r>
          </w:p>
        </w:tc>
        <w:tc>
          <w:tcPr>
            <w:tcW w:w="819" w:type="dxa"/>
          </w:tcPr>
          <w:p>
            <w:pPr>
              <w:pStyle w:val="TableParagraph"/>
              <w:spacing w:line="170" w:lineRule="exact" w:before="11"/>
              <w:ind w:left="14"/>
              <w:jc w:val="center"/>
              <w:rPr>
                <w:sz w:val="13"/>
              </w:rPr>
            </w:pPr>
            <w:r>
              <w:rPr>
                <w:w w:val="104"/>
                <w:sz w:val="13"/>
              </w:rPr>
              <w:t>計</w:t>
            </w:r>
          </w:p>
        </w:tc>
        <w:tc>
          <w:tcPr>
            <w:tcW w:w="639" w:type="dxa"/>
          </w:tcPr>
          <w:p>
            <w:pPr>
              <w:pStyle w:val="TableParagraph"/>
              <w:spacing w:line="170" w:lineRule="exact" w:before="11"/>
              <w:ind w:left="249"/>
              <w:jc w:val="left"/>
              <w:rPr>
                <w:sz w:val="13"/>
              </w:rPr>
            </w:pPr>
            <w:r>
              <w:rPr>
                <w:w w:val="104"/>
                <w:sz w:val="13"/>
              </w:rPr>
              <w:t>男</w:t>
            </w:r>
          </w:p>
        </w:tc>
      </w:tr>
      <w:tr>
        <w:trPr>
          <w:trHeight w:val="225" w:hRule="atLeast"/>
        </w:trPr>
        <w:tc>
          <w:tcPr>
            <w:tcW w:w="1018" w:type="dxa"/>
            <w:tcBorders>
              <w:bottom w:val="nil"/>
            </w:tcBorders>
          </w:tcPr>
          <w:p>
            <w:pPr>
              <w:pStyle w:val="TableParagraph"/>
              <w:spacing w:before="24"/>
              <w:ind w:left="224"/>
              <w:jc w:val="left"/>
              <w:rPr>
                <w:sz w:val="13"/>
              </w:rPr>
            </w:pPr>
            <w:r>
              <w:rPr>
                <w:sz w:val="13"/>
              </w:rPr>
              <w:t>18 年 度</w:t>
            </w:r>
          </w:p>
        </w:tc>
        <w:tc>
          <w:tcPr>
            <w:tcW w:w="647" w:type="dxa"/>
            <w:tcBorders>
              <w:bottom w:val="nil"/>
            </w:tcBorders>
          </w:tcPr>
          <w:p>
            <w:pPr>
              <w:pStyle w:val="TableParagraph"/>
              <w:spacing w:before="24"/>
              <w:ind w:left="349"/>
              <w:jc w:val="left"/>
              <w:rPr>
                <w:sz w:val="13"/>
              </w:rPr>
            </w:pPr>
            <w:r>
              <w:rPr>
                <w:sz w:val="13"/>
              </w:rPr>
              <w:t>380</w:t>
            </w:r>
          </w:p>
        </w:tc>
        <w:tc>
          <w:tcPr>
            <w:tcW w:w="647" w:type="dxa"/>
            <w:tcBorders>
              <w:bottom w:val="nil"/>
            </w:tcBorders>
          </w:tcPr>
          <w:p>
            <w:pPr>
              <w:pStyle w:val="TableParagraph"/>
              <w:spacing w:before="24"/>
              <w:ind w:left="347"/>
              <w:jc w:val="left"/>
              <w:rPr>
                <w:sz w:val="13"/>
              </w:rPr>
            </w:pPr>
            <w:r>
              <w:rPr>
                <w:sz w:val="13"/>
              </w:rPr>
              <w:t>379</w:t>
            </w:r>
          </w:p>
        </w:tc>
        <w:tc>
          <w:tcPr>
            <w:tcW w:w="646" w:type="dxa"/>
            <w:vMerge w:val="restart"/>
          </w:tcPr>
          <w:p>
            <w:pPr>
              <w:pStyle w:val="TableParagraph"/>
              <w:spacing w:line="102" w:lineRule="exact" w:before="24"/>
              <w:ind w:right="78"/>
              <w:rPr>
                <w:sz w:val="13"/>
              </w:rPr>
            </w:pPr>
            <w:r>
              <w:rPr>
                <w:w w:val="93"/>
                <w:sz w:val="13"/>
              </w:rPr>
              <w:t>1</w:t>
            </w:r>
          </w:p>
          <w:p>
            <w:pPr>
              <w:pStyle w:val="TableParagraph"/>
              <w:spacing w:line="325" w:lineRule="exact"/>
              <w:ind w:right="82"/>
              <w:rPr>
                <w:rFonts w:ascii="A-OTF Futo Go B101 Pr6N"/>
                <w:b/>
                <w:sz w:val="13"/>
              </w:rPr>
            </w:pPr>
            <w:r>
              <w:rPr>
                <w:rFonts w:ascii="A-OTF Futo Go B101 Pr6N"/>
                <w:b/>
                <w:w w:val="165"/>
                <w:sz w:val="13"/>
              </w:rPr>
              <w:t>-</w:t>
            </w:r>
          </w:p>
        </w:tc>
        <w:tc>
          <w:tcPr>
            <w:tcW w:w="647" w:type="dxa"/>
            <w:tcBorders>
              <w:bottom w:val="nil"/>
            </w:tcBorders>
          </w:tcPr>
          <w:p>
            <w:pPr>
              <w:pStyle w:val="TableParagraph"/>
              <w:spacing w:before="24"/>
              <w:ind w:right="79"/>
              <w:rPr>
                <w:sz w:val="13"/>
              </w:rPr>
            </w:pPr>
            <w:r>
              <w:rPr>
                <w:w w:val="105"/>
                <w:sz w:val="13"/>
              </w:rPr>
              <w:t>3,613</w:t>
            </w:r>
          </w:p>
        </w:tc>
        <w:tc>
          <w:tcPr>
            <w:tcW w:w="819" w:type="dxa"/>
            <w:tcBorders>
              <w:bottom w:val="nil"/>
            </w:tcBorders>
          </w:tcPr>
          <w:p>
            <w:pPr>
              <w:pStyle w:val="TableParagraph"/>
              <w:spacing w:before="24"/>
              <w:ind w:left="315"/>
              <w:jc w:val="left"/>
              <w:rPr>
                <w:sz w:val="13"/>
              </w:rPr>
            </w:pPr>
            <w:r>
              <w:rPr>
                <w:w w:val="105"/>
                <w:sz w:val="13"/>
              </w:rPr>
              <w:t>82,982</w:t>
            </w:r>
          </w:p>
        </w:tc>
        <w:tc>
          <w:tcPr>
            <w:tcW w:w="819" w:type="dxa"/>
            <w:tcBorders>
              <w:bottom w:val="nil"/>
            </w:tcBorders>
          </w:tcPr>
          <w:p>
            <w:pPr>
              <w:pStyle w:val="TableParagraph"/>
              <w:spacing w:before="24"/>
              <w:ind w:right="77"/>
              <w:rPr>
                <w:sz w:val="13"/>
              </w:rPr>
            </w:pPr>
            <w:r>
              <w:rPr>
                <w:sz w:val="13"/>
              </w:rPr>
              <w:t>42,251</w:t>
            </w:r>
          </w:p>
        </w:tc>
        <w:tc>
          <w:tcPr>
            <w:tcW w:w="820" w:type="dxa"/>
            <w:tcBorders>
              <w:bottom w:val="nil"/>
            </w:tcBorders>
          </w:tcPr>
          <w:p>
            <w:pPr>
              <w:pStyle w:val="TableParagraph"/>
              <w:spacing w:before="24"/>
              <w:ind w:left="316"/>
              <w:jc w:val="left"/>
              <w:rPr>
                <w:sz w:val="13"/>
              </w:rPr>
            </w:pPr>
            <w:r>
              <w:rPr>
                <w:w w:val="105"/>
                <w:sz w:val="13"/>
              </w:rPr>
              <w:t>40,731</w:t>
            </w:r>
          </w:p>
        </w:tc>
        <w:tc>
          <w:tcPr>
            <w:tcW w:w="819" w:type="dxa"/>
            <w:tcBorders>
              <w:bottom w:val="nil"/>
            </w:tcBorders>
          </w:tcPr>
          <w:p>
            <w:pPr>
              <w:pStyle w:val="TableParagraph"/>
              <w:spacing w:before="24"/>
              <w:ind w:right="79"/>
              <w:rPr>
                <w:sz w:val="13"/>
              </w:rPr>
            </w:pPr>
            <w:r>
              <w:rPr>
                <w:sz w:val="13"/>
              </w:rPr>
              <w:t>12,957</w:t>
            </w:r>
          </w:p>
        </w:tc>
        <w:tc>
          <w:tcPr>
            <w:tcW w:w="639" w:type="dxa"/>
            <w:tcBorders>
              <w:bottom w:val="nil"/>
            </w:tcBorders>
          </w:tcPr>
          <w:p>
            <w:pPr>
              <w:pStyle w:val="TableParagraph"/>
              <w:spacing w:before="24"/>
              <w:ind w:right="78"/>
              <w:rPr>
                <w:sz w:val="13"/>
              </w:rPr>
            </w:pPr>
            <w:r>
              <w:rPr>
                <w:w w:val="105"/>
                <w:sz w:val="13"/>
              </w:rPr>
              <w:t>6,597</w:t>
            </w:r>
          </w:p>
        </w:tc>
        <w:tc>
          <w:tcPr>
            <w:tcW w:w="640" w:type="dxa"/>
            <w:tcBorders>
              <w:bottom w:val="nil"/>
            </w:tcBorders>
          </w:tcPr>
          <w:p>
            <w:pPr>
              <w:pStyle w:val="TableParagraph"/>
              <w:spacing w:before="24"/>
              <w:ind w:right="80"/>
              <w:rPr>
                <w:sz w:val="13"/>
              </w:rPr>
            </w:pPr>
            <w:r>
              <w:rPr>
                <w:w w:val="105"/>
                <w:sz w:val="13"/>
              </w:rPr>
              <w:t>6,360</w:t>
            </w:r>
          </w:p>
        </w:tc>
        <w:tc>
          <w:tcPr>
            <w:tcW w:w="819" w:type="dxa"/>
            <w:tcBorders>
              <w:bottom w:val="nil"/>
            </w:tcBorders>
          </w:tcPr>
          <w:p>
            <w:pPr>
              <w:pStyle w:val="TableParagraph"/>
              <w:spacing w:before="24"/>
              <w:ind w:left="314"/>
              <w:jc w:val="left"/>
              <w:rPr>
                <w:sz w:val="13"/>
              </w:rPr>
            </w:pPr>
            <w:r>
              <w:rPr>
                <w:w w:val="105"/>
                <w:sz w:val="13"/>
              </w:rPr>
              <w:t>13,530</w:t>
            </w:r>
          </w:p>
        </w:tc>
        <w:tc>
          <w:tcPr>
            <w:tcW w:w="639" w:type="dxa"/>
            <w:tcBorders>
              <w:bottom w:val="nil"/>
            </w:tcBorders>
          </w:tcPr>
          <w:p>
            <w:pPr>
              <w:pStyle w:val="TableParagraph"/>
              <w:spacing w:before="24"/>
              <w:ind w:left="202"/>
              <w:jc w:val="left"/>
              <w:rPr>
                <w:sz w:val="13"/>
              </w:rPr>
            </w:pPr>
            <w:r>
              <w:rPr>
                <w:w w:val="105"/>
                <w:sz w:val="13"/>
              </w:rPr>
              <w:t>6,864</w:t>
            </w:r>
          </w:p>
        </w:tc>
      </w:tr>
      <w:tr>
        <w:trPr>
          <w:trHeight w:val="230" w:hRule="atLeast"/>
        </w:trPr>
        <w:tc>
          <w:tcPr>
            <w:tcW w:w="1018" w:type="dxa"/>
            <w:tcBorders>
              <w:top w:val="nil"/>
            </w:tcBorders>
          </w:tcPr>
          <w:p>
            <w:pPr>
              <w:pStyle w:val="TableParagraph"/>
              <w:spacing w:line="211" w:lineRule="exact"/>
              <w:ind w:left="231"/>
              <w:jc w:val="left"/>
              <w:rPr>
                <w:rFonts w:ascii="A-OTF Futo Go B101 Pr6N" w:eastAsia="A-OTF Futo Go B101 Pr6N" w:hint="eastAsia"/>
                <w:b/>
                <w:sz w:val="13"/>
              </w:rPr>
            </w:pPr>
            <w:r>
              <w:rPr>
                <w:rFonts w:ascii="A-OTF Futo Go B101 Pr6N" w:eastAsia="A-OTF Futo Go B101 Pr6N" w:hint="eastAsia"/>
                <w:b/>
                <w:sz w:val="13"/>
              </w:rPr>
              <w:t>19 年 度</w:t>
            </w:r>
          </w:p>
        </w:tc>
        <w:tc>
          <w:tcPr>
            <w:tcW w:w="647" w:type="dxa"/>
            <w:tcBorders>
              <w:top w:val="nil"/>
            </w:tcBorders>
          </w:tcPr>
          <w:p>
            <w:pPr>
              <w:pStyle w:val="TableParagraph"/>
              <w:spacing w:line="211" w:lineRule="exact"/>
              <w:ind w:left="339"/>
              <w:jc w:val="left"/>
              <w:rPr>
                <w:rFonts w:ascii="A-OTF Futo Go B101 Pr6N"/>
                <w:b/>
                <w:sz w:val="13"/>
              </w:rPr>
            </w:pPr>
            <w:r>
              <w:rPr>
                <w:rFonts w:ascii="A-OTF Futo Go B101 Pr6N"/>
                <w:b/>
                <w:sz w:val="13"/>
              </w:rPr>
              <w:t>376</w:t>
            </w:r>
          </w:p>
        </w:tc>
        <w:tc>
          <w:tcPr>
            <w:tcW w:w="647" w:type="dxa"/>
            <w:tcBorders>
              <w:top w:val="nil"/>
            </w:tcBorders>
          </w:tcPr>
          <w:p>
            <w:pPr>
              <w:pStyle w:val="TableParagraph"/>
              <w:spacing w:line="211" w:lineRule="exact"/>
              <w:ind w:left="339"/>
              <w:jc w:val="left"/>
              <w:rPr>
                <w:rFonts w:ascii="A-OTF Futo Go B101 Pr6N"/>
                <w:b/>
                <w:sz w:val="13"/>
              </w:rPr>
            </w:pPr>
            <w:r>
              <w:rPr>
                <w:rFonts w:ascii="A-OTF Futo Go B101 Pr6N"/>
                <w:b/>
                <w:sz w:val="13"/>
              </w:rPr>
              <w:t>376</w:t>
            </w:r>
          </w:p>
        </w:tc>
        <w:tc>
          <w:tcPr>
            <w:tcW w:w="646" w:type="dxa"/>
            <w:vMerge/>
            <w:tcBorders>
              <w:top w:val="nil"/>
            </w:tcBorders>
          </w:tcPr>
          <w:p>
            <w:pPr>
              <w:rPr>
                <w:sz w:val="2"/>
                <w:szCs w:val="2"/>
              </w:rPr>
            </w:pPr>
          </w:p>
        </w:tc>
        <w:tc>
          <w:tcPr>
            <w:tcW w:w="647" w:type="dxa"/>
            <w:tcBorders>
              <w:top w:val="nil"/>
            </w:tcBorders>
          </w:tcPr>
          <w:p>
            <w:pPr>
              <w:pStyle w:val="TableParagraph"/>
              <w:spacing w:line="211" w:lineRule="exact"/>
              <w:ind w:right="84"/>
              <w:rPr>
                <w:rFonts w:ascii="A-OTF Futo Go B101 Pr6N"/>
                <w:b/>
                <w:sz w:val="13"/>
              </w:rPr>
            </w:pPr>
            <w:r>
              <w:rPr>
                <w:rFonts w:ascii="A-OTF Futo Go B101 Pr6N"/>
                <w:b/>
                <w:w w:val="105"/>
                <w:sz w:val="13"/>
              </w:rPr>
              <w:t>3,573</w:t>
            </w:r>
          </w:p>
        </w:tc>
        <w:tc>
          <w:tcPr>
            <w:tcW w:w="819" w:type="dxa"/>
            <w:tcBorders>
              <w:top w:val="nil"/>
            </w:tcBorders>
          </w:tcPr>
          <w:p>
            <w:pPr>
              <w:pStyle w:val="TableParagraph"/>
              <w:spacing w:line="211" w:lineRule="exact"/>
              <w:ind w:left="300"/>
              <w:jc w:val="left"/>
              <w:rPr>
                <w:rFonts w:ascii="A-OTF Futo Go B101 Pr6N"/>
                <w:b/>
                <w:sz w:val="13"/>
              </w:rPr>
            </w:pPr>
            <w:r>
              <w:rPr>
                <w:rFonts w:ascii="A-OTF Futo Go B101 Pr6N"/>
                <w:b/>
                <w:w w:val="105"/>
                <w:sz w:val="13"/>
              </w:rPr>
              <w:t>80,598</w:t>
            </w:r>
          </w:p>
        </w:tc>
        <w:tc>
          <w:tcPr>
            <w:tcW w:w="819" w:type="dxa"/>
            <w:tcBorders>
              <w:top w:val="nil"/>
            </w:tcBorders>
          </w:tcPr>
          <w:p>
            <w:pPr>
              <w:pStyle w:val="TableParagraph"/>
              <w:spacing w:line="211" w:lineRule="exact"/>
              <w:ind w:right="80"/>
              <w:rPr>
                <w:rFonts w:ascii="A-OTF Futo Go B101 Pr6N"/>
                <w:b/>
                <w:sz w:val="13"/>
              </w:rPr>
            </w:pPr>
            <w:r>
              <w:rPr>
                <w:rFonts w:ascii="A-OTF Futo Go B101 Pr6N"/>
                <w:b/>
                <w:w w:val="105"/>
                <w:sz w:val="13"/>
              </w:rPr>
              <w:t>40,983</w:t>
            </w:r>
          </w:p>
        </w:tc>
        <w:tc>
          <w:tcPr>
            <w:tcW w:w="820" w:type="dxa"/>
            <w:tcBorders>
              <w:top w:val="nil"/>
            </w:tcBorders>
          </w:tcPr>
          <w:p>
            <w:pPr>
              <w:pStyle w:val="TableParagraph"/>
              <w:spacing w:line="211" w:lineRule="exact"/>
              <w:ind w:left="300"/>
              <w:jc w:val="left"/>
              <w:rPr>
                <w:rFonts w:ascii="A-OTF Futo Go B101 Pr6N"/>
                <w:b/>
                <w:sz w:val="13"/>
              </w:rPr>
            </w:pPr>
            <w:r>
              <w:rPr>
                <w:rFonts w:ascii="A-OTF Futo Go B101 Pr6N"/>
                <w:b/>
                <w:w w:val="105"/>
                <w:sz w:val="13"/>
              </w:rPr>
              <w:t>39,615</w:t>
            </w:r>
          </w:p>
        </w:tc>
        <w:tc>
          <w:tcPr>
            <w:tcW w:w="819" w:type="dxa"/>
            <w:tcBorders>
              <w:top w:val="nil"/>
            </w:tcBorders>
          </w:tcPr>
          <w:p>
            <w:pPr>
              <w:pStyle w:val="TableParagraph"/>
              <w:spacing w:line="211" w:lineRule="exact"/>
              <w:ind w:right="82"/>
              <w:rPr>
                <w:rFonts w:ascii="A-OTF Futo Go B101 Pr6N"/>
                <w:b/>
                <w:sz w:val="13"/>
              </w:rPr>
            </w:pPr>
            <w:r>
              <w:rPr>
                <w:rFonts w:ascii="A-OTF Futo Go B101 Pr6N"/>
                <w:b/>
                <w:w w:val="105"/>
                <w:sz w:val="13"/>
              </w:rPr>
              <w:t>12,679</w:t>
            </w:r>
          </w:p>
        </w:tc>
        <w:tc>
          <w:tcPr>
            <w:tcW w:w="639" w:type="dxa"/>
            <w:tcBorders>
              <w:top w:val="nil"/>
            </w:tcBorders>
          </w:tcPr>
          <w:p>
            <w:pPr>
              <w:pStyle w:val="TableParagraph"/>
              <w:spacing w:line="211" w:lineRule="exact"/>
              <w:ind w:right="83"/>
              <w:rPr>
                <w:rFonts w:ascii="A-OTF Futo Go B101 Pr6N"/>
                <w:b/>
                <w:sz w:val="13"/>
              </w:rPr>
            </w:pPr>
            <w:r>
              <w:rPr>
                <w:rFonts w:ascii="A-OTF Futo Go B101 Pr6N"/>
                <w:b/>
                <w:w w:val="105"/>
                <w:sz w:val="13"/>
              </w:rPr>
              <w:t>6,429</w:t>
            </w:r>
          </w:p>
        </w:tc>
        <w:tc>
          <w:tcPr>
            <w:tcW w:w="640" w:type="dxa"/>
            <w:tcBorders>
              <w:top w:val="nil"/>
            </w:tcBorders>
          </w:tcPr>
          <w:p>
            <w:pPr>
              <w:pStyle w:val="TableParagraph"/>
              <w:spacing w:line="211" w:lineRule="exact"/>
              <w:ind w:right="85"/>
              <w:rPr>
                <w:rFonts w:ascii="A-OTF Futo Go B101 Pr6N"/>
                <w:b/>
                <w:sz w:val="13"/>
              </w:rPr>
            </w:pPr>
            <w:r>
              <w:rPr>
                <w:rFonts w:ascii="A-OTF Futo Go B101 Pr6N"/>
                <w:b/>
                <w:w w:val="105"/>
                <w:sz w:val="13"/>
              </w:rPr>
              <w:t>6,250</w:t>
            </w:r>
          </w:p>
        </w:tc>
        <w:tc>
          <w:tcPr>
            <w:tcW w:w="819" w:type="dxa"/>
            <w:tcBorders>
              <w:top w:val="nil"/>
            </w:tcBorders>
          </w:tcPr>
          <w:p>
            <w:pPr>
              <w:pStyle w:val="TableParagraph"/>
              <w:spacing w:line="211" w:lineRule="exact"/>
              <w:ind w:left="299"/>
              <w:jc w:val="left"/>
              <w:rPr>
                <w:rFonts w:ascii="A-OTF Futo Go B101 Pr6N"/>
                <w:b/>
                <w:sz w:val="13"/>
              </w:rPr>
            </w:pPr>
            <w:r>
              <w:rPr>
                <w:rFonts w:ascii="A-OTF Futo Go B101 Pr6N"/>
                <w:b/>
                <w:w w:val="105"/>
                <w:sz w:val="13"/>
              </w:rPr>
              <w:t>12,930</w:t>
            </w:r>
          </w:p>
        </w:tc>
        <w:tc>
          <w:tcPr>
            <w:tcW w:w="639" w:type="dxa"/>
            <w:tcBorders>
              <w:top w:val="nil"/>
            </w:tcBorders>
          </w:tcPr>
          <w:p>
            <w:pPr>
              <w:pStyle w:val="TableParagraph"/>
              <w:spacing w:line="211" w:lineRule="exact"/>
              <w:ind w:left="189"/>
              <w:jc w:val="left"/>
              <w:rPr>
                <w:rFonts w:ascii="A-OTF Futo Go B101 Pr6N"/>
                <w:b/>
                <w:sz w:val="13"/>
              </w:rPr>
            </w:pPr>
            <w:r>
              <w:rPr>
                <w:rFonts w:ascii="A-OTF Futo Go B101 Pr6N"/>
                <w:b/>
                <w:w w:val="105"/>
                <w:sz w:val="13"/>
              </w:rPr>
              <w:t>6,595</w:t>
            </w:r>
          </w:p>
        </w:tc>
      </w:tr>
      <w:tr>
        <w:trPr>
          <w:trHeight w:val="311" w:hRule="atLeast"/>
        </w:trPr>
        <w:tc>
          <w:tcPr>
            <w:tcW w:w="1018" w:type="dxa"/>
            <w:tcBorders>
              <w:bottom w:val="nil"/>
            </w:tcBorders>
          </w:tcPr>
          <w:p>
            <w:pPr>
              <w:pStyle w:val="TableParagraph"/>
              <w:tabs>
                <w:tab w:pos="841" w:val="left" w:leader="none"/>
              </w:tabs>
              <w:spacing w:line="259" w:lineRule="exact"/>
              <w:ind w:right="3"/>
              <w:rPr>
                <w:rFonts w:ascii="A-OTF Futo Go B101 Pr6N" w:eastAsia="A-OTF Futo Go B101 Pr6N" w:hint="eastAsia"/>
                <w:b/>
                <w:sz w:val="13"/>
              </w:rPr>
            </w:pPr>
            <w:r>
              <w:rPr>
                <w:rFonts w:ascii="A-OTF Futo Go B101 Pr6N" w:eastAsia="A-OTF Futo Go B101 Pr6N" w:hint="eastAsia"/>
                <w:b/>
                <w:w w:val="105"/>
                <w:sz w:val="13"/>
              </w:rPr>
              <w:t>市</w:t>
              <w:tab/>
            </w:r>
            <w:r>
              <w:rPr>
                <w:rFonts w:ascii="A-OTF Futo Go B101 Pr6N" w:eastAsia="A-OTF Futo Go B101 Pr6N" w:hint="eastAsia"/>
                <w:b/>
                <w:sz w:val="13"/>
              </w:rPr>
              <w:t>計</w:t>
            </w:r>
          </w:p>
        </w:tc>
        <w:tc>
          <w:tcPr>
            <w:tcW w:w="647" w:type="dxa"/>
            <w:tcBorders>
              <w:bottom w:val="nil"/>
            </w:tcBorders>
          </w:tcPr>
          <w:p>
            <w:pPr>
              <w:pStyle w:val="TableParagraph"/>
              <w:spacing w:line="264" w:lineRule="exact"/>
              <w:ind w:left="339"/>
              <w:jc w:val="left"/>
              <w:rPr>
                <w:rFonts w:ascii="A-OTF Futo Go B101 Pr6N"/>
                <w:b/>
                <w:sz w:val="13"/>
              </w:rPr>
            </w:pPr>
            <w:r>
              <w:rPr>
                <w:rFonts w:ascii="A-OTF Futo Go B101 Pr6N"/>
                <w:b/>
                <w:sz w:val="13"/>
              </w:rPr>
              <w:t>245</w:t>
            </w:r>
          </w:p>
        </w:tc>
        <w:tc>
          <w:tcPr>
            <w:tcW w:w="647" w:type="dxa"/>
            <w:tcBorders>
              <w:bottom w:val="nil"/>
            </w:tcBorders>
          </w:tcPr>
          <w:p>
            <w:pPr>
              <w:pStyle w:val="TableParagraph"/>
              <w:spacing w:line="264" w:lineRule="exact"/>
              <w:ind w:left="339"/>
              <w:jc w:val="left"/>
              <w:rPr>
                <w:rFonts w:ascii="A-OTF Futo Go B101 Pr6N"/>
                <w:b/>
                <w:sz w:val="13"/>
              </w:rPr>
            </w:pPr>
            <w:r>
              <w:rPr>
                <w:rFonts w:ascii="A-OTF Futo Go B101 Pr6N"/>
                <w:b/>
                <w:sz w:val="13"/>
              </w:rPr>
              <w:t>245</w:t>
            </w:r>
          </w:p>
        </w:tc>
        <w:tc>
          <w:tcPr>
            <w:tcW w:w="646" w:type="dxa"/>
            <w:tcBorders>
              <w:bottom w:val="nil"/>
            </w:tcBorders>
          </w:tcPr>
          <w:p>
            <w:pPr>
              <w:pStyle w:val="TableParagraph"/>
              <w:spacing w:line="264" w:lineRule="exact"/>
              <w:ind w:right="82"/>
              <w:rPr>
                <w:rFonts w:ascii="A-OTF Futo Go B101 Pr6N"/>
                <w:b/>
                <w:sz w:val="13"/>
              </w:rPr>
            </w:pPr>
            <w:r>
              <w:rPr>
                <w:rFonts w:ascii="A-OTF Futo Go B101 Pr6N"/>
                <w:b/>
                <w:w w:val="165"/>
                <w:sz w:val="13"/>
              </w:rPr>
              <w:t>-</w:t>
            </w:r>
          </w:p>
        </w:tc>
        <w:tc>
          <w:tcPr>
            <w:tcW w:w="647" w:type="dxa"/>
            <w:tcBorders>
              <w:bottom w:val="nil"/>
            </w:tcBorders>
          </w:tcPr>
          <w:p>
            <w:pPr>
              <w:pStyle w:val="TableParagraph"/>
              <w:spacing w:line="264" w:lineRule="exact"/>
              <w:ind w:right="84"/>
              <w:rPr>
                <w:rFonts w:ascii="A-OTF Futo Go B101 Pr6N"/>
                <w:b/>
                <w:sz w:val="13"/>
              </w:rPr>
            </w:pPr>
            <w:r>
              <w:rPr>
                <w:rFonts w:ascii="A-OTF Futo Go B101 Pr6N"/>
                <w:b/>
                <w:w w:val="105"/>
                <w:sz w:val="13"/>
              </w:rPr>
              <w:t>2,581</w:t>
            </w:r>
          </w:p>
        </w:tc>
        <w:tc>
          <w:tcPr>
            <w:tcW w:w="819" w:type="dxa"/>
            <w:tcBorders>
              <w:bottom w:val="nil"/>
            </w:tcBorders>
          </w:tcPr>
          <w:p>
            <w:pPr>
              <w:pStyle w:val="TableParagraph"/>
              <w:spacing w:line="264" w:lineRule="exact"/>
              <w:ind w:left="300"/>
              <w:jc w:val="left"/>
              <w:rPr>
                <w:rFonts w:ascii="A-OTF Futo Go B101 Pr6N"/>
                <w:b/>
                <w:sz w:val="13"/>
              </w:rPr>
            </w:pPr>
            <w:r>
              <w:rPr>
                <w:rFonts w:ascii="A-OTF Futo Go B101 Pr6N"/>
                <w:b/>
                <w:w w:val="105"/>
                <w:sz w:val="13"/>
              </w:rPr>
              <w:t>62,708</w:t>
            </w:r>
          </w:p>
        </w:tc>
        <w:tc>
          <w:tcPr>
            <w:tcW w:w="819" w:type="dxa"/>
            <w:tcBorders>
              <w:bottom w:val="nil"/>
            </w:tcBorders>
          </w:tcPr>
          <w:p>
            <w:pPr>
              <w:pStyle w:val="TableParagraph"/>
              <w:spacing w:line="264" w:lineRule="exact"/>
              <w:ind w:right="80"/>
              <w:rPr>
                <w:rFonts w:ascii="A-OTF Futo Go B101 Pr6N"/>
                <w:b/>
                <w:sz w:val="13"/>
              </w:rPr>
            </w:pPr>
            <w:r>
              <w:rPr>
                <w:rFonts w:ascii="A-OTF Futo Go B101 Pr6N"/>
                <w:b/>
                <w:w w:val="105"/>
                <w:sz w:val="13"/>
              </w:rPr>
              <w:t>31,856</w:t>
            </w:r>
          </w:p>
        </w:tc>
        <w:tc>
          <w:tcPr>
            <w:tcW w:w="820" w:type="dxa"/>
            <w:tcBorders>
              <w:bottom w:val="nil"/>
            </w:tcBorders>
          </w:tcPr>
          <w:p>
            <w:pPr>
              <w:pStyle w:val="TableParagraph"/>
              <w:spacing w:line="264" w:lineRule="exact"/>
              <w:ind w:left="300"/>
              <w:jc w:val="left"/>
              <w:rPr>
                <w:rFonts w:ascii="A-OTF Futo Go B101 Pr6N"/>
                <w:b/>
                <w:sz w:val="13"/>
              </w:rPr>
            </w:pPr>
            <w:r>
              <w:rPr>
                <w:rFonts w:ascii="A-OTF Futo Go B101 Pr6N"/>
                <w:b/>
                <w:w w:val="105"/>
                <w:sz w:val="13"/>
              </w:rPr>
              <w:t>30,852</w:t>
            </w:r>
          </w:p>
        </w:tc>
        <w:tc>
          <w:tcPr>
            <w:tcW w:w="819" w:type="dxa"/>
            <w:tcBorders>
              <w:bottom w:val="nil"/>
            </w:tcBorders>
          </w:tcPr>
          <w:p>
            <w:pPr>
              <w:pStyle w:val="TableParagraph"/>
              <w:spacing w:line="264" w:lineRule="exact"/>
              <w:ind w:right="84"/>
              <w:rPr>
                <w:rFonts w:ascii="A-OTF Futo Go B101 Pr6N"/>
                <w:b/>
                <w:sz w:val="13"/>
              </w:rPr>
            </w:pPr>
            <w:r>
              <w:rPr>
                <w:rFonts w:ascii="A-OTF Futo Go B101 Pr6N"/>
                <w:b/>
                <w:w w:val="105"/>
                <w:sz w:val="13"/>
              </w:rPr>
              <w:t>9,936</w:t>
            </w:r>
          </w:p>
        </w:tc>
        <w:tc>
          <w:tcPr>
            <w:tcW w:w="639" w:type="dxa"/>
            <w:tcBorders>
              <w:bottom w:val="nil"/>
            </w:tcBorders>
          </w:tcPr>
          <w:p>
            <w:pPr>
              <w:pStyle w:val="TableParagraph"/>
              <w:spacing w:line="264" w:lineRule="exact"/>
              <w:ind w:right="83"/>
              <w:rPr>
                <w:rFonts w:ascii="A-OTF Futo Go B101 Pr6N"/>
                <w:b/>
                <w:sz w:val="13"/>
              </w:rPr>
            </w:pPr>
            <w:r>
              <w:rPr>
                <w:rFonts w:ascii="A-OTF Futo Go B101 Pr6N"/>
                <w:b/>
                <w:w w:val="105"/>
                <w:sz w:val="13"/>
              </w:rPr>
              <w:t>5,070</w:t>
            </w:r>
          </w:p>
        </w:tc>
        <w:tc>
          <w:tcPr>
            <w:tcW w:w="640" w:type="dxa"/>
            <w:tcBorders>
              <w:bottom w:val="nil"/>
            </w:tcBorders>
          </w:tcPr>
          <w:p>
            <w:pPr>
              <w:pStyle w:val="TableParagraph"/>
              <w:spacing w:line="264" w:lineRule="exact"/>
              <w:ind w:right="85"/>
              <w:rPr>
                <w:rFonts w:ascii="A-OTF Futo Go B101 Pr6N"/>
                <w:b/>
                <w:sz w:val="13"/>
              </w:rPr>
            </w:pPr>
            <w:r>
              <w:rPr>
                <w:rFonts w:ascii="A-OTF Futo Go B101 Pr6N"/>
                <w:b/>
                <w:w w:val="105"/>
                <w:sz w:val="13"/>
              </w:rPr>
              <w:t>4,866</w:t>
            </w:r>
          </w:p>
        </w:tc>
        <w:tc>
          <w:tcPr>
            <w:tcW w:w="819" w:type="dxa"/>
            <w:tcBorders>
              <w:bottom w:val="nil"/>
            </w:tcBorders>
          </w:tcPr>
          <w:p>
            <w:pPr>
              <w:pStyle w:val="TableParagraph"/>
              <w:spacing w:line="264" w:lineRule="exact"/>
              <w:ind w:left="299"/>
              <w:jc w:val="left"/>
              <w:rPr>
                <w:rFonts w:ascii="A-OTF Futo Go B101 Pr6N"/>
                <w:b/>
                <w:sz w:val="13"/>
              </w:rPr>
            </w:pPr>
            <w:r>
              <w:rPr>
                <w:rFonts w:ascii="A-OTF Futo Go B101 Pr6N"/>
                <w:b/>
                <w:w w:val="105"/>
                <w:sz w:val="13"/>
              </w:rPr>
              <w:t>10,111</w:t>
            </w:r>
          </w:p>
        </w:tc>
        <w:tc>
          <w:tcPr>
            <w:tcW w:w="639" w:type="dxa"/>
            <w:tcBorders>
              <w:bottom w:val="nil"/>
            </w:tcBorders>
          </w:tcPr>
          <w:p>
            <w:pPr>
              <w:pStyle w:val="TableParagraph"/>
              <w:spacing w:line="264" w:lineRule="exact"/>
              <w:ind w:left="189"/>
              <w:jc w:val="left"/>
              <w:rPr>
                <w:rFonts w:ascii="A-OTF Futo Go B101 Pr6N"/>
                <w:b/>
                <w:sz w:val="13"/>
              </w:rPr>
            </w:pPr>
            <w:r>
              <w:rPr>
                <w:rFonts w:ascii="A-OTF Futo Go B101 Pr6N"/>
                <w:b/>
                <w:w w:val="105"/>
                <w:sz w:val="13"/>
              </w:rPr>
              <w:t>5,151</w:t>
            </w:r>
          </w:p>
        </w:tc>
      </w:tr>
      <w:tr>
        <w:trPr>
          <w:trHeight w:val="259" w:hRule="atLeast"/>
        </w:trPr>
        <w:tc>
          <w:tcPr>
            <w:tcW w:w="1018" w:type="dxa"/>
            <w:tcBorders>
              <w:top w:val="nil"/>
              <w:bottom w:val="nil"/>
            </w:tcBorders>
          </w:tcPr>
          <w:p>
            <w:pPr>
              <w:pStyle w:val="TableParagraph"/>
              <w:spacing w:before="57"/>
              <w:ind w:right="1"/>
              <w:rPr>
                <w:sz w:val="13"/>
              </w:rPr>
            </w:pPr>
            <w:r>
              <w:rPr>
                <w:w w:val="105"/>
                <w:sz w:val="13"/>
              </w:rPr>
              <w:t>青 森 市</w:t>
            </w:r>
          </w:p>
        </w:tc>
        <w:tc>
          <w:tcPr>
            <w:tcW w:w="647" w:type="dxa"/>
            <w:tcBorders>
              <w:top w:val="nil"/>
              <w:bottom w:val="nil"/>
            </w:tcBorders>
          </w:tcPr>
          <w:p>
            <w:pPr>
              <w:pStyle w:val="TableParagraph"/>
              <w:spacing w:before="57"/>
              <w:ind w:right="77"/>
              <w:rPr>
                <w:sz w:val="13"/>
              </w:rPr>
            </w:pPr>
            <w:r>
              <w:rPr>
                <w:w w:val="90"/>
                <w:sz w:val="13"/>
              </w:rPr>
              <w:t>53</w:t>
            </w:r>
          </w:p>
        </w:tc>
        <w:tc>
          <w:tcPr>
            <w:tcW w:w="647" w:type="dxa"/>
            <w:tcBorders>
              <w:top w:val="nil"/>
              <w:bottom w:val="nil"/>
            </w:tcBorders>
          </w:tcPr>
          <w:p>
            <w:pPr>
              <w:pStyle w:val="TableParagraph"/>
              <w:spacing w:before="57"/>
              <w:ind w:right="77"/>
              <w:rPr>
                <w:sz w:val="13"/>
              </w:rPr>
            </w:pPr>
            <w:r>
              <w:rPr>
                <w:w w:val="90"/>
                <w:sz w:val="13"/>
              </w:rPr>
              <w:t>53</w:t>
            </w:r>
          </w:p>
        </w:tc>
        <w:tc>
          <w:tcPr>
            <w:tcW w:w="646" w:type="dxa"/>
            <w:tcBorders>
              <w:top w:val="nil"/>
              <w:bottom w:val="nil"/>
            </w:tcBorders>
          </w:tcPr>
          <w:p>
            <w:pPr>
              <w:pStyle w:val="TableParagraph"/>
              <w:spacing w:before="57"/>
              <w:ind w:right="78"/>
              <w:rPr>
                <w:sz w:val="13"/>
              </w:rPr>
            </w:pPr>
            <w:r>
              <w:rPr>
                <w:w w:val="156"/>
                <w:sz w:val="13"/>
              </w:rPr>
              <w:t>-</w:t>
            </w:r>
          </w:p>
        </w:tc>
        <w:tc>
          <w:tcPr>
            <w:tcW w:w="647" w:type="dxa"/>
            <w:tcBorders>
              <w:top w:val="nil"/>
              <w:bottom w:val="nil"/>
            </w:tcBorders>
          </w:tcPr>
          <w:p>
            <w:pPr>
              <w:pStyle w:val="TableParagraph"/>
              <w:spacing w:before="57"/>
              <w:ind w:right="79"/>
              <w:rPr>
                <w:sz w:val="13"/>
              </w:rPr>
            </w:pPr>
            <w:r>
              <w:rPr>
                <w:w w:val="90"/>
                <w:sz w:val="13"/>
              </w:rPr>
              <w:t>645</w:t>
            </w:r>
          </w:p>
        </w:tc>
        <w:tc>
          <w:tcPr>
            <w:tcW w:w="819" w:type="dxa"/>
            <w:tcBorders>
              <w:top w:val="nil"/>
              <w:bottom w:val="nil"/>
            </w:tcBorders>
          </w:tcPr>
          <w:p>
            <w:pPr>
              <w:pStyle w:val="TableParagraph"/>
              <w:spacing w:before="57"/>
              <w:ind w:left="315"/>
              <w:jc w:val="left"/>
              <w:rPr>
                <w:sz w:val="13"/>
              </w:rPr>
            </w:pPr>
            <w:r>
              <w:rPr>
                <w:w w:val="105"/>
                <w:sz w:val="13"/>
              </w:rPr>
              <w:t>17,011</w:t>
            </w:r>
          </w:p>
        </w:tc>
        <w:tc>
          <w:tcPr>
            <w:tcW w:w="819" w:type="dxa"/>
            <w:tcBorders>
              <w:top w:val="nil"/>
              <w:bottom w:val="nil"/>
            </w:tcBorders>
          </w:tcPr>
          <w:p>
            <w:pPr>
              <w:pStyle w:val="TableParagraph"/>
              <w:spacing w:before="57"/>
              <w:ind w:right="78"/>
              <w:rPr>
                <w:sz w:val="13"/>
              </w:rPr>
            </w:pPr>
            <w:r>
              <w:rPr>
                <w:w w:val="105"/>
                <w:sz w:val="13"/>
              </w:rPr>
              <w:t>8,583</w:t>
            </w:r>
          </w:p>
        </w:tc>
        <w:tc>
          <w:tcPr>
            <w:tcW w:w="820" w:type="dxa"/>
            <w:tcBorders>
              <w:top w:val="nil"/>
              <w:bottom w:val="nil"/>
            </w:tcBorders>
          </w:tcPr>
          <w:p>
            <w:pPr>
              <w:pStyle w:val="TableParagraph"/>
              <w:spacing w:before="57"/>
              <w:ind w:left="384"/>
              <w:jc w:val="left"/>
              <w:rPr>
                <w:sz w:val="13"/>
              </w:rPr>
            </w:pPr>
            <w:r>
              <w:rPr>
                <w:w w:val="105"/>
                <w:sz w:val="13"/>
              </w:rPr>
              <w:t>8,428</w:t>
            </w:r>
          </w:p>
        </w:tc>
        <w:tc>
          <w:tcPr>
            <w:tcW w:w="819" w:type="dxa"/>
            <w:tcBorders>
              <w:top w:val="nil"/>
              <w:bottom w:val="nil"/>
            </w:tcBorders>
          </w:tcPr>
          <w:p>
            <w:pPr>
              <w:pStyle w:val="TableParagraph"/>
              <w:spacing w:before="57"/>
              <w:ind w:right="79"/>
              <w:rPr>
                <w:sz w:val="13"/>
              </w:rPr>
            </w:pPr>
            <w:r>
              <w:rPr>
                <w:w w:val="105"/>
                <w:sz w:val="13"/>
              </w:rPr>
              <w:t>2,771</w:t>
            </w:r>
          </w:p>
        </w:tc>
        <w:tc>
          <w:tcPr>
            <w:tcW w:w="639" w:type="dxa"/>
            <w:tcBorders>
              <w:top w:val="nil"/>
              <w:bottom w:val="nil"/>
            </w:tcBorders>
          </w:tcPr>
          <w:p>
            <w:pPr>
              <w:pStyle w:val="TableParagraph"/>
              <w:spacing w:before="57"/>
              <w:ind w:right="78"/>
              <w:rPr>
                <w:sz w:val="13"/>
              </w:rPr>
            </w:pPr>
            <w:r>
              <w:rPr>
                <w:w w:val="105"/>
                <w:sz w:val="13"/>
              </w:rPr>
              <w:t>1,393</w:t>
            </w:r>
          </w:p>
        </w:tc>
        <w:tc>
          <w:tcPr>
            <w:tcW w:w="640" w:type="dxa"/>
            <w:tcBorders>
              <w:top w:val="nil"/>
              <w:bottom w:val="nil"/>
            </w:tcBorders>
          </w:tcPr>
          <w:p>
            <w:pPr>
              <w:pStyle w:val="TableParagraph"/>
              <w:spacing w:before="57"/>
              <w:ind w:right="80"/>
              <w:rPr>
                <w:sz w:val="13"/>
              </w:rPr>
            </w:pPr>
            <w:r>
              <w:rPr>
                <w:w w:val="105"/>
                <w:sz w:val="13"/>
              </w:rPr>
              <w:t>1,378</w:t>
            </w:r>
          </w:p>
        </w:tc>
        <w:tc>
          <w:tcPr>
            <w:tcW w:w="819" w:type="dxa"/>
            <w:tcBorders>
              <w:top w:val="nil"/>
              <w:bottom w:val="nil"/>
            </w:tcBorders>
          </w:tcPr>
          <w:p>
            <w:pPr>
              <w:pStyle w:val="TableParagraph"/>
              <w:spacing w:before="57"/>
              <w:ind w:right="79"/>
              <w:rPr>
                <w:sz w:val="13"/>
              </w:rPr>
            </w:pPr>
            <w:r>
              <w:rPr>
                <w:w w:val="105"/>
                <w:sz w:val="13"/>
              </w:rPr>
              <w:t>2,783</w:t>
            </w:r>
          </w:p>
        </w:tc>
        <w:tc>
          <w:tcPr>
            <w:tcW w:w="639" w:type="dxa"/>
            <w:tcBorders>
              <w:top w:val="nil"/>
              <w:bottom w:val="nil"/>
            </w:tcBorders>
          </w:tcPr>
          <w:p>
            <w:pPr>
              <w:pStyle w:val="TableParagraph"/>
              <w:spacing w:before="57"/>
              <w:ind w:left="202"/>
              <w:jc w:val="left"/>
              <w:rPr>
                <w:sz w:val="13"/>
              </w:rPr>
            </w:pPr>
            <w:r>
              <w:rPr>
                <w:w w:val="105"/>
                <w:sz w:val="13"/>
              </w:rPr>
              <w:t>1,429</w:t>
            </w:r>
          </w:p>
        </w:tc>
      </w:tr>
      <w:tr>
        <w:trPr>
          <w:trHeight w:val="229" w:hRule="atLeast"/>
        </w:trPr>
        <w:tc>
          <w:tcPr>
            <w:tcW w:w="1018" w:type="dxa"/>
            <w:tcBorders>
              <w:top w:val="nil"/>
              <w:bottom w:val="nil"/>
            </w:tcBorders>
          </w:tcPr>
          <w:p>
            <w:pPr>
              <w:pStyle w:val="TableParagraph"/>
              <w:spacing w:before="27"/>
              <w:ind w:right="1"/>
              <w:rPr>
                <w:sz w:val="13"/>
              </w:rPr>
            </w:pPr>
            <w:r>
              <w:rPr>
                <w:w w:val="105"/>
                <w:sz w:val="13"/>
              </w:rPr>
              <w:t>弘 前 市</w:t>
            </w:r>
          </w:p>
        </w:tc>
        <w:tc>
          <w:tcPr>
            <w:tcW w:w="647" w:type="dxa"/>
            <w:tcBorders>
              <w:top w:val="nil"/>
              <w:bottom w:val="nil"/>
            </w:tcBorders>
          </w:tcPr>
          <w:p>
            <w:pPr>
              <w:pStyle w:val="TableParagraph"/>
              <w:spacing w:before="27"/>
              <w:ind w:right="77"/>
              <w:rPr>
                <w:sz w:val="13"/>
              </w:rPr>
            </w:pPr>
            <w:r>
              <w:rPr>
                <w:w w:val="90"/>
                <w:sz w:val="13"/>
              </w:rPr>
              <w:t>38</w:t>
            </w:r>
          </w:p>
        </w:tc>
        <w:tc>
          <w:tcPr>
            <w:tcW w:w="647" w:type="dxa"/>
            <w:tcBorders>
              <w:top w:val="nil"/>
              <w:bottom w:val="nil"/>
            </w:tcBorders>
          </w:tcPr>
          <w:p>
            <w:pPr>
              <w:pStyle w:val="TableParagraph"/>
              <w:spacing w:before="27"/>
              <w:ind w:right="77"/>
              <w:rPr>
                <w:sz w:val="13"/>
              </w:rPr>
            </w:pPr>
            <w:r>
              <w:rPr>
                <w:w w:val="90"/>
                <w:sz w:val="13"/>
              </w:rPr>
              <w:t>38</w:t>
            </w:r>
          </w:p>
        </w:tc>
        <w:tc>
          <w:tcPr>
            <w:tcW w:w="646" w:type="dxa"/>
            <w:tcBorders>
              <w:top w:val="nil"/>
              <w:bottom w:val="nil"/>
            </w:tcBorders>
          </w:tcPr>
          <w:p>
            <w:pPr>
              <w:pStyle w:val="TableParagraph"/>
              <w:spacing w:before="27"/>
              <w:ind w:right="78"/>
              <w:rPr>
                <w:sz w:val="13"/>
              </w:rPr>
            </w:pPr>
            <w:r>
              <w:rPr>
                <w:w w:val="156"/>
                <w:sz w:val="13"/>
              </w:rPr>
              <w:t>-</w:t>
            </w:r>
          </w:p>
        </w:tc>
        <w:tc>
          <w:tcPr>
            <w:tcW w:w="647" w:type="dxa"/>
            <w:tcBorders>
              <w:top w:val="nil"/>
              <w:bottom w:val="nil"/>
            </w:tcBorders>
          </w:tcPr>
          <w:p>
            <w:pPr>
              <w:pStyle w:val="TableParagraph"/>
              <w:spacing w:before="27"/>
              <w:ind w:right="79"/>
              <w:rPr>
                <w:sz w:val="13"/>
              </w:rPr>
            </w:pPr>
            <w:r>
              <w:rPr>
                <w:w w:val="90"/>
                <w:sz w:val="13"/>
              </w:rPr>
              <w:t>430</w:t>
            </w:r>
          </w:p>
        </w:tc>
        <w:tc>
          <w:tcPr>
            <w:tcW w:w="819" w:type="dxa"/>
            <w:tcBorders>
              <w:top w:val="nil"/>
              <w:bottom w:val="nil"/>
            </w:tcBorders>
          </w:tcPr>
          <w:p>
            <w:pPr>
              <w:pStyle w:val="TableParagraph"/>
              <w:spacing w:before="27"/>
              <w:ind w:left="315"/>
              <w:jc w:val="left"/>
              <w:rPr>
                <w:sz w:val="13"/>
              </w:rPr>
            </w:pPr>
            <w:r>
              <w:rPr>
                <w:w w:val="105"/>
                <w:sz w:val="13"/>
              </w:rPr>
              <w:t>10,309</w:t>
            </w:r>
          </w:p>
        </w:tc>
        <w:tc>
          <w:tcPr>
            <w:tcW w:w="819" w:type="dxa"/>
            <w:tcBorders>
              <w:top w:val="nil"/>
              <w:bottom w:val="nil"/>
            </w:tcBorders>
          </w:tcPr>
          <w:p>
            <w:pPr>
              <w:pStyle w:val="TableParagraph"/>
              <w:spacing w:before="27"/>
              <w:ind w:right="78"/>
              <w:rPr>
                <w:sz w:val="13"/>
              </w:rPr>
            </w:pPr>
            <w:r>
              <w:rPr>
                <w:w w:val="105"/>
                <w:sz w:val="13"/>
              </w:rPr>
              <w:t>5,260</w:t>
            </w:r>
          </w:p>
        </w:tc>
        <w:tc>
          <w:tcPr>
            <w:tcW w:w="820" w:type="dxa"/>
            <w:tcBorders>
              <w:top w:val="nil"/>
              <w:bottom w:val="nil"/>
            </w:tcBorders>
          </w:tcPr>
          <w:p>
            <w:pPr>
              <w:pStyle w:val="TableParagraph"/>
              <w:spacing w:before="27"/>
              <w:ind w:left="384"/>
              <w:jc w:val="left"/>
              <w:rPr>
                <w:sz w:val="13"/>
              </w:rPr>
            </w:pPr>
            <w:r>
              <w:rPr>
                <w:w w:val="105"/>
                <w:sz w:val="13"/>
              </w:rPr>
              <w:t>5,049</w:t>
            </w:r>
          </w:p>
        </w:tc>
        <w:tc>
          <w:tcPr>
            <w:tcW w:w="819" w:type="dxa"/>
            <w:tcBorders>
              <w:top w:val="nil"/>
              <w:bottom w:val="nil"/>
            </w:tcBorders>
          </w:tcPr>
          <w:p>
            <w:pPr>
              <w:pStyle w:val="TableParagraph"/>
              <w:spacing w:before="27"/>
              <w:ind w:right="79"/>
              <w:rPr>
                <w:sz w:val="13"/>
              </w:rPr>
            </w:pPr>
            <w:r>
              <w:rPr>
                <w:w w:val="105"/>
                <w:sz w:val="13"/>
              </w:rPr>
              <w:t>1,614</w:t>
            </w:r>
          </w:p>
        </w:tc>
        <w:tc>
          <w:tcPr>
            <w:tcW w:w="639" w:type="dxa"/>
            <w:tcBorders>
              <w:top w:val="nil"/>
              <w:bottom w:val="nil"/>
            </w:tcBorders>
          </w:tcPr>
          <w:p>
            <w:pPr>
              <w:pStyle w:val="TableParagraph"/>
              <w:spacing w:before="27"/>
              <w:ind w:right="78"/>
              <w:rPr>
                <w:sz w:val="13"/>
              </w:rPr>
            </w:pPr>
            <w:r>
              <w:rPr>
                <w:w w:val="90"/>
                <w:sz w:val="13"/>
              </w:rPr>
              <w:t>824</w:t>
            </w:r>
          </w:p>
        </w:tc>
        <w:tc>
          <w:tcPr>
            <w:tcW w:w="640" w:type="dxa"/>
            <w:tcBorders>
              <w:top w:val="nil"/>
              <w:bottom w:val="nil"/>
            </w:tcBorders>
          </w:tcPr>
          <w:p>
            <w:pPr>
              <w:pStyle w:val="TableParagraph"/>
              <w:spacing w:before="27"/>
              <w:ind w:right="80"/>
              <w:rPr>
                <w:sz w:val="13"/>
              </w:rPr>
            </w:pPr>
            <w:r>
              <w:rPr>
                <w:w w:val="90"/>
                <w:sz w:val="13"/>
              </w:rPr>
              <w:t>790</w:t>
            </w:r>
          </w:p>
        </w:tc>
        <w:tc>
          <w:tcPr>
            <w:tcW w:w="819" w:type="dxa"/>
            <w:tcBorders>
              <w:top w:val="nil"/>
              <w:bottom w:val="nil"/>
            </w:tcBorders>
          </w:tcPr>
          <w:p>
            <w:pPr>
              <w:pStyle w:val="TableParagraph"/>
              <w:spacing w:before="27"/>
              <w:ind w:right="79"/>
              <w:rPr>
                <w:sz w:val="13"/>
              </w:rPr>
            </w:pPr>
            <w:r>
              <w:rPr>
                <w:w w:val="105"/>
                <w:sz w:val="13"/>
              </w:rPr>
              <w:t>1,643</w:t>
            </w:r>
          </w:p>
        </w:tc>
        <w:tc>
          <w:tcPr>
            <w:tcW w:w="639" w:type="dxa"/>
            <w:tcBorders>
              <w:top w:val="nil"/>
              <w:bottom w:val="nil"/>
            </w:tcBorders>
          </w:tcPr>
          <w:p>
            <w:pPr>
              <w:pStyle w:val="TableParagraph"/>
              <w:spacing w:before="27"/>
              <w:ind w:right="78"/>
              <w:rPr>
                <w:sz w:val="13"/>
              </w:rPr>
            </w:pPr>
            <w:r>
              <w:rPr>
                <w:w w:val="90"/>
                <w:sz w:val="13"/>
              </w:rPr>
              <w:t>870</w:t>
            </w:r>
          </w:p>
        </w:tc>
      </w:tr>
      <w:tr>
        <w:trPr>
          <w:trHeight w:val="229" w:hRule="atLeast"/>
        </w:trPr>
        <w:tc>
          <w:tcPr>
            <w:tcW w:w="1018" w:type="dxa"/>
            <w:tcBorders>
              <w:top w:val="nil"/>
              <w:bottom w:val="nil"/>
            </w:tcBorders>
          </w:tcPr>
          <w:p>
            <w:pPr>
              <w:pStyle w:val="TableParagraph"/>
              <w:jc w:val="left"/>
              <w:rPr>
                <w:rFonts w:ascii="Times New Roman"/>
                <w:sz w:val="12"/>
              </w:rPr>
            </w:pPr>
          </w:p>
        </w:tc>
        <w:tc>
          <w:tcPr>
            <w:tcW w:w="647" w:type="dxa"/>
            <w:tcBorders>
              <w:top w:val="nil"/>
              <w:bottom w:val="nil"/>
            </w:tcBorders>
          </w:tcPr>
          <w:p>
            <w:pPr>
              <w:pStyle w:val="TableParagraph"/>
              <w:spacing w:before="27"/>
              <w:ind w:right="9"/>
              <w:rPr>
                <w:sz w:val="13"/>
              </w:rPr>
            </w:pPr>
            <w:r>
              <w:rPr>
                <w:w w:val="135"/>
                <w:sz w:val="13"/>
              </w:rPr>
              <w:t>(1)</w:t>
            </w:r>
          </w:p>
        </w:tc>
        <w:tc>
          <w:tcPr>
            <w:tcW w:w="647" w:type="dxa"/>
            <w:tcBorders>
              <w:top w:val="nil"/>
              <w:bottom w:val="nil"/>
            </w:tcBorders>
          </w:tcPr>
          <w:p>
            <w:pPr>
              <w:pStyle w:val="TableParagraph"/>
              <w:spacing w:before="27"/>
              <w:ind w:right="10"/>
              <w:rPr>
                <w:sz w:val="13"/>
              </w:rPr>
            </w:pPr>
            <w:r>
              <w:rPr>
                <w:w w:val="135"/>
                <w:sz w:val="13"/>
              </w:rPr>
              <w:t>(1)</w:t>
            </w:r>
          </w:p>
        </w:tc>
        <w:tc>
          <w:tcPr>
            <w:tcW w:w="646" w:type="dxa"/>
            <w:tcBorders>
              <w:top w:val="nil"/>
              <w:bottom w:val="nil"/>
            </w:tcBorders>
          </w:tcPr>
          <w:p>
            <w:pPr>
              <w:pStyle w:val="TableParagraph"/>
              <w:spacing w:before="27"/>
              <w:ind w:right="9"/>
              <w:rPr>
                <w:sz w:val="13"/>
              </w:rPr>
            </w:pPr>
            <w:r>
              <w:rPr>
                <w:w w:val="155"/>
                <w:sz w:val="13"/>
              </w:rPr>
              <w:t>(-)</w:t>
            </w:r>
          </w:p>
        </w:tc>
        <w:tc>
          <w:tcPr>
            <w:tcW w:w="647" w:type="dxa"/>
            <w:tcBorders>
              <w:top w:val="nil"/>
              <w:bottom w:val="nil"/>
            </w:tcBorders>
          </w:tcPr>
          <w:p>
            <w:pPr>
              <w:pStyle w:val="TableParagraph"/>
              <w:spacing w:before="27"/>
              <w:ind w:right="10"/>
              <w:rPr>
                <w:sz w:val="13"/>
              </w:rPr>
            </w:pPr>
            <w:r>
              <w:rPr>
                <w:w w:val="115"/>
                <w:sz w:val="13"/>
              </w:rPr>
              <w:t>(21)</w:t>
            </w:r>
          </w:p>
        </w:tc>
        <w:tc>
          <w:tcPr>
            <w:tcW w:w="819" w:type="dxa"/>
            <w:tcBorders>
              <w:top w:val="nil"/>
              <w:bottom w:val="nil"/>
            </w:tcBorders>
          </w:tcPr>
          <w:p>
            <w:pPr>
              <w:pStyle w:val="TableParagraph"/>
              <w:spacing w:before="27"/>
              <w:ind w:right="9"/>
              <w:rPr>
                <w:sz w:val="13"/>
              </w:rPr>
            </w:pPr>
            <w:r>
              <w:rPr>
                <w:w w:val="110"/>
                <w:sz w:val="13"/>
              </w:rPr>
              <w:t>(686)</w:t>
            </w:r>
          </w:p>
        </w:tc>
        <w:tc>
          <w:tcPr>
            <w:tcW w:w="819" w:type="dxa"/>
            <w:tcBorders>
              <w:top w:val="nil"/>
              <w:bottom w:val="nil"/>
            </w:tcBorders>
          </w:tcPr>
          <w:p>
            <w:pPr>
              <w:pStyle w:val="TableParagraph"/>
              <w:spacing w:before="27"/>
              <w:ind w:right="11"/>
              <w:rPr>
                <w:sz w:val="13"/>
              </w:rPr>
            </w:pPr>
            <w:r>
              <w:rPr>
                <w:w w:val="115"/>
                <w:sz w:val="13"/>
              </w:rPr>
              <w:t>(344)</w:t>
            </w:r>
          </w:p>
        </w:tc>
        <w:tc>
          <w:tcPr>
            <w:tcW w:w="820" w:type="dxa"/>
            <w:tcBorders>
              <w:top w:val="nil"/>
              <w:bottom w:val="nil"/>
            </w:tcBorders>
          </w:tcPr>
          <w:p>
            <w:pPr>
              <w:pStyle w:val="TableParagraph"/>
              <w:spacing w:before="27"/>
              <w:ind w:right="10"/>
              <w:rPr>
                <w:sz w:val="13"/>
              </w:rPr>
            </w:pPr>
            <w:r>
              <w:rPr>
                <w:w w:val="115"/>
                <w:sz w:val="13"/>
              </w:rPr>
              <w:t>(342)</w:t>
            </w:r>
          </w:p>
        </w:tc>
        <w:tc>
          <w:tcPr>
            <w:tcW w:w="819" w:type="dxa"/>
            <w:tcBorders>
              <w:top w:val="nil"/>
              <w:bottom w:val="nil"/>
            </w:tcBorders>
          </w:tcPr>
          <w:p>
            <w:pPr>
              <w:pStyle w:val="TableParagraph"/>
              <w:spacing w:before="27"/>
              <w:ind w:right="10"/>
              <w:rPr>
                <w:sz w:val="13"/>
              </w:rPr>
            </w:pPr>
            <w:r>
              <w:rPr>
                <w:w w:val="115"/>
                <w:sz w:val="13"/>
              </w:rPr>
              <w:t>(110)</w:t>
            </w:r>
          </w:p>
        </w:tc>
        <w:tc>
          <w:tcPr>
            <w:tcW w:w="639" w:type="dxa"/>
            <w:tcBorders>
              <w:top w:val="nil"/>
              <w:bottom w:val="nil"/>
            </w:tcBorders>
          </w:tcPr>
          <w:p>
            <w:pPr>
              <w:pStyle w:val="TableParagraph"/>
              <w:spacing w:before="27"/>
              <w:ind w:right="11"/>
              <w:rPr>
                <w:sz w:val="13"/>
              </w:rPr>
            </w:pPr>
            <w:r>
              <w:rPr>
                <w:w w:val="125"/>
                <w:sz w:val="13"/>
              </w:rPr>
              <w:t>(54)</w:t>
            </w:r>
          </w:p>
        </w:tc>
        <w:tc>
          <w:tcPr>
            <w:tcW w:w="640" w:type="dxa"/>
            <w:tcBorders>
              <w:top w:val="nil"/>
              <w:bottom w:val="nil"/>
            </w:tcBorders>
          </w:tcPr>
          <w:p>
            <w:pPr>
              <w:pStyle w:val="TableParagraph"/>
              <w:spacing w:before="27"/>
              <w:ind w:right="11"/>
              <w:rPr>
                <w:sz w:val="13"/>
              </w:rPr>
            </w:pPr>
            <w:r>
              <w:rPr>
                <w:w w:val="125"/>
                <w:sz w:val="13"/>
              </w:rPr>
              <w:t>(56)</w:t>
            </w:r>
          </w:p>
        </w:tc>
        <w:tc>
          <w:tcPr>
            <w:tcW w:w="819" w:type="dxa"/>
            <w:tcBorders>
              <w:top w:val="nil"/>
              <w:bottom w:val="nil"/>
            </w:tcBorders>
          </w:tcPr>
          <w:p>
            <w:pPr>
              <w:pStyle w:val="TableParagraph"/>
              <w:spacing w:before="27"/>
              <w:ind w:right="10"/>
              <w:rPr>
                <w:sz w:val="13"/>
              </w:rPr>
            </w:pPr>
            <w:r>
              <w:rPr>
                <w:w w:val="115"/>
                <w:sz w:val="13"/>
              </w:rPr>
              <w:t>(122)</w:t>
            </w:r>
          </w:p>
        </w:tc>
        <w:tc>
          <w:tcPr>
            <w:tcW w:w="639" w:type="dxa"/>
            <w:tcBorders>
              <w:top w:val="nil"/>
              <w:bottom w:val="nil"/>
            </w:tcBorders>
          </w:tcPr>
          <w:p>
            <w:pPr>
              <w:pStyle w:val="TableParagraph"/>
              <w:spacing w:before="27"/>
              <w:ind w:right="11"/>
              <w:rPr>
                <w:sz w:val="13"/>
              </w:rPr>
            </w:pPr>
            <w:r>
              <w:rPr>
                <w:w w:val="120"/>
                <w:sz w:val="13"/>
              </w:rPr>
              <w:t>(62)</w:t>
            </w:r>
          </w:p>
        </w:tc>
      </w:tr>
      <w:tr>
        <w:trPr>
          <w:trHeight w:val="229" w:hRule="atLeast"/>
        </w:trPr>
        <w:tc>
          <w:tcPr>
            <w:tcW w:w="1018" w:type="dxa"/>
            <w:tcBorders>
              <w:top w:val="nil"/>
              <w:bottom w:val="nil"/>
            </w:tcBorders>
          </w:tcPr>
          <w:p>
            <w:pPr>
              <w:pStyle w:val="TableParagraph"/>
              <w:spacing w:before="27"/>
              <w:ind w:right="1"/>
              <w:rPr>
                <w:sz w:val="13"/>
              </w:rPr>
            </w:pPr>
            <w:r>
              <w:rPr>
                <w:w w:val="105"/>
                <w:sz w:val="13"/>
              </w:rPr>
              <w:t>八 戸 市</w:t>
            </w:r>
          </w:p>
        </w:tc>
        <w:tc>
          <w:tcPr>
            <w:tcW w:w="647" w:type="dxa"/>
            <w:tcBorders>
              <w:top w:val="nil"/>
              <w:bottom w:val="nil"/>
            </w:tcBorders>
          </w:tcPr>
          <w:p>
            <w:pPr>
              <w:pStyle w:val="TableParagraph"/>
              <w:spacing w:before="27"/>
              <w:ind w:right="77"/>
              <w:rPr>
                <w:sz w:val="13"/>
              </w:rPr>
            </w:pPr>
            <w:r>
              <w:rPr>
                <w:w w:val="90"/>
                <w:sz w:val="13"/>
              </w:rPr>
              <w:t>49</w:t>
            </w:r>
          </w:p>
        </w:tc>
        <w:tc>
          <w:tcPr>
            <w:tcW w:w="647" w:type="dxa"/>
            <w:tcBorders>
              <w:top w:val="nil"/>
              <w:bottom w:val="nil"/>
            </w:tcBorders>
          </w:tcPr>
          <w:p>
            <w:pPr>
              <w:pStyle w:val="TableParagraph"/>
              <w:spacing w:before="27"/>
              <w:ind w:right="77"/>
              <w:rPr>
                <w:sz w:val="13"/>
              </w:rPr>
            </w:pPr>
            <w:r>
              <w:rPr>
                <w:w w:val="90"/>
                <w:sz w:val="13"/>
              </w:rPr>
              <w:t>49</w:t>
            </w:r>
          </w:p>
        </w:tc>
        <w:tc>
          <w:tcPr>
            <w:tcW w:w="646" w:type="dxa"/>
            <w:tcBorders>
              <w:top w:val="nil"/>
              <w:bottom w:val="nil"/>
            </w:tcBorders>
          </w:tcPr>
          <w:p>
            <w:pPr>
              <w:pStyle w:val="TableParagraph"/>
              <w:spacing w:before="27"/>
              <w:ind w:right="78"/>
              <w:rPr>
                <w:sz w:val="13"/>
              </w:rPr>
            </w:pPr>
            <w:r>
              <w:rPr>
                <w:w w:val="156"/>
                <w:sz w:val="13"/>
              </w:rPr>
              <w:t>-</w:t>
            </w:r>
          </w:p>
        </w:tc>
        <w:tc>
          <w:tcPr>
            <w:tcW w:w="647" w:type="dxa"/>
            <w:tcBorders>
              <w:top w:val="nil"/>
              <w:bottom w:val="nil"/>
            </w:tcBorders>
          </w:tcPr>
          <w:p>
            <w:pPr>
              <w:pStyle w:val="TableParagraph"/>
              <w:spacing w:before="27"/>
              <w:ind w:right="79"/>
              <w:rPr>
                <w:sz w:val="13"/>
              </w:rPr>
            </w:pPr>
            <w:r>
              <w:rPr>
                <w:w w:val="90"/>
                <w:sz w:val="13"/>
              </w:rPr>
              <w:t>565</w:t>
            </w:r>
          </w:p>
        </w:tc>
        <w:tc>
          <w:tcPr>
            <w:tcW w:w="819" w:type="dxa"/>
            <w:tcBorders>
              <w:top w:val="nil"/>
              <w:bottom w:val="nil"/>
            </w:tcBorders>
          </w:tcPr>
          <w:p>
            <w:pPr>
              <w:pStyle w:val="TableParagraph"/>
              <w:spacing w:before="27"/>
              <w:ind w:left="315"/>
              <w:jc w:val="left"/>
              <w:rPr>
                <w:sz w:val="13"/>
              </w:rPr>
            </w:pPr>
            <w:r>
              <w:rPr>
                <w:w w:val="105"/>
                <w:sz w:val="13"/>
              </w:rPr>
              <w:t>14,819</w:t>
            </w:r>
          </w:p>
        </w:tc>
        <w:tc>
          <w:tcPr>
            <w:tcW w:w="819" w:type="dxa"/>
            <w:tcBorders>
              <w:top w:val="nil"/>
              <w:bottom w:val="nil"/>
            </w:tcBorders>
          </w:tcPr>
          <w:p>
            <w:pPr>
              <w:pStyle w:val="TableParagraph"/>
              <w:spacing w:before="27"/>
              <w:ind w:right="78"/>
              <w:rPr>
                <w:sz w:val="13"/>
              </w:rPr>
            </w:pPr>
            <w:r>
              <w:rPr>
                <w:w w:val="105"/>
                <w:sz w:val="13"/>
              </w:rPr>
              <w:t>7,543</w:t>
            </w:r>
          </w:p>
        </w:tc>
        <w:tc>
          <w:tcPr>
            <w:tcW w:w="820" w:type="dxa"/>
            <w:tcBorders>
              <w:top w:val="nil"/>
              <w:bottom w:val="nil"/>
            </w:tcBorders>
          </w:tcPr>
          <w:p>
            <w:pPr>
              <w:pStyle w:val="TableParagraph"/>
              <w:spacing w:before="27"/>
              <w:ind w:left="384"/>
              <w:jc w:val="left"/>
              <w:rPr>
                <w:sz w:val="13"/>
              </w:rPr>
            </w:pPr>
            <w:r>
              <w:rPr>
                <w:w w:val="105"/>
                <w:sz w:val="13"/>
              </w:rPr>
              <w:t>7,276</w:t>
            </w:r>
          </w:p>
        </w:tc>
        <w:tc>
          <w:tcPr>
            <w:tcW w:w="819" w:type="dxa"/>
            <w:tcBorders>
              <w:top w:val="nil"/>
              <w:bottom w:val="nil"/>
            </w:tcBorders>
          </w:tcPr>
          <w:p>
            <w:pPr>
              <w:pStyle w:val="TableParagraph"/>
              <w:spacing w:before="27"/>
              <w:ind w:right="79"/>
              <w:rPr>
                <w:sz w:val="13"/>
              </w:rPr>
            </w:pPr>
            <w:r>
              <w:rPr>
                <w:w w:val="105"/>
                <w:sz w:val="13"/>
              </w:rPr>
              <w:t>2,381</w:t>
            </w:r>
          </w:p>
        </w:tc>
        <w:tc>
          <w:tcPr>
            <w:tcW w:w="639" w:type="dxa"/>
            <w:tcBorders>
              <w:top w:val="nil"/>
              <w:bottom w:val="nil"/>
            </w:tcBorders>
          </w:tcPr>
          <w:p>
            <w:pPr>
              <w:pStyle w:val="TableParagraph"/>
              <w:spacing w:before="27"/>
              <w:ind w:right="78"/>
              <w:rPr>
                <w:sz w:val="13"/>
              </w:rPr>
            </w:pPr>
            <w:r>
              <w:rPr>
                <w:w w:val="105"/>
                <w:sz w:val="13"/>
              </w:rPr>
              <w:t>1,219</w:t>
            </w:r>
          </w:p>
        </w:tc>
        <w:tc>
          <w:tcPr>
            <w:tcW w:w="640" w:type="dxa"/>
            <w:tcBorders>
              <w:top w:val="nil"/>
              <w:bottom w:val="nil"/>
            </w:tcBorders>
          </w:tcPr>
          <w:p>
            <w:pPr>
              <w:pStyle w:val="TableParagraph"/>
              <w:spacing w:before="27"/>
              <w:ind w:right="80"/>
              <w:rPr>
                <w:sz w:val="13"/>
              </w:rPr>
            </w:pPr>
            <w:r>
              <w:rPr>
                <w:w w:val="105"/>
                <w:sz w:val="13"/>
              </w:rPr>
              <w:t>1,162</w:t>
            </w:r>
          </w:p>
        </w:tc>
        <w:tc>
          <w:tcPr>
            <w:tcW w:w="819" w:type="dxa"/>
            <w:tcBorders>
              <w:top w:val="nil"/>
              <w:bottom w:val="nil"/>
            </w:tcBorders>
          </w:tcPr>
          <w:p>
            <w:pPr>
              <w:pStyle w:val="TableParagraph"/>
              <w:spacing w:before="27"/>
              <w:ind w:right="79"/>
              <w:rPr>
                <w:sz w:val="13"/>
              </w:rPr>
            </w:pPr>
            <w:r>
              <w:rPr>
                <w:w w:val="105"/>
                <w:sz w:val="13"/>
              </w:rPr>
              <w:t>2,341</w:t>
            </w:r>
          </w:p>
        </w:tc>
        <w:tc>
          <w:tcPr>
            <w:tcW w:w="639" w:type="dxa"/>
            <w:tcBorders>
              <w:top w:val="nil"/>
              <w:bottom w:val="nil"/>
            </w:tcBorders>
          </w:tcPr>
          <w:p>
            <w:pPr>
              <w:pStyle w:val="TableParagraph"/>
              <w:spacing w:before="27"/>
              <w:ind w:left="202"/>
              <w:jc w:val="left"/>
              <w:rPr>
                <w:sz w:val="13"/>
              </w:rPr>
            </w:pPr>
            <w:r>
              <w:rPr>
                <w:w w:val="105"/>
                <w:sz w:val="13"/>
              </w:rPr>
              <w:t>1,176</w:t>
            </w:r>
          </w:p>
        </w:tc>
      </w:tr>
      <w:tr>
        <w:trPr>
          <w:trHeight w:val="229" w:hRule="atLeast"/>
        </w:trPr>
        <w:tc>
          <w:tcPr>
            <w:tcW w:w="1018" w:type="dxa"/>
            <w:tcBorders>
              <w:top w:val="nil"/>
              <w:bottom w:val="nil"/>
            </w:tcBorders>
          </w:tcPr>
          <w:p>
            <w:pPr>
              <w:pStyle w:val="TableParagraph"/>
              <w:jc w:val="left"/>
              <w:rPr>
                <w:rFonts w:ascii="Times New Roman"/>
                <w:sz w:val="12"/>
              </w:rPr>
            </w:pPr>
          </w:p>
        </w:tc>
        <w:tc>
          <w:tcPr>
            <w:tcW w:w="647" w:type="dxa"/>
            <w:tcBorders>
              <w:top w:val="nil"/>
              <w:bottom w:val="nil"/>
            </w:tcBorders>
          </w:tcPr>
          <w:p>
            <w:pPr>
              <w:pStyle w:val="TableParagraph"/>
              <w:spacing w:before="27"/>
              <w:ind w:right="9"/>
              <w:rPr>
                <w:sz w:val="13"/>
              </w:rPr>
            </w:pPr>
            <w:r>
              <w:rPr>
                <w:w w:val="130"/>
                <w:sz w:val="13"/>
              </w:rPr>
              <w:t>(2)</w:t>
            </w:r>
          </w:p>
        </w:tc>
        <w:tc>
          <w:tcPr>
            <w:tcW w:w="647" w:type="dxa"/>
            <w:tcBorders>
              <w:top w:val="nil"/>
              <w:bottom w:val="nil"/>
            </w:tcBorders>
          </w:tcPr>
          <w:p>
            <w:pPr>
              <w:pStyle w:val="TableParagraph"/>
              <w:spacing w:before="27"/>
              <w:ind w:right="11"/>
              <w:rPr>
                <w:sz w:val="13"/>
              </w:rPr>
            </w:pPr>
            <w:r>
              <w:rPr>
                <w:w w:val="130"/>
                <w:sz w:val="13"/>
              </w:rPr>
              <w:t>(2)</w:t>
            </w:r>
          </w:p>
        </w:tc>
        <w:tc>
          <w:tcPr>
            <w:tcW w:w="646" w:type="dxa"/>
            <w:tcBorders>
              <w:top w:val="nil"/>
              <w:bottom w:val="nil"/>
            </w:tcBorders>
          </w:tcPr>
          <w:p>
            <w:pPr>
              <w:pStyle w:val="TableParagraph"/>
              <w:spacing w:before="27"/>
              <w:ind w:right="9"/>
              <w:rPr>
                <w:sz w:val="13"/>
              </w:rPr>
            </w:pPr>
            <w:r>
              <w:rPr>
                <w:w w:val="155"/>
                <w:sz w:val="13"/>
              </w:rPr>
              <w:t>(-)</w:t>
            </w:r>
          </w:p>
        </w:tc>
        <w:tc>
          <w:tcPr>
            <w:tcW w:w="647" w:type="dxa"/>
            <w:tcBorders>
              <w:top w:val="nil"/>
              <w:bottom w:val="nil"/>
            </w:tcBorders>
          </w:tcPr>
          <w:p>
            <w:pPr>
              <w:pStyle w:val="TableParagraph"/>
              <w:spacing w:before="27"/>
              <w:ind w:right="11"/>
              <w:rPr>
                <w:sz w:val="13"/>
              </w:rPr>
            </w:pPr>
            <w:r>
              <w:rPr>
                <w:w w:val="130"/>
                <w:sz w:val="13"/>
              </w:rPr>
              <w:t>(4)</w:t>
            </w:r>
          </w:p>
        </w:tc>
        <w:tc>
          <w:tcPr>
            <w:tcW w:w="819" w:type="dxa"/>
            <w:tcBorders>
              <w:top w:val="nil"/>
              <w:bottom w:val="nil"/>
            </w:tcBorders>
          </w:tcPr>
          <w:p>
            <w:pPr>
              <w:pStyle w:val="TableParagraph"/>
              <w:spacing w:before="27"/>
              <w:ind w:right="10"/>
              <w:rPr>
                <w:sz w:val="13"/>
              </w:rPr>
            </w:pPr>
            <w:r>
              <w:rPr>
                <w:w w:val="125"/>
                <w:sz w:val="13"/>
              </w:rPr>
              <w:t>(29)</w:t>
            </w:r>
          </w:p>
        </w:tc>
        <w:tc>
          <w:tcPr>
            <w:tcW w:w="819" w:type="dxa"/>
            <w:tcBorders>
              <w:top w:val="nil"/>
              <w:bottom w:val="nil"/>
            </w:tcBorders>
          </w:tcPr>
          <w:p>
            <w:pPr>
              <w:pStyle w:val="TableParagraph"/>
              <w:spacing w:before="27"/>
              <w:ind w:right="11"/>
              <w:rPr>
                <w:sz w:val="13"/>
              </w:rPr>
            </w:pPr>
            <w:r>
              <w:rPr>
                <w:w w:val="115"/>
                <w:sz w:val="13"/>
              </w:rPr>
              <w:t>(14)</w:t>
            </w:r>
          </w:p>
        </w:tc>
        <w:tc>
          <w:tcPr>
            <w:tcW w:w="820" w:type="dxa"/>
            <w:tcBorders>
              <w:top w:val="nil"/>
              <w:bottom w:val="nil"/>
            </w:tcBorders>
          </w:tcPr>
          <w:p>
            <w:pPr>
              <w:pStyle w:val="TableParagraph"/>
              <w:spacing w:before="27"/>
              <w:ind w:right="11"/>
              <w:rPr>
                <w:sz w:val="13"/>
              </w:rPr>
            </w:pPr>
            <w:r>
              <w:rPr>
                <w:w w:val="125"/>
                <w:sz w:val="13"/>
              </w:rPr>
              <w:t>(15)</w:t>
            </w:r>
          </w:p>
        </w:tc>
        <w:tc>
          <w:tcPr>
            <w:tcW w:w="819" w:type="dxa"/>
            <w:tcBorders>
              <w:top w:val="nil"/>
              <w:bottom w:val="nil"/>
            </w:tcBorders>
          </w:tcPr>
          <w:p>
            <w:pPr>
              <w:pStyle w:val="TableParagraph"/>
              <w:spacing w:before="27"/>
              <w:ind w:right="10"/>
              <w:rPr>
                <w:sz w:val="13"/>
              </w:rPr>
            </w:pPr>
            <w:r>
              <w:rPr>
                <w:w w:val="130"/>
                <w:sz w:val="13"/>
              </w:rPr>
              <w:t>(5)</w:t>
            </w:r>
          </w:p>
        </w:tc>
        <w:tc>
          <w:tcPr>
            <w:tcW w:w="639" w:type="dxa"/>
            <w:tcBorders>
              <w:top w:val="nil"/>
              <w:bottom w:val="nil"/>
            </w:tcBorders>
          </w:tcPr>
          <w:p>
            <w:pPr>
              <w:pStyle w:val="TableParagraph"/>
              <w:spacing w:before="27"/>
              <w:ind w:right="12"/>
              <w:rPr>
                <w:sz w:val="13"/>
              </w:rPr>
            </w:pPr>
            <w:r>
              <w:rPr>
                <w:w w:val="130"/>
                <w:sz w:val="13"/>
              </w:rPr>
              <w:t>(2)</w:t>
            </w:r>
          </w:p>
        </w:tc>
        <w:tc>
          <w:tcPr>
            <w:tcW w:w="640" w:type="dxa"/>
            <w:tcBorders>
              <w:top w:val="nil"/>
              <w:bottom w:val="nil"/>
            </w:tcBorders>
          </w:tcPr>
          <w:p>
            <w:pPr>
              <w:pStyle w:val="TableParagraph"/>
              <w:spacing w:before="27"/>
              <w:ind w:right="11"/>
              <w:rPr>
                <w:sz w:val="13"/>
              </w:rPr>
            </w:pPr>
            <w:r>
              <w:rPr>
                <w:w w:val="130"/>
                <w:sz w:val="13"/>
              </w:rPr>
              <w:t>(3)</w:t>
            </w:r>
          </w:p>
        </w:tc>
        <w:tc>
          <w:tcPr>
            <w:tcW w:w="819" w:type="dxa"/>
            <w:tcBorders>
              <w:top w:val="nil"/>
              <w:bottom w:val="nil"/>
            </w:tcBorders>
          </w:tcPr>
          <w:p>
            <w:pPr>
              <w:pStyle w:val="TableParagraph"/>
              <w:spacing w:before="27"/>
              <w:ind w:right="11"/>
              <w:rPr>
                <w:sz w:val="13"/>
              </w:rPr>
            </w:pPr>
            <w:r>
              <w:rPr>
                <w:w w:val="135"/>
                <w:sz w:val="13"/>
              </w:rPr>
              <w:t>(5)</w:t>
            </w:r>
          </w:p>
        </w:tc>
        <w:tc>
          <w:tcPr>
            <w:tcW w:w="639" w:type="dxa"/>
            <w:tcBorders>
              <w:top w:val="nil"/>
              <w:bottom w:val="nil"/>
            </w:tcBorders>
          </w:tcPr>
          <w:p>
            <w:pPr>
              <w:pStyle w:val="TableParagraph"/>
              <w:spacing w:before="27"/>
              <w:ind w:right="11"/>
              <w:rPr>
                <w:sz w:val="13"/>
              </w:rPr>
            </w:pPr>
            <w:r>
              <w:rPr>
                <w:w w:val="135"/>
                <w:sz w:val="13"/>
              </w:rPr>
              <w:t>(2)</w:t>
            </w:r>
          </w:p>
        </w:tc>
      </w:tr>
      <w:tr>
        <w:trPr>
          <w:trHeight w:val="229" w:hRule="atLeast"/>
        </w:trPr>
        <w:tc>
          <w:tcPr>
            <w:tcW w:w="1018" w:type="dxa"/>
            <w:tcBorders>
              <w:top w:val="nil"/>
              <w:bottom w:val="nil"/>
            </w:tcBorders>
          </w:tcPr>
          <w:p>
            <w:pPr>
              <w:pStyle w:val="TableParagraph"/>
              <w:spacing w:before="27"/>
              <w:ind w:right="1"/>
              <w:rPr>
                <w:sz w:val="13"/>
              </w:rPr>
            </w:pPr>
            <w:r>
              <w:rPr>
                <w:w w:val="105"/>
                <w:sz w:val="13"/>
              </w:rPr>
              <w:t>黒 石 市</w:t>
            </w:r>
          </w:p>
        </w:tc>
        <w:tc>
          <w:tcPr>
            <w:tcW w:w="647" w:type="dxa"/>
            <w:tcBorders>
              <w:top w:val="nil"/>
              <w:bottom w:val="nil"/>
            </w:tcBorders>
          </w:tcPr>
          <w:p>
            <w:pPr>
              <w:pStyle w:val="TableParagraph"/>
              <w:spacing w:before="27"/>
              <w:ind w:right="77"/>
              <w:rPr>
                <w:sz w:val="13"/>
              </w:rPr>
            </w:pPr>
            <w:r>
              <w:rPr>
                <w:w w:val="90"/>
                <w:sz w:val="13"/>
              </w:rPr>
              <w:t>11</w:t>
            </w:r>
          </w:p>
        </w:tc>
        <w:tc>
          <w:tcPr>
            <w:tcW w:w="647" w:type="dxa"/>
            <w:tcBorders>
              <w:top w:val="nil"/>
              <w:bottom w:val="nil"/>
            </w:tcBorders>
          </w:tcPr>
          <w:p>
            <w:pPr>
              <w:pStyle w:val="TableParagraph"/>
              <w:spacing w:before="27"/>
              <w:ind w:right="77"/>
              <w:rPr>
                <w:sz w:val="13"/>
              </w:rPr>
            </w:pPr>
            <w:r>
              <w:rPr>
                <w:w w:val="90"/>
                <w:sz w:val="13"/>
              </w:rPr>
              <w:t>11</w:t>
            </w:r>
          </w:p>
        </w:tc>
        <w:tc>
          <w:tcPr>
            <w:tcW w:w="646" w:type="dxa"/>
            <w:tcBorders>
              <w:top w:val="nil"/>
              <w:bottom w:val="nil"/>
            </w:tcBorders>
          </w:tcPr>
          <w:p>
            <w:pPr>
              <w:pStyle w:val="TableParagraph"/>
              <w:spacing w:before="27"/>
              <w:ind w:right="78"/>
              <w:rPr>
                <w:sz w:val="13"/>
              </w:rPr>
            </w:pPr>
            <w:r>
              <w:rPr>
                <w:w w:val="156"/>
                <w:sz w:val="13"/>
              </w:rPr>
              <w:t>-</w:t>
            </w:r>
          </w:p>
        </w:tc>
        <w:tc>
          <w:tcPr>
            <w:tcW w:w="647" w:type="dxa"/>
            <w:tcBorders>
              <w:top w:val="nil"/>
              <w:bottom w:val="nil"/>
            </w:tcBorders>
          </w:tcPr>
          <w:p>
            <w:pPr>
              <w:pStyle w:val="TableParagraph"/>
              <w:spacing w:before="27"/>
              <w:ind w:right="80"/>
              <w:rPr>
                <w:sz w:val="13"/>
              </w:rPr>
            </w:pPr>
            <w:r>
              <w:rPr>
                <w:w w:val="90"/>
                <w:sz w:val="13"/>
              </w:rPr>
              <w:t>99</w:t>
            </w:r>
          </w:p>
        </w:tc>
        <w:tc>
          <w:tcPr>
            <w:tcW w:w="819" w:type="dxa"/>
            <w:tcBorders>
              <w:top w:val="nil"/>
              <w:bottom w:val="nil"/>
            </w:tcBorders>
          </w:tcPr>
          <w:p>
            <w:pPr>
              <w:pStyle w:val="TableParagraph"/>
              <w:spacing w:before="27"/>
              <w:ind w:right="78"/>
              <w:rPr>
                <w:sz w:val="13"/>
              </w:rPr>
            </w:pPr>
            <w:r>
              <w:rPr>
                <w:w w:val="105"/>
                <w:sz w:val="13"/>
              </w:rPr>
              <w:t>2,300</w:t>
            </w:r>
          </w:p>
        </w:tc>
        <w:tc>
          <w:tcPr>
            <w:tcW w:w="819" w:type="dxa"/>
            <w:tcBorders>
              <w:top w:val="nil"/>
              <w:bottom w:val="nil"/>
            </w:tcBorders>
          </w:tcPr>
          <w:p>
            <w:pPr>
              <w:pStyle w:val="TableParagraph"/>
              <w:spacing w:before="27"/>
              <w:ind w:right="78"/>
              <w:rPr>
                <w:sz w:val="13"/>
              </w:rPr>
            </w:pPr>
            <w:r>
              <w:rPr>
                <w:w w:val="105"/>
                <w:sz w:val="13"/>
              </w:rPr>
              <w:t>1,218</w:t>
            </w:r>
          </w:p>
        </w:tc>
        <w:tc>
          <w:tcPr>
            <w:tcW w:w="820" w:type="dxa"/>
            <w:tcBorders>
              <w:top w:val="nil"/>
              <w:bottom w:val="nil"/>
            </w:tcBorders>
          </w:tcPr>
          <w:p>
            <w:pPr>
              <w:pStyle w:val="TableParagraph"/>
              <w:spacing w:before="27"/>
              <w:ind w:left="384"/>
              <w:jc w:val="left"/>
              <w:rPr>
                <w:sz w:val="13"/>
              </w:rPr>
            </w:pPr>
            <w:r>
              <w:rPr>
                <w:w w:val="105"/>
                <w:sz w:val="13"/>
              </w:rPr>
              <w:t>1,082</w:t>
            </w:r>
          </w:p>
        </w:tc>
        <w:tc>
          <w:tcPr>
            <w:tcW w:w="819" w:type="dxa"/>
            <w:tcBorders>
              <w:top w:val="nil"/>
              <w:bottom w:val="nil"/>
            </w:tcBorders>
          </w:tcPr>
          <w:p>
            <w:pPr>
              <w:pStyle w:val="TableParagraph"/>
              <w:spacing w:before="27"/>
              <w:ind w:right="79"/>
              <w:rPr>
                <w:sz w:val="13"/>
              </w:rPr>
            </w:pPr>
            <w:r>
              <w:rPr>
                <w:w w:val="90"/>
                <w:sz w:val="13"/>
              </w:rPr>
              <w:t>358</w:t>
            </w:r>
          </w:p>
        </w:tc>
        <w:tc>
          <w:tcPr>
            <w:tcW w:w="639" w:type="dxa"/>
            <w:tcBorders>
              <w:top w:val="nil"/>
              <w:bottom w:val="nil"/>
            </w:tcBorders>
          </w:tcPr>
          <w:p>
            <w:pPr>
              <w:pStyle w:val="TableParagraph"/>
              <w:spacing w:before="27"/>
              <w:ind w:right="78"/>
              <w:rPr>
                <w:sz w:val="13"/>
              </w:rPr>
            </w:pPr>
            <w:r>
              <w:rPr>
                <w:w w:val="90"/>
                <w:sz w:val="13"/>
              </w:rPr>
              <w:t>185</w:t>
            </w:r>
          </w:p>
        </w:tc>
        <w:tc>
          <w:tcPr>
            <w:tcW w:w="640" w:type="dxa"/>
            <w:tcBorders>
              <w:top w:val="nil"/>
              <w:bottom w:val="nil"/>
            </w:tcBorders>
          </w:tcPr>
          <w:p>
            <w:pPr>
              <w:pStyle w:val="TableParagraph"/>
              <w:spacing w:before="27"/>
              <w:ind w:right="80"/>
              <w:rPr>
                <w:sz w:val="13"/>
              </w:rPr>
            </w:pPr>
            <w:r>
              <w:rPr>
                <w:w w:val="90"/>
                <w:sz w:val="13"/>
              </w:rPr>
              <w:t>173</w:t>
            </w:r>
          </w:p>
        </w:tc>
        <w:tc>
          <w:tcPr>
            <w:tcW w:w="819" w:type="dxa"/>
            <w:tcBorders>
              <w:top w:val="nil"/>
              <w:bottom w:val="nil"/>
            </w:tcBorders>
          </w:tcPr>
          <w:p>
            <w:pPr>
              <w:pStyle w:val="TableParagraph"/>
              <w:spacing w:before="27"/>
              <w:ind w:right="79"/>
              <w:rPr>
                <w:sz w:val="13"/>
              </w:rPr>
            </w:pPr>
            <w:r>
              <w:rPr>
                <w:w w:val="90"/>
                <w:sz w:val="13"/>
              </w:rPr>
              <w:t>332</w:t>
            </w:r>
          </w:p>
        </w:tc>
        <w:tc>
          <w:tcPr>
            <w:tcW w:w="639" w:type="dxa"/>
            <w:tcBorders>
              <w:top w:val="nil"/>
              <w:bottom w:val="nil"/>
            </w:tcBorders>
          </w:tcPr>
          <w:p>
            <w:pPr>
              <w:pStyle w:val="TableParagraph"/>
              <w:spacing w:before="27"/>
              <w:ind w:right="78"/>
              <w:rPr>
                <w:sz w:val="13"/>
              </w:rPr>
            </w:pPr>
            <w:r>
              <w:rPr>
                <w:w w:val="90"/>
                <w:sz w:val="13"/>
              </w:rPr>
              <w:t>172</w:t>
            </w:r>
          </w:p>
        </w:tc>
      </w:tr>
      <w:tr>
        <w:trPr>
          <w:trHeight w:val="229" w:hRule="atLeast"/>
        </w:trPr>
        <w:tc>
          <w:tcPr>
            <w:tcW w:w="1018" w:type="dxa"/>
            <w:tcBorders>
              <w:top w:val="nil"/>
              <w:bottom w:val="nil"/>
            </w:tcBorders>
          </w:tcPr>
          <w:p>
            <w:pPr>
              <w:pStyle w:val="TableParagraph"/>
              <w:spacing w:before="27"/>
              <w:ind w:right="-29"/>
              <w:rPr>
                <w:sz w:val="13"/>
              </w:rPr>
            </w:pPr>
            <w:r>
              <w:rPr>
                <w:sz w:val="13"/>
              </w:rPr>
              <w:t>五所川原市</w:t>
            </w:r>
          </w:p>
        </w:tc>
        <w:tc>
          <w:tcPr>
            <w:tcW w:w="647" w:type="dxa"/>
            <w:tcBorders>
              <w:top w:val="nil"/>
              <w:bottom w:val="nil"/>
            </w:tcBorders>
          </w:tcPr>
          <w:p>
            <w:pPr>
              <w:pStyle w:val="TableParagraph"/>
              <w:spacing w:before="27"/>
              <w:ind w:right="77"/>
              <w:rPr>
                <w:sz w:val="13"/>
              </w:rPr>
            </w:pPr>
            <w:r>
              <w:rPr>
                <w:w w:val="90"/>
                <w:sz w:val="13"/>
              </w:rPr>
              <w:t>18</w:t>
            </w:r>
          </w:p>
        </w:tc>
        <w:tc>
          <w:tcPr>
            <w:tcW w:w="647" w:type="dxa"/>
            <w:tcBorders>
              <w:top w:val="nil"/>
              <w:bottom w:val="nil"/>
            </w:tcBorders>
          </w:tcPr>
          <w:p>
            <w:pPr>
              <w:pStyle w:val="TableParagraph"/>
              <w:spacing w:before="27"/>
              <w:ind w:right="77"/>
              <w:rPr>
                <w:sz w:val="13"/>
              </w:rPr>
            </w:pPr>
            <w:r>
              <w:rPr>
                <w:w w:val="90"/>
                <w:sz w:val="13"/>
              </w:rPr>
              <w:t>18</w:t>
            </w:r>
          </w:p>
        </w:tc>
        <w:tc>
          <w:tcPr>
            <w:tcW w:w="646" w:type="dxa"/>
            <w:tcBorders>
              <w:top w:val="nil"/>
              <w:bottom w:val="nil"/>
            </w:tcBorders>
          </w:tcPr>
          <w:p>
            <w:pPr>
              <w:pStyle w:val="TableParagraph"/>
              <w:spacing w:before="27"/>
              <w:ind w:right="78"/>
              <w:rPr>
                <w:sz w:val="13"/>
              </w:rPr>
            </w:pPr>
            <w:r>
              <w:rPr>
                <w:w w:val="156"/>
                <w:sz w:val="13"/>
              </w:rPr>
              <w:t>-</w:t>
            </w:r>
          </w:p>
        </w:tc>
        <w:tc>
          <w:tcPr>
            <w:tcW w:w="647" w:type="dxa"/>
            <w:tcBorders>
              <w:top w:val="nil"/>
              <w:bottom w:val="nil"/>
            </w:tcBorders>
          </w:tcPr>
          <w:p>
            <w:pPr>
              <w:pStyle w:val="TableParagraph"/>
              <w:spacing w:before="27"/>
              <w:ind w:right="79"/>
              <w:rPr>
                <w:sz w:val="13"/>
              </w:rPr>
            </w:pPr>
            <w:r>
              <w:rPr>
                <w:w w:val="90"/>
                <w:sz w:val="13"/>
              </w:rPr>
              <w:t>163</w:t>
            </w:r>
          </w:p>
        </w:tc>
        <w:tc>
          <w:tcPr>
            <w:tcW w:w="819" w:type="dxa"/>
            <w:tcBorders>
              <w:top w:val="nil"/>
              <w:bottom w:val="nil"/>
            </w:tcBorders>
          </w:tcPr>
          <w:p>
            <w:pPr>
              <w:pStyle w:val="TableParagraph"/>
              <w:spacing w:before="27"/>
              <w:ind w:right="78"/>
              <w:rPr>
                <w:sz w:val="13"/>
              </w:rPr>
            </w:pPr>
            <w:r>
              <w:rPr>
                <w:w w:val="105"/>
                <w:sz w:val="13"/>
              </w:rPr>
              <w:t>3,578</w:t>
            </w:r>
          </w:p>
        </w:tc>
        <w:tc>
          <w:tcPr>
            <w:tcW w:w="819" w:type="dxa"/>
            <w:tcBorders>
              <w:top w:val="nil"/>
              <w:bottom w:val="nil"/>
            </w:tcBorders>
          </w:tcPr>
          <w:p>
            <w:pPr>
              <w:pStyle w:val="TableParagraph"/>
              <w:spacing w:before="27"/>
              <w:ind w:right="78"/>
              <w:rPr>
                <w:sz w:val="13"/>
              </w:rPr>
            </w:pPr>
            <w:r>
              <w:rPr>
                <w:w w:val="105"/>
                <w:sz w:val="13"/>
              </w:rPr>
              <w:t>1,825</w:t>
            </w:r>
          </w:p>
        </w:tc>
        <w:tc>
          <w:tcPr>
            <w:tcW w:w="820" w:type="dxa"/>
            <w:tcBorders>
              <w:top w:val="nil"/>
              <w:bottom w:val="nil"/>
            </w:tcBorders>
          </w:tcPr>
          <w:p>
            <w:pPr>
              <w:pStyle w:val="TableParagraph"/>
              <w:spacing w:before="27"/>
              <w:ind w:left="384"/>
              <w:jc w:val="left"/>
              <w:rPr>
                <w:sz w:val="13"/>
              </w:rPr>
            </w:pPr>
            <w:r>
              <w:rPr>
                <w:w w:val="105"/>
                <w:sz w:val="13"/>
              </w:rPr>
              <w:t>1,753</w:t>
            </w:r>
          </w:p>
        </w:tc>
        <w:tc>
          <w:tcPr>
            <w:tcW w:w="819" w:type="dxa"/>
            <w:tcBorders>
              <w:top w:val="nil"/>
              <w:bottom w:val="nil"/>
            </w:tcBorders>
          </w:tcPr>
          <w:p>
            <w:pPr>
              <w:pStyle w:val="TableParagraph"/>
              <w:spacing w:before="27"/>
              <w:ind w:right="79"/>
              <w:rPr>
                <w:sz w:val="13"/>
              </w:rPr>
            </w:pPr>
            <w:r>
              <w:rPr>
                <w:w w:val="90"/>
                <w:sz w:val="13"/>
              </w:rPr>
              <w:t>559</w:t>
            </w:r>
          </w:p>
        </w:tc>
        <w:tc>
          <w:tcPr>
            <w:tcW w:w="639" w:type="dxa"/>
            <w:tcBorders>
              <w:top w:val="nil"/>
              <w:bottom w:val="nil"/>
            </w:tcBorders>
          </w:tcPr>
          <w:p>
            <w:pPr>
              <w:pStyle w:val="TableParagraph"/>
              <w:spacing w:before="27"/>
              <w:ind w:right="78"/>
              <w:rPr>
                <w:sz w:val="13"/>
              </w:rPr>
            </w:pPr>
            <w:r>
              <w:rPr>
                <w:w w:val="90"/>
                <w:sz w:val="13"/>
              </w:rPr>
              <w:t>300</w:t>
            </w:r>
          </w:p>
        </w:tc>
        <w:tc>
          <w:tcPr>
            <w:tcW w:w="640" w:type="dxa"/>
            <w:tcBorders>
              <w:top w:val="nil"/>
              <w:bottom w:val="nil"/>
            </w:tcBorders>
          </w:tcPr>
          <w:p>
            <w:pPr>
              <w:pStyle w:val="TableParagraph"/>
              <w:spacing w:before="27"/>
              <w:ind w:right="80"/>
              <w:rPr>
                <w:sz w:val="13"/>
              </w:rPr>
            </w:pPr>
            <w:r>
              <w:rPr>
                <w:w w:val="90"/>
                <w:sz w:val="13"/>
              </w:rPr>
              <w:t>259</w:t>
            </w:r>
          </w:p>
        </w:tc>
        <w:tc>
          <w:tcPr>
            <w:tcW w:w="819" w:type="dxa"/>
            <w:tcBorders>
              <w:top w:val="nil"/>
              <w:bottom w:val="nil"/>
            </w:tcBorders>
          </w:tcPr>
          <w:p>
            <w:pPr>
              <w:pStyle w:val="TableParagraph"/>
              <w:spacing w:before="27"/>
              <w:ind w:right="79"/>
              <w:rPr>
                <w:sz w:val="13"/>
              </w:rPr>
            </w:pPr>
            <w:r>
              <w:rPr>
                <w:w w:val="90"/>
                <w:sz w:val="13"/>
              </w:rPr>
              <w:t>612</w:t>
            </w:r>
          </w:p>
        </w:tc>
        <w:tc>
          <w:tcPr>
            <w:tcW w:w="639" w:type="dxa"/>
            <w:tcBorders>
              <w:top w:val="nil"/>
              <w:bottom w:val="nil"/>
            </w:tcBorders>
          </w:tcPr>
          <w:p>
            <w:pPr>
              <w:pStyle w:val="TableParagraph"/>
              <w:spacing w:before="27"/>
              <w:ind w:right="78"/>
              <w:rPr>
                <w:sz w:val="13"/>
              </w:rPr>
            </w:pPr>
            <w:r>
              <w:rPr>
                <w:w w:val="90"/>
                <w:sz w:val="13"/>
              </w:rPr>
              <w:t>301</w:t>
            </w:r>
          </w:p>
        </w:tc>
      </w:tr>
      <w:tr>
        <w:trPr>
          <w:trHeight w:val="229" w:hRule="atLeast"/>
        </w:trPr>
        <w:tc>
          <w:tcPr>
            <w:tcW w:w="1018" w:type="dxa"/>
            <w:tcBorders>
              <w:top w:val="nil"/>
              <w:bottom w:val="nil"/>
            </w:tcBorders>
          </w:tcPr>
          <w:p>
            <w:pPr>
              <w:pStyle w:val="TableParagraph"/>
              <w:spacing w:before="27"/>
              <w:ind w:right="-72"/>
              <w:rPr>
                <w:sz w:val="13"/>
              </w:rPr>
            </w:pPr>
            <w:r>
              <w:rPr>
                <w:w w:val="105"/>
                <w:sz w:val="13"/>
              </w:rPr>
              <w:t>十 和 田 市</w:t>
            </w:r>
            <w:r>
              <w:rPr>
                <w:sz w:val="13"/>
              </w:rPr>
              <w:t>  </w:t>
            </w:r>
          </w:p>
        </w:tc>
        <w:tc>
          <w:tcPr>
            <w:tcW w:w="647" w:type="dxa"/>
            <w:tcBorders>
              <w:top w:val="nil"/>
              <w:bottom w:val="nil"/>
            </w:tcBorders>
          </w:tcPr>
          <w:p>
            <w:pPr>
              <w:pStyle w:val="TableParagraph"/>
              <w:spacing w:before="27"/>
              <w:ind w:right="77"/>
              <w:rPr>
                <w:sz w:val="13"/>
              </w:rPr>
            </w:pPr>
            <w:r>
              <w:rPr>
                <w:w w:val="90"/>
                <w:sz w:val="13"/>
              </w:rPr>
              <w:t>21</w:t>
            </w:r>
          </w:p>
        </w:tc>
        <w:tc>
          <w:tcPr>
            <w:tcW w:w="647" w:type="dxa"/>
            <w:tcBorders>
              <w:top w:val="nil"/>
              <w:bottom w:val="nil"/>
            </w:tcBorders>
          </w:tcPr>
          <w:p>
            <w:pPr>
              <w:pStyle w:val="TableParagraph"/>
              <w:spacing w:before="27"/>
              <w:ind w:right="77"/>
              <w:rPr>
                <w:sz w:val="13"/>
              </w:rPr>
            </w:pPr>
            <w:r>
              <w:rPr>
                <w:w w:val="90"/>
                <w:sz w:val="13"/>
              </w:rPr>
              <w:t>21</w:t>
            </w:r>
          </w:p>
        </w:tc>
        <w:tc>
          <w:tcPr>
            <w:tcW w:w="646" w:type="dxa"/>
            <w:tcBorders>
              <w:top w:val="nil"/>
              <w:bottom w:val="nil"/>
            </w:tcBorders>
          </w:tcPr>
          <w:p>
            <w:pPr>
              <w:pStyle w:val="TableParagraph"/>
              <w:spacing w:before="27"/>
              <w:ind w:right="78"/>
              <w:rPr>
                <w:sz w:val="13"/>
              </w:rPr>
            </w:pPr>
            <w:r>
              <w:rPr>
                <w:w w:val="156"/>
                <w:sz w:val="13"/>
              </w:rPr>
              <w:t>-</w:t>
            </w:r>
          </w:p>
        </w:tc>
        <w:tc>
          <w:tcPr>
            <w:tcW w:w="647" w:type="dxa"/>
            <w:tcBorders>
              <w:top w:val="nil"/>
              <w:bottom w:val="nil"/>
            </w:tcBorders>
          </w:tcPr>
          <w:p>
            <w:pPr>
              <w:pStyle w:val="TableParagraph"/>
              <w:spacing w:before="27"/>
              <w:ind w:right="79"/>
              <w:rPr>
                <w:sz w:val="13"/>
              </w:rPr>
            </w:pPr>
            <w:r>
              <w:rPr>
                <w:w w:val="90"/>
                <w:sz w:val="13"/>
              </w:rPr>
              <w:t>187</w:t>
            </w:r>
          </w:p>
        </w:tc>
        <w:tc>
          <w:tcPr>
            <w:tcW w:w="819" w:type="dxa"/>
            <w:tcBorders>
              <w:top w:val="nil"/>
              <w:bottom w:val="nil"/>
            </w:tcBorders>
          </w:tcPr>
          <w:p>
            <w:pPr>
              <w:pStyle w:val="TableParagraph"/>
              <w:spacing w:before="27"/>
              <w:ind w:right="78"/>
              <w:rPr>
                <w:sz w:val="13"/>
              </w:rPr>
            </w:pPr>
            <w:r>
              <w:rPr>
                <w:w w:val="105"/>
                <w:sz w:val="13"/>
              </w:rPr>
              <w:t>4,041</w:t>
            </w:r>
          </w:p>
        </w:tc>
        <w:tc>
          <w:tcPr>
            <w:tcW w:w="819" w:type="dxa"/>
            <w:tcBorders>
              <w:top w:val="nil"/>
              <w:bottom w:val="nil"/>
            </w:tcBorders>
          </w:tcPr>
          <w:p>
            <w:pPr>
              <w:pStyle w:val="TableParagraph"/>
              <w:spacing w:before="27"/>
              <w:ind w:right="78"/>
              <w:rPr>
                <w:sz w:val="13"/>
              </w:rPr>
            </w:pPr>
            <w:r>
              <w:rPr>
                <w:w w:val="105"/>
                <w:sz w:val="13"/>
              </w:rPr>
              <w:t>2,036</w:t>
            </w:r>
          </w:p>
        </w:tc>
        <w:tc>
          <w:tcPr>
            <w:tcW w:w="820" w:type="dxa"/>
            <w:tcBorders>
              <w:top w:val="nil"/>
              <w:bottom w:val="nil"/>
            </w:tcBorders>
          </w:tcPr>
          <w:p>
            <w:pPr>
              <w:pStyle w:val="TableParagraph"/>
              <w:spacing w:before="27"/>
              <w:ind w:left="384"/>
              <w:jc w:val="left"/>
              <w:rPr>
                <w:sz w:val="13"/>
              </w:rPr>
            </w:pPr>
            <w:r>
              <w:rPr>
                <w:w w:val="105"/>
                <w:sz w:val="13"/>
              </w:rPr>
              <w:t>2,005</w:t>
            </w:r>
          </w:p>
        </w:tc>
        <w:tc>
          <w:tcPr>
            <w:tcW w:w="819" w:type="dxa"/>
            <w:tcBorders>
              <w:top w:val="nil"/>
              <w:bottom w:val="nil"/>
            </w:tcBorders>
          </w:tcPr>
          <w:p>
            <w:pPr>
              <w:pStyle w:val="TableParagraph"/>
              <w:spacing w:before="27"/>
              <w:ind w:right="79"/>
              <w:rPr>
                <w:sz w:val="13"/>
              </w:rPr>
            </w:pPr>
            <w:r>
              <w:rPr>
                <w:w w:val="90"/>
                <w:sz w:val="13"/>
              </w:rPr>
              <w:t>623</w:t>
            </w:r>
          </w:p>
        </w:tc>
        <w:tc>
          <w:tcPr>
            <w:tcW w:w="639" w:type="dxa"/>
            <w:tcBorders>
              <w:top w:val="nil"/>
              <w:bottom w:val="nil"/>
            </w:tcBorders>
          </w:tcPr>
          <w:p>
            <w:pPr>
              <w:pStyle w:val="TableParagraph"/>
              <w:spacing w:before="27"/>
              <w:ind w:right="78"/>
              <w:rPr>
                <w:sz w:val="13"/>
              </w:rPr>
            </w:pPr>
            <w:r>
              <w:rPr>
                <w:w w:val="90"/>
                <w:sz w:val="13"/>
              </w:rPr>
              <w:t>316</w:t>
            </w:r>
          </w:p>
        </w:tc>
        <w:tc>
          <w:tcPr>
            <w:tcW w:w="640" w:type="dxa"/>
            <w:tcBorders>
              <w:top w:val="nil"/>
              <w:bottom w:val="nil"/>
            </w:tcBorders>
          </w:tcPr>
          <w:p>
            <w:pPr>
              <w:pStyle w:val="TableParagraph"/>
              <w:spacing w:before="27"/>
              <w:ind w:right="80"/>
              <w:rPr>
                <w:sz w:val="13"/>
              </w:rPr>
            </w:pPr>
            <w:r>
              <w:rPr>
                <w:w w:val="90"/>
                <w:sz w:val="13"/>
              </w:rPr>
              <w:t>307</w:t>
            </w:r>
          </w:p>
        </w:tc>
        <w:tc>
          <w:tcPr>
            <w:tcW w:w="819" w:type="dxa"/>
            <w:tcBorders>
              <w:top w:val="nil"/>
              <w:bottom w:val="nil"/>
            </w:tcBorders>
          </w:tcPr>
          <w:p>
            <w:pPr>
              <w:pStyle w:val="TableParagraph"/>
              <w:spacing w:before="27"/>
              <w:ind w:right="79"/>
              <w:rPr>
                <w:sz w:val="13"/>
              </w:rPr>
            </w:pPr>
            <w:r>
              <w:rPr>
                <w:w w:val="90"/>
                <w:sz w:val="13"/>
              </w:rPr>
              <w:t>675</w:t>
            </w:r>
          </w:p>
        </w:tc>
        <w:tc>
          <w:tcPr>
            <w:tcW w:w="639" w:type="dxa"/>
            <w:tcBorders>
              <w:top w:val="nil"/>
              <w:bottom w:val="nil"/>
            </w:tcBorders>
          </w:tcPr>
          <w:p>
            <w:pPr>
              <w:pStyle w:val="TableParagraph"/>
              <w:spacing w:before="27"/>
              <w:ind w:right="78"/>
              <w:rPr>
                <w:sz w:val="13"/>
              </w:rPr>
            </w:pPr>
            <w:r>
              <w:rPr>
                <w:w w:val="90"/>
                <w:sz w:val="13"/>
              </w:rPr>
              <w:t>342</w:t>
            </w:r>
          </w:p>
        </w:tc>
      </w:tr>
      <w:tr>
        <w:trPr>
          <w:trHeight w:val="229" w:hRule="atLeast"/>
        </w:trPr>
        <w:tc>
          <w:tcPr>
            <w:tcW w:w="1018" w:type="dxa"/>
            <w:tcBorders>
              <w:top w:val="nil"/>
              <w:bottom w:val="nil"/>
            </w:tcBorders>
          </w:tcPr>
          <w:p>
            <w:pPr>
              <w:pStyle w:val="TableParagraph"/>
              <w:spacing w:before="27"/>
              <w:ind w:right="1"/>
              <w:rPr>
                <w:sz w:val="13"/>
              </w:rPr>
            </w:pPr>
            <w:r>
              <w:rPr>
                <w:w w:val="105"/>
                <w:sz w:val="13"/>
              </w:rPr>
              <w:t>三 沢 市</w:t>
            </w:r>
          </w:p>
        </w:tc>
        <w:tc>
          <w:tcPr>
            <w:tcW w:w="647" w:type="dxa"/>
            <w:tcBorders>
              <w:top w:val="nil"/>
              <w:bottom w:val="nil"/>
            </w:tcBorders>
          </w:tcPr>
          <w:p>
            <w:pPr>
              <w:pStyle w:val="TableParagraph"/>
              <w:spacing w:before="27"/>
              <w:ind w:right="77"/>
              <w:rPr>
                <w:sz w:val="13"/>
              </w:rPr>
            </w:pPr>
            <w:r>
              <w:rPr>
                <w:w w:val="93"/>
                <w:sz w:val="13"/>
              </w:rPr>
              <w:t>8</w:t>
            </w:r>
          </w:p>
        </w:tc>
        <w:tc>
          <w:tcPr>
            <w:tcW w:w="647" w:type="dxa"/>
            <w:tcBorders>
              <w:top w:val="nil"/>
              <w:bottom w:val="nil"/>
            </w:tcBorders>
          </w:tcPr>
          <w:p>
            <w:pPr>
              <w:pStyle w:val="TableParagraph"/>
              <w:spacing w:before="27"/>
              <w:ind w:right="77"/>
              <w:rPr>
                <w:sz w:val="13"/>
              </w:rPr>
            </w:pPr>
            <w:r>
              <w:rPr>
                <w:w w:val="93"/>
                <w:sz w:val="13"/>
              </w:rPr>
              <w:t>8</w:t>
            </w:r>
          </w:p>
        </w:tc>
        <w:tc>
          <w:tcPr>
            <w:tcW w:w="646" w:type="dxa"/>
            <w:tcBorders>
              <w:top w:val="nil"/>
              <w:bottom w:val="nil"/>
            </w:tcBorders>
          </w:tcPr>
          <w:p>
            <w:pPr>
              <w:pStyle w:val="TableParagraph"/>
              <w:spacing w:before="27"/>
              <w:ind w:right="78"/>
              <w:rPr>
                <w:sz w:val="13"/>
              </w:rPr>
            </w:pPr>
            <w:r>
              <w:rPr>
                <w:w w:val="156"/>
                <w:sz w:val="13"/>
              </w:rPr>
              <w:t>-</w:t>
            </w:r>
          </w:p>
        </w:tc>
        <w:tc>
          <w:tcPr>
            <w:tcW w:w="647" w:type="dxa"/>
            <w:tcBorders>
              <w:top w:val="nil"/>
              <w:bottom w:val="nil"/>
            </w:tcBorders>
          </w:tcPr>
          <w:p>
            <w:pPr>
              <w:pStyle w:val="TableParagraph"/>
              <w:spacing w:before="27"/>
              <w:ind w:right="79"/>
              <w:rPr>
                <w:sz w:val="13"/>
              </w:rPr>
            </w:pPr>
            <w:r>
              <w:rPr>
                <w:w w:val="90"/>
                <w:sz w:val="13"/>
              </w:rPr>
              <w:t>112</w:t>
            </w:r>
          </w:p>
        </w:tc>
        <w:tc>
          <w:tcPr>
            <w:tcW w:w="819" w:type="dxa"/>
            <w:tcBorders>
              <w:top w:val="nil"/>
              <w:bottom w:val="nil"/>
            </w:tcBorders>
          </w:tcPr>
          <w:p>
            <w:pPr>
              <w:pStyle w:val="TableParagraph"/>
              <w:spacing w:before="27"/>
              <w:ind w:right="78"/>
              <w:rPr>
                <w:sz w:val="13"/>
              </w:rPr>
            </w:pPr>
            <w:r>
              <w:rPr>
                <w:w w:val="105"/>
                <w:sz w:val="13"/>
              </w:rPr>
              <w:t>2,969</w:t>
            </w:r>
          </w:p>
        </w:tc>
        <w:tc>
          <w:tcPr>
            <w:tcW w:w="819" w:type="dxa"/>
            <w:tcBorders>
              <w:top w:val="nil"/>
              <w:bottom w:val="nil"/>
            </w:tcBorders>
          </w:tcPr>
          <w:p>
            <w:pPr>
              <w:pStyle w:val="TableParagraph"/>
              <w:spacing w:before="27"/>
              <w:ind w:right="78"/>
              <w:rPr>
                <w:sz w:val="13"/>
              </w:rPr>
            </w:pPr>
            <w:r>
              <w:rPr>
                <w:w w:val="105"/>
                <w:sz w:val="13"/>
              </w:rPr>
              <w:t>1,531</w:t>
            </w:r>
          </w:p>
        </w:tc>
        <w:tc>
          <w:tcPr>
            <w:tcW w:w="820" w:type="dxa"/>
            <w:tcBorders>
              <w:top w:val="nil"/>
              <w:bottom w:val="nil"/>
            </w:tcBorders>
          </w:tcPr>
          <w:p>
            <w:pPr>
              <w:pStyle w:val="TableParagraph"/>
              <w:spacing w:before="27"/>
              <w:ind w:left="384"/>
              <w:jc w:val="left"/>
              <w:rPr>
                <w:sz w:val="13"/>
              </w:rPr>
            </w:pPr>
            <w:r>
              <w:rPr>
                <w:w w:val="105"/>
                <w:sz w:val="13"/>
              </w:rPr>
              <w:t>1,438</w:t>
            </w:r>
          </w:p>
        </w:tc>
        <w:tc>
          <w:tcPr>
            <w:tcW w:w="819" w:type="dxa"/>
            <w:tcBorders>
              <w:top w:val="nil"/>
              <w:bottom w:val="nil"/>
            </w:tcBorders>
          </w:tcPr>
          <w:p>
            <w:pPr>
              <w:pStyle w:val="TableParagraph"/>
              <w:spacing w:before="27"/>
              <w:ind w:right="79"/>
              <w:rPr>
                <w:sz w:val="13"/>
              </w:rPr>
            </w:pPr>
            <w:r>
              <w:rPr>
                <w:w w:val="90"/>
                <w:sz w:val="13"/>
              </w:rPr>
              <w:t>469</w:t>
            </w:r>
          </w:p>
        </w:tc>
        <w:tc>
          <w:tcPr>
            <w:tcW w:w="639" w:type="dxa"/>
            <w:tcBorders>
              <w:top w:val="nil"/>
              <w:bottom w:val="nil"/>
            </w:tcBorders>
          </w:tcPr>
          <w:p>
            <w:pPr>
              <w:pStyle w:val="TableParagraph"/>
              <w:spacing w:before="27"/>
              <w:ind w:right="78"/>
              <w:rPr>
                <w:sz w:val="13"/>
              </w:rPr>
            </w:pPr>
            <w:r>
              <w:rPr>
                <w:w w:val="90"/>
                <w:sz w:val="13"/>
              </w:rPr>
              <w:t>252</w:t>
            </w:r>
          </w:p>
        </w:tc>
        <w:tc>
          <w:tcPr>
            <w:tcW w:w="640" w:type="dxa"/>
            <w:tcBorders>
              <w:top w:val="nil"/>
              <w:bottom w:val="nil"/>
            </w:tcBorders>
          </w:tcPr>
          <w:p>
            <w:pPr>
              <w:pStyle w:val="TableParagraph"/>
              <w:spacing w:before="27"/>
              <w:ind w:right="80"/>
              <w:rPr>
                <w:sz w:val="13"/>
              </w:rPr>
            </w:pPr>
            <w:r>
              <w:rPr>
                <w:w w:val="90"/>
                <w:sz w:val="13"/>
              </w:rPr>
              <w:t>217</w:t>
            </w:r>
          </w:p>
        </w:tc>
        <w:tc>
          <w:tcPr>
            <w:tcW w:w="819" w:type="dxa"/>
            <w:tcBorders>
              <w:top w:val="nil"/>
              <w:bottom w:val="nil"/>
            </w:tcBorders>
          </w:tcPr>
          <w:p>
            <w:pPr>
              <w:pStyle w:val="TableParagraph"/>
              <w:spacing w:before="27"/>
              <w:ind w:right="79"/>
              <w:rPr>
                <w:sz w:val="13"/>
              </w:rPr>
            </w:pPr>
            <w:r>
              <w:rPr>
                <w:w w:val="90"/>
                <w:sz w:val="13"/>
              </w:rPr>
              <w:t>494</w:t>
            </w:r>
          </w:p>
        </w:tc>
        <w:tc>
          <w:tcPr>
            <w:tcW w:w="639" w:type="dxa"/>
            <w:tcBorders>
              <w:top w:val="nil"/>
              <w:bottom w:val="nil"/>
            </w:tcBorders>
          </w:tcPr>
          <w:p>
            <w:pPr>
              <w:pStyle w:val="TableParagraph"/>
              <w:spacing w:before="27"/>
              <w:ind w:right="78"/>
              <w:rPr>
                <w:sz w:val="13"/>
              </w:rPr>
            </w:pPr>
            <w:r>
              <w:rPr>
                <w:w w:val="90"/>
                <w:sz w:val="13"/>
              </w:rPr>
              <w:t>252</w:t>
            </w:r>
          </w:p>
        </w:tc>
      </w:tr>
      <w:tr>
        <w:trPr>
          <w:trHeight w:val="229" w:hRule="atLeast"/>
        </w:trPr>
        <w:tc>
          <w:tcPr>
            <w:tcW w:w="1018" w:type="dxa"/>
            <w:tcBorders>
              <w:top w:val="nil"/>
              <w:bottom w:val="nil"/>
            </w:tcBorders>
          </w:tcPr>
          <w:p>
            <w:pPr>
              <w:pStyle w:val="TableParagraph"/>
              <w:spacing w:before="27"/>
              <w:ind w:right="1"/>
              <w:rPr>
                <w:sz w:val="13"/>
              </w:rPr>
            </w:pPr>
            <w:r>
              <w:rPr>
                <w:w w:val="105"/>
                <w:sz w:val="13"/>
              </w:rPr>
              <w:t>む つ 市</w:t>
            </w:r>
          </w:p>
        </w:tc>
        <w:tc>
          <w:tcPr>
            <w:tcW w:w="647" w:type="dxa"/>
            <w:tcBorders>
              <w:top w:val="nil"/>
              <w:bottom w:val="nil"/>
            </w:tcBorders>
          </w:tcPr>
          <w:p>
            <w:pPr>
              <w:pStyle w:val="TableParagraph"/>
              <w:spacing w:before="27"/>
              <w:ind w:right="77"/>
              <w:rPr>
                <w:sz w:val="13"/>
              </w:rPr>
            </w:pPr>
            <w:r>
              <w:rPr>
                <w:w w:val="90"/>
                <w:sz w:val="13"/>
              </w:rPr>
              <w:t>22</w:t>
            </w:r>
          </w:p>
        </w:tc>
        <w:tc>
          <w:tcPr>
            <w:tcW w:w="647" w:type="dxa"/>
            <w:tcBorders>
              <w:top w:val="nil"/>
              <w:bottom w:val="nil"/>
            </w:tcBorders>
          </w:tcPr>
          <w:p>
            <w:pPr>
              <w:pStyle w:val="TableParagraph"/>
              <w:spacing w:before="27"/>
              <w:ind w:right="77"/>
              <w:rPr>
                <w:sz w:val="13"/>
              </w:rPr>
            </w:pPr>
            <w:r>
              <w:rPr>
                <w:w w:val="90"/>
                <w:sz w:val="13"/>
              </w:rPr>
              <w:t>22</w:t>
            </w:r>
          </w:p>
        </w:tc>
        <w:tc>
          <w:tcPr>
            <w:tcW w:w="646" w:type="dxa"/>
            <w:tcBorders>
              <w:top w:val="nil"/>
              <w:bottom w:val="nil"/>
            </w:tcBorders>
          </w:tcPr>
          <w:p>
            <w:pPr>
              <w:pStyle w:val="TableParagraph"/>
              <w:spacing w:before="27"/>
              <w:ind w:right="78"/>
              <w:rPr>
                <w:sz w:val="13"/>
              </w:rPr>
            </w:pPr>
            <w:r>
              <w:rPr>
                <w:w w:val="156"/>
                <w:sz w:val="13"/>
              </w:rPr>
              <w:t>-</w:t>
            </w:r>
          </w:p>
        </w:tc>
        <w:tc>
          <w:tcPr>
            <w:tcW w:w="647" w:type="dxa"/>
            <w:tcBorders>
              <w:top w:val="nil"/>
              <w:bottom w:val="nil"/>
            </w:tcBorders>
          </w:tcPr>
          <w:p>
            <w:pPr>
              <w:pStyle w:val="TableParagraph"/>
              <w:spacing w:before="27"/>
              <w:ind w:right="79"/>
              <w:rPr>
                <w:sz w:val="13"/>
              </w:rPr>
            </w:pPr>
            <w:r>
              <w:rPr>
                <w:w w:val="90"/>
                <w:sz w:val="13"/>
              </w:rPr>
              <w:t>183</w:t>
            </w:r>
          </w:p>
        </w:tc>
        <w:tc>
          <w:tcPr>
            <w:tcW w:w="819" w:type="dxa"/>
            <w:tcBorders>
              <w:top w:val="nil"/>
              <w:bottom w:val="nil"/>
            </w:tcBorders>
          </w:tcPr>
          <w:p>
            <w:pPr>
              <w:pStyle w:val="TableParagraph"/>
              <w:spacing w:before="27"/>
              <w:ind w:right="78"/>
              <w:rPr>
                <w:sz w:val="13"/>
              </w:rPr>
            </w:pPr>
            <w:r>
              <w:rPr>
                <w:w w:val="105"/>
                <w:sz w:val="13"/>
              </w:rPr>
              <w:t>3,789</w:t>
            </w:r>
          </w:p>
        </w:tc>
        <w:tc>
          <w:tcPr>
            <w:tcW w:w="819" w:type="dxa"/>
            <w:tcBorders>
              <w:top w:val="nil"/>
              <w:bottom w:val="nil"/>
            </w:tcBorders>
          </w:tcPr>
          <w:p>
            <w:pPr>
              <w:pStyle w:val="TableParagraph"/>
              <w:spacing w:before="27"/>
              <w:ind w:right="78"/>
              <w:rPr>
                <w:sz w:val="13"/>
              </w:rPr>
            </w:pPr>
            <w:r>
              <w:rPr>
                <w:w w:val="105"/>
                <w:sz w:val="13"/>
              </w:rPr>
              <w:t>1,905</w:t>
            </w:r>
          </w:p>
        </w:tc>
        <w:tc>
          <w:tcPr>
            <w:tcW w:w="820" w:type="dxa"/>
            <w:tcBorders>
              <w:top w:val="nil"/>
              <w:bottom w:val="nil"/>
            </w:tcBorders>
          </w:tcPr>
          <w:p>
            <w:pPr>
              <w:pStyle w:val="TableParagraph"/>
              <w:spacing w:before="27"/>
              <w:ind w:left="384"/>
              <w:jc w:val="left"/>
              <w:rPr>
                <w:sz w:val="13"/>
              </w:rPr>
            </w:pPr>
            <w:r>
              <w:rPr>
                <w:w w:val="105"/>
                <w:sz w:val="13"/>
              </w:rPr>
              <w:t>1,884</w:t>
            </w:r>
          </w:p>
        </w:tc>
        <w:tc>
          <w:tcPr>
            <w:tcW w:w="819" w:type="dxa"/>
            <w:tcBorders>
              <w:top w:val="nil"/>
              <w:bottom w:val="nil"/>
            </w:tcBorders>
          </w:tcPr>
          <w:p>
            <w:pPr>
              <w:pStyle w:val="TableParagraph"/>
              <w:spacing w:before="27"/>
              <w:ind w:right="79"/>
              <w:rPr>
                <w:sz w:val="13"/>
              </w:rPr>
            </w:pPr>
            <w:r>
              <w:rPr>
                <w:w w:val="90"/>
                <w:sz w:val="13"/>
              </w:rPr>
              <w:t>568</w:t>
            </w:r>
          </w:p>
        </w:tc>
        <w:tc>
          <w:tcPr>
            <w:tcW w:w="639" w:type="dxa"/>
            <w:tcBorders>
              <w:top w:val="nil"/>
              <w:bottom w:val="nil"/>
            </w:tcBorders>
          </w:tcPr>
          <w:p>
            <w:pPr>
              <w:pStyle w:val="TableParagraph"/>
              <w:spacing w:before="27"/>
              <w:ind w:right="78"/>
              <w:rPr>
                <w:sz w:val="13"/>
              </w:rPr>
            </w:pPr>
            <w:r>
              <w:rPr>
                <w:w w:val="90"/>
                <w:sz w:val="13"/>
              </w:rPr>
              <w:t>296</w:t>
            </w:r>
          </w:p>
        </w:tc>
        <w:tc>
          <w:tcPr>
            <w:tcW w:w="640" w:type="dxa"/>
            <w:tcBorders>
              <w:top w:val="nil"/>
              <w:bottom w:val="nil"/>
            </w:tcBorders>
          </w:tcPr>
          <w:p>
            <w:pPr>
              <w:pStyle w:val="TableParagraph"/>
              <w:spacing w:before="27"/>
              <w:ind w:right="80"/>
              <w:rPr>
                <w:sz w:val="13"/>
              </w:rPr>
            </w:pPr>
            <w:r>
              <w:rPr>
                <w:w w:val="90"/>
                <w:sz w:val="13"/>
              </w:rPr>
              <w:t>272</w:t>
            </w:r>
          </w:p>
        </w:tc>
        <w:tc>
          <w:tcPr>
            <w:tcW w:w="819" w:type="dxa"/>
            <w:tcBorders>
              <w:top w:val="nil"/>
              <w:bottom w:val="nil"/>
            </w:tcBorders>
          </w:tcPr>
          <w:p>
            <w:pPr>
              <w:pStyle w:val="TableParagraph"/>
              <w:spacing w:before="27"/>
              <w:ind w:right="79"/>
              <w:rPr>
                <w:sz w:val="13"/>
              </w:rPr>
            </w:pPr>
            <w:r>
              <w:rPr>
                <w:w w:val="90"/>
                <w:sz w:val="13"/>
              </w:rPr>
              <w:t>612</w:t>
            </w:r>
          </w:p>
        </w:tc>
        <w:tc>
          <w:tcPr>
            <w:tcW w:w="639" w:type="dxa"/>
            <w:tcBorders>
              <w:top w:val="nil"/>
              <w:bottom w:val="nil"/>
            </w:tcBorders>
          </w:tcPr>
          <w:p>
            <w:pPr>
              <w:pStyle w:val="TableParagraph"/>
              <w:spacing w:before="27"/>
              <w:ind w:right="78"/>
              <w:rPr>
                <w:sz w:val="13"/>
              </w:rPr>
            </w:pPr>
            <w:r>
              <w:rPr>
                <w:w w:val="90"/>
                <w:sz w:val="13"/>
              </w:rPr>
              <w:t>313</w:t>
            </w:r>
          </w:p>
        </w:tc>
      </w:tr>
      <w:tr>
        <w:trPr>
          <w:trHeight w:val="229" w:hRule="atLeast"/>
        </w:trPr>
        <w:tc>
          <w:tcPr>
            <w:tcW w:w="1018" w:type="dxa"/>
            <w:tcBorders>
              <w:top w:val="nil"/>
              <w:bottom w:val="nil"/>
            </w:tcBorders>
          </w:tcPr>
          <w:p>
            <w:pPr>
              <w:pStyle w:val="TableParagraph"/>
              <w:spacing w:before="27"/>
              <w:ind w:right="-72"/>
              <w:rPr>
                <w:sz w:val="13"/>
              </w:rPr>
            </w:pPr>
            <w:r>
              <w:rPr>
                <w:w w:val="105"/>
                <w:sz w:val="13"/>
              </w:rPr>
              <w:t>つ が る 市</w:t>
            </w:r>
            <w:r>
              <w:rPr>
                <w:sz w:val="13"/>
              </w:rPr>
              <w:t>  </w:t>
            </w:r>
          </w:p>
        </w:tc>
        <w:tc>
          <w:tcPr>
            <w:tcW w:w="647" w:type="dxa"/>
            <w:tcBorders>
              <w:top w:val="nil"/>
              <w:bottom w:val="nil"/>
            </w:tcBorders>
          </w:tcPr>
          <w:p>
            <w:pPr>
              <w:pStyle w:val="TableParagraph"/>
              <w:spacing w:before="27"/>
              <w:ind w:right="77"/>
              <w:rPr>
                <w:sz w:val="13"/>
              </w:rPr>
            </w:pPr>
            <w:r>
              <w:rPr>
                <w:w w:val="90"/>
                <w:sz w:val="13"/>
              </w:rPr>
              <w:t>13</w:t>
            </w:r>
          </w:p>
        </w:tc>
        <w:tc>
          <w:tcPr>
            <w:tcW w:w="647" w:type="dxa"/>
            <w:tcBorders>
              <w:top w:val="nil"/>
              <w:bottom w:val="nil"/>
            </w:tcBorders>
          </w:tcPr>
          <w:p>
            <w:pPr>
              <w:pStyle w:val="TableParagraph"/>
              <w:spacing w:before="27"/>
              <w:ind w:right="77"/>
              <w:rPr>
                <w:sz w:val="13"/>
              </w:rPr>
            </w:pPr>
            <w:r>
              <w:rPr>
                <w:w w:val="90"/>
                <w:sz w:val="13"/>
              </w:rPr>
              <w:t>13</w:t>
            </w:r>
          </w:p>
        </w:tc>
        <w:tc>
          <w:tcPr>
            <w:tcW w:w="646" w:type="dxa"/>
            <w:tcBorders>
              <w:top w:val="nil"/>
              <w:bottom w:val="nil"/>
            </w:tcBorders>
          </w:tcPr>
          <w:p>
            <w:pPr>
              <w:pStyle w:val="TableParagraph"/>
              <w:spacing w:before="27"/>
              <w:ind w:right="78"/>
              <w:rPr>
                <w:sz w:val="13"/>
              </w:rPr>
            </w:pPr>
            <w:r>
              <w:rPr>
                <w:w w:val="156"/>
                <w:sz w:val="13"/>
              </w:rPr>
              <w:t>-</w:t>
            </w:r>
          </w:p>
        </w:tc>
        <w:tc>
          <w:tcPr>
            <w:tcW w:w="647" w:type="dxa"/>
            <w:tcBorders>
              <w:top w:val="nil"/>
              <w:bottom w:val="nil"/>
            </w:tcBorders>
          </w:tcPr>
          <w:p>
            <w:pPr>
              <w:pStyle w:val="TableParagraph"/>
              <w:spacing w:before="27"/>
              <w:ind w:right="79"/>
              <w:rPr>
                <w:sz w:val="13"/>
              </w:rPr>
            </w:pPr>
            <w:r>
              <w:rPr>
                <w:w w:val="90"/>
                <w:sz w:val="13"/>
              </w:rPr>
              <w:t>104</w:t>
            </w:r>
          </w:p>
        </w:tc>
        <w:tc>
          <w:tcPr>
            <w:tcW w:w="819" w:type="dxa"/>
            <w:tcBorders>
              <w:top w:val="nil"/>
              <w:bottom w:val="nil"/>
            </w:tcBorders>
          </w:tcPr>
          <w:p>
            <w:pPr>
              <w:pStyle w:val="TableParagraph"/>
              <w:spacing w:before="27"/>
              <w:ind w:right="78"/>
              <w:rPr>
                <w:sz w:val="13"/>
              </w:rPr>
            </w:pPr>
            <w:r>
              <w:rPr>
                <w:w w:val="105"/>
                <w:sz w:val="13"/>
              </w:rPr>
              <w:t>1,982</w:t>
            </w:r>
          </w:p>
        </w:tc>
        <w:tc>
          <w:tcPr>
            <w:tcW w:w="819" w:type="dxa"/>
            <w:tcBorders>
              <w:top w:val="nil"/>
              <w:bottom w:val="nil"/>
            </w:tcBorders>
          </w:tcPr>
          <w:p>
            <w:pPr>
              <w:pStyle w:val="TableParagraph"/>
              <w:spacing w:before="27"/>
              <w:ind w:right="78"/>
              <w:rPr>
                <w:sz w:val="13"/>
              </w:rPr>
            </w:pPr>
            <w:r>
              <w:rPr>
                <w:w w:val="105"/>
                <w:sz w:val="13"/>
              </w:rPr>
              <w:t>1,015</w:t>
            </w:r>
          </w:p>
        </w:tc>
        <w:tc>
          <w:tcPr>
            <w:tcW w:w="820" w:type="dxa"/>
            <w:tcBorders>
              <w:top w:val="nil"/>
              <w:bottom w:val="nil"/>
            </w:tcBorders>
          </w:tcPr>
          <w:p>
            <w:pPr>
              <w:pStyle w:val="TableParagraph"/>
              <w:spacing w:before="27"/>
              <w:ind w:right="79"/>
              <w:rPr>
                <w:sz w:val="13"/>
              </w:rPr>
            </w:pPr>
            <w:r>
              <w:rPr>
                <w:w w:val="90"/>
                <w:sz w:val="13"/>
              </w:rPr>
              <w:t>967</w:t>
            </w:r>
          </w:p>
        </w:tc>
        <w:tc>
          <w:tcPr>
            <w:tcW w:w="819" w:type="dxa"/>
            <w:tcBorders>
              <w:top w:val="nil"/>
              <w:bottom w:val="nil"/>
            </w:tcBorders>
          </w:tcPr>
          <w:p>
            <w:pPr>
              <w:pStyle w:val="TableParagraph"/>
              <w:spacing w:before="27"/>
              <w:ind w:right="79"/>
              <w:rPr>
                <w:sz w:val="13"/>
              </w:rPr>
            </w:pPr>
            <w:r>
              <w:rPr>
                <w:w w:val="90"/>
                <w:sz w:val="13"/>
              </w:rPr>
              <w:t>300</w:t>
            </w:r>
          </w:p>
        </w:tc>
        <w:tc>
          <w:tcPr>
            <w:tcW w:w="639" w:type="dxa"/>
            <w:tcBorders>
              <w:top w:val="nil"/>
              <w:bottom w:val="nil"/>
            </w:tcBorders>
          </w:tcPr>
          <w:p>
            <w:pPr>
              <w:pStyle w:val="TableParagraph"/>
              <w:spacing w:before="27"/>
              <w:ind w:right="78"/>
              <w:rPr>
                <w:sz w:val="13"/>
              </w:rPr>
            </w:pPr>
            <w:r>
              <w:rPr>
                <w:w w:val="90"/>
                <w:sz w:val="13"/>
              </w:rPr>
              <w:t>154</w:t>
            </w:r>
          </w:p>
        </w:tc>
        <w:tc>
          <w:tcPr>
            <w:tcW w:w="640" w:type="dxa"/>
            <w:tcBorders>
              <w:top w:val="nil"/>
              <w:bottom w:val="nil"/>
            </w:tcBorders>
          </w:tcPr>
          <w:p>
            <w:pPr>
              <w:pStyle w:val="TableParagraph"/>
              <w:spacing w:before="27"/>
              <w:ind w:right="80"/>
              <w:rPr>
                <w:sz w:val="13"/>
              </w:rPr>
            </w:pPr>
            <w:r>
              <w:rPr>
                <w:w w:val="90"/>
                <w:sz w:val="13"/>
              </w:rPr>
              <w:t>146</w:t>
            </w:r>
          </w:p>
        </w:tc>
        <w:tc>
          <w:tcPr>
            <w:tcW w:w="819" w:type="dxa"/>
            <w:tcBorders>
              <w:top w:val="nil"/>
              <w:bottom w:val="nil"/>
            </w:tcBorders>
          </w:tcPr>
          <w:p>
            <w:pPr>
              <w:pStyle w:val="TableParagraph"/>
              <w:spacing w:before="27"/>
              <w:ind w:right="79"/>
              <w:rPr>
                <w:sz w:val="13"/>
              </w:rPr>
            </w:pPr>
            <w:r>
              <w:rPr>
                <w:w w:val="90"/>
                <w:sz w:val="13"/>
              </w:rPr>
              <w:t>308</w:t>
            </w:r>
          </w:p>
        </w:tc>
        <w:tc>
          <w:tcPr>
            <w:tcW w:w="639" w:type="dxa"/>
            <w:tcBorders>
              <w:top w:val="nil"/>
              <w:bottom w:val="nil"/>
            </w:tcBorders>
          </w:tcPr>
          <w:p>
            <w:pPr>
              <w:pStyle w:val="TableParagraph"/>
              <w:spacing w:before="27"/>
              <w:ind w:right="78"/>
              <w:rPr>
                <w:sz w:val="13"/>
              </w:rPr>
            </w:pPr>
            <w:r>
              <w:rPr>
                <w:w w:val="90"/>
                <w:sz w:val="13"/>
              </w:rPr>
              <w:t>146</w:t>
            </w:r>
          </w:p>
        </w:tc>
      </w:tr>
      <w:tr>
        <w:trPr>
          <w:trHeight w:val="258" w:hRule="atLeast"/>
        </w:trPr>
        <w:tc>
          <w:tcPr>
            <w:tcW w:w="1018" w:type="dxa"/>
            <w:tcBorders>
              <w:top w:val="nil"/>
              <w:bottom w:val="nil"/>
            </w:tcBorders>
          </w:tcPr>
          <w:p>
            <w:pPr>
              <w:pStyle w:val="TableParagraph"/>
              <w:spacing w:before="27"/>
              <w:ind w:right="1"/>
              <w:rPr>
                <w:sz w:val="13"/>
              </w:rPr>
            </w:pPr>
            <w:r>
              <w:rPr>
                <w:w w:val="105"/>
                <w:sz w:val="13"/>
              </w:rPr>
              <w:t>平 川 市</w:t>
            </w:r>
          </w:p>
        </w:tc>
        <w:tc>
          <w:tcPr>
            <w:tcW w:w="647" w:type="dxa"/>
            <w:tcBorders>
              <w:top w:val="nil"/>
              <w:bottom w:val="nil"/>
            </w:tcBorders>
          </w:tcPr>
          <w:p>
            <w:pPr>
              <w:pStyle w:val="TableParagraph"/>
              <w:spacing w:before="27"/>
              <w:ind w:right="77"/>
              <w:rPr>
                <w:sz w:val="13"/>
              </w:rPr>
            </w:pPr>
            <w:r>
              <w:rPr>
                <w:w w:val="90"/>
                <w:sz w:val="13"/>
              </w:rPr>
              <w:t>12</w:t>
            </w:r>
          </w:p>
        </w:tc>
        <w:tc>
          <w:tcPr>
            <w:tcW w:w="647" w:type="dxa"/>
            <w:tcBorders>
              <w:top w:val="nil"/>
              <w:bottom w:val="nil"/>
            </w:tcBorders>
          </w:tcPr>
          <w:p>
            <w:pPr>
              <w:pStyle w:val="TableParagraph"/>
              <w:spacing w:before="27"/>
              <w:ind w:right="77"/>
              <w:rPr>
                <w:sz w:val="13"/>
              </w:rPr>
            </w:pPr>
            <w:r>
              <w:rPr>
                <w:w w:val="90"/>
                <w:sz w:val="13"/>
              </w:rPr>
              <w:t>12</w:t>
            </w:r>
          </w:p>
        </w:tc>
        <w:tc>
          <w:tcPr>
            <w:tcW w:w="646" w:type="dxa"/>
            <w:tcBorders>
              <w:top w:val="nil"/>
              <w:bottom w:val="nil"/>
            </w:tcBorders>
          </w:tcPr>
          <w:p>
            <w:pPr>
              <w:pStyle w:val="TableParagraph"/>
              <w:spacing w:before="27"/>
              <w:ind w:right="78"/>
              <w:rPr>
                <w:sz w:val="13"/>
              </w:rPr>
            </w:pPr>
            <w:r>
              <w:rPr>
                <w:w w:val="156"/>
                <w:sz w:val="13"/>
              </w:rPr>
              <w:t>-</w:t>
            </w:r>
          </w:p>
        </w:tc>
        <w:tc>
          <w:tcPr>
            <w:tcW w:w="647" w:type="dxa"/>
            <w:tcBorders>
              <w:top w:val="nil"/>
              <w:bottom w:val="nil"/>
            </w:tcBorders>
          </w:tcPr>
          <w:p>
            <w:pPr>
              <w:pStyle w:val="TableParagraph"/>
              <w:spacing w:before="27"/>
              <w:ind w:right="80"/>
              <w:rPr>
                <w:sz w:val="13"/>
              </w:rPr>
            </w:pPr>
            <w:r>
              <w:rPr>
                <w:w w:val="90"/>
                <w:sz w:val="13"/>
              </w:rPr>
              <w:t>93</w:t>
            </w:r>
          </w:p>
        </w:tc>
        <w:tc>
          <w:tcPr>
            <w:tcW w:w="819" w:type="dxa"/>
            <w:tcBorders>
              <w:top w:val="nil"/>
              <w:bottom w:val="nil"/>
            </w:tcBorders>
          </w:tcPr>
          <w:p>
            <w:pPr>
              <w:pStyle w:val="TableParagraph"/>
              <w:spacing w:before="27"/>
              <w:ind w:right="78"/>
              <w:rPr>
                <w:sz w:val="13"/>
              </w:rPr>
            </w:pPr>
            <w:r>
              <w:rPr>
                <w:w w:val="105"/>
                <w:sz w:val="13"/>
              </w:rPr>
              <w:t>1,910</w:t>
            </w:r>
          </w:p>
        </w:tc>
        <w:tc>
          <w:tcPr>
            <w:tcW w:w="819" w:type="dxa"/>
            <w:tcBorders>
              <w:top w:val="nil"/>
              <w:bottom w:val="nil"/>
            </w:tcBorders>
          </w:tcPr>
          <w:p>
            <w:pPr>
              <w:pStyle w:val="TableParagraph"/>
              <w:spacing w:before="27"/>
              <w:ind w:right="78"/>
              <w:rPr>
                <w:sz w:val="13"/>
              </w:rPr>
            </w:pPr>
            <w:r>
              <w:rPr>
                <w:w w:val="90"/>
                <w:sz w:val="13"/>
              </w:rPr>
              <w:t>940</w:t>
            </w:r>
          </w:p>
        </w:tc>
        <w:tc>
          <w:tcPr>
            <w:tcW w:w="820" w:type="dxa"/>
            <w:tcBorders>
              <w:top w:val="nil"/>
              <w:bottom w:val="nil"/>
            </w:tcBorders>
          </w:tcPr>
          <w:p>
            <w:pPr>
              <w:pStyle w:val="TableParagraph"/>
              <w:spacing w:before="27"/>
              <w:ind w:right="79"/>
              <w:rPr>
                <w:sz w:val="13"/>
              </w:rPr>
            </w:pPr>
            <w:r>
              <w:rPr>
                <w:w w:val="90"/>
                <w:sz w:val="13"/>
              </w:rPr>
              <w:t>970</w:t>
            </w:r>
          </w:p>
        </w:tc>
        <w:tc>
          <w:tcPr>
            <w:tcW w:w="819" w:type="dxa"/>
            <w:tcBorders>
              <w:top w:val="nil"/>
              <w:bottom w:val="nil"/>
            </w:tcBorders>
          </w:tcPr>
          <w:p>
            <w:pPr>
              <w:pStyle w:val="TableParagraph"/>
              <w:spacing w:before="27"/>
              <w:ind w:right="79"/>
              <w:rPr>
                <w:sz w:val="13"/>
              </w:rPr>
            </w:pPr>
            <w:r>
              <w:rPr>
                <w:w w:val="90"/>
                <w:sz w:val="13"/>
              </w:rPr>
              <w:t>293</w:t>
            </w:r>
          </w:p>
        </w:tc>
        <w:tc>
          <w:tcPr>
            <w:tcW w:w="639" w:type="dxa"/>
            <w:tcBorders>
              <w:top w:val="nil"/>
              <w:bottom w:val="nil"/>
            </w:tcBorders>
          </w:tcPr>
          <w:p>
            <w:pPr>
              <w:pStyle w:val="TableParagraph"/>
              <w:spacing w:before="27"/>
              <w:ind w:right="78"/>
              <w:rPr>
                <w:sz w:val="13"/>
              </w:rPr>
            </w:pPr>
            <w:r>
              <w:rPr>
                <w:w w:val="90"/>
                <w:sz w:val="13"/>
              </w:rPr>
              <w:t>131</w:t>
            </w:r>
          </w:p>
        </w:tc>
        <w:tc>
          <w:tcPr>
            <w:tcW w:w="640" w:type="dxa"/>
            <w:tcBorders>
              <w:top w:val="nil"/>
              <w:bottom w:val="nil"/>
            </w:tcBorders>
          </w:tcPr>
          <w:p>
            <w:pPr>
              <w:pStyle w:val="TableParagraph"/>
              <w:spacing w:before="27"/>
              <w:ind w:right="80"/>
              <w:rPr>
                <w:sz w:val="13"/>
              </w:rPr>
            </w:pPr>
            <w:r>
              <w:rPr>
                <w:w w:val="90"/>
                <w:sz w:val="13"/>
              </w:rPr>
              <w:t>162</w:t>
            </w:r>
          </w:p>
        </w:tc>
        <w:tc>
          <w:tcPr>
            <w:tcW w:w="819" w:type="dxa"/>
            <w:tcBorders>
              <w:top w:val="nil"/>
              <w:bottom w:val="nil"/>
            </w:tcBorders>
          </w:tcPr>
          <w:p>
            <w:pPr>
              <w:pStyle w:val="TableParagraph"/>
              <w:spacing w:before="27"/>
              <w:ind w:right="79"/>
              <w:rPr>
                <w:sz w:val="13"/>
              </w:rPr>
            </w:pPr>
            <w:r>
              <w:rPr>
                <w:w w:val="90"/>
                <w:sz w:val="13"/>
              </w:rPr>
              <w:t>311</w:t>
            </w:r>
          </w:p>
        </w:tc>
        <w:tc>
          <w:tcPr>
            <w:tcW w:w="639" w:type="dxa"/>
            <w:tcBorders>
              <w:top w:val="nil"/>
              <w:bottom w:val="nil"/>
            </w:tcBorders>
          </w:tcPr>
          <w:p>
            <w:pPr>
              <w:pStyle w:val="TableParagraph"/>
              <w:spacing w:before="27"/>
              <w:ind w:right="78"/>
              <w:rPr>
                <w:sz w:val="13"/>
              </w:rPr>
            </w:pPr>
            <w:r>
              <w:rPr>
                <w:w w:val="90"/>
                <w:sz w:val="13"/>
              </w:rPr>
              <w:t>150</w:t>
            </w:r>
          </w:p>
        </w:tc>
      </w:tr>
      <w:tr>
        <w:trPr>
          <w:trHeight w:val="326" w:hRule="atLeast"/>
        </w:trPr>
        <w:tc>
          <w:tcPr>
            <w:tcW w:w="1018" w:type="dxa"/>
            <w:tcBorders>
              <w:top w:val="nil"/>
              <w:bottom w:val="nil"/>
            </w:tcBorders>
          </w:tcPr>
          <w:p>
            <w:pPr>
              <w:pStyle w:val="TableParagraph"/>
              <w:tabs>
                <w:tab w:pos="841" w:val="left" w:leader="none"/>
              </w:tabs>
              <w:spacing w:line="241" w:lineRule="exact"/>
              <w:ind w:right="3"/>
              <w:rPr>
                <w:rFonts w:ascii="A-OTF Futo Go B101 Pr6N" w:eastAsia="A-OTF Futo Go B101 Pr6N" w:hint="eastAsia"/>
                <w:b/>
                <w:sz w:val="13"/>
              </w:rPr>
            </w:pPr>
            <w:r>
              <w:rPr>
                <w:rFonts w:ascii="A-OTF Futo Go B101 Pr6N" w:eastAsia="A-OTF Futo Go B101 Pr6N" w:hint="eastAsia"/>
                <w:b/>
                <w:w w:val="105"/>
                <w:sz w:val="13"/>
              </w:rPr>
              <w:t>郡</w:t>
              <w:tab/>
            </w:r>
            <w:r>
              <w:rPr>
                <w:rFonts w:ascii="A-OTF Futo Go B101 Pr6N" w:eastAsia="A-OTF Futo Go B101 Pr6N" w:hint="eastAsia"/>
                <w:b/>
                <w:sz w:val="13"/>
              </w:rPr>
              <w:t>計</w:t>
            </w:r>
          </w:p>
        </w:tc>
        <w:tc>
          <w:tcPr>
            <w:tcW w:w="647" w:type="dxa"/>
            <w:tcBorders>
              <w:top w:val="nil"/>
              <w:bottom w:val="nil"/>
            </w:tcBorders>
          </w:tcPr>
          <w:p>
            <w:pPr>
              <w:pStyle w:val="TableParagraph"/>
              <w:spacing w:line="246" w:lineRule="exact"/>
              <w:ind w:left="339"/>
              <w:jc w:val="left"/>
              <w:rPr>
                <w:rFonts w:ascii="A-OTF Futo Go B101 Pr6N"/>
                <w:b/>
                <w:sz w:val="13"/>
              </w:rPr>
            </w:pPr>
            <w:r>
              <w:rPr>
                <w:rFonts w:ascii="A-OTF Futo Go B101 Pr6N"/>
                <w:b/>
                <w:sz w:val="13"/>
              </w:rPr>
              <w:t>131</w:t>
            </w:r>
          </w:p>
        </w:tc>
        <w:tc>
          <w:tcPr>
            <w:tcW w:w="647" w:type="dxa"/>
            <w:tcBorders>
              <w:top w:val="nil"/>
              <w:bottom w:val="nil"/>
            </w:tcBorders>
          </w:tcPr>
          <w:p>
            <w:pPr>
              <w:pStyle w:val="TableParagraph"/>
              <w:spacing w:line="246" w:lineRule="exact"/>
              <w:ind w:left="339"/>
              <w:jc w:val="left"/>
              <w:rPr>
                <w:rFonts w:ascii="A-OTF Futo Go B101 Pr6N"/>
                <w:b/>
                <w:sz w:val="13"/>
              </w:rPr>
            </w:pPr>
            <w:r>
              <w:rPr>
                <w:rFonts w:ascii="A-OTF Futo Go B101 Pr6N"/>
                <w:b/>
                <w:sz w:val="13"/>
              </w:rPr>
              <w:t>131</w:t>
            </w:r>
          </w:p>
        </w:tc>
        <w:tc>
          <w:tcPr>
            <w:tcW w:w="646" w:type="dxa"/>
            <w:tcBorders>
              <w:top w:val="nil"/>
              <w:bottom w:val="nil"/>
            </w:tcBorders>
          </w:tcPr>
          <w:p>
            <w:pPr>
              <w:pStyle w:val="TableParagraph"/>
              <w:spacing w:line="246" w:lineRule="exact"/>
              <w:ind w:right="82"/>
              <w:rPr>
                <w:rFonts w:ascii="A-OTF Futo Go B101 Pr6N"/>
                <w:b/>
                <w:sz w:val="13"/>
              </w:rPr>
            </w:pPr>
            <w:r>
              <w:rPr>
                <w:rFonts w:ascii="A-OTF Futo Go B101 Pr6N"/>
                <w:b/>
                <w:w w:val="165"/>
                <w:sz w:val="13"/>
              </w:rPr>
              <w:t>-</w:t>
            </w:r>
          </w:p>
        </w:tc>
        <w:tc>
          <w:tcPr>
            <w:tcW w:w="647" w:type="dxa"/>
            <w:tcBorders>
              <w:top w:val="nil"/>
              <w:bottom w:val="nil"/>
            </w:tcBorders>
          </w:tcPr>
          <w:p>
            <w:pPr>
              <w:pStyle w:val="TableParagraph"/>
              <w:spacing w:line="246" w:lineRule="exact"/>
              <w:ind w:right="84"/>
              <w:rPr>
                <w:rFonts w:ascii="A-OTF Futo Go B101 Pr6N"/>
                <w:b/>
                <w:sz w:val="13"/>
              </w:rPr>
            </w:pPr>
            <w:r>
              <w:rPr>
                <w:rFonts w:ascii="A-OTF Futo Go B101 Pr6N"/>
                <w:b/>
                <w:w w:val="95"/>
                <w:sz w:val="13"/>
              </w:rPr>
              <w:t>992</w:t>
            </w:r>
          </w:p>
        </w:tc>
        <w:tc>
          <w:tcPr>
            <w:tcW w:w="819" w:type="dxa"/>
            <w:tcBorders>
              <w:top w:val="nil"/>
              <w:bottom w:val="nil"/>
            </w:tcBorders>
          </w:tcPr>
          <w:p>
            <w:pPr>
              <w:pStyle w:val="TableParagraph"/>
              <w:spacing w:line="246" w:lineRule="exact"/>
              <w:ind w:left="300"/>
              <w:jc w:val="left"/>
              <w:rPr>
                <w:rFonts w:ascii="A-OTF Futo Go B101 Pr6N"/>
                <w:b/>
                <w:sz w:val="13"/>
              </w:rPr>
            </w:pPr>
            <w:r>
              <w:rPr>
                <w:rFonts w:ascii="A-OTF Futo Go B101 Pr6N"/>
                <w:b/>
                <w:w w:val="105"/>
                <w:sz w:val="13"/>
              </w:rPr>
              <w:t>17,890</w:t>
            </w:r>
          </w:p>
        </w:tc>
        <w:tc>
          <w:tcPr>
            <w:tcW w:w="819" w:type="dxa"/>
            <w:tcBorders>
              <w:top w:val="nil"/>
              <w:bottom w:val="nil"/>
            </w:tcBorders>
          </w:tcPr>
          <w:p>
            <w:pPr>
              <w:pStyle w:val="TableParagraph"/>
              <w:spacing w:line="246" w:lineRule="exact"/>
              <w:ind w:right="83"/>
              <w:rPr>
                <w:rFonts w:ascii="A-OTF Futo Go B101 Pr6N"/>
                <w:b/>
                <w:sz w:val="13"/>
              </w:rPr>
            </w:pPr>
            <w:r>
              <w:rPr>
                <w:rFonts w:ascii="A-OTF Futo Go B101 Pr6N"/>
                <w:b/>
                <w:w w:val="105"/>
                <w:sz w:val="13"/>
              </w:rPr>
              <w:t>9,127</w:t>
            </w:r>
          </w:p>
        </w:tc>
        <w:tc>
          <w:tcPr>
            <w:tcW w:w="820" w:type="dxa"/>
            <w:tcBorders>
              <w:top w:val="nil"/>
              <w:bottom w:val="nil"/>
            </w:tcBorders>
          </w:tcPr>
          <w:p>
            <w:pPr>
              <w:pStyle w:val="TableParagraph"/>
              <w:spacing w:line="246" w:lineRule="exact"/>
              <w:ind w:left="370"/>
              <w:jc w:val="left"/>
              <w:rPr>
                <w:rFonts w:ascii="A-OTF Futo Go B101 Pr6N"/>
                <w:b/>
                <w:sz w:val="13"/>
              </w:rPr>
            </w:pPr>
            <w:r>
              <w:rPr>
                <w:rFonts w:ascii="A-OTF Futo Go B101 Pr6N"/>
                <w:b/>
                <w:w w:val="105"/>
                <w:sz w:val="13"/>
              </w:rPr>
              <w:t>8,763</w:t>
            </w:r>
          </w:p>
        </w:tc>
        <w:tc>
          <w:tcPr>
            <w:tcW w:w="819" w:type="dxa"/>
            <w:tcBorders>
              <w:top w:val="nil"/>
              <w:bottom w:val="nil"/>
            </w:tcBorders>
          </w:tcPr>
          <w:p>
            <w:pPr>
              <w:pStyle w:val="TableParagraph"/>
              <w:spacing w:line="246" w:lineRule="exact"/>
              <w:ind w:right="84"/>
              <w:rPr>
                <w:rFonts w:ascii="A-OTF Futo Go B101 Pr6N"/>
                <w:b/>
                <w:sz w:val="13"/>
              </w:rPr>
            </w:pPr>
            <w:r>
              <w:rPr>
                <w:rFonts w:ascii="A-OTF Futo Go B101 Pr6N"/>
                <w:b/>
                <w:w w:val="105"/>
                <w:sz w:val="13"/>
              </w:rPr>
              <w:t>2,743</w:t>
            </w:r>
          </w:p>
        </w:tc>
        <w:tc>
          <w:tcPr>
            <w:tcW w:w="639" w:type="dxa"/>
            <w:tcBorders>
              <w:top w:val="nil"/>
              <w:bottom w:val="nil"/>
            </w:tcBorders>
          </w:tcPr>
          <w:p>
            <w:pPr>
              <w:pStyle w:val="TableParagraph"/>
              <w:spacing w:line="246" w:lineRule="exact"/>
              <w:ind w:right="83"/>
              <w:rPr>
                <w:rFonts w:ascii="A-OTF Futo Go B101 Pr6N"/>
                <w:b/>
                <w:sz w:val="13"/>
              </w:rPr>
            </w:pPr>
            <w:r>
              <w:rPr>
                <w:rFonts w:ascii="A-OTF Futo Go B101 Pr6N"/>
                <w:b/>
                <w:w w:val="105"/>
                <w:sz w:val="13"/>
              </w:rPr>
              <w:t>1,359</w:t>
            </w:r>
          </w:p>
        </w:tc>
        <w:tc>
          <w:tcPr>
            <w:tcW w:w="640" w:type="dxa"/>
            <w:tcBorders>
              <w:top w:val="nil"/>
              <w:bottom w:val="nil"/>
            </w:tcBorders>
          </w:tcPr>
          <w:p>
            <w:pPr>
              <w:pStyle w:val="TableParagraph"/>
              <w:spacing w:line="246" w:lineRule="exact"/>
              <w:ind w:right="85"/>
              <w:rPr>
                <w:rFonts w:ascii="A-OTF Futo Go B101 Pr6N"/>
                <w:b/>
                <w:sz w:val="13"/>
              </w:rPr>
            </w:pPr>
            <w:r>
              <w:rPr>
                <w:rFonts w:ascii="A-OTF Futo Go B101 Pr6N"/>
                <w:b/>
                <w:w w:val="105"/>
                <w:sz w:val="13"/>
              </w:rPr>
              <w:t>1,384</w:t>
            </w:r>
          </w:p>
        </w:tc>
        <w:tc>
          <w:tcPr>
            <w:tcW w:w="819" w:type="dxa"/>
            <w:tcBorders>
              <w:top w:val="nil"/>
              <w:bottom w:val="nil"/>
            </w:tcBorders>
          </w:tcPr>
          <w:p>
            <w:pPr>
              <w:pStyle w:val="TableParagraph"/>
              <w:spacing w:line="246" w:lineRule="exact"/>
              <w:ind w:right="84"/>
              <w:rPr>
                <w:rFonts w:ascii="A-OTF Futo Go B101 Pr6N"/>
                <w:b/>
                <w:sz w:val="13"/>
              </w:rPr>
            </w:pPr>
            <w:r>
              <w:rPr>
                <w:rFonts w:ascii="A-OTF Futo Go B101 Pr6N"/>
                <w:b/>
                <w:w w:val="105"/>
                <w:sz w:val="13"/>
              </w:rPr>
              <w:t>2,819</w:t>
            </w:r>
          </w:p>
        </w:tc>
        <w:tc>
          <w:tcPr>
            <w:tcW w:w="639" w:type="dxa"/>
            <w:tcBorders>
              <w:top w:val="nil"/>
              <w:bottom w:val="nil"/>
            </w:tcBorders>
          </w:tcPr>
          <w:p>
            <w:pPr>
              <w:pStyle w:val="TableParagraph"/>
              <w:spacing w:line="246" w:lineRule="exact"/>
              <w:ind w:left="189"/>
              <w:jc w:val="left"/>
              <w:rPr>
                <w:rFonts w:ascii="A-OTF Futo Go B101 Pr6N"/>
                <w:b/>
                <w:sz w:val="13"/>
              </w:rPr>
            </w:pPr>
            <w:r>
              <w:rPr>
                <w:rFonts w:ascii="A-OTF Futo Go B101 Pr6N"/>
                <w:b/>
                <w:w w:val="105"/>
                <w:sz w:val="13"/>
              </w:rPr>
              <w:t>1,444</w:t>
            </w:r>
          </w:p>
        </w:tc>
      </w:tr>
      <w:tr>
        <w:trPr>
          <w:trHeight w:val="231" w:hRule="atLeast"/>
        </w:trPr>
        <w:tc>
          <w:tcPr>
            <w:tcW w:w="1018" w:type="dxa"/>
            <w:tcBorders>
              <w:top w:val="nil"/>
              <w:bottom w:val="nil"/>
            </w:tcBorders>
            <w:shd w:val="clear" w:color="auto" w:fill="CCFFFF"/>
          </w:tcPr>
          <w:p>
            <w:pPr>
              <w:pStyle w:val="TableParagraph"/>
              <w:spacing w:line="204" w:lineRule="exact"/>
              <w:ind w:left="128"/>
              <w:jc w:val="left"/>
              <w:rPr>
                <w:rFonts w:ascii="A-OTF Futo Go B101 Pr6N" w:eastAsia="A-OTF Futo Go B101 Pr6N" w:hint="eastAsia"/>
                <w:b/>
                <w:sz w:val="13"/>
              </w:rPr>
            </w:pPr>
            <w:r>
              <w:rPr>
                <w:rFonts w:ascii="A-OTF Futo Go B101 Pr6N" w:eastAsia="A-OTF Futo Go B101 Pr6N" w:hint="eastAsia"/>
                <w:b/>
                <w:w w:val="105"/>
                <w:sz w:val="13"/>
              </w:rPr>
              <w:t>東 津 軽 郡</w:t>
            </w:r>
          </w:p>
        </w:tc>
        <w:tc>
          <w:tcPr>
            <w:tcW w:w="647" w:type="dxa"/>
            <w:tcBorders>
              <w:top w:val="nil"/>
              <w:bottom w:val="nil"/>
            </w:tcBorders>
            <w:shd w:val="clear" w:color="auto" w:fill="CCFFFF"/>
          </w:tcPr>
          <w:p>
            <w:pPr>
              <w:pStyle w:val="TableParagraph"/>
              <w:spacing w:line="209" w:lineRule="exact"/>
              <w:ind w:right="80"/>
              <w:rPr>
                <w:rFonts w:ascii="A-OTF Futo Go B101 Pr6N"/>
                <w:b/>
                <w:sz w:val="13"/>
              </w:rPr>
            </w:pPr>
            <w:r>
              <w:rPr>
                <w:rFonts w:ascii="A-OTF Futo Go B101 Pr6N"/>
                <w:b/>
                <w:w w:val="95"/>
                <w:sz w:val="13"/>
              </w:rPr>
              <w:t>12</w:t>
            </w:r>
          </w:p>
        </w:tc>
        <w:tc>
          <w:tcPr>
            <w:tcW w:w="647" w:type="dxa"/>
            <w:tcBorders>
              <w:top w:val="nil"/>
              <w:bottom w:val="nil"/>
            </w:tcBorders>
            <w:shd w:val="clear" w:color="auto" w:fill="CCFFFF"/>
          </w:tcPr>
          <w:p>
            <w:pPr>
              <w:pStyle w:val="TableParagraph"/>
              <w:spacing w:line="209" w:lineRule="exact"/>
              <w:ind w:right="79"/>
              <w:rPr>
                <w:rFonts w:ascii="A-OTF Futo Go B101 Pr6N"/>
                <w:b/>
                <w:sz w:val="13"/>
              </w:rPr>
            </w:pPr>
            <w:r>
              <w:rPr>
                <w:rFonts w:ascii="A-OTF Futo Go B101 Pr6N"/>
                <w:b/>
                <w:w w:val="90"/>
                <w:sz w:val="13"/>
              </w:rPr>
              <w:t>12</w:t>
            </w:r>
          </w:p>
        </w:tc>
        <w:tc>
          <w:tcPr>
            <w:tcW w:w="646" w:type="dxa"/>
            <w:tcBorders>
              <w:top w:val="nil"/>
              <w:bottom w:val="nil"/>
            </w:tcBorders>
            <w:shd w:val="clear" w:color="auto" w:fill="CCFFFF"/>
          </w:tcPr>
          <w:p>
            <w:pPr>
              <w:pStyle w:val="TableParagraph"/>
              <w:spacing w:line="209" w:lineRule="exact"/>
              <w:ind w:right="82"/>
              <w:rPr>
                <w:rFonts w:ascii="A-OTF Futo Go B101 Pr6N"/>
                <w:b/>
                <w:sz w:val="13"/>
              </w:rPr>
            </w:pPr>
            <w:r>
              <w:rPr>
                <w:rFonts w:ascii="A-OTF Futo Go B101 Pr6N"/>
                <w:b/>
                <w:w w:val="165"/>
                <w:sz w:val="13"/>
              </w:rPr>
              <w:t>-</w:t>
            </w:r>
          </w:p>
        </w:tc>
        <w:tc>
          <w:tcPr>
            <w:tcW w:w="647" w:type="dxa"/>
            <w:tcBorders>
              <w:top w:val="nil"/>
              <w:bottom w:val="nil"/>
            </w:tcBorders>
            <w:shd w:val="clear" w:color="auto" w:fill="CCFFFF"/>
          </w:tcPr>
          <w:p>
            <w:pPr>
              <w:pStyle w:val="TableParagraph"/>
              <w:spacing w:line="209" w:lineRule="exact"/>
              <w:ind w:right="84"/>
              <w:rPr>
                <w:rFonts w:ascii="A-OTF Futo Go B101 Pr6N"/>
                <w:b/>
                <w:sz w:val="13"/>
              </w:rPr>
            </w:pPr>
            <w:r>
              <w:rPr>
                <w:rFonts w:ascii="A-OTF Futo Go B101 Pr6N"/>
                <w:b/>
                <w:w w:val="90"/>
                <w:sz w:val="13"/>
              </w:rPr>
              <w:t>80</w:t>
            </w:r>
          </w:p>
        </w:tc>
        <w:tc>
          <w:tcPr>
            <w:tcW w:w="819" w:type="dxa"/>
            <w:tcBorders>
              <w:top w:val="nil"/>
              <w:bottom w:val="nil"/>
            </w:tcBorders>
            <w:shd w:val="clear" w:color="auto" w:fill="CCFFFF"/>
          </w:tcPr>
          <w:p>
            <w:pPr>
              <w:pStyle w:val="TableParagraph"/>
              <w:spacing w:line="209" w:lineRule="exact"/>
              <w:ind w:right="83"/>
              <w:rPr>
                <w:rFonts w:ascii="A-OTF Futo Go B101 Pr6N"/>
                <w:b/>
                <w:sz w:val="13"/>
              </w:rPr>
            </w:pPr>
            <w:r>
              <w:rPr>
                <w:rFonts w:ascii="A-OTF Futo Go B101 Pr6N"/>
                <w:b/>
                <w:w w:val="105"/>
                <w:sz w:val="13"/>
              </w:rPr>
              <w:t>1,170</w:t>
            </w:r>
          </w:p>
        </w:tc>
        <w:tc>
          <w:tcPr>
            <w:tcW w:w="819" w:type="dxa"/>
            <w:tcBorders>
              <w:top w:val="nil"/>
              <w:bottom w:val="nil"/>
            </w:tcBorders>
            <w:shd w:val="clear" w:color="auto" w:fill="CCFFFF"/>
          </w:tcPr>
          <w:p>
            <w:pPr>
              <w:pStyle w:val="TableParagraph"/>
              <w:spacing w:line="209" w:lineRule="exact"/>
              <w:ind w:right="83"/>
              <w:rPr>
                <w:rFonts w:ascii="A-OTF Futo Go B101 Pr6N"/>
                <w:b/>
                <w:sz w:val="13"/>
              </w:rPr>
            </w:pPr>
            <w:r>
              <w:rPr>
                <w:rFonts w:ascii="A-OTF Futo Go B101 Pr6N"/>
                <w:b/>
                <w:w w:val="95"/>
                <w:sz w:val="13"/>
              </w:rPr>
              <w:t>595</w:t>
            </w:r>
          </w:p>
        </w:tc>
        <w:tc>
          <w:tcPr>
            <w:tcW w:w="820" w:type="dxa"/>
            <w:tcBorders>
              <w:top w:val="nil"/>
              <w:bottom w:val="nil"/>
            </w:tcBorders>
            <w:shd w:val="clear" w:color="auto" w:fill="CCFFFF"/>
          </w:tcPr>
          <w:p>
            <w:pPr>
              <w:pStyle w:val="TableParagraph"/>
              <w:spacing w:line="209" w:lineRule="exact"/>
              <w:ind w:right="83"/>
              <w:rPr>
                <w:rFonts w:ascii="A-OTF Futo Go B101 Pr6N"/>
                <w:b/>
                <w:sz w:val="13"/>
              </w:rPr>
            </w:pPr>
            <w:r>
              <w:rPr>
                <w:rFonts w:ascii="A-OTF Futo Go B101 Pr6N"/>
                <w:b/>
                <w:w w:val="95"/>
                <w:sz w:val="13"/>
              </w:rPr>
              <w:t>575</w:t>
            </w:r>
          </w:p>
        </w:tc>
        <w:tc>
          <w:tcPr>
            <w:tcW w:w="819" w:type="dxa"/>
            <w:tcBorders>
              <w:top w:val="nil"/>
              <w:bottom w:val="nil"/>
            </w:tcBorders>
            <w:shd w:val="clear" w:color="auto" w:fill="CCFFFF"/>
          </w:tcPr>
          <w:p>
            <w:pPr>
              <w:pStyle w:val="TableParagraph"/>
              <w:spacing w:line="209" w:lineRule="exact"/>
              <w:ind w:right="84"/>
              <w:rPr>
                <w:rFonts w:ascii="A-OTF Futo Go B101 Pr6N"/>
                <w:b/>
                <w:sz w:val="13"/>
              </w:rPr>
            </w:pPr>
            <w:r>
              <w:rPr>
                <w:rFonts w:ascii="A-OTF Futo Go B101 Pr6N"/>
                <w:b/>
                <w:w w:val="95"/>
                <w:sz w:val="13"/>
              </w:rPr>
              <w:t>185</w:t>
            </w:r>
          </w:p>
        </w:tc>
        <w:tc>
          <w:tcPr>
            <w:tcW w:w="639" w:type="dxa"/>
            <w:tcBorders>
              <w:top w:val="nil"/>
              <w:bottom w:val="nil"/>
            </w:tcBorders>
            <w:shd w:val="clear" w:color="auto" w:fill="CCFFFF"/>
          </w:tcPr>
          <w:p>
            <w:pPr>
              <w:pStyle w:val="TableParagraph"/>
              <w:spacing w:line="209" w:lineRule="exact"/>
              <w:ind w:right="83"/>
              <w:rPr>
                <w:rFonts w:ascii="A-OTF Futo Go B101 Pr6N"/>
                <w:b/>
                <w:sz w:val="13"/>
              </w:rPr>
            </w:pPr>
            <w:r>
              <w:rPr>
                <w:rFonts w:ascii="A-OTF Futo Go B101 Pr6N"/>
                <w:b/>
                <w:w w:val="95"/>
                <w:sz w:val="13"/>
              </w:rPr>
              <w:t>103</w:t>
            </w:r>
          </w:p>
        </w:tc>
        <w:tc>
          <w:tcPr>
            <w:tcW w:w="640" w:type="dxa"/>
            <w:tcBorders>
              <w:top w:val="nil"/>
              <w:bottom w:val="nil"/>
            </w:tcBorders>
            <w:shd w:val="clear" w:color="auto" w:fill="CCFFFF"/>
          </w:tcPr>
          <w:p>
            <w:pPr>
              <w:pStyle w:val="TableParagraph"/>
              <w:spacing w:line="209" w:lineRule="exact"/>
              <w:ind w:right="83"/>
              <w:rPr>
                <w:rFonts w:ascii="A-OTF Futo Go B101 Pr6N"/>
                <w:b/>
                <w:sz w:val="13"/>
              </w:rPr>
            </w:pPr>
            <w:r>
              <w:rPr>
                <w:rFonts w:ascii="A-OTF Futo Go B101 Pr6N"/>
                <w:b/>
                <w:w w:val="95"/>
                <w:sz w:val="13"/>
              </w:rPr>
              <w:t>82</w:t>
            </w:r>
          </w:p>
        </w:tc>
        <w:tc>
          <w:tcPr>
            <w:tcW w:w="819" w:type="dxa"/>
            <w:tcBorders>
              <w:top w:val="nil"/>
              <w:bottom w:val="nil"/>
            </w:tcBorders>
            <w:shd w:val="clear" w:color="auto" w:fill="CCFFFF"/>
          </w:tcPr>
          <w:p>
            <w:pPr>
              <w:pStyle w:val="TableParagraph"/>
              <w:spacing w:line="209" w:lineRule="exact"/>
              <w:ind w:right="84"/>
              <w:rPr>
                <w:rFonts w:ascii="A-OTF Futo Go B101 Pr6N"/>
                <w:b/>
                <w:sz w:val="13"/>
              </w:rPr>
            </w:pPr>
            <w:r>
              <w:rPr>
                <w:rFonts w:ascii="A-OTF Futo Go B101 Pr6N"/>
                <w:b/>
                <w:w w:val="95"/>
                <w:sz w:val="13"/>
              </w:rPr>
              <w:t>193</w:t>
            </w:r>
          </w:p>
        </w:tc>
        <w:tc>
          <w:tcPr>
            <w:tcW w:w="639" w:type="dxa"/>
            <w:tcBorders>
              <w:top w:val="nil"/>
              <w:bottom w:val="nil"/>
            </w:tcBorders>
            <w:shd w:val="clear" w:color="auto" w:fill="CCFFFF"/>
          </w:tcPr>
          <w:p>
            <w:pPr>
              <w:pStyle w:val="TableParagraph"/>
              <w:spacing w:line="209" w:lineRule="exact"/>
              <w:ind w:right="83"/>
              <w:rPr>
                <w:rFonts w:ascii="A-OTF Futo Go B101 Pr6N"/>
                <w:b/>
                <w:sz w:val="13"/>
              </w:rPr>
            </w:pPr>
            <w:r>
              <w:rPr>
                <w:rFonts w:ascii="A-OTF Futo Go B101 Pr6N"/>
                <w:b/>
                <w:w w:val="95"/>
                <w:sz w:val="13"/>
              </w:rPr>
              <w:t>111</w:t>
            </w:r>
          </w:p>
        </w:tc>
      </w:tr>
      <w:tr>
        <w:trPr>
          <w:trHeight w:val="223" w:hRule="atLeast"/>
        </w:trPr>
        <w:tc>
          <w:tcPr>
            <w:tcW w:w="1018" w:type="dxa"/>
            <w:tcBorders>
              <w:top w:val="nil"/>
              <w:bottom w:val="nil"/>
            </w:tcBorders>
          </w:tcPr>
          <w:p>
            <w:pPr>
              <w:pStyle w:val="TableParagraph"/>
              <w:spacing w:before="22"/>
              <w:ind w:right="1"/>
              <w:rPr>
                <w:sz w:val="13"/>
              </w:rPr>
            </w:pPr>
            <w:r>
              <w:rPr>
                <w:w w:val="105"/>
                <w:sz w:val="13"/>
              </w:rPr>
              <w:t>平 内 町</w:t>
            </w:r>
          </w:p>
        </w:tc>
        <w:tc>
          <w:tcPr>
            <w:tcW w:w="647" w:type="dxa"/>
            <w:tcBorders>
              <w:top w:val="nil"/>
              <w:bottom w:val="nil"/>
            </w:tcBorders>
          </w:tcPr>
          <w:p>
            <w:pPr>
              <w:pStyle w:val="TableParagraph"/>
              <w:spacing w:before="22"/>
              <w:ind w:right="77"/>
              <w:rPr>
                <w:sz w:val="13"/>
              </w:rPr>
            </w:pPr>
            <w:r>
              <w:rPr>
                <w:w w:val="93"/>
                <w:sz w:val="13"/>
              </w:rPr>
              <w:t>7</w:t>
            </w:r>
          </w:p>
        </w:tc>
        <w:tc>
          <w:tcPr>
            <w:tcW w:w="647" w:type="dxa"/>
            <w:tcBorders>
              <w:top w:val="nil"/>
              <w:bottom w:val="nil"/>
            </w:tcBorders>
          </w:tcPr>
          <w:p>
            <w:pPr>
              <w:pStyle w:val="TableParagraph"/>
              <w:spacing w:before="22"/>
              <w:ind w:right="77"/>
              <w:rPr>
                <w:sz w:val="13"/>
              </w:rPr>
            </w:pPr>
            <w:r>
              <w:rPr>
                <w:w w:val="93"/>
                <w:sz w:val="13"/>
              </w:rPr>
              <w:t>7</w:t>
            </w:r>
          </w:p>
        </w:tc>
        <w:tc>
          <w:tcPr>
            <w:tcW w:w="646" w:type="dxa"/>
            <w:tcBorders>
              <w:top w:val="nil"/>
              <w:bottom w:val="nil"/>
            </w:tcBorders>
          </w:tcPr>
          <w:p>
            <w:pPr>
              <w:pStyle w:val="TableParagraph"/>
              <w:spacing w:before="22"/>
              <w:ind w:right="78"/>
              <w:rPr>
                <w:sz w:val="13"/>
              </w:rPr>
            </w:pPr>
            <w:r>
              <w:rPr>
                <w:w w:val="156"/>
                <w:sz w:val="13"/>
              </w:rPr>
              <w:t>-</w:t>
            </w:r>
          </w:p>
        </w:tc>
        <w:tc>
          <w:tcPr>
            <w:tcW w:w="647" w:type="dxa"/>
            <w:tcBorders>
              <w:top w:val="nil"/>
              <w:bottom w:val="nil"/>
            </w:tcBorders>
          </w:tcPr>
          <w:p>
            <w:pPr>
              <w:pStyle w:val="TableParagraph"/>
              <w:spacing w:before="22"/>
              <w:ind w:right="80"/>
              <w:rPr>
                <w:sz w:val="13"/>
              </w:rPr>
            </w:pPr>
            <w:r>
              <w:rPr>
                <w:w w:val="90"/>
                <w:sz w:val="13"/>
              </w:rPr>
              <w:t>43</w:t>
            </w:r>
          </w:p>
        </w:tc>
        <w:tc>
          <w:tcPr>
            <w:tcW w:w="819" w:type="dxa"/>
            <w:tcBorders>
              <w:top w:val="nil"/>
              <w:bottom w:val="nil"/>
            </w:tcBorders>
          </w:tcPr>
          <w:p>
            <w:pPr>
              <w:pStyle w:val="TableParagraph"/>
              <w:spacing w:before="22"/>
              <w:ind w:right="78"/>
              <w:rPr>
                <w:sz w:val="13"/>
              </w:rPr>
            </w:pPr>
            <w:r>
              <w:rPr>
                <w:w w:val="90"/>
                <w:sz w:val="13"/>
              </w:rPr>
              <w:t>579</w:t>
            </w:r>
          </w:p>
        </w:tc>
        <w:tc>
          <w:tcPr>
            <w:tcW w:w="819" w:type="dxa"/>
            <w:tcBorders>
              <w:top w:val="nil"/>
              <w:bottom w:val="nil"/>
            </w:tcBorders>
          </w:tcPr>
          <w:p>
            <w:pPr>
              <w:pStyle w:val="TableParagraph"/>
              <w:spacing w:before="22"/>
              <w:ind w:right="78"/>
              <w:rPr>
                <w:sz w:val="13"/>
              </w:rPr>
            </w:pPr>
            <w:r>
              <w:rPr>
                <w:w w:val="90"/>
                <w:sz w:val="13"/>
              </w:rPr>
              <w:t>301</w:t>
            </w:r>
          </w:p>
        </w:tc>
        <w:tc>
          <w:tcPr>
            <w:tcW w:w="820" w:type="dxa"/>
            <w:tcBorders>
              <w:top w:val="nil"/>
              <w:bottom w:val="nil"/>
            </w:tcBorders>
          </w:tcPr>
          <w:p>
            <w:pPr>
              <w:pStyle w:val="TableParagraph"/>
              <w:spacing w:before="22"/>
              <w:ind w:right="79"/>
              <w:rPr>
                <w:sz w:val="13"/>
              </w:rPr>
            </w:pPr>
            <w:r>
              <w:rPr>
                <w:w w:val="90"/>
                <w:sz w:val="13"/>
              </w:rPr>
              <w:t>278</w:t>
            </w:r>
          </w:p>
        </w:tc>
        <w:tc>
          <w:tcPr>
            <w:tcW w:w="819" w:type="dxa"/>
            <w:tcBorders>
              <w:top w:val="nil"/>
              <w:bottom w:val="nil"/>
            </w:tcBorders>
          </w:tcPr>
          <w:p>
            <w:pPr>
              <w:pStyle w:val="TableParagraph"/>
              <w:spacing w:before="22"/>
              <w:ind w:right="79"/>
              <w:rPr>
                <w:sz w:val="13"/>
              </w:rPr>
            </w:pPr>
            <w:r>
              <w:rPr>
                <w:w w:val="90"/>
                <w:sz w:val="13"/>
              </w:rPr>
              <w:t>93</w:t>
            </w:r>
          </w:p>
        </w:tc>
        <w:tc>
          <w:tcPr>
            <w:tcW w:w="639" w:type="dxa"/>
            <w:tcBorders>
              <w:top w:val="nil"/>
              <w:bottom w:val="nil"/>
            </w:tcBorders>
          </w:tcPr>
          <w:p>
            <w:pPr>
              <w:pStyle w:val="TableParagraph"/>
              <w:spacing w:before="22"/>
              <w:ind w:right="78"/>
              <w:rPr>
                <w:sz w:val="13"/>
              </w:rPr>
            </w:pPr>
            <w:r>
              <w:rPr>
                <w:w w:val="90"/>
                <w:sz w:val="13"/>
              </w:rPr>
              <w:t>51</w:t>
            </w:r>
          </w:p>
        </w:tc>
        <w:tc>
          <w:tcPr>
            <w:tcW w:w="640" w:type="dxa"/>
            <w:tcBorders>
              <w:top w:val="nil"/>
              <w:bottom w:val="nil"/>
            </w:tcBorders>
          </w:tcPr>
          <w:p>
            <w:pPr>
              <w:pStyle w:val="TableParagraph"/>
              <w:spacing w:before="22"/>
              <w:ind w:right="80"/>
              <w:rPr>
                <w:sz w:val="13"/>
              </w:rPr>
            </w:pPr>
            <w:r>
              <w:rPr>
                <w:w w:val="90"/>
                <w:sz w:val="13"/>
              </w:rPr>
              <w:t>42</w:t>
            </w:r>
          </w:p>
        </w:tc>
        <w:tc>
          <w:tcPr>
            <w:tcW w:w="819" w:type="dxa"/>
            <w:tcBorders>
              <w:top w:val="nil"/>
              <w:bottom w:val="nil"/>
            </w:tcBorders>
          </w:tcPr>
          <w:p>
            <w:pPr>
              <w:pStyle w:val="TableParagraph"/>
              <w:spacing w:before="22"/>
              <w:ind w:right="79"/>
              <w:rPr>
                <w:sz w:val="13"/>
              </w:rPr>
            </w:pPr>
            <w:r>
              <w:rPr>
                <w:w w:val="90"/>
                <w:sz w:val="13"/>
              </w:rPr>
              <w:t>103</w:t>
            </w:r>
          </w:p>
        </w:tc>
        <w:tc>
          <w:tcPr>
            <w:tcW w:w="639" w:type="dxa"/>
            <w:tcBorders>
              <w:top w:val="nil"/>
              <w:bottom w:val="nil"/>
            </w:tcBorders>
          </w:tcPr>
          <w:p>
            <w:pPr>
              <w:pStyle w:val="TableParagraph"/>
              <w:spacing w:before="22"/>
              <w:ind w:right="78"/>
              <w:rPr>
                <w:sz w:val="13"/>
              </w:rPr>
            </w:pPr>
            <w:r>
              <w:rPr>
                <w:w w:val="90"/>
                <w:sz w:val="13"/>
              </w:rPr>
              <w:t>61</w:t>
            </w:r>
          </w:p>
        </w:tc>
      </w:tr>
      <w:tr>
        <w:trPr>
          <w:trHeight w:val="229" w:hRule="atLeast"/>
        </w:trPr>
        <w:tc>
          <w:tcPr>
            <w:tcW w:w="1018" w:type="dxa"/>
            <w:tcBorders>
              <w:top w:val="nil"/>
              <w:bottom w:val="nil"/>
            </w:tcBorders>
          </w:tcPr>
          <w:p>
            <w:pPr>
              <w:pStyle w:val="TableParagraph"/>
              <w:spacing w:before="27"/>
              <w:ind w:right="1"/>
              <w:rPr>
                <w:sz w:val="13"/>
              </w:rPr>
            </w:pPr>
            <w:r>
              <w:rPr>
                <w:w w:val="105"/>
                <w:sz w:val="13"/>
              </w:rPr>
              <w:t>今 別 町</w:t>
            </w:r>
          </w:p>
        </w:tc>
        <w:tc>
          <w:tcPr>
            <w:tcW w:w="647" w:type="dxa"/>
            <w:tcBorders>
              <w:top w:val="nil"/>
              <w:bottom w:val="nil"/>
            </w:tcBorders>
          </w:tcPr>
          <w:p>
            <w:pPr>
              <w:pStyle w:val="TableParagraph"/>
              <w:spacing w:before="27"/>
              <w:ind w:right="77"/>
              <w:rPr>
                <w:sz w:val="13"/>
              </w:rPr>
            </w:pPr>
            <w:r>
              <w:rPr>
                <w:w w:val="93"/>
                <w:sz w:val="13"/>
              </w:rPr>
              <w:t>1</w:t>
            </w:r>
          </w:p>
        </w:tc>
        <w:tc>
          <w:tcPr>
            <w:tcW w:w="647" w:type="dxa"/>
            <w:tcBorders>
              <w:top w:val="nil"/>
              <w:bottom w:val="nil"/>
            </w:tcBorders>
          </w:tcPr>
          <w:p>
            <w:pPr>
              <w:pStyle w:val="TableParagraph"/>
              <w:spacing w:before="27"/>
              <w:ind w:right="77"/>
              <w:rPr>
                <w:sz w:val="13"/>
              </w:rPr>
            </w:pPr>
            <w:r>
              <w:rPr>
                <w:w w:val="93"/>
                <w:sz w:val="13"/>
              </w:rPr>
              <w:t>1</w:t>
            </w:r>
          </w:p>
        </w:tc>
        <w:tc>
          <w:tcPr>
            <w:tcW w:w="646" w:type="dxa"/>
            <w:tcBorders>
              <w:top w:val="nil"/>
              <w:bottom w:val="nil"/>
            </w:tcBorders>
          </w:tcPr>
          <w:p>
            <w:pPr>
              <w:pStyle w:val="TableParagraph"/>
              <w:spacing w:before="27"/>
              <w:ind w:right="78"/>
              <w:rPr>
                <w:sz w:val="13"/>
              </w:rPr>
            </w:pPr>
            <w:r>
              <w:rPr>
                <w:w w:val="156"/>
                <w:sz w:val="13"/>
              </w:rPr>
              <w:t>-</w:t>
            </w:r>
          </w:p>
        </w:tc>
        <w:tc>
          <w:tcPr>
            <w:tcW w:w="647" w:type="dxa"/>
            <w:tcBorders>
              <w:top w:val="nil"/>
              <w:bottom w:val="nil"/>
            </w:tcBorders>
          </w:tcPr>
          <w:p>
            <w:pPr>
              <w:pStyle w:val="TableParagraph"/>
              <w:spacing w:before="27"/>
              <w:ind w:right="79"/>
              <w:rPr>
                <w:sz w:val="13"/>
              </w:rPr>
            </w:pPr>
            <w:r>
              <w:rPr>
                <w:w w:val="93"/>
                <w:sz w:val="13"/>
              </w:rPr>
              <w:t>8</w:t>
            </w:r>
          </w:p>
        </w:tc>
        <w:tc>
          <w:tcPr>
            <w:tcW w:w="819" w:type="dxa"/>
            <w:tcBorders>
              <w:top w:val="nil"/>
              <w:bottom w:val="nil"/>
            </w:tcBorders>
          </w:tcPr>
          <w:p>
            <w:pPr>
              <w:pStyle w:val="TableParagraph"/>
              <w:spacing w:before="27"/>
              <w:ind w:right="78"/>
              <w:rPr>
                <w:sz w:val="13"/>
              </w:rPr>
            </w:pPr>
            <w:r>
              <w:rPr>
                <w:w w:val="90"/>
                <w:sz w:val="13"/>
              </w:rPr>
              <w:t>111</w:t>
            </w:r>
          </w:p>
        </w:tc>
        <w:tc>
          <w:tcPr>
            <w:tcW w:w="819" w:type="dxa"/>
            <w:tcBorders>
              <w:top w:val="nil"/>
              <w:bottom w:val="nil"/>
            </w:tcBorders>
          </w:tcPr>
          <w:p>
            <w:pPr>
              <w:pStyle w:val="TableParagraph"/>
              <w:spacing w:before="27"/>
              <w:ind w:right="77"/>
              <w:rPr>
                <w:sz w:val="13"/>
              </w:rPr>
            </w:pPr>
            <w:r>
              <w:rPr>
                <w:w w:val="90"/>
                <w:sz w:val="13"/>
              </w:rPr>
              <w:t>55</w:t>
            </w:r>
          </w:p>
        </w:tc>
        <w:tc>
          <w:tcPr>
            <w:tcW w:w="820" w:type="dxa"/>
            <w:tcBorders>
              <w:top w:val="nil"/>
              <w:bottom w:val="nil"/>
            </w:tcBorders>
          </w:tcPr>
          <w:p>
            <w:pPr>
              <w:pStyle w:val="TableParagraph"/>
              <w:spacing w:before="27"/>
              <w:ind w:right="80"/>
              <w:rPr>
                <w:sz w:val="13"/>
              </w:rPr>
            </w:pPr>
            <w:r>
              <w:rPr>
                <w:w w:val="90"/>
                <w:sz w:val="13"/>
              </w:rPr>
              <w:t>56</w:t>
            </w:r>
          </w:p>
        </w:tc>
        <w:tc>
          <w:tcPr>
            <w:tcW w:w="819" w:type="dxa"/>
            <w:tcBorders>
              <w:top w:val="nil"/>
              <w:bottom w:val="nil"/>
            </w:tcBorders>
          </w:tcPr>
          <w:p>
            <w:pPr>
              <w:pStyle w:val="TableParagraph"/>
              <w:spacing w:before="27"/>
              <w:ind w:right="79"/>
              <w:rPr>
                <w:sz w:val="13"/>
              </w:rPr>
            </w:pPr>
            <w:r>
              <w:rPr>
                <w:w w:val="90"/>
                <w:sz w:val="13"/>
              </w:rPr>
              <w:t>19</w:t>
            </w:r>
          </w:p>
        </w:tc>
        <w:tc>
          <w:tcPr>
            <w:tcW w:w="639" w:type="dxa"/>
            <w:tcBorders>
              <w:top w:val="nil"/>
              <w:bottom w:val="nil"/>
            </w:tcBorders>
          </w:tcPr>
          <w:p>
            <w:pPr>
              <w:pStyle w:val="TableParagraph"/>
              <w:spacing w:before="27"/>
              <w:ind w:right="78"/>
              <w:rPr>
                <w:sz w:val="13"/>
              </w:rPr>
            </w:pPr>
            <w:r>
              <w:rPr>
                <w:w w:val="90"/>
                <w:sz w:val="13"/>
              </w:rPr>
              <w:t>11</w:t>
            </w:r>
          </w:p>
        </w:tc>
        <w:tc>
          <w:tcPr>
            <w:tcW w:w="640" w:type="dxa"/>
            <w:tcBorders>
              <w:top w:val="nil"/>
              <w:bottom w:val="nil"/>
            </w:tcBorders>
          </w:tcPr>
          <w:p>
            <w:pPr>
              <w:pStyle w:val="TableParagraph"/>
              <w:spacing w:before="27"/>
              <w:ind w:right="80"/>
              <w:rPr>
                <w:sz w:val="13"/>
              </w:rPr>
            </w:pPr>
            <w:r>
              <w:rPr>
                <w:w w:val="93"/>
                <w:sz w:val="13"/>
              </w:rPr>
              <w:t>8</w:t>
            </w:r>
          </w:p>
        </w:tc>
        <w:tc>
          <w:tcPr>
            <w:tcW w:w="819" w:type="dxa"/>
            <w:tcBorders>
              <w:top w:val="nil"/>
              <w:bottom w:val="nil"/>
            </w:tcBorders>
          </w:tcPr>
          <w:p>
            <w:pPr>
              <w:pStyle w:val="TableParagraph"/>
              <w:spacing w:before="27"/>
              <w:ind w:right="79"/>
              <w:rPr>
                <w:sz w:val="13"/>
              </w:rPr>
            </w:pPr>
            <w:r>
              <w:rPr>
                <w:w w:val="90"/>
                <w:sz w:val="13"/>
              </w:rPr>
              <w:t>15</w:t>
            </w:r>
          </w:p>
        </w:tc>
        <w:tc>
          <w:tcPr>
            <w:tcW w:w="639" w:type="dxa"/>
            <w:tcBorders>
              <w:top w:val="nil"/>
              <w:bottom w:val="nil"/>
            </w:tcBorders>
          </w:tcPr>
          <w:p>
            <w:pPr>
              <w:pStyle w:val="TableParagraph"/>
              <w:spacing w:before="27"/>
              <w:ind w:right="79"/>
              <w:rPr>
                <w:sz w:val="13"/>
              </w:rPr>
            </w:pPr>
            <w:r>
              <w:rPr>
                <w:w w:val="93"/>
                <w:sz w:val="13"/>
              </w:rPr>
              <w:t>8</w:t>
            </w:r>
          </w:p>
        </w:tc>
      </w:tr>
      <w:tr>
        <w:trPr>
          <w:trHeight w:val="229" w:hRule="atLeast"/>
        </w:trPr>
        <w:tc>
          <w:tcPr>
            <w:tcW w:w="1018" w:type="dxa"/>
            <w:tcBorders>
              <w:top w:val="nil"/>
              <w:bottom w:val="nil"/>
            </w:tcBorders>
          </w:tcPr>
          <w:p>
            <w:pPr>
              <w:pStyle w:val="TableParagraph"/>
              <w:spacing w:before="27"/>
              <w:ind w:right="1"/>
              <w:rPr>
                <w:sz w:val="13"/>
              </w:rPr>
            </w:pPr>
            <w:r>
              <w:rPr>
                <w:w w:val="105"/>
                <w:sz w:val="13"/>
              </w:rPr>
              <w:t>蓬 田 村</w:t>
            </w:r>
          </w:p>
        </w:tc>
        <w:tc>
          <w:tcPr>
            <w:tcW w:w="647" w:type="dxa"/>
            <w:tcBorders>
              <w:top w:val="nil"/>
              <w:bottom w:val="nil"/>
            </w:tcBorders>
          </w:tcPr>
          <w:p>
            <w:pPr>
              <w:pStyle w:val="TableParagraph"/>
              <w:spacing w:before="27"/>
              <w:ind w:right="77"/>
              <w:rPr>
                <w:sz w:val="13"/>
              </w:rPr>
            </w:pPr>
            <w:r>
              <w:rPr>
                <w:w w:val="93"/>
                <w:sz w:val="13"/>
              </w:rPr>
              <w:t>1</w:t>
            </w:r>
          </w:p>
        </w:tc>
        <w:tc>
          <w:tcPr>
            <w:tcW w:w="647" w:type="dxa"/>
            <w:tcBorders>
              <w:top w:val="nil"/>
              <w:bottom w:val="nil"/>
            </w:tcBorders>
          </w:tcPr>
          <w:p>
            <w:pPr>
              <w:pStyle w:val="TableParagraph"/>
              <w:spacing w:before="27"/>
              <w:ind w:right="77"/>
              <w:rPr>
                <w:sz w:val="13"/>
              </w:rPr>
            </w:pPr>
            <w:r>
              <w:rPr>
                <w:w w:val="93"/>
                <w:sz w:val="13"/>
              </w:rPr>
              <w:t>1</w:t>
            </w:r>
          </w:p>
        </w:tc>
        <w:tc>
          <w:tcPr>
            <w:tcW w:w="646" w:type="dxa"/>
            <w:tcBorders>
              <w:top w:val="nil"/>
              <w:bottom w:val="nil"/>
            </w:tcBorders>
          </w:tcPr>
          <w:p>
            <w:pPr>
              <w:pStyle w:val="TableParagraph"/>
              <w:spacing w:before="27"/>
              <w:ind w:right="78"/>
              <w:rPr>
                <w:sz w:val="13"/>
              </w:rPr>
            </w:pPr>
            <w:r>
              <w:rPr>
                <w:w w:val="156"/>
                <w:sz w:val="13"/>
              </w:rPr>
              <w:t>-</w:t>
            </w:r>
          </w:p>
        </w:tc>
        <w:tc>
          <w:tcPr>
            <w:tcW w:w="647" w:type="dxa"/>
            <w:tcBorders>
              <w:top w:val="nil"/>
              <w:bottom w:val="nil"/>
            </w:tcBorders>
          </w:tcPr>
          <w:p>
            <w:pPr>
              <w:pStyle w:val="TableParagraph"/>
              <w:spacing w:before="27"/>
              <w:ind w:right="79"/>
              <w:rPr>
                <w:sz w:val="13"/>
              </w:rPr>
            </w:pPr>
            <w:r>
              <w:rPr>
                <w:w w:val="93"/>
                <w:sz w:val="13"/>
              </w:rPr>
              <w:t>8</w:t>
            </w:r>
          </w:p>
        </w:tc>
        <w:tc>
          <w:tcPr>
            <w:tcW w:w="819" w:type="dxa"/>
            <w:tcBorders>
              <w:top w:val="nil"/>
              <w:bottom w:val="nil"/>
            </w:tcBorders>
          </w:tcPr>
          <w:p>
            <w:pPr>
              <w:pStyle w:val="TableParagraph"/>
              <w:spacing w:before="27"/>
              <w:ind w:right="78"/>
              <w:rPr>
                <w:sz w:val="13"/>
              </w:rPr>
            </w:pPr>
            <w:r>
              <w:rPr>
                <w:w w:val="90"/>
                <w:sz w:val="13"/>
              </w:rPr>
              <w:t>161</w:t>
            </w:r>
          </w:p>
        </w:tc>
        <w:tc>
          <w:tcPr>
            <w:tcW w:w="819" w:type="dxa"/>
            <w:tcBorders>
              <w:top w:val="nil"/>
              <w:bottom w:val="nil"/>
            </w:tcBorders>
          </w:tcPr>
          <w:p>
            <w:pPr>
              <w:pStyle w:val="TableParagraph"/>
              <w:spacing w:before="27"/>
              <w:ind w:right="77"/>
              <w:rPr>
                <w:sz w:val="13"/>
              </w:rPr>
            </w:pPr>
            <w:r>
              <w:rPr>
                <w:w w:val="90"/>
                <w:sz w:val="13"/>
              </w:rPr>
              <w:t>90</w:t>
            </w:r>
          </w:p>
        </w:tc>
        <w:tc>
          <w:tcPr>
            <w:tcW w:w="820" w:type="dxa"/>
            <w:tcBorders>
              <w:top w:val="nil"/>
              <w:bottom w:val="nil"/>
            </w:tcBorders>
          </w:tcPr>
          <w:p>
            <w:pPr>
              <w:pStyle w:val="TableParagraph"/>
              <w:spacing w:before="27"/>
              <w:ind w:right="80"/>
              <w:rPr>
                <w:sz w:val="13"/>
              </w:rPr>
            </w:pPr>
            <w:r>
              <w:rPr>
                <w:w w:val="90"/>
                <w:sz w:val="13"/>
              </w:rPr>
              <w:t>71</w:t>
            </w:r>
          </w:p>
        </w:tc>
        <w:tc>
          <w:tcPr>
            <w:tcW w:w="819" w:type="dxa"/>
            <w:tcBorders>
              <w:top w:val="nil"/>
              <w:bottom w:val="nil"/>
            </w:tcBorders>
          </w:tcPr>
          <w:p>
            <w:pPr>
              <w:pStyle w:val="TableParagraph"/>
              <w:spacing w:before="27"/>
              <w:ind w:right="79"/>
              <w:rPr>
                <w:sz w:val="13"/>
              </w:rPr>
            </w:pPr>
            <w:r>
              <w:rPr>
                <w:w w:val="90"/>
                <w:sz w:val="13"/>
              </w:rPr>
              <w:t>21</w:t>
            </w:r>
          </w:p>
        </w:tc>
        <w:tc>
          <w:tcPr>
            <w:tcW w:w="639" w:type="dxa"/>
            <w:tcBorders>
              <w:top w:val="nil"/>
              <w:bottom w:val="nil"/>
            </w:tcBorders>
          </w:tcPr>
          <w:p>
            <w:pPr>
              <w:pStyle w:val="TableParagraph"/>
              <w:spacing w:before="27"/>
              <w:ind w:right="78"/>
              <w:rPr>
                <w:sz w:val="13"/>
              </w:rPr>
            </w:pPr>
            <w:r>
              <w:rPr>
                <w:w w:val="90"/>
                <w:sz w:val="13"/>
              </w:rPr>
              <w:t>13</w:t>
            </w:r>
          </w:p>
        </w:tc>
        <w:tc>
          <w:tcPr>
            <w:tcW w:w="640" w:type="dxa"/>
            <w:tcBorders>
              <w:top w:val="nil"/>
              <w:bottom w:val="nil"/>
            </w:tcBorders>
          </w:tcPr>
          <w:p>
            <w:pPr>
              <w:pStyle w:val="TableParagraph"/>
              <w:spacing w:before="27"/>
              <w:ind w:right="80"/>
              <w:rPr>
                <w:sz w:val="13"/>
              </w:rPr>
            </w:pPr>
            <w:r>
              <w:rPr>
                <w:w w:val="93"/>
                <w:sz w:val="13"/>
              </w:rPr>
              <w:t>8</w:t>
            </w:r>
          </w:p>
        </w:tc>
        <w:tc>
          <w:tcPr>
            <w:tcW w:w="819" w:type="dxa"/>
            <w:tcBorders>
              <w:top w:val="nil"/>
              <w:bottom w:val="nil"/>
            </w:tcBorders>
          </w:tcPr>
          <w:p>
            <w:pPr>
              <w:pStyle w:val="TableParagraph"/>
              <w:spacing w:before="27"/>
              <w:ind w:right="79"/>
              <w:rPr>
                <w:sz w:val="13"/>
              </w:rPr>
            </w:pPr>
            <w:r>
              <w:rPr>
                <w:w w:val="90"/>
                <w:sz w:val="13"/>
              </w:rPr>
              <w:t>28</w:t>
            </w:r>
          </w:p>
        </w:tc>
        <w:tc>
          <w:tcPr>
            <w:tcW w:w="639" w:type="dxa"/>
            <w:tcBorders>
              <w:top w:val="nil"/>
              <w:bottom w:val="nil"/>
            </w:tcBorders>
          </w:tcPr>
          <w:p>
            <w:pPr>
              <w:pStyle w:val="TableParagraph"/>
              <w:spacing w:before="27"/>
              <w:ind w:right="78"/>
              <w:rPr>
                <w:sz w:val="13"/>
              </w:rPr>
            </w:pPr>
            <w:r>
              <w:rPr>
                <w:w w:val="90"/>
                <w:sz w:val="13"/>
              </w:rPr>
              <w:t>18</w:t>
            </w:r>
          </w:p>
        </w:tc>
      </w:tr>
      <w:tr>
        <w:trPr>
          <w:trHeight w:val="232" w:hRule="atLeast"/>
        </w:trPr>
        <w:tc>
          <w:tcPr>
            <w:tcW w:w="1018" w:type="dxa"/>
            <w:tcBorders>
              <w:top w:val="nil"/>
              <w:bottom w:val="nil"/>
            </w:tcBorders>
          </w:tcPr>
          <w:p>
            <w:pPr>
              <w:pStyle w:val="TableParagraph"/>
              <w:spacing w:before="27"/>
              <w:ind w:right="-72"/>
              <w:rPr>
                <w:sz w:val="13"/>
              </w:rPr>
            </w:pPr>
            <w:r>
              <w:rPr>
                <w:w w:val="105"/>
                <w:sz w:val="13"/>
              </w:rPr>
              <w:t>外 ヶ 浜 町</w:t>
            </w:r>
            <w:r>
              <w:rPr>
                <w:sz w:val="13"/>
              </w:rPr>
              <w:t>  </w:t>
            </w:r>
          </w:p>
        </w:tc>
        <w:tc>
          <w:tcPr>
            <w:tcW w:w="647" w:type="dxa"/>
            <w:tcBorders>
              <w:top w:val="nil"/>
              <w:bottom w:val="nil"/>
            </w:tcBorders>
          </w:tcPr>
          <w:p>
            <w:pPr>
              <w:pStyle w:val="TableParagraph"/>
              <w:spacing w:before="27"/>
              <w:ind w:right="77"/>
              <w:rPr>
                <w:sz w:val="13"/>
              </w:rPr>
            </w:pPr>
            <w:r>
              <w:rPr>
                <w:w w:val="93"/>
                <w:sz w:val="13"/>
              </w:rPr>
              <w:t>3</w:t>
            </w:r>
          </w:p>
        </w:tc>
        <w:tc>
          <w:tcPr>
            <w:tcW w:w="647" w:type="dxa"/>
            <w:tcBorders>
              <w:top w:val="nil"/>
              <w:bottom w:val="nil"/>
            </w:tcBorders>
          </w:tcPr>
          <w:p>
            <w:pPr>
              <w:pStyle w:val="TableParagraph"/>
              <w:spacing w:before="27"/>
              <w:ind w:right="77"/>
              <w:rPr>
                <w:sz w:val="13"/>
              </w:rPr>
            </w:pPr>
            <w:r>
              <w:rPr>
                <w:w w:val="93"/>
                <w:sz w:val="13"/>
              </w:rPr>
              <w:t>3</w:t>
            </w:r>
          </w:p>
        </w:tc>
        <w:tc>
          <w:tcPr>
            <w:tcW w:w="646" w:type="dxa"/>
            <w:tcBorders>
              <w:top w:val="nil"/>
              <w:bottom w:val="nil"/>
            </w:tcBorders>
          </w:tcPr>
          <w:p>
            <w:pPr>
              <w:pStyle w:val="TableParagraph"/>
              <w:spacing w:before="27"/>
              <w:ind w:right="78"/>
              <w:rPr>
                <w:sz w:val="13"/>
              </w:rPr>
            </w:pPr>
            <w:r>
              <w:rPr>
                <w:w w:val="156"/>
                <w:sz w:val="13"/>
              </w:rPr>
              <w:t>-</w:t>
            </w:r>
          </w:p>
        </w:tc>
        <w:tc>
          <w:tcPr>
            <w:tcW w:w="647" w:type="dxa"/>
            <w:tcBorders>
              <w:top w:val="nil"/>
              <w:bottom w:val="nil"/>
            </w:tcBorders>
          </w:tcPr>
          <w:p>
            <w:pPr>
              <w:pStyle w:val="TableParagraph"/>
              <w:spacing w:before="27"/>
              <w:ind w:right="80"/>
              <w:rPr>
                <w:sz w:val="13"/>
              </w:rPr>
            </w:pPr>
            <w:r>
              <w:rPr>
                <w:w w:val="90"/>
                <w:sz w:val="13"/>
              </w:rPr>
              <w:t>21</w:t>
            </w:r>
          </w:p>
        </w:tc>
        <w:tc>
          <w:tcPr>
            <w:tcW w:w="819" w:type="dxa"/>
            <w:tcBorders>
              <w:top w:val="nil"/>
              <w:bottom w:val="nil"/>
            </w:tcBorders>
          </w:tcPr>
          <w:p>
            <w:pPr>
              <w:pStyle w:val="TableParagraph"/>
              <w:spacing w:before="27"/>
              <w:ind w:right="78"/>
              <w:rPr>
                <w:sz w:val="13"/>
              </w:rPr>
            </w:pPr>
            <w:r>
              <w:rPr>
                <w:w w:val="90"/>
                <w:sz w:val="13"/>
              </w:rPr>
              <w:t>319</w:t>
            </w:r>
          </w:p>
        </w:tc>
        <w:tc>
          <w:tcPr>
            <w:tcW w:w="819" w:type="dxa"/>
            <w:tcBorders>
              <w:top w:val="nil"/>
              <w:bottom w:val="nil"/>
            </w:tcBorders>
          </w:tcPr>
          <w:p>
            <w:pPr>
              <w:pStyle w:val="TableParagraph"/>
              <w:spacing w:before="27"/>
              <w:ind w:right="78"/>
              <w:rPr>
                <w:sz w:val="13"/>
              </w:rPr>
            </w:pPr>
            <w:r>
              <w:rPr>
                <w:w w:val="90"/>
                <w:sz w:val="13"/>
              </w:rPr>
              <w:t>149</w:t>
            </w:r>
          </w:p>
        </w:tc>
        <w:tc>
          <w:tcPr>
            <w:tcW w:w="820" w:type="dxa"/>
            <w:tcBorders>
              <w:top w:val="nil"/>
              <w:bottom w:val="nil"/>
            </w:tcBorders>
          </w:tcPr>
          <w:p>
            <w:pPr>
              <w:pStyle w:val="TableParagraph"/>
              <w:spacing w:before="27"/>
              <w:ind w:right="79"/>
              <w:rPr>
                <w:sz w:val="13"/>
              </w:rPr>
            </w:pPr>
            <w:r>
              <w:rPr>
                <w:w w:val="90"/>
                <w:sz w:val="13"/>
              </w:rPr>
              <w:t>170</w:t>
            </w:r>
          </w:p>
        </w:tc>
        <w:tc>
          <w:tcPr>
            <w:tcW w:w="819" w:type="dxa"/>
            <w:tcBorders>
              <w:top w:val="nil"/>
              <w:bottom w:val="nil"/>
            </w:tcBorders>
          </w:tcPr>
          <w:p>
            <w:pPr>
              <w:pStyle w:val="TableParagraph"/>
              <w:spacing w:before="27"/>
              <w:ind w:right="79"/>
              <w:rPr>
                <w:sz w:val="13"/>
              </w:rPr>
            </w:pPr>
            <w:r>
              <w:rPr>
                <w:w w:val="90"/>
                <w:sz w:val="13"/>
              </w:rPr>
              <w:t>52</w:t>
            </w:r>
          </w:p>
        </w:tc>
        <w:tc>
          <w:tcPr>
            <w:tcW w:w="639" w:type="dxa"/>
            <w:tcBorders>
              <w:top w:val="nil"/>
              <w:bottom w:val="nil"/>
            </w:tcBorders>
          </w:tcPr>
          <w:p>
            <w:pPr>
              <w:pStyle w:val="TableParagraph"/>
              <w:spacing w:before="27"/>
              <w:ind w:right="78"/>
              <w:rPr>
                <w:sz w:val="13"/>
              </w:rPr>
            </w:pPr>
            <w:r>
              <w:rPr>
                <w:w w:val="90"/>
                <w:sz w:val="13"/>
              </w:rPr>
              <w:t>28</w:t>
            </w:r>
          </w:p>
        </w:tc>
        <w:tc>
          <w:tcPr>
            <w:tcW w:w="640" w:type="dxa"/>
            <w:tcBorders>
              <w:top w:val="nil"/>
              <w:bottom w:val="nil"/>
            </w:tcBorders>
          </w:tcPr>
          <w:p>
            <w:pPr>
              <w:pStyle w:val="TableParagraph"/>
              <w:spacing w:before="27"/>
              <w:ind w:right="80"/>
              <w:rPr>
                <w:sz w:val="13"/>
              </w:rPr>
            </w:pPr>
            <w:r>
              <w:rPr>
                <w:w w:val="90"/>
                <w:sz w:val="13"/>
              </w:rPr>
              <w:t>24</w:t>
            </w:r>
          </w:p>
        </w:tc>
        <w:tc>
          <w:tcPr>
            <w:tcW w:w="819" w:type="dxa"/>
            <w:tcBorders>
              <w:top w:val="nil"/>
              <w:bottom w:val="nil"/>
            </w:tcBorders>
          </w:tcPr>
          <w:p>
            <w:pPr>
              <w:pStyle w:val="TableParagraph"/>
              <w:spacing w:before="27"/>
              <w:ind w:right="79"/>
              <w:rPr>
                <w:sz w:val="13"/>
              </w:rPr>
            </w:pPr>
            <w:r>
              <w:rPr>
                <w:w w:val="90"/>
                <w:sz w:val="13"/>
              </w:rPr>
              <w:t>47</w:t>
            </w:r>
          </w:p>
        </w:tc>
        <w:tc>
          <w:tcPr>
            <w:tcW w:w="639" w:type="dxa"/>
            <w:tcBorders>
              <w:top w:val="nil"/>
              <w:bottom w:val="nil"/>
            </w:tcBorders>
          </w:tcPr>
          <w:p>
            <w:pPr>
              <w:pStyle w:val="TableParagraph"/>
              <w:spacing w:before="27"/>
              <w:ind w:right="78"/>
              <w:rPr>
                <w:sz w:val="13"/>
              </w:rPr>
            </w:pPr>
            <w:r>
              <w:rPr>
                <w:w w:val="90"/>
                <w:sz w:val="13"/>
              </w:rPr>
              <w:t>24</w:t>
            </w:r>
          </w:p>
        </w:tc>
      </w:tr>
      <w:tr>
        <w:trPr>
          <w:trHeight w:val="229" w:hRule="atLeast"/>
        </w:trPr>
        <w:tc>
          <w:tcPr>
            <w:tcW w:w="1018" w:type="dxa"/>
            <w:tcBorders>
              <w:top w:val="nil"/>
              <w:bottom w:val="nil"/>
            </w:tcBorders>
            <w:shd w:val="clear" w:color="auto" w:fill="CCFFFF"/>
          </w:tcPr>
          <w:p>
            <w:pPr>
              <w:pStyle w:val="TableParagraph"/>
              <w:spacing w:line="204" w:lineRule="exact"/>
              <w:ind w:left="128"/>
              <w:jc w:val="left"/>
              <w:rPr>
                <w:rFonts w:ascii="A-OTF Futo Go B101 Pr6N" w:eastAsia="A-OTF Futo Go B101 Pr6N" w:hint="eastAsia"/>
                <w:b/>
                <w:sz w:val="13"/>
              </w:rPr>
            </w:pPr>
            <w:r>
              <w:rPr>
                <w:rFonts w:ascii="A-OTF Futo Go B101 Pr6N" w:eastAsia="A-OTF Futo Go B101 Pr6N" w:hint="eastAsia"/>
                <w:b/>
                <w:w w:val="105"/>
                <w:sz w:val="13"/>
              </w:rPr>
              <w:t>西 津 軽 郡</w:t>
            </w:r>
          </w:p>
        </w:tc>
        <w:tc>
          <w:tcPr>
            <w:tcW w:w="647" w:type="dxa"/>
            <w:tcBorders>
              <w:top w:val="nil"/>
              <w:bottom w:val="nil"/>
            </w:tcBorders>
            <w:shd w:val="clear" w:color="auto" w:fill="CCFFFF"/>
          </w:tcPr>
          <w:p>
            <w:pPr>
              <w:pStyle w:val="TableParagraph"/>
              <w:spacing w:line="209" w:lineRule="exact"/>
              <w:ind w:right="80"/>
              <w:rPr>
                <w:rFonts w:ascii="A-OTF Futo Go B101 Pr6N"/>
                <w:b/>
                <w:sz w:val="13"/>
              </w:rPr>
            </w:pPr>
            <w:r>
              <w:rPr>
                <w:rFonts w:ascii="A-OTF Futo Go B101 Pr6N"/>
                <w:b/>
                <w:w w:val="95"/>
                <w:sz w:val="13"/>
              </w:rPr>
              <w:t>12</w:t>
            </w:r>
          </w:p>
        </w:tc>
        <w:tc>
          <w:tcPr>
            <w:tcW w:w="647" w:type="dxa"/>
            <w:tcBorders>
              <w:top w:val="nil"/>
              <w:bottom w:val="nil"/>
            </w:tcBorders>
            <w:shd w:val="clear" w:color="auto" w:fill="CCFFFF"/>
          </w:tcPr>
          <w:p>
            <w:pPr>
              <w:pStyle w:val="TableParagraph"/>
              <w:spacing w:line="209" w:lineRule="exact"/>
              <w:ind w:right="79"/>
              <w:rPr>
                <w:rFonts w:ascii="A-OTF Futo Go B101 Pr6N"/>
                <w:b/>
                <w:sz w:val="13"/>
              </w:rPr>
            </w:pPr>
            <w:r>
              <w:rPr>
                <w:rFonts w:ascii="A-OTF Futo Go B101 Pr6N"/>
                <w:b/>
                <w:w w:val="90"/>
                <w:sz w:val="13"/>
              </w:rPr>
              <w:t>12</w:t>
            </w:r>
          </w:p>
        </w:tc>
        <w:tc>
          <w:tcPr>
            <w:tcW w:w="646" w:type="dxa"/>
            <w:tcBorders>
              <w:top w:val="nil"/>
              <w:bottom w:val="nil"/>
            </w:tcBorders>
            <w:shd w:val="clear" w:color="auto" w:fill="CCFFFF"/>
          </w:tcPr>
          <w:p>
            <w:pPr>
              <w:pStyle w:val="TableParagraph"/>
              <w:spacing w:line="209" w:lineRule="exact"/>
              <w:ind w:right="82"/>
              <w:rPr>
                <w:rFonts w:ascii="A-OTF Futo Go B101 Pr6N"/>
                <w:b/>
                <w:sz w:val="13"/>
              </w:rPr>
            </w:pPr>
            <w:r>
              <w:rPr>
                <w:rFonts w:ascii="A-OTF Futo Go B101 Pr6N"/>
                <w:b/>
                <w:w w:val="165"/>
                <w:sz w:val="13"/>
              </w:rPr>
              <w:t>-</w:t>
            </w:r>
          </w:p>
        </w:tc>
        <w:tc>
          <w:tcPr>
            <w:tcW w:w="647" w:type="dxa"/>
            <w:tcBorders>
              <w:top w:val="nil"/>
              <w:bottom w:val="nil"/>
            </w:tcBorders>
            <w:shd w:val="clear" w:color="auto" w:fill="CCFFFF"/>
          </w:tcPr>
          <w:p>
            <w:pPr>
              <w:pStyle w:val="TableParagraph"/>
              <w:spacing w:line="209" w:lineRule="exact"/>
              <w:ind w:right="82"/>
              <w:rPr>
                <w:rFonts w:ascii="A-OTF Futo Go B101 Pr6N"/>
                <w:b/>
                <w:sz w:val="13"/>
              </w:rPr>
            </w:pPr>
            <w:r>
              <w:rPr>
                <w:rFonts w:ascii="A-OTF Futo Go B101 Pr6N"/>
                <w:b/>
                <w:w w:val="95"/>
                <w:sz w:val="13"/>
              </w:rPr>
              <w:t>70</w:t>
            </w:r>
          </w:p>
        </w:tc>
        <w:tc>
          <w:tcPr>
            <w:tcW w:w="819" w:type="dxa"/>
            <w:tcBorders>
              <w:top w:val="nil"/>
              <w:bottom w:val="nil"/>
            </w:tcBorders>
            <w:shd w:val="clear" w:color="auto" w:fill="CCFFFF"/>
          </w:tcPr>
          <w:p>
            <w:pPr>
              <w:pStyle w:val="TableParagraph"/>
              <w:spacing w:line="209" w:lineRule="exact"/>
              <w:ind w:right="83"/>
              <w:rPr>
                <w:rFonts w:ascii="A-OTF Futo Go B101 Pr6N"/>
                <w:b/>
                <w:sz w:val="13"/>
              </w:rPr>
            </w:pPr>
            <w:r>
              <w:rPr>
                <w:rFonts w:ascii="A-OTF Futo Go B101 Pr6N"/>
                <w:b/>
                <w:w w:val="105"/>
                <w:sz w:val="13"/>
              </w:rPr>
              <w:t>1,085</w:t>
            </w:r>
          </w:p>
        </w:tc>
        <w:tc>
          <w:tcPr>
            <w:tcW w:w="819" w:type="dxa"/>
            <w:tcBorders>
              <w:top w:val="nil"/>
              <w:bottom w:val="nil"/>
            </w:tcBorders>
            <w:shd w:val="clear" w:color="auto" w:fill="CCFFFF"/>
          </w:tcPr>
          <w:p>
            <w:pPr>
              <w:pStyle w:val="TableParagraph"/>
              <w:spacing w:line="209" w:lineRule="exact"/>
              <w:ind w:right="83"/>
              <w:rPr>
                <w:rFonts w:ascii="A-OTF Futo Go B101 Pr6N"/>
                <w:b/>
                <w:sz w:val="13"/>
              </w:rPr>
            </w:pPr>
            <w:r>
              <w:rPr>
                <w:rFonts w:ascii="A-OTF Futo Go B101 Pr6N"/>
                <w:b/>
                <w:w w:val="95"/>
                <w:sz w:val="13"/>
              </w:rPr>
              <w:t>547</w:t>
            </w:r>
          </w:p>
        </w:tc>
        <w:tc>
          <w:tcPr>
            <w:tcW w:w="820" w:type="dxa"/>
            <w:tcBorders>
              <w:top w:val="nil"/>
              <w:bottom w:val="nil"/>
            </w:tcBorders>
            <w:shd w:val="clear" w:color="auto" w:fill="CCFFFF"/>
          </w:tcPr>
          <w:p>
            <w:pPr>
              <w:pStyle w:val="TableParagraph"/>
              <w:spacing w:line="209" w:lineRule="exact"/>
              <w:ind w:right="83"/>
              <w:rPr>
                <w:rFonts w:ascii="A-OTF Futo Go B101 Pr6N"/>
                <w:b/>
                <w:sz w:val="13"/>
              </w:rPr>
            </w:pPr>
            <w:r>
              <w:rPr>
                <w:rFonts w:ascii="A-OTF Futo Go B101 Pr6N"/>
                <w:b/>
                <w:w w:val="95"/>
                <w:sz w:val="13"/>
              </w:rPr>
              <w:t>538</w:t>
            </w:r>
          </w:p>
        </w:tc>
        <w:tc>
          <w:tcPr>
            <w:tcW w:w="819" w:type="dxa"/>
            <w:tcBorders>
              <w:top w:val="nil"/>
              <w:bottom w:val="nil"/>
            </w:tcBorders>
            <w:shd w:val="clear" w:color="auto" w:fill="CCFFFF"/>
          </w:tcPr>
          <w:p>
            <w:pPr>
              <w:pStyle w:val="TableParagraph"/>
              <w:spacing w:line="209" w:lineRule="exact"/>
              <w:ind w:right="84"/>
              <w:rPr>
                <w:rFonts w:ascii="A-OTF Futo Go B101 Pr6N"/>
                <w:b/>
                <w:sz w:val="13"/>
              </w:rPr>
            </w:pPr>
            <w:r>
              <w:rPr>
                <w:rFonts w:ascii="A-OTF Futo Go B101 Pr6N"/>
                <w:b/>
                <w:w w:val="95"/>
                <w:sz w:val="13"/>
              </w:rPr>
              <w:t>160</w:t>
            </w:r>
          </w:p>
        </w:tc>
        <w:tc>
          <w:tcPr>
            <w:tcW w:w="639" w:type="dxa"/>
            <w:tcBorders>
              <w:top w:val="nil"/>
              <w:bottom w:val="nil"/>
            </w:tcBorders>
            <w:shd w:val="clear" w:color="auto" w:fill="CCFFFF"/>
          </w:tcPr>
          <w:p>
            <w:pPr>
              <w:pStyle w:val="TableParagraph"/>
              <w:spacing w:line="209" w:lineRule="exact"/>
              <w:ind w:right="80"/>
              <w:rPr>
                <w:rFonts w:ascii="A-OTF Futo Go B101 Pr6N"/>
                <w:b/>
                <w:sz w:val="13"/>
              </w:rPr>
            </w:pPr>
            <w:r>
              <w:rPr>
                <w:rFonts w:ascii="A-OTF Futo Go B101 Pr6N"/>
                <w:b/>
                <w:w w:val="90"/>
                <w:sz w:val="13"/>
              </w:rPr>
              <w:t>77</w:t>
            </w:r>
          </w:p>
        </w:tc>
        <w:tc>
          <w:tcPr>
            <w:tcW w:w="640" w:type="dxa"/>
            <w:tcBorders>
              <w:top w:val="nil"/>
              <w:bottom w:val="nil"/>
            </w:tcBorders>
            <w:shd w:val="clear" w:color="auto" w:fill="CCFFFF"/>
          </w:tcPr>
          <w:p>
            <w:pPr>
              <w:pStyle w:val="TableParagraph"/>
              <w:spacing w:line="209" w:lineRule="exact"/>
              <w:ind w:right="83"/>
              <w:rPr>
                <w:rFonts w:ascii="A-OTF Futo Go B101 Pr6N"/>
                <w:b/>
                <w:sz w:val="13"/>
              </w:rPr>
            </w:pPr>
            <w:r>
              <w:rPr>
                <w:rFonts w:ascii="A-OTF Futo Go B101 Pr6N"/>
                <w:b/>
                <w:w w:val="95"/>
                <w:sz w:val="13"/>
              </w:rPr>
              <w:t>83</w:t>
            </w:r>
          </w:p>
        </w:tc>
        <w:tc>
          <w:tcPr>
            <w:tcW w:w="819" w:type="dxa"/>
            <w:tcBorders>
              <w:top w:val="nil"/>
              <w:bottom w:val="nil"/>
            </w:tcBorders>
            <w:shd w:val="clear" w:color="auto" w:fill="CCFFFF"/>
          </w:tcPr>
          <w:p>
            <w:pPr>
              <w:pStyle w:val="TableParagraph"/>
              <w:spacing w:line="209" w:lineRule="exact"/>
              <w:ind w:right="84"/>
              <w:rPr>
                <w:rFonts w:ascii="A-OTF Futo Go B101 Pr6N"/>
                <w:b/>
                <w:sz w:val="13"/>
              </w:rPr>
            </w:pPr>
            <w:r>
              <w:rPr>
                <w:rFonts w:ascii="A-OTF Futo Go B101 Pr6N"/>
                <w:b/>
                <w:w w:val="95"/>
                <w:sz w:val="13"/>
              </w:rPr>
              <w:t>170</w:t>
            </w:r>
          </w:p>
        </w:tc>
        <w:tc>
          <w:tcPr>
            <w:tcW w:w="639" w:type="dxa"/>
            <w:tcBorders>
              <w:top w:val="nil"/>
              <w:bottom w:val="nil"/>
            </w:tcBorders>
            <w:shd w:val="clear" w:color="auto" w:fill="CCFFFF"/>
          </w:tcPr>
          <w:p>
            <w:pPr>
              <w:pStyle w:val="TableParagraph"/>
              <w:spacing w:line="209" w:lineRule="exact"/>
              <w:ind w:right="80"/>
              <w:rPr>
                <w:rFonts w:ascii="A-OTF Futo Go B101 Pr6N"/>
                <w:b/>
                <w:sz w:val="13"/>
              </w:rPr>
            </w:pPr>
            <w:r>
              <w:rPr>
                <w:rFonts w:ascii="A-OTF Futo Go B101 Pr6N"/>
                <w:b/>
                <w:w w:val="90"/>
                <w:sz w:val="13"/>
              </w:rPr>
              <w:t>86</w:t>
            </w:r>
          </w:p>
        </w:tc>
      </w:tr>
      <w:tr>
        <w:trPr>
          <w:trHeight w:val="223" w:hRule="atLeast"/>
        </w:trPr>
        <w:tc>
          <w:tcPr>
            <w:tcW w:w="1018" w:type="dxa"/>
            <w:tcBorders>
              <w:top w:val="nil"/>
              <w:bottom w:val="nil"/>
            </w:tcBorders>
          </w:tcPr>
          <w:p>
            <w:pPr>
              <w:pStyle w:val="TableParagraph"/>
              <w:spacing w:before="22"/>
              <w:ind w:right="-72"/>
              <w:rPr>
                <w:sz w:val="13"/>
              </w:rPr>
            </w:pPr>
            <w:r>
              <w:rPr>
                <w:w w:val="105"/>
                <w:sz w:val="13"/>
              </w:rPr>
              <w:t>鰺 ケ 沢 町</w:t>
            </w:r>
            <w:r>
              <w:rPr>
                <w:sz w:val="13"/>
              </w:rPr>
              <w:t>  </w:t>
            </w:r>
          </w:p>
        </w:tc>
        <w:tc>
          <w:tcPr>
            <w:tcW w:w="647" w:type="dxa"/>
            <w:tcBorders>
              <w:top w:val="nil"/>
              <w:bottom w:val="nil"/>
            </w:tcBorders>
          </w:tcPr>
          <w:p>
            <w:pPr>
              <w:pStyle w:val="TableParagraph"/>
              <w:spacing w:before="22"/>
              <w:ind w:right="77"/>
              <w:rPr>
                <w:sz w:val="13"/>
              </w:rPr>
            </w:pPr>
            <w:r>
              <w:rPr>
                <w:w w:val="93"/>
                <w:sz w:val="13"/>
              </w:rPr>
              <w:t>7</w:t>
            </w:r>
          </w:p>
        </w:tc>
        <w:tc>
          <w:tcPr>
            <w:tcW w:w="647" w:type="dxa"/>
            <w:tcBorders>
              <w:top w:val="nil"/>
              <w:bottom w:val="nil"/>
            </w:tcBorders>
          </w:tcPr>
          <w:p>
            <w:pPr>
              <w:pStyle w:val="TableParagraph"/>
              <w:spacing w:before="22"/>
              <w:ind w:right="77"/>
              <w:rPr>
                <w:sz w:val="13"/>
              </w:rPr>
            </w:pPr>
            <w:r>
              <w:rPr>
                <w:w w:val="93"/>
                <w:sz w:val="13"/>
              </w:rPr>
              <w:t>7</w:t>
            </w:r>
          </w:p>
        </w:tc>
        <w:tc>
          <w:tcPr>
            <w:tcW w:w="646" w:type="dxa"/>
            <w:tcBorders>
              <w:top w:val="nil"/>
              <w:bottom w:val="nil"/>
            </w:tcBorders>
          </w:tcPr>
          <w:p>
            <w:pPr>
              <w:pStyle w:val="TableParagraph"/>
              <w:spacing w:before="22"/>
              <w:ind w:right="78"/>
              <w:rPr>
                <w:sz w:val="13"/>
              </w:rPr>
            </w:pPr>
            <w:r>
              <w:rPr>
                <w:w w:val="156"/>
                <w:sz w:val="13"/>
              </w:rPr>
              <w:t>-</w:t>
            </w:r>
          </w:p>
        </w:tc>
        <w:tc>
          <w:tcPr>
            <w:tcW w:w="647" w:type="dxa"/>
            <w:tcBorders>
              <w:top w:val="nil"/>
              <w:bottom w:val="nil"/>
            </w:tcBorders>
          </w:tcPr>
          <w:p>
            <w:pPr>
              <w:pStyle w:val="TableParagraph"/>
              <w:spacing w:before="22"/>
              <w:ind w:right="79"/>
              <w:rPr>
                <w:sz w:val="13"/>
              </w:rPr>
            </w:pPr>
            <w:r>
              <w:rPr>
                <w:w w:val="90"/>
                <w:sz w:val="13"/>
              </w:rPr>
              <w:t>42</w:t>
            </w:r>
          </w:p>
        </w:tc>
        <w:tc>
          <w:tcPr>
            <w:tcW w:w="819" w:type="dxa"/>
            <w:tcBorders>
              <w:top w:val="nil"/>
              <w:bottom w:val="nil"/>
            </w:tcBorders>
          </w:tcPr>
          <w:p>
            <w:pPr>
              <w:pStyle w:val="TableParagraph"/>
              <w:spacing w:before="22"/>
              <w:ind w:right="78"/>
              <w:rPr>
                <w:sz w:val="13"/>
              </w:rPr>
            </w:pPr>
            <w:r>
              <w:rPr>
                <w:w w:val="90"/>
                <w:sz w:val="13"/>
              </w:rPr>
              <w:t>607</w:t>
            </w:r>
          </w:p>
        </w:tc>
        <w:tc>
          <w:tcPr>
            <w:tcW w:w="819" w:type="dxa"/>
            <w:tcBorders>
              <w:top w:val="nil"/>
              <w:bottom w:val="nil"/>
            </w:tcBorders>
          </w:tcPr>
          <w:p>
            <w:pPr>
              <w:pStyle w:val="TableParagraph"/>
              <w:spacing w:before="22"/>
              <w:ind w:right="78"/>
              <w:rPr>
                <w:sz w:val="13"/>
              </w:rPr>
            </w:pPr>
            <w:r>
              <w:rPr>
                <w:w w:val="90"/>
                <w:sz w:val="13"/>
              </w:rPr>
              <w:t>295</w:t>
            </w:r>
          </w:p>
        </w:tc>
        <w:tc>
          <w:tcPr>
            <w:tcW w:w="820" w:type="dxa"/>
            <w:tcBorders>
              <w:top w:val="nil"/>
              <w:bottom w:val="nil"/>
            </w:tcBorders>
          </w:tcPr>
          <w:p>
            <w:pPr>
              <w:pStyle w:val="TableParagraph"/>
              <w:spacing w:before="22"/>
              <w:ind w:right="79"/>
              <w:rPr>
                <w:sz w:val="13"/>
              </w:rPr>
            </w:pPr>
            <w:r>
              <w:rPr>
                <w:w w:val="90"/>
                <w:sz w:val="13"/>
              </w:rPr>
              <w:t>312</w:t>
            </w:r>
          </w:p>
        </w:tc>
        <w:tc>
          <w:tcPr>
            <w:tcW w:w="819" w:type="dxa"/>
            <w:tcBorders>
              <w:top w:val="nil"/>
              <w:bottom w:val="nil"/>
            </w:tcBorders>
          </w:tcPr>
          <w:p>
            <w:pPr>
              <w:pStyle w:val="TableParagraph"/>
              <w:spacing w:before="22"/>
              <w:ind w:right="79"/>
              <w:rPr>
                <w:sz w:val="13"/>
              </w:rPr>
            </w:pPr>
            <w:r>
              <w:rPr>
                <w:w w:val="90"/>
                <w:sz w:val="13"/>
              </w:rPr>
              <w:t>86</w:t>
            </w:r>
          </w:p>
        </w:tc>
        <w:tc>
          <w:tcPr>
            <w:tcW w:w="639" w:type="dxa"/>
            <w:tcBorders>
              <w:top w:val="nil"/>
              <w:bottom w:val="nil"/>
            </w:tcBorders>
          </w:tcPr>
          <w:p>
            <w:pPr>
              <w:pStyle w:val="TableParagraph"/>
              <w:spacing w:before="22"/>
              <w:ind w:right="78"/>
              <w:rPr>
                <w:sz w:val="13"/>
              </w:rPr>
            </w:pPr>
            <w:r>
              <w:rPr>
                <w:w w:val="90"/>
                <w:sz w:val="13"/>
              </w:rPr>
              <w:t>43</w:t>
            </w:r>
          </w:p>
        </w:tc>
        <w:tc>
          <w:tcPr>
            <w:tcW w:w="640" w:type="dxa"/>
            <w:tcBorders>
              <w:top w:val="nil"/>
              <w:bottom w:val="nil"/>
            </w:tcBorders>
          </w:tcPr>
          <w:p>
            <w:pPr>
              <w:pStyle w:val="TableParagraph"/>
              <w:spacing w:before="22"/>
              <w:ind w:right="80"/>
              <w:rPr>
                <w:sz w:val="13"/>
              </w:rPr>
            </w:pPr>
            <w:r>
              <w:rPr>
                <w:w w:val="90"/>
                <w:sz w:val="13"/>
              </w:rPr>
              <w:t>43</w:t>
            </w:r>
          </w:p>
        </w:tc>
        <w:tc>
          <w:tcPr>
            <w:tcW w:w="819" w:type="dxa"/>
            <w:tcBorders>
              <w:top w:val="nil"/>
              <w:bottom w:val="nil"/>
            </w:tcBorders>
          </w:tcPr>
          <w:p>
            <w:pPr>
              <w:pStyle w:val="TableParagraph"/>
              <w:spacing w:before="22"/>
              <w:ind w:right="79"/>
              <w:rPr>
                <w:sz w:val="13"/>
              </w:rPr>
            </w:pPr>
            <w:r>
              <w:rPr>
                <w:w w:val="90"/>
                <w:sz w:val="13"/>
              </w:rPr>
              <w:t>103</w:t>
            </w:r>
          </w:p>
        </w:tc>
        <w:tc>
          <w:tcPr>
            <w:tcW w:w="639" w:type="dxa"/>
            <w:tcBorders>
              <w:top w:val="nil"/>
              <w:bottom w:val="nil"/>
            </w:tcBorders>
          </w:tcPr>
          <w:p>
            <w:pPr>
              <w:pStyle w:val="TableParagraph"/>
              <w:spacing w:before="22"/>
              <w:ind w:right="78"/>
              <w:rPr>
                <w:sz w:val="13"/>
              </w:rPr>
            </w:pPr>
            <w:r>
              <w:rPr>
                <w:w w:val="90"/>
                <w:sz w:val="13"/>
              </w:rPr>
              <w:t>48</w:t>
            </w:r>
          </w:p>
        </w:tc>
      </w:tr>
      <w:tr>
        <w:trPr>
          <w:trHeight w:val="233" w:hRule="atLeast"/>
        </w:trPr>
        <w:tc>
          <w:tcPr>
            <w:tcW w:w="1018" w:type="dxa"/>
            <w:tcBorders>
              <w:top w:val="nil"/>
              <w:bottom w:val="nil"/>
            </w:tcBorders>
          </w:tcPr>
          <w:p>
            <w:pPr>
              <w:pStyle w:val="TableParagraph"/>
              <w:spacing w:before="27"/>
              <w:ind w:right="1"/>
              <w:rPr>
                <w:sz w:val="13"/>
              </w:rPr>
            </w:pPr>
            <w:r>
              <w:rPr>
                <w:w w:val="105"/>
                <w:sz w:val="13"/>
              </w:rPr>
              <w:t>深 浦 町</w:t>
            </w:r>
          </w:p>
        </w:tc>
        <w:tc>
          <w:tcPr>
            <w:tcW w:w="647" w:type="dxa"/>
            <w:tcBorders>
              <w:top w:val="nil"/>
              <w:bottom w:val="nil"/>
            </w:tcBorders>
          </w:tcPr>
          <w:p>
            <w:pPr>
              <w:pStyle w:val="TableParagraph"/>
              <w:spacing w:before="27"/>
              <w:ind w:right="77"/>
              <w:rPr>
                <w:sz w:val="13"/>
              </w:rPr>
            </w:pPr>
            <w:r>
              <w:rPr>
                <w:w w:val="93"/>
                <w:sz w:val="13"/>
              </w:rPr>
              <w:t>5</w:t>
            </w:r>
          </w:p>
        </w:tc>
        <w:tc>
          <w:tcPr>
            <w:tcW w:w="647" w:type="dxa"/>
            <w:tcBorders>
              <w:top w:val="nil"/>
              <w:bottom w:val="nil"/>
            </w:tcBorders>
          </w:tcPr>
          <w:p>
            <w:pPr>
              <w:pStyle w:val="TableParagraph"/>
              <w:spacing w:before="27"/>
              <w:ind w:right="77"/>
              <w:rPr>
                <w:sz w:val="13"/>
              </w:rPr>
            </w:pPr>
            <w:r>
              <w:rPr>
                <w:w w:val="93"/>
                <w:sz w:val="13"/>
              </w:rPr>
              <w:t>5</w:t>
            </w:r>
          </w:p>
        </w:tc>
        <w:tc>
          <w:tcPr>
            <w:tcW w:w="646" w:type="dxa"/>
            <w:tcBorders>
              <w:top w:val="nil"/>
              <w:bottom w:val="nil"/>
            </w:tcBorders>
          </w:tcPr>
          <w:p>
            <w:pPr>
              <w:pStyle w:val="TableParagraph"/>
              <w:spacing w:before="27"/>
              <w:ind w:right="78"/>
              <w:rPr>
                <w:sz w:val="13"/>
              </w:rPr>
            </w:pPr>
            <w:r>
              <w:rPr>
                <w:w w:val="156"/>
                <w:sz w:val="13"/>
              </w:rPr>
              <w:t>-</w:t>
            </w:r>
          </w:p>
        </w:tc>
        <w:tc>
          <w:tcPr>
            <w:tcW w:w="647" w:type="dxa"/>
            <w:tcBorders>
              <w:top w:val="nil"/>
              <w:bottom w:val="nil"/>
            </w:tcBorders>
          </w:tcPr>
          <w:p>
            <w:pPr>
              <w:pStyle w:val="TableParagraph"/>
              <w:spacing w:before="27"/>
              <w:ind w:right="80"/>
              <w:rPr>
                <w:sz w:val="13"/>
              </w:rPr>
            </w:pPr>
            <w:r>
              <w:rPr>
                <w:w w:val="90"/>
                <w:sz w:val="13"/>
              </w:rPr>
              <w:t>28</w:t>
            </w:r>
          </w:p>
        </w:tc>
        <w:tc>
          <w:tcPr>
            <w:tcW w:w="819" w:type="dxa"/>
            <w:tcBorders>
              <w:top w:val="nil"/>
              <w:bottom w:val="nil"/>
            </w:tcBorders>
          </w:tcPr>
          <w:p>
            <w:pPr>
              <w:pStyle w:val="TableParagraph"/>
              <w:spacing w:before="27"/>
              <w:ind w:right="78"/>
              <w:rPr>
                <w:sz w:val="13"/>
              </w:rPr>
            </w:pPr>
            <w:r>
              <w:rPr>
                <w:w w:val="90"/>
                <w:sz w:val="13"/>
              </w:rPr>
              <w:t>478</w:t>
            </w:r>
          </w:p>
        </w:tc>
        <w:tc>
          <w:tcPr>
            <w:tcW w:w="819" w:type="dxa"/>
            <w:tcBorders>
              <w:top w:val="nil"/>
              <w:bottom w:val="nil"/>
            </w:tcBorders>
          </w:tcPr>
          <w:p>
            <w:pPr>
              <w:pStyle w:val="TableParagraph"/>
              <w:spacing w:before="27"/>
              <w:ind w:right="78"/>
              <w:rPr>
                <w:sz w:val="13"/>
              </w:rPr>
            </w:pPr>
            <w:r>
              <w:rPr>
                <w:w w:val="90"/>
                <w:sz w:val="13"/>
              </w:rPr>
              <w:t>252</w:t>
            </w:r>
          </w:p>
        </w:tc>
        <w:tc>
          <w:tcPr>
            <w:tcW w:w="820" w:type="dxa"/>
            <w:tcBorders>
              <w:top w:val="nil"/>
              <w:bottom w:val="nil"/>
            </w:tcBorders>
          </w:tcPr>
          <w:p>
            <w:pPr>
              <w:pStyle w:val="TableParagraph"/>
              <w:spacing w:before="27"/>
              <w:ind w:right="79"/>
              <w:rPr>
                <w:sz w:val="13"/>
              </w:rPr>
            </w:pPr>
            <w:r>
              <w:rPr>
                <w:w w:val="90"/>
                <w:sz w:val="13"/>
              </w:rPr>
              <w:t>226</w:t>
            </w:r>
          </w:p>
        </w:tc>
        <w:tc>
          <w:tcPr>
            <w:tcW w:w="819" w:type="dxa"/>
            <w:tcBorders>
              <w:top w:val="nil"/>
              <w:bottom w:val="nil"/>
            </w:tcBorders>
          </w:tcPr>
          <w:p>
            <w:pPr>
              <w:pStyle w:val="TableParagraph"/>
              <w:spacing w:before="27"/>
              <w:ind w:right="79"/>
              <w:rPr>
                <w:sz w:val="13"/>
              </w:rPr>
            </w:pPr>
            <w:r>
              <w:rPr>
                <w:w w:val="90"/>
                <w:sz w:val="13"/>
              </w:rPr>
              <w:t>74</w:t>
            </w:r>
          </w:p>
        </w:tc>
        <w:tc>
          <w:tcPr>
            <w:tcW w:w="639" w:type="dxa"/>
            <w:tcBorders>
              <w:top w:val="nil"/>
              <w:bottom w:val="nil"/>
            </w:tcBorders>
          </w:tcPr>
          <w:p>
            <w:pPr>
              <w:pStyle w:val="TableParagraph"/>
              <w:spacing w:before="27"/>
              <w:ind w:right="78"/>
              <w:rPr>
                <w:sz w:val="13"/>
              </w:rPr>
            </w:pPr>
            <w:r>
              <w:rPr>
                <w:w w:val="90"/>
                <w:sz w:val="13"/>
              </w:rPr>
              <w:t>34</w:t>
            </w:r>
          </w:p>
        </w:tc>
        <w:tc>
          <w:tcPr>
            <w:tcW w:w="640" w:type="dxa"/>
            <w:tcBorders>
              <w:top w:val="nil"/>
              <w:bottom w:val="nil"/>
            </w:tcBorders>
          </w:tcPr>
          <w:p>
            <w:pPr>
              <w:pStyle w:val="TableParagraph"/>
              <w:spacing w:before="27"/>
              <w:ind w:right="80"/>
              <w:rPr>
                <w:sz w:val="13"/>
              </w:rPr>
            </w:pPr>
            <w:r>
              <w:rPr>
                <w:w w:val="90"/>
                <w:sz w:val="13"/>
              </w:rPr>
              <w:t>40</w:t>
            </w:r>
          </w:p>
        </w:tc>
        <w:tc>
          <w:tcPr>
            <w:tcW w:w="819" w:type="dxa"/>
            <w:tcBorders>
              <w:top w:val="nil"/>
              <w:bottom w:val="nil"/>
            </w:tcBorders>
          </w:tcPr>
          <w:p>
            <w:pPr>
              <w:pStyle w:val="TableParagraph"/>
              <w:spacing w:before="27"/>
              <w:ind w:right="79"/>
              <w:rPr>
                <w:sz w:val="13"/>
              </w:rPr>
            </w:pPr>
            <w:r>
              <w:rPr>
                <w:w w:val="90"/>
                <w:sz w:val="13"/>
              </w:rPr>
              <w:t>67</w:t>
            </w:r>
          </w:p>
        </w:tc>
        <w:tc>
          <w:tcPr>
            <w:tcW w:w="639" w:type="dxa"/>
            <w:tcBorders>
              <w:top w:val="nil"/>
              <w:bottom w:val="nil"/>
            </w:tcBorders>
          </w:tcPr>
          <w:p>
            <w:pPr>
              <w:pStyle w:val="TableParagraph"/>
              <w:spacing w:before="27"/>
              <w:ind w:right="78"/>
              <w:rPr>
                <w:sz w:val="13"/>
              </w:rPr>
            </w:pPr>
            <w:r>
              <w:rPr>
                <w:w w:val="90"/>
                <w:sz w:val="13"/>
              </w:rPr>
              <w:t>38</w:t>
            </w:r>
          </w:p>
        </w:tc>
      </w:tr>
      <w:tr>
        <w:trPr>
          <w:trHeight w:val="231" w:hRule="atLeast"/>
        </w:trPr>
        <w:tc>
          <w:tcPr>
            <w:tcW w:w="1018" w:type="dxa"/>
            <w:tcBorders>
              <w:top w:val="nil"/>
              <w:bottom w:val="nil"/>
            </w:tcBorders>
            <w:shd w:val="clear" w:color="auto" w:fill="CCFFFF"/>
          </w:tcPr>
          <w:p>
            <w:pPr>
              <w:pStyle w:val="TableParagraph"/>
              <w:spacing w:line="204" w:lineRule="exact"/>
              <w:ind w:left="128"/>
              <w:jc w:val="left"/>
              <w:rPr>
                <w:rFonts w:ascii="A-OTF Futo Go B101 Pr6N" w:eastAsia="A-OTF Futo Go B101 Pr6N" w:hint="eastAsia"/>
                <w:b/>
                <w:sz w:val="13"/>
              </w:rPr>
            </w:pPr>
            <w:r>
              <w:rPr>
                <w:rFonts w:ascii="A-OTF Futo Go B101 Pr6N" w:eastAsia="A-OTF Futo Go B101 Pr6N" w:hint="eastAsia"/>
                <w:b/>
                <w:w w:val="105"/>
                <w:sz w:val="13"/>
              </w:rPr>
              <w:t>中 津 軽 郡</w:t>
            </w:r>
          </w:p>
        </w:tc>
        <w:tc>
          <w:tcPr>
            <w:tcW w:w="647" w:type="dxa"/>
            <w:tcBorders>
              <w:top w:val="nil"/>
              <w:bottom w:val="nil"/>
            </w:tcBorders>
            <w:shd w:val="clear" w:color="auto" w:fill="CCFFFF"/>
          </w:tcPr>
          <w:p>
            <w:pPr>
              <w:pStyle w:val="TableParagraph"/>
              <w:spacing w:line="209" w:lineRule="exact"/>
              <w:ind w:right="82"/>
              <w:rPr>
                <w:rFonts w:ascii="A-OTF Futo Go B101 Pr6N"/>
                <w:b/>
                <w:sz w:val="13"/>
              </w:rPr>
            </w:pPr>
            <w:r>
              <w:rPr>
                <w:rFonts w:ascii="A-OTF Futo Go B101 Pr6N"/>
                <w:b/>
                <w:w w:val="93"/>
                <w:sz w:val="13"/>
              </w:rPr>
              <w:t>1</w:t>
            </w:r>
          </w:p>
        </w:tc>
        <w:tc>
          <w:tcPr>
            <w:tcW w:w="647" w:type="dxa"/>
            <w:tcBorders>
              <w:top w:val="nil"/>
              <w:bottom w:val="nil"/>
            </w:tcBorders>
            <w:shd w:val="clear" w:color="auto" w:fill="CCFFFF"/>
          </w:tcPr>
          <w:p>
            <w:pPr>
              <w:pStyle w:val="TableParagraph"/>
              <w:spacing w:line="209" w:lineRule="exact"/>
              <w:ind w:right="82"/>
              <w:rPr>
                <w:rFonts w:ascii="A-OTF Futo Go B101 Pr6N"/>
                <w:b/>
                <w:sz w:val="13"/>
              </w:rPr>
            </w:pPr>
            <w:r>
              <w:rPr>
                <w:rFonts w:ascii="A-OTF Futo Go B101 Pr6N"/>
                <w:b/>
                <w:w w:val="93"/>
                <w:sz w:val="13"/>
              </w:rPr>
              <w:t>1</w:t>
            </w:r>
          </w:p>
        </w:tc>
        <w:tc>
          <w:tcPr>
            <w:tcW w:w="646" w:type="dxa"/>
            <w:tcBorders>
              <w:top w:val="nil"/>
              <w:bottom w:val="nil"/>
            </w:tcBorders>
            <w:shd w:val="clear" w:color="auto" w:fill="CCFFFF"/>
          </w:tcPr>
          <w:p>
            <w:pPr>
              <w:pStyle w:val="TableParagraph"/>
              <w:spacing w:line="209" w:lineRule="exact"/>
              <w:ind w:right="82"/>
              <w:rPr>
                <w:rFonts w:ascii="A-OTF Futo Go B101 Pr6N"/>
                <w:b/>
                <w:sz w:val="13"/>
              </w:rPr>
            </w:pPr>
            <w:r>
              <w:rPr>
                <w:rFonts w:ascii="A-OTF Futo Go B101 Pr6N"/>
                <w:b/>
                <w:w w:val="165"/>
                <w:sz w:val="13"/>
              </w:rPr>
              <w:t>-</w:t>
            </w:r>
          </w:p>
        </w:tc>
        <w:tc>
          <w:tcPr>
            <w:tcW w:w="647" w:type="dxa"/>
            <w:tcBorders>
              <w:top w:val="nil"/>
              <w:bottom w:val="nil"/>
            </w:tcBorders>
            <w:shd w:val="clear" w:color="auto" w:fill="CCFFFF"/>
          </w:tcPr>
          <w:p>
            <w:pPr>
              <w:pStyle w:val="TableParagraph"/>
              <w:spacing w:line="209" w:lineRule="exact"/>
              <w:ind w:right="84"/>
              <w:rPr>
                <w:rFonts w:ascii="A-OTF Futo Go B101 Pr6N"/>
                <w:b/>
                <w:sz w:val="13"/>
              </w:rPr>
            </w:pPr>
            <w:r>
              <w:rPr>
                <w:rFonts w:ascii="A-OTF Futo Go B101 Pr6N"/>
                <w:b/>
                <w:w w:val="93"/>
                <w:sz w:val="13"/>
              </w:rPr>
              <w:t>7</w:t>
            </w:r>
          </w:p>
        </w:tc>
        <w:tc>
          <w:tcPr>
            <w:tcW w:w="819" w:type="dxa"/>
            <w:tcBorders>
              <w:top w:val="nil"/>
              <w:bottom w:val="nil"/>
            </w:tcBorders>
            <w:shd w:val="clear" w:color="auto" w:fill="CCFFFF"/>
          </w:tcPr>
          <w:p>
            <w:pPr>
              <w:pStyle w:val="TableParagraph"/>
              <w:spacing w:line="209" w:lineRule="exact"/>
              <w:ind w:right="81"/>
              <w:rPr>
                <w:rFonts w:ascii="A-OTF Futo Go B101 Pr6N"/>
                <w:b/>
                <w:sz w:val="13"/>
              </w:rPr>
            </w:pPr>
            <w:r>
              <w:rPr>
                <w:rFonts w:ascii="A-OTF Futo Go B101 Pr6N"/>
                <w:b/>
                <w:w w:val="95"/>
                <w:sz w:val="13"/>
              </w:rPr>
              <w:t>64</w:t>
            </w:r>
          </w:p>
        </w:tc>
        <w:tc>
          <w:tcPr>
            <w:tcW w:w="819" w:type="dxa"/>
            <w:tcBorders>
              <w:top w:val="nil"/>
              <w:bottom w:val="nil"/>
            </w:tcBorders>
            <w:shd w:val="clear" w:color="auto" w:fill="CCFFFF"/>
          </w:tcPr>
          <w:p>
            <w:pPr>
              <w:pStyle w:val="TableParagraph"/>
              <w:spacing w:line="209" w:lineRule="exact"/>
              <w:ind w:right="80"/>
              <w:rPr>
                <w:rFonts w:ascii="A-OTF Futo Go B101 Pr6N"/>
                <w:b/>
                <w:sz w:val="13"/>
              </w:rPr>
            </w:pPr>
            <w:r>
              <w:rPr>
                <w:rFonts w:ascii="A-OTF Futo Go B101 Pr6N"/>
                <w:b/>
                <w:w w:val="90"/>
                <w:sz w:val="13"/>
              </w:rPr>
              <w:t>35</w:t>
            </w:r>
          </w:p>
        </w:tc>
        <w:tc>
          <w:tcPr>
            <w:tcW w:w="820" w:type="dxa"/>
            <w:tcBorders>
              <w:top w:val="nil"/>
              <w:bottom w:val="nil"/>
            </w:tcBorders>
            <w:shd w:val="clear" w:color="auto" w:fill="CCFFFF"/>
          </w:tcPr>
          <w:p>
            <w:pPr>
              <w:pStyle w:val="TableParagraph"/>
              <w:spacing w:line="209" w:lineRule="exact"/>
              <w:ind w:right="80"/>
              <w:rPr>
                <w:rFonts w:ascii="A-OTF Futo Go B101 Pr6N"/>
                <w:b/>
                <w:sz w:val="13"/>
              </w:rPr>
            </w:pPr>
            <w:r>
              <w:rPr>
                <w:rFonts w:ascii="A-OTF Futo Go B101 Pr6N"/>
                <w:b/>
                <w:w w:val="90"/>
                <w:sz w:val="13"/>
              </w:rPr>
              <w:t>29</w:t>
            </w:r>
          </w:p>
        </w:tc>
        <w:tc>
          <w:tcPr>
            <w:tcW w:w="819" w:type="dxa"/>
            <w:tcBorders>
              <w:top w:val="nil"/>
              <w:bottom w:val="nil"/>
            </w:tcBorders>
            <w:shd w:val="clear" w:color="auto" w:fill="CCFFFF"/>
          </w:tcPr>
          <w:p>
            <w:pPr>
              <w:pStyle w:val="TableParagraph"/>
              <w:spacing w:line="209" w:lineRule="exact"/>
              <w:ind w:right="84"/>
              <w:rPr>
                <w:rFonts w:ascii="A-OTF Futo Go B101 Pr6N"/>
                <w:b/>
                <w:sz w:val="13"/>
              </w:rPr>
            </w:pPr>
            <w:r>
              <w:rPr>
                <w:rFonts w:ascii="A-OTF Futo Go B101 Pr6N"/>
                <w:b/>
                <w:w w:val="93"/>
                <w:sz w:val="13"/>
              </w:rPr>
              <w:t>7</w:t>
            </w:r>
          </w:p>
        </w:tc>
        <w:tc>
          <w:tcPr>
            <w:tcW w:w="639" w:type="dxa"/>
            <w:tcBorders>
              <w:top w:val="nil"/>
              <w:bottom w:val="nil"/>
            </w:tcBorders>
            <w:shd w:val="clear" w:color="auto" w:fill="CCFFFF"/>
          </w:tcPr>
          <w:p>
            <w:pPr>
              <w:pStyle w:val="TableParagraph"/>
              <w:spacing w:line="209" w:lineRule="exact"/>
              <w:ind w:right="83"/>
              <w:rPr>
                <w:rFonts w:ascii="A-OTF Futo Go B101 Pr6N"/>
                <w:b/>
                <w:sz w:val="13"/>
              </w:rPr>
            </w:pPr>
            <w:r>
              <w:rPr>
                <w:rFonts w:ascii="A-OTF Futo Go B101 Pr6N"/>
                <w:b/>
                <w:w w:val="93"/>
                <w:sz w:val="13"/>
              </w:rPr>
              <w:t>3</w:t>
            </w:r>
          </w:p>
        </w:tc>
        <w:tc>
          <w:tcPr>
            <w:tcW w:w="640" w:type="dxa"/>
            <w:tcBorders>
              <w:top w:val="nil"/>
              <w:bottom w:val="nil"/>
            </w:tcBorders>
            <w:shd w:val="clear" w:color="auto" w:fill="CCFFFF"/>
          </w:tcPr>
          <w:p>
            <w:pPr>
              <w:pStyle w:val="TableParagraph"/>
              <w:spacing w:line="209" w:lineRule="exact"/>
              <w:ind w:right="85"/>
              <w:rPr>
                <w:rFonts w:ascii="A-OTF Futo Go B101 Pr6N"/>
                <w:b/>
                <w:sz w:val="13"/>
              </w:rPr>
            </w:pPr>
            <w:r>
              <w:rPr>
                <w:rFonts w:ascii="A-OTF Futo Go B101 Pr6N"/>
                <w:b/>
                <w:w w:val="93"/>
                <w:sz w:val="13"/>
              </w:rPr>
              <w:t>4</w:t>
            </w:r>
          </w:p>
        </w:tc>
        <w:tc>
          <w:tcPr>
            <w:tcW w:w="819" w:type="dxa"/>
            <w:tcBorders>
              <w:top w:val="nil"/>
              <w:bottom w:val="nil"/>
            </w:tcBorders>
            <w:shd w:val="clear" w:color="auto" w:fill="CCFFFF"/>
          </w:tcPr>
          <w:p>
            <w:pPr>
              <w:pStyle w:val="TableParagraph"/>
              <w:spacing w:line="209" w:lineRule="exact"/>
              <w:ind w:right="82"/>
              <w:rPr>
                <w:rFonts w:ascii="A-OTF Futo Go B101 Pr6N"/>
                <w:b/>
                <w:sz w:val="13"/>
              </w:rPr>
            </w:pPr>
            <w:r>
              <w:rPr>
                <w:rFonts w:ascii="A-OTF Futo Go B101 Pr6N"/>
                <w:b/>
                <w:w w:val="95"/>
                <w:sz w:val="13"/>
              </w:rPr>
              <w:t>10</w:t>
            </w:r>
          </w:p>
        </w:tc>
        <w:tc>
          <w:tcPr>
            <w:tcW w:w="639" w:type="dxa"/>
            <w:tcBorders>
              <w:top w:val="nil"/>
              <w:bottom w:val="nil"/>
            </w:tcBorders>
            <w:shd w:val="clear" w:color="auto" w:fill="CCFFFF"/>
          </w:tcPr>
          <w:p>
            <w:pPr>
              <w:pStyle w:val="TableParagraph"/>
              <w:spacing w:line="209" w:lineRule="exact"/>
              <w:ind w:right="83"/>
              <w:rPr>
                <w:rFonts w:ascii="A-OTF Futo Go B101 Pr6N"/>
                <w:b/>
                <w:sz w:val="13"/>
              </w:rPr>
            </w:pPr>
            <w:r>
              <w:rPr>
                <w:rFonts w:ascii="A-OTF Futo Go B101 Pr6N"/>
                <w:b/>
                <w:w w:val="93"/>
                <w:sz w:val="13"/>
              </w:rPr>
              <w:t>5</w:t>
            </w:r>
          </w:p>
        </w:tc>
      </w:tr>
      <w:tr>
        <w:trPr>
          <w:trHeight w:val="226" w:hRule="atLeast"/>
        </w:trPr>
        <w:tc>
          <w:tcPr>
            <w:tcW w:w="1018" w:type="dxa"/>
            <w:tcBorders>
              <w:top w:val="nil"/>
              <w:bottom w:val="nil"/>
            </w:tcBorders>
          </w:tcPr>
          <w:p>
            <w:pPr>
              <w:pStyle w:val="TableParagraph"/>
              <w:spacing w:before="22"/>
              <w:ind w:right="-72"/>
              <w:rPr>
                <w:sz w:val="13"/>
              </w:rPr>
            </w:pPr>
            <w:r>
              <w:rPr>
                <w:w w:val="105"/>
                <w:sz w:val="13"/>
              </w:rPr>
              <w:t>西 目 屋 村</w:t>
            </w:r>
            <w:r>
              <w:rPr>
                <w:sz w:val="13"/>
              </w:rPr>
              <w:t>  </w:t>
            </w:r>
          </w:p>
        </w:tc>
        <w:tc>
          <w:tcPr>
            <w:tcW w:w="647" w:type="dxa"/>
            <w:tcBorders>
              <w:top w:val="nil"/>
              <w:bottom w:val="nil"/>
            </w:tcBorders>
          </w:tcPr>
          <w:p>
            <w:pPr>
              <w:pStyle w:val="TableParagraph"/>
              <w:spacing w:before="22"/>
              <w:ind w:right="77"/>
              <w:rPr>
                <w:sz w:val="13"/>
              </w:rPr>
            </w:pPr>
            <w:r>
              <w:rPr>
                <w:w w:val="93"/>
                <w:sz w:val="13"/>
              </w:rPr>
              <w:t>1</w:t>
            </w:r>
          </w:p>
        </w:tc>
        <w:tc>
          <w:tcPr>
            <w:tcW w:w="647" w:type="dxa"/>
            <w:tcBorders>
              <w:top w:val="nil"/>
              <w:bottom w:val="nil"/>
            </w:tcBorders>
          </w:tcPr>
          <w:p>
            <w:pPr>
              <w:pStyle w:val="TableParagraph"/>
              <w:spacing w:before="22"/>
              <w:ind w:right="77"/>
              <w:rPr>
                <w:sz w:val="13"/>
              </w:rPr>
            </w:pPr>
            <w:r>
              <w:rPr>
                <w:w w:val="93"/>
                <w:sz w:val="13"/>
              </w:rPr>
              <w:t>1</w:t>
            </w:r>
          </w:p>
        </w:tc>
        <w:tc>
          <w:tcPr>
            <w:tcW w:w="646" w:type="dxa"/>
            <w:tcBorders>
              <w:top w:val="nil"/>
              <w:bottom w:val="nil"/>
            </w:tcBorders>
          </w:tcPr>
          <w:p>
            <w:pPr>
              <w:pStyle w:val="TableParagraph"/>
              <w:spacing w:before="22"/>
              <w:ind w:right="78"/>
              <w:rPr>
                <w:sz w:val="13"/>
              </w:rPr>
            </w:pPr>
            <w:r>
              <w:rPr>
                <w:w w:val="156"/>
                <w:sz w:val="13"/>
              </w:rPr>
              <w:t>-</w:t>
            </w:r>
          </w:p>
        </w:tc>
        <w:tc>
          <w:tcPr>
            <w:tcW w:w="647" w:type="dxa"/>
            <w:tcBorders>
              <w:top w:val="nil"/>
              <w:bottom w:val="nil"/>
            </w:tcBorders>
          </w:tcPr>
          <w:p>
            <w:pPr>
              <w:pStyle w:val="TableParagraph"/>
              <w:spacing w:before="22"/>
              <w:ind w:right="79"/>
              <w:rPr>
                <w:sz w:val="13"/>
              </w:rPr>
            </w:pPr>
            <w:r>
              <w:rPr>
                <w:w w:val="93"/>
                <w:sz w:val="13"/>
              </w:rPr>
              <w:t>7</w:t>
            </w:r>
          </w:p>
        </w:tc>
        <w:tc>
          <w:tcPr>
            <w:tcW w:w="819" w:type="dxa"/>
            <w:tcBorders>
              <w:top w:val="nil"/>
              <w:bottom w:val="nil"/>
            </w:tcBorders>
          </w:tcPr>
          <w:p>
            <w:pPr>
              <w:pStyle w:val="TableParagraph"/>
              <w:spacing w:before="22"/>
              <w:ind w:right="78"/>
              <w:rPr>
                <w:sz w:val="13"/>
              </w:rPr>
            </w:pPr>
            <w:r>
              <w:rPr>
                <w:w w:val="90"/>
                <w:sz w:val="13"/>
              </w:rPr>
              <w:t>64</w:t>
            </w:r>
          </w:p>
        </w:tc>
        <w:tc>
          <w:tcPr>
            <w:tcW w:w="819" w:type="dxa"/>
            <w:tcBorders>
              <w:top w:val="nil"/>
              <w:bottom w:val="nil"/>
            </w:tcBorders>
          </w:tcPr>
          <w:p>
            <w:pPr>
              <w:pStyle w:val="TableParagraph"/>
              <w:spacing w:before="22"/>
              <w:ind w:right="77"/>
              <w:rPr>
                <w:sz w:val="13"/>
              </w:rPr>
            </w:pPr>
            <w:r>
              <w:rPr>
                <w:w w:val="90"/>
                <w:sz w:val="13"/>
              </w:rPr>
              <w:t>35</w:t>
            </w:r>
          </w:p>
        </w:tc>
        <w:tc>
          <w:tcPr>
            <w:tcW w:w="820" w:type="dxa"/>
            <w:tcBorders>
              <w:top w:val="nil"/>
              <w:bottom w:val="nil"/>
            </w:tcBorders>
          </w:tcPr>
          <w:p>
            <w:pPr>
              <w:pStyle w:val="TableParagraph"/>
              <w:spacing w:before="22"/>
              <w:ind w:right="80"/>
              <w:rPr>
                <w:sz w:val="13"/>
              </w:rPr>
            </w:pPr>
            <w:r>
              <w:rPr>
                <w:w w:val="90"/>
                <w:sz w:val="13"/>
              </w:rPr>
              <w:t>29</w:t>
            </w:r>
          </w:p>
        </w:tc>
        <w:tc>
          <w:tcPr>
            <w:tcW w:w="819" w:type="dxa"/>
            <w:tcBorders>
              <w:top w:val="nil"/>
              <w:bottom w:val="nil"/>
            </w:tcBorders>
          </w:tcPr>
          <w:p>
            <w:pPr>
              <w:pStyle w:val="TableParagraph"/>
              <w:spacing w:before="22"/>
              <w:ind w:right="79"/>
              <w:rPr>
                <w:sz w:val="13"/>
              </w:rPr>
            </w:pPr>
            <w:r>
              <w:rPr>
                <w:w w:val="93"/>
                <w:sz w:val="13"/>
              </w:rPr>
              <w:t>7</w:t>
            </w:r>
          </w:p>
        </w:tc>
        <w:tc>
          <w:tcPr>
            <w:tcW w:w="639" w:type="dxa"/>
            <w:tcBorders>
              <w:top w:val="nil"/>
              <w:bottom w:val="nil"/>
            </w:tcBorders>
          </w:tcPr>
          <w:p>
            <w:pPr>
              <w:pStyle w:val="TableParagraph"/>
              <w:spacing w:before="22"/>
              <w:ind w:right="78"/>
              <w:rPr>
                <w:sz w:val="13"/>
              </w:rPr>
            </w:pPr>
            <w:r>
              <w:rPr>
                <w:w w:val="93"/>
                <w:sz w:val="13"/>
              </w:rPr>
              <w:t>3</w:t>
            </w:r>
          </w:p>
        </w:tc>
        <w:tc>
          <w:tcPr>
            <w:tcW w:w="640" w:type="dxa"/>
            <w:tcBorders>
              <w:top w:val="nil"/>
              <w:bottom w:val="nil"/>
            </w:tcBorders>
          </w:tcPr>
          <w:p>
            <w:pPr>
              <w:pStyle w:val="TableParagraph"/>
              <w:spacing w:before="22"/>
              <w:ind w:right="80"/>
              <w:rPr>
                <w:sz w:val="13"/>
              </w:rPr>
            </w:pPr>
            <w:r>
              <w:rPr>
                <w:w w:val="93"/>
                <w:sz w:val="13"/>
              </w:rPr>
              <w:t>4</w:t>
            </w:r>
          </w:p>
        </w:tc>
        <w:tc>
          <w:tcPr>
            <w:tcW w:w="819" w:type="dxa"/>
            <w:tcBorders>
              <w:top w:val="nil"/>
              <w:bottom w:val="nil"/>
            </w:tcBorders>
          </w:tcPr>
          <w:p>
            <w:pPr>
              <w:pStyle w:val="TableParagraph"/>
              <w:spacing w:before="22"/>
              <w:ind w:right="79"/>
              <w:rPr>
                <w:sz w:val="13"/>
              </w:rPr>
            </w:pPr>
            <w:r>
              <w:rPr>
                <w:w w:val="90"/>
                <w:sz w:val="13"/>
              </w:rPr>
              <w:t>10</w:t>
            </w:r>
          </w:p>
        </w:tc>
        <w:tc>
          <w:tcPr>
            <w:tcW w:w="639" w:type="dxa"/>
            <w:tcBorders>
              <w:top w:val="nil"/>
              <w:bottom w:val="nil"/>
            </w:tcBorders>
          </w:tcPr>
          <w:p>
            <w:pPr>
              <w:pStyle w:val="TableParagraph"/>
              <w:spacing w:before="22"/>
              <w:ind w:right="79"/>
              <w:rPr>
                <w:sz w:val="13"/>
              </w:rPr>
            </w:pPr>
            <w:r>
              <w:rPr>
                <w:w w:val="93"/>
                <w:sz w:val="13"/>
              </w:rPr>
              <w:t>5</w:t>
            </w:r>
          </w:p>
        </w:tc>
      </w:tr>
      <w:tr>
        <w:trPr>
          <w:trHeight w:val="231" w:hRule="atLeast"/>
        </w:trPr>
        <w:tc>
          <w:tcPr>
            <w:tcW w:w="1018" w:type="dxa"/>
            <w:tcBorders>
              <w:top w:val="nil"/>
              <w:bottom w:val="nil"/>
            </w:tcBorders>
            <w:shd w:val="clear" w:color="auto" w:fill="CCFFFF"/>
          </w:tcPr>
          <w:p>
            <w:pPr>
              <w:pStyle w:val="TableParagraph"/>
              <w:spacing w:line="204" w:lineRule="exact"/>
              <w:ind w:left="128"/>
              <w:jc w:val="left"/>
              <w:rPr>
                <w:rFonts w:ascii="A-OTF Futo Go B101 Pr6N" w:eastAsia="A-OTF Futo Go B101 Pr6N" w:hint="eastAsia"/>
                <w:b/>
                <w:sz w:val="13"/>
              </w:rPr>
            </w:pPr>
            <w:r>
              <w:rPr>
                <w:rFonts w:ascii="A-OTF Futo Go B101 Pr6N" w:eastAsia="A-OTF Futo Go B101 Pr6N" w:hint="eastAsia"/>
                <w:b/>
                <w:w w:val="105"/>
                <w:sz w:val="13"/>
              </w:rPr>
              <w:t>南 津 軽 郡</w:t>
            </w:r>
          </w:p>
        </w:tc>
        <w:tc>
          <w:tcPr>
            <w:tcW w:w="647" w:type="dxa"/>
            <w:tcBorders>
              <w:top w:val="nil"/>
              <w:bottom w:val="nil"/>
            </w:tcBorders>
            <w:shd w:val="clear" w:color="auto" w:fill="CCFFFF"/>
          </w:tcPr>
          <w:p>
            <w:pPr>
              <w:pStyle w:val="TableParagraph"/>
              <w:spacing w:line="209" w:lineRule="exact"/>
              <w:ind w:right="80"/>
              <w:rPr>
                <w:rFonts w:ascii="A-OTF Futo Go B101 Pr6N"/>
                <w:b/>
                <w:sz w:val="13"/>
              </w:rPr>
            </w:pPr>
            <w:r>
              <w:rPr>
                <w:rFonts w:ascii="A-OTF Futo Go B101 Pr6N"/>
                <w:b/>
                <w:w w:val="95"/>
                <w:sz w:val="13"/>
              </w:rPr>
              <w:t>10</w:t>
            </w:r>
          </w:p>
        </w:tc>
        <w:tc>
          <w:tcPr>
            <w:tcW w:w="647" w:type="dxa"/>
            <w:tcBorders>
              <w:top w:val="nil"/>
              <w:bottom w:val="nil"/>
            </w:tcBorders>
            <w:shd w:val="clear" w:color="auto" w:fill="CCFFFF"/>
          </w:tcPr>
          <w:p>
            <w:pPr>
              <w:pStyle w:val="TableParagraph"/>
              <w:spacing w:line="209" w:lineRule="exact"/>
              <w:ind w:right="79"/>
              <w:rPr>
                <w:rFonts w:ascii="A-OTF Futo Go B101 Pr6N"/>
                <w:b/>
                <w:sz w:val="13"/>
              </w:rPr>
            </w:pPr>
            <w:r>
              <w:rPr>
                <w:rFonts w:ascii="A-OTF Futo Go B101 Pr6N"/>
                <w:b/>
                <w:w w:val="90"/>
                <w:sz w:val="13"/>
              </w:rPr>
              <w:t>10</w:t>
            </w:r>
          </w:p>
        </w:tc>
        <w:tc>
          <w:tcPr>
            <w:tcW w:w="646" w:type="dxa"/>
            <w:tcBorders>
              <w:top w:val="nil"/>
              <w:bottom w:val="nil"/>
            </w:tcBorders>
            <w:shd w:val="clear" w:color="auto" w:fill="CCFFFF"/>
          </w:tcPr>
          <w:p>
            <w:pPr>
              <w:pStyle w:val="TableParagraph"/>
              <w:spacing w:line="209" w:lineRule="exact"/>
              <w:ind w:right="82"/>
              <w:rPr>
                <w:rFonts w:ascii="A-OTF Futo Go B101 Pr6N"/>
                <w:b/>
                <w:sz w:val="13"/>
              </w:rPr>
            </w:pPr>
            <w:r>
              <w:rPr>
                <w:rFonts w:ascii="A-OTF Futo Go B101 Pr6N"/>
                <w:b/>
                <w:w w:val="165"/>
                <w:sz w:val="13"/>
              </w:rPr>
              <w:t>-</w:t>
            </w:r>
          </w:p>
        </w:tc>
        <w:tc>
          <w:tcPr>
            <w:tcW w:w="647" w:type="dxa"/>
            <w:tcBorders>
              <w:top w:val="nil"/>
              <w:bottom w:val="nil"/>
            </w:tcBorders>
            <w:shd w:val="clear" w:color="auto" w:fill="CCFFFF"/>
          </w:tcPr>
          <w:p>
            <w:pPr>
              <w:pStyle w:val="TableParagraph"/>
              <w:spacing w:line="209" w:lineRule="exact"/>
              <w:ind w:right="82"/>
              <w:rPr>
                <w:rFonts w:ascii="A-OTF Futo Go B101 Pr6N"/>
                <w:b/>
                <w:sz w:val="13"/>
              </w:rPr>
            </w:pPr>
            <w:r>
              <w:rPr>
                <w:rFonts w:ascii="A-OTF Futo Go B101 Pr6N"/>
                <w:b/>
                <w:w w:val="95"/>
                <w:sz w:val="13"/>
              </w:rPr>
              <w:t>89</w:t>
            </w:r>
          </w:p>
        </w:tc>
        <w:tc>
          <w:tcPr>
            <w:tcW w:w="819" w:type="dxa"/>
            <w:tcBorders>
              <w:top w:val="nil"/>
              <w:bottom w:val="nil"/>
            </w:tcBorders>
            <w:shd w:val="clear" w:color="auto" w:fill="CCFFFF"/>
          </w:tcPr>
          <w:p>
            <w:pPr>
              <w:pStyle w:val="TableParagraph"/>
              <w:spacing w:line="209" w:lineRule="exact"/>
              <w:ind w:right="83"/>
              <w:rPr>
                <w:rFonts w:ascii="A-OTF Futo Go B101 Pr6N"/>
                <w:b/>
                <w:sz w:val="13"/>
              </w:rPr>
            </w:pPr>
            <w:r>
              <w:rPr>
                <w:rFonts w:ascii="A-OTF Futo Go B101 Pr6N"/>
                <w:b/>
                <w:w w:val="105"/>
                <w:sz w:val="13"/>
              </w:rPr>
              <w:t>1,832</w:t>
            </w:r>
          </w:p>
        </w:tc>
        <w:tc>
          <w:tcPr>
            <w:tcW w:w="819" w:type="dxa"/>
            <w:tcBorders>
              <w:top w:val="nil"/>
              <w:bottom w:val="nil"/>
            </w:tcBorders>
            <w:shd w:val="clear" w:color="auto" w:fill="CCFFFF"/>
          </w:tcPr>
          <w:p>
            <w:pPr>
              <w:pStyle w:val="TableParagraph"/>
              <w:spacing w:line="209" w:lineRule="exact"/>
              <w:ind w:right="84"/>
              <w:rPr>
                <w:rFonts w:ascii="A-OTF Futo Go B101 Pr6N"/>
                <w:b/>
                <w:sz w:val="13"/>
              </w:rPr>
            </w:pPr>
            <w:r>
              <w:rPr>
                <w:rFonts w:ascii="A-OTF Futo Go B101 Pr6N"/>
                <w:b/>
                <w:w w:val="95"/>
                <w:sz w:val="13"/>
              </w:rPr>
              <w:t>919</w:t>
            </w:r>
          </w:p>
        </w:tc>
        <w:tc>
          <w:tcPr>
            <w:tcW w:w="820" w:type="dxa"/>
            <w:tcBorders>
              <w:top w:val="nil"/>
              <w:bottom w:val="nil"/>
            </w:tcBorders>
            <w:shd w:val="clear" w:color="auto" w:fill="CCFFFF"/>
          </w:tcPr>
          <w:p>
            <w:pPr>
              <w:pStyle w:val="TableParagraph"/>
              <w:spacing w:line="209" w:lineRule="exact"/>
              <w:ind w:right="83"/>
              <w:rPr>
                <w:rFonts w:ascii="A-OTF Futo Go B101 Pr6N"/>
                <w:b/>
                <w:sz w:val="13"/>
              </w:rPr>
            </w:pPr>
            <w:r>
              <w:rPr>
                <w:rFonts w:ascii="A-OTF Futo Go B101 Pr6N"/>
                <w:b/>
                <w:w w:val="95"/>
                <w:sz w:val="13"/>
              </w:rPr>
              <w:t>913</w:t>
            </w:r>
          </w:p>
        </w:tc>
        <w:tc>
          <w:tcPr>
            <w:tcW w:w="819" w:type="dxa"/>
            <w:tcBorders>
              <w:top w:val="nil"/>
              <w:bottom w:val="nil"/>
            </w:tcBorders>
            <w:shd w:val="clear" w:color="auto" w:fill="CCFFFF"/>
          </w:tcPr>
          <w:p>
            <w:pPr>
              <w:pStyle w:val="TableParagraph"/>
              <w:spacing w:line="209" w:lineRule="exact"/>
              <w:ind w:right="85"/>
              <w:rPr>
                <w:rFonts w:ascii="A-OTF Futo Go B101 Pr6N"/>
                <w:b/>
                <w:sz w:val="13"/>
              </w:rPr>
            </w:pPr>
            <w:r>
              <w:rPr>
                <w:rFonts w:ascii="A-OTF Futo Go B101 Pr6N"/>
                <w:b/>
                <w:w w:val="95"/>
                <w:sz w:val="13"/>
              </w:rPr>
              <w:t>262</w:t>
            </w:r>
          </w:p>
        </w:tc>
        <w:tc>
          <w:tcPr>
            <w:tcW w:w="639" w:type="dxa"/>
            <w:tcBorders>
              <w:top w:val="nil"/>
              <w:bottom w:val="nil"/>
            </w:tcBorders>
            <w:shd w:val="clear" w:color="auto" w:fill="CCFFFF"/>
          </w:tcPr>
          <w:p>
            <w:pPr>
              <w:pStyle w:val="TableParagraph"/>
              <w:spacing w:line="209" w:lineRule="exact"/>
              <w:ind w:right="83"/>
              <w:rPr>
                <w:rFonts w:ascii="A-OTF Futo Go B101 Pr6N"/>
                <w:b/>
                <w:sz w:val="13"/>
              </w:rPr>
            </w:pPr>
            <w:r>
              <w:rPr>
                <w:rFonts w:ascii="A-OTF Futo Go B101 Pr6N"/>
                <w:b/>
                <w:w w:val="95"/>
                <w:sz w:val="13"/>
              </w:rPr>
              <w:t>123</w:t>
            </w:r>
          </w:p>
        </w:tc>
        <w:tc>
          <w:tcPr>
            <w:tcW w:w="640" w:type="dxa"/>
            <w:tcBorders>
              <w:top w:val="nil"/>
              <w:bottom w:val="nil"/>
            </w:tcBorders>
            <w:shd w:val="clear" w:color="auto" w:fill="CCFFFF"/>
          </w:tcPr>
          <w:p>
            <w:pPr>
              <w:pStyle w:val="TableParagraph"/>
              <w:spacing w:line="209" w:lineRule="exact"/>
              <w:ind w:right="85"/>
              <w:rPr>
                <w:rFonts w:ascii="A-OTF Futo Go B101 Pr6N"/>
                <w:b/>
                <w:sz w:val="13"/>
              </w:rPr>
            </w:pPr>
            <w:r>
              <w:rPr>
                <w:rFonts w:ascii="A-OTF Futo Go B101 Pr6N"/>
                <w:b/>
                <w:w w:val="95"/>
                <w:sz w:val="13"/>
              </w:rPr>
              <w:t>139</w:t>
            </w:r>
          </w:p>
        </w:tc>
        <w:tc>
          <w:tcPr>
            <w:tcW w:w="819" w:type="dxa"/>
            <w:tcBorders>
              <w:top w:val="nil"/>
              <w:bottom w:val="nil"/>
            </w:tcBorders>
            <w:shd w:val="clear" w:color="auto" w:fill="CCFFFF"/>
          </w:tcPr>
          <w:p>
            <w:pPr>
              <w:pStyle w:val="TableParagraph"/>
              <w:spacing w:line="209" w:lineRule="exact"/>
              <w:ind w:right="84"/>
              <w:rPr>
                <w:rFonts w:ascii="A-OTF Futo Go B101 Pr6N"/>
                <w:b/>
                <w:sz w:val="13"/>
              </w:rPr>
            </w:pPr>
            <w:r>
              <w:rPr>
                <w:rFonts w:ascii="A-OTF Futo Go B101 Pr6N"/>
                <w:b/>
                <w:w w:val="95"/>
                <w:sz w:val="13"/>
              </w:rPr>
              <w:t>268</w:t>
            </w:r>
          </w:p>
        </w:tc>
        <w:tc>
          <w:tcPr>
            <w:tcW w:w="639" w:type="dxa"/>
            <w:tcBorders>
              <w:top w:val="nil"/>
              <w:bottom w:val="nil"/>
            </w:tcBorders>
            <w:shd w:val="clear" w:color="auto" w:fill="CCFFFF"/>
          </w:tcPr>
          <w:p>
            <w:pPr>
              <w:pStyle w:val="TableParagraph"/>
              <w:spacing w:line="209" w:lineRule="exact"/>
              <w:ind w:right="83"/>
              <w:rPr>
                <w:rFonts w:ascii="A-OTF Futo Go B101 Pr6N"/>
                <w:b/>
                <w:sz w:val="13"/>
              </w:rPr>
            </w:pPr>
            <w:r>
              <w:rPr>
                <w:rFonts w:ascii="A-OTF Futo Go B101 Pr6N"/>
                <w:b/>
                <w:w w:val="95"/>
                <w:sz w:val="13"/>
              </w:rPr>
              <w:t>119</w:t>
            </w:r>
          </w:p>
        </w:tc>
      </w:tr>
      <w:tr>
        <w:trPr>
          <w:trHeight w:val="223" w:hRule="atLeast"/>
        </w:trPr>
        <w:tc>
          <w:tcPr>
            <w:tcW w:w="1018" w:type="dxa"/>
            <w:tcBorders>
              <w:top w:val="nil"/>
              <w:bottom w:val="nil"/>
            </w:tcBorders>
          </w:tcPr>
          <w:p>
            <w:pPr>
              <w:pStyle w:val="TableParagraph"/>
              <w:spacing w:before="22"/>
              <w:ind w:right="1"/>
              <w:rPr>
                <w:sz w:val="13"/>
              </w:rPr>
            </w:pPr>
            <w:r>
              <w:rPr>
                <w:w w:val="105"/>
                <w:sz w:val="13"/>
              </w:rPr>
              <w:t>藤 崎 町</w:t>
            </w:r>
          </w:p>
        </w:tc>
        <w:tc>
          <w:tcPr>
            <w:tcW w:w="647" w:type="dxa"/>
            <w:tcBorders>
              <w:top w:val="nil"/>
              <w:bottom w:val="nil"/>
            </w:tcBorders>
          </w:tcPr>
          <w:p>
            <w:pPr>
              <w:pStyle w:val="TableParagraph"/>
              <w:spacing w:before="22"/>
              <w:ind w:right="77"/>
              <w:rPr>
                <w:sz w:val="13"/>
              </w:rPr>
            </w:pPr>
            <w:r>
              <w:rPr>
                <w:w w:val="93"/>
                <w:sz w:val="13"/>
              </w:rPr>
              <w:t>3</w:t>
            </w:r>
          </w:p>
        </w:tc>
        <w:tc>
          <w:tcPr>
            <w:tcW w:w="647" w:type="dxa"/>
            <w:tcBorders>
              <w:top w:val="nil"/>
              <w:bottom w:val="nil"/>
            </w:tcBorders>
          </w:tcPr>
          <w:p>
            <w:pPr>
              <w:pStyle w:val="TableParagraph"/>
              <w:spacing w:before="22"/>
              <w:ind w:right="77"/>
              <w:rPr>
                <w:sz w:val="13"/>
              </w:rPr>
            </w:pPr>
            <w:r>
              <w:rPr>
                <w:w w:val="93"/>
                <w:sz w:val="13"/>
              </w:rPr>
              <w:t>3</w:t>
            </w:r>
          </w:p>
        </w:tc>
        <w:tc>
          <w:tcPr>
            <w:tcW w:w="646" w:type="dxa"/>
            <w:tcBorders>
              <w:top w:val="nil"/>
              <w:bottom w:val="nil"/>
            </w:tcBorders>
          </w:tcPr>
          <w:p>
            <w:pPr>
              <w:pStyle w:val="TableParagraph"/>
              <w:spacing w:before="22"/>
              <w:ind w:right="78"/>
              <w:rPr>
                <w:sz w:val="13"/>
              </w:rPr>
            </w:pPr>
            <w:r>
              <w:rPr>
                <w:w w:val="156"/>
                <w:sz w:val="13"/>
              </w:rPr>
              <w:t>-</w:t>
            </w:r>
          </w:p>
        </w:tc>
        <w:tc>
          <w:tcPr>
            <w:tcW w:w="647" w:type="dxa"/>
            <w:tcBorders>
              <w:top w:val="nil"/>
              <w:bottom w:val="nil"/>
            </w:tcBorders>
          </w:tcPr>
          <w:p>
            <w:pPr>
              <w:pStyle w:val="TableParagraph"/>
              <w:spacing w:before="22"/>
              <w:ind w:right="81"/>
              <w:rPr>
                <w:sz w:val="13"/>
              </w:rPr>
            </w:pPr>
            <w:r>
              <w:rPr>
                <w:w w:val="95"/>
                <w:sz w:val="13"/>
              </w:rPr>
              <w:t>40</w:t>
            </w:r>
          </w:p>
        </w:tc>
        <w:tc>
          <w:tcPr>
            <w:tcW w:w="819" w:type="dxa"/>
            <w:tcBorders>
              <w:top w:val="nil"/>
              <w:bottom w:val="nil"/>
            </w:tcBorders>
          </w:tcPr>
          <w:p>
            <w:pPr>
              <w:pStyle w:val="TableParagraph"/>
              <w:spacing w:before="22"/>
              <w:ind w:right="78"/>
              <w:rPr>
                <w:sz w:val="13"/>
              </w:rPr>
            </w:pPr>
            <w:r>
              <w:rPr>
                <w:w w:val="90"/>
                <w:sz w:val="13"/>
              </w:rPr>
              <w:t>894</w:t>
            </w:r>
          </w:p>
        </w:tc>
        <w:tc>
          <w:tcPr>
            <w:tcW w:w="819" w:type="dxa"/>
            <w:tcBorders>
              <w:top w:val="nil"/>
              <w:bottom w:val="nil"/>
            </w:tcBorders>
          </w:tcPr>
          <w:p>
            <w:pPr>
              <w:pStyle w:val="TableParagraph"/>
              <w:spacing w:before="22"/>
              <w:ind w:right="78"/>
              <w:rPr>
                <w:sz w:val="13"/>
              </w:rPr>
            </w:pPr>
            <w:r>
              <w:rPr>
                <w:w w:val="90"/>
                <w:sz w:val="13"/>
              </w:rPr>
              <w:t>439</w:t>
            </w:r>
          </w:p>
        </w:tc>
        <w:tc>
          <w:tcPr>
            <w:tcW w:w="820" w:type="dxa"/>
            <w:tcBorders>
              <w:top w:val="nil"/>
              <w:bottom w:val="nil"/>
            </w:tcBorders>
          </w:tcPr>
          <w:p>
            <w:pPr>
              <w:pStyle w:val="TableParagraph"/>
              <w:spacing w:before="22"/>
              <w:ind w:right="79"/>
              <w:rPr>
                <w:sz w:val="13"/>
              </w:rPr>
            </w:pPr>
            <w:r>
              <w:rPr>
                <w:w w:val="90"/>
                <w:sz w:val="13"/>
              </w:rPr>
              <w:t>455</w:t>
            </w:r>
          </w:p>
        </w:tc>
        <w:tc>
          <w:tcPr>
            <w:tcW w:w="819" w:type="dxa"/>
            <w:tcBorders>
              <w:top w:val="nil"/>
              <w:bottom w:val="nil"/>
            </w:tcBorders>
          </w:tcPr>
          <w:p>
            <w:pPr>
              <w:pStyle w:val="TableParagraph"/>
              <w:spacing w:before="22"/>
              <w:ind w:right="79"/>
              <w:rPr>
                <w:sz w:val="13"/>
              </w:rPr>
            </w:pPr>
            <w:r>
              <w:rPr>
                <w:w w:val="90"/>
                <w:sz w:val="13"/>
              </w:rPr>
              <w:t>130</w:t>
            </w:r>
          </w:p>
        </w:tc>
        <w:tc>
          <w:tcPr>
            <w:tcW w:w="639" w:type="dxa"/>
            <w:tcBorders>
              <w:top w:val="nil"/>
              <w:bottom w:val="nil"/>
            </w:tcBorders>
          </w:tcPr>
          <w:p>
            <w:pPr>
              <w:pStyle w:val="TableParagraph"/>
              <w:spacing w:before="22"/>
              <w:ind w:right="79"/>
              <w:rPr>
                <w:sz w:val="13"/>
              </w:rPr>
            </w:pPr>
            <w:r>
              <w:rPr>
                <w:w w:val="90"/>
                <w:sz w:val="13"/>
              </w:rPr>
              <w:t>58</w:t>
            </w:r>
          </w:p>
        </w:tc>
        <w:tc>
          <w:tcPr>
            <w:tcW w:w="640" w:type="dxa"/>
            <w:tcBorders>
              <w:top w:val="nil"/>
              <w:bottom w:val="nil"/>
            </w:tcBorders>
          </w:tcPr>
          <w:p>
            <w:pPr>
              <w:pStyle w:val="TableParagraph"/>
              <w:spacing w:before="22"/>
              <w:ind w:right="80"/>
              <w:rPr>
                <w:sz w:val="13"/>
              </w:rPr>
            </w:pPr>
            <w:r>
              <w:rPr>
                <w:w w:val="90"/>
                <w:sz w:val="13"/>
              </w:rPr>
              <w:t>72</w:t>
            </w:r>
          </w:p>
        </w:tc>
        <w:tc>
          <w:tcPr>
            <w:tcW w:w="819" w:type="dxa"/>
            <w:tcBorders>
              <w:top w:val="nil"/>
              <w:bottom w:val="nil"/>
            </w:tcBorders>
          </w:tcPr>
          <w:p>
            <w:pPr>
              <w:pStyle w:val="TableParagraph"/>
              <w:spacing w:before="22"/>
              <w:ind w:right="79"/>
              <w:rPr>
                <w:sz w:val="13"/>
              </w:rPr>
            </w:pPr>
            <w:r>
              <w:rPr>
                <w:w w:val="90"/>
                <w:sz w:val="13"/>
              </w:rPr>
              <w:t>136</w:t>
            </w:r>
          </w:p>
        </w:tc>
        <w:tc>
          <w:tcPr>
            <w:tcW w:w="639" w:type="dxa"/>
            <w:tcBorders>
              <w:top w:val="nil"/>
              <w:bottom w:val="nil"/>
            </w:tcBorders>
          </w:tcPr>
          <w:p>
            <w:pPr>
              <w:pStyle w:val="TableParagraph"/>
              <w:spacing w:before="22"/>
              <w:ind w:right="78"/>
              <w:rPr>
                <w:sz w:val="13"/>
              </w:rPr>
            </w:pPr>
            <w:r>
              <w:rPr>
                <w:w w:val="90"/>
                <w:sz w:val="13"/>
              </w:rPr>
              <w:t>57</w:t>
            </w:r>
          </w:p>
        </w:tc>
      </w:tr>
      <w:tr>
        <w:trPr>
          <w:trHeight w:val="229" w:hRule="atLeast"/>
        </w:trPr>
        <w:tc>
          <w:tcPr>
            <w:tcW w:w="1018" w:type="dxa"/>
            <w:tcBorders>
              <w:top w:val="nil"/>
              <w:bottom w:val="nil"/>
            </w:tcBorders>
          </w:tcPr>
          <w:p>
            <w:pPr>
              <w:pStyle w:val="TableParagraph"/>
              <w:spacing w:before="27"/>
              <w:ind w:right="1"/>
              <w:rPr>
                <w:sz w:val="13"/>
              </w:rPr>
            </w:pPr>
            <w:r>
              <w:rPr>
                <w:w w:val="105"/>
                <w:sz w:val="13"/>
              </w:rPr>
              <w:t>大 鰐 町</w:t>
            </w:r>
          </w:p>
        </w:tc>
        <w:tc>
          <w:tcPr>
            <w:tcW w:w="647" w:type="dxa"/>
            <w:tcBorders>
              <w:top w:val="nil"/>
              <w:bottom w:val="nil"/>
            </w:tcBorders>
          </w:tcPr>
          <w:p>
            <w:pPr>
              <w:pStyle w:val="TableParagraph"/>
              <w:spacing w:before="27"/>
              <w:ind w:right="77"/>
              <w:rPr>
                <w:sz w:val="13"/>
              </w:rPr>
            </w:pPr>
            <w:r>
              <w:rPr>
                <w:w w:val="93"/>
                <w:sz w:val="13"/>
              </w:rPr>
              <w:t>4</w:t>
            </w:r>
          </w:p>
        </w:tc>
        <w:tc>
          <w:tcPr>
            <w:tcW w:w="647" w:type="dxa"/>
            <w:tcBorders>
              <w:top w:val="nil"/>
              <w:bottom w:val="nil"/>
            </w:tcBorders>
          </w:tcPr>
          <w:p>
            <w:pPr>
              <w:pStyle w:val="TableParagraph"/>
              <w:spacing w:before="27"/>
              <w:ind w:right="77"/>
              <w:rPr>
                <w:sz w:val="13"/>
              </w:rPr>
            </w:pPr>
            <w:r>
              <w:rPr>
                <w:w w:val="93"/>
                <w:sz w:val="13"/>
              </w:rPr>
              <w:t>4</w:t>
            </w:r>
          </w:p>
        </w:tc>
        <w:tc>
          <w:tcPr>
            <w:tcW w:w="646" w:type="dxa"/>
            <w:tcBorders>
              <w:top w:val="nil"/>
              <w:bottom w:val="nil"/>
            </w:tcBorders>
          </w:tcPr>
          <w:p>
            <w:pPr>
              <w:pStyle w:val="TableParagraph"/>
              <w:spacing w:before="27"/>
              <w:ind w:right="78"/>
              <w:rPr>
                <w:sz w:val="13"/>
              </w:rPr>
            </w:pPr>
            <w:r>
              <w:rPr>
                <w:w w:val="156"/>
                <w:sz w:val="13"/>
              </w:rPr>
              <w:t>-</w:t>
            </w:r>
          </w:p>
        </w:tc>
        <w:tc>
          <w:tcPr>
            <w:tcW w:w="647" w:type="dxa"/>
            <w:tcBorders>
              <w:top w:val="nil"/>
              <w:bottom w:val="nil"/>
            </w:tcBorders>
          </w:tcPr>
          <w:p>
            <w:pPr>
              <w:pStyle w:val="TableParagraph"/>
              <w:spacing w:before="27"/>
              <w:ind w:right="81"/>
              <w:rPr>
                <w:sz w:val="13"/>
              </w:rPr>
            </w:pPr>
            <w:r>
              <w:rPr>
                <w:w w:val="95"/>
                <w:sz w:val="13"/>
              </w:rPr>
              <w:t>30</w:t>
            </w:r>
          </w:p>
        </w:tc>
        <w:tc>
          <w:tcPr>
            <w:tcW w:w="819" w:type="dxa"/>
            <w:tcBorders>
              <w:top w:val="nil"/>
              <w:bottom w:val="nil"/>
            </w:tcBorders>
          </w:tcPr>
          <w:p>
            <w:pPr>
              <w:pStyle w:val="TableParagraph"/>
              <w:spacing w:before="27"/>
              <w:ind w:right="78"/>
              <w:rPr>
                <w:sz w:val="13"/>
              </w:rPr>
            </w:pPr>
            <w:r>
              <w:rPr>
                <w:w w:val="90"/>
                <w:sz w:val="13"/>
              </w:rPr>
              <w:t>532</w:t>
            </w:r>
          </w:p>
        </w:tc>
        <w:tc>
          <w:tcPr>
            <w:tcW w:w="819" w:type="dxa"/>
            <w:tcBorders>
              <w:top w:val="nil"/>
              <w:bottom w:val="nil"/>
            </w:tcBorders>
          </w:tcPr>
          <w:p>
            <w:pPr>
              <w:pStyle w:val="TableParagraph"/>
              <w:spacing w:before="27"/>
              <w:ind w:right="78"/>
              <w:rPr>
                <w:sz w:val="13"/>
              </w:rPr>
            </w:pPr>
            <w:r>
              <w:rPr>
                <w:w w:val="90"/>
                <w:sz w:val="13"/>
              </w:rPr>
              <w:t>258</w:t>
            </w:r>
          </w:p>
        </w:tc>
        <w:tc>
          <w:tcPr>
            <w:tcW w:w="820" w:type="dxa"/>
            <w:tcBorders>
              <w:top w:val="nil"/>
              <w:bottom w:val="nil"/>
            </w:tcBorders>
          </w:tcPr>
          <w:p>
            <w:pPr>
              <w:pStyle w:val="TableParagraph"/>
              <w:spacing w:before="27"/>
              <w:ind w:right="79"/>
              <w:rPr>
                <w:sz w:val="13"/>
              </w:rPr>
            </w:pPr>
            <w:r>
              <w:rPr>
                <w:w w:val="90"/>
                <w:sz w:val="13"/>
              </w:rPr>
              <w:t>274</w:t>
            </w:r>
          </w:p>
        </w:tc>
        <w:tc>
          <w:tcPr>
            <w:tcW w:w="819" w:type="dxa"/>
            <w:tcBorders>
              <w:top w:val="nil"/>
              <w:bottom w:val="nil"/>
            </w:tcBorders>
          </w:tcPr>
          <w:p>
            <w:pPr>
              <w:pStyle w:val="TableParagraph"/>
              <w:spacing w:before="27"/>
              <w:ind w:right="79"/>
              <w:rPr>
                <w:sz w:val="13"/>
              </w:rPr>
            </w:pPr>
            <w:r>
              <w:rPr>
                <w:w w:val="90"/>
                <w:sz w:val="13"/>
              </w:rPr>
              <w:t>81</w:t>
            </w:r>
          </w:p>
        </w:tc>
        <w:tc>
          <w:tcPr>
            <w:tcW w:w="639" w:type="dxa"/>
            <w:tcBorders>
              <w:top w:val="nil"/>
              <w:bottom w:val="nil"/>
            </w:tcBorders>
          </w:tcPr>
          <w:p>
            <w:pPr>
              <w:pStyle w:val="TableParagraph"/>
              <w:spacing w:before="27"/>
              <w:ind w:right="79"/>
              <w:rPr>
                <w:sz w:val="13"/>
              </w:rPr>
            </w:pPr>
            <w:r>
              <w:rPr>
                <w:w w:val="90"/>
                <w:sz w:val="13"/>
              </w:rPr>
              <w:t>37</w:t>
            </w:r>
          </w:p>
        </w:tc>
        <w:tc>
          <w:tcPr>
            <w:tcW w:w="640" w:type="dxa"/>
            <w:tcBorders>
              <w:top w:val="nil"/>
              <w:bottom w:val="nil"/>
            </w:tcBorders>
          </w:tcPr>
          <w:p>
            <w:pPr>
              <w:pStyle w:val="TableParagraph"/>
              <w:spacing w:before="27"/>
              <w:ind w:right="80"/>
              <w:rPr>
                <w:sz w:val="13"/>
              </w:rPr>
            </w:pPr>
            <w:r>
              <w:rPr>
                <w:w w:val="90"/>
                <w:sz w:val="13"/>
              </w:rPr>
              <w:t>44</w:t>
            </w:r>
          </w:p>
        </w:tc>
        <w:tc>
          <w:tcPr>
            <w:tcW w:w="819" w:type="dxa"/>
            <w:tcBorders>
              <w:top w:val="nil"/>
              <w:bottom w:val="nil"/>
            </w:tcBorders>
          </w:tcPr>
          <w:p>
            <w:pPr>
              <w:pStyle w:val="TableParagraph"/>
              <w:spacing w:before="27"/>
              <w:ind w:right="80"/>
              <w:rPr>
                <w:sz w:val="13"/>
              </w:rPr>
            </w:pPr>
            <w:r>
              <w:rPr>
                <w:w w:val="90"/>
                <w:sz w:val="13"/>
              </w:rPr>
              <w:t>67</w:t>
            </w:r>
          </w:p>
        </w:tc>
        <w:tc>
          <w:tcPr>
            <w:tcW w:w="639" w:type="dxa"/>
            <w:tcBorders>
              <w:top w:val="nil"/>
              <w:bottom w:val="nil"/>
            </w:tcBorders>
          </w:tcPr>
          <w:p>
            <w:pPr>
              <w:pStyle w:val="TableParagraph"/>
              <w:spacing w:before="27"/>
              <w:ind w:right="78"/>
              <w:rPr>
                <w:sz w:val="13"/>
              </w:rPr>
            </w:pPr>
            <w:r>
              <w:rPr>
                <w:w w:val="90"/>
                <w:sz w:val="13"/>
              </w:rPr>
              <w:t>27</w:t>
            </w:r>
          </w:p>
        </w:tc>
      </w:tr>
      <w:tr>
        <w:trPr>
          <w:trHeight w:val="232" w:hRule="atLeast"/>
        </w:trPr>
        <w:tc>
          <w:tcPr>
            <w:tcW w:w="1018" w:type="dxa"/>
            <w:tcBorders>
              <w:top w:val="nil"/>
              <w:bottom w:val="nil"/>
            </w:tcBorders>
          </w:tcPr>
          <w:p>
            <w:pPr>
              <w:pStyle w:val="TableParagraph"/>
              <w:spacing w:before="27"/>
              <w:ind w:right="-72"/>
              <w:rPr>
                <w:sz w:val="13"/>
              </w:rPr>
            </w:pPr>
            <w:r>
              <w:rPr>
                <w:w w:val="105"/>
                <w:sz w:val="13"/>
              </w:rPr>
              <w:t>田 舎 館 村</w:t>
            </w:r>
            <w:r>
              <w:rPr>
                <w:sz w:val="13"/>
              </w:rPr>
              <w:t>  </w:t>
            </w:r>
          </w:p>
        </w:tc>
        <w:tc>
          <w:tcPr>
            <w:tcW w:w="647" w:type="dxa"/>
            <w:tcBorders>
              <w:top w:val="nil"/>
              <w:bottom w:val="nil"/>
            </w:tcBorders>
          </w:tcPr>
          <w:p>
            <w:pPr>
              <w:pStyle w:val="TableParagraph"/>
              <w:spacing w:before="27"/>
              <w:ind w:right="77"/>
              <w:rPr>
                <w:sz w:val="13"/>
              </w:rPr>
            </w:pPr>
            <w:r>
              <w:rPr>
                <w:w w:val="93"/>
                <w:sz w:val="13"/>
              </w:rPr>
              <w:t>3</w:t>
            </w:r>
          </w:p>
        </w:tc>
        <w:tc>
          <w:tcPr>
            <w:tcW w:w="647" w:type="dxa"/>
            <w:tcBorders>
              <w:top w:val="nil"/>
              <w:bottom w:val="nil"/>
            </w:tcBorders>
          </w:tcPr>
          <w:p>
            <w:pPr>
              <w:pStyle w:val="TableParagraph"/>
              <w:spacing w:before="27"/>
              <w:ind w:right="77"/>
              <w:rPr>
                <w:sz w:val="13"/>
              </w:rPr>
            </w:pPr>
            <w:r>
              <w:rPr>
                <w:w w:val="93"/>
                <w:sz w:val="13"/>
              </w:rPr>
              <w:t>3</w:t>
            </w:r>
          </w:p>
        </w:tc>
        <w:tc>
          <w:tcPr>
            <w:tcW w:w="646" w:type="dxa"/>
            <w:tcBorders>
              <w:top w:val="nil"/>
              <w:bottom w:val="nil"/>
            </w:tcBorders>
          </w:tcPr>
          <w:p>
            <w:pPr>
              <w:pStyle w:val="TableParagraph"/>
              <w:spacing w:before="27"/>
              <w:ind w:right="78"/>
              <w:rPr>
                <w:sz w:val="13"/>
              </w:rPr>
            </w:pPr>
            <w:r>
              <w:rPr>
                <w:w w:val="156"/>
                <w:sz w:val="13"/>
              </w:rPr>
              <w:t>-</w:t>
            </w:r>
          </w:p>
        </w:tc>
        <w:tc>
          <w:tcPr>
            <w:tcW w:w="647" w:type="dxa"/>
            <w:tcBorders>
              <w:top w:val="nil"/>
              <w:bottom w:val="nil"/>
            </w:tcBorders>
          </w:tcPr>
          <w:p>
            <w:pPr>
              <w:pStyle w:val="TableParagraph"/>
              <w:spacing w:before="27"/>
              <w:ind w:right="81"/>
              <w:rPr>
                <w:sz w:val="13"/>
              </w:rPr>
            </w:pPr>
            <w:r>
              <w:rPr>
                <w:w w:val="95"/>
                <w:sz w:val="13"/>
              </w:rPr>
              <w:t>19</w:t>
            </w:r>
          </w:p>
        </w:tc>
        <w:tc>
          <w:tcPr>
            <w:tcW w:w="819" w:type="dxa"/>
            <w:tcBorders>
              <w:top w:val="nil"/>
              <w:bottom w:val="nil"/>
            </w:tcBorders>
          </w:tcPr>
          <w:p>
            <w:pPr>
              <w:pStyle w:val="TableParagraph"/>
              <w:spacing w:before="27"/>
              <w:ind w:right="78"/>
              <w:rPr>
                <w:sz w:val="13"/>
              </w:rPr>
            </w:pPr>
            <w:r>
              <w:rPr>
                <w:w w:val="90"/>
                <w:sz w:val="13"/>
              </w:rPr>
              <w:t>406</w:t>
            </w:r>
          </w:p>
        </w:tc>
        <w:tc>
          <w:tcPr>
            <w:tcW w:w="819" w:type="dxa"/>
            <w:tcBorders>
              <w:top w:val="nil"/>
              <w:bottom w:val="nil"/>
            </w:tcBorders>
          </w:tcPr>
          <w:p>
            <w:pPr>
              <w:pStyle w:val="TableParagraph"/>
              <w:spacing w:before="27"/>
              <w:ind w:right="78"/>
              <w:rPr>
                <w:sz w:val="13"/>
              </w:rPr>
            </w:pPr>
            <w:r>
              <w:rPr>
                <w:w w:val="90"/>
                <w:sz w:val="13"/>
              </w:rPr>
              <w:t>222</w:t>
            </w:r>
          </w:p>
        </w:tc>
        <w:tc>
          <w:tcPr>
            <w:tcW w:w="820" w:type="dxa"/>
            <w:tcBorders>
              <w:top w:val="nil"/>
              <w:bottom w:val="nil"/>
            </w:tcBorders>
          </w:tcPr>
          <w:p>
            <w:pPr>
              <w:pStyle w:val="TableParagraph"/>
              <w:spacing w:before="27"/>
              <w:ind w:right="79"/>
              <w:rPr>
                <w:sz w:val="13"/>
              </w:rPr>
            </w:pPr>
            <w:r>
              <w:rPr>
                <w:w w:val="90"/>
                <w:sz w:val="13"/>
              </w:rPr>
              <w:t>184</w:t>
            </w:r>
          </w:p>
        </w:tc>
        <w:tc>
          <w:tcPr>
            <w:tcW w:w="819" w:type="dxa"/>
            <w:tcBorders>
              <w:top w:val="nil"/>
              <w:bottom w:val="nil"/>
            </w:tcBorders>
          </w:tcPr>
          <w:p>
            <w:pPr>
              <w:pStyle w:val="TableParagraph"/>
              <w:spacing w:before="27"/>
              <w:ind w:right="79"/>
              <w:rPr>
                <w:sz w:val="13"/>
              </w:rPr>
            </w:pPr>
            <w:r>
              <w:rPr>
                <w:w w:val="90"/>
                <w:sz w:val="13"/>
              </w:rPr>
              <w:t>51</w:t>
            </w:r>
          </w:p>
        </w:tc>
        <w:tc>
          <w:tcPr>
            <w:tcW w:w="639" w:type="dxa"/>
            <w:tcBorders>
              <w:top w:val="nil"/>
              <w:bottom w:val="nil"/>
            </w:tcBorders>
          </w:tcPr>
          <w:p>
            <w:pPr>
              <w:pStyle w:val="TableParagraph"/>
              <w:spacing w:before="27"/>
              <w:ind w:right="79"/>
              <w:rPr>
                <w:sz w:val="13"/>
              </w:rPr>
            </w:pPr>
            <w:r>
              <w:rPr>
                <w:w w:val="90"/>
                <w:sz w:val="13"/>
              </w:rPr>
              <w:t>28</w:t>
            </w:r>
          </w:p>
        </w:tc>
        <w:tc>
          <w:tcPr>
            <w:tcW w:w="640" w:type="dxa"/>
            <w:tcBorders>
              <w:top w:val="nil"/>
              <w:bottom w:val="nil"/>
            </w:tcBorders>
          </w:tcPr>
          <w:p>
            <w:pPr>
              <w:pStyle w:val="TableParagraph"/>
              <w:spacing w:before="27"/>
              <w:ind w:right="80"/>
              <w:rPr>
                <w:sz w:val="13"/>
              </w:rPr>
            </w:pPr>
            <w:r>
              <w:rPr>
                <w:w w:val="90"/>
                <w:sz w:val="13"/>
              </w:rPr>
              <w:t>23</w:t>
            </w:r>
          </w:p>
        </w:tc>
        <w:tc>
          <w:tcPr>
            <w:tcW w:w="819" w:type="dxa"/>
            <w:tcBorders>
              <w:top w:val="nil"/>
              <w:bottom w:val="nil"/>
            </w:tcBorders>
          </w:tcPr>
          <w:p>
            <w:pPr>
              <w:pStyle w:val="TableParagraph"/>
              <w:spacing w:before="27"/>
              <w:ind w:right="80"/>
              <w:rPr>
                <w:sz w:val="13"/>
              </w:rPr>
            </w:pPr>
            <w:r>
              <w:rPr>
                <w:w w:val="90"/>
                <w:sz w:val="13"/>
              </w:rPr>
              <w:t>65</w:t>
            </w:r>
          </w:p>
        </w:tc>
        <w:tc>
          <w:tcPr>
            <w:tcW w:w="639" w:type="dxa"/>
            <w:tcBorders>
              <w:top w:val="nil"/>
              <w:bottom w:val="nil"/>
            </w:tcBorders>
          </w:tcPr>
          <w:p>
            <w:pPr>
              <w:pStyle w:val="TableParagraph"/>
              <w:spacing w:before="27"/>
              <w:ind w:right="78"/>
              <w:rPr>
                <w:sz w:val="13"/>
              </w:rPr>
            </w:pPr>
            <w:r>
              <w:rPr>
                <w:w w:val="90"/>
                <w:sz w:val="13"/>
              </w:rPr>
              <w:t>35</w:t>
            </w:r>
          </w:p>
        </w:tc>
      </w:tr>
      <w:tr>
        <w:trPr>
          <w:trHeight w:val="231" w:hRule="atLeast"/>
        </w:trPr>
        <w:tc>
          <w:tcPr>
            <w:tcW w:w="1018" w:type="dxa"/>
            <w:tcBorders>
              <w:top w:val="nil"/>
              <w:bottom w:val="nil"/>
            </w:tcBorders>
            <w:shd w:val="clear" w:color="auto" w:fill="CCFFFF"/>
          </w:tcPr>
          <w:p>
            <w:pPr>
              <w:pStyle w:val="TableParagraph"/>
              <w:spacing w:line="204" w:lineRule="exact"/>
              <w:ind w:left="128"/>
              <w:jc w:val="left"/>
              <w:rPr>
                <w:rFonts w:ascii="A-OTF Futo Go B101 Pr6N" w:eastAsia="A-OTF Futo Go B101 Pr6N" w:hint="eastAsia"/>
                <w:b/>
                <w:sz w:val="13"/>
              </w:rPr>
            </w:pPr>
            <w:r>
              <w:rPr>
                <w:rFonts w:ascii="A-OTF Futo Go B101 Pr6N" w:eastAsia="A-OTF Futo Go B101 Pr6N" w:hint="eastAsia"/>
                <w:b/>
                <w:w w:val="105"/>
                <w:sz w:val="13"/>
              </w:rPr>
              <w:t>北 津 軽 郡</w:t>
            </w:r>
          </w:p>
        </w:tc>
        <w:tc>
          <w:tcPr>
            <w:tcW w:w="647" w:type="dxa"/>
            <w:tcBorders>
              <w:top w:val="nil"/>
              <w:bottom w:val="nil"/>
            </w:tcBorders>
            <w:shd w:val="clear" w:color="auto" w:fill="CCFFFF"/>
          </w:tcPr>
          <w:p>
            <w:pPr>
              <w:pStyle w:val="TableParagraph"/>
              <w:spacing w:line="209" w:lineRule="exact"/>
              <w:ind w:right="80"/>
              <w:rPr>
                <w:rFonts w:ascii="A-OTF Futo Go B101 Pr6N"/>
                <w:b/>
                <w:sz w:val="13"/>
              </w:rPr>
            </w:pPr>
            <w:r>
              <w:rPr>
                <w:rFonts w:ascii="A-OTF Futo Go B101 Pr6N"/>
                <w:b/>
                <w:w w:val="95"/>
                <w:sz w:val="13"/>
              </w:rPr>
              <w:t>14</w:t>
            </w:r>
          </w:p>
        </w:tc>
        <w:tc>
          <w:tcPr>
            <w:tcW w:w="647" w:type="dxa"/>
            <w:tcBorders>
              <w:top w:val="nil"/>
              <w:bottom w:val="nil"/>
            </w:tcBorders>
            <w:shd w:val="clear" w:color="auto" w:fill="CCFFFF"/>
          </w:tcPr>
          <w:p>
            <w:pPr>
              <w:pStyle w:val="TableParagraph"/>
              <w:spacing w:line="209" w:lineRule="exact"/>
              <w:ind w:right="79"/>
              <w:rPr>
                <w:rFonts w:ascii="A-OTF Futo Go B101 Pr6N"/>
                <w:b/>
                <w:sz w:val="13"/>
              </w:rPr>
            </w:pPr>
            <w:r>
              <w:rPr>
                <w:rFonts w:ascii="A-OTF Futo Go B101 Pr6N"/>
                <w:b/>
                <w:w w:val="90"/>
                <w:sz w:val="13"/>
              </w:rPr>
              <w:t>14</w:t>
            </w:r>
          </w:p>
        </w:tc>
        <w:tc>
          <w:tcPr>
            <w:tcW w:w="646" w:type="dxa"/>
            <w:tcBorders>
              <w:top w:val="nil"/>
              <w:bottom w:val="nil"/>
            </w:tcBorders>
            <w:shd w:val="clear" w:color="auto" w:fill="CCFFFF"/>
          </w:tcPr>
          <w:p>
            <w:pPr>
              <w:pStyle w:val="TableParagraph"/>
              <w:spacing w:line="209" w:lineRule="exact"/>
              <w:ind w:right="82"/>
              <w:rPr>
                <w:rFonts w:ascii="A-OTF Futo Go B101 Pr6N"/>
                <w:b/>
                <w:sz w:val="13"/>
              </w:rPr>
            </w:pPr>
            <w:r>
              <w:rPr>
                <w:rFonts w:ascii="A-OTF Futo Go B101 Pr6N"/>
                <w:b/>
                <w:w w:val="165"/>
                <w:sz w:val="13"/>
              </w:rPr>
              <w:t>-</w:t>
            </w:r>
          </w:p>
        </w:tc>
        <w:tc>
          <w:tcPr>
            <w:tcW w:w="647" w:type="dxa"/>
            <w:tcBorders>
              <w:top w:val="nil"/>
              <w:bottom w:val="nil"/>
            </w:tcBorders>
            <w:shd w:val="clear" w:color="auto" w:fill="CCFFFF"/>
          </w:tcPr>
          <w:p>
            <w:pPr>
              <w:pStyle w:val="TableParagraph"/>
              <w:spacing w:line="209" w:lineRule="exact"/>
              <w:ind w:right="84"/>
              <w:rPr>
                <w:rFonts w:ascii="A-OTF Futo Go B101 Pr6N"/>
                <w:b/>
                <w:sz w:val="13"/>
              </w:rPr>
            </w:pPr>
            <w:r>
              <w:rPr>
                <w:rFonts w:ascii="A-OTF Futo Go B101 Pr6N"/>
                <w:b/>
                <w:w w:val="95"/>
                <w:sz w:val="13"/>
              </w:rPr>
              <w:t>126</w:t>
            </w:r>
          </w:p>
        </w:tc>
        <w:tc>
          <w:tcPr>
            <w:tcW w:w="819" w:type="dxa"/>
            <w:tcBorders>
              <w:top w:val="nil"/>
              <w:bottom w:val="nil"/>
            </w:tcBorders>
            <w:shd w:val="clear" w:color="auto" w:fill="CCFFFF"/>
          </w:tcPr>
          <w:p>
            <w:pPr>
              <w:pStyle w:val="TableParagraph"/>
              <w:spacing w:line="209" w:lineRule="exact"/>
              <w:ind w:right="83"/>
              <w:rPr>
                <w:rFonts w:ascii="A-OTF Futo Go B101 Pr6N"/>
                <w:b/>
                <w:sz w:val="13"/>
              </w:rPr>
            </w:pPr>
            <w:r>
              <w:rPr>
                <w:rFonts w:ascii="A-OTF Futo Go B101 Pr6N"/>
                <w:b/>
                <w:w w:val="105"/>
                <w:sz w:val="13"/>
              </w:rPr>
              <w:t>2,419</w:t>
            </w:r>
          </w:p>
        </w:tc>
        <w:tc>
          <w:tcPr>
            <w:tcW w:w="819" w:type="dxa"/>
            <w:tcBorders>
              <w:top w:val="nil"/>
              <w:bottom w:val="nil"/>
            </w:tcBorders>
            <w:shd w:val="clear" w:color="auto" w:fill="CCFFFF"/>
          </w:tcPr>
          <w:p>
            <w:pPr>
              <w:pStyle w:val="TableParagraph"/>
              <w:spacing w:line="209" w:lineRule="exact"/>
              <w:ind w:right="82"/>
              <w:rPr>
                <w:rFonts w:ascii="A-OTF Futo Go B101 Pr6N"/>
                <w:b/>
                <w:sz w:val="13"/>
              </w:rPr>
            </w:pPr>
            <w:r>
              <w:rPr>
                <w:rFonts w:ascii="A-OTF Futo Go B101 Pr6N"/>
                <w:b/>
                <w:w w:val="105"/>
                <w:sz w:val="13"/>
              </w:rPr>
              <w:t>1,224</w:t>
            </w:r>
          </w:p>
        </w:tc>
        <w:tc>
          <w:tcPr>
            <w:tcW w:w="820" w:type="dxa"/>
            <w:tcBorders>
              <w:top w:val="nil"/>
              <w:bottom w:val="nil"/>
            </w:tcBorders>
            <w:shd w:val="clear" w:color="auto" w:fill="CCFFFF"/>
          </w:tcPr>
          <w:p>
            <w:pPr>
              <w:pStyle w:val="TableParagraph"/>
              <w:spacing w:line="209" w:lineRule="exact"/>
              <w:ind w:left="371"/>
              <w:jc w:val="left"/>
              <w:rPr>
                <w:rFonts w:ascii="A-OTF Futo Go B101 Pr6N"/>
                <w:b/>
                <w:sz w:val="13"/>
              </w:rPr>
            </w:pPr>
            <w:r>
              <w:rPr>
                <w:rFonts w:ascii="A-OTF Futo Go B101 Pr6N"/>
                <w:b/>
                <w:w w:val="105"/>
                <w:sz w:val="13"/>
              </w:rPr>
              <w:t>1,195</w:t>
            </w:r>
          </w:p>
        </w:tc>
        <w:tc>
          <w:tcPr>
            <w:tcW w:w="819" w:type="dxa"/>
            <w:tcBorders>
              <w:top w:val="nil"/>
              <w:bottom w:val="nil"/>
            </w:tcBorders>
            <w:shd w:val="clear" w:color="auto" w:fill="CCFFFF"/>
          </w:tcPr>
          <w:p>
            <w:pPr>
              <w:pStyle w:val="TableParagraph"/>
              <w:spacing w:line="209" w:lineRule="exact"/>
              <w:ind w:right="85"/>
              <w:rPr>
                <w:rFonts w:ascii="A-OTF Futo Go B101 Pr6N"/>
                <w:b/>
                <w:sz w:val="13"/>
              </w:rPr>
            </w:pPr>
            <w:r>
              <w:rPr>
                <w:rFonts w:ascii="A-OTF Futo Go B101 Pr6N"/>
                <w:b/>
                <w:w w:val="95"/>
                <w:sz w:val="13"/>
              </w:rPr>
              <w:t>357</w:t>
            </w:r>
          </w:p>
        </w:tc>
        <w:tc>
          <w:tcPr>
            <w:tcW w:w="639" w:type="dxa"/>
            <w:tcBorders>
              <w:top w:val="nil"/>
              <w:bottom w:val="nil"/>
            </w:tcBorders>
            <w:shd w:val="clear" w:color="auto" w:fill="CCFFFF"/>
          </w:tcPr>
          <w:p>
            <w:pPr>
              <w:pStyle w:val="TableParagraph"/>
              <w:spacing w:line="209" w:lineRule="exact"/>
              <w:ind w:right="83"/>
              <w:rPr>
                <w:rFonts w:ascii="A-OTF Futo Go B101 Pr6N"/>
                <w:b/>
                <w:sz w:val="13"/>
              </w:rPr>
            </w:pPr>
            <w:r>
              <w:rPr>
                <w:rFonts w:ascii="A-OTF Futo Go B101 Pr6N"/>
                <w:b/>
                <w:w w:val="95"/>
                <w:sz w:val="13"/>
              </w:rPr>
              <w:t>169</w:t>
            </w:r>
          </w:p>
        </w:tc>
        <w:tc>
          <w:tcPr>
            <w:tcW w:w="640" w:type="dxa"/>
            <w:tcBorders>
              <w:top w:val="nil"/>
              <w:bottom w:val="nil"/>
            </w:tcBorders>
            <w:shd w:val="clear" w:color="auto" w:fill="CCFFFF"/>
          </w:tcPr>
          <w:p>
            <w:pPr>
              <w:pStyle w:val="TableParagraph"/>
              <w:spacing w:line="209" w:lineRule="exact"/>
              <w:ind w:right="84"/>
              <w:rPr>
                <w:rFonts w:ascii="A-OTF Futo Go B101 Pr6N"/>
                <w:b/>
                <w:sz w:val="13"/>
              </w:rPr>
            </w:pPr>
            <w:r>
              <w:rPr>
                <w:rFonts w:ascii="A-OTF Futo Go B101 Pr6N"/>
                <w:b/>
                <w:w w:val="95"/>
                <w:sz w:val="13"/>
              </w:rPr>
              <w:t>188</w:t>
            </w:r>
          </w:p>
        </w:tc>
        <w:tc>
          <w:tcPr>
            <w:tcW w:w="819" w:type="dxa"/>
            <w:tcBorders>
              <w:top w:val="nil"/>
              <w:bottom w:val="nil"/>
            </w:tcBorders>
            <w:shd w:val="clear" w:color="auto" w:fill="CCFFFF"/>
          </w:tcPr>
          <w:p>
            <w:pPr>
              <w:pStyle w:val="TableParagraph"/>
              <w:spacing w:line="209" w:lineRule="exact"/>
              <w:ind w:right="84"/>
              <w:rPr>
                <w:rFonts w:ascii="A-OTF Futo Go B101 Pr6N"/>
                <w:b/>
                <w:sz w:val="13"/>
              </w:rPr>
            </w:pPr>
            <w:r>
              <w:rPr>
                <w:rFonts w:ascii="A-OTF Futo Go B101 Pr6N"/>
                <w:b/>
                <w:w w:val="95"/>
                <w:sz w:val="13"/>
              </w:rPr>
              <w:t>389</w:t>
            </w:r>
          </w:p>
        </w:tc>
        <w:tc>
          <w:tcPr>
            <w:tcW w:w="639" w:type="dxa"/>
            <w:tcBorders>
              <w:top w:val="nil"/>
              <w:bottom w:val="nil"/>
            </w:tcBorders>
            <w:shd w:val="clear" w:color="auto" w:fill="CCFFFF"/>
          </w:tcPr>
          <w:p>
            <w:pPr>
              <w:pStyle w:val="TableParagraph"/>
              <w:spacing w:line="209" w:lineRule="exact"/>
              <w:ind w:right="83"/>
              <w:rPr>
                <w:rFonts w:ascii="A-OTF Futo Go B101 Pr6N"/>
                <w:b/>
                <w:sz w:val="13"/>
              </w:rPr>
            </w:pPr>
            <w:r>
              <w:rPr>
                <w:rFonts w:ascii="A-OTF Futo Go B101 Pr6N"/>
                <w:b/>
                <w:w w:val="95"/>
                <w:sz w:val="13"/>
              </w:rPr>
              <w:t>198</w:t>
            </w:r>
          </w:p>
        </w:tc>
      </w:tr>
      <w:tr>
        <w:trPr>
          <w:trHeight w:val="223" w:hRule="atLeast"/>
        </w:trPr>
        <w:tc>
          <w:tcPr>
            <w:tcW w:w="1018" w:type="dxa"/>
            <w:tcBorders>
              <w:top w:val="nil"/>
              <w:bottom w:val="nil"/>
            </w:tcBorders>
          </w:tcPr>
          <w:p>
            <w:pPr>
              <w:pStyle w:val="TableParagraph"/>
              <w:spacing w:before="22"/>
              <w:ind w:right="1"/>
              <w:rPr>
                <w:sz w:val="13"/>
              </w:rPr>
            </w:pPr>
            <w:r>
              <w:rPr>
                <w:w w:val="105"/>
                <w:sz w:val="13"/>
              </w:rPr>
              <w:t>板 柳 町</w:t>
            </w:r>
          </w:p>
        </w:tc>
        <w:tc>
          <w:tcPr>
            <w:tcW w:w="647" w:type="dxa"/>
            <w:tcBorders>
              <w:top w:val="nil"/>
              <w:bottom w:val="nil"/>
            </w:tcBorders>
          </w:tcPr>
          <w:p>
            <w:pPr>
              <w:pStyle w:val="TableParagraph"/>
              <w:spacing w:before="22"/>
              <w:ind w:right="77"/>
              <w:rPr>
                <w:sz w:val="13"/>
              </w:rPr>
            </w:pPr>
            <w:r>
              <w:rPr>
                <w:w w:val="93"/>
                <w:sz w:val="13"/>
              </w:rPr>
              <w:t>4</w:t>
            </w:r>
          </w:p>
        </w:tc>
        <w:tc>
          <w:tcPr>
            <w:tcW w:w="647" w:type="dxa"/>
            <w:tcBorders>
              <w:top w:val="nil"/>
              <w:bottom w:val="nil"/>
            </w:tcBorders>
          </w:tcPr>
          <w:p>
            <w:pPr>
              <w:pStyle w:val="TableParagraph"/>
              <w:spacing w:before="22"/>
              <w:ind w:right="77"/>
              <w:rPr>
                <w:sz w:val="13"/>
              </w:rPr>
            </w:pPr>
            <w:r>
              <w:rPr>
                <w:w w:val="93"/>
                <w:sz w:val="13"/>
              </w:rPr>
              <w:t>4</w:t>
            </w:r>
          </w:p>
        </w:tc>
        <w:tc>
          <w:tcPr>
            <w:tcW w:w="646" w:type="dxa"/>
            <w:tcBorders>
              <w:top w:val="nil"/>
              <w:bottom w:val="nil"/>
            </w:tcBorders>
          </w:tcPr>
          <w:p>
            <w:pPr>
              <w:pStyle w:val="TableParagraph"/>
              <w:spacing w:before="22"/>
              <w:ind w:right="79"/>
              <w:rPr>
                <w:sz w:val="13"/>
              </w:rPr>
            </w:pPr>
            <w:r>
              <w:rPr>
                <w:w w:val="156"/>
                <w:sz w:val="13"/>
              </w:rPr>
              <w:t>-</w:t>
            </w:r>
          </w:p>
        </w:tc>
        <w:tc>
          <w:tcPr>
            <w:tcW w:w="647" w:type="dxa"/>
            <w:tcBorders>
              <w:top w:val="nil"/>
              <w:bottom w:val="nil"/>
            </w:tcBorders>
          </w:tcPr>
          <w:p>
            <w:pPr>
              <w:pStyle w:val="TableParagraph"/>
              <w:spacing w:before="22"/>
              <w:ind w:right="79"/>
              <w:rPr>
                <w:sz w:val="13"/>
              </w:rPr>
            </w:pPr>
            <w:r>
              <w:rPr>
                <w:w w:val="95"/>
                <w:sz w:val="13"/>
              </w:rPr>
              <w:t>41</w:t>
            </w:r>
          </w:p>
        </w:tc>
        <w:tc>
          <w:tcPr>
            <w:tcW w:w="819" w:type="dxa"/>
            <w:tcBorders>
              <w:top w:val="nil"/>
              <w:bottom w:val="nil"/>
            </w:tcBorders>
          </w:tcPr>
          <w:p>
            <w:pPr>
              <w:pStyle w:val="TableParagraph"/>
              <w:spacing w:before="22"/>
              <w:ind w:right="78"/>
              <w:rPr>
                <w:sz w:val="13"/>
              </w:rPr>
            </w:pPr>
            <w:r>
              <w:rPr>
                <w:w w:val="90"/>
                <w:sz w:val="13"/>
              </w:rPr>
              <w:t>886</w:t>
            </w:r>
          </w:p>
        </w:tc>
        <w:tc>
          <w:tcPr>
            <w:tcW w:w="819" w:type="dxa"/>
            <w:tcBorders>
              <w:top w:val="nil"/>
              <w:bottom w:val="nil"/>
            </w:tcBorders>
          </w:tcPr>
          <w:p>
            <w:pPr>
              <w:pStyle w:val="TableParagraph"/>
              <w:spacing w:before="22"/>
              <w:ind w:right="78"/>
              <w:rPr>
                <w:sz w:val="13"/>
              </w:rPr>
            </w:pPr>
            <w:r>
              <w:rPr>
                <w:w w:val="90"/>
                <w:sz w:val="13"/>
              </w:rPr>
              <w:t>432</w:t>
            </w:r>
          </w:p>
        </w:tc>
        <w:tc>
          <w:tcPr>
            <w:tcW w:w="820" w:type="dxa"/>
            <w:tcBorders>
              <w:top w:val="nil"/>
              <w:bottom w:val="nil"/>
            </w:tcBorders>
          </w:tcPr>
          <w:p>
            <w:pPr>
              <w:pStyle w:val="TableParagraph"/>
              <w:spacing w:before="22"/>
              <w:ind w:right="79"/>
              <w:rPr>
                <w:sz w:val="13"/>
              </w:rPr>
            </w:pPr>
            <w:r>
              <w:rPr>
                <w:w w:val="90"/>
                <w:sz w:val="13"/>
              </w:rPr>
              <w:t>454</w:t>
            </w:r>
          </w:p>
        </w:tc>
        <w:tc>
          <w:tcPr>
            <w:tcW w:w="819" w:type="dxa"/>
            <w:tcBorders>
              <w:top w:val="nil"/>
              <w:bottom w:val="nil"/>
            </w:tcBorders>
          </w:tcPr>
          <w:p>
            <w:pPr>
              <w:pStyle w:val="TableParagraph"/>
              <w:spacing w:before="22"/>
              <w:ind w:right="79"/>
              <w:rPr>
                <w:sz w:val="13"/>
              </w:rPr>
            </w:pPr>
            <w:r>
              <w:rPr>
                <w:w w:val="90"/>
                <w:sz w:val="13"/>
              </w:rPr>
              <w:t>136</w:t>
            </w:r>
          </w:p>
        </w:tc>
        <w:tc>
          <w:tcPr>
            <w:tcW w:w="639" w:type="dxa"/>
            <w:tcBorders>
              <w:top w:val="nil"/>
              <w:bottom w:val="nil"/>
            </w:tcBorders>
          </w:tcPr>
          <w:p>
            <w:pPr>
              <w:pStyle w:val="TableParagraph"/>
              <w:spacing w:before="22"/>
              <w:ind w:right="77"/>
              <w:rPr>
                <w:sz w:val="13"/>
              </w:rPr>
            </w:pPr>
            <w:r>
              <w:rPr>
                <w:w w:val="90"/>
                <w:sz w:val="13"/>
              </w:rPr>
              <w:t>58</w:t>
            </w:r>
          </w:p>
        </w:tc>
        <w:tc>
          <w:tcPr>
            <w:tcW w:w="640" w:type="dxa"/>
            <w:tcBorders>
              <w:top w:val="nil"/>
              <w:bottom w:val="nil"/>
            </w:tcBorders>
          </w:tcPr>
          <w:p>
            <w:pPr>
              <w:pStyle w:val="TableParagraph"/>
              <w:spacing w:before="22"/>
              <w:ind w:right="80"/>
              <w:rPr>
                <w:sz w:val="13"/>
              </w:rPr>
            </w:pPr>
            <w:r>
              <w:rPr>
                <w:w w:val="90"/>
                <w:sz w:val="13"/>
              </w:rPr>
              <w:t>78</w:t>
            </w:r>
          </w:p>
        </w:tc>
        <w:tc>
          <w:tcPr>
            <w:tcW w:w="819" w:type="dxa"/>
            <w:tcBorders>
              <w:top w:val="nil"/>
              <w:bottom w:val="nil"/>
            </w:tcBorders>
          </w:tcPr>
          <w:p>
            <w:pPr>
              <w:pStyle w:val="TableParagraph"/>
              <w:spacing w:before="22"/>
              <w:ind w:right="79"/>
              <w:rPr>
                <w:sz w:val="13"/>
              </w:rPr>
            </w:pPr>
            <w:r>
              <w:rPr>
                <w:w w:val="90"/>
                <w:sz w:val="13"/>
              </w:rPr>
              <w:t>150</w:t>
            </w:r>
          </w:p>
        </w:tc>
        <w:tc>
          <w:tcPr>
            <w:tcW w:w="639" w:type="dxa"/>
            <w:tcBorders>
              <w:top w:val="nil"/>
              <w:bottom w:val="nil"/>
            </w:tcBorders>
          </w:tcPr>
          <w:p>
            <w:pPr>
              <w:pStyle w:val="TableParagraph"/>
              <w:spacing w:before="22"/>
              <w:ind w:right="78"/>
              <w:rPr>
                <w:sz w:val="13"/>
              </w:rPr>
            </w:pPr>
            <w:r>
              <w:rPr>
                <w:w w:val="90"/>
                <w:sz w:val="13"/>
              </w:rPr>
              <w:t>82</w:t>
            </w:r>
          </w:p>
        </w:tc>
      </w:tr>
      <w:tr>
        <w:trPr>
          <w:trHeight w:val="229" w:hRule="atLeast"/>
        </w:trPr>
        <w:tc>
          <w:tcPr>
            <w:tcW w:w="1018" w:type="dxa"/>
            <w:tcBorders>
              <w:top w:val="nil"/>
              <w:bottom w:val="nil"/>
            </w:tcBorders>
          </w:tcPr>
          <w:p>
            <w:pPr>
              <w:pStyle w:val="TableParagraph"/>
              <w:spacing w:before="27"/>
              <w:ind w:right="1"/>
              <w:rPr>
                <w:sz w:val="13"/>
              </w:rPr>
            </w:pPr>
            <w:r>
              <w:rPr>
                <w:w w:val="105"/>
                <w:sz w:val="13"/>
              </w:rPr>
              <w:t>鶴 田 町</w:t>
            </w:r>
          </w:p>
        </w:tc>
        <w:tc>
          <w:tcPr>
            <w:tcW w:w="647" w:type="dxa"/>
            <w:tcBorders>
              <w:top w:val="nil"/>
              <w:bottom w:val="nil"/>
            </w:tcBorders>
          </w:tcPr>
          <w:p>
            <w:pPr>
              <w:pStyle w:val="TableParagraph"/>
              <w:spacing w:before="27"/>
              <w:ind w:right="77"/>
              <w:rPr>
                <w:sz w:val="13"/>
              </w:rPr>
            </w:pPr>
            <w:r>
              <w:rPr>
                <w:w w:val="93"/>
                <w:sz w:val="13"/>
              </w:rPr>
              <w:t>6</w:t>
            </w:r>
          </w:p>
        </w:tc>
        <w:tc>
          <w:tcPr>
            <w:tcW w:w="647" w:type="dxa"/>
            <w:tcBorders>
              <w:top w:val="nil"/>
              <w:bottom w:val="nil"/>
            </w:tcBorders>
          </w:tcPr>
          <w:p>
            <w:pPr>
              <w:pStyle w:val="TableParagraph"/>
              <w:spacing w:before="27"/>
              <w:ind w:right="77"/>
              <w:rPr>
                <w:sz w:val="13"/>
              </w:rPr>
            </w:pPr>
            <w:r>
              <w:rPr>
                <w:w w:val="93"/>
                <w:sz w:val="13"/>
              </w:rPr>
              <w:t>6</w:t>
            </w:r>
          </w:p>
        </w:tc>
        <w:tc>
          <w:tcPr>
            <w:tcW w:w="646" w:type="dxa"/>
            <w:tcBorders>
              <w:top w:val="nil"/>
              <w:bottom w:val="nil"/>
            </w:tcBorders>
          </w:tcPr>
          <w:p>
            <w:pPr>
              <w:pStyle w:val="TableParagraph"/>
              <w:spacing w:before="27"/>
              <w:ind w:right="79"/>
              <w:rPr>
                <w:sz w:val="13"/>
              </w:rPr>
            </w:pPr>
            <w:r>
              <w:rPr>
                <w:w w:val="156"/>
                <w:sz w:val="13"/>
              </w:rPr>
              <w:t>-</w:t>
            </w:r>
          </w:p>
        </w:tc>
        <w:tc>
          <w:tcPr>
            <w:tcW w:w="647" w:type="dxa"/>
            <w:tcBorders>
              <w:top w:val="nil"/>
              <w:bottom w:val="nil"/>
            </w:tcBorders>
          </w:tcPr>
          <w:p>
            <w:pPr>
              <w:pStyle w:val="TableParagraph"/>
              <w:spacing w:before="27"/>
              <w:ind w:right="79"/>
              <w:rPr>
                <w:sz w:val="13"/>
              </w:rPr>
            </w:pPr>
            <w:r>
              <w:rPr>
                <w:w w:val="95"/>
                <w:sz w:val="13"/>
              </w:rPr>
              <w:t>51</w:t>
            </w:r>
          </w:p>
        </w:tc>
        <w:tc>
          <w:tcPr>
            <w:tcW w:w="819" w:type="dxa"/>
            <w:tcBorders>
              <w:top w:val="nil"/>
              <w:bottom w:val="nil"/>
            </w:tcBorders>
          </w:tcPr>
          <w:p>
            <w:pPr>
              <w:pStyle w:val="TableParagraph"/>
              <w:spacing w:before="27"/>
              <w:ind w:right="78"/>
              <w:rPr>
                <w:sz w:val="13"/>
              </w:rPr>
            </w:pPr>
            <w:r>
              <w:rPr>
                <w:w w:val="90"/>
                <w:sz w:val="13"/>
              </w:rPr>
              <w:t>876</w:t>
            </w:r>
          </w:p>
        </w:tc>
        <w:tc>
          <w:tcPr>
            <w:tcW w:w="819" w:type="dxa"/>
            <w:tcBorders>
              <w:top w:val="nil"/>
              <w:bottom w:val="nil"/>
            </w:tcBorders>
          </w:tcPr>
          <w:p>
            <w:pPr>
              <w:pStyle w:val="TableParagraph"/>
              <w:spacing w:before="27"/>
              <w:ind w:right="78"/>
              <w:rPr>
                <w:sz w:val="13"/>
              </w:rPr>
            </w:pPr>
            <w:r>
              <w:rPr>
                <w:w w:val="90"/>
                <w:sz w:val="13"/>
              </w:rPr>
              <w:t>443</w:t>
            </w:r>
          </w:p>
        </w:tc>
        <w:tc>
          <w:tcPr>
            <w:tcW w:w="820" w:type="dxa"/>
            <w:tcBorders>
              <w:top w:val="nil"/>
              <w:bottom w:val="nil"/>
            </w:tcBorders>
          </w:tcPr>
          <w:p>
            <w:pPr>
              <w:pStyle w:val="TableParagraph"/>
              <w:spacing w:before="27"/>
              <w:ind w:right="79"/>
              <w:rPr>
                <w:sz w:val="13"/>
              </w:rPr>
            </w:pPr>
            <w:r>
              <w:rPr>
                <w:w w:val="90"/>
                <w:sz w:val="13"/>
              </w:rPr>
              <w:t>433</w:t>
            </w:r>
          </w:p>
        </w:tc>
        <w:tc>
          <w:tcPr>
            <w:tcW w:w="819" w:type="dxa"/>
            <w:tcBorders>
              <w:top w:val="nil"/>
              <w:bottom w:val="nil"/>
            </w:tcBorders>
          </w:tcPr>
          <w:p>
            <w:pPr>
              <w:pStyle w:val="TableParagraph"/>
              <w:spacing w:before="27"/>
              <w:ind w:right="79"/>
              <w:rPr>
                <w:sz w:val="13"/>
              </w:rPr>
            </w:pPr>
            <w:r>
              <w:rPr>
                <w:w w:val="90"/>
                <w:sz w:val="13"/>
              </w:rPr>
              <w:t>130</w:t>
            </w:r>
          </w:p>
        </w:tc>
        <w:tc>
          <w:tcPr>
            <w:tcW w:w="639" w:type="dxa"/>
            <w:tcBorders>
              <w:top w:val="nil"/>
              <w:bottom w:val="nil"/>
            </w:tcBorders>
          </w:tcPr>
          <w:p>
            <w:pPr>
              <w:pStyle w:val="TableParagraph"/>
              <w:spacing w:before="27"/>
              <w:ind w:right="77"/>
              <w:rPr>
                <w:sz w:val="13"/>
              </w:rPr>
            </w:pPr>
            <w:r>
              <w:rPr>
                <w:w w:val="90"/>
                <w:sz w:val="13"/>
              </w:rPr>
              <w:t>67</w:t>
            </w:r>
          </w:p>
        </w:tc>
        <w:tc>
          <w:tcPr>
            <w:tcW w:w="640" w:type="dxa"/>
            <w:tcBorders>
              <w:top w:val="nil"/>
              <w:bottom w:val="nil"/>
            </w:tcBorders>
          </w:tcPr>
          <w:p>
            <w:pPr>
              <w:pStyle w:val="TableParagraph"/>
              <w:spacing w:before="27"/>
              <w:ind w:right="80"/>
              <w:rPr>
                <w:sz w:val="13"/>
              </w:rPr>
            </w:pPr>
            <w:r>
              <w:rPr>
                <w:w w:val="90"/>
                <w:sz w:val="13"/>
              </w:rPr>
              <w:t>63</w:t>
            </w:r>
          </w:p>
        </w:tc>
        <w:tc>
          <w:tcPr>
            <w:tcW w:w="819" w:type="dxa"/>
            <w:tcBorders>
              <w:top w:val="nil"/>
              <w:bottom w:val="nil"/>
            </w:tcBorders>
          </w:tcPr>
          <w:p>
            <w:pPr>
              <w:pStyle w:val="TableParagraph"/>
              <w:spacing w:before="27"/>
              <w:ind w:right="79"/>
              <w:rPr>
                <w:sz w:val="13"/>
              </w:rPr>
            </w:pPr>
            <w:r>
              <w:rPr>
                <w:w w:val="90"/>
                <w:sz w:val="13"/>
              </w:rPr>
              <w:t>143</w:t>
            </w:r>
          </w:p>
        </w:tc>
        <w:tc>
          <w:tcPr>
            <w:tcW w:w="639" w:type="dxa"/>
            <w:tcBorders>
              <w:top w:val="nil"/>
              <w:bottom w:val="nil"/>
            </w:tcBorders>
          </w:tcPr>
          <w:p>
            <w:pPr>
              <w:pStyle w:val="TableParagraph"/>
              <w:spacing w:before="27"/>
              <w:ind w:right="78"/>
              <w:rPr>
                <w:sz w:val="13"/>
              </w:rPr>
            </w:pPr>
            <w:r>
              <w:rPr>
                <w:w w:val="90"/>
                <w:sz w:val="13"/>
              </w:rPr>
              <w:t>65</w:t>
            </w:r>
          </w:p>
        </w:tc>
      </w:tr>
      <w:tr>
        <w:trPr>
          <w:trHeight w:val="233" w:hRule="atLeast"/>
        </w:trPr>
        <w:tc>
          <w:tcPr>
            <w:tcW w:w="1018" w:type="dxa"/>
            <w:tcBorders>
              <w:top w:val="nil"/>
              <w:bottom w:val="nil"/>
            </w:tcBorders>
          </w:tcPr>
          <w:p>
            <w:pPr>
              <w:pStyle w:val="TableParagraph"/>
              <w:spacing w:before="27"/>
              <w:ind w:right="1"/>
              <w:rPr>
                <w:sz w:val="13"/>
              </w:rPr>
            </w:pPr>
            <w:r>
              <w:rPr>
                <w:w w:val="105"/>
                <w:sz w:val="13"/>
              </w:rPr>
              <w:t>中 泊 町</w:t>
            </w:r>
          </w:p>
        </w:tc>
        <w:tc>
          <w:tcPr>
            <w:tcW w:w="647" w:type="dxa"/>
            <w:tcBorders>
              <w:top w:val="nil"/>
              <w:bottom w:val="nil"/>
            </w:tcBorders>
          </w:tcPr>
          <w:p>
            <w:pPr>
              <w:pStyle w:val="TableParagraph"/>
              <w:spacing w:before="27"/>
              <w:ind w:right="77"/>
              <w:rPr>
                <w:sz w:val="13"/>
              </w:rPr>
            </w:pPr>
            <w:r>
              <w:rPr>
                <w:w w:val="93"/>
                <w:sz w:val="13"/>
              </w:rPr>
              <w:t>4</w:t>
            </w:r>
          </w:p>
        </w:tc>
        <w:tc>
          <w:tcPr>
            <w:tcW w:w="647" w:type="dxa"/>
            <w:tcBorders>
              <w:top w:val="nil"/>
              <w:bottom w:val="nil"/>
            </w:tcBorders>
          </w:tcPr>
          <w:p>
            <w:pPr>
              <w:pStyle w:val="TableParagraph"/>
              <w:spacing w:before="27"/>
              <w:ind w:right="77"/>
              <w:rPr>
                <w:sz w:val="13"/>
              </w:rPr>
            </w:pPr>
            <w:r>
              <w:rPr>
                <w:w w:val="93"/>
                <w:sz w:val="13"/>
              </w:rPr>
              <w:t>4</w:t>
            </w:r>
          </w:p>
        </w:tc>
        <w:tc>
          <w:tcPr>
            <w:tcW w:w="646" w:type="dxa"/>
            <w:tcBorders>
              <w:top w:val="nil"/>
              <w:bottom w:val="nil"/>
            </w:tcBorders>
          </w:tcPr>
          <w:p>
            <w:pPr>
              <w:pStyle w:val="TableParagraph"/>
              <w:spacing w:before="27"/>
              <w:ind w:right="79"/>
              <w:rPr>
                <w:sz w:val="13"/>
              </w:rPr>
            </w:pPr>
            <w:r>
              <w:rPr>
                <w:w w:val="156"/>
                <w:sz w:val="13"/>
              </w:rPr>
              <w:t>-</w:t>
            </w:r>
          </w:p>
        </w:tc>
        <w:tc>
          <w:tcPr>
            <w:tcW w:w="647" w:type="dxa"/>
            <w:tcBorders>
              <w:top w:val="nil"/>
              <w:bottom w:val="nil"/>
            </w:tcBorders>
          </w:tcPr>
          <w:p>
            <w:pPr>
              <w:pStyle w:val="TableParagraph"/>
              <w:spacing w:before="27"/>
              <w:ind w:right="79"/>
              <w:rPr>
                <w:sz w:val="13"/>
              </w:rPr>
            </w:pPr>
            <w:r>
              <w:rPr>
                <w:w w:val="95"/>
                <w:sz w:val="13"/>
              </w:rPr>
              <w:t>34</w:t>
            </w:r>
          </w:p>
        </w:tc>
        <w:tc>
          <w:tcPr>
            <w:tcW w:w="819" w:type="dxa"/>
            <w:tcBorders>
              <w:top w:val="nil"/>
              <w:bottom w:val="nil"/>
            </w:tcBorders>
          </w:tcPr>
          <w:p>
            <w:pPr>
              <w:pStyle w:val="TableParagraph"/>
              <w:spacing w:before="27"/>
              <w:ind w:right="78"/>
              <w:rPr>
                <w:sz w:val="13"/>
              </w:rPr>
            </w:pPr>
            <w:r>
              <w:rPr>
                <w:w w:val="90"/>
                <w:sz w:val="13"/>
              </w:rPr>
              <w:t>657</w:t>
            </w:r>
          </w:p>
        </w:tc>
        <w:tc>
          <w:tcPr>
            <w:tcW w:w="819" w:type="dxa"/>
            <w:tcBorders>
              <w:top w:val="nil"/>
              <w:bottom w:val="nil"/>
            </w:tcBorders>
          </w:tcPr>
          <w:p>
            <w:pPr>
              <w:pStyle w:val="TableParagraph"/>
              <w:spacing w:before="27"/>
              <w:ind w:right="78"/>
              <w:rPr>
                <w:sz w:val="13"/>
              </w:rPr>
            </w:pPr>
            <w:r>
              <w:rPr>
                <w:w w:val="90"/>
                <w:sz w:val="13"/>
              </w:rPr>
              <w:t>349</w:t>
            </w:r>
          </w:p>
        </w:tc>
        <w:tc>
          <w:tcPr>
            <w:tcW w:w="820" w:type="dxa"/>
            <w:tcBorders>
              <w:top w:val="nil"/>
              <w:bottom w:val="nil"/>
            </w:tcBorders>
          </w:tcPr>
          <w:p>
            <w:pPr>
              <w:pStyle w:val="TableParagraph"/>
              <w:spacing w:before="27"/>
              <w:ind w:right="79"/>
              <w:rPr>
                <w:sz w:val="13"/>
              </w:rPr>
            </w:pPr>
            <w:r>
              <w:rPr>
                <w:w w:val="90"/>
                <w:sz w:val="13"/>
              </w:rPr>
              <w:t>308</w:t>
            </w:r>
          </w:p>
        </w:tc>
        <w:tc>
          <w:tcPr>
            <w:tcW w:w="819" w:type="dxa"/>
            <w:tcBorders>
              <w:top w:val="nil"/>
              <w:bottom w:val="nil"/>
            </w:tcBorders>
          </w:tcPr>
          <w:p>
            <w:pPr>
              <w:pStyle w:val="TableParagraph"/>
              <w:spacing w:before="27"/>
              <w:ind w:right="79"/>
              <w:rPr>
                <w:sz w:val="13"/>
              </w:rPr>
            </w:pPr>
            <w:r>
              <w:rPr>
                <w:w w:val="90"/>
                <w:sz w:val="13"/>
              </w:rPr>
              <w:t>91</w:t>
            </w:r>
          </w:p>
        </w:tc>
        <w:tc>
          <w:tcPr>
            <w:tcW w:w="639" w:type="dxa"/>
            <w:tcBorders>
              <w:top w:val="nil"/>
              <w:bottom w:val="nil"/>
            </w:tcBorders>
          </w:tcPr>
          <w:p>
            <w:pPr>
              <w:pStyle w:val="TableParagraph"/>
              <w:spacing w:before="27"/>
              <w:ind w:right="77"/>
              <w:rPr>
                <w:sz w:val="13"/>
              </w:rPr>
            </w:pPr>
            <w:r>
              <w:rPr>
                <w:w w:val="90"/>
                <w:sz w:val="13"/>
              </w:rPr>
              <w:t>44</w:t>
            </w:r>
          </w:p>
        </w:tc>
        <w:tc>
          <w:tcPr>
            <w:tcW w:w="640" w:type="dxa"/>
            <w:tcBorders>
              <w:top w:val="nil"/>
              <w:bottom w:val="nil"/>
            </w:tcBorders>
          </w:tcPr>
          <w:p>
            <w:pPr>
              <w:pStyle w:val="TableParagraph"/>
              <w:spacing w:before="27"/>
              <w:ind w:right="80"/>
              <w:rPr>
                <w:sz w:val="13"/>
              </w:rPr>
            </w:pPr>
            <w:r>
              <w:rPr>
                <w:w w:val="90"/>
                <w:sz w:val="13"/>
              </w:rPr>
              <w:t>47</w:t>
            </w:r>
          </w:p>
        </w:tc>
        <w:tc>
          <w:tcPr>
            <w:tcW w:w="819" w:type="dxa"/>
            <w:tcBorders>
              <w:top w:val="nil"/>
              <w:bottom w:val="nil"/>
            </w:tcBorders>
          </w:tcPr>
          <w:p>
            <w:pPr>
              <w:pStyle w:val="TableParagraph"/>
              <w:spacing w:before="27"/>
              <w:ind w:right="78"/>
              <w:rPr>
                <w:sz w:val="13"/>
              </w:rPr>
            </w:pPr>
            <w:r>
              <w:rPr>
                <w:w w:val="90"/>
                <w:sz w:val="13"/>
              </w:rPr>
              <w:t>96</w:t>
            </w:r>
          </w:p>
        </w:tc>
        <w:tc>
          <w:tcPr>
            <w:tcW w:w="639" w:type="dxa"/>
            <w:tcBorders>
              <w:top w:val="nil"/>
              <w:bottom w:val="nil"/>
            </w:tcBorders>
          </w:tcPr>
          <w:p>
            <w:pPr>
              <w:pStyle w:val="TableParagraph"/>
              <w:spacing w:before="27"/>
              <w:ind w:right="78"/>
              <w:rPr>
                <w:sz w:val="13"/>
              </w:rPr>
            </w:pPr>
            <w:r>
              <w:rPr>
                <w:w w:val="90"/>
                <w:sz w:val="13"/>
              </w:rPr>
              <w:t>51</w:t>
            </w:r>
          </w:p>
        </w:tc>
      </w:tr>
      <w:tr>
        <w:trPr>
          <w:trHeight w:val="231" w:hRule="atLeast"/>
        </w:trPr>
        <w:tc>
          <w:tcPr>
            <w:tcW w:w="1018" w:type="dxa"/>
            <w:tcBorders>
              <w:top w:val="nil"/>
              <w:bottom w:val="nil"/>
            </w:tcBorders>
            <w:shd w:val="clear" w:color="auto" w:fill="CCFFFF"/>
          </w:tcPr>
          <w:p>
            <w:pPr>
              <w:pStyle w:val="TableParagraph"/>
              <w:spacing w:line="204" w:lineRule="exact"/>
              <w:ind w:left="163"/>
              <w:jc w:val="left"/>
              <w:rPr>
                <w:rFonts w:ascii="A-OTF Futo Go B101 Pr6N" w:eastAsia="A-OTF Futo Go B101 Pr6N" w:hint="eastAsia"/>
                <w:b/>
                <w:sz w:val="13"/>
              </w:rPr>
            </w:pPr>
            <w:r>
              <w:rPr>
                <w:rFonts w:ascii="A-OTF Futo Go B101 Pr6N" w:eastAsia="A-OTF Futo Go B101 Pr6N" w:hint="eastAsia"/>
                <w:b/>
                <w:w w:val="105"/>
                <w:sz w:val="13"/>
              </w:rPr>
              <w:t>上 北 郡</w:t>
            </w:r>
          </w:p>
        </w:tc>
        <w:tc>
          <w:tcPr>
            <w:tcW w:w="647" w:type="dxa"/>
            <w:tcBorders>
              <w:top w:val="nil"/>
              <w:bottom w:val="nil"/>
            </w:tcBorders>
            <w:shd w:val="clear" w:color="auto" w:fill="CCFFFF"/>
          </w:tcPr>
          <w:p>
            <w:pPr>
              <w:pStyle w:val="TableParagraph"/>
              <w:spacing w:line="209" w:lineRule="exact"/>
              <w:ind w:right="80"/>
              <w:rPr>
                <w:rFonts w:ascii="A-OTF Futo Go B101 Pr6N"/>
                <w:b/>
                <w:sz w:val="13"/>
              </w:rPr>
            </w:pPr>
            <w:r>
              <w:rPr>
                <w:rFonts w:ascii="A-OTF Futo Go B101 Pr6N"/>
                <w:b/>
                <w:w w:val="95"/>
                <w:sz w:val="13"/>
              </w:rPr>
              <w:t>33</w:t>
            </w:r>
          </w:p>
        </w:tc>
        <w:tc>
          <w:tcPr>
            <w:tcW w:w="647" w:type="dxa"/>
            <w:tcBorders>
              <w:top w:val="nil"/>
              <w:bottom w:val="nil"/>
            </w:tcBorders>
            <w:shd w:val="clear" w:color="auto" w:fill="CCFFFF"/>
          </w:tcPr>
          <w:p>
            <w:pPr>
              <w:pStyle w:val="TableParagraph"/>
              <w:spacing w:line="209" w:lineRule="exact"/>
              <w:ind w:right="79"/>
              <w:rPr>
                <w:rFonts w:ascii="A-OTF Futo Go B101 Pr6N"/>
                <w:b/>
                <w:sz w:val="13"/>
              </w:rPr>
            </w:pPr>
            <w:r>
              <w:rPr>
                <w:rFonts w:ascii="A-OTF Futo Go B101 Pr6N"/>
                <w:b/>
                <w:w w:val="90"/>
                <w:sz w:val="13"/>
              </w:rPr>
              <w:t>33</w:t>
            </w:r>
          </w:p>
        </w:tc>
        <w:tc>
          <w:tcPr>
            <w:tcW w:w="646" w:type="dxa"/>
            <w:tcBorders>
              <w:top w:val="nil"/>
              <w:bottom w:val="nil"/>
            </w:tcBorders>
            <w:shd w:val="clear" w:color="auto" w:fill="CCFFFF"/>
          </w:tcPr>
          <w:p>
            <w:pPr>
              <w:pStyle w:val="TableParagraph"/>
              <w:spacing w:line="209" w:lineRule="exact"/>
              <w:ind w:right="82"/>
              <w:rPr>
                <w:rFonts w:ascii="A-OTF Futo Go B101 Pr6N"/>
                <w:b/>
                <w:sz w:val="13"/>
              </w:rPr>
            </w:pPr>
            <w:r>
              <w:rPr>
                <w:rFonts w:ascii="A-OTF Futo Go B101 Pr6N"/>
                <w:b/>
                <w:w w:val="165"/>
                <w:sz w:val="13"/>
              </w:rPr>
              <w:t>-</w:t>
            </w:r>
          </w:p>
        </w:tc>
        <w:tc>
          <w:tcPr>
            <w:tcW w:w="647" w:type="dxa"/>
            <w:tcBorders>
              <w:top w:val="nil"/>
              <w:bottom w:val="nil"/>
            </w:tcBorders>
            <w:shd w:val="clear" w:color="auto" w:fill="CCFFFF"/>
          </w:tcPr>
          <w:p>
            <w:pPr>
              <w:pStyle w:val="TableParagraph"/>
              <w:spacing w:line="209" w:lineRule="exact"/>
              <w:ind w:right="84"/>
              <w:rPr>
                <w:rFonts w:ascii="A-OTF Futo Go B101 Pr6N"/>
                <w:b/>
                <w:sz w:val="13"/>
              </w:rPr>
            </w:pPr>
            <w:r>
              <w:rPr>
                <w:rFonts w:ascii="A-OTF Futo Go B101 Pr6N"/>
                <w:b/>
                <w:w w:val="95"/>
                <w:sz w:val="13"/>
              </w:rPr>
              <w:t>297</w:t>
            </w:r>
          </w:p>
        </w:tc>
        <w:tc>
          <w:tcPr>
            <w:tcW w:w="819" w:type="dxa"/>
            <w:tcBorders>
              <w:top w:val="nil"/>
              <w:bottom w:val="nil"/>
            </w:tcBorders>
            <w:shd w:val="clear" w:color="auto" w:fill="CCFFFF"/>
          </w:tcPr>
          <w:p>
            <w:pPr>
              <w:pStyle w:val="TableParagraph"/>
              <w:spacing w:line="209" w:lineRule="exact"/>
              <w:ind w:right="83"/>
              <w:rPr>
                <w:rFonts w:ascii="A-OTF Futo Go B101 Pr6N"/>
                <w:b/>
                <w:sz w:val="13"/>
              </w:rPr>
            </w:pPr>
            <w:r>
              <w:rPr>
                <w:rFonts w:ascii="A-OTF Futo Go B101 Pr6N"/>
                <w:b/>
                <w:w w:val="105"/>
                <w:sz w:val="13"/>
              </w:rPr>
              <w:t>6,033</w:t>
            </w:r>
          </w:p>
        </w:tc>
        <w:tc>
          <w:tcPr>
            <w:tcW w:w="819" w:type="dxa"/>
            <w:tcBorders>
              <w:top w:val="nil"/>
              <w:bottom w:val="nil"/>
            </w:tcBorders>
            <w:shd w:val="clear" w:color="auto" w:fill="CCFFFF"/>
          </w:tcPr>
          <w:p>
            <w:pPr>
              <w:pStyle w:val="TableParagraph"/>
              <w:spacing w:line="209" w:lineRule="exact"/>
              <w:ind w:right="82"/>
              <w:rPr>
                <w:rFonts w:ascii="A-OTF Futo Go B101 Pr6N"/>
                <w:b/>
                <w:sz w:val="13"/>
              </w:rPr>
            </w:pPr>
            <w:r>
              <w:rPr>
                <w:rFonts w:ascii="A-OTF Futo Go B101 Pr6N"/>
                <w:b/>
                <w:w w:val="105"/>
                <w:sz w:val="13"/>
              </w:rPr>
              <w:t>3,070</w:t>
            </w:r>
          </w:p>
        </w:tc>
        <w:tc>
          <w:tcPr>
            <w:tcW w:w="820" w:type="dxa"/>
            <w:tcBorders>
              <w:top w:val="nil"/>
              <w:bottom w:val="nil"/>
            </w:tcBorders>
            <w:shd w:val="clear" w:color="auto" w:fill="CCFFFF"/>
          </w:tcPr>
          <w:p>
            <w:pPr>
              <w:pStyle w:val="TableParagraph"/>
              <w:spacing w:line="209" w:lineRule="exact"/>
              <w:ind w:left="371"/>
              <w:jc w:val="left"/>
              <w:rPr>
                <w:rFonts w:ascii="A-OTF Futo Go B101 Pr6N"/>
                <w:b/>
                <w:sz w:val="13"/>
              </w:rPr>
            </w:pPr>
            <w:r>
              <w:rPr>
                <w:rFonts w:ascii="A-OTF Futo Go B101 Pr6N"/>
                <w:b/>
                <w:w w:val="105"/>
                <w:sz w:val="13"/>
              </w:rPr>
              <w:t>2,963</w:t>
            </w:r>
          </w:p>
        </w:tc>
        <w:tc>
          <w:tcPr>
            <w:tcW w:w="819" w:type="dxa"/>
            <w:tcBorders>
              <w:top w:val="nil"/>
              <w:bottom w:val="nil"/>
            </w:tcBorders>
            <w:shd w:val="clear" w:color="auto" w:fill="CCFFFF"/>
          </w:tcPr>
          <w:p>
            <w:pPr>
              <w:pStyle w:val="TableParagraph"/>
              <w:spacing w:line="209" w:lineRule="exact"/>
              <w:ind w:right="83"/>
              <w:rPr>
                <w:rFonts w:ascii="A-OTF Futo Go B101 Pr6N"/>
                <w:b/>
                <w:sz w:val="13"/>
              </w:rPr>
            </w:pPr>
            <w:r>
              <w:rPr>
                <w:rFonts w:ascii="A-OTF Futo Go B101 Pr6N"/>
                <w:b/>
                <w:w w:val="105"/>
                <w:sz w:val="13"/>
              </w:rPr>
              <w:t>1,006</w:t>
            </w:r>
          </w:p>
        </w:tc>
        <w:tc>
          <w:tcPr>
            <w:tcW w:w="639" w:type="dxa"/>
            <w:tcBorders>
              <w:top w:val="nil"/>
              <w:bottom w:val="nil"/>
            </w:tcBorders>
            <w:shd w:val="clear" w:color="auto" w:fill="CCFFFF"/>
          </w:tcPr>
          <w:p>
            <w:pPr>
              <w:pStyle w:val="TableParagraph"/>
              <w:spacing w:line="209" w:lineRule="exact"/>
              <w:ind w:right="83"/>
              <w:rPr>
                <w:rFonts w:ascii="A-OTF Futo Go B101 Pr6N"/>
                <w:b/>
                <w:sz w:val="13"/>
              </w:rPr>
            </w:pPr>
            <w:r>
              <w:rPr>
                <w:rFonts w:ascii="A-OTF Futo Go B101 Pr6N"/>
                <w:b/>
                <w:w w:val="95"/>
                <w:sz w:val="13"/>
              </w:rPr>
              <w:t>522</w:t>
            </w:r>
          </w:p>
        </w:tc>
        <w:tc>
          <w:tcPr>
            <w:tcW w:w="640" w:type="dxa"/>
            <w:tcBorders>
              <w:top w:val="nil"/>
              <w:bottom w:val="nil"/>
            </w:tcBorders>
            <w:shd w:val="clear" w:color="auto" w:fill="CCFFFF"/>
          </w:tcPr>
          <w:p>
            <w:pPr>
              <w:pStyle w:val="TableParagraph"/>
              <w:spacing w:line="209" w:lineRule="exact"/>
              <w:ind w:right="84"/>
              <w:rPr>
                <w:rFonts w:ascii="A-OTF Futo Go B101 Pr6N"/>
                <w:b/>
                <w:sz w:val="13"/>
              </w:rPr>
            </w:pPr>
            <w:r>
              <w:rPr>
                <w:rFonts w:ascii="A-OTF Futo Go B101 Pr6N"/>
                <w:b/>
                <w:w w:val="95"/>
                <w:sz w:val="13"/>
              </w:rPr>
              <w:t>484</w:t>
            </w:r>
          </w:p>
        </w:tc>
        <w:tc>
          <w:tcPr>
            <w:tcW w:w="819" w:type="dxa"/>
            <w:tcBorders>
              <w:top w:val="nil"/>
              <w:bottom w:val="nil"/>
            </w:tcBorders>
            <w:shd w:val="clear" w:color="auto" w:fill="CCFFFF"/>
          </w:tcPr>
          <w:p>
            <w:pPr>
              <w:pStyle w:val="TableParagraph"/>
              <w:spacing w:line="209" w:lineRule="exact"/>
              <w:ind w:right="84"/>
              <w:rPr>
                <w:rFonts w:ascii="A-OTF Futo Go B101 Pr6N"/>
                <w:b/>
                <w:sz w:val="13"/>
              </w:rPr>
            </w:pPr>
            <w:r>
              <w:rPr>
                <w:rFonts w:ascii="A-OTF Futo Go B101 Pr6N"/>
                <w:b/>
                <w:w w:val="95"/>
                <w:sz w:val="13"/>
              </w:rPr>
              <w:t>962</w:t>
            </w:r>
          </w:p>
        </w:tc>
        <w:tc>
          <w:tcPr>
            <w:tcW w:w="639" w:type="dxa"/>
            <w:tcBorders>
              <w:top w:val="nil"/>
              <w:bottom w:val="nil"/>
            </w:tcBorders>
            <w:shd w:val="clear" w:color="auto" w:fill="CCFFFF"/>
          </w:tcPr>
          <w:p>
            <w:pPr>
              <w:pStyle w:val="TableParagraph"/>
              <w:spacing w:line="209" w:lineRule="exact"/>
              <w:ind w:right="83"/>
              <w:rPr>
                <w:rFonts w:ascii="A-OTF Futo Go B101 Pr6N"/>
                <w:b/>
                <w:sz w:val="13"/>
              </w:rPr>
            </w:pPr>
            <w:r>
              <w:rPr>
                <w:rFonts w:ascii="A-OTF Futo Go B101 Pr6N"/>
                <w:b/>
                <w:w w:val="95"/>
                <w:sz w:val="13"/>
              </w:rPr>
              <w:t>489</w:t>
            </w:r>
          </w:p>
        </w:tc>
      </w:tr>
      <w:tr>
        <w:trPr>
          <w:trHeight w:val="223" w:hRule="atLeast"/>
        </w:trPr>
        <w:tc>
          <w:tcPr>
            <w:tcW w:w="1018" w:type="dxa"/>
            <w:tcBorders>
              <w:top w:val="nil"/>
              <w:bottom w:val="nil"/>
            </w:tcBorders>
          </w:tcPr>
          <w:p>
            <w:pPr>
              <w:pStyle w:val="TableParagraph"/>
              <w:spacing w:before="22"/>
              <w:ind w:right="-72"/>
              <w:rPr>
                <w:sz w:val="13"/>
              </w:rPr>
            </w:pPr>
            <w:r>
              <w:rPr>
                <w:w w:val="105"/>
                <w:sz w:val="13"/>
              </w:rPr>
              <w:t>野 辺 地 町</w:t>
            </w:r>
            <w:r>
              <w:rPr>
                <w:sz w:val="13"/>
              </w:rPr>
              <w:t>  </w:t>
            </w:r>
          </w:p>
        </w:tc>
        <w:tc>
          <w:tcPr>
            <w:tcW w:w="647" w:type="dxa"/>
            <w:tcBorders>
              <w:top w:val="nil"/>
              <w:bottom w:val="nil"/>
            </w:tcBorders>
          </w:tcPr>
          <w:p>
            <w:pPr>
              <w:pStyle w:val="TableParagraph"/>
              <w:spacing w:before="22"/>
              <w:ind w:right="77"/>
              <w:rPr>
                <w:sz w:val="13"/>
              </w:rPr>
            </w:pPr>
            <w:r>
              <w:rPr>
                <w:w w:val="93"/>
                <w:sz w:val="13"/>
              </w:rPr>
              <w:t>3</w:t>
            </w:r>
          </w:p>
        </w:tc>
        <w:tc>
          <w:tcPr>
            <w:tcW w:w="647" w:type="dxa"/>
            <w:tcBorders>
              <w:top w:val="nil"/>
              <w:bottom w:val="nil"/>
            </w:tcBorders>
          </w:tcPr>
          <w:p>
            <w:pPr>
              <w:pStyle w:val="TableParagraph"/>
              <w:spacing w:before="22"/>
              <w:ind w:right="77"/>
              <w:rPr>
                <w:sz w:val="13"/>
              </w:rPr>
            </w:pPr>
            <w:r>
              <w:rPr>
                <w:w w:val="93"/>
                <w:sz w:val="13"/>
              </w:rPr>
              <w:t>3</w:t>
            </w:r>
          </w:p>
        </w:tc>
        <w:tc>
          <w:tcPr>
            <w:tcW w:w="646" w:type="dxa"/>
            <w:tcBorders>
              <w:top w:val="nil"/>
              <w:bottom w:val="nil"/>
            </w:tcBorders>
          </w:tcPr>
          <w:p>
            <w:pPr>
              <w:pStyle w:val="TableParagraph"/>
              <w:spacing w:before="22"/>
              <w:ind w:right="77"/>
              <w:rPr>
                <w:sz w:val="13"/>
              </w:rPr>
            </w:pPr>
            <w:r>
              <w:rPr>
                <w:w w:val="156"/>
                <w:sz w:val="13"/>
              </w:rPr>
              <w:t>-</w:t>
            </w:r>
          </w:p>
        </w:tc>
        <w:tc>
          <w:tcPr>
            <w:tcW w:w="647" w:type="dxa"/>
            <w:tcBorders>
              <w:top w:val="nil"/>
              <w:bottom w:val="nil"/>
            </w:tcBorders>
          </w:tcPr>
          <w:p>
            <w:pPr>
              <w:pStyle w:val="TableParagraph"/>
              <w:spacing w:before="22"/>
              <w:ind w:right="79"/>
              <w:rPr>
                <w:sz w:val="13"/>
              </w:rPr>
            </w:pPr>
            <w:r>
              <w:rPr>
                <w:w w:val="95"/>
                <w:sz w:val="13"/>
              </w:rPr>
              <w:t>35</w:t>
            </w:r>
          </w:p>
        </w:tc>
        <w:tc>
          <w:tcPr>
            <w:tcW w:w="819" w:type="dxa"/>
            <w:tcBorders>
              <w:top w:val="nil"/>
              <w:bottom w:val="nil"/>
            </w:tcBorders>
          </w:tcPr>
          <w:p>
            <w:pPr>
              <w:pStyle w:val="TableParagraph"/>
              <w:spacing w:before="22"/>
              <w:ind w:right="78"/>
              <w:rPr>
                <w:sz w:val="13"/>
              </w:rPr>
            </w:pPr>
            <w:r>
              <w:rPr>
                <w:w w:val="90"/>
                <w:sz w:val="13"/>
              </w:rPr>
              <w:t>758</w:t>
            </w:r>
          </w:p>
        </w:tc>
        <w:tc>
          <w:tcPr>
            <w:tcW w:w="819" w:type="dxa"/>
            <w:tcBorders>
              <w:top w:val="nil"/>
              <w:bottom w:val="nil"/>
            </w:tcBorders>
          </w:tcPr>
          <w:p>
            <w:pPr>
              <w:pStyle w:val="TableParagraph"/>
              <w:spacing w:before="22"/>
              <w:ind w:right="78"/>
              <w:rPr>
                <w:sz w:val="13"/>
              </w:rPr>
            </w:pPr>
            <w:r>
              <w:rPr>
                <w:w w:val="90"/>
                <w:sz w:val="13"/>
              </w:rPr>
              <w:t>384</w:t>
            </w:r>
          </w:p>
        </w:tc>
        <w:tc>
          <w:tcPr>
            <w:tcW w:w="820" w:type="dxa"/>
            <w:tcBorders>
              <w:top w:val="nil"/>
              <w:bottom w:val="nil"/>
            </w:tcBorders>
          </w:tcPr>
          <w:p>
            <w:pPr>
              <w:pStyle w:val="TableParagraph"/>
              <w:spacing w:before="22"/>
              <w:ind w:right="79"/>
              <w:rPr>
                <w:sz w:val="13"/>
              </w:rPr>
            </w:pPr>
            <w:r>
              <w:rPr>
                <w:w w:val="90"/>
                <w:sz w:val="13"/>
              </w:rPr>
              <w:t>374</w:t>
            </w:r>
          </w:p>
        </w:tc>
        <w:tc>
          <w:tcPr>
            <w:tcW w:w="819" w:type="dxa"/>
            <w:tcBorders>
              <w:top w:val="nil"/>
              <w:bottom w:val="nil"/>
            </w:tcBorders>
          </w:tcPr>
          <w:p>
            <w:pPr>
              <w:pStyle w:val="TableParagraph"/>
              <w:spacing w:before="22"/>
              <w:ind w:right="79"/>
              <w:rPr>
                <w:sz w:val="13"/>
              </w:rPr>
            </w:pPr>
            <w:r>
              <w:rPr>
                <w:w w:val="90"/>
                <w:sz w:val="13"/>
              </w:rPr>
              <w:t>118</w:t>
            </w:r>
          </w:p>
        </w:tc>
        <w:tc>
          <w:tcPr>
            <w:tcW w:w="639" w:type="dxa"/>
            <w:tcBorders>
              <w:top w:val="nil"/>
              <w:bottom w:val="nil"/>
            </w:tcBorders>
          </w:tcPr>
          <w:p>
            <w:pPr>
              <w:pStyle w:val="TableParagraph"/>
              <w:spacing w:before="22"/>
              <w:ind w:right="77"/>
              <w:rPr>
                <w:sz w:val="13"/>
              </w:rPr>
            </w:pPr>
            <w:r>
              <w:rPr>
                <w:w w:val="90"/>
                <w:sz w:val="13"/>
              </w:rPr>
              <w:t>66</w:t>
            </w:r>
          </w:p>
        </w:tc>
        <w:tc>
          <w:tcPr>
            <w:tcW w:w="640" w:type="dxa"/>
            <w:tcBorders>
              <w:top w:val="nil"/>
              <w:bottom w:val="nil"/>
            </w:tcBorders>
          </w:tcPr>
          <w:p>
            <w:pPr>
              <w:pStyle w:val="TableParagraph"/>
              <w:spacing w:before="22"/>
              <w:ind w:right="80"/>
              <w:rPr>
                <w:sz w:val="13"/>
              </w:rPr>
            </w:pPr>
            <w:r>
              <w:rPr>
                <w:w w:val="90"/>
                <w:sz w:val="13"/>
              </w:rPr>
              <w:t>52</w:t>
            </w:r>
          </w:p>
        </w:tc>
        <w:tc>
          <w:tcPr>
            <w:tcW w:w="819" w:type="dxa"/>
            <w:tcBorders>
              <w:top w:val="nil"/>
              <w:bottom w:val="nil"/>
            </w:tcBorders>
          </w:tcPr>
          <w:p>
            <w:pPr>
              <w:pStyle w:val="TableParagraph"/>
              <w:spacing w:before="22"/>
              <w:ind w:right="79"/>
              <w:rPr>
                <w:sz w:val="13"/>
              </w:rPr>
            </w:pPr>
            <w:r>
              <w:rPr>
                <w:w w:val="90"/>
                <w:sz w:val="13"/>
              </w:rPr>
              <w:t>124</w:t>
            </w:r>
          </w:p>
        </w:tc>
        <w:tc>
          <w:tcPr>
            <w:tcW w:w="639" w:type="dxa"/>
            <w:tcBorders>
              <w:top w:val="nil"/>
              <w:bottom w:val="nil"/>
            </w:tcBorders>
          </w:tcPr>
          <w:p>
            <w:pPr>
              <w:pStyle w:val="TableParagraph"/>
              <w:spacing w:before="22"/>
              <w:ind w:right="78"/>
              <w:rPr>
                <w:sz w:val="13"/>
              </w:rPr>
            </w:pPr>
            <w:r>
              <w:rPr>
                <w:w w:val="90"/>
                <w:sz w:val="13"/>
              </w:rPr>
              <w:t>66</w:t>
            </w:r>
          </w:p>
        </w:tc>
      </w:tr>
      <w:tr>
        <w:trPr>
          <w:trHeight w:val="229" w:hRule="atLeast"/>
        </w:trPr>
        <w:tc>
          <w:tcPr>
            <w:tcW w:w="1018" w:type="dxa"/>
            <w:tcBorders>
              <w:top w:val="nil"/>
              <w:bottom w:val="nil"/>
            </w:tcBorders>
          </w:tcPr>
          <w:p>
            <w:pPr>
              <w:pStyle w:val="TableParagraph"/>
              <w:spacing w:before="27"/>
              <w:ind w:right="2"/>
              <w:rPr>
                <w:sz w:val="13"/>
              </w:rPr>
            </w:pPr>
            <w:r>
              <w:rPr>
                <w:w w:val="105"/>
                <w:sz w:val="13"/>
              </w:rPr>
              <w:t>七 戸 町</w:t>
            </w:r>
          </w:p>
        </w:tc>
        <w:tc>
          <w:tcPr>
            <w:tcW w:w="647" w:type="dxa"/>
            <w:tcBorders>
              <w:top w:val="nil"/>
              <w:bottom w:val="nil"/>
            </w:tcBorders>
          </w:tcPr>
          <w:p>
            <w:pPr>
              <w:pStyle w:val="TableParagraph"/>
              <w:spacing w:before="27"/>
              <w:ind w:right="77"/>
              <w:rPr>
                <w:sz w:val="13"/>
              </w:rPr>
            </w:pPr>
            <w:r>
              <w:rPr>
                <w:w w:val="93"/>
                <w:sz w:val="13"/>
              </w:rPr>
              <w:t>4</w:t>
            </w:r>
          </w:p>
        </w:tc>
        <w:tc>
          <w:tcPr>
            <w:tcW w:w="647" w:type="dxa"/>
            <w:tcBorders>
              <w:top w:val="nil"/>
              <w:bottom w:val="nil"/>
            </w:tcBorders>
          </w:tcPr>
          <w:p>
            <w:pPr>
              <w:pStyle w:val="TableParagraph"/>
              <w:spacing w:before="27"/>
              <w:ind w:right="77"/>
              <w:rPr>
                <w:sz w:val="13"/>
              </w:rPr>
            </w:pPr>
            <w:r>
              <w:rPr>
                <w:w w:val="93"/>
                <w:sz w:val="13"/>
              </w:rPr>
              <w:t>4</w:t>
            </w:r>
          </w:p>
        </w:tc>
        <w:tc>
          <w:tcPr>
            <w:tcW w:w="646" w:type="dxa"/>
            <w:tcBorders>
              <w:top w:val="nil"/>
              <w:bottom w:val="nil"/>
            </w:tcBorders>
          </w:tcPr>
          <w:p>
            <w:pPr>
              <w:pStyle w:val="TableParagraph"/>
              <w:spacing w:before="27"/>
              <w:ind w:right="77"/>
              <w:rPr>
                <w:sz w:val="13"/>
              </w:rPr>
            </w:pPr>
            <w:r>
              <w:rPr>
                <w:w w:val="156"/>
                <w:sz w:val="13"/>
              </w:rPr>
              <w:t>-</w:t>
            </w:r>
          </w:p>
        </w:tc>
        <w:tc>
          <w:tcPr>
            <w:tcW w:w="647" w:type="dxa"/>
            <w:tcBorders>
              <w:top w:val="nil"/>
              <w:bottom w:val="nil"/>
            </w:tcBorders>
          </w:tcPr>
          <w:p>
            <w:pPr>
              <w:pStyle w:val="TableParagraph"/>
              <w:spacing w:before="27"/>
              <w:ind w:right="79"/>
              <w:rPr>
                <w:sz w:val="13"/>
              </w:rPr>
            </w:pPr>
            <w:r>
              <w:rPr>
                <w:w w:val="95"/>
                <w:sz w:val="13"/>
              </w:rPr>
              <w:t>47</w:t>
            </w:r>
          </w:p>
        </w:tc>
        <w:tc>
          <w:tcPr>
            <w:tcW w:w="819" w:type="dxa"/>
            <w:tcBorders>
              <w:top w:val="nil"/>
              <w:bottom w:val="nil"/>
            </w:tcBorders>
          </w:tcPr>
          <w:p>
            <w:pPr>
              <w:pStyle w:val="TableParagraph"/>
              <w:spacing w:before="27"/>
              <w:ind w:right="78"/>
              <w:rPr>
                <w:sz w:val="13"/>
              </w:rPr>
            </w:pPr>
            <w:r>
              <w:rPr>
                <w:w w:val="90"/>
                <w:sz w:val="13"/>
              </w:rPr>
              <w:t>973</w:t>
            </w:r>
          </w:p>
        </w:tc>
        <w:tc>
          <w:tcPr>
            <w:tcW w:w="819" w:type="dxa"/>
            <w:tcBorders>
              <w:top w:val="nil"/>
              <w:bottom w:val="nil"/>
            </w:tcBorders>
          </w:tcPr>
          <w:p>
            <w:pPr>
              <w:pStyle w:val="TableParagraph"/>
              <w:spacing w:before="27"/>
              <w:ind w:right="78"/>
              <w:rPr>
                <w:sz w:val="13"/>
              </w:rPr>
            </w:pPr>
            <w:r>
              <w:rPr>
                <w:w w:val="90"/>
                <w:sz w:val="13"/>
              </w:rPr>
              <w:t>495</w:t>
            </w:r>
          </w:p>
        </w:tc>
        <w:tc>
          <w:tcPr>
            <w:tcW w:w="820" w:type="dxa"/>
            <w:tcBorders>
              <w:top w:val="nil"/>
              <w:bottom w:val="nil"/>
            </w:tcBorders>
          </w:tcPr>
          <w:p>
            <w:pPr>
              <w:pStyle w:val="TableParagraph"/>
              <w:spacing w:before="27"/>
              <w:ind w:right="79"/>
              <w:rPr>
                <w:sz w:val="13"/>
              </w:rPr>
            </w:pPr>
            <w:r>
              <w:rPr>
                <w:w w:val="90"/>
                <w:sz w:val="13"/>
              </w:rPr>
              <w:t>478</w:t>
            </w:r>
          </w:p>
        </w:tc>
        <w:tc>
          <w:tcPr>
            <w:tcW w:w="819" w:type="dxa"/>
            <w:tcBorders>
              <w:top w:val="nil"/>
              <w:bottom w:val="nil"/>
            </w:tcBorders>
          </w:tcPr>
          <w:p>
            <w:pPr>
              <w:pStyle w:val="TableParagraph"/>
              <w:spacing w:before="27"/>
              <w:ind w:right="79"/>
              <w:rPr>
                <w:sz w:val="13"/>
              </w:rPr>
            </w:pPr>
            <w:r>
              <w:rPr>
                <w:w w:val="90"/>
                <w:sz w:val="13"/>
              </w:rPr>
              <w:t>157</w:t>
            </w:r>
          </w:p>
        </w:tc>
        <w:tc>
          <w:tcPr>
            <w:tcW w:w="639" w:type="dxa"/>
            <w:tcBorders>
              <w:top w:val="nil"/>
              <w:bottom w:val="nil"/>
            </w:tcBorders>
          </w:tcPr>
          <w:p>
            <w:pPr>
              <w:pStyle w:val="TableParagraph"/>
              <w:spacing w:before="27"/>
              <w:ind w:right="77"/>
              <w:rPr>
                <w:sz w:val="13"/>
              </w:rPr>
            </w:pPr>
            <w:r>
              <w:rPr>
                <w:w w:val="90"/>
                <w:sz w:val="13"/>
              </w:rPr>
              <w:t>85</w:t>
            </w:r>
          </w:p>
        </w:tc>
        <w:tc>
          <w:tcPr>
            <w:tcW w:w="640" w:type="dxa"/>
            <w:tcBorders>
              <w:top w:val="nil"/>
              <w:bottom w:val="nil"/>
            </w:tcBorders>
          </w:tcPr>
          <w:p>
            <w:pPr>
              <w:pStyle w:val="TableParagraph"/>
              <w:spacing w:before="27"/>
              <w:ind w:right="80"/>
              <w:rPr>
                <w:sz w:val="13"/>
              </w:rPr>
            </w:pPr>
            <w:r>
              <w:rPr>
                <w:w w:val="90"/>
                <w:sz w:val="13"/>
              </w:rPr>
              <w:t>72</w:t>
            </w:r>
          </w:p>
        </w:tc>
        <w:tc>
          <w:tcPr>
            <w:tcW w:w="819" w:type="dxa"/>
            <w:tcBorders>
              <w:top w:val="nil"/>
              <w:bottom w:val="nil"/>
            </w:tcBorders>
          </w:tcPr>
          <w:p>
            <w:pPr>
              <w:pStyle w:val="TableParagraph"/>
              <w:spacing w:before="27"/>
              <w:ind w:right="79"/>
              <w:rPr>
                <w:sz w:val="13"/>
              </w:rPr>
            </w:pPr>
            <w:r>
              <w:rPr>
                <w:w w:val="90"/>
                <w:sz w:val="13"/>
              </w:rPr>
              <w:t>143</w:t>
            </w:r>
          </w:p>
        </w:tc>
        <w:tc>
          <w:tcPr>
            <w:tcW w:w="639" w:type="dxa"/>
            <w:tcBorders>
              <w:top w:val="nil"/>
              <w:bottom w:val="nil"/>
            </w:tcBorders>
          </w:tcPr>
          <w:p>
            <w:pPr>
              <w:pStyle w:val="TableParagraph"/>
              <w:spacing w:before="27"/>
              <w:ind w:right="78"/>
              <w:rPr>
                <w:sz w:val="13"/>
              </w:rPr>
            </w:pPr>
            <w:r>
              <w:rPr>
                <w:w w:val="90"/>
                <w:sz w:val="13"/>
              </w:rPr>
              <w:t>68</w:t>
            </w:r>
          </w:p>
        </w:tc>
      </w:tr>
      <w:tr>
        <w:trPr>
          <w:trHeight w:val="229" w:hRule="atLeast"/>
        </w:trPr>
        <w:tc>
          <w:tcPr>
            <w:tcW w:w="1018" w:type="dxa"/>
            <w:tcBorders>
              <w:top w:val="nil"/>
              <w:bottom w:val="nil"/>
            </w:tcBorders>
          </w:tcPr>
          <w:p>
            <w:pPr>
              <w:pStyle w:val="TableParagraph"/>
              <w:spacing w:before="27"/>
              <w:ind w:right="2"/>
              <w:rPr>
                <w:sz w:val="13"/>
              </w:rPr>
            </w:pPr>
            <w:r>
              <w:rPr>
                <w:w w:val="105"/>
                <w:sz w:val="13"/>
              </w:rPr>
              <w:t>六 戸 町</w:t>
            </w:r>
          </w:p>
        </w:tc>
        <w:tc>
          <w:tcPr>
            <w:tcW w:w="647" w:type="dxa"/>
            <w:tcBorders>
              <w:top w:val="nil"/>
              <w:bottom w:val="nil"/>
            </w:tcBorders>
          </w:tcPr>
          <w:p>
            <w:pPr>
              <w:pStyle w:val="TableParagraph"/>
              <w:spacing w:before="27"/>
              <w:ind w:right="77"/>
              <w:rPr>
                <w:sz w:val="13"/>
              </w:rPr>
            </w:pPr>
            <w:r>
              <w:rPr>
                <w:w w:val="93"/>
                <w:sz w:val="13"/>
              </w:rPr>
              <w:t>4</w:t>
            </w:r>
          </w:p>
        </w:tc>
        <w:tc>
          <w:tcPr>
            <w:tcW w:w="647" w:type="dxa"/>
            <w:tcBorders>
              <w:top w:val="nil"/>
              <w:bottom w:val="nil"/>
            </w:tcBorders>
          </w:tcPr>
          <w:p>
            <w:pPr>
              <w:pStyle w:val="TableParagraph"/>
              <w:spacing w:before="27"/>
              <w:ind w:right="77"/>
              <w:rPr>
                <w:sz w:val="13"/>
              </w:rPr>
            </w:pPr>
            <w:r>
              <w:rPr>
                <w:w w:val="93"/>
                <w:sz w:val="13"/>
              </w:rPr>
              <w:t>4</w:t>
            </w:r>
          </w:p>
        </w:tc>
        <w:tc>
          <w:tcPr>
            <w:tcW w:w="646" w:type="dxa"/>
            <w:tcBorders>
              <w:top w:val="nil"/>
              <w:bottom w:val="nil"/>
            </w:tcBorders>
          </w:tcPr>
          <w:p>
            <w:pPr>
              <w:pStyle w:val="TableParagraph"/>
              <w:spacing w:before="27"/>
              <w:ind w:right="77"/>
              <w:rPr>
                <w:sz w:val="13"/>
              </w:rPr>
            </w:pPr>
            <w:r>
              <w:rPr>
                <w:w w:val="156"/>
                <w:sz w:val="13"/>
              </w:rPr>
              <w:t>-</w:t>
            </w:r>
          </w:p>
        </w:tc>
        <w:tc>
          <w:tcPr>
            <w:tcW w:w="647" w:type="dxa"/>
            <w:tcBorders>
              <w:top w:val="nil"/>
              <w:bottom w:val="nil"/>
            </w:tcBorders>
          </w:tcPr>
          <w:p>
            <w:pPr>
              <w:pStyle w:val="TableParagraph"/>
              <w:spacing w:before="27"/>
              <w:ind w:right="79"/>
              <w:rPr>
                <w:sz w:val="13"/>
              </w:rPr>
            </w:pPr>
            <w:r>
              <w:rPr>
                <w:w w:val="95"/>
                <w:sz w:val="13"/>
              </w:rPr>
              <w:t>30</w:t>
            </w:r>
          </w:p>
        </w:tc>
        <w:tc>
          <w:tcPr>
            <w:tcW w:w="819" w:type="dxa"/>
            <w:tcBorders>
              <w:top w:val="nil"/>
              <w:bottom w:val="nil"/>
            </w:tcBorders>
          </w:tcPr>
          <w:p>
            <w:pPr>
              <w:pStyle w:val="TableParagraph"/>
              <w:spacing w:before="27"/>
              <w:ind w:right="78"/>
              <w:rPr>
                <w:sz w:val="13"/>
              </w:rPr>
            </w:pPr>
            <w:r>
              <w:rPr>
                <w:w w:val="90"/>
                <w:sz w:val="13"/>
              </w:rPr>
              <w:t>570</w:t>
            </w:r>
          </w:p>
        </w:tc>
        <w:tc>
          <w:tcPr>
            <w:tcW w:w="819" w:type="dxa"/>
            <w:tcBorders>
              <w:top w:val="nil"/>
              <w:bottom w:val="nil"/>
            </w:tcBorders>
          </w:tcPr>
          <w:p>
            <w:pPr>
              <w:pStyle w:val="TableParagraph"/>
              <w:spacing w:before="27"/>
              <w:ind w:right="78"/>
              <w:rPr>
                <w:sz w:val="13"/>
              </w:rPr>
            </w:pPr>
            <w:r>
              <w:rPr>
                <w:w w:val="90"/>
                <w:sz w:val="13"/>
              </w:rPr>
              <w:t>302</w:t>
            </w:r>
          </w:p>
        </w:tc>
        <w:tc>
          <w:tcPr>
            <w:tcW w:w="820" w:type="dxa"/>
            <w:tcBorders>
              <w:top w:val="nil"/>
              <w:bottom w:val="nil"/>
            </w:tcBorders>
          </w:tcPr>
          <w:p>
            <w:pPr>
              <w:pStyle w:val="TableParagraph"/>
              <w:spacing w:before="27"/>
              <w:ind w:right="79"/>
              <w:rPr>
                <w:sz w:val="13"/>
              </w:rPr>
            </w:pPr>
            <w:r>
              <w:rPr>
                <w:w w:val="90"/>
                <w:sz w:val="13"/>
              </w:rPr>
              <w:t>268</w:t>
            </w:r>
          </w:p>
        </w:tc>
        <w:tc>
          <w:tcPr>
            <w:tcW w:w="819" w:type="dxa"/>
            <w:tcBorders>
              <w:top w:val="nil"/>
              <w:bottom w:val="nil"/>
            </w:tcBorders>
          </w:tcPr>
          <w:p>
            <w:pPr>
              <w:pStyle w:val="TableParagraph"/>
              <w:spacing w:before="27"/>
              <w:ind w:right="79"/>
              <w:rPr>
                <w:sz w:val="13"/>
              </w:rPr>
            </w:pPr>
            <w:r>
              <w:rPr>
                <w:w w:val="90"/>
                <w:sz w:val="13"/>
              </w:rPr>
              <w:t>87</w:t>
            </w:r>
          </w:p>
        </w:tc>
        <w:tc>
          <w:tcPr>
            <w:tcW w:w="639" w:type="dxa"/>
            <w:tcBorders>
              <w:top w:val="nil"/>
              <w:bottom w:val="nil"/>
            </w:tcBorders>
          </w:tcPr>
          <w:p>
            <w:pPr>
              <w:pStyle w:val="TableParagraph"/>
              <w:spacing w:before="27"/>
              <w:ind w:right="77"/>
              <w:rPr>
                <w:sz w:val="13"/>
              </w:rPr>
            </w:pPr>
            <w:r>
              <w:rPr>
                <w:w w:val="90"/>
                <w:sz w:val="13"/>
              </w:rPr>
              <w:t>46</w:t>
            </w:r>
          </w:p>
        </w:tc>
        <w:tc>
          <w:tcPr>
            <w:tcW w:w="640" w:type="dxa"/>
            <w:tcBorders>
              <w:top w:val="nil"/>
              <w:bottom w:val="nil"/>
            </w:tcBorders>
          </w:tcPr>
          <w:p>
            <w:pPr>
              <w:pStyle w:val="TableParagraph"/>
              <w:spacing w:before="27"/>
              <w:ind w:right="80"/>
              <w:rPr>
                <w:sz w:val="13"/>
              </w:rPr>
            </w:pPr>
            <w:r>
              <w:rPr>
                <w:w w:val="90"/>
                <w:sz w:val="13"/>
              </w:rPr>
              <w:t>41</w:t>
            </w:r>
          </w:p>
        </w:tc>
        <w:tc>
          <w:tcPr>
            <w:tcW w:w="819" w:type="dxa"/>
            <w:tcBorders>
              <w:top w:val="nil"/>
              <w:bottom w:val="nil"/>
            </w:tcBorders>
          </w:tcPr>
          <w:p>
            <w:pPr>
              <w:pStyle w:val="TableParagraph"/>
              <w:spacing w:before="27"/>
              <w:ind w:right="78"/>
              <w:rPr>
                <w:sz w:val="13"/>
              </w:rPr>
            </w:pPr>
            <w:r>
              <w:rPr>
                <w:w w:val="90"/>
                <w:sz w:val="13"/>
              </w:rPr>
              <w:t>99</w:t>
            </w:r>
          </w:p>
        </w:tc>
        <w:tc>
          <w:tcPr>
            <w:tcW w:w="639" w:type="dxa"/>
            <w:tcBorders>
              <w:top w:val="nil"/>
              <w:bottom w:val="nil"/>
            </w:tcBorders>
          </w:tcPr>
          <w:p>
            <w:pPr>
              <w:pStyle w:val="TableParagraph"/>
              <w:spacing w:before="27"/>
              <w:ind w:right="78"/>
              <w:rPr>
                <w:sz w:val="13"/>
              </w:rPr>
            </w:pPr>
            <w:r>
              <w:rPr>
                <w:w w:val="90"/>
                <w:sz w:val="13"/>
              </w:rPr>
              <w:t>52</w:t>
            </w:r>
          </w:p>
        </w:tc>
      </w:tr>
      <w:tr>
        <w:trPr>
          <w:trHeight w:val="229" w:hRule="atLeast"/>
        </w:trPr>
        <w:tc>
          <w:tcPr>
            <w:tcW w:w="1018" w:type="dxa"/>
            <w:tcBorders>
              <w:top w:val="nil"/>
              <w:bottom w:val="nil"/>
            </w:tcBorders>
          </w:tcPr>
          <w:p>
            <w:pPr>
              <w:pStyle w:val="TableParagraph"/>
              <w:spacing w:before="27"/>
              <w:ind w:right="2"/>
              <w:rPr>
                <w:sz w:val="13"/>
              </w:rPr>
            </w:pPr>
            <w:r>
              <w:rPr>
                <w:w w:val="105"/>
                <w:sz w:val="13"/>
              </w:rPr>
              <w:t>横 浜 町</w:t>
            </w:r>
          </w:p>
        </w:tc>
        <w:tc>
          <w:tcPr>
            <w:tcW w:w="647" w:type="dxa"/>
            <w:tcBorders>
              <w:top w:val="nil"/>
              <w:bottom w:val="nil"/>
            </w:tcBorders>
          </w:tcPr>
          <w:p>
            <w:pPr>
              <w:pStyle w:val="TableParagraph"/>
              <w:spacing w:before="27"/>
              <w:ind w:right="77"/>
              <w:rPr>
                <w:sz w:val="13"/>
              </w:rPr>
            </w:pPr>
            <w:r>
              <w:rPr>
                <w:w w:val="93"/>
                <w:sz w:val="13"/>
              </w:rPr>
              <w:t>4</w:t>
            </w:r>
          </w:p>
        </w:tc>
        <w:tc>
          <w:tcPr>
            <w:tcW w:w="647" w:type="dxa"/>
            <w:tcBorders>
              <w:top w:val="nil"/>
              <w:bottom w:val="nil"/>
            </w:tcBorders>
          </w:tcPr>
          <w:p>
            <w:pPr>
              <w:pStyle w:val="TableParagraph"/>
              <w:spacing w:before="27"/>
              <w:ind w:right="77"/>
              <w:rPr>
                <w:sz w:val="13"/>
              </w:rPr>
            </w:pPr>
            <w:r>
              <w:rPr>
                <w:w w:val="93"/>
                <w:sz w:val="13"/>
              </w:rPr>
              <w:t>4</w:t>
            </w:r>
          </w:p>
        </w:tc>
        <w:tc>
          <w:tcPr>
            <w:tcW w:w="646" w:type="dxa"/>
            <w:tcBorders>
              <w:top w:val="nil"/>
              <w:bottom w:val="nil"/>
            </w:tcBorders>
          </w:tcPr>
          <w:p>
            <w:pPr>
              <w:pStyle w:val="TableParagraph"/>
              <w:spacing w:before="27"/>
              <w:ind w:right="77"/>
              <w:rPr>
                <w:sz w:val="13"/>
              </w:rPr>
            </w:pPr>
            <w:r>
              <w:rPr>
                <w:w w:val="156"/>
                <w:sz w:val="13"/>
              </w:rPr>
              <w:t>-</w:t>
            </w:r>
          </w:p>
        </w:tc>
        <w:tc>
          <w:tcPr>
            <w:tcW w:w="647" w:type="dxa"/>
            <w:tcBorders>
              <w:top w:val="nil"/>
              <w:bottom w:val="nil"/>
            </w:tcBorders>
          </w:tcPr>
          <w:p>
            <w:pPr>
              <w:pStyle w:val="TableParagraph"/>
              <w:spacing w:before="27"/>
              <w:ind w:right="79"/>
              <w:rPr>
                <w:sz w:val="13"/>
              </w:rPr>
            </w:pPr>
            <w:r>
              <w:rPr>
                <w:w w:val="90"/>
                <w:sz w:val="13"/>
              </w:rPr>
              <w:t>22</w:t>
            </w:r>
          </w:p>
        </w:tc>
        <w:tc>
          <w:tcPr>
            <w:tcW w:w="819" w:type="dxa"/>
            <w:tcBorders>
              <w:top w:val="nil"/>
              <w:bottom w:val="nil"/>
            </w:tcBorders>
          </w:tcPr>
          <w:p>
            <w:pPr>
              <w:pStyle w:val="TableParagraph"/>
              <w:spacing w:before="27"/>
              <w:ind w:right="78"/>
              <w:rPr>
                <w:sz w:val="13"/>
              </w:rPr>
            </w:pPr>
            <w:r>
              <w:rPr>
                <w:w w:val="90"/>
                <w:sz w:val="13"/>
              </w:rPr>
              <w:t>276</w:t>
            </w:r>
          </w:p>
        </w:tc>
        <w:tc>
          <w:tcPr>
            <w:tcW w:w="819" w:type="dxa"/>
            <w:tcBorders>
              <w:top w:val="nil"/>
              <w:bottom w:val="nil"/>
            </w:tcBorders>
          </w:tcPr>
          <w:p>
            <w:pPr>
              <w:pStyle w:val="TableParagraph"/>
              <w:spacing w:before="27"/>
              <w:ind w:right="78"/>
              <w:rPr>
                <w:sz w:val="13"/>
              </w:rPr>
            </w:pPr>
            <w:r>
              <w:rPr>
                <w:w w:val="90"/>
                <w:sz w:val="13"/>
              </w:rPr>
              <w:t>140</w:t>
            </w:r>
          </w:p>
        </w:tc>
        <w:tc>
          <w:tcPr>
            <w:tcW w:w="820" w:type="dxa"/>
            <w:tcBorders>
              <w:top w:val="nil"/>
              <w:bottom w:val="nil"/>
            </w:tcBorders>
          </w:tcPr>
          <w:p>
            <w:pPr>
              <w:pStyle w:val="TableParagraph"/>
              <w:spacing w:before="27"/>
              <w:ind w:right="79"/>
              <w:rPr>
                <w:sz w:val="13"/>
              </w:rPr>
            </w:pPr>
            <w:r>
              <w:rPr>
                <w:w w:val="90"/>
                <w:sz w:val="13"/>
              </w:rPr>
              <w:t>136</w:t>
            </w:r>
          </w:p>
        </w:tc>
        <w:tc>
          <w:tcPr>
            <w:tcW w:w="819" w:type="dxa"/>
            <w:tcBorders>
              <w:top w:val="nil"/>
              <w:bottom w:val="nil"/>
            </w:tcBorders>
          </w:tcPr>
          <w:p>
            <w:pPr>
              <w:pStyle w:val="TableParagraph"/>
              <w:spacing w:before="27"/>
              <w:ind w:right="79"/>
              <w:rPr>
                <w:sz w:val="13"/>
              </w:rPr>
            </w:pPr>
            <w:r>
              <w:rPr>
                <w:w w:val="90"/>
                <w:sz w:val="13"/>
              </w:rPr>
              <w:t>56</w:t>
            </w:r>
          </w:p>
        </w:tc>
        <w:tc>
          <w:tcPr>
            <w:tcW w:w="639" w:type="dxa"/>
            <w:tcBorders>
              <w:top w:val="nil"/>
              <w:bottom w:val="nil"/>
            </w:tcBorders>
          </w:tcPr>
          <w:p>
            <w:pPr>
              <w:pStyle w:val="TableParagraph"/>
              <w:spacing w:before="27"/>
              <w:ind w:right="77"/>
              <w:rPr>
                <w:sz w:val="13"/>
              </w:rPr>
            </w:pPr>
            <w:r>
              <w:rPr>
                <w:w w:val="90"/>
                <w:sz w:val="13"/>
              </w:rPr>
              <w:t>30</w:t>
            </w:r>
          </w:p>
        </w:tc>
        <w:tc>
          <w:tcPr>
            <w:tcW w:w="640" w:type="dxa"/>
            <w:tcBorders>
              <w:top w:val="nil"/>
              <w:bottom w:val="nil"/>
            </w:tcBorders>
          </w:tcPr>
          <w:p>
            <w:pPr>
              <w:pStyle w:val="TableParagraph"/>
              <w:spacing w:before="27"/>
              <w:ind w:right="80"/>
              <w:rPr>
                <w:sz w:val="13"/>
              </w:rPr>
            </w:pPr>
            <w:r>
              <w:rPr>
                <w:w w:val="90"/>
                <w:sz w:val="13"/>
              </w:rPr>
              <w:t>26</w:t>
            </w:r>
          </w:p>
        </w:tc>
        <w:tc>
          <w:tcPr>
            <w:tcW w:w="819" w:type="dxa"/>
            <w:tcBorders>
              <w:top w:val="nil"/>
              <w:bottom w:val="nil"/>
            </w:tcBorders>
          </w:tcPr>
          <w:p>
            <w:pPr>
              <w:pStyle w:val="TableParagraph"/>
              <w:spacing w:before="27"/>
              <w:ind w:right="78"/>
              <w:rPr>
                <w:sz w:val="13"/>
              </w:rPr>
            </w:pPr>
            <w:r>
              <w:rPr>
                <w:w w:val="90"/>
                <w:sz w:val="13"/>
              </w:rPr>
              <w:t>43</w:t>
            </w:r>
          </w:p>
        </w:tc>
        <w:tc>
          <w:tcPr>
            <w:tcW w:w="639" w:type="dxa"/>
            <w:tcBorders>
              <w:top w:val="nil"/>
              <w:bottom w:val="nil"/>
            </w:tcBorders>
          </w:tcPr>
          <w:p>
            <w:pPr>
              <w:pStyle w:val="TableParagraph"/>
              <w:spacing w:before="27"/>
              <w:ind w:right="78"/>
              <w:rPr>
                <w:sz w:val="13"/>
              </w:rPr>
            </w:pPr>
            <w:r>
              <w:rPr>
                <w:w w:val="90"/>
                <w:sz w:val="13"/>
              </w:rPr>
              <w:t>19</w:t>
            </w:r>
          </w:p>
        </w:tc>
      </w:tr>
      <w:tr>
        <w:trPr>
          <w:trHeight w:val="229" w:hRule="atLeast"/>
        </w:trPr>
        <w:tc>
          <w:tcPr>
            <w:tcW w:w="1018" w:type="dxa"/>
            <w:tcBorders>
              <w:top w:val="nil"/>
              <w:bottom w:val="nil"/>
            </w:tcBorders>
          </w:tcPr>
          <w:p>
            <w:pPr>
              <w:pStyle w:val="TableParagraph"/>
              <w:spacing w:before="27"/>
              <w:ind w:right="2"/>
              <w:rPr>
                <w:sz w:val="13"/>
              </w:rPr>
            </w:pPr>
            <w:r>
              <w:rPr>
                <w:w w:val="105"/>
                <w:sz w:val="13"/>
              </w:rPr>
              <w:t>東 北 町</w:t>
            </w:r>
          </w:p>
        </w:tc>
        <w:tc>
          <w:tcPr>
            <w:tcW w:w="647" w:type="dxa"/>
            <w:tcBorders>
              <w:top w:val="nil"/>
              <w:bottom w:val="nil"/>
            </w:tcBorders>
          </w:tcPr>
          <w:p>
            <w:pPr>
              <w:pStyle w:val="TableParagraph"/>
              <w:spacing w:before="27"/>
              <w:ind w:right="77"/>
              <w:rPr>
                <w:sz w:val="13"/>
              </w:rPr>
            </w:pPr>
            <w:r>
              <w:rPr>
                <w:w w:val="93"/>
                <w:sz w:val="13"/>
              </w:rPr>
              <w:t>7</w:t>
            </w:r>
          </w:p>
        </w:tc>
        <w:tc>
          <w:tcPr>
            <w:tcW w:w="647" w:type="dxa"/>
            <w:tcBorders>
              <w:top w:val="nil"/>
              <w:bottom w:val="nil"/>
            </w:tcBorders>
          </w:tcPr>
          <w:p>
            <w:pPr>
              <w:pStyle w:val="TableParagraph"/>
              <w:spacing w:before="27"/>
              <w:ind w:right="77"/>
              <w:rPr>
                <w:sz w:val="13"/>
              </w:rPr>
            </w:pPr>
            <w:r>
              <w:rPr>
                <w:w w:val="93"/>
                <w:sz w:val="13"/>
              </w:rPr>
              <w:t>7</w:t>
            </w:r>
          </w:p>
        </w:tc>
        <w:tc>
          <w:tcPr>
            <w:tcW w:w="646" w:type="dxa"/>
            <w:tcBorders>
              <w:top w:val="nil"/>
              <w:bottom w:val="nil"/>
            </w:tcBorders>
          </w:tcPr>
          <w:p>
            <w:pPr>
              <w:pStyle w:val="TableParagraph"/>
              <w:spacing w:before="27"/>
              <w:ind w:right="77"/>
              <w:rPr>
                <w:sz w:val="13"/>
              </w:rPr>
            </w:pPr>
            <w:r>
              <w:rPr>
                <w:w w:val="156"/>
                <w:sz w:val="13"/>
              </w:rPr>
              <w:t>-</w:t>
            </w:r>
          </w:p>
        </w:tc>
        <w:tc>
          <w:tcPr>
            <w:tcW w:w="647" w:type="dxa"/>
            <w:tcBorders>
              <w:top w:val="nil"/>
              <w:bottom w:val="nil"/>
            </w:tcBorders>
          </w:tcPr>
          <w:p>
            <w:pPr>
              <w:pStyle w:val="TableParagraph"/>
              <w:spacing w:before="27"/>
              <w:ind w:right="79"/>
              <w:rPr>
                <w:sz w:val="13"/>
              </w:rPr>
            </w:pPr>
            <w:r>
              <w:rPr>
                <w:w w:val="95"/>
                <w:sz w:val="13"/>
              </w:rPr>
              <w:t>59</w:t>
            </w:r>
          </w:p>
        </w:tc>
        <w:tc>
          <w:tcPr>
            <w:tcW w:w="819" w:type="dxa"/>
            <w:tcBorders>
              <w:top w:val="nil"/>
              <w:bottom w:val="nil"/>
            </w:tcBorders>
          </w:tcPr>
          <w:p>
            <w:pPr>
              <w:pStyle w:val="TableParagraph"/>
              <w:spacing w:before="27"/>
              <w:ind w:right="78"/>
              <w:rPr>
                <w:sz w:val="13"/>
              </w:rPr>
            </w:pPr>
            <w:r>
              <w:rPr>
                <w:w w:val="105"/>
                <w:sz w:val="13"/>
              </w:rPr>
              <w:t>1,099</w:t>
            </w:r>
          </w:p>
        </w:tc>
        <w:tc>
          <w:tcPr>
            <w:tcW w:w="819" w:type="dxa"/>
            <w:tcBorders>
              <w:top w:val="nil"/>
              <w:bottom w:val="nil"/>
            </w:tcBorders>
          </w:tcPr>
          <w:p>
            <w:pPr>
              <w:pStyle w:val="TableParagraph"/>
              <w:spacing w:before="27"/>
              <w:ind w:right="78"/>
              <w:rPr>
                <w:sz w:val="13"/>
              </w:rPr>
            </w:pPr>
            <w:r>
              <w:rPr>
                <w:w w:val="90"/>
                <w:sz w:val="13"/>
              </w:rPr>
              <w:t>552</w:t>
            </w:r>
          </w:p>
        </w:tc>
        <w:tc>
          <w:tcPr>
            <w:tcW w:w="820" w:type="dxa"/>
            <w:tcBorders>
              <w:top w:val="nil"/>
              <w:bottom w:val="nil"/>
            </w:tcBorders>
          </w:tcPr>
          <w:p>
            <w:pPr>
              <w:pStyle w:val="TableParagraph"/>
              <w:spacing w:before="27"/>
              <w:ind w:right="79"/>
              <w:rPr>
                <w:sz w:val="13"/>
              </w:rPr>
            </w:pPr>
            <w:r>
              <w:rPr>
                <w:w w:val="90"/>
                <w:sz w:val="13"/>
              </w:rPr>
              <w:t>547</w:t>
            </w:r>
          </w:p>
        </w:tc>
        <w:tc>
          <w:tcPr>
            <w:tcW w:w="819" w:type="dxa"/>
            <w:tcBorders>
              <w:top w:val="nil"/>
              <w:bottom w:val="nil"/>
            </w:tcBorders>
          </w:tcPr>
          <w:p>
            <w:pPr>
              <w:pStyle w:val="TableParagraph"/>
              <w:spacing w:before="27"/>
              <w:ind w:right="79"/>
              <w:rPr>
                <w:sz w:val="13"/>
              </w:rPr>
            </w:pPr>
            <w:r>
              <w:rPr>
                <w:w w:val="90"/>
                <w:sz w:val="13"/>
              </w:rPr>
              <w:t>193</w:t>
            </w:r>
          </w:p>
        </w:tc>
        <w:tc>
          <w:tcPr>
            <w:tcW w:w="639" w:type="dxa"/>
            <w:tcBorders>
              <w:top w:val="nil"/>
              <w:bottom w:val="nil"/>
            </w:tcBorders>
          </w:tcPr>
          <w:p>
            <w:pPr>
              <w:pStyle w:val="TableParagraph"/>
              <w:spacing w:before="27"/>
              <w:ind w:right="77"/>
              <w:rPr>
                <w:sz w:val="13"/>
              </w:rPr>
            </w:pPr>
            <w:r>
              <w:rPr>
                <w:w w:val="90"/>
                <w:sz w:val="13"/>
              </w:rPr>
              <w:t>91</w:t>
            </w:r>
          </w:p>
        </w:tc>
        <w:tc>
          <w:tcPr>
            <w:tcW w:w="640" w:type="dxa"/>
            <w:tcBorders>
              <w:top w:val="nil"/>
              <w:bottom w:val="nil"/>
            </w:tcBorders>
          </w:tcPr>
          <w:p>
            <w:pPr>
              <w:pStyle w:val="TableParagraph"/>
              <w:spacing w:before="27"/>
              <w:ind w:right="80"/>
              <w:rPr>
                <w:sz w:val="13"/>
              </w:rPr>
            </w:pPr>
            <w:r>
              <w:rPr>
                <w:w w:val="90"/>
                <w:sz w:val="13"/>
              </w:rPr>
              <w:t>102</w:t>
            </w:r>
          </w:p>
        </w:tc>
        <w:tc>
          <w:tcPr>
            <w:tcW w:w="819" w:type="dxa"/>
            <w:tcBorders>
              <w:top w:val="nil"/>
              <w:bottom w:val="nil"/>
            </w:tcBorders>
          </w:tcPr>
          <w:p>
            <w:pPr>
              <w:pStyle w:val="TableParagraph"/>
              <w:spacing w:before="27"/>
              <w:ind w:right="79"/>
              <w:rPr>
                <w:sz w:val="13"/>
              </w:rPr>
            </w:pPr>
            <w:r>
              <w:rPr>
                <w:w w:val="90"/>
                <w:sz w:val="13"/>
              </w:rPr>
              <w:t>167</w:t>
            </w:r>
          </w:p>
        </w:tc>
        <w:tc>
          <w:tcPr>
            <w:tcW w:w="639" w:type="dxa"/>
            <w:tcBorders>
              <w:top w:val="nil"/>
              <w:bottom w:val="nil"/>
            </w:tcBorders>
          </w:tcPr>
          <w:p>
            <w:pPr>
              <w:pStyle w:val="TableParagraph"/>
              <w:spacing w:before="27"/>
              <w:ind w:right="78"/>
              <w:rPr>
                <w:sz w:val="13"/>
              </w:rPr>
            </w:pPr>
            <w:r>
              <w:rPr>
                <w:w w:val="90"/>
                <w:sz w:val="13"/>
              </w:rPr>
              <w:t>80</w:t>
            </w:r>
          </w:p>
        </w:tc>
      </w:tr>
      <w:tr>
        <w:trPr>
          <w:trHeight w:val="229" w:hRule="atLeast"/>
        </w:trPr>
        <w:tc>
          <w:tcPr>
            <w:tcW w:w="1018" w:type="dxa"/>
            <w:tcBorders>
              <w:top w:val="nil"/>
              <w:bottom w:val="nil"/>
            </w:tcBorders>
          </w:tcPr>
          <w:p>
            <w:pPr>
              <w:pStyle w:val="TableParagraph"/>
              <w:spacing w:before="27"/>
              <w:ind w:right="-72"/>
              <w:rPr>
                <w:sz w:val="13"/>
              </w:rPr>
            </w:pPr>
            <w:r>
              <w:rPr>
                <w:w w:val="105"/>
                <w:sz w:val="13"/>
              </w:rPr>
              <w:t>六 ヶ 所 村</w:t>
            </w:r>
            <w:r>
              <w:rPr>
                <w:sz w:val="13"/>
              </w:rPr>
              <w:t>  </w:t>
            </w:r>
          </w:p>
        </w:tc>
        <w:tc>
          <w:tcPr>
            <w:tcW w:w="647" w:type="dxa"/>
            <w:tcBorders>
              <w:top w:val="nil"/>
              <w:bottom w:val="nil"/>
            </w:tcBorders>
          </w:tcPr>
          <w:p>
            <w:pPr>
              <w:pStyle w:val="TableParagraph"/>
              <w:spacing w:before="27"/>
              <w:ind w:right="77"/>
              <w:rPr>
                <w:sz w:val="13"/>
              </w:rPr>
            </w:pPr>
            <w:r>
              <w:rPr>
                <w:w w:val="93"/>
                <w:sz w:val="13"/>
              </w:rPr>
              <w:t>6</w:t>
            </w:r>
          </w:p>
        </w:tc>
        <w:tc>
          <w:tcPr>
            <w:tcW w:w="647" w:type="dxa"/>
            <w:tcBorders>
              <w:top w:val="nil"/>
              <w:bottom w:val="nil"/>
            </w:tcBorders>
          </w:tcPr>
          <w:p>
            <w:pPr>
              <w:pStyle w:val="TableParagraph"/>
              <w:spacing w:before="27"/>
              <w:ind w:right="77"/>
              <w:rPr>
                <w:sz w:val="13"/>
              </w:rPr>
            </w:pPr>
            <w:r>
              <w:rPr>
                <w:w w:val="93"/>
                <w:sz w:val="13"/>
              </w:rPr>
              <w:t>6</w:t>
            </w:r>
          </w:p>
        </w:tc>
        <w:tc>
          <w:tcPr>
            <w:tcW w:w="646" w:type="dxa"/>
            <w:tcBorders>
              <w:top w:val="nil"/>
              <w:bottom w:val="nil"/>
            </w:tcBorders>
          </w:tcPr>
          <w:p>
            <w:pPr>
              <w:pStyle w:val="TableParagraph"/>
              <w:spacing w:before="27"/>
              <w:ind w:right="77"/>
              <w:rPr>
                <w:sz w:val="13"/>
              </w:rPr>
            </w:pPr>
            <w:r>
              <w:rPr>
                <w:w w:val="156"/>
                <w:sz w:val="13"/>
              </w:rPr>
              <w:t>-</w:t>
            </w:r>
          </w:p>
        </w:tc>
        <w:tc>
          <w:tcPr>
            <w:tcW w:w="647" w:type="dxa"/>
            <w:tcBorders>
              <w:top w:val="nil"/>
              <w:bottom w:val="nil"/>
            </w:tcBorders>
          </w:tcPr>
          <w:p>
            <w:pPr>
              <w:pStyle w:val="TableParagraph"/>
              <w:spacing w:before="27"/>
              <w:ind w:right="79"/>
              <w:rPr>
                <w:sz w:val="13"/>
              </w:rPr>
            </w:pPr>
            <w:r>
              <w:rPr>
                <w:w w:val="95"/>
                <w:sz w:val="13"/>
              </w:rPr>
              <w:t>41</w:t>
            </w:r>
          </w:p>
        </w:tc>
        <w:tc>
          <w:tcPr>
            <w:tcW w:w="819" w:type="dxa"/>
            <w:tcBorders>
              <w:top w:val="nil"/>
              <w:bottom w:val="nil"/>
            </w:tcBorders>
          </w:tcPr>
          <w:p>
            <w:pPr>
              <w:pStyle w:val="TableParagraph"/>
              <w:spacing w:before="27"/>
              <w:ind w:right="78"/>
              <w:rPr>
                <w:sz w:val="13"/>
              </w:rPr>
            </w:pPr>
            <w:r>
              <w:rPr>
                <w:w w:val="90"/>
                <w:sz w:val="13"/>
              </w:rPr>
              <w:t>617</w:t>
            </w:r>
          </w:p>
        </w:tc>
        <w:tc>
          <w:tcPr>
            <w:tcW w:w="819" w:type="dxa"/>
            <w:tcBorders>
              <w:top w:val="nil"/>
              <w:bottom w:val="nil"/>
            </w:tcBorders>
          </w:tcPr>
          <w:p>
            <w:pPr>
              <w:pStyle w:val="TableParagraph"/>
              <w:spacing w:before="27"/>
              <w:ind w:right="78"/>
              <w:rPr>
                <w:sz w:val="13"/>
              </w:rPr>
            </w:pPr>
            <w:r>
              <w:rPr>
                <w:w w:val="90"/>
                <w:sz w:val="13"/>
              </w:rPr>
              <w:t>326</w:t>
            </w:r>
          </w:p>
        </w:tc>
        <w:tc>
          <w:tcPr>
            <w:tcW w:w="820" w:type="dxa"/>
            <w:tcBorders>
              <w:top w:val="nil"/>
              <w:bottom w:val="nil"/>
            </w:tcBorders>
          </w:tcPr>
          <w:p>
            <w:pPr>
              <w:pStyle w:val="TableParagraph"/>
              <w:spacing w:before="27"/>
              <w:ind w:right="79"/>
              <w:rPr>
                <w:sz w:val="13"/>
              </w:rPr>
            </w:pPr>
            <w:r>
              <w:rPr>
                <w:w w:val="90"/>
                <w:sz w:val="13"/>
              </w:rPr>
              <w:t>291</w:t>
            </w:r>
          </w:p>
        </w:tc>
        <w:tc>
          <w:tcPr>
            <w:tcW w:w="819" w:type="dxa"/>
            <w:tcBorders>
              <w:top w:val="nil"/>
              <w:bottom w:val="nil"/>
            </w:tcBorders>
          </w:tcPr>
          <w:p>
            <w:pPr>
              <w:pStyle w:val="TableParagraph"/>
              <w:spacing w:before="27"/>
              <w:ind w:right="79"/>
              <w:rPr>
                <w:sz w:val="13"/>
              </w:rPr>
            </w:pPr>
            <w:r>
              <w:rPr>
                <w:w w:val="90"/>
                <w:sz w:val="13"/>
              </w:rPr>
              <w:t>110</w:t>
            </w:r>
          </w:p>
        </w:tc>
        <w:tc>
          <w:tcPr>
            <w:tcW w:w="639" w:type="dxa"/>
            <w:tcBorders>
              <w:top w:val="nil"/>
              <w:bottom w:val="nil"/>
            </w:tcBorders>
          </w:tcPr>
          <w:p>
            <w:pPr>
              <w:pStyle w:val="TableParagraph"/>
              <w:spacing w:before="27"/>
              <w:ind w:right="77"/>
              <w:rPr>
                <w:sz w:val="13"/>
              </w:rPr>
            </w:pPr>
            <w:r>
              <w:rPr>
                <w:w w:val="90"/>
                <w:sz w:val="13"/>
              </w:rPr>
              <w:t>52</w:t>
            </w:r>
          </w:p>
        </w:tc>
        <w:tc>
          <w:tcPr>
            <w:tcW w:w="640" w:type="dxa"/>
            <w:tcBorders>
              <w:top w:val="nil"/>
              <w:bottom w:val="nil"/>
            </w:tcBorders>
          </w:tcPr>
          <w:p>
            <w:pPr>
              <w:pStyle w:val="TableParagraph"/>
              <w:spacing w:before="27"/>
              <w:ind w:right="80"/>
              <w:rPr>
                <w:sz w:val="13"/>
              </w:rPr>
            </w:pPr>
            <w:r>
              <w:rPr>
                <w:w w:val="90"/>
                <w:sz w:val="13"/>
              </w:rPr>
              <w:t>58</w:t>
            </w:r>
          </w:p>
        </w:tc>
        <w:tc>
          <w:tcPr>
            <w:tcW w:w="819" w:type="dxa"/>
            <w:tcBorders>
              <w:top w:val="nil"/>
              <w:bottom w:val="nil"/>
            </w:tcBorders>
          </w:tcPr>
          <w:p>
            <w:pPr>
              <w:pStyle w:val="TableParagraph"/>
              <w:spacing w:before="27"/>
              <w:ind w:right="78"/>
              <w:rPr>
                <w:sz w:val="13"/>
              </w:rPr>
            </w:pPr>
            <w:r>
              <w:rPr>
                <w:w w:val="90"/>
                <w:sz w:val="13"/>
              </w:rPr>
              <w:t>88</w:t>
            </w:r>
          </w:p>
        </w:tc>
        <w:tc>
          <w:tcPr>
            <w:tcW w:w="639" w:type="dxa"/>
            <w:tcBorders>
              <w:top w:val="nil"/>
              <w:bottom w:val="nil"/>
            </w:tcBorders>
          </w:tcPr>
          <w:p>
            <w:pPr>
              <w:pStyle w:val="TableParagraph"/>
              <w:spacing w:before="27"/>
              <w:ind w:right="78"/>
              <w:rPr>
                <w:sz w:val="13"/>
              </w:rPr>
            </w:pPr>
            <w:r>
              <w:rPr>
                <w:w w:val="90"/>
                <w:sz w:val="13"/>
              </w:rPr>
              <w:t>55</w:t>
            </w:r>
          </w:p>
        </w:tc>
      </w:tr>
      <w:tr>
        <w:trPr>
          <w:trHeight w:val="232" w:hRule="atLeast"/>
        </w:trPr>
        <w:tc>
          <w:tcPr>
            <w:tcW w:w="1018" w:type="dxa"/>
            <w:tcBorders>
              <w:top w:val="nil"/>
              <w:bottom w:val="nil"/>
            </w:tcBorders>
          </w:tcPr>
          <w:p>
            <w:pPr>
              <w:pStyle w:val="TableParagraph"/>
              <w:spacing w:before="27"/>
              <w:ind w:right="-29"/>
              <w:rPr>
                <w:sz w:val="13"/>
              </w:rPr>
            </w:pPr>
            <w:r>
              <w:rPr>
                <w:sz w:val="13"/>
              </w:rPr>
              <w:t>おいらせ町</w:t>
            </w:r>
          </w:p>
        </w:tc>
        <w:tc>
          <w:tcPr>
            <w:tcW w:w="647" w:type="dxa"/>
            <w:tcBorders>
              <w:top w:val="nil"/>
              <w:bottom w:val="nil"/>
            </w:tcBorders>
          </w:tcPr>
          <w:p>
            <w:pPr>
              <w:pStyle w:val="TableParagraph"/>
              <w:spacing w:before="27"/>
              <w:ind w:right="77"/>
              <w:rPr>
                <w:sz w:val="13"/>
              </w:rPr>
            </w:pPr>
            <w:r>
              <w:rPr>
                <w:w w:val="93"/>
                <w:sz w:val="13"/>
              </w:rPr>
              <w:t>5</w:t>
            </w:r>
          </w:p>
        </w:tc>
        <w:tc>
          <w:tcPr>
            <w:tcW w:w="647" w:type="dxa"/>
            <w:tcBorders>
              <w:top w:val="nil"/>
              <w:bottom w:val="nil"/>
            </w:tcBorders>
          </w:tcPr>
          <w:p>
            <w:pPr>
              <w:pStyle w:val="TableParagraph"/>
              <w:spacing w:before="27"/>
              <w:ind w:right="77"/>
              <w:rPr>
                <w:sz w:val="13"/>
              </w:rPr>
            </w:pPr>
            <w:r>
              <w:rPr>
                <w:w w:val="93"/>
                <w:sz w:val="13"/>
              </w:rPr>
              <w:t>5</w:t>
            </w:r>
          </w:p>
        </w:tc>
        <w:tc>
          <w:tcPr>
            <w:tcW w:w="646" w:type="dxa"/>
            <w:tcBorders>
              <w:top w:val="nil"/>
              <w:bottom w:val="nil"/>
            </w:tcBorders>
          </w:tcPr>
          <w:p>
            <w:pPr>
              <w:pStyle w:val="TableParagraph"/>
              <w:spacing w:before="27"/>
              <w:ind w:right="77"/>
              <w:rPr>
                <w:sz w:val="13"/>
              </w:rPr>
            </w:pPr>
            <w:r>
              <w:rPr>
                <w:w w:val="156"/>
                <w:sz w:val="13"/>
              </w:rPr>
              <w:t>-</w:t>
            </w:r>
          </w:p>
        </w:tc>
        <w:tc>
          <w:tcPr>
            <w:tcW w:w="647" w:type="dxa"/>
            <w:tcBorders>
              <w:top w:val="nil"/>
              <w:bottom w:val="nil"/>
            </w:tcBorders>
          </w:tcPr>
          <w:p>
            <w:pPr>
              <w:pStyle w:val="TableParagraph"/>
              <w:spacing w:before="27"/>
              <w:ind w:right="79"/>
              <w:rPr>
                <w:sz w:val="13"/>
              </w:rPr>
            </w:pPr>
            <w:r>
              <w:rPr>
                <w:w w:val="95"/>
                <w:sz w:val="13"/>
              </w:rPr>
              <w:t>63</w:t>
            </w:r>
          </w:p>
        </w:tc>
        <w:tc>
          <w:tcPr>
            <w:tcW w:w="819" w:type="dxa"/>
            <w:tcBorders>
              <w:top w:val="nil"/>
              <w:bottom w:val="nil"/>
            </w:tcBorders>
          </w:tcPr>
          <w:p>
            <w:pPr>
              <w:pStyle w:val="TableParagraph"/>
              <w:spacing w:before="27"/>
              <w:ind w:right="78"/>
              <w:rPr>
                <w:sz w:val="13"/>
              </w:rPr>
            </w:pPr>
            <w:r>
              <w:rPr>
                <w:w w:val="105"/>
                <w:sz w:val="13"/>
              </w:rPr>
              <w:t>1,740</w:t>
            </w:r>
          </w:p>
        </w:tc>
        <w:tc>
          <w:tcPr>
            <w:tcW w:w="819" w:type="dxa"/>
            <w:tcBorders>
              <w:top w:val="nil"/>
              <w:bottom w:val="nil"/>
            </w:tcBorders>
          </w:tcPr>
          <w:p>
            <w:pPr>
              <w:pStyle w:val="TableParagraph"/>
              <w:spacing w:before="27"/>
              <w:ind w:right="78"/>
              <w:rPr>
                <w:sz w:val="13"/>
              </w:rPr>
            </w:pPr>
            <w:r>
              <w:rPr>
                <w:w w:val="90"/>
                <w:sz w:val="13"/>
              </w:rPr>
              <w:t>871</w:t>
            </w:r>
          </w:p>
        </w:tc>
        <w:tc>
          <w:tcPr>
            <w:tcW w:w="820" w:type="dxa"/>
            <w:tcBorders>
              <w:top w:val="nil"/>
              <w:bottom w:val="nil"/>
            </w:tcBorders>
          </w:tcPr>
          <w:p>
            <w:pPr>
              <w:pStyle w:val="TableParagraph"/>
              <w:spacing w:before="27"/>
              <w:ind w:right="79"/>
              <w:rPr>
                <w:sz w:val="13"/>
              </w:rPr>
            </w:pPr>
            <w:r>
              <w:rPr>
                <w:w w:val="90"/>
                <w:sz w:val="13"/>
              </w:rPr>
              <w:t>869</w:t>
            </w:r>
          </w:p>
        </w:tc>
        <w:tc>
          <w:tcPr>
            <w:tcW w:w="819" w:type="dxa"/>
            <w:tcBorders>
              <w:top w:val="nil"/>
              <w:bottom w:val="nil"/>
            </w:tcBorders>
          </w:tcPr>
          <w:p>
            <w:pPr>
              <w:pStyle w:val="TableParagraph"/>
              <w:spacing w:before="27"/>
              <w:ind w:right="79"/>
              <w:rPr>
                <w:sz w:val="13"/>
              </w:rPr>
            </w:pPr>
            <w:r>
              <w:rPr>
                <w:w w:val="90"/>
                <w:sz w:val="13"/>
              </w:rPr>
              <w:t>285</w:t>
            </w:r>
          </w:p>
        </w:tc>
        <w:tc>
          <w:tcPr>
            <w:tcW w:w="639" w:type="dxa"/>
            <w:tcBorders>
              <w:top w:val="nil"/>
              <w:bottom w:val="nil"/>
            </w:tcBorders>
          </w:tcPr>
          <w:p>
            <w:pPr>
              <w:pStyle w:val="TableParagraph"/>
              <w:spacing w:before="27"/>
              <w:ind w:right="78"/>
              <w:rPr>
                <w:sz w:val="13"/>
              </w:rPr>
            </w:pPr>
            <w:r>
              <w:rPr>
                <w:w w:val="90"/>
                <w:sz w:val="13"/>
              </w:rPr>
              <w:t>152</w:t>
            </w:r>
          </w:p>
        </w:tc>
        <w:tc>
          <w:tcPr>
            <w:tcW w:w="640" w:type="dxa"/>
            <w:tcBorders>
              <w:top w:val="nil"/>
              <w:bottom w:val="nil"/>
            </w:tcBorders>
          </w:tcPr>
          <w:p>
            <w:pPr>
              <w:pStyle w:val="TableParagraph"/>
              <w:spacing w:before="27"/>
              <w:ind w:right="80"/>
              <w:rPr>
                <w:sz w:val="13"/>
              </w:rPr>
            </w:pPr>
            <w:r>
              <w:rPr>
                <w:w w:val="90"/>
                <w:sz w:val="13"/>
              </w:rPr>
              <w:t>133</w:t>
            </w:r>
          </w:p>
        </w:tc>
        <w:tc>
          <w:tcPr>
            <w:tcW w:w="819" w:type="dxa"/>
            <w:tcBorders>
              <w:top w:val="nil"/>
              <w:bottom w:val="nil"/>
            </w:tcBorders>
          </w:tcPr>
          <w:p>
            <w:pPr>
              <w:pStyle w:val="TableParagraph"/>
              <w:spacing w:before="27"/>
              <w:ind w:right="79"/>
              <w:rPr>
                <w:sz w:val="13"/>
              </w:rPr>
            </w:pPr>
            <w:r>
              <w:rPr>
                <w:w w:val="90"/>
                <w:sz w:val="13"/>
              </w:rPr>
              <w:t>298</w:t>
            </w:r>
          </w:p>
        </w:tc>
        <w:tc>
          <w:tcPr>
            <w:tcW w:w="639" w:type="dxa"/>
            <w:tcBorders>
              <w:top w:val="nil"/>
              <w:bottom w:val="nil"/>
            </w:tcBorders>
          </w:tcPr>
          <w:p>
            <w:pPr>
              <w:pStyle w:val="TableParagraph"/>
              <w:spacing w:before="27"/>
              <w:ind w:right="78"/>
              <w:rPr>
                <w:sz w:val="13"/>
              </w:rPr>
            </w:pPr>
            <w:r>
              <w:rPr>
                <w:w w:val="90"/>
                <w:sz w:val="13"/>
              </w:rPr>
              <w:t>149</w:t>
            </w:r>
          </w:p>
        </w:tc>
      </w:tr>
      <w:tr>
        <w:trPr>
          <w:trHeight w:val="231" w:hRule="atLeast"/>
        </w:trPr>
        <w:tc>
          <w:tcPr>
            <w:tcW w:w="1018" w:type="dxa"/>
            <w:tcBorders>
              <w:top w:val="nil"/>
              <w:bottom w:val="nil"/>
            </w:tcBorders>
            <w:shd w:val="clear" w:color="auto" w:fill="CCFFFF"/>
          </w:tcPr>
          <w:p>
            <w:pPr>
              <w:pStyle w:val="TableParagraph"/>
              <w:spacing w:line="204" w:lineRule="exact"/>
              <w:ind w:left="163"/>
              <w:jc w:val="left"/>
              <w:rPr>
                <w:rFonts w:ascii="A-OTF Futo Go B101 Pr6N" w:eastAsia="A-OTF Futo Go B101 Pr6N" w:hint="eastAsia"/>
                <w:b/>
                <w:sz w:val="13"/>
              </w:rPr>
            </w:pPr>
            <w:r>
              <w:rPr>
                <w:rFonts w:ascii="A-OTF Futo Go B101 Pr6N" w:eastAsia="A-OTF Futo Go B101 Pr6N" w:hint="eastAsia"/>
                <w:b/>
                <w:w w:val="105"/>
                <w:sz w:val="13"/>
              </w:rPr>
              <w:t>下 北 郡</w:t>
            </w:r>
          </w:p>
        </w:tc>
        <w:tc>
          <w:tcPr>
            <w:tcW w:w="647" w:type="dxa"/>
            <w:tcBorders>
              <w:top w:val="nil"/>
              <w:bottom w:val="nil"/>
            </w:tcBorders>
            <w:shd w:val="clear" w:color="auto" w:fill="CCFFFF"/>
          </w:tcPr>
          <w:p>
            <w:pPr>
              <w:pStyle w:val="TableParagraph"/>
              <w:spacing w:line="209" w:lineRule="exact"/>
              <w:ind w:right="80"/>
              <w:rPr>
                <w:rFonts w:ascii="A-OTF Futo Go B101 Pr6N"/>
                <w:b/>
                <w:sz w:val="13"/>
              </w:rPr>
            </w:pPr>
            <w:r>
              <w:rPr>
                <w:rFonts w:ascii="A-OTF Futo Go B101 Pr6N"/>
                <w:b/>
                <w:w w:val="95"/>
                <w:sz w:val="13"/>
              </w:rPr>
              <w:t>14</w:t>
            </w:r>
          </w:p>
        </w:tc>
        <w:tc>
          <w:tcPr>
            <w:tcW w:w="647" w:type="dxa"/>
            <w:tcBorders>
              <w:top w:val="nil"/>
              <w:bottom w:val="nil"/>
            </w:tcBorders>
            <w:shd w:val="clear" w:color="auto" w:fill="CCFFFF"/>
          </w:tcPr>
          <w:p>
            <w:pPr>
              <w:pStyle w:val="TableParagraph"/>
              <w:spacing w:line="209" w:lineRule="exact"/>
              <w:ind w:right="79"/>
              <w:rPr>
                <w:rFonts w:ascii="A-OTF Futo Go B101 Pr6N"/>
                <w:b/>
                <w:sz w:val="13"/>
              </w:rPr>
            </w:pPr>
            <w:r>
              <w:rPr>
                <w:rFonts w:ascii="A-OTF Futo Go B101 Pr6N"/>
                <w:b/>
                <w:w w:val="90"/>
                <w:sz w:val="13"/>
              </w:rPr>
              <w:t>14</w:t>
            </w:r>
          </w:p>
        </w:tc>
        <w:tc>
          <w:tcPr>
            <w:tcW w:w="646" w:type="dxa"/>
            <w:tcBorders>
              <w:top w:val="nil"/>
              <w:bottom w:val="nil"/>
            </w:tcBorders>
            <w:shd w:val="clear" w:color="auto" w:fill="CCFFFF"/>
          </w:tcPr>
          <w:p>
            <w:pPr>
              <w:pStyle w:val="TableParagraph"/>
              <w:spacing w:line="209" w:lineRule="exact"/>
              <w:ind w:right="82"/>
              <w:rPr>
                <w:rFonts w:ascii="A-OTF Futo Go B101 Pr6N"/>
                <w:b/>
                <w:sz w:val="13"/>
              </w:rPr>
            </w:pPr>
            <w:r>
              <w:rPr>
                <w:rFonts w:ascii="A-OTF Futo Go B101 Pr6N"/>
                <w:b/>
                <w:w w:val="165"/>
                <w:sz w:val="13"/>
              </w:rPr>
              <w:t>-</w:t>
            </w:r>
          </w:p>
        </w:tc>
        <w:tc>
          <w:tcPr>
            <w:tcW w:w="647" w:type="dxa"/>
            <w:tcBorders>
              <w:top w:val="nil"/>
              <w:bottom w:val="nil"/>
            </w:tcBorders>
            <w:shd w:val="clear" w:color="auto" w:fill="CCFFFF"/>
          </w:tcPr>
          <w:p>
            <w:pPr>
              <w:pStyle w:val="TableParagraph"/>
              <w:spacing w:line="209" w:lineRule="exact"/>
              <w:ind w:right="82"/>
              <w:rPr>
                <w:rFonts w:ascii="A-OTF Futo Go B101 Pr6N"/>
                <w:b/>
                <w:sz w:val="13"/>
              </w:rPr>
            </w:pPr>
            <w:r>
              <w:rPr>
                <w:rFonts w:ascii="A-OTF Futo Go B101 Pr6N"/>
                <w:b/>
                <w:w w:val="95"/>
                <w:sz w:val="13"/>
              </w:rPr>
              <w:t>78</w:t>
            </w:r>
          </w:p>
        </w:tc>
        <w:tc>
          <w:tcPr>
            <w:tcW w:w="819" w:type="dxa"/>
            <w:tcBorders>
              <w:top w:val="nil"/>
              <w:bottom w:val="nil"/>
            </w:tcBorders>
            <w:shd w:val="clear" w:color="auto" w:fill="CCFFFF"/>
          </w:tcPr>
          <w:p>
            <w:pPr>
              <w:pStyle w:val="TableParagraph"/>
              <w:spacing w:line="209" w:lineRule="exact"/>
              <w:ind w:right="83"/>
              <w:rPr>
                <w:rFonts w:ascii="A-OTF Futo Go B101 Pr6N"/>
                <w:b/>
                <w:sz w:val="13"/>
              </w:rPr>
            </w:pPr>
            <w:r>
              <w:rPr>
                <w:rFonts w:ascii="A-OTF Futo Go B101 Pr6N"/>
                <w:b/>
                <w:w w:val="105"/>
                <w:sz w:val="13"/>
              </w:rPr>
              <w:t>1,065</w:t>
            </w:r>
          </w:p>
        </w:tc>
        <w:tc>
          <w:tcPr>
            <w:tcW w:w="819" w:type="dxa"/>
            <w:tcBorders>
              <w:top w:val="nil"/>
              <w:bottom w:val="nil"/>
            </w:tcBorders>
            <w:shd w:val="clear" w:color="auto" w:fill="CCFFFF"/>
          </w:tcPr>
          <w:p>
            <w:pPr>
              <w:pStyle w:val="TableParagraph"/>
              <w:spacing w:line="209" w:lineRule="exact"/>
              <w:ind w:right="82"/>
              <w:rPr>
                <w:rFonts w:ascii="A-OTF Futo Go B101 Pr6N"/>
                <w:b/>
                <w:sz w:val="13"/>
              </w:rPr>
            </w:pPr>
            <w:r>
              <w:rPr>
                <w:rFonts w:ascii="A-OTF Futo Go B101 Pr6N"/>
                <w:b/>
                <w:w w:val="95"/>
                <w:sz w:val="13"/>
              </w:rPr>
              <w:t>553</w:t>
            </w:r>
          </w:p>
        </w:tc>
        <w:tc>
          <w:tcPr>
            <w:tcW w:w="820" w:type="dxa"/>
            <w:tcBorders>
              <w:top w:val="nil"/>
              <w:bottom w:val="nil"/>
            </w:tcBorders>
            <w:shd w:val="clear" w:color="auto" w:fill="CCFFFF"/>
          </w:tcPr>
          <w:p>
            <w:pPr>
              <w:pStyle w:val="TableParagraph"/>
              <w:spacing w:line="209" w:lineRule="exact"/>
              <w:ind w:right="83"/>
              <w:rPr>
                <w:rFonts w:ascii="A-OTF Futo Go B101 Pr6N"/>
                <w:b/>
                <w:sz w:val="13"/>
              </w:rPr>
            </w:pPr>
            <w:r>
              <w:rPr>
                <w:rFonts w:ascii="A-OTF Futo Go B101 Pr6N"/>
                <w:b/>
                <w:w w:val="95"/>
                <w:sz w:val="13"/>
              </w:rPr>
              <w:t>512</w:t>
            </w:r>
          </w:p>
        </w:tc>
        <w:tc>
          <w:tcPr>
            <w:tcW w:w="819" w:type="dxa"/>
            <w:tcBorders>
              <w:top w:val="nil"/>
              <w:bottom w:val="nil"/>
            </w:tcBorders>
            <w:shd w:val="clear" w:color="auto" w:fill="CCFFFF"/>
          </w:tcPr>
          <w:p>
            <w:pPr>
              <w:pStyle w:val="TableParagraph"/>
              <w:spacing w:line="209" w:lineRule="exact"/>
              <w:ind w:right="83"/>
              <w:rPr>
                <w:rFonts w:ascii="A-OTF Futo Go B101 Pr6N"/>
                <w:b/>
                <w:sz w:val="13"/>
              </w:rPr>
            </w:pPr>
            <w:r>
              <w:rPr>
                <w:rFonts w:ascii="A-OTF Futo Go B101 Pr6N"/>
                <w:b/>
                <w:w w:val="95"/>
                <w:sz w:val="13"/>
              </w:rPr>
              <w:t>155</w:t>
            </w:r>
          </w:p>
        </w:tc>
        <w:tc>
          <w:tcPr>
            <w:tcW w:w="639" w:type="dxa"/>
            <w:tcBorders>
              <w:top w:val="nil"/>
              <w:bottom w:val="nil"/>
            </w:tcBorders>
            <w:shd w:val="clear" w:color="auto" w:fill="CCFFFF"/>
          </w:tcPr>
          <w:p>
            <w:pPr>
              <w:pStyle w:val="TableParagraph"/>
              <w:spacing w:line="209" w:lineRule="exact"/>
              <w:ind w:right="80"/>
              <w:rPr>
                <w:rFonts w:ascii="A-OTF Futo Go B101 Pr6N"/>
                <w:b/>
                <w:sz w:val="13"/>
              </w:rPr>
            </w:pPr>
            <w:r>
              <w:rPr>
                <w:rFonts w:ascii="A-OTF Futo Go B101 Pr6N"/>
                <w:b/>
                <w:w w:val="90"/>
                <w:sz w:val="13"/>
              </w:rPr>
              <w:t>67</w:t>
            </w:r>
          </w:p>
        </w:tc>
        <w:tc>
          <w:tcPr>
            <w:tcW w:w="640" w:type="dxa"/>
            <w:tcBorders>
              <w:top w:val="nil"/>
              <w:bottom w:val="nil"/>
            </w:tcBorders>
            <w:shd w:val="clear" w:color="auto" w:fill="CCFFFF"/>
          </w:tcPr>
          <w:p>
            <w:pPr>
              <w:pStyle w:val="TableParagraph"/>
              <w:spacing w:line="209" w:lineRule="exact"/>
              <w:ind w:right="83"/>
              <w:rPr>
                <w:rFonts w:ascii="A-OTF Futo Go B101 Pr6N"/>
                <w:b/>
                <w:sz w:val="13"/>
              </w:rPr>
            </w:pPr>
            <w:r>
              <w:rPr>
                <w:rFonts w:ascii="A-OTF Futo Go B101 Pr6N"/>
                <w:b/>
                <w:w w:val="95"/>
                <w:sz w:val="13"/>
              </w:rPr>
              <w:t>88</w:t>
            </w:r>
          </w:p>
        </w:tc>
        <w:tc>
          <w:tcPr>
            <w:tcW w:w="819" w:type="dxa"/>
            <w:tcBorders>
              <w:top w:val="nil"/>
              <w:bottom w:val="nil"/>
            </w:tcBorders>
            <w:shd w:val="clear" w:color="auto" w:fill="CCFFFF"/>
          </w:tcPr>
          <w:p>
            <w:pPr>
              <w:pStyle w:val="TableParagraph"/>
              <w:spacing w:line="209" w:lineRule="exact"/>
              <w:ind w:right="84"/>
              <w:rPr>
                <w:rFonts w:ascii="A-OTF Futo Go B101 Pr6N"/>
                <w:b/>
                <w:sz w:val="13"/>
              </w:rPr>
            </w:pPr>
            <w:r>
              <w:rPr>
                <w:rFonts w:ascii="A-OTF Futo Go B101 Pr6N"/>
                <w:b/>
                <w:w w:val="95"/>
                <w:sz w:val="13"/>
              </w:rPr>
              <w:t>181</w:t>
            </w:r>
          </w:p>
        </w:tc>
        <w:tc>
          <w:tcPr>
            <w:tcW w:w="639" w:type="dxa"/>
            <w:tcBorders>
              <w:top w:val="nil"/>
              <w:bottom w:val="nil"/>
            </w:tcBorders>
            <w:shd w:val="clear" w:color="auto" w:fill="CCFFFF"/>
          </w:tcPr>
          <w:p>
            <w:pPr>
              <w:pStyle w:val="TableParagraph"/>
              <w:spacing w:line="209" w:lineRule="exact"/>
              <w:ind w:right="83"/>
              <w:rPr>
                <w:rFonts w:ascii="A-OTF Futo Go B101 Pr6N"/>
                <w:b/>
                <w:sz w:val="13"/>
              </w:rPr>
            </w:pPr>
            <w:r>
              <w:rPr>
                <w:rFonts w:ascii="A-OTF Futo Go B101 Pr6N"/>
                <w:b/>
                <w:w w:val="95"/>
                <w:sz w:val="13"/>
              </w:rPr>
              <w:t>107</w:t>
            </w:r>
          </w:p>
        </w:tc>
      </w:tr>
      <w:tr>
        <w:trPr>
          <w:trHeight w:val="224" w:hRule="atLeast"/>
        </w:trPr>
        <w:tc>
          <w:tcPr>
            <w:tcW w:w="1018" w:type="dxa"/>
            <w:tcBorders>
              <w:top w:val="nil"/>
              <w:bottom w:val="nil"/>
            </w:tcBorders>
          </w:tcPr>
          <w:p>
            <w:pPr>
              <w:pStyle w:val="TableParagraph"/>
              <w:spacing w:before="22"/>
              <w:rPr>
                <w:sz w:val="13"/>
              </w:rPr>
            </w:pPr>
            <w:r>
              <w:rPr>
                <w:w w:val="105"/>
                <w:sz w:val="13"/>
              </w:rPr>
              <w:t>大 間 町</w:t>
            </w:r>
          </w:p>
        </w:tc>
        <w:tc>
          <w:tcPr>
            <w:tcW w:w="647" w:type="dxa"/>
            <w:tcBorders>
              <w:top w:val="nil"/>
              <w:bottom w:val="nil"/>
            </w:tcBorders>
          </w:tcPr>
          <w:p>
            <w:pPr>
              <w:pStyle w:val="TableParagraph"/>
              <w:spacing w:before="22"/>
              <w:ind w:right="77"/>
              <w:rPr>
                <w:sz w:val="13"/>
              </w:rPr>
            </w:pPr>
            <w:r>
              <w:rPr>
                <w:w w:val="93"/>
                <w:sz w:val="13"/>
              </w:rPr>
              <w:t>2</w:t>
            </w:r>
          </w:p>
        </w:tc>
        <w:tc>
          <w:tcPr>
            <w:tcW w:w="647" w:type="dxa"/>
            <w:tcBorders>
              <w:top w:val="nil"/>
              <w:bottom w:val="nil"/>
            </w:tcBorders>
          </w:tcPr>
          <w:p>
            <w:pPr>
              <w:pStyle w:val="TableParagraph"/>
              <w:spacing w:before="22"/>
              <w:ind w:right="77"/>
              <w:rPr>
                <w:sz w:val="13"/>
              </w:rPr>
            </w:pPr>
            <w:r>
              <w:rPr>
                <w:w w:val="93"/>
                <w:sz w:val="13"/>
              </w:rPr>
              <w:t>2</w:t>
            </w:r>
          </w:p>
        </w:tc>
        <w:tc>
          <w:tcPr>
            <w:tcW w:w="646" w:type="dxa"/>
            <w:tcBorders>
              <w:top w:val="nil"/>
              <w:bottom w:val="nil"/>
            </w:tcBorders>
          </w:tcPr>
          <w:p>
            <w:pPr>
              <w:pStyle w:val="TableParagraph"/>
              <w:spacing w:before="22"/>
              <w:ind w:right="77"/>
              <w:rPr>
                <w:sz w:val="13"/>
              </w:rPr>
            </w:pPr>
            <w:r>
              <w:rPr>
                <w:w w:val="156"/>
                <w:sz w:val="13"/>
              </w:rPr>
              <w:t>-</w:t>
            </w:r>
          </w:p>
        </w:tc>
        <w:tc>
          <w:tcPr>
            <w:tcW w:w="647" w:type="dxa"/>
            <w:tcBorders>
              <w:top w:val="nil"/>
              <w:bottom w:val="nil"/>
            </w:tcBorders>
          </w:tcPr>
          <w:p>
            <w:pPr>
              <w:pStyle w:val="TableParagraph"/>
              <w:spacing w:before="22"/>
              <w:ind w:right="79"/>
              <w:rPr>
                <w:sz w:val="13"/>
              </w:rPr>
            </w:pPr>
            <w:r>
              <w:rPr>
                <w:w w:val="95"/>
                <w:sz w:val="13"/>
              </w:rPr>
              <w:t>19</w:t>
            </w:r>
          </w:p>
        </w:tc>
        <w:tc>
          <w:tcPr>
            <w:tcW w:w="819" w:type="dxa"/>
            <w:tcBorders>
              <w:top w:val="nil"/>
              <w:bottom w:val="nil"/>
            </w:tcBorders>
          </w:tcPr>
          <w:p>
            <w:pPr>
              <w:pStyle w:val="TableParagraph"/>
              <w:spacing w:before="22"/>
              <w:ind w:right="78"/>
              <w:rPr>
                <w:sz w:val="13"/>
              </w:rPr>
            </w:pPr>
            <w:r>
              <w:rPr>
                <w:w w:val="90"/>
                <w:sz w:val="13"/>
              </w:rPr>
              <w:t>416</w:t>
            </w:r>
          </w:p>
        </w:tc>
        <w:tc>
          <w:tcPr>
            <w:tcW w:w="819" w:type="dxa"/>
            <w:tcBorders>
              <w:top w:val="nil"/>
              <w:bottom w:val="nil"/>
            </w:tcBorders>
          </w:tcPr>
          <w:p>
            <w:pPr>
              <w:pStyle w:val="TableParagraph"/>
              <w:spacing w:before="22"/>
              <w:ind w:right="78"/>
              <w:rPr>
                <w:sz w:val="13"/>
              </w:rPr>
            </w:pPr>
            <w:r>
              <w:rPr>
                <w:w w:val="90"/>
                <w:sz w:val="13"/>
              </w:rPr>
              <w:t>229</w:t>
            </w:r>
          </w:p>
        </w:tc>
        <w:tc>
          <w:tcPr>
            <w:tcW w:w="820" w:type="dxa"/>
            <w:tcBorders>
              <w:top w:val="nil"/>
              <w:bottom w:val="nil"/>
            </w:tcBorders>
          </w:tcPr>
          <w:p>
            <w:pPr>
              <w:pStyle w:val="TableParagraph"/>
              <w:spacing w:before="22"/>
              <w:ind w:right="79"/>
              <w:rPr>
                <w:sz w:val="13"/>
              </w:rPr>
            </w:pPr>
            <w:r>
              <w:rPr>
                <w:w w:val="90"/>
                <w:sz w:val="13"/>
              </w:rPr>
              <w:t>187</w:t>
            </w:r>
          </w:p>
        </w:tc>
        <w:tc>
          <w:tcPr>
            <w:tcW w:w="819" w:type="dxa"/>
            <w:tcBorders>
              <w:top w:val="nil"/>
              <w:bottom w:val="nil"/>
            </w:tcBorders>
          </w:tcPr>
          <w:p>
            <w:pPr>
              <w:pStyle w:val="TableParagraph"/>
              <w:spacing w:before="22"/>
              <w:ind w:right="79"/>
              <w:rPr>
                <w:sz w:val="13"/>
              </w:rPr>
            </w:pPr>
            <w:r>
              <w:rPr>
                <w:w w:val="90"/>
                <w:sz w:val="13"/>
              </w:rPr>
              <w:t>61</w:t>
            </w:r>
          </w:p>
        </w:tc>
        <w:tc>
          <w:tcPr>
            <w:tcW w:w="639" w:type="dxa"/>
            <w:tcBorders>
              <w:top w:val="nil"/>
              <w:bottom w:val="nil"/>
            </w:tcBorders>
          </w:tcPr>
          <w:p>
            <w:pPr>
              <w:pStyle w:val="TableParagraph"/>
              <w:spacing w:before="22"/>
              <w:ind w:right="77"/>
              <w:rPr>
                <w:sz w:val="13"/>
              </w:rPr>
            </w:pPr>
            <w:r>
              <w:rPr>
                <w:w w:val="90"/>
                <w:sz w:val="13"/>
              </w:rPr>
              <w:t>24</w:t>
            </w:r>
          </w:p>
        </w:tc>
        <w:tc>
          <w:tcPr>
            <w:tcW w:w="640" w:type="dxa"/>
            <w:tcBorders>
              <w:top w:val="nil"/>
              <w:bottom w:val="nil"/>
            </w:tcBorders>
          </w:tcPr>
          <w:p>
            <w:pPr>
              <w:pStyle w:val="TableParagraph"/>
              <w:spacing w:before="22"/>
              <w:ind w:right="80"/>
              <w:rPr>
                <w:sz w:val="13"/>
              </w:rPr>
            </w:pPr>
            <w:r>
              <w:rPr>
                <w:w w:val="90"/>
                <w:sz w:val="13"/>
              </w:rPr>
              <w:t>37</w:t>
            </w:r>
          </w:p>
        </w:tc>
        <w:tc>
          <w:tcPr>
            <w:tcW w:w="819" w:type="dxa"/>
            <w:tcBorders>
              <w:top w:val="nil"/>
              <w:bottom w:val="nil"/>
            </w:tcBorders>
          </w:tcPr>
          <w:p>
            <w:pPr>
              <w:pStyle w:val="TableParagraph"/>
              <w:spacing w:before="22"/>
              <w:ind w:right="78"/>
              <w:rPr>
                <w:sz w:val="13"/>
              </w:rPr>
            </w:pPr>
            <w:r>
              <w:rPr>
                <w:w w:val="90"/>
                <w:sz w:val="13"/>
              </w:rPr>
              <w:t>69</w:t>
            </w:r>
          </w:p>
        </w:tc>
        <w:tc>
          <w:tcPr>
            <w:tcW w:w="639" w:type="dxa"/>
            <w:tcBorders>
              <w:top w:val="nil"/>
              <w:bottom w:val="nil"/>
            </w:tcBorders>
          </w:tcPr>
          <w:p>
            <w:pPr>
              <w:pStyle w:val="TableParagraph"/>
              <w:spacing w:before="22"/>
              <w:ind w:right="78"/>
              <w:rPr>
                <w:sz w:val="13"/>
              </w:rPr>
            </w:pPr>
            <w:r>
              <w:rPr>
                <w:w w:val="90"/>
                <w:sz w:val="13"/>
              </w:rPr>
              <w:t>45</w:t>
            </w:r>
          </w:p>
        </w:tc>
      </w:tr>
      <w:tr>
        <w:trPr>
          <w:trHeight w:val="229" w:hRule="atLeast"/>
        </w:trPr>
        <w:tc>
          <w:tcPr>
            <w:tcW w:w="1018" w:type="dxa"/>
            <w:tcBorders>
              <w:top w:val="nil"/>
              <w:bottom w:val="nil"/>
            </w:tcBorders>
          </w:tcPr>
          <w:p>
            <w:pPr>
              <w:pStyle w:val="TableParagraph"/>
              <w:spacing w:before="27"/>
              <w:rPr>
                <w:sz w:val="13"/>
              </w:rPr>
            </w:pPr>
            <w:r>
              <w:rPr>
                <w:w w:val="105"/>
                <w:sz w:val="13"/>
              </w:rPr>
              <w:t>東 通 村</w:t>
            </w:r>
          </w:p>
        </w:tc>
        <w:tc>
          <w:tcPr>
            <w:tcW w:w="647" w:type="dxa"/>
            <w:tcBorders>
              <w:top w:val="nil"/>
              <w:bottom w:val="nil"/>
            </w:tcBorders>
          </w:tcPr>
          <w:p>
            <w:pPr>
              <w:pStyle w:val="TableParagraph"/>
              <w:spacing w:before="27"/>
              <w:ind w:right="77"/>
              <w:rPr>
                <w:sz w:val="13"/>
              </w:rPr>
            </w:pPr>
            <w:r>
              <w:rPr>
                <w:w w:val="93"/>
                <w:sz w:val="13"/>
              </w:rPr>
              <w:t>6</w:t>
            </w:r>
          </w:p>
        </w:tc>
        <w:tc>
          <w:tcPr>
            <w:tcW w:w="647" w:type="dxa"/>
            <w:tcBorders>
              <w:top w:val="nil"/>
              <w:bottom w:val="nil"/>
            </w:tcBorders>
          </w:tcPr>
          <w:p>
            <w:pPr>
              <w:pStyle w:val="TableParagraph"/>
              <w:spacing w:before="27"/>
              <w:ind w:right="77"/>
              <w:rPr>
                <w:sz w:val="13"/>
              </w:rPr>
            </w:pPr>
            <w:r>
              <w:rPr>
                <w:w w:val="93"/>
                <w:sz w:val="13"/>
              </w:rPr>
              <w:t>6</w:t>
            </w:r>
          </w:p>
        </w:tc>
        <w:tc>
          <w:tcPr>
            <w:tcW w:w="646" w:type="dxa"/>
            <w:tcBorders>
              <w:top w:val="nil"/>
              <w:bottom w:val="nil"/>
            </w:tcBorders>
          </w:tcPr>
          <w:p>
            <w:pPr>
              <w:pStyle w:val="TableParagraph"/>
              <w:spacing w:before="27"/>
              <w:ind w:right="77"/>
              <w:rPr>
                <w:sz w:val="13"/>
              </w:rPr>
            </w:pPr>
            <w:r>
              <w:rPr>
                <w:w w:val="156"/>
                <w:sz w:val="13"/>
              </w:rPr>
              <w:t>-</w:t>
            </w:r>
          </w:p>
        </w:tc>
        <w:tc>
          <w:tcPr>
            <w:tcW w:w="647" w:type="dxa"/>
            <w:tcBorders>
              <w:top w:val="nil"/>
              <w:bottom w:val="nil"/>
            </w:tcBorders>
          </w:tcPr>
          <w:p>
            <w:pPr>
              <w:pStyle w:val="TableParagraph"/>
              <w:spacing w:before="27"/>
              <w:ind w:right="79"/>
              <w:rPr>
                <w:sz w:val="13"/>
              </w:rPr>
            </w:pPr>
            <w:r>
              <w:rPr>
                <w:w w:val="95"/>
                <w:sz w:val="13"/>
              </w:rPr>
              <w:t>32</w:t>
            </w:r>
          </w:p>
        </w:tc>
        <w:tc>
          <w:tcPr>
            <w:tcW w:w="819" w:type="dxa"/>
            <w:tcBorders>
              <w:top w:val="nil"/>
              <w:bottom w:val="nil"/>
            </w:tcBorders>
          </w:tcPr>
          <w:p>
            <w:pPr>
              <w:pStyle w:val="TableParagraph"/>
              <w:spacing w:before="27"/>
              <w:ind w:right="78"/>
              <w:rPr>
                <w:sz w:val="13"/>
              </w:rPr>
            </w:pPr>
            <w:r>
              <w:rPr>
                <w:w w:val="90"/>
                <w:sz w:val="13"/>
              </w:rPr>
              <w:t>394</w:t>
            </w:r>
          </w:p>
        </w:tc>
        <w:tc>
          <w:tcPr>
            <w:tcW w:w="819" w:type="dxa"/>
            <w:tcBorders>
              <w:top w:val="nil"/>
              <w:bottom w:val="nil"/>
            </w:tcBorders>
          </w:tcPr>
          <w:p>
            <w:pPr>
              <w:pStyle w:val="TableParagraph"/>
              <w:spacing w:before="27"/>
              <w:ind w:right="78"/>
              <w:rPr>
                <w:sz w:val="13"/>
              </w:rPr>
            </w:pPr>
            <w:r>
              <w:rPr>
                <w:w w:val="90"/>
                <w:sz w:val="13"/>
              </w:rPr>
              <w:t>187</w:t>
            </w:r>
          </w:p>
        </w:tc>
        <w:tc>
          <w:tcPr>
            <w:tcW w:w="820" w:type="dxa"/>
            <w:tcBorders>
              <w:top w:val="nil"/>
              <w:bottom w:val="nil"/>
            </w:tcBorders>
          </w:tcPr>
          <w:p>
            <w:pPr>
              <w:pStyle w:val="TableParagraph"/>
              <w:spacing w:before="27"/>
              <w:ind w:right="79"/>
              <w:rPr>
                <w:sz w:val="13"/>
              </w:rPr>
            </w:pPr>
            <w:r>
              <w:rPr>
                <w:w w:val="90"/>
                <w:sz w:val="13"/>
              </w:rPr>
              <w:t>207</w:t>
            </w:r>
          </w:p>
        </w:tc>
        <w:tc>
          <w:tcPr>
            <w:tcW w:w="819" w:type="dxa"/>
            <w:tcBorders>
              <w:top w:val="nil"/>
              <w:bottom w:val="nil"/>
            </w:tcBorders>
          </w:tcPr>
          <w:p>
            <w:pPr>
              <w:pStyle w:val="TableParagraph"/>
              <w:spacing w:before="27"/>
              <w:ind w:right="79"/>
              <w:rPr>
                <w:sz w:val="13"/>
              </w:rPr>
            </w:pPr>
            <w:r>
              <w:rPr>
                <w:w w:val="90"/>
                <w:sz w:val="13"/>
              </w:rPr>
              <w:t>67</w:t>
            </w:r>
          </w:p>
        </w:tc>
        <w:tc>
          <w:tcPr>
            <w:tcW w:w="639" w:type="dxa"/>
            <w:tcBorders>
              <w:top w:val="nil"/>
              <w:bottom w:val="nil"/>
            </w:tcBorders>
          </w:tcPr>
          <w:p>
            <w:pPr>
              <w:pStyle w:val="TableParagraph"/>
              <w:spacing w:before="27"/>
              <w:ind w:right="77"/>
              <w:rPr>
                <w:sz w:val="13"/>
              </w:rPr>
            </w:pPr>
            <w:r>
              <w:rPr>
                <w:w w:val="90"/>
                <w:sz w:val="13"/>
              </w:rPr>
              <w:t>34</w:t>
            </w:r>
          </w:p>
        </w:tc>
        <w:tc>
          <w:tcPr>
            <w:tcW w:w="640" w:type="dxa"/>
            <w:tcBorders>
              <w:top w:val="nil"/>
              <w:bottom w:val="nil"/>
            </w:tcBorders>
          </w:tcPr>
          <w:p>
            <w:pPr>
              <w:pStyle w:val="TableParagraph"/>
              <w:spacing w:before="27"/>
              <w:ind w:right="80"/>
              <w:rPr>
                <w:sz w:val="13"/>
              </w:rPr>
            </w:pPr>
            <w:r>
              <w:rPr>
                <w:w w:val="90"/>
                <w:sz w:val="13"/>
              </w:rPr>
              <w:t>33</w:t>
            </w:r>
          </w:p>
        </w:tc>
        <w:tc>
          <w:tcPr>
            <w:tcW w:w="819" w:type="dxa"/>
            <w:tcBorders>
              <w:top w:val="nil"/>
              <w:bottom w:val="nil"/>
            </w:tcBorders>
          </w:tcPr>
          <w:p>
            <w:pPr>
              <w:pStyle w:val="TableParagraph"/>
              <w:spacing w:before="27"/>
              <w:ind w:right="78"/>
              <w:rPr>
                <w:sz w:val="13"/>
              </w:rPr>
            </w:pPr>
            <w:r>
              <w:rPr>
                <w:w w:val="90"/>
                <w:sz w:val="13"/>
              </w:rPr>
              <w:t>64</w:t>
            </w:r>
          </w:p>
        </w:tc>
        <w:tc>
          <w:tcPr>
            <w:tcW w:w="639" w:type="dxa"/>
            <w:tcBorders>
              <w:top w:val="nil"/>
              <w:bottom w:val="nil"/>
            </w:tcBorders>
          </w:tcPr>
          <w:p>
            <w:pPr>
              <w:pStyle w:val="TableParagraph"/>
              <w:spacing w:before="27"/>
              <w:ind w:right="78"/>
              <w:rPr>
                <w:sz w:val="13"/>
              </w:rPr>
            </w:pPr>
            <w:r>
              <w:rPr>
                <w:w w:val="90"/>
                <w:sz w:val="13"/>
              </w:rPr>
              <w:t>32</w:t>
            </w:r>
          </w:p>
        </w:tc>
      </w:tr>
      <w:tr>
        <w:trPr>
          <w:trHeight w:val="229" w:hRule="atLeast"/>
        </w:trPr>
        <w:tc>
          <w:tcPr>
            <w:tcW w:w="1018" w:type="dxa"/>
            <w:tcBorders>
              <w:top w:val="nil"/>
              <w:bottom w:val="nil"/>
            </w:tcBorders>
          </w:tcPr>
          <w:p>
            <w:pPr>
              <w:pStyle w:val="TableParagraph"/>
              <w:spacing w:before="27"/>
              <w:ind w:right="-72"/>
              <w:rPr>
                <w:sz w:val="13"/>
              </w:rPr>
            </w:pPr>
            <w:r>
              <w:rPr>
                <w:w w:val="105"/>
                <w:sz w:val="13"/>
              </w:rPr>
              <w:t>風 間 浦 村</w:t>
            </w:r>
            <w:r>
              <w:rPr>
                <w:sz w:val="13"/>
              </w:rPr>
              <w:t>  </w:t>
            </w:r>
          </w:p>
        </w:tc>
        <w:tc>
          <w:tcPr>
            <w:tcW w:w="647" w:type="dxa"/>
            <w:tcBorders>
              <w:top w:val="nil"/>
              <w:bottom w:val="nil"/>
            </w:tcBorders>
          </w:tcPr>
          <w:p>
            <w:pPr>
              <w:pStyle w:val="TableParagraph"/>
              <w:spacing w:before="27"/>
              <w:ind w:right="77"/>
              <w:rPr>
                <w:sz w:val="13"/>
              </w:rPr>
            </w:pPr>
            <w:r>
              <w:rPr>
                <w:w w:val="93"/>
                <w:sz w:val="13"/>
              </w:rPr>
              <w:t>3</w:t>
            </w:r>
          </w:p>
        </w:tc>
        <w:tc>
          <w:tcPr>
            <w:tcW w:w="647" w:type="dxa"/>
            <w:tcBorders>
              <w:top w:val="nil"/>
              <w:bottom w:val="nil"/>
            </w:tcBorders>
          </w:tcPr>
          <w:p>
            <w:pPr>
              <w:pStyle w:val="TableParagraph"/>
              <w:spacing w:before="27"/>
              <w:ind w:right="77"/>
              <w:rPr>
                <w:sz w:val="13"/>
              </w:rPr>
            </w:pPr>
            <w:r>
              <w:rPr>
                <w:w w:val="93"/>
                <w:sz w:val="13"/>
              </w:rPr>
              <w:t>3</w:t>
            </w:r>
          </w:p>
        </w:tc>
        <w:tc>
          <w:tcPr>
            <w:tcW w:w="646" w:type="dxa"/>
            <w:tcBorders>
              <w:top w:val="nil"/>
              <w:bottom w:val="nil"/>
            </w:tcBorders>
          </w:tcPr>
          <w:p>
            <w:pPr>
              <w:pStyle w:val="TableParagraph"/>
              <w:spacing w:before="27"/>
              <w:ind w:right="77"/>
              <w:rPr>
                <w:sz w:val="13"/>
              </w:rPr>
            </w:pPr>
            <w:r>
              <w:rPr>
                <w:w w:val="156"/>
                <w:sz w:val="13"/>
              </w:rPr>
              <w:t>-</w:t>
            </w:r>
          </w:p>
        </w:tc>
        <w:tc>
          <w:tcPr>
            <w:tcW w:w="647" w:type="dxa"/>
            <w:tcBorders>
              <w:top w:val="nil"/>
              <w:bottom w:val="nil"/>
            </w:tcBorders>
          </w:tcPr>
          <w:p>
            <w:pPr>
              <w:pStyle w:val="TableParagraph"/>
              <w:spacing w:before="27"/>
              <w:ind w:right="79"/>
              <w:rPr>
                <w:sz w:val="13"/>
              </w:rPr>
            </w:pPr>
            <w:r>
              <w:rPr>
                <w:w w:val="95"/>
                <w:sz w:val="13"/>
              </w:rPr>
              <w:t>15</w:t>
            </w:r>
          </w:p>
        </w:tc>
        <w:tc>
          <w:tcPr>
            <w:tcW w:w="819" w:type="dxa"/>
            <w:tcBorders>
              <w:top w:val="nil"/>
              <w:bottom w:val="nil"/>
            </w:tcBorders>
          </w:tcPr>
          <w:p>
            <w:pPr>
              <w:pStyle w:val="TableParagraph"/>
              <w:spacing w:before="27"/>
              <w:ind w:right="78"/>
              <w:rPr>
                <w:sz w:val="13"/>
              </w:rPr>
            </w:pPr>
            <w:r>
              <w:rPr>
                <w:w w:val="90"/>
                <w:sz w:val="13"/>
              </w:rPr>
              <w:t>126</w:t>
            </w:r>
          </w:p>
        </w:tc>
        <w:tc>
          <w:tcPr>
            <w:tcW w:w="819" w:type="dxa"/>
            <w:tcBorders>
              <w:top w:val="nil"/>
              <w:bottom w:val="nil"/>
            </w:tcBorders>
          </w:tcPr>
          <w:p>
            <w:pPr>
              <w:pStyle w:val="TableParagraph"/>
              <w:spacing w:before="27"/>
              <w:ind w:right="77"/>
              <w:rPr>
                <w:sz w:val="13"/>
              </w:rPr>
            </w:pPr>
            <w:r>
              <w:rPr>
                <w:w w:val="90"/>
                <w:sz w:val="13"/>
              </w:rPr>
              <w:t>69</w:t>
            </w:r>
          </w:p>
        </w:tc>
        <w:tc>
          <w:tcPr>
            <w:tcW w:w="820" w:type="dxa"/>
            <w:tcBorders>
              <w:top w:val="nil"/>
              <w:bottom w:val="nil"/>
            </w:tcBorders>
          </w:tcPr>
          <w:p>
            <w:pPr>
              <w:pStyle w:val="TableParagraph"/>
              <w:spacing w:before="27"/>
              <w:ind w:right="80"/>
              <w:rPr>
                <w:sz w:val="13"/>
              </w:rPr>
            </w:pPr>
            <w:r>
              <w:rPr>
                <w:w w:val="90"/>
                <w:sz w:val="13"/>
              </w:rPr>
              <w:t>57</w:t>
            </w:r>
          </w:p>
        </w:tc>
        <w:tc>
          <w:tcPr>
            <w:tcW w:w="819" w:type="dxa"/>
            <w:tcBorders>
              <w:top w:val="nil"/>
              <w:bottom w:val="nil"/>
            </w:tcBorders>
          </w:tcPr>
          <w:p>
            <w:pPr>
              <w:pStyle w:val="TableParagraph"/>
              <w:spacing w:before="27"/>
              <w:ind w:right="79"/>
              <w:rPr>
                <w:sz w:val="13"/>
              </w:rPr>
            </w:pPr>
            <w:r>
              <w:rPr>
                <w:w w:val="90"/>
                <w:sz w:val="13"/>
              </w:rPr>
              <w:t>10</w:t>
            </w:r>
          </w:p>
        </w:tc>
        <w:tc>
          <w:tcPr>
            <w:tcW w:w="639" w:type="dxa"/>
            <w:tcBorders>
              <w:top w:val="nil"/>
              <w:bottom w:val="nil"/>
            </w:tcBorders>
          </w:tcPr>
          <w:p>
            <w:pPr>
              <w:pStyle w:val="TableParagraph"/>
              <w:spacing w:before="27"/>
              <w:ind w:right="78"/>
              <w:rPr>
                <w:sz w:val="13"/>
              </w:rPr>
            </w:pPr>
            <w:r>
              <w:rPr>
                <w:w w:val="93"/>
                <w:sz w:val="13"/>
              </w:rPr>
              <w:t>4</w:t>
            </w:r>
          </w:p>
        </w:tc>
        <w:tc>
          <w:tcPr>
            <w:tcW w:w="640" w:type="dxa"/>
            <w:tcBorders>
              <w:top w:val="nil"/>
              <w:bottom w:val="nil"/>
            </w:tcBorders>
          </w:tcPr>
          <w:p>
            <w:pPr>
              <w:pStyle w:val="TableParagraph"/>
              <w:spacing w:before="27"/>
              <w:ind w:right="80"/>
              <w:rPr>
                <w:sz w:val="13"/>
              </w:rPr>
            </w:pPr>
            <w:r>
              <w:rPr>
                <w:w w:val="93"/>
                <w:sz w:val="13"/>
              </w:rPr>
              <w:t>6</w:t>
            </w:r>
          </w:p>
        </w:tc>
        <w:tc>
          <w:tcPr>
            <w:tcW w:w="819" w:type="dxa"/>
            <w:tcBorders>
              <w:top w:val="nil"/>
              <w:bottom w:val="nil"/>
            </w:tcBorders>
          </w:tcPr>
          <w:p>
            <w:pPr>
              <w:pStyle w:val="TableParagraph"/>
              <w:spacing w:before="27"/>
              <w:ind w:right="78"/>
              <w:rPr>
                <w:sz w:val="13"/>
              </w:rPr>
            </w:pPr>
            <w:r>
              <w:rPr>
                <w:w w:val="90"/>
                <w:sz w:val="13"/>
              </w:rPr>
              <w:t>27</w:t>
            </w:r>
          </w:p>
        </w:tc>
        <w:tc>
          <w:tcPr>
            <w:tcW w:w="639" w:type="dxa"/>
            <w:tcBorders>
              <w:top w:val="nil"/>
              <w:bottom w:val="nil"/>
            </w:tcBorders>
          </w:tcPr>
          <w:p>
            <w:pPr>
              <w:pStyle w:val="TableParagraph"/>
              <w:spacing w:before="27"/>
              <w:ind w:right="78"/>
              <w:rPr>
                <w:sz w:val="13"/>
              </w:rPr>
            </w:pPr>
            <w:r>
              <w:rPr>
                <w:w w:val="90"/>
                <w:sz w:val="13"/>
              </w:rPr>
              <w:t>15</w:t>
            </w:r>
          </w:p>
        </w:tc>
      </w:tr>
      <w:tr>
        <w:trPr>
          <w:trHeight w:val="232" w:hRule="atLeast"/>
        </w:trPr>
        <w:tc>
          <w:tcPr>
            <w:tcW w:w="1018" w:type="dxa"/>
            <w:tcBorders>
              <w:top w:val="nil"/>
              <w:bottom w:val="nil"/>
            </w:tcBorders>
          </w:tcPr>
          <w:p>
            <w:pPr>
              <w:pStyle w:val="TableParagraph"/>
              <w:spacing w:before="27"/>
              <w:rPr>
                <w:sz w:val="13"/>
              </w:rPr>
            </w:pPr>
            <w:r>
              <w:rPr>
                <w:w w:val="105"/>
                <w:sz w:val="13"/>
              </w:rPr>
              <w:t>佐 井 村</w:t>
            </w:r>
          </w:p>
        </w:tc>
        <w:tc>
          <w:tcPr>
            <w:tcW w:w="647" w:type="dxa"/>
            <w:tcBorders>
              <w:top w:val="nil"/>
              <w:bottom w:val="nil"/>
            </w:tcBorders>
          </w:tcPr>
          <w:p>
            <w:pPr>
              <w:pStyle w:val="TableParagraph"/>
              <w:spacing w:before="27"/>
              <w:ind w:right="77"/>
              <w:rPr>
                <w:sz w:val="13"/>
              </w:rPr>
            </w:pPr>
            <w:r>
              <w:rPr>
                <w:w w:val="93"/>
                <w:sz w:val="13"/>
              </w:rPr>
              <w:t>3</w:t>
            </w:r>
          </w:p>
        </w:tc>
        <w:tc>
          <w:tcPr>
            <w:tcW w:w="647" w:type="dxa"/>
            <w:tcBorders>
              <w:top w:val="nil"/>
              <w:bottom w:val="nil"/>
            </w:tcBorders>
          </w:tcPr>
          <w:p>
            <w:pPr>
              <w:pStyle w:val="TableParagraph"/>
              <w:spacing w:before="27"/>
              <w:ind w:right="77"/>
              <w:rPr>
                <w:sz w:val="13"/>
              </w:rPr>
            </w:pPr>
            <w:r>
              <w:rPr>
                <w:w w:val="93"/>
                <w:sz w:val="13"/>
              </w:rPr>
              <w:t>3</w:t>
            </w:r>
          </w:p>
        </w:tc>
        <w:tc>
          <w:tcPr>
            <w:tcW w:w="646" w:type="dxa"/>
            <w:tcBorders>
              <w:top w:val="nil"/>
              <w:bottom w:val="nil"/>
            </w:tcBorders>
          </w:tcPr>
          <w:p>
            <w:pPr>
              <w:pStyle w:val="TableParagraph"/>
              <w:spacing w:before="27"/>
              <w:ind w:right="77"/>
              <w:rPr>
                <w:sz w:val="13"/>
              </w:rPr>
            </w:pPr>
            <w:r>
              <w:rPr>
                <w:w w:val="156"/>
                <w:sz w:val="13"/>
              </w:rPr>
              <w:t>-</w:t>
            </w:r>
          </w:p>
        </w:tc>
        <w:tc>
          <w:tcPr>
            <w:tcW w:w="647" w:type="dxa"/>
            <w:tcBorders>
              <w:top w:val="nil"/>
              <w:bottom w:val="nil"/>
            </w:tcBorders>
          </w:tcPr>
          <w:p>
            <w:pPr>
              <w:pStyle w:val="TableParagraph"/>
              <w:spacing w:before="27"/>
              <w:ind w:right="79"/>
              <w:rPr>
                <w:sz w:val="13"/>
              </w:rPr>
            </w:pPr>
            <w:r>
              <w:rPr>
                <w:w w:val="95"/>
                <w:sz w:val="13"/>
              </w:rPr>
              <w:t>12</w:t>
            </w:r>
          </w:p>
        </w:tc>
        <w:tc>
          <w:tcPr>
            <w:tcW w:w="819" w:type="dxa"/>
            <w:tcBorders>
              <w:top w:val="nil"/>
              <w:bottom w:val="nil"/>
            </w:tcBorders>
          </w:tcPr>
          <w:p>
            <w:pPr>
              <w:pStyle w:val="TableParagraph"/>
              <w:spacing w:before="27"/>
              <w:ind w:right="78"/>
              <w:rPr>
                <w:sz w:val="13"/>
              </w:rPr>
            </w:pPr>
            <w:r>
              <w:rPr>
                <w:w w:val="90"/>
                <w:sz w:val="13"/>
              </w:rPr>
              <w:t>129</w:t>
            </w:r>
          </w:p>
        </w:tc>
        <w:tc>
          <w:tcPr>
            <w:tcW w:w="819" w:type="dxa"/>
            <w:tcBorders>
              <w:top w:val="nil"/>
              <w:bottom w:val="nil"/>
            </w:tcBorders>
          </w:tcPr>
          <w:p>
            <w:pPr>
              <w:pStyle w:val="TableParagraph"/>
              <w:spacing w:before="27"/>
              <w:ind w:right="77"/>
              <w:rPr>
                <w:sz w:val="13"/>
              </w:rPr>
            </w:pPr>
            <w:r>
              <w:rPr>
                <w:w w:val="90"/>
                <w:sz w:val="13"/>
              </w:rPr>
              <w:t>68</w:t>
            </w:r>
          </w:p>
        </w:tc>
        <w:tc>
          <w:tcPr>
            <w:tcW w:w="820" w:type="dxa"/>
            <w:tcBorders>
              <w:top w:val="nil"/>
              <w:bottom w:val="nil"/>
            </w:tcBorders>
          </w:tcPr>
          <w:p>
            <w:pPr>
              <w:pStyle w:val="TableParagraph"/>
              <w:spacing w:before="27"/>
              <w:ind w:right="80"/>
              <w:rPr>
                <w:sz w:val="13"/>
              </w:rPr>
            </w:pPr>
            <w:r>
              <w:rPr>
                <w:w w:val="90"/>
                <w:sz w:val="13"/>
              </w:rPr>
              <w:t>61</w:t>
            </w:r>
          </w:p>
        </w:tc>
        <w:tc>
          <w:tcPr>
            <w:tcW w:w="819" w:type="dxa"/>
            <w:tcBorders>
              <w:top w:val="nil"/>
              <w:bottom w:val="nil"/>
            </w:tcBorders>
          </w:tcPr>
          <w:p>
            <w:pPr>
              <w:pStyle w:val="TableParagraph"/>
              <w:spacing w:before="27"/>
              <w:ind w:right="79"/>
              <w:rPr>
                <w:sz w:val="13"/>
              </w:rPr>
            </w:pPr>
            <w:r>
              <w:rPr>
                <w:w w:val="90"/>
                <w:sz w:val="13"/>
              </w:rPr>
              <w:t>17</w:t>
            </w:r>
          </w:p>
        </w:tc>
        <w:tc>
          <w:tcPr>
            <w:tcW w:w="639" w:type="dxa"/>
            <w:tcBorders>
              <w:top w:val="nil"/>
              <w:bottom w:val="nil"/>
            </w:tcBorders>
          </w:tcPr>
          <w:p>
            <w:pPr>
              <w:pStyle w:val="TableParagraph"/>
              <w:spacing w:before="27"/>
              <w:ind w:right="78"/>
              <w:rPr>
                <w:sz w:val="13"/>
              </w:rPr>
            </w:pPr>
            <w:r>
              <w:rPr>
                <w:w w:val="93"/>
                <w:sz w:val="13"/>
              </w:rPr>
              <w:t>5</w:t>
            </w:r>
          </w:p>
        </w:tc>
        <w:tc>
          <w:tcPr>
            <w:tcW w:w="640" w:type="dxa"/>
            <w:tcBorders>
              <w:top w:val="nil"/>
              <w:bottom w:val="nil"/>
            </w:tcBorders>
          </w:tcPr>
          <w:p>
            <w:pPr>
              <w:pStyle w:val="TableParagraph"/>
              <w:spacing w:before="27"/>
              <w:ind w:right="80"/>
              <w:rPr>
                <w:sz w:val="13"/>
              </w:rPr>
            </w:pPr>
            <w:r>
              <w:rPr>
                <w:w w:val="90"/>
                <w:sz w:val="13"/>
              </w:rPr>
              <w:t>12</w:t>
            </w:r>
          </w:p>
        </w:tc>
        <w:tc>
          <w:tcPr>
            <w:tcW w:w="819" w:type="dxa"/>
            <w:tcBorders>
              <w:top w:val="nil"/>
              <w:bottom w:val="nil"/>
            </w:tcBorders>
          </w:tcPr>
          <w:p>
            <w:pPr>
              <w:pStyle w:val="TableParagraph"/>
              <w:spacing w:before="27"/>
              <w:ind w:right="78"/>
              <w:rPr>
                <w:sz w:val="13"/>
              </w:rPr>
            </w:pPr>
            <w:r>
              <w:rPr>
                <w:w w:val="90"/>
                <w:sz w:val="13"/>
              </w:rPr>
              <w:t>21</w:t>
            </w:r>
          </w:p>
        </w:tc>
        <w:tc>
          <w:tcPr>
            <w:tcW w:w="639" w:type="dxa"/>
            <w:tcBorders>
              <w:top w:val="nil"/>
              <w:bottom w:val="nil"/>
            </w:tcBorders>
          </w:tcPr>
          <w:p>
            <w:pPr>
              <w:pStyle w:val="TableParagraph"/>
              <w:spacing w:before="27"/>
              <w:ind w:right="78"/>
              <w:rPr>
                <w:sz w:val="13"/>
              </w:rPr>
            </w:pPr>
            <w:r>
              <w:rPr>
                <w:w w:val="90"/>
                <w:sz w:val="13"/>
              </w:rPr>
              <w:t>15</w:t>
            </w:r>
          </w:p>
        </w:tc>
      </w:tr>
      <w:tr>
        <w:trPr>
          <w:trHeight w:val="231" w:hRule="atLeast"/>
        </w:trPr>
        <w:tc>
          <w:tcPr>
            <w:tcW w:w="1018" w:type="dxa"/>
            <w:tcBorders>
              <w:top w:val="nil"/>
              <w:bottom w:val="nil"/>
            </w:tcBorders>
            <w:shd w:val="clear" w:color="auto" w:fill="CCFFFF"/>
          </w:tcPr>
          <w:p>
            <w:pPr>
              <w:pStyle w:val="TableParagraph"/>
              <w:spacing w:line="204" w:lineRule="exact"/>
              <w:ind w:left="166"/>
              <w:jc w:val="left"/>
              <w:rPr>
                <w:rFonts w:ascii="A-OTF Futo Go B101 Pr6N" w:eastAsia="A-OTF Futo Go B101 Pr6N" w:hint="eastAsia"/>
                <w:b/>
                <w:sz w:val="13"/>
              </w:rPr>
            </w:pPr>
            <w:r>
              <w:rPr>
                <w:rFonts w:ascii="A-OTF Futo Go B101 Pr6N" w:eastAsia="A-OTF Futo Go B101 Pr6N" w:hint="eastAsia"/>
                <w:b/>
                <w:w w:val="105"/>
                <w:sz w:val="13"/>
              </w:rPr>
              <w:t>三 戸 郡</w:t>
            </w:r>
          </w:p>
        </w:tc>
        <w:tc>
          <w:tcPr>
            <w:tcW w:w="647" w:type="dxa"/>
            <w:tcBorders>
              <w:top w:val="nil"/>
              <w:bottom w:val="nil"/>
            </w:tcBorders>
            <w:shd w:val="clear" w:color="auto" w:fill="CCFFFF"/>
          </w:tcPr>
          <w:p>
            <w:pPr>
              <w:pStyle w:val="TableParagraph"/>
              <w:spacing w:line="209" w:lineRule="exact"/>
              <w:ind w:right="80"/>
              <w:rPr>
                <w:rFonts w:ascii="A-OTF Futo Go B101 Pr6N"/>
                <w:b/>
                <w:sz w:val="13"/>
              </w:rPr>
            </w:pPr>
            <w:r>
              <w:rPr>
                <w:rFonts w:ascii="A-OTF Futo Go B101 Pr6N"/>
                <w:b/>
                <w:w w:val="95"/>
                <w:sz w:val="13"/>
              </w:rPr>
              <w:t>35</w:t>
            </w:r>
          </w:p>
        </w:tc>
        <w:tc>
          <w:tcPr>
            <w:tcW w:w="647" w:type="dxa"/>
            <w:tcBorders>
              <w:top w:val="nil"/>
              <w:bottom w:val="nil"/>
            </w:tcBorders>
            <w:shd w:val="clear" w:color="auto" w:fill="CCFFFF"/>
          </w:tcPr>
          <w:p>
            <w:pPr>
              <w:pStyle w:val="TableParagraph"/>
              <w:spacing w:line="209" w:lineRule="exact"/>
              <w:ind w:right="79"/>
              <w:rPr>
                <w:rFonts w:ascii="A-OTF Futo Go B101 Pr6N"/>
                <w:b/>
                <w:sz w:val="13"/>
              </w:rPr>
            </w:pPr>
            <w:r>
              <w:rPr>
                <w:rFonts w:ascii="A-OTF Futo Go B101 Pr6N"/>
                <w:b/>
                <w:w w:val="90"/>
                <w:sz w:val="13"/>
              </w:rPr>
              <w:t>35</w:t>
            </w:r>
          </w:p>
        </w:tc>
        <w:tc>
          <w:tcPr>
            <w:tcW w:w="646" w:type="dxa"/>
            <w:tcBorders>
              <w:top w:val="nil"/>
              <w:bottom w:val="nil"/>
            </w:tcBorders>
            <w:shd w:val="clear" w:color="auto" w:fill="CCFFFF"/>
          </w:tcPr>
          <w:p>
            <w:pPr>
              <w:pStyle w:val="TableParagraph"/>
              <w:spacing w:line="209" w:lineRule="exact"/>
              <w:ind w:right="82"/>
              <w:rPr>
                <w:rFonts w:ascii="A-OTF Futo Go B101 Pr6N"/>
                <w:b/>
                <w:sz w:val="13"/>
              </w:rPr>
            </w:pPr>
            <w:r>
              <w:rPr>
                <w:rFonts w:ascii="A-OTF Futo Go B101 Pr6N"/>
                <w:b/>
                <w:w w:val="165"/>
                <w:sz w:val="13"/>
              </w:rPr>
              <w:t>-</w:t>
            </w:r>
          </w:p>
        </w:tc>
        <w:tc>
          <w:tcPr>
            <w:tcW w:w="647" w:type="dxa"/>
            <w:tcBorders>
              <w:top w:val="nil"/>
              <w:bottom w:val="nil"/>
            </w:tcBorders>
            <w:shd w:val="clear" w:color="auto" w:fill="CCFFFF"/>
          </w:tcPr>
          <w:p>
            <w:pPr>
              <w:pStyle w:val="TableParagraph"/>
              <w:spacing w:line="209" w:lineRule="exact"/>
              <w:ind w:right="84"/>
              <w:rPr>
                <w:rFonts w:ascii="A-OTF Futo Go B101 Pr6N"/>
                <w:b/>
                <w:sz w:val="13"/>
              </w:rPr>
            </w:pPr>
            <w:r>
              <w:rPr>
                <w:rFonts w:ascii="A-OTF Futo Go B101 Pr6N"/>
                <w:b/>
                <w:w w:val="95"/>
                <w:sz w:val="13"/>
              </w:rPr>
              <w:t>245</w:t>
            </w:r>
          </w:p>
        </w:tc>
        <w:tc>
          <w:tcPr>
            <w:tcW w:w="819" w:type="dxa"/>
            <w:tcBorders>
              <w:top w:val="nil"/>
              <w:bottom w:val="nil"/>
            </w:tcBorders>
            <w:shd w:val="clear" w:color="auto" w:fill="CCFFFF"/>
          </w:tcPr>
          <w:p>
            <w:pPr>
              <w:pStyle w:val="TableParagraph"/>
              <w:spacing w:line="209" w:lineRule="exact"/>
              <w:ind w:right="83"/>
              <w:rPr>
                <w:rFonts w:ascii="A-OTF Futo Go B101 Pr6N"/>
                <w:b/>
                <w:sz w:val="13"/>
              </w:rPr>
            </w:pPr>
            <w:r>
              <w:rPr>
                <w:rFonts w:ascii="A-OTF Futo Go B101 Pr6N"/>
                <w:b/>
                <w:w w:val="105"/>
                <w:sz w:val="13"/>
              </w:rPr>
              <w:t>4,222</w:t>
            </w:r>
          </w:p>
        </w:tc>
        <w:tc>
          <w:tcPr>
            <w:tcW w:w="819" w:type="dxa"/>
            <w:tcBorders>
              <w:top w:val="nil"/>
              <w:bottom w:val="nil"/>
            </w:tcBorders>
            <w:shd w:val="clear" w:color="auto" w:fill="CCFFFF"/>
          </w:tcPr>
          <w:p>
            <w:pPr>
              <w:pStyle w:val="TableParagraph"/>
              <w:spacing w:line="209" w:lineRule="exact"/>
              <w:ind w:right="82"/>
              <w:rPr>
                <w:rFonts w:ascii="A-OTF Futo Go B101 Pr6N"/>
                <w:b/>
                <w:sz w:val="13"/>
              </w:rPr>
            </w:pPr>
            <w:r>
              <w:rPr>
                <w:rFonts w:ascii="A-OTF Futo Go B101 Pr6N"/>
                <w:b/>
                <w:w w:val="105"/>
                <w:sz w:val="13"/>
              </w:rPr>
              <w:t>2,184</w:t>
            </w:r>
          </w:p>
        </w:tc>
        <w:tc>
          <w:tcPr>
            <w:tcW w:w="820" w:type="dxa"/>
            <w:tcBorders>
              <w:top w:val="nil"/>
              <w:bottom w:val="nil"/>
            </w:tcBorders>
            <w:shd w:val="clear" w:color="auto" w:fill="CCFFFF"/>
          </w:tcPr>
          <w:p>
            <w:pPr>
              <w:pStyle w:val="TableParagraph"/>
              <w:spacing w:line="209" w:lineRule="exact"/>
              <w:ind w:left="371"/>
              <w:jc w:val="left"/>
              <w:rPr>
                <w:rFonts w:ascii="A-OTF Futo Go B101 Pr6N"/>
                <w:b/>
                <w:sz w:val="13"/>
              </w:rPr>
            </w:pPr>
            <w:r>
              <w:rPr>
                <w:rFonts w:ascii="A-OTF Futo Go B101 Pr6N"/>
                <w:b/>
                <w:w w:val="105"/>
                <w:sz w:val="13"/>
              </w:rPr>
              <w:t>2,038</w:t>
            </w:r>
          </w:p>
        </w:tc>
        <w:tc>
          <w:tcPr>
            <w:tcW w:w="819" w:type="dxa"/>
            <w:tcBorders>
              <w:top w:val="nil"/>
              <w:bottom w:val="nil"/>
            </w:tcBorders>
            <w:shd w:val="clear" w:color="auto" w:fill="CCFFFF"/>
          </w:tcPr>
          <w:p>
            <w:pPr>
              <w:pStyle w:val="TableParagraph"/>
              <w:spacing w:line="209" w:lineRule="exact"/>
              <w:ind w:right="83"/>
              <w:rPr>
                <w:rFonts w:ascii="A-OTF Futo Go B101 Pr6N"/>
                <w:b/>
                <w:sz w:val="13"/>
              </w:rPr>
            </w:pPr>
            <w:r>
              <w:rPr>
                <w:rFonts w:ascii="A-OTF Futo Go B101 Pr6N"/>
                <w:b/>
                <w:w w:val="95"/>
                <w:sz w:val="13"/>
              </w:rPr>
              <w:t>611</w:t>
            </w:r>
          </w:p>
        </w:tc>
        <w:tc>
          <w:tcPr>
            <w:tcW w:w="639" w:type="dxa"/>
            <w:tcBorders>
              <w:top w:val="nil"/>
              <w:bottom w:val="nil"/>
            </w:tcBorders>
            <w:shd w:val="clear" w:color="auto" w:fill="CCFFFF"/>
          </w:tcPr>
          <w:p>
            <w:pPr>
              <w:pStyle w:val="TableParagraph"/>
              <w:spacing w:line="209" w:lineRule="exact"/>
              <w:ind w:right="83"/>
              <w:rPr>
                <w:rFonts w:ascii="A-OTF Futo Go B101 Pr6N"/>
                <w:b/>
                <w:sz w:val="13"/>
              </w:rPr>
            </w:pPr>
            <w:r>
              <w:rPr>
                <w:rFonts w:ascii="A-OTF Futo Go B101 Pr6N"/>
                <w:b/>
                <w:w w:val="95"/>
                <w:sz w:val="13"/>
              </w:rPr>
              <w:t>295</w:t>
            </w:r>
          </w:p>
        </w:tc>
        <w:tc>
          <w:tcPr>
            <w:tcW w:w="640" w:type="dxa"/>
            <w:tcBorders>
              <w:top w:val="nil"/>
              <w:bottom w:val="nil"/>
            </w:tcBorders>
            <w:shd w:val="clear" w:color="auto" w:fill="CCFFFF"/>
          </w:tcPr>
          <w:p>
            <w:pPr>
              <w:pStyle w:val="TableParagraph"/>
              <w:spacing w:line="209" w:lineRule="exact"/>
              <w:ind w:right="84"/>
              <w:rPr>
                <w:rFonts w:ascii="A-OTF Futo Go B101 Pr6N"/>
                <w:b/>
                <w:sz w:val="13"/>
              </w:rPr>
            </w:pPr>
            <w:r>
              <w:rPr>
                <w:rFonts w:ascii="A-OTF Futo Go B101 Pr6N"/>
                <w:b/>
                <w:w w:val="95"/>
                <w:sz w:val="13"/>
              </w:rPr>
              <w:t>316</w:t>
            </w:r>
          </w:p>
        </w:tc>
        <w:tc>
          <w:tcPr>
            <w:tcW w:w="819" w:type="dxa"/>
            <w:tcBorders>
              <w:top w:val="nil"/>
              <w:bottom w:val="nil"/>
            </w:tcBorders>
            <w:shd w:val="clear" w:color="auto" w:fill="CCFFFF"/>
          </w:tcPr>
          <w:p>
            <w:pPr>
              <w:pStyle w:val="TableParagraph"/>
              <w:spacing w:line="209" w:lineRule="exact"/>
              <w:ind w:right="84"/>
              <w:rPr>
                <w:rFonts w:ascii="A-OTF Futo Go B101 Pr6N"/>
                <w:b/>
                <w:sz w:val="13"/>
              </w:rPr>
            </w:pPr>
            <w:r>
              <w:rPr>
                <w:rFonts w:ascii="A-OTF Futo Go B101 Pr6N"/>
                <w:b/>
                <w:w w:val="95"/>
                <w:sz w:val="13"/>
              </w:rPr>
              <w:t>646</w:t>
            </w:r>
          </w:p>
        </w:tc>
        <w:tc>
          <w:tcPr>
            <w:tcW w:w="639" w:type="dxa"/>
            <w:tcBorders>
              <w:top w:val="nil"/>
              <w:bottom w:val="nil"/>
            </w:tcBorders>
            <w:shd w:val="clear" w:color="auto" w:fill="CCFFFF"/>
          </w:tcPr>
          <w:p>
            <w:pPr>
              <w:pStyle w:val="TableParagraph"/>
              <w:spacing w:line="209" w:lineRule="exact"/>
              <w:ind w:right="83"/>
              <w:rPr>
                <w:rFonts w:ascii="A-OTF Futo Go B101 Pr6N"/>
                <w:b/>
                <w:sz w:val="13"/>
              </w:rPr>
            </w:pPr>
            <w:r>
              <w:rPr>
                <w:rFonts w:ascii="A-OTF Futo Go B101 Pr6N"/>
                <w:b/>
                <w:w w:val="95"/>
                <w:sz w:val="13"/>
              </w:rPr>
              <w:t>329</w:t>
            </w:r>
          </w:p>
        </w:tc>
      </w:tr>
      <w:tr>
        <w:trPr>
          <w:trHeight w:val="223" w:hRule="atLeast"/>
        </w:trPr>
        <w:tc>
          <w:tcPr>
            <w:tcW w:w="1018" w:type="dxa"/>
            <w:tcBorders>
              <w:top w:val="nil"/>
              <w:bottom w:val="nil"/>
            </w:tcBorders>
          </w:tcPr>
          <w:p>
            <w:pPr>
              <w:pStyle w:val="TableParagraph"/>
              <w:spacing w:before="22"/>
              <w:rPr>
                <w:sz w:val="13"/>
              </w:rPr>
            </w:pPr>
            <w:r>
              <w:rPr>
                <w:w w:val="105"/>
                <w:sz w:val="13"/>
              </w:rPr>
              <w:t>三 戸 町</w:t>
            </w:r>
          </w:p>
        </w:tc>
        <w:tc>
          <w:tcPr>
            <w:tcW w:w="647" w:type="dxa"/>
            <w:tcBorders>
              <w:top w:val="nil"/>
              <w:bottom w:val="nil"/>
            </w:tcBorders>
          </w:tcPr>
          <w:p>
            <w:pPr>
              <w:pStyle w:val="TableParagraph"/>
              <w:spacing w:before="22"/>
              <w:ind w:right="77"/>
              <w:rPr>
                <w:sz w:val="13"/>
              </w:rPr>
            </w:pPr>
            <w:r>
              <w:rPr>
                <w:w w:val="93"/>
                <w:sz w:val="13"/>
              </w:rPr>
              <w:t>4</w:t>
            </w:r>
          </w:p>
        </w:tc>
        <w:tc>
          <w:tcPr>
            <w:tcW w:w="647" w:type="dxa"/>
            <w:tcBorders>
              <w:top w:val="nil"/>
              <w:bottom w:val="nil"/>
            </w:tcBorders>
          </w:tcPr>
          <w:p>
            <w:pPr>
              <w:pStyle w:val="TableParagraph"/>
              <w:spacing w:before="22"/>
              <w:ind w:right="77"/>
              <w:rPr>
                <w:sz w:val="13"/>
              </w:rPr>
            </w:pPr>
            <w:r>
              <w:rPr>
                <w:w w:val="93"/>
                <w:sz w:val="13"/>
              </w:rPr>
              <w:t>4</w:t>
            </w:r>
          </w:p>
        </w:tc>
        <w:tc>
          <w:tcPr>
            <w:tcW w:w="646" w:type="dxa"/>
            <w:tcBorders>
              <w:top w:val="nil"/>
              <w:bottom w:val="nil"/>
            </w:tcBorders>
          </w:tcPr>
          <w:p>
            <w:pPr>
              <w:pStyle w:val="TableParagraph"/>
              <w:spacing w:before="22"/>
              <w:ind w:right="77"/>
              <w:rPr>
                <w:sz w:val="13"/>
              </w:rPr>
            </w:pPr>
            <w:r>
              <w:rPr>
                <w:w w:val="156"/>
                <w:sz w:val="13"/>
              </w:rPr>
              <w:t>-</w:t>
            </w:r>
          </w:p>
        </w:tc>
        <w:tc>
          <w:tcPr>
            <w:tcW w:w="647" w:type="dxa"/>
            <w:tcBorders>
              <w:top w:val="nil"/>
              <w:bottom w:val="nil"/>
            </w:tcBorders>
          </w:tcPr>
          <w:p>
            <w:pPr>
              <w:pStyle w:val="TableParagraph"/>
              <w:spacing w:before="22"/>
              <w:ind w:right="79"/>
              <w:rPr>
                <w:sz w:val="13"/>
              </w:rPr>
            </w:pPr>
            <w:r>
              <w:rPr>
                <w:w w:val="95"/>
                <w:sz w:val="13"/>
              </w:rPr>
              <w:t>31</w:t>
            </w:r>
          </w:p>
        </w:tc>
        <w:tc>
          <w:tcPr>
            <w:tcW w:w="819" w:type="dxa"/>
            <w:tcBorders>
              <w:top w:val="nil"/>
              <w:bottom w:val="nil"/>
            </w:tcBorders>
          </w:tcPr>
          <w:p>
            <w:pPr>
              <w:pStyle w:val="TableParagraph"/>
              <w:spacing w:before="22"/>
              <w:ind w:right="78"/>
              <w:rPr>
                <w:sz w:val="13"/>
              </w:rPr>
            </w:pPr>
            <w:r>
              <w:rPr>
                <w:w w:val="90"/>
                <w:sz w:val="13"/>
              </w:rPr>
              <w:t>609</w:t>
            </w:r>
          </w:p>
        </w:tc>
        <w:tc>
          <w:tcPr>
            <w:tcW w:w="819" w:type="dxa"/>
            <w:tcBorders>
              <w:top w:val="nil"/>
              <w:bottom w:val="nil"/>
            </w:tcBorders>
          </w:tcPr>
          <w:p>
            <w:pPr>
              <w:pStyle w:val="TableParagraph"/>
              <w:spacing w:before="22"/>
              <w:ind w:right="78"/>
              <w:rPr>
                <w:sz w:val="13"/>
              </w:rPr>
            </w:pPr>
            <w:r>
              <w:rPr>
                <w:w w:val="90"/>
                <w:sz w:val="13"/>
              </w:rPr>
              <w:t>329</w:t>
            </w:r>
          </w:p>
        </w:tc>
        <w:tc>
          <w:tcPr>
            <w:tcW w:w="820" w:type="dxa"/>
            <w:tcBorders>
              <w:top w:val="nil"/>
              <w:bottom w:val="nil"/>
            </w:tcBorders>
          </w:tcPr>
          <w:p>
            <w:pPr>
              <w:pStyle w:val="TableParagraph"/>
              <w:spacing w:before="22"/>
              <w:ind w:right="79"/>
              <w:rPr>
                <w:sz w:val="13"/>
              </w:rPr>
            </w:pPr>
            <w:r>
              <w:rPr>
                <w:w w:val="90"/>
                <w:sz w:val="13"/>
              </w:rPr>
              <w:t>280</w:t>
            </w:r>
          </w:p>
        </w:tc>
        <w:tc>
          <w:tcPr>
            <w:tcW w:w="819" w:type="dxa"/>
            <w:tcBorders>
              <w:top w:val="nil"/>
              <w:bottom w:val="nil"/>
            </w:tcBorders>
          </w:tcPr>
          <w:p>
            <w:pPr>
              <w:pStyle w:val="TableParagraph"/>
              <w:spacing w:before="22"/>
              <w:ind w:right="79"/>
              <w:rPr>
                <w:sz w:val="13"/>
              </w:rPr>
            </w:pPr>
            <w:r>
              <w:rPr>
                <w:w w:val="90"/>
                <w:sz w:val="13"/>
              </w:rPr>
              <w:t>85</w:t>
            </w:r>
          </w:p>
        </w:tc>
        <w:tc>
          <w:tcPr>
            <w:tcW w:w="639" w:type="dxa"/>
            <w:tcBorders>
              <w:top w:val="nil"/>
              <w:bottom w:val="nil"/>
            </w:tcBorders>
          </w:tcPr>
          <w:p>
            <w:pPr>
              <w:pStyle w:val="TableParagraph"/>
              <w:spacing w:before="22"/>
              <w:ind w:right="77"/>
              <w:rPr>
                <w:sz w:val="13"/>
              </w:rPr>
            </w:pPr>
            <w:r>
              <w:rPr>
                <w:w w:val="90"/>
                <w:sz w:val="13"/>
              </w:rPr>
              <w:t>42</w:t>
            </w:r>
          </w:p>
        </w:tc>
        <w:tc>
          <w:tcPr>
            <w:tcW w:w="640" w:type="dxa"/>
            <w:tcBorders>
              <w:top w:val="nil"/>
              <w:bottom w:val="nil"/>
            </w:tcBorders>
          </w:tcPr>
          <w:p>
            <w:pPr>
              <w:pStyle w:val="TableParagraph"/>
              <w:spacing w:before="22"/>
              <w:ind w:right="80"/>
              <w:rPr>
                <w:sz w:val="13"/>
              </w:rPr>
            </w:pPr>
            <w:r>
              <w:rPr>
                <w:w w:val="90"/>
                <w:sz w:val="13"/>
              </w:rPr>
              <w:t>43</w:t>
            </w:r>
          </w:p>
        </w:tc>
        <w:tc>
          <w:tcPr>
            <w:tcW w:w="819" w:type="dxa"/>
            <w:tcBorders>
              <w:top w:val="nil"/>
              <w:bottom w:val="nil"/>
            </w:tcBorders>
          </w:tcPr>
          <w:p>
            <w:pPr>
              <w:pStyle w:val="TableParagraph"/>
              <w:spacing w:before="22"/>
              <w:ind w:right="78"/>
              <w:rPr>
                <w:sz w:val="13"/>
              </w:rPr>
            </w:pPr>
            <w:r>
              <w:rPr>
                <w:w w:val="90"/>
                <w:sz w:val="13"/>
              </w:rPr>
              <w:t>91</w:t>
            </w:r>
          </w:p>
        </w:tc>
        <w:tc>
          <w:tcPr>
            <w:tcW w:w="639" w:type="dxa"/>
            <w:tcBorders>
              <w:top w:val="nil"/>
              <w:bottom w:val="nil"/>
            </w:tcBorders>
          </w:tcPr>
          <w:p>
            <w:pPr>
              <w:pStyle w:val="TableParagraph"/>
              <w:spacing w:before="22"/>
              <w:ind w:right="78"/>
              <w:rPr>
                <w:sz w:val="13"/>
              </w:rPr>
            </w:pPr>
            <w:r>
              <w:rPr>
                <w:w w:val="90"/>
                <w:sz w:val="13"/>
              </w:rPr>
              <w:t>54</w:t>
            </w:r>
          </w:p>
        </w:tc>
      </w:tr>
      <w:tr>
        <w:trPr>
          <w:trHeight w:val="229" w:hRule="atLeast"/>
        </w:trPr>
        <w:tc>
          <w:tcPr>
            <w:tcW w:w="1018" w:type="dxa"/>
            <w:tcBorders>
              <w:top w:val="nil"/>
              <w:bottom w:val="nil"/>
            </w:tcBorders>
          </w:tcPr>
          <w:p>
            <w:pPr>
              <w:pStyle w:val="TableParagraph"/>
              <w:spacing w:before="27"/>
              <w:rPr>
                <w:sz w:val="13"/>
              </w:rPr>
            </w:pPr>
            <w:r>
              <w:rPr>
                <w:w w:val="105"/>
                <w:sz w:val="13"/>
              </w:rPr>
              <w:t>五 戸 町</w:t>
            </w:r>
          </w:p>
        </w:tc>
        <w:tc>
          <w:tcPr>
            <w:tcW w:w="647" w:type="dxa"/>
            <w:tcBorders>
              <w:top w:val="nil"/>
              <w:bottom w:val="nil"/>
            </w:tcBorders>
          </w:tcPr>
          <w:p>
            <w:pPr>
              <w:pStyle w:val="TableParagraph"/>
              <w:spacing w:before="27"/>
              <w:ind w:right="77"/>
              <w:rPr>
                <w:sz w:val="13"/>
              </w:rPr>
            </w:pPr>
            <w:r>
              <w:rPr>
                <w:w w:val="93"/>
                <w:sz w:val="13"/>
              </w:rPr>
              <w:t>9</w:t>
            </w:r>
          </w:p>
        </w:tc>
        <w:tc>
          <w:tcPr>
            <w:tcW w:w="647" w:type="dxa"/>
            <w:tcBorders>
              <w:top w:val="nil"/>
              <w:bottom w:val="nil"/>
            </w:tcBorders>
          </w:tcPr>
          <w:p>
            <w:pPr>
              <w:pStyle w:val="TableParagraph"/>
              <w:spacing w:before="27"/>
              <w:ind w:right="77"/>
              <w:rPr>
                <w:sz w:val="13"/>
              </w:rPr>
            </w:pPr>
            <w:r>
              <w:rPr>
                <w:w w:val="93"/>
                <w:sz w:val="13"/>
              </w:rPr>
              <w:t>9</w:t>
            </w:r>
          </w:p>
        </w:tc>
        <w:tc>
          <w:tcPr>
            <w:tcW w:w="646" w:type="dxa"/>
            <w:tcBorders>
              <w:top w:val="nil"/>
              <w:bottom w:val="nil"/>
            </w:tcBorders>
          </w:tcPr>
          <w:p>
            <w:pPr>
              <w:pStyle w:val="TableParagraph"/>
              <w:spacing w:before="27"/>
              <w:ind w:right="77"/>
              <w:rPr>
                <w:sz w:val="13"/>
              </w:rPr>
            </w:pPr>
            <w:r>
              <w:rPr>
                <w:w w:val="156"/>
                <w:sz w:val="13"/>
              </w:rPr>
              <w:t>-</w:t>
            </w:r>
          </w:p>
        </w:tc>
        <w:tc>
          <w:tcPr>
            <w:tcW w:w="647" w:type="dxa"/>
            <w:tcBorders>
              <w:top w:val="nil"/>
              <w:bottom w:val="nil"/>
            </w:tcBorders>
          </w:tcPr>
          <w:p>
            <w:pPr>
              <w:pStyle w:val="TableParagraph"/>
              <w:spacing w:before="27"/>
              <w:ind w:right="79"/>
              <w:rPr>
                <w:sz w:val="13"/>
              </w:rPr>
            </w:pPr>
            <w:r>
              <w:rPr>
                <w:w w:val="95"/>
                <w:sz w:val="13"/>
              </w:rPr>
              <w:t>64</w:t>
            </w:r>
          </w:p>
        </w:tc>
        <w:tc>
          <w:tcPr>
            <w:tcW w:w="819" w:type="dxa"/>
            <w:tcBorders>
              <w:top w:val="nil"/>
              <w:bottom w:val="nil"/>
            </w:tcBorders>
          </w:tcPr>
          <w:p>
            <w:pPr>
              <w:pStyle w:val="TableParagraph"/>
              <w:spacing w:before="27"/>
              <w:ind w:right="78"/>
              <w:rPr>
                <w:sz w:val="13"/>
              </w:rPr>
            </w:pPr>
            <w:r>
              <w:rPr>
                <w:w w:val="105"/>
                <w:sz w:val="13"/>
              </w:rPr>
              <w:t>1,047</w:t>
            </w:r>
          </w:p>
        </w:tc>
        <w:tc>
          <w:tcPr>
            <w:tcW w:w="819" w:type="dxa"/>
            <w:tcBorders>
              <w:top w:val="nil"/>
              <w:bottom w:val="nil"/>
            </w:tcBorders>
          </w:tcPr>
          <w:p>
            <w:pPr>
              <w:pStyle w:val="TableParagraph"/>
              <w:spacing w:before="27"/>
              <w:ind w:right="78"/>
              <w:rPr>
                <w:sz w:val="13"/>
              </w:rPr>
            </w:pPr>
            <w:r>
              <w:rPr>
                <w:w w:val="90"/>
                <w:sz w:val="13"/>
              </w:rPr>
              <w:t>522</w:t>
            </w:r>
          </w:p>
        </w:tc>
        <w:tc>
          <w:tcPr>
            <w:tcW w:w="820" w:type="dxa"/>
            <w:tcBorders>
              <w:top w:val="nil"/>
              <w:bottom w:val="nil"/>
            </w:tcBorders>
          </w:tcPr>
          <w:p>
            <w:pPr>
              <w:pStyle w:val="TableParagraph"/>
              <w:spacing w:before="27"/>
              <w:ind w:right="79"/>
              <w:rPr>
                <w:sz w:val="13"/>
              </w:rPr>
            </w:pPr>
            <w:r>
              <w:rPr>
                <w:w w:val="90"/>
                <w:sz w:val="13"/>
              </w:rPr>
              <w:t>525</w:t>
            </w:r>
          </w:p>
        </w:tc>
        <w:tc>
          <w:tcPr>
            <w:tcW w:w="819" w:type="dxa"/>
            <w:tcBorders>
              <w:top w:val="nil"/>
              <w:bottom w:val="nil"/>
            </w:tcBorders>
          </w:tcPr>
          <w:p>
            <w:pPr>
              <w:pStyle w:val="TableParagraph"/>
              <w:spacing w:before="27"/>
              <w:ind w:right="79"/>
              <w:rPr>
                <w:sz w:val="13"/>
              </w:rPr>
            </w:pPr>
            <w:r>
              <w:rPr>
                <w:w w:val="90"/>
                <w:sz w:val="13"/>
              </w:rPr>
              <w:t>155</w:t>
            </w:r>
          </w:p>
        </w:tc>
        <w:tc>
          <w:tcPr>
            <w:tcW w:w="639" w:type="dxa"/>
            <w:tcBorders>
              <w:top w:val="nil"/>
              <w:bottom w:val="nil"/>
            </w:tcBorders>
          </w:tcPr>
          <w:p>
            <w:pPr>
              <w:pStyle w:val="TableParagraph"/>
              <w:spacing w:before="27"/>
              <w:ind w:right="77"/>
              <w:rPr>
                <w:sz w:val="13"/>
              </w:rPr>
            </w:pPr>
            <w:r>
              <w:rPr>
                <w:w w:val="90"/>
                <w:sz w:val="13"/>
              </w:rPr>
              <w:t>68</w:t>
            </w:r>
          </w:p>
        </w:tc>
        <w:tc>
          <w:tcPr>
            <w:tcW w:w="640" w:type="dxa"/>
            <w:tcBorders>
              <w:top w:val="nil"/>
              <w:bottom w:val="nil"/>
            </w:tcBorders>
          </w:tcPr>
          <w:p>
            <w:pPr>
              <w:pStyle w:val="TableParagraph"/>
              <w:spacing w:before="27"/>
              <w:ind w:right="80"/>
              <w:rPr>
                <w:sz w:val="13"/>
              </w:rPr>
            </w:pPr>
            <w:r>
              <w:rPr>
                <w:w w:val="90"/>
                <w:sz w:val="13"/>
              </w:rPr>
              <w:t>87</w:t>
            </w:r>
          </w:p>
        </w:tc>
        <w:tc>
          <w:tcPr>
            <w:tcW w:w="819" w:type="dxa"/>
            <w:tcBorders>
              <w:top w:val="nil"/>
              <w:bottom w:val="nil"/>
            </w:tcBorders>
          </w:tcPr>
          <w:p>
            <w:pPr>
              <w:pStyle w:val="TableParagraph"/>
              <w:spacing w:before="27"/>
              <w:ind w:right="79"/>
              <w:rPr>
                <w:sz w:val="13"/>
              </w:rPr>
            </w:pPr>
            <w:r>
              <w:rPr>
                <w:w w:val="90"/>
                <w:sz w:val="13"/>
              </w:rPr>
              <w:t>146</w:t>
            </w:r>
          </w:p>
        </w:tc>
        <w:tc>
          <w:tcPr>
            <w:tcW w:w="639" w:type="dxa"/>
            <w:tcBorders>
              <w:top w:val="nil"/>
              <w:bottom w:val="nil"/>
            </w:tcBorders>
          </w:tcPr>
          <w:p>
            <w:pPr>
              <w:pStyle w:val="TableParagraph"/>
              <w:spacing w:before="27"/>
              <w:ind w:right="78"/>
              <w:rPr>
                <w:sz w:val="13"/>
              </w:rPr>
            </w:pPr>
            <w:r>
              <w:rPr>
                <w:w w:val="90"/>
                <w:sz w:val="13"/>
              </w:rPr>
              <w:t>71</w:t>
            </w:r>
          </w:p>
        </w:tc>
      </w:tr>
      <w:tr>
        <w:trPr>
          <w:trHeight w:val="229" w:hRule="atLeast"/>
        </w:trPr>
        <w:tc>
          <w:tcPr>
            <w:tcW w:w="1018" w:type="dxa"/>
            <w:tcBorders>
              <w:top w:val="nil"/>
              <w:bottom w:val="nil"/>
            </w:tcBorders>
          </w:tcPr>
          <w:p>
            <w:pPr>
              <w:pStyle w:val="TableParagraph"/>
              <w:spacing w:before="27"/>
              <w:rPr>
                <w:sz w:val="13"/>
              </w:rPr>
            </w:pPr>
            <w:r>
              <w:rPr>
                <w:w w:val="105"/>
                <w:sz w:val="13"/>
              </w:rPr>
              <w:t>田 子 町</w:t>
            </w:r>
          </w:p>
        </w:tc>
        <w:tc>
          <w:tcPr>
            <w:tcW w:w="647" w:type="dxa"/>
            <w:tcBorders>
              <w:top w:val="nil"/>
              <w:bottom w:val="nil"/>
            </w:tcBorders>
          </w:tcPr>
          <w:p>
            <w:pPr>
              <w:pStyle w:val="TableParagraph"/>
              <w:spacing w:before="27"/>
              <w:ind w:right="77"/>
              <w:rPr>
                <w:sz w:val="13"/>
              </w:rPr>
            </w:pPr>
            <w:r>
              <w:rPr>
                <w:w w:val="93"/>
                <w:sz w:val="13"/>
              </w:rPr>
              <w:t>3</w:t>
            </w:r>
          </w:p>
        </w:tc>
        <w:tc>
          <w:tcPr>
            <w:tcW w:w="647" w:type="dxa"/>
            <w:tcBorders>
              <w:top w:val="nil"/>
              <w:bottom w:val="nil"/>
            </w:tcBorders>
          </w:tcPr>
          <w:p>
            <w:pPr>
              <w:pStyle w:val="TableParagraph"/>
              <w:spacing w:before="27"/>
              <w:ind w:right="77"/>
              <w:rPr>
                <w:sz w:val="13"/>
              </w:rPr>
            </w:pPr>
            <w:r>
              <w:rPr>
                <w:w w:val="93"/>
                <w:sz w:val="13"/>
              </w:rPr>
              <w:t>3</w:t>
            </w:r>
          </w:p>
        </w:tc>
        <w:tc>
          <w:tcPr>
            <w:tcW w:w="646" w:type="dxa"/>
            <w:tcBorders>
              <w:top w:val="nil"/>
              <w:bottom w:val="nil"/>
            </w:tcBorders>
          </w:tcPr>
          <w:p>
            <w:pPr>
              <w:pStyle w:val="TableParagraph"/>
              <w:spacing w:before="27"/>
              <w:ind w:right="77"/>
              <w:rPr>
                <w:sz w:val="13"/>
              </w:rPr>
            </w:pPr>
            <w:r>
              <w:rPr>
                <w:w w:val="156"/>
                <w:sz w:val="13"/>
              </w:rPr>
              <w:t>-</w:t>
            </w:r>
          </w:p>
        </w:tc>
        <w:tc>
          <w:tcPr>
            <w:tcW w:w="647" w:type="dxa"/>
            <w:tcBorders>
              <w:top w:val="nil"/>
              <w:bottom w:val="nil"/>
            </w:tcBorders>
          </w:tcPr>
          <w:p>
            <w:pPr>
              <w:pStyle w:val="TableParagraph"/>
              <w:spacing w:before="27"/>
              <w:ind w:right="79"/>
              <w:rPr>
                <w:sz w:val="13"/>
              </w:rPr>
            </w:pPr>
            <w:r>
              <w:rPr>
                <w:w w:val="95"/>
                <w:sz w:val="13"/>
              </w:rPr>
              <w:t>21</w:t>
            </w:r>
          </w:p>
        </w:tc>
        <w:tc>
          <w:tcPr>
            <w:tcW w:w="819" w:type="dxa"/>
            <w:tcBorders>
              <w:top w:val="nil"/>
              <w:bottom w:val="nil"/>
            </w:tcBorders>
          </w:tcPr>
          <w:p>
            <w:pPr>
              <w:pStyle w:val="TableParagraph"/>
              <w:spacing w:before="27"/>
              <w:ind w:right="78"/>
              <w:rPr>
                <w:sz w:val="13"/>
              </w:rPr>
            </w:pPr>
            <w:r>
              <w:rPr>
                <w:w w:val="90"/>
                <w:sz w:val="13"/>
              </w:rPr>
              <w:t>346</w:t>
            </w:r>
          </w:p>
        </w:tc>
        <w:tc>
          <w:tcPr>
            <w:tcW w:w="819" w:type="dxa"/>
            <w:tcBorders>
              <w:top w:val="nil"/>
              <w:bottom w:val="nil"/>
            </w:tcBorders>
          </w:tcPr>
          <w:p>
            <w:pPr>
              <w:pStyle w:val="TableParagraph"/>
              <w:spacing w:before="27"/>
              <w:ind w:right="78"/>
              <w:rPr>
                <w:sz w:val="13"/>
              </w:rPr>
            </w:pPr>
            <w:r>
              <w:rPr>
                <w:w w:val="90"/>
                <w:sz w:val="13"/>
              </w:rPr>
              <w:t>182</w:t>
            </w:r>
          </w:p>
        </w:tc>
        <w:tc>
          <w:tcPr>
            <w:tcW w:w="820" w:type="dxa"/>
            <w:tcBorders>
              <w:top w:val="nil"/>
              <w:bottom w:val="nil"/>
            </w:tcBorders>
          </w:tcPr>
          <w:p>
            <w:pPr>
              <w:pStyle w:val="TableParagraph"/>
              <w:spacing w:before="27"/>
              <w:ind w:right="79"/>
              <w:rPr>
                <w:sz w:val="13"/>
              </w:rPr>
            </w:pPr>
            <w:r>
              <w:rPr>
                <w:w w:val="90"/>
                <w:sz w:val="13"/>
              </w:rPr>
              <w:t>164</w:t>
            </w:r>
          </w:p>
        </w:tc>
        <w:tc>
          <w:tcPr>
            <w:tcW w:w="819" w:type="dxa"/>
            <w:tcBorders>
              <w:top w:val="nil"/>
              <w:bottom w:val="nil"/>
            </w:tcBorders>
          </w:tcPr>
          <w:p>
            <w:pPr>
              <w:pStyle w:val="TableParagraph"/>
              <w:spacing w:before="27"/>
              <w:ind w:right="79"/>
              <w:rPr>
                <w:sz w:val="13"/>
              </w:rPr>
            </w:pPr>
            <w:r>
              <w:rPr>
                <w:w w:val="90"/>
                <w:sz w:val="13"/>
              </w:rPr>
              <w:t>55</w:t>
            </w:r>
          </w:p>
        </w:tc>
        <w:tc>
          <w:tcPr>
            <w:tcW w:w="639" w:type="dxa"/>
            <w:tcBorders>
              <w:top w:val="nil"/>
              <w:bottom w:val="nil"/>
            </w:tcBorders>
          </w:tcPr>
          <w:p>
            <w:pPr>
              <w:pStyle w:val="TableParagraph"/>
              <w:spacing w:before="27"/>
              <w:ind w:right="77"/>
              <w:rPr>
                <w:sz w:val="13"/>
              </w:rPr>
            </w:pPr>
            <w:r>
              <w:rPr>
                <w:w w:val="90"/>
                <w:sz w:val="13"/>
              </w:rPr>
              <w:t>35</w:t>
            </w:r>
          </w:p>
        </w:tc>
        <w:tc>
          <w:tcPr>
            <w:tcW w:w="640" w:type="dxa"/>
            <w:tcBorders>
              <w:top w:val="nil"/>
              <w:bottom w:val="nil"/>
            </w:tcBorders>
          </w:tcPr>
          <w:p>
            <w:pPr>
              <w:pStyle w:val="TableParagraph"/>
              <w:spacing w:before="27"/>
              <w:ind w:right="80"/>
              <w:rPr>
                <w:sz w:val="13"/>
              </w:rPr>
            </w:pPr>
            <w:r>
              <w:rPr>
                <w:w w:val="90"/>
                <w:sz w:val="13"/>
              </w:rPr>
              <w:t>20</w:t>
            </w:r>
          </w:p>
        </w:tc>
        <w:tc>
          <w:tcPr>
            <w:tcW w:w="819" w:type="dxa"/>
            <w:tcBorders>
              <w:top w:val="nil"/>
              <w:bottom w:val="nil"/>
            </w:tcBorders>
          </w:tcPr>
          <w:p>
            <w:pPr>
              <w:pStyle w:val="TableParagraph"/>
              <w:spacing w:before="27"/>
              <w:ind w:right="78"/>
              <w:rPr>
                <w:sz w:val="13"/>
              </w:rPr>
            </w:pPr>
            <w:r>
              <w:rPr>
                <w:w w:val="90"/>
                <w:sz w:val="13"/>
              </w:rPr>
              <w:t>42</w:t>
            </w:r>
          </w:p>
        </w:tc>
        <w:tc>
          <w:tcPr>
            <w:tcW w:w="639" w:type="dxa"/>
            <w:tcBorders>
              <w:top w:val="nil"/>
              <w:bottom w:val="nil"/>
            </w:tcBorders>
          </w:tcPr>
          <w:p>
            <w:pPr>
              <w:pStyle w:val="TableParagraph"/>
              <w:spacing w:before="27"/>
              <w:ind w:right="78"/>
              <w:rPr>
                <w:sz w:val="13"/>
              </w:rPr>
            </w:pPr>
            <w:r>
              <w:rPr>
                <w:w w:val="90"/>
                <w:sz w:val="13"/>
              </w:rPr>
              <w:t>15</w:t>
            </w:r>
          </w:p>
        </w:tc>
      </w:tr>
      <w:tr>
        <w:trPr>
          <w:trHeight w:val="229" w:hRule="atLeast"/>
        </w:trPr>
        <w:tc>
          <w:tcPr>
            <w:tcW w:w="1018" w:type="dxa"/>
            <w:tcBorders>
              <w:top w:val="nil"/>
              <w:bottom w:val="nil"/>
            </w:tcBorders>
          </w:tcPr>
          <w:p>
            <w:pPr>
              <w:pStyle w:val="TableParagraph"/>
              <w:spacing w:before="27"/>
              <w:rPr>
                <w:sz w:val="13"/>
              </w:rPr>
            </w:pPr>
            <w:r>
              <w:rPr>
                <w:w w:val="105"/>
                <w:sz w:val="13"/>
              </w:rPr>
              <w:t>南 部 町</w:t>
            </w:r>
          </w:p>
        </w:tc>
        <w:tc>
          <w:tcPr>
            <w:tcW w:w="647" w:type="dxa"/>
            <w:tcBorders>
              <w:top w:val="nil"/>
              <w:bottom w:val="nil"/>
            </w:tcBorders>
          </w:tcPr>
          <w:p>
            <w:pPr>
              <w:pStyle w:val="TableParagraph"/>
              <w:spacing w:before="27"/>
              <w:ind w:right="77"/>
              <w:rPr>
                <w:sz w:val="13"/>
              </w:rPr>
            </w:pPr>
            <w:r>
              <w:rPr>
                <w:w w:val="93"/>
                <w:sz w:val="13"/>
              </w:rPr>
              <w:t>8</w:t>
            </w:r>
          </w:p>
        </w:tc>
        <w:tc>
          <w:tcPr>
            <w:tcW w:w="647" w:type="dxa"/>
            <w:tcBorders>
              <w:top w:val="nil"/>
              <w:bottom w:val="nil"/>
            </w:tcBorders>
          </w:tcPr>
          <w:p>
            <w:pPr>
              <w:pStyle w:val="TableParagraph"/>
              <w:spacing w:before="27"/>
              <w:ind w:right="77"/>
              <w:rPr>
                <w:sz w:val="13"/>
              </w:rPr>
            </w:pPr>
            <w:r>
              <w:rPr>
                <w:w w:val="93"/>
                <w:sz w:val="13"/>
              </w:rPr>
              <w:t>8</w:t>
            </w:r>
          </w:p>
        </w:tc>
        <w:tc>
          <w:tcPr>
            <w:tcW w:w="646" w:type="dxa"/>
            <w:tcBorders>
              <w:top w:val="nil"/>
              <w:bottom w:val="nil"/>
            </w:tcBorders>
          </w:tcPr>
          <w:p>
            <w:pPr>
              <w:pStyle w:val="TableParagraph"/>
              <w:spacing w:before="27"/>
              <w:ind w:right="77"/>
              <w:rPr>
                <w:sz w:val="13"/>
              </w:rPr>
            </w:pPr>
            <w:r>
              <w:rPr>
                <w:w w:val="156"/>
                <w:sz w:val="13"/>
              </w:rPr>
              <w:t>-</w:t>
            </w:r>
          </w:p>
        </w:tc>
        <w:tc>
          <w:tcPr>
            <w:tcW w:w="647" w:type="dxa"/>
            <w:tcBorders>
              <w:top w:val="nil"/>
              <w:bottom w:val="nil"/>
            </w:tcBorders>
          </w:tcPr>
          <w:p>
            <w:pPr>
              <w:pStyle w:val="TableParagraph"/>
              <w:spacing w:before="27"/>
              <w:ind w:right="79"/>
              <w:rPr>
                <w:sz w:val="13"/>
              </w:rPr>
            </w:pPr>
            <w:r>
              <w:rPr>
                <w:w w:val="95"/>
                <w:sz w:val="13"/>
              </w:rPr>
              <w:t>58</w:t>
            </w:r>
          </w:p>
        </w:tc>
        <w:tc>
          <w:tcPr>
            <w:tcW w:w="819" w:type="dxa"/>
            <w:tcBorders>
              <w:top w:val="nil"/>
              <w:bottom w:val="nil"/>
            </w:tcBorders>
          </w:tcPr>
          <w:p>
            <w:pPr>
              <w:pStyle w:val="TableParagraph"/>
              <w:spacing w:before="27"/>
              <w:ind w:right="78"/>
              <w:rPr>
                <w:sz w:val="13"/>
              </w:rPr>
            </w:pPr>
            <w:r>
              <w:rPr>
                <w:w w:val="105"/>
                <w:sz w:val="13"/>
              </w:rPr>
              <w:t>1,150</w:t>
            </w:r>
          </w:p>
        </w:tc>
        <w:tc>
          <w:tcPr>
            <w:tcW w:w="819" w:type="dxa"/>
            <w:tcBorders>
              <w:top w:val="nil"/>
              <w:bottom w:val="nil"/>
            </w:tcBorders>
          </w:tcPr>
          <w:p>
            <w:pPr>
              <w:pStyle w:val="TableParagraph"/>
              <w:spacing w:before="27"/>
              <w:ind w:right="78"/>
              <w:rPr>
                <w:sz w:val="13"/>
              </w:rPr>
            </w:pPr>
            <w:r>
              <w:rPr>
                <w:w w:val="90"/>
                <w:sz w:val="13"/>
              </w:rPr>
              <w:t>608</w:t>
            </w:r>
          </w:p>
        </w:tc>
        <w:tc>
          <w:tcPr>
            <w:tcW w:w="820" w:type="dxa"/>
            <w:tcBorders>
              <w:top w:val="nil"/>
              <w:bottom w:val="nil"/>
            </w:tcBorders>
          </w:tcPr>
          <w:p>
            <w:pPr>
              <w:pStyle w:val="TableParagraph"/>
              <w:spacing w:before="27"/>
              <w:ind w:right="79"/>
              <w:rPr>
                <w:sz w:val="13"/>
              </w:rPr>
            </w:pPr>
            <w:r>
              <w:rPr>
                <w:w w:val="90"/>
                <w:sz w:val="13"/>
              </w:rPr>
              <w:t>542</w:t>
            </w:r>
          </w:p>
        </w:tc>
        <w:tc>
          <w:tcPr>
            <w:tcW w:w="819" w:type="dxa"/>
            <w:tcBorders>
              <w:top w:val="nil"/>
              <w:bottom w:val="nil"/>
            </w:tcBorders>
          </w:tcPr>
          <w:p>
            <w:pPr>
              <w:pStyle w:val="TableParagraph"/>
              <w:spacing w:before="27"/>
              <w:ind w:right="79"/>
              <w:rPr>
                <w:sz w:val="13"/>
              </w:rPr>
            </w:pPr>
            <w:r>
              <w:rPr>
                <w:w w:val="90"/>
                <w:sz w:val="13"/>
              </w:rPr>
              <w:t>155</w:t>
            </w:r>
          </w:p>
        </w:tc>
        <w:tc>
          <w:tcPr>
            <w:tcW w:w="639" w:type="dxa"/>
            <w:tcBorders>
              <w:top w:val="nil"/>
              <w:bottom w:val="nil"/>
            </w:tcBorders>
          </w:tcPr>
          <w:p>
            <w:pPr>
              <w:pStyle w:val="TableParagraph"/>
              <w:spacing w:before="27"/>
              <w:ind w:right="77"/>
              <w:rPr>
                <w:sz w:val="13"/>
              </w:rPr>
            </w:pPr>
            <w:r>
              <w:rPr>
                <w:w w:val="90"/>
                <w:sz w:val="13"/>
              </w:rPr>
              <w:t>76</w:t>
            </w:r>
          </w:p>
        </w:tc>
        <w:tc>
          <w:tcPr>
            <w:tcW w:w="640" w:type="dxa"/>
            <w:tcBorders>
              <w:top w:val="nil"/>
              <w:bottom w:val="nil"/>
            </w:tcBorders>
          </w:tcPr>
          <w:p>
            <w:pPr>
              <w:pStyle w:val="TableParagraph"/>
              <w:spacing w:before="27"/>
              <w:ind w:right="80"/>
              <w:rPr>
                <w:sz w:val="13"/>
              </w:rPr>
            </w:pPr>
            <w:r>
              <w:rPr>
                <w:w w:val="90"/>
                <w:sz w:val="13"/>
              </w:rPr>
              <w:t>79</w:t>
            </w:r>
          </w:p>
        </w:tc>
        <w:tc>
          <w:tcPr>
            <w:tcW w:w="819" w:type="dxa"/>
            <w:tcBorders>
              <w:top w:val="nil"/>
              <w:bottom w:val="nil"/>
            </w:tcBorders>
          </w:tcPr>
          <w:p>
            <w:pPr>
              <w:pStyle w:val="TableParagraph"/>
              <w:spacing w:before="27"/>
              <w:ind w:right="79"/>
              <w:rPr>
                <w:sz w:val="13"/>
              </w:rPr>
            </w:pPr>
            <w:r>
              <w:rPr>
                <w:w w:val="90"/>
                <w:sz w:val="13"/>
              </w:rPr>
              <w:t>194</w:t>
            </w:r>
          </w:p>
        </w:tc>
        <w:tc>
          <w:tcPr>
            <w:tcW w:w="639" w:type="dxa"/>
            <w:tcBorders>
              <w:top w:val="nil"/>
              <w:bottom w:val="nil"/>
            </w:tcBorders>
          </w:tcPr>
          <w:p>
            <w:pPr>
              <w:pStyle w:val="TableParagraph"/>
              <w:spacing w:before="27"/>
              <w:ind w:right="78"/>
              <w:rPr>
                <w:sz w:val="13"/>
              </w:rPr>
            </w:pPr>
            <w:r>
              <w:rPr>
                <w:w w:val="90"/>
                <w:sz w:val="13"/>
              </w:rPr>
              <w:t>102</w:t>
            </w:r>
          </w:p>
        </w:tc>
      </w:tr>
      <w:tr>
        <w:trPr>
          <w:trHeight w:val="229" w:hRule="atLeast"/>
        </w:trPr>
        <w:tc>
          <w:tcPr>
            <w:tcW w:w="1018" w:type="dxa"/>
            <w:tcBorders>
              <w:top w:val="nil"/>
              <w:bottom w:val="nil"/>
            </w:tcBorders>
          </w:tcPr>
          <w:p>
            <w:pPr>
              <w:pStyle w:val="TableParagraph"/>
              <w:spacing w:before="27"/>
              <w:rPr>
                <w:sz w:val="13"/>
              </w:rPr>
            </w:pPr>
            <w:r>
              <w:rPr>
                <w:w w:val="105"/>
                <w:sz w:val="13"/>
              </w:rPr>
              <w:t>階 上 町</w:t>
            </w:r>
          </w:p>
        </w:tc>
        <w:tc>
          <w:tcPr>
            <w:tcW w:w="647" w:type="dxa"/>
            <w:tcBorders>
              <w:top w:val="nil"/>
              <w:bottom w:val="nil"/>
            </w:tcBorders>
          </w:tcPr>
          <w:p>
            <w:pPr>
              <w:pStyle w:val="TableParagraph"/>
              <w:spacing w:before="27"/>
              <w:ind w:right="77"/>
              <w:rPr>
                <w:sz w:val="13"/>
              </w:rPr>
            </w:pPr>
            <w:r>
              <w:rPr>
                <w:w w:val="93"/>
                <w:sz w:val="13"/>
              </w:rPr>
              <w:t>8</w:t>
            </w:r>
          </w:p>
        </w:tc>
        <w:tc>
          <w:tcPr>
            <w:tcW w:w="647" w:type="dxa"/>
            <w:tcBorders>
              <w:top w:val="nil"/>
              <w:bottom w:val="nil"/>
            </w:tcBorders>
          </w:tcPr>
          <w:p>
            <w:pPr>
              <w:pStyle w:val="TableParagraph"/>
              <w:spacing w:before="27"/>
              <w:ind w:right="77"/>
              <w:rPr>
                <w:sz w:val="13"/>
              </w:rPr>
            </w:pPr>
            <w:r>
              <w:rPr>
                <w:w w:val="93"/>
                <w:sz w:val="13"/>
              </w:rPr>
              <w:t>8</w:t>
            </w:r>
          </w:p>
        </w:tc>
        <w:tc>
          <w:tcPr>
            <w:tcW w:w="646" w:type="dxa"/>
            <w:tcBorders>
              <w:top w:val="nil"/>
              <w:bottom w:val="nil"/>
            </w:tcBorders>
          </w:tcPr>
          <w:p>
            <w:pPr>
              <w:pStyle w:val="TableParagraph"/>
              <w:spacing w:before="27"/>
              <w:ind w:right="77"/>
              <w:rPr>
                <w:sz w:val="13"/>
              </w:rPr>
            </w:pPr>
            <w:r>
              <w:rPr>
                <w:w w:val="156"/>
                <w:sz w:val="13"/>
              </w:rPr>
              <w:t>-</w:t>
            </w:r>
          </w:p>
        </w:tc>
        <w:tc>
          <w:tcPr>
            <w:tcW w:w="647" w:type="dxa"/>
            <w:tcBorders>
              <w:top w:val="nil"/>
              <w:bottom w:val="nil"/>
            </w:tcBorders>
          </w:tcPr>
          <w:p>
            <w:pPr>
              <w:pStyle w:val="TableParagraph"/>
              <w:spacing w:before="27"/>
              <w:ind w:right="79"/>
              <w:rPr>
                <w:sz w:val="13"/>
              </w:rPr>
            </w:pPr>
            <w:r>
              <w:rPr>
                <w:w w:val="95"/>
                <w:sz w:val="13"/>
              </w:rPr>
              <w:t>54</w:t>
            </w:r>
          </w:p>
        </w:tc>
        <w:tc>
          <w:tcPr>
            <w:tcW w:w="819" w:type="dxa"/>
            <w:tcBorders>
              <w:top w:val="nil"/>
              <w:bottom w:val="nil"/>
            </w:tcBorders>
          </w:tcPr>
          <w:p>
            <w:pPr>
              <w:pStyle w:val="TableParagraph"/>
              <w:spacing w:before="27"/>
              <w:ind w:right="78"/>
              <w:rPr>
                <w:sz w:val="13"/>
              </w:rPr>
            </w:pPr>
            <w:r>
              <w:rPr>
                <w:w w:val="90"/>
                <w:sz w:val="13"/>
              </w:rPr>
              <w:t>933</w:t>
            </w:r>
          </w:p>
        </w:tc>
        <w:tc>
          <w:tcPr>
            <w:tcW w:w="819" w:type="dxa"/>
            <w:tcBorders>
              <w:top w:val="nil"/>
              <w:bottom w:val="nil"/>
            </w:tcBorders>
          </w:tcPr>
          <w:p>
            <w:pPr>
              <w:pStyle w:val="TableParagraph"/>
              <w:spacing w:before="27"/>
              <w:ind w:right="78"/>
              <w:rPr>
                <w:sz w:val="13"/>
              </w:rPr>
            </w:pPr>
            <w:r>
              <w:rPr>
                <w:w w:val="90"/>
                <w:sz w:val="13"/>
              </w:rPr>
              <w:t>474</w:t>
            </w:r>
          </w:p>
        </w:tc>
        <w:tc>
          <w:tcPr>
            <w:tcW w:w="820" w:type="dxa"/>
            <w:tcBorders>
              <w:top w:val="nil"/>
              <w:bottom w:val="nil"/>
            </w:tcBorders>
          </w:tcPr>
          <w:p>
            <w:pPr>
              <w:pStyle w:val="TableParagraph"/>
              <w:spacing w:before="27"/>
              <w:ind w:right="79"/>
              <w:rPr>
                <w:sz w:val="13"/>
              </w:rPr>
            </w:pPr>
            <w:r>
              <w:rPr>
                <w:w w:val="90"/>
                <w:sz w:val="13"/>
              </w:rPr>
              <w:t>459</w:t>
            </w:r>
          </w:p>
        </w:tc>
        <w:tc>
          <w:tcPr>
            <w:tcW w:w="819" w:type="dxa"/>
            <w:tcBorders>
              <w:top w:val="nil"/>
              <w:bottom w:val="nil"/>
            </w:tcBorders>
          </w:tcPr>
          <w:p>
            <w:pPr>
              <w:pStyle w:val="TableParagraph"/>
              <w:spacing w:before="27"/>
              <w:ind w:right="79"/>
              <w:rPr>
                <w:sz w:val="13"/>
              </w:rPr>
            </w:pPr>
            <w:r>
              <w:rPr>
                <w:w w:val="90"/>
                <w:sz w:val="13"/>
              </w:rPr>
              <w:t>137</w:t>
            </w:r>
          </w:p>
        </w:tc>
        <w:tc>
          <w:tcPr>
            <w:tcW w:w="639" w:type="dxa"/>
            <w:tcBorders>
              <w:top w:val="nil"/>
              <w:bottom w:val="nil"/>
            </w:tcBorders>
          </w:tcPr>
          <w:p>
            <w:pPr>
              <w:pStyle w:val="TableParagraph"/>
              <w:spacing w:before="27"/>
              <w:ind w:right="77"/>
              <w:rPr>
                <w:sz w:val="13"/>
              </w:rPr>
            </w:pPr>
            <w:r>
              <w:rPr>
                <w:w w:val="90"/>
                <w:sz w:val="13"/>
              </w:rPr>
              <w:t>65</w:t>
            </w:r>
          </w:p>
        </w:tc>
        <w:tc>
          <w:tcPr>
            <w:tcW w:w="640" w:type="dxa"/>
            <w:tcBorders>
              <w:top w:val="nil"/>
              <w:bottom w:val="nil"/>
            </w:tcBorders>
          </w:tcPr>
          <w:p>
            <w:pPr>
              <w:pStyle w:val="TableParagraph"/>
              <w:spacing w:before="27"/>
              <w:ind w:right="80"/>
              <w:rPr>
                <w:sz w:val="13"/>
              </w:rPr>
            </w:pPr>
            <w:r>
              <w:rPr>
                <w:w w:val="90"/>
                <w:sz w:val="13"/>
              </w:rPr>
              <w:t>72</w:t>
            </w:r>
          </w:p>
        </w:tc>
        <w:tc>
          <w:tcPr>
            <w:tcW w:w="819" w:type="dxa"/>
            <w:tcBorders>
              <w:top w:val="nil"/>
              <w:bottom w:val="nil"/>
            </w:tcBorders>
          </w:tcPr>
          <w:p>
            <w:pPr>
              <w:pStyle w:val="TableParagraph"/>
              <w:spacing w:before="27"/>
              <w:ind w:right="79"/>
              <w:rPr>
                <w:sz w:val="13"/>
              </w:rPr>
            </w:pPr>
            <w:r>
              <w:rPr>
                <w:w w:val="90"/>
                <w:sz w:val="13"/>
              </w:rPr>
              <w:t>148</w:t>
            </w:r>
          </w:p>
        </w:tc>
        <w:tc>
          <w:tcPr>
            <w:tcW w:w="639" w:type="dxa"/>
            <w:tcBorders>
              <w:top w:val="nil"/>
              <w:bottom w:val="nil"/>
            </w:tcBorders>
          </w:tcPr>
          <w:p>
            <w:pPr>
              <w:pStyle w:val="TableParagraph"/>
              <w:spacing w:before="27"/>
              <w:ind w:right="78"/>
              <w:rPr>
                <w:sz w:val="13"/>
              </w:rPr>
            </w:pPr>
            <w:r>
              <w:rPr>
                <w:w w:val="90"/>
                <w:sz w:val="13"/>
              </w:rPr>
              <w:t>71</w:t>
            </w:r>
          </w:p>
        </w:tc>
      </w:tr>
      <w:tr>
        <w:trPr>
          <w:trHeight w:val="227" w:hRule="atLeast"/>
        </w:trPr>
        <w:tc>
          <w:tcPr>
            <w:tcW w:w="1018" w:type="dxa"/>
            <w:tcBorders>
              <w:top w:val="nil"/>
              <w:bottom w:val="single" w:sz="4" w:space="0" w:color="000000"/>
            </w:tcBorders>
          </w:tcPr>
          <w:p>
            <w:pPr>
              <w:pStyle w:val="TableParagraph"/>
              <w:spacing w:before="27"/>
              <w:rPr>
                <w:sz w:val="13"/>
              </w:rPr>
            </w:pPr>
            <w:r>
              <w:rPr>
                <w:w w:val="105"/>
                <w:sz w:val="13"/>
              </w:rPr>
              <w:t>新 郷 村</w:t>
            </w:r>
          </w:p>
        </w:tc>
        <w:tc>
          <w:tcPr>
            <w:tcW w:w="647" w:type="dxa"/>
            <w:tcBorders>
              <w:top w:val="nil"/>
              <w:bottom w:val="single" w:sz="4" w:space="0" w:color="000000"/>
            </w:tcBorders>
          </w:tcPr>
          <w:p>
            <w:pPr>
              <w:pStyle w:val="TableParagraph"/>
              <w:spacing w:before="27"/>
              <w:ind w:right="77"/>
              <w:rPr>
                <w:sz w:val="13"/>
              </w:rPr>
            </w:pPr>
            <w:r>
              <w:rPr>
                <w:w w:val="93"/>
                <w:sz w:val="13"/>
              </w:rPr>
              <w:t>3</w:t>
            </w:r>
          </w:p>
        </w:tc>
        <w:tc>
          <w:tcPr>
            <w:tcW w:w="647" w:type="dxa"/>
            <w:tcBorders>
              <w:top w:val="nil"/>
              <w:bottom w:val="single" w:sz="4" w:space="0" w:color="000000"/>
            </w:tcBorders>
          </w:tcPr>
          <w:p>
            <w:pPr>
              <w:pStyle w:val="TableParagraph"/>
              <w:spacing w:before="27"/>
              <w:ind w:right="77"/>
              <w:rPr>
                <w:sz w:val="13"/>
              </w:rPr>
            </w:pPr>
            <w:r>
              <w:rPr>
                <w:w w:val="93"/>
                <w:sz w:val="13"/>
              </w:rPr>
              <w:t>3</w:t>
            </w:r>
          </w:p>
        </w:tc>
        <w:tc>
          <w:tcPr>
            <w:tcW w:w="646" w:type="dxa"/>
            <w:tcBorders>
              <w:top w:val="nil"/>
              <w:bottom w:val="single" w:sz="4" w:space="0" w:color="000000"/>
            </w:tcBorders>
          </w:tcPr>
          <w:p>
            <w:pPr>
              <w:pStyle w:val="TableParagraph"/>
              <w:spacing w:before="27"/>
              <w:ind w:right="77"/>
              <w:rPr>
                <w:sz w:val="13"/>
              </w:rPr>
            </w:pPr>
            <w:r>
              <w:rPr>
                <w:w w:val="156"/>
                <w:sz w:val="13"/>
              </w:rPr>
              <w:t>-</w:t>
            </w:r>
          </w:p>
        </w:tc>
        <w:tc>
          <w:tcPr>
            <w:tcW w:w="647" w:type="dxa"/>
            <w:tcBorders>
              <w:top w:val="nil"/>
              <w:bottom w:val="single" w:sz="4" w:space="0" w:color="000000"/>
            </w:tcBorders>
          </w:tcPr>
          <w:p>
            <w:pPr>
              <w:pStyle w:val="TableParagraph"/>
              <w:spacing w:before="27"/>
              <w:ind w:right="79"/>
              <w:rPr>
                <w:sz w:val="13"/>
              </w:rPr>
            </w:pPr>
            <w:r>
              <w:rPr>
                <w:w w:val="95"/>
                <w:sz w:val="13"/>
              </w:rPr>
              <w:t>17</w:t>
            </w:r>
          </w:p>
        </w:tc>
        <w:tc>
          <w:tcPr>
            <w:tcW w:w="819" w:type="dxa"/>
            <w:tcBorders>
              <w:top w:val="nil"/>
              <w:bottom w:val="single" w:sz="4" w:space="0" w:color="000000"/>
            </w:tcBorders>
          </w:tcPr>
          <w:p>
            <w:pPr>
              <w:pStyle w:val="TableParagraph"/>
              <w:spacing w:before="27"/>
              <w:ind w:right="78"/>
              <w:rPr>
                <w:sz w:val="13"/>
              </w:rPr>
            </w:pPr>
            <w:r>
              <w:rPr>
                <w:w w:val="90"/>
                <w:sz w:val="13"/>
              </w:rPr>
              <w:t>137</w:t>
            </w:r>
          </w:p>
        </w:tc>
        <w:tc>
          <w:tcPr>
            <w:tcW w:w="819" w:type="dxa"/>
            <w:tcBorders>
              <w:top w:val="nil"/>
              <w:bottom w:val="single" w:sz="4" w:space="0" w:color="000000"/>
            </w:tcBorders>
          </w:tcPr>
          <w:p>
            <w:pPr>
              <w:pStyle w:val="TableParagraph"/>
              <w:spacing w:before="27"/>
              <w:ind w:right="77"/>
              <w:rPr>
                <w:sz w:val="13"/>
              </w:rPr>
            </w:pPr>
            <w:r>
              <w:rPr>
                <w:w w:val="90"/>
                <w:sz w:val="13"/>
              </w:rPr>
              <w:t>69</w:t>
            </w:r>
          </w:p>
        </w:tc>
        <w:tc>
          <w:tcPr>
            <w:tcW w:w="820" w:type="dxa"/>
            <w:tcBorders>
              <w:top w:val="nil"/>
              <w:bottom w:val="single" w:sz="4" w:space="0" w:color="000000"/>
            </w:tcBorders>
          </w:tcPr>
          <w:p>
            <w:pPr>
              <w:pStyle w:val="TableParagraph"/>
              <w:spacing w:before="27"/>
              <w:ind w:right="80"/>
              <w:rPr>
                <w:sz w:val="13"/>
              </w:rPr>
            </w:pPr>
            <w:r>
              <w:rPr>
                <w:w w:val="90"/>
                <w:sz w:val="13"/>
              </w:rPr>
              <w:t>68</w:t>
            </w:r>
          </w:p>
        </w:tc>
        <w:tc>
          <w:tcPr>
            <w:tcW w:w="819" w:type="dxa"/>
            <w:tcBorders>
              <w:top w:val="nil"/>
              <w:bottom w:val="single" w:sz="4" w:space="0" w:color="000000"/>
            </w:tcBorders>
          </w:tcPr>
          <w:p>
            <w:pPr>
              <w:pStyle w:val="TableParagraph"/>
              <w:spacing w:before="27"/>
              <w:ind w:right="79"/>
              <w:rPr>
                <w:sz w:val="13"/>
              </w:rPr>
            </w:pPr>
            <w:r>
              <w:rPr>
                <w:w w:val="90"/>
                <w:sz w:val="13"/>
              </w:rPr>
              <w:t>24</w:t>
            </w:r>
          </w:p>
        </w:tc>
        <w:tc>
          <w:tcPr>
            <w:tcW w:w="639" w:type="dxa"/>
            <w:tcBorders>
              <w:top w:val="nil"/>
              <w:bottom w:val="single" w:sz="4" w:space="0" w:color="000000"/>
            </w:tcBorders>
          </w:tcPr>
          <w:p>
            <w:pPr>
              <w:pStyle w:val="TableParagraph"/>
              <w:spacing w:before="27"/>
              <w:ind w:right="78"/>
              <w:rPr>
                <w:sz w:val="13"/>
              </w:rPr>
            </w:pPr>
            <w:r>
              <w:rPr>
                <w:w w:val="93"/>
                <w:sz w:val="13"/>
              </w:rPr>
              <w:t>9</w:t>
            </w:r>
          </w:p>
        </w:tc>
        <w:tc>
          <w:tcPr>
            <w:tcW w:w="640" w:type="dxa"/>
            <w:tcBorders>
              <w:top w:val="nil"/>
              <w:bottom w:val="single" w:sz="4" w:space="0" w:color="000000"/>
            </w:tcBorders>
          </w:tcPr>
          <w:p>
            <w:pPr>
              <w:pStyle w:val="TableParagraph"/>
              <w:spacing w:before="27"/>
              <w:ind w:right="80"/>
              <w:rPr>
                <w:sz w:val="13"/>
              </w:rPr>
            </w:pPr>
            <w:r>
              <w:rPr>
                <w:w w:val="90"/>
                <w:sz w:val="13"/>
              </w:rPr>
              <w:t>15</w:t>
            </w:r>
          </w:p>
        </w:tc>
        <w:tc>
          <w:tcPr>
            <w:tcW w:w="819" w:type="dxa"/>
            <w:tcBorders>
              <w:top w:val="nil"/>
              <w:bottom w:val="single" w:sz="4" w:space="0" w:color="000000"/>
            </w:tcBorders>
          </w:tcPr>
          <w:p>
            <w:pPr>
              <w:pStyle w:val="TableParagraph"/>
              <w:spacing w:before="27"/>
              <w:ind w:right="78"/>
              <w:rPr>
                <w:sz w:val="13"/>
              </w:rPr>
            </w:pPr>
            <w:r>
              <w:rPr>
                <w:w w:val="90"/>
                <w:sz w:val="13"/>
              </w:rPr>
              <w:t>25</w:t>
            </w:r>
          </w:p>
        </w:tc>
        <w:tc>
          <w:tcPr>
            <w:tcW w:w="639" w:type="dxa"/>
            <w:tcBorders>
              <w:top w:val="nil"/>
              <w:bottom w:val="single" w:sz="4" w:space="0" w:color="000000"/>
            </w:tcBorders>
          </w:tcPr>
          <w:p>
            <w:pPr>
              <w:pStyle w:val="TableParagraph"/>
              <w:spacing w:before="27"/>
              <w:ind w:right="78"/>
              <w:rPr>
                <w:sz w:val="13"/>
              </w:rPr>
            </w:pPr>
            <w:r>
              <w:rPr>
                <w:w w:val="90"/>
                <w:sz w:val="13"/>
              </w:rPr>
              <w:t>16</w:t>
            </w:r>
          </w:p>
        </w:tc>
      </w:tr>
    </w:tbl>
    <w:p>
      <w:pPr>
        <w:spacing w:before="34"/>
        <w:ind w:left="381" w:right="0" w:firstLine="0"/>
        <w:jc w:val="left"/>
        <w:rPr>
          <w:sz w:val="13"/>
        </w:rPr>
      </w:pPr>
      <w:r>
        <w:rPr>
          <w:w w:val="105"/>
          <w:sz w:val="13"/>
        </w:rPr>
        <w:t>注：（ ）内は弘前市から国立分を、八戸市から私立分及び組合立分を抜き出した数値</w:t>
      </w:r>
    </w:p>
    <w:p>
      <w:pPr>
        <w:spacing w:after="0"/>
        <w:jc w:val="left"/>
        <w:rPr>
          <w:sz w:val="13"/>
        </w:rPr>
        <w:sectPr>
          <w:footerReference w:type="default" r:id="rId67"/>
          <w:pgSz w:w="11900" w:h="16840"/>
          <w:pgMar w:footer="1043" w:header="0" w:top="760" w:bottom="1240" w:left="780" w:right="0"/>
          <w:pgNumType w:start="28"/>
        </w:sectPr>
      </w:pPr>
    </w:p>
    <w:p>
      <w:pPr>
        <w:spacing w:before="78"/>
        <w:ind w:left="0" w:right="1125" w:firstLine="0"/>
        <w:jc w:val="right"/>
        <w:rPr>
          <w:sz w:val="18"/>
        </w:rPr>
      </w:pPr>
      <w:r>
        <w:rPr>
          <w:sz w:val="18"/>
        </w:rPr>
        <w:t>小 学 校</w:t>
      </w:r>
    </w:p>
    <w:p>
      <w:pPr>
        <w:pStyle w:val="BodyText"/>
        <w:rPr>
          <w:sz w:val="20"/>
        </w:rPr>
      </w:pPr>
    </w:p>
    <w:p>
      <w:pPr>
        <w:pStyle w:val="BodyText"/>
        <w:spacing w:before="2"/>
        <w:rPr>
          <w:sz w:val="18"/>
        </w:rPr>
      </w:pPr>
    </w:p>
    <w:p>
      <w:pPr>
        <w:spacing w:before="99" w:after="32"/>
        <w:ind w:left="0" w:right="1820" w:firstLine="0"/>
        <w:jc w:val="right"/>
        <w:rPr>
          <w:sz w:val="15"/>
        </w:rPr>
      </w:pPr>
      <w:r>
        <w:rPr/>
        <w:pict>
          <v:line style="position:absolute;mso-position-horizontal-relative:page;mso-position-vertical-relative:paragraph;z-index:5032" from="56.939999pt,16.506643pt" to="538.199999pt,16.506643pt" stroked="true" strokeweight=".06pt" strokecolor="#000000">
            <v:stroke dashstyle="solid"/>
            <w10:wrap type="none"/>
          </v:line>
        </w:pict>
      </w:r>
      <w:r>
        <w:rPr>
          <w:w w:val="110"/>
          <w:sz w:val="15"/>
        </w:rPr>
        <w:t>単位：校、級、人</w:t>
      </w:r>
    </w:p>
    <w:tbl>
      <w:tblPr>
        <w:tblW w:w="0" w:type="auto"/>
        <w:jc w:val="left"/>
        <w:tblInd w:w="3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81"/>
        <w:gridCol w:w="872"/>
        <w:gridCol w:w="681"/>
        <w:gridCol w:w="680"/>
        <w:gridCol w:w="873"/>
        <w:gridCol w:w="680"/>
        <w:gridCol w:w="681"/>
        <w:gridCol w:w="873"/>
        <w:gridCol w:w="681"/>
        <w:gridCol w:w="681"/>
        <w:gridCol w:w="872"/>
        <w:gridCol w:w="681"/>
        <w:gridCol w:w="680"/>
      </w:tblGrid>
      <w:tr>
        <w:trPr>
          <w:trHeight w:val="202" w:hRule="atLeast"/>
        </w:trPr>
        <w:tc>
          <w:tcPr>
            <w:tcW w:w="9616" w:type="dxa"/>
            <w:gridSpan w:val="13"/>
            <w:tcBorders>
              <w:left w:val="nil"/>
              <w:bottom w:val="single" w:sz="6" w:space="0" w:color="000000"/>
              <w:right w:val="single" w:sz="6" w:space="0" w:color="000000"/>
            </w:tcBorders>
          </w:tcPr>
          <w:p>
            <w:pPr>
              <w:pStyle w:val="TableParagraph"/>
              <w:tabs>
                <w:tab w:pos="6055" w:val="left" w:leader="none"/>
              </w:tabs>
              <w:spacing w:line="170" w:lineRule="exact" w:before="12"/>
              <w:ind w:left="1585"/>
              <w:jc w:val="left"/>
              <w:rPr>
                <w:sz w:val="13"/>
              </w:rPr>
            </w:pPr>
            <w:r>
              <w:rPr>
                <w:w w:val="110"/>
                <w:sz w:val="13"/>
              </w:rPr>
              <w:t>童</w:t>
              <w:tab/>
              <w:t>数</w:t>
            </w:r>
          </w:p>
        </w:tc>
      </w:tr>
      <w:tr>
        <w:trPr>
          <w:trHeight w:val="200" w:hRule="atLeast"/>
        </w:trPr>
        <w:tc>
          <w:tcPr>
            <w:tcW w:w="681" w:type="dxa"/>
            <w:tcBorders>
              <w:top w:val="single" w:sz="6" w:space="0" w:color="000000"/>
              <w:left w:val="nil"/>
              <w:bottom w:val="single" w:sz="6" w:space="0" w:color="000000"/>
              <w:right w:val="single" w:sz="6" w:space="0" w:color="000000"/>
            </w:tcBorders>
          </w:tcPr>
          <w:p>
            <w:pPr>
              <w:pStyle w:val="TableParagraph"/>
              <w:spacing w:line="170" w:lineRule="exact" w:before="11"/>
              <w:ind w:left="278"/>
              <w:jc w:val="left"/>
              <w:rPr>
                <w:sz w:val="13"/>
              </w:rPr>
            </w:pPr>
            <w:r>
              <w:rPr>
                <w:w w:val="111"/>
                <w:sz w:val="13"/>
              </w:rPr>
              <w:t>年</w:t>
            </w:r>
          </w:p>
        </w:tc>
        <w:tc>
          <w:tcPr>
            <w:tcW w:w="872" w:type="dxa"/>
            <w:tcBorders>
              <w:top w:val="single" w:sz="6" w:space="0" w:color="000000"/>
              <w:left w:val="single" w:sz="6" w:space="0" w:color="000000"/>
              <w:bottom w:val="single" w:sz="6" w:space="0" w:color="000000"/>
              <w:right w:val="nil"/>
            </w:tcBorders>
          </w:tcPr>
          <w:p>
            <w:pPr>
              <w:pStyle w:val="TableParagraph"/>
              <w:spacing w:line="170" w:lineRule="exact" w:before="11"/>
              <w:ind w:left="367"/>
              <w:jc w:val="left"/>
              <w:rPr>
                <w:sz w:val="13"/>
              </w:rPr>
            </w:pPr>
            <w:r>
              <w:rPr>
                <w:w w:val="111"/>
                <w:sz w:val="13"/>
              </w:rPr>
              <w:t>３</w:t>
            </w:r>
          </w:p>
        </w:tc>
        <w:tc>
          <w:tcPr>
            <w:tcW w:w="681" w:type="dxa"/>
            <w:tcBorders>
              <w:top w:val="single" w:sz="6" w:space="0" w:color="000000"/>
              <w:left w:val="nil"/>
              <w:bottom w:val="single" w:sz="6" w:space="0" w:color="000000"/>
              <w:right w:val="nil"/>
            </w:tcBorders>
          </w:tcPr>
          <w:p>
            <w:pPr>
              <w:pStyle w:val="TableParagraph"/>
              <w:spacing w:line="170" w:lineRule="exact" w:before="11"/>
              <w:ind w:left="22"/>
              <w:jc w:val="center"/>
              <w:rPr>
                <w:sz w:val="13"/>
              </w:rPr>
            </w:pPr>
            <w:r>
              <w:rPr>
                <w:w w:val="111"/>
                <w:sz w:val="13"/>
              </w:rPr>
              <w:t>学</w:t>
            </w:r>
          </w:p>
        </w:tc>
        <w:tc>
          <w:tcPr>
            <w:tcW w:w="680" w:type="dxa"/>
            <w:tcBorders>
              <w:top w:val="single" w:sz="6" w:space="0" w:color="000000"/>
              <w:left w:val="nil"/>
              <w:bottom w:val="single" w:sz="6" w:space="0" w:color="000000"/>
              <w:right w:val="single" w:sz="6" w:space="0" w:color="000000"/>
            </w:tcBorders>
          </w:tcPr>
          <w:p>
            <w:pPr>
              <w:pStyle w:val="TableParagraph"/>
              <w:spacing w:line="170" w:lineRule="exact" w:before="11"/>
              <w:ind w:left="29"/>
              <w:jc w:val="center"/>
              <w:rPr>
                <w:sz w:val="13"/>
              </w:rPr>
            </w:pPr>
            <w:r>
              <w:rPr>
                <w:w w:val="111"/>
                <w:sz w:val="13"/>
              </w:rPr>
              <w:t>年</w:t>
            </w:r>
          </w:p>
        </w:tc>
        <w:tc>
          <w:tcPr>
            <w:tcW w:w="873" w:type="dxa"/>
            <w:tcBorders>
              <w:top w:val="single" w:sz="6" w:space="0" w:color="000000"/>
              <w:left w:val="single" w:sz="6" w:space="0" w:color="000000"/>
              <w:bottom w:val="single" w:sz="6" w:space="0" w:color="000000"/>
              <w:right w:val="nil"/>
            </w:tcBorders>
          </w:tcPr>
          <w:p>
            <w:pPr>
              <w:pStyle w:val="TableParagraph"/>
              <w:spacing w:line="170" w:lineRule="exact" w:before="11"/>
              <w:ind w:left="370"/>
              <w:jc w:val="left"/>
              <w:rPr>
                <w:sz w:val="13"/>
              </w:rPr>
            </w:pPr>
            <w:r>
              <w:rPr>
                <w:w w:val="111"/>
                <w:sz w:val="13"/>
              </w:rPr>
              <w:t>４</w:t>
            </w:r>
          </w:p>
        </w:tc>
        <w:tc>
          <w:tcPr>
            <w:tcW w:w="680" w:type="dxa"/>
            <w:tcBorders>
              <w:top w:val="single" w:sz="6" w:space="0" w:color="000000"/>
              <w:left w:val="nil"/>
              <w:bottom w:val="single" w:sz="6" w:space="0" w:color="000000"/>
              <w:right w:val="nil"/>
            </w:tcBorders>
          </w:tcPr>
          <w:p>
            <w:pPr>
              <w:pStyle w:val="TableParagraph"/>
              <w:spacing w:line="170" w:lineRule="exact" w:before="11"/>
              <w:ind w:left="279"/>
              <w:jc w:val="left"/>
              <w:rPr>
                <w:sz w:val="13"/>
              </w:rPr>
            </w:pPr>
            <w:r>
              <w:rPr>
                <w:w w:val="111"/>
                <w:sz w:val="13"/>
              </w:rPr>
              <w:t>学</w:t>
            </w:r>
          </w:p>
        </w:tc>
        <w:tc>
          <w:tcPr>
            <w:tcW w:w="681" w:type="dxa"/>
            <w:tcBorders>
              <w:top w:val="single" w:sz="6" w:space="0" w:color="000000"/>
              <w:left w:val="nil"/>
              <w:bottom w:val="single" w:sz="6" w:space="0" w:color="000000"/>
              <w:right w:val="single" w:sz="6" w:space="0" w:color="000000"/>
            </w:tcBorders>
          </w:tcPr>
          <w:p>
            <w:pPr>
              <w:pStyle w:val="TableParagraph"/>
              <w:spacing w:line="170" w:lineRule="exact" w:before="11"/>
              <w:ind w:left="280"/>
              <w:jc w:val="left"/>
              <w:rPr>
                <w:sz w:val="13"/>
              </w:rPr>
            </w:pPr>
            <w:r>
              <w:rPr>
                <w:w w:val="111"/>
                <w:sz w:val="13"/>
              </w:rPr>
              <w:t>年</w:t>
            </w:r>
          </w:p>
        </w:tc>
        <w:tc>
          <w:tcPr>
            <w:tcW w:w="873" w:type="dxa"/>
            <w:tcBorders>
              <w:top w:val="single" w:sz="6" w:space="0" w:color="000000"/>
              <w:left w:val="single" w:sz="6" w:space="0" w:color="000000"/>
              <w:bottom w:val="single" w:sz="6" w:space="0" w:color="000000"/>
              <w:right w:val="nil"/>
            </w:tcBorders>
          </w:tcPr>
          <w:p>
            <w:pPr>
              <w:pStyle w:val="TableParagraph"/>
              <w:spacing w:line="170" w:lineRule="exact" w:before="11"/>
              <w:ind w:left="370"/>
              <w:jc w:val="left"/>
              <w:rPr>
                <w:sz w:val="13"/>
              </w:rPr>
            </w:pPr>
            <w:r>
              <w:rPr>
                <w:w w:val="111"/>
                <w:sz w:val="13"/>
              </w:rPr>
              <w:t>５</w:t>
            </w:r>
          </w:p>
        </w:tc>
        <w:tc>
          <w:tcPr>
            <w:tcW w:w="681" w:type="dxa"/>
            <w:tcBorders>
              <w:top w:val="single" w:sz="6" w:space="0" w:color="000000"/>
              <w:left w:val="nil"/>
              <w:bottom w:val="single" w:sz="6" w:space="0" w:color="000000"/>
              <w:right w:val="nil"/>
            </w:tcBorders>
          </w:tcPr>
          <w:p>
            <w:pPr>
              <w:pStyle w:val="TableParagraph"/>
              <w:spacing w:line="170" w:lineRule="exact" w:before="11"/>
              <w:ind w:left="280"/>
              <w:jc w:val="left"/>
              <w:rPr>
                <w:sz w:val="13"/>
              </w:rPr>
            </w:pPr>
            <w:r>
              <w:rPr>
                <w:w w:val="111"/>
                <w:sz w:val="13"/>
              </w:rPr>
              <w:t>学</w:t>
            </w:r>
          </w:p>
        </w:tc>
        <w:tc>
          <w:tcPr>
            <w:tcW w:w="681" w:type="dxa"/>
            <w:tcBorders>
              <w:top w:val="single" w:sz="6" w:space="0" w:color="000000"/>
              <w:left w:val="nil"/>
              <w:bottom w:val="single" w:sz="6" w:space="0" w:color="000000"/>
              <w:right w:val="single" w:sz="6" w:space="0" w:color="000000"/>
            </w:tcBorders>
          </w:tcPr>
          <w:p>
            <w:pPr>
              <w:pStyle w:val="TableParagraph"/>
              <w:spacing w:line="170" w:lineRule="exact" w:before="11"/>
              <w:ind w:left="280"/>
              <w:jc w:val="left"/>
              <w:rPr>
                <w:sz w:val="13"/>
              </w:rPr>
            </w:pPr>
            <w:r>
              <w:rPr>
                <w:w w:val="111"/>
                <w:sz w:val="13"/>
              </w:rPr>
              <w:t>年</w:t>
            </w:r>
          </w:p>
        </w:tc>
        <w:tc>
          <w:tcPr>
            <w:tcW w:w="872" w:type="dxa"/>
            <w:tcBorders>
              <w:top w:val="single" w:sz="6" w:space="0" w:color="000000"/>
              <w:left w:val="single" w:sz="6" w:space="0" w:color="000000"/>
              <w:bottom w:val="single" w:sz="6" w:space="0" w:color="000000"/>
              <w:right w:val="nil"/>
            </w:tcBorders>
          </w:tcPr>
          <w:p>
            <w:pPr>
              <w:pStyle w:val="TableParagraph"/>
              <w:spacing w:line="170" w:lineRule="exact" w:before="11"/>
              <w:ind w:left="369"/>
              <w:jc w:val="left"/>
              <w:rPr>
                <w:sz w:val="13"/>
              </w:rPr>
            </w:pPr>
            <w:r>
              <w:rPr>
                <w:w w:val="111"/>
                <w:sz w:val="13"/>
              </w:rPr>
              <w:t>６</w:t>
            </w:r>
          </w:p>
        </w:tc>
        <w:tc>
          <w:tcPr>
            <w:tcW w:w="681" w:type="dxa"/>
            <w:tcBorders>
              <w:top w:val="single" w:sz="6" w:space="0" w:color="000000"/>
              <w:left w:val="nil"/>
              <w:bottom w:val="single" w:sz="6" w:space="0" w:color="000000"/>
              <w:right w:val="nil"/>
            </w:tcBorders>
          </w:tcPr>
          <w:p>
            <w:pPr>
              <w:pStyle w:val="TableParagraph"/>
              <w:spacing w:line="170" w:lineRule="exact" w:before="11"/>
              <w:ind w:left="281"/>
              <w:jc w:val="left"/>
              <w:rPr>
                <w:sz w:val="13"/>
              </w:rPr>
            </w:pPr>
            <w:r>
              <w:rPr>
                <w:w w:val="111"/>
                <w:sz w:val="13"/>
              </w:rPr>
              <w:t>学</w:t>
            </w:r>
          </w:p>
        </w:tc>
        <w:tc>
          <w:tcPr>
            <w:tcW w:w="680" w:type="dxa"/>
            <w:tcBorders>
              <w:top w:val="single" w:sz="6" w:space="0" w:color="000000"/>
              <w:left w:val="nil"/>
              <w:bottom w:val="single" w:sz="6" w:space="0" w:color="000000"/>
              <w:right w:val="single" w:sz="6" w:space="0" w:color="000000"/>
            </w:tcBorders>
          </w:tcPr>
          <w:p>
            <w:pPr>
              <w:pStyle w:val="TableParagraph"/>
              <w:spacing w:line="170" w:lineRule="exact" w:before="11"/>
              <w:ind w:left="281"/>
              <w:jc w:val="left"/>
              <w:rPr>
                <w:sz w:val="13"/>
              </w:rPr>
            </w:pPr>
            <w:r>
              <w:rPr>
                <w:w w:val="111"/>
                <w:sz w:val="13"/>
              </w:rPr>
              <w:t>年</w:t>
            </w:r>
          </w:p>
        </w:tc>
      </w:tr>
      <w:tr>
        <w:trPr>
          <w:trHeight w:val="201" w:hRule="atLeast"/>
        </w:trPr>
        <w:tc>
          <w:tcPr>
            <w:tcW w:w="681" w:type="dxa"/>
            <w:tcBorders>
              <w:top w:val="single" w:sz="6" w:space="0" w:color="000000"/>
              <w:left w:val="single" w:sz="6" w:space="0" w:color="000000"/>
              <w:bottom w:val="single" w:sz="6" w:space="0" w:color="000000"/>
              <w:right w:val="single" w:sz="6" w:space="0" w:color="000000"/>
            </w:tcBorders>
          </w:tcPr>
          <w:p>
            <w:pPr>
              <w:pStyle w:val="TableParagraph"/>
              <w:spacing w:line="170" w:lineRule="exact" w:before="11"/>
              <w:ind w:left="270"/>
              <w:jc w:val="left"/>
              <w:rPr>
                <w:sz w:val="13"/>
              </w:rPr>
            </w:pPr>
            <w:r>
              <w:rPr>
                <w:w w:val="111"/>
                <w:sz w:val="13"/>
              </w:rPr>
              <w:t>女</w:t>
            </w:r>
          </w:p>
        </w:tc>
        <w:tc>
          <w:tcPr>
            <w:tcW w:w="872" w:type="dxa"/>
            <w:tcBorders>
              <w:top w:val="single" w:sz="6" w:space="0" w:color="000000"/>
              <w:left w:val="single" w:sz="6" w:space="0" w:color="000000"/>
              <w:bottom w:val="single" w:sz="6" w:space="0" w:color="000000"/>
              <w:right w:val="single" w:sz="6" w:space="0" w:color="000000"/>
            </w:tcBorders>
          </w:tcPr>
          <w:p>
            <w:pPr>
              <w:pStyle w:val="TableParagraph"/>
              <w:spacing w:line="170" w:lineRule="exact" w:before="11"/>
              <w:ind w:left="367"/>
              <w:jc w:val="left"/>
              <w:rPr>
                <w:sz w:val="13"/>
              </w:rPr>
            </w:pPr>
            <w:r>
              <w:rPr>
                <w:w w:val="111"/>
                <w:sz w:val="13"/>
              </w:rPr>
              <w:t>計</w:t>
            </w:r>
          </w:p>
        </w:tc>
        <w:tc>
          <w:tcPr>
            <w:tcW w:w="681" w:type="dxa"/>
            <w:tcBorders>
              <w:top w:val="single" w:sz="6" w:space="0" w:color="000000"/>
              <w:left w:val="single" w:sz="6" w:space="0" w:color="000000"/>
              <w:bottom w:val="single" w:sz="6" w:space="0" w:color="000000"/>
              <w:right w:val="single" w:sz="6" w:space="0" w:color="000000"/>
            </w:tcBorders>
          </w:tcPr>
          <w:p>
            <w:pPr>
              <w:pStyle w:val="TableParagraph"/>
              <w:spacing w:line="170" w:lineRule="exact" w:before="11"/>
              <w:ind w:left="22"/>
              <w:jc w:val="center"/>
              <w:rPr>
                <w:sz w:val="13"/>
              </w:rPr>
            </w:pPr>
            <w:r>
              <w:rPr>
                <w:w w:val="111"/>
                <w:sz w:val="13"/>
              </w:rPr>
              <w:t>男</w:t>
            </w:r>
          </w:p>
        </w:tc>
        <w:tc>
          <w:tcPr>
            <w:tcW w:w="680" w:type="dxa"/>
            <w:tcBorders>
              <w:top w:val="single" w:sz="6" w:space="0" w:color="000000"/>
              <w:left w:val="single" w:sz="6" w:space="0" w:color="000000"/>
              <w:bottom w:val="single" w:sz="6" w:space="0" w:color="000000"/>
              <w:right w:val="single" w:sz="6" w:space="0" w:color="000000"/>
            </w:tcBorders>
          </w:tcPr>
          <w:p>
            <w:pPr>
              <w:pStyle w:val="TableParagraph"/>
              <w:spacing w:line="170" w:lineRule="exact" w:before="11"/>
              <w:ind w:left="22"/>
              <w:jc w:val="center"/>
              <w:rPr>
                <w:sz w:val="13"/>
              </w:rPr>
            </w:pPr>
            <w:r>
              <w:rPr>
                <w:w w:val="111"/>
                <w:sz w:val="13"/>
              </w:rPr>
              <w:t>女</w:t>
            </w:r>
          </w:p>
        </w:tc>
        <w:tc>
          <w:tcPr>
            <w:tcW w:w="873" w:type="dxa"/>
            <w:tcBorders>
              <w:top w:val="single" w:sz="6" w:space="0" w:color="000000"/>
              <w:left w:val="single" w:sz="6" w:space="0" w:color="000000"/>
              <w:bottom w:val="single" w:sz="6" w:space="0" w:color="000000"/>
              <w:right w:val="single" w:sz="6" w:space="0" w:color="000000"/>
            </w:tcBorders>
          </w:tcPr>
          <w:p>
            <w:pPr>
              <w:pStyle w:val="TableParagraph"/>
              <w:spacing w:line="170" w:lineRule="exact" w:before="11"/>
              <w:ind w:left="370"/>
              <w:jc w:val="left"/>
              <w:rPr>
                <w:sz w:val="13"/>
              </w:rPr>
            </w:pPr>
            <w:r>
              <w:rPr>
                <w:w w:val="111"/>
                <w:sz w:val="13"/>
              </w:rPr>
              <w:t>計</w:t>
            </w:r>
          </w:p>
        </w:tc>
        <w:tc>
          <w:tcPr>
            <w:tcW w:w="680" w:type="dxa"/>
            <w:tcBorders>
              <w:top w:val="single" w:sz="6" w:space="0" w:color="000000"/>
              <w:left w:val="single" w:sz="6" w:space="0" w:color="000000"/>
              <w:bottom w:val="single" w:sz="6" w:space="0" w:color="000000"/>
              <w:right w:val="single" w:sz="6" w:space="0" w:color="000000"/>
            </w:tcBorders>
          </w:tcPr>
          <w:p>
            <w:pPr>
              <w:pStyle w:val="TableParagraph"/>
              <w:spacing w:line="170" w:lineRule="exact" w:before="11"/>
              <w:ind w:left="272"/>
              <w:jc w:val="left"/>
              <w:rPr>
                <w:sz w:val="13"/>
              </w:rPr>
            </w:pPr>
            <w:r>
              <w:rPr>
                <w:w w:val="111"/>
                <w:sz w:val="13"/>
              </w:rPr>
              <w:t>男</w:t>
            </w:r>
          </w:p>
        </w:tc>
        <w:tc>
          <w:tcPr>
            <w:tcW w:w="681" w:type="dxa"/>
            <w:tcBorders>
              <w:top w:val="single" w:sz="6" w:space="0" w:color="000000"/>
              <w:left w:val="single" w:sz="6" w:space="0" w:color="000000"/>
              <w:bottom w:val="single" w:sz="6" w:space="0" w:color="000000"/>
              <w:right w:val="single" w:sz="6" w:space="0" w:color="000000"/>
            </w:tcBorders>
          </w:tcPr>
          <w:p>
            <w:pPr>
              <w:pStyle w:val="TableParagraph"/>
              <w:spacing w:line="170" w:lineRule="exact" w:before="11"/>
              <w:ind w:left="272"/>
              <w:jc w:val="left"/>
              <w:rPr>
                <w:sz w:val="13"/>
              </w:rPr>
            </w:pPr>
            <w:r>
              <w:rPr>
                <w:w w:val="111"/>
                <w:sz w:val="13"/>
              </w:rPr>
              <w:t>女</w:t>
            </w:r>
          </w:p>
        </w:tc>
        <w:tc>
          <w:tcPr>
            <w:tcW w:w="873" w:type="dxa"/>
            <w:tcBorders>
              <w:top w:val="single" w:sz="6" w:space="0" w:color="000000"/>
              <w:left w:val="single" w:sz="6" w:space="0" w:color="000000"/>
              <w:bottom w:val="single" w:sz="6" w:space="0" w:color="000000"/>
              <w:right w:val="single" w:sz="6" w:space="0" w:color="000000"/>
            </w:tcBorders>
          </w:tcPr>
          <w:p>
            <w:pPr>
              <w:pStyle w:val="TableParagraph"/>
              <w:spacing w:line="170" w:lineRule="exact" w:before="11"/>
              <w:ind w:left="370"/>
              <w:jc w:val="left"/>
              <w:rPr>
                <w:sz w:val="13"/>
              </w:rPr>
            </w:pPr>
            <w:r>
              <w:rPr>
                <w:w w:val="111"/>
                <w:sz w:val="13"/>
              </w:rPr>
              <w:t>計</w:t>
            </w:r>
          </w:p>
        </w:tc>
        <w:tc>
          <w:tcPr>
            <w:tcW w:w="681" w:type="dxa"/>
            <w:tcBorders>
              <w:top w:val="single" w:sz="6" w:space="0" w:color="000000"/>
              <w:left w:val="single" w:sz="6" w:space="0" w:color="000000"/>
              <w:bottom w:val="single" w:sz="6" w:space="0" w:color="000000"/>
              <w:right w:val="single" w:sz="6" w:space="0" w:color="000000"/>
            </w:tcBorders>
          </w:tcPr>
          <w:p>
            <w:pPr>
              <w:pStyle w:val="TableParagraph"/>
              <w:spacing w:line="170" w:lineRule="exact" w:before="11"/>
              <w:ind w:left="272"/>
              <w:jc w:val="left"/>
              <w:rPr>
                <w:sz w:val="13"/>
              </w:rPr>
            </w:pPr>
            <w:r>
              <w:rPr>
                <w:w w:val="111"/>
                <w:sz w:val="13"/>
              </w:rPr>
              <w:t>男</w:t>
            </w:r>
          </w:p>
        </w:tc>
        <w:tc>
          <w:tcPr>
            <w:tcW w:w="681" w:type="dxa"/>
            <w:tcBorders>
              <w:top w:val="single" w:sz="6" w:space="0" w:color="000000"/>
              <w:left w:val="single" w:sz="6" w:space="0" w:color="000000"/>
              <w:bottom w:val="single" w:sz="6" w:space="0" w:color="000000"/>
              <w:right w:val="single" w:sz="6" w:space="0" w:color="000000"/>
            </w:tcBorders>
          </w:tcPr>
          <w:p>
            <w:pPr>
              <w:pStyle w:val="TableParagraph"/>
              <w:spacing w:line="170" w:lineRule="exact" w:before="11"/>
              <w:ind w:left="273"/>
              <w:jc w:val="left"/>
              <w:rPr>
                <w:sz w:val="13"/>
              </w:rPr>
            </w:pPr>
            <w:r>
              <w:rPr>
                <w:w w:val="111"/>
                <w:sz w:val="13"/>
              </w:rPr>
              <w:t>女</w:t>
            </w:r>
          </w:p>
        </w:tc>
        <w:tc>
          <w:tcPr>
            <w:tcW w:w="872" w:type="dxa"/>
            <w:tcBorders>
              <w:top w:val="single" w:sz="6" w:space="0" w:color="000000"/>
              <w:left w:val="single" w:sz="6" w:space="0" w:color="000000"/>
              <w:bottom w:val="single" w:sz="6" w:space="0" w:color="000000"/>
              <w:right w:val="single" w:sz="6" w:space="0" w:color="000000"/>
            </w:tcBorders>
          </w:tcPr>
          <w:p>
            <w:pPr>
              <w:pStyle w:val="TableParagraph"/>
              <w:spacing w:line="170" w:lineRule="exact" w:before="11"/>
              <w:ind w:left="369"/>
              <w:jc w:val="left"/>
              <w:rPr>
                <w:sz w:val="13"/>
              </w:rPr>
            </w:pPr>
            <w:r>
              <w:rPr>
                <w:w w:val="111"/>
                <w:sz w:val="13"/>
              </w:rPr>
              <w:t>計</w:t>
            </w:r>
          </w:p>
        </w:tc>
        <w:tc>
          <w:tcPr>
            <w:tcW w:w="681" w:type="dxa"/>
            <w:tcBorders>
              <w:top w:val="single" w:sz="6" w:space="0" w:color="000000"/>
              <w:left w:val="single" w:sz="6" w:space="0" w:color="000000"/>
              <w:bottom w:val="single" w:sz="6" w:space="0" w:color="000000"/>
              <w:right w:val="single" w:sz="6" w:space="0" w:color="000000"/>
            </w:tcBorders>
          </w:tcPr>
          <w:p>
            <w:pPr>
              <w:pStyle w:val="TableParagraph"/>
              <w:spacing w:line="170" w:lineRule="exact" w:before="11"/>
              <w:ind w:left="274"/>
              <w:jc w:val="left"/>
              <w:rPr>
                <w:sz w:val="13"/>
              </w:rPr>
            </w:pPr>
            <w:r>
              <w:rPr>
                <w:w w:val="111"/>
                <w:sz w:val="13"/>
              </w:rPr>
              <w:t>男</w:t>
            </w:r>
          </w:p>
        </w:tc>
        <w:tc>
          <w:tcPr>
            <w:tcW w:w="680" w:type="dxa"/>
            <w:tcBorders>
              <w:top w:val="single" w:sz="6" w:space="0" w:color="000000"/>
              <w:left w:val="single" w:sz="6" w:space="0" w:color="000000"/>
              <w:bottom w:val="single" w:sz="6" w:space="0" w:color="000000"/>
              <w:right w:val="single" w:sz="6" w:space="0" w:color="000000"/>
            </w:tcBorders>
          </w:tcPr>
          <w:p>
            <w:pPr>
              <w:pStyle w:val="TableParagraph"/>
              <w:spacing w:line="170" w:lineRule="exact" w:before="11"/>
              <w:ind w:left="273"/>
              <w:jc w:val="left"/>
              <w:rPr>
                <w:sz w:val="13"/>
              </w:rPr>
            </w:pPr>
            <w:r>
              <w:rPr>
                <w:w w:val="111"/>
                <w:sz w:val="13"/>
              </w:rPr>
              <w:t>女</w:t>
            </w:r>
          </w:p>
        </w:tc>
      </w:tr>
      <w:tr>
        <w:trPr>
          <w:trHeight w:val="232" w:hRule="atLeast"/>
        </w:trPr>
        <w:tc>
          <w:tcPr>
            <w:tcW w:w="681" w:type="dxa"/>
            <w:tcBorders>
              <w:top w:val="single" w:sz="6" w:space="0" w:color="000000"/>
              <w:left w:val="single" w:sz="6" w:space="0" w:color="000000"/>
              <w:bottom w:val="nil"/>
              <w:right w:val="single" w:sz="6" w:space="0" w:color="000000"/>
            </w:tcBorders>
          </w:tcPr>
          <w:p>
            <w:pPr>
              <w:pStyle w:val="TableParagraph"/>
              <w:spacing w:before="24"/>
              <w:ind w:left="220"/>
              <w:jc w:val="left"/>
              <w:rPr>
                <w:sz w:val="13"/>
              </w:rPr>
            </w:pPr>
            <w:r>
              <w:rPr>
                <w:w w:val="115"/>
                <w:sz w:val="13"/>
              </w:rPr>
              <w:t>6,666</w:t>
            </w:r>
          </w:p>
        </w:tc>
        <w:tc>
          <w:tcPr>
            <w:tcW w:w="872" w:type="dxa"/>
            <w:tcBorders>
              <w:top w:val="single" w:sz="6" w:space="0" w:color="000000"/>
              <w:left w:val="single" w:sz="6" w:space="0" w:color="000000"/>
              <w:bottom w:val="nil"/>
              <w:right w:val="single" w:sz="6" w:space="0" w:color="000000"/>
            </w:tcBorders>
          </w:tcPr>
          <w:p>
            <w:pPr>
              <w:pStyle w:val="TableParagraph"/>
              <w:spacing w:before="24"/>
              <w:ind w:left="339"/>
              <w:jc w:val="left"/>
              <w:rPr>
                <w:sz w:val="13"/>
              </w:rPr>
            </w:pPr>
            <w:r>
              <w:rPr>
                <w:w w:val="110"/>
                <w:sz w:val="13"/>
              </w:rPr>
              <w:t>13,567</w:t>
            </w:r>
          </w:p>
        </w:tc>
        <w:tc>
          <w:tcPr>
            <w:tcW w:w="681" w:type="dxa"/>
            <w:tcBorders>
              <w:top w:val="single" w:sz="6" w:space="0" w:color="000000"/>
              <w:left w:val="single" w:sz="6" w:space="0" w:color="000000"/>
              <w:bottom w:val="nil"/>
              <w:right w:val="single" w:sz="6" w:space="0" w:color="000000"/>
            </w:tcBorders>
          </w:tcPr>
          <w:p>
            <w:pPr>
              <w:pStyle w:val="TableParagraph"/>
              <w:spacing w:before="24"/>
              <w:ind w:left="221"/>
              <w:jc w:val="left"/>
              <w:rPr>
                <w:sz w:val="13"/>
              </w:rPr>
            </w:pPr>
            <w:r>
              <w:rPr>
                <w:w w:val="115"/>
                <w:sz w:val="13"/>
              </w:rPr>
              <w:t>6,875</w:t>
            </w:r>
          </w:p>
        </w:tc>
        <w:tc>
          <w:tcPr>
            <w:tcW w:w="680" w:type="dxa"/>
            <w:tcBorders>
              <w:top w:val="single" w:sz="6" w:space="0" w:color="000000"/>
              <w:left w:val="single" w:sz="6" w:space="0" w:color="000000"/>
              <w:bottom w:val="nil"/>
              <w:right w:val="single" w:sz="6" w:space="0" w:color="000000"/>
            </w:tcBorders>
          </w:tcPr>
          <w:p>
            <w:pPr>
              <w:pStyle w:val="TableParagraph"/>
              <w:spacing w:before="24"/>
              <w:ind w:left="222"/>
              <w:jc w:val="left"/>
              <w:rPr>
                <w:sz w:val="13"/>
              </w:rPr>
            </w:pPr>
            <w:r>
              <w:rPr>
                <w:w w:val="110"/>
                <w:sz w:val="13"/>
              </w:rPr>
              <w:t>6,692</w:t>
            </w:r>
          </w:p>
        </w:tc>
        <w:tc>
          <w:tcPr>
            <w:tcW w:w="873" w:type="dxa"/>
            <w:tcBorders>
              <w:top w:val="single" w:sz="6" w:space="0" w:color="000000"/>
              <w:left w:val="single" w:sz="6" w:space="0" w:color="000000"/>
              <w:bottom w:val="nil"/>
              <w:right w:val="single" w:sz="6" w:space="0" w:color="000000"/>
            </w:tcBorders>
          </w:tcPr>
          <w:p>
            <w:pPr>
              <w:pStyle w:val="TableParagraph"/>
              <w:spacing w:before="24"/>
              <w:ind w:left="342"/>
              <w:jc w:val="left"/>
              <w:rPr>
                <w:sz w:val="13"/>
              </w:rPr>
            </w:pPr>
            <w:r>
              <w:rPr>
                <w:w w:val="110"/>
                <w:sz w:val="13"/>
              </w:rPr>
              <w:t>13,972</w:t>
            </w:r>
          </w:p>
        </w:tc>
        <w:tc>
          <w:tcPr>
            <w:tcW w:w="680" w:type="dxa"/>
            <w:tcBorders>
              <w:top w:val="single" w:sz="6" w:space="0" w:color="000000"/>
              <w:left w:val="single" w:sz="6" w:space="0" w:color="000000"/>
              <w:bottom w:val="nil"/>
              <w:right w:val="single" w:sz="6" w:space="0" w:color="000000"/>
            </w:tcBorders>
          </w:tcPr>
          <w:p>
            <w:pPr>
              <w:pStyle w:val="TableParagraph"/>
              <w:spacing w:before="24"/>
              <w:ind w:left="221"/>
              <w:jc w:val="left"/>
              <w:rPr>
                <w:sz w:val="13"/>
              </w:rPr>
            </w:pPr>
            <w:r>
              <w:rPr>
                <w:w w:val="110"/>
                <w:sz w:val="13"/>
              </w:rPr>
              <w:t>7,248</w:t>
            </w:r>
          </w:p>
        </w:tc>
        <w:tc>
          <w:tcPr>
            <w:tcW w:w="681" w:type="dxa"/>
            <w:tcBorders>
              <w:top w:val="single" w:sz="6" w:space="0" w:color="000000"/>
              <w:left w:val="single" w:sz="6" w:space="0" w:color="000000"/>
              <w:bottom w:val="nil"/>
              <w:right w:val="single" w:sz="6" w:space="0" w:color="000000"/>
            </w:tcBorders>
          </w:tcPr>
          <w:p>
            <w:pPr>
              <w:pStyle w:val="TableParagraph"/>
              <w:spacing w:before="24"/>
              <w:ind w:left="223"/>
              <w:jc w:val="left"/>
              <w:rPr>
                <w:sz w:val="13"/>
              </w:rPr>
            </w:pPr>
            <w:r>
              <w:rPr>
                <w:w w:val="110"/>
                <w:sz w:val="13"/>
              </w:rPr>
              <w:t>6,724</w:t>
            </w:r>
          </w:p>
        </w:tc>
        <w:tc>
          <w:tcPr>
            <w:tcW w:w="873" w:type="dxa"/>
            <w:tcBorders>
              <w:top w:val="single" w:sz="6" w:space="0" w:color="000000"/>
              <w:left w:val="single" w:sz="6" w:space="0" w:color="000000"/>
              <w:bottom w:val="nil"/>
              <w:right w:val="single" w:sz="6" w:space="0" w:color="000000"/>
            </w:tcBorders>
          </w:tcPr>
          <w:p>
            <w:pPr>
              <w:pStyle w:val="TableParagraph"/>
              <w:spacing w:before="24"/>
              <w:ind w:left="342"/>
              <w:jc w:val="left"/>
              <w:rPr>
                <w:sz w:val="13"/>
              </w:rPr>
            </w:pPr>
            <w:r>
              <w:rPr>
                <w:w w:val="110"/>
                <w:sz w:val="13"/>
              </w:rPr>
              <w:t>14,081</w:t>
            </w:r>
          </w:p>
        </w:tc>
        <w:tc>
          <w:tcPr>
            <w:tcW w:w="681" w:type="dxa"/>
            <w:tcBorders>
              <w:top w:val="single" w:sz="6" w:space="0" w:color="000000"/>
              <w:left w:val="single" w:sz="6" w:space="0" w:color="000000"/>
              <w:bottom w:val="nil"/>
              <w:right w:val="single" w:sz="6" w:space="0" w:color="000000"/>
            </w:tcBorders>
          </w:tcPr>
          <w:p>
            <w:pPr>
              <w:pStyle w:val="TableParagraph"/>
              <w:spacing w:before="24"/>
              <w:ind w:left="223"/>
              <w:jc w:val="left"/>
              <w:rPr>
                <w:sz w:val="13"/>
              </w:rPr>
            </w:pPr>
            <w:r>
              <w:rPr>
                <w:w w:val="110"/>
                <w:sz w:val="13"/>
              </w:rPr>
              <w:t>7,073</w:t>
            </w:r>
          </w:p>
        </w:tc>
        <w:tc>
          <w:tcPr>
            <w:tcW w:w="681" w:type="dxa"/>
            <w:tcBorders>
              <w:top w:val="single" w:sz="6" w:space="0" w:color="000000"/>
              <w:left w:val="single" w:sz="6" w:space="0" w:color="000000"/>
              <w:bottom w:val="nil"/>
              <w:right w:val="single" w:sz="6" w:space="0" w:color="000000"/>
            </w:tcBorders>
          </w:tcPr>
          <w:p>
            <w:pPr>
              <w:pStyle w:val="TableParagraph"/>
              <w:spacing w:before="24"/>
              <w:ind w:left="222"/>
              <w:jc w:val="left"/>
              <w:rPr>
                <w:sz w:val="13"/>
              </w:rPr>
            </w:pPr>
            <w:r>
              <w:rPr>
                <w:w w:val="115"/>
                <w:sz w:val="13"/>
              </w:rPr>
              <w:t>7,008</w:t>
            </w:r>
          </w:p>
        </w:tc>
        <w:tc>
          <w:tcPr>
            <w:tcW w:w="872" w:type="dxa"/>
            <w:tcBorders>
              <w:top w:val="single" w:sz="6" w:space="0" w:color="000000"/>
              <w:left w:val="single" w:sz="6" w:space="0" w:color="000000"/>
              <w:bottom w:val="nil"/>
              <w:right w:val="single" w:sz="6" w:space="0" w:color="000000"/>
            </w:tcBorders>
          </w:tcPr>
          <w:p>
            <w:pPr>
              <w:pStyle w:val="TableParagraph"/>
              <w:spacing w:before="24"/>
              <w:ind w:left="342"/>
              <w:jc w:val="left"/>
              <w:rPr>
                <w:sz w:val="13"/>
              </w:rPr>
            </w:pPr>
            <w:r>
              <w:rPr>
                <w:w w:val="110"/>
                <w:sz w:val="13"/>
              </w:rPr>
              <w:t>14,875</w:t>
            </w:r>
          </w:p>
        </w:tc>
        <w:tc>
          <w:tcPr>
            <w:tcW w:w="681" w:type="dxa"/>
            <w:tcBorders>
              <w:top w:val="single" w:sz="6" w:space="0" w:color="000000"/>
              <w:left w:val="single" w:sz="6" w:space="0" w:color="000000"/>
              <w:bottom w:val="nil"/>
              <w:right w:val="single" w:sz="6" w:space="0" w:color="000000"/>
            </w:tcBorders>
          </w:tcPr>
          <w:p>
            <w:pPr>
              <w:pStyle w:val="TableParagraph"/>
              <w:spacing w:before="24"/>
              <w:ind w:left="223"/>
              <w:jc w:val="left"/>
              <w:rPr>
                <w:sz w:val="13"/>
              </w:rPr>
            </w:pPr>
            <w:r>
              <w:rPr>
                <w:w w:val="115"/>
                <w:sz w:val="13"/>
              </w:rPr>
              <w:t>7,594</w:t>
            </w:r>
          </w:p>
        </w:tc>
        <w:tc>
          <w:tcPr>
            <w:tcW w:w="680" w:type="dxa"/>
            <w:tcBorders>
              <w:top w:val="single" w:sz="6" w:space="0" w:color="000000"/>
              <w:left w:val="single" w:sz="6" w:space="0" w:color="000000"/>
              <w:bottom w:val="nil"/>
              <w:right w:val="single" w:sz="6" w:space="0" w:color="000000"/>
            </w:tcBorders>
          </w:tcPr>
          <w:p>
            <w:pPr>
              <w:pStyle w:val="TableParagraph"/>
              <w:spacing w:before="24"/>
              <w:ind w:left="223"/>
              <w:jc w:val="left"/>
              <w:rPr>
                <w:sz w:val="13"/>
              </w:rPr>
            </w:pPr>
            <w:r>
              <w:rPr>
                <w:w w:val="110"/>
                <w:sz w:val="13"/>
              </w:rPr>
              <w:t>7,281</w:t>
            </w:r>
          </w:p>
        </w:tc>
      </w:tr>
      <w:tr>
        <w:trPr>
          <w:trHeight w:val="238" w:hRule="atLeast"/>
        </w:trPr>
        <w:tc>
          <w:tcPr>
            <w:tcW w:w="681" w:type="dxa"/>
            <w:tcBorders>
              <w:top w:val="nil"/>
              <w:left w:val="single" w:sz="6" w:space="0" w:color="000000"/>
              <w:bottom w:val="single" w:sz="6" w:space="0" w:color="000000"/>
              <w:right w:val="single" w:sz="6" w:space="0" w:color="000000"/>
            </w:tcBorders>
          </w:tcPr>
          <w:p>
            <w:pPr>
              <w:pStyle w:val="TableParagraph"/>
              <w:spacing w:line="218" w:lineRule="exact"/>
              <w:ind w:left="206"/>
              <w:jc w:val="left"/>
              <w:rPr>
                <w:rFonts w:ascii="A-OTF Futo Go B101 Pr6N"/>
                <w:b/>
                <w:sz w:val="13"/>
              </w:rPr>
            </w:pPr>
            <w:r>
              <w:rPr>
                <w:rFonts w:ascii="A-OTF Futo Go B101 Pr6N"/>
                <w:b/>
                <w:w w:val="115"/>
                <w:sz w:val="13"/>
              </w:rPr>
              <w:t>6,335</w:t>
            </w:r>
          </w:p>
        </w:tc>
        <w:tc>
          <w:tcPr>
            <w:tcW w:w="872" w:type="dxa"/>
            <w:tcBorders>
              <w:top w:val="nil"/>
              <w:left w:val="single" w:sz="6" w:space="0" w:color="000000"/>
              <w:bottom w:val="single" w:sz="6" w:space="0" w:color="000000"/>
              <w:right w:val="single" w:sz="6" w:space="0" w:color="000000"/>
            </w:tcBorders>
          </w:tcPr>
          <w:p>
            <w:pPr>
              <w:pStyle w:val="TableParagraph"/>
              <w:spacing w:line="218" w:lineRule="exact"/>
              <w:ind w:left="323"/>
              <w:jc w:val="left"/>
              <w:rPr>
                <w:rFonts w:ascii="A-OTF Futo Go B101 Pr6N"/>
                <w:b/>
                <w:sz w:val="13"/>
              </w:rPr>
            </w:pPr>
            <w:r>
              <w:rPr>
                <w:rFonts w:ascii="A-OTF Futo Go B101 Pr6N"/>
                <w:b/>
                <w:w w:val="110"/>
                <w:sz w:val="13"/>
              </w:rPr>
              <w:t>13,461</w:t>
            </w:r>
          </w:p>
        </w:tc>
        <w:tc>
          <w:tcPr>
            <w:tcW w:w="681" w:type="dxa"/>
            <w:tcBorders>
              <w:top w:val="nil"/>
              <w:left w:val="single" w:sz="6" w:space="0" w:color="000000"/>
              <w:bottom w:val="single" w:sz="6" w:space="0" w:color="000000"/>
              <w:right w:val="single" w:sz="6" w:space="0" w:color="000000"/>
            </w:tcBorders>
          </w:tcPr>
          <w:p>
            <w:pPr>
              <w:pStyle w:val="TableParagraph"/>
              <w:spacing w:line="218" w:lineRule="exact"/>
              <w:ind w:left="207"/>
              <w:jc w:val="left"/>
              <w:rPr>
                <w:rFonts w:ascii="A-OTF Futo Go B101 Pr6N"/>
                <w:b/>
                <w:sz w:val="13"/>
              </w:rPr>
            </w:pPr>
            <w:r>
              <w:rPr>
                <w:rFonts w:ascii="A-OTF Futo Go B101 Pr6N"/>
                <w:b/>
                <w:w w:val="115"/>
                <w:sz w:val="13"/>
              </w:rPr>
              <w:t>6,823</w:t>
            </w:r>
          </w:p>
        </w:tc>
        <w:tc>
          <w:tcPr>
            <w:tcW w:w="680" w:type="dxa"/>
            <w:tcBorders>
              <w:top w:val="nil"/>
              <w:left w:val="single" w:sz="6" w:space="0" w:color="000000"/>
              <w:bottom w:val="single" w:sz="6" w:space="0" w:color="000000"/>
              <w:right w:val="single" w:sz="6" w:space="0" w:color="000000"/>
            </w:tcBorders>
          </w:tcPr>
          <w:p>
            <w:pPr>
              <w:pStyle w:val="TableParagraph"/>
              <w:spacing w:line="218" w:lineRule="exact"/>
              <w:ind w:left="206"/>
              <w:jc w:val="left"/>
              <w:rPr>
                <w:rFonts w:ascii="A-OTF Futo Go B101 Pr6N"/>
                <w:b/>
                <w:sz w:val="13"/>
              </w:rPr>
            </w:pPr>
            <w:r>
              <w:rPr>
                <w:rFonts w:ascii="A-OTF Futo Go B101 Pr6N"/>
                <w:b/>
                <w:w w:val="115"/>
                <w:sz w:val="13"/>
              </w:rPr>
              <w:t>6,638</w:t>
            </w:r>
          </w:p>
        </w:tc>
        <w:tc>
          <w:tcPr>
            <w:tcW w:w="873" w:type="dxa"/>
            <w:tcBorders>
              <w:top w:val="nil"/>
              <w:left w:val="single" w:sz="6" w:space="0" w:color="000000"/>
              <w:bottom w:val="single" w:sz="6" w:space="0" w:color="000000"/>
              <w:right w:val="single" w:sz="6" w:space="0" w:color="000000"/>
            </w:tcBorders>
          </w:tcPr>
          <w:p>
            <w:pPr>
              <w:pStyle w:val="TableParagraph"/>
              <w:spacing w:line="218" w:lineRule="exact"/>
              <w:ind w:left="324"/>
              <w:jc w:val="left"/>
              <w:rPr>
                <w:rFonts w:ascii="A-OTF Futo Go B101 Pr6N"/>
                <w:b/>
                <w:sz w:val="13"/>
              </w:rPr>
            </w:pPr>
            <w:r>
              <w:rPr>
                <w:rFonts w:ascii="A-OTF Futo Go B101 Pr6N"/>
                <w:b/>
                <w:w w:val="110"/>
                <w:sz w:val="13"/>
              </w:rPr>
              <w:t>13,536</w:t>
            </w:r>
          </w:p>
        </w:tc>
        <w:tc>
          <w:tcPr>
            <w:tcW w:w="680" w:type="dxa"/>
            <w:tcBorders>
              <w:top w:val="nil"/>
              <w:left w:val="single" w:sz="6" w:space="0" w:color="000000"/>
              <w:bottom w:val="single" w:sz="6" w:space="0" w:color="000000"/>
              <w:right w:val="single" w:sz="6" w:space="0" w:color="000000"/>
            </w:tcBorders>
          </w:tcPr>
          <w:p>
            <w:pPr>
              <w:pStyle w:val="TableParagraph"/>
              <w:spacing w:line="218" w:lineRule="exact"/>
              <w:ind w:left="207"/>
              <w:jc w:val="left"/>
              <w:rPr>
                <w:rFonts w:ascii="A-OTF Futo Go B101 Pr6N"/>
                <w:b/>
                <w:sz w:val="13"/>
              </w:rPr>
            </w:pPr>
            <w:r>
              <w:rPr>
                <w:rFonts w:ascii="A-OTF Futo Go B101 Pr6N"/>
                <w:b/>
                <w:w w:val="115"/>
                <w:sz w:val="13"/>
              </w:rPr>
              <w:t>6,848</w:t>
            </w:r>
          </w:p>
        </w:tc>
        <w:tc>
          <w:tcPr>
            <w:tcW w:w="681" w:type="dxa"/>
            <w:tcBorders>
              <w:top w:val="nil"/>
              <w:left w:val="single" w:sz="6" w:space="0" w:color="000000"/>
              <w:bottom w:val="single" w:sz="6" w:space="0" w:color="000000"/>
              <w:right w:val="single" w:sz="6" w:space="0" w:color="000000"/>
            </w:tcBorders>
          </w:tcPr>
          <w:p>
            <w:pPr>
              <w:pStyle w:val="TableParagraph"/>
              <w:spacing w:line="218" w:lineRule="exact"/>
              <w:ind w:left="207"/>
              <w:jc w:val="left"/>
              <w:rPr>
                <w:rFonts w:ascii="A-OTF Futo Go B101 Pr6N"/>
                <w:b/>
                <w:sz w:val="13"/>
              </w:rPr>
            </w:pPr>
            <w:r>
              <w:rPr>
                <w:rFonts w:ascii="A-OTF Futo Go B101 Pr6N"/>
                <w:b/>
                <w:w w:val="115"/>
                <w:sz w:val="13"/>
              </w:rPr>
              <w:t>6,688</w:t>
            </w:r>
          </w:p>
        </w:tc>
        <w:tc>
          <w:tcPr>
            <w:tcW w:w="873" w:type="dxa"/>
            <w:tcBorders>
              <w:top w:val="nil"/>
              <w:left w:val="single" w:sz="6" w:space="0" w:color="000000"/>
              <w:bottom w:val="single" w:sz="6" w:space="0" w:color="000000"/>
              <w:right w:val="single" w:sz="6" w:space="0" w:color="000000"/>
            </w:tcBorders>
          </w:tcPr>
          <w:p>
            <w:pPr>
              <w:pStyle w:val="TableParagraph"/>
              <w:spacing w:line="218" w:lineRule="exact"/>
              <w:ind w:left="324"/>
              <w:jc w:val="left"/>
              <w:rPr>
                <w:rFonts w:ascii="A-OTF Futo Go B101 Pr6N"/>
                <w:b/>
                <w:sz w:val="13"/>
              </w:rPr>
            </w:pPr>
            <w:r>
              <w:rPr>
                <w:rFonts w:ascii="A-OTF Futo Go B101 Pr6N"/>
                <w:b/>
                <w:spacing w:val="3"/>
                <w:w w:val="99"/>
                <w:sz w:val="13"/>
              </w:rPr>
              <w:t>1</w:t>
            </w:r>
            <w:r>
              <w:rPr>
                <w:rFonts w:ascii="A-OTF Futo Go B101 Pr6N"/>
                <w:b/>
                <w:spacing w:val="2"/>
                <w:w w:val="99"/>
                <w:sz w:val="13"/>
              </w:rPr>
              <w:t>3</w:t>
            </w:r>
            <w:r>
              <w:rPr>
                <w:rFonts w:ascii="A-OTF Futo Go B101 Pr6N"/>
                <w:b/>
                <w:spacing w:val="3"/>
                <w:w w:val="214"/>
                <w:sz w:val="13"/>
              </w:rPr>
              <w:t>,</w:t>
            </w:r>
            <w:r>
              <w:rPr>
                <w:rFonts w:ascii="A-OTF Futo Go B101 Pr6N"/>
                <w:b/>
                <w:spacing w:val="2"/>
                <w:w w:val="99"/>
                <w:sz w:val="13"/>
              </w:rPr>
              <w:t>918</w:t>
            </w:r>
          </w:p>
        </w:tc>
        <w:tc>
          <w:tcPr>
            <w:tcW w:w="681" w:type="dxa"/>
            <w:tcBorders>
              <w:top w:val="nil"/>
              <w:left w:val="single" w:sz="6" w:space="0" w:color="000000"/>
              <w:bottom w:val="single" w:sz="6" w:space="0" w:color="000000"/>
              <w:right w:val="single" w:sz="6" w:space="0" w:color="000000"/>
            </w:tcBorders>
          </w:tcPr>
          <w:p>
            <w:pPr>
              <w:pStyle w:val="TableParagraph"/>
              <w:spacing w:line="218" w:lineRule="exact"/>
              <w:ind w:left="207"/>
              <w:jc w:val="left"/>
              <w:rPr>
                <w:rFonts w:ascii="A-OTF Futo Go B101 Pr6N"/>
                <w:b/>
                <w:sz w:val="13"/>
              </w:rPr>
            </w:pPr>
            <w:r>
              <w:rPr>
                <w:rFonts w:ascii="A-OTF Futo Go B101 Pr6N"/>
                <w:b/>
                <w:w w:val="115"/>
                <w:sz w:val="13"/>
              </w:rPr>
              <w:t>7,208</w:t>
            </w:r>
          </w:p>
        </w:tc>
        <w:tc>
          <w:tcPr>
            <w:tcW w:w="681" w:type="dxa"/>
            <w:tcBorders>
              <w:top w:val="nil"/>
              <w:left w:val="single" w:sz="6" w:space="0" w:color="000000"/>
              <w:bottom w:val="single" w:sz="6" w:space="0" w:color="000000"/>
              <w:right w:val="single" w:sz="6" w:space="0" w:color="000000"/>
            </w:tcBorders>
          </w:tcPr>
          <w:p>
            <w:pPr>
              <w:pStyle w:val="TableParagraph"/>
              <w:spacing w:line="218" w:lineRule="exact"/>
              <w:ind w:left="208"/>
              <w:jc w:val="left"/>
              <w:rPr>
                <w:rFonts w:ascii="A-OTF Futo Go B101 Pr6N"/>
                <w:b/>
                <w:sz w:val="13"/>
              </w:rPr>
            </w:pPr>
            <w:r>
              <w:rPr>
                <w:rFonts w:ascii="A-OTF Futo Go B101 Pr6N"/>
                <w:b/>
                <w:w w:val="115"/>
                <w:sz w:val="13"/>
              </w:rPr>
              <w:t>6,710</w:t>
            </w:r>
          </w:p>
        </w:tc>
        <w:tc>
          <w:tcPr>
            <w:tcW w:w="872" w:type="dxa"/>
            <w:tcBorders>
              <w:top w:val="nil"/>
              <w:left w:val="single" w:sz="6" w:space="0" w:color="000000"/>
              <w:bottom w:val="single" w:sz="6" w:space="0" w:color="000000"/>
              <w:right w:val="single" w:sz="6" w:space="0" w:color="000000"/>
            </w:tcBorders>
          </w:tcPr>
          <w:p>
            <w:pPr>
              <w:pStyle w:val="TableParagraph"/>
              <w:spacing w:line="218" w:lineRule="exact"/>
              <w:ind w:left="325"/>
              <w:jc w:val="left"/>
              <w:rPr>
                <w:rFonts w:ascii="A-OTF Futo Go B101 Pr6N"/>
                <w:b/>
                <w:sz w:val="13"/>
              </w:rPr>
            </w:pPr>
            <w:r>
              <w:rPr>
                <w:rFonts w:ascii="A-OTF Futo Go B101 Pr6N"/>
                <w:b/>
                <w:w w:val="110"/>
                <w:sz w:val="13"/>
              </w:rPr>
              <w:t>14,074</w:t>
            </w:r>
          </w:p>
        </w:tc>
        <w:tc>
          <w:tcPr>
            <w:tcW w:w="681" w:type="dxa"/>
            <w:tcBorders>
              <w:top w:val="nil"/>
              <w:left w:val="single" w:sz="6" w:space="0" w:color="000000"/>
              <w:bottom w:val="single" w:sz="6" w:space="0" w:color="000000"/>
              <w:right w:val="single" w:sz="6" w:space="0" w:color="000000"/>
            </w:tcBorders>
          </w:tcPr>
          <w:p>
            <w:pPr>
              <w:pStyle w:val="TableParagraph"/>
              <w:spacing w:line="218" w:lineRule="exact"/>
              <w:ind w:left="209"/>
              <w:jc w:val="left"/>
              <w:rPr>
                <w:rFonts w:ascii="A-OTF Futo Go B101 Pr6N"/>
                <w:b/>
                <w:sz w:val="13"/>
              </w:rPr>
            </w:pPr>
            <w:r>
              <w:rPr>
                <w:rFonts w:ascii="A-OTF Futo Go B101 Pr6N"/>
                <w:b/>
                <w:w w:val="115"/>
                <w:sz w:val="13"/>
              </w:rPr>
              <w:t>7,080</w:t>
            </w:r>
          </w:p>
        </w:tc>
        <w:tc>
          <w:tcPr>
            <w:tcW w:w="680" w:type="dxa"/>
            <w:tcBorders>
              <w:top w:val="nil"/>
              <w:left w:val="single" w:sz="6" w:space="0" w:color="000000"/>
              <w:bottom w:val="single" w:sz="6" w:space="0" w:color="000000"/>
              <w:right w:val="single" w:sz="6" w:space="0" w:color="000000"/>
            </w:tcBorders>
          </w:tcPr>
          <w:p>
            <w:pPr>
              <w:pStyle w:val="TableParagraph"/>
              <w:spacing w:line="218" w:lineRule="exact"/>
              <w:ind w:left="208"/>
              <w:jc w:val="left"/>
              <w:rPr>
                <w:rFonts w:ascii="A-OTF Futo Go B101 Pr6N"/>
                <w:b/>
                <w:sz w:val="13"/>
              </w:rPr>
            </w:pPr>
            <w:r>
              <w:rPr>
                <w:rFonts w:ascii="A-OTF Futo Go B101 Pr6N"/>
                <w:b/>
                <w:w w:val="115"/>
                <w:sz w:val="13"/>
              </w:rPr>
              <w:t>6,994</w:t>
            </w:r>
          </w:p>
        </w:tc>
      </w:tr>
      <w:tr>
        <w:trPr>
          <w:trHeight w:val="311" w:hRule="atLeast"/>
        </w:trPr>
        <w:tc>
          <w:tcPr>
            <w:tcW w:w="681" w:type="dxa"/>
            <w:tcBorders>
              <w:top w:val="single" w:sz="6" w:space="0" w:color="000000"/>
              <w:left w:val="single" w:sz="6" w:space="0" w:color="000000"/>
              <w:bottom w:val="nil"/>
              <w:right w:val="single" w:sz="6" w:space="0" w:color="000000"/>
            </w:tcBorders>
          </w:tcPr>
          <w:p>
            <w:pPr>
              <w:pStyle w:val="TableParagraph"/>
              <w:spacing w:line="264" w:lineRule="exact"/>
              <w:ind w:left="206"/>
              <w:jc w:val="left"/>
              <w:rPr>
                <w:rFonts w:ascii="A-OTF Futo Go B101 Pr6N"/>
                <w:b/>
                <w:sz w:val="13"/>
              </w:rPr>
            </w:pPr>
            <w:r>
              <w:rPr>
                <w:rFonts w:ascii="A-OTF Futo Go B101 Pr6N"/>
                <w:b/>
                <w:w w:val="115"/>
                <w:sz w:val="13"/>
              </w:rPr>
              <w:t>4,960</w:t>
            </w:r>
          </w:p>
        </w:tc>
        <w:tc>
          <w:tcPr>
            <w:tcW w:w="872" w:type="dxa"/>
            <w:tcBorders>
              <w:top w:val="single" w:sz="6" w:space="0" w:color="000000"/>
              <w:left w:val="single" w:sz="6" w:space="0" w:color="000000"/>
              <w:bottom w:val="nil"/>
              <w:right w:val="single" w:sz="6" w:space="0" w:color="000000"/>
            </w:tcBorders>
          </w:tcPr>
          <w:p>
            <w:pPr>
              <w:pStyle w:val="TableParagraph"/>
              <w:spacing w:line="264" w:lineRule="exact"/>
              <w:ind w:left="323"/>
              <w:jc w:val="left"/>
              <w:rPr>
                <w:rFonts w:ascii="A-OTF Futo Go B101 Pr6N"/>
                <w:b/>
                <w:sz w:val="13"/>
              </w:rPr>
            </w:pPr>
            <w:r>
              <w:rPr>
                <w:rFonts w:ascii="A-OTF Futo Go B101 Pr6N"/>
                <w:b/>
                <w:w w:val="110"/>
                <w:sz w:val="13"/>
              </w:rPr>
              <w:t>10,510</w:t>
            </w:r>
          </w:p>
        </w:tc>
        <w:tc>
          <w:tcPr>
            <w:tcW w:w="681" w:type="dxa"/>
            <w:tcBorders>
              <w:top w:val="single" w:sz="6" w:space="0" w:color="000000"/>
              <w:left w:val="single" w:sz="6" w:space="0" w:color="000000"/>
              <w:bottom w:val="nil"/>
              <w:right w:val="single" w:sz="6" w:space="0" w:color="000000"/>
            </w:tcBorders>
          </w:tcPr>
          <w:p>
            <w:pPr>
              <w:pStyle w:val="TableParagraph"/>
              <w:spacing w:line="264" w:lineRule="exact"/>
              <w:ind w:left="207"/>
              <w:jc w:val="left"/>
              <w:rPr>
                <w:rFonts w:ascii="A-OTF Futo Go B101 Pr6N"/>
                <w:b/>
                <w:sz w:val="13"/>
              </w:rPr>
            </w:pPr>
            <w:r>
              <w:rPr>
                <w:rFonts w:ascii="A-OTF Futo Go B101 Pr6N"/>
                <w:b/>
                <w:w w:val="115"/>
                <w:sz w:val="13"/>
              </w:rPr>
              <w:t>5,331</w:t>
            </w:r>
          </w:p>
        </w:tc>
        <w:tc>
          <w:tcPr>
            <w:tcW w:w="680" w:type="dxa"/>
            <w:tcBorders>
              <w:top w:val="single" w:sz="6" w:space="0" w:color="000000"/>
              <w:left w:val="single" w:sz="6" w:space="0" w:color="000000"/>
              <w:bottom w:val="nil"/>
              <w:right w:val="single" w:sz="6" w:space="0" w:color="000000"/>
            </w:tcBorders>
          </w:tcPr>
          <w:p>
            <w:pPr>
              <w:pStyle w:val="TableParagraph"/>
              <w:spacing w:line="264" w:lineRule="exact"/>
              <w:ind w:left="206"/>
              <w:jc w:val="left"/>
              <w:rPr>
                <w:rFonts w:ascii="A-OTF Futo Go B101 Pr6N"/>
                <w:b/>
                <w:sz w:val="13"/>
              </w:rPr>
            </w:pPr>
            <w:r>
              <w:rPr>
                <w:rFonts w:ascii="A-OTF Futo Go B101 Pr6N"/>
                <w:b/>
                <w:w w:val="115"/>
                <w:sz w:val="13"/>
              </w:rPr>
              <w:t>5,179</w:t>
            </w:r>
          </w:p>
        </w:tc>
        <w:tc>
          <w:tcPr>
            <w:tcW w:w="873" w:type="dxa"/>
            <w:tcBorders>
              <w:top w:val="single" w:sz="6" w:space="0" w:color="000000"/>
              <w:left w:val="single" w:sz="6" w:space="0" w:color="000000"/>
              <w:bottom w:val="nil"/>
              <w:right w:val="single" w:sz="6" w:space="0" w:color="000000"/>
            </w:tcBorders>
          </w:tcPr>
          <w:p>
            <w:pPr>
              <w:pStyle w:val="TableParagraph"/>
              <w:spacing w:line="264" w:lineRule="exact"/>
              <w:ind w:left="324"/>
              <w:jc w:val="left"/>
              <w:rPr>
                <w:rFonts w:ascii="A-OTF Futo Go B101 Pr6N"/>
                <w:b/>
                <w:sz w:val="13"/>
              </w:rPr>
            </w:pPr>
            <w:r>
              <w:rPr>
                <w:rFonts w:ascii="A-OTF Futo Go B101 Pr6N"/>
                <w:b/>
                <w:w w:val="110"/>
                <w:sz w:val="13"/>
              </w:rPr>
              <w:t>10,465</w:t>
            </w:r>
          </w:p>
        </w:tc>
        <w:tc>
          <w:tcPr>
            <w:tcW w:w="680" w:type="dxa"/>
            <w:tcBorders>
              <w:top w:val="single" w:sz="6" w:space="0" w:color="000000"/>
              <w:left w:val="single" w:sz="6" w:space="0" w:color="000000"/>
              <w:bottom w:val="nil"/>
              <w:right w:val="single" w:sz="6" w:space="0" w:color="000000"/>
            </w:tcBorders>
          </w:tcPr>
          <w:p>
            <w:pPr>
              <w:pStyle w:val="TableParagraph"/>
              <w:spacing w:line="264" w:lineRule="exact"/>
              <w:ind w:left="207"/>
              <w:jc w:val="left"/>
              <w:rPr>
                <w:rFonts w:ascii="A-OTF Futo Go B101 Pr6N"/>
                <w:b/>
                <w:sz w:val="13"/>
              </w:rPr>
            </w:pPr>
            <w:r>
              <w:rPr>
                <w:rFonts w:ascii="A-OTF Futo Go B101 Pr6N"/>
                <w:b/>
                <w:w w:val="115"/>
                <w:sz w:val="13"/>
              </w:rPr>
              <w:t>5,278</w:t>
            </w:r>
          </w:p>
        </w:tc>
        <w:tc>
          <w:tcPr>
            <w:tcW w:w="681" w:type="dxa"/>
            <w:tcBorders>
              <w:top w:val="single" w:sz="6" w:space="0" w:color="000000"/>
              <w:left w:val="single" w:sz="6" w:space="0" w:color="000000"/>
              <w:bottom w:val="nil"/>
              <w:right w:val="single" w:sz="6" w:space="0" w:color="000000"/>
            </w:tcBorders>
          </w:tcPr>
          <w:p>
            <w:pPr>
              <w:pStyle w:val="TableParagraph"/>
              <w:spacing w:line="264" w:lineRule="exact"/>
              <w:ind w:left="207"/>
              <w:jc w:val="left"/>
              <w:rPr>
                <w:rFonts w:ascii="A-OTF Futo Go B101 Pr6N"/>
                <w:b/>
                <w:sz w:val="13"/>
              </w:rPr>
            </w:pPr>
            <w:r>
              <w:rPr>
                <w:rFonts w:ascii="A-OTF Futo Go B101 Pr6N"/>
                <w:b/>
                <w:w w:val="115"/>
                <w:sz w:val="13"/>
              </w:rPr>
              <w:t>5,187</w:t>
            </w:r>
          </w:p>
        </w:tc>
        <w:tc>
          <w:tcPr>
            <w:tcW w:w="873" w:type="dxa"/>
            <w:tcBorders>
              <w:top w:val="single" w:sz="6" w:space="0" w:color="000000"/>
              <w:left w:val="single" w:sz="6" w:space="0" w:color="000000"/>
              <w:bottom w:val="nil"/>
              <w:right w:val="single" w:sz="6" w:space="0" w:color="000000"/>
            </w:tcBorders>
          </w:tcPr>
          <w:p>
            <w:pPr>
              <w:pStyle w:val="TableParagraph"/>
              <w:spacing w:line="264" w:lineRule="exact"/>
              <w:ind w:left="324"/>
              <w:jc w:val="left"/>
              <w:rPr>
                <w:rFonts w:ascii="A-OTF Futo Go B101 Pr6N"/>
                <w:b/>
                <w:sz w:val="13"/>
              </w:rPr>
            </w:pPr>
            <w:r>
              <w:rPr>
                <w:rFonts w:ascii="A-OTF Futo Go B101 Pr6N"/>
                <w:b/>
                <w:spacing w:val="3"/>
                <w:w w:val="99"/>
                <w:sz w:val="13"/>
              </w:rPr>
              <w:t>1</w:t>
            </w:r>
            <w:r>
              <w:rPr>
                <w:rFonts w:ascii="A-OTF Futo Go B101 Pr6N"/>
                <w:b/>
                <w:spacing w:val="2"/>
                <w:w w:val="99"/>
                <w:sz w:val="13"/>
              </w:rPr>
              <w:t>0</w:t>
            </w:r>
            <w:r>
              <w:rPr>
                <w:rFonts w:ascii="A-OTF Futo Go B101 Pr6N"/>
                <w:b/>
                <w:spacing w:val="3"/>
                <w:w w:val="214"/>
                <w:sz w:val="13"/>
              </w:rPr>
              <w:t>,</w:t>
            </w:r>
            <w:r>
              <w:rPr>
                <w:rFonts w:ascii="A-OTF Futo Go B101 Pr6N"/>
                <w:b/>
                <w:spacing w:val="2"/>
                <w:w w:val="99"/>
                <w:sz w:val="13"/>
              </w:rPr>
              <w:t>836</w:t>
            </w:r>
          </w:p>
        </w:tc>
        <w:tc>
          <w:tcPr>
            <w:tcW w:w="681" w:type="dxa"/>
            <w:tcBorders>
              <w:top w:val="single" w:sz="6" w:space="0" w:color="000000"/>
              <w:left w:val="single" w:sz="6" w:space="0" w:color="000000"/>
              <w:bottom w:val="nil"/>
              <w:right w:val="single" w:sz="6" w:space="0" w:color="000000"/>
            </w:tcBorders>
          </w:tcPr>
          <w:p>
            <w:pPr>
              <w:pStyle w:val="TableParagraph"/>
              <w:spacing w:line="264" w:lineRule="exact"/>
              <w:ind w:left="207"/>
              <w:jc w:val="left"/>
              <w:rPr>
                <w:rFonts w:ascii="A-OTF Futo Go B101 Pr6N"/>
                <w:b/>
                <w:sz w:val="13"/>
              </w:rPr>
            </w:pPr>
            <w:r>
              <w:rPr>
                <w:rFonts w:ascii="A-OTF Futo Go B101 Pr6N"/>
                <w:b/>
                <w:w w:val="115"/>
                <w:sz w:val="13"/>
              </w:rPr>
              <w:t>5,555</w:t>
            </w:r>
          </w:p>
        </w:tc>
        <w:tc>
          <w:tcPr>
            <w:tcW w:w="681" w:type="dxa"/>
            <w:tcBorders>
              <w:top w:val="single" w:sz="6" w:space="0" w:color="000000"/>
              <w:left w:val="single" w:sz="6" w:space="0" w:color="000000"/>
              <w:bottom w:val="nil"/>
              <w:right w:val="single" w:sz="6" w:space="0" w:color="000000"/>
            </w:tcBorders>
          </w:tcPr>
          <w:p>
            <w:pPr>
              <w:pStyle w:val="TableParagraph"/>
              <w:spacing w:line="264" w:lineRule="exact"/>
              <w:ind w:left="208"/>
              <w:jc w:val="left"/>
              <w:rPr>
                <w:rFonts w:ascii="A-OTF Futo Go B101 Pr6N"/>
                <w:b/>
                <w:sz w:val="13"/>
              </w:rPr>
            </w:pPr>
            <w:r>
              <w:rPr>
                <w:rFonts w:ascii="A-OTF Futo Go B101 Pr6N"/>
                <w:b/>
                <w:w w:val="115"/>
                <w:sz w:val="13"/>
              </w:rPr>
              <w:t>5,281</w:t>
            </w:r>
          </w:p>
        </w:tc>
        <w:tc>
          <w:tcPr>
            <w:tcW w:w="872" w:type="dxa"/>
            <w:tcBorders>
              <w:top w:val="single" w:sz="6" w:space="0" w:color="000000"/>
              <w:left w:val="single" w:sz="6" w:space="0" w:color="000000"/>
              <w:bottom w:val="nil"/>
              <w:right w:val="single" w:sz="6" w:space="0" w:color="000000"/>
            </w:tcBorders>
          </w:tcPr>
          <w:p>
            <w:pPr>
              <w:pStyle w:val="TableParagraph"/>
              <w:spacing w:line="264" w:lineRule="exact"/>
              <w:ind w:left="325"/>
              <w:jc w:val="left"/>
              <w:rPr>
                <w:rFonts w:ascii="A-OTF Futo Go B101 Pr6N"/>
                <w:b/>
                <w:sz w:val="13"/>
              </w:rPr>
            </w:pPr>
            <w:r>
              <w:rPr>
                <w:rFonts w:ascii="A-OTF Futo Go B101 Pr6N"/>
                <w:b/>
                <w:w w:val="110"/>
                <w:sz w:val="13"/>
              </w:rPr>
              <w:t>10,850</w:t>
            </w:r>
          </w:p>
        </w:tc>
        <w:tc>
          <w:tcPr>
            <w:tcW w:w="681" w:type="dxa"/>
            <w:tcBorders>
              <w:top w:val="single" w:sz="6" w:space="0" w:color="000000"/>
              <w:left w:val="single" w:sz="6" w:space="0" w:color="000000"/>
              <w:bottom w:val="nil"/>
              <w:right w:val="single" w:sz="6" w:space="0" w:color="000000"/>
            </w:tcBorders>
          </w:tcPr>
          <w:p>
            <w:pPr>
              <w:pStyle w:val="TableParagraph"/>
              <w:spacing w:line="264" w:lineRule="exact"/>
              <w:ind w:left="209"/>
              <w:jc w:val="left"/>
              <w:rPr>
                <w:rFonts w:ascii="A-OTF Futo Go B101 Pr6N"/>
                <w:b/>
                <w:sz w:val="13"/>
              </w:rPr>
            </w:pPr>
            <w:r>
              <w:rPr>
                <w:rFonts w:ascii="A-OTF Futo Go B101 Pr6N"/>
                <w:b/>
                <w:w w:val="115"/>
                <w:sz w:val="13"/>
              </w:rPr>
              <w:t>5,471</w:t>
            </w:r>
          </w:p>
        </w:tc>
        <w:tc>
          <w:tcPr>
            <w:tcW w:w="680" w:type="dxa"/>
            <w:tcBorders>
              <w:top w:val="single" w:sz="6" w:space="0" w:color="000000"/>
              <w:left w:val="single" w:sz="6" w:space="0" w:color="000000"/>
              <w:bottom w:val="nil"/>
              <w:right w:val="single" w:sz="6" w:space="0" w:color="000000"/>
            </w:tcBorders>
          </w:tcPr>
          <w:p>
            <w:pPr>
              <w:pStyle w:val="TableParagraph"/>
              <w:spacing w:line="264" w:lineRule="exact"/>
              <w:ind w:left="208"/>
              <w:jc w:val="left"/>
              <w:rPr>
                <w:rFonts w:ascii="A-OTF Futo Go B101 Pr6N"/>
                <w:b/>
                <w:sz w:val="13"/>
              </w:rPr>
            </w:pPr>
            <w:r>
              <w:rPr>
                <w:rFonts w:ascii="A-OTF Futo Go B101 Pr6N"/>
                <w:b/>
                <w:w w:val="115"/>
                <w:sz w:val="13"/>
              </w:rPr>
              <w:t>5,379</w:t>
            </w:r>
          </w:p>
        </w:tc>
      </w:tr>
      <w:tr>
        <w:trPr>
          <w:trHeight w:val="259" w:hRule="atLeast"/>
        </w:trPr>
        <w:tc>
          <w:tcPr>
            <w:tcW w:w="681" w:type="dxa"/>
            <w:tcBorders>
              <w:top w:val="nil"/>
              <w:left w:val="single" w:sz="6" w:space="0" w:color="000000"/>
              <w:bottom w:val="nil"/>
              <w:right w:val="single" w:sz="6" w:space="0" w:color="000000"/>
            </w:tcBorders>
          </w:tcPr>
          <w:p>
            <w:pPr>
              <w:pStyle w:val="TableParagraph"/>
              <w:spacing w:before="57"/>
              <w:ind w:left="220"/>
              <w:jc w:val="left"/>
              <w:rPr>
                <w:sz w:val="13"/>
              </w:rPr>
            </w:pPr>
            <w:r>
              <w:rPr>
                <w:w w:val="115"/>
                <w:sz w:val="13"/>
              </w:rPr>
              <w:t>1,354</w:t>
            </w:r>
          </w:p>
        </w:tc>
        <w:tc>
          <w:tcPr>
            <w:tcW w:w="872" w:type="dxa"/>
            <w:tcBorders>
              <w:top w:val="nil"/>
              <w:left w:val="single" w:sz="6" w:space="0" w:color="000000"/>
              <w:bottom w:val="nil"/>
              <w:right w:val="single" w:sz="6" w:space="0" w:color="000000"/>
            </w:tcBorders>
          </w:tcPr>
          <w:p>
            <w:pPr>
              <w:pStyle w:val="TableParagraph"/>
              <w:spacing w:before="57"/>
              <w:ind w:left="413"/>
              <w:jc w:val="left"/>
              <w:rPr>
                <w:sz w:val="13"/>
              </w:rPr>
            </w:pPr>
            <w:r>
              <w:rPr>
                <w:w w:val="110"/>
                <w:sz w:val="13"/>
              </w:rPr>
              <w:t>2,860</w:t>
            </w:r>
          </w:p>
        </w:tc>
        <w:tc>
          <w:tcPr>
            <w:tcW w:w="681" w:type="dxa"/>
            <w:tcBorders>
              <w:top w:val="nil"/>
              <w:left w:val="single" w:sz="6" w:space="0" w:color="000000"/>
              <w:bottom w:val="nil"/>
              <w:right w:val="single" w:sz="6" w:space="0" w:color="000000"/>
            </w:tcBorders>
          </w:tcPr>
          <w:p>
            <w:pPr>
              <w:pStyle w:val="TableParagraph"/>
              <w:spacing w:before="57"/>
              <w:ind w:left="221"/>
              <w:jc w:val="left"/>
              <w:rPr>
                <w:sz w:val="13"/>
              </w:rPr>
            </w:pPr>
            <w:r>
              <w:rPr>
                <w:w w:val="115"/>
                <w:sz w:val="13"/>
              </w:rPr>
              <w:t>1,465</w:t>
            </w:r>
          </w:p>
        </w:tc>
        <w:tc>
          <w:tcPr>
            <w:tcW w:w="680" w:type="dxa"/>
            <w:tcBorders>
              <w:top w:val="nil"/>
              <w:left w:val="single" w:sz="6" w:space="0" w:color="000000"/>
              <w:bottom w:val="nil"/>
              <w:right w:val="single" w:sz="6" w:space="0" w:color="000000"/>
            </w:tcBorders>
          </w:tcPr>
          <w:p>
            <w:pPr>
              <w:pStyle w:val="TableParagraph"/>
              <w:spacing w:before="57"/>
              <w:ind w:left="222"/>
              <w:jc w:val="left"/>
              <w:rPr>
                <w:sz w:val="13"/>
              </w:rPr>
            </w:pPr>
            <w:r>
              <w:rPr>
                <w:w w:val="110"/>
                <w:sz w:val="13"/>
              </w:rPr>
              <w:t>1,395</w:t>
            </w:r>
          </w:p>
        </w:tc>
        <w:tc>
          <w:tcPr>
            <w:tcW w:w="873" w:type="dxa"/>
            <w:tcBorders>
              <w:top w:val="nil"/>
              <w:left w:val="single" w:sz="6" w:space="0" w:color="000000"/>
              <w:bottom w:val="nil"/>
              <w:right w:val="single" w:sz="6" w:space="0" w:color="000000"/>
            </w:tcBorders>
          </w:tcPr>
          <w:p>
            <w:pPr>
              <w:pStyle w:val="TableParagraph"/>
              <w:spacing w:before="57"/>
              <w:ind w:left="414"/>
              <w:jc w:val="left"/>
              <w:rPr>
                <w:sz w:val="13"/>
              </w:rPr>
            </w:pPr>
            <w:r>
              <w:rPr>
                <w:w w:val="115"/>
                <w:sz w:val="13"/>
              </w:rPr>
              <w:t>2,767</w:t>
            </w:r>
          </w:p>
        </w:tc>
        <w:tc>
          <w:tcPr>
            <w:tcW w:w="680" w:type="dxa"/>
            <w:tcBorders>
              <w:top w:val="nil"/>
              <w:left w:val="single" w:sz="6" w:space="0" w:color="000000"/>
              <w:bottom w:val="nil"/>
              <w:right w:val="single" w:sz="6" w:space="0" w:color="000000"/>
            </w:tcBorders>
          </w:tcPr>
          <w:p>
            <w:pPr>
              <w:pStyle w:val="TableParagraph"/>
              <w:spacing w:before="57"/>
              <w:ind w:left="221"/>
              <w:jc w:val="left"/>
              <w:rPr>
                <w:sz w:val="13"/>
              </w:rPr>
            </w:pPr>
            <w:r>
              <w:rPr>
                <w:w w:val="110"/>
                <w:sz w:val="13"/>
              </w:rPr>
              <w:t>1,400</w:t>
            </w:r>
          </w:p>
        </w:tc>
        <w:tc>
          <w:tcPr>
            <w:tcW w:w="681" w:type="dxa"/>
            <w:tcBorders>
              <w:top w:val="nil"/>
              <w:left w:val="single" w:sz="6" w:space="0" w:color="000000"/>
              <w:bottom w:val="nil"/>
              <w:right w:val="single" w:sz="6" w:space="0" w:color="000000"/>
            </w:tcBorders>
          </w:tcPr>
          <w:p>
            <w:pPr>
              <w:pStyle w:val="TableParagraph"/>
              <w:spacing w:before="57"/>
              <w:ind w:left="223"/>
              <w:jc w:val="left"/>
              <w:rPr>
                <w:sz w:val="13"/>
              </w:rPr>
            </w:pPr>
            <w:r>
              <w:rPr>
                <w:w w:val="110"/>
                <w:sz w:val="13"/>
              </w:rPr>
              <w:t>1,367</w:t>
            </w:r>
          </w:p>
        </w:tc>
        <w:tc>
          <w:tcPr>
            <w:tcW w:w="873" w:type="dxa"/>
            <w:tcBorders>
              <w:top w:val="nil"/>
              <w:left w:val="single" w:sz="6" w:space="0" w:color="000000"/>
              <w:bottom w:val="nil"/>
              <w:right w:val="single" w:sz="6" w:space="0" w:color="000000"/>
            </w:tcBorders>
          </w:tcPr>
          <w:p>
            <w:pPr>
              <w:pStyle w:val="TableParagraph"/>
              <w:spacing w:before="57"/>
              <w:ind w:left="414"/>
              <w:jc w:val="left"/>
              <w:rPr>
                <w:sz w:val="13"/>
              </w:rPr>
            </w:pPr>
            <w:r>
              <w:rPr>
                <w:w w:val="110"/>
                <w:sz w:val="13"/>
              </w:rPr>
              <w:t>2,934</w:t>
            </w:r>
          </w:p>
        </w:tc>
        <w:tc>
          <w:tcPr>
            <w:tcW w:w="681" w:type="dxa"/>
            <w:tcBorders>
              <w:top w:val="nil"/>
              <w:left w:val="single" w:sz="6" w:space="0" w:color="000000"/>
              <w:bottom w:val="nil"/>
              <w:right w:val="single" w:sz="6" w:space="0" w:color="000000"/>
            </w:tcBorders>
          </w:tcPr>
          <w:p>
            <w:pPr>
              <w:pStyle w:val="TableParagraph"/>
              <w:spacing w:before="57"/>
              <w:ind w:left="223"/>
              <w:jc w:val="left"/>
              <w:rPr>
                <w:sz w:val="13"/>
              </w:rPr>
            </w:pPr>
            <w:r>
              <w:rPr>
                <w:w w:val="110"/>
                <w:sz w:val="13"/>
              </w:rPr>
              <w:t>1,461</w:t>
            </w:r>
          </w:p>
        </w:tc>
        <w:tc>
          <w:tcPr>
            <w:tcW w:w="681" w:type="dxa"/>
            <w:tcBorders>
              <w:top w:val="nil"/>
              <w:left w:val="single" w:sz="6" w:space="0" w:color="000000"/>
              <w:bottom w:val="nil"/>
              <w:right w:val="single" w:sz="6" w:space="0" w:color="000000"/>
            </w:tcBorders>
          </w:tcPr>
          <w:p>
            <w:pPr>
              <w:pStyle w:val="TableParagraph"/>
              <w:spacing w:before="57"/>
              <w:ind w:left="222"/>
              <w:jc w:val="left"/>
              <w:rPr>
                <w:sz w:val="13"/>
              </w:rPr>
            </w:pPr>
            <w:r>
              <w:rPr>
                <w:w w:val="115"/>
                <w:sz w:val="13"/>
              </w:rPr>
              <w:t>1,473</w:t>
            </w:r>
          </w:p>
        </w:tc>
        <w:tc>
          <w:tcPr>
            <w:tcW w:w="872" w:type="dxa"/>
            <w:tcBorders>
              <w:top w:val="nil"/>
              <w:left w:val="single" w:sz="6" w:space="0" w:color="000000"/>
              <w:bottom w:val="nil"/>
              <w:right w:val="single" w:sz="6" w:space="0" w:color="000000"/>
            </w:tcBorders>
          </w:tcPr>
          <w:p>
            <w:pPr>
              <w:pStyle w:val="TableParagraph"/>
              <w:spacing w:before="57"/>
              <w:ind w:left="415"/>
              <w:jc w:val="left"/>
              <w:rPr>
                <w:sz w:val="13"/>
              </w:rPr>
            </w:pPr>
            <w:r>
              <w:rPr>
                <w:w w:val="110"/>
                <w:sz w:val="13"/>
              </w:rPr>
              <w:t>2,896</w:t>
            </w:r>
          </w:p>
        </w:tc>
        <w:tc>
          <w:tcPr>
            <w:tcW w:w="681" w:type="dxa"/>
            <w:tcBorders>
              <w:top w:val="nil"/>
              <w:left w:val="single" w:sz="6" w:space="0" w:color="000000"/>
              <w:bottom w:val="nil"/>
              <w:right w:val="single" w:sz="6" w:space="0" w:color="000000"/>
            </w:tcBorders>
          </w:tcPr>
          <w:p>
            <w:pPr>
              <w:pStyle w:val="TableParagraph"/>
              <w:spacing w:before="57"/>
              <w:ind w:left="223"/>
              <w:jc w:val="left"/>
              <w:rPr>
                <w:sz w:val="13"/>
              </w:rPr>
            </w:pPr>
            <w:r>
              <w:rPr>
                <w:w w:val="115"/>
                <w:sz w:val="13"/>
              </w:rPr>
              <w:t>1,435</w:t>
            </w:r>
          </w:p>
        </w:tc>
        <w:tc>
          <w:tcPr>
            <w:tcW w:w="680" w:type="dxa"/>
            <w:tcBorders>
              <w:top w:val="nil"/>
              <w:left w:val="single" w:sz="6" w:space="0" w:color="000000"/>
              <w:bottom w:val="nil"/>
              <w:right w:val="single" w:sz="6" w:space="0" w:color="000000"/>
            </w:tcBorders>
          </w:tcPr>
          <w:p>
            <w:pPr>
              <w:pStyle w:val="TableParagraph"/>
              <w:spacing w:before="57"/>
              <w:ind w:left="223"/>
              <w:jc w:val="left"/>
              <w:rPr>
                <w:sz w:val="13"/>
              </w:rPr>
            </w:pPr>
            <w:r>
              <w:rPr>
                <w:w w:val="110"/>
                <w:sz w:val="13"/>
              </w:rPr>
              <w:t>1,461</w:t>
            </w:r>
          </w:p>
        </w:tc>
      </w:tr>
      <w:tr>
        <w:trPr>
          <w:trHeight w:val="229" w:hRule="atLeast"/>
        </w:trPr>
        <w:tc>
          <w:tcPr>
            <w:tcW w:w="681" w:type="dxa"/>
            <w:tcBorders>
              <w:top w:val="nil"/>
              <w:left w:val="single" w:sz="6" w:space="0" w:color="000000"/>
              <w:bottom w:val="nil"/>
              <w:right w:val="single" w:sz="6" w:space="0" w:color="000000"/>
            </w:tcBorders>
          </w:tcPr>
          <w:p>
            <w:pPr>
              <w:pStyle w:val="TableParagraph"/>
              <w:spacing w:before="27"/>
              <w:ind w:left="365"/>
              <w:jc w:val="left"/>
              <w:rPr>
                <w:sz w:val="13"/>
              </w:rPr>
            </w:pPr>
            <w:r>
              <w:rPr>
                <w:sz w:val="13"/>
              </w:rPr>
              <w:t>773</w:t>
            </w:r>
          </w:p>
        </w:tc>
        <w:tc>
          <w:tcPr>
            <w:tcW w:w="872" w:type="dxa"/>
            <w:tcBorders>
              <w:top w:val="nil"/>
              <w:left w:val="single" w:sz="6" w:space="0" w:color="000000"/>
              <w:bottom w:val="nil"/>
              <w:right w:val="single" w:sz="6" w:space="0" w:color="000000"/>
            </w:tcBorders>
          </w:tcPr>
          <w:p>
            <w:pPr>
              <w:pStyle w:val="TableParagraph"/>
              <w:spacing w:before="27"/>
              <w:ind w:left="413"/>
              <w:jc w:val="left"/>
              <w:rPr>
                <w:sz w:val="13"/>
              </w:rPr>
            </w:pPr>
            <w:r>
              <w:rPr>
                <w:w w:val="110"/>
                <w:sz w:val="13"/>
              </w:rPr>
              <w:t>1,686</w:t>
            </w:r>
          </w:p>
        </w:tc>
        <w:tc>
          <w:tcPr>
            <w:tcW w:w="681" w:type="dxa"/>
            <w:tcBorders>
              <w:top w:val="nil"/>
              <w:left w:val="single" w:sz="6" w:space="0" w:color="000000"/>
              <w:bottom w:val="nil"/>
              <w:right w:val="single" w:sz="6" w:space="0" w:color="000000"/>
            </w:tcBorders>
          </w:tcPr>
          <w:p>
            <w:pPr>
              <w:pStyle w:val="TableParagraph"/>
              <w:spacing w:before="27"/>
              <w:ind w:left="366"/>
              <w:jc w:val="left"/>
              <w:rPr>
                <w:sz w:val="13"/>
              </w:rPr>
            </w:pPr>
            <w:r>
              <w:rPr>
                <w:sz w:val="13"/>
              </w:rPr>
              <w:t>838</w:t>
            </w:r>
          </w:p>
        </w:tc>
        <w:tc>
          <w:tcPr>
            <w:tcW w:w="680" w:type="dxa"/>
            <w:tcBorders>
              <w:top w:val="nil"/>
              <w:left w:val="single" w:sz="6" w:space="0" w:color="000000"/>
              <w:bottom w:val="nil"/>
              <w:right w:val="single" w:sz="6" w:space="0" w:color="000000"/>
            </w:tcBorders>
          </w:tcPr>
          <w:p>
            <w:pPr>
              <w:pStyle w:val="TableParagraph"/>
              <w:spacing w:before="27"/>
              <w:ind w:left="366"/>
              <w:jc w:val="left"/>
              <w:rPr>
                <w:sz w:val="13"/>
              </w:rPr>
            </w:pPr>
            <w:r>
              <w:rPr>
                <w:sz w:val="13"/>
              </w:rPr>
              <w:t>848</w:t>
            </w:r>
          </w:p>
        </w:tc>
        <w:tc>
          <w:tcPr>
            <w:tcW w:w="873" w:type="dxa"/>
            <w:tcBorders>
              <w:top w:val="nil"/>
              <w:left w:val="single" w:sz="6" w:space="0" w:color="000000"/>
              <w:bottom w:val="nil"/>
              <w:right w:val="single" w:sz="6" w:space="0" w:color="000000"/>
            </w:tcBorders>
          </w:tcPr>
          <w:p>
            <w:pPr>
              <w:pStyle w:val="TableParagraph"/>
              <w:spacing w:before="27"/>
              <w:ind w:left="414"/>
              <w:jc w:val="left"/>
              <w:rPr>
                <w:sz w:val="13"/>
              </w:rPr>
            </w:pPr>
            <w:r>
              <w:rPr>
                <w:w w:val="115"/>
                <w:sz w:val="13"/>
              </w:rPr>
              <w:t>1,790</w:t>
            </w:r>
          </w:p>
        </w:tc>
        <w:tc>
          <w:tcPr>
            <w:tcW w:w="680" w:type="dxa"/>
            <w:tcBorders>
              <w:top w:val="nil"/>
              <w:left w:val="single" w:sz="6" w:space="0" w:color="000000"/>
              <w:bottom w:val="nil"/>
              <w:right w:val="single" w:sz="6" w:space="0" w:color="000000"/>
            </w:tcBorders>
          </w:tcPr>
          <w:p>
            <w:pPr>
              <w:pStyle w:val="TableParagraph"/>
              <w:spacing w:before="27"/>
              <w:ind w:left="367"/>
              <w:jc w:val="left"/>
              <w:rPr>
                <w:sz w:val="13"/>
              </w:rPr>
            </w:pPr>
            <w:r>
              <w:rPr>
                <w:sz w:val="13"/>
              </w:rPr>
              <w:t>929</w:t>
            </w:r>
          </w:p>
        </w:tc>
        <w:tc>
          <w:tcPr>
            <w:tcW w:w="681" w:type="dxa"/>
            <w:tcBorders>
              <w:top w:val="nil"/>
              <w:left w:val="single" w:sz="6" w:space="0" w:color="000000"/>
              <w:bottom w:val="nil"/>
              <w:right w:val="single" w:sz="6" w:space="0" w:color="000000"/>
            </w:tcBorders>
          </w:tcPr>
          <w:p>
            <w:pPr>
              <w:pStyle w:val="TableParagraph"/>
              <w:spacing w:before="27"/>
              <w:ind w:left="367"/>
              <w:jc w:val="left"/>
              <w:rPr>
                <w:sz w:val="13"/>
              </w:rPr>
            </w:pPr>
            <w:r>
              <w:rPr>
                <w:sz w:val="13"/>
              </w:rPr>
              <w:t>861</w:t>
            </w:r>
          </w:p>
        </w:tc>
        <w:tc>
          <w:tcPr>
            <w:tcW w:w="873" w:type="dxa"/>
            <w:tcBorders>
              <w:top w:val="nil"/>
              <w:left w:val="single" w:sz="6" w:space="0" w:color="000000"/>
              <w:bottom w:val="nil"/>
              <w:right w:val="single" w:sz="6" w:space="0" w:color="000000"/>
            </w:tcBorders>
          </w:tcPr>
          <w:p>
            <w:pPr>
              <w:pStyle w:val="TableParagraph"/>
              <w:spacing w:before="27"/>
              <w:ind w:left="414"/>
              <w:jc w:val="left"/>
              <w:rPr>
                <w:sz w:val="13"/>
              </w:rPr>
            </w:pPr>
            <w:r>
              <w:rPr>
                <w:w w:val="110"/>
                <w:sz w:val="13"/>
              </w:rPr>
              <w:t>1,805</w:t>
            </w:r>
          </w:p>
        </w:tc>
        <w:tc>
          <w:tcPr>
            <w:tcW w:w="681" w:type="dxa"/>
            <w:tcBorders>
              <w:top w:val="nil"/>
              <w:left w:val="single" w:sz="6" w:space="0" w:color="000000"/>
              <w:bottom w:val="nil"/>
              <w:right w:val="single" w:sz="6" w:space="0" w:color="000000"/>
            </w:tcBorders>
          </w:tcPr>
          <w:p>
            <w:pPr>
              <w:pStyle w:val="TableParagraph"/>
              <w:spacing w:before="27"/>
              <w:ind w:left="367"/>
              <w:jc w:val="left"/>
              <w:rPr>
                <w:sz w:val="13"/>
              </w:rPr>
            </w:pPr>
            <w:r>
              <w:rPr>
                <w:sz w:val="13"/>
              </w:rPr>
              <w:t>930</w:t>
            </w:r>
          </w:p>
        </w:tc>
        <w:tc>
          <w:tcPr>
            <w:tcW w:w="681" w:type="dxa"/>
            <w:tcBorders>
              <w:top w:val="nil"/>
              <w:left w:val="single" w:sz="6" w:space="0" w:color="000000"/>
              <w:bottom w:val="nil"/>
              <w:right w:val="single" w:sz="6" w:space="0" w:color="000000"/>
            </w:tcBorders>
          </w:tcPr>
          <w:p>
            <w:pPr>
              <w:pStyle w:val="TableParagraph"/>
              <w:spacing w:before="27"/>
              <w:ind w:left="368"/>
              <w:jc w:val="left"/>
              <w:rPr>
                <w:sz w:val="13"/>
              </w:rPr>
            </w:pPr>
            <w:r>
              <w:rPr>
                <w:sz w:val="13"/>
              </w:rPr>
              <w:t>875</w:t>
            </w:r>
          </w:p>
        </w:tc>
        <w:tc>
          <w:tcPr>
            <w:tcW w:w="872" w:type="dxa"/>
            <w:tcBorders>
              <w:top w:val="nil"/>
              <w:left w:val="single" w:sz="6" w:space="0" w:color="000000"/>
              <w:bottom w:val="nil"/>
              <w:right w:val="single" w:sz="6" w:space="0" w:color="000000"/>
            </w:tcBorders>
          </w:tcPr>
          <w:p>
            <w:pPr>
              <w:pStyle w:val="TableParagraph"/>
              <w:spacing w:before="27"/>
              <w:ind w:left="415"/>
              <w:jc w:val="left"/>
              <w:rPr>
                <w:sz w:val="13"/>
              </w:rPr>
            </w:pPr>
            <w:r>
              <w:rPr>
                <w:w w:val="110"/>
                <w:sz w:val="13"/>
              </w:rPr>
              <w:t>1,771</w:t>
            </w:r>
          </w:p>
        </w:tc>
        <w:tc>
          <w:tcPr>
            <w:tcW w:w="681" w:type="dxa"/>
            <w:tcBorders>
              <w:top w:val="nil"/>
              <w:left w:val="single" w:sz="6" w:space="0" w:color="000000"/>
              <w:bottom w:val="nil"/>
              <w:right w:val="single" w:sz="6" w:space="0" w:color="000000"/>
            </w:tcBorders>
          </w:tcPr>
          <w:p>
            <w:pPr>
              <w:pStyle w:val="TableParagraph"/>
              <w:spacing w:before="27"/>
              <w:ind w:right="78"/>
              <w:rPr>
                <w:sz w:val="13"/>
              </w:rPr>
            </w:pPr>
            <w:r>
              <w:rPr>
                <w:w w:val="95"/>
                <w:sz w:val="13"/>
              </w:rPr>
              <w:t>869</w:t>
            </w:r>
          </w:p>
        </w:tc>
        <w:tc>
          <w:tcPr>
            <w:tcW w:w="680" w:type="dxa"/>
            <w:tcBorders>
              <w:top w:val="nil"/>
              <w:left w:val="single" w:sz="6" w:space="0" w:color="000000"/>
              <w:bottom w:val="nil"/>
              <w:right w:val="single" w:sz="6" w:space="0" w:color="000000"/>
            </w:tcBorders>
          </w:tcPr>
          <w:p>
            <w:pPr>
              <w:pStyle w:val="TableParagraph"/>
              <w:spacing w:before="27"/>
              <w:ind w:right="77"/>
              <w:rPr>
                <w:sz w:val="13"/>
              </w:rPr>
            </w:pPr>
            <w:r>
              <w:rPr>
                <w:sz w:val="13"/>
              </w:rPr>
              <w:t>902</w:t>
            </w:r>
          </w:p>
        </w:tc>
      </w:tr>
      <w:tr>
        <w:trPr>
          <w:trHeight w:val="229" w:hRule="atLeast"/>
        </w:trPr>
        <w:tc>
          <w:tcPr>
            <w:tcW w:w="681" w:type="dxa"/>
            <w:tcBorders>
              <w:top w:val="nil"/>
              <w:left w:val="single" w:sz="6" w:space="0" w:color="000000"/>
              <w:bottom w:val="nil"/>
              <w:right w:val="single" w:sz="6" w:space="0" w:color="000000"/>
            </w:tcBorders>
          </w:tcPr>
          <w:p>
            <w:pPr>
              <w:pStyle w:val="TableParagraph"/>
              <w:spacing w:before="27"/>
              <w:ind w:right="8"/>
              <w:rPr>
                <w:sz w:val="13"/>
              </w:rPr>
            </w:pPr>
            <w:r>
              <w:rPr>
                <w:w w:val="125"/>
                <w:sz w:val="13"/>
              </w:rPr>
              <w:t>(60)</w:t>
            </w:r>
          </w:p>
        </w:tc>
        <w:tc>
          <w:tcPr>
            <w:tcW w:w="872" w:type="dxa"/>
            <w:tcBorders>
              <w:top w:val="nil"/>
              <w:left w:val="single" w:sz="6" w:space="0" w:color="000000"/>
              <w:bottom w:val="nil"/>
              <w:right w:val="single" w:sz="6" w:space="0" w:color="000000"/>
            </w:tcBorders>
          </w:tcPr>
          <w:p>
            <w:pPr>
              <w:pStyle w:val="TableParagraph"/>
              <w:spacing w:before="27"/>
              <w:ind w:right="8"/>
              <w:rPr>
                <w:sz w:val="13"/>
              </w:rPr>
            </w:pPr>
            <w:r>
              <w:rPr>
                <w:w w:val="130"/>
                <w:sz w:val="13"/>
              </w:rPr>
              <w:t>(94)</w:t>
            </w:r>
          </w:p>
        </w:tc>
        <w:tc>
          <w:tcPr>
            <w:tcW w:w="681" w:type="dxa"/>
            <w:tcBorders>
              <w:top w:val="nil"/>
              <w:left w:val="single" w:sz="6" w:space="0" w:color="000000"/>
              <w:bottom w:val="nil"/>
              <w:right w:val="single" w:sz="6" w:space="0" w:color="000000"/>
            </w:tcBorders>
          </w:tcPr>
          <w:p>
            <w:pPr>
              <w:pStyle w:val="TableParagraph"/>
              <w:spacing w:before="27"/>
              <w:ind w:right="9"/>
              <w:rPr>
                <w:sz w:val="13"/>
              </w:rPr>
            </w:pPr>
            <w:r>
              <w:rPr>
                <w:w w:val="120"/>
                <w:sz w:val="13"/>
              </w:rPr>
              <w:t>(48)</w:t>
            </w:r>
          </w:p>
        </w:tc>
        <w:tc>
          <w:tcPr>
            <w:tcW w:w="680" w:type="dxa"/>
            <w:tcBorders>
              <w:top w:val="nil"/>
              <w:left w:val="single" w:sz="6" w:space="0" w:color="000000"/>
              <w:bottom w:val="nil"/>
              <w:right w:val="single" w:sz="6" w:space="0" w:color="000000"/>
            </w:tcBorders>
          </w:tcPr>
          <w:p>
            <w:pPr>
              <w:pStyle w:val="TableParagraph"/>
              <w:spacing w:before="27"/>
              <w:ind w:right="7"/>
              <w:rPr>
                <w:sz w:val="13"/>
              </w:rPr>
            </w:pPr>
            <w:r>
              <w:rPr>
                <w:w w:val="125"/>
                <w:sz w:val="13"/>
              </w:rPr>
              <w:t>(46)</w:t>
            </w:r>
          </w:p>
        </w:tc>
        <w:tc>
          <w:tcPr>
            <w:tcW w:w="873" w:type="dxa"/>
            <w:tcBorders>
              <w:top w:val="nil"/>
              <w:left w:val="single" w:sz="6" w:space="0" w:color="000000"/>
              <w:bottom w:val="nil"/>
              <w:right w:val="single" w:sz="6" w:space="0" w:color="000000"/>
            </w:tcBorders>
          </w:tcPr>
          <w:p>
            <w:pPr>
              <w:pStyle w:val="TableParagraph"/>
              <w:spacing w:before="27"/>
              <w:ind w:right="8"/>
              <w:rPr>
                <w:sz w:val="13"/>
              </w:rPr>
            </w:pPr>
            <w:r>
              <w:rPr>
                <w:w w:val="120"/>
                <w:sz w:val="13"/>
              </w:rPr>
              <w:t>(123)</w:t>
            </w:r>
          </w:p>
        </w:tc>
        <w:tc>
          <w:tcPr>
            <w:tcW w:w="680" w:type="dxa"/>
            <w:tcBorders>
              <w:top w:val="nil"/>
              <w:left w:val="single" w:sz="6" w:space="0" w:color="000000"/>
              <w:bottom w:val="nil"/>
              <w:right w:val="single" w:sz="6" w:space="0" w:color="000000"/>
            </w:tcBorders>
          </w:tcPr>
          <w:p>
            <w:pPr>
              <w:pStyle w:val="TableParagraph"/>
              <w:spacing w:before="27"/>
              <w:ind w:right="6"/>
              <w:rPr>
                <w:sz w:val="13"/>
              </w:rPr>
            </w:pPr>
            <w:r>
              <w:rPr>
                <w:w w:val="125"/>
                <w:sz w:val="13"/>
              </w:rPr>
              <w:t>(64)</w:t>
            </w:r>
          </w:p>
        </w:tc>
        <w:tc>
          <w:tcPr>
            <w:tcW w:w="681" w:type="dxa"/>
            <w:tcBorders>
              <w:top w:val="nil"/>
              <w:left w:val="single" w:sz="6" w:space="0" w:color="000000"/>
              <w:bottom w:val="nil"/>
              <w:right w:val="single" w:sz="6" w:space="0" w:color="000000"/>
            </w:tcBorders>
          </w:tcPr>
          <w:p>
            <w:pPr>
              <w:pStyle w:val="TableParagraph"/>
              <w:spacing w:before="27"/>
              <w:ind w:right="7"/>
              <w:rPr>
                <w:sz w:val="13"/>
              </w:rPr>
            </w:pPr>
            <w:r>
              <w:rPr>
                <w:w w:val="125"/>
                <w:sz w:val="13"/>
              </w:rPr>
              <w:t>(59)</w:t>
            </w:r>
          </w:p>
        </w:tc>
        <w:tc>
          <w:tcPr>
            <w:tcW w:w="873" w:type="dxa"/>
            <w:tcBorders>
              <w:top w:val="nil"/>
              <w:left w:val="single" w:sz="6" w:space="0" w:color="000000"/>
              <w:bottom w:val="nil"/>
              <w:right w:val="single" w:sz="6" w:space="0" w:color="000000"/>
            </w:tcBorders>
          </w:tcPr>
          <w:p>
            <w:pPr>
              <w:pStyle w:val="TableParagraph"/>
              <w:spacing w:before="27"/>
              <w:ind w:right="6"/>
              <w:rPr>
                <w:sz w:val="13"/>
              </w:rPr>
            </w:pPr>
            <w:r>
              <w:rPr>
                <w:w w:val="120"/>
                <w:sz w:val="13"/>
              </w:rPr>
              <w:t>(112)</w:t>
            </w:r>
          </w:p>
        </w:tc>
        <w:tc>
          <w:tcPr>
            <w:tcW w:w="681" w:type="dxa"/>
            <w:tcBorders>
              <w:top w:val="nil"/>
              <w:left w:val="single" w:sz="6" w:space="0" w:color="000000"/>
              <w:bottom w:val="nil"/>
              <w:right w:val="single" w:sz="6" w:space="0" w:color="000000"/>
            </w:tcBorders>
          </w:tcPr>
          <w:p>
            <w:pPr>
              <w:pStyle w:val="TableParagraph"/>
              <w:spacing w:before="27"/>
              <w:ind w:right="7"/>
              <w:rPr>
                <w:sz w:val="13"/>
              </w:rPr>
            </w:pPr>
            <w:r>
              <w:rPr>
                <w:w w:val="125"/>
                <w:sz w:val="13"/>
              </w:rPr>
              <w:t>(55)</w:t>
            </w:r>
          </w:p>
        </w:tc>
        <w:tc>
          <w:tcPr>
            <w:tcW w:w="681" w:type="dxa"/>
            <w:tcBorders>
              <w:top w:val="nil"/>
              <w:left w:val="single" w:sz="6" w:space="0" w:color="000000"/>
              <w:bottom w:val="nil"/>
              <w:right w:val="single" w:sz="6" w:space="0" w:color="000000"/>
            </w:tcBorders>
          </w:tcPr>
          <w:p>
            <w:pPr>
              <w:pStyle w:val="TableParagraph"/>
              <w:spacing w:before="27"/>
              <w:ind w:right="6"/>
              <w:rPr>
                <w:sz w:val="13"/>
              </w:rPr>
            </w:pPr>
            <w:r>
              <w:rPr>
                <w:w w:val="125"/>
                <w:sz w:val="13"/>
              </w:rPr>
              <w:t>(57)</w:t>
            </w:r>
          </w:p>
        </w:tc>
        <w:tc>
          <w:tcPr>
            <w:tcW w:w="872" w:type="dxa"/>
            <w:tcBorders>
              <w:top w:val="nil"/>
              <w:left w:val="single" w:sz="6" w:space="0" w:color="000000"/>
              <w:bottom w:val="nil"/>
              <w:right w:val="single" w:sz="6" w:space="0" w:color="000000"/>
            </w:tcBorders>
          </w:tcPr>
          <w:p>
            <w:pPr>
              <w:pStyle w:val="TableParagraph"/>
              <w:spacing w:before="27"/>
              <w:ind w:right="6"/>
              <w:rPr>
                <w:sz w:val="13"/>
              </w:rPr>
            </w:pPr>
            <w:r>
              <w:rPr>
                <w:w w:val="115"/>
                <w:sz w:val="13"/>
              </w:rPr>
              <w:t>(125)</w:t>
            </w:r>
          </w:p>
        </w:tc>
        <w:tc>
          <w:tcPr>
            <w:tcW w:w="681" w:type="dxa"/>
            <w:tcBorders>
              <w:top w:val="nil"/>
              <w:left w:val="single" w:sz="6" w:space="0" w:color="000000"/>
              <w:bottom w:val="nil"/>
              <w:right w:val="single" w:sz="6" w:space="0" w:color="000000"/>
            </w:tcBorders>
          </w:tcPr>
          <w:p>
            <w:pPr>
              <w:pStyle w:val="TableParagraph"/>
              <w:spacing w:before="27"/>
              <w:ind w:right="6"/>
              <w:rPr>
                <w:sz w:val="13"/>
              </w:rPr>
            </w:pPr>
            <w:r>
              <w:rPr>
                <w:w w:val="120"/>
                <w:sz w:val="13"/>
              </w:rPr>
              <w:t>(61)</w:t>
            </w:r>
          </w:p>
        </w:tc>
        <w:tc>
          <w:tcPr>
            <w:tcW w:w="680" w:type="dxa"/>
            <w:tcBorders>
              <w:top w:val="nil"/>
              <w:left w:val="single" w:sz="6" w:space="0" w:color="000000"/>
              <w:bottom w:val="nil"/>
              <w:right w:val="single" w:sz="6" w:space="0" w:color="000000"/>
            </w:tcBorders>
          </w:tcPr>
          <w:p>
            <w:pPr>
              <w:pStyle w:val="TableParagraph"/>
              <w:spacing w:before="27"/>
              <w:ind w:right="5"/>
              <w:rPr>
                <w:sz w:val="13"/>
              </w:rPr>
            </w:pPr>
            <w:r>
              <w:rPr>
                <w:w w:val="125"/>
                <w:sz w:val="13"/>
              </w:rPr>
              <w:t>(64)</w:t>
            </w:r>
          </w:p>
        </w:tc>
      </w:tr>
      <w:tr>
        <w:trPr>
          <w:trHeight w:val="229" w:hRule="atLeast"/>
        </w:trPr>
        <w:tc>
          <w:tcPr>
            <w:tcW w:w="681" w:type="dxa"/>
            <w:tcBorders>
              <w:top w:val="nil"/>
              <w:left w:val="single" w:sz="6" w:space="0" w:color="000000"/>
              <w:bottom w:val="nil"/>
              <w:right w:val="single" w:sz="6" w:space="0" w:color="000000"/>
            </w:tcBorders>
          </w:tcPr>
          <w:p>
            <w:pPr>
              <w:pStyle w:val="TableParagraph"/>
              <w:spacing w:before="27"/>
              <w:ind w:left="220"/>
              <w:jc w:val="left"/>
              <w:rPr>
                <w:sz w:val="13"/>
              </w:rPr>
            </w:pPr>
            <w:r>
              <w:rPr>
                <w:w w:val="115"/>
                <w:sz w:val="13"/>
              </w:rPr>
              <w:t>1,165</w:t>
            </w:r>
          </w:p>
        </w:tc>
        <w:tc>
          <w:tcPr>
            <w:tcW w:w="872" w:type="dxa"/>
            <w:tcBorders>
              <w:top w:val="nil"/>
              <w:left w:val="single" w:sz="6" w:space="0" w:color="000000"/>
              <w:bottom w:val="nil"/>
              <w:right w:val="single" w:sz="6" w:space="0" w:color="000000"/>
            </w:tcBorders>
          </w:tcPr>
          <w:p>
            <w:pPr>
              <w:pStyle w:val="TableParagraph"/>
              <w:spacing w:before="27"/>
              <w:ind w:left="413"/>
              <w:jc w:val="left"/>
              <w:rPr>
                <w:sz w:val="13"/>
              </w:rPr>
            </w:pPr>
            <w:r>
              <w:rPr>
                <w:w w:val="110"/>
                <w:sz w:val="13"/>
              </w:rPr>
              <w:t>2,476</w:t>
            </w:r>
          </w:p>
        </w:tc>
        <w:tc>
          <w:tcPr>
            <w:tcW w:w="681" w:type="dxa"/>
            <w:tcBorders>
              <w:top w:val="nil"/>
              <w:left w:val="single" w:sz="6" w:space="0" w:color="000000"/>
              <w:bottom w:val="nil"/>
              <w:right w:val="single" w:sz="6" w:space="0" w:color="000000"/>
            </w:tcBorders>
          </w:tcPr>
          <w:p>
            <w:pPr>
              <w:pStyle w:val="TableParagraph"/>
              <w:spacing w:before="27"/>
              <w:ind w:left="221"/>
              <w:jc w:val="left"/>
              <w:rPr>
                <w:sz w:val="13"/>
              </w:rPr>
            </w:pPr>
            <w:r>
              <w:rPr>
                <w:w w:val="115"/>
                <w:sz w:val="13"/>
              </w:rPr>
              <w:t>1,271</w:t>
            </w:r>
          </w:p>
        </w:tc>
        <w:tc>
          <w:tcPr>
            <w:tcW w:w="680" w:type="dxa"/>
            <w:tcBorders>
              <w:top w:val="nil"/>
              <w:left w:val="single" w:sz="6" w:space="0" w:color="000000"/>
              <w:bottom w:val="nil"/>
              <w:right w:val="single" w:sz="6" w:space="0" w:color="000000"/>
            </w:tcBorders>
          </w:tcPr>
          <w:p>
            <w:pPr>
              <w:pStyle w:val="TableParagraph"/>
              <w:spacing w:before="27"/>
              <w:ind w:left="222"/>
              <w:jc w:val="left"/>
              <w:rPr>
                <w:sz w:val="13"/>
              </w:rPr>
            </w:pPr>
            <w:r>
              <w:rPr>
                <w:w w:val="110"/>
                <w:sz w:val="13"/>
              </w:rPr>
              <w:t>1,205</w:t>
            </w:r>
          </w:p>
        </w:tc>
        <w:tc>
          <w:tcPr>
            <w:tcW w:w="873" w:type="dxa"/>
            <w:tcBorders>
              <w:top w:val="nil"/>
              <w:left w:val="single" w:sz="6" w:space="0" w:color="000000"/>
              <w:bottom w:val="nil"/>
              <w:right w:val="single" w:sz="6" w:space="0" w:color="000000"/>
            </w:tcBorders>
          </w:tcPr>
          <w:p>
            <w:pPr>
              <w:pStyle w:val="TableParagraph"/>
              <w:spacing w:before="27"/>
              <w:ind w:left="414"/>
              <w:jc w:val="left"/>
              <w:rPr>
                <w:sz w:val="13"/>
              </w:rPr>
            </w:pPr>
            <w:r>
              <w:rPr>
                <w:w w:val="115"/>
                <w:sz w:val="13"/>
              </w:rPr>
              <w:t>2,449</w:t>
            </w:r>
          </w:p>
        </w:tc>
        <w:tc>
          <w:tcPr>
            <w:tcW w:w="680" w:type="dxa"/>
            <w:tcBorders>
              <w:top w:val="nil"/>
              <w:left w:val="single" w:sz="6" w:space="0" w:color="000000"/>
              <w:bottom w:val="nil"/>
              <w:right w:val="single" w:sz="6" w:space="0" w:color="000000"/>
            </w:tcBorders>
          </w:tcPr>
          <w:p>
            <w:pPr>
              <w:pStyle w:val="TableParagraph"/>
              <w:spacing w:before="27"/>
              <w:ind w:left="221"/>
              <w:jc w:val="left"/>
              <w:rPr>
                <w:sz w:val="13"/>
              </w:rPr>
            </w:pPr>
            <w:r>
              <w:rPr>
                <w:w w:val="110"/>
                <w:sz w:val="13"/>
              </w:rPr>
              <w:t>1,213</w:t>
            </w:r>
          </w:p>
        </w:tc>
        <w:tc>
          <w:tcPr>
            <w:tcW w:w="681" w:type="dxa"/>
            <w:tcBorders>
              <w:top w:val="nil"/>
              <w:left w:val="single" w:sz="6" w:space="0" w:color="000000"/>
              <w:bottom w:val="nil"/>
              <w:right w:val="single" w:sz="6" w:space="0" w:color="000000"/>
            </w:tcBorders>
          </w:tcPr>
          <w:p>
            <w:pPr>
              <w:pStyle w:val="TableParagraph"/>
              <w:spacing w:before="27"/>
              <w:ind w:left="223"/>
              <w:jc w:val="left"/>
              <w:rPr>
                <w:sz w:val="13"/>
              </w:rPr>
            </w:pPr>
            <w:r>
              <w:rPr>
                <w:w w:val="110"/>
                <w:sz w:val="13"/>
              </w:rPr>
              <w:t>1,236</w:t>
            </w:r>
          </w:p>
        </w:tc>
        <w:tc>
          <w:tcPr>
            <w:tcW w:w="873" w:type="dxa"/>
            <w:tcBorders>
              <w:top w:val="nil"/>
              <w:left w:val="single" w:sz="6" w:space="0" w:color="000000"/>
              <w:bottom w:val="nil"/>
              <w:right w:val="single" w:sz="6" w:space="0" w:color="000000"/>
            </w:tcBorders>
          </w:tcPr>
          <w:p>
            <w:pPr>
              <w:pStyle w:val="TableParagraph"/>
              <w:spacing w:before="27"/>
              <w:ind w:left="414"/>
              <w:jc w:val="left"/>
              <w:rPr>
                <w:sz w:val="13"/>
              </w:rPr>
            </w:pPr>
            <w:r>
              <w:rPr>
                <w:w w:val="110"/>
                <w:sz w:val="13"/>
              </w:rPr>
              <w:t>2,537</w:t>
            </w:r>
          </w:p>
        </w:tc>
        <w:tc>
          <w:tcPr>
            <w:tcW w:w="681" w:type="dxa"/>
            <w:tcBorders>
              <w:top w:val="nil"/>
              <w:left w:val="single" w:sz="6" w:space="0" w:color="000000"/>
              <w:bottom w:val="nil"/>
              <w:right w:val="single" w:sz="6" w:space="0" w:color="000000"/>
            </w:tcBorders>
          </w:tcPr>
          <w:p>
            <w:pPr>
              <w:pStyle w:val="TableParagraph"/>
              <w:spacing w:before="27"/>
              <w:ind w:left="223"/>
              <w:jc w:val="left"/>
              <w:rPr>
                <w:sz w:val="13"/>
              </w:rPr>
            </w:pPr>
            <w:r>
              <w:rPr>
                <w:w w:val="110"/>
                <w:sz w:val="13"/>
              </w:rPr>
              <w:t>1,318</w:t>
            </w:r>
          </w:p>
        </w:tc>
        <w:tc>
          <w:tcPr>
            <w:tcW w:w="681" w:type="dxa"/>
            <w:tcBorders>
              <w:top w:val="nil"/>
              <w:left w:val="single" w:sz="6" w:space="0" w:color="000000"/>
              <w:bottom w:val="nil"/>
              <w:right w:val="single" w:sz="6" w:space="0" w:color="000000"/>
            </w:tcBorders>
          </w:tcPr>
          <w:p>
            <w:pPr>
              <w:pStyle w:val="TableParagraph"/>
              <w:spacing w:before="27"/>
              <w:ind w:left="222"/>
              <w:jc w:val="left"/>
              <w:rPr>
                <w:sz w:val="13"/>
              </w:rPr>
            </w:pPr>
            <w:r>
              <w:rPr>
                <w:w w:val="115"/>
                <w:sz w:val="13"/>
              </w:rPr>
              <w:t>1,219</w:t>
            </w:r>
          </w:p>
        </w:tc>
        <w:tc>
          <w:tcPr>
            <w:tcW w:w="872" w:type="dxa"/>
            <w:tcBorders>
              <w:top w:val="nil"/>
              <w:left w:val="single" w:sz="6" w:space="0" w:color="000000"/>
              <w:bottom w:val="nil"/>
              <w:right w:val="single" w:sz="6" w:space="0" w:color="000000"/>
            </w:tcBorders>
          </w:tcPr>
          <w:p>
            <w:pPr>
              <w:pStyle w:val="TableParagraph"/>
              <w:spacing w:before="27"/>
              <w:ind w:left="415"/>
              <w:jc w:val="left"/>
              <w:rPr>
                <w:sz w:val="13"/>
              </w:rPr>
            </w:pPr>
            <w:r>
              <w:rPr>
                <w:w w:val="110"/>
                <w:sz w:val="13"/>
              </w:rPr>
              <w:t>2,635</w:t>
            </w:r>
          </w:p>
        </w:tc>
        <w:tc>
          <w:tcPr>
            <w:tcW w:w="681" w:type="dxa"/>
            <w:tcBorders>
              <w:top w:val="nil"/>
              <w:left w:val="single" w:sz="6" w:space="0" w:color="000000"/>
              <w:bottom w:val="nil"/>
              <w:right w:val="single" w:sz="6" w:space="0" w:color="000000"/>
            </w:tcBorders>
          </w:tcPr>
          <w:p>
            <w:pPr>
              <w:pStyle w:val="TableParagraph"/>
              <w:spacing w:before="27"/>
              <w:ind w:left="223"/>
              <w:jc w:val="left"/>
              <w:rPr>
                <w:sz w:val="13"/>
              </w:rPr>
            </w:pPr>
            <w:r>
              <w:rPr>
                <w:w w:val="115"/>
                <w:sz w:val="13"/>
              </w:rPr>
              <w:t>1,346</w:t>
            </w:r>
          </w:p>
        </w:tc>
        <w:tc>
          <w:tcPr>
            <w:tcW w:w="680" w:type="dxa"/>
            <w:tcBorders>
              <w:top w:val="nil"/>
              <w:left w:val="single" w:sz="6" w:space="0" w:color="000000"/>
              <w:bottom w:val="nil"/>
              <w:right w:val="single" w:sz="6" w:space="0" w:color="000000"/>
            </w:tcBorders>
          </w:tcPr>
          <w:p>
            <w:pPr>
              <w:pStyle w:val="TableParagraph"/>
              <w:spacing w:before="27"/>
              <w:ind w:left="223"/>
              <w:jc w:val="left"/>
              <w:rPr>
                <w:sz w:val="13"/>
              </w:rPr>
            </w:pPr>
            <w:r>
              <w:rPr>
                <w:w w:val="110"/>
                <w:sz w:val="13"/>
              </w:rPr>
              <w:t>1,289</w:t>
            </w:r>
          </w:p>
        </w:tc>
      </w:tr>
      <w:tr>
        <w:trPr>
          <w:trHeight w:val="229" w:hRule="atLeast"/>
        </w:trPr>
        <w:tc>
          <w:tcPr>
            <w:tcW w:w="681" w:type="dxa"/>
            <w:tcBorders>
              <w:top w:val="nil"/>
              <w:left w:val="single" w:sz="6" w:space="0" w:color="000000"/>
              <w:bottom w:val="nil"/>
              <w:right w:val="single" w:sz="6" w:space="0" w:color="000000"/>
            </w:tcBorders>
          </w:tcPr>
          <w:p>
            <w:pPr>
              <w:pStyle w:val="TableParagraph"/>
              <w:spacing w:before="27"/>
              <w:ind w:right="8"/>
              <w:rPr>
                <w:sz w:val="13"/>
              </w:rPr>
            </w:pPr>
            <w:r>
              <w:rPr>
                <w:w w:val="135"/>
                <w:sz w:val="13"/>
              </w:rPr>
              <w:t>(3)</w:t>
            </w:r>
          </w:p>
        </w:tc>
        <w:tc>
          <w:tcPr>
            <w:tcW w:w="872" w:type="dxa"/>
            <w:tcBorders>
              <w:top w:val="nil"/>
              <w:left w:val="single" w:sz="6" w:space="0" w:color="000000"/>
              <w:bottom w:val="nil"/>
              <w:right w:val="single" w:sz="6" w:space="0" w:color="000000"/>
            </w:tcBorders>
          </w:tcPr>
          <w:p>
            <w:pPr>
              <w:pStyle w:val="TableParagraph"/>
              <w:spacing w:before="27"/>
              <w:ind w:right="8"/>
              <w:rPr>
                <w:sz w:val="13"/>
              </w:rPr>
            </w:pPr>
            <w:r>
              <w:rPr>
                <w:w w:val="140"/>
                <w:sz w:val="13"/>
              </w:rPr>
              <w:t>(4)</w:t>
            </w:r>
          </w:p>
        </w:tc>
        <w:tc>
          <w:tcPr>
            <w:tcW w:w="681" w:type="dxa"/>
            <w:tcBorders>
              <w:top w:val="nil"/>
              <w:left w:val="single" w:sz="6" w:space="0" w:color="000000"/>
              <w:bottom w:val="nil"/>
              <w:right w:val="single" w:sz="6" w:space="0" w:color="000000"/>
            </w:tcBorders>
          </w:tcPr>
          <w:p>
            <w:pPr>
              <w:pStyle w:val="TableParagraph"/>
              <w:spacing w:before="27"/>
              <w:ind w:right="9"/>
              <w:rPr>
                <w:sz w:val="13"/>
              </w:rPr>
            </w:pPr>
            <w:r>
              <w:rPr>
                <w:w w:val="135"/>
                <w:sz w:val="13"/>
              </w:rPr>
              <w:t>(3)</w:t>
            </w:r>
          </w:p>
        </w:tc>
        <w:tc>
          <w:tcPr>
            <w:tcW w:w="680" w:type="dxa"/>
            <w:tcBorders>
              <w:top w:val="nil"/>
              <w:left w:val="single" w:sz="6" w:space="0" w:color="000000"/>
              <w:bottom w:val="nil"/>
              <w:right w:val="single" w:sz="6" w:space="0" w:color="000000"/>
            </w:tcBorders>
          </w:tcPr>
          <w:p>
            <w:pPr>
              <w:pStyle w:val="TableParagraph"/>
              <w:spacing w:before="27"/>
              <w:ind w:right="7"/>
              <w:rPr>
                <w:sz w:val="13"/>
              </w:rPr>
            </w:pPr>
            <w:r>
              <w:rPr>
                <w:w w:val="145"/>
                <w:sz w:val="13"/>
              </w:rPr>
              <w:t>(1)</w:t>
            </w:r>
          </w:p>
        </w:tc>
        <w:tc>
          <w:tcPr>
            <w:tcW w:w="873" w:type="dxa"/>
            <w:tcBorders>
              <w:top w:val="nil"/>
              <w:left w:val="single" w:sz="6" w:space="0" w:color="000000"/>
              <w:bottom w:val="nil"/>
              <w:right w:val="single" w:sz="6" w:space="0" w:color="000000"/>
            </w:tcBorders>
          </w:tcPr>
          <w:p>
            <w:pPr>
              <w:pStyle w:val="TableParagraph"/>
              <w:spacing w:before="27"/>
              <w:ind w:right="8"/>
              <w:rPr>
                <w:sz w:val="13"/>
              </w:rPr>
            </w:pPr>
            <w:r>
              <w:rPr>
                <w:w w:val="135"/>
                <w:sz w:val="13"/>
              </w:rPr>
              <w:t>(7)</w:t>
            </w:r>
          </w:p>
        </w:tc>
        <w:tc>
          <w:tcPr>
            <w:tcW w:w="680" w:type="dxa"/>
            <w:tcBorders>
              <w:top w:val="nil"/>
              <w:left w:val="single" w:sz="6" w:space="0" w:color="000000"/>
              <w:bottom w:val="nil"/>
              <w:right w:val="single" w:sz="6" w:space="0" w:color="000000"/>
            </w:tcBorders>
          </w:tcPr>
          <w:p>
            <w:pPr>
              <w:pStyle w:val="TableParagraph"/>
              <w:spacing w:before="27"/>
              <w:ind w:right="6"/>
              <w:rPr>
                <w:sz w:val="13"/>
              </w:rPr>
            </w:pPr>
            <w:r>
              <w:rPr>
                <w:w w:val="135"/>
                <w:sz w:val="13"/>
              </w:rPr>
              <w:t>(2)</w:t>
            </w:r>
          </w:p>
        </w:tc>
        <w:tc>
          <w:tcPr>
            <w:tcW w:w="681" w:type="dxa"/>
            <w:tcBorders>
              <w:top w:val="nil"/>
              <w:left w:val="single" w:sz="6" w:space="0" w:color="000000"/>
              <w:bottom w:val="nil"/>
              <w:right w:val="single" w:sz="6" w:space="0" w:color="000000"/>
            </w:tcBorders>
          </w:tcPr>
          <w:p>
            <w:pPr>
              <w:pStyle w:val="TableParagraph"/>
              <w:spacing w:before="27"/>
              <w:ind w:right="7"/>
              <w:rPr>
                <w:sz w:val="13"/>
              </w:rPr>
            </w:pPr>
            <w:r>
              <w:rPr>
                <w:w w:val="135"/>
                <w:sz w:val="13"/>
              </w:rPr>
              <w:t>(5)</w:t>
            </w:r>
          </w:p>
        </w:tc>
        <w:tc>
          <w:tcPr>
            <w:tcW w:w="873" w:type="dxa"/>
            <w:tcBorders>
              <w:top w:val="nil"/>
              <w:left w:val="single" w:sz="6" w:space="0" w:color="000000"/>
              <w:bottom w:val="nil"/>
              <w:right w:val="single" w:sz="6" w:space="0" w:color="000000"/>
            </w:tcBorders>
          </w:tcPr>
          <w:p>
            <w:pPr>
              <w:pStyle w:val="TableParagraph"/>
              <w:spacing w:before="27"/>
              <w:ind w:right="6"/>
              <w:rPr>
                <w:sz w:val="13"/>
              </w:rPr>
            </w:pPr>
            <w:r>
              <w:rPr>
                <w:w w:val="135"/>
                <w:sz w:val="13"/>
              </w:rPr>
              <w:t>(5)</w:t>
            </w:r>
          </w:p>
        </w:tc>
        <w:tc>
          <w:tcPr>
            <w:tcW w:w="681" w:type="dxa"/>
            <w:tcBorders>
              <w:top w:val="nil"/>
              <w:left w:val="single" w:sz="6" w:space="0" w:color="000000"/>
              <w:bottom w:val="nil"/>
              <w:right w:val="single" w:sz="6" w:space="0" w:color="000000"/>
            </w:tcBorders>
          </w:tcPr>
          <w:p>
            <w:pPr>
              <w:pStyle w:val="TableParagraph"/>
              <w:spacing w:before="27"/>
              <w:ind w:right="7"/>
              <w:rPr>
                <w:sz w:val="13"/>
              </w:rPr>
            </w:pPr>
            <w:r>
              <w:rPr>
                <w:w w:val="135"/>
                <w:sz w:val="13"/>
              </w:rPr>
              <w:t>(4)</w:t>
            </w:r>
          </w:p>
        </w:tc>
        <w:tc>
          <w:tcPr>
            <w:tcW w:w="681" w:type="dxa"/>
            <w:tcBorders>
              <w:top w:val="nil"/>
              <w:left w:val="single" w:sz="6" w:space="0" w:color="000000"/>
              <w:bottom w:val="nil"/>
              <w:right w:val="single" w:sz="6" w:space="0" w:color="000000"/>
            </w:tcBorders>
          </w:tcPr>
          <w:p>
            <w:pPr>
              <w:pStyle w:val="TableParagraph"/>
              <w:spacing w:before="27"/>
              <w:ind w:right="6"/>
              <w:rPr>
                <w:sz w:val="13"/>
              </w:rPr>
            </w:pPr>
            <w:r>
              <w:rPr>
                <w:w w:val="135"/>
                <w:sz w:val="13"/>
              </w:rPr>
              <w:t>(1)</w:t>
            </w:r>
          </w:p>
        </w:tc>
        <w:tc>
          <w:tcPr>
            <w:tcW w:w="872" w:type="dxa"/>
            <w:tcBorders>
              <w:top w:val="nil"/>
              <w:left w:val="single" w:sz="6" w:space="0" w:color="000000"/>
              <w:bottom w:val="nil"/>
              <w:right w:val="single" w:sz="6" w:space="0" w:color="000000"/>
            </w:tcBorders>
          </w:tcPr>
          <w:p>
            <w:pPr>
              <w:pStyle w:val="TableParagraph"/>
              <w:spacing w:before="27"/>
              <w:ind w:right="6"/>
              <w:rPr>
                <w:sz w:val="13"/>
              </w:rPr>
            </w:pPr>
            <w:r>
              <w:rPr>
                <w:w w:val="140"/>
                <w:sz w:val="13"/>
              </w:rPr>
              <w:t>(3)</w:t>
            </w:r>
          </w:p>
        </w:tc>
        <w:tc>
          <w:tcPr>
            <w:tcW w:w="681" w:type="dxa"/>
            <w:tcBorders>
              <w:top w:val="nil"/>
              <w:left w:val="single" w:sz="6" w:space="0" w:color="000000"/>
              <w:bottom w:val="nil"/>
              <w:right w:val="single" w:sz="6" w:space="0" w:color="000000"/>
            </w:tcBorders>
          </w:tcPr>
          <w:p>
            <w:pPr>
              <w:pStyle w:val="TableParagraph"/>
              <w:spacing w:before="27"/>
              <w:ind w:right="6"/>
              <w:rPr>
                <w:sz w:val="13"/>
              </w:rPr>
            </w:pPr>
            <w:r>
              <w:rPr>
                <w:w w:val="135"/>
                <w:sz w:val="13"/>
              </w:rPr>
              <w:t>(1)</w:t>
            </w:r>
          </w:p>
        </w:tc>
        <w:tc>
          <w:tcPr>
            <w:tcW w:w="680" w:type="dxa"/>
            <w:tcBorders>
              <w:top w:val="nil"/>
              <w:left w:val="single" w:sz="6" w:space="0" w:color="000000"/>
              <w:bottom w:val="nil"/>
              <w:right w:val="single" w:sz="6" w:space="0" w:color="000000"/>
            </w:tcBorders>
          </w:tcPr>
          <w:p>
            <w:pPr>
              <w:pStyle w:val="TableParagraph"/>
              <w:spacing w:before="27"/>
              <w:ind w:right="5"/>
              <w:rPr>
                <w:sz w:val="13"/>
              </w:rPr>
            </w:pPr>
            <w:r>
              <w:rPr>
                <w:w w:val="145"/>
                <w:sz w:val="13"/>
              </w:rPr>
              <w:t>(2)</w:t>
            </w:r>
          </w:p>
        </w:tc>
      </w:tr>
      <w:tr>
        <w:trPr>
          <w:trHeight w:val="229" w:hRule="atLeast"/>
        </w:trPr>
        <w:tc>
          <w:tcPr>
            <w:tcW w:w="681" w:type="dxa"/>
            <w:tcBorders>
              <w:top w:val="nil"/>
              <w:left w:val="single" w:sz="6" w:space="0" w:color="000000"/>
              <w:bottom w:val="nil"/>
              <w:right w:val="single" w:sz="6" w:space="0" w:color="000000"/>
            </w:tcBorders>
          </w:tcPr>
          <w:p>
            <w:pPr>
              <w:pStyle w:val="TableParagraph"/>
              <w:spacing w:before="27"/>
              <w:ind w:left="365"/>
              <w:jc w:val="left"/>
              <w:rPr>
                <w:sz w:val="13"/>
              </w:rPr>
            </w:pPr>
            <w:r>
              <w:rPr>
                <w:sz w:val="13"/>
              </w:rPr>
              <w:t>160</w:t>
            </w:r>
          </w:p>
        </w:tc>
        <w:tc>
          <w:tcPr>
            <w:tcW w:w="872" w:type="dxa"/>
            <w:tcBorders>
              <w:top w:val="nil"/>
              <w:left w:val="single" w:sz="6" w:space="0" w:color="000000"/>
              <w:bottom w:val="nil"/>
              <w:right w:val="single" w:sz="6" w:space="0" w:color="000000"/>
            </w:tcBorders>
          </w:tcPr>
          <w:p>
            <w:pPr>
              <w:pStyle w:val="TableParagraph"/>
              <w:spacing w:before="27"/>
              <w:ind w:right="80"/>
              <w:rPr>
                <w:sz w:val="13"/>
              </w:rPr>
            </w:pPr>
            <w:r>
              <w:rPr>
                <w:sz w:val="13"/>
              </w:rPr>
              <w:t>392</w:t>
            </w:r>
          </w:p>
        </w:tc>
        <w:tc>
          <w:tcPr>
            <w:tcW w:w="681" w:type="dxa"/>
            <w:tcBorders>
              <w:top w:val="nil"/>
              <w:left w:val="single" w:sz="6" w:space="0" w:color="000000"/>
              <w:bottom w:val="nil"/>
              <w:right w:val="single" w:sz="6" w:space="0" w:color="000000"/>
            </w:tcBorders>
          </w:tcPr>
          <w:p>
            <w:pPr>
              <w:pStyle w:val="TableParagraph"/>
              <w:spacing w:before="27"/>
              <w:ind w:left="366"/>
              <w:jc w:val="left"/>
              <w:rPr>
                <w:sz w:val="13"/>
              </w:rPr>
            </w:pPr>
            <w:r>
              <w:rPr>
                <w:sz w:val="13"/>
              </w:rPr>
              <w:t>212</w:t>
            </w:r>
          </w:p>
        </w:tc>
        <w:tc>
          <w:tcPr>
            <w:tcW w:w="680" w:type="dxa"/>
            <w:tcBorders>
              <w:top w:val="nil"/>
              <w:left w:val="single" w:sz="6" w:space="0" w:color="000000"/>
              <w:bottom w:val="nil"/>
              <w:right w:val="single" w:sz="6" w:space="0" w:color="000000"/>
            </w:tcBorders>
          </w:tcPr>
          <w:p>
            <w:pPr>
              <w:pStyle w:val="TableParagraph"/>
              <w:spacing w:before="27"/>
              <w:ind w:left="366"/>
              <w:jc w:val="left"/>
              <w:rPr>
                <w:sz w:val="13"/>
              </w:rPr>
            </w:pPr>
            <w:r>
              <w:rPr>
                <w:sz w:val="13"/>
              </w:rPr>
              <w:t>180</w:t>
            </w:r>
          </w:p>
        </w:tc>
        <w:tc>
          <w:tcPr>
            <w:tcW w:w="873" w:type="dxa"/>
            <w:tcBorders>
              <w:top w:val="nil"/>
              <w:left w:val="single" w:sz="6" w:space="0" w:color="000000"/>
              <w:bottom w:val="nil"/>
              <w:right w:val="single" w:sz="6" w:space="0" w:color="000000"/>
            </w:tcBorders>
          </w:tcPr>
          <w:p>
            <w:pPr>
              <w:pStyle w:val="TableParagraph"/>
              <w:spacing w:before="27"/>
              <w:ind w:right="80"/>
              <w:rPr>
                <w:sz w:val="13"/>
              </w:rPr>
            </w:pPr>
            <w:r>
              <w:rPr>
                <w:w w:val="95"/>
                <w:sz w:val="13"/>
              </w:rPr>
              <w:t>433</w:t>
            </w:r>
          </w:p>
        </w:tc>
        <w:tc>
          <w:tcPr>
            <w:tcW w:w="680" w:type="dxa"/>
            <w:tcBorders>
              <w:top w:val="nil"/>
              <w:left w:val="single" w:sz="6" w:space="0" w:color="000000"/>
              <w:bottom w:val="nil"/>
              <w:right w:val="single" w:sz="6" w:space="0" w:color="000000"/>
            </w:tcBorders>
          </w:tcPr>
          <w:p>
            <w:pPr>
              <w:pStyle w:val="TableParagraph"/>
              <w:spacing w:before="27"/>
              <w:ind w:left="367"/>
              <w:jc w:val="left"/>
              <w:rPr>
                <w:sz w:val="13"/>
              </w:rPr>
            </w:pPr>
            <w:r>
              <w:rPr>
                <w:sz w:val="13"/>
              </w:rPr>
              <w:t>218</w:t>
            </w:r>
          </w:p>
        </w:tc>
        <w:tc>
          <w:tcPr>
            <w:tcW w:w="681" w:type="dxa"/>
            <w:tcBorders>
              <w:top w:val="nil"/>
              <w:left w:val="single" w:sz="6" w:space="0" w:color="000000"/>
              <w:bottom w:val="nil"/>
              <w:right w:val="single" w:sz="6" w:space="0" w:color="000000"/>
            </w:tcBorders>
          </w:tcPr>
          <w:p>
            <w:pPr>
              <w:pStyle w:val="TableParagraph"/>
              <w:spacing w:before="27"/>
              <w:ind w:left="367"/>
              <w:jc w:val="left"/>
              <w:rPr>
                <w:sz w:val="13"/>
              </w:rPr>
            </w:pPr>
            <w:r>
              <w:rPr>
                <w:sz w:val="13"/>
              </w:rPr>
              <w:t>215</w:t>
            </w:r>
          </w:p>
        </w:tc>
        <w:tc>
          <w:tcPr>
            <w:tcW w:w="873"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410</w:t>
            </w:r>
          </w:p>
        </w:tc>
        <w:tc>
          <w:tcPr>
            <w:tcW w:w="681" w:type="dxa"/>
            <w:tcBorders>
              <w:top w:val="nil"/>
              <w:left w:val="single" w:sz="6" w:space="0" w:color="000000"/>
              <w:bottom w:val="nil"/>
              <w:right w:val="single" w:sz="6" w:space="0" w:color="000000"/>
            </w:tcBorders>
          </w:tcPr>
          <w:p>
            <w:pPr>
              <w:pStyle w:val="TableParagraph"/>
              <w:spacing w:before="27"/>
              <w:ind w:left="367"/>
              <w:jc w:val="left"/>
              <w:rPr>
                <w:sz w:val="13"/>
              </w:rPr>
            </w:pPr>
            <w:r>
              <w:rPr>
                <w:sz w:val="13"/>
              </w:rPr>
              <w:t>232</w:t>
            </w:r>
          </w:p>
        </w:tc>
        <w:tc>
          <w:tcPr>
            <w:tcW w:w="681" w:type="dxa"/>
            <w:tcBorders>
              <w:top w:val="nil"/>
              <w:left w:val="single" w:sz="6" w:space="0" w:color="000000"/>
              <w:bottom w:val="nil"/>
              <w:right w:val="single" w:sz="6" w:space="0" w:color="000000"/>
            </w:tcBorders>
          </w:tcPr>
          <w:p>
            <w:pPr>
              <w:pStyle w:val="TableParagraph"/>
              <w:spacing w:before="27"/>
              <w:ind w:left="368"/>
              <w:jc w:val="left"/>
              <w:rPr>
                <w:sz w:val="13"/>
              </w:rPr>
            </w:pPr>
            <w:r>
              <w:rPr>
                <w:sz w:val="13"/>
              </w:rPr>
              <w:t>178</w:t>
            </w:r>
          </w:p>
        </w:tc>
        <w:tc>
          <w:tcPr>
            <w:tcW w:w="872" w:type="dxa"/>
            <w:tcBorders>
              <w:top w:val="nil"/>
              <w:left w:val="single" w:sz="6" w:space="0" w:color="000000"/>
              <w:bottom w:val="nil"/>
              <w:right w:val="single" w:sz="6" w:space="0" w:color="000000"/>
            </w:tcBorders>
          </w:tcPr>
          <w:p>
            <w:pPr>
              <w:pStyle w:val="TableParagraph"/>
              <w:spacing w:before="27"/>
              <w:ind w:right="78"/>
              <w:rPr>
                <w:sz w:val="13"/>
              </w:rPr>
            </w:pPr>
            <w:r>
              <w:rPr>
                <w:sz w:val="13"/>
              </w:rPr>
              <w:t>375</w:t>
            </w:r>
          </w:p>
        </w:tc>
        <w:tc>
          <w:tcPr>
            <w:tcW w:w="681" w:type="dxa"/>
            <w:tcBorders>
              <w:top w:val="nil"/>
              <w:left w:val="single" w:sz="6" w:space="0" w:color="000000"/>
              <w:bottom w:val="nil"/>
              <w:right w:val="single" w:sz="6" w:space="0" w:color="000000"/>
            </w:tcBorders>
          </w:tcPr>
          <w:p>
            <w:pPr>
              <w:pStyle w:val="TableParagraph"/>
              <w:spacing w:before="27"/>
              <w:ind w:right="78"/>
              <w:rPr>
                <w:sz w:val="13"/>
              </w:rPr>
            </w:pPr>
            <w:r>
              <w:rPr>
                <w:w w:val="95"/>
                <w:sz w:val="13"/>
              </w:rPr>
              <w:t>199</w:t>
            </w:r>
          </w:p>
        </w:tc>
        <w:tc>
          <w:tcPr>
            <w:tcW w:w="680" w:type="dxa"/>
            <w:tcBorders>
              <w:top w:val="nil"/>
              <w:left w:val="single" w:sz="6" w:space="0" w:color="000000"/>
              <w:bottom w:val="nil"/>
              <w:right w:val="single" w:sz="6" w:space="0" w:color="000000"/>
            </w:tcBorders>
          </w:tcPr>
          <w:p>
            <w:pPr>
              <w:pStyle w:val="TableParagraph"/>
              <w:spacing w:before="27"/>
              <w:ind w:right="77"/>
              <w:rPr>
                <w:sz w:val="13"/>
              </w:rPr>
            </w:pPr>
            <w:r>
              <w:rPr>
                <w:sz w:val="13"/>
              </w:rPr>
              <w:t>176</w:t>
            </w:r>
          </w:p>
        </w:tc>
      </w:tr>
      <w:tr>
        <w:trPr>
          <w:trHeight w:val="229" w:hRule="atLeast"/>
        </w:trPr>
        <w:tc>
          <w:tcPr>
            <w:tcW w:w="681" w:type="dxa"/>
            <w:tcBorders>
              <w:top w:val="nil"/>
              <w:left w:val="single" w:sz="6" w:space="0" w:color="000000"/>
              <w:bottom w:val="nil"/>
              <w:right w:val="single" w:sz="6" w:space="0" w:color="000000"/>
            </w:tcBorders>
          </w:tcPr>
          <w:p>
            <w:pPr>
              <w:pStyle w:val="TableParagraph"/>
              <w:spacing w:before="27"/>
              <w:ind w:left="365"/>
              <w:jc w:val="left"/>
              <w:rPr>
                <w:sz w:val="13"/>
              </w:rPr>
            </w:pPr>
            <w:r>
              <w:rPr>
                <w:sz w:val="13"/>
              </w:rPr>
              <w:t>311</w:t>
            </w:r>
          </w:p>
        </w:tc>
        <w:tc>
          <w:tcPr>
            <w:tcW w:w="872" w:type="dxa"/>
            <w:tcBorders>
              <w:top w:val="nil"/>
              <w:left w:val="single" w:sz="6" w:space="0" w:color="000000"/>
              <w:bottom w:val="nil"/>
              <w:right w:val="single" w:sz="6" w:space="0" w:color="000000"/>
            </w:tcBorders>
          </w:tcPr>
          <w:p>
            <w:pPr>
              <w:pStyle w:val="TableParagraph"/>
              <w:spacing w:before="27"/>
              <w:ind w:right="80"/>
              <w:rPr>
                <w:sz w:val="13"/>
              </w:rPr>
            </w:pPr>
            <w:r>
              <w:rPr>
                <w:sz w:val="13"/>
              </w:rPr>
              <w:t>584</w:t>
            </w:r>
          </w:p>
        </w:tc>
        <w:tc>
          <w:tcPr>
            <w:tcW w:w="681" w:type="dxa"/>
            <w:tcBorders>
              <w:top w:val="nil"/>
              <w:left w:val="single" w:sz="6" w:space="0" w:color="000000"/>
              <w:bottom w:val="nil"/>
              <w:right w:val="single" w:sz="6" w:space="0" w:color="000000"/>
            </w:tcBorders>
          </w:tcPr>
          <w:p>
            <w:pPr>
              <w:pStyle w:val="TableParagraph"/>
              <w:spacing w:before="27"/>
              <w:ind w:left="366"/>
              <w:jc w:val="left"/>
              <w:rPr>
                <w:sz w:val="13"/>
              </w:rPr>
            </w:pPr>
            <w:r>
              <w:rPr>
                <w:sz w:val="13"/>
              </w:rPr>
              <w:t>291</w:t>
            </w:r>
          </w:p>
        </w:tc>
        <w:tc>
          <w:tcPr>
            <w:tcW w:w="680" w:type="dxa"/>
            <w:tcBorders>
              <w:top w:val="nil"/>
              <w:left w:val="single" w:sz="6" w:space="0" w:color="000000"/>
              <w:bottom w:val="nil"/>
              <w:right w:val="single" w:sz="6" w:space="0" w:color="000000"/>
            </w:tcBorders>
          </w:tcPr>
          <w:p>
            <w:pPr>
              <w:pStyle w:val="TableParagraph"/>
              <w:spacing w:before="27"/>
              <w:ind w:left="366"/>
              <w:jc w:val="left"/>
              <w:rPr>
                <w:sz w:val="13"/>
              </w:rPr>
            </w:pPr>
            <w:r>
              <w:rPr>
                <w:sz w:val="13"/>
              </w:rPr>
              <w:t>293</w:t>
            </w:r>
          </w:p>
        </w:tc>
        <w:tc>
          <w:tcPr>
            <w:tcW w:w="873" w:type="dxa"/>
            <w:tcBorders>
              <w:top w:val="nil"/>
              <w:left w:val="single" w:sz="6" w:space="0" w:color="000000"/>
              <w:bottom w:val="nil"/>
              <w:right w:val="single" w:sz="6" w:space="0" w:color="000000"/>
            </w:tcBorders>
          </w:tcPr>
          <w:p>
            <w:pPr>
              <w:pStyle w:val="TableParagraph"/>
              <w:spacing w:before="27"/>
              <w:ind w:right="80"/>
              <w:rPr>
                <w:sz w:val="13"/>
              </w:rPr>
            </w:pPr>
            <w:r>
              <w:rPr>
                <w:w w:val="95"/>
                <w:sz w:val="13"/>
              </w:rPr>
              <w:t>604</w:t>
            </w:r>
          </w:p>
        </w:tc>
        <w:tc>
          <w:tcPr>
            <w:tcW w:w="680" w:type="dxa"/>
            <w:tcBorders>
              <w:top w:val="nil"/>
              <w:left w:val="single" w:sz="6" w:space="0" w:color="000000"/>
              <w:bottom w:val="nil"/>
              <w:right w:val="single" w:sz="6" w:space="0" w:color="000000"/>
            </w:tcBorders>
          </w:tcPr>
          <w:p>
            <w:pPr>
              <w:pStyle w:val="TableParagraph"/>
              <w:spacing w:before="27"/>
              <w:ind w:left="367"/>
              <w:jc w:val="left"/>
              <w:rPr>
                <w:sz w:val="13"/>
              </w:rPr>
            </w:pPr>
            <w:r>
              <w:rPr>
                <w:sz w:val="13"/>
              </w:rPr>
              <w:t>307</w:t>
            </w:r>
          </w:p>
        </w:tc>
        <w:tc>
          <w:tcPr>
            <w:tcW w:w="681" w:type="dxa"/>
            <w:tcBorders>
              <w:top w:val="nil"/>
              <w:left w:val="single" w:sz="6" w:space="0" w:color="000000"/>
              <w:bottom w:val="nil"/>
              <w:right w:val="single" w:sz="6" w:space="0" w:color="000000"/>
            </w:tcBorders>
          </w:tcPr>
          <w:p>
            <w:pPr>
              <w:pStyle w:val="TableParagraph"/>
              <w:spacing w:before="27"/>
              <w:ind w:left="367"/>
              <w:jc w:val="left"/>
              <w:rPr>
                <w:sz w:val="13"/>
              </w:rPr>
            </w:pPr>
            <w:r>
              <w:rPr>
                <w:sz w:val="13"/>
              </w:rPr>
              <w:t>297</w:t>
            </w:r>
          </w:p>
        </w:tc>
        <w:tc>
          <w:tcPr>
            <w:tcW w:w="873"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622</w:t>
            </w:r>
          </w:p>
        </w:tc>
        <w:tc>
          <w:tcPr>
            <w:tcW w:w="681" w:type="dxa"/>
            <w:tcBorders>
              <w:top w:val="nil"/>
              <w:left w:val="single" w:sz="6" w:space="0" w:color="000000"/>
              <w:bottom w:val="nil"/>
              <w:right w:val="single" w:sz="6" w:space="0" w:color="000000"/>
            </w:tcBorders>
          </w:tcPr>
          <w:p>
            <w:pPr>
              <w:pStyle w:val="TableParagraph"/>
              <w:spacing w:before="27"/>
              <w:ind w:left="367"/>
              <w:jc w:val="left"/>
              <w:rPr>
                <w:sz w:val="13"/>
              </w:rPr>
            </w:pPr>
            <w:r>
              <w:rPr>
                <w:sz w:val="13"/>
              </w:rPr>
              <w:t>318</w:t>
            </w:r>
          </w:p>
        </w:tc>
        <w:tc>
          <w:tcPr>
            <w:tcW w:w="681" w:type="dxa"/>
            <w:tcBorders>
              <w:top w:val="nil"/>
              <w:left w:val="single" w:sz="6" w:space="0" w:color="000000"/>
              <w:bottom w:val="nil"/>
              <w:right w:val="single" w:sz="6" w:space="0" w:color="000000"/>
            </w:tcBorders>
          </w:tcPr>
          <w:p>
            <w:pPr>
              <w:pStyle w:val="TableParagraph"/>
              <w:spacing w:before="27"/>
              <w:ind w:left="368"/>
              <w:jc w:val="left"/>
              <w:rPr>
                <w:sz w:val="13"/>
              </w:rPr>
            </w:pPr>
            <w:r>
              <w:rPr>
                <w:sz w:val="13"/>
              </w:rPr>
              <w:t>304</w:t>
            </w:r>
          </w:p>
        </w:tc>
        <w:tc>
          <w:tcPr>
            <w:tcW w:w="872" w:type="dxa"/>
            <w:tcBorders>
              <w:top w:val="nil"/>
              <w:left w:val="single" w:sz="6" w:space="0" w:color="000000"/>
              <w:bottom w:val="nil"/>
              <w:right w:val="single" w:sz="6" w:space="0" w:color="000000"/>
            </w:tcBorders>
          </w:tcPr>
          <w:p>
            <w:pPr>
              <w:pStyle w:val="TableParagraph"/>
              <w:spacing w:before="27"/>
              <w:ind w:right="78"/>
              <w:rPr>
                <w:sz w:val="13"/>
              </w:rPr>
            </w:pPr>
            <w:r>
              <w:rPr>
                <w:sz w:val="13"/>
              </w:rPr>
              <w:t>597</w:t>
            </w:r>
          </w:p>
        </w:tc>
        <w:tc>
          <w:tcPr>
            <w:tcW w:w="681" w:type="dxa"/>
            <w:tcBorders>
              <w:top w:val="nil"/>
              <w:left w:val="single" w:sz="6" w:space="0" w:color="000000"/>
              <w:bottom w:val="nil"/>
              <w:right w:val="single" w:sz="6" w:space="0" w:color="000000"/>
            </w:tcBorders>
          </w:tcPr>
          <w:p>
            <w:pPr>
              <w:pStyle w:val="TableParagraph"/>
              <w:spacing w:before="27"/>
              <w:ind w:right="78"/>
              <w:rPr>
                <w:sz w:val="13"/>
              </w:rPr>
            </w:pPr>
            <w:r>
              <w:rPr>
                <w:w w:val="95"/>
                <w:sz w:val="13"/>
              </w:rPr>
              <w:t>308</w:t>
            </w:r>
          </w:p>
        </w:tc>
        <w:tc>
          <w:tcPr>
            <w:tcW w:w="680" w:type="dxa"/>
            <w:tcBorders>
              <w:top w:val="nil"/>
              <w:left w:val="single" w:sz="6" w:space="0" w:color="000000"/>
              <w:bottom w:val="nil"/>
              <w:right w:val="single" w:sz="6" w:space="0" w:color="000000"/>
            </w:tcBorders>
          </w:tcPr>
          <w:p>
            <w:pPr>
              <w:pStyle w:val="TableParagraph"/>
              <w:spacing w:before="27"/>
              <w:ind w:right="77"/>
              <w:rPr>
                <w:sz w:val="13"/>
              </w:rPr>
            </w:pPr>
            <w:r>
              <w:rPr>
                <w:sz w:val="13"/>
              </w:rPr>
              <w:t>289</w:t>
            </w:r>
          </w:p>
        </w:tc>
      </w:tr>
      <w:tr>
        <w:trPr>
          <w:trHeight w:val="229" w:hRule="atLeast"/>
        </w:trPr>
        <w:tc>
          <w:tcPr>
            <w:tcW w:w="681" w:type="dxa"/>
            <w:tcBorders>
              <w:top w:val="nil"/>
              <w:left w:val="single" w:sz="6" w:space="0" w:color="000000"/>
              <w:bottom w:val="nil"/>
              <w:right w:val="single" w:sz="6" w:space="0" w:color="000000"/>
            </w:tcBorders>
          </w:tcPr>
          <w:p>
            <w:pPr>
              <w:pStyle w:val="TableParagraph"/>
              <w:spacing w:before="27"/>
              <w:ind w:left="365"/>
              <w:jc w:val="left"/>
              <w:rPr>
                <w:sz w:val="13"/>
              </w:rPr>
            </w:pPr>
            <w:r>
              <w:rPr>
                <w:sz w:val="13"/>
              </w:rPr>
              <w:t>333</w:t>
            </w:r>
          </w:p>
        </w:tc>
        <w:tc>
          <w:tcPr>
            <w:tcW w:w="872" w:type="dxa"/>
            <w:tcBorders>
              <w:top w:val="nil"/>
              <w:left w:val="single" w:sz="6" w:space="0" w:color="000000"/>
              <w:bottom w:val="nil"/>
              <w:right w:val="single" w:sz="6" w:space="0" w:color="000000"/>
            </w:tcBorders>
          </w:tcPr>
          <w:p>
            <w:pPr>
              <w:pStyle w:val="TableParagraph"/>
              <w:spacing w:before="27"/>
              <w:ind w:right="80"/>
              <w:rPr>
                <w:sz w:val="13"/>
              </w:rPr>
            </w:pPr>
            <w:r>
              <w:rPr>
                <w:sz w:val="13"/>
              </w:rPr>
              <w:t>674</w:t>
            </w:r>
          </w:p>
        </w:tc>
        <w:tc>
          <w:tcPr>
            <w:tcW w:w="681" w:type="dxa"/>
            <w:tcBorders>
              <w:top w:val="nil"/>
              <w:left w:val="single" w:sz="6" w:space="0" w:color="000000"/>
              <w:bottom w:val="nil"/>
              <w:right w:val="single" w:sz="6" w:space="0" w:color="000000"/>
            </w:tcBorders>
          </w:tcPr>
          <w:p>
            <w:pPr>
              <w:pStyle w:val="TableParagraph"/>
              <w:spacing w:before="27"/>
              <w:ind w:left="366"/>
              <w:jc w:val="left"/>
              <w:rPr>
                <w:sz w:val="13"/>
              </w:rPr>
            </w:pPr>
            <w:r>
              <w:rPr>
                <w:sz w:val="13"/>
              </w:rPr>
              <w:t>326</w:t>
            </w:r>
          </w:p>
        </w:tc>
        <w:tc>
          <w:tcPr>
            <w:tcW w:w="680" w:type="dxa"/>
            <w:tcBorders>
              <w:top w:val="nil"/>
              <w:left w:val="single" w:sz="6" w:space="0" w:color="000000"/>
              <w:bottom w:val="nil"/>
              <w:right w:val="single" w:sz="6" w:space="0" w:color="000000"/>
            </w:tcBorders>
          </w:tcPr>
          <w:p>
            <w:pPr>
              <w:pStyle w:val="TableParagraph"/>
              <w:spacing w:before="27"/>
              <w:ind w:left="366"/>
              <w:jc w:val="left"/>
              <w:rPr>
                <w:sz w:val="13"/>
              </w:rPr>
            </w:pPr>
            <w:r>
              <w:rPr>
                <w:sz w:val="13"/>
              </w:rPr>
              <w:t>348</w:t>
            </w:r>
          </w:p>
        </w:tc>
        <w:tc>
          <w:tcPr>
            <w:tcW w:w="873" w:type="dxa"/>
            <w:tcBorders>
              <w:top w:val="nil"/>
              <w:left w:val="single" w:sz="6" w:space="0" w:color="000000"/>
              <w:bottom w:val="nil"/>
              <w:right w:val="single" w:sz="6" w:space="0" w:color="000000"/>
            </w:tcBorders>
          </w:tcPr>
          <w:p>
            <w:pPr>
              <w:pStyle w:val="TableParagraph"/>
              <w:spacing w:before="27"/>
              <w:ind w:right="80"/>
              <w:rPr>
                <w:sz w:val="13"/>
              </w:rPr>
            </w:pPr>
            <w:r>
              <w:rPr>
                <w:w w:val="95"/>
                <w:sz w:val="13"/>
              </w:rPr>
              <w:t>616</w:t>
            </w:r>
          </w:p>
        </w:tc>
        <w:tc>
          <w:tcPr>
            <w:tcW w:w="680" w:type="dxa"/>
            <w:tcBorders>
              <w:top w:val="nil"/>
              <w:left w:val="single" w:sz="6" w:space="0" w:color="000000"/>
              <w:bottom w:val="nil"/>
              <w:right w:val="single" w:sz="6" w:space="0" w:color="000000"/>
            </w:tcBorders>
          </w:tcPr>
          <w:p>
            <w:pPr>
              <w:pStyle w:val="TableParagraph"/>
              <w:spacing w:before="27"/>
              <w:ind w:left="367"/>
              <w:jc w:val="left"/>
              <w:rPr>
                <w:sz w:val="13"/>
              </w:rPr>
            </w:pPr>
            <w:r>
              <w:rPr>
                <w:sz w:val="13"/>
              </w:rPr>
              <w:t>312</w:t>
            </w:r>
          </w:p>
        </w:tc>
        <w:tc>
          <w:tcPr>
            <w:tcW w:w="681" w:type="dxa"/>
            <w:tcBorders>
              <w:top w:val="nil"/>
              <w:left w:val="single" w:sz="6" w:space="0" w:color="000000"/>
              <w:bottom w:val="nil"/>
              <w:right w:val="single" w:sz="6" w:space="0" w:color="000000"/>
            </w:tcBorders>
          </w:tcPr>
          <w:p>
            <w:pPr>
              <w:pStyle w:val="TableParagraph"/>
              <w:spacing w:before="27"/>
              <w:ind w:left="367"/>
              <w:jc w:val="left"/>
              <w:rPr>
                <w:sz w:val="13"/>
              </w:rPr>
            </w:pPr>
            <w:r>
              <w:rPr>
                <w:sz w:val="13"/>
              </w:rPr>
              <w:t>304</w:t>
            </w:r>
          </w:p>
        </w:tc>
        <w:tc>
          <w:tcPr>
            <w:tcW w:w="873"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698</w:t>
            </w:r>
          </w:p>
        </w:tc>
        <w:tc>
          <w:tcPr>
            <w:tcW w:w="681" w:type="dxa"/>
            <w:tcBorders>
              <w:top w:val="nil"/>
              <w:left w:val="single" w:sz="6" w:space="0" w:color="000000"/>
              <w:bottom w:val="nil"/>
              <w:right w:val="single" w:sz="6" w:space="0" w:color="000000"/>
            </w:tcBorders>
          </w:tcPr>
          <w:p>
            <w:pPr>
              <w:pStyle w:val="TableParagraph"/>
              <w:spacing w:before="27"/>
              <w:ind w:left="367"/>
              <w:jc w:val="left"/>
              <w:rPr>
                <w:sz w:val="13"/>
              </w:rPr>
            </w:pPr>
            <w:r>
              <w:rPr>
                <w:sz w:val="13"/>
              </w:rPr>
              <w:t>339</w:t>
            </w:r>
          </w:p>
        </w:tc>
        <w:tc>
          <w:tcPr>
            <w:tcW w:w="681" w:type="dxa"/>
            <w:tcBorders>
              <w:top w:val="nil"/>
              <w:left w:val="single" w:sz="6" w:space="0" w:color="000000"/>
              <w:bottom w:val="nil"/>
              <w:right w:val="single" w:sz="6" w:space="0" w:color="000000"/>
            </w:tcBorders>
          </w:tcPr>
          <w:p>
            <w:pPr>
              <w:pStyle w:val="TableParagraph"/>
              <w:spacing w:before="27"/>
              <w:ind w:left="368"/>
              <w:jc w:val="left"/>
              <w:rPr>
                <w:sz w:val="13"/>
              </w:rPr>
            </w:pPr>
            <w:r>
              <w:rPr>
                <w:sz w:val="13"/>
              </w:rPr>
              <w:t>359</w:t>
            </w:r>
          </w:p>
        </w:tc>
        <w:tc>
          <w:tcPr>
            <w:tcW w:w="872" w:type="dxa"/>
            <w:tcBorders>
              <w:top w:val="nil"/>
              <w:left w:val="single" w:sz="6" w:space="0" w:color="000000"/>
              <w:bottom w:val="nil"/>
              <w:right w:val="single" w:sz="6" w:space="0" w:color="000000"/>
            </w:tcBorders>
          </w:tcPr>
          <w:p>
            <w:pPr>
              <w:pStyle w:val="TableParagraph"/>
              <w:spacing w:before="27"/>
              <w:ind w:right="78"/>
              <w:rPr>
                <w:sz w:val="13"/>
              </w:rPr>
            </w:pPr>
            <w:r>
              <w:rPr>
                <w:sz w:val="13"/>
              </w:rPr>
              <w:t>755</w:t>
            </w:r>
          </w:p>
        </w:tc>
        <w:tc>
          <w:tcPr>
            <w:tcW w:w="681" w:type="dxa"/>
            <w:tcBorders>
              <w:top w:val="nil"/>
              <w:left w:val="single" w:sz="6" w:space="0" w:color="000000"/>
              <w:bottom w:val="nil"/>
              <w:right w:val="single" w:sz="6" w:space="0" w:color="000000"/>
            </w:tcBorders>
          </w:tcPr>
          <w:p>
            <w:pPr>
              <w:pStyle w:val="TableParagraph"/>
              <w:spacing w:before="27"/>
              <w:ind w:right="78"/>
              <w:rPr>
                <w:sz w:val="13"/>
              </w:rPr>
            </w:pPr>
            <w:r>
              <w:rPr>
                <w:w w:val="95"/>
                <w:sz w:val="13"/>
              </w:rPr>
              <w:t>401</w:t>
            </w:r>
          </w:p>
        </w:tc>
        <w:tc>
          <w:tcPr>
            <w:tcW w:w="680" w:type="dxa"/>
            <w:tcBorders>
              <w:top w:val="nil"/>
              <w:left w:val="single" w:sz="6" w:space="0" w:color="000000"/>
              <w:bottom w:val="nil"/>
              <w:right w:val="single" w:sz="6" w:space="0" w:color="000000"/>
            </w:tcBorders>
          </w:tcPr>
          <w:p>
            <w:pPr>
              <w:pStyle w:val="TableParagraph"/>
              <w:spacing w:before="27"/>
              <w:ind w:right="77"/>
              <w:rPr>
                <w:sz w:val="13"/>
              </w:rPr>
            </w:pPr>
            <w:r>
              <w:rPr>
                <w:sz w:val="13"/>
              </w:rPr>
              <w:t>354</w:t>
            </w:r>
          </w:p>
        </w:tc>
      </w:tr>
      <w:tr>
        <w:trPr>
          <w:trHeight w:val="229" w:hRule="atLeast"/>
        </w:trPr>
        <w:tc>
          <w:tcPr>
            <w:tcW w:w="681" w:type="dxa"/>
            <w:tcBorders>
              <w:top w:val="nil"/>
              <w:left w:val="single" w:sz="6" w:space="0" w:color="000000"/>
              <w:bottom w:val="nil"/>
              <w:right w:val="single" w:sz="6" w:space="0" w:color="000000"/>
            </w:tcBorders>
          </w:tcPr>
          <w:p>
            <w:pPr>
              <w:pStyle w:val="TableParagraph"/>
              <w:spacing w:before="27"/>
              <w:ind w:left="365"/>
              <w:jc w:val="left"/>
              <w:rPr>
                <w:sz w:val="13"/>
              </w:rPr>
            </w:pPr>
            <w:r>
              <w:rPr>
                <w:sz w:val="13"/>
              </w:rPr>
              <w:t>242</w:t>
            </w:r>
          </w:p>
        </w:tc>
        <w:tc>
          <w:tcPr>
            <w:tcW w:w="872" w:type="dxa"/>
            <w:tcBorders>
              <w:top w:val="nil"/>
              <w:left w:val="single" w:sz="6" w:space="0" w:color="000000"/>
              <w:bottom w:val="nil"/>
              <w:right w:val="single" w:sz="6" w:space="0" w:color="000000"/>
            </w:tcBorders>
          </w:tcPr>
          <w:p>
            <w:pPr>
              <w:pStyle w:val="TableParagraph"/>
              <w:spacing w:before="27"/>
              <w:ind w:right="80"/>
              <w:rPr>
                <w:sz w:val="13"/>
              </w:rPr>
            </w:pPr>
            <w:r>
              <w:rPr>
                <w:sz w:val="13"/>
              </w:rPr>
              <w:t>517</w:t>
            </w:r>
          </w:p>
        </w:tc>
        <w:tc>
          <w:tcPr>
            <w:tcW w:w="681" w:type="dxa"/>
            <w:tcBorders>
              <w:top w:val="nil"/>
              <w:left w:val="single" w:sz="6" w:space="0" w:color="000000"/>
              <w:bottom w:val="nil"/>
              <w:right w:val="single" w:sz="6" w:space="0" w:color="000000"/>
            </w:tcBorders>
          </w:tcPr>
          <w:p>
            <w:pPr>
              <w:pStyle w:val="TableParagraph"/>
              <w:spacing w:before="27"/>
              <w:ind w:left="366"/>
              <w:jc w:val="left"/>
              <w:rPr>
                <w:sz w:val="13"/>
              </w:rPr>
            </w:pPr>
            <w:r>
              <w:rPr>
                <w:sz w:val="13"/>
              </w:rPr>
              <w:t>263</w:t>
            </w:r>
          </w:p>
        </w:tc>
        <w:tc>
          <w:tcPr>
            <w:tcW w:w="680" w:type="dxa"/>
            <w:tcBorders>
              <w:top w:val="nil"/>
              <w:left w:val="single" w:sz="6" w:space="0" w:color="000000"/>
              <w:bottom w:val="nil"/>
              <w:right w:val="single" w:sz="6" w:space="0" w:color="000000"/>
            </w:tcBorders>
          </w:tcPr>
          <w:p>
            <w:pPr>
              <w:pStyle w:val="TableParagraph"/>
              <w:spacing w:before="27"/>
              <w:ind w:left="366"/>
              <w:jc w:val="left"/>
              <w:rPr>
                <w:sz w:val="13"/>
              </w:rPr>
            </w:pPr>
            <w:r>
              <w:rPr>
                <w:sz w:val="13"/>
              </w:rPr>
              <w:t>254</w:t>
            </w:r>
          </w:p>
        </w:tc>
        <w:tc>
          <w:tcPr>
            <w:tcW w:w="873" w:type="dxa"/>
            <w:tcBorders>
              <w:top w:val="nil"/>
              <w:left w:val="single" w:sz="6" w:space="0" w:color="000000"/>
              <w:bottom w:val="nil"/>
              <w:right w:val="single" w:sz="6" w:space="0" w:color="000000"/>
            </w:tcBorders>
          </w:tcPr>
          <w:p>
            <w:pPr>
              <w:pStyle w:val="TableParagraph"/>
              <w:spacing w:before="27"/>
              <w:ind w:right="80"/>
              <w:rPr>
                <w:sz w:val="13"/>
              </w:rPr>
            </w:pPr>
            <w:r>
              <w:rPr>
                <w:w w:val="95"/>
                <w:sz w:val="13"/>
              </w:rPr>
              <w:t>511</w:t>
            </w:r>
          </w:p>
        </w:tc>
        <w:tc>
          <w:tcPr>
            <w:tcW w:w="680" w:type="dxa"/>
            <w:tcBorders>
              <w:top w:val="nil"/>
              <w:left w:val="single" w:sz="6" w:space="0" w:color="000000"/>
              <w:bottom w:val="nil"/>
              <w:right w:val="single" w:sz="6" w:space="0" w:color="000000"/>
            </w:tcBorders>
          </w:tcPr>
          <w:p>
            <w:pPr>
              <w:pStyle w:val="TableParagraph"/>
              <w:spacing w:before="27"/>
              <w:ind w:left="367"/>
              <w:jc w:val="left"/>
              <w:rPr>
                <w:sz w:val="13"/>
              </w:rPr>
            </w:pPr>
            <w:r>
              <w:rPr>
                <w:sz w:val="13"/>
              </w:rPr>
              <w:t>262</w:t>
            </w:r>
          </w:p>
        </w:tc>
        <w:tc>
          <w:tcPr>
            <w:tcW w:w="681" w:type="dxa"/>
            <w:tcBorders>
              <w:top w:val="nil"/>
              <w:left w:val="single" w:sz="6" w:space="0" w:color="000000"/>
              <w:bottom w:val="nil"/>
              <w:right w:val="single" w:sz="6" w:space="0" w:color="000000"/>
            </w:tcBorders>
          </w:tcPr>
          <w:p>
            <w:pPr>
              <w:pStyle w:val="TableParagraph"/>
              <w:spacing w:before="27"/>
              <w:ind w:left="367"/>
              <w:jc w:val="left"/>
              <w:rPr>
                <w:sz w:val="13"/>
              </w:rPr>
            </w:pPr>
            <w:r>
              <w:rPr>
                <w:sz w:val="13"/>
              </w:rPr>
              <w:t>249</w:t>
            </w:r>
          </w:p>
        </w:tc>
        <w:tc>
          <w:tcPr>
            <w:tcW w:w="873"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491</w:t>
            </w:r>
          </w:p>
        </w:tc>
        <w:tc>
          <w:tcPr>
            <w:tcW w:w="681" w:type="dxa"/>
            <w:tcBorders>
              <w:top w:val="nil"/>
              <w:left w:val="single" w:sz="6" w:space="0" w:color="000000"/>
              <w:bottom w:val="nil"/>
              <w:right w:val="single" w:sz="6" w:space="0" w:color="000000"/>
            </w:tcBorders>
          </w:tcPr>
          <w:p>
            <w:pPr>
              <w:pStyle w:val="TableParagraph"/>
              <w:spacing w:before="27"/>
              <w:ind w:left="367"/>
              <w:jc w:val="left"/>
              <w:rPr>
                <w:sz w:val="13"/>
              </w:rPr>
            </w:pPr>
            <w:r>
              <w:rPr>
                <w:sz w:val="13"/>
              </w:rPr>
              <w:t>251</w:t>
            </w:r>
          </w:p>
        </w:tc>
        <w:tc>
          <w:tcPr>
            <w:tcW w:w="681" w:type="dxa"/>
            <w:tcBorders>
              <w:top w:val="nil"/>
              <w:left w:val="single" w:sz="6" w:space="0" w:color="000000"/>
              <w:bottom w:val="nil"/>
              <w:right w:val="single" w:sz="6" w:space="0" w:color="000000"/>
            </w:tcBorders>
          </w:tcPr>
          <w:p>
            <w:pPr>
              <w:pStyle w:val="TableParagraph"/>
              <w:spacing w:before="27"/>
              <w:ind w:left="368"/>
              <w:jc w:val="left"/>
              <w:rPr>
                <w:sz w:val="13"/>
              </w:rPr>
            </w:pPr>
            <w:r>
              <w:rPr>
                <w:sz w:val="13"/>
              </w:rPr>
              <w:t>240</w:t>
            </w:r>
          </w:p>
        </w:tc>
        <w:tc>
          <w:tcPr>
            <w:tcW w:w="872" w:type="dxa"/>
            <w:tcBorders>
              <w:top w:val="nil"/>
              <w:left w:val="single" w:sz="6" w:space="0" w:color="000000"/>
              <w:bottom w:val="nil"/>
              <w:right w:val="single" w:sz="6" w:space="0" w:color="000000"/>
            </w:tcBorders>
          </w:tcPr>
          <w:p>
            <w:pPr>
              <w:pStyle w:val="TableParagraph"/>
              <w:spacing w:before="27"/>
              <w:ind w:right="78"/>
              <w:rPr>
                <w:sz w:val="13"/>
              </w:rPr>
            </w:pPr>
            <w:r>
              <w:rPr>
                <w:sz w:val="13"/>
              </w:rPr>
              <w:t>487</w:t>
            </w:r>
          </w:p>
        </w:tc>
        <w:tc>
          <w:tcPr>
            <w:tcW w:w="681" w:type="dxa"/>
            <w:tcBorders>
              <w:top w:val="nil"/>
              <w:left w:val="single" w:sz="6" w:space="0" w:color="000000"/>
              <w:bottom w:val="nil"/>
              <w:right w:val="single" w:sz="6" w:space="0" w:color="000000"/>
            </w:tcBorders>
          </w:tcPr>
          <w:p>
            <w:pPr>
              <w:pStyle w:val="TableParagraph"/>
              <w:spacing w:before="27"/>
              <w:ind w:right="78"/>
              <w:rPr>
                <w:sz w:val="13"/>
              </w:rPr>
            </w:pPr>
            <w:r>
              <w:rPr>
                <w:w w:val="95"/>
                <w:sz w:val="13"/>
              </w:rPr>
              <w:t>251</w:t>
            </w:r>
          </w:p>
        </w:tc>
        <w:tc>
          <w:tcPr>
            <w:tcW w:w="680" w:type="dxa"/>
            <w:tcBorders>
              <w:top w:val="nil"/>
              <w:left w:val="single" w:sz="6" w:space="0" w:color="000000"/>
              <w:bottom w:val="nil"/>
              <w:right w:val="single" w:sz="6" w:space="0" w:color="000000"/>
            </w:tcBorders>
          </w:tcPr>
          <w:p>
            <w:pPr>
              <w:pStyle w:val="TableParagraph"/>
              <w:spacing w:before="27"/>
              <w:ind w:right="77"/>
              <w:rPr>
                <w:sz w:val="13"/>
              </w:rPr>
            </w:pPr>
            <w:r>
              <w:rPr>
                <w:sz w:val="13"/>
              </w:rPr>
              <w:t>236</w:t>
            </w:r>
          </w:p>
        </w:tc>
      </w:tr>
      <w:tr>
        <w:trPr>
          <w:trHeight w:val="229" w:hRule="atLeast"/>
        </w:trPr>
        <w:tc>
          <w:tcPr>
            <w:tcW w:w="681" w:type="dxa"/>
            <w:tcBorders>
              <w:top w:val="nil"/>
              <w:left w:val="single" w:sz="6" w:space="0" w:color="000000"/>
              <w:bottom w:val="nil"/>
              <w:right w:val="single" w:sz="6" w:space="0" w:color="000000"/>
            </w:tcBorders>
          </w:tcPr>
          <w:p>
            <w:pPr>
              <w:pStyle w:val="TableParagraph"/>
              <w:spacing w:before="27"/>
              <w:ind w:left="365"/>
              <w:jc w:val="left"/>
              <w:rPr>
                <w:sz w:val="13"/>
              </w:rPr>
            </w:pPr>
            <w:r>
              <w:rPr>
                <w:sz w:val="13"/>
              </w:rPr>
              <w:t>299</w:t>
            </w:r>
          </w:p>
        </w:tc>
        <w:tc>
          <w:tcPr>
            <w:tcW w:w="872" w:type="dxa"/>
            <w:tcBorders>
              <w:top w:val="nil"/>
              <w:left w:val="single" w:sz="6" w:space="0" w:color="000000"/>
              <w:bottom w:val="nil"/>
              <w:right w:val="single" w:sz="6" w:space="0" w:color="000000"/>
            </w:tcBorders>
          </w:tcPr>
          <w:p>
            <w:pPr>
              <w:pStyle w:val="TableParagraph"/>
              <w:spacing w:before="27"/>
              <w:ind w:right="80"/>
              <w:rPr>
                <w:sz w:val="13"/>
              </w:rPr>
            </w:pPr>
            <w:r>
              <w:rPr>
                <w:sz w:val="13"/>
              </w:rPr>
              <w:t>648</w:t>
            </w:r>
          </w:p>
        </w:tc>
        <w:tc>
          <w:tcPr>
            <w:tcW w:w="681" w:type="dxa"/>
            <w:tcBorders>
              <w:top w:val="nil"/>
              <w:left w:val="single" w:sz="6" w:space="0" w:color="000000"/>
              <w:bottom w:val="nil"/>
              <w:right w:val="single" w:sz="6" w:space="0" w:color="000000"/>
            </w:tcBorders>
          </w:tcPr>
          <w:p>
            <w:pPr>
              <w:pStyle w:val="TableParagraph"/>
              <w:spacing w:before="27"/>
              <w:ind w:left="366"/>
              <w:jc w:val="left"/>
              <w:rPr>
                <w:sz w:val="13"/>
              </w:rPr>
            </w:pPr>
            <w:r>
              <w:rPr>
                <w:sz w:val="13"/>
              </w:rPr>
              <w:t>323</w:t>
            </w:r>
          </w:p>
        </w:tc>
        <w:tc>
          <w:tcPr>
            <w:tcW w:w="680" w:type="dxa"/>
            <w:tcBorders>
              <w:top w:val="nil"/>
              <w:left w:val="single" w:sz="6" w:space="0" w:color="000000"/>
              <w:bottom w:val="nil"/>
              <w:right w:val="single" w:sz="6" w:space="0" w:color="000000"/>
            </w:tcBorders>
          </w:tcPr>
          <w:p>
            <w:pPr>
              <w:pStyle w:val="TableParagraph"/>
              <w:spacing w:before="27"/>
              <w:ind w:left="366"/>
              <w:jc w:val="left"/>
              <w:rPr>
                <w:sz w:val="13"/>
              </w:rPr>
            </w:pPr>
            <w:r>
              <w:rPr>
                <w:sz w:val="13"/>
              </w:rPr>
              <w:t>325</w:t>
            </w:r>
          </w:p>
        </w:tc>
        <w:tc>
          <w:tcPr>
            <w:tcW w:w="873" w:type="dxa"/>
            <w:tcBorders>
              <w:top w:val="nil"/>
              <w:left w:val="single" w:sz="6" w:space="0" w:color="000000"/>
              <w:bottom w:val="nil"/>
              <w:right w:val="single" w:sz="6" w:space="0" w:color="000000"/>
            </w:tcBorders>
          </w:tcPr>
          <w:p>
            <w:pPr>
              <w:pStyle w:val="TableParagraph"/>
              <w:spacing w:before="27"/>
              <w:ind w:right="80"/>
              <w:rPr>
                <w:sz w:val="13"/>
              </w:rPr>
            </w:pPr>
            <w:r>
              <w:rPr>
                <w:w w:val="95"/>
                <w:sz w:val="13"/>
              </w:rPr>
              <w:t>652</w:t>
            </w:r>
          </w:p>
        </w:tc>
        <w:tc>
          <w:tcPr>
            <w:tcW w:w="680" w:type="dxa"/>
            <w:tcBorders>
              <w:top w:val="nil"/>
              <w:left w:val="single" w:sz="6" w:space="0" w:color="000000"/>
              <w:bottom w:val="nil"/>
              <w:right w:val="single" w:sz="6" w:space="0" w:color="000000"/>
            </w:tcBorders>
          </w:tcPr>
          <w:p>
            <w:pPr>
              <w:pStyle w:val="TableParagraph"/>
              <w:spacing w:before="27"/>
              <w:ind w:left="367"/>
              <w:jc w:val="left"/>
              <w:rPr>
                <w:sz w:val="13"/>
              </w:rPr>
            </w:pPr>
            <w:r>
              <w:rPr>
                <w:sz w:val="13"/>
              </w:rPr>
              <w:t>321</w:t>
            </w:r>
          </w:p>
        </w:tc>
        <w:tc>
          <w:tcPr>
            <w:tcW w:w="681" w:type="dxa"/>
            <w:tcBorders>
              <w:top w:val="nil"/>
              <w:left w:val="single" w:sz="6" w:space="0" w:color="000000"/>
              <w:bottom w:val="nil"/>
              <w:right w:val="single" w:sz="6" w:space="0" w:color="000000"/>
            </w:tcBorders>
          </w:tcPr>
          <w:p>
            <w:pPr>
              <w:pStyle w:val="TableParagraph"/>
              <w:spacing w:before="27"/>
              <w:ind w:left="367"/>
              <w:jc w:val="left"/>
              <w:rPr>
                <w:sz w:val="13"/>
              </w:rPr>
            </w:pPr>
            <w:r>
              <w:rPr>
                <w:sz w:val="13"/>
              </w:rPr>
              <w:t>331</w:t>
            </w:r>
          </w:p>
        </w:tc>
        <w:tc>
          <w:tcPr>
            <w:tcW w:w="873"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663</w:t>
            </w:r>
          </w:p>
        </w:tc>
        <w:tc>
          <w:tcPr>
            <w:tcW w:w="681" w:type="dxa"/>
            <w:tcBorders>
              <w:top w:val="nil"/>
              <w:left w:val="single" w:sz="6" w:space="0" w:color="000000"/>
              <w:bottom w:val="nil"/>
              <w:right w:val="single" w:sz="6" w:space="0" w:color="000000"/>
            </w:tcBorders>
          </w:tcPr>
          <w:p>
            <w:pPr>
              <w:pStyle w:val="TableParagraph"/>
              <w:spacing w:before="27"/>
              <w:ind w:left="367"/>
              <w:jc w:val="left"/>
              <w:rPr>
                <w:sz w:val="13"/>
              </w:rPr>
            </w:pPr>
            <w:r>
              <w:rPr>
                <w:sz w:val="13"/>
              </w:rPr>
              <w:t>339</w:t>
            </w:r>
          </w:p>
        </w:tc>
        <w:tc>
          <w:tcPr>
            <w:tcW w:w="681" w:type="dxa"/>
            <w:tcBorders>
              <w:top w:val="nil"/>
              <w:left w:val="single" w:sz="6" w:space="0" w:color="000000"/>
              <w:bottom w:val="nil"/>
              <w:right w:val="single" w:sz="6" w:space="0" w:color="000000"/>
            </w:tcBorders>
          </w:tcPr>
          <w:p>
            <w:pPr>
              <w:pStyle w:val="TableParagraph"/>
              <w:spacing w:before="27"/>
              <w:ind w:left="368"/>
              <w:jc w:val="left"/>
              <w:rPr>
                <w:sz w:val="13"/>
              </w:rPr>
            </w:pPr>
            <w:r>
              <w:rPr>
                <w:sz w:val="13"/>
              </w:rPr>
              <w:t>324</w:t>
            </w:r>
          </w:p>
        </w:tc>
        <w:tc>
          <w:tcPr>
            <w:tcW w:w="872" w:type="dxa"/>
            <w:tcBorders>
              <w:top w:val="nil"/>
              <w:left w:val="single" w:sz="6" w:space="0" w:color="000000"/>
              <w:bottom w:val="nil"/>
              <w:right w:val="single" w:sz="6" w:space="0" w:color="000000"/>
            </w:tcBorders>
          </w:tcPr>
          <w:p>
            <w:pPr>
              <w:pStyle w:val="TableParagraph"/>
              <w:spacing w:before="27"/>
              <w:ind w:right="78"/>
              <w:rPr>
                <w:sz w:val="13"/>
              </w:rPr>
            </w:pPr>
            <w:r>
              <w:rPr>
                <w:sz w:val="13"/>
              </w:rPr>
              <w:t>646</w:t>
            </w:r>
          </w:p>
        </w:tc>
        <w:tc>
          <w:tcPr>
            <w:tcW w:w="681" w:type="dxa"/>
            <w:tcBorders>
              <w:top w:val="nil"/>
              <w:left w:val="single" w:sz="6" w:space="0" w:color="000000"/>
              <w:bottom w:val="nil"/>
              <w:right w:val="single" w:sz="6" w:space="0" w:color="000000"/>
            </w:tcBorders>
          </w:tcPr>
          <w:p>
            <w:pPr>
              <w:pStyle w:val="TableParagraph"/>
              <w:spacing w:before="27"/>
              <w:ind w:right="78"/>
              <w:rPr>
                <w:sz w:val="13"/>
              </w:rPr>
            </w:pPr>
            <w:r>
              <w:rPr>
                <w:w w:val="95"/>
                <w:sz w:val="13"/>
              </w:rPr>
              <w:t>313</w:t>
            </w:r>
          </w:p>
        </w:tc>
        <w:tc>
          <w:tcPr>
            <w:tcW w:w="680" w:type="dxa"/>
            <w:tcBorders>
              <w:top w:val="nil"/>
              <w:left w:val="single" w:sz="6" w:space="0" w:color="000000"/>
              <w:bottom w:val="nil"/>
              <w:right w:val="single" w:sz="6" w:space="0" w:color="000000"/>
            </w:tcBorders>
          </w:tcPr>
          <w:p>
            <w:pPr>
              <w:pStyle w:val="TableParagraph"/>
              <w:spacing w:before="27"/>
              <w:ind w:right="77"/>
              <w:rPr>
                <w:sz w:val="13"/>
              </w:rPr>
            </w:pPr>
            <w:r>
              <w:rPr>
                <w:sz w:val="13"/>
              </w:rPr>
              <w:t>333</w:t>
            </w:r>
          </w:p>
        </w:tc>
      </w:tr>
      <w:tr>
        <w:trPr>
          <w:trHeight w:val="229" w:hRule="atLeast"/>
        </w:trPr>
        <w:tc>
          <w:tcPr>
            <w:tcW w:w="681" w:type="dxa"/>
            <w:tcBorders>
              <w:top w:val="nil"/>
              <w:left w:val="single" w:sz="6" w:space="0" w:color="000000"/>
              <w:bottom w:val="nil"/>
              <w:right w:val="single" w:sz="6" w:space="0" w:color="000000"/>
            </w:tcBorders>
          </w:tcPr>
          <w:p>
            <w:pPr>
              <w:pStyle w:val="TableParagraph"/>
              <w:spacing w:before="27"/>
              <w:ind w:left="365"/>
              <w:jc w:val="left"/>
              <w:rPr>
                <w:sz w:val="13"/>
              </w:rPr>
            </w:pPr>
            <w:r>
              <w:rPr>
                <w:sz w:val="13"/>
              </w:rPr>
              <w:t>162</w:t>
            </w:r>
          </w:p>
        </w:tc>
        <w:tc>
          <w:tcPr>
            <w:tcW w:w="872" w:type="dxa"/>
            <w:tcBorders>
              <w:top w:val="nil"/>
              <w:left w:val="single" w:sz="6" w:space="0" w:color="000000"/>
              <w:bottom w:val="nil"/>
              <w:right w:val="single" w:sz="6" w:space="0" w:color="000000"/>
            </w:tcBorders>
          </w:tcPr>
          <w:p>
            <w:pPr>
              <w:pStyle w:val="TableParagraph"/>
              <w:spacing w:before="27"/>
              <w:ind w:right="80"/>
              <w:rPr>
                <w:sz w:val="13"/>
              </w:rPr>
            </w:pPr>
            <w:r>
              <w:rPr>
                <w:sz w:val="13"/>
              </w:rPr>
              <w:t>356</w:t>
            </w:r>
          </w:p>
        </w:tc>
        <w:tc>
          <w:tcPr>
            <w:tcW w:w="681" w:type="dxa"/>
            <w:tcBorders>
              <w:top w:val="nil"/>
              <w:left w:val="single" w:sz="6" w:space="0" w:color="000000"/>
              <w:bottom w:val="nil"/>
              <w:right w:val="single" w:sz="6" w:space="0" w:color="000000"/>
            </w:tcBorders>
          </w:tcPr>
          <w:p>
            <w:pPr>
              <w:pStyle w:val="TableParagraph"/>
              <w:spacing w:before="27"/>
              <w:ind w:left="366"/>
              <w:jc w:val="left"/>
              <w:rPr>
                <w:sz w:val="13"/>
              </w:rPr>
            </w:pPr>
            <w:r>
              <w:rPr>
                <w:sz w:val="13"/>
              </w:rPr>
              <w:t>179</w:t>
            </w:r>
          </w:p>
        </w:tc>
        <w:tc>
          <w:tcPr>
            <w:tcW w:w="680" w:type="dxa"/>
            <w:tcBorders>
              <w:top w:val="nil"/>
              <w:left w:val="single" w:sz="6" w:space="0" w:color="000000"/>
              <w:bottom w:val="nil"/>
              <w:right w:val="single" w:sz="6" w:space="0" w:color="000000"/>
            </w:tcBorders>
          </w:tcPr>
          <w:p>
            <w:pPr>
              <w:pStyle w:val="TableParagraph"/>
              <w:spacing w:before="27"/>
              <w:ind w:left="366"/>
              <w:jc w:val="left"/>
              <w:rPr>
                <w:sz w:val="13"/>
              </w:rPr>
            </w:pPr>
            <w:r>
              <w:rPr>
                <w:sz w:val="13"/>
              </w:rPr>
              <w:t>177</w:t>
            </w:r>
          </w:p>
        </w:tc>
        <w:tc>
          <w:tcPr>
            <w:tcW w:w="873" w:type="dxa"/>
            <w:tcBorders>
              <w:top w:val="nil"/>
              <w:left w:val="single" w:sz="6" w:space="0" w:color="000000"/>
              <w:bottom w:val="nil"/>
              <w:right w:val="single" w:sz="6" w:space="0" w:color="000000"/>
            </w:tcBorders>
          </w:tcPr>
          <w:p>
            <w:pPr>
              <w:pStyle w:val="TableParagraph"/>
              <w:spacing w:before="27"/>
              <w:ind w:right="80"/>
              <w:rPr>
                <w:sz w:val="13"/>
              </w:rPr>
            </w:pPr>
            <w:r>
              <w:rPr>
                <w:w w:val="95"/>
                <w:sz w:val="13"/>
              </w:rPr>
              <w:t>319</w:t>
            </w:r>
          </w:p>
        </w:tc>
        <w:tc>
          <w:tcPr>
            <w:tcW w:w="680" w:type="dxa"/>
            <w:tcBorders>
              <w:top w:val="nil"/>
              <w:left w:val="single" w:sz="6" w:space="0" w:color="000000"/>
              <w:bottom w:val="nil"/>
              <w:right w:val="single" w:sz="6" w:space="0" w:color="000000"/>
            </w:tcBorders>
          </w:tcPr>
          <w:p>
            <w:pPr>
              <w:pStyle w:val="TableParagraph"/>
              <w:spacing w:before="27"/>
              <w:ind w:left="367"/>
              <w:jc w:val="left"/>
              <w:rPr>
                <w:sz w:val="13"/>
              </w:rPr>
            </w:pPr>
            <w:r>
              <w:rPr>
                <w:sz w:val="13"/>
              </w:rPr>
              <w:t>151</w:t>
            </w:r>
          </w:p>
        </w:tc>
        <w:tc>
          <w:tcPr>
            <w:tcW w:w="681" w:type="dxa"/>
            <w:tcBorders>
              <w:top w:val="nil"/>
              <w:left w:val="single" w:sz="6" w:space="0" w:color="000000"/>
              <w:bottom w:val="nil"/>
              <w:right w:val="single" w:sz="6" w:space="0" w:color="000000"/>
            </w:tcBorders>
          </w:tcPr>
          <w:p>
            <w:pPr>
              <w:pStyle w:val="TableParagraph"/>
              <w:spacing w:before="27"/>
              <w:ind w:left="367"/>
              <w:jc w:val="left"/>
              <w:rPr>
                <w:sz w:val="13"/>
              </w:rPr>
            </w:pPr>
            <w:r>
              <w:rPr>
                <w:sz w:val="13"/>
              </w:rPr>
              <w:t>168</w:t>
            </w:r>
          </w:p>
        </w:tc>
        <w:tc>
          <w:tcPr>
            <w:tcW w:w="873"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351</w:t>
            </w:r>
          </w:p>
        </w:tc>
        <w:tc>
          <w:tcPr>
            <w:tcW w:w="681" w:type="dxa"/>
            <w:tcBorders>
              <w:top w:val="nil"/>
              <w:left w:val="single" w:sz="6" w:space="0" w:color="000000"/>
              <w:bottom w:val="nil"/>
              <w:right w:val="single" w:sz="6" w:space="0" w:color="000000"/>
            </w:tcBorders>
          </w:tcPr>
          <w:p>
            <w:pPr>
              <w:pStyle w:val="TableParagraph"/>
              <w:spacing w:before="27"/>
              <w:ind w:left="367"/>
              <w:jc w:val="left"/>
              <w:rPr>
                <w:sz w:val="13"/>
              </w:rPr>
            </w:pPr>
            <w:r>
              <w:rPr>
                <w:sz w:val="13"/>
              </w:rPr>
              <w:t>189</w:t>
            </w:r>
          </w:p>
        </w:tc>
        <w:tc>
          <w:tcPr>
            <w:tcW w:w="681" w:type="dxa"/>
            <w:tcBorders>
              <w:top w:val="nil"/>
              <w:left w:val="single" w:sz="6" w:space="0" w:color="000000"/>
              <w:bottom w:val="nil"/>
              <w:right w:val="single" w:sz="6" w:space="0" w:color="000000"/>
            </w:tcBorders>
          </w:tcPr>
          <w:p>
            <w:pPr>
              <w:pStyle w:val="TableParagraph"/>
              <w:spacing w:before="27"/>
              <w:ind w:left="368"/>
              <w:jc w:val="left"/>
              <w:rPr>
                <w:sz w:val="13"/>
              </w:rPr>
            </w:pPr>
            <w:r>
              <w:rPr>
                <w:sz w:val="13"/>
              </w:rPr>
              <w:t>162</w:t>
            </w:r>
          </w:p>
        </w:tc>
        <w:tc>
          <w:tcPr>
            <w:tcW w:w="872" w:type="dxa"/>
            <w:tcBorders>
              <w:top w:val="nil"/>
              <w:left w:val="single" w:sz="6" w:space="0" w:color="000000"/>
              <w:bottom w:val="nil"/>
              <w:right w:val="single" w:sz="6" w:space="0" w:color="000000"/>
            </w:tcBorders>
          </w:tcPr>
          <w:p>
            <w:pPr>
              <w:pStyle w:val="TableParagraph"/>
              <w:spacing w:before="27"/>
              <w:ind w:right="78"/>
              <w:rPr>
                <w:sz w:val="13"/>
              </w:rPr>
            </w:pPr>
            <w:r>
              <w:rPr>
                <w:sz w:val="13"/>
              </w:rPr>
              <w:t>348</w:t>
            </w:r>
          </w:p>
        </w:tc>
        <w:tc>
          <w:tcPr>
            <w:tcW w:w="681" w:type="dxa"/>
            <w:tcBorders>
              <w:top w:val="nil"/>
              <w:left w:val="single" w:sz="6" w:space="0" w:color="000000"/>
              <w:bottom w:val="nil"/>
              <w:right w:val="single" w:sz="6" w:space="0" w:color="000000"/>
            </w:tcBorders>
          </w:tcPr>
          <w:p>
            <w:pPr>
              <w:pStyle w:val="TableParagraph"/>
              <w:spacing w:before="27"/>
              <w:ind w:right="78"/>
              <w:rPr>
                <w:sz w:val="13"/>
              </w:rPr>
            </w:pPr>
            <w:r>
              <w:rPr>
                <w:w w:val="95"/>
                <w:sz w:val="13"/>
              </w:rPr>
              <w:t>196</w:t>
            </w:r>
          </w:p>
        </w:tc>
        <w:tc>
          <w:tcPr>
            <w:tcW w:w="680" w:type="dxa"/>
            <w:tcBorders>
              <w:top w:val="nil"/>
              <w:left w:val="single" w:sz="6" w:space="0" w:color="000000"/>
              <w:bottom w:val="nil"/>
              <w:right w:val="single" w:sz="6" w:space="0" w:color="000000"/>
            </w:tcBorders>
          </w:tcPr>
          <w:p>
            <w:pPr>
              <w:pStyle w:val="TableParagraph"/>
              <w:spacing w:before="27"/>
              <w:ind w:right="77"/>
              <w:rPr>
                <w:sz w:val="13"/>
              </w:rPr>
            </w:pPr>
            <w:r>
              <w:rPr>
                <w:sz w:val="13"/>
              </w:rPr>
              <w:t>152</w:t>
            </w:r>
          </w:p>
        </w:tc>
      </w:tr>
      <w:tr>
        <w:trPr>
          <w:trHeight w:val="261" w:hRule="atLeast"/>
        </w:trPr>
        <w:tc>
          <w:tcPr>
            <w:tcW w:w="681" w:type="dxa"/>
            <w:tcBorders>
              <w:top w:val="nil"/>
              <w:left w:val="single" w:sz="6" w:space="0" w:color="000000"/>
              <w:bottom w:val="nil"/>
              <w:right w:val="single" w:sz="6" w:space="0" w:color="000000"/>
            </w:tcBorders>
          </w:tcPr>
          <w:p>
            <w:pPr>
              <w:pStyle w:val="TableParagraph"/>
              <w:spacing w:before="27"/>
              <w:ind w:left="365"/>
              <w:jc w:val="left"/>
              <w:rPr>
                <w:sz w:val="13"/>
              </w:rPr>
            </w:pPr>
            <w:r>
              <w:rPr>
                <w:sz w:val="13"/>
              </w:rPr>
              <w:t>161</w:t>
            </w:r>
          </w:p>
        </w:tc>
        <w:tc>
          <w:tcPr>
            <w:tcW w:w="872" w:type="dxa"/>
            <w:tcBorders>
              <w:top w:val="nil"/>
              <w:left w:val="single" w:sz="6" w:space="0" w:color="000000"/>
              <w:bottom w:val="nil"/>
              <w:right w:val="single" w:sz="6" w:space="0" w:color="000000"/>
            </w:tcBorders>
          </w:tcPr>
          <w:p>
            <w:pPr>
              <w:pStyle w:val="TableParagraph"/>
              <w:spacing w:before="27"/>
              <w:ind w:right="80"/>
              <w:rPr>
                <w:sz w:val="13"/>
              </w:rPr>
            </w:pPr>
            <w:r>
              <w:rPr>
                <w:sz w:val="13"/>
              </w:rPr>
              <w:t>317</w:t>
            </w:r>
          </w:p>
        </w:tc>
        <w:tc>
          <w:tcPr>
            <w:tcW w:w="681" w:type="dxa"/>
            <w:tcBorders>
              <w:top w:val="nil"/>
              <w:left w:val="single" w:sz="6" w:space="0" w:color="000000"/>
              <w:bottom w:val="nil"/>
              <w:right w:val="single" w:sz="6" w:space="0" w:color="000000"/>
            </w:tcBorders>
          </w:tcPr>
          <w:p>
            <w:pPr>
              <w:pStyle w:val="TableParagraph"/>
              <w:spacing w:before="27"/>
              <w:ind w:left="366"/>
              <w:jc w:val="left"/>
              <w:rPr>
                <w:sz w:val="13"/>
              </w:rPr>
            </w:pPr>
            <w:r>
              <w:rPr>
                <w:sz w:val="13"/>
              </w:rPr>
              <w:t>163</w:t>
            </w:r>
          </w:p>
        </w:tc>
        <w:tc>
          <w:tcPr>
            <w:tcW w:w="680" w:type="dxa"/>
            <w:tcBorders>
              <w:top w:val="nil"/>
              <w:left w:val="single" w:sz="6" w:space="0" w:color="000000"/>
              <w:bottom w:val="nil"/>
              <w:right w:val="single" w:sz="6" w:space="0" w:color="000000"/>
            </w:tcBorders>
          </w:tcPr>
          <w:p>
            <w:pPr>
              <w:pStyle w:val="TableParagraph"/>
              <w:spacing w:before="27"/>
              <w:ind w:left="366"/>
              <w:jc w:val="left"/>
              <w:rPr>
                <w:sz w:val="13"/>
              </w:rPr>
            </w:pPr>
            <w:r>
              <w:rPr>
                <w:sz w:val="13"/>
              </w:rPr>
              <w:t>154</w:t>
            </w:r>
          </w:p>
        </w:tc>
        <w:tc>
          <w:tcPr>
            <w:tcW w:w="873" w:type="dxa"/>
            <w:tcBorders>
              <w:top w:val="nil"/>
              <w:left w:val="single" w:sz="6" w:space="0" w:color="000000"/>
              <w:bottom w:val="nil"/>
              <w:right w:val="single" w:sz="6" w:space="0" w:color="000000"/>
            </w:tcBorders>
          </w:tcPr>
          <w:p>
            <w:pPr>
              <w:pStyle w:val="TableParagraph"/>
              <w:spacing w:before="27"/>
              <w:ind w:right="80"/>
              <w:rPr>
                <w:sz w:val="13"/>
              </w:rPr>
            </w:pPr>
            <w:r>
              <w:rPr>
                <w:w w:val="95"/>
                <w:sz w:val="13"/>
              </w:rPr>
              <w:t>324</w:t>
            </w:r>
          </w:p>
        </w:tc>
        <w:tc>
          <w:tcPr>
            <w:tcW w:w="680" w:type="dxa"/>
            <w:tcBorders>
              <w:top w:val="nil"/>
              <w:left w:val="single" w:sz="6" w:space="0" w:color="000000"/>
              <w:bottom w:val="nil"/>
              <w:right w:val="single" w:sz="6" w:space="0" w:color="000000"/>
            </w:tcBorders>
          </w:tcPr>
          <w:p>
            <w:pPr>
              <w:pStyle w:val="TableParagraph"/>
              <w:spacing w:before="27"/>
              <w:ind w:left="367"/>
              <w:jc w:val="left"/>
              <w:rPr>
                <w:sz w:val="13"/>
              </w:rPr>
            </w:pPr>
            <w:r>
              <w:rPr>
                <w:sz w:val="13"/>
              </w:rPr>
              <w:t>165</w:t>
            </w:r>
          </w:p>
        </w:tc>
        <w:tc>
          <w:tcPr>
            <w:tcW w:w="681" w:type="dxa"/>
            <w:tcBorders>
              <w:top w:val="nil"/>
              <w:left w:val="single" w:sz="6" w:space="0" w:color="000000"/>
              <w:bottom w:val="nil"/>
              <w:right w:val="single" w:sz="6" w:space="0" w:color="000000"/>
            </w:tcBorders>
          </w:tcPr>
          <w:p>
            <w:pPr>
              <w:pStyle w:val="TableParagraph"/>
              <w:spacing w:before="27"/>
              <w:ind w:left="367"/>
              <w:jc w:val="left"/>
              <w:rPr>
                <w:sz w:val="13"/>
              </w:rPr>
            </w:pPr>
            <w:r>
              <w:rPr>
                <w:sz w:val="13"/>
              </w:rPr>
              <w:t>159</w:t>
            </w:r>
          </w:p>
        </w:tc>
        <w:tc>
          <w:tcPr>
            <w:tcW w:w="873"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325</w:t>
            </w:r>
          </w:p>
        </w:tc>
        <w:tc>
          <w:tcPr>
            <w:tcW w:w="681" w:type="dxa"/>
            <w:tcBorders>
              <w:top w:val="nil"/>
              <w:left w:val="single" w:sz="6" w:space="0" w:color="000000"/>
              <w:bottom w:val="nil"/>
              <w:right w:val="single" w:sz="6" w:space="0" w:color="000000"/>
            </w:tcBorders>
          </w:tcPr>
          <w:p>
            <w:pPr>
              <w:pStyle w:val="TableParagraph"/>
              <w:spacing w:before="27"/>
              <w:ind w:left="367"/>
              <w:jc w:val="left"/>
              <w:rPr>
                <w:sz w:val="13"/>
              </w:rPr>
            </w:pPr>
            <w:r>
              <w:rPr>
                <w:sz w:val="13"/>
              </w:rPr>
              <w:t>178</w:t>
            </w:r>
          </w:p>
        </w:tc>
        <w:tc>
          <w:tcPr>
            <w:tcW w:w="681" w:type="dxa"/>
            <w:tcBorders>
              <w:top w:val="nil"/>
              <w:left w:val="single" w:sz="6" w:space="0" w:color="000000"/>
              <w:bottom w:val="nil"/>
              <w:right w:val="single" w:sz="6" w:space="0" w:color="000000"/>
            </w:tcBorders>
          </w:tcPr>
          <w:p>
            <w:pPr>
              <w:pStyle w:val="TableParagraph"/>
              <w:spacing w:before="27"/>
              <w:ind w:left="368"/>
              <w:jc w:val="left"/>
              <w:rPr>
                <w:sz w:val="13"/>
              </w:rPr>
            </w:pPr>
            <w:r>
              <w:rPr>
                <w:sz w:val="13"/>
              </w:rPr>
              <w:t>147</w:t>
            </w:r>
          </w:p>
        </w:tc>
        <w:tc>
          <w:tcPr>
            <w:tcW w:w="872" w:type="dxa"/>
            <w:tcBorders>
              <w:top w:val="nil"/>
              <w:left w:val="single" w:sz="6" w:space="0" w:color="000000"/>
              <w:bottom w:val="nil"/>
              <w:right w:val="single" w:sz="6" w:space="0" w:color="000000"/>
            </w:tcBorders>
          </w:tcPr>
          <w:p>
            <w:pPr>
              <w:pStyle w:val="TableParagraph"/>
              <w:spacing w:before="27"/>
              <w:ind w:right="78"/>
              <w:rPr>
                <w:sz w:val="13"/>
              </w:rPr>
            </w:pPr>
            <w:r>
              <w:rPr>
                <w:sz w:val="13"/>
              </w:rPr>
              <w:t>340</w:t>
            </w:r>
          </w:p>
        </w:tc>
        <w:tc>
          <w:tcPr>
            <w:tcW w:w="681" w:type="dxa"/>
            <w:tcBorders>
              <w:top w:val="nil"/>
              <w:left w:val="single" w:sz="6" w:space="0" w:color="000000"/>
              <w:bottom w:val="nil"/>
              <w:right w:val="single" w:sz="6" w:space="0" w:color="000000"/>
            </w:tcBorders>
          </w:tcPr>
          <w:p>
            <w:pPr>
              <w:pStyle w:val="TableParagraph"/>
              <w:spacing w:before="27"/>
              <w:ind w:right="78"/>
              <w:rPr>
                <w:sz w:val="13"/>
              </w:rPr>
            </w:pPr>
            <w:r>
              <w:rPr>
                <w:w w:val="95"/>
                <w:sz w:val="13"/>
              </w:rPr>
              <w:t>153</w:t>
            </w:r>
          </w:p>
        </w:tc>
        <w:tc>
          <w:tcPr>
            <w:tcW w:w="680" w:type="dxa"/>
            <w:tcBorders>
              <w:top w:val="nil"/>
              <w:left w:val="single" w:sz="6" w:space="0" w:color="000000"/>
              <w:bottom w:val="nil"/>
              <w:right w:val="single" w:sz="6" w:space="0" w:color="000000"/>
            </w:tcBorders>
          </w:tcPr>
          <w:p>
            <w:pPr>
              <w:pStyle w:val="TableParagraph"/>
              <w:spacing w:before="27"/>
              <w:ind w:right="77"/>
              <w:rPr>
                <w:sz w:val="13"/>
              </w:rPr>
            </w:pPr>
            <w:r>
              <w:rPr>
                <w:sz w:val="13"/>
              </w:rPr>
              <w:t>187</w:t>
            </w:r>
          </w:p>
        </w:tc>
      </w:tr>
      <w:tr>
        <w:trPr>
          <w:trHeight w:val="323" w:hRule="atLeast"/>
        </w:trPr>
        <w:tc>
          <w:tcPr>
            <w:tcW w:w="681" w:type="dxa"/>
            <w:tcBorders>
              <w:top w:val="nil"/>
              <w:left w:val="single" w:sz="6" w:space="0" w:color="000000"/>
              <w:bottom w:val="nil"/>
              <w:right w:val="single" w:sz="6" w:space="0" w:color="000000"/>
            </w:tcBorders>
          </w:tcPr>
          <w:p>
            <w:pPr>
              <w:pStyle w:val="TableParagraph"/>
              <w:spacing w:line="243" w:lineRule="exact"/>
              <w:ind w:left="206"/>
              <w:jc w:val="left"/>
              <w:rPr>
                <w:rFonts w:ascii="A-OTF Futo Go B101 Pr6N"/>
                <w:b/>
                <w:sz w:val="13"/>
              </w:rPr>
            </w:pPr>
            <w:r>
              <w:rPr>
                <w:rFonts w:ascii="A-OTF Futo Go B101 Pr6N"/>
                <w:b/>
                <w:w w:val="115"/>
                <w:sz w:val="13"/>
              </w:rPr>
              <w:t>1,375</w:t>
            </w:r>
          </w:p>
        </w:tc>
        <w:tc>
          <w:tcPr>
            <w:tcW w:w="872" w:type="dxa"/>
            <w:tcBorders>
              <w:top w:val="nil"/>
              <w:left w:val="single" w:sz="6" w:space="0" w:color="000000"/>
              <w:bottom w:val="nil"/>
              <w:right w:val="single" w:sz="6" w:space="0" w:color="000000"/>
            </w:tcBorders>
          </w:tcPr>
          <w:p>
            <w:pPr>
              <w:pStyle w:val="TableParagraph"/>
              <w:spacing w:line="243" w:lineRule="exact"/>
              <w:ind w:left="397"/>
              <w:jc w:val="left"/>
              <w:rPr>
                <w:rFonts w:ascii="A-OTF Futo Go B101 Pr6N"/>
                <w:b/>
                <w:sz w:val="13"/>
              </w:rPr>
            </w:pPr>
            <w:r>
              <w:rPr>
                <w:rFonts w:ascii="A-OTF Futo Go B101 Pr6N"/>
                <w:b/>
                <w:w w:val="115"/>
                <w:sz w:val="13"/>
              </w:rPr>
              <w:t>2,951</w:t>
            </w:r>
          </w:p>
        </w:tc>
        <w:tc>
          <w:tcPr>
            <w:tcW w:w="681" w:type="dxa"/>
            <w:tcBorders>
              <w:top w:val="nil"/>
              <w:left w:val="single" w:sz="6" w:space="0" w:color="000000"/>
              <w:bottom w:val="nil"/>
              <w:right w:val="single" w:sz="6" w:space="0" w:color="000000"/>
            </w:tcBorders>
          </w:tcPr>
          <w:p>
            <w:pPr>
              <w:pStyle w:val="TableParagraph"/>
              <w:spacing w:line="243" w:lineRule="exact"/>
              <w:ind w:left="207"/>
              <w:jc w:val="left"/>
              <w:rPr>
                <w:rFonts w:ascii="A-OTF Futo Go B101 Pr6N"/>
                <w:b/>
                <w:sz w:val="13"/>
              </w:rPr>
            </w:pPr>
            <w:r>
              <w:rPr>
                <w:rFonts w:ascii="A-OTF Futo Go B101 Pr6N"/>
                <w:b/>
                <w:w w:val="115"/>
                <w:sz w:val="13"/>
              </w:rPr>
              <w:t>1,492</w:t>
            </w:r>
          </w:p>
        </w:tc>
        <w:tc>
          <w:tcPr>
            <w:tcW w:w="680" w:type="dxa"/>
            <w:tcBorders>
              <w:top w:val="nil"/>
              <w:left w:val="single" w:sz="6" w:space="0" w:color="000000"/>
              <w:bottom w:val="nil"/>
              <w:right w:val="single" w:sz="6" w:space="0" w:color="000000"/>
            </w:tcBorders>
          </w:tcPr>
          <w:p>
            <w:pPr>
              <w:pStyle w:val="TableParagraph"/>
              <w:spacing w:line="243" w:lineRule="exact"/>
              <w:ind w:left="206"/>
              <w:jc w:val="left"/>
              <w:rPr>
                <w:rFonts w:ascii="A-OTF Futo Go B101 Pr6N"/>
                <w:b/>
                <w:sz w:val="13"/>
              </w:rPr>
            </w:pPr>
            <w:r>
              <w:rPr>
                <w:rFonts w:ascii="A-OTF Futo Go B101 Pr6N"/>
                <w:b/>
                <w:w w:val="115"/>
                <w:sz w:val="13"/>
              </w:rPr>
              <w:t>1,459</w:t>
            </w:r>
          </w:p>
        </w:tc>
        <w:tc>
          <w:tcPr>
            <w:tcW w:w="873" w:type="dxa"/>
            <w:tcBorders>
              <w:top w:val="nil"/>
              <w:left w:val="single" w:sz="6" w:space="0" w:color="000000"/>
              <w:bottom w:val="nil"/>
              <w:right w:val="single" w:sz="6" w:space="0" w:color="000000"/>
            </w:tcBorders>
          </w:tcPr>
          <w:p>
            <w:pPr>
              <w:pStyle w:val="TableParagraph"/>
              <w:spacing w:line="243" w:lineRule="exact"/>
              <w:ind w:left="400"/>
              <w:jc w:val="left"/>
              <w:rPr>
                <w:rFonts w:ascii="A-OTF Futo Go B101 Pr6N"/>
                <w:b/>
                <w:sz w:val="13"/>
              </w:rPr>
            </w:pPr>
            <w:r>
              <w:rPr>
                <w:rFonts w:ascii="A-OTF Futo Go B101 Pr6N"/>
                <w:b/>
                <w:w w:val="115"/>
                <w:sz w:val="13"/>
              </w:rPr>
              <w:t>3,071</w:t>
            </w:r>
          </w:p>
        </w:tc>
        <w:tc>
          <w:tcPr>
            <w:tcW w:w="680" w:type="dxa"/>
            <w:tcBorders>
              <w:top w:val="nil"/>
              <w:left w:val="single" w:sz="6" w:space="0" w:color="000000"/>
              <w:bottom w:val="nil"/>
              <w:right w:val="single" w:sz="6" w:space="0" w:color="000000"/>
            </w:tcBorders>
          </w:tcPr>
          <w:p>
            <w:pPr>
              <w:pStyle w:val="TableParagraph"/>
              <w:spacing w:line="243" w:lineRule="exact"/>
              <w:ind w:left="207"/>
              <w:jc w:val="left"/>
              <w:rPr>
                <w:rFonts w:ascii="A-OTF Futo Go B101 Pr6N"/>
                <w:b/>
                <w:sz w:val="13"/>
              </w:rPr>
            </w:pPr>
            <w:r>
              <w:rPr>
                <w:rFonts w:ascii="A-OTF Futo Go B101 Pr6N"/>
                <w:b/>
                <w:w w:val="115"/>
                <w:sz w:val="13"/>
              </w:rPr>
              <w:t>1,570</w:t>
            </w:r>
          </w:p>
        </w:tc>
        <w:tc>
          <w:tcPr>
            <w:tcW w:w="681" w:type="dxa"/>
            <w:tcBorders>
              <w:top w:val="nil"/>
              <w:left w:val="single" w:sz="6" w:space="0" w:color="000000"/>
              <w:bottom w:val="nil"/>
              <w:right w:val="single" w:sz="6" w:space="0" w:color="000000"/>
            </w:tcBorders>
          </w:tcPr>
          <w:p>
            <w:pPr>
              <w:pStyle w:val="TableParagraph"/>
              <w:spacing w:line="243" w:lineRule="exact"/>
              <w:ind w:left="207"/>
              <w:jc w:val="left"/>
              <w:rPr>
                <w:rFonts w:ascii="A-OTF Futo Go B101 Pr6N"/>
                <w:b/>
                <w:sz w:val="13"/>
              </w:rPr>
            </w:pPr>
            <w:r>
              <w:rPr>
                <w:rFonts w:ascii="A-OTF Futo Go B101 Pr6N"/>
                <w:b/>
                <w:w w:val="115"/>
                <w:sz w:val="13"/>
              </w:rPr>
              <w:t>1,501</w:t>
            </w:r>
          </w:p>
        </w:tc>
        <w:tc>
          <w:tcPr>
            <w:tcW w:w="873" w:type="dxa"/>
            <w:tcBorders>
              <w:top w:val="nil"/>
              <w:left w:val="single" w:sz="6" w:space="0" w:color="000000"/>
              <w:bottom w:val="nil"/>
              <w:right w:val="single" w:sz="6" w:space="0" w:color="000000"/>
            </w:tcBorders>
          </w:tcPr>
          <w:p>
            <w:pPr>
              <w:pStyle w:val="TableParagraph"/>
              <w:spacing w:line="243" w:lineRule="exact"/>
              <w:ind w:left="400"/>
              <w:jc w:val="left"/>
              <w:rPr>
                <w:rFonts w:ascii="A-OTF Futo Go B101 Pr6N"/>
                <w:b/>
                <w:sz w:val="13"/>
              </w:rPr>
            </w:pPr>
            <w:r>
              <w:rPr>
                <w:rFonts w:ascii="A-OTF Futo Go B101 Pr6N"/>
                <w:b/>
                <w:w w:val="115"/>
                <w:sz w:val="13"/>
              </w:rPr>
              <w:t>3,082</w:t>
            </w:r>
          </w:p>
        </w:tc>
        <w:tc>
          <w:tcPr>
            <w:tcW w:w="681" w:type="dxa"/>
            <w:tcBorders>
              <w:top w:val="nil"/>
              <w:left w:val="single" w:sz="6" w:space="0" w:color="000000"/>
              <w:bottom w:val="nil"/>
              <w:right w:val="single" w:sz="6" w:space="0" w:color="000000"/>
            </w:tcBorders>
          </w:tcPr>
          <w:p>
            <w:pPr>
              <w:pStyle w:val="TableParagraph"/>
              <w:spacing w:line="243" w:lineRule="exact"/>
              <w:ind w:left="207"/>
              <w:jc w:val="left"/>
              <w:rPr>
                <w:rFonts w:ascii="A-OTF Futo Go B101 Pr6N"/>
                <w:b/>
                <w:sz w:val="13"/>
              </w:rPr>
            </w:pPr>
            <w:r>
              <w:rPr>
                <w:rFonts w:ascii="A-OTF Futo Go B101 Pr6N"/>
                <w:b/>
                <w:w w:val="115"/>
                <w:sz w:val="13"/>
              </w:rPr>
              <w:t>1,653</w:t>
            </w:r>
          </w:p>
        </w:tc>
        <w:tc>
          <w:tcPr>
            <w:tcW w:w="681" w:type="dxa"/>
            <w:tcBorders>
              <w:top w:val="nil"/>
              <w:left w:val="single" w:sz="6" w:space="0" w:color="000000"/>
              <w:bottom w:val="nil"/>
              <w:right w:val="single" w:sz="6" w:space="0" w:color="000000"/>
            </w:tcBorders>
          </w:tcPr>
          <w:p>
            <w:pPr>
              <w:pStyle w:val="TableParagraph"/>
              <w:spacing w:line="243" w:lineRule="exact"/>
              <w:ind w:left="208"/>
              <w:jc w:val="left"/>
              <w:rPr>
                <w:rFonts w:ascii="A-OTF Futo Go B101 Pr6N"/>
                <w:b/>
                <w:sz w:val="13"/>
              </w:rPr>
            </w:pPr>
            <w:r>
              <w:rPr>
                <w:rFonts w:ascii="A-OTF Futo Go B101 Pr6N"/>
                <w:b/>
                <w:w w:val="115"/>
                <w:sz w:val="13"/>
              </w:rPr>
              <w:t>1,429</w:t>
            </w:r>
          </w:p>
        </w:tc>
        <w:tc>
          <w:tcPr>
            <w:tcW w:w="872" w:type="dxa"/>
            <w:tcBorders>
              <w:top w:val="nil"/>
              <w:left w:val="single" w:sz="6" w:space="0" w:color="000000"/>
              <w:bottom w:val="nil"/>
              <w:right w:val="single" w:sz="6" w:space="0" w:color="000000"/>
            </w:tcBorders>
          </w:tcPr>
          <w:p>
            <w:pPr>
              <w:pStyle w:val="TableParagraph"/>
              <w:spacing w:line="243" w:lineRule="exact"/>
              <w:ind w:left="399"/>
              <w:jc w:val="left"/>
              <w:rPr>
                <w:rFonts w:ascii="A-OTF Futo Go B101 Pr6N"/>
                <w:b/>
                <w:sz w:val="13"/>
              </w:rPr>
            </w:pPr>
            <w:r>
              <w:rPr>
                <w:rFonts w:ascii="A-OTF Futo Go B101 Pr6N"/>
                <w:b/>
                <w:w w:val="115"/>
                <w:sz w:val="13"/>
              </w:rPr>
              <w:t>3,224</w:t>
            </w:r>
          </w:p>
        </w:tc>
        <w:tc>
          <w:tcPr>
            <w:tcW w:w="681" w:type="dxa"/>
            <w:tcBorders>
              <w:top w:val="nil"/>
              <w:left w:val="single" w:sz="6" w:space="0" w:color="000000"/>
              <w:bottom w:val="nil"/>
              <w:right w:val="single" w:sz="6" w:space="0" w:color="000000"/>
            </w:tcBorders>
          </w:tcPr>
          <w:p>
            <w:pPr>
              <w:pStyle w:val="TableParagraph"/>
              <w:spacing w:line="243" w:lineRule="exact"/>
              <w:ind w:left="209"/>
              <w:jc w:val="left"/>
              <w:rPr>
                <w:rFonts w:ascii="A-OTF Futo Go B101 Pr6N"/>
                <w:b/>
                <w:sz w:val="13"/>
              </w:rPr>
            </w:pPr>
            <w:r>
              <w:rPr>
                <w:rFonts w:ascii="A-OTF Futo Go B101 Pr6N"/>
                <w:b/>
                <w:w w:val="115"/>
                <w:sz w:val="13"/>
              </w:rPr>
              <w:t>1,609</w:t>
            </w:r>
          </w:p>
        </w:tc>
        <w:tc>
          <w:tcPr>
            <w:tcW w:w="680" w:type="dxa"/>
            <w:tcBorders>
              <w:top w:val="nil"/>
              <w:left w:val="single" w:sz="6" w:space="0" w:color="000000"/>
              <w:bottom w:val="nil"/>
              <w:right w:val="single" w:sz="6" w:space="0" w:color="000000"/>
            </w:tcBorders>
          </w:tcPr>
          <w:p>
            <w:pPr>
              <w:pStyle w:val="TableParagraph"/>
              <w:spacing w:line="243" w:lineRule="exact"/>
              <w:ind w:left="208"/>
              <w:jc w:val="left"/>
              <w:rPr>
                <w:rFonts w:ascii="A-OTF Futo Go B101 Pr6N"/>
                <w:b/>
                <w:sz w:val="13"/>
              </w:rPr>
            </w:pPr>
            <w:r>
              <w:rPr>
                <w:rFonts w:ascii="A-OTF Futo Go B101 Pr6N"/>
                <w:b/>
                <w:w w:val="115"/>
                <w:sz w:val="13"/>
              </w:rPr>
              <w:t>1,615</w:t>
            </w:r>
          </w:p>
        </w:tc>
      </w:tr>
      <w:tr>
        <w:trPr>
          <w:trHeight w:val="231" w:hRule="atLeast"/>
        </w:trPr>
        <w:tc>
          <w:tcPr>
            <w:tcW w:w="681" w:type="dxa"/>
            <w:tcBorders>
              <w:top w:val="nil"/>
              <w:left w:val="single" w:sz="6" w:space="0" w:color="000000"/>
              <w:bottom w:val="nil"/>
              <w:right w:val="single" w:sz="6" w:space="0" w:color="000000"/>
            </w:tcBorders>
            <w:shd w:val="clear" w:color="auto" w:fill="CCFFFF"/>
          </w:tcPr>
          <w:p>
            <w:pPr>
              <w:pStyle w:val="TableParagraph"/>
              <w:spacing w:line="209" w:lineRule="exact"/>
              <w:ind w:right="84"/>
              <w:rPr>
                <w:rFonts w:ascii="A-OTF Futo Go B101 Pr6N"/>
                <w:b/>
                <w:sz w:val="13"/>
              </w:rPr>
            </w:pPr>
            <w:r>
              <w:rPr>
                <w:rFonts w:ascii="A-OTF Futo Go B101 Pr6N"/>
                <w:b/>
                <w:sz w:val="13"/>
              </w:rPr>
              <w:t>82</w:t>
            </w:r>
          </w:p>
        </w:tc>
        <w:tc>
          <w:tcPr>
            <w:tcW w:w="872" w:type="dxa"/>
            <w:tcBorders>
              <w:top w:val="nil"/>
              <w:left w:val="single" w:sz="6" w:space="0" w:color="000000"/>
              <w:bottom w:val="nil"/>
              <w:right w:val="single" w:sz="6" w:space="0" w:color="000000"/>
            </w:tcBorders>
            <w:shd w:val="clear" w:color="auto" w:fill="CCFFFF"/>
          </w:tcPr>
          <w:p>
            <w:pPr>
              <w:pStyle w:val="TableParagraph"/>
              <w:spacing w:line="209" w:lineRule="exact"/>
              <w:ind w:right="85"/>
              <w:rPr>
                <w:rFonts w:ascii="A-OTF Futo Go B101 Pr6N"/>
                <w:b/>
                <w:sz w:val="13"/>
              </w:rPr>
            </w:pPr>
            <w:r>
              <w:rPr>
                <w:rFonts w:ascii="A-OTF Futo Go B101 Pr6N"/>
                <w:b/>
                <w:sz w:val="13"/>
              </w:rPr>
              <w:t>173</w:t>
            </w:r>
          </w:p>
        </w:tc>
        <w:tc>
          <w:tcPr>
            <w:tcW w:w="681" w:type="dxa"/>
            <w:tcBorders>
              <w:top w:val="nil"/>
              <w:left w:val="single" w:sz="6" w:space="0" w:color="000000"/>
              <w:bottom w:val="nil"/>
              <w:right w:val="single" w:sz="6" w:space="0" w:color="000000"/>
            </w:tcBorders>
            <w:shd w:val="clear" w:color="auto" w:fill="CCFFFF"/>
          </w:tcPr>
          <w:p>
            <w:pPr>
              <w:pStyle w:val="TableParagraph"/>
              <w:spacing w:line="209" w:lineRule="exact"/>
              <w:ind w:right="83"/>
              <w:rPr>
                <w:rFonts w:ascii="A-OTF Futo Go B101 Pr6N"/>
                <w:b/>
                <w:sz w:val="13"/>
              </w:rPr>
            </w:pPr>
            <w:r>
              <w:rPr>
                <w:rFonts w:ascii="A-OTF Futo Go B101 Pr6N"/>
                <w:b/>
                <w:sz w:val="13"/>
              </w:rPr>
              <w:t>75</w:t>
            </w:r>
          </w:p>
        </w:tc>
        <w:tc>
          <w:tcPr>
            <w:tcW w:w="680" w:type="dxa"/>
            <w:tcBorders>
              <w:top w:val="nil"/>
              <w:left w:val="single" w:sz="6" w:space="0" w:color="000000"/>
              <w:bottom w:val="nil"/>
              <w:right w:val="single" w:sz="6" w:space="0" w:color="000000"/>
            </w:tcBorders>
            <w:shd w:val="clear" w:color="auto" w:fill="CCFFFF"/>
          </w:tcPr>
          <w:p>
            <w:pPr>
              <w:pStyle w:val="TableParagraph"/>
              <w:spacing w:line="209" w:lineRule="exact"/>
              <w:ind w:right="83"/>
              <w:rPr>
                <w:rFonts w:ascii="A-OTF Futo Go B101 Pr6N"/>
                <w:b/>
                <w:sz w:val="13"/>
              </w:rPr>
            </w:pPr>
            <w:r>
              <w:rPr>
                <w:rFonts w:ascii="A-OTF Futo Go B101 Pr6N"/>
                <w:b/>
                <w:sz w:val="13"/>
              </w:rPr>
              <w:t>98</w:t>
            </w:r>
          </w:p>
        </w:tc>
        <w:tc>
          <w:tcPr>
            <w:tcW w:w="873" w:type="dxa"/>
            <w:tcBorders>
              <w:top w:val="nil"/>
              <w:left w:val="single" w:sz="6" w:space="0" w:color="000000"/>
              <w:bottom w:val="nil"/>
              <w:right w:val="single" w:sz="6" w:space="0" w:color="000000"/>
            </w:tcBorders>
            <w:shd w:val="clear" w:color="auto" w:fill="CCFFFF"/>
          </w:tcPr>
          <w:p>
            <w:pPr>
              <w:pStyle w:val="TableParagraph"/>
              <w:spacing w:line="209" w:lineRule="exact"/>
              <w:ind w:right="84"/>
              <w:rPr>
                <w:rFonts w:ascii="A-OTF Futo Go B101 Pr6N"/>
                <w:b/>
                <w:sz w:val="13"/>
              </w:rPr>
            </w:pPr>
            <w:r>
              <w:rPr>
                <w:rFonts w:ascii="A-OTF Futo Go B101 Pr6N"/>
                <w:b/>
                <w:sz w:val="13"/>
              </w:rPr>
              <w:t>220</w:t>
            </w:r>
          </w:p>
        </w:tc>
        <w:tc>
          <w:tcPr>
            <w:tcW w:w="680" w:type="dxa"/>
            <w:tcBorders>
              <w:top w:val="nil"/>
              <w:left w:val="single" w:sz="6" w:space="0" w:color="000000"/>
              <w:bottom w:val="nil"/>
              <w:right w:val="single" w:sz="6" w:space="0" w:color="000000"/>
            </w:tcBorders>
            <w:shd w:val="clear" w:color="auto" w:fill="CCFFFF"/>
          </w:tcPr>
          <w:p>
            <w:pPr>
              <w:pStyle w:val="TableParagraph"/>
              <w:spacing w:line="209" w:lineRule="exact"/>
              <w:ind w:left="357"/>
              <w:jc w:val="left"/>
              <w:rPr>
                <w:rFonts w:ascii="A-OTF Futo Go B101 Pr6N"/>
                <w:b/>
                <w:sz w:val="13"/>
              </w:rPr>
            </w:pPr>
            <w:r>
              <w:rPr>
                <w:rFonts w:ascii="A-OTF Futo Go B101 Pr6N"/>
                <w:b/>
                <w:sz w:val="13"/>
              </w:rPr>
              <w:t>115</w:t>
            </w:r>
          </w:p>
        </w:tc>
        <w:tc>
          <w:tcPr>
            <w:tcW w:w="681" w:type="dxa"/>
            <w:tcBorders>
              <w:top w:val="nil"/>
              <w:left w:val="single" w:sz="6" w:space="0" w:color="000000"/>
              <w:bottom w:val="nil"/>
              <w:right w:val="single" w:sz="6" w:space="0" w:color="000000"/>
            </w:tcBorders>
            <w:shd w:val="clear" w:color="auto" w:fill="CCFFFF"/>
          </w:tcPr>
          <w:p>
            <w:pPr>
              <w:pStyle w:val="TableParagraph"/>
              <w:spacing w:line="209" w:lineRule="exact"/>
              <w:ind w:left="357"/>
              <w:jc w:val="left"/>
              <w:rPr>
                <w:rFonts w:ascii="A-OTF Futo Go B101 Pr6N"/>
                <w:b/>
                <w:sz w:val="13"/>
              </w:rPr>
            </w:pPr>
            <w:r>
              <w:rPr>
                <w:rFonts w:ascii="A-OTF Futo Go B101 Pr6N"/>
                <w:b/>
                <w:sz w:val="13"/>
              </w:rPr>
              <w:t>105</w:t>
            </w:r>
          </w:p>
        </w:tc>
        <w:tc>
          <w:tcPr>
            <w:tcW w:w="873" w:type="dxa"/>
            <w:tcBorders>
              <w:top w:val="nil"/>
              <w:left w:val="single" w:sz="6" w:space="0" w:color="000000"/>
              <w:bottom w:val="nil"/>
              <w:right w:val="single" w:sz="6" w:space="0" w:color="000000"/>
            </w:tcBorders>
            <w:shd w:val="clear" w:color="auto" w:fill="CCFFFF"/>
          </w:tcPr>
          <w:p>
            <w:pPr>
              <w:pStyle w:val="TableParagraph"/>
              <w:spacing w:line="209" w:lineRule="exact"/>
              <w:ind w:right="82"/>
              <w:rPr>
                <w:rFonts w:ascii="A-OTF Futo Go B101 Pr6N"/>
                <w:b/>
                <w:sz w:val="13"/>
              </w:rPr>
            </w:pPr>
            <w:r>
              <w:rPr>
                <w:rFonts w:ascii="A-OTF Futo Go B101 Pr6N"/>
                <w:b/>
                <w:w w:val="95"/>
                <w:sz w:val="13"/>
              </w:rPr>
              <w:t>194</w:t>
            </w:r>
          </w:p>
        </w:tc>
        <w:tc>
          <w:tcPr>
            <w:tcW w:w="681" w:type="dxa"/>
            <w:tcBorders>
              <w:top w:val="nil"/>
              <w:left w:val="single" w:sz="6" w:space="0" w:color="000000"/>
              <w:bottom w:val="nil"/>
              <w:right w:val="single" w:sz="6" w:space="0" w:color="000000"/>
            </w:tcBorders>
            <w:shd w:val="clear" w:color="auto" w:fill="CCFFFF"/>
          </w:tcPr>
          <w:p>
            <w:pPr>
              <w:pStyle w:val="TableParagraph"/>
              <w:spacing w:line="209" w:lineRule="exact"/>
              <w:ind w:left="357"/>
              <w:jc w:val="left"/>
              <w:rPr>
                <w:rFonts w:ascii="A-OTF Futo Go B101 Pr6N"/>
                <w:b/>
                <w:sz w:val="13"/>
              </w:rPr>
            </w:pPr>
            <w:r>
              <w:rPr>
                <w:rFonts w:ascii="A-OTF Futo Go B101 Pr6N"/>
                <w:b/>
                <w:sz w:val="13"/>
              </w:rPr>
              <w:t>105</w:t>
            </w:r>
          </w:p>
        </w:tc>
        <w:tc>
          <w:tcPr>
            <w:tcW w:w="681" w:type="dxa"/>
            <w:tcBorders>
              <w:top w:val="nil"/>
              <w:left w:val="single" w:sz="6" w:space="0" w:color="000000"/>
              <w:bottom w:val="nil"/>
              <w:right w:val="single" w:sz="6" w:space="0" w:color="000000"/>
            </w:tcBorders>
            <w:shd w:val="clear" w:color="auto" w:fill="CCFFFF"/>
          </w:tcPr>
          <w:p>
            <w:pPr>
              <w:pStyle w:val="TableParagraph"/>
              <w:spacing w:line="209" w:lineRule="exact"/>
              <w:ind w:left="432"/>
              <w:jc w:val="left"/>
              <w:rPr>
                <w:rFonts w:ascii="A-OTF Futo Go B101 Pr6N"/>
                <w:b/>
                <w:sz w:val="13"/>
              </w:rPr>
            </w:pPr>
            <w:r>
              <w:rPr>
                <w:rFonts w:ascii="A-OTF Futo Go B101 Pr6N"/>
                <w:b/>
                <w:sz w:val="13"/>
              </w:rPr>
              <w:t>89</w:t>
            </w:r>
          </w:p>
        </w:tc>
        <w:tc>
          <w:tcPr>
            <w:tcW w:w="872" w:type="dxa"/>
            <w:tcBorders>
              <w:top w:val="nil"/>
              <w:left w:val="single" w:sz="6" w:space="0" w:color="000000"/>
              <w:bottom w:val="nil"/>
              <w:right w:val="single" w:sz="6" w:space="0" w:color="000000"/>
            </w:tcBorders>
            <w:shd w:val="clear" w:color="auto" w:fill="CCFFFF"/>
          </w:tcPr>
          <w:p>
            <w:pPr>
              <w:pStyle w:val="TableParagraph"/>
              <w:spacing w:line="209" w:lineRule="exact"/>
              <w:ind w:right="82"/>
              <w:rPr>
                <w:rFonts w:ascii="A-OTF Futo Go B101 Pr6N"/>
                <w:b/>
                <w:sz w:val="13"/>
              </w:rPr>
            </w:pPr>
            <w:r>
              <w:rPr>
                <w:rFonts w:ascii="A-OTF Futo Go B101 Pr6N"/>
                <w:b/>
                <w:sz w:val="13"/>
              </w:rPr>
              <w:t>205</w:t>
            </w:r>
          </w:p>
        </w:tc>
        <w:tc>
          <w:tcPr>
            <w:tcW w:w="681" w:type="dxa"/>
            <w:tcBorders>
              <w:top w:val="nil"/>
              <w:left w:val="single" w:sz="6" w:space="0" w:color="000000"/>
              <w:bottom w:val="nil"/>
              <w:right w:val="single" w:sz="6" w:space="0" w:color="000000"/>
            </w:tcBorders>
            <w:shd w:val="clear" w:color="auto" w:fill="CCFFFF"/>
          </w:tcPr>
          <w:p>
            <w:pPr>
              <w:pStyle w:val="TableParagraph"/>
              <w:spacing w:line="209" w:lineRule="exact"/>
              <w:ind w:right="81"/>
              <w:rPr>
                <w:rFonts w:ascii="A-OTF Futo Go B101 Pr6N"/>
                <w:b/>
                <w:sz w:val="13"/>
              </w:rPr>
            </w:pPr>
            <w:r>
              <w:rPr>
                <w:rFonts w:ascii="A-OTF Futo Go B101 Pr6N"/>
                <w:b/>
                <w:sz w:val="13"/>
              </w:rPr>
              <w:t>86</w:t>
            </w:r>
          </w:p>
        </w:tc>
        <w:tc>
          <w:tcPr>
            <w:tcW w:w="680" w:type="dxa"/>
            <w:tcBorders>
              <w:top w:val="nil"/>
              <w:left w:val="single" w:sz="6" w:space="0" w:color="000000"/>
              <w:bottom w:val="nil"/>
              <w:right w:val="single" w:sz="6" w:space="0" w:color="000000"/>
            </w:tcBorders>
            <w:shd w:val="clear" w:color="auto" w:fill="CCFFFF"/>
          </w:tcPr>
          <w:p>
            <w:pPr>
              <w:pStyle w:val="TableParagraph"/>
              <w:spacing w:line="209" w:lineRule="exact"/>
              <w:ind w:left="358"/>
              <w:jc w:val="left"/>
              <w:rPr>
                <w:rFonts w:ascii="A-OTF Futo Go B101 Pr6N"/>
                <w:b/>
                <w:sz w:val="13"/>
              </w:rPr>
            </w:pPr>
            <w:r>
              <w:rPr>
                <w:rFonts w:ascii="A-OTF Futo Go B101 Pr6N"/>
                <w:b/>
                <w:sz w:val="13"/>
              </w:rPr>
              <w:t>119</w:t>
            </w:r>
          </w:p>
        </w:tc>
      </w:tr>
      <w:tr>
        <w:trPr>
          <w:trHeight w:val="223" w:hRule="atLeast"/>
        </w:trPr>
        <w:tc>
          <w:tcPr>
            <w:tcW w:w="681" w:type="dxa"/>
            <w:tcBorders>
              <w:top w:val="nil"/>
              <w:left w:val="single" w:sz="6" w:space="0" w:color="000000"/>
              <w:bottom w:val="nil"/>
              <w:right w:val="single" w:sz="6" w:space="0" w:color="000000"/>
            </w:tcBorders>
          </w:tcPr>
          <w:p>
            <w:pPr>
              <w:pStyle w:val="TableParagraph"/>
              <w:spacing w:before="22"/>
              <w:ind w:right="82"/>
              <w:rPr>
                <w:sz w:val="13"/>
              </w:rPr>
            </w:pPr>
            <w:r>
              <w:rPr>
                <w:w w:val="95"/>
                <w:sz w:val="13"/>
              </w:rPr>
              <w:t>42</w:t>
            </w:r>
          </w:p>
        </w:tc>
        <w:tc>
          <w:tcPr>
            <w:tcW w:w="872" w:type="dxa"/>
            <w:tcBorders>
              <w:top w:val="nil"/>
              <w:left w:val="single" w:sz="6" w:space="0" w:color="000000"/>
              <w:bottom w:val="nil"/>
              <w:right w:val="single" w:sz="6" w:space="0" w:color="000000"/>
            </w:tcBorders>
          </w:tcPr>
          <w:p>
            <w:pPr>
              <w:pStyle w:val="TableParagraph"/>
              <w:spacing w:before="22"/>
              <w:ind w:right="80"/>
              <w:rPr>
                <w:sz w:val="13"/>
              </w:rPr>
            </w:pPr>
            <w:r>
              <w:rPr>
                <w:w w:val="95"/>
                <w:sz w:val="13"/>
              </w:rPr>
              <w:t>85</w:t>
            </w:r>
          </w:p>
        </w:tc>
        <w:tc>
          <w:tcPr>
            <w:tcW w:w="681" w:type="dxa"/>
            <w:tcBorders>
              <w:top w:val="nil"/>
              <w:left w:val="single" w:sz="6" w:space="0" w:color="000000"/>
              <w:bottom w:val="nil"/>
              <w:right w:val="single" w:sz="6" w:space="0" w:color="000000"/>
            </w:tcBorders>
          </w:tcPr>
          <w:p>
            <w:pPr>
              <w:pStyle w:val="TableParagraph"/>
              <w:spacing w:before="22"/>
              <w:ind w:right="81"/>
              <w:rPr>
                <w:sz w:val="13"/>
              </w:rPr>
            </w:pPr>
            <w:r>
              <w:rPr>
                <w:w w:val="95"/>
                <w:sz w:val="13"/>
              </w:rPr>
              <w:t>41</w:t>
            </w:r>
          </w:p>
        </w:tc>
        <w:tc>
          <w:tcPr>
            <w:tcW w:w="680" w:type="dxa"/>
            <w:tcBorders>
              <w:top w:val="nil"/>
              <w:left w:val="single" w:sz="6" w:space="0" w:color="000000"/>
              <w:bottom w:val="nil"/>
              <w:right w:val="single" w:sz="6" w:space="0" w:color="000000"/>
            </w:tcBorders>
          </w:tcPr>
          <w:p>
            <w:pPr>
              <w:pStyle w:val="TableParagraph"/>
              <w:spacing w:before="22"/>
              <w:ind w:right="79"/>
              <w:rPr>
                <w:sz w:val="13"/>
              </w:rPr>
            </w:pPr>
            <w:r>
              <w:rPr>
                <w:w w:val="95"/>
                <w:sz w:val="13"/>
              </w:rPr>
              <w:t>44</w:t>
            </w:r>
          </w:p>
        </w:tc>
        <w:tc>
          <w:tcPr>
            <w:tcW w:w="873" w:type="dxa"/>
            <w:tcBorders>
              <w:top w:val="nil"/>
              <w:left w:val="single" w:sz="6" w:space="0" w:color="000000"/>
              <w:bottom w:val="nil"/>
              <w:right w:val="single" w:sz="6" w:space="0" w:color="000000"/>
            </w:tcBorders>
          </w:tcPr>
          <w:p>
            <w:pPr>
              <w:pStyle w:val="TableParagraph"/>
              <w:spacing w:before="22"/>
              <w:ind w:right="80"/>
              <w:rPr>
                <w:sz w:val="13"/>
              </w:rPr>
            </w:pPr>
            <w:r>
              <w:rPr>
                <w:w w:val="95"/>
                <w:sz w:val="13"/>
              </w:rPr>
              <w:t>105</w:t>
            </w:r>
          </w:p>
        </w:tc>
        <w:tc>
          <w:tcPr>
            <w:tcW w:w="680" w:type="dxa"/>
            <w:tcBorders>
              <w:top w:val="nil"/>
              <w:left w:val="single" w:sz="6" w:space="0" w:color="000000"/>
              <w:bottom w:val="nil"/>
              <w:right w:val="single" w:sz="6" w:space="0" w:color="000000"/>
            </w:tcBorders>
          </w:tcPr>
          <w:p>
            <w:pPr>
              <w:pStyle w:val="TableParagraph"/>
              <w:spacing w:before="22"/>
              <w:ind w:right="79"/>
              <w:rPr>
                <w:sz w:val="13"/>
              </w:rPr>
            </w:pPr>
            <w:r>
              <w:rPr>
                <w:w w:val="95"/>
                <w:sz w:val="13"/>
              </w:rPr>
              <w:t>59</w:t>
            </w:r>
          </w:p>
        </w:tc>
        <w:tc>
          <w:tcPr>
            <w:tcW w:w="681" w:type="dxa"/>
            <w:tcBorders>
              <w:top w:val="nil"/>
              <w:left w:val="single" w:sz="6" w:space="0" w:color="000000"/>
              <w:bottom w:val="nil"/>
              <w:right w:val="single" w:sz="6" w:space="0" w:color="000000"/>
            </w:tcBorders>
          </w:tcPr>
          <w:p>
            <w:pPr>
              <w:pStyle w:val="TableParagraph"/>
              <w:spacing w:before="22"/>
              <w:ind w:left="440"/>
              <w:jc w:val="left"/>
              <w:rPr>
                <w:sz w:val="13"/>
              </w:rPr>
            </w:pPr>
            <w:r>
              <w:rPr>
                <w:sz w:val="13"/>
              </w:rPr>
              <w:t>46</w:t>
            </w:r>
          </w:p>
        </w:tc>
        <w:tc>
          <w:tcPr>
            <w:tcW w:w="873" w:type="dxa"/>
            <w:tcBorders>
              <w:top w:val="nil"/>
              <w:left w:val="single" w:sz="6" w:space="0" w:color="000000"/>
              <w:bottom w:val="nil"/>
              <w:right w:val="single" w:sz="6" w:space="0" w:color="000000"/>
            </w:tcBorders>
          </w:tcPr>
          <w:p>
            <w:pPr>
              <w:pStyle w:val="TableParagraph"/>
              <w:spacing w:before="22"/>
              <w:ind w:right="79"/>
              <w:rPr>
                <w:sz w:val="13"/>
              </w:rPr>
            </w:pPr>
            <w:r>
              <w:rPr>
                <w:w w:val="95"/>
                <w:sz w:val="13"/>
              </w:rPr>
              <w:t>93</w:t>
            </w:r>
          </w:p>
        </w:tc>
        <w:tc>
          <w:tcPr>
            <w:tcW w:w="681" w:type="dxa"/>
            <w:tcBorders>
              <w:top w:val="nil"/>
              <w:left w:val="single" w:sz="6" w:space="0" w:color="000000"/>
              <w:bottom w:val="nil"/>
              <w:right w:val="single" w:sz="6" w:space="0" w:color="000000"/>
            </w:tcBorders>
          </w:tcPr>
          <w:p>
            <w:pPr>
              <w:pStyle w:val="TableParagraph"/>
              <w:spacing w:before="22"/>
              <w:ind w:right="79"/>
              <w:rPr>
                <w:sz w:val="13"/>
              </w:rPr>
            </w:pPr>
            <w:r>
              <w:rPr>
                <w:w w:val="95"/>
                <w:sz w:val="13"/>
              </w:rPr>
              <w:t>46</w:t>
            </w:r>
          </w:p>
        </w:tc>
        <w:tc>
          <w:tcPr>
            <w:tcW w:w="681" w:type="dxa"/>
            <w:tcBorders>
              <w:top w:val="nil"/>
              <w:left w:val="single" w:sz="6" w:space="0" w:color="000000"/>
              <w:bottom w:val="nil"/>
              <w:right w:val="single" w:sz="6" w:space="0" w:color="000000"/>
            </w:tcBorders>
          </w:tcPr>
          <w:p>
            <w:pPr>
              <w:pStyle w:val="TableParagraph"/>
              <w:spacing w:before="22"/>
              <w:ind w:right="79"/>
              <w:rPr>
                <w:sz w:val="13"/>
              </w:rPr>
            </w:pPr>
            <w:r>
              <w:rPr>
                <w:w w:val="95"/>
                <w:sz w:val="13"/>
              </w:rPr>
              <w:t>47</w:t>
            </w:r>
          </w:p>
        </w:tc>
        <w:tc>
          <w:tcPr>
            <w:tcW w:w="872" w:type="dxa"/>
            <w:tcBorders>
              <w:top w:val="nil"/>
              <w:left w:val="single" w:sz="6" w:space="0" w:color="000000"/>
              <w:bottom w:val="nil"/>
              <w:right w:val="single" w:sz="6" w:space="0" w:color="000000"/>
            </w:tcBorders>
          </w:tcPr>
          <w:p>
            <w:pPr>
              <w:pStyle w:val="TableParagraph"/>
              <w:spacing w:before="22"/>
              <w:ind w:right="78"/>
              <w:rPr>
                <w:sz w:val="13"/>
              </w:rPr>
            </w:pPr>
            <w:r>
              <w:rPr>
                <w:sz w:val="13"/>
              </w:rPr>
              <w:t>100</w:t>
            </w:r>
          </w:p>
        </w:tc>
        <w:tc>
          <w:tcPr>
            <w:tcW w:w="681" w:type="dxa"/>
            <w:tcBorders>
              <w:top w:val="nil"/>
              <w:left w:val="single" w:sz="6" w:space="0" w:color="000000"/>
              <w:bottom w:val="nil"/>
              <w:right w:val="single" w:sz="6" w:space="0" w:color="000000"/>
            </w:tcBorders>
          </w:tcPr>
          <w:p>
            <w:pPr>
              <w:pStyle w:val="TableParagraph"/>
              <w:spacing w:before="22"/>
              <w:ind w:right="78"/>
              <w:rPr>
                <w:sz w:val="13"/>
              </w:rPr>
            </w:pPr>
            <w:r>
              <w:rPr>
                <w:w w:val="95"/>
                <w:sz w:val="13"/>
              </w:rPr>
              <w:t>43</w:t>
            </w:r>
          </w:p>
        </w:tc>
        <w:tc>
          <w:tcPr>
            <w:tcW w:w="680" w:type="dxa"/>
            <w:tcBorders>
              <w:top w:val="nil"/>
              <w:left w:val="single" w:sz="6" w:space="0" w:color="000000"/>
              <w:bottom w:val="nil"/>
              <w:right w:val="single" w:sz="6" w:space="0" w:color="000000"/>
            </w:tcBorders>
          </w:tcPr>
          <w:p>
            <w:pPr>
              <w:pStyle w:val="TableParagraph"/>
              <w:spacing w:before="22"/>
              <w:ind w:right="77"/>
              <w:rPr>
                <w:sz w:val="13"/>
              </w:rPr>
            </w:pPr>
            <w:r>
              <w:rPr>
                <w:w w:val="95"/>
                <w:sz w:val="13"/>
              </w:rPr>
              <w:t>57</w:t>
            </w:r>
          </w:p>
        </w:tc>
      </w:tr>
      <w:tr>
        <w:trPr>
          <w:trHeight w:val="229" w:hRule="atLeast"/>
        </w:trPr>
        <w:tc>
          <w:tcPr>
            <w:tcW w:w="681" w:type="dxa"/>
            <w:tcBorders>
              <w:top w:val="nil"/>
              <w:left w:val="single" w:sz="6" w:space="0" w:color="000000"/>
              <w:bottom w:val="nil"/>
              <w:right w:val="single" w:sz="6" w:space="0" w:color="000000"/>
            </w:tcBorders>
          </w:tcPr>
          <w:p>
            <w:pPr>
              <w:pStyle w:val="TableParagraph"/>
              <w:spacing w:before="27"/>
              <w:ind w:right="82"/>
              <w:rPr>
                <w:sz w:val="13"/>
              </w:rPr>
            </w:pPr>
            <w:r>
              <w:rPr>
                <w:w w:val="99"/>
                <w:sz w:val="13"/>
              </w:rPr>
              <w:t>7</w:t>
            </w:r>
          </w:p>
        </w:tc>
        <w:tc>
          <w:tcPr>
            <w:tcW w:w="872"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17</w:t>
            </w:r>
          </w:p>
        </w:tc>
        <w:tc>
          <w:tcPr>
            <w:tcW w:w="681" w:type="dxa"/>
            <w:tcBorders>
              <w:top w:val="nil"/>
              <w:left w:val="single" w:sz="6" w:space="0" w:color="000000"/>
              <w:bottom w:val="nil"/>
              <w:right w:val="single" w:sz="6" w:space="0" w:color="000000"/>
            </w:tcBorders>
          </w:tcPr>
          <w:p>
            <w:pPr>
              <w:pStyle w:val="TableParagraph"/>
              <w:spacing w:before="27"/>
              <w:ind w:right="81"/>
              <w:rPr>
                <w:sz w:val="13"/>
              </w:rPr>
            </w:pPr>
            <w:r>
              <w:rPr>
                <w:w w:val="99"/>
                <w:sz w:val="13"/>
              </w:rPr>
              <w:t>8</w:t>
            </w:r>
          </w:p>
        </w:tc>
        <w:tc>
          <w:tcPr>
            <w:tcW w:w="680" w:type="dxa"/>
            <w:tcBorders>
              <w:top w:val="nil"/>
              <w:left w:val="single" w:sz="6" w:space="0" w:color="000000"/>
              <w:bottom w:val="nil"/>
              <w:right w:val="single" w:sz="6" w:space="0" w:color="000000"/>
            </w:tcBorders>
          </w:tcPr>
          <w:p>
            <w:pPr>
              <w:pStyle w:val="TableParagraph"/>
              <w:spacing w:before="27"/>
              <w:ind w:right="79"/>
              <w:rPr>
                <w:sz w:val="13"/>
              </w:rPr>
            </w:pPr>
            <w:r>
              <w:rPr>
                <w:w w:val="99"/>
                <w:sz w:val="13"/>
              </w:rPr>
              <w:t>9</w:t>
            </w:r>
          </w:p>
        </w:tc>
        <w:tc>
          <w:tcPr>
            <w:tcW w:w="873" w:type="dxa"/>
            <w:tcBorders>
              <w:top w:val="nil"/>
              <w:left w:val="single" w:sz="6" w:space="0" w:color="000000"/>
              <w:bottom w:val="nil"/>
              <w:right w:val="single" w:sz="6" w:space="0" w:color="000000"/>
            </w:tcBorders>
          </w:tcPr>
          <w:p>
            <w:pPr>
              <w:pStyle w:val="TableParagraph"/>
              <w:spacing w:before="27"/>
              <w:ind w:right="80"/>
              <w:rPr>
                <w:sz w:val="13"/>
              </w:rPr>
            </w:pPr>
            <w:r>
              <w:rPr>
                <w:w w:val="95"/>
                <w:sz w:val="13"/>
              </w:rPr>
              <w:t>24</w:t>
            </w:r>
          </w:p>
        </w:tc>
        <w:tc>
          <w:tcPr>
            <w:tcW w:w="680"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13</w:t>
            </w:r>
          </w:p>
        </w:tc>
        <w:tc>
          <w:tcPr>
            <w:tcW w:w="681" w:type="dxa"/>
            <w:tcBorders>
              <w:top w:val="nil"/>
              <w:left w:val="single" w:sz="6" w:space="0" w:color="000000"/>
              <w:bottom w:val="nil"/>
              <w:right w:val="single" w:sz="6" w:space="0" w:color="000000"/>
            </w:tcBorders>
          </w:tcPr>
          <w:p>
            <w:pPr>
              <w:pStyle w:val="TableParagraph"/>
              <w:spacing w:before="27"/>
              <w:ind w:left="440"/>
              <w:jc w:val="left"/>
              <w:rPr>
                <w:sz w:val="13"/>
              </w:rPr>
            </w:pPr>
            <w:r>
              <w:rPr>
                <w:sz w:val="13"/>
              </w:rPr>
              <w:t>11</w:t>
            </w:r>
          </w:p>
        </w:tc>
        <w:tc>
          <w:tcPr>
            <w:tcW w:w="873"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20</w:t>
            </w:r>
          </w:p>
        </w:tc>
        <w:tc>
          <w:tcPr>
            <w:tcW w:w="681" w:type="dxa"/>
            <w:tcBorders>
              <w:top w:val="nil"/>
              <w:left w:val="single" w:sz="6" w:space="0" w:color="000000"/>
              <w:bottom w:val="nil"/>
              <w:right w:val="single" w:sz="6" w:space="0" w:color="000000"/>
            </w:tcBorders>
          </w:tcPr>
          <w:p>
            <w:pPr>
              <w:pStyle w:val="TableParagraph"/>
              <w:spacing w:before="27"/>
              <w:ind w:right="79"/>
              <w:rPr>
                <w:sz w:val="13"/>
              </w:rPr>
            </w:pPr>
            <w:r>
              <w:rPr>
                <w:w w:val="99"/>
                <w:sz w:val="13"/>
              </w:rPr>
              <w:t>9</w:t>
            </w:r>
          </w:p>
        </w:tc>
        <w:tc>
          <w:tcPr>
            <w:tcW w:w="681"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11</w:t>
            </w:r>
          </w:p>
        </w:tc>
        <w:tc>
          <w:tcPr>
            <w:tcW w:w="872" w:type="dxa"/>
            <w:tcBorders>
              <w:top w:val="nil"/>
              <w:left w:val="single" w:sz="6" w:space="0" w:color="000000"/>
              <w:bottom w:val="nil"/>
              <w:right w:val="single" w:sz="6" w:space="0" w:color="000000"/>
            </w:tcBorders>
          </w:tcPr>
          <w:p>
            <w:pPr>
              <w:pStyle w:val="TableParagraph"/>
              <w:spacing w:before="27"/>
              <w:ind w:right="78"/>
              <w:rPr>
                <w:sz w:val="13"/>
              </w:rPr>
            </w:pPr>
            <w:r>
              <w:rPr>
                <w:w w:val="95"/>
                <w:sz w:val="13"/>
              </w:rPr>
              <w:t>16</w:t>
            </w:r>
          </w:p>
        </w:tc>
        <w:tc>
          <w:tcPr>
            <w:tcW w:w="681" w:type="dxa"/>
            <w:tcBorders>
              <w:top w:val="nil"/>
              <w:left w:val="single" w:sz="6" w:space="0" w:color="000000"/>
              <w:bottom w:val="nil"/>
              <w:right w:val="single" w:sz="6" w:space="0" w:color="000000"/>
            </w:tcBorders>
          </w:tcPr>
          <w:p>
            <w:pPr>
              <w:pStyle w:val="TableParagraph"/>
              <w:spacing w:before="27"/>
              <w:ind w:right="78"/>
              <w:rPr>
                <w:sz w:val="13"/>
              </w:rPr>
            </w:pPr>
            <w:r>
              <w:rPr>
                <w:w w:val="99"/>
                <w:sz w:val="13"/>
              </w:rPr>
              <w:t>6</w:t>
            </w:r>
          </w:p>
        </w:tc>
        <w:tc>
          <w:tcPr>
            <w:tcW w:w="680" w:type="dxa"/>
            <w:tcBorders>
              <w:top w:val="nil"/>
              <w:left w:val="single" w:sz="6" w:space="0" w:color="000000"/>
              <w:bottom w:val="nil"/>
              <w:right w:val="single" w:sz="6" w:space="0" w:color="000000"/>
            </w:tcBorders>
          </w:tcPr>
          <w:p>
            <w:pPr>
              <w:pStyle w:val="TableParagraph"/>
              <w:spacing w:before="27"/>
              <w:ind w:right="76"/>
              <w:rPr>
                <w:sz w:val="13"/>
              </w:rPr>
            </w:pPr>
            <w:r>
              <w:rPr>
                <w:w w:val="95"/>
                <w:sz w:val="13"/>
              </w:rPr>
              <w:t>10</w:t>
            </w:r>
          </w:p>
        </w:tc>
      </w:tr>
      <w:tr>
        <w:trPr>
          <w:trHeight w:val="229" w:hRule="atLeast"/>
        </w:trPr>
        <w:tc>
          <w:tcPr>
            <w:tcW w:w="681" w:type="dxa"/>
            <w:tcBorders>
              <w:top w:val="nil"/>
              <w:left w:val="single" w:sz="6" w:space="0" w:color="000000"/>
              <w:bottom w:val="nil"/>
              <w:right w:val="single" w:sz="6" w:space="0" w:color="000000"/>
            </w:tcBorders>
          </w:tcPr>
          <w:p>
            <w:pPr>
              <w:pStyle w:val="TableParagraph"/>
              <w:spacing w:before="27"/>
              <w:ind w:right="82"/>
              <w:rPr>
                <w:sz w:val="13"/>
              </w:rPr>
            </w:pPr>
            <w:r>
              <w:rPr>
                <w:w w:val="95"/>
                <w:sz w:val="13"/>
              </w:rPr>
              <w:t>10</w:t>
            </w:r>
          </w:p>
        </w:tc>
        <w:tc>
          <w:tcPr>
            <w:tcW w:w="872" w:type="dxa"/>
            <w:tcBorders>
              <w:top w:val="nil"/>
              <w:left w:val="single" w:sz="6" w:space="0" w:color="000000"/>
              <w:bottom w:val="nil"/>
              <w:right w:val="single" w:sz="6" w:space="0" w:color="000000"/>
            </w:tcBorders>
          </w:tcPr>
          <w:p>
            <w:pPr>
              <w:pStyle w:val="TableParagraph"/>
              <w:spacing w:before="27"/>
              <w:ind w:right="80"/>
              <w:rPr>
                <w:sz w:val="13"/>
              </w:rPr>
            </w:pPr>
            <w:r>
              <w:rPr>
                <w:w w:val="95"/>
                <w:sz w:val="13"/>
              </w:rPr>
              <w:t>25</w:t>
            </w:r>
          </w:p>
        </w:tc>
        <w:tc>
          <w:tcPr>
            <w:tcW w:w="681" w:type="dxa"/>
            <w:tcBorders>
              <w:top w:val="nil"/>
              <w:left w:val="single" w:sz="6" w:space="0" w:color="000000"/>
              <w:bottom w:val="nil"/>
              <w:right w:val="single" w:sz="6" w:space="0" w:color="000000"/>
            </w:tcBorders>
          </w:tcPr>
          <w:p>
            <w:pPr>
              <w:pStyle w:val="TableParagraph"/>
              <w:spacing w:before="27"/>
              <w:ind w:right="81"/>
              <w:rPr>
                <w:sz w:val="13"/>
              </w:rPr>
            </w:pPr>
            <w:r>
              <w:rPr>
                <w:w w:val="99"/>
                <w:sz w:val="13"/>
              </w:rPr>
              <w:t>8</w:t>
            </w:r>
          </w:p>
        </w:tc>
        <w:tc>
          <w:tcPr>
            <w:tcW w:w="680" w:type="dxa"/>
            <w:tcBorders>
              <w:top w:val="nil"/>
              <w:left w:val="single" w:sz="6" w:space="0" w:color="000000"/>
              <w:bottom w:val="nil"/>
              <w:right w:val="single" w:sz="6" w:space="0" w:color="000000"/>
            </w:tcBorders>
          </w:tcPr>
          <w:p>
            <w:pPr>
              <w:pStyle w:val="TableParagraph"/>
              <w:spacing w:before="27"/>
              <w:ind w:right="78"/>
              <w:rPr>
                <w:sz w:val="13"/>
              </w:rPr>
            </w:pPr>
            <w:r>
              <w:rPr>
                <w:w w:val="95"/>
                <w:sz w:val="13"/>
              </w:rPr>
              <w:t>17</w:t>
            </w:r>
          </w:p>
        </w:tc>
        <w:tc>
          <w:tcPr>
            <w:tcW w:w="873" w:type="dxa"/>
            <w:tcBorders>
              <w:top w:val="nil"/>
              <w:left w:val="single" w:sz="6" w:space="0" w:color="000000"/>
              <w:bottom w:val="nil"/>
              <w:right w:val="single" w:sz="6" w:space="0" w:color="000000"/>
            </w:tcBorders>
          </w:tcPr>
          <w:p>
            <w:pPr>
              <w:pStyle w:val="TableParagraph"/>
              <w:spacing w:before="27"/>
              <w:ind w:right="80"/>
              <w:rPr>
                <w:sz w:val="13"/>
              </w:rPr>
            </w:pPr>
            <w:r>
              <w:rPr>
                <w:w w:val="95"/>
                <w:sz w:val="13"/>
              </w:rPr>
              <w:t>32</w:t>
            </w:r>
          </w:p>
        </w:tc>
        <w:tc>
          <w:tcPr>
            <w:tcW w:w="680"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19</w:t>
            </w:r>
          </w:p>
        </w:tc>
        <w:tc>
          <w:tcPr>
            <w:tcW w:w="681" w:type="dxa"/>
            <w:tcBorders>
              <w:top w:val="nil"/>
              <w:left w:val="single" w:sz="6" w:space="0" w:color="000000"/>
              <w:bottom w:val="nil"/>
              <w:right w:val="single" w:sz="6" w:space="0" w:color="000000"/>
            </w:tcBorders>
          </w:tcPr>
          <w:p>
            <w:pPr>
              <w:pStyle w:val="TableParagraph"/>
              <w:spacing w:before="27"/>
              <w:ind w:left="440"/>
              <w:jc w:val="left"/>
              <w:rPr>
                <w:sz w:val="13"/>
              </w:rPr>
            </w:pPr>
            <w:r>
              <w:rPr>
                <w:sz w:val="13"/>
              </w:rPr>
              <w:t>13</w:t>
            </w:r>
          </w:p>
        </w:tc>
        <w:tc>
          <w:tcPr>
            <w:tcW w:w="873"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27</w:t>
            </w:r>
          </w:p>
        </w:tc>
        <w:tc>
          <w:tcPr>
            <w:tcW w:w="681"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15</w:t>
            </w:r>
          </w:p>
        </w:tc>
        <w:tc>
          <w:tcPr>
            <w:tcW w:w="681"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12</w:t>
            </w:r>
          </w:p>
        </w:tc>
        <w:tc>
          <w:tcPr>
            <w:tcW w:w="872" w:type="dxa"/>
            <w:tcBorders>
              <w:top w:val="nil"/>
              <w:left w:val="single" w:sz="6" w:space="0" w:color="000000"/>
              <w:bottom w:val="nil"/>
              <w:right w:val="single" w:sz="6" w:space="0" w:color="000000"/>
            </w:tcBorders>
          </w:tcPr>
          <w:p>
            <w:pPr>
              <w:pStyle w:val="TableParagraph"/>
              <w:spacing w:before="27"/>
              <w:ind w:right="78"/>
              <w:rPr>
                <w:sz w:val="13"/>
              </w:rPr>
            </w:pPr>
            <w:r>
              <w:rPr>
                <w:w w:val="95"/>
                <w:sz w:val="13"/>
              </w:rPr>
              <w:t>28</w:t>
            </w:r>
          </w:p>
        </w:tc>
        <w:tc>
          <w:tcPr>
            <w:tcW w:w="681" w:type="dxa"/>
            <w:tcBorders>
              <w:top w:val="nil"/>
              <w:left w:val="single" w:sz="6" w:space="0" w:color="000000"/>
              <w:bottom w:val="nil"/>
              <w:right w:val="single" w:sz="6" w:space="0" w:color="000000"/>
            </w:tcBorders>
          </w:tcPr>
          <w:p>
            <w:pPr>
              <w:pStyle w:val="TableParagraph"/>
              <w:spacing w:before="27"/>
              <w:ind w:right="78"/>
              <w:rPr>
                <w:sz w:val="13"/>
              </w:rPr>
            </w:pPr>
            <w:r>
              <w:rPr>
                <w:w w:val="95"/>
                <w:sz w:val="13"/>
              </w:rPr>
              <w:t>17</w:t>
            </w:r>
          </w:p>
        </w:tc>
        <w:tc>
          <w:tcPr>
            <w:tcW w:w="680" w:type="dxa"/>
            <w:tcBorders>
              <w:top w:val="nil"/>
              <w:left w:val="single" w:sz="6" w:space="0" w:color="000000"/>
              <w:bottom w:val="nil"/>
              <w:right w:val="single" w:sz="6" w:space="0" w:color="000000"/>
            </w:tcBorders>
          </w:tcPr>
          <w:p>
            <w:pPr>
              <w:pStyle w:val="TableParagraph"/>
              <w:spacing w:before="27"/>
              <w:ind w:right="77"/>
              <w:rPr>
                <w:sz w:val="13"/>
              </w:rPr>
            </w:pPr>
            <w:r>
              <w:rPr>
                <w:w w:val="95"/>
                <w:sz w:val="13"/>
              </w:rPr>
              <w:t>11</w:t>
            </w:r>
          </w:p>
        </w:tc>
      </w:tr>
      <w:tr>
        <w:trPr>
          <w:trHeight w:val="232" w:hRule="atLeast"/>
        </w:trPr>
        <w:tc>
          <w:tcPr>
            <w:tcW w:w="681" w:type="dxa"/>
            <w:tcBorders>
              <w:top w:val="nil"/>
              <w:left w:val="single" w:sz="6" w:space="0" w:color="000000"/>
              <w:bottom w:val="nil"/>
              <w:right w:val="single" w:sz="6" w:space="0" w:color="000000"/>
            </w:tcBorders>
          </w:tcPr>
          <w:p>
            <w:pPr>
              <w:pStyle w:val="TableParagraph"/>
              <w:spacing w:before="27"/>
              <w:ind w:right="82"/>
              <w:rPr>
                <w:sz w:val="13"/>
              </w:rPr>
            </w:pPr>
            <w:r>
              <w:rPr>
                <w:w w:val="95"/>
                <w:sz w:val="13"/>
              </w:rPr>
              <w:t>23</w:t>
            </w:r>
          </w:p>
        </w:tc>
        <w:tc>
          <w:tcPr>
            <w:tcW w:w="872" w:type="dxa"/>
            <w:tcBorders>
              <w:top w:val="nil"/>
              <w:left w:val="single" w:sz="6" w:space="0" w:color="000000"/>
              <w:bottom w:val="nil"/>
              <w:right w:val="single" w:sz="6" w:space="0" w:color="000000"/>
            </w:tcBorders>
          </w:tcPr>
          <w:p>
            <w:pPr>
              <w:pStyle w:val="TableParagraph"/>
              <w:spacing w:before="27"/>
              <w:ind w:right="80"/>
              <w:rPr>
                <w:sz w:val="13"/>
              </w:rPr>
            </w:pPr>
            <w:r>
              <w:rPr>
                <w:w w:val="95"/>
                <w:sz w:val="13"/>
              </w:rPr>
              <w:t>46</w:t>
            </w:r>
          </w:p>
        </w:tc>
        <w:tc>
          <w:tcPr>
            <w:tcW w:w="681" w:type="dxa"/>
            <w:tcBorders>
              <w:top w:val="nil"/>
              <w:left w:val="single" w:sz="6" w:space="0" w:color="000000"/>
              <w:bottom w:val="nil"/>
              <w:right w:val="single" w:sz="6" w:space="0" w:color="000000"/>
            </w:tcBorders>
          </w:tcPr>
          <w:p>
            <w:pPr>
              <w:pStyle w:val="TableParagraph"/>
              <w:spacing w:before="27"/>
              <w:ind w:right="81"/>
              <w:rPr>
                <w:sz w:val="13"/>
              </w:rPr>
            </w:pPr>
            <w:r>
              <w:rPr>
                <w:w w:val="95"/>
                <w:sz w:val="13"/>
              </w:rPr>
              <w:t>18</w:t>
            </w:r>
          </w:p>
        </w:tc>
        <w:tc>
          <w:tcPr>
            <w:tcW w:w="680"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28</w:t>
            </w:r>
          </w:p>
        </w:tc>
        <w:tc>
          <w:tcPr>
            <w:tcW w:w="873" w:type="dxa"/>
            <w:tcBorders>
              <w:top w:val="nil"/>
              <w:left w:val="single" w:sz="6" w:space="0" w:color="000000"/>
              <w:bottom w:val="nil"/>
              <w:right w:val="single" w:sz="6" w:space="0" w:color="000000"/>
            </w:tcBorders>
          </w:tcPr>
          <w:p>
            <w:pPr>
              <w:pStyle w:val="TableParagraph"/>
              <w:spacing w:before="27"/>
              <w:ind w:right="80"/>
              <w:rPr>
                <w:sz w:val="13"/>
              </w:rPr>
            </w:pPr>
            <w:r>
              <w:rPr>
                <w:w w:val="95"/>
                <w:sz w:val="13"/>
              </w:rPr>
              <w:t>59</w:t>
            </w:r>
          </w:p>
        </w:tc>
        <w:tc>
          <w:tcPr>
            <w:tcW w:w="680"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24</w:t>
            </w:r>
          </w:p>
        </w:tc>
        <w:tc>
          <w:tcPr>
            <w:tcW w:w="681" w:type="dxa"/>
            <w:tcBorders>
              <w:top w:val="nil"/>
              <w:left w:val="single" w:sz="6" w:space="0" w:color="000000"/>
              <w:bottom w:val="nil"/>
              <w:right w:val="single" w:sz="6" w:space="0" w:color="000000"/>
            </w:tcBorders>
          </w:tcPr>
          <w:p>
            <w:pPr>
              <w:pStyle w:val="TableParagraph"/>
              <w:spacing w:before="27"/>
              <w:ind w:left="440"/>
              <w:jc w:val="left"/>
              <w:rPr>
                <w:sz w:val="13"/>
              </w:rPr>
            </w:pPr>
            <w:r>
              <w:rPr>
                <w:sz w:val="13"/>
              </w:rPr>
              <w:t>35</w:t>
            </w:r>
          </w:p>
        </w:tc>
        <w:tc>
          <w:tcPr>
            <w:tcW w:w="873"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54</w:t>
            </w:r>
          </w:p>
        </w:tc>
        <w:tc>
          <w:tcPr>
            <w:tcW w:w="681"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35</w:t>
            </w:r>
          </w:p>
        </w:tc>
        <w:tc>
          <w:tcPr>
            <w:tcW w:w="681"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19</w:t>
            </w:r>
          </w:p>
        </w:tc>
        <w:tc>
          <w:tcPr>
            <w:tcW w:w="872" w:type="dxa"/>
            <w:tcBorders>
              <w:top w:val="nil"/>
              <w:left w:val="single" w:sz="6" w:space="0" w:color="000000"/>
              <w:bottom w:val="nil"/>
              <w:right w:val="single" w:sz="6" w:space="0" w:color="000000"/>
            </w:tcBorders>
          </w:tcPr>
          <w:p>
            <w:pPr>
              <w:pStyle w:val="TableParagraph"/>
              <w:spacing w:before="27"/>
              <w:ind w:right="78"/>
              <w:rPr>
                <w:sz w:val="13"/>
              </w:rPr>
            </w:pPr>
            <w:r>
              <w:rPr>
                <w:w w:val="95"/>
                <w:sz w:val="13"/>
              </w:rPr>
              <w:t>61</w:t>
            </w:r>
          </w:p>
        </w:tc>
        <w:tc>
          <w:tcPr>
            <w:tcW w:w="681" w:type="dxa"/>
            <w:tcBorders>
              <w:top w:val="nil"/>
              <w:left w:val="single" w:sz="6" w:space="0" w:color="000000"/>
              <w:bottom w:val="nil"/>
              <w:right w:val="single" w:sz="6" w:space="0" w:color="000000"/>
            </w:tcBorders>
          </w:tcPr>
          <w:p>
            <w:pPr>
              <w:pStyle w:val="TableParagraph"/>
              <w:spacing w:before="27"/>
              <w:ind w:right="78"/>
              <w:rPr>
                <w:sz w:val="13"/>
              </w:rPr>
            </w:pPr>
            <w:r>
              <w:rPr>
                <w:w w:val="95"/>
                <w:sz w:val="13"/>
              </w:rPr>
              <w:t>20</w:t>
            </w:r>
          </w:p>
        </w:tc>
        <w:tc>
          <w:tcPr>
            <w:tcW w:w="680" w:type="dxa"/>
            <w:tcBorders>
              <w:top w:val="nil"/>
              <w:left w:val="single" w:sz="6" w:space="0" w:color="000000"/>
              <w:bottom w:val="nil"/>
              <w:right w:val="single" w:sz="6" w:space="0" w:color="000000"/>
            </w:tcBorders>
          </w:tcPr>
          <w:p>
            <w:pPr>
              <w:pStyle w:val="TableParagraph"/>
              <w:spacing w:before="27"/>
              <w:ind w:right="77"/>
              <w:rPr>
                <w:sz w:val="13"/>
              </w:rPr>
            </w:pPr>
            <w:r>
              <w:rPr>
                <w:w w:val="95"/>
                <w:sz w:val="13"/>
              </w:rPr>
              <w:t>41</w:t>
            </w:r>
          </w:p>
        </w:tc>
      </w:tr>
      <w:tr>
        <w:trPr>
          <w:trHeight w:val="229" w:hRule="atLeast"/>
        </w:trPr>
        <w:tc>
          <w:tcPr>
            <w:tcW w:w="681" w:type="dxa"/>
            <w:tcBorders>
              <w:top w:val="nil"/>
              <w:left w:val="single" w:sz="6" w:space="0" w:color="000000"/>
              <w:bottom w:val="nil"/>
              <w:right w:val="single" w:sz="6" w:space="0" w:color="000000"/>
            </w:tcBorders>
            <w:shd w:val="clear" w:color="auto" w:fill="CCFFFF"/>
          </w:tcPr>
          <w:p>
            <w:pPr>
              <w:pStyle w:val="TableParagraph"/>
              <w:spacing w:line="209" w:lineRule="exact"/>
              <w:ind w:right="84"/>
              <w:rPr>
                <w:rFonts w:ascii="A-OTF Futo Go B101 Pr6N"/>
                <w:b/>
                <w:sz w:val="13"/>
              </w:rPr>
            </w:pPr>
            <w:r>
              <w:rPr>
                <w:rFonts w:ascii="A-OTF Futo Go B101 Pr6N"/>
                <w:b/>
                <w:sz w:val="13"/>
              </w:rPr>
              <w:t>84</w:t>
            </w:r>
          </w:p>
        </w:tc>
        <w:tc>
          <w:tcPr>
            <w:tcW w:w="872" w:type="dxa"/>
            <w:tcBorders>
              <w:top w:val="nil"/>
              <w:left w:val="single" w:sz="6" w:space="0" w:color="000000"/>
              <w:bottom w:val="nil"/>
              <w:right w:val="single" w:sz="6" w:space="0" w:color="000000"/>
            </w:tcBorders>
            <w:shd w:val="clear" w:color="auto" w:fill="CCFFFF"/>
          </w:tcPr>
          <w:p>
            <w:pPr>
              <w:pStyle w:val="TableParagraph"/>
              <w:spacing w:line="209" w:lineRule="exact"/>
              <w:ind w:right="85"/>
              <w:rPr>
                <w:rFonts w:ascii="A-OTF Futo Go B101 Pr6N"/>
                <w:b/>
                <w:sz w:val="13"/>
              </w:rPr>
            </w:pPr>
            <w:r>
              <w:rPr>
                <w:rFonts w:ascii="A-OTF Futo Go B101 Pr6N"/>
                <w:b/>
                <w:sz w:val="13"/>
              </w:rPr>
              <w:t>176</w:t>
            </w:r>
          </w:p>
        </w:tc>
        <w:tc>
          <w:tcPr>
            <w:tcW w:w="681" w:type="dxa"/>
            <w:tcBorders>
              <w:top w:val="nil"/>
              <w:left w:val="single" w:sz="6" w:space="0" w:color="000000"/>
              <w:bottom w:val="nil"/>
              <w:right w:val="single" w:sz="6" w:space="0" w:color="000000"/>
            </w:tcBorders>
            <w:shd w:val="clear" w:color="auto" w:fill="CCFFFF"/>
          </w:tcPr>
          <w:p>
            <w:pPr>
              <w:pStyle w:val="TableParagraph"/>
              <w:spacing w:line="209" w:lineRule="exact"/>
              <w:ind w:right="83"/>
              <w:rPr>
                <w:rFonts w:ascii="A-OTF Futo Go B101 Pr6N"/>
                <w:b/>
                <w:sz w:val="13"/>
              </w:rPr>
            </w:pPr>
            <w:r>
              <w:rPr>
                <w:rFonts w:ascii="A-OTF Futo Go B101 Pr6N"/>
                <w:b/>
                <w:sz w:val="13"/>
              </w:rPr>
              <w:t>86</w:t>
            </w:r>
          </w:p>
        </w:tc>
        <w:tc>
          <w:tcPr>
            <w:tcW w:w="680" w:type="dxa"/>
            <w:tcBorders>
              <w:top w:val="nil"/>
              <w:left w:val="single" w:sz="6" w:space="0" w:color="000000"/>
              <w:bottom w:val="nil"/>
              <w:right w:val="single" w:sz="6" w:space="0" w:color="000000"/>
            </w:tcBorders>
            <w:shd w:val="clear" w:color="auto" w:fill="CCFFFF"/>
          </w:tcPr>
          <w:p>
            <w:pPr>
              <w:pStyle w:val="TableParagraph"/>
              <w:spacing w:line="209" w:lineRule="exact"/>
              <w:ind w:right="83"/>
              <w:rPr>
                <w:rFonts w:ascii="A-OTF Futo Go B101 Pr6N"/>
                <w:b/>
                <w:sz w:val="13"/>
              </w:rPr>
            </w:pPr>
            <w:r>
              <w:rPr>
                <w:rFonts w:ascii="A-OTF Futo Go B101 Pr6N"/>
                <w:b/>
                <w:sz w:val="13"/>
              </w:rPr>
              <w:t>90</w:t>
            </w:r>
          </w:p>
        </w:tc>
        <w:tc>
          <w:tcPr>
            <w:tcW w:w="873" w:type="dxa"/>
            <w:tcBorders>
              <w:top w:val="nil"/>
              <w:left w:val="single" w:sz="6" w:space="0" w:color="000000"/>
              <w:bottom w:val="nil"/>
              <w:right w:val="single" w:sz="6" w:space="0" w:color="000000"/>
            </w:tcBorders>
            <w:shd w:val="clear" w:color="auto" w:fill="CCFFFF"/>
          </w:tcPr>
          <w:p>
            <w:pPr>
              <w:pStyle w:val="TableParagraph"/>
              <w:spacing w:line="209" w:lineRule="exact"/>
              <w:ind w:right="84"/>
              <w:rPr>
                <w:rFonts w:ascii="A-OTF Futo Go B101 Pr6N"/>
                <w:b/>
                <w:sz w:val="13"/>
              </w:rPr>
            </w:pPr>
            <w:r>
              <w:rPr>
                <w:rFonts w:ascii="A-OTF Futo Go B101 Pr6N"/>
                <w:b/>
                <w:sz w:val="13"/>
              </w:rPr>
              <w:t>169</w:t>
            </w:r>
          </w:p>
        </w:tc>
        <w:tc>
          <w:tcPr>
            <w:tcW w:w="680" w:type="dxa"/>
            <w:tcBorders>
              <w:top w:val="nil"/>
              <w:left w:val="single" w:sz="6" w:space="0" w:color="000000"/>
              <w:bottom w:val="nil"/>
              <w:right w:val="single" w:sz="6" w:space="0" w:color="000000"/>
            </w:tcBorders>
            <w:shd w:val="clear" w:color="auto" w:fill="CCFFFF"/>
          </w:tcPr>
          <w:p>
            <w:pPr>
              <w:pStyle w:val="TableParagraph"/>
              <w:spacing w:line="209" w:lineRule="exact"/>
              <w:ind w:right="82"/>
              <w:rPr>
                <w:rFonts w:ascii="A-OTF Futo Go B101 Pr6N"/>
                <w:b/>
                <w:sz w:val="13"/>
              </w:rPr>
            </w:pPr>
            <w:r>
              <w:rPr>
                <w:rFonts w:ascii="A-OTF Futo Go B101 Pr6N"/>
                <w:b/>
                <w:sz w:val="13"/>
              </w:rPr>
              <w:t>79</w:t>
            </w:r>
          </w:p>
        </w:tc>
        <w:tc>
          <w:tcPr>
            <w:tcW w:w="681" w:type="dxa"/>
            <w:tcBorders>
              <w:top w:val="nil"/>
              <w:left w:val="single" w:sz="6" w:space="0" w:color="000000"/>
              <w:bottom w:val="nil"/>
              <w:right w:val="single" w:sz="6" w:space="0" w:color="000000"/>
            </w:tcBorders>
            <w:shd w:val="clear" w:color="auto" w:fill="CCFFFF"/>
          </w:tcPr>
          <w:p>
            <w:pPr>
              <w:pStyle w:val="TableParagraph"/>
              <w:spacing w:line="209" w:lineRule="exact"/>
              <w:ind w:left="432"/>
              <w:jc w:val="left"/>
              <w:rPr>
                <w:rFonts w:ascii="A-OTF Futo Go B101 Pr6N"/>
                <w:b/>
                <w:sz w:val="13"/>
              </w:rPr>
            </w:pPr>
            <w:r>
              <w:rPr>
                <w:rFonts w:ascii="A-OTF Futo Go B101 Pr6N"/>
                <w:b/>
                <w:sz w:val="13"/>
              </w:rPr>
              <w:t>90</w:t>
            </w:r>
          </w:p>
        </w:tc>
        <w:tc>
          <w:tcPr>
            <w:tcW w:w="873" w:type="dxa"/>
            <w:tcBorders>
              <w:top w:val="nil"/>
              <w:left w:val="single" w:sz="6" w:space="0" w:color="000000"/>
              <w:bottom w:val="nil"/>
              <w:right w:val="single" w:sz="6" w:space="0" w:color="000000"/>
            </w:tcBorders>
            <w:shd w:val="clear" w:color="auto" w:fill="CCFFFF"/>
          </w:tcPr>
          <w:p>
            <w:pPr>
              <w:pStyle w:val="TableParagraph"/>
              <w:spacing w:line="209" w:lineRule="exact"/>
              <w:ind w:right="82"/>
              <w:rPr>
                <w:rFonts w:ascii="A-OTF Futo Go B101 Pr6N"/>
                <w:b/>
                <w:sz w:val="13"/>
              </w:rPr>
            </w:pPr>
            <w:r>
              <w:rPr>
                <w:rFonts w:ascii="A-OTF Futo Go B101 Pr6N"/>
                <w:b/>
                <w:w w:val="95"/>
                <w:sz w:val="13"/>
              </w:rPr>
              <w:t>188</w:t>
            </w:r>
          </w:p>
        </w:tc>
        <w:tc>
          <w:tcPr>
            <w:tcW w:w="681" w:type="dxa"/>
            <w:tcBorders>
              <w:top w:val="nil"/>
              <w:left w:val="single" w:sz="6" w:space="0" w:color="000000"/>
              <w:bottom w:val="nil"/>
              <w:right w:val="single" w:sz="6" w:space="0" w:color="000000"/>
            </w:tcBorders>
            <w:shd w:val="clear" w:color="auto" w:fill="CCFFFF"/>
          </w:tcPr>
          <w:p>
            <w:pPr>
              <w:pStyle w:val="TableParagraph"/>
              <w:spacing w:line="209" w:lineRule="exact"/>
              <w:ind w:left="357"/>
              <w:jc w:val="left"/>
              <w:rPr>
                <w:rFonts w:ascii="A-OTF Futo Go B101 Pr6N"/>
                <w:b/>
                <w:sz w:val="13"/>
              </w:rPr>
            </w:pPr>
            <w:r>
              <w:rPr>
                <w:rFonts w:ascii="A-OTF Futo Go B101 Pr6N"/>
                <w:b/>
                <w:sz w:val="13"/>
              </w:rPr>
              <w:t>102</w:t>
            </w:r>
          </w:p>
        </w:tc>
        <w:tc>
          <w:tcPr>
            <w:tcW w:w="681" w:type="dxa"/>
            <w:tcBorders>
              <w:top w:val="nil"/>
              <w:left w:val="single" w:sz="6" w:space="0" w:color="000000"/>
              <w:bottom w:val="nil"/>
              <w:right w:val="single" w:sz="6" w:space="0" w:color="000000"/>
            </w:tcBorders>
            <w:shd w:val="clear" w:color="auto" w:fill="CCFFFF"/>
          </w:tcPr>
          <w:p>
            <w:pPr>
              <w:pStyle w:val="TableParagraph"/>
              <w:spacing w:line="209" w:lineRule="exact"/>
              <w:ind w:left="432"/>
              <w:jc w:val="left"/>
              <w:rPr>
                <w:rFonts w:ascii="A-OTF Futo Go B101 Pr6N"/>
                <w:b/>
                <w:sz w:val="13"/>
              </w:rPr>
            </w:pPr>
            <w:r>
              <w:rPr>
                <w:rFonts w:ascii="A-OTF Futo Go B101 Pr6N"/>
                <w:b/>
                <w:sz w:val="13"/>
              </w:rPr>
              <w:t>86</w:t>
            </w:r>
          </w:p>
        </w:tc>
        <w:tc>
          <w:tcPr>
            <w:tcW w:w="872" w:type="dxa"/>
            <w:tcBorders>
              <w:top w:val="nil"/>
              <w:left w:val="single" w:sz="6" w:space="0" w:color="000000"/>
              <w:bottom w:val="nil"/>
              <w:right w:val="single" w:sz="6" w:space="0" w:color="000000"/>
            </w:tcBorders>
            <w:shd w:val="clear" w:color="auto" w:fill="CCFFFF"/>
          </w:tcPr>
          <w:p>
            <w:pPr>
              <w:pStyle w:val="TableParagraph"/>
              <w:spacing w:line="209" w:lineRule="exact"/>
              <w:ind w:right="82"/>
              <w:rPr>
                <w:rFonts w:ascii="A-OTF Futo Go B101 Pr6N"/>
                <w:b/>
                <w:sz w:val="13"/>
              </w:rPr>
            </w:pPr>
            <w:r>
              <w:rPr>
                <w:rFonts w:ascii="A-OTF Futo Go B101 Pr6N"/>
                <w:b/>
                <w:sz w:val="13"/>
              </w:rPr>
              <w:t>222</w:t>
            </w:r>
          </w:p>
        </w:tc>
        <w:tc>
          <w:tcPr>
            <w:tcW w:w="681" w:type="dxa"/>
            <w:tcBorders>
              <w:top w:val="nil"/>
              <w:left w:val="single" w:sz="6" w:space="0" w:color="000000"/>
              <w:bottom w:val="nil"/>
              <w:right w:val="single" w:sz="6" w:space="0" w:color="000000"/>
            </w:tcBorders>
            <w:shd w:val="clear" w:color="auto" w:fill="CCFFFF"/>
          </w:tcPr>
          <w:p>
            <w:pPr>
              <w:pStyle w:val="TableParagraph"/>
              <w:spacing w:line="209" w:lineRule="exact"/>
              <w:ind w:right="83"/>
              <w:rPr>
                <w:rFonts w:ascii="A-OTF Futo Go B101 Pr6N"/>
                <w:b/>
                <w:sz w:val="13"/>
              </w:rPr>
            </w:pPr>
            <w:r>
              <w:rPr>
                <w:rFonts w:ascii="A-OTF Futo Go B101 Pr6N"/>
                <w:b/>
                <w:sz w:val="13"/>
              </w:rPr>
              <w:t>117</w:t>
            </w:r>
          </w:p>
        </w:tc>
        <w:tc>
          <w:tcPr>
            <w:tcW w:w="680" w:type="dxa"/>
            <w:tcBorders>
              <w:top w:val="nil"/>
              <w:left w:val="single" w:sz="6" w:space="0" w:color="000000"/>
              <w:bottom w:val="nil"/>
              <w:right w:val="single" w:sz="6" w:space="0" w:color="000000"/>
            </w:tcBorders>
            <w:shd w:val="clear" w:color="auto" w:fill="CCFFFF"/>
          </w:tcPr>
          <w:p>
            <w:pPr>
              <w:pStyle w:val="TableParagraph"/>
              <w:spacing w:line="209" w:lineRule="exact"/>
              <w:ind w:left="358"/>
              <w:jc w:val="left"/>
              <w:rPr>
                <w:rFonts w:ascii="A-OTF Futo Go B101 Pr6N"/>
                <w:b/>
                <w:sz w:val="13"/>
              </w:rPr>
            </w:pPr>
            <w:r>
              <w:rPr>
                <w:rFonts w:ascii="A-OTF Futo Go B101 Pr6N"/>
                <w:b/>
                <w:sz w:val="13"/>
              </w:rPr>
              <w:t>105</w:t>
            </w:r>
          </w:p>
        </w:tc>
      </w:tr>
      <w:tr>
        <w:trPr>
          <w:trHeight w:val="223" w:hRule="atLeast"/>
        </w:trPr>
        <w:tc>
          <w:tcPr>
            <w:tcW w:w="681" w:type="dxa"/>
            <w:tcBorders>
              <w:top w:val="nil"/>
              <w:left w:val="single" w:sz="6" w:space="0" w:color="000000"/>
              <w:bottom w:val="nil"/>
              <w:right w:val="single" w:sz="6" w:space="0" w:color="000000"/>
            </w:tcBorders>
          </w:tcPr>
          <w:p>
            <w:pPr>
              <w:pStyle w:val="TableParagraph"/>
              <w:spacing w:before="22"/>
              <w:ind w:right="82"/>
              <w:rPr>
                <w:sz w:val="13"/>
              </w:rPr>
            </w:pPr>
            <w:r>
              <w:rPr>
                <w:w w:val="95"/>
                <w:sz w:val="13"/>
              </w:rPr>
              <w:t>55</w:t>
            </w:r>
          </w:p>
        </w:tc>
        <w:tc>
          <w:tcPr>
            <w:tcW w:w="872" w:type="dxa"/>
            <w:tcBorders>
              <w:top w:val="nil"/>
              <w:left w:val="single" w:sz="6" w:space="0" w:color="000000"/>
              <w:bottom w:val="nil"/>
              <w:right w:val="single" w:sz="6" w:space="0" w:color="000000"/>
            </w:tcBorders>
          </w:tcPr>
          <w:p>
            <w:pPr>
              <w:pStyle w:val="TableParagraph"/>
              <w:spacing w:before="22"/>
              <w:ind w:right="80"/>
              <w:rPr>
                <w:sz w:val="13"/>
              </w:rPr>
            </w:pPr>
            <w:r>
              <w:rPr>
                <w:w w:val="95"/>
                <w:sz w:val="13"/>
              </w:rPr>
              <w:t>88</w:t>
            </w:r>
          </w:p>
        </w:tc>
        <w:tc>
          <w:tcPr>
            <w:tcW w:w="681" w:type="dxa"/>
            <w:tcBorders>
              <w:top w:val="nil"/>
              <w:left w:val="single" w:sz="6" w:space="0" w:color="000000"/>
              <w:bottom w:val="nil"/>
              <w:right w:val="single" w:sz="6" w:space="0" w:color="000000"/>
            </w:tcBorders>
          </w:tcPr>
          <w:p>
            <w:pPr>
              <w:pStyle w:val="TableParagraph"/>
              <w:spacing w:before="22"/>
              <w:ind w:right="81"/>
              <w:rPr>
                <w:sz w:val="13"/>
              </w:rPr>
            </w:pPr>
            <w:r>
              <w:rPr>
                <w:w w:val="95"/>
                <w:sz w:val="13"/>
              </w:rPr>
              <w:t>34</w:t>
            </w:r>
          </w:p>
        </w:tc>
        <w:tc>
          <w:tcPr>
            <w:tcW w:w="680" w:type="dxa"/>
            <w:tcBorders>
              <w:top w:val="nil"/>
              <w:left w:val="single" w:sz="6" w:space="0" w:color="000000"/>
              <w:bottom w:val="nil"/>
              <w:right w:val="single" w:sz="6" w:space="0" w:color="000000"/>
            </w:tcBorders>
          </w:tcPr>
          <w:p>
            <w:pPr>
              <w:pStyle w:val="TableParagraph"/>
              <w:spacing w:before="22"/>
              <w:ind w:right="79"/>
              <w:rPr>
                <w:sz w:val="13"/>
              </w:rPr>
            </w:pPr>
            <w:r>
              <w:rPr>
                <w:w w:val="95"/>
                <w:sz w:val="13"/>
              </w:rPr>
              <w:t>54</w:t>
            </w:r>
          </w:p>
        </w:tc>
        <w:tc>
          <w:tcPr>
            <w:tcW w:w="873" w:type="dxa"/>
            <w:tcBorders>
              <w:top w:val="nil"/>
              <w:left w:val="single" w:sz="6" w:space="0" w:color="000000"/>
              <w:bottom w:val="nil"/>
              <w:right w:val="single" w:sz="6" w:space="0" w:color="000000"/>
            </w:tcBorders>
          </w:tcPr>
          <w:p>
            <w:pPr>
              <w:pStyle w:val="TableParagraph"/>
              <w:spacing w:before="22"/>
              <w:ind w:right="80"/>
              <w:rPr>
                <w:sz w:val="13"/>
              </w:rPr>
            </w:pPr>
            <w:r>
              <w:rPr>
                <w:w w:val="95"/>
                <w:sz w:val="13"/>
              </w:rPr>
              <w:t>102</w:t>
            </w:r>
          </w:p>
        </w:tc>
        <w:tc>
          <w:tcPr>
            <w:tcW w:w="680" w:type="dxa"/>
            <w:tcBorders>
              <w:top w:val="nil"/>
              <w:left w:val="single" w:sz="6" w:space="0" w:color="000000"/>
              <w:bottom w:val="nil"/>
              <w:right w:val="single" w:sz="6" w:space="0" w:color="000000"/>
            </w:tcBorders>
          </w:tcPr>
          <w:p>
            <w:pPr>
              <w:pStyle w:val="TableParagraph"/>
              <w:spacing w:before="22"/>
              <w:ind w:right="79"/>
              <w:rPr>
                <w:sz w:val="13"/>
              </w:rPr>
            </w:pPr>
            <w:r>
              <w:rPr>
                <w:w w:val="95"/>
                <w:sz w:val="13"/>
              </w:rPr>
              <w:t>51</w:t>
            </w:r>
          </w:p>
        </w:tc>
        <w:tc>
          <w:tcPr>
            <w:tcW w:w="681" w:type="dxa"/>
            <w:tcBorders>
              <w:top w:val="nil"/>
              <w:left w:val="single" w:sz="6" w:space="0" w:color="000000"/>
              <w:bottom w:val="nil"/>
              <w:right w:val="single" w:sz="6" w:space="0" w:color="000000"/>
            </w:tcBorders>
          </w:tcPr>
          <w:p>
            <w:pPr>
              <w:pStyle w:val="TableParagraph"/>
              <w:spacing w:before="22"/>
              <w:ind w:left="440"/>
              <w:jc w:val="left"/>
              <w:rPr>
                <w:sz w:val="13"/>
              </w:rPr>
            </w:pPr>
            <w:r>
              <w:rPr>
                <w:sz w:val="13"/>
              </w:rPr>
              <w:t>51</w:t>
            </w:r>
          </w:p>
        </w:tc>
        <w:tc>
          <w:tcPr>
            <w:tcW w:w="873" w:type="dxa"/>
            <w:tcBorders>
              <w:top w:val="nil"/>
              <w:left w:val="single" w:sz="6" w:space="0" w:color="000000"/>
              <w:bottom w:val="nil"/>
              <w:right w:val="single" w:sz="6" w:space="0" w:color="000000"/>
            </w:tcBorders>
          </w:tcPr>
          <w:p>
            <w:pPr>
              <w:pStyle w:val="TableParagraph"/>
              <w:spacing w:before="22"/>
              <w:ind w:right="79"/>
              <w:rPr>
                <w:sz w:val="13"/>
              </w:rPr>
            </w:pPr>
            <w:r>
              <w:rPr>
                <w:w w:val="95"/>
                <w:sz w:val="13"/>
              </w:rPr>
              <w:t>89</w:t>
            </w:r>
          </w:p>
        </w:tc>
        <w:tc>
          <w:tcPr>
            <w:tcW w:w="681" w:type="dxa"/>
            <w:tcBorders>
              <w:top w:val="nil"/>
              <w:left w:val="single" w:sz="6" w:space="0" w:color="000000"/>
              <w:bottom w:val="nil"/>
              <w:right w:val="single" w:sz="6" w:space="0" w:color="000000"/>
            </w:tcBorders>
          </w:tcPr>
          <w:p>
            <w:pPr>
              <w:pStyle w:val="TableParagraph"/>
              <w:spacing w:before="22"/>
              <w:ind w:right="79"/>
              <w:rPr>
                <w:sz w:val="13"/>
              </w:rPr>
            </w:pPr>
            <w:r>
              <w:rPr>
                <w:w w:val="95"/>
                <w:sz w:val="13"/>
              </w:rPr>
              <w:t>46</w:t>
            </w:r>
          </w:p>
        </w:tc>
        <w:tc>
          <w:tcPr>
            <w:tcW w:w="681" w:type="dxa"/>
            <w:tcBorders>
              <w:top w:val="nil"/>
              <w:left w:val="single" w:sz="6" w:space="0" w:color="000000"/>
              <w:bottom w:val="nil"/>
              <w:right w:val="single" w:sz="6" w:space="0" w:color="000000"/>
            </w:tcBorders>
          </w:tcPr>
          <w:p>
            <w:pPr>
              <w:pStyle w:val="TableParagraph"/>
              <w:spacing w:before="22"/>
              <w:ind w:right="79"/>
              <w:rPr>
                <w:sz w:val="13"/>
              </w:rPr>
            </w:pPr>
            <w:r>
              <w:rPr>
                <w:w w:val="95"/>
                <w:sz w:val="13"/>
              </w:rPr>
              <w:t>43</w:t>
            </w:r>
          </w:p>
        </w:tc>
        <w:tc>
          <w:tcPr>
            <w:tcW w:w="872" w:type="dxa"/>
            <w:tcBorders>
              <w:top w:val="nil"/>
              <w:left w:val="single" w:sz="6" w:space="0" w:color="000000"/>
              <w:bottom w:val="nil"/>
              <w:right w:val="single" w:sz="6" w:space="0" w:color="000000"/>
            </w:tcBorders>
          </w:tcPr>
          <w:p>
            <w:pPr>
              <w:pStyle w:val="TableParagraph"/>
              <w:spacing w:before="22"/>
              <w:ind w:right="78"/>
              <w:rPr>
                <w:sz w:val="13"/>
              </w:rPr>
            </w:pPr>
            <w:r>
              <w:rPr>
                <w:sz w:val="13"/>
              </w:rPr>
              <w:t>139</w:t>
            </w:r>
          </w:p>
        </w:tc>
        <w:tc>
          <w:tcPr>
            <w:tcW w:w="681" w:type="dxa"/>
            <w:tcBorders>
              <w:top w:val="nil"/>
              <w:left w:val="single" w:sz="6" w:space="0" w:color="000000"/>
              <w:bottom w:val="nil"/>
              <w:right w:val="single" w:sz="6" w:space="0" w:color="000000"/>
            </w:tcBorders>
          </w:tcPr>
          <w:p>
            <w:pPr>
              <w:pStyle w:val="TableParagraph"/>
              <w:spacing w:before="22"/>
              <w:ind w:right="78"/>
              <w:rPr>
                <w:sz w:val="13"/>
              </w:rPr>
            </w:pPr>
            <w:r>
              <w:rPr>
                <w:w w:val="95"/>
                <w:sz w:val="13"/>
              </w:rPr>
              <w:t>73</w:t>
            </w:r>
          </w:p>
        </w:tc>
        <w:tc>
          <w:tcPr>
            <w:tcW w:w="680" w:type="dxa"/>
            <w:tcBorders>
              <w:top w:val="nil"/>
              <w:left w:val="single" w:sz="6" w:space="0" w:color="000000"/>
              <w:bottom w:val="nil"/>
              <w:right w:val="single" w:sz="6" w:space="0" w:color="000000"/>
            </w:tcBorders>
          </w:tcPr>
          <w:p>
            <w:pPr>
              <w:pStyle w:val="TableParagraph"/>
              <w:spacing w:before="22"/>
              <w:ind w:right="77"/>
              <w:rPr>
                <w:sz w:val="13"/>
              </w:rPr>
            </w:pPr>
            <w:r>
              <w:rPr>
                <w:w w:val="95"/>
                <w:sz w:val="13"/>
              </w:rPr>
              <w:t>66</w:t>
            </w:r>
          </w:p>
        </w:tc>
      </w:tr>
      <w:tr>
        <w:trPr>
          <w:trHeight w:val="233" w:hRule="atLeast"/>
        </w:trPr>
        <w:tc>
          <w:tcPr>
            <w:tcW w:w="681" w:type="dxa"/>
            <w:tcBorders>
              <w:top w:val="nil"/>
              <w:left w:val="single" w:sz="6" w:space="0" w:color="000000"/>
              <w:bottom w:val="nil"/>
              <w:right w:val="single" w:sz="6" w:space="0" w:color="000000"/>
            </w:tcBorders>
          </w:tcPr>
          <w:p>
            <w:pPr>
              <w:pStyle w:val="TableParagraph"/>
              <w:spacing w:before="27"/>
              <w:ind w:right="82"/>
              <w:rPr>
                <w:sz w:val="13"/>
              </w:rPr>
            </w:pPr>
            <w:r>
              <w:rPr>
                <w:w w:val="95"/>
                <w:sz w:val="13"/>
              </w:rPr>
              <w:t>29</w:t>
            </w:r>
          </w:p>
        </w:tc>
        <w:tc>
          <w:tcPr>
            <w:tcW w:w="872" w:type="dxa"/>
            <w:tcBorders>
              <w:top w:val="nil"/>
              <w:left w:val="single" w:sz="6" w:space="0" w:color="000000"/>
              <w:bottom w:val="nil"/>
              <w:right w:val="single" w:sz="6" w:space="0" w:color="000000"/>
            </w:tcBorders>
          </w:tcPr>
          <w:p>
            <w:pPr>
              <w:pStyle w:val="TableParagraph"/>
              <w:spacing w:before="27"/>
              <w:ind w:right="80"/>
              <w:rPr>
                <w:sz w:val="13"/>
              </w:rPr>
            </w:pPr>
            <w:r>
              <w:rPr>
                <w:w w:val="95"/>
                <w:sz w:val="13"/>
              </w:rPr>
              <w:t>88</w:t>
            </w:r>
          </w:p>
        </w:tc>
        <w:tc>
          <w:tcPr>
            <w:tcW w:w="681" w:type="dxa"/>
            <w:tcBorders>
              <w:top w:val="nil"/>
              <w:left w:val="single" w:sz="6" w:space="0" w:color="000000"/>
              <w:bottom w:val="nil"/>
              <w:right w:val="single" w:sz="6" w:space="0" w:color="000000"/>
            </w:tcBorders>
          </w:tcPr>
          <w:p>
            <w:pPr>
              <w:pStyle w:val="TableParagraph"/>
              <w:spacing w:before="27"/>
              <w:ind w:right="81"/>
              <w:rPr>
                <w:sz w:val="13"/>
              </w:rPr>
            </w:pPr>
            <w:r>
              <w:rPr>
                <w:w w:val="95"/>
                <w:sz w:val="13"/>
              </w:rPr>
              <w:t>52</w:t>
            </w:r>
          </w:p>
        </w:tc>
        <w:tc>
          <w:tcPr>
            <w:tcW w:w="680"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36</w:t>
            </w:r>
          </w:p>
        </w:tc>
        <w:tc>
          <w:tcPr>
            <w:tcW w:w="873" w:type="dxa"/>
            <w:tcBorders>
              <w:top w:val="nil"/>
              <w:left w:val="single" w:sz="6" w:space="0" w:color="000000"/>
              <w:bottom w:val="nil"/>
              <w:right w:val="single" w:sz="6" w:space="0" w:color="000000"/>
            </w:tcBorders>
          </w:tcPr>
          <w:p>
            <w:pPr>
              <w:pStyle w:val="TableParagraph"/>
              <w:spacing w:before="27"/>
              <w:ind w:right="80"/>
              <w:rPr>
                <w:sz w:val="13"/>
              </w:rPr>
            </w:pPr>
            <w:r>
              <w:rPr>
                <w:w w:val="95"/>
                <w:sz w:val="13"/>
              </w:rPr>
              <w:t>67</w:t>
            </w:r>
          </w:p>
        </w:tc>
        <w:tc>
          <w:tcPr>
            <w:tcW w:w="680"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28</w:t>
            </w:r>
          </w:p>
        </w:tc>
        <w:tc>
          <w:tcPr>
            <w:tcW w:w="681" w:type="dxa"/>
            <w:tcBorders>
              <w:top w:val="nil"/>
              <w:left w:val="single" w:sz="6" w:space="0" w:color="000000"/>
              <w:bottom w:val="nil"/>
              <w:right w:val="single" w:sz="6" w:space="0" w:color="000000"/>
            </w:tcBorders>
          </w:tcPr>
          <w:p>
            <w:pPr>
              <w:pStyle w:val="TableParagraph"/>
              <w:spacing w:before="27"/>
              <w:ind w:left="440"/>
              <w:jc w:val="left"/>
              <w:rPr>
                <w:sz w:val="13"/>
              </w:rPr>
            </w:pPr>
            <w:r>
              <w:rPr>
                <w:sz w:val="13"/>
              </w:rPr>
              <w:t>39</w:t>
            </w:r>
          </w:p>
        </w:tc>
        <w:tc>
          <w:tcPr>
            <w:tcW w:w="873"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99</w:t>
            </w:r>
          </w:p>
        </w:tc>
        <w:tc>
          <w:tcPr>
            <w:tcW w:w="681"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56</w:t>
            </w:r>
          </w:p>
        </w:tc>
        <w:tc>
          <w:tcPr>
            <w:tcW w:w="681"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43</w:t>
            </w:r>
          </w:p>
        </w:tc>
        <w:tc>
          <w:tcPr>
            <w:tcW w:w="872" w:type="dxa"/>
            <w:tcBorders>
              <w:top w:val="nil"/>
              <w:left w:val="single" w:sz="6" w:space="0" w:color="000000"/>
              <w:bottom w:val="nil"/>
              <w:right w:val="single" w:sz="6" w:space="0" w:color="000000"/>
            </w:tcBorders>
          </w:tcPr>
          <w:p>
            <w:pPr>
              <w:pStyle w:val="TableParagraph"/>
              <w:spacing w:before="27"/>
              <w:ind w:right="78"/>
              <w:rPr>
                <w:sz w:val="13"/>
              </w:rPr>
            </w:pPr>
            <w:r>
              <w:rPr>
                <w:w w:val="95"/>
                <w:sz w:val="13"/>
              </w:rPr>
              <w:t>83</w:t>
            </w:r>
          </w:p>
        </w:tc>
        <w:tc>
          <w:tcPr>
            <w:tcW w:w="681" w:type="dxa"/>
            <w:tcBorders>
              <w:top w:val="nil"/>
              <w:left w:val="single" w:sz="6" w:space="0" w:color="000000"/>
              <w:bottom w:val="nil"/>
              <w:right w:val="single" w:sz="6" w:space="0" w:color="000000"/>
            </w:tcBorders>
          </w:tcPr>
          <w:p>
            <w:pPr>
              <w:pStyle w:val="TableParagraph"/>
              <w:spacing w:before="27"/>
              <w:ind w:right="78"/>
              <w:rPr>
                <w:sz w:val="13"/>
              </w:rPr>
            </w:pPr>
            <w:r>
              <w:rPr>
                <w:w w:val="95"/>
                <w:sz w:val="13"/>
              </w:rPr>
              <w:t>44</w:t>
            </w:r>
          </w:p>
        </w:tc>
        <w:tc>
          <w:tcPr>
            <w:tcW w:w="680" w:type="dxa"/>
            <w:tcBorders>
              <w:top w:val="nil"/>
              <w:left w:val="single" w:sz="6" w:space="0" w:color="000000"/>
              <w:bottom w:val="nil"/>
              <w:right w:val="single" w:sz="6" w:space="0" w:color="000000"/>
            </w:tcBorders>
          </w:tcPr>
          <w:p>
            <w:pPr>
              <w:pStyle w:val="TableParagraph"/>
              <w:spacing w:before="27"/>
              <w:ind w:right="77"/>
              <w:rPr>
                <w:sz w:val="13"/>
              </w:rPr>
            </w:pPr>
            <w:r>
              <w:rPr>
                <w:w w:val="95"/>
                <w:sz w:val="13"/>
              </w:rPr>
              <w:t>39</w:t>
            </w:r>
          </w:p>
        </w:tc>
      </w:tr>
      <w:tr>
        <w:trPr>
          <w:trHeight w:val="231" w:hRule="atLeast"/>
        </w:trPr>
        <w:tc>
          <w:tcPr>
            <w:tcW w:w="681" w:type="dxa"/>
            <w:tcBorders>
              <w:top w:val="nil"/>
              <w:left w:val="single" w:sz="6" w:space="0" w:color="000000"/>
              <w:bottom w:val="nil"/>
              <w:right w:val="single" w:sz="6" w:space="0" w:color="000000"/>
            </w:tcBorders>
            <w:shd w:val="clear" w:color="auto" w:fill="CCFFFF"/>
          </w:tcPr>
          <w:p>
            <w:pPr>
              <w:pStyle w:val="TableParagraph"/>
              <w:spacing w:line="209" w:lineRule="exact"/>
              <w:ind w:right="86"/>
              <w:rPr>
                <w:rFonts w:ascii="A-OTF Futo Go B101 Pr6N"/>
                <w:b/>
                <w:sz w:val="13"/>
              </w:rPr>
            </w:pPr>
            <w:r>
              <w:rPr>
                <w:rFonts w:ascii="A-OTF Futo Go B101 Pr6N"/>
                <w:b/>
                <w:w w:val="99"/>
                <w:sz w:val="13"/>
              </w:rPr>
              <w:t>5</w:t>
            </w:r>
          </w:p>
        </w:tc>
        <w:tc>
          <w:tcPr>
            <w:tcW w:w="872" w:type="dxa"/>
            <w:tcBorders>
              <w:top w:val="nil"/>
              <w:left w:val="single" w:sz="6" w:space="0" w:color="000000"/>
              <w:bottom w:val="nil"/>
              <w:right w:val="single" w:sz="6" w:space="0" w:color="000000"/>
            </w:tcBorders>
            <w:shd w:val="clear" w:color="auto" w:fill="CCFFFF"/>
          </w:tcPr>
          <w:p>
            <w:pPr>
              <w:pStyle w:val="TableParagraph"/>
              <w:spacing w:line="209" w:lineRule="exact"/>
              <w:ind w:right="85"/>
              <w:rPr>
                <w:rFonts w:ascii="A-OTF Futo Go B101 Pr6N"/>
                <w:b/>
                <w:sz w:val="13"/>
              </w:rPr>
            </w:pPr>
            <w:r>
              <w:rPr>
                <w:rFonts w:ascii="A-OTF Futo Go B101 Pr6N"/>
                <w:b/>
                <w:w w:val="99"/>
                <w:sz w:val="13"/>
              </w:rPr>
              <w:t>8</w:t>
            </w:r>
          </w:p>
        </w:tc>
        <w:tc>
          <w:tcPr>
            <w:tcW w:w="681" w:type="dxa"/>
            <w:tcBorders>
              <w:top w:val="nil"/>
              <w:left w:val="single" w:sz="6" w:space="0" w:color="000000"/>
              <w:bottom w:val="nil"/>
              <w:right w:val="single" w:sz="6" w:space="0" w:color="000000"/>
            </w:tcBorders>
            <w:shd w:val="clear" w:color="auto" w:fill="CCFFFF"/>
          </w:tcPr>
          <w:p>
            <w:pPr>
              <w:pStyle w:val="TableParagraph"/>
              <w:spacing w:line="209" w:lineRule="exact"/>
              <w:ind w:right="85"/>
              <w:rPr>
                <w:rFonts w:ascii="A-OTF Futo Go B101 Pr6N"/>
                <w:b/>
                <w:sz w:val="13"/>
              </w:rPr>
            </w:pPr>
            <w:r>
              <w:rPr>
                <w:rFonts w:ascii="A-OTF Futo Go B101 Pr6N"/>
                <w:b/>
                <w:w w:val="99"/>
                <w:sz w:val="13"/>
              </w:rPr>
              <w:t>5</w:t>
            </w:r>
          </w:p>
        </w:tc>
        <w:tc>
          <w:tcPr>
            <w:tcW w:w="680" w:type="dxa"/>
            <w:tcBorders>
              <w:top w:val="nil"/>
              <w:left w:val="single" w:sz="6" w:space="0" w:color="000000"/>
              <w:bottom w:val="nil"/>
              <w:right w:val="single" w:sz="6" w:space="0" w:color="000000"/>
            </w:tcBorders>
            <w:shd w:val="clear" w:color="auto" w:fill="CCFFFF"/>
          </w:tcPr>
          <w:p>
            <w:pPr>
              <w:pStyle w:val="TableParagraph"/>
              <w:spacing w:line="209" w:lineRule="exact"/>
              <w:ind w:right="85"/>
              <w:rPr>
                <w:rFonts w:ascii="A-OTF Futo Go B101 Pr6N"/>
                <w:b/>
                <w:sz w:val="13"/>
              </w:rPr>
            </w:pPr>
            <w:r>
              <w:rPr>
                <w:rFonts w:ascii="A-OTF Futo Go B101 Pr6N"/>
                <w:b/>
                <w:w w:val="99"/>
                <w:sz w:val="13"/>
              </w:rPr>
              <w:t>3</w:t>
            </w:r>
          </w:p>
        </w:tc>
        <w:tc>
          <w:tcPr>
            <w:tcW w:w="873" w:type="dxa"/>
            <w:tcBorders>
              <w:top w:val="nil"/>
              <w:left w:val="single" w:sz="6" w:space="0" w:color="000000"/>
              <w:bottom w:val="nil"/>
              <w:right w:val="single" w:sz="6" w:space="0" w:color="000000"/>
            </w:tcBorders>
            <w:shd w:val="clear" w:color="auto" w:fill="CCFFFF"/>
          </w:tcPr>
          <w:p>
            <w:pPr>
              <w:pStyle w:val="TableParagraph"/>
              <w:spacing w:line="209" w:lineRule="exact"/>
              <w:ind w:right="82"/>
              <w:rPr>
                <w:rFonts w:ascii="A-OTF Futo Go B101 Pr6N"/>
                <w:b/>
                <w:sz w:val="13"/>
              </w:rPr>
            </w:pPr>
            <w:r>
              <w:rPr>
                <w:rFonts w:ascii="A-OTF Futo Go B101 Pr6N"/>
                <w:b/>
                <w:sz w:val="13"/>
              </w:rPr>
              <w:t>10</w:t>
            </w:r>
          </w:p>
        </w:tc>
        <w:tc>
          <w:tcPr>
            <w:tcW w:w="680" w:type="dxa"/>
            <w:tcBorders>
              <w:top w:val="nil"/>
              <w:left w:val="single" w:sz="6" w:space="0" w:color="000000"/>
              <w:bottom w:val="nil"/>
              <w:right w:val="single" w:sz="6" w:space="0" w:color="000000"/>
            </w:tcBorders>
            <w:shd w:val="clear" w:color="auto" w:fill="CCFFFF"/>
          </w:tcPr>
          <w:p>
            <w:pPr>
              <w:pStyle w:val="TableParagraph"/>
              <w:spacing w:line="209" w:lineRule="exact"/>
              <w:ind w:right="84"/>
              <w:rPr>
                <w:rFonts w:ascii="A-OTF Futo Go B101 Pr6N"/>
                <w:b/>
                <w:sz w:val="13"/>
              </w:rPr>
            </w:pPr>
            <w:r>
              <w:rPr>
                <w:rFonts w:ascii="A-OTF Futo Go B101 Pr6N"/>
                <w:b/>
                <w:w w:val="99"/>
                <w:sz w:val="13"/>
              </w:rPr>
              <w:t>5</w:t>
            </w:r>
          </w:p>
        </w:tc>
        <w:tc>
          <w:tcPr>
            <w:tcW w:w="681" w:type="dxa"/>
            <w:tcBorders>
              <w:top w:val="nil"/>
              <w:left w:val="single" w:sz="6" w:space="0" w:color="000000"/>
              <w:bottom w:val="nil"/>
              <w:right w:val="single" w:sz="6" w:space="0" w:color="000000"/>
            </w:tcBorders>
            <w:shd w:val="clear" w:color="auto" w:fill="CCFFFF"/>
          </w:tcPr>
          <w:p>
            <w:pPr>
              <w:pStyle w:val="TableParagraph"/>
              <w:spacing w:line="209" w:lineRule="exact"/>
              <w:ind w:right="83"/>
              <w:rPr>
                <w:rFonts w:ascii="A-OTF Futo Go B101 Pr6N"/>
                <w:b/>
                <w:sz w:val="13"/>
              </w:rPr>
            </w:pPr>
            <w:r>
              <w:rPr>
                <w:rFonts w:ascii="A-OTF Futo Go B101 Pr6N"/>
                <w:b/>
                <w:w w:val="99"/>
                <w:sz w:val="13"/>
              </w:rPr>
              <w:t>5</w:t>
            </w:r>
          </w:p>
        </w:tc>
        <w:tc>
          <w:tcPr>
            <w:tcW w:w="873" w:type="dxa"/>
            <w:tcBorders>
              <w:top w:val="nil"/>
              <w:left w:val="single" w:sz="6" w:space="0" w:color="000000"/>
              <w:bottom w:val="nil"/>
              <w:right w:val="single" w:sz="6" w:space="0" w:color="000000"/>
            </w:tcBorders>
            <w:shd w:val="clear" w:color="auto" w:fill="CCFFFF"/>
          </w:tcPr>
          <w:p>
            <w:pPr>
              <w:pStyle w:val="TableParagraph"/>
              <w:spacing w:line="209" w:lineRule="exact"/>
              <w:ind w:right="82"/>
              <w:rPr>
                <w:rFonts w:ascii="A-OTF Futo Go B101 Pr6N"/>
                <w:b/>
                <w:sz w:val="13"/>
              </w:rPr>
            </w:pPr>
            <w:r>
              <w:rPr>
                <w:rFonts w:ascii="A-OTF Futo Go B101 Pr6N"/>
                <w:b/>
                <w:sz w:val="13"/>
              </w:rPr>
              <w:t>17</w:t>
            </w:r>
          </w:p>
        </w:tc>
        <w:tc>
          <w:tcPr>
            <w:tcW w:w="681" w:type="dxa"/>
            <w:tcBorders>
              <w:top w:val="nil"/>
              <w:left w:val="single" w:sz="6" w:space="0" w:color="000000"/>
              <w:bottom w:val="nil"/>
              <w:right w:val="single" w:sz="6" w:space="0" w:color="000000"/>
            </w:tcBorders>
            <w:shd w:val="clear" w:color="auto" w:fill="CCFFFF"/>
          </w:tcPr>
          <w:p>
            <w:pPr>
              <w:pStyle w:val="TableParagraph"/>
              <w:spacing w:line="209" w:lineRule="exact"/>
              <w:ind w:right="80"/>
              <w:rPr>
                <w:rFonts w:ascii="A-OTF Futo Go B101 Pr6N"/>
                <w:b/>
                <w:sz w:val="13"/>
              </w:rPr>
            </w:pPr>
            <w:r>
              <w:rPr>
                <w:rFonts w:ascii="A-OTF Futo Go B101 Pr6N"/>
                <w:b/>
                <w:w w:val="95"/>
                <w:sz w:val="13"/>
              </w:rPr>
              <w:t>10</w:t>
            </w:r>
          </w:p>
        </w:tc>
        <w:tc>
          <w:tcPr>
            <w:tcW w:w="681" w:type="dxa"/>
            <w:tcBorders>
              <w:top w:val="nil"/>
              <w:left w:val="single" w:sz="6" w:space="0" w:color="000000"/>
              <w:bottom w:val="nil"/>
              <w:right w:val="single" w:sz="6" w:space="0" w:color="000000"/>
            </w:tcBorders>
            <w:shd w:val="clear" w:color="auto" w:fill="CCFFFF"/>
          </w:tcPr>
          <w:p>
            <w:pPr>
              <w:pStyle w:val="TableParagraph"/>
              <w:spacing w:line="209" w:lineRule="exact"/>
              <w:ind w:right="84"/>
              <w:rPr>
                <w:rFonts w:ascii="A-OTF Futo Go B101 Pr6N"/>
                <w:b/>
                <w:sz w:val="13"/>
              </w:rPr>
            </w:pPr>
            <w:r>
              <w:rPr>
                <w:rFonts w:ascii="A-OTF Futo Go B101 Pr6N"/>
                <w:b/>
                <w:w w:val="99"/>
                <w:sz w:val="13"/>
              </w:rPr>
              <w:t>7</w:t>
            </w:r>
          </w:p>
        </w:tc>
        <w:tc>
          <w:tcPr>
            <w:tcW w:w="872" w:type="dxa"/>
            <w:tcBorders>
              <w:top w:val="nil"/>
              <w:left w:val="single" w:sz="6" w:space="0" w:color="000000"/>
              <w:bottom w:val="nil"/>
              <w:right w:val="single" w:sz="6" w:space="0" w:color="000000"/>
            </w:tcBorders>
            <w:shd w:val="clear" w:color="auto" w:fill="CCFFFF"/>
          </w:tcPr>
          <w:p>
            <w:pPr>
              <w:pStyle w:val="TableParagraph"/>
              <w:spacing w:line="209" w:lineRule="exact"/>
              <w:ind w:right="79"/>
              <w:rPr>
                <w:rFonts w:ascii="A-OTF Futo Go B101 Pr6N"/>
                <w:b/>
                <w:sz w:val="13"/>
              </w:rPr>
            </w:pPr>
            <w:r>
              <w:rPr>
                <w:rFonts w:ascii="A-OTF Futo Go B101 Pr6N"/>
                <w:b/>
                <w:w w:val="95"/>
                <w:sz w:val="13"/>
              </w:rPr>
              <w:t>12</w:t>
            </w:r>
          </w:p>
        </w:tc>
        <w:tc>
          <w:tcPr>
            <w:tcW w:w="681" w:type="dxa"/>
            <w:tcBorders>
              <w:top w:val="nil"/>
              <w:left w:val="single" w:sz="6" w:space="0" w:color="000000"/>
              <w:bottom w:val="nil"/>
              <w:right w:val="single" w:sz="6" w:space="0" w:color="000000"/>
            </w:tcBorders>
            <w:shd w:val="clear" w:color="auto" w:fill="CCFFFF"/>
          </w:tcPr>
          <w:p>
            <w:pPr>
              <w:pStyle w:val="TableParagraph"/>
              <w:spacing w:line="209" w:lineRule="exact"/>
              <w:ind w:right="83"/>
              <w:rPr>
                <w:rFonts w:ascii="A-OTF Futo Go B101 Pr6N"/>
                <w:b/>
                <w:sz w:val="13"/>
              </w:rPr>
            </w:pPr>
            <w:r>
              <w:rPr>
                <w:rFonts w:ascii="A-OTF Futo Go B101 Pr6N"/>
                <w:b/>
                <w:w w:val="99"/>
                <w:sz w:val="13"/>
              </w:rPr>
              <w:t>7</w:t>
            </w:r>
          </w:p>
        </w:tc>
        <w:tc>
          <w:tcPr>
            <w:tcW w:w="680" w:type="dxa"/>
            <w:tcBorders>
              <w:top w:val="nil"/>
              <w:left w:val="single" w:sz="6" w:space="0" w:color="000000"/>
              <w:bottom w:val="nil"/>
              <w:right w:val="single" w:sz="6" w:space="0" w:color="000000"/>
            </w:tcBorders>
            <w:shd w:val="clear" w:color="auto" w:fill="CCFFFF"/>
          </w:tcPr>
          <w:p>
            <w:pPr>
              <w:pStyle w:val="TableParagraph"/>
              <w:spacing w:line="209" w:lineRule="exact"/>
              <w:ind w:right="83"/>
              <w:rPr>
                <w:rFonts w:ascii="A-OTF Futo Go B101 Pr6N"/>
                <w:b/>
                <w:sz w:val="13"/>
              </w:rPr>
            </w:pPr>
            <w:r>
              <w:rPr>
                <w:rFonts w:ascii="A-OTF Futo Go B101 Pr6N"/>
                <w:b/>
                <w:w w:val="99"/>
                <w:sz w:val="13"/>
              </w:rPr>
              <w:t>5</w:t>
            </w:r>
          </w:p>
        </w:tc>
      </w:tr>
      <w:tr>
        <w:trPr>
          <w:trHeight w:val="226" w:hRule="atLeast"/>
        </w:trPr>
        <w:tc>
          <w:tcPr>
            <w:tcW w:w="681" w:type="dxa"/>
            <w:tcBorders>
              <w:top w:val="nil"/>
              <w:left w:val="single" w:sz="6" w:space="0" w:color="000000"/>
              <w:bottom w:val="nil"/>
              <w:right w:val="single" w:sz="6" w:space="0" w:color="000000"/>
            </w:tcBorders>
          </w:tcPr>
          <w:p>
            <w:pPr>
              <w:pStyle w:val="TableParagraph"/>
              <w:spacing w:before="22"/>
              <w:ind w:right="81"/>
              <w:rPr>
                <w:sz w:val="13"/>
              </w:rPr>
            </w:pPr>
            <w:r>
              <w:rPr>
                <w:w w:val="99"/>
                <w:sz w:val="13"/>
              </w:rPr>
              <w:t>5</w:t>
            </w:r>
          </w:p>
        </w:tc>
        <w:tc>
          <w:tcPr>
            <w:tcW w:w="872" w:type="dxa"/>
            <w:tcBorders>
              <w:top w:val="nil"/>
              <w:left w:val="single" w:sz="6" w:space="0" w:color="000000"/>
              <w:bottom w:val="nil"/>
              <w:right w:val="single" w:sz="6" w:space="0" w:color="000000"/>
            </w:tcBorders>
          </w:tcPr>
          <w:p>
            <w:pPr>
              <w:pStyle w:val="TableParagraph"/>
              <w:spacing w:before="22"/>
              <w:ind w:right="80"/>
              <w:rPr>
                <w:sz w:val="13"/>
              </w:rPr>
            </w:pPr>
            <w:r>
              <w:rPr>
                <w:w w:val="99"/>
                <w:sz w:val="13"/>
              </w:rPr>
              <w:t>8</w:t>
            </w:r>
          </w:p>
        </w:tc>
        <w:tc>
          <w:tcPr>
            <w:tcW w:w="681" w:type="dxa"/>
            <w:tcBorders>
              <w:top w:val="nil"/>
              <w:left w:val="single" w:sz="6" w:space="0" w:color="000000"/>
              <w:bottom w:val="nil"/>
              <w:right w:val="single" w:sz="6" w:space="0" w:color="000000"/>
            </w:tcBorders>
          </w:tcPr>
          <w:p>
            <w:pPr>
              <w:pStyle w:val="TableParagraph"/>
              <w:spacing w:before="22"/>
              <w:ind w:right="80"/>
              <w:rPr>
                <w:sz w:val="13"/>
              </w:rPr>
            </w:pPr>
            <w:r>
              <w:rPr>
                <w:w w:val="99"/>
                <w:sz w:val="13"/>
              </w:rPr>
              <w:t>5</w:t>
            </w:r>
          </w:p>
        </w:tc>
        <w:tc>
          <w:tcPr>
            <w:tcW w:w="680" w:type="dxa"/>
            <w:tcBorders>
              <w:top w:val="nil"/>
              <w:left w:val="single" w:sz="6" w:space="0" w:color="000000"/>
              <w:bottom w:val="nil"/>
              <w:right w:val="single" w:sz="6" w:space="0" w:color="000000"/>
            </w:tcBorders>
          </w:tcPr>
          <w:p>
            <w:pPr>
              <w:pStyle w:val="TableParagraph"/>
              <w:spacing w:before="22"/>
              <w:ind w:right="79"/>
              <w:rPr>
                <w:sz w:val="13"/>
              </w:rPr>
            </w:pPr>
            <w:r>
              <w:rPr>
                <w:w w:val="99"/>
                <w:sz w:val="13"/>
              </w:rPr>
              <w:t>3</w:t>
            </w:r>
          </w:p>
        </w:tc>
        <w:tc>
          <w:tcPr>
            <w:tcW w:w="873" w:type="dxa"/>
            <w:tcBorders>
              <w:top w:val="nil"/>
              <w:left w:val="single" w:sz="6" w:space="0" w:color="000000"/>
              <w:bottom w:val="nil"/>
              <w:right w:val="single" w:sz="6" w:space="0" w:color="000000"/>
            </w:tcBorders>
          </w:tcPr>
          <w:p>
            <w:pPr>
              <w:pStyle w:val="TableParagraph"/>
              <w:spacing w:before="22"/>
              <w:ind w:right="80"/>
              <w:rPr>
                <w:sz w:val="13"/>
              </w:rPr>
            </w:pPr>
            <w:r>
              <w:rPr>
                <w:w w:val="95"/>
                <w:sz w:val="13"/>
              </w:rPr>
              <w:t>10</w:t>
            </w:r>
          </w:p>
        </w:tc>
        <w:tc>
          <w:tcPr>
            <w:tcW w:w="680" w:type="dxa"/>
            <w:tcBorders>
              <w:top w:val="nil"/>
              <w:left w:val="single" w:sz="6" w:space="0" w:color="000000"/>
              <w:bottom w:val="nil"/>
              <w:right w:val="single" w:sz="6" w:space="0" w:color="000000"/>
            </w:tcBorders>
          </w:tcPr>
          <w:p>
            <w:pPr>
              <w:pStyle w:val="TableParagraph"/>
              <w:spacing w:before="22"/>
              <w:ind w:right="78"/>
              <w:rPr>
                <w:sz w:val="13"/>
              </w:rPr>
            </w:pPr>
            <w:r>
              <w:rPr>
                <w:w w:val="99"/>
                <w:sz w:val="13"/>
              </w:rPr>
              <w:t>5</w:t>
            </w:r>
          </w:p>
        </w:tc>
        <w:tc>
          <w:tcPr>
            <w:tcW w:w="681" w:type="dxa"/>
            <w:tcBorders>
              <w:top w:val="nil"/>
              <w:left w:val="single" w:sz="6" w:space="0" w:color="000000"/>
              <w:bottom w:val="nil"/>
              <w:right w:val="single" w:sz="6" w:space="0" w:color="000000"/>
            </w:tcBorders>
          </w:tcPr>
          <w:p>
            <w:pPr>
              <w:pStyle w:val="TableParagraph"/>
              <w:spacing w:before="22"/>
              <w:ind w:right="80"/>
              <w:rPr>
                <w:sz w:val="13"/>
              </w:rPr>
            </w:pPr>
            <w:r>
              <w:rPr>
                <w:w w:val="99"/>
                <w:sz w:val="13"/>
              </w:rPr>
              <w:t>5</w:t>
            </w:r>
          </w:p>
        </w:tc>
        <w:tc>
          <w:tcPr>
            <w:tcW w:w="873" w:type="dxa"/>
            <w:tcBorders>
              <w:top w:val="nil"/>
              <w:left w:val="single" w:sz="6" w:space="0" w:color="000000"/>
              <w:bottom w:val="nil"/>
              <w:right w:val="single" w:sz="6" w:space="0" w:color="000000"/>
            </w:tcBorders>
          </w:tcPr>
          <w:p>
            <w:pPr>
              <w:pStyle w:val="TableParagraph"/>
              <w:spacing w:before="22"/>
              <w:ind w:right="79"/>
              <w:rPr>
                <w:sz w:val="13"/>
              </w:rPr>
            </w:pPr>
            <w:r>
              <w:rPr>
                <w:w w:val="95"/>
                <w:sz w:val="13"/>
              </w:rPr>
              <w:t>17</w:t>
            </w:r>
          </w:p>
        </w:tc>
        <w:tc>
          <w:tcPr>
            <w:tcW w:w="681" w:type="dxa"/>
            <w:tcBorders>
              <w:top w:val="nil"/>
              <w:left w:val="single" w:sz="6" w:space="0" w:color="000000"/>
              <w:bottom w:val="nil"/>
              <w:right w:val="single" w:sz="6" w:space="0" w:color="000000"/>
            </w:tcBorders>
          </w:tcPr>
          <w:p>
            <w:pPr>
              <w:pStyle w:val="TableParagraph"/>
              <w:spacing w:before="22"/>
              <w:ind w:right="79"/>
              <w:rPr>
                <w:sz w:val="13"/>
              </w:rPr>
            </w:pPr>
            <w:r>
              <w:rPr>
                <w:w w:val="95"/>
                <w:sz w:val="13"/>
              </w:rPr>
              <w:t>10</w:t>
            </w:r>
          </w:p>
        </w:tc>
        <w:tc>
          <w:tcPr>
            <w:tcW w:w="681" w:type="dxa"/>
            <w:tcBorders>
              <w:top w:val="nil"/>
              <w:left w:val="single" w:sz="6" w:space="0" w:color="000000"/>
              <w:bottom w:val="nil"/>
              <w:right w:val="single" w:sz="6" w:space="0" w:color="000000"/>
            </w:tcBorders>
          </w:tcPr>
          <w:p>
            <w:pPr>
              <w:pStyle w:val="TableParagraph"/>
              <w:spacing w:before="22"/>
              <w:ind w:right="79"/>
              <w:rPr>
                <w:sz w:val="13"/>
              </w:rPr>
            </w:pPr>
            <w:r>
              <w:rPr>
                <w:w w:val="99"/>
                <w:sz w:val="13"/>
              </w:rPr>
              <w:t>7</w:t>
            </w:r>
          </w:p>
        </w:tc>
        <w:tc>
          <w:tcPr>
            <w:tcW w:w="872" w:type="dxa"/>
            <w:tcBorders>
              <w:top w:val="nil"/>
              <w:left w:val="single" w:sz="6" w:space="0" w:color="000000"/>
              <w:bottom w:val="nil"/>
              <w:right w:val="single" w:sz="6" w:space="0" w:color="000000"/>
            </w:tcBorders>
          </w:tcPr>
          <w:p>
            <w:pPr>
              <w:pStyle w:val="TableParagraph"/>
              <w:spacing w:before="22"/>
              <w:ind w:right="77"/>
              <w:rPr>
                <w:sz w:val="13"/>
              </w:rPr>
            </w:pPr>
            <w:r>
              <w:rPr>
                <w:w w:val="95"/>
                <w:sz w:val="13"/>
              </w:rPr>
              <w:t>12</w:t>
            </w:r>
          </w:p>
        </w:tc>
        <w:tc>
          <w:tcPr>
            <w:tcW w:w="681" w:type="dxa"/>
            <w:tcBorders>
              <w:top w:val="nil"/>
              <w:left w:val="single" w:sz="6" w:space="0" w:color="000000"/>
              <w:bottom w:val="nil"/>
              <w:right w:val="single" w:sz="6" w:space="0" w:color="000000"/>
            </w:tcBorders>
          </w:tcPr>
          <w:p>
            <w:pPr>
              <w:pStyle w:val="TableParagraph"/>
              <w:spacing w:before="22"/>
              <w:ind w:right="78"/>
              <w:rPr>
                <w:sz w:val="13"/>
              </w:rPr>
            </w:pPr>
            <w:r>
              <w:rPr>
                <w:w w:val="99"/>
                <w:sz w:val="13"/>
              </w:rPr>
              <w:t>7</w:t>
            </w:r>
          </w:p>
        </w:tc>
        <w:tc>
          <w:tcPr>
            <w:tcW w:w="680" w:type="dxa"/>
            <w:tcBorders>
              <w:top w:val="nil"/>
              <w:left w:val="single" w:sz="6" w:space="0" w:color="000000"/>
              <w:bottom w:val="nil"/>
              <w:right w:val="single" w:sz="6" w:space="0" w:color="000000"/>
            </w:tcBorders>
          </w:tcPr>
          <w:p>
            <w:pPr>
              <w:pStyle w:val="TableParagraph"/>
              <w:spacing w:before="22"/>
              <w:ind w:right="77"/>
              <w:rPr>
                <w:sz w:val="13"/>
              </w:rPr>
            </w:pPr>
            <w:r>
              <w:rPr>
                <w:w w:val="99"/>
                <w:sz w:val="13"/>
              </w:rPr>
              <w:t>5</w:t>
            </w:r>
          </w:p>
        </w:tc>
      </w:tr>
      <w:tr>
        <w:trPr>
          <w:trHeight w:val="231" w:hRule="atLeast"/>
        </w:trPr>
        <w:tc>
          <w:tcPr>
            <w:tcW w:w="681" w:type="dxa"/>
            <w:tcBorders>
              <w:top w:val="nil"/>
              <w:left w:val="single" w:sz="6" w:space="0" w:color="000000"/>
              <w:bottom w:val="nil"/>
              <w:right w:val="single" w:sz="6" w:space="0" w:color="000000"/>
            </w:tcBorders>
            <w:shd w:val="clear" w:color="auto" w:fill="CCFFFF"/>
          </w:tcPr>
          <w:p>
            <w:pPr>
              <w:pStyle w:val="TableParagraph"/>
              <w:spacing w:line="209" w:lineRule="exact"/>
              <w:ind w:left="354"/>
              <w:jc w:val="left"/>
              <w:rPr>
                <w:rFonts w:ascii="A-OTF Futo Go B101 Pr6N"/>
                <w:b/>
                <w:sz w:val="13"/>
              </w:rPr>
            </w:pPr>
            <w:r>
              <w:rPr>
                <w:rFonts w:ascii="A-OTF Futo Go B101 Pr6N"/>
                <w:b/>
                <w:sz w:val="13"/>
              </w:rPr>
              <w:t>149</w:t>
            </w:r>
          </w:p>
        </w:tc>
        <w:tc>
          <w:tcPr>
            <w:tcW w:w="872" w:type="dxa"/>
            <w:tcBorders>
              <w:top w:val="nil"/>
              <w:left w:val="single" w:sz="6" w:space="0" w:color="000000"/>
              <w:bottom w:val="nil"/>
              <w:right w:val="single" w:sz="6" w:space="0" w:color="000000"/>
            </w:tcBorders>
            <w:shd w:val="clear" w:color="auto" w:fill="CCFFFF"/>
          </w:tcPr>
          <w:p>
            <w:pPr>
              <w:pStyle w:val="TableParagraph"/>
              <w:spacing w:line="209" w:lineRule="exact"/>
              <w:ind w:right="85"/>
              <w:rPr>
                <w:rFonts w:ascii="A-OTF Futo Go B101 Pr6N"/>
                <w:b/>
                <w:sz w:val="13"/>
              </w:rPr>
            </w:pPr>
            <w:r>
              <w:rPr>
                <w:rFonts w:ascii="A-OTF Futo Go B101 Pr6N"/>
                <w:b/>
                <w:sz w:val="13"/>
              </w:rPr>
              <w:t>308</w:t>
            </w:r>
          </w:p>
        </w:tc>
        <w:tc>
          <w:tcPr>
            <w:tcW w:w="681" w:type="dxa"/>
            <w:tcBorders>
              <w:top w:val="nil"/>
              <w:left w:val="single" w:sz="6" w:space="0" w:color="000000"/>
              <w:bottom w:val="nil"/>
              <w:right w:val="single" w:sz="6" w:space="0" w:color="000000"/>
            </w:tcBorders>
            <w:shd w:val="clear" w:color="auto" w:fill="CCFFFF"/>
          </w:tcPr>
          <w:p>
            <w:pPr>
              <w:pStyle w:val="TableParagraph"/>
              <w:spacing w:line="209" w:lineRule="exact"/>
              <w:ind w:left="355"/>
              <w:jc w:val="left"/>
              <w:rPr>
                <w:rFonts w:ascii="A-OTF Futo Go B101 Pr6N"/>
                <w:b/>
                <w:sz w:val="13"/>
              </w:rPr>
            </w:pPr>
            <w:r>
              <w:rPr>
                <w:rFonts w:ascii="A-OTF Futo Go B101 Pr6N"/>
                <w:b/>
                <w:sz w:val="13"/>
              </w:rPr>
              <w:t>162</w:t>
            </w:r>
          </w:p>
        </w:tc>
        <w:tc>
          <w:tcPr>
            <w:tcW w:w="680" w:type="dxa"/>
            <w:tcBorders>
              <w:top w:val="nil"/>
              <w:left w:val="single" w:sz="6" w:space="0" w:color="000000"/>
              <w:bottom w:val="nil"/>
              <w:right w:val="single" w:sz="6" w:space="0" w:color="000000"/>
            </w:tcBorders>
            <w:shd w:val="clear" w:color="auto" w:fill="CCFFFF"/>
          </w:tcPr>
          <w:p>
            <w:pPr>
              <w:pStyle w:val="TableParagraph"/>
              <w:spacing w:line="209" w:lineRule="exact"/>
              <w:ind w:left="356"/>
              <w:jc w:val="left"/>
              <w:rPr>
                <w:rFonts w:ascii="A-OTF Futo Go B101 Pr6N"/>
                <w:b/>
                <w:sz w:val="13"/>
              </w:rPr>
            </w:pPr>
            <w:r>
              <w:rPr>
                <w:rFonts w:ascii="A-OTF Futo Go B101 Pr6N"/>
                <w:b/>
                <w:sz w:val="13"/>
              </w:rPr>
              <w:t>146</w:t>
            </w:r>
          </w:p>
        </w:tc>
        <w:tc>
          <w:tcPr>
            <w:tcW w:w="873" w:type="dxa"/>
            <w:tcBorders>
              <w:top w:val="nil"/>
              <w:left w:val="single" w:sz="6" w:space="0" w:color="000000"/>
              <w:bottom w:val="nil"/>
              <w:right w:val="single" w:sz="6" w:space="0" w:color="000000"/>
            </w:tcBorders>
            <w:shd w:val="clear" w:color="auto" w:fill="CCFFFF"/>
          </w:tcPr>
          <w:p>
            <w:pPr>
              <w:pStyle w:val="TableParagraph"/>
              <w:spacing w:line="209" w:lineRule="exact"/>
              <w:ind w:right="84"/>
              <w:rPr>
                <w:rFonts w:ascii="A-OTF Futo Go B101 Pr6N"/>
                <w:b/>
                <w:sz w:val="13"/>
              </w:rPr>
            </w:pPr>
            <w:r>
              <w:rPr>
                <w:rFonts w:ascii="A-OTF Futo Go B101 Pr6N"/>
                <w:b/>
                <w:sz w:val="13"/>
              </w:rPr>
              <w:t>309</w:t>
            </w:r>
          </w:p>
        </w:tc>
        <w:tc>
          <w:tcPr>
            <w:tcW w:w="680" w:type="dxa"/>
            <w:tcBorders>
              <w:top w:val="nil"/>
              <w:left w:val="single" w:sz="6" w:space="0" w:color="000000"/>
              <w:bottom w:val="nil"/>
              <w:right w:val="single" w:sz="6" w:space="0" w:color="000000"/>
            </w:tcBorders>
            <w:shd w:val="clear" w:color="auto" w:fill="CCFFFF"/>
          </w:tcPr>
          <w:p>
            <w:pPr>
              <w:pStyle w:val="TableParagraph"/>
              <w:spacing w:line="209" w:lineRule="exact"/>
              <w:ind w:left="357"/>
              <w:jc w:val="left"/>
              <w:rPr>
                <w:rFonts w:ascii="A-OTF Futo Go B101 Pr6N"/>
                <w:b/>
                <w:sz w:val="13"/>
              </w:rPr>
            </w:pPr>
            <w:r>
              <w:rPr>
                <w:rFonts w:ascii="A-OTF Futo Go B101 Pr6N"/>
                <w:b/>
                <w:sz w:val="13"/>
              </w:rPr>
              <w:t>163</w:t>
            </w:r>
          </w:p>
        </w:tc>
        <w:tc>
          <w:tcPr>
            <w:tcW w:w="681" w:type="dxa"/>
            <w:tcBorders>
              <w:top w:val="nil"/>
              <w:left w:val="single" w:sz="6" w:space="0" w:color="000000"/>
              <w:bottom w:val="nil"/>
              <w:right w:val="single" w:sz="6" w:space="0" w:color="000000"/>
            </w:tcBorders>
            <w:shd w:val="clear" w:color="auto" w:fill="CCFFFF"/>
          </w:tcPr>
          <w:p>
            <w:pPr>
              <w:pStyle w:val="TableParagraph"/>
              <w:spacing w:line="209" w:lineRule="exact"/>
              <w:ind w:left="357"/>
              <w:jc w:val="left"/>
              <w:rPr>
                <w:rFonts w:ascii="A-OTF Futo Go B101 Pr6N"/>
                <w:b/>
                <w:sz w:val="13"/>
              </w:rPr>
            </w:pPr>
            <w:r>
              <w:rPr>
                <w:rFonts w:ascii="A-OTF Futo Go B101 Pr6N"/>
                <w:b/>
                <w:sz w:val="13"/>
              </w:rPr>
              <w:t>146</w:t>
            </w:r>
          </w:p>
        </w:tc>
        <w:tc>
          <w:tcPr>
            <w:tcW w:w="873" w:type="dxa"/>
            <w:tcBorders>
              <w:top w:val="nil"/>
              <w:left w:val="single" w:sz="6" w:space="0" w:color="000000"/>
              <w:bottom w:val="nil"/>
              <w:right w:val="single" w:sz="6" w:space="0" w:color="000000"/>
            </w:tcBorders>
            <w:shd w:val="clear" w:color="auto" w:fill="CCFFFF"/>
          </w:tcPr>
          <w:p>
            <w:pPr>
              <w:pStyle w:val="TableParagraph"/>
              <w:spacing w:line="209" w:lineRule="exact"/>
              <w:ind w:right="82"/>
              <w:rPr>
                <w:rFonts w:ascii="A-OTF Futo Go B101 Pr6N"/>
                <w:b/>
                <w:sz w:val="13"/>
              </w:rPr>
            </w:pPr>
            <w:r>
              <w:rPr>
                <w:rFonts w:ascii="A-OTF Futo Go B101 Pr6N"/>
                <w:b/>
                <w:w w:val="95"/>
                <w:sz w:val="13"/>
              </w:rPr>
              <w:t>353</w:t>
            </w:r>
          </w:p>
        </w:tc>
        <w:tc>
          <w:tcPr>
            <w:tcW w:w="681" w:type="dxa"/>
            <w:tcBorders>
              <w:top w:val="nil"/>
              <w:left w:val="single" w:sz="6" w:space="0" w:color="000000"/>
              <w:bottom w:val="nil"/>
              <w:right w:val="single" w:sz="6" w:space="0" w:color="000000"/>
            </w:tcBorders>
            <w:shd w:val="clear" w:color="auto" w:fill="CCFFFF"/>
          </w:tcPr>
          <w:p>
            <w:pPr>
              <w:pStyle w:val="TableParagraph"/>
              <w:spacing w:line="209" w:lineRule="exact"/>
              <w:ind w:left="357"/>
              <w:jc w:val="left"/>
              <w:rPr>
                <w:rFonts w:ascii="A-OTF Futo Go B101 Pr6N"/>
                <w:b/>
                <w:sz w:val="13"/>
              </w:rPr>
            </w:pPr>
            <w:r>
              <w:rPr>
                <w:rFonts w:ascii="A-OTF Futo Go B101 Pr6N"/>
                <w:b/>
                <w:sz w:val="13"/>
              </w:rPr>
              <w:t>186</w:t>
            </w:r>
          </w:p>
        </w:tc>
        <w:tc>
          <w:tcPr>
            <w:tcW w:w="681" w:type="dxa"/>
            <w:tcBorders>
              <w:top w:val="nil"/>
              <w:left w:val="single" w:sz="6" w:space="0" w:color="000000"/>
              <w:bottom w:val="nil"/>
              <w:right w:val="single" w:sz="6" w:space="0" w:color="000000"/>
            </w:tcBorders>
            <w:shd w:val="clear" w:color="auto" w:fill="CCFFFF"/>
          </w:tcPr>
          <w:p>
            <w:pPr>
              <w:pStyle w:val="TableParagraph"/>
              <w:spacing w:line="209" w:lineRule="exact"/>
              <w:ind w:left="357"/>
              <w:jc w:val="left"/>
              <w:rPr>
                <w:rFonts w:ascii="A-OTF Futo Go B101 Pr6N"/>
                <w:b/>
                <w:sz w:val="13"/>
              </w:rPr>
            </w:pPr>
            <w:r>
              <w:rPr>
                <w:rFonts w:ascii="A-OTF Futo Go B101 Pr6N"/>
                <w:b/>
                <w:sz w:val="13"/>
              </w:rPr>
              <w:t>167</w:t>
            </w:r>
          </w:p>
        </w:tc>
        <w:tc>
          <w:tcPr>
            <w:tcW w:w="872" w:type="dxa"/>
            <w:tcBorders>
              <w:top w:val="nil"/>
              <w:left w:val="single" w:sz="6" w:space="0" w:color="000000"/>
              <w:bottom w:val="nil"/>
              <w:right w:val="single" w:sz="6" w:space="0" w:color="000000"/>
            </w:tcBorders>
            <w:shd w:val="clear" w:color="auto" w:fill="CCFFFF"/>
          </w:tcPr>
          <w:p>
            <w:pPr>
              <w:pStyle w:val="TableParagraph"/>
              <w:spacing w:line="209" w:lineRule="exact"/>
              <w:ind w:right="82"/>
              <w:rPr>
                <w:rFonts w:ascii="A-OTF Futo Go B101 Pr6N"/>
                <w:b/>
                <w:sz w:val="13"/>
              </w:rPr>
            </w:pPr>
            <w:r>
              <w:rPr>
                <w:rFonts w:ascii="A-OTF Futo Go B101 Pr6N"/>
                <w:b/>
                <w:sz w:val="13"/>
              </w:rPr>
              <w:t>332</w:t>
            </w:r>
          </w:p>
        </w:tc>
        <w:tc>
          <w:tcPr>
            <w:tcW w:w="681" w:type="dxa"/>
            <w:tcBorders>
              <w:top w:val="nil"/>
              <w:left w:val="single" w:sz="6" w:space="0" w:color="000000"/>
              <w:bottom w:val="nil"/>
              <w:right w:val="single" w:sz="6" w:space="0" w:color="000000"/>
            </w:tcBorders>
            <w:shd w:val="clear" w:color="auto" w:fill="CCFFFF"/>
          </w:tcPr>
          <w:p>
            <w:pPr>
              <w:pStyle w:val="TableParagraph"/>
              <w:spacing w:line="209" w:lineRule="exact"/>
              <w:ind w:right="83"/>
              <w:rPr>
                <w:rFonts w:ascii="A-OTF Futo Go B101 Pr6N"/>
                <w:b/>
                <w:sz w:val="13"/>
              </w:rPr>
            </w:pPr>
            <w:r>
              <w:rPr>
                <w:rFonts w:ascii="A-OTF Futo Go B101 Pr6N"/>
                <w:b/>
                <w:sz w:val="13"/>
              </w:rPr>
              <w:t>166</w:t>
            </w:r>
          </w:p>
        </w:tc>
        <w:tc>
          <w:tcPr>
            <w:tcW w:w="680" w:type="dxa"/>
            <w:tcBorders>
              <w:top w:val="nil"/>
              <w:left w:val="single" w:sz="6" w:space="0" w:color="000000"/>
              <w:bottom w:val="nil"/>
              <w:right w:val="single" w:sz="6" w:space="0" w:color="000000"/>
            </w:tcBorders>
            <w:shd w:val="clear" w:color="auto" w:fill="CCFFFF"/>
          </w:tcPr>
          <w:p>
            <w:pPr>
              <w:pStyle w:val="TableParagraph"/>
              <w:spacing w:line="209" w:lineRule="exact"/>
              <w:ind w:left="358"/>
              <w:jc w:val="left"/>
              <w:rPr>
                <w:rFonts w:ascii="A-OTF Futo Go B101 Pr6N"/>
                <w:b/>
                <w:sz w:val="13"/>
              </w:rPr>
            </w:pPr>
            <w:r>
              <w:rPr>
                <w:rFonts w:ascii="A-OTF Futo Go B101 Pr6N"/>
                <w:b/>
                <w:sz w:val="13"/>
              </w:rPr>
              <w:t>166</w:t>
            </w:r>
          </w:p>
        </w:tc>
      </w:tr>
      <w:tr>
        <w:trPr>
          <w:trHeight w:val="223" w:hRule="atLeast"/>
        </w:trPr>
        <w:tc>
          <w:tcPr>
            <w:tcW w:w="681" w:type="dxa"/>
            <w:tcBorders>
              <w:top w:val="nil"/>
              <w:left w:val="single" w:sz="6" w:space="0" w:color="000000"/>
              <w:bottom w:val="nil"/>
              <w:right w:val="single" w:sz="6" w:space="0" w:color="000000"/>
            </w:tcBorders>
          </w:tcPr>
          <w:p>
            <w:pPr>
              <w:pStyle w:val="TableParagraph"/>
              <w:spacing w:before="22"/>
              <w:ind w:right="82"/>
              <w:rPr>
                <w:sz w:val="13"/>
              </w:rPr>
            </w:pPr>
            <w:r>
              <w:rPr>
                <w:w w:val="95"/>
                <w:sz w:val="13"/>
              </w:rPr>
              <w:t>79</w:t>
            </w:r>
          </w:p>
        </w:tc>
        <w:tc>
          <w:tcPr>
            <w:tcW w:w="872" w:type="dxa"/>
            <w:tcBorders>
              <w:top w:val="nil"/>
              <w:left w:val="single" w:sz="6" w:space="0" w:color="000000"/>
              <w:bottom w:val="nil"/>
              <w:right w:val="single" w:sz="6" w:space="0" w:color="000000"/>
            </w:tcBorders>
          </w:tcPr>
          <w:p>
            <w:pPr>
              <w:pStyle w:val="TableParagraph"/>
              <w:spacing w:before="22"/>
              <w:ind w:right="80"/>
              <w:rPr>
                <w:sz w:val="13"/>
              </w:rPr>
            </w:pPr>
            <w:r>
              <w:rPr>
                <w:sz w:val="13"/>
              </w:rPr>
              <w:t>154</w:t>
            </w:r>
          </w:p>
        </w:tc>
        <w:tc>
          <w:tcPr>
            <w:tcW w:w="681" w:type="dxa"/>
            <w:tcBorders>
              <w:top w:val="nil"/>
              <w:left w:val="single" w:sz="6" w:space="0" w:color="000000"/>
              <w:bottom w:val="nil"/>
              <w:right w:val="single" w:sz="6" w:space="0" w:color="000000"/>
            </w:tcBorders>
          </w:tcPr>
          <w:p>
            <w:pPr>
              <w:pStyle w:val="TableParagraph"/>
              <w:spacing w:before="22"/>
              <w:ind w:right="81"/>
              <w:rPr>
                <w:sz w:val="13"/>
              </w:rPr>
            </w:pPr>
            <w:r>
              <w:rPr>
                <w:w w:val="95"/>
                <w:sz w:val="13"/>
              </w:rPr>
              <w:t>82</w:t>
            </w:r>
          </w:p>
        </w:tc>
        <w:tc>
          <w:tcPr>
            <w:tcW w:w="680" w:type="dxa"/>
            <w:tcBorders>
              <w:top w:val="nil"/>
              <w:left w:val="single" w:sz="6" w:space="0" w:color="000000"/>
              <w:bottom w:val="nil"/>
              <w:right w:val="single" w:sz="6" w:space="0" w:color="000000"/>
            </w:tcBorders>
          </w:tcPr>
          <w:p>
            <w:pPr>
              <w:pStyle w:val="TableParagraph"/>
              <w:spacing w:before="22"/>
              <w:ind w:right="79"/>
              <w:rPr>
                <w:sz w:val="13"/>
              </w:rPr>
            </w:pPr>
            <w:r>
              <w:rPr>
                <w:w w:val="95"/>
                <w:sz w:val="13"/>
              </w:rPr>
              <w:t>72</w:t>
            </w:r>
          </w:p>
        </w:tc>
        <w:tc>
          <w:tcPr>
            <w:tcW w:w="873" w:type="dxa"/>
            <w:tcBorders>
              <w:top w:val="nil"/>
              <w:left w:val="single" w:sz="6" w:space="0" w:color="000000"/>
              <w:bottom w:val="nil"/>
              <w:right w:val="single" w:sz="6" w:space="0" w:color="000000"/>
            </w:tcBorders>
          </w:tcPr>
          <w:p>
            <w:pPr>
              <w:pStyle w:val="TableParagraph"/>
              <w:spacing w:before="22"/>
              <w:ind w:right="80"/>
              <w:rPr>
                <w:sz w:val="13"/>
              </w:rPr>
            </w:pPr>
            <w:r>
              <w:rPr>
                <w:w w:val="95"/>
                <w:sz w:val="13"/>
              </w:rPr>
              <w:t>143</w:t>
            </w:r>
          </w:p>
        </w:tc>
        <w:tc>
          <w:tcPr>
            <w:tcW w:w="680" w:type="dxa"/>
            <w:tcBorders>
              <w:top w:val="nil"/>
              <w:left w:val="single" w:sz="6" w:space="0" w:color="000000"/>
              <w:bottom w:val="nil"/>
              <w:right w:val="single" w:sz="6" w:space="0" w:color="000000"/>
            </w:tcBorders>
          </w:tcPr>
          <w:p>
            <w:pPr>
              <w:pStyle w:val="TableParagraph"/>
              <w:spacing w:before="22"/>
              <w:ind w:right="79"/>
              <w:rPr>
                <w:sz w:val="13"/>
              </w:rPr>
            </w:pPr>
            <w:r>
              <w:rPr>
                <w:w w:val="95"/>
                <w:sz w:val="13"/>
              </w:rPr>
              <w:t>77</w:t>
            </w:r>
          </w:p>
        </w:tc>
        <w:tc>
          <w:tcPr>
            <w:tcW w:w="681" w:type="dxa"/>
            <w:tcBorders>
              <w:top w:val="nil"/>
              <w:left w:val="single" w:sz="6" w:space="0" w:color="000000"/>
              <w:bottom w:val="nil"/>
              <w:right w:val="single" w:sz="6" w:space="0" w:color="000000"/>
            </w:tcBorders>
          </w:tcPr>
          <w:p>
            <w:pPr>
              <w:pStyle w:val="TableParagraph"/>
              <w:spacing w:before="22"/>
              <w:ind w:left="440"/>
              <w:jc w:val="left"/>
              <w:rPr>
                <w:sz w:val="13"/>
              </w:rPr>
            </w:pPr>
            <w:r>
              <w:rPr>
                <w:sz w:val="13"/>
              </w:rPr>
              <w:t>66</w:t>
            </w:r>
          </w:p>
        </w:tc>
        <w:tc>
          <w:tcPr>
            <w:tcW w:w="873" w:type="dxa"/>
            <w:tcBorders>
              <w:top w:val="nil"/>
              <w:left w:val="single" w:sz="6" w:space="0" w:color="000000"/>
              <w:bottom w:val="nil"/>
              <w:right w:val="single" w:sz="6" w:space="0" w:color="000000"/>
            </w:tcBorders>
          </w:tcPr>
          <w:p>
            <w:pPr>
              <w:pStyle w:val="TableParagraph"/>
              <w:spacing w:before="22"/>
              <w:ind w:right="79"/>
              <w:rPr>
                <w:sz w:val="13"/>
              </w:rPr>
            </w:pPr>
            <w:r>
              <w:rPr>
                <w:w w:val="95"/>
                <w:sz w:val="13"/>
              </w:rPr>
              <w:t>163</w:t>
            </w:r>
          </w:p>
        </w:tc>
        <w:tc>
          <w:tcPr>
            <w:tcW w:w="681" w:type="dxa"/>
            <w:tcBorders>
              <w:top w:val="nil"/>
              <w:left w:val="single" w:sz="6" w:space="0" w:color="000000"/>
              <w:bottom w:val="nil"/>
              <w:right w:val="single" w:sz="6" w:space="0" w:color="000000"/>
            </w:tcBorders>
          </w:tcPr>
          <w:p>
            <w:pPr>
              <w:pStyle w:val="TableParagraph"/>
              <w:spacing w:before="22"/>
              <w:ind w:right="79"/>
              <w:rPr>
                <w:sz w:val="13"/>
              </w:rPr>
            </w:pPr>
            <w:r>
              <w:rPr>
                <w:w w:val="95"/>
                <w:sz w:val="13"/>
              </w:rPr>
              <w:t>80</w:t>
            </w:r>
          </w:p>
        </w:tc>
        <w:tc>
          <w:tcPr>
            <w:tcW w:w="681" w:type="dxa"/>
            <w:tcBorders>
              <w:top w:val="nil"/>
              <w:left w:val="single" w:sz="6" w:space="0" w:color="000000"/>
              <w:bottom w:val="nil"/>
              <w:right w:val="single" w:sz="6" w:space="0" w:color="000000"/>
            </w:tcBorders>
          </w:tcPr>
          <w:p>
            <w:pPr>
              <w:pStyle w:val="TableParagraph"/>
              <w:spacing w:before="22"/>
              <w:ind w:right="79"/>
              <w:rPr>
                <w:sz w:val="13"/>
              </w:rPr>
            </w:pPr>
            <w:r>
              <w:rPr>
                <w:w w:val="95"/>
                <w:sz w:val="13"/>
              </w:rPr>
              <w:t>83</w:t>
            </w:r>
          </w:p>
        </w:tc>
        <w:tc>
          <w:tcPr>
            <w:tcW w:w="872" w:type="dxa"/>
            <w:tcBorders>
              <w:top w:val="nil"/>
              <w:left w:val="single" w:sz="6" w:space="0" w:color="000000"/>
              <w:bottom w:val="nil"/>
              <w:right w:val="single" w:sz="6" w:space="0" w:color="000000"/>
            </w:tcBorders>
          </w:tcPr>
          <w:p>
            <w:pPr>
              <w:pStyle w:val="TableParagraph"/>
              <w:spacing w:before="22"/>
              <w:ind w:right="77"/>
              <w:rPr>
                <w:sz w:val="13"/>
              </w:rPr>
            </w:pPr>
            <w:r>
              <w:rPr>
                <w:sz w:val="13"/>
              </w:rPr>
              <w:t>168</w:t>
            </w:r>
          </w:p>
        </w:tc>
        <w:tc>
          <w:tcPr>
            <w:tcW w:w="681" w:type="dxa"/>
            <w:tcBorders>
              <w:top w:val="nil"/>
              <w:left w:val="single" w:sz="6" w:space="0" w:color="000000"/>
              <w:bottom w:val="nil"/>
              <w:right w:val="single" w:sz="6" w:space="0" w:color="000000"/>
            </w:tcBorders>
          </w:tcPr>
          <w:p>
            <w:pPr>
              <w:pStyle w:val="TableParagraph"/>
              <w:spacing w:before="22"/>
              <w:ind w:right="78"/>
              <w:rPr>
                <w:sz w:val="13"/>
              </w:rPr>
            </w:pPr>
            <w:r>
              <w:rPr>
                <w:w w:val="95"/>
                <w:sz w:val="13"/>
              </w:rPr>
              <w:t>85</w:t>
            </w:r>
          </w:p>
        </w:tc>
        <w:tc>
          <w:tcPr>
            <w:tcW w:w="680" w:type="dxa"/>
            <w:tcBorders>
              <w:top w:val="nil"/>
              <w:left w:val="single" w:sz="6" w:space="0" w:color="000000"/>
              <w:bottom w:val="nil"/>
              <w:right w:val="single" w:sz="6" w:space="0" w:color="000000"/>
            </w:tcBorders>
          </w:tcPr>
          <w:p>
            <w:pPr>
              <w:pStyle w:val="TableParagraph"/>
              <w:spacing w:before="22"/>
              <w:ind w:right="78"/>
              <w:rPr>
                <w:sz w:val="13"/>
              </w:rPr>
            </w:pPr>
            <w:r>
              <w:rPr>
                <w:w w:val="95"/>
                <w:sz w:val="13"/>
              </w:rPr>
              <w:t>83</w:t>
            </w:r>
          </w:p>
        </w:tc>
      </w:tr>
      <w:tr>
        <w:trPr>
          <w:trHeight w:val="229" w:hRule="atLeast"/>
        </w:trPr>
        <w:tc>
          <w:tcPr>
            <w:tcW w:w="681" w:type="dxa"/>
            <w:tcBorders>
              <w:top w:val="nil"/>
              <w:left w:val="single" w:sz="6" w:space="0" w:color="000000"/>
              <w:bottom w:val="nil"/>
              <w:right w:val="single" w:sz="6" w:space="0" w:color="000000"/>
            </w:tcBorders>
          </w:tcPr>
          <w:p>
            <w:pPr>
              <w:pStyle w:val="TableParagraph"/>
              <w:spacing w:before="27"/>
              <w:ind w:right="82"/>
              <w:rPr>
                <w:sz w:val="13"/>
              </w:rPr>
            </w:pPr>
            <w:r>
              <w:rPr>
                <w:w w:val="95"/>
                <w:sz w:val="13"/>
              </w:rPr>
              <w:t>40</w:t>
            </w:r>
          </w:p>
        </w:tc>
        <w:tc>
          <w:tcPr>
            <w:tcW w:w="872" w:type="dxa"/>
            <w:tcBorders>
              <w:top w:val="nil"/>
              <w:left w:val="single" w:sz="6" w:space="0" w:color="000000"/>
              <w:bottom w:val="nil"/>
              <w:right w:val="single" w:sz="6" w:space="0" w:color="000000"/>
            </w:tcBorders>
          </w:tcPr>
          <w:p>
            <w:pPr>
              <w:pStyle w:val="TableParagraph"/>
              <w:spacing w:before="27"/>
              <w:ind w:right="80"/>
              <w:rPr>
                <w:sz w:val="13"/>
              </w:rPr>
            </w:pPr>
            <w:r>
              <w:rPr>
                <w:w w:val="95"/>
                <w:sz w:val="13"/>
              </w:rPr>
              <w:t>88</w:t>
            </w:r>
          </w:p>
        </w:tc>
        <w:tc>
          <w:tcPr>
            <w:tcW w:w="681" w:type="dxa"/>
            <w:tcBorders>
              <w:top w:val="nil"/>
              <w:left w:val="single" w:sz="6" w:space="0" w:color="000000"/>
              <w:bottom w:val="nil"/>
              <w:right w:val="single" w:sz="6" w:space="0" w:color="000000"/>
            </w:tcBorders>
          </w:tcPr>
          <w:p>
            <w:pPr>
              <w:pStyle w:val="TableParagraph"/>
              <w:spacing w:before="27"/>
              <w:ind w:right="81"/>
              <w:rPr>
                <w:sz w:val="13"/>
              </w:rPr>
            </w:pPr>
            <w:r>
              <w:rPr>
                <w:w w:val="95"/>
                <w:sz w:val="13"/>
              </w:rPr>
              <w:t>44</w:t>
            </w:r>
          </w:p>
        </w:tc>
        <w:tc>
          <w:tcPr>
            <w:tcW w:w="680"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44</w:t>
            </w:r>
          </w:p>
        </w:tc>
        <w:tc>
          <w:tcPr>
            <w:tcW w:w="873" w:type="dxa"/>
            <w:tcBorders>
              <w:top w:val="nil"/>
              <w:left w:val="single" w:sz="6" w:space="0" w:color="000000"/>
              <w:bottom w:val="nil"/>
              <w:right w:val="single" w:sz="6" w:space="0" w:color="000000"/>
            </w:tcBorders>
          </w:tcPr>
          <w:p>
            <w:pPr>
              <w:pStyle w:val="TableParagraph"/>
              <w:spacing w:before="27"/>
              <w:ind w:right="80"/>
              <w:rPr>
                <w:sz w:val="13"/>
              </w:rPr>
            </w:pPr>
            <w:r>
              <w:rPr>
                <w:w w:val="95"/>
                <w:sz w:val="13"/>
              </w:rPr>
              <w:t>95</w:t>
            </w:r>
          </w:p>
        </w:tc>
        <w:tc>
          <w:tcPr>
            <w:tcW w:w="680"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43</w:t>
            </w:r>
          </w:p>
        </w:tc>
        <w:tc>
          <w:tcPr>
            <w:tcW w:w="681" w:type="dxa"/>
            <w:tcBorders>
              <w:top w:val="nil"/>
              <w:left w:val="single" w:sz="6" w:space="0" w:color="000000"/>
              <w:bottom w:val="nil"/>
              <w:right w:val="single" w:sz="6" w:space="0" w:color="000000"/>
            </w:tcBorders>
          </w:tcPr>
          <w:p>
            <w:pPr>
              <w:pStyle w:val="TableParagraph"/>
              <w:spacing w:before="27"/>
              <w:ind w:left="440"/>
              <w:jc w:val="left"/>
              <w:rPr>
                <w:sz w:val="13"/>
              </w:rPr>
            </w:pPr>
            <w:r>
              <w:rPr>
                <w:sz w:val="13"/>
              </w:rPr>
              <w:t>52</w:t>
            </w:r>
          </w:p>
        </w:tc>
        <w:tc>
          <w:tcPr>
            <w:tcW w:w="873"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111</w:t>
            </w:r>
          </w:p>
        </w:tc>
        <w:tc>
          <w:tcPr>
            <w:tcW w:w="681"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59</w:t>
            </w:r>
          </w:p>
        </w:tc>
        <w:tc>
          <w:tcPr>
            <w:tcW w:w="681"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52</w:t>
            </w:r>
          </w:p>
        </w:tc>
        <w:tc>
          <w:tcPr>
            <w:tcW w:w="872" w:type="dxa"/>
            <w:tcBorders>
              <w:top w:val="nil"/>
              <w:left w:val="single" w:sz="6" w:space="0" w:color="000000"/>
              <w:bottom w:val="nil"/>
              <w:right w:val="single" w:sz="6" w:space="0" w:color="000000"/>
            </w:tcBorders>
          </w:tcPr>
          <w:p>
            <w:pPr>
              <w:pStyle w:val="TableParagraph"/>
              <w:spacing w:before="27"/>
              <w:ind w:right="78"/>
              <w:rPr>
                <w:sz w:val="13"/>
              </w:rPr>
            </w:pPr>
            <w:r>
              <w:rPr>
                <w:w w:val="95"/>
                <w:sz w:val="13"/>
              </w:rPr>
              <w:t>90</w:t>
            </w:r>
          </w:p>
        </w:tc>
        <w:tc>
          <w:tcPr>
            <w:tcW w:w="681" w:type="dxa"/>
            <w:tcBorders>
              <w:top w:val="nil"/>
              <w:left w:val="single" w:sz="6" w:space="0" w:color="000000"/>
              <w:bottom w:val="nil"/>
              <w:right w:val="single" w:sz="6" w:space="0" w:color="000000"/>
            </w:tcBorders>
          </w:tcPr>
          <w:p>
            <w:pPr>
              <w:pStyle w:val="TableParagraph"/>
              <w:spacing w:before="27"/>
              <w:ind w:right="78"/>
              <w:rPr>
                <w:sz w:val="13"/>
              </w:rPr>
            </w:pPr>
            <w:r>
              <w:rPr>
                <w:w w:val="95"/>
                <w:sz w:val="13"/>
              </w:rPr>
              <w:t>48</w:t>
            </w:r>
          </w:p>
        </w:tc>
        <w:tc>
          <w:tcPr>
            <w:tcW w:w="680" w:type="dxa"/>
            <w:tcBorders>
              <w:top w:val="nil"/>
              <w:left w:val="single" w:sz="6" w:space="0" w:color="000000"/>
              <w:bottom w:val="nil"/>
              <w:right w:val="single" w:sz="6" w:space="0" w:color="000000"/>
            </w:tcBorders>
          </w:tcPr>
          <w:p>
            <w:pPr>
              <w:pStyle w:val="TableParagraph"/>
              <w:spacing w:before="27"/>
              <w:ind w:right="78"/>
              <w:rPr>
                <w:sz w:val="13"/>
              </w:rPr>
            </w:pPr>
            <w:r>
              <w:rPr>
                <w:w w:val="95"/>
                <w:sz w:val="13"/>
              </w:rPr>
              <w:t>42</w:t>
            </w:r>
          </w:p>
        </w:tc>
      </w:tr>
      <w:tr>
        <w:trPr>
          <w:trHeight w:val="232" w:hRule="atLeast"/>
        </w:trPr>
        <w:tc>
          <w:tcPr>
            <w:tcW w:w="681" w:type="dxa"/>
            <w:tcBorders>
              <w:top w:val="nil"/>
              <w:left w:val="single" w:sz="6" w:space="0" w:color="000000"/>
              <w:bottom w:val="nil"/>
              <w:right w:val="single" w:sz="6" w:space="0" w:color="000000"/>
            </w:tcBorders>
          </w:tcPr>
          <w:p>
            <w:pPr>
              <w:pStyle w:val="TableParagraph"/>
              <w:spacing w:before="27"/>
              <w:ind w:right="82"/>
              <w:rPr>
                <w:sz w:val="13"/>
              </w:rPr>
            </w:pPr>
            <w:r>
              <w:rPr>
                <w:w w:val="95"/>
                <w:sz w:val="13"/>
              </w:rPr>
              <w:t>30</w:t>
            </w:r>
          </w:p>
        </w:tc>
        <w:tc>
          <w:tcPr>
            <w:tcW w:w="872" w:type="dxa"/>
            <w:tcBorders>
              <w:top w:val="nil"/>
              <w:left w:val="single" w:sz="6" w:space="0" w:color="000000"/>
              <w:bottom w:val="nil"/>
              <w:right w:val="single" w:sz="6" w:space="0" w:color="000000"/>
            </w:tcBorders>
          </w:tcPr>
          <w:p>
            <w:pPr>
              <w:pStyle w:val="TableParagraph"/>
              <w:spacing w:before="27"/>
              <w:ind w:right="80"/>
              <w:rPr>
                <w:sz w:val="13"/>
              </w:rPr>
            </w:pPr>
            <w:r>
              <w:rPr>
                <w:w w:val="95"/>
                <w:sz w:val="13"/>
              </w:rPr>
              <w:t>66</w:t>
            </w:r>
          </w:p>
        </w:tc>
        <w:tc>
          <w:tcPr>
            <w:tcW w:w="681" w:type="dxa"/>
            <w:tcBorders>
              <w:top w:val="nil"/>
              <w:left w:val="single" w:sz="6" w:space="0" w:color="000000"/>
              <w:bottom w:val="nil"/>
              <w:right w:val="single" w:sz="6" w:space="0" w:color="000000"/>
            </w:tcBorders>
          </w:tcPr>
          <w:p>
            <w:pPr>
              <w:pStyle w:val="TableParagraph"/>
              <w:spacing w:before="27"/>
              <w:ind w:right="81"/>
              <w:rPr>
                <w:sz w:val="13"/>
              </w:rPr>
            </w:pPr>
            <w:r>
              <w:rPr>
                <w:w w:val="95"/>
                <w:sz w:val="13"/>
              </w:rPr>
              <w:t>36</w:t>
            </w:r>
          </w:p>
        </w:tc>
        <w:tc>
          <w:tcPr>
            <w:tcW w:w="680"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30</w:t>
            </w:r>
          </w:p>
        </w:tc>
        <w:tc>
          <w:tcPr>
            <w:tcW w:w="873" w:type="dxa"/>
            <w:tcBorders>
              <w:top w:val="nil"/>
              <w:left w:val="single" w:sz="6" w:space="0" w:color="000000"/>
              <w:bottom w:val="nil"/>
              <w:right w:val="single" w:sz="6" w:space="0" w:color="000000"/>
            </w:tcBorders>
          </w:tcPr>
          <w:p>
            <w:pPr>
              <w:pStyle w:val="TableParagraph"/>
              <w:spacing w:before="27"/>
              <w:ind w:right="80"/>
              <w:rPr>
                <w:sz w:val="13"/>
              </w:rPr>
            </w:pPr>
            <w:r>
              <w:rPr>
                <w:w w:val="95"/>
                <w:sz w:val="13"/>
              </w:rPr>
              <w:t>71</w:t>
            </w:r>
          </w:p>
        </w:tc>
        <w:tc>
          <w:tcPr>
            <w:tcW w:w="680"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43</w:t>
            </w:r>
          </w:p>
        </w:tc>
        <w:tc>
          <w:tcPr>
            <w:tcW w:w="681" w:type="dxa"/>
            <w:tcBorders>
              <w:top w:val="nil"/>
              <w:left w:val="single" w:sz="6" w:space="0" w:color="000000"/>
              <w:bottom w:val="nil"/>
              <w:right w:val="single" w:sz="6" w:space="0" w:color="000000"/>
            </w:tcBorders>
          </w:tcPr>
          <w:p>
            <w:pPr>
              <w:pStyle w:val="TableParagraph"/>
              <w:spacing w:before="27"/>
              <w:ind w:left="440"/>
              <w:jc w:val="left"/>
              <w:rPr>
                <w:sz w:val="13"/>
              </w:rPr>
            </w:pPr>
            <w:r>
              <w:rPr>
                <w:sz w:val="13"/>
              </w:rPr>
              <w:t>28</w:t>
            </w:r>
          </w:p>
        </w:tc>
        <w:tc>
          <w:tcPr>
            <w:tcW w:w="873"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79</w:t>
            </w:r>
          </w:p>
        </w:tc>
        <w:tc>
          <w:tcPr>
            <w:tcW w:w="681"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47</w:t>
            </w:r>
          </w:p>
        </w:tc>
        <w:tc>
          <w:tcPr>
            <w:tcW w:w="681"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32</w:t>
            </w:r>
          </w:p>
        </w:tc>
        <w:tc>
          <w:tcPr>
            <w:tcW w:w="872" w:type="dxa"/>
            <w:tcBorders>
              <w:top w:val="nil"/>
              <w:left w:val="single" w:sz="6" w:space="0" w:color="000000"/>
              <w:bottom w:val="nil"/>
              <w:right w:val="single" w:sz="6" w:space="0" w:color="000000"/>
            </w:tcBorders>
          </w:tcPr>
          <w:p>
            <w:pPr>
              <w:pStyle w:val="TableParagraph"/>
              <w:spacing w:before="27"/>
              <w:ind w:right="78"/>
              <w:rPr>
                <w:sz w:val="13"/>
              </w:rPr>
            </w:pPr>
            <w:r>
              <w:rPr>
                <w:w w:val="95"/>
                <w:sz w:val="13"/>
              </w:rPr>
              <w:t>74</w:t>
            </w:r>
          </w:p>
        </w:tc>
        <w:tc>
          <w:tcPr>
            <w:tcW w:w="681" w:type="dxa"/>
            <w:tcBorders>
              <w:top w:val="nil"/>
              <w:left w:val="single" w:sz="6" w:space="0" w:color="000000"/>
              <w:bottom w:val="nil"/>
              <w:right w:val="single" w:sz="6" w:space="0" w:color="000000"/>
            </w:tcBorders>
          </w:tcPr>
          <w:p>
            <w:pPr>
              <w:pStyle w:val="TableParagraph"/>
              <w:spacing w:before="27"/>
              <w:ind w:right="78"/>
              <w:rPr>
                <w:sz w:val="13"/>
              </w:rPr>
            </w:pPr>
            <w:r>
              <w:rPr>
                <w:w w:val="95"/>
                <w:sz w:val="13"/>
              </w:rPr>
              <w:t>33</w:t>
            </w:r>
          </w:p>
        </w:tc>
        <w:tc>
          <w:tcPr>
            <w:tcW w:w="680" w:type="dxa"/>
            <w:tcBorders>
              <w:top w:val="nil"/>
              <w:left w:val="single" w:sz="6" w:space="0" w:color="000000"/>
              <w:bottom w:val="nil"/>
              <w:right w:val="single" w:sz="6" w:space="0" w:color="000000"/>
            </w:tcBorders>
          </w:tcPr>
          <w:p>
            <w:pPr>
              <w:pStyle w:val="TableParagraph"/>
              <w:spacing w:before="27"/>
              <w:ind w:right="78"/>
              <w:rPr>
                <w:sz w:val="13"/>
              </w:rPr>
            </w:pPr>
            <w:r>
              <w:rPr>
                <w:w w:val="95"/>
                <w:sz w:val="13"/>
              </w:rPr>
              <w:t>41</w:t>
            </w:r>
          </w:p>
        </w:tc>
      </w:tr>
      <w:tr>
        <w:trPr>
          <w:trHeight w:val="231" w:hRule="atLeast"/>
        </w:trPr>
        <w:tc>
          <w:tcPr>
            <w:tcW w:w="681" w:type="dxa"/>
            <w:tcBorders>
              <w:top w:val="nil"/>
              <w:left w:val="single" w:sz="6" w:space="0" w:color="000000"/>
              <w:bottom w:val="nil"/>
              <w:right w:val="single" w:sz="6" w:space="0" w:color="000000"/>
            </w:tcBorders>
            <w:shd w:val="clear" w:color="auto" w:fill="CCFFFF"/>
          </w:tcPr>
          <w:p>
            <w:pPr>
              <w:pStyle w:val="TableParagraph"/>
              <w:spacing w:line="209" w:lineRule="exact"/>
              <w:ind w:left="355"/>
              <w:jc w:val="left"/>
              <w:rPr>
                <w:rFonts w:ascii="A-OTF Futo Go B101 Pr6N"/>
                <w:b/>
                <w:sz w:val="13"/>
              </w:rPr>
            </w:pPr>
            <w:r>
              <w:rPr>
                <w:rFonts w:ascii="A-OTF Futo Go B101 Pr6N"/>
                <w:b/>
                <w:sz w:val="13"/>
              </w:rPr>
              <w:t>191</w:t>
            </w:r>
          </w:p>
        </w:tc>
        <w:tc>
          <w:tcPr>
            <w:tcW w:w="872" w:type="dxa"/>
            <w:tcBorders>
              <w:top w:val="nil"/>
              <w:left w:val="single" w:sz="6" w:space="0" w:color="000000"/>
              <w:bottom w:val="nil"/>
              <w:right w:val="single" w:sz="6" w:space="0" w:color="000000"/>
            </w:tcBorders>
            <w:shd w:val="clear" w:color="auto" w:fill="CCFFFF"/>
          </w:tcPr>
          <w:p>
            <w:pPr>
              <w:pStyle w:val="TableParagraph"/>
              <w:spacing w:line="209" w:lineRule="exact"/>
              <w:ind w:right="85"/>
              <w:rPr>
                <w:rFonts w:ascii="A-OTF Futo Go B101 Pr6N"/>
                <w:b/>
                <w:sz w:val="13"/>
              </w:rPr>
            </w:pPr>
            <w:r>
              <w:rPr>
                <w:rFonts w:ascii="A-OTF Futo Go B101 Pr6N"/>
                <w:b/>
                <w:sz w:val="13"/>
              </w:rPr>
              <w:t>375</w:t>
            </w:r>
          </w:p>
        </w:tc>
        <w:tc>
          <w:tcPr>
            <w:tcW w:w="681" w:type="dxa"/>
            <w:tcBorders>
              <w:top w:val="nil"/>
              <w:left w:val="single" w:sz="6" w:space="0" w:color="000000"/>
              <w:bottom w:val="nil"/>
              <w:right w:val="single" w:sz="6" w:space="0" w:color="000000"/>
            </w:tcBorders>
            <w:shd w:val="clear" w:color="auto" w:fill="CCFFFF"/>
          </w:tcPr>
          <w:p>
            <w:pPr>
              <w:pStyle w:val="TableParagraph"/>
              <w:spacing w:line="209" w:lineRule="exact"/>
              <w:ind w:left="355"/>
              <w:jc w:val="left"/>
              <w:rPr>
                <w:rFonts w:ascii="A-OTF Futo Go B101 Pr6N"/>
                <w:b/>
                <w:sz w:val="13"/>
              </w:rPr>
            </w:pPr>
            <w:r>
              <w:rPr>
                <w:rFonts w:ascii="A-OTF Futo Go B101 Pr6N"/>
                <w:b/>
                <w:sz w:val="13"/>
              </w:rPr>
              <w:t>180</w:t>
            </w:r>
          </w:p>
        </w:tc>
        <w:tc>
          <w:tcPr>
            <w:tcW w:w="680" w:type="dxa"/>
            <w:tcBorders>
              <w:top w:val="nil"/>
              <w:left w:val="single" w:sz="6" w:space="0" w:color="000000"/>
              <w:bottom w:val="nil"/>
              <w:right w:val="single" w:sz="6" w:space="0" w:color="000000"/>
            </w:tcBorders>
            <w:shd w:val="clear" w:color="auto" w:fill="CCFFFF"/>
          </w:tcPr>
          <w:p>
            <w:pPr>
              <w:pStyle w:val="TableParagraph"/>
              <w:spacing w:line="209" w:lineRule="exact"/>
              <w:ind w:left="356"/>
              <w:jc w:val="left"/>
              <w:rPr>
                <w:rFonts w:ascii="A-OTF Futo Go B101 Pr6N"/>
                <w:b/>
                <w:sz w:val="13"/>
              </w:rPr>
            </w:pPr>
            <w:r>
              <w:rPr>
                <w:rFonts w:ascii="A-OTF Futo Go B101 Pr6N"/>
                <w:b/>
                <w:sz w:val="13"/>
              </w:rPr>
              <w:t>195</w:t>
            </w:r>
          </w:p>
        </w:tc>
        <w:tc>
          <w:tcPr>
            <w:tcW w:w="873" w:type="dxa"/>
            <w:tcBorders>
              <w:top w:val="nil"/>
              <w:left w:val="single" w:sz="6" w:space="0" w:color="000000"/>
              <w:bottom w:val="nil"/>
              <w:right w:val="single" w:sz="6" w:space="0" w:color="000000"/>
            </w:tcBorders>
            <w:shd w:val="clear" w:color="auto" w:fill="CCFFFF"/>
          </w:tcPr>
          <w:p>
            <w:pPr>
              <w:pStyle w:val="TableParagraph"/>
              <w:spacing w:line="209" w:lineRule="exact"/>
              <w:ind w:right="84"/>
              <w:rPr>
                <w:rFonts w:ascii="A-OTF Futo Go B101 Pr6N"/>
                <w:b/>
                <w:sz w:val="13"/>
              </w:rPr>
            </w:pPr>
            <w:r>
              <w:rPr>
                <w:rFonts w:ascii="A-OTF Futo Go B101 Pr6N"/>
                <w:b/>
                <w:sz w:val="13"/>
              </w:rPr>
              <w:t>437</w:t>
            </w:r>
          </w:p>
        </w:tc>
        <w:tc>
          <w:tcPr>
            <w:tcW w:w="680" w:type="dxa"/>
            <w:tcBorders>
              <w:top w:val="nil"/>
              <w:left w:val="single" w:sz="6" w:space="0" w:color="000000"/>
              <w:bottom w:val="nil"/>
              <w:right w:val="single" w:sz="6" w:space="0" w:color="000000"/>
            </w:tcBorders>
            <w:shd w:val="clear" w:color="auto" w:fill="CCFFFF"/>
          </w:tcPr>
          <w:p>
            <w:pPr>
              <w:pStyle w:val="TableParagraph"/>
              <w:spacing w:line="209" w:lineRule="exact"/>
              <w:ind w:left="357"/>
              <w:jc w:val="left"/>
              <w:rPr>
                <w:rFonts w:ascii="A-OTF Futo Go B101 Pr6N"/>
                <w:b/>
                <w:sz w:val="13"/>
              </w:rPr>
            </w:pPr>
            <w:r>
              <w:rPr>
                <w:rFonts w:ascii="A-OTF Futo Go B101 Pr6N"/>
                <w:b/>
                <w:sz w:val="13"/>
              </w:rPr>
              <w:t>212</w:t>
            </w:r>
          </w:p>
        </w:tc>
        <w:tc>
          <w:tcPr>
            <w:tcW w:w="681" w:type="dxa"/>
            <w:tcBorders>
              <w:top w:val="nil"/>
              <w:left w:val="single" w:sz="6" w:space="0" w:color="000000"/>
              <w:bottom w:val="nil"/>
              <w:right w:val="single" w:sz="6" w:space="0" w:color="000000"/>
            </w:tcBorders>
            <w:shd w:val="clear" w:color="auto" w:fill="CCFFFF"/>
          </w:tcPr>
          <w:p>
            <w:pPr>
              <w:pStyle w:val="TableParagraph"/>
              <w:spacing w:line="209" w:lineRule="exact"/>
              <w:ind w:left="357"/>
              <w:jc w:val="left"/>
              <w:rPr>
                <w:rFonts w:ascii="A-OTF Futo Go B101 Pr6N"/>
                <w:b/>
                <w:sz w:val="13"/>
              </w:rPr>
            </w:pPr>
            <w:r>
              <w:rPr>
                <w:rFonts w:ascii="A-OTF Futo Go B101 Pr6N"/>
                <w:b/>
                <w:sz w:val="13"/>
              </w:rPr>
              <w:t>225</w:t>
            </w:r>
          </w:p>
        </w:tc>
        <w:tc>
          <w:tcPr>
            <w:tcW w:w="873" w:type="dxa"/>
            <w:tcBorders>
              <w:top w:val="nil"/>
              <w:left w:val="single" w:sz="6" w:space="0" w:color="000000"/>
              <w:bottom w:val="nil"/>
              <w:right w:val="single" w:sz="6" w:space="0" w:color="000000"/>
            </w:tcBorders>
            <w:shd w:val="clear" w:color="auto" w:fill="CCFFFF"/>
          </w:tcPr>
          <w:p>
            <w:pPr>
              <w:pStyle w:val="TableParagraph"/>
              <w:spacing w:line="209" w:lineRule="exact"/>
              <w:ind w:right="82"/>
              <w:rPr>
                <w:rFonts w:ascii="A-OTF Futo Go B101 Pr6N"/>
                <w:b/>
                <w:sz w:val="13"/>
              </w:rPr>
            </w:pPr>
            <w:r>
              <w:rPr>
                <w:rFonts w:ascii="A-OTF Futo Go B101 Pr6N"/>
                <w:b/>
                <w:w w:val="95"/>
                <w:sz w:val="13"/>
              </w:rPr>
              <w:t>410</w:t>
            </w:r>
          </w:p>
        </w:tc>
        <w:tc>
          <w:tcPr>
            <w:tcW w:w="681" w:type="dxa"/>
            <w:tcBorders>
              <w:top w:val="nil"/>
              <w:left w:val="single" w:sz="6" w:space="0" w:color="000000"/>
              <w:bottom w:val="nil"/>
              <w:right w:val="single" w:sz="6" w:space="0" w:color="000000"/>
            </w:tcBorders>
            <w:shd w:val="clear" w:color="auto" w:fill="CCFFFF"/>
          </w:tcPr>
          <w:p>
            <w:pPr>
              <w:pStyle w:val="TableParagraph"/>
              <w:spacing w:line="209" w:lineRule="exact"/>
              <w:ind w:left="357"/>
              <w:jc w:val="left"/>
              <w:rPr>
                <w:rFonts w:ascii="A-OTF Futo Go B101 Pr6N"/>
                <w:b/>
                <w:sz w:val="13"/>
              </w:rPr>
            </w:pPr>
            <w:r>
              <w:rPr>
                <w:rFonts w:ascii="A-OTF Futo Go B101 Pr6N"/>
                <w:b/>
                <w:sz w:val="13"/>
              </w:rPr>
              <w:t>239</w:t>
            </w:r>
          </w:p>
        </w:tc>
        <w:tc>
          <w:tcPr>
            <w:tcW w:w="681" w:type="dxa"/>
            <w:tcBorders>
              <w:top w:val="nil"/>
              <w:left w:val="single" w:sz="6" w:space="0" w:color="000000"/>
              <w:bottom w:val="nil"/>
              <w:right w:val="single" w:sz="6" w:space="0" w:color="000000"/>
            </w:tcBorders>
            <w:shd w:val="clear" w:color="auto" w:fill="CCFFFF"/>
          </w:tcPr>
          <w:p>
            <w:pPr>
              <w:pStyle w:val="TableParagraph"/>
              <w:spacing w:line="209" w:lineRule="exact"/>
              <w:ind w:left="357"/>
              <w:jc w:val="left"/>
              <w:rPr>
                <w:rFonts w:ascii="A-OTF Futo Go B101 Pr6N"/>
                <w:b/>
                <w:sz w:val="13"/>
              </w:rPr>
            </w:pPr>
            <w:r>
              <w:rPr>
                <w:rFonts w:ascii="A-OTF Futo Go B101 Pr6N"/>
                <w:b/>
                <w:sz w:val="13"/>
              </w:rPr>
              <w:t>171</w:t>
            </w:r>
          </w:p>
        </w:tc>
        <w:tc>
          <w:tcPr>
            <w:tcW w:w="872" w:type="dxa"/>
            <w:tcBorders>
              <w:top w:val="nil"/>
              <w:left w:val="single" w:sz="6" w:space="0" w:color="000000"/>
              <w:bottom w:val="nil"/>
              <w:right w:val="single" w:sz="6" w:space="0" w:color="000000"/>
            </w:tcBorders>
            <w:shd w:val="clear" w:color="auto" w:fill="CCFFFF"/>
          </w:tcPr>
          <w:p>
            <w:pPr>
              <w:pStyle w:val="TableParagraph"/>
              <w:spacing w:line="209" w:lineRule="exact"/>
              <w:ind w:right="82"/>
              <w:rPr>
                <w:rFonts w:ascii="A-OTF Futo Go B101 Pr6N"/>
                <w:b/>
                <w:sz w:val="13"/>
              </w:rPr>
            </w:pPr>
            <w:r>
              <w:rPr>
                <w:rFonts w:ascii="A-OTF Futo Go B101 Pr6N"/>
                <w:b/>
                <w:sz w:val="13"/>
              </w:rPr>
              <w:t>451</w:t>
            </w:r>
          </w:p>
        </w:tc>
        <w:tc>
          <w:tcPr>
            <w:tcW w:w="681" w:type="dxa"/>
            <w:tcBorders>
              <w:top w:val="nil"/>
              <w:left w:val="single" w:sz="6" w:space="0" w:color="000000"/>
              <w:bottom w:val="nil"/>
              <w:right w:val="single" w:sz="6" w:space="0" w:color="000000"/>
            </w:tcBorders>
            <w:shd w:val="clear" w:color="auto" w:fill="CCFFFF"/>
          </w:tcPr>
          <w:p>
            <w:pPr>
              <w:pStyle w:val="TableParagraph"/>
              <w:spacing w:line="209" w:lineRule="exact"/>
              <w:ind w:right="83"/>
              <w:rPr>
                <w:rFonts w:ascii="A-OTF Futo Go B101 Pr6N"/>
                <w:b/>
                <w:sz w:val="13"/>
              </w:rPr>
            </w:pPr>
            <w:r>
              <w:rPr>
                <w:rFonts w:ascii="A-OTF Futo Go B101 Pr6N"/>
                <w:b/>
                <w:sz w:val="13"/>
              </w:rPr>
              <w:t>226</w:t>
            </w:r>
          </w:p>
        </w:tc>
        <w:tc>
          <w:tcPr>
            <w:tcW w:w="680" w:type="dxa"/>
            <w:tcBorders>
              <w:top w:val="nil"/>
              <w:left w:val="single" w:sz="6" w:space="0" w:color="000000"/>
              <w:bottom w:val="nil"/>
              <w:right w:val="single" w:sz="6" w:space="0" w:color="000000"/>
            </w:tcBorders>
            <w:shd w:val="clear" w:color="auto" w:fill="CCFFFF"/>
          </w:tcPr>
          <w:p>
            <w:pPr>
              <w:pStyle w:val="TableParagraph"/>
              <w:spacing w:line="209" w:lineRule="exact"/>
              <w:ind w:left="358"/>
              <w:jc w:val="left"/>
              <w:rPr>
                <w:rFonts w:ascii="A-OTF Futo Go B101 Pr6N"/>
                <w:b/>
                <w:sz w:val="13"/>
              </w:rPr>
            </w:pPr>
            <w:r>
              <w:rPr>
                <w:rFonts w:ascii="A-OTF Futo Go B101 Pr6N"/>
                <w:b/>
                <w:sz w:val="13"/>
              </w:rPr>
              <w:t>225</w:t>
            </w:r>
          </w:p>
        </w:tc>
      </w:tr>
      <w:tr>
        <w:trPr>
          <w:trHeight w:val="223" w:hRule="atLeast"/>
        </w:trPr>
        <w:tc>
          <w:tcPr>
            <w:tcW w:w="681" w:type="dxa"/>
            <w:tcBorders>
              <w:top w:val="nil"/>
              <w:left w:val="single" w:sz="6" w:space="0" w:color="000000"/>
              <w:bottom w:val="nil"/>
              <w:right w:val="single" w:sz="6" w:space="0" w:color="000000"/>
            </w:tcBorders>
          </w:tcPr>
          <w:p>
            <w:pPr>
              <w:pStyle w:val="TableParagraph"/>
              <w:spacing w:before="22"/>
              <w:ind w:right="82"/>
              <w:rPr>
                <w:sz w:val="13"/>
              </w:rPr>
            </w:pPr>
            <w:r>
              <w:rPr>
                <w:w w:val="95"/>
                <w:sz w:val="13"/>
              </w:rPr>
              <w:t>68</w:t>
            </w:r>
          </w:p>
        </w:tc>
        <w:tc>
          <w:tcPr>
            <w:tcW w:w="872" w:type="dxa"/>
            <w:tcBorders>
              <w:top w:val="nil"/>
              <w:left w:val="single" w:sz="6" w:space="0" w:color="000000"/>
              <w:bottom w:val="nil"/>
              <w:right w:val="single" w:sz="6" w:space="0" w:color="000000"/>
            </w:tcBorders>
          </w:tcPr>
          <w:p>
            <w:pPr>
              <w:pStyle w:val="TableParagraph"/>
              <w:spacing w:before="22"/>
              <w:ind w:right="80"/>
              <w:rPr>
                <w:sz w:val="13"/>
              </w:rPr>
            </w:pPr>
            <w:r>
              <w:rPr>
                <w:sz w:val="13"/>
              </w:rPr>
              <w:t>123</w:t>
            </w:r>
          </w:p>
        </w:tc>
        <w:tc>
          <w:tcPr>
            <w:tcW w:w="681" w:type="dxa"/>
            <w:tcBorders>
              <w:top w:val="nil"/>
              <w:left w:val="single" w:sz="6" w:space="0" w:color="000000"/>
              <w:bottom w:val="nil"/>
              <w:right w:val="single" w:sz="6" w:space="0" w:color="000000"/>
            </w:tcBorders>
          </w:tcPr>
          <w:p>
            <w:pPr>
              <w:pStyle w:val="TableParagraph"/>
              <w:spacing w:before="22"/>
              <w:ind w:right="81"/>
              <w:rPr>
                <w:sz w:val="13"/>
              </w:rPr>
            </w:pPr>
            <w:r>
              <w:rPr>
                <w:w w:val="95"/>
                <w:sz w:val="13"/>
              </w:rPr>
              <w:t>50</w:t>
            </w:r>
          </w:p>
        </w:tc>
        <w:tc>
          <w:tcPr>
            <w:tcW w:w="680" w:type="dxa"/>
            <w:tcBorders>
              <w:top w:val="nil"/>
              <w:left w:val="single" w:sz="6" w:space="0" w:color="000000"/>
              <w:bottom w:val="nil"/>
              <w:right w:val="single" w:sz="6" w:space="0" w:color="000000"/>
            </w:tcBorders>
          </w:tcPr>
          <w:p>
            <w:pPr>
              <w:pStyle w:val="TableParagraph"/>
              <w:spacing w:before="22"/>
              <w:ind w:right="79"/>
              <w:rPr>
                <w:sz w:val="13"/>
              </w:rPr>
            </w:pPr>
            <w:r>
              <w:rPr>
                <w:w w:val="95"/>
                <w:sz w:val="13"/>
              </w:rPr>
              <w:t>73</w:t>
            </w:r>
          </w:p>
        </w:tc>
        <w:tc>
          <w:tcPr>
            <w:tcW w:w="873" w:type="dxa"/>
            <w:tcBorders>
              <w:top w:val="nil"/>
              <w:left w:val="single" w:sz="6" w:space="0" w:color="000000"/>
              <w:bottom w:val="nil"/>
              <w:right w:val="single" w:sz="6" w:space="0" w:color="000000"/>
            </w:tcBorders>
          </w:tcPr>
          <w:p>
            <w:pPr>
              <w:pStyle w:val="TableParagraph"/>
              <w:spacing w:before="22"/>
              <w:ind w:right="80"/>
              <w:rPr>
                <w:sz w:val="13"/>
              </w:rPr>
            </w:pPr>
            <w:r>
              <w:rPr>
                <w:w w:val="95"/>
                <w:sz w:val="13"/>
              </w:rPr>
              <w:t>175</w:t>
            </w:r>
          </w:p>
        </w:tc>
        <w:tc>
          <w:tcPr>
            <w:tcW w:w="680" w:type="dxa"/>
            <w:tcBorders>
              <w:top w:val="nil"/>
              <w:left w:val="single" w:sz="6" w:space="0" w:color="000000"/>
              <w:bottom w:val="nil"/>
              <w:right w:val="single" w:sz="6" w:space="0" w:color="000000"/>
            </w:tcBorders>
          </w:tcPr>
          <w:p>
            <w:pPr>
              <w:pStyle w:val="TableParagraph"/>
              <w:spacing w:before="22"/>
              <w:ind w:right="79"/>
              <w:rPr>
                <w:sz w:val="13"/>
              </w:rPr>
            </w:pPr>
            <w:r>
              <w:rPr>
                <w:w w:val="95"/>
                <w:sz w:val="13"/>
              </w:rPr>
              <w:t>84</w:t>
            </w:r>
          </w:p>
        </w:tc>
        <w:tc>
          <w:tcPr>
            <w:tcW w:w="681" w:type="dxa"/>
            <w:tcBorders>
              <w:top w:val="nil"/>
              <w:left w:val="single" w:sz="6" w:space="0" w:color="000000"/>
              <w:bottom w:val="nil"/>
              <w:right w:val="single" w:sz="6" w:space="0" w:color="000000"/>
            </w:tcBorders>
          </w:tcPr>
          <w:p>
            <w:pPr>
              <w:pStyle w:val="TableParagraph"/>
              <w:spacing w:before="22"/>
              <w:ind w:left="440"/>
              <w:jc w:val="left"/>
              <w:rPr>
                <w:sz w:val="13"/>
              </w:rPr>
            </w:pPr>
            <w:r>
              <w:rPr>
                <w:sz w:val="13"/>
              </w:rPr>
              <w:t>91</w:t>
            </w:r>
          </w:p>
        </w:tc>
        <w:tc>
          <w:tcPr>
            <w:tcW w:w="873" w:type="dxa"/>
            <w:tcBorders>
              <w:top w:val="nil"/>
              <w:left w:val="single" w:sz="6" w:space="0" w:color="000000"/>
              <w:bottom w:val="nil"/>
              <w:right w:val="single" w:sz="6" w:space="0" w:color="000000"/>
            </w:tcBorders>
          </w:tcPr>
          <w:p>
            <w:pPr>
              <w:pStyle w:val="TableParagraph"/>
              <w:spacing w:before="22"/>
              <w:ind w:right="79"/>
              <w:rPr>
                <w:sz w:val="13"/>
              </w:rPr>
            </w:pPr>
            <w:r>
              <w:rPr>
                <w:w w:val="95"/>
                <w:sz w:val="13"/>
              </w:rPr>
              <w:t>148</w:t>
            </w:r>
          </w:p>
        </w:tc>
        <w:tc>
          <w:tcPr>
            <w:tcW w:w="681" w:type="dxa"/>
            <w:tcBorders>
              <w:top w:val="nil"/>
              <w:left w:val="single" w:sz="6" w:space="0" w:color="000000"/>
              <w:bottom w:val="nil"/>
              <w:right w:val="single" w:sz="6" w:space="0" w:color="000000"/>
            </w:tcBorders>
          </w:tcPr>
          <w:p>
            <w:pPr>
              <w:pStyle w:val="TableParagraph"/>
              <w:spacing w:before="22"/>
              <w:ind w:right="79"/>
              <w:rPr>
                <w:sz w:val="13"/>
              </w:rPr>
            </w:pPr>
            <w:r>
              <w:rPr>
                <w:w w:val="95"/>
                <w:sz w:val="13"/>
              </w:rPr>
              <w:t>86</w:t>
            </w:r>
          </w:p>
        </w:tc>
        <w:tc>
          <w:tcPr>
            <w:tcW w:w="681" w:type="dxa"/>
            <w:tcBorders>
              <w:top w:val="nil"/>
              <w:left w:val="single" w:sz="6" w:space="0" w:color="000000"/>
              <w:bottom w:val="nil"/>
              <w:right w:val="single" w:sz="6" w:space="0" w:color="000000"/>
            </w:tcBorders>
          </w:tcPr>
          <w:p>
            <w:pPr>
              <w:pStyle w:val="TableParagraph"/>
              <w:spacing w:before="22"/>
              <w:ind w:right="79"/>
              <w:rPr>
                <w:sz w:val="13"/>
              </w:rPr>
            </w:pPr>
            <w:r>
              <w:rPr>
                <w:w w:val="95"/>
                <w:sz w:val="13"/>
              </w:rPr>
              <w:t>62</w:t>
            </w:r>
          </w:p>
        </w:tc>
        <w:tc>
          <w:tcPr>
            <w:tcW w:w="872" w:type="dxa"/>
            <w:tcBorders>
              <w:top w:val="nil"/>
              <w:left w:val="single" w:sz="6" w:space="0" w:color="000000"/>
              <w:bottom w:val="nil"/>
              <w:right w:val="single" w:sz="6" w:space="0" w:color="000000"/>
            </w:tcBorders>
          </w:tcPr>
          <w:p>
            <w:pPr>
              <w:pStyle w:val="TableParagraph"/>
              <w:spacing w:before="22"/>
              <w:ind w:right="77"/>
              <w:rPr>
                <w:sz w:val="13"/>
              </w:rPr>
            </w:pPr>
            <w:r>
              <w:rPr>
                <w:sz w:val="13"/>
              </w:rPr>
              <w:t>154</w:t>
            </w:r>
          </w:p>
        </w:tc>
        <w:tc>
          <w:tcPr>
            <w:tcW w:w="681" w:type="dxa"/>
            <w:tcBorders>
              <w:top w:val="nil"/>
              <w:left w:val="single" w:sz="6" w:space="0" w:color="000000"/>
              <w:bottom w:val="nil"/>
              <w:right w:val="single" w:sz="6" w:space="0" w:color="000000"/>
            </w:tcBorders>
          </w:tcPr>
          <w:p>
            <w:pPr>
              <w:pStyle w:val="TableParagraph"/>
              <w:spacing w:before="22"/>
              <w:ind w:right="78"/>
              <w:rPr>
                <w:sz w:val="13"/>
              </w:rPr>
            </w:pPr>
            <w:r>
              <w:rPr>
                <w:w w:val="95"/>
                <w:sz w:val="13"/>
              </w:rPr>
              <w:t>72</w:t>
            </w:r>
          </w:p>
        </w:tc>
        <w:tc>
          <w:tcPr>
            <w:tcW w:w="680" w:type="dxa"/>
            <w:tcBorders>
              <w:top w:val="nil"/>
              <w:left w:val="single" w:sz="6" w:space="0" w:color="000000"/>
              <w:bottom w:val="nil"/>
              <w:right w:val="single" w:sz="6" w:space="0" w:color="000000"/>
            </w:tcBorders>
          </w:tcPr>
          <w:p>
            <w:pPr>
              <w:pStyle w:val="TableParagraph"/>
              <w:spacing w:before="22"/>
              <w:ind w:right="76"/>
              <w:rPr>
                <w:sz w:val="13"/>
              </w:rPr>
            </w:pPr>
            <w:r>
              <w:rPr>
                <w:w w:val="95"/>
                <w:sz w:val="13"/>
              </w:rPr>
              <w:t>82</w:t>
            </w:r>
          </w:p>
        </w:tc>
      </w:tr>
      <w:tr>
        <w:trPr>
          <w:trHeight w:val="229" w:hRule="atLeast"/>
        </w:trPr>
        <w:tc>
          <w:tcPr>
            <w:tcW w:w="681" w:type="dxa"/>
            <w:tcBorders>
              <w:top w:val="nil"/>
              <w:left w:val="single" w:sz="6" w:space="0" w:color="000000"/>
              <w:bottom w:val="nil"/>
              <w:right w:val="single" w:sz="6" w:space="0" w:color="000000"/>
            </w:tcBorders>
          </w:tcPr>
          <w:p>
            <w:pPr>
              <w:pStyle w:val="TableParagraph"/>
              <w:spacing w:before="27"/>
              <w:ind w:right="82"/>
              <w:rPr>
                <w:sz w:val="13"/>
              </w:rPr>
            </w:pPr>
            <w:r>
              <w:rPr>
                <w:w w:val="95"/>
                <w:sz w:val="13"/>
              </w:rPr>
              <w:t>78</w:t>
            </w:r>
          </w:p>
        </w:tc>
        <w:tc>
          <w:tcPr>
            <w:tcW w:w="872" w:type="dxa"/>
            <w:tcBorders>
              <w:top w:val="nil"/>
              <w:left w:val="single" w:sz="6" w:space="0" w:color="000000"/>
              <w:bottom w:val="nil"/>
              <w:right w:val="single" w:sz="6" w:space="0" w:color="000000"/>
            </w:tcBorders>
          </w:tcPr>
          <w:p>
            <w:pPr>
              <w:pStyle w:val="TableParagraph"/>
              <w:spacing w:before="27"/>
              <w:ind w:right="80"/>
              <w:rPr>
                <w:sz w:val="13"/>
              </w:rPr>
            </w:pPr>
            <w:r>
              <w:rPr>
                <w:sz w:val="13"/>
              </w:rPr>
              <w:t>160</w:t>
            </w:r>
          </w:p>
        </w:tc>
        <w:tc>
          <w:tcPr>
            <w:tcW w:w="681" w:type="dxa"/>
            <w:tcBorders>
              <w:top w:val="nil"/>
              <w:left w:val="single" w:sz="6" w:space="0" w:color="000000"/>
              <w:bottom w:val="nil"/>
              <w:right w:val="single" w:sz="6" w:space="0" w:color="000000"/>
            </w:tcBorders>
          </w:tcPr>
          <w:p>
            <w:pPr>
              <w:pStyle w:val="TableParagraph"/>
              <w:spacing w:before="27"/>
              <w:ind w:right="81"/>
              <w:rPr>
                <w:sz w:val="13"/>
              </w:rPr>
            </w:pPr>
            <w:r>
              <w:rPr>
                <w:w w:val="95"/>
                <w:sz w:val="13"/>
              </w:rPr>
              <w:t>79</w:t>
            </w:r>
          </w:p>
        </w:tc>
        <w:tc>
          <w:tcPr>
            <w:tcW w:w="680"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81</w:t>
            </w:r>
          </w:p>
        </w:tc>
        <w:tc>
          <w:tcPr>
            <w:tcW w:w="873" w:type="dxa"/>
            <w:tcBorders>
              <w:top w:val="nil"/>
              <w:left w:val="single" w:sz="6" w:space="0" w:color="000000"/>
              <w:bottom w:val="nil"/>
              <w:right w:val="single" w:sz="6" w:space="0" w:color="000000"/>
            </w:tcBorders>
          </w:tcPr>
          <w:p>
            <w:pPr>
              <w:pStyle w:val="TableParagraph"/>
              <w:spacing w:before="27"/>
              <w:ind w:right="80"/>
              <w:rPr>
                <w:sz w:val="13"/>
              </w:rPr>
            </w:pPr>
            <w:r>
              <w:rPr>
                <w:w w:val="95"/>
                <w:sz w:val="13"/>
              </w:rPr>
              <w:t>130</w:t>
            </w:r>
          </w:p>
        </w:tc>
        <w:tc>
          <w:tcPr>
            <w:tcW w:w="680"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64</w:t>
            </w:r>
          </w:p>
        </w:tc>
        <w:tc>
          <w:tcPr>
            <w:tcW w:w="681" w:type="dxa"/>
            <w:tcBorders>
              <w:top w:val="nil"/>
              <w:left w:val="single" w:sz="6" w:space="0" w:color="000000"/>
              <w:bottom w:val="nil"/>
              <w:right w:val="single" w:sz="6" w:space="0" w:color="000000"/>
            </w:tcBorders>
          </w:tcPr>
          <w:p>
            <w:pPr>
              <w:pStyle w:val="TableParagraph"/>
              <w:spacing w:before="27"/>
              <w:ind w:left="440"/>
              <w:jc w:val="left"/>
              <w:rPr>
                <w:sz w:val="13"/>
              </w:rPr>
            </w:pPr>
            <w:r>
              <w:rPr>
                <w:sz w:val="13"/>
              </w:rPr>
              <w:t>66</w:t>
            </w:r>
          </w:p>
        </w:tc>
        <w:tc>
          <w:tcPr>
            <w:tcW w:w="873"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143</w:t>
            </w:r>
          </w:p>
        </w:tc>
        <w:tc>
          <w:tcPr>
            <w:tcW w:w="681"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81</w:t>
            </w:r>
          </w:p>
        </w:tc>
        <w:tc>
          <w:tcPr>
            <w:tcW w:w="681"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62</w:t>
            </w:r>
          </w:p>
        </w:tc>
        <w:tc>
          <w:tcPr>
            <w:tcW w:w="872" w:type="dxa"/>
            <w:tcBorders>
              <w:top w:val="nil"/>
              <w:left w:val="single" w:sz="6" w:space="0" w:color="000000"/>
              <w:bottom w:val="nil"/>
              <w:right w:val="single" w:sz="6" w:space="0" w:color="000000"/>
            </w:tcBorders>
          </w:tcPr>
          <w:p>
            <w:pPr>
              <w:pStyle w:val="TableParagraph"/>
              <w:spacing w:before="27"/>
              <w:ind w:right="77"/>
              <w:rPr>
                <w:sz w:val="13"/>
              </w:rPr>
            </w:pPr>
            <w:r>
              <w:rPr>
                <w:sz w:val="13"/>
              </w:rPr>
              <w:t>170</w:t>
            </w:r>
          </w:p>
        </w:tc>
        <w:tc>
          <w:tcPr>
            <w:tcW w:w="681" w:type="dxa"/>
            <w:tcBorders>
              <w:top w:val="nil"/>
              <w:left w:val="single" w:sz="6" w:space="0" w:color="000000"/>
              <w:bottom w:val="nil"/>
              <w:right w:val="single" w:sz="6" w:space="0" w:color="000000"/>
            </w:tcBorders>
          </w:tcPr>
          <w:p>
            <w:pPr>
              <w:pStyle w:val="TableParagraph"/>
              <w:spacing w:before="27"/>
              <w:ind w:right="78"/>
              <w:rPr>
                <w:sz w:val="13"/>
              </w:rPr>
            </w:pPr>
            <w:r>
              <w:rPr>
                <w:w w:val="95"/>
                <w:sz w:val="13"/>
              </w:rPr>
              <w:t>87</w:t>
            </w:r>
          </w:p>
        </w:tc>
        <w:tc>
          <w:tcPr>
            <w:tcW w:w="680" w:type="dxa"/>
            <w:tcBorders>
              <w:top w:val="nil"/>
              <w:left w:val="single" w:sz="6" w:space="0" w:color="000000"/>
              <w:bottom w:val="nil"/>
              <w:right w:val="single" w:sz="6" w:space="0" w:color="000000"/>
            </w:tcBorders>
          </w:tcPr>
          <w:p>
            <w:pPr>
              <w:pStyle w:val="TableParagraph"/>
              <w:spacing w:before="27"/>
              <w:ind w:right="76"/>
              <w:rPr>
                <w:sz w:val="13"/>
              </w:rPr>
            </w:pPr>
            <w:r>
              <w:rPr>
                <w:w w:val="95"/>
                <w:sz w:val="13"/>
              </w:rPr>
              <w:t>83</w:t>
            </w:r>
          </w:p>
        </w:tc>
      </w:tr>
      <w:tr>
        <w:trPr>
          <w:trHeight w:val="233" w:hRule="atLeast"/>
        </w:trPr>
        <w:tc>
          <w:tcPr>
            <w:tcW w:w="681" w:type="dxa"/>
            <w:tcBorders>
              <w:top w:val="nil"/>
              <w:left w:val="single" w:sz="6" w:space="0" w:color="000000"/>
              <w:bottom w:val="nil"/>
              <w:right w:val="single" w:sz="6" w:space="0" w:color="000000"/>
            </w:tcBorders>
          </w:tcPr>
          <w:p>
            <w:pPr>
              <w:pStyle w:val="TableParagraph"/>
              <w:spacing w:before="27"/>
              <w:ind w:right="82"/>
              <w:rPr>
                <w:sz w:val="13"/>
              </w:rPr>
            </w:pPr>
            <w:r>
              <w:rPr>
                <w:w w:val="95"/>
                <w:sz w:val="13"/>
              </w:rPr>
              <w:t>45</w:t>
            </w:r>
          </w:p>
        </w:tc>
        <w:tc>
          <w:tcPr>
            <w:tcW w:w="872" w:type="dxa"/>
            <w:tcBorders>
              <w:top w:val="nil"/>
              <w:left w:val="single" w:sz="6" w:space="0" w:color="000000"/>
              <w:bottom w:val="nil"/>
              <w:right w:val="single" w:sz="6" w:space="0" w:color="000000"/>
            </w:tcBorders>
          </w:tcPr>
          <w:p>
            <w:pPr>
              <w:pStyle w:val="TableParagraph"/>
              <w:spacing w:before="27"/>
              <w:ind w:right="80"/>
              <w:rPr>
                <w:sz w:val="13"/>
              </w:rPr>
            </w:pPr>
            <w:r>
              <w:rPr>
                <w:w w:val="95"/>
                <w:sz w:val="13"/>
              </w:rPr>
              <w:t>92</w:t>
            </w:r>
          </w:p>
        </w:tc>
        <w:tc>
          <w:tcPr>
            <w:tcW w:w="681" w:type="dxa"/>
            <w:tcBorders>
              <w:top w:val="nil"/>
              <w:left w:val="single" w:sz="6" w:space="0" w:color="000000"/>
              <w:bottom w:val="nil"/>
              <w:right w:val="single" w:sz="6" w:space="0" w:color="000000"/>
            </w:tcBorders>
          </w:tcPr>
          <w:p>
            <w:pPr>
              <w:pStyle w:val="TableParagraph"/>
              <w:spacing w:before="27"/>
              <w:ind w:right="81"/>
              <w:rPr>
                <w:sz w:val="13"/>
              </w:rPr>
            </w:pPr>
            <w:r>
              <w:rPr>
                <w:w w:val="95"/>
                <w:sz w:val="13"/>
              </w:rPr>
              <w:t>51</w:t>
            </w:r>
          </w:p>
        </w:tc>
        <w:tc>
          <w:tcPr>
            <w:tcW w:w="680"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41</w:t>
            </w:r>
          </w:p>
        </w:tc>
        <w:tc>
          <w:tcPr>
            <w:tcW w:w="873" w:type="dxa"/>
            <w:tcBorders>
              <w:top w:val="nil"/>
              <w:left w:val="single" w:sz="6" w:space="0" w:color="000000"/>
              <w:bottom w:val="nil"/>
              <w:right w:val="single" w:sz="6" w:space="0" w:color="000000"/>
            </w:tcBorders>
          </w:tcPr>
          <w:p>
            <w:pPr>
              <w:pStyle w:val="TableParagraph"/>
              <w:spacing w:before="27"/>
              <w:ind w:right="80"/>
              <w:rPr>
                <w:sz w:val="13"/>
              </w:rPr>
            </w:pPr>
            <w:r>
              <w:rPr>
                <w:w w:val="95"/>
                <w:sz w:val="13"/>
              </w:rPr>
              <w:t>132</w:t>
            </w:r>
          </w:p>
        </w:tc>
        <w:tc>
          <w:tcPr>
            <w:tcW w:w="680"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64</w:t>
            </w:r>
          </w:p>
        </w:tc>
        <w:tc>
          <w:tcPr>
            <w:tcW w:w="681" w:type="dxa"/>
            <w:tcBorders>
              <w:top w:val="nil"/>
              <w:left w:val="single" w:sz="6" w:space="0" w:color="000000"/>
              <w:bottom w:val="nil"/>
              <w:right w:val="single" w:sz="6" w:space="0" w:color="000000"/>
            </w:tcBorders>
          </w:tcPr>
          <w:p>
            <w:pPr>
              <w:pStyle w:val="TableParagraph"/>
              <w:spacing w:before="27"/>
              <w:ind w:left="440"/>
              <w:jc w:val="left"/>
              <w:rPr>
                <w:sz w:val="13"/>
              </w:rPr>
            </w:pPr>
            <w:r>
              <w:rPr>
                <w:sz w:val="13"/>
              </w:rPr>
              <w:t>68</w:t>
            </w:r>
          </w:p>
        </w:tc>
        <w:tc>
          <w:tcPr>
            <w:tcW w:w="873"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119</w:t>
            </w:r>
          </w:p>
        </w:tc>
        <w:tc>
          <w:tcPr>
            <w:tcW w:w="681"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72</w:t>
            </w:r>
          </w:p>
        </w:tc>
        <w:tc>
          <w:tcPr>
            <w:tcW w:w="681"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47</w:t>
            </w:r>
          </w:p>
        </w:tc>
        <w:tc>
          <w:tcPr>
            <w:tcW w:w="872" w:type="dxa"/>
            <w:tcBorders>
              <w:top w:val="nil"/>
              <w:left w:val="single" w:sz="6" w:space="0" w:color="000000"/>
              <w:bottom w:val="nil"/>
              <w:right w:val="single" w:sz="6" w:space="0" w:color="000000"/>
            </w:tcBorders>
          </w:tcPr>
          <w:p>
            <w:pPr>
              <w:pStyle w:val="TableParagraph"/>
              <w:spacing w:before="27"/>
              <w:ind w:right="77"/>
              <w:rPr>
                <w:sz w:val="13"/>
              </w:rPr>
            </w:pPr>
            <w:r>
              <w:rPr>
                <w:sz w:val="13"/>
              </w:rPr>
              <w:t>127</w:t>
            </w:r>
          </w:p>
        </w:tc>
        <w:tc>
          <w:tcPr>
            <w:tcW w:w="681" w:type="dxa"/>
            <w:tcBorders>
              <w:top w:val="nil"/>
              <w:left w:val="single" w:sz="6" w:space="0" w:color="000000"/>
              <w:bottom w:val="nil"/>
              <w:right w:val="single" w:sz="6" w:space="0" w:color="000000"/>
            </w:tcBorders>
          </w:tcPr>
          <w:p>
            <w:pPr>
              <w:pStyle w:val="TableParagraph"/>
              <w:spacing w:before="27"/>
              <w:ind w:right="78"/>
              <w:rPr>
                <w:sz w:val="13"/>
              </w:rPr>
            </w:pPr>
            <w:r>
              <w:rPr>
                <w:w w:val="95"/>
                <w:sz w:val="13"/>
              </w:rPr>
              <w:t>67</w:t>
            </w:r>
          </w:p>
        </w:tc>
        <w:tc>
          <w:tcPr>
            <w:tcW w:w="680" w:type="dxa"/>
            <w:tcBorders>
              <w:top w:val="nil"/>
              <w:left w:val="single" w:sz="6" w:space="0" w:color="000000"/>
              <w:bottom w:val="nil"/>
              <w:right w:val="single" w:sz="6" w:space="0" w:color="000000"/>
            </w:tcBorders>
          </w:tcPr>
          <w:p>
            <w:pPr>
              <w:pStyle w:val="TableParagraph"/>
              <w:spacing w:before="27"/>
              <w:ind w:right="76"/>
              <w:rPr>
                <w:sz w:val="13"/>
              </w:rPr>
            </w:pPr>
            <w:r>
              <w:rPr>
                <w:w w:val="95"/>
                <w:sz w:val="13"/>
              </w:rPr>
              <w:t>60</w:t>
            </w:r>
          </w:p>
        </w:tc>
      </w:tr>
      <w:tr>
        <w:trPr>
          <w:trHeight w:val="231" w:hRule="atLeast"/>
        </w:trPr>
        <w:tc>
          <w:tcPr>
            <w:tcW w:w="681" w:type="dxa"/>
            <w:tcBorders>
              <w:top w:val="nil"/>
              <w:left w:val="single" w:sz="6" w:space="0" w:color="000000"/>
              <w:bottom w:val="nil"/>
              <w:right w:val="single" w:sz="6" w:space="0" w:color="000000"/>
            </w:tcBorders>
            <w:shd w:val="clear" w:color="auto" w:fill="CCFFFF"/>
          </w:tcPr>
          <w:p>
            <w:pPr>
              <w:pStyle w:val="TableParagraph"/>
              <w:spacing w:line="209" w:lineRule="exact"/>
              <w:ind w:left="355"/>
              <w:jc w:val="left"/>
              <w:rPr>
                <w:rFonts w:ascii="A-OTF Futo Go B101 Pr6N"/>
                <w:b/>
                <w:sz w:val="13"/>
              </w:rPr>
            </w:pPr>
            <w:r>
              <w:rPr>
                <w:rFonts w:ascii="A-OTF Futo Go B101 Pr6N"/>
                <w:b/>
                <w:sz w:val="13"/>
              </w:rPr>
              <w:t>473</w:t>
            </w:r>
          </w:p>
        </w:tc>
        <w:tc>
          <w:tcPr>
            <w:tcW w:w="872" w:type="dxa"/>
            <w:tcBorders>
              <w:top w:val="nil"/>
              <w:left w:val="single" w:sz="6" w:space="0" w:color="000000"/>
              <w:bottom w:val="nil"/>
              <w:right w:val="single" w:sz="6" w:space="0" w:color="000000"/>
            </w:tcBorders>
            <w:shd w:val="clear" w:color="auto" w:fill="CCFFFF"/>
          </w:tcPr>
          <w:p>
            <w:pPr>
              <w:pStyle w:val="TableParagraph"/>
              <w:spacing w:line="209" w:lineRule="exact"/>
              <w:ind w:left="397"/>
              <w:jc w:val="left"/>
              <w:rPr>
                <w:rFonts w:ascii="A-OTF Futo Go B101 Pr6N"/>
                <w:b/>
                <w:sz w:val="13"/>
              </w:rPr>
            </w:pPr>
            <w:r>
              <w:rPr>
                <w:rFonts w:ascii="A-OTF Futo Go B101 Pr6N"/>
                <w:b/>
                <w:w w:val="115"/>
                <w:sz w:val="13"/>
              </w:rPr>
              <w:t>1,032</w:t>
            </w:r>
          </w:p>
        </w:tc>
        <w:tc>
          <w:tcPr>
            <w:tcW w:w="681" w:type="dxa"/>
            <w:tcBorders>
              <w:top w:val="nil"/>
              <w:left w:val="single" w:sz="6" w:space="0" w:color="000000"/>
              <w:bottom w:val="nil"/>
              <w:right w:val="single" w:sz="6" w:space="0" w:color="000000"/>
            </w:tcBorders>
            <w:shd w:val="clear" w:color="auto" w:fill="CCFFFF"/>
          </w:tcPr>
          <w:p>
            <w:pPr>
              <w:pStyle w:val="TableParagraph"/>
              <w:spacing w:line="209" w:lineRule="exact"/>
              <w:ind w:left="355"/>
              <w:jc w:val="left"/>
              <w:rPr>
                <w:rFonts w:ascii="A-OTF Futo Go B101 Pr6N"/>
                <w:b/>
                <w:sz w:val="13"/>
              </w:rPr>
            </w:pPr>
            <w:r>
              <w:rPr>
                <w:rFonts w:ascii="A-OTF Futo Go B101 Pr6N"/>
                <w:b/>
                <w:sz w:val="13"/>
              </w:rPr>
              <w:t>506</w:t>
            </w:r>
          </w:p>
        </w:tc>
        <w:tc>
          <w:tcPr>
            <w:tcW w:w="680" w:type="dxa"/>
            <w:tcBorders>
              <w:top w:val="nil"/>
              <w:left w:val="single" w:sz="6" w:space="0" w:color="000000"/>
              <w:bottom w:val="nil"/>
              <w:right w:val="single" w:sz="6" w:space="0" w:color="000000"/>
            </w:tcBorders>
            <w:shd w:val="clear" w:color="auto" w:fill="CCFFFF"/>
          </w:tcPr>
          <w:p>
            <w:pPr>
              <w:pStyle w:val="TableParagraph"/>
              <w:spacing w:line="209" w:lineRule="exact"/>
              <w:ind w:left="356"/>
              <w:jc w:val="left"/>
              <w:rPr>
                <w:rFonts w:ascii="A-OTF Futo Go B101 Pr6N"/>
                <w:b/>
                <w:sz w:val="13"/>
              </w:rPr>
            </w:pPr>
            <w:r>
              <w:rPr>
                <w:rFonts w:ascii="A-OTF Futo Go B101 Pr6N"/>
                <w:b/>
                <w:sz w:val="13"/>
              </w:rPr>
              <w:t>526</w:t>
            </w:r>
          </w:p>
        </w:tc>
        <w:tc>
          <w:tcPr>
            <w:tcW w:w="873" w:type="dxa"/>
            <w:tcBorders>
              <w:top w:val="nil"/>
              <w:left w:val="single" w:sz="6" w:space="0" w:color="000000"/>
              <w:bottom w:val="nil"/>
              <w:right w:val="single" w:sz="6" w:space="0" w:color="000000"/>
            </w:tcBorders>
            <w:shd w:val="clear" w:color="auto" w:fill="CCFFFF"/>
          </w:tcPr>
          <w:p>
            <w:pPr>
              <w:pStyle w:val="TableParagraph"/>
              <w:spacing w:line="209" w:lineRule="exact"/>
              <w:ind w:left="400"/>
              <w:jc w:val="left"/>
              <w:rPr>
                <w:rFonts w:ascii="A-OTF Futo Go B101 Pr6N"/>
                <w:b/>
                <w:sz w:val="13"/>
              </w:rPr>
            </w:pPr>
            <w:r>
              <w:rPr>
                <w:rFonts w:ascii="A-OTF Futo Go B101 Pr6N"/>
                <w:b/>
                <w:w w:val="115"/>
                <w:sz w:val="13"/>
              </w:rPr>
              <w:t>1,041</w:t>
            </w:r>
          </w:p>
        </w:tc>
        <w:tc>
          <w:tcPr>
            <w:tcW w:w="680" w:type="dxa"/>
            <w:tcBorders>
              <w:top w:val="nil"/>
              <w:left w:val="single" w:sz="6" w:space="0" w:color="000000"/>
              <w:bottom w:val="nil"/>
              <w:right w:val="single" w:sz="6" w:space="0" w:color="000000"/>
            </w:tcBorders>
            <w:shd w:val="clear" w:color="auto" w:fill="CCFFFF"/>
          </w:tcPr>
          <w:p>
            <w:pPr>
              <w:pStyle w:val="TableParagraph"/>
              <w:spacing w:line="209" w:lineRule="exact"/>
              <w:ind w:left="357"/>
              <w:jc w:val="left"/>
              <w:rPr>
                <w:rFonts w:ascii="A-OTF Futo Go B101 Pr6N"/>
                <w:b/>
                <w:sz w:val="13"/>
              </w:rPr>
            </w:pPr>
            <w:r>
              <w:rPr>
                <w:rFonts w:ascii="A-OTF Futo Go B101 Pr6N"/>
                <w:b/>
                <w:sz w:val="13"/>
              </w:rPr>
              <w:t>537</w:t>
            </w:r>
          </w:p>
        </w:tc>
        <w:tc>
          <w:tcPr>
            <w:tcW w:w="681" w:type="dxa"/>
            <w:tcBorders>
              <w:top w:val="nil"/>
              <w:left w:val="single" w:sz="6" w:space="0" w:color="000000"/>
              <w:bottom w:val="nil"/>
              <w:right w:val="single" w:sz="6" w:space="0" w:color="000000"/>
            </w:tcBorders>
            <w:shd w:val="clear" w:color="auto" w:fill="CCFFFF"/>
          </w:tcPr>
          <w:p>
            <w:pPr>
              <w:pStyle w:val="TableParagraph"/>
              <w:spacing w:line="209" w:lineRule="exact"/>
              <w:ind w:left="358"/>
              <w:jc w:val="left"/>
              <w:rPr>
                <w:rFonts w:ascii="A-OTF Futo Go B101 Pr6N"/>
                <w:b/>
                <w:sz w:val="13"/>
              </w:rPr>
            </w:pPr>
            <w:r>
              <w:rPr>
                <w:rFonts w:ascii="A-OTF Futo Go B101 Pr6N"/>
                <w:b/>
                <w:sz w:val="13"/>
              </w:rPr>
              <w:t>504</w:t>
            </w:r>
          </w:p>
        </w:tc>
        <w:tc>
          <w:tcPr>
            <w:tcW w:w="873" w:type="dxa"/>
            <w:tcBorders>
              <w:top w:val="nil"/>
              <w:left w:val="single" w:sz="6" w:space="0" w:color="000000"/>
              <w:bottom w:val="nil"/>
              <w:right w:val="single" w:sz="6" w:space="0" w:color="000000"/>
            </w:tcBorders>
            <w:shd w:val="clear" w:color="auto" w:fill="CCFFFF"/>
          </w:tcPr>
          <w:p>
            <w:pPr>
              <w:pStyle w:val="TableParagraph"/>
              <w:spacing w:line="209" w:lineRule="exact"/>
              <w:ind w:right="82"/>
              <w:rPr>
                <w:rFonts w:ascii="A-OTF Futo Go B101 Pr6N"/>
                <w:b/>
                <w:sz w:val="13"/>
              </w:rPr>
            </w:pPr>
            <w:r>
              <w:rPr>
                <w:rFonts w:ascii="A-OTF Futo Go B101 Pr6N"/>
                <w:b/>
                <w:w w:val="95"/>
                <w:sz w:val="13"/>
              </w:rPr>
              <w:t>972</w:t>
            </w:r>
          </w:p>
        </w:tc>
        <w:tc>
          <w:tcPr>
            <w:tcW w:w="681" w:type="dxa"/>
            <w:tcBorders>
              <w:top w:val="nil"/>
              <w:left w:val="single" w:sz="6" w:space="0" w:color="000000"/>
              <w:bottom w:val="nil"/>
              <w:right w:val="single" w:sz="6" w:space="0" w:color="000000"/>
            </w:tcBorders>
            <w:shd w:val="clear" w:color="auto" w:fill="CCFFFF"/>
          </w:tcPr>
          <w:p>
            <w:pPr>
              <w:pStyle w:val="TableParagraph"/>
              <w:spacing w:line="209" w:lineRule="exact"/>
              <w:ind w:left="357"/>
              <w:jc w:val="left"/>
              <w:rPr>
                <w:rFonts w:ascii="A-OTF Futo Go B101 Pr6N"/>
                <w:b/>
                <w:sz w:val="13"/>
              </w:rPr>
            </w:pPr>
            <w:r>
              <w:rPr>
                <w:rFonts w:ascii="A-OTF Futo Go B101 Pr6N"/>
                <w:b/>
                <w:sz w:val="13"/>
              </w:rPr>
              <w:t>499</w:t>
            </w:r>
          </w:p>
        </w:tc>
        <w:tc>
          <w:tcPr>
            <w:tcW w:w="681" w:type="dxa"/>
            <w:tcBorders>
              <w:top w:val="nil"/>
              <w:left w:val="single" w:sz="6" w:space="0" w:color="000000"/>
              <w:bottom w:val="nil"/>
              <w:right w:val="single" w:sz="6" w:space="0" w:color="000000"/>
            </w:tcBorders>
            <w:shd w:val="clear" w:color="auto" w:fill="CCFFFF"/>
          </w:tcPr>
          <w:p>
            <w:pPr>
              <w:pStyle w:val="TableParagraph"/>
              <w:spacing w:line="209" w:lineRule="exact"/>
              <w:ind w:left="357"/>
              <w:jc w:val="left"/>
              <w:rPr>
                <w:rFonts w:ascii="A-OTF Futo Go B101 Pr6N"/>
                <w:b/>
                <w:sz w:val="13"/>
              </w:rPr>
            </w:pPr>
            <w:r>
              <w:rPr>
                <w:rFonts w:ascii="A-OTF Futo Go B101 Pr6N"/>
                <w:b/>
                <w:sz w:val="13"/>
              </w:rPr>
              <w:t>473</w:t>
            </w:r>
          </w:p>
        </w:tc>
        <w:tc>
          <w:tcPr>
            <w:tcW w:w="872" w:type="dxa"/>
            <w:tcBorders>
              <w:top w:val="nil"/>
              <w:left w:val="single" w:sz="6" w:space="0" w:color="000000"/>
              <w:bottom w:val="nil"/>
              <w:right w:val="single" w:sz="6" w:space="0" w:color="000000"/>
            </w:tcBorders>
            <w:shd w:val="clear" w:color="auto" w:fill="CCFFFF"/>
          </w:tcPr>
          <w:p>
            <w:pPr>
              <w:pStyle w:val="TableParagraph"/>
              <w:spacing w:line="209" w:lineRule="exact"/>
              <w:ind w:left="399"/>
              <w:jc w:val="left"/>
              <w:rPr>
                <w:rFonts w:ascii="A-OTF Futo Go B101 Pr6N"/>
                <w:b/>
                <w:sz w:val="13"/>
              </w:rPr>
            </w:pPr>
            <w:r>
              <w:rPr>
                <w:rFonts w:ascii="A-OTF Futo Go B101 Pr6N"/>
                <w:b/>
                <w:w w:val="115"/>
                <w:sz w:val="13"/>
              </w:rPr>
              <w:t>1,020</w:t>
            </w:r>
          </w:p>
        </w:tc>
        <w:tc>
          <w:tcPr>
            <w:tcW w:w="681" w:type="dxa"/>
            <w:tcBorders>
              <w:top w:val="nil"/>
              <w:left w:val="single" w:sz="6" w:space="0" w:color="000000"/>
              <w:bottom w:val="nil"/>
              <w:right w:val="single" w:sz="6" w:space="0" w:color="000000"/>
            </w:tcBorders>
            <w:shd w:val="clear" w:color="auto" w:fill="CCFFFF"/>
          </w:tcPr>
          <w:p>
            <w:pPr>
              <w:pStyle w:val="TableParagraph"/>
              <w:spacing w:line="209" w:lineRule="exact"/>
              <w:ind w:right="83"/>
              <w:rPr>
                <w:rFonts w:ascii="A-OTF Futo Go B101 Pr6N"/>
                <w:b/>
                <w:sz w:val="13"/>
              </w:rPr>
            </w:pPr>
            <w:r>
              <w:rPr>
                <w:rFonts w:ascii="A-OTF Futo Go B101 Pr6N"/>
                <w:b/>
                <w:sz w:val="13"/>
              </w:rPr>
              <w:t>517</w:t>
            </w:r>
          </w:p>
        </w:tc>
        <w:tc>
          <w:tcPr>
            <w:tcW w:w="680" w:type="dxa"/>
            <w:tcBorders>
              <w:top w:val="nil"/>
              <w:left w:val="single" w:sz="6" w:space="0" w:color="000000"/>
              <w:bottom w:val="nil"/>
              <w:right w:val="single" w:sz="6" w:space="0" w:color="000000"/>
            </w:tcBorders>
            <w:shd w:val="clear" w:color="auto" w:fill="CCFFFF"/>
          </w:tcPr>
          <w:p>
            <w:pPr>
              <w:pStyle w:val="TableParagraph"/>
              <w:spacing w:line="209" w:lineRule="exact"/>
              <w:ind w:left="358"/>
              <w:jc w:val="left"/>
              <w:rPr>
                <w:rFonts w:ascii="A-OTF Futo Go B101 Pr6N"/>
                <w:b/>
                <w:sz w:val="13"/>
              </w:rPr>
            </w:pPr>
            <w:r>
              <w:rPr>
                <w:rFonts w:ascii="A-OTF Futo Go B101 Pr6N"/>
                <w:b/>
                <w:sz w:val="13"/>
              </w:rPr>
              <w:t>503</w:t>
            </w:r>
          </w:p>
        </w:tc>
      </w:tr>
      <w:tr>
        <w:trPr>
          <w:trHeight w:val="223" w:hRule="atLeast"/>
        </w:trPr>
        <w:tc>
          <w:tcPr>
            <w:tcW w:w="681" w:type="dxa"/>
            <w:tcBorders>
              <w:top w:val="nil"/>
              <w:left w:val="single" w:sz="6" w:space="0" w:color="000000"/>
              <w:bottom w:val="nil"/>
              <w:right w:val="single" w:sz="6" w:space="0" w:color="000000"/>
            </w:tcBorders>
          </w:tcPr>
          <w:p>
            <w:pPr>
              <w:pStyle w:val="TableParagraph"/>
              <w:spacing w:before="22"/>
              <w:ind w:right="82"/>
              <w:rPr>
                <w:sz w:val="13"/>
              </w:rPr>
            </w:pPr>
            <w:r>
              <w:rPr>
                <w:w w:val="95"/>
                <w:sz w:val="13"/>
              </w:rPr>
              <w:t>58</w:t>
            </w:r>
          </w:p>
        </w:tc>
        <w:tc>
          <w:tcPr>
            <w:tcW w:w="872" w:type="dxa"/>
            <w:tcBorders>
              <w:top w:val="nil"/>
              <w:left w:val="single" w:sz="6" w:space="0" w:color="000000"/>
              <w:bottom w:val="nil"/>
              <w:right w:val="single" w:sz="6" w:space="0" w:color="000000"/>
            </w:tcBorders>
          </w:tcPr>
          <w:p>
            <w:pPr>
              <w:pStyle w:val="TableParagraph"/>
              <w:spacing w:before="22"/>
              <w:ind w:right="80"/>
              <w:rPr>
                <w:sz w:val="13"/>
              </w:rPr>
            </w:pPr>
            <w:r>
              <w:rPr>
                <w:sz w:val="13"/>
              </w:rPr>
              <w:t>128</w:t>
            </w:r>
          </w:p>
        </w:tc>
        <w:tc>
          <w:tcPr>
            <w:tcW w:w="681" w:type="dxa"/>
            <w:tcBorders>
              <w:top w:val="nil"/>
              <w:left w:val="single" w:sz="6" w:space="0" w:color="000000"/>
              <w:bottom w:val="nil"/>
              <w:right w:val="single" w:sz="6" w:space="0" w:color="000000"/>
            </w:tcBorders>
          </w:tcPr>
          <w:p>
            <w:pPr>
              <w:pStyle w:val="TableParagraph"/>
              <w:spacing w:before="22"/>
              <w:ind w:right="81"/>
              <w:rPr>
                <w:sz w:val="13"/>
              </w:rPr>
            </w:pPr>
            <w:r>
              <w:rPr>
                <w:w w:val="95"/>
                <w:sz w:val="13"/>
              </w:rPr>
              <w:t>57</w:t>
            </w:r>
          </w:p>
        </w:tc>
        <w:tc>
          <w:tcPr>
            <w:tcW w:w="680" w:type="dxa"/>
            <w:tcBorders>
              <w:top w:val="nil"/>
              <w:left w:val="single" w:sz="6" w:space="0" w:color="000000"/>
              <w:bottom w:val="nil"/>
              <w:right w:val="single" w:sz="6" w:space="0" w:color="000000"/>
            </w:tcBorders>
          </w:tcPr>
          <w:p>
            <w:pPr>
              <w:pStyle w:val="TableParagraph"/>
              <w:spacing w:before="22"/>
              <w:ind w:right="79"/>
              <w:rPr>
                <w:sz w:val="13"/>
              </w:rPr>
            </w:pPr>
            <w:r>
              <w:rPr>
                <w:w w:val="95"/>
                <w:sz w:val="13"/>
              </w:rPr>
              <w:t>71</w:t>
            </w:r>
          </w:p>
        </w:tc>
        <w:tc>
          <w:tcPr>
            <w:tcW w:w="873" w:type="dxa"/>
            <w:tcBorders>
              <w:top w:val="nil"/>
              <w:left w:val="single" w:sz="6" w:space="0" w:color="000000"/>
              <w:bottom w:val="nil"/>
              <w:right w:val="single" w:sz="6" w:space="0" w:color="000000"/>
            </w:tcBorders>
          </w:tcPr>
          <w:p>
            <w:pPr>
              <w:pStyle w:val="TableParagraph"/>
              <w:spacing w:before="22"/>
              <w:ind w:right="80"/>
              <w:rPr>
                <w:sz w:val="13"/>
              </w:rPr>
            </w:pPr>
            <w:r>
              <w:rPr>
                <w:w w:val="95"/>
                <w:sz w:val="13"/>
              </w:rPr>
              <w:t>130</w:t>
            </w:r>
          </w:p>
        </w:tc>
        <w:tc>
          <w:tcPr>
            <w:tcW w:w="680" w:type="dxa"/>
            <w:tcBorders>
              <w:top w:val="nil"/>
              <w:left w:val="single" w:sz="6" w:space="0" w:color="000000"/>
              <w:bottom w:val="nil"/>
              <w:right w:val="single" w:sz="6" w:space="0" w:color="000000"/>
            </w:tcBorders>
          </w:tcPr>
          <w:p>
            <w:pPr>
              <w:pStyle w:val="TableParagraph"/>
              <w:spacing w:before="22"/>
              <w:ind w:right="79"/>
              <w:rPr>
                <w:sz w:val="13"/>
              </w:rPr>
            </w:pPr>
            <w:r>
              <w:rPr>
                <w:w w:val="95"/>
                <w:sz w:val="13"/>
              </w:rPr>
              <w:t>53</w:t>
            </w:r>
          </w:p>
        </w:tc>
        <w:tc>
          <w:tcPr>
            <w:tcW w:w="681" w:type="dxa"/>
            <w:tcBorders>
              <w:top w:val="nil"/>
              <w:left w:val="single" w:sz="6" w:space="0" w:color="000000"/>
              <w:bottom w:val="nil"/>
              <w:right w:val="single" w:sz="6" w:space="0" w:color="000000"/>
            </w:tcBorders>
          </w:tcPr>
          <w:p>
            <w:pPr>
              <w:pStyle w:val="TableParagraph"/>
              <w:spacing w:before="22"/>
              <w:ind w:left="440"/>
              <w:jc w:val="left"/>
              <w:rPr>
                <w:sz w:val="13"/>
              </w:rPr>
            </w:pPr>
            <w:r>
              <w:rPr>
                <w:sz w:val="13"/>
              </w:rPr>
              <w:t>77</w:t>
            </w:r>
          </w:p>
        </w:tc>
        <w:tc>
          <w:tcPr>
            <w:tcW w:w="873" w:type="dxa"/>
            <w:tcBorders>
              <w:top w:val="nil"/>
              <w:left w:val="single" w:sz="6" w:space="0" w:color="000000"/>
              <w:bottom w:val="nil"/>
              <w:right w:val="single" w:sz="6" w:space="0" w:color="000000"/>
            </w:tcBorders>
          </w:tcPr>
          <w:p>
            <w:pPr>
              <w:pStyle w:val="TableParagraph"/>
              <w:spacing w:before="22"/>
              <w:ind w:right="79"/>
              <w:rPr>
                <w:sz w:val="13"/>
              </w:rPr>
            </w:pPr>
            <w:r>
              <w:rPr>
                <w:w w:val="95"/>
                <w:sz w:val="13"/>
              </w:rPr>
              <w:t>122</w:t>
            </w:r>
          </w:p>
        </w:tc>
        <w:tc>
          <w:tcPr>
            <w:tcW w:w="681" w:type="dxa"/>
            <w:tcBorders>
              <w:top w:val="nil"/>
              <w:left w:val="single" w:sz="6" w:space="0" w:color="000000"/>
              <w:bottom w:val="nil"/>
              <w:right w:val="single" w:sz="6" w:space="0" w:color="000000"/>
            </w:tcBorders>
          </w:tcPr>
          <w:p>
            <w:pPr>
              <w:pStyle w:val="TableParagraph"/>
              <w:spacing w:before="22"/>
              <w:ind w:right="79"/>
              <w:rPr>
                <w:sz w:val="13"/>
              </w:rPr>
            </w:pPr>
            <w:r>
              <w:rPr>
                <w:w w:val="95"/>
                <w:sz w:val="13"/>
              </w:rPr>
              <w:t>60</w:t>
            </w:r>
          </w:p>
        </w:tc>
        <w:tc>
          <w:tcPr>
            <w:tcW w:w="681" w:type="dxa"/>
            <w:tcBorders>
              <w:top w:val="nil"/>
              <w:left w:val="single" w:sz="6" w:space="0" w:color="000000"/>
              <w:bottom w:val="nil"/>
              <w:right w:val="single" w:sz="6" w:space="0" w:color="000000"/>
            </w:tcBorders>
          </w:tcPr>
          <w:p>
            <w:pPr>
              <w:pStyle w:val="TableParagraph"/>
              <w:spacing w:before="22"/>
              <w:ind w:right="79"/>
              <w:rPr>
                <w:sz w:val="13"/>
              </w:rPr>
            </w:pPr>
            <w:r>
              <w:rPr>
                <w:w w:val="95"/>
                <w:sz w:val="13"/>
              </w:rPr>
              <w:t>62</w:t>
            </w:r>
          </w:p>
        </w:tc>
        <w:tc>
          <w:tcPr>
            <w:tcW w:w="872" w:type="dxa"/>
            <w:tcBorders>
              <w:top w:val="nil"/>
              <w:left w:val="single" w:sz="6" w:space="0" w:color="000000"/>
              <w:bottom w:val="nil"/>
              <w:right w:val="single" w:sz="6" w:space="0" w:color="000000"/>
            </w:tcBorders>
          </w:tcPr>
          <w:p>
            <w:pPr>
              <w:pStyle w:val="TableParagraph"/>
              <w:spacing w:before="22"/>
              <w:ind w:right="77"/>
              <w:rPr>
                <w:sz w:val="13"/>
              </w:rPr>
            </w:pPr>
            <w:r>
              <w:rPr>
                <w:sz w:val="13"/>
              </w:rPr>
              <w:t>136</w:t>
            </w:r>
          </w:p>
        </w:tc>
        <w:tc>
          <w:tcPr>
            <w:tcW w:w="681" w:type="dxa"/>
            <w:tcBorders>
              <w:top w:val="nil"/>
              <w:left w:val="single" w:sz="6" w:space="0" w:color="000000"/>
              <w:bottom w:val="nil"/>
              <w:right w:val="single" w:sz="6" w:space="0" w:color="000000"/>
            </w:tcBorders>
          </w:tcPr>
          <w:p>
            <w:pPr>
              <w:pStyle w:val="TableParagraph"/>
              <w:spacing w:before="22"/>
              <w:ind w:right="78"/>
              <w:rPr>
                <w:sz w:val="13"/>
              </w:rPr>
            </w:pPr>
            <w:r>
              <w:rPr>
                <w:w w:val="95"/>
                <w:sz w:val="13"/>
              </w:rPr>
              <w:t>82</w:t>
            </w:r>
          </w:p>
        </w:tc>
        <w:tc>
          <w:tcPr>
            <w:tcW w:w="680" w:type="dxa"/>
            <w:tcBorders>
              <w:top w:val="nil"/>
              <w:left w:val="single" w:sz="6" w:space="0" w:color="000000"/>
              <w:bottom w:val="nil"/>
              <w:right w:val="single" w:sz="6" w:space="0" w:color="000000"/>
            </w:tcBorders>
          </w:tcPr>
          <w:p>
            <w:pPr>
              <w:pStyle w:val="TableParagraph"/>
              <w:spacing w:before="22"/>
              <w:ind w:right="76"/>
              <w:rPr>
                <w:sz w:val="13"/>
              </w:rPr>
            </w:pPr>
            <w:r>
              <w:rPr>
                <w:w w:val="95"/>
                <w:sz w:val="13"/>
              </w:rPr>
              <w:t>54</w:t>
            </w:r>
          </w:p>
        </w:tc>
      </w:tr>
      <w:tr>
        <w:trPr>
          <w:trHeight w:val="229" w:hRule="atLeast"/>
        </w:trPr>
        <w:tc>
          <w:tcPr>
            <w:tcW w:w="681" w:type="dxa"/>
            <w:tcBorders>
              <w:top w:val="nil"/>
              <w:left w:val="single" w:sz="6" w:space="0" w:color="000000"/>
              <w:bottom w:val="nil"/>
              <w:right w:val="single" w:sz="6" w:space="0" w:color="000000"/>
            </w:tcBorders>
          </w:tcPr>
          <w:p>
            <w:pPr>
              <w:pStyle w:val="TableParagraph"/>
              <w:spacing w:before="27"/>
              <w:ind w:right="82"/>
              <w:rPr>
                <w:sz w:val="13"/>
              </w:rPr>
            </w:pPr>
            <w:r>
              <w:rPr>
                <w:w w:val="95"/>
                <w:sz w:val="13"/>
              </w:rPr>
              <w:t>75</w:t>
            </w:r>
          </w:p>
        </w:tc>
        <w:tc>
          <w:tcPr>
            <w:tcW w:w="872" w:type="dxa"/>
            <w:tcBorders>
              <w:top w:val="nil"/>
              <w:left w:val="single" w:sz="6" w:space="0" w:color="000000"/>
              <w:bottom w:val="nil"/>
              <w:right w:val="single" w:sz="6" w:space="0" w:color="000000"/>
            </w:tcBorders>
          </w:tcPr>
          <w:p>
            <w:pPr>
              <w:pStyle w:val="TableParagraph"/>
              <w:spacing w:before="27"/>
              <w:ind w:right="80"/>
              <w:rPr>
                <w:sz w:val="13"/>
              </w:rPr>
            </w:pPr>
            <w:r>
              <w:rPr>
                <w:sz w:val="13"/>
              </w:rPr>
              <w:t>168</w:t>
            </w:r>
          </w:p>
        </w:tc>
        <w:tc>
          <w:tcPr>
            <w:tcW w:w="681" w:type="dxa"/>
            <w:tcBorders>
              <w:top w:val="nil"/>
              <w:left w:val="single" w:sz="6" w:space="0" w:color="000000"/>
              <w:bottom w:val="nil"/>
              <w:right w:val="single" w:sz="6" w:space="0" w:color="000000"/>
            </w:tcBorders>
          </w:tcPr>
          <w:p>
            <w:pPr>
              <w:pStyle w:val="TableParagraph"/>
              <w:spacing w:before="27"/>
              <w:ind w:right="81"/>
              <w:rPr>
                <w:sz w:val="13"/>
              </w:rPr>
            </w:pPr>
            <w:r>
              <w:rPr>
                <w:w w:val="95"/>
                <w:sz w:val="13"/>
              </w:rPr>
              <w:t>85</w:t>
            </w:r>
          </w:p>
        </w:tc>
        <w:tc>
          <w:tcPr>
            <w:tcW w:w="680"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83</w:t>
            </w:r>
          </w:p>
        </w:tc>
        <w:tc>
          <w:tcPr>
            <w:tcW w:w="873" w:type="dxa"/>
            <w:tcBorders>
              <w:top w:val="nil"/>
              <w:left w:val="single" w:sz="6" w:space="0" w:color="000000"/>
              <w:bottom w:val="nil"/>
              <w:right w:val="single" w:sz="6" w:space="0" w:color="000000"/>
            </w:tcBorders>
          </w:tcPr>
          <w:p>
            <w:pPr>
              <w:pStyle w:val="TableParagraph"/>
              <w:spacing w:before="27"/>
              <w:ind w:right="80"/>
              <w:rPr>
                <w:sz w:val="13"/>
              </w:rPr>
            </w:pPr>
            <w:r>
              <w:rPr>
                <w:w w:val="95"/>
                <w:sz w:val="13"/>
              </w:rPr>
              <w:t>153</w:t>
            </w:r>
          </w:p>
        </w:tc>
        <w:tc>
          <w:tcPr>
            <w:tcW w:w="680"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81</w:t>
            </w:r>
          </w:p>
        </w:tc>
        <w:tc>
          <w:tcPr>
            <w:tcW w:w="681" w:type="dxa"/>
            <w:tcBorders>
              <w:top w:val="nil"/>
              <w:left w:val="single" w:sz="6" w:space="0" w:color="000000"/>
              <w:bottom w:val="nil"/>
              <w:right w:val="single" w:sz="6" w:space="0" w:color="000000"/>
            </w:tcBorders>
          </w:tcPr>
          <w:p>
            <w:pPr>
              <w:pStyle w:val="TableParagraph"/>
              <w:spacing w:before="27"/>
              <w:ind w:left="440"/>
              <w:jc w:val="left"/>
              <w:rPr>
                <w:sz w:val="13"/>
              </w:rPr>
            </w:pPr>
            <w:r>
              <w:rPr>
                <w:sz w:val="13"/>
              </w:rPr>
              <w:t>72</w:t>
            </w:r>
          </w:p>
        </w:tc>
        <w:tc>
          <w:tcPr>
            <w:tcW w:w="873"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179</w:t>
            </w:r>
          </w:p>
        </w:tc>
        <w:tc>
          <w:tcPr>
            <w:tcW w:w="681"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94</w:t>
            </w:r>
          </w:p>
        </w:tc>
        <w:tc>
          <w:tcPr>
            <w:tcW w:w="681"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85</w:t>
            </w:r>
          </w:p>
        </w:tc>
        <w:tc>
          <w:tcPr>
            <w:tcW w:w="872" w:type="dxa"/>
            <w:tcBorders>
              <w:top w:val="nil"/>
              <w:left w:val="single" w:sz="6" w:space="0" w:color="000000"/>
              <w:bottom w:val="nil"/>
              <w:right w:val="single" w:sz="6" w:space="0" w:color="000000"/>
            </w:tcBorders>
          </w:tcPr>
          <w:p>
            <w:pPr>
              <w:pStyle w:val="TableParagraph"/>
              <w:spacing w:before="27"/>
              <w:ind w:right="77"/>
              <w:rPr>
                <w:sz w:val="13"/>
              </w:rPr>
            </w:pPr>
            <w:r>
              <w:rPr>
                <w:sz w:val="13"/>
              </w:rPr>
              <w:t>173</w:t>
            </w:r>
          </w:p>
        </w:tc>
        <w:tc>
          <w:tcPr>
            <w:tcW w:w="681" w:type="dxa"/>
            <w:tcBorders>
              <w:top w:val="nil"/>
              <w:left w:val="single" w:sz="6" w:space="0" w:color="000000"/>
              <w:bottom w:val="nil"/>
              <w:right w:val="single" w:sz="6" w:space="0" w:color="000000"/>
            </w:tcBorders>
          </w:tcPr>
          <w:p>
            <w:pPr>
              <w:pStyle w:val="TableParagraph"/>
              <w:spacing w:before="27"/>
              <w:ind w:right="78"/>
              <w:rPr>
                <w:sz w:val="13"/>
              </w:rPr>
            </w:pPr>
            <w:r>
              <w:rPr>
                <w:w w:val="95"/>
                <w:sz w:val="13"/>
              </w:rPr>
              <w:t>82</w:t>
            </w:r>
          </w:p>
        </w:tc>
        <w:tc>
          <w:tcPr>
            <w:tcW w:w="680" w:type="dxa"/>
            <w:tcBorders>
              <w:top w:val="nil"/>
              <w:left w:val="single" w:sz="6" w:space="0" w:color="000000"/>
              <w:bottom w:val="nil"/>
              <w:right w:val="single" w:sz="6" w:space="0" w:color="000000"/>
            </w:tcBorders>
          </w:tcPr>
          <w:p>
            <w:pPr>
              <w:pStyle w:val="TableParagraph"/>
              <w:spacing w:before="27"/>
              <w:ind w:right="76"/>
              <w:rPr>
                <w:sz w:val="13"/>
              </w:rPr>
            </w:pPr>
            <w:r>
              <w:rPr>
                <w:w w:val="95"/>
                <w:sz w:val="13"/>
              </w:rPr>
              <w:t>91</w:t>
            </w:r>
          </w:p>
        </w:tc>
      </w:tr>
      <w:tr>
        <w:trPr>
          <w:trHeight w:val="229" w:hRule="atLeast"/>
        </w:trPr>
        <w:tc>
          <w:tcPr>
            <w:tcW w:w="681" w:type="dxa"/>
            <w:tcBorders>
              <w:top w:val="nil"/>
              <w:left w:val="single" w:sz="6" w:space="0" w:color="000000"/>
              <w:bottom w:val="nil"/>
              <w:right w:val="single" w:sz="6" w:space="0" w:color="000000"/>
            </w:tcBorders>
          </w:tcPr>
          <w:p>
            <w:pPr>
              <w:pStyle w:val="TableParagraph"/>
              <w:spacing w:before="27"/>
              <w:ind w:right="82"/>
              <w:rPr>
                <w:sz w:val="13"/>
              </w:rPr>
            </w:pPr>
            <w:r>
              <w:rPr>
                <w:w w:val="95"/>
                <w:sz w:val="13"/>
              </w:rPr>
              <w:t>47</w:t>
            </w:r>
          </w:p>
        </w:tc>
        <w:tc>
          <w:tcPr>
            <w:tcW w:w="872" w:type="dxa"/>
            <w:tcBorders>
              <w:top w:val="nil"/>
              <w:left w:val="single" w:sz="6" w:space="0" w:color="000000"/>
              <w:bottom w:val="nil"/>
              <w:right w:val="single" w:sz="6" w:space="0" w:color="000000"/>
            </w:tcBorders>
          </w:tcPr>
          <w:p>
            <w:pPr>
              <w:pStyle w:val="TableParagraph"/>
              <w:spacing w:before="27"/>
              <w:ind w:right="80"/>
              <w:rPr>
                <w:sz w:val="13"/>
              </w:rPr>
            </w:pPr>
            <w:r>
              <w:rPr>
                <w:sz w:val="13"/>
              </w:rPr>
              <w:t>109</w:t>
            </w:r>
          </w:p>
        </w:tc>
        <w:tc>
          <w:tcPr>
            <w:tcW w:w="681" w:type="dxa"/>
            <w:tcBorders>
              <w:top w:val="nil"/>
              <w:left w:val="single" w:sz="6" w:space="0" w:color="000000"/>
              <w:bottom w:val="nil"/>
              <w:right w:val="single" w:sz="6" w:space="0" w:color="000000"/>
            </w:tcBorders>
          </w:tcPr>
          <w:p>
            <w:pPr>
              <w:pStyle w:val="TableParagraph"/>
              <w:spacing w:before="27"/>
              <w:ind w:right="81"/>
              <w:rPr>
                <w:sz w:val="13"/>
              </w:rPr>
            </w:pPr>
            <w:r>
              <w:rPr>
                <w:w w:val="95"/>
                <w:sz w:val="13"/>
              </w:rPr>
              <w:t>47</w:t>
            </w:r>
          </w:p>
        </w:tc>
        <w:tc>
          <w:tcPr>
            <w:tcW w:w="680"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62</w:t>
            </w:r>
          </w:p>
        </w:tc>
        <w:tc>
          <w:tcPr>
            <w:tcW w:w="873" w:type="dxa"/>
            <w:tcBorders>
              <w:top w:val="nil"/>
              <w:left w:val="single" w:sz="6" w:space="0" w:color="000000"/>
              <w:bottom w:val="nil"/>
              <w:right w:val="single" w:sz="6" w:space="0" w:color="000000"/>
            </w:tcBorders>
          </w:tcPr>
          <w:p>
            <w:pPr>
              <w:pStyle w:val="TableParagraph"/>
              <w:spacing w:before="27"/>
              <w:ind w:right="80"/>
              <w:rPr>
                <w:sz w:val="13"/>
              </w:rPr>
            </w:pPr>
            <w:r>
              <w:rPr>
                <w:w w:val="95"/>
                <w:sz w:val="13"/>
              </w:rPr>
              <w:t>99</w:t>
            </w:r>
          </w:p>
        </w:tc>
        <w:tc>
          <w:tcPr>
            <w:tcW w:w="680"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66</w:t>
            </w:r>
          </w:p>
        </w:tc>
        <w:tc>
          <w:tcPr>
            <w:tcW w:w="681" w:type="dxa"/>
            <w:tcBorders>
              <w:top w:val="nil"/>
              <w:left w:val="single" w:sz="6" w:space="0" w:color="000000"/>
              <w:bottom w:val="nil"/>
              <w:right w:val="single" w:sz="6" w:space="0" w:color="000000"/>
            </w:tcBorders>
          </w:tcPr>
          <w:p>
            <w:pPr>
              <w:pStyle w:val="TableParagraph"/>
              <w:spacing w:before="27"/>
              <w:ind w:left="440"/>
              <w:jc w:val="left"/>
              <w:rPr>
                <w:sz w:val="13"/>
              </w:rPr>
            </w:pPr>
            <w:r>
              <w:rPr>
                <w:sz w:val="13"/>
              </w:rPr>
              <w:t>33</w:t>
            </w:r>
          </w:p>
        </w:tc>
        <w:tc>
          <w:tcPr>
            <w:tcW w:w="873"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93</w:t>
            </w:r>
          </w:p>
        </w:tc>
        <w:tc>
          <w:tcPr>
            <w:tcW w:w="681"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50</w:t>
            </w:r>
          </w:p>
        </w:tc>
        <w:tc>
          <w:tcPr>
            <w:tcW w:w="681"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43</w:t>
            </w:r>
          </w:p>
        </w:tc>
        <w:tc>
          <w:tcPr>
            <w:tcW w:w="872" w:type="dxa"/>
            <w:tcBorders>
              <w:top w:val="nil"/>
              <w:left w:val="single" w:sz="6" w:space="0" w:color="000000"/>
              <w:bottom w:val="nil"/>
              <w:right w:val="single" w:sz="6" w:space="0" w:color="000000"/>
            </w:tcBorders>
          </w:tcPr>
          <w:p>
            <w:pPr>
              <w:pStyle w:val="TableParagraph"/>
              <w:spacing w:before="27"/>
              <w:ind w:right="77"/>
              <w:rPr>
                <w:sz w:val="13"/>
              </w:rPr>
            </w:pPr>
            <w:r>
              <w:rPr>
                <w:w w:val="95"/>
                <w:sz w:val="13"/>
              </w:rPr>
              <w:t>83</w:t>
            </w:r>
          </w:p>
        </w:tc>
        <w:tc>
          <w:tcPr>
            <w:tcW w:w="681" w:type="dxa"/>
            <w:tcBorders>
              <w:top w:val="nil"/>
              <w:left w:val="single" w:sz="6" w:space="0" w:color="000000"/>
              <w:bottom w:val="nil"/>
              <w:right w:val="single" w:sz="6" w:space="0" w:color="000000"/>
            </w:tcBorders>
          </w:tcPr>
          <w:p>
            <w:pPr>
              <w:pStyle w:val="TableParagraph"/>
              <w:spacing w:before="27"/>
              <w:ind w:right="78"/>
              <w:rPr>
                <w:sz w:val="13"/>
              </w:rPr>
            </w:pPr>
            <w:r>
              <w:rPr>
                <w:w w:val="95"/>
                <w:sz w:val="13"/>
              </w:rPr>
              <w:t>41</w:t>
            </w:r>
          </w:p>
        </w:tc>
        <w:tc>
          <w:tcPr>
            <w:tcW w:w="680" w:type="dxa"/>
            <w:tcBorders>
              <w:top w:val="nil"/>
              <w:left w:val="single" w:sz="6" w:space="0" w:color="000000"/>
              <w:bottom w:val="nil"/>
              <w:right w:val="single" w:sz="6" w:space="0" w:color="000000"/>
            </w:tcBorders>
          </w:tcPr>
          <w:p>
            <w:pPr>
              <w:pStyle w:val="TableParagraph"/>
              <w:spacing w:before="27"/>
              <w:ind w:right="76"/>
              <w:rPr>
                <w:sz w:val="13"/>
              </w:rPr>
            </w:pPr>
            <w:r>
              <w:rPr>
                <w:w w:val="95"/>
                <w:sz w:val="13"/>
              </w:rPr>
              <w:t>42</w:t>
            </w:r>
          </w:p>
        </w:tc>
      </w:tr>
      <w:tr>
        <w:trPr>
          <w:trHeight w:val="229" w:hRule="atLeast"/>
        </w:trPr>
        <w:tc>
          <w:tcPr>
            <w:tcW w:w="681" w:type="dxa"/>
            <w:tcBorders>
              <w:top w:val="nil"/>
              <w:left w:val="single" w:sz="6" w:space="0" w:color="000000"/>
              <w:bottom w:val="nil"/>
              <w:right w:val="single" w:sz="6" w:space="0" w:color="000000"/>
            </w:tcBorders>
          </w:tcPr>
          <w:p>
            <w:pPr>
              <w:pStyle w:val="TableParagraph"/>
              <w:spacing w:before="27"/>
              <w:ind w:right="82"/>
              <w:rPr>
                <w:sz w:val="13"/>
              </w:rPr>
            </w:pPr>
            <w:r>
              <w:rPr>
                <w:w w:val="95"/>
                <w:sz w:val="13"/>
              </w:rPr>
              <w:t>24</w:t>
            </w:r>
          </w:p>
        </w:tc>
        <w:tc>
          <w:tcPr>
            <w:tcW w:w="872" w:type="dxa"/>
            <w:tcBorders>
              <w:top w:val="nil"/>
              <w:left w:val="single" w:sz="6" w:space="0" w:color="000000"/>
              <w:bottom w:val="nil"/>
              <w:right w:val="single" w:sz="6" w:space="0" w:color="000000"/>
            </w:tcBorders>
          </w:tcPr>
          <w:p>
            <w:pPr>
              <w:pStyle w:val="TableParagraph"/>
              <w:spacing w:before="27"/>
              <w:ind w:right="80"/>
              <w:rPr>
                <w:sz w:val="13"/>
              </w:rPr>
            </w:pPr>
            <w:r>
              <w:rPr>
                <w:w w:val="95"/>
                <w:sz w:val="13"/>
              </w:rPr>
              <w:t>40</w:t>
            </w:r>
          </w:p>
        </w:tc>
        <w:tc>
          <w:tcPr>
            <w:tcW w:w="681" w:type="dxa"/>
            <w:tcBorders>
              <w:top w:val="nil"/>
              <w:left w:val="single" w:sz="6" w:space="0" w:color="000000"/>
              <w:bottom w:val="nil"/>
              <w:right w:val="single" w:sz="6" w:space="0" w:color="000000"/>
            </w:tcBorders>
          </w:tcPr>
          <w:p>
            <w:pPr>
              <w:pStyle w:val="TableParagraph"/>
              <w:spacing w:before="27"/>
              <w:ind w:right="81"/>
              <w:rPr>
                <w:sz w:val="13"/>
              </w:rPr>
            </w:pPr>
            <w:r>
              <w:rPr>
                <w:w w:val="95"/>
                <w:sz w:val="13"/>
              </w:rPr>
              <w:t>23</w:t>
            </w:r>
          </w:p>
        </w:tc>
        <w:tc>
          <w:tcPr>
            <w:tcW w:w="680"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17</w:t>
            </w:r>
          </w:p>
        </w:tc>
        <w:tc>
          <w:tcPr>
            <w:tcW w:w="873" w:type="dxa"/>
            <w:tcBorders>
              <w:top w:val="nil"/>
              <w:left w:val="single" w:sz="6" w:space="0" w:color="000000"/>
              <w:bottom w:val="nil"/>
              <w:right w:val="single" w:sz="6" w:space="0" w:color="000000"/>
            </w:tcBorders>
          </w:tcPr>
          <w:p>
            <w:pPr>
              <w:pStyle w:val="TableParagraph"/>
              <w:spacing w:before="27"/>
              <w:ind w:right="80"/>
              <w:rPr>
                <w:sz w:val="13"/>
              </w:rPr>
            </w:pPr>
            <w:r>
              <w:rPr>
                <w:w w:val="95"/>
                <w:sz w:val="13"/>
              </w:rPr>
              <w:t>60</w:t>
            </w:r>
          </w:p>
        </w:tc>
        <w:tc>
          <w:tcPr>
            <w:tcW w:w="680"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31</w:t>
            </w:r>
          </w:p>
        </w:tc>
        <w:tc>
          <w:tcPr>
            <w:tcW w:w="681" w:type="dxa"/>
            <w:tcBorders>
              <w:top w:val="nil"/>
              <w:left w:val="single" w:sz="6" w:space="0" w:color="000000"/>
              <w:bottom w:val="nil"/>
              <w:right w:val="single" w:sz="6" w:space="0" w:color="000000"/>
            </w:tcBorders>
          </w:tcPr>
          <w:p>
            <w:pPr>
              <w:pStyle w:val="TableParagraph"/>
              <w:spacing w:before="27"/>
              <w:ind w:left="440"/>
              <w:jc w:val="left"/>
              <w:rPr>
                <w:sz w:val="13"/>
              </w:rPr>
            </w:pPr>
            <w:r>
              <w:rPr>
                <w:sz w:val="13"/>
              </w:rPr>
              <w:t>29</w:t>
            </w:r>
          </w:p>
        </w:tc>
        <w:tc>
          <w:tcPr>
            <w:tcW w:w="873"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32</w:t>
            </w:r>
          </w:p>
        </w:tc>
        <w:tc>
          <w:tcPr>
            <w:tcW w:w="681"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18</w:t>
            </w:r>
          </w:p>
        </w:tc>
        <w:tc>
          <w:tcPr>
            <w:tcW w:w="681"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14</w:t>
            </w:r>
          </w:p>
        </w:tc>
        <w:tc>
          <w:tcPr>
            <w:tcW w:w="872" w:type="dxa"/>
            <w:tcBorders>
              <w:top w:val="nil"/>
              <w:left w:val="single" w:sz="6" w:space="0" w:color="000000"/>
              <w:bottom w:val="nil"/>
              <w:right w:val="single" w:sz="6" w:space="0" w:color="000000"/>
            </w:tcBorders>
          </w:tcPr>
          <w:p>
            <w:pPr>
              <w:pStyle w:val="TableParagraph"/>
              <w:spacing w:before="27"/>
              <w:ind w:right="77"/>
              <w:rPr>
                <w:sz w:val="13"/>
              </w:rPr>
            </w:pPr>
            <w:r>
              <w:rPr>
                <w:w w:val="95"/>
                <w:sz w:val="13"/>
              </w:rPr>
              <w:t>45</w:t>
            </w:r>
          </w:p>
        </w:tc>
        <w:tc>
          <w:tcPr>
            <w:tcW w:w="681" w:type="dxa"/>
            <w:tcBorders>
              <w:top w:val="nil"/>
              <w:left w:val="single" w:sz="6" w:space="0" w:color="000000"/>
              <w:bottom w:val="nil"/>
              <w:right w:val="single" w:sz="6" w:space="0" w:color="000000"/>
            </w:tcBorders>
          </w:tcPr>
          <w:p>
            <w:pPr>
              <w:pStyle w:val="TableParagraph"/>
              <w:spacing w:before="27"/>
              <w:ind w:right="78"/>
              <w:rPr>
                <w:sz w:val="13"/>
              </w:rPr>
            </w:pPr>
            <w:r>
              <w:rPr>
                <w:w w:val="95"/>
                <w:sz w:val="13"/>
              </w:rPr>
              <w:t>19</w:t>
            </w:r>
          </w:p>
        </w:tc>
        <w:tc>
          <w:tcPr>
            <w:tcW w:w="680" w:type="dxa"/>
            <w:tcBorders>
              <w:top w:val="nil"/>
              <w:left w:val="single" w:sz="6" w:space="0" w:color="000000"/>
              <w:bottom w:val="nil"/>
              <w:right w:val="single" w:sz="6" w:space="0" w:color="000000"/>
            </w:tcBorders>
          </w:tcPr>
          <w:p>
            <w:pPr>
              <w:pStyle w:val="TableParagraph"/>
              <w:spacing w:before="27"/>
              <w:ind w:right="76"/>
              <w:rPr>
                <w:sz w:val="13"/>
              </w:rPr>
            </w:pPr>
            <w:r>
              <w:rPr>
                <w:w w:val="95"/>
                <w:sz w:val="13"/>
              </w:rPr>
              <w:t>26</w:t>
            </w:r>
          </w:p>
        </w:tc>
      </w:tr>
      <w:tr>
        <w:trPr>
          <w:trHeight w:val="229" w:hRule="atLeast"/>
        </w:trPr>
        <w:tc>
          <w:tcPr>
            <w:tcW w:w="681" w:type="dxa"/>
            <w:tcBorders>
              <w:top w:val="nil"/>
              <w:left w:val="single" w:sz="6" w:space="0" w:color="000000"/>
              <w:bottom w:val="nil"/>
              <w:right w:val="single" w:sz="6" w:space="0" w:color="000000"/>
            </w:tcBorders>
          </w:tcPr>
          <w:p>
            <w:pPr>
              <w:pStyle w:val="TableParagraph"/>
              <w:spacing w:before="27"/>
              <w:ind w:right="82"/>
              <w:rPr>
                <w:sz w:val="13"/>
              </w:rPr>
            </w:pPr>
            <w:r>
              <w:rPr>
                <w:w w:val="95"/>
                <w:sz w:val="13"/>
              </w:rPr>
              <w:t>87</w:t>
            </w:r>
          </w:p>
        </w:tc>
        <w:tc>
          <w:tcPr>
            <w:tcW w:w="872" w:type="dxa"/>
            <w:tcBorders>
              <w:top w:val="nil"/>
              <w:left w:val="single" w:sz="6" w:space="0" w:color="000000"/>
              <w:bottom w:val="nil"/>
              <w:right w:val="single" w:sz="6" w:space="0" w:color="000000"/>
            </w:tcBorders>
          </w:tcPr>
          <w:p>
            <w:pPr>
              <w:pStyle w:val="TableParagraph"/>
              <w:spacing w:before="27"/>
              <w:ind w:right="80"/>
              <w:rPr>
                <w:sz w:val="13"/>
              </w:rPr>
            </w:pPr>
            <w:r>
              <w:rPr>
                <w:sz w:val="13"/>
              </w:rPr>
              <w:t>182</w:t>
            </w:r>
          </w:p>
        </w:tc>
        <w:tc>
          <w:tcPr>
            <w:tcW w:w="681" w:type="dxa"/>
            <w:tcBorders>
              <w:top w:val="nil"/>
              <w:left w:val="single" w:sz="6" w:space="0" w:color="000000"/>
              <w:bottom w:val="nil"/>
              <w:right w:val="single" w:sz="6" w:space="0" w:color="000000"/>
            </w:tcBorders>
          </w:tcPr>
          <w:p>
            <w:pPr>
              <w:pStyle w:val="TableParagraph"/>
              <w:spacing w:before="27"/>
              <w:ind w:right="81"/>
              <w:rPr>
                <w:sz w:val="13"/>
              </w:rPr>
            </w:pPr>
            <w:r>
              <w:rPr>
                <w:w w:val="95"/>
                <w:sz w:val="13"/>
              </w:rPr>
              <w:t>90</w:t>
            </w:r>
          </w:p>
        </w:tc>
        <w:tc>
          <w:tcPr>
            <w:tcW w:w="680"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92</w:t>
            </w:r>
          </w:p>
        </w:tc>
        <w:tc>
          <w:tcPr>
            <w:tcW w:w="873" w:type="dxa"/>
            <w:tcBorders>
              <w:top w:val="nil"/>
              <w:left w:val="single" w:sz="6" w:space="0" w:color="000000"/>
              <w:bottom w:val="nil"/>
              <w:right w:val="single" w:sz="6" w:space="0" w:color="000000"/>
            </w:tcBorders>
          </w:tcPr>
          <w:p>
            <w:pPr>
              <w:pStyle w:val="TableParagraph"/>
              <w:spacing w:before="27"/>
              <w:ind w:right="80"/>
              <w:rPr>
                <w:sz w:val="13"/>
              </w:rPr>
            </w:pPr>
            <w:r>
              <w:rPr>
                <w:w w:val="95"/>
                <w:sz w:val="13"/>
              </w:rPr>
              <w:t>198</w:t>
            </w:r>
          </w:p>
        </w:tc>
        <w:tc>
          <w:tcPr>
            <w:tcW w:w="680" w:type="dxa"/>
            <w:tcBorders>
              <w:top w:val="nil"/>
              <w:left w:val="single" w:sz="6" w:space="0" w:color="000000"/>
              <w:bottom w:val="nil"/>
              <w:right w:val="single" w:sz="6" w:space="0" w:color="000000"/>
            </w:tcBorders>
          </w:tcPr>
          <w:p>
            <w:pPr>
              <w:pStyle w:val="TableParagraph"/>
              <w:spacing w:before="27"/>
              <w:ind w:left="367"/>
              <w:jc w:val="left"/>
              <w:rPr>
                <w:sz w:val="13"/>
              </w:rPr>
            </w:pPr>
            <w:r>
              <w:rPr>
                <w:sz w:val="13"/>
              </w:rPr>
              <w:t>105</w:t>
            </w:r>
          </w:p>
        </w:tc>
        <w:tc>
          <w:tcPr>
            <w:tcW w:w="681" w:type="dxa"/>
            <w:tcBorders>
              <w:top w:val="nil"/>
              <w:left w:val="single" w:sz="6" w:space="0" w:color="000000"/>
              <w:bottom w:val="nil"/>
              <w:right w:val="single" w:sz="6" w:space="0" w:color="000000"/>
            </w:tcBorders>
          </w:tcPr>
          <w:p>
            <w:pPr>
              <w:pStyle w:val="TableParagraph"/>
              <w:spacing w:before="27"/>
              <w:ind w:left="440"/>
              <w:jc w:val="left"/>
              <w:rPr>
                <w:sz w:val="13"/>
              </w:rPr>
            </w:pPr>
            <w:r>
              <w:rPr>
                <w:sz w:val="13"/>
              </w:rPr>
              <w:t>93</w:t>
            </w:r>
          </w:p>
        </w:tc>
        <w:tc>
          <w:tcPr>
            <w:tcW w:w="873"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175</w:t>
            </w:r>
          </w:p>
        </w:tc>
        <w:tc>
          <w:tcPr>
            <w:tcW w:w="681"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90</w:t>
            </w:r>
          </w:p>
        </w:tc>
        <w:tc>
          <w:tcPr>
            <w:tcW w:w="681"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85</w:t>
            </w:r>
          </w:p>
        </w:tc>
        <w:tc>
          <w:tcPr>
            <w:tcW w:w="872" w:type="dxa"/>
            <w:tcBorders>
              <w:top w:val="nil"/>
              <w:left w:val="single" w:sz="6" w:space="0" w:color="000000"/>
              <w:bottom w:val="nil"/>
              <w:right w:val="single" w:sz="6" w:space="0" w:color="000000"/>
            </w:tcBorders>
          </w:tcPr>
          <w:p>
            <w:pPr>
              <w:pStyle w:val="TableParagraph"/>
              <w:spacing w:before="27"/>
              <w:ind w:right="77"/>
              <w:rPr>
                <w:sz w:val="13"/>
              </w:rPr>
            </w:pPr>
            <w:r>
              <w:rPr>
                <w:sz w:val="13"/>
              </w:rPr>
              <w:t>184</w:t>
            </w:r>
          </w:p>
        </w:tc>
        <w:tc>
          <w:tcPr>
            <w:tcW w:w="681" w:type="dxa"/>
            <w:tcBorders>
              <w:top w:val="nil"/>
              <w:left w:val="single" w:sz="6" w:space="0" w:color="000000"/>
              <w:bottom w:val="nil"/>
              <w:right w:val="single" w:sz="6" w:space="0" w:color="000000"/>
            </w:tcBorders>
          </w:tcPr>
          <w:p>
            <w:pPr>
              <w:pStyle w:val="TableParagraph"/>
              <w:spacing w:before="27"/>
              <w:ind w:right="78"/>
              <w:rPr>
                <w:sz w:val="13"/>
              </w:rPr>
            </w:pPr>
            <w:r>
              <w:rPr>
                <w:w w:val="95"/>
                <w:sz w:val="13"/>
              </w:rPr>
              <w:t>96</w:t>
            </w:r>
          </w:p>
        </w:tc>
        <w:tc>
          <w:tcPr>
            <w:tcW w:w="680" w:type="dxa"/>
            <w:tcBorders>
              <w:top w:val="nil"/>
              <w:left w:val="single" w:sz="6" w:space="0" w:color="000000"/>
              <w:bottom w:val="nil"/>
              <w:right w:val="single" w:sz="6" w:space="0" w:color="000000"/>
            </w:tcBorders>
          </w:tcPr>
          <w:p>
            <w:pPr>
              <w:pStyle w:val="TableParagraph"/>
              <w:spacing w:before="27"/>
              <w:ind w:right="76"/>
              <w:rPr>
                <w:sz w:val="13"/>
              </w:rPr>
            </w:pPr>
            <w:r>
              <w:rPr>
                <w:w w:val="95"/>
                <w:sz w:val="13"/>
              </w:rPr>
              <w:t>88</w:t>
            </w:r>
          </w:p>
        </w:tc>
      </w:tr>
      <w:tr>
        <w:trPr>
          <w:trHeight w:val="229" w:hRule="atLeast"/>
        </w:trPr>
        <w:tc>
          <w:tcPr>
            <w:tcW w:w="681" w:type="dxa"/>
            <w:tcBorders>
              <w:top w:val="nil"/>
              <w:left w:val="single" w:sz="6" w:space="0" w:color="000000"/>
              <w:bottom w:val="nil"/>
              <w:right w:val="single" w:sz="6" w:space="0" w:color="000000"/>
            </w:tcBorders>
          </w:tcPr>
          <w:p>
            <w:pPr>
              <w:pStyle w:val="TableParagraph"/>
              <w:spacing w:before="27"/>
              <w:ind w:right="82"/>
              <w:rPr>
                <w:sz w:val="13"/>
              </w:rPr>
            </w:pPr>
            <w:r>
              <w:rPr>
                <w:w w:val="95"/>
                <w:sz w:val="13"/>
              </w:rPr>
              <w:t>33</w:t>
            </w:r>
          </w:p>
        </w:tc>
        <w:tc>
          <w:tcPr>
            <w:tcW w:w="872" w:type="dxa"/>
            <w:tcBorders>
              <w:top w:val="nil"/>
              <w:left w:val="single" w:sz="6" w:space="0" w:color="000000"/>
              <w:bottom w:val="nil"/>
              <w:right w:val="single" w:sz="6" w:space="0" w:color="000000"/>
            </w:tcBorders>
          </w:tcPr>
          <w:p>
            <w:pPr>
              <w:pStyle w:val="TableParagraph"/>
              <w:spacing w:before="27"/>
              <w:ind w:right="80"/>
              <w:rPr>
                <w:sz w:val="13"/>
              </w:rPr>
            </w:pPr>
            <w:r>
              <w:rPr>
                <w:sz w:val="13"/>
              </w:rPr>
              <w:t>104</w:t>
            </w:r>
          </w:p>
        </w:tc>
        <w:tc>
          <w:tcPr>
            <w:tcW w:w="681" w:type="dxa"/>
            <w:tcBorders>
              <w:top w:val="nil"/>
              <w:left w:val="single" w:sz="6" w:space="0" w:color="000000"/>
              <w:bottom w:val="nil"/>
              <w:right w:val="single" w:sz="6" w:space="0" w:color="000000"/>
            </w:tcBorders>
          </w:tcPr>
          <w:p>
            <w:pPr>
              <w:pStyle w:val="TableParagraph"/>
              <w:spacing w:before="27"/>
              <w:ind w:right="81"/>
              <w:rPr>
                <w:sz w:val="13"/>
              </w:rPr>
            </w:pPr>
            <w:r>
              <w:rPr>
                <w:w w:val="95"/>
                <w:sz w:val="13"/>
              </w:rPr>
              <w:t>59</w:t>
            </w:r>
          </w:p>
        </w:tc>
        <w:tc>
          <w:tcPr>
            <w:tcW w:w="680"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45</w:t>
            </w:r>
          </w:p>
        </w:tc>
        <w:tc>
          <w:tcPr>
            <w:tcW w:w="873" w:type="dxa"/>
            <w:tcBorders>
              <w:top w:val="nil"/>
              <w:left w:val="single" w:sz="6" w:space="0" w:color="000000"/>
              <w:bottom w:val="nil"/>
              <w:right w:val="single" w:sz="6" w:space="0" w:color="000000"/>
            </w:tcBorders>
          </w:tcPr>
          <w:p>
            <w:pPr>
              <w:pStyle w:val="TableParagraph"/>
              <w:spacing w:before="27"/>
              <w:ind w:right="80"/>
              <w:rPr>
                <w:sz w:val="13"/>
              </w:rPr>
            </w:pPr>
            <w:r>
              <w:rPr>
                <w:w w:val="95"/>
                <w:sz w:val="13"/>
              </w:rPr>
              <w:t>116</w:t>
            </w:r>
          </w:p>
        </w:tc>
        <w:tc>
          <w:tcPr>
            <w:tcW w:w="680"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59</w:t>
            </w:r>
          </w:p>
        </w:tc>
        <w:tc>
          <w:tcPr>
            <w:tcW w:w="681" w:type="dxa"/>
            <w:tcBorders>
              <w:top w:val="nil"/>
              <w:left w:val="single" w:sz="6" w:space="0" w:color="000000"/>
              <w:bottom w:val="nil"/>
              <w:right w:val="single" w:sz="6" w:space="0" w:color="000000"/>
            </w:tcBorders>
          </w:tcPr>
          <w:p>
            <w:pPr>
              <w:pStyle w:val="TableParagraph"/>
              <w:spacing w:before="27"/>
              <w:ind w:left="440"/>
              <w:jc w:val="left"/>
              <w:rPr>
                <w:sz w:val="13"/>
              </w:rPr>
            </w:pPr>
            <w:r>
              <w:rPr>
                <w:sz w:val="13"/>
              </w:rPr>
              <w:t>57</w:t>
            </w:r>
          </w:p>
        </w:tc>
        <w:tc>
          <w:tcPr>
            <w:tcW w:w="873"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88</w:t>
            </w:r>
          </w:p>
        </w:tc>
        <w:tc>
          <w:tcPr>
            <w:tcW w:w="681"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43</w:t>
            </w:r>
          </w:p>
        </w:tc>
        <w:tc>
          <w:tcPr>
            <w:tcW w:w="681"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45</w:t>
            </w:r>
          </w:p>
        </w:tc>
        <w:tc>
          <w:tcPr>
            <w:tcW w:w="872" w:type="dxa"/>
            <w:tcBorders>
              <w:top w:val="nil"/>
              <w:left w:val="single" w:sz="6" w:space="0" w:color="000000"/>
              <w:bottom w:val="nil"/>
              <w:right w:val="single" w:sz="6" w:space="0" w:color="000000"/>
            </w:tcBorders>
          </w:tcPr>
          <w:p>
            <w:pPr>
              <w:pStyle w:val="TableParagraph"/>
              <w:spacing w:before="27"/>
              <w:ind w:right="77"/>
              <w:rPr>
                <w:sz w:val="13"/>
              </w:rPr>
            </w:pPr>
            <w:r>
              <w:rPr>
                <w:sz w:val="13"/>
              </w:rPr>
              <w:t>111</w:t>
            </w:r>
          </w:p>
        </w:tc>
        <w:tc>
          <w:tcPr>
            <w:tcW w:w="681" w:type="dxa"/>
            <w:tcBorders>
              <w:top w:val="nil"/>
              <w:left w:val="single" w:sz="6" w:space="0" w:color="000000"/>
              <w:bottom w:val="nil"/>
              <w:right w:val="single" w:sz="6" w:space="0" w:color="000000"/>
            </w:tcBorders>
          </w:tcPr>
          <w:p>
            <w:pPr>
              <w:pStyle w:val="TableParagraph"/>
              <w:spacing w:before="27"/>
              <w:ind w:right="78"/>
              <w:rPr>
                <w:sz w:val="13"/>
              </w:rPr>
            </w:pPr>
            <w:r>
              <w:rPr>
                <w:w w:val="95"/>
                <w:sz w:val="13"/>
              </w:rPr>
              <w:t>58</w:t>
            </w:r>
          </w:p>
        </w:tc>
        <w:tc>
          <w:tcPr>
            <w:tcW w:w="680" w:type="dxa"/>
            <w:tcBorders>
              <w:top w:val="nil"/>
              <w:left w:val="single" w:sz="6" w:space="0" w:color="000000"/>
              <w:bottom w:val="nil"/>
              <w:right w:val="single" w:sz="6" w:space="0" w:color="000000"/>
            </w:tcBorders>
          </w:tcPr>
          <w:p>
            <w:pPr>
              <w:pStyle w:val="TableParagraph"/>
              <w:spacing w:before="27"/>
              <w:ind w:right="76"/>
              <w:rPr>
                <w:sz w:val="13"/>
              </w:rPr>
            </w:pPr>
            <w:r>
              <w:rPr>
                <w:w w:val="95"/>
                <w:sz w:val="13"/>
              </w:rPr>
              <w:t>53</w:t>
            </w:r>
          </w:p>
        </w:tc>
      </w:tr>
      <w:tr>
        <w:trPr>
          <w:trHeight w:val="232" w:hRule="atLeast"/>
        </w:trPr>
        <w:tc>
          <w:tcPr>
            <w:tcW w:w="681" w:type="dxa"/>
            <w:tcBorders>
              <w:top w:val="nil"/>
              <w:left w:val="single" w:sz="6" w:space="0" w:color="000000"/>
              <w:bottom w:val="nil"/>
              <w:right w:val="single" w:sz="6" w:space="0" w:color="000000"/>
            </w:tcBorders>
          </w:tcPr>
          <w:p>
            <w:pPr>
              <w:pStyle w:val="TableParagraph"/>
              <w:spacing w:before="27"/>
              <w:ind w:left="365"/>
              <w:jc w:val="left"/>
              <w:rPr>
                <w:sz w:val="13"/>
              </w:rPr>
            </w:pPr>
            <w:r>
              <w:rPr>
                <w:sz w:val="13"/>
              </w:rPr>
              <w:t>149</w:t>
            </w:r>
          </w:p>
        </w:tc>
        <w:tc>
          <w:tcPr>
            <w:tcW w:w="872" w:type="dxa"/>
            <w:tcBorders>
              <w:top w:val="nil"/>
              <w:left w:val="single" w:sz="6" w:space="0" w:color="000000"/>
              <w:bottom w:val="nil"/>
              <w:right w:val="single" w:sz="6" w:space="0" w:color="000000"/>
            </w:tcBorders>
          </w:tcPr>
          <w:p>
            <w:pPr>
              <w:pStyle w:val="TableParagraph"/>
              <w:spacing w:before="27"/>
              <w:ind w:right="80"/>
              <w:rPr>
                <w:sz w:val="13"/>
              </w:rPr>
            </w:pPr>
            <w:r>
              <w:rPr>
                <w:sz w:val="13"/>
              </w:rPr>
              <w:t>301</w:t>
            </w:r>
          </w:p>
        </w:tc>
        <w:tc>
          <w:tcPr>
            <w:tcW w:w="681" w:type="dxa"/>
            <w:tcBorders>
              <w:top w:val="nil"/>
              <w:left w:val="single" w:sz="6" w:space="0" w:color="000000"/>
              <w:bottom w:val="nil"/>
              <w:right w:val="single" w:sz="6" w:space="0" w:color="000000"/>
            </w:tcBorders>
          </w:tcPr>
          <w:p>
            <w:pPr>
              <w:pStyle w:val="TableParagraph"/>
              <w:spacing w:before="27"/>
              <w:ind w:left="366"/>
              <w:jc w:val="left"/>
              <w:rPr>
                <w:sz w:val="13"/>
              </w:rPr>
            </w:pPr>
            <w:r>
              <w:rPr>
                <w:sz w:val="13"/>
              </w:rPr>
              <w:t>145</w:t>
            </w:r>
          </w:p>
        </w:tc>
        <w:tc>
          <w:tcPr>
            <w:tcW w:w="680" w:type="dxa"/>
            <w:tcBorders>
              <w:top w:val="nil"/>
              <w:left w:val="single" w:sz="6" w:space="0" w:color="000000"/>
              <w:bottom w:val="nil"/>
              <w:right w:val="single" w:sz="6" w:space="0" w:color="000000"/>
            </w:tcBorders>
          </w:tcPr>
          <w:p>
            <w:pPr>
              <w:pStyle w:val="TableParagraph"/>
              <w:spacing w:before="27"/>
              <w:ind w:left="366"/>
              <w:jc w:val="left"/>
              <w:rPr>
                <w:sz w:val="13"/>
              </w:rPr>
            </w:pPr>
            <w:r>
              <w:rPr>
                <w:sz w:val="13"/>
              </w:rPr>
              <w:t>156</w:t>
            </w:r>
          </w:p>
        </w:tc>
        <w:tc>
          <w:tcPr>
            <w:tcW w:w="873" w:type="dxa"/>
            <w:tcBorders>
              <w:top w:val="nil"/>
              <w:left w:val="single" w:sz="6" w:space="0" w:color="000000"/>
              <w:bottom w:val="nil"/>
              <w:right w:val="single" w:sz="6" w:space="0" w:color="000000"/>
            </w:tcBorders>
          </w:tcPr>
          <w:p>
            <w:pPr>
              <w:pStyle w:val="TableParagraph"/>
              <w:spacing w:before="27"/>
              <w:ind w:right="80"/>
              <w:rPr>
                <w:sz w:val="13"/>
              </w:rPr>
            </w:pPr>
            <w:r>
              <w:rPr>
                <w:w w:val="95"/>
                <w:sz w:val="13"/>
              </w:rPr>
              <w:t>285</w:t>
            </w:r>
          </w:p>
        </w:tc>
        <w:tc>
          <w:tcPr>
            <w:tcW w:w="680" w:type="dxa"/>
            <w:tcBorders>
              <w:top w:val="nil"/>
              <w:left w:val="single" w:sz="6" w:space="0" w:color="000000"/>
              <w:bottom w:val="nil"/>
              <w:right w:val="single" w:sz="6" w:space="0" w:color="000000"/>
            </w:tcBorders>
          </w:tcPr>
          <w:p>
            <w:pPr>
              <w:pStyle w:val="TableParagraph"/>
              <w:spacing w:before="27"/>
              <w:ind w:left="367"/>
              <w:jc w:val="left"/>
              <w:rPr>
                <w:sz w:val="13"/>
              </w:rPr>
            </w:pPr>
            <w:r>
              <w:rPr>
                <w:sz w:val="13"/>
              </w:rPr>
              <w:t>142</w:t>
            </w:r>
          </w:p>
        </w:tc>
        <w:tc>
          <w:tcPr>
            <w:tcW w:w="681" w:type="dxa"/>
            <w:tcBorders>
              <w:top w:val="nil"/>
              <w:left w:val="single" w:sz="6" w:space="0" w:color="000000"/>
              <w:bottom w:val="nil"/>
              <w:right w:val="single" w:sz="6" w:space="0" w:color="000000"/>
            </w:tcBorders>
          </w:tcPr>
          <w:p>
            <w:pPr>
              <w:pStyle w:val="TableParagraph"/>
              <w:spacing w:before="27"/>
              <w:ind w:left="367"/>
              <w:jc w:val="left"/>
              <w:rPr>
                <w:sz w:val="13"/>
              </w:rPr>
            </w:pPr>
            <w:r>
              <w:rPr>
                <w:sz w:val="13"/>
              </w:rPr>
              <w:t>143</w:t>
            </w:r>
          </w:p>
        </w:tc>
        <w:tc>
          <w:tcPr>
            <w:tcW w:w="873"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283</w:t>
            </w:r>
          </w:p>
        </w:tc>
        <w:tc>
          <w:tcPr>
            <w:tcW w:w="681" w:type="dxa"/>
            <w:tcBorders>
              <w:top w:val="nil"/>
              <w:left w:val="single" w:sz="6" w:space="0" w:color="000000"/>
              <w:bottom w:val="nil"/>
              <w:right w:val="single" w:sz="6" w:space="0" w:color="000000"/>
            </w:tcBorders>
          </w:tcPr>
          <w:p>
            <w:pPr>
              <w:pStyle w:val="TableParagraph"/>
              <w:spacing w:before="27"/>
              <w:ind w:left="367"/>
              <w:jc w:val="left"/>
              <w:rPr>
                <w:sz w:val="13"/>
              </w:rPr>
            </w:pPr>
            <w:r>
              <w:rPr>
                <w:sz w:val="13"/>
              </w:rPr>
              <w:t>144</w:t>
            </w:r>
          </w:p>
        </w:tc>
        <w:tc>
          <w:tcPr>
            <w:tcW w:w="681" w:type="dxa"/>
            <w:tcBorders>
              <w:top w:val="nil"/>
              <w:left w:val="single" w:sz="6" w:space="0" w:color="000000"/>
              <w:bottom w:val="nil"/>
              <w:right w:val="single" w:sz="6" w:space="0" w:color="000000"/>
            </w:tcBorders>
          </w:tcPr>
          <w:p>
            <w:pPr>
              <w:pStyle w:val="TableParagraph"/>
              <w:spacing w:before="27"/>
              <w:ind w:left="368"/>
              <w:jc w:val="left"/>
              <w:rPr>
                <w:sz w:val="13"/>
              </w:rPr>
            </w:pPr>
            <w:r>
              <w:rPr>
                <w:sz w:val="13"/>
              </w:rPr>
              <w:t>139</w:t>
            </w:r>
          </w:p>
        </w:tc>
        <w:tc>
          <w:tcPr>
            <w:tcW w:w="872" w:type="dxa"/>
            <w:tcBorders>
              <w:top w:val="nil"/>
              <w:left w:val="single" w:sz="6" w:space="0" w:color="000000"/>
              <w:bottom w:val="nil"/>
              <w:right w:val="single" w:sz="6" w:space="0" w:color="000000"/>
            </w:tcBorders>
          </w:tcPr>
          <w:p>
            <w:pPr>
              <w:pStyle w:val="TableParagraph"/>
              <w:spacing w:before="27"/>
              <w:ind w:right="77"/>
              <w:rPr>
                <w:sz w:val="13"/>
              </w:rPr>
            </w:pPr>
            <w:r>
              <w:rPr>
                <w:sz w:val="13"/>
              </w:rPr>
              <w:t>288</w:t>
            </w:r>
          </w:p>
        </w:tc>
        <w:tc>
          <w:tcPr>
            <w:tcW w:w="681" w:type="dxa"/>
            <w:tcBorders>
              <w:top w:val="nil"/>
              <w:left w:val="single" w:sz="6" w:space="0" w:color="000000"/>
              <w:bottom w:val="nil"/>
              <w:right w:val="single" w:sz="6" w:space="0" w:color="000000"/>
            </w:tcBorders>
          </w:tcPr>
          <w:p>
            <w:pPr>
              <w:pStyle w:val="TableParagraph"/>
              <w:spacing w:before="27"/>
              <w:ind w:right="78"/>
              <w:rPr>
                <w:sz w:val="13"/>
              </w:rPr>
            </w:pPr>
            <w:r>
              <w:rPr>
                <w:w w:val="95"/>
                <w:sz w:val="13"/>
              </w:rPr>
              <w:t>139</w:t>
            </w:r>
          </w:p>
        </w:tc>
        <w:tc>
          <w:tcPr>
            <w:tcW w:w="680" w:type="dxa"/>
            <w:tcBorders>
              <w:top w:val="nil"/>
              <w:left w:val="single" w:sz="6" w:space="0" w:color="000000"/>
              <w:bottom w:val="nil"/>
              <w:right w:val="single" w:sz="6" w:space="0" w:color="000000"/>
            </w:tcBorders>
          </w:tcPr>
          <w:p>
            <w:pPr>
              <w:pStyle w:val="TableParagraph"/>
              <w:spacing w:before="27"/>
              <w:ind w:right="76"/>
              <w:rPr>
                <w:sz w:val="13"/>
              </w:rPr>
            </w:pPr>
            <w:r>
              <w:rPr>
                <w:sz w:val="13"/>
              </w:rPr>
              <w:t>149</w:t>
            </w:r>
          </w:p>
        </w:tc>
      </w:tr>
      <w:tr>
        <w:trPr>
          <w:trHeight w:val="231" w:hRule="atLeast"/>
        </w:trPr>
        <w:tc>
          <w:tcPr>
            <w:tcW w:w="681" w:type="dxa"/>
            <w:tcBorders>
              <w:top w:val="nil"/>
              <w:left w:val="single" w:sz="6" w:space="0" w:color="000000"/>
              <w:bottom w:val="nil"/>
              <w:right w:val="single" w:sz="6" w:space="0" w:color="000000"/>
            </w:tcBorders>
            <w:shd w:val="clear" w:color="auto" w:fill="CCFFFF"/>
          </w:tcPr>
          <w:p>
            <w:pPr>
              <w:pStyle w:val="TableParagraph"/>
              <w:spacing w:line="209" w:lineRule="exact"/>
              <w:ind w:right="84"/>
              <w:rPr>
                <w:rFonts w:ascii="A-OTF Futo Go B101 Pr6N"/>
                <w:b/>
                <w:sz w:val="13"/>
              </w:rPr>
            </w:pPr>
            <w:r>
              <w:rPr>
                <w:rFonts w:ascii="A-OTF Futo Go B101 Pr6N"/>
                <w:b/>
                <w:sz w:val="13"/>
              </w:rPr>
              <w:t>74</w:t>
            </w:r>
          </w:p>
        </w:tc>
        <w:tc>
          <w:tcPr>
            <w:tcW w:w="872" w:type="dxa"/>
            <w:tcBorders>
              <w:top w:val="nil"/>
              <w:left w:val="single" w:sz="6" w:space="0" w:color="000000"/>
              <w:bottom w:val="nil"/>
              <w:right w:val="single" w:sz="6" w:space="0" w:color="000000"/>
            </w:tcBorders>
            <w:shd w:val="clear" w:color="auto" w:fill="CCFFFF"/>
          </w:tcPr>
          <w:p>
            <w:pPr>
              <w:pStyle w:val="TableParagraph"/>
              <w:spacing w:line="209" w:lineRule="exact"/>
              <w:ind w:right="85"/>
              <w:rPr>
                <w:rFonts w:ascii="A-OTF Futo Go B101 Pr6N"/>
                <w:b/>
                <w:sz w:val="13"/>
              </w:rPr>
            </w:pPr>
            <w:r>
              <w:rPr>
                <w:rFonts w:ascii="A-OTF Futo Go B101 Pr6N"/>
                <w:b/>
                <w:sz w:val="13"/>
              </w:rPr>
              <w:t>175</w:t>
            </w:r>
          </w:p>
        </w:tc>
        <w:tc>
          <w:tcPr>
            <w:tcW w:w="681" w:type="dxa"/>
            <w:tcBorders>
              <w:top w:val="nil"/>
              <w:left w:val="single" w:sz="6" w:space="0" w:color="000000"/>
              <w:bottom w:val="nil"/>
              <w:right w:val="single" w:sz="6" w:space="0" w:color="000000"/>
            </w:tcBorders>
            <w:shd w:val="clear" w:color="auto" w:fill="CCFFFF"/>
          </w:tcPr>
          <w:p>
            <w:pPr>
              <w:pStyle w:val="TableParagraph"/>
              <w:spacing w:line="209" w:lineRule="exact"/>
              <w:ind w:right="83"/>
              <w:rPr>
                <w:rFonts w:ascii="A-OTF Futo Go B101 Pr6N"/>
                <w:b/>
                <w:sz w:val="13"/>
              </w:rPr>
            </w:pPr>
            <w:r>
              <w:rPr>
                <w:rFonts w:ascii="A-OTF Futo Go B101 Pr6N"/>
                <w:b/>
                <w:sz w:val="13"/>
              </w:rPr>
              <w:t>90</w:t>
            </w:r>
          </w:p>
        </w:tc>
        <w:tc>
          <w:tcPr>
            <w:tcW w:w="680" w:type="dxa"/>
            <w:tcBorders>
              <w:top w:val="nil"/>
              <w:left w:val="single" w:sz="6" w:space="0" w:color="000000"/>
              <w:bottom w:val="nil"/>
              <w:right w:val="single" w:sz="6" w:space="0" w:color="000000"/>
            </w:tcBorders>
            <w:shd w:val="clear" w:color="auto" w:fill="CCFFFF"/>
          </w:tcPr>
          <w:p>
            <w:pPr>
              <w:pStyle w:val="TableParagraph"/>
              <w:spacing w:line="209" w:lineRule="exact"/>
              <w:ind w:right="83"/>
              <w:rPr>
                <w:rFonts w:ascii="A-OTF Futo Go B101 Pr6N"/>
                <w:b/>
                <w:sz w:val="13"/>
              </w:rPr>
            </w:pPr>
            <w:r>
              <w:rPr>
                <w:rFonts w:ascii="A-OTF Futo Go B101 Pr6N"/>
                <w:b/>
                <w:sz w:val="13"/>
              </w:rPr>
              <w:t>85</w:t>
            </w:r>
          </w:p>
        </w:tc>
        <w:tc>
          <w:tcPr>
            <w:tcW w:w="873" w:type="dxa"/>
            <w:tcBorders>
              <w:top w:val="nil"/>
              <w:left w:val="single" w:sz="6" w:space="0" w:color="000000"/>
              <w:bottom w:val="nil"/>
              <w:right w:val="single" w:sz="6" w:space="0" w:color="000000"/>
            </w:tcBorders>
            <w:shd w:val="clear" w:color="auto" w:fill="CCFFFF"/>
          </w:tcPr>
          <w:p>
            <w:pPr>
              <w:pStyle w:val="TableParagraph"/>
              <w:spacing w:line="209" w:lineRule="exact"/>
              <w:ind w:right="84"/>
              <w:rPr>
                <w:rFonts w:ascii="A-OTF Futo Go B101 Pr6N"/>
                <w:b/>
                <w:sz w:val="13"/>
              </w:rPr>
            </w:pPr>
            <w:r>
              <w:rPr>
                <w:rFonts w:ascii="A-OTF Futo Go B101 Pr6N"/>
                <w:b/>
                <w:sz w:val="13"/>
              </w:rPr>
              <w:t>163</w:t>
            </w:r>
          </w:p>
        </w:tc>
        <w:tc>
          <w:tcPr>
            <w:tcW w:w="680" w:type="dxa"/>
            <w:tcBorders>
              <w:top w:val="nil"/>
              <w:left w:val="single" w:sz="6" w:space="0" w:color="000000"/>
              <w:bottom w:val="nil"/>
              <w:right w:val="single" w:sz="6" w:space="0" w:color="000000"/>
            </w:tcBorders>
            <w:shd w:val="clear" w:color="auto" w:fill="CCFFFF"/>
          </w:tcPr>
          <w:p>
            <w:pPr>
              <w:pStyle w:val="TableParagraph"/>
              <w:spacing w:line="209" w:lineRule="exact"/>
              <w:ind w:right="82"/>
              <w:rPr>
                <w:rFonts w:ascii="A-OTF Futo Go B101 Pr6N"/>
                <w:b/>
                <w:sz w:val="13"/>
              </w:rPr>
            </w:pPr>
            <w:r>
              <w:rPr>
                <w:rFonts w:ascii="A-OTF Futo Go B101 Pr6N"/>
                <w:b/>
                <w:sz w:val="13"/>
              </w:rPr>
              <w:t>93</w:t>
            </w:r>
          </w:p>
        </w:tc>
        <w:tc>
          <w:tcPr>
            <w:tcW w:w="681" w:type="dxa"/>
            <w:tcBorders>
              <w:top w:val="nil"/>
              <w:left w:val="single" w:sz="6" w:space="0" w:color="000000"/>
              <w:bottom w:val="nil"/>
              <w:right w:val="single" w:sz="6" w:space="0" w:color="000000"/>
            </w:tcBorders>
            <w:shd w:val="clear" w:color="auto" w:fill="CCFFFF"/>
          </w:tcPr>
          <w:p>
            <w:pPr>
              <w:pStyle w:val="TableParagraph"/>
              <w:spacing w:line="209" w:lineRule="exact"/>
              <w:ind w:left="432"/>
              <w:jc w:val="left"/>
              <w:rPr>
                <w:rFonts w:ascii="A-OTF Futo Go B101 Pr6N"/>
                <w:b/>
                <w:sz w:val="13"/>
              </w:rPr>
            </w:pPr>
            <w:r>
              <w:rPr>
                <w:rFonts w:ascii="A-OTF Futo Go B101 Pr6N"/>
                <w:b/>
                <w:sz w:val="13"/>
              </w:rPr>
              <w:t>70</w:t>
            </w:r>
          </w:p>
        </w:tc>
        <w:tc>
          <w:tcPr>
            <w:tcW w:w="873" w:type="dxa"/>
            <w:tcBorders>
              <w:top w:val="nil"/>
              <w:left w:val="single" w:sz="6" w:space="0" w:color="000000"/>
              <w:bottom w:val="nil"/>
              <w:right w:val="single" w:sz="6" w:space="0" w:color="000000"/>
            </w:tcBorders>
            <w:shd w:val="clear" w:color="auto" w:fill="CCFFFF"/>
          </w:tcPr>
          <w:p>
            <w:pPr>
              <w:pStyle w:val="TableParagraph"/>
              <w:spacing w:line="209" w:lineRule="exact"/>
              <w:ind w:right="82"/>
              <w:rPr>
                <w:rFonts w:ascii="A-OTF Futo Go B101 Pr6N"/>
                <w:b/>
                <w:sz w:val="13"/>
              </w:rPr>
            </w:pPr>
            <w:r>
              <w:rPr>
                <w:rFonts w:ascii="A-OTF Futo Go B101 Pr6N"/>
                <w:b/>
                <w:w w:val="95"/>
                <w:sz w:val="13"/>
              </w:rPr>
              <w:t>178</w:t>
            </w:r>
          </w:p>
        </w:tc>
        <w:tc>
          <w:tcPr>
            <w:tcW w:w="681" w:type="dxa"/>
            <w:tcBorders>
              <w:top w:val="nil"/>
              <w:left w:val="single" w:sz="6" w:space="0" w:color="000000"/>
              <w:bottom w:val="nil"/>
              <w:right w:val="single" w:sz="6" w:space="0" w:color="000000"/>
            </w:tcBorders>
            <w:shd w:val="clear" w:color="auto" w:fill="CCFFFF"/>
          </w:tcPr>
          <w:p>
            <w:pPr>
              <w:pStyle w:val="TableParagraph"/>
              <w:spacing w:line="209" w:lineRule="exact"/>
              <w:ind w:right="80"/>
              <w:rPr>
                <w:rFonts w:ascii="A-OTF Futo Go B101 Pr6N"/>
                <w:b/>
                <w:sz w:val="13"/>
              </w:rPr>
            </w:pPr>
            <w:r>
              <w:rPr>
                <w:rFonts w:ascii="A-OTF Futo Go B101 Pr6N"/>
                <w:b/>
                <w:w w:val="95"/>
                <w:sz w:val="13"/>
              </w:rPr>
              <w:t>95</w:t>
            </w:r>
          </w:p>
        </w:tc>
        <w:tc>
          <w:tcPr>
            <w:tcW w:w="681" w:type="dxa"/>
            <w:tcBorders>
              <w:top w:val="nil"/>
              <w:left w:val="single" w:sz="6" w:space="0" w:color="000000"/>
              <w:bottom w:val="nil"/>
              <w:right w:val="single" w:sz="6" w:space="0" w:color="000000"/>
            </w:tcBorders>
            <w:shd w:val="clear" w:color="auto" w:fill="CCFFFF"/>
          </w:tcPr>
          <w:p>
            <w:pPr>
              <w:pStyle w:val="TableParagraph"/>
              <w:spacing w:line="209" w:lineRule="exact"/>
              <w:ind w:left="433"/>
              <w:jc w:val="left"/>
              <w:rPr>
                <w:rFonts w:ascii="A-OTF Futo Go B101 Pr6N"/>
                <w:b/>
                <w:sz w:val="13"/>
              </w:rPr>
            </w:pPr>
            <w:r>
              <w:rPr>
                <w:rFonts w:ascii="A-OTF Futo Go B101 Pr6N"/>
                <w:b/>
                <w:sz w:val="13"/>
              </w:rPr>
              <w:t>83</w:t>
            </w:r>
          </w:p>
        </w:tc>
        <w:tc>
          <w:tcPr>
            <w:tcW w:w="872" w:type="dxa"/>
            <w:tcBorders>
              <w:top w:val="nil"/>
              <w:left w:val="single" w:sz="6" w:space="0" w:color="000000"/>
              <w:bottom w:val="nil"/>
              <w:right w:val="single" w:sz="6" w:space="0" w:color="000000"/>
            </w:tcBorders>
            <w:shd w:val="clear" w:color="auto" w:fill="CCFFFF"/>
          </w:tcPr>
          <w:p>
            <w:pPr>
              <w:pStyle w:val="TableParagraph"/>
              <w:spacing w:line="209" w:lineRule="exact"/>
              <w:ind w:right="82"/>
              <w:rPr>
                <w:rFonts w:ascii="A-OTF Futo Go B101 Pr6N"/>
                <w:b/>
                <w:sz w:val="13"/>
              </w:rPr>
            </w:pPr>
            <w:r>
              <w:rPr>
                <w:rFonts w:ascii="A-OTF Futo Go B101 Pr6N"/>
                <w:b/>
                <w:sz w:val="13"/>
              </w:rPr>
              <w:t>213</w:t>
            </w:r>
          </w:p>
        </w:tc>
        <w:tc>
          <w:tcPr>
            <w:tcW w:w="681" w:type="dxa"/>
            <w:tcBorders>
              <w:top w:val="nil"/>
              <w:left w:val="single" w:sz="6" w:space="0" w:color="000000"/>
              <w:bottom w:val="nil"/>
              <w:right w:val="single" w:sz="6" w:space="0" w:color="000000"/>
            </w:tcBorders>
            <w:shd w:val="clear" w:color="auto" w:fill="CCFFFF"/>
          </w:tcPr>
          <w:p>
            <w:pPr>
              <w:pStyle w:val="TableParagraph"/>
              <w:spacing w:line="209" w:lineRule="exact"/>
              <w:ind w:right="83"/>
              <w:rPr>
                <w:rFonts w:ascii="A-OTF Futo Go B101 Pr6N"/>
                <w:b/>
                <w:sz w:val="13"/>
              </w:rPr>
            </w:pPr>
            <w:r>
              <w:rPr>
                <w:rFonts w:ascii="A-OTF Futo Go B101 Pr6N"/>
                <w:b/>
                <w:sz w:val="13"/>
              </w:rPr>
              <w:t>101</w:t>
            </w:r>
          </w:p>
        </w:tc>
        <w:tc>
          <w:tcPr>
            <w:tcW w:w="680" w:type="dxa"/>
            <w:tcBorders>
              <w:top w:val="nil"/>
              <w:left w:val="single" w:sz="6" w:space="0" w:color="000000"/>
              <w:bottom w:val="nil"/>
              <w:right w:val="single" w:sz="6" w:space="0" w:color="000000"/>
            </w:tcBorders>
            <w:shd w:val="clear" w:color="auto" w:fill="CCFFFF"/>
          </w:tcPr>
          <w:p>
            <w:pPr>
              <w:pStyle w:val="TableParagraph"/>
              <w:spacing w:line="209" w:lineRule="exact"/>
              <w:ind w:left="359"/>
              <w:jc w:val="left"/>
              <w:rPr>
                <w:rFonts w:ascii="A-OTF Futo Go B101 Pr6N"/>
                <w:b/>
                <w:sz w:val="13"/>
              </w:rPr>
            </w:pPr>
            <w:r>
              <w:rPr>
                <w:rFonts w:ascii="A-OTF Futo Go B101 Pr6N"/>
                <w:b/>
                <w:sz w:val="13"/>
              </w:rPr>
              <w:t>112</w:t>
            </w:r>
          </w:p>
        </w:tc>
      </w:tr>
      <w:tr>
        <w:trPr>
          <w:trHeight w:val="224" w:hRule="atLeast"/>
        </w:trPr>
        <w:tc>
          <w:tcPr>
            <w:tcW w:w="681" w:type="dxa"/>
            <w:tcBorders>
              <w:top w:val="nil"/>
              <w:left w:val="single" w:sz="6" w:space="0" w:color="000000"/>
              <w:bottom w:val="nil"/>
              <w:right w:val="single" w:sz="6" w:space="0" w:color="000000"/>
            </w:tcBorders>
          </w:tcPr>
          <w:p>
            <w:pPr>
              <w:pStyle w:val="TableParagraph"/>
              <w:spacing w:before="22"/>
              <w:ind w:right="82"/>
              <w:rPr>
                <w:sz w:val="13"/>
              </w:rPr>
            </w:pPr>
            <w:r>
              <w:rPr>
                <w:w w:val="95"/>
                <w:sz w:val="13"/>
              </w:rPr>
              <w:t>24</w:t>
            </w:r>
          </w:p>
        </w:tc>
        <w:tc>
          <w:tcPr>
            <w:tcW w:w="872" w:type="dxa"/>
            <w:tcBorders>
              <w:top w:val="nil"/>
              <w:left w:val="single" w:sz="6" w:space="0" w:color="000000"/>
              <w:bottom w:val="nil"/>
              <w:right w:val="single" w:sz="6" w:space="0" w:color="000000"/>
            </w:tcBorders>
          </w:tcPr>
          <w:p>
            <w:pPr>
              <w:pStyle w:val="TableParagraph"/>
              <w:spacing w:before="22"/>
              <w:ind w:right="80"/>
              <w:rPr>
                <w:sz w:val="13"/>
              </w:rPr>
            </w:pPr>
            <w:r>
              <w:rPr>
                <w:w w:val="95"/>
                <w:sz w:val="13"/>
              </w:rPr>
              <w:t>73</w:t>
            </w:r>
          </w:p>
        </w:tc>
        <w:tc>
          <w:tcPr>
            <w:tcW w:w="681" w:type="dxa"/>
            <w:tcBorders>
              <w:top w:val="nil"/>
              <w:left w:val="single" w:sz="6" w:space="0" w:color="000000"/>
              <w:bottom w:val="nil"/>
              <w:right w:val="single" w:sz="6" w:space="0" w:color="000000"/>
            </w:tcBorders>
          </w:tcPr>
          <w:p>
            <w:pPr>
              <w:pStyle w:val="TableParagraph"/>
              <w:spacing w:before="22"/>
              <w:ind w:right="81"/>
              <w:rPr>
                <w:sz w:val="13"/>
              </w:rPr>
            </w:pPr>
            <w:r>
              <w:rPr>
                <w:w w:val="95"/>
                <w:sz w:val="13"/>
              </w:rPr>
              <w:t>42</w:t>
            </w:r>
          </w:p>
        </w:tc>
        <w:tc>
          <w:tcPr>
            <w:tcW w:w="680" w:type="dxa"/>
            <w:tcBorders>
              <w:top w:val="nil"/>
              <w:left w:val="single" w:sz="6" w:space="0" w:color="000000"/>
              <w:bottom w:val="nil"/>
              <w:right w:val="single" w:sz="6" w:space="0" w:color="000000"/>
            </w:tcBorders>
          </w:tcPr>
          <w:p>
            <w:pPr>
              <w:pStyle w:val="TableParagraph"/>
              <w:spacing w:before="22"/>
              <w:ind w:right="79"/>
              <w:rPr>
                <w:sz w:val="13"/>
              </w:rPr>
            </w:pPr>
            <w:r>
              <w:rPr>
                <w:w w:val="95"/>
                <w:sz w:val="13"/>
              </w:rPr>
              <w:t>31</w:t>
            </w:r>
          </w:p>
        </w:tc>
        <w:tc>
          <w:tcPr>
            <w:tcW w:w="873" w:type="dxa"/>
            <w:tcBorders>
              <w:top w:val="nil"/>
              <w:left w:val="single" w:sz="6" w:space="0" w:color="000000"/>
              <w:bottom w:val="nil"/>
              <w:right w:val="single" w:sz="6" w:space="0" w:color="000000"/>
            </w:tcBorders>
          </w:tcPr>
          <w:p>
            <w:pPr>
              <w:pStyle w:val="TableParagraph"/>
              <w:spacing w:before="22"/>
              <w:ind w:right="80"/>
              <w:rPr>
                <w:sz w:val="13"/>
              </w:rPr>
            </w:pPr>
            <w:r>
              <w:rPr>
                <w:w w:val="95"/>
                <w:sz w:val="13"/>
              </w:rPr>
              <w:t>68</w:t>
            </w:r>
          </w:p>
        </w:tc>
        <w:tc>
          <w:tcPr>
            <w:tcW w:w="680" w:type="dxa"/>
            <w:tcBorders>
              <w:top w:val="nil"/>
              <w:left w:val="single" w:sz="6" w:space="0" w:color="000000"/>
              <w:bottom w:val="nil"/>
              <w:right w:val="single" w:sz="6" w:space="0" w:color="000000"/>
            </w:tcBorders>
          </w:tcPr>
          <w:p>
            <w:pPr>
              <w:pStyle w:val="TableParagraph"/>
              <w:spacing w:before="22"/>
              <w:ind w:right="79"/>
              <w:rPr>
                <w:sz w:val="13"/>
              </w:rPr>
            </w:pPr>
            <w:r>
              <w:rPr>
                <w:w w:val="95"/>
                <w:sz w:val="13"/>
              </w:rPr>
              <w:t>41</w:t>
            </w:r>
          </w:p>
        </w:tc>
        <w:tc>
          <w:tcPr>
            <w:tcW w:w="681" w:type="dxa"/>
            <w:tcBorders>
              <w:top w:val="nil"/>
              <w:left w:val="single" w:sz="6" w:space="0" w:color="000000"/>
              <w:bottom w:val="nil"/>
              <w:right w:val="single" w:sz="6" w:space="0" w:color="000000"/>
            </w:tcBorders>
          </w:tcPr>
          <w:p>
            <w:pPr>
              <w:pStyle w:val="TableParagraph"/>
              <w:spacing w:before="22"/>
              <w:ind w:left="440"/>
              <w:jc w:val="left"/>
              <w:rPr>
                <w:sz w:val="13"/>
              </w:rPr>
            </w:pPr>
            <w:r>
              <w:rPr>
                <w:sz w:val="13"/>
              </w:rPr>
              <w:t>27</w:t>
            </w:r>
          </w:p>
        </w:tc>
        <w:tc>
          <w:tcPr>
            <w:tcW w:w="873" w:type="dxa"/>
            <w:tcBorders>
              <w:top w:val="nil"/>
              <w:left w:val="single" w:sz="6" w:space="0" w:color="000000"/>
              <w:bottom w:val="nil"/>
              <w:right w:val="single" w:sz="6" w:space="0" w:color="000000"/>
            </w:tcBorders>
          </w:tcPr>
          <w:p>
            <w:pPr>
              <w:pStyle w:val="TableParagraph"/>
              <w:spacing w:before="22"/>
              <w:ind w:right="79"/>
              <w:rPr>
                <w:sz w:val="13"/>
              </w:rPr>
            </w:pPr>
            <w:r>
              <w:rPr>
                <w:w w:val="95"/>
                <w:sz w:val="13"/>
              </w:rPr>
              <w:t>55</w:t>
            </w:r>
          </w:p>
        </w:tc>
        <w:tc>
          <w:tcPr>
            <w:tcW w:w="681" w:type="dxa"/>
            <w:tcBorders>
              <w:top w:val="nil"/>
              <w:left w:val="single" w:sz="6" w:space="0" w:color="000000"/>
              <w:bottom w:val="nil"/>
              <w:right w:val="single" w:sz="6" w:space="0" w:color="000000"/>
            </w:tcBorders>
          </w:tcPr>
          <w:p>
            <w:pPr>
              <w:pStyle w:val="TableParagraph"/>
              <w:spacing w:before="22"/>
              <w:ind w:right="79"/>
              <w:rPr>
                <w:sz w:val="13"/>
              </w:rPr>
            </w:pPr>
            <w:r>
              <w:rPr>
                <w:w w:val="95"/>
                <w:sz w:val="13"/>
              </w:rPr>
              <w:t>33</w:t>
            </w:r>
          </w:p>
        </w:tc>
        <w:tc>
          <w:tcPr>
            <w:tcW w:w="681" w:type="dxa"/>
            <w:tcBorders>
              <w:top w:val="nil"/>
              <w:left w:val="single" w:sz="6" w:space="0" w:color="000000"/>
              <w:bottom w:val="nil"/>
              <w:right w:val="single" w:sz="6" w:space="0" w:color="000000"/>
            </w:tcBorders>
          </w:tcPr>
          <w:p>
            <w:pPr>
              <w:pStyle w:val="TableParagraph"/>
              <w:spacing w:before="22"/>
              <w:ind w:right="79"/>
              <w:rPr>
                <w:sz w:val="13"/>
              </w:rPr>
            </w:pPr>
            <w:r>
              <w:rPr>
                <w:w w:val="95"/>
                <w:sz w:val="13"/>
              </w:rPr>
              <w:t>22</w:t>
            </w:r>
          </w:p>
        </w:tc>
        <w:tc>
          <w:tcPr>
            <w:tcW w:w="872" w:type="dxa"/>
            <w:tcBorders>
              <w:top w:val="nil"/>
              <w:left w:val="single" w:sz="6" w:space="0" w:color="000000"/>
              <w:bottom w:val="nil"/>
              <w:right w:val="single" w:sz="6" w:space="0" w:color="000000"/>
            </w:tcBorders>
          </w:tcPr>
          <w:p>
            <w:pPr>
              <w:pStyle w:val="TableParagraph"/>
              <w:spacing w:before="22"/>
              <w:ind w:right="77"/>
              <w:rPr>
                <w:sz w:val="13"/>
              </w:rPr>
            </w:pPr>
            <w:r>
              <w:rPr>
                <w:w w:val="95"/>
                <w:sz w:val="13"/>
              </w:rPr>
              <w:t>90</w:t>
            </w:r>
          </w:p>
        </w:tc>
        <w:tc>
          <w:tcPr>
            <w:tcW w:w="681" w:type="dxa"/>
            <w:tcBorders>
              <w:top w:val="nil"/>
              <w:left w:val="single" w:sz="6" w:space="0" w:color="000000"/>
              <w:bottom w:val="nil"/>
              <w:right w:val="single" w:sz="6" w:space="0" w:color="000000"/>
            </w:tcBorders>
          </w:tcPr>
          <w:p>
            <w:pPr>
              <w:pStyle w:val="TableParagraph"/>
              <w:spacing w:before="22"/>
              <w:ind w:right="78"/>
              <w:rPr>
                <w:sz w:val="13"/>
              </w:rPr>
            </w:pPr>
            <w:r>
              <w:rPr>
                <w:w w:val="95"/>
                <w:sz w:val="13"/>
              </w:rPr>
              <w:t>44</w:t>
            </w:r>
          </w:p>
        </w:tc>
        <w:tc>
          <w:tcPr>
            <w:tcW w:w="680" w:type="dxa"/>
            <w:tcBorders>
              <w:top w:val="nil"/>
              <w:left w:val="single" w:sz="6" w:space="0" w:color="000000"/>
              <w:bottom w:val="nil"/>
              <w:right w:val="single" w:sz="6" w:space="0" w:color="000000"/>
            </w:tcBorders>
          </w:tcPr>
          <w:p>
            <w:pPr>
              <w:pStyle w:val="TableParagraph"/>
              <w:spacing w:before="22"/>
              <w:ind w:right="76"/>
              <w:rPr>
                <w:sz w:val="13"/>
              </w:rPr>
            </w:pPr>
            <w:r>
              <w:rPr>
                <w:w w:val="95"/>
                <w:sz w:val="13"/>
              </w:rPr>
              <w:t>46</w:t>
            </w:r>
          </w:p>
        </w:tc>
      </w:tr>
      <w:tr>
        <w:trPr>
          <w:trHeight w:val="229" w:hRule="atLeast"/>
        </w:trPr>
        <w:tc>
          <w:tcPr>
            <w:tcW w:w="681" w:type="dxa"/>
            <w:tcBorders>
              <w:top w:val="nil"/>
              <w:left w:val="single" w:sz="6" w:space="0" w:color="000000"/>
              <w:bottom w:val="nil"/>
              <w:right w:val="single" w:sz="6" w:space="0" w:color="000000"/>
            </w:tcBorders>
          </w:tcPr>
          <w:p>
            <w:pPr>
              <w:pStyle w:val="TableParagraph"/>
              <w:spacing w:before="27"/>
              <w:ind w:right="82"/>
              <w:rPr>
                <w:sz w:val="13"/>
              </w:rPr>
            </w:pPr>
            <w:r>
              <w:rPr>
                <w:w w:val="95"/>
                <w:sz w:val="13"/>
              </w:rPr>
              <w:t>32</w:t>
            </w:r>
          </w:p>
        </w:tc>
        <w:tc>
          <w:tcPr>
            <w:tcW w:w="872" w:type="dxa"/>
            <w:tcBorders>
              <w:top w:val="nil"/>
              <w:left w:val="single" w:sz="6" w:space="0" w:color="000000"/>
              <w:bottom w:val="nil"/>
              <w:right w:val="single" w:sz="6" w:space="0" w:color="000000"/>
            </w:tcBorders>
          </w:tcPr>
          <w:p>
            <w:pPr>
              <w:pStyle w:val="TableParagraph"/>
              <w:spacing w:before="27"/>
              <w:ind w:right="80"/>
              <w:rPr>
                <w:sz w:val="13"/>
              </w:rPr>
            </w:pPr>
            <w:r>
              <w:rPr>
                <w:w w:val="95"/>
                <w:sz w:val="13"/>
              </w:rPr>
              <w:t>60</w:t>
            </w:r>
          </w:p>
        </w:tc>
        <w:tc>
          <w:tcPr>
            <w:tcW w:w="681" w:type="dxa"/>
            <w:tcBorders>
              <w:top w:val="nil"/>
              <w:left w:val="single" w:sz="6" w:space="0" w:color="000000"/>
              <w:bottom w:val="nil"/>
              <w:right w:val="single" w:sz="6" w:space="0" w:color="000000"/>
            </w:tcBorders>
          </w:tcPr>
          <w:p>
            <w:pPr>
              <w:pStyle w:val="TableParagraph"/>
              <w:spacing w:before="27"/>
              <w:ind w:right="81"/>
              <w:rPr>
                <w:sz w:val="13"/>
              </w:rPr>
            </w:pPr>
            <w:r>
              <w:rPr>
                <w:w w:val="95"/>
                <w:sz w:val="13"/>
              </w:rPr>
              <w:t>28</w:t>
            </w:r>
          </w:p>
        </w:tc>
        <w:tc>
          <w:tcPr>
            <w:tcW w:w="680"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32</w:t>
            </w:r>
          </w:p>
        </w:tc>
        <w:tc>
          <w:tcPr>
            <w:tcW w:w="873" w:type="dxa"/>
            <w:tcBorders>
              <w:top w:val="nil"/>
              <w:left w:val="single" w:sz="6" w:space="0" w:color="000000"/>
              <w:bottom w:val="nil"/>
              <w:right w:val="single" w:sz="6" w:space="0" w:color="000000"/>
            </w:tcBorders>
          </w:tcPr>
          <w:p>
            <w:pPr>
              <w:pStyle w:val="TableParagraph"/>
              <w:spacing w:before="27"/>
              <w:ind w:right="80"/>
              <w:rPr>
                <w:sz w:val="13"/>
              </w:rPr>
            </w:pPr>
            <w:r>
              <w:rPr>
                <w:w w:val="95"/>
                <w:sz w:val="13"/>
              </w:rPr>
              <w:t>62</w:t>
            </w:r>
          </w:p>
        </w:tc>
        <w:tc>
          <w:tcPr>
            <w:tcW w:w="680"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28</w:t>
            </w:r>
          </w:p>
        </w:tc>
        <w:tc>
          <w:tcPr>
            <w:tcW w:w="681" w:type="dxa"/>
            <w:tcBorders>
              <w:top w:val="nil"/>
              <w:left w:val="single" w:sz="6" w:space="0" w:color="000000"/>
              <w:bottom w:val="nil"/>
              <w:right w:val="single" w:sz="6" w:space="0" w:color="000000"/>
            </w:tcBorders>
          </w:tcPr>
          <w:p>
            <w:pPr>
              <w:pStyle w:val="TableParagraph"/>
              <w:spacing w:before="27"/>
              <w:ind w:left="440"/>
              <w:jc w:val="left"/>
              <w:rPr>
                <w:sz w:val="13"/>
              </w:rPr>
            </w:pPr>
            <w:r>
              <w:rPr>
                <w:sz w:val="13"/>
              </w:rPr>
              <w:t>34</w:t>
            </w:r>
          </w:p>
        </w:tc>
        <w:tc>
          <w:tcPr>
            <w:tcW w:w="873"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67</w:t>
            </w:r>
          </w:p>
        </w:tc>
        <w:tc>
          <w:tcPr>
            <w:tcW w:w="681"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30</w:t>
            </w:r>
          </w:p>
        </w:tc>
        <w:tc>
          <w:tcPr>
            <w:tcW w:w="681"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37</w:t>
            </w:r>
          </w:p>
        </w:tc>
        <w:tc>
          <w:tcPr>
            <w:tcW w:w="872" w:type="dxa"/>
            <w:tcBorders>
              <w:top w:val="nil"/>
              <w:left w:val="single" w:sz="6" w:space="0" w:color="000000"/>
              <w:bottom w:val="nil"/>
              <w:right w:val="single" w:sz="6" w:space="0" w:color="000000"/>
            </w:tcBorders>
          </w:tcPr>
          <w:p>
            <w:pPr>
              <w:pStyle w:val="TableParagraph"/>
              <w:spacing w:before="27"/>
              <w:ind w:right="77"/>
              <w:rPr>
                <w:sz w:val="13"/>
              </w:rPr>
            </w:pPr>
            <w:r>
              <w:rPr>
                <w:w w:val="95"/>
                <w:sz w:val="13"/>
              </w:rPr>
              <w:t>74</w:t>
            </w:r>
          </w:p>
        </w:tc>
        <w:tc>
          <w:tcPr>
            <w:tcW w:w="681" w:type="dxa"/>
            <w:tcBorders>
              <w:top w:val="nil"/>
              <w:left w:val="single" w:sz="6" w:space="0" w:color="000000"/>
              <w:bottom w:val="nil"/>
              <w:right w:val="single" w:sz="6" w:space="0" w:color="000000"/>
            </w:tcBorders>
          </w:tcPr>
          <w:p>
            <w:pPr>
              <w:pStyle w:val="TableParagraph"/>
              <w:spacing w:before="27"/>
              <w:ind w:right="78"/>
              <w:rPr>
                <w:sz w:val="13"/>
              </w:rPr>
            </w:pPr>
            <w:r>
              <w:rPr>
                <w:w w:val="95"/>
                <w:sz w:val="13"/>
              </w:rPr>
              <w:t>35</w:t>
            </w:r>
          </w:p>
        </w:tc>
        <w:tc>
          <w:tcPr>
            <w:tcW w:w="680" w:type="dxa"/>
            <w:tcBorders>
              <w:top w:val="nil"/>
              <w:left w:val="single" w:sz="6" w:space="0" w:color="000000"/>
              <w:bottom w:val="nil"/>
              <w:right w:val="single" w:sz="6" w:space="0" w:color="000000"/>
            </w:tcBorders>
          </w:tcPr>
          <w:p>
            <w:pPr>
              <w:pStyle w:val="TableParagraph"/>
              <w:spacing w:before="27"/>
              <w:ind w:right="76"/>
              <w:rPr>
                <w:sz w:val="13"/>
              </w:rPr>
            </w:pPr>
            <w:r>
              <w:rPr>
                <w:w w:val="95"/>
                <w:sz w:val="13"/>
              </w:rPr>
              <w:t>39</w:t>
            </w:r>
          </w:p>
        </w:tc>
      </w:tr>
      <w:tr>
        <w:trPr>
          <w:trHeight w:val="229" w:hRule="atLeast"/>
        </w:trPr>
        <w:tc>
          <w:tcPr>
            <w:tcW w:w="681" w:type="dxa"/>
            <w:tcBorders>
              <w:top w:val="nil"/>
              <w:left w:val="single" w:sz="6" w:space="0" w:color="000000"/>
              <w:bottom w:val="nil"/>
              <w:right w:val="single" w:sz="6" w:space="0" w:color="000000"/>
            </w:tcBorders>
          </w:tcPr>
          <w:p>
            <w:pPr>
              <w:pStyle w:val="TableParagraph"/>
              <w:spacing w:before="27"/>
              <w:ind w:right="82"/>
              <w:rPr>
                <w:sz w:val="13"/>
              </w:rPr>
            </w:pPr>
            <w:r>
              <w:rPr>
                <w:w w:val="95"/>
                <w:sz w:val="13"/>
              </w:rPr>
              <w:t>12</w:t>
            </w:r>
          </w:p>
        </w:tc>
        <w:tc>
          <w:tcPr>
            <w:tcW w:w="872" w:type="dxa"/>
            <w:tcBorders>
              <w:top w:val="nil"/>
              <w:left w:val="single" w:sz="6" w:space="0" w:color="000000"/>
              <w:bottom w:val="nil"/>
              <w:right w:val="single" w:sz="6" w:space="0" w:color="000000"/>
            </w:tcBorders>
          </w:tcPr>
          <w:p>
            <w:pPr>
              <w:pStyle w:val="TableParagraph"/>
              <w:spacing w:before="27"/>
              <w:ind w:right="80"/>
              <w:rPr>
                <w:sz w:val="13"/>
              </w:rPr>
            </w:pPr>
            <w:r>
              <w:rPr>
                <w:w w:val="95"/>
                <w:sz w:val="13"/>
              </w:rPr>
              <w:t>19</w:t>
            </w:r>
          </w:p>
        </w:tc>
        <w:tc>
          <w:tcPr>
            <w:tcW w:w="681" w:type="dxa"/>
            <w:tcBorders>
              <w:top w:val="nil"/>
              <w:left w:val="single" w:sz="6" w:space="0" w:color="000000"/>
              <w:bottom w:val="nil"/>
              <w:right w:val="single" w:sz="6" w:space="0" w:color="000000"/>
            </w:tcBorders>
          </w:tcPr>
          <w:p>
            <w:pPr>
              <w:pStyle w:val="TableParagraph"/>
              <w:spacing w:before="27"/>
              <w:ind w:right="80"/>
              <w:rPr>
                <w:sz w:val="13"/>
              </w:rPr>
            </w:pPr>
            <w:r>
              <w:rPr>
                <w:w w:val="99"/>
                <w:sz w:val="13"/>
              </w:rPr>
              <w:t>9</w:t>
            </w:r>
          </w:p>
        </w:tc>
        <w:tc>
          <w:tcPr>
            <w:tcW w:w="680" w:type="dxa"/>
            <w:tcBorders>
              <w:top w:val="nil"/>
              <w:left w:val="single" w:sz="6" w:space="0" w:color="000000"/>
              <w:bottom w:val="nil"/>
              <w:right w:val="single" w:sz="6" w:space="0" w:color="000000"/>
            </w:tcBorders>
          </w:tcPr>
          <w:p>
            <w:pPr>
              <w:pStyle w:val="TableParagraph"/>
              <w:spacing w:before="27"/>
              <w:ind w:right="78"/>
              <w:rPr>
                <w:sz w:val="13"/>
              </w:rPr>
            </w:pPr>
            <w:r>
              <w:rPr>
                <w:w w:val="95"/>
                <w:sz w:val="13"/>
              </w:rPr>
              <w:t>10</w:t>
            </w:r>
          </w:p>
        </w:tc>
        <w:tc>
          <w:tcPr>
            <w:tcW w:w="873" w:type="dxa"/>
            <w:tcBorders>
              <w:top w:val="nil"/>
              <w:left w:val="single" w:sz="6" w:space="0" w:color="000000"/>
              <w:bottom w:val="nil"/>
              <w:right w:val="single" w:sz="6" w:space="0" w:color="000000"/>
            </w:tcBorders>
          </w:tcPr>
          <w:p>
            <w:pPr>
              <w:pStyle w:val="TableParagraph"/>
              <w:spacing w:before="27"/>
              <w:ind w:right="80"/>
              <w:rPr>
                <w:sz w:val="13"/>
              </w:rPr>
            </w:pPr>
            <w:r>
              <w:rPr>
                <w:w w:val="95"/>
                <w:sz w:val="13"/>
              </w:rPr>
              <w:t>15</w:t>
            </w:r>
          </w:p>
        </w:tc>
        <w:tc>
          <w:tcPr>
            <w:tcW w:w="680"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10</w:t>
            </w:r>
          </w:p>
        </w:tc>
        <w:tc>
          <w:tcPr>
            <w:tcW w:w="681" w:type="dxa"/>
            <w:tcBorders>
              <w:top w:val="nil"/>
              <w:left w:val="single" w:sz="6" w:space="0" w:color="000000"/>
              <w:bottom w:val="nil"/>
              <w:right w:val="single" w:sz="6" w:space="0" w:color="000000"/>
            </w:tcBorders>
          </w:tcPr>
          <w:p>
            <w:pPr>
              <w:pStyle w:val="TableParagraph"/>
              <w:spacing w:before="27"/>
              <w:ind w:right="78"/>
              <w:rPr>
                <w:sz w:val="13"/>
              </w:rPr>
            </w:pPr>
            <w:r>
              <w:rPr>
                <w:w w:val="99"/>
                <w:sz w:val="13"/>
              </w:rPr>
              <w:t>5</w:t>
            </w:r>
          </w:p>
        </w:tc>
        <w:tc>
          <w:tcPr>
            <w:tcW w:w="873"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23</w:t>
            </w:r>
          </w:p>
        </w:tc>
        <w:tc>
          <w:tcPr>
            <w:tcW w:w="681"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15</w:t>
            </w:r>
          </w:p>
        </w:tc>
        <w:tc>
          <w:tcPr>
            <w:tcW w:w="681" w:type="dxa"/>
            <w:tcBorders>
              <w:top w:val="nil"/>
              <w:left w:val="single" w:sz="6" w:space="0" w:color="000000"/>
              <w:bottom w:val="nil"/>
              <w:right w:val="single" w:sz="6" w:space="0" w:color="000000"/>
            </w:tcBorders>
          </w:tcPr>
          <w:p>
            <w:pPr>
              <w:pStyle w:val="TableParagraph"/>
              <w:spacing w:before="27"/>
              <w:ind w:right="79"/>
              <w:rPr>
                <w:sz w:val="13"/>
              </w:rPr>
            </w:pPr>
            <w:r>
              <w:rPr>
                <w:w w:val="99"/>
                <w:sz w:val="13"/>
              </w:rPr>
              <w:t>8</w:t>
            </w:r>
          </w:p>
        </w:tc>
        <w:tc>
          <w:tcPr>
            <w:tcW w:w="872" w:type="dxa"/>
            <w:tcBorders>
              <w:top w:val="nil"/>
              <w:left w:val="single" w:sz="6" w:space="0" w:color="000000"/>
              <w:bottom w:val="nil"/>
              <w:right w:val="single" w:sz="6" w:space="0" w:color="000000"/>
            </w:tcBorders>
          </w:tcPr>
          <w:p>
            <w:pPr>
              <w:pStyle w:val="TableParagraph"/>
              <w:spacing w:before="27"/>
              <w:ind w:right="76"/>
              <w:rPr>
                <w:sz w:val="13"/>
              </w:rPr>
            </w:pPr>
            <w:r>
              <w:rPr>
                <w:w w:val="95"/>
                <w:sz w:val="13"/>
              </w:rPr>
              <w:t>32</w:t>
            </w:r>
          </w:p>
        </w:tc>
        <w:tc>
          <w:tcPr>
            <w:tcW w:w="681" w:type="dxa"/>
            <w:tcBorders>
              <w:top w:val="nil"/>
              <w:left w:val="single" w:sz="6" w:space="0" w:color="000000"/>
              <w:bottom w:val="nil"/>
              <w:right w:val="single" w:sz="6" w:space="0" w:color="000000"/>
            </w:tcBorders>
          </w:tcPr>
          <w:p>
            <w:pPr>
              <w:pStyle w:val="TableParagraph"/>
              <w:spacing w:before="27"/>
              <w:ind w:right="78"/>
              <w:rPr>
                <w:sz w:val="13"/>
              </w:rPr>
            </w:pPr>
            <w:r>
              <w:rPr>
                <w:w w:val="95"/>
                <w:sz w:val="13"/>
              </w:rPr>
              <w:t>16</w:t>
            </w:r>
          </w:p>
        </w:tc>
        <w:tc>
          <w:tcPr>
            <w:tcW w:w="680" w:type="dxa"/>
            <w:tcBorders>
              <w:top w:val="nil"/>
              <w:left w:val="single" w:sz="6" w:space="0" w:color="000000"/>
              <w:bottom w:val="nil"/>
              <w:right w:val="single" w:sz="6" w:space="0" w:color="000000"/>
            </w:tcBorders>
          </w:tcPr>
          <w:p>
            <w:pPr>
              <w:pStyle w:val="TableParagraph"/>
              <w:spacing w:before="27"/>
              <w:ind w:right="76"/>
              <w:rPr>
                <w:sz w:val="13"/>
              </w:rPr>
            </w:pPr>
            <w:r>
              <w:rPr>
                <w:w w:val="95"/>
                <w:sz w:val="13"/>
              </w:rPr>
              <w:t>16</w:t>
            </w:r>
          </w:p>
        </w:tc>
      </w:tr>
      <w:tr>
        <w:trPr>
          <w:trHeight w:val="232" w:hRule="atLeast"/>
        </w:trPr>
        <w:tc>
          <w:tcPr>
            <w:tcW w:w="681" w:type="dxa"/>
            <w:tcBorders>
              <w:top w:val="nil"/>
              <w:left w:val="single" w:sz="6" w:space="0" w:color="000000"/>
              <w:bottom w:val="nil"/>
              <w:right w:val="single" w:sz="6" w:space="0" w:color="000000"/>
            </w:tcBorders>
          </w:tcPr>
          <w:p>
            <w:pPr>
              <w:pStyle w:val="TableParagraph"/>
              <w:spacing w:before="27"/>
              <w:ind w:right="81"/>
              <w:rPr>
                <w:sz w:val="13"/>
              </w:rPr>
            </w:pPr>
            <w:r>
              <w:rPr>
                <w:w w:val="99"/>
                <w:sz w:val="13"/>
              </w:rPr>
              <w:t>6</w:t>
            </w:r>
          </w:p>
        </w:tc>
        <w:tc>
          <w:tcPr>
            <w:tcW w:w="872"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23</w:t>
            </w:r>
          </w:p>
        </w:tc>
        <w:tc>
          <w:tcPr>
            <w:tcW w:w="681" w:type="dxa"/>
            <w:tcBorders>
              <w:top w:val="nil"/>
              <w:left w:val="single" w:sz="6" w:space="0" w:color="000000"/>
              <w:bottom w:val="nil"/>
              <w:right w:val="single" w:sz="6" w:space="0" w:color="000000"/>
            </w:tcBorders>
          </w:tcPr>
          <w:p>
            <w:pPr>
              <w:pStyle w:val="TableParagraph"/>
              <w:spacing w:before="27"/>
              <w:ind w:right="81"/>
              <w:rPr>
                <w:sz w:val="13"/>
              </w:rPr>
            </w:pPr>
            <w:r>
              <w:rPr>
                <w:w w:val="95"/>
                <w:sz w:val="13"/>
              </w:rPr>
              <w:t>11</w:t>
            </w:r>
          </w:p>
        </w:tc>
        <w:tc>
          <w:tcPr>
            <w:tcW w:w="680"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12</w:t>
            </w:r>
          </w:p>
        </w:tc>
        <w:tc>
          <w:tcPr>
            <w:tcW w:w="873" w:type="dxa"/>
            <w:tcBorders>
              <w:top w:val="nil"/>
              <w:left w:val="single" w:sz="6" w:space="0" w:color="000000"/>
              <w:bottom w:val="nil"/>
              <w:right w:val="single" w:sz="6" w:space="0" w:color="000000"/>
            </w:tcBorders>
          </w:tcPr>
          <w:p>
            <w:pPr>
              <w:pStyle w:val="TableParagraph"/>
              <w:spacing w:before="27"/>
              <w:ind w:right="80"/>
              <w:rPr>
                <w:sz w:val="13"/>
              </w:rPr>
            </w:pPr>
            <w:r>
              <w:rPr>
                <w:w w:val="95"/>
                <w:sz w:val="13"/>
              </w:rPr>
              <w:t>18</w:t>
            </w:r>
          </w:p>
        </w:tc>
        <w:tc>
          <w:tcPr>
            <w:tcW w:w="680"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14</w:t>
            </w:r>
          </w:p>
        </w:tc>
        <w:tc>
          <w:tcPr>
            <w:tcW w:w="681" w:type="dxa"/>
            <w:tcBorders>
              <w:top w:val="nil"/>
              <w:left w:val="single" w:sz="6" w:space="0" w:color="000000"/>
              <w:bottom w:val="nil"/>
              <w:right w:val="single" w:sz="6" w:space="0" w:color="000000"/>
            </w:tcBorders>
          </w:tcPr>
          <w:p>
            <w:pPr>
              <w:pStyle w:val="TableParagraph"/>
              <w:spacing w:before="27"/>
              <w:ind w:right="78"/>
              <w:rPr>
                <w:sz w:val="13"/>
              </w:rPr>
            </w:pPr>
            <w:r>
              <w:rPr>
                <w:w w:val="99"/>
                <w:sz w:val="13"/>
              </w:rPr>
              <w:t>4</w:t>
            </w:r>
          </w:p>
        </w:tc>
        <w:tc>
          <w:tcPr>
            <w:tcW w:w="873"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33</w:t>
            </w:r>
          </w:p>
        </w:tc>
        <w:tc>
          <w:tcPr>
            <w:tcW w:w="681"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17</w:t>
            </w:r>
          </w:p>
        </w:tc>
        <w:tc>
          <w:tcPr>
            <w:tcW w:w="681"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16</w:t>
            </w:r>
          </w:p>
        </w:tc>
        <w:tc>
          <w:tcPr>
            <w:tcW w:w="872" w:type="dxa"/>
            <w:tcBorders>
              <w:top w:val="nil"/>
              <w:left w:val="single" w:sz="6" w:space="0" w:color="000000"/>
              <w:bottom w:val="nil"/>
              <w:right w:val="single" w:sz="6" w:space="0" w:color="000000"/>
            </w:tcBorders>
          </w:tcPr>
          <w:p>
            <w:pPr>
              <w:pStyle w:val="TableParagraph"/>
              <w:spacing w:before="27"/>
              <w:ind w:right="77"/>
              <w:rPr>
                <w:sz w:val="13"/>
              </w:rPr>
            </w:pPr>
            <w:r>
              <w:rPr>
                <w:w w:val="95"/>
                <w:sz w:val="13"/>
              </w:rPr>
              <w:t>17</w:t>
            </w:r>
          </w:p>
        </w:tc>
        <w:tc>
          <w:tcPr>
            <w:tcW w:w="681" w:type="dxa"/>
            <w:tcBorders>
              <w:top w:val="nil"/>
              <w:left w:val="single" w:sz="6" w:space="0" w:color="000000"/>
              <w:bottom w:val="nil"/>
              <w:right w:val="single" w:sz="6" w:space="0" w:color="000000"/>
            </w:tcBorders>
          </w:tcPr>
          <w:p>
            <w:pPr>
              <w:pStyle w:val="TableParagraph"/>
              <w:spacing w:before="27"/>
              <w:ind w:right="78"/>
              <w:rPr>
                <w:sz w:val="13"/>
              </w:rPr>
            </w:pPr>
            <w:r>
              <w:rPr>
                <w:w w:val="99"/>
                <w:sz w:val="13"/>
              </w:rPr>
              <w:t>6</w:t>
            </w:r>
          </w:p>
        </w:tc>
        <w:tc>
          <w:tcPr>
            <w:tcW w:w="680" w:type="dxa"/>
            <w:tcBorders>
              <w:top w:val="nil"/>
              <w:left w:val="single" w:sz="6" w:space="0" w:color="000000"/>
              <w:bottom w:val="nil"/>
              <w:right w:val="single" w:sz="6" w:space="0" w:color="000000"/>
            </w:tcBorders>
          </w:tcPr>
          <w:p>
            <w:pPr>
              <w:pStyle w:val="TableParagraph"/>
              <w:spacing w:before="27"/>
              <w:ind w:right="75"/>
              <w:rPr>
                <w:sz w:val="13"/>
              </w:rPr>
            </w:pPr>
            <w:r>
              <w:rPr>
                <w:w w:val="95"/>
                <w:sz w:val="13"/>
              </w:rPr>
              <w:t>11</w:t>
            </w:r>
          </w:p>
        </w:tc>
      </w:tr>
      <w:tr>
        <w:trPr>
          <w:trHeight w:val="231" w:hRule="atLeast"/>
        </w:trPr>
        <w:tc>
          <w:tcPr>
            <w:tcW w:w="681" w:type="dxa"/>
            <w:tcBorders>
              <w:top w:val="nil"/>
              <w:left w:val="single" w:sz="6" w:space="0" w:color="000000"/>
              <w:bottom w:val="nil"/>
              <w:right w:val="single" w:sz="6" w:space="0" w:color="000000"/>
            </w:tcBorders>
            <w:shd w:val="clear" w:color="auto" w:fill="CCFFFF"/>
          </w:tcPr>
          <w:p>
            <w:pPr>
              <w:pStyle w:val="TableParagraph"/>
              <w:spacing w:line="209" w:lineRule="exact"/>
              <w:ind w:left="355"/>
              <w:jc w:val="left"/>
              <w:rPr>
                <w:rFonts w:ascii="A-OTF Futo Go B101 Pr6N"/>
                <w:b/>
                <w:sz w:val="13"/>
              </w:rPr>
            </w:pPr>
            <w:r>
              <w:rPr>
                <w:rFonts w:ascii="A-OTF Futo Go B101 Pr6N"/>
                <w:b/>
                <w:sz w:val="13"/>
              </w:rPr>
              <w:t>317</w:t>
            </w:r>
          </w:p>
        </w:tc>
        <w:tc>
          <w:tcPr>
            <w:tcW w:w="872" w:type="dxa"/>
            <w:tcBorders>
              <w:top w:val="nil"/>
              <w:left w:val="single" w:sz="6" w:space="0" w:color="000000"/>
              <w:bottom w:val="nil"/>
              <w:right w:val="single" w:sz="6" w:space="0" w:color="000000"/>
            </w:tcBorders>
            <w:shd w:val="clear" w:color="auto" w:fill="CCFFFF"/>
          </w:tcPr>
          <w:p>
            <w:pPr>
              <w:pStyle w:val="TableParagraph"/>
              <w:spacing w:line="209" w:lineRule="exact"/>
              <w:ind w:right="85"/>
              <w:rPr>
                <w:rFonts w:ascii="A-OTF Futo Go B101 Pr6N"/>
                <w:b/>
                <w:sz w:val="13"/>
              </w:rPr>
            </w:pPr>
            <w:r>
              <w:rPr>
                <w:rFonts w:ascii="A-OTF Futo Go B101 Pr6N"/>
                <w:b/>
                <w:sz w:val="13"/>
              </w:rPr>
              <w:t>704</w:t>
            </w:r>
          </w:p>
        </w:tc>
        <w:tc>
          <w:tcPr>
            <w:tcW w:w="681" w:type="dxa"/>
            <w:tcBorders>
              <w:top w:val="nil"/>
              <w:left w:val="single" w:sz="6" w:space="0" w:color="000000"/>
              <w:bottom w:val="nil"/>
              <w:right w:val="single" w:sz="6" w:space="0" w:color="000000"/>
            </w:tcBorders>
            <w:shd w:val="clear" w:color="auto" w:fill="CCFFFF"/>
          </w:tcPr>
          <w:p>
            <w:pPr>
              <w:pStyle w:val="TableParagraph"/>
              <w:spacing w:line="209" w:lineRule="exact"/>
              <w:ind w:left="356"/>
              <w:jc w:val="left"/>
              <w:rPr>
                <w:rFonts w:ascii="A-OTF Futo Go B101 Pr6N"/>
                <w:b/>
                <w:sz w:val="13"/>
              </w:rPr>
            </w:pPr>
            <w:r>
              <w:rPr>
                <w:rFonts w:ascii="A-OTF Futo Go B101 Pr6N"/>
                <w:b/>
                <w:sz w:val="13"/>
              </w:rPr>
              <w:t>388</w:t>
            </w:r>
          </w:p>
        </w:tc>
        <w:tc>
          <w:tcPr>
            <w:tcW w:w="680" w:type="dxa"/>
            <w:tcBorders>
              <w:top w:val="nil"/>
              <w:left w:val="single" w:sz="6" w:space="0" w:color="000000"/>
              <w:bottom w:val="nil"/>
              <w:right w:val="single" w:sz="6" w:space="0" w:color="000000"/>
            </w:tcBorders>
            <w:shd w:val="clear" w:color="auto" w:fill="CCFFFF"/>
          </w:tcPr>
          <w:p>
            <w:pPr>
              <w:pStyle w:val="TableParagraph"/>
              <w:spacing w:line="209" w:lineRule="exact"/>
              <w:ind w:left="356"/>
              <w:jc w:val="left"/>
              <w:rPr>
                <w:rFonts w:ascii="A-OTF Futo Go B101 Pr6N"/>
                <w:b/>
                <w:sz w:val="13"/>
              </w:rPr>
            </w:pPr>
            <w:r>
              <w:rPr>
                <w:rFonts w:ascii="A-OTF Futo Go B101 Pr6N"/>
                <w:b/>
                <w:sz w:val="13"/>
              </w:rPr>
              <w:t>316</w:t>
            </w:r>
          </w:p>
        </w:tc>
        <w:tc>
          <w:tcPr>
            <w:tcW w:w="873" w:type="dxa"/>
            <w:tcBorders>
              <w:top w:val="nil"/>
              <w:left w:val="single" w:sz="6" w:space="0" w:color="000000"/>
              <w:bottom w:val="nil"/>
              <w:right w:val="single" w:sz="6" w:space="0" w:color="000000"/>
            </w:tcBorders>
            <w:shd w:val="clear" w:color="auto" w:fill="CCFFFF"/>
          </w:tcPr>
          <w:p>
            <w:pPr>
              <w:pStyle w:val="TableParagraph"/>
              <w:spacing w:line="209" w:lineRule="exact"/>
              <w:ind w:right="84"/>
              <w:rPr>
                <w:rFonts w:ascii="A-OTF Futo Go B101 Pr6N"/>
                <w:b/>
                <w:sz w:val="13"/>
              </w:rPr>
            </w:pPr>
            <w:r>
              <w:rPr>
                <w:rFonts w:ascii="A-OTF Futo Go B101 Pr6N"/>
                <w:b/>
                <w:sz w:val="13"/>
              </w:rPr>
              <w:t>722</w:t>
            </w:r>
          </w:p>
        </w:tc>
        <w:tc>
          <w:tcPr>
            <w:tcW w:w="680" w:type="dxa"/>
            <w:tcBorders>
              <w:top w:val="nil"/>
              <w:left w:val="single" w:sz="6" w:space="0" w:color="000000"/>
              <w:bottom w:val="nil"/>
              <w:right w:val="single" w:sz="6" w:space="0" w:color="000000"/>
            </w:tcBorders>
            <w:shd w:val="clear" w:color="auto" w:fill="CCFFFF"/>
          </w:tcPr>
          <w:p>
            <w:pPr>
              <w:pStyle w:val="TableParagraph"/>
              <w:spacing w:line="209" w:lineRule="exact"/>
              <w:ind w:left="357"/>
              <w:jc w:val="left"/>
              <w:rPr>
                <w:rFonts w:ascii="A-OTF Futo Go B101 Pr6N"/>
                <w:b/>
                <w:sz w:val="13"/>
              </w:rPr>
            </w:pPr>
            <w:r>
              <w:rPr>
                <w:rFonts w:ascii="A-OTF Futo Go B101 Pr6N"/>
                <w:b/>
                <w:sz w:val="13"/>
              </w:rPr>
              <w:t>366</w:t>
            </w:r>
          </w:p>
        </w:tc>
        <w:tc>
          <w:tcPr>
            <w:tcW w:w="681" w:type="dxa"/>
            <w:tcBorders>
              <w:top w:val="nil"/>
              <w:left w:val="single" w:sz="6" w:space="0" w:color="000000"/>
              <w:bottom w:val="nil"/>
              <w:right w:val="single" w:sz="6" w:space="0" w:color="000000"/>
            </w:tcBorders>
            <w:shd w:val="clear" w:color="auto" w:fill="CCFFFF"/>
          </w:tcPr>
          <w:p>
            <w:pPr>
              <w:pStyle w:val="TableParagraph"/>
              <w:spacing w:line="209" w:lineRule="exact"/>
              <w:ind w:left="358"/>
              <w:jc w:val="left"/>
              <w:rPr>
                <w:rFonts w:ascii="A-OTF Futo Go B101 Pr6N"/>
                <w:b/>
                <w:sz w:val="13"/>
              </w:rPr>
            </w:pPr>
            <w:r>
              <w:rPr>
                <w:rFonts w:ascii="A-OTF Futo Go B101 Pr6N"/>
                <w:b/>
                <w:sz w:val="13"/>
              </w:rPr>
              <w:t>356</w:t>
            </w:r>
          </w:p>
        </w:tc>
        <w:tc>
          <w:tcPr>
            <w:tcW w:w="873" w:type="dxa"/>
            <w:tcBorders>
              <w:top w:val="nil"/>
              <w:left w:val="single" w:sz="6" w:space="0" w:color="000000"/>
              <w:bottom w:val="nil"/>
              <w:right w:val="single" w:sz="6" w:space="0" w:color="000000"/>
            </w:tcBorders>
            <w:shd w:val="clear" w:color="auto" w:fill="CCFFFF"/>
          </w:tcPr>
          <w:p>
            <w:pPr>
              <w:pStyle w:val="TableParagraph"/>
              <w:spacing w:line="209" w:lineRule="exact"/>
              <w:ind w:right="82"/>
              <w:rPr>
                <w:rFonts w:ascii="A-OTF Futo Go B101 Pr6N"/>
                <w:b/>
                <w:sz w:val="13"/>
              </w:rPr>
            </w:pPr>
            <w:r>
              <w:rPr>
                <w:rFonts w:ascii="A-OTF Futo Go B101 Pr6N"/>
                <w:b/>
                <w:w w:val="95"/>
                <w:sz w:val="13"/>
              </w:rPr>
              <w:t>770</w:t>
            </w:r>
          </w:p>
        </w:tc>
        <w:tc>
          <w:tcPr>
            <w:tcW w:w="681" w:type="dxa"/>
            <w:tcBorders>
              <w:top w:val="nil"/>
              <w:left w:val="single" w:sz="6" w:space="0" w:color="000000"/>
              <w:bottom w:val="nil"/>
              <w:right w:val="single" w:sz="6" w:space="0" w:color="000000"/>
            </w:tcBorders>
            <w:shd w:val="clear" w:color="auto" w:fill="CCFFFF"/>
          </w:tcPr>
          <w:p>
            <w:pPr>
              <w:pStyle w:val="TableParagraph"/>
              <w:spacing w:line="209" w:lineRule="exact"/>
              <w:ind w:left="358"/>
              <w:jc w:val="left"/>
              <w:rPr>
                <w:rFonts w:ascii="A-OTF Futo Go B101 Pr6N"/>
                <w:b/>
                <w:sz w:val="13"/>
              </w:rPr>
            </w:pPr>
            <w:r>
              <w:rPr>
                <w:rFonts w:ascii="A-OTF Futo Go B101 Pr6N"/>
                <w:b/>
                <w:sz w:val="13"/>
              </w:rPr>
              <w:t>417</w:t>
            </w:r>
          </w:p>
        </w:tc>
        <w:tc>
          <w:tcPr>
            <w:tcW w:w="681" w:type="dxa"/>
            <w:tcBorders>
              <w:top w:val="nil"/>
              <w:left w:val="single" w:sz="6" w:space="0" w:color="000000"/>
              <w:bottom w:val="nil"/>
              <w:right w:val="single" w:sz="6" w:space="0" w:color="000000"/>
            </w:tcBorders>
            <w:shd w:val="clear" w:color="auto" w:fill="CCFFFF"/>
          </w:tcPr>
          <w:p>
            <w:pPr>
              <w:pStyle w:val="TableParagraph"/>
              <w:spacing w:line="209" w:lineRule="exact"/>
              <w:ind w:left="357"/>
              <w:jc w:val="left"/>
              <w:rPr>
                <w:rFonts w:ascii="A-OTF Futo Go B101 Pr6N"/>
                <w:b/>
                <w:sz w:val="13"/>
              </w:rPr>
            </w:pPr>
            <w:r>
              <w:rPr>
                <w:rFonts w:ascii="A-OTF Futo Go B101 Pr6N"/>
                <w:b/>
                <w:sz w:val="13"/>
              </w:rPr>
              <w:t>353</w:t>
            </w:r>
          </w:p>
        </w:tc>
        <w:tc>
          <w:tcPr>
            <w:tcW w:w="872" w:type="dxa"/>
            <w:tcBorders>
              <w:top w:val="nil"/>
              <w:left w:val="single" w:sz="6" w:space="0" w:color="000000"/>
              <w:bottom w:val="nil"/>
              <w:right w:val="single" w:sz="6" w:space="0" w:color="000000"/>
            </w:tcBorders>
            <w:shd w:val="clear" w:color="auto" w:fill="CCFFFF"/>
          </w:tcPr>
          <w:p>
            <w:pPr>
              <w:pStyle w:val="TableParagraph"/>
              <w:spacing w:line="209" w:lineRule="exact"/>
              <w:ind w:right="82"/>
              <w:rPr>
                <w:rFonts w:ascii="A-OTF Futo Go B101 Pr6N"/>
                <w:b/>
                <w:sz w:val="13"/>
              </w:rPr>
            </w:pPr>
            <w:r>
              <w:rPr>
                <w:rFonts w:ascii="A-OTF Futo Go B101 Pr6N"/>
                <w:b/>
                <w:sz w:val="13"/>
              </w:rPr>
              <w:t>769</w:t>
            </w:r>
          </w:p>
        </w:tc>
        <w:tc>
          <w:tcPr>
            <w:tcW w:w="681" w:type="dxa"/>
            <w:tcBorders>
              <w:top w:val="nil"/>
              <w:left w:val="single" w:sz="6" w:space="0" w:color="000000"/>
              <w:bottom w:val="nil"/>
              <w:right w:val="single" w:sz="6" w:space="0" w:color="000000"/>
            </w:tcBorders>
            <w:shd w:val="clear" w:color="auto" w:fill="CCFFFF"/>
          </w:tcPr>
          <w:p>
            <w:pPr>
              <w:pStyle w:val="TableParagraph"/>
              <w:spacing w:line="209" w:lineRule="exact"/>
              <w:ind w:right="83"/>
              <w:rPr>
                <w:rFonts w:ascii="A-OTF Futo Go B101 Pr6N"/>
                <w:b/>
                <w:sz w:val="13"/>
              </w:rPr>
            </w:pPr>
            <w:r>
              <w:rPr>
                <w:rFonts w:ascii="A-OTF Futo Go B101 Pr6N"/>
                <w:b/>
                <w:sz w:val="13"/>
              </w:rPr>
              <w:t>389</w:t>
            </w:r>
          </w:p>
        </w:tc>
        <w:tc>
          <w:tcPr>
            <w:tcW w:w="680" w:type="dxa"/>
            <w:tcBorders>
              <w:top w:val="nil"/>
              <w:left w:val="single" w:sz="6" w:space="0" w:color="000000"/>
              <w:bottom w:val="nil"/>
              <w:right w:val="single" w:sz="6" w:space="0" w:color="000000"/>
            </w:tcBorders>
            <w:shd w:val="clear" w:color="auto" w:fill="CCFFFF"/>
          </w:tcPr>
          <w:p>
            <w:pPr>
              <w:pStyle w:val="TableParagraph"/>
              <w:spacing w:line="209" w:lineRule="exact"/>
              <w:ind w:left="359"/>
              <w:jc w:val="left"/>
              <w:rPr>
                <w:rFonts w:ascii="A-OTF Futo Go B101 Pr6N"/>
                <w:b/>
                <w:sz w:val="13"/>
              </w:rPr>
            </w:pPr>
            <w:r>
              <w:rPr>
                <w:rFonts w:ascii="A-OTF Futo Go B101 Pr6N"/>
                <w:b/>
                <w:sz w:val="13"/>
              </w:rPr>
              <w:t>380</w:t>
            </w:r>
          </w:p>
        </w:tc>
      </w:tr>
      <w:tr>
        <w:trPr>
          <w:trHeight w:val="223" w:hRule="atLeast"/>
        </w:trPr>
        <w:tc>
          <w:tcPr>
            <w:tcW w:w="681" w:type="dxa"/>
            <w:tcBorders>
              <w:top w:val="nil"/>
              <w:left w:val="single" w:sz="6" w:space="0" w:color="000000"/>
              <w:bottom w:val="nil"/>
              <w:right w:val="single" w:sz="6" w:space="0" w:color="000000"/>
            </w:tcBorders>
          </w:tcPr>
          <w:p>
            <w:pPr>
              <w:pStyle w:val="TableParagraph"/>
              <w:spacing w:before="22"/>
              <w:ind w:right="82"/>
              <w:rPr>
                <w:sz w:val="13"/>
              </w:rPr>
            </w:pPr>
            <w:r>
              <w:rPr>
                <w:w w:val="95"/>
                <w:sz w:val="13"/>
              </w:rPr>
              <w:t>37</w:t>
            </w:r>
          </w:p>
        </w:tc>
        <w:tc>
          <w:tcPr>
            <w:tcW w:w="872" w:type="dxa"/>
            <w:tcBorders>
              <w:top w:val="nil"/>
              <w:left w:val="single" w:sz="6" w:space="0" w:color="000000"/>
              <w:bottom w:val="nil"/>
              <w:right w:val="single" w:sz="6" w:space="0" w:color="000000"/>
            </w:tcBorders>
          </w:tcPr>
          <w:p>
            <w:pPr>
              <w:pStyle w:val="TableParagraph"/>
              <w:spacing w:before="22"/>
              <w:ind w:right="80"/>
              <w:rPr>
                <w:sz w:val="13"/>
              </w:rPr>
            </w:pPr>
            <w:r>
              <w:rPr>
                <w:w w:val="95"/>
                <w:sz w:val="13"/>
              </w:rPr>
              <w:t>95</w:t>
            </w:r>
          </w:p>
        </w:tc>
        <w:tc>
          <w:tcPr>
            <w:tcW w:w="681" w:type="dxa"/>
            <w:tcBorders>
              <w:top w:val="nil"/>
              <w:left w:val="single" w:sz="6" w:space="0" w:color="000000"/>
              <w:bottom w:val="nil"/>
              <w:right w:val="single" w:sz="6" w:space="0" w:color="000000"/>
            </w:tcBorders>
          </w:tcPr>
          <w:p>
            <w:pPr>
              <w:pStyle w:val="TableParagraph"/>
              <w:spacing w:before="22"/>
              <w:ind w:right="81"/>
              <w:rPr>
                <w:sz w:val="13"/>
              </w:rPr>
            </w:pPr>
            <w:r>
              <w:rPr>
                <w:w w:val="95"/>
                <w:sz w:val="13"/>
              </w:rPr>
              <w:t>53</w:t>
            </w:r>
          </w:p>
        </w:tc>
        <w:tc>
          <w:tcPr>
            <w:tcW w:w="680" w:type="dxa"/>
            <w:tcBorders>
              <w:top w:val="nil"/>
              <w:left w:val="single" w:sz="6" w:space="0" w:color="000000"/>
              <w:bottom w:val="nil"/>
              <w:right w:val="single" w:sz="6" w:space="0" w:color="000000"/>
            </w:tcBorders>
          </w:tcPr>
          <w:p>
            <w:pPr>
              <w:pStyle w:val="TableParagraph"/>
              <w:spacing w:before="22"/>
              <w:ind w:right="79"/>
              <w:rPr>
                <w:sz w:val="13"/>
              </w:rPr>
            </w:pPr>
            <w:r>
              <w:rPr>
                <w:w w:val="95"/>
                <w:sz w:val="13"/>
              </w:rPr>
              <w:t>42</w:t>
            </w:r>
          </w:p>
        </w:tc>
        <w:tc>
          <w:tcPr>
            <w:tcW w:w="873" w:type="dxa"/>
            <w:tcBorders>
              <w:top w:val="nil"/>
              <w:left w:val="single" w:sz="6" w:space="0" w:color="000000"/>
              <w:bottom w:val="nil"/>
              <w:right w:val="single" w:sz="6" w:space="0" w:color="000000"/>
            </w:tcBorders>
          </w:tcPr>
          <w:p>
            <w:pPr>
              <w:pStyle w:val="TableParagraph"/>
              <w:spacing w:before="22"/>
              <w:ind w:right="80"/>
              <w:rPr>
                <w:sz w:val="13"/>
              </w:rPr>
            </w:pPr>
            <w:r>
              <w:rPr>
                <w:w w:val="95"/>
                <w:sz w:val="13"/>
              </w:rPr>
              <w:t>102</w:t>
            </w:r>
          </w:p>
        </w:tc>
        <w:tc>
          <w:tcPr>
            <w:tcW w:w="680" w:type="dxa"/>
            <w:tcBorders>
              <w:top w:val="nil"/>
              <w:left w:val="single" w:sz="6" w:space="0" w:color="000000"/>
              <w:bottom w:val="nil"/>
              <w:right w:val="single" w:sz="6" w:space="0" w:color="000000"/>
            </w:tcBorders>
          </w:tcPr>
          <w:p>
            <w:pPr>
              <w:pStyle w:val="TableParagraph"/>
              <w:spacing w:before="22"/>
              <w:ind w:right="79"/>
              <w:rPr>
                <w:sz w:val="13"/>
              </w:rPr>
            </w:pPr>
            <w:r>
              <w:rPr>
                <w:w w:val="95"/>
                <w:sz w:val="13"/>
              </w:rPr>
              <w:t>51</w:t>
            </w:r>
          </w:p>
        </w:tc>
        <w:tc>
          <w:tcPr>
            <w:tcW w:w="681" w:type="dxa"/>
            <w:tcBorders>
              <w:top w:val="nil"/>
              <w:left w:val="single" w:sz="6" w:space="0" w:color="000000"/>
              <w:bottom w:val="nil"/>
              <w:right w:val="single" w:sz="6" w:space="0" w:color="000000"/>
            </w:tcBorders>
          </w:tcPr>
          <w:p>
            <w:pPr>
              <w:pStyle w:val="TableParagraph"/>
              <w:spacing w:before="22"/>
              <w:ind w:left="440"/>
              <w:jc w:val="left"/>
              <w:rPr>
                <w:sz w:val="13"/>
              </w:rPr>
            </w:pPr>
            <w:r>
              <w:rPr>
                <w:sz w:val="13"/>
              </w:rPr>
              <w:t>51</w:t>
            </w:r>
          </w:p>
        </w:tc>
        <w:tc>
          <w:tcPr>
            <w:tcW w:w="873" w:type="dxa"/>
            <w:tcBorders>
              <w:top w:val="nil"/>
              <w:left w:val="single" w:sz="6" w:space="0" w:color="000000"/>
              <w:bottom w:val="nil"/>
              <w:right w:val="single" w:sz="6" w:space="0" w:color="000000"/>
            </w:tcBorders>
          </w:tcPr>
          <w:p>
            <w:pPr>
              <w:pStyle w:val="TableParagraph"/>
              <w:spacing w:before="22"/>
              <w:ind w:right="79"/>
              <w:rPr>
                <w:sz w:val="13"/>
              </w:rPr>
            </w:pPr>
            <w:r>
              <w:rPr>
                <w:w w:val="95"/>
                <w:sz w:val="13"/>
              </w:rPr>
              <w:t>115</w:t>
            </w:r>
          </w:p>
        </w:tc>
        <w:tc>
          <w:tcPr>
            <w:tcW w:w="681" w:type="dxa"/>
            <w:tcBorders>
              <w:top w:val="nil"/>
              <w:left w:val="single" w:sz="6" w:space="0" w:color="000000"/>
              <w:bottom w:val="nil"/>
              <w:right w:val="single" w:sz="6" w:space="0" w:color="000000"/>
            </w:tcBorders>
          </w:tcPr>
          <w:p>
            <w:pPr>
              <w:pStyle w:val="TableParagraph"/>
              <w:spacing w:before="22"/>
              <w:ind w:right="79"/>
              <w:rPr>
                <w:sz w:val="13"/>
              </w:rPr>
            </w:pPr>
            <w:r>
              <w:rPr>
                <w:w w:val="95"/>
                <w:sz w:val="13"/>
              </w:rPr>
              <w:t>68</w:t>
            </w:r>
          </w:p>
        </w:tc>
        <w:tc>
          <w:tcPr>
            <w:tcW w:w="681" w:type="dxa"/>
            <w:tcBorders>
              <w:top w:val="nil"/>
              <w:left w:val="single" w:sz="6" w:space="0" w:color="000000"/>
              <w:bottom w:val="nil"/>
              <w:right w:val="single" w:sz="6" w:space="0" w:color="000000"/>
            </w:tcBorders>
          </w:tcPr>
          <w:p>
            <w:pPr>
              <w:pStyle w:val="TableParagraph"/>
              <w:spacing w:before="22"/>
              <w:ind w:right="79"/>
              <w:rPr>
                <w:sz w:val="13"/>
              </w:rPr>
            </w:pPr>
            <w:r>
              <w:rPr>
                <w:w w:val="95"/>
                <w:sz w:val="13"/>
              </w:rPr>
              <w:t>47</w:t>
            </w:r>
          </w:p>
        </w:tc>
        <w:tc>
          <w:tcPr>
            <w:tcW w:w="872" w:type="dxa"/>
            <w:tcBorders>
              <w:top w:val="nil"/>
              <w:left w:val="single" w:sz="6" w:space="0" w:color="000000"/>
              <w:bottom w:val="nil"/>
              <w:right w:val="single" w:sz="6" w:space="0" w:color="000000"/>
            </w:tcBorders>
          </w:tcPr>
          <w:p>
            <w:pPr>
              <w:pStyle w:val="TableParagraph"/>
              <w:spacing w:before="22"/>
              <w:ind w:right="77"/>
              <w:rPr>
                <w:sz w:val="13"/>
              </w:rPr>
            </w:pPr>
            <w:r>
              <w:rPr>
                <w:sz w:val="13"/>
              </w:rPr>
              <w:t>121</w:t>
            </w:r>
          </w:p>
        </w:tc>
        <w:tc>
          <w:tcPr>
            <w:tcW w:w="681" w:type="dxa"/>
            <w:tcBorders>
              <w:top w:val="nil"/>
              <w:left w:val="single" w:sz="6" w:space="0" w:color="000000"/>
              <w:bottom w:val="nil"/>
              <w:right w:val="single" w:sz="6" w:space="0" w:color="000000"/>
            </w:tcBorders>
          </w:tcPr>
          <w:p>
            <w:pPr>
              <w:pStyle w:val="TableParagraph"/>
              <w:spacing w:before="22"/>
              <w:ind w:right="78"/>
              <w:rPr>
                <w:sz w:val="13"/>
              </w:rPr>
            </w:pPr>
            <w:r>
              <w:rPr>
                <w:w w:val="95"/>
                <w:sz w:val="13"/>
              </w:rPr>
              <w:t>61</w:t>
            </w:r>
          </w:p>
        </w:tc>
        <w:tc>
          <w:tcPr>
            <w:tcW w:w="680" w:type="dxa"/>
            <w:tcBorders>
              <w:top w:val="nil"/>
              <w:left w:val="single" w:sz="6" w:space="0" w:color="000000"/>
              <w:bottom w:val="nil"/>
              <w:right w:val="single" w:sz="6" w:space="0" w:color="000000"/>
            </w:tcBorders>
          </w:tcPr>
          <w:p>
            <w:pPr>
              <w:pStyle w:val="TableParagraph"/>
              <w:spacing w:before="22"/>
              <w:ind w:right="76"/>
              <w:rPr>
                <w:sz w:val="13"/>
              </w:rPr>
            </w:pPr>
            <w:r>
              <w:rPr>
                <w:w w:val="95"/>
                <w:sz w:val="13"/>
              </w:rPr>
              <w:t>60</w:t>
            </w:r>
          </w:p>
        </w:tc>
      </w:tr>
      <w:tr>
        <w:trPr>
          <w:trHeight w:val="229" w:hRule="atLeast"/>
        </w:trPr>
        <w:tc>
          <w:tcPr>
            <w:tcW w:w="681" w:type="dxa"/>
            <w:tcBorders>
              <w:top w:val="nil"/>
              <w:left w:val="single" w:sz="6" w:space="0" w:color="000000"/>
              <w:bottom w:val="nil"/>
              <w:right w:val="single" w:sz="6" w:space="0" w:color="000000"/>
            </w:tcBorders>
          </w:tcPr>
          <w:p>
            <w:pPr>
              <w:pStyle w:val="TableParagraph"/>
              <w:spacing w:before="27"/>
              <w:ind w:right="82"/>
              <w:rPr>
                <w:sz w:val="13"/>
              </w:rPr>
            </w:pPr>
            <w:r>
              <w:rPr>
                <w:w w:val="95"/>
                <w:sz w:val="13"/>
              </w:rPr>
              <w:t>75</w:t>
            </w:r>
          </w:p>
        </w:tc>
        <w:tc>
          <w:tcPr>
            <w:tcW w:w="872" w:type="dxa"/>
            <w:tcBorders>
              <w:top w:val="nil"/>
              <w:left w:val="single" w:sz="6" w:space="0" w:color="000000"/>
              <w:bottom w:val="nil"/>
              <w:right w:val="single" w:sz="6" w:space="0" w:color="000000"/>
            </w:tcBorders>
          </w:tcPr>
          <w:p>
            <w:pPr>
              <w:pStyle w:val="TableParagraph"/>
              <w:spacing w:before="27"/>
              <w:ind w:right="80"/>
              <w:rPr>
                <w:sz w:val="13"/>
              </w:rPr>
            </w:pPr>
            <w:r>
              <w:rPr>
                <w:sz w:val="13"/>
              </w:rPr>
              <w:t>177</w:t>
            </w:r>
          </w:p>
        </w:tc>
        <w:tc>
          <w:tcPr>
            <w:tcW w:w="681" w:type="dxa"/>
            <w:tcBorders>
              <w:top w:val="nil"/>
              <w:left w:val="single" w:sz="6" w:space="0" w:color="000000"/>
              <w:bottom w:val="nil"/>
              <w:right w:val="single" w:sz="6" w:space="0" w:color="000000"/>
            </w:tcBorders>
          </w:tcPr>
          <w:p>
            <w:pPr>
              <w:pStyle w:val="TableParagraph"/>
              <w:spacing w:before="27"/>
              <w:ind w:right="81"/>
              <w:rPr>
                <w:sz w:val="13"/>
              </w:rPr>
            </w:pPr>
            <w:r>
              <w:rPr>
                <w:w w:val="95"/>
                <w:sz w:val="13"/>
              </w:rPr>
              <w:t>90</w:t>
            </w:r>
          </w:p>
        </w:tc>
        <w:tc>
          <w:tcPr>
            <w:tcW w:w="680"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87</w:t>
            </w:r>
          </w:p>
        </w:tc>
        <w:tc>
          <w:tcPr>
            <w:tcW w:w="873" w:type="dxa"/>
            <w:tcBorders>
              <w:top w:val="nil"/>
              <w:left w:val="single" w:sz="6" w:space="0" w:color="000000"/>
              <w:bottom w:val="nil"/>
              <w:right w:val="single" w:sz="6" w:space="0" w:color="000000"/>
            </w:tcBorders>
          </w:tcPr>
          <w:p>
            <w:pPr>
              <w:pStyle w:val="TableParagraph"/>
              <w:spacing w:before="27"/>
              <w:ind w:right="80"/>
              <w:rPr>
                <w:sz w:val="13"/>
              </w:rPr>
            </w:pPr>
            <w:r>
              <w:rPr>
                <w:w w:val="95"/>
                <w:sz w:val="13"/>
              </w:rPr>
              <w:t>179</w:t>
            </w:r>
          </w:p>
        </w:tc>
        <w:tc>
          <w:tcPr>
            <w:tcW w:w="680"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90</w:t>
            </w:r>
          </w:p>
        </w:tc>
        <w:tc>
          <w:tcPr>
            <w:tcW w:w="681" w:type="dxa"/>
            <w:tcBorders>
              <w:top w:val="nil"/>
              <w:left w:val="single" w:sz="6" w:space="0" w:color="000000"/>
              <w:bottom w:val="nil"/>
              <w:right w:val="single" w:sz="6" w:space="0" w:color="000000"/>
            </w:tcBorders>
          </w:tcPr>
          <w:p>
            <w:pPr>
              <w:pStyle w:val="TableParagraph"/>
              <w:spacing w:before="27"/>
              <w:ind w:left="440"/>
              <w:jc w:val="left"/>
              <w:rPr>
                <w:sz w:val="13"/>
              </w:rPr>
            </w:pPr>
            <w:r>
              <w:rPr>
                <w:sz w:val="13"/>
              </w:rPr>
              <w:t>89</w:t>
            </w:r>
          </w:p>
        </w:tc>
        <w:tc>
          <w:tcPr>
            <w:tcW w:w="873"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185</w:t>
            </w:r>
          </w:p>
        </w:tc>
        <w:tc>
          <w:tcPr>
            <w:tcW w:w="681"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96</w:t>
            </w:r>
          </w:p>
        </w:tc>
        <w:tc>
          <w:tcPr>
            <w:tcW w:w="681"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89</w:t>
            </w:r>
          </w:p>
        </w:tc>
        <w:tc>
          <w:tcPr>
            <w:tcW w:w="872" w:type="dxa"/>
            <w:tcBorders>
              <w:top w:val="nil"/>
              <w:left w:val="single" w:sz="6" w:space="0" w:color="000000"/>
              <w:bottom w:val="nil"/>
              <w:right w:val="single" w:sz="6" w:space="0" w:color="000000"/>
            </w:tcBorders>
          </w:tcPr>
          <w:p>
            <w:pPr>
              <w:pStyle w:val="TableParagraph"/>
              <w:spacing w:before="27"/>
              <w:ind w:right="77"/>
              <w:rPr>
                <w:sz w:val="13"/>
              </w:rPr>
            </w:pPr>
            <w:r>
              <w:rPr>
                <w:sz w:val="13"/>
              </w:rPr>
              <w:t>205</w:t>
            </w:r>
          </w:p>
        </w:tc>
        <w:tc>
          <w:tcPr>
            <w:tcW w:w="681" w:type="dxa"/>
            <w:tcBorders>
              <w:top w:val="nil"/>
              <w:left w:val="single" w:sz="6" w:space="0" w:color="000000"/>
              <w:bottom w:val="nil"/>
              <w:right w:val="single" w:sz="6" w:space="0" w:color="000000"/>
            </w:tcBorders>
          </w:tcPr>
          <w:p>
            <w:pPr>
              <w:pStyle w:val="TableParagraph"/>
              <w:spacing w:before="27"/>
              <w:ind w:right="78"/>
              <w:rPr>
                <w:sz w:val="13"/>
              </w:rPr>
            </w:pPr>
            <w:r>
              <w:rPr>
                <w:w w:val="95"/>
                <w:sz w:val="13"/>
              </w:rPr>
              <w:t>107</w:t>
            </w:r>
          </w:p>
        </w:tc>
        <w:tc>
          <w:tcPr>
            <w:tcW w:w="680" w:type="dxa"/>
            <w:tcBorders>
              <w:top w:val="nil"/>
              <w:left w:val="single" w:sz="6" w:space="0" w:color="000000"/>
              <w:bottom w:val="nil"/>
              <w:right w:val="single" w:sz="6" w:space="0" w:color="000000"/>
            </w:tcBorders>
          </w:tcPr>
          <w:p>
            <w:pPr>
              <w:pStyle w:val="TableParagraph"/>
              <w:spacing w:before="27"/>
              <w:ind w:right="75"/>
              <w:rPr>
                <w:sz w:val="13"/>
              </w:rPr>
            </w:pPr>
            <w:r>
              <w:rPr>
                <w:w w:val="95"/>
                <w:sz w:val="13"/>
              </w:rPr>
              <w:t>98</w:t>
            </w:r>
          </w:p>
        </w:tc>
      </w:tr>
      <w:tr>
        <w:trPr>
          <w:trHeight w:val="229" w:hRule="atLeast"/>
        </w:trPr>
        <w:tc>
          <w:tcPr>
            <w:tcW w:w="681" w:type="dxa"/>
            <w:tcBorders>
              <w:top w:val="nil"/>
              <w:left w:val="single" w:sz="6" w:space="0" w:color="000000"/>
              <w:bottom w:val="nil"/>
              <w:right w:val="single" w:sz="6" w:space="0" w:color="000000"/>
            </w:tcBorders>
          </w:tcPr>
          <w:p>
            <w:pPr>
              <w:pStyle w:val="TableParagraph"/>
              <w:spacing w:before="27"/>
              <w:ind w:right="82"/>
              <w:rPr>
                <w:sz w:val="13"/>
              </w:rPr>
            </w:pPr>
            <w:r>
              <w:rPr>
                <w:w w:val="95"/>
                <w:sz w:val="13"/>
              </w:rPr>
              <w:t>27</w:t>
            </w:r>
          </w:p>
        </w:tc>
        <w:tc>
          <w:tcPr>
            <w:tcW w:w="872" w:type="dxa"/>
            <w:tcBorders>
              <w:top w:val="nil"/>
              <w:left w:val="single" w:sz="6" w:space="0" w:color="000000"/>
              <w:bottom w:val="nil"/>
              <w:right w:val="single" w:sz="6" w:space="0" w:color="000000"/>
            </w:tcBorders>
          </w:tcPr>
          <w:p>
            <w:pPr>
              <w:pStyle w:val="TableParagraph"/>
              <w:spacing w:before="27"/>
              <w:ind w:right="80"/>
              <w:rPr>
                <w:sz w:val="13"/>
              </w:rPr>
            </w:pPr>
            <w:r>
              <w:rPr>
                <w:w w:val="95"/>
                <w:sz w:val="13"/>
              </w:rPr>
              <w:t>68</w:t>
            </w:r>
          </w:p>
        </w:tc>
        <w:tc>
          <w:tcPr>
            <w:tcW w:w="681" w:type="dxa"/>
            <w:tcBorders>
              <w:top w:val="nil"/>
              <w:left w:val="single" w:sz="6" w:space="0" w:color="000000"/>
              <w:bottom w:val="nil"/>
              <w:right w:val="single" w:sz="6" w:space="0" w:color="000000"/>
            </w:tcBorders>
          </w:tcPr>
          <w:p>
            <w:pPr>
              <w:pStyle w:val="TableParagraph"/>
              <w:spacing w:before="27"/>
              <w:ind w:right="81"/>
              <w:rPr>
                <w:sz w:val="13"/>
              </w:rPr>
            </w:pPr>
            <w:r>
              <w:rPr>
                <w:w w:val="95"/>
                <w:sz w:val="13"/>
              </w:rPr>
              <w:t>35</w:t>
            </w:r>
          </w:p>
        </w:tc>
        <w:tc>
          <w:tcPr>
            <w:tcW w:w="680"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33</w:t>
            </w:r>
          </w:p>
        </w:tc>
        <w:tc>
          <w:tcPr>
            <w:tcW w:w="873" w:type="dxa"/>
            <w:tcBorders>
              <w:top w:val="nil"/>
              <w:left w:val="single" w:sz="6" w:space="0" w:color="000000"/>
              <w:bottom w:val="nil"/>
              <w:right w:val="single" w:sz="6" w:space="0" w:color="000000"/>
            </w:tcBorders>
          </w:tcPr>
          <w:p>
            <w:pPr>
              <w:pStyle w:val="TableParagraph"/>
              <w:spacing w:before="27"/>
              <w:ind w:right="80"/>
              <w:rPr>
                <w:sz w:val="13"/>
              </w:rPr>
            </w:pPr>
            <w:r>
              <w:rPr>
                <w:w w:val="95"/>
                <w:sz w:val="13"/>
              </w:rPr>
              <w:t>56</w:t>
            </w:r>
          </w:p>
        </w:tc>
        <w:tc>
          <w:tcPr>
            <w:tcW w:w="680"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27</w:t>
            </w:r>
          </w:p>
        </w:tc>
        <w:tc>
          <w:tcPr>
            <w:tcW w:w="681" w:type="dxa"/>
            <w:tcBorders>
              <w:top w:val="nil"/>
              <w:left w:val="single" w:sz="6" w:space="0" w:color="000000"/>
              <w:bottom w:val="nil"/>
              <w:right w:val="single" w:sz="6" w:space="0" w:color="000000"/>
            </w:tcBorders>
          </w:tcPr>
          <w:p>
            <w:pPr>
              <w:pStyle w:val="TableParagraph"/>
              <w:spacing w:before="27"/>
              <w:ind w:left="440"/>
              <w:jc w:val="left"/>
              <w:rPr>
                <w:sz w:val="13"/>
              </w:rPr>
            </w:pPr>
            <w:r>
              <w:rPr>
                <w:sz w:val="13"/>
              </w:rPr>
              <w:t>29</w:t>
            </w:r>
          </w:p>
        </w:tc>
        <w:tc>
          <w:tcPr>
            <w:tcW w:w="873"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64</w:t>
            </w:r>
          </w:p>
        </w:tc>
        <w:tc>
          <w:tcPr>
            <w:tcW w:w="681"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38</w:t>
            </w:r>
          </w:p>
        </w:tc>
        <w:tc>
          <w:tcPr>
            <w:tcW w:w="681"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26</w:t>
            </w:r>
          </w:p>
        </w:tc>
        <w:tc>
          <w:tcPr>
            <w:tcW w:w="872" w:type="dxa"/>
            <w:tcBorders>
              <w:top w:val="nil"/>
              <w:left w:val="single" w:sz="6" w:space="0" w:color="000000"/>
              <w:bottom w:val="nil"/>
              <w:right w:val="single" w:sz="6" w:space="0" w:color="000000"/>
            </w:tcBorders>
          </w:tcPr>
          <w:p>
            <w:pPr>
              <w:pStyle w:val="TableParagraph"/>
              <w:spacing w:before="27"/>
              <w:ind w:right="77"/>
              <w:rPr>
                <w:sz w:val="13"/>
              </w:rPr>
            </w:pPr>
            <w:r>
              <w:rPr>
                <w:w w:val="95"/>
                <w:sz w:val="13"/>
              </w:rPr>
              <w:t>61</w:t>
            </w:r>
          </w:p>
        </w:tc>
        <w:tc>
          <w:tcPr>
            <w:tcW w:w="681" w:type="dxa"/>
            <w:tcBorders>
              <w:top w:val="nil"/>
              <w:left w:val="single" w:sz="6" w:space="0" w:color="000000"/>
              <w:bottom w:val="nil"/>
              <w:right w:val="single" w:sz="6" w:space="0" w:color="000000"/>
            </w:tcBorders>
          </w:tcPr>
          <w:p>
            <w:pPr>
              <w:pStyle w:val="TableParagraph"/>
              <w:spacing w:before="27"/>
              <w:ind w:right="78"/>
              <w:rPr>
                <w:sz w:val="13"/>
              </w:rPr>
            </w:pPr>
            <w:r>
              <w:rPr>
                <w:w w:val="95"/>
                <w:sz w:val="13"/>
              </w:rPr>
              <w:t>32</w:t>
            </w:r>
          </w:p>
        </w:tc>
        <w:tc>
          <w:tcPr>
            <w:tcW w:w="680" w:type="dxa"/>
            <w:tcBorders>
              <w:top w:val="nil"/>
              <w:left w:val="single" w:sz="6" w:space="0" w:color="000000"/>
              <w:bottom w:val="nil"/>
              <w:right w:val="single" w:sz="6" w:space="0" w:color="000000"/>
            </w:tcBorders>
          </w:tcPr>
          <w:p>
            <w:pPr>
              <w:pStyle w:val="TableParagraph"/>
              <w:spacing w:before="27"/>
              <w:ind w:right="76"/>
              <w:rPr>
                <w:sz w:val="13"/>
              </w:rPr>
            </w:pPr>
            <w:r>
              <w:rPr>
                <w:w w:val="95"/>
                <w:sz w:val="13"/>
              </w:rPr>
              <w:t>29</w:t>
            </w:r>
          </w:p>
        </w:tc>
      </w:tr>
      <w:tr>
        <w:trPr>
          <w:trHeight w:val="229" w:hRule="atLeast"/>
        </w:trPr>
        <w:tc>
          <w:tcPr>
            <w:tcW w:w="681" w:type="dxa"/>
            <w:tcBorders>
              <w:top w:val="nil"/>
              <w:left w:val="single" w:sz="6" w:space="0" w:color="000000"/>
              <w:bottom w:val="nil"/>
              <w:right w:val="single" w:sz="6" w:space="0" w:color="000000"/>
            </w:tcBorders>
          </w:tcPr>
          <w:p>
            <w:pPr>
              <w:pStyle w:val="TableParagraph"/>
              <w:spacing w:before="27"/>
              <w:ind w:right="82"/>
              <w:rPr>
                <w:sz w:val="13"/>
              </w:rPr>
            </w:pPr>
            <w:r>
              <w:rPr>
                <w:w w:val="95"/>
                <w:sz w:val="13"/>
              </w:rPr>
              <w:t>92</w:t>
            </w:r>
          </w:p>
        </w:tc>
        <w:tc>
          <w:tcPr>
            <w:tcW w:w="872" w:type="dxa"/>
            <w:tcBorders>
              <w:top w:val="nil"/>
              <w:left w:val="single" w:sz="6" w:space="0" w:color="000000"/>
              <w:bottom w:val="nil"/>
              <w:right w:val="single" w:sz="6" w:space="0" w:color="000000"/>
            </w:tcBorders>
          </w:tcPr>
          <w:p>
            <w:pPr>
              <w:pStyle w:val="TableParagraph"/>
              <w:spacing w:before="27"/>
              <w:ind w:right="80"/>
              <w:rPr>
                <w:sz w:val="13"/>
              </w:rPr>
            </w:pPr>
            <w:r>
              <w:rPr>
                <w:sz w:val="13"/>
              </w:rPr>
              <w:t>188</w:t>
            </w:r>
          </w:p>
        </w:tc>
        <w:tc>
          <w:tcPr>
            <w:tcW w:w="681" w:type="dxa"/>
            <w:tcBorders>
              <w:top w:val="nil"/>
              <w:left w:val="single" w:sz="6" w:space="0" w:color="000000"/>
              <w:bottom w:val="nil"/>
              <w:right w:val="single" w:sz="6" w:space="0" w:color="000000"/>
            </w:tcBorders>
          </w:tcPr>
          <w:p>
            <w:pPr>
              <w:pStyle w:val="TableParagraph"/>
              <w:spacing w:before="27"/>
              <w:ind w:left="366"/>
              <w:jc w:val="left"/>
              <w:rPr>
                <w:sz w:val="13"/>
              </w:rPr>
            </w:pPr>
            <w:r>
              <w:rPr>
                <w:sz w:val="13"/>
              </w:rPr>
              <w:t>107</w:t>
            </w:r>
          </w:p>
        </w:tc>
        <w:tc>
          <w:tcPr>
            <w:tcW w:w="680" w:type="dxa"/>
            <w:tcBorders>
              <w:top w:val="nil"/>
              <w:left w:val="single" w:sz="6" w:space="0" w:color="000000"/>
              <w:bottom w:val="nil"/>
              <w:right w:val="single" w:sz="6" w:space="0" w:color="000000"/>
            </w:tcBorders>
          </w:tcPr>
          <w:p>
            <w:pPr>
              <w:pStyle w:val="TableParagraph"/>
              <w:spacing w:before="27"/>
              <w:ind w:right="78"/>
              <w:rPr>
                <w:sz w:val="13"/>
              </w:rPr>
            </w:pPr>
            <w:r>
              <w:rPr>
                <w:w w:val="95"/>
                <w:sz w:val="13"/>
              </w:rPr>
              <w:t>81</w:t>
            </w:r>
          </w:p>
        </w:tc>
        <w:tc>
          <w:tcPr>
            <w:tcW w:w="873" w:type="dxa"/>
            <w:tcBorders>
              <w:top w:val="nil"/>
              <w:left w:val="single" w:sz="6" w:space="0" w:color="000000"/>
              <w:bottom w:val="nil"/>
              <w:right w:val="single" w:sz="6" w:space="0" w:color="000000"/>
            </w:tcBorders>
          </w:tcPr>
          <w:p>
            <w:pPr>
              <w:pStyle w:val="TableParagraph"/>
              <w:spacing w:before="27"/>
              <w:ind w:right="80"/>
              <w:rPr>
                <w:sz w:val="13"/>
              </w:rPr>
            </w:pPr>
            <w:r>
              <w:rPr>
                <w:w w:val="95"/>
                <w:sz w:val="13"/>
              </w:rPr>
              <w:t>213</w:t>
            </w:r>
          </w:p>
        </w:tc>
        <w:tc>
          <w:tcPr>
            <w:tcW w:w="680" w:type="dxa"/>
            <w:tcBorders>
              <w:top w:val="nil"/>
              <w:left w:val="single" w:sz="6" w:space="0" w:color="000000"/>
              <w:bottom w:val="nil"/>
              <w:right w:val="single" w:sz="6" w:space="0" w:color="000000"/>
            </w:tcBorders>
          </w:tcPr>
          <w:p>
            <w:pPr>
              <w:pStyle w:val="TableParagraph"/>
              <w:spacing w:before="27"/>
              <w:ind w:left="367"/>
              <w:jc w:val="left"/>
              <w:rPr>
                <w:sz w:val="13"/>
              </w:rPr>
            </w:pPr>
            <w:r>
              <w:rPr>
                <w:sz w:val="13"/>
              </w:rPr>
              <w:t>111</w:t>
            </w:r>
          </w:p>
        </w:tc>
        <w:tc>
          <w:tcPr>
            <w:tcW w:w="681" w:type="dxa"/>
            <w:tcBorders>
              <w:top w:val="nil"/>
              <w:left w:val="single" w:sz="6" w:space="0" w:color="000000"/>
              <w:bottom w:val="nil"/>
              <w:right w:val="single" w:sz="6" w:space="0" w:color="000000"/>
            </w:tcBorders>
          </w:tcPr>
          <w:p>
            <w:pPr>
              <w:pStyle w:val="TableParagraph"/>
              <w:spacing w:before="27"/>
              <w:ind w:left="367"/>
              <w:jc w:val="left"/>
              <w:rPr>
                <w:sz w:val="13"/>
              </w:rPr>
            </w:pPr>
            <w:r>
              <w:rPr>
                <w:sz w:val="13"/>
              </w:rPr>
              <w:t>102</w:t>
            </w:r>
          </w:p>
        </w:tc>
        <w:tc>
          <w:tcPr>
            <w:tcW w:w="873"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210</w:t>
            </w:r>
          </w:p>
        </w:tc>
        <w:tc>
          <w:tcPr>
            <w:tcW w:w="681" w:type="dxa"/>
            <w:tcBorders>
              <w:top w:val="nil"/>
              <w:left w:val="single" w:sz="6" w:space="0" w:color="000000"/>
              <w:bottom w:val="nil"/>
              <w:right w:val="single" w:sz="6" w:space="0" w:color="000000"/>
            </w:tcBorders>
          </w:tcPr>
          <w:p>
            <w:pPr>
              <w:pStyle w:val="TableParagraph"/>
              <w:spacing w:before="27"/>
              <w:ind w:left="367"/>
              <w:jc w:val="left"/>
              <w:rPr>
                <w:sz w:val="13"/>
              </w:rPr>
            </w:pPr>
            <w:r>
              <w:rPr>
                <w:sz w:val="13"/>
              </w:rPr>
              <w:t>115</w:t>
            </w:r>
          </w:p>
        </w:tc>
        <w:tc>
          <w:tcPr>
            <w:tcW w:w="681"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95</w:t>
            </w:r>
          </w:p>
        </w:tc>
        <w:tc>
          <w:tcPr>
            <w:tcW w:w="872" w:type="dxa"/>
            <w:tcBorders>
              <w:top w:val="nil"/>
              <w:left w:val="single" w:sz="6" w:space="0" w:color="000000"/>
              <w:bottom w:val="nil"/>
              <w:right w:val="single" w:sz="6" w:space="0" w:color="000000"/>
            </w:tcBorders>
          </w:tcPr>
          <w:p>
            <w:pPr>
              <w:pStyle w:val="TableParagraph"/>
              <w:spacing w:before="27"/>
              <w:ind w:right="77"/>
              <w:rPr>
                <w:sz w:val="13"/>
              </w:rPr>
            </w:pPr>
            <w:r>
              <w:rPr>
                <w:sz w:val="13"/>
              </w:rPr>
              <w:t>190</w:t>
            </w:r>
          </w:p>
        </w:tc>
        <w:tc>
          <w:tcPr>
            <w:tcW w:w="681" w:type="dxa"/>
            <w:tcBorders>
              <w:top w:val="nil"/>
              <w:left w:val="single" w:sz="6" w:space="0" w:color="000000"/>
              <w:bottom w:val="nil"/>
              <w:right w:val="single" w:sz="6" w:space="0" w:color="000000"/>
            </w:tcBorders>
          </w:tcPr>
          <w:p>
            <w:pPr>
              <w:pStyle w:val="TableParagraph"/>
              <w:spacing w:before="27"/>
              <w:ind w:right="78"/>
              <w:rPr>
                <w:sz w:val="13"/>
              </w:rPr>
            </w:pPr>
            <w:r>
              <w:rPr>
                <w:w w:val="95"/>
                <w:sz w:val="13"/>
              </w:rPr>
              <w:t>97</w:t>
            </w:r>
          </w:p>
        </w:tc>
        <w:tc>
          <w:tcPr>
            <w:tcW w:w="680" w:type="dxa"/>
            <w:tcBorders>
              <w:top w:val="nil"/>
              <w:left w:val="single" w:sz="6" w:space="0" w:color="000000"/>
              <w:bottom w:val="nil"/>
              <w:right w:val="single" w:sz="6" w:space="0" w:color="000000"/>
            </w:tcBorders>
          </w:tcPr>
          <w:p>
            <w:pPr>
              <w:pStyle w:val="TableParagraph"/>
              <w:spacing w:before="27"/>
              <w:ind w:right="76"/>
              <w:rPr>
                <w:sz w:val="13"/>
              </w:rPr>
            </w:pPr>
            <w:r>
              <w:rPr>
                <w:w w:val="95"/>
                <w:sz w:val="13"/>
              </w:rPr>
              <w:t>93</w:t>
            </w:r>
          </w:p>
        </w:tc>
      </w:tr>
      <w:tr>
        <w:trPr>
          <w:trHeight w:val="229" w:hRule="atLeast"/>
        </w:trPr>
        <w:tc>
          <w:tcPr>
            <w:tcW w:w="681" w:type="dxa"/>
            <w:tcBorders>
              <w:top w:val="nil"/>
              <w:left w:val="single" w:sz="6" w:space="0" w:color="000000"/>
              <w:bottom w:val="nil"/>
              <w:right w:val="single" w:sz="6" w:space="0" w:color="000000"/>
            </w:tcBorders>
          </w:tcPr>
          <w:p>
            <w:pPr>
              <w:pStyle w:val="TableParagraph"/>
              <w:spacing w:before="27"/>
              <w:ind w:right="82"/>
              <w:rPr>
                <w:sz w:val="13"/>
              </w:rPr>
            </w:pPr>
            <w:r>
              <w:rPr>
                <w:w w:val="95"/>
                <w:sz w:val="13"/>
              </w:rPr>
              <w:t>77</w:t>
            </w:r>
          </w:p>
        </w:tc>
        <w:tc>
          <w:tcPr>
            <w:tcW w:w="872" w:type="dxa"/>
            <w:tcBorders>
              <w:top w:val="nil"/>
              <w:left w:val="single" w:sz="6" w:space="0" w:color="000000"/>
              <w:bottom w:val="nil"/>
              <w:right w:val="single" w:sz="6" w:space="0" w:color="000000"/>
            </w:tcBorders>
          </w:tcPr>
          <w:p>
            <w:pPr>
              <w:pStyle w:val="TableParagraph"/>
              <w:spacing w:before="27"/>
              <w:ind w:right="80"/>
              <w:rPr>
                <w:sz w:val="13"/>
              </w:rPr>
            </w:pPr>
            <w:r>
              <w:rPr>
                <w:sz w:val="13"/>
              </w:rPr>
              <w:t>152</w:t>
            </w:r>
          </w:p>
        </w:tc>
        <w:tc>
          <w:tcPr>
            <w:tcW w:w="681" w:type="dxa"/>
            <w:tcBorders>
              <w:top w:val="nil"/>
              <w:left w:val="single" w:sz="6" w:space="0" w:color="000000"/>
              <w:bottom w:val="nil"/>
              <w:right w:val="single" w:sz="6" w:space="0" w:color="000000"/>
            </w:tcBorders>
          </w:tcPr>
          <w:p>
            <w:pPr>
              <w:pStyle w:val="TableParagraph"/>
              <w:spacing w:before="27"/>
              <w:ind w:right="81"/>
              <w:rPr>
                <w:sz w:val="13"/>
              </w:rPr>
            </w:pPr>
            <w:r>
              <w:rPr>
                <w:w w:val="95"/>
                <w:sz w:val="13"/>
              </w:rPr>
              <w:t>88</w:t>
            </w:r>
          </w:p>
        </w:tc>
        <w:tc>
          <w:tcPr>
            <w:tcW w:w="680"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64</w:t>
            </w:r>
          </w:p>
        </w:tc>
        <w:tc>
          <w:tcPr>
            <w:tcW w:w="873" w:type="dxa"/>
            <w:tcBorders>
              <w:top w:val="nil"/>
              <w:left w:val="single" w:sz="6" w:space="0" w:color="000000"/>
              <w:bottom w:val="nil"/>
              <w:right w:val="single" w:sz="6" w:space="0" w:color="000000"/>
            </w:tcBorders>
          </w:tcPr>
          <w:p>
            <w:pPr>
              <w:pStyle w:val="TableParagraph"/>
              <w:spacing w:before="27"/>
              <w:ind w:right="80"/>
              <w:rPr>
                <w:sz w:val="13"/>
              </w:rPr>
            </w:pPr>
            <w:r>
              <w:rPr>
                <w:w w:val="95"/>
                <w:sz w:val="13"/>
              </w:rPr>
              <w:t>151</w:t>
            </w:r>
          </w:p>
        </w:tc>
        <w:tc>
          <w:tcPr>
            <w:tcW w:w="680"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76</w:t>
            </w:r>
          </w:p>
        </w:tc>
        <w:tc>
          <w:tcPr>
            <w:tcW w:w="681" w:type="dxa"/>
            <w:tcBorders>
              <w:top w:val="nil"/>
              <w:left w:val="single" w:sz="6" w:space="0" w:color="000000"/>
              <w:bottom w:val="nil"/>
              <w:right w:val="single" w:sz="6" w:space="0" w:color="000000"/>
            </w:tcBorders>
          </w:tcPr>
          <w:p>
            <w:pPr>
              <w:pStyle w:val="TableParagraph"/>
              <w:spacing w:before="27"/>
              <w:ind w:left="440"/>
              <w:jc w:val="left"/>
              <w:rPr>
                <w:sz w:val="13"/>
              </w:rPr>
            </w:pPr>
            <w:r>
              <w:rPr>
                <w:sz w:val="13"/>
              </w:rPr>
              <w:t>75</w:t>
            </w:r>
          </w:p>
        </w:tc>
        <w:tc>
          <w:tcPr>
            <w:tcW w:w="873"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171</w:t>
            </w:r>
          </w:p>
        </w:tc>
        <w:tc>
          <w:tcPr>
            <w:tcW w:w="681"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92</w:t>
            </w:r>
          </w:p>
        </w:tc>
        <w:tc>
          <w:tcPr>
            <w:tcW w:w="681" w:type="dxa"/>
            <w:tcBorders>
              <w:top w:val="nil"/>
              <w:left w:val="single" w:sz="6" w:space="0" w:color="000000"/>
              <w:bottom w:val="nil"/>
              <w:right w:val="single" w:sz="6" w:space="0" w:color="000000"/>
            </w:tcBorders>
          </w:tcPr>
          <w:p>
            <w:pPr>
              <w:pStyle w:val="TableParagraph"/>
              <w:spacing w:before="27"/>
              <w:ind w:right="79"/>
              <w:rPr>
                <w:sz w:val="13"/>
              </w:rPr>
            </w:pPr>
            <w:r>
              <w:rPr>
                <w:w w:val="95"/>
                <w:sz w:val="13"/>
              </w:rPr>
              <w:t>79</w:t>
            </w:r>
          </w:p>
        </w:tc>
        <w:tc>
          <w:tcPr>
            <w:tcW w:w="872" w:type="dxa"/>
            <w:tcBorders>
              <w:top w:val="nil"/>
              <w:left w:val="single" w:sz="6" w:space="0" w:color="000000"/>
              <w:bottom w:val="nil"/>
              <w:right w:val="single" w:sz="6" w:space="0" w:color="000000"/>
            </w:tcBorders>
          </w:tcPr>
          <w:p>
            <w:pPr>
              <w:pStyle w:val="TableParagraph"/>
              <w:spacing w:before="27"/>
              <w:ind w:right="77"/>
              <w:rPr>
                <w:sz w:val="13"/>
              </w:rPr>
            </w:pPr>
            <w:r>
              <w:rPr>
                <w:sz w:val="13"/>
              </w:rPr>
              <w:t>174</w:t>
            </w:r>
          </w:p>
        </w:tc>
        <w:tc>
          <w:tcPr>
            <w:tcW w:w="681" w:type="dxa"/>
            <w:tcBorders>
              <w:top w:val="nil"/>
              <w:left w:val="single" w:sz="6" w:space="0" w:color="000000"/>
              <w:bottom w:val="nil"/>
              <w:right w:val="single" w:sz="6" w:space="0" w:color="000000"/>
            </w:tcBorders>
          </w:tcPr>
          <w:p>
            <w:pPr>
              <w:pStyle w:val="TableParagraph"/>
              <w:spacing w:before="27"/>
              <w:ind w:right="78"/>
              <w:rPr>
                <w:sz w:val="13"/>
              </w:rPr>
            </w:pPr>
            <w:r>
              <w:rPr>
                <w:w w:val="95"/>
                <w:sz w:val="13"/>
              </w:rPr>
              <w:t>82</w:t>
            </w:r>
          </w:p>
        </w:tc>
        <w:tc>
          <w:tcPr>
            <w:tcW w:w="680" w:type="dxa"/>
            <w:tcBorders>
              <w:top w:val="nil"/>
              <w:left w:val="single" w:sz="6" w:space="0" w:color="000000"/>
              <w:bottom w:val="nil"/>
              <w:right w:val="single" w:sz="6" w:space="0" w:color="000000"/>
            </w:tcBorders>
          </w:tcPr>
          <w:p>
            <w:pPr>
              <w:pStyle w:val="TableParagraph"/>
              <w:spacing w:before="27"/>
              <w:ind w:right="76"/>
              <w:rPr>
                <w:sz w:val="13"/>
              </w:rPr>
            </w:pPr>
            <w:r>
              <w:rPr>
                <w:w w:val="95"/>
                <w:sz w:val="13"/>
              </w:rPr>
              <w:t>92</w:t>
            </w:r>
          </w:p>
        </w:tc>
      </w:tr>
      <w:tr>
        <w:trPr>
          <w:trHeight w:val="227" w:hRule="atLeast"/>
        </w:trPr>
        <w:tc>
          <w:tcPr>
            <w:tcW w:w="681" w:type="dxa"/>
            <w:tcBorders>
              <w:top w:val="nil"/>
              <w:left w:val="single" w:sz="6" w:space="0" w:color="000000"/>
              <w:right w:val="single" w:sz="6" w:space="0" w:color="000000"/>
            </w:tcBorders>
          </w:tcPr>
          <w:p>
            <w:pPr>
              <w:pStyle w:val="TableParagraph"/>
              <w:spacing w:before="27"/>
              <w:ind w:right="81"/>
              <w:rPr>
                <w:sz w:val="13"/>
              </w:rPr>
            </w:pPr>
            <w:r>
              <w:rPr>
                <w:w w:val="99"/>
                <w:sz w:val="13"/>
              </w:rPr>
              <w:t>9</w:t>
            </w:r>
          </w:p>
        </w:tc>
        <w:tc>
          <w:tcPr>
            <w:tcW w:w="872" w:type="dxa"/>
            <w:tcBorders>
              <w:top w:val="nil"/>
              <w:left w:val="single" w:sz="6" w:space="0" w:color="000000"/>
              <w:right w:val="single" w:sz="6" w:space="0" w:color="000000"/>
            </w:tcBorders>
          </w:tcPr>
          <w:p>
            <w:pPr>
              <w:pStyle w:val="TableParagraph"/>
              <w:spacing w:before="27"/>
              <w:ind w:right="79"/>
              <w:rPr>
                <w:sz w:val="13"/>
              </w:rPr>
            </w:pPr>
            <w:r>
              <w:rPr>
                <w:w w:val="95"/>
                <w:sz w:val="13"/>
              </w:rPr>
              <w:t>24</w:t>
            </w:r>
          </w:p>
        </w:tc>
        <w:tc>
          <w:tcPr>
            <w:tcW w:w="681" w:type="dxa"/>
            <w:tcBorders>
              <w:top w:val="nil"/>
              <w:left w:val="single" w:sz="6" w:space="0" w:color="000000"/>
              <w:right w:val="single" w:sz="6" w:space="0" w:color="000000"/>
            </w:tcBorders>
          </w:tcPr>
          <w:p>
            <w:pPr>
              <w:pStyle w:val="TableParagraph"/>
              <w:spacing w:before="27"/>
              <w:ind w:right="81"/>
              <w:rPr>
                <w:sz w:val="13"/>
              </w:rPr>
            </w:pPr>
            <w:r>
              <w:rPr>
                <w:w w:val="95"/>
                <w:sz w:val="13"/>
              </w:rPr>
              <w:t>15</w:t>
            </w:r>
          </w:p>
        </w:tc>
        <w:tc>
          <w:tcPr>
            <w:tcW w:w="680" w:type="dxa"/>
            <w:tcBorders>
              <w:top w:val="nil"/>
              <w:left w:val="single" w:sz="6" w:space="0" w:color="000000"/>
              <w:right w:val="single" w:sz="6" w:space="0" w:color="000000"/>
            </w:tcBorders>
          </w:tcPr>
          <w:p>
            <w:pPr>
              <w:pStyle w:val="TableParagraph"/>
              <w:spacing w:before="27"/>
              <w:ind w:right="79"/>
              <w:rPr>
                <w:sz w:val="13"/>
              </w:rPr>
            </w:pPr>
            <w:r>
              <w:rPr>
                <w:w w:val="99"/>
                <w:sz w:val="13"/>
              </w:rPr>
              <w:t>9</w:t>
            </w:r>
          </w:p>
        </w:tc>
        <w:tc>
          <w:tcPr>
            <w:tcW w:w="873" w:type="dxa"/>
            <w:tcBorders>
              <w:top w:val="nil"/>
              <w:left w:val="single" w:sz="6" w:space="0" w:color="000000"/>
              <w:right w:val="single" w:sz="6" w:space="0" w:color="000000"/>
            </w:tcBorders>
          </w:tcPr>
          <w:p>
            <w:pPr>
              <w:pStyle w:val="TableParagraph"/>
              <w:spacing w:before="27"/>
              <w:ind w:right="80"/>
              <w:rPr>
                <w:sz w:val="13"/>
              </w:rPr>
            </w:pPr>
            <w:r>
              <w:rPr>
                <w:w w:val="95"/>
                <w:sz w:val="13"/>
              </w:rPr>
              <w:t>21</w:t>
            </w:r>
          </w:p>
        </w:tc>
        <w:tc>
          <w:tcPr>
            <w:tcW w:w="680" w:type="dxa"/>
            <w:tcBorders>
              <w:top w:val="nil"/>
              <w:left w:val="single" w:sz="6" w:space="0" w:color="000000"/>
              <w:right w:val="single" w:sz="6" w:space="0" w:color="000000"/>
            </w:tcBorders>
          </w:tcPr>
          <w:p>
            <w:pPr>
              <w:pStyle w:val="TableParagraph"/>
              <w:spacing w:before="27"/>
              <w:ind w:right="79"/>
              <w:rPr>
                <w:sz w:val="13"/>
              </w:rPr>
            </w:pPr>
            <w:r>
              <w:rPr>
                <w:w w:val="95"/>
                <w:sz w:val="13"/>
              </w:rPr>
              <w:t>11</w:t>
            </w:r>
          </w:p>
        </w:tc>
        <w:tc>
          <w:tcPr>
            <w:tcW w:w="681" w:type="dxa"/>
            <w:tcBorders>
              <w:top w:val="nil"/>
              <w:left w:val="single" w:sz="6" w:space="0" w:color="000000"/>
              <w:right w:val="single" w:sz="6" w:space="0" w:color="000000"/>
            </w:tcBorders>
          </w:tcPr>
          <w:p>
            <w:pPr>
              <w:pStyle w:val="TableParagraph"/>
              <w:spacing w:before="27"/>
              <w:ind w:left="440"/>
              <w:jc w:val="left"/>
              <w:rPr>
                <w:sz w:val="13"/>
              </w:rPr>
            </w:pPr>
            <w:r>
              <w:rPr>
                <w:sz w:val="13"/>
              </w:rPr>
              <w:t>10</w:t>
            </w:r>
          </w:p>
        </w:tc>
        <w:tc>
          <w:tcPr>
            <w:tcW w:w="873" w:type="dxa"/>
            <w:tcBorders>
              <w:top w:val="nil"/>
              <w:left w:val="single" w:sz="6" w:space="0" w:color="000000"/>
              <w:right w:val="single" w:sz="6" w:space="0" w:color="000000"/>
            </w:tcBorders>
          </w:tcPr>
          <w:p>
            <w:pPr>
              <w:pStyle w:val="TableParagraph"/>
              <w:spacing w:before="27"/>
              <w:ind w:right="79"/>
              <w:rPr>
                <w:sz w:val="13"/>
              </w:rPr>
            </w:pPr>
            <w:r>
              <w:rPr>
                <w:w w:val="95"/>
                <w:sz w:val="13"/>
              </w:rPr>
              <w:t>25</w:t>
            </w:r>
          </w:p>
        </w:tc>
        <w:tc>
          <w:tcPr>
            <w:tcW w:w="681" w:type="dxa"/>
            <w:tcBorders>
              <w:top w:val="nil"/>
              <w:left w:val="single" w:sz="6" w:space="0" w:color="000000"/>
              <w:right w:val="single" w:sz="6" w:space="0" w:color="000000"/>
            </w:tcBorders>
          </w:tcPr>
          <w:p>
            <w:pPr>
              <w:pStyle w:val="TableParagraph"/>
              <w:spacing w:before="27"/>
              <w:ind w:right="78"/>
              <w:rPr>
                <w:sz w:val="13"/>
              </w:rPr>
            </w:pPr>
            <w:r>
              <w:rPr>
                <w:w w:val="99"/>
                <w:sz w:val="13"/>
              </w:rPr>
              <w:t>8</w:t>
            </w:r>
          </w:p>
        </w:tc>
        <w:tc>
          <w:tcPr>
            <w:tcW w:w="681" w:type="dxa"/>
            <w:tcBorders>
              <w:top w:val="nil"/>
              <w:left w:val="single" w:sz="6" w:space="0" w:color="000000"/>
              <w:right w:val="single" w:sz="6" w:space="0" w:color="000000"/>
            </w:tcBorders>
          </w:tcPr>
          <w:p>
            <w:pPr>
              <w:pStyle w:val="TableParagraph"/>
              <w:spacing w:before="27"/>
              <w:ind w:right="79"/>
              <w:rPr>
                <w:sz w:val="13"/>
              </w:rPr>
            </w:pPr>
            <w:r>
              <w:rPr>
                <w:w w:val="95"/>
                <w:sz w:val="13"/>
              </w:rPr>
              <w:t>17</w:t>
            </w:r>
          </w:p>
        </w:tc>
        <w:tc>
          <w:tcPr>
            <w:tcW w:w="872" w:type="dxa"/>
            <w:tcBorders>
              <w:top w:val="nil"/>
              <w:left w:val="single" w:sz="6" w:space="0" w:color="000000"/>
              <w:right w:val="single" w:sz="6" w:space="0" w:color="000000"/>
            </w:tcBorders>
          </w:tcPr>
          <w:p>
            <w:pPr>
              <w:pStyle w:val="TableParagraph"/>
              <w:spacing w:before="27"/>
              <w:ind w:right="77"/>
              <w:rPr>
                <w:sz w:val="13"/>
              </w:rPr>
            </w:pPr>
            <w:r>
              <w:rPr>
                <w:w w:val="95"/>
                <w:sz w:val="13"/>
              </w:rPr>
              <w:t>18</w:t>
            </w:r>
          </w:p>
        </w:tc>
        <w:tc>
          <w:tcPr>
            <w:tcW w:w="681" w:type="dxa"/>
            <w:tcBorders>
              <w:top w:val="nil"/>
              <w:left w:val="single" w:sz="6" w:space="0" w:color="000000"/>
              <w:right w:val="single" w:sz="6" w:space="0" w:color="000000"/>
            </w:tcBorders>
          </w:tcPr>
          <w:p>
            <w:pPr>
              <w:pStyle w:val="TableParagraph"/>
              <w:spacing w:before="27"/>
              <w:ind w:right="78"/>
              <w:rPr>
                <w:sz w:val="13"/>
              </w:rPr>
            </w:pPr>
            <w:r>
              <w:rPr>
                <w:w w:val="95"/>
                <w:sz w:val="13"/>
              </w:rPr>
              <w:t>10</w:t>
            </w:r>
          </w:p>
        </w:tc>
        <w:tc>
          <w:tcPr>
            <w:tcW w:w="680" w:type="dxa"/>
            <w:tcBorders>
              <w:top w:val="nil"/>
              <w:left w:val="single" w:sz="6" w:space="0" w:color="000000"/>
              <w:right w:val="single" w:sz="6" w:space="0" w:color="000000"/>
            </w:tcBorders>
          </w:tcPr>
          <w:p>
            <w:pPr>
              <w:pStyle w:val="TableParagraph"/>
              <w:spacing w:before="27"/>
              <w:ind w:right="76"/>
              <w:rPr>
                <w:sz w:val="13"/>
              </w:rPr>
            </w:pPr>
            <w:r>
              <w:rPr>
                <w:w w:val="99"/>
                <w:sz w:val="13"/>
              </w:rPr>
              <w:t>8</w:t>
            </w:r>
          </w:p>
        </w:tc>
      </w:tr>
    </w:tbl>
    <w:p>
      <w:pPr>
        <w:spacing w:after="0"/>
        <w:rPr>
          <w:sz w:val="13"/>
        </w:rPr>
        <w:sectPr>
          <w:pgSz w:w="11900" w:h="16840"/>
          <w:pgMar w:header="0" w:footer="1043" w:top="760" w:bottom="1240" w:left="780" w:right="0"/>
        </w:sectPr>
      </w:pPr>
    </w:p>
    <w:p>
      <w:pPr>
        <w:spacing w:before="78"/>
        <w:ind w:left="354" w:right="0" w:firstLine="0"/>
        <w:jc w:val="left"/>
        <w:rPr>
          <w:sz w:val="18"/>
        </w:rPr>
      </w:pPr>
      <w:r>
        <w:rPr>
          <w:sz w:val="18"/>
        </w:rPr>
        <w:t>小 学 校</w:t>
      </w:r>
    </w:p>
    <w:p>
      <w:pPr>
        <w:pStyle w:val="BodyText"/>
        <w:spacing w:before="2"/>
        <w:rPr>
          <w:sz w:val="21"/>
        </w:rPr>
      </w:pPr>
    </w:p>
    <w:p>
      <w:pPr>
        <w:spacing w:before="98"/>
        <w:ind w:left="520" w:right="0" w:firstLine="0"/>
        <w:jc w:val="left"/>
        <w:rPr>
          <w:sz w:val="16"/>
        </w:rPr>
      </w:pPr>
      <w:r>
        <w:rPr>
          <w:w w:val="95"/>
          <w:sz w:val="16"/>
        </w:rPr>
        <w:t>（２）教員及び職員数</w:t>
      </w:r>
    </w:p>
    <w:tbl>
      <w:tblPr>
        <w:tblW w:w="0" w:type="auto"/>
        <w:jc w:val="left"/>
        <w:tblInd w:w="36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922"/>
        <w:gridCol w:w="724"/>
        <w:gridCol w:w="724"/>
        <w:gridCol w:w="724"/>
        <w:gridCol w:w="441"/>
        <w:gridCol w:w="283"/>
        <w:gridCol w:w="504"/>
        <w:gridCol w:w="220"/>
        <w:gridCol w:w="441"/>
        <w:gridCol w:w="283"/>
        <w:gridCol w:w="724"/>
        <w:gridCol w:w="725"/>
        <w:gridCol w:w="724"/>
        <w:gridCol w:w="703"/>
        <w:gridCol w:w="22"/>
        <w:gridCol w:w="493"/>
        <w:gridCol w:w="230"/>
        <w:gridCol w:w="366"/>
        <w:gridCol w:w="357"/>
      </w:tblGrid>
      <w:tr>
        <w:trPr>
          <w:trHeight w:val="246" w:hRule="atLeast"/>
        </w:trPr>
        <w:tc>
          <w:tcPr>
            <w:tcW w:w="922" w:type="dxa"/>
            <w:vMerge w:val="restart"/>
            <w:tcBorders>
              <w:left w:val="single" w:sz="4" w:space="0" w:color="000000"/>
            </w:tcBorders>
          </w:tcPr>
          <w:p>
            <w:pPr>
              <w:pStyle w:val="TableParagraph"/>
              <w:spacing w:before="7"/>
              <w:jc w:val="left"/>
              <w:rPr>
                <w:sz w:val="24"/>
              </w:rPr>
            </w:pPr>
          </w:p>
          <w:p>
            <w:pPr>
              <w:pStyle w:val="TableParagraph"/>
              <w:tabs>
                <w:tab w:pos="711" w:val="left" w:leader="none"/>
              </w:tabs>
              <w:ind w:left="217"/>
              <w:jc w:val="left"/>
              <w:rPr>
                <w:sz w:val="14"/>
              </w:rPr>
            </w:pPr>
            <w:r>
              <w:rPr>
                <w:sz w:val="14"/>
              </w:rPr>
              <w:t>区</w:t>
              <w:tab/>
              <w:t>分</w:t>
            </w:r>
          </w:p>
        </w:tc>
        <w:tc>
          <w:tcPr>
            <w:tcW w:w="724" w:type="dxa"/>
            <w:tcBorders>
              <w:right w:val="nil"/>
            </w:tcBorders>
          </w:tcPr>
          <w:p>
            <w:pPr>
              <w:pStyle w:val="TableParagraph"/>
              <w:jc w:val="left"/>
              <w:rPr>
                <w:rFonts w:ascii="Times New Roman"/>
                <w:sz w:val="12"/>
              </w:rPr>
            </w:pPr>
          </w:p>
        </w:tc>
        <w:tc>
          <w:tcPr>
            <w:tcW w:w="724" w:type="dxa"/>
            <w:tcBorders>
              <w:left w:val="nil"/>
              <w:right w:val="nil"/>
            </w:tcBorders>
          </w:tcPr>
          <w:p>
            <w:pPr>
              <w:pStyle w:val="TableParagraph"/>
              <w:jc w:val="left"/>
              <w:rPr>
                <w:rFonts w:ascii="Times New Roman"/>
                <w:sz w:val="12"/>
              </w:rPr>
            </w:pPr>
          </w:p>
        </w:tc>
        <w:tc>
          <w:tcPr>
            <w:tcW w:w="724" w:type="dxa"/>
            <w:tcBorders>
              <w:left w:val="nil"/>
              <w:right w:val="nil"/>
            </w:tcBorders>
          </w:tcPr>
          <w:p>
            <w:pPr>
              <w:pStyle w:val="TableParagraph"/>
              <w:spacing w:before="10"/>
              <w:ind w:left="310"/>
              <w:jc w:val="left"/>
              <w:rPr>
                <w:sz w:val="14"/>
              </w:rPr>
            </w:pPr>
            <w:r>
              <w:rPr>
                <w:w w:val="87"/>
                <w:sz w:val="14"/>
              </w:rPr>
              <w:t>教</w:t>
            </w:r>
          </w:p>
        </w:tc>
        <w:tc>
          <w:tcPr>
            <w:tcW w:w="441" w:type="dxa"/>
            <w:tcBorders>
              <w:left w:val="nil"/>
              <w:right w:val="nil"/>
            </w:tcBorders>
          </w:tcPr>
          <w:p>
            <w:pPr>
              <w:pStyle w:val="TableParagraph"/>
              <w:jc w:val="left"/>
              <w:rPr>
                <w:rFonts w:ascii="Times New Roman"/>
                <w:sz w:val="12"/>
              </w:rPr>
            </w:pPr>
          </w:p>
        </w:tc>
        <w:tc>
          <w:tcPr>
            <w:tcW w:w="283" w:type="dxa"/>
            <w:tcBorders>
              <w:left w:val="nil"/>
              <w:right w:val="nil"/>
            </w:tcBorders>
          </w:tcPr>
          <w:p>
            <w:pPr>
              <w:pStyle w:val="TableParagraph"/>
              <w:jc w:val="left"/>
              <w:rPr>
                <w:rFonts w:ascii="Times New Roman"/>
                <w:sz w:val="12"/>
              </w:rPr>
            </w:pPr>
          </w:p>
        </w:tc>
        <w:tc>
          <w:tcPr>
            <w:tcW w:w="504" w:type="dxa"/>
            <w:tcBorders>
              <w:left w:val="nil"/>
              <w:right w:val="nil"/>
            </w:tcBorders>
          </w:tcPr>
          <w:p>
            <w:pPr>
              <w:pStyle w:val="TableParagraph"/>
              <w:jc w:val="left"/>
              <w:rPr>
                <w:rFonts w:ascii="Times New Roman"/>
                <w:sz w:val="12"/>
              </w:rPr>
            </w:pPr>
          </w:p>
        </w:tc>
        <w:tc>
          <w:tcPr>
            <w:tcW w:w="220" w:type="dxa"/>
            <w:tcBorders>
              <w:left w:val="nil"/>
              <w:right w:val="nil"/>
            </w:tcBorders>
          </w:tcPr>
          <w:p>
            <w:pPr>
              <w:pStyle w:val="TableParagraph"/>
              <w:jc w:val="left"/>
              <w:rPr>
                <w:rFonts w:ascii="Times New Roman"/>
                <w:sz w:val="12"/>
              </w:rPr>
            </w:pPr>
          </w:p>
        </w:tc>
        <w:tc>
          <w:tcPr>
            <w:tcW w:w="441" w:type="dxa"/>
            <w:tcBorders>
              <w:left w:val="nil"/>
              <w:right w:val="nil"/>
            </w:tcBorders>
          </w:tcPr>
          <w:p>
            <w:pPr>
              <w:pStyle w:val="TableParagraph"/>
              <w:jc w:val="left"/>
              <w:rPr>
                <w:rFonts w:ascii="Times New Roman"/>
                <w:sz w:val="12"/>
              </w:rPr>
            </w:pPr>
          </w:p>
        </w:tc>
        <w:tc>
          <w:tcPr>
            <w:tcW w:w="283" w:type="dxa"/>
            <w:tcBorders>
              <w:left w:val="nil"/>
              <w:right w:val="nil"/>
            </w:tcBorders>
          </w:tcPr>
          <w:p>
            <w:pPr>
              <w:pStyle w:val="TableParagraph"/>
              <w:jc w:val="left"/>
              <w:rPr>
                <w:rFonts w:ascii="Times New Roman"/>
                <w:sz w:val="12"/>
              </w:rPr>
            </w:pPr>
          </w:p>
        </w:tc>
        <w:tc>
          <w:tcPr>
            <w:tcW w:w="724" w:type="dxa"/>
            <w:tcBorders>
              <w:left w:val="nil"/>
              <w:right w:val="nil"/>
            </w:tcBorders>
          </w:tcPr>
          <w:p>
            <w:pPr>
              <w:pStyle w:val="TableParagraph"/>
              <w:spacing w:before="10"/>
              <w:ind w:left="311"/>
              <w:jc w:val="left"/>
              <w:rPr>
                <w:sz w:val="14"/>
              </w:rPr>
            </w:pPr>
            <w:r>
              <w:rPr>
                <w:w w:val="87"/>
                <w:sz w:val="14"/>
              </w:rPr>
              <w:t>員</w:t>
            </w:r>
          </w:p>
        </w:tc>
        <w:tc>
          <w:tcPr>
            <w:tcW w:w="725" w:type="dxa"/>
            <w:tcBorders>
              <w:left w:val="nil"/>
              <w:right w:val="nil"/>
            </w:tcBorders>
          </w:tcPr>
          <w:p>
            <w:pPr>
              <w:pStyle w:val="TableParagraph"/>
              <w:jc w:val="left"/>
              <w:rPr>
                <w:rFonts w:ascii="Times New Roman"/>
                <w:sz w:val="12"/>
              </w:rPr>
            </w:pPr>
          </w:p>
        </w:tc>
        <w:tc>
          <w:tcPr>
            <w:tcW w:w="724" w:type="dxa"/>
            <w:tcBorders>
              <w:left w:val="nil"/>
              <w:right w:val="nil"/>
            </w:tcBorders>
          </w:tcPr>
          <w:p>
            <w:pPr>
              <w:pStyle w:val="TableParagraph"/>
              <w:jc w:val="left"/>
              <w:rPr>
                <w:rFonts w:ascii="Times New Roman"/>
                <w:sz w:val="12"/>
              </w:rPr>
            </w:pPr>
          </w:p>
        </w:tc>
        <w:tc>
          <w:tcPr>
            <w:tcW w:w="703" w:type="dxa"/>
            <w:tcBorders>
              <w:left w:val="nil"/>
              <w:right w:val="nil"/>
            </w:tcBorders>
          </w:tcPr>
          <w:p>
            <w:pPr>
              <w:pStyle w:val="TableParagraph"/>
              <w:jc w:val="left"/>
              <w:rPr>
                <w:rFonts w:ascii="Times New Roman"/>
                <w:sz w:val="12"/>
              </w:rPr>
            </w:pPr>
          </w:p>
        </w:tc>
        <w:tc>
          <w:tcPr>
            <w:tcW w:w="515" w:type="dxa"/>
            <w:gridSpan w:val="2"/>
            <w:tcBorders>
              <w:left w:val="nil"/>
              <w:right w:val="nil"/>
            </w:tcBorders>
          </w:tcPr>
          <w:p>
            <w:pPr>
              <w:pStyle w:val="TableParagraph"/>
              <w:spacing w:before="10"/>
              <w:ind w:left="331"/>
              <w:jc w:val="left"/>
              <w:rPr>
                <w:sz w:val="14"/>
              </w:rPr>
            </w:pPr>
            <w:r>
              <w:rPr>
                <w:w w:val="87"/>
                <w:sz w:val="14"/>
              </w:rPr>
              <w:t>数</w:t>
            </w:r>
          </w:p>
        </w:tc>
        <w:tc>
          <w:tcPr>
            <w:tcW w:w="230" w:type="dxa"/>
            <w:tcBorders>
              <w:left w:val="nil"/>
              <w:right w:val="nil"/>
            </w:tcBorders>
          </w:tcPr>
          <w:p>
            <w:pPr>
              <w:pStyle w:val="TableParagraph"/>
              <w:jc w:val="left"/>
              <w:rPr>
                <w:rFonts w:ascii="Times New Roman"/>
                <w:sz w:val="12"/>
              </w:rPr>
            </w:pPr>
          </w:p>
        </w:tc>
        <w:tc>
          <w:tcPr>
            <w:tcW w:w="366" w:type="dxa"/>
            <w:tcBorders>
              <w:left w:val="nil"/>
              <w:right w:val="nil"/>
            </w:tcBorders>
          </w:tcPr>
          <w:p>
            <w:pPr>
              <w:pStyle w:val="TableParagraph"/>
              <w:jc w:val="left"/>
              <w:rPr>
                <w:rFonts w:ascii="Times New Roman"/>
                <w:sz w:val="12"/>
              </w:rPr>
            </w:pPr>
          </w:p>
        </w:tc>
        <w:tc>
          <w:tcPr>
            <w:tcW w:w="357" w:type="dxa"/>
            <w:tcBorders>
              <w:left w:val="nil"/>
              <w:right w:val="nil"/>
            </w:tcBorders>
          </w:tcPr>
          <w:p>
            <w:pPr>
              <w:pStyle w:val="TableParagraph"/>
              <w:jc w:val="left"/>
              <w:rPr>
                <w:rFonts w:ascii="Times New Roman"/>
                <w:sz w:val="12"/>
              </w:rPr>
            </w:pPr>
          </w:p>
        </w:tc>
      </w:tr>
      <w:tr>
        <w:trPr>
          <w:trHeight w:val="200" w:hRule="atLeast"/>
        </w:trPr>
        <w:tc>
          <w:tcPr>
            <w:tcW w:w="922" w:type="dxa"/>
            <w:vMerge/>
            <w:tcBorders>
              <w:top w:val="nil"/>
              <w:left w:val="single" w:sz="4" w:space="0" w:color="000000"/>
            </w:tcBorders>
          </w:tcPr>
          <w:p>
            <w:pPr>
              <w:rPr>
                <w:sz w:val="2"/>
                <w:szCs w:val="2"/>
              </w:rPr>
            </w:pPr>
          </w:p>
        </w:tc>
        <w:tc>
          <w:tcPr>
            <w:tcW w:w="724" w:type="dxa"/>
            <w:tcBorders>
              <w:right w:val="nil"/>
            </w:tcBorders>
          </w:tcPr>
          <w:p>
            <w:pPr>
              <w:pStyle w:val="TableParagraph"/>
              <w:jc w:val="left"/>
              <w:rPr>
                <w:rFonts w:ascii="Times New Roman"/>
                <w:sz w:val="12"/>
              </w:rPr>
            </w:pPr>
          </w:p>
        </w:tc>
        <w:tc>
          <w:tcPr>
            <w:tcW w:w="724" w:type="dxa"/>
            <w:tcBorders>
              <w:left w:val="nil"/>
              <w:right w:val="nil"/>
            </w:tcBorders>
          </w:tcPr>
          <w:p>
            <w:pPr>
              <w:pStyle w:val="TableParagraph"/>
              <w:jc w:val="left"/>
              <w:rPr>
                <w:rFonts w:ascii="Times New Roman"/>
                <w:sz w:val="12"/>
              </w:rPr>
            </w:pPr>
          </w:p>
        </w:tc>
        <w:tc>
          <w:tcPr>
            <w:tcW w:w="724" w:type="dxa"/>
            <w:tcBorders>
              <w:left w:val="nil"/>
              <w:right w:val="nil"/>
            </w:tcBorders>
          </w:tcPr>
          <w:p>
            <w:pPr>
              <w:pStyle w:val="TableParagraph"/>
              <w:spacing w:line="175" w:lineRule="exact"/>
              <w:ind w:left="335"/>
              <w:jc w:val="left"/>
              <w:rPr>
                <w:sz w:val="14"/>
              </w:rPr>
            </w:pPr>
            <w:r>
              <w:rPr>
                <w:w w:val="87"/>
                <w:sz w:val="14"/>
              </w:rPr>
              <w:t>本</w:t>
            </w:r>
          </w:p>
        </w:tc>
        <w:tc>
          <w:tcPr>
            <w:tcW w:w="441" w:type="dxa"/>
            <w:tcBorders>
              <w:left w:val="nil"/>
              <w:right w:val="nil"/>
            </w:tcBorders>
          </w:tcPr>
          <w:p>
            <w:pPr>
              <w:pStyle w:val="TableParagraph"/>
              <w:jc w:val="left"/>
              <w:rPr>
                <w:rFonts w:ascii="Times New Roman"/>
                <w:sz w:val="12"/>
              </w:rPr>
            </w:pPr>
          </w:p>
        </w:tc>
        <w:tc>
          <w:tcPr>
            <w:tcW w:w="283" w:type="dxa"/>
            <w:tcBorders>
              <w:left w:val="nil"/>
              <w:right w:val="nil"/>
            </w:tcBorders>
          </w:tcPr>
          <w:p>
            <w:pPr>
              <w:pStyle w:val="TableParagraph"/>
              <w:jc w:val="left"/>
              <w:rPr>
                <w:rFonts w:ascii="Times New Roman"/>
                <w:sz w:val="12"/>
              </w:rPr>
            </w:pPr>
          </w:p>
        </w:tc>
        <w:tc>
          <w:tcPr>
            <w:tcW w:w="504" w:type="dxa"/>
            <w:tcBorders>
              <w:left w:val="nil"/>
              <w:right w:val="nil"/>
            </w:tcBorders>
          </w:tcPr>
          <w:p>
            <w:pPr>
              <w:pStyle w:val="TableParagraph"/>
              <w:spacing w:line="175" w:lineRule="exact"/>
              <w:ind w:right="4"/>
              <w:rPr>
                <w:sz w:val="14"/>
              </w:rPr>
            </w:pPr>
            <w:r>
              <w:rPr>
                <w:w w:val="87"/>
                <w:sz w:val="14"/>
              </w:rPr>
              <w:t>務</w:t>
            </w:r>
          </w:p>
        </w:tc>
        <w:tc>
          <w:tcPr>
            <w:tcW w:w="220" w:type="dxa"/>
            <w:tcBorders>
              <w:left w:val="nil"/>
              <w:right w:val="nil"/>
            </w:tcBorders>
          </w:tcPr>
          <w:p>
            <w:pPr>
              <w:pStyle w:val="TableParagraph"/>
              <w:jc w:val="left"/>
              <w:rPr>
                <w:rFonts w:ascii="Times New Roman"/>
                <w:sz w:val="12"/>
              </w:rPr>
            </w:pPr>
          </w:p>
        </w:tc>
        <w:tc>
          <w:tcPr>
            <w:tcW w:w="441" w:type="dxa"/>
            <w:tcBorders>
              <w:left w:val="nil"/>
              <w:right w:val="nil"/>
            </w:tcBorders>
          </w:tcPr>
          <w:p>
            <w:pPr>
              <w:pStyle w:val="TableParagraph"/>
              <w:jc w:val="left"/>
              <w:rPr>
                <w:rFonts w:ascii="Times New Roman"/>
                <w:sz w:val="12"/>
              </w:rPr>
            </w:pPr>
          </w:p>
        </w:tc>
        <w:tc>
          <w:tcPr>
            <w:tcW w:w="283" w:type="dxa"/>
            <w:tcBorders>
              <w:left w:val="nil"/>
              <w:right w:val="nil"/>
            </w:tcBorders>
          </w:tcPr>
          <w:p>
            <w:pPr>
              <w:pStyle w:val="TableParagraph"/>
              <w:jc w:val="left"/>
              <w:rPr>
                <w:rFonts w:ascii="Times New Roman"/>
                <w:sz w:val="12"/>
              </w:rPr>
            </w:pPr>
          </w:p>
        </w:tc>
        <w:tc>
          <w:tcPr>
            <w:tcW w:w="724" w:type="dxa"/>
            <w:tcBorders>
              <w:left w:val="nil"/>
              <w:right w:val="nil"/>
            </w:tcBorders>
          </w:tcPr>
          <w:p>
            <w:pPr>
              <w:pStyle w:val="TableParagraph"/>
              <w:spacing w:line="175" w:lineRule="exact"/>
              <w:ind w:left="412"/>
              <w:jc w:val="left"/>
              <w:rPr>
                <w:sz w:val="14"/>
              </w:rPr>
            </w:pPr>
            <w:r>
              <w:rPr>
                <w:w w:val="87"/>
                <w:sz w:val="14"/>
              </w:rPr>
              <w:t>者</w:t>
            </w:r>
          </w:p>
        </w:tc>
        <w:tc>
          <w:tcPr>
            <w:tcW w:w="725" w:type="dxa"/>
            <w:tcBorders>
              <w:left w:val="nil"/>
              <w:right w:val="nil"/>
            </w:tcBorders>
          </w:tcPr>
          <w:p>
            <w:pPr>
              <w:pStyle w:val="TableParagraph"/>
              <w:jc w:val="left"/>
              <w:rPr>
                <w:rFonts w:ascii="Times New Roman"/>
                <w:sz w:val="12"/>
              </w:rPr>
            </w:pPr>
          </w:p>
        </w:tc>
        <w:tc>
          <w:tcPr>
            <w:tcW w:w="724" w:type="dxa"/>
            <w:tcBorders>
              <w:left w:val="nil"/>
              <w:right w:val="nil"/>
            </w:tcBorders>
          </w:tcPr>
          <w:p>
            <w:pPr>
              <w:pStyle w:val="TableParagraph"/>
              <w:jc w:val="left"/>
              <w:rPr>
                <w:rFonts w:ascii="Times New Roman"/>
                <w:sz w:val="12"/>
              </w:rPr>
            </w:pPr>
          </w:p>
        </w:tc>
        <w:tc>
          <w:tcPr>
            <w:tcW w:w="703" w:type="dxa"/>
            <w:tcBorders>
              <w:left w:val="nil"/>
              <w:right w:val="nil"/>
            </w:tcBorders>
          </w:tcPr>
          <w:p>
            <w:pPr>
              <w:pStyle w:val="TableParagraph"/>
              <w:jc w:val="left"/>
              <w:rPr>
                <w:rFonts w:ascii="Times New Roman"/>
                <w:sz w:val="12"/>
              </w:rPr>
            </w:pPr>
          </w:p>
        </w:tc>
        <w:tc>
          <w:tcPr>
            <w:tcW w:w="515" w:type="dxa"/>
            <w:gridSpan w:val="2"/>
            <w:tcBorders>
              <w:left w:val="nil"/>
              <w:right w:val="nil"/>
            </w:tcBorders>
          </w:tcPr>
          <w:p>
            <w:pPr>
              <w:pStyle w:val="TableParagraph"/>
              <w:jc w:val="left"/>
              <w:rPr>
                <w:rFonts w:ascii="Times New Roman"/>
                <w:sz w:val="12"/>
              </w:rPr>
            </w:pPr>
          </w:p>
        </w:tc>
        <w:tc>
          <w:tcPr>
            <w:tcW w:w="230" w:type="dxa"/>
            <w:tcBorders>
              <w:left w:val="nil"/>
              <w:right w:val="nil"/>
            </w:tcBorders>
          </w:tcPr>
          <w:p>
            <w:pPr>
              <w:pStyle w:val="TableParagraph"/>
              <w:jc w:val="left"/>
              <w:rPr>
                <w:rFonts w:ascii="Times New Roman"/>
                <w:sz w:val="12"/>
              </w:rPr>
            </w:pPr>
          </w:p>
        </w:tc>
        <w:tc>
          <w:tcPr>
            <w:tcW w:w="366" w:type="dxa"/>
            <w:tcBorders>
              <w:left w:val="nil"/>
              <w:right w:val="nil"/>
            </w:tcBorders>
          </w:tcPr>
          <w:p>
            <w:pPr>
              <w:pStyle w:val="TableParagraph"/>
              <w:jc w:val="left"/>
              <w:rPr>
                <w:rFonts w:ascii="Times New Roman"/>
                <w:sz w:val="12"/>
              </w:rPr>
            </w:pPr>
          </w:p>
        </w:tc>
        <w:tc>
          <w:tcPr>
            <w:tcW w:w="357" w:type="dxa"/>
            <w:tcBorders>
              <w:left w:val="nil"/>
              <w:right w:val="nil"/>
            </w:tcBorders>
          </w:tcPr>
          <w:p>
            <w:pPr>
              <w:pStyle w:val="TableParagraph"/>
              <w:jc w:val="left"/>
              <w:rPr>
                <w:rFonts w:ascii="Times New Roman"/>
                <w:sz w:val="12"/>
              </w:rPr>
            </w:pPr>
          </w:p>
        </w:tc>
      </w:tr>
      <w:tr>
        <w:trPr>
          <w:trHeight w:val="201" w:hRule="atLeast"/>
        </w:trPr>
        <w:tc>
          <w:tcPr>
            <w:tcW w:w="922" w:type="dxa"/>
            <w:vMerge/>
            <w:tcBorders>
              <w:top w:val="nil"/>
              <w:left w:val="single" w:sz="4" w:space="0" w:color="000000"/>
            </w:tcBorders>
          </w:tcPr>
          <w:p>
            <w:pPr>
              <w:rPr>
                <w:sz w:val="2"/>
                <w:szCs w:val="2"/>
              </w:rPr>
            </w:pPr>
          </w:p>
        </w:tc>
        <w:tc>
          <w:tcPr>
            <w:tcW w:w="2172" w:type="dxa"/>
            <w:gridSpan w:val="3"/>
            <w:tcBorders>
              <w:right w:val="single" w:sz="4" w:space="0" w:color="000000"/>
            </w:tcBorders>
          </w:tcPr>
          <w:p>
            <w:pPr>
              <w:pStyle w:val="TableParagraph"/>
              <w:spacing w:line="176" w:lineRule="exact"/>
              <w:ind w:left="17"/>
              <w:jc w:val="center"/>
              <w:rPr>
                <w:sz w:val="14"/>
              </w:rPr>
            </w:pPr>
            <w:r>
              <w:rPr>
                <w:w w:val="87"/>
                <w:sz w:val="14"/>
              </w:rPr>
              <w:t>計</w:t>
            </w:r>
          </w:p>
        </w:tc>
        <w:tc>
          <w:tcPr>
            <w:tcW w:w="441" w:type="dxa"/>
            <w:tcBorders>
              <w:left w:val="single" w:sz="4" w:space="0" w:color="000000"/>
              <w:right w:val="nil"/>
            </w:tcBorders>
          </w:tcPr>
          <w:p>
            <w:pPr>
              <w:pStyle w:val="TableParagraph"/>
              <w:spacing w:line="176" w:lineRule="exact"/>
              <w:ind w:right="5"/>
              <w:rPr>
                <w:sz w:val="14"/>
              </w:rPr>
            </w:pPr>
            <w:r>
              <w:rPr>
                <w:w w:val="87"/>
                <w:sz w:val="14"/>
              </w:rPr>
              <w:t>校</w:t>
            </w:r>
          </w:p>
        </w:tc>
        <w:tc>
          <w:tcPr>
            <w:tcW w:w="283" w:type="dxa"/>
            <w:tcBorders>
              <w:left w:val="nil"/>
              <w:right w:val="nil"/>
            </w:tcBorders>
          </w:tcPr>
          <w:p>
            <w:pPr>
              <w:pStyle w:val="TableParagraph"/>
              <w:jc w:val="left"/>
              <w:rPr>
                <w:rFonts w:ascii="Times New Roman"/>
                <w:sz w:val="12"/>
              </w:rPr>
            </w:pPr>
          </w:p>
        </w:tc>
        <w:tc>
          <w:tcPr>
            <w:tcW w:w="504" w:type="dxa"/>
            <w:tcBorders>
              <w:left w:val="nil"/>
              <w:right w:val="nil"/>
            </w:tcBorders>
          </w:tcPr>
          <w:p>
            <w:pPr>
              <w:pStyle w:val="TableParagraph"/>
              <w:spacing w:line="176" w:lineRule="exact"/>
              <w:ind w:left="310"/>
              <w:jc w:val="left"/>
              <w:rPr>
                <w:sz w:val="14"/>
              </w:rPr>
            </w:pPr>
            <w:r>
              <w:rPr>
                <w:w w:val="87"/>
                <w:sz w:val="14"/>
              </w:rPr>
              <w:t>長</w:t>
            </w:r>
          </w:p>
        </w:tc>
        <w:tc>
          <w:tcPr>
            <w:tcW w:w="220" w:type="dxa"/>
            <w:tcBorders>
              <w:left w:val="nil"/>
              <w:right w:val="single" w:sz="4" w:space="0" w:color="000000"/>
            </w:tcBorders>
          </w:tcPr>
          <w:p>
            <w:pPr>
              <w:pStyle w:val="TableParagraph"/>
              <w:jc w:val="left"/>
              <w:rPr>
                <w:rFonts w:ascii="Times New Roman"/>
                <w:sz w:val="12"/>
              </w:rPr>
            </w:pPr>
          </w:p>
        </w:tc>
        <w:tc>
          <w:tcPr>
            <w:tcW w:w="441" w:type="dxa"/>
            <w:tcBorders>
              <w:left w:val="single" w:sz="4" w:space="0" w:color="000000"/>
              <w:right w:val="nil"/>
            </w:tcBorders>
          </w:tcPr>
          <w:p>
            <w:pPr>
              <w:pStyle w:val="TableParagraph"/>
              <w:spacing w:line="176" w:lineRule="exact"/>
              <w:ind w:right="4"/>
              <w:rPr>
                <w:sz w:val="14"/>
              </w:rPr>
            </w:pPr>
            <w:r>
              <w:rPr>
                <w:w w:val="87"/>
                <w:sz w:val="14"/>
              </w:rPr>
              <w:t>教</w:t>
            </w:r>
          </w:p>
        </w:tc>
        <w:tc>
          <w:tcPr>
            <w:tcW w:w="283" w:type="dxa"/>
            <w:tcBorders>
              <w:left w:val="nil"/>
              <w:right w:val="nil"/>
            </w:tcBorders>
          </w:tcPr>
          <w:p>
            <w:pPr>
              <w:pStyle w:val="TableParagraph"/>
              <w:jc w:val="left"/>
              <w:rPr>
                <w:rFonts w:ascii="Times New Roman"/>
                <w:sz w:val="12"/>
              </w:rPr>
            </w:pPr>
          </w:p>
        </w:tc>
        <w:tc>
          <w:tcPr>
            <w:tcW w:w="724" w:type="dxa"/>
            <w:tcBorders>
              <w:left w:val="nil"/>
              <w:right w:val="single" w:sz="4" w:space="0" w:color="000000"/>
            </w:tcBorders>
          </w:tcPr>
          <w:p>
            <w:pPr>
              <w:pStyle w:val="TableParagraph"/>
              <w:spacing w:line="176" w:lineRule="exact"/>
              <w:ind w:left="310"/>
              <w:jc w:val="left"/>
              <w:rPr>
                <w:sz w:val="14"/>
              </w:rPr>
            </w:pPr>
            <w:r>
              <w:rPr>
                <w:w w:val="87"/>
                <w:sz w:val="14"/>
              </w:rPr>
              <w:t>頭</w:t>
            </w:r>
          </w:p>
        </w:tc>
        <w:tc>
          <w:tcPr>
            <w:tcW w:w="725" w:type="dxa"/>
            <w:tcBorders>
              <w:left w:val="single" w:sz="4" w:space="0" w:color="000000"/>
              <w:right w:val="nil"/>
            </w:tcBorders>
          </w:tcPr>
          <w:p>
            <w:pPr>
              <w:pStyle w:val="TableParagraph"/>
              <w:spacing w:line="176" w:lineRule="exact"/>
              <w:ind w:left="306"/>
              <w:jc w:val="left"/>
              <w:rPr>
                <w:sz w:val="14"/>
              </w:rPr>
            </w:pPr>
            <w:r>
              <w:rPr>
                <w:w w:val="87"/>
                <w:sz w:val="14"/>
              </w:rPr>
              <w:t>教</w:t>
            </w:r>
          </w:p>
        </w:tc>
        <w:tc>
          <w:tcPr>
            <w:tcW w:w="724" w:type="dxa"/>
            <w:tcBorders>
              <w:left w:val="nil"/>
              <w:right w:val="single" w:sz="4" w:space="0" w:color="000000"/>
            </w:tcBorders>
          </w:tcPr>
          <w:p>
            <w:pPr>
              <w:pStyle w:val="TableParagraph"/>
              <w:spacing w:line="176" w:lineRule="exact"/>
              <w:ind w:left="310"/>
              <w:jc w:val="left"/>
              <w:rPr>
                <w:sz w:val="14"/>
              </w:rPr>
            </w:pPr>
            <w:r>
              <w:rPr>
                <w:w w:val="87"/>
                <w:sz w:val="14"/>
              </w:rPr>
              <w:t>諭</w:t>
            </w:r>
          </w:p>
        </w:tc>
        <w:tc>
          <w:tcPr>
            <w:tcW w:w="703" w:type="dxa"/>
            <w:tcBorders>
              <w:left w:val="single" w:sz="4" w:space="0" w:color="000000"/>
              <w:right w:val="nil"/>
            </w:tcBorders>
          </w:tcPr>
          <w:p>
            <w:pPr>
              <w:pStyle w:val="TableParagraph"/>
              <w:spacing w:line="171" w:lineRule="exact"/>
              <w:ind w:left="392"/>
              <w:jc w:val="left"/>
              <w:rPr>
                <w:sz w:val="14"/>
              </w:rPr>
            </w:pPr>
            <w:r>
              <w:rPr>
                <w:w w:val="87"/>
                <w:sz w:val="14"/>
              </w:rPr>
              <w:t>養</w:t>
            </w:r>
          </w:p>
        </w:tc>
        <w:tc>
          <w:tcPr>
            <w:tcW w:w="515" w:type="dxa"/>
            <w:gridSpan w:val="2"/>
            <w:tcBorders>
              <w:left w:val="nil"/>
              <w:right w:val="nil"/>
            </w:tcBorders>
          </w:tcPr>
          <w:p>
            <w:pPr>
              <w:pStyle w:val="TableParagraph"/>
              <w:spacing w:line="171" w:lineRule="exact"/>
              <w:ind w:left="3"/>
              <w:jc w:val="left"/>
              <w:rPr>
                <w:sz w:val="14"/>
              </w:rPr>
            </w:pPr>
            <w:r>
              <w:rPr>
                <w:w w:val="90"/>
                <w:sz w:val="14"/>
              </w:rPr>
              <w:t>護（女）</w:t>
            </w:r>
          </w:p>
        </w:tc>
        <w:tc>
          <w:tcPr>
            <w:tcW w:w="230" w:type="dxa"/>
            <w:tcBorders>
              <w:left w:val="nil"/>
            </w:tcBorders>
          </w:tcPr>
          <w:p>
            <w:pPr>
              <w:pStyle w:val="TableParagraph"/>
              <w:jc w:val="left"/>
              <w:rPr>
                <w:rFonts w:ascii="Times New Roman"/>
                <w:sz w:val="12"/>
              </w:rPr>
            </w:pPr>
          </w:p>
        </w:tc>
        <w:tc>
          <w:tcPr>
            <w:tcW w:w="366" w:type="dxa"/>
            <w:tcBorders>
              <w:right w:val="nil"/>
            </w:tcBorders>
          </w:tcPr>
          <w:p>
            <w:pPr>
              <w:pStyle w:val="TableParagraph"/>
              <w:spacing w:line="176" w:lineRule="exact"/>
              <w:ind w:left="180"/>
              <w:jc w:val="left"/>
              <w:rPr>
                <w:sz w:val="14"/>
              </w:rPr>
            </w:pPr>
            <w:r>
              <w:rPr>
                <w:w w:val="87"/>
                <w:sz w:val="14"/>
              </w:rPr>
              <w:t>栄</w:t>
            </w:r>
          </w:p>
        </w:tc>
        <w:tc>
          <w:tcPr>
            <w:tcW w:w="357" w:type="dxa"/>
            <w:tcBorders>
              <w:left w:val="nil"/>
              <w:right w:val="nil"/>
            </w:tcBorders>
          </w:tcPr>
          <w:p>
            <w:pPr>
              <w:pStyle w:val="TableParagraph"/>
              <w:spacing w:line="176" w:lineRule="exact"/>
              <w:ind w:left="69"/>
              <w:jc w:val="left"/>
              <w:rPr>
                <w:sz w:val="14"/>
              </w:rPr>
            </w:pPr>
            <w:r>
              <w:rPr>
                <w:w w:val="87"/>
                <w:sz w:val="14"/>
              </w:rPr>
              <w:t>養</w:t>
            </w:r>
          </w:p>
        </w:tc>
      </w:tr>
      <w:tr>
        <w:trPr>
          <w:trHeight w:val="198" w:hRule="atLeast"/>
        </w:trPr>
        <w:tc>
          <w:tcPr>
            <w:tcW w:w="922" w:type="dxa"/>
            <w:vMerge/>
            <w:tcBorders>
              <w:top w:val="nil"/>
              <w:left w:val="single" w:sz="4" w:space="0" w:color="000000"/>
            </w:tcBorders>
          </w:tcPr>
          <w:p>
            <w:pPr>
              <w:rPr>
                <w:sz w:val="2"/>
                <w:szCs w:val="2"/>
              </w:rPr>
            </w:pPr>
          </w:p>
        </w:tc>
        <w:tc>
          <w:tcPr>
            <w:tcW w:w="724" w:type="dxa"/>
            <w:tcBorders>
              <w:right w:val="single" w:sz="4" w:space="0" w:color="000000"/>
            </w:tcBorders>
          </w:tcPr>
          <w:p>
            <w:pPr>
              <w:pStyle w:val="TableParagraph"/>
              <w:spacing w:line="174" w:lineRule="exact"/>
              <w:ind w:left="302"/>
              <w:jc w:val="left"/>
              <w:rPr>
                <w:sz w:val="14"/>
              </w:rPr>
            </w:pPr>
            <w:r>
              <w:rPr>
                <w:w w:val="87"/>
                <w:sz w:val="14"/>
              </w:rPr>
              <w:t>計</w:t>
            </w:r>
          </w:p>
        </w:tc>
        <w:tc>
          <w:tcPr>
            <w:tcW w:w="724" w:type="dxa"/>
            <w:tcBorders>
              <w:left w:val="single" w:sz="4" w:space="0" w:color="000000"/>
            </w:tcBorders>
          </w:tcPr>
          <w:p>
            <w:pPr>
              <w:pStyle w:val="TableParagraph"/>
              <w:spacing w:line="174" w:lineRule="exact"/>
              <w:ind w:left="305"/>
              <w:jc w:val="left"/>
              <w:rPr>
                <w:sz w:val="14"/>
              </w:rPr>
            </w:pPr>
            <w:r>
              <w:rPr>
                <w:w w:val="87"/>
                <w:sz w:val="14"/>
              </w:rPr>
              <w:t>男</w:t>
            </w:r>
          </w:p>
        </w:tc>
        <w:tc>
          <w:tcPr>
            <w:tcW w:w="724" w:type="dxa"/>
            <w:tcBorders>
              <w:right w:val="single" w:sz="4" w:space="0" w:color="000000"/>
            </w:tcBorders>
          </w:tcPr>
          <w:p>
            <w:pPr>
              <w:pStyle w:val="TableParagraph"/>
              <w:spacing w:line="174" w:lineRule="exact"/>
              <w:ind w:left="302"/>
              <w:jc w:val="left"/>
              <w:rPr>
                <w:sz w:val="14"/>
              </w:rPr>
            </w:pPr>
            <w:r>
              <w:rPr>
                <w:w w:val="87"/>
                <w:sz w:val="14"/>
              </w:rPr>
              <w:t>女</w:t>
            </w:r>
          </w:p>
        </w:tc>
        <w:tc>
          <w:tcPr>
            <w:tcW w:w="724" w:type="dxa"/>
            <w:gridSpan w:val="2"/>
            <w:tcBorders>
              <w:left w:val="single" w:sz="4" w:space="0" w:color="000000"/>
            </w:tcBorders>
          </w:tcPr>
          <w:p>
            <w:pPr>
              <w:pStyle w:val="TableParagraph"/>
              <w:spacing w:line="174" w:lineRule="exact"/>
              <w:ind w:left="23"/>
              <w:jc w:val="center"/>
              <w:rPr>
                <w:sz w:val="14"/>
              </w:rPr>
            </w:pPr>
            <w:r>
              <w:rPr>
                <w:w w:val="87"/>
                <w:sz w:val="14"/>
              </w:rPr>
              <w:t>男</w:t>
            </w:r>
          </w:p>
        </w:tc>
        <w:tc>
          <w:tcPr>
            <w:tcW w:w="724" w:type="dxa"/>
            <w:gridSpan w:val="2"/>
            <w:tcBorders>
              <w:right w:val="single" w:sz="4" w:space="0" w:color="000000"/>
            </w:tcBorders>
          </w:tcPr>
          <w:p>
            <w:pPr>
              <w:pStyle w:val="TableParagraph"/>
              <w:spacing w:line="174" w:lineRule="exact"/>
              <w:ind w:left="17"/>
              <w:jc w:val="center"/>
              <w:rPr>
                <w:sz w:val="14"/>
              </w:rPr>
            </w:pPr>
            <w:r>
              <w:rPr>
                <w:w w:val="87"/>
                <w:sz w:val="14"/>
              </w:rPr>
              <w:t>女</w:t>
            </w:r>
          </w:p>
        </w:tc>
        <w:tc>
          <w:tcPr>
            <w:tcW w:w="724" w:type="dxa"/>
            <w:gridSpan w:val="2"/>
            <w:tcBorders>
              <w:left w:val="single" w:sz="4" w:space="0" w:color="000000"/>
            </w:tcBorders>
          </w:tcPr>
          <w:p>
            <w:pPr>
              <w:pStyle w:val="TableParagraph"/>
              <w:spacing w:line="174" w:lineRule="exact"/>
              <w:ind w:left="24"/>
              <w:jc w:val="center"/>
              <w:rPr>
                <w:sz w:val="14"/>
              </w:rPr>
            </w:pPr>
            <w:r>
              <w:rPr>
                <w:w w:val="87"/>
                <w:sz w:val="14"/>
              </w:rPr>
              <w:t>男</w:t>
            </w:r>
          </w:p>
        </w:tc>
        <w:tc>
          <w:tcPr>
            <w:tcW w:w="724" w:type="dxa"/>
            <w:tcBorders>
              <w:right w:val="single" w:sz="4" w:space="0" w:color="000000"/>
            </w:tcBorders>
          </w:tcPr>
          <w:p>
            <w:pPr>
              <w:pStyle w:val="TableParagraph"/>
              <w:spacing w:line="174" w:lineRule="exact"/>
              <w:ind w:left="303"/>
              <w:jc w:val="left"/>
              <w:rPr>
                <w:sz w:val="14"/>
              </w:rPr>
            </w:pPr>
            <w:r>
              <w:rPr>
                <w:w w:val="87"/>
                <w:sz w:val="14"/>
              </w:rPr>
              <w:t>女</w:t>
            </w:r>
          </w:p>
        </w:tc>
        <w:tc>
          <w:tcPr>
            <w:tcW w:w="725" w:type="dxa"/>
            <w:tcBorders>
              <w:left w:val="single" w:sz="4" w:space="0" w:color="000000"/>
              <w:right w:val="single" w:sz="4" w:space="0" w:color="000000"/>
            </w:tcBorders>
          </w:tcPr>
          <w:p>
            <w:pPr>
              <w:pStyle w:val="TableParagraph"/>
              <w:spacing w:line="174" w:lineRule="exact"/>
              <w:ind w:left="306"/>
              <w:jc w:val="left"/>
              <w:rPr>
                <w:sz w:val="14"/>
              </w:rPr>
            </w:pPr>
            <w:r>
              <w:rPr>
                <w:w w:val="87"/>
                <w:sz w:val="14"/>
              </w:rPr>
              <w:t>男</w:t>
            </w:r>
          </w:p>
        </w:tc>
        <w:tc>
          <w:tcPr>
            <w:tcW w:w="724" w:type="dxa"/>
            <w:tcBorders>
              <w:left w:val="single" w:sz="4" w:space="0" w:color="000000"/>
              <w:right w:val="single" w:sz="4" w:space="0" w:color="000000"/>
            </w:tcBorders>
          </w:tcPr>
          <w:p>
            <w:pPr>
              <w:pStyle w:val="TableParagraph"/>
              <w:spacing w:line="174" w:lineRule="exact"/>
              <w:ind w:left="305"/>
              <w:jc w:val="left"/>
              <w:rPr>
                <w:sz w:val="14"/>
              </w:rPr>
            </w:pPr>
            <w:r>
              <w:rPr>
                <w:w w:val="87"/>
                <w:sz w:val="14"/>
              </w:rPr>
              <w:t>女</w:t>
            </w:r>
          </w:p>
        </w:tc>
        <w:tc>
          <w:tcPr>
            <w:tcW w:w="725" w:type="dxa"/>
            <w:gridSpan w:val="2"/>
            <w:tcBorders>
              <w:left w:val="single" w:sz="4" w:space="0" w:color="000000"/>
              <w:right w:val="single" w:sz="4" w:space="0" w:color="000000"/>
            </w:tcBorders>
          </w:tcPr>
          <w:p>
            <w:pPr>
              <w:pStyle w:val="TableParagraph"/>
              <w:spacing w:line="174" w:lineRule="exact"/>
              <w:ind w:left="243"/>
              <w:jc w:val="left"/>
              <w:rPr>
                <w:sz w:val="14"/>
              </w:rPr>
            </w:pPr>
            <w:r>
              <w:rPr>
                <w:sz w:val="14"/>
              </w:rPr>
              <w:t>教諭</w:t>
            </w:r>
          </w:p>
        </w:tc>
        <w:tc>
          <w:tcPr>
            <w:tcW w:w="723" w:type="dxa"/>
            <w:gridSpan w:val="2"/>
            <w:tcBorders>
              <w:left w:val="single" w:sz="4" w:space="0" w:color="000000"/>
            </w:tcBorders>
          </w:tcPr>
          <w:p>
            <w:pPr>
              <w:pStyle w:val="TableParagraph"/>
              <w:spacing w:line="174" w:lineRule="exact"/>
              <w:ind w:left="181"/>
              <w:jc w:val="left"/>
              <w:rPr>
                <w:sz w:val="14"/>
              </w:rPr>
            </w:pPr>
            <w:r>
              <w:rPr>
                <w:sz w:val="14"/>
              </w:rPr>
              <w:t>助教諭</w:t>
            </w:r>
          </w:p>
        </w:tc>
        <w:tc>
          <w:tcPr>
            <w:tcW w:w="723" w:type="dxa"/>
            <w:gridSpan w:val="2"/>
            <w:tcBorders>
              <w:right w:val="single" w:sz="4" w:space="0" w:color="000000"/>
            </w:tcBorders>
          </w:tcPr>
          <w:p>
            <w:pPr>
              <w:pStyle w:val="TableParagraph"/>
              <w:spacing w:line="174" w:lineRule="exact"/>
              <w:ind w:left="20"/>
              <w:jc w:val="center"/>
              <w:rPr>
                <w:sz w:val="14"/>
              </w:rPr>
            </w:pPr>
            <w:r>
              <w:rPr>
                <w:w w:val="87"/>
                <w:sz w:val="14"/>
              </w:rPr>
              <w:t>男</w:t>
            </w:r>
          </w:p>
        </w:tc>
      </w:tr>
      <w:tr>
        <w:trPr>
          <w:trHeight w:val="231" w:hRule="atLeast"/>
        </w:trPr>
        <w:tc>
          <w:tcPr>
            <w:tcW w:w="922" w:type="dxa"/>
            <w:tcBorders>
              <w:left w:val="single" w:sz="4" w:space="0" w:color="000000"/>
              <w:bottom w:val="nil"/>
            </w:tcBorders>
          </w:tcPr>
          <w:p>
            <w:pPr>
              <w:pStyle w:val="TableParagraph"/>
              <w:spacing w:before="1"/>
              <w:ind w:left="205"/>
              <w:jc w:val="left"/>
              <w:rPr>
                <w:sz w:val="14"/>
              </w:rPr>
            </w:pPr>
            <w:r>
              <w:rPr>
                <w:w w:val="95"/>
                <w:sz w:val="14"/>
              </w:rPr>
              <w:t>18 年 度</w:t>
            </w:r>
          </w:p>
        </w:tc>
        <w:tc>
          <w:tcPr>
            <w:tcW w:w="724" w:type="dxa"/>
            <w:tcBorders>
              <w:bottom w:val="nil"/>
              <w:right w:val="single" w:sz="4" w:space="0" w:color="000000"/>
            </w:tcBorders>
          </w:tcPr>
          <w:p>
            <w:pPr>
              <w:pStyle w:val="TableParagraph"/>
              <w:spacing w:before="1"/>
              <w:ind w:left="331"/>
              <w:jc w:val="left"/>
              <w:rPr>
                <w:sz w:val="14"/>
              </w:rPr>
            </w:pPr>
            <w:r>
              <w:rPr>
                <w:sz w:val="14"/>
              </w:rPr>
              <w:t>5,754</w:t>
            </w:r>
          </w:p>
        </w:tc>
        <w:tc>
          <w:tcPr>
            <w:tcW w:w="724" w:type="dxa"/>
            <w:tcBorders>
              <w:left w:val="single" w:sz="4" w:space="0" w:color="000000"/>
              <w:bottom w:val="nil"/>
            </w:tcBorders>
          </w:tcPr>
          <w:p>
            <w:pPr>
              <w:pStyle w:val="TableParagraph"/>
              <w:spacing w:before="1"/>
              <w:ind w:left="333"/>
              <w:jc w:val="left"/>
              <w:rPr>
                <w:sz w:val="14"/>
              </w:rPr>
            </w:pPr>
            <w:r>
              <w:rPr>
                <w:sz w:val="14"/>
              </w:rPr>
              <w:t>2,135</w:t>
            </w:r>
          </w:p>
        </w:tc>
        <w:tc>
          <w:tcPr>
            <w:tcW w:w="724" w:type="dxa"/>
            <w:tcBorders>
              <w:bottom w:val="nil"/>
              <w:right w:val="single" w:sz="4" w:space="0" w:color="000000"/>
            </w:tcBorders>
          </w:tcPr>
          <w:p>
            <w:pPr>
              <w:pStyle w:val="TableParagraph"/>
              <w:spacing w:before="1"/>
              <w:ind w:left="331"/>
              <w:jc w:val="left"/>
              <w:rPr>
                <w:sz w:val="14"/>
              </w:rPr>
            </w:pPr>
            <w:r>
              <w:rPr>
                <w:sz w:val="14"/>
              </w:rPr>
              <w:t>3,619</w:t>
            </w:r>
          </w:p>
        </w:tc>
        <w:tc>
          <w:tcPr>
            <w:tcW w:w="724" w:type="dxa"/>
            <w:gridSpan w:val="2"/>
            <w:tcBorders>
              <w:left w:val="single" w:sz="4" w:space="0" w:color="000000"/>
              <w:bottom w:val="nil"/>
            </w:tcBorders>
          </w:tcPr>
          <w:p>
            <w:pPr>
              <w:pStyle w:val="TableParagraph"/>
              <w:spacing w:before="1"/>
              <w:ind w:left="457"/>
              <w:jc w:val="left"/>
              <w:rPr>
                <w:sz w:val="14"/>
              </w:rPr>
            </w:pPr>
            <w:r>
              <w:rPr>
                <w:w w:val="90"/>
                <w:sz w:val="14"/>
              </w:rPr>
              <w:t>315</w:t>
            </w:r>
          </w:p>
        </w:tc>
        <w:tc>
          <w:tcPr>
            <w:tcW w:w="724" w:type="dxa"/>
            <w:gridSpan w:val="2"/>
            <w:tcBorders>
              <w:bottom w:val="nil"/>
              <w:right w:val="single" w:sz="4" w:space="0" w:color="000000"/>
            </w:tcBorders>
          </w:tcPr>
          <w:p>
            <w:pPr>
              <w:pStyle w:val="TableParagraph"/>
              <w:spacing w:before="1"/>
              <w:ind w:right="69"/>
              <w:rPr>
                <w:sz w:val="14"/>
              </w:rPr>
            </w:pPr>
            <w:r>
              <w:rPr>
                <w:w w:val="75"/>
                <w:sz w:val="14"/>
              </w:rPr>
              <w:t>64</w:t>
            </w:r>
          </w:p>
        </w:tc>
        <w:tc>
          <w:tcPr>
            <w:tcW w:w="724" w:type="dxa"/>
            <w:gridSpan w:val="2"/>
            <w:tcBorders>
              <w:left w:val="single" w:sz="4" w:space="0" w:color="000000"/>
              <w:bottom w:val="nil"/>
            </w:tcBorders>
          </w:tcPr>
          <w:p>
            <w:pPr>
              <w:pStyle w:val="TableParagraph"/>
              <w:spacing w:before="1"/>
              <w:ind w:left="457"/>
              <w:jc w:val="left"/>
              <w:rPr>
                <w:sz w:val="14"/>
              </w:rPr>
            </w:pPr>
            <w:r>
              <w:rPr>
                <w:w w:val="90"/>
                <w:sz w:val="14"/>
              </w:rPr>
              <w:t>303</w:t>
            </w:r>
          </w:p>
        </w:tc>
        <w:tc>
          <w:tcPr>
            <w:tcW w:w="724" w:type="dxa"/>
            <w:tcBorders>
              <w:bottom w:val="nil"/>
              <w:right w:val="single" w:sz="4" w:space="0" w:color="000000"/>
            </w:tcBorders>
          </w:tcPr>
          <w:p>
            <w:pPr>
              <w:pStyle w:val="TableParagraph"/>
              <w:spacing w:before="1"/>
              <w:ind w:right="68"/>
              <w:rPr>
                <w:sz w:val="14"/>
              </w:rPr>
            </w:pPr>
            <w:r>
              <w:rPr>
                <w:w w:val="75"/>
                <w:sz w:val="14"/>
              </w:rPr>
              <w:t>85</w:t>
            </w:r>
          </w:p>
        </w:tc>
        <w:tc>
          <w:tcPr>
            <w:tcW w:w="725" w:type="dxa"/>
            <w:tcBorders>
              <w:left w:val="single" w:sz="4" w:space="0" w:color="000000"/>
              <w:bottom w:val="nil"/>
              <w:right w:val="single" w:sz="4" w:space="0" w:color="000000"/>
            </w:tcBorders>
          </w:tcPr>
          <w:p>
            <w:pPr>
              <w:pStyle w:val="TableParagraph"/>
              <w:spacing w:before="1"/>
              <w:ind w:right="67"/>
              <w:rPr>
                <w:sz w:val="14"/>
              </w:rPr>
            </w:pPr>
            <w:r>
              <w:rPr>
                <w:w w:val="85"/>
                <w:sz w:val="14"/>
              </w:rPr>
              <w:t>1,436</w:t>
            </w:r>
          </w:p>
        </w:tc>
        <w:tc>
          <w:tcPr>
            <w:tcW w:w="724" w:type="dxa"/>
            <w:tcBorders>
              <w:left w:val="single" w:sz="4" w:space="0" w:color="000000"/>
              <w:bottom w:val="nil"/>
              <w:right w:val="single" w:sz="4" w:space="0" w:color="000000"/>
            </w:tcBorders>
          </w:tcPr>
          <w:p>
            <w:pPr>
              <w:pStyle w:val="TableParagraph"/>
              <w:spacing w:before="1"/>
              <w:ind w:right="69"/>
              <w:rPr>
                <w:sz w:val="14"/>
              </w:rPr>
            </w:pPr>
            <w:r>
              <w:rPr>
                <w:w w:val="85"/>
                <w:sz w:val="14"/>
              </w:rPr>
              <w:t>2,769</w:t>
            </w:r>
          </w:p>
        </w:tc>
        <w:tc>
          <w:tcPr>
            <w:tcW w:w="725" w:type="dxa"/>
            <w:gridSpan w:val="2"/>
            <w:tcBorders>
              <w:left w:val="single" w:sz="4" w:space="0" w:color="000000"/>
              <w:bottom w:val="nil"/>
              <w:right w:val="single" w:sz="4" w:space="0" w:color="000000"/>
            </w:tcBorders>
          </w:tcPr>
          <w:p>
            <w:pPr>
              <w:pStyle w:val="TableParagraph"/>
              <w:spacing w:before="1"/>
              <w:ind w:left="458"/>
              <w:jc w:val="left"/>
              <w:rPr>
                <w:sz w:val="14"/>
              </w:rPr>
            </w:pPr>
            <w:r>
              <w:rPr>
                <w:w w:val="90"/>
                <w:sz w:val="14"/>
              </w:rPr>
              <w:t>365</w:t>
            </w:r>
          </w:p>
        </w:tc>
        <w:tc>
          <w:tcPr>
            <w:tcW w:w="723" w:type="dxa"/>
            <w:gridSpan w:val="2"/>
            <w:tcBorders>
              <w:left w:val="single" w:sz="4" w:space="0" w:color="000000"/>
              <w:bottom w:val="nil"/>
            </w:tcBorders>
          </w:tcPr>
          <w:p>
            <w:pPr>
              <w:pStyle w:val="TableParagraph"/>
              <w:spacing w:before="1"/>
              <w:ind w:right="66"/>
              <w:rPr>
                <w:sz w:val="14"/>
              </w:rPr>
            </w:pPr>
            <w:r>
              <w:rPr>
                <w:w w:val="75"/>
                <w:sz w:val="14"/>
              </w:rPr>
              <w:t>28</w:t>
            </w:r>
          </w:p>
        </w:tc>
        <w:tc>
          <w:tcPr>
            <w:tcW w:w="723" w:type="dxa"/>
            <w:gridSpan w:val="2"/>
            <w:tcBorders>
              <w:bottom w:val="nil"/>
              <w:right w:val="single" w:sz="4" w:space="0" w:color="000000"/>
            </w:tcBorders>
          </w:tcPr>
          <w:p>
            <w:pPr>
              <w:pStyle w:val="TableParagraph"/>
              <w:spacing w:before="1"/>
              <w:ind w:right="67"/>
              <w:rPr>
                <w:sz w:val="14"/>
              </w:rPr>
            </w:pPr>
            <w:r>
              <w:rPr>
                <w:w w:val="131"/>
                <w:sz w:val="14"/>
              </w:rPr>
              <w:t>-</w:t>
            </w:r>
          </w:p>
        </w:tc>
      </w:tr>
      <w:tr>
        <w:trPr>
          <w:trHeight w:val="239" w:hRule="atLeast"/>
        </w:trPr>
        <w:tc>
          <w:tcPr>
            <w:tcW w:w="922" w:type="dxa"/>
            <w:tcBorders>
              <w:top w:val="nil"/>
              <w:left w:val="single" w:sz="4" w:space="0" w:color="000000"/>
            </w:tcBorders>
          </w:tcPr>
          <w:p>
            <w:pPr>
              <w:pStyle w:val="TableParagraph"/>
              <w:spacing w:line="211" w:lineRule="exact"/>
              <w:ind w:left="209"/>
              <w:jc w:val="left"/>
              <w:rPr>
                <w:rFonts w:ascii="A-OTF Futo Go B101 Pr6N" w:eastAsia="A-OTF Futo Go B101 Pr6N" w:hint="eastAsia"/>
                <w:b/>
                <w:sz w:val="14"/>
              </w:rPr>
            </w:pPr>
            <w:r>
              <w:rPr>
                <w:rFonts w:ascii="A-OTF Futo Go B101 Pr6N" w:eastAsia="A-OTF Futo Go B101 Pr6N" w:hint="eastAsia"/>
                <w:b/>
                <w:w w:val="95"/>
                <w:sz w:val="14"/>
              </w:rPr>
              <w:t>19 年 度</w:t>
            </w:r>
          </w:p>
        </w:tc>
        <w:tc>
          <w:tcPr>
            <w:tcW w:w="724" w:type="dxa"/>
            <w:tcBorders>
              <w:top w:val="nil"/>
              <w:right w:val="single" w:sz="4" w:space="0" w:color="000000"/>
            </w:tcBorders>
          </w:tcPr>
          <w:p>
            <w:pPr>
              <w:pStyle w:val="TableParagraph"/>
              <w:spacing w:line="211" w:lineRule="exact"/>
              <w:ind w:left="324"/>
              <w:jc w:val="left"/>
              <w:rPr>
                <w:rFonts w:ascii="A-OTF Futo Go B101 Pr6N"/>
                <w:b/>
                <w:sz w:val="14"/>
              </w:rPr>
            </w:pPr>
            <w:r>
              <w:rPr>
                <w:rFonts w:ascii="A-OTF Futo Go B101 Pr6N"/>
                <w:b/>
                <w:sz w:val="14"/>
              </w:rPr>
              <w:t>5,728</w:t>
            </w:r>
          </w:p>
        </w:tc>
        <w:tc>
          <w:tcPr>
            <w:tcW w:w="724" w:type="dxa"/>
            <w:tcBorders>
              <w:top w:val="nil"/>
              <w:left w:val="single" w:sz="4" w:space="0" w:color="000000"/>
            </w:tcBorders>
          </w:tcPr>
          <w:p>
            <w:pPr>
              <w:pStyle w:val="TableParagraph"/>
              <w:spacing w:line="211" w:lineRule="exact"/>
              <w:ind w:left="327"/>
              <w:jc w:val="left"/>
              <w:rPr>
                <w:rFonts w:ascii="A-OTF Futo Go B101 Pr6N"/>
                <w:b/>
                <w:sz w:val="14"/>
              </w:rPr>
            </w:pPr>
            <w:r>
              <w:rPr>
                <w:rFonts w:ascii="A-OTF Futo Go B101 Pr6N"/>
                <w:b/>
                <w:sz w:val="14"/>
              </w:rPr>
              <w:t>2,106</w:t>
            </w:r>
          </w:p>
        </w:tc>
        <w:tc>
          <w:tcPr>
            <w:tcW w:w="724" w:type="dxa"/>
            <w:tcBorders>
              <w:top w:val="nil"/>
              <w:right w:val="single" w:sz="4" w:space="0" w:color="000000"/>
            </w:tcBorders>
          </w:tcPr>
          <w:p>
            <w:pPr>
              <w:pStyle w:val="TableParagraph"/>
              <w:spacing w:line="211" w:lineRule="exact"/>
              <w:ind w:left="324"/>
              <w:jc w:val="left"/>
              <w:rPr>
                <w:rFonts w:ascii="A-OTF Futo Go B101 Pr6N"/>
                <w:b/>
                <w:sz w:val="14"/>
              </w:rPr>
            </w:pPr>
            <w:r>
              <w:rPr>
                <w:rFonts w:ascii="A-OTF Futo Go B101 Pr6N"/>
                <w:b/>
                <w:sz w:val="14"/>
              </w:rPr>
              <w:t>3,622</w:t>
            </w:r>
          </w:p>
        </w:tc>
        <w:tc>
          <w:tcPr>
            <w:tcW w:w="724" w:type="dxa"/>
            <w:gridSpan w:val="2"/>
            <w:tcBorders>
              <w:top w:val="nil"/>
              <w:left w:val="single" w:sz="4" w:space="0" w:color="000000"/>
            </w:tcBorders>
          </w:tcPr>
          <w:p>
            <w:pPr>
              <w:pStyle w:val="TableParagraph"/>
              <w:spacing w:line="211" w:lineRule="exact"/>
              <w:ind w:left="453"/>
              <w:jc w:val="left"/>
              <w:rPr>
                <w:rFonts w:ascii="A-OTF Futo Go B101 Pr6N"/>
                <w:b/>
                <w:sz w:val="14"/>
              </w:rPr>
            </w:pPr>
            <w:r>
              <w:rPr>
                <w:rFonts w:ascii="A-OTF Futo Go B101 Pr6N"/>
                <w:b/>
                <w:w w:val="90"/>
                <w:sz w:val="14"/>
              </w:rPr>
              <w:t>322</w:t>
            </w:r>
          </w:p>
        </w:tc>
        <w:tc>
          <w:tcPr>
            <w:tcW w:w="724" w:type="dxa"/>
            <w:gridSpan w:val="2"/>
            <w:tcBorders>
              <w:top w:val="nil"/>
              <w:right w:val="single" w:sz="4" w:space="0" w:color="000000"/>
            </w:tcBorders>
          </w:tcPr>
          <w:p>
            <w:pPr>
              <w:pStyle w:val="TableParagraph"/>
              <w:spacing w:line="211" w:lineRule="exact"/>
              <w:ind w:right="70"/>
              <w:rPr>
                <w:rFonts w:ascii="A-OTF Futo Go B101 Pr6N"/>
                <w:b/>
                <w:sz w:val="14"/>
              </w:rPr>
            </w:pPr>
            <w:r>
              <w:rPr>
                <w:rFonts w:ascii="A-OTF Futo Go B101 Pr6N"/>
                <w:b/>
                <w:w w:val="80"/>
                <w:sz w:val="14"/>
              </w:rPr>
              <w:t>53</w:t>
            </w:r>
          </w:p>
        </w:tc>
        <w:tc>
          <w:tcPr>
            <w:tcW w:w="724" w:type="dxa"/>
            <w:gridSpan w:val="2"/>
            <w:tcBorders>
              <w:top w:val="nil"/>
              <w:left w:val="single" w:sz="4" w:space="0" w:color="000000"/>
            </w:tcBorders>
          </w:tcPr>
          <w:p>
            <w:pPr>
              <w:pStyle w:val="TableParagraph"/>
              <w:spacing w:line="211" w:lineRule="exact"/>
              <w:ind w:left="454"/>
              <w:jc w:val="left"/>
              <w:rPr>
                <w:rFonts w:ascii="A-OTF Futo Go B101 Pr6N"/>
                <w:b/>
                <w:sz w:val="14"/>
              </w:rPr>
            </w:pPr>
            <w:r>
              <w:rPr>
                <w:rFonts w:ascii="A-OTF Futo Go B101 Pr6N"/>
                <w:b/>
                <w:w w:val="90"/>
                <w:sz w:val="14"/>
              </w:rPr>
              <w:t>285</w:t>
            </w:r>
          </w:p>
        </w:tc>
        <w:tc>
          <w:tcPr>
            <w:tcW w:w="724" w:type="dxa"/>
            <w:tcBorders>
              <w:top w:val="nil"/>
              <w:right w:val="single" w:sz="4" w:space="0" w:color="000000"/>
            </w:tcBorders>
          </w:tcPr>
          <w:p>
            <w:pPr>
              <w:pStyle w:val="TableParagraph"/>
              <w:spacing w:line="211" w:lineRule="exact"/>
              <w:ind w:right="71"/>
              <w:rPr>
                <w:rFonts w:ascii="A-OTF Futo Go B101 Pr6N"/>
                <w:b/>
                <w:sz w:val="14"/>
              </w:rPr>
            </w:pPr>
            <w:r>
              <w:rPr>
                <w:rFonts w:ascii="A-OTF Futo Go B101 Pr6N"/>
                <w:b/>
                <w:w w:val="80"/>
                <w:sz w:val="14"/>
              </w:rPr>
              <w:t>97</w:t>
            </w:r>
          </w:p>
        </w:tc>
        <w:tc>
          <w:tcPr>
            <w:tcW w:w="725" w:type="dxa"/>
            <w:tcBorders>
              <w:top w:val="nil"/>
              <w:left w:val="single" w:sz="4" w:space="0" w:color="000000"/>
              <w:right w:val="single" w:sz="4" w:space="0" w:color="000000"/>
            </w:tcBorders>
          </w:tcPr>
          <w:p>
            <w:pPr>
              <w:pStyle w:val="TableParagraph"/>
              <w:spacing w:line="211" w:lineRule="exact"/>
              <w:ind w:right="71"/>
              <w:rPr>
                <w:rFonts w:ascii="A-OTF Futo Go B101 Pr6N"/>
                <w:b/>
                <w:sz w:val="14"/>
              </w:rPr>
            </w:pPr>
            <w:r>
              <w:rPr>
                <w:rFonts w:ascii="A-OTF Futo Go B101 Pr6N"/>
                <w:b/>
                <w:w w:val="90"/>
                <w:sz w:val="14"/>
              </w:rPr>
              <w:t>1,409</w:t>
            </w:r>
          </w:p>
        </w:tc>
        <w:tc>
          <w:tcPr>
            <w:tcW w:w="724" w:type="dxa"/>
            <w:tcBorders>
              <w:top w:val="nil"/>
              <w:left w:val="single" w:sz="4" w:space="0" w:color="000000"/>
              <w:right w:val="single" w:sz="4" w:space="0" w:color="000000"/>
            </w:tcBorders>
          </w:tcPr>
          <w:p>
            <w:pPr>
              <w:pStyle w:val="TableParagraph"/>
              <w:spacing w:line="211" w:lineRule="exact"/>
              <w:ind w:right="70"/>
              <w:rPr>
                <w:rFonts w:ascii="A-OTF Futo Go B101 Pr6N"/>
                <w:b/>
                <w:sz w:val="14"/>
              </w:rPr>
            </w:pPr>
            <w:r>
              <w:rPr>
                <w:rFonts w:ascii="A-OTF Futo Go B101 Pr6N"/>
                <w:b/>
                <w:w w:val="90"/>
                <w:sz w:val="14"/>
              </w:rPr>
              <w:t>2,746</w:t>
            </w:r>
          </w:p>
        </w:tc>
        <w:tc>
          <w:tcPr>
            <w:tcW w:w="725" w:type="dxa"/>
            <w:gridSpan w:val="2"/>
            <w:tcBorders>
              <w:top w:val="nil"/>
              <w:left w:val="single" w:sz="4" w:space="0" w:color="000000"/>
              <w:right w:val="single" w:sz="4" w:space="0" w:color="000000"/>
            </w:tcBorders>
          </w:tcPr>
          <w:p>
            <w:pPr>
              <w:pStyle w:val="TableParagraph"/>
              <w:spacing w:line="211" w:lineRule="exact"/>
              <w:ind w:left="453"/>
              <w:jc w:val="left"/>
              <w:rPr>
                <w:rFonts w:ascii="A-OTF Futo Go B101 Pr6N"/>
                <w:b/>
                <w:sz w:val="14"/>
              </w:rPr>
            </w:pPr>
            <w:r>
              <w:rPr>
                <w:rFonts w:ascii="A-OTF Futo Go B101 Pr6N"/>
                <w:b/>
                <w:w w:val="90"/>
                <w:sz w:val="14"/>
              </w:rPr>
              <w:t>352</w:t>
            </w:r>
          </w:p>
        </w:tc>
        <w:tc>
          <w:tcPr>
            <w:tcW w:w="723" w:type="dxa"/>
            <w:gridSpan w:val="2"/>
            <w:tcBorders>
              <w:top w:val="nil"/>
              <w:left w:val="single" w:sz="4" w:space="0" w:color="000000"/>
            </w:tcBorders>
          </w:tcPr>
          <w:p>
            <w:pPr>
              <w:pStyle w:val="TableParagraph"/>
              <w:spacing w:line="211" w:lineRule="exact"/>
              <w:ind w:right="65"/>
              <w:rPr>
                <w:rFonts w:ascii="A-OTF Futo Go B101 Pr6N"/>
                <w:b/>
                <w:sz w:val="14"/>
              </w:rPr>
            </w:pPr>
            <w:r>
              <w:rPr>
                <w:rFonts w:ascii="A-OTF Futo Go B101 Pr6N"/>
                <w:b/>
                <w:w w:val="80"/>
                <w:sz w:val="14"/>
              </w:rPr>
              <w:t>36</w:t>
            </w:r>
          </w:p>
        </w:tc>
        <w:tc>
          <w:tcPr>
            <w:tcW w:w="723" w:type="dxa"/>
            <w:gridSpan w:val="2"/>
            <w:tcBorders>
              <w:top w:val="nil"/>
              <w:right w:val="single" w:sz="4" w:space="0" w:color="000000"/>
            </w:tcBorders>
          </w:tcPr>
          <w:p>
            <w:pPr>
              <w:pStyle w:val="TableParagraph"/>
              <w:spacing w:line="211" w:lineRule="exact"/>
              <w:ind w:right="69"/>
              <w:rPr>
                <w:rFonts w:ascii="A-OTF Futo Go B101 Pr6N"/>
                <w:b/>
                <w:sz w:val="14"/>
              </w:rPr>
            </w:pPr>
            <w:r>
              <w:rPr>
                <w:rFonts w:ascii="A-OTF Futo Go B101 Pr6N"/>
                <w:b/>
                <w:w w:val="139"/>
                <w:sz w:val="14"/>
              </w:rPr>
              <w:t>-</w:t>
            </w:r>
          </w:p>
        </w:tc>
      </w:tr>
      <w:tr>
        <w:trPr>
          <w:trHeight w:val="309" w:hRule="atLeast"/>
        </w:trPr>
        <w:tc>
          <w:tcPr>
            <w:tcW w:w="922" w:type="dxa"/>
            <w:tcBorders>
              <w:left w:val="single" w:sz="4" w:space="0" w:color="000000"/>
              <w:bottom w:val="nil"/>
            </w:tcBorders>
          </w:tcPr>
          <w:p>
            <w:pPr>
              <w:pStyle w:val="TableParagraph"/>
              <w:tabs>
                <w:tab w:pos="765" w:val="left" w:leader="none"/>
              </w:tabs>
              <w:spacing w:line="249" w:lineRule="exact"/>
              <w:ind w:right="1"/>
              <w:rPr>
                <w:rFonts w:ascii="A-OTF Futo Go B101 Pr6N" w:eastAsia="A-OTF Futo Go B101 Pr6N" w:hint="eastAsia"/>
                <w:b/>
                <w:sz w:val="14"/>
              </w:rPr>
            </w:pPr>
            <w:r>
              <w:rPr>
                <w:rFonts w:ascii="A-OTF Futo Go B101 Pr6N" w:eastAsia="A-OTF Futo Go B101 Pr6N" w:hint="eastAsia"/>
                <w:b/>
                <w:sz w:val="14"/>
              </w:rPr>
              <w:t>市</w:t>
              <w:tab/>
            </w:r>
            <w:r>
              <w:rPr>
                <w:rFonts w:ascii="A-OTF Futo Go B101 Pr6N" w:eastAsia="A-OTF Futo Go B101 Pr6N" w:hint="eastAsia"/>
                <w:b/>
                <w:w w:val="85"/>
                <w:sz w:val="14"/>
              </w:rPr>
              <w:t>計</w:t>
            </w:r>
          </w:p>
        </w:tc>
        <w:tc>
          <w:tcPr>
            <w:tcW w:w="724" w:type="dxa"/>
            <w:tcBorders>
              <w:bottom w:val="nil"/>
              <w:right w:val="single" w:sz="4" w:space="0" w:color="000000"/>
            </w:tcBorders>
          </w:tcPr>
          <w:p>
            <w:pPr>
              <w:pStyle w:val="TableParagraph"/>
              <w:spacing w:line="254" w:lineRule="exact"/>
              <w:ind w:left="323"/>
              <w:jc w:val="left"/>
              <w:rPr>
                <w:rFonts w:ascii="A-OTF Futo Go B101 Pr6N"/>
                <w:b/>
                <w:sz w:val="14"/>
              </w:rPr>
            </w:pPr>
            <w:r>
              <w:rPr>
                <w:rFonts w:ascii="A-OTF Futo Go B101 Pr6N"/>
                <w:b/>
                <w:sz w:val="14"/>
              </w:rPr>
              <w:t>4,070</w:t>
            </w:r>
          </w:p>
        </w:tc>
        <w:tc>
          <w:tcPr>
            <w:tcW w:w="724" w:type="dxa"/>
            <w:tcBorders>
              <w:left w:val="single" w:sz="4" w:space="0" w:color="000000"/>
              <w:bottom w:val="nil"/>
            </w:tcBorders>
          </w:tcPr>
          <w:p>
            <w:pPr>
              <w:pStyle w:val="TableParagraph"/>
              <w:spacing w:line="254" w:lineRule="exact"/>
              <w:ind w:left="327"/>
              <w:jc w:val="left"/>
              <w:rPr>
                <w:rFonts w:ascii="A-OTF Futo Go B101 Pr6N"/>
                <w:b/>
                <w:sz w:val="14"/>
              </w:rPr>
            </w:pPr>
            <w:r>
              <w:rPr>
                <w:rFonts w:ascii="A-OTF Futo Go B101 Pr6N"/>
                <w:b/>
                <w:sz w:val="14"/>
              </w:rPr>
              <w:t>1,440</w:t>
            </w:r>
          </w:p>
        </w:tc>
        <w:tc>
          <w:tcPr>
            <w:tcW w:w="724" w:type="dxa"/>
            <w:tcBorders>
              <w:bottom w:val="nil"/>
              <w:right w:val="single" w:sz="4" w:space="0" w:color="000000"/>
            </w:tcBorders>
          </w:tcPr>
          <w:p>
            <w:pPr>
              <w:pStyle w:val="TableParagraph"/>
              <w:spacing w:line="254" w:lineRule="exact"/>
              <w:ind w:left="324"/>
              <w:jc w:val="left"/>
              <w:rPr>
                <w:rFonts w:ascii="A-OTF Futo Go B101 Pr6N"/>
                <w:b/>
                <w:sz w:val="14"/>
              </w:rPr>
            </w:pPr>
            <w:r>
              <w:rPr>
                <w:rFonts w:ascii="A-OTF Futo Go B101 Pr6N"/>
                <w:b/>
                <w:sz w:val="14"/>
              </w:rPr>
              <w:t>2,630</w:t>
            </w:r>
          </w:p>
        </w:tc>
        <w:tc>
          <w:tcPr>
            <w:tcW w:w="724" w:type="dxa"/>
            <w:gridSpan w:val="2"/>
            <w:tcBorders>
              <w:left w:val="single" w:sz="4" w:space="0" w:color="000000"/>
              <w:bottom w:val="nil"/>
            </w:tcBorders>
          </w:tcPr>
          <w:p>
            <w:pPr>
              <w:pStyle w:val="TableParagraph"/>
              <w:spacing w:line="254" w:lineRule="exact"/>
              <w:ind w:left="453"/>
              <w:jc w:val="left"/>
              <w:rPr>
                <w:rFonts w:ascii="A-OTF Futo Go B101 Pr6N"/>
                <w:b/>
                <w:sz w:val="14"/>
              </w:rPr>
            </w:pPr>
            <w:r>
              <w:rPr>
                <w:rFonts w:ascii="A-OTF Futo Go B101 Pr6N"/>
                <w:b/>
                <w:w w:val="90"/>
                <w:sz w:val="14"/>
              </w:rPr>
              <w:t>213</w:t>
            </w:r>
          </w:p>
        </w:tc>
        <w:tc>
          <w:tcPr>
            <w:tcW w:w="724" w:type="dxa"/>
            <w:gridSpan w:val="2"/>
            <w:tcBorders>
              <w:bottom w:val="nil"/>
              <w:right w:val="single" w:sz="4" w:space="0" w:color="000000"/>
            </w:tcBorders>
          </w:tcPr>
          <w:p>
            <w:pPr>
              <w:pStyle w:val="TableParagraph"/>
              <w:spacing w:line="254" w:lineRule="exact"/>
              <w:ind w:right="70"/>
              <w:rPr>
                <w:rFonts w:ascii="A-OTF Futo Go B101 Pr6N"/>
                <w:b/>
                <w:sz w:val="14"/>
              </w:rPr>
            </w:pPr>
            <w:r>
              <w:rPr>
                <w:rFonts w:ascii="A-OTF Futo Go B101 Pr6N"/>
                <w:b/>
                <w:w w:val="80"/>
                <w:sz w:val="14"/>
              </w:rPr>
              <w:t>31</w:t>
            </w:r>
          </w:p>
        </w:tc>
        <w:tc>
          <w:tcPr>
            <w:tcW w:w="724" w:type="dxa"/>
            <w:gridSpan w:val="2"/>
            <w:tcBorders>
              <w:left w:val="single" w:sz="4" w:space="0" w:color="000000"/>
              <w:bottom w:val="nil"/>
            </w:tcBorders>
          </w:tcPr>
          <w:p>
            <w:pPr>
              <w:pStyle w:val="TableParagraph"/>
              <w:spacing w:line="254" w:lineRule="exact"/>
              <w:ind w:left="454"/>
              <w:jc w:val="left"/>
              <w:rPr>
                <w:rFonts w:ascii="A-OTF Futo Go B101 Pr6N"/>
                <w:b/>
                <w:sz w:val="14"/>
              </w:rPr>
            </w:pPr>
            <w:r>
              <w:rPr>
                <w:rFonts w:ascii="A-OTF Futo Go B101 Pr6N"/>
                <w:b/>
                <w:w w:val="90"/>
                <w:sz w:val="14"/>
              </w:rPr>
              <w:t>182</w:t>
            </w:r>
          </w:p>
        </w:tc>
        <w:tc>
          <w:tcPr>
            <w:tcW w:w="724" w:type="dxa"/>
            <w:tcBorders>
              <w:bottom w:val="nil"/>
              <w:right w:val="single" w:sz="4" w:space="0" w:color="000000"/>
            </w:tcBorders>
          </w:tcPr>
          <w:p>
            <w:pPr>
              <w:pStyle w:val="TableParagraph"/>
              <w:spacing w:line="254" w:lineRule="exact"/>
              <w:ind w:right="71"/>
              <w:rPr>
                <w:rFonts w:ascii="A-OTF Futo Go B101 Pr6N"/>
                <w:b/>
                <w:sz w:val="14"/>
              </w:rPr>
            </w:pPr>
            <w:r>
              <w:rPr>
                <w:rFonts w:ascii="A-OTF Futo Go B101 Pr6N"/>
                <w:b/>
                <w:w w:val="80"/>
                <w:sz w:val="14"/>
              </w:rPr>
              <w:t>64</w:t>
            </w:r>
          </w:p>
        </w:tc>
        <w:tc>
          <w:tcPr>
            <w:tcW w:w="725" w:type="dxa"/>
            <w:tcBorders>
              <w:left w:val="single" w:sz="4" w:space="0" w:color="000000"/>
              <w:bottom w:val="nil"/>
              <w:right w:val="single" w:sz="4" w:space="0" w:color="000000"/>
            </w:tcBorders>
          </w:tcPr>
          <w:p>
            <w:pPr>
              <w:pStyle w:val="TableParagraph"/>
              <w:spacing w:line="254" w:lineRule="exact"/>
              <w:ind w:right="71"/>
              <w:rPr>
                <w:rFonts w:ascii="A-OTF Futo Go B101 Pr6N"/>
                <w:b/>
                <w:sz w:val="14"/>
              </w:rPr>
            </w:pPr>
            <w:r>
              <w:rPr>
                <w:rFonts w:ascii="A-OTF Futo Go B101 Pr6N"/>
                <w:b/>
                <w:w w:val="80"/>
                <w:sz w:val="14"/>
              </w:rPr>
              <w:t>987</w:t>
            </w:r>
          </w:p>
        </w:tc>
        <w:tc>
          <w:tcPr>
            <w:tcW w:w="724" w:type="dxa"/>
            <w:tcBorders>
              <w:left w:val="single" w:sz="4" w:space="0" w:color="000000"/>
              <w:bottom w:val="nil"/>
              <w:right w:val="single" w:sz="4" w:space="0" w:color="000000"/>
            </w:tcBorders>
          </w:tcPr>
          <w:p>
            <w:pPr>
              <w:pStyle w:val="TableParagraph"/>
              <w:spacing w:line="254" w:lineRule="exact"/>
              <w:ind w:right="70"/>
              <w:rPr>
                <w:rFonts w:ascii="A-OTF Futo Go B101 Pr6N"/>
                <w:b/>
                <w:sz w:val="14"/>
              </w:rPr>
            </w:pPr>
            <w:r>
              <w:rPr>
                <w:rFonts w:ascii="A-OTF Futo Go B101 Pr6N"/>
                <w:b/>
                <w:w w:val="90"/>
                <w:sz w:val="14"/>
              </w:rPr>
              <w:t>2,033</w:t>
            </w:r>
          </w:p>
        </w:tc>
        <w:tc>
          <w:tcPr>
            <w:tcW w:w="725" w:type="dxa"/>
            <w:gridSpan w:val="2"/>
            <w:tcBorders>
              <w:left w:val="single" w:sz="4" w:space="0" w:color="000000"/>
              <w:bottom w:val="nil"/>
              <w:right w:val="single" w:sz="4" w:space="0" w:color="000000"/>
            </w:tcBorders>
          </w:tcPr>
          <w:p>
            <w:pPr>
              <w:pStyle w:val="TableParagraph"/>
              <w:spacing w:line="254" w:lineRule="exact"/>
              <w:ind w:left="453"/>
              <w:jc w:val="left"/>
              <w:rPr>
                <w:rFonts w:ascii="A-OTF Futo Go B101 Pr6N"/>
                <w:b/>
                <w:sz w:val="14"/>
              </w:rPr>
            </w:pPr>
            <w:r>
              <w:rPr>
                <w:rFonts w:ascii="A-OTF Futo Go B101 Pr6N"/>
                <w:b/>
                <w:w w:val="90"/>
                <w:sz w:val="14"/>
              </w:rPr>
              <w:t>235</w:t>
            </w:r>
          </w:p>
        </w:tc>
        <w:tc>
          <w:tcPr>
            <w:tcW w:w="723" w:type="dxa"/>
            <w:gridSpan w:val="2"/>
            <w:tcBorders>
              <w:left w:val="single" w:sz="4" w:space="0" w:color="000000"/>
              <w:bottom w:val="nil"/>
            </w:tcBorders>
          </w:tcPr>
          <w:p>
            <w:pPr>
              <w:pStyle w:val="TableParagraph"/>
              <w:spacing w:line="254" w:lineRule="exact"/>
              <w:ind w:right="65"/>
              <w:rPr>
                <w:rFonts w:ascii="A-OTF Futo Go B101 Pr6N"/>
                <w:b/>
                <w:sz w:val="14"/>
              </w:rPr>
            </w:pPr>
            <w:r>
              <w:rPr>
                <w:rFonts w:ascii="A-OTF Futo Go B101 Pr6N"/>
                <w:b/>
                <w:w w:val="80"/>
                <w:sz w:val="14"/>
              </w:rPr>
              <w:t>20</w:t>
            </w:r>
          </w:p>
        </w:tc>
        <w:tc>
          <w:tcPr>
            <w:tcW w:w="723" w:type="dxa"/>
            <w:gridSpan w:val="2"/>
            <w:tcBorders>
              <w:bottom w:val="nil"/>
              <w:right w:val="single" w:sz="4" w:space="0" w:color="000000"/>
            </w:tcBorders>
          </w:tcPr>
          <w:p>
            <w:pPr>
              <w:pStyle w:val="TableParagraph"/>
              <w:spacing w:line="254" w:lineRule="exact"/>
              <w:ind w:right="69"/>
              <w:rPr>
                <w:rFonts w:ascii="A-OTF Futo Go B101 Pr6N"/>
                <w:b/>
                <w:sz w:val="14"/>
              </w:rPr>
            </w:pPr>
            <w:r>
              <w:rPr>
                <w:rFonts w:ascii="A-OTF Futo Go B101 Pr6N"/>
                <w:b/>
                <w:w w:val="139"/>
                <w:sz w:val="14"/>
              </w:rPr>
              <w:t>-</w:t>
            </w:r>
          </w:p>
        </w:tc>
      </w:tr>
      <w:tr>
        <w:trPr>
          <w:trHeight w:val="259" w:hRule="atLeast"/>
        </w:trPr>
        <w:tc>
          <w:tcPr>
            <w:tcW w:w="922" w:type="dxa"/>
            <w:tcBorders>
              <w:top w:val="nil"/>
              <w:left w:val="single" w:sz="4" w:space="0" w:color="000000"/>
              <w:bottom w:val="nil"/>
            </w:tcBorders>
          </w:tcPr>
          <w:p>
            <w:pPr>
              <w:pStyle w:val="TableParagraph"/>
              <w:spacing w:before="36"/>
              <w:rPr>
                <w:sz w:val="14"/>
              </w:rPr>
            </w:pPr>
            <w:r>
              <w:rPr>
                <w:sz w:val="14"/>
              </w:rPr>
              <w:t>青 森 市</w:t>
            </w:r>
          </w:p>
        </w:tc>
        <w:tc>
          <w:tcPr>
            <w:tcW w:w="724" w:type="dxa"/>
            <w:tcBorders>
              <w:top w:val="nil"/>
              <w:bottom w:val="nil"/>
              <w:right w:val="single" w:sz="4" w:space="0" w:color="000000"/>
            </w:tcBorders>
          </w:tcPr>
          <w:p>
            <w:pPr>
              <w:pStyle w:val="TableParagraph"/>
              <w:spacing w:before="36"/>
              <w:ind w:right="69"/>
              <w:rPr>
                <w:sz w:val="14"/>
              </w:rPr>
            </w:pPr>
            <w:r>
              <w:rPr>
                <w:w w:val="75"/>
                <w:sz w:val="14"/>
              </w:rPr>
              <w:t>996</w:t>
            </w:r>
          </w:p>
        </w:tc>
        <w:tc>
          <w:tcPr>
            <w:tcW w:w="724" w:type="dxa"/>
            <w:tcBorders>
              <w:top w:val="nil"/>
              <w:left w:val="single" w:sz="4" w:space="0" w:color="000000"/>
              <w:bottom w:val="nil"/>
            </w:tcBorders>
          </w:tcPr>
          <w:p>
            <w:pPr>
              <w:pStyle w:val="TableParagraph"/>
              <w:spacing w:before="36"/>
              <w:ind w:right="65"/>
              <w:rPr>
                <w:sz w:val="14"/>
              </w:rPr>
            </w:pPr>
            <w:r>
              <w:rPr>
                <w:w w:val="80"/>
                <w:sz w:val="14"/>
              </w:rPr>
              <w:t>340</w:t>
            </w:r>
          </w:p>
        </w:tc>
        <w:tc>
          <w:tcPr>
            <w:tcW w:w="724" w:type="dxa"/>
            <w:tcBorders>
              <w:top w:val="nil"/>
              <w:bottom w:val="nil"/>
              <w:right w:val="single" w:sz="4" w:space="0" w:color="000000"/>
            </w:tcBorders>
          </w:tcPr>
          <w:p>
            <w:pPr>
              <w:pStyle w:val="TableParagraph"/>
              <w:spacing w:before="36"/>
              <w:ind w:right="69"/>
              <w:rPr>
                <w:sz w:val="14"/>
              </w:rPr>
            </w:pPr>
            <w:r>
              <w:rPr>
                <w:w w:val="75"/>
                <w:sz w:val="14"/>
              </w:rPr>
              <w:t>656</w:t>
            </w:r>
          </w:p>
        </w:tc>
        <w:tc>
          <w:tcPr>
            <w:tcW w:w="724" w:type="dxa"/>
            <w:gridSpan w:val="2"/>
            <w:tcBorders>
              <w:top w:val="nil"/>
              <w:left w:val="single" w:sz="4" w:space="0" w:color="000000"/>
              <w:bottom w:val="nil"/>
            </w:tcBorders>
          </w:tcPr>
          <w:p>
            <w:pPr>
              <w:pStyle w:val="TableParagraph"/>
              <w:spacing w:before="36"/>
              <w:ind w:right="65"/>
              <w:rPr>
                <w:sz w:val="14"/>
              </w:rPr>
            </w:pPr>
            <w:r>
              <w:rPr>
                <w:w w:val="80"/>
                <w:sz w:val="14"/>
              </w:rPr>
              <w:t>47</w:t>
            </w:r>
          </w:p>
        </w:tc>
        <w:tc>
          <w:tcPr>
            <w:tcW w:w="724" w:type="dxa"/>
            <w:gridSpan w:val="2"/>
            <w:tcBorders>
              <w:top w:val="nil"/>
              <w:bottom w:val="nil"/>
              <w:right w:val="single" w:sz="4" w:space="0" w:color="000000"/>
            </w:tcBorders>
          </w:tcPr>
          <w:p>
            <w:pPr>
              <w:pStyle w:val="TableParagraph"/>
              <w:spacing w:before="36"/>
              <w:ind w:right="69"/>
              <w:rPr>
                <w:sz w:val="14"/>
              </w:rPr>
            </w:pPr>
            <w:r>
              <w:rPr>
                <w:w w:val="78"/>
                <w:sz w:val="14"/>
              </w:rPr>
              <w:t>6</w:t>
            </w:r>
          </w:p>
        </w:tc>
        <w:tc>
          <w:tcPr>
            <w:tcW w:w="724" w:type="dxa"/>
            <w:gridSpan w:val="2"/>
            <w:tcBorders>
              <w:top w:val="nil"/>
              <w:left w:val="single" w:sz="4" w:space="0" w:color="000000"/>
              <w:bottom w:val="nil"/>
            </w:tcBorders>
          </w:tcPr>
          <w:p>
            <w:pPr>
              <w:pStyle w:val="TableParagraph"/>
              <w:spacing w:before="36"/>
              <w:ind w:right="64"/>
              <w:rPr>
                <w:sz w:val="14"/>
              </w:rPr>
            </w:pPr>
            <w:r>
              <w:rPr>
                <w:w w:val="80"/>
                <w:sz w:val="14"/>
              </w:rPr>
              <w:t>42</w:t>
            </w:r>
          </w:p>
        </w:tc>
        <w:tc>
          <w:tcPr>
            <w:tcW w:w="724" w:type="dxa"/>
            <w:tcBorders>
              <w:top w:val="nil"/>
              <w:bottom w:val="nil"/>
              <w:right w:val="single" w:sz="4" w:space="0" w:color="000000"/>
            </w:tcBorders>
          </w:tcPr>
          <w:p>
            <w:pPr>
              <w:pStyle w:val="TableParagraph"/>
              <w:spacing w:before="36"/>
              <w:ind w:right="68"/>
              <w:rPr>
                <w:sz w:val="14"/>
              </w:rPr>
            </w:pPr>
            <w:r>
              <w:rPr>
                <w:w w:val="75"/>
                <w:sz w:val="14"/>
              </w:rPr>
              <w:t>11</w:t>
            </w:r>
          </w:p>
        </w:tc>
        <w:tc>
          <w:tcPr>
            <w:tcW w:w="725" w:type="dxa"/>
            <w:tcBorders>
              <w:top w:val="nil"/>
              <w:left w:val="single" w:sz="4" w:space="0" w:color="000000"/>
              <w:bottom w:val="nil"/>
              <w:right w:val="single" w:sz="4" w:space="0" w:color="000000"/>
            </w:tcBorders>
          </w:tcPr>
          <w:p>
            <w:pPr>
              <w:pStyle w:val="TableParagraph"/>
              <w:spacing w:before="36"/>
              <w:ind w:right="67"/>
              <w:rPr>
                <w:sz w:val="14"/>
              </w:rPr>
            </w:pPr>
            <w:r>
              <w:rPr>
                <w:w w:val="80"/>
                <w:sz w:val="14"/>
              </w:rPr>
              <w:t>238</w:t>
            </w:r>
          </w:p>
        </w:tc>
        <w:tc>
          <w:tcPr>
            <w:tcW w:w="724" w:type="dxa"/>
            <w:tcBorders>
              <w:top w:val="nil"/>
              <w:left w:val="single" w:sz="4" w:space="0" w:color="000000"/>
              <w:bottom w:val="nil"/>
              <w:right w:val="single" w:sz="4" w:space="0" w:color="000000"/>
            </w:tcBorders>
          </w:tcPr>
          <w:p>
            <w:pPr>
              <w:pStyle w:val="TableParagraph"/>
              <w:spacing w:before="36"/>
              <w:ind w:right="69"/>
              <w:rPr>
                <w:sz w:val="14"/>
              </w:rPr>
            </w:pPr>
            <w:r>
              <w:rPr>
                <w:w w:val="75"/>
                <w:sz w:val="14"/>
              </w:rPr>
              <w:t>521</w:t>
            </w:r>
          </w:p>
        </w:tc>
        <w:tc>
          <w:tcPr>
            <w:tcW w:w="725" w:type="dxa"/>
            <w:gridSpan w:val="2"/>
            <w:tcBorders>
              <w:top w:val="nil"/>
              <w:left w:val="single" w:sz="4" w:space="0" w:color="000000"/>
              <w:bottom w:val="nil"/>
              <w:right w:val="single" w:sz="4" w:space="0" w:color="000000"/>
            </w:tcBorders>
          </w:tcPr>
          <w:p>
            <w:pPr>
              <w:pStyle w:val="TableParagraph"/>
              <w:spacing w:before="36"/>
              <w:ind w:right="68"/>
              <w:rPr>
                <w:sz w:val="14"/>
              </w:rPr>
            </w:pPr>
            <w:r>
              <w:rPr>
                <w:w w:val="80"/>
                <w:sz w:val="14"/>
              </w:rPr>
              <w:t>56</w:t>
            </w:r>
          </w:p>
        </w:tc>
        <w:tc>
          <w:tcPr>
            <w:tcW w:w="723" w:type="dxa"/>
            <w:gridSpan w:val="2"/>
            <w:tcBorders>
              <w:top w:val="nil"/>
              <w:left w:val="single" w:sz="4" w:space="0" w:color="000000"/>
              <w:bottom w:val="nil"/>
            </w:tcBorders>
          </w:tcPr>
          <w:p>
            <w:pPr>
              <w:pStyle w:val="TableParagraph"/>
              <w:spacing w:before="36"/>
              <w:ind w:right="66"/>
              <w:rPr>
                <w:sz w:val="14"/>
              </w:rPr>
            </w:pPr>
            <w:r>
              <w:rPr>
                <w:w w:val="131"/>
                <w:sz w:val="14"/>
              </w:rPr>
              <w:t>-</w:t>
            </w:r>
          </w:p>
        </w:tc>
        <w:tc>
          <w:tcPr>
            <w:tcW w:w="723" w:type="dxa"/>
            <w:gridSpan w:val="2"/>
            <w:tcBorders>
              <w:top w:val="nil"/>
              <w:bottom w:val="nil"/>
              <w:right w:val="single" w:sz="4" w:space="0" w:color="000000"/>
            </w:tcBorders>
          </w:tcPr>
          <w:p>
            <w:pPr>
              <w:pStyle w:val="TableParagraph"/>
              <w:spacing w:before="36"/>
              <w:ind w:right="67"/>
              <w:rPr>
                <w:sz w:val="14"/>
              </w:rPr>
            </w:pPr>
            <w:r>
              <w:rPr>
                <w:w w:val="131"/>
                <w:sz w:val="14"/>
              </w:rPr>
              <w:t>-</w:t>
            </w:r>
          </w:p>
        </w:tc>
      </w:tr>
      <w:tr>
        <w:trPr>
          <w:trHeight w:val="229" w:hRule="atLeast"/>
        </w:trPr>
        <w:tc>
          <w:tcPr>
            <w:tcW w:w="922" w:type="dxa"/>
            <w:tcBorders>
              <w:top w:val="nil"/>
              <w:left w:val="single" w:sz="4" w:space="0" w:color="000000"/>
              <w:bottom w:val="nil"/>
            </w:tcBorders>
          </w:tcPr>
          <w:p>
            <w:pPr>
              <w:pStyle w:val="TableParagraph"/>
              <w:spacing w:before="5"/>
              <w:rPr>
                <w:sz w:val="14"/>
              </w:rPr>
            </w:pPr>
            <w:r>
              <w:rPr>
                <w:sz w:val="14"/>
              </w:rPr>
              <w:t>弘 前 市</w:t>
            </w:r>
          </w:p>
        </w:tc>
        <w:tc>
          <w:tcPr>
            <w:tcW w:w="724" w:type="dxa"/>
            <w:tcBorders>
              <w:top w:val="nil"/>
              <w:bottom w:val="nil"/>
              <w:right w:val="single" w:sz="4" w:space="0" w:color="000000"/>
            </w:tcBorders>
          </w:tcPr>
          <w:p>
            <w:pPr>
              <w:pStyle w:val="TableParagraph"/>
              <w:spacing w:before="5"/>
              <w:ind w:right="69"/>
              <w:rPr>
                <w:sz w:val="14"/>
              </w:rPr>
            </w:pPr>
            <w:r>
              <w:rPr>
                <w:w w:val="75"/>
                <w:sz w:val="14"/>
              </w:rPr>
              <w:t>669</w:t>
            </w:r>
          </w:p>
        </w:tc>
        <w:tc>
          <w:tcPr>
            <w:tcW w:w="724" w:type="dxa"/>
            <w:tcBorders>
              <w:top w:val="nil"/>
              <w:left w:val="single" w:sz="4" w:space="0" w:color="000000"/>
              <w:bottom w:val="nil"/>
            </w:tcBorders>
          </w:tcPr>
          <w:p>
            <w:pPr>
              <w:pStyle w:val="TableParagraph"/>
              <w:spacing w:before="5"/>
              <w:ind w:right="65"/>
              <w:rPr>
                <w:sz w:val="14"/>
              </w:rPr>
            </w:pPr>
            <w:r>
              <w:rPr>
                <w:w w:val="80"/>
                <w:sz w:val="14"/>
              </w:rPr>
              <w:t>236</w:t>
            </w:r>
          </w:p>
        </w:tc>
        <w:tc>
          <w:tcPr>
            <w:tcW w:w="724" w:type="dxa"/>
            <w:tcBorders>
              <w:top w:val="nil"/>
              <w:bottom w:val="nil"/>
              <w:right w:val="single" w:sz="4" w:space="0" w:color="000000"/>
            </w:tcBorders>
          </w:tcPr>
          <w:p>
            <w:pPr>
              <w:pStyle w:val="TableParagraph"/>
              <w:spacing w:before="5"/>
              <w:ind w:right="69"/>
              <w:rPr>
                <w:sz w:val="14"/>
              </w:rPr>
            </w:pPr>
            <w:r>
              <w:rPr>
                <w:w w:val="75"/>
                <w:sz w:val="14"/>
              </w:rPr>
              <w:t>433</w:t>
            </w:r>
          </w:p>
        </w:tc>
        <w:tc>
          <w:tcPr>
            <w:tcW w:w="724" w:type="dxa"/>
            <w:gridSpan w:val="2"/>
            <w:tcBorders>
              <w:top w:val="nil"/>
              <w:left w:val="single" w:sz="4" w:space="0" w:color="000000"/>
              <w:bottom w:val="nil"/>
            </w:tcBorders>
          </w:tcPr>
          <w:p>
            <w:pPr>
              <w:pStyle w:val="TableParagraph"/>
              <w:spacing w:before="5"/>
              <w:ind w:right="65"/>
              <w:rPr>
                <w:sz w:val="14"/>
              </w:rPr>
            </w:pPr>
            <w:r>
              <w:rPr>
                <w:w w:val="80"/>
                <w:sz w:val="14"/>
              </w:rPr>
              <w:t>35</w:t>
            </w:r>
          </w:p>
        </w:tc>
        <w:tc>
          <w:tcPr>
            <w:tcW w:w="724" w:type="dxa"/>
            <w:gridSpan w:val="2"/>
            <w:tcBorders>
              <w:top w:val="nil"/>
              <w:bottom w:val="nil"/>
              <w:right w:val="single" w:sz="4" w:space="0" w:color="000000"/>
            </w:tcBorders>
          </w:tcPr>
          <w:p>
            <w:pPr>
              <w:pStyle w:val="TableParagraph"/>
              <w:spacing w:before="5"/>
              <w:ind w:right="69"/>
              <w:rPr>
                <w:sz w:val="14"/>
              </w:rPr>
            </w:pPr>
            <w:r>
              <w:rPr>
                <w:w w:val="78"/>
                <w:sz w:val="14"/>
              </w:rPr>
              <w:t>3</w:t>
            </w:r>
          </w:p>
        </w:tc>
        <w:tc>
          <w:tcPr>
            <w:tcW w:w="724" w:type="dxa"/>
            <w:gridSpan w:val="2"/>
            <w:tcBorders>
              <w:top w:val="nil"/>
              <w:left w:val="single" w:sz="4" w:space="0" w:color="000000"/>
              <w:bottom w:val="nil"/>
            </w:tcBorders>
          </w:tcPr>
          <w:p>
            <w:pPr>
              <w:pStyle w:val="TableParagraph"/>
              <w:spacing w:before="5"/>
              <w:ind w:right="64"/>
              <w:rPr>
                <w:sz w:val="14"/>
              </w:rPr>
            </w:pPr>
            <w:r>
              <w:rPr>
                <w:w w:val="80"/>
                <w:sz w:val="14"/>
              </w:rPr>
              <w:t>26</w:t>
            </w:r>
          </w:p>
        </w:tc>
        <w:tc>
          <w:tcPr>
            <w:tcW w:w="724" w:type="dxa"/>
            <w:tcBorders>
              <w:top w:val="nil"/>
              <w:bottom w:val="nil"/>
              <w:right w:val="single" w:sz="4" w:space="0" w:color="000000"/>
            </w:tcBorders>
          </w:tcPr>
          <w:p>
            <w:pPr>
              <w:pStyle w:val="TableParagraph"/>
              <w:spacing w:before="5"/>
              <w:ind w:right="68"/>
              <w:rPr>
                <w:sz w:val="14"/>
              </w:rPr>
            </w:pPr>
            <w:r>
              <w:rPr>
                <w:w w:val="75"/>
                <w:sz w:val="14"/>
              </w:rPr>
              <w:t>13</w:t>
            </w:r>
          </w:p>
        </w:tc>
        <w:tc>
          <w:tcPr>
            <w:tcW w:w="725" w:type="dxa"/>
            <w:tcBorders>
              <w:top w:val="nil"/>
              <w:left w:val="single" w:sz="4" w:space="0" w:color="000000"/>
              <w:bottom w:val="nil"/>
              <w:right w:val="single" w:sz="4" w:space="0" w:color="000000"/>
            </w:tcBorders>
          </w:tcPr>
          <w:p>
            <w:pPr>
              <w:pStyle w:val="TableParagraph"/>
              <w:spacing w:before="5"/>
              <w:ind w:right="67"/>
              <w:rPr>
                <w:sz w:val="14"/>
              </w:rPr>
            </w:pPr>
            <w:r>
              <w:rPr>
                <w:w w:val="80"/>
                <w:sz w:val="14"/>
              </w:rPr>
              <w:t>167</w:t>
            </w:r>
          </w:p>
        </w:tc>
        <w:tc>
          <w:tcPr>
            <w:tcW w:w="724" w:type="dxa"/>
            <w:tcBorders>
              <w:top w:val="nil"/>
              <w:left w:val="single" w:sz="4" w:space="0" w:color="000000"/>
              <w:bottom w:val="nil"/>
              <w:right w:val="single" w:sz="4" w:space="0" w:color="000000"/>
            </w:tcBorders>
          </w:tcPr>
          <w:p>
            <w:pPr>
              <w:pStyle w:val="TableParagraph"/>
              <w:spacing w:before="5"/>
              <w:ind w:right="69"/>
              <w:rPr>
                <w:sz w:val="14"/>
              </w:rPr>
            </w:pPr>
            <w:r>
              <w:rPr>
                <w:w w:val="75"/>
                <w:sz w:val="14"/>
              </w:rPr>
              <w:t>341</w:t>
            </w:r>
          </w:p>
        </w:tc>
        <w:tc>
          <w:tcPr>
            <w:tcW w:w="725" w:type="dxa"/>
            <w:gridSpan w:val="2"/>
            <w:tcBorders>
              <w:top w:val="nil"/>
              <w:left w:val="single" w:sz="4" w:space="0" w:color="000000"/>
              <w:bottom w:val="nil"/>
              <w:right w:val="single" w:sz="4" w:space="0" w:color="000000"/>
            </w:tcBorders>
          </w:tcPr>
          <w:p>
            <w:pPr>
              <w:pStyle w:val="TableParagraph"/>
              <w:spacing w:before="5"/>
              <w:ind w:right="68"/>
              <w:rPr>
                <w:sz w:val="14"/>
              </w:rPr>
            </w:pPr>
            <w:r>
              <w:rPr>
                <w:w w:val="80"/>
                <w:sz w:val="14"/>
              </w:rPr>
              <w:t>38</w:t>
            </w:r>
          </w:p>
        </w:tc>
        <w:tc>
          <w:tcPr>
            <w:tcW w:w="723" w:type="dxa"/>
            <w:gridSpan w:val="2"/>
            <w:tcBorders>
              <w:top w:val="nil"/>
              <w:left w:val="single" w:sz="4" w:space="0" w:color="000000"/>
              <w:bottom w:val="nil"/>
            </w:tcBorders>
          </w:tcPr>
          <w:p>
            <w:pPr>
              <w:pStyle w:val="TableParagraph"/>
              <w:spacing w:before="5"/>
              <w:ind w:right="66"/>
              <w:rPr>
                <w:sz w:val="14"/>
              </w:rPr>
            </w:pPr>
            <w:r>
              <w:rPr>
                <w:w w:val="78"/>
                <w:sz w:val="14"/>
              </w:rPr>
              <w:t>1</w:t>
            </w:r>
          </w:p>
        </w:tc>
        <w:tc>
          <w:tcPr>
            <w:tcW w:w="723" w:type="dxa"/>
            <w:gridSpan w:val="2"/>
            <w:tcBorders>
              <w:top w:val="nil"/>
              <w:bottom w:val="nil"/>
              <w:right w:val="single" w:sz="4" w:space="0" w:color="000000"/>
            </w:tcBorders>
          </w:tcPr>
          <w:p>
            <w:pPr>
              <w:pStyle w:val="TableParagraph"/>
              <w:spacing w:before="5"/>
              <w:ind w:right="67"/>
              <w:rPr>
                <w:sz w:val="14"/>
              </w:rPr>
            </w:pPr>
            <w:r>
              <w:rPr>
                <w:w w:val="131"/>
                <w:sz w:val="14"/>
              </w:rPr>
              <w:t>-</w:t>
            </w:r>
          </w:p>
        </w:tc>
      </w:tr>
      <w:tr>
        <w:trPr>
          <w:trHeight w:val="229" w:hRule="atLeast"/>
        </w:trPr>
        <w:tc>
          <w:tcPr>
            <w:tcW w:w="922" w:type="dxa"/>
            <w:tcBorders>
              <w:top w:val="nil"/>
              <w:left w:val="single" w:sz="4" w:space="0" w:color="000000"/>
              <w:bottom w:val="nil"/>
            </w:tcBorders>
          </w:tcPr>
          <w:p>
            <w:pPr>
              <w:pStyle w:val="TableParagraph"/>
              <w:jc w:val="left"/>
              <w:rPr>
                <w:rFonts w:ascii="Times New Roman"/>
                <w:sz w:val="12"/>
              </w:rPr>
            </w:pPr>
          </w:p>
        </w:tc>
        <w:tc>
          <w:tcPr>
            <w:tcW w:w="724" w:type="dxa"/>
            <w:tcBorders>
              <w:top w:val="nil"/>
              <w:bottom w:val="nil"/>
              <w:right w:val="single" w:sz="4" w:space="0" w:color="000000"/>
            </w:tcBorders>
          </w:tcPr>
          <w:p>
            <w:pPr>
              <w:pStyle w:val="TableParagraph"/>
              <w:spacing w:before="5"/>
              <w:ind w:right="6"/>
              <w:rPr>
                <w:sz w:val="14"/>
              </w:rPr>
            </w:pPr>
            <w:r>
              <w:rPr>
                <w:sz w:val="14"/>
              </w:rPr>
              <w:t>(30)</w:t>
            </w:r>
          </w:p>
        </w:tc>
        <w:tc>
          <w:tcPr>
            <w:tcW w:w="724" w:type="dxa"/>
            <w:tcBorders>
              <w:top w:val="nil"/>
              <w:left w:val="single" w:sz="4" w:space="0" w:color="000000"/>
              <w:bottom w:val="nil"/>
            </w:tcBorders>
          </w:tcPr>
          <w:p>
            <w:pPr>
              <w:pStyle w:val="TableParagraph"/>
              <w:spacing w:before="5"/>
              <w:ind w:right="5"/>
              <w:rPr>
                <w:sz w:val="14"/>
              </w:rPr>
            </w:pPr>
            <w:r>
              <w:rPr>
                <w:sz w:val="14"/>
              </w:rPr>
              <w:t>(12)</w:t>
            </w:r>
          </w:p>
        </w:tc>
        <w:tc>
          <w:tcPr>
            <w:tcW w:w="724" w:type="dxa"/>
            <w:tcBorders>
              <w:top w:val="nil"/>
              <w:bottom w:val="nil"/>
              <w:right w:val="single" w:sz="4" w:space="0" w:color="000000"/>
            </w:tcBorders>
          </w:tcPr>
          <w:p>
            <w:pPr>
              <w:pStyle w:val="TableParagraph"/>
              <w:spacing w:before="5"/>
              <w:ind w:right="6"/>
              <w:rPr>
                <w:sz w:val="14"/>
              </w:rPr>
            </w:pPr>
            <w:r>
              <w:rPr>
                <w:sz w:val="14"/>
              </w:rPr>
              <w:t>(18)</w:t>
            </w:r>
          </w:p>
        </w:tc>
        <w:tc>
          <w:tcPr>
            <w:tcW w:w="724" w:type="dxa"/>
            <w:gridSpan w:val="2"/>
            <w:tcBorders>
              <w:top w:val="nil"/>
              <w:left w:val="single" w:sz="4" w:space="0" w:color="000000"/>
              <w:bottom w:val="nil"/>
            </w:tcBorders>
          </w:tcPr>
          <w:p>
            <w:pPr>
              <w:pStyle w:val="TableParagraph"/>
              <w:spacing w:before="5"/>
              <w:ind w:right="4"/>
              <w:rPr>
                <w:sz w:val="14"/>
              </w:rPr>
            </w:pPr>
            <w:r>
              <w:rPr>
                <w:w w:val="130"/>
                <w:sz w:val="14"/>
              </w:rPr>
              <w:t>(-)</w:t>
            </w:r>
          </w:p>
        </w:tc>
        <w:tc>
          <w:tcPr>
            <w:tcW w:w="724" w:type="dxa"/>
            <w:gridSpan w:val="2"/>
            <w:tcBorders>
              <w:top w:val="nil"/>
              <w:bottom w:val="nil"/>
              <w:right w:val="single" w:sz="4" w:space="0" w:color="000000"/>
            </w:tcBorders>
          </w:tcPr>
          <w:p>
            <w:pPr>
              <w:pStyle w:val="TableParagraph"/>
              <w:spacing w:before="5"/>
              <w:ind w:right="5"/>
              <w:rPr>
                <w:sz w:val="14"/>
              </w:rPr>
            </w:pPr>
            <w:r>
              <w:rPr>
                <w:w w:val="130"/>
                <w:sz w:val="14"/>
              </w:rPr>
              <w:t>(-)</w:t>
            </w:r>
          </w:p>
        </w:tc>
        <w:tc>
          <w:tcPr>
            <w:tcW w:w="724" w:type="dxa"/>
            <w:gridSpan w:val="2"/>
            <w:tcBorders>
              <w:top w:val="nil"/>
              <w:left w:val="single" w:sz="4" w:space="0" w:color="000000"/>
              <w:bottom w:val="nil"/>
            </w:tcBorders>
          </w:tcPr>
          <w:p>
            <w:pPr>
              <w:pStyle w:val="TableParagraph"/>
              <w:spacing w:before="5"/>
              <w:ind w:right="4"/>
              <w:rPr>
                <w:sz w:val="14"/>
              </w:rPr>
            </w:pPr>
            <w:r>
              <w:rPr>
                <w:w w:val="110"/>
                <w:sz w:val="14"/>
              </w:rPr>
              <w:t>(2)</w:t>
            </w:r>
          </w:p>
        </w:tc>
        <w:tc>
          <w:tcPr>
            <w:tcW w:w="724" w:type="dxa"/>
            <w:tcBorders>
              <w:top w:val="nil"/>
              <w:bottom w:val="nil"/>
              <w:right w:val="single" w:sz="4" w:space="0" w:color="000000"/>
            </w:tcBorders>
          </w:tcPr>
          <w:p>
            <w:pPr>
              <w:pStyle w:val="TableParagraph"/>
              <w:spacing w:before="5"/>
              <w:ind w:right="5"/>
              <w:rPr>
                <w:sz w:val="14"/>
              </w:rPr>
            </w:pPr>
            <w:r>
              <w:rPr>
                <w:w w:val="130"/>
                <w:sz w:val="14"/>
              </w:rPr>
              <w:t>(-)</w:t>
            </w:r>
          </w:p>
        </w:tc>
        <w:tc>
          <w:tcPr>
            <w:tcW w:w="725" w:type="dxa"/>
            <w:tcBorders>
              <w:top w:val="nil"/>
              <w:left w:val="single" w:sz="4" w:space="0" w:color="000000"/>
              <w:bottom w:val="nil"/>
              <w:right w:val="single" w:sz="4" w:space="0" w:color="000000"/>
            </w:tcBorders>
          </w:tcPr>
          <w:p>
            <w:pPr>
              <w:pStyle w:val="TableParagraph"/>
              <w:spacing w:before="5"/>
              <w:ind w:right="7"/>
              <w:rPr>
                <w:sz w:val="14"/>
              </w:rPr>
            </w:pPr>
            <w:r>
              <w:rPr>
                <w:sz w:val="14"/>
              </w:rPr>
              <w:t>(10)</w:t>
            </w:r>
          </w:p>
        </w:tc>
        <w:tc>
          <w:tcPr>
            <w:tcW w:w="724" w:type="dxa"/>
            <w:tcBorders>
              <w:top w:val="nil"/>
              <w:left w:val="single" w:sz="4" w:space="0" w:color="000000"/>
              <w:bottom w:val="nil"/>
              <w:right w:val="single" w:sz="4" w:space="0" w:color="000000"/>
            </w:tcBorders>
          </w:tcPr>
          <w:p>
            <w:pPr>
              <w:pStyle w:val="TableParagraph"/>
              <w:spacing w:before="5"/>
              <w:ind w:right="6"/>
              <w:rPr>
                <w:sz w:val="14"/>
              </w:rPr>
            </w:pPr>
            <w:r>
              <w:rPr>
                <w:w w:val="105"/>
                <w:sz w:val="14"/>
              </w:rPr>
              <w:t>(16)</w:t>
            </w:r>
          </w:p>
        </w:tc>
        <w:tc>
          <w:tcPr>
            <w:tcW w:w="725" w:type="dxa"/>
            <w:gridSpan w:val="2"/>
            <w:tcBorders>
              <w:top w:val="nil"/>
              <w:left w:val="single" w:sz="4" w:space="0" w:color="000000"/>
              <w:bottom w:val="nil"/>
              <w:right w:val="single" w:sz="4" w:space="0" w:color="000000"/>
            </w:tcBorders>
          </w:tcPr>
          <w:p>
            <w:pPr>
              <w:pStyle w:val="TableParagraph"/>
              <w:spacing w:before="5"/>
              <w:ind w:right="8"/>
              <w:rPr>
                <w:sz w:val="14"/>
              </w:rPr>
            </w:pPr>
            <w:r>
              <w:rPr>
                <w:w w:val="110"/>
                <w:sz w:val="14"/>
              </w:rPr>
              <w:t>(1)</w:t>
            </w:r>
          </w:p>
        </w:tc>
        <w:tc>
          <w:tcPr>
            <w:tcW w:w="723" w:type="dxa"/>
            <w:gridSpan w:val="2"/>
            <w:tcBorders>
              <w:top w:val="nil"/>
              <w:left w:val="single" w:sz="4" w:space="0" w:color="000000"/>
              <w:bottom w:val="nil"/>
            </w:tcBorders>
          </w:tcPr>
          <w:p>
            <w:pPr>
              <w:pStyle w:val="TableParagraph"/>
              <w:spacing w:before="5"/>
              <w:ind w:right="3"/>
              <w:rPr>
                <w:sz w:val="14"/>
              </w:rPr>
            </w:pPr>
            <w:r>
              <w:rPr>
                <w:w w:val="130"/>
                <w:sz w:val="14"/>
              </w:rPr>
              <w:t>(-)</w:t>
            </w:r>
          </w:p>
        </w:tc>
        <w:tc>
          <w:tcPr>
            <w:tcW w:w="723" w:type="dxa"/>
            <w:gridSpan w:val="2"/>
            <w:tcBorders>
              <w:top w:val="nil"/>
              <w:bottom w:val="nil"/>
              <w:right w:val="single" w:sz="4" w:space="0" w:color="000000"/>
            </w:tcBorders>
          </w:tcPr>
          <w:p>
            <w:pPr>
              <w:pStyle w:val="TableParagraph"/>
              <w:spacing w:before="5"/>
              <w:ind w:right="5"/>
              <w:rPr>
                <w:sz w:val="14"/>
              </w:rPr>
            </w:pPr>
            <w:r>
              <w:rPr>
                <w:w w:val="130"/>
                <w:sz w:val="14"/>
              </w:rPr>
              <w:t>(-)</w:t>
            </w:r>
          </w:p>
        </w:tc>
      </w:tr>
      <w:tr>
        <w:trPr>
          <w:trHeight w:val="229" w:hRule="atLeast"/>
        </w:trPr>
        <w:tc>
          <w:tcPr>
            <w:tcW w:w="922" w:type="dxa"/>
            <w:tcBorders>
              <w:top w:val="nil"/>
              <w:left w:val="single" w:sz="4" w:space="0" w:color="000000"/>
              <w:bottom w:val="nil"/>
            </w:tcBorders>
          </w:tcPr>
          <w:p>
            <w:pPr>
              <w:pStyle w:val="TableParagraph"/>
              <w:spacing w:before="5"/>
              <w:rPr>
                <w:sz w:val="14"/>
              </w:rPr>
            </w:pPr>
            <w:r>
              <w:rPr>
                <w:sz w:val="14"/>
              </w:rPr>
              <w:t>八 戸 市</w:t>
            </w:r>
          </w:p>
        </w:tc>
        <w:tc>
          <w:tcPr>
            <w:tcW w:w="724" w:type="dxa"/>
            <w:tcBorders>
              <w:top w:val="nil"/>
              <w:bottom w:val="nil"/>
              <w:right w:val="single" w:sz="4" w:space="0" w:color="000000"/>
            </w:tcBorders>
          </w:tcPr>
          <w:p>
            <w:pPr>
              <w:pStyle w:val="TableParagraph"/>
              <w:spacing w:before="5"/>
              <w:ind w:right="69"/>
              <w:rPr>
                <w:sz w:val="14"/>
              </w:rPr>
            </w:pPr>
            <w:r>
              <w:rPr>
                <w:w w:val="75"/>
                <w:sz w:val="14"/>
              </w:rPr>
              <w:t>872</w:t>
            </w:r>
          </w:p>
        </w:tc>
        <w:tc>
          <w:tcPr>
            <w:tcW w:w="724" w:type="dxa"/>
            <w:tcBorders>
              <w:top w:val="nil"/>
              <w:left w:val="single" w:sz="4" w:space="0" w:color="000000"/>
              <w:bottom w:val="nil"/>
            </w:tcBorders>
          </w:tcPr>
          <w:p>
            <w:pPr>
              <w:pStyle w:val="TableParagraph"/>
              <w:spacing w:before="5"/>
              <w:ind w:right="65"/>
              <w:rPr>
                <w:sz w:val="14"/>
              </w:rPr>
            </w:pPr>
            <w:r>
              <w:rPr>
                <w:w w:val="80"/>
                <w:sz w:val="14"/>
              </w:rPr>
              <w:t>291</w:t>
            </w:r>
          </w:p>
        </w:tc>
        <w:tc>
          <w:tcPr>
            <w:tcW w:w="724" w:type="dxa"/>
            <w:tcBorders>
              <w:top w:val="nil"/>
              <w:bottom w:val="nil"/>
              <w:right w:val="single" w:sz="4" w:space="0" w:color="000000"/>
            </w:tcBorders>
          </w:tcPr>
          <w:p>
            <w:pPr>
              <w:pStyle w:val="TableParagraph"/>
              <w:spacing w:before="5"/>
              <w:ind w:right="69"/>
              <w:rPr>
                <w:sz w:val="14"/>
              </w:rPr>
            </w:pPr>
            <w:r>
              <w:rPr>
                <w:w w:val="75"/>
                <w:sz w:val="14"/>
              </w:rPr>
              <w:t>581</w:t>
            </w:r>
          </w:p>
        </w:tc>
        <w:tc>
          <w:tcPr>
            <w:tcW w:w="724" w:type="dxa"/>
            <w:gridSpan w:val="2"/>
            <w:tcBorders>
              <w:top w:val="nil"/>
              <w:left w:val="single" w:sz="4" w:space="0" w:color="000000"/>
              <w:bottom w:val="nil"/>
            </w:tcBorders>
          </w:tcPr>
          <w:p>
            <w:pPr>
              <w:pStyle w:val="TableParagraph"/>
              <w:spacing w:before="5"/>
              <w:ind w:right="65"/>
              <w:rPr>
                <w:sz w:val="14"/>
              </w:rPr>
            </w:pPr>
            <w:r>
              <w:rPr>
                <w:w w:val="80"/>
                <w:sz w:val="14"/>
              </w:rPr>
              <w:t>44</w:t>
            </w:r>
          </w:p>
        </w:tc>
        <w:tc>
          <w:tcPr>
            <w:tcW w:w="724" w:type="dxa"/>
            <w:gridSpan w:val="2"/>
            <w:tcBorders>
              <w:top w:val="nil"/>
              <w:bottom w:val="nil"/>
              <w:right w:val="single" w:sz="4" w:space="0" w:color="000000"/>
            </w:tcBorders>
          </w:tcPr>
          <w:p>
            <w:pPr>
              <w:pStyle w:val="TableParagraph"/>
              <w:spacing w:before="5"/>
              <w:ind w:right="69"/>
              <w:rPr>
                <w:sz w:val="14"/>
              </w:rPr>
            </w:pPr>
            <w:r>
              <w:rPr>
                <w:w w:val="78"/>
                <w:sz w:val="14"/>
              </w:rPr>
              <w:t>4</w:t>
            </w:r>
          </w:p>
        </w:tc>
        <w:tc>
          <w:tcPr>
            <w:tcW w:w="724" w:type="dxa"/>
            <w:gridSpan w:val="2"/>
            <w:tcBorders>
              <w:top w:val="nil"/>
              <w:left w:val="single" w:sz="4" w:space="0" w:color="000000"/>
              <w:bottom w:val="nil"/>
            </w:tcBorders>
          </w:tcPr>
          <w:p>
            <w:pPr>
              <w:pStyle w:val="TableParagraph"/>
              <w:spacing w:before="5"/>
              <w:ind w:right="64"/>
              <w:rPr>
                <w:sz w:val="14"/>
              </w:rPr>
            </w:pPr>
            <w:r>
              <w:rPr>
                <w:w w:val="80"/>
                <w:sz w:val="14"/>
              </w:rPr>
              <w:t>31</w:t>
            </w:r>
          </w:p>
        </w:tc>
        <w:tc>
          <w:tcPr>
            <w:tcW w:w="724" w:type="dxa"/>
            <w:tcBorders>
              <w:top w:val="nil"/>
              <w:bottom w:val="nil"/>
              <w:right w:val="single" w:sz="4" w:space="0" w:color="000000"/>
            </w:tcBorders>
          </w:tcPr>
          <w:p>
            <w:pPr>
              <w:pStyle w:val="TableParagraph"/>
              <w:spacing w:before="5"/>
              <w:ind w:right="68"/>
              <w:rPr>
                <w:sz w:val="14"/>
              </w:rPr>
            </w:pPr>
            <w:r>
              <w:rPr>
                <w:w w:val="75"/>
                <w:sz w:val="14"/>
              </w:rPr>
              <w:t>17</w:t>
            </w:r>
          </w:p>
        </w:tc>
        <w:tc>
          <w:tcPr>
            <w:tcW w:w="725" w:type="dxa"/>
            <w:tcBorders>
              <w:top w:val="nil"/>
              <w:left w:val="single" w:sz="4" w:space="0" w:color="000000"/>
              <w:bottom w:val="nil"/>
              <w:right w:val="single" w:sz="4" w:space="0" w:color="000000"/>
            </w:tcBorders>
          </w:tcPr>
          <w:p>
            <w:pPr>
              <w:pStyle w:val="TableParagraph"/>
              <w:spacing w:before="5"/>
              <w:ind w:right="67"/>
              <w:rPr>
                <w:sz w:val="14"/>
              </w:rPr>
            </w:pPr>
            <w:r>
              <w:rPr>
                <w:w w:val="80"/>
                <w:sz w:val="14"/>
              </w:rPr>
              <w:t>202</w:t>
            </w:r>
          </w:p>
        </w:tc>
        <w:tc>
          <w:tcPr>
            <w:tcW w:w="724" w:type="dxa"/>
            <w:tcBorders>
              <w:top w:val="nil"/>
              <w:left w:val="single" w:sz="4" w:space="0" w:color="000000"/>
              <w:bottom w:val="nil"/>
              <w:right w:val="single" w:sz="4" w:space="0" w:color="000000"/>
            </w:tcBorders>
          </w:tcPr>
          <w:p>
            <w:pPr>
              <w:pStyle w:val="TableParagraph"/>
              <w:spacing w:before="5"/>
              <w:ind w:right="69"/>
              <w:rPr>
                <w:sz w:val="14"/>
              </w:rPr>
            </w:pPr>
            <w:r>
              <w:rPr>
                <w:w w:val="75"/>
                <w:sz w:val="14"/>
              </w:rPr>
              <w:t>455</w:t>
            </w:r>
          </w:p>
        </w:tc>
        <w:tc>
          <w:tcPr>
            <w:tcW w:w="725" w:type="dxa"/>
            <w:gridSpan w:val="2"/>
            <w:tcBorders>
              <w:top w:val="nil"/>
              <w:left w:val="single" w:sz="4" w:space="0" w:color="000000"/>
              <w:bottom w:val="nil"/>
              <w:right w:val="single" w:sz="4" w:space="0" w:color="000000"/>
            </w:tcBorders>
          </w:tcPr>
          <w:p>
            <w:pPr>
              <w:pStyle w:val="TableParagraph"/>
              <w:spacing w:before="5"/>
              <w:ind w:right="68"/>
              <w:rPr>
                <w:sz w:val="14"/>
              </w:rPr>
            </w:pPr>
            <w:r>
              <w:rPr>
                <w:w w:val="80"/>
                <w:sz w:val="14"/>
              </w:rPr>
              <w:t>46</w:t>
            </w:r>
          </w:p>
        </w:tc>
        <w:tc>
          <w:tcPr>
            <w:tcW w:w="723" w:type="dxa"/>
            <w:gridSpan w:val="2"/>
            <w:tcBorders>
              <w:top w:val="nil"/>
              <w:left w:val="single" w:sz="4" w:space="0" w:color="000000"/>
              <w:bottom w:val="nil"/>
            </w:tcBorders>
          </w:tcPr>
          <w:p>
            <w:pPr>
              <w:pStyle w:val="TableParagraph"/>
              <w:spacing w:before="5"/>
              <w:ind w:right="66"/>
              <w:rPr>
                <w:sz w:val="14"/>
              </w:rPr>
            </w:pPr>
            <w:r>
              <w:rPr>
                <w:w w:val="78"/>
                <w:sz w:val="14"/>
              </w:rPr>
              <w:t>7</w:t>
            </w:r>
          </w:p>
        </w:tc>
        <w:tc>
          <w:tcPr>
            <w:tcW w:w="723" w:type="dxa"/>
            <w:gridSpan w:val="2"/>
            <w:tcBorders>
              <w:top w:val="nil"/>
              <w:bottom w:val="nil"/>
              <w:right w:val="single" w:sz="4" w:space="0" w:color="000000"/>
            </w:tcBorders>
          </w:tcPr>
          <w:p>
            <w:pPr>
              <w:pStyle w:val="TableParagraph"/>
              <w:spacing w:before="5"/>
              <w:ind w:right="67"/>
              <w:rPr>
                <w:sz w:val="14"/>
              </w:rPr>
            </w:pPr>
            <w:r>
              <w:rPr>
                <w:w w:val="131"/>
                <w:sz w:val="14"/>
              </w:rPr>
              <w:t>-</w:t>
            </w:r>
          </w:p>
        </w:tc>
      </w:tr>
      <w:tr>
        <w:trPr>
          <w:trHeight w:val="229" w:hRule="atLeast"/>
        </w:trPr>
        <w:tc>
          <w:tcPr>
            <w:tcW w:w="922" w:type="dxa"/>
            <w:tcBorders>
              <w:top w:val="nil"/>
              <w:left w:val="single" w:sz="4" w:space="0" w:color="000000"/>
              <w:bottom w:val="nil"/>
            </w:tcBorders>
          </w:tcPr>
          <w:p>
            <w:pPr>
              <w:pStyle w:val="TableParagraph"/>
              <w:jc w:val="left"/>
              <w:rPr>
                <w:rFonts w:ascii="Times New Roman"/>
                <w:sz w:val="12"/>
              </w:rPr>
            </w:pPr>
          </w:p>
        </w:tc>
        <w:tc>
          <w:tcPr>
            <w:tcW w:w="724" w:type="dxa"/>
            <w:tcBorders>
              <w:top w:val="nil"/>
              <w:bottom w:val="nil"/>
              <w:right w:val="single" w:sz="4" w:space="0" w:color="000000"/>
            </w:tcBorders>
          </w:tcPr>
          <w:p>
            <w:pPr>
              <w:pStyle w:val="TableParagraph"/>
              <w:spacing w:before="6"/>
              <w:ind w:right="6"/>
              <w:rPr>
                <w:sz w:val="14"/>
              </w:rPr>
            </w:pPr>
            <w:r>
              <w:rPr>
                <w:w w:val="105"/>
                <w:sz w:val="14"/>
              </w:rPr>
              <w:t>(7)</w:t>
            </w:r>
          </w:p>
        </w:tc>
        <w:tc>
          <w:tcPr>
            <w:tcW w:w="724" w:type="dxa"/>
            <w:tcBorders>
              <w:top w:val="nil"/>
              <w:left w:val="single" w:sz="4" w:space="0" w:color="000000"/>
              <w:bottom w:val="nil"/>
            </w:tcBorders>
          </w:tcPr>
          <w:p>
            <w:pPr>
              <w:pStyle w:val="TableParagraph"/>
              <w:spacing w:before="6"/>
              <w:ind w:right="5"/>
              <w:rPr>
                <w:sz w:val="14"/>
              </w:rPr>
            </w:pPr>
            <w:r>
              <w:rPr>
                <w:w w:val="110"/>
                <w:sz w:val="14"/>
              </w:rPr>
              <w:t>(3)</w:t>
            </w:r>
          </w:p>
        </w:tc>
        <w:tc>
          <w:tcPr>
            <w:tcW w:w="724" w:type="dxa"/>
            <w:tcBorders>
              <w:top w:val="nil"/>
              <w:bottom w:val="nil"/>
              <w:right w:val="single" w:sz="4" w:space="0" w:color="000000"/>
            </w:tcBorders>
          </w:tcPr>
          <w:p>
            <w:pPr>
              <w:pStyle w:val="TableParagraph"/>
              <w:spacing w:before="6"/>
              <w:ind w:right="7"/>
              <w:rPr>
                <w:sz w:val="14"/>
              </w:rPr>
            </w:pPr>
            <w:r>
              <w:rPr>
                <w:w w:val="105"/>
                <w:sz w:val="14"/>
              </w:rPr>
              <w:t>(4)</w:t>
            </w:r>
          </w:p>
        </w:tc>
        <w:tc>
          <w:tcPr>
            <w:tcW w:w="724" w:type="dxa"/>
            <w:gridSpan w:val="2"/>
            <w:tcBorders>
              <w:top w:val="nil"/>
              <w:left w:val="single" w:sz="4" w:space="0" w:color="000000"/>
              <w:bottom w:val="nil"/>
            </w:tcBorders>
          </w:tcPr>
          <w:p>
            <w:pPr>
              <w:pStyle w:val="TableParagraph"/>
              <w:spacing w:before="6"/>
              <w:ind w:right="4"/>
              <w:rPr>
                <w:sz w:val="14"/>
              </w:rPr>
            </w:pPr>
            <w:r>
              <w:rPr>
                <w:w w:val="110"/>
                <w:sz w:val="14"/>
              </w:rPr>
              <w:t>(1)</w:t>
            </w:r>
          </w:p>
        </w:tc>
        <w:tc>
          <w:tcPr>
            <w:tcW w:w="724" w:type="dxa"/>
            <w:gridSpan w:val="2"/>
            <w:tcBorders>
              <w:top w:val="nil"/>
              <w:bottom w:val="nil"/>
              <w:right w:val="single" w:sz="4" w:space="0" w:color="000000"/>
            </w:tcBorders>
          </w:tcPr>
          <w:p>
            <w:pPr>
              <w:pStyle w:val="TableParagraph"/>
              <w:spacing w:before="6"/>
              <w:ind w:right="5"/>
              <w:rPr>
                <w:sz w:val="14"/>
              </w:rPr>
            </w:pPr>
            <w:r>
              <w:rPr>
                <w:w w:val="130"/>
                <w:sz w:val="14"/>
              </w:rPr>
              <w:t>(-)</w:t>
            </w:r>
          </w:p>
        </w:tc>
        <w:tc>
          <w:tcPr>
            <w:tcW w:w="724" w:type="dxa"/>
            <w:gridSpan w:val="2"/>
            <w:tcBorders>
              <w:top w:val="nil"/>
              <w:left w:val="single" w:sz="4" w:space="0" w:color="000000"/>
              <w:bottom w:val="nil"/>
            </w:tcBorders>
          </w:tcPr>
          <w:p>
            <w:pPr>
              <w:pStyle w:val="TableParagraph"/>
              <w:spacing w:before="6"/>
              <w:ind w:right="4"/>
              <w:rPr>
                <w:sz w:val="14"/>
              </w:rPr>
            </w:pPr>
            <w:r>
              <w:rPr>
                <w:w w:val="130"/>
                <w:sz w:val="14"/>
              </w:rPr>
              <w:t>(-)</w:t>
            </w:r>
          </w:p>
        </w:tc>
        <w:tc>
          <w:tcPr>
            <w:tcW w:w="724" w:type="dxa"/>
            <w:tcBorders>
              <w:top w:val="nil"/>
              <w:bottom w:val="nil"/>
              <w:right w:val="single" w:sz="4" w:space="0" w:color="000000"/>
            </w:tcBorders>
          </w:tcPr>
          <w:p>
            <w:pPr>
              <w:pStyle w:val="TableParagraph"/>
              <w:spacing w:before="6"/>
              <w:ind w:right="5"/>
              <w:rPr>
                <w:sz w:val="14"/>
              </w:rPr>
            </w:pPr>
            <w:r>
              <w:rPr>
                <w:w w:val="105"/>
                <w:sz w:val="14"/>
              </w:rPr>
              <w:t>(1)</w:t>
            </w:r>
          </w:p>
        </w:tc>
        <w:tc>
          <w:tcPr>
            <w:tcW w:w="725" w:type="dxa"/>
            <w:tcBorders>
              <w:top w:val="nil"/>
              <w:left w:val="single" w:sz="4" w:space="0" w:color="000000"/>
              <w:bottom w:val="nil"/>
              <w:right w:val="single" w:sz="4" w:space="0" w:color="000000"/>
            </w:tcBorders>
          </w:tcPr>
          <w:p>
            <w:pPr>
              <w:pStyle w:val="TableParagraph"/>
              <w:spacing w:before="6"/>
              <w:ind w:right="7"/>
              <w:rPr>
                <w:sz w:val="14"/>
              </w:rPr>
            </w:pPr>
            <w:r>
              <w:rPr>
                <w:w w:val="110"/>
                <w:sz w:val="14"/>
              </w:rPr>
              <w:t>(2)</w:t>
            </w:r>
          </w:p>
        </w:tc>
        <w:tc>
          <w:tcPr>
            <w:tcW w:w="724" w:type="dxa"/>
            <w:tcBorders>
              <w:top w:val="nil"/>
              <w:left w:val="single" w:sz="4" w:space="0" w:color="000000"/>
              <w:bottom w:val="nil"/>
              <w:right w:val="single" w:sz="4" w:space="0" w:color="000000"/>
            </w:tcBorders>
          </w:tcPr>
          <w:p>
            <w:pPr>
              <w:pStyle w:val="TableParagraph"/>
              <w:spacing w:before="6"/>
              <w:ind w:right="5"/>
              <w:rPr>
                <w:sz w:val="14"/>
              </w:rPr>
            </w:pPr>
            <w:r>
              <w:rPr>
                <w:w w:val="105"/>
                <w:sz w:val="14"/>
              </w:rPr>
              <w:t>(2)</w:t>
            </w:r>
          </w:p>
        </w:tc>
        <w:tc>
          <w:tcPr>
            <w:tcW w:w="725" w:type="dxa"/>
            <w:gridSpan w:val="2"/>
            <w:tcBorders>
              <w:top w:val="nil"/>
              <w:left w:val="single" w:sz="4" w:space="0" w:color="000000"/>
              <w:bottom w:val="nil"/>
              <w:right w:val="single" w:sz="4" w:space="0" w:color="000000"/>
            </w:tcBorders>
          </w:tcPr>
          <w:p>
            <w:pPr>
              <w:pStyle w:val="TableParagraph"/>
              <w:spacing w:before="6"/>
              <w:ind w:right="8"/>
              <w:rPr>
                <w:sz w:val="14"/>
              </w:rPr>
            </w:pPr>
            <w:r>
              <w:rPr>
                <w:w w:val="110"/>
                <w:sz w:val="14"/>
              </w:rPr>
              <w:t>(1)</w:t>
            </w:r>
          </w:p>
        </w:tc>
        <w:tc>
          <w:tcPr>
            <w:tcW w:w="723" w:type="dxa"/>
            <w:gridSpan w:val="2"/>
            <w:tcBorders>
              <w:top w:val="nil"/>
              <w:left w:val="single" w:sz="4" w:space="0" w:color="000000"/>
              <w:bottom w:val="nil"/>
            </w:tcBorders>
          </w:tcPr>
          <w:p>
            <w:pPr>
              <w:pStyle w:val="TableParagraph"/>
              <w:spacing w:before="6"/>
              <w:ind w:right="2"/>
              <w:rPr>
                <w:sz w:val="14"/>
              </w:rPr>
            </w:pPr>
            <w:r>
              <w:rPr>
                <w:w w:val="130"/>
                <w:sz w:val="14"/>
              </w:rPr>
              <w:t>(-)</w:t>
            </w:r>
          </w:p>
        </w:tc>
        <w:tc>
          <w:tcPr>
            <w:tcW w:w="723" w:type="dxa"/>
            <w:gridSpan w:val="2"/>
            <w:tcBorders>
              <w:top w:val="nil"/>
              <w:bottom w:val="nil"/>
              <w:right w:val="single" w:sz="4" w:space="0" w:color="000000"/>
            </w:tcBorders>
          </w:tcPr>
          <w:p>
            <w:pPr>
              <w:pStyle w:val="TableParagraph"/>
              <w:spacing w:before="6"/>
              <w:ind w:right="5"/>
              <w:rPr>
                <w:sz w:val="14"/>
              </w:rPr>
            </w:pPr>
            <w:r>
              <w:rPr>
                <w:w w:val="130"/>
                <w:sz w:val="14"/>
              </w:rPr>
              <w:t>(-)</w:t>
            </w:r>
          </w:p>
        </w:tc>
      </w:tr>
      <w:tr>
        <w:trPr>
          <w:trHeight w:val="229" w:hRule="atLeast"/>
        </w:trPr>
        <w:tc>
          <w:tcPr>
            <w:tcW w:w="922" w:type="dxa"/>
            <w:tcBorders>
              <w:top w:val="nil"/>
              <w:left w:val="single" w:sz="4" w:space="0" w:color="000000"/>
              <w:bottom w:val="nil"/>
            </w:tcBorders>
          </w:tcPr>
          <w:p>
            <w:pPr>
              <w:pStyle w:val="TableParagraph"/>
              <w:spacing w:before="5"/>
              <w:rPr>
                <w:sz w:val="14"/>
              </w:rPr>
            </w:pPr>
            <w:r>
              <w:rPr>
                <w:sz w:val="14"/>
              </w:rPr>
              <w:t>黒 石 市</w:t>
            </w:r>
          </w:p>
        </w:tc>
        <w:tc>
          <w:tcPr>
            <w:tcW w:w="724" w:type="dxa"/>
            <w:tcBorders>
              <w:top w:val="nil"/>
              <w:bottom w:val="nil"/>
              <w:right w:val="single" w:sz="4" w:space="0" w:color="000000"/>
            </w:tcBorders>
          </w:tcPr>
          <w:p>
            <w:pPr>
              <w:pStyle w:val="TableParagraph"/>
              <w:spacing w:before="5"/>
              <w:ind w:right="69"/>
              <w:rPr>
                <w:sz w:val="14"/>
              </w:rPr>
            </w:pPr>
            <w:r>
              <w:rPr>
                <w:w w:val="75"/>
                <w:sz w:val="14"/>
              </w:rPr>
              <w:t>163</w:t>
            </w:r>
          </w:p>
        </w:tc>
        <w:tc>
          <w:tcPr>
            <w:tcW w:w="724" w:type="dxa"/>
            <w:tcBorders>
              <w:top w:val="nil"/>
              <w:left w:val="single" w:sz="4" w:space="0" w:color="000000"/>
              <w:bottom w:val="nil"/>
            </w:tcBorders>
          </w:tcPr>
          <w:p>
            <w:pPr>
              <w:pStyle w:val="TableParagraph"/>
              <w:spacing w:before="5"/>
              <w:ind w:right="65"/>
              <w:rPr>
                <w:sz w:val="14"/>
              </w:rPr>
            </w:pPr>
            <w:r>
              <w:rPr>
                <w:w w:val="80"/>
                <w:sz w:val="14"/>
              </w:rPr>
              <w:t>60</w:t>
            </w:r>
          </w:p>
        </w:tc>
        <w:tc>
          <w:tcPr>
            <w:tcW w:w="724" w:type="dxa"/>
            <w:tcBorders>
              <w:top w:val="nil"/>
              <w:bottom w:val="nil"/>
              <w:right w:val="single" w:sz="4" w:space="0" w:color="000000"/>
            </w:tcBorders>
          </w:tcPr>
          <w:p>
            <w:pPr>
              <w:pStyle w:val="TableParagraph"/>
              <w:spacing w:before="5"/>
              <w:ind w:right="69"/>
              <w:rPr>
                <w:sz w:val="14"/>
              </w:rPr>
            </w:pPr>
            <w:r>
              <w:rPr>
                <w:w w:val="75"/>
                <w:sz w:val="14"/>
              </w:rPr>
              <w:t>103</w:t>
            </w:r>
          </w:p>
        </w:tc>
        <w:tc>
          <w:tcPr>
            <w:tcW w:w="724" w:type="dxa"/>
            <w:gridSpan w:val="2"/>
            <w:tcBorders>
              <w:top w:val="nil"/>
              <w:left w:val="single" w:sz="4" w:space="0" w:color="000000"/>
              <w:bottom w:val="nil"/>
            </w:tcBorders>
          </w:tcPr>
          <w:p>
            <w:pPr>
              <w:pStyle w:val="TableParagraph"/>
              <w:spacing w:before="5"/>
              <w:ind w:right="66"/>
              <w:rPr>
                <w:sz w:val="14"/>
              </w:rPr>
            </w:pPr>
            <w:r>
              <w:rPr>
                <w:w w:val="78"/>
                <w:sz w:val="14"/>
              </w:rPr>
              <w:t>8</w:t>
            </w:r>
          </w:p>
        </w:tc>
        <w:tc>
          <w:tcPr>
            <w:tcW w:w="724" w:type="dxa"/>
            <w:gridSpan w:val="2"/>
            <w:tcBorders>
              <w:top w:val="nil"/>
              <w:bottom w:val="nil"/>
              <w:right w:val="single" w:sz="4" w:space="0" w:color="000000"/>
            </w:tcBorders>
          </w:tcPr>
          <w:p>
            <w:pPr>
              <w:pStyle w:val="TableParagraph"/>
              <w:spacing w:before="5"/>
              <w:ind w:right="69"/>
              <w:rPr>
                <w:sz w:val="14"/>
              </w:rPr>
            </w:pPr>
            <w:r>
              <w:rPr>
                <w:w w:val="78"/>
                <w:sz w:val="14"/>
              </w:rPr>
              <w:t>3</w:t>
            </w:r>
          </w:p>
        </w:tc>
        <w:tc>
          <w:tcPr>
            <w:tcW w:w="724" w:type="dxa"/>
            <w:gridSpan w:val="2"/>
            <w:tcBorders>
              <w:top w:val="nil"/>
              <w:left w:val="single" w:sz="4" w:space="0" w:color="000000"/>
              <w:bottom w:val="nil"/>
            </w:tcBorders>
          </w:tcPr>
          <w:p>
            <w:pPr>
              <w:pStyle w:val="TableParagraph"/>
              <w:spacing w:before="5"/>
              <w:ind w:right="65"/>
              <w:rPr>
                <w:sz w:val="14"/>
              </w:rPr>
            </w:pPr>
            <w:r>
              <w:rPr>
                <w:w w:val="78"/>
                <w:sz w:val="14"/>
              </w:rPr>
              <w:t>8</w:t>
            </w:r>
          </w:p>
        </w:tc>
        <w:tc>
          <w:tcPr>
            <w:tcW w:w="724" w:type="dxa"/>
            <w:tcBorders>
              <w:top w:val="nil"/>
              <w:bottom w:val="nil"/>
              <w:right w:val="single" w:sz="4" w:space="0" w:color="000000"/>
            </w:tcBorders>
          </w:tcPr>
          <w:p>
            <w:pPr>
              <w:pStyle w:val="TableParagraph"/>
              <w:spacing w:before="5"/>
              <w:ind w:right="68"/>
              <w:rPr>
                <w:sz w:val="14"/>
              </w:rPr>
            </w:pPr>
            <w:r>
              <w:rPr>
                <w:w w:val="78"/>
                <w:sz w:val="14"/>
              </w:rPr>
              <w:t>3</w:t>
            </w:r>
          </w:p>
        </w:tc>
        <w:tc>
          <w:tcPr>
            <w:tcW w:w="725" w:type="dxa"/>
            <w:tcBorders>
              <w:top w:val="nil"/>
              <w:left w:val="single" w:sz="4" w:space="0" w:color="000000"/>
              <w:bottom w:val="nil"/>
              <w:right w:val="single" w:sz="4" w:space="0" w:color="000000"/>
            </w:tcBorders>
          </w:tcPr>
          <w:p>
            <w:pPr>
              <w:pStyle w:val="TableParagraph"/>
              <w:spacing w:before="5"/>
              <w:ind w:right="67"/>
              <w:rPr>
                <w:sz w:val="14"/>
              </w:rPr>
            </w:pPr>
            <w:r>
              <w:rPr>
                <w:w w:val="80"/>
                <w:sz w:val="14"/>
              </w:rPr>
              <w:t>42</w:t>
            </w:r>
          </w:p>
        </w:tc>
        <w:tc>
          <w:tcPr>
            <w:tcW w:w="724" w:type="dxa"/>
            <w:tcBorders>
              <w:top w:val="nil"/>
              <w:left w:val="single" w:sz="4" w:space="0" w:color="000000"/>
              <w:bottom w:val="nil"/>
              <w:right w:val="single" w:sz="4" w:space="0" w:color="000000"/>
            </w:tcBorders>
          </w:tcPr>
          <w:p>
            <w:pPr>
              <w:pStyle w:val="TableParagraph"/>
              <w:spacing w:before="5"/>
              <w:ind w:right="69"/>
              <w:rPr>
                <w:sz w:val="14"/>
              </w:rPr>
            </w:pPr>
            <w:r>
              <w:rPr>
                <w:w w:val="75"/>
                <w:sz w:val="14"/>
              </w:rPr>
              <w:t>77</w:t>
            </w:r>
          </w:p>
        </w:tc>
        <w:tc>
          <w:tcPr>
            <w:tcW w:w="725" w:type="dxa"/>
            <w:gridSpan w:val="2"/>
            <w:tcBorders>
              <w:top w:val="nil"/>
              <w:left w:val="single" w:sz="4" w:space="0" w:color="000000"/>
              <w:bottom w:val="nil"/>
              <w:right w:val="single" w:sz="4" w:space="0" w:color="000000"/>
            </w:tcBorders>
          </w:tcPr>
          <w:p>
            <w:pPr>
              <w:pStyle w:val="TableParagraph"/>
              <w:spacing w:before="5"/>
              <w:ind w:right="68"/>
              <w:rPr>
                <w:sz w:val="14"/>
              </w:rPr>
            </w:pPr>
            <w:r>
              <w:rPr>
                <w:w w:val="80"/>
                <w:sz w:val="14"/>
              </w:rPr>
              <w:t>10</w:t>
            </w:r>
          </w:p>
        </w:tc>
        <w:tc>
          <w:tcPr>
            <w:tcW w:w="723" w:type="dxa"/>
            <w:gridSpan w:val="2"/>
            <w:tcBorders>
              <w:top w:val="nil"/>
              <w:left w:val="single" w:sz="4" w:space="0" w:color="000000"/>
              <w:bottom w:val="nil"/>
            </w:tcBorders>
          </w:tcPr>
          <w:p>
            <w:pPr>
              <w:pStyle w:val="TableParagraph"/>
              <w:spacing w:before="5"/>
              <w:ind w:right="66"/>
              <w:rPr>
                <w:sz w:val="14"/>
              </w:rPr>
            </w:pPr>
            <w:r>
              <w:rPr>
                <w:w w:val="78"/>
                <w:sz w:val="14"/>
              </w:rPr>
              <w:t>2</w:t>
            </w:r>
          </w:p>
        </w:tc>
        <w:tc>
          <w:tcPr>
            <w:tcW w:w="723" w:type="dxa"/>
            <w:gridSpan w:val="2"/>
            <w:tcBorders>
              <w:top w:val="nil"/>
              <w:bottom w:val="nil"/>
              <w:right w:val="single" w:sz="4" w:space="0" w:color="000000"/>
            </w:tcBorders>
          </w:tcPr>
          <w:p>
            <w:pPr>
              <w:pStyle w:val="TableParagraph"/>
              <w:spacing w:before="5"/>
              <w:ind w:right="67"/>
              <w:rPr>
                <w:sz w:val="14"/>
              </w:rPr>
            </w:pPr>
            <w:r>
              <w:rPr>
                <w:w w:val="131"/>
                <w:sz w:val="14"/>
              </w:rPr>
              <w:t>-</w:t>
            </w:r>
          </w:p>
        </w:tc>
      </w:tr>
      <w:tr>
        <w:trPr>
          <w:trHeight w:val="229" w:hRule="atLeast"/>
        </w:trPr>
        <w:tc>
          <w:tcPr>
            <w:tcW w:w="922" w:type="dxa"/>
            <w:tcBorders>
              <w:top w:val="nil"/>
              <w:left w:val="single" w:sz="4" w:space="0" w:color="000000"/>
              <w:bottom w:val="nil"/>
            </w:tcBorders>
          </w:tcPr>
          <w:p>
            <w:pPr>
              <w:pStyle w:val="TableParagraph"/>
              <w:spacing w:before="5"/>
              <w:rPr>
                <w:sz w:val="14"/>
              </w:rPr>
            </w:pPr>
            <w:r>
              <w:rPr>
                <w:w w:val="85"/>
                <w:sz w:val="14"/>
              </w:rPr>
              <w:t>五所川原市</w:t>
            </w:r>
          </w:p>
        </w:tc>
        <w:tc>
          <w:tcPr>
            <w:tcW w:w="724" w:type="dxa"/>
            <w:tcBorders>
              <w:top w:val="nil"/>
              <w:bottom w:val="nil"/>
              <w:right w:val="single" w:sz="4" w:space="0" w:color="000000"/>
            </w:tcBorders>
          </w:tcPr>
          <w:p>
            <w:pPr>
              <w:pStyle w:val="TableParagraph"/>
              <w:spacing w:before="5"/>
              <w:ind w:right="69"/>
              <w:rPr>
                <w:sz w:val="14"/>
              </w:rPr>
            </w:pPr>
            <w:r>
              <w:rPr>
                <w:w w:val="75"/>
                <w:sz w:val="14"/>
              </w:rPr>
              <w:t>264</w:t>
            </w:r>
          </w:p>
        </w:tc>
        <w:tc>
          <w:tcPr>
            <w:tcW w:w="724" w:type="dxa"/>
            <w:tcBorders>
              <w:top w:val="nil"/>
              <w:left w:val="single" w:sz="4" w:space="0" w:color="000000"/>
              <w:bottom w:val="nil"/>
            </w:tcBorders>
          </w:tcPr>
          <w:p>
            <w:pPr>
              <w:pStyle w:val="TableParagraph"/>
              <w:spacing w:before="5"/>
              <w:ind w:right="65"/>
              <w:rPr>
                <w:sz w:val="14"/>
              </w:rPr>
            </w:pPr>
            <w:r>
              <w:rPr>
                <w:w w:val="80"/>
                <w:sz w:val="14"/>
              </w:rPr>
              <w:t>102</w:t>
            </w:r>
          </w:p>
        </w:tc>
        <w:tc>
          <w:tcPr>
            <w:tcW w:w="724" w:type="dxa"/>
            <w:tcBorders>
              <w:top w:val="nil"/>
              <w:bottom w:val="nil"/>
              <w:right w:val="single" w:sz="4" w:space="0" w:color="000000"/>
            </w:tcBorders>
          </w:tcPr>
          <w:p>
            <w:pPr>
              <w:pStyle w:val="TableParagraph"/>
              <w:spacing w:before="5"/>
              <w:ind w:right="69"/>
              <w:rPr>
                <w:sz w:val="14"/>
              </w:rPr>
            </w:pPr>
            <w:r>
              <w:rPr>
                <w:w w:val="75"/>
                <w:sz w:val="14"/>
              </w:rPr>
              <w:t>162</w:t>
            </w:r>
          </w:p>
        </w:tc>
        <w:tc>
          <w:tcPr>
            <w:tcW w:w="724" w:type="dxa"/>
            <w:gridSpan w:val="2"/>
            <w:tcBorders>
              <w:top w:val="nil"/>
              <w:left w:val="single" w:sz="4" w:space="0" w:color="000000"/>
              <w:bottom w:val="nil"/>
            </w:tcBorders>
          </w:tcPr>
          <w:p>
            <w:pPr>
              <w:pStyle w:val="TableParagraph"/>
              <w:spacing w:before="5"/>
              <w:ind w:right="65"/>
              <w:rPr>
                <w:sz w:val="14"/>
              </w:rPr>
            </w:pPr>
            <w:r>
              <w:rPr>
                <w:w w:val="80"/>
                <w:sz w:val="14"/>
              </w:rPr>
              <w:t>15</w:t>
            </w:r>
          </w:p>
        </w:tc>
        <w:tc>
          <w:tcPr>
            <w:tcW w:w="724" w:type="dxa"/>
            <w:gridSpan w:val="2"/>
            <w:tcBorders>
              <w:top w:val="nil"/>
              <w:bottom w:val="nil"/>
              <w:right w:val="single" w:sz="4" w:space="0" w:color="000000"/>
            </w:tcBorders>
          </w:tcPr>
          <w:p>
            <w:pPr>
              <w:pStyle w:val="TableParagraph"/>
              <w:spacing w:before="5"/>
              <w:ind w:right="69"/>
              <w:rPr>
                <w:sz w:val="14"/>
              </w:rPr>
            </w:pPr>
            <w:r>
              <w:rPr>
                <w:w w:val="78"/>
                <w:sz w:val="14"/>
              </w:rPr>
              <w:t>3</w:t>
            </w:r>
          </w:p>
        </w:tc>
        <w:tc>
          <w:tcPr>
            <w:tcW w:w="724" w:type="dxa"/>
            <w:gridSpan w:val="2"/>
            <w:tcBorders>
              <w:top w:val="nil"/>
              <w:left w:val="single" w:sz="4" w:space="0" w:color="000000"/>
              <w:bottom w:val="nil"/>
            </w:tcBorders>
          </w:tcPr>
          <w:p>
            <w:pPr>
              <w:pStyle w:val="TableParagraph"/>
              <w:spacing w:before="5"/>
              <w:ind w:right="64"/>
              <w:rPr>
                <w:sz w:val="14"/>
              </w:rPr>
            </w:pPr>
            <w:r>
              <w:rPr>
                <w:w w:val="80"/>
                <w:sz w:val="14"/>
              </w:rPr>
              <w:t>14</w:t>
            </w:r>
          </w:p>
        </w:tc>
        <w:tc>
          <w:tcPr>
            <w:tcW w:w="724" w:type="dxa"/>
            <w:tcBorders>
              <w:top w:val="nil"/>
              <w:bottom w:val="nil"/>
              <w:right w:val="single" w:sz="4" w:space="0" w:color="000000"/>
            </w:tcBorders>
          </w:tcPr>
          <w:p>
            <w:pPr>
              <w:pStyle w:val="TableParagraph"/>
              <w:spacing w:before="5"/>
              <w:ind w:right="68"/>
              <w:rPr>
                <w:sz w:val="14"/>
              </w:rPr>
            </w:pPr>
            <w:r>
              <w:rPr>
                <w:w w:val="78"/>
                <w:sz w:val="14"/>
              </w:rPr>
              <w:t>4</w:t>
            </w:r>
          </w:p>
        </w:tc>
        <w:tc>
          <w:tcPr>
            <w:tcW w:w="725" w:type="dxa"/>
            <w:tcBorders>
              <w:top w:val="nil"/>
              <w:left w:val="single" w:sz="4" w:space="0" w:color="000000"/>
              <w:bottom w:val="nil"/>
              <w:right w:val="single" w:sz="4" w:space="0" w:color="000000"/>
            </w:tcBorders>
          </w:tcPr>
          <w:p>
            <w:pPr>
              <w:pStyle w:val="TableParagraph"/>
              <w:spacing w:before="5"/>
              <w:ind w:right="67"/>
              <w:rPr>
                <w:sz w:val="14"/>
              </w:rPr>
            </w:pPr>
            <w:r>
              <w:rPr>
                <w:w w:val="80"/>
                <w:sz w:val="14"/>
              </w:rPr>
              <w:t>67</w:t>
            </w:r>
          </w:p>
        </w:tc>
        <w:tc>
          <w:tcPr>
            <w:tcW w:w="724" w:type="dxa"/>
            <w:tcBorders>
              <w:top w:val="nil"/>
              <w:left w:val="single" w:sz="4" w:space="0" w:color="000000"/>
              <w:bottom w:val="nil"/>
              <w:right w:val="single" w:sz="4" w:space="0" w:color="000000"/>
            </w:tcBorders>
          </w:tcPr>
          <w:p>
            <w:pPr>
              <w:pStyle w:val="TableParagraph"/>
              <w:spacing w:before="5"/>
              <w:ind w:right="69"/>
              <w:rPr>
                <w:sz w:val="14"/>
              </w:rPr>
            </w:pPr>
            <w:r>
              <w:rPr>
                <w:w w:val="75"/>
                <w:sz w:val="14"/>
              </w:rPr>
              <w:t>128</w:t>
            </w:r>
          </w:p>
        </w:tc>
        <w:tc>
          <w:tcPr>
            <w:tcW w:w="725" w:type="dxa"/>
            <w:gridSpan w:val="2"/>
            <w:tcBorders>
              <w:top w:val="nil"/>
              <w:left w:val="single" w:sz="4" w:space="0" w:color="000000"/>
              <w:bottom w:val="nil"/>
              <w:right w:val="single" w:sz="4" w:space="0" w:color="000000"/>
            </w:tcBorders>
          </w:tcPr>
          <w:p>
            <w:pPr>
              <w:pStyle w:val="TableParagraph"/>
              <w:spacing w:before="5"/>
              <w:ind w:right="68"/>
              <w:rPr>
                <w:sz w:val="14"/>
              </w:rPr>
            </w:pPr>
            <w:r>
              <w:rPr>
                <w:w w:val="80"/>
                <w:sz w:val="14"/>
              </w:rPr>
              <w:t>17</w:t>
            </w:r>
          </w:p>
        </w:tc>
        <w:tc>
          <w:tcPr>
            <w:tcW w:w="723" w:type="dxa"/>
            <w:gridSpan w:val="2"/>
            <w:tcBorders>
              <w:top w:val="nil"/>
              <w:left w:val="single" w:sz="4" w:space="0" w:color="000000"/>
              <w:bottom w:val="nil"/>
            </w:tcBorders>
          </w:tcPr>
          <w:p>
            <w:pPr>
              <w:pStyle w:val="TableParagraph"/>
              <w:spacing w:before="5"/>
              <w:ind w:right="66"/>
              <w:rPr>
                <w:sz w:val="14"/>
              </w:rPr>
            </w:pPr>
            <w:r>
              <w:rPr>
                <w:w w:val="78"/>
                <w:sz w:val="14"/>
              </w:rPr>
              <w:t>1</w:t>
            </w:r>
          </w:p>
        </w:tc>
        <w:tc>
          <w:tcPr>
            <w:tcW w:w="723" w:type="dxa"/>
            <w:gridSpan w:val="2"/>
            <w:tcBorders>
              <w:top w:val="nil"/>
              <w:bottom w:val="nil"/>
              <w:right w:val="single" w:sz="4" w:space="0" w:color="000000"/>
            </w:tcBorders>
          </w:tcPr>
          <w:p>
            <w:pPr>
              <w:pStyle w:val="TableParagraph"/>
              <w:spacing w:before="5"/>
              <w:ind w:right="67"/>
              <w:rPr>
                <w:sz w:val="14"/>
              </w:rPr>
            </w:pPr>
            <w:r>
              <w:rPr>
                <w:w w:val="131"/>
                <w:sz w:val="14"/>
              </w:rPr>
              <w:t>-</w:t>
            </w:r>
          </w:p>
        </w:tc>
      </w:tr>
      <w:tr>
        <w:trPr>
          <w:trHeight w:val="229" w:hRule="atLeast"/>
        </w:trPr>
        <w:tc>
          <w:tcPr>
            <w:tcW w:w="922" w:type="dxa"/>
            <w:tcBorders>
              <w:top w:val="nil"/>
              <w:left w:val="single" w:sz="4" w:space="0" w:color="000000"/>
              <w:bottom w:val="nil"/>
            </w:tcBorders>
          </w:tcPr>
          <w:p>
            <w:pPr>
              <w:pStyle w:val="TableParagraph"/>
              <w:spacing w:before="5"/>
              <w:ind w:right="-72"/>
              <w:rPr>
                <w:sz w:val="14"/>
              </w:rPr>
            </w:pPr>
            <w:r>
              <w:rPr>
                <w:sz w:val="14"/>
              </w:rPr>
              <w:t>十 和 田 市  </w:t>
            </w:r>
          </w:p>
        </w:tc>
        <w:tc>
          <w:tcPr>
            <w:tcW w:w="724" w:type="dxa"/>
            <w:tcBorders>
              <w:top w:val="nil"/>
              <w:bottom w:val="nil"/>
              <w:right w:val="single" w:sz="4" w:space="0" w:color="000000"/>
            </w:tcBorders>
          </w:tcPr>
          <w:p>
            <w:pPr>
              <w:pStyle w:val="TableParagraph"/>
              <w:spacing w:before="5"/>
              <w:ind w:right="69"/>
              <w:rPr>
                <w:sz w:val="14"/>
              </w:rPr>
            </w:pPr>
            <w:r>
              <w:rPr>
                <w:w w:val="75"/>
                <w:sz w:val="14"/>
              </w:rPr>
              <w:t>302</w:t>
            </w:r>
          </w:p>
        </w:tc>
        <w:tc>
          <w:tcPr>
            <w:tcW w:w="724" w:type="dxa"/>
            <w:tcBorders>
              <w:top w:val="nil"/>
              <w:left w:val="single" w:sz="4" w:space="0" w:color="000000"/>
              <w:bottom w:val="nil"/>
            </w:tcBorders>
          </w:tcPr>
          <w:p>
            <w:pPr>
              <w:pStyle w:val="TableParagraph"/>
              <w:spacing w:before="5"/>
              <w:ind w:right="65"/>
              <w:rPr>
                <w:sz w:val="14"/>
              </w:rPr>
            </w:pPr>
            <w:r>
              <w:rPr>
                <w:w w:val="80"/>
                <w:sz w:val="14"/>
              </w:rPr>
              <w:t>104</w:t>
            </w:r>
          </w:p>
        </w:tc>
        <w:tc>
          <w:tcPr>
            <w:tcW w:w="724" w:type="dxa"/>
            <w:tcBorders>
              <w:top w:val="nil"/>
              <w:bottom w:val="nil"/>
              <w:right w:val="single" w:sz="4" w:space="0" w:color="000000"/>
            </w:tcBorders>
          </w:tcPr>
          <w:p>
            <w:pPr>
              <w:pStyle w:val="TableParagraph"/>
              <w:spacing w:before="5"/>
              <w:ind w:right="69"/>
              <w:rPr>
                <w:sz w:val="14"/>
              </w:rPr>
            </w:pPr>
            <w:r>
              <w:rPr>
                <w:w w:val="75"/>
                <w:sz w:val="14"/>
              </w:rPr>
              <w:t>198</w:t>
            </w:r>
          </w:p>
        </w:tc>
        <w:tc>
          <w:tcPr>
            <w:tcW w:w="724" w:type="dxa"/>
            <w:gridSpan w:val="2"/>
            <w:tcBorders>
              <w:top w:val="nil"/>
              <w:left w:val="single" w:sz="4" w:space="0" w:color="000000"/>
              <w:bottom w:val="nil"/>
            </w:tcBorders>
          </w:tcPr>
          <w:p>
            <w:pPr>
              <w:pStyle w:val="TableParagraph"/>
              <w:spacing w:before="5"/>
              <w:ind w:right="65"/>
              <w:rPr>
                <w:sz w:val="14"/>
              </w:rPr>
            </w:pPr>
            <w:r>
              <w:rPr>
                <w:w w:val="80"/>
                <w:sz w:val="14"/>
              </w:rPr>
              <w:t>16</w:t>
            </w:r>
          </w:p>
        </w:tc>
        <w:tc>
          <w:tcPr>
            <w:tcW w:w="724" w:type="dxa"/>
            <w:gridSpan w:val="2"/>
            <w:tcBorders>
              <w:top w:val="nil"/>
              <w:bottom w:val="nil"/>
              <w:right w:val="single" w:sz="4" w:space="0" w:color="000000"/>
            </w:tcBorders>
          </w:tcPr>
          <w:p>
            <w:pPr>
              <w:pStyle w:val="TableParagraph"/>
              <w:spacing w:before="5"/>
              <w:ind w:right="69"/>
              <w:rPr>
                <w:sz w:val="14"/>
              </w:rPr>
            </w:pPr>
            <w:r>
              <w:rPr>
                <w:w w:val="78"/>
                <w:sz w:val="14"/>
              </w:rPr>
              <w:t>5</w:t>
            </w:r>
          </w:p>
        </w:tc>
        <w:tc>
          <w:tcPr>
            <w:tcW w:w="724" w:type="dxa"/>
            <w:gridSpan w:val="2"/>
            <w:tcBorders>
              <w:top w:val="nil"/>
              <w:left w:val="single" w:sz="4" w:space="0" w:color="000000"/>
              <w:bottom w:val="nil"/>
            </w:tcBorders>
          </w:tcPr>
          <w:p>
            <w:pPr>
              <w:pStyle w:val="TableParagraph"/>
              <w:spacing w:before="5"/>
              <w:ind w:right="64"/>
              <w:rPr>
                <w:sz w:val="14"/>
              </w:rPr>
            </w:pPr>
            <w:r>
              <w:rPr>
                <w:w w:val="80"/>
                <w:sz w:val="14"/>
              </w:rPr>
              <w:t>15</w:t>
            </w:r>
          </w:p>
        </w:tc>
        <w:tc>
          <w:tcPr>
            <w:tcW w:w="724" w:type="dxa"/>
            <w:tcBorders>
              <w:top w:val="nil"/>
              <w:bottom w:val="nil"/>
              <w:right w:val="single" w:sz="4" w:space="0" w:color="000000"/>
            </w:tcBorders>
          </w:tcPr>
          <w:p>
            <w:pPr>
              <w:pStyle w:val="TableParagraph"/>
              <w:spacing w:before="5"/>
              <w:ind w:right="68"/>
              <w:rPr>
                <w:sz w:val="14"/>
              </w:rPr>
            </w:pPr>
            <w:r>
              <w:rPr>
                <w:w w:val="78"/>
                <w:sz w:val="14"/>
              </w:rPr>
              <w:t>6</w:t>
            </w:r>
          </w:p>
        </w:tc>
        <w:tc>
          <w:tcPr>
            <w:tcW w:w="725" w:type="dxa"/>
            <w:tcBorders>
              <w:top w:val="nil"/>
              <w:left w:val="single" w:sz="4" w:space="0" w:color="000000"/>
              <w:bottom w:val="nil"/>
              <w:right w:val="single" w:sz="4" w:space="0" w:color="000000"/>
            </w:tcBorders>
          </w:tcPr>
          <w:p>
            <w:pPr>
              <w:pStyle w:val="TableParagraph"/>
              <w:spacing w:before="5"/>
              <w:ind w:right="67"/>
              <w:rPr>
                <w:sz w:val="14"/>
              </w:rPr>
            </w:pPr>
            <w:r>
              <w:rPr>
                <w:w w:val="80"/>
                <w:sz w:val="14"/>
              </w:rPr>
              <w:t>70</w:t>
            </w:r>
          </w:p>
        </w:tc>
        <w:tc>
          <w:tcPr>
            <w:tcW w:w="724" w:type="dxa"/>
            <w:tcBorders>
              <w:top w:val="nil"/>
              <w:left w:val="single" w:sz="4" w:space="0" w:color="000000"/>
              <w:bottom w:val="nil"/>
              <w:right w:val="single" w:sz="4" w:space="0" w:color="000000"/>
            </w:tcBorders>
          </w:tcPr>
          <w:p>
            <w:pPr>
              <w:pStyle w:val="TableParagraph"/>
              <w:spacing w:before="5"/>
              <w:ind w:right="69"/>
              <w:rPr>
                <w:sz w:val="14"/>
              </w:rPr>
            </w:pPr>
            <w:r>
              <w:rPr>
                <w:w w:val="75"/>
                <w:sz w:val="14"/>
              </w:rPr>
              <w:t>141</w:t>
            </w:r>
          </w:p>
        </w:tc>
        <w:tc>
          <w:tcPr>
            <w:tcW w:w="725" w:type="dxa"/>
            <w:gridSpan w:val="2"/>
            <w:tcBorders>
              <w:top w:val="nil"/>
              <w:left w:val="single" w:sz="4" w:space="0" w:color="000000"/>
              <w:bottom w:val="nil"/>
              <w:right w:val="single" w:sz="4" w:space="0" w:color="000000"/>
            </w:tcBorders>
          </w:tcPr>
          <w:p>
            <w:pPr>
              <w:pStyle w:val="TableParagraph"/>
              <w:spacing w:before="5"/>
              <w:ind w:right="68"/>
              <w:rPr>
                <w:sz w:val="14"/>
              </w:rPr>
            </w:pPr>
            <w:r>
              <w:rPr>
                <w:w w:val="80"/>
                <w:sz w:val="14"/>
              </w:rPr>
              <w:t>20</w:t>
            </w:r>
          </w:p>
        </w:tc>
        <w:tc>
          <w:tcPr>
            <w:tcW w:w="723" w:type="dxa"/>
            <w:gridSpan w:val="2"/>
            <w:tcBorders>
              <w:top w:val="nil"/>
              <w:left w:val="single" w:sz="4" w:space="0" w:color="000000"/>
              <w:bottom w:val="nil"/>
            </w:tcBorders>
          </w:tcPr>
          <w:p>
            <w:pPr>
              <w:pStyle w:val="TableParagraph"/>
              <w:spacing w:before="5"/>
              <w:ind w:right="66"/>
              <w:rPr>
                <w:sz w:val="14"/>
              </w:rPr>
            </w:pPr>
            <w:r>
              <w:rPr>
                <w:w w:val="78"/>
                <w:sz w:val="14"/>
              </w:rPr>
              <w:t>3</w:t>
            </w:r>
          </w:p>
        </w:tc>
        <w:tc>
          <w:tcPr>
            <w:tcW w:w="723" w:type="dxa"/>
            <w:gridSpan w:val="2"/>
            <w:tcBorders>
              <w:top w:val="nil"/>
              <w:bottom w:val="nil"/>
              <w:right w:val="single" w:sz="4" w:space="0" w:color="000000"/>
            </w:tcBorders>
          </w:tcPr>
          <w:p>
            <w:pPr>
              <w:pStyle w:val="TableParagraph"/>
              <w:spacing w:before="5"/>
              <w:ind w:right="67"/>
              <w:rPr>
                <w:sz w:val="14"/>
              </w:rPr>
            </w:pPr>
            <w:r>
              <w:rPr>
                <w:w w:val="131"/>
                <w:sz w:val="14"/>
              </w:rPr>
              <w:t>-</w:t>
            </w:r>
          </w:p>
        </w:tc>
      </w:tr>
      <w:tr>
        <w:trPr>
          <w:trHeight w:val="229" w:hRule="atLeast"/>
        </w:trPr>
        <w:tc>
          <w:tcPr>
            <w:tcW w:w="922" w:type="dxa"/>
            <w:tcBorders>
              <w:top w:val="nil"/>
              <w:left w:val="single" w:sz="4" w:space="0" w:color="000000"/>
              <w:bottom w:val="nil"/>
            </w:tcBorders>
          </w:tcPr>
          <w:p>
            <w:pPr>
              <w:pStyle w:val="TableParagraph"/>
              <w:spacing w:before="5"/>
              <w:rPr>
                <w:sz w:val="14"/>
              </w:rPr>
            </w:pPr>
            <w:r>
              <w:rPr>
                <w:sz w:val="14"/>
              </w:rPr>
              <w:t>三 沢 市</w:t>
            </w:r>
          </w:p>
        </w:tc>
        <w:tc>
          <w:tcPr>
            <w:tcW w:w="724" w:type="dxa"/>
            <w:tcBorders>
              <w:top w:val="nil"/>
              <w:bottom w:val="nil"/>
              <w:right w:val="single" w:sz="4" w:space="0" w:color="000000"/>
            </w:tcBorders>
          </w:tcPr>
          <w:p>
            <w:pPr>
              <w:pStyle w:val="TableParagraph"/>
              <w:spacing w:before="5"/>
              <w:ind w:right="69"/>
              <w:rPr>
                <w:sz w:val="14"/>
              </w:rPr>
            </w:pPr>
            <w:r>
              <w:rPr>
                <w:w w:val="75"/>
                <w:sz w:val="14"/>
              </w:rPr>
              <w:t>174</w:t>
            </w:r>
          </w:p>
        </w:tc>
        <w:tc>
          <w:tcPr>
            <w:tcW w:w="724" w:type="dxa"/>
            <w:tcBorders>
              <w:top w:val="nil"/>
              <w:left w:val="single" w:sz="4" w:space="0" w:color="000000"/>
              <w:bottom w:val="nil"/>
            </w:tcBorders>
          </w:tcPr>
          <w:p>
            <w:pPr>
              <w:pStyle w:val="TableParagraph"/>
              <w:spacing w:before="5"/>
              <w:ind w:right="65"/>
              <w:rPr>
                <w:sz w:val="14"/>
              </w:rPr>
            </w:pPr>
            <w:r>
              <w:rPr>
                <w:w w:val="80"/>
                <w:sz w:val="14"/>
              </w:rPr>
              <w:t>60</w:t>
            </w:r>
          </w:p>
        </w:tc>
        <w:tc>
          <w:tcPr>
            <w:tcW w:w="724" w:type="dxa"/>
            <w:tcBorders>
              <w:top w:val="nil"/>
              <w:bottom w:val="nil"/>
              <w:right w:val="single" w:sz="4" w:space="0" w:color="000000"/>
            </w:tcBorders>
          </w:tcPr>
          <w:p>
            <w:pPr>
              <w:pStyle w:val="TableParagraph"/>
              <w:spacing w:before="5"/>
              <w:ind w:right="69"/>
              <w:rPr>
                <w:sz w:val="14"/>
              </w:rPr>
            </w:pPr>
            <w:r>
              <w:rPr>
                <w:w w:val="75"/>
                <w:sz w:val="14"/>
              </w:rPr>
              <w:t>114</w:t>
            </w:r>
          </w:p>
        </w:tc>
        <w:tc>
          <w:tcPr>
            <w:tcW w:w="724" w:type="dxa"/>
            <w:gridSpan w:val="2"/>
            <w:tcBorders>
              <w:top w:val="nil"/>
              <w:left w:val="single" w:sz="4" w:space="0" w:color="000000"/>
              <w:bottom w:val="nil"/>
            </w:tcBorders>
          </w:tcPr>
          <w:p>
            <w:pPr>
              <w:pStyle w:val="TableParagraph"/>
              <w:spacing w:before="5"/>
              <w:ind w:right="66"/>
              <w:rPr>
                <w:sz w:val="14"/>
              </w:rPr>
            </w:pPr>
            <w:r>
              <w:rPr>
                <w:w w:val="78"/>
                <w:sz w:val="14"/>
              </w:rPr>
              <w:t>8</w:t>
            </w:r>
          </w:p>
        </w:tc>
        <w:tc>
          <w:tcPr>
            <w:tcW w:w="724" w:type="dxa"/>
            <w:gridSpan w:val="2"/>
            <w:tcBorders>
              <w:top w:val="nil"/>
              <w:bottom w:val="nil"/>
              <w:right w:val="single" w:sz="4" w:space="0" w:color="000000"/>
            </w:tcBorders>
          </w:tcPr>
          <w:p>
            <w:pPr>
              <w:pStyle w:val="TableParagraph"/>
              <w:spacing w:before="5"/>
              <w:ind w:right="69"/>
              <w:rPr>
                <w:sz w:val="14"/>
              </w:rPr>
            </w:pPr>
            <w:r>
              <w:rPr>
                <w:w w:val="131"/>
                <w:sz w:val="14"/>
              </w:rPr>
              <w:t>-</w:t>
            </w:r>
          </w:p>
        </w:tc>
        <w:tc>
          <w:tcPr>
            <w:tcW w:w="724" w:type="dxa"/>
            <w:gridSpan w:val="2"/>
            <w:tcBorders>
              <w:top w:val="nil"/>
              <w:left w:val="single" w:sz="4" w:space="0" w:color="000000"/>
              <w:bottom w:val="nil"/>
            </w:tcBorders>
          </w:tcPr>
          <w:p>
            <w:pPr>
              <w:pStyle w:val="TableParagraph"/>
              <w:spacing w:before="5"/>
              <w:ind w:right="65"/>
              <w:rPr>
                <w:sz w:val="14"/>
              </w:rPr>
            </w:pPr>
            <w:r>
              <w:rPr>
                <w:w w:val="78"/>
                <w:sz w:val="14"/>
              </w:rPr>
              <w:t>8</w:t>
            </w:r>
          </w:p>
        </w:tc>
        <w:tc>
          <w:tcPr>
            <w:tcW w:w="724" w:type="dxa"/>
            <w:tcBorders>
              <w:top w:val="nil"/>
              <w:bottom w:val="nil"/>
              <w:right w:val="single" w:sz="4" w:space="0" w:color="000000"/>
            </w:tcBorders>
          </w:tcPr>
          <w:p>
            <w:pPr>
              <w:pStyle w:val="TableParagraph"/>
              <w:spacing w:before="5"/>
              <w:ind w:right="68"/>
              <w:rPr>
                <w:sz w:val="14"/>
              </w:rPr>
            </w:pPr>
            <w:r>
              <w:rPr>
                <w:w w:val="131"/>
                <w:sz w:val="14"/>
              </w:rPr>
              <w:t>-</w:t>
            </w:r>
          </w:p>
        </w:tc>
        <w:tc>
          <w:tcPr>
            <w:tcW w:w="725" w:type="dxa"/>
            <w:tcBorders>
              <w:top w:val="nil"/>
              <w:left w:val="single" w:sz="4" w:space="0" w:color="000000"/>
              <w:bottom w:val="nil"/>
              <w:right w:val="single" w:sz="4" w:space="0" w:color="000000"/>
            </w:tcBorders>
          </w:tcPr>
          <w:p>
            <w:pPr>
              <w:pStyle w:val="TableParagraph"/>
              <w:spacing w:before="5"/>
              <w:ind w:right="67"/>
              <w:rPr>
                <w:sz w:val="14"/>
              </w:rPr>
            </w:pPr>
            <w:r>
              <w:rPr>
                <w:w w:val="80"/>
                <w:sz w:val="14"/>
              </w:rPr>
              <w:t>42</w:t>
            </w:r>
          </w:p>
        </w:tc>
        <w:tc>
          <w:tcPr>
            <w:tcW w:w="724" w:type="dxa"/>
            <w:tcBorders>
              <w:top w:val="nil"/>
              <w:left w:val="single" w:sz="4" w:space="0" w:color="000000"/>
              <w:bottom w:val="nil"/>
              <w:right w:val="single" w:sz="4" w:space="0" w:color="000000"/>
            </w:tcBorders>
          </w:tcPr>
          <w:p>
            <w:pPr>
              <w:pStyle w:val="TableParagraph"/>
              <w:spacing w:before="5"/>
              <w:ind w:right="69"/>
              <w:rPr>
                <w:sz w:val="14"/>
              </w:rPr>
            </w:pPr>
            <w:r>
              <w:rPr>
                <w:w w:val="75"/>
                <w:sz w:val="14"/>
              </w:rPr>
              <w:t>86</w:t>
            </w:r>
          </w:p>
        </w:tc>
        <w:tc>
          <w:tcPr>
            <w:tcW w:w="725" w:type="dxa"/>
            <w:gridSpan w:val="2"/>
            <w:tcBorders>
              <w:top w:val="nil"/>
              <w:left w:val="single" w:sz="4" w:space="0" w:color="000000"/>
              <w:bottom w:val="nil"/>
              <w:right w:val="single" w:sz="4" w:space="0" w:color="000000"/>
            </w:tcBorders>
          </w:tcPr>
          <w:p>
            <w:pPr>
              <w:pStyle w:val="TableParagraph"/>
              <w:spacing w:before="5"/>
              <w:ind w:right="69"/>
              <w:rPr>
                <w:sz w:val="14"/>
              </w:rPr>
            </w:pPr>
            <w:r>
              <w:rPr>
                <w:w w:val="78"/>
                <w:sz w:val="14"/>
              </w:rPr>
              <w:t>7</w:t>
            </w:r>
          </w:p>
        </w:tc>
        <w:tc>
          <w:tcPr>
            <w:tcW w:w="723" w:type="dxa"/>
            <w:gridSpan w:val="2"/>
            <w:tcBorders>
              <w:top w:val="nil"/>
              <w:left w:val="single" w:sz="4" w:space="0" w:color="000000"/>
              <w:bottom w:val="nil"/>
            </w:tcBorders>
          </w:tcPr>
          <w:p>
            <w:pPr>
              <w:pStyle w:val="TableParagraph"/>
              <w:spacing w:before="5"/>
              <w:ind w:right="66"/>
              <w:rPr>
                <w:sz w:val="14"/>
              </w:rPr>
            </w:pPr>
            <w:r>
              <w:rPr>
                <w:w w:val="78"/>
                <w:sz w:val="14"/>
              </w:rPr>
              <w:t>3</w:t>
            </w:r>
          </w:p>
        </w:tc>
        <w:tc>
          <w:tcPr>
            <w:tcW w:w="723" w:type="dxa"/>
            <w:gridSpan w:val="2"/>
            <w:tcBorders>
              <w:top w:val="nil"/>
              <w:bottom w:val="nil"/>
              <w:right w:val="single" w:sz="4" w:space="0" w:color="000000"/>
            </w:tcBorders>
          </w:tcPr>
          <w:p>
            <w:pPr>
              <w:pStyle w:val="TableParagraph"/>
              <w:spacing w:before="5"/>
              <w:ind w:right="67"/>
              <w:rPr>
                <w:sz w:val="14"/>
              </w:rPr>
            </w:pPr>
            <w:r>
              <w:rPr>
                <w:w w:val="131"/>
                <w:sz w:val="14"/>
              </w:rPr>
              <w:t>-</w:t>
            </w:r>
          </w:p>
        </w:tc>
      </w:tr>
      <w:tr>
        <w:trPr>
          <w:trHeight w:val="229" w:hRule="atLeast"/>
        </w:trPr>
        <w:tc>
          <w:tcPr>
            <w:tcW w:w="922" w:type="dxa"/>
            <w:tcBorders>
              <w:top w:val="nil"/>
              <w:left w:val="single" w:sz="4" w:space="0" w:color="000000"/>
              <w:bottom w:val="nil"/>
            </w:tcBorders>
          </w:tcPr>
          <w:p>
            <w:pPr>
              <w:pStyle w:val="TableParagraph"/>
              <w:spacing w:before="6"/>
              <w:rPr>
                <w:sz w:val="14"/>
              </w:rPr>
            </w:pPr>
            <w:r>
              <w:rPr>
                <w:sz w:val="14"/>
              </w:rPr>
              <w:t>む つ 市</w:t>
            </w:r>
          </w:p>
        </w:tc>
        <w:tc>
          <w:tcPr>
            <w:tcW w:w="724" w:type="dxa"/>
            <w:tcBorders>
              <w:top w:val="nil"/>
              <w:bottom w:val="nil"/>
              <w:right w:val="single" w:sz="4" w:space="0" w:color="000000"/>
            </w:tcBorders>
          </w:tcPr>
          <w:p>
            <w:pPr>
              <w:pStyle w:val="TableParagraph"/>
              <w:spacing w:before="6"/>
              <w:ind w:right="69"/>
              <w:rPr>
                <w:sz w:val="14"/>
              </w:rPr>
            </w:pPr>
            <w:r>
              <w:rPr>
                <w:w w:val="75"/>
                <w:sz w:val="14"/>
              </w:rPr>
              <w:t>302</w:t>
            </w:r>
          </w:p>
        </w:tc>
        <w:tc>
          <w:tcPr>
            <w:tcW w:w="724" w:type="dxa"/>
            <w:tcBorders>
              <w:top w:val="nil"/>
              <w:left w:val="single" w:sz="4" w:space="0" w:color="000000"/>
              <w:bottom w:val="nil"/>
            </w:tcBorders>
          </w:tcPr>
          <w:p>
            <w:pPr>
              <w:pStyle w:val="TableParagraph"/>
              <w:spacing w:before="6"/>
              <w:ind w:right="65"/>
              <w:rPr>
                <w:sz w:val="14"/>
              </w:rPr>
            </w:pPr>
            <w:r>
              <w:rPr>
                <w:w w:val="80"/>
                <w:sz w:val="14"/>
              </w:rPr>
              <w:t>118</w:t>
            </w:r>
          </w:p>
        </w:tc>
        <w:tc>
          <w:tcPr>
            <w:tcW w:w="724" w:type="dxa"/>
            <w:tcBorders>
              <w:top w:val="nil"/>
              <w:bottom w:val="nil"/>
              <w:right w:val="single" w:sz="4" w:space="0" w:color="000000"/>
            </w:tcBorders>
          </w:tcPr>
          <w:p>
            <w:pPr>
              <w:pStyle w:val="TableParagraph"/>
              <w:spacing w:before="6"/>
              <w:ind w:right="69"/>
              <w:rPr>
                <w:sz w:val="14"/>
              </w:rPr>
            </w:pPr>
            <w:r>
              <w:rPr>
                <w:w w:val="75"/>
                <w:sz w:val="14"/>
              </w:rPr>
              <w:t>184</w:t>
            </w:r>
          </w:p>
        </w:tc>
        <w:tc>
          <w:tcPr>
            <w:tcW w:w="724" w:type="dxa"/>
            <w:gridSpan w:val="2"/>
            <w:tcBorders>
              <w:top w:val="nil"/>
              <w:left w:val="single" w:sz="4" w:space="0" w:color="000000"/>
              <w:bottom w:val="nil"/>
            </w:tcBorders>
          </w:tcPr>
          <w:p>
            <w:pPr>
              <w:pStyle w:val="TableParagraph"/>
              <w:spacing w:before="6"/>
              <w:ind w:right="65"/>
              <w:rPr>
                <w:sz w:val="14"/>
              </w:rPr>
            </w:pPr>
            <w:r>
              <w:rPr>
                <w:w w:val="80"/>
                <w:sz w:val="14"/>
              </w:rPr>
              <w:t>20</w:t>
            </w:r>
          </w:p>
        </w:tc>
        <w:tc>
          <w:tcPr>
            <w:tcW w:w="724" w:type="dxa"/>
            <w:gridSpan w:val="2"/>
            <w:tcBorders>
              <w:top w:val="nil"/>
              <w:bottom w:val="nil"/>
              <w:right w:val="single" w:sz="4" w:space="0" w:color="000000"/>
            </w:tcBorders>
          </w:tcPr>
          <w:p>
            <w:pPr>
              <w:pStyle w:val="TableParagraph"/>
              <w:spacing w:before="6"/>
              <w:ind w:right="69"/>
              <w:rPr>
                <w:sz w:val="14"/>
              </w:rPr>
            </w:pPr>
            <w:r>
              <w:rPr>
                <w:w w:val="78"/>
                <w:sz w:val="14"/>
              </w:rPr>
              <w:t>2</w:t>
            </w:r>
          </w:p>
        </w:tc>
        <w:tc>
          <w:tcPr>
            <w:tcW w:w="724" w:type="dxa"/>
            <w:gridSpan w:val="2"/>
            <w:tcBorders>
              <w:top w:val="nil"/>
              <w:left w:val="single" w:sz="4" w:space="0" w:color="000000"/>
              <w:bottom w:val="nil"/>
            </w:tcBorders>
          </w:tcPr>
          <w:p>
            <w:pPr>
              <w:pStyle w:val="TableParagraph"/>
              <w:spacing w:before="6"/>
              <w:ind w:right="64"/>
              <w:rPr>
                <w:sz w:val="14"/>
              </w:rPr>
            </w:pPr>
            <w:r>
              <w:rPr>
                <w:w w:val="80"/>
                <w:sz w:val="14"/>
              </w:rPr>
              <w:t>17</w:t>
            </w:r>
          </w:p>
        </w:tc>
        <w:tc>
          <w:tcPr>
            <w:tcW w:w="724" w:type="dxa"/>
            <w:tcBorders>
              <w:top w:val="nil"/>
              <w:bottom w:val="nil"/>
              <w:right w:val="single" w:sz="4" w:space="0" w:color="000000"/>
            </w:tcBorders>
          </w:tcPr>
          <w:p>
            <w:pPr>
              <w:pStyle w:val="TableParagraph"/>
              <w:spacing w:before="6"/>
              <w:ind w:right="68"/>
              <w:rPr>
                <w:sz w:val="14"/>
              </w:rPr>
            </w:pPr>
            <w:r>
              <w:rPr>
                <w:w w:val="78"/>
                <w:sz w:val="14"/>
              </w:rPr>
              <w:t>6</w:t>
            </w:r>
          </w:p>
        </w:tc>
        <w:tc>
          <w:tcPr>
            <w:tcW w:w="725" w:type="dxa"/>
            <w:tcBorders>
              <w:top w:val="nil"/>
              <w:left w:val="single" w:sz="4" w:space="0" w:color="000000"/>
              <w:bottom w:val="nil"/>
              <w:right w:val="single" w:sz="4" w:space="0" w:color="000000"/>
            </w:tcBorders>
          </w:tcPr>
          <w:p>
            <w:pPr>
              <w:pStyle w:val="TableParagraph"/>
              <w:spacing w:before="6"/>
              <w:ind w:right="67"/>
              <w:rPr>
                <w:sz w:val="14"/>
              </w:rPr>
            </w:pPr>
            <w:r>
              <w:rPr>
                <w:w w:val="80"/>
                <w:sz w:val="14"/>
              </w:rPr>
              <w:t>73</w:t>
            </w:r>
          </w:p>
        </w:tc>
        <w:tc>
          <w:tcPr>
            <w:tcW w:w="724" w:type="dxa"/>
            <w:tcBorders>
              <w:top w:val="nil"/>
              <w:left w:val="single" w:sz="4" w:space="0" w:color="000000"/>
              <w:bottom w:val="nil"/>
              <w:right w:val="single" w:sz="4" w:space="0" w:color="000000"/>
            </w:tcBorders>
          </w:tcPr>
          <w:p>
            <w:pPr>
              <w:pStyle w:val="TableParagraph"/>
              <w:spacing w:before="6"/>
              <w:ind w:right="69"/>
              <w:rPr>
                <w:sz w:val="14"/>
              </w:rPr>
            </w:pPr>
            <w:r>
              <w:rPr>
                <w:w w:val="75"/>
                <w:sz w:val="14"/>
              </w:rPr>
              <w:t>131</w:t>
            </w:r>
          </w:p>
        </w:tc>
        <w:tc>
          <w:tcPr>
            <w:tcW w:w="725" w:type="dxa"/>
            <w:gridSpan w:val="2"/>
            <w:tcBorders>
              <w:top w:val="nil"/>
              <w:left w:val="single" w:sz="4" w:space="0" w:color="000000"/>
              <w:bottom w:val="nil"/>
              <w:right w:val="single" w:sz="4" w:space="0" w:color="000000"/>
            </w:tcBorders>
          </w:tcPr>
          <w:p>
            <w:pPr>
              <w:pStyle w:val="TableParagraph"/>
              <w:spacing w:before="6"/>
              <w:ind w:right="68"/>
              <w:rPr>
                <w:sz w:val="14"/>
              </w:rPr>
            </w:pPr>
            <w:r>
              <w:rPr>
                <w:w w:val="80"/>
                <w:sz w:val="14"/>
              </w:rPr>
              <w:t>18</w:t>
            </w:r>
          </w:p>
        </w:tc>
        <w:tc>
          <w:tcPr>
            <w:tcW w:w="723" w:type="dxa"/>
            <w:gridSpan w:val="2"/>
            <w:tcBorders>
              <w:top w:val="nil"/>
              <w:left w:val="single" w:sz="4" w:space="0" w:color="000000"/>
              <w:bottom w:val="nil"/>
            </w:tcBorders>
          </w:tcPr>
          <w:p>
            <w:pPr>
              <w:pStyle w:val="TableParagraph"/>
              <w:spacing w:before="6"/>
              <w:ind w:right="66"/>
              <w:rPr>
                <w:sz w:val="14"/>
              </w:rPr>
            </w:pPr>
            <w:r>
              <w:rPr>
                <w:w w:val="78"/>
                <w:sz w:val="14"/>
              </w:rPr>
              <w:t>2</w:t>
            </w:r>
          </w:p>
        </w:tc>
        <w:tc>
          <w:tcPr>
            <w:tcW w:w="723" w:type="dxa"/>
            <w:gridSpan w:val="2"/>
            <w:tcBorders>
              <w:top w:val="nil"/>
              <w:bottom w:val="nil"/>
              <w:right w:val="single" w:sz="4" w:space="0" w:color="000000"/>
            </w:tcBorders>
          </w:tcPr>
          <w:p>
            <w:pPr>
              <w:pStyle w:val="TableParagraph"/>
              <w:spacing w:before="6"/>
              <w:ind w:right="67"/>
              <w:rPr>
                <w:sz w:val="14"/>
              </w:rPr>
            </w:pPr>
            <w:r>
              <w:rPr>
                <w:w w:val="131"/>
                <w:sz w:val="14"/>
              </w:rPr>
              <w:t>-</w:t>
            </w:r>
          </w:p>
        </w:tc>
      </w:tr>
      <w:tr>
        <w:trPr>
          <w:trHeight w:val="229" w:hRule="atLeast"/>
        </w:trPr>
        <w:tc>
          <w:tcPr>
            <w:tcW w:w="922" w:type="dxa"/>
            <w:tcBorders>
              <w:top w:val="nil"/>
              <w:left w:val="single" w:sz="4" w:space="0" w:color="000000"/>
              <w:bottom w:val="nil"/>
            </w:tcBorders>
          </w:tcPr>
          <w:p>
            <w:pPr>
              <w:pStyle w:val="TableParagraph"/>
              <w:spacing w:before="5"/>
              <w:ind w:right="-72"/>
              <w:rPr>
                <w:sz w:val="14"/>
              </w:rPr>
            </w:pPr>
            <w:r>
              <w:rPr>
                <w:sz w:val="14"/>
              </w:rPr>
              <w:t>つ が る 市  </w:t>
            </w:r>
          </w:p>
        </w:tc>
        <w:tc>
          <w:tcPr>
            <w:tcW w:w="724" w:type="dxa"/>
            <w:tcBorders>
              <w:top w:val="nil"/>
              <w:bottom w:val="nil"/>
              <w:right w:val="single" w:sz="4" w:space="0" w:color="000000"/>
            </w:tcBorders>
          </w:tcPr>
          <w:p>
            <w:pPr>
              <w:pStyle w:val="TableParagraph"/>
              <w:spacing w:before="5"/>
              <w:ind w:right="69"/>
              <w:rPr>
                <w:sz w:val="14"/>
              </w:rPr>
            </w:pPr>
            <w:r>
              <w:rPr>
                <w:w w:val="75"/>
                <w:sz w:val="14"/>
              </w:rPr>
              <w:t>177</w:t>
            </w:r>
          </w:p>
        </w:tc>
        <w:tc>
          <w:tcPr>
            <w:tcW w:w="724" w:type="dxa"/>
            <w:tcBorders>
              <w:top w:val="nil"/>
              <w:left w:val="single" w:sz="4" w:space="0" w:color="000000"/>
              <w:bottom w:val="nil"/>
            </w:tcBorders>
          </w:tcPr>
          <w:p>
            <w:pPr>
              <w:pStyle w:val="TableParagraph"/>
              <w:spacing w:before="5"/>
              <w:ind w:right="65"/>
              <w:rPr>
                <w:sz w:val="14"/>
              </w:rPr>
            </w:pPr>
            <w:r>
              <w:rPr>
                <w:w w:val="80"/>
                <w:sz w:val="14"/>
              </w:rPr>
              <w:t>66</w:t>
            </w:r>
          </w:p>
        </w:tc>
        <w:tc>
          <w:tcPr>
            <w:tcW w:w="724" w:type="dxa"/>
            <w:tcBorders>
              <w:top w:val="nil"/>
              <w:bottom w:val="nil"/>
              <w:right w:val="single" w:sz="4" w:space="0" w:color="000000"/>
            </w:tcBorders>
          </w:tcPr>
          <w:p>
            <w:pPr>
              <w:pStyle w:val="TableParagraph"/>
              <w:spacing w:before="5"/>
              <w:ind w:right="69"/>
              <w:rPr>
                <w:sz w:val="14"/>
              </w:rPr>
            </w:pPr>
            <w:r>
              <w:rPr>
                <w:w w:val="75"/>
                <w:sz w:val="14"/>
              </w:rPr>
              <w:t>111</w:t>
            </w:r>
          </w:p>
        </w:tc>
        <w:tc>
          <w:tcPr>
            <w:tcW w:w="724" w:type="dxa"/>
            <w:gridSpan w:val="2"/>
            <w:tcBorders>
              <w:top w:val="nil"/>
              <w:left w:val="single" w:sz="4" w:space="0" w:color="000000"/>
              <w:bottom w:val="nil"/>
            </w:tcBorders>
          </w:tcPr>
          <w:p>
            <w:pPr>
              <w:pStyle w:val="TableParagraph"/>
              <w:spacing w:before="5"/>
              <w:ind w:right="65"/>
              <w:rPr>
                <w:sz w:val="14"/>
              </w:rPr>
            </w:pPr>
            <w:r>
              <w:rPr>
                <w:w w:val="80"/>
                <w:sz w:val="14"/>
              </w:rPr>
              <w:t>10</w:t>
            </w:r>
          </w:p>
        </w:tc>
        <w:tc>
          <w:tcPr>
            <w:tcW w:w="724" w:type="dxa"/>
            <w:gridSpan w:val="2"/>
            <w:tcBorders>
              <w:top w:val="nil"/>
              <w:bottom w:val="nil"/>
              <w:right w:val="single" w:sz="4" w:space="0" w:color="000000"/>
            </w:tcBorders>
          </w:tcPr>
          <w:p>
            <w:pPr>
              <w:pStyle w:val="TableParagraph"/>
              <w:spacing w:before="5"/>
              <w:ind w:right="69"/>
              <w:rPr>
                <w:sz w:val="14"/>
              </w:rPr>
            </w:pPr>
            <w:r>
              <w:rPr>
                <w:w w:val="78"/>
                <w:sz w:val="14"/>
              </w:rPr>
              <w:t>3</w:t>
            </w:r>
          </w:p>
        </w:tc>
        <w:tc>
          <w:tcPr>
            <w:tcW w:w="724" w:type="dxa"/>
            <w:gridSpan w:val="2"/>
            <w:tcBorders>
              <w:top w:val="nil"/>
              <w:left w:val="single" w:sz="4" w:space="0" w:color="000000"/>
              <w:bottom w:val="nil"/>
            </w:tcBorders>
          </w:tcPr>
          <w:p>
            <w:pPr>
              <w:pStyle w:val="TableParagraph"/>
              <w:spacing w:before="5"/>
              <w:ind w:right="64"/>
              <w:rPr>
                <w:sz w:val="14"/>
              </w:rPr>
            </w:pPr>
            <w:r>
              <w:rPr>
                <w:w w:val="80"/>
                <w:sz w:val="14"/>
              </w:rPr>
              <w:t>10</w:t>
            </w:r>
          </w:p>
        </w:tc>
        <w:tc>
          <w:tcPr>
            <w:tcW w:w="724" w:type="dxa"/>
            <w:tcBorders>
              <w:top w:val="nil"/>
              <w:bottom w:val="nil"/>
              <w:right w:val="single" w:sz="4" w:space="0" w:color="000000"/>
            </w:tcBorders>
          </w:tcPr>
          <w:p>
            <w:pPr>
              <w:pStyle w:val="TableParagraph"/>
              <w:spacing w:before="5"/>
              <w:ind w:right="68"/>
              <w:rPr>
                <w:sz w:val="14"/>
              </w:rPr>
            </w:pPr>
            <w:r>
              <w:rPr>
                <w:w w:val="78"/>
                <w:sz w:val="14"/>
              </w:rPr>
              <w:t>3</w:t>
            </w:r>
          </w:p>
        </w:tc>
        <w:tc>
          <w:tcPr>
            <w:tcW w:w="725" w:type="dxa"/>
            <w:tcBorders>
              <w:top w:val="nil"/>
              <w:left w:val="single" w:sz="4" w:space="0" w:color="000000"/>
              <w:bottom w:val="nil"/>
              <w:right w:val="single" w:sz="4" w:space="0" w:color="000000"/>
            </w:tcBorders>
          </w:tcPr>
          <w:p>
            <w:pPr>
              <w:pStyle w:val="TableParagraph"/>
              <w:spacing w:before="5"/>
              <w:ind w:right="67"/>
              <w:rPr>
                <w:sz w:val="14"/>
              </w:rPr>
            </w:pPr>
            <w:r>
              <w:rPr>
                <w:w w:val="80"/>
                <w:sz w:val="14"/>
              </w:rPr>
              <w:t>45</w:t>
            </w:r>
          </w:p>
        </w:tc>
        <w:tc>
          <w:tcPr>
            <w:tcW w:w="724" w:type="dxa"/>
            <w:tcBorders>
              <w:top w:val="nil"/>
              <w:left w:val="single" w:sz="4" w:space="0" w:color="000000"/>
              <w:bottom w:val="nil"/>
              <w:right w:val="single" w:sz="4" w:space="0" w:color="000000"/>
            </w:tcBorders>
          </w:tcPr>
          <w:p>
            <w:pPr>
              <w:pStyle w:val="TableParagraph"/>
              <w:spacing w:before="5"/>
              <w:ind w:right="69"/>
              <w:rPr>
                <w:sz w:val="14"/>
              </w:rPr>
            </w:pPr>
            <w:r>
              <w:rPr>
                <w:w w:val="75"/>
                <w:sz w:val="14"/>
              </w:rPr>
              <w:t>83</w:t>
            </w:r>
          </w:p>
        </w:tc>
        <w:tc>
          <w:tcPr>
            <w:tcW w:w="725" w:type="dxa"/>
            <w:gridSpan w:val="2"/>
            <w:tcBorders>
              <w:top w:val="nil"/>
              <w:left w:val="single" w:sz="4" w:space="0" w:color="000000"/>
              <w:bottom w:val="nil"/>
              <w:right w:val="single" w:sz="4" w:space="0" w:color="000000"/>
            </w:tcBorders>
          </w:tcPr>
          <w:p>
            <w:pPr>
              <w:pStyle w:val="TableParagraph"/>
              <w:spacing w:before="5"/>
              <w:ind w:right="68"/>
              <w:rPr>
                <w:sz w:val="14"/>
              </w:rPr>
            </w:pPr>
            <w:r>
              <w:rPr>
                <w:w w:val="80"/>
                <w:sz w:val="14"/>
              </w:rPr>
              <w:t>13</w:t>
            </w:r>
          </w:p>
        </w:tc>
        <w:tc>
          <w:tcPr>
            <w:tcW w:w="723" w:type="dxa"/>
            <w:gridSpan w:val="2"/>
            <w:tcBorders>
              <w:top w:val="nil"/>
              <w:left w:val="single" w:sz="4" w:space="0" w:color="000000"/>
              <w:bottom w:val="nil"/>
            </w:tcBorders>
          </w:tcPr>
          <w:p>
            <w:pPr>
              <w:pStyle w:val="TableParagraph"/>
              <w:spacing w:before="5"/>
              <w:ind w:right="66"/>
              <w:rPr>
                <w:sz w:val="14"/>
              </w:rPr>
            </w:pPr>
            <w:r>
              <w:rPr>
                <w:w w:val="131"/>
                <w:sz w:val="14"/>
              </w:rPr>
              <w:t>-</w:t>
            </w:r>
          </w:p>
        </w:tc>
        <w:tc>
          <w:tcPr>
            <w:tcW w:w="723" w:type="dxa"/>
            <w:gridSpan w:val="2"/>
            <w:tcBorders>
              <w:top w:val="nil"/>
              <w:bottom w:val="nil"/>
              <w:right w:val="single" w:sz="4" w:space="0" w:color="000000"/>
            </w:tcBorders>
          </w:tcPr>
          <w:p>
            <w:pPr>
              <w:pStyle w:val="TableParagraph"/>
              <w:spacing w:before="5"/>
              <w:ind w:right="67"/>
              <w:rPr>
                <w:sz w:val="14"/>
              </w:rPr>
            </w:pPr>
            <w:r>
              <w:rPr>
                <w:w w:val="131"/>
                <w:sz w:val="14"/>
              </w:rPr>
              <w:t>-</w:t>
            </w:r>
          </w:p>
        </w:tc>
      </w:tr>
      <w:tr>
        <w:trPr>
          <w:trHeight w:val="257" w:hRule="atLeast"/>
        </w:trPr>
        <w:tc>
          <w:tcPr>
            <w:tcW w:w="922" w:type="dxa"/>
            <w:tcBorders>
              <w:top w:val="nil"/>
              <w:left w:val="single" w:sz="4" w:space="0" w:color="000000"/>
              <w:bottom w:val="nil"/>
            </w:tcBorders>
          </w:tcPr>
          <w:p>
            <w:pPr>
              <w:pStyle w:val="TableParagraph"/>
              <w:spacing w:before="5"/>
              <w:rPr>
                <w:sz w:val="14"/>
              </w:rPr>
            </w:pPr>
            <w:r>
              <w:rPr>
                <w:sz w:val="14"/>
              </w:rPr>
              <w:t>平 川 市</w:t>
            </w:r>
          </w:p>
        </w:tc>
        <w:tc>
          <w:tcPr>
            <w:tcW w:w="724" w:type="dxa"/>
            <w:tcBorders>
              <w:top w:val="nil"/>
              <w:bottom w:val="nil"/>
              <w:right w:val="single" w:sz="4" w:space="0" w:color="000000"/>
            </w:tcBorders>
          </w:tcPr>
          <w:p>
            <w:pPr>
              <w:pStyle w:val="TableParagraph"/>
              <w:spacing w:before="5"/>
              <w:ind w:right="69"/>
              <w:rPr>
                <w:sz w:val="14"/>
              </w:rPr>
            </w:pPr>
            <w:r>
              <w:rPr>
                <w:w w:val="75"/>
                <w:sz w:val="14"/>
              </w:rPr>
              <w:t>151</w:t>
            </w:r>
          </w:p>
        </w:tc>
        <w:tc>
          <w:tcPr>
            <w:tcW w:w="724" w:type="dxa"/>
            <w:tcBorders>
              <w:top w:val="nil"/>
              <w:left w:val="single" w:sz="4" w:space="0" w:color="000000"/>
              <w:bottom w:val="nil"/>
            </w:tcBorders>
          </w:tcPr>
          <w:p>
            <w:pPr>
              <w:pStyle w:val="TableParagraph"/>
              <w:spacing w:before="5"/>
              <w:ind w:right="65"/>
              <w:rPr>
                <w:sz w:val="14"/>
              </w:rPr>
            </w:pPr>
            <w:r>
              <w:rPr>
                <w:w w:val="80"/>
                <w:sz w:val="14"/>
              </w:rPr>
              <w:t>63</w:t>
            </w:r>
          </w:p>
        </w:tc>
        <w:tc>
          <w:tcPr>
            <w:tcW w:w="724" w:type="dxa"/>
            <w:tcBorders>
              <w:top w:val="nil"/>
              <w:bottom w:val="nil"/>
              <w:right w:val="single" w:sz="4" w:space="0" w:color="000000"/>
            </w:tcBorders>
          </w:tcPr>
          <w:p>
            <w:pPr>
              <w:pStyle w:val="TableParagraph"/>
              <w:spacing w:before="5"/>
              <w:ind w:right="68"/>
              <w:rPr>
                <w:sz w:val="14"/>
              </w:rPr>
            </w:pPr>
            <w:r>
              <w:rPr>
                <w:w w:val="80"/>
                <w:sz w:val="14"/>
              </w:rPr>
              <w:t>88</w:t>
            </w:r>
          </w:p>
        </w:tc>
        <w:tc>
          <w:tcPr>
            <w:tcW w:w="724" w:type="dxa"/>
            <w:gridSpan w:val="2"/>
            <w:tcBorders>
              <w:top w:val="nil"/>
              <w:left w:val="single" w:sz="4" w:space="0" w:color="000000"/>
              <w:bottom w:val="nil"/>
            </w:tcBorders>
          </w:tcPr>
          <w:p>
            <w:pPr>
              <w:pStyle w:val="TableParagraph"/>
              <w:spacing w:before="5"/>
              <w:ind w:right="65"/>
              <w:rPr>
                <w:sz w:val="14"/>
              </w:rPr>
            </w:pPr>
            <w:r>
              <w:rPr>
                <w:w w:val="80"/>
                <w:sz w:val="14"/>
              </w:rPr>
              <w:t>10</w:t>
            </w:r>
          </w:p>
        </w:tc>
        <w:tc>
          <w:tcPr>
            <w:tcW w:w="724" w:type="dxa"/>
            <w:gridSpan w:val="2"/>
            <w:tcBorders>
              <w:top w:val="nil"/>
              <w:bottom w:val="nil"/>
              <w:right w:val="single" w:sz="4" w:space="0" w:color="000000"/>
            </w:tcBorders>
          </w:tcPr>
          <w:p>
            <w:pPr>
              <w:pStyle w:val="TableParagraph"/>
              <w:spacing w:before="5"/>
              <w:ind w:right="69"/>
              <w:rPr>
                <w:sz w:val="14"/>
              </w:rPr>
            </w:pPr>
            <w:r>
              <w:rPr>
                <w:w w:val="78"/>
                <w:sz w:val="14"/>
              </w:rPr>
              <w:t>2</w:t>
            </w:r>
          </w:p>
        </w:tc>
        <w:tc>
          <w:tcPr>
            <w:tcW w:w="724" w:type="dxa"/>
            <w:gridSpan w:val="2"/>
            <w:tcBorders>
              <w:top w:val="nil"/>
              <w:left w:val="single" w:sz="4" w:space="0" w:color="000000"/>
              <w:bottom w:val="nil"/>
            </w:tcBorders>
          </w:tcPr>
          <w:p>
            <w:pPr>
              <w:pStyle w:val="TableParagraph"/>
              <w:spacing w:before="5"/>
              <w:ind w:right="64"/>
              <w:rPr>
                <w:sz w:val="14"/>
              </w:rPr>
            </w:pPr>
            <w:r>
              <w:rPr>
                <w:w w:val="80"/>
                <w:sz w:val="14"/>
              </w:rPr>
              <w:t>11</w:t>
            </w:r>
          </w:p>
        </w:tc>
        <w:tc>
          <w:tcPr>
            <w:tcW w:w="724" w:type="dxa"/>
            <w:tcBorders>
              <w:top w:val="nil"/>
              <w:bottom w:val="nil"/>
              <w:right w:val="single" w:sz="4" w:space="0" w:color="000000"/>
            </w:tcBorders>
          </w:tcPr>
          <w:p>
            <w:pPr>
              <w:pStyle w:val="TableParagraph"/>
              <w:spacing w:before="5"/>
              <w:ind w:right="68"/>
              <w:rPr>
                <w:sz w:val="14"/>
              </w:rPr>
            </w:pPr>
            <w:r>
              <w:rPr>
                <w:w w:val="78"/>
                <w:sz w:val="14"/>
              </w:rPr>
              <w:t>1</w:t>
            </w:r>
          </w:p>
        </w:tc>
        <w:tc>
          <w:tcPr>
            <w:tcW w:w="725" w:type="dxa"/>
            <w:tcBorders>
              <w:top w:val="nil"/>
              <w:left w:val="single" w:sz="4" w:space="0" w:color="000000"/>
              <w:bottom w:val="nil"/>
              <w:right w:val="single" w:sz="4" w:space="0" w:color="000000"/>
            </w:tcBorders>
          </w:tcPr>
          <w:p>
            <w:pPr>
              <w:pStyle w:val="TableParagraph"/>
              <w:spacing w:before="5"/>
              <w:ind w:right="67"/>
              <w:rPr>
                <w:sz w:val="14"/>
              </w:rPr>
            </w:pPr>
            <w:r>
              <w:rPr>
                <w:w w:val="80"/>
                <w:sz w:val="14"/>
              </w:rPr>
              <w:t>41</w:t>
            </w:r>
          </w:p>
        </w:tc>
        <w:tc>
          <w:tcPr>
            <w:tcW w:w="724" w:type="dxa"/>
            <w:tcBorders>
              <w:top w:val="nil"/>
              <w:left w:val="single" w:sz="4" w:space="0" w:color="000000"/>
              <w:bottom w:val="nil"/>
              <w:right w:val="single" w:sz="4" w:space="0" w:color="000000"/>
            </w:tcBorders>
          </w:tcPr>
          <w:p>
            <w:pPr>
              <w:pStyle w:val="TableParagraph"/>
              <w:spacing w:before="5"/>
              <w:ind w:right="69"/>
              <w:rPr>
                <w:sz w:val="14"/>
              </w:rPr>
            </w:pPr>
            <w:r>
              <w:rPr>
                <w:w w:val="75"/>
                <w:sz w:val="14"/>
              </w:rPr>
              <w:t>70</w:t>
            </w:r>
          </w:p>
        </w:tc>
        <w:tc>
          <w:tcPr>
            <w:tcW w:w="725" w:type="dxa"/>
            <w:gridSpan w:val="2"/>
            <w:tcBorders>
              <w:top w:val="nil"/>
              <w:left w:val="single" w:sz="4" w:space="0" w:color="000000"/>
              <w:bottom w:val="nil"/>
              <w:right w:val="single" w:sz="4" w:space="0" w:color="000000"/>
            </w:tcBorders>
          </w:tcPr>
          <w:p>
            <w:pPr>
              <w:pStyle w:val="TableParagraph"/>
              <w:spacing w:before="5"/>
              <w:ind w:right="68"/>
              <w:rPr>
                <w:sz w:val="14"/>
              </w:rPr>
            </w:pPr>
            <w:r>
              <w:rPr>
                <w:w w:val="80"/>
                <w:sz w:val="14"/>
              </w:rPr>
              <w:t>10</w:t>
            </w:r>
          </w:p>
        </w:tc>
        <w:tc>
          <w:tcPr>
            <w:tcW w:w="723" w:type="dxa"/>
            <w:gridSpan w:val="2"/>
            <w:tcBorders>
              <w:top w:val="nil"/>
              <w:left w:val="single" w:sz="4" w:space="0" w:color="000000"/>
              <w:bottom w:val="nil"/>
            </w:tcBorders>
          </w:tcPr>
          <w:p>
            <w:pPr>
              <w:pStyle w:val="TableParagraph"/>
              <w:spacing w:before="5"/>
              <w:ind w:right="66"/>
              <w:rPr>
                <w:sz w:val="14"/>
              </w:rPr>
            </w:pPr>
            <w:r>
              <w:rPr>
                <w:w w:val="78"/>
                <w:sz w:val="14"/>
              </w:rPr>
              <w:t>1</w:t>
            </w:r>
          </w:p>
        </w:tc>
        <w:tc>
          <w:tcPr>
            <w:tcW w:w="723" w:type="dxa"/>
            <w:gridSpan w:val="2"/>
            <w:tcBorders>
              <w:top w:val="nil"/>
              <w:bottom w:val="nil"/>
              <w:right w:val="single" w:sz="4" w:space="0" w:color="000000"/>
            </w:tcBorders>
          </w:tcPr>
          <w:p>
            <w:pPr>
              <w:pStyle w:val="TableParagraph"/>
              <w:spacing w:before="5"/>
              <w:ind w:right="67"/>
              <w:rPr>
                <w:sz w:val="14"/>
              </w:rPr>
            </w:pPr>
            <w:r>
              <w:rPr>
                <w:w w:val="131"/>
                <w:sz w:val="14"/>
              </w:rPr>
              <w:t>-</w:t>
            </w:r>
          </w:p>
        </w:tc>
      </w:tr>
      <w:tr>
        <w:trPr>
          <w:trHeight w:val="326" w:hRule="atLeast"/>
        </w:trPr>
        <w:tc>
          <w:tcPr>
            <w:tcW w:w="922" w:type="dxa"/>
            <w:tcBorders>
              <w:top w:val="nil"/>
              <w:left w:val="single" w:sz="4" w:space="0" w:color="000000"/>
              <w:bottom w:val="nil"/>
            </w:tcBorders>
          </w:tcPr>
          <w:p>
            <w:pPr>
              <w:pStyle w:val="TableParagraph"/>
              <w:tabs>
                <w:tab w:pos="765" w:val="left" w:leader="none"/>
              </w:tabs>
              <w:spacing w:line="232" w:lineRule="exact"/>
              <w:ind w:right="1"/>
              <w:rPr>
                <w:rFonts w:ascii="A-OTF Futo Go B101 Pr6N" w:eastAsia="A-OTF Futo Go B101 Pr6N" w:hint="eastAsia"/>
                <w:b/>
                <w:sz w:val="14"/>
              </w:rPr>
            </w:pPr>
            <w:r>
              <w:rPr>
                <w:rFonts w:ascii="A-OTF Futo Go B101 Pr6N" w:eastAsia="A-OTF Futo Go B101 Pr6N" w:hint="eastAsia"/>
                <w:b/>
                <w:sz w:val="14"/>
              </w:rPr>
              <w:t>郡</w:t>
              <w:tab/>
            </w:r>
            <w:r>
              <w:rPr>
                <w:rFonts w:ascii="A-OTF Futo Go B101 Pr6N" w:eastAsia="A-OTF Futo Go B101 Pr6N" w:hint="eastAsia"/>
                <w:b/>
                <w:w w:val="85"/>
                <w:sz w:val="14"/>
              </w:rPr>
              <w:t>計</w:t>
            </w:r>
          </w:p>
        </w:tc>
        <w:tc>
          <w:tcPr>
            <w:tcW w:w="724" w:type="dxa"/>
            <w:tcBorders>
              <w:top w:val="nil"/>
              <w:bottom w:val="nil"/>
              <w:right w:val="single" w:sz="4" w:space="0" w:color="000000"/>
            </w:tcBorders>
          </w:tcPr>
          <w:p>
            <w:pPr>
              <w:pStyle w:val="TableParagraph"/>
              <w:spacing w:line="237" w:lineRule="exact"/>
              <w:ind w:left="323"/>
              <w:jc w:val="left"/>
              <w:rPr>
                <w:rFonts w:ascii="A-OTF Futo Go B101 Pr6N"/>
                <w:b/>
                <w:sz w:val="14"/>
              </w:rPr>
            </w:pPr>
            <w:r>
              <w:rPr>
                <w:rFonts w:ascii="A-OTF Futo Go B101 Pr6N"/>
                <w:b/>
                <w:sz w:val="14"/>
              </w:rPr>
              <w:t>1,658</w:t>
            </w:r>
          </w:p>
        </w:tc>
        <w:tc>
          <w:tcPr>
            <w:tcW w:w="724" w:type="dxa"/>
            <w:tcBorders>
              <w:top w:val="nil"/>
              <w:left w:val="single" w:sz="4" w:space="0" w:color="000000"/>
              <w:bottom w:val="nil"/>
            </w:tcBorders>
          </w:tcPr>
          <w:p>
            <w:pPr>
              <w:pStyle w:val="TableParagraph"/>
              <w:spacing w:line="237" w:lineRule="exact"/>
              <w:ind w:right="68"/>
              <w:rPr>
                <w:rFonts w:ascii="A-OTF Futo Go B101 Pr6N"/>
                <w:b/>
                <w:sz w:val="14"/>
              </w:rPr>
            </w:pPr>
            <w:r>
              <w:rPr>
                <w:rFonts w:ascii="A-OTF Futo Go B101 Pr6N"/>
                <w:b/>
                <w:w w:val="80"/>
                <w:sz w:val="14"/>
              </w:rPr>
              <w:t>666</w:t>
            </w:r>
          </w:p>
        </w:tc>
        <w:tc>
          <w:tcPr>
            <w:tcW w:w="724" w:type="dxa"/>
            <w:tcBorders>
              <w:top w:val="nil"/>
              <w:bottom w:val="nil"/>
              <w:right w:val="single" w:sz="4" w:space="0" w:color="000000"/>
            </w:tcBorders>
          </w:tcPr>
          <w:p>
            <w:pPr>
              <w:pStyle w:val="TableParagraph"/>
              <w:spacing w:line="237" w:lineRule="exact"/>
              <w:ind w:right="71"/>
              <w:rPr>
                <w:rFonts w:ascii="A-OTF Futo Go B101 Pr6N"/>
                <w:b/>
                <w:sz w:val="14"/>
              </w:rPr>
            </w:pPr>
            <w:r>
              <w:rPr>
                <w:rFonts w:ascii="A-OTF Futo Go B101 Pr6N"/>
                <w:b/>
                <w:w w:val="80"/>
                <w:sz w:val="14"/>
              </w:rPr>
              <w:t>992</w:t>
            </w:r>
          </w:p>
        </w:tc>
        <w:tc>
          <w:tcPr>
            <w:tcW w:w="724" w:type="dxa"/>
            <w:gridSpan w:val="2"/>
            <w:tcBorders>
              <w:top w:val="nil"/>
              <w:left w:val="single" w:sz="4" w:space="0" w:color="000000"/>
              <w:bottom w:val="nil"/>
            </w:tcBorders>
          </w:tcPr>
          <w:p>
            <w:pPr>
              <w:pStyle w:val="TableParagraph"/>
              <w:spacing w:line="237" w:lineRule="exact"/>
              <w:ind w:left="453"/>
              <w:jc w:val="left"/>
              <w:rPr>
                <w:rFonts w:ascii="A-OTF Futo Go B101 Pr6N"/>
                <w:b/>
                <w:sz w:val="14"/>
              </w:rPr>
            </w:pPr>
            <w:r>
              <w:rPr>
                <w:rFonts w:ascii="A-OTF Futo Go B101 Pr6N"/>
                <w:b/>
                <w:w w:val="90"/>
                <w:sz w:val="14"/>
              </w:rPr>
              <w:t>109</w:t>
            </w:r>
          </w:p>
        </w:tc>
        <w:tc>
          <w:tcPr>
            <w:tcW w:w="724" w:type="dxa"/>
            <w:gridSpan w:val="2"/>
            <w:tcBorders>
              <w:top w:val="nil"/>
              <w:bottom w:val="nil"/>
              <w:right w:val="single" w:sz="4" w:space="0" w:color="000000"/>
            </w:tcBorders>
          </w:tcPr>
          <w:p>
            <w:pPr>
              <w:pStyle w:val="TableParagraph"/>
              <w:spacing w:line="237" w:lineRule="exact"/>
              <w:ind w:right="70"/>
              <w:rPr>
                <w:rFonts w:ascii="A-OTF Futo Go B101 Pr6N"/>
                <w:b/>
                <w:sz w:val="14"/>
              </w:rPr>
            </w:pPr>
            <w:r>
              <w:rPr>
                <w:rFonts w:ascii="A-OTF Futo Go B101 Pr6N"/>
                <w:b/>
                <w:w w:val="80"/>
                <w:sz w:val="14"/>
              </w:rPr>
              <w:t>22</w:t>
            </w:r>
          </w:p>
        </w:tc>
        <w:tc>
          <w:tcPr>
            <w:tcW w:w="724" w:type="dxa"/>
            <w:gridSpan w:val="2"/>
            <w:tcBorders>
              <w:top w:val="nil"/>
              <w:left w:val="single" w:sz="4" w:space="0" w:color="000000"/>
              <w:bottom w:val="nil"/>
            </w:tcBorders>
          </w:tcPr>
          <w:p>
            <w:pPr>
              <w:pStyle w:val="TableParagraph"/>
              <w:spacing w:line="237" w:lineRule="exact"/>
              <w:ind w:left="454"/>
              <w:jc w:val="left"/>
              <w:rPr>
                <w:rFonts w:ascii="A-OTF Futo Go B101 Pr6N"/>
                <w:b/>
                <w:sz w:val="14"/>
              </w:rPr>
            </w:pPr>
            <w:r>
              <w:rPr>
                <w:rFonts w:ascii="A-OTF Futo Go B101 Pr6N"/>
                <w:b/>
                <w:w w:val="90"/>
                <w:sz w:val="14"/>
              </w:rPr>
              <w:t>103</w:t>
            </w:r>
          </w:p>
        </w:tc>
        <w:tc>
          <w:tcPr>
            <w:tcW w:w="724" w:type="dxa"/>
            <w:tcBorders>
              <w:top w:val="nil"/>
              <w:bottom w:val="nil"/>
              <w:right w:val="single" w:sz="4" w:space="0" w:color="000000"/>
            </w:tcBorders>
          </w:tcPr>
          <w:p>
            <w:pPr>
              <w:pStyle w:val="TableParagraph"/>
              <w:spacing w:line="237" w:lineRule="exact"/>
              <w:ind w:right="69"/>
              <w:rPr>
                <w:rFonts w:ascii="A-OTF Futo Go B101 Pr6N"/>
                <w:b/>
                <w:sz w:val="14"/>
              </w:rPr>
            </w:pPr>
            <w:r>
              <w:rPr>
                <w:rFonts w:ascii="A-OTF Futo Go B101 Pr6N"/>
                <w:b/>
                <w:w w:val="80"/>
                <w:sz w:val="14"/>
              </w:rPr>
              <w:t>33</w:t>
            </w:r>
          </w:p>
        </w:tc>
        <w:tc>
          <w:tcPr>
            <w:tcW w:w="725" w:type="dxa"/>
            <w:tcBorders>
              <w:top w:val="nil"/>
              <w:left w:val="single" w:sz="4" w:space="0" w:color="000000"/>
              <w:bottom w:val="nil"/>
              <w:right w:val="single" w:sz="4" w:space="0" w:color="000000"/>
            </w:tcBorders>
          </w:tcPr>
          <w:p>
            <w:pPr>
              <w:pStyle w:val="TableParagraph"/>
              <w:spacing w:line="237" w:lineRule="exact"/>
              <w:ind w:right="71"/>
              <w:rPr>
                <w:rFonts w:ascii="A-OTF Futo Go B101 Pr6N"/>
                <w:b/>
                <w:sz w:val="14"/>
              </w:rPr>
            </w:pPr>
            <w:r>
              <w:rPr>
                <w:rFonts w:ascii="A-OTF Futo Go B101 Pr6N"/>
                <w:b/>
                <w:w w:val="80"/>
                <w:sz w:val="14"/>
              </w:rPr>
              <w:t>422</w:t>
            </w:r>
          </w:p>
        </w:tc>
        <w:tc>
          <w:tcPr>
            <w:tcW w:w="724" w:type="dxa"/>
            <w:tcBorders>
              <w:top w:val="nil"/>
              <w:left w:val="single" w:sz="4" w:space="0" w:color="000000"/>
              <w:bottom w:val="nil"/>
              <w:right w:val="single" w:sz="4" w:space="0" w:color="000000"/>
            </w:tcBorders>
          </w:tcPr>
          <w:p>
            <w:pPr>
              <w:pStyle w:val="TableParagraph"/>
              <w:spacing w:line="237" w:lineRule="exact"/>
              <w:ind w:right="71"/>
              <w:rPr>
                <w:rFonts w:ascii="A-OTF Futo Go B101 Pr6N"/>
                <w:b/>
                <w:sz w:val="14"/>
              </w:rPr>
            </w:pPr>
            <w:r>
              <w:rPr>
                <w:rFonts w:ascii="A-OTF Futo Go B101 Pr6N"/>
                <w:b/>
                <w:w w:val="80"/>
                <w:sz w:val="14"/>
              </w:rPr>
              <w:t>713</w:t>
            </w:r>
          </w:p>
        </w:tc>
        <w:tc>
          <w:tcPr>
            <w:tcW w:w="725" w:type="dxa"/>
            <w:gridSpan w:val="2"/>
            <w:tcBorders>
              <w:top w:val="nil"/>
              <w:left w:val="single" w:sz="4" w:space="0" w:color="000000"/>
              <w:bottom w:val="nil"/>
              <w:right w:val="single" w:sz="4" w:space="0" w:color="000000"/>
            </w:tcBorders>
          </w:tcPr>
          <w:p>
            <w:pPr>
              <w:pStyle w:val="TableParagraph"/>
              <w:spacing w:line="237" w:lineRule="exact"/>
              <w:ind w:left="453"/>
              <w:jc w:val="left"/>
              <w:rPr>
                <w:rFonts w:ascii="A-OTF Futo Go B101 Pr6N"/>
                <w:b/>
                <w:sz w:val="14"/>
              </w:rPr>
            </w:pPr>
            <w:r>
              <w:rPr>
                <w:rFonts w:ascii="A-OTF Futo Go B101 Pr6N"/>
                <w:b/>
                <w:w w:val="90"/>
                <w:sz w:val="14"/>
              </w:rPr>
              <w:t>117</w:t>
            </w:r>
          </w:p>
        </w:tc>
        <w:tc>
          <w:tcPr>
            <w:tcW w:w="723" w:type="dxa"/>
            <w:gridSpan w:val="2"/>
            <w:tcBorders>
              <w:top w:val="nil"/>
              <w:left w:val="single" w:sz="4" w:space="0" w:color="000000"/>
              <w:bottom w:val="nil"/>
            </w:tcBorders>
          </w:tcPr>
          <w:p>
            <w:pPr>
              <w:pStyle w:val="TableParagraph"/>
              <w:spacing w:line="237" w:lineRule="exact"/>
              <w:ind w:right="65"/>
              <w:rPr>
                <w:rFonts w:ascii="A-OTF Futo Go B101 Pr6N"/>
                <w:b/>
                <w:sz w:val="14"/>
              </w:rPr>
            </w:pPr>
            <w:r>
              <w:rPr>
                <w:rFonts w:ascii="A-OTF Futo Go B101 Pr6N"/>
                <w:b/>
                <w:w w:val="80"/>
                <w:sz w:val="14"/>
              </w:rPr>
              <w:t>16</w:t>
            </w:r>
          </w:p>
        </w:tc>
        <w:tc>
          <w:tcPr>
            <w:tcW w:w="723" w:type="dxa"/>
            <w:gridSpan w:val="2"/>
            <w:tcBorders>
              <w:top w:val="nil"/>
              <w:bottom w:val="nil"/>
              <w:right w:val="single" w:sz="4" w:space="0" w:color="000000"/>
            </w:tcBorders>
          </w:tcPr>
          <w:p>
            <w:pPr>
              <w:pStyle w:val="TableParagraph"/>
              <w:spacing w:line="237" w:lineRule="exact"/>
              <w:ind w:right="69"/>
              <w:rPr>
                <w:rFonts w:ascii="A-OTF Futo Go B101 Pr6N"/>
                <w:b/>
                <w:sz w:val="14"/>
              </w:rPr>
            </w:pPr>
            <w:r>
              <w:rPr>
                <w:rFonts w:ascii="A-OTF Futo Go B101 Pr6N"/>
                <w:b/>
                <w:w w:val="139"/>
                <w:sz w:val="14"/>
              </w:rPr>
              <w:t>-</w:t>
            </w:r>
          </w:p>
        </w:tc>
      </w:tr>
      <w:tr>
        <w:trPr>
          <w:trHeight w:val="230" w:hRule="atLeast"/>
        </w:trPr>
        <w:tc>
          <w:tcPr>
            <w:tcW w:w="922" w:type="dxa"/>
            <w:tcBorders>
              <w:top w:val="nil"/>
              <w:left w:val="single" w:sz="4" w:space="0" w:color="000000"/>
              <w:bottom w:val="nil"/>
            </w:tcBorders>
            <w:shd w:val="clear" w:color="auto" w:fill="CCFFFF"/>
          </w:tcPr>
          <w:p>
            <w:pPr>
              <w:pStyle w:val="TableParagraph"/>
              <w:spacing w:line="196" w:lineRule="exact"/>
              <w:ind w:left="120"/>
              <w:jc w:val="left"/>
              <w:rPr>
                <w:rFonts w:ascii="A-OTF Futo Go B101 Pr6N" w:eastAsia="A-OTF Futo Go B101 Pr6N" w:hint="eastAsia"/>
                <w:b/>
                <w:sz w:val="14"/>
              </w:rPr>
            </w:pPr>
            <w:r>
              <w:rPr>
                <w:rFonts w:ascii="A-OTF Futo Go B101 Pr6N" w:eastAsia="A-OTF Futo Go B101 Pr6N" w:hint="eastAsia"/>
                <w:b/>
                <w:sz w:val="14"/>
              </w:rPr>
              <w:t>東 津 軽 郡</w:t>
            </w:r>
          </w:p>
        </w:tc>
        <w:tc>
          <w:tcPr>
            <w:tcW w:w="724" w:type="dxa"/>
            <w:tcBorders>
              <w:top w:val="nil"/>
              <w:bottom w:val="nil"/>
              <w:right w:val="single" w:sz="4" w:space="0" w:color="000000"/>
            </w:tcBorders>
            <w:shd w:val="clear" w:color="auto" w:fill="CCFFFF"/>
          </w:tcPr>
          <w:p>
            <w:pPr>
              <w:pStyle w:val="TableParagraph"/>
              <w:spacing w:line="201" w:lineRule="exact"/>
              <w:ind w:right="72"/>
              <w:rPr>
                <w:rFonts w:ascii="A-OTF Futo Go B101 Pr6N"/>
                <w:b/>
                <w:sz w:val="14"/>
              </w:rPr>
            </w:pPr>
            <w:r>
              <w:rPr>
                <w:rFonts w:ascii="A-OTF Futo Go B101 Pr6N"/>
                <w:b/>
                <w:w w:val="80"/>
                <w:sz w:val="14"/>
              </w:rPr>
              <w:t>140</w:t>
            </w:r>
          </w:p>
        </w:tc>
        <w:tc>
          <w:tcPr>
            <w:tcW w:w="724" w:type="dxa"/>
            <w:tcBorders>
              <w:top w:val="nil"/>
              <w:left w:val="single" w:sz="4" w:space="0" w:color="000000"/>
              <w:bottom w:val="nil"/>
            </w:tcBorders>
            <w:shd w:val="clear" w:color="auto" w:fill="CCFFFF"/>
          </w:tcPr>
          <w:p>
            <w:pPr>
              <w:pStyle w:val="TableParagraph"/>
              <w:spacing w:line="201" w:lineRule="exact"/>
              <w:ind w:right="66"/>
              <w:rPr>
                <w:rFonts w:ascii="A-OTF Futo Go B101 Pr6N"/>
                <w:b/>
                <w:sz w:val="14"/>
              </w:rPr>
            </w:pPr>
            <w:r>
              <w:rPr>
                <w:rFonts w:ascii="A-OTF Futo Go B101 Pr6N"/>
                <w:b/>
                <w:w w:val="80"/>
                <w:sz w:val="14"/>
              </w:rPr>
              <w:t>58</w:t>
            </w:r>
          </w:p>
        </w:tc>
        <w:tc>
          <w:tcPr>
            <w:tcW w:w="724" w:type="dxa"/>
            <w:tcBorders>
              <w:top w:val="nil"/>
              <w:bottom w:val="nil"/>
              <w:right w:val="single" w:sz="4" w:space="0" w:color="000000"/>
            </w:tcBorders>
            <w:shd w:val="clear" w:color="auto" w:fill="CCFFFF"/>
          </w:tcPr>
          <w:p>
            <w:pPr>
              <w:pStyle w:val="TableParagraph"/>
              <w:spacing w:line="201" w:lineRule="exact"/>
              <w:ind w:right="70"/>
              <w:rPr>
                <w:rFonts w:ascii="A-OTF Futo Go B101 Pr6N"/>
                <w:b/>
                <w:sz w:val="14"/>
              </w:rPr>
            </w:pPr>
            <w:r>
              <w:rPr>
                <w:rFonts w:ascii="A-OTF Futo Go B101 Pr6N"/>
                <w:b/>
                <w:w w:val="80"/>
                <w:sz w:val="14"/>
              </w:rPr>
              <w:t>82</w:t>
            </w:r>
          </w:p>
        </w:tc>
        <w:tc>
          <w:tcPr>
            <w:tcW w:w="724" w:type="dxa"/>
            <w:gridSpan w:val="2"/>
            <w:tcBorders>
              <w:top w:val="nil"/>
              <w:left w:val="single" w:sz="4" w:space="0" w:color="000000"/>
              <w:bottom w:val="nil"/>
            </w:tcBorders>
            <w:shd w:val="clear" w:color="auto" w:fill="CCFFFF"/>
          </w:tcPr>
          <w:p>
            <w:pPr>
              <w:pStyle w:val="TableParagraph"/>
              <w:spacing w:line="201" w:lineRule="exact"/>
              <w:ind w:right="66"/>
              <w:rPr>
                <w:rFonts w:ascii="A-OTF Futo Go B101 Pr6N"/>
                <w:b/>
                <w:sz w:val="14"/>
              </w:rPr>
            </w:pPr>
            <w:r>
              <w:rPr>
                <w:rFonts w:ascii="A-OTF Futo Go B101 Pr6N"/>
                <w:b/>
                <w:w w:val="80"/>
                <w:sz w:val="14"/>
              </w:rPr>
              <w:t>11</w:t>
            </w:r>
          </w:p>
        </w:tc>
        <w:tc>
          <w:tcPr>
            <w:tcW w:w="724" w:type="dxa"/>
            <w:gridSpan w:val="2"/>
            <w:tcBorders>
              <w:top w:val="nil"/>
              <w:bottom w:val="nil"/>
              <w:right w:val="single" w:sz="4" w:space="0" w:color="000000"/>
            </w:tcBorders>
            <w:shd w:val="clear" w:color="auto" w:fill="CCFFFF"/>
          </w:tcPr>
          <w:p>
            <w:pPr>
              <w:pStyle w:val="TableParagraph"/>
              <w:spacing w:line="201" w:lineRule="exact"/>
              <w:ind w:right="71"/>
              <w:rPr>
                <w:rFonts w:ascii="A-OTF Futo Go B101 Pr6N"/>
                <w:b/>
                <w:sz w:val="14"/>
              </w:rPr>
            </w:pPr>
            <w:r>
              <w:rPr>
                <w:rFonts w:ascii="A-OTF Futo Go B101 Pr6N"/>
                <w:b/>
                <w:w w:val="78"/>
                <w:sz w:val="14"/>
              </w:rPr>
              <w:t>1</w:t>
            </w:r>
          </w:p>
        </w:tc>
        <w:tc>
          <w:tcPr>
            <w:tcW w:w="724" w:type="dxa"/>
            <w:gridSpan w:val="2"/>
            <w:tcBorders>
              <w:top w:val="nil"/>
              <w:left w:val="single" w:sz="4" w:space="0" w:color="000000"/>
              <w:bottom w:val="nil"/>
            </w:tcBorders>
            <w:shd w:val="clear" w:color="auto" w:fill="CCFFFF"/>
          </w:tcPr>
          <w:p>
            <w:pPr>
              <w:pStyle w:val="TableParagraph"/>
              <w:spacing w:line="201" w:lineRule="exact"/>
              <w:ind w:right="65"/>
              <w:rPr>
                <w:rFonts w:ascii="A-OTF Futo Go B101 Pr6N"/>
                <w:b/>
                <w:sz w:val="14"/>
              </w:rPr>
            </w:pPr>
            <w:r>
              <w:rPr>
                <w:rFonts w:ascii="A-OTF Futo Go B101 Pr6N"/>
                <w:b/>
                <w:w w:val="80"/>
                <w:sz w:val="14"/>
              </w:rPr>
              <w:t>10</w:t>
            </w:r>
          </w:p>
        </w:tc>
        <w:tc>
          <w:tcPr>
            <w:tcW w:w="724" w:type="dxa"/>
            <w:tcBorders>
              <w:top w:val="nil"/>
              <w:bottom w:val="nil"/>
              <w:right w:val="single" w:sz="4" w:space="0" w:color="000000"/>
            </w:tcBorders>
            <w:shd w:val="clear" w:color="auto" w:fill="CCFFFF"/>
          </w:tcPr>
          <w:p>
            <w:pPr>
              <w:pStyle w:val="TableParagraph"/>
              <w:spacing w:line="201" w:lineRule="exact"/>
              <w:ind w:right="72"/>
              <w:rPr>
                <w:rFonts w:ascii="A-OTF Futo Go B101 Pr6N"/>
                <w:b/>
                <w:sz w:val="14"/>
              </w:rPr>
            </w:pPr>
            <w:r>
              <w:rPr>
                <w:rFonts w:ascii="A-OTF Futo Go B101 Pr6N"/>
                <w:b/>
                <w:w w:val="78"/>
                <w:sz w:val="14"/>
              </w:rPr>
              <w:t>2</w:t>
            </w:r>
          </w:p>
        </w:tc>
        <w:tc>
          <w:tcPr>
            <w:tcW w:w="725" w:type="dxa"/>
            <w:tcBorders>
              <w:top w:val="nil"/>
              <w:left w:val="single" w:sz="4" w:space="0" w:color="000000"/>
              <w:bottom w:val="nil"/>
              <w:right w:val="single" w:sz="4" w:space="0" w:color="000000"/>
            </w:tcBorders>
            <w:shd w:val="clear" w:color="auto" w:fill="CCFFFF"/>
          </w:tcPr>
          <w:p>
            <w:pPr>
              <w:pStyle w:val="TableParagraph"/>
              <w:spacing w:line="201" w:lineRule="exact"/>
              <w:ind w:right="68"/>
              <w:rPr>
                <w:rFonts w:ascii="A-OTF Futo Go B101 Pr6N"/>
                <w:b/>
                <w:sz w:val="14"/>
              </w:rPr>
            </w:pPr>
            <w:r>
              <w:rPr>
                <w:rFonts w:ascii="A-OTF Futo Go B101 Pr6N"/>
                <w:b/>
                <w:w w:val="80"/>
                <w:sz w:val="14"/>
              </w:rPr>
              <w:t>36</w:t>
            </w:r>
          </w:p>
        </w:tc>
        <w:tc>
          <w:tcPr>
            <w:tcW w:w="724" w:type="dxa"/>
            <w:tcBorders>
              <w:top w:val="nil"/>
              <w:left w:val="single" w:sz="4" w:space="0" w:color="000000"/>
              <w:bottom w:val="nil"/>
              <w:right w:val="single" w:sz="4" w:space="0" w:color="000000"/>
            </w:tcBorders>
            <w:shd w:val="clear" w:color="auto" w:fill="CCFFFF"/>
          </w:tcPr>
          <w:p>
            <w:pPr>
              <w:pStyle w:val="TableParagraph"/>
              <w:spacing w:line="201" w:lineRule="exact"/>
              <w:ind w:right="70"/>
              <w:rPr>
                <w:rFonts w:ascii="A-OTF Futo Go B101 Pr6N"/>
                <w:b/>
                <w:sz w:val="14"/>
              </w:rPr>
            </w:pPr>
            <w:r>
              <w:rPr>
                <w:rFonts w:ascii="A-OTF Futo Go B101 Pr6N"/>
                <w:b/>
                <w:w w:val="80"/>
                <w:sz w:val="14"/>
              </w:rPr>
              <w:t>61</w:t>
            </w:r>
          </w:p>
        </w:tc>
        <w:tc>
          <w:tcPr>
            <w:tcW w:w="725" w:type="dxa"/>
            <w:gridSpan w:val="2"/>
            <w:tcBorders>
              <w:top w:val="nil"/>
              <w:left w:val="single" w:sz="4" w:space="0" w:color="000000"/>
              <w:bottom w:val="nil"/>
              <w:right w:val="single" w:sz="4" w:space="0" w:color="000000"/>
            </w:tcBorders>
            <w:shd w:val="clear" w:color="auto" w:fill="CCFFFF"/>
          </w:tcPr>
          <w:p>
            <w:pPr>
              <w:pStyle w:val="TableParagraph"/>
              <w:spacing w:line="201" w:lineRule="exact"/>
              <w:ind w:right="69"/>
              <w:rPr>
                <w:rFonts w:ascii="A-OTF Futo Go B101 Pr6N"/>
                <w:b/>
                <w:sz w:val="14"/>
              </w:rPr>
            </w:pPr>
            <w:r>
              <w:rPr>
                <w:rFonts w:ascii="A-OTF Futo Go B101 Pr6N"/>
                <w:b/>
                <w:w w:val="80"/>
                <w:sz w:val="14"/>
              </w:rPr>
              <w:t>11</w:t>
            </w:r>
          </w:p>
        </w:tc>
        <w:tc>
          <w:tcPr>
            <w:tcW w:w="723" w:type="dxa"/>
            <w:gridSpan w:val="2"/>
            <w:tcBorders>
              <w:top w:val="nil"/>
              <w:left w:val="single" w:sz="4" w:space="0" w:color="000000"/>
              <w:bottom w:val="nil"/>
            </w:tcBorders>
            <w:shd w:val="clear" w:color="auto" w:fill="CCFFFF"/>
          </w:tcPr>
          <w:p>
            <w:pPr>
              <w:pStyle w:val="TableParagraph"/>
              <w:spacing w:line="201" w:lineRule="exact"/>
              <w:ind w:right="68"/>
              <w:rPr>
                <w:rFonts w:ascii="A-OTF Futo Go B101 Pr6N"/>
                <w:b/>
                <w:sz w:val="14"/>
              </w:rPr>
            </w:pPr>
            <w:r>
              <w:rPr>
                <w:rFonts w:ascii="A-OTF Futo Go B101 Pr6N"/>
                <w:b/>
                <w:w w:val="78"/>
                <w:sz w:val="14"/>
              </w:rPr>
              <w:t>1</w:t>
            </w:r>
          </w:p>
        </w:tc>
        <w:tc>
          <w:tcPr>
            <w:tcW w:w="723" w:type="dxa"/>
            <w:gridSpan w:val="2"/>
            <w:tcBorders>
              <w:top w:val="nil"/>
              <w:bottom w:val="nil"/>
              <w:right w:val="single" w:sz="4" w:space="0" w:color="000000"/>
            </w:tcBorders>
            <w:shd w:val="clear" w:color="auto" w:fill="CCFFFF"/>
          </w:tcPr>
          <w:p>
            <w:pPr>
              <w:pStyle w:val="TableParagraph"/>
              <w:spacing w:before="2"/>
              <w:ind w:right="68"/>
              <w:rPr>
                <w:sz w:val="14"/>
              </w:rPr>
            </w:pPr>
            <w:r>
              <w:rPr>
                <w:w w:val="131"/>
                <w:sz w:val="14"/>
              </w:rPr>
              <w:t>-</w:t>
            </w:r>
          </w:p>
        </w:tc>
      </w:tr>
      <w:tr>
        <w:trPr>
          <w:trHeight w:val="224" w:hRule="atLeast"/>
        </w:trPr>
        <w:tc>
          <w:tcPr>
            <w:tcW w:w="922" w:type="dxa"/>
            <w:tcBorders>
              <w:top w:val="nil"/>
              <w:left w:val="single" w:sz="4" w:space="0" w:color="000000"/>
              <w:bottom w:val="nil"/>
            </w:tcBorders>
          </w:tcPr>
          <w:p>
            <w:pPr>
              <w:pStyle w:val="TableParagraph"/>
              <w:spacing w:before="1"/>
              <w:rPr>
                <w:sz w:val="14"/>
              </w:rPr>
            </w:pPr>
            <w:r>
              <w:rPr>
                <w:sz w:val="14"/>
              </w:rPr>
              <w:t>平 内 町</w:t>
            </w:r>
          </w:p>
        </w:tc>
        <w:tc>
          <w:tcPr>
            <w:tcW w:w="724" w:type="dxa"/>
            <w:tcBorders>
              <w:top w:val="nil"/>
              <w:bottom w:val="nil"/>
              <w:right w:val="single" w:sz="4" w:space="0" w:color="000000"/>
            </w:tcBorders>
          </w:tcPr>
          <w:p>
            <w:pPr>
              <w:pStyle w:val="TableParagraph"/>
              <w:spacing w:before="1"/>
              <w:ind w:right="69"/>
              <w:rPr>
                <w:sz w:val="14"/>
              </w:rPr>
            </w:pPr>
            <w:r>
              <w:rPr>
                <w:w w:val="75"/>
                <w:sz w:val="14"/>
              </w:rPr>
              <w:t>74</w:t>
            </w:r>
          </w:p>
        </w:tc>
        <w:tc>
          <w:tcPr>
            <w:tcW w:w="724" w:type="dxa"/>
            <w:tcBorders>
              <w:top w:val="nil"/>
              <w:left w:val="single" w:sz="4" w:space="0" w:color="000000"/>
              <w:bottom w:val="nil"/>
            </w:tcBorders>
          </w:tcPr>
          <w:p>
            <w:pPr>
              <w:pStyle w:val="TableParagraph"/>
              <w:spacing w:before="1"/>
              <w:ind w:right="65"/>
              <w:rPr>
                <w:sz w:val="14"/>
              </w:rPr>
            </w:pPr>
            <w:r>
              <w:rPr>
                <w:w w:val="80"/>
                <w:sz w:val="14"/>
              </w:rPr>
              <w:t>31</w:t>
            </w:r>
          </w:p>
        </w:tc>
        <w:tc>
          <w:tcPr>
            <w:tcW w:w="724" w:type="dxa"/>
            <w:tcBorders>
              <w:top w:val="nil"/>
              <w:bottom w:val="nil"/>
              <w:right w:val="single" w:sz="4" w:space="0" w:color="000000"/>
            </w:tcBorders>
          </w:tcPr>
          <w:p>
            <w:pPr>
              <w:pStyle w:val="TableParagraph"/>
              <w:spacing w:before="1"/>
              <w:ind w:right="68"/>
              <w:rPr>
                <w:sz w:val="14"/>
              </w:rPr>
            </w:pPr>
            <w:r>
              <w:rPr>
                <w:w w:val="80"/>
                <w:sz w:val="14"/>
              </w:rPr>
              <w:t>43</w:t>
            </w:r>
          </w:p>
        </w:tc>
        <w:tc>
          <w:tcPr>
            <w:tcW w:w="724" w:type="dxa"/>
            <w:gridSpan w:val="2"/>
            <w:tcBorders>
              <w:top w:val="nil"/>
              <w:left w:val="single" w:sz="4" w:space="0" w:color="000000"/>
              <w:bottom w:val="nil"/>
            </w:tcBorders>
          </w:tcPr>
          <w:p>
            <w:pPr>
              <w:pStyle w:val="TableParagraph"/>
              <w:spacing w:before="1"/>
              <w:ind w:right="66"/>
              <w:rPr>
                <w:sz w:val="14"/>
              </w:rPr>
            </w:pPr>
            <w:r>
              <w:rPr>
                <w:w w:val="78"/>
                <w:sz w:val="14"/>
              </w:rPr>
              <w:t>6</w:t>
            </w:r>
          </w:p>
        </w:tc>
        <w:tc>
          <w:tcPr>
            <w:tcW w:w="724" w:type="dxa"/>
            <w:gridSpan w:val="2"/>
            <w:tcBorders>
              <w:top w:val="nil"/>
              <w:bottom w:val="nil"/>
              <w:right w:val="single" w:sz="4" w:space="0" w:color="000000"/>
            </w:tcBorders>
          </w:tcPr>
          <w:p>
            <w:pPr>
              <w:pStyle w:val="TableParagraph"/>
              <w:spacing w:before="1"/>
              <w:ind w:right="69"/>
              <w:rPr>
                <w:sz w:val="14"/>
              </w:rPr>
            </w:pPr>
            <w:r>
              <w:rPr>
                <w:w w:val="78"/>
                <w:sz w:val="14"/>
              </w:rPr>
              <w:t>1</w:t>
            </w:r>
          </w:p>
        </w:tc>
        <w:tc>
          <w:tcPr>
            <w:tcW w:w="724" w:type="dxa"/>
            <w:gridSpan w:val="2"/>
            <w:tcBorders>
              <w:top w:val="nil"/>
              <w:left w:val="single" w:sz="4" w:space="0" w:color="000000"/>
              <w:bottom w:val="nil"/>
            </w:tcBorders>
          </w:tcPr>
          <w:p>
            <w:pPr>
              <w:pStyle w:val="TableParagraph"/>
              <w:spacing w:before="1"/>
              <w:ind w:right="65"/>
              <w:rPr>
                <w:sz w:val="14"/>
              </w:rPr>
            </w:pPr>
            <w:r>
              <w:rPr>
                <w:w w:val="78"/>
                <w:sz w:val="14"/>
              </w:rPr>
              <w:t>6</w:t>
            </w:r>
          </w:p>
        </w:tc>
        <w:tc>
          <w:tcPr>
            <w:tcW w:w="724" w:type="dxa"/>
            <w:tcBorders>
              <w:top w:val="nil"/>
              <w:bottom w:val="nil"/>
              <w:right w:val="single" w:sz="4" w:space="0" w:color="000000"/>
            </w:tcBorders>
          </w:tcPr>
          <w:p>
            <w:pPr>
              <w:pStyle w:val="TableParagraph"/>
              <w:spacing w:before="1"/>
              <w:ind w:right="68"/>
              <w:rPr>
                <w:sz w:val="14"/>
              </w:rPr>
            </w:pPr>
            <w:r>
              <w:rPr>
                <w:w w:val="78"/>
                <w:sz w:val="14"/>
              </w:rPr>
              <w:t>1</w:t>
            </w:r>
          </w:p>
        </w:tc>
        <w:tc>
          <w:tcPr>
            <w:tcW w:w="725" w:type="dxa"/>
            <w:tcBorders>
              <w:top w:val="nil"/>
              <w:left w:val="single" w:sz="4" w:space="0" w:color="000000"/>
              <w:bottom w:val="nil"/>
              <w:right w:val="single" w:sz="4" w:space="0" w:color="000000"/>
            </w:tcBorders>
          </w:tcPr>
          <w:p>
            <w:pPr>
              <w:pStyle w:val="TableParagraph"/>
              <w:spacing w:before="1"/>
              <w:ind w:right="67"/>
              <w:rPr>
                <w:sz w:val="14"/>
              </w:rPr>
            </w:pPr>
            <w:r>
              <w:rPr>
                <w:w w:val="80"/>
                <w:sz w:val="14"/>
              </w:rPr>
              <w:t>19</w:t>
            </w:r>
          </w:p>
        </w:tc>
        <w:tc>
          <w:tcPr>
            <w:tcW w:w="724" w:type="dxa"/>
            <w:tcBorders>
              <w:top w:val="nil"/>
              <w:left w:val="single" w:sz="4" w:space="0" w:color="000000"/>
              <w:bottom w:val="nil"/>
              <w:right w:val="single" w:sz="4" w:space="0" w:color="000000"/>
            </w:tcBorders>
          </w:tcPr>
          <w:p>
            <w:pPr>
              <w:pStyle w:val="TableParagraph"/>
              <w:spacing w:before="1"/>
              <w:ind w:right="69"/>
              <w:rPr>
                <w:sz w:val="14"/>
              </w:rPr>
            </w:pPr>
            <w:r>
              <w:rPr>
                <w:w w:val="75"/>
                <w:sz w:val="14"/>
              </w:rPr>
              <w:t>31</w:t>
            </w:r>
          </w:p>
        </w:tc>
        <w:tc>
          <w:tcPr>
            <w:tcW w:w="725" w:type="dxa"/>
            <w:gridSpan w:val="2"/>
            <w:tcBorders>
              <w:top w:val="nil"/>
              <w:left w:val="single" w:sz="4" w:space="0" w:color="000000"/>
              <w:bottom w:val="nil"/>
              <w:right w:val="single" w:sz="4" w:space="0" w:color="000000"/>
            </w:tcBorders>
          </w:tcPr>
          <w:p>
            <w:pPr>
              <w:pStyle w:val="TableParagraph"/>
              <w:spacing w:before="1"/>
              <w:ind w:right="69"/>
              <w:rPr>
                <w:sz w:val="14"/>
              </w:rPr>
            </w:pPr>
            <w:r>
              <w:rPr>
                <w:w w:val="78"/>
                <w:sz w:val="14"/>
              </w:rPr>
              <w:t>7</w:t>
            </w:r>
          </w:p>
        </w:tc>
        <w:tc>
          <w:tcPr>
            <w:tcW w:w="723" w:type="dxa"/>
            <w:gridSpan w:val="2"/>
            <w:tcBorders>
              <w:top w:val="nil"/>
              <w:left w:val="single" w:sz="4" w:space="0" w:color="000000"/>
              <w:bottom w:val="nil"/>
            </w:tcBorders>
          </w:tcPr>
          <w:p>
            <w:pPr>
              <w:pStyle w:val="TableParagraph"/>
              <w:spacing w:before="1"/>
              <w:ind w:right="66"/>
              <w:rPr>
                <w:sz w:val="14"/>
              </w:rPr>
            </w:pPr>
            <w:r>
              <w:rPr>
                <w:w w:val="131"/>
                <w:sz w:val="14"/>
              </w:rPr>
              <w:t>-</w:t>
            </w:r>
          </w:p>
        </w:tc>
        <w:tc>
          <w:tcPr>
            <w:tcW w:w="723" w:type="dxa"/>
            <w:gridSpan w:val="2"/>
            <w:tcBorders>
              <w:top w:val="nil"/>
              <w:bottom w:val="nil"/>
              <w:right w:val="single" w:sz="4" w:space="0" w:color="000000"/>
            </w:tcBorders>
          </w:tcPr>
          <w:p>
            <w:pPr>
              <w:pStyle w:val="TableParagraph"/>
              <w:spacing w:before="1"/>
              <w:ind w:right="67"/>
              <w:rPr>
                <w:sz w:val="14"/>
              </w:rPr>
            </w:pPr>
            <w:r>
              <w:rPr>
                <w:w w:val="131"/>
                <w:sz w:val="14"/>
              </w:rPr>
              <w:t>-</w:t>
            </w:r>
          </w:p>
        </w:tc>
      </w:tr>
      <w:tr>
        <w:trPr>
          <w:trHeight w:val="229" w:hRule="atLeast"/>
        </w:trPr>
        <w:tc>
          <w:tcPr>
            <w:tcW w:w="922" w:type="dxa"/>
            <w:tcBorders>
              <w:top w:val="nil"/>
              <w:left w:val="single" w:sz="4" w:space="0" w:color="000000"/>
              <w:bottom w:val="nil"/>
            </w:tcBorders>
          </w:tcPr>
          <w:p>
            <w:pPr>
              <w:pStyle w:val="TableParagraph"/>
              <w:spacing w:before="5"/>
              <w:rPr>
                <w:sz w:val="14"/>
              </w:rPr>
            </w:pPr>
            <w:r>
              <w:rPr>
                <w:sz w:val="14"/>
              </w:rPr>
              <w:t>今 別 町</w:t>
            </w:r>
          </w:p>
        </w:tc>
        <w:tc>
          <w:tcPr>
            <w:tcW w:w="724" w:type="dxa"/>
            <w:tcBorders>
              <w:top w:val="nil"/>
              <w:bottom w:val="nil"/>
              <w:right w:val="single" w:sz="4" w:space="0" w:color="000000"/>
            </w:tcBorders>
          </w:tcPr>
          <w:p>
            <w:pPr>
              <w:pStyle w:val="TableParagraph"/>
              <w:spacing w:before="5"/>
              <w:ind w:right="69"/>
              <w:rPr>
                <w:sz w:val="14"/>
              </w:rPr>
            </w:pPr>
            <w:r>
              <w:rPr>
                <w:w w:val="75"/>
                <w:sz w:val="14"/>
              </w:rPr>
              <w:t>15</w:t>
            </w:r>
          </w:p>
        </w:tc>
        <w:tc>
          <w:tcPr>
            <w:tcW w:w="724" w:type="dxa"/>
            <w:tcBorders>
              <w:top w:val="nil"/>
              <w:left w:val="single" w:sz="4" w:space="0" w:color="000000"/>
              <w:bottom w:val="nil"/>
            </w:tcBorders>
          </w:tcPr>
          <w:p>
            <w:pPr>
              <w:pStyle w:val="TableParagraph"/>
              <w:spacing w:before="5"/>
              <w:ind w:right="66"/>
              <w:rPr>
                <w:sz w:val="14"/>
              </w:rPr>
            </w:pPr>
            <w:r>
              <w:rPr>
                <w:w w:val="78"/>
                <w:sz w:val="14"/>
              </w:rPr>
              <w:t>4</w:t>
            </w:r>
          </w:p>
        </w:tc>
        <w:tc>
          <w:tcPr>
            <w:tcW w:w="724" w:type="dxa"/>
            <w:tcBorders>
              <w:top w:val="nil"/>
              <w:bottom w:val="nil"/>
              <w:right w:val="single" w:sz="4" w:space="0" w:color="000000"/>
            </w:tcBorders>
          </w:tcPr>
          <w:p>
            <w:pPr>
              <w:pStyle w:val="TableParagraph"/>
              <w:spacing w:before="5"/>
              <w:ind w:right="68"/>
              <w:rPr>
                <w:sz w:val="14"/>
              </w:rPr>
            </w:pPr>
            <w:r>
              <w:rPr>
                <w:w w:val="80"/>
                <w:sz w:val="14"/>
              </w:rPr>
              <w:t>11</w:t>
            </w:r>
          </w:p>
        </w:tc>
        <w:tc>
          <w:tcPr>
            <w:tcW w:w="724" w:type="dxa"/>
            <w:gridSpan w:val="2"/>
            <w:tcBorders>
              <w:top w:val="nil"/>
              <w:left w:val="single" w:sz="4" w:space="0" w:color="000000"/>
              <w:bottom w:val="nil"/>
            </w:tcBorders>
          </w:tcPr>
          <w:p>
            <w:pPr>
              <w:pStyle w:val="TableParagraph"/>
              <w:spacing w:before="5"/>
              <w:ind w:right="66"/>
              <w:rPr>
                <w:sz w:val="14"/>
              </w:rPr>
            </w:pPr>
            <w:r>
              <w:rPr>
                <w:w w:val="78"/>
                <w:sz w:val="14"/>
              </w:rPr>
              <w:t>1</w:t>
            </w:r>
          </w:p>
        </w:tc>
        <w:tc>
          <w:tcPr>
            <w:tcW w:w="724" w:type="dxa"/>
            <w:gridSpan w:val="2"/>
            <w:tcBorders>
              <w:top w:val="nil"/>
              <w:bottom w:val="nil"/>
              <w:right w:val="single" w:sz="4" w:space="0" w:color="000000"/>
            </w:tcBorders>
          </w:tcPr>
          <w:p>
            <w:pPr>
              <w:pStyle w:val="TableParagraph"/>
              <w:spacing w:before="5"/>
              <w:ind w:right="69"/>
              <w:rPr>
                <w:sz w:val="14"/>
              </w:rPr>
            </w:pPr>
            <w:r>
              <w:rPr>
                <w:w w:val="131"/>
                <w:sz w:val="14"/>
              </w:rPr>
              <w:t>-</w:t>
            </w:r>
          </w:p>
        </w:tc>
        <w:tc>
          <w:tcPr>
            <w:tcW w:w="724" w:type="dxa"/>
            <w:gridSpan w:val="2"/>
            <w:tcBorders>
              <w:top w:val="nil"/>
              <w:left w:val="single" w:sz="4" w:space="0" w:color="000000"/>
              <w:bottom w:val="nil"/>
            </w:tcBorders>
          </w:tcPr>
          <w:p>
            <w:pPr>
              <w:pStyle w:val="TableParagraph"/>
              <w:spacing w:before="5"/>
              <w:ind w:right="65"/>
              <w:rPr>
                <w:sz w:val="14"/>
              </w:rPr>
            </w:pPr>
            <w:r>
              <w:rPr>
                <w:w w:val="131"/>
                <w:sz w:val="14"/>
              </w:rPr>
              <w:t>-</w:t>
            </w:r>
          </w:p>
        </w:tc>
        <w:tc>
          <w:tcPr>
            <w:tcW w:w="724" w:type="dxa"/>
            <w:tcBorders>
              <w:top w:val="nil"/>
              <w:bottom w:val="nil"/>
              <w:right w:val="single" w:sz="4" w:space="0" w:color="000000"/>
            </w:tcBorders>
          </w:tcPr>
          <w:p>
            <w:pPr>
              <w:pStyle w:val="TableParagraph"/>
              <w:spacing w:before="5"/>
              <w:ind w:right="68"/>
              <w:rPr>
                <w:sz w:val="14"/>
              </w:rPr>
            </w:pPr>
            <w:r>
              <w:rPr>
                <w:w w:val="78"/>
                <w:sz w:val="14"/>
              </w:rPr>
              <w:t>1</w:t>
            </w:r>
          </w:p>
        </w:tc>
        <w:tc>
          <w:tcPr>
            <w:tcW w:w="725" w:type="dxa"/>
            <w:tcBorders>
              <w:top w:val="nil"/>
              <w:left w:val="single" w:sz="4" w:space="0" w:color="000000"/>
              <w:bottom w:val="nil"/>
              <w:right w:val="single" w:sz="4" w:space="0" w:color="000000"/>
            </w:tcBorders>
          </w:tcPr>
          <w:p>
            <w:pPr>
              <w:pStyle w:val="TableParagraph"/>
              <w:spacing w:before="5"/>
              <w:ind w:right="68"/>
              <w:rPr>
                <w:sz w:val="14"/>
              </w:rPr>
            </w:pPr>
            <w:r>
              <w:rPr>
                <w:w w:val="78"/>
                <w:sz w:val="14"/>
              </w:rPr>
              <w:t>3</w:t>
            </w:r>
          </w:p>
        </w:tc>
        <w:tc>
          <w:tcPr>
            <w:tcW w:w="724" w:type="dxa"/>
            <w:tcBorders>
              <w:top w:val="nil"/>
              <w:left w:val="single" w:sz="4" w:space="0" w:color="000000"/>
              <w:bottom w:val="nil"/>
              <w:right w:val="single" w:sz="4" w:space="0" w:color="000000"/>
            </w:tcBorders>
          </w:tcPr>
          <w:p>
            <w:pPr>
              <w:pStyle w:val="TableParagraph"/>
              <w:spacing w:before="5"/>
              <w:ind w:right="69"/>
              <w:rPr>
                <w:sz w:val="14"/>
              </w:rPr>
            </w:pPr>
            <w:r>
              <w:rPr>
                <w:w w:val="78"/>
                <w:sz w:val="14"/>
              </w:rPr>
              <w:t>7</w:t>
            </w:r>
          </w:p>
        </w:tc>
        <w:tc>
          <w:tcPr>
            <w:tcW w:w="725" w:type="dxa"/>
            <w:gridSpan w:val="2"/>
            <w:tcBorders>
              <w:top w:val="nil"/>
              <w:left w:val="single" w:sz="4" w:space="0" w:color="000000"/>
              <w:bottom w:val="nil"/>
              <w:right w:val="single" w:sz="4" w:space="0" w:color="000000"/>
            </w:tcBorders>
          </w:tcPr>
          <w:p>
            <w:pPr>
              <w:pStyle w:val="TableParagraph"/>
              <w:spacing w:before="5"/>
              <w:ind w:right="69"/>
              <w:rPr>
                <w:sz w:val="14"/>
              </w:rPr>
            </w:pPr>
            <w:r>
              <w:rPr>
                <w:w w:val="78"/>
                <w:sz w:val="14"/>
              </w:rPr>
              <w:t>1</w:t>
            </w:r>
          </w:p>
        </w:tc>
        <w:tc>
          <w:tcPr>
            <w:tcW w:w="723" w:type="dxa"/>
            <w:gridSpan w:val="2"/>
            <w:tcBorders>
              <w:top w:val="nil"/>
              <w:left w:val="single" w:sz="4" w:space="0" w:color="000000"/>
              <w:bottom w:val="nil"/>
            </w:tcBorders>
          </w:tcPr>
          <w:p>
            <w:pPr>
              <w:pStyle w:val="TableParagraph"/>
              <w:spacing w:before="5"/>
              <w:ind w:right="66"/>
              <w:rPr>
                <w:sz w:val="14"/>
              </w:rPr>
            </w:pPr>
            <w:r>
              <w:rPr>
                <w:w w:val="131"/>
                <w:sz w:val="14"/>
              </w:rPr>
              <w:t>-</w:t>
            </w:r>
          </w:p>
        </w:tc>
        <w:tc>
          <w:tcPr>
            <w:tcW w:w="723" w:type="dxa"/>
            <w:gridSpan w:val="2"/>
            <w:tcBorders>
              <w:top w:val="nil"/>
              <w:bottom w:val="nil"/>
              <w:right w:val="single" w:sz="4" w:space="0" w:color="000000"/>
            </w:tcBorders>
          </w:tcPr>
          <w:p>
            <w:pPr>
              <w:pStyle w:val="TableParagraph"/>
              <w:spacing w:before="5"/>
              <w:ind w:right="67"/>
              <w:rPr>
                <w:sz w:val="14"/>
              </w:rPr>
            </w:pPr>
            <w:r>
              <w:rPr>
                <w:w w:val="131"/>
                <w:sz w:val="14"/>
              </w:rPr>
              <w:t>-</w:t>
            </w:r>
          </w:p>
        </w:tc>
      </w:tr>
      <w:tr>
        <w:trPr>
          <w:trHeight w:val="229" w:hRule="atLeast"/>
        </w:trPr>
        <w:tc>
          <w:tcPr>
            <w:tcW w:w="922" w:type="dxa"/>
            <w:tcBorders>
              <w:top w:val="nil"/>
              <w:left w:val="single" w:sz="4" w:space="0" w:color="000000"/>
              <w:bottom w:val="nil"/>
            </w:tcBorders>
          </w:tcPr>
          <w:p>
            <w:pPr>
              <w:pStyle w:val="TableParagraph"/>
              <w:spacing w:before="5"/>
              <w:rPr>
                <w:sz w:val="14"/>
              </w:rPr>
            </w:pPr>
            <w:r>
              <w:rPr>
                <w:sz w:val="14"/>
              </w:rPr>
              <w:t>蓬 田 村</w:t>
            </w:r>
          </w:p>
        </w:tc>
        <w:tc>
          <w:tcPr>
            <w:tcW w:w="724" w:type="dxa"/>
            <w:tcBorders>
              <w:top w:val="nil"/>
              <w:bottom w:val="nil"/>
              <w:right w:val="single" w:sz="4" w:space="0" w:color="000000"/>
            </w:tcBorders>
          </w:tcPr>
          <w:p>
            <w:pPr>
              <w:pStyle w:val="TableParagraph"/>
              <w:spacing w:before="5"/>
              <w:ind w:right="69"/>
              <w:rPr>
                <w:sz w:val="14"/>
              </w:rPr>
            </w:pPr>
            <w:r>
              <w:rPr>
                <w:w w:val="75"/>
                <w:sz w:val="14"/>
              </w:rPr>
              <w:t>14</w:t>
            </w:r>
          </w:p>
        </w:tc>
        <w:tc>
          <w:tcPr>
            <w:tcW w:w="724" w:type="dxa"/>
            <w:tcBorders>
              <w:top w:val="nil"/>
              <w:left w:val="single" w:sz="4" w:space="0" w:color="000000"/>
              <w:bottom w:val="nil"/>
            </w:tcBorders>
          </w:tcPr>
          <w:p>
            <w:pPr>
              <w:pStyle w:val="TableParagraph"/>
              <w:spacing w:before="5"/>
              <w:ind w:right="66"/>
              <w:rPr>
                <w:sz w:val="14"/>
              </w:rPr>
            </w:pPr>
            <w:r>
              <w:rPr>
                <w:w w:val="78"/>
                <w:sz w:val="14"/>
              </w:rPr>
              <w:t>6</w:t>
            </w:r>
          </w:p>
        </w:tc>
        <w:tc>
          <w:tcPr>
            <w:tcW w:w="724" w:type="dxa"/>
            <w:tcBorders>
              <w:top w:val="nil"/>
              <w:bottom w:val="nil"/>
              <w:right w:val="single" w:sz="4" w:space="0" w:color="000000"/>
            </w:tcBorders>
          </w:tcPr>
          <w:p>
            <w:pPr>
              <w:pStyle w:val="TableParagraph"/>
              <w:spacing w:before="5"/>
              <w:ind w:right="69"/>
              <w:rPr>
                <w:sz w:val="14"/>
              </w:rPr>
            </w:pPr>
            <w:r>
              <w:rPr>
                <w:w w:val="78"/>
                <w:sz w:val="14"/>
              </w:rPr>
              <w:t>8</w:t>
            </w:r>
          </w:p>
        </w:tc>
        <w:tc>
          <w:tcPr>
            <w:tcW w:w="724" w:type="dxa"/>
            <w:gridSpan w:val="2"/>
            <w:tcBorders>
              <w:top w:val="nil"/>
              <w:left w:val="single" w:sz="4" w:space="0" w:color="000000"/>
              <w:bottom w:val="nil"/>
            </w:tcBorders>
          </w:tcPr>
          <w:p>
            <w:pPr>
              <w:pStyle w:val="TableParagraph"/>
              <w:spacing w:before="5"/>
              <w:ind w:right="66"/>
              <w:rPr>
                <w:sz w:val="14"/>
              </w:rPr>
            </w:pPr>
            <w:r>
              <w:rPr>
                <w:w w:val="78"/>
                <w:sz w:val="14"/>
              </w:rPr>
              <w:t>1</w:t>
            </w:r>
          </w:p>
        </w:tc>
        <w:tc>
          <w:tcPr>
            <w:tcW w:w="724" w:type="dxa"/>
            <w:gridSpan w:val="2"/>
            <w:tcBorders>
              <w:top w:val="nil"/>
              <w:bottom w:val="nil"/>
              <w:right w:val="single" w:sz="4" w:space="0" w:color="000000"/>
            </w:tcBorders>
          </w:tcPr>
          <w:p>
            <w:pPr>
              <w:pStyle w:val="TableParagraph"/>
              <w:spacing w:before="5"/>
              <w:ind w:right="69"/>
              <w:rPr>
                <w:sz w:val="14"/>
              </w:rPr>
            </w:pPr>
            <w:r>
              <w:rPr>
                <w:w w:val="131"/>
                <w:sz w:val="14"/>
              </w:rPr>
              <w:t>-</w:t>
            </w:r>
          </w:p>
        </w:tc>
        <w:tc>
          <w:tcPr>
            <w:tcW w:w="724" w:type="dxa"/>
            <w:gridSpan w:val="2"/>
            <w:tcBorders>
              <w:top w:val="nil"/>
              <w:left w:val="single" w:sz="4" w:space="0" w:color="000000"/>
              <w:bottom w:val="nil"/>
            </w:tcBorders>
          </w:tcPr>
          <w:p>
            <w:pPr>
              <w:pStyle w:val="TableParagraph"/>
              <w:spacing w:before="5"/>
              <w:ind w:right="65"/>
              <w:rPr>
                <w:sz w:val="14"/>
              </w:rPr>
            </w:pPr>
            <w:r>
              <w:rPr>
                <w:w w:val="78"/>
                <w:sz w:val="14"/>
              </w:rPr>
              <w:t>1</w:t>
            </w:r>
          </w:p>
        </w:tc>
        <w:tc>
          <w:tcPr>
            <w:tcW w:w="724" w:type="dxa"/>
            <w:tcBorders>
              <w:top w:val="nil"/>
              <w:bottom w:val="nil"/>
              <w:right w:val="single" w:sz="4" w:space="0" w:color="000000"/>
            </w:tcBorders>
          </w:tcPr>
          <w:p>
            <w:pPr>
              <w:pStyle w:val="TableParagraph"/>
              <w:spacing w:before="5"/>
              <w:ind w:right="68"/>
              <w:rPr>
                <w:sz w:val="14"/>
              </w:rPr>
            </w:pPr>
            <w:r>
              <w:rPr>
                <w:w w:val="131"/>
                <w:sz w:val="14"/>
              </w:rPr>
              <w:t>-</w:t>
            </w:r>
          </w:p>
        </w:tc>
        <w:tc>
          <w:tcPr>
            <w:tcW w:w="725" w:type="dxa"/>
            <w:tcBorders>
              <w:top w:val="nil"/>
              <w:left w:val="single" w:sz="4" w:space="0" w:color="000000"/>
              <w:bottom w:val="nil"/>
              <w:right w:val="single" w:sz="4" w:space="0" w:color="000000"/>
            </w:tcBorders>
          </w:tcPr>
          <w:p>
            <w:pPr>
              <w:pStyle w:val="TableParagraph"/>
              <w:spacing w:before="5"/>
              <w:ind w:right="68"/>
              <w:rPr>
                <w:sz w:val="14"/>
              </w:rPr>
            </w:pPr>
            <w:r>
              <w:rPr>
                <w:w w:val="78"/>
                <w:sz w:val="14"/>
              </w:rPr>
              <w:t>4</w:t>
            </w:r>
          </w:p>
        </w:tc>
        <w:tc>
          <w:tcPr>
            <w:tcW w:w="724" w:type="dxa"/>
            <w:tcBorders>
              <w:top w:val="nil"/>
              <w:left w:val="single" w:sz="4" w:space="0" w:color="000000"/>
              <w:bottom w:val="nil"/>
              <w:right w:val="single" w:sz="4" w:space="0" w:color="000000"/>
            </w:tcBorders>
          </w:tcPr>
          <w:p>
            <w:pPr>
              <w:pStyle w:val="TableParagraph"/>
              <w:spacing w:before="5"/>
              <w:ind w:right="69"/>
              <w:rPr>
                <w:sz w:val="14"/>
              </w:rPr>
            </w:pPr>
            <w:r>
              <w:rPr>
                <w:w w:val="78"/>
                <w:sz w:val="14"/>
              </w:rPr>
              <w:t>7</w:t>
            </w:r>
          </w:p>
        </w:tc>
        <w:tc>
          <w:tcPr>
            <w:tcW w:w="725" w:type="dxa"/>
            <w:gridSpan w:val="2"/>
            <w:tcBorders>
              <w:top w:val="nil"/>
              <w:left w:val="single" w:sz="4" w:space="0" w:color="000000"/>
              <w:bottom w:val="nil"/>
              <w:right w:val="single" w:sz="4" w:space="0" w:color="000000"/>
            </w:tcBorders>
          </w:tcPr>
          <w:p>
            <w:pPr>
              <w:pStyle w:val="TableParagraph"/>
              <w:spacing w:before="5"/>
              <w:ind w:right="69"/>
              <w:rPr>
                <w:sz w:val="14"/>
              </w:rPr>
            </w:pPr>
            <w:r>
              <w:rPr>
                <w:w w:val="131"/>
                <w:sz w:val="14"/>
              </w:rPr>
              <w:t>-</w:t>
            </w:r>
          </w:p>
        </w:tc>
        <w:tc>
          <w:tcPr>
            <w:tcW w:w="723" w:type="dxa"/>
            <w:gridSpan w:val="2"/>
            <w:tcBorders>
              <w:top w:val="nil"/>
              <w:left w:val="single" w:sz="4" w:space="0" w:color="000000"/>
              <w:bottom w:val="nil"/>
            </w:tcBorders>
          </w:tcPr>
          <w:p>
            <w:pPr>
              <w:pStyle w:val="TableParagraph"/>
              <w:spacing w:before="5"/>
              <w:ind w:right="66"/>
              <w:rPr>
                <w:sz w:val="14"/>
              </w:rPr>
            </w:pPr>
            <w:r>
              <w:rPr>
                <w:w w:val="78"/>
                <w:sz w:val="14"/>
              </w:rPr>
              <w:t>1</w:t>
            </w:r>
          </w:p>
        </w:tc>
        <w:tc>
          <w:tcPr>
            <w:tcW w:w="723" w:type="dxa"/>
            <w:gridSpan w:val="2"/>
            <w:tcBorders>
              <w:top w:val="nil"/>
              <w:bottom w:val="nil"/>
              <w:right w:val="single" w:sz="4" w:space="0" w:color="000000"/>
            </w:tcBorders>
          </w:tcPr>
          <w:p>
            <w:pPr>
              <w:pStyle w:val="TableParagraph"/>
              <w:spacing w:before="5"/>
              <w:ind w:right="67"/>
              <w:rPr>
                <w:sz w:val="14"/>
              </w:rPr>
            </w:pPr>
            <w:r>
              <w:rPr>
                <w:w w:val="131"/>
                <w:sz w:val="14"/>
              </w:rPr>
              <w:t>-</w:t>
            </w:r>
          </w:p>
        </w:tc>
      </w:tr>
      <w:tr>
        <w:trPr>
          <w:trHeight w:val="233" w:hRule="atLeast"/>
        </w:trPr>
        <w:tc>
          <w:tcPr>
            <w:tcW w:w="922" w:type="dxa"/>
            <w:tcBorders>
              <w:top w:val="nil"/>
              <w:left w:val="single" w:sz="4" w:space="0" w:color="000000"/>
              <w:bottom w:val="nil"/>
            </w:tcBorders>
          </w:tcPr>
          <w:p>
            <w:pPr>
              <w:pStyle w:val="TableParagraph"/>
              <w:spacing w:before="5"/>
              <w:ind w:right="-72"/>
              <w:rPr>
                <w:sz w:val="14"/>
              </w:rPr>
            </w:pPr>
            <w:r>
              <w:rPr>
                <w:sz w:val="14"/>
              </w:rPr>
              <w:t>外 ヶ 浜 町  </w:t>
            </w:r>
          </w:p>
        </w:tc>
        <w:tc>
          <w:tcPr>
            <w:tcW w:w="724" w:type="dxa"/>
            <w:tcBorders>
              <w:top w:val="nil"/>
              <w:bottom w:val="nil"/>
              <w:right w:val="single" w:sz="4" w:space="0" w:color="000000"/>
            </w:tcBorders>
          </w:tcPr>
          <w:p>
            <w:pPr>
              <w:pStyle w:val="TableParagraph"/>
              <w:spacing w:before="5"/>
              <w:ind w:right="69"/>
              <w:rPr>
                <w:sz w:val="14"/>
              </w:rPr>
            </w:pPr>
            <w:r>
              <w:rPr>
                <w:w w:val="75"/>
                <w:sz w:val="14"/>
              </w:rPr>
              <w:t>37</w:t>
            </w:r>
          </w:p>
        </w:tc>
        <w:tc>
          <w:tcPr>
            <w:tcW w:w="724" w:type="dxa"/>
            <w:tcBorders>
              <w:top w:val="nil"/>
              <w:left w:val="single" w:sz="4" w:space="0" w:color="000000"/>
              <w:bottom w:val="nil"/>
            </w:tcBorders>
          </w:tcPr>
          <w:p>
            <w:pPr>
              <w:pStyle w:val="TableParagraph"/>
              <w:spacing w:before="5"/>
              <w:ind w:right="65"/>
              <w:rPr>
                <w:sz w:val="14"/>
              </w:rPr>
            </w:pPr>
            <w:r>
              <w:rPr>
                <w:w w:val="80"/>
                <w:sz w:val="14"/>
              </w:rPr>
              <w:t>17</w:t>
            </w:r>
          </w:p>
        </w:tc>
        <w:tc>
          <w:tcPr>
            <w:tcW w:w="724" w:type="dxa"/>
            <w:tcBorders>
              <w:top w:val="nil"/>
              <w:bottom w:val="nil"/>
              <w:right w:val="single" w:sz="4" w:space="0" w:color="000000"/>
            </w:tcBorders>
          </w:tcPr>
          <w:p>
            <w:pPr>
              <w:pStyle w:val="TableParagraph"/>
              <w:spacing w:before="5"/>
              <w:ind w:right="68"/>
              <w:rPr>
                <w:sz w:val="14"/>
              </w:rPr>
            </w:pPr>
            <w:r>
              <w:rPr>
                <w:w w:val="80"/>
                <w:sz w:val="14"/>
              </w:rPr>
              <w:t>20</w:t>
            </w:r>
          </w:p>
        </w:tc>
        <w:tc>
          <w:tcPr>
            <w:tcW w:w="724" w:type="dxa"/>
            <w:gridSpan w:val="2"/>
            <w:tcBorders>
              <w:top w:val="nil"/>
              <w:left w:val="single" w:sz="4" w:space="0" w:color="000000"/>
              <w:bottom w:val="nil"/>
            </w:tcBorders>
          </w:tcPr>
          <w:p>
            <w:pPr>
              <w:pStyle w:val="TableParagraph"/>
              <w:spacing w:before="5"/>
              <w:ind w:right="66"/>
              <w:rPr>
                <w:sz w:val="14"/>
              </w:rPr>
            </w:pPr>
            <w:r>
              <w:rPr>
                <w:w w:val="78"/>
                <w:sz w:val="14"/>
              </w:rPr>
              <w:t>3</w:t>
            </w:r>
          </w:p>
        </w:tc>
        <w:tc>
          <w:tcPr>
            <w:tcW w:w="724" w:type="dxa"/>
            <w:gridSpan w:val="2"/>
            <w:tcBorders>
              <w:top w:val="nil"/>
              <w:bottom w:val="nil"/>
              <w:right w:val="single" w:sz="4" w:space="0" w:color="000000"/>
            </w:tcBorders>
          </w:tcPr>
          <w:p>
            <w:pPr>
              <w:pStyle w:val="TableParagraph"/>
              <w:spacing w:before="5"/>
              <w:ind w:right="69"/>
              <w:rPr>
                <w:sz w:val="14"/>
              </w:rPr>
            </w:pPr>
            <w:r>
              <w:rPr>
                <w:w w:val="131"/>
                <w:sz w:val="14"/>
              </w:rPr>
              <w:t>-</w:t>
            </w:r>
          </w:p>
        </w:tc>
        <w:tc>
          <w:tcPr>
            <w:tcW w:w="724" w:type="dxa"/>
            <w:gridSpan w:val="2"/>
            <w:tcBorders>
              <w:top w:val="nil"/>
              <w:left w:val="single" w:sz="4" w:space="0" w:color="000000"/>
              <w:bottom w:val="nil"/>
            </w:tcBorders>
          </w:tcPr>
          <w:p>
            <w:pPr>
              <w:pStyle w:val="TableParagraph"/>
              <w:spacing w:before="5"/>
              <w:ind w:right="65"/>
              <w:rPr>
                <w:sz w:val="14"/>
              </w:rPr>
            </w:pPr>
            <w:r>
              <w:rPr>
                <w:w w:val="78"/>
                <w:sz w:val="14"/>
              </w:rPr>
              <w:t>3</w:t>
            </w:r>
          </w:p>
        </w:tc>
        <w:tc>
          <w:tcPr>
            <w:tcW w:w="724" w:type="dxa"/>
            <w:tcBorders>
              <w:top w:val="nil"/>
              <w:bottom w:val="nil"/>
              <w:right w:val="single" w:sz="4" w:space="0" w:color="000000"/>
            </w:tcBorders>
          </w:tcPr>
          <w:p>
            <w:pPr>
              <w:pStyle w:val="TableParagraph"/>
              <w:spacing w:before="5"/>
              <w:ind w:right="68"/>
              <w:rPr>
                <w:sz w:val="14"/>
              </w:rPr>
            </w:pPr>
            <w:r>
              <w:rPr>
                <w:w w:val="131"/>
                <w:sz w:val="14"/>
              </w:rPr>
              <w:t>-</w:t>
            </w:r>
          </w:p>
        </w:tc>
        <w:tc>
          <w:tcPr>
            <w:tcW w:w="725" w:type="dxa"/>
            <w:tcBorders>
              <w:top w:val="nil"/>
              <w:left w:val="single" w:sz="4" w:space="0" w:color="000000"/>
              <w:bottom w:val="nil"/>
              <w:right w:val="single" w:sz="4" w:space="0" w:color="000000"/>
            </w:tcBorders>
          </w:tcPr>
          <w:p>
            <w:pPr>
              <w:pStyle w:val="TableParagraph"/>
              <w:spacing w:before="5"/>
              <w:ind w:right="67"/>
              <w:rPr>
                <w:sz w:val="14"/>
              </w:rPr>
            </w:pPr>
            <w:r>
              <w:rPr>
                <w:w w:val="80"/>
                <w:sz w:val="14"/>
              </w:rPr>
              <w:t>10</w:t>
            </w:r>
          </w:p>
        </w:tc>
        <w:tc>
          <w:tcPr>
            <w:tcW w:w="724" w:type="dxa"/>
            <w:tcBorders>
              <w:top w:val="nil"/>
              <w:left w:val="single" w:sz="4" w:space="0" w:color="000000"/>
              <w:bottom w:val="nil"/>
              <w:right w:val="single" w:sz="4" w:space="0" w:color="000000"/>
            </w:tcBorders>
          </w:tcPr>
          <w:p>
            <w:pPr>
              <w:pStyle w:val="TableParagraph"/>
              <w:spacing w:before="5"/>
              <w:ind w:right="69"/>
              <w:rPr>
                <w:sz w:val="14"/>
              </w:rPr>
            </w:pPr>
            <w:r>
              <w:rPr>
                <w:w w:val="75"/>
                <w:sz w:val="14"/>
              </w:rPr>
              <w:t>16</w:t>
            </w:r>
          </w:p>
        </w:tc>
        <w:tc>
          <w:tcPr>
            <w:tcW w:w="725" w:type="dxa"/>
            <w:gridSpan w:val="2"/>
            <w:tcBorders>
              <w:top w:val="nil"/>
              <w:left w:val="single" w:sz="4" w:space="0" w:color="000000"/>
              <w:bottom w:val="nil"/>
              <w:right w:val="single" w:sz="4" w:space="0" w:color="000000"/>
            </w:tcBorders>
          </w:tcPr>
          <w:p>
            <w:pPr>
              <w:pStyle w:val="TableParagraph"/>
              <w:spacing w:before="5"/>
              <w:ind w:right="69"/>
              <w:rPr>
                <w:sz w:val="14"/>
              </w:rPr>
            </w:pPr>
            <w:r>
              <w:rPr>
                <w:w w:val="78"/>
                <w:sz w:val="14"/>
              </w:rPr>
              <w:t>3</w:t>
            </w:r>
          </w:p>
        </w:tc>
        <w:tc>
          <w:tcPr>
            <w:tcW w:w="723" w:type="dxa"/>
            <w:gridSpan w:val="2"/>
            <w:tcBorders>
              <w:top w:val="nil"/>
              <w:left w:val="single" w:sz="4" w:space="0" w:color="000000"/>
              <w:bottom w:val="nil"/>
            </w:tcBorders>
          </w:tcPr>
          <w:p>
            <w:pPr>
              <w:pStyle w:val="TableParagraph"/>
              <w:spacing w:before="5"/>
              <w:ind w:right="66"/>
              <w:rPr>
                <w:sz w:val="14"/>
              </w:rPr>
            </w:pPr>
            <w:r>
              <w:rPr>
                <w:w w:val="131"/>
                <w:sz w:val="14"/>
              </w:rPr>
              <w:t>-</w:t>
            </w:r>
          </w:p>
        </w:tc>
        <w:tc>
          <w:tcPr>
            <w:tcW w:w="723" w:type="dxa"/>
            <w:gridSpan w:val="2"/>
            <w:tcBorders>
              <w:top w:val="nil"/>
              <w:bottom w:val="nil"/>
              <w:right w:val="single" w:sz="4" w:space="0" w:color="000000"/>
            </w:tcBorders>
          </w:tcPr>
          <w:p>
            <w:pPr>
              <w:pStyle w:val="TableParagraph"/>
              <w:spacing w:before="5"/>
              <w:ind w:right="67"/>
              <w:rPr>
                <w:sz w:val="14"/>
              </w:rPr>
            </w:pPr>
            <w:r>
              <w:rPr>
                <w:w w:val="131"/>
                <w:sz w:val="14"/>
              </w:rPr>
              <w:t>-</w:t>
            </w:r>
          </w:p>
        </w:tc>
      </w:tr>
      <w:tr>
        <w:trPr>
          <w:trHeight w:val="226" w:hRule="atLeast"/>
        </w:trPr>
        <w:tc>
          <w:tcPr>
            <w:tcW w:w="922" w:type="dxa"/>
            <w:tcBorders>
              <w:top w:val="nil"/>
              <w:left w:val="single" w:sz="4" w:space="0" w:color="000000"/>
              <w:bottom w:val="nil"/>
            </w:tcBorders>
            <w:shd w:val="clear" w:color="auto" w:fill="CCFFFF"/>
          </w:tcPr>
          <w:p>
            <w:pPr>
              <w:pStyle w:val="TableParagraph"/>
              <w:spacing w:line="194" w:lineRule="exact"/>
              <w:ind w:left="120"/>
              <w:jc w:val="left"/>
              <w:rPr>
                <w:rFonts w:ascii="A-OTF Futo Go B101 Pr6N" w:eastAsia="A-OTF Futo Go B101 Pr6N" w:hint="eastAsia"/>
                <w:b/>
                <w:sz w:val="14"/>
              </w:rPr>
            </w:pPr>
            <w:r>
              <w:rPr>
                <w:rFonts w:ascii="A-OTF Futo Go B101 Pr6N" w:eastAsia="A-OTF Futo Go B101 Pr6N" w:hint="eastAsia"/>
                <w:b/>
                <w:sz w:val="14"/>
              </w:rPr>
              <w:t>西 津 軽 郡</w:t>
            </w:r>
          </w:p>
        </w:tc>
        <w:tc>
          <w:tcPr>
            <w:tcW w:w="724" w:type="dxa"/>
            <w:tcBorders>
              <w:top w:val="nil"/>
              <w:bottom w:val="nil"/>
              <w:right w:val="single" w:sz="4" w:space="0" w:color="000000"/>
            </w:tcBorders>
            <w:shd w:val="clear" w:color="auto" w:fill="CCFFFF"/>
          </w:tcPr>
          <w:p>
            <w:pPr>
              <w:pStyle w:val="TableParagraph"/>
              <w:spacing w:line="199" w:lineRule="exact"/>
              <w:ind w:right="72"/>
              <w:rPr>
                <w:rFonts w:ascii="A-OTF Futo Go B101 Pr6N"/>
                <w:b/>
                <w:sz w:val="14"/>
              </w:rPr>
            </w:pPr>
            <w:r>
              <w:rPr>
                <w:rFonts w:ascii="A-OTF Futo Go B101 Pr6N"/>
                <w:b/>
                <w:w w:val="80"/>
                <w:sz w:val="14"/>
              </w:rPr>
              <w:t>130</w:t>
            </w:r>
          </w:p>
        </w:tc>
        <w:tc>
          <w:tcPr>
            <w:tcW w:w="724" w:type="dxa"/>
            <w:tcBorders>
              <w:top w:val="nil"/>
              <w:left w:val="single" w:sz="4" w:space="0" w:color="000000"/>
              <w:bottom w:val="nil"/>
            </w:tcBorders>
            <w:shd w:val="clear" w:color="auto" w:fill="CCFFFF"/>
          </w:tcPr>
          <w:p>
            <w:pPr>
              <w:pStyle w:val="TableParagraph"/>
              <w:spacing w:line="199" w:lineRule="exact"/>
              <w:ind w:right="66"/>
              <w:rPr>
                <w:rFonts w:ascii="A-OTF Futo Go B101 Pr6N"/>
                <w:b/>
                <w:sz w:val="14"/>
              </w:rPr>
            </w:pPr>
            <w:r>
              <w:rPr>
                <w:rFonts w:ascii="A-OTF Futo Go B101 Pr6N"/>
                <w:b/>
                <w:w w:val="80"/>
                <w:sz w:val="14"/>
              </w:rPr>
              <w:t>52</w:t>
            </w:r>
          </w:p>
        </w:tc>
        <w:tc>
          <w:tcPr>
            <w:tcW w:w="724" w:type="dxa"/>
            <w:tcBorders>
              <w:top w:val="nil"/>
              <w:bottom w:val="nil"/>
              <w:right w:val="single" w:sz="4" w:space="0" w:color="000000"/>
            </w:tcBorders>
            <w:shd w:val="clear" w:color="auto" w:fill="CCFFFF"/>
          </w:tcPr>
          <w:p>
            <w:pPr>
              <w:pStyle w:val="TableParagraph"/>
              <w:spacing w:line="199" w:lineRule="exact"/>
              <w:ind w:right="70"/>
              <w:rPr>
                <w:rFonts w:ascii="A-OTF Futo Go B101 Pr6N"/>
                <w:b/>
                <w:sz w:val="14"/>
              </w:rPr>
            </w:pPr>
            <w:r>
              <w:rPr>
                <w:rFonts w:ascii="A-OTF Futo Go B101 Pr6N"/>
                <w:b/>
                <w:w w:val="80"/>
                <w:sz w:val="14"/>
              </w:rPr>
              <w:t>78</w:t>
            </w:r>
          </w:p>
        </w:tc>
        <w:tc>
          <w:tcPr>
            <w:tcW w:w="724" w:type="dxa"/>
            <w:gridSpan w:val="2"/>
            <w:tcBorders>
              <w:top w:val="nil"/>
              <w:left w:val="single" w:sz="4" w:space="0" w:color="000000"/>
              <w:bottom w:val="nil"/>
            </w:tcBorders>
            <w:shd w:val="clear" w:color="auto" w:fill="CCFFFF"/>
          </w:tcPr>
          <w:p>
            <w:pPr>
              <w:pStyle w:val="TableParagraph"/>
              <w:spacing w:line="199" w:lineRule="exact"/>
              <w:ind w:right="68"/>
              <w:rPr>
                <w:rFonts w:ascii="A-OTF Futo Go B101 Pr6N"/>
                <w:b/>
                <w:sz w:val="14"/>
              </w:rPr>
            </w:pPr>
            <w:r>
              <w:rPr>
                <w:rFonts w:ascii="A-OTF Futo Go B101 Pr6N"/>
                <w:b/>
                <w:w w:val="78"/>
                <w:sz w:val="14"/>
              </w:rPr>
              <w:t>9</w:t>
            </w:r>
          </w:p>
        </w:tc>
        <w:tc>
          <w:tcPr>
            <w:tcW w:w="724" w:type="dxa"/>
            <w:gridSpan w:val="2"/>
            <w:tcBorders>
              <w:top w:val="nil"/>
              <w:bottom w:val="nil"/>
              <w:right w:val="single" w:sz="4" w:space="0" w:color="000000"/>
            </w:tcBorders>
            <w:shd w:val="clear" w:color="auto" w:fill="CCFFFF"/>
          </w:tcPr>
          <w:p>
            <w:pPr>
              <w:pStyle w:val="TableParagraph"/>
              <w:spacing w:line="199" w:lineRule="exact"/>
              <w:ind w:right="71"/>
              <w:rPr>
                <w:rFonts w:ascii="A-OTF Futo Go B101 Pr6N"/>
                <w:b/>
                <w:sz w:val="14"/>
              </w:rPr>
            </w:pPr>
            <w:r>
              <w:rPr>
                <w:rFonts w:ascii="A-OTF Futo Go B101 Pr6N"/>
                <w:b/>
                <w:w w:val="78"/>
                <w:sz w:val="14"/>
              </w:rPr>
              <w:t>3</w:t>
            </w:r>
          </w:p>
        </w:tc>
        <w:tc>
          <w:tcPr>
            <w:tcW w:w="724" w:type="dxa"/>
            <w:gridSpan w:val="2"/>
            <w:tcBorders>
              <w:top w:val="nil"/>
              <w:left w:val="single" w:sz="4" w:space="0" w:color="000000"/>
              <w:bottom w:val="nil"/>
            </w:tcBorders>
            <w:shd w:val="clear" w:color="auto" w:fill="CCFFFF"/>
          </w:tcPr>
          <w:p>
            <w:pPr>
              <w:pStyle w:val="TableParagraph"/>
              <w:spacing w:line="199" w:lineRule="exact"/>
              <w:ind w:right="65"/>
              <w:rPr>
                <w:rFonts w:ascii="A-OTF Futo Go B101 Pr6N"/>
                <w:b/>
                <w:sz w:val="14"/>
              </w:rPr>
            </w:pPr>
            <w:r>
              <w:rPr>
                <w:rFonts w:ascii="A-OTF Futo Go B101 Pr6N"/>
                <w:b/>
                <w:w w:val="80"/>
                <w:sz w:val="14"/>
              </w:rPr>
              <w:t>10</w:t>
            </w:r>
          </w:p>
        </w:tc>
        <w:tc>
          <w:tcPr>
            <w:tcW w:w="724" w:type="dxa"/>
            <w:tcBorders>
              <w:top w:val="nil"/>
              <w:bottom w:val="nil"/>
              <w:right w:val="single" w:sz="4" w:space="0" w:color="000000"/>
            </w:tcBorders>
            <w:shd w:val="clear" w:color="auto" w:fill="CCFFFF"/>
          </w:tcPr>
          <w:p>
            <w:pPr>
              <w:pStyle w:val="TableParagraph"/>
              <w:spacing w:line="199" w:lineRule="exact"/>
              <w:ind w:right="71"/>
              <w:rPr>
                <w:rFonts w:ascii="A-OTF Futo Go B101 Pr6N"/>
                <w:b/>
                <w:sz w:val="14"/>
              </w:rPr>
            </w:pPr>
            <w:r>
              <w:rPr>
                <w:rFonts w:ascii="A-OTF Futo Go B101 Pr6N"/>
                <w:b/>
                <w:w w:val="78"/>
                <w:sz w:val="14"/>
              </w:rPr>
              <w:t>3</w:t>
            </w:r>
          </w:p>
        </w:tc>
        <w:tc>
          <w:tcPr>
            <w:tcW w:w="725" w:type="dxa"/>
            <w:tcBorders>
              <w:top w:val="nil"/>
              <w:left w:val="single" w:sz="4" w:space="0" w:color="000000"/>
              <w:bottom w:val="nil"/>
              <w:right w:val="single" w:sz="4" w:space="0" w:color="000000"/>
            </w:tcBorders>
            <w:shd w:val="clear" w:color="auto" w:fill="CCFFFF"/>
          </w:tcPr>
          <w:p>
            <w:pPr>
              <w:pStyle w:val="TableParagraph"/>
              <w:spacing w:line="199" w:lineRule="exact"/>
              <w:ind w:right="68"/>
              <w:rPr>
                <w:rFonts w:ascii="A-OTF Futo Go B101 Pr6N"/>
                <w:b/>
                <w:sz w:val="14"/>
              </w:rPr>
            </w:pPr>
            <w:r>
              <w:rPr>
                <w:rFonts w:ascii="A-OTF Futo Go B101 Pr6N"/>
                <w:b/>
                <w:w w:val="80"/>
                <w:sz w:val="14"/>
              </w:rPr>
              <w:t>33</w:t>
            </w:r>
          </w:p>
        </w:tc>
        <w:tc>
          <w:tcPr>
            <w:tcW w:w="724" w:type="dxa"/>
            <w:tcBorders>
              <w:top w:val="nil"/>
              <w:left w:val="single" w:sz="4" w:space="0" w:color="000000"/>
              <w:bottom w:val="nil"/>
              <w:right w:val="single" w:sz="4" w:space="0" w:color="000000"/>
            </w:tcBorders>
            <w:shd w:val="clear" w:color="auto" w:fill="CCFFFF"/>
          </w:tcPr>
          <w:p>
            <w:pPr>
              <w:pStyle w:val="TableParagraph"/>
              <w:spacing w:line="199" w:lineRule="exact"/>
              <w:ind w:right="70"/>
              <w:rPr>
                <w:rFonts w:ascii="A-OTF Futo Go B101 Pr6N"/>
                <w:b/>
                <w:sz w:val="14"/>
              </w:rPr>
            </w:pPr>
            <w:r>
              <w:rPr>
                <w:rFonts w:ascii="A-OTF Futo Go B101 Pr6N"/>
                <w:b/>
                <w:w w:val="80"/>
                <w:sz w:val="14"/>
              </w:rPr>
              <w:t>53</w:t>
            </w:r>
          </w:p>
        </w:tc>
        <w:tc>
          <w:tcPr>
            <w:tcW w:w="725" w:type="dxa"/>
            <w:gridSpan w:val="2"/>
            <w:tcBorders>
              <w:top w:val="nil"/>
              <w:left w:val="single" w:sz="4" w:space="0" w:color="000000"/>
              <w:bottom w:val="nil"/>
              <w:right w:val="single" w:sz="4" w:space="0" w:color="000000"/>
            </w:tcBorders>
            <w:shd w:val="clear" w:color="auto" w:fill="CCFFFF"/>
          </w:tcPr>
          <w:p>
            <w:pPr>
              <w:pStyle w:val="TableParagraph"/>
              <w:spacing w:line="199" w:lineRule="exact"/>
              <w:ind w:right="69"/>
              <w:rPr>
                <w:rFonts w:ascii="A-OTF Futo Go B101 Pr6N"/>
                <w:b/>
                <w:sz w:val="14"/>
              </w:rPr>
            </w:pPr>
            <w:r>
              <w:rPr>
                <w:rFonts w:ascii="A-OTF Futo Go B101 Pr6N"/>
                <w:b/>
                <w:w w:val="80"/>
                <w:sz w:val="14"/>
              </w:rPr>
              <w:t>12</w:t>
            </w:r>
          </w:p>
        </w:tc>
        <w:tc>
          <w:tcPr>
            <w:tcW w:w="723" w:type="dxa"/>
            <w:gridSpan w:val="2"/>
            <w:tcBorders>
              <w:top w:val="nil"/>
              <w:left w:val="single" w:sz="4" w:space="0" w:color="000000"/>
              <w:bottom w:val="nil"/>
            </w:tcBorders>
            <w:shd w:val="clear" w:color="auto" w:fill="CCFFFF"/>
          </w:tcPr>
          <w:p>
            <w:pPr>
              <w:pStyle w:val="TableParagraph"/>
              <w:spacing w:line="199" w:lineRule="exact"/>
              <w:ind w:right="68"/>
              <w:rPr>
                <w:rFonts w:ascii="A-OTF Futo Go B101 Pr6N"/>
                <w:b/>
                <w:sz w:val="14"/>
              </w:rPr>
            </w:pPr>
            <w:r>
              <w:rPr>
                <w:rFonts w:ascii="A-OTF Futo Go B101 Pr6N"/>
                <w:b/>
                <w:w w:val="139"/>
                <w:sz w:val="14"/>
              </w:rPr>
              <w:t>-</w:t>
            </w:r>
          </w:p>
        </w:tc>
        <w:tc>
          <w:tcPr>
            <w:tcW w:w="723" w:type="dxa"/>
            <w:gridSpan w:val="2"/>
            <w:tcBorders>
              <w:top w:val="nil"/>
              <w:bottom w:val="nil"/>
              <w:right w:val="single" w:sz="4" w:space="0" w:color="000000"/>
            </w:tcBorders>
            <w:shd w:val="clear" w:color="auto" w:fill="CCFFFF"/>
          </w:tcPr>
          <w:p>
            <w:pPr>
              <w:pStyle w:val="TableParagraph"/>
              <w:ind w:right="67"/>
              <w:rPr>
                <w:sz w:val="14"/>
              </w:rPr>
            </w:pPr>
            <w:r>
              <w:rPr>
                <w:w w:val="131"/>
                <w:sz w:val="14"/>
              </w:rPr>
              <w:t>-</w:t>
            </w:r>
          </w:p>
        </w:tc>
      </w:tr>
      <w:tr>
        <w:trPr>
          <w:trHeight w:val="224" w:hRule="atLeast"/>
        </w:trPr>
        <w:tc>
          <w:tcPr>
            <w:tcW w:w="922" w:type="dxa"/>
            <w:tcBorders>
              <w:top w:val="nil"/>
              <w:left w:val="single" w:sz="4" w:space="0" w:color="000000"/>
              <w:bottom w:val="nil"/>
            </w:tcBorders>
          </w:tcPr>
          <w:p>
            <w:pPr>
              <w:pStyle w:val="TableParagraph"/>
              <w:spacing w:before="1"/>
              <w:ind w:right="-72"/>
              <w:rPr>
                <w:sz w:val="14"/>
              </w:rPr>
            </w:pPr>
            <w:r>
              <w:rPr>
                <w:sz w:val="14"/>
              </w:rPr>
              <w:t>鰺 ケ 沢 町  </w:t>
            </w:r>
          </w:p>
        </w:tc>
        <w:tc>
          <w:tcPr>
            <w:tcW w:w="724" w:type="dxa"/>
            <w:tcBorders>
              <w:top w:val="nil"/>
              <w:bottom w:val="nil"/>
              <w:right w:val="single" w:sz="4" w:space="0" w:color="000000"/>
            </w:tcBorders>
          </w:tcPr>
          <w:p>
            <w:pPr>
              <w:pStyle w:val="TableParagraph"/>
              <w:spacing w:before="1"/>
              <w:ind w:right="69"/>
              <w:rPr>
                <w:sz w:val="14"/>
              </w:rPr>
            </w:pPr>
            <w:r>
              <w:rPr>
                <w:w w:val="75"/>
                <w:sz w:val="14"/>
              </w:rPr>
              <w:t>78</w:t>
            </w:r>
          </w:p>
        </w:tc>
        <w:tc>
          <w:tcPr>
            <w:tcW w:w="724" w:type="dxa"/>
            <w:tcBorders>
              <w:top w:val="nil"/>
              <w:left w:val="single" w:sz="4" w:space="0" w:color="000000"/>
              <w:bottom w:val="nil"/>
            </w:tcBorders>
          </w:tcPr>
          <w:p>
            <w:pPr>
              <w:pStyle w:val="TableParagraph"/>
              <w:spacing w:before="1"/>
              <w:ind w:right="65"/>
              <w:rPr>
                <w:sz w:val="14"/>
              </w:rPr>
            </w:pPr>
            <w:r>
              <w:rPr>
                <w:w w:val="80"/>
                <w:sz w:val="14"/>
              </w:rPr>
              <w:t>29</w:t>
            </w:r>
          </w:p>
        </w:tc>
        <w:tc>
          <w:tcPr>
            <w:tcW w:w="724" w:type="dxa"/>
            <w:tcBorders>
              <w:top w:val="nil"/>
              <w:bottom w:val="nil"/>
              <w:right w:val="single" w:sz="4" w:space="0" w:color="000000"/>
            </w:tcBorders>
          </w:tcPr>
          <w:p>
            <w:pPr>
              <w:pStyle w:val="TableParagraph"/>
              <w:spacing w:before="1"/>
              <w:ind w:right="68"/>
              <w:rPr>
                <w:sz w:val="14"/>
              </w:rPr>
            </w:pPr>
            <w:r>
              <w:rPr>
                <w:w w:val="80"/>
                <w:sz w:val="14"/>
              </w:rPr>
              <w:t>49</w:t>
            </w:r>
          </w:p>
        </w:tc>
        <w:tc>
          <w:tcPr>
            <w:tcW w:w="724" w:type="dxa"/>
            <w:gridSpan w:val="2"/>
            <w:tcBorders>
              <w:top w:val="nil"/>
              <w:left w:val="single" w:sz="4" w:space="0" w:color="000000"/>
              <w:bottom w:val="nil"/>
            </w:tcBorders>
          </w:tcPr>
          <w:p>
            <w:pPr>
              <w:pStyle w:val="TableParagraph"/>
              <w:spacing w:before="1"/>
              <w:ind w:right="66"/>
              <w:rPr>
                <w:sz w:val="14"/>
              </w:rPr>
            </w:pPr>
            <w:r>
              <w:rPr>
                <w:w w:val="78"/>
                <w:sz w:val="14"/>
              </w:rPr>
              <w:t>5</w:t>
            </w:r>
          </w:p>
        </w:tc>
        <w:tc>
          <w:tcPr>
            <w:tcW w:w="724" w:type="dxa"/>
            <w:gridSpan w:val="2"/>
            <w:tcBorders>
              <w:top w:val="nil"/>
              <w:bottom w:val="nil"/>
              <w:right w:val="single" w:sz="4" w:space="0" w:color="000000"/>
            </w:tcBorders>
          </w:tcPr>
          <w:p>
            <w:pPr>
              <w:pStyle w:val="TableParagraph"/>
              <w:spacing w:before="1"/>
              <w:ind w:right="69"/>
              <w:rPr>
                <w:sz w:val="14"/>
              </w:rPr>
            </w:pPr>
            <w:r>
              <w:rPr>
                <w:w w:val="78"/>
                <w:sz w:val="14"/>
              </w:rPr>
              <w:t>2</w:t>
            </w:r>
          </w:p>
        </w:tc>
        <w:tc>
          <w:tcPr>
            <w:tcW w:w="724" w:type="dxa"/>
            <w:gridSpan w:val="2"/>
            <w:tcBorders>
              <w:top w:val="nil"/>
              <w:left w:val="single" w:sz="4" w:space="0" w:color="000000"/>
              <w:bottom w:val="nil"/>
            </w:tcBorders>
          </w:tcPr>
          <w:p>
            <w:pPr>
              <w:pStyle w:val="TableParagraph"/>
              <w:spacing w:before="1"/>
              <w:ind w:right="65"/>
              <w:rPr>
                <w:sz w:val="14"/>
              </w:rPr>
            </w:pPr>
            <w:r>
              <w:rPr>
                <w:w w:val="78"/>
                <w:sz w:val="14"/>
              </w:rPr>
              <w:t>5</w:t>
            </w:r>
          </w:p>
        </w:tc>
        <w:tc>
          <w:tcPr>
            <w:tcW w:w="724" w:type="dxa"/>
            <w:vMerge w:val="restart"/>
            <w:tcBorders>
              <w:top w:val="nil"/>
              <w:bottom w:val="nil"/>
              <w:right w:val="single" w:sz="4" w:space="0" w:color="000000"/>
            </w:tcBorders>
          </w:tcPr>
          <w:p>
            <w:pPr>
              <w:pStyle w:val="TableParagraph"/>
              <w:spacing w:before="1"/>
              <w:ind w:right="68"/>
              <w:rPr>
                <w:sz w:val="14"/>
              </w:rPr>
            </w:pPr>
            <w:r>
              <w:rPr>
                <w:w w:val="78"/>
                <w:sz w:val="14"/>
              </w:rPr>
              <w:t>3</w:t>
            </w:r>
          </w:p>
          <w:p>
            <w:pPr>
              <w:pStyle w:val="TableParagraph"/>
              <w:spacing w:before="42"/>
              <w:ind w:right="68"/>
              <w:rPr>
                <w:sz w:val="14"/>
              </w:rPr>
            </w:pPr>
            <w:r>
              <w:rPr>
                <w:w w:val="131"/>
                <w:sz w:val="14"/>
              </w:rPr>
              <w:t>-</w:t>
            </w:r>
          </w:p>
        </w:tc>
        <w:tc>
          <w:tcPr>
            <w:tcW w:w="725" w:type="dxa"/>
            <w:tcBorders>
              <w:top w:val="nil"/>
              <w:left w:val="single" w:sz="4" w:space="0" w:color="000000"/>
              <w:bottom w:val="nil"/>
              <w:right w:val="single" w:sz="4" w:space="0" w:color="000000"/>
            </w:tcBorders>
          </w:tcPr>
          <w:p>
            <w:pPr>
              <w:pStyle w:val="TableParagraph"/>
              <w:spacing w:before="1"/>
              <w:ind w:right="67"/>
              <w:rPr>
                <w:sz w:val="14"/>
              </w:rPr>
            </w:pPr>
            <w:r>
              <w:rPr>
                <w:w w:val="80"/>
                <w:sz w:val="14"/>
              </w:rPr>
              <w:t>19</w:t>
            </w:r>
          </w:p>
        </w:tc>
        <w:tc>
          <w:tcPr>
            <w:tcW w:w="724" w:type="dxa"/>
            <w:tcBorders>
              <w:top w:val="nil"/>
              <w:left w:val="single" w:sz="4" w:space="0" w:color="000000"/>
              <w:bottom w:val="nil"/>
              <w:right w:val="single" w:sz="4" w:space="0" w:color="000000"/>
            </w:tcBorders>
          </w:tcPr>
          <w:p>
            <w:pPr>
              <w:pStyle w:val="TableParagraph"/>
              <w:spacing w:before="1"/>
              <w:ind w:right="69"/>
              <w:rPr>
                <w:sz w:val="14"/>
              </w:rPr>
            </w:pPr>
            <w:r>
              <w:rPr>
                <w:w w:val="75"/>
                <w:sz w:val="14"/>
              </w:rPr>
              <w:t>35</w:t>
            </w:r>
          </w:p>
        </w:tc>
        <w:tc>
          <w:tcPr>
            <w:tcW w:w="725" w:type="dxa"/>
            <w:gridSpan w:val="2"/>
            <w:tcBorders>
              <w:top w:val="nil"/>
              <w:left w:val="single" w:sz="4" w:space="0" w:color="000000"/>
              <w:bottom w:val="nil"/>
              <w:right w:val="single" w:sz="4" w:space="0" w:color="000000"/>
            </w:tcBorders>
          </w:tcPr>
          <w:p>
            <w:pPr>
              <w:pStyle w:val="TableParagraph"/>
              <w:spacing w:before="1"/>
              <w:ind w:right="69"/>
              <w:rPr>
                <w:sz w:val="14"/>
              </w:rPr>
            </w:pPr>
            <w:r>
              <w:rPr>
                <w:w w:val="78"/>
                <w:sz w:val="14"/>
              </w:rPr>
              <w:t>7</w:t>
            </w:r>
          </w:p>
        </w:tc>
        <w:tc>
          <w:tcPr>
            <w:tcW w:w="723" w:type="dxa"/>
            <w:gridSpan w:val="2"/>
            <w:tcBorders>
              <w:top w:val="nil"/>
              <w:left w:val="single" w:sz="4" w:space="0" w:color="000000"/>
              <w:bottom w:val="nil"/>
            </w:tcBorders>
          </w:tcPr>
          <w:p>
            <w:pPr>
              <w:pStyle w:val="TableParagraph"/>
              <w:spacing w:before="1"/>
              <w:ind w:right="66"/>
              <w:rPr>
                <w:sz w:val="14"/>
              </w:rPr>
            </w:pPr>
            <w:r>
              <w:rPr>
                <w:w w:val="131"/>
                <w:sz w:val="14"/>
              </w:rPr>
              <w:t>-</w:t>
            </w:r>
          </w:p>
        </w:tc>
        <w:tc>
          <w:tcPr>
            <w:tcW w:w="723" w:type="dxa"/>
            <w:gridSpan w:val="2"/>
            <w:tcBorders>
              <w:top w:val="nil"/>
              <w:bottom w:val="nil"/>
              <w:right w:val="single" w:sz="4" w:space="0" w:color="000000"/>
            </w:tcBorders>
          </w:tcPr>
          <w:p>
            <w:pPr>
              <w:pStyle w:val="TableParagraph"/>
              <w:spacing w:before="1"/>
              <w:ind w:right="67"/>
              <w:rPr>
                <w:sz w:val="14"/>
              </w:rPr>
            </w:pPr>
            <w:r>
              <w:rPr>
                <w:w w:val="131"/>
                <w:sz w:val="14"/>
              </w:rPr>
              <w:t>-</w:t>
            </w:r>
          </w:p>
        </w:tc>
      </w:tr>
      <w:tr>
        <w:trPr>
          <w:trHeight w:val="233" w:hRule="atLeast"/>
        </w:trPr>
        <w:tc>
          <w:tcPr>
            <w:tcW w:w="922" w:type="dxa"/>
            <w:tcBorders>
              <w:top w:val="nil"/>
              <w:left w:val="single" w:sz="4" w:space="0" w:color="000000"/>
              <w:bottom w:val="nil"/>
            </w:tcBorders>
          </w:tcPr>
          <w:p>
            <w:pPr>
              <w:pStyle w:val="TableParagraph"/>
              <w:spacing w:before="5"/>
              <w:rPr>
                <w:sz w:val="14"/>
              </w:rPr>
            </w:pPr>
            <w:r>
              <w:rPr>
                <w:sz w:val="14"/>
              </w:rPr>
              <w:t>深 浦 町</w:t>
            </w:r>
          </w:p>
        </w:tc>
        <w:tc>
          <w:tcPr>
            <w:tcW w:w="724" w:type="dxa"/>
            <w:tcBorders>
              <w:top w:val="nil"/>
              <w:bottom w:val="nil"/>
              <w:right w:val="single" w:sz="4" w:space="0" w:color="000000"/>
            </w:tcBorders>
          </w:tcPr>
          <w:p>
            <w:pPr>
              <w:pStyle w:val="TableParagraph"/>
              <w:spacing w:before="5"/>
              <w:ind w:right="69"/>
              <w:rPr>
                <w:sz w:val="14"/>
              </w:rPr>
            </w:pPr>
            <w:r>
              <w:rPr>
                <w:w w:val="75"/>
                <w:sz w:val="14"/>
              </w:rPr>
              <w:t>52</w:t>
            </w:r>
          </w:p>
        </w:tc>
        <w:tc>
          <w:tcPr>
            <w:tcW w:w="724" w:type="dxa"/>
            <w:tcBorders>
              <w:top w:val="nil"/>
              <w:left w:val="single" w:sz="4" w:space="0" w:color="000000"/>
              <w:bottom w:val="nil"/>
            </w:tcBorders>
          </w:tcPr>
          <w:p>
            <w:pPr>
              <w:pStyle w:val="TableParagraph"/>
              <w:spacing w:before="5"/>
              <w:ind w:right="65"/>
              <w:rPr>
                <w:sz w:val="14"/>
              </w:rPr>
            </w:pPr>
            <w:r>
              <w:rPr>
                <w:w w:val="80"/>
                <w:sz w:val="14"/>
              </w:rPr>
              <w:t>23</w:t>
            </w:r>
          </w:p>
        </w:tc>
        <w:tc>
          <w:tcPr>
            <w:tcW w:w="724" w:type="dxa"/>
            <w:tcBorders>
              <w:top w:val="nil"/>
              <w:bottom w:val="nil"/>
              <w:right w:val="single" w:sz="4" w:space="0" w:color="000000"/>
            </w:tcBorders>
          </w:tcPr>
          <w:p>
            <w:pPr>
              <w:pStyle w:val="TableParagraph"/>
              <w:spacing w:before="5"/>
              <w:ind w:right="68"/>
              <w:rPr>
                <w:sz w:val="14"/>
              </w:rPr>
            </w:pPr>
            <w:r>
              <w:rPr>
                <w:w w:val="80"/>
                <w:sz w:val="14"/>
              </w:rPr>
              <w:t>29</w:t>
            </w:r>
          </w:p>
        </w:tc>
        <w:tc>
          <w:tcPr>
            <w:tcW w:w="724" w:type="dxa"/>
            <w:gridSpan w:val="2"/>
            <w:tcBorders>
              <w:top w:val="nil"/>
              <w:left w:val="single" w:sz="4" w:space="0" w:color="000000"/>
              <w:bottom w:val="nil"/>
            </w:tcBorders>
          </w:tcPr>
          <w:p>
            <w:pPr>
              <w:pStyle w:val="TableParagraph"/>
              <w:spacing w:before="5"/>
              <w:ind w:right="66"/>
              <w:rPr>
                <w:sz w:val="14"/>
              </w:rPr>
            </w:pPr>
            <w:r>
              <w:rPr>
                <w:w w:val="78"/>
                <w:sz w:val="14"/>
              </w:rPr>
              <w:t>4</w:t>
            </w:r>
          </w:p>
        </w:tc>
        <w:tc>
          <w:tcPr>
            <w:tcW w:w="724" w:type="dxa"/>
            <w:gridSpan w:val="2"/>
            <w:tcBorders>
              <w:top w:val="nil"/>
              <w:bottom w:val="nil"/>
              <w:right w:val="single" w:sz="4" w:space="0" w:color="000000"/>
            </w:tcBorders>
          </w:tcPr>
          <w:p>
            <w:pPr>
              <w:pStyle w:val="TableParagraph"/>
              <w:spacing w:before="5"/>
              <w:ind w:right="69"/>
              <w:rPr>
                <w:sz w:val="14"/>
              </w:rPr>
            </w:pPr>
            <w:r>
              <w:rPr>
                <w:w w:val="78"/>
                <w:sz w:val="14"/>
              </w:rPr>
              <w:t>1</w:t>
            </w:r>
          </w:p>
        </w:tc>
        <w:tc>
          <w:tcPr>
            <w:tcW w:w="724" w:type="dxa"/>
            <w:gridSpan w:val="2"/>
            <w:tcBorders>
              <w:top w:val="nil"/>
              <w:left w:val="single" w:sz="4" w:space="0" w:color="000000"/>
              <w:bottom w:val="nil"/>
            </w:tcBorders>
          </w:tcPr>
          <w:p>
            <w:pPr>
              <w:pStyle w:val="TableParagraph"/>
              <w:spacing w:before="5"/>
              <w:ind w:right="65"/>
              <w:rPr>
                <w:sz w:val="14"/>
              </w:rPr>
            </w:pPr>
            <w:r>
              <w:rPr>
                <w:w w:val="78"/>
                <w:sz w:val="14"/>
              </w:rPr>
              <w:t>5</w:t>
            </w:r>
          </w:p>
        </w:tc>
        <w:tc>
          <w:tcPr>
            <w:tcW w:w="724" w:type="dxa"/>
            <w:vMerge/>
            <w:tcBorders>
              <w:top w:val="nil"/>
              <w:bottom w:val="nil"/>
              <w:right w:val="single" w:sz="4" w:space="0" w:color="000000"/>
            </w:tcBorders>
          </w:tcPr>
          <w:p>
            <w:pPr>
              <w:rPr>
                <w:sz w:val="2"/>
                <w:szCs w:val="2"/>
              </w:rPr>
            </w:pPr>
          </w:p>
        </w:tc>
        <w:tc>
          <w:tcPr>
            <w:tcW w:w="725" w:type="dxa"/>
            <w:tcBorders>
              <w:top w:val="nil"/>
              <w:left w:val="single" w:sz="4" w:space="0" w:color="000000"/>
              <w:bottom w:val="nil"/>
              <w:right w:val="single" w:sz="4" w:space="0" w:color="000000"/>
            </w:tcBorders>
          </w:tcPr>
          <w:p>
            <w:pPr>
              <w:pStyle w:val="TableParagraph"/>
              <w:spacing w:before="5"/>
              <w:ind w:right="67"/>
              <w:rPr>
                <w:sz w:val="14"/>
              </w:rPr>
            </w:pPr>
            <w:r>
              <w:rPr>
                <w:w w:val="80"/>
                <w:sz w:val="14"/>
              </w:rPr>
              <w:t>14</w:t>
            </w:r>
          </w:p>
        </w:tc>
        <w:tc>
          <w:tcPr>
            <w:tcW w:w="724" w:type="dxa"/>
            <w:tcBorders>
              <w:top w:val="nil"/>
              <w:left w:val="single" w:sz="4" w:space="0" w:color="000000"/>
              <w:bottom w:val="nil"/>
              <w:right w:val="single" w:sz="4" w:space="0" w:color="000000"/>
            </w:tcBorders>
          </w:tcPr>
          <w:p>
            <w:pPr>
              <w:pStyle w:val="TableParagraph"/>
              <w:spacing w:before="5"/>
              <w:ind w:right="69"/>
              <w:rPr>
                <w:sz w:val="14"/>
              </w:rPr>
            </w:pPr>
            <w:r>
              <w:rPr>
                <w:w w:val="75"/>
                <w:sz w:val="14"/>
              </w:rPr>
              <w:t>18</w:t>
            </w:r>
          </w:p>
        </w:tc>
        <w:tc>
          <w:tcPr>
            <w:tcW w:w="725" w:type="dxa"/>
            <w:gridSpan w:val="2"/>
            <w:tcBorders>
              <w:top w:val="nil"/>
              <w:left w:val="single" w:sz="4" w:space="0" w:color="000000"/>
              <w:bottom w:val="nil"/>
              <w:right w:val="single" w:sz="4" w:space="0" w:color="000000"/>
            </w:tcBorders>
          </w:tcPr>
          <w:p>
            <w:pPr>
              <w:pStyle w:val="TableParagraph"/>
              <w:spacing w:before="5"/>
              <w:ind w:right="69"/>
              <w:rPr>
                <w:sz w:val="14"/>
              </w:rPr>
            </w:pPr>
            <w:r>
              <w:rPr>
                <w:w w:val="78"/>
                <w:sz w:val="14"/>
              </w:rPr>
              <w:t>5</w:t>
            </w:r>
          </w:p>
        </w:tc>
        <w:tc>
          <w:tcPr>
            <w:tcW w:w="723" w:type="dxa"/>
            <w:gridSpan w:val="2"/>
            <w:tcBorders>
              <w:top w:val="nil"/>
              <w:left w:val="single" w:sz="4" w:space="0" w:color="000000"/>
              <w:bottom w:val="nil"/>
            </w:tcBorders>
          </w:tcPr>
          <w:p>
            <w:pPr>
              <w:pStyle w:val="TableParagraph"/>
              <w:spacing w:before="5"/>
              <w:ind w:right="66"/>
              <w:rPr>
                <w:sz w:val="14"/>
              </w:rPr>
            </w:pPr>
            <w:r>
              <w:rPr>
                <w:w w:val="131"/>
                <w:sz w:val="14"/>
              </w:rPr>
              <w:t>-</w:t>
            </w:r>
          </w:p>
        </w:tc>
        <w:tc>
          <w:tcPr>
            <w:tcW w:w="723" w:type="dxa"/>
            <w:gridSpan w:val="2"/>
            <w:tcBorders>
              <w:top w:val="nil"/>
              <w:bottom w:val="nil"/>
              <w:right w:val="single" w:sz="4" w:space="0" w:color="000000"/>
            </w:tcBorders>
          </w:tcPr>
          <w:p>
            <w:pPr>
              <w:pStyle w:val="TableParagraph"/>
              <w:spacing w:before="5"/>
              <w:ind w:right="67"/>
              <w:rPr>
                <w:sz w:val="14"/>
              </w:rPr>
            </w:pPr>
            <w:r>
              <w:rPr>
                <w:w w:val="131"/>
                <w:sz w:val="14"/>
              </w:rPr>
              <w:t>-</w:t>
            </w:r>
          </w:p>
        </w:tc>
      </w:tr>
      <w:tr>
        <w:trPr>
          <w:trHeight w:val="230" w:hRule="atLeast"/>
        </w:trPr>
        <w:tc>
          <w:tcPr>
            <w:tcW w:w="922" w:type="dxa"/>
            <w:tcBorders>
              <w:top w:val="nil"/>
              <w:left w:val="single" w:sz="4" w:space="0" w:color="000000"/>
              <w:bottom w:val="nil"/>
            </w:tcBorders>
            <w:shd w:val="clear" w:color="auto" w:fill="CCFFFF"/>
          </w:tcPr>
          <w:p>
            <w:pPr>
              <w:pStyle w:val="TableParagraph"/>
              <w:spacing w:line="195" w:lineRule="exact"/>
              <w:ind w:left="120"/>
              <w:jc w:val="left"/>
              <w:rPr>
                <w:rFonts w:ascii="A-OTF Futo Go B101 Pr6N" w:eastAsia="A-OTF Futo Go B101 Pr6N" w:hint="eastAsia"/>
                <w:b/>
                <w:sz w:val="14"/>
              </w:rPr>
            </w:pPr>
            <w:r>
              <w:rPr>
                <w:rFonts w:ascii="A-OTF Futo Go B101 Pr6N" w:eastAsia="A-OTF Futo Go B101 Pr6N" w:hint="eastAsia"/>
                <w:b/>
                <w:sz w:val="14"/>
              </w:rPr>
              <w:t>中 津 軽 郡</w:t>
            </w:r>
          </w:p>
        </w:tc>
        <w:tc>
          <w:tcPr>
            <w:tcW w:w="724" w:type="dxa"/>
            <w:tcBorders>
              <w:top w:val="nil"/>
              <w:bottom w:val="nil"/>
              <w:right w:val="single" w:sz="4" w:space="0" w:color="000000"/>
            </w:tcBorders>
            <w:shd w:val="clear" w:color="auto" w:fill="CCFFFF"/>
          </w:tcPr>
          <w:p>
            <w:pPr>
              <w:pStyle w:val="TableParagraph"/>
              <w:spacing w:line="200" w:lineRule="exact"/>
              <w:ind w:right="71"/>
              <w:rPr>
                <w:rFonts w:ascii="A-OTF Futo Go B101 Pr6N"/>
                <w:b/>
                <w:sz w:val="14"/>
              </w:rPr>
            </w:pPr>
            <w:r>
              <w:rPr>
                <w:rFonts w:ascii="A-OTF Futo Go B101 Pr6N"/>
                <w:b/>
                <w:w w:val="80"/>
                <w:sz w:val="14"/>
              </w:rPr>
              <w:t>11</w:t>
            </w:r>
          </w:p>
        </w:tc>
        <w:tc>
          <w:tcPr>
            <w:tcW w:w="724" w:type="dxa"/>
            <w:tcBorders>
              <w:top w:val="nil"/>
              <w:left w:val="single" w:sz="4" w:space="0" w:color="000000"/>
              <w:bottom w:val="nil"/>
            </w:tcBorders>
            <w:shd w:val="clear" w:color="auto" w:fill="CCFFFF"/>
          </w:tcPr>
          <w:p>
            <w:pPr>
              <w:pStyle w:val="TableParagraph"/>
              <w:spacing w:line="200" w:lineRule="exact"/>
              <w:ind w:right="68"/>
              <w:rPr>
                <w:rFonts w:ascii="A-OTF Futo Go B101 Pr6N"/>
                <w:b/>
                <w:sz w:val="14"/>
              </w:rPr>
            </w:pPr>
            <w:r>
              <w:rPr>
                <w:rFonts w:ascii="A-OTF Futo Go B101 Pr6N"/>
                <w:b/>
                <w:w w:val="78"/>
                <w:sz w:val="14"/>
              </w:rPr>
              <w:t>5</w:t>
            </w:r>
          </w:p>
        </w:tc>
        <w:tc>
          <w:tcPr>
            <w:tcW w:w="724" w:type="dxa"/>
            <w:tcBorders>
              <w:top w:val="nil"/>
              <w:bottom w:val="nil"/>
              <w:right w:val="single" w:sz="4" w:space="0" w:color="000000"/>
            </w:tcBorders>
            <w:shd w:val="clear" w:color="auto" w:fill="CCFFFF"/>
          </w:tcPr>
          <w:p>
            <w:pPr>
              <w:pStyle w:val="TableParagraph"/>
              <w:spacing w:line="200" w:lineRule="exact"/>
              <w:ind w:right="71"/>
              <w:rPr>
                <w:rFonts w:ascii="A-OTF Futo Go B101 Pr6N"/>
                <w:b/>
                <w:sz w:val="14"/>
              </w:rPr>
            </w:pPr>
            <w:r>
              <w:rPr>
                <w:rFonts w:ascii="A-OTF Futo Go B101 Pr6N"/>
                <w:b/>
                <w:w w:val="78"/>
                <w:sz w:val="14"/>
              </w:rPr>
              <w:t>6</w:t>
            </w:r>
          </w:p>
        </w:tc>
        <w:tc>
          <w:tcPr>
            <w:tcW w:w="724" w:type="dxa"/>
            <w:gridSpan w:val="2"/>
            <w:tcBorders>
              <w:top w:val="nil"/>
              <w:left w:val="single" w:sz="4" w:space="0" w:color="000000"/>
              <w:bottom w:val="nil"/>
            </w:tcBorders>
            <w:shd w:val="clear" w:color="auto" w:fill="CCFFFF"/>
          </w:tcPr>
          <w:p>
            <w:pPr>
              <w:pStyle w:val="TableParagraph"/>
              <w:spacing w:line="200" w:lineRule="exact"/>
              <w:ind w:right="68"/>
              <w:rPr>
                <w:rFonts w:ascii="A-OTF Futo Go B101 Pr6N"/>
                <w:b/>
                <w:sz w:val="14"/>
              </w:rPr>
            </w:pPr>
            <w:r>
              <w:rPr>
                <w:rFonts w:ascii="A-OTF Futo Go B101 Pr6N"/>
                <w:b/>
                <w:w w:val="78"/>
                <w:sz w:val="14"/>
              </w:rPr>
              <w:t>1</w:t>
            </w:r>
          </w:p>
        </w:tc>
        <w:tc>
          <w:tcPr>
            <w:tcW w:w="724" w:type="dxa"/>
            <w:gridSpan w:val="2"/>
            <w:tcBorders>
              <w:top w:val="nil"/>
              <w:bottom w:val="nil"/>
              <w:right w:val="single" w:sz="4" w:space="0" w:color="000000"/>
            </w:tcBorders>
            <w:shd w:val="clear" w:color="auto" w:fill="CCFFFF"/>
          </w:tcPr>
          <w:p>
            <w:pPr>
              <w:pStyle w:val="TableParagraph"/>
              <w:spacing w:line="200" w:lineRule="exact"/>
              <w:ind w:right="71"/>
              <w:rPr>
                <w:rFonts w:ascii="A-OTF Futo Go B101 Pr6N"/>
                <w:b/>
                <w:sz w:val="14"/>
              </w:rPr>
            </w:pPr>
            <w:r>
              <w:rPr>
                <w:rFonts w:ascii="A-OTF Futo Go B101 Pr6N"/>
                <w:b/>
                <w:w w:val="139"/>
                <w:sz w:val="14"/>
              </w:rPr>
              <w:t>-</w:t>
            </w:r>
          </w:p>
        </w:tc>
        <w:tc>
          <w:tcPr>
            <w:tcW w:w="724" w:type="dxa"/>
            <w:gridSpan w:val="2"/>
            <w:tcBorders>
              <w:top w:val="nil"/>
              <w:left w:val="single" w:sz="4" w:space="0" w:color="000000"/>
              <w:bottom w:val="nil"/>
            </w:tcBorders>
            <w:shd w:val="clear" w:color="auto" w:fill="CCFFFF"/>
          </w:tcPr>
          <w:p>
            <w:pPr>
              <w:pStyle w:val="TableParagraph"/>
              <w:spacing w:line="200" w:lineRule="exact"/>
              <w:ind w:right="68"/>
              <w:rPr>
                <w:rFonts w:ascii="A-OTF Futo Go B101 Pr6N"/>
                <w:b/>
                <w:sz w:val="14"/>
              </w:rPr>
            </w:pPr>
            <w:r>
              <w:rPr>
                <w:rFonts w:ascii="A-OTF Futo Go B101 Pr6N"/>
                <w:b/>
                <w:w w:val="78"/>
                <w:sz w:val="14"/>
              </w:rPr>
              <w:t>1</w:t>
            </w:r>
          </w:p>
        </w:tc>
        <w:tc>
          <w:tcPr>
            <w:tcW w:w="724" w:type="dxa"/>
            <w:tcBorders>
              <w:top w:val="nil"/>
              <w:bottom w:val="nil"/>
              <w:right w:val="single" w:sz="4" w:space="0" w:color="000000"/>
            </w:tcBorders>
            <w:shd w:val="clear" w:color="auto" w:fill="CCFFFF"/>
          </w:tcPr>
          <w:p>
            <w:pPr>
              <w:pStyle w:val="TableParagraph"/>
              <w:spacing w:line="200" w:lineRule="exact"/>
              <w:ind w:right="71"/>
              <w:rPr>
                <w:rFonts w:ascii="A-OTF Futo Go B101 Pr6N"/>
                <w:b/>
                <w:sz w:val="14"/>
              </w:rPr>
            </w:pPr>
            <w:r>
              <w:rPr>
                <w:rFonts w:ascii="A-OTF Futo Go B101 Pr6N"/>
                <w:b/>
                <w:w w:val="139"/>
                <w:sz w:val="14"/>
              </w:rPr>
              <w:t>-</w:t>
            </w:r>
          </w:p>
        </w:tc>
        <w:tc>
          <w:tcPr>
            <w:tcW w:w="725" w:type="dxa"/>
            <w:tcBorders>
              <w:top w:val="nil"/>
              <w:left w:val="single" w:sz="4" w:space="0" w:color="000000"/>
              <w:bottom w:val="nil"/>
              <w:right w:val="single" w:sz="4" w:space="0" w:color="000000"/>
            </w:tcBorders>
            <w:shd w:val="clear" w:color="auto" w:fill="CCFFFF"/>
          </w:tcPr>
          <w:p>
            <w:pPr>
              <w:pStyle w:val="TableParagraph"/>
              <w:spacing w:line="200" w:lineRule="exact"/>
              <w:ind w:right="71"/>
              <w:rPr>
                <w:rFonts w:ascii="A-OTF Futo Go B101 Pr6N"/>
                <w:b/>
                <w:sz w:val="14"/>
              </w:rPr>
            </w:pPr>
            <w:r>
              <w:rPr>
                <w:rFonts w:ascii="A-OTF Futo Go B101 Pr6N"/>
                <w:b/>
                <w:w w:val="78"/>
                <w:sz w:val="14"/>
              </w:rPr>
              <w:t>3</w:t>
            </w:r>
          </w:p>
        </w:tc>
        <w:tc>
          <w:tcPr>
            <w:tcW w:w="724" w:type="dxa"/>
            <w:tcBorders>
              <w:top w:val="nil"/>
              <w:left w:val="single" w:sz="4" w:space="0" w:color="000000"/>
              <w:bottom w:val="nil"/>
              <w:right w:val="single" w:sz="4" w:space="0" w:color="000000"/>
            </w:tcBorders>
            <w:shd w:val="clear" w:color="auto" w:fill="CCFFFF"/>
          </w:tcPr>
          <w:p>
            <w:pPr>
              <w:pStyle w:val="TableParagraph"/>
              <w:spacing w:line="200" w:lineRule="exact"/>
              <w:ind w:right="71"/>
              <w:rPr>
                <w:rFonts w:ascii="A-OTF Futo Go B101 Pr6N"/>
                <w:b/>
                <w:sz w:val="14"/>
              </w:rPr>
            </w:pPr>
            <w:r>
              <w:rPr>
                <w:rFonts w:ascii="A-OTF Futo Go B101 Pr6N"/>
                <w:b/>
                <w:w w:val="78"/>
                <w:sz w:val="14"/>
              </w:rPr>
              <w:t>4</w:t>
            </w:r>
          </w:p>
        </w:tc>
        <w:tc>
          <w:tcPr>
            <w:tcW w:w="725" w:type="dxa"/>
            <w:gridSpan w:val="2"/>
            <w:tcBorders>
              <w:top w:val="nil"/>
              <w:left w:val="single" w:sz="4" w:space="0" w:color="000000"/>
              <w:bottom w:val="nil"/>
              <w:right w:val="single" w:sz="4" w:space="0" w:color="000000"/>
            </w:tcBorders>
            <w:shd w:val="clear" w:color="auto" w:fill="CCFFFF"/>
          </w:tcPr>
          <w:p>
            <w:pPr>
              <w:pStyle w:val="TableParagraph"/>
              <w:spacing w:line="200" w:lineRule="exact"/>
              <w:ind w:right="71"/>
              <w:rPr>
                <w:rFonts w:ascii="A-OTF Futo Go B101 Pr6N"/>
                <w:b/>
                <w:sz w:val="14"/>
              </w:rPr>
            </w:pPr>
            <w:r>
              <w:rPr>
                <w:rFonts w:ascii="A-OTF Futo Go B101 Pr6N"/>
                <w:b/>
                <w:w w:val="78"/>
                <w:sz w:val="14"/>
              </w:rPr>
              <w:t>1</w:t>
            </w:r>
          </w:p>
        </w:tc>
        <w:tc>
          <w:tcPr>
            <w:tcW w:w="723" w:type="dxa"/>
            <w:gridSpan w:val="2"/>
            <w:tcBorders>
              <w:top w:val="nil"/>
              <w:left w:val="single" w:sz="4" w:space="0" w:color="000000"/>
              <w:bottom w:val="nil"/>
            </w:tcBorders>
            <w:shd w:val="clear" w:color="auto" w:fill="CCFFFF"/>
          </w:tcPr>
          <w:p>
            <w:pPr>
              <w:pStyle w:val="TableParagraph"/>
              <w:spacing w:line="200" w:lineRule="exact"/>
              <w:ind w:right="68"/>
              <w:rPr>
                <w:rFonts w:ascii="A-OTF Futo Go B101 Pr6N"/>
                <w:b/>
                <w:sz w:val="14"/>
              </w:rPr>
            </w:pPr>
            <w:r>
              <w:rPr>
                <w:rFonts w:ascii="A-OTF Futo Go B101 Pr6N"/>
                <w:b/>
                <w:w w:val="139"/>
                <w:sz w:val="14"/>
              </w:rPr>
              <w:t>-</w:t>
            </w:r>
          </w:p>
        </w:tc>
        <w:tc>
          <w:tcPr>
            <w:tcW w:w="723" w:type="dxa"/>
            <w:gridSpan w:val="2"/>
            <w:tcBorders>
              <w:top w:val="nil"/>
              <w:bottom w:val="nil"/>
              <w:right w:val="single" w:sz="4" w:space="0" w:color="000000"/>
            </w:tcBorders>
            <w:shd w:val="clear" w:color="auto" w:fill="CCFFFF"/>
          </w:tcPr>
          <w:p>
            <w:pPr>
              <w:pStyle w:val="TableParagraph"/>
              <w:spacing w:line="200" w:lineRule="exact"/>
              <w:ind w:right="69"/>
              <w:rPr>
                <w:rFonts w:ascii="A-OTF Futo Go B101 Pr6N"/>
                <w:b/>
                <w:sz w:val="14"/>
              </w:rPr>
            </w:pPr>
            <w:r>
              <w:rPr>
                <w:rFonts w:ascii="A-OTF Futo Go B101 Pr6N"/>
                <w:b/>
                <w:w w:val="139"/>
                <w:sz w:val="14"/>
              </w:rPr>
              <w:t>-</w:t>
            </w:r>
          </w:p>
        </w:tc>
      </w:tr>
      <w:tr>
        <w:trPr>
          <w:trHeight w:val="227" w:hRule="atLeast"/>
        </w:trPr>
        <w:tc>
          <w:tcPr>
            <w:tcW w:w="922" w:type="dxa"/>
            <w:tcBorders>
              <w:top w:val="nil"/>
              <w:left w:val="single" w:sz="4" w:space="0" w:color="000000"/>
              <w:bottom w:val="nil"/>
            </w:tcBorders>
          </w:tcPr>
          <w:p>
            <w:pPr>
              <w:pStyle w:val="TableParagraph"/>
              <w:spacing w:before="1"/>
              <w:ind w:right="-72"/>
              <w:rPr>
                <w:sz w:val="14"/>
              </w:rPr>
            </w:pPr>
            <w:r>
              <w:rPr>
                <w:sz w:val="14"/>
              </w:rPr>
              <w:t>西 目 屋 村  </w:t>
            </w:r>
          </w:p>
        </w:tc>
        <w:tc>
          <w:tcPr>
            <w:tcW w:w="724" w:type="dxa"/>
            <w:tcBorders>
              <w:top w:val="nil"/>
              <w:bottom w:val="nil"/>
              <w:right w:val="single" w:sz="4" w:space="0" w:color="000000"/>
            </w:tcBorders>
          </w:tcPr>
          <w:p>
            <w:pPr>
              <w:pStyle w:val="TableParagraph"/>
              <w:spacing w:before="1"/>
              <w:ind w:right="69"/>
              <w:rPr>
                <w:sz w:val="14"/>
              </w:rPr>
            </w:pPr>
            <w:r>
              <w:rPr>
                <w:w w:val="75"/>
                <w:sz w:val="14"/>
              </w:rPr>
              <w:t>11</w:t>
            </w:r>
          </w:p>
        </w:tc>
        <w:tc>
          <w:tcPr>
            <w:tcW w:w="724" w:type="dxa"/>
            <w:tcBorders>
              <w:top w:val="nil"/>
              <w:left w:val="single" w:sz="4" w:space="0" w:color="000000"/>
              <w:bottom w:val="nil"/>
            </w:tcBorders>
          </w:tcPr>
          <w:p>
            <w:pPr>
              <w:pStyle w:val="TableParagraph"/>
              <w:spacing w:before="1"/>
              <w:ind w:right="66"/>
              <w:rPr>
                <w:sz w:val="14"/>
              </w:rPr>
            </w:pPr>
            <w:r>
              <w:rPr>
                <w:w w:val="78"/>
                <w:sz w:val="14"/>
              </w:rPr>
              <w:t>5</w:t>
            </w:r>
          </w:p>
        </w:tc>
        <w:tc>
          <w:tcPr>
            <w:tcW w:w="724" w:type="dxa"/>
            <w:tcBorders>
              <w:top w:val="nil"/>
              <w:bottom w:val="nil"/>
              <w:right w:val="single" w:sz="4" w:space="0" w:color="000000"/>
            </w:tcBorders>
          </w:tcPr>
          <w:p>
            <w:pPr>
              <w:pStyle w:val="TableParagraph"/>
              <w:spacing w:before="1"/>
              <w:ind w:right="69"/>
              <w:rPr>
                <w:sz w:val="14"/>
              </w:rPr>
            </w:pPr>
            <w:r>
              <w:rPr>
                <w:w w:val="78"/>
                <w:sz w:val="14"/>
              </w:rPr>
              <w:t>6</w:t>
            </w:r>
          </w:p>
        </w:tc>
        <w:tc>
          <w:tcPr>
            <w:tcW w:w="724" w:type="dxa"/>
            <w:gridSpan w:val="2"/>
            <w:tcBorders>
              <w:top w:val="nil"/>
              <w:left w:val="single" w:sz="4" w:space="0" w:color="000000"/>
              <w:bottom w:val="nil"/>
            </w:tcBorders>
          </w:tcPr>
          <w:p>
            <w:pPr>
              <w:pStyle w:val="TableParagraph"/>
              <w:spacing w:before="1"/>
              <w:ind w:right="66"/>
              <w:rPr>
                <w:sz w:val="14"/>
              </w:rPr>
            </w:pPr>
            <w:r>
              <w:rPr>
                <w:w w:val="78"/>
                <w:sz w:val="14"/>
              </w:rPr>
              <w:t>1</w:t>
            </w:r>
          </w:p>
        </w:tc>
        <w:tc>
          <w:tcPr>
            <w:tcW w:w="724" w:type="dxa"/>
            <w:gridSpan w:val="2"/>
            <w:tcBorders>
              <w:top w:val="nil"/>
              <w:bottom w:val="nil"/>
              <w:right w:val="single" w:sz="4" w:space="0" w:color="000000"/>
            </w:tcBorders>
          </w:tcPr>
          <w:p>
            <w:pPr>
              <w:pStyle w:val="TableParagraph"/>
              <w:spacing w:before="1"/>
              <w:ind w:right="69"/>
              <w:rPr>
                <w:sz w:val="14"/>
              </w:rPr>
            </w:pPr>
            <w:r>
              <w:rPr>
                <w:w w:val="131"/>
                <w:sz w:val="14"/>
              </w:rPr>
              <w:t>-</w:t>
            </w:r>
          </w:p>
        </w:tc>
        <w:tc>
          <w:tcPr>
            <w:tcW w:w="724" w:type="dxa"/>
            <w:gridSpan w:val="2"/>
            <w:tcBorders>
              <w:top w:val="nil"/>
              <w:left w:val="single" w:sz="4" w:space="0" w:color="000000"/>
              <w:bottom w:val="nil"/>
            </w:tcBorders>
          </w:tcPr>
          <w:p>
            <w:pPr>
              <w:pStyle w:val="TableParagraph"/>
              <w:spacing w:before="1"/>
              <w:ind w:right="65"/>
              <w:rPr>
                <w:sz w:val="14"/>
              </w:rPr>
            </w:pPr>
            <w:r>
              <w:rPr>
                <w:w w:val="78"/>
                <w:sz w:val="14"/>
              </w:rPr>
              <w:t>1</w:t>
            </w:r>
          </w:p>
        </w:tc>
        <w:tc>
          <w:tcPr>
            <w:tcW w:w="724" w:type="dxa"/>
            <w:tcBorders>
              <w:top w:val="nil"/>
              <w:bottom w:val="nil"/>
              <w:right w:val="single" w:sz="4" w:space="0" w:color="000000"/>
            </w:tcBorders>
          </w:tcPr>
          <w:p>
            <w:pPr>
              <w:pStyle w:val="TableParagraph"/>
              <w:spacing w:before="1"/>
              <w:ind w:right="68"/>
              <w:rPr>
                <w:sz w:val="14"/>
              </w:rPr>
            </w:pPr>
            <w:r>
              <w:rPr>
                <w:w w:val="131"/>
                <w:sz w:val="14"/>
              </w:rPr>
              <w:t>-</w:t>
            </w:r>
          </w:p>
        </w:tc>
        <w:tc>
          <w:tcPr>
            <w:tcW w:w="725" w:type="dxa"/>
            <w:tcBorders>
              <w:top w:val="nil"/>
              <w:left w:val="single" w:sz="4" w:space="0" w:color="000000"/>
              <w:bottom w:val="nil"/>
              <w:right w:val="single" w:sz="4" w:space="0" w:color="000000"/>
            </w:tcBorders>
          </w:tcPr>
          <w:p>
            <w:pPr>
              <w:pStyle w:val="TableParagraph"/>
              <w:spacing w:before="1"/>
              <w:ind w:right="68"/>
              <w:rPr>
                <w:sz w:val="14"/>
              </w:rPr>
            </w:pPr>
            <w:r>
              <w:rPr>
                <w:w w:val="78"/>
                <w:sz w:val="14"/>
              </w:rPr>
              <w:t>3</w:t>
            </w:r>
          </w:p>
        </w:tc>
        <w:tc>
          <w:tcPr>
            <w:tcW w:w="724" w:type="dxa"/>
            <w:tcBorders>
              <w:top w:val="nil"/>
              <w:left w:val="single" w:sz="4" w:space="0" w:color="000000"/>
              <w:bottom w:val="nil"/>
              <w:right w:val="single" w:sz="4" w:space="0" w:color="000000"/>
            </w:tcBorders>
          </w:tcPr>
          <w:p>
            <w:pPr>
              <w:pStyle w:val="TableParagraph"/>
              <w:spacing w:before="1"/>
              <w:ind w:right="69"/>
              <w:rPr>
                <w:sz w:val="14"/>
              </w:rPr>
            </w:pPr>
            <w:r>
              <w:rPr>
                <w:w w:val="78"/>
                <w:sz w:val="14"/>
              </w:rPr>
              <w:t>4</w:t>
            </w:r>
          </w:p>
        </w:tc>
        <w:tc>
          <w:tcPr>
            <w:tcW w:w="725" w:type="dxa"/>
            <w:gridSpan w:val="2"/>
            <w:tcBorders>
              <w:top w:val="nil"/>
              <w:left w:val="single" w:sz="4" w:space="0" w:color="000000"/>
              <w:bottom w:val="nil"/>
              <w:right w:val="single" w:sz="4" w:space="0" w:color="000000"/>
            </w:tcBorders>
          </w:tcPr>
          <w:p>
            <w:pPr>
              <w:pStyle w:val="TableParagraph"/>
              <w:spacing w:before="1"/>
              <w:ind w:right="69"/>
              <w:rPr>
                <w:sz w:val="14"/>
              </w:rPr>
            </w:pPr>
            <w:r>
              <w:rPr>
                <w:w w:val="78"/>
                <w:sz w:val="14"/>
              </w:rPr>
              <w:t>1</w:t>
            </w:r>
          </w:p>
        </w:tc>
        <w:tc>
          <w:tcPr>
            <w:tcW w:w="723" w:type="dxa"/>
            <w:gridSpan w:val="2"/>
            <w:tcBorders>
              <w:top w:val="nil"/>
              <w:left w:val="single" w:sz="4" w:space="0" w:color="000000"/>
              <w:bottom w:val="nil"/>
            </w:tcBorders>
          </w:tcPr>
          <w:p>
            <w:pPr>
              <w:pStyle w:val="TableParagraph"/>
              <w:spacing w:before="1"/>
              <w:ind w:right="66"/>
              <w:rPr>
                <w:sz w:val="14"/>
              </w:rPr>
            </w:pPr>
            <w:r>
              <w:rPr>
                <w:w w:val="131"/>
                <w:sz w:val="14"/>
              </w:rPr>
              <w:t>-</w:t>
            </w:r>
          </w:p>
        </w:tc>
        <w:tc>
          <w:tcPr>
            <w:tcW w:w="723" w:type="dxa"/>
            <w:gridSpan w:val="2"/>
            <w:tcBorders>
              <w:top w:val="nil"/>
              <w:bottom w:val="nil"/>
              <w:right w:val="single" w:sz="4" w:space="0" w:color="000000"/>
            </w:tcBorders>
          </w:tcPr>
          <w:p>
            <w:pPr>
              <w:pStyle w:val="TableParagraph"/>
              <w:spacing w:before="1"/>
              <w:ind w:right="67"/>
              <w:rPr>
                <w:sz w:val="14"/>
              </w:rPr>
            </w:pPr>
            <w:r>
              <w:rPr>
                <w:w w:val="131"/>
                <w:sz w:val="14"/>
              </w:rPr>
              <w:t>-</w:t>
            </w:r>
          </w:p>
        </w:tc>
      </w:tr>
      <w:tr>
        <w:trPr>
          <w:trHeight w:val="230" w:hRule="atLeast"/>
        </w:trPr>
        <w:tc>
          <w:tcPr>
            <w:tcW w:w="922" w:type="dxa"/>
            <w:tcBorders>
              <w:top w:val="nil"/>
              <w:left w:val="single" w:sz="4" w:space="0" w:color="000000"/>
              <w:bottom w:val="nil"/>
            </w:tcBorders>
            <w:shd w:val="clear" w:color="auto" w:fill="CCFFFF"/>
          </w:tcPr>
          <w:p>
            <w:pPr>
              <w:pStyle w:val="TableParagraph"/>
              <w:spacing w:line="196" w:lineRule="exact"/>
              <w:ind w:left="120"/>
              <w:jc w:val="left"/>
              <w:rPr>
                <w:rFonts w:ascii="A-OTF Futo Go B101 Pr6N" w:eastAsia="A-OTF Futo Go B101 Pr6N" w:hint="eastAsia"/>
                <w:b/>
                <w:sz w:val="14"/>
              </w:rPr>
            </w:pPr>
            <w:r>
              <w:rPr>
                <w:rFonts w:ascii="A-OTF Futo Go B101 Pr6N" w:eastAsia="A-OTF Futo Go B101 Pr6N" w:hint="eastAsia"/>
                <w:b/>
                <w:sz w:val="14"/>
              </w:rPr>
              <w:t>南 津 軽 郡</w:t>
            </w:r>
          </w:p>
        </w:tc>
        <w:tc>
          <w:tcPr>
            <w:tcW w:w="724" w:type="dxa"/>
            <w:tcBorders>
              <w:top w:val="nil"/>
              <w:bottom w:val="nil"/>
              <w:right w:val="single" w:sz="4" w:space="0" w:color="000000"/>
            </w:tcBorders>
            <w:shd w:val="clear" w:color="auto" w:fill="CCFFFF"/>
          </w:tcPr>
          <w:p>
            <w:pPr>
              <w:pStyle w:val="TableParagraph"/>
              <w:spacing w:line="201" w:lineRule="exact"/>
              <w:ind w:right="72"/>
              <w:rPr>
                <w:rFonts w:ascii="A-OTF Futo Go B101 Pr6N"/>
                <w:b/>
                <w:sz w:val="14"/>
              </w:rPr>
            </w:pPr>
            <w:r>
              <w:rPr>
                <w:rFonts w:ascii="A-OTF Futo Go B101 Pr6N"/>
                <w:b/>
                <w:w w:val="80"/>
                <w:sz w:val="14"/>
              </w:rPr>
              <w:t>147</w:t>
            </w:r>
          </w:p>
        </w:tc>
        <w:tc>
          <w:tcPr>
            <w:tcW w:w="724" w:type="dxa"/>
            <w:tcBorders>
              <w:top w:val="nil"/>
              <w:left w:val="single" w:sz="4" w:space="0" w:color="000000"/>
              <w:bottom w:val="nil"/>
            </w:tcBorders>
            <w:shd w:val="clear" w:color="auto" w:fill="CCFFFF"/>
          </w:tcPr>
          <w:p>
            <w:pPr>
              <w:pStyle w:val="TableParagraph"/>
              <w:spacing w:line="201" w:lineRule="exact"/>
              <w:ind w:right="66"/>
              <w:rPr>
                <w:rFonts w:ascii="A-OTF Futo Go B101 Pr6N"/>
                <w:b/>
                <w:sz w:val="14"/>
              </w:rPr>
            </w:pPr>
            <w:r>
              <w:rPr>
                <w:rFonts w:ascii="A-OTF Futo Go B101 Pr6N"/>
                <w:b/>
                <w:w w:val="80"/>
                <w:sz w:val="14"/>
              </w:rPr>
              <w:t>55</w:t>
            </w:r>
          </w:p>
        </w:tc>
        <w:tc>
          <w:tcPr>
            <w:tcW w:w="724" w:type="dxa"/>
            <w:tcBorders>
              <w:top w:val="nil"/>
              <w:bottom w:val="nil"/>
              <w:right w:val="single" w:sz="4" w:space="0" w:color="000000"/>
            </w:tcBorders>
            <w:shd w:val="clear" w:color="auto" w:fill="CCFFFF"/>
          </w:tcPr>
          <w:p>
            <w:pPr>
              <w:pStyle w:val="TableParagraph"/>
              <w:spacing w:line="201" w:lineRule="exact"/>
              <w:ind w:right="70"/>
              <w:rPr>
                <w:rFonts w:ascii="A-OTF Futo Go B101 Pr6N"/>
                <w:b/>
                <w:sz w:val="14"/>
              </w:rPr>
            </w:pPr>
            <w:r>
              <w:rPr>
                <w:rFonts w:ascii="A-OTF Futo Go B101 Pr6N"/>
                <w:b/>
                <w:w w:val="80"/>
                <w:sz w:val="14"/>
              </w:rPr>
              <w:t>92</w:t>
            </w:r>
          </w:p>
        </w:tc>
        <w:tc>
          <w:tcPr>
            <w:tcW w:w="724" w:type="dxa"/>
            <w:gridSpan w:val="2"/>
            <w:tcBorders>
              <w:top w:val="nil"/>
              <w:left w:val="single" w:sz="4" w:space="0" w:color="000000"/>
              <w:bottom w:val="nil"/>
            </w:tcBorders>
            <w:shd w:val="clear" w:color="auto" w:fill="CCFFFF"/>
          </w:tcPr>
          <w:p>
            <w:pPr>
              <w:pStyle w:val="TableParagraph"/>
              <w:spacing w:line="201" w:lineRule="exact"/>
              <w:ind w:right="68"/>
              <w:rPr>
                <w:rFonts w:ascii="A-OTF Futo Go B101 Pr6N"/>
                <w:b/>
                <w:sz w:val="14"/>
              </w:rPr>
            </w:pPr>
            <w:r>
              <w:rPr>
                <w:rFonts w:ascii="A-OTF Futo Go B101 Pr6N"/>
                <w:b/>
                <w:w w:val="78"/>
                <w:sz w:val="14"/>
              </w:rPr>
              <w:t>8</w:t>
            </w:r>
          </w:p>
        </w:tc>
        <w:tc>
          <w:tcPr>
            <w:tcW w:w="724" w:type="dxa"/>
            <w:gridSpan w:val="2"/>
            <w:tcBorders>
              <w:top w:val="nil"/>
              <w:bottom w:val="nil"/>
              <w:right w:val="single" w:sz="4" w:space="0" w:color="000000"/>
            </w:tcBorders>
            <w:shd w:val="clear" w:color="auto" w:fill="CCFFFF"/>
          </w:tcPr>
          <w:p>
            <w:pPr>
              <w:pStyle w:val="TableParagraph"/>
              <w:spacing w:line="201" w:lineRule="exact"/>
              <w:ind w:right="71"/>
              <w:rPr>
                <w:rFonts w:ascii="A-OTF Futo Go B101 Pr6N"/>
                <w:b/>
                <w:sz w:val="14"/>
              </w:rPr>
            </w:pPr>
            <w:r>
              <w:rPr>
                <w:rFonts w:ascii="A-OTF Futo Go B101 Pr6N"/>
                <w:b/>
                <w:w w:val="78"/>
                <w:sz w:val="14"/>
              </w:rPr>
              <w:t>2</w:t>
            </w:r>
          </w:p>
        </w:tc>
        <w:tc>
          <w:tcPr>
            <w:tcW w:w="724" w:type="dxa"/>
            <w:gridSpan w:val="2"/>
            <w:tcBorders>
              <w:top w:val="nil"/>
              <w:left w:val="single" w:sz="4" w:space="0" w:color="000000"/>
              <w:bottom w:val="nil"/>
            </w:tcBorders>
            <w:shd w:val="clear" w:color="auto" w:fill="CCFFFF"/>
          </w:tcPr>
          <w:p>
            <w:pPr>
              <w:pStyle w:val="TableParagraph"/>
              <w:spacing w:line="201" w:lineRule="exact"/>
              <w:ind w:right="68"/>
              <w:rPr>
                <w:rFonts w:ascii="A-OTF Futo Go B101 Pr6N"/>
                <w:b/>
                <w:sz w:val="14"/>
              </w:rPr>
            </w:pPr>
            <w:r>
              <w:rPr>
                <w:rFonts w:ascii="A-OTF Futo Go B101 Pr6N"/>
                <w:b/>
                <w:w w:val="78"/>
                <w:sz w:val="14"/>
              </w:rPr>
              <w:t>6</w:t>
            </w:r>
          </w:p>
        </w:tc>
        <w:tc>
          <w:tcPr>
            <w:tcW w:w="724" w:type="dxa"/>
            <w:tcBorders>
              <w:top w:val="nil"/>
              <w:bottom w:val="nil"/>
              <w:right w:val="single" w:sz="4" w:space="0" w:color="000000"/>
            </w:tcBorders>
            <w:shd w:val="clear" w:color="auto" w:fill="CCFFFF"/>
          </w:tcPr>
          <w:p>
            <w:pPr>
              <w:pStyle w:val="TableParagraph"/>
              <w:spacing w:line="201" w:lineRule="exact"/>
              <w:ind w:right="71"/>
              <w:rPr>
                <w:rFonts w:ascii="A-OTF Futo Go B101 Pr6N"/>
                <w:b/>
                <w:sz w:val="14"/>
              </w:rPr>
            </w:pPr>
            <w:r>
              <w:rPr>
                <w:rFonts w:ascii="A-OTF Futo Go B101 Pr6N"/>
                <w:b/>
                <w:w w:val="78"/>
                <w:sz w:val="14"/>
              </w:rPr>
              <w:t>4</w:t>
            </w:r>
          </w:p>
        </w:tc>
        <w:tc>
          <w:tcPr>
            <w:tcW w:w="725" w:type="dxa"/>
            <w:tcBorders>
              <w:top w:val="nil"/>
              <w:left w:val="single" w:sz="4" w:space="0" w:color="000000"/>
              <w:bottom w:val="nil"/>
              <w:right w:val="single" w:sz="4" w:space="0" w:color="000000"/>
            </w:tcBorders>
            <w:shd w:val="clear" w:color="auto" w:fill="CCFFFF"/>
          </w:tcPr>
          <w:p>
            <w:pPr>
              <w:pStyle w:val="TableParagraph"/>
              <w:spacing w:line="201" w:lineRule="exact"/>
              <w:ind w:right="69"/>
              <w:rPr>
                <w:rFonts w:ascii="A-OTF Futo Go B101 Pr6N"/>
                <w:b/>
                <w:sz w:val="14"/>
              </w:rPr>
            </w:pPr>
            <w:r>
              <w:rPr>
                <w:rFonts w:ascii="A-OTF Futo Go B101 Pr6N"/>
                <w:b/>
                <w:w w:val="80"/>
                <w:sz w:val="14"/>
              </w:rPr>
              <w:t>40</w:t>
            </w:r>
          </w:p>
        </w:tc>
        <w:tc>
          <w:tcPr>
            <w:tcW w:w="724" w:type="dxa"/>
            <w:tcBorders>
              <w:top w:val="nil"/>
              <w:left w:val="single" w:sz="4" w:space="0" w:color="000000"/>
              <w:bottom w:val="nil"/>
              <w:right w:val="single" w:sz="4" w:space="0" w:color="000000"/>
            </w:tcBorders>
            <w:shd w:val="clear" w:color="auto" w:fill="CCFFFF"/>
          </w:tcPr>
          <w:p>
            <w:pPr>
              <w:pStyle w:val="TableParagraph"/>
              <w:spacing w:line="201" w:lineRule="exact"/>
              <w:ind w:right="70"/>
              <w:rPr>
                <w:rFonts w:ascii="A-OTF Futo Go B101 Pr6N"/>
                <w:b/>
                <w:sz w:val="14"/>
              </w:rPr>
            </w:pPr>
            <w:r>
              <w:rPr>
                <w:rFonts w:ascii="A-OTF Futo Go B101 Pr6N"/>
                <w:b/>
                <w:w w:val="80"/>
                <w:sz w:val="14"/>
              </w:rPr>
              <w:t>68</w:t>
            </w:r>
          </w:p>
        </w:tc>
        <w:tc>
          <w:tcPr>
            <w:tcW w:w="725" w:type="dxa"/>
            <w:gridSpan w:val="2"/>
            <w:tcBorders>
              <w:top w:val="nil"/>
              <w:left w:val="single" w:sz="4" w:space="0" w:color="000000"/>
              <w:bottom w:val="nil"/>
              <w:right w:val="single" w:sz="4" w:space="0" w:color="000000"/>
            </w:tcBorders>
            <w:shd w:val="clear" w:color="auto" w:fill="CCFFFF"/>
          </w:tcPr>
          <w:p>
            <w:pPr>
              <w:pStyle w:val="TableParagraph"/>
              <w:spacing w:line="201" w:lineRule="exact"/>
              <w:ind w:right="69"/>
              <w:rPr>
                <w:rFonts w:ascii="A-OTF Futo Go B101 Pr6N"/>
                <w:b/>
                <w:sz w:val="14"/>
              </w:rPr>
            </w:pPr>
            <w:r>
              <w:rPr>
                <w:rFonts w:ascii="A-OTF Futo Go B101 Pr6N"/>
                <w:b/>
                <w:w w:val="80"/>
                <w:sz w:val="14"/>
              </w:rPr>
              <w:t>10</w:t>
            </w:r>
          </w:p>
        </w:tc>
        <w:tc>
          <w:tcPr>
            <w:tcW w:w="723" w:type="dxa"/>
            <w:gridSpan w:val="2"/>
            <w:tcBorders>
              <w:top w:val="nil"/>
              <w:left w:val="single" w:sz="4" w:space="0" w:color="000000"/>
              <w:bottom w:val="nil"/>
            </w:tcBorders>
            <w:shd w:val="clear" w:color="auto" w:fill="CCFFFF"/>
          </w:tcPr>
          <w:p>
            <w:pPr>
              <w:pStyle w:val="TableParagraph"/>
              <w:spacing w:line="201" w:lineRule="exact"/>
              <w:ind w:right="68"/>
              <w:rPr>
                <w:rFonts w:ascii="A-OTF Futo Go B101 Pr6N"/>
                <w:b/>
                <w:sz w:val="14"/>
              </w:rPr>
            </w:pPr>
            <w:r>
              <w:rPr>
                <w:rFonts w:ascii="A-OTF Futo Go B101 Pr6N"/>
                <w:b/>
                <w:w w:val="139"/>
                <w:sz w:val="14"/>
              </w:rPr>
              <w:t>-</w:t>
            </w:r>
          </w:p>
        </w:tc>
        <w:tc>
          <w:tcPr>
            <w:tcW w:w="723" w:type="dxa"/>
            <w:gridSpan w:val="2"/>
            <w:tcBorders>
              <w:top w:val="nil"/>
              <w:bottom w:val="nil"/>
              <w:right w:val="single" w:sz="4" w:space="0" w:color="000000"/>
            </w:tcBorders>
            <w:shd w:val="clear" w:color="auto" w:fill="CCFFFF"/>
          </w:tcPr>
          <w:p>
            <w:pPr>
              <w:pStyle w:val="TableParagraph"/>
              <w:spacing w:line="201" w:lineRule="exact"/>
              <w:ind w:right="69"/>
              <w:rPr>
                <w:rFonts w:ascii="A-OTF Futo Go B101 Pr6N"/>
                <w:b/>
                <w:sz w:val="14"/>
              </w:rPr>
            </w:pPr>
            <w:r>
              <w:rPr>
                <w:rFonts w:ascii="A-OTF Futo Go B101 Pr6N"/>
                <w:b/>
                <w:w w:val="139"/>
                <w:sz w:val="14"/>
              </w:rPr>
              <w:t>-</w:t>
            </w:r>
          </w:p>
        </w:tc>
      </w:tr>
      <w:tr>
        <w:trPr>
          <w:trHeight w:val="224" w:hRule="atLeast"/>
        </w:trPr>
        <w:tc>
          <w:tcPr>
            <w:tcW w:w="922" w:type="dxa"/>
            <w:tcBorders>
              <w:top w:val="nil"/>
              <w:left w:val="single" w:sz="4" w:space="0" w:color="000000"/>
              <w:bottom w:val="nil"/>
            </w:tcBorders>
          </w:tcPr>
          <w:p>
            <w:pPr>
              <w:pStyle w:val="TableParagraph"/>
              <w:spacing w:before="1"/>
              <w:rPr>
                <w:sz w:val="14"/>
              </w:rPr>
            </w:pPr>
            <w:r>
              <w:rPr>
                <w:sz w:val="14"/>
              </w:rPr>
              <w:t>藤 崎 町</w:t>
            </w:r>
          </w:p>
        </w:tc>
        <w:tc>
          <w:tcPr>
            <w:tcW w:w="724" w:type="dxa"/>
            <w:tcBorders>
              <w:top w:val="nil"/>
              <w:bottom w:val="nil"/>
              <w:right w:val="single" w:sz="4" w:space="0" w:color="000000"/>
            </w:tcBorders>
          </w:tcPr>
          <w:p>
            <w:pPr>
              <w:pStyle w:val="TableParagraph"/>
              <w:spacing w:before="1"/>
              <w:ind w:right="69"/>
              <w:rPr>
                <w:sz w:val="14"/>
              </w:rPr>
            </w:pPr>
            <w:r>
              <w:rPr>
                <w:w w:val="75"/>
                <w:sz w:val="14"/>
              </w:rPr>
              <w:t>60</w:t>
            </w:r>
          </w:p>
        </w:tc>
        <w:tc>
          <w:tcPr>
            <w:tcW w:w="724" w:type="dxa"/>
            <w:tcBorders>
              <w:top w:val="nil"/>
              <w:left w:val="single" w:sz="4" w:space="0" w:color="000000"/>
              <w:bottom w:val="nil"/>
            </w:tcBorders>
          </w:tcPr>
          <w:p>
            <w:pPr>
              <w:pStyle w:val="TableParagraph"/>
              <w:spacing w:before="1"/>
              <w:ind w:right="65"/>
              <w:rPr>
                <w:sz w:val="14"/>
              </w:rPr>
            </w:pPr>
            <w:r>
              <w:rPr>
                <w:w w:val="80"/>
                <w:sz w:val="14"/>
              </w:rPr>
              <w:t>20</w:t>
            </w:r>
          </w:p>
        </w:tc>
        <w:tc>
          <w:tcPr>
            <w:tcW w:w="724" w:type="dxa"/>
            <w:tcBorders>
              <w:top w:val="nil"/>
              <w:bottom w:val="nil"/>
              <w:right w:val="single" w:sz="4" w:space="0" w:color="000000"/>
            </w:tcBorders>
          </w:tcPr>
          <w:p>
            <w:pPr>
              <w:pStyle w:val="TableParagraph"/>
              <w:spacing w:before="1"/>
              <w:ind w:right="68"/>
              <w:rPr>
                <w:sz w:val="14"/>
              </w:rPr>
            </w:pPr>
            <w:r>
              <w:rPr>
                <w:w w:val="80"/>
                <w:sz w:val="14"/>
              </w:rPr>
              <w:t>40</w:t>
            </w:r>
          </w:p>
        </w:tc>
        <w:tc>
          <w:tcPr>
            <w:tcW w:w="724" w:type="dxa"/>
            <w:gridSpan w:val="2"/>
            <w:tcBorders>
              <w:top w:val="nil"/>
              <w:left w:val="single" w:sz="4" w:space="0" w:color="000000"/>
              <w:bottom w:val="nil"/>
            </w:tcBorders>
          </w:tcPr>
          <w:p>
            <w:pPr>
              <w:pStyle w:val="TableParagraph"/>
              <w:spacing w:before="1"/>
              <w:ind w:right="66"/>
              <w:rPr>
                <w:sz w:val="14"/>
              </w:rPr>
            </w:pPr>
            <w:r>
              <w:rPr>
                <w:w w:val="78"/>
                <w:sz w:val="14"/>
              </w:rPr>
              <w:t>3</w:t>
            </w:r>
          </w:p>
        </w:tc>
        <w:tc>
          <w:tcPr>
            <w:tcW w:w="724" w:type="dxa"/>
            <w:gridSpan w:val="2"/>
            <w:tcBorders>
              <w:top w:val="nil"/>
              <w:bottom w:val="nil"/>
              <w:right w:val="single" w:sz="4" w:space="0" w:color="000000"/>
            </w:tcBorders>
          </w:tcPr>
          <w:p>
            <w:pPr>
              <w:pStyle w:val="TableParagraph"/>
              <w:spacing w:before="1"/>
              <w:ind w:right="69"/>
              <w:rPr>
                <w:sz w:val="14"/>
              </w:rPr>
            </w:pPr>
            <w:r>
              <w:rPr>
                <w:w w:val="131"/>
                <w:sz w:val="14"/>
              </w:rPr>
              <w:t>-</w:t>
            </w:r>
          </w:p>
        </w:tc>
        <w:tc>
          <w:tcPr>
            <w:tcW w:w="724" w:type="dxa"/>
            <w:gridSpan w:val="2"/>
            <w:tcBorders>
              <w:top w:val="nil"/>
              <w:left w:val="single" w:sz="4" w:space="0" w:color="000000"/>
              <w:bottom w:val="nil"/>
            </w:tcBorders>
          </w:tcPr>
          <w:p>
            <w:pPr>
              <w:pStyle w:val="TableParagraph"/>
              <w:spacing w:before="1"/>
              <w:ind w:right="65"/>
              <w:rPr>
                <w:sz w:val="14"/>
              </w:rPr>
            </w:pPr>
            <w:r>
              <w:rPr>
                <w:w w:val="78"/>
                <w:sz w:val="14"/>
              </w:rPr>
              <w:t>1</w:t>
            </w:r>
          </w:p>
        </w:tc>
        <w:tc>
          <w:tcPr>
            <w:tcW w:w="724" w:type="dxa"/>
            <w:tcBorders>
              <w:top w:val="nil"/>
              <w:bottom w:val="nil"/>
              <w:right w:val="single" w:sz="4" w:space="0" w:color="000000"/>
            </w:tcBorders>
          </w:tcPr>
          <w:p>
            <w:pPr>
              <w:pStyle w:val="TableParagraph"/>
              <w:spacing w:before="1"/>
              <w:ind w:right="68"/>
              <w:rPr>
                <w:sz w:val="14"/>
              </w:rPr>
            </w:pPr>
            <w:r>
              <w:rPr>
                <w:w w:val="78"/>
                <w:sz w:val="14"/>
              </w:rPr>
              <w:t>2</w:t>
            </w:r>
          </w:p>
        </w:tc>
        <w:tc>
          <w:tcPr>
            <w:tcW w:w="725" w:type="dxa"/>
            <w:tcBorders>
              <w:top w:val="nil"/>
              <w:left w:val="single" w:sz="4" w:space="0" w:color="000000"/>
              <w:bottom w:val="nil"/>
              <w:right w:val="single" w:sz="4" w:space="0" w:color="000000"/>
            </w:tcBorders>
          </w:tcPr>
          <w:p>
            <w:pPr>
              <w:pStyle w:val="TableParagraph"/>
              <w:spacing w:before="1"/>
              <w:ind w:right="67"/>
              <w:rPr>
                <w:sz w:val="14"/>
              </w:rPr>
            </w:pPr>
            <w:r>
              <w:rPr>
                <w:w w:val="80"/>
                <w:sz w:val="14"/>
              </w:rPr>
              <w:t>16</w:t>
            </w:r>
          </w:p>
        </w:tc>
        <w:tc>
          <w:tcPr>
            <w:tcW w:w="724" w:type="dxa"/>
            <w:tcBorders>
              <w:top w:val="nil"/>
              <w:left w:val="single" w:sz="4" w:space="0" w:color="000000"/>
              <w:bottom w:val="nil"/>
              <w:right w:val="single" w:sz="4" w:space="0" w:color="000000"/>
            </w:tcBorders>
          </w:tcPr>
          <w:p>
            <w:pPr>
              <w:pStyle w:val="TableParagraph"/>
              <w:spacing w:before="1"/>
              <w:ind w:right="69"/>
              <w:rPr>
                <w:sz w:val="14"/>
              </w:rPr>
            </w:pPr>
            <w:r>
              <w:rPr>
                <w:w w:val="75"/>
                <w:sz w:val="14"/>
              </w:rPr>
              <w:t>31</w:t>
            </w:r>
          </w:p>
        </w:tc>
        <w:tc>
          <w:tcPr>
            <w:tcW w:w="725" w:type="dxa"/>
            <w:gridSpan w:val="2"/>
            <w:tcBorders>
              <w:top w:val="nil"/>
              <w:left w:val="single" w:sz="4" w:space="0" w:color="000000"/>
              <w:bottom w:val="nil"/>
              <w:right w:val="single" w:sz="4" w:space="0" w:color="000000"/>
            </w:tcBorders>
          </w:tcPr>
          <w:p>
            <w:pPr>
              <w:pStyle w:val="TableParagraph"/>
              <w:spacing w:before="1"/>
              <w:ind w:right="69"/>
              <w:rPr>
                <w:sz w:val="14"/>
              </w:rPr>
            </w:pPr>
            <w:r>
              <w:rPr>
                <w:w w:val="78"/>
                <w:sz w:val="14"/>
              </w:rPr>
              <w:t>3</w:t>
            </w:r>
          </w:p>
        </w:tc>
        <w:tc>
          <w:tcPr>
            <w:tcW w:w="723" w:type="dxa"/>
            <w:gridSpan w:val="2"/>
            <w:tcBorders>
              <w:top w:val="nil"/>
              <w:left w:val="single" w:sz="4" w:space="0" w:color="000000"/>
              <w:bottom w:val="nil"/>
            </w:tcBorders>
          </w:tcPr>
          <w:p>
            <w:pPr>
              <w:pStyle w:val="TableParagraph"/>
              <w:spacing w:before="1"/>
              <w:ind w:right="66"/>
              <w:rPr>
                <w:sz w:val="14"/>
              </w:rPr>
            </w:pPr>
            <w:r>
              <w:rPr>
                <w:w w:val="131"/>
                <w:sz w:val="14"/>
              </w:rPr>
              <w:t>-</w:t>
            </w:r>
          </w:p>
        </w:tc>
        <w:tc>
          <w:tcPr>
            <w:tcW w:w="723" w:type="dxa"/>
            <w:gridSpan w:val="2"/>
            <w:tcBorders>
              <w:top w:val="nil"/>
              <w:bottom w:val="nil"/>
              <w:right w:val="single" w:sz="4" w:space="0" w:color="000000"/>
            </w:tcBorders>
          </w:tcPr>
          <w:p>
            <w:pPr>
              <w:pStyle w:val="TableParagraph"/>
              <w:spacing w:before="1"/>
              <w:ind w:right="67"/>
              <w:rPr>
                <w:sz w:val="14"/>
              </w:rPr>
            </w:pPr>
            <w:r>
              <w:rPr>
                <w:w w:val="131"/>
                <w:sz w:val="14"/>
              </w:rPr>
              <w:t>-</w:t>
            </w:r>
          </w:p>
        </w:tc>
      </w:tr>
      <w:tr>
        <w:trPr>
          <w:trHeight w:val="229" w:hRule="atLeast"/>
        </w:trPr>
        <w:tc>
          <w:tcPr>
            <w:tcW w:w="922" w:type="dxa"/>
            <w:tcBorders>
              <w:top w:val="nil"/>
              <w:left w:val="single" w:sz="4" w:space="0" w:color="000000"/>
              <w:bottom w:val="nil"/>
            </w:tcBorders>
          </w:tcPr>
          <w:p>
            <w:pPr>
              <w:pStyle w:val="TableParagraph"/>
              <w:spacing w:before="5"/>
              <w:rPr>
                <w:sz w:val="14"/>
              </w:rPr>
            </w:pPr>
            <w:r>
              <w:rPr>
                <w:sz w:val="14"/>
              </w:rPr>
              <w:t>大 鰐 町</w:t>
            </w:r>
          </w:p>
        </w:tc>
        <w:tc>
          <w:tcPr>
            <w:tcW w:w="724" w:type="dxa"/>
            <w:tcBorders>
              <w:top w:val="nil"/>
              <w:bottom w:val="nil"/>
              <w:right w:val="single" w:sz="4" w:space="0" w:color="000000"/>
            </w:tcBorders>
          </w:tcPr>
          <w:p>
            <w:pPr>
              <w:pStyle w:val="TableParagraph"/>
              <w:spacing w:before="5"/>
              <w:ind w:right="69"/>
              <w:rPr>
                <w:sz w:val="14"/>
              </w:rPr>
            </w:pPr>
            <w:r>
              <w:rPr>
                <w:w w:val="75"/>
                <w:sz w:val="14"/>
              </w:rPr>
              <w:t>54</w:t>
            </w:r>
          </w:p>
        </w:tc>
        <w:tc>
          <w:tcPr>
            <w:tcW w:w="724" w:type="dxa"/>
            <w:tcBorders>
              <w:top w:val="nil"/>
              <w:left w:val="single" w:sz="4" w:space="0" w:color="000000"/>
              <w:bottom w:val="nil"/>
            </w:tcBorders>
          </w:tcPr>
          <w:p>
            <w:pPr>
              <w:pStyle w:val="TableParagraph"/>
              <w:spacing w:before="5"/>
              <w:ind w:right="65"/>
              <w:rPr>
                <w:sz w:val="14"/>
              </w:rPr>
            </w:pPr>
            <w:r>
              <w:rPr>
                <w:w w:val="80"/>
                <w:sz w:val="14"/>
              </w:rPr>
              <w:t>22</w:t>
            </w:r>
          </w:p>
        </w:tc>
        <w:tc>
          <w:tcPr>
            <w:tcW w:w="724" w:type="dxa"/>
            <w:tcBorders>
              <w:top w:val="nil"/>
              <w:bottom w:val="nil"/>
              <w:right w:val="single" w:sz="4" w:space="0" w:color="000000"/>
            </w:tcBorders>
          </w:tcPr>
          <w:p>
            <w:pPr>
              <w:pStyle w:val="TableParagraph"/>
              <w:spacing w:before="5"/>
              <w:ind w:right="68"/>
              <w:rPr>
                <w:sz w:val="14"/>
              </w:rPr>
            </w:pPr>
            <w:r>
              <w:rPr>
                <w:w w:val="80"/>
                <w:sz w:val="14"/>
              </w:rPr>
              <w:t>32</w:t>
            </w:r>
          </w:p>
        </w:tc>
        <w:tc>
          <w:tcPr>
            <w:tcW w:w="724" w:type="dxa"/>
            <w:gridSpan w:val="2"/>
            <w:tcBorders>
              <w:top w:val="nil"/>
              <w:left w:val="single" w:sz="4" w:space="0" w:color="000000"/>
              <w:bottom w:val="nil"/>
            </w:tcBorders>
          </w:tcPr>
          <w:p>
            <w:pPr>
              <w:pStyle w:val="TableParagraph"/>
              <w:spacing w:before="5"/>
              <w:ind w:right="66"/>
              <w:rPr>
                <w:sz w:val="14"/>
              </w:rPr>
            </w:pPr>
            <w:r>
              <w:rPr>
                <w:w w:val="78"/>
                <w:sz w:val="14"/>
              </w:rPr>
              <w:t>3</w:t>
            </w:r>
          </w:p>
        </w:tc>
        <w:tc>
          <w:tcPr>
            <w:tcW w:w="724" w:type="dxa"/>
            <w:gridSpan w:val="2"/>
            <w:tcBorders>
              <w:top w:val="nil"/>
              <w:bottom w:val="nil"/>
              <w:right w:val="single" w:sz="4" w:space="0" w:color="000000"/>
            </w:tcBorders>
          </w:tcPr>
          <w:p>
            <w:pPr>
              <w:pStyle w:val="TableParagraph"/>
              <w:spacing w:before="5"/>
              <w:ind w:right="69"/>
              <w:rPr>
                <w:sz w:val="14"/>
              </w:rPr>
            </w:pPr>
            <w:r>
              <w:rPr>
                <w:w w:val="78"/>
                <w:sz w:val="14"/>
              </w:rPr>
              <w:t>1</w:t>
            </w:r>
          </w:p>
        </w:tc>
        <w:tc>
          <w:tcPr>
            <w:tcW w:w="724" w:type="dxa"/>
            <w:gridSpan w:val="2"/>
            <w:tcBorders>
              <w:top w:val="nil"/>
              <w:left w:val="single" w:sz="4" w:space="0" w:color="000000"/>
              <w:bottom w:val="nil"/>
            </w:tcBorders>
          </w:tcPr>
          <w:p>
            <w:pPr>
              <w:pStyle w:val="TableParagraph"/>
              <w:spacing w:before="5"/>
              <w:ind w:right="65"/>
              <w:rPr>
                <w:sz w:val="14"/>
              </w:rPr>
            </w:pPr>
            <w:r>
              <w:rPr>
                <w:w w:val="78"/>
                <w:sz w:val="14"/>
              </w:rPr>
              <w:t>3</w:t>
            </w:r>
          </w:p>
        </w:tc>
        <w:tc>
          <w:tcPr>
            <w:tcW w:w="724" w:type="dxa"/>
            <w:tcBorders>
              <w:top w:val="nil"/>
              <w:bottom w:val="nil"/>
              <w:right w:val="single" w:sz="4" w:space="0" w:color="000000"/>
            </w:tcBorders>
          </w:tcPr>
          <w:p>
            <w:pPr>
              <w:pStyle w:val="TableParagraph"/>
              <w:spacing w:before="5"/>
              <w:ind w:right="68"/>
              <w:rPr>
                <w:sz w:val="14"/>
              </w:rPr>
            </w:pPr>
            <w:r>
              <w:rPr>
                <w:w w:val="78"/>
                <w:sz w:val="14"/>
              </w:rPr>
              <w:t>1</w:t>
            </w:r>
          </w:p>
        </w:tc>
        <w:tc>
          <w:tcPr>
            <w:tcW w:w="725" w:type="dxa"/>
            <w:tcBorders>
              <w:top w:val="nil"/>
              <w:left w:val="single" w:sz="4" w:space="0" w:color="000000"/>
              <w:bottom w:val="nil"/>
              <w:right w:val="single" w:sz="4" w:space="0" w:color="000000"/>
            </w:tcBorders>
          </w:tcPr>
          <w:p>
            <w:pPr>
              <w:pStyle w:val="TableParagraph"/>
              <w:spacing w:before="5"/>
              <w:ind w:right="67"/>
              <w:rPr>
                <w:sz w:val="14"/>
              </w:rPr>
            </w:pPr>
            <w:r>
              <w:rPr>
                <w:w w:val="80"/>
                <w:sz w:val="14"/>
              </w:rPr>
              <w:t>15</w:t>
            </w:r>
          </w:p>
        </w:tc>
        <w:tc>
          <w:tcPr>
            <w:tcW w:w="724" w:type="dxa"/>
            <w:tcBorders>
              <w:top w:val="nil"/>
              <w:left w:val="single" w:sz="4" w:space="0" w:color="000000"/>
              <w:bottom w:val="nil"/>
              <w:right w:val="single" w:sz="4" w:space="0" w:color="000000"/>
            </w:tcBorders>
          </w:tcPr>
          <w:p>
            <w:pPr>
              <w:pStyle w:val="TableParagraph"/>
              <w:spacing w:before="5"/>
              <w:ind w:right="69"/>
              <w:rPr>
                <w:sz w:val="14"/>
              </w:rPr>
            </w:pPr>
            <w:r>
              <w:rPr>
                <w:w w:val="75"/>
                <w:sz w:val="14"/>
              </w:rPr>
              <w:t>23</w:t>
            </w:r>
          </w:p>
        </w:tc>
        <w:tc>
          <w:tcPr>
            <w:tcW w:w="725" w:type="dxa"/>
            <w:gridSpan w:val="2"/>
            <w:tcBorders>
              <w:top w:val="nil"/>
              <w:left w:val="single" w:sz="4" w:space="0" w:color="000000"/>
              <w:bottom w:val="nil"/>
              <w:right w:val="single" w:sz="4" w:space="0" w:color="000000"/>
            </w:tcBorders>
          </w:tcPr>
          <w:p>
            <w:pPr>
              <w:pStyle w:val="TableParagraph"/>
              <w:spacing w:before="5"/>
              <w:ind w:right="69"/>
              <w:rPr>
                <w:sz w:val="14"/>
              </w:rPr>
            </w:pPr>
            <w:r>
              <w:rPr>
                <w:w w:val="78"/>
                <w:sz w:val="14"/>
              </w:rPr>
              <w:t>4</w:t>
            </w:r>
          </w:p>
        </w:tc>
        <w:tc>
          <w:tcPr>
            <w:tcW w:w="723" w:type="dxa"/>
            <w:gridSpan w:val="2"/>
            <w:tcBorders>
              <w:top w:val="nil"/>
              <w:left w:val="single" w:sz="4" w:space="0" w:color="000000"/>
              <w:bottom w:val="nil"/>
            </w:tcBorders>
          </w:tcPr>
          <w:p>
            <w:pPr>
              <w:pStyle w:val="TableParagraph"/>
              <w:spacing w:before="5"/>
              <w:ind w:right="66"/>
              <w:rPr>
                <w:sz w:val="14"/>
              </w:rPr>
            </w:pPr>
            <w:r>
              <w:rPr>
                <w:w w:val="131"/>
                <w:sz w:val="14"/>
              </w:rPr>
              <w:t>-</w:t>
            </w:r>
          </w:p>
        </w:tc>
        <w:tc>
          <w:tcPr>
            <w:tcW w:w="723" w:type="dxa"/>
            <w:gridSpan w:val="2"/>
            <w:tcBorders>
              <w:top w:val="nil"/>
              <w:bottom w:val="nil"/>
              <w:right w:val="single" w:sz="4" w:space="0" w:color="000000"/>
            </w:tcBorders>
          </w:tcPr>
          <w:p>
            <w:pPr>
              <w:pStyle w:val="TableParagraph"/>
              <w:spacing w:before="5"/>
              <w:ind w:right="67"/>
              <w:rPr>
                <w:sz w:val="14"/>
              </w:rPr>
            </w:pPr>
            <w:r>
              <w:rPr>
                <w:w w:val="131"/>
                <w:sz w:val="14"/>
              </w:rPr>
              <w:t>-</w:t>
            </w:r>
          </w:p>
        </w:tc>
      </w:tr>
      <w:tr>
        <w:trPr>
          <w:trHeight w:val="233" w:hRule="atLeast"/>
        </w:trPr>
        <w:tc>
          <w:tcPr>
            <w:tcW w:w="922" w:type="dxa"/>
            <w:tcBorders>
              <w:top w:val="nil"/>
              <w:left w:val="single" w:sz="4" w:space="0" w:color="000000"/>
              <w:bottom w:val="nil"/>
            </w:tcBorders>
          </w:tcPr>
          <w:p>
            <w:pPr>
              <w:pStyle w:val="TableParagraph"/>
              <w:spacing w:before="5"/>
              <w:ind w:right="-72"/>
              <w:rPr>
                <w:sz w:val="14"/>
              </w:rPr>
            </w:pPr>
            <w:r>
              <w:rPr>
                <w:sz w:val="14"/>
              </w:rPr>
              <w:t>田 舎 館 村  </w:t>
            </w:r>
          </w:p>
        </w:tc>
        <w:tc>
          <w:tcPr>
            <w:tcW w:w="724" w:type="dxa"/>
            <w:tcBorders>
              <w:top w:val="nil"/>
              <w:bottom w:val="nil"/>
              <w:right w:val="single" w:sz="4" w:space="0" w:color="000000"/>
            </w:tcBorders>
          </w:tcPr>
          <w:p>
            <w:pPr>
              <w:pStyle w:val="TableParagraph"/>
              <w:spacing w:before="5"/>
              <w:ind w:right="69"/>
              <w:rPr>
                <w:sz w:val="14"/>
              </w:rPr>
            </w:pPr>
            <w:r>
              <w:rPr>
                <w:w w:val="75"/>
                <w:sz w:val="14"/>
              </w:rPr>
              <w:t>33</w:t>
            </w:r>
          </w:p>
        </w:tc>
        <w:tc>
          <w:tcPr>
            <w:tcW w:w="724" w:type="dxa"/>
            <w:tcBorders>
              <w:top w:val="nil"/>
              <w:left w:val="single" w:sz="4" w:space="0" w:color="000000"/>
              <w:bottom w:val="nil"/>
            </w:tcBorders>
          </w:tcPr>
          <w:p>
            <w:pPr>
              <w:pStyle w:val="TableParagraph"/>
              <w:spacing w:before="5"/>
              <w:ind w:right="65"/>
              <w:rPr>
                <w:sz w:val="14"/>
              </w:rPr>
            </w:pPr>
            <w:r>
              <w:rPr>
                <w:w w:val="80"/>
                <w:sz w:val="14"/>
              </w:rPr>
              <w:t>13</w:t>
            </w:r>
          </w:p>
        </w:tc>
        <w:tc>
          <w:tcPr>
            <w:tcW w:w="724" w:type="dxa"/>
            <w:tcBorders>
              <w:top w:val="nil"/>
              <w:bottom w:val="nil"/>
              <w:right w:val="single" w:sz="4" w:space="0" w:color="000000"/>
            </w:tcBorders>
          </w:tcPr>
          <w:p>
            <w:pPr>
              <w:pStyle w:val="TableParagraph"/>
              <w:spacing w:before="5"/>
              <w:ind w:right="68"/>
              <w:rPr>
                <w:sz w:val="14"/>
              </w:rPr>
            </w:pPr>
            <w:r>
              <w:rPr>
                <w:w w:val="80"/>
                <w:sz w:val="14"/>
              </w:rPr>
              <w:t>20</w:t>
            </w:r>
          </w:p>
        </w:tc>
        <w:tc>
          <w:tcPr>
            <w:tcW w:w="724" w:type="dxa"/>
            <w:gridSpan w:val="2"/>
            <w:tcBorders>
              <w:top w:val="nil"/>
              <w:left w:val="single" w:sz="4" w:space="0" w:color="000000"/>
              <w:bottom w:val="nil"/>
            </w:tcBorders>
          </w:tcPr>
          <w:p>
            <w:pPr>
              <w:pStyle w:val="TableParagraph"/>
              <w:spacing w:before="5"/>
              <w:ind w:right="66"/>
              <w:rPr>
                <w:sz w:val="14"/>
              </w:rPr>
            </w:pPr>
            <w:r>
              <w:rPr>
                <w:w w:val="78"/>
                <w:sz w:val="14"/>
              </w:rPr>
              <w:t>2</w:t>
            </w:r>
          </w:p>
        </w:tc>
        <w:tc>
          <w:tcPr>
            <w:tcW w:w="724" w:type="dxa"/>
            <w:gridSpan w:val="2"/>
            <w:tcBorders>
              <w:top w:val="nil"/>
              <w:bottom w:val="nil"/>
              <w:right w:val="single" w:sz="4" w:space="0" w:color="000000"/>
            </w:tcBorders>
          </w:tcPr>
          <w:p>
            <w:pPr>
              <w:pStyle w:val="TableParagraph"/>
              <w:spacing w:before="5"/>
              <w:ind w:right="69"/>
              <w:rPr>
                <w:sz w:val="14"/>
              </w:rPr>
            </w:pPr>
            <w:r>
              <w:rPr>
                <w:w w:val="78"/>
                <w:sz w:val="14"/>
              </w:rPr>
              <w:t>1</w:t>
            </w:r>
          </w:p>
        </w:tc>
        <w:tc>
          <w:tcPr>
            <w:tcW w:w="724" w:type="dxa"/>
            <w:gridSpan w:val="2"/>
            <w:tcBorders>
              <w:top w:val="nil"/>
              <w:left w:val="single" w:sz="4" w:space="0" w:color="000000"/>
              <w:bottom w:val="nil"/>
            </w:tcBorders>
          </w:tcPr>
          <w:p>
            <w:pPr>
              <w:pStyle w:val="TableParagraph"/>
              <w:spacing w:before="5"/>
              <w:ind w:right="65"/>
              <w:rPr>
                <w:sz w:val="14"/>
              </w:rPr>
            </w:pPr>
            <w:r>
              <w:rPr>
                <w:w w:val="78"/>
                <w:sz w:val="14"/>
              </w:rPr>
              <w:t>2</w:t>
            </w:r>
          </w:p>
        </w:tc>
        <w:tc>
          <w:tcPr>
            <w:tcW w:w="724" w:type="dxa"/>
            <w:tcBorders>
              <w:top w:val="nil"/>
              <w:bottom w:val="nil"/>
              <w:right w:val="single" w:sz="4" w:space="0" w:color="000000"/>
            </w:tcBorders>
          </w:tcPr>
          <w:p>
            <w:pPr>
              <w:pStyle w:val="TableParagraph"/>
              <w:spacing w:before="5"/>
              <w:ind w:right="68"/>
              <w:rPr>
                <w:sz w:val="14"/>
              </w:rPr>
            </w:pPr>
            <w:r>
              <w:rPr>
                <w:w w:val="78"/>
                <w:sz w:val="14"/>
              </w:rPr>
              <w:t>1</w:t>
            </w:r>
          </w:p>
        </w:tc>
        <w:tc>
          <w:tcPr>
            <w:tcW w:w="725" w:type="dxa"/>
            <w:tcBorders>
              <w:top w:val="nil"/>
              <w:left w:val="single" w:sz="4" w:space="0" w:color="000000"/>
              <w:bottom w:val="nil"/>
              <w:right w:val="single" w:sz="4" w:space="0" w:color="000000"/>
            </w:tcBorders>
          </w:tcPr>
          <w:p>
            <w:pPr>
              <w:pStyle w:val="TableParagraph"/>
              <w:spacing w:before="5"/>
              <w:ind w:right="68"/>
              <w:rPr>
                <w:sz w:val="14"/>
              </w:rPr>
            </w:pPr>
            <w:r>
              <w:rPr>
                <w:w w:val="78"/>
                <w:sz w:val="14"/>
              </w:rPr>
              <w:t>9</w:t>
            </w:r>
          </w:p>
        </w:tc>
        <w:tc>
          <w:tcPr>
            <w:tcW w:w="724" w:type="dxa"/>
            <w:tcBorders>
              <w:top w:val="nil"/>
              <w:left w:val="single" w:sz="4" w:space="0" w:color="000000"/>
              <w:bottom w:val="nil"/>
              <w:right w:val="single" w:sz="4" w:space="0" w:color="000000"/>
            </w:tcBorders>
          </w:tcPr>
          <w:p>
            <w:pPr>
              <w:pStyle w:val="TableParagraph"/>
              <w:spacing w:before="5"/>
              <w:ind w:right="69"/>
              <w:rPr>
                <w:sz w:val="14"/>
              </w:rPr>
            </w:pPr>
            <w:r>
              <w:rPr>
                <w:w w:val="75"/>
                <w:sz w:val="14"/>
              </w:rPr>
              <w:t>14</w:t>
            </w:r>
          </w:p>
        </w:tc>
        <w:tc>
          <w:tcPr>
            <w:tcW w:w="725" w:type="dxa"/>
            <w:gridSpan w:val="2"/>
            <w:tcBorders>
              <w:top w:val="nil"/>
              <w:left w:val="single" w:sz="4" w:space="0" w:color="000000"/>
              <w:bottom w:val="nil"/>
              <w:right w:val="single" w:sz="4" w:space="0" w:color="000000"/>
            </w:tcBorders>
          </w:tcPr>
          <w:p>
            <w:pPr>
              <w:pStyle w:val="TableParagraph"/>
              <w:spacing w:before="5"/>
              <w:ind w:right="69"/>
              <w:rPr>
                <w:sz w:val="14"/>
              </w:rPr>
            </w:pPr>
            <w:r>
              <w:rPr>
                <w:w w:val="78"/>
                <w:sz w:val="14"/>
              </w:rPr>
              <w:t>3</w:t>
            </w:r>
          </w:p>
        </w:tc>
        <w:tc>
          <w:tcPr>
            <w:tcW w:w="723" w:type="dxa"/>
            <w:gridSpan w:val="2"/>
            <w:tcBorders>
              <w:top w:val="nil"/>
              <w:left w:val="single" w:sz="4" w:space="0" w:color="000000"/>
              <w:bottom w:val="nil"/>
            </w:tcBorders>
          </w:tcPr>
          <w:p>
            <w:pPr>
              <w:pStyle w:val="TableParagraph"/>
              <w:spacing w:before="5"/>
              <w:ind w:right="66"/>
              <w:rPr>
                <w:sz w:val="14"/>
              </w:rPr>
            </w:pPr>
            <w:r>
              <w:rPr>
                <w:w w:val="131"/>
                <w:sz w:val="14"/>
              </w:rPr>
              <w:t>-</w:t>
            </w:r>
          </w:p>
        </w:tc>
        <w:tc>
          <w:tcPr>
            <w:tcW w:w="723" w:type="dxa"/>
            <w:gridSpan w:val="2"/>
            <w:tcBorders>
              <w:top w:val="nil"/>
              <w:bottom w:val="nil"/>
              <w:right w:val="single" w:sz="4" w:space="0" w:color="000000"/>
            </w:tcBorders>
          </w:tcPr>
          <w:p>
            <w:pPr>
              <w:pStyle w:val="TableParagraph"/>
              <w:spacing w:before="5"/>
              <w:ind w:right="67"/>
              <w:rPr>
                <w:sz w:val="14"/>
              </w:rPr>
            </w:pPr>
            <w:r>
              <w:rPr>
                <w:w w:val="131"/>
                <w:sz w:val="14"/>
              </w:rPr>
              <w:t>-</w:t>
            </w:r>
          </w:p>
        </w:tc>
      </w:tr>
      <w:tr>
        <w:trPr>
          <w:trHeight w:val="230" w:hRule="atLeast"/>
        </w:trPr>
        <w:tc>
          <w:tcPr>
            <w:tcW w:w="922" w:type="dxa"/>
            <w:tcBorders>
              <w:top w:val="nil"/>
              <w:left w:val="single" w:sz="4" w:space="0" w:color="000000"/>
              <w:bottom w:val="nil"/>
            </w:tcBorders>
            <w:shd w:val="clear" w:color="auto" w:fill="CCFFFF"/>
          </w:tcPr>
          <w:p>
            <w:pPr>
              <w:pStyle w:val="TableParagraph"/>
              <w:spacing w:line="196" w:lineRule="exact"/>
              <w:ind w:left="120"/>
              <w:jc w:val="left"/>
              <w:rPr>
                <w:rFonts w:ascii="A-OTF Futo Go B101 Pr6N" w:eastAsia="A-OTF Futo Go B101 Pr6N" w:hint="eastAsia"/>
                <w:b/>
                <w:sz w:val="14"/>
              </w:rPr>
            </w:pPr>
            <w:r>
              <w:rPr>
                <w:rFonts w:ascii="A-OTF Futo Go B101 Pr6N" w:eastAsia="A-OTF Futo Go B101 Pr6N" w:hint="eastAsia"/>
                <w:b/>
                <w:sz w:val="14"/>
              </w:rPr>
              <w:t>北 津 軽 郡</w:t>
            </w:r>
          </w:p>
        </w:tc>
        <w:tc>
          <w:tcPr>
            <w:tcW w:w="724" w:type="dxa"/>
            <w:tcBorders>
              <w:top w:val="nil"/>
              <w:bottom w:val="nil"/>
              <w:right w:val="single" w:sz="4" w:space="0" w:color="000000"/>
            </w:tcBorders>
            <w:shd w:val="clear" w:color="auto" w:fill="CCFFFF"/>
          </w:tcPr>
          <w:p>
            <w:pPr>
              <w:pStyle w:val="TableParagraph"/>
              <w:spacing w:line="201" w:lineRule="exact"/>
              <w:ind w:right="72"/>
              <w:rPr>
                <w:rFonts w:ascii="A-OTF Futo Go B101 Pr6N"/>
                <w:b/>
                <w:sz w:val="14"/>
              </w:rPr>
            </w:pPr>
            <w:r>
              <w:rPr>
                <w:rFonts w:ascii="A-OTF Futo Go B101 Pr6N"/>
                <w:b/>
                <w:w w:val="80"/>
                <w:sz w:val="14"/>
              </w:rPr>
              <w:t>206</w:t>
            </w:r>
          </w:p>
        </w:tc>
        <w:tc>
          <w:tcPr>
            <w:tcW w:w="724" w:type="dxa"/>
            <w:tcBorders>
              <w:top w:val="nil"/>
              <w:left w:val="single" w:sz="4" w:space="0" w:color="000000"/>
              <w:bottom w:val="nil"/>
            </w:tcBorders>
            <w:shd w:val="clear" w:color="auto" w:fill="CCFFFF"/>
          </w:tcPr>
          <w:p>
            <w:pPr>
              <w:pStyle w:val="TableParagraph"/>
              <w:spacing w:line="201" w:lineRule="exact"/>
              <w:ind w:right="66"/>
              <w:rPr>
                <w:rFonts w:ascii="A-OTF Futo Go B101 Pr6N"/>
                <w:b/>
                <w:sz w:val="14"/>
              </w:rPr>
            </w:pPr>
            <w:r>
              <w:rPr>
                <w:rFonts w:ascii="A-OTF Futo Go B101 Pr6N"/>
                <w:b/>
                <w:w w:val="80"/>
                <w:sz w:val="14"/>
              </w:rPr>
              <w:t>78</w:t>
            </w:r>
          </w:p>
        </w:tc>
        <w:tc>
          <w:tcPr>
            <w:tcW w:w="724" w:type="dxa"/>
            <w:tcBorders>
              <w:top w:val="nil"/>
              <w:bottom w:val="nil"/>
              <w:right w:val="single" w:sz="4" w:space="0" w:color="000000"/>
            </w:tcBorders>
            <w:shd w:val="clear" w:color="auto" w:fill="CCFFFF"/>
          </w:tcPr>
          <w:p>
            <w:pPr>
              <w:pStyle w:val="TableParagraph"/>
              <w:spacing w:line="201" w:lineRule="exact"/>
              <w:ind w:right="71"/>
              <w:rPr>
                <w:rFonts w:ascii="A-OTF Futo Go B101 Pr6N"/>
                <w:b/>
                <w:sz w:val="14"/>
              </w:rPr>
            </w:pPr>
            <w:r>
              <w:rPr>
                <w:rFonts w:ascii="A-OTF Futo Go B101 Pr6N"/>
                <w:b/>
                <w:w w:val="80"/>
                <w:sz w:val="14"/>
              </w:rPr>
              <w:t>128</w:t>
            </w:r>
          </w:p>
        </w:tc>
        <w:tc>
          <w:tcPr>
            <w:tcW w:w="724" w:type="dxa"/>
            <w:gridSpan w:val="2"/>
            <w:tcBorders>
              <w:top w:val="nil"/>
              <w:left w:val="single" w:sz="4" w:space="0" w:color="000000"/>
              <w:bottom w:val="nil"/>
            </w:tcBorders>
            <w:shd w:val="clear" w:color="auto" w:fill="CCFFFF"/>
          </w:tcPr>
          <w:p>
            <w:pPr>
              <w:pStyle w:val="TableParagraph"/>
              <w:spacing w:line="201" w:lineRule="exact"/>
              <w:ind w:right="66"/>
              <w:rPr>
                <w:rFonts w:ascii="A-OTF Futo Go B101 Pr6N"/>
                <w:b/>
                <w:sz w:val="14"/>
              </w:rPr>
            </w:pPr>
            <w:r>
              <w:rPr>
                <w:rFonts w:ascii="A-OTF Futo Go B101 Pr6N"/>
                <w:b/>
                <w:w w:val="80"/>
                <w:sz w:val="14"/>
              </w:rPr>
              <w:t>11</w:t>
            </w:r>
          </w:p>
        </w:tc>
        <w:tc>
          <w:tcPr>
            <w:tcW w:w="724" w:type="dxa"/>
            <w:gridSpan w:val="2"/>
            <w:tcBorders>
              <w:top w:val="nil"/>
              <w:bottom w:val="nil"/>
              <w:right w:val="single" w:sz="4" w:space="0" w:color="000000"/>
            </w:tcBorders>
            <w:shd w:val="clear" w:color="auto" w:fill="CCFFFF"/>
          </w:tcPr>
          <w:p>
            <w:pPr>
              <w:pStyle w:val="TableParagraph"/>
              <w:spacing w:line="201" w:lineRule="exact"/>
              <w:ind w:right="71"/>
              <w:rPr>
                <w:rFonts w:ascii="A-OTF Futo Go B101 Pr6N"/>
                <w:b/>
                <w:sz w:val="14"/>
              </w:rPr>
            </w:pPr>
            <w:r>
              <w:rPr>
                <w:rFonts w:ascii="A-OTF Futo Go B101 Pr6N"/>
                <w:b/>
                <w:w w:val="78"/>
                <w:sz w:val="14"/>
              </w:rPr>
              <w:t>3</w:t>
            </w:r>
          </w:p>
        </w:tc>
        <w:tc>
          <w:tcPr>
            <w:tcW w:w="724" w:type="dxa"/>
            <w:gridSpan w:val="2"/>
            <w:tcBorders>
              <w:top w:val="nil"/>
              <w:left w:val="single" w:sz="4" w:space="0" w:color="000000"/>
              <w:bottom w:val="nil"/>
            </w:tcBorders>
            <w:shd w:val="clear" w:color="auto" w:fill="CCFFFF"/>
          </w:tcPr>
          <w:p>
            <w:pPr>
              <w:pStyle w:val="TableParagraph"/>
              <w:spacing w:line="201" w:lineRule="exact"/>
              <w:ind w:right="68"/>
              <w:rPr>
                <w:rFonts w:ascii="A-OTF Futo Go B101 Pr6N"/>
                <w:b/>
                <w:sz w:val="14"/>
              </w:rPr>
            </w:pPr>
            <w:r>
              <w:rPr>
                <w:rFonts w:ascii="A-OTF Futo Go B101 Pr6N"/>
                <w:b/>
                <w:w w:val="78"/>
                <w:sz w:val="14"/>
              </w:rPr>
              <w:t>9</w:t>
            </w:r>
          </w:p>
        </w:tc>
        <w:tc>
          <w:tcPr>
            <w:tcW w:w="724" w:type="dxa"/>
            <w:tcBorders>
              <w:top w:val="nil"/>
              <w:bottom w:val="nil"/>
              <w:right w:val="single" w:sz="4" w:space="0" w:color="000000"/>
            </w:tcBorders>
            <w:shd w:val="clear" w:color="auto" w:fill="CCFFFF"/>
          </w:tcPr>
          <w:p>
            <w:pPr>
              <w:pStyle w:val="TableParagraph"/>
              <w:spacing w:line="201" w:lineRule="exact"/>
              <w:ind w:right="71"/>
              <w:rPr>
                <w:rFonts w:ascii="A-OTF Futo Go B101 Pr6N"/>
                <w:b/>
                <w:sz w:val="14"/>
              </w:rPr>
            </w:pPr>
            <w:r>
              <w:rPr>
                <w:rFonts w:ascii="A-OTF Futo Go B101 Pr6N"/>
                <w:b/>
                <w:w w:val="78"/>
                <w:sz w:val="14"/>
              </w:rPr>
              <w:t>5</w:t>
            </w:r>
          </w:p>
        </w:tc>
        <w:tc>
          <w:tcPr>
            <w:tcW w:w="725" w:type="dxa"/>
            <w:tcBorders>
              <w:top w:val="nil"/>
              <w:left w:val="single" w:sz="4" w:space="0" w:color="000000"/>
              <w:bottom w:val="nil"/>
              <w:right w:val="single" w:sz="4" w:space="0" w:color="000000"/>
            </w:tcBorders>
            <w:shd w:val="clear" w:color="auto" w:fill="CCFFFF"/>
          </w:tcPr>
          <w:p>
            <w:pPr>
              <w:pStyle w:val="TableParagraph"/>
              <w:spacing w:line="201" w:lineRule="exact"/>
              <w:ind w:right="69"/>
              <w:rPr>
                <w:rFonts w:ascii="A-OTF Futo Go B101 Pr6N"/>
                <w:b/>
                <w:sz w:val="14"/>
              </w:rPr>
            </w:pPr>
            <w:r>
              <w:rPr>
                <w:rFonts w:ascii="A-OTF Futo Go B101 Pr6N"/>
                <w:b/>
                <w:w w:val="80"/>
                <w:sz w:val="14"/>
              </w:rPr>
              <w:t>54</w:t>
            </w:r>
          </w:p>
        </w:tc>
        <w:tc>
          <w:tcPr>
            <w:tcW w:w="724" w:type="dxa"/>
            <w:tcBorders>
              <w:top w:val="nil"/>
              <w:left w:val="single" w:sz="4" w:space="0" w:color="000000"/>
              <w:bottom w:val="nil"/>
              <w:right w:val="single" w:sz="4" w:space="0" w:color="000000"/>
            </w:tcBorders>
            <w:shd w:val="clear" w:color="auto" w:fill="CCFFFF"/>
          </w:tcPr>
          <w:p>
            <w:pPr>
              <w:pStyle w:val="TableParagraph"/>
              <w:spacing w:line="201" w:lineRule="exact"/>
              <w:ind w:right="70"/>
              <w:rPr>
                <w:rFonts w:ascii="A-OTF Futo Go B101 Pr6N"/>
                <w:b/>
                <w:sz w:val="14"/>
              </w:rPr>
            </w:pPr>
            <w:r>
              <w:rPr>
                <w:rFonts w:ascii="A-OTF Futo Go B101 Pr6N"/>
                <w:b/>
                <w:w w:val="80"/>
                <w:sz w:val="14"/>
              </w:rPr>
              <w:t>99</w:t>
            </w:r>
          </w:p>
        </w:tc>
        <w:tc>
          <w:tcPr>
            <w:tcW w:w="725" w:type="dxa"/>
            <w:gridSpan w:val="2"/>
            <w:tcBorders>
              <w:top w:val="nil"/>
              <w:left w:val="single" w:sz="4" w:space="0" w:color="000000"/>
              <w:bottom w:val="nil"/>
              <w:right w:val="single" w:sz="4" w:space="0" w:color="000000"/>
            </w:tcBorders>
            <w:shd w:val="clear" w:color="auto" w:fill="CCFFFF"/>
          </w:tcPr>
          <w:p>
            <w:pPr>
              <w:pStyle w:val="TableParagraph"/>
              <w:spacing w:line="201" w:lineRule="exact"/>
              <w:ind w:right="69"/>
              <w:rPr>
                <w:rFonts w:ascii="A-OTF Futo Go B101 Pr6N"/>
                <w:b/>
                <w:sz w:val="14"/>
              </w:rPr>
            </w:pPr>
            <w:r>
              <w:rPr>
                <w:rFonts w:ascii="A-OTF Futo Go B101 Pr6N"/>
                <w:b/>
                <w:w w:val="80"/>
                <w:sz w:val="14"/>
              </w:rPr>
              <w:t>14</w:t>
            </w:r>
          </w:p>
        </w:tc>
        <w:tc>
          <w:tcPr>
            <w:tcW w:w="723" w:type="dxa"/>
            <w:gridSpan w:val="2"/>
            <w:tcBorders>
              <w:top w:val="nil"/>
              <w:left w:val="single" w:sz="4" w:space="0" w:color="000000"/>
              <w:bottom w:val="nil"/>
            </w:tcBorders>
            <w:shd w:val="clear" w:color="auto" w:fill="CCFFFF"/>
          </w:tcPr>
          <w:p>
            <w:pPr>
              <w:pStyle w:val="TableParagraph"/>
              <w:spacing w:line="201" w:lineRule="exact"/>
              <w:ind w:right="68"/>
              <w:rPr>
                <w:rFonts w:ascii="A-OTF Futo Go B101 Pr6N"/>
                <w:b/>
                <w:sz w:val="14"/>
              </w:rPr>
            </w:pPr>
            <w:r>
              <w:rPr>
                <w:rFonts w:ascii="A-OTF Futo Go B101 Pr6N"/>
                <w:b/>
                <w:w w:val="78"/>
                <w:sz w:val="14"/>
              </w:rPr>
              <w:t>2</w:t>
            </w:r>
          </w:p>
        </w:tc>
        <w:tc>
          <w:tcPr>
            <w:tcW w:w="723" w:type="dxa"/>
            <w:gridSpan w:val="2"/>
            <w:tcBorders>
              <w:top w:val="nil"/>
              <w:bottom w:val="nil"/>
              <w:right w:val="single" w:sz="4" w:space="0" w:color="000000"/>
            </w:tcBorders>
            <w:shd w:val="clear" w:color="auto" w:fill="CCFFFF"/>
          </w:tcPr>
          <w:p>
            <w:pPr>
              <w:pStyle w:val="TableParagraph"/>
              <w:spacing w:line="201" w:lineRule="exact"/>
              <w:ind w:right="69"/>
              <w:rPr>
                <w:rFonts w:ascii="A-OTF Futo Go B101 Pr6N"/>
                <w:b/>
                <w:sz w:val="14"/>
              </w:rPr>
            </w:pPr>
            <w:r>
              <w:rPr>
                <w:rFonts w:ascii="A-OTF Futo Go B101 Pr6N"/>
                <w:b/>
                <w:w w:val="139"/>
                <w:sz w:val="14"/>
              </w:rPr>
              <w:t>-</w:t>
            </w:r>
          </w:p>
        </w:tc>
      </w:tr>
      <w:tr>
        <w:trPr>
          <w:trHeight w:val="224" w:hRule="atLeast"/>
        </w:trPr>
        <w:tc>
          <w:tcPr>
            <w:tcW w:w="922" w:type="dxa"/>
            <w:tcBorders>
              <w:top w:val="nil"/>
              <w:left w:val="single" w:sz="4" w:space="0" w:color="000000"/>
              <w:bottom w:val="nil"/>
            </w:tcBorders>
          </w:tcPr>
          <w:p>
            <w:pPr>
              <w:pStyle w:val="TableParagraph"/>
              <w:spacing w:before="1"/>
              <w:rPr>
                <w:sz w:val="14"/>
              </w:rPr>
            </w:pPr>
            <w:r>
              <w:rPr>
                <w:sz w:val="14"/>
              </w:rPr>
              <w:t>板 柳 町</w:t>
            </w:r>
          </w:p>
        </w:tc>
        <w:tc>
          <w:tcPr>
            <w:tcW w:w="724" w:type="dxa"/>
            <w:tcBorders>
              <w:top w:val="nil"/>
              <w:bottom w:val="nil"/>
              <w:right w:val="single" w:sz="4" w:space="0" w:color="000000"/>
            </w:tcBorders>
          </w:tcPr>
          <w:p>
            <w:pPr>
              <w:pStyle w:val="TableParagraph"/>
              <w:spacing w:before="1"/>
              <w:ind w:right="69"/>
              <w:rPr>
                <w:sz w:val="14"/>
              </w:rPr>
            </w:pPr>
            <w:r>
              <w:rPr>
                <w:w w:val="75"/>
                <w:sz w:val="14"/>
              </w:rPr>
              <w:t>64</w:t>
            </w:r>
          </w:p>
        </w:tc>
        <w:tc>
          <w:tcPr>
            <w:tcW w:w="724" w:type="dxa"/>
            <w:tcBorders>
              <w:top w:val="nil"/>
              <w:left w:val="single" w:sz="4" w:space="0" w:color="000000"/>
              <w:bottom w:val="nil"/>
            </w:tcBorders>
          </w:tcPr>
          <w:p>
            <w:pPr>
              <w:pStyle w:val="TableParagraph"/>
              <w:spacing w:before="1"/>
              <w:ind w:right="65"/>
              <w:rPr>
                <w:sz w:val="14"/>
              </w:rPr>
            </w:pPr>
            <w:r>
              <w:rPr>
                <w:w w:val="80"/>
                <w:sz w:val="14"/>
              </w:rPr>
              <w:t>22</w:t>
            </w:r>
          </w:p>
        </w:tc>
        <w:tc>
          <w:tcPr>
            <w:tcW w:w="724" w:type="dxa"/>
            <w:tcBorders>
              <w:top w:val="nil"/>
              <w:bottom w:val="nil"/>
              <w:right w:val="single" w:sz="4" w:space="0" w:color="000000"/>
            </w:tcBorders>
          </w:tcPr>
          <w:p>
            <w:pPr>
              <w:pStyle w:val="TableParagraph"/>
              <w:spacing w:before="1"/>
              <w:ind w:right="68"/>
              <w:rPr>
                <w:sz w:val="14"/>
              </w:rPr>
            </w:pPr>
            <w:r>
              <w:rPr>
                <w:w w:val="80"/>
                <w:sz w:val="14"/>
              </w:rPr>
              <w:t>42</w:t>
            </w:r>
          </w:p>
        </w:tc>
        <w:tc>
          <w:tcPr>
            <w:tcW w:w="724" w:type="dxa"/>
            <w:gridSpan w:val="2"/>
            <w:tcBorders>
              <w:top w:val="nil"/>
              <w:left w:val="single" w:sz="4" w:space="0" w:color="000000"/>
              <w:bottom w:val="nil"/>
            </w:tcBorders>
          </w:tcPr>
          <w:p>
            <w:pPr>
              <w:pStyle w:val="TableParagraph"/>
              <w:spacing w:before="1"/>
              <w:ind w:right="66"/>
              <w:rPr>
                <w:sz w:val="14"/>
              </w:rPr>
            </w:pPr>
            <w:r>
              <w:rPr>
                <w:w w:val="78"/>
                <w:sz w:val="14"/>
              </w:rPr>
              <w:t>4</w:t>
            </w:r>
          </w:p>
        </w:tc>
        <w:tc>
          <w:tcPr>
            <w:tcW w:w="724" w:type="dxa"/>
            <w:gridSpan w:val="2"/>
            <w:tcBorders>
              <w:top w:val="nil"/>
              <w:bottom w:val="nil"/>
              <w:right w:val="single" w:sz="4" w:space="0" w:color="000000"/>
            </w:tcBorders>
          </w:tcPr>
          <w:p>
            <w:pPr>
              <w:pStyle w:val="TableParagraph"/>
              <w:spacing w:before="1"/>
              <w:ind w:right="69"/>
              <w:rPr>
                <w:sz w:val="14"/>
              </w:rPr>
            </w:pPr>
            <w:r>
              <w:rPr>
                <w:w w:val="131"/>
                <w:sz w:val="14"/>
              </w:rPr>
              <w:t>-</w:t>
            </w:r>
          </w:p>
        </w:tc>
        <w:tc>
          <w:tcPr>
            <w:tcW w:w="724" w:type="dxa"/>
            <w:gridSpan w:val="2"/>
            <w:tcBorders>
              <w:top w:val="nil"/>
              <w:left w:val="single" w:sz="4" w:space="0" w:color="000000"/>
              <w:bottom w:val="nil"/>
            </w:tcBorders>
          </w:tcPr>
          <w:p>
            <w:pPr>
              <w:pStyle w:val="TableParagraph"/>
              <w:spacing w:before="1"/>
              <w:ind w:right="65"/>
              <w:rPr>
                <w:sz w:val="14"/>
              </w:rPr>
            </w:pPr>
            <w:r>
              <w:rPr>
                <w:w w:val="78"/>
                <w:sz w:val="14"/>
              </w:rPr>
              <w:t>2</w:t>
            </w:r>
          </w:p>
        </w:tc>
        <w:tc>
          <w:tcPr>
            <w:tcW w:w="724" w:type="dxa"/>
            <w:tcBorders>
              <w:top w:val="nil"/>
              <w:bottom w:val="nil"/>
              <w:right w:val="single" w:sz="4" w:space="0" w:color="000000"/>
            </w:tcBorders>
          </w:tcPr>
          <w:p>
            <w:pPr>
              <w:pStyle w:val="TableParagraph"/>
              <w:spacing w:before="1"/>
              <w:ind w:right="68"/>
              <w:rPr>
                <w:sz w:val="14"/>
              </w:rPr>
            </w:pPr>
            <w:r>
              <w:rPr>
                <w:w w:val="78"/>
                <w:sz w:val="14"/>
              </w:rPr>
              <w:t>2</w:t>
            </w:r>
          </w:p>
        </w:tc>
        <w:tc>
          <w:tcPr>
            <w:tcW w:w="725" w:type="dxa"/>
            <w:tcBorders>
              <w:top w:val="nil"/>
              <w:left w:val="single" w:sz="4" w:space="0" w:color="000000"/>
              <w:bottom w:val="nil"/>
              <w:right w:val="single" w:sz="4" w:space="0" w:color="000000"/>
            </w:tcBorders>
          </w:tcPr>
          <w:p>
            <w:pPr>
              <w:pStyle w:val="TableParagraph"/>
              <w:spacing w:before="1"/>
              <w:ind w:right="67"/>
              <w:rPr>
                <w:sz w:val="14"/>
              </w:rPr>
            </w:pPr>
            <w:r>
              <w:rPr>
                <w:w w:val="80"/>
                <w:sz w:val="14"/>
              </w:rPr>
              <w:t>16</w:t>
            </w:r>
          </w:p>
        </w:tc>
        <w:tc>
          <w:tcPr>
            <w:tcW w:w="724" w:type="dxa"/>
            <w:tcBorders>
              <w:top w:val="nil"/>
              <w:left w:val="single" w:sz="4" w:space="0" w:color="000000"/>
              <w:bottom w:val="nil"/>
              <w:right w:val="single" w:sz="4" w:space="0" w:color="000000"/>
            </w:tcBorders>
          </w:tcPr>
          <w:p>
            <w:pPr>
              <w:pStyle w:val="TableParagraph"/>
              <w:spacing w:before="1"/>
              <w:ind w:right="69"/>
              <w:rPr>
                <w:sz w:val="14"/>
              </w:rPr>
            </w:pPr>
            <w:r>
              <w:rPr>
                <w:w w:val="75"/>
                <w:sz w:val="14"/>
              </w:rPr>
              <w:t>35</w:t>
            </w:r>
          </w:p>
        </w:tc>
        <w:tc>
          <w:tcPr>
            <w:tcW w:w="725" w:type="dxa"/>
            <w:gridSpan w:val="2"/>
            <w:tcBorders>
              <w:top w:val="nil"/>
              <w:left w:val="single" w:sz="4" w:space="0" w:color="000000"/>
              <w:bottom w:val="nil"/>
              <w:right w:val="single" w:sz="4" w:space="0" w:color="000000"/>
            </w:tcBorders>
          </w:tcPr>
          <w:p>
            <w:pPr>
              <w:pStyle w:val="TableParagraph"/>
              <w:spacing w:before="1"/>
              <w:ind w:right="69"/>
              <w:rPr>
                <w:sz w:val="14"/>
              </w:rPr>
            </w:pPr>
            <w:r>
              <w:rPr>
                <w:w w:val="78"/>
                <w:sz w:val="14"/>
              </w:rPr>
              <w:t>4</w:t>
            </w:r>
          </w:p>
        </w:tc>
        <w:tc>
          <w:tcPr>
            <w:tcW w:w="723" w:type="dxa"/>
            <w:gridSpan w:val="2"/>
            <w:tcBorders>
              <w:top w:val="nil"/>
              <w:left w:val="single" w:sz="4" w:space="0" w:color="000000"/>
              <w:bottom w:val="nil"/>
            </w:tcBorders>
          </w:tcPr>
          <w:p>
            <w:pPr>
              <w:pStyle w:val="TableParagraph"/>
              <w:spacing w:before="1"/>
              <w:ind w:right="66"/>
              <w:rPr>
                <w:sz w:val="14"/>
              </w:rPr>
            </w:pPr>
            <w:r>
              <w:rPr>
                <w:w w:val="131"/>
                <w:sz w:val="14"/>
              </w:rPr>
              <w:t>-</w:t>
            </w:r>
          </w:p>
        </w:tc>
        <w:tc>
          <w:tcPr>
            <w:tcW w:w="723" w:type="dxa"/>
            <w:gridSpan w:val="2"/>
            <w:tcBorders>
              <w:top w:val="nil"/>
              <w:bottom w:val="nil"/>
              <w:right w:val="single" w:sz="4" w:space="0" w:color="000000"/>
            </w:tcBorders>
          </w:tcPr>
          <w:p>
            <w:pPr>
              <w:pStyle w:val="TableParagraph"/>
              <w:spacing w:before="1"/>
              <w:ind w:right="67"/>
              <w:rPr>
                <w:sz w:val="14"/>
              </w:rPr>
            </w:pPr>
            <w:r>
              <w:rPr>
                <w:w w:val="131"/>
                <w:sz w:val="14"/>
              </w:rPr>
              <w:t>-</w:t>
            </w:r>
          </w:p>
        </w:tc>
      </w:tr>
      <w:tr>
        <w:trPr>
          <w:trHeight w:val="229" w:hRule="atLeast"/>
        </w:trPr>
        <w:tc>
          <w:tcPr>
            <w:tcW w:w="922" w:type="dxa"/>
            <w:tcBorders>
              <w:top w:val="nil"/>
              <w:left w:val="single" w:sz="4" w:space="0" w:color="000000"/>
              <w:bottom w:val="nil"/>
            </w:tcBorders>
          </w:tcPr>
          <w:p>
            <w:pPr>
              <w:pStyle w:val="TableParagraph"/>
              <w:spacing w:before="5"/>
              <w:rPr>
                <w:sz w:val="14"/>
              </w:rPr>
            </w:pPr>
            <w:r>
              <w:rPr>
                <w:sz w:val="14"/>
              </w:rPr>
              <w:t>鶴 田 町</w:t>
            </w:r>
          </w:p>
        </w:tc>
        <w:tc>
          <w:tcPr>
            <w:tcW w:w="724" w:type="dxa"/>
            <w:tcBorders>
              <w:top w:val="nil"/>
              <w:bottom w:val="nil"/>
              <w:right w:val="single" w:sz="4" w:space="0" w:color="000000"/>
            </w:tcBorders>
          </w:tcPr>
          <w:p>
            <w:pPr>
              <w:pStyle w:val="TableParagraph"/>
              <w:spacing w:before="5"/>
              <w:ind w:right="69"/>
              <w:rPr>
                <w:sz w:val="14"/>
              </w:rPr>
            </w:pPr>
            <w:r>
              <w:rPr>
                <w:w w:val="75"/>
                <w:sz w:val="14"/>
              </w:rPr>
              <w:t>87</w:t>
            </w:r>
          </w:p>
        </w:tc>
        <w:tc>
          <w:tcPr>
            <w:tcW w:w="724" w:type="dxa"/>
            <w:tcBorders>
              <w:top w:val="nil"/>
              <w:left w:val="single" w:sz="4" w:space="0" w:color="000000"/>
              <w:bottom w:val="nil"/>
            </w:tcBorders>
          </w:tcPr>
          <w:p>
            <w:pPr>
              <w:pStyle w:val="TableParagraph"/>
              <w:spacing w:before="5"/>
              <w:ind w:right="65"/>
              <w:rPr>
                <w:sz w:val="14"/>
              </w:rPr>
            </w:pPr>
            <w:r>
              <w:rPr>
                <w:w w:val="80"/>
                <w:sz w:val="14"/>
              </w:rPr>
              <w:t>32</w:t>
            </w:r>
          </w:p>
        </w:tc>
        <w:tc>
          <w:tcPr>
            <w:tcW w:w="724" w:type="dxa"/>
            <w:tcBorders>
              <w:top w:val="nil"/>
              <w:bottom w:val="nil"/>
              <w:right w:val="single" w:sz="4" w:space="0" w:color="000000"/>
            </w:tcBorders>
          </w:tcPr>
          <w:p>
            <w:pPr>
              <w:pStyle w:val="TableParagraph"/>
              <w:spacing w:before="5"/>
              <w:ind w:right="68"/>
              <w:rPr>
                <w:sz w:val="14"/>
              </w:rPr>
            </w:pPr>
            <w:r>
              <w:rPr>
                <w:w w:val="80"/>
                <w:sz w:val="14"/>
              </w:rPr>
              <w:t>55</w:t>
            </w:r>
          </w:p>
        </w:tc>
        <w:tc>
          <w:tcPr>
            <w:tcW w:w="724" w:type="dxa"/>
            <w:gridSpan w:val="2"/>
            <w:tcBorders>
              <w:top w:val="nil"/>
              <w:left w:val="single" w:sz="4" w:space="0" w:color="000000"/>
              <w:bottom w:val="nil"/>
            </w:tcBorders>
          </w:tcPr>
          <w:p>
            <w:pPr>
              <w:pStyle w:val="TableParagraph"/>
              <w:spacing w:before="5"/>
              <w:ind w:right="66"/>
              <w:rPr>
                <w:sz w:val="14"/>
              </w:rPr>
            </w:pPr>
            <w:r>
              <w:rPr>
                <w:w w:val="78"/>
                <w:sz w:val="14"/>
              </w:rPr>
              <w:t>4</w:t>
            </w:r>
          </w:p>
        </w:tc>
        <w:tc>
          <w:tcPr>
            <w:tcW w:w="724" w:type="dxa"/>
            <w:gridSpan w:val="2"/>
            <w:tcBorders>
              <w:top w:val="nil"/>
              <w:bottom w:val="nil"/>
              <w:right w:val="single" w:sz="4" w:space="0" w:color="000000"/>
            </w:tcBorders>
          </w:tcPr>
          <w:p>
            <w:pPr>
              <w:pStyle w:val="TableParagraph"/>
              <w:spacing w:before="5"/>
              <w:ind w:right="69"/>
              <w:rPr>
                <w:sz w:val="14"/>
              </w:rPr>
            </w:pPr>
            <w:r>
              <w:rPr>
                <w:w w:val="78"/>
                <w:sz w:val="14"/>
              </w:rPr>
              <w:t>2</w:t>
            </w:r>
          </w:p>
        </w:tc>
        <w:tc>
          <w:tcPr>
            <w:tcW w:w="724" w:type="dxa"/>
            <w:gridSpan w:val="2"/>
            <w:tcBorders>
              <w:top w:val="nil"/>
              <w:left w:val="single" w:sz="4" w:space="0" w:color="000000"/>
              <w:bottom w:val="nil"/>
            </w:tcBorders>
          </w:tcPr>
          <w:p>
            <w:pPr>
              <w:pStyle w:val="TableParagraph"/>
              <w:spacing w:before="5"/>
              <w:ind w:right="65"/>
              <w:rPr>
                <w:sz w:val="14"/>
              </w:rPr>
            </w:pPr>
            <w:r>
              <w:rPr>
                <w:w w:val="78"/>
                <w:sz w:val="14"/>
              </w:rPr>
              <w:t>5</w:t>
            </w:r>
          </w:p>
        </w:tc>
        <w:tc>
          <w:tcPr>
            <w:tcW w:w="724" w:type="dxa"/>
            <w:tcBorders>
              <w:top w:val="nil"/>
              <w:bottom w:val="nil"/>
              <w:right w:val="single" w:sz="4" w:space="0" w:color="000000"/>
            </w:tcBorders>
          </w:tcPr>
          <w:p>
            <w:pPr>
              <w:pStyle w:val="TableParagraph"/>
              <w:spacing w:before="5"/>
              <w:ind w:right="68"/>
              <w:rPr>
                <w:sz w:val="14"/>
              </w:rPr>
            </w:pPr>
            <w:r>
              <w:rPr>
                <w:w w:val="78"/>
                <w:sz w:val="14"/>
              </w:rPr>
              <w:t>1</w:t>
            </w:r>
          </w:p>
        </w:tc>
        <w:tc>
          <w:tcPr>
            <w:tcW w:w="725" w:type="dxa"/>
            <w:tcBorders>
              <w:top w:val="nil"/>
              <w:left w:val="single" w:sz="4" w:space="0" w:color="000000"/>
              <w:bottom w:val="nil"/>
              <w:right w:val="single" w:sz="4" w:space="0" w:color="000000"/>
            </w:tcBorders>
          </w:tcPr>
          <w:p>
            <w:pPr>
              <w:pStyle w:val="TableParagraph"/>
              <w:spacing w:before="5"/>
              <w:ind w:right="67"/>
              <w:rPr>
                <w:sz w:val="14"/>
              </w:rPr>
            </w:pPr>
            <w:r>
              <w:rPr>
                <w:w w:val="80"/>
                <w:sz w:val="14"/>
              </w:rPr>
              <w:t>20</w:t>
            </w:r>
          </w:p>
        </w:tc>
        <w:tc>
          <w:tcPr>
            <w:tcW w:w="724" w:type="dxa"/>
            <w:tcBorders>
              <w:top w:val="nil"/>
              <w:left w:val="single" w:sz="4" w:space="0" w:color="000000"/>
              <w:bottom w:val="nil"/>
              <w:right w:val="single" w:sz="4" w:space="0" w:color="000000"/>
            </w:tcBorders>
          </w:tcPr>
          <w:p>
            <w:pPr>
              <w:pStyle w:val="TableParagraph"/>
              <w:spacing w:before="5"/>
              <w:ind w:right="69"/>
              <w:rPr>
                <w:sz w:val="14"/>
              </w:rPr>
            </w:pPr>
            <w:r>
              <w:rPr>
                <w:w w:val="75"/>
                <w:sz w:val="14"/>
              </w:rPr>
              <w:t>41</w:t>
            </w:r>
          </w:p>
        </w:tc>
        <w:tc>
          <w:tcPr>
            <w:tcW w:w="725" w:type="dxa"/>
            <w:gridSpan w:val="2"/>
            <w:tcBorders>
              <w:top w:val="nil"/>
              <w:left w:val="single" w:sz="4" w:space="0" w:color="000000"/>
              <w:bottom w:val="nil"/>
              <w:right w:val="single" w:sz="4" w:space="0" w:color="000000"/>
            </w:tcBorders>
          </w:tcPr>
          <w:p>
            <w:pPr>
              <w:pStyle w:val="TableParagraph"/>
              <w:spacing w:before="5"/>
              <w:ind w:right="69"/>
              <w:rPr>
                <w:sz w:val="14"/>
              </w:rPr>
            </w:pPr>
            <w:r>
              <w:rPr>
                <w:w w:val="78"/>
                <w:sz w:val="14"/>
              </w:rPr>
              <w:t>6</w:t>
            </w:r>
          </w:p>
        </w:tc>
        <w:tc>
          <w:tcPr>
            <w:tcW w:w="723" w:type="dxa"/>
            <w:gridSpan w:val="2"/>
            <w:tcBorders>
              <w:top w:val="nil"/>
              <w:left w:val="single" w:sz="4" w:space="0" w:color="000000"/>
              <w:bottom w:val="nil"/>
            </w:tcBorders>
          </w:tcPr>
          <w:p>
            <w:pPr>
              <w:pStyle w:val="TableParagraph"/>
              <w:spacing w:before="5"/>
              <w:ind w:right="66"/>
              <w:rPr>
                <w:sz w:val="14"/>
              </w:rPr>
            </w:pPr>
            <w:r>
              <w:rPr>
                <w:w w:val="78"/>
                <w:sz w:val="14"/>
              </w:rPr>
              <w:t>1</w:t>
            </w:r>
          </w:p>
        </w:tc>
        <w:tc>
          <w:tcPr>
            <w:tcW w:w="723" w:type="dxa"/>
            <w:gridSpan w:val="2"/>
            <w:tcBorders>
              <w:top w:val="nil"/>
              <w:bottom w:val="nil"/>
              <w:right w:val="single" w:sz="4" w:space="0" w:color="000000"/>
            </w:tcBorders>
          </w:tcPr>
          <w:p>
            <w:pPr>
              <w:pStyle w:val="TableParagraph"/>
              <w:spacing w:before="5"/>
              <w:ind w:right="67"/>
              <w:rPr>
                <w:sz w:val="14"/>
              </w:rPr>
            </w:pPr>
            <w:r>
              <w:rPr>
                <w:w w:val="131"/>
                <w:sz w:val="14"/>
              </w:rPr>
              <w:t>-</w:t>
            </w:r>
          </w:p>
        </w:tc>
      </w:tr>
      <w:tr>
        <w:trPr>
          <w:trHeight w:val="233" w:hRule="atLeast"/>
        </w:trPr>
        <w:tc>
          <w:tcPr>
            <w:tcW w:w="922" w:type="dxa"/>
            <w:tcBorders>
              <w:top w:val="nil"/>
              <w:left w:val="single" w:sz="4" w:space="0" w:color="000000"/>
              <w:bottom w:val="nil"/>
            </w:tcBorders>
          </w:tcPr>
          <w:p>
            <w:pPr>
              <w:pStyle w:val="TableParagraph"/>
              <w:spacing w:before="5"/>
              <w:rPr>
                <w:sz w:val="14"/>
              </w:rPr>
            </w:pPr>
            <w:r>
              <w:rPr>
                <w:sz w:val="14"/>
              </w:rPr>
              <w:t>中 泊 町</w:t>
            </w:r>
          </w:p>
        </w:tc>
        <w:tc>
          <w:tcPr>
            <w:tcW w:w="724" w:type="dxa"/>
            <w:tcBorders>
              <w:top w:val="nil"/>
              <w:bottom w:val="nil"/>
              <w:right w:val="single" w:sz="4" w:space="0" w:color="000000"/>
            </w:tcBorders>
          </w:tcPr>
          <w:p>
            <w:pPr>
              <w:pStyle w:val="TableParagraph"/>
              <w:spacing w:before="5"/>
              <w:ind w:right="69"/>
              <w:rPr>
                <w:sz w:val="14"/>
              </w:rPr>
            </w:pPr>
            <w:r>
              <w:rPr>
                <w:w w:val="75"/>
                <w:sz w:val="14"/>
              </w:rPr>
              <w:t>55</w:t>
            </w:r>
          </w:p>
        </w:tc>
        <w:tc>
          <w:tcPr>
            <w:tcW w:w="724" w:type="dxa"/>
            <w:tcBorders>
              <w:top w:val="nil"/>
              <w:left w:val="single" w:sz="4" w:space="0" w:color="000000"/>
              <w:bottom w:val="nil"/>
            </w:tcBorders>
          </w:tcPr>
          <w:p>
            <w:pPr>
              <w:pStyle w:val="TableParagraph"/>
              <w:spacing w:before="5"/>
              <w:ind w:right="65"/>
              <w:rPr>
                <w:sz w:val="14"/>
              </w:rPr>
            </w:pPr>
            <w:r>
              <w:rPr>
                <w:w w:val="80"/>
                <w:sz w:val="14"/>
              </w:rPr>
              <w:t>24</w:t>
            </w:r>
          </w:p>
        </w:tc>
        <w:tc>
          <w:tcPr>
            <w:tcW w:w="724" w:type="dxa"/>
            <w:tcBorders>
              <w:top w:val="nil"/>
              <w:bottom w:val="nil"/>
              <w:right w:val="single" w:sz="4" w:space="0" w:color="000000"/>
            </w:tcBorders>
          </w:tcPr>
          <w:p>
            <w:pPr>
              <w:pStyle w:val="TableParagraph"/>
              <w:spacing w:before="5"/>
              <w:ind w:right="68"/>
              <w:rPr>
                <w:sz w:val="14"/>
              </w:rPr>
            </w:pPr>
            <w:r>
              <w:rPr>
                <w:w w:val="80"/>
                <w:sz w:val="14"/>
              </w:rPr>
              <w:t>31</w:t>
            </w:r>
          </w:p>
        </w:tc>
        <w:tc>
          <w:tcPr>
            <w:tcW w:w="724" w:type="dxa"/>
            <w:gridSpan w:val="2"/>
            <w:tcBorders>
              <w:top w:val="nil"/>
              <w:left w:val="single" w:sz="4" w:space="0" w:color="000000"/>
              <w:bottom w:val="nil"/>
            </w:tcBorders>
          </w:tcPr>
          <w:p>
            <w:pPr>
              <w:pStyle w:val="TableParagraph"/>
              <w:spacing w:before="5"/>
              <w:ind w:right="66"/>
              <w:rPr>
                <w:sz w:val="14"/>
              </w:rPr>
            </w:pPr>
            <w:r>
              <w:rPr>
                <w:w w:val="78"/>
                <w:sz w:val="14"/>
              </w:rPr>
              <w:t>3</w:t>
            </w:r>
          </w:p>
        </w:tc>
        <w:tc>
          <w:tcPr>
            <w:tcW w:w="724" w:type="dxa"/>
            <w:gridSpan w:val="2"/>
            <w:tcBorders>
              <w:top w:val="nil"/>
              <w:bottom w:val="nil"/>
              <w:right w:val="single" w:sz="4" w:space="0" w:color="000000"/>
            </w:tcBorders>
          </w:tcPr>
          <w:p>
            <w:pPr>
              <w:pStyle w:val="TableParagraph"/>
              <w:spacing w:before="5"/>
              <w:ind w:right="69"/>
              <w:rPr>
                <w:sz w:val="14"/>
              </w:rPr>
            </w:pPr>
            <w:r>
              <w:rPr>
                <w:w w:val="78"/>
                <w:sz w:val="14"/>
              </w:rPr>
              <w:t>1</w:t>
            </w:r>
          </w:p>
        </w:tc>
        <w:tc>
          <w:tcPr>
            <w:tcW w:w="724" w:type="dxa"/>
            <w:gridSpan w:val="2"/>
            <w:tcBorders>
              <w:top w:val="nil"/>
              <w:left w:val="single" w:sz="4" w:space="0" w:color="000000"/>
              <w:bottom w:val="nil"/>
            </w:tcBorders>
          </w:tcPr>
          <w:p>
            <w:pPr>
              <w:pStyle w:val="TableParagraph"/>
              <w:spacing w:before="5"/>
              <w:ind w:right="65"/>
              <w:rPr>
                <w:sz w:val="14"/>
              </w:rPr>
            </w:pPr>
            <w:r>
              <w:rPr>
                <w:w w:val="78"/>
                <w:sz w:val="14"/>
              </w:rPr>
              <w:t>2</w:t>
            </w:r>
          </w:p>
        </w:tc>
        <w:tc>
          <w:tcPr>
            <w:tcW w:w="724" w:type="dxa"/>
            <w:tcBorders>
              <w:top w:val="nil"/>
              <w:bottom w:val="nil"/>
              <w:right w:val="single" w:sz="4" w:space="0" w:color="000000"/>
            </w:tcBorders>
          </w:tcPr>
          <w:p>
            <w:pPr>
              <w:pStyle w:val="TableParagraph"/>
              <w:spacing w:before="5"/>
              <w:ind w:right="68"/>
              <w:rPr>
                <w:sz w:val="14"/>
              </w:rPr>
            </w:pPr>
            <w:r>
              <w:rPr>
                <w:w w:val="78"/>
                <w:sz w:val="14"/>
              </w:rPr>
              <w:t>2</w:t>
            </w:r>
          </w:p>
        </w:tc>
        <w:tc>
          <w:tcPr>
            <w:tcW w:w="725" w:type="dxa"/>
            <w:tcBorders>
              <w:top w:val="nil"/>
              <w:left w:val="single" w:sz="4" w:space="0" w:color="000000"/>
              <w:bottom w:val="nil"/>
              <w:right w:val="single" w:sz="4" w:space="0" w:color="000000"/>
            </w:tcBorders>
          </w:tcPr>
          <w:p>
            <w:pPr>
              <w:pStyle w:val="TableParagraph"/>
              <w:spacing w:before="5"/>
              <w:ind w:right="67"/>
              <w:rPr>
                <w:sz w:val="14"/>
              </w:rPr>
            </w:pPr>
            <w:r>
              <w:rPr>
                <w:w w:val="80"/>
                <w:sz w:val="14"/>
              </w:rPr>
              <w:t>18</w:t>
            </w:r>
          </w:p>
        </w:tc>
        <w:tc>
          <w:tcPr>
            <w:tcW w:w="724" w:type="dxa"/>
            <w:tcBorders>
              <w:top w:val="nil"/>
              <w:left w:val="single" w:sz="4" w:space="0" w:color="000000"/>
              <w:bottom w:val="nil"/>
              <w:right w:val="single" w:sz="4" w:space="0" w:color="000000"/>
            </w:tcBorders>
          </w:tcPr>
          <w:p>
            <w:pPr>
              <w:pStyle w:val="TableParagraph"/>
              <w:spacing w:before="5"/>
              <w:ind w:right="69"/>
              <w:rPr>
                <w:sz w:val="14"/>
              </w:rPr>
            </w:pPr>
            <w:r>
              <w:rPr>
                <w:w w:val="75"/>
                <w:sz w:val="14"/>
              </w:rPr>
              <w:t>23</w:t>
            </w:r>
          </w:p>
        </w:tc>
        <w:tc>
          <w:tcPr>
            <w:tcW w:w="725" w:type="dxa"/>
            <w:gridSpan w:val="2"/>
            <w:tcBorders>
              <w:top w:val="nil"/>
              <w:left w:val="single" w:sz="4" w:space="0" w:color="000000"/>
              <w:bottom w:val="nil"/>
              <w:right w:val="single" w:sz="4" w:space="0" w:color="000000"/>
            </w:tcBorders>
          </w:tcPr>
          <w:p>
            <w:pPr>
              <w:pStyle w:val="TableParagraph"/>
              <w:spacing w:before="5"/>
              <w:ind w:right="69"/>
              <w:rPr>
                <w:sz w:val="14"/>
              </w:rPr>
            </w:pPr>
            <w:r>
              <w:rPr>
                <w:w w:val="78"/>
                <w:sz w:val="14"/>
              </w:rPr>
              <w:t>4</w:t>
            </w:r>
          </w:p>
        </w:tc>
        <w:tc>
          <w:tcPr>
            <w:tcW w:w="723" w:type="dxa"/>
            <w:gridSpan w:val="2"/>
            <w:tcBorders>
              <w:top w:val="nil"/>
              <w:left w:val="single" w:sz="4" w:space="0" w:color="000000"/>
              <w:bottom w:val="nil"/>
            </w:tcBorders>
          </w:tcPr>
          <w:p>
            <w:pPr>
              <w:pStyle w:val="TableParagraph"/>
              <w:spacing w:before="5"/>
              <w:ind w:right="66"/>
              <w:rPr>
                <w:sz w:val="14"/>
              </w:rPr>
            </w:pPr>
            <w:r>
              <w:rPr>
                <w:w w:val="78"/>
                <w:sz w:val="14"/>
              </w:rPr>
              <w:t>1</w:t>
            </w:r>
          </w:p>
        </w:tc>
        <w:tc>
          <w:tcPr>
            <w:tcW w:w="723" w:type="dxa"/>
            <w:gridSpan w:val="2"/>
            <w:tcBorders>
              <w:top w:val="nil"/>
              <w:bottom w:val="nil"/>
              <w:right w:val="single" w:sz="4" w:space="0" w:color="000000"/>
            </w:tcBorders>
          </w:tcPr>
          <w:p>
            <w:pPr>
              <w:pStyle w:val="TableParagraph"/>
              <w:spacing w:before="5"/>
              <w:ind w:right="67"/>
              <w:rPr>
                <w:sz w:val="14"/>
              </w:rPr>
            </w:pPr>
            <w:r>
              <w:rPr>
                <w:w w:val="131"/>
                <w:sz w:val="14"/>
              </w:rPr>
              <w:t>-</w:t>
            </w:r>
          </w:p>
        </w:tc>
      </w:tr>
      <w:tr>
        <w:trPr>
          <w:trHeight w:val="230" w:hRule="atLeast"/>
        </w:trPr>
        <w:tc>
          <w:tcPr>
            <w:tcW w:w="922" w:type="dxa"/>
            <w:tcBorders>
              <w:top w:val="nil"/>
              <w:left w:val="single" w:sz="4" w:space="0" w:color="000000"/>
              <w:bottom w:val="nil"/>
            </w:tcBorders>
            <w:shd w:val="clear" w:color="auto" w:fill="CCFFFF"/>
          </w:tcPr>
          <w:p>
            <w:pPr>
              <w:pStyle w:val="TableParagraph"/>
              <w:spacing w:line="195" w:lineRule="exact"/>
              <w:ind w:left="151"/>
              <w:jc w:val="left"/>
              <w:rPr>
                <w:rFonts w:ascii="A-OTF Futo Go B101 Pr6N" w:eastAsia="A-OTF Futo Go B101 Pr6N" w:hint="eastAsia"/>
                <w:b/>
                <w:sz w:val="14"/>
              </w:rPr>
            </w:pPr>
            <w:r>
              <w:rPr>
                <w:rFonts w:ascii="A-OTF Futo Go B101 Pr6N" w:eastAsia="A-OTF Futo Go B101 Pr6N" w:hint="eastAsia"/>
                <w:b/>
                <w:sz w:val="14"/>
              </w:rPr>
              <w:t>上 北 郡</w:t>
            </w:r>
          </w:p>
        </w:tc>
        <w:tc>
          <w:tcPr>
            <w:tcW w:w="724" w:type="dxa"/>
            <w:tcBorders>
              <w:top w:val="nil"/>
              <w:bottom w:val="nil"/>
              <w:right w:val="single" w:sz="4" w:space="0" w:color="000000"/>
            </w:tcBorders>
            <w:shd w:val="clear" w:color="auto" w:fill="CCFFFF"/>
          </w:tcPr>
          <w:p>
            <w:pPr>
              <w:pStyle w:val="TableParagraph"/>
              <w:spacing w:line="200" w:lineRule="exact"/>
              <w:ind w:right="72"/>
              <w:rPr>
                <w:rFonts w:ascii="A-OTF Futo Go B101 Pr6N"/>
                <w:b/>
                <w:sz w:val="14"/>
              </w:rPr>
            </w:pPr>
            <w:r>
              <w:rPr>
                <w:rFonts w:ascii="A-OTF Futo Go B101 Pr6N"/>
                <w:b/>
                <w:w w:val="80"/>
                <w:sz w:val="14"/>
              </w:rPr>
              <w:t>478</w:t>
            </w:r>
          </w:p>
        </w:tc>
        <w:tc>
          <w:tcPr>
            <w:tcW w:w="724" w:type="dxa"/>
            <w:tcBorders>
              <w:top w:val="nil"/>
              <w:left w:val="single" w:sz="4" w:space="0" w:color="000000"/>
              <w:bottom w:val="nil"/>
            </w:tcBorders>
            <w:shd w:val="clear" w:color="auto" w:fill="CCFFFF"/>
          </w:tcPr>
          <w:p>
            <w:pPr>
              <w:pStyle w:val="TableParagraph"/>
              <w:spacing w:line="200" w:lineRule="exact"/>
              <w:ind w:right="70"/>
              <w:rPr>
                <w:rFonts w:ascii="A-OTF Futo Go B101 Pr6N"/>
                <w:b/>
                <w:sz w:val="14"/>
              </w:rPr>
            </w:pPr>
            <w:r>
              <w:rPr>
                <w:rFonts w:ascii="A-OTF Futo Go B101 Pr6N"/>
                <w:b/>
                <w:w w:val="80"/>
                <w:sz w:val="14"/>
              </w:rPr>
              <w:t>181</w:t>
            </w:r>
          </w:p>
        </w:tc>
        <w:tc>
          <w:tcPr>
            <w:tcW w:w="724" w:type="dxa"/>
            <w:tcBorders>
              <w:top w:val="nil"/>
              <w:bottom w:val="nil"/>
              <w:right w:val="single" w:sz="4" w:space="0" w:color="000000"/>
            </w:tcBorders>
            <w:shd w:val="clear" w:color="auto" w:fill="CCFFFF"/>
          </w:tcPr>
          <w:p>
            <w:pPr>
              <w:pStyle w:val="TableParagraph"/>
              <w:spacing w:line="200" w:lineRule="exact"/>
              <w:ind w:right="71"/>
              <w:rPr>
                <w:rFonts w:ascii="A-OTF Futo Go B101 Pr6N"/>
                <w:b/>
                <w:sz w:val="14"/>
              </w:rPr>
            </w:pPr>
            <w:r>
              <w:rPr>
                <w:rFonts w:ascii="A-OTF Futo Go B101 Pr6N"/>
                <w:b/>
                <w:w w:val="80"/>
                <w:sz w:val="14"/>
              </w:rPr>
              <w:t>297</w:t>
            </w:r>
          </w:p>
        </w:tc>
        <w:tc>
          <w:tcPr>
            <w:tcW w:w="724" w:type="dxa"/>
            <w:gridSpan w:val="2"/>
            <w:tcBorders>
              <w:top w:val="nil"/>
              <w:left w:val="single" w:sz="4" w:space="0" w:color="000000"/>
              <w:bottom w:val="nil"/>
            </w:tcBorders>
            <w:shd w:val="clear" w:color="auto" w:fill="CCFFFF"/>
          </w:tcPr>
          <w:p>
            <w:pPr>
              <w:pStyle w:val="TableParagraph"/>
              <w:spacing w:line="200" w:lineRule="exact"/>
              <w:ind w:right="66"/>
              <w:rPr>
                <w:rFonts w:ascii="A-OTF Futo Go B101 Pr6N"/>
                <w:b/>
                <w:sz w:val="14"/>
              </w:rPr>
            </w:pPr>
            <w:r>
              <w:rPr>
                <w:rFonts w:ascii="A-OTF Futo Go B101 Pr6N"/>
                <w:b/>
                <w:w w:val="80"/>
                <w:sz w:val="14"/>
              </w:rPr>
              <w:t>27</w:t>
            </w:r>
          </w:p>
        </w:tc>
        <w:tc>
          <w:tcPr>
            <w:tcW w:w="724" w:type="dxa"/>
            <w:gridSpan w:val="2"/>
            <w:tcBorders>
              <w:top w:val="nil"/>
              <w:bottom w:val="nil"/>
              <w:right w:val="single" w:sz="4" w:space="0" w:color="000000"/>
            </w:tcBorders>
            <w:shd w:val="clear" w:color="auto" w:fill="CCFFFF"/>
          </w:tcPr>
          <w:p>
            <w:pPr>
              <w:pStyle w:val="TableParagraph"/>
              <w:spacing w:line="200" w:lineRule="exact"/>
              <w:ind w:right="71"/>
              <w:rPr>
                <w:rFonts w:ascii="A-OTF Futo Go B101 Pr6N"/>
                <w:b/>
                <w:sz w:val="14"/>
              </w:rPr>
            </w:pPr>
            <w:r>
              <w:rPr>
                <w:rFonts w:ascii="A-OTF Futo Go B101 Pr6N"/>
                <w:b/>
                <w:w w:val="78"/>
                <w:sz w:val="14"/>
              </w:rPr>
              <w:t>6</w:t>
            </w:r>
          </w:p>
        </w:tc>
        <w:tc>
          <w:tcPr>
            <w:tcW w:w="724" w:type="dxa"/>
            <w:gridSpan w:val="2"/>
            <w:tcBorders>
              <w:top w:val="nil"/>
              <w:left w:val="single" w:sz="4" w:space="0" w:color="000000"/>
              <w:bottom w:val="nil"/>
            </w:tcBorders>
            <w:shd w:val="clear" w:color="auto" w:fill="CCFFFF"/>
          </w:tcPr>
          <w:p>
            <w:pPr>
              <w:pStyle w:val="TableParagraph"/>
              <w:spacing w:line="200" w:lineRule="exact"/>
              <w:ind w:right="65"/>
              <w:rPr>
                <w:rFonts w:ascii="A-OTF Futo Go B101 Pr6N"/>
                <w:b/>
                <w:sz w:val="14"/>
              </w:rPr>
            </w:pPr>
            <w:r>
              <w:rPr>
                <w:rFonts w:ascii="A-OTF Futo Go B101 Pr6N"/>
                <w:b/>
                <w:w w:val="80"/>
                <w:sz w:val="14"/>
              </w:rPr>
              <w:t>26</w:t>
            </w:r>
          </w:p>
        </w:tc>
        <w:tc>
          <w:tcPr>
            <w:tcW w:w="724" w:type="dxa"/>
            <w:tcBorders>
              <w:top w:val="nil"/>
              <w:bottom w:val="nil"/>
              <w:right w:val="single" w:sz="4" w:space="0" w:color="000000"/>
            </w:tcBorders>
            <w:shd w:val="clear" w:color="auto" w:fill="CCFFFF"/>
          </w:tcPr>
          <w:p>
            <w:pPr>
              <w:pStyle w:val="TableParagraph"/>
              <w:spacing w:line="200" w:lineRule="exact"/>
              <w:ind w:right="71"/>
              <w:rPr>
                <w:rFonts w:ascii="A-OTF Futo Go B101 Pr6N"/>
                <w:b/>
                <w:sz w:val="14"/>
              </w:rPr>
            </w:pPr>
            <w:r>
              <w:rPr>
                <w:rFonts w:ascii="A-OTF Futo Go B101 Pr6N"/>
                <w:b/>
                <w:w w:val="78"/>
                <w:sz w:val="14"/>
              </w:rPr>
              <w:t>9</w:t>
            </w:r>
          </w:p>
        </w:tc>
        <w:tc>
          <w:tcPr>
            <w:tcW w:w="725" w:type="dxa"/>
            <w:tcBorders>
              <w:top w:val="nil"/>
              <w:left w:val="single" w:sz="4" w:space="0" w:color="000000"/>
              <w:bottom w:val="nil"/>
              <w:right w:val="single" w:sz="4" w:space="0" w:color="000000"/>
            </w:tcBorders>
            <w:shd w:val="clear" w:color="auto" w:fill="CCFFFF"/>
          </w:tcPr>
          <w:p>
            <w:pPr>
              <w:pStyle w:val="TableParagraph"/>
              <w:spacing w:line="200" w:lineRule="exact"/>
              <w:ind w:right="71"/>
              <w:rPr>
                <w:rFonts w:ascii="A-OTF Futo Go B101 Pr6N"/>
                <w:b/>
                <w:sz w:val="14"/>
              </w:rPr>
            </w:pPr>
            <w:r>
              <w:rPr>
                <w:rFonts w:ascii="A-OTF Futo Go B101 Pr6N"/>
                <w:b/>
                <w:w w:val="80"/>
                <w:sz w:val="14"/>
              </w:rPr>
              <w:t>120</w:t>
            </w:r>
          </w:p>
        </w:tc>
        <w:tc>
          <w:tcPr>
            <w:tcW w:w="724" w:type="dxa"/>
            <w:tcBorders>
              <w:top w:val="nil"/>
              <w:left w:val="single" w:sz="4" w:space="0" w:color="000000"/>
              <w:bottom w:val="nil"/>
              <w:right w:val="single" w:sz="4" w:space="0" w:color="000000"/>
            </w:tcBorders>
            <w:shd w:val="clear" w:color="auto" w:fill="CCFFFF"/>
          </w:tcPr>
          <w:p>
            <w:pPr>
              <w:pStyle w:val="TableParagraph"/>
              <w:spacing w:line="200" w:lineRule="exact"/>
              <w:ind w:right="71"/>
              <w:rPr>
                <w:rFonts w:ascii="A-OTF Futo Go B101 Pr6N"/>
                <w:b/>
                <w:sz w:val="14"/>
              </w:rPr>
            </w:pPr>
            <w:r>
              <w:rPr>
                <w:rFonts w:ascii="A-OTF Futo Go B101 Pr6N"/>
                <w:b/>
                <w:w w:val="80"/>
                <w:sz w:val="14"/>
              </w:rPr>
              <w:t>206</w:t>
            </w:r>
          </w:p>
        </w:tc>
        <w:tc>
          <w:tcPr>
            <w:tcW w:w="725" w:type="dxa"/>
            <w:gridSpan w:val="2"/>
            <w:tcBorders>
              <w:top w:val="nil"/>
              <w:left w:val="single" w:sz="4" w:space="0" w:color="000000"/>
              <w:bottom w:val="nil"/>
              <w:right w:val="single" w:sz="4" w:space="0" w:color="000000"/>
            </w:tcBorders>
            <w:shd w:val="clear" w:color="auto" w:fill="CCFFFF"/>
          </w:tcPr>
          <w:p>
            <w:pPr>
              <w:pStyle w:val="TableParagraph"/>
              <w:spacing w:line="200" w:lineRule="exact"/>
              <w:ind w:right="69"/>
              <w:rPr>
                <w:rFonts w:ascii="A-OTF Futo Go B101 Pr6N"/>
                <w:b/>
                <w:sz w:val="14"/>
              </w:rPr>
            </w:pPr>
            <w:r>
              <w:rPr>
                <w:rFonts w:ascii="A-OTF Futo Go B101 Pr6N"/>
                <w:b/>
                <w:w w:val="80"/>
                <w:sz w:val="14"/>
              </w:rPr>
              <w:t>31</w:t>
            </w:r>
          </w:p>
        </w:tc>
        <w:tc>
          <w:tcPr>
            <w:tcW w:w="723" w:type="dxa"/>
            <w:gridSpan w:val="2"/>
            <w:tcBorders>
              <w:top w:val="nil"/>
              <w:left w:val="single" w:sz="4" w:space="0" w:color="000000"/>
              <w:bottom w:val="nil"/>
            </w:tcBorders>
            <w:shd w:val="clear" w:color="auto" w:fill="CCFFFF"/>
          </w:tcPr>
          <w:p>
            <w:pPr>
              <w:pStyle w:val="TableParagraph"/>
              <w:spacing w:line="200" w:lineRule="exact"/>
              <w:ind w:right="68"/>
              <w:rPr>
                <w:rFonts w:ascii="A-OTF Futo Go B101 Pr6N"/>
                <w:b/>
                <w:sz w:val="14"/>
              </w:rPr>
            </w:pPr>
            <w:r>
              <w:rPr>
                <w:rFonts w:ascii="A-OTF Futo Go B101 Pr6N"/>
                <w:b/>
                <w:w w:val="78"/>
                <w:sz w:val="14"/>
              </w:rPr>
              <w:t>4</w:t>
            </w:r>
          </w:p>
        </w:tc>
        <w:tc>
          <w:tcPr>
            <w:tcW w:w="723" w:type="dxa"/>
            <w:gridSpan w:val="2"/>
            <w:tcBorders>
              <w:top w:val="nil"/>
              <w:bottom w:val="nil"/>
              <w:right w:val="single" w:sz="4" w:space="0" w:color="000000"/>
            </w:tcBorders>
            <w:shd w:val="clear" w:color="auto" w:fill="CCFFFF"/>
          </w:tcPr>
          <w:p>
            <w:pPr>
              <w:pStyle w:val="TableParagraph"/>
              <w:spacing w:line="200" w:lineRule="exact"/>
              <w:ind w:right="69"/>
              <w:rPr>
                <w:rFonts w:ascii="A-OTF Futo Go B101 Pr6N"/>
                <w:b/>
                <w:sz w:val="14"/>
              </w:rPr>
            </w:pPr>
            <w:r>
              <w:rPr>
                <w:rFonts w:ascii="A-OTF Futo Go B101 Pr6N"/>
                <w:b/>
                <w:w w:val="139"/>
                <w:sz w:val="14"/>
              </w:rPr>
              <w:t>-</w:t>
            </w:r>
          </w:p>
        </w:tc>
      </w:tr>
      <w:tr>
        <w:trPr>
          <w:trHeight w:val="224" w:hRule="atLeast"/>
        </w:trPr>
        <w:tc>
          <w:tcPr>
            <w:tcW w:w="922" w:type="dxa"/>
            <w:tcBorders>
              <w:top w:val="nil"/>
              <w:left w:val="single" w:sz="4" w:space="0" w:color="000000"/>
              <w:bottom w:val="nil"/>
            </w:tcBorders>
          </w:tcPr>
          <w:p>
            <w:pPr>
              <w:pStyle w:val="TableParagraph"/>
              <w:spacing w:before="1"/>
              <w:ind w:right="-72"/>
              <w:rPr>
                <w:sz w:val="14"/>
              </w:rPr>
            </w:pPr>
            <w:r>
              <w:rPr>
                <w:sz w:val="14"/>
              </w:rPr>
              <w:t>野 辺 地 町  </w:t>
            </w:r>
          </w:p>
        </w:tc>
        <w:tc>
          <w:tcPr>
            <w:tcW w:w="724" w:type="dxa"/>
            <w:tcBorders>
              <w:top w:val="nil"/>
              <w:bottom w:val="nil"/>
              <w:right w:val="single" w:sz="4" w:space="0" w:color="000000"/>
            </w:tcBorders>
          </w:tcPr>
          <w:p>
            <w:pPr>
              <w:pStyle w:val="TableParagraph"/>
              <w:spacing w:before="1"/>
              <w:ind w:right="69"/>
              <w:rPr>
                <w:sz w:val="14"/>
              </w:rPr>
            </w:pPr>
            <w:r>
              <w:rPr>
                <w:w w:val="75"/>
                <w:sz w:val="14"/>
              </w:rPr>
              <w:t>54</w:t>
            </w:r>
          </w:p>
        </w:tc>
        <w:tc>
          <w:tcPr>
            <w:tcW w:w="724" w:type="dxa"/>
            <w:tcBorders>
              <w:top w:val="nil"/>
              <w:left w:val="single" w:sz="4" w:space="0" w:color="000000"/>
              <w:bottom w:val="nil"/>
            </w:tcBorders>
          </w:tcPr>
          <w:p>
            <w:pPr>
              <w:pStyle w:val="TableParagraph"/>
              <w:spacing w:before="1"/>
              <w:ind w:right="65"/>
              <w:rPr>
                <w:sz w:val="14"/>
              </w:rPr>
            </w:pPr>
            <w:r>
              <w:rPr>
                <w:w w:val="80"/>
                <w:sz w:val="14"/>
              </w:rPr>
              <w:t>20</w:t>
            </w:r>
          </w:p>
        </w:tc>
        <w:tc>
          <w:tcPr>
            <w:tcW w:w="724" w:type="dxa"/>
            <w:tcBorders>
              <w:top w:val="nil"/>
              <w:bottom w:val="nil"/>
              <w:right w:val="single" w:sz="4" w:space="0" w:color="000000"/>
            </w:tcBorders>
          </w:tcPr>
          <w:p>
            <w:pPr>
              <w:pStyle w:val="TableParagraph"/>
              <w:spacing w:before="1"/>
              <w:ind w:right="68"/>
              <w:rPr>
                <w:sz w:val="14"/>
              </w:rPr>
            </w:pPr>
            <w:r>
              <w:rPr>
                <w:w w:val="80"/>
                <w:sz w:val="14"/>
              </w:rPr>
              <w:t>34</w:t>
            </w:r>
          </w:p>
        </w:tc>
        <w:tc>
          <w:tcPr>
            <w:tcW w:w="724" w:type="dxa"/>
            <w:gridSpan w:val="2"/>
            <w:tcBorders>
              <w:top w:val="nil"/>
              <w:left w:val="single" w:sz="4" w:space="0" w:color="000000"/>
              <w:bottom w:val="nil"/>
            </w:tcBorders>
          </w:tcPr>
          <w:p>
            <w:pPr>
              <w:pStyle w:val="TableParagraph"/>
              <w:spacing w:before="1"/>
              <w:ind w:right="66"/>
              <w:rPr>
                <w:sz w:val="14"/>
              </w:rPr>
            </w:pPr>
            <w:r>
              <w:rPr>
                <w:w w:val="78"/>
                <w:sz w:val="14"/>
              </w:rPr>
              <w:t>3</w:t>
            </w:r>
          </w:p>
        </w:tc>
        <w:tc>
          <w:tcPr>
            <w:tcW w:w="724" w:type="dxa"/>
            <w:gridSpan w:val="2"/>
            <w:tcBorders>
              <w:top w:val="nil"/>
              <w:bottom w:val="nil"/>
              <w:right w:val="single" w:sz="4" w:space="0" w:color="000000"/>
            </w:tcBorders>
          </w:tcPr>
          <w:p>
            <w:pPr>
              <w:pStyle w:val="TableParagraph"/>
              <w:spacing w:before="1"/>
              <w:ind w:right="69"/>
              <w:rPr>
                <w:sz w:val="14"/>
              </w:rPr>
            </w:pPr>
            <w:r>
              <w:rPr>
                <w:w w:val="131"/>
                <w:sz w:val="14"/>
              </w:rPr>
              <w:t>-</w:t>
            </w:r>
          </w:p>
        </w:tc>
        <w:tc>
          <w:tcPr>
            <w:tcW w:w="724" w:type="dxa"/>
            <w:gridSpan w:val="2"/>
            <w:tcBorders>
              <w:top w:val="nil"/>
              <w:left w:val="single" w:sz="4" w:space="0" w:color="000000"/>
              <w:bottom w:val="nil"/>
            </w:tcBorders>
          </w:tcPr>
          <w:p>
            <w:pPr>
              <w:pStyle w:val="TableParagraph"/>
              <w:spacing w:before="1"/>
              <w:ind w:right="65"/>
              <w:rPr>
                <w:sz w:val="14"/>
              </w:rPr>
            </w:pPr>
            <w:r>
              <w:rPr>
                <w:w w:val="78"/>
                <w:sz w:val="14"/>
              </w:rPr>
              <w:t>2</w:t>
            </w:r>
          </w:p>
        </w:tc>
        <w:tc>
          <w:tcPr>
            <w:tcW w:w="724" w:type="dxa"/>
            <w:tcBorders>
              <w:top w:val="nil"/>
              <w:bottom w:val="nil"/>
              <w:right w:val="single" w:sz="4" w:space="0" w:color="000000"/>
            </w:tcBorders>
          </w:tcPr>
          <w:p>
            <w:pPr>
              <w:pStyle w:val="TableParagraph"/>
              <w:spacing w:before="1"/>
              <w:ind w:right="68"/>
              <w:rPr>
                <w:sz w:val="14"/>
              </w:rPr>
            </w:pPr>
            <w:r>
              <w:rPr>
                <w:w w:val="78"/>
                <w:sz w:val="14"/>
              </w:rPr>
              <w:t>1</w:t>
            </w:r>
          </w:p>
        </w:tc>
        <w:tc>
          <w:tcPr>
            <w:tcW w:w="725" w:type="dxa"/>
            <w:tcBorders>
              <w:top w:val="nil"/>
              <w:left w:val="single" w:sz="4" w:space="0" w:color="000000"/>
              <w:bottom w:val="nil"/>
              <w:right w:val="single" w:sz="4" w:space="0" w:color="000000"/>
            </w:tcBorders>
          </w:tcPr>
          <w:p>
            <w:pPr>
              <w:pStyle w:val="TableParagraph"/>
              <w:spacing w:before="1"/>
              <w:ind w:right="67"/>
              <w:rPr>
                <w:sz w:val="14"/>
              </w:rPr>
            </w:pPr>
            <w:r>
              <w:rPr>
                <w:w w:val="80"/>
                <w:sz w:val="14"/>
              </w:rPr>
              <w:t>13</w:t>
            </w:r>
          </w:p>
        </w:tc>
        <w:tc>
          <w:tcPr>
            <w:tcW w:w="724" w:type="dxa"/>
            <w:tcBorders>
              <w:top w:val="nil"/>
              <w:left w:val="single" w:sz="4" w:space="0" w:color="000000"/>
              <w:bottom w:val="nil"/>
              <w:right w:val="single" w:sz="4" w:space="0" w:color="000000"/>
            </w:tcBorders>
          </w:tcPr>
          <w:p>
            <w:pPr>
              <w:pStyle w:val="TableParagraph"/>
              <w:spacing w:before="1"/>
              <w:ind w:right="69"/>
              <w:rPr>
                <w:sz w:val="14"/>
              </w:rPr>
            </w:pPr>
            <w:r>
              <w:rPr>
                <w:w w:val="75"/>
                <w:sz w:val="14"/>
              </w:rPr>
              <w:t>24</w:t>
            </w:r>
          </w:p>
        </w:tc>
        <w:tc>
          <w:tcPr>
            <w:tcW w:w="725" w:type="dxa"/>
            <w:gridSpan w:val="2"/>
            <w:tcBorders>
              <w:top w:val="nil"/>
              <w:left w:val="single" w:sz="4" w:space="0" w:color="000000"/>
              <w:bottom w:val="nil"/>
              <w:right w:val="single" w:sz="4" w:space="0" w:color="000000"/>
            </w:tcBorders>
          </w:tcPr>
          <w:p>
            <w:pPr>
              <w:pStyle w:val="TableParagraph"/>
              <w:spacing w:before="1"/>
              <w:ind w:right="69"/>
              <w:rPr>
                <w:sz w:val="14"/>
              </w:rPr>
            </w:pPr>
            <w:r>
              <w:rPr>
                <w:w w:val="78"/>
                <w:sz w:val="14"/>
              </w:rPr>
              <w:t>3</w:t>
            </w:r>
          </w:p>
        </w:tc>
        <w:tc>
          <w:tcPr>
            <w:tcW w:w="723" w:type="dxa"/>
            <w:gridSpan w:val="2"/>
            <w:tcBorders>
              <w:top w:val="nil"/>
              <w:left w:val="single" w:sz="4" w:space="0" w:color="000000"/>
              <w:bottom w:val="nil"/>
            </w:tcBorders>
          </w:tcPr>
          <w:p>
            <w:pPr>
              <w:pStyle w:val="TableParagraph"/>
              <w:spacing w:before="1"/>
              <w:ind w:right="66"/>
              <w:rPr>
                <w:sz w:val="14"/>
              </w:rPr>
            </w:pPr>
            <w:r>
              <w:rPr>
                <w:w w:val="131"/>
                <w:sz w:val="14"/>
              </w:rPr>
              <w:t>-</w:t>
            </w:r>
          </w:p>
        </w:tc>
        <w:tc>
          <w:tcPr>
            <w:tcW w:w="723" w:type="dxa"/>
            <w:gridSpan w:val="2"/>
            <w:tcBorders>
              <w:top w:val="nil"/>
              <w:bottom w:val="nil"/>
              <w:right w:val="single" w:sz="4" w:space="0" w:color="000000"/>
            </w:tcBorders>
          </w:tcPr>
          <w:p>
            <w:pPr>
              <w:pStyle w:val="TableParagraph"/>
              <w:spacing w:before="1"/>
              <w:ind w:right="67"/>
              <w:rPr>
                <w:sz w:val="14"/>
              </w:rPr>
            </w:pPr>
            <w:r>
              <w:rPr>
                <w:w w:val="131"/>
                <w:sz w:val="14"/>
              </w:rPr>
              <w:t>-</w:t>
            </w:r>
          </w:p>
        </w:tc>
      </w:tr>
      <w:tr>
        <w:trPr>
          <w:trHeight w:val="229" w:hRule="atLeast"/>
        </w:trPr>
        <w:tc>
          <w:tcPr>
            <w:tcW w:w="922" w:type="dxa"/>
            <w:tcBorders>
              <w:top w:val="nil"/>
              <w:left w:val="single" w:sz="4" w:space="0" w:color="000000"/>
              <w:bottom w:val="nil"/>
            </w:tcBorders>
          </w:tcPr>
          <w:p>
            <w:pPr>
              <w:pStyle w:val="TableParagraph"/>
              <w:spacing w:before="5"/>
              <w:rPr>
                <w:sz w:val="14"/>
              </w:rPr>
            </w:pPr>
            <w:r>
              <w:rPr>
                <w:sz w:val="14"/>
              </w:rPr>
              <w:t>七 戸 町</w:t>
            </w:r>
          </w:p>
        </w:tc>
        <w:tc>
          <w:tcPr>
            <w:tcW w:w="724" w:type="dxa"/>
            <w:tcBorders>
              <w:top w:val="nil"/>
              <w:bottom w:val="nil"/>
              <w:right w:val="single" w:sz="4" w:space="0" w:color="000000"/>
            </w:tcBorders>
          </w:tcPr>
          <w:p>
            <w:pPr>
              <w:pStyle w:val="TableParagraph"/>
              <w:spacing w:before="5"/>
              <w:ind w:right="69"/>
              <w:rPr>
                <w:sz w:val="14"/>
              </w:rPr>
            </w:pPr>
            <w:r>
              <w:rPr>
                <w:w w:val="75"/>
                <w:sz w:val="14"/>
              </w:rPr>
              <w:t>77</w:t>
            </w:r>
          </w:p>
        </w:tc>
        <w:tc>
          <w:tcPr>
            <w:tcW w:w="724" w:type="dxa"/>
            <w:tcBorders>
              <w:top w:val="nil"/>
              <w:left w:val="single" w:sz="4" w:space="0" w:color="000000"/>
              <w:bottom w:val="nil"/>
            </w:tcBorders>
          </w:tcPr>
          <w:p>
            <w:pPr>
              <w:pStyle w:val="TableParagraph"/>
              <w:spacing w:before="5"/>
              <w:ind w:right="65"/>
              <w:rPr>
                <w:sz w:val="14"/>
              </w:rPr>
            </w:pPr>
            <w:r>
              <w:rPr>
                <w:w w:val="80"/>
                <w:sz w:val="14"/>
              </w:rPr>
              <w:t>25</w:t>
            </w:r>
          </w:p>
        </w:tc>
        <w:tc>
          <w:tcPr>
            <w:tcW w:w="724" w:type="dxa"/>
            <w:tcBorders>
              <w:top w:val="nil"/>
              <w:bottom w:val="nil"/>
              <w:right w:val="single" w:sz="4" w:space="0" w:color="000000"/>
            </w:tcBorders>
          </w:tcPr>
          <w:p>
            <w:pPr>
              <w:pStyle w:val="TableParagraph"/>
              <w:spacing w:before="5"/>
              <w:ind w:right="68"/>
              <w:rPr>
                <w:sz w:val="14"/>
              </w:rPr>
            </w:pPr>
            <w:r>
              <w:rPr>
                <w:w w:val="80"/>
                <w:sz w:val="14"/>
              </w:rPr>
              <w:t>52</w:t>
            </w:r>
          </w:p>
        </w:tc>
        <w:tc>
          <w:tcPr>
            <w:tcW w:w="724" w:type="dxa"/>
            <w:gridSpan w:val="2"/>
            <w:tcBorders>
              <w:top w:val="nil"/>
              <w:left w:val="single" w:sz="4" w:space="0" w:color="000000"/>
              <w:bottom w:val="nil"/>
            </w:tcBorders>
          </w:tcPr>
          <w:p>
            <w:pPr>
              <w:pStyle w:val="TableParagraph"/>
              <w:spacing w:before="5"/>
              <w:ind w:right="66"/>
              <w:rPr>
                <w:sz w:val="14"/>
              </w:rPr>
            </w:pPr>
            <w:r>
              <w:rPr>
                <w:w w:val="78"/>
                <w:sz w:val="14"/>
              </w:rPr>
              <w:t>3</w:t>
            </w:r>
          </w:p>
        </w:tc>
        <w:tc>
          <w:tcPr>
            <w:tcW w:w="724" w:type="dxa"/>
            <w:gridSpan w:val="2"/>
            <w:tcBorders>
              <w:top w:val="nil"/>
              <w:bottom w:val="nil"/>
              <w:right w:val="single" w:sz="4" w:space="0" w:color="000000"/>
            </w:tcBorders>
          </w:tcPr>
          <w:p>
            <w:pPr>
              <w:pStyle w:val="TableParagraph"/>
              <w:spacing w:before="5"/>
              <w:ind w:right="69"/>
              <w:rPr>
                <w:sz w:val="14"/>
              </w:rPr>
            </w:pPr>
            <w:r>
              <w:rPr>
                <w:w w:val="78"/>
                <w:sz w:val="14"/>
              </w:rPr>
              <w:t>1</w:t>
            </w:r>
          </w:p>
        </w:tc>
        <w:tc>
          <w:tcPr>
            <w:tcW w:w="724" w:type="dxa"/>
            <w:gridSpan w:val="2"/>
            <w:tcBorders>
              <w:top w:val="nil"/>
              <w:left w:val="single" w:sz="4" w:space="0" w:color="000000"/>
              <w:bottom w:val="nil"/>
            </w:tcBorders>
          </w:tcPr>
          <w:p>
            <w:pPr>
              <w:pStyle w:val="TableParagraph"/>
              <w:spacing w:before="5"/>
              <w:ind w:right="65"/>
              <w:rPr>
                <w:sz w:val="14"/>
              </w:rPr>
            </w:pPr>
            <w:r>
              <w:rPr>
                <w:w w:val="78"/>
                <w:sz w:val="14"/>
              </w:rPr>
              <w:t>2</w:t>
            </w:r>
          </w:p>
        </w:tc>
        <w:tc>
          <w:tcPr>
            <w:tcW w:w="724" w:type="dxa"/>
            <w:tcBorders>
              <w:top w:val="nil"/>
              <w:bottom w:val="nil"/>
              <w:right w:val="single" w:sz="4" w:space="0" w:color="000000"/>
            </w:tcBorders>
          </w:tcPr>
          <w:p>
            <w:pPr>
              <w:pStyle w:val="TableParagraph"/>
              <w:spacing w:before="5"/>
              <w:ind w:right="68"/>
              <w:rPr>
                <w:sz w:val="14"/>
              </w:rPr>
            </w:pPr>
            <w:r>
              <w:rPr>
                <w:w w:val="78"/>
                <w:sz w:val="14"/>
              </w:rPr>
              <w:t>2</w:t>
            </w:r>
          </w:p>
        </w:tc>
        <w:tc>
          <w:tcPr>
            <w:tcW w:w="725" w:type="dxa"/>
            <w:tcBorders>
              <w:top w:val="nil"/>
              <w:left w:val="single" w:sz="4" w:space="0" w:color="000000"/>
              <w:bottom w:val="nil"/>
              <w:right w:val="single" w:sz="4" w:space="0" w:color="000000"/>
            </w:tcBorders>
          </w:tcPr>
          <w:p>
            <w:pPr>
              <w:pStyle w:val="TableParagraph"/>
              <w:spacing w:before="5"/>
              <w:ind w:right="67"/>
              <w:rPr>
                <w:sz w:val="14"/>
              </w:rPr>
            </w:pPr>
            <w:r>
              <w:rPr>
                <w:w w:val="80"/>
                <w:sz w:val="14"/>
              </w:rPr>
              <w:t>19</w:t>
            </w:r>
          </w:p>
        </w:tc>
        <w:tc>
          <w:tcPr>
            <w:tcW w:w="724" w:type="dxa"/>
            <w:tcBorders>
              <w:top w:val="nil"/>
              <w:left w:val="single" w:sz="4" w:space="0" w:color="000000"/>
              <w:bottom w:val="nil"/>
              <w:right w:val="single" w:sz="4" w:space="0" w:color="000000"/>
            </w:tcBorders>
          </w:tcPr>
          <w:p>
            <w:pPr>
              <w:pStyle w:val="TableParagraph"/>
              <w:spacing w:before="5"/>
              <w:ind w:right="69"/>
              <w:rPr>
                <w:sz w:val="14"/>
              </w:rPr>
            </w:pPr>
            <w:r>
              <w:rPr>
                <w:w w:val="75"/>
                <w:sz w:val="14"/>
              </w:rPr>
              <w:t>39</w:t>
            </w:r>
          </w:p>
        </w:tc>
        <w:tc>
          <w:tcPr>
            <w:tcW w:w="725" w:type="dxa"/>
            <w:gridSpan w:val="2"/>
            <w:tcBorders>
              <w:top w:val="nil"/>
              <w:left w:val="single" w:sz="4" w:space="0" w:color="000000"/>
              <w:bottom w:val="nil"/>
              <w:right w:val="single" w:sz="4" w:space="0" w:color="000000"/>
            </w:tcBorders>
          </w:tcPr>
          <w:p>
            <w:pPr>
              <w:pStyle w:val="TableParagraph"/>
              <w:spacing w:before="5"/>
              <w:ind w:right="69"/>
              <w:rPr>
                <w:sz w:val="14"/>
              </w:rPr>
            </w:pPr>
            <w:r>
              <w:rPr>
                <w:w w:val="78"/>
                <w:sz w:val="14"/>
              </w:rPr>
              <w:t>4</w:t>
            </w:r>
          </w:p>
        </w:tc>
        <w:tc>
          <w:tcPr>
            <w:tcW w:w="723" w:type="dxa"/>
            <w:gridSpan w:val="2"/>
            <w:tcBorders>
              <w:top w:val="nil"/>
              <w:left w:val="single" w:sz="4" w:space="0" w:color="000000"/>
              <w:bottom w:val="nil"/>
            </w:tcBorders>
          </w:tcPr>
          <w:p>
            <w:pPr>
              <w:pStyle w:val="TableParagraph"/>
              <w:spacing w:before="5"/>
              <w:ind w:right="66"/>
              <w:rPr>
                <w:sz w:val="14"/>
              </w:rPr>
            </w:pPr>
            <w:r>
              <w:rPr>
                <w:w w:val="131"/>
                <w:sz w:val="14"/>
              </w:rPr>
              <w:t>-</w:t>
            </w:r>
          </w:p>
        </w:tc>
        <w:tc>
          <w:tcPr>
            <w:tcW w:w="723" w:type="dxa"/>
            <w:gridSpan w:val="2"/>
            <w:tcBorders>
              <w:top w:val="nil"/>
              <w:bottom w:val="nil"/>
              <w:right w:val="single" w:sz="4" w:space="0" w:color="000000"/>
            </w:tcBorders>
          </w:tcPr>
          <w:p>
            <w:pPr>
              <w:pStyle w:val="TableParagraph"/>
              <w:spacing w:before="5"/>
              <w:ind w:right="67"/>
              <w:rPr>
                <w:sz w:val="14"/>
              </w:rPr>
            </w:pPr>
            <w:r>
              <w:rPr>
                <w:w w:val="131"/>
                <w:sz w:val="14"/>
              </w:rPr>
              <w:t>-</w:t>
            </w:r>
          </w:p>
        </w:tc>
      </w:tr>
      <w:tr>
        <w:trPr>
          <w:trHeight w:val="229" w:hRule="atLeast"/>
        </w:trPr>
        <w:tc>
          <w:tcPr>
            <w:tcW w:w="922" w:type="dxa"/>
            <w:tcBorders>
              <w:top w:val="nil"/>
              <w:left w:val="single" w:sz="4" w:space="0" w:color="000000"/>
              <w:bottom w:val="nil"/>
            </w:tcBorders>
          </w:tcPr>
          <w:p>
            <w:pPr>
              <w:pStyle w:val="TableParagraph"/>
              <w:spacing w:before="5"/>
              <w:rPr>
                <w:sz w:val="14"/>
              </w:rPr>
            </w:pPr>
            <w:r>
              <w:rPr>
                <w:sz w:val="14"/>
              </w:rPr>
              <w:t>六 戸 町</w:t>
            </w:r>
          </w:p>
        </w:tc>
        <w:tc>
          <w:tcPr>
            <w:tcW w:w="724" w:type="dxa"/>
            <w:tcBorders>
              <w:top w:val="nil"/>
              <w:bottom w:val="nil"/>
              <w:right w:val="single" w:sz="4" w:space="0" w:color="000000"/>
            </w:tcBorders>
          </w:tcPr>
          <w:p>
            <w:pPr>
              <w:pStyle w:val="TableParagraph"/>
              <w:spacing w:before="5"/>
              <w:ind w:right="69"/>
              <w:rPr>
                <w:sz w:val="14"/>
              </w:rPr>
            </w:pPr>
            <w:r>
              <w:rPr>
                <w:w w:val="75"/>
                <w:sz w:val="14"/>
              </w:rPr>
              <w:t>48</w:t>
            </w:r>
          </w:p>
        </w:tc>
        <w:tc>
          <w:tcPr>
            <w:tcW w:w="724" w:type="dxa"/>
            <w:tcBorders>
              <w:top w:val="nil"/>
              <w:left w:val="single" w:sz="4" w:space="0" w:color="000000"/>
              <w:bottom w:val="nil"/>
            </w:tcBorders>
          </w:tcPr>
          <w:p>
            <w:pPr>
              <w:pStyle w:val="TableParagraph"/>
              <w:spacing w:before="5"/>
              <w:ind w:right="65"/>
              <w:rPr>
                <w:sz w:val="14"/>
              </w:rPr>
            </w:pPr>
            <w:r>
              <w:rPr>
                <w:w w:val="80"/>
                <w:sz w:val="14"/>
              </w:rPr>
              <w:t>20</w:t>
            </w:r>
          </w:p>
        </w:tc>
        <w:tc>
          <w:tcPr>
            <w:tcW w:w="724" w:type="dxa"/>
            <w:tcBorders>
              <w:top w:val="nil"/>
              <w:bottom w:val="nil"/>
              <w:right w:val="single" w:sz="4" w:space="0" w:color="000000"/>
            </w:tcBorders>
          </w:tcPr>
          <w:p>
            <w:pPr>
              <w:pStyle w:val="TableParagraph"/>
              <w:spacing w:before="5"/>
              <w:ind w:right="68"/>
              <w:rPr>
                <w:sz w:val="14"/>
              </w:rPr>
            </w:pPr>
            <w:r>
              <w:rPr>
                <w:w w:val="80"/>
                <w:sz w:val="14"/>
              </w:rPr>
              <w:t>28</w:t>
            </w:r>
          </w:p>
        </w:tc>
        <w:tc>
          <w:tcPr>
            <w:tcW w:w="724" w:type="dxa"/>
            <w:gridSpan w:val="2"/>
            <w:tcBorders>
              <w:top w:val="nil"/>
              <w:left w:val="single" w:sz="4" w:space="0" w:color="000000"/>
              <w:bottom w:val="nil"/>
            </w:tcBorders>
          </w:tcPr>
          <w:p>
            <w:pPr>
              <w:pStyle w:val="TableParagraph"/>
              <w:spacing w:before="5"/>
              <w:ind w:right="66"/>
              <w:rPr>
                <w:sz w:val="14"/>
              </w:rPr>
            </w:pPr>
            <w:r>
              <w:rPr>
                <w:w w:val="78"/>
                <w:sz w:val="14"/>
              </w:rPr>
              <w:t>4</w:t>
            </w:r>
          </w:p>
        </w:tc>
        <w:tc>
          <w:tcPr>
            <w:tcW w:w="724" w:type="dxa"/>
            <w:gridSpan w:val="2"/>
            <w:tcBorders>
              <w:top w:val="nil"/>
              <w:bottom w:val="nil"/>
              <w:right w:val="single" w:sz="4" w:space="0" w:color="000000"/>
            </w:tcBorders>
          </w:tcPr>
          <w:p>
            <w:pPr>
              <w:pStyle w:val="TableParagraph"/>
              <w:spacing w:before="5"/>
              <w:ind w:right="69"/>
              <w:rPr>
                <w:sz w:val="14"/>
              </w:rPr>
            </w:pPr>
            <w:r>
              <w:rPr>
                <w:w w:val="131"/>
                <w:sz w:val="14"/>
              </w:rPr>
              <w:t>-</w:t>
            </w:r>
          </w:p>
        </w:tc>
        <w:tc>
          <w:tcPr>
            <w:tcW w:w="724" w:type="dxa"/>
            <w:gridSpan w:val="2"/>
            <w:tcBorders>
              <w:top w:val="nil"/>
              <w:left w:val="single" w:sz="4" w:space="0" w:color="000000"/>
              <w:bottom w:val="nil"/>
            </w:tcBorders>
          </w:tcPr>
          <w:p>
            <w:pPr>
              <w:pStyle w:val="TableParagraph"/>
              <w:spacing w:before="5"/>
              <w:ind w:right="65"/>
              <w:rPr>
                <w:sz w:val="14"/>
              </w:rPr>
            </w:pPr>
            <w:r>
              <w:rPr>
                <w:w w:val="78"/>
                <w:sz w:val="14"/>
              </w:rPr>
              <w:t>3</w:t>
            </w:r>
          </w:p>
        </w:tc>
        <w:tc>
          <w:tcPr>
            <w:tcW w:w="724" w:type="dxa"/>
            <w:tcBorders>
              <w:top w:val="nil"/>
              <w:bottom w:val="nil"/>
              <w:right w:val="single" w:sz="4" w:space="0" w:color="000000"/>
            </w:tcBorders>
          </w:tcPr>
          <w:p>
            <w:pPr>
              <w:pStyle w:val="TableParagraph"/>
              <w:spacing w:before="5"/>
              <w:ind w:right="68"/>
              <w:rPr>
                <w:sz w:val="14"/>
              </w:rPr>
            </w:pPr>
            <w:r>
              <w:rPr>
                <w:w w:val="78"/>
                <w:sz w:val="14"/>
              </w:rPr>
              <w:t>2</w:t>
            </w:r>
          </w:p>
        </w:tc>
        <w:tc>
          <w:tcPr>
            <w:tcW w:w="725" w:type="dxa"/>
            <w:tcBorders>
              <w:top w:val="nil"/>
              <w:left w:val="single" w:sz="4" w:space="0" w:color="000000"/>
              <w:bottom w:val="nil"/>
              <w:right w:val="single" w:sz="4" w:space="0" w:color="000000"/>
            </w:tcBorders>
          </w:tcPr>
          <w:p>
            <w:pPr>
              <w:pStyle w:val="TableParagraph"/>
              <w:spacing w:before="5"/>
              <w:ind w:right="67"/>
              <w:rPr>
                <w:sz w:val="14"/>
              </w:rPr>
            </w:pPr>
            <w:r>
              <w:rPr>
                <w:w w:val="80"/>
                <w:sz w:val="14"/>
              </w:rPr>
              <w:t>12</w:t>
            </w:r>
          </w:p>
        </w:tc>
        <w:tc>
          <w:tcPr>
            <w:tcW w:w="724" w:type="dxa"/>
            <w:tcBorders>
              <w:top w:val="nil"/>
              <w:left w:val="single" w:sz="4" w:space="0" w:color="000000"/>
              <w:bottom w:val="nil"/>
              <w:right w:val="single" w:sz="4" w:space="0" w:color="000000"/>
            </w:tcBorders>
          </w:tcPr>
          <w:p>
            <w:pPr>
              <w:pStyle w:val="TableParagraph"/>
              <w:spacing w:before="5"/>
              <w:ind w:right="69"/>
              <w:rPr>
                <w:sz w:val="14"/>
              </w:rPr>
            </w:pPr>
            <w:r>
              <w:rPr>
                <w:w w:val="75"/>
                <w:sz w:val="14"/>
              </w:rPr>
              <w:t>21</w:t>
            </w:r>
          </w:p>
        </w:tc>
        <w:tc>
          <w:tcPr>
            <w:tcW w:w="725" w:type="dxa"/>
            <w:gridSpan w:val="2"/>
            <w:tcBorders>
              <w:top w:val="nil"/>
              <w:left w:val="single" w:sz="4" w:space="0" w:color="000000"/>
              <w:bottom w:val="nil"/>
              <w:right w:val="single" w:sz="4" w:space="0" w:color="000000"/>
            </w:tcBorders>
          </w:tcPr>
          <w:p>
            <w:pPr>
              <w:pStyle w:val="TableParagraph"/>
              <w:spacing w:before="5"/>
              <w:ind w:right="69"/>
              <w:rPr>
                <w:sz w:val="14"/>
              </w:rPr>
            </w:pPr>
            <w:r>
              <w:rPr>
                <w:w w:val="78"/>
                <w:sz w:val="14"/>
              </w:rPr>
              <w:t>4</w:t>
            </w:r>
          </w:p>
        </w:tc>
        <w:tc>
          <w:tcPr>
            <w:tcW w:w="723" w:type="dxa"/>
            <w:gridSpan w:val="2"/>
            <w:tcBorders>
              <w:top w:val="nil"/>
              <w:left w:val="single" w:sz="4" w:space="0" w:color="000000"/>
              <w:bottom w:val="nil"/>
            </w:tcBorders>
          </w:tcPr>
          <w:p>
            <w:pPr>
              <w:pStyle w:val="TableParagraph"/>
              <w:spacing w:before="5"/>
              <w:ind w:right="66"/>
              <w:rPr>
                <w:sz w:val="14"/>
              </w:rPr>
            </w:pPr>
            <w:r>
              <w:rPr>
                <w:w w:val="131"/>
                <w:sz w:val="14"/>
              </w:rPr>
              <w:t>-</w:t>
            </w:r>
          </w:p>
        </w:tc>
        <w:tc>
          <w:tcPr>
            <w:tcW w:w="723" w:type="dxa"/>
            <w:gridSpan w:val="2"/>
            <w:tcBorders>
              <w:top w:val="nil"/>
              <w:bottom w:val="nil"/>
              <w:right w:val="single" w:sz="4" w:space="0" w:color="000000"/>
            </w:tcBorders>
          </w:tcPr>
          <w:p>
            <w:pPr>
              <w:pStyle w:val="TableParagraph"/>
              <w:spacing w:before="5"/>
              <w:ind w:right="67"/>
              <w:rPr>
                <w:sz w:val="14"/>
              </w:rPr>
            </w:pPr>
            <w:r>
              <w:rPr>
                <w:w w:val="131"/>
                <w:sz w:val="14"/>
              </w:rPr>
              <w:t>-</w:t>
            </w:r>
          </w:p>
        </w:tc>
      </w:tr>
      <w:tr>
        <w:trPr>
          <w:trHeight w:val="229" w:hRule="atLeast"/>
        </w:trPr>
        <w:tc>
          <w:tcPr>
            <w:tcW w:w="922" w:type="dxa"/>
            <w:tcBorders>
              <w:top w:val="nil"/>
              <w:left w:val="single" w:sz="4" w:space="0" w:color="000000"/>
              <w:bottom w:val="nil"/>
            </w:tcBorders>
          </w:tcPr>
          <w:p>
            <w:pPr>
              <w:pStyle w:val="TableParagraph"/>
              <w:spacing w:before="5"/>
              <w:rPr>
                <w:sz w:val="14"/>
              </w:rPr>
            </w:pPr>
            <w:r>
              <w:rPr>
                <w:sz w:val="14"/>
              </w:rPr>
              <w:t>横 浜 町</w:t>
            </w:r>
          </w:p>
        </w:tc>
        <w:tc>
          <w:tcPr>
            <w:tcW w:w="724" w:type="dxa"/>
            <w:tcBorders>
              <w:top w:val="nil"/>
              <w:bottom w:val="nil"/>
              <w:right w:val="single" w:sz="4" w:space="0" w:color="000000"/>
            </w:tcBorders>
          </w:tcPr>
          <w:p>
            <w:pPr>
              <w:pStyle w:val="TableParagraph"/>
              <w:spacing w:before="5"/>
              <w:ind w:right="69"/>
              <w:rPr>
                <w:sz w:val="14"/>
              </w:rPr>
            </w:pPr>
            <w:r>
              <w:rPr>
                <w:w w:val="75"/>
                <w:sz w:val="14"/>
              </w:rPr>
              <w:t>39</w:t>
            </w:r>
          </w:p>
        </w:tc>
        <w:tc>
          <w:tcPr>
            <w:tcW w:w="724" w:type="dxa"/>
            <w:tcBorders>
              <w:top w:val="nil"/>
              <w:left w:val="single" w:sz="4" w:space="0" w:color="000000"/>
              <w:bottom w:val="nil"/>
            </w:tcBorders>
          </w:tcPr>
          <w:p>
            <w:pPr>
              <w:pStyle w:val="TableParagraph"/>
              <w:spacing w:before="5"/>
              <w:ind w:right="65"/>
              <w:rPr>
                <w:sz w:val="14"/>
              </w:rPr>
            </w:pPr>
            <w:r>
              <w:rPr>
                <w:w w:val="80"/>
                <w:sz w:val="14"/>
              </w:rPr>
              <w:t>18</w:t>
            </w:r>
          </w:p>
        </w:tc>
        <w:tc>
          <w:tcPr>
            <w:tcW w:w="724" w:type="dxa"/>
            <w:tcBorders>
              <w:top w:val="nil"/>
              <w:bottom w:val="nil"/>
              <w:right w:val="single" w:sz="4" w:space="0" w:color="000000"/>
            </w:tcBorders>
          </w:tcPr>
          <w:p>
            <w:pPr>
              <w:pStyle w:val="TableParagraph"/>
              <w:spacing w:before="5"/>
              <w:ind w:right="68"/>
              <w:rPr>
                <w:sz w:val="14"/>
              </w:rPr>
            </w:pPr>
            <w:r>
              <w:rPr>
                <w:w w:val="80"/>
                <w:sz w:val="14"/>
              </w:rPr>
              <w:t>21</w:t>
            </w:r>
          </w:p>
        </w:tc>
        <w:tc>
          <w:tcPr>
            <w:tcW w:w="724" w:type="dxa"/>
            <w:gridSpan w:val="2"/>
            <w:tcBorders>
              <w:top w:val="nil"/>
              <w:left w:val="single" w:sz="4" w:space="0" w:color="000000"/>
              <w:bottom w:val="nil"/>
            </w:tcBorders>
          </w:tcPr>
          <w:p>
            <w:pPr>
              <w:pStyle w:val="TableParagraph"/>
              <w:spacing w:before="5"/>
              <w:ind w:right="66"/>
              <w:rPr>
                <w:sz w:val="14"/>
              </w:rPr>
            </w:pPr>
            <w:r>
              <w:rPr>
                <w:w w:val="78"/>
                <w:sz w:val="14"/>
              </w:rPr>
              <w:t>3</w:t>
            </w:r>
          </w:p>
        </w:tc>
        <w:tc>
          <w:tcPr>
            <w:tcW w:w="724" w:type="dxa"/>
            <w:gridSpan w:val="2"/>
            <w:tcBorders>
              <w:top w:val="nil"/>
              <w:bottom w:val="nil"/>
              <w:right w:val="single" w:sz="4" w:space="0" w:color="000000"/>
            </w:tcBorders>
          </w:tcPr>
          <w:p>
            <w:pPr>
              <w:pStyle w:val="TableParagraph"/>
              <w:spacing w:before="5"/>
              <w:ind w:right="69"/>
              <w:rPr>
                <w:sz w:val="14"/>
              </w:rPr>
            </w:pPr>
            <w:r>
              <w:rPr>
                <w:w w:val="78"/>
                <w:sz w:val="14"/>
              </w:rPr>
              <w:t>1</w:t>
            </w:r>
          </w:p>
        </w:tc>
        <w:tc>
          <w:tcPr>
            <w:tcW w:w="724" w:type="dxa"/>
            <w:gridSpan w:val="2"/>
            <w:tcBorders>
              <w:top w:val="nil"/>
              <w:left w:val="single" w:sz="4" w:space="0" w:color="000000"/>
              <w:bottom w:val="nil"/>
            </w:tcBorders>
          </w:tcPr>
          <w:p>
            <w:pPr>
              <w:pStyle w:val="TableParagraph"/>
              <w:spacing w:before="5"/>
              <w:ind w:right="65"/>
              <w:rPr>
                <w:sz w:val="14"/>
              </w:rPr>
            </w:pPr>
            <w:r>
              <w:rPr>
                <w:w w:val="78"/>
                <w:sz w:val="14"/>
              </w:rPr>
              <w:t>5</w:t>
            </w:r>
          </w:p>
        </w:tc>
        <w:tc>
          <w:tcPr>
            <w:tcW w:w="724" w:type="dxa"/>
            <w:tcBorders>
              <w:top w:val="nil"/>
              <w:bottom w:val="nil"/>
              <w:right w:val="single" w:sz="4" w:space="0" w:color="000000"/>
            </w:tcBorders>
          </w:tcPr>
          <w:p>
            <w:pPr>
              <w:pStyle w:val="TableParagraph"/>
              <w:spacing w:before="5"/>
              <w:ind w:right="68"/>
              <w:rPr>
                <w:sz w:val="14"/>
              </w:rPr>
            </w:pPr>
            <w:r>
              <w:rPr>
                <w:w w:val="131"/>
                <w:sz w:val="14"/>
              </w:rPr>
              <w:t>-</w:t>
            </w:r>
          </w:p>
        </w:tc>
        <w:tc>
          <w:tcPr>
            <w:tcW w:w="725" w:type="dxa"/>
            <w:tcBorders>
              <w:top w:val="nil"/>
              <w:left w:val="single" w:sz="4" w:space="0" w:color="000000"/>
              <w:bottom w:val="nil"/>
              <w:right w:val="single" w:sz="4" w:space="0" w:color="000000"/>
            </w:tcBorders>
          </w:tcPr>
          <w:p>
            <w:pPr>
              <w:pStyle w:val="TableParagraph"/>
              <w:spacing w:before="5"/>
              <w:ind w:right="68"/>
              <w:rPr>
                <w:sz w:val="14"/>
              </w:rPr>
            </w:pPr>
            <w:r>
              <w:rPr>
                <w:w w:val="78"/>
                <w:sz w:val="14"/>
              </w:rPr>
              <w:t>9</w:t>
            </w:r>
          </w:p>
        </w:tc>
        <w:tc>
          <w:tcPr>
            <w:tcW w:w="724" w:type="dxa"/>
            <w:tcBorders>
              <w:top w:val="nil"/>
              <w:left w:val="single" w:sz="4" w:space="0" w:color="000000"/>
              <w:bottom w:val="nil"/>
              <w:right w:val="single" w:sz="4" w:space="0" w:color="000000"/>
            </w:tcBorders>
          </w:tcPr>
          <w:p>
            <w:pPr>
              <w:pStyle w:val="TableParagraph"/>
              <w:spacing w:before="5"/>
              <w:ind w:right="69"/>
              <w:rPr>
                <w:sz w:val="14"/>
              </w:rPr>
            </w:pPr>
            <w:r>
              <w:rPr>
                <w:w w:val="75"/>
                <w:sz w:val="14"/>
              </w:rPr>
              <w:t>11</w:t>
            </w:r>
          </w:p>
        </w:tc>
        <w:tc>
          <w:tcPr>
            <w:tcW w:w="725" w:type="dxa"/>
            <w:gridSpan w:val="2"/>
            <w:tcBorders>
              <w:top w:val="nil"/>
              <w:left w:val="single" w:sz="4" w:space="0" w:color="000000"/>
              <w:bottom w:val="nil"/>
              <w:right w:val="single" w:sz="4" w:space="0" w:color="000000"/>
            </w:tcBorders>
          </w:tcPr>
          <w:p>
            <w:pPr>
              <w:pStyle w:val="TableParagraph"/>
              <w:spacing w:before="5"/>
              <w:ind w:right="69"/>
              <w:rPr>
                <w:sz w:val="14"/>
              </w:rPr>
            </w:pPr>
            <w:r>
              <w:rPr>
                <w:w w:val="78"/>
                <w:sz w:val="14"/>
              </w:rPr>
              <w:t>4</w:t>
            </w:r>
          </w:p>
        </w:tc>
        <w:tc>
          <w:tcPr>
            <w:tcW w:w="723" w:type="dxa"/>
            <w:gridSpan w:val="2"/>
            <w:tcBorders>
              <w:top w:val="nil"/>
              <w:left w:val="single" w:sz="4" w:space="0" w:color="000000"/>
              <w:bottom w:val="nil"/>
            </w:tcBorders>
          </w:tcPr>
          <w:p>
            <w:pPr>
              <w:pStyle w:val="TableParagraph"/>
              <w:spacing w:before="5"/>
              <w:ind w:right="66"/>
              <w:rPr>
                <w:sz w:val="14"/>
              </w:rPr>
            </w:pPr>
            <w:r>
              <w:rPr>
                <w:w w:val="78"/>
                <w:sz w:val="14"/>
              </w:rPr>
              <w:t>1</w:t>
            </w:r>
          </w:p>
        </w:tc>
        <w:tc>
          <w:tcPr>
            <w:tcW w:w="723" w:type="dxa"/>
            <w:gridSpan w:val="2"/>
            <w:tcBorders>
              <w:top w:val="nil"/>
              <w:bottom w:val="nil"/>
              <w:right w:val="single" w:sz="4" w:space="0" w:color="000000"/>
            </w:tcBorders>
          </w:tcPr>
          <w:p>
            <w:pPr>
              <w:pStyle w:val="TableParagraph"/>
              <w:spacing w:before="5"/>
              <w:ind w:right="67"/>
              <w:rPr>
                <w:sz w:val="14"/>
              </w:rPr>
            </w:pPr>
            <w:r>
              <w:rPr>
                <w:w w:val="131"/>
                <w:sz w:val="14"/>
              </w:rPr>
              <w:t>-</w:t>
            </w:r>
          </w:p>
        </w:tc>
      </w:tr>
      <w:tr>
        <w:trPr>
          <w:trHeight w:val="229" w:hRule="atLeast"/>
        </w:trPr>
        <w:tc>
          <w:tcPr>
            <w:tcW w:w="922" w:type="dxa"/>
            <w:tcBorders>
              <w:top w:val="nil"/>
              <w:left w:val="single" w:sz="4" w:space="0" w:color="000000"/>
              <w:bottom w:val="nil"/>
            </w:tcBorders>
          </w:tcPr>
          <w:p>
            <w:pPr>
              <w:pStyle w:val="TableParagraph"/>
              <w:spacing w:before="6"/>
              <w:rPr>
                <w:sz w:val="14"/>
              </w:rPr>
            </w:pPr>
            <w:r>
              <w:rPr>
                <w:sz w:val="14"/>
              </w:rPr>
              <w:t>東 北 町</w:t>
            </w:r>
          </w:p>
        </w:tc>
        <w:tc>
          <w:tcPr>
            <w:tcW w:w="724" w:type="dxa"/>
            <w:tcBorders>
              <w:top w:val="nil"/>
              <w:bottom w:val="nil"/>
              <w:right w:val="single" w:sz="4" w:space="0" w:color="000000"/>
            </w:tcBorders>
          </w:tcPr>
          <w:p>
            <w:pPr>
              <w:pStyle w:val="TableParagraph"/>
              <w:spacing w:before="6"/>
              <w:ind w:right="69"/>
              <w:rPr>
                <w:sz w:val="14"/>
              </w:rPr>
            </w:pPr>
            <w:r>
              <w:rPr>
                <w:w w:val="75"/>
                <w:sz w:val="14"/>
              </w:rPr>
              <w:t>96</w:t>
            </w:r>
          </w:p>
        </w:tc>
        <w:tc>
          <w:tcPr>
            <w:tcW w:w="724" w:type="dxa"/>
            <w:tcBorders>
              <w:top w:val="nil"/>
              <w:left w:val="single" w:sz="4" w:space="0" w:color="000000"/>
              <w:bottom w:val="nil"/>
            </w:tcBorders>
          </w:tcPr>
          <w:p>
            <w:pPr>
              <w:pStyle w:val="TableParagraph"/>
              <w:spacing w:before="6"/>
              <w:ind w:right="65"/>
              <w:rPr>
                <w:sz w:val="14"/>
              </w:rPr>
            </w:pPr>
            <w:r>
              <w:rPr>
                <w:w w:val="80"/>
                <w:sz w:val="14"/>
              </w:rPr>
              <w:t>36</w:t>
            </w:r>
          </w:p>
        </w:tc>
        <w:tc>
          <w:tcPr>
            <w:tcW w:w="724" w:type="dxa"/>
            <w:tcBorders>
              <w:top w:val="nil"/>
              <w:bottom w:val="nil"/>
              <w:right w:val="single" w:sz="4" w:space="0" w:color="000000"/>
            </w:tcBorders>
          </w:tcPr>
          <w:p>
            <w:pPr>
              <w:pStyle w:val="TableParagraph"/>
              <w:spacing w:before="6"/>
              <w:ind w:right="68"/>
              <w:rPr>
                <w:sz w:val="14"/>
              </w:rPr>
            </w:pPr>
            <w:r>
              <w:rPr>
                <w:w w:val="80"/>
                <w:sz w:val="14"/>
              </w:rPr>
              <w:t>60</w:t>
            </w:r>
          </w:p>
        </w:tc>
        <w:tc>
          <w:tcPr>
            <w:tcW w:w="724" w:type="dxa"/>
            <w:gridSpan w:val="2"/>
            <w:tcBorders>
              <w:top w:val="nil"/>
              <w:left w:val="single" w:sz="4" w:space="0" w:color="000000"/>
              <w:bottom w:val="nil"/>
            </w:tcBorders>
          </w:tcPr>
          <w:p>
            <w:pPr>
              <w:pStyle w:val="TableParagraph"/>
              <w:spacing w:before="6"/>
              <w:ind w:right="66"/>
              <w:rPr>
                <w:sz w:val="14"/>
              </w:rPr>
            </w:pPr>
            <w:r>
              <w:rPr>
                <w:w w:val="78"/>
                <w:sz w:val="14"/>
              </w:rPr>
              <w:t>5</w:t>
            </w:r>
          </w:p>
        </w:tc>
        <w:tc>
          <w:tcPr>
            <w:tcW w:w="724" w:type="dxa"/>
            <w:gridSpan w:val="2"/>
            <w:tcBorders>
              <w:top w:val="nil"/>
              <w:bottom w:val="nil"/>
              <w:right w:val="single" w:sz="4" w:space="0" w:color="000000"/>
            </w:tcBorders>
          </w:tcPr>
          <w:p>
            <w:pPr>
              <w:pStyle w:val="TableParagraph"/>
              <w:spacing w:before="6"/>
              <w:ind w:right="69"/>
              <w:rPr>
                <w:sz w:val="14"/>
              </w:rPr>
            </w:pPr>
            <w:r>
              <w:rPr>
                <w:w w:val="78"/>
                <w:sz w:val="14"/>
              </w:rPr>
              <w:t>2</w:t>
            </w:r>
          </w:p>
        </w:tc>
        <w:tc>
          <w:tcPr>
            <w:tcW w:w="724" w:type="dxa"/>
            <w:gridSpan w:val="2"/>
            <w:tcBorders>
              <w:top w:val="nil"/>
              <w:left w:val="single" w:sz="4" w:space="0" w:color="000000"/>
              <w:bottom w:val="nil"/>
            </w:tcBorders>
          </w:tcPr>
          <w:p>
            <w:pPr>
              <w:pStyle w:val="TableParagraph"/>
              <w:spacing w:before="6"/>
              <w:ind w:right="65"/>
              <w:rPr>
                <w:sz w:val="14"/>
              </w:rPr>
            </w:pPr>
            <w:r>
              <w:rPr>
                <w:w w:val="78"/>
                <w:sz w:val="14"/>
              </w:rPr>
              <w:t>5</w:t>
            </w:r>
          </w:p>
        </w:tc>
        <w:tc>
          <w:tcPr>
            <w:tcW w:w="724" w:type="dxa"/>
            <w:tcBorders>
              <w:top w:val="nil"/>
              <w:bottom w:val="nil"/>
              <w:right w:val="single" w:sz="4" w:space="0" w:color="000000"/>
            </w:tcBorders>
          </w:tcPr>
          <w:p>
            <w:pPr>
              <w:pStyle w:val="TableParagraph"/>
              <w:spacing w:before="6"/>
              <w:ind w:right="68"/>
              <w:rPr>
                <w:sz w:val="14"/>
              </w:rPr>
            </w:pPr>
            <w:r>
              <w:rPr>
                <w:w w:val="78"/>
                <w:sz w:val="14"/>
              </w:rPr>
              <w:t>2</w:t>
            </w:r>
          </w:p>
        </w:tc>
        <w:tc>
          <w:tcPr>
            <w:tcW w:w="725" w:type="dxa"/>
            <w:tcBorders>
              <w:top w:val="nil"/>
              <w:left w:val="single" w:sz="4" w:space="0" w:color="000000"/>
              <w:bottom w:val="nil"/>
              <w:right w:val="single" w:sz="4" w:space="0" w:color="000000"/>
            </w:tcBorders>
          </w:tcPr>
          <w:p>
            <w:pPr>
              <w:pStyle w:val="TableParagraph"/>
              <w:spacing w:before="6"/>
              <w:ind w:right="67"/>
              <w:rPr>
                <w:sz w:val="14"/>
              </w:rPr>
            </w:pPr>
            <w:r>
              <w:rPr>
                <w:w w:val="80"/>
                <w:sz w:val="14"/>
              </w:rPr>
              <w:t>25</w:t>
            </w:r>
          </w:p>
        </w:tc>
        <w:tc>
          <w:tcPr>
            <w:tcW w:w="724" w:type="dxa"/>
            <w:tcBorders>
              <w:top w:val="nil"/>
              <w:left w:val="single" w:sz="4" w:space="0" w:color="000000"/>
              <w:bottom w:val="nil"/>
              <w:right w:val="single" w:sz="4" w:space="0" w:color="000000"/>
            </w:tcBorders>
          </w:tcPr>
          <w:p>
            <w:pPr>
              <w:pStyle w:val="TableParagraph"/>
              <w:spacing w:before="6"/>
              <w:ind w:right="69"/>
              <w:rPr>
                <w:sz w:val="14"/>
              </w:rPr>
            </w:pPr>
            <w:r>
              <w:rPr>
                <w:w w:val="75"/>
                <w:sz w:val="14"/>
              </w:rPr>
              <w:t>43</w:t>
            </w:r>
          </w:p>
        </w:tc>
        <w:tc>
          <w:tcPr>
            <w:tcW w:w="725" w:type="dxa"/>
            <w:gridSpan w:val="2"/>
            <w:tcBorders>
              <w:top w:val="nil"/>
              <w:left w:val="single" w:sz="4" w:space="0" w:color="000000"/>
              <w:bottom w:val="nil"/>
              <w:right w:val="single" w:sz="4" w:space="0" w:color="000000"/>
            </w:tcBorders>
          </w:tcPr>
          <w:p>
            <w:pPr>
              <w:pStyle w:val="TableParagraph"/>
              <w:spacing w:before="6"/>
              <w:ind w:right="69"/>
              <w:rPr>
                <w:sz w:val="14"/>
              </w:rPr>
            </w:pPr>
            <w:r>
              <w:rPr>
                <w:w w:val="78"/>
                <w:sz w:val="14"/>
              </w:rPr>
              <w:t>6</w:t>
            </w:r>
          </w:p>
        </w:tc>
        <w:tc>
          <w:tcPr>
            <w:tcW w:w="723" w:type="dxa"/>
            <w:gridSpan w:val="2"/>
            <w:tcBorders>
              <w:top w:val="nil"/>
              <w:left w:val="single" w:sz="4" w:space="0" w:color="000000"/>
              <w:bottom w:val="nil"/>
            </w:tcBorders>
          </w:tcPr>
          <w:p>
            <w:pPr>
              <w:pStyle w:val="TableParagraph"/>
              <w:spacing w:before="6"/>
              <w:ind w:right="66"/>
              <w:rPr>
                <w:sz w:val="14"/>
              </w:rPr>
            </w:pPr>
            <w:r>
              <w:rPr>
                <w:w w:val="78"/>
                <w:sz w:val="14"/>
              </w:rPr>
              <w:t>1</w:t>
            </w:r>
          </w:p>
        </w:tc>
        <w:tc>
          <w:tcPr>
            <w:tcW w:w="723" w:type="dxa"/>
            <w:gridSpan w:val="2"/>
            <w:tcBorders>
              <w:top w:val="nil"/>
              <w:bottom w:val="nil"/>
              <w:right w:val="single" w:sz="4" w:space="0" w:color="000000"/>
            </w:tcBorders>
          </w:tcPr>
          <w:p>
            <w:pPr>
              <w:pStyle w:val="TableParagraph"/>
              <w:spacing w:before="6"/>
              <w:ind w:right="67"/>
              <w:rPr>
                <w:sz w:val="14"/>
              </w:rPr>
            </w:pPr>
            <w:r>
              <w:rPr>
                <w:w w:val="131"/>
                <w:sz w:val="14"/>
              </w:rPr>
              <w:t>-</w:t>
            </w:r>
          </w:p>
        </w:tc>
      </w:tr>
      <w:tr>
        <w:trPr>
          <w:trHeight w:val="229" w:hRule="atLeast"/>
        </w:trPr>
        <w:tc>
          <w:tcPr>
            <w:tcW w:w="922" w:type="dxa"/>
            <w:tcBorders>
              <w:top w:val="nil"/>
              <w:left w:val="single" w:sz="4" w:space="0" w:color="000000"/>
              <w:bottom w:val="nil"/>
            </w:tcBorders>
          </w:tcPr>
          <w:p>
            <w:pPr>
              <w:pStyle w:val="TableParagraph"/>
              <w:spacing w:before="5"/>
              <w:ind w:right="-72"/>
              <w:rPr>
                <w:sz w:val="14"/>
              </w:rPr>
            </w:pPr>
            <w:r>
              <w:rPr>
                <w:sz w:val="14"/>
              </w:rPr>
              <w:t>六 ヶ 所 村  </w:t>
            </w:r>
          </w:p>
        </w:tc>
        <w:tc>
          <w:tcPr>
            <w:tcW w:w="724" w:type="dxa"/>
            <w:tcBorders>
              <w:top w:val="nil"/>
              <w:bottom w:val="nil"/>
              <w:right w:val="single" w:sz="4" w:space="0" w:color="000000"/>
            </w:tcBorders>
          </w:tcPr>
          <w:p>
            <w:pPr>
              <w:pStyle w:val="TableParagraph"/>
              <w:spacing w:before="5"/>
              <w:ind w:right="69"/>
              <w:rPr>
                <w:sz w:val="14"/>
              </w:rPr>
            </w:pPr>
            <w:r>
              <w:rPr>
                <w:w w:val="75"/>
                <w:sz w:val="14"/>
              </w:rPr>
              <w:t>73</w:t>
            </w:r>
          </w:p>
        </w:tc>
        <w:tc>
          <w:tcPr>
            <w:tcW w:w="724" w:type="dxa"/>
            <w:tcBorders>
              <w:top w:val="nil"/>
              <w:left w:val="single" w:sz="4" w:space="0" w:color="000000"/>
              <w:bottom w:val="nil"/>
            </w:tcBorders>
          </w:tcPr>
          <w:p>
            <w:pPr>
              <w:pStyle w:val="TableParagraph"/>
              <w:spacing w:before="5"/>
              <w:ind w:right="65"/>
              <w:rPr>
                <w:sz w:val="14"/>
              </w:rPr>
            </w:pPr>
            <w:r>
              <w:rPr>
                <w:w w:val="80"/>
                <w:sz w:val="14"/>
              </w:rPr>
              <w:t>27</w:t>
            </w:r>
          </w:p>
        </w:tc>
        <w:tc>
          <w:tcPr>
            <w:tcW w:w="724" w:type="dxa"/>
            <w:tcBorders>
              <w:top w:val="nil"/>
              <w:bottom w:val="nil"/>
              <w:right w:val="single" w:sz="4" w:space="0" w:color="000000"/>
            </w:tcBorders>
          </w:tcPr>
          <w:p>
            <w:pPr>
              <w:pStyle w:val="TableParagraph"/>
              <w:spacing w:before="5"/>
              <w:ind w:right="68"/>
              <w:rPr>
                <w:sz w:val="14"/>
              </w:rPr>
            </w:pPr>
            <w:r>
              <w:rPr>
                <w:w w:val="80"/>
                <w:sz w:val="14"/>
              </w:rPr>
              <w:t>46</w:t>
            </w:r>
          </w:p>
        </w:tc>
        <w:tc>
          <w:tcPr>
            <w:tcW w:w="724" w:type="dxa"/>
            <w:gridSpan w:val="2"/>
            <w:tcBorders>
              <w:top w:val="nil"/>
              <w:left w:val="single" w:sz="4" w:space="0" w:color="000000"/>
              <w:bottom w:val="nil"/>
            </w:tcBorders>
          </w:tcPr>
          <w:p>
            <w:pPr>
              <w:pStyle w:val="TableParagraph"/>
              <w:spacing w:before="5"/>
              <w:ind w:right="66"/>
              <w:rPr>
                <w:sz w:val="14"/>
              </w:rPr>
            </w:pPr>
            <w:r>
              <w:rPr>
                <w:w w:val="78"/>
                <w:sz w:val="14"/>
              </w:rPr>
              <w:t>5</w:t>
            </w:r>
          </w:p>
        </w:tc>
        <w:tc>
          <w:tcPr>
            <w:tcW w:w="724" w:type="dxa"/>
            <w:gridSpan w:val="2"/>
            <w:tcBorders>
              <w:top w:val="nil"/>
              <w:bottom w:val="nil"/>
              <w:right w:val="single" w:sz="4" w:space="0" w:color="000000"/>
            </w:tcBorders>
          </w:tcPr>
          <w:p>
            <w:pPr>
              <w:pStyle w:val="TableParagraph"/>
              <w:spacing w:before="5"/>
              <w:ind w:right="69"/>
              <w:rPr>
                <w:sz w:val="14"/>
              </w:rPr>
            </w:pPr>
            <w:r>
              <w:rPr>
                <w:w w:val="78"/>
                <w:sz w:val="14"/>
              </w:rPr>
              <w:t>1</w:t>
            </w:r>
          </w:p>
        </w:tc>
        <w:tc>
          <w:tcPr>
            <w:tcW w:w="724" w:type="dxa"/>
            <w:gridSpan w:val="2"/>
            <w:tcBorders>
              <w:top w:val="nil"/>
              <w:left w:val="single" w:sz="4" w:space="0" w:color="000000"/>
              <w:bottom w:val="nil"/>
            </w:tcBorders>
          </w:tcPr>
          <w:p>
            <w:pPr>
              <w:pStyle w:val="TableParagraph"/>
              <w:spacing w:before="5"/>
              <w:ind w:right="65"/>
              <w:rPr>
                <w:sz w:val="14"/>
              </w:rPr>
            </w:pPr>
            <w:r>
              <w:rPr>
                <w:w w:val="78"/>
                <w:sz w:val="14"/>
              </w:rPr>
              <w:t>4</w:t>
            </w:r>
          </w:p>
        </w:tc>
        <w:tc>
          <w:tcPr>
            <w:tcW w:w="724" w:type="dxa"/>
            <w:tcBorders>
              <w:top w:val="nil"/>
              <w:bottom w:val="nil"/>
              <w:right w:val="single" w:sz="4" w:space="0" w:color="000000"/>
            </w:tcBorders>
          </w:tcPr>
          <w:p>
            <w:pPr>
              <w:pStyle w:val="TableParagraph"/>
              <w:spacing w:before="5"/>
              <w:ind w:right="68"/>
              <w:rPr>
                <w:sz w:val="14"/>
              </w:rPr>
            </w:pPr>
            <w:r>
              <w:rPr>
                <w:w w:val="78"/>
                <w:sz w:val="14"/>
              </w:rPr>
              <w:t>2</w:t>
            </w:r>
          </w:p>
        </w:tc>
        <w:tc>
          <w:tcPr>
            <w:tcW w:w="725" w:type="dxa"/>
            <w:tcBorders>
              <w:top w:val="nil"/>
              <w:left w:val="single" w:sz="4" w:space="0" w:color="000000"/>
              <w:bottom w:val="nil"/>
              <w:right w:val="single" w:sz="4" w:space="0" w:color="000000"/>
            </w:tcBorders>
          </w:tcPr>
          <w:p>
            <w:pPr>
              <w:pStyle w:val="TableParagraph"/>
              <w:spacing w:before="5"/>
              <w:ind w:right="69"/>
              <w:rPr>
                <w:sz w:val="14"/>
              </w:rPr>
            </w:pPr>
            <w:r>
              <w:rPr>
                <w:w w:val="80"/>
                <w:sz w:val="14"/>
              </w:rPr>
              <w:t>16</w:t>
            </w:r>
          </w:p>
        </w:tc>
        <w:tc>
          <w:tcPr>
            <w:tcW w:w="724" w:type="dxa"/>
            <w:tcBorders>
              <w:top w:val="nil"/>
              <w:left w:val="single" w:sz="4" w:space="0" w:color="000000"/>
              <w:bottom w:val="nil"/>
              <w:right w:val="single" w:sz="4" w:space="0" w:color="000000"/>
            </w:tcBorders>
          </w:tcPr>
          <w:p>
            <w:pPr>
              <w:pStyle w:val="TableParagraph"/>
              <w:spacing w:before="5"/>
              <w:ind w:right="69"/>
              <w:rPr>
                <w:sz w:val="14"/>
              </w:rPr>
            </w:pPr>
            <w:r>
              <w:rPr>
                <w:w w:val="75"/>
                <w:sz w:val="14"/>
              </w:rPr>
              <w:t>24</w:t>
            </w:r>
          </w:p>
        </w:tc>
        <w:tc>
          <w:tcPr>
            <w:tcW w:w="725" w:type="dxa"/>
            <w:gridSpan w:val="2"/>
            <w:tcBorders>
              <w:top w:val="nil"/>
              <w:left w:val="single" w:sz="4" w:space="0" w:color="000000"/>
              <w:bottom w:val="nil"/>
              <w:right w:val="single" w:sz="4" w:space="0" w:color="000000"/>
            </w:tcBorders>
          </w:tcPr>
          <w:p>
            <w:pPr>
              <w:pStyle w:val="TableParagraph"/>
              <w:spacing w:before="5"/>
              <w:ind w:right="69"/>
              <w:rPr>
                <w:sz w:val="14"/>
              </w:rPr>
            </w:pPr>
            <w:r>
              <w:rPr>
                <w:w w:val="78"/>
                <w:sz w:val="14"/>
              </w:rPr>
              <w:t>5</w:t>
            </w:r>
          </w:p>
        </w:tc>
        <w:tc>
          <w:tcPr>
            <w:tcW w:w="723" w:type="dxa"/>
            <w:gridSpan w:val="2"/>
            <w:tcBorders>
              <w:top w:val="nil"/>
              <w:left w:val="single" w:sz="4" w:space="0" w:color="000000"/>
              <w:bottom w:val="nil"/>
            </w:tcBorders>
          </w:tcPr>
          <w:p>
            <w:pPr>
              <w:pStyle w:val="TableParagraph"/>
              <w:spacing w:before="5"/>
              <w:ind w:right="66"/>
              <w:rPr>
                <w:sz w:val="14"/>
              </w:rPr>
            </w:pPr>
            <w:r>
              <w:rPr>
                <w:w w:val="78"/>
                <w:sz w:val="14"/>
              </w:rPr>
              <w:t>2</w:t>
            </w:r>
          </w:p>
        </w:tc>
        <w:tc>
          <w:tcPr>
            <w:tcW w:w="723" w:type="dxa"/>
            <w:gridSpan w:val="2"/>
            <w:tcBorders>
              <w:top w:val="nil"/>
              <w:bottom w:val="nil"/>
              <w:right w:val="single" w:sz="4" w:space="0" w:color="000000"/>
            </w:tcBorders>
          </w:tcPr>
          <w:p>
            <w:pPr>
              <w:pStyle w:val="TableParagraph"/>
              <w:spacing w:before="5"/>
              <w:ind w:right="67"/>
              <w:rPr>
                <w:sz w:val="14"/>
              </w:rPr>
            </w:pPr>
            <w:r>
              <w:rPr>
                <w:w w:val="131"/>
                <w:sz w:val="14"/>
              </w:rPr>
              <w:t>-</w:t>
            </w:r>
          </w:p>
        </w:tc>
      </w:tr>
      <w:tr>
        <w:trPr>
          <w:trHeight w:val="233" w:hRule="atLeast"/>
        </w:trPr>
        <w:tc>
          <w:tcPr>
            <w:tcW w:w="922" w:type="dxa"/>
            <w:tcBorders>
              <w:top w:val="nil"/>
              <w:left w:val="single" w:sz="4" w:space="0" w:color="000000"/>
              <w:bottom w:val="nil"/>
            </w:tcBorders>
          </w:tcPr>
          <w:p>
            <w:pPr>
              <w:pStyle w:val="TableParagraph"/>
              <w:spacing w:before="5"/>
              <w:rPr>
                <w:sz w:val="14"/>
              </w:rPr>
            </w:pPr>
            <w:r>
              <w:rPr>
                <w:w w:val="85"/>
                <w:sz w:val="14"/>
              </w:rPr>
              <w:t>おいらせ町</w:t>
            </w:r>
          </w:p>
        </w:tc>
        <w:tc>
          <w:tcPr>
            <w:tcW w:w="724" w:type="dxa"/>
            <w:tcBorders>
              <w:top w:val="nil"/>
              <w:bottom w:val="nil"/>
              <w:right w:val="single" w:sz="4" w:space="0" w:color="000000"/>
            </w:tcBorders>
          </w:tcPr>
          <w:p>
            <w:pPr>
              <w:pStyle w:val="TableParagraph"/>
              <w:spacing w:before="5"/>
              <w:ind w:right="70"/>
              <w:rPr>
                <w:sz w:val="14"/>
              </w:rPr>
            </w:pPr>
            <w:r>
              <w:rPr>
                <w:w w:val="75"/>
                <w:sz w:val="14"/>
              </w:rPr>
              <w:t>91</w:t>
            </w:r>
          </w:p>
        </w:tc>
        <w:tc>
          <w:tcPr>
            <w:tcW w:w="724" w:type="dxa"/>
            <w:tcBorders>
              <w:top w:val="nil"/>
              <w:left w:val="single" w:sz="4" w:space="0" w:color="000000"/>
              <w:bottom w:val="nil"/>
            </w:tcBorders>
          </w:tcPr>
          <w:p>
            <w:pPr>
              <w:pStyle w:val="TableParagraph"/>
              <w:spacing w:before="5"/>
              <w:ind w:right="65"/>
              <w:rPr>
                <w:sz w:val="14"/>
              </w:rPr>
            </w:pPr>
            <w:r>
              <w:rPr>
                <w:w w:val="80"/>
                <w:sz w:val="14"/>
              </w:rPr>
              <w:t>35</w:t>
            </w:r>
          </w:p>
        </w:tc>
        <w:tc>
          <w:tcPr>
            <w:tcW w:w="724" w:type="dxa"/>
            <w:tcBorders>
              <w:top w:val="nil"/>
              <w:bottom w:val="nil"/>
              <w:right w:val="single" w:sz="4" w:space="0" w:color="000000"/>
            </w:tcBorders>
          </w:tcPr>
          <w:p>
            <w:pPr>
              <w:pStyle w:val="TableParagraph"/>
              <w:spacing w:before="5"/>
              <w:ind w:right="68"/>
              <w:rPr>
                <w:sz w:val="14"/>
              </w:rPr>
            </w:pPr>
            <w:r>
              <w:rPr>
                <w:w w:val="80"/>
                <w:sz w:val="14"/>
              </w:rPr>
              <w:t>56</w:t>
            </w:r>
          </w:p>
        </w:tc>
        <w:tc>
          <w:tcPr>
            <w:tcW w:w="724" w:type="dxa"/>
            <w:gridSpan w:val="2"/>
            <w:tcBorders>
              <w:top w:val="nil"/>
              <w:left w:val="single" w:sz="4" w:space="0" w:color="000000"/>
              <w:bottom w:val="nil"/>
            </w:tcBorders>
          </w:tcPr>
          <w:p>
            <w:pPr>
              <w:pStyle w:val="TableParagraph"/>
              <w:spacing w:before="5"/>
              <w:ind w:right="66"/>
              <w:rPr>
                <w:sz w:val="14"/>
              </w:rPr>
            </w:pPr>
            <w:r>
              <w:rPr>
                <w:w w:val="78"/>
                <w:sz w:val="14"/>
              </w:rPr>
              <w:t>4</w:t>
            </w:r>
          </w:p>
        </w:tc>
        <w:tc>
          <w:tcPr>
            <w:tcW w:w="724" w:type="dxa"/>
            <w:gridSpan w:val="2"/>
            <w:tcBorders>
              <w:top w:val="nil"/>
              <w:bottom w:val="nil"/>
              <w:right w:val="single" w:sz="4" w:space="0" w:color="000000"/>
            </w:tcBorders>
          </w:tcPr>
          <w:p>
            <w:pPr>
              <w:pStyle w:val="TableParagraph"/>
              <w:spacing w:before="5"/>
              <w:ind w:right="69"/>
              <w:rPr>
                <w:sz w:val="14"/>
              </w:rPr>
            </w:pPr>
            <w:r>
              <w:rPr>
                <w:w w:val="78"/>
                <w:sz w:val="14"/>
              </w:rPr>
              <w:t>1</w:t>
            </w:r>
          </w:p>
        </w:tc>
        <w:tc>
          <w:tcPr>
            <w:tcW w:w="724" w:type="dxa"/>
            <w:gridSpan w:val="2"/>
            <w:tcBorders>
              <w:top w:val="nil"/>
              <w:left w:val="single" w:sz="4" w:space="0" w:color="000000"/>
              <w:bottom w:val="nil"/>
            </w:tcBorders>
          </w:tcPr>
          <w:p>
            <w:pPr>
              <w:pStyle w:val="TableParagraph"/>
              <w:spacing w:before="5"/>
              <w:ind w:right="65"/>
              <w:rPr>
                <w:sz w:val="14"/>
              </w:rPr>
            </w:pPr>
            <w:r>
              <w:rPr>
                <w:w w:val="78"/>
                <w:sz w:val="14"/>
              </w:rPr>
              <w:t>5</w:t>
            </w:r>
          </w:p>
        </w:tc>
        <w:tc>
          <w:tcPr>
            <w:tcW w:w="724" w:type="dxa"/>
            <w:tcBorders>
              <w:top w:val="nil"/>
              <w:bottom w:val="nil"/>
              <w:right w:val="single" w:sz="4" w:space="0" w:color="000000"/>
            </w:tcBorders>
          </w:tcPr>
          <w:p>
            <w:pPr>
              <w:pStyle w:val="TableParagraph"/>
              <w:spacing w:before="5"/>
              <w:ind w:right="68"/>
              <w:rPr>
                <w:sz w:val="14"/>
              </w:rPr>
            </w:pPr>
            <w:r>
              <w:rPr>
                <w:w w:val="131"/>
                <w:sz w:val="14"/>
              </w:rPr>
              <w:t>-</w:t>
            </w:r>
          </w:p>
        </w:tc>
        <w:tc>
          <w:tcPr>
            <w:tcW w:w="725" w:type="dxa"/>
            <w:tcBorders>
              <w:top w:val="nil"/>
              <w:left w:val="single" w:sz="4" w:space="0" w:color="000000"/>
              <w:bottom w:val="nil"/>
              <w:right w:val="single" w:sz="4" w:space="0" w:color="000000"/>
            </w:tcBorders>
          </w:tcPr>
          <w:p>
            <w:pPr>
              <w:pStyle w:val="TableParagraph"/>
              <w:spacing w:before="5"/>
              <w:ind w:right="68"/>
              <w:rPr>
                <w:sz w:val="14"/>
              </w:rPr>
            </w:pPr>
            <w:r>
              <w:rPr>
                <w:w w:val="80"/>
                <w:sz w:val="14"/>
              </w:rPr>
              <w:t>26</w:t>
            </w:r>
          </w:p>
        </w:tc>
        <w:tc>
          <w:tcPr>
            <w:tcW w:w="724" w:type="dxa"/>
            <w:tcBorders>
              <w:top w:val="nil"/>
              <w:left w:val="single" w:sz="4" w:space="0" w:color="000000"/>
              <w:bottom w:val="nil"/>
              <w:right w:val="single" w:sz="4" w:space="0" w:color="000000"/>
            </w:tcBorders>
          </w:tcPr>
          <w:p>
            <w:pPr>
              <w:pStyle w:val="TableParagraph"/>
              <w:spacing w:before="5"/>
              <w:ind w:right="69"/>
              <w:rPr>
                <w:sz w:val="14"/>
              </w:rPr>
            </w:pPr>
            <w:r>
              <w:rPr>
                <w:w w:val="75"/>
                <w:sz w:val="14"/>
              </w:rPr>
              <w:t>44</w:t>
            </w:r>
          </w:p>
        </w:tc>
        <w:tc>
          <w:tcPr>
            <w:tcW w:w="725" w:type="dxa"/>
            <w:gridSpan w:val="2"/>
            <w:tcBorders>
              <w:top w:val="nil"/>
              <w:left w:val="single" w:sz="4" w:space="0" w:color="000000"/>
              <w:bottom w:val="nil"/>
              <w:right w:val="single" w:sz="4" w:space="0" w:color="000000"/>
            </w:tcBorders>
          </w:tcPr>
          <w:p>
            <w:pPr>
              <w:pStyle w:val="TableParagraph"/>
              <w:spacing w:before="5"/>
              <w:ind w:right="69"/>
              <w:rPr>
                <w:sz w:val="14"/>
              </w:rPr>
            </w:pPr>
            <w:r>
              <w:rPr>
                <w:w w:val="78"/>
                <w:sz w:val="14"/>
              </w:rPr>
              <w:t>5</w:t>
            </w:r>
          </w:p>
        </w:tc>
        <w:tc>
          <w:tcPr>
            <w:tcW w:w="723" w:type="dxa"/>
            <w:gridSpan w:val="2"/>
            <w:tcBorders>
              <w:top w:val="nil"/>
              <w:left w:val="single" w:sz="4" w:space="0" w:color="000000"/>
              <w:bottom w:val="nil"/>
            </w:tcBorders>
          </w:tcPr>
          <w:p>
            <w:pPr>
              <w:pStyle w:val="TableParagraph"/>
              <w:spacing w:before="5"/>
              <w:ind w:right="66"/>
              <w:rPr>
                <w:sz w:val="14"/>
              </w:rPr>
            </w:pPr>
            <w:r>
              <w:rPr>
                <w:w w:val="131"/>
                <w:sz w:val="14"/>
              </w:rPr>
              <w:t>-</w:t>
            </w:r>
          </w:p>
        </w:tc>
        <w:tc>
          <w:tcPr>
            <w:tcW w:w="723" w:type="dxa"/>
            <w:gridSpan w:val="2"/>
            <w:tcBorders>
              <w:top w:val="nil"/>
              <w:bottom w:val="nil"/>
              <w:right w:val="single" w:sz="4" w:space="0" w:color="000000"/>
            </w:tcBorders>
          </w:tcPr>
          <w:p>
            <w:pPr>
              <w:pStyle w:val="TableParagraph"/>
              <w:spacing w:before="5"/>
              <w:ind w:right="67"/>
              <w:rPr>
                <w:sz w:val="14"/>
              </w:rPr>
            </w:pPr>
            <w:r>
              <w:rPr>
                <w:w w:val="131"/>
                <w:sz w:val="14"/>
              </w:rPr>
              <w:t>-</w:t>
            </w:r>
          </w:p>
        </w:tc>
      </w:tr>
      <w:tr>
        <w:trPr>
          <w:trHeight w:val="230" w:hRule="atLeast"/>
        </w:trPr>
        <w:tc>
          <w:tcPr>
            <w:tcW w:w="922" w:type="dxa"/>
            <w:tcBorders>
              <w:top w:val="nil"/>
              <w:left w:val="single" w:sz="4" w:space="0" w:color="000000"/>
              <w:bottom w:val="nil"/>
            </w:tcBorders>
            <w:shd w:val="clear" w:color="auto" w:fill="CCFFFF"/>
          </w:tcPr>
          <w:p>
            <w:pPr>
              <w:pStyle w:val="TableParagraph"/>
              <w:spacing w:line="195" w:lineRule="exact"/>
              <w:ind w:left="151"/>
              <w:jc w:val="left"/>
              <w:rPr>
                <w:rFonts w:ascii="A-OTF Futo Go B101 Pr6N" w:eastAsia="A-OTF Futo Go B101 Pr6N" w:hint="eastAsia"/>
                <w:b/>
                <w:sz w:val="14"/>
              </w:rPr>
            </w:pPr>
            <w:r>
              <w:rPr>
                <w:rFonts w:ascii="A-OTF Futo Go B101 Pr6N" w:eastAsia="A-OTF Futo Go B101 Pr6N" w:hint="eastAsia"/>
                <w:b/>
                <w:sz w:val="14"/>
              </w:rPr>
              <w:t>下 北 郡</w:t>
            </w:r>
          </w:p>
        </w:tc>
        <w:tc>
          <w:tcPr>
            <w:tcW w:w="724" w:type="dxa"/>
            <w:tcBorders>
              <w:top w:val="nil"/>
              <w:bottom w:val="nil"/>
              <w:right w:val="single" w:sz="4" w:space="0" w:color="000000"/>
            </w:tcBorders>
            <w:shd w:val="clear" w:color="auto" w:fill="CCFFFF"/>
          </w:tcPr>
          <w:p>
            <w:pPr>
              <w:pStyle w:val="TableParagraph"/>
              <w:spacing w:line="200" w:lineRule="exact"/>
              <w:ind w:right="72"/>
              <w:rPr>
                <w:rFonts w:ascii="A-OTF Futo Go B101 Pr6N"/>
                <w:b/>
                <w:sz w:val="14"/>
              </w:rPr>
            </w:pPr>
            <w:r>
              <w:rPr>
                <w:rFonts w:ascii="A-OTF Futo Go B101 Pr6N"/>
                <w:b/>
                <w:w w:val="80"/>
                <w:sz w:val="14"/>
              </w:rPr>
              <w:t>139</w:t>
            </w:r>
          </w:p>
        </w:tc>
        <w:tc>
          <w:tcPr>
            <w:tcW w:w="724" w:type="dxa"/>
            <w:tcBorders>
              <w:top w:val="nil"/>
              <w:left w:val="single" w:sz="4" w:space="0" w:color="000000"/>
              <w:bottom w:val="nil"/>
            </w:tcBorders>
            <w:shd w:val="clear" w:color="auto" w:fill="CCFFFF"/>
          </w:tcPr>
          <w:p>
            <w:pPr>
              <w:pStyle w:val="TableParagraph"/>
              <w:spacing w:line="200" w:lineRule="exact"/>
              <w:ind w:right="66"/>
              <w:rPr>
                <w:rFonts w:ascii="A-OTF Futo Go B101 Pr6N"/>
                <w:b/>
                <w:sz w:val="14"/>
              </w:rPr>
            </w:pPr>
            <w:r>
              <w:rPr>
                <w:rFonts w:ascii="A-OTF Futo Go B101 Pr6N"/>
                <w:b/>
                <w:w w:val="80"/>
                <w:sz w:val="14"/>
              </w:rPr>
              <w:t>62</w:t>
            </w:r>
          </w:p>
        </w:tc>
        <w:tc>
          <w:tcPr>
            <w:tcW w:w="724" w:type="dxa"/>
            <w:tcBorders>
              <w:top w:val="nil"/>
              <w:bottom w:val="nil"/>
              <w:right w:val="single" w:sz="4" w:space="0" w:color="000000"/>
            </w:tcBorders>
            <w:shd w:val="clear" w:color="auto" w:fill="CCFFFF"/>
          </w:tcPr>
          <w:p>
            <w:pPr>
              <w:pStyle w:val="TableParagraph"/>
              <w:spacing w:line="200" w:lineRule="exact"/>
              <w:ind w:right="71"/>
              <w:rPr>
                <w:rFonts w:ascii="A-OTF Futo Go B101 Pr6N"/>
                <w:b/>
                <w:sz w:val="14"/>
              </w:rPr>
            </w:pPr>
            <w:r>
              <w:rPr>
                <w:rFonts w:ascii="A-OTF Futo Go B101 Pr6N"/>
                <w:b/>
                <w:w w:val="80"/>
                <w:sz w:val="14"/>
              </w:rPr>
              <w:t>77</w:t>
            </w:r>
          </w:p>
        </w:tc>
        <w:tc>
          <w:tcPr>
            <w:tcW w:w="724" w:type="dxa"/>
            <w:gridSpan w:val="2"/>
            <w:tcBorders>
              <w:top w:val="nil"/>
              <w:left w:val="single" w:sz="4" w:space="0" w:color="000000"/>
              <w:bottom w:val="nil"/>
            </w:tcBorders>
            <w:shd w:val="clear" w:color="auto" w:fill="CCFFFF"/>
          </w:tcPr>
          <w:p>
            <w:pPr>
              <w:pStyle w:val="TableParagraph"/>
              <w:spacing w:line="200" w:lineRule="exact"/>
              <w:ind w:right="66"/>
              <w:rPr>
                <w:rFonts w:ascii="A-OTF Futo Go B101 Pr6N"/>
                <w:b/>
                <w:sz w:val="14"/>
              </w:rPr>
            </w:pPr>
            <w:r>
              <w:rPr>
                <w:rFonts w:ascii="A-OTF Futo Go B101 Pr6N"/>
                <w:b/>
                <w:w w:val="80"/>
                <w:sz w:val="14"/>
              </w:rPr>
              <w:t>12</w:t>
            </w:r>
          </w:p>
        </w:tc>
        <w:tc>
          <w:tcPr>
            <w:tcW w:w="724" w:type="dxa"/>
            <w:gridSpan w:val="2"/>
            <w:tcBorders>
              <w:top w:val="nil"/>
              <w:bottom w:val="nil"/>
              <w:right w:val="single" w:sz="4" w:space="0" w:color="000000"/>
            </w:tcBorders>
            <w:shd w:val="clear" w:color="auto" w:fill="CCFFFF"/>
          </w:tcPr>
          <w:p>
            <w:pPr>
              <w:pStyle w:val="TableParagraph"/>
              <w:spacing w:line="200" w:lineRule="exact"/>
              <w:ind w:right="71"/>
              <w:rPr>
                <w:rFonts w:ascii="A-OTF Futo Go B101 Pr6N"/>
                <w:b/>
                <w:sz w:val="14"/>
              </w:rPr>
            </w:pPr>
            <w:r>
              <w:rPr>
                <w:rFonts w:ascii="A-OTF Futo Go B101 Pr6N"/>
                <w:b/>
                <w:w w:val="78"/>
                <w:sz w:val="14"/>
              </w:rPr>
              <w:t>2</w:t>
            </w:r>
          </w:p>
        </w:tc>
        <w:tc>
          <w:tcPr>
            <w:tcW w:w="724" w:type="dxa"/>
            <w:gridSpan w:val="2"/>
            <w:tcBorders>
              <w:top w:val="nil"/>
              <w:left w:val="single" w:sz="4" w:space="0" w:color="000000"/>
              <w:bottom w:val="nil"/>
            </w:tcBorders>
            <w:shd w:val="clear" w:color="auto" w:fill="CCFFFF"/>
          </w:tcPr>
          <w:p>
            <w:pPr>
              <w:pStyle w:val="TableParagraph"/>
              <w:spacing w:line="200" w:lineRule="exact"/>
              <w:ind w:right="66"/>
              <w:rPr>
                <w:rFonts w:ascii="A-OTF Futo Go B101 Pr6N"/>
                <w:b/>
                <w:sz w:val="14"/>
              </w:rPr>
            </w:pPr>
            <w:r>
              <w:rPr>
                <w:rFonts w:ascii="A-OTF Futo Go B101 Pr6N"/>
                <w:b/>
                <w:w w:val="80"/>
                <w:sz w:val="14"/>
              </w:rPr>
              <w:t>13</w:t>
            </w:r>
          </w:p>
        </w:tc>
        <w:tc>
          <w:tcPr>
            <w:tcW w:w="724" w:type="dxa"/>
            <w:tcBorders>
              <w:top w:val="nil"/>
              <w:bottom w:val="nil"/>
              <w:right w:val="single" w:sz="4" w:space="0" w:color="000000"/>
            </w:tcBorders>
            <w:shd w:val="clear" w:color="auto" w:fill="CCFFFF"/>
          </w:tcPr>
          <w:p>
            <w:pPr>
              <w:pStyle w:val="TableParagraph"/>
              <w:spacing w:line="200" w:lineRule="exact"/>
              <w:ind w:right="71"/>
              <w:rPr>
                <w:rFonts w:ascii="A-OTF Futo Go B101 Pr6N"/>
                <w:b/>
                <w:sz w:val="14"/>
              </w:rPr>
            </w:pPr>
            <w:r>
              <w:rPr>
                <w:rFonts w:ascii="A-OTF Futo Go B101 Pr6N"/>
                <w:b/>
                <w:w w:val="78"/>
                <w:sz w:val="14"/>
              </w:rPr>
              <w:t>2</w:t>
            </w:r>
          </w:p>
        </w:tc>
        <w:tc>
          <w:tcPr>
            <w:tcW w:w="725" w:type="dxa"/>
            <w:tcBorders>
              <w:top w:val="nil"/>
              <w:left w:val="single" w:sz="4" w:space="0" w:color="000000"/>
              <w:bottom w:val="nil"/>
              <w:right w:val="single" w:sz="4" w:space="0" w:color="000000"/>
            </w:tcBorders>
            <w:shd w:val="clear" w:color="auto" w:fill="CCFFFF"/>
          </w:tcPr>
          <w:p>
            <w:pPr>
              <w:pStyle w:val="TableParagraph"/>
              <w:spacing w:line="200" w:lineRule="exact"/>
              <w:ind w:right="69"/>
              <w:rPr>
                <w:rFonts w:ascii="A-OTF Futo Go B101 Pr6N"/>
                <w:b/>
                <w:sz w:val="14"/>
              </w:rPr>
            </w:pPr>
            <w:r>
              <w:rPr>
                <w:rFonts w:ascii="A-OTF Futo Go B101 Pr6N"/>
                <w:b/>
                <w:w w:val="80"/>
                <w:sz w:val="14"/>
              </w:rPr>
              <w:t>31</w:t>
            </w:r>
          </w:p>
        </w:tc>
        <w:tc>
          <w:tcPr>
            <w:tcW w:w="724" w:type="dxa"/>
            <w:tcBorders>
              <w:top w:val="nil"/>
              <w:left w:val="single" w:sz="4" w:space="0" w:color="000000"/>
              <w:bottom w:val="nil"/>
              <w:right w:val="single" w:sz="4" w:space="0" w:color="000000"/>
            </w:tcBorders>
            <w:shd w:val="clear" w:color="auto" w:fill="CCFFFF"/>
          </w:tcPr>
          <w:p>
            <w:pPr>
              <w:pStyle w:val="TableParagraph"/>
              <w:spacing w:line="200" w:lineRule="exact"/>
              <w:ind w:right="70"/>
              <w:rPr>
                <w:rFonts w:ascii="A-OTF Futo Go B101 Pr6N"/>
                <w:b/>
                <w:sz w:val="14"/>
              </w:rPr>
            </w:pPr>
            <w:r>
              <w:rPr>
                <w:rFonts w:ascii="A-OTF Futo Go B101 Pr6N"/>
                <w:b/>
                <w:w w:val="80"/>
                <w:sz w:val="14"/>
              </w:rPr>
              <w:t>51</w:t>
            </w:r>
          </w:p>
        </w:tc>
        <w:tc>
          <w:tcPr>
            <w:tcW w:w="725" w:type="dxa"/>
            <w:gridSpan w:val="2"/>
            <w:tcBorders>
              <w:top w:val="nil"/>
              <w:left w:val="single" w:sz="4" w:space="0" w:color="000000"/>
              <w:bottom w:val="nil"/>
              <w:right w:val="single" w:sz="4" w:space="0" w:color="000000"/>
            </w:tcBorders>
            <w:shd w:val="clear" w:color="auto" w:fill="CCFFFF"/>
          </w:tcPr>
          <w:p>
            <w:pPr>
              <w:pStyle w:val="TableParagraph"/>
              <w:spacing w:line="200" w:lineRule="exact"/>
              <w:ind w:right="72"/>
              <w:rPr>
                <w:rFonts w:ascii="A-OTF Futo Go B101 Pr6N"/>
                <w:b/>
                <w:sz w:val="14"/>
              </w:rPr>
            </w:pPr>
            <w:r>
              <w:rPr>
                <w:rFonts w:ascii="A-OTF Futo Go B101 Pr6N"/>
                <w:b/>
                <w:w w:val="78"/>
                <w:sz w:val="14"/>
              </w:rPr>
              <w:t>8</w:t>
            </w:r>
          </w:p>
        </w:tc>
        <w:tc>
          <w:tcPr>
            <w:tcW w:w="723" w:type="dxa"/>
            <w:gridSpan w:val="2"/>
            <w:tcBorders>
              <w:top w:val="nil"/>
              <w:left w:val="single" w:sz="4" w:space="0" w:color="000000"/>
              <w:bottom w:val="nil"/>
            </w:tcBorders>
            <w:shd w:val="clear" w:color="auto" w:fill="CCFFFF"/>
          </w:tcPr>
          <w:p>
            <w:pPr>
              <w:pStyle w:val="TableParagraph"/>
              <w:spacing w:line="200" w:lineRule="exact"/>
              <w:ind w:right="68"/>
              <w:rPr>
                <w:rFonts w:ascii="A-OTF Futo Go B101 Pr6N"/>
                <w:b/>
                <w:sz w:val="14"/>
              </w:rPr>
            </w:pPr>
            <w:r>
              <w:rPr>
                <w:rFonts w:ascii="A-OTF Futo Go B101 Pr6N"/>
                <w:b/>
                <w:w w:val="78"/>
                <w:sz w:val="14"/>
              </w:rPr>
              <w:t>5</w:t>
            </w:r>
          </w:p>
        </w:tc>
        <w:tc>
          <w:tcPr>
            <w:tcW w:w="723" w:type="dxa"/>
            <w:gridSpan w:val="2"/>
            <w:tcBorders>
              <w:top w:val="nil"/>
              <w:bottom w:val="nil"/>
              <w:right w:val="single" w:sz="4" w:space="0" w:color="000000"/>
            </w:tcBorders>
            <w:shd w:val="clear" w:color="auto" w:fill="CCFFFF"/>
          </w:tcPr>
          <w:p>
            <w:pPr>
              <w:pStyle w:val="TableParagraph"/>
              <w:spacing w:line="200" w:lineRule="exact"/>
              <w:ind w:right="69"/>
              <w:rPr>
                <w:rFonts w:ascii="A-OTF Futo Go B101 Pr6N"/>
                <w:b/>
                <w:sz w:val="14"/>
              </w:rPr>
            </w:pPr>
            <w:r>
              <w:rPr>
                <w:rFonts w:ascii="A-OTF Futo Go B101 Pr6N"/>
                <w:b/>
                <w:w w:val="139"/>
                <w:sz w:val="14"/>
              </w:rPr>
              <w:t>-</w:t>
            </w:r>
          </w:p>
        </w:tc>
      </w:tr>
      <w:tr>
        <w:trPr>
          <w:trHeight w:val="224" w:hRule="atLeast"/>
        </w:trPr>
        <w:tc>
          <w:tcPr>
            <w:tcW w:w="922" w:type="dxa"/>
            <w:tcBorders>
              <w:top w:val="nil"/>
              <w:left w:val="single" w:sz="4" w:space="0" w:color="000000"/>
              <w:bottom w:val="nil"/>
            </w:tcBorders>
          </w:tcPr>
          <w:p>
            <w:pPr>
              <w:pStyle w:val="TableParagraph"/>
              <w:rPr>
                <w:sz w:val="14"/>
              </w:rPr>
            </w:pPr>
            <w:r>
              <w:rPr>
                <w:sz w:val="14"/>
              </w:rPr>
              <w:t>大 間 町</w:t>
            </w:r>
          </w:p>
        </w:tc>
        <w:tc>
          <w:tcPr>
            <w:tcW w:w="724" w:type="dxa"/>
            <w:tcBorders>
              <w:top w:val="nil"/>
              <w:bottom w:val="nil"/>
              <w:right w:val="single" w:sz="4" w:space="0" w:color="000000"/>
            </w:tcBorders>
          </w:tcPr>
          <w:p>
            <w:pPr>
              <w:pStyle w:val="TableParagraph"/>
              <w:ind w:right="70"/>
              <w:rPr>
                <w:sz w:val="14"/>
              </w:rPr>
            </w:pPr>
            <w:r>
              <w:rPr>
                <w:w w:val="75"/>
                <w:sz w:val="14"/>
              </w:rPr>
              <w:t>31</w:t>
            </w:r>
          </w:p>
        </w:tc>
        <w:tc>
          <w:tcPr>
            <w:tcW w:w="724" w:type="dxa"/>
            <w:tcBorders>
              <w:top w:val="nil"/>
              <w:left w:val="single" w:sz="4" w:space="0" w:color="000000"/>
              <w:bottom w:val="nil"/>
            </w:tcBorders>
          </w:tcPr>
          <w:p>
            <w:pPr>
              <w:pStyle w:val="TableParagraph"/>
              <w:ind w:right="65"/>
              <w:rPr>
                <w:sz w:val="14"/>
              </w:rPr>
            </w:pPr>
            <w:r>
              <w:rPr>
                <w:w w:val="80"/>
                <w:sz w:val="14"/>
              </w:rPr>
              <w:t>13</w:t>
            </w:r>
          </w:p>
        </w:tc>
        <w:tc>
          <w:tcPr>
            <w:tcW w:w="724" w:type="dxa"/>
            <w:tcBorders>
              <w:top w:val="nil"/>
              <w:bottom w:val="nil"/>
              <w:right w:val="single" w:sz="4" w:space="0" w:color="000000"/>
            </w:tcBorders>
          </w:tcPr>
          <w:p>
            <w:pPr>
              <w:pStyle w:val="TableParagraph"/>
              <w:ind w:right="68"/>
              <w:rPr>
                <w:sz w:val="14"/>
              </w:rPr>
            </w:pPr>
            <w:r>
              <w:rPr>
                <w:w w:val="80"/>
                <w:sz w:val="14"/>
              </w:rPr>
              <w:t>18</w:t>
            </w:r>
          </w:p>
        </w:tc>
        <w:tc>
          <w:tcPr>
            <w:tcW w:w="724" w:type="dxa"/>
            <w:gridSpan w:val="2"/>
            <w:tcBorders>
              <w:top w:val="nil"/>
              <w:left w:val="single" w:sz="4" w:space="0" w:color="000000"/>
              <w:bottom w:val="nil"/>
            </w:tcBorders>
          </w:tcPr>
          <w:p>
            <w:pPr>
              <w:pStyle w:val="TableParagraph"/>
              <w:ind w:right="66"/>
              <w:rPr>
                <w:sz w:val="14"/>
              </w:rPr>
            </w:pPr>
            <w:r>
              <w:rPr>
                <w:w w:val="78"/>
                <w:sz w:val="14"/>
              </w:rPr>
              <w:t>2</w:t>
            </w:r>
          </w:p>
        </w:tc>
        <w:tc>
          <w:tcPr>
            <w:tcW w:w="724" w:type="dxa"/>
            <w:gridSpan w:val="2"/>
            <w:tcBorders>
              <w:top w:val="nil"/>
              <w:bottom w:val="nil"/>
              <w:right w:val="single" w:sz="4" w:space="0" w:color="000000"/>
            </w:tcBorders>
          </w:tcPr>
          <w:p>
            <w:pPr>
              <w:pStyle w:val="TableParagraph"/>
              <w:ind w:right="69"/>
              <w:rPr>
                <w:sz w:val="14"/>
              </w:rPr>
            </w:pPr>
            <w:r>
              <w:rPr>
                <w:w w:val="131"/>
                <w:sz w:val="14"/>
              </w:rPr>
              <w:t>-</w:t>
            </w:r>
          </w:p>
        </w:tc>
        <w:tc>
          <w:tcPr>
            <w:tcW w:w="724" w:type="dxa"/>
            <w:gridSpan w:val="2"/>
            <w:tcBorders>
              <w:top w:val="nil"/>
              <w:left w:val="single" w:sz="4" w:space="0" w:color="000000"/>
              <w:bottom w:val="nil"/>
            </w:tcBorders>
          </w:tcPr>
          <w:p>
            <w:pPr>
              <w:pStyle w:val="TableParagraph"/>
              <w:ind w:right="65"/>
              <w:rPr>
                <w:sz w:val="14"/>
              </w:rPr>
            </w:pPr>
            <w:r>
              <w:rPr>
                <w:w w:val="78"/>
                <w:sz w:val="14"/>
              </w:rPr>
              <w:t>2</w:t>
            </w:r>
          </w:p>
        </w:tc>
        <w:tc>
          <w:tcPr>
            <w:tcW w:w="724" w:type="dxa"/>
            <w:tcBorders>
              <w:top w:val="nil"/>
              <w:bottom w:val="nil"/>
              <w:right w:val="single" w:sz="4" w:space="0" w:color="000000"/>
            </w:tcBorders>
          </w:tcPr>
          <w:p>
            <w:pPr>
              <w:pStyle w:val="TableParagraph"/>
              <w:ind w:right="68"/>
              <w:rPr>
                <w:sz w:val="14"/>
              </w:rPr>
            </w:pPr>
            <w:r>
              <w:rPr>
                <w:w w:val="131"/>
                <w:sz w:val="14"/>
              </w:rPr>
              <w:t>-</w:t>
            </w:r>
          </w:p>
        </w:tc>
        <w:tc>
          <w:tcPr>
            <w:tcW w:w="725" w:type="dxa"/>
            <w:tcBorders>
              <w:top w:val="nil"/>
              <w:left w:val="single" w:sz="4" w:space="0" w:color="000000"/>
              <w:bottom w:val="nil"/>
              <w:right w:val="single" w:sz="4" w:space="0" w:color="000000"/>
            </w:tcBorders>
          </w:tcPr>
          <w:p>
            <w:pPr>
              <w:pStyle w:val="TableParagraph"/>
              <w:ind w:right="69"/>
              <w:rPr>
                <w:sz w:val="14"/>
              </w:rPr>
            </w:pPr>
            <w:r>
              <w:rPr>
                <w:w w:val="78"/>
                <w:sz w:val="14"/>
              </w:rPr>
              <w:t>9</w:t>
            </w:r>
          </w:p>
        </w:tc>
        <w:tc>
          <w:tcPr>
            <w:tcW w:w="724" w:type="dxa"/>
            <w:tcBorders>
              <w:top w:val="nil"/>
              <w:left w:val="single" w:sz="4" w:space="0" w:color="000000"/>
              <w:bottom w:val="nil"/>
              <w:right w:val="single" w:sz="4" w:space="0" w:color="000000"/>
            </w:tcBorders>
          </w:tcPr>
          <w:p>
            <w:pPr>
              <w:pStyle w:val="TableParagraph"/>
              <w:ind w:right="69"/>
              <w:rPr>
                <w:sz w:val="14"/>
              </w:rPr>
            </w:pPr>
            <w:r>
              <w:rPr>
                <w:w w:val="75"/>
                <w:sz w:val="14"/>
              </w:rPr>
              <w:t>13</w:t>
            </w:r>
          </w:p>
        </w:tc>
        <w:tc>
          <w:tcPr>
            <w:tcW w:w="725" w:type="dxa"/>
            <w:gridSpan w:val="2"/>
            <w:tcBorders>
              <w:top w:val="nil"/>
              <w:left w:val="single" w:sz="4" w:space="0" w:color="000000"/>
              <w:bottom w:val="nil"/>
              <w:right w:val="single" w:sz="4" w:space="0" w:color="000000"/>
            </w:tcBorders>
          </w:tcPr>
          <w:p>
            <w:pPr>
              <w:pStyle w:val="TableParagraph"/>
              <w:ind w:right="69"/>
              <w:rPr>
                <w:sz w:val="14"/>
              </w:rPr>
            </w:pPr>
            <w:r>
              <w:rPr>
                <w:w w:val="78"/>
                <w:sz w:val="14"/>
              </w:rPr>
              <w:t>1</w:t>
            </w:r>
          </w:p>
        </w:tc>
        <w:tc>
          <w:tcPr>
            <w:tcW w:w="723" w:type="dxa"/>
            <w:gridSpan w:val="2"/>
            <w:tcBorders>
              <w:top w:val="nil"/>
              <w:left w:val="single" w:sz="4" w:space="0" w:color="000000"/>
              <w:bottom w:val="nil"/>
            </w:tcBorders>
          </w:tcPr>
          <w:p>
            <w:pPr>
              <w:pStyle w:val="TableParagraph"/>
              <w:ind w:right="66"/>
              <w:rPr>
                <w:sz w:val="14"/>
              </w:rPr>
            </w:pPr>
            <w:r>
              <w:rPr>
                <w:w w:val="78"/>
                <w:sz w:val="14"/>
              </w:rPr>
              <w:t>1</w:t>
            </w:r>
          </w:p>
        </w:tc>
        <w:tc>
          <w:tcPr>
            <w:tcW w:w="723" w:type="dxa"/>
            <w:gridSpan w:val="2"/>
            <w:tcBorders>
              <w:top w:val="nil"/>
              <w:bottom w:val="nil"/>
              <w:right w:val="single" w:sz="4" w:space="0" w:color="000000"/>
            </w:tcBorders>
          </w:tcPr>
          <w:p>
            <w:pPr>
              <w:pStyle w:val="TableParagraph"/>
              <w:ind w:right="67"/>
              <w:rPr>
                <w:sz w:val="14"/>
              </w:rPr>
            </w:pPr>
            <w:r>
              <w:rPr>
                <w:w w:val="131"/>
                <w:sz w:val="14"/>
              </w:rPr>
              <w:t>-</w:t>
            </w:r>
          </w:p>
        </w:tc>
      </w:tr>
      <w:tr>
        <w:trPr>
          <w:trHeight w:val="229" w:hRule="atLeast"/>
        </w:trPr>
        <w:tc>
          <w:tcPr>
            <w:tcW w:w="922" w:type="dxa"/>
            <w:tcBorders>
              <w:top w:val="nil"/>
              <w:left w:val="single" w:sz="4" w:space="0" w:color="000000"/>
              <w:bottom w:val="nil"/>
            </w:tcBorders>
          </w:tcPr>
          <w:p>
            <w:pPr>
              <w:pStyle w:val="TableParagraph"/>
              <w:spacing w:before="6"/>
              <w:rPr>
                <w:sz w:val="14"/>
              </w:rPr>
            </w:pPr>
            <w:r>
              <w:rPr>
                <w:sz w:val="14"/>
              </w:rPr>
              <w:t>東 通 村</w:t>
            </w:r>
          </w:p>
        </w:tc>
        <w:tc>
          <w:tcPr>
            <w:tcW w:w="724" w:type="dxa"/>
            <w:tcBorders>
              <w:top w:val="nil"/>
              <w:bottom w:val="nil"/>
              <w:right w:val="single" w:sz="4" w:space="0" w:color="000000"/>
            </w:tcBorders>
          </w:tcPr>
          <w:p>
            <w:pPr>
              <w:pStyle w:val="TableParagraph"/>
              <w:spacing w:before="6"/>
              <w:ind w:right="70"/>
              <w:rPr>
                <w:sz w:val="14"/>
              </w:rPr>
            </w:pPr>
            <w:r>
              <w:rPr>
                <w:w w:val="75"/>
                <w:sz w:val="14"/>
              </w:rPr>
              <w:t>61</w:t>
            </w:r>
          </w:p>
        </w:tc>
        <w:tc>
          <w:tcPr>
            <w:tcW w:w="724" w:type="dxa"/>
            <w:tcBorders>
              <w:top w:val="nil"/>
              <w:left w:val="single" w:sz="4" w:space="0" w:color="000000"/>
              <w:bottom w:val="nil"/>
            </w:tcBorders>
          </w:tcPr>
          <w:p>
            <w:pPr>
              <w:pStyle w:val="TableParagraph"/>
              <w:spacing w:before="6"/>
              <w:ind w:right="65"/>
              <w:rPr>
                <w:sz w:val="14"/>
              </w:rPr>
            </w:pPr>
            <w:r>
              <w:rPr>
                <w:w w:val="80"/>
                <w:sz w:val="14"/>
              </w:rPr>
              <w:t>27</w:t>
            </w:r>
          </w:p>
        </w:tc>
        <w:tc>
          <w:tcPr>
            <w:tcW w:w="724" w:type="dxa"/>
            <w:tcBorders>
              <w:top w:val="nil"/>
              <w:bottom w:val="nil"/>
              <w:right w:val="single" w:sz="4" w:space="0" w:color="000000"/>
            </w:tcBorders>
          </w:tcPr>
          <w:p>
            <w:pPr>
              <w:pStyle w:val="TableParagraph"/>
              <w:spacing w:before="6"/>
              <w:ind w:right="68"/>
              <w:rPr>
                <w:sz w:val="14"/>
              </w:rPr>
            </w:pPr>
            <w:r>
              <w:rPr>
                <w:w w:val="80"/>
                <w:sz w:val="14"/>
              </w:rPr>
              <w:t>34</w:t>
            </w:r>
          </w:p>
        </w:tc>
        <w:tc>
          <w:tcPr>
            <w:tcW w:w="724" w:type="dxa"/>
            <w:gridSpan w:val="2"/>
            <w:tcBorders>
              <w:top w:val="nil"/>
              <w:left w:val="single" w:sz="4" w:space="0" w:color="000000"/>
              <w:bottom w:val="nil"/>
            </w:tcBorders>
          </w:tcPr>
          <w:p>
            <w:pPr>
              <w:pStyle w:val="TableParagraph"/>
              <w:spacing w:before="6"/>
              <w:ind w:right="66"/>
              <w:rPr>
                <w:sz w:val="14"/>
              </w:rPr>
            </w:pPr>
            <w:r>
              <w:rPr>
                <w:w w:val="78"/>
                <w:sz w:val="14"/>
              </w:rPr>
              <w:t>5</w:t>
            </w:r>
          </w:p>
        </w:tc>
        <w:tc>
          <w:tcPr>
            <w:tcW w:w="724" w:type="dxa"/>
            <w:gridSpan w:val="2"/>
            <w:tcBorders>
              <w:top w:val="nil"/>
              <w:bottom w:val="nil"/>
              <w:right w:val="single" w:sz="4" w:space="0" w:color="000000"/>
            </w:tcBorders>
          </w:tcPr>
          <w:p>
            <w:pPr>
              <w:pStyle w:val="TableParagraph"/>
              <w:spacing w:before="6"/>
              <w:ind w:right="69"/>
              <w:rPr>
                <w:sz w:val="14"/>
              </w:rPr>
            </w:pPr>
            <w:r>
              <w:rPr>
                <w:w w:val="78"/>
                <w:sz w:val="14"/>
              </w:rPr>
              <w:t>1</w:t>
            </w:r>
          </w:p>
        </w:tc>
        <w:tc>
          <w:tcPr>
            <w:tcW w:w="724" w:type="dxa"/>
            <w:gridSpan w:val="2"/>
            <w:tcBorders>
              <w:top w:val="nil"/>
              <w:left w:val="single" w:sz="4" w:space="0" w:color="000000"/>
              <w:bottom w:val="nil"/>
            </w:tcBorders>
          </w:tcPr>
          <w:p>
            <w:pPr>
              <w:pStyle w:val="TableParagraph"/>
              <w:spacing w:before="6"/>
              <w:ind w:right="65"/>
              <w:rPr>
                <w:sz w:val="14"/>
              </w:rPr>
            </w:pPr>
            <w:r>
              <w:rPr>
                <w:w w:val="78"/>
                <w:sz w:val="14"/>
              </w:rPr>
              <w:t>5</w:t>
            </w:r>
          </w:p>
        </w:tc>
        <w:tc>
          <w:tcPr>
            <w:tcW w:w="724" w:type="dxa"/>
            <w:tcBorders>
              <w:top w:val="nil"/>
              <w:bottom w:val="nil"/>
              <w:right w:val="single" w:sz="4" w:space="0" w:color="000000"/>
            </w:tcBorders>
          </w:tcPr>
          <w:p>
            <w:pPr>
              <w:pStyle w:val="TableParagraph"/>
              <w:spacing w:before="6"/>
              <w:ind w:right="68"/>
              <w:rPr>
                <w:sz w:val="14"/>
              </w:rPr>
            </w:pPr>
            <w:r>
              <w:rPr>
                <w:w w:val="78"/>
                <w:sz w:val="14"/>
              </w:rPr>
              <w:t>2</w:t>
            </w:r>
          </w:p>
        </w:tc>
        <w:tc>
          <w:tcPr>
            <w:tcW w:w="725" w:type="dxa"/>
            <w:tcBorders>
              <w:top w:val="nil"/>
              <w:left w:val="single" w:sz="4" w:space="0" w:color="000000"/>
              <w:bottom w:val="nil"/>
              <w:right w:val="single" w:sz="4" w:space="0" w:color="000000"/>
            </w:tcBorders>
          </w:tcPr>
          <w:p>
            <w:pPr>
              <w:pStyle w:val="TableParagraph"/>
              <w:spacing w:before="6"/>
              <w:ind w:right="68"/>
              <w:rPr>
                <w:sz w:val="14"/>
              </w:rPr>
            </w:pPr>
            <w:r>
              <w:rPr>
                <w:w w:val="80"/>
                <w:sz w:val="14"/>
              </w:rPr>
              <w:t>13</w:t>
            </w:r>
          </w:p>
        </w:tc>
        <w:tc>
          <w:tcPr>
            <w:tcW w:w="724" w:type="dxa"/>
            <w:tcBorders>
              <w:top w:val="nil"/>
              <w:left w:val="single" w:sz="4" w:space="0" w:color="000000"/>
              <w:bottom w:val="nil"/>
              <w:right w:val="single" w:sz="4" w:space="0" w:color="000000"/>
            </w:tcBorders>
          </w:tcPr>
          <w:p>
            <w:pPr>
              <w:pStyle w:val="TableParagraph"/>
              <w:spacing w:before="6"/>
              <w:ind w:right="69"/>
              <w:rPr>
                <w:sz w:val="14"/>
              </w:rPr>
            </w:pPr>
            <w:r>
              <w:rPr>
                <w:w w:val="75"/>
                <w:sz w:val="14"/>
              </w:rPr>
              <w:t>22</w:t>
            </w:r>
          </w:p>
        </w:tc>
        <w:tc>
          <w:tcPr>
            <w:tcW w:w="725" w:type="dxa"/>
            <w:gridSpan w:val="2"/>
            <w:tcBorders>
              <w:top w:val="nil"/>
              <w:left w:val="single" w:sz="4" w:space="0" w:color="000000"/>
              <w:bottom w:val="nil"/>
              <w:right w:val="single" w:sz="4" w:space="0" w:color="000000"/>
            </w:tcBorders>
          </w:tcPr>
          <w:p>
            <w:pPr>
              <w:pStyle w:val="TableParagraph"/>
              <w:spacing w:before="6"/>
              <w:ind w:right="69"/>
              <w:rPr>
                <w:sz w:val="14"/>
              </w:rPr>
            </w:pPr>
            <w:r>
              <w:rPr>
                <w:w w:val="78"/>
                <w:sz w:val="14"/>
              </w:rPr>
              <w:t>4</w:t>
            </w:r>
          </w:p>
        </w:tc>
        <w:tc>
          <w:tcPr>
            <w:tcW w:w="723" w:type="dxa"/>
            <w:gridSpan w:val="2"/>
            <w:tcBorders>
              <w:top w:val="nil"/>
              <w:left w:val="single" w:sz="4" w:space="0" w:color="000000"/>
              <w:bottom w:val="nil"/>
            </w:tcBorders>
          </w:tcPr>
          <w:p>
            <w:pPr>
              <w:pStyle w:val="TableParagraph"/>
              <w:spacing w:before="6"/>
              <w:ind w:right="66"/>
              <w:rPr>
                <w:sz w:val="14"/>
              </w:rPr>
            </w:pPr>
            <w:r>
              <w:rPr>
                <w:w w:val="78"/>
                <w:sz w:val="14"/>
              </w:rPr>
              <w:t>1</w:t>
            </w:r>
          </w:p>
        </w:tc>
        <w:tc>
          <w:tcPr>
            <w:tcW w:w="723" w:type="dxa"/>
            <w:gridSpan w:val="2"/>
            <w:tcBorders>
              <w:top w:val="nil"/>
              <w:bottom w:val="nil"/>
              <w:right w:val="single" w:sz="4" w:space="0" w:color="000000"/>
            </w:tcBorders>
          </w:tcPr>
          <w:p>
            <w:pPr>
              <w:pStyle w:val="TableParagraph"/>
              <w:spacing w:before="6"/>
              <w:ind w:right="67"/>
              <w:rPr>
                <w:sz w:val="14"/>
              </w:rPr>
            </w:pPr>
            <w:r>
              <w:rPr>
                <w:w w:val="131"/>
                <w:sz w:val="14"/>
              </w:rPr>
              <w:t>-</w:t>
            </w:r>
          </w:p>
        </w:tc>
      </w:tr>
      <w:tr>
        <w:trPr>
          <w:trHeight w:val="229" w:hRule="atLeast"/>
        </w:trPr>
        <w:tc>
          <w:tcPr>
            <w:tcW w:w="922" w:type="dxa"/>
            <w:tcBorders>
              <w:top w:val="nil"/>
              <w:left w:val="single" w:sz="4" w:space="0" w:color="000000"/>
              <w:bottom w:val="nil"/>
            </w:tcBorders>
          </w:tcPr>
          <w:p>
            <w:pPr>
              <w:pStyle w:val="TableParagraph"/>
              <w:spacing w:before="5"/>
              <w:ind w:right="-72"/>
              <w:rPr>
                <w:sz w:val="14"/>
              </w:rPr>
            </w:pPr>
            <w:r>
              <w:rPr>
                <w:sz w:val="14"/>
              </w:rPr>
              <w:t>風 間 浦 村  </w:t>
            </w:r>
          </w:p>
        </w:tc>
        <w:tc>
          <w:tcPr>
            <w:tcW w:w="724" w:type="dxa"/>
            <w:tcBorders>
              <w:top w:val="nil"/>
              <w:bottom w:val="nil"/>
              <w:right w:val="single" w:sz="4" w:space="0" w:color="000000"/>
            </w:tcBorders>
          </w:tcPr>
          <w:p>
            <w:pPr>
              <w:pStyle w:val="TableParagraph"/>
              <w:spacing w:before="5"/>
              <w:ind w:right="70"/>
              <w:rPr>
                <w:sz w:val="14"/>
              </w:rPr>
            </w:pPr>
            <w:r>
              <w:rPr>
                <w:w w:val="75"/>
                <w:sz w:val="14"/>
              </w:rPr>
              <w:t>25</w:t>
            </w:r>
          </w:p>
        </w:tc>
        <w:tc>
          <w:tcPr>
            <w:tcW w:w="724" w:type="dxa"/>
            <w:tcBorders>
              <w:top w:val="nil"/>
              <w:left w:val="single" w:sz="4" w:space="0" w:color="000000"/>
              <w:bottom w:val="nil"/>
            </w:tcBorders>
          </w:tcPr>
          <w:p>
            <w:pPr>
              <w:pStyle w:val="TableParagraph"/>
              <w:spacing w:before="5"/>
              <w:ind w:right="65"/>
              <w:rPr>
                <w:sz w:val="14"/>
              </w:rPr>
            </w:pPr>
            <w:r>
              <w:rPr>
                <w:w w:val="80"/>
                <w:sz w:val="14"/>
              </w:rPr>
              <w:t>12</w:t>
            </w:r>
          </w:p>
        </w:tc>
        <w:tc>
          <w:tcPr>
            <w:tcW w:w="724" w:type="dxa"/>
            <w:tcBorders>
              <w:top w:val="nil"/>
              <w:bottom w:val="nil"/>
              <w:right w:val="single" w:sz="4" w:space="0" w:color="000000"/>
            </w:tcBorders>
          </w:tcPr>
          <w:p>
            <w:pPr>
              <w:pStyle w:val="TableParagraph"/>
              <w:spacing w:before="5"/>
              <w:ind w:right="68"/>
              <w:rPr>
                <w:sz w:val="14"/>
              </w:rPr>
            </w:pPr>
            <w:r>
              <w:rPr>
                <w:w w:val="80"/>
                <w:sz w:val="14"/>
              </w:rPr>
              <w:t>13</w:t>
            </w:r>
          </w:p>
        </w:tc>
        <w:tc>
          <w:tcPr>
            <w:tcW w:w="724" w:type="dxa"/>
            <w:gridSpan w:val="2"/>
            <w:tcBorders>
              <w:top w:val="nil"/>
              <w:left w:val="single" w:sz="4" w:space="0" w:color="000000"/>
              <w:bottom w:val="nil"/>
            </w:tcBorders>
          </w:tcPr>
          <w:p>
            <w:pPr>
              <w:pStyle w:val="TableParagraph"/>
              <w:spacing w:before="5"/>
              <w:ind w:right="66"/>
              <w:rPr>
                <w:sz w:val="14"/>
              </w:rPr>
            </w:pPr>
            <w:r>
              <w:rPr>
                <w:w w:val="78"/>
                <w:sz w:val="14"/>
              </w:rPr>
              <w:t>2</w:t>
            </w:r>
          </w:p>
        </w:tc>
        <w:tc>
          <w:tcPr>
            <w:tcW w:w="724" w:type="dxa"/>
            <w:gridSpan w:val="2"/>
            <w:tcBorders>
              <w:top w:val="nil"/>
              <w:bottom w:val="nil"/>
              <w:right w:val="single" w:sz="4" w:space="0" w:color="000000"/>
            </w:tcBorders>
          </w:tcPr>
          <w:p>
            <w:pPr>
              <w:pStyle w:val="TableParagraph"/>
              <w:spacing w:before="5"/>
              <w:ind w:right="69"/>
              <w:rPr>
                <w:sz w:val="14"/>
              </w:rPr>
            </w:pPr>
            <w:r>
              <w:rPr>
                <w:w w:val="78"/>
                <w:sz w:val="14"/>
              </w:rPr>
              <w:t>1</w:t>
            </w:r>
          </w:p>
        </w:tc>
        <w:tc>
          <w:tcPr>
            <w:tcW w:w="724" w:type="dxa"/>
            <w:gridSpan w:val="2"/>
            <w:tcBorders>
              <w:top w:val="nil"/>
              <w:left w:val="single" w:sz="4" w:space="0" w:color="000000"/>
              <w:bottom w:val="nil"/>
            </w:tcBorders>
          </w:tcPr>
          <w:p>
            <w:pPr>
              <w:pStyle w:val="TableParagraph"/>
              <w:spacing w:before="5"/>
              <w:ind w:right="65"/>
              <w:rPr>
                <w:sz w:val="14"/>
              </w:rPr>
            </w:pPr>
            <w:r>
              <w:rPr>
                <w:w w:val="78"/>
                <w:sz w:val="14"/>
              </w:rPr>
              <w:t>3</w:t>
            </w:r>
          </w:p>
        </w:tc>
        <w:tc>
          <w:tcPr>
            <w:tcW w:w="724" w:type="dxa"/>
            <w:tcBorders>
              <w:top w:val="nil"/>
              <w:bottom w:val="nil"/>
              <w:right w:val="single" w:sz="4" w:space="0" w:color="000000"/>
            </w:tcBorders>
          </w:tcPr>
          <w:p>
            <w:pPr>
              <w:pStyle w:val="TableParagraph"/>
              <w:spacing w:before="5"/>
              <w:ind w:right="68"/>
              <w:rPr>
                <w:sz w:val="14"/>
              </w:rPr>
            </w:pPr>
            <w:r>
              <w:rPr>
                <w:w w:val="131"/>
                <w:sz w:val="14"/>
              </w:rPr>
              <w:t>-</w:t>
            </w:r>
          </w:p>
        </w:tc>
        <w:tc>
          <w:tcPr>
            <w:tcW w:w="725" w:type="dxa"/>
            <w:tcBorders>
              <w:top w:val="nil"/>
              <w:left w:val="single" w:sz="4" w:space="0" w:color="000000"/>
              <w:bottom w:val="nil"/>
              <w:right w:val="single" w:sz="4" w:space="0" w:color="000000"/>
            </w:tcBorders>
          </w:tcPr>
          <w:p>
            <w:pPr>
              <w:pStyle w:val="TableParagraph"/>
              <w:spacing w:before="5"/>
              <w:ind w:right="69"/>
              <w:rPr>
                <w:sz w:val="14"/>
              </w:rPr>
            </w:pPr>
            <w:r>
              <w:rPr>
                <w:w w:val="78"/>
                <w:sz w:val="14"/>
              </w:rPr>
              <w:t>6</w:t>
            </w:r>
          </w:p>
        </w:tc>
        <w:tc>
          <w:tcPr>
            <w:tcW w:w="724" w:type="dxa"/>
            <w:tcBorders>
              <w:top w:val="nil"/>
              <w:left w:val="single" w:sz="4" w:space="0" w:color="000000"/>
              <w:bottom w:val="nil"/>
              <w:right w:val="single" w:sz="4" w:space="0" w:color="000000"/>
            </w:tcBorders>
          </w:tcPr>
          <w:p>
            <w:pPr>
              <w:pStyle w:val="TableParagraph"/>
              <w:spacing w:before="5"/>
              <w:ind w:right="69"/>
              <w:rPr>
                <w:sz w:val="14"/>
              </w:rPr>
            </w:pPr>
            <w:r>
              <w:rPr>
                <w:w w:val="78"/>
                <w:sz w:val="14"/>
              </w:rPr>
              <w:t>9</w:t>
            </w:r>
          </w:p>
        </w:tc>
        <w:tc>
          <w:tcPr>
            <w:tcW w:w="725" w:type="dxa"/>
            <w:gridSpan w:val="2"/>
            <w:tcBorders>
              <w:top w:val="nil"/>
              <w:left w:val="single" w:sz="4" w:space="0" w:color="000000"/>
              <w:bottom w:val="nil"/>
              <w:right w:val="single" w:sz="4" w:space="0" w:color="000000"/>
            </w:tcBorders>
          </w:tcPr>
          <w:p>
            <w:pPr>
              <w:pStyle w:val="TableParagraph"/>
              <w:spacing w:before="5"/>
              <w:ind w:right="69"/>
              <w:rPr>
                <w:sz w:val="14"/>
              </w:rPr>
            </w:pPr>
            <w:r>
              <w:rPr>
                <w:w w:val="78"/>
                <w:sz w:val="14"/>
              </w:rPr>
              <w:t>2</w:t>
            </w:r>
          </w:p>
        </w:tc>
        <w:tc>
          <w:tcPr>
            <w:tcW w:w="723" w:type="dxa"/>
            <w:gridSpan w:val="2"/>
            <w:tcBorders>
              <w:top w:val="nil"/>
              <w:left w:val="single" w:sz="4" w:space="0" w:color="000000"/>
              <w:bottom w:val="nil"/>
            </w:tcBorders>
          </w:tcPr>
          <w:p>
            <w:pPr>
              <w:pStyle w:val="TableParagraph"/>
              <w:spacing w:before="5"/>
              <w:ind w:right="66"/>
              <w:rPr>
                <w:sz w:val="14"/>
              </w:rPr>
            </w:pPr>
            <w:r>
              <w:rPr>
                <w:w w:val="78"/>
                <w:sz w:val="14"/>
              </w:rPr>
              <w:t>1</w:t>
            </w:r>
          </w:p>
        </w:tc>
        <w:tc>
          <w:tcPr>
            <w:tcW w:w="723" w:type="dxa"/>
            <w:gridSpan w:val="2"/>
            <w:tcBorders>
              <w:top w:val="nil"/>
              <w:bottom w:val="nil"/>
              <w:right w:val="single" w:sz="4" w:space="0" w:color="000000"/>
            </w:tcBorders>
          </w:tcPr>
          <w:p>
            <w:pPr>
              <w:pStyle w:val="TableParagraph"/>
              <w:spacing w:before="5"/>
              <w:ind w:right="67"/>
              <w:rPr>
                <w:sz w:val="14"/>
              </w:rPr>
            </w:pPr>
            <w:r>
              <w:rPr>
                <w:w w:val="131"/>
                <w:sz w:val="14"/>
              </w:rPr>
              <w:t>-</w:t>
            </w:r>
          </w:p>
        </w:tc>
      </w:tr>
      <w:tr>
        <w:trPr>
          <w:trHeight w:val="233" w:hRule="atLeast"/>
        </w:trPr>
        <w:tc>
          <w:tcPr>
            <w:tcW w:w="922" w:type="dxa"/>
            <w:tcBorders>
              <w:top w:val="nil"/>
              <w:left w:val="single" w:sz="4" w:space="0" w:color="000000"/>
              <w:bottom w:val="nil"/>
            </w:tcBorders>
          </w:tcPr>
          <w:p>
            <w:pPr>
              <w:pStyle w:val="TableParagraph"/>
              <w:spacing w:before="5"/>
              <w:rPr>
                <w:sz w:val="14"/>
              </w:rPr>
            </w:pPr>
            <w:r>
              <w:rPr>
                <w:sz w:val="14"/>
              </w:rPr>
              <w:t>佐 井 村</w:t>
            </w:r>
          </w:p>
        </w:tc>
        <w:tc>
          <w:tcPr>
            <w:tcW w:w="724" w:type="dxa"/>
            <w:tcBorders>
              <w:top w:val="nil"/>
              <w:bottom w:val="nil"/>
              <w:right w:val="single" w:sz="4" w:space="0" w:color="000000"/>
            </w:tcBorders>
          </w:tcPr>
          <w:p>
            <w:pPr>
              <w:pStyle w:val="TableParagraph"/>
              <w:spacing w:before="5"/>
              <w:ind w:right="70"/>
              <w:rPr>
                <w:sz w:val="14"/>
              </w:rPr>
            </w:pPr>
            <w:r>
              <w:rPr>
                <w:w w:val="75"/>
                <w:sz w:val="14"/>
              </w:rPr>
              <w:t>22</w:t>
            </w:r>
          </w:p>
        </w:tc>
        <w:tc>
          <w:tcPr>
            <w:tcW w:w="724" w:type="dxa"/>
            <w:tcBorders>
              <w:top w:val="nil"/>
              <w:left w:val="single" w:sz="4" w:space="0" w:color="000000"/>
              <w:bottom w:val="nil"/>
            </w:tcBorders>
          </w:tcPr>
          <w:p>
            <w:pPr>
              <w:pStyle w:val="TableParagraph"/>
              <w:spacing w:before="5"/>
              <w:ind w:right="65"/>
              <w:rPr>
                <w:sz w:val="14"/>
              </w:rPr>
            </w:pPr>
            <w:r>
              <w:rPr>
                <w:w w:val="80"/>
                <w:sz w:val="14"/>
              </w:rPr>
              <w:t>10</w:t>
            </w:r>
          </w:p>
        </w:tc>
        <w:tc>
          <w:tcPr>
            <w:tcW w:w="724" w:type="dxa"/>
            <w:tcBorders>
              <w:top w:val="nil"/>
              <w:bottom w:val="nil"/>
              <w:right w:val="single" w:sz="4" w:space="0" w:color="000000"/>
            </w:tcBorders>
          </w:tcPr>
          <w:p>
            <w:pPr>
              <w:pStyle w:val="TableParagraph"/>
              <w:spacing w:before="5"/>
              <w:ind w:right="68"/>
              <w:rPr>
                <w:sz w:val="14"/>
              </w:rPr>
            </w:pPr>
            <w:r>
              <w:rPr>
                <w:w w:val="80"/>
                <w:sz w:val="14"/>
              </w:rPr>
              <w:t>12</w:t>
            </w:r>
          </w:p>
        </w:tc>
        <w:tc>
          <w:tcPr>
            <w:tcW w:w="724" w:type="dxa"/>
            <w:gridSpan w:val="2"/>
            <w:tcBorders>
              <w:top w:val="nil"/>
              <w:left w:val="single" w:sz="4" w:space="0" w:color="000000"/>
              <w:bottom w:val="nil"/>
            </w:tcBorders>
          </w:tcPr>
          <w:p>
            <w:pPr>
              <w:pStyle w:val="TableParagraph"/>
              <w:spacing w:before="5"/>
              <w:ind w:right="66"/>
              <w:rPr>
                <w:sz w:val="14"/>
              </w:rPr>
            </w:pPr>
            <w:r>
              <w:rPr>
                <w:w w:val="78"/>
                <w:sz w:val="14"/>
              </w:rPr>
              <w:t>3</w:t>
            </w:r>
          </w:p>
        </w:tc>
        <w:tc>
          <w:tcPr>
            <w:tcW w:w="724" w:type="dxa"/>
            <w:gridSpan w:val="2"/>
            <w:tcBorders>
              <w:top w:val="nil"/>
              <w:bottom w:val="nil"/>
              <w:right w:val="single" w:sz="4" w:space="0" w:color="000000"/>
            </w:tcBorders>
          </w:tcPr>
          <w:p>
            <w:pPr>
              <w:pStyle w:val="TableParagraph"/>
              <w:spacing w:before="5"/>
              <w:ind w:right="69"/>
              <w:rPr>
                <w:sz w:val="14"/>
              </w:rPr>
            </w:pPr>
            <w:r>
              <w:rPr>
                <w:w w:val="131"/>
                <w:sz w:val="14"/>
              </w:rPr>
              <w:t>-</w:t>
            </w:r>
          </w:p>
        </w:tc>
        <w:tc>
          <w:tcPr>
            <w:tcW w:w="724" w:type="dxa"/>
            <w:gridSpan w:val="2"/>
            <w:tcBorders>
              <w:top w:val="nil"/>
              <w:left w:val="single" w:sz="4" w:space="0" w:color="000000"/>
              <w:bottom w:val="nil"/>
            </w:tcBorders>
          </w:tcPr>
          <w:p>
            <w:pPr>
              <w:pStyle w:val="TableParagraph"/>
              <w:spacing w:before="5"/>
              <w:ind w:right="65"/>
              <w:rPr>
                <w:sz w:val="14"/>
              </w:rPr>
            </w:pPr>
            <w:r>
              <w:rPr>
                <w:w w:val="78"/>
                <w:sz w:val="14"/>
              </w:rPr>
              <w:t>3</w:t>
            </w:r>
          </w:p>
        </w:tc>
        <w:tc>
          <w:tcPr>
            <w:tcW w:w="724" w:type="dxa"/>
            <w:tcBorders>
              <w:top w:val="nil"/>
              <w:bottom w:val="nil"/>
              <w:right w:val="single" w:sz="4" w:space="0" w:color="000000"/>
            </w:tcBorders>
          </w:tcPr>
          <w:p>
            <w:pPr>
              <w:pStyle w:val="TableParagraph"/>
              <w:spacing w:before="5"/>
              <w:ind w:right="68"/>
              <w:rPr>
                <w:sz w:val="14"/>
              </w:rPr>
            </w:pPr>
            <w:r>
              <w:rPr>
                <w:w w:val="131"/>
                <w:sz w:val="14"/>
              </w:rPr>
              <w:t>-</w:t>
            </w:r>
          </w:p>
        </w:tc>
        <w:tc>
          <w:tcPr>
            <w:tcW w:w="725" w:type="dxa"/>
            <w:tcBorders>
              <w:top w:val="nil"/>
              <w:left w:val="single" w:sz="4" w:space="0" w:color="000000"/>
              <w:bottom w:val="nil"/>
              <w:right w:val="single" w:sz="4" w:space="0" w:color="000000"/>
            </w:tcBorders>
          </w:tcPr>
          <w:p>
            <w:pPr>
              <w:pStyle w:val="TableParagraph"/>
              <w:spacing w:before="5"/>
              <w:ind w:right="69"/>
              <w:rPr>
                <w:sz w:val="14"/>
              </w:rPr>
            </w:pPr>
            <w:r>
              <w:rPr>
                <w:w w:val="78"/>
                <w:sz w:val="14"/>
              </w:rPr>
              <w:t>3</w:t>
            </w:r>
          </w:p>
        </w:tc>
        <w:tc>
          <w:tcPr>
            <w:tcW w:w="724" w:type="dxa"/>
            <w:tcBorders>
              <w:top w:val="nil"/>
              <w:left w:val="single" w:sz="4" w:space="0" w:color="000000"/>
              <w:bottom w:val="nil"/>
              <w:right w:val="single" w:sz="4" w:space="0" w:color="000000"/>
            </w:tcBorders>
          </w:tcPr>
          <w:p>
            <w:pPr>
              <w:pStyle w:val="TableParagraph"/>
              <w:spacing w:before="5"/>
              <w:ind w:right="69"/>
              <w:rPr>
                <w:sz w:val="14"/>
              </w:rPr>
            </w:pPr>
            <w:r>
              <w:rPr>
                <w:w w:val="78"/>
                <w:sz w:val="14"/>
              </w:rPr>
              <w:t>7</w:t>
            </w:r>
          </w:p>
        </w:tc>
        <w:tc>
          <w:tcPr>
            <w:tcW w:w="725" w:type="dxa"/>
            <w:gridSpan w:val="2"/>
            <w:tcBorders>
              <w:top w:val="nil"/>
              <w:left w:val="single" w:sz="4" w:space="0" w:color="000000"/>
              <w:bottom w:val="nil"/>
              <w:right w:val="single" w:sz="4" w:space="0" w:color="000000"/>
            </w:tcBorders>
          </w:tcPr>
          <w:p>
            <w:pPr>
              <w:pStyle w:val="TableParagraph"/>
              <w:spacing w:before="5"/>
              <w:ind w:right="69"/>
              <w:rPr>
                <w:sz w:val="14"/>
              </w:rPr>
            </w:pPr>
            <w:r>
              <w:rPr>
                <w:w w:val="78"/>
                <w:sz w:val="14"/>
              </w:rPr>
              <w:t>1</w:t>
            </w:r>
          </w:p>
        </w:tc>
        <w:tc>
          <w:tcPr>
            <w:tcW w:w="723" w:type="dxa"/>
            <w:gridSpan w:val="2"/>
            <w:tcBorders>
              <w:top w:val="nil"/>
              <w:left w:val="single" w:sz="4" w:space="0" w:color="000000"/>
              <w:bottom w:val="nil"/>
            </w:tcBorders>
          </w:tcPr>
          <w:p>
            <w:pPr>
              <w:pStyle w:val="TableParagraph"/>
              <w:spacing w:before="5"/>
              <w:ind w:right="66"/>
              <w:rPr>
                <w:sz w:val="14"/>
              </w:rPr>
            </w:pPr>
            <w:r>
              <w:rPr>
                <w:w w:val="78"/>
                <w:sz w:val="14"/>
              </w:rPr>
              <w:t>2</w:t>
            </w:r>
          </w:p>
        </w:tc>
        <w:tc>
          <w:tcPr>
            <w:tcW w:w="723" w:type="dxa"/>
            <w:gridSpan w:val="2"/>
            <w:tcBorders>
              <w:top w:val="nil"/>
              <w:bottom w:val="nil"/>
              <w:right w:val="single" w:sz="4" w:space="0" w:color="000000"/>
            </w:tcBorders>
          </w:tcPr>
          <w:p>
            <w:pPr>
              <w:pStyle w:val="TableParagraph"/>
              <w:spacing w:before="5"/>
              <w:ind w:right="67"/>
              <w:rPr>
                <w:sz w:val="14"/>
              </w:rPr>
            </w:pPr>
            <w:r>
              <w:rPr>
                <w:w w:val="131"/>
                <w:sz w:val="14"/>
              </w:rPr>
              <w:t>-</w:t>
            </w:r>
          </w:p>
        </w:tc>
      </w:tr>
      <w:tr>
        <w:trPr>
          <w:trHeight w:val="230" w:hRule="atLeast"/>
        </w:trPr>
        <w:tc>
          <w:tcPr>
            <w:tcW w:w="922" w:type="dxa"/>
            <w:tcBorders>
              <w:top w:val="nil"/>
              <w:left w:val="single" w:sz="4" w:space="0" w:color="000000"/>
              <w:bottom w:val="nil"/>
            </w:tcBorders>
            <w:shd w:val="clear" w:color="auto" w:fill="CCFFFF"/>
          </w:tcPr>
          <w:p>
            <w:pPr>
              <w:pStyle w:val="TableParagraph"/>
              <w:spacing w:line="195" w:lineRule="exact"/>
              <w:ind w:left="152"/>
              <w:jc w:val="left"/>
              <w:rPr>
                <w:rFonts w:ascii="A-OTF Futo Go B101 Pr6N" w:eastAsia="A-OTF Futo Go B101 Pr6N" w:hint="eastAsia"/>
                <w:b/>
                <w:sz w:val="14"/>
              </w:rPr>
            </w:pPr>
            <w:r>
              <w:rPr>
                <w:rFonts w:ascii="A-OTF Futo Go B101 Pr6N" w:eastAsia="A-OTF Futo Go B101 Pr6N" w:hint="eastAsia"/>
                <w:b/>
                <w:sz w:val="14"/>
              </w:rPr>
              <w:t>三 戸 郡</w:t>
            </w:r>
          </w:p>
        </w:tc>
        <w:tc>
          <w:tcPr>
            <w:tcW w:w="724" w:type="dxa"/>
            <w:tcBorders>
              <w:top w:val="nil"/>
              <w:bottom w:val="nil"/>
              <w:right w:val="single" w:sz="4" w:space="0" w:color="000000"/>
            </w:tcBorders>
            <w:shd w:val="clear" w:color="auto" w:fill="CCFFFF"/>
          </w:tcPr>
          <w:p>
            <w:pPr>
              <w:pStyle w:val="TableParagraph"/>
              <w:spacing w:line="200" w:lineRule="exact"/>
              <w:ind w:right="72"/>
              <w:rPr>
                <w:rFonts w:ascii="A-OTF Futo Go B101 Pr6N"/>
                <w:b/>
                <w:sz w:val="14"/>
              </w:rPr>
            </w:pPr>
            <w:r>
              <w:rPr>
                <w:rFonts w:ascii="A-OTF Futo Go B101 Pr6N"/>
                <w:b/>
                <w:w w:val="80"/>
                <w:sz w:val="14"/>
              </w:rPr>
              <w:t>407</w:t>
            </w:r>
          </w:p>
        </w:tc>
        <w:tc>
          <w:tcPr>
            <w:tcW w:w="724" w:type="dxa"/>
            <w:tcBorders>
              <w:top w:val="nil"/>
              <w:left w:val="single" w:sz="4" w:space="0" w:color="000000"/>
              <w:bottom w:val="nil"/>
            </w:tcBorders>
            <w:shd w:val="clear" w:color="auto" w:fill="CCFFFF"/>
          </w:tcPr>
          <w:p>
            <w:pPr>
              <w:pStyle w:val="TableParagraph"/>
              <w:spacing w:line="200" w:lineRule="exact"/>
              <w:ind w:right="69"/>
              <w:rPr>
                <w:rFonts w:ascii="A-OTF Futo Go B101 Pr6N"/>
                <w:b/>
                <w:sz w:val="14"/>
              </w:rPr>
            </w:pPr>
            <w:r>
              <w:rPr>
                <w:rFonts w:ascii="A-OTF Futo Go B101 Pr6N"/>
                <w:b/>
                <w:w w:val="80"/>
                <w:sz w:val="14"/>
              </w:rPr>
              <w:t>175</w:t>
            </w:r>
          </w:p>
        </w:tc>
        <w:tc>
          <w:tcPr>
            <w:tcW w:w="724" w:type="dxa"/>
            <w:tcBorders>
              <w:top w:val="nil"/>
              <w:bottom w:val="nil"/>
              <w:right w:val="single" w:sz="4" w:space="0" w:color="000000"/>
            </w:tcBorders>
            <w:shd w:val="clear" w:color="auto" w:fill="CCFFFF"/>
          </w:tcPr>
          <w:p>
            <w:pPr>
              <w:pStyle w:val="TableParagraph"/>
              <w:spacing w:line="200" w:lineRule="exact"/>
              <w:ind w:right="72"/>
              <w:rPr>
                <w:rFonts w:ascii="A-OTF Futo Go B101 Pr6N"/>
                <w:b/>
                <w:sz w:val="14"/>
              </w:rPr>
            </w:pPr>
            <w:r>
              <w:rPr>
                <w:rFonts w:ascii="A-OTF Futo Go B101 Pr6N"/>
                <w:b/>
                <w:w w:val="80"/>
                <w:sz w:val="14"/>
              </w:rPr>
              <w:t>232</w:t>
            </w:r>
          </w:p>
        </w:tc>
        <w:tc>
          <w:tcPr>
            <w:tcW w:w="724" w:type="dxa"/>
            <w:gridSpan w:val="2"/>
            <w:tcBorders>
              <w:top w:val="nil"/>
              <w:left w:val="single" w:sz="4" w:space="0" w:color="000000"/>
              <w:bottom w:val="nil"/>
            </w:tcBorders>
            <w:shd w:val="clear" w:color="auto" w:fill="CCFFFF"/>
          </w:tcPr>
          <w:p>
            <w:pPr>
              <w:pStyle w:val="TableParagraph"/>
              <w:spacing w:line="200" w:lineRule="exact"/>
              <w:ind w:right="66"/>
              <w:rPr>
                <w:rFonts w:ascii="A-OTF Futo Go B101 Pr6N"/>
                <w:b/>
                <w:sz w:val="14"/>
              </w:rPr>
            </w:pPr>
            <w:r>
              <w:rPr>
                <w:rFonts w:ascii="A-OTF Futo Go B101 Pr6N"/>
                <w:b/>
                <w:w w:val="80"/>
                <w:sz w:val="14"/>
              </w:rPr>
              <w:t>30</w:t>
            </w:r>
          </w:p>
        </w:tc>
        <w:tc>
          <w:tcPr>
            <w:tcW w:w="724" w:type="dxa"/>
            <w:gridSpan w:val="2"/>
            <w:tcBorders>
              <w:top w:val="nil"/>
              <w:bottom w:val="nil"/>
              <w:right w:val="single" w:sz="4" w:space="0" w:color="000000"/>
            </w:tcBorders>
            <w:shd w:val="clear" w:color="auto" w:fill="CCFFFF"/>
          </w:tcPr>
          <w:p>
            <w:pPr>
              <w:pStyle w:val="TableParagraph"/>
              <w:spacing w:line="200" w:lineRule="exact"/>
              <w:ind w:right="71"/>
              <w:rPr>
                <w:rFonts w:ascii="A-OTF Futo Go B101 Pr6N"/>
                <w:b/>
                <w:sz w:val="14"/>
              </w:rPr>
            </w:pPr>
            <w:r>
              <w:rPr>
                <w:rFonts w:ascii="A-OTF Futo Go B101 Pr6N"/>
                <w:b/>
                <w:w w:val="78"/>
                <w:sz w:val="14"/>
              </w:rPr>
              <w:t>5</w:t>
            </w:r>
          </w:p>
        </w:tc>
        <w:tc>
          <w:tcPr>
            <w:tcW w:w="724" w:type="dxa"/>
            <w:gridSpan w:val="2"/>
            <w:tcBorders>
              <w:top w:val="nil"/>
              <w:left w:val="single" w:sz="4" w:space="0" w:color="000000"/>
              <w:bottom w:val="nil"/>
            </w:tcBorders>
            <w:shd w:val="clear" w:color="auto" w:fill="CCFFFF"/>
          </w:tcPr>
          <w:p>
            <w:pPr>
              <w:pStyle w:val="TableParagraph"/>
              <w:spacing w:line="200" w:lineRule="exact"/>
              <w:ind w:right="66"/>
              <w:rPr>
                <w:rFonts w:ascii="A-OTF Futo Go B101 Pr6N"/>
                <w:b/>
                <w:sz w:val="14"/>
              </w:rPr>
            </w:pPr>
            <w:r>
              <w:rPr>
                <w:rFonts w:ascii="A-OTF Futo Go B101 Pr6N"/>
                <w:b/>
                <w:w w:val="80"/>
                <w:sz w:val="14"/>
              </w:rPr>
              <w:t>28</w:t>
            </w:r>
          </w:p>
        </w:tc>
        <w:tc>
          <w:tcPr>
            <w:tcW w:w="724" w:type="dxa"/>
            <w:tcBorders>
              <w:top w:val="nil"/>
              <w:bottom w:val="nil"/>
              <w:right w:val="single" w:sz="4" w:space="0" w:color="000000"/>
            </w:tcBorders>
            <w:shd w:val="clear" w:color="auto" w:fill="CCFFFF"/>
          </w:tcPr>
          <w:p>
            <w:pPr>
              <w:pStyle w:val="TableParagraph"/>
              <w:spacing w:line="200" w:lineRule="exact"/>
              <w:ind w:right="71"/>
              <w:rPr>
                <w:rFonts w:ascii="A-OTF Futo Go B101 Pr6N"/>
                <w:b/>
                <w:sz w:val="14"/>
              </w:rPr>
            </w:pPr>
            <w:r>
              <w:rPr>
                <w:rFonts w:ascii="A-OTF Futo Go B101 Pr6N"/>
                <w:b/>
                <w:w w:val="78"/>
                <w:sz w:val="14"/>
              </w:rPr>
              <w:t>8</w:t>
            </w:r>
          </w:p>
        </w:tc>
        <w:tc>
          <w:tcPr>
            <w:tcW w:w="725" w:type="dxa"/>
            <w:tcBorders>
              <w:top w:val="nil"/>
              <w:left w:val="single" w:sz="4" w:space="0" w:color="000000"/>
              <w:bottom w:val="nil"/>
              <w:right w:val="single" w:sz="4" w:space="0" w:color="000000"/>
            </w:tcBorders>
            <w:shd w:val="clear" w:color="auto" w:fill="CCFFFF"/>
          </w:tcPr>
          <w:p>
            <w:pPr>
              <w:pStyle w:val="TableParagraph"/>
              <w:spacing w:line="200" w:lineRule="exact"/>
              <w:ind w:right="71"/>
              <w:rPr>
                <w:rFonts w:ascii="A-OTF Futo Go B101 Pr6N"/>
                <w:b/>
                <w:sz w:val="14"/>
              </w:rPr>
            </w:pPr>
            <w:r>
              <w:rPr>
                <w:rFonts w:ascii="A-OTF Futo Go B101 Pr6N"/>
                <w:b/>
                <w:w w:val="80"/>
                <w:sz w:val="14"/>
              </w:rPr>
              <w:t>105</w:t>
            </w:r>
          </w:p>
        </w:tc>
        <w:tc>
          <w:tcPr>
            <w:tcW w:w="724" w:type="dxa"/>
            <w:tcBorders>
              <w:top w:val="nil"/>
              <w:left w:val="single" w:sz="4" w:space="0" w:color="000000"/>
              <w:bottom w:val="nil"/>
              <w:right w:val="single" w:sz="4" w:space="0" w:color="000000"/>
            </w:tcBorders>
            <w:shd w:val="clear" w:color="auto" w:fill="CCFFFF"/>
          </w:tcPr>
          <w:p>
            <w:pPr>
              <w:pStyle w:val="TableParagraph"/>
              <w:spacing w:line="200" w:lineRule="exact"/>
              <w:ind w:right="71"/>
              <w:rPr>
                <w:rFonts w:ascii="A-OTF Futo Go B101 Pr6N"/>
                <w:b/>
                <w:sz w:val="14"/>
              </w:rPr>
            </w:pPr>
            <w:r>
              <w:rPr>
                <w:rFonts w:ascii="A-OTF Futo Go B101 Pr6N"/>
                <w:b/>
                <w:w w:val="80"/>
                <w:sz w:val="14"/>
              </w:rPr>
              <w:t>171</w:t>
            </w:r>
          </w:p>
        </w:tc>
        <w:tc>
          <w:tcPr>
            <w:tcW w:w="725" w:type="dxa"/>
            <w:gridSpan w:val="2"/>
            <w:tcBorders>
              <w:top w:val="nil"/>
              <w:left w:val="single" w:sz="4" w:space="0" w:color="000000"/>
              <w:bottom w:val="nil"/>
              <w:right w:val="single" w:sz="4" w:space="0" w:color="000000"/>
            </w:tcBorders>
            <w:shd w:val="clear" w:color="auto" w:fill="CCFFFF"/>
          </w:tcPr>
          <w:p>
            <w:pPr>
              <w:pStyle w:val="TableParagraph"/>
              <w:spacing w:line="200" w:lineRule="exact"/>
              <w:ind w:right="69"/>
              <w:rPr>
                <w:rFonts w:ascii="A-OTF Futo Go B101 Pr6N"/>
                <w:b/>
                <w:sz w:val="14"/>
              </w:rPr>
            </w:pPr>
            <w:r>
              <w:rPr>
                <w:rFonts w:ascii="A-OTF Futo Go B101 Pr6N"/>
                <w:b/>
                <w:w w:val="80"/>
                <w:sz w:val="14"/>
              </w:rPr>
              <w:t>30</w:t>
            </w:r>
          </w:p>
        </w:tc>
        <w:tc>
          <w:tcPr>
            <w:tcW w:w="723" w:type="dxa"/>
            <w:gridSpan w:val="2"/>
            <w:tcBorders>
              <w:top w:val="nil"/>
              <w:left w:val="single" w:sz="4" w:space="0" w:color="000000"/>
              <w:bottom w:val="nil"/>
            </w:tcBorders>
            <w:shd w:val="clear" w:color="auto" w:fill="CCFFFF"/>
          </w:tcPr>
          <w:p>
            <w:pPr>
              <w:pStyle w:val="TableParagraph"/>
              <w:spacing w:line="200" w:lineRule="exact"/>
              <w:ind w:right="68"/>
              <w:rPr>
                <w:rFonts w:ascii="A-OTF Futo Go B101 Pr6N"/>
                <w:b/>
                <w:sz w:val="14"/>
              </w:rPr>
            </w:pPr>
            <w:r>
              <w:rPr>
                <w:rFonts w:ascii="A-OTF Futo Go B101 Pr6N"/>
                <w:b/>
                <w:w w:val="78"/>
                <w:sz w:val="14"/>
              </w:rPr>
              <w:t>4</w:t>
            </w:r>
          </w:p>
        </w:tc>
        <w:tc>
          <w:tcPr>
            <w:tcW w:w="723" w:type="dxa"/>
            <w:gridSpan w:val="2"/>
            <w:tcBorders>
              <w:top w:val="nil"/>
              <w:bottom w:val="nil"/>
              <w:right w:val="single" w:sz="4" w:space="0" w:color="000000"/>
            </w:tcBorders>
            <w:shd w:val="clear" w:color="auto" w:fill="CCFFFF"/>
          </w:tcPr>
          <w:p>
            <w:pPr>
              <w:pStyle w:val="TableParagraph"/>
              <w:spacing w:line="200" w:lineRule="exact"/>
              <w:ind w:right="69"/>
              <w:rPr>
                <w:rFonts w:ascii="A-OTF Futo Go B101 Pr6N"/>
                <w:b/>
                <w:sz w:val="14"/>
              </w:rPr>
            </w:pPr>
            <w:r>
              <w:rPr>
                <w:rFonts w:ascii="A-OTF Futo Go B101 Pr6N"/>
                <w:b/>
                <w:w w:val="139"/>
                <w:sz w:val="14"/>
              </w:rPr>
              <w:t>-</w:t>
            </w:r>
          </w:p>
        </w:tc>
      </w:tr>
      <w:tr>
        <w:trPr>
          <w:trHeight w:val="224" w:hRule="atLeast"/>
        </w:trPr>
        <w:tc>
          <w:tcPr>
            <w:tcW w:w="922" w:type="dxa"/>
            <w:tcBorders>
              <w:top w:val="nil"/>
              <w:left w:val="single" w:sz="4" w:space="0" w:color="000000"/>
              <w:bottom w:val="nil"/>
            </w:tcBorders>
          </w:tcPr>
          <w:p>
            <w:pPr>
              <w:pStyle w:val="TableParagraph"/>
              <w:rPr>
                <w:sz w:val="14"/>
              </w:rPr>
            </w:pPr>
            <w:r>
              <w:rPr>
                <w:sz w:val="14"/>
              </w:rPr>
              <w:t>三 戸 町</w:t>
            </w:r>
          </w:p>
        </w:tc>
        <w:tc>
          <w:tcPr>
            <w:tcW w:w="724" w:type="dxa"/>
            <w:tcBorders>
              <w:top w:val="nil"/>
              <w:bottom w:val="nil"/>
              <w:right w:val="single" w:sz="4" w:space="0" w:color="000000"/>
            </w:tcBorders>
          </w:tcPr>
          <w:p>
            <w:pPr>
              <w:pStyle w:val="TableParagraph"/>
              <w:ind w:right="70"/>
              <w:rPr>
                <w:sz w:val="14"/>
              </w:rPr>
            </w:pPr>
            <w:r>
              <w:rPr>
                <w:w w:val="75"/>
                <w:sz w:val="14"/>
              </w:rPr>
              <w:t>53</w:t>
            </w:r>
          </w:p>
        </w:tc>
        <w:tc>
          <w:tcPr>
            <w:tcW w:w="724" w:type="dxa"/>
            <w:tcBorders>
              <w:top w:val="nil"/>
              <w:left w:val="single" w:sz="4" w:space="0" w:color="000000"/>
              <w:bottom w:val="nil"/>
            </w:tcBorders>
          </w:tcPr>
          <w:p>
            <w:pPr>
              <w:pStyle w:val="TableParagraph"/>
              <w:ind w:right="65"/>
              <w:rPr>
                <w:sz w:val="14"/>
              </w:rPr>
            </w:pPr>
            <w:r>
              <w:rPr>
                <w:w w:val="80"/>
                <w:sz w:val="14"/>
              </w:rPr>
              <w:t>23</w:t>
            </w:r>
          </w:p>
        </w:tc>
        <w:tc>
          <w:tcPr>
            <w:tcW w:w="724" w:type="dxa"/>
            <w:tcBorders>
              <w:top w:val="nil"/>
              <w:bottom w:val="nil"/>
              <w:right w:val="single" w:sz="4" w:space="0" w:color="000000"/>
            </w:tcBorders>
          </w:tcPr>
          <w:p>
            <w:pPr>
              <w:pStyle w:val="TableParagraph"/>
              <w:ind w:right="68"/>
              <w:rPr>
                <w:sz w:val="14"/>
              </w:rPr>
            </w:pPr>
            <w:r>
              <w:rPr>
                <w:w w:val="80"/>
                <w:sz w:val="14"/>
              </w:rPr>
              <w:t>30</w:t>
            </w:r>
          </w:p>
        </w:tc>
        <w:tc>
          <w:tcPr>
            <w:tcW w:w="724" w:type="dxa"/>
            <w:gridSpan w:val="2"/>
            <w:tcBorders>
              <w:top w:val="nil"/>
              <w:left w:val="single" w:sz="4" w:space="0" w:color="000000"/>
              <w:bottom w:val="nil"/>
            </w:tcBorders>
          </w:tcPr>
          <w:p>
            <w:pPr>
              <w:pStyle w:val="TableParagraph"/>
              <w:ind w:right="66"/>
              <w:rPr>
                <w:sz w:val="14"/>
              </w:rPr>
            </w:pPr>
            <w:r>
              <w:rPr>
                <w:w w:val="78"/>
                <w:sz w:val="14"/>
              </w:rPr>
              <w:t>2</w:t>
            </w:r>
          </w:p>
        </w:tc>
        <w:tc>
          <w:tcPr>
            <w:tcW w:w="724" w:type="dxa"/>
            <w:gridSpan w:val="2"/>
            <w:tcBorders>
              <w:top w:val="nil"/>
              <w:bottom w:val="nil"/>
              <w:right w:val="single" w:sz="4" w:space="0" w:color="000000"/>
            </w:tcBorders>
          </w:tcPr>
          <w:p>
            <w:pPr>
              <w:pStyle w:val="TableParagraph"/>
              <w:ind w:right="69"/>
              <w:rPr>
                <w:sz w:val="14"/>
              </w:rPr>
            </w:pPr>
            <w:r>
              <w:rPr>
                <w:w w:val="78"/>
                <w:sz w:val="14"/>
              </w:rPr>
              <w:t>2</w:t>
            </w:r>
          </w:p>
        </w:tc>
        <w:tc>
          <w:tcPr>
            <w:tcW w:w="724" w:type="dxa"/>
            <w:gridSpan w:val="2"/>
            <w:tcBorders>
              <w:top w:val="nil"/>
              <w:left w:val="single" w:sz="4" w:space="0" w:color="000000"/>
              <w:bottom w:val="nil"/>
            </w:tcBorders>
          </w:tcPr>
          <w:p>
            <w:pPr>
              <w:pStyle w:val="TableParagraph"/>
              <w:ind w:right="66"/>
              <w:rPr>
                <w:sz w:val="14"/>
              </w:rPr>
            </w:pPr>
            <w:r>
              <w:rPr>
                <w:w w:val="78"/>
                <w:sz w:val="14"/>
              </w:rPr>
              <w:t>3</w:t>
            </w:r>
          </w:p>
        </w:tc>
        <w:tc>
          <w:tcPr>
            <w:tcW w:w="724" w:type="dxa"/>
            <w:tcBorders>
              <w:top w:val="nil"/>
              <w:bottom w:val="nil"/>
              <w:right w:val="single" w:sz="4" w:space="0" w:color="000000"/>
            </w:tcBorders>
          </w:tcPr>
          <w:p>
            <w:pPr>
              <w:pStyle w:val="TableParagraph"/>
              <w:ind w:right="68"/>
              <w:rPr>
                <w:sz w:val="14"/>
              </w:rPr>
            </w:pPr>
            <w:r>
              <w:rPr>
                <w:w w:val="78"/>
                <w:sz w:val="14"/>
              </w:rPr>
              <w:t>1</w:t>
            </w:r>
          </w:p>
        </w:tc>
        <w:tc>
          <w:tcPr>
            <w:tcW w:w="725" w:type="dxa"/>
            <w:tcBorders>
              <w:top w:val="nil"/>
              <w:left w:val="single" w:sz="4" w:space="0" w:color="000000"/>
              <w:bottom w:val="nil"/>
              <w:right w:val="single" w:sz="4" w:space="0" w:color="000000"/>
            </w:tcBorders>
          </w:tcPr>
          <w:p>
            <w:pPr>
              <w:pStyle w:val="TableParagraph"/>
              <w:ind w:right="68"/>
              <w:rPr>
                <w:sz w:val="14"/>
              </w:rPr>
            </w:pPr>
            <w:r>
              <w:rPr>
                <w:w w:val="80"/>
                <w:sz w:val="14"/>
              </w:rPr>
              <w:t>15</w:t>
            </w:r>
          </w:p>
        </w:tc>
        <w:tc>
          <w:tcPr>
            <w:tcW w:w="724" w:type="dxa"/>
            <w:tcBorders>
              <w:top w:val="nil"/>
              <w:left w:val="single" w:sz="4" w:space="0" w:color="000000"/>
              <w:bottom w:val="nil"/>
              <w:right w:val="single" w:sz="4" w:space="0" w:color="000000"/>
            </w:tcBorders>
          </w:tcPr>
          <w:p>
            <w:pPr>
              <w:pStyle w:val="TableParagraph"/>
              <w:ind w:right="69"/>
              <w:rPr>
                <w:sz w:val="14"/>
              </w:rPr>
            </w:pPr>
            <w:r>
              <w:rPr>
                <w:w w:val="75"/>
                <w:sz w:val="14"/>
              </w:rPr>
              <w:t>23</w:t>
            </w:r>
          </w:p>
        </w:tc>
        <w:tc>
          <w:tcPr>
            <w:tcW w:w="725" w:type="dxa"/>
            <w:gridSpan w:val="2"/>
            <w:tcBorders>
              <w:top w:val="nil"/>
              <w:left w:val="single" w:sz="4" w:space="0" w:color="000000"/>
              <w:bottom w:val="nil"/>
              <w:right w:val="single" w:sz="4" w:space="0" w:color="000000"/>
            </w:tcBorders>
          </w:tcPr>
          <w:p>
            <w:pPr>
              <w:pStyle w:val="TableParagraph"/>
              <w:ind w:right="69"/>
              <w:rPr>
                <w:sz w:val="14"/>
              </w:rPr>
            </w:pPr>
            <w:r>
              <w:rPr>
                <w:w w:val="78"/>
                <w:sz w:val="14"/>
              </w:rPr>
              <w:t>3</w:t>
            </w:r>
          </w:p>
        </w:tc>
        <w:tc>
          <w:tcPr>
            <w:tcW w:w="723" w:type="dxa"/>
            <w:gridSpan w:val="2"/>
            <w:tcBorders>
              <w:top w:val="nil"/>
              <w:left w:val="single" w:sz="4" w:space="0" w:color="000000"/>
              <w:bottom w:val="nil"/>
            </w:tcBorders>
          </w:tcPr>
          <w:p>
            <w:pPr>
              <w:pStyle w:val="TableParagraph"/>
              <w:ind w:right="66"/>
              <w:rPr>
                <w:sz w:val="14"/>
              </w:rPr>
            </w:pPr>
            <w:r>
              <w:rPr>
                <w:w w:val="131"/>
                <w:sz w:val="14"/>
              </w:rPr>
              <w:t>-</w:t>
            </w:r>
          </w:p>
        </w:tc>
        <w:tc>
          <w:tcPr>
            <w:tcW w:w="723" w:type="dxa"/>
            <w:gridSpan w:val="2"/>
            <w:tcBorders>
              <w:top w:val="nil"/>
              <w:bottom w:val="nil"/>
              <w:right w:val="single" w:sz="4" w:space="0" w:color="000000"/>
            </w:tcBorders>
          </w:tcPr>
          <w:p>
            <w:pPr>
              <w:pStyle w:val="TableParagraph"/>
              <w:ind w:right="67"/>
              <w:rPr>
                <w:sz w:val="14"/>
              </w:rPr>
            </w:pPr>
            <w:r>
              <w:rPr>
                <w:w w:val="131"/>
                <w:sz w:val="14"/>
              </w:rPr>
              <w:t>-</w:t>
            </w:r>
          </w:p>
        </w:tc>
      </w:tr>
      <w:tr>
        <w:trPr>
          <w:trHeight w:val="229" w:hRule="atLeast"/>
        </w:trPr>
        <w:tc>
          <w:tcPr>
            <w:tcW w:w="922" w:type="dxa"/>
            <w:tcBorders>
              <w:top w:val="nil"/>
              <w:left w:val="single" w:sz="4" w:space="0" w:color="000000"/>
              <w:bottom w:val="nil"/>
            </w:tcBorders>
          </w:tcPr>
          <w:p>
            <w:pPr>
              <w:pStyle w:val="TableParagraph"/>
              <w:spacing w:before="6"/>
              <w:rPr>
                <w:sz w:val="14"/>
              </w:rPr>
            </w:pPr>
            <w:r>
              <w:rPr>
                <w:sz w:val="14"/>
              </w:rPr>
              <w:t>五 戸 町</w:t>
            </w:r>
          </w:p>
        </w:tc>
        <w:tc>
          <w:tcPr>
            <w:tcW w:w="724" w:type="dxa"/>
            <w:tcBorders>
              <w:top w:val="nil"/>
              <w:bottom w:val="nil"/>
              <w:right w:val="single" w:sz="4" w:space="0" w:color="000000"/>
            </w:tcBorders>
          </w:tcPr>
          <w:p>
            <w:pPr>
              <w:pStyle w:val="TableParagraph"/>
              <w:spacing w:before="6"/>
              <w:ind w:right="70"/>
              <w:rPr>
                <w:sz w:val="14"/>
              </w:rPr>
            </w:pPr>
            <w:r>
              <w:rPr>
                <w:w w:val="75"/>
                <w:sz w:val="14"/>
              </w:rPr>
              <w:t>105</w:t>
            </w:r>
          </w:p>
        </w:tc>
        <w:tc>
          <w:tcPr>
            <w:tcW w:w="724" w:type="dxa"/>
            <w:tcBorders>
              <w:top w:val="nil"/>
              <w:left w:val="single" w:sz="4" w:space="0" w:color="000000"/>
              <w:bottom w:val="nil"/>
            </w:tcBorders>
          </w:tcPr>
          <w:p>
            <w:pPr>
              <w:pStyle w:val="TableParagraph"/>
              <w:spacing w:before="6"/>
              <w:ind w:right="65"/>
              <w:rPr>
                <w:sz w:val="14"/>
              </w:rPr>
            </w:pPr>
            <w:r>
              <w:rPr>
                <w:w w:val="80"/>
                <w:sz w:val="14"/>
              </w:rPr>
              <w:t>45</w:t>
            </w:r>
          </w:p>
        </w:tc>
        <w:tc>
          <w:tcPr>
            <w:tcW w:w="724" w:type="dxa"/>
            <w:tcBorders>
              <w:top w:val="nil"/>
              <w:bottom w:val="nil"/>
              <w:right w:val="single" w:sz="4" w:space="0" w:color="000000"/>
            </w:tcBorders>
          </w:tcPr>
          <w:p>
            <w:pPr>
              <w:pStyle w:val="TableParagraph"/>
              <w:spacing w:before="6"/>
              <w:ind w:right="68"/>
              <w:rPr>
                <w:sz w:val="14"/>
              </w:rPr>
            </w:pPr>
            <w:r>
              <w:rPr>
                <w:w w:val="80"/>
                <w:sz w:val="14"/>
              </w:rPr>
              <w:t>60</w:t>
            </w:r>
          </w:p>
        </w:tc>
        <w:tc>
          <w:tcPr>
            <w:tcW w:w="724" w:type="dxa"/>
            <w:gridSpan w:val="2"/>
            <w:tcBorders>
              <w:top w:val="nil"/>
              <w:left w:val="single" w:sz="4" w:space="0" w:color="000000"/>
              <w:bottom w:val="nil"/>
            </w:tcBorders>
          </w:tcPr>
          <w:p>
            <w:pPr>
              <w:pStyle w:val="TableParagraph"/>
              <w:spacing w:before="6"/>
              <w:ind w:right="66"/>
              <w:rPr>
                <w:sz w:val="14"/>
              </w:rPr>
            </w:pPr>
            <w:r>
              <w:rPr>
                <w:w w:val="78"/>
                <w:sz w:val="14"/>
              </w:rPr>
              <w:t>8</w:t>
            </w:r>
          </w:p>
        </w:tc>
        <w:tc>
          <w:tcPr>
            <w:tcW w:w="724" w:type="dxa"/>
            <w:gridSpan w:val="2"/>
            <w:tcBorders>
              <w:top w:val="nil"/>
              <w:bottom w:val="nil"/>
              <w:right w:val="single" w:sz="4" w:space="0" w:color="000000"/>
            </w:tcBorders>
          </w:tcPr>
          <w:p>
            <w:pPr>
              <w:pStyle w:val="TableParagraph"/>
              <w:spacing w:before="6"/>
              <w:ind w:right="69"/>
              <w:rPr>
                <w:sz w:val="14"/>
              </w:rPr>
            </w:pPr>
            <w:r>
              <w:rPr>
                <w:w w:val="78"/>
                <w:sz w:val="14"/>
              </w:rPr>
              <w:t>1</w:t>
            </w:r>
          </w:p>
        </w:tc>
        <w:tc>
          <w:tcPr>
            <w:tcW w:w="724" w:type="dxa"/>
            <w:gridSpan w:val="2"/>
            <w:tcBorders>
              <w:top w:val="nil"/>
              <w:left w:val="single" w:sz="4" w:space="0" w:color="000000"/>
              <w:bottom w:val="nil"/>
            </w:tcBorders>
          </w:tcPr>
          <w:p>
            <w:pPr>
              <w:pStyle w:val="TableParagraph"/>
              <w:spacing w:before="6"/>
              <w:ind w:right="66"/>
              <w:rPr>
                <w:sz w:val="14"/>
              </w:rPr>
            </w:pPr>
            <w:r>
              <w:rPr>
                <w:w w:val="78"/>
                <w:sz w:val="14"/>
              </w:rPr>
              <w:t>7</w:t>
            </w:r>
          </w:p>
        </w:tc>
        <w:tc>
          <w:tcPr>
            <w:tcW w:w="724" w:type="dxa"/>
            <w:tcBorders>
              <w:top w:val="nil"/>
              <w:bottom w:val="nil"/>
              <w:right w:val="single" w:sz="4" w:space="0" w:color="000000"/>
            </w:tcBorders>
          </w:tcPr>
          <w:p>
            <w:pPr>
              <w:pStyle w:val="TableParagraph"/>
              <w:spacing w:before="6"/>
              <w:ind w:right="68"/>
              <w:rPr>
                <w:sz w:val="14"/>
              </w:rPr>
            </w:pPr>
            <w:r>
              <w:rPr>
                <w:w w:val="78"/>
                <w:sz w:val="14"/>
              </w:rPr>
              <w:t>2</w:t>
            </w:r>
          </w:p>
        </w:tc>
        <w:tc>
          <w:tcPr>
            <w:tcW w:w="725" w:type="dxa"/>
            <w:tcBorders>
              <w:top w:val="nil"/>
              <w:left w:val="single" w:sz="4" w:space="0" w:color="000000"/>
              <w:bottom w:val="nil"/>
              <w:right w:val="single" w:sz="4" w:space="0" w:color="000000"/>
            </w:tcBorders>
          </w:tcPr>
          <w:p>
            <w:pPr>
              <w:pStyle w:val="TableParagraph"/>
              <w:spacing w:before="6"/>
              <w:ind w:right="68"/>
              <w:rPr>
                <w:sz w:val="14"/>
              </w:rPr>
            </w:pPr>
            <w:r>
              <w:rPr>
                <w:w w:val="80"/>
                <w:sz w:val="14"/>
              </w:rPr>
              <w:t>28</w:t>
            </w:r>
          </w:p>
        </w:tc>
        <w:tc>
          <w:tcPr>
            <w:tcW w:w="724" w:type="dxa"/>
            <w:tcBorders>
              <w:top w:val="nil"/>
              <w:left w:val="single" w:sz="4" w:space="0" w:color="000000"/>
              <w:bottom w:val="nil"/>
              <w:right w:val="single" w:sz="4" w:space="0" w:color="000000"/>
            </w:tcBorders>
          </w:tcPr>
          <w:p>
            <w:pPr>
              <w:pStyle w:val="TableParagraph"/>
              <w:spacing w:before="6"/>
              <w:ind w:right="69"/>
              <w:rPr>
                <w:sz w:val="14"/>
              </w:rPr>
            </w:pPr>
            <w:r>
              <w:rPr>
                <w:w w:val="75"/>
                <w:sz w:val="14"/>
              </w:rPr>
              <w:t>45</w:t>
            </w:r>
          </w:p>
        </w:tc>
        <w:tc>
          <w:tcPr>
            <w:tcW w:w="725" w:type="dxa"/>
            <w:gridSpan w:val="2"/>
            <w:tcBorders>
              <w:top w:val="nil"/>
              <w:left w:val="single" w:sz="4" w:space="0" w:color="000000"/>
              <w:bottom w:val="nil"/>
              <w:right w:val="single" w:sz="4" w:space="0" w:color="000000"/>
            </w:tcBorders>
          </w:tcPr>
          <w:p>
            <w:pPr>
              <w:pStyle w:val="TableParagraph"/>
              <w:spacing w:before="6"/>
              <w:ind w:right="69"/>
              <w:rPr>
                <w:sz w:val="14"/>
              </w:rPr>
            </w:pPr>
            <w:r>
              <w:rPr>
                <w:w w:val="78"/>
                <w:sz w:val="14"/>
              </w:rPr>
              <w:t>8</w:t>
            </w:r>
          </w:p>
        </w:tc>
        <w:tc>
          <w:tcPr>
            <w:tcW w:w="723" w:type="dxa"/>
            <w:gridSpan w:val="2"/>
            <w:tcBorders>
              <w:top w:val="nil"/>
              <w:left w:val="single" w:sz="4" w:space="0" w:color="000000"/>
              <w:bottom w:val="nil"/>
            </w:tcBorders>
          </w:tcPr>
          <w:p>
            <w:pPr>
              <w:pStyle w:val="TableParagraph"/>
              <w:spacing w:before="6"/>
              <w:ind w:right="66"/>
              <w:rPr>
                <w:sz w:val="14"/>
              </w:rPr>
            </w:pPr>
            <w:r>
              <w:rPr>
                <w:w w:val="78"/>
                <w:sz w:val="14"/>
              </w:rPr>
              <w:t>1</w:t>
            </w:r>
          </w:p>
        </w:tc>
        <w:tc>
          <w:tcPr>
            <w:tcW w:w="723" w:type="dxa"/>
            <w:gridSpan w:val="2"/>
            <w:tcBorders>
              <w:top w:val="nil"/>
              <w:bottom w:val="nil"/>
              <w:right w:val="single" w:sz="4" w:space="0" w:color="000000"/>
            </w:tcBorders>
          </w:tcPr>
          <w:p>
            <w:pPr>
              <w:pStyle w:val="TableParagraph"/>
              <w:spacing w:before="6"/>
              <w:ind w:right="67"/>
              <w:rPr>
                <w:sz w:val="14"/>
              </w:rPr>
            </w:pPr>
            <w:r>
              <w:rPr>
                <w:w w:val="131"/>
                <w:sz w:val="14"/>
              </w:rPr>
              <w:t>-</w:t>
            </w:r>
          </w:p>
        </w:tc>
      </w:tr>
      <w:tr>
        <w:trPr>
          <w:trHeight w:val="229" w:hRule="atLeast"/>
        </w:trPr>
        <w:tc>
          <w:tcPr>
            <w:tcW w:w="922" w:type="dxa"/>
            <w:tcBorders>
              <w:top w:val="nil"/>
              <w:left w:val="single" w:sz="4" w:space="0" w:color="000000"/>
              <w:bottom w:val="nil"/>
            </w:tcBorders>
          </w:tcPr>
          <w:p>
            <w:pPr>
              <w:pStyle w:val="TableParagraph"/>
              <w:spacing w:before="5"/>
              <w:rPr>
                <w:sz w:val="14"/>
              </w:rPr>
            </w:pPr>
            <w:r>
              <w:rPr>
                <w:sz w:val="14"/>
              </w:rPr>
              <w:t>田 子 町</w:t>
            </w:r>
          </w:p>
        </w:tc>
        <w:tc>
          <w:tcPr>
            <w:tcW w:w="724" w:type="dxa"/>
            <w:tcBorders>
              <w:top w:val="nil"/>
              <w:bottom w:val="nil"/>
              <w:right w:val="single" w:sz="4" w:space="0" w:color="000000"/>
            </w:tcBorders>
          </w:tcPr>
          <w:p>
            <w:pPr>
              <w:pStyle w:val="TableParagraph"/>
              <w:spacing w:before="5"/>
              <w:ind w:right="70"/>
              <w:rPr>
                <w:sz w:val="14"/>
              </w:rPr>
            </w:pPr>
            <w:r>
              <w:rPr>
                <w:w w:val="75"/>
                <w:sz w:val="14"/>
              </w:rPr>
              <w:t>33</w:t>
            </w:r>
          </w:p>
        </w:tc>
        <w:tc>
          <w:tcPr>
            <w:tcW w:w="724" w:type="dxa"/>
            <w:tcBorders>
              <w:top w:val="nil"/>
              <w:left w:val="single" w:sz="4" w:space="0" w:color="000000"/>
              <w:bottom w:val="nil"/>
            </w:tcBorders>
          </w:tcPr>
          <w:p>
            <w:pPr>
              <w:pStyle w:val="TableParagraph"/>
              <w:spacing w:before="5"/>
              <w:ind w:right="65"/>
              <w:rPr>
                <w:sz w:val="14"/>
              </w:rPr>
            </w:pPr>
            <w:r>
              <w:rPr>
                <w:w w:val="80"/>
                <w:sz w:val="14"/>
              </w:rPr>
              <w:t>16</w:t>
            </w:r>
          </w:p>
        </w:tc>
        <w:tc>
          <w:tcPr>
            <w:tcW w:w="724" w:type="dxa"/>
            <w:tcBorders>
              <w:top w:val="nil"/>
              <w:bottom w:val="nil"/>
              <w:right w:val="single" w:sz="4" w:space="0" w:color="000000"/>
            </w:tcBorders>
          </w:tcPr>
          <w:p>
            <w:pPr>
              <w:pStyle w:val="TableParagraph"/>
              <w:spacing w:before="5"/>
              <w:ind w:right="68"/>
              <w:rPr>
                <w:sz w:val="14"/>
              </w:rPr>
            </w:pPr>
            <w:r>
              <w:rPr>
                <w:w w:val="80"/>
                <w:sz w:val="14"/>
              </w:rPr>
              <w:t>17</w:t>
            </w:r>
          </w:p>
        </w:tc>
        <w:tc>
          <w:tcPr>
            <w:tcW w:w="724" w:type="dxa"/>
            <w:gridSpan w:val="2"/>
            <w:tcBorders>
              <w:top w:val="nil"/>
              <w:left w:val="single" w:sz="4" w:space="0" w:color="000000"/>
              <w:bottom w:val="nil"/>
            </w:tcBorders>
          </w:tcPr>
          <w:p>
            <w:pPr>
              <w:pStyle w:val="TableParagraph"/>
              <w:spacing w:before="5"/>
              <w:ind w:right="66"/>
              <w:rPr>
                <w:sz w:val="14"/>
              </w:rPr>
            </w:pPr>
            <w:r>
              <w:rPr>
                <w:w w:val="78"/>
                <w:sz w:val="14"/>
              </w:rPr>
              <w:t>3</w:t>
            </w:r>
          </w:p>
        </w:tc>
        <w:tc>
          <w:tcPr>
            <w:tcW w:w="724" w:type="dxa"/>
            <w:gridSpan w:val="2"/>
            <w:tcBorders>
              <w:top w:val="nil"/>
              <w:bottom w:val="nil"/>
              <w:right w:val="single" w:sz="4" w:space="0" w:color="000000"/>
            </w:tcBorders>
          </w:tcPr>
          <w:p>
            <w:pPr>
              <w:pStyle w:val="TableParagraph"/>
              <w:spacing w:before="5"/>
              <w:ind w:right="69"/>
              <w:rPr>
                <w:sz w:val="14"/>
              </w:rPr>
            </w:pPr>
            <w:r>
              <w:rPr>
                <w:w w:val="131"/>
                <w:sz w:val="14"/>
              </w:rPr>
              <w:t>-</w:t>
            </w:r>
          </w:p>
        </w:tc>
        <w:tc>
          <w:tcPr>
            <w:tcW w:w="724" w:type="dxa"/>
            <w:gridSpan w:val="2"/>
            <w:tcBorders>
              <w:top w:val="nil"/>
              <w:left w:val="single" w:sz="4" w:space="0" w:color="000000"/>
              <w:bottom w:val="nil"/>
            </w:tcBorders>
          </w:tcPr>
          <w:p>
            <w:pPr>
              <w:pStyle w:val="TableParagraph"/>
              <w:spacing w:before="5"/>
              <w:ind w:right="66"/>
              <w:rPr>
                <w:sz w:val="14"/>
              </w:rPr>
            </w:pPr>
            <w:r>
              <w:rPr>
                <w:w w:val="78"/>
                <w:sz w:val="14"/>
              </w:rPr>
              <w:t>3</w:t>
            </w:r>
          </w:p>
        </w:tc>
        <w:tc>
          <w:tcPr>
            <w:tcW w:w="724" w:type="dxa"/>
            <w:tcBorders>
              <w:top w:val="nil"/>
              <w:bottom w:val="nil"/>
              <w:right w:val="single" w:sz="4" w:space="0" w:color="000000"/>
            </w:tcBorders>
          </w:tcPr>
          <w:p>
            <w:pPr>
              <w:pStyle w:val="TableParagraph"/>
              <w:spacing w:before="5"/>
              <w:ind w:right="68"/>
              <w:rPr>
                <w:sz w:val="14"/>
              </w:rPr>
            </w:pPr>
            <w:r>
              <w:rPr>
                <w:w w:val="131"/>
                <w:sz w:val="14"/>
              </w:rPr>
              <w:t>-</w:t>
            </w:r>
          </w:p>
        </w:tc>
        <w:tc>
          <w:tcPr>
            <w:tcW w:w="725" w:type="dxa"/>
            <w:tcBorders>
              <w:top w:val="nil"/>
              <w:left w:val="single" w:sz="4" w:space="0" w:color="000000"/>
              <w:bottom w:val="nil"/>
              <w:right w:val="single" w:sz="4" w:space="0" w:color="000000"/>
            </w:tcBorders>
          </w:tcPr>
          <w:p>
            <w:pPr>
              <w:pStyle w:val="TableParagraph"/>
              <w:spacing w:before="5"/>
              <w:ind w:right="69"/>
              <w:rPr>
                <w:sz w:val="14"/>
              </w:rPr>
            </w:pPr>
            <w:r>
              <w:rPr>
                <w:w w:val="78"/>
                <w:sz w:val="14"/>
              </w:rPr>
              <w:t>8</w:t>
            </w:r>
          </w:p>
        </w:tc>
        <w:tc>
          <w:tcPr>
            <w:tcW w:w="724" w:type="dxa"/>
            <w:tcBorders>
              <w:top w:val="nil"/>
              <w:left w:val="single" w:sz="4" w:space="0" w:color="000000"/>
              <w:bottom w:val="nil"/>
              <w:right w:val="single" w:sz="4" w:space="0" w:color="000000"/>
            </w:tcBorders>
          </w:tcPr>
          <w:p>
            <w:pPr>
              <w:pStyle w:val="TableParagraph"/>
              <w:spacing w:before="5"/>
              <w:ind w:right="69"/>
              <w:rPr>
                <w:sz w:val="14"/>
              </w:rPr>
            </w:pPr>
            <w:r>
              <w:rPr>
                <w:w w:val="75"/>
                <w:sz w:val="14"/>
              </w:rPr>
              <w:t>14</w:t>
            </w:r>
          </w:p>
        </w:tc>
        <w:tc>
          <w:tcPr>
            <w:tcW w:w="725" w:type="dxa"/>
            <w:gridSpan w:val="2"/>
            <w:tcBorders>
              <w:top w:val="nil"/>
              <w:left w:val="single" w:sz="4" w:space="0" w:color="000000"/>
              <w:bottom w:val="nil"/>
              <w:right w:val="single" w:sz="4" w:space="0" w:color="000000"/>
            </w:tcBorders>
          </w:tcPr>
          <w:p>
            <w:pPr>
              <w:pStyle w:val="TableParagraph"/>
              <w:spacing w:before="5"/>
              <w:ind w:right="69"/>
              <w:rPr>
                <w:sz w:val="14"/>
              </w:rPr>
            </w:pPr>
            <w:r>
              <w:rPr>
                <w:w w:val="78"/>
                <w:sz w:val="14"/>
              </w:rPr>
              <w:t>3</w:t>
            </w:r>
          </w:p>
        </w:tc>
        <w:tc>
          <w:tcPr>
            <w:tcW w:w="723" w:type="dxa"/>
            <w:gridSpan w:val="2"/>
            <w:tcBorders>
              <w:top w:val="nil"/>
              <w:left w:val="single" w:sz="4" w:space="0" w:color="000000"/>
              <w:bottom w:val="nil"/>
            </w:tcBorders>
          </w:tcPr>
          <w:p>
            <w:pPr>
              <w:pStyle w:val="TableParagraph"/>
              <w:spacing w:before="5"/>
              <w:ind w:right="66"/>
              <w:rPr>
                <w:sz w:val="14"/>
              </w:rPr>
            </w:pPr>
            <w:r>
              <w:rPr>
                <w:w w:val="131"/>
                <w:sz w:val="14"/>
              </w:rPr>
              <w:t>-</w:t>
            </w:r>
          </w:p>
        </w:tc>
        <w:tc>
          <w:tcPr>
            <w:tcW w:w="723" w:type="dxa"/>
            <w:gridSpan w:val="2"/>
            <w:tcBorders>
              <w:top w:val="nil"/>
              <w:bottom w:val="nil"/>
              <w:right w:val="single" w:sz="4" w:space="0" w:color="000000"/>
            </w:tcBorders>
          </w:tcPr>
          <w:p>
            <w:pPr>
              <w:pStyle w:val="TableParagraph"/>
              <w:spacing w:before="5"/>
              <w:ind w:right="67"/>
              <w:rPr>
                <w:sz w:val="14"/>
              </w:rPr>
            </w:pPr>
            <w:r>
              <w:rPr>
                <w:w w:val="131"/>
                <w:sz w:val="14"/>
              </w:rPr>
              <w:t>-</w:t>
            </w:r>
          </w:p>
        </w:tc>
      </w:tr>
      <w:tr>
        <w:trPr>
          <w:trHeight w:val="229" w:hRule="atLeast"/>
        </w:trPr>
        <w:tc>
          <w:tcPr>
            <w:tcW w:w="922" w:type="dxa"/>
            <w:tcBorders>
              <w:top w:val="nil"/>
              <w:left w:val="single" w:sz="4" w:space="0" w:color="000000"/>
              <w:bottom w:val="nil"/>
            </w:tcBorders>
          </w:tcPr>
          <w:p>
            <w:pPr>
              <w:pStyle w:val="TableParagraph"/>
              <w:spacing w:before="5"/>
              <w:rPr>
                <w:sz w:val="14"/>
              </w:rPr>
            </w:pPr>
            <w:r>
              <w:rPr>
                <w:sz w:val="14"/>
              </w:rPr>
              <w:t>南 部 町</w:t>
            </w:r>
          </w:p>
        </w:tc>
        <w:tc>
          <w:tcPr>
            <w:tcW w:w="724" w:type="dxa"/>
            <w:tcBorders>
              <w:top w:val="nil"/>
              <w:bottom w:val="nil"/>
              <w:right w:val="single" w:sz="4" w:space="0" w:color="000000"/>
            </w:tcBorders>
          </w:tcPr>
          <w:p>
            <w:pPr>
              <w:pStyle w:val="TableParagraph"/>
              <w:spacing w:before="5"/>
              <w:ind w:right="70"/>
              <w:rPr>
                <w:sz w:val="14"/>
              </w:rPr>
            </w:pPr>
            <w:r>
              <w:rPr>
                <w:w w:val="75"/>
                <w:sz w:val="14"/>
              </w:rPr>
              <w:t>100</w:t>
            </w:r>
          </w:p>
        </w:tc>
        <w:tc>
          <w:tcPr>
            <w:tcW w:w="724" w:type="dxa"/>
            <w:tcBorders>
              <w:top w:val="nil"/>
              <w:left w:val="single" w:sz="4" w:space="0" w:color="000000"/>
              <w:bottom w:val="nil"/>
            </w:tcBorders>
          </w:tcPr>
          <w:p>
            <w:pPr>
              <w:pStyle w:val="TableParagraph"/>
              <w:spacing w:before="5"/>
              <w:ind w:right="65"/>
              <w:rPr>
                <w:sz w:val="14"/>
              </w:rPr>
            </w:pPr>
            <w:r>
              <w:rPr>
                <w:w w:val="80"/>
                <w:sz w:val="14"/>
              </w:rPr>
              <w:t>40</w:t>
            </w:r>
          </w:p>
        </w:tc>
        <w:tc>
          <w:tcPr>
            <w:tcW w:w="724" w:type="dxa"/>
            <w:tcBorders>
              <w:top w:val="nil"/>
              <w:bottom w:val="nil"/>
              <w:right w:val="single" w:sz="4" w:space="0" w:color="000000"/>
            </w:tcBorders>
          </w:tcPr>
          <w:p>
            <w:pPr>
              <w:pStyle w:val="TableParagraph"/>
              <w:spacing w:before="5"/>
              <w:ind w:right="68"/>
              <w:rPr>
                <w:sz w:val="14"/>
              </w:rPr>
            </w:pPr>
            <w:r>
              <w:rPr>
                <w:w w:val="80"/>
                <w:sz w:val="14"/>
              </w:rPr>
              <w:t>60</w:t>
            </w:r>
          </w:p>
        </w:tc>
        <w:tc>
          <w:tcPr>
            <w:tcW w:w="724" w:type="dxa"/>
            <w:gridSpan w:val="2"/>
            <w:tcBorders>
              <w:top w:val="nil"/>
              <w:left w:val="single" w:sz="4" w:space="0" w:color="000000"/>
              <w:bottom w:val="nil"/>
            </w:tcBorders>
          </w:tcPr>
          <w:p>
            <w:pPr>
              <w:pStyle w:val="TableParagraph"/>
              <w:spacing w:before="5"/>
              <w:ind w:right="66"/>
              <w:rPr>
                <w:sz w:val="14"/>
              </w:rPr>
            </w:pPr>
            <w:r>
              <w:rPr>
                <w:w w:val="78"/>
                <w:sz w:val="14"/>
              </w:rPr>
              <w:t>8</w:t>
            </w:r>
          </w:p>
        </w:tc>
        <w:tc>
          <w:tcPr>
            <w:tcW w:w="724" w:type="dxa"/>
            <w:gridSpan w:val="2"/>
            <w:tcBorders>
              <w:top w:val="nil"/>
              <w:bottom w:val="nil"/>
              <w:right w:val="single" w:sz="4" w:space="0" w:color="000000"/>
            </w:tcBorders>
          </w:tcPr>
          <w:p>
            <w:pPr>
              <w:pStyle w:val="TableParagraph"/>
              <w:spacing w:before="5"/>
              <w:ind w:right="69"/>
              <w:rPr>
                <w:sz w:val="14"/>
              </w:rPr>
            </w:pPr>
            <w:r>
              <w:rPr>
                <w:w w:val="131"/>
                <w:sz w:val="14"/>
              </w:rPr>
              <w:t>-</w:t>
            </w:r>
          </w:p>
        </w:tc>
        <w:tc>
          <w:tcPr>
            <w:tcW w:w="724" w:type="dxa"/>
            <w:gridSpan w:val="2"/>
            <w:tcBorders>
              <w:top w:val="nil"/>
              <w:left w:val="single" w:sz="4" w:space="0" w:color="000000"/>
              <w:bottom w:val="nil"/>
            </w:tcBorders>
          </w:tcPr>
          <w:p>
            <w:pPr>
              <w:pStyle w:val="TableParagraph"/>
              <w:spacing w:before="5"/>
              <w:ind w:right="66"/>
              <w:rPr>
                <w:sz w:val="14"/>
              </w:rPr>
            </w:pPr>
            <w:r>
              <w:rPr>
                <w:w w:val="78"/>
                <w:sz w:val="14"/>
              </w:rPr>
              <w:t>6</w:t>
            </w:r>
          </w:p>
        </w:tc>
        <w:tc>
          <w:tcPr>
            <w:tcW w:w="724" w:type="dxa"/>
            <w:tcBorders>
              <w:top w:val="nil"/>
              <w:bottom w:val="nil"/>
              <w:right w:val="single" w:sz="4" w:space="0" w:color="000000"/>
            </w:tcBorders>
          </w:tcPr>
          <w:p>
            <w:pPr>
              <w:pStyle w:val="TableParagraph"/>
              <w:spacing w:before="5"/>
              <w:ind w:right="68"/>
              <w:rPr>
                <w:sz w:val="14"/>
              </w:rPr>
            </w:pPr>
            <w:r>
              <w:rPr>
                <w:w w:val="78"/>
                <w:sz w:val="14"/>
              </w:rPr>
              <w:t>3</w:t>
            </w:r>
          </w:p>
        </w:tc>
        <w:tc>
          <w:tcPr>
            <w:tcW w:w="725" w:type="dxa"/>
            <w:tcBorders>
              <w:top w:val="nil"/>
              <w:left w:val="single" w:sz="4" w:space="0" w:color="000000"/>
              <w:bottom w:val="nil"/>
              <w:right w:val="single" w:sz="4" w:space="0" w:color="000000"/>
            </w:tcBorders>
          </w:tcPr>
          <w:p>
            <w:pPr>
              <w:pStyle w:val="TableParagraph"/>
              <w:spacing w:before="5"/>
              <w:ind w:right="68"/>
              <w:rPr>
                <w:sz w:val="14"/>
              </w:rPr>
            </w:pPr>
            <w:r>
              <w:rPr>
                <w:w w:val="80"/>
                <w:sz w:val="14"/>
              </w:rPr>
              <w:t>25</w:t>
            </w:r>
          </w:p>
        </w:tc>
        <w:tc>
          <w:tcPr>
            <w:tcW w:w="724" w:type="dxa"/>
            <w:tcBorders>
              <w:top w:val="nil"/>
              <w:left w:val="single" w:sz="4" w:space="0" w:color="000000"/>
              <w:bottom w:val="nil"/>
              <w:right w:val="single" w:sz="4" w:space="0" w:color="000000"/>
            </w:tcBorders>
          </w:tcPr>
          <w:p>
            <w:pPr>
              <w:pStyle w:val="TableParagraph"/>
              <w:spacing w:before="5"/>
              <w:ind w:right="69"/>
              <w:rPr>
                <w:sz w:val="14"/>
              </w:rPr>
            </w:pPr>
            <w:r>
              <w:rPr>
                <w:w w:val="75"/>
                <w:sz w:val="14"/>
              </w:rPr>
              <w:t>43</w:t>
            </w:r>
          </w:p>
        </w:tc>
        <w:tc>
          <w:tcPr>
            <w:tcW w:w="725" w:type="dxa"/>
            <w:gridSpan w:val="2"/>
            <w:tcBorders>
              <w:top w:val="nil"/>
              <w:left w:val="single" w:sz="4" w:space="0" w:color="000000"/>
              <w:bottom w:val="nil"/>
              <w:right w:val="single" w:sz="4" w:space="0" w:color="000000"/>
            </w:tcBorders>
          </w:tcPr>
          <w:p>
            <w:pPr>
              <w:pStyle w:val="TableParagraph"/>
              <w:spacing w:before="5"/>
              <w:ind w:right="69"/>
              <w:rPr>
                <w:sz w:val="14"/>
              </w:rPr>
            </w:pPr>
            <w:r>
              <w:rPr>
                <w:w w:val="78"/>
                <w:sz w:val="14"/>
              </w:rPr>
              <w:t>8</w:t>
            </w:r>
          </w:p>
        </w:tc>
        <w:tc>
          <w:tcPr>
            <w:tcW w:w="723" w:type="dxa"/>
            <w:gridSpan w:val="2"/>
            <w:tcBorders>
              <w:top w:val="nil"/>
              <w:left w:val="single" w:sz="4" w:space="0" w:color="000000"/>
              <w:bottom w:val="nil"/>
            </w:tcBorders>
          </w:tcPr>
          <w:p>
            <w:pPr>
              <w:pStyle w:val="TableParagraph"/>
              <w:spacing w:before="5"/>
              <w:ind w:right="66"/>
              <w:rPr>
                <w:sz w:val="14"/>
              </w:rPr>
            </w:pPr>
            <w:r>
              <w:rPr>
                <w:w w:val="131"/>
                <w:sz w:val="14"/>
              </w:rPr>
              <w:t>-</w:t>
            </w:r>
          </w:p>
        </w:tc>
        <w:tc>
          <w:tcPr>
            <w:tcW w:w="723" w:type="dxa"/>
            <w:gridSpan w:val="2"/>
            <w:tcBorders>
              <w:top w:val="nil"/>
              <w:bottom w:val="nil"/>
              <w:right w:val="single" w:sz="4" w:space="0" w:color="000000"/>
            </w:tcBorders>
          </w:tcPr>
          <w:p>
            <w:pPr>
              <w:pStyle w:val="TableParagraph"/>
              <w:spacing w:before="5"/>
              <w:ind w:right="67"/>
              <w:rPr>
                <w:sz w:val="14"/>
              </w:rPr>
            </w:pPr>
            <w:r>
              <w:rPr>
                <w:w w:val="131"/>
                <w:sz w:val="14"/>
              </w:rPr>
              <w:t>-</w:t>
            </w:r>
          </w:p>
        </w:tc>
      </w:tr>
      <w:tr>
        <w:trPr>
          <w:trHeight w:val="229" w:hRule="atLeast"/>
        </w:trPr>
        <w:tc>
          <w:tcPr>
            <w:tcW w:w="922" w:type="dxa"/>
            <w:tcBorders>
              <w:top w:val="nil"/>
              <w:left w:val="single" w:sz="4" w:space="0" w:color="000000"/>
              <w:bottom w:val="nil"/>
            </w:tcBorders>
          </w:tcPr>
          <w:p>
            <w:pPr>
              <w:pStyle w:val="TableParagraph"/>
              <w:spacing w:before="5"/>
              <w:rPr>
                <w:sz w:val="14"/>
              </w:rPr>
            </w:pPr>
            <w:r>
              <w:rPr>
                <w:sz w:val="14"/>
              </w:rPr>
              <w:t>階 上 町</w:t>
            </w:r>
          </w:p>
        </w:tc>
        <w:tc>
          <w:tcPr>
            <w:tcW w:w="724" w:type="dxa"/>
            <w:tcBorders>
              <w:top w:val="nil"/>
              <w:bottom w:val="nil"/>
              <w:right w:val="single" w:sz="4" w:space="0" w:color="000000"/>
            </w:tcBorders>
          </w:tcPr>
          <w:p>
            <w:pPr>
              <w:pStyle w:val="TableParagraph"/>
              <w:spacing w:before="5"/>
              <w:ind w:right="70"/>
              <w:rPr>
                <w:sz w:val="14"/>
              </w:rPr>
            </w:pPr>
            <w:r>
              <w:rPr>
                <w:w w:val="75"/>
                <w:sz w:val="14"/>
              </w:rPr>
              <w:t>87</w:t>
            </w:r>
          </w:p>
        </w:tc>
        <w:tc>
          <w:tcPr>
            <w:tcW w:w="724" w:type="dxa"/>
            <w:tcBorders>
              <w:top w:val="nil"/>
              <w:left w:val="single" w:sz="4" w:space="0" w:color="000000"/>
              <w:bottom w:val="nil"/>
            </w:tcBorders>
          </w:tcPr>
          <w:p>
            <w:pPr>
              <w:pStyle w:val="TableParagraph"/>
              <w:spacing w:before="5"/>
              <w:ind w:right="65"/>
              <w:rPr>
                <w:sz w:val="14"/>
              </w:rPr>
            </w:pPr>
            <w:r>
              <w:rPr>
                <w:w w:val="80"/>
                <w:sz w:val="14"/>
              </w:rPr>
              <w:t>37</w:t>
            </w:r>
          </w:p>
        </w:tc>
        <w:tc>
          <w:tcPr>
            <w:tcW w:w="724" w:type="dxa"/>
            <w:tcBorders>
              <w:top w:val="nil"/>
              <w:bottom w:val="nil"/>
              <w:right w:val="single" w:sz="4" w:space="0" w:color="000000"/>
            </w:tcBorders>
          </w:tcPr>
          <w:p>
            <w:pPr>
              <w:pStyle w:val="TableParagraph"/>
              <w:spacing w:before="5"/>
              <w:ind w:right="68"/>
              <w:rPr>
                <w:sz w:val="14"/>
              </w:rPr>
            </w:pPr>
            <w:r>
              <w:rPr>
                <w:w w:val="80"/>
                <w:sz w:val="14"/>
              </w:rPr>
              <w:t>50</w:t>
            </w:r>
          </w:p>
        </w:tc>
        <w:tc>
          <w:tcPr>
            <w:tcW w:w="724" w:type="dxa"/>
            <w:gridSpan w:val="2"/>
            <w:tcBorders>
              <w:top w:val="nil"/>
              <w:left w:val="single" w:sz="4" w:space="0" w:color="000000"/>
              <w:bottom w:val="nil"/>
            </w:tcBorders>
          </w:tcPr>
          <w:p>
            <w:pPr>
              <w:pStyle w:val="TableParagraph"/>
              <w:spacing w:before="5"/>
              <w:ind w:right="66"/>
              <w:rPr>
                <w:sz w:val="14"/>
              </w:rPr>
            </w:pPr>
            <w:r>
              <w:rPr>
                <w:w w:val="78"/>
                <w:sz w:val="14"/>
              </w:rPr>
              <w:t>6</w:t>
            </w:r>
          </w:p>
        </w:tc>
        <w:tc>
          <w:tcPr>
            <w:tcW w:w="724" w:type="dxa"/>
            <w:gridSpan w:val="2"/>
            <w:tcBorders>
              <w:top w:val="nil"/>
              <w:bottom w:val="nil"/>
              <w:right w:val="single" w:sz="4" w:space="0" w:color="000000"/>
            </w:tcBorders>
          </w:tcPr>
          <w:p>
            <w:pPr>
              <w:pStyle w:val="TableParagraph"/>
              <w:spacing w:before="5"/>
              <w:ind w:right="69"/>
              <w:rPr>
                <w:sz w:val="14"/>
              </w:rPr>
            </w:pPr>
            <w:r>
              <w:rPr>
                <w:w w:val="78"/>
                <w:sz w:val="14"/>
              </w:rPr>
              <w:t>2</w:t>
            </w:r>
          </w:p>
        </w:tc>
        <w:tc>
          <w:tcPr>
            <w:tcW w:w="724" w:type="dxa"/>
            <w:gridSpan w:val="2"/>
            <w:tcBorders>
              <w:top w:val="nil"/>
              <w:left w:val="single" w:sz="4" w:space="0" w:color="000000"/>
              <w:bottom w:val="nil"/>
            </w:tcBorders>
          </w:tcPr>
          <w:p>
            <w:pPr>
              <w:pStyle w:val="TableParagraph"/>
              <w:spacing w:before="5"/>
              <w:ind w:right="66"/>
              <w:rPr>
                <w:sz w:val="14"/>
              </w:rPr>
            </w:pPr>
            <w:r>
              <w:rPr>
                <w:w w:val="78"/>
                <w:sz w:val="14"/>
              </w:rPr>
              <w:t>6</w:t>
            </w:r>
          </w:p>
        </w:tc>
        <w:tc>
          <w:tcPr>
            <w:tcW w:w="724" w:type="dxa"/>
            <w:tcBorders>
              <w:top w:val="nil"/>
              <w:bottom w:val="nil"/>
              <w:right w:val="single" w:sz="4" w:space="0" w:color="000000"/>
            </w:tcBorders>
          </w:tcPr>
          <w:p>
            <w:pPr>
              <w:pStyle w:val="TableParagraph"/>
              <w:spacing w:before="5"/>
              <w:ind w:right="68"/>
              <w:rPr>
                <w:sz w:val="14"/>
              </w:rPr>
            </w:pPr>
            <w:r>
              <w:rPr>
                <w:w w:val="78"/>
                <w:sz w:val="14"/>
              </w:rPr>
              <w:t>2</w:t>
            </w:r>
          </w:p>
        </w:tc>
        <w:tc>
          <w:tcPr>
            <w:tcW w:w="725" w:type="dxa"/>
            <w:tcBorders>
              <w:top w:val="nil"/>
              <w:left w:val="single" w:sz="4" w:space="0" w:color="000000"/>
              <w:bottom w:val="nil"/>
              <w:right w:val="single" w:sz="4" w:space="0" w:color="000000"/>
            </w:tcBorders>
          </w:tcPr>
          <w:p>
            <w:pPr>
              <w:pStyle w:val="TableParagraph"/>
              <w:spacing w:before="5"/>
              <w:ind w:right="68"/>
              <w:rPr>
                <w:sz w:val="14"/>
              </w:rPr>
            </w:pPr>
            <w:r>
              <w:rPr>
                <w:w w:val="80"/>
                <w:sz w:val="14"/>
              </w:rPr>
              <w:t>22</w:t>
            </w:r>
          </w:p>
        </w:tc>
        <w:tc>
          <w:tcPr>
            <w:tcW w:w="724" w:type="dxa"/>
            <w:tcBorders>
              <w:top w:val="nil"/>
              <w:left w:val="single" w:sz="4" w:space="0" w:color="000000"/>
              <w:bottom w:val="nil"/>
              <w:right w:val="single" w:sz="4" w:space="0" w:color="000000"/>
            </w:tcBorders>
          </w:tcPr>
          <w:p>
            <w:pPr>
              <w:pStyle w:val="TableParagraph"/>
              <w:spacing w:before="5"/>
              <w:ind w:right="69"/>
              <w:rPr>
                <w:sz w:val="14"/>
              </w:rPr>
            </w:pPr>
            <w:r>
              <w:rPr>
                <w:w w:val="75"/>
                <w:sz w:val="14"/>
              </w:rPr>
              <w:t>36</w:t>
            </w:r>
          </w:p>
        </w:tc>
        <w:tc>
          <w:tcPr>
            <w:tcW w:w="725" w:type="dxa"/>
            <w:gridSpan w:val="2"/>
            <w:tcBorders>
              <w:top w:val="nil"/>
              <w:left w:val="single" w:sz="4" w:space="0" w:color="000000"/>
              <w:bottom w:val="nil"/>
              <w:right w:val="single" w:sz="4" w:space="0" w:color="000000"/>
            </w:tcBorders>
          </w:tcPr>
          <w:p>
            <w:pPr>
              <w:pStyle w:val="TableParagraph"/>
              <w:spacing w:before="5"/>
              <w:ind w:right="69"/>
              <w:rPr>
                <w:sz w:val="14"/>
              </w:rPr>
            </w:pPr>
            <w:r>
              <w:rPr>
                <w:w w:val="78"/>
                <w:sz w:val="14"/>
              </w:rPr>
              <w:t>6</w:t>
            </w:r>
          </w:p>
        </w:tc>
        <w:tc>
          <w:tcPr>
            <w:tcW w:w="723" w:type="dxa"/>
            <w:gridSpan w:val="2"/>
            <w:tcBorders>
              <w:top w:val="nil"/>
              <w:left w:val="single" w:sz="4" w:space="0" w:color="000000"/>
              <w:bottom w:val="nil"/>
            </w:tcBorders>
          </w:tcPr>
          <w:p>
            <w:pPr>
              <w:pStyle w:val="TableParagraph"/>
              <w:spacing w:before="5"/>
              <w:ind w:right="66"/>
              <w:rPr>
                <w:sz w:val="14"/>
              </w:rPr>
            </w:pPr>
            <w:r>
              <w:rPr>
                <w:w w:val="78"/>
                <w:sz w:val="14"/>
              </w:rPr>
              <w:t>2</w:t>
            </w:r>
          </w:p>
        </w:tc>
        <w:tc>
          <w:tcPr>
            <w:tcW w:w="723" w:type="dxa"/>
            <w:gridSpan w:val="2"/>
            <w:tcBorders>
              <w:top w:val="nil"/>
              <w:bottom w:val="nil"/>
              <w:right w:val="single" w:sz="4" w:space="0" w:color="000000"/>
            </w:tcBorders>
          </w:tcPr>
          <w:p>
            <w:pPr>
              <w:pStyle w:val="TableParagraph"/>
              <w:spacing w:before="5"/>
              <w:ind w:right="67"/>
              <w:rPr>
                <w:sz w:val="14"/>
              </w:rPr>
            </w:pPr>
            <w:r>
              <w:rPr>
                <w:w w:val="131"/>
                <w:sz w:val="14"/>
              </w:rPr>
              <w:t>-</w:t>
            </w:r>
          </w:p>
        </w:tc>
      </w:tr>
      <w:tr>
        <w:trPr>
          <w:trHeight w:val="225" w:hRule="atLeast"/>
        </w:trPr>
        <w:tc>
          <w:tcPr>
            <w:tcW w:w="922" w:type="dxa"/>
            <w:tcBorders>
              <w:top w:val="nil"/>
              <w:left w:val="single" w:sz="4" w:space="0" w:color="000000"/>
            </w:tcBorders>
          </w:tcPr>
          <w:p>
            <w:pPr>
              <w:pStyle w:val="TableParagraph"/>
              <w:spacing w:before="6"/>
              <w:rPr>
                <w:sz w:val="14"/>
              </w:rPr>
            </w:pPr>
            <w:r>
              <w:rPr>
                <w:sz w:val="14"/>
              </w:rPr>
              <w:t>新 郷 村</w:t>
            </w:r>
          </w:p>
        </w:tc>
        <w:tc>
          <w:tcPr>
            <w:tcW w:w="724" w:type="dxa"/>
            <w:tcBorders>
              <w:top w:val="nil"/>
              <w:right w:val="single" w:sz="4" w:space="0" w:color="000000"/>
            </w:tcBorders>
          </w:tcPr>
          <w:p>
            <w:pPr>
              <w:pStyle w:val="TableParagraph"/>
              <w:spacing w:before="6"/>
              <w:ind w:right="70"/>
              <w:rPr>
                <w:sz w:val="14"/>
              </w:rPr>
            </w:pPr>
            <w:r>
              <w:rPr>
                <w:w w:val="75"/>
                <w:sz w:val="14"/>
              </w:rPr>
              <w:t>29</w:t>
            </w:r>
          </w:p>
        </w:tc>
        <w:tc>
          <w:tcPr>
            <w:tcW w:w="724" w:type="dxa"/>
            <w:tcBorders>
              <w:top w:val="nil"/>
              <w:left w:val="single" w:sz="4" w:space="0" w:color="000000"/>
            </w:tcBorders>
          </w:tcPr>
          <w:p>
            <w:pPr>
              <w:pStyle w:val="TableParagraph"/>
              <w:spacing w:before="6"/>
              <w:ind w:right="65"/>
              <w:rPr>
                <w:sz w:val="14"/>
              </w:rPr>
            </w:pPr>
            <w:r>
              <w:rPr>
                <w:w w:val="80"/>
                <w:sz w:val="14"/>
              </w:rPr>
              <w:t>14</w:t>
            </w:r>
          </w:p>
        </w:tc>
        <w:tc>
          <w:tcPr>
            <w:tcW w:w="724" w:type="dxa"/>
            <w:tcBorders>
              <w:top w:val="nil"/>
              <w:right w:val="single" w:sz="4" w:space="0" w:color="000000"/>
            </w:tcBorders>
          </w:tcPr>
          <w:p>
            <w:pPr>
              <w:pStyle w:val="TableParagraph"/>
              <w:spacing w:before="6"/>
              <w:ind w:right="68"/>
              <w:rPr>
                <w:sz w:val="14"/>
              </w:rPr>
            </w:pPr>
            <w:r>
              <w:rPr>
                <w:w w:val="80"/>
                <w:sz w:val="14"/>
              </w:rPr>
              <w:t>15</w:t>
            </w:r>
          </w:p>
        </w:tc>
        <w:tc>
          <w:tcPr>
            <w:tcW w:w="724" w:type="dxa"/>
            <w:gridSpan w:val="2"/>
            <w:tcBorders>
              <w:top w:val="nil"/>
              <w:left w:val="single" w:sz="4" w:space="0" w:color="000000"/>
            </w:tcBorders>
          </w:tcPr>
          <w:p>
            <w:pPr>
              <w:pStyle w:val="TableParagraph"/>
              <w:spacing w:before="6"/>
              <w:ind w:right="66"/>
              <w:rPr>
                <w:sz w:val="14"/>
              </w:rPr>
            </w:pPr>
            <w:r>
              <w:rPr>
                <w:w w:val="78"/>
                <w:sz w:val="14"/>
              </w:rPr>
              <w:t>3</w:t>
            </w:r>
          </w:p>
        </w:tc>
        <w:tc>
          <w:tcPr>
            <w:tcW w:w="724" w:type="dxa"/>
            <w:gridSpan w:val="2"/>
            <w:tcBorders>
              <w:top w:val="nil"/>
              <w:right w:val="single" w:sz="4" w:space="0" w:color="000000"/>
            </w:tcBorders>
          </w:tcPr>
          <w:p>
            <w:pPr>
              <w:pStyle w:val="TableParagraph"/>
              <w:spacing w:before="6"/>
              <w:ind w:right="69"/>
              <w:rPr>
                <w:sz w:val="14"/>
              </w:rPr>
            </w:pPr>
            <w:r>
              <w:rPr>
                <w:w w:val="131"/>
                <w:sz w:val="14"/>
              </w:rPr>
              <w:t>-</w:t>
            </w:r>
          </w:p>
        </w:tc>
        <w:tc>
          <w:tcPr>
            <w:tcW w:w="724" w:type="dxa"/>
            <w:gridSpan w:val="2"/>
            <w:tcBorders>
              <w:top w:val="nil"/>
              <w:left w:val="single" w:sz="4" w:space="0" w:color="000000"/>
            </w:tcBorders>
          </w:tcPr>
          <w:p>
            <w:pPr>
              <w:pStyle w:val="TableParagraph"/>
              <w:spacing w:before="6"/>
              <w:ind w:right="66"/>
              <w:rPr>
                <w:sz w:val="14"/>
              </w:rPr>
            </w:pPr>
            <w:r>
              <w:rPr>
                <w:w w:val="78"/>
                <w:sz w:val="14"/>
              </w:rPr>
              <w:t>3</w:t>
            </w:r>
          </w:p>
        </w:tc>
        <w:tc>
          <w:tcPr>
            <w:tcW w:w="724" w:type="dxa"/>
            <w:tcBorders>
              <w:top w:val="nil"/>
              <w:right w:val="single" w:sz="4" w:space="0" w:color="000000"/>
            </w:tcBorders>
          </w:tcPr>
          <w:p>
            <w:pPr>
              <w:pStyle w:val="TableParagraph"/>
              <w:spacing w:before="6"/>
              <w:ind w:right="68"/>
              <w:rPr>
                <w:sz w:val="14"/>
              </w:rPr>
            </w:pPr>
            <w:r>
              <w:rPr>
                <w:w w:val="131"/>
                <w:sz w:val="14"/>
              </w:rPr>
              <w:t>-</w:t>
            </w:r>
          </w:p>
        </w:tc>
        <w:tc>
          <w:tcPr>
            <w:tcW w:w="725" w:type="dxa"/>
            <w:tcBorders>
              <w:top w:val="nil"/>
              <w:left w:val="single" w:sz="4" w:space="0" w:color="000000"/>
              <w:right w:val="single" w:sz="4" w:space="0" w:color="000000"/>
            </w:tcBorders>
          </w:tcPr>
          <w:p>
            <w:pPr>
              <w:pStyle w:val="TableParagraph"/>
              <w:spacing w:before="6"/>
              <w:ind w:right="69"/>
              <w:rPr>
                <w:sz w:val="14"/>
              </w:rPr>
            </w:pPr>
            <w:r>
              <w:rPr>
                <w:w w:val="78"/>
                <w:sz w:val="14"/>
              </w:rPr>
              <w:t>7</w:t>
            </w:r>
          </w:p>
        </w:tc>
        <w:tc>
          <w:tcPr>
            <w:tcW w:w="724" w:type="dxa"/>
            <w:tcBorders>
              <w:top w:val="nil"/>
              <w:left w:val="single" w:sz="4" w:space="0" w:color="000000"/>
              <w:right w:val="single" w:sz="4" w:space="0" w:color="000000"/>
            </w:tcBorders>
          </w:tcPr>
          <w:p>
            <w:pPr>
              <w:pStyle w:val="TableParagraph"/>
              <w:spacing w:before="6"/>
              <w:ind w:right="69"/>
              <w:rPr>
                <w:sz w:val="14"/>
              </w:rPr>
            </w:pPr>
            <w:r>
              <w:rPr>
                <w:w w:val="75"/>
                <w:sz w:val="14"/>
              </w:rPr>
              <w:t>10</w:t>
            </w:r>
          </w:p>
        </w:tc>
        <w:tc>
          <w:tcPr>
            <w:tcW w:w="725" w:type="dxa"/>
            <w:gridSpan w:val="2"/>
            <w:tcBorders>
              <w:top w:val="nil"/>
              <w:left w:val="single" w:sz="4" w:space="0" w:color="000000"/>
              <w:right w:val="single" w:sz="4" w:space="0" w:color="000000"/>
            </w:tcBorders>
          </w:tcPr>
          <w:p>
            <w:pPr>
              <w:pStyle w:val="TableParagraph"/>
              <w:spacing w:before="6"/>
              <w:ind w:right="69"/>
              <w:rPr>
                <w:sz w:val="14"/>
              </w:rPr>
            </w:pPr>
            <w:r>
              <w:rPr>
                <w:w w:val="78"/>
                <w:sz w:val="14"/>
              </w:rPr>
              <w:t>2</w:t>
            </w:r>
          </w:p>
        </w:tc>
        <w:tc>
          <w:tcPr>
            <w:tcW w:w="723" w:type="dxa"/>
            <w:gridSpan w:val="2"/>
            <w:tcBorders>
              <w:top w:val="nil"/>
              <w:left w:val="single" w:sz="4" w:space="0" w:color="000000"/>
            </w:tcBorders>
          </w:tcPr>
          <w:p>
            <w:pPr>
              <w:pStyle w:val="TableParagraph"/>
              <w:spacing w:before="6"/>
              <w:ind w:right="66"/>
              <w:rPr>
                <w:sz w:val="14"/>
              </w:rPr>
            </w:pPr>
            <w:r>
              <w:rPr>
                <w:w w:val="78"/>
                <w:sz w:val="14"/>
              </w:rPr>
              <w:t>1</w:t>
            </w:r>
          </w:p>
        </w:tc>
        <w:tc>
          <w:tcPr>
            <w:tcW w:w="723" w:type="dxa"/>
            <w:gridSpan w:val="2"/>
            <w:tcBorders>
              <w:top w:val="nil"/>
              <w:right w:val="single" w:sz="4" w:space="0" w:color="000000"/>
            </w:tcBorders>
          </w:tcPr>
          <w:p>
            <w:pPr>
              <w:pStyle w:val="TableParagraph"/>
              <w:spacing w:before="6"/>
              <w:ind w:right="67"/>
              <w:rPr>
                <w:sz w:val="14"/>
              </w:rPr>
            </w:pPr>
            <w:r>
              <w:rPr>
                <w:w w:val="131"/>
                <w:sz w:val="14"/>
              </w:rPr>
              <w:t>-</w:t>
            </w:r>
          </w:p>
        </w:tc>
      </w:tr>
    </w:tbl>
    <w:p>
      <w:pPr>
        <w:spacing w:before="10"/>
        <w:ind w:left="377" w:right="0" w:firstLine="0"/>
        <w:jc w:val="left"/>
        <w:rPr>
          <w:sz w:val="14"/>
        </w:rPr>
      </w:pPr>
      <w:r>
        <w:rPr>
          <w:sz w:val="14"/>
        </w:rPr>
        <w:t>注：（ ）内は弘前市から国立分を、八戸市から私立分及び組合立分を抜き出した数値</w:t>
      </w:r>
    </w:p>
    <w:p>
      <w:pPr>
        <w:spacing w:after="0"/>
        <w:jc w:val="left"/>
        <w:rPr>
          <w:sz w:val="14"/>
        </w:rPr>
        <w:sectPr>
          <w:pgSz w:w="11900" w:h="16840"/>
          <w:pgMar w:header="0" w:footer="1043" w:top="760" w:bottom="1240" w:left="780" w:right="0"/>
        </w:sectPr>
      </w:pPr>
    </w:p>
    <w:p>
      <w:pPr>
        <w:spacing w:before="78"/>
        <w:ind w:left="0" w:right="1125" w:firstLine="0"/>
        <w:jc w:val="right"/>
        <w:rPr>
          <w:sz w:val="18"/>
        </w:rPr>
      </w:pPr>
      <w:r>
        <w:rPr>
          <w:sz w:val="18"/>
        </w:rPr>
        <w:t>小 学 校</w:t>
      </w:r>
    </w:p>
    <w:p>
      <w:pPr>
        <w:pStyle w:val="BodyText"/>
        <w:spacing w:before="2"/>
        <w:rPr>
          <w:sz w:val="21"/>
        </w:rPr>
      </w:pPr>
    </w:p>
    <w:p>
      <w:pPr>
        <w:spacing w:before="98"/>
        <w:ind w:left="0" w:right="1764" w:firstLine="0"/>
        <w:jc w:val="right"/>
        <w:rPr>
          <w:sz w:val="16"/>
        </w:rPr>
      </w:pPr>
      <w:r>
        <w:rPr>
          <w:w w:val="85"/>
          <w:sz w:val="16"/>
        </w:rPr>
        <w:t>単位：人</w:t>
      </w:r>
    </w:p>
    <w:tbl>
      <w:tblPr>
        <w:tblW w:w="0" w:type="auto"/>
        <w:jc w:val="left"/>
        <w:tblInd w:w="3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73"/>
        <w:gridCol w:w="364"/>
        <w:gridCol w:w="737"/>
        <w:gridCol w:w="737"/>
        <w:gridCol w:w="738"/>
        <w:gridCol w:w="737"/>
        <w:gridCol w:w="737"/>
        <w:gridCol w:w="737"/>
        <w:gridCol w:w="737"/>
        <w:gridCol w:w="234"/>
        <w:gridCol w:w="206"/>
        <w:gridCol w:w="295"/>
        <w:gridCol w:w="252"/>
        <w:gridCol w:w="231"/>
        <w:gridCol w:w="252"/>
        <w:gridCol w:w="737"/>
        <w:gridCol w:w="737"/>
        <w:gridCol w:w="96"/>
        <w:gridCol w:w="641"/>
      </w:tblGrid>
      <w:tr>
        <w:trPr>
          <w:trHeight w:val="248" w:hRule="atLeast"/>
        </w:trPr>
        <w:tc>
          <w:tcPr>
            <w:tcW w:w="2949" w:type="dxa"/>
            <w:gridSpan w:val="5"/>
            <w:tcBorders>
              <w:left w:val="nil"/>
              <w:bottom w:val="single" w:sz="6" w:space="0" w:color="000000"/>
              <w:right w:val="single" w:sz="6" w:space="0" w:color="000000"/>
            </w:tcBorders>
          </w:tcPr>
          <w:p>
            <w:pPr>
              <w:pStyle w:val="TableParagraph"/>
              <w:jc w:val="left"/>
              <w:rPr>
                <w:rFonts w:ascii="Times New Roman"/>
                <w:sz w:val="12"/>
              </w:rPr>
            </w:pPr>
          </w:p>
        </w:tc>
        <w:tc>
          <w:tcPr>
            <w:tcW w:w="6629" w:type="dxa"/>
            <w:gridSpan w:val="14"/>
            <w:tcBorders>
              <w:left w:val="single" w:sz="6" w:space="0" w:color="000000"/>
              <w:bottom w:val="single" w:sz="6" w:space="0" w:color="000000"/>
              <w:right w:val="single" w:sz="6" w:space="0" w:color="000000"/>
            </w:tcBorders>
          </w:tcPr>
          <w:p>
            <w:pPr>
              <w:pStyle w:val="TableParagraph"/>
              <w:tabs>
                <w:tab w:pos="2624" w:val="left" w:leader="none"/>
                <w:tab w:pos="3381" w:val="left" w:leader="none"/>
                <w:tab w:pos="4138" w:val="left" w:leader="none"/>
                <w:tab w:pos="4894" w:val="left" w:leader="none"/>
              </w:tabs>
              <w:spacing w:before="8"/>
              <w:ind w:left="1869"/>
              <w:jc w:val="left"/>
              <w:rPr>
                <w:sz w:val="14"/>
              </w:rPr>
            </w:pPr>
            <w:r>
              <w:rPr>
                <w:sz w:val="14"/>
              </w:rPr>
              <w:t>本</w:t>
              <w:tab/>
              <w:t>務</w:t>
              <w:tab/>
              <w:t>職</w:t>
              <w:tab/>
              <w:t>員</w:t>
              <w:tab/>
              <w:t>数</w:t>
            </w:r>
          </w:p>
        </w:tc>
      </w:tr>
      <w:tr>
        <w:trPr>
          <w:trHeight w:val="200" w:hRule="atLeast"/>
        </w:trPr>
        <w:tc>
          <w:tcPr>
            <w:tcW w:w="2211" w:type="dxa"/>
            <w:gridSpan w:val="4"/>
            <w:tcBorders>
              <w:top w:val="single" w:sz="6" w:space="0" w:color="000000"/>
              <w:left w:val="nil"/>
              <w:bottom w:val="single" w:sz="6" w:space="0" w:color="000000"/>
              <w:right w:val="single" w:sz="6" w:space="0" w:color="000000"/>
            </w:tcBorders>
          </w:tcPr>
          <w:p>
            <w:pPr>
              <w:pStyle w:val="TableParagraph"/>
              <w:jc w:val="left"/>
              <w:rPr>
                <w:rFonts w:ascii="Times New Roman"/>
                <w:sz w:val="12"/>
              </w:rPr>
            </w:pPr>
          </w:p>
        </w:tc>
        <w:tc>
          <w:tcPr>
            <w:tcW w:w="738"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177" w:lineRule="exact"/>
              <w:ind w:left="21"/>
              <w:jc w:val="center"/>
              <w:rPr>
                <w:sz w:val="14"/>
              </w:rPr>
            </w:pPr>
            <w:r>
              <w:rPr>
                <w:w w:val="89"/>
                <w:sz w:val="14"/>
              </w:rPr>
              <w:t>兼</w:t>
            </w:r>
          </w:p>
          <w:p>
            <w:pPr>
              <w:pStyle w:val="TableParagraph"/>
              <w:spacing w:line="210" w:lineRule="atLeast" w:before="7"/>
              <w:ind w:left="309" w:right="286"/>
              <w:jc w:val="center"/>
              <w:rPr>
                <w:sz w:val="14"/>
              </w:rPr>
            </w:pPr>
            <w:r>
              <w:rPr>
                <w:w w:val="90"/>
                <w:sz w:val="14"/>
              </w:rPr>
              <w:t>務者</w:t>
            </w:r>
          </w:p>
        </w:tc>
        <w:tc>
          <w:tcPr>
            <w:tcW w:w="2211" w:type="dxa"/>
            <w:gridSpan w:val="3"/>
            <w:vMerge w:val="restart"/>
            <w:tcBorders>
              <w:top w:val="single" w:sz="6" w:space="0" w:color="000000"/>
              <w:left w:val="single" w:sz="6" w:space="0" w:color="000000"/>
              <w:bottom w:val="single" w:sz="6" w:space="0" w:color="000000"/>
            </w:tcBorders>
          </w:tcPr>
          <w:p>
            <w:pPr>
              <w:pStyle w:val="TableParagraph"/>
              <w:spacing w:before="92"/>
              <w:ind w:left="13"/>
              <w:jc w:val="center"/>
              <w:rPr>
                <w:sz w:val="14"/>
              </w:rPr>
            </w:pPr>
            <w:r>
              <w:rPr>
                <w:w w:val="89"/>
                <w:sz w:val="14"/>
              </w:rPr>
              <w:t>計</w:t>
            </w:r>
          </w:p>
        </w:tc>
        <w:tc>
          <w:tcPr>
            <w:tcW w:w="971" w:type="dxa"/>
            <w:gridSpan w:val="2"/>
            <w:tcBorders>
              <w:top w:val="single" w:sz="6" w:space="0" w:color="000000"/>
              <w:bottom w:val="single" w:sz="6" w:space="0" w:color="000000"/>
              <w:right w:val="nil"/>
            </w:tcBorders>
          </w:tcPr>
          <w:p>
            <w:pPr>
              <w:pStyle w:val="TableParagraph"/>
              <w:spacing w:line="172" w:lineRule="exact"/>
              <w:ind w:right="52"/>
              <w:rPr>
                <w:sz w:val="14"/>
              </w:rPr>
            </w:pPr>
            <w:r>
              <w:rPr>
                <w:w w:val="89"/>
                <w:sz w:val="14"/>
              </w:rPr>
              <w:t>負</w:t>
            </w:r>
          </w:p>
        </w:tc>
        <w:tc>
          <w:tcPr>
            <w:tcW w:w="206" w:type="dxa"/>
            <w:tcBorders>
              <w:top w:val="single" w:sz="6" w:space="0" w:color="000000"/>
              <w:left w:val="nil"/>
              <w:bottom w:val="single" w:sz="6" w:space="0" w:color="000000"/>
              <w:right w:val="nil"/>
            </w:tcBorders>
          </w:tcPr>
          <w:p>
            <w:pPr>
              <w:pStyle w:val="TableParagraph"/>
              <w:spacing w:line="172" w:lineRule="exact"/>
              <w:ind w:left="63"/>
              <w:jc w:val="center"/>
              <w:rPr>
                <w:sz w:val="14"/>
              </w:rPr>
            </w:pPr>
            <w:r>
              <w:rPr>
                <w:w w:val="89"/>
                <w:sz w:val="14"/>
              </w:rPr>
              <w:t>担</w:t>
            </w:r>
          </w:p>
        </w:tc>
        <w:tc>
          <w:tcPr>
            <w:tcW w:w="295" w:type="dxa"/>
            <w:tcBorders>
              <w:top w:val="single" w:sz="6" w:space="0" w:color="000000"/>
              <w:left w:val="nil"/>
              <w:bottom w:val="single" w:sz="6" w:space="0" w:color="000000"/>
              <w:right w:val="nil"/>
            </w:tcBorders>
          </w:tcPr>
          <w:p>
            <w:pPr>
              <w:pStyle w:val="TableParagraph"/>
              <w:spacing w:line="172" w:lineRule="exact"/>
              <w:ind w:left="118"/>
              <w:jc w:val="left"/>
              <w:rPr>
                <w:sz w:val="14"/>
              </w:rPr>
            </w:pPr>
            <w:r>
              <w:rPr>
                <w:w w:val="89"/>
                <w:sz w:val="14"/>
              </w:rPr>
              <w:t>法</w:t>
            </w:r>
          </w:p>
        </w:tc>
        <w:tc>
          <w:tcPr>
            <w:tcW w:w="252" w:type="dxa"/>
            <w:tcBorders>
              <w:top w:val="single" w:sz="6" w:space="0" w:color="000000"/>
              <w:left w:val="nil"/>
              <w:bottom w:val="single" w:sz="6" w:space="0" w:color="000000"/>
              <w:right w:val="nil"/>
            </w:tcBorders>
          </w:tcPr>
          <w:p>
            <w:pPr>
              <w:pStyle w:val="TableParagraph"/>
              <w:spacing w:line="172" w:lineRule="exact"/>
              <w:ind w:left="75"/>
              <w:jc w:val="left"/>
              <w:rPr>
                <w:sz w:val="14"/>
              </w:rPr>
            </w:pPr>
            <w:r>
              <w:rPr>
                <w:w w:val="89"/>
                <w:sz w:val="14"/>
              </w:rPr>
              <w:t>に</w:t>
            </w:r>
          </w:p>
        </w:tc>
        <w:tc>
          <w:tcPr>
            <w:tcW w:w="231" w:type="dxa"/>
            <w:tcBorders>
              <w:top w:val="single" w:sz="6" w:space="0" w:color="000000"/>
              <w:left w:val="nil"/>
              <w:bottom w:val="single" w:sz="6" w:space="0" w:color="000000"/>
              <w:right w:val="nil"/>
            </w:tcBorders>
          </w:tcPr>
          <w:p>
            <w:pPr>
              <w:pStyle w:val="TableParagraph"/>
              <w:spacing w:line="172" w:lineRule="exact"/>
              <w:ind w:left="75"/>
              <w:jc w:val="left"/>
              <w:rPr>
                <w:sz w:val="14"/>
              </w:rPr>
            </w:pPr>
            <w:r>
              <w:rPr>
                <w:w w:val="89"/>
                <w:sz w:val="14"/>
              </w:rPr>
              <w:t>よ</w:t>
            </w:r>
          </w:p>
        </w:tc>
        <w:tc>
          <w:tcPr>
            <w:tcW w:w="989" w:type="dxa"/>
            <w:gridSpan w:val="2"/>
            <w:tcBorders>
              <w:top w:val="single" w:sz="6" w:space="0" w:color="000000"/>
              <w:left w:val="nil"/>
              <w:bottom w:val="single" w:sz="6" w:space="0" w:color="000000"/>
              <w:right w:val="single" w:sz="6" w:space="0" w:color="000000"/>
            </w:tcBorders>
          </w:tcPr>
          <w:p>
            <w:pPr>
              <w:pStyle w:val="TableParagraph"/>
              <w:spacing w:line="172" w:lineRule="exact"/>
              <w:ind w:left="97"/>
              <w:jc w:val="left"/>
              <w:rPr>
                <w:sz w:val="14"/>
              </w:rPr>
            </w:pPr>
            <w:r>
              <w:rPr>
                <w:w w:val="89"/>
                <w:sz w:val="14"/>
              </w:rPr>
              <w:t>る</w:t>
            </w:r>
          </w:p>
        </w:tc>
        <w:tc>
          <w:tcPr>
            <w:tcW w:w="833" w:type="dxa"/>
            <w:gridSpan w:val="2"/>
            <w:vMerge w:val="restart"/>
            <w:tcBorders>
              <w:top w:val="single" w:sz="6" w:space="0" w:color="000000"/>
              <w:left w:val="single" w:sz="6" w:space="0" w:color="000000"/>
              <w:bottom w:val="single" w:sz="6" w:space="0" w:color="000000"/>
              <w:right w:val="nil"/>
            </w:tcBorders>
          </w:tcPr>
          <w:p>
            <w:pPr>
              <w:pStyle w:val="TableParagraph"/>
              <w:spacing w:before="92"/>
              <w:ind w:left="492"/>
              <w:jc w:val="left"/>
              <w:rPr>
                <w:sz w:val="14"/>
              </w:rPr>
            </w:pPr>
            <w:r>
              <w:rPr>
                <w:sz w:val="14"/>
              </w:rPr>
              <w:t>そ の</w:t>
            </w:r>
          </w:p>
        </w:tc>
        <w:tc>
          <w:tcPr>
            <w:tcW w:w="641" w:type="dxa"/>
            <w:vMerge w:val="restart"/>
            <w:tcBorders>
              <w:top w:val="single" w:sz="6" w:space="0" w:color="000000"/>
              <w:left w:val="nil"/>
              <w:bottom w:val="single" w:sz="6" w:space="0" w:color="000000"/>
              <w:right w:val="single" w:sz="6" w:space="0" w:color="000000"/>
            </w:tcBorders>
          </w:tcPr>
          <w:p>
            <w:pPr>
              <w:pStyle w:val="TableParagraph"/>
              <w:spacing w:before="92"/>
              <w:ind w:left="46"/>
              <w:jc w:val="left"/>
              <w:rPr>
                <w:sz w:val="14"/>
              </w:rPr>
            </w:pPr>
            <w:r>
              <w:rPr>
                <w:w w:val="89"/>
                <w:sz w:val="14"/>
              </w:rPr>
              <w:t>他</w:t>
            </w:r>
          </w:p>
        </w:tc>
      </w:tr>
      <w:tr>
        <w:trPr>
          <w:trHeight w:val="201" w:hRule="atLeast"/>
        </w:trPr>
        <w:tc>
          <w:tcPr>
            <w:tcW w:w="373" w:type="dxa"/>
            <w:tcBorders>
              <w:top w:val="single" w:sz="6" w:space="0" w:color="000000"/>
              <w:left w:val="nil"/>
              <w:bottom w:val="single" w:sz="6" w:space="0" w:color="000000"/>
              <w:right w:val="nil"/>
            </w:tcBorders>
          </w:tcPr>
          <w:p>
            <w:pPr>
              <w:pStyle w:val="TableParagraph"/>
              <w:spacing w:line="178" w:lineRule="exact"/>
              <w:ind w:left="189"/>
              <w:jc w:val="left"/>
              <w:rPr>
                <w:sz w:val="14"/>
              </w:rPr>
            </w:pPr>
            <w:r>
              <w:rPr>
                <w:w w:val="89"/>
                <w:sz w:val="14"/>
              </w:rPr>
              <w:t>教</w:t>
            </w:r>
          </w:p>
        </w:tc>
        <w:tc>
          <w:tcPr>
            <w:tcW w:w="364" w:type="dxa"/>
            <w:tcBorders>
              <w:top w:val="single" w:sz="6" w:space="0" w:color="000000"/>
              <w:left w:val="nil"/>
              <w:bottom w:val="single" w:sz="6" w:space="0" w:color="000000"/>
              <w:right w:val="single" w:sz="6" w:space="0" w:color="000000"/>
            </w:tcBorders>
          </w:tcPr>
          <w:p>
            <w:pPr>
              <w:pStyle w:val="TableParagraph"/>
              <w:spacing w:line="178" w:lineRule="exact"/>
              <w:ind w:left="68"/>
              <w:jc w:val="left"/>
              <w:rPr>
                <w:sz w:val="14"/>
              </w:rPr>
            </w:pPr>
            <w:r>
              <w:rPr>
                <w:w w:val="89"/>
                <w:sz w:val="14"/>
              </w:rPr>
              <w:t>諭</w:t>
            </w:r>
          </w:p>
        </w:tc>
        <w:tc>
          <w:tcPr>
            <w:tcW w:w="737" w:type="dxa"/>
            <w:tcBorders>
              <w:top w:val="single" w:sz="6" w:space="0" w:color="000000"/>
              <w:left w:val="single" w:sz="6" w:space="0" w:color="000000"/>
              <w:bottom w:val="single" w:sz="6" w:space="0" w:color="000000"/>
              <w:right w:val="nil"/>
            </w:tcBorders>
          </w:tcPr>
          <w:p>
            <w:pPr>
              <w:pStyle w:val="TableParagraph"/>
              <w:spacing w:line="178" w:lineRule="exact"/>
              <w:ind w:left="309"/>
              <w:jc w:val="left"/>
              <w:rPr>
                <w:sz w:val="14"/>
              </w:rPr>
            </w:pPr>
            <w:r>
              <w:rPr>
                <w:w w:val="89"/>
                <w:sz w:val="14"/>
              </w:rPr>
              <w:t>講</w:t>
            </w:r>
          </w:p>
        </w:tc>
        <w:tc>
          <w:tcPr>
            <w:tcW w:w="737" w:type="dxa"/>
            <w:tcBorders>
              <w:top w:val="single" w:sz="6" w:space="0" w:color="000000"/>
              <w:left w:val="nil"/>
              <w:bottom w:val="single" w:sz="6" w:space="0" w:color="000000"/>
              <w:right w:val="single" w:sz="6" w:space="0" w:color="000000"/>
            </w:tcBorders>
          </w:tcPr>
          <w:p>
            <w:pPr>
              <w:pStyle w:val="TableParagraph"/>
              <w:spacing w:line="178" w:lineRule="exact"/>
              <w:ind w:left="316"/>
              <w:jc w:val="left"/>
              <w:rPr>
                <w:sz w:val="14"/>
              </w:rPr>
            </w:pPr>
            <w:r>
              <w:rPr>
                <w:w w:val="89"/>
                <w:sz w:val="14"/>
              </w:rPr>
              <w:t>師</w:t>
            </w:r>
          </w:p>
        </w:tc>
        <w:tc>
          <w:tcPr>
            <w:tcW w:w="738" w:type="dxa"/>
            <w:vMerge/>
            <w:tcBorders>
              <w:top w:val="nil"/>
              <w:left w:val="single" w:sz="6" w:space="0" w:color="000000"/>
              <w:bottom w:val="single" w:sz="6" w:space="0" w:color="000000"/>
              <w:right w:val="single" w:sz="6" w:space="0" w:color="000000"/>
            </w:tcBorders>
          </w:tcPr>
          <w:p>
            <w:pPr>
              <w:rPr>
                <w:sz w:val="2"/>
                <w:szCs w:val="2"/>
              </w:rPr>
            </w:pPr>
          </w:p>
        </w:tc>
        <w:tc>
          <w:tcPr>
            <w:tcW w:w="2211" w:type="dxa"/>
            <w:gridSpan w:val="3"/>
            <w:vMerge/>
            <w:tcBorders>
              <w:top w:val="nil"/>
              <w:left w:val="single" w:sz="6" w:space="0" w:color="000000"/>
              <w:bottom w:val="single" w:sz="6" w:space="0" w:color="000000"/>
            </w:tcBorders>
          </w:tcPr>
          <w:p>
            <w:pPr>
              <w:rPr>
                <w:sz w:val="2"/>
                <w:szCs w:val="2"/>
              </w:rPr>
            </w:pPr>
          </w:p>
        </w:tc>
        <w:tc>
          <w:tcPr>
            <w:tcW w:w="737" w:type="dxa"/>
            <w:tcBorders>
              <w:top w:val="single" w:sz="6" w:space="0" w:color="000000"/>
              <w:bottom w:val="single" w:sz="6" w:space="0" w:color="000000"/>
              <w:right w:val="nil"/>
            </w:tcBorders>
          </w:tcPr>
          <w:p>
            <w:pPr>
              <w:pStyle w:val="TableParagraph"/>
              <w:spacing w:line="173" w:lineRule="exact"/>
              <w:ind w:right="52"/>
              <w:rPr>
                <w:sz w:val="14"/>
              </w:rPr>
            </w:pPr>
            <w:r>
              <w:rPr>
                <w:sz w:val="14"/>
              </w:rPr>
              <w:t>事 務</w:t>
            </w:r>
          </w:p>
        </w:tc>
        <w:tc>
          <w:tcPr>
            <w:tcW w:w="440" w:type="dxa"/>
            <w:gridSpan w:val="2"/>
            <w:tcBorders>
              <w:top w:val="single" w:sz="6" w:space="0" w:color="000000"/>
              <w:left w:val="nil"/>
              <w:bottom w:val="single" w:sz="6" w:space="0" w:color="000000"/>
              <w:right w:val="nil"/>
            </w:tcBorders>
          </w:tcPr>
          <w:p>
            <w:pPr>
              <w:pStyle w:val="TableParagraph"/>
              <w:spacing w:line="173" w:lineRule="exact"/>
              <w:ind w:left="73"/>
              <w:jc w:val="left"/>
              <w:rPr>
                <w:sz w:val="14"/>
              </w:rPr>
            </w:pPr>
            <w:r>
              <w:rPr>
                <w:w w:val="89"/>
                <w:sz w:val="14"/>
              </w:rPr>
              <w:t>職</w:t>
            </w:r>
          </w:p>
        </w:tc>
        <w:tc>
          <w:tcPr>
            <w:tcW w:w="295" w:type="dxa"/>
            <w:tcBorders>
              <w:top w:val="single" w:sz="6" w:space="0" w:color="000000"/>
              <w:left w:val="nil"/>
              <w:bottom w:val="single" w:sz="6" w:space="0" w:color="000000"/>
              <w:right w:val="single" w:sz="6" w:space="0" w:color="000000"/>
            </w:tcBorders>
          </w:tcPr>
          <w:p>
            <w:pPr>
              <w:pStyle w:val="TableParagraph"/>
              <w:spacing w:line="173" w:lineRule="exact"/>
              <w:ind w:left="-115" w:right="274"/>
              <w:jc w:val="center"/>
              <w:rPr>
                <w:sz w:val="14"/>
              </w:rPr>
            </w:pPr>
            <w:r>
              <w:rPr>
                <w:w w:val="89"/>
                <w:sz w:val="14"/>
              </w:rPr>
              <w:t>員</w:t>
            </w:r>
          </w:p>
        </w:tc>
        <w:tc>
          <w:tcPr>
            <w:tcW w:w="1472" w:type="dxa"/>
            <w:gridSpan w:val="4"/>
            <w:tcBorders>
              <w:top w:val="single" w:sz="6" w:space="0" w:color="000000"/>
              <w:left w:val="single" w:sz="6" w:space="0" w:color="000000"/>
              <w:bottom w:val="single" w:sz="6" w:space="0" w:color="000000"/>
              <w:right w:val="single" w:sz="6" w:space="0" w:color="000000"/>
            </w:tcBorders>
          </w:tcPr>
          <w:p>
            <w:pPr>
              <w:pStyle w:val="TableParagraph"/>
              <w:spacing w:line="173" w:lineRule="exact"/>
              <w:ind w:left="364"/>
              <w:jc w:val="left"/>
              <w:rPr>
                <w:sz w:val="14"/>
              </w:rPr>
            </w:pPr>
            <w:r>
              <w:rPr>
                <w:sz w:val="14"/>
              </w:rPr>
              <w:t>学校栄養職員</w:t>
            </w:r>
          </w:p>
        </w:tc>
        <w:tc>
          <w:tcPr>
            <w:tcW w:w="833" w:type="dxa"/>
            <w:gridSpan w:val="2"/>
            <w:vMerge/>
            <w:tcBorders>
              <w:top w:val="nil"/>
              <w:left w:val="single" w:sz="6" w:space="0" w:color="000000"/>
              <w:bottom w:val="single" w:sz="6" w:space="0" w:color="000000"/>
              <w:right w:val="nil"/>
            </w:tcBorders>
          </w:tcPr>
          <w:p>
            <w:pPr>
              <w:rPr>
                <w:sz w:val="2"/>
                <w:szCs w:val="2"/>
              </w:rPr>
            </w:pPr>
          </w:p>
        </w:tc>
        <w:tc>
          <w:tcPr>
            <w:tcW w:w="641" w:type="dxa"/>
            <w:vMerge/>
            <w:tcBorders>
              <w:top w:val="nil"/>
              <w:left w:val="nil"/>
              <w:bottom w:val="single" w:sz="6" w:space="0" w:color="000000"/>
              <w:right w:val="single" w:sz="6" w:space="0" w:color="000000"/>
            </w:tcBorders>
          </w:tcPr>
          <w:p>
            <w:pPr>
              <w:rPr>
                <w:sz w:val="2"/>
                <w:szCs w:val="2"/>
              </w:rPr>
            </w:pPr>
          </w:p>
        </w:tc>
      </w:tr>
      <w:tr>
        <w:trPr>
          <w:trHeight w:val="198" w:hRule="atLeast"/>
        </w:trPr>
        <w:tc>
          <w:tcPr>
            <w:tcW w:w="737" w:type="dxa"/>
            <w:gridSpan w:val="2"/>
            <w:tcBorders>
              <w:top w:val="single" w:sz="6" w:space="0" w:color="000000"/>
              <w:bottom w:val="single" w:sz="6" w:space="0" w:color="000000"/>
              <w:right w:val="single" w:sz="6" w:space="0" w:color="000000"/>
            </w:tcBorders>
          </w:tcPr>
          <w:p>
            <w:pPr>
              <w:pStyle w:val="TableParagraph"/>
              <w:spacing w:line="176" w:lineRule="exact"/>
              <w:ind w:left="21"/>
              <w:jc w:val="center"/>
              <w:rPr>
                <w:sz w:val="14"/>
              </w:rPr>
            </w:pPr>
            <w:r>
              <w:rPr>
                <w:w w:val="89"/>
                <w:sz w:val="14"/>
              </w:rPr>
              <w:t>女</w:t>
            </w:r>
          </w:p>
        </w:tc>
        <w:tc>
          <w:tcPr>
            <w:tcW w:w="737" w:type="dxa"/>
            <w:tcBorders>
              <w:top w:val="single" w:sz="6" w:space="0" w:color="000000"/>
              <w:left w:val="single" w:sz="6" w:space="0" w:color="000000"/>
              <w:bottom w:val="single" w:sz="6" w:space="0" w:color="000000"/>
            </w:tcBorders>
          </w:tcPr>
          <w:p>
            <w:pPr>
              <w:pStyle w:val="TableParagraph"/>
              <w:spacing w:line="176" w:lineRule="exact"/>
              <w:ind w:left="309"/>
              <w:jc w:val="left"/>
              <w:rPr>
                <w:sz w:val="14"/>
              </w:rPr>
            </w:pPr>
            <w:r>
              <w:rPr>
                <w:w w:val="89"/>
                <w:sz w:val="14"/>
              </w:rPr>
              <w:t>男</w:t>
            </w:r>
          </w:p>
        </w:tc>
        <w:tc>
          <w:tcPr>
            <w:tcW w:w="737" w:type="dxa"/>
            <w:tcBorders>
              <w:top w:val="single" w:sz="6" w:space="0" w:color="000000"/>
              <w:bottom w:val="single" w:sz="6" w:space="0" w:color="000000"/>
              <w:right w:val="single" w:sz="6" w:space="0" w:color="000000"/>
            </w:tcBorders>
          </w:tcPr>
          <w:p>
            <w:pPr>
              <w:pStyle w:val="TableParagraph"/>
              <w:spacing w:line="176" w:lineRule="exact"/>
              <w:ind w:left="311"/>
              <w:jc w:val="left"/>
              <w:rPr>
                <w:sz w:val="14"/>
              </w:rPr>
            </w:pPr>
            <w:r>
              <w:rPr>
                <w:w w:val="89"/>
                <w:sz w:val="14"/>
              </w:rPr>
              <w:t>女</w:t>
            </w:r>
          </w:p>
        </w:tc>
        <w:tc>
          <w:tcPr>
            <w:tcW w:w="738" w:type="dxa"/>
            <w:vMerge/>
            <w:tcBorders>
              <w:top w:val="nil"/>
              <w:left w:val="single" w:sz="6" w:space="0" w:color="000000"/>
              <w:bottom w:val="single" w:sz="6" w:space="0" w:color="000000"/>
              <w:right w:val="single" w:sz="6" w:space="0" w:color="000000"/>
            </w:tcBorders>
          </w:tcPr>
          <w:p>
            <w:pPr>
              <w:rPr>
                <w:sz w:val="2"/>
                <w:szCs w:val="2"/>
              </w:rPr>
            </w:pPr>
          </w:p>
        </w:tc>
        <w:tc>
          <w:tcPr>
            <w:tcW w:w="737" w:type="dxa"/>
            <w:tcBorders>
              <w:top w:val="single" w:sz="6" w:space="0" w:color="000000"/>
              <w:left w:val="single" w:sz="6" w:space="0" w:color="000000"/>
              <w:bottom w:val="single" w:sz="6" w:space="0" w:color="000000"/>
            </w:tcBorders>
          </w:tcPr>
          <w:p>
            <w:pPr>
              <w:pStyle w:val="TableParagraph"/>
              <w:spacing w:line="176" w:lineRule="exact"/>
              <w:ind w:left="308"/>
              <w:jc w:val="left"/>
              <w:rPr>
                <w:sz w:val="14"/>
              </w:rPr>
            </w:pPr>
            <w:r>
              <w:rPr>
                <w:w w:val="89"/>
                <w:sz w:val="14"/>
              </w:rPr>
              <w:t>計</w:t>
            </w:r>
          </w:p>
        </w:tc>
        <w:tc>
          <w:tcPr>
            <w:tcW w:w="737" w:type="dxa"/>
            <w:tcBorders>
              <w:top w:val="single" w:sz="6" w:space="0" w:color="000000"/>
              <w:bottom w:val="single" w:sz="6" w:space="0" w:color="000000"/>
              <w:right w:val="single" w:sz="6" w:space="0" w:color="000000"/>
            </w:tcBorders>
          </w:tcPr>
          <w:p>
            <w:pPr>
              <w:pStyle w:val="TableParagraph"/>
              <w:spacing w:line="176" w:lineRule="exact"/>
              <w:ind w:left="24"/>
              <w:jc w:val="center"/>
              <w:rPr>
                <w:sz w:val="14"/>
              </w:rPr>
            </w:pPr>
            <w:r>
              <w:rPr>
                <w:w w:val="89"/>
                <w:sz w:val="14"/>
              </w:rPr>
              <w:t>男</w:t>
            </w:r>
          </w:p>
        </w:tc>
        <w:tc>
          <w:tcPr>
            <w:tcW w:w="737" w:type="dxa"/>
            <w:tcBorders>
              <w:top w:val="single" w:sz="6" w:space="0" w:color="000000"/>
              <w:left w:val="single" w:sz="6" w:space="0" w:color="000000"/>
              <w:bottom w:val="single" w:sz="6" w:space="0" w:color="000000"/>
            </w:tcBorders>
          </w:tcPr>
          <w:p>
            <w:pPr>
              <w:pStyle w:val="TableParagraph"/>
              <w:spacing w:line="176" w:lineRule="exact"/>
              <w:ind w:left="21"/>
              <w:jc w:val="center"/>
              <w:rPr>
                <w:sz w:val="14"/>
              </w:rPr>
            </w:pPr>
            <w:r>
              <w:rPr>
                <w:w w:val="89"/>
                <w:sz w:val="14"/>
              </w:rPr>
              <w:t>女</w:t>
            </w:r>
          </w:p>
        </w:tc>
        <w:tc>
          <w:tcPr>
            <w:tcW w:w="737" w:type="dxa"/>
            <w:tcBorders>
              <w:top w:val="single" w:sz="6" w:space="0" w:color="000000"/>
              <w:bottom w:val="single" w:sz="6" w:space="0" w:color="000000"/>
              <w:right w:val="single" w:sz="6" w:space="0" w:color="000000"/>
            </w:tcBorders>
          </w:tcPr>
          <w:p>
            <w:pPr>
              <w:pStyle w:val="TableParagraph"/>
              <w:spacing w:line="176" w:lineRule="exact"/>
              <w:ind w:left="26"/>
              <w:jc w:val="center"/>
              <w:rPr>
                <w:sz w:val="14"/>
              </w:rPr>
            </w:pPr>
            <w:r>
              <w:rPr>
                <w:w w:val="89"/>
                <w:sz w:val="14"/>
              </w:rPr>
              <w:t>男</w:t>
            </w:r>
          </w:p>
        </w:tc>
        <w:tc>
          <w:tcPr>
            <w:tcW w:w="735" w:type="dxa"/>
            <w:gridSpan w:val="3"/>
            <w:tcBorders>
              <w:top w:val="single" w:sz="6" w:space="0" w:color="000000"/>
              <w:left w:val="single" w:sz="6" w:space="0" w:color="000000"/>
              <w:bottom w:val="single" w:sz="6" w:space="0" w:color="000000"/>
              <w:right w:val="single" w:sz="6" w:space="0" w:color="000000"/>
            </w:tcBorders>
          </w:tcPr>
          <w:p>
            <w:pPr>
              <w:pStyle w:val="TableParagraph"/>
              <w:spacing w:line="176" w:lineRule="exact"/>
              <w:ind w:left="27"/>
              <w:jc w:val="center"/>
              <w:rPr>
                <w:sz w:val="14"/>
              </w:rPr>
            </w:pPr>
            <w:r>
              <w:rPr>
                <w:w w:val="89"/>
                <w:sz w:val="14"/>
              </w:rPr>
              <w:t>女</w:t>
            </w:r>
          </w:p>
        </w:tc>
        <w:tc>
          <w:tcPr>
            <w:tcW w:w="735" w:type="dxa"/>
            <w:gridSpan w:val="3"/>
            <w:tcBorders>
              <w:top w:val="single" w:sz="6" w:space="0" w:color="000000"/>
              <w:left w:val="single" w:sz="6" w:space="0" w:color="000000"/>
              <w:bottom w:val="single" w:sz="6" w:space="0" w:color="000000"/>
            </w:tcBorders>
          </w:tcPr>
          <w:p>
            <w:pPr>
              <w:pStyle w:val="TableParagraph"/>
              <w:spacing w:line="176" w:lineRule="exact"/>
              <w:ind w:left="29"/>
              <w:jc w:val="center"/>
              <w:rPr>
                <w:sz w:val="14"/>
              </w:rPr>
            </w:pPr>
            <w:r>
              <w:rPr>
                <w:w w:val="89"/>
                <w:sz w:val="14"/>
              </w:rPr>
              <w:t>男</w:t>
            </w:r>
          </w:p>
        </w:tc>
        <w:tc>
          <w:tcPr>
            <w:tcW w:w="737" w:type="dxa"/>
            <w:tcBorders>
              <w:top w:val="single" w:sz="6" w:space="0" w:color="000000"/>
              <w:bottom w:val="single" w:sz="6" w:space="0" w:color="000000"/>
              <w:right w:val="single" w:sz="6" w:space="0" w:color="000000"/>
            </w:tcBorders>
          </w:tcPr>
          <w:p>
            <w:pPr>
              <w:pStyle w:val="TableParagraph"/>
              <w:spacing w:line="176" w:lineRule="exact"/>
              <w:ind w:left="38"/>
              <w:jc w:val="center"/>
              <w:rPr>
                <w:sz w:val="14"/>
              </w:rPr>
            </w:pPr>
            <w:r>
              <w:rPr>
                <w:w w:val="89"/>
                <w:sz w:val="14"/>
              </w:rPr>
              <w:t>女</w:t>
            </w:r>
          </w:p>
        </w:tc>
        <w:tc>
          <w:tcPr>
            <w:tcW w:w="737" w:type="dxa"/>
            <w:tcBorders>
              <w:top w:val="single" w:sz="6" w:space="0" w:color="000000"/>
              <w:left w:val="single" w:sz="6" w:space="0" w:color="000000"/>
              <w:bottom w:val="single" w:sz="6" w:space="0" w:color="000000"/>
            </w:tcBorders>
          </w:tcPr>
          <w:p>
            <w:pPr>
              <w:pStyle w:val="TableParagraph"/>
              <w:spacing w:line="176" w:lineRule="exact"/>
              <w:ind w:left="35"/>
              <w:jc w:val="center"/>
              <w:rPr>
                <w:sz w:val="14"/>
              </w:rPr>
            </w:pPr>
            <w:r>
              <w:rPr>
                <w:w w:val="89"/>
                <w:sz w:val="14"/>
              </w:rPr>
              <w:t>男</w:t>
            </w:r>
          </w:p>
        </w:tc>
        <w:tc>
          <w:tcPr>
            <w:tcW w:w="737" w:type="dxa"/>
            <w:gridSpan w:val="2"/>
            <w:tcBorders>
              <w:top w:val="single" w:sz="6" w:space="0" w:color="000000"/>
              <w:bottom w:val="single" w:sz="6" w:space="0" w:color="000000"/>
              <w:right w:val="single" w:sz="6" w:space="0" w:color="000000"/>
            </w:tcBorders>
          </w:tcPr>
          <w:p>
            <w:pPr>
              <w:pStyle w:val="TableParagraph"/>
              <w:spacing w:line="176" w:lineRule="exact"/>
              <w:ind w:left="39"/>
              <w:jc w:val="center"/>
              <w:rPr>
                <w:sz w:val="14"/>
              </w:rPr>
            </w:pPr>
            <w:r>
              <w:rPr>
                <w:w w:val="89"/>
                <w:sz w:val="14"/>
              </w:rPr>
              <w:t>女</w:t>
            </w:r>
          </w:p>
        </w:tc>
      </w:tr>
      <w:tr>
        <w:trPr>
          <w:trHeight w:val="231" w:hRule="atLeast"/>
        </w:trPr>
        <w:tc>
          <w:tcPr>
            <w:tcW w:w="737" w:type="dxa"/>
            <w:gridSpan w:val="2"/>
            <w:tcBorders>
              <w:top w:val="single" w:sz="6" w:space="0" w:color="000000"/>
              <w:bottom w:val="nil"/>
              <w:right w:val="single" w:sz="6" w:space="0" w:color="000000"/>
            </w:tcBorders>
          </w:tcPr>
          <w:p>
            <w:pPr>
              <w:pStyle w:val="TableParagraph"/>
              <w:spacing w:before="3"/>
              <w:ind w:right="68"/>
              <w:rPr>
                <w:sz w:val="14"/>
              </w:rPr>
            </w:pPr>
            <w:r>
              <w:rPr>
                <w:w w:val="80"/>
                <w:sz w:val="14"/>
              </w:rPr>
              <w:t>1</w:t>
            </w:r>
          </w:p>
        </w:tc>
        <w:tc>
          <w:tcPr>
            <w:tcW w:w="737" w:type="dxa"/>
            <w:tcBorders>
              <w:top w:val="single" w:sz="6" w:space="0" w:color="000000"/>
              <w:left w:val="single" w:sz="6" w:space="0" w:color="000000"/>
              <w:bottom w:val="nil"/>
            </w:tcBorders>
          </w:tcPr>
          <w:p>
            <w:pPr>
              <w:pStyle w:val="TableParagraph"/>
              <w:spacing w:before="3"/>
              <w:ind w:right="69"/>
              <w:rPr>
                <w:sz w:val="14"/>
              </w:rPr>
            </w:pPr>
            <w:r>
              <w:rPr>
                <w:w w:val="80"/>
                <w:sz w:val="14"/>
              </w:rPr>
              <w:t>81</w:t>
            </w:r>
          </w:p>
        </w:tc>
        <w:tc>
          <w:tcPr>
            <w:tcW w:w="737" w:type="dxa"/>
            <w:tcBorders>
              <w:top w:val="single" w:sz="6" w:space="0" w:color="000000"/>
              <w:bottom w:val="nil"/>
              <w:right w:val="single" w:sz="6" w:space="0" w:color="000000"/>
            </w:tcBorders>
          </w:tcPr>
          <w:p>
            <w:pPr>
              <w:pStyle w:val="TableParagraph"/>
              <w:spacing w:before="3"/>
              <w:ind w:right="67"/>
              <w:rPr>
                <w:sz w:val="14"/>
              </w:rPr>
            </w:pPr>
            <w:r>
              <w:rPr>
                <w:w w:val="80"/>
                <w:sz w:val="14"/>
              </w:rPr>
              <w:t>307</w:t>
            </w:r>
          </w:p>
        </w:tc>
        <w:tc>
          <w:tcPr>
            <w:tcW w:w="738" w:type="dxa"/>
            <w:tcBorders>
              <w:top w:val="single" w:sz="6" w:space="0" w:color="000000"/>
              <w:left w:val="single" w:sz="6" w:space="0" w:color="000000"/>
              <w:bottom w:val="nil"/>
              <w:right w:val="single" w:sz="6" w:space="0" w:color="000000"/>
            </w:tcBorders>
          </w:tcPr>
          <w:p>
            <w:pPr>
              <w:pStyle w:val="TableParagraph"/>
              <w:spacing w:before="3"/>
              <w:ind w:right="67"/>
              <w:rPr>
                <w:sz w:val="14"/>
              </w:rPr>
            </w:pPr>
            <w:r>
              <w:rPr>
                <w:w w:val="80"/>
                <w:sz w:val="14"/>
              </w:rPr>
              <w:t>118</w:t>
            </w:r>
          </w:p>
        </w:tc>
        <w:tc>
          <w:tcPr>
            <w:tcW w:w="737" w:type="dxa"/>
            <w:tcBorders>
              <w:top w:val="single" w:sz="6" w:space="0" w:color="000000"/>
              <w:left w:val="single" w:sz="6" w:space="0" w:color="000000"/>
              <w:bottom w:val="nil"/>
            </w:tcBorders>
          </w:tcPr>
          <w:p>
            <w:pPr>
              <w:pStyle w:val="TableParagraph"/>
              <w:spacing w:before="3"/>
              <w:ind w:left="337"/>
              <w:jc w:val="left"/>
              <w:rPr>
                <w:sz w:val="14"/>
              </w:rPr>
            </w:pPr>
            <w:r>
              <w:rPr>
                <w:sz w:val="14"/>
              </w:rPr>
              <w:t>1,010</w:t>
            </w:r>
          </w:p>
        </w:tc>
        <w:tc>
          <w:tcPr>
            <w:tcW w:w="737" w:type="dxa"/>
            <w:tcBorders>
              <w:top w:val="single" w:sz="6" w:space="0" w:color="000000"/>
              <w:bottom w:val="nil"/>
              <w:right w:val="single" w:sz="6" w:space="0" w:color="000000"/>
            </w:tcBorders>
          </w:tcPr>
          <w:p>
            <w:pPr>
              <w:pStyle w:val="TableParagraph"/>
              <w:spacing w:before="3"/>
              <w:ind w:right="67"/>
              <w:rPr>
                <w:sz w:val="14"/>
              </w:rPr>
            </w:pPr>
            <w:r>
              <w:rPr>
                <w:w w:val="80"/>
                <w:sz w:val="14"/>
              </w:rPr>
              <w:t>421</w:t>
            </w:r>
          </w:p>
        </w:tc>
        <w:tc>
          <w:tcPr>
            <w:tcW w:w="737" w:type="dxa"/>
            <w:tcBorders>
              <w:top w:val="single" w:sz="6" w:space="0" w:color="000000"/>
              <w:left w:val="single" w:sz="6" w:space="0" w:color="000000"/>
              <w:bottom w:val="nil"/>
            </w:tcBorders>
          </w:tcPr>
          <w:p>
            <w:pPr>
              <w:pStyle w:val="TableParagraph"/>
              <w:spacing w:before="3"/>
              <w:ind w:right="68"/>
              <w:rPr>
                <w:sz w:val="14"/>
              </w:rPr>
            </w:pPr>
            <w:r>
              <w:rPr>
                <w:w w:val="80"/>
                <w:sz w:val="14"/>
              </w:rPr>
              <w:t>589</w:t>
            </w:r>
          </w:p>
        </w:tc>
        <w:tc>
          <w:tcPr>
            <w:tcW w:w="737" w:type="dxa"/>
            <w:tcBorders>
              <w:top w:val="single" w:sz="6" w:space="0" w:color="000000"/>
              <w:bottom w:val="nil"/>
              <w:right w:val="single" w:sz="6" w:space="0" w:color="000000"/>
            </w:tcBorders>
          </w:tcPr>
          <w:p>
            <w:pPr>
              <w:pStyle w:val="TableParagraph"/>
              <w:spacing w:before="3"/>
              <w:ind w:right="66"/>
              <w:rPr>
                <w:sz w:val="14"/>
              </w:rPr>
            </w:pPr>
            <w:r>
              <w:rPr>
                <w:w w:val="80"/>
                <w:sz w:val="14"/>
              </w:rPr>
              <w:t>91</w:t>
            </w:r>
          </w:p>
        </w:tc>
        <w:tc>
          <w:tcPr>
            <w:tcW w:w="735" w:type="dxa"/>
            <w:gridSpan w:val="3"/>
            <w:tcBorders>
              <w:top w:val="single" w:sz="6" w:space="0" w:color="000000"/>
              <w:left w:val="single" w:sz="6" w:space="0" w:color="000000"/>
              <w:bottom w:val="nil"/>
              <w:right w:val="single" w:sz="6" w:space="0" w:color="000000"/>
            </w:tcBorders>
          </w:tcPr>
          <w:p>
            <w:pPr>
              <w:pStyle w:val="TableParagraph"/>
              <w:spacing w:before="3"/>
              <w:ind w:left="466"/>
              <w:jc w:val="left"/>
              <w:rPr>
                <w:sz w:val="14"/>
              </w:rPr>
            </w:pPr>
            <w:r>
              <w:rPr>
                <w:w w:val="90"/>
                <w:sz w:val="14"/>
              </w:rPr>
              <w:t>292</w:t>
            </w:r>
          </w:p>
        </w:tc>
        <w:tc>
          <w:tcPr>
            <w:tcW w:w="735" w:type="dxa"/>
            <w:gridSpan w:val="3"/>
            <w:tcBorders>
              <w:top w:val="single" w:sz="6" w:space="0" w:color="000000"/>
              <w:left w:val="single" w:sz="6" w:space="0" w:color="000000"/>
              <w:bottom w:val="nil"/>
            </w:tcBorders>
          </w:tcPr>
          <w:p>
            <w:pPr>
              <w:pStyle w:val="TableParagraph"/>
              <w:spacing w:before="3"/>
              <w:ind w:right="62"/>
              <w:rPr>
                <w:sz w:val="14"/>
              </w:rPr>
            </w:pPr>
            <w:r>
              <w:rPr>
                <w:w w:val="80"/>
                <w:sz w:val="14"/>
              </w:rPr>
              <w:t>5</w:t>
            </w:r>
          </w:p>
        </w:tc>
        <w:tc>
          <w:tcPr>
            <w:tcW w:w="737" w:type="dxa"/>
            <w:tcBorders>
              <w:top w:val="single" w:sz="6" w:space="0" w:color="000000"/>
              <w:bottom w:val="nil"/>
              <w:right w:val="single" w:sz="6" w:space="0" w:color="000000"/>
            </w:tcBorders>
          </w:tcPr>
          <w:p>
            <w:pPr>
              <w:pStyle w:val="TableParagraph"/>
              <w:spacing w:before="3"/>
              <w:ind w:right="60"/>
              <w:rPr>
                <w:sz w:val="14"/>
              </w:rPr>
            </w:pPr>
            <w:r>
              <w:rPr>
                <w:w w:val="80"/>
                <w:sz w:val="14"/>
              </w:rPr>
              <w:t>63</w:t>
            </w:r>
          </w:p>
        </w:tc>
        <w:tc>
          <w:tcPr>
            <w:tcW w:w="737" w:type="dxa"/>
            <w:tcBorders>
              <w:top w:val="single" w:sz="6" w:space="0" w:color="000000"/>
              <w:left w:val="single" w:sz="6" w:space="0" w:color="000000"/>
              <w:bottom w:val="nil"/>
            </w:tcBorders>
          </w:tcPr>
          <w:p>
            <w:pPr>
              <w:pStyle w:val="TableParagraph"/>
              <w:spacing w:before="3"/>
              <w:ind w:right="61"/>
              <w:rPr>
                <w:sz w:val="14"/>
              </w:rPr>
            </w:pPr>
            <w:r>
              <w:rPr>
                <w:w w:val="80"/>
                <w:sz w:val="14"/>
              </w:rPr>
              <w:t>325</w:t>
            </w:r>
          </w:p>
        </w:tc>
        <w:tc>
          <w:tcPr>
            <w:tcW w:w="737" w:type="dxa"/>
            <w:gridSpan w:val="2"/>
            <w:tcBorders>
              <w:top w:val="single" w:sz="6" w:space="0" w:color="000000"/>
              <w:bottom w:val="nil"/>
              <w:right w:val="single" w:sz="6" w:space="0" w:color="000000"/>
            </w:tcBorders>
          </w:tcPr>
          <w:p>
            <w:pPr>
              <w:pStyle w:val="TableParagraph"/>
              <w:spacing w:before="3"/>
              <w:ind w:left="474"/>
              <w:jc w:val="left"/>
              <w:rPr>
                <w:sz w:val="14"/>
              </w:rPr>
            </w:pPr>
            <w:r>
              <w:rPr>
                <w:w w:val="90"/>
                <w:sz w:val="14"/>
              </w:rPr>
              <w:t>234</w:t>
            </w:r>
          </w:p>
        </w:tc>
      </w:tr>
      <w:tr>
        <w:trPr>
          <w:trHeight w:val="239" w:hRule="atLeast"/>
        </w:trPr>
        <w:tc>
          <w:tcPr>
            <w:tcW w:w="737" w:type="dxa"/>
            <w:gridSpan w:val="2"/>
            <w:tcBorders>
              <w:top w:val="nil"/>
              <w:bottom w:val="single" w:sz="6" w:space="0" w:color="000000"/>
              <w:right w:val="single" w:sz="6" w:space="0" w:color="000000"/>
            </w:tcBorders>
          </w:tcPr>
          <w:p>
            <w:pPr>
              <w:pStyle w:val="TableParagraph"/>
              <w:spacing w:line="213" w:lineRule="exact"/>
              <w:ind w:right="71"/>
              <w:rPr>
                <w:rFonts w:ascii="A-OTF Futo Go B101 Pr6N"/>
                <w:b/>
                <w:sz w:val="14"/>
              </w:rPr>
            </w:pPr>
            <w:r>
              <w:rPr>
                <w:rFonts w:ascii="A-OTF Futo Go B101 Pr6N"/>
                <w:b/>
                <w:w w:val="80"/>
                <w:sz w:val="14"/>
              </w:rPr>
              <w:t>6</w:t>
            </w:r>
          </w:p>
        </w:tc>
        <w:tc>
          <w:tcPr>
            <w:tcW w:w="737" w:type="dxa"/>
            <w:tcBorders>
              <w:top w:val="nil"/>
              <w:left w:val="single" w:sz="6" w:space="0" w:color="000000"/>
              <w:bottom w:val="single" w:sz="6" w:space="0" w:color="000000"/>
            </w:tcBorders>
          </w:tcPr>
          <w:p>
            <w:pPr>
              <w:pStyle w:val="TableParagraph"/>
              <w:spacing w:line="213" w:lineRule="exact"/>
              <w:ind w:right="71"/>
              <w:rPr>
                <w:rFonts w:ascii="A-OTF Futo Go B101 Pr6N"/>
                <w:b/>
                <w:sz w:val="14"/>
              </w:rPr>
            </w:pPr>
            <w:r>
              <w:rPr>
                <w:rFonts w:ascii="A-OTF Futo Go B101 Pr6N"/>
                <w:b/>
                <w:w w:val="80"/>
                <w:sz w:val="14"/>
              </w:rPr>
              <w:t>90</w:t>
            </w:r>
          </w:p>
        </w:tc>
        <w:tc>
          <w:tcPr>
            <w:tcW w:w="737" w:type="dxa"/>
            <w:tcBorders>
              <w:top w:val="nil"/>
              <w:bottom w:val="single" w:sz="6" w:space="0" w:color="000000"/>
              <w:right w:val="single" w:sz="6" w:space="0" w:color="000000"/>
            </w:tcBorders>
          </w:tcPr>
          <w:p>
            <w:pPr>
              <w:pStyle w:val="TableParagraph"/>
              <w:spacing w:line="213" w:lineRule="exact"/>
              <w:ind w:right="69"/>
              <w:rPr>
                <w:rFonts w:ascii="A-OTF Futo Go B101 Pr6N"/>
                <w:b/>
                <w:sz w:val="14"/>
              </w:rPr>
            </w:pPr>
            <w:r>
              <w:rPr>
                <w:rFonts w:ascii="A-OTF Futo Go B101 Pr6N"/>
                <w:b/>
                <w:w w:val="80"/>
                <w:sz w:val="14"/>
              </w:rPr>
              <w:t>332</w:t>
            </w:r>
          </w:p>
        </w:tc>
        <w:tc>
          <w:tcPr>
            <w:tcW w:w="738" w:type="dxa"/>
            <w:tcBorders>
              <w:top w:val="nil"/>
              <w:left w:val="single" w:sz="6" w:space="0" w:color="000000"/>
              <w:bottom w:val="single" w:sz="6" w:space="0" w:color="000000"/>
              <w:right w:val="single" w:sz="6" w:space="0" w:color="000000"/>
            </w:tcBorders>
          </w:tcPr>
          <w:p>
            <w:pPr>
              <w:pStyle w:val="TableParagraph"/>
              <w:spacing w:line="213" w:lineRule="exact"/>
              <w:ind w:right="70"/>
              <w:rPr>
                <w:rFonts w:ascii="A-OTF Futo Go B101 Pr6N"/>
                <w:b/>
                <w:sz w:val="14"/>
              </w:rPr>
            </w:pPr>
            <w:r>
              <w:rPr>
                <w:rFonts w:ascii="A-OTF Futo Go B101 Pr6N"/>
                <w:b/>
                <w:w w:val="80"/>
                <w:sz w:val="14"/>
              </w:rPr>
              <w:t>156</w:t>
            </w:r>
          </w:p>
        </w:tc>
        <w:tc>
          <w:tcPr>
            <w:tcW w:w="737" w:type="dxa"/>
            <w:tcBorders>
              <w:top w:val="nil"/>
              <w:left w:val="single" w:sz="6" w:space="0" w:color="000000"/>
              <w:bottom w:val="single" w:sz="6" w:space="0" w:color="000000"/>
            </w:tcBorders>
          </w:tcPr>
          <w:p>
            <w:pPr>
              <w:pStyle w:val="TableParagraph"/>
              <w:spacing w:line="213" w:lineRule="exact"/>
              <w:ind w:left="331"/>
              <w:jc w:val="left"/>
              <w:rPr>
                <w:rFonts w:ascii="A-OTF Futo Go B101 Pr6N"/>
                <w:b/>
                <w:sz w:val="14"/>
              </w:rPr>
            </w:pPr>
            <w:r>
              <w:rPr>
                <w:rFonts w:ascii="A-OTF Futo Go B101 Pr6N"/>
                <w:b/>
                <w:sz w:val="14"/>
              </w:rPr>
              <w:t>1,000</w:t>
            </w:r>
          </w:p>
        </w:tc>
        <w:tc>
          <w:tcPr>
            <w:tcW w:w="737" w:type="dxa"/>
            <w:tcBorders>
              <w:top w:val="nil"/>
              <w:bottom w:val="single" w:sz="6" w:space="0" w:color="000000"/>
              <w:right w:val="single" w:sz="6" w:space="0" w:color="000000"/>
            </w:tcBorders>
          </w:tcPr>
          <w:p>
            <w:pPr>
              <w:pStyle w:val="TableParagraph"/>
              <w:spacing w:line="213" w:lineRule="exact"/>
              <w:ind w:right="68"/>
              <w:rPr>
                <w:rFonts w:ascii="A-OTF Futo Go B101 Pr6N"/>
                <w:b/>
                <w:sz w:val="14"/>
              </w:rPr>
            </w:pPr>
            <w:r>
              <w:rPr>
                <w:rFonts w:ascii="A-OTF Futo Go B101 Pr6N"/>
                <w:b/>
                <w:w w:val="80"/>
                <w:sz w:val="14"/>
              </w:rPr>
              <w:t>412</w:t>
            </w:r>
          </w:p>
        </w:tc>
        <w:tc>
          <w:tcPr>
            <w:tcW w:w="737" w:type="dxa"/>
            <w:tcBorders>
              <w:top w:val="nil"/>
              <w:left w:val="single" w:sz="6" w:space="0" w:color="000000"/>
              <w:bottom w:val="single" w:sz="6" w:space="0" w:color="000000"/>
            </w:tcBorders>
          </w:tcPr>
          <w:p>
            <w:pPr>
              <w:pStyle w:val="TableParagraph"/>
              <w:spacing w:line="213" w:lineRule="exact"/>
              <w:ind w:right="70"/>
              <w:rPr>
                <w:rFonts w:ascii="A-OTF Futo Go B101 Pr6N"/>
                <w:b/>
                <w:sz w:val="14"/>
              </w:rPr>
            </w:pPr>
            <w:r>
              <w:rPr>
                <w:rFonts w:ascii="A-OTF Futo Go B101 Pr6N"/>
                <w:b/>
                <w:w w:val="80"/>
                <w:sz w:val="14"/>
              </w:rPr>
              <w:t>588</w:t>
            </w:r>
          </w:p>
        </w:tc>
        <w:tc>
          <w:tcPr>
            <w:tcW w:w="737" w:type="dxa"/>
            <w:tcBorders>
              <w:top w:val="nil"/>
              <w:bottom w:val="single" w:sz="6" w:space="0" w:color="000000"/>
              <w:right w:val="single" w:sz="6" w:space="0" w:color="000000"/>
            </w:tcBorders>
          </w:tcPr>
          <w:p>
            <w:pPr>
              <w:pStyle w:val="TableParagraph"/>
              <w:spacing w:line="213" w:lineRule="exact"/>
              <w:ind w:right="65"/>
              <w:rPr>
                <w:rFonts w:ascii="A-OTF Futo Go B101 Pr6N"/>
                <w:b/>
                <w:sz w:val="14"/>
              </w:rPr>
            </w:pPr>
            <w:r>
              <w:rPr>
                <w:rFonts w:ascii="A-OTF Futo Go B101 Pr6N"/>
                <w:b/>
                <w:w w:val="80"/>
                <w:sz w:val="14"/>
              </w:rPr>
              <w:t>87</w:t>
            </w:r>
          </w:p>
        </w:tc>
        <w:tc>
          <w:tcPr>
            <w:tcW w:w="735" w:type="dxa"/>
            <w:gridSpan w:val="3"/>
            <w:tcBorders>
              <w:top w:val="nil"/>
              <w:left w:val="single" w:sz="6" w:space="0" w:color="000000"/>
              <w:bottom w:val="single" w:sz="6" w:space="0" w:color="000000"/>
              <w:right w:val="single" w:sz="6" w:space="0" w:color="000000"/>
            </w:tcBorders>
          </w:tcPr>
          <w:p>
            <w:pPr>
              <w:pStyle w:val="TableParagraph"/>
              <w:spacing w:line="213" w:lineRule="exact"/>
              <w:ind w:left="461"/>
              <w:jc w:val="left"/>
              <w:rPr>
                <w:rFonts w:ascii="A-OTF Futo Go B101 Pr6N"/>
                <w:b/>
                <w:sz w:val="14"/>
              </w:rPr>
            </w:pPr>
            <w:r>
              <w:rPr>
                <w:rFonts w:ascii="A-OTF Futo Go B101 Pr6N"/>
                <w:b/>
                <w:w w:val="90"/>
                <w:sz w:val="14"/>
              </w:rPr>
              <w:t>291</w:t>
            </w:r>
          </w:p>
        </w:tc>
        <w:tc>
          <w:tcPr>
            <w:tcW w:w="735" w:type="dxa"/>
            <w:gridSpan w:val="3"/>
            <w:tcBorders>
              <w:top w:val="nil"/>
              <w:left w:val="single" w:sz="6" w:space="0" w:color="000000"/>
              <w:bottom w:val="single" w:sz="6" w:space="0" w:color="000000"/>
            </w:tcBorders>
          </w:tcPr>
          <w:p>
            <w:pPr>
              <w:pStyle w:val="TableParagraph"/>
              <w:spacing w:line="213" w:lineRule="exact"/>
              <w:ind w:right="65"/>
              <w:rPr>
                <w:rFonts w:ascii="A-OTF Futo Go B101 Pr6N"/>
                <w:b/>
                <w:sz w:val="14"/>
              </w:rPr>
            </w:pPr>
            <w:r>
              <w:rPr>
                <w:rFonts w:ascii="A-OTF Futo Go B101 Pr6N"/>
                <w:b/>
                <w:w w:val="80"/>
                <w:sz w:val="14"/>
              </w:rPr>
              <w:t>4</w:t>
            </w:r>
          </w:p>
        </w:tc>
        <w:tc>
          <w:tcPr>
            <w:tcW w:w="737" w:type="dxa"/>
            <w:tcBorders>
              <w:top w:val="nil"/>
              <w:bottom w:val="single" w:sz="6" w:space="0" w:color="000000"/>
              <w:right w:val="single" w:sz="6" w:space="0" w:color="000000"/>
            </w:tcBorders>
          </w:tcPr>
          <w:p>
            <w:pPr>
              <w:pStyle w:val="TableParagraph"/>
              <w:spacing w:line="213" w:lineRule="exact"/>
              <w:ind w:right="59"/>
              <w:rPr>
                <w:rFonts w:ascii="A-OTF Futo Go B101 Pr6N"/>
                <w:b/>
                <w:sz w:val="14"/>
              </w:rPr>
            </w:pPr>
            <w:r>
              <w:rPr>
                <w:rFonts w:ascii="A-OTF Futo Go B101 Pr6N"/>
                <w:b/>
                <w:w w:val="80"/>
                <w:sz w:val="14"/>
              </w:rPr>
              <w:t>57</w:t>
            </w:r>
          </w:p>
        </w:tc>
        <w:tc>
          <w:tcPr>
            <w:tcW w:w="737" w:type="dxa"/>
            <w:tcBorders>
              <w:top w:val="nil"/>
              <w:left w:val="single" w:sz="6" w:space="0" w:color="000000"/>
              <w:bottom w:val="single" w:sz="6" w:space="0" w:color="000000"/>
            </w:tcBorders>
          </w:tcPr>
          <w:p>
            <w:pPr>
              <w:pStyle w:val="TableParagraph"/>
              <w:spacing w:line="213" w:lineRule="exact"/>
              <w:ind w:right="64"/>
              <w:rPr>
                <w:rFonts w:ascii="A-OTF Futo Go B101 Pr6N"/>
                <w:b/>
                <w:sz w:val="14"/>
              </w:rPr>
            </w:pPr>
            <w:r>
              <w:rPr>
                <w:rFonts w:ascii="A-OTF Futo Go B101 Pr6N"/>
                <w:b/>
                <w:w w:val="80"/>
                <w:sz w:val="14"/>
              </w:rPr>
              <w:t>321</w:t>
            </w:r>
          </w:p>
        </w:tc>
        <w:tc>
          <w:tcPr>
            <w:tcW w:w="737" w:type="dxa"/>
            <w:gridSpan w:val="2"/>
            <w:tcBorders>
              <w:top w:val="nil"/>
              <w:bottom w:val="single" w:sz="6" w:space="0" w:color="000000"/>
              <w:right w:val="single" w:sz="6" w:space="0" w:color="000000"/>
            </w:tcBorders>
          </w:tcPr>
          <w:p>
            <w:pPr>
              <w:pStyle w:val="TableParagraph"/>
              <w:spacing w:line="213" w:lineRule="exact"/>
              <w:ind w:left="470"/>
              <w:jc w:val="left"/>
              <w:rPr>
                <w:rFonts w:ascii="A-OTF Futo Go B101 Pr6N"/>
                <w:b/>
                <w:sz w:val="14"/>
              </w:rPr>
            </w:pPr>
            <w:r>
              <w:rPr>
                <w:rFonts w:ascii="A-OTF Futo Go B101 Pr6N"/>
                <w:b/>
                <w:w w:val="90"/>
                <w:sz w:val="14"/>
              </w:rPr>
              <w:t>240</w:t>
            </w:r>
          </w:p>
        </w:tc>
      </w:tr>
      <w:tr>
        <w:trPr>
          <w:trHeight w:val="309" w:hRule="atLeast"/>
        </w:trPr>
        <w:tc>
          <w:tcPr>
            <w:tcW w:w="737" w:type="dxa"/>
            <w:gridSpan w:val="2"/>
            <w:tcBorders>
              <w:top w:val="single" w:sz="6" w:space="0" w:color="000000"/>
              <w:bottom w:val="nil"/>
              <w:right w:val="single" w:sz="6" w:space="0" w:color="000000"/>
            </w:tcBorders>
          </w:tcPr>
          <w:p>
            <w:pPr>
              <w:pStyle w:val="TableParagraph"/>
              <w:spacing w:line="256" w:lineRule="exact"/>
              <w:ind w:right="71"/>
              <w:rPr>
                <w:rFonts w:ascii="A-OTF Futo Go B101 Pr6N"/>
                <w:b/>
                <w:sz w:val="14"/>
              </w:rPr>
            </w:pPr>
            <w:r>
              <w:rPr>
                <w:rFonts w:ascii="A-OTF Futo Go B101 Pr6N"/>
                <w:b/>
                <w:w w:val="80"/>
                <w:sz w:val="14"/>
              </w:rPr>
              <w:t>4</w:t>
            </w:r>
          </w:p>
        </w:tc>
        <w:tc>
          <w:tcPr>
            <w:tcW w:w="737" w:type="dxa"/>
            <w:tcBorders>
              <w:top w:val="single" w:sz="6" w:space="0" w:color="000000"/>
              <w:left w:val="single" w:sz="6" w:space="0" w:color="000000"/>
              <w:bottom w:val="nil"/>
            </w:tcBorders>
          </w:tcPr>
          <w:p>
            <w:pPr>
              <w:pStyle w:val="TableParagraph"/>
              <w:spacing w:line="256" w:lineRule="exact"/>
              <w:ind w:right="71"/>
              <w:rPr>
                <w:rFonts w:ascii="A-OTF Futo Go B101 Pr6N"/>
                <w:b/>
                <w:sz w:val="14"/>
              </w:rPr>
            </w:pPr>
            <w:r>
              <w:rPr>
                <w:rFonts w:ascii="A-OTF Futo Go B101 Pr6N"/>
                <w:b/>
                <w:w w:val="80"/>
                <w:sz w:val="14"/>
              </w:rPr>
              <w:t>58</w:t>
            </w:r>
          </w:p>
        </w:tc>
        <w:tc>
          <w:tcPr>
            <w:tcW w:w="737" w:type="dxa"/>
            <w:tcBorders>
              <w:top w:val="single" w:sz="6" w:space="0" w:color="000000"/>
              <w:bottom w:val="nil"/>
              <w:right w:val="single" w:sz="6" w:space="0" w:color="000000"/>
            </w:tcBorders>
          </w:tcPr>
          <w:p>
            <w:pPr>
              <w:pStyle w:val="TableParagraph"/>
              <w:spacing w:line="256" w:lineRule="exact"/>
              <w:ind w:right="69"/>
              <w:rPr>
                <w:rFonts w:ascii="A-OTF Futo Go B101 Pr6N"/>
                <w:b/>
                <w:sz w:val="14"/>
              </w:rPr>
            </w:pPr>
            <w:r>
              <w:rPr>
                <w:rFonts w:ascii="A-OTF Futo Go B101 Pr6N"/>
                <w:b/>
                <w:w w:val="80"/>
                <w:sz w:val="14"/>
              </w:rPr>
              <w:t>243</w:t>
            </w:r>
          </w:p>
        </w:tc>
        <w:tc>
          <w:tcPr>
            <w:tcW w:w="738" w:type="dxa"/>
            <w:tcBorders>
              <w:top w:val="single" w:sz="6" w:space="0" w:color="000000"/>
              <w:left w:val="single" w:sz="6" w:space="0" w:color="000000"/>
              <w:bottom w:val="nil"/>
              <w:right w:val="single" w:sz="6" w:space="0" w:color="000000"/>
            </w:tcBorders>
          </w:tcPr>
          <w:p>
            <w:pPr>
              <w:pStyle w:val="TableParagraph"/>
              <w:spacing w:line="256" w:lineRule="exact"/>
              <w:ind w:right="70"/>
              <w:rPr>
                <w:rFonts w:ascii="A-OTF Futo Go B101 Pr6N"/>
                <w:b/>
                <w:sz w:val="14"/>
              </w:rPr>
            </w:pPr>
            <w:r>
              <w:rPr>
                <w:rFonts w:ascii="A-OTF Futo Go B101 Pr6N"/>
                <w:b/>
                <w:w w:val="80"/>
                <w:sz w:val="14"/>
              </w:rPr>
              <w:t>114</w:t>
            </w:r>
          </w:p>
        </w:tc>
        <w:tc>
          <w:tcPr>
            <w:tcW w:w="737" w:type="dxa"/>
            <w:tcBorders>
              <w:top w:val="single" w:sz="6" w:space="0" w:color="000000"/>
              <w:left w:val="single" w:sz="6" w:space="0" w:color="000000"/>
              <w:bottom w:val="nil"/>
            </w:tcBorders>
          </w:tcPr>
          <w:p>
            <w:pPr>
              <w:pStyle w:val="TableParagraph"/>
              <w:spacing w:line="256" w:lineRule="exact"/>
              <w:ind w:right="71"/>
              <w:rPr>
                <w:rFonts w:ascii="A-OTF Futo Go B101 Pr6N"/>
                <w:b/>
                <w:sz w:val="14"/>
              </w:rPr>
            </w:pPr>
            <w:r>
              <w:rPr>
                <w:rFonts w:ascii="A-OTF Futo Go B101 Pr6N"/>
                <w:b/>
                <w:w w:val="80"/>
                <w:sz w:val="14"/>
              </w:rPr>
              <w:t>674</w:t>
            </w:r>
          </w:p>
        </w:tc>
        <w:tc>
          <w:tcPr>
            <w:tcW w:w="737" w:type="dxa"/>
            <w:tcBorders>
              <w:top w:val="single" w:sz="6" w:space="0" w:color="000000"/>
              <w:bottom w:val="nil"/>
              <w:right w:val="single" w:sz="6" w:space="0" w:color="000000"/>
            </w:tcBorders>
          </w:tcPr>
          <w:p>
            <w:pPr>
              <w:pStyle w:val="TableParagraph"/>
              <w:spacing w:line="256" w:lineRule="exact"/>
              <w:ind w:right="68"/>
              <w:rPr>
                <w:rFonts w:ascii="A-OTF Futo Go B101 Pr6N"/>
                <w:b/>
                <w:sz w:val="14"/>
              </w:rPr>
            </w:pPr>
            <w:r>
              <w:rPr>
                <w:rFonts w:ascii="A-OTF Futo Go B101 Pr6N"/>
                <w:b/>
                <w:w w:val="80"/>
                <w:sz w:val="14"/>
              </w:rPr>
              <w:t>308</w:t>
            </w:r>
          </w:p>
        </w:tc>
        <w:tc>
          <w:tcPr>
            <w:tcW w:w="737" w:type="dxa"/>
            <w:tcBorders>
              <w:top w:val="single" w:sz="6" w:space="0" w:color="000000"/>
              <w:left w:val="single" w:sz="6" w:space="0" w:color="000000"/>
              <w:bottom w:val="nil"/>
            </w:tcBorders>
          </w:tcPr>
          <w:p>
            <w:pPr>
              <w:pStyle w:val="TableParagraph"/>
              <w:spacing w:line="256" w:lineRule="exact"/>
              <w:ind w:right="71"/>
              <w:rPr>
                <w:rFonts w:ascii="A-OTF Futo Go B101 Pr6N"/>
                <w:b/>
                <w:sz w:val="14"/>
              </w:rPr>
            </w:pPr>
            <w:r>
              <w:rPr>
                <w:rFonts w:ascii="A-OTF Futo Go B101 Pr6N"/>
                <w:b/>
                <w:w w:val="80"/>
                <w:sz w:val="14"/>
              </w:rPr>
              <w:t>366</w:t>
            </w:r>
          </w:p>
        </w:tc>
        <w:tc>
          <w:tcPr>
            <w:tcW w:w="737" w:type="dxa"/>
            <w:tcBorders>
              <w:top w:val="single" w:sz="6" w:space="0" w:color="000000"/>
              <w:bottom w:val="nil"/>
              <w:right w:val="single" w:sz="6" w:space="0" w:color="000000"/>
            </w:tcBorders>
          </w:tcPr>
          <w:p>
            <w:pPr>
              <w:pStyle w:val="TableParagraph"/>
              <w:spacing w:line="256" w:lineRule="exact"/>
              <w:ind w:right="65"/>
              <w:rPr>
                <w:rFonts w:ascii="A-OTF Futo Go B101 Pr6N"/>
                <w:b/>
                <w:sz w:val="14"/>
              </w:rPr>
            </w:pPr>
            <w:r>
              <w:rPr>
                <w:rFonts w:ascii="A-OTF Futo Go B101 Pr6N"/>
                <w:b/>
                <w:w w:val="80"/>
                <w:sz w:val="14"/>
              </w:rPr>
              <w:t>58</w:t>
            </w:r>
          </w:p>
        </w:tc>
        <w:tc>
          <w:tcPr>
            <w:tcW w:w="735" w:type="dxa"/>
            <w:gridSpan w:val="3"/>
            <w:tcBorders>
              <w:top w:val="single" w:sz="6" w:space="0" w:color="000000"/>
              <w:left w:val="single" w:sz="6" w:space="0" w:color="000000"/>
              <w:bottom w:val="nil"/>
              <w:right w:val="single" w:sz="6" w:space="0" w:color="000000"/>
            </w:tcBorders>
          </w:tcPr>
          <w:p>
            <w:pPr>
              <w:pStyle w:val="TableParagraph"/>
              <w:spacing w:line="256" w:lineRule="exact"/>
              <w:ind w:left="461"/>
              <w:jc w:val="left"/>
              <w:rPr>
                <w:rFonts w:ascii="A-OTF Futo Go B101 Pr6N"/>
                <w:b/>
                <w:sz w:val="14"/>
              </w:rPr>
            </w:pPr>
            <w:r>
              <w:rPr>
                <w:rFonts w:ascii="A-OTF Futo Go B101 Pr6N"/>
                <w:b/>
                <w:w w:val="90"/>
                <w:sz w:val="14"/>
              </w:rPr>
              <w:t>187</w:t>
            </w:r>
          </w:p>
        </w:tc>
        <w:tc>
          <w:tcPr>
            <w:tcW w:w="735" w:type="dxa"/>
            <w:gridSpan w:val="3"/>
            <w:tcBorders>
              <w:top w:val="single" w:sz="6" w:space="0" w:color="000000"/>
              <w:left w:val="single" w:sz="6" w:space="0" w:color="000000"/>
              <w:bottom w:val="nil"/>
            </w:tcBorders>
          </w:tcPr>
          <w:p>
            <w:pPr>
              <w:pStyle w:val="TableParagraph"/>
              <w:spacing w:line="256" w:lineRule="exact"/>
              <w:ind w:right="65"/>
              <w:rPr>
                <w:rFonts w:ascii="A-OTF Futo Go B101 Pr6N"/>
                <w:b/>
                <w:sz w:val="14"/>
              </w:rPr>
            </w:pPr>
            <w:r>
              <w:rPr>
                <w:rFonts w:ascii="A-OTF Futo Go B101 Pr6N"/>
                <w:b/>
                <w:w w:val="80"/>
                <w:sz w:val="14"/>
              </w:rPr>
              <w:t>3</w:t>
            </w:r>
          </w:p>
        </w:tc>
        <w:tc>
          <w:tcPr>
            <w:tcW w:w="737" w:type="dxa"/>
            <w:tcBorders>
              <w:top w:val="single" w:sz="6" w:space="0" w:color="000000"/>
              <w:bottom w:val="nil"/>
              <w:right w:val="single" w:sz="6" w:space="0" w:color="000000"/>
            </w:tcBorders>
          </w:tcPr>
          <w:p>
            <w:pPr>
              <w:pStyle w:val="TableParagraph"/>
              <w:spacing w:line="256" w:lineRule="exact"/>
              <w:ind w:right="59"/>
              <w:rPr>
                <w:rFonts w:ascii="A-OTF Futo Go B101 Pr6N"/>
                <w:b/>
                <w:sz w:val="14"/>
              </w:rPr>
            </w:pPr>
            <w:r>
              <w:rPr>
                <w:rFonts w:ascii="A-OTF Futo Go B101 Pr6N"/>
                <w:b/>
                <w:w w:val="80"/>
                <w:sz w:val="14"/>
              </w:rPr>
              <w:t>38</w:t>
            </w:r>
          </w:p>
        </w:tc>
        <w:tc>
          <w:tcPr>
            <w:tcW w:w="737" w:type="dxa"/>
            <w:tcBorders>
              <w:top w:val="single" w:sz="6" w:space="0" w:color="000000"/>
              <w:left w:val="single" w:sz="6" w:space="0" w:color="000000"/>
              <w:bottom w:val="nil"/>
            </w:tcBorders>
          </w:tcPr>
          <w:p>
            <w:pPr>
              <w:pStyle w:val="TableParagraph"/>
              <w:spacing w:line="256" w:lineRule="exact"/>
              <w:ind w:right="64"/>
              <w:rPr>
                <w:rFonts w:ascii="A-OTF Futo Go B101 Pr6N"/>
                <w:b/>
                <w:sz w:val="14"/>
              </w:rPr>
            </w:pPr>
            <w:r>
              <w:rPr>
                <w:rFonts w:ascii="A-OTF Futo Go B101 Pr6N"/>
                <w:b/>
                <w:w w:val="80"/>
                <w:sz w:val="14"/>
              </w:rPr>
              <w:t>247</w:t>
            </w:r>
          </w:p>
        </w:tc>
        <w:tc>
          <w:tcPr>
            <w:tcW w:w="737" w:type="dxa"/>
            <w:gridSpan w:val="2"/>
            <w:tcBorders>
              <w:top w:val="single" w:sz="6" w:space="0" w:color="000000"/>
              <w:bottom w:val="nil"/>
              <w:right w:val="single" w:sz="6" w:space="0" w:color="000000"/>
            </w:tcBorders>
          </w:tcPr>
          <w:p>
            <w:pPr>
              <w:pStyle w:val="TableParagraph"/>
              <w:spacing w:line="256" w:lineRule="exact"/>
              <w:ind w:left="470"/>
              <w:jc w:val="left"/>
              <w:rPr>
                <w:rFonts w:ascii="A-OTF Futo Go B101 Pr6N"/>
                <w:b/>
                <w:sz w:val="14"/>
              </w:rPr>
            </w:pPr>
            <w:r>
              <w:rPr>
                <w:rFonts w:ascii="A-OTF Futo Go B101 Pr6N"/>
                <w:b/>
                <w:w w:val="90"/>
                <w:sz w:val="14"/>
              </w:rPr>
              <w:t>141</w:t>
            </w:r>
          </w:p>
        </w:tc>
      </w:tr>
      <w:tr>
        <w:trPr>
          <w:trHeight w:val="259" w:hRule="atLeast"/>
        </w:trPr>
        <w:tc>
          <w:tcPr>
            <w:tcW w:w="737" w:type="dxa"/>
            <w:gridSpan w:val="2"/>
            <w:tcBorders>
              <w:top w:val="nil"/>
              <w:bottom w:val="nil"/>
              <w:right w:val="single" w:sz="6" w:space="0" w:color="000000"/>
            </w:tcBorders>
          </w:tcPr>
          <w:p>
            <w:pPr>
              <w:pStyle w:val="TableParagraph"/>
              <w:spacing w:before="38"/>
              <w:ind w:right="68"/>
              <w:rPr>
                <w:sz w:val="14"/>
              </w:rPr>
            </w:pPr>
            <w:r>
              <w:rPr>
                <w:w w:val="134"/>
                <w:sz w:val="14"/>
              </w:rPr>
              <w:t>-</w:t>
            </w:r>
          </w:p>
        </w:tc>
        <w:tc>
          <w:tcPr>
            <w:tcW w:w="737" w:type="dxa"/>
            <w:tcBorders>
              <w:top w:val="nil"/>
              <w:left w:val="single" w:sz="6" w:space="0" w:color="000000"/>
              <w:bottom w:val="nil"/>
            </w:tcBorders>
          </w:tcPr>
          <w:p>
            <w:pPr>
              <w:pStyle w:val="TableParagraph"/>
              <w:spacing w:before="38"/>
              <w:ind w:right="69"/>
              <w:rPr>
                <w:sz w:val="14"/>
              </w:rPr>
            </w:pPr>
            <w:r>
              <w:rPr>
                <w:w w:val="80"/>
                <w:sz w:val="14"/>
              </w:rPr>
              <w:t>13</w:t>
            </w:r>
          </w:p>
        </w:tc>
        <w:tc>
          <w:tcPr>
            <w:tcW w:w="737" w:type="dxa"/>
            <w:tcBorders>
              <w:top w:val="nil"/>
              <w:bottom w:val="nil"/>
              <w:right w:val="single" w:sz="6" w:space="0" w:color="000000"/>
            </w:tcBorders>
          </w:tcPr>
          <w:p>
            <w:pPr>
              <w:pStyle w:val="TableParagraph"/>
              <w:spacing w:before="38"/>
              <w:ind w:right="68"/>
              <w:rPr>
                <w:sz w:val="14"/>
              </w:rPr>
            </w:pPr>
            <w:r>
              <w:rPr>
                <w:w w:val="80"/>
                <w:sz w:val="14"/>
              </w:rPr>
              <w:t>62</w:t>
            </w:r>
          </w:p>
        </w:tc>
        <w:tc>
          <w:tcPr>
            <w:tcW w:w="738" w:type="dxa"/>
            <w:tcBorders>
              <w:top w:val="nil"/>
              <w:left w:val="single" w:sz="6" w:space="0" w:color="000000"/>
              <w:bottom w:val="nil"/>
              <w:right w:val="single" w:sz="6" w:space="0" w:color="000000"/>
            </w:tcBorders>
          </w:tcPr>
          <w:p>
            <w:pPr>
              <w:pStyle w:val="TableParagraph"/>
              <w:spacing w:before="38"/>
              <w:ind w:right="66"/>
              <w:rPr>
                <w:sz w:val="14"/>
              </w:rPr>
            </w:pPr>
            <w:r>
              <w:rPr>
                <w:w w:val="80"/>
                <w:sz w:val="14"/>
              </w:rPr>
              <w:t>13</w:t>
            </w:r>
          </w:p>
        </w:tc>
        <w:tc>
          <w:tcPr>
            <w:tcW w:w="737" w:type="dxa"/>
            <w:tcBorders>
              <w:top w:val="nil"/>
              <w:left w:val="single" w:sz="6" w:space="0" w:color="000000"/>
              <w:bottom w:val="nil"/>
            </w:tcBorders>
          </w:tcPr>
          <w:p>
            <w:pPr>
              <w:pStyle w:val="TableParagraph"/>
              <w:spacing w:before="38"/>
              <w:ind w:right="69"/>
              <w:rPr>
                <w:sz w:val="14"/>
              </w:rPr>
            </w:pPr>
            <w:r>
              <w:rPr>
                <w:w w:val="80"/>
                <w:sz w:val="14"/>
              </w:rPr>
              <w:t>186</w:t>
            </w:r>
          </w:p>
        </w:tc>
        <w:tc>
          <w:tcPr>
            <w:tcW w:w="737" w:type="dxa"/>
            <w:tcBorders>
              <w:top w:val="nil"/>
              <w:bottom w:val="nil"/>
              <w:right w:val="single" w:sz="6" w:space="0" w:color="000000"/>
            </w:tcBorders>
          </w:tcPr>
          <w:p>
            <w:pPr>
              <w:pStyle w:val="TableParagraph"/>
              <w:spacing w:before="38"/>
              <w:ind w:right="67"/>
              <w:rPr>
                <w:sz w:val="14"/>
              </w:rPr>
            </w:pPr>
            <w:r>
              <w:rPr>
                <w:w w:val="80"/>
                <w:sz w:val="14"/>
              </w:rPr>
              <w:t>107</w:t>
            </w:r>
          </w:p>
        </w:tc>
        <w:tc>
          <w:tcPr>
            <w:tcW w:w="737" w:type="dxa"/>
            <w:tcBorders>
              <w:top w:val="nil"/>
              <w:left w:val="single" w:sz="6" w:space="0" w:color="000000"/>
              <w:bottom w:val="nil"/>
            </w:tcBorders>
          </w:tcPr>
          <w:p>
            <w:pPr>
              <w:pStyle w:val="TableParagraph"/>
              <w:spacing w:before="38"/>
              <w:ind w:right="67"/>
              <w:rPr>
                <w:sz w:val="14"/>
              </w:rPr>
            </w:pPr>
            <w:r>
              <w:rPr>
                <w:w w:val="80"/>
                <w:sz w:val="14"/>
              </w:rPr>
              <w:t>79</w:t>
            </w:r>
          </w:p>
        </w:tc>
        <w:tc>
          <w:tcPr>
            <w:tcW w:w="737" w:type="dxa"/>
            <w:tcBorders>
              <w:top w:val="nil"/>
              <w:bottom w:val="nil"/>
              <w:right w:val="single" w:sz="6" w:space="0" w:color="000000"/>
            </w:tcBorders>
          </w:tcPr>
          <w:p>
            <w:pPr>
              <w:pStyle w:val="TableParagraph"/>
              <w:spacing w:before="38"/>
              <w:ind w:right="66"/>
              <w:rPr>
                <w:sz w:val="14"/>
              </w:rPr>
            </w:pPr>
            <w:r>
              <w:rPr>
                <w:w w:val="80"/>
                <w:sz w:val="14"/>
              </w:rPr>
              <w:t>14</w:t>
            </w:r>
          </w:p>
        </w:tc>
        <w:tc>
          <w:tcPr>
            <w:tcW w:w="735" w:type="dxa"/>
            <w:gridSpan w:val="3"/>
            <w:tcBorders>
              <w:top w:val="nil"/>
              <w:left w:val="single" w:sz="6" w:space="0" w:color="000000"/>
              <w:bottom w:val="nil"/>
              <w:right w:val="single" w:sz="6" w:space="0" w:color="000000"/>
            </w:tcBorders>
          </w:tcPr>
          <w:p>
            <w:pPr>
              <w:pStyle w:val="TableParagraph"/>
              <w:spacing w:before="38"/>
              <w:ind w:right="63"/>
              <w:rPr>
                <w:sz w:val="14"/>
              </w:rPr>
            </w:pPr>
            <w:r>
              <w:rPr>
                <w:w w:val="80"/>
                <w:sz w:val="14"/>
              </w:rPr>
              <w:t>37</w:t>
            </w:r>
          </w:p>
        </w:tc>
        <w:tc>
          <w:tcPr>
            <w:tcW w:w="735" w:type="dxa"/>
            <w:gridSpan w:val="3"/>
            <w:tcBorders>
              <w:top w:val="nil"/>
              <w:left w:val="single" w:sz="6" w:space="0" w:color="000000"/>
              <w:bottom w:val="nil"/>
            </w:tcBorders>
          </w:tcPr>
          <w:p>
            <w:pPr>
              <w:pStyle w:val="TableParagraph"/>
              <w:spacing w:before="38"/>
              <w:ind w:right="62"/>
              <w:rPr>
                <w:sz w:val="14"/>
              </w:rPr>
            </w:pPr>
            <w:r>
              <w:rPr>
                <w:w w:val="134"/>
                <w:sz w:val="14"/>
              </w:rPr>
              <w:t>-</w:t>
            </w:r>
          </w:p>
        </w:tc>
        <w:tc>
          <w:tcPr>
            <w:tcW w:w="737" w:type="dxa"/>
            <w:tcBorders>
              <w:top w:val="nil"/>
              <w:bottom w:val="nil"/>
              <w:right w:val="single" w:sz="6" w:space="0" w:color="000000"/>
            </w:tcBorders>
          </w:tcPr>
          <w:p>
            <w:pPr>
              <w:pStyle w:val="TableParagraph"/>
              <w:spacing w:before="38"/>
              <w:ind w:right="60"/>
              <w:rPr>
                <w:sz w:val="14"/>
              </w:rPr>
            </w:pPr>
            <w:r>
              <w:rPr>
                <w:w w:val="80"/>
                <w:sz w:val="14"/>
              </w:rPr>
              <w:t>14</w:t>
            </w:r>
          </w:p>
        </w:tc>
        <w:tc>
          <w:tcPr>
            <w:tcW w:w="737" w:type="dxa"/>
            <w:tcBorders>
              <w:top w:val="nil"/>
              <w:left w:val="single" w:sz="6" w:space="0" w:color="000000"/>
              <w:bottom w:val="nil"/>
            </w:tcBorders>
          </w:tcPr>
          <w:p>
            <w:pPr>
              <w:pStyle w:val="TableParagraph"/>
              <w:spacing w:before="38"/>
              <w:ind w:right="61"/>
              <w:rPr>
                <w:sz w:val="14"/>
              </w:rPr>
            </w:pPr>
            <w:r>
              <w:rPr>
                <w:w w:val="80"/>
                <w:sz w:val="14"/>
              </w:rPr>
              <w:t>93</w:t>
            </w:r>
          </w:p>
        </w:tc>
        <w:tc>
          <w:tcPr>
            <w:tcW w:w="737" w:type="dxa"/>
            <w:gridSpan w:val="2"/>
            <w:tcBorders>
              <w:top w:val="nil"/>
              <w:bottom w:val="nil"/>
              <w:right w:val="single" w:sz="6" w:space="0" w:color="000000"/>
            </w:tcBorders>
          </w:tcPr>
          <w:p>
            <w:pPr>
              <w:pStyle w:val="TableParagraph"/>
              <w:spacing w:before="38"/>
              <w:ind w:right="57"/>
              <w:rPr>
                <w:sz w:val="14"/>
              </w:rPr>
            </w:pPr>
            <w:r>
              <w:rPr>
                <w:w w:val="80"/>
                <w:sz w:val="14"/>
              </w:rPr>
              <w:t>28</w:t>
            </w:r>
          </w:p>
        </w:tc>
      </w:tr>
      <w:tr>
        <w:trPr>
          <w:trHeight w:val="229" w:hRule="atLeast"/>
        </w:trPr>
        <w:tc>
          <w:tcPr>
            <w:tcW w:w="737" w:type="dxa"/>
            <w:gridSpan w:val="2"/>
            <w:tcBorders>
              <w:top w:val="nil"/>
              <w:bottom w:val="nil"/>
              <w:right w:val="single" w:sz="6" w:space="0" w:color="000000"/>
            </w:tcBorders>
          </w:tcPr>
          <w:p>
            <w:pPr>
              <w:pStyle w:val="TableParagraph"/>
              <w:spacing w:before="7"/>
              <w:ind w:right="68"/>
              <w:rPr>
                <w:sz w:val="14"/>
              </w:rPr>
            </w:pPr>
            <w:r>
              <w:rPr>
                <w:w w:val="80"/>
                <w:sz w:val="14"/>
              </w:rPr>
              <w:t>2</w:t>
            </w:r>
          </w:p>
        </w:tc>
        <w:tc>
          <w:tcPr>
            <w:tcW w:w="737" w:type="dxa"/>
            <w:tcBorders>
              <w:top w:val="nil"/>
              <w:left w:val="single" w:sz="6" w:space="0" w:color="000000"/>
              <w:bottom w:val="nil"/>
            </w:tcBorders>
          </w:tcPr>
          <w:p>
            <w:pPr>
              <w:pStyle w:val="TableParagraph"/>
              <w:spacing w:before="7"/>
              <w:ind w:right="70"/>
              <w:rPr>
                <w:sz w:val="14"/>
              </w:rPr>
            </w:pPr>
            <w:r>
              <w:rPr>
                <w:w w:val="80"/>
                <w:sz w:val="14"/>
              </w:rPr>
              <w:t>8</w:t>
            </w:r>
          </w:p>
        </w:tc>
        <w:tc>
          <w:tcPr>
            <w:tcW w:w="737" w:type="dxa"/>
            <w:tcBorders>
              <w:top w:val="nil"/>
              <w:bottom w:val="nil"/>
              <w:right w:val="single" w:sz="6" w:space="0" w:color="000000"/>
            </w:tcBorders>
          </w:tcPr>
          <w:p>
            <w:pPr>
              <w:pStyle w:val="TableParagraph"/>
              <w:spacing w:before="7"/>
              <w:ind w:right="68"/>
              <w:rPr>
                <w:sz w:val="14"/>
              </w:rPr>
            </w:pPr>
            <w:r>
              <w:rPr>
                <w:w w:val="80"/>
                <w:sz w:val="14"/>
              </w:rPr>
              <w:t>35</w:t>
            </w:r>
          </w:p>
        </w:tc>
        <w:tc>
          <w:tcPr>
            <w:tcW w:w="738" w:type="dxa"/>
            <w:tcBorders>
              <w:top w:val="nil"/>
              <w:left w:val="single" w:sz="6" w:space="0" w:color="000000"/>
              <w:bottom w:val="nil"/>
              <w:right w:val="single" w:sz="6" w:space="0" w:color="000000"/>
            </w:tcBorders>
          </w:tcPr>
          <w:p>
            <w:pPr>
              <w:pStyle w:val="TableParagraph"/>
              <w:spacing w:before="7"/>
              <w:ind w:right="67"/>
              <w:rPr>
                <w:sz w:val="14"/>
              </w:rPr>
            </w:pPr>
            <w:r>
              <w:rPr>
                <w:w w:val="80"/>
                <w:sz w:val="14"/>
              </w:rPr>
              <w:t>15</w:t>
            </w:r>
          </w:p>
        </w:tc>
        <w:tc>
          <w:tcPr>
            <w:tcW w:w="737" w:type="dxa"/>
            <w:tcBorders>
              <w:top w:val="nil"/>
              <w:left w:val="single" w:sz="6" w:space="0" w:color="000000"/>
              <w:bottom w:val="nil"/>
            </w:tcBorders>
          </w:tcPr>
          <w:p>
            <w:pPr>
              <w:pStyle w:val="TableParagraph"/>
              <w:spacing w:before="7"/>
              <w:ind w:right="68"/>
              <w:rPr>
                <w:sz w:val="14"/>
              </w:rPr>
            </w:pPr>
            <w:r>
              <w:rPr>
                <w:w w:val="80"/>
                <w:sz w:val="14"/>
              </w:rPr>
              <w:t>91</w:t>
            </w:r>
          </w:p>
        </w:tc>
        <w:tc>
          <w:tcPr>
            <w:tcW w:w="737" w:type="dxa"/>
            <w:tcBorders>
              <w:top w:val="nil"/>
              <w:bottom w:val="nil"/>
              <w:right w:val="single" w:sz="6" w:space="0" w:color="000000"/>
            </w:tcBorders>
          </w:tcPr>
          <w:p>
            <w:pPr>
              <w:pStyle w:val="TableParagraph"/>
              <w:spacing w:before="7"/>
              <w:ind w:right="67"/>
              <w:rPr>
                <w:sz w:val="14"/>
              </w:rPr>
            </w:pPr>
            <w:r>
              <w:rPr>
                <w:w w:val="80"/>
                <w:sz w:val="14"/>
              </w:rPr>
              <w:t>52</w:t>
            </w:r>
          </w:p>
        </w:tc>
        <w:tc>
          <w:tcPr>
            <w:tcW w:w="737" w:type="dxa"/>
            <w:tcBorders>
              <w:top w:val="nil"/>
              <w:left w:val="single" w:sz="6" w:space="0" w:color="000000"/>
              <w:bottom w:val="nil"/>
            </w:tcBorders>
          </w:tcPr>
          <w:p>
            <w:pPr>
              <w:pStyle w:val="TableParagraph"/>
              <w:spacing w:before="7"/>
              <w:ind w:right="67"/>
              <w:rPr>
                <w:sz w:val="14"/>
              </w:rPr>
            </w:pPr>
            <w:r>
              <w:rPr>
                <w:w w:val="80"/>
                <w:sz w:val="14"/>
              </w:rPr>
              <w:t>39</w:t>
            </w:r>
          </w:p>
        </w:tc>
        <w:tc>
          <w:tcPr>
            <w:tcW w:w="737" w:type="dxa"/>
            <w:tcBorders>
              <w:top w:val="nil"/>
              <w:bottom w:val="nil"/>
              <w:right w:val="single" w:sz="6" w:space="0" w:color="000000"/>
            </w:tcBorders>
          </w:tcPr>
          <w:p>
            <w:pPr>
              <w:pStyle w:val="TableParagraph"/>
              <w:spacing w:before="7"/>
              <w:ind w:right="66"/>
              <w:rPr>
                <w:sz w:val="14"/>
              </w:rPr>
            </w:pPr>
            <w:r>
              <w:rPr>
                <w:w w:val="80"/>
                <w:sz w:val="14"/>
              </w:rPr>
              <w:t>9</w:t>
            </w:r>
          </w:p>
        </w:tc>
        <w:tc>
          <w:tcPr>
            <w:tcW w:w="735" w:type="dxa"/>
            <w:gridSpan w:val="3"/>
            <w:tcBorders>
              <w:top w:val="nil"/>
              <w:left w:val="single" w:sz="6" w:space="0" w:color="000000"/>
              <w:bottom w:val="nil"/>
              <w:right w:val="single" w:sz="6" w:space="0" w:color="000000"/>
            </w:tcBorders>
          </w:tcPr>
          <w:p>
            <w:pPr>
              <w:pStyle w:val="TableParagraph"/>
              <w:spacing w:before="7"/>
              <w:ind w:right="63"/>
              <w:rPr>
                <w:sz w:val="14"/>
              </w:rPr>
            </w:pPr>
            <w:r>
              <w:rPr>
                <w:w w:val="80"/>
                <w:sz w:val="14"/>
              </w:rPr>
              <w:t>28</w:t>
            </w:r>
          </w:p>
        </w:tc>
        <w:tc>
          <w:tcPr>
            <w:tcW w:w="735" w:type="dxa"/>
            <w:gridSpan w:val="3"/>
            <w:tcBorders>
              <w:top w:val="nil"/>
              <w:left w:val="single" w:sz="6" w:space="0" w:color="000000"/>
              <w:bottom w:val="nil"/>
            </w:tcBorders>
          </w:tcPr>
          <w:p>
            <w:pPr>
              <w:pStyle w:val="TableParagraph"/>
              <w:spacing w:before="7"/>
              <w:ind w:right="62"/>
              <w:rPr>
                <w:sz w:val="14"/>
              </w:rPr>
            </w:pPr>
            <w:r>
              <w:rPr>
                <w:w w:val="80"/>
                <w:sz w:val="14"/>
              </w:rPr>
              <w:t>2</w:t>
            </w:r>
          </w:p>
        </w:tc>
        <w:tc>
          <w:tcPr>
            <w:tcW w:w="737" w:type="dxa"/>
            <w:tcBorders>
              <w:top w:val="nil"/>
              <w:bottom w:val="nil"/>
              <w:right w:val="single" w:sz="6" w:space="0" w:color="000000"/>
            </w:tcBorders>
          </w:tcPr>
          <w:p>
            <w:pPr>
              <w:pStyle w:val="TableParagraph"/>
              <w:spacing w:before="7"/>
              <w:ind w:right="60"/>
              <w:rPr>
                <w:sz w:val="14"/>
              </w:rPr>
            </w:pPr>
            <w:r>
              <w:rPr>
                <w:w w:val="134"/>
                <w:sz w:val="14"/>
              </w:rPr>
              <w:t>-</w:t>
            </w:r>
          </w:p>
        </w:tc>
        <w:tc>
          <w:tcPr>
            <w:tcW w:w="737" w:type="dxa"/>
            <w:tcBorders>
              <w:top w:val="nil"/>
              <w:left w:val="single" w:sz="6" w:space="0" w:color="000000"/>
              <w:bottom w:val="nil"/>
            </w:tcBorders>
          </w:tcPr>
          <w:p>
            <w:pPr>
              <w:pStyle w:val="TableParagraph"/>
              <w:spacing w:before="7"/>
              <w:ind w:right="61"/>
              <w:rPr>
                <w:sz w:val="14"/>
              </w:rPr>
            </w:pPr>
            <w:r>
              <w:rPr>
                <w:w w:val="80"/>
                <w:sz w:val="14"/>
              </w:rPr>
              <w:t>41</w:t>
            </w:r>
          </w:p>
        </w:tc>
        <w:tc>
          <w:tcPr>
            <w:tcW w:w="737" w:type="dxa"/>
            <w:gridSpan w:val="2"/>
            <w:tcBorders>
              <w:top w:val="nil"/>
              <w:bottom w:val="nil"/>
              <w:right w:val="single" w:sz="6" w:space="0" w:color="000000"/>
            </w:tcBorders>
          </w:tcPr>
          <w:p>
            <w:pPr>
              <w:pStyle w:val="TableParagraph"/>
              <w:spacing w:before="7"/>
              <w:ind w:right="57"/>
              <w:rPr>
                <w:sz w:val="14"/>
              </w:rPr>
            </w:pPr>
            <w:r>
              <w:rPr>
                <w:w w:val="80"/>
                <w:sz w:val="14"/>
              </w:rPr>
              <w:t>11</w:t>
            </w:r>
          </w:p>
        </w:tc>
      </w:tr>
      <w:tr>
        <w:trPr>
          <w:trHeight w:val="229" w:hRule="atLeast"/>
        </w:trPr>
        <w:tc>
          <w:tcPr>
            <w:tcW w:w="737" w:type="dxa"/>
            <w:gridSpan w:val="2"/>
            <w:tcBorders>
              <w:top w:val="nil"/>
              <w:bottom w:val="nil"/>
              <w:right w:val="single" w:sz="6" w:space="0" w:color="000000"/>
            </w:tcBorders>
          </w:tcPr>
          <w:p>
            <w:pPr>
              <w:pStyle w:val="TableParagraph"/>
              <w:spacing w:before="7"/>
              <w:ind w:right="5"/>
              <w:rPr>
                <w:sz w:val="14"/>
              </w:rPr>
            </w:pPr>
            <w:r>
              <w:rPr>
                <w:w w:val="110"/>
                <w:sz w:val="14"/>
              </w:rPr>
              <w:t>(1)</w:t>
            </w:r>
          </w:p>
        </w:tc>
        <w:tc>
          <w:tcPr>
            <w:tcW w:w="737" w:type="dxa"/>
            <w:tcBorders>
              <w:top w:val="nil"/>
              <w:left w:val="single" w:sz="6" w:space="0" w:color="000000"/>
              <w:bottom w:val="nil"/>
            </w:tcBorders>
          </w:tcPr>
          <w:p>
            <w:pPr>
              <w:pStyle w:val="TableParagraph"/>
              <w:spacing w:before="7"/>
              <w:ind w:right="8"/>
              <w:rPr>
                <w:sz w:val="14"/>
              </w:rPr>
            </w:pPr>
            <w:r>
              <w:rPr>
                <w:w w:val="135"/>
                <w:sz w:val="14"/>
              </w:rPr>
              <w:t>(-)</w:t>
            </w:r>
          </w:p>
        </w:tc>
        <w:tc>
          <w:tcPr>
            <w:tcW w:w="737" w:type="dxa"/>
            <w:tcBorders>
              <w:top w:val="nil"/>
              <w:bottom w:val="nil"/>
              <w:right w:val="single" w:sz="6" w:space="0" w:color="000000"/>
            </w:tcBorders>
          </w:tcPr>
          <w:p>
            <w:pPr>
              <w:pStyle w:val="TableParagraph"/>
              <w:spacing w:before="7"/>
              <w:ind w:right="4"/>
              <w:rPr>
                <w:sz w:val="14"/>
              </w:rPr>
            </w:pPr>
            <w:r>
              <w:rPr>
                <w:w w:val="130"/>
                <w:sz w:val="14"/>
              </w:rPr>
              <w:t>(-)</w:t>
            </w:r>
          </w:p>
        </w:tc>
        <w:tc>
          <w:tcPr>
            <w:tcW w:w="738" w:type="dxa"/>
            <w:tcBorders>
              <w:top w:val="nil"/>
              <w:left w:val="single" w:sz="6" w:space="0" w:color="000000"/>
              <w:bottom w:val="nil"/>
              <w:right w:val="single" w:sz="6" w:space="0" w:color="000000"/>
            </w:tcBorders>
          </w:tcPr>
          <w:p>
            <w:pPr>
              <w:pStyle w:val="TableParagraph"/>
              <w:spacing w:before="7"/>
              <w:ind w:right="4"/>
              <w:rPr>
                <w:sz w:val="14"/>
              </w:rPr>
            </w:pPr>
            <w:r>
              <w:rPr>
                <w:w w:val="115"/>
                <w:sz w:val="14"/>
              </w:rPr>
              <w:t>(1)</w:t>
            </w:r>
          </w:p>
        </w:tc>
        <w:tc>
          <w:tcPr>
            <w:tcW w:w="737" w:type="dxa"/>
            <w:tcBorders>
              <w:top w:val="nil"/>
              <w:left w:val="single" w:sz="6" w:space="0" w:color="000000"/>
              <w:bottom w:val="nil"/>
            </w:tcBorders>
          </w:tcPr>
          <w:p>
            <w:pPr>
              <w:pStyle w:val="TableParagraph"/>
              <w:spacing w:before="7"/>
              <w:ind w:right="7"/>
              <w:rPr>
                <w:sz w:val="14"/>
              </w:rPr>
            </w:pPr>
            <w:r>
              <w:rPr>
                <w:w w:val="115"/>
                <w:sz w:val="14"/>
              </w:rPr>
              <w:t>(8)</w:t>
            </w:r>
          </w:p>
        </w:tc>
        <w:tc>
          <w:tcPr>
            <w:tcW w:w="737" w:type="dxa"/>
            <w:tcBorders>
              <w:top w:val="nil"/>
              <w:bottom w:val="nil"/>
              <w:right w:val="single" w:sz="6" w:space="0" w:color="000000"/>
            </w:tcBorders>
          </w:tcPr>
          <w:p>
            <w:pPr>
              <w:pStyle w:val="TableParagraph"/>
              <w:spacing w:before="7"/>
              <w:ind w:right="3"/>
              <w:rPr>
                <w:sz w:val="14"/>
              </w:rPr>
            </w:pPr>
            <w:r>
              <w:rPr>
                <w:w w:val="115"/>
                <w:sz w:val="14"/>
              </w:rPr>
              <w:t>(3)</w:t>
            </w:r>
          </w:p>
        </w:tc>
        <w:tc>
          <w:tcPr>
            <w:tcW w:w="737" w:type="dxa"/>
            <w:tcBorders>
              <w:top w:val="nil"/>
              <w:left w:val="single" w:sz="6" w:space="0" w:color="000000"/>
              <w:bottom w:val="nil"/>
            </w:tcBorders>
          </w:tcPr>
          <w:p>
            <w:pPr>
              <w:pStyle w:val="TableParagraph"/>
              <w:spacing w:before="7"/>
              <w:ind w:right="6"/>
              <w:rPr>
                <w:sz w:val="14"/>
              </w:rPr>
            </w:pPr>
            <w:r>
              <w:rPr>
                <w:w w:val="115"/>
                <w:sz w:val="14"/>
              </w:rPr>
              <w:t>(5)</w:t>
            </w:r>
          </w:p>
        </w:tc>
        <w:tc>
          <w:tcPr>
            <w:tcW w:w="737" w:type="dxa"/>
            <w:tcBorders>
              <w:top w:val="nil"/>
              <w:bottom w:val="nil"/>
              <w:right w:val="single" w:sz="6" w:space="0" w:color="000000"/>
            </w:tcBorders>
          </w:tcPr>
          <w:p>
            <w:pPr>
              <w:pStyle w:val="TableParagraph"/>
              <w:spacing w:before="7"/>
              <w:ind w:right="2"/>
              <w:rPr>
                <w:sz w:val="14"/>
              </w:rPr>
            </w:pPr>
            <w:r>
              <w:rPr>
                <w:w w:val="130"/>
                <w:sz w:val="14"/>
              </w:rPr>
              <w:t>(-)</w:t>
            </w:r>
          </w:p>
        </w:tc>
        <w:tc>
          <w:tcPr>
            <w:tcW w:w="735" w:type="dxa"/>
            <w:gridSpan w:val="3"/>
            <w:tcBorders>
              <w:top w:val="nil"/>
              <w:left w:val="single" w:sz="6" w:space="0" w:color="000000"/>
              <w:bottom w:val="nil"/>
              <w:right w:val="single" w:sz="6" w:space="0" w:color="000000"/>
            </w:tcBorders>
          </w:tcPr>
          <w:p>
            <w:pPr>
              <w:pStyle w:val="TableParagraph"/>
              <w:spacing w:before="7"/>
              <w:ind w:right="1"/>
              <w:rPr>
                <w:sz w:val="14"/>
              </w:rPr>
            </w:pPr>
            <w:r>
              <w:rPr>
                <w:w w:val="130"/>
                <w:sz w:val="14"/>
              </w:rPr>
              <w:t>(-)</w:t>
            </w:r>
          </w:p>
        </w:tc>
        <w:tc>
          <w:tcPr>
            <w:tcW w:w="735" w:type="dxa"/>
            <w:gridSpan w:val="3"/>
            <w:tcBorders>
              <w:top w:val="nil"/>
              <w:left w:val="single" w:sz="6" w:space="0" w:color="000000"/>
              <w:bottom w:val="nil"/>
            </w:tcBorders>
          </w:tcPr>
          <w:p>
            <w:pPr>
              <w:pStyle w:val="TableParagraph"/>
              <w:spacing w:before="7"/>
              <w:rPr>
                <w:sz w:val="14"/>
              </w:rPr>
            </w:pPr>
            <w:r>
              <w:rPr>
                <w:w w:val="135"/>
                <w:sz w:val="14"/>
              </w:rPr>
              <w:t>(-)</w:t>
            </w:r>
          </w:p>
        </w:tc>
        <w:tc>
          <w:tcPr>
            <w:tcW w:w="737" w:type="dxa"/>
            <w:tcBorders>
              <w:top w:val="nil"/>
              <w:bottom w:val="nil"/>
              <w:right w:val="single" w:sz="6" w:space="0" w:color="000000"/>
            </w:tcBorders>
          </w:tcPr>
          <w:p>
            <w:pPr>
              <w:pStyle w:val="TableParagraph"/>
              <w:spacing w:before="7"/>
              <w:ind w:right="-15"/>
              <w:rPr>
                <w:sz w:val="14"/>
              </w:rPr>
            </w:pPr>
            <w:r>
              <w:rPr>
                <w:w w:val="130"/>
                <w:sz w:val="14"/>
              </w:rPr>
              <w:t>(-)</w:t>
            </w:r>
          </w:p>
        </w:tc>
        <w:tc>
          <w:tcPr>
            <w:tcW w:w="737" w:type="dxa"/>
            <w:tcBorders>
              <w:top w:val="nil"/>
              <w:left w:val="single" w:sz="6" w:space="0" w:color="000000"/>
              <w:bottom w:val="nil"/>
            </w:tcBorders>
          </w:tcPr>
          <w:p>
            <w:pPr>
              <w:pStyle w:val="TableParagraph"/>
              <w:spacing w:before="7"/>
              <w:ind w:right="1"/>
              <w:rPr>
                <w:sz w:val="14"/>
              </w:rPr>
            </w:pPr>
            <w:r>
              <w:rPr>
                <w:w w:val="110"/>
                <w:sz w:val="14"/>
              </w:rPr>
              <w:t>(3)</w:t>
            </w:r>
          </w:p>
        </w:tc>
        <w:tc>
          <w:tcPr>
            <w:tcW w:w="737" w:type="dxa"/>
            <w:gridSpan w:val="2"/>
            <w:tcBorders>
              <w:top w:val="nil"/>
              <w:bottom w:val="nil"/>
              <w:right w:val="single" w:sz="6" w:space="0" w:color="000000"/>
            </w:tcBorders>
          </w:tcPr>
          <w:p>
            <w:pPr>
              <w:pStyle w:val="TableParagraph"/>
              <w:spacing w:before="7"/>
              <w:ind w:right="-15"/>
              <w:rPr>
                <w:sz w:val="14"/>
              </w:rPr>
            </w:pPr>
            <w:r>
              <w:rPr>
                <w:w w:val="115"/>
                <w:sz w:val="14"/>
              </w:rPr>
              <w:t>(5)</w:t>
            </w:r>
          </w:p>
        </w:tc>
      </w:tr>
      <w:tr>
        <w:trPr>
          <w:trHeight w:val="229" w:hRule="atLeast"/>
        </w:trPr>
        <w:tc>
          <w:tcPr>
            <w:tcW w:w="737" w:type="dxa"/>
            <w:gridSpan w:val="2"/>
            <w:tcBorders>
              <w:top w:val="nil"/>
              <w:bottom w:val="nil"/>
              <w:right w:val="single" w:sz="6" w:space="0" w:color="000000"/>
            </w:tcBorders>
          </w:tcPr>
          <w:p>
            <w:pPr>
              <w:pStyle w:val="TableParagraph"/>
              <w:spacing w:before="7"/>
              <w:ind w:right="68"/>
              <w:rPr>
                <w:sz w:val="14"/>
              </w:rPr>
            </w:pPr>
            <w:r>
              <w:rPr>
                <w:w w:val="80"/>
                <w:sz w:val="14"/>
              </w:rPr>
              <w:t>1</w:t>
            </w:r>
          </w:p>
        </w:tc>
        <w:tc>
          <w:tcPr>
            <w:tcW w:w="737" w:type="dxa"/>
            <w:tcBorders>
              <w:top w:val="nil"/>
              <w:left w:val="single" w:sz="6" w:space="0" w:color="000000"/>
              <w:bottom w:val="nil"/>
            </w:tcBorders>
          </w:tcPr>
          <w:p>
            <w:pPr>
              <w:pStyle w:val="TableParagraph"/>
              <w:spacing w:before="7"/>
              <w:ind w:right="69"/>
              <w:rPr>
                <w:sz w:val="14"/>
              </w:rPr>
            </w:pPr>
            <w:r>
              <w:rPr>
                <w:w w:val="80"/>
                <w:sz w:val="14"/>
              </w:rPr>
              <w:t>14</w:t>
            </w:r>
          </w:p>
        </w:tc>
        <w:tc>
          <w:tcPr>
            <w:tcW w:w="737" w:type="dxa"/>
            <w:tcBorders>
              <w:top w:val="nil"/>
              <w:bottom w:val="nil"/>
              <w:right w:val="single" w:sz="6" w:space="0" w:color="000000"/>
            </w:tcBorders>
          </w:tcPr>
          <w:p>
            <w:pPr>
              <w:pStyle w:val="TableParagraph"/>
              <w:spacing w:before="7"/>
              <w:ind w:right="68"/>
              <w:rPr>
                <w:sz w:val="14"/>
              </w:rPr>
            </w:pPr>
            <w:r>
              <w:rPr>
                <w:w w:val="80"/>
                <w:sz w:val="14"/>
              </w:rPr>
              <w:t>51</w:t>
            </w:r>
          </w:p>
        </w:tc>
        <w:tc>
          <w:tcPr>
            <w:tcW w:w="738" w:type="dxa"/>
            <w:tcBorders>
              <w:top w:val="nil"/>
              <w:left w:val="single" w:sz="6" w:space="0" w:color="000000"/>
              <w:bottom w:val="nil"/>
              <w:right w:val="single" w:sz="6" w:space="0" w:color="000000"/>
            </w:tcBorders>
          </w:tcPr>
          <w:p>
            <w:pPr>
              <w:pStyle w:val="TableParagraph"/>
              <w:spacing w:before="7"/>
              <w:ind w:right="67"/>
              <w:rPr>
                <w:sz w:val="14"/>
              </w:rPr>
            </w:pPr>
            <w:r>
              <w:rPr>
                <w:w w:val="80"/>
                <w:sz w:val="14"/>
              </w:rPr>
              <w:t>30</w:t>
            </w:r>
          </w:p>
        </w:tc>
        <w:tc>
          <w:tcPr>
            <w:tcW w:w="737" w:type="dxa"/>
            <w:tcBorders>
              <w:top w:val="nil"/>
              <w:left w:val="single" w:sz="6" w:space="0" w:color="000000"/>
              <w:bottom w:val="nil"/>
            </w:tcBorders>
          </w:tcPr>
          <w:p>
            <w:pPr>
              <w:pStyle w:val="TableParagraph"/>
              <w:spacing w:before="7"/>
              <w:ind w:right="69"/>
              <w:rPr>
                <w:sz w:val="14"/>
              </w:rPr>
            </w:pPr>
            <w:r>
              <w:rPr>
                <w:w w:val="80"/>
                <w:sz w:val="14"/>
              </w:rPr>
              <w:t>106</w:t>
            </w:r>
          </w:p>
        </w:tc>
        <w:tc>
          <w:tcPr>
            <w:tcW w:w="737" w:type="dxa"/>
            <w:tcBorders>
              <w:top w:val="nil"/>
              <w:bottom w:val="nil"/>
              <w:right w:val="single" w:sz="6" w:space="0" w:color="000000"/>
            </w:tcBorders>
          </w:tcPr>
          <w:p>
            <w:pPr>
              <w:pStyle w:val="TableParagraph"/>
              <w:spacing w:before="7"/>
              <w:ind w:right="67"/>
              <w:rPr>
                <w:sz w:val="14"/>
              </w:rPr>
            </w:pPr>
            <w:r>
              <w:rPr>
                <w:w w:val="80"/>
                <w:sz w:val="14"/>
              </w:rPr>
              <w:t>39</w:t>
            </w:r>
          </w:p>
        </w:tc>
        <w:tc>
          <w:tcPr>
            <w:tcW w:w="737" w:type="dxa"/>
            <w:tcBorders>
              <w:top w:val="nil"/>
              <w:left w:val="single" w:sz="6" w:space="0" w:color="000000"/>
              <w:bottom w:val="nil"/>
            </w:tcBorders>
          </w:tcPr>
          <w:p>
            <w:pPr>
              <w:pStyle w:val="TableParagraph"/>
              <w:spacing w:before="7"/>
              <w:ind w:right="67"/>
              <w:rPr>
                <w:sz w:val="14"/>
              </w:rPr>
            </w:pPr>
            <w:r>
              <w:rPr>
                <w:w w:val="80"/>
                <w:sz w:val="14"/>
              </w:rPr>
              <w:t>67</w:t>
            </w:r>
          </w:p>
        </w:tc>
        <w:tc>
          <w:tcPr>
            <w:tcW w:w="737" w:type="dxa"/>
            <w:tcBorders>
              <w:top w:val="nil"/>
              <w:bottom w:val="nil"/>
              <w:right w:val="single" w:sz="6" w:space="0" w:color="000000"/>
            </w:tcBorders>
          </w:tcPr>
          <w:p>
            <w:pPr>
              <w:pStyle w:val="TableParagraph"/>
              <w:spacing w:before="7"/>
              <w:ind w:right="66"/>
              <w:rPr>
                <w:sz w:val="14"/>
              </w:rPr>
            </w:pPr>
            <w:r>
              <w:rPr>
                <w:w w:val="80"/>
                <w:sz w:val="14"/>
              </w:rPr>
              <w:t>11</w:t>
            </w:r>
          </w:p>
        </w:tc>
        <w:tc>
          <w:tcPr>
            <w:tcW w:w="735" w:type="dxa"/>
            <w:gridSpan w:val="3"/>
            <w:tcBorders>
              <w:top w:val="nil"/>
              <w:left w:val="single" w:sz="6" w:space="0" w:color="000000"/>
              <w:bottom w:val="nil"/>
              <w:right w:val="single" w:sz="6" w:space="0" w:color="000000"/>
            </w:tcBorders>
          </w:tcPr>
          <w:p>
            <w:pPr>
              <w:pStyle w:val="TableParagraph"/>
              <w:spacing w:before="7"/>
              <w:ind w:right="63"/>
              <w:rPr>
                <w:sz w:val="14"/>
              </w:rPr>
            </w:pPr>
            <w:r>
              <w:rPr>
                <w:w w:val="80"/>
                <w:sz w:val="14"/>
              </w:rPr>
              <w:t>41</w:t>
            </w:r>
          </w:p>
        </w:tc>
        <w:tc>
          <w:tcPr>
            <w:tcW w:w="735" w:type="dxa"/>
            <w:gridSpan w:val="3"/>
            <w:tcBorders>
              <w:top w:val="nil"/>
              <w:left w:val="single" w:sz="6" w:space="0" w:color="000000"/>
              <w:bottom w:val="nil"/>
            </w:tcBorders>
          </w:tcPr>
          <w:p>
            <w:pPr>
              <w:pStyle w:val="TableParagraph"/>
              <w:spacing w:before="7"/>
              <w:ind w:right="63"/>
              <w:rPr>
                <w:sz w:val="14"/>
              </w:rPr>
            </w:pPr>
            <w:r>
              <w:rPr>
                <w:w w:val="134"/>
                <w:sz w:val="14"/>
              </w:rPr>
              <w:t>-</w:t>
            </w:r>
          </w:p>
        </w:tc>
        <w:tc>
          <w:tcPr>
            <w:tcW w:w="737" w:type="dxa"/>
            <w:tcBorders>
              <w:top w:val="nil"/>
              <w:bottom w:val="nil"/>
              <w:right w:val="single" w:sz="6" w:space="0" w:color="000000"/>
            </w:tcBorders>
          </w:tcPr>
          <w:p>
            <w:pPr>
              <w:pStyle w:val="TableParagraph"/>
              <w:spacing w:before="7"/>
              <w:ind w:right="60"/>
              <w:rPr>
                <w:sz w:val="14"/>
              </w:rPr>
            </w:pPr>
            <w:r>
              <w:rPr>
                <w:w w:val="80"/>
                <w:sz w:val="14"/>
              </w:rPr>
              <w:t>9</w:t>
            </w:r>
          </w:p>
        </w:tc>
        <w:tc>
          <w:tcPr>
            <w:tcW w:w="737" w:type="dxa"/>
            <w:tcBorders>
              <w:top w:val="nil"/>
              <w:left w:val="single" w:sz="6" w:space="0" w:color="000000"/>
              <w:bottom w:val="nil"/>
            </w:tcBorders>
          </w:tcPr>
          <w:p>
            <w:pPr>
              <w:pStyle w:val="TableParagraph"/>
              <w:spacing w:before="7"/>
              <w:ind w:right="61"/>
              <w:rPr>
                <w:sz w:val="14"/>
              </w:rPr>
            </w:pPr>
            <w:r>
              <w:rPr>
                <w:w w:val="80"/>
                <w:sz w:val="14"/>
              </w:rPr>
              <w:t>28</w:t>
            </w:r>
          </w:p>
        </w:tc>
        <w:tc>
          <w:tcPr>
            <w:tcW w:w="737" w:type="dxa"/>
            <w:gridSpan w:val="2"/>
            <w:tcBorders>
              <w:top w:val="nil"/>
              <w:bottom w:val="nil"/>
              <w:right w:val="single" w:sz="6" w:space="0" w:color="000000"/>
            </w:tcBorders>
          </w:tcPr>
          <w:p>
            <w:pPr>
              <w:pStyle w:val="TableParagraph"/>
              <w:spacing w:before="7"/>
              <w:ind w:right="57"/>
              <w:rPr>
                <w:sz w:val="14"/>
              </w:rPr>
            </w:pPr>
            <w:r>
              <w:rPr>
                <w:w w:val="80"/>
                <w:sz w:val="14"/>
              </w:rPr>
              <w:t>17</w:t>
            </w:r>
          </w:p>
        </w:tc>
      </w:tr>
      <w:tr>
        <w:trPr>
          <w:trHeight w:val="229" w:hRule="atLeast"/>
        </w:trPr>
        <w:tc>
          <w:tcPr>
            <w:tcW w:w="737" w:type="dxa"/>
            <w:gridSpan w:val="2"/>
            <w:tcBorders>
              <w:top w:val="nil"/>
              <w:bottom w:val="nil"/>
              <w:right w:val="single" w:sz="6" w:space="0" w:color="000000"/>
            </w:tcBorders>
          </w:tcPr>
          <w:p>
            <w:pPr>
              <w:pStyle w:val="TableParagraph"/>
              <w:spacing w:before="8"/>
              <w:ind w:right="5"/>
              <w:rPr>
                <w:sz w:val="14"/>
              </w:rPr>
            </w:pPr>
            <w:r>
              <w:rPr>
                <w:w w:val="130"/>
                <w:sz w:val="14"/>
              </w:rPr>
              <w:t>(-)</w:t>
            </w:r>
          </w:p>
        </w:tc>
        <w:tc>
          <w:tcPr>
            <w:tcW w:w="737" w:type="dxa"/>
            <w:tcBorders>
              <w:top w:val="nil"/>
              <w:left w:val="single" w:sz="6" w:space="0" w:color="000000"/>
              <w:bottom w:val="nil"/>
            </w:tcBorders>
          </w:tcPr>
          <w:p>
            <w:pPr>
              <w:pStyle w:val="TableParagraph"/>
              <w:spacing w:before="8"/>
              <w:ind w:right="8"/>
              <w:rPr>
                <w:sz w:val="14"/>
              </w:rPr>
            </w:pPr>
            <w:r>
              <w:rPr>
                <w:w w:val="135"/>
                <w:sz w:val="14"/>
              </w:rPr>
              <w:t>(-)</w:t>
            </w:r>
          </w:p>
        </w:tc>
        <w:tc>
          <w:tcPr>
            <w:tcW w:w="737" w:type="dxa"/>
            <w:tcBorders>
              <w:top w:val="nil"/>
              <w:bottom w:val="nil"/>
              <w:right w:val="single" w:sz="6" w:space="0" w:color="000000"/>
            </w:tcBorders>
          </w:tcPr>
          <w:p>
            <w:pPr>
              <w:pStyle w:val="TableParagraph"/>
              <w:spacing w:before="8"/>
              <w:ind w:right="4"/>
              <w:rPr>
                <w:sz w:val="14"/>
              </w:rPr>
            </w:pPr>
            <w:r>
              <w:rPr>
                <w:w w:val="130"/>
                <w:sz w:val="14"/>
              </w:rPr>
              <w:t>(-)</w:t>
            </w:r>
          </w:p>
        </w:tc>
        <w:tc>
          <w:tcPr>
            <w:tcW w:w="738" w:type="dxa"/>
            <w:tcBorders>
              <w:top w:val="nil"/>
              <w:left w:val="single" w:sz="6" w:space="0" w:color="000000"/>
              <w:bottom w:val="nil"/>
              <w:right w:val="single" w:sz="6" w:space="0" w:color="000000"/>
            </w:tcBorders>
          </w:tcPr>
          <w:p>
            <w:pPr>
              <w:pStyle w:val="TableParagraph"/>
              <w:spacing w:before="8"/>
              <w:ind w:right="4"/>
              <w:rPr>
                <w:sz w:val="14"/>
              </w:rPr>
            </w:pPr>
            <w:r>
              <w:rPr>
                <w:w w:val="135"/>
                <w:sz w:val="14"/>
              </w:rPr>
              <w:t>(-)</w:t>
            </w:r>
          </w:p>
        </w:tc>
        <w:tc>
          <w:tcPr>
            <w:tcW w:w="737" w:type="dxa"/>
            <w:tcBorders>
              <w:top w:val="nil"/>
              <w:left w:val="single" w:sz="6" w:space="0" w:color="000000"/>
              <w:bottom w:val="nil"/>
            </w:tcBorders>
          </w:tcPr>
          <w:p>
            <w:pPr>
              <w:pStyle w:val="TableParagraph"/>
              <w:spacing w:before="8"/>
              <w:ind w:right="7"/>
              <w:rPr>
                <w:sz w:val="14"/>
              </w:rPr>
            </w:pPr>
            <w:r>
              <w:rPr>
                <w:w w:val="115"/>
                <w:sz w:val="14"/>
              </w:rPr>
              <w:t>(1)</w:t>
            </w:r>
          </w:p>
        </w:tc>
        <w:tc>
          <w:tcPr>
            <w:tcW w:w="737" w:type="dxa"/>
            <w:tcBorders>
              <w:top w:val="nil"/>
              <w:bottom w:val="nil"/>
              <w:right w:val="single" w:sz="6" w:space="0" w:color="000000"/>
            </w:tcBorders>
          </w:tcPr>
          <w:p>
            <w:pPr>
              <w:pStyle w:val="TableParagraph"/>
              <w:spacing w:before="8"/>
              <w:ind w:right="3"/>
              <w:rPr>
                <w:sz w:val="14"/>
              </w:rPr>
            </w:pPr>
            <w:r>
              <w:rPr>
                <w:w w:val="130"/>
                <w:sz w:val="14"/>
              </w:rPr>
              <w:t>(-)</w:t>
            </w:r>
          </w:p>
        </w:tc>
        <w:tc>
          <w:tcPr>
            <w:tcW w:w="737" w:type="dxa"/>
            <w:tcBorders>
              <w:top w:val="nil"/>
              <w:left w:val="single" w:sz="6" w:space="0" w:color="000000"/>
              <w:bottom w:val="nil"/>
            </w:tcBorders>
          </w:tcPr>
          <w:p>
            <w:pPr>
              <w:pStyle w:val="TableParagraph"/>
              <w:spacing w:before="8"/>
              <w:ind w:right="6"/>
              <w:rPr>
                <w:sz w:val="14"/>
              </w:rPr>
            </w:pPr>
            <w:r>
              <w:rPr>
                <w:w w:val="115"/>
                <w:sz w:val="14"/>
              </w:rPr>
              <w:t>(1)</w:t>
            </w:r>
          </w:p>
        </w:tc>
        <w:tc>
          <w:tcPr>
            <w:tcW w:w="737" w:type="dxa"/>
            <w:tcBorders>
              <w:top w:val="nil"/>
              <w:bottom w:val="nil"/>
              <w:right w:val="single" w:sz="6" w:space="0" w:color="000000"/>
            </w:tcBorders>
          </w:tcPr>
          <w:p>
            <w:pPr>
              <w:pStyle w:val="TableParagraph"/>
              <w:spacing w:before="8"/>
              <w:ind w:right="4"/>
              <w:rPr>
                <w:sz w:val="14"/>
              </w:rPr>
            </w:pPr>
            <w:r>
              <w:rPr>
                <w:w w:val="130"/>
                <w:sz w:val="14"/>
              </w:rPr>
              <w:t>(-)</w:t>
            </w:r>
          </w:p>
        </w:tc>
        <w:tc>
          <w:tcPr>
            <w:tcW w:w="735" w:type="dxa"/>
            <w:gridSpan w:val="3"/>
            <w:tcBorders>
              <w:top w:val="nil"/>
              <w:left w:val="single" w:sz="6" w:space="0" w:color="000000"/>
              <w:bottom w:val="nil"/>
              <w:right w:val="single" w:sz="6" w:space="0" w:color="000000"/>
            </w:tcBorders>
          </w:tcPr>
          <w:p>
            <w:pPr>
              <w:pStyle w:val="TableParagraph"/>
              <w:spacing w:before="8"/>
              <w:ind w:right="1"/>
              <w:rPr>
                <w:sz w:val="14"/>
              </w:rPr>
            </w:pPr>
            <w:r>
              <w:rPr>
                <w:w w:val="110"/>
                <w:sz w:val="14"/>
              </w:rPr>
              <w:t>(1)</w:t>
            </w:r>
          </w:p>
        </w:tc>
        <w:tc>
          <w:tcPr>
            <w:tcW w:w="735" w:type="dxa"/>
            <w:gridSpan w:val="3"/>
            <w:tcBorders>
              <w:top w:val="nil"/>
              <w:left w:val="single" w:sz="6" w:space="0" w:color="000000"/>
              <w:bottom w:val="nil"/>
            </w:tcBorders>
          </w:tcPr>
          <w:p>
            <w:pPr>
              <w:pStyle w:val="TableParagraph"/>
              <w:spacing w:before="8"/>
              <w:rPr>
                <w:sz w:val="14"/>
              </w:rPr>
            </w:pPr>
            <w:r>
              <w:rPr>
                <w:w w:val="135"/>
                <w:sz w:val="14"/>
              </w:rPr>
              <w:t>(-)</w:t>
            </w:r>
          </w:p>
        </w:tc>
        <w:tc>
          <w:tcPr>
            <w:tcW w:w="737" w:type="dxa"/>
            <w:tcBorders>
              <w:top w:val="nil"/>
              <w:bottom w:val="nil"/>
              <w:right w:val="single" w:sz="6" w:space="0" w:color="000000"/>
            </w:tcBorders>
          </w:tcPr>
          <w:p>
            <w:pPr>
              <w:pStyle w:val="TableParagraph"/>
              <w:spacing w:before="8"/>
              <w:ind w:right="-15"/>
              <w:rPr>
                <w:sz w:val="14"/>
              </w:rPr>
            </w:pPr>
            <w:r>
              <w:rPr>
                <w:w w:val="130"/>
                <w:sz w:val="14"/>
              </w:rPr>
              <w:t>(-)</w:t>
            </w:r>
          </w:p>
        </w:tc>
        <w:tc>
          <w:tcPr>
            <w:tcW w:w="737" w:type="dxa"/>
            <w:tcBorders>
              <w:top w:val="nil"/>
              <w:left w:val="single" w:sz="6" w:space="0" w:color="000000"/>
              <w:bottom w:val="nil"/>
            </w:tcBorders>
          </w:tcPr>
          <w:p>
            <w:pPr>
              <w:pStyle w:val="TableParagraph"/>
              <w:spacing w:before="8"/>
              <w:rPr>
                <w:sz w:val="14"/>
              </w:rPr>
            </w:pPr>
            <w:r>
              <w:rPr>
                <w:w w:val="135"/>
                <w:sz w:val="14"/>
              </w:rPr>
              <w:t>(-)</w:t>
            </w:r>
          </w:p>
        </w:tc>
        <w:tc>
          <w:tcPr>
            <w:tcW w:w="737" w:type="dxa"/>
            <w:gridSpan w:val="2"/>
            <w:tcBorders>
              <w:top w:val="nil"/>
              <w:bottom w:val="nil"/>
              <w:right w:val="single" w:sz="6" w:space="0" w:color="000000"/>
            </w:tcBorders>
          </w:tcPr>
          <w:p>
            <w:pPr>
              <w:pStyle w:val="TableParagraph"/>
              <w:spacing w:before="8"/>
              <w:ind w:right="-15"/>
              <w:rPr>
                <w:sz w:val="14"/>
              </w:rPr>
            </w:pPr>
            <w:r>
              <w:rPr>
                <w:w w:val="130"/>
                <w:sz w:val="14"/>
              </w:rPr>
              <w:t>(-)</w:t>
            </w:r>
          </w:p>
        </w:tc>
      </w:tr>
      <w:tr>
        <w:trPr>
          <w:trHeight w:val="229" w:hRule="atLeast"/>
        </w:trPr>
        <w:tc>
          <w:tcPr>
            <w:tcW w:w="737" w:type="dxa"/>
            <w:gridSpan w:val="2"/>
            <w:tcBorders>
              <w:top w:val="nil"/>
              <w:bottom w:val="nil"/>
              <w:right w:val="single" w:sz="6" w:space="0" w:color="000000"/>
            </w:tcBorders>
          </w:tcPr>
          <w:p>
            <w:pPr>
              <w:pStyle w:val="TableParagraph"/>
              <w:spacing w:before="7"/>
              <w:ind w:right="68"/>
              <w:rPr>
                <w:sz w:val="14"/>
              </w:rPr>
            </w:pPr>
            <w:r>
              <w:rPr>
                <w:w w:val="134"/>
                <w:sz w:val="14"/>
              </w:rPr>
              <w:t>-</w:t>
            </w:r>
          </w:p>
        </w:tc>
        <w:tc>
          <w:tcPr>
            <w:tcW w:w="737" w:type="dxa"/>
            <w:tcBorders>
              <w:top w:val="nil"/>
              <w:left w:val="single" w:sz="6" w:space="0" w:color="000000"/>
              <w:bottom w:val="nil"/>
            </w:tcBorders>
          </w:tcPr>
          <w:p>
            <w:pPr>
              <w:pStyle w:val="TableParagraph"/>
              <w:spacing w:before="7"/>
              <w:ind w:right="70"/>
              <w:rPr>
                <w:sz w:val="14"/>
              </w:rPr>
            </w:pPr>
            <w:r>
              <w:rPr>
                <w:w w:val="80"/>
                <w:sz w:val="14"/>
              </w:rPr>
              <w:t>2</w:t>
            </w:r>
          </w:p>
        </w:tc>
        <w:tc>
          <w:tcPr>
            <w:tcW w:w="737" w:type="dxa"/>
            <w:tcBorders>
              <w:top w:val="nil"/>
              <w:bottom w:val="nil"/>
              <w:right w:val="single" w:sz="6" w:space="0" w:color="000000"/>
            </w:tcBorders>
          </w:tcPr>
          <w:p>
            <w:pPr>
              <w:pStyle w:val="TableParagraph"/>
              <w:spacing w:before="7"/>
              <w:ind w:right="68"/>
              <w:rPr>
                <w:sz w:val="14"/>
              </w:rPr>
            </w:pPr>
            <w:r>
              <w:rPr>
                <w:w w:val="80"/>
                <w:sz w:val="14"/>
              </w:rPr>
              <w:t>8</w:t>
            </w:r>
          </w:p>
        </w:tc>
        <w:tc>
          <w:tcPr>
            <w:tcW w:w="738" w:type="dxa"/>
            <w:tcBorders>
              <w:top w:val="nil"/>
              <w:left w:val="single" w:sz="6" w:space="0" w:color="000000"/>
              <w:bottom w:val="nil"/>
              <w:right w:val="single" w:sz="6" w:space="0" w:color="000000"/>
            </w:tcBorders>
          </w:tcPr>
          <w:p>
            <w:pPr>
              <w:pStyle w:val="TableParagraph"/>
              <w:spacing w:before="7"/>
              <w:ind w:right="68"/>
              <w:rPr>
                <w:sz w:val="14"/>
              </w:rPr>
            </w:pPr>
            <w:r>
              <w:rPr>
                <w:w w:val="80"/>
                <w:sz w:val="14"/>
              </w:rPr>
              <w:t>9</w:t>
            </w:r>
          </w:p>
        </w:tc>
        <w:tc>
          <w:tcPr>
            <w:tcW w:w="737" w:type="dxa"/>
            <w:tcBorders>
              <w:top w:val="nil"/>
              <w:left w:val="single" w:sz="6" w:space="0" w:color="000000"/>
              <w:bottom w:val="nil"/>
            </w:tcBorders>
          </w:tcPr>
          <w:p>
            <w:pPr>
              <w:pStyle w:val="TableParagraph"/>
              <w:spacing w:before="7"/>
              <w:ind w:right="68"/>
              <w:rPr>
                <w:sz w:val="14"/>
              </w:rPr>
            </w:pPr>
            <w:r>
              <w:rPr>
                <w:w w:val="80"/>
                <w:sz w:val="14"/>
              </w:rPr>
              <w:t>35</w:t>
            </w:r>
          </w:p>
        </w:tc>
        <w:tc>
          <w:tcPr>
            <w:tcW w:w="737" w:type="dxa"/>
            <w:tcBorders>
              <w:top w:val="nil"/>
              <w:bottom w:val="nil"/>
              <w:right w:val="single" w:sz="6" w:space="0" w:color="000000"/>
            </w:tcBorders>
          </w:tcPr>
          <w:p>
            <w:pPr>
              <w:pStyle w:val="TableParagraph"/>
              <w:spacing w:before="7"/>
              <w:ind w:right="67"/>
              <w:rPr>
                <w:sz w:val="14"/>
              </w:rPr>
            </w:pPr>
            <w:r>
              <w:rPr>
                <w:w w:val="80"/>
                <w:sz w:val="14"/>
              </w:rPr>
              <w:t>14</w:t>
            </w:r>
          </w:p>
        </w:tc>
        <w:tc>
          <w:tcPr>
            <w:tcW w:w="737" w:type="dxa"/>
            <w:tcBorders>
              <w:top w:val="nil"/>
              <w:left w:val="single" w:sz="6" w:space="0" w:color="000000"/>
              <w:bottom w:val="nil"/>
            </w:tcBorders>
          </w:tcPr>
          <w:p>
            <w:pPr>
              <w:pStyle w:val="TableParagraph"/>
              <w:spacing w:before="7"/>
              <w:ind w:right="67"/>
              <w:rPr>
                <w:sz w:val="14"/>
              </w:rPr>
            </w:pPr>
            <w:r>
              <w:rPr>
                <w:w w:val="80"/>
                <w:sz w:val="14"/>
              </w:rPr>
              <w:t>21</w:t>
            </w:r>
          </w:p>
        </w:tc>
        <w:tc>
          <w:tcPr>
            <w:tcW w:w="737" w:type="dxa"/>
            <w:tcBorders>
              <w:top w:val="nil"/>
              <w:bottom w:val="nil"/>
              <w:right w:val="single" w:sz="6" w:space="0" w:color="000000"/>
            </w:tcBorders>
          </w:tcPr>
          <w:p>
            <w:pPr>
              <w:pStyle w:val="TableParagraph"/>
              <w:spacing w:before="7"/>
              <w:ind w:right="66"/>
              <w:rPr>
                <w:sz w:val="14"/>
              </w:rPr>
            </w:pPr>
            <w:r>
              <w:rPr>
                <w:w w:val="80"/>
                <w:sz w:val="14"/>
              </w:rPr>
              <w:t>2</w:t>
            </w:r>
          </w:p>
        </w:tc>
        <w:tc>
          <w:tcPr>
            <w:tcW w:w="735" w:type="dxa"/>
            <w:gridSpan w:val="3"/>
            <w:tcBorders>
              <w:top w:val="nil"/>
              <w:left w:val="single" w:sz="6" w:space="0" w:color="000000"/>
              <w:bottom w:val="nil"/>
              <w:right w:val="single" w:sz="6" w:space="0" w:color="000000"/>
            </w:tcBorders>
          </w:tcPr>
          <w:p>
            <w:pPr>
              <w:pStyle w:val="TableParagraph"/>
              <w:spacing w:before="7"/>
              <w:ind w:right="63"/>
              <w:rPr>
                <w:sz w:val="14"/>
              </w:rPr>
            </w:pPr>
            <w:r>
              <w:rPr>
                <w:w w:val="80"/>
                <w:sz w:val="14"/>
              </w:rPr>
              <w:t>8</w:t>
            </w:r>
          </w:p>
        </w:tc>
        <w:tc>
          <w:tcPr>
            <w:tcW w:w="735" w:type="dxa"/>
            <w:gridSpan w:val="3"/>
            <w:tcBorders>
              <w:top w:val="nil"/>
              <w:left w:val="single" w:sz="6" w:space="0" w:color="000000"/>
              <w:bottom w:val="nil"/>
            </w:tcBorders>
          </w:tcPr>
          <w:p>
            <w:pPr>
              <w:pStyle w:val="TableParagraph"/>
              <w:spacing w:before="7"/>
              <w:ind w:right="63"/>
              <w:rPr>
                <w:sz w:val="14"/>
              </w:rPr>
            </w:pPr>
            <w:r>
              <w:rPr>
                <w:w w:val="134"/>
                <w:sz w:val="14"/>
              </w:rPr>
              <w:t>-</w:t>
            </w:r>
          </w:p>
        </w:tc>
        <w:tc>
          <w:tcPr>
            <w:tcW w:w="737" w:type="dxa"/>
            <w:tcBorders>
              <w:top w:val="nil"/>
              <w:bottom w:val="nil"/>
              <w:right w:val="single" w:sz="6" w:space="0" w:color="000000"/>
            </w:tcBorders>
          </w:tcPr>
          <w:p>
            <w:pPr>
              <w:pStyle w:val="TableParagraph"/>
              <w:spacing w:before="7"/>
              <w:ind w:right="60"/>
              <w:rPr>
                <w:sz w:val="14"/>
              </w:rPr>
            </w:pPr>
            <w:r>
              <w:rPr>
                <w:w w:val="80"/>
                <w:sz w:val="14"/>
              </w:rPr>
              <w:t>1</w:t>
            </w:r>
          </w:p>
        </w:tc>
        <w:tc>
          <w:tcPr>
            <w:tcW w:w="737" w:type="dxa"/>
            <w:tcBorders>
              <w:top w:val="nil"/>
              <w:left w:val="single" w:sz="6" w:space="0" w:color="000000"/>
              <w:bottom w:val="nil"/>
            </w:tcBorders>
          </w:tcPr>
          <w:p>
            <w:pPr>
              <w:pStyle w:val="TableParagraph"/>
              <w:spacing w:before="7"/>
              <w:ind w:right="61"/>
              <w:rPr>
                <w:sz w:val="14"/>
              </w:rPr>
            </w:pPr>
            <w:r>
              <w:rPr>
                <w:w w:val="80"/>
                <w:sz w:val="14"/>
              </w:rPr>
              <w:t>12</w:t>
            </w:r>
          </w:p>
        </w:tc>
        <w:tc>
          <w:tcPr>
            <w:tcW w:w="737" w:type="dxa"/>
            <w:gridSpan w:val="2"/>
            <w:tcBorders>
              <w:top w:val="nil"/>
              <w:bottom w:val="nil"/>
              <w:right w:val="single" w:sz="6" w:space="0" w:color="000000"/>
            </w:tcBorders>
          </w:tcPr>
          <w:p>
            <w:pPr>
              <w:pStyle w:val="TableParagraph"/>
              <w:spacing w:before="7"/>
              <w:ind w:right="57"/>
              <w:rPr>
                <w:sz w:val="14"/>
              </w:rPr>
            </w:pPr>
            <w:r>
              <w:rPr>
                <w:w w:val="80"/>
                <w:sz w:val="14"/>
              </w:rPr>
              <w:t>12</w:t>
            </w:r>
          </w:p>
        </w:tc>
      </w:tr>
      <w:tr>
        <w:trPr>
          <w:trHeight w:val="229" w:hRule="atLeast"/>
        </w:trPr>
        <w:tc>
          <w:tcPr>
            <w:tcW w:w="737" w:type="dxa"/>
            <w:gridSpan w:val="2"/>
            <w:tcBorders>
              <w:top w:val="nil"/>
              <w:bottom w:val="nil"/>
              <w:right w:val="single" w:sz="6" w:space="0" w:color="000000"/>
            </w:tcBorders>
          </w:tcPr>
          <w:p>
            <w:pPr>
              <w:pStyle w:val="TableParagraph"/>
              <w:spacing w:before="7"/>
              <w:ind w:right="69"/>
              <w:rPr>
                <w:sz w:val="14"/>
              </w:rPr>
            </w:pPr>
            <w:r>
              <w:rPr>
                <w:w w:val="134"/>
                <w:sz w:val="14"/>
              </w:rPr>
              <w:t>-</w:t>
            </w:r>
          </w:p>
        </w:tc>
        <w:tc>
          <w:tcPr>
            <w:tcW w:w="737" w:type="dxa"/>
            <w:tcBorders>
              <w:top w:val="nil"/>
              <w:left w:val="single" w:sz="6" w:space="0" w:color="000000"/>
              <w:bottom w:val="nil"/>
            </w:tcBorders>
          </w:tcPr>
          <w:p>
            <w:pPr>
              <w:pStyle w:val="TableParagraph"/>
              <w:spacing w:before="7"/>
              <w:ind w:right="70"/>
              <w:rPr>
                <w:sz w:val="14"/>
              </w:rPr>
            </w:pPr>
            <w:r>
              <w:rPr>
                <w:w w:val="80"/>
                <w:sz w:val="14"/>
              </w:rPr>
              <w:t>6</w:t>
            </w:r>
          </w:p>
        </w:tc>
        <w:tc>
          <w:tcPr>
            <w:tcW w:w="737" w:type="dxa"/>
            <w:tcBorders>
              <w:top w:val="nil"/>
              <w:bottom w:val="nil"/>
              <w:right w:val="single" w:sz="6" w:space="0" w:color="000000"/>
            </w:tcBorders>
          </w:tcPr>
          <w:p>
            <w:pPr>
              <w:pStyle w:val="TableParagraph"/>
              <w:spacing w:before="7"/>
              <w:ind w:right="68"/>
              <w:rPr>
                <w:sz w:val="14"/>
              </w:rPr>
            </w:pPr>
            <w:r>
              <w:rPr>
                <w:w w:val="80"/>
                <w:sz w:val="14"/>
              </w:rPr>
              <w:t>9</w:t>
            </w:r>
          </w:p>
        </w:tc>
        <w:tc>
          <w:tcPr>
            <w:tcW w:w="738" w:type="dxa"/>
            <w:tcBorders>
              <w:top w:val="nil"/>
              <w:left w:val="single" w:sz="6" w:space="0" w:color="000000"/>
              <w:bottom w:val="nil"/>
              <w:right w:val="single" w:sz="6" w:space="0" w:color="000000"/>
            </w:tcBorders>
          </w:tcPr>
          <w:p>
            <w:pPr>
              <w:pStyle w:val="TableParagraph"/>
              <w:spacing w:before="7"/>
              <w:ind w:right="67"/>
              <w:rPr>
                <w:sz w:val="14"/>
              </w:rPr>
            </w:pPr>
            <w:r>
              <w:rPr>
                <w:w w:val="80"/>
                <w:sz w:val="14"/>
              </w:rPr>
              <w:t>10</w:t>
            </w:r>
          </w:p>
        </w:tc>
        <w:tc>
          <w:tcPr>
            <w:tcW w:w="737" w:type="dxa"/>
            <w:tcBorders>
              <w:top w:val="nil"/>
              <w:left w:val="single" w:sz="6" w:space="0" w:color="000000"/>
              <w:bottom w:val="nil"/>
            </w:tcBorders>
          </w:tcPr>
          <w:p>
            <w:pPr>
              <w:pStyle w:val="TableParagraph"/>
              <w:spacing w:before="7"/>
              <w:ind w:right="68"/>
              <w:rPr>
                <w:sz w:val="14"/>
              </w:rPr>
            </w:pPr>
            <w:r>
              <w:rPr>
                <w:w w:val="80"/>
                <w:sz w:val="14"/>
              </w:rPr>
              <w:t>40</w:t>
            </w:r>
          </w:p>
        </w:tc>
        <w:tc>
          <w:tcPr>
            <w:tcW w:w="737" w:type="dxa"/>
            <w:tcBorders>
              <w:top w:val="nil"/>
              <w:bottom w:val="nil"/>
              <w:right w:val="single" w:sz="6" w:space="0" w:color="000000"/>
            </w:tcBorders>
          </w:tcPr>
          <w:p>
            <w:pPr>
              <w:pStyle w:val="TableParagraph"/>
              <w:spacing w:before="7"/>
              <w:ind w:right="67"/>
              <w:rPr>
                <w:sz w:val="14"/>
              </w:rPr>
            </w:pPr>
            <w:r>
              <w:rPr>
                <w:w w:val="80"/>
                <w:sz w:val="14"/>
              </w:rPr>
              <w:t>9</w:t>
            </w:r>
          </w:p>
        </w:tc>
        <w:tc>
          <w:tcPr>
            <w:tcW w:w="737" w:type="dxa"/>
            <w:tcBorders>
              <w:top w:val="nil"/>
              <w:left w:val="single" w:sz="6" w:space="0" w:color="000000"/>
              <w:bottom w:val="nil"/>
            </w:tcBorders>
          </w:tcPr>
          <w:p>
            <w:pPr>
              <w:pStyle w:val="TableParagraph"/>
              <w:spacing w:before="7"/>
              <w:ind w:right="67"/>
              <w:rPr>
                <w:sz w:val="14"/>
              </w:rPr>
            </w:pPr>
            <w:r>
              <w:rPr>
                <w:w w:val="80"/>
                <w:sz w:val="14"/>
              </w:rPr>
              <w:t>31</w:t>
            </w:r>
          </w:p>
        </w:tc>
        <w:tc>
          <w:tcPr>
            <w:tcW w:w="737" w:type="dxa"/>
            <w:tcBorders>
              <w:top w:val="nil"/>
              <w:bottom w:val="nil"/>
              <w:right w:val="single" w:sz="6" w:space="0" w:color="000000"/>
            </w:tcBorders>
          </w:tcPr>
          <w:p>
            <w:pPr>
              <w:pStyle w:val="TableParagraph"/>
              <w:spacing w:before="7"/>
              <w:ind w:right="66"/>
              <w:rPr>
                <w:sz w:val="14"/>
              </w:rPr>
            </w:pPr>
            <w:r>
              <w:rPr>
                <w:w w:val="80"/>
                <w:sz w:val="14"/>
              </w:rPr>
              <w:t>5</w:t>
            </w:r>
          </w:p>
        </w:tc>
        <w:tc>
          <w:tcPr>
            <w:tcW w:w="735" w:type="dxa"/>
            <w:gridSpan w:val="3"/>
            <w:tcBorders>
              <w:top w:val="nil"/>
              <w:left w:val="single" w:sz="6" w:space="0" w:color="000000"/>
              <w:bottom w:val="nil"/>
              <w:right w:val="single" w:sz="6" w:space="0" w:color="000000"/>
            </w:tcBorders>
          </w:tcPr>
          <w:p>
            <w:pPr>
              <w:pStyle w:val="TableParagraph"/>
              <w:spacing w:before="7"/>
              <w:ind w:right="63"/>
              <w:rPr>
                <w:sz w:val="14"/>
              </w:rPr>
            </w:pPr>
            <w:r>
              <w:rPr>
                <w:w w:val="80"/>
                <w:sz w:val="14"/>
              </w:rPr>
              <w:t>16</w:t>
            </w:r>
          </w:p>
        </w:tc>
        <w:tc>
          <w:tcPr>
            <w:tcW w:w="735" w:type="dxa"/>
            <w:gridSpan w:val="3"/>
            <w:tcBorders>
              <w:top w:val="nil"/>
              <w:left w:val="single" w:sz="6" w:space="0" w:color="000000"/>
              <w:bottom w:val="nil"/>
            </w:tcBorders>
          </w:tcPr>
          <w:p>
            <w:pPr>
              <w:pStyle w:val="TableParagraph"/>
              <w:spacing w:before="7"/>
              <w:ind w:right="63"/>
              <w:rPr>
                <w:sz w:val="14"/>
              </w:rPr>
            </w:pPr>
            <w:r>
              <w:rPr>
                <w:w w:val="134"/>
                <w:sz w:val="14"/>
              </w:rPr>
              <w:t>-</w:t>
            </w:r>
          </w:p>
        </w:tc>
        <w:tc>
          <w:tcPr>
            <w:tcW w:w="737" w:type="dxa"/>
            <w:tcBorders>
              <w:top w:val="nil"/>
              <w:bottom w:val="nil"/>
              <w:right w:val="single" w:sz="6" w:space="0" w:color="000000"/>
            </w:tcBorders>
          </w:tcPr>
          <w:p>
            <w:pPr>
              <w:pStyle w:val="TableParagraph"/>
              <w:spacing w:before="7"/>
              <w:ind w:right="60"/>
              <w:rPr>
                <w:sz w:val="14"/>
              </w:rPr>
            </w:pPr>
            <w:r>
              <w:rPr>
                <w:w w:val="80"/>
                <w:sz w:val="14"/>
              </w:rPr>
              <w:t>3</w:t>
            </w:r>
          </w:p>
        </w:tc>
        <w:tc>
          <w:tcPr>
            <w:tcW w:w="737" w:type="dxa"/>
            <w:tcBorders>
              <w:top w:val="nil"/>
              <w:left w:val="single" w:sz="6" w:space="0" w:color="000000"/>
              <w:bottom w:val="nil"/>
            </w:tcBorders>
          </w:tcPr>
          <w:p>
            <w:pPr>
              <w:pStyle w:val="TableParagraph"/>
              <w:spacing w:before="7"/>
              <w:ind w:right="62"/>
              <w:rPr>
                <w:sz w:val="14"/>
              </w:rPr>
            </w:pPr>
            <w:r>
              <w:rPr>
                <w:w w:val="80"/>
                <w:sz w:val="14"/>
              </w:rPr>
              <w:t>4</w:t>
            </w:r>
          </w:p>
        </w:tc>
        <w:tc>
          <w:tcPr>
            <w:tcW w:w="737" w:type="dxa"/>
            <w:gridSpan w:val="2"/>
            <w:tcBorders>
              <w:top w:val="nil"/>
              <w:bottom w:val="nil"/>
              <w:right w:val="single" w:sz="6" w:space="0" w:color="000000"/>
            </w:tcBorders>
          </w:tcPr>
          <w:p>
            <w:pPr>
              <w:pStyle w:val="TableParagraph"/>
              <w:spacing w:before="7"/>
              <w:ind w:right="57"/>
              <w:rPr>
                <w:sz w:val="14"/>
              </w:rPr>
            </w:pPr>
            <w:r>
              <w:rPr>
                <w:w w:val="80"/>
                <w:sz w:val="14"/>
              </w:rPr>
              <w:t>12</w:t>
            </w:r>
          </w:p>
        </w:tc>
      </w:tr>
      <w:tr>
        <w:trPr>
          <w:trHeight w:val="229" w:hRule="atLeast"/>
        </w:trPr>
        <w:tc>
          <w:tcPr>
            <w:tcW w:w="737" w:type="dxa"/>
            <w:gridSpan w:val="2"/>
            <w:tcBorders>
              <w:top w:val="nil"/>
              <w:bottom w:val="nil"/>
              <w:right w:val="single" w:sz="6" w:space="0" w:color="000000"/>
            </w:tcBorders>
          </w:tcPr>
          <w:p>
            <w:pPr>
              <w:pStyle w:val="TableParagraph"/>
              <w:spacing w:before="7"/>
              <w:ind w:right="69"/>
              <w:rPr>
                <w:sz w:val="14"/>
              </w:rPr>
            </w:pPr>
            <w:r>
              <w:rPr>
                <w:w w:val="134"/>
                <w:sz w:val="14"/>
              </w:rPr>
              <w:t>-</w:t>
            </w:r>
          </w:p>
        </w:tc>
        <w:tc>
          <w:tcPr>
            <w:tcW w:w="737" w:type="dxa"/>
            <w:tcBorders>
              <w:top w:val="nil"/>
              <w:left w:val="single" w:sz="6" w:space="0" w:color="000000"/>
              <w:bottom w:val="nil"/>
            </w:tcBorders>
          </w:tcPr>
          <w:p>
            <w:pPr>
              <w:pStyle w:val="TableParagraph"/>
              <w:spacing w:before="7"/>
              <w:ind w:right="70"/>
              <w:rPr>
                <w:sz w:val="14"/>
              </w:rPr>
            </w:pPr>
            <w:r>
              <w:rPr>
                <w:w w:val="80"/>
                <w:sz w:val="14"/>
              </w:rPr>
              <w:t>3</w:t>
            </w:r>
          </w:p>
        </w:tc>
        <w:tc>
          <w:tcPr>
            <w:tcW w:w="737" w:type="dxa"/>
            <w:tcBorders>
              <w:top w:val="nil"/>
              <w:bottom w:val="nil"/>
              <w:right w:val="single" w:sz="6" w:space="0" w:color="000000"/>
            </w:tcBorders>
          </w:tcPr>
          <w:p>
            <w:pPr>
              <w:pStyle w:val="TableParagraph"/>
              <w:spacing w:before="7"/>
              <w:ind w:right="68"/>
              <w:rPr>
                <w:sz w:val="14"/>
              </w:rPr>
            </w:pPr>
            <w:r>
              <w:rPr>
                <w:w w:val="80"/>
                <w:sz w:val="14"/>
              </w:rPr>
              <w:t>23</w:t>
            </w:r>
          </w:p>
        </w:tc>
        <w:tc>
          <w:tcPr>
            <w:tcW w:w="738" w:type="dxa"/>
            <w:tcBorders>
              <w:top w:val="nil"/>
              <w:left w:val="single" w:sz="6" w:space="0" w:color="000000"/>
              <w:bottom w:val="nil"/>
              <w:right w:val="single" w:sz="6" w:space="0" w:color="000000"/>
            </w:tcBorders>
          </w:tcPr>
          <w:p>
            <w:pPr>
              <w:pStyle w:val="TableParagraph"/>
              <w:spacing w:before="7"/>
              <w:ind w:right="67"/>
              <w:rPr>
                <w:sz w:val="14"/>
              </w:rPr>
            </w:pPr>
            <w:r>
              <w:rPr>
                <w:w w:val="80"/>
                <w:sz w:val="14"/>
              </w:rPr>
              <w:t>11</w:t>
            </w:r>
          </w:p>
        </w:tc>
        <w:tc>
          <w:tcPr>
            <w:tcW w:w="737" w:type="dxa"/>
            <w:tcBorders>
              <w:top w:val="nil"/>
              <w:left w:val="single" w:sz="6" w:space="0" w:color="000000"/>
              <w:bottom w:val="nil"/>
            </w:tcBorders>
          </w:tcPr>
          <w:p>
            <w:pPr>
              <w:pStyle w:val="TableParagraph"/>
              <w:spacing w:before="7"/>
              <w:ind w:right="68"/>
              <w:rPr>
                <w:sz w:val="14"/>
              </w:rPr>
            </w:pPr>
            <w:r>
              <w:rPr>
                <w:w w:val="80"/>
                <w:sz w:val="14"/>
              </w:rPr>
              <w:t>36</w:t>
            </w:r>
          </w:p>
        </w:tc>
        <w:tc>
          <w:tcPr>
            <w:tcW w:w="737" w:type="dxa"/>
            <w:tcBorders>
              <w:top w:val="nil"/>
              <w:bottom w:val="nil"/>
              <w:right w:val="single" w:sz="6" w:space="0" w:color="000000"/>
            </w:tcBorders>
          </w:tcPr>
          <w:p>
            <w:pPr>
              <w:pStyle w:val="TableParagraph"/>
              <w:spacing w:before="7"/>
              <w:ind w:right="67"/>
              <w:rPr>
                <w:sz w:val="14"/>
              </w:rPr>
            </w:pPr>
            <w:r>
              <w:rPr>
                <w:w w:val="80"/>
                <w:sz w:val="14"/>
              </w:rPr>
              <w:t>14</w:t>
            </w:r>
          </w:p>
        </w:tc>
        <w:tc>
          <w:tcPr>
            <w:tcW w:w="737" w:type="dxa"/>
            <w:tcBorders>
              <w:top w:val="nil"/>
              <w:left w:val="single" w:sz="6" w:space="0" w:color="000000"/>
              <w:bottom w:val="nil"/>
            </w:tcBorders>
          </w:tcPr>
          <w:p>
            <w:pPr>
              <w:pStyle w:val="TableParagraph"/>
              <w:spacing w:before="7"/>
              <w:ind w:right="67"/>
              <w:rPr>
                <w:sz w:val="14"/>
              </w:rPr>
            </w:pPr>
            <w:r>
              <w:rPr>
                <w:w w:val="80"/>
                <w:sz w:val="14"/>
              </w:rPr>
              <w:t>22</w:t>
            </w:r>
          </w:p>
        </w:tc>
        <w:tc>
          <w:tcPr>
            <w:tcW w:w="737" w:type="dxa"/>
            <w:tcBorders>
              <w:top w:val="nil"/>
              <w:bottom w:val="nil"/>
              <w:right w:val="single" w:sz="6" w:space="0" w:color="000000"/>
            </w:tcBorders>
          </w:tcPr>
          <w:p>
            <w:pPr>
              <w:pStyle w:val="TableParagraph"/>
              <w:spacing w:before="7"/>
              <w:ind w:right="66"/>
              <w:rPr>
                <w:sz w:val="14"/>
              </w:rPr>
            </w:pPr>
            <w:r>
              <w:rPr>
                <w:w w:val="80"/>
                <w:sz w:val="14"/>
              </w:rPr>
              <w:t>3</w:t>
            </w:r>
          </w:p>
        </w:tc>
        <w:tc>
          <w:tcPr>
            <w:tcW w:w="735" w:type="dxa"/>
            <w:gridSpan w:val="3"/>
            <w:tcBorders>
              <w:top w:val="nil"/>
              <w:left w:val="single" w:sz="6" w:space="0" w:color="000000"/>
              <w:bottom w:val="nil"/>
              <w:right w:val="single" w:sz="6" w:space="0" w:color="000000"/>
            </w:tcBorders>
          </w:tcPr>
          <w:p>
            <w:pPr>
              <w:pStyle w:val="TableParagraph"/>
              <w:spacing w:before="7"/>
              <w:ind w:right="63"/>
              <w:rPr>
                <w:sz w:val="14"/>
              </w:rPr>
            </w:pPr>
            <w:r>
              <w:rPr>
                <w:w w:val="80"/>
                <w:sz w:val="14"/>
              </w:rPr>
              <w:t>17</w:t>
            </w:r>
          </w:p>
        </w:tc>
        <w:tc>
          <w:tcPr>
            <w:tcW w:w="735" w:type="dxa"/>
            <w:gridSpan w:val="3"/>
            <w:tcBorders>
              <w:top w:val="nil"/>
              <w:left w:val="single" w:sz="6" w:space="0" w:color="000000"/>
              <w:bottom w:val="nil"/>
            </w:tcBorders>
          </w:tcPr>
          <w:p>
            <w:pPr>
              <w:pStyle w:val="TableParagraph"/>
              <w:spacing w:before="7"/>
              <w:ind w:right="63"/>
              <w:rPr>
                <w:sz w:val="14"/>
              </w:rPr>
            </w:pPr>
            <w:r>
              <w:rPr>
                <w:w w:val="134"/>
                <w:sz w:val="14"/>
              </w:rPr>
              <w:t>-</w:t>
            </w:r>
          </w:p>
        </w:tc>
        <w:tc>
          <w:tcPr>
            <w:tcW w:w="737" w:type="dxa"/>
            <w:tcBorders>
              <w:top w:val="nil"/>
              <w:bottom w:val="nil"/>
              <w:right w:val="single" w:sz="6" w:space="0" w:color="000000"/>
            </w:tcBorders>
          </w:tcPr>
          <w:p>
            <w:pPr>
              <w:pStyle w:val="TableParagraph"/>
              <w:spacing w:before="7"/>
              <w:ind w:right="60"/>
              <w:rPr>
                <w:sz w:val="14"/>
              </w:rPr>
            </w:pPr>
            <w:r>
              <w:rPr>
                <w:w w:val="134"/>
                <w:sz w:val="14"/>
              </w:rPr>
              <w:t>-</w:t>
            </w:r>
          </w:p>
        </w:tc>
        <w:tc>
          <w:tcPr>
            <w:tcW w:w="737" w:type="dxa"/>
            <w:tcBorders>
              <w:top w:val="nil"/>
              <w:left w:val="single" w:sz="6" w:space="0" w:color="000000"/>
              <w:bottom w:val="nil"/>
            </w:tcBorders>
          </w:tcPr>
          <w:p>
            <w:pPr>
              <w:pStyle w:val="TableParagraph"/>
              <w:spacing w:before="7"/>
              <w:ind w:right="61"/>
              <w:rPr>
                <w:sz w:val="14"/>
              </w:rPr>
            </w:pPr>
            <w:r>
              <w:rPr>
                <w:w w:val="80"/>
                <w:sz w:val="14"/>
              </w:rPr>
              <w:t>11</w:t>
            </w:r>
          </w:p>
        </w:tc>
        <w:tc>
          <w:tcPr>
            <w:tcW w:w="737" w:type="dxa"/>
            <w:gridSpan w:val="2"/>
            <w:tcBorders>
              <w:top w:val="nil"/>
              <w:bottom w:val="nil"/>
              <w:right w:val="single" w:sz="6" w:space="0" w:color="000000"/>
            </w:tcBorders>
          </w:tcPr>
          <w:p>
            <w:pPr>
              <w:pStyle w:val="TableParagraph"/>
              <w:spacing w:before="7"/>
              <w:ind w:right="58"/>
              <w:rPr>
                <w:sz w:val="14"/>
              </w:rPr>
            </w:pPr>
            <w:r>
              <w:rPr>
                <w:w w:val="80"/>
                <w:sz w:val="14"/>
              </w:rPr>
              <w:t>5</w:t>
            </w:r>
          </w:p>
        </w:tc>
      </w:tr>
      <w:tr>
        <w:trPr>
          <w:trHeight w:val="229" w:hRule="atLeast"/>
        </w:trPr>
        <w:tc>
          <w:tcPr>
            <w:tcW w:w="737" w:type="dxa"/>
            <w:gridSpan w:val="2"/>
            <w:tcBorders>
              <w:top w:val="nil"/>
              <w:bottom w:val="nil"/>
              <w:right w:val="single" w:sz="6" w:space="0" w:color="000000"/>
            </w:tcBorders>
          </w:tcPr>
          <w:p>
            <w:pPr>
              <w:pStyle w:val="TableParagraph"/>
              <w:spacing w:before="7"/>
              <w:ind w:right="69"/>
              <w:rPr>
                <w:sz w:val="14"/>
              </w:rPr>
            </w:pPr>
            <w:r>
              <w:rPr>
                <w:w w:val="134"/>
                <w:sz w:val="14"/>
              </w:rPr>
              <w:t>-</w:t>
            </w:r>
          </w:p>
        </w:tc>
        <w:tc>
          <w:tcPr>
            <w:tcW w:w="737" w:type="dxa"/>
            <w:tcBorders>
              <w:top w:val="nil"/>
              <w:left w:val="single" w:sz="6" w:space="0" w:color="000000"/>
              <w:bottom w:val="nil"/>
            </w:tcBorders>
          </w:tcPr>
          <w:p>
            <w:pPr>
              <w:pStyle w:val="TableParagraph"/>
              <w:spacing w:before="7"/>
              <w:ind w:right="70"/>
              <w:rPr>
                <w:sz w:val="14"/>
              </w:rPr>
            </w:pPr>
            <w:r>
              <w:rPr>
                <w:w w:val="80"/>
                <w:sz w:val="14"/>
              </w:rPr>
              <w:t>2</w:t>
            </w:r>
          </w:p>
        </w:tc>
        <w:tc>
          <w:tcPr>
            <w:tcW w:w="737" w:type="dxa"/>
            <w:tcBorders>
              <w:top w:val="nil"/>
              <w:bottom w:val="nil"/>
              <w:right w:val="single" w:sz="6" w:space="0" w:color="000000"/>
            </w:tcBorders>
          </w:tcPr>
          <w:p>
            <w:pPr>
              <w:pStyle w:val="TableParagraph"/>
              <w:spacing w:before="7"/>
              <w:ind w:right="68"/>
              <w:rPr>
                <w:sz w:val="14"/>
              </w:rPr>
            </w:pPr>
            <w:r>
              <w:rPr>
                <w:w w:val="80"/>
                <w:sz w:val="14"/>
              </w:rPr>
              <w:t>18</w:t>
            </w:r>
          </w:p>
        </w:tc>
        <w:tc>
          <w:tcPr>
            <w:tcW w:w="738" w:type="dxa"/>
            <w:tcBorders>
              <w:top w:val="nil"/>
              <w:left w:val="single" w:sz="6" w:space="0" w:color="000000"/>
              <w:bottom w:val="nil"/>
              <w:right w:val="single" w:sz="6" w:space="0" w:color="000000"/>
            </w:tcBorders>
          </w:tcPr>
          <w:p>
            <w:pPr>
              <w:pStyle w:val="TableParagraph"/>
              <w:spacing w:before="7"/>
              <w:ind w:right="68"/>
              <w:rPr>
                <w:sz w:val="14"/>
              </w:rPr>
            </w:pPr>
            <w:r>
              <w:rPr>
                <w:w w:val="80"/>
                <w:sz w:val="14"/>
              </w:rPr>
              <w:t>6</w:t>
            </w:r>
          </w:p>
        </w:tc>
        <w:tc>
          <w:tcPr>
            <w:tcW w:w="737" w:type="dxa"/>
            <w:tcBorders>
              <w:top w:val="nil"/>
              <w:left w:val="single" w:sz="6" w:space="0" w:color="000000"/>
              <w:bottom w:val="nil"/>
            </w:tcBorders>
          </w:tcPr>
          <w:p>
            <w:pPr>
              <w:pStyle w:val="TableParagraph"/>
              <w:spacing w:before="7"/>
              <w:ind w:right="68"/>
              <w:rPr>
                <w:sz w:val="14"/>
              </w:rPr>
            </w:pPr>
            <w:r>
              <w:rPr>
                <w:w w:val="80"/>
                <w:sz w:val="14"/>
              </w:rPr>
              <w:t>25</w:t>
            </w:r>
          </w:p>
        </w:tc>
        <w:tc>
          <w:tcPr>
            <w:tcW w:w="737" w:type="dxa"/>
            <w:tcBorders>
              <w:top w:val="nil"/>
              <w:bottom w:val="nil"/>
              <w:right w:val="single" w:sz="6" w:space="0" w:color="000000"/>
            </w:tcBorders>
          </w:tcPr>
          <w:p>
            <w:pPr>
              <w:pStyle w:val="TableParagraph"/>
              <w:spacing w:before="7"/>
              <w:ind w:right="67"/>
              <w:rPr>
                <w:sz w:val="14"/>
              </w:rPr>
            </w:pPr>
            <w:r>
              <w:rPr>
                <w:w w:val="80"/>
                <w:sz w:val="14"/>
              </w:rPr>
              <w:t>14</w:t>
            </w:r>
          </w:p>
        </w:tc>
        <w:tc>
          <w:tcPr>
            <w:tcW w:w="737" w:type="dxa"/>
            <w:tcBorders>
              <w:top w:val="nil"/>
              <w:left w:val="single" w:sz="6" w:space="0" w:color="000000"/>
              <w:bottom w:val="nil"/>
            </w:tcBorders>
          </w:tcPr>
          <w:p>
            <w:pPr>
              <w:pStyle w:val="TableParagraph"/>
              <w:spacing w:before="7"/>
              <w:ind w:right="68"/>
              <w:rPr>
                <w:sz w:val="14"/>
              </w:rPr>
            </w:pPr>
            <w:r>
              <w:rPr>
                <w:w w:val="80"/>
                <w:sz w:val="14"/>
              </w:rPr>
              <w:t>11</w:t>
            </w:r>
          </w:p>
        </w:tc>
        <w:tc>
          <w:tcPr>
            <w:tcW w:w="737" w:type="dxa"/>
            <w:tcBorders>
              <w:top w:val="nil"/>
              <w:bottom w:val="nil"/>
              <w:right w:val="single" w:sz="6" w:space="0" w:color="000000"/>
            </w:tcBorders>
          </w:tcPr>
          <w:p>
            <w:pPr>
              <w:pStyle w:val="TableParagraph"/>
              <w:spacing w:before="7"/>
              <w:ind w:right="66"/>
              <w:rPr>
                <w:sz w:val="14"/>
              </w:rPr>
            </w:pPr>
            <w:r>
              <w:rPr>
                <w:w w:val="80"/>
                <w:sz w:val="14"/>
              </w:rPr>
              <w:t>2</w:t>
            </w:r>
          </w:p>
        </w:tc>
        <w:tc>
          <w:tcPr>
            <w:tcW w:w="735" w:type="dxa"/>
            <w:gridSpan w:val="3"/>
            <w:tcBorders>
              <w:top w:val="nil"/>
              <w:left w:val="single" w:sz="6" w:space="0" w:color="000000"/>
              <w:bottom w:val="nil"/>
              <w:right w:val="single" w:sz="6" w:space="0" w:color="000000"/>
            </w:tcBorders>
          </w:tcPr>
          <w:p>
            <w:pPr>
              <w:pStyle w:val="TableParagraph"/>
              <w:spacing w:before="7"/>
              <w:ind w:right="63"/>
              <w:rPr>
                <w:sz w:val="14"/>
              </w:rPr>
            </w:pPr>
            <w:r>
              <w:rPr>
                <w:w w:val="80"/>
                <w:sz w:val="14"/>
              </w:rPr>
              <w:t>7</w:t>
            </w:r>
          </w:p>
        </w:tc>
        <w:tc>
          <w:tcPr>
            <w:tcW w:w="735" w:type="dxa"/>
            <w:gridSpan w:val="3"/>
            <w:tcBorders>
              <w:top w:val="nil"/>
              <w:left w:val="single" w:sz="6" w:space="0" w:color="000000"/>
              <w:bottom w:val="nil"/>
            </w:tcBorders>
          </w:tcPr>
          <w:p>
            <w:pPr>
              <w:pStyle w:val="TableParagraph"/>
              <w:spacing w:before="7"/>
              <w:ind w:right="63"/>
              <w:rPr>
                <w:sz w:val="14"/>
              </w:rPr>
            </w:pPr>
            <w:r>
              <w:rPr>
                <w:w w:val="134"/>
                <w:sz w:val="14"/>
              </w:rPr>
              <w:t>-</w:t>
            </w:r>
          </w:p>
        </w:tc>
        <w:tc>
          <w:tcPr>
            <w:tcW w:w="737" w:type="dxa"/>
            <w:tcBorders>
              <w:top w:val="nil"/>
              <w:bottom w:val="nil"/>
              <w:right w:val="single" w:sz="6" w:space="0" w:color="000000"/>
            </w:tcBorders>
          </w:tcPr>
          <w:p>
            <w:pPr>
              <w:pStyle w:val="TableParagraph"/>
              <w:spacing w:before="7"/>
              <w:ind w:right="61"/>
              <w:rPr>
                <w:sz w:val="14"/>
              </w:rPr>
            </w:pPr>
            <w:r>
              <w:rPr>
                <w:w w:val="134"/>
                <w:sz w:val="14"/>
              </w:rPr>
              <w:t>-</w:t>
            </w:r>
          </w:p>
        </w:tc>
        <w:tc>
          <w:tcPr>
            <w:tcW w:w="737" w:type="dxa"/>
            <w:tcBorders>
              <w:top w:val="nil"/>
              <w:left w:val="single" w:sz="6" w:space="0" w:color="000000"/>
              <w:bottom w:val="nil"/>
            </w:tcBorders>
          </w:tcPr>
          <w:p>
            <w:pPr>
              <w:pStyle w:val="TableParagraph"/>
              <w:spacing w:before="7"/>
              <w:ind w:right="61"/>
              <w:rPr>
                <w:sz w:val="14"/>
              </w:rPr>
            </w:pPr>
            <w:r>
              <w:rPr>
                <w:w w:val="80"/>
                <w:sz w:val="14"/>
              </w:rPr>
              <w:t>12</w:t>
            </w:r>
          </w:p>
        </w:tc>
        <w:tc>
          <w:tcPr>
            <w:tcW w:w="737" w:type="dxa"/>
            <w:gridSpan w:val="2"/>
            <w:tcBorders>
              <w:top w:val="nil"/>
              <w:bottom w:val="nil"/>
              <w:right w:val="single" w:sz="6" w:space="0" w:color="000000"/>
            </w:tcBorders>
          </w:tcPr>
          <w:p>
            <w:pPr>
              <w:pStyle w:val="TableParagraph"/>
              <w:spacing w:before="7"/>
              <w:ind w:right="59"/>
              <w:rPr>
                <w:sz w:val="14"/>
              </w:rPr>
            </w:pPr>
            <w:r>
              <w:rPr>
                <w:w w:val="80"/>
                <w:sz w:val="14"/>
              </w:rPr>
              <w:t>4</w:t>
            </w:r>
          </w:p>
        </w:tc>
      </w:tr>
      <w:tr>
        <w:trPr>
          <w:trHeight w:val="229" w:hRule="atLeast"/>
        </w:trPr>
        <w:tc>
          <w:tcPr>
            <w:tcW w:w="737" w:type="dxa"/>
            <w:gridSpan w:val="2"/>
            <w:tcBorders>
              <w:top w:val="nil"/>
              <w:bottom w:val="nil"/>
              <w:right w:val="single" w:sz="6" w:space="0" w:color="000000"/>
            </w:tcBorders>
          </w:tcPr>
          <w:p>
            <w:pPr>
              <w:pStyle w:val="TableParagraph"/>
              <w:spacing w:before="8"/>
              <w:ind w:right="69"/>
              <w:rPr>
                <w:sz w:val="14"/>
              </w:rPr>
            </w:pPr>
            <w:r>
              <w:rPr>
                <w:w w:val="80"/>
                <w:sz w:val="14"/>
              </w:rPr>
              <w:t>1</w:t>
            </w:r>
          </w:p>
        </w:tc>
        <w:tc>
          <w:tcPr>
            <w:tcW w:w="737" w:type="dxa"/>
            <w:tcBorders>
              <w:top w:val="nil"/>
              <w:left w:val="single" w:sz="6" w:space="0" w:color="000000"/>
              <w:bottom w:val="nil"/>
            </w:tcBorders>
          </w:tcPr>
          <w:p>
            <w:pPr>
              <w:pStyle w:val="TableParagraph"/>
              <w:spacing w:before="8"/>
              <w:ind w:right="70"/>
              <w:rPr>
                <w:sz w:val="14"/>
              </w:rPr>
            </w:pPr>
            <w:r>
              <w:rPr>
                <w:w w:val="80"/>
                <w:sz w:val="14"/>
              </w:rPr>
              <w:t>8</w:t>
            </w:r>
          </w:p>
        </w:tc>
        <w:tc>
          <w:tcPr>
            <w:tcW w:w="737" w:type="dxa"/>
            <w:tcBorders>
              <w:top w:val="nil"/>
              <w:bottom w:val="nil"/>
              <w:right w:val="single" w:sz="6" w:space="0" w:color="000000"/>
            </w:tcBorders>
          </w:tcPr>
          <w:p>
            <w:pPr>
              <w:pStyle w:val="TableParagraph"/>
              <w:spacing w:before="8"/>
              <w:ind w:right="68"/>
              <w:rPr>
                <w:sz w:val="14"/>
              </w:rPr>
            </w:pPr>
            <w:r>
              <w:rPr>
                <w:w w:val="80"/>
                <w:sz w:val="14"/>
              </w:rPr>
              <w:t>24</w:t>
            </w:r>
          </w:p>
        </w:tc>
        <w:tc>
          <w:tcPr>
            <w:tcW w:w="738" w:type="dxa"/>
            <w:tcBorders>
              <w:top w:val="nil"/>
              <w:left w:val="single" w:sz="6" w:space="0" w:color="000000"/>
              <w:bottom w:val="nil"/>
              <w:right w:val="single" w:sz="6" w:space="0" w:color="000000"/>
            </w:tcBorders>
          </w:tcPr>
          <w:p>
            <w:pPr>
              <w:pStyle w:val="TableParagraph"/>
              <w:spacing w:before="8"/>
              <w:ind w:right="68"/>
              <w:rPr>
                <w:sz w:val="14"/>
              </w:rPr>
            </w:pPr>
            <w:r>
              <w:rPr>
                <w:w w:val="80"/>
                <w:sz w:val="14"/>
              </w:rPr>
              <w:t>9</w:t>
            </w:r>
          </w:p>
        </w:tc>
        <w:tc>
          <w:tcPr>
            <w:tcW w:w="737" w:type="dxa"/>
            <w:tcBorders>
              <w:top w:val="nil"/>
              <w:left w:val="single" w:sz="6" w:space="0" w:color="000000"/>
              <w:bottom w:val="nil"/>
            </w:tcBorders>
          </w:tcPr>
          <w:p>
            <w:pPr>
              <w:pStyle w:val="TableParagraph"/>
              <w:spacing w:before="8"/>
              <w:ind w:right="68"/>
              <w:rPr>
                <w:sz w:val="14"/>
              </w:rPr>
            </w:pPr>
            <w:r>
              <w:rPr>
                <w:w w:val="80"/>
                <w:sz w:val="14"/>
              </w:rPr>
              <w:t>79</w:t>
            </w:r>
          </w:p>
        </w:tc>
        <w:tc>
          <w:tcPr>
            <w:tcW w:w="737" w:type="dxa"/>
            <w:tcBorders>
              <w:top w:val="nil"/>
              <w:bottom w:val="nil"/>
              <w:right w:val="single" w:sz="6" w:space="0" w:color="000000"/>
            </w:tcBorders>
          </w:tcPr>
          <w:p>
            <w:pPr>
              <w:pStyle w:val="TableParagraph"/>
              <w:spacing w:before="8"/>
              <w:ind w:right="67"/>
              <w:rPr>
                <w:sz w:val="14"/>
              </w:rPr>
            </w:pPr>
            <w:r>
              <w:rPr>
                <w:w w:val="80"/>
                <w:sz w:val="14"/>
              </w:rPr>
              <w:t>29</w:t>
            </w:r>
          </w:p>
        </w:tc>
        <w:tc>
          <w:tcPr>
            <w:tcW w:w="737" w:type="dxa"/>
            <w:tcBorders>
              <w:top w:val="nil"/>
              <w:left w:val="single" w:sz="6" w:space="0" w:color="000000"/>
              <w:bottom w:val="nil"/>
            </w:tcBorders>
          </w:tcPr>
          <w:p>
            <w:pPr>
              <w:pStyle w:val="TableParagraph"/>
              <w:spacing w:before="8"/>
              <w:ind w:right="68"/>
              <w:rPr>
                <w:sz w:val="14"/>
              </w:rPr>
            </w:pPr>
            <w:r>
              <w:rPr>
                <w:w w:val="80"/>
                <w:sz w:val="14"/>
              </w:rPr>
              <w:t>50</w:t>
            </w:r>
          </w:p>
        </w:tc>
        <w:tc>
          <w:tcPr>
            <w:tcW w:w="737" w:type="dxa"/>
            <w:tcBorders>
              <w:top w:val="nil"/>
              <w:bottom w:val="nil"/>
              <w:right w:val="single" w:sz="6" w:space="0" w:color="000000"/>
            </w:tcBorders>
          </w:tcPr>
          <w:p>
            <w:pPr>
              <w:pStyle w:val="TableParagraph"/>
              <w:spacing w:before="8"/>
              <w:ind w:right="66"/>
              <w:rPr>
                <w:sz w:val="14"/>
              </w:rPr>
            </w:pPr>
            <w:r>
              <w:rPr>
                <w:w w:val="80"/>
                <w:sz w:val="14"/>
              </w:rPr>
              <w:t>3</w:t>
            </w:r>
          </w:p>
        </w:tc>
        <w:tc>
          <w:tcPr>
            <w:tcW w:w="735" w:type="dxa"/>
            <w:gridSpan w:val="3"/>
            <w:tcBorders>
              <w:top w:val="nil"/>
              <w:left w:val="single" w:sz="6" w:space="0" w:color="000000"/>
              <w:bottom w:val="nil"/>
              <w:right w:val="single" w:sz="6" w:space="0" w:color="000000"/>
            </w:tcBorders>
          </w:tcPr>
          <w:p>
            <w:pPr>
              <w:pStyle w:val="TableParagraph"/>
              <w:spacing w:before="8"/>
              <w:ind w:right="65"/>
              <w:rPr>
                <w:sz w:val="14"/>
              </w:rPr>
            </w:pPr>
            <w:r>
              <w:rPr>
                <w:w w:val="80"/>
                <w:sz w:val="14"/>
              </w:rPr>
              <w:t>16</w:t>
            </w:r>
          </w:p>
        </w:tc>
        <w:tc>
          <w:tcPr>
            <w:tcW w:w="735" w:type="dxa"/>
            <w:gridSpan w:val="3"/>
            <w:tcBorders>
              <w:top w:val="nil"/>
              <w:left w:val="single" w:sz="6" w:space="0" w:color="000000"/>
              <w:bottom w:val="nil"/>
            </w:tcBorders>
          </w:tcPr>
          <w:p>
            <w:pPr>
              <w:pStyle w:val="TableParagraph"/>
              <w:spacing w:before="8"/>
              <w:ind w:right="63"/>
              <w:rPr>
                <w:sz w:val="14"/>
              </w:rPr>
            </w:pPr>
            <w:r>
              <w:rPr>
                <w:w w:val="134"/>
                <w:sz w:val="14"/>
              </w:rPr>
              <w:t>-</w:t>
            </w:r>
          </w:p>
        </w:tc>
        <w:tc>
          <w:tcPr>
            <w:tcW w:w="737" w:type="dxa"/>
            <w:tcBorders>
              <w:top w:val="nil"/>
              <w:bottom w:val="nil"/>
              <w:right w:val="single" w:sz="6" w:space="0" w:color="000000"/>
            </w:tcBorders>
          </w:tcPr>
          <w:p>
            <w:pPr>
              <w:pStyle w:val="TableParagraph"/>
              <w:spacing w:before="8"/>
              <w:ind w:right="61"/>
              <w:rPr>
                <w:sz w:val="14"/>
              </w:rPr>
            </w:pPr>
            <w:r>
              <w:rPr>
                <w:w w:val="80"/>
                <w:sz w:val="14"/>
              </w:rPr>
              <w:t>5</w:t>
            </w:r>
          </w:p>
        </w:tc>
        <w:tc>
          <w:tcPr>
            <w:tcW w:w="737" w:type="dxa"/>
            <w:tcBorders>
              <w:top w:val="nil"/>
              <w:left w:val="single" w:sz="6" w:space="0" w:color="000000"/>
              <w:bottom w:val="nil"/>
            </w:tcBorders>
          </w:tcPr>
          <w:p>
            <w:pPr>
              <w:pStyle w:val="TableParagraph"/>
              <w:spacing w:before="8"/>
              <w:ind w:right="61"/>
              <w:rPr>
                <w:sz w:val="14"/>
              </w:rPr>
            </w:pPr>
            <w:r>
              <w:rPr>
                <w:w w:val="80"/>
                <w:sz w:val="14"/>
              </w:rPr>
              <w:t>26</w:t>
            </w:r>
          </w:p>
        </w:tc>
        <w:tc>
          <w:tcPr>
            <w:tcW w:w="737" w:type="dxa"/>
            <w:gridSpan w:val="2"/>
            <w:tcBorders>
              <w:top w:val="nil"/>
              <w:bottom w:val="nil"/>
              <w:right w:val="single" w:sz="6" w:space="0" w:color="000000"/>
            </w:tcBorders>
          </w:tcPr>
          <w:p>
            <w:pPr>
              <w:pStyle w:val="TableParagraph"/>
              <w:spacing w:before="8"/>
              <w:ind w:right="58"/>
              <w:rPr>
                <w:sz w:val="14"/>
              </w:rPr>
            </w:pPr>
            <w:r>
              <w:rPr>
                <w:w w:val="80"/>
                <w:sz w:val="14"/>
              </w:rPr>
              <w:t>29</w:t>
            </w:r>
          </w:p>
        </w:tc>
      </w:tr>
      <w:tr>
        <w:trPr>
          <w:trHeight w:val="229" w:hRule="atLeast"/>
        </w:trPr>
        <w:tc>
          <w:tcPr>
            <w:tcW w:w="737" w:type="dxa"/>
            <w:gridSpan w:val="2"/>
            <w:tcBorders>
              <w:top w:val="nil"/>
              <w:bottom w:val="nil"/>
              <w:right w:val="single" w:sz="6" w:space="0" w:color="000000"/>
            </w:tcBorders>
          </w:tcPr>
          <w:p>
            <w:pPr>
              <w:pStyle w:val="TableParagraph"/>
              <w:spacing w:before="7"/>
              <w:ind w:right="69"/>
              <w:rPr>
                <w:sz w:val="14"/>
              </w:rPr>
            </w:pPr>
            <w:r>
              <w:rPr>
                <w:w w:val="134"/>
                <w:sz w:val="14"/>
              </w:rPr>
              <w:t>-</w:t>
            </w:r>
          </w:p>
        </w:tc>
        <w:tc>
          <w:tcPr>
            <w:tcW w:w="737" w:type="dxa"/>
            <w:tcBorders>
              <w:top w:val="nil"/>
              <w:left w:val="single" w:sz="6" w:space="0" w:color="000000"/>
              <w:bottom w:val="nil"/>
            </w:tcBorders>
          </w:tcPr>
          <w:p>
            <w:pPr>
              <w:pStyle w:val="TableParagraph"/>
              <w:spacing w:before="7"/>
              <w:ind w:right="70"/>
              <w:rPr>
                <w:sz w:val="14"/>
              </w:rPr>
            </w:pPr>
            <w:r>
              <w:rPr>
                <w:w w:val="80"/>
                <w:sz w:val="14"/>
              </w:rPr>
              <w:t>1</w:t>
            </w:r>
          </w:p>
        </w:tc>
        <w:tc>
          <w:tcPr>
            <w:tcW w:w="737" w:type="dxa"/>
            <w:tcBorders>
              <w:top w:val="nil"/>
              <w:bottom w:val="nil"/>
              <w:right w:val="single" w:sz="6" w:space="0" w:color="000000"/>
            </w:tcBorders>
          </w:tcPr>
          <w:p>
            <w:pPr>
              <w:pStyle w:val="TableParagraph"/>
              <w:spacing w:before="7"/>
              <w:ind w:right="68"/>
              <w:rPr>
                <w:sz w:val="14"/>
              </w:rPr>
            </w:pPr>
            <w:r>
              <w:rPr>
                <w:w w:val="80"/>
                <w:sz w:val="14"/>
              </w:rPr>
              <w:t>9</w:t>
            </w:r>
          </w:p>
        </w:tc>
        <w:tc>
          <w:tcPr>
            <w:tcW w:w="738" w:type="dxa"/>
            <w:tcBorders>
              <w:top w:val="nil"/>
              <w:left w:val="single" w:sz="6" w:space="0" w:color="000000"/>
              <w:bottom w:val="nil"/>
              <w:right w:val="single" w:sz="6" w:space="0" w:color="000000"/>
            </w:tcBorders>
          </w:tcPr>
          <w:p>
            <w:pPr>
              <w:pStyle w:val="TableParagraph"/>
              <w:spacing w:before="7"/>
              <w:ind w:right="68"/>
              <w:rPr>
                <w:sz w:val="14"/>
              </w:rPr>
            </w:pPr>
            <w:r>
              <w:rPr>
                <w:w w:val="80"/>
                <w:sz w:val="14"/>
              </w:rPr>
              <w:t>6</w:t>
            </w:r>
          </w:p>
        </w:tc>
        <w:tc>
          <w:tcPr>
            <w:tcW w:w="737" w:type="dxa"/>
            <w:tcBorders>
              <w:top w:val="nil"/>
              <w:left w:val="single" w:sz="6" w:space="0" w:color="000000"/>
              <w:bottom w:val="nil"/>
            </w:tcBorders>
          </w:tcPr>
          <w:p>
            <w:pPr>
              <w:pStyle w:val="TableParagraph"/>
              <w:spacing w:before="7"/>
              <w:ind w:right="68"/>
              <w:rPr>
                <w:sz w:val="14"/>
              </w:rPr>
            </w:pPr>
            <w:r>
              <w:rPr>
                <w:w w:val="80"/>
                <w:sz w:val="14"/>
              </w:rPr>
              <w:t>48</w:t>
            </w:r>
          </w:p>
        </w:tc>
        <w:tc>
          <w:tcPr>
            <w:tcW w:w="737" w:type="dxa"/>
            <w:tcBorders>
              <w:top w:val="nil"/>
              <w:bottom w:val="nil"/>
              <w:right w:val="single" w:sz="6" w:space="0" w:color="000000"/>
            </w:tcBorders>
          </w:tcPr>
          <w:p>
            <w:pPr>
              <w:pStyle w:val="TableParagraph"/>
              <w:spacing w:before="7"/>
              <w:ind w:right="67"/>
              <w:rPr>
                <w:sz w:val="14"/>
              </w:rPr>
            </w:pPr>
            <w:r>
              <w:rPr>
                <w:w w:val="80"/>
                <w:sz w:val="14"/>
              </w:rPr>
              <w:t>11</w:t>
            </w:r>
          </w:p>
        </w:tc>
        <w:tc>
          <w:tcPr>
            <w:tcW w:w="737" w:type="dxa"/>
            <w:tcBorders>
              <w:top w:val="nil"/>
              <w:left w:val="single" w:sz="6" w:space="0" w:color="000000"/>
              <w:bottom w:val="nil"/>
            </w:tcBorders>
          </w:tcPr>
          <w:p>
            <w:pPr>
              <w:pStyle w:val="TableParagraph"/>
              <w:spacing w:before="7"/>
              <w:ind w:right="68"/>
              <w:rPr>
                <w:sz w:val="14"/>
              </w:rPr>
            </w:pPr>
            <w:r>
              <w:rPr>
                <w:w w:val="80"/>
                <w:sz w:val="14"/>
              </w:rPr>
              <w:t>37</w:t>
            </w:r>
          </w:p>
        </w:tc>
        <w:tc>
          <w:tcPr>
            <w:tcW w:w="737" w:type="dxa"/>
            <w:tcBorders>
              <w:top w:val="nil"/>
              <w:bottom w:val="nil"/>
              <w:right w:val="single" w:sz="6" w:space="0" w:color="000000"/>
            </w:tcBorders>
          </w:tcPr>
          <w:p>
            <w:pPr>
              <w:pStyle w:val="TableParagraph"/>
              <w:spacing w:before="7"/>
              <w:ind w:right="66"/>
              <w:rPr>
                <w:sz w:val="14"/>
              </w:rPr>
            </w:pPr>
            <w:r>
              <w:rPr>
                <w:w w:val="80"/>
                <w:sz w:val="14"/>
              </w:rPr>
              <w:t>4</w:t>
            </w:r>
          </w:p>
        </w:tc>
        <w:tc>
          <w:tcPr>
            <w:tcW w:w="735" w:type="dxa"/>
            <w:gridSpan w:val="3"/>
            <w:tcBorders>
              <w:top w:val="nil"/>
              <w:left w:val="single" w:sz="6" w:space="0" w:color="000000"/>
              <w:bottom w:val="nil"/>
              <w:right w:val="single" w:sz="6" w:space="0" w:color="000000"/>
            </w:tcBorders>
          </w:tcPr>
          <w:p>
            <w:pPr>
              <w:pStyle w:val="TableParagraph"/>
              <w:spacing w:before="7"/>
              <w:ind w:right="64"/>
              <w:rPr>
                <w:sz w:val="14"/>
              </w:rPr>
            </w:pPr>
            <w:r>
              <w:rPr>
                <w:w w:val="80"/>
                <w:sz w:val="14"/>
              </w:rPr>
              <w:t>10</w:t>
            </w:r>
          </w:p>
        </w:tc>
        <w:tc>
          <w:tcPr>
            <w:tcW w:w="735" w:type="dxa"/>
            <w:gridSpan w:val="3"/>
            <w:tcBorders>
              <w:top w:val="nil"/>
              <w:left w:val="single" w:sz="6" w:space="0" w:color="000000"/>
              <w:bottom w:val="nil"/>
            </w:tcBorders>
          </w:tcPr>
          <w:p>
            <w:pPr>
              <w:pStyle w:val="TableParagraph"/>
              <w:spacing w:before="7"/>
              <w:ind w:right="63"/>
              <w:rPr>
                <w:sz w:val="14"/>
              </w:rPr>
            </w:pPr>
            <w:r>
              <w:rPr>
                <w:w w:val="134"/>
                <w:sz w:val="14"/>
              </w:rPr>
              <w:t>-</w:t>
            </w:r>
          </w:p>
        </w:tc>
        <w:tc>
          <w:tcPr>
            <w:tcW w:w="737" w:type="dxa"/>
            <w:tcBorders>
              <w:top w:val="nil"/>
              <w:bottom w:val="nil"/>
              <w:right w:val="single" w:sz="6" w:space="0" w:color="000000"/>
            </w:tcBorders>
          </w:tcPr>
          <w:p>
            <w:pPr>
              <w:pStyle w:val="TableParagraph"/>
              <w:spacing w:before="7"/>
              <w:ind w:right="61"/>
              <w:rPr>
                <w:sz w:val="14"/>
              </w:rPr>
            </w:pPr>
            <w:r>
              <w:rPr>
                <w:w w:val="80"/>
                <w:sz w:val="14"/>
              </w:rPr>
              <w:t>4</w:t>
            </w:r>
          </w:p>
        </w:tc>
        <w:tc>
          <w:tcPr>
            <w:tcW w:w="737" w:type="dxa"/>
            <w:tcBorders>
              <w:top w:val="nil"/>
              <w:left w:val="single" w:sz="6" w:space="0" w:color="000000"/>
              <w:bottom w:val="nil"/>
            </w:tcBorders>
          </w:tcPr>
          <w:p>
            <w:pPr>
              <w:pStyle w:val="TableParagraph"/>
              <w:spacing w:before="7"/>
              <w:ind w:right="62"/>
              <w:rPr>
                <w:sz w:val="14"/>
              </w:rPr>
            </w:pPr>
            <w:r>
              <w:rPr>
                <w:w w:val="80"/>
                <w:sz w:val="14"/>
              </w:rPr>
              <w:t>7</w:t>
            </w:r>
          </w:p>
        </w:tc>
        <w:tc>
          <w:tcPr>
            <w:tcW w:w="737" w:type="dxa"/>
            <w:gridSpan w:val="2"/>
            <w:tcBorders>
              <w:top w:val="nil"/>
              <w:bottom w:val="nil"/>
              <w:right w:val="single" w:sz="6" w:space="0" w:color="000000"/>
            </w:tcBorders>
          </w:tcPr>
          <w:p>
            <w:pPr>
              <w:pStyle w:val="TableParagraph"/>
              <w:spacing w:before="7"/>
              <w:ind w:right="58"/>
              <w:rPr>
                <w:sz w:val="14"/>
              </w:rPr>
            </w:pPr>
            <w:r>
              <w:rPr>
                <w:w w:val="80"/>
                <w:sz w:val="14"/>
              </w:rPr>
              <w:t>23</w:t>
            </w:r>
          </w:p>
        </w:tc>
      </w:tr>
      <w:tr>
        <w:trPr>
          <w:trHeight w:val="259" w:hRule="atLeast"/>
        </w:trPr>
        <w:tc>
          <w:tcPr>
            <w:tcW w:w="737" w:type="dxa"/>
            <w:gridSpan w:val="2"/>
            <w:tcBorders>
              <w:top w:val="nil"/>
              <w:bottom w:val="nil"/>
              <w:right w:val="single" w:sz="6" w:space="0" w:color="000000"/>
            </w:tcBorders>
          </w:tcPr>
          <w:p>
            <w:pPr>
              <w:pStyle w:val="TableParagraph"/>
              <w:spacing w:before="7"/>
              <w:ind w:right="69"/>
              <w:rPr>
                <w:sz w:val="14"/>
              </w:rPr>
            </w:pPr>
            <w:r>
              <w:rPr>
                <w:w w:val="134"/>
                <w:sz w:val="14"/>
              </w:rPr>
              <w:t>-</w:t>
            </w:r>
          </w:p>
        </w:tc>
        <w:tc>
          <w:tcPr>
            <w:tcW w:w="737" w:type="dxa"/>
            <w:tcBorders>
              <w:top w:val="nil"/>
              <w:left w:val="single" w:sz="6" w:space="0" w:color="000000"/>
              <w:bottom w:val="nil"/>
            </w:tcBorders>
          </w:tcPr>
          <w:p>
            <w:pPr>
              <w:pStyle w:val="TableParagraph"/>
              <w:spacing w:before="7"/>
              <w:ind w:right="70"/>
              <w:rPr>
                <w:sz w:val="14"/>
              </w:rPr>
            </w:pPr>
            <w:r>
              <w:rPr>
                <w:w w:val="80"/>
                <w:sz w:val="14"/>
              </w:rPr>
              <w:t>1</w:t>
            </w:r>
          </w:p>
        </w:tc>
        <w:tc>
          <w:tcPr>
            <w:tcW w:w="737" w:type="dxa"/>
            <w:tcBorders>
              <w:top w:val="nil"/>
              <w:bottom w:val="nil"/>
              <w:right w:val="single" w:sz="6" w:space="0" w:color="000000"/>
            </w:tcBorders>
          </w:tcPr>
          <w:p>
            <w:pPr>
              <w:pStyle w:val="TableParagraph"/>
              <w:spacing w:before="7"/>
              <w:ind w:right="68"/>
              <w:rPr>
                <w:sz w:val="14"/>
              </w:rPr>
            </w:pPr>
            <w:r>
              <w:rPr>
                <w:w w:val="80"/>
                <w:sz w:val="14"/>
              </w:rPr>
              <w:t>4</w:t>
            </w:r>
          </w:p>
        </w:tc>
        <w:tc>
          <w:tcPr>
            <w:tcW w:w="738" w:type="dxa"/>
            <w:tcBorders>
              <w:top w:val="nil"/>
              <w:left w:val="single" w:sz="6" w:space="0" w:color="000000"/>
              <w:bottom w:val="nil"/>
              <w:right w:val="single" w:sz="6" w:space="0" w:color="000000"/>
            </w:tcBorders>
          </w:tcPr>
          <w:p>
            <w:pPr>
              <w:pStyle w:val="TableParagraph"/>
              <w:spacing w:before="7"/>
              <w:ind w:right="68"/>
              <w:rPr>
                <w:sz w:val="14"/>
              </w:rPr>
            </w:pPr>
            <w:r>
              <w:rPr>
                <w:w w:val="80"/>
                <w:sz w:val="14"/>
              </w:rPr>
              <w:t>5</w:t>
            </w:r>
          </w:p>
        </w:tc>
        <w:tc>
          <w:tcPr>
            <w:tcW w:w="737" w:type="dxa"/>
            <w:tcBorders>
              <w:top w:val="nil"/>
              <w:left w:val="single" w:sz="6" w:space="0" w:color="000000"/>
              <w:bottom w:val="nil"/>
            </w:tcBorders>
          </w:tcPr>
          <w:p>
            <w:pPr>
              <w:pStyle w:val="TableParagraph"/>
              <w:spacing w:before="7"/>
              <w:ind w:right="69"/>
              <w:rPr>
                <w:sz w:val="14"/>
              </w:rPr>
            </w:pPr>
            <w:r>
              <w:rPr>
                <w:w w:val="80"/>
                <w:sz w:val="14"/>
              </w:rPr>
              <w:t>28</w:t>
            </w:r>
          </w:p>
        </w:tc>
        <w:tc>
          <w:tcPr>
            <w:tcW w:w="737" w:type="dxa"/>
            <w:tcBorders>
              <w:top w:val="nil"/>
              <w:bottom w:val="nil"/>
              <w:right w:val="single" w:sz="6" w:space="0" w:color="000000"/>
            </w:tcBorders>
          </w:tcPr>
          <w:p>
            <w:pPr>
              <w:pStyle w:val="TableParagraph"/>
              <w:spacing w:before="7"/>
              <w:ind w:right="67"/>
              <w:rPr>
                <w:sz w:val="14"/>
              </w:rPr>
            </w:pPr>
            <w:r>
              <w:rPr>
                <w:w w:val="80"/>
                <w:sz w:val="14"/>
              </w:rPr>
              <w:t>19</w:t>
            </w:r>
          </w:p>
        </w:tc>
        <w:tc>
          <w:tcPr>
            <w:tcW w:w="737" w:type="dxa"/>
            <w:tcBorders>
              <w:top w:val="nil"/>
              <w:left w:val="single" w:sz="6" w:space="0" w:color="000000"/>
              <w:bottom w:val="nil"/>
            </w:tcBorders>
          </w:tcPr>
          <w:p>
            <w:pPr>
              <w:pStyle w:val="TableParagraph"/>
              <w:spacing w:before="7"/>
              <w:ind w:right="69"/>
              <w:rPr>
                <w:sz w:val="14"/>
              </w:rPr>
            </w:pPr>
            <w:r>
              <w:rPr>
                <w:w w:val="80"/>
                <w:sz w:val="14"/>
              </w:rPr>
              <w:t>9</w:t>
            </w:r>
          </w:p>
        </w:tc>
        <w:tc>
          <w:tcPr>
            <w:tcW w:w="737" w:type="dxa"/>
            <w:tcBorders>
              <w:top w:val="nil"/>
              <w:bottom w:val="nil"/>
              <w:right w:val="single" w:sz="6" w:space="0" w:color="000000"/>
            </w:tcBorders>
          </w:tcPr>
          <w:p>
            <w:pPr>
              <w:pStyle w:val="TableParagraph"/>
              <w:spacing w:before="7"/>
              <w:ind w:right="68"/>
              <w:rPr>
                <w:sz w:val="14"/>
              </w:rPr>
            </w:pPr>
            <w:r>
              <w:rPr>
                <w:w w:val="80"/>
                <w:sz w:val="14"/>
              </w:rPr>
              <w:t>5</w:t>
            </w:r>
          </w:p>
        </w:tc>
        <w:tc>
          <w:tcPr>
            <w:tcW w:w="735" w:type="dxa"/>
            <w:gridSpan w:val="3"/>
            <w:tcBorders>
              <w:top w:val="nil"/>
              <w:left w:val="single" w:sz="6" w:space="0" w:color="000000"/>
              <w:bottom w:val="nil"/>
              <w:right w:val="single" w:sz="6" w:space="0" w:color="000000"/>
            </w:tcBorders>
          </w:tcPr>
          <w:p>
            <w:pPr>
              <w:pStyle w:val="TableParagraph"/>
              <w:spacing w:before="7"/>
              <w:ind w:right="65"/>
              <w:rPr>
                <w:sz w:val="14"/>
              </w:rPr>
            </w:pPr>
            <w:r>
              <w:rPr>
                <w:w w:val="80"/>
                <w:sz w:val="14"/>
              </w:rPr>
              <w:t>7</w:t>
            </w:r>
          </w:p>
        </w:tc>
        <w:tc>
          <w:tcPr>
            <w:tcW w:w="735" w:type="dxa"/>
            <w:gridSpan w:val="3"/>
            <w:tcBorders>
              <w:top w:val="nil"/>
              <w:left w:val="single" w:sz="6" w:space="0" w:color="000000"/>
              <w:bottom w:val="nil"/>
            </w:tcBorders>
          </w:tcPr>
          <w:p>
            <w:pPr>
              <w:pStyle w:val="TableParagraph"/>
              <w:spacing w:before="7"/>
              <w:ind w:right="63"/>
              <w:rPr>
                <w:sz w:val="14"/>
              </w:rPr>
            </w:pPr>
            <w:r>
              <w:rPr>
                <w:w w:val="80"/>
                <w:sz w:val="14"/>
              </w:rPr>
              <w:t>1</w:t>
            </w:r>
          </w:p>
        </w:tc>
        <w:tc>
          <w:tcPr>
            <w:tcW w:w="737" w:type="dxa"/>
            <w:tcBorders>
              <w:top w:val="nil"/>
              <w:bottom w:val="nil"/>
              <w:right w:val="single" w:sz="6" w:space="0" w:color="000000"/>
            </w:tcBorders>
          </w:tcPr>
          <w:p>
            <w:pPr>
              <w:pStyle w:val="TableParagraph"/>
              <w:spacing w:before="7"/>
              <w:ind w:right="61"/>
              <w:rPr>
                <w:sz w:val="14"/>
              </w:rPr>
            </w:pPr>
            <w:r>
              <w:rPr>
                <w:w w:val="80"/>
                <w:sz w:val="14"/>
              </w:rPr>
              <w:t>2</w:t>
            </w:r>
          </w:p>
        </w:tc>
        <w:tc>
          <w:tcPr>
            <w:tcW w:w="737" w:type="dxa"/>
            <w:tcBorders>
              <w:top w:val="nil"/>
              <w:left w:val="single" w:sz="6" w:space="0" w:color="000000"/>
              <w:bottom w:val="nil"/>
            </w:tcBorders>
          </w:tcPr>
          <w:p>
            <w:pPr>
              <w:pStyle w:val="TableParagraph"/>
              <w:spacing w:before="7"/>
              <w:ind w:right="61"/>
              <w:rPr>
                <w:sz w:val="14"/>
              </w:rPr>
            </w:pPr>
            <w:r>
              <w:rPr>
                <w:w w:val="80"/>
                <w:sz w:val="14"/>
              </w:rPr>
              <w:t>13</w:t>
            </w:r>
          </w:p>
        </w:tc>
        <w:tc>
          <w:tcPr>
            <w:tcW w:w="737" w:type="dxa"/>
            <w:gridSpan w:val="2"/>
            <w:tcBorders>
              <w:top w:val="nil"/>
              <w:bottom w:val="nil"/>
              <w:right w:val="single" w:sz="6" w:space="0" w:color="000000"/>
            </w:tcBorders>
          </w:tcPr>
          <w:p>
            <w:pPr>
              <w:pStyle w:val="TableParagraph"/>
              <w:spacing w:before="7"/>
              <w:ind w:right="59"/>
              <w:rPr>
                <w:sz w:val="14"/>
              </w:rPr>
            </w:pPr>
            <w:r>
              <w:rPr>
                <w:w w:val="134"/>
                <w:sz w:val="14"/>
              </w:rPr>
              <w:t>-</w:t>
            </w:r>
          </w:p>
        </w:tc>
      </w:tr>
      <w:tr>
        <w:trPr>
          <w:trHeight w:val="324" w:hRule="atLeast"/>
        </w:trPr>
        <w:tc>
          <w:tcPr>
            <w:tcW w:w="737" w:type="dxa"/>
            <w:gridSpan w:val="2"/>
            <w:tcBorders>
              <w:top w:val="nil"/>
              <w:bottom w:val="nil"/>
              <w:right w:val="single" w:sz="6" w:space="0" w:color="000000"/>
            </w:tcBorders>
          </w:tcPr>
          <w:p>
            <w:pPr>
              <w:pStyle w:val="TableParagraph"/>
              <w:spacing w:line="237" w:lineRule="exact"/>
              <w:ind w:right="71"/>
              <w:rPr>
                <w:rFonts w:ascii="A-OTF Futo Go B101 Pr6N"/>
                <w:b/>
                <w:sz w:val="14"/>
              </w:rPr>
            </w:pPr>
            <w:r>
              <w:rPr>
                <w:rFonts w:ascii="A-OTF Futo Go B101 Pr6N"/>
                <w:b/>
                <w:w w:val="80"/>
                <w:sz w:val="14"/>
              </w:rPr>
              <w:t>2</w:t>
            </w:r>
          </w:p>
        </w:tc>
        <w:tc>
          <w:tcPr>
            <w:tcW w:w="737" w:type="dxa"/>
            <w:tcBorders>
              <w:top w:val="nil"/>
              <w:left w:val="single" w:sz="6" w:space="0" w:color="000000"/>
              <w:bottom w:val="nil"/>
            </w:tcBorders>
          </w:tcPr>
          <w:p>
            <w:pPr>
              <w:pStyle w:val="TableParagraph"/>
              <w:spacing w:line="237" w:lineRule="exact"/>
              <w:ind w:right="72"/>
              <w:rPr>
                <w:rFonts w:ascii="A-OTF Futo Go B101 Pr6N"/>
                <w:b/>
                <w:sz w:val="14"/>
              </w:rPr>
            </w:pPr>
            <w:r>
              <w:rPr>
                <w:rFonts w:ascii="A-OTF Futo Go B101 Pr6N"/>
                <w:b/>
                <w:w w:val="80"/>
                <w:sz w:val="14"/>
              </w:rPr>
              <w:t>32</w:t>
            </w:r>
          </w:p>
        </w:tc>
        <w:tc>
          <w:tcPr>
            <w:tcW w:w="737" w:type="dxa"/>
            <w:tcBorders>
              <w:top w:val="nil"/>
              <w:bottom w:val="nil"/>
              <w:right w:val="single" w:sz="6" w:space="0" w:color="000000"/>
            </w:tcBorders>
          </w:tcPr>
          <w:p>
            <w:pPr>
              <w:pStyle w:val="TableParagraph"/>
              <w:spacing w:line="237" w:lineRule="exact"/>
              <w:ind w:right="67"/>
              <w:rPr>
                <w:rFonts w:ascii="A-OTF Futo Go B101 Pr6N"/>
                <w:b/>
                <w:sz w:val="14"/>
              </w:rPr>
            </w:pPr>
            <w:r>
              <w:rPr>
                <w:rFonts w:ascii="A-OTF Futo Go B101 Pr6N"/>
                <w:b/>
                <w:w w:val="80"/>
                <w:sz w:val="14"/>
              </w:rPr>
              <w:t>89</w:t>
            </w:r>
          </w:p>
        </w:tc>
        <w:tc>
          <w:tcPr>
            <w:tcW w:w="738" w:type="dxa"/>
            <w:tcBorders>
              <w:top w:val="nil"/>
              <w:left w:val="single" w:sz="6" w:space="0" w:color="000000"/>
              <w:bottom w:val="nil"/>
              <w:right w:val="single" w:sz="6" w:space="0" w:color="000000"/>
            </w:tcBorders>
          </w:tcPr>
          <w:p>
            <w:pPr>
              <w:pStyle w:val="TableParagraph"/>
              <w:spacing w:line="237" w:lineRule="exact"/>
              <w:ind w:right="69"/>
              <w:rPr>
                <w:rFonts w:ascii="A-OTF Futo Go B101 Pr6N"/>
                <w:b/>
                <w:sz w:val="14"/>
              </w:rPr>
            </w:pPr>
            <w:r>
              <w:rPr>
                <w:rFonts w:ascii="A-OTF Futo Go B101 Pr6N"/>
                <w:b/>
                <w:w w:val="80"/>
                <w:sz w:val="14"/>
              </w:rPr>
              <w:t>42</w:t>
            </w:r>
          </w:p>
        </w:tc>
        <w:tc>
          <w:tcPr>
            <w:tcW w:w="737" w:type="dxa"/>
            <w:tcBorders>
              <w:top w:val="nil"/>
              <w:left w:val="single" w:sz="6" w:space="0" w:color="000000"/>
              <w:bottom w:val="nil"/>
            </w:tcBorders>
          </w:tcPr>
          <w:p>
            <w:pPr>
              <w:pStyle w:val="TableParagraph"/>
              <w:spacing w:line="237" w:lineRule="exact"/>
              <w:ind w:right="72"/>
              <w:rPr>
                <w:rFonts w:ascii="A-OTF Futo Go B101 Pr6N"/>
                <w:b/>
                <w:sz w:val="14"/>
              </w:rPr>
            </w:pPr>
            <w:r>
              <w:rPr>
                <w:rFonts w:ascii="A-OTF Futo Go B101 Pr6N"/>
                <w:b/>
                <w:w w:val="80"/>
                <w:sz w:val="14"/>
              </w:rPr>
              <w:t>326</w:t>
            </w:r>
          </w:p>
        </w:tc>
        <w:tc>
          <w:tcPr>
            <w:tcW w:w="737" w:type="dxa"/>
            <w:tcBorders>
              <w:top w:val="nil"/>
              <w:bottom w:val="nil"/>
              <w:right w:val="single" w:sz="6" w:space="0" w:color="000000"/>
            </w:tcBorders>
          </w:tcPr>
          <w:p>
            <w:pPr>
              <w:pStyle w:val="TableParagraph"/>
              <w:spacing w:line="237" w:lineRule="exact"/>
              <w:ind w:right="69"/>
              <w:rPr>
                <w:rFonts w:ascii="A-OTF Futo Go B101 Pr6N"/>
                <w:b/>
                <w:sz w:val="14"/>
              </w:rPr>
            </w:pPr>
            <w:r>
              <w:rPr>
                <w:rFonts w:ascii="A-OTF Futo Go B101 Pr6N"/>
                <w:b/>
                <w:w w:val="80"/>
                <w:sz w:val="14"/>
              </w:rPr>
              <w:t>104</w:t>
            </w:r>
          </w:p>
        </w:tc>
        <w:tc>
          <w:tcPr>
            <w:tcW w:w="737" w:type="dxa"/>
            <w:tcBorders>
              <w:top w:val="nil"/>
              <w:left w:val="single" w:sz="6" w:space="0" w:color="000000"/>
              <w:bottom w:val="nil"/>
            </w:tcBorders>
          </w:tcPr>
          <w:p>
            <w:pPr>
              <w:pStyle w:val="TableParagraph"/>
              <w:spacing w:line="237" w:lineRule="exact"/>
              <w:ind w:right="71"/>
              <w:rPr>
                <w:rFonts w:ascii="A-OTF Futo Go B101 Pr6N"/>
                <w:b/>
                <w:sz w:val="14"/>
              </w:rPr>
            </w:pPr>
            <w:r>
              <w:rPr>
                <w:rFonts w:ascii="A-OTF Futo Go B101 Pr6N"/>
                <w:b/>
                <w:w w:val="80"/>
                <w:sz w:val="14"/>
              </w:rPr>
              <w:t>222</w:t>
            </w:r>
          </w:p>
        </w:tc>
        <w:tc>
          <w:tcPr>
            <w:tcW w:w="737" w:type="dxa"/>
            <w:tcBorders>
              <w:top w:val="nil"/>
              <w:bottom w:val="nil"/>
              <w:right w:val="single" w:sz="6" w:space="0" w:color="000000"/>
            </w:tcBorders>
          </w:tcPr>
          <w:p>
            <w:pPr>
              <w:pStyle w:val="TableParagraph"/>
              <w:spacing w:line="237" w:lineRule="exact"/>
              <w:ind w:right="65"/>
              <w:rPr>
                <w:rFonts w:ascii="A-OTF Futo Go B101 Pr6N"/>
                <w:b/>
                <w:sz w:val="14"/>
              </w:rPr>
            </w:pPr>
            <w:r>
              <w:rPr>
                <w:rFonts w:ascii="A-OTF Futo Go B101 Pr6N"/>
                <w:b/>
                <w:w w:val="80"/>
                <w:sz w:val="14"/>
              </w:rPr>
              <w:t>29</w:t>
            </w:r>
          </w:p>
        </w:tc>
        <w:tc>
          <w:tcPr>
            <w:tcW w:w="735" w:type="dxa"/>
            <w:gridSpan w:val="3"/>
            <w:tcBorders>
              <w:top w:val="nil"/>
              <w:left w:val="single" w:sz="6" w:space="0" w:color="000000"/>
              <w:bottom w:val="nil"/>
              <w:right w:val="single" w:sz="6" w:space="0" w:color="000000"/>
            </w:tcBorders>
          </w:tcPr>
          <w:p>
            <w:pPr>
              <w:pStyle w:val="TableParagraph"/>
              <w:spacing w:line="237" w:lineRule="exact"/>
              <w:ind w:left="460"/>
              <w:jc w:val="left"/>
              <w:rPr>
                <w:rFonts w:ascii="A-OTF Futo Go B101 Pr6N"/>
                <w:b/>
                <w:sz w:val="14"/>
              </w:rPr>
            </w:pPr>
            <w:r>
              <w:rPr>
                <w:rFonts w:ascii="A-OTF Futo Go B101 Pr6N"/>
                <w:b/>
                <w:w w:val="90"/>
                <w:sz w:val="14"/>
              </w:rPr>
              <w:t>104</w:t>
            </w:r>
          </w:p>
        </w:tc>
        <w:tc>
          <w:tcPr>
            <w:tcW w:w="735" w:type="dxa"/>
            <w:gridSpan w:val="3"/>
            <w:tcBorders>
              <w:top w:val="nil"/>
              <w:left w:val="single" w:sz="6" w:space="0" w:color="000000"/>
              <w:bottom w:val="nil"/>
            </w:tcBorders>
          </w:tcPr>
          <w:p>
            <w:pPr>
              <w:pStyle w:val="TableParagraph"/>
              <w:spacing w:line="237" w:lineRule="exact"/>
              <w:ind w:right="65"/>
              <w:rPr>
                <w:rFonts w:ascii="A-OTF Futo Go B101 Pr6N"/>
                <w:b/>
                <w:sz w:val="14"/>
              </w:rPr>
            </w:pPr>
            <w:r>
              <w:rPr>
                <w:rFonts w:ascii="A-OTF Futo Go B101 Pr6N"/>
                <w:b/>
                <w:w w:val="80"/>
                <w:sz w:val="14"/>
              </w:rPr>
              <w:t>1</w:t>
            </w:r>
          </w:p>
        </w:tc>
        <w:tc>
          <w:tcPr>
            <w:tcW w:w="737" w:type="dxa"/>
            <w:tcBorders>
              <w:top w:val="nil"/>
              <w:bottom w:val="nil"/>
              <w:right w:val="single" w:sz="6" w:space="0" w:color="000000"/>
            </w:tcBorders>
          </w:tcPr>
          <w:p>
            <w:pPr>
              <w:pStyle w:val="TableParagraph"/>
              <w:spacing w:line="237" w:lineRule="exact"/>
              <w:ind w:right="60"/>
              <w:rPr>
                <w:rFonts w:ascii="A-OTF Futo Go B101 Pr6N"/>
                <w:b/>
                <w:sz w:val="14"/>
              </w:rPr>
            </w:pPr>
            <w:r>
              <w:rPr>
                <w:rFonts w:ascii="A-OTF Futo Go B101 Pr6N"/>
                <w:b/>
                <w:w w:val="80"/>
                <w:sz w:val="14"/>
              </w:rPr>
              <w:t>19</w:t>
            </w:r>
          </w:p>
        </w:tc>
        <w:tc>
          <w:tcPr>
            <w:tcW w:w="737" w:type="dxa"/>
            <w:tcBorders>
              <w:top w:val="nil"/>
              <w:left w:val="single" w:sz="6" w:space="0" w:color="000000"/>
              <w:bottom w:val="nil"/>
            </w:tcBorders>
          </w:tcPr>
          <w:p>
            <w:pPr>
              <w:pStyle w:val="TableParagraph"/>
              <w:spacing w:line="237" w:lineRule="exact"/>
              <w:ind w:right="64"/>
              <w:rPr>
                <w:rFonts w:ascii="A-OTF Futo Go B101 Pr6N"/>
                <w:b/>
                <w:sz w:val="14"/>
              </w:rPr>
            </w:pPr>
            <w:r>
              <w:rPr>
                <w:rFonts w:ascii="A-OTF Futo Go B101 Pr6N"/>
                <w:b/>
                <w:w w:val="80"/>
                <w:sz w:val="14"/>
              </w:rPr>
              <w:t>74</w:t>
            </w:r>
          </w:p>
        </w:tc>
        <w:tc>
          <w:tcPr>
            <w:tcW w:w="737" w:type="dxa"/>
            <w:gridSpan w:val="2"/>
            <w:tcBorders>
              <w:top w:val="nil"/>
              <w:bottom w:val="nil"/>
              <w:right w:val="single" w:sz="6" w:space="0" w:color="000000"/>
            </w:tcBorders>
          </w:tcPr>
          <w:p>
            <w:pPr>
              <w:pStyle w:val="TableParagraph"/>
              <w:spacing w:line="237" w:lineRule="exact"/>
              <w:ind w:right="59"/>
              <w:rPr>
                <w:rFonts w:ascii="A-OTF Futo Go B101 Pr6N"/>
                <w:b/>
                <w:sz w:val="14"/>
              </w:rPr>
            </w:pPr>
            <w:r>
              <w:rPr>
                <w:rFonts w:ascii="A-OTF Futo Go B101 Pr6N"/>
                <w:b/>
                <w:w w:val="80"/>
                <w:sz w:val="14"/>
              </w:rPr>
              <w:t>99</w:t>
            </w:r>
          </w:p>
        </w:tc>
      </w:tr>
      <w:tr>
        <w:trPr>
          <w:trHeight w:val="230" w:hRule="atLeast"/>
        </w:trPr>
        <w:tc>
          <w:tcPr>
            <w:tcW w:w="737" w:type="dxa"/>
            <w:gridSpan w:val="2"/>
            <w:tcBorders>
              <w:top w:val="nil"/>
              <w:bottom w:val="nil"/>
              <w:right w:val="single" w:sz="6" w:space="0" w:color="000000"/>
            </w:tcBorders>
            <w:shd w:val="clear" w:color="auto" w:fill="CCFFFF"/>
          </w:tcPr>
          <w:p>
            <w:pPr>
              <w:pStyle w:val="TableParagraph"/>
              <w:spacing w:line="203" w:lineRule="exact"/>
              <w:ind w:right="71"/>
              <w:rPr>
                <w:rFonts w:ascii="A-OTF Futo Go B101 Pr6N"/>
                <w:b/>
                <w:sz w:val="14"/>
              </w:rPr>
            </w:pPr>
            <w:r>
              <w:rPr>
                <w:rFonts w:ascii="A-OTF Futo Go B101 Pr6N"/>
                <w:b/>
                <w:w w:val="80"/>
                <w:sz w:val="14"/>
              </w:rPr>
              <w:t>1</w:t>
            </w:r>
          </w:p>
        </w:tc>
        <w:tc>
          <w:tcPr>
            <w:tcW w:w="737" w:type="dxa"/>
            <w:tcBorders>
              <w:top w:val="nil"/>
              <w:left w:val="single" w:sz="6" w:space="0" w:color="000000"/>
              <w:bottom w:val="nil"/>
            </w:tcBorders>
            <w:shd w:val="clear" w:color="auto" w:fill="CCFFFF"/>
          </w:tcPr>
          <w:p>
            <w:pPr>
              <w:pStyle w:val="TableParagraph"/>
              <w:spacing w:line="203" w:lineRule="exact"/>
              <w:ind w:right="73"/>
              <w:rPr>
                <w:rFonts w:ascii="A-OTF Futo Go B101 Pr6N"/>
                <w:b/>
                <w:sz w:val="14"/>
              </w:rPr>
            </w:pPr>
            <w:r>
              <w:rPr>
                <w:rFonts w:ascii="A-OTF Futo Go B101 Pr6N"/>
                <w:b/>
                <w:w w:val="80"/>
                <w:sz w:val="14"/>
              </w:rPr>
              <w:t>1</w:t>
            </w:r>
          </w:p>
        </w:tc>
        <w:tc>
          <w:tcPr>
            <w:tcW w:w="737" w:type="dxa"/>
            <w:tcBorders>
              <w:top w:val="nil"/>
              <w:bottom w:val="nil"/>
              <w:right w:val="single" w:sz="6" w:space="0" w:color="000000"/>
            </w:tcBorders>
            <w:shd w:val="clear" w:color="auto" w:fill="CCFFFF"/>
          </w:tcPr>
          <w:p>
            <w:pPr>
              <w:pStyle w:val="TableParagraph"/>
              <w:spacing w:line="203" w:lineRule="exact"/>
              <w:ind w:right="69"/>
              <w:rPr>
                <w:rFonts w:ascii="A-OTF Futo Go B101 Pr6N"/>
                <w:b/>
                <w:sz w:val="14"/>
              </w:rPr>
            </w:pPr>
            <w:r>
              <w:rPr>
                <w:rFonts w:ascii="A-OTF Futo Go B101 Pr6N"/>
                <w:b/>
                <w:w w:val="80"/>
                <w:sz w:val="14"/>
              </w:rPr>
              <w:t>5</w:t>
            </w:r>
          </w:p>
        </w:tc>
        <w:tc>
          <w:tcPr>
            <w:tcW w:w="738" w:type="dxa"/>
            <w:tcBorders>
              <w:top w:val="nil"/>
              <w:left w:val="single" w:sz="6" w:space="0" w:color="000000"/>
              <w:bottom w:val="nil"/>
              <w:right w:val="single" w:sz="6" w:space="0" w:color="000000"/>
            </w:tcBorders>
            <w:shd w:val="clear" w:color="auto" w:fill="CCFFFF"/>
          </w:tcPr>
          <w:p>
            <w:pPr>
              <w:pStyle w:val="TableParagraph"/>
              <w:spacing w:line="203" w:lineRule="exact"/>
              <w:ind w:right="71"/>
              <w:rPr>
                <w:rFonts w:ascii="A-OTF Futo Go B101 Pr6N"/>
                <w:b/>
                <w:sz w:val="14"/>
              </w:rPr>
            </w:pPr>
            <w:r>
              <w:rPr>
                <w:rFonts w:ascii="A-OTF Futo Go B101 Pr6N"/>
                <w:b/>
                <w:w w:val="80"/>
                <w:sz w:val="14"/>
              </w:rPr>
              <w:t>2</w:t>
            </w:r>
          </w:p>
        </w:tc>
        <w:tc>
          <w:tcPr>
            <w:tcW w:w="737" w:type="dxa"/>
            <w:tcBorders>
              <w:top w:val="nil"/>
              <w:left w:val="single" w:sz="6" w:space="0" w:color="000000"/>
              <w:bottom w:val="nil"/>
            </w:tcBorders>
            <w:shd w:val="clear" w:color="auto" w:fill="CCFFFF"/>
          </w:tcPr>
          <w:p>
            <w:pPr>
              <w:pStyle w:val="TableParagraph"/>
              <w:spacing w:line="203" w:lineRule="exact"/>
              <w:ind w:right="70"/>
              <w:rPr>
                <w:rFonts w:ascii="A-OTF Futo Go B101 Pr6N"/>
                <w:b/>
                <w:sz w:val="14"/>
              </w:rPr>
            </w:pPr>
            <w:r>
              <w:rPr>
                <w:rFonts w:ascii="A-OTF Futo Go B101 Pr6N"/>
                <w:b/>
                <w:w w:val="80"/>
                <w:sz w:val="14"/>
              </w:rPr>
              <w:t>20</w:t>
            </w:r>
          </w:p>
        </w:tc>
        <w:tc>
          <w:tcPr>
            <w:tcW w:w="737" w:type="dxa"/>
            <w:tcBorders>
              <w:top w:val="nil"/>
              <w:bottom w:val="nil"/>
              <w:right w:val="single" w:sz="6" w:space="0" w:color="000000"/>
            </w:tcBorders>
            <w:shd w:val="clear" w:color="auto" w:fill="CCFFFF"/>
          </w:tcPr>
          <w:p>
            <w:pPr>
              <w:pStyle w:val="TableParagraph"/>
              <w:spacing w:line="203" w:lineRule="exact"/>
              <w:ind w:right="70"/>
              <w:rPr>
                <w:rFonts w:ascii="A-OTF Futo Go B101 Pr6N"/>
                <w:b/>
                <w:sz w:val="14"/>
              </w:rPr>
            </w:pPr>
            <w:r>
              <w:rPr>
                <w:rFonts w:ascii="A-OTF Futo Go B101 Pr6N"/>
                <w:b/>
                <w:w w:val="80"/>
                <w:sz w:val="14"/>
              </w:rPr>
              <w:t>4</w:t>
            </w:r>
          </w:p>
        </w:tc>
        <w:tc>
          <w:tcPr>
            <w:tcW w:w="737" w:type="dxa"/>
            <w:tcBorders>
              <w:top w:val="nil"/>
              <w:left w:val="single" w:sz="6" w:space="0" w:color="000000"/>
              <w:bottom w:val="nil"/>
            </w:tcBorders>
            <w:shd w:val="clear" w:color="auto" w:fill="CCFFFF"/>
          </w:tcPr>
          <w:p>
            <w:pPr>
              <w:pStyle w:val="TableParagraph"/>
              <w:spacing w:line="203" w:lineRule="exact"/>
              <w:ind w:right="70"/>
              <w:rPr>
                <w:rFonts w:ascii="A-OTF Futo Go B101 Pr6N"/>
                <w:b/>
                <w:sz w:val="14"/>
              </w:rPr>
            </w:pPr>
            <w:r>
              <w:rPr>
                <w:rFonts w:ascii="A-OTF Futo Go B101 Pr6N"/>
                <w:b/>
                <w:w w:val="80"/>
                <w:sz w:val="14"/>
              </w:rPr>
              <w:t>16</w:t>
            </w:r>
          </w:p>
        </w:tc>
        <w:tc>
          <w:tcPr>
            <w:tcW w:w="737" w:type="dxa"/>
            <w:tcBorders>
              <w:top w:val="nil"/>
              <w:bottom w:val="nil"/>
              <w:right w:val="single" w:sz="6" w:space="0" w:color="000000"/>
            </w:tcBorders>
            <w:shd w:val="clear" w:color="auto" w:fill="CCFFFF"/>
          </w:tcPr>
          <w:p>
            <w:pPr>
              <w:pStyle w:val="TableParagraph"/>
              <w:spacing w:line="203" w:lineRule="exact"/>
              <w:ind w:right="68"/>
              <w:rPr>
                <w:rFonts w:ascii="A-OTF Futo Go B101 Pr6N"/>
                <w:b/>
                <w:sz w:val="14"/>
              </w:rPr>
            </w:pPr>
            <w:r>
              <w:rPr>
                <w:rFonts w:ascii="A-OTF Futo Go B101 Pr6N"/>
                <w:b/>
                <w:w w:val="80"/>
                <w:sz w:val="14"/>
              </w:rPr>
              <w:t>4</w:t>
            </w:r>
          </w:p>
        </w:tc>
        <w:tc>
          <w:tcPr>
            <w:tcW w:w="735" w:type="dxa"/>
            <w:gridSpan w:val="3"/>
            <w:tcBorders>
              <w:top w:val="nil"/>
              <w:left w:val="single" w:sz="6" w:space="0" w:color="000000"/>
              <w:bottom w:val="nil"/>
              <w:right w:val="single" w:sz="6" w:space="0" w:color="000000"/>
            </w:tcBorders>
            <w:shd w:val="clear" w:color="auto" w:fill="CCFFFF"/>
          </w:tcPr>
          <w:p>
            <w:pPr>
              <w:pStyle w:val="TableParagraph"/>
              <w:spacing w:line="203" w:lineRule="exact"/>
              <w:ind w:right="66"/>
              <w:rPr>
                <w:rFonts w:ascii="A-OTF Futo Go B101 Pr6N"/>
                <w:b/>
                <w:sz w:val="14"/>
              </w:rPr>
            </w:pPr>
            <w:r>
              <w:rPr>
                <w:rFonts w:ascii="A-OTF Futo Go B101 Pr6N"/>
                <w:b/>
                <w:w w:val="80"/>
                <w:sz w:val="14"/>
              </w:rPr>
              <w:t>8</w:t>
            </w:r>
          </w:p>
        </w:tc>
        <w:tc>
          <w:tcPr>
            <w:tcW w:w="735" w:type="dxa"/>
            <w:gridSpan w:val="3"/>
            <w:tcBorders>
              <w:top w:val="nil"/>
              <w:left w:val="single" w:sz="6" w:space="0" w:color="000000"/>
              <w:bottom w:val="nil"/>
            </w:tcBorders>
            <w:shd w:val="clear" w:color="auto" w:fill="CCFFFF"/>
          </w:tcPr>
          <w:p>
            <w:pPr>
              <w:pStyle w:val="TableParagraph"/>
              <w:spacing w:line="203" w:lineRule="exact"/>
              <w:ind w:right="66"/>
              <w:rPr>
                <w:rFonts w:ascii="A-OTF Futo Go B101 Pr6N"/>
                <w:b/>
                <w:sz w:val="14"/>
              </w:rPr>
            </w:pPr>
            <w:r>
              <w:rPr>
                <w:rFonts w:ascii="A-OTF Futo Go B101 Pr6N"/>
                <w:b/>
                <w:w w:val="141"/>
                <w:sz w:val="14"/>
              </w:rPr>
              <w:t>-</w:t>
            </w:r>
          </w:p>
        </w:tc>
        <w:tc>
          <w:tcPr>
            <w:tcW w:w="737" w:type="dxa"/>
            <w:tcBorders>
              <w:top w:val="nil"/>
              <w:bottom w:val="nil"/>
              <w:right w:val="single" w:sz="6" w:space="0" w:color="000000"/>
            </w:tcBorders>
            <w:shd w:val="clear" w:color="auto" w:fill="CCFFFF"/>
          </w:tcPr>
          <w:p>
            <w:pPr>
              <w:pStyle w:val="TableParagraph"/>
              <w:spacing w:line="203" w:lineRule="exact"/>
              <w:ind w:right="62"/>
              <w:rPr>
                <w:rFonts w:ascii="A-OTF Futo Go B101 Pr6N"/>
                <w:b/>
                <w:sz w:val="14"/>
              </w:rPr>
            </w:pPr>
            <w:r>
              <w:rPr>
                <w:rFonts w:ascii="A-OTF Futo Go B101 Pr6N"/>
                <w:b/>
                <w:w w:val="80"/>
                <w:sz w:val="14"/>
              </w:rPr>
              <w:t>2</w:t>
            </w:r>
          </w:p>
        </w:tc>
        <w:tc>
          <w:tcPr>
            <w:tcW w:w="737" w:type="dxa"/>
            <w:tcBorders>
              <w:top w:val="nil"/>
              <w:left w:val="single" w:sz="6" w:space="0" w:color="000000"/>
              <w:bottom w:val="nil"/>
            </w:tcBorders>
            <w:shd w:val="clear" w:color="auto" w:fill="CCFFFF"/>
          </w:tcPr>
          <w:p>
            <w:pPr>
              <w:pStyle w:val="TableParagraph"/>
              <w:spacing w:line="203" w:lineRule="exact"/>
              <w:ind w:right="65"/>
              <w:rPr>
                <w:rFonts w:ascii="A-OTF Futo Go B101 Pr6N"/>
                <w:b/>
                <w:sz w:val="14"/>
              </w:rPr>
            </w:pPr>
            <w:r>
              <w:rPr>
                <w:rFonts w:ascii="A-OTF Futo Go B101 Pr6N"/>
                <w:b/>
                <w:w w:val="141"/>
                <w:sz w:val="14"/>
              </w:rPr>
              <w:t>-</w:t>
            </w:r>
          </w:p>
        </w:tc>
        <w:tc>
          <w:tcPr>
            <w:tcW w:w="737" w:type="dxa"/>
            <w:gridSpan w:val="2"/>
            <w:tcBorders>
              <w:top w:val="nil"/>
              <w:bottom w:val="nil"/>
              <w:right w:val="single" w:sz="6" w:space="0" w:color="000000"/>
            </w:tcBorders>
            <w:shd w:val="clear" w:color="auto" w:fill="CCFFFF"/>
          </w:tcPr>
          <w:p>
            <w:pPr>
              <w:pStyle w:val="TableParagraph"/>
              <w:spacing w:line="203" w:lineRule="exact"/>
              <w:ind w:right="61"/>
              <w:rPr>
                <w:rFonts w:ascii="A-OTF Futo Go B101 Pr6N"/>
                <w:b/>
                <w:sz w:val="14"/>
              </w:rPr>
            </w:pPr>
            <w:r>
              <w:rPr>
                <w:rFonts w:ascii="A-OTF Futo Go B101 Pr6N"/>
                <w:b/>
                <w:w w:val="80"/>
                <w:sz w:val="14"/>
              </w:rPr>
              <w:t>6</w:t>
            </w:r>
          </w:p>
        </w:tc>
      </w:tr>
      <w:tr>
        <w:trPr>
          <w:trHeight w:val="224" w:hRule="atLeast"/>
        </w:trPr>
        <w:tc>
          <w:tcPr>
            <w:tcW w:w="737" w:type="dxa"/>
            <w:gridSpan w:val="2"/>
            <w:tcBorders>
              <w:top w:val="nil"/>
              <w:bottom w:val="nil"/>
              <w:right w:val="single" w:sz="6" w:space="0" w:color="000000"/>
            </w:tcBorders>
          </w:tcPr>
          <w:p>
            <w:pPr>
              <w:pStyle w:val="TableParagraph"/>
              <w:spacing w:before="3"/>
              <w:ind w:right="69"/>
              <w:rPr>
                <w:sz w:val="14"/>
              </w:rPr>
            </w:pPr>
            <w:r>
              <w:rPr>
                <w:w w:val="80"/>
                <w:sz w:val="14"/>
              </w:rPr>
              <w:t>1</w:t>
            </w:r>
          </w:p>
        </w:tc>
        <w:tc>
          <w:tcPr>
            <w:tcW w:w="737" w:type="dxa"/>
            <w:tcBorders>
              <w:top w:val="nil"/>
              <w:left w:val="single" w:sz="6" w:space="0" w:color="000000"/>
              <w:bottom w:val="nil"/>
            </w:tcBorders>
          </w:tcPr>
          <w:p>
            <w:pPr>
              <w:pStyle w:val="TableParagraph"/>
              <w:spacing w:before="3"/>
              <w:ind w:right="71"/>
              <w:rPr>
                <w:sz w:val="14"/>
              </w:rPr>
            </w:pPr>
            <w:r>
              <w:rPr>
                <w:w w:val="134"/>
                <w:sz w:val="14"/>
              </w:rPr>
              <w:t>-</w:t>
            </w:r>
          </w:p>
        </w:tc>
        <w:tc>
          <w:tcPr>
            <w:tcW w:w="737" w:type="dxa"/>
            <w:tcBorders>
              <w:top w:val="nil"/>
              <w:bottom w:val="nil"/>
              <w:right w:val="single" w:sz="6" w:space="0" w:color="000000"/>
            </w:tcBorders>
          </w:tcPr>
          <w:p>
            <w:pPr>
              <w:pStyle w:val="TableParagraph"/>
              <w:spacing w:before="3"/>
              <w:ind w:right="68"/>
              <w:rPr>
                <w:sz w:val="14"/>
              </w:rPr>
            </w:pPr>
            <w:r>
              <w:rPr>
                <w:w w:val="80"/>
                <w:sz w:val="14"/>
              </w:rPr>
              <w:t>2</w:t>
            </w:r>
          </w:p>
        </w:tc>
        <w:tc>
          <w:tcPr>
            <w:tcW w:w="738" w:type="dxa"/>
            <w:tcBorders>
              <w:top w:val="nil"/>
              <w:left w:val="single" w:sz="6" w:space="0" w:color="000000"/>
              <w:bottom w:val="nil"/>
              <w:right w:val="single" w:sz="6" w:space="0" w:color="000000"/>
            </w:tcBorders>
          </w:tcPr>
          <w:p>
            <w:pPr>
              <w:pStyle w:val="TableParagraph"/>
              <w:spacing w:before="3"/>
              <w:ind w:right="68"/>
              <w:rPr>
                <w:sz w:val="14"/>
              </w:rPr>
            </w:pPr>
            <w:r>
              <w:rPr>
                <w:w w:val="80"/>
                <w:sz w:val="14"/>
              </w:rPr>
              <w:t>2</w:t>
            </w:r>
          </w:p>
        </w:tc>
        <w:tc>
          <w:tcPr>
            <w:tcW w:w="737" w:type="dxa"/>
            <w:tcBorders>
              <w:top w:val="nil"/>
              <w:left w:val="single" w:sz="6" w:space="0" w:color="000000"/>
              <w:bottom w:val="nil"/>
            </w:tcBorders>
          </w:tcPr>
          <w:p>
            <w:pPr>
              <w:pStyle w:val="TableParagraph"/>
              <w:spacing w:before="3"/>
              <w:ind w:right="70"/>
              <w:rPr>
                <w:sz w:val="14"/>
              </w:rPr>
            </w:pPr>
            <w:r>
              <w:rPr>
                <w:w w:val="80"/>
                <w:sz w:val="14"/>
              </w:rPr>
              <w:t>7</w:t>
            </w:r>
          </w:p>
        </w:tc>
        <w:tc>
          <w:tcPr>
            <w:tcW w:w="737" w:type="dxa"/>
            <w:tcBorders>
              <w:top w:val="nil"/>
              <w:bottom w:val="nil"/>
              <w:right w:val="single" w:sz="6" w:space="0" w:color="000000"/>
            </w:tcBorders>
          </w:tcPr>
          <w:p>
            <w:pPr>
              <w:pStyle w:val="TableParagraph"/>
              <w:spacing w:before="3"/>
              <w:ind w:right="67"/>
              <w:rPr>
                <w:sz w:val="14"/>
              </w:rPr>
            </w:pPr>
            <w:r>
              <w:rPr>
                <w:w w:val="80"/>
                <w:sz w:val="14"/>
              </w:rPr>
              <w:t>2</w:t>
            </w:r>
          </w:p>
        </w:tc>
        <w:tc>
          <w:tcPr>
            <w:tcW w:w="737" w:type="dxa"/>
            <w:tcBorders>
              <w:top w:val="nil"/>
              <w:left w:val="single" w:sz="6" w:space="0" w:color="000000"/>
              <w:bottom w:val="nil"/>
            </w:tcBorders>
          </w:tcPr>
          <w:p>
            <w:pPr>
              <w:pStyle w:val="TableParagraph"/>
              <w:spacing w:before="3"/>
              <w:ind w:right="69"/>
              <w:rPr>
                <w:sz w:val="14"/>
              </w:rPr>
            </w:pPr>
            <w:r>
              <w:rPr>
                <w:w w:val="80"/>
                <w:sz w:val="14"/>
              </w:rPr>
              <w:t>5</w:t>
            </w:r>
          </w:p>
        </w:tc>
        <w:tc>
          <w:tcPr>
            <w:tcW w:w="737" w:type="dxa"/>
            <w:tcBorders>
              <w:top w:val="nil"/>
              <w:bottom w:val="nil"/>
              <w:right w:val="single" w:sz="6" w:space="0" w:color="000000"/>
            </w:tcBorders>
          </w:tcPr>
          <w:p>
            <w:pPr>
              <w:pStyle w:val="TableParagraph"/>
              <w:spacing w:before="3"/>
              <w:ind w:right="67"/>
              <w:rPr>
                <w:sz w:val="14"/>
              </w:rPr>
            </w:pPr>
            <w:r>
              <w:rPr>
                <w:w w:val="80"/>
                <w:sz w:val="14"/>
              </w:rPr>
              <w:t>2</w:t>
            </w:r>
          </w:p>
        </w:tc>
        <w:tc>
          <w:tcPr>
            <w:tcW w:w="735" w:type="dxa"/>
            <w:gridSpan w:val="3"/>
            <w:tcBorders>
              <w:top w:val="nil"/>
              <w:left w:val="single" w:sz="6" w:space="0" w:color="000000"/>
              <w:bottom w:val="nil"/>
              <w:right w:val="single" w:sz="6" w:space="0" w:color="000000"/>
            </w:tcBorders>
          </w:tcPr>
          <w:p>
            <w:pPr>
              <w:pStyle w:val="TableParagraph"/>
              <w:spacing w:before="3"/>
              <w:ind w:right="64"/>
              <w:rPr>
                <w:sz w:val="14"/>
              </w:rPr>
            </w:pPr>
            <w:r>
              <w:rPr>
                <w:w w:val="80"/>
                <w:sz w:val="14"/>
              </w:rPr>
              <w:t>5</w:t>
            </w:r>
          </w:p>
        </w:tc>
        <w:tc>
          <w:tcPr>
            <w:tcW w:w="735" w:type="dxa"/>
            <w:gridSpan w:val="3"/>
            <w:tcBorders>
              <w:top w:val="nil"/>
              <w:left w:val="single" w:sz="6" w:space="0" w:color="000000"/>
              <w:bottom w:val="nil"/>
            </w:tcBorders>
          </w:tcPr>
          <w:p>
            <w:pPr>
              <w:pStyle w:val="TableParagraph"/>
              <w:spacing w:before="3"/>
              <w:ind w:right="63"/>
              <w:rPr>
                <w:sz w:val="14"/>
              </w:rPr>
            </w:pPr>
            <w:r>
              <w:rPr>
                <w:w w:val="134"/>
                <w:sz w:val="14"/>
              </w:rPr>
              <w:t>-</w:t>
            </w:r>
          </w:p>
        </w:tc>
        <w:tc>
          <w:tcPr>
            <w:tcW w:w="737" w:type="dxa"/>
            <w:tcBorders>
              <w:top w:val="nil"/>
              <w:bottom w:val="nil"/>
              <w:right w:val="single" w:sz="6" w:space="0" w:color="000000"/>
            </w:tcBorders>
          </w:tcPr>
          <w:p>
            <w:pPr>
              <w:pStyle w:val="TableParagraph"/>
              <w:spacing w:before="3"/>
              <w:ind w:right="61"/>
              <w:rPr>
                <w:sz w:val="14"/>
              </w:rPr>
            </w:pPr>
            <w:r>
              <w:rPr>
                <w:w w:val="134"/>
                <w:sz w:val="14"/>
              </w:rPr>
              <w:t>-</w:t>
            </w:r>
          </w:p>
        </w:tc>
        <w:tc>
          <w:tcPr>
            <w:tcW w:w="737" w:type="dxa"/>
            <w:tcBorders>
              <w:top w:val="nil"/>
              <w:left w:val="single" w:sz="6" w:space="0" w:color="000000"/>
              <w:bottom w:val="nil"/>
            </w:tcBorders>
          </w:tcPr>
          <w:p>
            <w:pPr>
              <w:pStyle w:val="TableParagraph"/>
              <w:spacing w:before="3"/>
              <w:ind w:right="62"/>
              <w:rPr>
                <w:sz w:val="14"/>
              </w:rPr>
            </w:pPr>
            <w:r>
              <w:rPr>
                <w:w w:val="134"/>
                <w:sz w:val="14"/>
              </w:rPr>
              <w:t>-</w:t>
            </w:r>
          </w:p>
        </w:tc>
        <w:tc>
          <w:tcPr>
            <w:tcW w:w="737" w:type="dxa"/>
            <w:gridSpan w:val="2"/>
            <w:tcBorders>
              <w:top w:val="nil"/>
              <w:bottom w:val="nil"/>
              <w:right w:val="single" w:sz="6" w:space="0" w:color="000000"/>
            </w:tcBorders>
          </w:tcPr>
          <w:p>
            <w:pPr>
              <w:pStyle w:val="TableParagraph"/>
              <w:spacing w:before="3"/>
              <w:ind w:right="59"/>
              <w:rPr>
                <w:sz w:val="14"/>
              </w:rPr>
            </w:pPr>
            <w:r>
              <w:rPr>
                <w:w w:val="134"/>
                <w:sz w:val="14"/>
              </w:rPr>
              <w:t>-</w:t>
            </w:r>
          </w:p>
        </w:tc>
      </w:tr>
      <w:tr>
        <w:trPr>
          <w:trHeight w:val="229" w:hRule="atLeast"/>
        </w:trPr>
        <w:tc>
          <w:tcPr>
            <w:tcW w:w="737" w:type="dxa"/>
            <w:gridSpan w:val="2"/>
            <w:tcBorders>
              <w:top w:val="nil"/>
              <w:bottom w:val="nil"/>
              <w:right w:val="single" w:sz="6" w:space="0" w:color="000000"/>
            </w:tcBorders>
          </w:tcPr>
          <w:p>
            <w:pPr>
              <w:pStyle w:val="TableParagraph"/>
              <w:spacing w:before="7"/>
              <w:ind w:right="69"/>
              <w:rPr>
                <w:sz w:val="14"/>
              </w:rPr>
            </w:pPr>
            <w:r>
              <w:rPr>
                <w:w w:val="134"/>
                <w:sz w:val="14"/>
              </w:rPr>
              <w:t>-</w:t>
            </w:r>
          </w:p>
        </w:tc>
        <w:tc>
          <w:tcPr>
            <w:tcW w:w="737" w:type="dxa"/>
            <w:tcBorders>
              <w:top w:val="nil"/>
              <w:left w:val="single" w:sz="6" w:space="0" w:color="000000"/>
              <w:bottom w:val="nil"/>
            </w:tcBorders>
          </w:tcPr>
          <w:p>
            <w:pPr>
              <w:pStyle w:val="TableParagraph"/>
              <w:spacing w:before="7"/>
              <w:ind w:right="71"/>
              <w:rPr>
                <w:sz w:val="14"/>
              </w:rPr>
            </w:pPr>
            <w:r>
              <w:rPr>
                <w:w w:val="134"/>
                <w:sz w:val="14"/>
              </w:rPr>
              <w:t>-</w:t>
            </w:r>
          </w:p>
        </w:tc>
        <w:tc>
          <w:tcPr>
            <w:tcW w:w="737" w:type="dxa"/>
            <w:tcBorders>
              <w:top w:val="nil"/>
              <w:bottom w:val="nil"/>
              <w:right w:val="single" w:sz="6" w:space="0" w:color="000000"/>
            </w:tcBorders>
          </w:tcPr>
          <w:p>
            <w:pPr>
              <w:pStyle w:val="TableParagraph"/>
              <w:spacing w:before="7"/>
              <w:ind w:right="68"/>
              <w:rPr>
                <w:sz w:val="14"/>
              </w:rPr>
            </w:pPr>
            <w:r>
              <w:rPr>
                <w:w w:val="80"/>
                <w:sz w:val="14"/>
              </w:rPr>
              <w:t>2</w:t>
            </w:r>
          </w:p>
        </w:tc>
        <w:tc>
          <w:tcPr>
            <w:tcW w:w="738" w:type="dxa"/>
            <w:tcBorders>
              <w:top w:val="nil"/>
              <w:left w:val="single" w:sz="6" w:space="0" w:color="000000"/>
              <w:bottom w:val="nil"/>
              <w:right w:val="single" w:sz="6" w:space="0" w:color="000000"/>
            </w:tcBorders>
          </w:tcPr>
          <w:p>
            <w:pPr>
              <w:pStyle w:val="TableParagraph"/>
              <w:spacing w:before="7"/>
              <w:ind w:right="68"/>
              <w:rPr>
                <w:sz w:val="14"/>
              </w:rPr>
            </w:pPr>
            <w:r>
              <w:rPr>
                <w:w w:val="134"/>
                <w:sz w:val="14"/>
              </w:rPr>
              <w:t>-</w:t>
            </w:r>
          </w:p>
        </w:tc>
        <w:tc>
          <w:tcPr>
            <w:tcW w:w="737" w:type="dxa"/>
            <w:tcBorders>
              <w:top w:val="nil"/>
              <w:left w:val="single" w:sz="6" w:space="0" w:color="000000"/>
              <w:bottom w:val="nil"/>
            </w:tcBorders>
          </w:tcPr>
          <w:p>
            <w:pPr>
              <w:pStyle w:val="TableParagraph"/>
              <w:spacing w:before="7"/>
              <w:ind w:right="70"/>
              <w:rPr>
                <w:sz w:val="14"/>
              </w:rPr>
            </w:pPr>
            <w:r>
              <w:rPr>
                <w:w w:val="80"/>
                <w:sz w:val="14"/>
              </w:rPr>
              <w:t>4</w:t>
            </w:r>
          </w:p>
        </w:tc>
        <w:tc>
          <w:tcPr>
            <w:tcW w:w="737" w:type="dxa"/>
            <w:tcBorders>
              <w:top w:val="nil"/>
              <w:bottom w:val="nil"/>
              <w:right w:val="single" w:sz="6" w:space="0" w:color="000000"/>
            </w:tcBorders>
          </w:tcPr>
          <w:p>
            <w:pPr>
              <w:pStyle w:val="TableParagraph"/>
              <w:spacing w:before="7"/>
              <w:ind w:right="68"/>
              <w:rPr>
                <w:sz w:val="14"/>
              </w:rPr>
            </w:pPr>
            <w:r>
              <w:rPr>
                <w:w w:val="80"/>
                <w:sz w:val="14"/>
              </w:rPr>
              <w:t>1</w:t>
            </w:r>
          </w:p>
        </w:tc>
        <w:tc>
          <w:tcPr>
            <w:tcW w:w="737" w:type="dxa"/>
            <w:tcBorders>
              <w:top w:val="nil"/>
              <w:left w:val="single" w:sz="6" w:space="0" w:color="000000"/>
              <w:bottom w:val="nil"/>
            </w:tcBorders>
          </w:tcPr>
          <w:p>
            <w:pPr>
              <w:pStyle w:val="TableParagraph"/>
              <w:spacing w:before="7"/>
              <w:ind w:right="69"/>
              <w:rPr>
                <w:sz w:val="14"/>
              </w:rPr>
            </w:pPr>
            <w:r>
              <w:rPr>
                <w:w w:val="80"/>
                <w:sz w:val="14"/>
              </w:rPr>
              <w:t>3</w:t>
            </w:r>
          </w:p>
        </w:tc>
        <w:tc>
          <w:tcPr>
            <w:tcW w:w="737" w:type="dxa"/>
            <w:tcBorders>
              <w:top w:val="nil"/>
              <w:bottom w:val="nil"/>
              <w:right w:val="single" w:sz="6" w:space="0" w:color="000000"/>
            </w:tcBorders>
          </w:tcPr>
          <w:p>
            <w:pPr>
              <w:pStyle w:val="TableParagraph"/>
              <w:spacing w:before="7"/>
              <w:ind w:right="67"/>
              <w:rPr>
                <w:sz w:val="14"/>
              </w:rPr>
            </w:pPr>
            <w:r>
              <w:rPr>
                <w:w w:val="80"/>
                <w:sz w:val="14"/>
              </w:rPr>
              <w:t>1</w:t>
            </w:r>
          </w:p>
        </w:tc>
        <w:tc>
          <w:tcPr>
            <w:tcW w:w="735" w:type="dxa"/>
            <w:gridSpan w:val="3"/>
            <w:tcBorders>
              <w:top w:val="nil"/>
              <w:left w:val="single" w:sz="6" w:space="0" w:color="000000"/>
              <w:bottom w:val="nil"/>
              <w:right w:val="single" w:sz="6" w:space="0" w:color="000000"/>
            </w:tcBorders>
          </w:tcPr>
          <w:p>
            <w:pPr>
              <w:pStyle w:val="TableParagraph"/>
              <w:spacing w:before="7"/>
              <w:ind w:right="64"/>
              <w:rPr>
                <w:sz w:val="14"/>
              </w:rPr>
            </w:pPr>
            <w:r>
              <w:rPr>
                <w:w w:val="134"/>
                <w:sz w:val="14"/>
              </w:rPr>
              <w:t>-</w:t>
            </w:r>
          </w:p>
        </w:tc>
        <w:tc>
          <w:tcPr>
            <w:tcW w:w="735" w:type="dxa"/>
            <w:gridSpan w:val="3"/>
            <w:tcBorders>
              <w:top w:val="nil"/>
              <w:left w:val="single" w:sz="6" w:space="0" w:color="000000"/>
              <w:bottom w:val="nil"/>
            </w:tcBorders>
          </w:tcPr>
          <w:p>
            <w:pPr>
              <w:pStyle w:val="TableParagraph"/>
              <w:spacing w:before="7"/>
              <w:ind w:right="63"/>
              <w:rPr>
                <w:sz w:val="14"/>
              </w:rPr>
            </w:pPr>
            <w:r>
              <w:rPr>
                <w:w w:val="134"/>
                <w:sz w:val="14"/>
              </w:rPr>
              <w:t>-</w:t>
            </w:r>
          </w:p>
        </w:tc>
        <w:tc>
          <w:tcPr>
            <w:tcW w:w="737" w:type="dxa"/>
            <w:tcBorders>
              <w:top w:val="nil"/>
              <w:bottom w:val="nil"/>
              <w:right w:val="single" w:sz="6" w:space="0" w:color="000000"/>
            </w:tcBorders>
          </w:tcPr>
          <w:p>
            <w:pPr>
              <w:pStyle w:val="TableParagraph"/>
              <w:spacing w:before="7"/>
              <w:ind w:right="61"/>
              <w:rPr>
                <w:sz w:val="14"/>
              </w:rPr>
            </w:pPr>
            <w:r>
              <w:rPr>
                <w:w w:val="80"/>
                <w:sz w:val="14"/>
              </w:rPr>
              <w:t>1</w:t>
            </w:r>
          </w:p>
        </w:tc>
        <w:tc>
          <w:tcPr>
            <w:tcW w:w="737" w:type="dxa"/>
            <w:tcBorders>
              <w:top w:val="nil"/>
              <w:left w:val="single" w:sz="6" w:space="0" w:color="000000"/>
              <w:bottom w:val="nil"/>
            </w:tcBorders>
          </w:tcPr>
          <w:p>
            <w:pPr>
              <w:pStyle w:val="TableParagraph"/>
              <w:spacing w:before="7"/>
              <w:ind w:right="62"/>
              <w:rPr>
                <w:sz w:val="14"/>
              </w:rPr>
            </w:pPr>
            <w:r>
              <w:rPr>
                <w:w w:val="134"/>
                <w:sz w:val="14"/>
              </w:rPr>
              <w:t>-</w:t>
            </w:r>
          </w:p>
        </w:tc>
        <w:tc>
          <w:tcPr>
            <w:tcW w:w="737" w:type="dxa"/>
            <w:gridSpan w:val="2"/>
            <w:tcBorders>
              <w:top w:val="nil"/>
              <w:bottom w:val="nil"/>
              <w:right w:val="single" w:sz="6" w:space="0" w:color="000000"/>
            </w:tcBorders>
          </w:tcPr>
          <w:p>
            <w:pPr>
              <w:pStyle w:val="TableParagraph"/>
              <w:spacing w:before="7"/>
              <w:ind w:right="59"/>
              <w:rPr>
                <w:sz w:val="14"/>
              </w:rPr>
            </w:pPr>
            <w:r>
              <w:rPr>
                <w:w w:val="80"/>
                <w:sz w:val="14"/>
              </w:rPr>
              <w:t>2</w:t>
            </w:r>
          </w:p>
        </w:tc>
      </w:tr>
      <w:tr>
        <w:trPr>
          <w:trHeight w:val="229" w:hRule="atLeast"/>
        </w:trPr>
        <w:tc>
          <w:tcPr>
            <w:tcW w:w="737" w:type="dxa"/>
            <w:gridSpan w:val="2"/>
            <w:tcBorders>
              <w:top w:val="nil"/>
              <w:bottom w:val="nil"/>
              <w:right w:val="single" w:sz="6" w:space="0" w:color="000000"/>
            </w:tcBorders>
          </w:tcPr>
          <w:p>
            <w:pPr>
              <w:pStyle w:val="TableParagraph"/>
              <w:spacing w:before="7"/>
              <w:ind w:right="69"/>
              <w:rPr>
                <w:sz w:val="14"/>
              </w:rPr>
            </w:pPr>
            <w:r>
              <w:rPr>
                <w:w w:val="134"/>
                <w:sz w:val="14"/>
              </w:rPr>
              <w:t>-</w:t>
            </w:r>
          </w:p>
        </w:tc>
        <w:tc>
          <w:tcPr>
            <w:tcW w:w="737" w:type="dxa"/>
            <w:tcBorders>
              <w:top w:val="nil"/>
              <w:left w:val="single" w:sz="6" w:space="0" w:color="000000"/>
              <w:bottom w:val="nil"/>
            </w:tcBorders>
          </w:tcPr>
          <w:p>
            <w:pPr>
              <w:pStyle w:val="TableParagraph"/>
              <w:spacing w:before="7"/>
              <w:ind w:right="71"/>
              <w:rPr>
                <w:sz w:val="14"/>
              </w:rPr>
            </w:pPr>
            <w:r>
              <w:rPr>
                <w:w w:val="134"/>
                <w:sz w:val="14"/>
              </w:rPr>
              <w:t>-</w:t>
            </w:r>
          </w:p>
        </w:tc>
        <w:tc>
          <w:tcPr>
            <w:tcW w:w="737" w:type="dxa"/>
            <w:tcBorders>
              <w:top w:val="nil"/>
              <w:bottom w:val="nil"/>
              <w:right w:val="single" w:sz="6" w:space="0" w:color="000000"/>
            </w:tcBorders>
          </w:tcPr>
          <w:p>
            <w:pPr>
              <w:pStyle w:val="TableParagraph"/>
              <w:spacing w:before="7"/>
              <w:ind w:right="68"/>
              <w:rPr>
                <w:sz w:val="14"/>
              </w:rPr>
            </w:pPr>
            <w:r>
              <w:rPr>
                <w:w w:val="134"/>
                <w:sz w:val="14"/>
              </w:rPr>
              <w:t>-</w:t>
            </w:r>
          </w:p>
        </w:tc>
        <w:tc>
          <w:tcPr>
            <w:tcW w:w="738" w:type="dxa"/>
            <w:tcBorders>
              <w:top w:val="nil"/>
              <w:left w:val="single" w:sz="6" w:space="0" w:color="000000"/>
              <w:bottom w:val="nil"/>
              <w:right w:val="single" w:sz="6" w:space="0" w:color="000000"/>
            </w:tcBorders>
          </w:tcPr>
          <w:p>
            <w:pPr>
              <w:pStyle w:val="TableParagraph"/>
              <w:spacing w:before="7"/>
              <w:ind w:right="68"/>
              <w:rPr>
                <w:sz w:val="14"/>
              </w:rPr>
            </w:pPr>
            <w:r>
              <w:rPr>
                <w:w w:val="134"/>
                <w:sz w:val="14"/>
              </w:rPr>
              <w:t>-</w:t>
            </w:r>
          </w:p>
        </w:tc>
        <w:tc>
          <w:tcPr>
            <w:tcW w:w="737" w:type="dxa"/>
            <w:tcBorders>
              <w:top w:val="nil"/>
              <w:left w:val="single" w:sz="6" w:space="0" w:color="000000"/>
              <w:bottom w:val="nil"/>
            </w:tcBorders>
          </w:tcPr>
          <w:p>
            <w:pPr>
              <w:pStyle w:val="TableParagraph"/>
              <w:spacing w:before="7"/>
              <w:ind w:right="70"/>
              <w:rPr>
                <w:sz w:val="14"/>
              </w:rPr>
            </w:pPr>
            <w:r>
              <w:rPr>
                <w:w w:val="80"/>
                <w:sz w:val="14"/>
              </w:rPr>
              <w:t>3</w:t>
            </w:r>
          </w:p>
        </w:tc>
        <w:tc>
          <w:tcPr>
            <w:tcW w:w="737" w:type="dxa"/>
            <w:tcBorders>
              <w:top w:val="nil"/>
              <w:bottom w:val="nil"/>
              <w:right w:val="single" w:sz="6" w:space="0" w:color="000000"/>
            </w:tcBorders>
          </w:tcPr>
          <w:p>
            <w:pPr>
              <w:pStyle w:val="TableParagraph"/>
              <w:spacing w:before="7"/>
              <w:ind w:right="68"/>
              <w:rPr>
                <w:sz w:val="14"/>
              </w:rPr>
            </w:pPr>
            <w:r>
              <w:rPr>
                <w:w w:val="134"/>
                <w:sz w:val="14"/>
              </w:rPr>
              <w:t>-</w:t>
            </w:r>
          </w:p>
        </w:tc>
        <w:tc>
          <w:tcPr>
            <w:tcW w:w="737" w:type="dxa"/>
            <w:tcBorders>
              <w:top w:val="nil"/>
              <w:left w:val="single" w:sz="6" w:space="0" w:color="000000"/>
              <w:bottom w:val="nil"/>
            </w:tcBorders>
          </w:tcPr>
          <w:p>
            <w:pPr>
              <w:pStyle w:val="TableParagraph"/>
              <w:spacing w:before="7"/>
              <w:ind w:right="69"/>
              <w:rPr>
                <w:sz w:val="14"/>
              </w:rPr>
            </w:pPr>
            <w:r>
              <w:rPr>
                <w:w w:val="80"/>
                <w:sz w:val="14"/>
              </w:rPr>
              <w:t>3</w:t>
            </w:r>
          </w:p>
        </w:tc>
        <w:tc>
          <w:tcPr>
            <w:tcW w:w="737" w:type="dxa"/>
            <w:tcBorders>
              <w:top w:val="nil"/>
              <w:bottom w:val="nil"/>
              <w:right w:val="single" w:sz="6" w:space="0" w:color="000000"/>
            </w:tcBorders>
          </w:tcPr>
          <w:p>
            <w:pPr>
              <w:pStyle w:val="TableParagraph"/>
              <w:spacing w:before="7"/>
              <w:ind w:right="67"/>
              <w:rPr>
                <w:sz w:val="14"/>
              </w:rPr>
            </w:pPr>
            <w:r>
              <w:rPr>
                <w:w w:val="134"/>
                <w:sz w:val="14"/>
              </w:rPr>
              <w:t>-</w:t>
            </w:r>
          </w:p>
        </w:tc>
        <w:tc>
          <w:tcPr>
            <w:tcW w:w="735" w:type="dxa"/>
            <w:gridSpan w:val="3"/>
            <w:tcBorders>
              <w:top w:val="nil"/>
              <w:left w:val="single" w:sz="6" w:space="0" w:color="000000"/>
              <w:bottom w:val="nil"/>
              <w:right w:val="single" w:sz="6" w:space="0" w:color="000000"/>
            </w:tcBorders>
          </w:tcPr>
          <w:p>
            <w:pPr>
              <w:pStyle w:val="TableParagraph"/>
              <w:spacing w:before="7"/>
              <w:ind w:right="64"/>
              <w:rPr>
                <w:sz w:val="14"/>
              </w:rPr>
            </w:pPr>
            <w:r>
              <w:rPr>
                <w:w w:val="80"/>
                <w:sz w:val="14"/>
              </w:rPr>
              <w:t>1</w:t>
            </w:r>
          </w:p>
        </w:tc>
        <w:tc>
          <w:tcPr>
            <w:tcW w:w="735" w:type="dxa"/>
            <w:gridSpan w:val="3"/>
            <w:tcBorders>
              <w:top w:val="nil"/>
              <w:left w:val="single" w:sz="6" w:space="0" w:color="000000"/>
              <w:bottom w:val="nil"/>
            </w:tcBorders>
          </w:tcPr>
          <w:p>
            <w:pPr>
              <w:pStyle w:val="TableParagraph"/>
              <w:spacing w:before="7"/>
              <w:ind w:right="63"/>
              <w:rPr>
                <w:sz w:val="14"/>
              </w:rPr>
            </w:pPr>
            <w:r>
              <w:rPr>
                <w:w w:val="134"/>
                <w:sz w:val="14"/>
              </w:rPr>
              <w:t>-</w:t>
            </w:r>
          </w:p>
        </w:tc>
        <w:tc>
          <w:tcPr>
            <w:tcW w:w="737" w:type="dxa"/>
            <w:tcBorders>
              <w:top w:val="nil"/>
              <w:bottom w:val="nil"/>
              <w:right w:val="single" w:sz="6" w:space="0" w:color="000000"/>
            </w:tcBorders>
          </w:tcPr>
          <w:p>
            <w:pPr>
              <w:pStyle w:val="TableParagraph"/>
              <w:spacing w:before="7"/>
              <w:ind w:right="61"/>
              <w:rPr>
                <w:sz w:val="14"/>
              </w:rPr>
            </w:pPr>
            <w:r>
              <w:rPr>
                <w:w w:val="80"/>
                <w:sz w:val="14"/>
              </w:rPr>
              <w:t>1</w:t>
            </w:r>
          </w:p>
        </w:tc>
        <w:tc>
          <w:tcPr>
            <w:tcW w:w="737" w:type="dxa"/>
            <w:tcBorders>
              <w:top w:val="nil"/>
              <w:left w:val="single" w:sz="6" w:space="0" w:color="000000"/>
              <w:bottom w:val="nil"/>
            </w:tcBorders>
          </w:tcPr>
          <w:p>
            <w:pPr>
              <w:pStyle w:val="TableParagraph"/>
              <w:spacing w:before="7"/>
              <w:ind w:right="63"/>
              <w:rPr>
                <w:sz w:val="14"/>
              </w:rPr>
            </w:pPr>
            <w:r>
              <w:rPr>
                <w:w w:val="134"/>
                <w:sz w:val="14"/>
              </w:rPr>
              <w:t>-</w:t>
            </w:r>
          </w:p>
        </w:tc>
        <w:tc>
          <w:tcPr>
            <w:tcW w:w="737" w:type="dxa"/>
            <w:gridSpan w:val="2"/>
            <w:tcBorders>
              <w:top w:val="nil"/>
              <w:bottom w:val="nil"/>
              <w:right w:val="single" w:sz="6" w:space="0" w:color="000000"/>
            </w:tcBorders>
          </w:tcPr>
          <w:p>
            <w:pPr>
              <w:pStyle w:val="TableParagraph"/>
              <w:spacing w:before="7"/>
              <w:ind w:right="59"/>
              <w:rPr>
                <w:sz w:val="14"/>
              </w:rPr>
            </w:pPr>
            <w:r>
              <w:rPr>
                <w:w w:val="80"/>
                <w:sz w:val="14"/>
              </w:rPr>
              <w:t>1</w:t>
            </w:r>
          </w:p>
        </w:tc>
      </w:tr>
      <w:tr>
        <w:trPr>
          <w:trHeight w:val="233" w:hRule="atLeast"/>
        </w:trPr>
        <w:tc>
          <w:tcPr>
            <w:tcW w:w="737" w:type="dxa"/>
            <w:gridSpan w:val="2"/>
            <w:tcBorders>
              <w:top w:val="nil"/>
              <w:bottom w:val="nil"/>
              <w:right w:val="single" w:sz="6" w:space="0" w:color="000000"/>
            </w:tcBorders>
          </w:tcPr>
          <w:p>
            <w:pPr>
              <w:pStyle w:val="TableParagraph"/>
              <w:spacing w:before="7"/>
              <w:ind w:right="69"/>
              <w:rPr>
                <w:sz w:val="14"/>
              </w:rPr>
            </w:pPr>
            <w:r>
              <w:rPr>
                <w:w w:val="134"/>
                <w:sz w:val="14"/>
              </w:rPr>
              <w:t>-</w:t>
            </w:r>
          </w:p>
        </w:tc>
        <w:tc>
          <w:tcPr>
            <w:tcW w:w="737" w:type="dxa"/>
            <w:tcBorders>
              <w:top w:val="nil"/>
              <w:left w:val="single" w:sz="6" w:space="0" w:color="000000"/>
              <w:bottom w:val="nil"/>
            </w:tcBorders>
          </w:tcPr>
          <w:p>
            <w:pPr>
              <w:pStyle w:val="TableParagraph"/>
              <w:spacing w:before="7"/>
              <w:ind w:right="71"/>
              <w:rPr>
                <w:sz w:val="14"/>
              </w:rPr>
            </w:pPr>
            <w:r>
              <w:rPr>
                <w:w w:val="80"/>
                <w:sz w:val="14"/>
              </w:rPr>
              <w:t>1</w:t>
            </w:r>
          </w:p>
        </w:tc>
        <w:tc>
          <w:tcPr>
            <w:tcW w:w="737" w:type="dxa"/>
            <w:tcBorders>
              <w:top w:val="nil"/>
              <w:bottom w:val="nil"/>
              <w:right w:val="single" w:sz="6" w:space="0" w:color="000000"/>
            </w:tcBorders>
          </w:tcPr>
          <w:p>
            <w:pPr>
              <w:pStyle w:val="TableParagraph"/>
              <w:spacing w:before="7"/>
              <w:ind w:right="68"/>
              <w:rPr>
                <w:sz w:val="14"/>
              </w:rPr>
            </w:pPr>
            <w:r>
              <w:rPr>
                <w:w w:val="80"/>
                <w:sz w:val="14"/>
              </w:rPr>
              <w:t>1</w:t>
            </w:r>
          </w:p>
        </w:tc>
        <w:tc>
          <w:tcPr>
            <w:tcW w:w="738" w:type="dxa"/>
            <w:tcBorders>
              <w:top w:val="nil"/>
              <w:left w:val="single" w:sz="6" w:space="0" w:color="000000"/>
              <w:bottom w:val="nil"/>
              <w:right w:val="single" w:sz="6" w:space="0" w:color="000000"/>
            </w:tcBorders>
          </w:tcPr>
          <w:p>
            <w:pPr>
              <w:pStyle w:val="TableParagraph"/>
              <w:spacing w:before="7"/>
              <w:ind w:right="68"/>
              <w:rPr>
                <w:sz w:val="14"/>
              </w:rPr>
            </w:pPr>
            <w:r>
              <w:rPr>
                <w:w w:val="134"/>
                <w:sz w:val="14"/>
              </w:rPr>
              <w:t>-</w:t>
            </w:r>
          </w:p>
        </w:tc>
        <w:tc>
          <w:tcPr>
            <w:tcW w:w="737" w:type="dxa"/>
            <w:tcBorders>
              <w:top w:val="nil"/>
              <w:left w:val="single" w:sz="6" w:space="0" w:color="000000"/>
              <w:bottom w:val="nil"/>
            </w:tcBorders>
          </w:tcPr>
          <w:p>
            <w:pPr>
              <w:pStyle w:val="TableParagraph"/>
              <w:spacing w:before="7"/>
              <w:ind w:right="70"/>
              <w:rPr>
                <w:sz w:val="14"/>
              </w:rPr>
            </w:pPr>
            <w:r>
              <w:rPr>
                <w:w w:val="80"/>
                <w:sz w:val="14"/>
              </w:rPr>
              <w:t>6</w:t>
            </w:r>
          </w:p>
        </w:tc>
        <w:tc>
          <w:tcPr>
            <w:tcW w:w="737" w:type="dxa"/>
            <w:tcBorders>
              <w:top w:val="nil"/>
              <w:bottom w:val="nil"/>
              <w:right w:val="single" w:sz="6" w:space="0" w:color="000000"/>
            </w:tcBorders>
          </w:tcPr>
          <w:p>
            <w:pPr>
              <w:pStyle w:val="TableParagraph"/>
              <w:spacing w:before="7"/>
              <w:ind w:right="68"/>
              <w:rPr>
                <w:sz w:val="14"/>
              </w:rPr>
            </w:pPr>
            <w:r>
              <w:rPr>
                <w:w w:val="80"/>
                <w:sz w:val="14"/>
              </w:rPr>
              <w:t>1</w:t>
            </w:r>
          </w:p>
        </w:tc>
        <w:tc>
          <w:tcPr>
            <w:tcW w:w="737" w:type="dxa"/>
            <w:tcBorders>
              <w:top w:val="nil"/>
              <w:left w:val="single" w:sz="6" w:space="0" w:color="000000"/>
              <w:bottom w:val="nil"/>
            </w:tcBorders>
          </w:tcPr>
          <w:p>
            <w:pPr>
              <w:pStyle w:val="TableParagraph"/>
              <w:spacing w:before="7"/>
              <w:ind w:right="69"/>
              <w:rPr>
                <w:sz w:val="14"/>
              </w:rPr>
            </w:pPr>
            <w:r>
              <w:rPr>
                <w:w w:val="80"/>
                <w:sz w:val="14"/>
              </w:rPr>
              <w:t>5</w:t>
            </w:r>
          </w:p>
        </w:tc>
        <w:tc>
          <w:tcPr>
            <w:tcW w:w="737" w:type="dxa"/>
            <w:tcBorders>
              <w:top w:val="nil"/>
              <w:bottom w:val="nil"/>
              <w:right w:val="single" w:sz="6" w:space="0" w:color="000000"/>
            </w:tcBorders>
          </w:tcPr>
          <w:p>
            <w:pPr>
              <w:pStyle w:val="TableParagraph"/>
              <w:spacing w:before="7"/>
              <w:ind w:right="67"/>
              <w:rPr>
                <w:sz w:val="14"/>
              </w:rPr>
            </w:pPr>
            <w:r>
              <w:rPr>
                <w:w w:val="80"/>
                <w:sz w:val="14"/>
              </w:rPr>
              <w:t>1</w:t>
            </w:r>
          </w:p>
        </w:tc>
        <w:tc>
          <w:tcPr>
            <w:tcW w:w="735" w:type="dxa"/>
            <w:gridSpan w:val="3"/>
            <w:tcBorders>
              <w:top w:val="nil"/>
              <w:left w:val="single" w:sz="6" w:space="0" w:color="000000"/>
              <w:bottom w:val="nil"/>
              <w:right w:val="single" w:sz="6" w:space="0" w:color="000000"/>
            </w:tcBorders>
          </w:tcPr>
          <w:p>
            <w:pPr>
              <w:pStyle w:val="TableParagraph"/>
              <w:spacing w:before="7"/>
              <w:ind w:right="64"/>
              <w:rPr>
                <w:sz w:val="14"/>
              </w:rPr>
            </w:pPr>
            <w:r>
              <w:rPr>
                <w:w w:val="80"/>
                <w:sz w:val="14"/>
              </w:rPr>
              <w:t>2</w:t>
            </w:r>
          </w:p>
        </w:tc>
        <w:tc>
          <w:tcPr>
            <w:tcW w:w="735" w:type="dxa"/>
            <w:gridSpan w:val="3"/>
            <w:tcBorders>
              <w:top w:val="nil"/>
              <w:left w:val="single" w:sz="6" w:space="0" w:color="000000"/>
              <w:bottom w:val="nil"/>
            </w:tcBorders>
          </w:tcPr>
          <w:p>
            <w:pPr>
              <w:pStyle w:val="TableParagraph"/>
              <w:spacing w:before="7"/>
              <w:ind w:right="63"/>
              <w:rPr>
                <w:sz w:val="14"/>
              </w:rPr>
            </w:pPr>
            <w:r>
              <w:rPr>
                <w:w w:val="134"/>
                <w:sz w:val="14"/>
              </w:rPr>
              <w:t>-</w:t>
            </w:r>
          </w:p>
        </w:tc>
        <w:tc>
          <w:tcPr>
            <w:tcW w:w="737" w:type="dxa"/>
            <w:tcBorders>
              <w:top w:val="nil"/>
              <w:bottom w:val="nil"/>
              <w:right w:val="single" w:sz="6" w:space="0" w:color="000000"/>
            </w:tcBorders>
          </w:tcPr>
          <w:p>
            <w:pPr>
              <w:pStyle w:val="TableParagraph"/>
              <w:spacing w:before="7"/>
              <w:ind w:right="61"/>
              <w:rPr>
                <w:sz w:val="14"/>
              </w:rPr>
            </w:pPr>
            <w:r>
              <w:rPr>
                <w:w w:val="134"/>
                <w:sz w:val="14"/>
              </w:rPr>
              <w:t>-</w:t>
            </w:r>
          </w:p>
        </w:tc>
        <w:tc>
          <w:tcPr>
            <w:tcW w:w="737" w:type="dxa"/>
            <w:tcBorders>
              <w:top w:val="nil"/>
              <w:left w:val="single" w:sz="6" w:space="0" w:color="000000"/>
              <w:bottom w:val="nil"/>
            </w:tcBorders>
          </w:tcPr>
          <w:p>
            <w:pPr>
              <w:pStyle w:val="TableParagraph"/>
              <w:spacing w:before="7"/>
              <w:ind w:right="63"/>
              <w:rPr>
                <w:sz w:val="14"/>
              </w:rPr>
            </w:pPr>
            <w:r>
              <w:rPr>
                <w:w w:val="134"/>
                <w:sz w:val="14"/>
              </w:rPr>
              <w:t>-</w:t>
            </w:r>
          </w:p>
        </w:tc>
        <w:tc>
          <w:tcPr>
            <w:tcW w:w="737" w:type="dxa"/>
            <w:gridSpan w:val="2"/>
            <w:tcBorders>
              <w:top w:val="nil"/>
              <w:bottom w:val="nil"/>
              <w:right w:val="single" w:sz="6" w:space="0" w:color="000000"/>
            </w:tcBorders>
          </w:tcPr>
          <w:p>
            <w:pPr>
              <w:pStyle w:val="TableParagraph"/>
              <w:spacing w:before="7"/>
              <w:ind w:right="59"/>
              <w:rPr>
                <w:sz w:val="14"/>
              </w:rPr>
            </w:pPr>
            <w:r>
              <w:rPr>
                <w:w w:val="80"/>
                <w:sz w:val="14"/>
              </w:rPr>
              <w:t>3</w:t>
            </w:r>
          </w:p>
        </w:tc>
      </w:tr>
      <w:tr>
        <w:trPr>
          <w:trHeight w:val="226" w:hRule="atLeast"/>
        </w:trPr>
        <w:tc>
          <w:tcPr>
            <w:tcW w:w="737" w:type="dxa"/>
            <w:gridSpan w:val="2"/>
            <w:tcBorders>
              <w:top w:val="nil"/>
              <w:bottom w:val="nil"/>
              <w:right w:val="single" w:sz="6" w:space="0" w:color="000000"/>
            </w:tcBorders>
            <w:shd w:val="clear" w:color="auto" w:fill="CCFFFF"/>
          </w:tcPr>
          <w:p>
            <w:pPr>
              <w:pStyle w:val="TableParagraph"/>
              <w:spacing w:line="200" w:lineRule="exact"/>
              <w:ind w:right="72"/>
              <w:rPr>
                <w:rFonts w:ascii="A-OTF Futo Go B101 Pr6N"/>
                <w:b/>
                <w:sz w:val="14"/>
              </w:rPr>
            </w:pPr>
            <w:r>
              <w:rPr>
                <w:rFonts w:ascii="A-OTF Futo Go B101 Pr6N"/>
                <w:b/>
                <w:w w:val="141"/>
                <w:sz w:val="14"/>
              </w:rPr>
              <w:t>-</w:t>
            </w:r>
          </w:p>
        </w:tc>
        <w:tc>
          <w:tcPr>
            <w:tcW w:w="737" w:type="dxa"/>
            <w:tcBorders>
              <w:top w:val="nil"/>
              <w:left w:val="single" w:sz="6" w:space="0" w:color="000000"/>
              <w:bottom w:val="nil"/>
            </w:tcBorders>
            <w:shd w:val="clear" w:color="auto" w:fill="CCFFFF"/>
          </w:tcPr>
          <w:p>
            <w:pPr>
              <w:pStyle w:val="TableParagraph"/>
              <w:spacing w:line="200" w:lineRule="exact"/>
              <w:ind w:right="73"/>
              <w:rPr>
                <w:rFonts w:ascii="A-OTF Futo Go B101 Pr6N"/>
                <w:b/>
                <w:sz w:val="14"/>
              </w:rPr>
            </w:pPr>
            <w:r>
              <w:rPr>
                <w:rFonts w:ascii="A-OTF Futo Go B101 Pr6N"/>
                <w:b/>
                <w:w w:val="141"/>
                <w:sz w:val="14"/>
              </w:rPr>
              <w:t>-</w:t>
            </w:r>
          </w:p>
        </w:tc>
        <w:tc>
          <w:tcPr>
            <w:tcW w:w="737" w:type="dxa"/>
            <w:tcBorders>
              <w:top w:val="nil"/>
              <w:bottom w:val="nil"/>
              <w:right w:val="single" w:sz="6" w:space="0" w:color="000000"/>
            </w:tcBorders>
            <w:shd w:val="clear" w:color="auto" w:fill="CCFFFF"/>
          </w:tcPr>
          <w:p>
            <w:pPr>
              <w:pStyle w:val="TableParagraph"/>
              <w:spacing w:line="200" w:lineRule="exact"/>
              <w:ind w:right="70"/>
              <w:rPr>
                <w:rFonts w:ascii="A-OTF Futo Go B101 Pr6N"/>
                <w:b/>
                <w:sz w:val="14"/>
              </w:rPr>
            </w:pPr>
            <w:r>
              <w:rPr>
                <w:rFonts w:ascii="A-OTF Futo Go B101 Pr6N"/>
                <w:b/>
                <w:w w:val="80"/>
                <w:sz w:val="14"/>
              </w:rPr>
              <w:t>7</w:t>
            </w:r>
          </w:p>
        </w:tc>
        <w:tc>
          <w:tcPr>
            <w:tcW w:w="738" w:type="dxa"/>
            <w:tcBorders>
              <w:top w:val="nil"/>
              <w:left w:val="single" w:sz="6" w:space="0" w:color="000000"/>
              <w:bottom w:val="nil"/>
              <w:right w:val="single" w:sz="6" w:space="0" w:color="000000"/>
            </w:tcBorders>
            <w:shd w:val="clear" w:color="auto" w:fill="CCFFFF"/>
          </w:tcPr>
          <w:p>
            <w:pPr>
              <w:pStyle w:val="TableParagraph"/>
              <w:spacing w:line="200" w:lineRule="exact"/>
              <w:ind w:right="71"/>
              <w:rPr>
                <w:rFonts w:ascii="A-OTF Futo Go B101 Pr6N"/>
                <w:b/>
                <w:sz w:val="14"/>
              </w:rPr>
            </w:pPr>
            <w:r>
              <w:rPr>
                <w:rFonts w:ascii="A-OTF Futo Go B101 Pr6N"/>
                <w:b/>
                <w:w w:val="80"/>
                <w:sz w:val="14"/>
              </w:rPr>
              <w:t>2</w:t>
            </w:r>
          </w:p>
        </w:tc>
        <w:tc>
          <w:tcPr>
            <w:tcW w:w="737" w:type="dxa"/>
            <w:tcBorders>
              <w:top w:val="nil"/>
              <w:left w:val="single" w:sz="6" w:space="0" w:color="000000"/>
              <w:bottom w:val="nil"/>
            </w:tcBorders>
            <w:shd w:val="clear" w:color="auto" w:fill="CCFFFF"/>
          </w:tcPr>
          <w:p>
            <w:pPr>
              <w:pStyle w:val="TableParagraph"/>
              <w:spacing w:line="200" w:lineRule="exact"/>
              <w:ind w:right="70"/>
              <w:rPr>
                <w:rFonts w:ascii="A-OTF Futo Go B101 Pr6N"/>
                <w:b/>
                <w:sz w:val="14"/>
              </w:rPr>
            </w:pPr>
            <w:r>
              <w:rPr>
                <w:rFonts w:ascii="A-OTF Futo Go B101 Pr6N"/>
                <w:b/>
                <w:w w:val="80"/>
                <w:sz w:val="14"/>
              </w:rPr>
              <w:t>27</w:t>
            </w:r>
          </w:p>
        </w:tc>
        <w:tc>
          <w:tcPr>
            <w:tcW w:w="737" w:type="dxa"/>
            <w:tcBorders>
              <w:top w:val="nil"/>
              <w:bottom w:val="nil"/>
              <w:right w:val="single" w:sz="6" w:space="0" w:color="000000"/>
            </w:tcBorders>
            <w:shd w:val="clear" w:color="auto" w:fill="CCFFFF"/>
          </w:tcPr>
          <w:p>
            <w:pPr>
              <w:pStyle w:val="TableParagraph"/>
              <w:spacing w:line="200" w:lineRule="exact"/>
              <w:ind w:right="69"/>
              <w:rPr>
                <w:rFonts w:ascii="A-OTF Futo Go B101 Pr6N"/>
                <w:b/>
                <w:sz w:val="14"/>
              </w:rPr>
            </w:pPr>
            <w:r>
              <w:rPr>
                <w:rFonts w:ascii="A-OTF Futo Go B101 Pr6N"/>
                <w:b/>
                <w:w w:val="80"/>
                <w:sz w:val="14"/>
              </w:rPr>
              <w:t>11</w:t>
            </w:r>
          </w:p>
        </w:tc>
        <w:tc>
          <w:tcPr>
            <w:tcW w:w="737" w:type="dxa"/>
            <w:tcBorders>
              <w:top w:val="nil"/>
              <w:left w:val="single" w:sz="6" w:space="0" w:color="000000"/>
              <w:bottom w:val="nil"/>
            </w:tcBorders>
            <w:shd w:val="clear" w:color="auto" w:fill="CCFFFF"/>
          </w:tcPr>
          <w:p>
            <w:pPr>
              <w:pStyle w:val="TableParagraph"/>
              <w:spacing w:line="200" w:lineRule="exact"/>
              <w:ind w:right="71"/>
              <w:rPr>
                <w:rFonts w:ascii="A-OTF Futo Go B101 Pr6N"/>
                <w:b/>
                <w:sz w:val="14"/>
              </w:rPr>
            </w:pPr>
            <w:r>
              <w:rPr>
                <w:rFonts w:ascii="A-OTF Futo Go B101 Pr6N"/>
                <w:b/>
                <w:w w:val="80"/>
                <w:sz w:val="14"/>
              </w:rPr>
              <w:t>16</w:t>
            </w:r>
          </w:p>
        </w:tc>
        <w:tc>
          <w:tcPr>
            <w:tcW w:w="737" w:type="dxa"/>
            <w:tcBorders>
              <w:top w:val="nil"/>
              <w:bottom w:val="nil"/>
              <w:right w:val="single" w:sz="6" w:space="0" w:color="000000"/>
            </w:tcBorders>
            <w:shd w:val="clear" w:color="auto" w:fill="CCFFFF"/>
          </w:tcPr>
          <w:p>
            <w:pPr>
              <w:pStyle w:val="TableParagraph"/>
              <w:spacing w:line="200" w:lineRule="exact"/>
              <w:ind w:right="68"/>
              <w:rPr>
                <w:rFonts w:ascii="A-OTF Futo Go B101 Pr6N"/>
                <w:b/>
                <w:sz w:val="14"/>
              </w:rPr>
            </w:pPr>
            <w:r>
              <w:rPr>
                <w:rFonts w:ascii="A-OTF Futo Go B101 Pr6N"/>
                <w:b/>
                <w:w w:val="80"/>
                <w:sz w:val="14"/>
              </w:rPr>
              <w:t>4</w:t>
            </w:r>
          </w:p>
        </w:tc>
        <w:tc>
          <w:tcPr>
            <w:tcW w:w="735" w:type="dxa"/>
            <w:gridSpan w:val="3"/>
            <w:tcBorders>
              <w:top w:val="nil"/>
              <w:left w:val="single" w:sz="6" w:space="0" w:color="000000"/>
              <w:bottom w:val="nil"/>
              <w:right w:val="single" w:sz="6" w:space="0" w:color="000000"/>
            </w:tcBorders>
            <w:shd w:val="clear" w:color="auto" w:fill="CCFFFF"/>
          </w:tcPr>
          <w:p>
            <w:pPr>
              <w:pStyle w:val="TableParagraph"/>
              <w:spacing w:line="200" w:lineRule="exact"/>
              <w:ind w:right="66"/>
              <w:rPr>
                <w:rFonts w:ascii="A-OTF Futo Go B101 Pr6N"/>
                <w:b/>
                <w:sz w:val="14"/>
              </w:rPr>
            </w:pPr>
            <w:r>
              <w:rPr>
                <w:rFonts w:ascii="A-OTF Futo Go B101 Pr6N"/>
                <w:b/>
                <w:w w:val="80"/>
                <w:sz w:val="14"/>
              </w:rPr>
              <w:t>9</w:t>
            </w:r>
          </w:p>
        </w:tc>
        <w:tc>
          <w:tcPr>
            <w:tcW w:w="735" w:type="dxa"/>
            <w:gridSpan w:val="3"/>
            <w:tcBorders>
              <w:top w:val="nil"/>
              <w:left w:val="single" w:sz="6" w:space="0" w:color="000000"/>
              <w:bottom w:val="nil"/>
            </w:tcBorders>
            <w:shd w:val="clear" w:color="auto" w:fill="CCFFFF"/>
          </w:tcPr>
          <w:p>
            <w:pPr>
              <w:pStyle w:val="TableParagraph"/>
              <w:spacing w:line="200" w:lineRule="exact"/>
              <w:ind w:right="66"/>
              <w:rPr>
                <w:rFonts w:ascii="A-OTF Futo Go B101 Pr6N"/>
                <w:b/>
                <w:sz w:val="14"/>
              </w:rPr>
            </w:pPr>
            <w:r>
              <w:rPr>
                <w:rFonts w:ascii="A-OTF Futo Go B101 Pr6N"/>
                <w:b/>
                <w:w w:val="141"/>
                <w:sz w:val="14"/>
              </w:rPr>
              <w:t>-</w:t>
            </w:r>
          </w:p>
        </w:tc>
        <w:tc>
          <w:tcPr>
            <w:tcW w:w="737" w:type="dxa"/>
            <w:tcBorders>
              <w:top w:val="nil"/>
              <w:bottom w:val="nil"/>
              <w:right w:val="single" w:sz="6" w:space="0" w:color="000000"/>
            </w:tcBorders>
            <w:shd w:val="clear" w:color="auto" w:fill="CCFFFF"/>
          </w:tcPr>
          <w:p>
            <w:pPr>
              <w:pStyle w:val="TableParagraph"/>
              <w:spacing w:line="200" w:lineRule="exact"/>
              <w:ind w:right="62"/>
              <w:rPr>
                <w:rFonts w:ascii="A-OTF Futo Go B101 Pr6N"/>
                <w:b/>
                <w:sz w:val="14"/>
              </w:rPr>
            </w:pPr>
            <w:r>
              <w:rPr>
                <w:rFonts w:ascii="A-OTF Futo Go B101 Pr6N"/>
                <w:b/>
                <w:w w:val="80"/>
                <w:sz w:val="14"/>
              </w:rPr>
              <w:t>1</w:t>
            </w:r>
          </w:p>
        </w:tc>
        <w:tc>
          <w:tcPr>
            <w:tcW w:w="737" w:type="dxa"/>
            <w:tcBorders>
              <w:top w:val="nil"/>
              <w:left w:val="single" w:sz="6" w:space="0" w:color="000000"/>
              <w:bottom w:val="nil"/>
            </w:tcBorders>
            <w:shd w:val="clear" w:color="auto" w:fill="CCFFFF"/>
          </w:tcPr>
          <w:p>
            <w:pPr>
              <w:pStyle w:val="TableParagraph"/>
              <w:spacing w:line="200" w:lineRule="exact"/>
              <w:ind w:right="65"/>
              <w:rPr>
                <w:rFonts w:ascii="A-OTF Futo Go B101 Pr6N"/>
                <w:b/>
                <w:sz w:val="14"/>
              </w:rPr>
            </w:pPr>
            <w:r>
              <w:rPr>
                <w:rFonts w:ascii="A-OTF Futo Go B101 Pr6N"/>
                <w:b/>
                <w:w w:val="80"/>
                <w:sz w:val="14"/>
              </w:rPr>
              <w:t>7</w:t>
            </w:r>
          </w:p>
        </w:tc>
        <w:tc>
          <w:tcPr>
            <w:tcW w:w="737" w:type="dxa"/>
            <w:gridSpan w:val="2"/>
            <w:tcBorders>
              <w:top w:val="nil"/>
              <w:bottom w:val="nil"/>
              <w:right w:val="single" w:sz="6" w:space="0" w:color="000000"/>
            </w:tcBorders>
            <w:shd w:val="clear" w:color="auto" w:fill="CCFFFF"/>
          </w:tcPr>
          <w:p>
            <w:pPr>
              <w:pStyle w:val="TableParagraph"/>
              <w:spacing w:line="200" w:lineRule="exact"/>
              <w:ind w:right="62"/>
              <w:rPr>
                <w:rFonts w:ascii="A-OTF Futo Go B101 Pr6N"/>
                <w:b/>
                <w:sz w:val="14"/>
              </w:rPr>
            </w:pPr>
            <w:r>
              <w:rPr>
                <w:rFonts w:ascii="A-OTF Futo Go B101 Pr6N"/>
                <w:b/>
                <w:w w:val="80"/>
                <w:sz w:val="14"/>
              </w:rPr>
              <w:t>6</w:t>
            </w:r>
          </w:p>
        </w:tc>
      </w:tr>
      <w:tr>
        <w:trPr>
          <w:trHeight w:val="224" w:hRule="atLeast"/>
        </w:trPr>
        <w:tc>
          <w:tcPr>
            <w:tcW w:w="737" w:type="dxa"/>
            <w:gridSpan w:val="2"/>
            <w:tcBorders>
              <w:top w:val="nil"/>
              <w:bottom w:val="nil"/>
              <w:right w:val="single" w:sz="6" w:space="0" w:color="000000"/>
            </w:tcBorders>
          </w:tcPr>
          <w:p>
            <w:pPr>
              <w:pStyle w:val="TableParagraph"/>
              <w:spacing w:before="3"/>
              <w:ind w:right="69"/>
              <w:rPr>
                <w:sz w:val="14"/>
              </w:rPr>
            </w:pPr>
            <w:r>
              <w:rPr>
                <w:w w:val="134"/>
                <w:sz w:val="14"/>
              </w:rPr>
              <w:t>-</w:t>
            </w:r>
          </w:p>
        </w:tc>
        <w:tc>
          <w:tcPr>
            <w:tcW w:w="737" w:type="dxa"/>
            <w:tcBorders>
              <w:top w:val="nil"/>
              <w:left w:val="single" w:sz="6" w:space="0" w:color="000000"/>
              <w:bottom w:val="nil"/>
            </w:tcBorders>
          </w:tcPr>
          <w:p>
            <w:pPr>
              <w:pStyle w:val="TableParagraph"/>
              <w:spacing w:before="3"/>
              <w:ind w:right="71"/>
              <w:rPr>
                <w:sz w:val="14"/>
              </w:rPr>
            </w:pPr>
            <w:r>
              <w:rPr>
                <w:w w:val="134"/>
                <w:sz w:val="14"/>
              </w:rPr>
              <w:t>-</w:t>
            </w:r>
          </w:p>
        </w:tc>
        <w:tc>
          <w:tcPr>
            <w:tcW w:w="737" w:type="dxa"/>
            <w:tcBorders>
              <w:top w:val="nil"/>
              <w:bottom w:val="nil"/>
              <w:right w:val="single" w:sz="6" w:space="0" w:color="000000"/>
            </w:tcBorders>
          </w:tcPr>
          <w:p>
            <w:pPr>
              <w:pStyle w:val="TableParagraph"/>
              <w:spacing w:before="3"/>
              <w:ind w:right="69"/>
              <w:rPr>
                <w:sz w:val="14"/>
              </w:rPr>
            </w:pPr>
            <w:r>
              <w:rPr>
                <w:w w:val="80"/>
                <w:sz w:val="14"/>
              </w:rPr>
              <w:t>2</w:t>
            </w:r>
          </w:p>
        </w:tc>
        <w:tc>
          <w:tcPr>
            <w:tcW w:w="738" w:type="dxa"/>
            <w:vMerge w:val="restart"/>
            <w:tcBorders>
              <w:top w:val="nil"/>
              <w:left w:val="single" w:sz="6" w:space="0" w:color="000000"/>
              <w:bottom w:val="nil"/>
              <w:right w:val="single" w:sz="6" w:space="0" w:color="000000"/>
            </w:tcBorders>
          </w:tcPr>
          <w:p>
            <w:pPr>
              <w:pStyle w:val="TableParagraph"/>
              <w:spacing w:before="3"/>
              <w:ind w:right="69"/>
              <w:rPr>
                <w:sz w:val="14"/>
              </w:rPr>
            </w:pPr>
            <w:r>
              <w:rPr>
                <w:w w:val="80"/>
                <w:sz w:val="14"/>
              </w:rPr>
              <w:t>2</w:t>
            </w:r>
          </w:p>
          <w:p>
            <w:pPr>
              <w:pStyle w:val="TableParagraph"/>
              <w:spacing w:before="41"/>
              <w:ind w:right="69"/>
              <w:rPr>
                <w:sz w:val="14"/>
              </w:rPr>
            </w:pPr>
            <w:r>
              <w:rPr>
                <w:w w:val="134"/>
                <w:sz w:val="14"/>
              </w:rPr>
              <w:t>-</w:t>
            </w:r>
          </w:p>
        </w:tc>
        <w:tc>
          <w:tcPr>
            <w:tcW w:w="737" w:type="dxa"/>
            <w:tcBorders>
              <w:top w:val="nil"/>
              <w:left w:val="single" w:sz="6" w:space="0" w:color="000000"/>
              <w:bottom w:val="nil"/>
            </w:tcBorders>
          </w:tcPr>
          <w:p>
            <w:pPr>
              <w:pStyle w:val="TableParagraph"/>
              <w:spacing w:before="3"/>
              <w:ind w:right="69"/>
              <w:rPr>
                <w:sz w:val="14"/>
              </w:rPr>
            </w:pPr>
            <w:r>
              <w:rPr>
                <w:w w:val="80"/>
                <w:sz w:val="14"/>
              </w:rPr>
              <w:t>15</w:t>
            </w:r>
          </w:p>
        </w:tc>
        <w:tc>
          <w:tcPr>
            <w:tcW w:w="737" w:type="dxa"/>
            <w:tcBorders>
              <w:top w:val="nil"/>
              <w:bottom w:val="nil"/>
              <w:right w:val="single" w:sz="6" w:space="0" w:color="000000"/>
            </w:tcBorders>
          </w:tcPr>
          <w:p>
            <w:pPr>
              <w:pStyle w:val="TableParagraph"/>
              <w:spacing w:before="3"/>
              <w:ind w:right="68"/>
              <w:rPr>
                <w:sz w:val="14"/>
              </w:rPr>
            </w:pPr>
            <w:r>
              <w:rPr>
                <w:w w:val="80"/>
                <w:sz w:val="14"/>
              </w:rPr>
              <w:t>9</w:t>
            </w:r>
          </w:p>
        </w:tc>
        <w:tc>
          <w:tcPr>
            <w:tcW w:w="737" w:type="dxa"/>
            <w:tcBorders>
              <w:top w:val="nil"/>
              <w:left w:val="single" w:sz="6" w:space="0" w:color="000000"/>
              <w:bottom w:val="nil"/>
            </w:tcBorders>
          </w:tcPr>
          <w:p>
            <w:pPr>
              <w:pStyle w:val="TableParagraph"/>
              <w:spacing w:before="3"/>
              <w:ind w:right="69"/>
              <w:rPr>
                <w:sz w:val="14"/>
              </w:rPr>
            </w:pPr>
            <w:r>
              <w:rPr>
                <w:w w:val="80"/>
                <w:sz w:val="14"/>
              </w:rPr>
              <w:t>6</w:t>
            </w:r>
          </w:p>
        </w:tc>
        <w:tc>
          <w:tcPr>
            <w:tcW w:w="737" w:type="dxa"/>
            <w:tcBorders>
              <w:top w:val="nil"/>
              <w:bottom w:val="nil"/>
              <w:right w:val="single" w:sz="6" w:space="0" w:color="000000"/>
            </w:tcBorders>
          </w:tcPr>
          <w:p>
            <w:pPr>
              <w:pStyle w:val="TableParagraph"/>
              <w:spacing w:before="3"/>
              <w:ind w:right="67"/>
              <w:rPr>
                <w:sz w:val="14"/>
              </w:rPr>
            </w:pPr>
            <w:r>
              <w:rPr>
                <w:w w:val="80"/>
                <w:sz w:val="14"/>
              </w:rPr>
              <w:t>3</w:t>
            </w:r>
          </w:p>
        </w:tc>
        <w:tc>
          <w:tcPr>
            <w:tcW w:w="735" w:type="dxa"/>
            <w:gridSpan w:val="3"/>
            <w:tcBorders>
              <w:top w:val="nil"/>
              <w:left w:val="single" w:sz="6" w:space="0" w:color="000000"/>
              <w:bottom w:val="nil"/>
              <w:right w:val="single" w:sz="6" w:space="0" w:color="000000"/>
            </w:tcBorders>
          </w:tcPr>
          <w:p>
            <w:pPr>
              <w:pStyle w:val="TableParagraph"/>
              <w:spacing w:before="3"/>
              <w:ind w:right="64"/>
              <w:rPr>
                <w:sz w:val="14"/>
              </w:rPr>
            </w:pPr>
            <w:r>
              <w:rPr>
                <w:w w:val="80"/>
                <w:sz w:val="14"/>
              </w:rPr>
              <w:t>4</w:t>
            </w:r>
          </w:p>
        </w:tc>
        <w:tc>
          <w:tcPr>
            <w:tcW w:w="735" w:type="dxa"/>
            <w:gridSpan w:val="3"/>
            <w:tcBorders>
              <w:top w:val="nil"/>
              <w:left w:val="single" w:sz="6" w:space="0" w:color="000000"/>
              <w:bottom w:val="nil"/>
            </w:tcBorders>
          </w:tcPr>
          <w:p>
            <w:pPr>
              <w:pStyle w:val="TableParagraph"/>
              <w:spacing w:before="3"/>
              <w:ind w:right="65"/>
              <w:rPr>
                <w:sz w:val="14"/>
              </w:rPr>
            </w:pPr>
            <w:r>
              <w:rPr>
                <w:w w:val="134"/>
                <w:sz w:val="14"/>
              </w:rPr>
              <w:t>-</w:t>
            </w:r>
          </w:p>
        </w:tc>
        <w:tc>
          <w:tcPr>
            <w:tcW w:w="737" w:type="dxa"/>
            <w:vMerge w:val="restart"/>
            <w:tcBorders>
              <w:top w:val="nil"/>
              <w:bottom w:val="nil"/>
              <w:right w:val="single" w:sz="6" w:space="0" w:color="000000"/>
            </w:tcBorders>
          </w:tcPr>
          <w:p>
            <w:pPr>
              <w:pStyle w:val="TableParagraph"/>
              <w:spacing w:before="3"/>
              <w:ind w:right="61"/>
              <w:rPr>
                <w:sz w:val="14"/>
              </w:rPr>
            </w:pPr>
            <w:r>
              <w:rPr>
                <w:w w:val="80"/>
                <w:sz w:val="14"/>
              </w:rPr>
              <w:t>1</w:t>
            </w:r>
          </w:p>
          <w:p>
            <w:pPr>
              <w:pStyle w:val="TableParagraph"/>
              <w:spacing w:before="41"/>
              <w:ind w:right="61"/>
              <w:rPr>
                <w:sz w:val="14"/>
              </w:rPr>
            </w:pPr>
            <w:r>
              <w:rPr>
                <w:w w:val="134"/>
                <w:sz w:val="14"/>
              </w:rPr>
              <w:t>-</w:t>
            </w:r>
          </w:p>
        </w:tc>
        <w:tc>
          <w:tcPr>
            <w:tcW w:w="737" w:type="dxa"/>
            <w:tcBorders>
              <w:top w:val="nil"/>
              <w:left w:val="single" w:sz="6" w:space="0" w:color="000000"/>
              <w:bottom w:val="nil"/>
            </w:tcBorders>
          </w:tcPr>
          <w:p>
            <w:pPr>
              <w:pStyle w:val="TableParagraph"/>
              <w:spacing w:before="3"/>
              <w:ind w:right="63"/>
              <w:rPr>
                <w:sz w:val="14"/>
              </w:rPr>
            </w:pPr>
            <w:r>
              <w:rPr>
                <w:w w:val="80"/>
                <w:sz w:val="14"/>
              </w:rPr>
              <w:t>6</w:t>
            </w:r>
          </w:p>
        </w:tc>
        <w:tc>
          <w:tcPr>
            <w:tcW w:w="737" w:type="dxa"/>
            <w:gridSpan w:val="2"/>
            <w:tcBorders>
              <w:top w:val="nil"/>
              <w:bottom w:val="nil"/>
              <w:right w:val="single" w:sz="6" w:space="0" w:color="000000"/>
            </w:tcBorders>
          </w:tcPr>
          <w:p>
            <w:pPr>
              <w:pStyle w:val="TableParagraph"/>
              <w:spacing w:before="3"/>
              <w:ind w:right="59"/>
              <w:rPr>
                <w:sz w:val="14"/>
              </w:rPr>
            </w:pPr>
            <w:r>
              <w:rPr>
                <w:w w:val="80"/>
                <w:sz w:val="14"/>
              </w:rPr>
              <w:t>1</w:t>
            </w:r>
          </w:p>
        </w:tc>
      </w:tr>
      <w:tr>
        <w:trPr>
          <w:trHeight w:val="233" w:hRule="atLeast"/>
        </w:trPr>
        <w:tc>
          <w:tcPr>
            <w:tcW w:w="737" w:type="dxa"/>
            <w:gridSpan w:val="2"/>
            <w:tcBorders>
              <w:top w:val="nil"/>
              <w:bottom w:val="nil"/>
              <w:right w:val="single" w:sz="6" w:space="0" w:color="000000"/>
            </w:tcBorders>
          </w:tcPr>
          <w:p>
            <w:pPr>
              <w:pStyle w:val="TableParagraph"/>
              <w:spacing w:before="7"/>
              <w:ind w:right="69"/>
              <w:rPr>
                <w:sz w:val="14"/>
              </w:rPr>
            </w:pPr>
            <w:r>
              <w:rPr>
                <w:w w:val="134"/>
                <w:sz w:val="14"/>
              </w:rPr>
              <w:t>-</w:t>
            </w:r>
          </w:p>
        </w:tc>
        <w:tc>
          <w:tcPr>
            <w:tcW w:w="737" w:type="dxa"/>
            <w:tcBorders>
              <w:top w:val="nil"/>
              <w:left w:val="single" w:sz="6" w:space="0" w:color="000000"/>
              <w:bottom w:val="nil"/>
            </w:tcBorders>
          </w:tcPr>
          <w:p>
            <w:pPr>
              <w:pStyle w:val="TableParagraph"/>
              <w:spacing w:before="7"/>
              <w:ind w:right="71"/>
              <w:rPr>
                <w:sz w:val="14"/>
              </w:rPr>
            </w:pPr>
            <w:r>
              <w:rPr>
                <w:w w:val="134"/>
                <w:sz w:val="14"/>
              </w:rPr>
              <w:t>-</w:t>
            </w:r>
          </w:p>
        </w:tc>
        <w:tc>
          <w:tcPr>
            <w:tcW w:w="737" w:type="dxa"/>
            <w:tcBorders>
              <w:top w:val="nil"/>
              <w:bottom w:val="nil"/>
              <w:right w:val="single" w:sz="6" w:space="0" w:color="000000"/>
            </w:tcBorders>
          </w:tcPr>
          <w:p>
            <w:pPr>
              <w:pStyle w:val="TableParagraph"/>
              <w:spacing w:before="7"/>
              <w:ind w:right="69"/>
              <w:rPr>
                <w:sz w:val="14"/>
              </w:rPr>
            </w:pPr>
            <w:r>
              <w:rPr>
                <w:w w:val="80"/>
                <w:sz w:val="14"/>
              </w:rPr>
              <w:t>5</w:t>
            </w:r>
          </w:p>
        </w:tc>
        <w:tc>
          <w:tcPr>
            <w:tcW w:w="738" w:type="dxa"/>
            <w:vMerge/>
            <w:tcBorders>
              <w:top w:val="nil"/>
              <w:left w:val="single" w:sz="6" w:space="0" w:color="000000"/>
              <w:bottom w:val="nil"/>
              <w:right w:val="single" w:sz="6" w:space="0" w:color="000000"/>
            </w:tcBorders>
          </w:tcPr>
          <w:p>
            <w:pPr>
              <w:rPr>
                <w:sz w:val="2"/>
                <w:szCs w:val="2"/>
              </w:rPr>
            </w:pPr>
          </w:p>
        </w:tc>
        <w:tc>
          <w:tcPr>
            <w:tcW w:w="737" w:type="dxa"/>
            <w:tcBorders>
              <w:top w:val="nil"/>
              <w:left w:val="single" w:sz="6" w:space="0" w:color="000000"/>
              <w:bottom w:val="nil"/>
            </w:tcBorders>
          </w:tcPr>
          <w:p>
            <w:pPr>
              <w:pStyle w:val="TableParagraph"/>
              <w:spacing w:before="7"/>
              <w:ind w:right="69"/>
              <w:rPr>
                <w:sz w:val="14"/>
              </w:rPr>
            </w:pPr>
            <w:r>
              <w:rPr>
                <w:w w:val="80"/>
                <w:sz w:val="14"/>
              </w:rPr>
              <w:t>12</w:t>
            </w:r>
          </w:p>
        </w:tc>
        <w:tc>
          <w:tcPr>
            <w:tcW w:w="737" w:type="dxa"/>
            <w:tcBorders>
              <w:top w:val="nil"/>
              <w:bottom w:val="nil"/>
              <w:right w:val="single" w:sz="6" w:space="0" w:color="000000"/>
            </w:tcBorders>
          </w:tcPr>
          <w:p>
            <w:pPr>
              <w:pStyle w:val="TableParagraph"/>
              <w:spacing w:before="7"/>
              <w:ind w:right="68"/>
              <w:rPr>
                <w:sz w:val="14"/>
              </w:rPr>
            </w:pPr>
            <w:r>
              <w:rPr>
                <w:w w:val="80"/>
                <w:sz w:val="14"/>
              </w:rPr>
              <w:t>2</w:t>
            </w:r>
          </w:p>
        </w:tc>
        <w:tc>
          <w:tcPr>
            <w:tcW w:w="737" w:type="dxa"/>
            <w:tcBorders>
              <w:top w:val="nil"/>
              <w:left w:val="single" w:sz="6" w:space="0" w:color="000000"/>
              <w:bottom w:val="nil"/>
            </w:tcBorders>
          </w:tcPr>
          <w:p>
            <w:pPr>
              <w:pStyle w:val="TableParagraph"/>
              <w:spacing w:before="7"/>
              <w:ind w:right="68"/>
              <w:rPr>
                <w:sz w:val="14"/>
              </w:rPr>
            </w:pPr>
            <w:r>
              <w:rPr>
                <w:w w:val="80"/>
                <w:sz w:val="14"/>
              </w:rPr>
              <w:t>10</w:t>
            </w:r>
          </w:p>
        </w:tc>
        <w:tc>
          <w:tcPr>
            <w:tcW w:w="737" w:type="dxa"/>
            <w:tcBorders>
              <w:top w:val="nil"/>
              <w:bottom w:val="nil"/>
              <w:right w:val="single" w:sz="6" w:space="0" w:color="000000"/>
            </w:tcBorders>
          </w:tcPr>
          <w:p>
            <w:pPr>
              <w:pStyle w:val="TableParagraph"/>
              <w:spacing w:before="7"/>
              <w:ind w:right="67"/>
              <w:rPr>
                <w:sz w:val="14"/>
              </w:rPr>
            </w:pPr>
            <w:r>
              <w:rPr>
                <w:w w:val="80"/>
                <w:sz w:val="14"/>
              </w:rPr>
              <w:t>1</w:t>
            </w:r>
          </w:p>
        </w:tc>
        <w:tc>
          <w:tcPr>
            <w:tcW w:w="735" w:type="dxa"/>
            <w:gridSpan w:val="3"/>
            <w:tcBorders>
              <w:top w:val="nil"/>
              <w:left w:val="single" w:sz="6" w:space="0" w:color="000000"/>
              <w:bottom w:val="nil"/>
              <w:right w:val="single" w:sz="6" w:space="0" w:color="000000"/>
            </w:tcBorders>
          </w:tcPr>
          <w:p>
            <w:pPr>
              <w:pStyle w:val="TableParagraph"/>
              <w:spacing w:before="7"/>
              <w:ind w:right="64"/>
              <w:rPr>
                <w:sz w:val="14"/>
              </w:rPr>
            </w:pPr>
            <w:r>
              <w:rPr>
                <w:w w:val="80"/>
                <w:sz w:val="14"/>
              </w:rPr>
              <w:t>5</w:t>
            </w:r>
          </w:p>
        </w:tc>
        <w:tc>
          <w:tcPr>
            <w:tcW w:w="735" w:type="dxa"/>
            <w:gridSpan w:val="3"/>
            <w:tcBorders>
              <w:top w:val="nil"/>
              <w:left w:val="single" w:sz="6" w:space="0" w:color="000000"/>
              <w:bottom w:val="nil"/>
            </w:tcBorders>
          </w:tcPr>
          <w:p>
            <w:pPr>
              <w:pStyle w:val="TableParagraph"/>
              <w:spacing w:before="7"/>
              <w:ind w:right="64"/>
              <w:rPr>
                <w:sz w:val="14"/>
              </w:rPr>
            </w:pPr>
            <w:r>
              <w:rPr>
                <w:w w:val="134"/>
                <w:sz w:val="14"/>
              </w:rPr>
              <w:t>-</w:t>
            </w:r>
          </w:p>
        </w:tc>
        <w:tc>
          <w:tcPr>
            <w:tcW w:w="737" w:type="dxa"/>
            <w:vMerge/>
            <w:tcBorders>
              <w:top w:val="nil"/>
              <w:bottom w:val="nil"/>
              <w:right w:val="single" w:sz="6" w:space="0" w:color="000000"/>
            </w:tcBorders>
          </w:tcPr>
          <w:p>
            <w:pPr>
              <w:rPr>
                <w:sz w:val="2"/>
                <w:szCs w:val="2"/>
              </w:rPr>
            </w:pPr>
          </w:p>
        </w:tc>
        <w:tc>
          <w:tcPr>
            <w:tcW w:w="737" w:type="dxa"/>
            <w:tcBorders>
              <w:top w:val="nil"/>
              <w:left w:val="single" w:sz="6" w:space="0" w:color="000000"/>
              <w:bottom w:val="nil"/>
            </w:tcBorders>
          </w:tcPr>
          <w:p>
            <w:pPr>
              <w:pStyle w:val="TableParagraph"/>
              <w:spacing w:before="7"/>
              <w:ind w:right="63"/>
              <w:rPr>
                <w:sz w:val="14"/>
              </w:rPr>
            </w:pPr>
            <w:r>
              <w:rPr>
                <w:w w:val="80"/>
                <w:sz w:val="14"/>
              </w:rPr>
              <w:t>1</w:t>
            </w:r>
          </w:p>
        </w:tc>
        <w:tc>
          <w:tcPr>
            <w:tcW w:w="737" w:type="dxa"/>
            <w:gridSpan w:val="2"/>
            <w:tcBorders>
              <w:top w:val="nil"/>
              <w:bottom w:val="nil"/>
              <w:right w:val="single" w:sz="6" w:space="0" w:color="000000"/>
            </w:tcBorders>
          </w:tcPr>
          <w:p>
            <w:pPr>
              <w:pStyle w:val="TableParagraph"/>
              <w:spacing w:before="7"/>
              <w:ind w:right="59"/>
              <w:rPr>
                <w:sz w:val="14"/>
              </w:rPr>
            </w:pPr>
            <w:r>
              <w:rPr>
                <w:w w:val="80"/>
                <w:sz w:val="14"/>
              </w:rPr>
              <w:t>5</w:t>
            </w:r>
          </w:p>
        </w:tc>
      </w:tr>
      <w:tr>
        <w:trPr>
          <w:trHeight w:val="230" w:hRule="atLeast"/>
        </w:trPr>
        <w:tc>
          <w:tcPr>
            <w:tcW w:w="737" w:type="dxa"/>
            <w:gridSpan w:val="2"/>
            <w:tcBorders>
              <w:top w:val="nil"/>
              <w:bottom w:val="nil"/>
              <w:right w:val="single" w:sz="6" w:space="0" w:color="000000"/>
            </w:tcBorders>
            <w:shd w:val="clear" w:color="auto" w:fill="CCFFFF"/>
          </w:tcPr>
          <w:p>
            <w:pPr>
              <w:pStyle w:val="TableParagraph"/>
              <w:spacing w:line="202" w:lineRule="exact"/>
              <w:ind w:right="72"/>
              <w:rPr>
                <w:rFonts w:ascii="A-OTF Futo Go B101 Pr6N"/>
                <w:b/>
                <w:sz w:val="14"/>
              </w:rPr>
            </w:pPr>
            <w:r>
              <w:rPr>
                <w:rFonts w:ascii="A-OTF Futo Go B101 Pr6N"/>
                <w:b/>
                <w:w w:val="141"/>
                <w:sz w:val="14"/>
              </w:rPr>
              <w:t>-</w:t>
            </w:r>
          </w:p>
        </w:tc>
        <w:tc>
          <w:tcPr>
            <w:tcW w:w="737" w:type="dxa"/>
            <w:tcBorders>
              <w:top w:val="nil"/>
              <w:left w:val="single" w:sz="6" w:space="0" w:color="000000"/>
              <w:bottom w:val="nil"/>
            </w:tcBorders>
            <w:shd w:val="clear" w:color="auto" w:fill="CCFFFF"/>
          </w:tcPr>
          <w:p>
            <w:pPr>
              <w:pStyle w:val="TableParagraph"/>
              <w:spacing w:line="202" w:lineRule="exact"/>
              <w:ind w:right="73"/>
              <w:rPr>
                <w:rFonts w:ascii="A-OTF Futo Go B101 Pr6N"/>
                <w:b/>
                <w:sz w:val="14"/>
              </w:rPr>
            </w:pPr>
            <w:r>
              <w:rPr>
                <w:rFonts w:ascii="A-OTF Futo Go B101 Pr6N"/>
                <w:b/>
                <w:w w:val="141"/>
                <w:sz w:val="14"/>
              </w:rPr>
              <w:t>-</w:t>
            </w:r>
          </w:p>
        </w:tc>
        <w:tc>
          <w:tcPr>
            <w:tcW w:w="737" w:type="dxa"/>
            <w:tcBorders>
              <w:top w:val="nil"/>
              <w:bottom w:val="nil"/>
              <w:right w:val="single" w:sz="6" w:space="0" w:color="000000"/>
            </w:tcBorders>
            <w:shd w:val="clear" w:color="auto" w:fill="CCFFFF"/>
          </w:tcPr>
          <w:p>
            <w:pPr>
              <w:pStyle w:val="TableParagraph"/>
              <w:spacing w:line="202" w:lineRule="exact"/>
              <w:ind w:right="70"/>
              <w:rPr>
                <w:rFonts w:ascii="A-OTF Futo Go B101 Pr6N"/>
                <w:b/>
                <w:sz w:val="14"/>
              </w:rPr>
            </w:pPr>
            <w:r>
              <w:rPr>
                <w:rFonts w:ascii="A-OTF Futo Go B101 Pr6N"/>
                <w:b/>
                <w:w w:val="80"/>
                <w:sz w:val="14"/>
              </w:rPr>
              <w:t>1</w:t>
            </w:r>
          </w:p>
        </w:tc>
        <w:tc>
          <w:tcPr>
            <w:tcW w:w="738" w:type="dxa"/>
            <w:tcBorders>
              <w:top w:val="nil"/>
              <w:left w:val="single" w:sz="6" w:space="0" w:color="000000"/>
              <w:bottom w:val="nil"/>
              <w:right w:val="single" w:sz="6" w:space="0" w:color="000000"/>
            </w:tcBorders>
            <w:shd w:val="clear" w:color="auto" w:fill="CCFFFF"/>
          </w:tcPr>
          <w:p>
            <w:pPr>
              <w:pStyle w:val="TableParagraph"/>
              <w:spacing w:line="202" w:lineRule="exact"/>
              <w:ind w:right="71"/>
              <w:rPr>
                <w:rFonts w:ascii="A-OTF Futo Go B101 Pr6N"/>
                <w:b/>
                <w:sz w:val="14"/>
              </w:rPr>
            </w:pPr>
            <w:r>
              <w:rPr>
                <w:rFonts w:ascii="A-OTF Futo Go B101 Pr6N"/>
                <w:b/>
                <w:w w:val="141"/>
                <w:sz w:val="14"/>
              </w:rPr>
              <w:t>-</w:t>
            </w:r>
          </w:p>
        </w:tc>
        <w:tc>
          <w:tcPr>
            <w:tcW w:w="737" w:type="dxa"/>
            <w:tcBorders>
              <w:top w:val="nil"/>
              <w:left w:val="single" w:sz="6" w:space="0" w:color="000000"/>
              <w:bottom w:val="nil"/>
            </w:tcBorders>
            <w:shd w:val="clear" w:color="auto" w:fill="CCFFFF"/>
          </w:tcPr>
          <w:p>
            <w:pPr>
              <w:pStyle w:val="TableParagraph"/>
              <w:spacing w:line="202" w:lineRule="exact"/>
              <w:ind w:right="73"/>
              <w:rPr>
                <w:rFonts w:ascii="A-OTF Futo Go B101 Pr6N"/>
                <w:b/>
                <w:sz w:val="14"/>
              </w:rPr>
            </w:pPr>
            <w:r>
              <w:rPr>
                <w:rFonts w:ascii="A-OTF Futo Go B101 Pr6N"/>
                <w:b/>
                <w:w w:val="80"/>
                <w:sz w:val="14"/>
              </w:rPr>
              <w:t>2</w:t>
            </w:r>
          </w:p>
        </w:tc>
        <w:tc>
          <w:tcPr>
            <w:tcW w:w="737" w:type="dxa"/>
            <w:tcBorders>
              <w:top w:val="nil"/>
              <w:bottom w:val="nil"/>
              <w:right w:val="single" w:sz="6" w:space="0" w:color="000000"/>
            </w:tcBorders>
            <w:shd w:val="clear" w:color="auto" w:fill="CCFFFF"/>
          </w:tcPr>
          <w:p>
            <w:pPr>
              <w:pStyle w:val="TableParagraph"/>
              <w:spacing w:line="202" w:lineRule="exact"/>
              <w:ind w:right="70"/>
              <w:rPr>
                <w:rFonts w:ascii="A-OTF Futo Go B101 Pr6N"/>
                <w:b/>
                <w:sz w:val="14"/>
              </w:rPr>
            </w:pPr>
            <w:r>
              <w:rPr>
                <w:rFonts w:ascii="A-OTF Futo Go B101 Pr6N"/>
                <w:b/>
                <w:w w:val="80"/>
                <w:sz w:val="14"/>
              </w:rPr>
              <w:t>1</w:t>
            </w:r>
          </w:p>
        </w:tc>
        <w:tc>
          <w:tcPr>
            <w:tcW w:w="737" w:type="dxa"/>
            <w:tcBorders>
              <w:top w:val="nil"/>
              <w:left w:val="single" w:sz="6" w:space="0" w:color="000000"/>
              <w:bottom w:val="nil"/>
            </w:tcBorders>
            <w:shd w:val="clear" w:color="auto" w:fill="CCFFFF"/>
          </w:tcPr>
          <w:p>
            <w:pPr>
              <w:pStyle w:val="TableParagraph"/>
              <w:spacing w:line="202" w:lineRule="exact"/>
              <w:ind w:right="72"/>
              <w:rPr>
                <w:rFonts w:ascii="A-OTF Futo Go B101 Pr6N"/>
                <w:b/>
                <w:sz w:val="14"/>
              </w:rPr>
            </w:pPr>
            <w:r>
              <w:rPr>
                <w:rFonts w:ascii="A-OTF Futo Go B101 Pr6N"/>
                <w:b/>
                <w:w w:val="80"/>
                <w:sz w:val="14"/>
              </w:rPr>
              <w:t>1</w:t>
            </w:r>
          </w:p>
        </w:tc>
        <w:tc>
          <w:tcPr>
            <w:tcW w:w="737" w:type="dxa"/>
            <w:tcBorders>
              <w:top w:val="nil"/>
              <w:bottom w:val="nil"/>
              <w:right w:val="single" w:sz="6" w:space="0" w:color="000000"/>
            </w:tcBorders>
            <w:shd w:val="clear" w:color="auto" w:fill="CCFFFF"/>
          </w:tcPr>
          <w:p>
            <w:pPr>
              <w:pStyle w:val="TableParagraph"/>
              <w:spacing w:line="202" w:lineRule="exact"/>
              <w:ind w:right="68"/>
              <w:rPr>
                <w:rFonts w:ascii="A-OTF Futo Go B101 Pr6N"/>
                <w:b/>
                <w:sz w:val="14"/>
              </w:rPr>
            </w:pPr>
            <w:r>
              <w:rPr>
                <w:rFonts w:ascii="A-OTF Futo Go B101 Pr6N"/>
                <w:b/>
                <w:w w:val="141"/>
                <w:sz w:val="14"/>
              </w:rPr>
              <w:t>-</w:t>
            </w:r>
          </w:p>
        </w:tc>
        <w:tc>
          <w:tcPr>
            <w:tcW w:w="735" w:type="dxa"/>
            <w:gridSpan w:val="3"/>
            <w:tcBorders>
              <w:top w:val="nil"/>
              <w:left w:val="single" w:sz="6" w:space="0" w:color="000000"/>
              <w:bottom w:val="nil"/>
              <w:right w:val="single" w:sz="6" w:space="0" w:color="000000"/>
            </w:tcBorders>
            <w:shd w:val="clear" w:color="auto" w:fill="CCFFFF"/>
          </w:tcPr>
          <w:p>
            <w:pPr>
              <w:pStyle w:val="TableParagraph"/>
              <w:spacing w:line="202" w:lineRule="exact"/>
              <w:ind w:right="67"/>
              <w:rPr>
                <w:rFonts w:ascii="A-OTF Futo Go B101 Pr6N"/>
                <w:b/>
                <w:sz w:val="14"/>
              </w:rPr>
            </w:pPr>
            <w:r>
              <w:rPr>
                <w:rFonts w:ascii="A-OTF Futo Go B101 Pr6N"/>
                <w:b/>
                <w:w w:val="80"/>
                <w:sz w:val="14"/>
              </w:rPr>
              <w:t>1</w:t>
            </w:r>
          </w:p>
        </w:tc>
        <w:tc>
          <w:tcPr>
            <w:tcW w:w="735" w:type="dxa"/>
            <w:gridSpan w:val="3"/>
            <w:tcBorders>
              <w:top w:val="nil"/>
              <w:left w:val="single" w:sz="6" w:space="0" w:color="000000"/>
              <w:bottom w:val="nil"/>
            </w:tcBorders>
            <w:shd w:val="clear" w:color="auto" w:fill="CCFFFF"/>
          </w:tcPr>
          <w:p>
            <w:pPr>
              <w:pStyle w:val="TableParagraph"/>
              <w:spacing w:line="202" w:lineRule="exact"/>
              <w:ind w:right="66"/>
              <w:rPr>
                <w:rFonts w:ascii="A-OTF Futo Go B101 Pr6N"/>
                <w:b/>
                <w:sz w:val="14"/>
              </w:rPr>
            </w:pPr>
            <w:r>
              <w:rPr>
                <w:rFonts w:ascii="A-OTF Futo Go B101 Pr6N"/>
                <w:b/>
                <w:w w:val="141"/>
                <w:sz w:val="14"/>
              </w:rPr>
              <w:t>-</w:t>
            </w:r>
          </w:p>
        </w:tc>
        <w:tc>
          <w:tcPr>
            <w:tcW w:w="737" w:type="dxa"/>
            <w:tcBorders>
              <w:top w:val="nil"/>
              <w:bottom w:val="nil"/>
              <w:right w:val="single" w:sz="6" w:space="0" w:color="000000"/>
            </w:tcBorders>
            <w:shd w:val="clear" w:color="auto" w:fill="CCFFFF"/>
          </w:tcPr>
          <w:p>
            <w:pPr>
              <w:pStyle w:val="TableParagraph"/>
              <w:spacing w:line="202" w:lineRule="exact"/>
              <w:ind w:right="63"/>
              <w:rPr>
                <w:rFonts w:ascii="A-OTF Futo Go B101 Pr6N"/>
                <w:b/>
                <w:sz w:val="14"/>
              </w:rPr>
            </w:pPr>
            <w:r>
              <w:rPr>
                <w:rFonts w:ascii="A-OTF Futo Go B101 Pr6N"/>
                <w:b/>
                <w:w w:val="141"/>
                <w:sz w:val="14"/>
              </w:rPr>
              <w:t>-</w:t>
            </w:r>
          </w:p>
        </w:tc>
        <w:tc>
          <w:tcPr>
            <w:tcW w:w="737" w:type="dxa"/>
            <w:tcBorders>
              <w:top w:val="nil"/>
              <w:left w:val="single" w:sz="6" w:space="0" w:color="000000"/>
              <w:bottom w:val="nil"/>
            </w:tcBorders>
            <w:shd w:val="clear" w:color="auto" w:fill="CCFFFF"/>
          </w:tcPr>
          <w:p>
            <w:pPr>
              <w:pStyle w:val="TableParagraph"/>
              <w:spacing w:line="202" w:lineRule="exact"/>
              <w:ind w:right="65"/>
              <w:rPr>
                <w:rFonts w:ascii="A-OTF Futo Go B101 Pr6N"/>
                <w:b/>
                <w:sz w:val="14"/>
              </w:rPr>
            </w:pPr>
            <w:r>
              <w:rPr>
                <w:rFonts w:ascii="A-OTF Futo Go B101 Pr6N"/>
                <w:b/>
                <w:w w:val="80"/>
                <w:sz w:val="14"/>
              </w:rPr>
              <w:t>1</w:t>
            </w:r>
          </w:p>
        </w:tc>
        <w:tc>
          <w:tcPr>
            <w:tcW w:w="737" w:type="dxa"/>
            <w:gridSpan w:val="2"/>
            <w:tcBorders>
              <w:top w:val="nil"/>
              <w:bottom w:val="nil"/>
              <w:right w:val="single" w:sz="6" w:space="0" w:color="000000"/>
            </w:tcBorders>
            <w:shd w:val="clear" w:color="auto" w:fill="CCFFFF"/>
          </w:tcPr>
          <w:p>
            <w:pPr>
              <w:pStyle w:val="TableParagraph"/>
              <w:spacing w:line="202" w:lineRule="exact"/>
              <w:ind w:right="62"/>
              <w:rPr>
                <w:rFonts w:ascii="A-OTF Futo Go B101 Pr6N"/>
                <w:b/>
                <w:sz w:val="14"/>
              </w:rPr>
            </w:pPr>
            <w:r>
              <w:rPr>
                <w:rFonts w:ascii="A-OTF Futo Go B101 Pr6N"/>
                <w:b/>
                <w:w w:val="141"/>
                <w:sz w:val="14"/>
              </w:rPr>
              <w:t>-</w:t>
            </w:r>
          </w:p>
        </w:tc>
      </w:tr>
      <w:tr>
        <w:trPr>
          <w:trHeight w:val="227" w:hRule="atLeast"/>
        </w:trPr>
        <w:tc>
          <w:tcPr>
            <w:tcW w:w="737" w:type="dxa"/>
            <w:gridSpan w:val="2"/>
            <w:tcBorders>
              <w:top w:val="nil"/>
              <w:bottom w:val="nil"/>
              <w:right w:val="single" w:sz="6" w:space="0" w:color="000000"/>
            </w:tcBorders>
          </w:tcPr>
          <w:p>
            <w:pPr>
              <w:pStyle w:val="TableParagraph"/>
              <w:spacing w:before="3"/>
              <w:ind w:right="70"/>
              <w:rPr>
                <w:sz w:val="14"/>
              </w:rPr>
            </w:pPr>
            <w:r>
              <w:rPr>
                <w:w w:val="134"/>
                <w:sz w:val="14"/>
              </w:rPr>
              <w:t>-</w:t>
            </w:r>
          </w:p>
        </w:tc>
        <w:tc>
          <w:tcPr>
            <w:tcW w:w="737" w:type="dxa"/>
            <w:tcBorders>
              <w:top w:val="nil"/>
              <w:left w:val="single" w:sz="6" w:space="0" w:color="000000"/>
              <w:bottom w:val="nil"/>
            </w:tcBorders>
          </w:tcPr>
          <w:p>
            <w:pPr>
              <w:pStyle w:val="TableParagraph"/>
              <w:spacing w:before="3"/>
              <w:ind w:right="71"/>
              <w:rPr>
                <w:sz w:val="14"/>
              </w:rPr>
            </w:pPr>
            <w:r>
              <w:rPr>
                <w:w w:val="134"/>
                <w:sz w:val="14"/>
              </w:rPr>
              <w:t>-</w:t>
            </w:r>
          </w:p>
        </w:tc>
        <w:tc>
          <w:tcPr>
            <w:tcW w:w="737" w:type="dxa"/>
            <w:tcBorders>
              <w:top w:val="nil"/>
              <w:bottom w:val="nil"/>
              <w:right w:val="single" w:sz="6" w:space="0" w:color="000000"/>
            </w:tcBorders>
          </w:tcPr>
          <w:p>
            <w:pPr>
              <w:pStyle w:val="TableParagraph"/>
              <w:spacing w:before="3"/>
              <w:ind w:right="69"/>
              <w:rPr>
                <w:sz w:val="14"/>
              </w:rPr>
            </w:pPr>
            <w:r>
              <w:rPr>
                <w:w w:val="80"/>
                <w:sz w:val="14"/>
              </w:rPr>
              <w:t>1</w:t>
            </w:r>
          </w:p>
        </w:tc>
        <w:tc>
          <w:tcPr>
            <w:tcW w:w="738" w:type="dxa"/>
            <w:tcBorders>
              <w:top w:val="nil"/>
              <w:left w:val="single" w:sz="6" w:space="0" w:color="000000"/>
              <w:bottom w:val="nil"/>
              <w:right w:val="single" w:sz="6" w:space="0" w:color="000000"/>
            </w:tcBorders>
          </w:tcPr>
          <w:p>
            <w:pPr>
              <w:pStyle w:val="TableParagraph"/>
              <w:spacing w:before="3"/>
              <w:ind w:right="69"/>
              <w:rPr>
                <w:sz w:val="14"/>
              </w:rPr>
            </w:pPr>
            <w:r>
              <w:rPr>
                <w:w w:val="134"/>
                <w:sz w:val="14"/>
              </w:rPr>
              <w:t>-</w:t>
            </w:r>
          </w:p>
        </w:tc>
        <w:tc>
          <w:tcPr>
            <w:tcW w:w="737" w:type="dxa"/>
            <w:tcBorders>
              <w:top w:val="nil"/>
              <w:left w:val="single" w:sz="6" w:space="0" w:color="000000"/>
              <w:bottom w:val="nil"/>
            </w:tcBorders>
          </w:tcPr>
          <w:p>
            <w:pPr>
              <w:pStyle w:val="TableParagraph"/>
              <w:spacing w:before="3"/>
              <w:ind w:right="70"/>
              <w:rPr>
                <w:sz w:val="14"/>
              </w:rPr>
            </w:pPr>
            <w:r>
              <w:rPr>
                <w:w w:val="80"/>
                <w:sz w:val="14"/>
              </w:rPr>
              <w:t>2</w:t>
            </w:r>
          </w:p>
        </w:tc>
        <w:tc>
          <w:tcPr>
            <w:tcW w:w="737" w:type="dxa"/>
            <w:tcBorders>
              <w:top w:val="nil"/>
              <w:bottom w:val="nil"/>
              <w:right w:val="single" w:sz="6" w:space="0" w:color="000000"/>
            </w:tcBorders>
          </w:tcPr>
          <w:p>
            <w:pPr>
              <w:pStyle w:val="TableParagraph"/>
              <w:spacing w:before="3"/>
              <w:ind w:right="68"/>
              <w:rPr>
                <w:sz w:val="14"/>
              </w:rPr>
            </w:pPr>
            <w:r>
              <w:rPr>
                <w:w w:val="80"/>
                <w:sz w:val="14"/>
              </w:rPr>
              <w:t>1</w:t>
            </w:r>
          </w:p>
        </w:tc>
        <w:tc>
          <w:tcPr>
            <w:tcW w:w="737" w:type="dxa"/>
            <w:tcBorders>
              <w:top w:val="nil"/>
              <w:left w:val="single" w:sz="6" w:space="0" w:color="000000"/>
              <w:bottom w:val="nil"/>
            </w:tcBorders>
          </w:tcPr>
          <w:p>
            <w:pPr>
              <w:pStyle w:val="TableParagraph"/>
              <w:spacing w:before="3"/>
              <w:ind w:right="69"/>
              <w:rPr>
                <w:sz w:val="14"/>
              </w:rPr>
            </w:pPr>
            <w:r>
              <w:rPr>
                <w:w w:val="80"/>
                <w:sz w:val="14"/>
              </w:rPr>
              <w:t>1</w:t>
            </w:r>
          </w:p>
        </w:tc>
        <w:tc>
          <w:tcPr>
            <w:tcW w:w="737" w:type="dxa"/>
            <w:tcBorders>
              <w:top w:val="nil"/>
              <w:bottom w:val="nil"/>
              <w:right w:val="single" w:sz="6" w:space="0" w:color="000000"/>
            </w:tcBorders>
          </w:tcPr>
          <w:p>
            <w:pPr>
              <w:pStyle w:val="TableParagraph"/>
              <w:spacing w:before="3"/>
              <w:ind w:right="67"/>
              <w:rPr>
                <w:sz w:val="14"/>
              </w:rPr>
            </w:pPr>
            <w:r>
              <w:rPr>
                <w:w w:val="134"/>
                <w:sz w:val="14"/>
              </w:rPr>
              <w:t>-</w:t>
            </w:r>
          </w:p>
        </w:tc>
        <w:tc>
          <w:tcPr>
            <w:tcW w:w="735" w:type="dxa"/>
            <w:gridSpan w:val="3"/>
            <w:tcBorders>
              <w:top w:val="nil"/>
              <w:left w:val="single" w:sz="6" w:space="0" w:color="000000"/>
              <w:bottom w:val="nil"/>
              <w:right w:val="single" w:sz="6" w:space="0" w:color="000000"/>
            </w:tcBorders>
          </w:tcPr>
          <w:p>
            <w:pPr>
              <w:pStyle w:val="TableParagraph"/>
              <w:spacing w:before="3"/>
              <w:ind w:right="64"/>
              <w:rPr>
                <w:sz w:val="14"/>
              </w:rPr>
            </w:pPr>
            <w:r>
              <w:rPr>
                <w:w w:val="80"/>
                <w:sz w:val="14"/>
              </w:rPr>
              <w:t>1</w:t>
            </w:r>
          </w:p>
        </w:tc>
        <w:tc>
          <w:tcPr>
            <w:tcW w:w="735" w:type="dxa"/>
            <w:gridSpan w:val="3"/>
            <w:tcBorders>
              <w:top w:val="nil"/>
              <w:left w:val="single" w:sz="6" w:space="0" w:color="000000"/>
              <w:bottom w:val="nil"/>
            </w:tcBorders>
          </w:tcPr>
          <w:p>
            <w:pPr>
              <w:pStyle w:val="TableParagraph"/>
              <w:spacing w:before="3"/>
              <w:ind w:right="64"/>
              <w:rPr>
                <w:sz w:val="14"/>
              </w:rPr>
            </w:pPr>
            <w:r>
              <w:rPr>
                <w:w w:val="134"/>
                <w:sz w:val="14"/>
              </w:rPr>
              <w:t>-</w:t>
            </w:r>
          </w:p>
        </w:tc>
        <w:tc>
          <w:tcPr>
            <w:tcW w:w="737" w:type="dxa"/>
            <w:tcBorders>
              <w:top w:val="nil"/>
              <w:bottom w:val="nil"/>
              <w:right w:val="single" w:sz="6" w:space="0" w:color="000000"/>
            </w:tcBorders>
          </w:tcPr>
          <w:p>
            <w:pPr>
              <w:pStyle w:val="TableParagraph"/>
              <w:spacing w:before="3"/>
              <w:ind w:right="61"/>
              <w:rPr>
                <w:sz w:val="14"/>
              </w:rPr>
            </w:pPr>
            <w:r>
              <w:rPr>
                <w:w w:val="134"/>
                <w:sz w:val="14"/>
              </w:rPr>
              <w:t>-</w:t>
            </w:r>
          </w:p>
        </w:tc>
        <w:tc>
          <w:tcPr>
            <w:tcW w:w="737" w:type="dxa"/>
            <w:tcBorders>
              <w:top w:val="nil"/>
              <w:left w:val="single" w:sz="6" w:space="0" w:color="000000"/>
              <w:bottom w:val="nil"/>
            </w:tcBorders>
          </w:tcPr>
          <w:p>
            <w:pPr>
              <w:pStyle w:val="TableParagraph"/>
              <w:spacing w:before="3"/>
              <w:ind w:right="63"/>
              <w:rPr>
                <w:sz w:val="14"/>
              </w:rPr>
            </w:pPr>
            <w:r>
              <w:rPr>
                <w:w w:val="80"/>
                <w:sz w:val="14"/>
              </w:rPr>
              <w:t>1</w:t>
            </w:r>
          </w:p>
        </w:tc>
        <w:tc>
          <w:tcPr>
            <w:tcW w:w="737" w:type="dxa"/>
            <w:gridSpan w:val="2"/>
            <w:tcBorders>
              <w:top w:val="nil"/>
              <w:bottom w:val="nil"/>
              <w:right w:val="single" w:sz="6" w:space="0" w:color="000000"/>
            </w:tcBorders>
          </w:tcPr>
          <w:p>
            <w:pPr>
              <w:pStyle w:val="TableParagraph"/>
              <w:spacing w:before="3"/>
              <w:ind w:right="59"/>
              <w:rPr>
                <w:sz w:val="14"/>
              </w:rPr>
            </w:pPr>
            <w:r>
              <w:rPr>
                <w:w w:val="134"/>
                <w:sz w:val="14"/>
              </w:rPr>
              <w:t>-</w:t>
            </w:r>
          </w:p>
        </w:tc>
      </w:tr>
      <w:tr>
        <w:trPr>
          <w:trHeight w:val="230" w:hRule="atLeast"/>
        </w:trPr>
        <w:tc>
          <w:tcPr>
            <w:tcW w:w="737" w:type="dxa"/>
            <w:gridSpan w:val="2"/>
            <w:tcBorders>
              <w:top w:val="nil"/>
              <w:bottom w:val="nil"/>
              <w:right w:val="single" w:sz="6" w:space="0" w:color="000000"/>
            </w:tcBorders>
            <w:shd w:val="clear" w:color="auto" w:fill="CCFFFF"/>
          </w:tcPr>
          <w:p>
            <w:pPr>
              <w:pStyle w:val="TableParagraph"/>
              <w:spacing w:line="203" w:lineRule="exact"/>
              <w:ind w:right="72"/>
              <w:rPr>
                <w:rFonts w:ascii="A-OTF Futo Go B101 Pr6N"/>
                <w:b/>
                <w:sz w:val="14"/>
              </w:rPr>
            </w:pPr>
            <w:r>
              <w:rPr>
                <w:rFonts w:ascii="A-OTF Futo Go B101 Pr6N"/>
                <w:b/>
                <w:w w:val="141"/>
                <w:sz w:val="14"/>
              </w:rPr>
              <w:t>-</w:t>
            </w:r>
          </w:p>
        </w:tc>
        <w:tc>
          <w:tcPr>
            <w:tcW w:w="737" w:type="dxa"/>
            <w:tcBorders>
              <w:top w:val="nil"/>
              <w:left w:val="single" w:sz="6" w:space="0" w:color="000000"/>
              <w:bottom w:val="nil"/>
            </w:tcBorders>
            <w:shd w:val="clear" w:color="auto" w:fill="CCFFFF"/>
          </w:tcPr>
          <w:p>
            <w:pPr>
              <w:pStyle w:val="TableParagraph"/>
              <w:spacing w:line="203" w:lineRule="exact"/>
              <w:ind w:right="74"/>
              <w:rPr>
                <w:rFonts w:ascii="A-OTF Futo Go B101 Pr6N"/>
                <w:b/>
                <w:sz w:val="14"/>
              </w:rPr>
            </w:pPr>
            <w:r>
              <w:rPr>
                <w:rFonts w:ascii="A-OTF Futo Go B101 Pr6N"/>
                <w:b/>
                <w:w w:val="80"/>
                <w:sz w:val="14"/>
              </w:rPr>
              <w:t>1</w:t>
            </w:r>
          </w:p>
        </w:tc>
        <w:tc>
          <w:tcPr>
            <w:tcW w:w="737" w:type="dxa"/>
            <w:tcBorders>
              <w:top w:val="nil"/>
              <w:bottom w:val="nil"/>
              <w:right w:val="single" w:sz="6" w:space="0" w:color="000000"/>
            </w:tcBorders>
            <w:shd w:val="clear" w:color="auto" w:fill="CCFFFF"/>
          </w:tcPr>
          <w:p>
            <w:pPr>
              <w:pStyle w:val="TableParagraph"/>
              <w:spacing w:line="203" w:lineRule="exact"/>
              <w:ind w:right="70"/>
              <w:rPr>
                <w:rFonts w:ascii="A-OTF Futo Go B101 Pr6N"/>
                <w:b/>
                <w:sz w:val="14"/>
              </w:rPr>
            </w:pPr>
            <w:r>
              <w:rPr>
                <w:rFonts w:ascii="A-OTF Futo Go B101 Pr6N"/>
                <w:b/>
                <w:w w:val="80"/>
                <w:sz w:val="14"/>
              </w:rPr>
              <w:t>8</w:t>
            </w:r>
          </w:p>
        </w:tc>
        <w:tc>
          <w:tcPr>
            <w:tcW w:w="738" w:type="dxa"/>
            <w:tcBorders>
              <w:top w:val="nil"/>
              <w:left w:val="single" w:sz="6" w:space="0" w:color="000000"/>
              <w:bottom w:val="nil"/>
              <w:right w:val="single" w:sz="6" w:space="0" w:color="000000"/>
            </w:tcBorders>
            <w:shd w:val="clear" w:color="auto" w:fill="CCFFFF"/>
          </w:tcPr>
          <w:p>
            <w:pPr>
              <w:pStyle w:val="TableParagraph"/>
              <w:spacing w:line="203" w:lineRule="exact"/>
              <w:ind w:right="71"/>
              <w:rPr>
                <w:rFonts w:ascii="A-OTF Futo Go B101 Pr6N"/>
                <w:b/>
                <w:sz w:val="14"/>
              </w:rPr>
            </w:pPr>
            <w:r>
              <w:rPr>
                <w:rFonts w:ascii="A-OTF Futo Go B101 Pr6N"/>
                <w:b/>
                <w:w w:val="80"/>
                <w:sz w:val="14"/>
              </w:rPr>
              <w:t>2</w:t>
            </w:r>
          </w:p>
        </w:tc>
        <w:tc>
          <w:tcPr>
            <w:tcW w:w="737" w:type="dxa"/>
            <w:tcBorders>
              <w:top w:val="nil"/>
              <w:left w:val="single" w:sz="6" w:space="0" w:color="000000"/>
              <w:bottom w:val="nil"/>
            </w:tcBorders>
            <w:shd w:val="clear" w:color="auto" w:fill="CCFFFF"/>
          </w:tcPr>
          <w:p>
            <w:pPr>
              <w:pStyle w:val="TableParagraph"/>
              <w:spacing w:line="203" w:lineRule="exact"/>
              <w:ind w:right="70"/>
              <w:rPr>
                <w:rFonts w:ascii="A-OTF Futo Go B101 Pr6N"/>
                <w:b/>
                <w:sz w:val="14"/>
              </w:rPr>
            </w:pPr>
            <w:r>
              <w:rPr>
                <w:rFonts w:ascii="A-OTF Futo Go B101 Pr6N"/>
                <w:b/>
                <w:w w:val="80"/>
                <w:sz w:val="14"/>
              </w:rPr>
              <w:t>36</w:t>
            </w:r>
          </w:p>
        </w:tc>
        <w:tc>
          <w:tcPr>
            <w:tcW w:w="737" w:type="dxa"/>
            <w:tcBorders>
              <w:top w:val="nil"/>
              <w:bottom w:val="nil"/>
              <w:right w:val="single" w:sz="6" w:space="0" w:color="000000"/>
            </w:tcBorders>
            <w:shd w:val="clear" w:color="auto" w:fill="CCFFFF"/>
          </w:tcPr>
          <w:p>
            <w:pPr>
              <w:pStyle w:val="TableParagraph"/>
              <w:spacing w:line="203" w:lineRule="exact"/>
              <w:ind w:right="69"/>
              <w:rPr>
                <w:rFonts w:ascii="A-OTF Futo Go B101 Pr6N"/>
                <w:b/>
                <w:sz w:val="14"/>
              </w:rPr>
            </w:pPr>
            <w:r>
              <w:rPr>
                <w:rFonts w:ascii="A-OTF Futo Go B101 Pr6N"/>
                <w:b/>
                <w:w w:val="80"/>
                <w:sz w:val="14"/>
              </w:rPr>
              <w:t>13</w:t>
            </w:r>
          </w:p>
        </w:tc>
        <w:tc>
          <w:tcPr>
            <w:tcW w:w="737" w:type="dxa"/>
            <w:tcBorders>
              <w:top w:val="nil"/>
              <w:left w:val="single" w:sz="6" w:space="0" w:color="000000"/>
              <w:bottom w:val="nil"/>
            </w:tcBorders>
            <w:shd w:val="clear" w:color="auto" w:fill="CCFFFF"/>
          </w:tcPr>
          <w:p>
            <w:pPr>
              <w:pStyle w:val="TableParagraph"/>
              <w:spacing w:line="203" w:lineRule="exact"/>
              <w:ind w:right="71"/>
              <w:rPr>
                <w:rFonts w:ascii="A-OTF Futo Go B101 Pr6N"/>
                <w:b/>
                <w:sz w:val="14"/>
              </w:rPr>
            </w:pPr>
            <w:r>
              <w:rPr>
                <w:rFonts w:ascii="A-OTF Futo Go B101 Pr6N"/>
                <w:b/>
                <w:w w:val="80"/>
                <w:sz w:val="14"/>
              </w:rPr>
              <w:t>23</w:t>
            </w:r>
          </w:p>
        </w:tc>
        <w:tc>
          <w:tcPr>
            <w:tcW w:w="737" w:type="dxa"/>
            <w:tcBorders>
              <w:top w:val="nil"/>
              <w:bottom w:val="nil"/>
              <w:right w:val="single" w:sz="6" w:space="0" w:color="000000"/>
            </w:tcBorders>
            <w:shd w:val="clear" w:color="auto" w:fill="CCFFFF"/>
          </w:tcPr>
          <w:p>
            <w:pPr>
              <w:pStyle w:val="TableParagraph"/>
              <w:spacing w:line="203" w:lineRule="exact"/>
              <w:ind w:right="68"/>
              <w:rPr>
                <w:rFonts w:ascii="A-OTF Futo Go B101 Pr6N"/>
                <w:b/>
                <w:sz w:val="14"/>
              </w:rPr>
            </w:pPr>
            <w:r>
              <w:rPr>
                <w:rFonts w:ascii="A-OTF Futo Go B101 Pr6N"/>
                <w:b/>
                <w:w w:val="80"/>
                <w:sz w:val="14"/>
              </w:rPr>
              <w:t>2</w:t>
            </w:r>
          </w:p>
        </w:tc>
        <w:tc>
          <w:tcPr>
            <w:tcW w:w="735" w:type="dxa"/>
            <w:gridSpan w:val="3"/>
            <w:tcBorders>
              <w:top w:val="nil"/>
              <w:left w:val="single" w:sz="6" w:space="0" w:color="000000"/>
              <w:bottom w:val="nil"/>
              <w:right w:val="single" w:sz="6" w:space="0" w:color="000000"/>
            </w:tcBorders>
            <w:shd w:val="clear" w:color="auto" w:fill="CCFFFF"/>
          </w:tcPr>
          <w:p>
            <w:pPr>
              <w:pStyle w:val="TableParagraph"/>
              <w:spacing w:line="203" w:lineRule="exact"/>
              <w:ind w:right="67"/>
              <w:rPr>
                <w:rFonts w:ascii="A-OTF Futo Go B101 Pr6N"/>
                <w:b/>
                <w:sz w:val="14"/>
              </w:rPr>
            </w:pPr>
            <w:r>
              <w:rPr>
                <w:rFonts w:ascii="A-OTF Futo Go B101 Pr6N"/>
                <w:b/>
                <w:w w:val="80"/>
                <w:sz w:val="14"/>
              </w:rPr>
              <w:t>9</w:t>
            </w:r>
          </w:p>
        </w:tc>
        <w:tc>
          <w:tcPr>
            <w:tcW w:w="735" w:type="dxa"/>
            <w:gridSpan w:val="3"/>
            <w:tcBorders>
              <w:top w:val="nil"/>
              <w:left w:val="single" w:sz="6" w:space="0" w:color="000000"/>
              <w:bottom w:val="nil"/>
            </w:tcBorders>
            <w:shd w:val="clear" w:color="auto" w:fill="CCFFFF"/>
          </w:tcPr>
          <w:p>
            <w:pPr>
              <w:pStyle w:val="TableParagraph"/>
              <w:spacing w:line="203" w:lineRule="exact"/>
              <w:ind w:right="66"/>
              <w:rPr>
                <w:rFonts w:ascii="A-OTF Futo Go B101 Pr6N"/>
                <w:b/>
                <w:sz w:val="14"/>
              </w:rPr>
            </w:pPr>
            <w:r>
              <w:rPr>
                <w:rFonts w:ascii="A-OTF Futo Go B101 Pr6N"/>
                <w:b/>
                <w:w w:val="141"/>
                <w:sz w:val="14"/>
              </w:rPr>
              <w:t>-</w:t>
            </w:r>
          </w:p>
        </w:tc>
        <w:tc>
          <w:tcPr>
            <w:tcW w:w="737" w:type="dxa"/>
            <w:tcBorders>
              <w:top w:val="nil"/>
              <w:bottom w:val="nil"/>
              <w:right w:val="single" w:sz="6" w:space="0" w:color="000000"/>
            </w:tcBorders>
            <w:shd w:val="clear" w:color="auto" w:fill="CCFFFF"/>
          </w:tcPr>
          <w:p>
            <w:pPr>
              <w:pStyle w:val="TableParagraph"/>
              <w:spacing w:line="203" w:lineRule="exact"/>
              <w:ind w:right="63"/>
              <w:rPr>
                <w:rFonts w:ascii="A-OTF Futo Go B101 Pr6N"/>
                <w:b/>
                <w:sz w:val="14"/>
              </w:rPr>
            </w:pPr>
            <w:r>
              <w:rPr>
                <w:rFonts w:ascii="A-OTF Futo Go B101 Pr6N"/>
                <w:b/>
                <w:w w:val="80"/>
                <w:sz w:val="14"/>
              </w:rPr>
              <w:t>1</w:t>
            </w:r>
          </w:p>
        </w:tc>
        <w:tc>
          <w:tcPr>
            <w:tcW w:w="737" w:type="dxa"/>
            <w:tcBorders>
              <w:top w:val="nil"/>
              <w:left w:val="single" w:sz="6" w:space="0" w:color="000000"/>
              <w:bottom w:val="nil"/>
            </w:tcBorders>
            <w:shd w:val="clear" w:color="auto" w:fill="CCFFFF"/>
          </w:tcPr>
          <w:p>
            <w:pPr>
              <w:pStyle w:val="TableParagraph"/>
              <w:spacing w:line="203" w:lineRule="exact"/>
              <w:ind w:right="64"/>
              <w:rPr>
                <w:rFonts w:ascii="A-OTF Futo Go B101 Pr6N"/>
                <w:b/>
                <w:sz w:val="14"/>
              </w:rPr>
            </w:pPr>
            <w:r>
              <w:rPr>
                <w:rFonts w:ascii="A-OTF Futo Go B101 Pr6N"/>
                <w:b/>
                <w:w w:val="80"/>
                <w:sz w:val="14"/>
              </w:rPr>
              <w:t>11</w:t>
            </w:r>
          </w:p>
        </w:tc>
        <w:tc>
          <w:tcPr>
            <w:tcW w:w="737" w:type="dxa"/>
            <w:gridSpan w:val="2"/>
            <w:tcBorders>
              <w:top w:val="nil"/>
              <w:bottom w:val="nil"/>
              <w:right w:val="single" w:sz="6" w:space="0" w:color="000000"/>
            </w:tcBorders>
            <w:shd w:val="clear" w:color="auto" w:fill="CCFFFF"/>
          </w:tcPr>
          <w:p>
            <w:pPr>
              <w:pStyle w:val="TableParagraph"/>
              <w:spacing w:line="203" w:lineRule="exact"/>
              <w:ind w:right="60"/>
              <w:rPr>
                <w:rFonts w:ascii="A-OTF Futo Go B101 Pr6N"/>
                <w:b/>
                <w:sz w:val="14"/>
              </w:rPr>
            </w:pPr>
            <w:r>
              <w:rPr>
                <w:rFonts w:ascii="A-OTF Futo Go B101 Pr6N"/>
                <w:b/>
                <w:w w:val="80"/>
                <w:sz w:val="14"/>
              </w:rPr>
              <w:t>13</w:t>
            </w:r>
          </w:p>
        </w:tc>
      </w:tr>
      <w:tr>
        <w:trPr>
          <w:trHeight w:val="224" w:hRule="atLeast"/>
        </w:trPr>
        <w:tc>
          <w:tcPr>
            <w:tcW w:w="737" w:type="dxa"/>
            <w:gridSpan w:val="2"/>
            <w:tcBorders>
              <w:top w:val="nil"/>
              <w:bottom w:val="nil"/>
              <w:right w:val="single" w:sz="6" w:space="0" w:color="000000"/>
            </w:tcBorders>
          </w:tcPr>
          <w:p>
            <w:pPr>
              <w:pStyle w:val="TableParagraph"/>
              <w:spacing w:before="3"/>
              <w:ind w:right="70"/>
              <w:rPr>
                <w:sz w:val="14"/>
              </w:rPr>
            </w:pPr>
            <w:r>
              <w:rPr>
                <w:w w:val="134"/>
                <w:sz w:val="14"/>
              </w:rPr>
              <w:t>-</w:t>
            </w:r>
          </w:p>
        </w:tc>
        <w:tc>
          <w:tcPr>
            <w:tcW w:w="737" w:type="dxa"/>
            <w:vMerge w:val="restart"/>
            <w:tcBorders>
              <w:top w:val="nil"/>
              <w:left w:val="single" w:sz="6" w:space="0" w:color="000000"/>
              <w:bottom w:val="nil"/>
            </w:tcBorders>
          </w:tcPr>
          <w:p>
            <w:pPr>
              <w:pStyle w:val="TableParagraph"/>
              <w:spacing w:line="292" w:lineRule="auto" w:before="3"/>
              <w:ind w:left="568" w:right="71"/>
              <w:rPr>
                <w:sz w:val="14"/>
              </w:rPr>
            </w:pPr>
            <w:r>
              <w:rPr>
                <w:w w:val="115"/>
                <w:sz w:val="14"/>
              </w:rPr>
              <w:t>- </w:t>
            </w:r>
            <w:r>
              <w:rPr>
                <w:w w:val="80"/>
                <w:sz w:val="14"/>
              </w:rPr>
              <w:t>1</w:t>
            </w:r>
          </w:p>
          <w:p>
            <w:pPr>
              <w:pStyle w:val="TableParagraph"/>
              <w:ind w:right="71"/>
              <w:rPr>
                <w:sz w:val="14"/>
              </w:rPr>
            </w:pPr>
            <w:r>
              <w:rPr>
                <w:w w:val="134"/>
                <w:sz w:val="14"/>
              </w:rPr>
              <w:t>-</w:t>
            </w:r>
          </w:p>
        </w:tc>
        <w:tc>
          <w:tcPr>
            <w:tcW w:w="737" w:type="dxa"/>
            <w:tcBorders>
              <w:top w:val="nil"/>
              <w:bottom w:val="nil"/>
              <w:right w:val="single" w:sz="6" w:space="0" w:color="000000"/>
            </w:tcBorders>
          </w:tcPr>
          <w:p>
            <w:pPr>
              <w:pStyle w:val="TableParagraph"/>
              <w:spacing w:before="3"/>
              <w:ind w:right="69"/>
              <w:rPr>
                <w:sz w:val="14"/>
              </w:rPr>
            </w:pPr>
            <w:r>
              <w:rPr>
                <w:w w:val="80"/>
                <w:sz w:val="14"/>
              </w:rPr>
              <w:t>4</w:t>
            </w:r>
          </w:p>
        </w:tc>
        <w:tc>
          <w:tcPr>
            <w:tcW w:w="738" w:type="dxa"/>
            <w:vMerge w:val="restart"/>
            <w:tcBorders>
              <w:top w:val="nil"/>
              <w:left w:val="single" w:sz="6" w:space="0" w:color="000000"/>
              <w:bottom w:val="nil"/>
              <w:right w:val="single" w:sz="6" w:space="0" w:color="000000"/>
            </w:tcBorders>
          </w:tcPr>
          <w:p>
            <w:pPr>
              <w:pStyle w:val="TableParagraph"/>
              <w:spacing w:before="3"/>
              <w:ind w:right="69"/>
              <w:rPr>
                <w:sz w:val="14"/>
              </w:rPr>
            </w:pPr>
            <w:r>
              <w:rPr>
                <w:w w:val="80"/>
                <w:sz w:val="14"/>
              </w:rPr>
              <w:t>2</w:t>
            </w:r>
          </w:p>
          <w:p>
            <w:pPr>
              <w:pStyle w:val="TableParagraph"/>
              <w:spacing w:before="41"/>
              <w:ind w:right="69"/>
              <w:rPr>
                <w:sz w:val="14"/>
              </w:rPr>
            </w:pPr>
            <w:r>
              <w:rPr>
                <w:w w:val="134"/>
                <w:sz w:val="14"/>
              </w:rPr>
              <w:t>-</w:t>
            </w:r>
          </w:p>
          <w:p>
            <w:pPr>
              <w:pStyle w:val="TableParagraph"/>
              <w:spacing w:before="42"/>
              <w:ind w:right="69"/>
              <w:rPr>
                <w:sz w:val="14"/>
              </w:rPr>
            </w:pPr>
            <w:r>
              <w:rPr>
                <w:w w:val="134"/>
                <w:sz w:val="14"/>
              </w:rPr>
              <w:t>-</w:t>
            </w:r>
          </w:p>
        </w:tc>
        <w:tc>
          <w:tcPr>
            <w:tcW w:w="737" w:type="dxa"/>
            <w:tcBorders>
              <w:top w:val="nil"/>
              <w:left w:val="single" w:sz="6" w:space="0" w:color="000000"/>
              <w:bottom w:val="nil"/>
            </w:tcBorders>
          </w:tcPr>
          <w:p>
            <w:pPr>
              <w:pStyle w:val="TableParagraph"/>
              <w:spacing w:before="3"/>
              <w:ind w:right="69"/>
              <w:rPr>
                <w:sz w:val="14"/>
              </w:rPr>
            </w:pPr>
            <w:r>
              <w:rPr>
                <w:w w:val="80"/>
                <w:sz w:val="14"/>
              </w:rPr>
              <w:t>18</w:t>
            </w:r>
          </w:p>
        </w:tc>
        <w:tc>
          <w:tcPr>
            <w:tcW w:w="737" w:type="dxa"/>
            <w:tcBorders>
              <w:top w:val="nil"/>
              <w:bottom w:val="nil"/>
              <w:right w:val="single" w:sz="6" w:space="0" w:color="000000"/>
            </w:tcBorders>
          </w:tcPr>
          <w:p>
            <w:pPr>
              <w:pStyle w:val="TableParagraph"/>
              <w:spacing w:before="3"/>
              <w:ind w:right="68"/>
              <w:rPr>
                <w:sz w:val="14"/>
              </w:rPr>
            </w:pPr>
            <w:r>
              <w:rPr>
                <w:w w:val="80"/>
                <w:sz w:val="14"/>
              </w:rPr>
              <w:t>4</w:t>
            </w:r>
          </w:p>
        </w:tc>
        <w:tc>
          <w:tcPr>
            <w:tcW w:w="737" w:type="dxa"/>
            <w:tcBorders>
              <w:top w:val="nil"/>
              <w:left w:val="single" w:sz="6" w:space="0" w:color="000000"/>
              <w:bottom w:val="nil"/>
            </w:tcBorders>
          </w:tcPr>
          <w:p>
            <w:pPr>
              <w:pStyle w:val="TableParagraph"/>
              <w:spacing w:before="3"/>
              <w:ind w:right="69"/>
              <w:rPr>
                <w:sz w:val="14"/>
              </w:rPr>
            </w:pPr>
            <w:r>
              <w:rPr>
                <w:w w:val="80"/>
                <w:sz w:val="14"/>
              </w:rPr>
              <w:t>14</w:t>
            </w:r>
          </w:p>
        </w:tc>
        <w:tc>
          <w:tcPr>
            <w:tcW w:w="737" w:type="dxa"/>
            <w:tcBorders>
              <w:top w:val="nil"/>
              <w:bottom w:val="nil"/>
              <w:right w:val="single" w:sz="6" w:space="0" w:color="000000"/>
            </w:tcBorders>
          </w:tcPr>
          <w:p>
            <w:pPr>
              <w:pStyle w:val="TableParagraph"/>
              <w:spacing w:before="3"/>
              <w:ind w:right="67"/>
              <w:rPr>
                <w:sz w:val="14"/>
              </w:rPr>
            </w:pPr>
            <w:r>
              <w:rPr>
                <w:w w:val="80"/>
                <w:sz w:val="14"/>
              </w:rPr>
              <w:t>1</w:t>
            </w:r>
          </w:p>
        </w:tc>
        <w:tc>
          <w:tcPr>
            <w:tcW w:w="735" w:type="dxa"/>
            <w:gridSpan w:val="3"/>
            <w:tcBorders>
              <w:top w:val="nil"/>
              <w:left w:val="single" w:sz="6" w:space="0" w:color="000000"/>
              <w:bottom w:val="nil"/>
              <w:right w:val="single" w:sz="6" w:space="0" w:color="000000"/>
            </w:tcBorders>
          </w:tcPr>
          <w:p>
            <w:pPr>
              <w:pStyle w:val="TableParagraph"/>
              <w:spacing w:before="3"/>
              <w:ind w:right="64"/>
              <w:rPr>
                <w:sz w:val="14"/>
              </w:rPr>
            </w:pPr>
            <w:r>
              <w:rPr>
                <w:w w:val="80"/>
                <w:sz w:val="14"/>
              </w:rPr>
              <w:t>2</w:t>
            </w:r>
          </w:p>
        </w:tc>
        <w:tc>
          <w:tcPr>
            <w:tcW w:w="735" w:type="dxa"/>
            <w:gridSpan w:val="3"/>
            <w:tcBorders>
              <w:top w:val="nil"/>
              <w:left w:val="single" w:sz="6" w:space="0" w:color="000000"/>
              <w:bottom w:val="nil"/>
            </w:tcBorders>
          </w:tcPr>
          <w:p>
            <w:pPr>
              <w:pStyle w:val="TableParagraph"/>
              <w:spacing w:before="3"/>
              <w:ind w:right="64"/>
              <w:rPr>
                <w:sz w:val="14"/>
              </w:rPr>
            </w:pPr>
            <w:r>
              <w:rPr>
                <w:w w:val="134"/>
                <w:sz w:val="14"/>
              </w:rPr>
              <w:t>-</w:t>
            </w:r>
          </w:p>
        </w:tc>
        <w:tc>
          <w:tcPr>
            <w:tcW w:w="737" w:type="dxa"/>
            <w:vMerge w:val="restart"/>
            <w:tcBorders>
              <w:top w:val="nil"/>
              <w:bottom w:val="nil"/>
              <w:right w:val="single" w:sz="6" w:space="0" w:color="000000"/>
            </w:tcBorders>
          </w:tcPr>
          <w:p>
            <w:pPr>
              <w:pStyle w:val="TableParagraph"/>
              <w:spacing w:before="3"/>
              <w:ind w:right="62"/>
              <w:rPr>
                <w:sz w:val="14"/>
              </w:rPr>
            </w:pPr>
            <w:r>
              <w:rPr>
                <w:w w:val="80"/>
                <w:sz w:val="14"/>
              </w:rPr>
              <w:t>1</w:t>
            </w:r>
          </w:p>
          <w:p>
            <w:pPr>
              <w:pStyle w:val="TableParagraph"/>
              <w:spacing w:before="41"/>
              <w:ind w:right="62"/>
              <w:rPr>
                <w:sz w:val="14"/>
              </w:rPr>
            </w:pPr>
            <w:r>
              <w:rPr>
                <w:w w:val="134"/>
                <w:sz w:val="14"/>
              </w:rPr>
              <w:t>-</w:t>
            </w:r>
          </w:p>
          <w:p>
            <w:pPr>
              <w:pStyle w:val="TableParagraph"/>
              <w:spacing w:before="42"/>
              <w:ind w:right="62"/>
              <w:rPr>
                <w:sz w:val="14"/>
              </w:rPr>
            </w:pPr>
            <w:r>
              <w:rPr>
                <w:w w:val="134"/>
                <w:sz w:val="14"/>
              </w:rPr>
              <w:t>-</w:t>
            </w:r>
          </w:p>
        </w:tc>
        <w:tc>
          <w:tcPr>
            <w:tcW w:w="737" w:type="dxa"/>
            <w:tcBorders>
              <w:top w:val="nil"/>
              <w:left w:val="single" w:sz="6" w:space="0" w:color="000000"/>
              <w:bottom w:val="nil"/>
            </w:tcBorders>
          </w:tcPr>
          <w:p>
            <w:pPr>
              <w:pStyle w:val="TableParagraph"/>
              <w:spacing w:before="3"/>
              <w:ind w:right="63"/>
              <w:rPr>
                <w:sz w:val="14"/>
              </w:rPr>
            </w:pPr>
            <w:r>
              <w:rPr>
                <w:w w:val="80"/>
                <w:sz w:val="14"/>
              </w:rPr>
              <w:t>3</w:t>
            </w:r>
          </w:p>
        </w:tc>
        <w:tc>
          <w:tcPr>
            <w:tcW w:w="737" w:type="dxa"/>
            <w:gridSpan w:val="2"/>
            <w:tcBorders>
              <w:top w:val="nil"/>
              <w:bottom w:val="nil"/>
              <w:right w:val="single" w:sz="6" w:space="0" w:color="000000"/>
            </w:tcBorders>
          </w:tcPr>
          <w:p>
            <w:pPr>
              <w:pStyle w:val="TableParagraph"/>
              <w:spacing w:before="3"/>
              <w:ind w:right="58"/>
              <w:rPr>
                <w:sz w:val="14"/>
              </w:rPr>
            </w:pPr>
            <w:r>
              <w:rPr>
                <w:w w:val="80"/>
                <w:sz w:val="14"/>
              </w:rPr>
              <w:t>11</w:t>
            </w:r>
          </w:p>
        </w:tc>
      </w:tr>
      <w:tr>
        <w:trPr>
          <w:trHeight w:val="229" w:hRule="atLeast"/>
        </w:trPr>
        <w:tc>
          <w:tcPr>
            <w:tcW w:w="737" w:type="dxa"/>
            <w:gridSpan w:val="2"/>
            <w:tcBorders>
              <w:top w:val="nil"/>
              <w:bottom w:val="nil"/>
              <w:right w:val="single" w:sz="6" w:space="0" w:color="000000"/>
            </w:tcBorders>
          </w:tcPr>
          <w:p>
            <w:pPr>
              <w:pStyle w:val="TableParagraph"/>
              <w:spacing w:before="7"/>
              <w:ind w:right="70"/>
              <w:rPr>
                <w:sz w:val="14"/>
              </w:rPr>
            </w:pPr>
            <w:r>
              <w:rPr>
                <w:w w:val="134"/>
                <w:sz w:val="14"/>
              </w:rPr>
              <w:t>-</w:t>
            </w:r>
          </w:p>
        </w:tc>
        <w:tc>
          <w:tcPr>
            <w:tcW w:w="737" w:type="dxa"/>
            <w:vMerge/>
            <w:tcBorders>
              <w:top w:val="nil"/>
              <w:left w:val="single" w:sz="6" w:space="0" w:color="000000"/>
              <w:bottom w:val="nil"/>
            </w:tcBorders>
          </w:tcPr>
          <w:p>
            <w:pPr>
              <w:rPr>
                <w:sz w:val="2"/>
                <w:szCs w:val="2"/>
              </w:rPr>
            </w:pPr>
          </w:p>
        </w:tc>
        <w:tc>
          <w:tcPr>
            <w:tcW w:w="737" w:type="dxa"/>
            <w:tcBorders>
              <w:top w:val="nil"/>
              <w:bottom w:val="nil"/>
              <w:right w:val="single" w:sz="6" w:space="0" w:color="000000"/>
            </w:tcBorders>
          </w:tcPr>
          <w:p>
            <w:pPr>
              <w:pStyle w:val="TableParagraph"/>
              <w:spacing w:before="7"/>
              <w:ind w:right="69"/>
              <w:rPr>
                <w:sz w:val="14"/>
              </w:rPr>
            </w:pPr>
            <w:r>
              <w:rPr>
                <w:w w:val="80"/>
                <w:sz w:val="14"/>
              </w:rPr>
              <w:t>3</w:t>
            </w:r>
          </w:p>
        </w:tc>
        <w:tc>
          <w:tcPr>
            <w:tcW w:w="738" w:type="dxa"/>
            <w:vMerge/>
            <w:tcBorders>
              <w:top w:val="nil"/>
              <w:left w:val="single" w:sz="6" w:space="0" w:color="000000"/>
              <w:bottom w:val="nil"/>
              <w:right w:val="single" w:sz="6" w:space="0" w:color="000000"/>
            </w:tcBorders>
          </w:tcPr>
          <w:p>
            <w:pPr>
              <w:rPr>
                <w:sz w:val="2"/>
                <w:szCs w:val="2"/>
              </w:rPr>
            </w:pPr>
          </w:p>
        </w:tc>
        <w:tc>
          <w:tcPr>
            <w:tcW w:w="737" w:type="dxa"/>
            <w:tcBorders>
              <w:top w:val="nil"/>
              <w:left w:val="single" w:sz="6" w:space="0" w:color="000000"/>
              <w:bottom w:val="nil"/>
            </w:tcBorders>
          </w:tcPr>
          <w:p>
            <w:pPr>
              <w:pStyle w:val="TableParagraph"/>
              <w:spacing w:before="7"/>
              <w:ind w:right="69"/>
              <w:rPr>
                <w:sz w:val="14"/>
              </w:rPr>
            </w:pPr>
            <w:r>
              <w:rPr>
                <w:w w:val="80"/>
                <w:sz w:val="14"/>
              </w:rPr>
              <w:t>12</w:t>
            </w:r>
          </w:p>
        </w:tc>
        <w:tc>
          <w:tcPr>
            <w:tcW w:w="737" w:type="dxa"/>
            <w:tcBorders>
              <w:top w:val="nil"/>
              <w:bottom w:val="nil"/>
              <w:right w:val="single" w:sz="6" w:space="0" w:color="000000"/>
            </w:tcBorders>
          </w:tcPr>
          <w:p>
            <w:pPr>
              <w:pStyle w:val="TableParagraph"/>
              <w:spacing w:before="7"/>
              <w:ind w:right="68"/>
              <w:rPr>
                <w:sz w:val="14"/>
              </w:rPr>
            </w:pPr>
            <w:r>
              <w:rPr>
                <w:w w:val="80"/>
                <w:sz w:val="14"/>
              </w:rPr>
              <w:t>6</w:t>
            </w:r>
          </w:p>
        </w:tc>
        <w:tc>
          <w:tcPr>
            <w:tcW w:w="737" w:type="dxa"/>
            <w:tcBorders>
              <w:top w:val="nil"/>
              <w:left w:val="single" w:sz="6" w:space="0" w:color="000000"/>
              <w:bottom w:val="nil"/>
            </w:tcBorders>
          </w:tcPr>
          <w:p>
            <w:pPr>
              <w:pStyle w:val="TableParagraph"/>
              <w:spacing w:before="7"/>
              <w:ind w:right="70"/>
              <w:rPr>
                <w:sz w:val="14"/>
              </w:rPr>
            </w:pPr>
            <w:r>
              <w:rPr>
                <w:w w:val="80"/>
                <w:sz w:val="14"/>
              </w:rPr>
              <w:t>6</w:t>
            </w:r>
          </w:p>
        </w:tc>
        <w:tc>
          <w:tcPr>
            <w:tcW w:w="737" w:type="dxa"/>
            <w:tcBorders>
              <w:top w:val="nil"/>
              <w:bottom w:val="nil"/>
              <w:right w:val="single" w:sz="6" w:space="0" w:color="000000"/>
            </w:tcBorders>
          </w:tcPr>
          <w:p>
            <w:pPr>
              <w:pStyle w:val="TableParagraph"/>
              <w:spacing w:before="7"/>
              <w:ind w:right="67"/>
              <w:rPr>
                <w:sz w:val="14"/>
              </w:rPr>
            </w:pPr>
            <w:r>
              <w:rPr>
                <w:w w:val="80"/>
                <w:sz w:val="14"/>
              </w:rPr>
              <w:t>1</w:t>
            </w:r>
          </w:p>
        </w:tc>
        <w:tc>
          <w:tcPr>
            <w:tcW w:w="735" w:type="dxa"/>
            <w:gridSpan w:val="3"/>
            <w:tcBorders>
              <w:top w:val="nil"/>
              <w:left w:val="single" w:sz="6" w:space="0" w:color="000000"/>
              <w:bottom w:val="nil"/>
              <w:right w:val="single" w:sz="6" w:space="0" w:color="000000"/>
            </w:tcBorders>
          </w:tcPr>
          <w:p>
            <w:pPr>
              <w:pStyle w:val="TableParagraph"/>
              <w:spacing w:before="7"/>
              <w:ind w:right="64"/>
              <w:rPr>
                <w:sz w:val="14"/>
              </w:rPr>
            </w:pPr>
            <w:r>
              <w:rPr>
                <w:w w:val="80"/>
                <w:sz w:val="14"/>
              </w:rPr>
              <w:t>4</w:t>
            </w:r>
          </w:p>
        </w:tc>
        <w:tc>
          <w:tcPr>
            <w:tcW w:w="735" w:type="dxa"/>
            <w:gridSpan w:val="3"/>
            <w:tcBorders>
              <w:top w:val="nil"/>
              <w:left w:val="single" w:sz="6" w:space="0" w:color="000000"/>
              <w:bottom w:val="nil"/>
            </w:tcBorders>
          </w:tcPr>
          <w:p>
            <w:pPr>
              <w:pStyle w:val="TableParagraph"/>
              <w:spacing w:before="7"/>
              <w:ind w:right="64"/>
              <w:rPr>
                <w:sz w:val="14"/>
              </w:rPr>
            </w:pPr>
            <w:r>
              <w:rPr>
                <w:w w:val="134"/>
                <w:sz w:val="14"/>
              </w:rPr>
              <w:t>-</w:t>
            </w:r>
          </w:p>
        </w:tc>
        <w:tc>
          <w:tcPr>
            <w:tcW w:w="737" w:type="dxa"/>
            <w:vMerge/>
            <w:tcBorders>
              <w:top w:val="nil"/>
              <w:bottom w:val="nil"/>
              <w:right w:val="single" w:sz="6" w:space="0" w:color="000000"/>
            </w:tcBorders>
          </w:tcPr>
          <w:p>
            <w:pPr>
              <w:rPr>
                <w:sz w:val="2"/>
                <w:szCs w:val="2"/>
              </w:rPr>
            </w:pPr>
          </w:p>
        </w:tc>
        <w:tc>
          <w:tcPr>
            <w:tcW w:w="737" w:type="dxa"/>
            <w:tcBorders>
              <w:top w:val="nil"/>
              <w:left w:val="single" w:sz="6" w:space="0" w:color="000000"/>
              <w:bottom w:val="nil"/>
            </w:tcBorders>
          </w:tcPr>
          <w:p>
            <w:pPr>
              <w:pStyle w:val="TableParagraph"/>
              <w:spacing w:before="7"/>
              <w:ind w:right="63"/>
              <w:rPr>
                <w:sz w:val="14"/>
              </w:rPr>
            </w:pPr>
            <w:r>
              <w:rPr>
                <w:w w:val="80"/>
                <w:sz w:val="14"/>
              </w:rPr>
              <w:t>5</w:t>
            </w:r>
          </w:p>
        </w:tc>
        <w:tc>
          <w:tcPr>
            <w:tcW w:w="737" w:type="dxa"/>
            <w:gridSpan w:val="2"/>
            <w:tcBorders>
              <w:top w:val="nil"/>
              <w:bottom w:val="nil"/>
              <w:right w:val="single" w:sz="6" w:space="0" w:color="000000"/>
            </w:tcBorders>
          </w:tcPr>
          <w:p>
            <w:pPr>
              <w:pStyle w:val="TableParagraph"/>
              <w:spacing w:before="7"/>
              <w:ind w:right="60"/>
              <w:rPr>
                <w:sz w:val="14"/>
              </w:rPr>
            </w:pPr>
            <w:r>
              <w:rPr>
                <w:w w:val="80"/>
                <w:sz w:val="14"/>
              </w:rPr>
              <w:t>2</w:t>
            </w:r>
          </w:p>
        </w:tc>
      </w:tr>
      <w:tr>
        <w:trPr>
          <w:trHeight w:val="233" w:hRule="atLeast"/>
        </w:trPr>
        <w:tc>
          <w:tcPr>
            <w:tcW w:w="737" w:type="dxa"/>
            <w:gridSpan w:val="2"/>
            <w:tcBorders>
              <w:top w:val="nil"/>
              <w:bottom w:val="nil"/>
              <w:right w:val="single" w:sz="6" w:space="0" w:color="000000"/>
            </w:tcBorders>
          </w:tcPr>
          <w:p>
            <w:pPr>
              <w:pStyle w:val="TableParagraph"/>
              <w:spacing w:before="7"/>
              <w:ind w:right="70"/>
              <w:rPr>
                <w:sz w:val="14"/>
              </w:rPr>
            </w:pPr>
            <w:r>
              <w:rPr>
                <w:w w:val="134"/>
                <w:sz w:val="14"/>
              </w:rPr>
              <w:t>-</w:t>
            </w:r>
          </w:p>
        </w:tc>
        <w:tc>
          <w:tcPr>
            <w:tcW w:w="737" w:type="dxa"/>
            <w:vMerge/>
            <w:tcBorders>
              <w:top w:val="nil"/>
              <w:left w:val="single" w:sz="6" w:space="0" w:color="000000"/>
              <w:bottom w:val="nil"/>
            </w:tcBorders>
          </w:tcPr>
          <w:p>
            <w:pPr>
              <w:rPr>
                <w:sz w:val="2"/>
                <w:szCs w:val="2"/>
              </w:rPr>
            </w:pPr>
          </w:p>
        </w:tc>
        <w:tc>
          <w:tcPr>
            <w:tcW w:w="737" w:type="dxa"/>
            <w:tcBorders>
              <w:top w:val="nil"/>
              <w:bottom w:val="nil"/>
              <w:right w:val="single" w:sz="6" w:space="0" w:color="000000"/>
            </w:tcBorders>
          </w:tcPr>
          <w:p>
            <w:pPr>
              <w:pStyle w:val="TableParagraph"/>
              <w:spacing w:before="7"/>
              <w:ind w:right="69"/>
              <w:rPr>
                <w:sz w:val="14"/>
              </w:rPr>
            </w:pPr>
            <w:r>
              <w:rPr>
                <w:w w:val="80"/>
                <w:sz w:val="14"/>
              </w:rPr>
              <w:t>1</w:t>
            </w:r>
          </w:p>
        </w:tc>
        <w:tc>
          <w:tcPr>
            <w:tcW w:w="738" w:type="dxa"/>
            <w:vMerge/>
            <w:tcBorders>
              <w:top w:val="nil"/>
              <w:left w:val="single" w:sz="6" w:space="0" w:color="000000"/>
              <w:bottom w:val="nil"/>
              <w:right w:val="single" w:sz="6" w:space="0" w:color="000000"/>
            </w:tcBorders>
          </w:tcPr>
          <w:p>
            <w:pPr>
              <w:rPr>
                <w:sz w:val="2"/>
                <w:szCs w:val="2"/>
              </w:rPr>
            </w:pPr>
          </w:p>
        </w:tc>
        <w:tc>
          <w:tcPr>
            <w:tcW w:w="737" w:type="dxa"/>
            <w:tcBorders>
              <w:top w:val="nil"/>
              <w:left w:val="single" w:sz="6" w:space="0" w:color="000000"/>
              <w:bottom w:val="nil"/>
            </w:tcBorders>
          </w:tcPr>
          <w:p>
            <w:pPr>
              <w:pStyle w:val="TableParagraph"/>
              <w:spacing w:before="7"/>
              <w:ind w:right="71"/>
              <w:rPr>
                <w:sz w:val="14"/>
              </w:rPr>
            </w:pPr>
            <w:r>
              <w:rPr>
                <w:w w:val="80"/>
                <w:sz w:val="14"/>
              </w:rPr>
              <w:t>6</w:t>
            </w:r>
          </w:p>
        </w:tc>
        <w:tc>
          <w:tcPr>
            <w:tcW w:w="737" w:type="dxa"/>
            <w:tcBorders>
              <w:top w:val="nil"/>
              <w:bottom w:val="nil"/>
              <w:right w:val="single" w:sz="6" w:space="0" w:color="000000"/>
            </w:tcBorders>
          </w:tcPr>
          <w:p>
            <w:pPr>
              <w:pStyle w:val="TableParagraph"/>
              <w:spacing w:before="7"/>
              <w:ind w:right="68"/>
              <w:rPr>
                <w:sz w:val="14"/>
              </w:rPr>
            </w:pPr>
            <w:r>
              <w:rPr>
                <w:w w:val="80"/>
                <w:sz w:val="14"/>
              </w:rPr>
              <w:t>3</w:t>
            </w:r>
          </w:p>
        </w:tc>
        <w:tc>
          <w:tcPr>
            <w:tcW w:w="737" w:type="dxa"/>
            <w:tcBorders>
              <w:top w:val="nil"/>
              <w:left w:val="single" w:sz="6" w:space="0" w:color="000000"/>
              <w:bottom w:val="nil"/>
            </w:tcBorders>
          </w:tcPr>
          <w:p>
            <w:pPr>
              <w:pStyle w:val="TableParagraph"/>
              <w:spacing w:before="7"/>
              <w:ind w:right="70"/>
              <w:rPr>
                <w:sz w:val="14"/>
              </w:rPr>
            </w:pPr>
            <w:r>
              <w:rPr>
                <w:w w:val="80"/>
                <w:sz w:val="14"/>
              </w:rPr>
              <w:t>3</w:t>
            </w:r>
          </w:p>
        </w:tc>
        <w:tc>
          <w:tcPr>
            <w:tcW w:w="737" w:type="dxa"/>
            <w:tcBorders>
              <w:top w:val="nil"/>
              <w:bottom w:val="nil"/>
              <w:right w:val="single" w:sz="6" w:space="0" w:color="000000"/>
            </w:tcBorders>
          </w:tcPr>
          <w:p>
            <w:pPr>
              <w:pStyle w:val="TableParagraph"/>
              <w:spacing w:before="7"/>
              <w:ind w:right="67"/>
              <w:rPr>
                <w:sz w:val="14"/>
              </w:rPr>
            </w:pPr>
            <w:r>
              <w:rPr>
                <w:w w:val="134"/>
                <w:sz w:val="14"/>
              </w:rPr>
              <w:t>-</w:t>
            </w:r>
          </w:p>
        </w:tc>
        <w:tc>
          <w:tcPr>
            <w:tcW w:w="735" w:type="dxa"/>
            <w:gridSpan w:val="3"/>
            <w:tcBorders>
              <w:top w:val="nil"/>
              <w:left w:val="single" w:sz="6" w:space="0" w:color="000000"/>
              <w:bottom w:val="nil"/>
              <w:right w:val="single" w:sz="6" w:space="0" w:color="000000"/>
            </w:tcBorders>
          </w:tcPr>
          <w:p>
            <w:pPr>
              <w:pStyle w:val="TableParagraph"/>
              <w:spacing w:before="7"/>
              <w:ind w:right="64"/>
              <w:rPr>
                <w:sz w:val="14"/>
              </w:rPr>
            </w:pPr>
            <w:r>
              <w:rPr>
                <w:w w:val="80"/>
                <w:sz w:val="14"/>
              </w:rPr>
              <w:t>3</w:t>
            </w:r>
          </w:p>
        </w:tc>
        <w:tc>
          <w:tcPr>
            <w:tcW w:w="735" w:type="dxa"/>
            <w:gridSpan w:val="3"/>
            <w:tcBorders>
              <w:top w:val="nil"/>
              <w:left w:val="single" w:sz="6" w:space="0" w:color="000000"/>
              <w:bottom w:val="nil"/>
            </w:tcBorders>
          </w:tcPr>
          <w:p>
            <w:pPr>
              <w:pStyle w:val="TableParagraph"/>
              <w:spacing w:before="7"/>
              <w:ind w:right="64"/>
              <w:rPr>
                <w:sz w:val="14"/>
              </w:rPr>
            </w:pPr>
            <w:r>
              <w:rPr>
                <w:w w:val="134"/>
                <w:sz w:val="14"/>
              </w:rPr>
              <w:t>-</w:t>
            </w:r>
          </w:p>
        </w:tc>
        <w:tc>
          <w:tcPr>
            <w:tcW w:w="737" w:type="dxa"/>
            <w:vMerge/>
            <w:tcBorders>
              <w:top w:val="nil"/>
              <w:bottom w:val="nil"/>
              <w:right w:val="single" w:sz="6" w:space="0" w:color="000000"/>
            </w:tcBorders>
          </w:tcPr>
          <w:p>
            <w:pPr>
              <w:rPr>
                <w:sz w:val="2"/>
                <w:szCs w:val="2"/>
              </w:rPr>
            </w:pPr>
          </w:p>
        </w:tc>
        <w:tc>
          <w:tcPr>
            <w:tcW w:w="737" w:type="dxa"/>
            <w:tcBorders>
              <w:top w:val="nil"/>
              <w:left w:val="single" w:sz="6" w:space="0" w:color="000000"/>
              <w:bottom w:val="nil"/>
            </w:tcBorders>
          </w:tcPr>
          <w:p>
            <w:pPr>
              <w:pStyle w:val="TableParagraph"/>
              <w:spacing w:before="7"/>
              <w:ind w:right="63"/>
              <w:rPr>
                <w:sz w:val="14"/>
              </w:rPr>
            </w:pPr>
            <w:r>
              <w:rPr>
                <w:w w:val="80"/>
                <w:sz w:val="14"/>
              </w:rPr>
              <w:t>3</w:t>
            </w:r>
          </w:p>
        </w:tc>
        <w:tc>
          <w:tcPr>
            <w:tcW w:w="737" w:type="dxa"/>
            <w:gridSpan w:val="2"/>
            <w:tcBorders>
              <w:top w:val="nil"/>
              <w:bottom w:val="nil"/>
              <w:right w:val="single" w:sz="6" w:space="0" w:color="000000"/>
            </w:tcBorders>
          </w:tcPr>
          <w:p>
            <w:pPr>
              <w:pStyle w:val="TableParagraph"/>
              <w:spacing w:before="7"/>
              <w:ind w:right="60"/>
              <w:rPr>
                <w:sz w:val="14"/>
              </w:rPr>
            </w:pPr>
            <w:r>
              <w:rPr>
                <w:w w:val="134"/>
                <w:sz w:val="14"/>
              </w:rPr>
              <w:t>-</w:t>
            </w:r>
          </w:p>
        </w:tc>
      </w:tr>
      <w:tr>
        <w:trPr>
          <w:trHeight w:val="230" w:hRule="atLeast"/>
        </w:trPr>
        <w:tc>
          <w:tcPr>
            <w:tcW w:w="737" w:type="dxa"/>
            <w:gridSpan w:val="2"/>
            <w:tcBorders>
              <w:top w:val="nil"/>
              <w:bottom w:val="nil"/>
              <w:right w:val="single" w:sz="6" w:space="0" w:color="000000"/>
            </w:tcBorders>
            <w:shd w:val="clear" w:color="auto" w:fill="CCFFFF"/>
          </w:tcPr>
          <w:p>
            <w:pPr>
              <w:pStyle w:val="TableParagraph"/>
              <w:spacing w:line="203" w:lineRule="exact"/>
              <w:ind w:right="72"/>
              <w:rPr>
                <w:rFonts w:ascii="A-OTF Futo Go B101 Pr6N"/>
                <w:b/>
                <w:sz w:val="14"/>
              </w:rPr>
            </w:pPr>
            <w:r>
              <w:rPr>
                <w:rFonts w:ascii="A-OTF Futo Go B101 Pr6N"/>
                <w:b/>
                <w:w w:val="80"/>
                <w:sz w:val="14"/>
              </w:rPr>
              <w:t>1</w:t>
            </w:r>
          </w:p>
        </w:tc>
        <w:tc>
          <w:tcPr>
            <w:tcW w:w="737" w:type="dxa"/>
            <w:tcBorders>
              <w:top w:val="nil"/>
              <w:left w:val="single" w:sz="6" w:space="0" w:color="000000"/>
              <w:bottom w:val="nil"/>
            </w:tcBorders>
            <w:shd w:val="clear" w:color="auto" w:fill="CCFFFF"/>
          </w:tcPr>
          <w:p>
            <w:pPr>
              <w:pStyle w:val="TableParagraph"/>
              <w:spacing w:line="203" w:lineRule="exact"/>
              <w:ind w:right="74"/>
              <w:rPr>
                <w:rFonts w:ascii="A-OTF Futo Go B101 Pr6N"/>
                <w:b/>
                <w:sz w:val="14"/>
              </w:rPr>
            </w:pPr>
            <w:r>
              <w:rPr>
                <w:rFonts w:ascii="A-OTF Futo Go B101 Pr6N"/>
                <w:b/>
                <w:w w:val="80"/>
                <w:sz w:val="14"/>
              </w:rPr>
              <w:t>4</w:t>
            </w:r>
          </w:p>
        </w:tc>
        <w:tc>
          <w:tcPr>
            <w:tcW w:w="737" w:type="dxa"/>
            <w:tcBorders>
              <w:top w:val="nil"/>
              <w:bottom w:val="nil"/>
              <w:right w:val="single" w:sz="6" w:space="0" w:color="000000"/>
            </w:tcBorders>
            <w:shd w:val="clear" w:color="auto" w:fill="CCFFFF"/>
          </w:tcPr>
          <w:p>
            <w:pPr>
              <w:pStyle w:val="TableParagraph"/>
              <w:spacing w:line="203" w:lineRule="exact"/>
              <w:ind w:right="70"/>
              <w:rPr>
                <w:rFonts w:ascii="A-OTF Futo Go B101 Pr6N"/>
                <w:b/>
                <w:sz w:val="14"/>
              </w:rPr>
            </w:pPr>
            <w:r>
              <w:rPr>
                <w:rFonts w:ascii="A-OTF Futo Go B101 Pr6N"/>
                <w:b/>
                <w:w w:val="80"/>
                <w:sz w:val="14"/>
              </w:rPr>
              <w:t>4</w:t>
            </w:r>
          </w:p>
        </w:tc>
        <w:tc>
          <w:tcPr>
            <w:tcW w:w="738" w:type="dxa"/>
            <w:tcBorders>
              <w:top w:val="nil"/>
              <w:left w:val="single" w:sz="6" w:space="0" w:color="000000"/>
              <w:bottom w:val="nil"/>
              <w:right w:val="single" w:sz="6" w:space="0" w:color="000000"/>
            </w:tcBorders>
            <w:shd w:val="clear" w:color="auto" w:fill="CCFFFF"/>
          </w:tcPr>
          <w:p>
            <w:pPr>
              <w:pStyle w:val="TableParagraph"/>
              <w:spacing w:line="203" w:lineRule="exact"/>
              <w:ind w:right="71"/>
              <w:rPr>
                <w:rFonts w:ascii="A-OTF Futo Go B101 Pr6N"/>
                <w:b/>
                <w:sz w:val="14"/>
              </w:rPr>
            </w:pPr>
            <w:r>
              <w:rPr>
                <w:rFonts w:ascii="A-OTF Futo Go B101 Pr6N"/>
                <w:b/>
                <w:w w:val="80"/>
                <w:sz w:val="14"/>
              </w:rPr>
              <w:t>4</w:t>
            </w:r>
          </w:p>
        </w:tc>
        <w:tc>
          <w:tcPr>
            <w:tcW w:w="737" w:type="dxa"/>
            <w:tcBorders>
              <w:top w:val="nil"/>
              <w:left w:val="single" w:sz="6" w:space="0" w:color="000000"/>
              <w:bottom w:val="nil"/>
            </w:tcBorders>
            <w:shd w:val="clear" w:color="auto" w:fill="CCFFFF"/>
          </w:tcPr>
          <w:p>
            <w:pPr>
              <w:pStyle w:val="TableParagraph"/>
              <w:spacing w:line="203" w:lineRule="exact"/>
              <w:ind w:right="71"/>
              <w:rPr>
                <w:rFonts w:ascii="A-OTF Futo Go B101 Pr6N"/>
                <w:b/>
                <w:sz w:val="14"/>
              </w:rPr>
            </w:pPr>
            <w:r>
              <w:rPr>
                <w:rFonts w:ascii="A-OTF Futo Go B101 Pr6N"/>
                <w:b/>
                <w:w w:val="80"/>
                <w:sz w:val="14"/>
              </w:rPr>
              <w:t>46</w:t>
            </w:r>
          </w:p>
        </w:tc>
        <w:tc>
          <w:tcPr>
            <w:tcW w:w="737" w:type="dxa"/>
            <w:tcBorders>
              <w:top w:val="nil"/>
              <w:bottom w:val="nil"/>
              <w:right w:val="single" w:sz="6" w:space="0" w:color="000000"/>
            </w:tcBorders>
            <w:shd w:val="clear" w:color="auto" w:fill="CCFFFF"/>
          </w:tcPr>
          <w:p>
            <w:pPr>
              <w:pStyle w:val="TableParagraph"/>
              <w:spacing w:line="203" w:lineRule="exact"/>
              <w:ind w:right="70"/>
              <w:rPr>
                <w:rFonts w:ascii="A-OTF Futo Go B101 Pr6N"/>
                <w:b/>
                <w:sz w:val="14"/>
              </w:rPr>
            </w:pPr>
            <w:r>
              <w:rPr>
                <w:rFonts w:ascii="A-OTF Futo Go B101 Pr6N"/>
                <w:b/>
                <w:w w:val="80"/>
                <w:sz w:val="14"/>
              </w:rPr>
              <w:t>19</w:t>
            </w:r>
          </w:p>
        </w:tc>
        <w:tc>
          <w:tcPr>
            <w:tcW w:w="737" w:type="dxa"/>
            <w:tcBorders>
              <w:top w:val="nil"/>
              <w:left w:val="single" w:sz="6" w:space="0" w:color="000000"/>
              <w:bottom w:val="nil"/>
            </w:tcBorders>
            <w:shd w:val="clear" w:color="auto" w:fill="CCFFFF"/>
          </w:tcPr>
          <w:p>
            <w:pPr>
              <w:pStyle w:val="TableParagraph"/>
              <w:spacing w:line="203" w:lineRule="exact"/>
              <w:ind w:right="71"/>
              <w:rPr>
                <w:rFonts w:ascii="A-OTF Futo Go B101 Pr6N"/>
                <w:b/>
                <w:sz w:val="14"/>
              </w:rPr>
            </w:pPr>
            <w:r>
              <w:rPr>
                <w:rFonts w:ascii="A-OTF Futo Go B101 Pr6N"/>
                <w:b/>
                <w:w w:val="80"/>
                <w:sz w:val="14"/>
              </w:rPr>
              <w:t>27</w:t>
            </w:r>
          </w:p>
        </w:tc>
        <w:tc>
          <w:tcPr>
            <w:tcW w:w="737" w:type="dxa"/>
            <w:tcBorders>
              <w:top w:val="nil"/>
              <w:bottom w:val="nil"/>
              <w:right w:val="single" w:sz="6" w:space="0" w:color="000000"/>
            </w:tcBorders>
            <w:shd w:val="clear" w:color="auto" w:fill="CCFFFF"/>
          </w:tcPr>
          <w:p>
            <w:pPr>
              <w:pStyle w:val="TableParagraph"/>
              <w:spacing w:line="203" w:lineRule="exact"/>
              <w:ind w:right="69"/>
              <w:rPr>
                <w:rFonts w:ascii="A-OTF Futo Go B101 Pr6N"/>
                <w:b/>
                <w:sz w:val="14"/>
              </w:rPr>
            </w:pPr>
            <w:r>
              <w:rPr>
                <w:rFonts w:ascii="A-OTF Futo Go B101 Pr6N"/>
                <w:b/>
                <w:w w:val="80"/>
                <w:sz w:val="14"/>
              </w:rPr>
              <w:t>4</w:t>
            </w:r>
          </w:p>
        </w:tc>
        <w:tc>
          <w:tcPr>
            <w:tcW w:w="735" w:type="dxa"/>
            <w:gridSpan w:val="3"/>
            <w:tcBorders>
              <w:top w:val="nil"/>
              <w:left w:val="single" w:sz="6" w:space="0" w:color="000000"/>
              <w:bottom w:val="nil"/>
              <w:right w:val="single" w:sz="6" w:space="0" w:color="000000"/>
            </w:tcBorders>
            <w:shd w:val="clear" w:color="auto" w:fill="CCFFFF"/>
          </w:tcPr>
          <w:p>
            <w:pPr>
              <w:pStyle w:val="TableParagraph"/>
              <w:spacing w:line="203" w:lineRule="exact"/>
              <w:ind w:right="66"/>
              <w:rPr>
                <w:rFonts w:ascii="A-OTF Futo Go B101 Pr6N"/>
                <w:b/>
                <w:sz w:val="14"/>
              </w:rPr>
            </w:pPr>
            <w:r>
              <w:rPr>
                <w:rFonts w:ascii="A-OTF Futo Go B101 Pr6N"/>
                <w:b/>
                <w:w w:val="80"/>
                <w:sz w:val="14"/>
              </w:rPr>
              <w:t>11</w:t>
            </w:r>
          </w:p>
        </w:tc>
        <w:tc>
          <w:tcPr>
            <w:tcW w:w="735" w:type="dxa"/>
            <w:gridSpan w:val="3"/>
            <w:tcBorders>
              <w:top w:val="nil"/>
              <w:left w:val="single" w:sz="6" w:space="0" w:color="000000"/>
              <w:bottom w:val="nil"/>
            </w:tcBorders>
            <w:shd w:val="clear" w:color="auto" w:fill="CCFFFF"/>
          </w:tcPr>
          <w:p>
            <w:pPr>
              <w:pStyle w:val="TableParagraph"/>
              <w:spacing w:line="203" w:lineRule="exact"/>
              <w:ind w:right="66"/>
              <w:rPr>
                <w:rFonts w:ascii="A-OTF Futo Go B101 Pr6N"/>
                <w:b/>
                <w:sz w:val="14"/>
              </w:rPr>
            </w:pPr>
            <w:r>
              <w:rPr>
                <w:rFonts w:ascii="A-OTF Futo Go B101 Pr6N"/>
                <w:b/>
                <w:w w:val="141"/>
                <w:sz w:val="14"/>
              </w:rPr>
              <w:t>-</w:t>
            </w:r>
          </w:p>
        </w:tc>
        <w:tc>
          <w:tcPr>
            <w:tcW w:w="737" w:type="dxa"/>
            <w:tcBorders>
              <w:top w:val="nil"/>
              <w:bottom w:val="nil"/>
              <w:right w:val="single" w:sz="6" w:space="0" w:color="000000"/>
            </w:tcBorders>
            <w:shd w:val="clear" w:color="auto" w:fill="CCFFFF"/>
          </w:tcPr>
          <w:p>
            <w:pPr>
              <w:pStyle w:val="TableParagraph"/>
              <w:spacing w:line="203" w:lineRule="exact"/>
              <w:ind w:right="63"/>
              <w:rPr>
                <w:rFonts w:ascii="A-OTF Futo Go B101 Pr6N"/>
                <w:b/>
                <w:sz w:val="14"/>
              </w:rPr>
            </w:pPr>
            <w:r>
              <w:rPr>
                <w:rFonts w:ascii="A-OTF Futo Go B101 Pr6N"/>
                <w:b/>
                <w:w w:val="80"/>
                <w:sz w:val="14"/>
              </w:rPr>
              <w:t>1</w:t>
            </w:r>
          </w:p>
        </w:tc>
        <w:tc>
          <w:tcPr>
            <w:tcW w:w="737" w:type="dxa"/>
            <w:tcBorders>
              <w:top w:val="nil"/>
              <w:left w:val="single" w:sz="6" w:space="0" w:color="000000"/>
              <w:bottom w:val="nil"/>
            </w:tcBorders>
            <w:shd w:val="clear" w:color="auto" w:fill="CCFFFF"/>
          </w:tcPr>
          <w:p>
            <w:pPr>
              <w:pStyle w:val="TableParagraph"/>
              <w:spacing w:line="203" w:lineRule="exact"/>
              <w:ind w:right="65"/>
              <w:rPr>
                <w:rFonts w:ascii="A-OTF Futo Go B101 Pr6N"/>
                <w:b/>
                <w:sz w:val="14"/>
              </w:rPr>
            </w:pPr>
            <w:r>
              <w:rPr>
                <w:rFonts w:ascii="A-OTF Futo Go B101 Pr6N"/>
                <w:b/>
                <w:w w:val="80"/>
                <w:sz w:val="14"/>
              </w:rPr>
              <w:t>15</w:t>
            </w:r>
          </w:p>
        </w:tc>
        <w:tc>
          <w:tcPr>
            <w:tcW w:w="737" w:type="dxa"/>
            <w:gridSpan w:val="2"/>
            <w:tcBorders>
              <w:top w:val="nil"/>
              <w:bottom w:val="nil"/>
              <w:right w:val="single" w:sz="6" w:space="0" w:color="000000"/>
            </w:tcBorders>
            <w:shd w:val="clear" w:color="auto" w:fill="CCFFFF"/>
          </w:tcPr>
          <w:p>
            <w:pPr>
              <w:pStyle w:val="TableParagraph"/>
              <w:spacing w:line="203" w:lineRule="exact"/>
              <w:ind w:right="60"/>
              <w:rPr>
                <w:rFonts w:ascii="A-OTF Futo Go B101 Pr6N"/>
                <w:b/>
                <w:sz w:val="14"/>
              </w:rPr>
            </w:pPr>
            <w:r>
              <w:rPr>
                <w:rFonts w:ascii="A-OTF Futo Go B101 Pr6N"/>
                <w:b/>
                <w:w w:val="80"/>
                <w:sz w:val="14"/>
              </w:rPr>
              <w:t>15</w:t>
            </w:r>
          </w:p>
        </w:tc>
      </w:tr>
      <w:tr>
        <w:trPr>
          <w:trHeight w:val="224" w:hRule="atLeast"/>
        </w:trPr>
        <w:tc>
          <w:tcPr>
            <w:tcW w:w="737" w:type="dxa"/>
            <w:gridSpan w:val="2"/>
            <w:vMerge w:val="restart"/>
            <w:tcBorders>
              <w:top w:val="nil"/>
              <w:bottom w:val="nil"/>
              <w:right w:val="single" w:sz="6" w:space="0" w:color="000000"/>
            </w:tcBorders>
          </w:tcPr>
          <w:p>
            <w:pPr>
              <w:pStyle w:val="TableParagraph"/>
              <w:spacing w:line="292" w:lineRule="auto" w:before="3"/>
              <w:ind w:left="568" w:right="70"/>
              <w:rPr>
                <w:sz w:val="14"/>
              </w:rPr>
            </w:pPr>
            <w:r>
              <w:rPr>
                <w:w w:val="115"/>
                <w:sz w:val="14"/>
              </w:rPr>
              <w:t>- </w:t>
            </w:r>
            <w:r>
              <w:rPr>
                <w:w w:val="80"/>
                <w:sz w:val="14"/>
              </w:rPr>
              <w:t>1</w:t>
            </w:r>
          </w:p>
          <w:p>
            <w:pPr>
              <w:pStyle w:val="TableParagraph"/>
              <w:ind w:right="70"/>
              <w:rPr>
                <w:sz w:val="14"/>
              </w:rPr>
            </w:pPr>
            <w:r>
              <w:rPr>
                <w:w w:val="134"/>
                <w:sz w:val="14"/>
              </w:rPr>
              <w:t>-</w:t>
            </w:r>
          </w:p>
        </w:tc>
        <w:tc>
          <w:tcPr>
            <w:tcW w:w="737" w:type="dxa"/>
            <w:tcBorders>
              <w:top w:val="nil"/>
              <w:left w:val="single" w:sz="6" w:space="0" w:color="000000"/>
              <w:bottom w:val="nil"/>
            </w:tcBorders>
          </w:tcPr>
          <w:p>
            <w:pPr>
              <w:pStyle w:val="TableParagraph"/>
              <w:spacing w:before="3"/>
              <w:ind w:right="71"/>
              <w:rPr>
                <w:sz w:val="14"/>
              </w:rPr>
            </w:pPr>
            <w:r>
              <w:rPr>
                <w:w w:val="134"/>
                <w:sz w:val="14"/>
              </w:rPr>
              <w:t>-</w:t>
            </w:r>
          </w:p>
        </w:tc>
        <w:tc>
          <w:tcPr>
            <w:tcW w:w="737" w:type="dxa"/>
            <w:tcBorders>
              <w:top w:val="nil"/>
              <w:bottom w:val="nil"/>
              <w:right w:val="single" w:sz="6" w:space="0" w:color="000000"/>
            </w:tcBorders>
          </w:tcPr>
          <w:p>
            <w:pPr>
              <w:pStyle w:val="TableParagraph"/>
              <w:spacing w:before="3"/>
              <w:ind w:right="69"/>
              <w:rPr>
                <w:sz w:val="14"/>
              </w:rPr>
            </w:pPr>
            <w:r>
              <w:rPr>
                <w:w w:val="80"/>
                <w:sz w:val="14"/>
              </w:rPr>
              <w:t>1</w:t>
            </w:r>
          </w:p>
        </w:tc>
        <w:tc>
          <w:tcPr>
            <w:tcW w:w="738" w:type="dxa"/>
            <w:tcBorders>
              <w:top w:val="nil"/>
              <w:left w:val="single" w:sz="6" w:space="0" w:color="000000"/>
              <w:bottom w:val="nil"/>
              <w:right w:val="single" w:sz="6" w:space="0" w:color="000000"/>
            </w:tcBorders>
          </w:tcPr>
          <w:p>
            <w:pPr>
              <w:pStyle w:val="TableParagraph"/>
              <w:spacing w:before="3"/>
              <w:ind w:right="69"/>
              <w:rPr>
                <w:sz w:val="14"/>
              </w:rPr>
            </w:pPr>
            <w:r>
              <w:rPr>
                <w:w w:val="134"/>
                <w:sz w:val="14"/>
              </w:rPr>
              <w:t>-</w:t>
            </w:r>
          </w:p>
        </w:tc>
        <w:tc>
          <w:tcPr>
            <w:tcW w:w="737" w:type="dxa"/>
            <w:tcBorders>
              <w:top w:val="nil"/>
              <w:left w:val="single" w:sz="6" w:space="0" w:color="000000"/>
              <w:bottom w:val="nil"/>
            </w:tcBorders>
          </w:tcPr>
          <w:p>
            <w:pPr>
              <w:pStyle w:val="TableParagraph"/>
              <w:spacing w:before="3"/>
              <w:ind w:right="70"/>
              <w:rPr>
                <w:sz w:val="14"/>
              </w:rPr>
            </w:pPr>
            <w:r>
              <w:rPr>
                <w:w w:val="80"/>
                <w:sz w:val="14"/>
              </w:rPr>
              <w:t>20</w:t>
            </w:r>
          </w:p>
        </w:tc>
        <w:tc>
          <w:tcPr>
            <w:tcW w:w="737" w:type="dxa"/>
            <w:tcBorders>
              <w:top w:val="nil"/>
              <w:bottom w:val="nil"/>
              <w:right w:val="single" w:sz="6" w:space="0" w:color="000000"/>
            </w:tcBorders>
          </w:tcPr>
          <w:p>
            <w:pPr>
              <w:pStyle w:val="TableParagraph"/>
              <w:spacing w:before="3"/>
              <w:ind w:right="68"/>
              <w:rPr>
                <w:sz w:val="14"/>
              </w:rPr>
            </w:pPr>
            <w:r>
              <w:rPr>
                <w:w w:val="80"/>
                <w:sz w:val="14"/>
              </w:rPr>
              <w:t>6</w:t>
            </w:r>
          </w:p>
        </w:tc>
        <w:tc>
          <w:tcPr>
            <w:tcW w:w="737" w:type="dxa"/>
            <w:tcBorders>
              <w:top w:val="nil"/>
              <w:left w:val="single" w:sz="6" w:space="0" w:color="000000"/>
              <w:bottom w:val="nil"/>
            </w:tcBorders>
          </w:tcPr>
          <w:p>
            <w:pPr>
              <w:pStyle w:val="TableParagraph"/>
              <w:spacing w:before="3"/>
              <w:ind w:right="69"/>
              <w:rPr>
                <w:sz w:val="14"/>
              </w:rPr>
            </w:pPr>
            <w:r>
              <w:rPr>
                <w:w w:val="80"/>
                <w:sz w:val="14"/>
              </w:rPr>
              <w:t>14</w:t>
            </w:r>
          </w:p>
        </w:tc>
        <w:tc>
          <w:tcPr>
            <w:tcW w:w="737" w:type="dxa"/>
            <w:tcBorders>
              <w:top w:val="nil"/>
              <w:bottom w:val="nil"/>
              <w:right w:val="single" w:sz="6" w:space="0" w:color="000000"/>
            </w:tcBorders>
          </w:tcPr>
          <w:p>
            <w:pPr>
              <w:pStyle w:val="TableParagraph"/>
              <w:spacing w:before="3"/>
              <w:ind w:right="68"/>
              <w:rPr>
                <w:sz w:val="14"/>
              </w:rPr>
            </w:pPr>
            <w:r>
              <w:rPr>
                <w:w w:val="80"/>
                <w:sz w:val="14"/>
              </w:rPr>
              <w:t>1</w:t>
            </w:r>
          </w:p>
        </w:tc>
        <w:tc>
          <w:tcPr>
            <w:tcW w:w="735" w:type="dxa"/>
            <w:gridSpan w:val="3"/>
            <w:tcBorders>
              <w:top w:val="nil"/>
              <w:left w:val="single" w:sz="6" w:space="0" w:color="000000"/>
              <w:bottom w:val="nil"/>
              <w:right w:val="single" w:sz="6" w:space="0" w:color="000000"/>
            </w:tcBorders>
          </w:tcPr>
          <w:p>
            <w:pPr>
              <w:pStyle w:val="TableParagraph"/>
              <w:spacing w:before="3"/>
              <w:ind w:right="65"/>
              <w:rPr>
                <w:sz w:val="14"/>
              </w:rPr>
            </w:pPr>
            <w:r>
              <w:rPr>
                <w:w w:val="80"/>
                <w:sz w:val="14"/>
              </w:rPr>
              <w:t>3</w:t>
            </w:r>
          </w:p>
        </w:tc>
        <w:tc>
          <w:tcPr>
            <w:tcW w:w="735" w:type="dxa"/>
            <w:gridSpan w:val="3"/>
            <w:tcBorders>
              <w:top w:val="nil"/>
              <w:left w:val="single" w:sz="6" w:space="0" w:color="000000"/>
              <w:bottom w:val="nil"/>
            </w:tcBorders>
          </w:tcPr>
          <w:p>
            <w:pPr>
              <w:pStyle w:val="TableParagraph"/>
              <w:spacing w:before="3"/>
              <w:ind w:right="64"/>
              <w:rPr>
                <w:sz w:val="14"/>
              </w:rPr>
            </w:pPr>
            <w:r>
              <w:rPr>
                <w:w w:val="134"/>
                <w:sz w:val="14"/>
              </w:rPr>
              <w:t>-</w:t>
            </w:r>
          </w:p>
        </w:tc>
        <w:tc>
          <w:tcPr>
            <w:tcW w:w="737" w:type="dxa"/>
            <w:vMerge w:val="restart"/>
            <w:tcBorders>
              <w:top w:val="nil"/>
              <w:bottom w:val="nil"/>
              <w:right w:val="single" w:sz="6" w:space="0" w:color="000000"/>
            </w:tcBorders>
          </w:tcPr>
          <w:p>
            <w:pPr>
              <w:pStyle w:val="TableParagraph"/>
              <w:spacing w:before="3"/>
              <w:ind w:right="62"/>
              <w:rPr>
                <w:sz w:val="14"/>
              </w:rPr>
            </w:pPr>
            <w:r>
              <w:rPr>
                <w:w w:val="134"/>
                <w:sz w:val="14"/>
              </w:rPr>
              <w:t>-</w:t>
            </w:r>
          </w:p>
          <w:p>
            <w:pPr>
              <w:pStyle w:val="TableParagraph"/>
              <w:spacing w:line="230" w:lineRule="atLeast"/>
              <w:ind w:left="568" w:right="62"/>
              <w:rPr>
                <w:sz w:val="14"/>
              </w:rPr>
            </w:pPr>
            <w:r>
              <w:rPr>
                <w:w w:val="115"/>
                <w:sz w:val="14"/>
              </w:rPr>
              <w:t>- </w:t>
            </w:r>
            <w:r>
              <w:rPr>
                <w:w w:val="80"/>
                <w:sz w:val="14"/>
              </w:rPr>
              <w:t>1</w:t>
            </w:r>
          </w:p>
        </w:tc>
        <w:tc>
          <w:tcPr>
            <w:tcW w:w="737" w:type="dxa"/>
            <w:tcBorders>
              <w:top w:val="nil"/>
              <w:left w:val="single" w:sz="6" w:space="0" w:color="000000"/>
              <w:bottom w:val="nil"/>
            </w:tcBorders>
          </w:tcPr>
          <w:p>
            <w:pPr>
              <w:pStyle w:val="TableParagraph"/>
              <w:spacing w:before="3"/>
              <w:ind w:right="63"/>
              <w:rPr>
                <w:sz w:val="14"/>
              </w:rPr>
            </w:pPr>
            <w:r>
              <w:rPr>
                <w:w w:val="80"/>
                <w:sz w:val="14"/>
              </w:rPr>
              <w:t>5</w:t>
            </w:r>
          </w:p>
        </w:tc>
        <w:tc>
          <w:tcPr>
            <w:tcW w:w="737" w:type="dxa"/>
            <w:gridSpan w:val="2"/>
            <w:tcBorders>
              <w:top w:val="nil"/>
              <w:bottom w:val="nil"/>
              <w:right w:val="single" w:sz="6" w:space="0" w:color="000000"/>
            </w:tcBorders>
          </w:tcPr>
          <w:p>
            <w:pPr>
              <w:pStyle w:val="TableParagraph"/>
              <w:spacing w:before="3"/>
              <w:ind w:right="59"/>
              <w:rPr>
                <w:sz w:val="14"/>
              </w:rPr>
            </w:pPr>
            <w:r>
              <w:rPr>
                <w:w w:val="80"/>
                <w:sz w:val="14"/>
              </w:rPr>
              <w:t>11</w:t>
            </w:r>
          </w:p>
        </w:tc>
      </w:tr>
      <w:tr>
        <w:trPr>
          <w:trHeight w:val="229" w:hRule="atLeast"/>
        </w:trPr>
        <w:tc>
          <w:tcPr>
            <w:tcW w:w="737" w:type="dxa"/>
            <w:gridSpan w:val="2"/>
            <w:vMerge/>
            <w:tcBorders>
              <w:top w:val="nil"/>
              <w:bottom w:val="nil"/>
              <w:right w:val="single" w:sz="6" w:space="0" w:color="000000"/>
            </w:tcBorders>
          </w:tcPr>
          <w:p>
            <w:pPr>
              <w:rPr>
                <w:sz w:val="2"/>
                <w:szCs w:val="2"/>
              </w:rPr>
            </w:pPr>
          </w:p>
        </w:tc>
        <w:tc>
          <w:tcPr>
            <w:tcW w:w="737" w:type="dxa"/>
            <w:tcBorders>
              <w:top w:val="nil"/>
              <w:left w:val="single" w:sz="6" w:space="0" w:color="000000"/>
              <w:bottom w:val="nil"/>
            </w:tcBorders>
          </w:tcPr>
          <w:p>
            <w:pPr>
              <w:pStyle w:val="TableParagraph"/>
              <w:spacing w:before="7"/>
              <w:ind w:right="73"/>
              <w:rPr>
                <w:sz w:val="14"/>
              </w:rPr>
            </w:pPr>
            <w:r>
              <w:rPr>
                <w:w w:val="80"/>
                <w:sz w:val="14"/>
              </w:rPr>
              <w:t>3</w:t>
            </w:r>
          </w:p>
        </w:tc>
        <w:tc>
          <w:tcPr>
            <w:tcW w:w="737" w:type="dxa"/>
            <w:tcBorders>
              <w:top w:val="nil"/>
              <w:bottom w:val="nil"/>
              <w:right w:val="single" w:sz="6" w:space="0" w:color="000000"/>
            </w:tcBorders>
          </w:tcPr>
          <w:p>
            <w:pPr>
              <w:pStyle w:val="TableParagraph"/>
              <w:spacing w:before="7"/>
              <w:ind w:right="69"/>
              <w:rPr>
                <w:sz w:val="14"/>
              </w:rPr>
            </w:pPr>
            <w:r>
              <w:rPr>
                <w:w w:val="80"/>
                <w:sz w:val="14"/>
              </w:rPr>
              <w:t>3</w:t>
            </w:r>
          </w:p>
        </w:tc>
        <w:tc>
          <w:tcPr>
            <w:tcW w:w="738" w:type="dxa"/>
            <w:tcBorders>
              <w:top w:val="nil"/>
              <w:left w:val="single" w:sz="6" w:space="0" w:color="000000"/>
              <w:bottom w:val="nil"/>
              <w:right w:val="single" w:sz="6" w:space="0" w:color="000000"/>
            </w:tcBorders>
          </w:tcPr>
          <w:p>
            <w:pPr>
              <w:pStyle w:val="TableParagraph"/>
              <w:spacing w:before="7"/>
              <w:ind w:right="69"/>
              <w:rPr>
                <w:sz w:val="14"/>
              </w:rPr>
            </w:pPr>
            <w:r>
              <w:rPr>
                <w:w w:val="80"/>
                <w:sz w:val="14"/>
              </w:rPr>
              <w:t>3</w:t>
            </w:r>
          </w:p>
        </w:tc>
        <w:tc>
          <w:tcPr>
            <w:tcW w:w="737" w:type="dxa"/>
            <w:tcBorders>
              <w:top w:val="nil"/>
              <w:left w:val="single" w:sz="6" w:space="0" w:color="000000"/>
              <w:bottom w:val="nil"/>
            </w:tcBorders>
          </w:tcPr>
          <w:p>
            <w:pPr>
              <w:pStyle w:val="TableParagraph"/>
              <w:spacing w:before="7"/>
              <w:ind w:right="70"/>
              <w:rPr>
                <w:sz w:val="14"/>
              </w:rPr>
            </w:pPr>
            <w:r>
              <w:rPr>
                <w:w w:val="80"/>
                <w:sz w:val="14"/>
              </w:rPr>
              <w:t>13</w:t>
            </w:r>
          </w:p>
        </w:tc>
        <w:tc>
          <w:tcPr>
            <w:tcW w:w="737" w:type="dxa"/>
            <w:tcBorders>
              <w:top w:val="nil"/>
              <w:bottom w:val="nil"/>
              <w:right w:val="single" w:sz="6" w:space="0" w:color="000000"/>
            </w:tcBorders>
          </w:tcPr>
          <w:p>
            <w:pPr>
              <w:pStyle w:val="TableParagraph"/>
              <w:spacing w:before="7"/>
              <w:ind w:right="69"/>
              <w:rPr>
                <w:sz w:val="14"/>
              </w:rPr>
            </w:pPr>
            <w:r>
              <w:rPr>
                <w:w w:val="80"/>
                <w:sz w:val="14"/>
              </w:rPr>
              <w:t>10</w:t>
            </w:r>
          </w:p>
        </w:tc>
        <w:tc>
          <w:tcPr>
            <w:tcW w:w="737" w:type="dxa"/>
            <w:tcBorders>
              <w:top w:val="nil"/>
              <w:left w:val="single" w:sz="6" w:space="0" w:color="000000"/>
              <w:bottom w:val="nil"/>
            </w:tcBorders>
          </w:tcPr>
          <w:p>
            <w:pPr>
              <w:pStyle w:val="TableParagraph"/>
              <w:spacing w:before="7"/>
              <w:ind w:right="70"/>
              <w:rPr>
                <w:sz w:val="14"/>
              </w:rPr>
            </w:pPr>
            <w:r>
              <w:rPr>
                <w:w w:val="80"/>
                <w:sz w:val="14"/>
              </w:rPr>
              <w:t>3</w:t>
            </w:r>
          </w:p>
        </w:tc>
        <w:tc>
          <w:tcPr>
            <w:tcW w:w="737" w:type="dxa"/>
            <w:tcBorders>
              <w:top w:val="nil"/>
              <w:bottom w:val="nil"/>
              <w:right w:val="single" w:sz="6" w:space="0" w:color="000000"/>
            </w:tcBorders>
          </w:tcPr>
          <w:p>
            <w:pPr>
              <w:pStyle w:val="TableParagraph"/>
              <w:spacing w:before="7"/>
              <w:ind w:right="68"/>
              <w:rPr>
                <w:sz w:val="14"/>
              </w:rPr>
            </w:pPr>
            <w:r>
              <w:rPr>
                <w:w w:val="80"/>
                <w:sz w:val="14"/>
              </w:rPr>
              <w:t>3</w:t>
            </w:r>
          </w:p>
        </w:tc>
        <w:tc>
          <w:tcPr>
            <w:tcW w:w="735" w:type="dxa"/>
            <w:gridSpan w:val="3"/>
            <w:tcBorders>
              <w:top w:val="nil"/>
              <w:left w:val="single" w:sz="6" w:space="0" w:color="000000"/>
              <w:bottom w:val="nil"/>
              <w:right w:val="single" w:sz="6" w:space="0" w:color="000000"/>
            </w:tcBorders>
          </w:tcPr>
          <w:p>
            <w:pPr>
              <w:pStyle w:val="TableParagraph"/>
              <w:spacing w:before="7"/>
              <w:ind w:right="65"/>
              <w:rPr>
                <w:sz w:val="14"/>
              </w:rPr>
            </w:pPr>
            <w:r>
              <w:rPr>
                <w:w w:val="80"/>
                <w:sz w:val="14"/>
              </w:rPr>
              <w:t>3</w:t>
            </w:r>
          </w:p>
        </w:tc>
        <w:tc>
          <w:tcPr>
            <w:tcW w:w="735" w:type="dxa"/>
            <w:gridSpan w:val="3"/>
            <w:tcBorders>
              <w:top w:val="nil"/>
              <w:left w:val="single" w:sz="6" w:space="0" w:color="000000"/>
              <w:bottom w:val="nil"/>
            </w:tcBorders>
          </w:tcPr>
          <w:p>
            <w:pPr>
              <w:pStyle w:val="TableParagraph"/>
              <w:spacing w:before="7"/>
              <w:ind w:right="64"/>
              <w:rPr>
                <w:sz w:val="14"/>
              </w:rPr>
            </w:pPr>
            <w:r>
              <w:rPr>
                <w:w w:val="134"/>
                <w:sz w:val="14"/>
              </w:rPr>
              <w:t>-</w:t>
            </w:r>
          </w:p>
        </w:tc>
        <w:tc>
          <w:tcPr>
            <w:tcW w:w="737" w:type="dxa"/>
            <w:vMerge/>
            <w:tcBorders>
              <w:top w:val="nil"/>
              <w:bottom w:val="nil"/>
              <w:right w:val="single" w:sz="6" w:space="0" w:color="000000"/>
            </w:tcBorders>
          </w:tcPr>
          <w:p>
            <w:pPr>
              <w:rPr>
                <w:sz w:val="2"/>
                <w:szCs w:val="2"/>
              </w:rPr>
            </w:pPr>
          </w:p>
        </w:tc>
        <w:tc>
          <w:tcPr>
            <w:tcW w:w="737" w:type="dxa"/>
            <w:tcBorders>
              <w:top w:val="nil"/>
              <w:left w:val="single" w:sz="6" w:space="0" w:color="000000"/>
              <w:bottom w:val="nil"/>
            </w:tcBorders>
          </w:tcPr>
          <w:p>
            <w:pPr>
              <w:pStyle w:val="TableParagraph"/>
              <w:spacing w:before="7"/>
              <w:ind w:right="63"/>
              <w:rPr>
                <w:sz w:val="14"/>
              </w:rPr>
            </w:pPr>
            <w:r>
              <w:rPr>
                <w:w w:val="80"/>
                <w:sz w:val="14"/>
              </w:rPr>
              <w:t>7</w:t>
            </w:r>
          </w:p>
        </w:tc>
        <w:tc>
          <w:tcPr>
            <w:tcW w:w="737" w:type="dxa"/>
            <w:gridSpan w:val="2"/>
            <w:tcBorders>
              <w:top w:val="nil"/>
              <w:bottom w:val="nil"/>
              <w:right w:val="single" w:sz="6" w:space="0" w:color="000000"/>
            </w:tcBorders>
          </w:tcPr>
          <w:p>
            <w:pPr>
              <w:pStyle w:val="TableParagraph"/>
              <w:spacing w:before="7"/>
              <w:ind w:right="60"/>
              <w:rPr>
                <w:sz w:val="14"/>
              </w:rPr>
            </w:pPr>
            <w:r>
              <w:rPr>
                <w:w w:val="134"/>
                <w:sz w:val="14"/>
              </w:rPr>
              <w:t>-</w:t>
            </w:r>
          </w:p>
        </w:tc>
      </w:tr>
      <w:tr>
        <w:trPr>
          <w:trHeight w:val="233" w:hRule="atLeast"/>
        </w:trPr>
        <w:tc>
          <w:tcPr>
            <w:tcW w:w="737" w:type="dxa"/>
            <w:gridSpan w:val="2"/>
            <w:vMerge/>
            <w:tcBorders>
              <w:top w:val="nil"/>
              <w:bottom w:val="nil"/>
              <w:right w:val="single" w:sz="6" w:space="0" w:color="000000"/>
            </w:tcBorders>
          </w:tcPr>
          <w:p>
            <w:pPr>
              <w:rPr>
                <w:sz w:val="2"/>
                <w:szCs w:val="2"/>
              </w:rPr>
            </w:pPr>
          </w:p>
        </w:tc>
        <w:tc>
          <w:tcPr>
            <w:tcW w:w="737" w:type="dxa"/>
            <w:tcBorders>
              <w:top w:val="nil"/>
              <w:left w:val="single" w:sz="6" w:space="0" w:color="000000"/>
              <w:bottom w:val="nil"/>
            </w:tcBorders>
          </w:tcPr>
          <w:p>
            <w:pPr>
              <w:pStyle w:val="TableParagraph"/>
              <w:spacing w:before="7"/>
              <w:ind w:right="72"/>
              <w:rPr>
                <w:sz w:val="14"/>
              </w:rPr>
            </w:pPr>
            <w:r>
              <w:rPr>
                <w:w w:val="80"/>
                <w:sz w:val="14"/>
              </w:rPr>
              <w:t>1</w:t>
            </w:r>
          </w:p>
        </w:tc>
        <w:tc>
          <w:tcPr>
            <w:tcW w:w="737" w:type="dxa"/>
            <w:tcBorders>
              <w:top w:val="nil"/>
              <w:bottom w:val="nil"/>
              <w:right w:val="single" w:sz="6" w:space="0" w:color="000000"/>
            </w:tcBorders>
          </w:tcPr>
          <w:p>
            <w:pPr>
              <w:pStyle w:val="TableParagraph"/>
              <w:spacing w:before="7"/>
              <w:ind w:right="69"/>
              <w:rPr>
                <w:sz w:val="14"/>
              </w:rPr>
            </w:pPr>
            <w:r>
              <w:rPr>
                <w:w w:val="134"/>
                <w:sz w:val="14"/>
              </w:rPr>
              <w:t>-</w:t>
            </w:r>
          </w:p>
        </w:tc>
        <w:tc>
          <w:tcPr>
            <w:tcW w:w="738" w:type="dxa"/>
            <w:tcBorders>
              <w:top w:val="nil"/>
              <w:left w:val="single" w:sz="6" w:space="0" w:color="000000"/>
              <w:bottom w:val="nil"/>
              <w:right w:val="single" w:sz="6" w:space="0" w:color="000000"/>
            </w:tcBorders>
          </w:tcPr>
          <w:p>
            <w:pPr>
              <w:pStyle w:val="TableParagraph"/>
              <w:spacing w:before="7"/>
              <w:ind w:right="69"/>
              <w:rPr>
                <w:sz w:val="14"/>
              </w:rPr>
            </w:pPr>
            <w:r>
              <w:rPr>
                <w:w w:val="80"/>
                <w:sz w:val="14"/>
              </w:rPr>
              <w:t>1</w:t>
            </w:r>
          </w:p>
        </w:tc>
        <w:tc>
          <w:tcPr>
            <w:tcW w:w="737" w:type="dxa"/>
            <w:tcBorders>
              <w:top w:val="nil"/>
              <w:left w:val="single" w:sz="6" w:space="0" w:color="000000"/>
              <w:bottom w:val="nil"/>
            </w:tcBorders>
          </w:tcPr>
          <w:p>
            <w:pPr>
              <w:pStyle w:val="TableParagraph"/>
              <w:spacing w:before="7"/>
              <w:ind w:right="70"/>
              <w:rPr>
                <w:sz w:val="14"/>
              </w:rPr>
            </w:pPr>
            <w:r>
              <w:rPr>
                <w:w w:val="80"/>
                <w:sz w:val="14"/>
              </w:rPr>
              <w:t>13</w:t>
            </w:r>
          </w:p>
        </w:tc>
        <w:tc>
          <w:tcPr>
            <w:tcW w:w="737" w:type="dxa"/>
            <w:tcBorders>
              <w:top w:val="nil"/>
              <w:bottom w:val="nil"/>
              <w:right w:val="single" w:sz="6" w:space="0" w:color="000000"/>
            </w:tcBorders>
          </w:tcPr>
          <w:p>
            <w:pPr>
              <w:pStyle w:val="TableParagraph"/>
              <w:spacing w:before="7"/>
              <w:ind w:right="68"/>
              <w:rPr>
                <w:sz w:val="14"/>
              </w:rPr>
            </w:pPr>
            <w:r>
              <w:rPr>
                <w:w w:val="80"/>
                <w:sz w:val="14"/>
              </w:rPr>
              <w:t>3</w:t>
            </w:r>
          </w:p>
        </w:tc>
        <w:tc>
          <w:tcPr>
            <w:tcW w:w="737" w:type="dxa"/>
            <w:tcBorders>
              <w:top w:val="nil"/>
              <w:left w:val="single" w:sz="6" w:space="0" w:color="000000"/>
              <w:bottom w:val="nil"/>
            </w:tcBorders>
          </w:tcPr>
          <w:p>
            <w:pPr>
              <w:pStyle w:val="TableParagraph"/>
              <w:spacing w:before="7"/>
              <w:ind w:right="69"/>
              <w:rPr>
                <w:sz w:val="14"/>
              </w:rPr>
            </w:pPr>
            <w:r>
              <w:rPr>
                <w:w w:val="80"/>
                <w:sz w:val="14"/>
              </w:rPr>
              <w:t>10</w:t>
            </w:r>
          </w:p>
        </w:tc>
        <w:tc>
          <w:tcPr>
            <w:tcW w:w="737" w:type="dxa"/>
            <w:tcBorders>
              <w:top w:val="nil"/>
              <w:bottom w:val="nil"/>
              <w:right w:val="single" w:sz="6" w:space="0" w:color="000000"/>
            </w:tcBorders>
          </w:tcPr>
          <w:p>
            <w:pPr>
              <w:pStyle w:val="TableParagraph"/>
              <w:spacing w:before="7"/>
              <w:ind w:right="68"/>
              <w:rPr>
                <w:sz w:val="14"/>
              </w:rPr>
            </w:pPr>
            <w:r>
              <w:rPr>
                <w:w w:val="134"/>
                <w:sz w:val="14"/>
              </w:rPr>
              <w:t>-</w:t>
            </w:r>
          </w:p>
        </w:tc>
        <w:tc>
          <w:tcPr>
            <w:tcW w:w="735" w:type="dxa"/>
            <w:gridSpan w:val="3"/>
            <w:tcBorders>
              <w:top w:val="nil"/>
              <w:left w:val="single" w:sz="6" w:space="0" w:color="000000"/>
              <w:bottom w:val="nil"/>
              <w:right w:val="single" w:sz="6" w:space="0" w:color="000000"/>
            </w:tcBorders>
          </w:tcPr>
          <w:p>
            <w:pPr>
              <w:pStyle w:val="TableParagraph"/>
              <w:spacing w:before="7"/>
              <w:ind w:right="65"/>
              <w:rPr>
                <w:sz w:val="14"/>
              </w:rPr>
            </w:pPr>
            <w:r>
              <w:rPr>
                <w:w w:val="80"/>
                <w:sz w:val="14"/>
              </w:rPr>
              <w:t>5</w:t>
            </w:r>
          </w:p>
        </w:tc>
        <w:tc>
          <w:tcPr>
            <w:tcW w:w="735" w:type="dxa"/>
            <w:gridSpan w:val="3"/>
            <w:tcBorders>
              <w:top w:val="nil"/>
              <w:left w:val="single" w:sz="6" w:space="0" w:color="000000"/>
              <w:bottom w:val="nil"/>
            </w:tcBorders>
          </w:tcPr>
          <w:p>
            <w:pPr>
              <w:pStyle w:val="TableParagraph"/>
              <w:spacing w:before="7"/>
              <w:ind w:right="64"/>
              <w:rPr>
                <w:sz w:val="14"/>
              </w:rPr>
            </w:pPr>
            <w:r>
              <w:rPr>
                <w:w w:val="134"/>
                <w:sz w:val="14"/>
              </w:rPr>
              <w:t>-</w:t>
            </w:r>
          </w:p>
        </w:tc>
        <w:tc>
          <w:tcPr>
            <w:tcW w:w="737" w:type="dxa"/>
            <w:vMerge/>
            <w:tcBorders>
              <w:top w:val="nil"/>
              <w:bottom w:val="nil"/>
              <w:right w:val="single" w:sz="6" w:space="0" w:color="000000"/>
            </w:tcBorders>
          </w:tcPr>
          <w:p>
            <w:pPr>
              <w:rPr>
                <w:sz w:val="2"/>
                <w:szCs w:val="2"/>
              </w:rPr>
            </w:pPr>
          </w:p>
        </w:tc>
        <w:tc>
          <w:tcPr>
            <w:tcW w:w="737" w:type="dxa"/>
            <w:tcBorders>
              <w:top w:val="nil"/>
              <w:left w:val="single" w:sz="6" w:space="0" w:color="000000"/>
              <w:bottom w:val="nil"/>
            </w:tcBorders>
          </w:tcPr>
          <w:p>
            <w:pPr>
              <w:pStyle w:val="TableParagraph"/>
              <w:spacing w:before="7"/>
              <w:ind w:right="63"/>
              <w:rPr>
                <w:sz w:val="14"/>
              </w:rPr>
            </w:pPr>
            <w:r>
              <w:rPr>
                <w:w w:val="80"/>
                <w:sz w:val="14"/>
              </w:rPr>
              <w:t>3</w:t>
            </w:r>
          </w:p>
        </w:tc>
        <w:tc>
          <w:tcPr>
            <w:tcW w:w="737" w:type="dxa"/>
            <w:gridSpan w:val="2"/>
            <w:tcBorders>
              <w:top w:val="nil"/>
              <w:bottom w:val="nil"/>
              <w:right w:val="single" w:sz="6" w:space="0" w:color="000000"/>
            </w:tcBorders>
          </w:tcPr>
          <w:p>
            <w:pPr>
              <w:pStyle w:val="TableParagraph"/>
              <w:spacing w:before="7"/>
              <w:ind w:right="60"/>
              <w:rPr>
                <w:sz w:val="14"/>
              </w:rPr>
            </w:pPr>
            <w:r>
              <w:rPr>
                <w:w w:val="80"/>
                <w:sz w:val="14"/>
              </w:rPr>
              <w:t>4</w:t>
            </w:r>
          </w:p>
        </w:tc>
      </w:tr>
      <w:tr>
        <w:trPr>
          <w:trHeight w:val="230" w:hRule="atLeast"/>
        </w:trPr>
        <w:tc>
          <w:tcPr>
            <w:tcW w:w="737" w:type="dxa"/>
            <w:gridSpan w:val="2"/>
            <w:tcBorders>
              <w:top w:val="nil"/>
              <w:bottom w:val="nil"/>
              <w:right w:val="single" w:sz="6" w:space="0" w:color="000000"/>
            </w:tcBorders>
            <w:shd w:val="clear" w:color="auto" w:fill="CCFFFF"/>
          </w:tcPr>
          <w:p>
            <w:pPr>
              <w:pStyle w:val="TableParagraph"/>
              <w:spacing w:line="201" w:lineRule="exact"/>
              <w:ind w:right="74"/>
              <w:rPr>
                <w:rFonts w:ascii="A-OTF Futo Go B101 Pr6N"/>
                <w:b/>
                <w:sz w:val="14"/>
              </w:rPr>
            </w:pPr>
            <w:r>
              <w:rPr>
                <w:rFonts w:ascii="A-OTF Futo Go B101 Pr6N"/>
                <w:b/>
                <w:w w:val="141"/>
                <w:sz w:val="14"/>
              </w:rPr>
              <w:t>-</w:t>
            </w:r>
          </w:p>
        </w:tc>
        <w:tc>
          <w:tcPr>
            <w:tcW w:w="737" w:type="dxa"/>
            <w:tcBorders>
              <w:top w:val="nil"/>
              <w:left w:val="single" w:sz="6" w:space="0" w:color="000000"/>
              <w:bottom w:val="nil"/>
            </w:tcBorders>
            <w:shd w:val="clear" w:color="auto" w:fill="CCFFFF"/>
          </w:tcPr>
          <w:p>
            <w:pPr>
              <w:pStyle w:val="TableParagraph"/>
              <w:spacing w:line="201" w:lineRule="exact"/>
              <w:ind w:right="74"/>
              <w:rPr>
                <w:rFonts w:ascii="A-OTF Futo Go B101 Pr6N"/>
                <w:b/>
                <w:sz w:val="14"/>
              </w:rPr>
            </w:pPr>
            <w:r>
              <w:rPr>
                <w:rFonts w:ascii="A-OTF Futo Go B101 Pr6N"/>
                <w:b/>
                <w:w w:val="80"/>
                <w:sz w:val="14"/>
              </w:rPr>
              <w:t>8</w:t>
            </w:r>
          </w:p>
        </w:tc>
        <w:tc>
          <w:tcPr>
            <w:tcW w:w="737" w:type="dxa"/>
            <w:tcBorders>
              <w:top w:val="nil"/>
              <w:bottom w:val="nil"/>
              <w:right w:val="single" w:sz="6" w:space="0" w:color="000000"/>
            </w:tcBorders>
            <w:shd w:val="clear" w:color="auto" w:fill="CCFFFF"/>
          </w:tcPr>
          <w:p>
            <w:pPr>
              <w:pStyle w:val="TableParagraph"/>
              <w:spacing w:line="201" w:lineRule="exact"/>
              <w:ind w:right="68"/>
              <w:rPr>
                <w:rFonts w:ascii="A-OTF Futo Go B101 Pr6N"/>
                <w:b/>
                <w:sz w:val="14"/>
              </w:rPr>
            </w:pPr>
            <w:r>
              <w:rPr>
                <w:rFonts w:ascii="A-OTF Futo Go B101 Pr6N"/>
                <w:b/>
                <w:w w:val="80"/>
                <w:sz w:val="14"/>
              </w:rPr>
              <w:t>41</w:t>
            </w:r>
          </w:p>
        </w:tc>
        <w:tc>
          <w:tcPr>
            <w:tcW w:w="738" w:type="dxa"/>
            <w:tcBorders>
              <w:top w:val="nil"/>
              <w:left w:val="single" w:sz="6" w:space="0" w:color="000000"/>
              <w:bottom w:val="nil"/>
              <w:right w:val="single" w:sz="6" w:space="0" w:color="000000"/>
            </w:tcBorders>
            <w:shd w:val="clear" w:color="auto" w:fill="CCFFFF"/>
          </w:tcPr>
          <w:p>
            <w:pPr>
              <w:pStyle w:val="TableParagraph"/>
              <w:spacing w:line="201" w:lineRule="exact"/>
              <w:ind w:right="71"/>
              <w:rPr>
                <w:rFonts w:ascii="A-OTF Futo Go B101 Pr6N"/>
                <w:b/>
                <w:sz w:val="14"/>
              </w:rPr>
            </w:pPr>
            <w:r>
              <w:rPr>
                <w:rFonts w:ascii="A-OTF Futo Go B101 Pr6N"/>
                <w:b/>
                <w:w w:val="80"/>
                <w:sz w:val="14"/>
              </w:rPr>
              <w:t>12</w:t>
            </w:r>
          </w:p>
        </w:tc>
        <w:tc>
          <w:tcPr>
            <w:tcW w:w="737" w:type="dxa"/>
            <w:tcBorders>
              <w:top w:val="nil"/>
              <w:left w:val="single" w:sz="6" w:space="0" w:color="000000"/>
              <w:bottom w:val="nil"/>
            </w:tcBorders>
            <w:shd w:val="clear" w:color="auto" w:fill="CCFFFF"/>
          </w:tcPr>
          <w:p>
            <w:pPr>
              <w:pStyle w:val="TableParagraph"/>
              <w:spacing w:line="201" w:lineRule="exact"/>
              <w:ind w:right="71"/>
              <w:rPr>
                <w:rFonts w:ascii="A-OTF Futo Go B101 Pr6N"/>
                <w:b/>
                <w:sz w:val="14"/>
              </w:rPr>
            </w:pPr>
            <w:r>
              <w:rPr>
                <w:rFonts w:ascii="A-OTF Futo Go B101 Pr6N"/>
                <w:b/>
                <w:w w:val="80"/>
                <w:sz w:val="14"/>
              </w:rPr>
              <w:t>82</w:t>
            </w:r>
          </w:p>
        </w:tc>
        <w:tc>
          <w:tcPr>
            <w:tcW w:w="737" w:type="dxa"/>
            <w:tcBorders>
              <w:top w:val="nil"/>
              <w:bottom w:val="nil"/>
              <w:right w:val="single" w:sz="6" w:space="0" w:color="000000"/>
            </w:tcBorders>
            <w:shd w:val="clear" w:color="auto" w:fill="CCFFFF"/>
          </w:tcPr>
          <w:p>
            <w:pPr>
              <w:pStyle w:val="TableParagraph"/>
              <w:spacing w:line="201" w:lineRule="exact"/>
              <w:ind w:right="70"/>
              <w:rPr>
                <w:rFonts w:ascii="A-OTF Futo Go B101 Pr6N"/>
                <w:b/>
                <w:sz w:val="14"/>
              </w:rPr>
            </w:pPr>
            <w:r>
              <w:rPr>
                <w:rFonts w:ascii="A-OTF Futo Go B101 Pr6N"/>
                <w:b/>
                <w:w w:val="80"/>
                <w:sz w:val="14"/>
              </w:rPr>
              <w:t>27</w:t>
            </w:r>
          </w:p>
        </w:tc>
        <w:tc>
          <w:tcPr>
            <w:tcW w:w="737" w:type="dxa"/>
            <w:tcBorders>
              <w:top w:val="nil"/>
              <w:left w:val="single" w:sz="6" w:space="0" w:color="000000"/>
              <w:bottom w:val="nil"/>
            </w:tcBorders>
            <w:shd w:val="clear" w:color="auto" w:fill="CCFFFF"/>
          </w:tcPr>
          <w:p>
            <w:pPr>
              <w:pStyle w:val="TableParagraph"/>
              <w:spacing w:line="201" w:lineRule="exact"/>
              <w:ind w:right="71"/>
              <w:rPr>
                <w:rFonts w:ascii="A-OTF Futo Go B101 Pr6N"/>
                <w:b/>
                <w:sz w:val="14"/>
              </w:rPr>
            </w:pPr>
            <w:r>
              <w:rPr>
                <w:rFonts w:ascii="A-OTF Futo Go B101 Pr6N"/>
                <w:b/>
                <w:w w:val="80"/>
                <w:sz w:val="14"/>
              </w:rPr>
              <w:t>55</w:t>
            </w:r>
          </w:p>
        </w:tc>
        <w:tc>
          <w:tcPr>
            <w:tcW w:w="737" w:type="dxa"/>
            <w:tcBorders>
              <w:top w:val="nil"/>
              <w:bottom w:val="nil"/>
              <w:right w:val="single" w:sz="6" w:space="0" w:color="000000"/>
            </w:tcBorders>
            <w:shd w:val="clear" w:color="auto" w:fill="CCFFFF"/>
          </w:tcPr>
          <w:p>
            <w:pPr>
              <w:pStyle w:val="TableParagraph"/>
              <w:spacing w:line="201" w:lineRule="exact"/>
              <w:ind w:right="69"/>
              <w:rPr>
                <w:rFonts w:ascii="A-OTF Futo Go B101 Pr6N"/>
                <w:b/>
                <w:sz w:val="14"/>
              </w:rPr>
            </w:pPr>
            <w:r>
              <w:rPr>
                <w:rFonts w:ascii="A-OTF Futo Go B101 Pr6N"/>
                <w:b/>
                <w:w w:val="80"/>
                <w:sz w:val="14"/>
              </w:rPr>
              <w:t>5</w:t>
            </w:r>
          </w:p>
        </w:tc>
        <w:tc>
          <w:tcPr>
            <w:tcW w:w="735" w:type="dxa"/>
            <w:gridSpan w:val="3"/>
            <w:tcBorders>
              <w:top w:val="nil"/>
              <w:left w:val="single" w:sz="6" w:space="0" w:color="000000"/>
              <w:bottom w:val="nil"/>
              <w:right w:val="single" w:sz="6" w:space="0" w:color="000000"/>
            </w:tcBorders>
            <w:shd w:val="clear" w:color="auto" w:fill="CCFFFF"/>
          </w:tcPr>
          <w:p>
            <w:pPr>
              <w:pStyle w:val="TableParagraph"/>
              <w:spacing w:line="201" w:lineRule="exact"/>
              <w:ind w:right="66"/>
              <w:rPr>
                <w:rFonts w:ascii="A-OTF Futo Go B101 Pr6N"/>
                <w:b/>
                <w:sz w:val="14"/>
              </w:rPr>
            </w:pPr>
            <w:r>
              <w:rPr>
                <w:rFonts w:ascii="A-OTF Futo Go B101 Pr6N"/>
                <w:b/>
                <w:w w:val="80"/>
                <w:sz w:val="14"/>
              </w:rPr>
              <w:t>27</w:t>
            </w:r>
          </w:p>
        </w:tc>
        <w:tc>
          <w:tcPr>
            <w:tcW w:w="735" w:type="dxa"/>
            <w:gridSpan w:val="3"/>
            <w:tcBorders>
              <w:top w:val="nil"/>
              <w:left w:val="single" w:sz="6" w:space="0" w:color="000000"/>
              <w:bottom w:val="nil"/>
            </w:tcBorders>
            <w:shd w:val="clear" w:color="auto" w:fill="CCFFFF"/>
          </w:tcPr>
          <w:p>
            <w:pPr>
              <w:pStyle w:val="TableParagraph"/>
              <w:spacing w:line="201" w:lineRule="exact"/>
              <w:ind w:right="67"/>
              <w:rPr>
                <w:rFonts w:ascii="A-OTF Futo Go B101 Pr6N"/>
                <w:b/>
                <w:sz w:val="14"/>
              </w:rPr>
            </w:pPr>
            <w:r>
              <w:rPr>
                <w:rFonts w:ascii="A-OTF Futo Go B101 Pr6N"/>
                <w:b/>
                <w:w w:val="141"/>
                <w:sz w:val="14"/>
              </w:rPr>
              <w:t>-</w:t>
            </w:r>
          </w:p>
        </w:tc>
        <w:tc>
          <w:tcPr>
            <w:tcW w:w="737" w:type="dxa"/>
            <w:tcBorders>
              <w:top w:val="nil"/>
              <w:bottom w:val="nil"/>
              <w:right w:val="single" w:sz="6" w:space="0" w:color="000000"/>
            </w:tcBorders>
            <w:shd w:val="clear" w:color="auto" w:fill="CCFFFF"/>
          </w:tcPr>
          <w:p>
            <w:pPr>
              <w:pStyle w:val="TableParagraph"/>
              <w:spacing w:line="201" w:lineRule="exact"/>
              <w:ind w:right="63"/>
              <w:rPr>
                <w:rFonts w:ascii="A-OTF Futo Go B101 Pr6N"/>
                <w:b/>
                <w:sz w:val="14"/>
              </w:rPr>
            </w:pPr>
            <w:r>
              <w:rPr>
                <w:rFonts w:ascii="A-OTF Futo Go B101 Pr6N"/>
                <w:b/>
                <w:w w:val="80"/>
                <w:sz w:val="14"/>
              </w:rPr>
              <w:t>5</w:t>
            </w:r>
          </w:p>
        </w:tc>
        <w:tc>
          <w:tcPr>
            <w:tcW w:w="737" w:type="dxa"/>
            <w:tcBorders>
              <w:top w:val="nil"/>
              <w:left w:val="single" w:sz="6" w:space="0" w:color="000000"/>
              <w:bottom w:val="nil"/>
            </w:tcBorders>
            <w:shd w:val="clear" w:color="auto" w:fill="CCFFFF"/>
          </w:tcPr>
          <w:p>
            <w:pPr>
              <w:pStyle w:val="TableParagraph"/>
              <w:spacing w:line="201" w:lineRule="exact"/>
              <w:ind w:right="65"/>
              <w:rPr>
                <w:rFonts w:ascii="A-OTF Futo Go B101 Pr6N"/>
                <w:b/>
                <w:sz w:val="14"/>
              </w:rPr>
            </w:pPr>
            <w:r>
              <w:rPr>
                <w:rFonts w:ascii="A-OTF Futo Go B101 Pr6N"/>
                <w:b/>
                <w:w w:val="80"/>
                <w:sz w:val="14"/>
              </w:rPr>
              <w:t>22</w:t>
            </w:r>
          </w:p>
        </w:tc>
        <w:tc>
          <w:tcPr>
            <w:tcW w:w="737" w:type="dxa"/>
            <w:gridSpan w:val="2"/>
            <w:tcBorders>
              <w:top w:val="nil"/>
              <w:bottom w:val="nil"/>
              <w:right w:val="single" w:sz="6" w:space="0" w:color="000000"/>
            </w:tcBorders>
            <w:shd w:val="clear" w:color="auto" w:fill="CCFFFF"/>
          </w:tcPr>
          <w:p>
            <w:pPr>
              <w:pStyle w:val="TableParagraph"/>
              <w:spacing w:line="201" w:lineRule="exact"/>
              <w:ind w:right="60"/>
              <w:rPr>
                <w:rFonts w:ascii="A-OTF Futo Go B101 Pr6N"/>
                <w:b/>
                <w:sz w:val="14"/>
              </w:rPr>
            </w:pPr>
            <w:r>
              <w:rPr>
                <w:rFonts w:ascii="A-OTF Futo Go B101 Pr6N"/>
                <w:b/>
                <w:w w:val="80"/>
                <w:sz w:val="14"/>
              </w:rPr>
              <w:t>23</w:t>
            </w:r>
          </w:p>
        </w:tc>
      </w:tr>
      <w:tr>
        <w:trPr>
          <w:trHeight w:val="224" w:hRule="atLeast"/>
        </w:trPr>
        <w:tc>
          <w:tcPr>
            <w:tcW w:w="737" w:type="dxa"/>
            <w:gridSpan w:val="2"/>
            <w:tcBorders>
              <w:top w:val="nil"/>
              <w:bottom w:val="nil"/>
              <w:right w:val="single" w:sz="6" w:space="0" w:color="000000"/>
            </w:tcBorders>
          </w:tcPr>
          <w:p>
            <w:pPr>
              <w:pStyle w:val="TableParagraph"/>
              <w:spacing w:before="3"/>
              <w:ind w:right="70"/>
              <w:rPr>
                <w:sz w:val="14"/>
              </w:rPr>
            </w:pPr>
            <w:r>
              <w:rPr>
                <w:w w:val="134"/>
                <w:sz w:val="14"/>
              </w:rPr>
              <w:t>-</w:t>
            </w:r>
          </w:p>
        </w:tc>
        <w:tc>
          <w:tcPr>
            <w:tcW w:w="737" w:type="dxa"/>
            <w:tcBorders>
              <w:top w:val="nil"/>
              <w:left w:val="single" w:sz="6" w:space="0" w:color="000000"/>
              <w:bottom w:val="nil"/>
            </w:tcBorders>
          </w:tcPr>
          <w:p>
            <w:pPr>
              <w:pStyle w:val="TableParagraph"/>
              <w:spacing w:before="3"/>
              <w:ind w:right="72"/>
              <w:rPr>
                <w:sz w:val="14"/>
              </w:rPr>
            </w:pPr>
            <w:r>
              <w:rPr>
                <w:w w:val="80"/>
                <w:sz w:val="14"/>
              </w:rPr>
              <w:t>2</w:t>
            </w:r>
          </w:p>
        </w:tc>
        <w:tc>
          <w:tcPr>
            <w:tcW w:w="737" w:type="dxa"/>
            <w:tcBorders>
              <w:top w:val="nil"/>
              <w:bottom w:val="nil"/>
              <w:right w:val="single" w:sz="6" w:space="0" w:color="000000"/>
            </w:tcBorders>
          </w:tcPr>
          <w:p>
            <w:pPr>
              <w:pStyle w:val="TableParagraph"/>
              <w:spacing w:before="3"/>
              <w:ind w:right="69"/>
              <w:rPr>
                <w:sz w:val="14"/>
              </w:rPr>
            </w:pPr>
            <w:r>
              <w:rPr>
                <w:w w:val="80"/>
                <w:sz w:val="14"/>
              </w:rPr>
              <w:t>6</w:t>
            </w:r>
          </w:p>
        </w:tc>
        <w:tc>
          <w:tcPr>
            <w:tcW w:w="738" w:type="dxa"/>
            <w:tcBorders>
              <w:top w:val="nil"/>
              <w:left w:val="single" w:sz="6" w:space="0" w:color="000000"/>
              <w:bottom w:val="nil"/>
              <w:right w:val="single" w:sz="6" w:space="0" w:color="000000"/>
            </w:tcBorders>
          </w:tcPr>
          <w:p>
            <w:pPr>
              <w:pStyle w:val="TableParagraph"/>
              <w:spacing w:before="3"/>
              <w:ind w:right="69"/>
              <w:rPr>
                <w:sz w:val="14"/>
              </w:rPr>
            </w:pPr>
            <w:r>
              <w:rPr>
                <w:w w:val="80"/>
                <w:sz w:val="14"/>
              </w:rPr>
              <w:t>1</w:t>
            </w:r>
          </w:p>
        </w:tc>
        <w:tc>
          <w:tcPr>
            <w:tcW w:w="737" w:type="dxa"/>
            <w:tcBorders>
              <w:top w:val="nil"/>
              <w:left w:val="single" w:sz="6" w:space="0" w:color="000000"/>
              <w:bottom w:val="nil"/>
            </w:tcBorders>
          </w:tcPr>
          <w:p>
            <w:pPr>
              <w:pStyle w:val="TableParagraph"/>
              <w:spacing w:before="3"/>
              <w:ind w:right="71"/>
              <w:rPr>
                <w:sz w:val="14"/>
              </w:rPr>
            </w:pPr>
            <w:r>
              <w:rPr>
                <w:w w:val="80"/>
                <w:sz w:val="14"/>
              </w:rPr>
              <w:t>8</w:t>
            </w:r>
          </w:p>
        </w:tc>
        <w:tc>
          <w:tcPr>
            <w:tcW w:w="737" w:type="dxa"/>
            <w:tcBorders>
              <w:top w:val="nil"/>
              <w:bottom w:val="nil"/>
              <w:right w:val="single" w:sz="6" w:space="0" w:color="000000"/>
            </w:tcBorders>
          </w:tcPr>
          <w:p>
            <w:pPr>
              <w:pStyle w:val="TableParagraph"/>
              <w:spacing w:before="3"/>
              <w:ind w:right="69"/>
              <w:rPr>
                <w:sz w:val="14"/>
              </w:rPr>
            </w:pPr>
            <w:r>
              <w:rPr>
                <w:w w:val="80"/>
                <w:sz w:val="14"/>
              </w:rPr>
              <w:t>5</w:t>
            </w:r>
          </w:p>
        </w:tc>
        <w:tc>
          <w:tcPr>
            <w:tcW w:w="737" w:type="dxa"/>
            <w:tcBorders>
              <w:top w:val="nil"/>
              <w:left w:val="single" w:sz="6" w:space="0" w:color="000000"/>
              <w:bottom w:val="nil"/>
            </w:tcBorders>
          </w:tcPr>
          <w:p>
            <w:pPr>
              <w:pStyle w:val="TableParagraph"/>
              <w:spacing w:before="3"/>
              <w:ind w:right="70"/>
              <w:rPr>
                <w:sz w:val="14"/>
              </w:rPr>
            </w:pPr>
            <w:r>
              <w:rPr>
                <w:w w:val="80"/>
                <w:sz w:val="14"/>
              </w:rPr>
              <w:t>3</w:t>
            </w:r>
          </w:p>
        </w:tc>
        <w:tc>
          <w:tcPr>
            <w:tcW w:w="737" w:type="dxa"/>
            <w:tcBorders>
              <w:top w:val="nil"/>
              <w:bottom w:val="nil"/>
              <w:right w:val="single" w:sz="6" w:space="0" w:color="000000"/>
            </w:tcBorders>
          </w:tcPr>
          <w:p>
            <w:pPr>
              <w:pStyle w:val="TableParagraph"/>
              <w:spacing w:before="3"/>
              <w:ind w:right="68"/>
              <w:rPr>
                <w:sz w:val="14"/>
              </w:rPr>
            </w:pPr>
            <w:r>
              <w:rPr>
                <w:w w:val="80"/>
                <w:sz w:val="14"/>
              </w:rPr>
              <w:t>1</w:t>
            </w:r>
          </w:p>
        </w:tc>
        <w:tc>
          <w:tcPr>
            <w:tcW w:w="735" w:type="dxa"/>
            <w:gridSpan w:val="3"/>
            <w:tcBorders>
              <w:top w:val="nil"/>
              <w:left w:val="single" w:sz="6" w:space="0" w:color="000000"/>
              <w:bottom w:val="nil"/>
              <w:right w:val="single" w:sz="6" w:space="0" w:color="000000"/>
            </w:tcBorders>
          </w:tcPr>
          <w:p>
            <w:pPr>
              <w:pStyle w:val="TableParagraph"/>
              <w:spacing w:before="3"/>
              <w:ind w:right="65"/>
              <w:rPr>
                <w:sz w:val="14"/>
              </w:rPr>
            </w:pPr>
            <w:r>
              <w:rPr>
                <w:w w:val="80"/>
                <w:sz w:val="14"/>
              </w:rPr>
              <w:t>2</w:t>
            </w:r>
          </w:p>
        </w:tc>
        <w:tc>
          <w:tcPr>
            <w:tcW w:w="735" w:type="dxa"/>
            <w:gridSpan w:val="3"/>
            <w:tcBorders>
              <w:top w:val="nil"/>
              <w:left w:val="single" w:sz="6" w:space="0" w:color="000000"/>
              <w:bottom w:val="nil"/>
            </w:tcBorders>
          </w:tcPr>
          <w:p>
            <w:pPr>
              <w:pStyle w:val="TableParagraph"/>
              <w:spacing w:before="3"/>
              <w:ind w:right="64"/>
              <w:rPr>
                <w:sz w:val="14"/>
              </w:rPr>
            </w:pPr>
            <w:r>
              <w:rPr>
                <w:w w:val="134"/>
                <w:sz w:val="14"/>
              </w:rPr>
              <w:t>-</w:t>
            </w:r>
          </w:p>
        </w:tc>
        <w:tc>
          <w:tcPr>
            <w:tcW w:w="737" w:type="dxa"/>
            <w:tcBorders>
              <w:top w:val="nil"/>
              <w:bottom w:val="nil"/>
              <w:right w:val="single" w:sz="6" w:space="0" w:color="000000"/>
            </w:tcBorders>
          </w:tcPr>
          <w:p>
            <w:pPr>
              <w:pStyle w:val="TableParagraph"/>
              <w:spacing w:before="3"/>
              <w:ind w:right="62"/>
              <w:rPr>
                <w:sz w:val="14"/>
              </w:rPr>
            </w:pPr>
            <w:r>
              <w:rPr>
                <w:w w:val="80"/>
                <w:sz w:val="14"/>
              </w:rPr>
              <w:t>1</w:t>
            </w:r>
          </w:p>
        </w:tc>
        <w:tc>
          <w:tcPr>
            <w:tcW w:w="737" w:type="dxa"/>
            <w:tcBorders>
              <w:top w:val="nil"/>
              <w:left w:val="single" w:sz="6" w:space="0" w:color="000000"/>
              <w:bottom w:val="nil"/>
            </w:tcBorders>
          </w:tcPr>
          <w:p>
            <w:pPr>
              <w:pStyle w:val="TableParagraph"/>
              <w:spacing w:before="3"/>
              <w:ind w:right="64"/>
              <w:rPr>
                <w:sz w:val="14"/>
              </w:rPr>
            </w:pPr>
            <w:r>
              <w:rPr>
                <w:w w:val="80"/>
                <w:sz w:val="14"/>
              </w:rPr>
              <w:t>4</w:t>
            </w:r>
          </w:p>
        </w:tc>
        <w:tc>
          <w:tcPr>
            <w:tcW w:w="737" w:type="dxa"/>
            <w:gridSpan w:val="2"/>
            <w:vMerge w:val="restart"/>
            <w:tcBorders>
              <w:top w:val="nil"/>
              <w:bottom w:val="nil"/>
              <w:right w:val="single" w:sz="6" w:space="0" w:color="000000"/>
            </w:tcBorders>
          </w:tcPr>
          <w:p>
            <w:pPr>
              <w:pStyle w:val="TableParagraph"/>
              <w:spacing w:before="3"/>
              <w:ind w:right="60"/>
              <w:rPr>
                <w:sz w:val="14"/>
              </w:rPr>
            </w:pPr>
            <w:r>
              <w:rPr>
                <w:w w:val="134"/>
                <w:sz w:val="14"/>
              </w:rPr>
              <w:t>-</w:t>
            </w:r>
          </w:p>
          <w:p>
            <w:pPr>
              <w:pStyle w:val="TableParagraph"/>
              <w:spacing w:before="41"/>
              <w:ind w:right="60"/>
              <w:rPr>
                <w:sz w:val="14"/>
              </w:rPr>
            </w:pPr>
            <w:r>
              <w:rPr>
                <w:w w:val="134"/>
                <w:sz w:val="14"/>
              </w:rPr>
              <w:t>-</w:t>
            </w:r>
          </w:p>
          <w:p>
            <w:pPr>
              <w:pStyle w:val="TableParagraph"/>
              <w:spacing w:line="292" w:lineRule="auto" w:before="42"/>
              <w:ind w:left="568" w:right="60"/>
              <w:rPr>
                <w:sz w:val="14"/>
              </w:rPr>
            </w:pPr>
            <w:r>
              <w:rPr>
                <w:w w:val="115"/>
                <w:sz w:val="14"/>
              </w:rPr>
              <w:t>- </w:t>
            </w:r>
            <w:r>
              <w:rPr>
                <w:w w:val="80"/>
                <w:sz w:val="14"/>
              </w:rPr>
              <w:t>1</w:t>
            </w:r>
          </w:p>
          <w:p>
            <w:pPr>
              <w:pStyle w:val="TableParagraph"/>
              <w:spacing w:before="2"/>
              <w:ind w:right="60"/>
              <w:rPr>
                <w:sz w:val="14"/>
              </w:rPr>
            </w:pPr>
            <w:r>
              <w:rPr>
                <w:w w:val="80"/>
                <w:sz w:val="14"/>
              </w:rPr>
              <w:t>4</w:t>
            </w:r>
          </w:p>
          <w:p>
            <w:pPr>
              <w:pStyle w:val="TableParagraph"/>
              <w:spacing w:before="41"/>
              <w:ind w:right="60"/>
              <w:rPr>
                <w:sz w:val="14"/>
              </w:rPr>
            </w:pPr>
            <w:r>
              <w:rPr>
                <w:w w:val="80"/>
                <w:sz w:val="14"/>
              </w:rPr>
              <w:t>9</w:t>
            </w:r>
          </w:p>
          <w:p>
            <w:pPr>
              <w:pStyle w:val="TableParagraph"/>
              <w:spacing w:before="42"/>
              <w:ind w:right="60"/>
              <w:rPr>
                <w:sz w:val="14"/>
              </w:rPr>
            </w:pPr>
            <w:r>
              <w:rPr>
                <w:w w:val="80"/>
                <w:sz w:val="14"/>
              </w:rPr>
              <w:t>9</w:t>
            </w:r>
          </w:p>
        </w:tc>
      </w:tr>
      <w:tr>
        <w:trPr>
          <w:trHeight w:val="229" w:hRule="atLeast"/>
        </w:trPr>
        <w:tc>
          <w:tcPr>
            <w:tcW w:w="737" w:type="dxa"/>
            <w:gridSpan w:val="2"/>
            <w:tcBorders>
              <w:top w:val="nil"/>
              <w:bottom w:val="nil"/>
              <w:right w:val="single" w:sz="6" w:space="0" w:color="000000"/>
            </w:tcBorders>
          </w:tcPr>
          <w:p>
            <w:pPr>
              <w:pStyle w:val="TableParagraph"/>
              <w:spacing w:before="7"/>
              <w:ind w:right="70"/>
              <w:rPr>
                <w:sz w:val="14"/>
              </w:rPr>
            </w:pPr>
            <w:r>
              <w:rPr>
                <w:w w:val="134"/>
                <w:sz w:val="14"/>
              </w:rPr>
              <w:t>-</w:t>
            </w:r>
          </w:p>
        </w:tc>
        <w:tc>
          <w:tcPr>
            <w:tcW w:w="737" w:type="dxa"/>
            <w:tcBorders>
              <w:top w:val="nil"/>
              <w:left w:val="single" w:sz="6" w:space="0" w:color="000000"/>
              <w:bottom w:val="nil"/>
            </w:tcBorders>
          </w:tcPr>
          <w:p>
            <w:pPr>
              <w:pStyle w:val="TableParagraph"/>
              <w:spacing w:before="7"/>
              <w:ind w:right="72"/>
              <w:rPr>
                <w:sz w:val="14"/>
              </w:rPr>
            </w:pPr>
            <w:r>
              <w:rPr>
                <w:w w:val="80"/>
                <w:sz w:val="14"/>
              </w:rPr>
              <w:t>1</w:t>
            </w:r>
          </w:p>
        </w:tc>
        <w:tc>
          <w:tcPr>
            <w:tcW w:w="737" w:type="dxa"/>
            <w:tcBorders>
              <w:top w:val="nil"/>
              <w:bottom w:val="nil"/>
              <w:right w:val="single" w:sz="6" w:space="0" w:color="000000"/>
            </w:tcBorders>
          </w:tcPr>
          <w:p>
            <w:pPr>
              <w:pStyle w:val="TableParagraph"/>
              <w:spacing w:before="7"/>
              <w:ind w:right="69"/>
              <w:rPr>
                <w:sz w:val="14"/>
              </w:rPr>
            </w:pPr>
            <w:r>
              <w:rPr>
                <w:w w:val="80"/>
                <w:sz w:val="14"/>
              </w:rPr>
              <w:t>6</w:t>
            </w:r>
          </w:p>
        </w:tc>
        <w:tc>
          <w:tcPr>
            <w:tcW w:w="738" w:type="dxa"/>
            <w:tcBorders>
              <w:top w:val="nil"/>
              <w:left w:val="single" w:sz="6" w:space="0" w:color="000000"/>
              <w:bottom w:val="nil"/>
              <w:right w:val="single" w:sz="6" w:space="0" w:color="000000"/>
            </w:tcBorders>
          </w:tcPr>
          <w:p>
            <w:pPr>
              <w:pStyle w:val="TableParagraph"/>
              <w:spacing w:before="7"/>
              <w:ind w:right="69"/>
              <w:rPr>
                <w:sz w:val="14"/>
              </w:rPr>
            </w:pPr>
            <w:r>
              <w:rPr>
                <w:w w:val="80"/>
                <w:sz w:val="14"/>
              </w:rPr>
              <w:t>4</w:t>
            </w:r>
          </w:p>
        </w:tc>
        <w:tc>
          <w:tcPr>
            <w:tcW w:w="737" w:type="dxa"/>
            <w:tcBorders>
              <w:top w:val="nil"/>
              <w:left w:val="single" w:sz="6" w:space="0" w:color="000000"/>
              <w:bottom w:val="nil"/>
            </w:tcBorders>
          </w:tcPr>
          <w:p>
            <w:pPr>
              <w:pStyle w:val="TableParagraph"/>
              <w:spacing w:before="7"/>
              <w:ind w:right="71"/>
              <w:rPr>
                <w:sz w:val="14"/>
              </w:rPr>
            </w:pPr>
            <w:r>
              <w:rPr>
                <w:w w:val="80"/>
                <w:sz w:val="14"/>
              </w:rPr>
              <w:t>9</w:t>
            </w:r>
          </w:p>
        </w:tc>
        <w:tc>
          <w:tcPr>
            <w:tcW w:w="737" w:type="dxa"/>
            <w:tcBorders>
              <w:top w:val="nil"/>
              <w:bottom w:val="nil"/>
              <w:right w:val="single" w:sz="6" w:space="0" w:color="000000"/>
            </w:tcBorders>
          </w:tcPr>
          <w:p>
            <w:pPr>
              <w:pStyle w:val="TableParagraph"/>
              <w:spacing w:before="7"/>
              <w:ind w:right="69"/>
              <w:rPr>
                <w:sz w:val="14"/>
              </w:rPr>
            </w:pPr>
            <w:r>
              <w:rPr>
                <w:w w:val="80"/>
                <w:sz w:val="14"/>
              </w:rPr>
              <w:t>3</w:t>
            </w:r>
          </w:p>
        </w:tc>
        <w:tc>
          <w:tcPr>
            <w:tcW w:w="737" w:type="dxa"/>
            <w:tcBorders>
              <w:top w:val="nil"/>
              <w:left w:val="single" w:sz="6" w:space="0" w:color="000000"/>
              <w:bottom w:val="nil"/>
            </w:tcBorders>
          </w:tcPr>
          <w:p>
            <w:pPr>
              <w:pStyle w:val="TableParagraph"/>
              <w:spacing w:before="7"/>
              <w:ind w:right="70"/>
              <w:rPr>
                <w:sz w:val="14"/>
              </w:rPr>
            </w:pPr>
            <w:r>
              <w:rPr>
                <w:w w:val="80"/>
                <w:sz w:val="14"/>
              </w:rPr>
              <w:t>6</w:t>
            </w:r>
          </w:p>
        </w:tc>
        <w:tc>
          <w:tcPr>
            <w:tcW w:w="737" w:type="dxa"/>
            <w:tcBorders>
              <w:top w:val="nil"/>
              <w:bottom w:val="nil"/>
              <w:right w:val="single" w:sz="6" w:space="0" w:color="000000"/>
            </w:tcBorders>
          </w:tcPr>
          <w:p>
            <w:pPr>
              <w:pStyle w:val="TableParagraph"/>
              <w:spacing w:before="7"/>
              <w:ind w:right="68"/>
              <w:rPr>
                <w:sz w:val="14"/>
              </w:rPr>
            </w:pPr>
            <w:r>
              <w:rPr>
                <w:w w:val="134"/>
                <w:sz w:val="14"/>
              </w:rPr>
              <w:t>-</w:t>
            </w:r>
          </w:p>
        </w:tc>
        <w:tc>
          <w:tcPr>
            <w:tcW w:w="735" w:type="dxa"/>
            <w:gridSpan w:val="3"/>
            <w:tcBorders>
              <w:top w:val="nil"/>
              <w:left w:val="single" w:sz="6" w:space="0" w:color="000000"/>
              <w:bottom w:val="nil"/>
              <w:right w:val="single" w:sz="6" w:space="0" w:color="000000"/>
            </w:tcBorders>
          </w:tcPr>
          <w:p>
            <w:pPr>
              <w:pStyle w:val="TableParagraph"/>
              <w:spacing w:before="7"/>
              <w:ind w:right="65"/>
              <w:rPr>
                <w:sz w:val="14"/>
              </w:rPr>
            </w:pPr>
            <w:r>
              <w:rPr>
                <w:w w:val="80"/>
                <w:sz w:val="14"/>
              </w:rPr>
              <w:t>4</w:t>
            </w:r>
          </w:p>
        </w:tc>
        <w:tc>
          <w:tcPr>
            <w:tcW w:w="735" w:type="dxa"/>
            <w:gridSpan w:val="3"/>
            <w:tcBorders>
              <w:top w:val="nil"/>
              <w:left w:val="single" w:sz="6" w:space="0" w:color="000000"/>
              <w:bottom w:val="nil"/>
            </w:tcBorders>
          </w:tcPr>
          <w:p>
            <w:pPr>
              <w:pStyle w:val="TableParagraph"/>
              <w:spacing w:before="7"/>
              <w:ind w:right="64"/>
              <w:rPr>
                <w:sz w:val="14"/>
              </w:rPr>
            </w:pPr>
            <w:r>
              <w:rPr>
                <w:w w:val="134"/>
                <w:sz w:val="14"/>
              </w:rPr>
              <w:t>-</w:t>
            </w:r>
          </w:p>
        </w:tc>
        <w:tc>
          <w:tcPr>
            <w:tcW w:w="737" w:type="dxa"/>
            <w:tcBorders>
              <w:top w:val="nil"/>
              <w:bottom w:val="nil"/>
              <w:right w:val="single" w:sz="6" w:space="0" w:color="000000"/>
            </w:tcBorders>
          </w:tcPr>
          <w:p>
            <w:pPr>
              <w:pStyle w:val="TableParagraph"/>
              <w:spacing w:before="7"/>
              <w:ind w:right="62"/>
              <w:rPr>
                <w:sz w:val="14"/>
              </w:rPr>
            </w:pPr>
            <w:r>
              <w:rPr>
                <w:w w:val="80"/>
                <w:sz w:val="14"/>
              </w:rPr>
              <w:t>2</w:t>
            </w:r>
          </w:p>
        </w:tc>
        <w:tc>
          <w:tcPr>
            <w:tcW w:w="737" w:type="dxa"/>
            <w:tcBorders>
              <w:top w:val="nil"/>
              <w:left w:val="single" w:sz="6" w:space="0" w:color="000000"/>
              <w:bottom w:val="nil"/>
            </w:tcBorders>
          </w:tcPr>
          <w:p>
            <w:pPr>
              <w:pStyle w:val="TableParagraph"/>
              <w:spacing w:before="7"/>
              <w:ind w:right="64"/>
              <w:rPr>
                <w:sz w:val="14"/>
              </w:rPr>
            </w:pPr>
            <w:r>
              <w:rPr>
                <w:w w:val="80"/>
                <w:sz w:val="14"/>
              </w:rPr>
              <w:t>3</w:t>
            </w:r>
          </w:p>
        </w:tc>
        <w:tc>
          <w:tcPr>
            <w:tcW w:w="737" w:type="dxa"/>
            <w:gridSpan w:val="2"/>
            <w:vMerge/>
            <w:tcBorders>
              <w:top w:val="nil"/>
              <w:bottom w:val="nil"/>
              <w:right w:val="single" w:sz="6" w:space="0" w:color="000000"/>
            </w:tcBorders>
          </w:tcPr>
          <w:p>
            <w:pPr>
              <w:rPr>
                <w:sz w:val="2"/>
                <w:szCs w:val="2"/>
              </w:rPr>
            </w:pPr>
          </w:p>
        </w:tc>
      </w:tr>
      <w:tr>
        <w:trPr>
          <w:trHeight w:val="229" w:hRule="atLeast"/>
        </w:trPr>
        <w:tc>
          <w:tcPr>
            <w:tcW w:w="737" w:type="dxa"/>
            <w:gridSpan w:val="2"/>
            <w:tcBorders>
              <w:top w:val="nil"/>
              <w:bottom w:val="nil"/>
              <w:right w:val="single" w:sz="6" w:space="0" w:color="000000"/>
            </w:tcBorders>
          </w:tcPr>
          <w:p>
            <w:pPr>
              <w:pStyle w:val="TableParagraph"/>
              <w:spacing w:before="7"/>
              <w:ind w:right="70"/>
              <w:rPr>
                <w:sz w:val="14"/>
              </w:rPr>
            </w:pPr>
            <w:r>
              <w:rPr>
                <w:w w:val="134"/>
                <w:sz w:val="14"/>
              </w:rPr>
              <w:t>-</w:t>
            </w:r>
          </w:p>
        </w:tc>
        <w:tc>
          <w:tcPr>
            <w:tcW w:w="737" w:type="dxa"/>
            <w:tcBorders>
              <w:top w:val="nil"/>
              <w:left w:val="single" w:sz="6" w:space="0" w:color="000000"/>
              <w:bottom w:val="nil"/>
            </w:tcBorders>
          </w:tcPr>
          <w:p>
            <w:pPr>
              <w:pStyle w:val="TableParagraph"/>
              <w:spacing w:before="7"/>
              <w:ind w:right="72"/>
              <w:rPr>
                <w:sz w:val="14"/>
              </w:rPr>
            </w:pPr>
            <w:r>
              <w:rPr>
                <w:w w:val="80"/>
                <w:sz w:val="14"/>
              </w:rPr>
              <w:t>1</w:t>
            </w:r>
          </w:p>
        </w:tc>
        <w:tc>
          <w:tcPr>
            <w:tcW w:w="737" w:type="dxa"/>
            <w:tcBorders>
              <w:top w:val="nil"/>
              <w:bottom w:val="nil"/>
              <w:right w:val="single" w:sz="6" w:space="0" w:color="000000"/>
            </w:tcBorders>
          </w:tcPr>
          <w:p>
            <w:pPr>
              <w:pStyle w:val="TableParagraph"/>
              <w:spacing w:before="7"/>
              <w:ind w:right="70"/>
              <w:rPr>
                <w:sz w:val="14"/>
              </w:rPr>
            </w:pPr>
            <w:r>
              <w:rPr>
                <w:w w:val="80"/>
                <w:sz w:val="14"/>
              </w:rPr>
              <w:t>1</w:t>
            </w:r>
          </w:p>
        </w:tc>
        <w:tc>
          <w:tcPr>
            <w:tcW w:w="738" w:type="dxa"/>
            <w:tcBorders>
              <w:top w:val="nil"/>
              <w:left w:val="single" w:sz="6" w:space="0" w:color="000000"/>
              <w:bottom w:val="nil"/>
              <w:right w:val="single" w:sz="6" w:space="0" w:color="000000"/>
            </w:tcBorders>
          </w:tcPr>
          <w:p>
            <w:pPr>
              <w:pStyle w:val="TableParagraph"/>
              <w:spacing w:before="7"/>
              <w:ind w:right="70"/>
              <w:rPr>
                <w:sz w:val="14"/>
              </w:rPr>
            </w:pPr>
            <w:r>
              <w:rPr>
                <w:w w:val="80"/>
                <w:sz w:val="14"/>
              </w:rPr>
              <w:t>1</w:t>
            </w:r>
          </w:p>
        </w:tc>
        <w:tc>
          <w:tcPr>
            <w:tcW w:w="737" w:type="dxa"/>
            <w:tcBorders>
              <w:top w:val="nil"/>
              <w:left w:val="single" w:sz="6" w:space="0" w:color="000000"/>
              <w:bottom w:val="nil"/>
            </w:tcBorders>
          </w:tcPr>
          <w:p>
            <w:pPr>
              <w:pStyle w:val="TableParagraph"/>
              <w:spacing w:before="7"/>
              <w:ind w:right="71"/>
              <w:rPr>
                <w:sz w:val="14"/>
              </w:rPr>
            </w:pPr>
            <w:r>
              <w:rPr>
                <w:w w:val="80"/>
                <w:sz w:val="14"/>
              </w:rPr>
              <w:t>5</w:t>
            </w:r>
          </w:p>
        </w:tc>
        <w:tc>
          <w:tcPr>
            <w:tcW w:w="737" w:type="dxa"/>
            <w:tcBorders>
              <w:top w:val="nil"/>
              <w:bottom w:val="nil"/>
              <w:right w:val="single" w:sz="6" w:space="0" w:color="000000"/>
            </w:tcBorders>
          </w:tcPr>
          <w:p>
            <w:pPr>
              <w:pStyle w:val="TableParagraph"/>
              <w:spacing w:before="7"/>
              <w:ind w:right="69"/>
              <w:rPr>
                <w:sz w:val="14"/>
              </w:rPr>
            </w:pPr>
            <w:r>
              <w:rPr>
                <w:w w:val="80"/>
                <w:sz w:val="14"/>
              </w:rPr>
              <w:t>2</w:t>
            </w:r>
          </w:p>
        </w:tc>
        <w:tc>
          <w:tcPr>
            <w:tcW w:w="737" w:type="dxa"/>
            <w:tcBorders>
              <w:top w:val="nil"/>
              <w:left w:val="single" w:sz="6" w:space="0" w:color="000000"/>
              <w:bottom w:val="nil"/>
            </w:tcBorders>
          </w:tcPr>
          <w:p>
            <w:pPr>
              <w:pStyle w:val="TableParagraph"/>
              <w:spacing w:before="7"/>
              <w:ind w:right="70"/>
              <w:rPr>
                <w:sz w:val="14"/>
              </w:rPr>
            </w:pPr>
            <w:r>
              <w:rPr>
                <w:w w:val="80"/>
                <w:sz w:val="14"/>
              </w:rPr>
              <w:t>3</w:t>
            </w:r>
          </w:p>
        </w:tc>
        <w:tc>
          <w:tcPr>
            <w:tcW w:w="737" w:type="dxa"/>
            <w:tcBorders>
              <w:top w:val="nil"/>
              <w:bottom w:val="nil"/>
              <w:right w:val="single" w:sz="6" w:space="0" w:color="000000"/>
            </w:tcBorders>
          </w:tcPr>
          <w:p>
            <w:pPr>
              <w:pStyle w:val="TableParagraph"/>
              <w:spacing w:before="7"/>
              <w:ind w:right="68"/>
              <w:rPr>
                <w:sz w:val="14"/>
              </w:rPr>
            </w:pPr>
            <w:r>
              <w:rPr>
                <w:w w:val="80"/>
                <w:sz w:val="14"/>
              </w:rPr>
              <w:t>1</w:t>
            </w:r>
          </w:p>
        </w:tc>
        <w:tc>
          <w:tcPr>
            <w:tcW w:w="735" w:type="dxa"/>
            <w:gridSpan w:val="3"/>
            <w:tcBorders>
              <w:top w:val="nil"/>
              <w:left w:val="single" w:sz="6" w:space="0" w:color="000000"/>
              <w:bottom w:val="nil"/>
              <w:right w:val="single" w:sz="6" w:space="0" w:color="000000"/>
            </w:tcBorders>
          </w:tcPr>
          <w:p>
            <w:pPr>
              <w:pStyle w:val="TableParagraph"/>
              <w:spacing w:before="7"/>
              <w:ind w:right="65"/>
              <w:rPr>
                <w:sz w:val="14"/>
              </w:rPr>
            </w:pPr>
            <w:r>
              <w:rPr>
                <w:w w:val="80"/>
                <w:sz w:val="14"/>
              </w:rPr>
              <w:t>3</w:t>
            </w:r>
          </w:p>
        </w:tc>
        <w:tc>
          <w:tcPr>
            <w:tcW w:w="735" w:type="dxa"/>
            <w:gridSpan w:val="3"/>
            <w:tcBorders>
              <w:top w:val="nil"/>
              <w:left w:val="single" w:sz="6" w:space="0" w:color="000000"/>
              <w:bottom w:val="nil"/>
            </w:tcBorders>
          </w:tcPr>
          <w:p>
            <w:pPr>
              <w:pStyle w:val="TableParagraph"/>
              <w:spacing w:before="7"/>
              <w:ind w:right="64"/>
              <w:rPr>
                <w:sz w:val="14"/>
              </w:rPr>
            </w:pPr>
            <w:r>
              <w:rPr>
                <w:w w:val="134"/>
                <w:sz w:val="14"/>
              </w:rPr>
              <w:t>-</w:t>
            </w:r>
          </w:p>
        </w:tc>
        <w:tc>
          <w:tcPr>
            <w:tcW w:w="737" w:type="dxa"/>
            <w:tcBorders>
              <w:top w:val="nil"/>
              <w:bottom w:val="nil"/>
              <w:right w:val="single" w:sz="6" w:space="0" w:color="000000"/>
            </w:tcBorders>
          </w:tcPr>
          <w:p>
            <w:pPr>
              <w:pStyle w:val="TableParagraph"/>
              <w:spacing w:before="7"/>
              <w:ind w:right="62"/>
              <w:rPr>
                <w:sz w:val="14"/>
              </w:rPr>
            </w:pPr>
            <w:r>
              <w:rPr>
                <w:w w:val="134"/>
                <w:sz w:val="14"/>
              </w:rPr>
              <w:t>-</w:t>
            </w:r>
          </w:p>
        </w:tc>
        <w:tc>
          <w:tcPr>
            <w:tcW w:w="737" w:type="dxa"/>
            <w:tcBorders>
              <w:top w:val="nil"/>
              <w:left w:val="single" w:sz="6" w:space="0" w:color="000000"/>
              <w:bottom w:val="nil"/>
            </w:tcBorders>
          </w:tcPr>
          <w:p>
            <w:pPr>
              <w:pStyle w:val="TableParagraph"/>
              <w:spacing w:before="7"/>
              <w:ind w:right="64"/>
              <w:rPr>
                <w:sz w:val="14"/>
              </w:rPr>
            </w:pPr>
            <w:r>
              <w:rPr>
                <w:w w:val="80"/>
                <w:sz w:val="14"/>
              </w:rPr>
              <w:t>1</w:t>
            </w:r>
          </w:p>
        </w:tc>
        <w:tc>
          <w:tcPr>
            <w:tcW w:w="737" w:type="dxa"/>
            <w:gridSpan w:val="2"/>
            <w:vMerge/>
            <w:tcBorders>
              <w:top w:val="nil"/>
              <w:bottom w:val="nil"/>
              <w:right w:val="single" w:sz="6" w:space="0" w:color="000000"/>
            </w:tcBorders>
          </w:tcPr>
          <w:p>
            <w:pPr>
              <w:rPr>
                <w:sz w:val="2"/>
                <w:szCs w:val="2"/>
              </w:rPr>
            </w:pPr>
          </w:p>
        </w:tc>
      </w:tr>
      <w:tr>
        <w:trPr>
          <w:trHeight w:val="229" w:hRule="atLeast"/>
        </w:trPr>
        <w:tc>
          <w:tcPr>
            <w:tcW w:w="737" w:type="dxa"/>
            <w:gridSpan w:val="2"/>
            <w:tcBorders>
              <w:top w:val="nil"/>
              <w:bottom w:val="nil"/>
              <w:right w:val="single" w:sz="6" w:space="0" w:color="000000"/>
            </w:tcBorders>
          </w:tcPr>
          <w:p>
            <w:pPr>
              <w:pStyle w:val="TableParagraph"/>
              <w:spacing w:before="7"/>
              <w:ind w:right="70"/>
              <w:rPr>
                <w:sz w:val="14"/>
              </w:rPr>
            </w:pPr>
            <w:r>
              <w:rPr>
                <w:w w:val="134"/>
                <w:sz w:val="14"/>
              </w:rPr>
              <w:t>-</w:t>
            </w:r>
          </w:p>
        </w:tc>
        <w:tc>
          <w:tcPr>
            <w:tcW w:w="737" w:type="dxa"/>
            <w:tcBorders>
              <w:top w:val="nil"/>
              <w:left w:val="single" w:sz="6" w:space="0" w:color="000000"/>
              <w:bottom w:val="nil"/>
            </w:tcBorders>
          </w:tcPr>
          <w:p>
            <w:pPr>
              <w:pStyle w:val="TableParagraph"/>
              <w:spacing w:before="7"/>
              <w:ind w:right="72"/>
              <w:rPr>
                <w:sz w:val="14"/>
              </w:rPr>
            </w:pPr>
            <w:r>
              <w:rPr>
                <w:w w:val="80"/>
                <w:sz w:val="14"/>
              </w:rPr>
              <w:t>1</w:t>
            </w:r>
          </w:p>
        </w:tc>
        <w:tc>
          <w:tcPr>
            <w:tcW w:w="737" w:type="dxa"/>
            <w:tcBorders>
              <w:top w:val="nil"/>
              <w:bottom w:val="nil"/>
              <w:right w:val="single" w:sz="6" w:space="0" w:color="000000"/>
            </w:tcBorders>
          </w:tcPr>
          <w:p>
            <w:pPr>
              <w:pStyle w:val="TableParagraph"/>
              <w:spacing w:before="7"/>
              <w:ind w:right="70"/>
              <w:rPr>
                <w:sz w:val="14"/>
              </w:rPr>
            </w:pPr>
            <w:r>
              <w:rPr>
                <w:w w:val="80"/>
                <w:sz w:val="14"/>
              </w:rPr>
              <w:t>4</w:t>
            </w:r>
          </w:p>
        </w:tc>
        <w:tc>
          <w:tcPr>
            <w:tcW w:w="738" w:type="dxa"/>
            <w:tcBorders>
              <w:top w:val="nil"/>
              <w:left w:val="single" w:sz="6" w:space="0" w:color="000000"/>
              <w:bottom w:val="nil"/>
              <w:right w:val="single" w:sz="6" w:space="0" w:color="000000"/>
            </w:tcBorders>
          </w:tcPr>
          <w:p>
            <w:pPr>
              <w:pStyle w:val="TableParagraph"/>
              <w:spacing w:before="7"/>
              <w:ind w:right="70"/>
              <w:rPr>
                <w:sz w:val="14"/>
              </w:rPr>
            </w:pPr>
            <w:r>
              <w:rPr>
                <w:w w:val="134"/>
                <w:sz w:val="14"/>
              </w:rPr>
              <w:t>-</w:t>
            </w:r>
          </w:p>
        </w:tc>
        <w:tc>
          <w:tcPr>
            <w:tcW w:w="737" w:type="dxa"/>
            <w:tcBorders>
              <w:top w:val="nil"/>
              <w:left w:val="single" w:sz="6" w:space="0" w:color="000000"/>
              <w:bottom w:val="nil"/>
            </w:tcBorders>
          </w:tcPr>
          <w:p>
            <w:pPr>
              <w:pStyle w:val="TableParagraph"/>
              <w:spacing w:before="7"/>
              <w:ind w:right="71"/>
              <w:rPr>
                <w:sz w:val="14"/>
              </w:rPr>
            </w:pPr>
            <w:r>
              <w:rPr>
                <w:w w:val="80"/>
                <w:sz w:val="14"/>
              </w:rPr>
              <w:t>8</w:t>
            </w:r>
          </w:p>
        </w:tc>
        <w:tc>
          <w:tcPr>
            <w:tcW w:w="737" w:type="dxa"/>
            <w:tcBorders>
              <w:top w:val="nil"/>
              <w:bottom w:val="nil"/>
              <w:right w:val="single" w:sz="6" w:space="0" w:color="000000"/>
            </w:tcBorders>
          </w:tcPr>
          <w:p>
            <w:pPr>
              <w:pStyle w:val="TableParagraph"/>
              <w:spacing w:before="7"/>
              <w:ind w:right="69"/>
              <w:rPr>
                <w:sz w:val="14"/>
              </w:rPr>
            </w:pPr>
            <w:r>
              <w:rPr>
                <w:w w:val="80"/>
                <w:sz w:val="14"/>
              </w:rPr>
              <w:t>3</w:t>
            </w:r>
          </w:p>
        </w:tc>
        <w:tc>
          <w:tcPr>
            <w:tcW w:w="737" w:type="dxa"/>
            <w:tcBorders>
              <w:top w:val="nil"/>
              <w:left w:val="single" w:sz="6" w:space="0" w:color="000000"/>
              <w:bottom w:val="nil"/>
            </w:tcBorders>
          </w:tcPr>
          <w:p>
            <w:pPr>
              <w:pStyle w:val="TableParagraph"/>
              <w:spacing w:before="7"/>
              <w:ind w:right="70"/>
              <w:rPr>
                <w:sz w:val="14"/>
              </w:rPr>
            </w:pPr>
            <w:r>
              <w:rPr>
                <w:w w:val="80"/>
                <w:sz w:val="14"/>
              </w:rPr>
              <w:t>5</w:t>
            </w:r>
          </w:p>
        </w:tc>
        <w:tc>
          <w:tcPr>
            <w:tcW w:w="737" w:type="dxa"/>
            <w:tcBorders>
              <w:top w:val="nil"/>
              <w:bottom w:val="nil"/>
              <w:right w:val="single" w:sz="6" w:space="0" w:color="000000"/>
            </w:tcBorders>
          </w:tcPr>
          <w:p>
            <w:pPr>
              <w:pStyle w:val="TableParagraph"/>
              <w:spacing w:before="7"/>
              <w:ind w:right="68"/>
              <w:rPr>
                <w:sz w:val="14"/>
              </w:rPr>
            </w:pPr>
            <w:r>
              <w:rPr>
                <w:w w:val="134"/>
                <w:sz w:val="14"/>
              </w:rPr>
              <w:t>-</w:t>
            </w:r>
          </w:p>
        </w:tc>
        <w:tc>
          <w:tcPr>
            <w:tcW w:w="735" w:type="dxa"/>
            <w:gridSpan w:val="3"/>
            <w:tcBorders>
              <w:top w:val="nil"/>
              <w:left w:val="single" w:sz="6" w:space="0" w:color="000000"/>
              <w:bottom w:val="nil"/>
              <w:right w:val="single" w:sz="6" w:space="0" w:color="000000"/>
            </w:tcBorders>
          </w:tcPr>
          <w:p>
            <w:pPr>
              <w:pStyle w:val="TableParagraph"/>
              <w:spacing w:before="7"/>
              <w:ind w:right="65"/>
              <w:rPr>
                <w:sz w:val="14"/>
              </w:rPr>
            </w:pPr>
            <w:r>
              <w:rPr>
                <w:w w:val="80"/>
                <w:sz w:val="14"/>
              </w:rPr>
              <w:t>4</w:t>
            </w:r>
          </w:p>
        </w:tc>
        <w:tc>
          <w:tcPr>
            <w:tcW w:w="735" w:type="dxa"/>
            <w:gridSpan w:val="3"/>
            <w:tcBorders>
              <w:top w:val="nil"/>
              <w:left w:val="single" w:sz="6" w:space="0" w:color="000000"/>
              <w:bottom w:val="nil"/>
            </w:tcBorders>
          </w:tcPr>
          <w:p>
            <w:pPr>
              <w:pStyle w:val="TableParagraph"/>
              <w:spacing w:before="7"/>
              <w:ind w:right="66"/>
              <w:rPr>
                <w:sz w:val="14"/>
              </w:rPr>
            </w:pPr>
            <w:r>
              <w:rPr>
                <w:w w:val="134"/>
                <w:sz w:val="14"/>
              </w:rPr>
              <w:t>-</w:t>
            </w:r>
          </w:p>
        </w:tc>
        <w:tc>
          <w:tcPr>
            <w:tcW w:w="737" w:type="dxa"/>
            <w:tcBorders>
              <w:top w:val="nil"/>
              <w:bottom w:val="nil"/>
              <w:right w:val="single" w:sz="6" w:space="0" w:color="000000"/>
            </w:tcBorders>
          </w:tcPr>
          <w:p>
            <w:pPr>
              <w:pStyle w:val="TableParagraph"/>
              <w:spacing w:before="7"/>
              <w:ind w:right="62"/>
              <w:rPr>
                <w:sz w:val="14"/>
              </w:rPr>
            </w:pPr>
            <w:r>
              <w:rPr>
                <w:w w:val="134"/>
                <w:sz w:val="14"/>
              </w:rPr>
              <w:t>-</w:t>
            </w:r>
          </w:p>
        </w:tc>
        <w:tc>
          <w:tcPr>
            <w:tcW w:w="737" w:type="dxa"/>
            <w:tcBorders>
              <w:top w:val="nil"/>
              <w:left w:val="single" w:sz="6" w:space="0" w:color="000000"/>
              <w:bottom w:val="nil"/>
            </w:tcBorders>
          </w:tcPr>
          <w:p>
            <w:pPr>
              <w:pStyle w:val="TableParagraph"/>
              <w:spacing w:before="7"/>
              <w:ind w:right="64"/>
              <w:rPr>
                <w:sz w:val="14"/>
              </w:rPr>
            </w:pPr>
            <w:r>
              <w:rPr>
                <w:w w:val="80"/>
                <w:sz w:val="14"/>
              </w:rPr>
              <w:t>3</w:t>
            </w:r>
          </w:p>
        </w:tc>
        <w:tc>
          <w:tcPr>
            <w:tcW w:w="737" w:type="dxa"/>
            <w:gridSpan w:val="2"/>
            <w:vMerge/>
            <w:tcBorders>
              <w:top w:val="nil"/>
              <w:bottom w:val="nil"/>
              <w:right w:val="single" w:sz="6" w:space="0" w:color="000000"/>
            </w:tcBorders>
          </w:tcPr>
          <w:p>
            <w:pPr>
              <w:rPr>
                <w:sz w:val="2"/>
                <w:szCs w:val="2"/>
              </w:rPr>
            </w:pPr>
          </w:p>
        </w:tc>
      </w:tr>
      <w:tr>
        <w:trPr>
          <w:trHeight w:val="229" w:hRule="atLeast"/>
        </w:trPr>
        <w:tc>
          <w:tcPr>
            <w:tcW w:w="737" w:type="dxa"/>
            <w:gridSpan w:val="2"/>
            <w:tcBorders>
              <w:top w:val="nil"/>
              <w:bottom w:val="nil"/>
              <w:right w:val="single" w:sz="6" w:space="0" w:color="000000"/>
            </w:tcBorders>
          </w:tcPr>
          <w:p>
            <w:pPr>
              <w:pStyle w:val="TableParagraph"/>
              <w:spacing w:before="8"/>
              <w:ind w:right="70"/>
              <w:rPr>
                <w:sz w:val="14"/>
              </w:rPr>
            </w:pPr>
            <w:r>
              <w:rPr>
                <w:w w:val="134"/>
                <w:sz w:val="14"/>
              </w:rPr>
              <w:t>-</w:t>
            </w:r>
          </w:p>
        </w:tc>
        <w:tc>
          <w:tcPr>
            <w:tcW w:w="737" w:type="dxa"/>
            <w:tcBorders>
              <w:top w:val="nil"/>
              <w:left w:val="single" w:sz="6" w:space="0" w:color="000000"/>
              <w:bottom w:val="nil"/>
            </w:tcBorders>
          </w:tcPr>
          <w:p>
            <w:pPr>
              <w:pStyle w:val="TableParagraph"/>
              <w:spacing w:before="8"/>
              <w:ind w:right="72"/>
              <w:rPr>
                <w:sz w:val="14"/>
              </w:rPr>
            </w:pPr>
            <w:r>
              <w:rPr>
                <w:w w:val="80"/>
                <w:sz w:val="14"/>
              </w:rPr>
              <w:t>1</w:t>
            </w:r>
          </w:p>
        </w:tc>
        <w:tc>
          <w:tcPr>
            <w:tcW w:w="737" w:type="dxa"/>
            <w:tcBorders>
              <w:top w:val="nil"/>
              <w:bottom w:val="nil"/>
              <w:right w:val="single" w:sz="6" w:space="0" w:color="000000"/>
            </w:tcBorders>
          </w:tcPr>
          <w:p>
            <w:pPr>
              <w:pStyle w:val="TableParagraph"/>
              <w:spacing w:before="8"/>
              <w:ind w:right="70"/>
              <w:rPr>
                <w:sz w:val="14"/>
              </w:rPr>
            </w:pPr>
            <w:r>
              <w:rPr>
                <w:w w:val="80"/>
                <w:sz w:val="14"/>
              </w:rPr>
              <w:t>6</w:t>
            </w:r>
          </w:p>
        </w:tc>
        <w:tc>
          <w:tcPr>
            <w:tcW w:w="738" w:type="dxa"/>
            <w:tcBorders>
              <w:top w:val="nil"/>
              <w:left w:val="single" w:sz="6" w:space="0" w:color="000000"/>
              <w:bottom w:val="nil"/>
              <w:right w:val="single" w:sz="6" w:space="0" w:color="000000"/>
            </w:tcBorders>
          </w:tcPr>
          <w:p>
            <w:pPr>
              <w:pStyle w:val="TableParagraph"/>
              <w:spacing w:before="8"/>
              <w:ind w:right="70"/>
              <w:rPr>
                <w:sz w:val="14"/>
              </w:rPr>
            </w:pPr>
            <w:r>
              <w:rPr>
                <w:w w:val="80"/>
                <w:sz w:val="14"/>
              </w:rPr>
              <w:t>2</w:t>
            </w:r>
          </w:p>
        </w:tc>
        <w:tc>
          <w:tcPr>
            <w:tcW w:w="737" w:type="dxa"/>
            <w:tcBorders>
              <w:top w:val="nil"/>
              <w:left w:val="single" w:sz="6" w:space="0" w:color="000000"/>
              <w:bottom w:val="nil"/>
            </w:tcBorders>
          </w:tcPr>
          <w:p>
            <w:pPr>
              <w:pStyle w:val="TableParagraph"/>
              <w:spacing w:before="8"/>
              <w:ind w:right="70"/>
              <w:rPr>
                <w:sz w:val="14"/>
              </w:rPr>
            </w:pPr>
            <w:r>
              <w:rPr>
                <w:w w:val="80"/>
                <w:sz w:val="14"/>
              </w:rPr>
              <w:t>14</w:t>
            </w:r>
          </w:p>
        </w:tc>
        <w:tc>
          <w:tcPr>
            <w:tcW w:w="737" w:type="dxa"/>
            <w:tcBorders>
              <w:top w:val="nil"/>
              <w:bottom w:val="nil"/>
              <w:right w:val="single" w:sz="6" w:space="0" w:color="000000"/>
            </w:tcBorders>
          </w:tcPr>
          <w:p>
            <w:pPr>
              <w:pStyle w:val="TableParagraph"/>
              <w:spacing w:before="8"/>
              <w:ind w:right="69"/>
              <w:rPr>
                <w:sz w:val="14"/>
              </w:rPr>
            </w:pPr>
            <w:r>
              <w:rPr>
                <w:w w:val="80"/>
                <w:sz w:val="14"/>
              </w:rPr>
              <w:t>3</w:t>
            </w:r>
          </w:p>
        </w:tc>
        <w:tc>
          <w:tcPr>
            <w:tcW w:w="737" w:type="dxa"/>
            <w:tcBorders>
              <w:top w:val="nil"/>
              <w:left w:val="single" w:sz="6" w:space="0" w:color="000000"/>
              <w:bottom w:val="nil"/>
            </w:tcBorders>
          </w:tcPr>
          <w:p>
            <w:pPr>
              <w:pStyle w:val="TableParagraph"/>
              <w:spacing w:before="8"/>
              <w:ind w:right="69"/>
              <w:rPr>
                <w:sz w:val="14"/>
              </w:rPr>
            </w:pPr>
            <w:r>
              <w:rPr>
                <w:w w:val="80"/>
                <w:sz w:val="14"/>
              </w:rPr>
              <w:t>11</w:t>
            </w:r>
          </w:p>
        </w:tc>
        <w:tc>
          <w:tcPr>
            <w:tcW w:w="737" w:type="dxa"/>
            <w:tcBorders>
              <w:top w:val="nil"/>
              <w:bottom w:val="nil"/>
              <w:right w:val="single" w:sz="6" w:space="0" w:color="000000"/>
            </w:tcBorders>
          </w:tcPr>
          <w:p>
            <w:pPr>
              <w:pStyle w:val="TableParagraph"/>
              <w:spacing w:before="8"/>
              <w:ind w:right="68"/>
              <w:rPr>
                <w:sz w:val="14"/>
              </w:rPr>
            </w:pPr>
            <w:r>
              <w:rPr>
                <w:w w:val="134"/>
                <w:sz w:val="14"/>
              </w:rPr>
              <w:t>-</w:t>
            </w:r>
          </w:p>
        </w:tc>
        <w:tc>
          <w:tcPr>
            <w:tcW w:w="735" w:type="dxa"/>
            <w:gridSpan w:val="3"/>
            <w:tcBorders>
              <w:top w:val="nil"/>
              <w:left w:val="single" w:sz="6" w:space="0" w:color="000000"/>
              <w:bottom w:val="nil"/>
              <w:right w:val="single" w:sz="6" w:space="0" w:color="000000"/>
            </w:tcBorders>
          </w:tcPr>
          <w:p>
            <w:pPr>
              <w:pStyle w:val="TableParagraph"/>
              <w:spacing w:before="8"/>
              <w:ind w:right="65"/>
              <w:rPr>
                <w:sz w:val="14"/>
              </w:rPr>
            </w:pPr>
            <w:r>
              <w:rPr>
                <w:w w:val="80"/>
                <w:sz w:val="14"/>
              </w:rPr>
              <w:t>7</w:t>
            </w:r>
          </w:p>
        </w:tc>
        <w:tc>
          <w:tcPr>
            <w:tcW w:w="735" w:type="dxa"/>
            <w:gridSpan w:val="3"/>
            <w:tcBorders>
              <w:top w:val="nil"/>
              <w:left w:val="single" w:sz="6" w:space="0" w:color="000000"/>
              <w:bottom w:val="nil"/>
            </w:tcBorders>
          </w:tcPr>
          <w:p>
            <w:pPr>
              <w:pStyle w:val="TableParagraph"/>
              <w:spacing w:before="8"/>
              <w:ind w:right="65"/>
              <w:rPr>
                <w:sz w:val="14"/>
              </w:rPr>
            </w:pPr>
            <w:r>
              <w:rPr>
                <w:w w:val="134"/>
                <w:sz w:val="14"/>
              </w:rPr>
              <w:t>-</w:t>
            </w:r>
          </w:p>
        </w:tc>
        <w:tc>
          <w:tcPr>
            <w:tcW w:w="737" w:type="dxa"/>
            <w:tcBorders>
              <w:top w:val="nil"/>
              <w:bottom w:val="nil"/>
              <w:right w:val="single" w:sz="6" w:space="0" w:color="000000"/>
            </w:tcBorders>
          </w:tcPr>
          <w:p>
            <w:pPr>
              <w:pStyle w:val="TableParagraph"/>
              <w:spacing w:before="8"/>
              <w:ind w:right="62"/>
              <w:rPr>
                <w:sz w:val="14"/>
              </w:rPr>
            </w:pPr>
            <w:r>
              <w:rPr>
                <w:w w:val="134"/>
                <w:sz w:val="14"/>
              </w:rPr>
              <w:t>-</w:t>
            </w:r>
          </w:p>
        </w:tc>
        <w:tc>
          <w:tcPr>
            <w:tcW w:w="737" w:type="dxa"/>
            <w:tcBorders>
              <w:top w:val="nil"/>
              <w:left w:val="single" w:sz="6" w:space="0" w:color="000000"/>
              <w:bottom w:val="nil"/>
            </w:tcBorders>
          </w:tcPr>
          <w:p>
            <w:pPr>
              <w:pStyle w:val="TableParagraph"/>
              <w:spacing w:before="8"/>
              <w:ind w:right="64"/>
              <w:rPr>
                <w:sz w:val="14"/>
              </w:rPr>
            </w:pPr>
            <w:r>
              <w:rPr>
                <w:w w:val="80"/>
                <w:sz w:val="14"/>
              </w:rPr>
              <w:t>3</w:t>
            </w:r>
          </w:p>
        </w:tc>
        <w:tc>
          <w:tcPr>
            <w:tcW w:w="737" w:type="dxa"/>
            <w:gridSpan w:val="2"/>
            <w:vMerge/>
            <w:tcBorders>
              <w:top w:val="nil"/>
              <w:bottom w:val="nil"/>
              <w:right w:val="single" w:sz="6" w:space="0" w:color="000000"/>
            </w:tcBorders>
          </w:tcPr>
          <w:p>
            <w:pPr>
              <w:rPr>
                <w:sz w:val="2"/>
                <w:szCs w:val="2"/>
              </w:rPr>
            </w:pPr>
          </w:p>
        </w:tc>
      </w:tr>
      <w:tr>
        <w:trPr>
          <w:trHeight w:val="229" w:hRule="atLeast"/>
        </w:trPr>
        <w:tc>
          <w:tcPr>
            <w:tcW w:w="737" w:type="dxa"/>
            <w:gridSpan w:val="2"/>
            <w:tcBorders>
              <w:top w:val="nil"/>
              <w:bottom w:val="nil"/>
              <w:right w:val="single" w:sz="6" w:space="0" w:color="000000"/>
            </w:tcBorders>
          </w:tcPr>
          <w:p>
            <w:pPr>
              <w:pStyle w:val="TableParagraph"/>
              <w:spacing w:before="7"/>
              <w:ind w:right="70"/>
              <w:rPr>
                <w:sz w:val="14"/>
              </w:rPr>
            </w:pPr>
            <w:r>
              <w:rPr>
                <w:w w:val="134"/>
                <w:sz w:val="14"/>
              </w:rPr>
              <w:t>-</w:t>
            </w:r>
          </w:p>
        </w:tc>
        <w:tc>
          <w:tcPr>
            <w:tcW w:w="737" w:type="dxa"/>
            <w:tcBorders>
              <w:top w:val="nil"/>
              <w:left w:val="single" w:sz="6" w:space="0" w:color="000000"/>
              <w:bottom w:val="nil"/>
            </w:tcBorders>
          </w:tcPr>
          <w:p>
            <w:pPr>
              <w:pStyle w:val="TableParagraph"/>
              <w:spacing w:before="7"/>
              <w:ind w:right="72"/>
              <w:rPr>
                <w:sz w:val="14"/>
              </w:rPr>
            </w:pPr>
            <w:r>
              <w:rPr>
                <w:w w:val="80"/>
                <w:sz w:val="14"/>
              </w:rPr>
              <w:t>2</w:t>
            </w:r>
          </w:p>
        </w:tc>
        <w:tc>
          <w:tcPr>
            <w:tcW w:w="737" w:type="dxa"/>
            <w:tcBorders>
              <w:top w:val="nil"/>
              <w:bottom w:val="nil"/>
              <w:right w:val="single" w:sz="6" w:space="0" w:color="000000"/>
            </w:tcBorders>
          </w:tcPr>
          <w:p>
            <w:pPr>
              <w:pStyle w:val="TableParagraph"/>
              <w:spacing w:before="7"/>
              <w:ind w:right="70"/>
              <w:rPr>
                <w:sz w:val="14"/>
              </w:rPr>
            </w:pPr>
            <w:r>
              <w:rPr>
                <w:w w:val="80"/>
                <w:sz w:val="14"/>
              </w:rPr>
              <w:t>12</w:t>
            </w:r>
          </w:p>
        </w:tc>
        <w:tc>
          <w:tcPr>
            <w:tcW w:w="738" w:type="dxa"/>
            <w:tcBorders>
              <w:top w:val="nil"/>
              <w:left w:val="single" w:sz="6" w:space="0" w:color="000000"/>
              <w:bottom w:val="nil"/>
              <w:right w:val="single" w:sz="6" w:space="0" w:color="000000"/>
            </w:tcBorders>
          </w:tcPr>
          <w:p>
            <w:pPr>
              <w:pStyle w:val="TableParagraph"/>
              <w:spacing w:before="7"/>
              <w:ind w:right="70"/>
              <w:rPr>
                <w:sz w:val="14"/>
              </w:rPr>
            </w:pPr>
            <w:r>
              <w:rPr>
                <w:w w:val="80"/>
                <w:sz w:val="14"/>
              </w:rPr>
              <w:t>1</w:t>
            </w:r>
          </w:p>
        </w:tc>
        <w:tc>
          <w:tcPr>
            <w:tcW w:w="737" w:type="dxa"/>
            <w:tcBorders>
              <w:top w:val="nil"/>
              <w:left w:val="single" w:sz="6" w:space="0" w:color="000000"/>
              <w:bottom w:val="nil"/>
            </w:tcBorders>
          </w:tcPr>
          <w:p>
            <w:pPr>
              <w:pStyle w:val="TableParagraph"/>
              <w:spacing w:before="7"/>
              <w:ind w:right="70"/>
              <w:rPr>
                <w:sz w:val="14"/>
              </w:rPr>
            </w:pPr>
            <w:r>
              <w:rPr>
                <w:w w:val="80"/>
                <w:sz w:val="14"/>
              </w:rPr>
              <w:t>15</w:t>
            </w:r>
          </w:p>
        </w:tc>
        <w:tc>
          <w:tcPr>
            <w:tcW w:w="737" w:type="dxa"/>
            <w:tcBorders>
              <w:top w:val="nil"/>
              <w:bottom w:val="nil"/>
              <w:right w:val="single" w:sz="6" w:space="0" w:color="000000"/>
            </w:tcBorders>
          </w:tcPr>
          <w:p>
            <w:pPr>
              <w:pStyle w:val="TableParagraph"/>
              <w:spacing w:before="7"/>
              <w:ind w:right="69"/>
              <w:rPr>
                <w:sz w:val="14"/>
              </w:rPr>
            </w:pPr>
            <w:r>
              <w:rPr>
                <w:w w:val="80"/>
                <w:sz w:val="14"/>
              </w:rPr>
              <w:t>4</w:t>
            </w:r>
          </w:p>
        </w:tc>
        <w:tc>
          <w:tcPr>
            <w:tcW w:w="737" w:type="dxa"/>
            <w:tcBorders>
              <w:top w:val="nil"/>
              <w:left w:val="single" w:sz="6" w:space="0" w:color="000000"/>
              <w:bottom w:val="nil"/>
            </w:tcBorders>
          </w:tcPr>
          <w:p>
            <w:pPr>
              <w:pStyle w:val="TableParagraph"/>
              <w:spacing w:before="7"/>
              <w:ind w:right="69"/>
              <w:rPr>
                <w:sz w:val="14"/>
              </w:rPr>
            </w:pPr>
            <w:r>
              <w:rPr>
                <w:w w:val="80"/>
                <w:sz w:val="14"/>
              </w:rPr>
              <w:t>11</w:t>
            </w:r>
          </w:p>
        </w:tc>
        <w:tc>
          <w:tcPr>
            <w:tcW w:w="737" w:type="dxa"/>
            <w:tcBorders>
              <w:top w:val="nil"/>
              <w:bottom w:val="nil"/>
              <w:right w:val="single" w:sz="6" w:space="0" w:color="000000"/>
            </w:tcBorders>
          </w:tcPr>
          <w:p>
            <w:pPr>
              <w:pStyle w:val="TableParagraph"/>
              <w:spacing w:before="7"/>
              <w:ind w:right="68"/>
              <w:rPr>
                <w:sz w:val="14"/>
              </w:rPr>
            </w:pPr>
            <w:r>
              <w:rPr>
                <w:w w:val="80"/>
                <w:sz w:val="14"/>
              </w:rPr>
              <w:t>3</w:t>
            </w:r>
          </w:p>
        </w:tc>
        <w:tc>
          <w:tcPr>
            <w:tcW w:w="735" w:type="dxa"/>
            <w:gridSpan w:val="3"/>
            <w:tcBorders>
              <w:top w:val="nil"/>
              <w:left w:val="single" w:sz="6" w:space="0" w:color="000000"/>
              <w:bottom w:val="nil"/>
              <w:right w:val="single" w:sz="6" w:space="0" w:color="000000"/>
            </w:tcBorders>
          </w:tcPr>
          <w:p>
            <w:pPr>
              <w:pStyle w:val="TableParagraph"/>
              <w:spacing w:before="7"/>
              <w:ind w:right="65"/>
              <w:rPr>
                <w:sz w:val="14"/>
              </w:rPr>
            </w:pPr>
            <w:r>
              <w:rPr>
                <w:w w:val="80"/>
                <w:sz w:val="14"/>
              </w:rPr>
              <w:t>2</w:t>
            </w:r>
          </w:p>
        </w:tc>
        <w:tc>
          <w:tcPr>
            <w:tcW w:w="735" w:type="dxa"/>
            <w:gridSpan w:val="3"/>
            <w:tcBorders>
              <w:top w:val="nil"/>
              <w:left w:val="single" w:sz="6" w:space="0" w:color="000000"/>
              <w:bottom w:val="nil"/>
            </w:tcBorders>
          </w:tcPr>
          <w:p>
            <w:pPr>
              <w:pStyle w:val="TableParagraph"/>
              <w:spacing w:before="7"/>
              <w:ind w:right="65"/>
              <w:rPr>
                <w:sz w:val="14"/>
              </w:rPr>
            </w:pPr>
            <w:r>
              <w:rPr>
                <w:w w:val="134"/>
                <w:sz w:val="14"/>
              </w:rPr>
              <w:t>-</w:t>
            </w:r>
          </w:p>
        </w:tc>
        <w:tc>
          <w:tcPr>
            <w:tcW w:w="737" w:type="dxa"/>
            <w:tcBorders>
              <w:top w:val="nil"/>
              <w:bottom w:val="nil"/>
              <w:right w:val="single" w:sz="6" w:space="0" w:color="000000"/>
            </w:tcBorders>
          </w:tcPr>
          <w:p>
            <w:pPr>
              <w:pStyle w:val="TableParagraph"/>
              <w:spacing w:before="7"/>
              <w:ind w:right="62"/>
              <w:rPr>
                <w:sz w:val="14"/>
              </w:rPr>
            </w:pPr>
            <w:r>
              <w:rPr>
                <w:w w:val="134"/>
                <w:sz w:val="14"/>
              </w:rPr>
              <w:t>-</w:t>
            </w:r>
          </w:p>
        </w:tc>
        <w:tc>
          <w:tcPr>
            <w:tcW w:w="737" w:type="dxa"/>
            <w:tcBorders>
              <w:top w:val="nil"/>
              <w:left w:val="single" w:sz="6" w:space="0" w:color="000000"/>
              <w:bottom w:val="nil"/>
            </w:tcBorders>
          </w:tcPr>
          <w:p>
            <w:pPr>
              <w:pStyle w:val="TableParagraph"/>
              <w:spacing w:before="7"/>
              <w:ind w:right="64"/>
              <w:rPr>
                <w:sz w:val="14"/>
              </w:rPr>
            </w:pPr>
            <w:r>
              <w:rPr>
                <w:w w:val="80"/>
                <w:sz w:val="14"/>
              </w:rPr>
              <w:t>1</w:t>
            </w:r>
          </w:p>
        </w:tc>
        <w:tc>
          <w:tcPr>
            <w:tcW w:w="737" w:type="dxa"/>
            <w:gridSpan w:val="2"/>
            <w:vMerge/>
            <w:tcBorders>
              <w:top w:val="nil"/>
              <w:bottom w:val="nil"/>
              <w:right w:val="single" w:sz="6" w:space="0" w:color="000000"/>
            </w:tcBorders>
          </w:tcPr>
          <w:p>
            <w:pPr>
              <w:rPr>
                <w:sz w:val="2"/>
                <w:szCs w:val="2"/>
              </w:rPr>
            </w:pPr>
          </w:p>
        </w:tc>
      </w:tr>
      <w:tr>
        <w:trPr>
          <w:trHeight w:val="233" w:hRule="atLeast"/>
        </w:trPr>
        <w:tc>
          <w:tcPr>
            <w:tcW w:w="737" w:type="dxa"/>
            <w:gridSpan w:val="2"/>
            <w:tcBorders>
              <w:top w:val="nil"/>
              <w:bottom w:val="nil"/>
              <w:right w:val="single" w:sz="6" w:space="0" w:color="000000"/>
            </w:tcBorders>
          </w:tcPr>
          <w:p>
            <w:pPr>
              <w:pStyle w:val="TableParagraph"/>
              <w:spacing w:before="7"/>
              <w:ind w:right="71"/>
              <w:rPr>
                <w:sz w:val="14"/>
              </w:rPr>
            </w:pPr>
            <w:r>
              <w:rPr>
                <w:w w:val="134"/>
                <w:sz w:val="14"/>
              </w:rPr>
              <w:t>-</w:t>
            </w:r>
          </w:p>
        </w:tc>
        <w:tc>
          <w:tcPr>
            <w:tcW w:w="737" w:type="dxa"/>
            <w:tcBorders>
              <w:top w:val="nil"/>
              <w:left w:val="single" w:sz="6" w:space="0" w:color="000000"/>
              <w:bottom w:val="nil"/>
            </w:tcBorders>
          </w:tcPr>
          <w:p>
            <w:pPr>
              <w:pStyle w:val="TableParagraph"/>
              <w:spacing w:before="7"/>
              <w:ind w:right="72"/>
              <w:rPr>
                <w:sz w:val="14"/>
              </w:rPr>
            </w:pPr>
            <w:r>
              <w:rPr>
                <w:w w:val="134"/>
                <w:sz w:val="14"/>
              </w:rPr>
              <w:t>-</w:t>
            </w:r>
          </w:p>
        </w:tc>
        <w:tc>
          <w:tcPr>
            <w:tcW w:w="737" w:type="dxa"/>
            <w:tcBorders>
              <w:top w:val="nil"/>
              <w:bottom w:val="nil"/>
              <w:right w:val="single" w:sz="6" w:space="0" w:color="000000"/>
            </w:tcBorders>
          </w:tcPr>
          <w:p>
            <w:pPr>
              <w:pStyle w:val="TableParagraph"/>
              <w:spacing w:before="7"/>
              <w:ind w:right="70"/>
              <w:rPr>
                <w:sz w:val="14"/>
              </w:rPr>
            </w:pPr>
            <w:r>
              <w:rPr>
                <w:w w:val="80"/>
                <w:sz w:val="14"/>
              </w:rPr>
              <w:t>6</w:t>
            </w:r>
          </w:p>
        </w:tc>
        <w:tc>
          <w:tcPr>
            <w:tcW w:w="738" w:type="dxa"/>
            <w:tcBorders>
              <w:top w:val="nil"/>
              <w:left w:val="single" w:sz="6" w:space="0" w:color="000000"/>
              <w:bottom w:val="nil"/>
              <w:right w:val="single" w:sz="6" w:space="0" w:color="000000"/>
            </w:tcBorders>
          </w:tcPr>
          <w:p>
            <w:pPr>
              <w:pStyle w:val="TableParagraph"/>
              <w:spacing w:before="7"/>
              <w:ind w:right="70"/>
              <w:rPr>
                <w:sz w:val="14"/>
              </w:rPr>
            </w:pPr>
            <w:r>
              <w:rPr>
                <w:w w:val="80"/>
                <w:sz w:val="14"/>
              </w:rPr>
              <w:t>3</w:t>
            </w:r>
          </w:p>
        </w:tc>
        <w:tc>
          <w:tcPr>
            <w:tcW w:w="737" w:type="dxa"/>
            <w:tcBorders>
              <w:top w:val="nil"/>
              <w:left w:val="single" w:sz="6" w:space="0" w:color="000000"/>
              <w:bottom w:val="nil"/>
            </w:tcBorders>
          </w:tcPr>
          <w:p>
            <w:pPr>
              <w:pStyle w:val="TableParagraph"/>
              <w:spacing w:before="7"/>
              <w:ind w:right="70"/>
              <w:rPr>
                <w:sz w:val="14"/>
              </w:rPr>
            </w:pPr>
            <w:r>
              <w:rPr>
                <w:w w:val="80"/>
                <w:sz w:val="14"/>
              </w:rPr>
              <w:t>23</w:t>
            </w:r>
          </w:p>
        </w:tc>
        <w:tc>
          <w:tcPr>
            <w:tcW w:w="737" w:type="dxa"/>
            <w:tcBorders>
              <w:top w:val="nil"/>
              <w:bottom w:val="nil"/>
              <w:right w:val="single" w:sz="6" w:space="0" w:color="000000"/>
            </w:tcBorders>
          </w:tcPr>
          <w:p>
            <w:pPr>
              <w:pStyle w:val="TableParagraph"/>
              <w:spacing w:before="7"/>
              <w:ind w:right="69"/>
              <w:rPr>
                <w:sz w:val="14"/>
              </w:rPr>
            </w:pPr>
            <w:r>
              <w:rPr>
                <w:w w:val="80"/>
                <w:sz w:val="14"/>
              </w:rPr>
              <w:t>7</w:t>
            </w:r>
          </w:p>
        </w:tc>
        <w:tc>
          <w:tcPr>
            <w:tcW w:w="737" w:type="dxa"/>
            <w:tcBorders>
              <w:top w:val="nil"/>
              <w:left w:val="single" w:sz="6" w:space="0" w:color="000000"/>
              <w:bottom w:val="nil"/>
            </w:tcBorders>
          </w:tcPr>
          <w:p>
            <w:pPr>
              <w:pStyle w:val="TableParagraph"/>
              <w:spacing w:before="7"/>
              <w:ind w:right="69"/>
              <w:rPr>
                <w:sz w:val="14"/>
              </w:rPr>
            </w:pPr>
            <w:r>
              <w:rPr>
                <w:w w:val="80"/>
                <w:sz w:val="14"/>
              </w:rPr>
              <w:t>16</w:t>
            </w:r>
          </w:p>
        </w:tc>
        <w:tc>
          <w:tcPr>
            <w:tcW w:w="737" w:type="dxa"/>
            <w:tcBorders>
              <w:top w:val="nil"/>
              <w:bottom w:val="nil"/>
              <w:right w:val="single" w:sz="6" w:space="0" w:color="000000"/>
            </w:tcBorders>
          </w:tcPr>
          <w:p>
            <w:pPr>
              <w:pStyle w:val="TableParagraph"/>
              <w:spacing w:before="7"/>
              <w:ind w:right="68"/>
              <w:rPr>
                <w:sz w:val="14"/>
              </w:rPr>
            </w:pPr>
            <w:r>
              <w:rPr>
                <w:w w:val="134"/>
                <w:sz w:val="14"/>
              </w:rPr>
              <w:t>-</w:t>
            </w:r>
          </w:p>
        </w:tc>
        <w:tc>
          <w:tcPr>
            <w:tcW w:w="735" w:type="dxa"/>
            <w:gridSpan w:val="3"/>
            <w:tcBorders>
              <w:top w:val="nil"/>
              <w:left w:val="single" w:sz="6" w:space="0" w:color="000000"/>
              <w:bottom w:val="nil"/>
              <w:right w:val="single" w:sz="6" w:space="0" w:color="000000"/>
            </w:tcBorders>
          </w:tcPr>
          <w:p>
            <w:pPr>
              <w:pStyle w:val="TableParagraph"/>
              <w:spacing w:before="7"/>
              <w:ind w:right="65"/>
              <w:rPr>
                <w:sz w:val="14"/>
              </w:rPr>
            </w:pPr>
            <w:r>
              <w:rPr>
                <w:w w:val="80"/>
                <w:sz w:val="14"/>
              </w:rPr>
              <w:t>5</w:t>
            </w:r>
          </w:p>
        </w:tc>
        <w:tc>
          <w:tcPr>
            <w:tcW w:w="735" w:type="dxa"/>
            <w:gridSpan w:val="3"/>
            <w:tcBorders>
              <w:top w:val="nil"/>
              <w:left w:val="single" w:sz="6" w:space="0" w:color="000000"/>
              <w:bottom w:val="nil"/>
            </w:tcBorders>
          </w:tcPr>
          <w:p>
            <w:pPr>
              <w:pStyle w:val="TableParagraph"/>
              <w:spacing w:before="7"/>
              <w:ind w:right="65"/>
              <w:rPr>
                <w:sz w:val="14"/>
              </w:rPr>
            </w:pPr>
            <w:r>
              <w:rPr>
                <w:w w:val="134"/>
                <w:sz w:val="14"/>
              </w:rPr>
              <w:t>-</w:t>
            </w:r>
          </w:p>
        </w:tc>
        <w:tc>
          <w:tcPr>
            <w:tcW w:w="737" w:type="dxa"/>
            <w:tcBorders>
              <w:top w:val="nil"/>
              <w:bottom w:val="nil"/>
              <w:right w:val="single" w:sz="6" w:space="0" w:color="000000"/>
            </w:tcBorders>
          </w:tcPr>
          <w:p>
            <w:pPr>
              <w:pStyle w:val="TableParagraph"/>
              <w:spacing w:before="7"/>
              <w:ind w:right="62"/>
              <w:rPr>
                <w:sz w:val="14"/>
              </w:rPr>
            </w:pPr>
            <w:r>
              <w:rPr>
                <w:w w:val="80"/>
                <w:sz w:val="14"/>
              </w:rPr>
              <w:t>2</w:t>
            </w:r>
          </w:p>
        </w:tc>
        <w:tc>
          <w:tcPr>
            <w:tcW w:w="737" w:type="dxa"/>
            <w:tcBorders>
              <w:top w:val="nil"/>
              <w:left w:val="single" w:sz="6" w:space="0" w:color="000000"/>
              <w:bottom w:val="nil"/>
            </w:tcBorders>
          </w:tcPr>
          <w:p>
            <w:pPr>
              <w:pStyle w:val="TableParagraph"/>
              <w:spacing w:before="7"/>
              <w:ind w:right="64"/>
              <w:rPr>
                <w:sz w:val="14"/>
              </w:rPr>
            </w:pPr>
            <w:r>
              <w:rPr>
                <w:w w:val="80"/>
                <w:sz w:val="14"/>
              </w:rPr>
              <w:t>7</w:t>
            </w:r>
          </w:p>
        </w:tc>
        <w:tc>
          <w:tcPr>
            <w:tcW w:w="737" w:type="dxa"/>
            <w:gridSpan w:val="2"/>
            <w:vMerge/>
            <w:tcBorders>
              <w:top w:val="nil"/>
              <w:bottom w:val="nil"/>
              <w:right w:val="single" w:sz="6" w:space="0" w:color="000000"/>
            </w:tcBorders>
          </w:tcPr>
          <w:p>
            <w:pPr>
              <w:rPr>
                <w:sz w:val="2"/>
                <w:szCs w:val="2"/>
              </w:rPr>
            </w:pPr>
          </w:p>
        </w:tc>
      </w:tr>
      <w:tr>
        <w:trPr>
          <w:trHeight w:val="230" w:hRule="atLeast"/>
        </w:trPr>
        <w:tc>
          <w:tcPr>
            <w:tcW w:w="737" w:type="dxa"/>
            <w:gridSpan w:val="2"/>
            <w:tcBorders>
              <w:top w:val="nil"/>
              <w:bottom w:val="nil"/>
              <w:right w:val="single" w:sz="6" w:space="0" w:color="000000"/>
            </w:tcBorders>
            <w:shd w:val="clear" w:color="auto" w:fill="CCFFFF"/>
          </w:tcPr>
          <w:p>
            <w:pPr>
              <w:pStyle w:val="TableParagraph"/>
              <w:spacing w:line="201" w:lineRule="exact"/>
              <w:ind w:right="73"/>
              <w:rPr>
                <w:rFonts w:ascii="A-OTF Futo Go B101 Pr6N"/>
                <w:b/>
                <w:sz w:val="14"/>
              </w:rPr>
            </w:pPr>
            <w:r>
              <w:rPr>
                <w:rFonts w:ascii="A-OTF Futo Go B101 Pr6N"/>
                <w:b/>
                <w:w w:val="141"/>
                <w:sz w:val="14"/>
              </w:rPr>
              <w:t>-</w:t>
            </w:r>
          </w:p>
        </w:tc>
        <w:tc>
          <w:tcPr>
            <w:tcW w:w="737" w:type="dxa"/>
            <w:tcBorders>
              <w:top w:val="nil"/>
              <w:left w:val="single" w:sz="6" w:space="0" w:color="000000"/>
              <w:bottom w:val="nil"/>
            </w:tcBorders>
            <w:shd w:val="clear" w:color="auto" w:fill="CCFFFF"/>
          </w:tcPr>
          <w:p>
            <w:pPr>
              <w:pStyle w:val="TableParagraph"/>
              <w:spacing w:line="201" w:lineRule="exact"/>
              <w:ind w:right="75"/>
              <w:rPr>
                <w:rFonts w:ascii="A-OTF Futo Go B101 Pr6N"/>
                <w:b/>
                <w:sz w:val="14"/>
              </w:rPr>
            </w:pPr>
            <w:r>
              <w:rPr>
                <w:rFonts w:ascii="A-OTF Futo Go B101 Pr6N"/>
                <w:b/>
                <w:w w:val="80"/>
                <w:sz w:val="14"/>
              </w:rPr>
              <w:t>6</w:t>
            </w:r>
          </w:p>
        </w:tc>
        <w:tc>
          <w:tcPr>
            <w:tcW w:w="737" w:type="dxa"/>
            <w:tcBorders>
              <w:top w:val="nil"/>
              <w:bottom w:val="nil"/>
              <w:right w:val="single" w:sz="6" w:space="0" w:color="000000"/>
            </w:tcBorders>
            <w:shd w:val="clear" w:color="auto" w:fill="CCFFFF"/>
          </w:tcPr>
          <w:p>
            <w:pPr>
              <w:pStyle w:val="TableParagraph"/>
              <w:spacing w:line="201" w:lineRule="exact"/>
              <w:ind w:right="71"/>
              <w:rPr>
                <w:rFonts w:ascii="A-OTF Futo Go B101 Pr6N"/>
                <w:b/>
                <w:sz w:val="14"/>
              </w:rPr>
            </w:pPr>
            <w:r>
              <w:rPr>
                <w:rFonts w:ascii="A-OTF Futo Go B101 Pr6N"/>
                <w:b/>
                <w:w w:val="80"/>
                <w:sz w:val="14"/>
              </w:rPr>
              <w:t>9</w:t>
            </w:r>
          </w:p>
        </w:tc>
        <w:tc>
          <w:tcPr>
            <w:tcW w:w="738" w:type="dxa"/>
            <w:tcBorders>
              <w:top w:val="nil"/>
              <w:left w:val="single" w:sz="6" w:space="0" w:color="000000"/>
              <w:bottom w:val="nil"/>
              <w:right w:val="single" w:sz="6" w:space="0" w:color="000000"/>
            </w:tcBorders>
            <w:shd w:val="clear" w:color="auto" w:fill="CCFFFF"/>
          </w:tcPr>
          <w:p>
            <w:pPr>
              <w:pStyle w:val="TableParagraph"/>
              <w:spacing w:line="201" w:lineRule="exact"/>
              <w:ind w:right="72"/>
              <w:rPr>
                <w:rFonts w:ascii="A-OTF Futo Go B101 Pr6N"/>
                <w:b/>
                <w:sz w:val="14"/>
              </w:rPr>
            </w:pPr>
            <w:r>
              <w:rPr>
                <w:rFonts w:ascii="A-OTF Futo Go B101 Pr6N"/>
                <w:b/>
                <w:w w:val="80"/>
                <w:sz w:val="14"/>
              </w:rPr>
              <w:t>5</w:t>
            </w:r>
          </w:p>
        </w:tc>
        <w:tc>
          <w:tcPr>
            <w:tcW w:w="737" w:type="dxa"/>
            <w:tcBorders>
              <w:top w:val="nil"/>
              <w:left w:val="single" w:sz="6" w:space="0" w:color="000000"/>
              <w:bottom w:val="nil"/>
            </w:tcBorders>
            <w:shd w:val="clear" w:color="auto" w:fill="CCFFFF"/>
          </w:tcPr>
          <w:p>
            <w:pPr>
              <w:pStyle w:val="TableParagraph"/>
              <w:spacing w:line="201" w:lineRule="exact"/>
              <w:ind w:right="71"/>
              <w:rPr>
                <w:rFonts w:ascii="A-OTF Futo Go B101 Pr6N"/>
                <w:b/>
                <w:sz w:val="14"/>
              </w:rPr>
            </w:pPr>
            <w:r>
              <w:rPr>
                <w:rFonts w:ascii="A-OTF Futo Go B101 Pr6N"/>
                <w:b/>
                <w:w w:val="80"/>
                <w:sz w:val="14"/>
              </w:rPr>
              <w:t>27</w:t>
            </w:r>
          </w:p>
        </w:tc>
        <w:tc>
          <w:tcPr>
            <w:tcW w:w="737" w:type="dxa"/>
            <w:tcBorders>
              <w:top w:val="nil"/>
              <w:bottom w:val="nil"/>
              <w:right w:val="single" w:sz="6" w:space="0" w:color="000000"/>
            </w:tcBorders>
            <w:shd w:val="clear" w:color="auto" w:fill="CCFFFF"/>
          </w:tcPr>
          <w:p>
            <w:pPr>
              <w:pStyle w:val="TableParagraph"/>
              <w:spacing w:line="201" w:lineRule="exact"/>
              <w:ind w:right="70"/>
              <w:rPr>
                <w:rFonts w:ascii="A-OTF Futo Go B101 Pr6N"/>
                <w:b/>
                <w:sz w:val="14"/>
              </w:rPr>
            </w:pPr>
            <w:r>
              <w:rPr>
                <w:rFonts w:ascii="A-OTF Futo Go B101 Pr6N"/>
                <w:b/>
                <w:w w:val="80"/>
                <w:sz w:val="14"/>
              </w:rPr>
              <w:t>10</w:t>
            </w:r>
          </w:p>
        </w:tc>
        <w:tc>
          <w:tcPr>
            <w:tcW w:w="737" w:type="dxa"/>
            <w:tcBorders>
              <w:top w:val="nil"/>
              <w:left w:val="single" w:sz="6" w:space="0" w:color="000000"/>
              <w:bottom w:val="nil"/>
            </w:tcBorders>
            <w:shd w:val="clear" w:color="auto" w:fill="CCFFFF"/>
          </w:tcPr>
          <w:p>
            <w:pPr>
              <w:pStyle w:val="TableParagraph"/>
              <w:spacing w:line="201" w:lineRule="exact"/>
              <w:ind w:right="72"/>
              <w:rPr>
                <w:rFonts w:ascii="A-OTF Futo Go B101 Pr6N"/>
                <w:b/>
                <w:sz w:val="14"/>
              </w:rPr>
            </w:pPr>
            <w:r>
              <w:rPr>
                <w:rFonts w:ascii="A-OTF Futo Go B101 Pr6N"/>
                <w:b/>
                <w:w w:val="80"/>
                <w:sz w:val="14"/>
              </w:rPr>
              <w:t>17</w:t>
            </w:r>
          </w:p>
        </w:tc>
        <w:tc>
          <w:tcPr>
            <w:tcW w:w="737" w:type="dxa"/>
            <w:tcBorders>
              <w:top w:val="nil"/>
              <w:bottom w:val="nil"/>
              <w:right w:val="single" w:sz="6" w:space="0" w:color="000000"/>
            </w:tcBorders>
            <w:shd w:val="clear" w:color="auto" w:fill="CCFFFF"/>
          </w:tcPr>
          <w:p>
            <w:pPr>
              <w:pStyle w:val="TableParagraph"/>
              <w:spacing w:line="201" w:lineRule="exact"/>
              <w:ind w:right="69"/>
              <w:rPr>
                <w:rFonts w:ascii="A-OTF Futo Go B101 Pr6N"/>
                <w:b/>
                <w:sz w:val="14"/>
              </w:rPr>
            </w:pPr>
            <w:r>
              <w:rPr>
                <w:rFonts w:ascii="A-OTF Futo Go B101 Pr6N"/>
                <w:b/>
                <w:w w:val="80"/>
                <w:sz w:val="14"/>
              </w:rPr>
              <w:t>1</w:t>
            </w:r>
          </w:p>
        </w:tc>
        <w:tc>
          <w:tcPr>
            <w:tcW w:w="735" w:type="dxa"/>
            <w:gridSpan w:val="3"/>
            <w:tcBorders>
              <w:top w:val="nil"/>
              <w:left w:val="single" w:sz="6" w:space="0" w:color="000000"/>
              <w:bottom w:val="nil"/>
              <w:right w:val="single" w:sz="6" w:space="0" w:color="000000"/>
            </w:tcBorders>
            <w:shd w:val="clear" w:color="auto" w:fill="CCFFFF"/>
          </w:tcPr>
          <w:p>
            <w:pPr>
              <w:pStyle w:val="TableParagraph"/>
              <w:spacing w:line="201" w:lineRule="exact"/>
              <w:ind w:right="67"/>
              <w:rPr>
                <w:rFonts w:ascii="A-OTF Futo Go B101 Pr6N"/>
                <w:b/>
                <w:sz w:val="14"/>
              </w:rPr>
            </w:pPr>
            <w:r>
              <w:rPr>
                <w:rFonts w:ascii="A-OTF Futo Go B101 Pr6N"/>
                <w:b/>
                <w:w w:val="80"/>
                <w:sz w:val="14"/>
              </w:rPr>
              <w:t>11</w:t>
            </w:r>
          </w:p>
        </w:tc>
        <w:tc>
          <w:tcPr>
            <w:tcW w:w="735" w:type="dxa"/>
            <w:gridSpan w:val="3"/>
            <w:tcBorders>
              <w:top w:val="nil"/>
              <w:left w:val="single" w:sz="6" w:space="0" w:color="000000"/>
              <w:bottom w:val="nil"/>
            </w:tcBorders>
            <w:shd w:val="clear" w:color="auto" w:fill="CCFFFF"/>
          </w:tcPr>
          <w:p>
            <w:pPr>
              <w:pStyle w:val="TableParagraph"/>
              <w:spacing w:line="201" w:lineRule="exact"/>
              <w:ind w:right="67"/>
              <w:rPr>
                <w:rFonts w:ascii="A-OTF Futo Go B101 Pr6N"/>
                <w:b/>
                <w:sz w:val="14"/>
              </w:rPr>
            </w:pPr>
            <w:r>
              <w:rPr>
                <w:rFonts w:ascii="A-OTF Futo Go B101 Pr6N"/>
                <w:b/>
                <w:w w:val="141"/>
                <w:sz w:val="14"/>
              </w:rPr>
              <w:t>-</w:t>
            </w:r>
          </w:p>
        </w:tc>
        <w:tc>
          <w:tcPr>
            <w:tcW w:w="737" w:type="dxa"/>
            <w:tcBorders>
              <w:top w:val="nil"/>
              <w:bottom w:val="nil"/>
              <w:right w:val="single" w:sz="6" w:space="0" w:color="000000"/>
            </w:tcBorders>
            <w:shd w:val="clear" w:color="auto" w:fill="CCFFFF"/>
          </w:tcPr>
          <w:p>
            <w:pPr>
              <w:pStyle w:val="TableParagraph"/>
              <w:spacing w:line="201" w:lineRule="exact"/>
              <w:ind w:right="64"/>
              <w:rPr>
                <w:rFonts w:ascii="A-OTF Futo Go B101 Pr6N"/>
                <w:b/>
                <w:sz w:val="14"/>
              </w:rPr>
            </w:pPr>
            <w:r>
              <w:rPr>
                <w:rFonts w:ascii="A-OTF Futo Go B101 Pr6N"/>
                <w:b/>
                <w:w w:val="80"/>
                <w:sz w:val="14"/>
              </w:rPr>
              <w:t>1</w:t>
            </w:r>
          </w:p>
        </w:tc>
        <w:tc>
          <w:tcPr>
            <w:tcW w:w="737" w:type="dxa"/>
            <w:tcBorders>
              <w:top w:val="nil"/>
              <w:left w:val="single" w:sz="6" w:space="0" w:color="000000"/>
              <w:bottom w:val="nil"/>
            </w:tcBorders>
            <w:shd w:val="clear" w:color="auto" w:fill="CCFFFF"/>
          </w:tcPr>
          <w:p>
            <w:pPr>
              <w:pStyle w:val="TableParagraph"/>
              <w:spacing w:line="201" w:lineRule="exact"/>
              <w:ind w:right="66"/>
              <w:rPr>
                <w:rFonts w:ascii="A-OTF Futo Go B101 Pr6N"/>
                <w:b/>
                <w:sz w:val="14"/>
              </w:rPr>
            </w:pPr>
            <w:r>
              <w:rPr>
                <w:rFonts w:ascii="A-OTF Futo Go B101 Pr6N"/>
                <w:b/>
                <w:w w:val="80"/>
                <w:sz w:val="14"/>
              </w:rPr>
              <w:t>9</w:t>
            </w:r>
          </w:p>
        </w:tc>
        <w:tc>
          <w:tcPr>
            <w:tcW w:w="737" w:type="dxa"/>
            <w:gridSpan w:val="2"/>
            <w:tcBorders>
              <w:top w:val="nil"/>
              <w:bottom w:val="nil"/>
              <w:right w:val="single" w:sz="6" w:space="0" w:color="000000"/>
            </w:tcBorders>
            <w:shd w:val="clear" w:color="auto" w:fill="CCFFFF"/>
          </w:tcPr>
          <w:p>
            <w:pPr>
              <w:pStyle w:val="TableParagraph"/>
              <w:spacing w:line="201" w:lineRule="exact"/>
              <w:ind w:right="63"/>
              <w:rPr>
                <w:rFonts w:ascii="A-OTF Futo Go B101 Pr6N"/>
                <w:b/>
                <w:sz w:val="14"/>
              </w:rPr>
            </w:pPr>
            <w:r>
              <w:rPr>
                <w:rFonts w:ascii="A-OTF Futo Go B101 Pr6N"/>
                <w:b/>
                <w:w w:val="80"/>
                <w:sz w:val="14"/>
              </w:rPr>
              <w:t>5</w:t>
            </w:r>
          </w:p>
        </w:tc>
      </w:tr>
      <w:tr>
        <w:trPr>
          <w:trHeight w:val="224" w:hRule="atLeast"/>
        </w:trPr>
        <w:tc>
          <w:tcPr>
            <w:tcW w:w="737" w:type="dxa"/>
            <w:gridSpan w:val="2"/>
            <w:tcBorders>
              <w:top w:val="nil"/>
              <w:bottom w:val="nil"/>
              <w:right w:val="single" w:sz="6" w:space="0" w:color="000000"/>
            </w:tcBorders>
          </w:tcPr>
          <w:p>
            <w:pPr>
              <w:pStyle w:val="TableParagraph"/>
              <w:spacing w:before="1"/>
              <w:ind w:right="71"/>
              <w:rPr>
                <w:sz w:val="14"/>
              </w:rPr>
            </w:pPr>
            <w:r>
              <w:rPr>
                <w:w w:val="134"/>
                <w:sz w:val="14"/>
              </w:rPr>
              <w:t>-</w:t>
            </w:r>
          </w:p>
        </w:tc>
        <w:tc>
          <w:tcPr>
            <w:tcW w:w="737" w:type="dxa"/>
            <w:tcBorders>
              <w:top w:val="nil"/>
              <w:left w:val="single" w:sz="6" w:space="0" w:color="000000"/>
              <w:bottom w:val="nil"/>
            </w:tcBorders>
          </w:tcPr>
          <w:p>
            <w:pPr>
              <w:pStyle w:val="TableParagraph"/>
              <w:spacing w:before="1"/>
              <w:ind w:right="72"/>
              <w:rPr>
                <w:sz w:val="14"/>
              </w:rPr>
            </w:pPr>
            <w:r>
              <w:rPr>
                <w:w w:val="134"/>
                <w:sz w:val="14"/>
              </w:rPr>
              <w:t>-</w:t>
            </w:r>
          </w:p>
        </w:tc>
        <w:tc>
          <w:tcPr>
            <w:tcW w:w="737" w:type="dxa"/>
            <w:tcBorders>
              <w:top w:val="nil"/>
              <w:bottom w:val="nil"/>
              <w:right w:val="single" w:sz="6" w:space="0" w:color="000000"/>
            </w:tcBorders>
          </w:tcPr>
          <w:p>
            <w:pPr>
              <w:pStyle w:val="TableParagraph"/>
              <w:spacing w:before="1"/>
              <w:ind w:right="70"/>
              <w:rPr>
                <w:sz w:val="14"/>
              </w:rPr>
            </w:pPr>
            <w:r>
              <w:rPr>
                <w:w w:val="80"/>
                <w:sz w:val="14"/>
              </w:rPr>
              <w:t>3</w:t>
            </w:r>
          </w:p>
        </w:tc>
        <w:tc>
          <w:tcPr>
            <w:tcW w:w="738" w:type="dxa"/>
            <w:tcBorders>
              <w:top w:val="nil"/>
              <w:left w:val="single" w:sz="6" w:space="0" w:color="000000"/>
              <w:bottom w:val="nil"/>
              <w:right w:val="single" w:sz="6" w:space="0" w:color="000000"/>
            </w:tcBorders>
          </w:tcPr>
          <w:p>
            <w:pPr>
              <w:pStyle w:val="TableParagraph"/>
              <w:spacing w:before="1"/>
              <w:ind w:right="70"/>
              <w:rPr>
                <w:sz w:val="14"/>
              </w:rPr>
            </w:pPr>
            <w:r>
              <w:rPr>
                <w:w w:val="134"/>
                <w:sz w:val="14"/>
              </w:rPr>
              <w:t>-</w:t>
            </w:r>
          </w:p>
        </w:tc>
        <w:tc>
          <w:tcPr>
            <w:tcW w:w="737" w:type="dxa"/>
            <w:tcBorders>
              <w:top w:val="nil"/>
              <w:left w:val="single" w:sz="6" w:space="0" w:color="000000"/>
              <w:bottom w:val="nil"/>
            </w:tcBorders>
          </w:tcPr>
          <w:p>
            <w:pPr>
              <w:pStyle w:val="TableParagraph"/>
              <w:spacing w:before="1"/>
              <w:ind w:right="71"/>
              <w:rPr>
                <w:sz w:val="14"/>
              </w:rPr>
            </w:pPr>
            <w:r>
              <w:rPr>
                <w:w w:val="80"/>
                <w:sz w:val="14"/>
              </w:rPr>
              <w:t>6</w:t>
            </w:r>
          </w:p>
        </w:tc>
        <w:tc>
          <w:tcPr>
            <w:tcW w:w="737" w:type="dxa"/>
            <w:vMerge w:val="restart"/>
            <w:tcBorders>
              <w:top w:val="nil"/>
              <w:bottom w:val="nil"/>
              <w:right w:val="single" w:sz="6" w:space="0" w:color="000000"/>
            </w:tcBorders>
          </w:tcPr>
          <w:p>
            <w:pPr>
              <w:pStyle w:val="TableParagraph"/>
              <w:spacing w:before="1"/>
              <w:ind w:right="69"/>
              <w:rPr>
                <w:sz w:val="14"/>
              </w:rPr>
            </w:pPr>
            <w:r>
              <w:rPr>
                <w:w w:val="80"/>
                <w:sz w:val="14"/>
              </w:rPr>
              <w:t>4</w:t>
            </w:r>
          </w:p>
          <w:p>
            <w:pPr>
              <w:pStyle w:val="TableParagraph"/>
              <w:spacing w:before="43"/>
              <w:ind w:right="69"/>
              <w:rPr>
                <w:sz w:val="14"/>
              </w:rPr>
            </w:pPr>
            <w:r>
              <w:rPr>
                <w:w w:val="80"/>
                <w:sz w:val="14"/>
              </w:rPr>
              <w:t>6</w:t>
            </w:r>
          </w:p>
          <w:p>
            <w:pPr>
              <w:pStyle w:val="TableParagraph"/>
              <w:spacing w:before="42"/>
              <w:ind w:right="69"/>
              <w:rPr>
                <w:sz w:val="14"/>
              </w:rPr>
            </w:pPr>
            <w:r>
              <w:rPr>
                <w:w w:val="134"/>
                <w:sz w:val="14"/>
              </w:rPr>
              <w:t>-</w:t>
            </w:r>
          </w:p>
          <w:p>
            <w:pPr>
              <w:pStyle w:val="TableParagraph"/>
              <w:spacing w:before="42"/>
              <w:ind w:right="69"/>
              <w:rPr>
                <w:sz w:val="14"/>
              </w:rPr>
            </w:pPr>
            <w:r>
              <w:rPr>
                <w:w w:val="134"/>
                <w:sz w:val="14"/>
              </w:rPr>
              <w:t>-</w:t>
            </w:r>
          </w:p>
        </w:tc>
        <w:tc>
          <w:tcPr>
            <w:tcW w:w="737" w:type="dxa"/>
            <w:tcBorders>
              <w:top w:val="nil"/>
              <w:left w:val="single" w:sz="6" w:space="0" w:color="000000"/>
              <w:bottom w:val="nil"/>
            </w:tcBorders>
          </w:tcPr>
          <w:p>
            <w:pPr>
              <w:pStyle w:val="TableParagraph"/>
              <w:spacing w:before="1"/>
              <w:ind w:right="71"/>
              <w:rPr>
                <w:sz w:val="14"/>
              </w:rPr>
            </w:pPr>
            <w:r>
              <w:rPr>
                <w:w w:val="80"/>
                <w:sz w:val="14"/>
              </w:rPr>
              <w:t>2</w:t>
            </w:r>
          </w:p>
        </w:tc>
        <w:tc>
          <w:tcPr>
            <w:tcW w:w="737" w:type="dxa"/>
            <w:tcBorders>
              <w:top w:val="nil"/>
              <w:bottom w:val="nil"/>
              <w:right w:val="single" w:sz="6" w:space="0" w:color="000000"/>
            </w:tcBorders>
          </w:tcPr>
          <w:p>
            <w:pPr>
              <w:pStyle w:val="TableParagraph"/>
              <w:spacing w:before="1"/>
              <w:ind w:right="68"/>
              <w:rPr>
                <w:sz w:val="14"/>
              </w:rPr>
            </w:pPr>
            <w:r>
              <w:rPr>
                <w:w w:val="80"/>
                <w:sz w:val="14"/>
              </w:rPr>
              <w:t>1</w:t>
            </w:r>
          </w:p>
        </w:tc>
        <w:tc>
          <w:tcPr>
            <w:tcW w:w="735" w:type="dxa"/>
            <w:gridSpan w:val="3"/>
            <w:tcBorders>
              <w:top w:val="nil"/>
              <w:left w:val="single" w:sz="6" w:space="0" w:color="000000"/>
              <w:bottom w:val="nil"/>
              <w:right w:val="single" w:sz="6" w:space="0" w:color="000000"/>
            </w:tcBorders>
          </w:tcPr>
          <w:p>
            <w:pPr>
              <w:pStyle w:val="TableParagraph"/>
              <w:spacing w:before="1"/>
              <w:ind w:right="65"/>
              <w:rPr>
                <w:sz w:val="14"/>
              </w:rPr>
            </w:pPr>
            <w:r>
              <w:rPr>
                <w:w w:val="80"/>
                <w:sz w:val="14"/>
              </w:rPr>
              <w:t>1</w:t>
            </w:r>
          </w:p>
        </w:tc>
        <w:tc>
          <w:tcPr>
            <w:tcW w:w="735" w:type="dxa"/>
            <w:gridSpan w:val="3"/>
            <w:tcBorders>
              <w:top w:val="nil"/>
              <w:left w:val="single" w:sz="6" w:space="0" w:color="000000"/>
              <w:bottom w:val="nil"/>
            </w:tcBorders>
          </w:tcPr>
          <w:p>
            <w:pPr>
              <w:pStyle w:val="TableParagraph"/>
              <w:spacing w:before="1"/>
              <w:ind w:right="65"/>
              <w:rPr>
                <w:sz w:val="14"/>
              </w:rPr>
            </w:pPr>
            <w:r>
              <w:rPr>
                <w:w w:val="134"/>
                <w:sz w:val="14"/>
              </w:rPr>
              <w:t>-</w:t>
            </w:r>
          </w:p>
        </w:tc>
        <w:tc>
          <w:tcPr>
            <w:tcW w:w="737" w:type="dxa"/>
            <w:tcBorders>
              <w:top w:val="nil"/>
              <w:bottom w:val="nil"/>
              <w:right w:val="single" w:sz="6" w:space="0" w:color="000000"/>
            </w:tcBorders>
          </w:tcPr>
          <w:p>
            <w:pPr>
              <w:pStyle w:val="TableParagraph"/>
              <w:spacing w:before="1"/>
              <w:ind w:right="63"/>
              <w:rPr>
                <w:sz w:val="14"/>
              </w:rPr>
            </w:pPr>
            <w:r>
              <w:rPr>
                <w:w w:val="134"/>
                <w:sz w:val="14"/>
              </w:rPr>
              <w:t>-</w:t>
            </w:r>
          </w:p>
        </w:tc>
        <w:tc>
          <w:tcPr>
            <w:tcW w:w="737" w:type="dxa"/>
            <w:vMerge w:val="restart"/>
            <w:tcBorders>
              <w:top w:val="nil"/>
              <w:left w:val="single" w:sz="6" w:space="0" w:color="000000"/>
              <w:bottom w:val="nil"/>
            </w:tcBorders>
          </w:tcPr>
          <w:p>
            <w:pPr>
              <w:pStyle w:val="TableParagraph"/>
              <w:spacing w:before="1"/>
              <w:ind w:right="64"/>
              <w:rPr>
                <w:sz w:val="14"/>
              </w:rPr>
            </w:pPr>
            <w:r>
              <w:rPr>
                <w:w w:val="80"/>
                <w:sz w:val="14"/>
              </w:rPr>
              <w:t>3</w:t>
            </w:r>
          </w:p>
          <w:p>
            <w:pPr>
              <w:pStyle w:val="TableParagraph"/>
              <w:spacing w:before="43"/>
              <w:ind w:right="64"/>
              <w:rPr>
                <w:sz w:val="14"/>
              </w:rPr>
            </w:pPr>
            <w:r>
              <w:rPr>
                <w:w w:val="80"/>
                <w:sz w:val="14"/>
              </w:rPr>
              <w:t>6</w:t>
            </w:r>
          </w:p>
          <w:p>
            <w:pPr>
              <w:pStyle w:val="TableParagraph"/>
              <w:spacing w:before="42"/>
              <w:ind w:right="64"/>
              <w:rPr>
                <w:sz w:val="14"/>
              </w:rPr>
            </w:pPr>
            <w:r>
              <w:rPr>
                <w:w w:val="134"/>
                <w:sz w:val="14"/>
              </w:rPr>
              <w:t>-</w:t>
            </w:r>
          </w:p>
          <w:p>
            <w:pPr>
              <w:pStyle w:val="TableParagraph"/>
              <w:spacing w:before="42"/>
              <w:ind w:right="64"/>
              <w:rPr>
                <w:sz w:val="14"/>
              </w:rPr>
            </w:pPr>
            <w:r>
              <w:rPr>
                <w:w w:val="134"/>
                <w:sz w:val="14"/>
              </w:rPr>
              <w:t>-</w:t>
            </w:r>
          </w:p>
        </w:tc>
        <w:tc>
          <w:tcPr>
            <w:tcW w:w="737" w:type="dxa"/>
            <w:gridSpan w:val="2"/>
            <w:tcBorders>
              <w:top w:val="nil"/>
              <w:bottom w:val="nil"/>
              <w:right w:val="single" w:sz="6" w:space="0" w:color="000000"/>
            </w:tcBorders>
          </w:tcPr>
          <w:p>
            <w:pPr>
              <w:pStyle w:val="TableParagraph"/>
              <w:spacing w:before="1"/>
              <w:ind w:right="61"/>
              <w:rPr>
                <w:sz w:val="14"/>
              </w:rPr>
            </w:pPr>
            <w:r>
              <w:rPr>
                <w:w w:val="80"/>
                <w:sz w:val="14"/>
              </w:rPr>
              <w:t>1</w:t>
            </w:r>
          </w:p>
        </w:tc>
      </w:tr>
      <w:tr>
        <w:trPr>
          <w:trHeight w:val="229" w:hRule="atLeast"/>
        </w:trPr>
        <w:tc>
          <w:tcPr>
            <w:tcW w:w="737" w:type="dxa"/>
            <w:gridSpan w:val="2"/>
            <w:tcBorders>
              <w:top w:val="nil"/>
              <w:bottom w:val="nil"/>
              <w:right w:val="single" w:sz="6" w:space="0" w:color="000000"/>
            </w:tcBorders>
          </w:tcPr>
          <w:p>
            <w:pPr>
              <w:pStyle w:val="TableParagraph"/>
              <w:spacing w:before="8"/>
              <w:ind w:right="71"/>
              <w:rPr>
                <w:sz w:val="14"/>
              </w:rPr>
            </w:pPr>
            <w:r>
              <w:rPr>
                <w:w w:val="134"/>
                <w:sz w:val="14"/>
              </w:rPr>
              <w:t>-</w:t>
            </w:r>
          </w:p>
        </w:tc>
        <w:tc>
          <w:tcPr>
            <w:tcW w:w="737" w:type="dxa"/>
            <w:tcBorders>
              <w:top w:val="nil"/>
              <w:left w:val="single" w:sz="6" w:space="0" w:color="000000"/>
              <w:bottom w:val="nil"/>
            </w:tcBorders>
          </w:tcPr>
          <w:p>
            <w:pPr>
              <w:pStyle w:val="TableParagraph"/>
              <w:spacing w:before="8"/>
              <w:ind w:right="72"/>
              <w:rPr>
                <w:sz w:val="14"/>
              </w:rPr>
            </w:pPr>
            <w:r>
              <w:rPr>
                <w:w w:val="80"/>
                <w:sz w:val="14"/>
              </w:rPr>
              <w:t>4</w:t>
            </w:r>
          </w:p>
        </w:tc>
        <w:tc>
          <w:tcPr>
            <w:tcW w:w="737" w:type="dxa"/>
            <w:tcBorders>
              <w:top w:val="nil"/>
              <w:bottom w:val="nil"/>
              <w:right w:val="single" w:sz="6" w:space="0" w:color="000000"/>
            </w:tcBorders>
          </w:tcPr>
          <w:p>
            <w:pPr>
              <w:pStyle w:val="TableParagraph"/>
              <w:spacing w:before="8"/>
              <w:ind w:right="70"/>
              <w:rPr>
                <w:sz w:val="14"/>
              </w:rPr>
            </w:pPr>
            <w:r>
              <w:rPr>
                <w:w w:val="80"/>
                <w:sz w:val="14"/>
              </w:rPr>
              <w:t>4</w:t>
            </w:r>
          </w:p>
        </w:tc>
        <w:tc>
          <w:tcPr>
            <w:tcW w:w="738" w:type="dxa"/>
            <w:tcBorders>
              <w:top w:val="nil"/>
              <w:left w:val="single" w:sz="6" w:space="0" w:color="000000"/>
              <w:bottom w:val="nil"/>
              <w:right w:val="single" w:sz="6" w:space="0" w:color="000000"/>
            </w:tcBorders>
          </w:tcPr>
          <w:p>
            <w:pPr>
              <w:pStyle w:val="TableParagraph"/>
              <w:spacing w:before="8"/>
              <w:ind w:right="70"/>
              <w:rPr>
                <w:sz w:val="14"/>
              </w:rPr>
            </w:pPr>
            <w:r>
              <w:rPr>
                <w:w w:val="80"/>
                <w:sz w:val="14"/>
              </w:rPr>
              <w:t>5</w:t>
            </w:r>
          </w:p>
        </w:tc>
        <w:tc>
          <w:tcPr>
            <w:tcW w:w="737" w:type="dxa"/>
            <w:tcBorders>
              <w:top w:val="nil"/>
              <w:left w:val="single" w:sz="6" w:space="0" w:color="000000"/>
              <w:bottom w:val="nil"/>
            </w:tcBorders>
          </w:tcPr>
          <w:p>
            <w:pPr>
              <w:pStyle w:val="TableParagraph"/>
              <w:spacing w:before="8"/>
              <w:ind w:right="70"/>
              <w:rPr>
                <w:sz w:val="14"/>
              </w:rPr>
            </w:pPr>
            <w:r>
              <w:rPr>
                <w:w w:val="80"/>
                <w:sz w:val="14"/>
              </w:rPr>
              <w:t>14</w:t>
            </w:r>
          </w:p>
        </w:tc>
        <w:tc>
          <w:tcPr>
            <w:tcW w:w="737" w:type="dxa"/>
            <w:vMerge/>
            <w:tcBorders>
              <w:top w:val="nil"/>
              <w:bottom w:val="nil"/>
              <w:right w:val="single" w:sz="6" w:space="0" w:color="000000"/>
            </w:tcBorders>
          </w:tcPr>
          <w:p>
            <w:pPr>
              <w:rPr>
                <w:sz w:val="2"/>
                <w:szCs w:val="2"/>
              </w:rPr>
            </w:pPr>
          </w:p>
        </w:tc>
        <w:tc>
          <w:tcPr>
            <w:tcW w:w="737" w:type="dxa"/>
            <w:tcBorders>
              <w:top w:val="nil"/>
              <w:left w:val="single" w:sz="6" w:space="0" w:color="000000"/>
              <w:bottom w:val="nil"/>
            </w:tcBorders>
          </w:tcPr>
          <w:p>
            <w:pPr>
              <w:pStyle w:val="TableParagraph"/>
              <w:spacing w:before="8"/>
              <w:ind w:right="71"/>
              <w:rPr>
                <w:sz w:val="14"/>
              </w:rPr>
            </w:pPr>
            <w:r>
              <w:rPr>
                <w:w w:val="80"/>
                <w:sz w:val="14"/>
              </w:rPr>
              <w:t>8</w:t>
            </w:r>
          </w:p>
        </w:tc>
        <w:tc>
          <w:tcPr>
            <w:tcW w:w="737" w:type="dxa"/>
            <w:tcBorders>
              <w:top w:val="nil"/>
              <w:bottom w:val="nil"/>
              <w:right w:val="single" w:sz="6" w:space="0" w:color="000000"/>
            </w:tcBorders>
          </w:tcPr>
          <w:p>
            <w:pPr>
              <w:pStyle w:val="TableParagraph"/>
              <w:spacing w:before="8"/>
              <w:ind w:right="68"/>
              <w:rPr>
                <w:sz w:val="14"/>
              </w:rPr>
            </w:pPr>
            <w:r>
              <w:rPr>
                <w:w w:val="134"/>
                <w:sz w:val="14"/>
              </w:rPr>
              <w:t>-</w:t>
            </w:r>
          </w:p>
        </w:tc>
        <w:tc>
          <w:tcPr>
            <w:tcW w:w="735" w:type="dxa"/>
            <w:gridSpan w:val="3"/>
            <w:tcBorders>
              <w:top w:val="nil"/>
              <w:left w:val="single" w:sz="6" w:space="0" w:color="000000"/>
              <w:bottom w:val="nil"/>
              <w:right w:val="single" w:sz="6" w:space="0" w:color="000000"/>
            </w:tcBorders>
          </w:tcPr>
          <w:p>
            <w:pPr>
              <w:pStyle w:val="TableParagraph"/>
              <w:spacing w:before="8"/>
              <w:ind w:right="65"/>
              <w:rPr>
                <w:sz w:val="14"/>
              </w:rPr>
            </w:pPr>
            <w:r>
              <w:rPr>
                <w:w w:val="80"/>
                <w:sz w:val="14"/>
              </w:rPr>
              <w:t>6</w:t>
            </w:r>
          </w:p>
        </w:tc>
        <w:tc>
          <w:tcPr>
            <w:tcW w:w="735" w:type="dxa"/>
            <w:gridSpan w:val="3"/>
            <w:tcBorders>
              <w:top w:val="nil"/>
              <w:left w:val="single" w:sz="6" w:space="0" w:color="000000"/>
              <w:bottom w:val="nil"/>
            </w:tcBorders>
          </w:tcPr>
          <w:p>
            <w:pPr>
              <w:pStyle w:val="TableParagraph"/>
              <w:spacing w:before="8"/>
              <w:ind w:right="65"/>
              <w:rPr>
                <w:sz w:val="14"/>
              </w:rPr>
            </w:pPr>
            <w:r>
              <w:rPr>
                <w:w w:val="134"/>
                <w:sz w:val="14"/>
              </w:rPr>
              <w:t>-</w:t>
            </w:r>
          </w:p>
        </w:tc>
        <w:tc>
          <w:tcPr>
            <w:tcW w:w="737" w:type="dxa"/>
            <w:tcBorders>
              <w:top w:val="nil"/>
              <w:bottom w:val="nil"/>
              <w:right w:val="single" w:sz="6" w:space="0" w:color="000000"/>
            </w:tcBorders>
          </w:tcPr>
          <w:p>
            <w:pPr>
              <w:pStyle w:val="TableParagraph"/>
              <w:spacing w:before="8"/>
              <w:ind w:right="63"/>
              <w:rPr>
                <w:sz w:val="14"/>
              </w:rPr>
            </w:pPr>
            <w:r>
              <w:rPr>
                <w:w w:val="80"/>
                <w:sz w:val="14"/>
              </w:rPr>
              <w:t>1</w:t>
            </w:r>
          </w:p>
        </w:tc>
        <w:tc>
          <w:tcPr>
            <w:tcW w:w="737" w:type="dxa"/>
            <w:vMerge/>
            <w:tcBorders>
              <w:top w:val="nil"/>
              <w:left w:val="single" w:sz="6" w:space="0" w:color="000000"/>
              <w:bottom w:val="nil"/>
            </w:tcBorders>
          </w:tcPr>
          <w:p>
            <w:pPr>
              <w:rPr>
                <w:sz w:val="2"/>
                <w:szCs w:val="2"/>
              </w:rPr>
            </w:pPr>
          </w:p>
        </w:tc>
        <w:tc>
          <w:tcPr>
            <w:tcW w:w="737" w:type="dxa"/>
            <w:gridSpan w:val="2"/>
            <w:tcBorders>
              <w:top w:val="nil"/>
              <w:bottom w:val="nil"/>
              <w:right w:val="single" w:sz="6" w:space="0" w:color="000000"/>
            </w:tcBorders>
          </w:tcPr>
          <w:p>
            <w:pPr>
              <w:pStyle w:val="TableParagraph"/>
              <w:spacing w:before="8"/>
              <w:ind w:right="61"/>
              <w:rPr>
                <w:sz w:val="14"/>
              </w:rPr>
            </w:pPr>
            <w:r>
              <w:rPr>
                <w:w w:val="80"/>
                <w:sz w:val="14"/>
              </w:rPr>
              <w:t>1</w:t>
            </w:r>
          </w:p>
        </w:tc>
      </w:tr>
      <w:tr>
        <w:trPr>
          <w:trHeight w:val="229" w:hRule="atLeast"/>
        </w:trPr>
        <w:tc>
          <w:tcPr>
            <w:tcW w:w="737" w:type="dxa"/>
            <w:gridSpan w:val="2"/>
            <w:tcBorders>
              <w:top w:val="nil"/>
              <w:bottom w:val="nil"/>
              <w:right w:val="single" w:sz="6" w:space="0" w:color="000000"/>
            </w:tcBorders>
          </w:tcPr>
          <w:p>
            <w:pPr>
              <w:pStyle w:val="TableParagraph"/>
              <w:spacing w:before="7"/>
              <w:ind w:right="71"/>
              <w:rPr>
                <w:sz w:val="14"/>
              </w:rPr>
            </w:pPr>
            <w:r>
              <w:rPr>
                <w:w w:val="134"/>
                <w:sz w:val="14"/>
              </w:rPr>
              <w:t>-</w:t>
            </w:r>
          </w:p>
        </w:tc>
        <w:tc>
          <w:tcPr>
            <w:tcW w:w="737" w:type="dxa"/>
            <w:tcBorders>
              <w:top w:val="nil"/>
              <w:left w:val="single" w:sz="6" w:space="0" w:color="000000"/>
              <w:bottom w:val="nil"/>
            </w:tcBorders>
          </w:tcPr>
          <w:p>
            <w:pPr>
              <w:pStyle w:val="TableParagraph"/>
              <w:spacing w:before="7"/>
              <w:ind w:right="72"/>
              <w:rPr>
                <w:sz w:val="14"/>
              </w:rPr>
            </w:pPr>
            <w:r>
              <w:rPr>
                <w:w w:val="80"/>
                <w:sz w:val="14"/>
              </w:rPr>
              <w:t>1</w:t>
            </w:r>
          </w:p>
        </w:tc>
        <w:tc>
          <w:tcPr>
            <w:tcW w:w="737" w:type="dxa"/>
            <w:tcBorders>
              <w:top w:val="nil"/>
              <w:bottom w:val="nil"/>
              <w:right w:val="single" w:sz="6" w:space="0" w:color="000000"/>
            </w:tcBorders>
          </w:tcPr>
          <w:p>
            <w:pPr>
              <w:pStyle w:val="TableParagraph"/>
              <w:spacing w:before="7"/>
              <w:ind w:right="70"/>
              <w:rPr>
                <w:sz w:val="14"/>
              </w:rPr>
            </w:pPr>
            <w:r>
              <w:rPr>
                <w:w w:val="134"/>
                <w:sz w:val="14"/>
              </w:rPr>
              <w:t>-</w:t>
            </w:r>
          </w:p>
        </w:tc>
        <w:tc>
          <w:tcPr>
            <w:tcW w:w="738" w:type="dxa"/>
            <w:tcBorders>
              <w:top w:val="nil"/>
              <w:left w:val="single" w:sz="6" w:space="0" w:color="000000"/>
              <w:bottom w:val="nil"/>
              <w:right w:val="single" w:sz="6" w:space="0" w:color="000000"/>
            </w:tcBorders>
          </w:tcPr>
          <w:p>
            <w:pPr>
              <w:pStyle w:val="TableParagraph"/>
              <w:spacing w:before="7"/>
              <w:ind w:right="70"/>
              <w:rPr>
                <w:sz w:val="14"/>
              </w:rPr>
            </w:pPr>
            <w:r>
              <w:rPr>
                <w:w w:val="134"/>
                <w:sz w:val="14"/>
              </w:rPr>
              <w:t>-</w:t>
            </w:r>
          </w:p>
        </w:tc>
        <w:tc>
          <w:tcPr>
            <w:tcW w:w="737" w:type="dxa"/>
            <w:tcBorders>
              <w:top w:val="nil"/>
              <w:left w:val="single" w:sz="6" w:space="0" w:color="000000"/>
              <w:bottom w:val="nil"/>
            </w:tcBorders>
          </w:tcPr>
          <w:p>
            <w:pPr>
              <w:pStyle w:val="TableParagraph"/>
              <w:spacing w:before="7"/>
              <w:ind w:right="72"/>
              <w:rPr>
                <w:sz w:val="14"/>
              </w:rPr>
            </w:pPr>
            <w:r>
              <w:rPr>
                <w:w w:val="80"/>
                <w:sz w:val="14"/>
              </w:rPr>
              <w:t>6</w:t>
            </w:r>
          </w:p>
        </w:tc>
        <w:tc>
          <w:tcPr>
            <w:tcW w:w="737" w:type="dxa"/>
            <w:vMerge/>
            <w:tcBorders>
              <w:top w:val="nil"/>
              <w:bottom w:val="nil"/>
              <w:right w:val="single" w:sz="6" w:space="0" w:color="000000"/>
            </w:tcBorders>
          </w:tcPr>
          <w:p>
            <w:pPr>
              <w:rPr>
                <w:sz w:val="2"/>
                <w:szCs w:val="2"/>
              </w:rPr>
            </w:pPr>
          </w:p>
        </w:tc>
        <w:tc>
          <w:tcPr>
            <w:tcW w:w="737" w:type="dxa"/>
            <w:tcBorders>
              <w:top w:val="nil"/>
              <w:left w:val="single" w:sz="6" w:space="0" w:color="000000"/>
              <w:bottom w:val="nil"/>
            </w:tcBorders>
          </w:tcPr>
          <w:p>
            <w:pPr>
              <w:pStyle w:val="TableParagraph"/>
              <w:spacing w:before="7"/>
              <w:ind w:right="71"/>
              <w:rPr>
                <w:sz w:val="14"/>
              </w:rPr>
            </w:pPr>
            <w:r>
              <w:rPr>
                <w:w w:val="80"/>
                <w:sz w:val="14"/>
              </w:rPr>
              <w:t>6</w:t>
            </w:r>
          </w:p>
        </w:tc>
        <w:tc>
          <w:tcPr>
            <w:tcW w:w="737" w:type="dxa"/>
            <w:tcBorders>
              <w:top w:val="nil"/>
              <w:bottom w:val="nil"/>
              <w:right w:val="single" w:sz="6" w:space="0" w:color="000000"/>
            </w:tcBorders>
          </w:tcPr>
          <w:p>
            <w:pPr>
              <w:pStyle w:val="TableParagraph"/>
              <w:spacing w:before="7"/>
              <w:ind w:right="68"/>
              <w:rPr>
                <w:sz w:val="14"/>
              </w:rPr>
            </w:pPr>
            <w:r>
              <w:rPr>
                <w:w w:val="134"/>
                <w:sz w:val="14"/>
              </w:rPr>
              <w:t>-</w:t>
            </w:r>
          </w:p>
        </w:tc>
        <w:tc>
          <w:tcPr>
            <w:tcW w:w="735" w:type="dxa"/>
            <w:gridSpan w:val="3"/>
            <w:tcBorders>
              <w:top w:val="nil"/>
              <w:left w:val="single" w:sz="6" w:space="0" w:color="000000"/>
              <w:bottom w:val="nil"/>
              <w:right w:val="single" w:sz="6" w:space="0" w:color="000000"/>
            </w:tcBorders>
          </w:tcPr>
          <w:p>
            <w:pPr>
              <w:pStyle w:val="TableParagraph"/>
              <w:spacing w:before="7"/>
              <w:ind w:right="65"/>
              <w:rPr>
                <w:sz w:val="14"/>
              </w:rPr>
            </w:pPr>
            <w:r>
              <w:rPr>
                <w:w w:val="80"/>
                <w:sz w:val="14"/>
              </w:rPr>
              <w:t>3</w:t>
            </w:r>
          </w:p>
        </w:tc>
        <w:tc>
          <w:tcPr>
            <w:tcW w:w="735" w:type="dxa"/>
            <w:gridSpan w:val="3"/>
            <w:tcBorders>
              <w:top w:val="nil"/>
              <w:left w:val="single" w:sz="6" w:space="0" w:color="000000"/>
              <w:bottom w:val="nil"/>
            </w:tcBorders>
          </w:tcPr>
          <w:p>
            <w:pPr>
              <w:pStyle w:val="TableParagraph"/>
              <w:spacing w:before="7"/>
              <w:ind w:right="65"/>
              <w:rPr>
                <w:sz w:val="14"/>
              </w:rPr>
            </w:pPr>
            <w:r>
              <w:rPr>
                <w:w w:val="134"/>
                <w:sz w:val="14"/>
              </w:rPr>
              <w:t>-</w:t>
            </w:r>
          </w:p>
        </w:tc>
        <w:tc>
          <w:tcPr>
            <w:tcW w:w="737" w:type="dxa"/>
            <w:tcBorders>
              <w:top w:val="nil"/>
              <w:bottom w:val="nil"/>
              <w:right w:val="single" w:sz="6" w:space="0" w:color="000000"/>
            </w:tcBorders>
          </w:tcPr>
          <w:p>
            <w:pPr>
              <w:pStyle w:val="TableParagraph"/>
              <w:spacing w:before="7"/>
              <w:ind w:right="63"/>
              <w:rPr>
                <w:sz w:val="14"/>
              </w:rPr>
            </w:pPr>
            <w:r>
              <w:rPr>
                <w:w w:val="134"/>
                <w:sz w:val="14"/>
              </w:rPr>
              <w:t>-</w:t>
            </w:r>
          </w:p>
        </w:tc>
        <w:tc>
          <w:tcPr>
            <w:tcW w:w="737" w:type="dxa"/>
            <w:vMerge/>
            <w:tcBorders>
              <w:top w:val="nil"/>
              <w:left w:val="single" w:sz="6" w:space="0" w:color="000000"/>
              <w:bottom w:val="nil"/>
            </w:tcBorders>
          </w:tcPr>
          <w:p>
            <w:pPr>
              <w:rPr>
                <w:sz w:val="2"/>
                <w:szCs w:val="2"/>
              </w:rPr>
            </w:pPr>
          </w:p>
        </w:tc>
        <w:tc>
          <w:tcPr>
            <w:tcW w:w="737" w:type="dxa"/>
            <w:gridSpan w:val="2"/>
            <w:tcBorders>
              <w:top w:val="nil"/>
              <w:bottom w:val="nil"/>
              <w:right w:val="single" w:sz="6" w:space="0" w:color="000000"/>
            </w:tcBorders>
          </w:tcPr>
          <w:p>
            <w:pPr>
              <w:pStyle w:val="TableParagraph"/>
              <w:spacing w:before="7"/>
              <w:ind w:right="61"/>
              <w:rPr>
                <w:sz w:val="14"/>
              </w:rPr>
            </w:pPr>
            <w:r>
              <w:rPr>
                <w:w w:val="80"/>
                <w:sz w:val="14"/>
              </w:rPr>
              <w:t>3</w:t>
            </w:r>
          </w:p>
        </w:tc>
      </w:tr>
      <w:tr>
        <w:trPr>
          <w:trHeight w:val="233" w:hRule="atLeast"/>
        </w:trPr>
        <w:tc>
          <w:tcPr>
            <w:tcW w:w="737" w:type="dxa"/>
            <w:gridSpan w:val="2"/>
            <w:tcBorders>
              <w:top w:val="nil"/>
              <w:bottom w:val="nil"/>
              <w:right w:val="single" w:sz="6" w:space="0" w:color="000000"/>
            </w:tcBorders>
          </w:tcPr>
          <w:p>
            <w:pPr>
              <w:pStyle w:val="TableParagraph"/>
              <w:spacing w:before="7"/>
              <w:ind w:right="71"/>
              <w:rPr>
                <w:sz w:val="14"/>
              </w:rPr>
            </w:pPr>
            <w:r>
              <w:rPr>
                <w:w w:val="134"/>
                <w:sz w:val="14"/>
              </w:rPr>
              <w:t>-</w:t>
            </w:r>
          </w:p>
        </w:tc>
        <w:tc>
          <w:tcPr>
            <w:tcW w:w="737" w:type="dxa"/>
            <w:tcBorders>
              <w:top w:val="nil"/>
              <w:left w:val="single" w:sz="6" w:space="0" w:color="000000"/>
              <w:bottom w:val="nil"/>
            </w:tcBorders>
          </w:tcPr>
          <w:p>
            <w:pPr>
              <w:pStyle w:val="TableParagraph"/>
              <w:spacing w:before="7"/>
              <w:ind w:right="72"/>
              <w:rPr>
                <w:sz w:val="14"/>
              </w:rPr>
            </w:pPr>
            <w:r>
              <w:rPr>
                <w:w w:val="80"/>
                <w:sz w:val="14"/>
              </w:rPr>
              <w:t>1</w:t>
            </w:r>
          </w:p>
        </w:tc>
        <w:tc>
          <w:tcPr>
            <w:tcW w:w="737" w:type="dxa"/>
            <w:tcBorders>
              <w:top w:val="nil"/>
              <w:bottom w:val="nil"/>
              <w:right w:val="single" w:sz="6" w:space="0" w:color="000000"/>
            </w:tcBorders>
          </w:tcPr>
          <w:p>
            <w:pPr>
              <w:pStyle w:val="TableParagraph"/>
              <w:spacing w:before="7"/>
              <w:ind w:right="70"/>
              <w:rPr>
                <w:sz w:val="14"/>
              </w:rPr>
            </w:pPr>
            <w:r>
              <w:rPr>
                <w:w w:val="80"/>
                <w:sz w:val="14"/>
              </w:rPr>
              <w:t>2</w:t>
            </w:r>
          </w:p>
        </w:tc>
        <w:tc>
          <w:tcPr>
            <w:tcW w:w="738" w:type="dxa"/>
            <w:tcBorders>
              <w:top w:val="nil"/>
              <w:left w:val="single" w:sz="6" w:space="0" w:color="000000"/>
              <w:bottom w:val="nil"/>
              <w:right w:val="single" w:sz="6" w:space="0" w:color="000000"/>
            </w:tcBorders>
          </w:tcPr>
          <w:p>
            <w:pPr>
              <w:pStyle w:val="TableParagraph"/>
              <w:spacing w:before="7"/>
              <w:ind w:right="70"/>
              <w:rPr>
                <w:sz w:val="14"/>
              </w:rPr>
            </w:pPr>
            <w:r>
              <w:rPr>
                <w:w w:val="134"/>
                <w:sz w:val="14"/>
              </w:rPr>
              <w:t>-</w:t>
            </w:r>
          </w:p>
        </w:tc>
        <w:tc>
          <w:tcPr>
            <w:tcW w:w="737" w:type="dxa"/>
            <w:tcBorders>
              <w:top w:val="nil"/>
              <w:left w:val="single" w:sz="6" w:space="0" w:color="000000"/>
              <w:bottom w:val="nil"/>
            </w:tcBorders>
          </w:tcPr>
          <w:p>
            <w:pPr>
              <w:pStyle w:val="TableParagraph"/>
              <w:spacing w:before="7"/>
              <w:ind w:right="72"/>
              <w:rPr>
                <w:sz w:val="14"/>
              </w:rPr>
            </w:pPr>
            <w:r>
              <w:rPr>
                <w:w w:val="80"/>
                <w:sz w:val="14"/>
              </w:rPr>
              <w:t>1</w:t>
            </w:r>
          </w:p>
        </w:tc>
        <w:tc>
          <w:tcPr>
            <w:tcW w:w="737" w:type="dxa"/>
            <w:vMerge/>
            <w:tcBorders>
              <w:top w:val="nil"/>
              <w:bottom w:val="nil"/>
              <w:right w:val="single" w:sz="6" w:space="0" w:color="000000"/>
            </w:tcBorders>
          </w:tcPr>
          <w:p>
            <w:pPr>
              <w:rPr>
                <w:sz w:val="2"/>
                <w:szCs w:val="2"/>
              </w:rPr>
            </w:pPr>
          </w:p>
        </w:tc>
        <w:tc>
          <w:tcPr>
            <w:tcW w:w="737" w:type="dxa"/>
            <w:tcBorders>
              <w:top w:val="nil"/>
              <w:left w:val="single" w:sz="6" w:space="0" w:color="000000"/>
              <w:bottom w:val="nil"/>
            </w:tcBorders>
          </w:tcPr>
          <w:p>
            <w:pPr>
              <w:pStyle w:val="TableParagraph"/>
              <w:spacing w:before="7"/>
              <w:ind w:right="71"/>
              <w:rPr>
                <w:sz w:val="14"/>
              </w:rPr>
            </w:pPr>
            <w:r>
              <w:rPr>
                <w:w w:val="80"/>
                <w:sz w:val="14"/>
              </w:rPr>
              <w:t>1</w:t>
            </w:r>
          </w:p>
        </w:tc>
        <w:tc>
          <w:tcPr>
            <w:tcW w:w="737" w:type="dxa"/>
            <w:tcBorders>
              <w:top w:val="nil"/>
              <w:bottom w:val="nil"/>
              <w:right w:val="single" w:sz="6" w:space="0" w:color="000000"/>
            </w:tcBorders>
          </w:tcPr>
          <w:p>
            <w:pPr>
              <w:pStyle w:val="TableParagraph"/>
              <w:spacing w:before="7"/>
              <w:ind w:right="70"/>
              <w:rPr>
                <w:sz w:val="14"/>
              </w:rPr>
            </w:pPr>
            <w:r>
              <w:rPr>
                <w:w w:val="134"/>
                <w:sz w:val="14"/>
              </w:rPr>
              <w:t>-</w:t>
            </w:r>
          </w:p>
        </w:tc>
        <w:tc>
          <w:tcPr>
            <w:tcW w:w="735" w:type="dxa"/>
            <w:gridSpan w:val="3"/>
            <w:tcBorders>
              <w:top w:val="nil"/>
              <w:left w:val="single" w:sz="6" w:space="0" w:color="000000"/>
              <w:bottom w:val="nil"/>
              <w:right w:val="single" w:sz="6" w:space="0" w:color="000000"/>
            </w:tcBorders>
          </w:tcPr>
          <w:p>
            <w:pPr>
              <w:pStyle w:val="TableParagraph"/>
              <w:spacing w:before="7"/>
              <w:ind w:right="67"/>
              <w:rPr>
                <w:sz w:val="14"/>
              </w:rPr>
            </w:pPr>
            <w:r>
              <w:rPr>
                <w:w w:val="80"/>
                <w:sz w:val="14"/>
              </w:rPr>
              <w:t>1</w:t>
            </w:r>
          </w:p>
        </w:tc>
        <w:tc>
          <w:tcPr>
            <w:tcW w:w="735" w:type="dxa"/>
            <w:gridSpan w:val="3"/>
            <w:tcBorders>
              <w:top w:val="nil"/>
              <w:left w:val="single" w:sz="6" w:space="0" w:color="000000"/>
              <w:bottom w:val="nil"/>
            </w:tcBorders>
          </w:tcPr>
          <w:p>
            <w:pPr>
              <w:pStyle w:val="TableParagraph"/>
              <w:spacing w:before="7"/>
              <w:ind w:right="65"/>
              <w:rPr>
                <w:sz w:val="14"/>
              </w:rPr>
            </w:pPr>
            <w:r>
              <w:rPr>
                <w:w w:val="134"/>
                <w:sz w:val="14"/>
              </w:rPr>
              <w:t>-</w:t>
            </w:r>
          </w:p>
        </w:tc>
        <w:tc>
          <w:tcPr>
            <w:tcW w:w="737" w:type="dxa"/>
            <w:tcBorders>
              <w:top w:val="nil"/>
              <w:bottom w:val="nil"/>
              <w:right w:val="single" w:sz="6" w:space="0" w:color="000000"/>
            </w:tcBorders>
          </w:tcPr>
          <w:p>
            <w:pPr>
              <w:pStyle w:val="TableParagraph"/>
              <w:spacing w:before="7"/>
              <w:ind w:right="63"/>
              <w:rPr>
                <w:sz w:val="14"/>
              </w:rPr>
            </w:pPr>
            <w:r>
              <w:rPr>
                <w:w w:val="134"/>
                <w:sz w:val="14"/>
              </w:rPr>
              <w:t>-</w:t>
            </w:r>
          </w:p>
        </w:tc>
        <w:tc>
          <w:tcPr>
            <w:tcW w:w="737" w:type="dxa"/>
            <w:vMerge/>
            <w:tcBorders>
              <w:top w:val="nil"/>
              <w:left w:val="single" w:sz="6" w:space="0" w:color="000000"/>
              <w:bottom w:val="nil"/>
            </w:tcBorders>
          </w:tcPr>
          <w:p>
            <w:pPr>
              <w:rPr>
                <w:sz w:val="2"/>
                <w:szCs w:val="2"/>
              </w:rPr>
            </w:pPr>
          </w:p>
        </w:tc>
        <w:tc>
          <w:tcPr>
            <w:tcW w:w="737" w:type="dxa"/>
            <w:gridSpan w:val="2"/>
            <w:tcBorders>
              <w:top w:val="nil"/>
              <w:bottom w:val="nil"/>
              <w:right w:val="single" w:sz="6" w:space="0" w:color="000000"/>
            </w:tcBorders>
          </w:tcPr>
          <w:p>
            <w:pPr>
              <w:pStyle w:val="TableParagraph"/>
              <w:spacing w:before="7"/>
              <w:ind w:right="61"/>
              <w:rPr>
                <w:sz w:val="14"/>
              </w:rPr>
            </w:pPr>
            <w:r>
              <w:rPr>
                <w:w w:val="134"/>
                <w:sz w:val="14"/>
              </w:rPr>
              <w:t>-</w:t>
            </w:r>
          </w:p>
        </w:tc>
      </w:tr>
      <w:tr>
        <w:trPr>
          <w:trHeight w:val="230" w:hRule="atLeast"/>
        </w:trPr>
        <w:tc>
          <w:tcPr>
            <w:tcW w:w="737" w:type="dxa"/>
            <w:gridSpan w:val="2"/>
            <w:tcBorders>
              <w:top w:val="nil"/>
              <w:bottom w:val="nil"/>
              <w:right w:val="single" w:sz="6" w:space="0" w:color="000000"/>
            </w:tcBorders>
            <w:shd w:val="clear" w:color="auto" w:fill="CCFFFF"/>
          </w:tcPr>
          <w:p>
            <w:pPr>
              <w:pStyle w:val="TableParagraph"/>
              <w:spacing w:line="201" w:lineRule="exact"/>
              <w:ind w:right="73"/>
              <w:rPr>
                <w:rFonts w:ascii="A-OTF Futo Go B101 Pr6N"/>
                <w:b/>
                <w:sz w:val="14"/>
              </w:rPr>
            </w:pPr>
            <w:r>
              <w:rPr>
                <w:rFonts w:ascii="A-OTF Futo Go B101 Pr6N"/>
                <w:b/>
                <w:w w:val="141"/>
                <w:sz w:val="14"/>
              </w:rPr>
              <w:t>-</w:t>
            </w:r>
          </w:p>
        </w:tc>
        <w:tc>
          <w:tcPr>
            <w:tcW w:w="737" w:type="dxa"/>
            <w:tcBorders>
              <w:top w:val="nil"/>
              <w:left w:val="single" w:sz="6" w:space="0" w:color="000000"/>
              <w:bottom w:val="nil"/>
            </w:tcBorders>
            <w:shd w:val="clear" w:color="auto" w:fill="CCFFFF"/>
          </w:tcPr>
          <w:p>
            <w:pPr>
              <w:pStyle w:val="TableParagraph"/>
              <w:spacing w:line="201" w:lineRule="exact"/>
              <w:ind w:right="74"/>
              <w:rPr>
                <w:rFonts w:ascii="A-OTF Futo Go B101 Pr6N"/>
                <w:b/>
                <w:sz w:val="14"/>
              </w:rPr>
            </w:pPr>
            <w:r>
              <w:rPr>
                <w:rFonts w:ascii="A-OTF Futo Go B101 Pr6N"/>
                <w:b/>
                <w:w w:val="80"/>
                <w:sz w:val="14"/>
              </w:rPr>
              <w:t>12</w:t>
            </w:r>
          </w:p>
        </w:tc>
        <w:tc>
          <w:tcPr>
            <w:tcW w:w="737" w:type="dxa"/>
            <w:tcBorders>
              <w:top w:val="nil"/>
              <w:bottom w:val="nil"/>
              <w:right w:val="single" w:sz="6" w:space="0" w:color="000000"/>
            </w:tcBorders>
            <w:shd w:val="clear" w:color="auto" w:fill="CCFFFF"/>
          </w:tcPr>
          <w:p>
            <w:pPr>
              <w:pStyle w:val="TableParagraph"/>
              <w:spacing w:line="201" w:lineRule="exact"/>
              <w:ind w:right="69"/>
              <w:rPr>
                <w:rFonts w:ascii="A-OTF Futo Go B101 Pr6N"/>
                <w:b/>
                <w:sz w:val="14"/>
              </w:rPr>
            </w:pPr>
            <w:r>
              <w:rPr>
                <w:rFonts w:ascii="A-OTF Futo Go B101 Pr6N"/>
                <w:b/>
                <w:w w:val="80"/>
                <w:sz w:val="14"/>
              </w:rPr>
              <w:t>14</w:t>
            </w:r>
          </w:p>
        </w:tc>
        <w:tc>
          <w:tcPr>
            <w:tcW w:w="738" w:type="dxa"/>
            <w:tcBorders>
              <w:top w:val="nil"/>
              <w:left w:val="single" w:sz="6" w:space="0" w:color="000000"/>
              <w:bottom w:val="nil"/>
              <w:right w:val="single" w:sz="6" w:space="0" w:color="000000"/>
            </w:tcBorders>
            <w:shd w:val="clear" w:color="auto" w:fill="CCFFFF"/>
          </w:tcPr>
          <w:p>
            <w:pPr>
              <w:pStyle w:val="TableParagraph"/>
              <w:spacing w:line="201" w:lineRule="exact"/>
              <w:ind w:right="71"/>
              <w:rPr>
                <w:rFonts w:ascii="A-OTF Futo Go B101 Pr6N"/>
                <w:b/>
                <w:sz w:val="14"/>
              </w:rPr>
            </w:pPr>
            <w:r>
              <w:rPr>
                <w:rFonts w:ascii="A-OTF Futo Go B101 Pr6N"/>
                <w:b/>
                <w:w w:val="80"/>
                <w:sz w:val="14"/>
              </w:rPr>
              <w:t>15</w:t>
            </w:r>
          </w:p>
        </w:tc>
        <w:tc>
          <w:tcPr>
            <w:tcW w:w="737" w:type="dxa"/>
            <w:tcBorders>
              <w:top w:val="nil"/>
              <w:left w:val="single" w:sz="6" w:space="0" w:color="000000"/>
              <w:bottom w:val="nil"/>
            </w:tcBorders>
            <w:shd w:val="clear" w:color="auto" w:fill="CCFFFF"/>
          </w:tcPr>
          <w:p>
            <w:pPr>
              <w:pStyle w:val="TableParagraph"/>
              <w:spacing w:line="201" w:lineRule="exact"/>
              <w:ind w:right="72"/>
              <w:rPr>
                <w:rFonts w:ascii="A-OTF Futo Go B101 Pr6N"/>
                <w:b/>
                <w:sz w:val="14"/>
              </w:rPr>
            </w:pPr>
            <w:r>
              <w:rPr>
                <w:rFonts w:ascii="A-OTF Futo Go B101 Pr6N"/>
                <w:b/>
                <w:w w:val="80"/>
                <w:sz w:val="14"/>
              </w:rPr>
              <w:t>86</w:t>
            </w:r>
          </w:p>
        </w:tc>
        <w:tc>
          <w:tcPr>
            <w:tcW w:w="737" w:type="dxa"/>
            <w:tcBorders>
              <w:top w:val="nil"/>
              <w:bottom w:val="nil"/>
              <w:right w:val="single" w:sz="6" w:space="0" w:color="000000"/>
            </w:tcBorders>
            <w:shd w:val="clear" w:color="auto" w:fill="CCFFFF"/>
          </w:tcPr>
          <w:p>
            <w:pPr>
              <w:pStyle w:val="TableParagraph"/>
              <w:spacing w:line="201" w:lineRule="exact"/>
              <w:ind w:right="71"/>
              <w:rPr>
                <w:rFonts w:ascii="A-OTF Futo Go B101 Pr6N"/>
                <w:b/>
                <w:sz w:val="14"/>
              </w:rPr>
            </w:pPr>
            <w:r>
              <w:rPr>
                <w:rFonts w:ascii="A-OTF Futo Go B101 Pr6N"/>
                <w:b/>
                <w:w w:val="80"/>
                <w:sz w:val="14"/>
              </w:rPr>
              <w:t>19</w:t>
            </w:r>
          </w:p>
        </w:tc>
        <w:tc>
          <w:tcPr>
            <w:tcW w:w="737" w:type="dxa"/>
            <w:tcBorders>
              <w:top w:val="nil"/>
              <w:left w:val="single" w:sz="6" w:space="0" w:color="000000"/>
              <w:bottom w:val="nil"/>
            </w:tcBorders>
            <w:shd w:val="clear" w:color="auto" w:fill="CCFFFF"/>
          </w:tcPr>
          <w:p>
            <w:pPr>
              <w:pStyle w:val="TableParagraph"/>
              <w:spacing w:line="201" w:lineRule="exact"/>
              <w:ind w:right="72"/>
              <w:rPr>
                <w:rFonts w:ascii="A-OTF Futo Go B101 Pr6N"/>
                <w:b/>
                <w:sz w:val="14"/>
              </w:rPr>
            </w:pPr>
            <w:r>
              <w:rPr>
                <w:rFonts w:ascii="A-OTF Futo Go B101 Pr6N"/>
                <w:b/>
                <w:w w:val="80"/>
                <w:sz w:val="14"/>
              </w:rPr>
              <w:t>67</w:t>
            </w:r>
          </w:p>
        </w:tc>
        <w:tc>
          <w:tcPr>
            <w:tcW w:w="737" w:type="dxa"/>
            <w:tcBorders>
              <w:top w:val="nil"/>
              <w:bottom w:val="nil"/>
              <w:right w:val="single" w:sz="6" w:space="0" w:color="000000"/>
            </w:tcBorders>
            <w:shd w:val="clear" w:color="auto" w:fill="CCFFFF"/>
          </w:tcPr>
          <w:p>
            <w:pPr>
              <w:pStyle w:val="TableParagraph"/>
              <w:spacing w:line="201" w:lineRule="exact"/>
              <w:ind w:right="70"/>
              <w:rPr>
                <w:rFonts w:ascii="A-OTF Futo Go B101 Pr6N"/>
                <w:b/>
                <w:sz w:val="14"/>
              </w:rPr>
            </w:pPr>
            <w:r>
              <w:rPr>
                <w:rFonts w:ascii="A-OTF Futo Go B101 Pr6N"/>
                <w:b/>
                <w:w w:val="80"/>
                <w:sz w:val="14"/>
              </w:rPr>
              <w:t>9</w:t>
            </w:r>
          </w:p>
        </w:tc>
        <w:tc>
          <w:tcPr>
            <w:tcW w:w="735" w:type="dxa"/>
            <w:gridSpan w:val="3"/>
            <w:tcBorders>
              <w:top w:val="nil"/>
              <w:left w:val="single" w:sz="6" w:space="0" w:color="000000"/>
              <w:bottom w:val="nil"/>
              <w:right w:val="single" w:sz="6" w:space="0" w:color="000000"/>
            </w:tcBorders>
            <w:shd w:val="clear" w:color="auto" w:fill="CCFFFF"/>
          </w:tcPr>
          <w:p>
            <w:pPr>
              <w:pStyle w:val="TableParagraph"/>
              <w:spacing w:line="201" w:lineRule="exact"/>
              <w:ind w:right="67"/>
              <w:rPr>
                <w:rFonts w:ascii="A-OTF Futo Go B101 Pr6N"/>
                <w:b/>
                <w:sz w:val="14"/>
              </w:rPr>
            </w:pPr>
            <w:r>
              <w:rPr>
                <w:rFonts w:ascii="A-OTF Futo Go B101 Pr6N"/>
                <w:b/>
                <w:w w:val="80"/>
                <w:sz w:val="14"/>
              </w:rPr>
              <w:t>28</w:t>
            </w:r>
          </w:p>
        </w:tc>
        <w:tc>
          <w:tcPr>
            <w:tcW w:w="735" w:type="dxa"/>
            <w:gridSpan w:val="3"/>
            <w:tcBorders>
              <w:top w:val="nil"/>
              <w:left w:val="single" w:sz="6" w:space="0" w:color="000000"/>
              <w:bottom w:val="nil"/>
            </w:tcBorders>
            <w:shd w:val="clear" w:color="auto" w:fill="CCFFFF"/>
          </w:tcPr>
          <w:p>
            <w:pPr>
              <w:pStyle w:val="TableParagraph"/>
              <w:spacing w:line="201" w:lineRule="exact"/>
              <w:ind w:right="67"/>
              <w:rPr>
                <w:rFonts w:ascii="A-OTF Futo Go B101 Pr6N"/>
                <w:b/>
                <w:sz w:val="14"/>
              </w:rPr>
            </w:pPr>
            <w:r>
              <w:rPr>
                <w:rFonts w:ascii="A-OTF Futo Go B101 Pr6N"/>
                <w:b/>
                <w:w w:val="80"/>
                <w:sz w:val="14"/>
              </w:rPr>
              <w:t>1</w:t>
            </w:r>
          </w:p>
        </w:tc>
        <w:tc>
          <w:tcPr>
            <w:tcW w:w="737" w:type="dxa"/>
            <w:tcBorders>
              <w:top w:val="nil"/>
              <w:bottom w:val="nil"/>
              <w:right w:val="single" w:sz="6" w:space="0" w:color="000000"/>
            </w:tcBorders>
            <w:shd w:val="clear" w:color="auto" w:fill="CCFFFF"/>
          </w:tcPr>
          <w:p>
            <w:pPr>
              <w:pStyle w:val="TableParagraph"/>
              <w:spacing w:line="201" w:lineRule="exact"/>
              <w:ind w:right="64"/>
              <w:rPr>
                <w:rFonts w:ascii="A-OTF Futo Go B101 Pr6N"/>
                <w:b/>
                <w:sz w:val="14"/>
              </w:rPr>
            </w:pPr>
            <w:r>
              <w:rPr>
                <w:rFonts w:ascii="A-OTF Futo Go B101 Pr6N"/>
                <w:b/>
                <w:w w:val="80"/>
                <w:sz w:val="14"/>
              </w:rPr>
              <w:t>8</w:t>
            </w:r>
          </w:p>
        </w:tc>
        <w:tc>
          <w:tcPr>
            <w:tcW w:w="737" w:type="dxa"/>
            <w:tcBorders>
              <w:top w:val="nil"/>
              <w:left w:val="single" w:sz="6" w:space="0" w:color="000000"/>
              <w:bottom w:val="nil"/>
            </w:tcBorders>
            <w:shd w:val="clear" w:color="auto" w:fill="CCFFFF"/>
          </w:tcPr>
          <w:p>
            <w:pPr>
              <w:pStyle w:val="TableParagraph"/>
              <w:spacing w:line="201" w:lineRule="exact"/>
              <w:ind w:right="67"/>
              <w:rPr>
                <w:rFonts w:ascii="A-OTF Futo Go B101 Pr6N"/>
                <w:b/>
                <w:sz w:val="14"/>
              </w:rPr>
            </w:pPr>
            <w:r>
              <w:rPr>
                <w:rFonts w:ascii="A-OTF Futo Go B101 Pr6N"/>
                <w:b/>
                <w:w w:val="80"/>
                <w:sz w:val="14"/>
              </w:rPr>
              <w:t>9</w:t>
            </w:r>
          </w:p>
        </w:tc>
        <w:tc>
          <w:tcPr>
            <w:tcW w:w="737" w:type="dxa"/>
            <w:gridSpan w:val="2"/>
            <w:tcBorders>
              <w:top w:val="nil"/>
              <w:bottom w:val="nil"/>
              <w:right w:val="single" w:sz="6" w:space="0" w:color="000000"/>
            </w:tcBorders>
            <w:shd w:val="clear" w:color="auto" w:fill="CCFFFF"/>
          </w:tcPr>
          <w:p>
            <w:pPr>
              <w:pStyle w:val="TableParagraph"/>
              <w:spacing w:line="201" w:lineRule="exact"/>
              <w:ind w:right="61"/>
              <w:rPr>
                <w:rFonts w:ascii="A-OTF Futo Go B101 Pr6N"/>
                <w:b/>
                <w:sz w:val="14"/>
              </w:rPr>
            </w:pPr>
            <w:r>
              <w:rPr>
                <w:rFonts w:ascii="A-OTF Futo Go B101 Pr6N"/>
                <w:b/>
                <w:w w:val="80"/>
                <w:sz w:val="14"/>
              </w:rPr>
              <w:t>31</w:t>
            </w:r>
          </w:p>
        </w:tc>
      </w:tr>
      <w:tr>
        <w:trPr>
          <w:trHeight w:val="224" w:hRule="atLeast"/>
        </w:trPr>
        <w:tc>
          <w:tcPr>
            <w:tcW w:w="737" w:type="dxa"/>
            <w:gridSpan w:val="2"/>
            <w:tcBorders>
              <w:top w:val="nil"/>
              <w:bottom w:val="nil"/>
              <w:right w:val="single" w:sz="6" w:space="0" w:color="000000"/>
            </w:tcBorders>
          </w:tcPr>
          <w:p>
            <w:pPr>
              <w:pStyle w:val="TableParagraph"/>
              <w:spacing w:before="1"/>
              <w:ind w:right="71"/>
              <w:rPr>
                <w:sz w:val="14"/>
              </w:rPr>
            </w:pPr>
            <w:r>
              <w:rPr>
                <w:w w:val="134"/>
                <w:sz w:val="14"/>
              </w:rPr>
              <w:t>-</w:t>
            </w:r>
          </w:p>
        </w:tc>
        <w:tc>
          <w:tcPr>
            <w:tcW w:w="737" w:type="dxa"/>
            <w:tcBorders>
              <w:top w:val="nil"/>
              <w:left w:val="single" w:sz="6" w:space="0" w:color="000000"/>
              <w:bottom w:val="nil"/>
            </w:tcBorders>
          </w:tcPr>
          <w:p>
            <w:pPr>
              <w:pStyle w:val="TableParagraph"/>
              <w:spacing w:before="1"/>
              <w:ind w:right="74"/>
              <w:rPr>
                <w:sz w:val="14"/>
              </w:rPr>
            </w:pPr>
            <w:r>
              <w:rPr>
                <w:w w:val="80"/>
                <w:sz w:val="14"/>
              </w:rPr>
              <w:t>3</w:t>
            </w:r>
          </w:p>
        </w:tc>
        <w:tc>
          <w:tcPr>
            <w:tcW w:w="737" w:type="dxa"/>
            <w:tcBorders>
              <w:top w:val="nil"/>
              <w:bottom w:val="nil"/>
              <w:right w:val="single" w:sz="6" w:space="0" w:color="000000"/>
            </w:tcBorders>
          </w:tcPr>
          <w:p>
            <w:pPr>
              <w:pStyle w:val="TableParagraph"/>
              <w:spacing w:before="1"/>
              <w:ind w:right="70"/>
              <w:rPr>
                <w:sz w:val="14"/>
              </w:rPr>
            </w:pPr>
            <w:r>
              <w:rPr>
                <w:w w:val="80"/>
                <w:sz w:val="14"/>
              </w:rPr>
              <w:t>1</w:t>
            </w:r>
          </w:p>
        </w:tc>
        <w:tc>
          <w:tcPr>
            <w:tcW w:w="738" w:type="dxa"/>
            <w:tcBorders>
              <w:top w:val="nil"/>
              <w:left w:val="single" w:sz="6" w:space="0" w:color="000000"/>
              <w:bottom w:val="nil"/>
              <w:right w:val="single" w:sz="6" w:space="0" w:color="000000"/>
            </w:tcBorders>
          </w:tcPr>
          <w:p>
            <w:pPr>
              <w:pStyle w:val="TableParagraph"/>
              <w:spacing w:before="1"/>
              <w:ind w:right="70"/>
              <w:rPr>
                <w:sz w:val="14"/>
              </w:rPr>
            </w:pPr>
            <w:r>
              <w:rPr>
                <w:w w:val="80"/>
                <w:sz w:val="14"/>
              </w:rPr>
              <w:t>1</w:t>
            </w:r>
          </w:p>
        </w:tc>
        <w:tc>
          <w:tcPr>
            <w:tcW w:w="737" w:type="dxa"/>
            <w:tcBorders>
              <w:top w:val="nil"/>
              <w:left w:val="single" w:sz="6" w:space="0" w:color="000000"/>
              <w:bottom w:val="nil"/>
            </w:tcBorders>
          </w:tcPr>
          <w:p>
            <w:pPr>
              <w:pStyle w:val="TableParagraph"/>
              <w:spacing w:before="1"/>
              <w:ind w:right="72"/>
              <w:rPr>
                <w:sz w:val="14"/>
              </w:rPr>
            </w:pPr>
            <w:r>
              <w:rPr>
                <w:w w:val="80"/>
                <w:sz w:val="14"/>
              </w:rPr>
              <w:t>7</w:t>
            </w:r>
          </w:p>
        </w:tc>
        <w:tc>
          <w:tcPr>
            <w:tcW w:w="737" w:type="dxa"/>
            <w:tcBorders>
              <w:top w:val="nil"/>
              <w:bottom w:val="nil"/>
              <w:right w:val="single" w:sz="6" w:space="0" w:color="000000"/>
            </w:tcBorders>
          </w:tcPr>
          <w:p>
            <w:pPr>
              <w:pStyle w:val="TableParagraph"/>
              <w:spacing w:before="1"/>
              <w:ind w:right="69"/>
              <w:rPr>
                <w:sz w:val="14"/>
              </w:rPr>
            </w:pPr>
            <w:r>
              <w:rPr>
                <w:w w:val="80"/>
                <w:sz w:val="14"/>
              </w:rPr>
              <w:t>4</w:t>
            </w:r>
          </w:p>
        </w:tc>
        <w:tc>
          <w:tcPr>
            <w:tcW w:w="737" w:type="dxa"/>
            <w:tcBorders>
              <w:top w:val="nil"/>
              <w:left w:val="single" w:sz="6" w:space="0" w:color="000000"/>
              <w:bottom w:val="nil"/>
            </w:tcBorders>
          </w:tcPr>
          <w:p>
            <w:pPr>
              <w:pStyle w:val="TableParagraph"/>
              <w:spacing w:before="1"/>
              <w:ind w:right="71"/>
              <w:rPr>
                <w:sz w:val="14"/>
              </w:rPr>
            </w:pPr>
            <w:r>
              <w:rPr>
                <w:w w:val="80"/>
                <w:sz w:val="14"/>
              </w:rPr>
              <w:t>3</w:t>
            </w:r>
          </w:p>
        </w:tc>
        <w:tc>
          <w:tcPr>
            <w:tcW w:w="737" w:type="dxa"/>
            <w:tcBorders>
              <w:top w:val="nil"/>
              <w:bottom w:val="nil"/>
              <w:right w:val="single" w:sz="6" w:space="0" w:color="000000"/>
            </w:tcBorders>
          </w:tcPr>
          <w:p>
            <w:pPr>
              <w:pStyle w:val="TableParagraph"/>
              <w:spacing w:before="1"/>
              <w:ind w:right="69"/>
              <w:rPr>
                <w:sz w:val="14"/>
              </w:rPr>
            </w:pPr>
            <w:r>
              <w:rPr>
                <w:w w:val="80"/>
                <w:sz w:val="14"/>
              </w:rPr>
              <w:t>3</w:t>
            </w:r>
          </w:p>
        </w:tc>
        <w:tc>
          <w:tcPr>
            <w:tcW w:w="735" w:type="dxa"/>
            <w:gridSpan w:val="3"/>
            <w:tcBorders>
              <w:top w:val="nil"/>
              <w:left w:val="single" w:sz="6" w:space="0" w:color="000000"/>
              <w:bottom w:val="nil"/>
              <w:right w:val="single" w:sz="6" w:space="0" w:color="000000"/>
            </w:tcBorders>
          </w:tcPr>
          <w:p>
            <w:pPr>
              <w:pStyle w:val="TableParagraph"/>
              <w:spacing w:before="1"/>
              <w:ind w:right="66"/>
              <w:rPr>
                <w:sz w:val="14"/>
              </w:rPr>
            </w:pPr>
            <w:r>
              <w:rPr>
                <w:w w:val="80"/>
                <w:sz w:val="14"/>
              </w:rPr>
              <w:t>1</w:t>
            </w:r>
          </w:p>
        </w:tc>
        <w:tc>
          <w:tcPr>
            <w:tcW w:w="735" w:type="dxa"/>
            <w:gridSpan w:val="3"/>
            <w:tcBorders>
              <w:top w:val="nil"/>
              <w:left w:val="single" w:sz="6" w:space="0" w:color="000000"/>
              <w:bottom w:val="nil"/>
            </w:tcBorders>
          </w:tcPr>
          <w:p>
            <w:pPr>
              <w:pStyle w:val="TableParagraph"/>
              <w:spacing w:before="1"/>
              <w:ind w:right="65"/>
              <w:rPr>
                <w:sz w:val="14"/>
              </w:rPr>
            </w:pPr>
            <w:r>
              <w:rPr>
                <w:w w:val="134"/>
                <w:sz w:val="14"/>
              </w:rPr>
              <w:t>-</w:t>
            </w:r>
          </w:p>
        </w:tc>
        <w:tc>
          <w:tcPr>
            <w:tcW w:w="737" w:type="dxa"/>
            <w:tcBorders>
              <w:top w:val="nil"/>
              <w:bottom w:val="nil"/>
              <w:right w:val="single" w:sz="6" w:space="0" w:color="000000"/>
            </w:tcBorders>
          </w:tcPr>
          <w:p>
            <w:pPr>
              <w:pStyle w:val="TableParagraph"/>
              <w:spacing w:before="1"/>
              <w:ind w:right="63"/>
              <w:rPr>
                <w:sz w:val="14"/>
              </w:rPr>
            </w:pPr>
            <w:r>
              <w:rPr>
                <w:w w:val="80"/>
                <w:sz w:val="14"/>
              </w:rPr>
              <w:t>1</w:t>
            </w:r>
          </w:p>
        </w:tc>
        <w:tc>
          <w:tcPr>
            <w:tcW w:w="737" w:type="dxa"/>
            <w:tcBorders>
              <w:top w:val="nil"/>
              <w:left w:val="single" w:sz="6" w:space="0" w:color="000000"/>
              <w:bottom w:val="nil"/>
            </w:tcBorders>
          </w:tcPr>
          <w:p>
            <w:pPr>
              <w:pStyle w:val="TableParagraph"/>
              <w:spacing w:before="1"/>
              <w:ind w:right="64"/>
              <w:rPr>
                <w:sz w:val="14"/>
              </w:rPr>
            </w:pPr>
            <w:r>
              <w:rPr>
                <w:w w:val="80"/>
                <w:sz w:val="14"/>
              </w:rPr>
              <w:t>1</w:t>
            </w:r>
          </w:p>
        </w:tc>
        <w:tc>
          <w:tcPr>
            <w:tcW w:w="737" w:type="dxa"/>
            <w:gridSpan w:val="2"/>
            <w:tcBorders>
              <w:top w:val="nil"/>
              <w:bottom w:val="nil"/>
              <w:right w:val="single" w:sz="6" w:space="0" w:color="000000"/>
            </w:tcBorders>
          </w:tcPr>
          <w:p>
            <w:pPr>
              <w:pStyle w:val="TableParagraph"/>
              <w:spacing w:before="1"/>
              <w:ind w:right="61"/>
              <w:rPr>
                <w:sz w:val="14"/>
              </w:rPr>
            </w:pPr>
            <w:r>
              <w:rPr>
                <w:w w:val="80"/>
                <w:sz w:val="14"/>
              </w:rPr>
              <w:t>1</w:t>
            </w:r>
          </w:p>
        </w:tc>
      </w:tr>
      <w:tr>
        <w:trPr>
          <w:trHeight w:val="229" w:hRule="atLeast"/>
        </w:trPr>
        <w:tc>
          <w:tcPr>
            <w:tcW w:w="737" w:type="dxa"/>
            <w:gridSpan w:val="2"/>
            <w:tcBorders>
              <w:top w:val="nil"/>
              <w:bottom w:val="nil"/>
              <w:right w:val="single" w:sz="6" w:space="0" w:color="000000"/>
            </w:tcBorders>
          </w:tcPr>
          <w:p>
            <w:pPr>
              <w:pStyle w:val="TableParagraph"/>
              <w:spacing w:before="8"/>
              <w:ind w:right="71"/>
              <w:rPr>
                <w:sz w:val="14"/>
              </w:rPr>
            </w:pPr>
            <w:r>
              <w:rPr>
                <w:w w:val="134"/>
                <w:sz w:val="14"/>
              </w:rPr>
              <w:t>-</w:t>
            </w:r>
          </w:p>
        </w:tc>
        <w:tc>
          <w:tcPr>
            <w:tcW w:w="737" w:type="dxa"/>
            <w:tcBorders>
              <w:top w:val="nil"/>
              <w:left w:val="single" w:sz="6" w:space="0" w:color="000000"/>
              <w:bottom w:val="nil"/>
            </w:tcBorders>
          </w:tcPr>
          <w:p>
            <w:pPr>
              <w:pStyle w:val="TableParagraph"/>
              <w:spacing w:before="8"/>
              <w:ind w:right="73"/>
              <w:rPr>
                <w:sz w:val="14"/>
              </w:rPr>
            </w:pPr>
            <w:r>
              <w:rPr>
                <w:w w:val="80"/>
                <w:sz w:val="14"/>
              </w:rPr>
              <w:t>2</w:t>
            </w:r>
          </w:p>
        </w:tc>
        <w:tc>
          <w:tcPr>
            <w:tcW w:w="737" w:type="dxa"/>
            <w:tcBorders>
              <w:top w:val="nil"/>
              <w:bottom w:val="nil"/>
              <w:right w:val="single" w:sz="6" w:space="0" w:color="000000"/>
            </w:tcBorders>
          </w:tcPr>
          <w:p>
            <w:pPr>
              <w:pStyle w:val="TableParagraph"/>
              <w:spacing w:before="8"/>
              <w:ind w:right="70"/>
              <w:rPr>
                <w:sz w:val="14"/>
              </w:rPr>
            </w:pPr>
            <w:r>
              <w:rPr>
                <w:w w:val="80"/>
                <w:sz w:val="14"/>
              </w:rPr>
              <w:t>3</w:t>
            </w:r>
          </w:p>
        </w:tc>
        <w:tc>
          <w:tcPr>
            <w:tcW w:w="738" w:type="dxa"/>
            <w:tcBorders>
              <w:top w:val="nil"/>
              <w:left w:val="single" w:sz="6" w:space="0" w:color="000000"/>
              <w:bottom w:val="nil"/>
              <w:right w:val="single" w:sz="6" w:space="0" w:color="000000"/>
            </w:tcBorders>
          </w:tcPr>
          <w:p>
            <w:pPr>
              <w:pStyle w:val="TableParagraph"/>
              <w:spacing w:before="8"/>
              <w:ind w:right="70"/>
              <w:rPr>
                <w:sz w:val="14"/>
              </w:rPr>
            </w:pPr>
            <w:r>
              <w:rPr>
                <w:w w:val="80"/>
                <w:sz w:val="14"/>
              </w:rPr>
              <w:t>7</w:t>
            </w:r>
          </w:p>
        </w:tc>
        <w:tc>
          <w:tcPr>
            <w:tcW w:w="737" w:type="dxa"/>
            <w:tcBorders>
              <w:top w:val="nil"/>
              <w:left w:val="single" w:sz="6" w:space="0" w:color="000000"/>
              <w:bottom w:val="nil"/>
            </w:tcBorders>
          </w:tcPr>
          <w:p>
            <w:pPr>
              <w:pStyle w:val="TableParagraph"/>
              <w:spacing w:before="8"/>
              <w:ind w:right="71"/>
              <w:rPr>
                <w:sz w:val="14"/>
              </w:rPr>
            </w:pPr>
            <w:r>
              <w:rPr>
                <w:w w:val="80"/>
                <w:sz w:val="14"/>
              </w:rPr>
              <w:t>23</w:t>
            </w:r>
          </w:p>
        </w:tc>
        <w:tc>
          <w:tcPr>
            <w:tcW w:w="737" w:type="dxa"/>
            <w:tcBorders>
              <w:top w:val="nil"/>
              <w:bottom w:val="nil"/>
              <w:right w:val="single" w:sz="6" w:space="0" w:color="000000"/>
            </w:tcBorders>
          </w:tcPr>
          <w:p>
            <w:pPr>
              <w:pStyle w:val="TableParagraph"/>
              <w:spacing w:before="8"/>
              <w:ind w:right="69"/>
              <w:rPr>
                <w:sz w:val="14"/>
              </w:rPr>
            </w:pPr>
            <w:r>
              <w:rPr>
                <w:w w:val="80"/>
                <w:sz w:val="14"/>
              </w:rPr>
              <w:t>6</w:t>
            </w:r>
          </w:p>
        </w:tc>
        <w:tc>
          <w:tcPr>
            <w:tcW w:w="737" w:type="dxa"/>
            <w:tcBorders>
              <w:top w:val="nil"/>
              <w:left w:val="single" w:sz="6" w:space="0" w:color="000000"/>
              <w:bottom w:val="nil"/>
            </w:tcBorders>
          </w:tcPr>
          <w:p>
            <w:pPr>
              <w:pStyle w:val="TableParagraph"/>
              <w:spacing w:before="8"/>
              <w:ind w:right="70"/>
              <w:rPr>
                <w:sz w:val="14"/>
              </w:rPr>
            </w:pPr>
            <w:r>
              <w:rPr>
                <w:w w:val="80"/>
                <w:sz w:val="14"/>
              </w:rPr>
              <w:t>17</w:t>
            </w:r>
          </w:p>
        </w:tc>
        <w:tc>
          <w:tcPr>
            <w:tcW w:w="737" w:type="dxa"/>
            <w:tcBorders>
              <w:top w:val="nil"/>
              <w:bottom w:val="nil"/>
              <w:right w:val="single" w:sz="6" w:space="0" w:color="000000"/>
            </w:tcBorders>
          </w:tcPr>
          <w:p>
            <w:pPr>
              <w:pStyle w:val="TableParagraph"/>
              <w:spacing w:before="8"/>
              <w:ind w:right="69"/>
              <w:rPr>
                <w:sz w:val="14"/>
              </w:rPr>
            </w:pPr>
            <w:r>
              <w:rPr>
                <w:w w:val="80"/>
                <w:sz w:val="14"/>
              </w:rPr>
              <w:t>3</w:t>
            </w:r>
          </w:p>
        </w:tc>
        <w:tc>
          <w:tcPr>
            <w:tcW w:w="735" w:type="dxa"/>
            <w:gridSpan w:val="3"/>
            <w:tcBorders>
              <w:top w:val="nil"/>
              <w:left w:val="single" w:sz="6" w:space="0" w:color="000000"/>
              <w:bottom w:val="nil"/>
              <w:right w:val="single" w:sz="6" w:space="0" w:color="000000"/>
            </w:tcBorders>
          </w:tcPr>
          <w:p>
            <w:pPr>
              <w:pStyle w:val="TableParagraph"/>
              <w:spacing w:before="8"/>
              <w:ind w:right="66"/>
              <w:rPr>
                <w:sz w:val="14"/>
              </w:rPr>
            </w:pPr>
            <w:r>
              <w:rPr>
                <w:w w:val="80"/>
                <w:sz w:val="14"/>
              </w:rPr>
              <w:t>9</w:t>
            </w:r>
          </w:p>
        </w:tc>
        <w:tc>
          <w:tcPr>
            <w:tcW w:w="735" w:type="dxa"/>
            <w:gridSpan w:val="3"/>
            <w:tcBorders>
              <w:top w:val="nil"/>
              <w:left w:val="single" w:sz="6" w:space="0" w:color="000000"/>
              <w:bottom w:val="nil"/>
            </w:tcBorders>
          </w:tcPr>
          <w:p>
            <w:pPr>
              <w:pStyle w:val="TableParagraph"/>
              <w:spacing w:before="8"/>
              <w:ind w:right="65"/>
              <w:rPr>
                <w:sz w:val="14"/>
              </w:rPr>
            </w:pPr>
            <w:r>
              <w:rPr>
                <w:w w:val="134"/>
                <w:sz w:val="14"/>
              </w:rPr>
              <w:t>-</w:t>
            </w:r>
          </w:p>
        </w:tc>
        <w:tc>
          <w:tcPr>
            <w:tcW w:w="737" w:type="dxa"/>
            <w:tcBorders>
              <w:top w:val="nil"/>
              <w:bottom w:val="nil"/>
              <w:right w:val="single" w:sz="6" w:space="0" w:color="000000"/>
            </w:tcBorders>
          </w:tcPr>
          <w:p>
            <w:pPr>
              <w:pStyle w:val="TableParagraph"/>
              <w:spacing w:before="8"/>
              <w:ind w:right="63"/>
              <w:rPr>
                <w:sz w:val="14"/>
              </w:rPr>
            </w:pPr>
            <w:r>
              <w:rPr>
                <w:w w:val="80"/>
                <w:sz w:val="14"/>
              </w:rPr>
              <w:t>2</w:t>
            </w:r>
          </w:p>
        </w:tc>
        <w:tc>
          <w:tcPr>
            <w:tcW w:w="737" w:type="dxa"/>
            <w:tcBorders>
              <w:top w:val="nil"/>
              <w:left w:val="single" w:sz="6" w:space="0" w:color="000000"/>
              <w:bottom w:val="nil"/>
            </w:tcBorders>
          </w:tcPr>
          <w:p>
            <w:pPr>
              <w:pStyle w:val="TableParagraph"/>
              <w:spacing w:before="8"/>
              <w:ind w:right="64"/>
              <w:rPr>
                <w:sz w:val="14"/>
              </w:rPr>
            </w:pPr>
            <w:r>
              <w:rPr>
                <w:w w:val="80"/>
                <w:sz w:val="14"/>
              </w:rPr>
              <w:t>3</w:t>
            </w:r>
          </w:p>
        </w:tc>
        <w:tc>
          <w:tcPr>
            <w:tcW w:w="737" w:type="dxa"/>
            <w:gridSpan w:val="2"/>
            <w:tcBorders>
              <w:top w:val="nil"/>
              <w:bottom w:val="nil"/>
              <w:right w:val="single" w:sz="6" w:space="0" w:color="000000"/>
            </w:tcBorders>
          </w:tcPr>
          <w:p>
            <w:pPr>
              <w:pStyle w:val="TableParagraph"/>
              <w:spacing w:before="8"/>
              <w:ind w:right="61"/>
              <w:rPr>
                <w:sz w:val="14"/>
              </w:rPr>
            </w:pPr>
            <w:r>
              <w:rPr>
                <w:w w:val="80"/>
                <w:sz w:val="14"/>
              </w:rPr>
              <w:t>6</w:t>
            </w:r>
          </w:p>
        </w:tc>
      </w:tr>
      <w:tr>
        <w:trPr>
          <w:trHeight w:val="229" w:hRule="atLeast"/>
        </w:trPr>
        <w:tc>
          <w:tcPr>
            <w:tcW w:w="737" w:type="dxa"/>
            <w:gridSpan w:val="2"/>
            <w:tcBorders>
              <w:top w:val="nil"/>
              <w:bottom w:val="nil"/>
              <w:right w:val="single" w:sz="6" w:space="0" w:color="000000"/>
            </w:tcBorders>
          </w:tcPr>
          <w:p>
            <w:pPr>
              <w:pStyle w:val="TableParagraph"/>
              <w:spacing w:before="7"/>
              <w:ind w:right="71"/>
              <w:rPr>
                <w:sz w:val="14"/>
              </w:rPr>
            </w:pPr>
            <w:r>
              <w:rPr>
                <w:w w:val="134"/>
                <w:sz w:val="14"/>
              </w:rPr>
              <w:t>-</w:t>
            </w:r>
          </w:p>
        </w:tc>
        <w:tc>
          <w:tcPr>
            <w:tcW w:w="737" w:type="dxa"/>
            <w:tcBorders>
              <w:top w:val="nil"/>
              <w:left w:val="single" w:sz="6" w:space="0" w:color="000000"/>
              <w:bottom w:val="nil"/>
            </w:tcBorders>
          </w:tcPr>
          <w:p>
            <w:pPr>
              <w:pStyle w:val="TableParagraph"/>
              <w:spacing w:before="7"/>
              <w:ind w:right="73"/>
              <w:rPr>
                <w:sz w:val="14"/>
              </w:rPr>
            </w:pPr>
            <w:r>
              <w:rPr>
                <w:w w:val="80"/>
                <w:sz w:val="14"/>
              </w:rPr>
              <w:t>2</w:t>
            </w:r>
          </w:p>
        </w:tc>
        <w:tc>
          <w:tcPr>
            <w:tcW w:w="737" w:type="dxa"/>
            <w:tcBorders>
              <w:top w:val="nil"/>
              <w:bottom w:val="nil"/>
              <w:right w:val="single" w:sz="6" w:space="0" w:color="000000"/>
            </w:tcBorders>
          </w:tcPr>
          <w:p>
            <w:pPr>
              <w:pStyle w:val="TableParagraph"/>
              <w:spacing w:before="7"/>
              <w:ind w:right="70"/>
              <w:rPr>
                <w:sz w:val="14"/>
              </w:rPr>
            </w:pPr>
            <w:r>
              <w:rPr>
                <w:w w:val="134"/>
                <w:sz w:val="14"/>
              </w:rPr>
              <w:t>-</w:t>
            </w:r>
          </w:p>
        </w:tc>
        <w:tc>
          <w:tcPr>
            <w:tcW w:w="738" w:type="dxa"/>
            <w:tcBorders>
              <w:top w:val="nil"/>
              <w:left w:val="single" w:sz="6" w:space="0" w:color="000000"/>
              <w:bottom w:val="nil"/>
              <w:right w:val="single" w:sz="6" w:space="0" w:color="000000"/>
            </w:tcBorders>
          </w:tcPr>
          <w:p>
            <w:pPr>
              <w:pStyle w:val="TableParagraph"/>
              <w:spacing w:before="7"/>
              <w:ind w:right="70"/>
              <w:rPr>
                <w:sz w:val="14"/>
              </w:rPr>
            </w:pPr>
            <w:r>
              <w:rPr>
                <w:w w:val="80"/>
                <w:sz w:val="14"/>
              </w:rPr>
              <w:t>1</w:t>
            </w:r>
          </w:p>
        </w:tc>
        <w:tc>
          <w:tcPr>
            <w:tcW w:w="737" w:type="dxa"/>
            <w:tcBorders>
              <w:top w:val="nil"/>
              <w:left w:val="single" w:sz="6" w:space="0" w:color="000000"/>
              <w:bottom w:val="nil"/>
            </w:tcBorders>
          </w:tcPr>
          <w:p>
            <w:pPr>
              <w:pStyle w:val="TableParagraph"/>
              <w:spacing w:before="7"/>
              <w:ind w:right="72"/>
              <w:rPr>
                <w:sz w:val="14"/>
              </w:rPr>
            </w:pPr>
            <w:r>
              <w:rPr>
                <w:w w:val="80"/>
                <w:sz w:val="14"/>
              </w:rPr>
              <w:t>7</w:t>
            </w:r>
          </w:p>
        </w:tc>
        <w:tc>
          <w:tcPr>
            <w:tcW w:w="737" w:type="dxa"/>
            <w:tcBorders>
              <w:top w:val="nil"/>
              <w:bottom w:val="nil"/>
              <w:right w:val="single" w:sz="6" w:space="0" w:color="000000"/>
            </w:tcBorders>
          </w:tcPr>
          <w:p>
            <w:pPr>
              <w:pStyle w:val="TableParagraph"/>
              <w:spacing w:before="7"/>
              <w:ind w:right="70"/>
              <w:rPr>
                <w:sz w:val="14"/>
              </w:rPr>
            </w:pPr>
            <w:r>
              <w:rPr>
                <w:w w:val="80"/>
                <w:sz w:val="14"/>
              </w:rPr>
              <w:t>3</w:t>
            </w:r>
          </w:p>
        </w:tc>
        <w:tc>
          <w:tcPr>
            <w:tcW w:w="737" w:type="dxa"/>
            <w:tcBorders>
              <w:top w:val="nil"/>
              <w:left w:val="single" w:sz="6" w:space="0" w:color="000000"/>
              <w:bottom w:val="nil"/>
            </w:tcBorders>
          </w:tcPr>
          <w:p>
            <w:pPr>
              <w:pStyle w:val="TableParagraph"/>
              <w:spacing w:before="7"/>
              <w:ind w:right="71"/>
              <w:rPr>
                <w:sz w:val="14"/>
              </w:rPr>
            </w:pPr>
            <w:r>
              <w:rPr>
                <w:w w:val="80"/>
                <w:sz w:val="14"/>
              </w:rPr>
              <w:t>4</w:t>
            </w:r>
          </w:p>
        </w:tc>
        <w:tc>
          <w:tcPr>
            <w:tcW w:w="737" w:type="dxa"/>
            <w:tcBorders>
              <w:top w:val="nil"/>
              <w:bottom w:val="nil"/>
              <w:right w:val="single" w:sz="6" w:space="0" w:color="000000"/>
            </w:tcBorders>
          </w:tcPr>
          <w:p>
            <w:pPr>
              <w:pStyle w:val="TableParagraph"/>
              <w:spacing w:before="7"/>
              <w:ind w:right="69"/>
              <w:rPr>
                <w:sz w:val="14"/>
              </w:rPr>
            </w:pPr>
            <w:r>
              <w:rPr>
                <w:w w:val="134"/>
                <w:sz w:val="14"/>
              </w:rPr>
              <w:t>-</w:t>
            </w:r>
          </w:p>
        </w:tc>
        <w:tc>
          <w:tcPr>
            <w:tcW w:w="735" w:type="dxa"/>
            <w:gridSpan w:val="3"/>
            <w:tcBorders>
              <w:top w:val="nil"/>
              <w:left w:val="single" w:sz="6" w:space="0" w:color="000000"/>
              <w:bottom w:val="nil"/>
              <w:right w:val="single" w:sz="6" w:space="0" w:color="000000"/>
            </w:tcBorders>
          </w:tcPr>
          <w:p>
            <w:pPr>
              <w:pStyle w:val="TableParagraph"/>
              <w:spacing w:before="7"/>
              <w:ind w:right="66"/>
              <w:rPr>
                <w:sz w:val="14"/>
              </w:rPr>
            </w:pPr>
            <w:r>
              <w:rPr>
                <w:w w:val="80"/>
                <w:sz w:val="14"/>
              </w:rPr>
              <w:t>3</w:t>
            </w:r>
          </w:p>
        </w:tc>
        <w:tc>
          <w:tcPr>
            <w:tcW w:w="735" w:type="dxa"/>
            <w:gridSpan w:val="3"/>
            <w:tcBorders>
              <w:top w:val="nil"/>
              <w:left w:val="single" w:sz="6" w:space="0" w:color="000000"/>
              <w:bottom w:val="nil"/>
            </w:tcBorders>
          </w:tcPr>
          <w:p>
            <w:pPr>
              <w:pStyle w:val="TableParagraph"/>
              <w:spacing w:before="7"/>
              <w:ind w:right="65"/>
              <w:rPr>
                <w:sz w:val="14"/>
              </w:rPr>
            </w:pPr>
            <w:r>
              <w:rPr>
                <w:w w:val="134"/>
                <w:sz w:val="14"/>
              </w:rPr>
              <w:t>-</w:t>
            </w:r>
          </w:p>
        </w:tc>
        <w:tc>
          <w:tcPr>
            <w:tcW w:w="737" w:type="dxa"/>
            <w:tcBorders>
              <w:top w:val="nil"/>
              <w:bottom w:val="nil"/>
              <w:right w:val="single" w:sz="6" w:space="0" w:color="000000"/>
            </w:tcBorders>
          </w:tcPr>
          <w:p>
            <w:pPr>
              <w:pStyle w:val="TableParagraph"/>
              <w:spacing w:before="7"/>
              <w:ind w:right="63"/>
              <w:rPr>
                <w:sz w:val="14"/>
              </w:rPr>
            </w:pPr>
            <w:r>
              <w:rPr>
                <w:w w:val="80"/>
                <w:sz w:val="14"/>
              </w:rPr>
              <w:t>1</w:t>
            </w:r>
          </w:p>
        </w:tc>
        <w:tc>
          <w:tcPr>
            <w:tcW w:w="737" w:type="dxa"/>
            <w:tcBorders>
              <w:top w:val="nil"/>
              <w:left w:val="single" w:sz="6" w:space="0" w:color="000000"/>
              <w:bottom w:val="nil"/>
            </w:tcBorders>
          </w:tcPr>
          <w:p>
            <w:pPr>
              <w:pStyle w:val="TableParagraph"/>
              <w:spacing w:before="7"/>
              <w:ind w:right="64"/>
              <w:rPr>
                <w:sz w:val="14"/>
              </w:rPr>
            </w:pPr>
            <w:r>
              <w:rPr>
                <w:w w:val="80"/>
                <w:sz w:val="14"/>
              </w:rPr>
              <w:t>3</w:t>
            </w:r>
          </w:p>
        </w:tc>
        <w:tc>
          <w:tcPr>
            <w:tcW w:w="737" w:type="dxa"/>
            <w:gridSpan w:val="2"/>
            <w:tcBorders>
              <w:top w:val="nil"/>
              <w:bottom w:val="nil"/>
              <w:right w:val="single" w:sz="6" w:space="0" w:color="000000"/>
            </w:tcBorders>
          </w:tcPr>
          <w:p>
            <w:pPr>
              <w:pStyle w:val="TableParagraph"/>
              <w:spacing w:before="7"/>
              <w:ind w:right="61"/>
              <w:rPr>
                <w:sz w:val="14"/>
              </w:rPr>
            </w:pPr>
            <w:r>
              <w:rPr>
                <w:w w:val="134"/>
                <w:sz w:val="14"/>
              </w:rPr>
              <w:t>-</w:t>
            </w:r>
          </w:p>
        </w:tc>
      </w:tr>
      <w:tr>
        <w:trPr>
          <w:trHeight w:val="229" w:hRule="atLeast"/>
        </w:trPr>
        <w:tc>
          <w:tcPr>
            <w:tcW w:w="737" w:type="dxa"/>
            <w:gridSpan w:val="2"/>
            <w:tcBorders>
              <w:top w:val="nil"/>
              <w:bottom w:val="nil"/>
              <w:right w:val="single" w:sz="6" w:space="0" w:color="000000"/>
            </w:tcBorders>
          </w:tcPr>
          <w:p>
            <w:pPr>
              <w:pStyle w:val="TableParagraph"/>
              <w:spacing w:before="7"/>
              <w:ind w:right="71"/>
              <w:rPr>
                <w:sz w:val="14"/>
              </w:rPr>
            </w:pPr>
            <w:r>
              <w:rPr>
                <w:w w:val="134"/>
                <w:sz w:val="14"/>
              </w:rPr>
              <w:t>-</w:t>
            </w:r>
          </w:p>
        </w:tc>
        <w:tc>
          <w:tcPr>
            <w:tcW w:w="737" w:type="dxa"/>
            <w:tcBorders>
              <w:top w:val="nil"/>
              <w:left w:val="single" w:sz="6" w:space="0" w:color="000000"/>
              <w:bottom w:val="nil"/>
            </w:tcBorders>
          </w:tcPr>
          <w:p>
            <w:pPr>
              <w:pStyle w:val="TableParagraph"/>
              <w:spacing w:before="7"/>
              <w:ind w:right="73"/>
              <w:rPr>
                <w:sz w:val="14"/>
              </w:rPr>
            </w:pPr>
            <w:r>
              <w:rPr>
                <w:w w:val="80"/>
                <w:sz w:val="14"/>
              </w:rPr>
              <w:t>1</w:t>
            </w:r>
          </w:p>
        </w:tc>
        <w:tc>
          <w:tcPr>
            <w:tcW w:w="737" w:type="dxa"/>
            <w:tcBorders>
              <w:top w:val="nil"/>
              <w:bottom w:val="nil"/>
              <w:right w:val="single" w:sz="6" w:space="0" w:color="000000"/>
            </w:tcBorders>
          </w:tcPr>
          <w:p>
            <w:pPr>
              <w:pStyle w:val="TableParagraph"/>
              <w:spacing w:before="7"/>
              <w:ind w:right="70"/>
              <w:rPr>
                <w:sz w:val="14"/>
              </w:rPr>
            </w:pPr>
            <w:r>
              <w:rPr>
                <w:w w:val="80"/>
                <w:sz w:val="14"/>
              </w:rPr>
              <w:t>6</w:t>
            </w:r>
          </w:p>
        </w:tc>
        <w:tc>
          <w:tcPr>
            <w:tcW w:w="738" w:type="dxa"/>
            <w:tcBorders>
              <w:top w:val="nil"/>
              <w:left w:val="single" w:sz="6" w:space="0" w:color="000000"/>
              <w:bottom w:val="nil"/>
              <w:right w:val="single" w:sz="6" w:space="0" w:color="000000"/>
            </w:tcBorders>
          </w:tcPr>
          <w:p>
            <w:pPr>
              <w:pStyle w:val="TableParagraph"/>
              <w:spacing w:before="7"/>
              <w:ind w:right="70"/>
              <w:rPr>
                <w:sz w:val="14"/>
              </w:rPr>
            </w:pPr>
            <w:r>
              <w:rPr>
                <w:w w:val="80"/>
                <w:sz w:val="14"/>
              </w:rPr>
              <w:t>3</w:t>
            </w:r>
          </w:p>
        </w:tc>
        <w:tc>
          <w:tcPr>
            <w:tcW w:w="737" w:type="dxa"/>
            <w:tcBorders>
              <w:top w:val="nil"/>
              <w:left w:val="single" w:sz="6" w:space="0" w:color="000000"/>
              <w:bottom w:val="nil"/>
            </w:tcBorders>
          </w:tcPr>
          <w:p>
            <w:pPr>
              <w:pStyle w:val="TableParagraph"/>
              <w:spacing w:before="7"/>
              <w:ind w:right="71"/>
              <w:rPr>
                <w:sz w:val="14"/>
              </w:rPr>
            </w:pPr>
            <w:r>
              <w:rPr>
                <w:w w:val="80"/>
                <w:sz w:val="14"/>
              </w:rPr>
              <w:t>20</w:t>
            </w:r>
          </w:p>
        </w:tc>
        <w:tc>
          <w:tcPr>
            <w:tcW w:w="737" w:type="dxa"/>
            <w:tcBorders>
              <w:top w:val="nil"/>
              <w:bottom w:val="nil"/>
              <w:right w:val="single" w:sz="6" w:space="0" w:color="000000"/>
            </w:tcBorders>
          </w:tcPr>
          <w:p>
            <w:pPr>
              <w:pStyle w:val="TableParagraph"/>
              <w:spacing w:before="7"/>
              <w:ind w:right="70"/>
              <w:rPr>
                <w:sz w:val="14"/>
              </w:rPr>
            </w:pPr>
            <w:r>
              <w:rPr>
                <w:w w:val="80"/>
                <w:sz w:val="14"/>
              </w:rPr>
              <w:t>3</w:t>
            </w:r>
          </w:p>
        </w:tc>
        <w:tc>
          <w:tcPr>
            <w:tcW w:w="737" w:type="dxa"/>
            <w:tcBorders>
              <w:top w:val="nil"/>
              <w:left w:val="single" w:sz="6" w:space="0" w:color="000000"/>
              <w:bottom w:val="nil"/>
            </w:tcBorders>
          </w:tcPr>
          <w:p>
            <w:pPr>
              <w:pStyle w:val="TableParagraph"/>
              <w:spacing w:before="7"/>
              <w:ind w:right="70"/>
              <w:rPr>
                <w:sz w:val="14"/>
              </w:rPr>
            </w:pPr>
            <w:r>
              <w:rPr>
                <w:w w:val="80"/>
                <w:sz w:val="14"/>
              </w:rPr>
              <w:t>17</w:t>
            </w:r>
          </w:p>
        </w:tc>
        <w:tc>
          <w:tcPr>
            <w:tcW w:w="737" w:type="dxa"/>
            <w:tcBorders>
              <w:top w:val="nil"/>
              <w:bottom w:val="nil"/>
              <w:right w:val="single" w:sz="6" w:space="0" w:color="000000"/>
            </w:tcBorders>
          </w:tcPr>
          <w:p>
            <w:pPr>
              <w:pStyle w:val="TableParagraph"/>
              <w:spacing w:before="7"/>
              <w:ind w:right="69"/>
              <w:rPr>
                <w:sz w:val="14"/>
              </w:rPr>
            </w:pPr>
            <w:r>
              <w:rPr>
                <w:w w:val="80"/>
                <w:sz w:val="14"/>
              </w:rPr>
              <w:t>1</w:t>
            </w:r>
          </w:p>
        </w:tc>
        <w:tc>
          <w:tcPr>
            <w:tcW w:w="735" w:type="dxa"/>
            <w:gridSpan w:val="3"/>
            <w:tcBorders>
              <w:top w:val="nil"/>
              <w:left w:val="single" w:sz="6" w:space="0" w:color="000000"/>
              <w:bottom w:val="nil"/>
              <w:right w:val="single" w:sz="6" w:space="0" w:color="000000"/>
            </w:tcBorders>
          </w:tcPr>
          <w:p>
            <w:pPr>
              <w:pStyle w:val="TableParagraph"/>
              <w:spacing w:before="7"/>
              <w:ind w:right="66"/>
              <w:rPr>
                <w:sz w:val="14"/>
              </w:rPr>
            </w:pPr>
            <w:r>
              <w:rPr>
                <w:w w:val="80"/>
                <w:sz w:val="14"/>
              </w:rPr>
              <w:t>7</w:t>
            </w:r>
          </w:p>
        </w:tc>
        <w:tc>
          <w:tcPr>
            <w:tcW w:w="735" w:type="dxa"/>
            <w:gridSpan w:val="3"/>
            <w:tcBorders>
              <w:top w:val="nil"/>
              <w:left w:val="single" w:sz="6" w:space="0" w:color="000000"/>
              <w:bottom w:val="nil"/>
            </w:tcBorders>
          </w:tcPr>
          <w:p>
            <w:pPr>
              <w:pStyle w:val="TableParagraph"/>
              <w:spacing w:before="7"/>
              <w:ind w:right="65"/>
              <w:rPr>
                <w:sz w:val="14"/>
              </w:rPr>
            </w:pPr>
            <w:r>
              <w:rPr>
                <w:w w:val="80"/>
                <w:sz w:val="14"/>
              </w:rPr>
              <w:t>1</w:t>
            </w:r>
          </w:p>
        </w:tc>
        <w:tc>
          <w:tcPr>
            <w:tcW w:w="737" w:type="dxa"/>
            <w:tcBorders>
              <w:top w:val="nil"/>
              <w:bottom w:val="nil"/>
              <w:right w:val="single" w:sz="6" w:space="0" w:color="000000"/>
            </w:tcBorders>
          </w:tcPr>
          <w:p>
            <w:pPr>
              <w:pStyle w:val="TableParagraph"/>
              <w:spacing w:before="7"/>
              <w:ind w:right="63"/>
              <w:rPr>
                <w:sz w:val="14"/>
              </w:rPr>
            </w:pPr>
            <w:r>
              <w:rPr>
                <w:w w:val="80"/>
                <w:sz w:val="14"/>
              </w:rPr>
              <w:t>2</w:t>
            </w:r>
          </w:p>
        </w:tc>
        <w:tc>
          <w:tcPr>
            <w:tcW w:w="737" w:type="dxa"/>
            <w:tcBorders>
              <w:top w:val="nil"/>
              <w:left w:val="single" w:sz="6" w:space="0" w:color="000000"/>
              <w:bottom w:val="nil"/>
            </w:tcBorders>
          </w:tcPr>
          <w:p>
            <w:pPr>
              <w:pStyle w:val="TableParagraph"/>
              <w:spacing w:before="7"/>
              <w:ind w:right="65"/>
              <w:rPr>
                <w:sz w:val="14"/>
              </w:rPr>
            </w:pPr>
            <w:r>
              <w:rPr>
                <w:w w:val="80"/>
                <w:sz w:val="14"/>
              </w:rPr>
              <w:t>1</w:t>
            </w:r>
          </w:p>
        </w:tc>
        <w:tc>
          <w:tcPr>
            <w:tcW w:w="737" w:type="dxa"/>
            <w:gridSpan w:val="2"/>
            <w:tcBorders>
              <w:top w:val="nil"/>
              <w:bottom w:val="nil"/>
              <w:right w:val="single" w:sz="6" w:space="0" w:color="000000"/>
            </w:tcBorders>
          </w:tcPr>
          <w:p>
            <w:pPr>
              <w:pStyle w:val="TableParagraph"/>
              <w:spacing w:before="7"/>
              <w:ind w:right="61"/>
              <w:rPr>
                <w:sz w:val="14"/>
              </w:rPr>
            </w:pPr>
            <w:r>
              <w:rPr>
                <w:w w:val="80"/>
                <w:sz w:val="14"/>
              </w:rPr>
              <w:t>8</w:t>
            </w:r>
          </w:p>
        </w:tc>
      </w:tr>
      <w:tr>
        <w:trPr>
          <w:trHeight w:val="229" w:hRule="atLeast"/>
        </w:trPr>
        <w:tc>
          <w:tcPr>
            <w:tcW w:w="737" w:type="dxa"/>
            <w:gridSpan w:val="2"/>
            <w:tcBorders>
              <w:top w:val="nil"/>
              <w:bottom w:val="nil"/>
              <w:right w:val="single" w:sz="6" w:space="0" w:color="000000"/>
            </w:tcBorders>
          </w:tcPr>
          <w:p>
            <w:pPr>
              <w:pStyle w:val="TableParagraph"/>
              <w:spacing w:before="7"/>
              <w:ind w:right="71"/>
              <w:rPr>
                <w:sz w:val="14"/>
              </w:rPr>
            </w:pPr>
            <w:r>
              <w:rPr>
                <w:w w:val="134"/>
                <w:sz w:val="14"/>
              </w:rPr>
              <w:t>-</w:t>
            </w:r>
          </w:p>
        </w:tc>
        <w:tc>
          <w:tcPr>
            <w:tcW w:w="737" w:type="dxa"/>
            <w:tcBorders>
              <w:top w:val="nil"/>
              <w:left w:val="single" w:sz="6" w:space="0" w:color="000000"/>
              <w:bottom w:val="nil"/>
            </w:tcBorders>
          </w:tcPr>
          <w:p>
            <w:pPr>
              <w:pStyle w:val="TableParagraph"/>
              <w:spacing w:before="7"/>
              <w:ind w:right="73"/>
              <w:rPr>
                <w:sz w:val="14"/>
              </w:rPr>
            </w:pPr>
            <w:r>
              <w:rPr>
                <w:w w:val="80"/>
                <w:sz w:val="14"/>
              </w:rPr>
              <w:t>3</w:t>
            </w:r>
          </w:p>
        </w:tc>
        <w:tc>
          <w:tcPr>
            <w:tcW w:w="737" w:type="dxa"/>
            <w:tcBorders>
              <w:top w:val="nil"/>
              <w:bottom w:val="nil"/>
              <w:right w:val="single" w:sz="6" w:space="0" w:color="000000"/>
            </w:tcBorders>
          </w:tcPr>
          <w:p>
            <w:pPr>
              <w:pStyle w:val="TableParagraph"/>
              <w:spacing w:before="7"/>
              <w:ind w:right="70"/>
              <w:rPr>
                <w:sz w:val="14"/>
              </w:rPr>
            </w:pPr>
            <w:r>
              <w:rPr>
                <w:w w:val="80"/>
                <w:sz w:val="14"/>
              </w:rPr>
              <w:t>2</w:t>
            </w:r>
          </w:p>
        </w:tc>
        <w:tc>
          <w:tcPr>
            <w:tcW w:w="738" w:type="dxa"/>
            <w:tcBorders>
              <w:top w:val="nil"/>
              <w:left w:val="single" w:sz="6" w:space="0" w:color="000000"/>
              <w:bottom w:val="nil"/>
              <w:right w:val="single" w:sz="6" w:space="0" w:color="000000"/>
            </w:tcBorders>
          </w:tcPr>
          <w:p>
            <w:pPr>
              <w:pStyle w:val="TableParagraph"/>
              <w:spacing w:before="7"/>
              <w:ind w:right="70"/>
              <w:rPr>
                <w:sz w:val="14"/>
              </w:rPr>
            </w:pPr>
            <w:r>
              <w:rPr>
                <w:w w:val="80"/>
                <w:sz w:val="14"/>
              </w:rPr>
              <w:t>3</w:t>
            </w:r>
          </w:p>
        </w:tc>
        <w:tc>
          <w:tcPr>
            <w:tcW w:w="737" w:type="dxa"/>
            <w:tcBorders>
              <w:top w:val="nil"/>
              <w:left w:val="single" w:sz="6" w:space="0" w:color="000000"/>
              <w:bottom w:val="nil"/>
            </w:tcBorders>
          </w:tcPr>
          <w:p>
            <w:pPr>
              <w:pStyle w:val="TableParagraph"/>
              <w:spacing w:before="7"/>
              <w:ind w:right="71"/>
              <w:rPr>
                <w:sz w:val="14"/>
              </w:rPr>
            </w:pPr>
            <w:r>
              <w:rPr>
                <w:w w:val="80"/>
                <w:sz w:val="14"/>
              </w:rPr>
              <w:t>17</w:t>
            </w:r>
          </w:p>
        </w:tc>
        <w:tc>
          <w:tcPr>
            <w:tcW w:w="737" w:type="dxa"/>
            <w:tcBorders>
              <w:top w:val="nil"/>
              <w:bottom w:val="nil"/>
              <w:right w:val="single" w:sz="6" w:space="0" w:color="000000"/>
            </w:tcBorders>
          </w:tcPr>
          <w:p>
            <w:pPr>
              <w:pStyle w:val="TableParagraph"/>
              <w:spacing w:before="7"/>
              <w:ind w:right="70"/>
              <w:rPr>
                <w:sz w:val="14"/>
              </w:rPr>
            </w:pPr>
            <w:r>
              <w:rPr>
                <w:w w:val="80"/>
                <w:sz w:val="14"/>
              </w:rPr>
              <w:t>2</w:t>
            </w:r>
          </w:p>
        </w:tc>
        <w:tc>
          <w:tcPr>
            <w:tcW w:w="737" w:type="dxa"/>
            <w:tcBorders>
              <w:top w:val="nil"/>
              <w:left w:val="single" w:sz="6" w:space="0" w:color="000000"/>
              <w:bottom w:val="nil"/>
            </w:tcBorders>
          </w:tcPr>
          <w:p>
            <w:pPr>
              <w:pStyle w:val="TableParagraph"/>
              <w:spacing w:before="7"/>
              <w:ind w:right="70"/>
              <w:rPr>
                <w:sz w:val="14"/>
              </w:rPr>
            </w:pPr>
            <w:r>
              <w:rPr>
                <w:w w:val="80"/>
                <w:sz w:val="14"/>
              </w:rPr>
              <w:t>15</w:t>
            </w:r>
          </w:p>
        </w:tc>
        <w:tc>
          <w:tcPr>
            <w:tcW w:w="737" w:type="dxa"/>
            <w:tcBorders>
              <w:top w:val="nil"/>
              <w:bottom w:val="nil"/>
              <w:right w:val="single" w:sz="6" w:space="0" w:color="000000"/>
            </w:tcBorders>
          </w:tcPr>
          <w:p>
            <w:pPr>
              <w:pStyle w:val="TableParagraph"/>
              <w:spacing w:before="7"/>
              <w:ind w:right="69"/>
              <w:rPr>
                <w:sz w:val="14"/>
              </w:rPr>
            </w:pPr>
            <w:r>
              <w:rPr>
                <w:w w:val="80"/>
                <w:sz w:val="14"/>
              </w:rPr>
              <w:t>2</w:t>
            </w:r>
          </w:p>
        </w:tc>
        <w:tc>
          <w:tcPr>
            <w:tcW w:w="735" w:type="dxa"/>
            <w:gridSpan w:val="3"/>
            <w:tcBorders>
              <w:top w:val="nil"/>
              <w:left w:val="single" w:sz="6" w:space="0" w:color="000000"/>
              <w:bottom w:val="nil"/>
              <w:right w:val="single" w:sz="6" w:space="0" w:color="000000"/>
            </w:tcBorders>
          </w:tcPr>
          <w:p>
            <w:pPr>
              <w:pStyle w:val="TableParagraph"/>
              <w:spacing w:before="7"/>
              <w:ind w:right="66"/>
              <w:rPr>
                <w:sz w:val="14"/>
              </w:rPr>
            </w:pPr>
            <w:r>
              <w:rPr>
                <w:w w:val="80"/>
                <w:sz w:val="14"/>
              </w:rPr>
              <w:t>5</w:t>
            </w:r>
          </w:p>
        </w:tc>
        <w:tc>
          <w:tcPr>
            <w:tcW w:w="735" w:type="dxa"/>
            <w:gridSpan w:val="3"/>
            <w:tcBorders>
              <w:top w:val="nil"/>
              <w:left w:val="single" w:sz="6" w:space="0" w:color="000000"/>
              <w:bottom w:val="nil"/>
            </w:tcBorders>
          </w:tcPr>
          <w:p>
            <w:pPr>
              <w:pStyle w:val="TableParagraph"/>
              <w:spacing w:before="7"/>
              <w:ind w:right="65"/>
              <w:rPr>
                <w:sz w:val="14"/>
              </w:rPr>
            </w:pPr>
            <w:r>
              <w:rPr>
                <w:w w:val="134"/>
                <w:sz w:val="14"/>
              </w:rPr>
              <w:t>-</w:t>
            </w:r>
          </w:p>
        </w:tc>
        <w:tc>
          <w:tcPr>
            <w:tcW w:w="737" w:type="dxa"/>
            <w:tcBorders>
              <w:top w:val="nil"/>
              <w:bottom w:val="nil"/>
              <w:right w:val="single" w:sz="6" w:space="0" w:color="000000"/>
            </w:tcBorders>
          </w:tcPr>
          <w:p>
            <w:pPr>
              <w:pStyle w:val="TableParagraph"/>
              <w:spacing w:before="7"/>
              <w:ind w:right="63"/>
              <w:rPr>
                <w:sz w:val="14"/>
              </w:rPr>
            </w:pPr>
            <w:r>
              <w:rPr>
                <w:w w:val="80"/>
                <w:sz w:val="14"/>
              </w:rPr>
              <w:t>1</w:t>
            </w:r>
          </w:p>
        </w:tc>
        <w:tc>
          <w:tcPr>
            <w:tcW w:w="737" w:type="dxa"/>
            <w:tcBorders>
              <w:top w:val="nil"/>
              <w:left w:val="single" w:sz="6" w:space="0" w:color="000000"/>
              <w:bottom w:val="nil"/>
            </w:tcBorders>
          </w:tcPr>
          <w:p>
            <w:pPr>
              <w:pStyle w:val="TableParagraph"/>
              <w:spacing w:before="7"/>
              <w:ind w:right="65"/>
              <w:rPr>
                <w:sz w:val="14"/>
              </w:rPr>
            </w:pPr>
            <w:r>
              <w:rPr>
                <w:w w:val="134"/>
                <w:sz w:val="14"/>
              </w:rPr>
              <w:t>-</w:t>
            </w:r>
          </w:p>
        </w:tc>
        <w:tc>
          <w:tcPr>
            <w:tcW w:w="737" w:type="dxa"/>
            <w:gridSpan w:val="2"/>
            <w:tcBorders>
              <w:top w:val="nil"/>
              <w:bottom w:val="nil"/>
              <w:right w:val="single" w:sz="6" w:space="0" w:color="000000"/>
            </w:tcBorders>
          </w:tcPr>
          <w:p>
            <w:pPr>
              <w:pStyle w:val="TableParagraph"/>
              <w:spacing w:before="7"/>
              <w:ind w:right="61"/>
              <w:rPr>
                <w:sz w:val="14"/>
              </w:rPr>
            </w:pPr>
            <w:r>
              <w:rPr>
                <w:w w:val="80"/>
                <w:sz w:val="14"/>
              </w:rPr>
              <w:t>9</w:t>
            </w:r>
          </w:p>
        </w:tc>
      </w:tr>
      <w:tr>
        <w:trPr>
          <w:trHeight w:val="225" w:hRule="atLeast"/>
        </w:trPr>
        <w:tc>
          <w:tcPr>
            <w:tcW w:w="737" w:type="dxa"/>
            <w:gridSpan w:val="2"/>
            <w:tcBorders>
              <w:top w:val="nil"/>
              <w:bottom w:val="single" w:sz="6" w:space="0" w:color="000000"/>
              <w:right w:val="single" w:sz="6" w:space="0" w:color="000000"/>
            </w:tcBorders>
          </w:tcPr>
          <w:p>
            <w:pPr>
              <w:pStyle w:val="TableParagraph"/>
              <w:spacing w:before="8"/>
              <w:ind w:right="71"/>
              <w:rPr>
                <w:sz w:val="14"/>
              </w:rPr>
            </w:pPr>
            <w:r>
              <w:rPr>
                <w:w w:val="134"/>
                <w:sz w:val="14"/>
              </w:rPr>
              <w:t>-</w:t>
            </w:r>
          </w:p>
        </w:tc>
        <w:tc>
          <w:tcPr>
            <w:tcW w:w="737" w:type="dxa"/>
            <w:tcBorders>
              <w:top w:val="nil"/>
              <w:left w:val="single" w:sz="6" w:space="0" w:color="000000"/>
              <w:bottom w:val="single" w:sz="6" w:space="0" w:color="000000"/>
            </w:tcBorders>
          </w:tcPr>
          <w:p>
            <w:pPr>
              <w:pStyle w:val="TableParagraph"/>
              <w:spacing w:before="8"/>
              <w:ind w:right="73"/>
              <w:rPr>
                <w:sz w:val="14"/>
              </w:rPr>
            </w:pPr>
            <w:r>
              <w:rPr>
                <w:w w:val="80"/>
                <w:sz w:val="14"/>
              </w:rPr>
              <w:t>1</w:t>
            </w:r>
          </w:p>
        </w:tc>
        <w:tc>
          <w:tcPr>
            <w:tcW w:w="737" w:type="dxa"/>
            <w:tcBorders>
              <w:top w:val="nil"/>
              <w:bottom w:val="single" w:sz="6" w:space="0" w:color="000000"/>
              <w:right w:val="single" w:sz="6" w:space="0" w:color="000000"/>
            </w:tcBorders>
          </w:tcPr>
          <w:p>
            <w:pPr>
              <w:pStyle w:val="TableParagraph"/>
              <w:spacing w:before="8"/>
              <w:ind w:right="71"/>
              <w:rPr>
                <w:sz w:val="14"/>
              </w:rPr>
            </w:pPr>
            <w:r>
              <w:rPr>
                <w:w w:val="80"/>
                <w:sz w:val="14"/>
              </w:rPr>
              <w:t>2</w:t>
            </w:r>
          </w:p>
        </w:tc>
        <w:tc>
          <w:tcPr>
            <w:tcW w:w="738" w:type="dxa"/>
            <w:tcBorders>
              <w:top w:val="nil"/>
              <w:left w:val="single" w:sz="6" w:space="0" w:color="000000"/>
              <w:bottom w:val="single" w:sz="6" w:space="0" w:color="000000"/>
              <w:right w:val="single" w:sz="6" w:space="0" w:color="000000"/>
            </w:tcBorders>
          </w:tcPr>
          <w:p>
            <w:pPr>
              <w:pStyle w:val="TableParagraph"/>
              <w:spacing w:before="8"/>
              <w:ind w:right="71"/>
              <w:rPr>
                <w:sz w:val="14"/>
              </w:rPr>
            </w:pPr>
            <w:r>
              <w:rPr>
                <w:w w:val="134"/>
                <w:sz w:val="14"/>
              </w:rPr>
              <w:t>-</w:t>
            </w:r>
          </w:p>
        </w:tc>
        <w:tc>
          <w:tcPr>
            <w:tcW w:w="737" w:type="dxa"/>
            <w:tcBorders>
              <w:top w:val="nil"/>
              <w:left w:val="single" w:sz="6" w:space="0" w:color="000000"/>
              <w:bottom w:val="single" w:sz="6" w:space="0" w:color="000000"/>
            </w:tcBorders>
          </w:tcPr>
          <w:p>
            <w:pPr>
              <w:pStyle w:val="TableParagraph"/>
              <w:spacing w:before="8"/>
              <w:ind w:right="71"/>
              <w:rPr>
                <w:sz w:val="14"/>
              </w:rPr>
            </w:pPr>
            <w:r>
              <w:rPr>
                <w:w w:val="80"/>
                <w:sz w:val="14"/>
              </w:rPr>
              <w:t>12</w:t>
            </w:r>
          </w:p>
        </w:tc>
        <w:tc>
          <w:tcPr>
            <w:tcW w:w="737" w:type="dxa"/>
            <w:tcBorders>
              <w:top w:val="nil"/>
              <w:bottom w:val="single" w:sz="6" w:space="0" w:color="000000"/>
              <w:right w:val="single" w:sz="6" w:space="0" w:color="000000"/>
            </w:tcBorders>
          </w:tcPr>
          <w:p>
            <w:pPr>
              <w:pStyle w:val="TableParagraph"/>
              <w:spacing w:before="8"/>
              <w:ind w:right="70"/>
              <w:rPr>
                <w:sz w:val="14"/>
              </w:rPr>
            </w:pPr>
            <w:r>
              <w:rPr>
                <w:w w:val="80"/>
                <w:sz w:val="14"/>
              </w:rPr>
              <w:t>1</w:t>
            </w:r>
          </w:p>
        </w:tc>
        <w:tc>
          <w:tcPr>
            <w:tcW w:w="737" w:type="dxa"/>
            <w:tcBorders>
              <w:top w:val="nil"/>
              <w:left w:val="single" w:sz="6" w:space="0" w:color="000000"/>
              <w:bottom w:val="single" w:sz="6" w:space="0" w:color="000000"/>
            </w:tcBorders>
          </w:tcPr>
          <w:p>
            <w:pPr>
              <w:pStyle w:val="TableParagraph"/>
              <w:spacing w:before="8"/>
              <w:ind w:right="70"/>
              <w:rPr>
                <w:sz w:val="14"/>
              </w:rPr>
            </w:pPr>
            <w:r>
              <w:rPr>
                <w:w w:val="80"/>
                <w:sz w:val="14"/>
              </w:rPr>
              <w:t>11</w:t>
            </w:r>
          </w:p>
        </w:tc>
        <w:tc>
          <w:tcPr>
            <w:tcW w:w="737" w:type="dxa"/>
            <w:tcBorders>
              <w:top w:val="nil"/>
              <w:bottom w:val="single" w:sz="6" w:space="0" w:color="000000"/>
              <w:right w:val="single" w:sz="6" w:space="0" w:color="000000"/>
            </w:tcBorders>
          </w:tcPr>
          <w:p>
            <w:pPr>
              <w:pStyle w:val="TableParagraph"/>
              <w:spacing w:before="8"/>
              <w:ind w:right="69"/>
              <w:rPr>
                <w:sz w:val="14"/>
              </w:rPr>
            </w:pPr>
            <w:r>
              <w:rPr>
                <w:w w:val="134"/>
                <w:sz w:val="14"/>
              </w:rPr>
              <w:t>-</w:t>
            </w:r>
          </w:p>
        </w:tc>
        <w:tc>
          <w:tcPr>
            <w:tcW w:w="735" w:type="dxa"/>
            <w:gridSpan w:val="3"/>
            <w:tcBorders>
              <w:top w:val="nil"/>
              <w:left w:val="single" w:sz="6" w:space="0" w:color="000000"/>
              <w:bottom w:val="single" w:sz="6" w:space="0" w:color="000000"/>
              <w:right w:val="single" w:sz="6" w:space="0" w:color="000000"/>
            </w:tcBorders>
          </w:tcPr>
          <w:p>
            <w:pPr>
              <w:pStyle w:val="TableParagraph"/>
              <w:spacing w:before="8"/>
              <w:ind w:right="66"/>
              <w:rPr>
                <w:sz w:val="14"/>
              </w:rPr>
            </w:pPr>
            <w:r>
              <w:rPr>
                <w:w w:val="80"/>
                <w:sz w:val="14"/>
              </w:rPr>
              <w:t>3</w:t>
            </w:r>
          </w:p>
        </w:tc>
        <w:tc>
          <w:tcPr>
            <w:tcW w:w="735" w:type="dxa"/>
            <w:gridSpan w:val="3"/>
            <w:tcBorders>
              <w:top w:val="nil"/>
              <w:left w:val="single" w:sz="6" w:space="0" w:color="000000"/>
              <w:bottom w:val="single" w:sz="6" w:space="0" w:color="000000"/>
            </w:tcBorders>
          </w:tcPr>
          <w:p>
            <w:pPr>
              <w:pStyle w:val="TableParagraph"/>
              <w:spacing w:before="8"/>
              <w:ind w:right="65"/>
              <w:rPr>
                <w:sz w:val="14"/>
              </w:rPr>
            </w:pPr>
            <w:r>
              <w:rPr>
                <w:w w:val="134"/>
                <w:sz w:val="14"/>
              </w:rPr>
              <w:t>-</w:t>
            </w:r>
          </w:p>
        </w:tc>
        <w:tc>
          <w:tcPr>
            <w:tcW w:w="737" w:type="dxa"/>
            <w:tcBorders>
              <w:top w:val="nil"/>
              <w:bottom w:val="single" w:sz="6" w:space="0" w:color="000000"/>
              <w:right w:val="single" w:sz="6" w:space="0" w:color="000000"/>
            </w:tcBorders>
          </w:tcPr>
          <w:p>
            <w:pPr>
              <w:pStyle w:val="TableParagraph"/>
              <w:spacing w:before="8"/>
              <w:ind w:right="63"/>
              <w:rPr>
                <w:sz w:val="14"/>
              </w:rPr>
            </w:pPr>
            <w:r>
              <w:rPr>
                <w:w w:val="80"/>
                <w:sz w:val="14"/>
              </w:rPr>
              <w:t>1</w:t>
            </w:r>
          </w:p>
        </w:tc>
        <w:tc>
          <w:tcPr>
            <w:tcW w:w="737" w:type="dxa"/>
            <w:tcBorders>
              <w:top w:val="nil"/>
              <w:left w:val="single" w:sz="6" w:space="0" w:color="000000"/>
              <w:bottom w:val="single" w:sz="6" w:space="0" w:color="000000"/>
            </w:tcBorders>
          </w:tcPr>
          <w:p>
            <w:pPr>
              <w:pStyle w:val="TableParagraph"/>
              <w:spacing w:before="8"/>
              <w:ind w:right="65"/>
              <w:rPr>
                <w:sz w:val="14"/>
              </w:rPr>
            </w:pPr>
            <w:r>
              <w:rPr>
                <w:w w:val="80"/>
                <w:sz w:val="14"/>
              </w:rPr>
              <w:t>1</w:t>
            </w:r>
          </w:p>
        </w:tc>
        <w:tc>
          <w:tcPr>
            <w:tcW w:w="737" w:type="dxa"/>
            <w:gridSpan w:val="2"/>
            <w:tcBorders>
              <w:top w:val="nil"/>
              <w:bottom w:val="single" w:sz="6" w:space="0" w:color="000000"/>
              <w:right w:val="single" w:sz="6" w:space="0" w:color="000000"/>
            </w:tcBorders>
          </w:tcPr>
          <w:p>
            <w:pPr>
              <w:pStyle w:val="TableParagraph"/>
              <w:spacing w:before="8"/>
              <w:ind w:right="61"/>
              <w:rPr>
                <w:sz w:val="14"/>
              </w:rPr>
            </w:pPr>
            <w:r>
              <w:rPr>
                <w:w w:val="80"/>
                <w:sz w:val="14"/>
              </w:rPr>
              <w:t>7</w:t>
            </w:r>
          </w:p>
        </w:tc>
      </w:tr>
    </w:tbl>
    <w:p>
      <w:pPr>
        <w:spacing w:after="0"/>
        <w:rPr>
          <w:sz w:val="14"/>
        </w:rPr>
        <w:sectPr>
          <w:pgSz w:w="11900" w:h="16840"/>
          <w:pgMar w:header="0" w:footer="1043" w:top="760" w:bottom="1240" w:left="780" w:right="0"/>
        </w:sectPr>
      </w:pPr>
    </w:p>
    <w:p>
      <w:pPr>
        <w:spacing w:before="78"/>
        <w:ind w:left="354" w:right="0" w:firstLine="0"/>
        <w:jc w:val="left"/>
        <w:rPr>
          <w:sz w:val="18"/>
        </w:rPr>
      </w:pPr>
      <w:r>
        <w:rPr>
          <w:sz w:val="18"/>
        </w:rPr>
        <w:t>小 学 校</w:t>
      </w:r>
    </w:p>
    <w:p>
      <w:pPr>
        <w:pStyle w:val="BodyText"/>
        <w:rPr>
          <w:sz w:val="20"/>
        </w:rPr>
      </w:pPr>
    </w:p>
    <w:p>
      <w:pPr>
        <w:pStyle w:val="BodyText"/>
        <w:spacing w:before="11"/>
        <w:rPr>
          <w:sz w:val="18"/>
        </w:rPr>
      </w:pPr>
    </w:p>
    <w:p>
      <w:pPr>
        <w:tabs>
          <w:tab w:pos="6672" w:val="left" w:leader="none"/>
        </w:tabs>
        <w:spacing w:before="105" w:after="25"/>
        <w:ind w:left="385" w:right="0" w:firstLine="0"/>
        <w:jc w:val="left"/>
        <w:rPr>
          <w:sz w:val="15"/>
        </w:rPr>
      </w:pPr>
      <w:r>
        <w:rPr>
          <w:w w:val="110"/>
          <w:sz w:val="15"/>
        </w:rPr>
        <w:t>（３）特別支援学級数、児童数及び長期欠席者数</w:t>
        <w:tab/>
        <w:t>単位：級、人</w:t>
      </w:r>
    </w:p>
    <w:tbl>
      <w:tblPr>
        <w:tblW w:w="0" w:type="auto"/>
        <w:jc w:val="left"/>
        <w:tblInd w:w="3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097"/>
        <w:gridCol w:w="891"/>
        <w:gridCol w:w="928"/>
        <w:gridCol w:w="927"/>
        <w:gridCol w:w="292"/>
        <w:gridCol w:w="302"/>
        <w:gridCol w:w="331"/>
        <w:gridCol w:w="247"/>
        <w:gridCol w:w="363"/>
        <w:gridCol w:w="313"/>
        <w:gridCol w:w="203"/>
        <w:gridCol w:w="346"/>
        <w:gridCol w:w="375"/>
        <w:gridCol w:w="160"/>
        <w:gridCol w:w="766"/>
      </w:tblGrid>
      <w:tr>
        <w:trPr>
          <w:trHeight w:val="407" w:hRule="atLeast"/>
        </w:trPr>
        <w:tc>
          <w:tcPr>
            <w:tcW w:w="1097" w:type="dxa"/>
            <w:vMerge w:val="restart"/>
          </w:tcPr>
          <w:p>
            <w:pPr>
              <w:pStyle w:val="TableParagraph"/>
              <w:spacing w:before="5"/>
              <w:jc w:val="left"/>
              <w:rPr>
                <w:sz w:val="16"/>
              </w:rPr>
            </w:pPr>
          </w:p>
          <w:p>
            <w:pPr>
              <w:pStyle w:val="TableParagraph"/>
              <w:tabs>
                <w:tab w:pos="758" w:val="left" w:leader="none"/>
              </w:tabs>
              <w:ind w:left="169"/>
              <w:jc w:val="left"/>
              <w:rPr>
                <w:sz w:val="13"/>
              </w:rPr>
            </w:pPr>
            <w:r>
              <w:rPr>
                <w:w w:val="110"/>
                <w:sz w:val="13"/>
              </w:rPr>
              <w:t>区</w:t>
              <w:tab/>
              <w:t>分</w:t>
            </w:r>
          </w:p>
        </w:tc>
        <w:tc>
          <w:tcPr>
            <w:tcW w:w="891" w:type="dxa"/>
            <w:vMerge w:val="restart"/>
          </w:tcPr>
          <w:p>
            <w:pPr>
              <w:pStyle w:val="TableParagraph"/>
              <w:spacing w:before="8"/>
              <w:ind w:left="154"/>
              <w:jc w:val="left"/>
              <w:rPr>
                <w:sz w:val="13"/>
              </w:rPr>
            </w:pPr>
            <w:r>
              <w:rPr>
                <w:w w:val="110"/>
                <w:sz w:val="13"/>
              </w:rPr>
              <w:t>特別支援</w:t>
            </w:r>
          </w:p>
          <w:p>
            <w:pPr>
              <w:pStyle w:val="TableParagraph"/>
              <w:spacing w:before="7"/>
              <w:jc w:val="left"/>
              <w:rPr>
                <w:sz w:val="18"/>
              </w:rPr>
            </w:pPr>
          </w:p>
          <w:p>
            <w:pPr>
              <w:pStyle w:val="TableParagraph"/>
              <w:spacing w:line="166" w:lineRule="exact"/>
              <w:ind w:left="154"/>
              <w:jc w:val="left"/>
              <w:rPr>
                <w:sz w:val="13"/>
              </w:rPr>
            </w:pPr>
            <w:r>
              <w:rPr>
                <w:spacing w:val="5"/>
                <w:w w:val="110"/>
                <w:sz w:val="13"/>
              </w:rPr>
              <w:t>学  級 数</w:t>
            </w:r>
          </w:p>
        </w:tc>
        <w:tc>
          <w:tcPr>
            <w:tcW w:w="928" w:type="dxa"/>
            <w:vMerge w:val="restart"/>
          </w:tcPr>
          <w:p>
            <w:pPr>
              <w:pStyle w:val="TableParagraph"/>
              <w:spacing w:before="8"/>
              <w:ind w:left="173"/>
              <w:jc w:val="left"/>
              <w:rPr>
                <w:sz w:val="13"/>
              </w:rPr>
            </w:pPr>
            <w:r>
              <w:rPr>
                <w:w w:val="110"/>
                <w:sz w:val="13"/>
              </w:rPr>
              <w:t>特別支援</w:t>
            </w:r>
          </w:p>
          <w:p>
            <w:pPr>
              <w:pStyle w:val="TableParagraph"/>
              <w:spacing w:before="7"/>
              <w:jc w:val="left"/>
              <w:rPr>
                <w:sz w:val="18"/>
              </w:rPr>
            </w:pPr>
          </w:p>
          <w:p>
            <w:pPr>
              <w:pStyle w:val="TableParagraph"/>
              <w:spacing w:line="166" w:lineRule="exact"/>
              <w:ind w:left="99"/>
              <w:jc w:val="left"/>
              <w:rPr>
                <w:sz w:val="13"/>
              </w:rPr>
            </w:pPr>
            <w:r>
              <w:rPr>
                <w:w w:val="110"/>
                <w:sz w:val="13"/>
              </w:rPr>
              <w:t>学級児童数</w:t>
            </w:r>
          </w:p>
        </w:tc>
        <w:tc>
          <w:tcPr>
            <w:tcW w:w="927" w:type="dxa"/>
            <w:tcBorders>
              <w:right w:val="nil"/>
            </w:tcBorders>
          </w:tcPr>
          <w:p>
            <w:pPr>
              <w:pStyle w:val="TableParagraph"/>
              <w:spacing w:before="109"/>
              <w:ind w:left="482"/>
              <w:jc w:val="left"/>
              <w:rPr>
                <w:sz w:val="13"/>
              </w:rPr>
            </w:pPr>
            <w:r>
              <w:rPr>
                <w:w w:val="112"/>
                <w:sz w:val="13"/>
              </w:rPr>
              <w:t>理</w:t>
            </w:r>
          </w:p>
        </w:tc>
        <w:tc>
          <w:tcPr>
            <w:tcW w:w="292" w:type="dxa"/>
            <w:tcBorders>
              <w:left w:val="nil"/>
              <w:right w:val="nil"/>
            </w:tcBorders>
          </w:tcPr>
          <w:p>
            <w:pPr>
              <w:pStyle w:val="TableParagraph"/>
              <w:spacing w:before="109"/>
              <w:ind w:left="6"/>
              <w:jc w:val="left"/>
              <w:rPr>
                <w:sz w:val="13"/>
              </w:rPr>
            </w:pPr>
            <w:r>
              <w:rPr>
                <w:w w:val="112"/>
                <w:sz w:val="13"/>
              </w:rPr>
              <w:t>由</w:t>
            </w:r>
          </w:p>
        </w:tc>
        <w:tc>
          <w:tcPr>
            <w:tcW w:w="302" w:type="dxa"/>
            <w:tcBorders>
              <w:left w:val="nil"/>
              <w:right w:val="nil"/>
            </w:tcBorders>
          </w:tcPr>
          <w:p>
            <w:pPr>
              <w:pStyle w:val="TableParagraph"/>
              <w:spacing w:before="109"/>
              <w:ind w:left="155"/>
              <w:jc w:val="left"/>
              <w:rPr>
                <w:sz w:val="13"/>
              </w:rPr>
            </w:pPr>
            <w:r>
              <w:rPr>
                <w:w w:val="112"/>
                <w:sz w:val="13"/>
              </w:rPr>
              <w:t>別</w:t>
            </w:r>
          </w:p>
        </w:tc>
        <w:tc>
          <w:tcPr>
            <w:tcW w:w="578" w:type="dxa"/>
            <w:gridSpan w:val="2"/>
            <w:tcBorders>
              <w:left w:val="nil"/>
              <w:right w:val="nil"/>
            </w:tcBorders>
          </w:tcPr>
          <w:p>
            <w:pPr>
              <w:pStyle w:val="TableParagraph"/>
              <w:spacing w:before="109"/>
              <w:ind w:left="295"/>
              <w:jc w:val="left"/>
              <w:rPr>
                <w:sz w:val="13"/>
              </w:rPr>
            </w:pPr>
            <w:r>
              <w:rPr>
                <w:w w:val="112"/>
                <w:sz w:val="13"/>
              </w:rPr>
              <w:t>長</w:t>
            </w:r>
          </w:p>
        </w:tc>
        <w:tc>
          <w:tcPr>
            <w:tcW w:w="363" w:type="dxa"/>
            <w:tcBorders>
              <w:left w:val="nil"/>
              <w:right w:val="nil"/>
            </w:tcBorders>
          </w:tcPr>
          <w:p>
            <w:pPr>
              <w:pStyle w:val="TableParagraph"/>
              <w:spacing w:before="109"/>
              <w:ind w:left="160"/>
              <w:jc w:val="left"/>
              <w:rPr>
                <w:sz w:val="13"/>
              </w:rPr>
            </w:pPr>
            <w:r>
              <w:rPr>
                <w:w w:val="112"/>
                <w:sz w:val="13"/>
              </w:rPr>
              <w:t>期</w:t>
            </w:r>
          </w:p>
        </w:tc>
        <w:tc>
          <w:tcPr>
            <w:tcW w:w="516" w:type="dxa"/>
            <w:gridSpan w:val="2"/>
            <w:tcBorders>
              <w:left w:val="nil"/>
              <w:right w:val="nil"/>
            </w:tcBorders>
          </w:tcPr>
          <w:p>
            <w:pPr>
              <w:pStyle w:val="TableParagraph"/>
              <w:spacing w:before="109"/>
              <w:ind w:left="238"/>
              <w:jc w:val="left"/>
              <w:rPr>
                <w:sz w:val="13"/>
              </w:rPr>
            </w:pPr>
            <w:r>
              <w:rPr>
                <w:w w:val="112"/>
                <w:sz w:val="13"/>
              </w:rPr>
              <w:t>欠</w:t>
            </w:r>
          </w:p>
        </w:tc>
        <w:tc>
          <w:tcPr>
            <w:tcW w:w="346" w:type="dxa"/>
            <w:tcBorders>
              <w:left w:val="nil"/>
              <w:right w:val="nil"/>
            </w:tcBorders>
          </w:tcPr>
          <w:p>
            <w:pPr>
              <w:pStyle w:val="TableParagraph"/>
              <w:spacing w:before="109"/>
              <w:ind w:left="165"/>
              <w:jc w:val="left"/>
              <w:rPr>
                <w:sz w:val="13"/>
              </w:rPr>
            </w:pPr>
            <w:r>
              <w:rPr>
                <w:w w:val="112"/>
                <w:sz w:val="13"/>
              </w:rPr>
              <w:t>席</w:t>
            </w:r>
          </w:p>
        </w:tc>
        <w:tc>
          <w:tcPr>
            <w:tcW w:w="535" w:type="dxa"/>
            <w:gridSpan w:val="2"/>
            <w:tcBorders>
              <w:left w:val="nil"/>
              <w:right w:val="nil"/>
            </w:tcBorders>
          </w:tcPr>
          <w:p>
            <w:pPr>
              <w:pStyle w:val="TableParagraph"/>
              <w:spacing w:before="109"/>
              <w:ind w:left="261"/>
              <w:jc w:val="left"/>
              <w:rPr>
                <w:sz w:val="13"/>
              </w:rPr>
            </w:pPr>
            <w:r>
              <w:rPr>
                <w:w w:val="112"/>
                <w:sz w:val="13"/>
              </w:rPr>
              <w:t>者</w:t>
            </w:r>
          </w:p>
        </w:tc>
        <w:tc>
          <w:tcPr>
            <w:tcW w:w="766" w:type="dxa"/>
            <w:tcBorders>
              <w:left w:val="nil"/>
            </w:tcBorders>
          </w:tcPr>
          <w:p>
            <w:pPr>
              <w:pStyle w:val="TableParagraph"/>
              <w:spacing w:before="109"/>
              <w:ind w:left="168"/>
              <w:jc w:val="left"/>
              <w:rPr>
                <w:sz w:val="13"/>
              </w:rPr>
            </w:pPr>
            <w:r>
              <w:rPr>
                <w:w w:val="112"/>
                <w:sz w:val="13"/>
              </w:rPr>
              <w:t>数</w:t>
            </w:r>
          </w:p>
        </w:tc>
      </w:tr>
      <w:tr>
        <w:trPr>
          <w:trHeight w:val="194" w:hRule="atLeast"/>
        </w:trPr>
        <w:tc>
          <w:tcPr>
            <w:tcW w:w="1097" w:type="dxa"/>
            <w:vMerge/>
            <w:tcBorders>
              <w:top w:val="nil"/>
            </w:tcBorders>
          </w:tcPr>
          <w:p>
            <w:pPr>
              <w:rPr>
                <w:sz w:val="2"/>
                <w:szCs w:val="2"/>
              </w:rPr>
            </w:pPr>
          </w:p>
        </w:tc>
        <w:tc>
          <w:tcPr>
            <w:tcW w:w="891" w:type="dxa"/>
            <w:vMerge/>
            <w:tcBorders>
              <w:top w:val="nil"/>
            </w:tcBorders>
          </w:tcPr>
          <w:p>
            <w:pPr>
              <w:rPr>
                <w:sz w:val="2"/>
                <w:szCs w:val="2"/>
              </w:rPr>
            </w:pPr>
          </w:p>
        </w:tc>
        <w:tc>
          <w:tcPr>
            <w:tcW w:w="928" w:type="dxa"/>
            <w:vMerge/>
            <w:tcBorders>
              <w:top w:val="nil"/>
            </w:tcBorders>
          </w:tcPr>
          <w:p>
            <w:pPr>
              <w:rPr>
                <w:sz w:val="2"/>
                <w:szCs w:val="2"/>
              </w:rPr>
            </w:pPr>
          </w:p>
        </w:tc>
        <w:tc>
          <w:tcPr>
            <w:tcW w:w="927" w:type="dxa"/>
          </w:tcPr>
          <w:p>
            <w:pPr>
              <w:pStyle w:val="TableParagraph"/>
              <w:spacing w:line="166" w:lineRule="exact" w:before="8"/>
              <w:ind w:left="21"/>
              <w:jc w:val="center"/>
              <w:rPr>
                <w:sz w:val="13"/>
              </w:rPr>
            </w:pPr>
            <w:r>
              <w:rPr>
                <w:w w:val="112"/>
                <w:sz w:val="13"/>
              </w:rPr>
              <w:t>計</w:t>
            </w:r>
          </w:p>
        </w:tc>
        <w:tc>
          <w:tcPr>
            <w:tcW w:w="925" w:type="dxa"/>
            <w:gridSpan w:val="3"/>
          </w:tcPr>
          <w:p>
            <w:pPr>
              <w:pStyle w:val="TableParagraph"/>
              <w:tabs>
                <w:tab w:pos="616" w:val="left" w:leader="none"/>
              </w:tabs>
              <w:spacing w:line="166" w:lineRule="exact" w:before="8"/>
              <w:ind w:left="173"/>
              <w:jc w:val="left"/>
              <w:rPr>
                <w:sz w:val="13"/>
              </w:rPr>
            </w:pPr>
            <w:r>
              <w:rPr>
                <w:w w:val="110"/>
                <w:sz w:val="13"/>
              </w:rPr>
              <w:t>病</w:t>
              <w:tab/>
              <w:t>気</w:t>
            </w:r>
          </w:p>
        </w:tc>
        <w:tc>
          <w:tcPr>
            <w:tcW w:w="923" w:type="dxa"/>
            <w:gridSpan w:val="3"/>
          </w:tcPr>
          <w:p>
            <w:pPr>
              <w:pStyle w:val="TableParagraph"/>
              <w:spacing w:line="166" w:lineRule="exact" w:before="8"/>
              <w:ind w:left="103"/>
              <w:jc w:val="left"/>
              <w:rPr>
                <w:sz w:val="13"/>
              </w:rPr>
            </w:pPr>
            <w:r>
              <w:rPr>
                <w:w w:val="110"/>
                <w:sz w:val="13"/>
              </w:rPr>
              <w:t>経済的理由</w:t>
            </w:r>
          </w:p>
        </w:tc>
        <w:tc>
          <w:tcPr>
            <w:tcW w:w="924" w:type="dxa"/>
            <w:gridSpan w:val="3"/>
          </w:tcPr>
          <w:p>
            <w:pPr>
              <w:pStyle w:val="TableParagraph"/>
              <w:spacing w:line="166" w:lineRule="exact" w:before="8"/>
              <w:ind w:left="255"/>
              <w:jc w:val="left"/>
              <w:rPr>
                <w:sz w:val="13"/>
              </w:rPr>
            </w:pPr>
            <w:r>
              <w:rPr>
                <w:w w:val="110"/>
                <w:sz w:val="13"/>
              </w:rPr>
              <w:t>不登校</w:t>
            </w:r>
          </w:p>
        </w:tc>
        <w:tc>
          <w:tcPr>
            <w:tcW w:w="926" w:type="dxa"/>
            <w:gridSpan w:val="2"/>
          </w:tcPr>
          <w:p>
            <w:pPr>
              <w:pStyle w:val="TableParagraph"/>
              <w:spacing w:line="166" w:lineRule="exact" w:before="8"/>
              <w:ind w:left="112"/>
              <w:jc w:val="left"/>
              <w:rPr>
                <w:sz w:val="13"/>
              </w:rPr>
            </w:pPr>
            <w:r>
              <w:rPr>
                <w:w w:val="110"/>
                <w:sz w:val="13"/>
              </w:rPr>
              <w:t>そ の 他</w:t>
            </w:r>
          </w:p>
        </w:tc>
      </w:tr>
      <w:tr>
        <w:trPr>
          <w:trHeight w:val="224" w:hRule="atLeast"/>
        </w:trPr>
        <w:tc>
          <w:tcPr>
            <w:tcW w:w="1097" w:type="dxa"/>
            <w:tcBorders>
              <w:bottom w:val="nil"/>
            </w:tcBorders>
          </w:tcPr>
          <w:p>
            <w:pPr>
              <w:pStyle w:val="TableParagraph"/>
              <w:spacing w:before="22"/>
              <w:ind w:left="242"/>
              <w:jc w:val="left"/>
              <w:rPr>
                <w:sz w:val="13"/>
              </w:rPr>
            </w:pPr>
            <w:r>
              <w:rPr>
                <w:w w:val="110"/>
                <w:sz w:val="13"/>
              </w:rPr>
              <w:t>18 年 度</w:t>
            </w:r>
          </w:p>
        </w:tc>
        <w:tc>
          <w:tcPr>
            <w:tcW w:w="891" w:type="dxa"/>
            <w:tcBorders>
              <w:bottom w:val="nil"/>
            </w:tcBorders>
          </w:tcPr>
          <w:p>
            <w:pPr>
              <w:pStyle w:val="TableParagraph"/>
              <w:spacing w:before="22"/>
              <w:ind w:right="80"/>
              <w:rPr>
                <w:sz w:val="13"/>
              </w:rPr>
            </w:pPr>
            <w:r>
              <w:rPr>
                <w:sz w:val="13"/>
              </w:rPr>
              <w:t>311</w:t>
            </w:r>
          </w:p>
        </w:tc>
        <w:tc>
          <w:tcPr>
            <w:tcW w:w="928" w:type="dxa"/>
            <w:tcBorders>
              <w:bottom w:val="nil"/>
            </w:tcBorders>
          </w:tcPr>
          <w:p>
            <w:pPr>
              <w:pStyle w:val="TableParagraph"/>
              <w:spacing w:before="22"/>
              <w:ind w:right="81"/>
              <w:rPr>
                <w:sz w:val="13"/>
              </w:rPr>
            </w:pPr>
            <w:r>
              <w:rPr>
                <w:sz w:val="13"/>
              </w:rPr>
              <w:t>723</w:t>
            </w:r>
          </w:p>
        </w:tc>
        <w:tc>
          <w:tcPr>
            <w:tcW w:w="927" w:type="dxa"/>
            <w:tcBorders>
              <w:bottom w:val="nil"/>
            </w:tcBorders>
          </w:tcPr>
          <w:p>
            <w:pPr>
              <w:pStyle w:val="TableParagraph"/>
              <w:spacing w:before="22"/>
              <w:ind w:right="80"/>
              <w:rPr>
                <w:sz w:val="13"/>
              </w:rPr>
            </w:pPr>
            <w:r>
              <w:rPr>
                <w:sz w:val="13"/>
              </w:rPr>
              <w:t>359</w:t>
            </w:r>
          </w:p>
        </w:tc>
        <w:tc>
          <w:tcPr>
            <w:tcW w:w="925" w:type="dxa"/>
            <w:gridSpan w:val="3"/>
            <w:tcBorders>
              <w:bottom w:val="nil"/>
            </w:tcBorders>
          </w:tcPr>
          <w:p>
            <w:pPr>
              <w:pStyle w:val="TableParagraph"/>
              <w:spacing w:before="22"/>
              <w:ind w:right="77"/>
              <w:rPr>
                <w:sz w:val="13"/>
              </w:rPr>
            </w:pPr>
            <w:r>
              <w:rPr>
                <w:sz w:val="13"/>
              </w:rPr>
              <w:t>115</w:t>
            </w:r>
          </w:p>
        </w:tc>
        <w:tc>
          <w:tcPr>
            <w:tcW w:w="923" w:type="dxa"/>
            <w:gridSpan w:val="3"/>
            <w:tcBorders>
              <w:bottom w:val="nil"/>
            </w:tcBorders>
          </w:tcPr>
          <w:p>
            <w:pPr>
              <w:pStyle w:val="TableParagraph"/>
              <w:spacing w:before="22"/>
              <w:ind w:right="72"/>
              <w:rPr>
                <w:sz w:val="13"/>
              </w:rPr>
            </w:pPr>
            <w:r>
              <w:rPr>
                <w:w w:val="168"/>
                <w:sz w:val="13"/>
              </w:rPr>
              <w:t>-</w:t>
            </w:r>
          </w:p>
        </w:tc>
        <w:tc>
          <w:tcPr>
            <w:tcW w:w="924" w:type="dxa"/>
            <w:gridSpan w:val="3"/>
            <w:tcBorders>
              <w:bottom w:val="nil"/>
            </w:tcBorders>
          </w:tcPr>
          <w:p>
            <w:pPr>
              <w:pStyle w:val="TableParagraph"/>
              <w:spacing w:before="22"/>
              <w:ind w:right="68"/>
              <w:rPr>
                <w:sz w:val="13"/>
              </w:rPr>
            </w:pPr>
            <w:r>
              <w:rPr>
                <w:sz w:val="13"/>
              </w:rPr>
              <w:t>223</w:t>
            </w:r>
          </w:p>
        </w:tc>
        <w:tc>
          <w:tcPr>
            <w:tcW w:w="926" w:type="dxa"/>
            <w:gridSpan w:val="2"/>
            <w:tcBorders>
              <w:bottom w:val="nil"/>
            </w:tcBorders>
          </w:tcPr>
          <w:p>
            <w:pPr>
              <w:pStyle w:val="TableParagraph"/>
              <w:spacing w:before="22"/>
              <w:ind w:right="66"/>
              <w:rPr>
                <w:sz w:val="13"/>
              </w:rPr>
            </w:pPr>
            <w:r>
              <w:rPr>
                <w:sz w:val="13"/>
              </w:rPr>
              <w:t>21</w:t>
            </w:r>
          </w:p>
        </w:tc>
      </w:tr>
      <w:tr>
        <w:trPr>
          <w:trHeight w:val="234" w:hRule="atLeast"/>
        </w:trPr>
        <w:tc>
          <w:tcPr>
            <w:tcW w:w="1097" w:type="dxa"/>
            <w:tcBorders>
              <w:top w:val="nil"/>
            </w:tcBorders>
          </w:tcPr>
          <w:p>
            <w:pPr>
              <w:pStyle w:val="TableParagraph"/>
              <w:spacing w:line="214" w:lineRule="exact"/>
              <w:ind w:left="246"/>
              <w:jc w:val="left"/>
              <w:rPr>
                <w:rFonts w:ascii="A-OTF Futo Go B101 Pr6N" w:eastAsia="A-OTF Futo Go B101 Pr6N" w:hint="eastAsia"/>
                <w:b/>
                <w:sz w:val="13"/>
              </w:rPr>
            </w:pPr>
            <w:r>
              <w:rPr>
                <w:rFonts w:ascii="A-OTF Futo Go B101 Pr6N" w:eastAsia="A-OTF Futo Go B101 Pr6N" w:hint="eastAsia"/>
                <w:b/>
                <w:w w:val="110"/>
                <w:sz w:val="13"/>
              </w:rPr>
              <w:t>19 年 度</w:t>
            </w:r>
          </w:p>
        </w:tc>
        <w:tc>
          <w:tcPr>
            <w:tcW w:w="891" w:type="dxa"/>
            <w:tcBorders>
              <w:top w:val="nil"/>
            </w:tcBorders>
          </w:tcPr>
          <w:p>
            <w:pPr>
              <w:pStyle w:val="TableParagraph"/>
              <w:spacing w:line="214" w:lineRule="exact"/>
              <w:ind w:right="84"/>
              <w:rPr>
                <w:rFonts w:ascii="A-OTF Futo Go B101 Pr6N"/>
                <w:b/>
                <w:sz w:val="13"/>
              </w:rPr>
            </w:pPr>
            <w:r>
              <w:rPr>
                <w:rFonts w:ascii="A-OTF Futo Go B101 Pr6N"/>
                <w:b/>
                <w:sz w:val="13"/>
              </w:rPr>
              <w:t>333</w:t>
            </w:r>
          </w:p>
        </w:tc>
        <w:tc>
          <w:tcPr>
            <w:tcW w:w="928" w:type="dxa"/>
            <w:tcBorders>
              <w:top w:val="nil"/>
            </w:tcBorders>
          </w:tcPr>
          <w:p>
            <w:pPr>
              <w:pStyle w:val="TableParagraph"/>
              <w:spacing w:line="214" w:lineRule="exact"/>
              <w:ind w:right="83"/>
              <w:rPr>
                <w:rFonts w:ascii="A-OTF Futo Go B101 Pr6N"/>
                <w:b/>
                <w:sz w:val="13"/>
              </w:rPr>
            </w:pPr>
            <w:r>
              <w:rPr>
                <w:rFonts w:ascii="A-OTF Futo Go B101 Pr6N"/>
                <w:b/>
                <w:sz w:val="13"/>
              </w:rPr>
              <w:t>759</w:t>
            </w:r>
          </w:p>
        </w:tc>
        <w:tc>
          <w:tcPr>
            <w:tcW w:w="927" w:type="dxa"/>
            <w:tcBorders>
              <w:top w:val="nil"/>
            </w:tcBorders>
          </w:tcPr>
          <w:p>
            <w:pPr>
              <w:pStyle w:val="TableParagraph"/>
              <w:spacing w:line="214" w:lineRule="exact"/>
              <w:ind w:right="83"/>
              <w:rPr>
                <w:rFonts w:ascii="A-OTF Futo Go B101 Pr6N"/>
                <w:b/>
                <w:sz w:val="13"/>
              </w:rPr>
            </w:pPr>
            <w:r>
              <w:rPr>
                <w:rFonts w:ascii="A-OTF Futo Go B101 Pr6N"/>
                <w:b/>
                <w:sz w:val="13"/>
              </w:rPr>
              <w:t>357</w:t>
            </w:r>
          </w:p>
        </w:tc>
        <w:tc>
          <w:tcPr>
            <w:tcW w:w="925" w:type="dxa"/>
            <w:gridSpan w:val="3"/>
            <w:tcBorders>
              <w:top w:val="nil"/>
            </w:tcBorders>
          </w:tcPr>
          <w:p>
            <w:pPr>
              <w:pStyle w:val="TableParagraph"/>
              <w:spacing w:line="214" w:lineRule="exact"/>
              <w:ind w:left="604"/>
              <w:jc w:val="left"/>
              <w:rPr>
                <w:rFonts w:ascii="A-OTF Futo Go B101 Pr6N"/>
                <w:b/>
                <w:sz w:val="13"/>
              </w:rPr>
            </w:pPr>
            <w:r>
              <w:rPr>
                <w:rFonts w:ascii="A-OTF Futo Go B101 Pr6N"/>
                <w:b/>
                <w:sz w:val="13"/>
              </w:rPr>
              <w:t>108</w:t>
            </w:r>
          </w:p>
        </w:tc>
        <w:tc>
          <w:tcPr>
            <w:tcW w:w="923" w:type="dxa"/>
            <w:gridSpan w:val="3"/>
            <w:tcBorders>
              <w:top w:val="nil"/>
            </w:tcBorders>
          </w:tcPr>
          <w:p>
            <w:pPr>
              <w:pStyle w:val="TableParagraph"/>
              <w:spacing w:line="214" w:lineRule="exact"/>
              <w:ind w:right="74"/>
              <w:rPr>
                <w:rFonts w:ascii="A-OTF Futo Go B101 Pr6N"/>
                <w:b/>
                <w:sz w:val="13"/>
              </w:rPr>
            </w:pPr>
            <w:r>
              <w:rPr>
                <w:rFonts w:ascii="A-OTF Futo Go B101 Pr6N"/>
                <w:b/>
                <w:w w:val="178"/>
                <w:sz w:val="13"/>
              </w:rPr>
              <w:t>-</w:t>
            </w:r>
          </w:p>
        </w:tc>
        <w:tc>
          <w:tcPr>
            <w:tcW w:w="924" w:type="dxa"/>
            <w:gridSpan w:val="3"/>
            <w:tcBorders>
              <w:top w:val="nil"/>
            </w:tcBorders>
          </w:tcPr>
          <w:p>
            <w:pPr>
              <w:pStyle w:val="TableParagraph"/>
              <w:spacing w:line="214" w:lineRule="exact"/>
              <w:ind w:right="71"/>
              <w:rPr>
                <w:rFonts w:ascii="A-OTF Futo Go B101 Pr6N"/>
                <w:b/>
                <w:sz w:val="13"/>
              </w:rPr>
            </w:pPr>
            <w:r>
              <w:rPr>
                <w:rFonts w:ascii="A-OTF Futo Go B101 Pr6N"/>
                <w:b/>
                <w:sz w:val="13"/>
              </w:rPr>
              <w:t>227</w:t>
            </w:r>
          </w:p>
        </w:tc>
        <w:tc>
          <w:tcPr>
            <w:tcW w:w="926" w:type="dxa"/>
            <w:gridSpan w:val="2"/>
            <w:tcBorders>
              <w:top w:val="nil"/>
            </w:tcBorders>
          </w:tcPr>
          <w:p>
            <w:pPr>
              <w:pStyle w:val="TableParagraph"/>
              <w:spacing w:line="214" w:lineRule="exact"/>
              <w:ind w:right="68"/>
              <w:rPr>
                <w:rFonts w:ascii="A-OTF Futo Go B101 Pr6N"/>
                <w:b/>
                <w:sz w:val="13"/>
              </w:rPr>
            </w:pPr>
            <w:r>
              <w:rPr>
                <w:rFonts w:ascii="A-OTF Futo Go B101 Pr6N"/>
                <w:b/>
                <w:sz w:val="13"/>
              </w:rPr>
              <w:t>22</w:t>
            </w:r>
          </w:p>
        </w:tc>
      </w:tr>
      <w:tr>
        <w:trPr>
          <w:trHeight w:val="300" w:hRule="atLeast"/>
        </w:trPr>
        <w:tc>
          <w:tcPr>
            <w:tcW w:w="1097" w:type="dxa"/>
            <w:tcBorders>
              <w:bottom w:val="nil"/>
            </w:tcBorders>
          </w:tcPr>
          <w:p>
            <w:pPr>
              <w:pStyle w:val="TableParagraph"/>
              <w:tabs>
                <w:tab w:pos="910" w:val="left" w:leader="none"/>
              </w:tabs>
              <w:spacing w:line="253" w:lineRule="exact"/>
              <w:ind w:right="1"/>
              <w:rPr>
                <w:rFonts w:ascii="A-OTF Futo Go B101 Pr6N" w:eastAsia="A-OTF Futo Go B101 Pr6N" w:hint="eastAsia"/>
                <w:b/>
                <w:sz w:val="13"/>
              </w:rPr>
            </w:pPr>
            <w:r>
              <w:rPr>
                <w:rFonts w:ascii="A-OTF Futo Go B101 Pr6N" w:eastAsia="A-OTF Futo Go B101 Pr6N" w:hint="eastAsia"/>
                <w:b/>
                <w:w w:val="110"/>
                <w:sz w:val="13"/>
              </w:rPr>
              <w:t>市</w:t>
              <w:tab/>
              <w:t>計</w:t>
            </w:r>
          </w:p>
        </w:tc>
        <w:tc>
          <w:tcPr>
            <w:tcW w:w="891" w:type="dxa"/>
            <w:tcBorders>
              <w:bottom w:val="nil"/>
            </w:tcBorders>
          </w:tcPr>
          <w:p>
            <w:pPr>
              <w:pStyle w:val="TableParagraph"/>
              <w:spacing w:line="258" w:lineRule="exact"/>
              <w:ind w:right="83"/>
              <w:rPr>
                <w:rFonts w:ascii="A-OTF Futo Go B101 Pr6N"/>
                <w:b/>
                <w:sz w:val="13"/>
              </w:rPr>
            </w:pPr>
            <w:r>
              <w:rPr>
                <w:rFonts w:ascii="A-OTF Futo Go B101 Pr6N"/>
                <w:b/>
                <w:sz w:val="13"/>
              </w:rPr>
              <w:t>218</w:t>
            </w:r>
          </w:p>
        </w:tc>
        <w:tc>
          <w:tcPr>
            <w:tcW w:w="928" w:type="dxa"/>
            <w:tcBorders>
              <w:bottom w:val="nil"/>
            </w:tcBorders>
          </w:tcPr>
          <w:p>
            <w:pPr>
              <w:pStyle w:val="TableParagraph"/>
              <w:spacing w:line="258" w:lineRule="exact"/>
              <w:ind w:right="83"/>
              <w:rPr>
                <w:rFonts w:ascii="A-OTF Futo Go B101 Pr6N"/>
                <w:b/>
                <w:sz w:val="13"/>
              </w:rPr>
            </w:pPr>
            <w:r>
              <w:rPr>
                <w:rFonts w:ascii="A-OTF Futo Go B101 Pr6N"/>
                <w:b/>
                <w:sz w:val="13"/>
              </w:rPr>
              <w:t>546</w:t>
            </w:r>
          </w:p>
        </w:tc>
        <w:tc>
          <w:tcPr>
            <w:tcW w:w="927" w:type="dxa"/>
            <w:tcBorders>
              <w:bottom w:val="nil"/>
            </w:tcBorders>
          </w:tcPr>
          <w:p>
            <w:pPr>
              <w:pStyle w:val="TableParagraph"/>
              <w:spacing w:line="258" w:lineRule="exact"/>
              <w:ind w:right="83"/>
              <w:rPr>
                <w:rFonts w:ascii="A-OTF Futo Go B101 Pr6N"/>
                <w:b/>
                <w:sz w:val="13"/>
              </w:rPr>
            </w:pPr>
            <w:r>
              <w:rPr>
                <w:rFonts w:ascii="A-OTF Futo Go B101 Pr6N"/>
                <w:b/>
                <w:sz w:val="13"/>
              </w:rPr>
              <w:t>287</w:t>
            </w:r>
          </w:p>
        </w:tc>
        <w:tc>
          <w:tcPr>
            <w:tcW w:w="925" w:type="dxa"/>
            <w:gridSpan w:val="3"/>
            <w:tcBorders>
              <w:bottom w:val="nil"/>
            </w:tcBorders>
          </w:tcPr>
          <w:p>
            <w:pPr>
              <w:pStyle w:val="TableParagraph"/>
              <w:spacing w:line="258" w:lineRule="exact"/>
              <w:ind w:right="79"/>
              <w:rPr>
                <w:rFonts w:ascii="A-OTF Futo Go B101 Pr6N"/>
                <w:b/>
                <w:sz w:val="13"/>
              </w:rPr>
            </w:pPr>
            <w:r>
              <w:rPr>
                <w:rFonts w:ascii="A-OTF Futo Go B101 Pr6N"/>
                <w:b/>
                <w:sz w:val="13"/>
              </w:rPr>
              <w:t>82</w:t>
            </w:r>
          </w:p>
        </w:tc>
        <w:tc>
          <w:tcPr>
            <w:tcW w:w="923" w:type="dxa"/>
            <w:gridSpan w:val="3"/>
            <w:tcBorders>
              <w:bottom w:val="nil"/>
            </w:tcBorders>
          </w:tcPr>
          <w:p>
            <w:pPr>
              <w:pStyle w:val="TableParagraph"/>
              <w:spacing w:line="258" w:lineRule="exact"/>
              <w:ind w:right="74"/>
              <w:rPr>
                <w:rFonts w:ascii="A-OTF Futo Go B101 Pr6N"/>
                <w:b/>
                <w:sz w:val="13"/>
              </w:rPr>
            </w:pPr>
            <w:r>
              <w:rPr>
                <w:rFonts w:ascii="A-OTF Futo Go B101 Pr6N"/>
                <w:b/>
                <w:w w:val="178"/>
                <w:sz w:val="13"/>
              </w:rPr>
              <w:t>-</w:t>
            </w:r>
          </w:p>
        </w:tc>
        <w:tc>
          <w:tcPr>
            <w:tcW w:w="924" w:type="dxa"/>
            <w:gridSpan w:val="3"/>
            <w:tcBorders>
              <w:bottom w:val="nil"/>
            </w:tcBorders>
          </w:tcPr>
          <w:p>
            <w:pPr>
              <w:pStyle w:val="TableParagraph"/>
              <w:spacing w:line="258" w:lineRule="exact"/>
              <w:ind w:right="71"/>
              <w:rPr>
                <w:rFonts w:ascii="A-OTF Futo Go B101 Pr6N"/>
                <w:b/>
                <w:sz w:val="13"/>
              </w:rPr>
            </w:pPr>
            <w:r>
              <w:rPr>
                <w:rFonts w:ascii="A-OTF Futo Go B101 Pr6N"/>
                <w:b/>
                <w:sz w:val="13"/>
              </w:rPr>
              <w:t>190</w:t>
            </w:r>
          </w:p>
        </w:tc>
        <w:tc>
          <w:tcPr>
            <w:tcW w:w="926" w:type="dxa"/>
            <w:gridSpan w:val="2"/>
            <w:tcBorders>
              <w:bottom w:val="nil"/>
            </w:tcBorders>
          </w:tcPr>
          <w:p>
            <w:pPr>
              <w:pStyle w:val="TableParagraph"/>
              <w:spacing w:line="258" w:lineRule="exact"/>
              <w:ind w:right="68"/>
              <w:rPr>
                <w:rFonts w:ascii="A-OTF Futo Go B101 Pr6N"/>
                <w:b/>
                <w:sz w:val="13"/>
              </w:rPr>
            </w:pPr>
            <w:r>
              <w:rPr>
                <w:rFonts w:ascii="A-OTF Futo Go B101 Pr6N"/>
                <w:b/>
                <w:sz w:val="13"/>
              </w:rPr>
              <w:t>15</w:t>
            </w:r>
          </w:p>
        </w:tc>
      </w:tr>
      <w:tr>
        <w:trPr>
          <w:trHeight w:val="257" w:hRule="atLeast"/>
        </w:trPr>
        <w:tc>
          <w:tcPr>
            <w:tcW w:w="1097" w:type="dxa"/>
            <w:tcBorders>
              <w:top w:val="nil"/>
              <w:bottom w:val="nil"/>
            </w:tcBorders>
          </w:tcPr>
          <w:p>
            <w:pPr>
              <w:pStyle w:val="TableParagraph"/>
              <w:spacing w:before="57"/>
              <w:ind w:right="1"/>
              <w:rPr>
                <w:sz w:val="13"/>
              </w:rPr>
            </w:pPr>
            <w:r>
              <w:rPr>
                <w:w w:val="110"/>
                <w:sz w:val="13"/>
              </w:rPr>
              <w:t>青 森 市</w:t>
            </w:r>
          </w:p>
        </w:tc>
        <w:tc>
          <w:tcPr>
            <w:tcW w:w="891" w:type="dxa"/>
            <w:tcBorders>
              <w:top w:val="nil"/>
              <w:bottom w:val="nil"/>
            </w:tcBorders>
          </w:tcPr>
          <w:p>
            <w:pPr>
              <w:pStyle w:val="TableParagraph"/>
              <w:spacing w:before="57"/>
              <w:ind w:right="80"/>
              <w:rPr>
                <w:sz w:val="13"/>
              </w:rPr>
            </w:pPr>
            <w:r>
              <w:rPr>
                <w:sz w:val="13"/>
              </w:rPr>
              <w:t>40</w:t>
            </w:r>
          </w:p>
        </w:tc>
        <w:tc>
          <w:tcPr>
            <w:tcW w:w="928" w:type="dxa"/>
            <w:tcBorders>
              <w:top w:val="nil"/>
              <w:bottom w:val="nil"/>
            </w:tcBorders>
          </w:tcPr>
          <w:p>
            <w:pPr>
              <w:pStyle w:val="TableParagraph"/>
              <w:spacing w:before="57"/>
              <w:ind w:right="81"/>
              <w:rPr>
                <w:sz w:val="13"/>
              </w:rPr>
            </w:pPr>
            <w:r>
              <w:rPr>
                <w:sz w:val="13"/>
              </w:rPr>
              <w:t>141</w:t>
            </w:r>
          </w:p>
        </w:tc>
        <w:tc>
          <w:tcPr>
            <w:tcW w:w="927" w:type="dxa"/>
            <w:tcBorders>
              <w:top w:val="nil"/>
              <w:bottom w:val="nil"/>
            </w:tcBorders>
          </w:tcPr>
          <w:p>
            <w:pPr>
              <w:pStyle w:val="TableParagraph"/>
              <w:spacing w:before="57"/>
              <w:ind w:right="80"/>
              <w:rPr>
                <w:sz w:val="13"/>
              </w:rPr>
            </w:pPr>
            <w:r>
              <w:rPr>
                <w:sz w:val="13"/>
              </w:rPr>
              <w:t>79</w:t>
            </w:r>
          </w:p>
        </w:tc>
        <w:tc>
          <w:tcPr>
            <w:tcW w:w="925" w:type="dxa"/>
            <w:gridSpan w:val="3"/>
            <w:tcBorders>
              <w:top w:val="nil"/>
              <w:bottom w:val="nil"/>
            </w:tcBorders>
          </w:tcPr>
          <w:p>
            <w:pPr>
              <w:pStyle w:val="TableParagraph"/>
              <w:spacing w:before="57"/>
              <w:ind w:right="77"/>
              <w:rPr>
                <w:sz w:val="13"/>
              </w:rPr>
            </w:pPr>
            <w:r>
              <w:rPr>
                <w:sz w:val="13"/>
              </w:rPr>
              <w:t>28</w:t>
            </w:r>
          </w:p>
        </w:tc>
        <w:tc>
          <w:tcPr>
            <w:tcW w:w="923" w:type="dxa"/>
            <w:gridSpan w:val="3"/>
            <w:tcBorders>
              <w:top w:val="nil"/>
              <w:bottom w:val="nil"/>
            </w:tcBorders>
          </w:tcPr>
          <w:p>
            <w:pPr>
              <w:pStyle w:val="TableParagraph"/>
              <w:spacing w:before="57"/>
              <w:ind w:right="72"/>
              <w:rPr>
                <w:sz w:val="13"/>
              </w:rPr>
            </w:pPr>
            <w:r>
              <w:rPr>
                <w:w w:val="168"/>
                <w:sz w:val="13"/>
              </w:rPr>
              <w:t>-</w:t>
            </w:r>
          </w:p>
        </w:tc>
        <w:tc>
          <w:tcPr>
            <w:tcW w:w="924" w:type="dxa"/>
            <w:gridSpan w:val="3"/>
            <w:tcBorders>
              <w:top w:val="nil"/>
              <w:bottom w:val="nil"/>
            </w:tcBorders>
          </w:tcPr>
          <w:p>
            <w:pPr>
              <w:pStyle w:val="TableParagraph"/>
              <w:spacing w:before="57"/>
              <w:ind w:right="68"/>
              <w:rPr>
                <w:sz w:val="13"/>
              </w:rPr>
            </w:pPr>
            <w:r>
              <w:rPr>
                <w:sz w:val="13"/>
              </w:rPr>
              <w:t>46</w:t>
            </w:r>
          </w:p>
        </w:tc>
        <w:tc>
          <w:tcPr>
            <w:tcW w:w="926" w:type="dxa"/>
            <w:gridSpan w:val="2"/>
            <w:tcBorders>
              <w:top w:val="nil"/>
              <w:bottom w:val="nil"/>
            </w:tcBorders>
          </w:tcPr>
          <w:p>
            <w:pPr>
              <w:pStyle w:val="TableParagraph"/>
              <w:spacing w:before="57"/>
              <w:ind w:right="67"/>
              <w:rPr>
                <w:sz w:val="13"/>
              </w:rPr>
            </w:pPr>
            <w:r>
              <w:rPr>
                <w:w w:val="101"/>
                <w:sz w:val="13"/>
              </w:rPr>
              <w:t>5</w:t>
            </w:r>
          </w:p>
        </w:tc>
      </w:tr>
      <w:tr>
        <w:trPr>
          <w:trHeight w:val="230" w:hRule="atLeast"/>
        </w:trPr>
        <w:tc>
          <w:tcPr>
            <w:tcW w:w="1097" w:type="dxa"/>
            <w:tcBorders>
              <w:top w:val="nil"/>
              <w:bottom w:val="nil"/>
            </w:tcBorders>
          </w:tcPr>
          <w:p>
            <w:pPr>
              <w:pStyle w:val="TableParagraph"/>
              <w:spacing w:before="30"/>
              <w:ind w:right="1"/>
              <w:rPr>
                <w:sz w:val="13"/>
              </w:rPr>
            </w:pPr>
            <w:r>
              <w:rPr>
                <w:w w:val="110"/>
                <w:sz w:val="13"/>
              </w:rPr>
              <w:t>弘 前 市</w:t>
            </w:r>
          </w:p>
        </w:tc>
        <w:tc>
          <w:tcPr>
            <w:tcW w:w="891" w:type="dxa"/>
            <w:tcBorders>
              <w:top w:val="nil"/>
              <w:bottom w:val="nil"/>
            </w:tcBorders>
          </w:tcPr>
          <w:p>
            <w:pPr>
              <w:pStyle w:val="TableParagraph"/>
              <w:spacing w:before="30"/>
              <w:ind w:right="80"/>
              <w:rPr>
                <w:sz w:val="13"/>
              </w:rPr>
            </w:pPr>
            <w:r>
              <w:rPr>
                <w:sz w:val="13"/>
              </w:rPr>
              <w:t>45</w:t>
            </w:r>
          </w:p>
        </w:tc>
        <w:tc>
          <w:tcPr>
            <w:tcW w:w="928" w:type="dxa"/>
            <w:tcBorders>
              <w:top w:val="nil"/>
              <w:bottom w:val="nil"/>
            </w:tcBorders>
          </w:tcPr>
          <w:p>
            <w:pPr>
              <w:pStyle w:val="TableParagraph"/>
              <w:spacing w:before="30"/>
              <w:ind w:right="81"/>
              <w:rPr>
                <w:sz w:val="13"/>
              </w:rPr>
            </w:pPr>
            <w:r>
              <w:rPr>
                <w:sz w:val="13"/>
              </w:rPr>
              <w:t>107</w:t>
            </w:r>
          </w:p>
        </w:tc>
        <w:tc>
          <w:tcPr>
            <w:tcW w:w="927" w:type="dxa"/>
            <w:tcBorders>
              <w:top w:val="nil"/>
              <w:bottom w:val="nil"/>
            </w:tcBorders>
          </w:tcPr>
          <w:p>
            <w:pPr>
              <w:pStyle w:val="TableParagraph"/>
              <w:spacing w:before="30"/>
              <w:ind w:right="80"/>
              <w:rPr>
                <w:sz w:val="13"/>
              </w:rPr>
            </w:pPr>
            <w:r>
              <w:rPr>
                <w:sz w:val="13"/>
              </w:rPr>
              <w:t>41</w:t>
            </w:r>
          </w:p>
        </w:tc>
        <w:tc>
          <w:tcPr>
            <w:tcW w:w="925" w:type="dxa"/>
            <w:gridSpan w:val="3"/>
            <w:tcBorders>
              <w:top w:val="nil"/>
              <w:bottom w:val="nil"/>
            </w:tcBorders>
          </w:tcPr>
          <w:p>
            <w:pPr>
              <w:pStyle w:val="TableParagraph"/>
              <w:spacing w:before="30"/>
              <w:ind w:right="77"/>
              <w:rPr>
                <w:sz w:val="13"/>
              </w:rPr>
            </w:pPr>
            <w:r>
              <w:rPr>
                <w:sz w:val="13"/>
              </w:rPr>
              <w:t>11</w:t>
            </w:r>
          </w:p>
        </w:tc>
        <w:tc>
          <w:tcPr>
            <w:tcW w:w="923" w:type="dxa"/>
            <w:gridSpan w:val="3"/>
            <w:tcBorders>
              <w:top w:val="nil"/>
              <w:bottom w:val="nil"/>
            </w:tcBorders>
          </w:tcPr>
          <w:p>
            <w:pPr>
              <w:pStyle w:val="TableParagraph"/>
              <w:spacing w:before="30"/>
              <w:ind w:right="72"/>
              <w:rPr>
                <w:sz w:val="13"/>
              </w:rPr>
            </w:pPr>
            <w:r>
              <w:rPr>
                <w:w w:val="168"/>
                <w:sz w:val="13"/>
              </w:rPr>
              <w:t>-</w:t>
            </w:r>
          </w:p>
        </w:tc>
        <w:tc>
          <w:tcPr>
            <w:tcW w:w="924" w:type="dxa"/>
            <w:gridSpan w:val="3"/>
            <w:tcBorders>
              <w:top w:val="nil"/>
              <w:bottom w:val="nil"/>
            </w:tcBorders>
          </w:tcPr>
          <w:p>
            <w:pPr>
              <w:pStyle w:val="TableParagraph"/>
              <w:spacing w:before="30"/>
              <w:ind w:right="68"/>
              <w:rPr>
                <w:sz w:val="13"/>
              </w:rPr>
            </w:pPr>
            <w:r>
              <w:rPr>
                <w:sz w:val="13"/>
              </w:rPr>
              <w:t>28</w:t>
            </w:r>
          </w:p>
        </w:tc>
        <w:tc>
          <w:tcPr>
            <w:tcW w:w="926" w:type="dxa"/>
            <w:gridSpan w:val="2"/>
            <w:tcBorders>
              <w:top w:val="nil"/>
              <w:bottom w:val="nil"/>
            </w:tcBorders>
          </w:tcPr>
          <w:p>
            <w:pPr>
              <w:pStyle w:val="TableParagraph"/>
              <w:spacing w:before="30"/>
              <w:ind w:right="67"/>
              <w:rPr>
                <w:sz w:val="13"/>
              </w:rPr>
            </w:pPr>
            <w:r>
              <w:rPr>
                <w:w w:val="101"/>
                <w:sz w:val="13"/>
              </w:rPr>
              <w:t>2</w:t>
            </w:r>
          </w:p>
        </w:tc>
      </w:tr>
      <w:tr>
        <w:trPr>
          <w:trHeight w:val="229" w:hRule="atLeast"/>
        </w:trPr>
        <w:tc>
          <w:tcPr>
            <w:tcW w:w="1097" w:type="dxa"/>
            <w:tcBorders>
              <w:top w:val="nil"/>
              <w:bottom w:val="nil"/>
            </w:tcBorders>
          </w:tcPr>
          <w:p>
            <w:pPr>
              <w:pStyle w:val="TableParagraph"/>
              <w:jc w:val="left"/>
              <w:rPr>
                <w:rFonts w:ascii="Times New Roman"/>
                <w:sz w:val="14"/>
              </w:rPr>
            </w:pPr>
          </w:p>
        </w:tc>
        <w:tc>
          <w:tcPr>
            <w:tcW w:w="891" w:type="dxa"/>
            <w:tcBorders>
              <w:top w:val="nil"/>
              <w:bottom w:val="nil"/>
            </w:tcBorders>
          </w:tcPr>
          <w:p>
            <w:pPr>
              <w:pStyle w:val="TableParagraph"/>
              <w:spacing w:before="30"/>
              <w:ind w:right="7"/>
              <w:rPr>
                <w:sz w:val="13"/>
              </w:rPr>
            </w:pPr>
            <w:r>
              <w:rPr>
                <w:w w:val="165"/>
                <w:sz w:val="13"/>
              </w:rPr>
              <w:t>(-)</w:t>
            </w:r>
          </w:p>
        </w:tc>
        <w:tc>
          <w:tcPr>
            <w:tcW w:w="928" w:type="dxa"/>
            <w:tcBorders>
              <w:top w:val="nil"/>
              <w:bottom w:val="nil"/>
            </w:tcBorders>
          </w:tcPr>
          <w:p>
            <w:pPr>
              <w:pStyle w:val="TableParagraph"/>
              <w:spacing w:before="30"/>
              <w:ind w:right="7"/>
              <w:rPr>
                <w:sz w:val="13"/>
              </w:rPr>
            </w:pPr>
            <w:r>
              <w:rPr>
                <w:w w:val="165"/>
                <w:sz w:val="13"/>
              </w:rPr>
              <w:t>(-)</w:t>
            </w:r>
          </w:p>
        </w:tc>
        <w:tc>
          <w:tcPr>
            <w:tcW w:w="927" w:type="dxa"/>
            <w:tcBorders>
              <w:top w:val="nil"/>
              <w:bottom w:val="nil"/>
            </w:tcBorders>
          </w:tcPr>
          <w:p>
            <w:pPr>
              <w:pStyle w:val="TableParagraph"/>
              <w:spacing w:before="30"/>
              <w:ind w:right="6"/>
              <w:rPr>
                <w:sz w:val="13"/>
              </w:rPr>
            </w:pPr>
            <w:r>
              <w:rPr>
                <w:w w:val="165"/>
                <w:sz w:val="13"/>
              </w:rPr>
              <w:t>(-)</w:t>
            </w:r>
          </w:p>
        </w:tc>
        <w:tc>
          <w:tcPr>
            <w:tcW w:w="925" w:type="dxa"/>
            <w:gridSpan w:val="3"/>
            <w:tcBorders>
              <w:top w:val="nil"/>
              <w:bottom w:val="nil"/>
            </w:tcBorders>
          </w:tcPr>
          <w:p>
            <w:pPr>
              <w:pStyle w:val="TableParagraph"/>
              <w:spacing w:before="30"/>
              <w:ind w:right="3"/>
              <w:rPr>
                <w:sz w:val="13"/>
              </w:rPr>
            </w:pPr>
            <w:r>
              <w:rPr>
                <w:w w:val="165"/>
                <w:sz w:val="13"/>
              </w:rPr>
              <w:t>(-)</w:t>
            </w:r>
          </w:p>
        </w:tc>
        <w:tc>
          <w:tcPr>
            <w:tcW w:w="923" w:type="dxa"/>
            <w:gridSpan w:val="3"/>
            <w:tcBorders>
              <w:top w:val="nil"/>
              <w:bottom w:val="nil"/>
            </w:tcBorders>
          </w:tcPr>
          <w:p>
            <w:pPr>
              <w:pStyle w:val="TableParagraph"/>
              <w:spacing w:before="30"/>
              <w:ind w:right="1"/>
              <w:rPr>
                <w:sz w:val="13"/>
              </w:rPr>
            </w:pPr>
            <w:r>
              <w:rPr>
                <w:w w:val="165"/>
                <w:sz w:val="13"/>
              </w:rPr>
              <w:t>(-)</w:t>
            </w:r>
          </w:p>
        </w:tc>
        <w:tc>
          <w:tcPr>
            <w:tcW w:w="924" w:type="dxa"/>
            <w:gridSpan w:val="3"/>
            <w:tcBorders>
              <w:top w:val="nil"/>
              <w:bottom w:val="nil"/>
            </w:tcBorders>
          </w:tcPr>
          <w:p>
            <w:pPr>
              <w:pStyle w:val="TableParagraph"/>
              <w:spacing w:before="30"/>
              <w:ind w:right="-15"/>
              <w:rPr>
                <w:sz w:val="13"/>
              </w:rPr>
            </w:pPr>
            <w:r>
              <w:rPr>
                <w:w w:val="165"/>
                <w:sz w:val="13"/>
              </w:rPr>
              <w:t>(-)</w:t>
            </w:r>
          </w:p>
        </w:tc>
        <w:tc>
          <w:tcPr>
            <w:tcW w:w="926" w:type="dxa"/>
            <w:gridSpan w:val="2"/>
            <w:tcBorders>
              <w:top w:val="nil"/>
              <w:bottom w:val="nil"/>
            </w:tcBorders>
          </w:tcPr>
          <w:p>
            <w:pPr>
              <w:pStyle w:val="TableParagraph"/>
              <w:spacing w:before="30"/>
              <w:ind w:right="-15"/>
              <w:rPr>
                <w:sz w:val="13"/>
              </w:rPr>
            </w:pPr>
            <w:r>
              <w:rPr>
                <w:w w:val="165"/>
                <w:sz w:val="13"/>
              </w:rPr>
              <w:t>(-)</w:t>
            </w:r>
          </w:p>
        </w:tc>
      </w:tr>
      <w:tr>
        <w:trPr>
          <w:trHeight w:val="229" w:hRule="atLeast"/>
        </w:trPr>
        <w:tc>
          <w:tcPr>
            <w:tcW w:w="1097" w:type="dxa"/>
            <w:tcBorders>
              <w:top w:val="nil"/>
              <w:bottom w:val="nil"/>
            </w:tcBorders>
          </w:tcPr>
          <w:p>
            <w:pPr>
              <w:pStyle w:val="TableParagraph"/>
              <w:spacing w:before="30"/>
              <w:ind w:right="1"/>
              <w:rPr>
                <w:sz w:val="13"/>
              </w:rPr>
            </w:pPr>
            <w:r>
              <w:rPr>
                <w:w w:val="110"/>
                <w:sz w:val="13"/>
              </w:rPr>
              <w:t>八 戸 市</w:t>
            </w:r>
          </w:p>
        </w:tc>
        <w:tc>
          <w:tcPr>
            <w:tcW w:w="891" w:type="dxa"/>
            <w:tcBorders>
              <w:top w:val="nil"/>
              <w:bottom w:val="nil"/>
            </w:tcBorders>
          </w:tcPr>
          <w:p>
            <w:pPr>
              <w:pStyle w:val="TableParagraph"/>
              <w:spacing w:before="30"/>
              <w:ind w:right="80"/>
              <w:rPr>
                <w:sz w:val="13"/>
              </w:rPr>
            </w:pPr>
            <w:r>
              <w:rPr>
                <w:sz w:val="13"/>
              </w:rPr>
              <w:t>39</w:t>
            </w:r>
          </w:p>
        </w:tc>
        <w:tc>
          <w:tcPr>
            <w:tcW w:w="928" w:type="dxa"/>
            <w:tcBorders>
              <w:top w:val="nil"/>
              <w:bottom w:val="nil"/>
            </w:tcBorders>
          </w:tcPr>
          <w:p>
            <w:pPr>
              <w:pStyle w:val="TableParagraph"/>
              <w:spacing w:before="30"/>
              <w:ind w:right="81"/>
              <w:rPr>
                <w:sz w:val="13"/>
              </w:rPr>
            </w:pPr>
            <w:r>
              <w:rPr>
                <w:sz w:val="13"/>
              </w:rPr>
              <w:t>125</w:t>
            </w:r>
          </w:p>
        </w:tc>
        <w:tc>
          <w:tcPr>
            <w:tcW w:w="927" w:type="dxa"/>
            <w:tcBorders>
              <w:top w:val="nil"/>
              <w:bottom w:val="nil"/>
            </w:tcBorders>
          </w:tcPr>
          <w:p>
            <w:pPr>
              <w:pStyle w:val="TableParagraph"/>
              <w:spacing w:before="30"/>
              <w:ind w:right="80"/>
              <w:rPr>
                <w:sz w:val="13"/>
              </w:rPr>
            </w:pPr>
            <w:r>
              <w:rPr>
                <w:sz w:val="13"/>
              </w:rPr>
              <w:t>81</w:t>
            </w:r>
          </w:p>
        </w:tc>
        <w:tc>
          <w:tcPr>
            <w:tcW w:w="925" w:type="dxa"/>
            <w:gridSpan w:val="3"/>
            <w:tcBorders>
              <w:top w:val="nil"/>
              <w:bottom w:val="nil"/>
            </w:tcBorders>
          </w:tcPr>
          <w:p>
            <w:pPr>
              <w:pStyle w:val="TableParagraph"/>
              <w:spacing w:before="30"/>
              <w:ind w:right="77"/>
              <w:rPr>
                <w:sz w:val="13"/>
              </w:rPr>
            </w:pPr>
            <w:r>
              <w:rPr>
                <w:w w:val="101"/>
                <w:sz w:val="13"/>
              </w:rPr>
              <w:t>5</w:t>
            </w:r>
          </w:p>
        </w:tc>
        <w:tc>
          <w:tcPr>
            <w:tcW w:w="923" w:type="dxa"/>
            <w:gridSpan w:val="3"/>
            <w:tcBorders>
              <w:top w:val="nil"/>
              <w:bottom w:val="nil"/>
            </w:tcBorders>
          </w:tcPr>
          <w:p>
            <w:pPr>
              <w:pStyle w:val="TableParagraph"/>
              <w:spacing w:before="30"/>
              <w:ind w:right="72"/>
              <w:rPr>
                <w:sz w:val="13"/>
              </w:rPr>
            </w:pPr>
            <w:r>
              <w:rPr>
                <w:w w:val="168"/>
                <w:sz w:val="13"/>
              </w:rPr>
              <w:t>-</w:t>
            </w:r>
          </w:p>
        </w:tc>
        <w:tc>
          <w:tcPr>
            <w:tcW w:w="924" w:type="dxa"/>
            <w:gridSpan w:val="3"/>
            <w:tcBorders>
              <w:top w:val="nil"/>
              <w:bottom w:val="nil"/>
            </w:tcBorders>
          </w:tcPr>
          <w:p>
            <w:pPr>
              <w:pStyle w:val="TableParagraph"/>
              <w:spacing w:before="30"/>
              <w:ind w:right="68"/>
              <w:rPr>
                <w:sz w:val="13"/>
              </w:rPr>
            </w:pPr>
            <w:r>
              <w:rPr>
                <w:sz w:val="13"/>
              </w:rPr>
              <w:t>72</w:t>
            </w:r>
          </w:p>
        </w:tc>
        <w:tc>
          <w:tcPr>
            <w:tcW w:w="926" w:type="dxa"/>
            <w:gridSpan w:val="2"/>
            <w:tcBorders>
              <w:top w:val="nil"/>
              <w:bottom w:val="nil"/>
            </w:tcBorders>
          </w:tcPr>
          <w:p>
            <w:pPr>
              <w:pStyle w:val="TableParagraph"/>
              <w:spacing w:before="30"/>
              <w:ind w:right="66"/>
              <w:rPr>
                <w:sz w:val="13"/>
              </w:rPr>
            </w:pPr>
            <w:r>
              <w:rPr>
                <w:w w:val="101"/>
                <w:sz w:val="13"/>
              </w:rPr>
              <w:t>4</w:t>
            </w:r>
          </w:p>
        </w:tc>
      </w:tr>
      <w:tr>
        <w:trPr>
          <w:trHeight w:val="230" w:hRule="atLeast"/>
        </w:trPr>
        <w:tc>
          <w:tcPr>
            <w:tcW w:w="1097" w:type="dxa"/>
            <w:tcBorders>
              <w:top w:val="nil"/>
              <w:bottom w:val="nil"/>
            </w:tcBorders>
          </w:tcPr>
          <w:p>
            <w:pPr>
              <w:pStyle w:val="TableParagraph"/>
              <w:jc w:val="left"/>
              <w:rPr>
                <w:rFonts w:ascii="Times New Roman"/>
                <w:sz w:val="14"/>
              </w:rPr>
            </w:pPr>
          </w:p>
        </w:tc>
        <w:tc>
          <w:tcPr>
            <w:tcW w:w="891" w:type="dxa"/>
            <w:tcBorders>
              <w:top w:val="nil"/>
              <w:bottom w:val="nil"/>
            </w:tcBorders>
          </w:tcPr>
          <w:p>
            <w:pPr>
              <w:pStyle w:val="TableParagraph"/>
              <w:spacing w:before="30"/>
              <w:ind w:right="7"/>
              <w:rPr>
                <w:sz w:val="13"/>
              </w:rPr>
            </w:pPr>
            <w:r>
              <w:rPr>
                <w:w w:val="165"/>
                <w:sz w:val="13"/>
              </w:rPr>
              <w:t>(-)</w:t>
            </w:r>
          </w:p>
        </w:tc>
        <w:tc>
          <w:tcPr>
            <w:tcW w:w="928" w:type="dxa"/>
            <w:tcBorders>
              <w:top w:val="nil"/>
              <w:bottom w:val="nil"/>
            </w:tcBorders>
          </w:tcPr>
          <w:p>
            <w:pPr>
              <w:pStyle w:val="TableParagraph"/>
              <w:spacing w:before="30"/>
              <w:ind w:right="7"/>
              <w:rPr>
                <w:sz w:val="13"/>
              </w:rPr>
            </w:pPr>
            <w:r>
              <w:rPr>
                <w:w w:val="165"/>
                <w:sz w:val="13"/>
              </w:rPr>
              <w:t>(-)</w:t>
            </w:r>
          </w:p>
        </w:tc>
        <w:tc>
          <w:tcPr>
            <w:tcW w:w="927" w:type="dxa"/>
            <w:tcBorders>
              <w:top w:val="nil"/>
              <w:bottom w:val="nil"/>
            </w:tcBorders>
          </w:tcPr>
          <w:p>
            <w:pPr>
              <w:pStyle w:val="TableParagraph"/>
              <w:spacing w:before="30"/>
              <w:ind w:right="6"/>
              <w:rPr>
                <w:sz w:val="13"/>
              </w:rPr>
            </w:pPr>
            <w:r>
              <w:rPr>
                <w:w w:val="165"/>
                <w:sz w:val="13"/>
              </w:rPr>
              <w:t>(-)</w:t>
            </w:r>
          </w:p>
        </w:tc>
        <w:tc>
          <w:tcPr>
            <w:tcW w:w="925" w:type="dxa"/>
            <w:gridSpan w:val="3"/>
            <w:tcBorders>
              <w:top w:val="nil"/>
              <w:bottom w:val="nil"/>
            </w:tcBorders>
          </w:tcPr>
          <w:p>
            <w:pPr>
              <w:pStyle w:val="TableParagraph"/>
              <w:spacing w:before="30"/>
              <w:ind w:right="3"/>
              <w:rPr>
                <w:sz w:val="13"/>
              </w:rPr>
            </w:pPr>
            <w:r>
              <w:rPr>
                <w:w w:val="165"/>
                <w:sz w:val="13"/>
              </w:rPr>
              <w:t>(-)</w:t>
            </w:r>
          </w:p>
        </w:tc>
        <w:tc>
          <w:tcPr>
            <w:tcW w:w="923" w:type="dxa"/>
            <w:gridSpan w:val="3"/>
            <w:tcBorders>
              <w:top w:val="nil"/>
              <w:bottom w:val="nil"/>
            </w:tcBorders>
          </w:tcPr>
          <w:p>
            <w:pPr>
              <w:pStyle w:val="TableParagraph"/>
              <w:spacing w:before="30"/>
              <w:rPr>
                <w:sz w:val="13"/>
              </w:rPr>
            </w:pPr>
            <w:r>
              <w:rPr>
                <w:w w:val="165"/>
                <w:sz w:val="13"/>
              </w:rPr>
              <w:t>(-)</w:t>
            </w:r>
          </w:p>
        </w:tc>
        <w:tc>
          <w:tcPr>
            <w:tcW w:w="924" w:type="dxa"/>
            <w:gridSpan w:val="3"/>
            <w:tcBorders>
              <w:top w:val="nil"/>
              <w:bottom w:val="nil"/>
            </w:tcBorders>
          </w:tcPr>
          <w:p>
            <w:pPr>
              <w:pStyle w:val="TableParagraph"/>
              <w:spacing w:before="30"/>
              <w:ind w:right="-15"/>
              <w:rPr>
                <w:sz w:val="13"/>
              </w:rPr>
            </w:pPr>
            <w:r>
              <w:rPr>
                <w:w w:val="165"/>
                <w:sz w:val="13"/>
              </w:rPr>
              <w:t>(-)</w:t>
            </w:r>
          </w:p>
        </w:tc>
        <w:tc>
          <w:tcPr>
            <w:tcW w:w="926" w:type="dxa"/>
            <w:gridSpan w:val="2"/>
            <w:tcBorders>
              <w:top w:val="nil"/>
              <w:bottom w:val="nil"/>
            </w:tcBorders>
          </w:tcPr>
          <w:p>
            <w:pPr>
              <w:pStyle w:val="TableParagraph"/>
              <w:spacing w:before="30"/>
              <w:ind w:right="-15"/>
              <w:rPr>
                <w:sz w:val="13"/>
              </w:rPr>
            </w:pPr>
            <w:r>
              <w:rPr>
                <w:w w:val="165"/>
                <w:sz w:val="13"/>
              </w:rPr>
              <w:t>(-)</w:t>
            </w:r>
          </w:p>
        </w:tc>
      </w:tr>
      <w:tr>
        <w:trPr>
          <w:trHeight w:val="230" w:hRule="atLeast"/>
        </w:trPr>
        <w:tc>
          <w:tcPr>
            <w:tcW w:w="1097" w:type="dxa"/>
            <w:tcBorders>
              <w:top w:val="nil"/>
              <w:bottom w:val="nil"/>
            </w:tcBorders>
          </w:tcPr>
          <w:p>
            <w:pPr>
              <w:pStyle w:val="TableParagraph"/>
              <w:spacing w:before="30"/>
              <w:ind w:right="1"/>
              <w:rPr>
                <w:sz w:val="13"/>
              </w:rPr>
            </w:pPr>
            <w:r>
              <w:rPr>
                <w:w w:val="110"/>
                <w:sz w:val="13"/>
              </w:rPr>
              <w:t>黒 石 市</w:t>
            </w:r>
          </w:p>
        </w:tc>
        <w:tc>
          <w:tcPr>
            <w:tcW w:w="891" w:type="dxa"/>
            <w:tcBorders>
              <w:top w:val="nil"/>
              <w:bottom w:val="nil"/>
            </w:tcBorders>
          </w:tcPr>
          <w:p>
            <w:pPr>
              <w:pStyle w:val="TableParagraph"/>
              <w:spacing w:before="30"/>
              <w:ind w:right="80"/>
              <w:rPr>
                <w:sz w:val="13"/>
              </w:rPr>
            </w:pPr>
            <w:r>
              <w:rPr>
                <w:sz w:val="13"/>
              </w:rPr>
              <w:t>12</w:t>
            </w:r>
          </w:p>
        </w:tc>
        <w:tc>
          <w:tcPr>
            <w:tcW w:w="928" w:type="dxa"/>
            <w:tcBorders>
              <w:top w:val="nil"/>
              <w:bottom w:val="nil"/>
            </w:tcBorders>
          </w:tcPr>
          <w:p>
            <w:pPr>
              <w:pStyle w:val="TableParagraph"/>
              <w:spacing w:before="30"/>
              <w:ind w:right="79"/>
              <w:rPr>
                <w:sz w:val="13"/>
              </w:rPr>
            </w:pPr>
            <w:r>
              <w:rPr>
                <w:sz w:val="13"/>
              </w:rPr>
              <w:t>20</w:t>
            </w:r>
          </w:p>
        </w:tc>
        <w:tc>
          <w:tcPr>
            <w:tcW w:w="927" w:type="dxa"/>
            <w:tcBorders>
              <w:top w:val="nil"/>
              <w:bottom w:val="nil"/>
            </w:tcBorders>
          </w:tcPr>
          <w:p>
            <w:pPr>
              <w:pStyle w:val="TableParagraph"/>
              <w:spacing w:before="30"/>
              <w:ind w:right="80"/>
              <w:rPr>
                <w:sz w:val="13"/>
              </w:rPr>
            </w:pPr>
            <w:r>
              <w:rPr>
                <w:sz w:val="13"/>
              </w:rPr>
              <w:t>14</w:t>
            </w:r>
          </w:p>
        </w:tc>
        <w:tc>
          <w:tcPr>
            <w:tcW w:w="925" w:type="dxa"/>
            <w:gridSpan w:val="3"/>
            <w:tcBorders>
              <w:top w:val="nil"/>
              <w:bottom w:val="nil"/>
            </w:tcBorders>
          </w:tcPr>
          <w:p>
            <w:pPr>
              <w:pStyle w:val="TableParagraph"/>
              <w:spacing w:before="30"/>
              <w:ind w:right="77"/>
              <w:rPr>
                <w:sz w:val="13"/>
              </w:rPr>
            </w:pPr>
            <w:r>
              <w:rPr>
                <w:w w:val="101"/>
                <w:sz w:val="13"/>
              </w:rPr>
              <w:t>9</w:t>
            </w:r>
          </w:p>
        </w:tc>
        <w:tc>
          <w:tcPr>
            <w:tcW w:w="923" w:type="dxa"/>
            <w:gridSpan w:val="3"/>
            <w:tcBorders>
              <w:top w:val="nil"/>
              <w:bottom w:val="nil"/>
            </w:tcBorders>
          </w:tcPr>
          <w:p>
            <w:pPr>
              <w:pStyle w:val="TableParagraph"/>
              <w:spacing w:before="30"/>
              <w:ind w:right="72"/>
              <w:rPr>
                <w:sz w:val="13"/>
              </w:rPr>
            </w:pPr>
            <w:r>
              <w:rPr>
                <w:w w:val="168"/>
                <w:sz w:val="13"/>
              </w:rPr>
              <w:t>-</w:t>
            </w:r>
          </w:p>
        </w:tc>
        <w:tc>
          <w:tcPr>
            <w:tcW w:w="924" w:type="dxa"/>
            <w:gridSpan w:val="3"/>
            <w:tcBorders>
              <w:top w:val="nil"/>
              <w:bottom w:val="nil"/>
            </w:tcBorders>
          </w:tcPr>
          <w:p>
            <w:pPr>
              <w:pStyle w:val="TableParagraph"/>
              <w:spacing w:before="30"/>
              <w:ind w:right="68"/>
              <w:rPr>
                <w:sz w:val="13"/>
              </w:rPr>
            </w:pPr>
            <w:r>
              <w:rPr>
                <w:w w:val="101"/>
                <w:sz w:val="13"/>
              </w:rPr>
              <w:t>3</w:t>
            </w:r>
          </w:p>
        </w:tc>
        <w:tc>
          <w:tcPr>
            <w:tcW w:w="926" w:type="dxa"/>
            <w:gridSpan w:val="2"/>
            <w:tcBorders>
              <w:top w:val="nil"/>
              <w:bottom w:val="nil"/>
            </w:tcBorders>
          </w:tcPr>
          <w:p>
            <w:pPr>
              <w:pStyle w:val="TableParagraph"/>
              <w:spacing w:before="30"/>
              <w:ind w:right="66"/>
              <w:rPr>
                <w:sz w:val="13"/>
              </w:rPr>
            </w:pPr>
            <w:r>
              <w:rPr>
                <w:w w:val="101"/>
                <w:sz w:val="13"/>
              </w:rPr>
              <w:t>2</w:t>
            </w:r>
          </w:p>
        </w:tc>
      </w:tr>
      <w:tr>
        <w:trPr>
          <w:trHeight w:val="230" w:hRule="atLeast"/>
        </w:trPr>
        <w:tc>
          <w:tcPr>
            <w:tcW w:w="1097" w:type="dxa"/>
            <w:tcBorders>
              <w:top w:val="nil"/>
              <w:bottom w:val="nil"/>
            </w:tcBorders>
          </w:tcPr>
          <w:p>
            <w:pPr>
              <w:pStyle w:val="TableParagraph"/>
              <w:spacing w:before="30"/>
              <w:ind w:right="-29"/>
              <w:rPr>
                <w:sz w:val="13"/>
              </w:rPr>
            </w:pPr>
            <w:r>
              <w:rPr>
                <w:w w:val="110"/>
                <w:sz w:val="13"/>
              </w:rPr>
              <w:t>五所川原市</w:t>
            </w:r>
          </w:p>
        </w:tc>
        <w:tc>
          <w:tcPr>
            <w:tcW w:w="891" w:type="dxa"/>
            <w:tcBorders>
              <w:top w:val="nil"/>
              <w:bottom w:val="nil"/>
            </w:tcBorders>
          </w:tcPr>
          <w:p>
            <w:pPr>
              <w:pStyle w:val="TableParagraph"/>
              <w:spacing w:before="30"/>
              <w:ind w:right="80"/>
              <w:rPr>
                <w:sz w:val="13"/>
              </w:rPr>
            </w:pPr>
            <w:r>
              <w:rPr>
                <w:sz w:val="13"/>
              </w:rPr>
              <w:t>11</w:t>
            </w:r>
          </w:p>
        </w:tc>
        <w:tc>
          <w:tcPr>
            <w:tcW w:w="928" w:type="dxa"/>
            <w:tcBorders>
              <w:top w:val="nil"/>
              <w:bottom w:val="nil"/>
            </w:tcBorders>
          </w:tcPr>
          <w:p>
            <w:pPr>
              <w:pStyle w:val="TableParagraph"/>
              <w:spacing w:before="30"/>
              <w:ind w:right="79"/>
              <w:rPr>
                <w:sz w:val="13"/>
              </w:rPr>
            </w:pPr>
            <w:r>
              <w:rPr>
                <w:sz w:val="13"/>
              </w:rPr>
              <w:t>16</w:t>
            </w:r>
          </w:p>
        </w:tc>
        <w:tc>
          <w:tcPr>
            <w:tcW w:w="927" w:type="dxa"/>
            <w:tcBorders>
              <w:top w:val="nil"/>
              <w:bottom w:val="nil"/>
            </w:tcBorders>
          </w:tcPr>
          <w:p>
            <w:pPr>
              <w:pStyle w:val="TableParagraph"/>
              <w:spacing w:before="30"/>
              <w:ind w:right="80"/>
              <w:rPr>
                <w:sz w:val="13"/>
              </w:rPr>
            </w:pPr>
            <w:r>
              <w:rPr>
                <w:sz w:val="13"/>
              </w:rPr>
              <w:t>18</w:t>
            </w:r>
          </w:p>
        </w:tc>
        <w:tc>
          <w:tcPr>
            <w:tcW w:w="925" w:type="dxa"/>
            <w:gridSpan w:val="3"/>
            <w:tcBorders>
              <w:top w:val="nil"/>
              <w:bottom w:val="nil"/>
            </w:tcBorders>
          </w:tcPr>
          <w:p>
            <w:pPr>
              <w:pStyle w:val="TableParagraph"/>
              <w:spacing w:before="30"/>
              <w:ind w:right="77"/>
              <w:rPr>
                <w:sz w:val="13"/>
              </w:rPr>
            </w:pPr>
            <w:r>
              <w:rPr>
                <w:w w:val="101"/>
                <w:sz w:val="13"/>
              </w:rPr>
              <w:t>9</w:t>
            </w:r>
          </w:p>
        </w:tc>
        <w:tc>
          <w:tcPr>
            <w:tcW w:w="923" w:type="dxa"/>
            <w:gridSpan w:val="3"/>
            <w:tcBorders>
              <w:top w:val="nil"/>
              <w:bottom w:val="nil"/>
            </w:tcBorders>
          </w:tcPr>
          <w:p>
            <w:pPr>
              <w:pStyle w:val="TableParagraph"/>
              <w:spacing w:before="30"/>
              <w:ind w:right="72"/>
              <w:rPr>
                <w:sz w:val="13"/>
              </w:rPr>
            </w:pPr>
            <w:r>
              <w:rPr>
                <w:w w:val="168"/>
                <w:sz w:val="13"/>
              </w:rPr>
              <w:t>-</w:t>
            </w:r>
          </w:p>
        </w:tc>
        <w:tc>
          <w:tcPr>
            <w:tcW w:w="924" w:type="dxa"/>
            <w:gridSpan w:val="3"/>
            <w:tcBorders>
              <w:top w:val="nil"/>
              <w:bottom w:val="nil"/>
            </w:tcBorders>
          </w:tcPr>
          <w:p>
            <w:pPr>
              <w:pStyle w:val="TableParagraph"/>
              <w:spacing w:before="30"/>
              <w:ind w:right="68"/>
              <w:rPr>
                <w:sz w:val="13"/>
              </w:rPr>
            </w:pPr>
            <w:r>
              <w:rPr>
                <w:w w:val="101"/>
                <w:sz w:val="13"/>
              </w:rPr>
              <w:t>9</w:t>
            </w:r>
          </w:p>
        </w:tc>
        <w:tc>
          <w:tcPr>
            <w:tcW w:w="926" w:type="dxa"/>
            <w:gridSpan w:val="2"/>
            <w:tcBorders>
              <w:top w:val="nil"/>
              <w:bottom w:val="nil"/>
            </w:tcBorders>
          </w:tcPr>
          <w:p>
            <w:pPr>
              <w:pStyle w:val="TableParagraph"/>
              <w:spacing w:before="30"/>
              <w:ind w:right="66"/>
              <w:rPr>
                <w:sz w:val="13"/>
              </w:rPr>
            </w:pPr>
            <w:r>
              <w:rPr>
                <w:w w:val="168"/>
                <w:sz w:val="13"/>
              </w:rPr>
              <w:t>-</w:t>
            </w:r>
          </w:p>
        </w:tc>
      </w:tr>
      <w:tr>
        <w:trPr>
          <w:trHeight w:val="229" w:hRule="atLeast"/>
        </w:trPr>
        <w:tc>
          <w:tcPr>
            <w:tcW w:w="1097" w:type="dxa"/>
            <w:tcBorders>
              <w:top w:val="nil"/>
              <w:bottom w:val="nil"/>
            </w:tcBorders>
          </w:tcPr>
          <w:p>
            <w:pPr>
              <w:pStyle w:val="TableParagraph"/>
              <w:spacing w:before="30"/>
              <w:ind w:right="-87"/>
              <w:rPr>
                <w:sz w:val="13"/>
              </w:rPr>
            </w:pPr>
            <w:r>
              <w:rPr>
                <w:w w:val="110"/>
                <w:sz w:val="13"/>
              </w:rPr>
              <w:t>十 和 田 市</w:t>
            </w:r>
            <w:r>
              <w:rPr>
                <w:sz w:val="13"/>
              </w:rPr>
              <w:t>  </w:t>
            </w:r>
          </w:p>
        </w:tc>
        <w:tc>
          <w:tcPr>
            <w:tcW w:w="891" w:type="dxa"/>
            <w:tcBorders>
              <w:top w:val="nil"/>
              <w:bottom w:val="nil"/>
            </w:tcBorders>
          </w:tcPr>
          <w:p>
            <w:pPr>
              <w:pStyle w:val="TableParagraph"/>
              <w:spacing w:before="30"/>
              <w:ind w:right="80"/>
              <w:rPr>
                <w:sz w:val="13"/>
              </w:rPr>
            </w:pPr>
            <w:r>
              <w:rPr>
                <w:sz w:val="13"/>
              </w:rPr>
              <w:t>16</w:t>
            </w:r>
          </w:p>
        </w:tc>
        <w:tc>
          <w:tcPr>
            <w:tcW w:w="928" w:type="dxa"/>
            <w:tcBorders>
              <w:top w:val="nil"/>
              <w:bottom w:val="nil"/>
            </w:tcBorders>
          </w:tcPr>
          <w:p>
            <w:pPr>
              <w:pStyle w:val="TableParagraph"/>
              <w:spacing w:before="30"/>
              <w:ind w:right="79"/>
              <w:rPr>
                <w:sz w:val="13"/>
              </w:rPr>
            </w:pPr>
            <w:r>
              <w:rPr>
                <w:sz w:val="13"/>
              </w:rPr>
              <w:t>29</w:t>
            </w:r>
          </w:p>
        </w:tc>
        <w:tc>
          <w:tcPr>
            <w:tcW w:w="927" w:type="dxa"/>
            <w:tcBorders>
              <w:top w:val="nil"/>
              <w:bottom w:val="nil"/>
            </w:tcBorders>
          </w:tcPr>
          <w:p>
            <w:pPr>
              <w:pStyle w:val="TableParagraph"/>
              <w:spacing w:before="30"/>
              <w:ind w:right="80"/>
              <w:rPr>
                <w:sz w:val="13"/>
              </w:rPr>
            </w:pPr>
            <w:r>
              <w:rPr>
                <w:sz w:val="13"/>
              </w:rPr>
              <w:t>14</w:t>
            </w:r>
          </w:p>
        </w:tc>
        <w:tc>
          <w:tcPr>
            <w:tcW w:w="925" w:type="dxa"/>
            <w:gridSpan w:val="3"/>
            <w:tcBorders>
              <w:top w:val="nil"/>
              <w:bottom w:val="nil"/>
            </w:tcBorders>
          </w:tcPr>
          <w:p>
            <w:pPr>
              <w:pStyle w:val="TableParagraph"/>
              <w:spacing w:before="30"/>
              <w:ind w:right="77"/>
              <w:rPr>
                <w:sz w:val="13"/>
              </w:rPr>
            </w:pPr>
            <w:r>
              <w:rPr>
                <w:w w:val="101"/>
                <w:sz w:val="13"/>
              </w:rPr>
              <w:t>8</w:t>
            </w:r>
          </w:p>
        </w:tc>
        <w:tc>
          <w:tcPr>
            <w:tcW w:w="923" w:type="dxa"/>
            <w:gridSpan w:val="3"/>
            <w:tcBorders>
              <w:top w:val="nil"/>
              <w:bottom w:val="nil"/>
            </w:tcBorders>
          </w:tcPr>
          <w:p>
            <w:pPr>
              <w:pStyle w:val="TableParagraph"/>
              <w:spacing w:before="30"/>
              <w:ind w:right="72"/>
              <w:rPr>
                <w:sz w:val="13"/>
              </w:rPr>
            </w:pPr>
            <w:r>
              <w:rPr>
                <w:w w:val="168"/>
                <w:sz w:val="13"/>
              </w:rPr>
              <w:t>-</w:t>
            </w:r>
          </w:p>
        </w:tc>
        <w:tc>
          <w:tcPr>
            <w:tcW w:w="924" w:type="dxa"/>
            <w:gridSpan w:val="3"/>
            <w:tcBorders>
              <w:top w:val="nil"/>
              <w:bottom w:val="nil"/>
            </w:tcBorders>
          </w:tcPr>
          <w:p>
            <w:pPr>
              <w:pStyle w:val="TableParagraph"/>
              <w:spacing w:before="30"/>
              <w:ind w:right="68"/>
              <w:rPr>
                <w:sz w:val="13"/>
              </w:rPr>
            </w:pPr>
            <w:r>
              <w:rPr>
                <w:w w:val="101"/>
                <w:sz w:val="13"/>
              </w:rPr>
              <w:t>5</w:t>
            </w:r>
          </w:p>
        </w:tc>
        <w:tc>
          <w:tcPr>
            <w:tcW w:w="926" w:type="dxa"/>
            <w:gridSpan w:val="2"/>
            <w:tcBorders>
              <w:top w:val="nil"/>
              <w:bottom w:val="nil"/>
            </w:tcBorders>
          </w:tcPr>
          <w:p>
            <w:pPr>
              <w:pStyle w:val="TableParagraph"/>
              <w:spacing w:before="30"/>
              <w:ind w:right="66"/>
              <w:rPr>
                <w:sz w:val="13"/>
              </w:rPr>
            </w:pPr>
            <w:r>
              <w:rPr>
                <w:w w:val="101"/>
                <w:sz w:val="13"/>
              </w:rPr>
              <w:t>1</w:t>
            </w:r>
          </w:p>
        </w:tc>
      </w:tr>
      <w:tr>
        <w:trPr>
          <w:trHeight w:val="229" w:hRule="atLeast"/>
        </w:trPr>
        <w:tc>
          <w:tcPr>
            <w:tcW w:w="1097" w:type="dxa"/>
            <w:tcBorders>
              <w:top w:val="nil"/>
              <w:bottom w:val="nil"/>
            </w:tcBorders>
          </w:tcPr>
          <w:p>
            <w:pPr>
              <w:pStyle w:val="TableParagraph"/>
              <w:spacing w:before="30"/>
              <w:ind w:right="1"/>
              <w:rPr>
                <w:sz w:val="13"/>
              </w:rPr>
            </w:pPr>
            <w:r>
              <w:rPr>
                <w:w w:val="110"/>
                <w:sz w:val="13"/>
              </w:rPr>
              <w:t>三 沢 市</w:t>
            </w:r>
          </w:p>
        </w:tc>
        <w:tc>
          <w:tcPr>
            <w:tcW w:w="891" w:type="dxa"/>
            <w:tcBorders>
              <w:top w:val="nil"/>
              <w:bottom w:val="nil"/>
            </w:tcBorders>
          </w:tcPr>
          <w:p>
            <w:pPr>
              <w:pStyle w:val="TableParagraph"/>
              <w:spacing w:before="30"/>
              <w:ind w:right="80"/>
              <w:rPr>
                <w:sz w:val="13"/>
              </w:rPr>
            </w:pPr>
            <w:r>
              <w:rPr>
                <w:sz w:val="13"/>
              </w:rPr>
              <w:t>10</w:t>
            </w:r>
          </w:p>
        </w:tc>
        <w:tc>
          <w:tcPr>
            <w:tcW w:w="928" w:type="dxa"/>
            <w:tcBorders>
              <w:top w:val="nil"/>
              <w:bottom w:val="nil"/>
            </w:tcBorders>
          </w:tcPr>
          <w:p>
            <w:pPr>
              <w:pStyle w:val="TableParagraph"/>
              <w:spacing w:before="30"/>
              <w:ind w:right="79"/>
              <w:rPr>
                <w:sz w:val="13"/>
              </w:rPr>
            </w:pPr>
            <w:r>
              <w:rPr>
                <w:sz w:val="13"/>
              </w:rPr>
              <w:t>30</w:t>
            </w:r>
          </w:p>
        </w:tc>
        <w:tc>
          <w:tcPr>
            <w:tcW w:w="927" w:type="dxa"/>
            <w:tcBorders>
              <w:top w:val="nil"/>
              <w:bottom w:val="nil"/>
            </w:tcBorders>
          </w:tcPr>
          <w:p>
            <w:pPr>
              <w:pStyle w:val="TableParagraph"/>
              <w:spacing w:before="30"/>
              <w:ind w:right="80"/>
              <w:rPr>
                <w:sz w:val="13"/>
              </w:rPr>
            </w:pPr>
            <w:r>
              <w:rPr>
                <w:sz w:val="13"/>
              </w:rPr>
              <w:t>17</w:t>
            </w:r>
          </w:p>
        </w:tc>
        <w:tc>
          <w:tcPr>
            <w:tcW w:w="925" w:type="dxa"/>
            <w:gridSpan w:val="3"/>
            <w:tcBorders>
              <w:top w:val="nil"/>
              <w:bottom w:val="nil"/>
            </w:tcBorders>
          </w:tcPr>
          <w:p>
            <w:pPr>
              <w:pStyle w:val="TableParagraph"/>
              <w:spacing w:before="30"/>
              <w:ind w:right="77"/>
              <w:rPr>
                <w:sz w:val="13"/>
              </w:rPr>
            </w:pPr>
            <w:r>
              <w:rPr>
                <w:w w:val="101"/>
                <w:sz w:val="13"/>
              </w:rPr>
              <w:t>7</w:t>
            </w:r>
          </w:p>
        </w:tc>
        <w:tc>
          <w:tcPr>
            <w:tcW w:w="923" w:type="dxa"/>
            <w:gridSpan w:val="3"/>
            <w:tcBorders>
              <w:top w:val="nil"/>
              <w:bottom w:val="nil"/>
            </w:tcBorders>
          </w:tcPr>
          <w:p>
            <w:pPr>
              <w:pStyle w:val="TableParagraph"/>
              <w:spacing w:before="30"/>
              <w:ind w:right="72"/>
              <w:rPr>
                <w:sz w:val="13"/>
              </w:rPr>
            </w:pPr>
            <w:r>
              <w:rPr>
                <w:w w:val="168"/>
                <w:sz w:val="13"/>
              </w:rPr>
              <w:t>-</w:t>
            </w:r>
          </w:p>
        </w:tc>
        <w:tc>
          <w:tcPr>
            <w:tcW w:w="924" w:type="dxa"/>
            <w:gridSpan w:val="3"/>
            <w:tcBorders>
              <w:top w:val="nil"/>
              <w:bottom w:val="nil"/>
            </w:tcBorders>
          </w:tcPr>
          <w:p>
            <w:pPr>
              <w:pStyle w:val="TableParagraph"/>
              <w:spacing w:before="30"/>
              <w:ind w:right="68"/>
              <w:rPr>
                <w:sz w:val="13"/>
              </w:rPr>
            </w:pPr>
            <w:r>
              <w:rPr>
                <w:w w:val="101"/>
                <w:sz w:val="13"/>
              </w:rPr>
              <w:t>9</w:t>
            </w:r>
          </w:p>
        </w:tc>
        <w:tc>
          <w:tcPr>
            <w:tcW w:w="926" w:type="dxa"/>
            <w:gridSpan w:val="2"/>
            <w:tcBorders>
              <w:top w:val="nil"/>
              <w:bottom w:val="nil"/>
            </w:tcBorders>
          </w:tcPr>
          <w:p>
            <w:pPr>
              <w:pStyle w:val="TableParagraph"/>
              <w:spacing w:before="30"/>
              <w:ind w:right="66"/>
              <w:rPr>
                <w:sz w:val="13"/>
              </w:rPr>
            </w:pPr>
            <w:r>
              <w:rPr>
                <w:w w:val="101"/>
                <w:sz w:val="13"/>
              </w:rPr>
              <w:t>1</w:t>
            </w:r>
          </w:p>
        </w:tc>
      </w:tr>
      <w:tr>
        <w:trPr>
          <w:trHeight w:val="230" w:hRule="atLeast"/>
        </w:trPr>
        <w:tc>
          <w:tcPr>
            <w:tcW w:w="1097" w:type="dxa"/>
            <w:tcBorders>
              <w:top w:val="nil"/>
              <w:bottom w:val="nil"/>
            </w:tcBorders>
          </w:tcPr>
          <w:p>
            <w:pPr>
              <w:pStyle w:val="TableParagraph"/>
              <w:spacing w:before="30"/>
              <w:ind w:right="1"/>
              <w:rPr>
                <w:sz w:val="13"/>
              </w:rPr>
            </w:pPr>
            <w:r>
              <w:rPr>
                <w:w w:val="110"/>
                <w:sz w:val="13"/>
              </w:rPr>
              <w:t>む つ 市</w:t>
            </w:r>
          </w:p>
        </w:tc>
        <w:tc>
          <w:tcPr>
            <w:tcW w:w="891" w:type="dxa"/>
            <w:tcBorders>
              <w:top w:val="nil"/>
              <w:bottom w:val="nil"/>
            </w:tcBorders>
          </w:tcPr>
          <w:p>
            <w:pPr>
              <w:pStyle w:val="TableParagraph"/>
              <w:spacing w:before="30"/>
              <w:ind w:right="80"/>
              <w:rPr>
                <w:sz w:val="13"/>
              </w:rPr>
            </w:pPr>
            <w:r>
              <w:rPr>
                <w:sz w:val="13"/>
              </w:rPr>
              <w:t>23</w:t>
            </w:r>
          </w:p>
        </w:tc>
        <w:tc>
          <w:tcPr>
            <w:tcW w:w="928" w:type="dxa"/>
            <w:tcBorders>
              <w:top w:val="nil"/>
              <w:bottom w:val="nil"/>
            </w:tcBorders>
          </w:tcPr>
          <w:p>
            <w:pPr>
              <w:pStyle w:val="TableParagraph"/>
              <w:spacing w:before="30"/>
              <w:ind w:right="79"/>
              <w:rPr>
                <w:sz w:val="13"/>
              </w:rPr>
            </w:pPr>
            <w:r>
              <w:rPr>
                <w:sz w:val="13"/>
              </w:rPr>
              <w:t>44</w:t>
            </w:r>
          </w:p>
        </w:tc>
        <w:tc>
          <w:tcPr>
            <w:tcW w:w="927" w:type="dxa"/>
            <w:tcBorders>
              <w:top w:val="nil"/>
              <w:bottom w:val="nil"/>
            </w:tcBorders>
          </w:tcPr>
          <w:p>
            <w:pPr>
              <w:pStyle w:val="TableParagraph"/>
              <w:spacing w:before="30"/>
              <w:ind w:right="80"/>
              <w:rPr>
                <w:sz w:val="13"/>
              </w:rPr>
            </w:pPr>
            <w:r>
              <w:rPr>
                <w:sz w:val="13"/>
              </w:rPr>
              <w:t>19</w:t>
            </w:r>
          </w:p>
        </w:tc>
        <w:tc>
          <w:tcPr>
            <w:tcW w:w="925" w:type="dxa"/>
            <w:gridSpan w:val="3"/>
            <w:tcBorders>
              <w:top w:val="nil"/>
              <w:bottom w:val="nil"/>
            </w:tcBorders>
          </w:tcPr>
          <w:p>
            <w:pPr>
              <w:pStyle w:val="TableParagraph"/>
              <w:spacing w:before="30"/>
              <w:ind w:right="77"/>
              <w:rPr>
                <w:sz w:val="13"/>
              </w:rPr>
            </w:pPr>
            <w:r>
              <w:rPr>
                <w:w w:val="101"/>
                <w:sz w:val="13"/>
              </w:rPr>
              <w:t>4</w:t>
            </w:r>
          </w:p>
        </w:tc>
        <w:tc>
          <w:tcPr>
            <w:tcW w:w="923" w:type="dxa"/>
            <w:gridSpan w:val="3"/>
            <w:tcBorders>
              <w:top w:val="nil"/>
              <w:bottom w:val="nil"/>
            </w:tcBorders>
          </w:tcPr>
          <w:p>
            <w:pPr>
              <w:pStyle w:val="TableParagraph"/>
              <w:spacing w:before="30"/>
              <w:ind w:right="72"/>
              <w:rPr>
                <w:sz w:val="13"/>
              </w:rPr>
            </w:pPr>
            <w:r>
              <w:rPr>
                <w:w w:val="168"/>
                <w:sz w:val="13"/>
              </w:rPr>
              <w:t>-</w:t>
            </w:r>
          </w:p>
        </w:tc>
        <w:tc>
          <w:tcPr>
            <w:tcW w:w="924" w:type="dxa"/>
            <w:gridSpan w:val="3"/>
            <w:tcBorders>
              <w:top w:val="nil"/>
              <w:bottom w:val="nil"/>
            </w:tcBorders>
          </w:tcPr>
          <w:p>
            <w:pPr>
              <w:pStyle w:val="TableParagraph"/>
              <w:spacing w:before="30"/>
              <w:ind w:right="68"/>
              <w:rPr>
                <w:sz w:val="13"/>
              </w:rPr>
            </w:pPr>
            <w:r>
              <w:rPr>
                <w:sz w:val="13"/>
              </w:rPr>
              <w:t>15</w:t>
            </w:r>
          </w:p>
        </w:tc>
        <w:tc>
          <w:tcPr>
            <w:tcW w:w="926" w:type="dxa"/>
            <w:gridSpan w:val="2"/>
            <w:tcBorders>
              <w:top w:val="nil"/>
              <w:bottom w:val="nil"/>
            </w:tcBorders>
          </w:tcPr>
          <w:p>
            <w:pPr>
              <w:pStyle w:val="TableParagraph"/>
              <w:spacing w:before="30"/>
              <w:ind w:right="66"/>
              <w:rPr>
                <w:sz w:val="13"/>
              </w:rPr>
            </w:pPr>
            <w:r>
              <w:rPr>
                <w:w w:val="168"/>
                <w:sz w:val="13"/>
              </w:rPr>
              <w:t>-</w:t>
            </w:r>
          </w:p>
        </w:tc>
      </w:tr>
      <w:tr>
        <w:trPr>
          <w:trHeight w:val="230" w:hRule="atLeast"/>
        </w:trPr>
        <w:tc>
          <w:tcPr>
            <w:tcW w:w="1097" w:type="dxa"/>
            <w:tcBorders>
              <w:top w:val="nil"/>
              <w:bottom w:val="nil"/>
            </w:tcBorders>
          </w:tcPr>
          <w:p>
            <w:pPr>
              <w:pStyle w:val="TableParagraph"/>
              <w:spacing w:before="30"/>
              <w:ind w:right="-87"/>
              <w:rPr>
                <w:sz w:val="13"/>
              </w:rPr>
            </w:pPr>
            <w:r>
              <w:rPr>
                <w:w w:val="110"/>
                <w:sz w:val="13"/>
              </w:rPr>
              <w:t>つ が る 市</w:t>
            </w:r>
            <w:r>
              <w:rPr>
                <w:sz w:val="13"/>
              </w:rPr>
              <w:t>  </w:t>
            </w:r>
          </w:p>
        </w:tc>
        <w:tc>
          <w:tcPr>
            <w:tcW w:w="891" w:type="dxa"/>
            <w:tcBorders>
              <w:top w:val="nil"/>
              <w:bottom w:val="nil"/>
            </w:tcBorders>
          </w:tcPr>
          <w:p>
            <w:pPr>
              <w:pStyle w:val="TableParagraph"/>
              <w:spacing w:before="30"/>
              <w:ind w:right="80"/>
              <w:rPr>
                <w:sz w:val="13"/>
              </w:rPr>
            </w:pPr>
            <w:r>
              <w:rPr>
                <w:sz w:val="13"/>
              </w:rPr>
              <w:t>13</w:t>
            </w:r>
          </w:p>
        </w:tc>
        <w:tc>
          <w:tcPr>
            <w:tcW w:w="928" w:type="dxa"/>
            <w:tcBorders>
              <w:top w:val="nil"/>
              <w:bottom w:val="nil"/>
            </w:tcBorders>
          </w:tcPr>
          <w:p>
            <w:pPr>
              <w:pStyle w:val="TableParagraph"/>
              <w:spacing w:before="30"/>
              <w:ind w:right="79"/>
              <w:rPr>
                <w:sz w:val="13"/>
              </w:rPr>
            </w:pPr>
            <w:r>
              <w:rPr>
                <w:sz w:val="13"/>
              </w:rPr>
              <w:t>21</w:t>
            </w:r>
          </w:p>
        </w:tc>
        <w:tc>
          <w:tcPr>
            <w:tcW w:w="927" w:type="dxa"/>
            <w:tcBorders>
              <w:top w:val="nil"/>
              <w:bottom w:val="nil"/>
            </w:tcBorders>
          </w:tcPr>
          <w:p>
            <w:pPr>
              <w:pStyle w:val="TableParagraph"/>
              <w:spacing w:before="30"/>
              <w:ind w:right="80"/>
              <w:rPr>
                <w:sz w:val="13"/>
              </w:rPr>
            </w:pPr>
            <w:r>
              <w:rPr>
                <w:w w:val="101"/>
                <w:sz w:val="13"/>
              </w:rPr>
              <w:t>3</w:t>
            </w:r>
          </w:p>
        </w:tc>
        <w:tc>
          <w:tcPr>
            <w:tcW w:w="925" w:type="dxa"/>
            <w:gridSpan w:val="3"/>
            <w:tcBorders>
              <w:top w:val="nil"/>
              <w:bottom w:val="nil"/>
            </w:tcBorders>
          </w:tcPr>
          <w:p>
            <w:pPr>
              <w:pStyle w:val="TableParagraph"/>
              <w:spacing w:before="30"/>
              <w:ind w:right="77"/>
              <w:rPr>
                <w:sz w:val="13"/>
              </w:rPr>
            </w:pPr>
            <w:r>
              <w:rPr>
                <w:w w:val="168"/>
                <w:sz w:val="13"/>
              </w:rPr>
              <w:t>-</w:t>
            </w:r>
          </w:p>
        </w:tc>
        <w:tc>
          <w:tcPr>
            <w:tcW w:w="923" w:type="dxa"/>
            <w:gridSpan w:val="3"/>
            <w:tcBorders>
              <w:top w:val="nil"/>
              <w:bottom w:val="nil"/>
            </w:tcBorders>
          </w:tcPr>
          <w:p>
            <w:pPr>
              <w:pStyle w:val="TableParagraph"/>
              <w:spacing w:before="30"/>
              <w:ind w:right="73"/>
              <w:rPr>
                <w:sz w:val="13"/>
              </w:rPr>
            </w:pPr>
            <w:r>
              <w:rPr>
                <w:w w:val="168"/>
                <w:sz w:val="13"/>
              </w:rPr>
              <w:t>-</w:t>
            </w:r>
          </w:p>
        </w:tc>
        <w:tc>
          <w:tcPr>
            <w:tcW w:w="924" w:type="dxa"/>
            <w:gridSpan w:val="3"/>
            <w:tcBorders>
              <w:top w:val="nil"/>
              <w:bottom w:val="nil"/>
            </w:tcBorders>
          </w:tcPr>
          <w:p>
            <w:pPr>
              <w:pStyle w:val="TableParagraph"/>
              <w:spacing w:before="30"/>
              <w:ind w:right="68"/>
              <w:rPr>
                <w:sz w:val="13"/>
              </w:rPr>
            </w:pPr>
            <w:r>
              <w:rPr>
                <w:w w:val="101"/>
                <w:sz w:val="13"/>
              </w:rPr>
              <w:t>3</w:t>
            </w:r>
          </w:p>
        </w:tc>
        <w:tc>
          <w:tcPr>
            <w:tcW w:w="926" w:type="dxa"/>
            <w:gridSpan w:val="2"/>
            <w:tcBorders>
              <w:top w:val="nil"/>
              <w:bottom w:val="nil"/>
            </w:tcBorders>
          </w:tcPr>
          <w:p>
            <w:pPr>
              <w:pStyle w:val="TableParagraph"/>
              <w:spacing w:before="30"/>
              <w:ind w:right="66"/>
              <w:rPr>
                <w:sz w:val="13"/>
              </w:rPr>
            </w:pPr>
            <w:r>
              <w:rPr>
                <w:w w:val="168"/>
                <w:sz w:val="13"/>
              </w:rPr>
              <w:t>-</w:t>
            </w:r>
          </w:p>
        </w:tc>
      </w:tr>
      <w:tr>
        <w:trPr>
          <w:trHeight w:val="255" w:hRule="atLeast"/>
        </w:trPr>
        <w:tc>
          <w:tcPr>
            <w:tcW w:w="1097" w:type="dxa"/>
            <w:tcBorders>
              <w:top w:val="nil"/>
              <w:bottom w:val="nil"/>
            </w:tcBorders>
          </w:tcPr>
          <w:p>
            <w:pPr>
              <w:pStyle w:val="TableParagraph"/>
              <w:spacing w:before="30"/>
              <w:ind w:right="1"/>
              <w:rPr>
                <w:sz w:val="13"/>
              </w:rPr>
            </w:pPr>
            <w:r>
              <w:rPr>
                <w:w w:val="110"/>
                <w:sz w:val="13"/>
              </w:rPr>
              <w:t>平 川 市</w:t>
            </w:r>
          </w:p>
        </w:tc>
        <w:tc>
          <w:tcPr>
            <w:tcW w:w="891" w:type="dxa"/>
            <w:tcBorders>
              <w:top w:val="nil"/>
              <w:bottom w:val="nil"/>
            </w:tcBorders>
          </w:tcPr>
          <w:p>
            <w:pPr>
              <w:pStyle w:val="TableParagraph"/>
              <w:spacing w:before="30"/>
              <w:ind w:right="80"/>
              <w:rPr>
                <w:sz w:val="13"/>
              </w:rPr>
            </w:pPr>
            <w:r>
              <w:rPr>
                <w:w w:val="101"/>
                <w:sz w:val="13"/>
              </w:rPr>
              <w:t>9</w:t>
            </w:r>
          </w:p>
        </w:tc>
        <w:tc>
          <w:tcPr>
            <w:tcW w:w="928" w:type="dxa"/>
            <w:tcBorders>
              <w:top w:val="nil"/>
              <w:bottom w:val="nil"/>
            </w:tcBorders>
          </w:tcPr>
          <w:p>
            <w:pPr>
              <w:pStyle w:val="TableParagraph"/>
              <w:spacing w:before="30"/>
              <w:ind w:right="79"/>
              <w:rPr>
                <w:sz w:val="13"/>
              </w:rPr>
            </w:pPr>
            <w:r>
              <w:rPr>
                <w:sz w:val="13"/>
              </w:rPr>
              <w:t>13</w:t>
            </w:r>
          </w:p>
        </w:tc>
        <w:tc>
          <w:tcPr>
            <w:tcW w:w="927" w:type="dxa"/>
            <w:tcBorders>
              <w:top w:val="nil"/>
              <w:bottom w:val="nil"/>
            </w:tcBorders>
          </w:tcPr>
          <w:p>
            <w:pPr>
              <w:pStyle w:val="TableParagraph"/>
              <w:spacing w:before="30"/>
              <w:ind w:right="80"/>
              <w:rPr>
                <w:sz w:val="13"/>
              </w:rPr>
            </w:pPr>
            <w:r>
              <w:rPr>
                <w:w w:val="101"/>
                <w:sz w:val="13"/>
              </w:rPr>
              <w:t>1</w:t>
            </w:r>
          </w:p>
        </w:tc>
        <w:tc>
          <w:tcPr>
            <w:tcW w:w="925" w:type="dxa"/>
            <w:gridSpan w:val="3"/>
            <w:tcBorders>
              <w:top w:val="nil"/>
              <w:bottom w:val="nil"/>
            </w:tcBorders>
          </w:tcPr>
          <w:p>
            <w:pPr>
              <w:pStyle w:val="TableParagraph"/>
              <w:spacing w:before="30"/>
              <w:ind w:right="77"/>
              <w:rPr>
                <w:sz w:val="13"/>
              </w:rPr>
            </w:pPr>
            <w:r>
              <w:rPr>
                <w:w w:val="101"/>
                <w:sz w:val="13"/>
              </w:rPr>
              <w:t>1</w:t>
            </w:r>
          </w:p>
        </w:tc>
        <w:tc>
          <w:tcPr>
            <w:tcW w:w="923" w:type="dxa"/>
            <w:gridSpan w:val="3"/>
            <w:tcBorders>
              <w:top w:val="nil"/>
              <w:bottom w:val="nil"/>
            </w:tcBorders>
          </w:tcPr>
          <w:p>
            <w:pPr>
              <w:pStyle w:val="TableParagraph"/>
              <w:spacing w:before="30"/>
              <w:ind w:right="71"/>
              <w:rPr>
                <w:sz w:val="13"/>
              </w:rPr>
            </w:pPr>
            <w:r>
              <w:rPr>
                <w:w w:val="168"/>
                <w:sz w:val="13"/>
              </w:rPr>
              <w:t>-</w:t>
            </w:r>
          </w:p>
        </w:tc>
        <w:tc>
          <w:tcPr>
            <w:tcW w:w="924" w:type="dxa"/>
            <w:gridSpan w:val="3"/>
            <w:tcBorders>
              <w:top w:val="nil"/>
              <w:bottom w:val="nil"/>
            </w:tcBorders>
          </w:tcPr>
          <w:p>
            <w:pPr>
              <w:pStyle w:val="TableParagraph"/>
              <w:spacing w:before="30"/>
              <w:ind w:right="68"/>
              <w:rPr>
                <w:sz w:val="13"/>
              </w:rPr>
            </w:pPr>
            <w:r>
              <w:rPr>
                <w:w w:val="168"/>
                <w:sz w:val="13"/>
              </w:rPr>
              <w:t>-</w:t>
            </w:r>
          </w:p>
        </w:tc>
        <w:tc>
          <w:tcPr>
            <w:tcW w:w="926" w:type="dxa"/>
            <w:gridSpan w:val="2"/>
            <w:tcBorders>
              <w:top w:val="nil"/>
              <w:bottom w:val="nil"/>
            </w:tcBorders>
          </w:tcPr>
          <w:p>
            <w:pPr>
              <w:pStyle w:val="TableParagraph"/>
              <w:spacing w:before="30"/>
              <w:ind w:right="66"/>
              <w:rPr>
                <w:sz w:val="13"/>
              </w:rPr>
            </w:pPr>
            <w:r>
              <w:rPr>
                <w:w w:val="168"/>
                <w:sz w:val="13"/>
              </w:rPr>
              <w:t>-</w:t>
            </w:r>
          </w:p>
        </w:tc>
      </w:tr>
      <w:tr>
        <w:trPr>
          <w:trHeight w:val="319" w:hRule="atLeast"/>
        </w:trPr>
        <w:tc>
          <w:tcPr>
            <w:tcW w:w="1097" w:type="dxa"/>
            <w:tcBorders>
              <w:top w:val="nil"/>
              <w:bottom w:val="nil"/>
            </w:tcBorders>
          </w:tcPr>
          <w:p>
            <w:pPr>
              <w:pStyle w:val="TableParagraph"/>
              <w:tabs>
                <w:tab w:pos="910" w:val="left" w:leader="none"/>
              </w:tabs>
              <w:spacing w:line="239" w:lineRule="exact"/>
              <w:ind w:right="1"/>
              <w:rPr>
                <w:rFonts w:ascii="A-OTF Futo Go B101 Pr6N" w:eastAsia="A-OTF Futo Go B101 Pr6N" w:hint="eastAsia"/>
                <w:b/>
                <w:sz w:val="13"/>
              </w:rPr>
            </w:pPr>
            <w:r>
              <w:rPr>
                <w:rFonts w:ascii="A-OTF Futo Go B101 Pr6N" w:eastAsia="A-OTF Futo Go B101 Pr6N" w:hint="eastAsia"/>
                <w:b/>
                <w:w w:val="110"/>
                <w:sz w:val="13"/>
              </w:rPr>
              <w:t>郡</w:t>
              <w:tab/>
              <w:t>計</w:t>
            </w:r>
          </w:p>
        </w:tc>
        <w:tc>
          <w:tcPr>
            <w:tcW w:w="891" w:type="dxa"/>
            <w:tcBorders>
              <w:top w:val="nil"/>
              <w:bottom w:val="nil"/>
            </w:tcBorders>
          </w:tcPr>
          <w:p>
            <w:pPr>
              <w:pStyle w:val="TableParagraph"/>
              <w:spacing w:line="244" w:lineRule="exact"/>
              <w:ind w:right="82"/>
              <w:rPr>
                <w:rFonts w:ascii="A-OTF Futo Go B101 Pr6N"/>
                <w:b/>
                <w:sz w:val="13"/>
              </w:rPr>
            </w:pPr>
            <w:r>
              <w:rPr>
                <w:rFonts w:ascii="A-OTF Futo Go B101 Pr6N"/>
                <w:b/>
                <w:sz w:val="13"/>
              </w:rPr>
              <w:t>115</w:t>
            </w:r>
          </w:p>
        </w:tc>
        <w:tc>
          <w:tcPr>
            <w:tcW w:w="928" w:type="dxa"/>
            <w:tcBorders>
              <w:top w:val="nil"/>
              <w:bottom w:val="nil"/>
            </w:tcBorders>
          </w:tcPr>
          <w:p>
            <w:pPr>
              <w:pStyle w:val="TableParagraph"/>
              <w:spacing w:line="244" w:lineRule="exact"/>
              <w:ind w:right="83"/>
              <w:rPr>
                <w:rFonts w:ascii="A-OTF Futo Go B101 Pr6N"/>
                <w:b/>
                <w:sz w:val="13"/>
              </w:rPr>
            </w:pPr>
            <w:r>
              <w:rPr>
                <w:rFonts w:ascii="A-OTF Futo Go B101 Pr6N"/>
                <w:b/>
                <w:sz w:val="13"/>
              </w:rPr>
              <w:t>213</w:t>
            </w:r>
          </w:p>
        </w:tc>
        <w:tc>
          <w:tcPr>
            <w:tcW w:w="927" w:type="dxa"/>
            <w:tcBorders>
              <w:top w:val="nil"/>
              <w:bottom w:val="nil"/>
            </w:tcBorders>
          </w:tcPr>
          <w:p>
            <w:pPr>
              <w:pStyle w:val="TableParagraph"/>
              <w:spacing w:line="244" w:lineRule="exact"/>
              <w:ind w:right="81"/>
              <w:rPr>
                <w:rFonts w:ascii="A-OTF Futo Go B101 Pr6N"/>
                <w:b/>
                <w:sz w:val="13"/>
              </w:rPr>
            </w:pPr>
            <w:r>
              <w:rPr>
                <w:rFonts w:ascii="A-OTF Futo Go B101 Pr6N"/>
                <w:b/>
                <w:sz w:val="13"/>
              </w:rPr>
              <w:t>70</w:t>
            </w:r>
          </w:p>
        </w:tc>
        <w:tc>
          <w:tcPr>
            <w:tcW w:w="925" w:type="dxa"/>
            <w:gridSpan w:val="3"/>
            <w:tcBorders>
              <w:top w:val="nil"/>
              <w:bottom w:val="nil"/>
            </w:tcBorders>
          </w:tcPr>
          <w:p>
            <w:pPr>
              <w:pStyle w:val="TableParagraph"/>
              <w:spacing w:line="244" w:lineRule="exact"/>
              <w:ind w:right="78"/>
              <w:rPr>
                <w:rFonts w:ascii="A-OTF Futo Go B101 Pr6N"/>
                <w:b/>
                <w:sz w:val="13"/>
              </w:rPr>
            </w:pPr>
            <w:r>
              <w:rPr>
                <w:rFonts w:ascii="A-OTF Futo Go B101 Pr6N"/>
                <w:b/>
                <w:sz w:val="13"/>
              </w:rPr>
              <w:t>26</w:t>
            </w:r>
          </w:p>
        </w:tc>
        <w:tc>
          <w:tcPr>
            <w:tcW w:w="923" w:type="dxa"/>
            <w:gridSpan w:val="3"/>
            <w:tcBorders>
              <w:top w:val="nil"/>
              <w:bottom w:val="nil"/>
            </w:tcBorders>
          </w:tcPr>
          <w:p>
            <w:pPr>
              <w:pStyle w:val="TableParagraph"/>
              <w:spacing w:line="244" w:lineRule="exact"/>
              <w:ind w:right="74"/>
              <w:rPr>
                <w:rFonts w:ascii="A-OTF Futo Go B101 Pr6N"/>
                <w:b/>
                <w:sz w:val="13"/>
              </w:rPr>
            </w:pPr>
            <w:r>
              <w:rPr>
                <w:rFonts w:ascii="A-OTF Futo Go B101 Pr6N"/>
                <w:b/>
                <w:w w:val="178"/>
                <w:sz w:val="13"/>
              </w:rPr>
              <w:t>-</w:t>
            </w:r>
          </w:p>
        </w:tc>
        <w:tc>
          <w:tcPr>
            <w:tcW w:w="924" w:type="dxa"/>
            <w:gridSpan w:val="3"/>
            <w:tcBorders>
              <w:top w:val="nil"/>
              <w:bottom w:val="nil"/>
            </w:tcBorders>
          </w:tcPr>
          <w:p>
            <w:pPr>
              <w:pStyle w:val="TableParagraph"/>
              <w:spacing w:line="244" w:lineRule="exact"/>
              <w:ind w:right="68"/>
              <w:rPr>
                <w:rFonts w:ascii="A-OTF Futo Go B101 Pr6N"/>
                <w:b/>
                <w:sz w:val="13"/>
              </w:rPr>
            </w:pPr>
            <w:r>
              <w:rPr>
                <w:rFonts w:ascii="A-OTF Futo Go B101 Pr6N"/>
                <w:b/>
                <w:sz w:val="13"/>
              </w:rPr>
              <w:t>37</w:t>
            </w:r>
          </w:p>
        </w:tc>
        <w:tc>
          <w:tcPr>
            <w:tcW w:w="926" w:type="dxa"/>
            <w:gridSpan w:val="2"/>
            <w:tcBorders>
              <w:top w:val="nil"/>
              <w:bottom w:val="nil"/>
            </w:tcBorders>
          </w:tcPr>
          <w:p>
            <w:pPr>
              <w:pStyle w:val="TableParagraph"/>
              <w:spacing w:line="244" w:lineRule="exact"/>
              <w:ind w:right="69"/>
              <w:rPr>
                <w:rFonts w:ascii="A-OTF Futo Go B101 Pr6N"/>
                <w:b/>
                <w:sz w:val="13"/>
              </w:rPr>
            </w:pPr>
            <w:r>
              <w:rPr>
                <w:rFonts w:ascii="A-OTF Futo Go B101 Pr6N"/>
                <w:b/>
                <w:w w:val="101"/>
                <w:sz w:val="13"/>
              </w:rPr>
              <w:t>7</w:t>
            </w:r>
          </w:p>
        </w:tc>
      </w:tr>
      <w:tr>
        <w:trPr>
          <w:trHeight w:val="231" w:hRule="atLeast"/>
        </w:trPr>
        <w:tc>
          <w:tcPr>
            <w:tcW w:w="1097" w:type="dxa"/>
            <w:tcBorders>
              <w:top w:val="nil"/>
              <w:bottom w:val="nil"/>
            </w:tcBorders>
            <w:shd w:val="clear" w:color="auto" w:fill="CCFFFF"/>
          </w:tcPr>
          <w:p>
            <w:pPr>
              <w:pStyle w:val="TableParagraph"/>
              <w:spacing w:line="205" w:lineRule="exact"/>
              <w:ind w:left="143"/>
              <w:jc w:val="left"/>
              <w:rPr>
                <w:rFonts w:ascii="A-OTF Futo Go B101 Pr6N" w:eastAsia="A-OTF Futo Go B101 Pr6N" w:hint="eastAsia"/>
                <w:b/>
                <w:sz w:val="13"/>
              </w:rPr>
            </w:pPr>
            <w:r>
              <w:rPr>
                <w:rFonts w:ascii="A-OTF Futo Go B101 Pr6N" w:eastAsia="A-OTF Futo Go B101 Pr6N" w:hint="eastAsia"/>
                <w:b/>
                <w:w w:val="110"/>
                <w:sz w:val="13"/>
              </w:rPr>
              <w:t>東 津 軽 郡</w:t>
            </w:r>
          </w:p>
        </w:tc>
        <w:tc>
          <w:tcPr>
            <w:tcW w:w="891" w:type="dxa"/>
            <w:tcBorders>
              <w:top w:val="nil"/>
              <w:bottom w:val="nil"/>
            </w:tcBorders>
            <w:shd w:val="clear" w:color="auto" w:fill="CCFFFF"/>
          </w:tcPr>
          <w:p>
            <w:pPr>
              <w:pStyle w:val="TableParagraph"/>
              <w:spacing w:line="209" w:lineRule="exact"/>
              <w:ind w:right="82"/>
              <w:rPr>
                <w:rFonts w:ascii="A-OTF Futo Go B101 Pr6N"/>
                <w:b/>
                <w:sz w:val="13"/>
              </w:rPr>
            </w:pPr>
            <w:r>
              <w:rPr>
                <w:rFonts w:ascii="A-OTF Futo Go B101 Pr6N"/>
                <w:b/>
                <w:sz w:val="13"/>
              </w:rPr>
              <w:t>10</w:t>
            </w:r>
          </w:p>
        </w:tc>
        <w:tc>
          <w:tcPr>
            <w:tcW w:w="928" w:type="dxa"/>
            <w:tcBorders>
              <w:top w:val="nil"/>
              <w:bottom w:val="nil"/>
            </w:tcBorders>
            <w:shd w:val="clear" w:color="auto" w:fill="CCFFFF"/>
          </w:tcPr>
          <w:p>
            <w:pPr>
              <w:pStyle w:val="TableParagraph"/>
              <w:spacing w:line="209" w:lineRule="exact"/>
              <w:ind w:right="80"/>
              <w:rPr>
                <w:rFonts w:ascii="A-OTF Futo Go B101 Pr6N"/>
                <w:b/>
                <w:sz w:val="13"/>
              </w:rPr>
            </w:pPr>
            <w:r>
              <w:rPr>
                <w:rFonts w:ascii="A-OTF Futo Go B101 Pr6N"/>
                <w:b/>
                <w:sz w:val="13"/>
              </w:rPr>
              <w:t>17</w:t>
            </w:r>
          </w:p>
        </w:tc>
        <w:tc>
          <w:tcPr>
            <w:tcW w:w="927" w:type="dxa"/>
            <w:tcBorders>
              <w:top w:val="nil"/>
              <w:bottom w:val="nil"/>
            </w:tcBorders>
            <w:shd w:val="clear" w:color="auto" w:fill="CCFFFF"/>
          </w:tcPr>
          <w:p>
            <w:pPr>
              <w:pStyle w:val="TableParagraph"/>
              <w:spacing w:line="209" w:lineRule="exact"/>
              <w:ind w:right="82"/>
              <w:rPr>
                <w:rFonts w:ascii="A-OTF Futo Go B101 Pr6N"/>
                <w:b/>
                <w:sz w:val="13"/>
              </w:rPr>
            </w:pPr>
            <w:r>
              <w:rPr>
                <w:rFonts w:ascii="A-OTF Futo Go B101 Pr6N"/>
                <w:b/>
                <w:w w:val="101"/>
                <w:sz w:val="13"/>
              </w:rPr>
              <w:t>9</w:t>
            </w:r>
          </w:p>
        </w:tc>
        <w:tc>
          <w:tcPr>
            <w:tcW w:w="925" w:type="dxa"/>
            <w:gridSpan w:val="3"/>
            <w:tcBorders>
              <w:top w:val="nil"/>
              <w:bottom w:val="nil"/>
            </w:tcBorders>
            <w:shd w:val="clear" w:color="auto" w:fill="CCFFFF"/>
          </w:tcPr>
          <w:p>
            <w:pPr>
              <w:pStyle w:val="TableParagraph"/>
              <w:spacing w:line="209" w:lineRule="exact"/>
              <w:ind w:right="80"/>
              <w:rPr>
                <w:rFonts w:ascii="A-OTF Futo Go B101 Pr6N"/>
                <w:b/>
                <w:sz w:val="13"/>
              </w:rPr>
            </w:pPr>
            <w:r>
              <w:rPr>
                <w:rFonts w:ascii="A-OTF Futo Go B101 Pr6N"/>
                <w:b/>
                <w:w w:val="101"/>
                <w:sz w:val="13"/>
              </w:rPr>
              <w:t>6</w:t>
            </w:r>
          </w:p>
        </w:tc>
        <w:tc>
          <w:tcPr>
            <w:tcW w:w="923" w:type="dxa"/>
            <w:gridSpan w:val="3"/>
            <w:tcBorders>
              <w:top w:val="nil"/>
              <w:bottom w:val="nil"/>
            </w:tcBorders>
            <w:shd w:val="clear" w:color="auto" w:fill="CCFFFF"/>
          </w:tcPr>
          <w:p>
            <w:pPr>
              <w:pStyle w:val="TableParagraph"/>
              <w:spacing w:line="209" w:lineRule="exact"/>
              <w:ind w:right="74"/>
              <w:rPr>
                <w:rFonts w:ascii="A-OTF Futo Go B101 Pr6N"/>
                <w:b/>
                <w:sz w:val="13"/>
              </w:rPr>
            </w:pPr>
            <w:r>
              <w:rPr>
                <w:rFonts w:ascii="A-OTF Futo Go B101 Pr6N"/>
                <w:b/>
                <w:w w:val="178"/>
                <w:sz w:val="13"/>
              </w:rPr>
              <w:t>-</w:t>
            </w:r>
          </w:p>
        </w:tc>
        <w:tc>
          <w:tcPr>
            <w:tcW w:w="924" w:type="dxa"/>
            <w:gridSpan w:val="3"/>
            <w:tcBorders>
              <w:top w:val="nil"/>
              <w:bottom w:val="nil"/>
            </w:tcBorders>
            <w:shd w:val="clear" w:color="auto" w:fill="CCFFFF"/>
          </w:tcPr>
          <w:p>
            <w:pPr>
              <w:pStyle w:val="TableParagraph"/>
              <w:spacing w:line="209" w:lineRule="exact"/>
              <w:ind w:right="70"/>
              <w:rPr>
                <w:rFonts w:ascii="A-OTF Futo Go B101 Pr6N"/>
                <w:b/>
                <w:sz w:val="13"/>
              </w:rPr>
            </w:pPr>
            <w:r>
              <w:rPr>
                <w:rFonts w:ascii="A-OTF Futo Go B101 Pr6N"/>
                <w:b/>
                <w:w w:val="101"/>
                <w:sz w:val="13"/>
              </w:rPr>
              <w:t>2</w:t>
            </w:r>
          </w:p>
        </w:tc>
        <w:tc>
          <w:tcPr>
            <w:tcW w:w="926" w:type="dxa"/>
            <w:gridSpan w:val="2"/>
            <w:tcBorders>
              <w:top w:val="nil"/>
              <w:bottom w:val="nil"/>
            </w:tcBorders>
            <w:shd w:val="clear" w:color="auto" w:fill="CCFFFF"/>
          </w:tcPr>
          <w:p>
            <w:pPr>
              <w:pStyle w:val="TableParagraph"/>
              <w:spacing w:line="209" w:lineRule="exact"/>
              <w:ind w:right="69"/>
              <w:rPr>
                <w:rFonts w:ascii="A-OTF Futo Go B101 Pr6N"/>
                <w:b/>
                <w:sz w:val="13"/>
              </w:rPr>
            </w:pPr>
            <w:r>
              <w:rPr>
                <w:rFonts w:ascii="A-OTF Futo Go B101 Pr6N"/>
                <w:b/>
                <w:w w:val="101"/>
                <w:sz w:val="13"/>
              </w:rPr>
              <w:t>1</w:t>
            </w:r>
          </w:p>
        </w:tc>
      </w:tr>
      <w:tr>
        <w:trPr>
          <w:trHeight w:val="222" w:hRule="atLeast"/>
        </w:trPr>
        <w:tc>
          <w:tcPr>
            <w:tcW w:w="1097" w:type="dxa"/>
            <w:tcBorders>
              <w:top w:val="nil"/>
              <w:bottom w:val="nil"/>
            </w:tcBorders>
          </w:tcPr>
          <w:p>
            <w:pPr>
              <w:pStyle w:val="TableParagraph"/>
              <w:spacing w:before="23"/>
              <w:ind w:right="1"/>
              <w:rPr>
                <w:sz w:val="13"/>
              </w:rPr>
            </w:pPr>
            <w:r>
              <w:rPr>
                <w:w w:val="110"/>
                <w:sz w:val="13"/>
              </w:rPr>
              <w:t>平 内 町</w:t>
            </w:r>
          </w:p>
        </w:tc>
        <w:tc>
          <w:tcPr>
            <w:tcW w:w="891" w:type="dxa"/>
            <w:tcBorders>
              <w:top w:val="nil"/>
              <w:bottom w:val="nil"/>
            </w:tcBorders>
          </w:tcPr>
          <w:p>
            <w:pPr>
              <w:pStyle w:val="TableParagraph"/>
              <w:spacing w:before="23"/>
              <w:ind w:right="80"/>
              <w:rPr>
                <w:sz w:val="13"/>
              </w:rPr>
            </w:pPr>
            <w:r>
              <w:rPr>
                <w:w w:val="101"/>
                <w:sz w:val="13"/>
              </w:rPr>
              <w:t>3</w:t>
            </w:r>
          </w:p>
        </w:tc>
        <w:tc>
          <w:tcPr>
            <w:tcW w:w="928" w:type="dxa"/>
            <w:tcBorders>
              <w:top w:val="nil"/>
              <w:bottom w:val="nil"/>
            </w:tcBorders>
          </w:tcPr>
          <w:p>
            <w:pPr>
              <w:pStyle w:val="TableParagraph"/>
              <w:spacing w:before="23"/>
              <w:ind w:right="80"/>
              <w:rPr>
                <w:sz w:val="13"/>
              </w:rPr>
            </w:pPr>
            <w:r>
              <w:rPr>
                <w:w w:val="101"/>
                <w:sz w:val="13"/>
              </w:rPr>
              <w:t>8</w:t>
            </w:r>
          </w:p>
        </w:tc>
        <w:tc>
          <w:tcPr>
            <w:tcW w:w="927" w:type="dxa"/>
            <w:tcBorders>
              <w:top w:val="nil"/>
              <w:bottom w:val="nil"/>
            </w:tcBorders>
          </w:tcPr>
          <w:p>
            <w:pPr>
              <w:pStyle w:val="TableParagraph"/>
              <w:spacing w:before="23"/>
              <w:ind w:right="80"/>
              <w:rPr>
                <w:sz w:val="13"/>
              </w:rPr>
            </w:pPr>
            <w:r>
              <w:rPr>
                <w:w w:val="101"/>
                <w:sz w:val="13"/>
              </w:rPr>
              <w:t>1</w:t>
            </w:r>
          </w:p>
        </w:tc>
        <w:tc>
          <w:tcPr>
            <w:tcW w:w="925" w:type="dxa"/>
            <w:gridSpan w:val="3"/>
            <w:tcBorders>
              <w:top w:val="nil"/>
              <w:bottom w:val="nil"/>
            </w:tcBorders>
          </w:tcPr>
          <w:p>
            <w:pPr>
              <w:pStyle w:val="TableParagraph"/>
              <w:spacing w:before="23"/>
              <w:ind w:right="77"/>
              <w:rPr>
                <w:sz w:val="13"/>
              </w:rPr>
            </w:pPr>
            <w:r>
              <w:rPr>
                <w:w w:val="168"/>
                <w:sz w:val="13"/>
              </w:rPr>
              <w:t>-</w:t>
            </w:r>
          </w:p>
        </w:tc>
        <w:tc>
          <w:tcPr>
            <w:tcW w:w="923" w:type="dxa"/>
            <w:gridSpan w:val="3"/>
            <w:tcBorders>
              <w:top w:val="nil"/>
              <w:bottom w:val="nil"/>
            </w:tcBorders>
          </w:tcPr>
          <w:p>
            <w:pPr>
              <w:pStyle w:val="TableParagraph"/>
              <w:spacing w:before="23"/>
              <w:ind w:right="71"/>
              <w:rPr>
                <w:sz w:val="13"/>
              </w:rPr>
            </w:pPr>
            <w:r>
              <w:rPr>
                <w:w w:val="168"/>
                <w:sz w:val="13"/>
              </w:rPr>
              <w:t>-</w:t>
            </w:r>
          </w:p>
        </w:tc>
        <w:tc>
          <w:tcPr>
            <w:tcW w:w="924" w:type="dxa"/>
            <w:gridSpan w:val="3"/>
            <w:tcBorders>
              <w:top w:val="nil"/>
              <w:bottom w:val="nil"/>
            </w:tcBorders>
          </w:tcPr>
          <w:p>
            <w:pPr>
              <w:pStyle w:val="TableParagraph"/>
              <w:spacing w:before="23"/>
              <w:ind w:right="68"/>
              <w:rPr>
                <w:sz w:val="13"/>
              </w:rPr>
            </w:pPr>
            <w:r>
              <w:rPr>
                <w:w w:val="101"/>
                <w:sz w:val="13"/>
              </w:rPr>
              <w:t>1</w:t>
            </w:r>
          </w:p>
        </w:tc>
        <w:tc>
          <w:tcPr>
            <w:tcW w:w="926" w:type="dxa"/>
            <w:gridSpan w:val="2"/>
            <w:tcBorders>
              <w:top w:val="nil"/>
              <w:bottom w:val="nil"/>
            </w:tcBorders>
          </w:tcPr>
          <w:p>
            <w:pPr>
              <w:pStyle w:val="TableParagraph"/>
              <w:spacing w:before="23"/>
              <w:ind w:right="66"/>
              <w:rPr>
                <w:sz w:val="13"/>
              </w:rPr>
            </w:pPr>
            <w:r>
              <w:rPr>
                <w:w w:val="168"/>
                <w:sz w:val="13"/>
              </w:rPr>
              <w:t>-</w:t>
            </w:r>
          </w:p>
        </w:tc>
      </w:tr>
      <w:tr>
        <w:trPr>
          <w:trHeight w:val="230" w:hRule="atLeast"/>
        </w:trPr>
        <w:tc>
          <w:tcPr>
            <w:tcW w:w="1097" w:type="dxa"/>
            <w:tcBorders>
              <w:top w:val="nil"/>
              <w:bottom w:val="nil"/>
            </w:tcBorders>
          </w:tcPr>
          <w:p>
            <w:pPr>
              <w:pStyle w:val="TableParagraph"/>
              <w:spacing w:before="30"/>
              <w:ind w:right="1"/>
              <w:rPr>
                <w:sz w:val="13"/>
              </w:rPr>
            </w:pPr>
            <w:r>
              <w:rPr>
                <w:w w:val="110"/>
                <w:sz w:val="13"/>
              </w:rPr>
              <w:t>今 別 町</w:t>
            </w:r>
          </w:p>
        </w:tc>
        <w:tc>
          <w:tcPr>
            <w:tcW w:w="891" w:type="dxa"/>
            <w:tcBorders>
              <w:top w:val="nil"/>
              <w:bottom w:val="nil"/>
            </w:tcBorders>
          </w:tcPr>
          <w:p>
            <w:pPr>
              <w:pStyle w:val="TableParagraph"/>
              <w:spacing w:before="30"/>
              <w:ind w:right="80"/>
              <w:rPr>
                <w:sz w:val="13"/>
              </w:rPr>
            </w:pPr>
            <w:r>
              <w:rPr>
                <w:w w:val="101"/>
                <w:sz w:val="13"/>
              </w:rPr>
              <w:t>2</w:t>
            </w:r>
          </w:p>
        </w:tc>
        <w:tc>
          <w:tcPr>
            <w:tcW w:w="928" w:type="dxa"/>
            <w:tcBorders>
              <w:top w:val="nil"/>
              <w:bottom w:val="nil"/>
            </w:tcBorders>
          </w:tcPr>
          <w:p>
            <w:pPr>
              <w:pStyle w:val="TableParagraph"/>
              <w:spacing w:before="30"/>
              <w:ind w:right="80"/>
              <w:rPr>
                <w:sz w:val="13"/>
              </w:rPr>
            </w:pPr>
            <w:r>
              <w:rPr>
                <w:w w:val="101"/>
                <w:sz w:val="13"/>
              </w:rPr>
              <w:t>3</w:t>
            </w:r>
          </w:p>
        </w:tc>
        <w:tc>
          <w:tcPr>
            <w:tcW w:w="927" w:type="dxa"/>
            <w:tcBorders>
              <w:top w:val="nil"/>
              <w:bottom w:val="nil"/>
            </w:tcBorders>
          </w:tcPr>
          <w:p>
            <w:pPr>
              <w:pStyle w:val="TableParagraph"/>
              <w:spacing w:before="30"/>
              <w:ind w:right="80"/>
              <w:rPr>
                <w:sz w:val="13"/>
              </w:rPr>
            </w:pPr>
            <w:r>
              <w:rPr>
                <w:w w:val="101"/>
                <w:sz w:val="13"/>
              </w:rPr>
              <w:t>1</w:t>
            </w:r>
          </w:p>
        </w:tc>
        <w:tc>
          <w:tcPr>
            <w:tcW w:w="925" w:type="dxa"/>
            <w:gridSpan w:val="3"/>
            <w:tcBorders>
              <w:top w:val="nil"/>
              <w:bottom w:val="nil"/>
            </w:tcBorders>
          </w:tcPr>
          <w:p>
            <w:pPr>
              <w:pStyle w:val="TableParagraph"/>
              <w:spacing w:before="30"/>
              <w:ind w:right="77"/>
              <w:rPr>
                <w:sz w:val="13"/>
              </w:rPr>
            </w:pPr>
            <w:r>
              <w:rPr>
                <w:w w:val="101"/>
                <w:sz w:val="13"/>
              </w:rPr>
              <w:t>1</w:t>
            </w:r>
          </w:p>
        </w:tc>
        <w:tc>
          <w:tcPr>
            <w:tcW w:w="923" w:type="dxa"/>
            <w:gridSpan w:val="3"/>
            <w:tcBorders>
              <w:top w:val="nil"/>
              <w:bottom w:val="nil"/>
            </w:tcBorders>
          </w:tcPr>
          <w:p>
            <w:pPr>
              <w:pStyle w:val="TableParagraph"/>
              <w:spacing w:before="30"/>
              <w:ind w:right="71"/>
              <w:rPr>
                <w:sz w:val="13"/>
              </w:rPr>
            </w:pPr>
            <w:r>
              <w:rPr>
                <w:w w:val="168"/>
                <w:sz w:val="13"/>
              </w:rPr>
              <w:t>-</w:t>
            </w:r>
          </w:p>
        </w:tc>
        <w:tc>
          <w:tcPr>
            <w:tcW w:w="924" w:type="dxa"/>
            <w:gridSpan w:val="3"/>
            <w:tcBorders>
              <w:top w:val="nil"/>
              <w:bottom w:val="nil"/>
            </w:tcBorders>
          </w:tcPr>
          <w:p>
            <w:pPr>
              <w:pStyle w:val="TableParagraph"/>
              <w:spacing w:before="30"/>
              <w:ind w:right="68"/>
              <w:rPr>
                <w:sz w:val="13"/>
              </w:rPr>
            </w:pPr>
            <w:r>
              <w:rPr>
                <w:w w:val="168"/>
                <w:sz w:val="13"/>
              </w:rPr>
              <w:t>-</w:t>
            </w:r>
          </w:p>
        </w:tc>
        <w:tc>
          <w:tcPr>
            <w:tcW w:w="926" w:type="dxa"/>
            <w:gridSpan w:val="2"/>
            <w:tcBorders>
              <w:top w:val="nil"/>
              <w:bottom w:val="nil"/>
            </w:tcBorders>
          </w:tcPr>
          <w:p>
            <w:pPr>
              <w:pStyle w:val="TableParagraph"/>
              <w:spacing w:before="30"/>
              <w:ind w:right="66"/>
              <w:rPr>
                <w:sz w:val="13"/>
              </w:rPr>
            </w:pPr>
            <w:r>
              <w:rPr>
                <w:w w:val="168"/>
                <w:sz w:val="13"/>
              </w:rPr>
              <w:t>-</w:t>
            </w:r>
          </w:p>
        </w:tc>
      </w:tr>
      <w:tr>
        <w:trPr>
          <w:trHeight w:val="230" w:hRule="atLeast"/>
        </w:trPr>
        <w:tc>
          <w:tcPr>
            <w:tcW w:w="1097" w:type="dxa"/>
            <w:tcBorders>
              <w:top w:val="nil"/>
              <w:bottom w:val="nil"/>
            </w:tcBorders>
          </w:tcPr>
          <w:p>
            <w:pPr>
              <w:pStyle w:val="TableParagraph"/>
              <w:spacing w:before="30"/>
              <w:ind w:right="1"/>
              <w:rPr>
                <w:sz w:val="13"/>
              </w:rPr>
            </w:pPr>
            <w:r>
              <w:rPr>
                <w:w w:val="110"/>
                <w:sz w:val="13"/>
              </w:rPr>
              <w:t>蓬 田 村</w:t>
            </w:r>
          </w:p>
        </w:tc>
        <w:tc>
          <w:tcPr>
            <w:tcW w:w="891" w:type="dxa"/>
            <w:tcBorders>
              <w:top w:val="nil"/>
              <w:bottom w:val="nil"/>
            </w:tcBorders>
          </w:tcPr>
          <w:p>
            <w:pPr>
              <w:pStyle w:val="TableParagraph"/>
              <w:spacing w:before="30"/>
              <w:ind w:right="80"/>
              <w:rPr>
                <w:sz w:val="13"/>
              </w:rPr>
            </w:pPr>
            <w:r>
              <w:rPr>
                <w:w w:val="101"/>
                <w:sz w:val="13"/>
              </w:rPr>
              <w:t>2</w:t>
            </w:r>
          </w:p>
        </w:tc>
        <w:tc>
          <w:tcPr>
            <w:tcW w:w="928" w:type="dxa"/>
            <w:tcBorders>
              <w:top w:val="nil"/>
              <w:bottom w:val="nil"/>
            </w:tcBorders>
          </w:tcPr>
          <w:p>
            <w:pPr>
              <w:pStyle w:val="TableParagraph"/>
              <w:spacing w:before="30"/>
              <w:ind w:right="80"/>
              <w:rPr>
                <w:sz w:val="13"/>
              </w:rPr>
            </w:pPr>
            <w:r>
              <w:rPr>
                <w:w w:val="101"/>
                <w:sz w:val="13"/>
              </w:rPr>
              <w:t>2</w:t>
            </w:r>
          </w:p>
        </w:tc>
        <w:tc>
          <w:tcPr>
            <w:tcW w:w="927" w:type="dxa"/>
            <w:tcBorders>
              <w:top w:val="nil"/>
              <w:bottom w:val="nil"/>
            </w:tcBorders>
          </w:tcPr>
          <w:p>
            <w:pPr>
              <w:pStyle w:val="TableParagraph"/>
              <w:spacing w:before="30"/>
              <w:ind w:right="80"/>
              <w:rPr>
                <w:sz w:val="13"/>
              </w:rPr>
            </w:pPr>
            <w:r>
              <w:rPr>
                <w:w w:val="101"/>
                <w:sz w:val="13"/>
              </w:rPr>
              <w:t>3</w:t>
            </w:r>
          </w:p>
        </w:tc>
        <w:tc>
          <w:tcPr>
            <w:tcW w:w="925" w:type="dxa"/>
            <w:gridSpan w:val="3"/>
            <w:tcBorders>
              <w:top w:val="nil"/>
              <w:bottom w:val="nil"/>
            </w:tcBorders>
          </w:tcPr>
          <w:p>
            <w:pPr>
              <w:pStyle w:val="TableParagraph"/>
              <w:spacing w:before="30"/>
              <w:ind w:right="77"/>
              <w:rPr>
                <w:sz w:val="13"/>
              </w:rPr>
            </w:pPr>
            <w:r>
              <w:rPr>
                <w:w w:val="101"/>
                <w:sz w:val="13"/>
              </w:rPr>
              <w:t>3</w:t>
            </w:r>
          </w:p>
        </w:tc>
        <w:tc>
          <w:tcPr>
            <w:tcW w:w="923" w:type="dxa"/>
            <w:gridSpan w:val="3"/>
            <w:tcBorders>
              <w:top w:val="nil"/>
              <w:bottom w:val="nil"/>
            </w:tcBorders>
          </w:tcPr>
          <w:p>
            <w:pPr>
              <w:pStyle w:val="TableParagraph"/>
              <w:spacing w:before="30"/>
              <w:ind w:right="71"/>
              <w:rPr>
                <w:sz w:val="13"/>
              </w:rPr>
            </w:pPr>
            <w:r>
              <w:rPr>
                <w:w w:val="168"/>
                <w:sz w:val="13"/>
              </w:rPr>
              <w:t>-</w:t>
            </w:r>
          </w:p>
        </w:tc>
        <w:tc>
          <w:tcPr>
            <w:tcW w:w="924" w:type="dxa"/>
            <w:gridSpan w:val="3"/>
            <w:tcBorders>
              <w:top w:val="nil"/>
              <w:bottom w:val="nil"/>
            </w:tcBorders>
          </w:tcPr>
          <w:p>
            <w:pPr>
              <w:pStyle w:val="TableParagraph"/>
              <w:spacing w:before="30"/>
              <w:ind w:right="68"/>
              <w:rPr>
                <w:sz w:val="13"/>
              </w:rPr>
            </w:pPr>
            <w:r>
              <w:rPr>
                <w:w w:val="168"/>
                <w:sz w:val="13"/>
              </w:rPr>
              <w:t>-</w:t>
            </w:r>
          </w:p>
        </w:tc>
        <w:tc>
          <w:tcPr>
            <w:tcW w:w="926" w:type="dxa"/>
            <w:gridSpan w:val="2"/>
            <w:tcBorders>
              <w:top w:val="nil"/>
              <w:bottom w:val="nil"/>
            </w:tcBorders>
          </w:tcPr>
          <w:p>
            <w:pPr>
              <w:pStyle w:val="TableParagraph"/>
              <w:spacing w:before="30"/>
              <w:ind w:right="66"/>
              <w:rPr>
                <w:sz w:val="13"/>
              </w:rPr>
            </w:pPr>
            <w:r>
              <w:rPr>
                <w:w w:val="168"/>
                <w:sz w:val="13"/>
              </w:rPr>
              <w:t>-</w:t>
            </w:r>
          </w:p>
        </w:tc>
      </w:tr>
      <w:tr>
        <w:trPr>
          <w:trHeight w:val="235" w:hRule="atLeast"/>
        </w:trPr>
        <w:tc>
          <w:tcPr>
            <w:tcW w:w="1097" w:type="dxa"/>
            <w:tcBorders>
              <w:top w:val="nil"/>
              <w:bottom w:val="nil"/>
            </w:tcBorders>
          </w:tcPr>
          <w:p>
            <w:pPr>
              <w:pStyle w:val="TableParagraph"/>
              <w:spacing w:before="30"/>
              <w:ind w:right="-87"/>
              <w:rPr>
                <w:sz w:val="13"/>
              </w:rPr>
            </w:pPr>
            <w:r>
              <w:rPr>
                <w:w w:val="110"/>
                <w:sz w:val="13"/>
              </w:rPr>
              <w:t>外 ヶ 浜 町</w:t>
            </w:r>
            <w:r>
              <w:rPr>
                <w:sz w:val="13"/>
              </w:rPr>
              <w:t>  </w:t>
            </w:r>
          </w:p>
        </w:tc>
        <w:tc>
          <w:tcPr>
            <w:tcW w:w="891" w:type="dxa"/>
            <w:tcBorders>
              <w:top w:val="nil"/>
              <w:bottom w:val="nil"/>
            </w:tcBorders>
          </w:tcPr>
          <w:p>
            <w:pPr>
              <w:pStyle w:val="TableParagraph"/>
              <w:spacing w:before="30"/>
              <w:ind w:right="80"/>
              <w:rPr>
                <w:sz w:val="13"/>
              </w:rPr>
            </w:pPr>
            <w:r>
              <w:rPr>
                <w:w w:val="101"/>
                <w:sz w:val="13"/>
              </w:rPr>
              <w:t>3</w:t>
            </w:r>
          </w:p>
        </w:tc>
        <w:tc>
          <w:tcPr>
            <w:tcW w:w="928" w:type="dxa"/>
            <w:tcBorders>
              <w:top w:val="nil"/>
              <w:bottom w:val="nil"/>
            </w:tcBorders>
          </w:tcPr>
          <w:p>
            <w:pPr>
              <w:pStyle w:val="TableParagraph"/>
              <w:spacing w:before="30"/>
              <w:ind w:right="80"/>
              <w:rPr>
                <w:sz w:val="13"/>
              </w:rPr>
            </w:pPr>
            <w:r>
              <w:rPr>
                <w:w w:val="101"/>
                <w:sz w:val="13"/>
              </w:rPr>
              <w:t>4</w:t>
            </w:r>
          </w:p>
        </w:tc>
        <w:tc>
          <w:tcPr>
            <w:tcW w:w="927" w:type="dxa"/>
            <w:tcBorders>
              <w:top w:val="nil"/>
              <w:bottom w:val="nil"/>
            </w:tcBorders>
          </w:tcPr>
          <w:p>
            <w:pPr>
              <w:pStyle w:val="TableParagraph"/>
              <w:spacing w:before="30"/>
              <w:ind w:right="80"/>
              <w:rPr>
                <w:sz w:val="13"/>
              </w:rPr>
            </w:pPr>
            <w:r>
              <w:rPr>
                <w:w w:val="101"/>
                <w:sz w:val="13"/>
              </w:rPr>
              <w:t>4</w:t>
            </w:r>
          </w:p>
        </w:tc>
        <w:tc>
          <w:tcPr>
            <w:tcW w:w="925" w:type="dxa"/>
            <w:gridSpan w:val="3"/>
            <w:tcBorders>
              <w:top w:val="nil"/>
              <w:bottom w:val="nil"/>
            </w:tcBorders>
          </w:tcPr>
          <w:p>
            <w:pPr>
              <w:pStyle w:val="TableParagraph"/>
              <w:spacing w:before="30"/>
              <w:ind w:right="77"/>
              <w:rPr>
                <w:sz w:val="13"/>
              </w:rPr>
            </w:pPr>
            <w:r>
              <w:rPr>
                <w:w w:val="101"/>
                <w:sz w:val="13"/>
              </w:rPr>
              <w:t>2</w:t>
            </w:r>
          </w:p>
        </w:tc>
        <w:tc>
          <w:tcPr>
            <w:tcW w:w="923" w:type="dxa"/>
            <w:gridSpan w:val="3"/>
            <w:tcBorders>
              <w:top w:val="nil"/>
              <w:bottom w:val="nil"/>
            </w:tcBorders>
          </w:tcPr>
          <w:p>
            <w:pPr>
              <w:pStyle w:val="TableParagraph"/>
              <w:spacing w:before="30"/>
              <w:ind w:right="71"/>
              <w:rPr>
                <w:sz w:val="13"/>
              </w:rPr>
            </w:pPr>
            <w:r>
              <w:rPr>
                <w:w w:val="168"/>
                <w:sz w:val="13"/>
              </w:rPr>
              <w:t>-</w:t>
            </w:r>
          </w:p>
        </w:tc>
        <w:tc>
          <w:tcPr>
            <w:tcW w:w="924" w:type="dxa"/>
            <w:gridSpan w:val="3"/>
            <w:tcBorders>
              <w:top w:val="nil"/>
              <w:bottom w:val="nil"/>
            </w:tcBorders>
          </w:tcPr>
          <w:p>
            <w:pPr>
              <w:pStyle w:val="TableParagraph"/>
              <w:spacing w:before="30"/>
              <w:ind w:right="68"/>
              <w:rPr>
                <w:sz w:val="13"/>
              </w:rPr>
            </w:pPr>
            <w:r>
              <w:rPr>
                <w:w w:val="101"/>
                <w:sz w:val="13"/>
              </w:rPr>
              <w:t>1</w:t>
            </w:r>
          </w:p>
        </w:tc>
        <w:tc>
          <w:tcPr>
            <w:tcW w:w="926" w:type="dxa"/>
            <w:gridSpan w:val="2"/>
            <w:tcBorders>
              <w:top w:val="nil"/>
              <w:bottom w:val="nil"/>
            </w:tcBorders>
          </w:tcPr>
          <w:p>
            <w:pPr>
              <w:pStyle w:val="TableParagraph"/>
              <w:spacing w:before="30"/>
              <w:ind w:right="66"/>
              <w:rPr>
                <w:sz w:val="13"/>
              </w:rPr>
            </w:pPr>
            <w:r>
              <w:rPr>
                <w:w w:val="101"/>
                <w:sz w:val="13"/>
              </w:rPr>
              <w:t>1</w:t>
            </w:r>
          </w:p>
        </w:tc>
      </w:tr>
      <w:tr>
        <w:trPr>
          <w:trHeight w:val="231" w:hRule="atLeast"/>
        </w:trPr>
        <w:tc>
          <w:tcPr>
            <w:tcW w:w="1097" w:type="dxa"/>
            <w:tcBorders>
              <w:top w:val="nil"/>
              <w:bottom w:val="nil"/>
            </w:tcBorders>
            <w:shd w:val="clear" w:color="auto" w:fill="CCFFFF"/>
          </w:tcPr>
          <w:p>
            <w:pPr>
              <w:pStyle w:val="TableParagraph"/>
              <w:spacing w:line="205" w:lineRule="exact"/>
              <w:ind w:left="143"/>
              <w:jc w:val="left"/>
              <w:rPr>
                <w:rFonts w:ascii="A-OTF Futo Go B101 Pr6N" w:eastAsia="A-OTF Futo Go B101 Pr6N" w:hint="eastAsia"/>
                <w:b/>
                <w:sz w:val="13"/>
              </w:rPr>
            </w:pPr>
            <w:r>
              <w:rPr>
                <w:rFonts w:ascii="A-OTF Futo Go B101 Pr6N" w:eastAsia="A-OTF Futo Go B101 Pr6N" w:hint="eastAsia"/>
                <w:b/>
                <w:w w:val="110"/>
                <w:sz w:val="13"/>
              </w:rPr>
              <w:t>西 津 軽 郡</w:t>
            </w:r>
          </w:p>
        </w:tc>
        <w:tc>
          <w:tcPr>
            <w:tcW w:w="891" w:type="dxa"/>
            <w:tcBorders>
              <w:top w:val="nil"/>
              <w:bottom w:val="nil"/>
            </w:tcBorders>
            <w:shd w:val="clear" w:color="auto" w:fill="CCFFFF"/>
          </w:tcPr>
          <w:p>
            <w:pPr>
              <w:pStyle w:val="TableParagraph"/>
              <w:spacing w:line="210" w:lineRule="exact"/>
              <w:ind w:right="83"/>
              <w:rPr>
                <w:rFonts w:ascii="A-OTF Futo Go B101 Pr6N"/>
                <w:b/>
                <w:sz w:val="13"/>
              </w:rPr>
            </w:pPr>
            <w:r>
              <w:rPr>
                <w:rFonts w:ascii="A-OTF Futo Go B101 Pr6N"/>
                <w:b/>
                <w:w w:val="101"/>
                <w:sz w:val="13"/>
              </w:rPr>
              <w:t>6</w:t>
            </w:r>
          </w:p>
        </w:tc>
        <w:tc>
          <w:tcPr>
            <w:tcW w:w="928" w:type="dxa"/>
            <w:tcBorders>
              <w:top w:val="nil"/>
              <w:bottom w:val="nil"/>
            </w:tcBorders>
            <w:shd w:val="clear" w:color="auto" w:fill="CCFFFF"/>
          </w:tcPr>
          <w:p>
            <w:pPr>
              <w:pStyle w:val="TableParagraph"/>
              <w:spacing w:line="210" w:lineRule="exact"/>
              <w:ind w:right="83"/>
              <w:rPr>
                <w:rFonts w:ascii="A-OTF Futo Go B101 Pr6N"/>
                <w:b/>
                <w:sz w:val="13"/>
              </w:rPr>
            </w:pPr>
            <w:r>
              <w:rPr>
                <w:rFonts w:ascii="A-OTF Futo Go B101 Pr6N"/>
                <w:b/>
                <w:w w:val="101"/>
                <w:sz w:val="13"/>
              </w:rPr>
              <w:t>7</w:t>
            </w:r>
          </w:p>
        </w:tc>
        <w:tc>
          <w:tcPr>
            <w:tcW w:w="927" w:type="dxa"/>
            <w:tcBorders>
              <w:top w:val="nil"/>
              <w:bottom w:val="nil"/>
            </w:tcBorders>
            <w:shd w:val="clear" w:color="auto" w:fill="CCFFFF"/>
          </w:tcPr>
          <w:p>
            <w:pPr>
              <w:pStyle w:val="TableParagraph"/>
              <w:spacing w:line="210" w:lineRule="exact"/>
              <w:ind w:right="82"/>
              <w:rPr>
                <w:rFonts w:ascii="A-OTF Futo Go B101 Pr6N"/>
                <w:b/>
                <w:sz w:val="13"/>
              </w:rPr>
            </w:pPr>
            <w:r>
              <w:rPr>
                <w:rFonts w:ascii="A-OTF Futo Go B101 Pr6N"/>
                <w:b/>
                <w:w w:val="101"/>
                <w:sz w:val="13"/>
              </w:rPr>
              <w:t>1</w:t>
            </w:r>
          </w:p>
        </w:tc>
        <w:tc>
          <w:tcPr>
            <w:tcW w:w="925" w:type="dxa"/>
            <w:gridSpan w:val="3"/>
            <w:tcBorders>
              <w:top w:val="nil"/>
              <w:bottom w:val="nil"/>
            </w:tcBorders>
            <w:shd w:val="clear" w:color="auto" w:fill="CCFFFF"/>
          </w:tcPr>
          <w:p>
            <w:pPr>
              <w:pStyle w:val="TableParagraph"/>
              <w:spacing w:line="210" w:lineRule="exact"/>
              <w:ind w:right="79"/>
              <w:rPr>
                <w:rFonts w:ascii="A-OTF Futo Go B101 Pr6N"/>
                <w:b/>
                <w:sz w:val="13"/>
              </w:rPr>
            </w:pPr>
            <w:r>
              <w:rPr>
                <w:rFonts w:ascii="A-OTF Futo Go B101 Pr6N"/>
                <w:b/>
                <w:w w:val="178"/>
                <w:sz w:val="13"/>
              </w:rPr>
              <w:t>-</w:t>
            </w:r>
          </w:p>
        </w:tc>
        <w:tc>
          <w:tcPr>
            <w:tcW w:w="923" w:type="dxa"/>
            <w:gridSpan w:val="3"/>
            <w:tcBorders>
              <w:top w:val="nil"/>
              <w:bottom w:val="nil"/>
            </w:tcBorders>
            <w:shd w:val="clear" w:color="auto" w:fill="CCFFFF"/>
          </w:tcPr>
          <w:p>
            <w:pPr>
              <w:pStyle w:val="TableParagraph"/>
              <w:spacing w:line="210" w:lineRule="exact"/>
              <w:ind w:right="74"/>
              <w:rPr>
                <w:rFonts w:ascii="A-OTF Futo Go B101 Pr6N"/>
                <w:b/>
                <w:sz w:val="13"/>
              </w:rPr>
            </w:pPr>
            <w:r>
              <w:rPr>
                <w:rFonts w:ascii="A-OTF Futo Go B101 Pr6N"/>
                <w:b/>
                <w:w w:val="178"/>
                <w:sz w:val="13"/>
              </w:rPr>
              <w:t>-</w:t>
            </w:r>
          </w:p>
        </w:tc>
        <w:tc>
          <w:tcPr>
            <w:tcW w:w="924" w:type="dxa"/>
            <w:gridSpan w:val="3"/>
            <w:tcBorders>
              <w:top w:val="nil"/>
              <w:bottom w:val="nil"/>
            </w:tcBorders>
            <w:shd w:val="clear" w:color="auto" w:fill="CCFFFF"/>
          </w:tcPr>
          <w:p>
            <w:pPr>
              <w:pStyle w:val="TableParagraph"/>
              <w:spacing w:line="210" w:lineRule="exact"/>
              <w:ind w:right="70"/>
              <w:rPr>
                <w:rFonts w:ascii="A-OTF Futo Go B101 Pr6N"/>
                <w:b/>
                <w:sz w:val="13"/>
              </w:rPr>
            </w:pPr>
            <w:r>
              <w:rPr>
                <w:rFonts w:ascii="A-OTF Futo Go B101 Pr6N"/>
                <w:b/>
                <w:w w:val="101"/>
                <w:sz w:val="13"/>
              </w:rPr>
              <w:t>1</w:t>
            </w:r>
          </w:p>
        </w:tc>
        <w:tc>
          <w:tcPr>
            <w:tcW w:w="926" w:type="dxa"/>
            <w:gridSpan w:val="2"/>
            <w:tcBorders>
              <w:top w:val="nil"/>
              <w:bottom w:val="nil"/>
            </w:tcBorders>
            <w:shd w:val="clear" w:color="auto" w:fill="CCFFFF"/>
          </w:tcPr>
          <w:p>
            <w:pPr>
              <w:pStyle w:val="TableParagraph"/>
              <w:spacing w:line="210" w:lineRule="exact"/>
              <w:ind w:right="70"/>
              <w:rPr>
                <w:rFonts w:ascii="A-OTF Futo Go B101 Pr6N"/>
                <w:b/>
                <w:sz w:val="13"/>
              </w:rPr>
            </w:pPr>
            <w:r>
              <w:rPr>
                <w:rFonts w:ascii="A-OTF Futo Go B101 Pr6N"/>
                <w:b/>
                <w:w w:val="178"/>
                <w:sz w:val="13"/>
              </w:rPr>
              <w:t>-</w:t>
            </w:r>
          </w:p>
        </w:tc>
      </w:tr>
      <w:tr>
        <w:trPr>
          <w:trHeight w:val="223" w:hRule="atLeast"/>
        </w:trPr>
        <w:tc>
          <w:tcPr>
            <w:tcW w:w="1097" w:type="dxa"/>
            <w:tcBorders>
              <w:top w:val="nil"/>
              <w:bottom w:val="nil"/>
            </w:tcBorders>
          </w:tcPr>
          <w:p>
            <w:pPr>
              <w:pStyle w:val="TableParagraph"/>
              <w:spacing w:before="23"/>
              <w:ind w:right="-87"/>
              <w:rPr>
                <w:sz w:val="13"/>
              </w:rPr>
            </w:pPr>
            <w:r>
              <w:rPr>
                <w:w w:val="110"/>
                <w:sz w:val="13"/>
              </w:rPr>
              <w:t>鰺 ケ 沢 町</w:t>
            </w:r>
            <w:r>
              <w:rPr>
                <w:sz w:val="13"/>
              </w:rPr>
              <w:t>  </w:t>
            </w:r>
          </w:p>
        </w:tc>
        <w:tc>
          <w:tcPr>
            <w:tcW w:w="891" w:type="dxa"/>
            <w:tcBorders>
              <w:top w:val="nil"/>
              <w:bottom w:val="nil"/>
            </w:tcBorders>
          </w:tcPr>
          <w:p>
            <w:pPr>
              <w:pStyle w:val="TableParagraph"/>
              <w:spacing w:before="23"/>
              <w:ind w:right="80"/>
              <w:rPr>
                <w:sz w:val="13"/>
              </w:rPr>
            </w:pPr>
            <w:r>
              <w:rPr>
                <w:w w:val="101"/>
                <w:sz w:val="13"/>
              </w:rPr>
              <w:t>3</w:t>
            </w:r>
          </w:p>
        </w:tc>
        <w:tc>
          <w:tcPr>
            <w:tcW w:w="928" w:type="dxa"/>
            <w:tcBorders>
              <w:top w:val="nil"/>
              <w:bottom w:val="nil"/>
            </w:tcBorders>
          </w:tcPr>
          <w:p>
            <w:pPr>
              <w:pStyle w:val="TableParagraph"/>
              <w:spacing w:before="23"/>
              <w:ind w:right="80"/>
              <w:rPr>
                <w:sz w:val="13"/>
              </w:rPr>
            </w:pPr>
            <w:r>
              <w:rPr>
                <w:w w:val="101"/>
                <w:sz w:val="13"/>
              </w:rPr>
              <w:t>3</w:t>
            </w:r>
          </w:p>
        </w:tc>
        <w:tc>
          <w:tcPr>
            <w:tcW w:w="927" w:type="dxa"/>
            <w:vMerge w:val="restart"/>
            <w:tcBorders>
              <w:top w:val="nil"/>
              <w:bottom w:val="nil"/>
            </w:tcBorders>
          </w:tcPr>
          <w:p>
            <w:pPr>
              <w:pStyle w:val="TableParagraph"/>
              <w:spacing w:before="23"/>
              <w:ind w:right="80"/>
              <w:rPr>
                <w:sz w:val="13"/>
              </w:rPr>
            </w:pPr>
            <w:r>
              <w:rPr>
                <w:w w:val="168"/>
                <w:sz w:val="13"/>
              </w:rPr>
              <w:t>-</w:t>
            </w:r>
          </w:p>
          <w:p>
            <w:pPr>
              <w:pStyle w:val="TableParagraph"/>
              <w:spacing w:before="56"/>
              <w:ind w:right="80"/>
              <w:rPr>
                <w:sz w:val="13"/>
              </w:rPr>
            </w:pPr>
            <w:r>
              <w:rPr>
                <w:w w:val="101"/>
                <w:sz w:val="13"/>
              </w:rPr>
              <w:t>1</w:t>
            </w:r>
          </w:p>
        </w:tc>
        <w:tc>
          <w:tcPr>
            <w:tcW w:w="925" w:type="dxa"/>
            <w:gridSpan w:val="3"/>
            <w:tcBorders>
              <w:top w:val="nil"/>
              <w:bottom w:val="nil"/>
            </w:tcBorders>
          </w:tcPr>
          <w:p>
            <w:pPr>
              <w:pStyle w:val="TableParagraph"/>
              <w:spacing w:before="23"/>
              <w:ind w:right="77"/>
              <w:rPr>
                <w:sz w:val="13"/>
              </w:rPr>
            </w:pPr>
            <w:r>
              <w:rPr>
                <w:w w:val="168"/>
                <w:sz w:val="13"/>
              </w:rPr>
              <w:t>-</w:t>
            </w:r>
          </w:p>
        </w:tc>
        <w:tc>
          <w:tcPr>
            <w:tcW w:w="923" w:type="dxa"/>
            <w:gridSpan w:val="3"/>
            <w:tcBorders>
              <w:top w:val="nil"/>
              <w:bottom w:val="nil"/>
            </w:tcBorders>
          </w:tcPr>
          <w:p>
            <w:pPr>
              <w:pStyle w:val="TableParagraph"/>
              <w:spacing w:before="23"/>
              <w:ind w:right="71"/>
              <w:rPr>
                <w:sz w:val="13"/>
              </w:rPr>
            </w:pPr>
            <w:r>
              <w:rPr>
                <w:w w:val="168"/>
                <w:sz w:val="13"/>
              </w:rPr>
              <w:t>-</w:t>
            </w:r>
          </w:p>
        </w:tc>
        <w:tc>
          <w:tcPr>
            <w:tcW w:w="924" w:type="dxa"/>
            <w:gridSpan w:val="3"/>
            <w:vMerge w:val="restart"/>
            <w:tcBorders>
              <w:top w:val="nil"/>
              <w:bottom w:val="nil"/>
            </w:tcBorders>
          </w:tcPr>
          <w:p>
            <w:pPr>
              <w:pStyle w:val="TableParagraph"/>
              <w:spacing w:before="23"/>
              <w:ind w:right="68"/>
              <w:rPr>
                <w:sz w:val="13"/>
              </w:rPr>
            </w:pPr>
            <w:r>
              <w:rPr>
                <w:w w:val="168"/>
                <w:sz w:val="13"/>
              </w:rPr>
              <w:t>-</w:t>
            </w:r>
          </w:p>
          <w:p>
            <w:pPr>
              <w:pStyle w:val="TableParagraph"/>
              <w:spacing w:before="56"/>
              <w:ind w:right="68"/>
              <w:rPr>
                <w:sz w:val="13"/>
              </w:rPr>
            </w:pPr>
            <w:r>
              <w:rPr>
                <w:w w:val="101"/>
                <w:sz w:val="13"/>
              </w:rPr>
              <w:t>1</w:t>
            </w:r>
          </w:p>
        </w:tc>
        <w:tc>
          <w:tcPr>
            <w:tcW w:w="926" w:type="dxa"/>
            <w:gridSpan w:val="2"/>
            <w:tcBorders>
              <w:top w:val="nil"/>
              <w:bottom w:val="nil"/>
            </w:tcBorders>
          </w:tcPr>
          <w:p>
            <w:pPr>
              <w:pStyle w:val="TableParagraph"/>
              <w:spacing w:before="23"/>
              <w:ind w:right="66"/>
              <w:rPr>
                <w:sz w:val="13"/>
              </w:rPr>
            </w:pPr>
            <w:r>
              <w:rPr>
                <w:w w:val="168"/>
                <w:sz w:val="13"/>
              </w:rPr>
              <w:t>-</w:t>
            </w:r>
          </w:p>
        </w:tc>
      </w:tr>
      <w:tr>
        <w:trPr>
          <w:trHeight w:val="235" w:hRule="atLeast"/>
        </w:trPr>
        <w:tc>
          <w:tcPr>
            <w:tcW w:w="1097" w:type="dxa"/>
            <w:tcBorders>
              <w:top w:val="nil"/>
              <w:bottom w:val="nil"/>
            </w:tcBorders>
          </w:tcPr>
          <w:p>
            <w:pPr>
              <w:pStyle w:val="TableParagraph"/>
              <w:spacing w:before="30"/>
              <w:ind w:right="1"/>
              <w:rPr>
                <w:sz w:val="13"/>
              </w:rPr>
            </w:pPr>
            <w:r>
              <w:rPr>
                <w:w w:val="110"/>
                <w:sz w:val="13"/>
              </w:rPr>
              <w:t>深 浦 町</w:t>
            </w:r>
          </w:p>
        </w:tc>
        <w:tc>
          <w:tcPr>
            <w:tcW w:w="891" w:type="dxa"/>
            <w:tcBorders>
              <w:top w:val="nil"/>
              <w:bottom w:val="nil"/>
            </w:tcBorders>
          </w:tcPr>
          <w:p>
            <w:pPr>
              <w:pStyle w:val="TableParagraph"/>
              <w:spacing w:before="30"/>
              <w:ind w:right="80"/>
              <w:rPr>
                <w:sz w:val="13"/>
              </w:rPr>
            </w:pPr>
            <w:r>
              <w:rPr>
                <w:w w:val="101"/>
                <w:sz w:val="13"/>
              </w:rPr>
              <w:t>3</w:t>
            </w:r>
          </w:p>
        </w:tc>
        <w:tc>
          <w:tcPr>
            <w:tcW w:w="928" w:type="dxa"/>
            <w:tcBorders>
              <w:top w:val="nil"/>
              <w:bottom w:val="nil"/>
            </w:tcBorders>
          </w:tcPr>
          <w:p>
            <w:pPr>
              <w:pStyle w:val="TableParagraph"/>
              <w:spacing w:before="30"/>
              <w:ind w:right="80"/>
              <w:rPr>
                <w:sz w:val="13"/>
              </w:rPr>
            </w:pPr>
            <w:r>
              <w:rPr>
                <w:w w:val="101"/>
                <w:sz w:val="13"/>
              </w:rPr>
              <w:t>4</w:t>
            </w:r>
          </w:p>
        </w:tc>
        <w:tc>
          <w:tcPr>
            <w:tcW w:w="927" w:type="dxa"/>
            <w:vMerge/>
            <w:tcBorders>
              <w:top w:val="nil"/>
              <w:bottom w:val="nil"/>
            </w:tcBorders>
          </w:tcPr>
          <w:p>
            <w:pPr>
              <w:rPr>
                <w:sz w:val="2"/>
                <w:szCs w:val="2"/>
              </w:rPr>
            </w:pPr>
          </w:p>
        </w:tc>
        <w:tc>
          <w:tcPr>
            <w:tcW w:w="925" w:type="dxa"/>
            <w:gridSpan w:val="3"/>
            <w:tcBorders>
              <w:top w:val="nil"/>
              <w:bottom w:val="nil"/>
            </w:tcBorders>
          </w:tcPr>
          <w:p>
            <w:pPr>
              <w:pStyle w:val="TableParagraph"/>
              <w:spacing w:before="30"/>
              <w:ind w:right="77"/>
              <w:rPr>
                <w:sz w:val="13"/>
              </w:rPr>
            </w:pPr>
            <w:r>
              <w:rPr>
                <w:w w:val="168"/>
                <w:sz w:val="13"/>
              </w:rPr>
              <w:t>-</w:t>
            </w:r>
          </w:p>
        </w:tc>
        <w:tc>
          <w:tcPr>
            <w:tcW w:w="923" w:type="dxa"/>
            <w:gridSpan w:val="3"/>
            <w:tcBorders>
              <w:top w:val="nil"/>
              <w:bottom w:val="nil"/>
            </w:tcBorders>
          </w:tcPr>
          <w:p>
            <w:pPr>
              <w:pStyle w:val="TableParagraph"/>
              <w:spacing w:before="30"/>
              <w:ind w:right="71"/>
              <w:rPr>
                <w:sz w:val="13"/>
              </w:rPr>
            </w:pPr>
            <w:r>
              <w:rPr>
                <w:w w:val="168"/>
                <w:sz w:val="13"/>
              </w:rPr>
              <w:t>-</w:t>
            </w:r>
          </w:p>
        </w:tc>
        <w:tc>
          <w:tcPr>
            <w:tcW w:w="924" w:type="dxa"/>
            <w:gridSpan w:val="3"/>
            <w:vMerge/>
            <w:tcBorders>
              <w:top w:val="nil"/>
              <w:bottom w:val="nil"/>
            </w:tcBorders>
          </w:tcPr>
          <w:p>
            <w:pPr>
              <w:rPr>
                <w:sz w:val="2"/>
                <w:szCs w:val="2"/>
              </w:rPr>
            </w:pPr>
          </w:p>
        </w:tc>
        <w:tc>
          <w:tcPr>
            <w:tcW w:w="926" w:type="dxa"/>
            <w:gridSpan w:val="2"/>
            <w:tcBorders>
              <w:top w:val="nil"/>
              <w:bottom w:val="nil"/>
            </w:tcBorders>
          </w:tcPr>
          <w:p>
            <w:pPr>
              <w:pStyle w:val="TableParagraph"/>
              <w:spacing w:before="30"/>
              <w:ind w:right="66"/>
              <w:rPr>
                <w:sz w:val="13"/>
              </w:rPr>
            </w:pPr>
            <w:r>
              <w:rPr>
                <w:w w:val="168"/>
                <w:sz w:val="13"/>
              </w:rPr>
              <w:t>-</w:t>
            </w:r>
          </w:p>
        </w:tc>
      </w:tr>
      <w:tr>
        <w:trPr>
          <w:trHeight w:val="231" w:hRule="atLeast"/>
        </w:trPr>
        <w:tc>
          <w:tcPr>
            <w:tcW w:w="1097" w:type="dxa"/>
            <w:tcBorders>
              <w:top w:val="nil"/>
              <w:bottom w:val="nil"/>
            </w:tcBorders>
            <w:shd w:val="clear" w:color="auto" w:fill="CCFFFF"/>
          </w:tcPr>
          <w:p>
            <w:pPr>
              <w:pStyle w:val="TableParagraph"/>
              <w:spacing w:line="205" w:lineRule="exact"/>
              <w:ind w:left="143"/>
              <w:jc w:val="left"/>
              <w:rPr>
                <w:rFonts w:ascii="A-OTF Futo Go B101 Pr6N" w:eastAsia="A-OTF Futo Go B101 Pr6N" w:hint="eastAsia"/>
                <w:b/>
                <w:sz w:val="13"/>
              </w:rPr>
            </w:pPr>
            <w:r>
              <w:rPr>
                <w:rFonts w:ascii="A-OTF Futo Go B101 Pr6N" w:eastAsia="A-OTF Futo Go B101 Pr6N" w:hint="eastAsia"/>
                <w:b/>
                <w:w w:val="110"/>
                <w:sz w:val="13"/>
              </w:rPr>
              <w:t>中 津 軽 郡</w:t>
            </w:r>
          </w:p>
        </w:tc>
        <w:tc>
          <w:tcPr>
            <w:tcW w:w="891" w:type="dxa"/>
            <w:tcBorders>
              <w:top w:val="nil"/>
              <w:bottom w:val="nil"/>
            </w:tcBorders>
            <w:shd w:val="clear" w:color="auto" w:fill="CCFFFF"/>
          </w:tcPr>
          <w:p>
            <w:pPr>
              <w:pStyle w:val="TableParagraph"/>
              <w:spacing w:line="210" w:lineRule="exact"/>
              <w:ind w:right="83"/>
              <w:rPr>
                <w:rFonts w:ascii="A-OTF Futo Go B101 Pr6N"/>
                <w:b/>
                <w:sz w:val="13"/>
              </w:rPr>
            </w:pPr>
            <w:r>
              <w:rPr>
                <w:rFonts w:ascii="A-OTF Futo Go B101 Pr6N"/>
                <w:b/>
                <w:w w:val="101"/>
                <w:sz w:val="13"/>
              </w:rPr>
              <w:t>1</w:t>
            </w:r>
          </w:p>
        </w:tc>
        <w:tc>
          <w:tcPr>
            <w:tcW w:w="928" w:type="dxa"/>
            <w:tcBorders>
              <w:top w:val="nil"/>
              <w:bottom w:val="nil"/>
            </w:tcBorders>
            <w:shd w:val="clear" w:color="auto" w:fill="CCFFFF"/>
          </w:tcPr>
          <w:p>
            <w:pPr>
              <w:pStyle w:val="TableParagraph"/>
              <w:spacing w:line="210" w:lineRule="exact"/>
              <w:ind w:right="83"/>
              <w:rPr>
                <w:rFonts w:ascii="A-OTF Futo Go B101 Pr6N"/>
                <w:b/>
                <w:sz w:val="13"/>
              </w:rPr>
            </w:pPr>
            <w:r>
              <w:rPr>
                <w:rFonts w:ascii="A-OTF Futo Go B101 Pr6N"/>
                <w:b/>
                <w:w w:val="101"/>
                <w:sz w:val="13"/>
              </w:rPr>
              <w:t>1</w:t>
            </w:r>
          </w:p>
        </w:tc>
        <w:tc>
          <w:tcPr>
            <w:tcW w:w="927" w:type="dxa"/>
            <w:tcBorders>
              <w:top w:val="nil"/>
              <w:bottom w:val="nil"/>
            </w:tcBorders>
            <w:shd w:val="clear" w:color="auto" w:fill="CCFFFF"/>
          </w:tcPr>
          <w:p>
            <w:pPr>
              <w:pStyle w:val="TableParagraph"/>
              <w:spacing w:line="210" w:lineRule="exact"/>
              <w:ind w:right="82"/>
              <w:rPr>
                <w:rFonts w:ascii="A-OTF Futo Go B101 Pr6N"/>
                <w:b/>
                <w:sz w:val="13"/>
              </w:rPr>
            </w:pPr>
            <w:r>
              <w:rPr>
                <w:rFonts w:ascii="A-OTF Futo Go B101 Pr6N"/>
                <w:b/>
                <w:w w:val="178"/>
                <w:sz w:val="13"/>
              </w:rPr>
              <w:t>-</w:t>
            </w:r>
          </w:p>
        </w:tc>
        <w:tc>
          <w:tcPr>
            <w:tcW w:w="925" w:type="dxa"/>
            <w:gridSpan w:val="3"/>
            <w:tcBorders>
              <w:top w:val="nil"/>
              <w:bottom w:val="nil"/>
            </w:tcBorders>
            <w:shd w:val="clear" w:color="auto" w:fill="CCFFFF"/>
          </w:tcPr>
          <w:p>
            <w:pPr>
              <w:pStyle w:val="TableParagraph"/>
              <w:spacing w:line="210" w:lineRule="exact"/>
              <w:ind w:right="79"/>
              <w:rPr>
                <w:rFonts w:ascii="A-OTF Futo Go B101 Pr6N"/>
                <w:b/>
                <w:sz w:val="13"/>
              </w:rPr>
            </w:pPr>
            <w:r>
              <w:rPr>
                <w:rFonts w:ascii="A-OTF Futo Go B101 Pr6N"/>
                <w:b/>
                <w:w w:val="178"/>
                <w:sz w:val="13"/>
              </w:rPr>
              <w:t>-</w:t>
            </w:r>
          </w:p>
        </w:tc>
        <w:tc>
          <w:tcPr>
            <w:tcW w:w="923" w:type="dxa"/>
            <w:gridSpan w:val="3"/>
            <w:tcBorders>
              <w:top w:val="nil"/>
              <w:bottom w:val="nil"/>
            </w:tcBorders>
            <w:shd w:val="clear" w:color="auto" w:fill="CCFFFF"/>
          </w:tcPr>
          <w:p>
            <w:pPr>
              <w:pStyle w:val="TableParagraph"/>
              <w:spacing w:line="210" w:lineRule="exact"/>
              <w:ind w:right="74"/>
              <w:rPr>
                <w:rFonts w:ascii="A-OTF Futo Go B101 Pr6N"/>
                <w:b/>
                <w:sz w:val="13"/>
              </w:rPr>
            </w:pPr>
            <w:r>
              <w:rPr>
                <w:rFonts w:ascii="A-OTF Futo Go B101 Pr6N"/>
                <w:b/>
                <w:w w:val="178"/>
                <w:sz w:val="13"/>
              </w:rPr>
              <w:t>-</w:t>
            </w:r>
          </w:p>
        </w:tc>
        <w:tc>
          <w:tcPr>
            <w:tcW w:w="924" w:type="dxa"/>
            <w:gridSpan w:val="3"/>
            <w:tcBorders>
              <w:top w:val="nil"/>
              <w:bottom w:val="nil"/>
            </w:tcBorders>
            <w:shd w:val="clear" w:color="auto" w:fill="CCFFFF"/>
          </w:tcPr>
          <w:p>
            <w:pPr>
              <w:pStyle w:val="TableParagraph"/>
              <w:spacing w:line="210" w:lineRule="exact"/>
              <w:ind w:right="70"/>
              <w:rPr>
                <w:rFonts w:ascii="A-OTF Futo Go B101 Pr6N"/>
                <w:b/>
                <w:sz w:val="13"/>
              </w:rPr>
            </w:pPr>
            <w:r>
              <w:rPr>
                <w:rFonts w:ascii="A-OTF Futo Go B101 Pr6N"/>
                <w:b/>
                <w:w w:val="178"/>
                <w:sz w:val="13"/>
              </w:rPr>
              <w:t>-</w:t>
            </w:r>
          </w:p>
        </w:tc>
        <w:tc>
          <w:tcPr>
            <w:tcW w:w="926" w:type="dxa"/>
            <w:gridSpan w:val="2"/>
            <w:tcBorders>
              <w:top w:val="nil"/>
              <w:bottom w:val="nil"/>
            </w:tcBorders>
            <w:shd w:val="clear" w:color="auto" w:fill="CCFFFF"/>
          </w:tcPr>
          <w:p>
            <w:pPr>
              <w:pStyle w:val="TableParagraph"/>
              <w:spacing w:line="210" w:lineRule="exact"/>
              <w:ind w:right="68"/>
              <w:rPr>
                <w:rFonts w:ascii="A-OTF Futo Go B101 Pr6N"/>
                <w:b/>
                <w:sz w:val="13"/>
              </w:rPr>
            </w:pPr>
            <w:r>
              <w:rPr>
                <w:rFonts w:ascii="A-OTF Futo Go B101 Pr6N"/>
                <w:b/>
                <w:w w:val="178"/>
                <w:sz w:val="13"/>
              </w:rPr>
              <w:t>-</w:t>
            </w:r>
          </w:p>
        </w:tc>
      </w:tr>
      <w:tr>
        <w:trPr>
          <w:trHeight w:val="229" w:hRule="atLeast"/>
        </w:trPr>
        <w:tc>
          <w:tcPr>
            <w:tcW w:w="1097" w:type="dxa"/>
            <w:tcBorders>
              <w:top w:val="nil"/>
              <w:bottom w:val="nil"/>
            </w:tcBorders>
          </w:tcPr>
          <w:p>
            <w:pPr>
              <w:pStyle w:val="TableParagraph"/>
              <w:spacing w:before="24"/>
              <w:ind w:right="-87"/>
              <w:rPr>
                <w:sz w:val="13"/>
              </w:rPr>
            </w:pPr>
            <w:r>
              <w:rPr>
                <w:w w:val="110"/>
                <w:sz w:val="13"/>
              </w:rPr>
              <w:t>西 目 屋 村</w:t>
            </w:r>
            <w:r>
              <w:rPr>
                <w:sz w:val="13"/>
              </w:rPr>
              <w:t>  </w:t>
            </w:r>
          </w:p>
        </w:tc>
        <w:tc>
          <w:tcPr>
            <w:tcW w:w="891" w:type="dxa"/>
            <w:tcBorders>
              <w:top w:val="nil"/>
              <w:bottom w:val="nil"/>
            </w:tcBorders>
          </w:tcPr>
          <w:p>
            <w:pPr>
              <w:pStyle w:val="TableParagraph"/>
              <w:spacing w:before="24"/>
              <w:ind w:right="80"/>
              <w:rPr>
                <w:sz w:val="13"/>
              </w:rPr>
            </w:pPr>
            <w:r>
              <w:rPr>
                <w:w w:val="101"/>
                <w:sz w:val="13"/>
              </w:rPr>
              <w:t>1</w:t>
            </w:r>
          </w:p>
        </w:tc>
        <w:tc>
          <w:tcPr>
            <w:tcW w:w="928" w:type="dxa"/>
            <w:tcBorders>
              <w:top w:val="nil"/>
              <w:bottom w:val="nil"/>
            </w:tcBorders>
          </w:tcPr>
          <w:p>
            <w:pPr>
              <w:pStyle w:val="TableParagraph"/>
              <w:spacing w:before="24"/>
              <w:ind w:right="80"/>
              <w:rPr>
                <w:sz w:val="13"/>
              </w:rPr>
            </w:pPr>
            <w:r>
              <w:rPr>
                <w:w w:val="101"/>
                <w:sz w:val="13"/>
              </w:rPr>
              <w:t>1</w:t>
            </w:r>
          </w:p>
        </w:tc>
        <w:tc>
          <w:tcPr>
            <w:tcW w:w="927" w:type="dxa"/>
            <w:tcBorders>
              <w:top w:val="nil"/>
              <w:bottom w:val="nil"/>
            </w:tcBorders>
          </w:tcPr>
          <w:p>
            <w:pPr>
              <w:pStyle w:val="TableParagraph"/>
              <w:spacing w:before="24"/>
              <w:ind w:right="80"/>
              <w:rPr>
                <w:sz w:val="13"/>
              </w:rPr>
            </w:pPr>
            <w:r>
              <w:rPr>
                <w:w w:val="168"/>
                <w:sz w:val="13"/>
              </w:rPr>
              <w:t>-</w:t>
            </w:r>
          </w:p>
        </w:tc>
        <w:tc>
          <w:tcPr>
            <w:tcW w:w="925" w:type="dxa"/>
            <w:gridSpan w:val="3"/>
            <w:tcBorders>
              <w:top w:val="nil"/>
              <w:bottom w:val="nil"/>
            </w:tcBorders>
          </w:tcPr>
          <w:p>
            <w:pPr>
              <w:pStyle w:val="TableParagraph"/>
              <w:spacing w:before="24"/>
              <w:ind w:right="77"/>
              <w:rPr>
                <w:sz w:val="13"/>
              </w:rPr>
            </w:pPr>
            <w:r>
              <w:rPr>
                <w:w w:val="168"/>
                <w:sz w:val="13"/>
              </w:rPr>
              <w:t>-</w:t>
            </w:r>
          </w:p>
        </w:tc>
        <w:tc>
          <w:tcPr>
            <w:tcW w:w="923" w:type="dxa"/>
            <w:gridSpan w:val="3"/>
            <w:tcBorders>
              <w:top w:val="nil"/>
              <w:bottom w:val="nil"/>
            </w:tcBorders>
          </w:tcPr>
          <w:p>
            <w:pPr>
              <w:pStyle w:val="TableParagraph"/>
              <w:spacing w:before="24"/>
              <w:ind w:right="71"/>
              <w:rPr>
                <w:sz w:val="13"/>
              </w:rPr>
            </w:pPr>
            <w:r>
              <w:rPr>
                <w:w w:val="168"/>
                <w:sz w:val="13"/>
              </w:rPr>
              <w:t>-</w:t>
            </w:r>
          </w:p>
        </w:tc>
        <w:tc>
          <w:tcPr>
            <w:tcW w:w="924" w:type="dxa"/>
            <w:gridSpan w:val="3"/>
            <w:tcBorders>
              <w:top w:val="nil"/>
              <w:bottom w:val="nil"/>
            </w:tcBorders>
          </w:tcPr>
          <w:p>
            <w:pPr>
              <w:pStyle w:val="TableParagraph"/>
              <w:spacing w:before="24"/>
              <w:ind w:right="68"/>
              <w:rPr>
                <w:sz w:val="13"/>
              </w:rPr>
            </w:pPr>
            <w:r>
              <w:rPr>
                <w:w w:val="168"/>
                <w:sz w:val="13"/>
              </w:rPr>
              <w:t>-</w:t>
            </w:r>
          </w:p>
        </w:tc>
        <w:tc>
          <w:tcPr>
            <w:tcW w:w="926" w:type="dxa"/>
            <w:gridSpan w:val="2"/>
            <w:tcBorders>
              <w:top w:val="nil"/>
              <w:bottom w:val="nil"/>
            </w:tcBorders>
          </w:tcPr>
          <w:p>
            <w:pPr>
              <w:pStyle w:val="TableParagraph"/>
              <w:spacing w:before="24"/>
              <w:ind w:right="66"/>
              <w:rPr>
                <w:sz w:val="13"/>
              </w:rPr>
            </w:pPr>
            <w:r>
              <w:rPr>
                <w:w w:val="168"/>
                <w:sz w:val="13"/>
              </w:rPr>
              <w:t>-</w:t>
            </w:r>
          </w:p>
        </w:tc>
      </w:tr>
      <w:tr>
        <w:trPr>
          <w:trHeight w:val="231" w:hRule="atLeast"/>
        </w:trPr>
        <w:tc>
          <w:tcPr>
            <w:tcW w:w="1097" w:type="dxa"/>
            <w:tcBorders>
              <w:top w:val="nil"/>
              <w:bottom w:val="nil"/>
            </w:tcBorders>
            <w:shd w:val="clear" w:color="auto" w:fill="CCFFFF"/>
          </w:tcPr>
          <w:p>
            <w:pPr>
              <w:pStyle w:val="TableParagraph"/>
              <w:spacing w:line="205" w:lineRule="exact"/>
              <w:ind w:left="143"/>
              <w:jc w:val="left"/>
              <w:rPr>
                <w:rFonts w:ascii="A-OTF Futo Go B101 Pr6N" w:eastAsia="A-OTF Futo Go B101 Pr6N" w:hint="eastAsia"/>
                <w:b/>
                <w:sz w:val="13"/>
              </w:rPr>
            </w:pPr>
            <w:r>
              <w:rPr>
                <w:rFonts w:ascii="A-OTF Futo Go B101 Pr6N" w:eastAsia="A-OTF Futo Go B101 Pr6N" w:hint="eastAsia"/>
                <w:b/>
                <w:w w:val="110"/>
                <w:sz w:val="13"/>
              </w:rPr>
              <w:t>南 津 軽 郡</w:t>
            </w:r>
          </w:p>
        </w:tc>
        <w:tc>
          <w:tcPr>
            <w:tcW w:w="891" w:type="dxa"/>
            <w:tcBorders>
              <w:top w:val="nil"/>
              <w:bottom w:val="nil"/>
            </w:tcBorders>
            <w:shd w:val="clear" w:color="auto" w:fill="CCFFFF"/>
          </w:tcPr>
          <w:p>
            <w:pPr>
              <w:pStyle w:val="TableParagraph"/>
              <w:spacing w:line="210" w:lineRule="exact"/>
              <w:ind w:right="82"/>
              <w:rPr>
                <w:rFonts w:ascii="A-OTF Futo Go B101 Pr6N"/>
                <w:b/>
                <w:sz w:val="13"/>
              </w:rPr>
            </w:pPr>
            <w:r>
              <w:rPr>
                <w:rFonts w:ascii="A-OTF Futo Go B101 Pr6N"/>
                <w:b/>
                <w:sz w:val="13"/>
              </w:rPr>
              <w:t>10</w:t>
            </w:r>
          </w:p>
        </w:tc>
        <w:tc>
          <w:tcPr>
            <w:tcW w:w="928" w:type="dxa"/>
            <w:tcBorders>
              <w:top w:val="nil"/>
              <w:bottom w:val="nil"/>
            </w:tcBorders>
            <w:shd w:val="clear" w:color="auto" w:fill="CCFFFF"/>
          </w:tcPr>
          <w:p>
            <w:pPr>
              <w:pStyle w:val="TableParagraph"/>
              <w:spacing w:line="210" w:lineRule="exact"/>
              <w:ind w:right="80"/>
              <w:rPr>
                <w:rFonts w:ascii="A-OTF Futo Go B101 Pr6N"/>
                <w:b/>
                <w:sz w:val="13"/>
              </w:rPr>
            </w:pPr>
            <w:r>
              <w:rPr>
                <w:rFonts w:ascii="A-OTF Futo Go B101 Pr6N"/>
                <w:b/>
                <w:sz w:val="13"/>
              </w:rPr>
              <w:t>13</w:t>
            </w:r>
          </w:p>
        </w:tc>
        <w:tc>
          <w:tcPr>
            <w:tcW w:w="927" w:type="dxa"/>
            <w:tcBorders>
              <w:top w:val="nil"/>
              <w:bottom w:val="nil"/>
            </w:tcBorders>
            <w:shd w:val="clear" w:color="auto" w:fill="CCFFFF"/>
          </w:tcPr>
          <w:p>
            <w:pPr>
              <w:pStyle w:val="TableParagraph"/>
              <w:spacing w:line="210" w:lineRule="exact"/>
              <w:ind w:right="82"/>
              <w:rPr>
                <w:rFonts w:ascii="A-OTF Futo Go B101 Pr6N"/>
                <w:b/>
                <w:sz w:val="13"/>
              </w:rPr>
            </w:pPr>
            <w:r>
              <w:rPr>
                <w:rFonts w:ascii="A-OTF Futo Go B101 Pr6N"/>
                <w:b/>
                <w:w w:val="101"/>
                <w:sz w:val="13"/>
              </w:rPr>
              <w:t>9</w:t>
            </w:r>
          </w:p>
        </w:tc>
        <w:tc>
          <w:tcPr>
            <w:tcW w:w="925" w:type="dxa"/>
            <w:gridSpan w:val="3"/>
            <w:tcBorders>
              <w:top w:val="nil"/>
              <w:bottom w:val="nil"/>
            </w:tcBorders>
            <w:shd w:val="clear" w:color="auto" w:fill="CCFFFF"/>
          </w:tcPr>
          <w:p>
            <w:pPr>
              <w:pStyle w:val="TableParagraph"/>
              <w:spacing w:line="210" w:lineRule="exact"/>
              <w:ind w:right="79"/>
              <w:rPr>
                <w:rFonts w:ascii="A-OTF Futo Go B101 Pr6N"/>
                <w:b/>
                <w:sz w:val="13"/>
              </w:rPr>
            </w:pPr>
            <w:r>
              <w:rPr>
                <w:rFonts w:ascii="A-OTF Futo Go B101 Pr6N"/>
                <w:b/>
                <w:w w:val="101"/>
                <w:sz w:val="13"/>
              </w:rPr>
              <w:t>4</w:t>
            </w:r>
          </w:p>
        </w:tc>
        <w:tc>
          <w:tcPr>
            <w:tcW w:w="923" w:type="dxa"/>
            <w:gridSpan w:val="3"/>
            <w:tcBorders>
              <w:top w:val="nil"/>
              <w:bottom w:val="nil"/>
            </w:tcBorders>
            <w:shd w:val="clear" w:color="auto" w:fill="CCFFFF"/>
          </w:tcPr>
          <w:p>
            <w:pPr>
              <w:pStyle w:val="TableParagraph"/>
              <w:spacing w:line="210" w:lineRule="exact"/>
              <w:ind w:right="74"/>
              <w:rPr>
                <w:rFonts w:ascii="A-OTF Futo Go B101 Pr6N"/>
                <w:b/>
                <w:sz w:val="13"/>
              </w:rPr>
            </w:pPr>
            <w:r>
              <w:rPr>
                <w:rFonts w:ascii="A-OTF Futo Go B101 Pr6N"/>
                <w:b/>
                <w:w w:val="178"/>
                <w:sz w:val="13"/>
              </w:rPr>
              <w:t>-</w:t>
            </w:r>
          </w:p>
        </w:tc>
        <w:tc>
          <w:tcPr>
            <w:tcW w:w="924" w:type="dxa"/>
            <w:gridSpan w:val="3"/>
            <w:tcBorders>
              <w:top w:val="nil"/>
              <w:bottom w:val="nil"/>
            </w:tcBorders>
            <w:shd w:val="clear" w:color="auto" w:fill="CCFFFF"/>
          </w:tcPr>
          <w:p>
            <w:pPr>
              <w:pStyle w:val="TableParagraph"/>
              <w:spacing w:line="210" w:lineRule="exact"/>
              <w:ind w:right="70"/>
              <w:rPr>
                <w:rFonts w:ascii="A-OTF Futo Go B101 Pr6N"/>
                <w:b/>
                <w:sz w:val="13"/>
              </w:rPr>
            </w:pPr>
            <w:r>
              <w:rPr>
                <w:rFonts w:ascii="A-OTF Futo Go B101 Pr6N"/>
                <w:b/>
                <w:w w:val="101"/>
                <w:sz w:val="13"/>
              </w:rPr>
              <w:t>5</w:t>
            </w:r>
          </w:p>
        </w:tc>
        <w:tc>
          <w:tcPr>
            <w:tcW w:w="926" w:type="dxa"/>
            <w:gridSpan w:val="2"/>
            <w:tcBorders>
              <w:top w:val="nil"/>
              <w:bottom w:val="nil"/>
            </w:tcBorders>
            <w:shd w:val="clear" w:color="auto" w:fill="CCFFFF"/>
          </w:tcPr>
          <w:p>
            <w:pPr>
              <w:pStyle w:val="TableParagraph"/>
              <w:spacing w:line="210" w:lineRule="exact"/>
              <w:ind w:right="68"/>
              <w:rPr>
                <w:rFonts w:ascii="A-OTF Futo Go B101 Pr6N"/>
                <w:b/>
                <w:sz w:val="13"/>
              </w:rPr>
            </w:pPr>
            <w:r>
              <w:rPr>
                <w:rFonts w:ascii="A-OTF Futo Go B101 Pr6N"/>
                <w:b/>
                <w:w w:val="178"/>
                <w:sz w:val="13"/>
              </w:rPr>
              <w:t>-</w:t>
            </w:r>
          </w:p>
        </w:tc>
      </w:tr>
      <w:tr>
        <w:trPr>
          <w:trHeight w:val="223" w:hRule="atLeast"/>
        </w:trPr>
        <w:tc>
          <w:tcPr>
            <w:tcW w:w="1097" w:type="dxa"/>
            <w:tcBorders>
              <w:top w:val="nil"/>
              <w:bottom w:val="nil"/>
            </w:tcBorders>
          </w:tcPr>
          <w:p>
            <w:pPr>
              <w:pStyle w:val="TableParagraph"/>
              <w:spacing w:before="23"/>
              <w:ind w:right="1"/>
              <w:rPr>
                <w:sz w:val="13"/>
              </w:rPr>
            </w:pPr>
            <w:r>
              <w:rPr>
                <w:w w:val="110"/>
                <w:sz w:val="13"/>
              </w:rPr>
              <w:t>藤 崎 町</w:t>
            </w:r>
          </w:p>
        </w:tc>
        <w:tc>
          <w:tcPr>
            <w:tcW w:w="891" w:type="dxa"/>
            <w:tcBorders>
              <w:top w:val="nil"/>
              <w:bottom w:val="nil"/>
            </w:tcBorders>
          </w:tcPr>
          <w:p>
            <w:pPr>
              <w:pStyle w:val="TableParagraph"/>
              <w:spacing w:before="23"/>
              <w:ind w:right="80"/>
              <w:rPr>
                <w:sz w:val="13"/>
              </w:rPr>
            </w:pPr>
            <w:r>
              <w:rPr>
                <w:w w:val="101"/>
                <w:sz w:val="13"/>
              </w:rPr>
              <w:t>7</w:t>
            </w:r>
          </w:p>
        </w:tc>
        <w:tc>
          <w:tcPr>
            <w:tcW w:w="928" w:type="dxa"/>
            <w:tcBorders>
              <w:top w:val="nil"/>
              <w:bottom w:val="nil"/>
            </w:tcBorders>
          </w:tcPr>
          <w:p>
            <w:pPr>
              <w:pStyle w:val="TableParagraph"/>
              <w:spacing w:before="23"/>
              <w:ind w:right="79"/>
              <w:rPr>
                <w:sz w:val="13"/>
              </w:rPr>
            </w:pPr>
            <w:r>
              <w:rPr>
                <w:sz w:val="13"/>
              </w:rPr>
              <w:t>10</w:t>
            </w:r>
          </w:p>
        </w:tc>
        <w:tc>
          <w:tcPr>
            <w:tcW w:w="927" w:type="dxa"/>
            <w:tcBorders>
              <w:top w:val="nil"/>
              <w:bottom w:val="nil"/>
            </w:tcBorders>
          </w:tcPr>
          <w:p>
            <w:pPr>
              <w:pStyle w:val="TableParagraph"/>
              <w:spacing w:before="23"/>
              <w:ind w:right="80"/>
              <w:rPr>
                <w:sz w:val="13"/>
              </w:rPr>
            </w:pPr>
            <w:r>
              <w:rPr>
                <w:w w:val="101"/>
                <w:sz w:val="13"/>
              </w:rPr>
              <w:t>3</w:t>
            </w:r>
          </w:p>
        </w:tc>
        <w:tc>
          <w:tcPr>
            <w:tcW w:w="925" w:type="dxa"/>
            <w:gridSpan w:val="3"/>
            <w:tcBorders>
              <w:top w:val="nil"/>
              <w:bottom w:val="nil"/>
            </w:tcBorders>
          </w:tcPr>
          <w:p>
            <w:pPr>
              <w:pStyle w:val="TableParagraph"/>
              <w:spacing w:before="23"/>
              <w:ind w:right="77"/>
              <w:rPr>
                <w:sz w:val="13"/>
              </w:rPr>
            </w:pPr>
            <w:r>
              <w:rPr>
                <w:w w:val="101"/>
                <w:sz w:val="13"/>
              </w:rPr>
              <w:t>1</w:t>
            </w:r>
          </w:p>
        </w:tc>
        <w:tc>
          <w:tcPr>
            <w:tcW w:w="923" w:type="dxa"/>
            <w:gridSpan w:val="3"/>
            <w:tcBorders>
              <w:top w:val="nil"/>
              <w:bottom w:val="nil"/>
            </w:tcBorders>
          </w:tcPr>
          <w:p>
            <w:pPr>
              <w:pStyle w:val="TableParagraph"/>
              <w:spacing w:before="23"/>
              <w:ind w:right="71"/>
              <w:rPr>
                <w:sz w:val="13"/>
              </w:rPr>
            </w:pPr>
            <w:r>
              <w:rPr>
                <w:w w:val="168"/>
                <w:sz w:val="13"/>
              </w:rPr>
              <w:t>-</w:t>
            </w:r>
          </w:p>
        </w:tc>
        <w:tc>
          <w:tcPr>
            <w:tcW w:w="924" w:type="dxa"/>
            <w:gridSpan w:val="3"/>
            <w:tcBorders>
              <w:top w:val="nil"/>
              <w:bottom w:val="nil"/>
            </w:tcBorders>
          </w:tcPr>
          <w:p>
            <w:pPr>
              <w:pStyle w:val="TableParagraph"/>
              <w:spacing w:before="23"/>
              <w:ind w:right="68"/>
              <w:rPr>
                <w:sz w:val="13"/>
              </w:rPr>
            </w:pPr>
            <w:r>
              <w:rPr>
                <w:w w:val="101"/>
                <w:sz w:val="13"/>
              </w:rPr>
              <w:t>2</w:t>
            </w:r>
          </w:p>
        </w:tc>
        <w:tc>
          <w:tcPr>
            <w:tcW w:w="926" w:type="dxa"/>
            <w:gridSpan w:val="2"/>
            <w:tcBorders>
              <w:top w:val="nil"/>
              <w:bottom w:val="nil"/>
            </w:tcBorders>
          </w:tcPr>
          <w:p>
            <w:pPr>
              <w:pStyle w:val="TableParagraph"/>
              <w:spacing w:before="23"/>
              <w:ind w:right="66"/>
              <w:rPr>
                <w:sz w:val="13"/>
              </w:rPr>
            </w:pPr>
            <w:r>
              <w:rPr>
                <w:w w:val="168"/>
                <w:sz w:val="13"/>
              </w:rPr>
              <w:t>-</w:t>
            </w:r>
          </w:p>
        </w:tc>
      </w:tr>
      <w:tr>
        <w:trPr>
          <w:trHeight w:val="230" w:hRule="atLeast"/>
        </w:trPr>
        <w:tc>
          <w:tcPr>
            <w:tcW w:w="1097" w:type="dxa"/>
            <w:tcBorders>
              <w:top w:val="nil"/>
              <w:bottom w:val="nil"/>
            </w:tcBorders>
          </w:tcPr>
          <w:p>
            <w:pPr>
              <w:pStyle w:val="TableParagraph"/>
              <w:spacing w:before="30"/>
              <w:ind w:right="1"/>
              <w:rPr>
                <w:sz w:val="13"/>
              </w:rPr>
            </w:pPr>
            <w:r>
              <w:rPr>
                <w:w w:val="110"/>
                <w:sz w:val="13"/>
              </w:rPr>
              <w:t>大 鰐 町</w:t>
            </w:r>
          </w:p>
        </w:tc>
        <w:tc>
          <w:tcPr>
            <w:tcW w:w="891" w:type="dxa"/>
            <w:tcBorders>
              <w:top w:val="nil"/>
              <w:bottom w:val="nil"/>
            </w:tcBorders>
          </w:tcPr>
          <w:p>
            <w:pPr>
              <w:pStyle w:val="TableParagraph"/>
              <w:spacing w:before="30"/>
              <w:ind w:right="80"/>
              <w:rPr>
                <w:sz w:val="13"/>
              </w:rPr>
            </w:pPr>
            <w:r>
              <w:rPr>
                <w:w w:val="101"/>
                <w:sz w:val="13"/>
              </w:rPr>
              <w:t>2</w:t>
            </w:r>
          </w:p>
        </w:tc>
        <w:tc>
          <w:tcPr>
            <w:tcW w:w="928" w:type="dxa"/>
            <w:tcBorders>
              <w:top w:val="nil"/>
              <w:bottom w:val="nil"/>
            </w:tcBorders>
          </w:tcPr>
          <w:p>
            <w:pPr>
              <w:pStyle w:val="TableParagraph"/>
              <w:spacing w:before="30"/>
              <w:ind w:right="80"/>
              <w:rPr>
                <w:sz w:val="13"/>
              </w:rPr>
            </w:pPr>
            <w:r>
              <w:rPr>
                <w:w w:val="101"/>
                <w:sz w:val="13"/>
              </w:rPr>
              <w:t>2</w:t>
            </w:r>
          </w:p>
        </w:tc>
        <w:tc>
          <w:tcPr>
            <w:tcW w:w="927" w:type="dxa"/>
            <w:tcBorders>
              <w:top w:val="nil"/>
              <w:bottom w:val="nil"/>
            </w:tcBorders>
          </w:tcPr>
          <w:p>
            <w:pPr>
              <w:pStyle w:val="TableParagraph"/>
              <w:spacing w:before="30"/>
              <w:ind w:right="79"/>
              <w:rPr>
                <w:sz w:val="13"/>
              </w:rPr>
            </w:pPr>
            <w:r>
              <w:rPr>
                <w:w w:val="101"/>
                <w:sz w:val="13"/>
              </w:rPr>
              <w:t>4</w:t>
            </w:r>
          </w:p>
        </w:tc>
        <w:tc>
          <w:tcPr>
            <w:tcW w:w="925" w:type="dxa"/>
            <w:gridSpan w:val="3"/>
            <w:tcBorders>
              <w:top w:val="nil"/>
              <w:bottom w:val="nil"/>
            </w:tcBorders>
          </w:tcPr>
          <w:p>
            <w:pPr>
              <w:pStyle w:val="TableParagraph"/>
              <w:spacing w:before="30"/>
              <w:ind w:right="77"/>
              <w:rPr>
                <w:sz w:val="13"/>
              </w:rPr>
            </w:pPr>
            <w:r>
              <w:rPr>
                <w:w w:val="101"/>
                <w:sz w:val="13"/>
              </w:rPr>
              <w:t>3</w:t>
            </w:r>
          </w:p>
        </w:tc>
        <w:tc>
          <w:tcPr>
            <w:tcW w:w="923" w:type="dxa"/>
            <w:gridSpan w:val="3"/>
            <w:tcBorders>
              <w:top w:val="nil"/>
              <w:bottom w:val="nil"/>
            </w:tcBorders>
          </w:tcPr>
          <w:p>
            <w:pPr>
              <w:pStyle w:val="TableParagraph"/>
              <w:spacing w:before="30"/>
              <w:ind w:right="71"/>
              <w:rPr>
                <w:sz w:val="13"/>
              </w:rPr>
            </w:pPr>
            <w:r>
              <w:rPr>
                <w:w w:val="168"/>
                <w:sz w:val="13"/>
              </w:rPr>
              <w:t>-</w:t>
            </w:r>
          </w:p>
        </w:tc>
        <w:tc>
          <w:tcPr>
            <w:tcW w:w="924" w:type="dxa"/>
            <w:gridSpan w:val="3"/>
            <w:tcBorders>
              <w:top w:val="nil"/>
              <w:bottom w:val="nil"/>
            </w:tcBorders>
          </w:tcPr>
          <w:p>
            <w:pPr>
              <w:pStyle w:val="TableParagraph"/>
              <w:spacing w:before="30"/>
              <w:ind w:right="69"/>
              <w:rPr>
                <w:sz w:val="13"/>
              </w:rPr>
            </w:pPr>
            <w:r>
              <w:rPr>
                <w:w w:val="101"/>
                <w:sz w:val="13"/>
              </w:rPr>
              <w:t>1</w:t>
            </w:r>
          </w:p>
        </w:tc>
        <w:tc>
          <w:tcPr>
            <w:tcW w:w="926" w:type="dxa"/>
            <w:gridSpan w:val="2"/>
            <w:tcBorders>
              <w:top w:val="nil"/>
              <w:bottom w:val="nil"/>
            </w:tcBorders>
          </w:tcPr>
          <w:p>
            <w:pPr>
              <w:pStyle w:val="TableParagraph"/>
              <w:spacing w:before="30"/>
              <w:ind w:right="66"/>
              <w:rPr>
                <w:sz w:val="13"/>
              </w:rPr>
            </w:pPr>
            <w:r>
              <w:rPr>
                <w:w w:val="168"/>
                <w:sz w:val="13"/>
              </w:rPr>
              <w:t>-</w:t>
            </w:r>
          </w:p>
        </w:tc>
      </w:tr>
      <w:tr>
        <w:trPr>
          <w:trHeight w:val="235" w:hRule="atLeast"/>
        </w:trPr>
        <w:tc>
          <w:tcPr>
            <w:tcW w:w="1097" w:type="dxa"/>
            <w:tcBorders>
              <w:top w:val="nil"/>
              <w:bottom w:val="nil"/>
            </w:tcBorders>
          </w:tcPr>
          <w:p>
            <w:pPr>
              <w:pStyle w:val="TableParagraph"/>
              <w:spacing w:before="30"/>
              <w:ind w:right="-87"/>
              <w:rPr>
                <w:sz w:val="13"/>
              </w:rPr>
            </w:pPr>
            <w:r>
              <w:rPr>
                <w:w w:val="110"/>
                <w:sz w:val="13"/>
              </w:rPr>
              <w:t>田 舎 館 村</w:t>
            </w:r>
            <w:r>
              <w:rPr>
                <w:sz w:val="13"/>
              </w:rPr>
              <w:t>  </w:t>
            </w:r>
          </w:p>
        </w:tc>
        <w:tc>
          <w:tcPr>
            <w:tcW w:w="891" w:type="dxa"/>
            <w:tcBorders>
              <w:top w:val="nil"/>
              <w:bottom w:val="nil"/>
            </w:tcBorders>
          </w:tcPr>
          <w:p>
            <w:pPr>
              <w:pStyle w:val="TableParagraph"/>
              <w:spacing w:before="30"/>
              <w:ind w:right="80"/>
              <w:rPr>
                <w:sz w:val="13"/>
              </w:rPr>
            </w:pPr>
            <w:r>
              <w:rPr>
                <w:w w:val="101"/>
                <w:sz w:val="13"/>
              </w:rPr>
              <w:t>1</w:t>
            </w:r>
          </w:p>
        </w:tc>
        <w:tc>
          <w:tcPr>
            <w:tcW w:w="928" w:type="dxa"/>
            <w:tcBorders>
              <w:top w:val="nil"/>
              <w:bottom w:val="nil"/>
            </w:tcBorders>
          </w:tcPr>
          <w:p>
            <w:pPr>
              <w:pStyle w:val="TableParagraph"/>
              <w:spacing w:before="30"/>
              <w:ind w:right="80"/>
              <w:rPr>
                <w:sz w:val="13"/>
              </w:rPr>
            </w:pPr>
            <w:r>
              <w:rPr>
                <w:w w:val="101"/>
                <w:sz w:val="13"/>
              </w:rPr>
              <w:t>1</w:t>
            </w:r>
          </w:p>
        </w:tc>
        <w:tc>
          <w:tcPr>
            <w:tcW w:w="927" w:type="dxa"/>
            <w:tcBorders>
              <w:top w:val="nil"/>
              <w:bottom w:val="nil"/>
            </w:tcBorders>
          </w:tcPr>
          <w:p>
            <w:pPr>
              <w:pStyle w:val="TableParagraph"/>
              <w:spacing w:before="30"/>
              <w:ind w:right="79"/>
              <w:rPr>
                <w:sz w:val="13"/>
              </w:rPr>
            </w:pPr>
            <w:r>
              <w:rPr>
                <w:w w:val="101"/>
                <w:sz w:val="13"/>
              </w:rPr>
              <w:t>2</w:t>
            </w:r>
          </w:p>
        </w:tc>
        <w:tc>
          <w:tcPr>
            <w:tcW w:w="925" w:type="dxa"/>
            <w:gridSpan w:val="3"/>
            <w:tcBorders>
              <w:top w:val="nil"/>
              <w:bottom w:val="nil"/>
            </w:tcBorders>
          </w:tcPr>
          <w:p>
            <w:pPr>
              <w:pStyle w:val="TableParagraph"/>
              <w:spacing w:before="30"/>
              <w:ind w:right="77"/>
              <w:rPr>
                <w:sz w:val="13"/>
              </w:rPr>
            </w:pPr>
            <w:r>
              <w:rPr>
                <w:w w:val="168"/>
                <w:sz w:val="13"/>
              </w:rPr>
              <w:t>-</w:t>
            </w:r>
          </w:p>
        </w:tc>
        <w:tc>
          <w:tcPr>
            <w:tcW w:w="923" w:type="dxa"/>
            <w:gridSpan w:val="3"/>
            <w:tcBorders>
              <w:top w:val="nil"/>
              <w:bottom w:val="nil"/>
            </w:tcBorders>
          </w:tcPr>
          <w:p>
            <w:pPr>
              <w:pStyle w:val="TableParagraph"/>
              <w:spacing w:before="30"/>
              <w:ind w:right="71"/>
              <w:rPr>
                <w:sz w:val="13"/>
              </w:rPr>
            </w:pPr>
            <w:r>
              <w:rPr>
                <w:w w:val="168"/>
                <w:sz w:val="13"/>
              </w:rPr>
              <w:t>-</w:t>
            </w:r>
          </w:p>
        </w:tc>
        <w:tc>
          <w:tcPr>
            <w:tcW w:w="924" w:type="dxa"/>
            <w:gridSpan w:val="3"/>
            <w:tcBorders>
              <w:top w:val="nil"/>
              <w:bottom w:val="nil"/>
            </w:tcBorders>
          </w:tcPr>
          <w:p>
            <w:pPr>
              <w:pStyle w:val="TableParagraph"/>
              <w:spacing w:before="30"/>
              <w:ind w:right="67"/>
              <w:rPr>
                <w:sz w:val="13"/>
              </w:rPr>
            </w:pPr>
            <w:r>
              <w:rPr>
                <w:w w:val="101"/>
                <w:sz w:val="13"/>
              </w:rPr>
              <w:t>2</w:t>
            </w:r>
          </w:p>
        </w:tc>
        <w:tc>
          <w:tcPr>
            <w:tcW w:w="926" w:type="dxa"/>
            <w:gridSpan w:val="2"/>
            <w:tcBorders>
              <w:top w:val="nil"/>
              <w:bottom w:val="nil"/>
            </w:tcBorders>
          </w:tcPr>
          <w:p>
            <w:pPr>
              <w:pStyle w:val="TableParagraph"/>
              <w:spacing w:before="30"/>
              <w:ind w:right="66"/>
              <w:rPr>
                <w:sz w:val="13"/>
              </w:rPr>
            </w:pPr>
            <w:r>
              <w:rPr>
                <w:w w:val="168"/>
                <w:sz w:val="13"/>
              </w:rPr>
              <w:t>-</w:t>
            </w:r>
          </w:p>
        </w:tc>
      </w:tr>
      <w:tr>
        <w:trPr>
          <w:trHeight w:val="231" w:hRule="atLeast"/>
        </w:trPr>
        <w:tc>
          <w:tcPr>
            <w:tcW w:w="1097" w:type="dxa"/>
            <w:tcBorders>
              <w:top w:val="nil"/>
              <w:bottom w:val="nil"/>
            </w:tcBorders>
            <w:shd w:val="clear" w:color="auto" w:fill="CCFFFF"/>
          </w:tcPr>
          <w:p>
            <w:pPr>
              <w:pStyle w:val="TableParagraph"/>
              <w:spacing w:line="205" w:lineRule="exact"/>
              <w:ind w:left="143"/>
              <w:jc w:val="left"/>
              <w:rPr>
                <w:rFonts w:ascii="A-OTF Futo Go B101 Pr6N" w:eastAsia="A-OTF Futo Go B101 Pr6N" w:hint="eastAsia"/>
                <w:b/>
                <w:sz w:val="13"/>
              </w:rPr>
            </w:pPr>
            <w:r>
              <w:rPr>
                <w:rFonts w:ascii="A-OTF Futo Go B101 Pr6N" w:eastAsia="A-OTF Futo Go B101 Pr6N" w:hint="eastAsia"/>
                <w:b/>
                <w:w w:val="110"/>
                <w:sz w:val="13"/>
              </w:rPr>
              <w:t>北 津 軽 郡</w:t>
            </w:r>
          </w:p>
        </w:tc>
        <w:tc>
          <w:tcPr>
            <w:tcW w:w="891" w:type="dxa"/>
            <w:tcBorders>
              <w:top w:val="nil"/>
              <w:bottom w:val="nil"/>
            </w:tcBorders>
            <w:shd w:val="clear" w:color="auto" w:fill="CCFFFF"/>
          </w:tcPr>
          <w:p>
            <w:pPr>
              <w:pStyle w:val="TableParagraph"/>
              <w:spacing w:line="210" w:lineRule="exact"/>
              <w:ind w:right="82"/>
              <w:rPr>
                <w:rFonts w:ascii="A-OTF Futo Go B101 Pr6N"/>
                <w:b/>
                <w:sz w:val="13"/>
              </w:rPr>
            </w:pPr>
            <w:r>
              <w:rPr>
                <w:rFonts w:ascii="A-OTF Futo Go B101 Pr6N"/>
                <w:b/>
                <w:sz w:val="13"/>
              </w:rPr>
              <w:t>16</w:t>
            </w:r>
          </w:p>
        </w:tc>
        <w:tc>
          <w:tcPr>
            <w:tcW w:w="928" w:type="dxa"/>
            <w:tcBorders>
              <w:top w:val="nil"/>
              <w:bottom w:val="nil"/>
            </w:tcBorders>
            <w:shd w:val="clear" w:color="auto" w:fill="CCFFFF"/>
          </w:tcPr>
          <w:p>
            <w:pPr>
              <w:pStyle w:val="TableParagraph"/>
              <w:spacing w:line="210" w:lineRule="exact"/>
              <w:ind w:right="80"/>
              <w:rPr>
                <w:rFonts w:ascii="A-OTF Futo Go B101 Pr6N"/>
                <w:b/>
                <w:sz w:val="13"/>
              </w:rPr>
            </w:pPr>
            <w:r>
              <w:rPr>
                <w:rFonts w:ascii="A-OTF Futo Go B101 Pr6N"/>
                <w:b/>
                <w:sz w:val="13"/>
              </w:rPr>
              <w:t>27</w:t>
            </w:r>
          </w:p>
        </w:tc>
        <w:tc>
          <w:tcPr>
            <w:tcW w:w="927" w:type="dxa"/>
            <w:tcBorders>
              <w:top w:val="nil"/>
              <w:bottom w:val="nil"/>
            </w:tcBorders>
            <w:shd w:val="clear" w:color="auto" w:fill="CCFFFF"/>
          </w:tcPr>
          <w:p>
            <w:pPr>
              <w:pStyle w:val="TableParagraph"/>
              <w:spacing w:line="210" w:lineRule="exact"/>
              <w:ind w:right="82"/>
              <w:rPr>
                <w:rFonts w:ascii="A-OTF Futo Go B101 Pr6N"/>
                <w:b/>
                <w:sz w:val="13"/>
              </w:rPr>
            </w:pPr>
            <w:r>
              <w:rPr>
                <w:rFonts w:ascii="A-OTF Futo Go B101 Pr6N"/>
                <w:b/>
                <w:w w:val="101"/>
                <w:sz w:val="13"/>
              </w:rPr>
              <w:t>8</w:t>
            </w:r>
          </w:p>
        </w:tc>
        <w:tc>
          <w:tcPr>
            <w:tcW w:w="925" w:type="dxa"/>
            <w:gridSpan w:val="3"/>
            <w:tcBorders>
              <w:top w:val="nil"/>
              <w:bottom w:val="nil"/>
            </w:tcBorders>
            <w:shd w:val="clear" w:color="auto" w:fill="CCFFFF"/>
          </w:tcPr>
          <w:p>
            <w:pPr>
              <w:pStyle w:val="TableParagraph"/>
              <w:spacing w:line="210" w:lineRule="exact"/>
              <w:ind w:right="79"/>
              <w:rPr>
                <w:rFonts w:ascii="A-OTF Futo Go B101 Pr6N"/>
                <w:b/>
                <w:sz w:val="13"/>
              </w:rPr>
            </w:pPr>
            <w:r>
              <w:rPr>
                <w:rFonts w:ascii="A-OTF Futo Go B101 Pr6N"/>
                <w:b/>
                <w:w w:val="101"/>
                <w:sz w:val="13"/>
              </w:rPr>
              <w:t>3</w:t>
            </w:r>
          </w:p>
        </w:tc>
        <w:tc>
          <w:tcPr>
            <w:tcW w:w="923" w:type="dxa"/>
            <w:gridSpan w:val="3"/>
            <w:tcBorders>
              <w:top w:val="nil"/>
              <w:bottom w:val="nil"/>
            </w:tcBorders>
            <w:shd w:val="clear" w:color="auto" w:fill="CCFFFF"/>
          </w:tcPr>
          <w:p>
            <w:pPr>
              <w:pStyle w:val="TableParagraph"/>
              <w:spacing w:line="210" w:lineRule="exact"/>
              <w:ind w:right="73"/>
              <w:rPr>
                <w:rFonts w:ascii="A-OTF Futo Go B101 Pr6N"/>
                <w:b/>
                <w:sz w:val="13"/>
              </w:rPr>
            </w:pPr>
            <w:r>
              <w:rPr>
                <w:rFonts w:ascii="A-OTF Futo Go B101 Pr6N"/>
                <w:b/>
                <w:w w:val="178"/>
                <w:sz w:val="13"/>
              </w:rPr>
              <w:t>-</w:t>
            </w:r>
          </w:p>
        </w:tc>
        <w:tc>
          <w:tcPr>
            <w:tcW w:w="924" w:type="dxa"/>
            <w:gridSpan w:val="3"/>
            <w:tcBorders>
              <w:top w:val="nil"/>
              <w:bottom w:val="nil"/>
            </w:tcBorders>
            <w:shd w:val="clear" w:color="auto" w:fill="CCFFFF"/>
          </w:tcPr>
          <w:p>
            <w:pPr>
              <w:pStyle w:val="TableParagraph"/>
              <w:spacing w:line="210" w:lineRule="exact"/>
              <w:ind w:right="70"/>
              <w:rPr>
                <w:rFonts w:ascii="A-OTF Futo Go B101 Pr6N"/>
                <w:b/>
                <w:sz w:val="13"/>
              </w:rPr>
            </w:pPr>
            <w:r>
              <w:rPr>
                <w:rFonts w:ascii="A-OTF Futo Go B101 Pr6N"/>
                <w:b/>
                <w:w w:val="101"/>
                <w:sz w:val="13"/>
              </w:rPr>
              <w:t>4</w:t>
            </w:r>
          </w:p>
        </w:tc>
        <w:tc>
          <w:tcPr>
            <w:tcW w:w="926" w:type="dxa"/>
            <w:gridSpan w:val="2"/>
            <w:tcBorders>
              <w:top w:val="nil"/>
              <w:bottom w:val="nil"/>
            </w:tcBorders>
            <w:shd w:val="clear" w:color="auto" w:fill="CCFFFF"/>
          </w:tcPr>
          <w:p>
            <w:pPr>
              <w:pStyle w:val="TableParagraph"/>
              <w:spacing w:line="210" w:lineRule="exact"/>
              <w:ind w:right="68"/>
              <w:rPr>
                <w:rFonts w:ascii="A-OTF Futo Go B101 Pr6N"/>
                <w:b/>
                <w:sz w:val="13"/>
              </w:rPr>
            </w:pPr>
            <w:r>
              <w:rPr>
                <w:rFonts w:ascii="A-OTF Futo Go B101 Pr6N"/>
                <w:b/>
                <w:w w:val="101"/>
                <w:sz w:val="13"/>
              </w:rPr>
              <w:t>1</w:t>
            </w:r>
          </w:p>
        </w:tc>
      </w:tr>
      <w:tr>
        <w:trPr>
          <w:trHeight w:val="223" w:hRule="atLeast"/>
        </w:trPr>
        <w:tc>
          <w:tcPr>
            <w:tcW w:w="1097" w:type="dxa"/>
            <w:tcBorders>
              <w:top w:val="nil"/>
              <w:bottom w:val="nil"/>
            </w:tcBorders>
          </w:tcPr>
          <w:p>
            <w:pPr>
              <w:pStyle w:val="TableParagraph"/>
              <w:spacing w:before="24"/>
              <w:ind w:right="1"/>
              <w:rPr>
                <w:sz w:val="13"/>
              </w:rPr>
            </w:pPr>
            <w:r>
              <w:rPr>
                <w:w w:val="110"/>
                <w:sz w:val="13"/>
              </w:rPr>
              <w:t>板 柳 町</w:t>
            </w:r>
          </w:p>
        </w:tc>
        <w:tc>
          <w:tcPr>
            <w:tcW w:w="891" w:type="dxa"/>
            <w:tcBorders>
              <w:top w:val="nil"/>
              <w:bottom w:val="nil"/>
            </w:tcBorders>
          </w:tcPr>
          <w:p>
            <w:pPr>
              <w:pStyle w:val="TableParagraph"/>
              <w:spacing w:before="24"/>
              <w:ind w:right="80"/>
              <w:rPr>
                <w:sz w:val="13"/>
              </w:rPr>
            </w:pPr>
            <w:r>
              <w:rPr>
                <w:w w:val="101"/>
                <w:sz w:val="13"/>
              </w:rPr>
              <w:t>5</w:t>
            </w:r>
          </w:p>
        </w:tc>
        <w:tc>
          <w:tcPr>
            <w:tcW w:w="928" w:type="dxa"/>
            <w:tcBorders>
              <w:top w:val="nil"/>
              <w:bottom w:val="nil"/>
            </w:tcBorders>
          </w:tcPr>
          <w:p>
            <w:pPr>
              <w:pStyle w:val="TableParagraph"/>
              <w:spacing w:before="24"/>
              <w:ind w:right="80"/>
              <w:rPr>
                <w:sz w:val="13"/>
              </w:rPr>
            </w:pPr>
            <w:r>
              <w:rPr>
                <w:w w:val="101"/>
                <w:sz w:val="13"/>
              </w:rPr>
              <w:t>8</w:t>
            </w:r>
          </w:p>
        </w:tc>
        <w:tc>
          <w:tcPr>
            <w:tcW w:w="927" w:type="dxa"/>
            <w:tcBorders>
              <w:top w:val="nil"/>
              <w:bottom w:val="nil"/>
            </w:tcBorders>
          </w:tcPr>
          <w:p>
            <w:pPr>
              <w:pStyle w:val="TableParagraph"/>
              <w:spacing w:before="24"/>
              <w:ind w:right="79"/>
              <w:rPr>
                <w:sz w:val="13"/>
              </w:rPr>
            </w:pPr>
            <w:r>
              <w:rPr>
                <w:w w:val="101"/>
                <w:sz w:val="13"/>
              </w:rPr>
              <w:t>3</w:t>
            </w:r>
          </w:p>
        </w:tc>
        <w:tc>
          <w:tcPr>
            <w:tcW w:w="925" w:type="dxa"/>
            <w:gridSpan w:val="3"/>
            <w:tcBorders>
              <w:top w:val="nil"/>
              <w:bottom w:val="nil"/>
            </w:tcBorders>
          </w:tcPr>
          <w:p>
            <w:pPr>
              <w:pStyle w:val="TableParagraph"/>
              <w:spacing w:before="24"/>
              <w:ind w:right="77"/>
              <w:rPr>
                <w:sz w:val="13"/>
              </w:rPr>
            </w:pPr>
            <w:r>
              <w:rPr>
                <w:w w:val="168"/>
                <w:sz w:val="13"/>
              </w:rPr>
              <w:t>-</w:t>
            </w:r>
          </w:p>
        </w:tc>
        <w:tc>
          <w:tcPr>
            <w:tcW w:w="923" w:type="dxa"/>
            <w:gridSpan w:val="3"/>
            <w:tcBorders>
              <w:top w:val="nil"/>
              <w:bottom w:val="nil"/>
            </w:tcBorders>
          </w:tcPr>
          <w:p>
            <w:pPr>
              <w:pStyle w:val="TableParagraph"/>
              <w:spacing w:before="24"/>
              <w:ind w:right="71"/>
              <w:rPr>
                <w:sz w:val="13"/>
              </w:rPr>
            </w:pPr>
            <w:r>
              <w:rPr>
                <w:w w:val="168"/>
                <w:sz w:val="13"/>
              </w:rPr>
              <w:t>-</w:t>
            </w:r>
          </w:p>
        </w:tc>
        <w:tc>
          <w:tcPr>
            <w:tcW w:w="924" w:type="dxa"/>
            <w:gridSpan w:val="3"/>
            <w:tcBorders>
              <w:top w:val="nil"/>
              <w:bottom w:val="nil"/>
            </w:tcBorders>
          </w:tcPr>
          <w:p>
            <w:pPr>
              <w:pStyle w:val="TableParagraph"/>
              <w:spacing w:before="24"/>
              <w:ind w:right="67"/>
              <w:rPr>
                <w:sz w:val="13"/>
              </w:rPr>
            </w:pPr>
            <w:r>
              <w:rPr>
                <w:w w:val="101"/>
                <w:sz w:val="13"/>
              </w:rPr>
              <w:t>2</w:t>
            </w:r>
          </w:p>
        </w:tc>
        <w:tc>
          <w:tcPr>
            <w:tcW w:w="926" w:type="dxa"/>
            <w:gridSpan w:val="2"/>
            <w:vMerge w:val="restart"/>
            <w:tcBorders>
              <w:top w:val="nil"/>
              <w:bottom w:val="nil"/>
            </w:tcBorders>
          </w:tcPr>
          <w:p>
            <w:pPr>
              <w:pStyle w:val="TableParagraph"/>
              <w:spacing w:before="24"/>
              <w:ind w:right="66"/>
              <w:rPr>
                <w:sz w:val="13"/>
              </w:rPr>
            </w:pPr>
            <w:r>
              <w:rPr>
                <w:w w:val="101"/>
                <w:sz w:val="13"/>
              </w:rPr>
              <w:t>1</w:t>
            </w:r>
          </w:p>
          <w:p>
            <w:pPr>
              <w:pStyle w:val="TableParagraph"/>
              <w:spacing w:before="55"/>
              <w:ind w:right="66"/>
              <w:rPr>
                <w:sz w:val="13"/>
              </w:rPr>
            </w:pPr>
            <w:r>
              <w:rPr>
                <w:w w:val="168"/>
                <w:sz w:val="13"/>
              </w:rPr>
              <w:t>-</w:t>
            </w:r>
          </w:p>
          <w:p>
            <w:pPr>
              <w:pStyle w:val="TableParagraph"/>
              <w:spacing w:before="56"/>
              <w:ind w:right="66"/>
              <w:rPr>
                <w:sz w:val="13"/>
              </w:rPr>
            </w:pPr>
            <w:r>
              <w:rPr>
                <w:w w:val="168"/>
                <w:sz w:val="13"/>
              </w:rPr>
              <w:t>-</w:t>
            </w:r>
          </w:p>
        </w:tc>
      </w:tr>
      <w:tr>
        <w:trPr>
          <w:trHeight w:val="229" w:hRule="atLeast"/>
        </w:trPr>
        <w:tc>
          <w:tcPr>
            <w:tcW w:w="1097" w:type="dxa"/>
            <w:tcBorders>
              <w:top w:val="nil"/>
              <w:bottom w:val="nil"/>
            </w:tcBorders>
          </w:tcPr>
          <w:p>
            <w:pPr>
              <w:pStyle w:val="TableParagraph"/>
              <w:spacing w:before="30"/>
              <w:ind w:right="1"/>
              <w:rPr>
                <w:sz w:val="13"/>
              </w:rPr>
            </w:pPr>
            <w:r>
              <w:rPr>
                <w:w w:val="110"/>
                <w:sz w:val="13"/>
              </w:rPr>
              <w:t>鶴 田 町</w:t>
            </w:r>
          </w:p>
        </w:tc>
        <w:tc>
          <w:tcPr>
            <w:tcW w:w="891" w:type="dxa"/>
            <w:tcBorders>
              <w:top w:val="nil"/>
              <w:bottom w:val="nil"/>
            </w:tcBorders>
          </w:tcPr>
          <w:p>
            <w:pPr>
              <w:pStyle w:val="TableParagraph"/>
              <w:spacing w:before="30"/>
              <w:ind w:right="80"/>
              <w:rPr>
                <w:sz w:val="13"/>
              </w:rPr>
            </w:pPr>
            <w:r>
              <w:rPr>
                <w:w w:val="101"/>
                <w:sz w:val="13"/>
              </w:rPr>
              <w:t>7</w:t>
            </w:r>
          </w:p>
        </w:tc>
        <w:tc>
          <w:tcPr>
            <w:tcW w:w="928" w:type="dxa"/>
            <w:tcBorders>
              <w:top w:val="nil"/>
              <w:bottom w:val="nil"/>
            </w:tcBorders>
          </w:tcPr>
          <w:p>
            <w:pPr>
              <w:pStyle w:val="TableParagraph"/>
              <w:spacing w:before="30"/>
              <w:ind w:right="79"/>
              <w:rPr>
                <w:sz w:val="13"/>
              </w:rPr>
            </w:pPr>
            <w:r>
              <w:rPr>
                <w:sz w:val="13"/>
              </w:rPr>
              <w:t>15</w:t>
            </w:r>
          </w:p>
        </w:tc>
        <w:tc>
          <w:tcPr>
            <w:tcW w:w="927" w:type="dxa"/>
            <w:tcBorders>
              <w:top w:val="nil"/>
              <w:bottom w:val="nil"/>
            </w:tcBorders>
          </w:tcPr>
          <w:p>
            <w:pPr>
              <w:pStyle w:val="TableParagraph"/>
              <w:spacing w:before="30"/>
              <w:ind w:right="79"/>
              <w:rPr>
                <w:sz w:val="13"/>
              </w:rPr>
            </w:pPr>
            <w:r>
              <w:rPr>
                <w:w w:val="101"/>
                <w:sz w:val="13"/>
              </w:rPr>
              <w:t>3</w:t>
            </w:r>
          </w:p>
        </w:tc>
        <w:tc>
          <w:tcPr>
            <w:tcW w:w="925" w:type="dxa"/>
            <w:gridSpan w:val="3"/>
            <w:tcBorders>
              <w:top w:val="nil"/>
              <w:bottom w:val="nil"/>
            </w:tcBorders>
          </w:tcPr>
          <w:p>
            <w:pPr>
              <w:pStyle w:val="TableParagraph"/>
              <w:spacing w:before="30"/>
              <w:ind w:right="77"/>
              <w:rPr>
                <w:sz w:val="13"/>
              </w:rPr>
            </w:pPr>
            <w:r>
              <w:rPr>
                <w:w w:val="101"/>
                <w:sz w:val="13"/>
              </w:rPr>
              <w:t>2</w:t>
            </w:r>
          </w:p>
        </w:tc>
        <w:tc>
          <w:tcPr>
            <w:tcW w:w="923" w:type="dxa"/>
            <w:gridSpan w:val="3"/>
            <w:tcBorders>
              <w:top w:val="nil"/>
              <w:bottom w:val="nil"/>
            </w:tcBorders>
          </w:tcPr>
          <w:p>
            <w:pPr>
              <w:pStyle w:val="TableParagraph"/>
              <w:spacing w:before="30"/>
              <w:ind w:right="71"/>
              <w:rPr>
                <w:sz w:val="13"/>
              </w:rPr>
            </w:pPr>
            <w:r>
              <w:rPr>
                <w:w w:val="168"/>
                <w:sz w:val="13"/>
              </w:rPr>
              <w:t>-</w:t>
            </w:r>
          </w:p>
        </w:tc>
        <w:tc>
          <w:tcPr>
            <w:tcW w:w="924" w:type="dxa"/>
            <w:gridSpan w:val="3"/>
            <w:tcBorders>
              <w:top w:val="nil"/>
              <w:bottom w:val="nil"/>
            </w:tcBorders>
          </w:tcPr>
          <w:p>
            <w:pPr>
              <w:pStyle w:val="TableParagraph"/>
              <w:spacing w:before="30"/>
              <w:ind w:right="67"/>
              <w:rPr>
                <w:sz w:val="13"/>
              </w:rPr>
            </w:pPr>
            <w:r>
              <w:rPr>
                <w:w w:val="101"/>
                <w:sz w:val="13"/>
              </w:rPr>
              <w:t>1</w:t>
            </w:r>
          </w:p>
        </w:tc>
        <w:tc>
          <w:tcPr>
            <w:tcW w:w="926" w:type="dxa"/>
            <w:gridSpan w:val="2"/>
            <w:vMerge/>
            <w:tcBorders>
              <w:top w:val="nil"/>
              <w:bottom w:val="nil"/>
            </w:tcBorders>
          </w:tcPr>
          <w:p>
            <w:pPr>
              <w:rPr>
                <w:sz w:val="2"/>
                <w:szCs w:val="2"/>
              </w:rPr>
            </w:pPr>
          </w:p>
        </w:tc>
      </w:tr>
      <w:tr>
        <w:trPr>
          <w:trHeight w:val="235" w:hRule="atLeast"/>
        </w:trPr>
        <w:tc>
          <w:tcPr>
            <w:tcW w:w="1097" w:type="dxa"/>
            <w:tcBorders>
              <w:top w:val="nil"/>
              <w:bottom w:val="nil"/>
            </w:tcBorders>
          </w:tcPr>
          <w:p>
            <w:pPr>
              <w:pStyle w:val="TableParagraph"/>
              <w:spacing w:before="30"/>
              <w:ind w:right="1"/>
              <w:rPr>
                <w:sz w:val="13"/>
              </w:rPr>
            </w:pPr>
            <w:r>
              <w:rPr>
                <w:w w:val="110"/>
                <w:sz w:val="13"/>
              </w:rPr>
              <w:t>中 泊 町</w:t>
            </w:r>
          </w:p>
        </w:tc>
        <w:tc>
          <w:tcPr>
            <w:tcW w:w="891" w:type="dxa"/>
            <w:tcBorders>
              <w:top w:val="nil"/>
              <w:bottom w:val="nil"/>
            </w:tcBorders>
          </w:tcPr>
          <w:p>
            <w:pPr>
              <w:pStyle w:val="TableParagraph"/>
              <w:spacing w:before="30"/>
              <w:ind w:right="80"/>
              <w:rPr>
                <w:sz w:val="13"/>
              </w:rPr>
            </w:pPr>
            <w:r>
              <w:rPr>
                <w:w w:val="101"/>
                <w:sz w:val="13"/>
              </w:rPr>
              <w:t>4</w:t>
            </w:r>
          </w:p>
        </w:tc>
        <w:tc>
          <w:tcPr>
            <w:tcW w:w="928" w:type="dxa"/>
            <w:tcBorders>
              <w:top w:val="nil"/>
              <w:bottom w:val="nil"/>
            </w:tcBorders>
          </w:tcPr>
          <w:p>
            <w:pPr>
              <w:pStyle w:val="TableParagraph"/>
              <w:spacing w:before="30"/>
              <w:ind w:right="80"/>
              <w:rPr>
                <w:sz w:val="13"/>
              </w:rPr>
            </w:pPr>
            <w:r>
              <w:rPr>
                <w:w w:val="101"/>
                <w:sz w:val="13"/>
              </w:rPr>
              <w:t>4</w:t>
            </w:r>
          </w:p>
        </w:tc>
        <w:tc>
          <w:tcPr>
            <w:tcW w:w="927" w:type="dxa"/>
            <w:tcBorders>
              <w:top w:val="nil"/>
              <w:bottom w:val="nil"/>
            </w:tcBorders>
          </w:tcPr>
          <w:p>
            <w:pPr>
              <w:pStyle w:val="TableParagraph"/>
              <w:spacing w:before="30"/>
              <w:ind w:right="79"/>
              <w:rPr>
                <w:sz w:val="13"/>
              </w:rPr>
            </w:pPr>
            <w:r>
              <w:rPr>
                <w:w w:val="101"/>
                <w:sz w:val="13"/>
              </w:rPr>
              <w:t>2</w:t>
            </w:r>
          </w:p>
        </w:tc>
        <w:tc>
          <w:tcPr>
            <w:tcW w:w="925" w:type="dxa"/>
            <w:gridSpan w:val="3"/>
            <w:tcBorders>
              <w:top w:val="nil"/>
              <w:bottom w:val="nil"/>
            </w:tcBorders>
          </w:tcPr>
          <w:p>
            <w:pPr>
              <w:pStyle w:val="TableParagraph"/>
              <w:spacing w:before="30"/>
              <w:ind w:right="77"/>
              <w:rPr>
                <w:sz w:val="13"/>
              </w:rPr>
            </w:pPr>
            <w:r>
              <w:rPr>
                <w:w w:val="101"/>
                <w:sz w:val="13"/>
              </w:rPr>
              <w:t>1</w:t>
            </w:r>
          </w:p>
        </w:tc>
        <w:tc>
          <w:tcPr>
            <w:tcW w:w="923" w:type="dxa"/>
            <w:gridSpan w:val="3"/>
            <w:tcBorders>
              <w:top w:val="nil"/>
              <w:bottom w:val="nil"/>
            </w:tcBorders>
          </w:tcPr>
          <w:p>
            <w:pPr>
              <w:pStyle w:val="TableParagraph"/>
              <w:spacing w:before="30"/>
              <w:ind w:right="71"/>
              <w:rPr>
                <w:sz w:val="13"/>
              </w:rPr>
            </w:pPr>
            <w:r>
              <w:rPr>
                <w:w w:val="168"/>
                <w:sz w:val="13"/>
              </w:rPr>
              <w:t>-</w:t>
            </w:r>
          </w:p>
        </w:tc>
        <w:tc>
          <w:tcPr>
            <w:tcW w:w="924" w:type="dxa"/>
            <w:gridSpan w:val="3"/>
            <w:tcBorders>
              <w:top w:val="nil"/>
              <w:bottom w:val="nil"/>
            </w:tcBorders>
          </w:tcPr>
          <w:p>
            <w:pPr>
              <w:pStyle w:val="TableParagraph"/>
              <w:spacing w:before="30"/>
              <w:ind w:right="67"/>
              <w:rPr>
                <w:sz w:val="13"/>
              </w:rPr>
            </w:pPr>
            <w:r>
              <w:rPr>
                <w:w w:val="101"/>
                <w:sz w:val="13"/>
              </w:rPr>
              <w:t>1</w:t>
            </w:r>
          </w:p>
        </w:tc>
        <w:tc>
          <w:tcPr>
            <w:tcW w:w="926" w:type="dxa"/>
            <w:gridSpan w:val="2"/>
            <w:vMerge/>
            <w:tcBorders>
              <w:top w:val="nil"/>
              <w:bottom w:val="nil"/>
            </w:tcBorders>
          </w:tcPr>
          <w:p>
            <w:pPr>
              <w:rPr>
                <w:sz w:val="2"/>
                <w:szCs w:val="2"/>
              </w:rPr>
            </w:pPr>
          </w:p>
        </w:tc>
      </w:tr>
      <w:tr>
        <w:trPr>
          <w:trHeight w:val="231" w:hRule="atLeast"/>
        </w:trPr>
        <w:tc>
          <w:tcPr>
            <w:tcW w:w="1097" w:type="dxa"/>
            <w:tcBorders>
              <w:top w:val="nil"/>
              <w:bottom w:val="nil"/>
            </w:tcBorders>
            <w:shd w:val="clear" w:color="auto" w:fill="CCFFFF"/>
          </w:tcPr>
          <w:p>
            <w:pPr>
              <w:pStyle w:val="TableParagraph"/>
              <w:spacing w:line="205" w:lineRule="exact"/>
              <w:ind w:left="180"/>
              <w:jc w:val="left"/>
              <w:rPr>
                <w:rFonts w:ascii="A-OTF Futo Go B101 Pr6N" w:eastAsia="A-OTF Futo Go B101 Pr6N" w:hint="eastAsia"/>
                <w:b/>
                <w:sz w:val="13"/>
              </w:rPr>
            </w:pPr>
            <w:r>
              <w:rPr>
                <w:rFonts w:ascii="A-OTF Futo Go B101 Pr6N" w:eastAsia="A-OTF Futo Go B101 Pr6N" w:hint="eastAsia"/>
                <w:b/>
                <w:w w:val="110"/>
                <w:sz w:val="13"/>
              </w:rPr>
              <w:t>上 北 郡</w:t>
            </w:r>
          </w:p>
        </w:tc>
        <w:tc>
          <w:tcPr>
            <w:tcW w:w="891" w:type="dxa"/>
            <w:tcBorders>
              <w:top w:val="nil"/>
              <w:bottom w:val="nil"/>
            </w:tcBorders>
            <w:shd w:val="clear" w:color="auto" w:fill="CCFFFF"/>
          </w:tcPr>
          <w:p>
            <w:pPr>
              <w:pStyle w:val="TableParagraph"/>
              <w:spacing w:line="210" w:lineRule="exact"/>
              <w:ind w:right="82"/>
              <w:rPr>
                <w:rFonts w:ascii="A-OTF Futo Go B101 Pr6N"/>
                <w:b/>
                <w:sz w:val="13"/>
              </w:rPr>
            </w:pPr>
            <w:r>
              <w:rPr>
                <w:rFonts w:ascii="A-OTF Futo Go B101 Pr6N"/>
                <w:b/>
                <w:sz w:val="13"/>
              </w:rPr>
              <w:t>35</w:t>
            </w:r>
          </w:p>
        </w:tc>
        <w:tc>
          <w:tcPr>
            <w:tcW w:w="928" w:type="dxa"/>
            <w:tcBorders>
              <w:top w:val="nil"/>
              <w:bottom w:val="nil"/>
            </w:tcBorders>
            <w:shd w:val="clear" w:color="auto" w:fill="CCFFFF"/>
          </w:tcPr>
          <w:p>
            <w:pPr>
              <w:pStyle w:val="TableParagraph"/>
              <w:spacing w:line="210" w:lineRule="exact"/>
              <w:ind w:right="80"/>
              <w:rPr>
                <w:rFonts w:ascii="A-OTF Futo Go B101 Pr6N"/>
                <w:b/>
                <w:sz w:val="13"/>
              </w:rPr>
            </w:pPr>
            <w:r>
              <w:rPr>
                <w:rFonts w:ascii="A-OTF Futo Go B101 Pr6N"/>
                <w:b/>
                <w:sz w:val="13"/>
              </w:rPr>
              <w:t>59</w:t>
            </w:r>
          </w:p>
        </w:tc>
        <w:tc>
          <w:tcPr>
            <w:tcW w:w="927" w:type="dxa"/>
            <w:tcBorders>
              <w:top w:val="nil"/>
              <w:bottom w:val="nil"/>
            </w:tcBorders>
            <w:shd w:val="clear" w:color="auto" w:fill="CCFFFF"/>
          </w:tcPr>
          <w:p>
            <w:pPr>
              <w:pStyle w:val="TableParagraph"/>
              <w:spacing w:line="210" w:lineRule="exact"/>
              <w:ind w:right="80"/>
              <w:rPr>
                <w:rFonts w:ascii="A-OTF Futo Go B101 Pr6N"/>
                <w:b/>
                <w:sz w:val="13"/>
              </w:rPr>
            </w:pPr>
            <w:r>
              <w:rPr>
                <w:rFonts w:ascii="A-OTF Futo Go B101 Pr6N"/>
                <w:b/>
                <w:sz w:val="13"/>
              </w:rPr>
              <w:t>21</w:t>
            </w:r>
          </w:p>
        </w:tc>
        <w:tc>
          <w:tcPr>
            <w:tcW w:w="925" w:type="dxa"/>
            <w:gridSpan w:val="3"/>
            <w:tcBorders>
              <w:top w:val="nil"/>
              <w:bottom w:val="nil"/>
            </w:tcBorders>
            <w:shd w:val="clear" w:color="auto" w:fill="CCFFFF"/>
          </w:tcPr>
          <w:p>
            <w:pPr>
              <w:pStyle w:val="TableParagraph"/>
              <w:spacing w:line="210" w:lineRule="exact"/>
              <w:ind w:right="79"/>
              <w:rPr>
                <w:rFonts w:ascii="A-OTF Futo Go B101 Pr6N"/>
                <w:b/>
                <w:sz w:val="13"/>
              </w:rPr>
            </w:pPr>
            <w:r>
              <w:rPr>
                <w:rFonts w:ascii="A-OTF Futo Go B101 Pr6N"/>
                <w:b/>
                <w:w w:val="101"/>
                <w:sz w:val="13"/>
              </w:rPr>
              <w:t>8</w:t>
            </w:r>
          </w:p>
        </w:tc>
        <w:tc>
          <w:tcPr>
            <w:tcW w:w="923" w:type="dxa"/>
            <w:gridSpan w:val="3"/>
            <w:tcBorders>
              <w:top w:val="nil"/>
              <w:bottom w:val="nil"/>
            </w:tcBorders>
            <w:shd w:val="clear" w:color="auto" w:fill="CCFFFF"/>
          </w:tcPr>
          <w:p>
            <w:pPr>
              <w:pStyle w:val="TableParagraph"/>
              <w:spacing w:line="210" w:lineRule="exact"/>
              <w:ind w:right="73"/>
              <w:rPr>
                <w:rFonts w:ascii="A-OTF Futo Go B101 Pr6N"/>
                <w:b/>
                <w:sz w:val="13"/>
              </w:rPr>
            </w:pPr>
            <w:r>
              <w:rPr>
                <w:rFonts w:ascii="A-OTF Futo Go B101 Pr6N"/>
                <w:b/>
                <w:w w:val="178"/>
                <w:sz w:val="13"/>
              </w:rPr>
              <w:t>-</w:t>
            </w:r>
          </w:p>
        </w:tc>
        <w:tc>
          <w:tcPr>
            <w:tcW w:w="924" w:type="dxa"/>
            <w:gridSpan w:val="3"/>
            <w:tcBorders>
              <w:top w:val="nil"/>
              <w:bottom w:val="nil"/>
            </w:tcBorders>
            <w:shd w:val="clear" w:color="auto" w:fill="CCFFFF"/>
          </w:tcPr>
          <w:p>
            <w:pPr>
              <w:pStyle w:val="TableParagraph"/>
              <w:spacing w:line="210" w:lineRule="exact"/>
              <w:ind w:right="67"/>
              <w:rPr>
                <w:rFonts w:ascii="A-OTF Futo Go B101 Pr6N"/>
                <w:b/>
                <w:sz w:val="13"/>
              </w:rPr>
            </w:pPr>
            <w:r>
              <w:rPr>
                <w:rFonts w:ascii="A-OTF Futo Go B101 Pr6N"/>
                <w:b/>
                <w:sz w:val="13"/>
              </w:rPr>
              <w:t>12</w:t>
            </w:r>
          </w:p>
        </w:tc>
        <w:tc>
          <w:tcPr>
            <w:tcW w:w="926" w:type="dxa"/>
            <w:gridSpan w:val="2"/>
            <w:tcBorders>
              <w:top w:val="nil"/>
              <w:bottom w:val="nil"/>
            </w:tcBorders>
            <w:shd w:val="clear" w:color="auto" w:fill="CCFFFF"/>
          </w:tcPr>
          <w:p>
            <w:pPr>
              <w:pStyle w:val="TableParagraph"/>
              <w:spacing w:line="210" w:lineRule="exact"/>
              <w:ind w:right="68"/>
              <w:rPr>
                <w:rFonts w:ascii="A-OTF Futo Go B101 Pr6N"/>
                <w:b/>
                <w:sz w:val="13"/>
              </w:rPr>
            </w:pPr>
            <w:r>
              <w:rPr>
                <w:rFonts w:ascii="A-OTF Futo Go B101 Pr6N"/>
                <w:b/>
                <w:w w:val="101"/>
                <w:sz w:val="13"/>
              </w:rPr>
              <w:t>1</w:t>
            </w:r>
          </w:p>
        </w:tc>
      </w:tr>
      <w:tr>
        <w:trPr>
          <w:trHeight w:val="224" w:hRule="atLeast"/>
        </w:trPr>
        <w:tc>
          <w:tcPr>
            <w:tcW w:w="1097" w:type="dxa"/>
            <w:tcBorders>
              <w:top w:val="nil"/>
              <w:bottom w:val="nil"/>
            </w:tcBorders>
          </w:tcPr>
          <w:p>
            <w:pPr>
              <w:pStyle w:val="TableParagraph"/>
              <w:spacing w:before="24"/>
              <w:ind w:right="-87"/>
              <w:rPr>
                <w:sz w:val="13"/>
              </w:rPr>
            </w:pPr>
            <w:r>
              <w:rPr>
                <w:w w:val="110"/>
                <w:sz w:val="13"/>
              </w:rPr>
              <w:t>野 辺 地 町</w:t>
            </w:r>
            <w:r>
              <w:rPr>
                <w:sz w:val="13"/>
              </w:rPr>
              <w:t>  </w:t>
            </w:r>
          </w:p>
        </w:tc>
        <w:tc>
          <w:tcPr>
            <w:tcW w:w="891" w:type="dxa"/>
            <w:tcBorders>
              <w:top w:val="nil"/>
              <w:bottom w:val="nil"/>
            </w:tcBorders>
          </w:tcPr>
          <w:p>
            <w:pPr>
              <w:pStyle w:val="TableParagraph"/>
              <w:spacing w:before="24"/>
              <w:ind w:right="79"/>
              <w:rPr>
                <w:sz w:val="13"/>
              </w:rPr>
            </w:pPr>
            <w:r>
              <w:rPr>
                <w:w w:val="101"/>
                <w:sz w:val="13"/>
              </w:rPr>
              <w:t>5</w:t>
            </w:r>
          </w:p>
        </w:tc>
        <w:tc>
          <w:tcPr>
            <w:tcW w:w="928" w:type="dxa"/>
            <w:tcBorders>
              <w:top w:val="nil"/>
              <w:bottom w:val="nil"/>
            </w:tcBorders>
          </w:tcPr>
          <w:p>
            <w:pPr>
              <w:pStyle w:val="TableParagraph"/>
              <w:spacing w:before="24"/>
              <w:ind w:right="79"/>
              <w:rPr>
                <w:sz w:val="13"/>
              </w:rPr>
            </w:pPr>
            <w:r>
              <w:rPr>
                <w:sz w:val="13"/>
              </w:rPr>
              <w:t>10</w:t>
            </w:r>
          </w:p>
        </w:tc>
        <w:tc>
          <w:tcPr>
            <w:tcW w:w="927" w:type="dxa"/>
            <w:tcBorders>
              <w:top w:val="nil"/>
              <w:bottom w:val="nil"/>
            </w:tcBorders>
          </w:tcPr>
          <w:p>
            <w:pPr>
              <w:pStyle w:val="TableParagraph"/>
              <w:spacing w:before="24"/>
              <w:ind w:right="79"/>
              <w:rPr>
                <w:sz w:val="13"/>
              </w:rPr>
            </w:pPr>
            <w:r>
              <w:rPr>
                <w:w w:val="101"/>
                <w:sz w:val="13"/>
              </w:rPr>
              <w:t>3</w:t>
            </w:r>
          </w:p>
        </w:tc>
        <w:tc>
          <w:tcPr>
            <w:tcW w:w="925" w:type="dxa"/>
            <w:gridSpan w:val="3"/>
            <w:vMerge w:val="restart"/>
            <w:tcBorders>
              <w:top w:val="nil"/>
              <w:bottom w:val="nil"/>
            </w:tcBorders>
          </w:tcPr>
          <w:p>
            <w:pPr>
              <w:pStyle w:val="TableParagraph"/>
              <w:spacing w:line="316" w:lineRule="auto" w:before="24"/>
              <w:ind w:left="757" w:right="77" w:hanging="1"/>
              <w:rPr>
                <w:sz w:val="13"/>
              </w:rPr>
            </w:pPr>
            <w:r>
              <w:rPr>
                <w:w w:val="150"/>
                <w:sz w:val="13"/>
              </w:rPr>
              <w:t>- </w:t>
            </w:r>
            <w:r>
              <w:rPr>
                <w:sz w:val="13"/>
              </w:rPr>
              <w:t>2</w:t>
            </w:r>
          </w:p>
          <w:p>
            <w:pPr>
              <w:pStyle w:val="TableParagraph"/>
              <w:spacing w:line="316" w:lineRule="auto"/>
              <w:ind w:left="757" w:right="77" w:hanging="1"/>
              <w:rPr>
                <w:sz w:val="13"/>
              </w:rPr>
            </w:pPr>
            <w:r>
              <w:rPr>
                <w:w w:val="150"/>
                <w:sz w:val="13"/>
              </w:rPr>
              <w:t>- </w:t>
            </w:r>
            <w:r>
              <w:rPr>
                <w:sz w:val="13"/>
              </w:rPr>
              <w:t>2</w:t>
            </w:r>
          </w:p>
          <w:p>
            <w:pPr>
              <w:pStyle w:val="TableParagraph"/>
              <w:spacing w:before="1"/>
              <w:ind w:right="77"/>
              <w:rPr>
                <w:sz w:val="13"/>
              </w:rPr>
            </w:pPr>
            <w:r>
              <w:rPr>
                <w:w w:val="101"/>
                <w:sz w:val="13"/>
              </w:rPr>
              <w:t>3</w:t>
            </w:r>
          </w:p>
          <w:p>
            <w:pPr>
              <w:pStyle w:val="TableParagraph"/>
              <w:spacing w:line="230" w:lineRule="atLeast"/>
              <w:ind w:left="757" w:right="77" w:hanging="1"/>
              <w:rPr>
                <w:sz w:val="13"/>
              </w:rPr>
            </w:pPr>
            <w:r>
              <w:rPr>
                <w:w w:val="150"/>
                <w:sz w:val="13"/>
              </w:rPr>
              <w:t>- </w:t>
            </w:r>
            <w:r>
              <w:rPr>
                <w:sz w:val="13"/>
              </w:rPr>
              <w:t>1</w:t>
            </w:r>
          </w:p>
        </w:tc>
        <w:tc>
          <w:tcPr>
            <w:tcW w:w="923" w:type="dxa"/>
            <w:gridSpan w:val="3"/>
            <w:tcBorders>
              <w:top w:val="nil"/>
              <w:bottom w:val="nil"/>
            </w:tcBorders>
          </w:tcPr>
          <w:p>
            <w:pPr>
              <w:pStyle w:val="TableParagraph"/>
              <w:spacing w:before="24"/>
              <w:ind w:right="71"/>
              <w:rPr>
                <w:sz w:val="13"/>
              </w:rPr>
            </w:pPr>
            <w:r>
              <w:rPr>
                <w:w w:val="168"/>
                <w:sz w:val="13"/>
              </w:rPr>
              <w:t>-</w:t>
            </w:r>
          </w:p>
        </w:tc>
        <w:tc>
          <w:tcPr>
            <w:tcW w:w="924" w:type="dxa"/>
            <w:gridSpan w:val="3"/>
            <w:vMerge w:val="restart"/>
            <w:tcBorders>
              <w:top w:val="nil"/>
              <w:bottom w:val="nil"/>
            </w:tcBorders>
          </w:tcPr>
          <w:p>
            <w:pPr>
              <w:pStyle w:val="TableParagraph"/>
              <w:spacing w:before="24"/>
              <w:ind w:right="67"/>
              <w:rPr>
                <w:sz w:val="13"/>
              </w:rPr>
            </w:pPr>
            <w:r>
              <w:rPr>
                <w:w w:val="101"/>
                <w:sz w:val="13"/>
              </w:rPr>
              <w:t>2</w:t>
            </w:r>
          </w:p>
          <w:p>
            <w:pPr>
              <w:pStyle w:val="TableParagraph"/>
              <w:spacing w:before="56"/>
              <w:ind w:right="67"/>
              <w:rPr>
                <w:sz w:val="13"/>
              </w:rPr>
            </w:pPr>
            <w:r>
              <w:rPr>
                <w:w w:val="168"/>
                <w:sz w:val="13"/>
              </w:rPr>
              <w:t>-</w:t>
            </w:r>
          </w:p>
          <w:p>
            <w:pPr>
              <w:pStyle w:val="TableParagraph"/>
              <w:spacing w:before="55"/>
              <w:ind w:right="67"/>
              <w:rPr>
                <w:sz w:val="13"/>
              </w:rPr>
            </w:pPr>
            <w:r>
              <w:rPr>
                <w:w w:val="168"/>
                <w:sz w:val="13"/>
              </w:rPr>
              <w:t>-</w:t>
            </w:r>
          </w:p>
          <w:p>
            <w:pPr>
              <w:pStyle w:val="TableParagraph"/>
              <w:spacing w:line="316" w:lineRule="auto" w:before="57"/>
              <w:ind w:left="766" w:right="67" w:hanging="1"/>
              <w:rPr>
                <w:sz w:val="13"/>
              </w:rPr>
            </w:pPr>
            <w:r>
              <w:rPr>
                <w:w w:val="150"/>
                <w:sz w:val="13"/>
              </w:rPr>
              <w:t>- </w:t>
            </w:r>
            <w:r>
              <w:rPr>
                <w:sz w:val="13"/>
              </w:rPr>
              <w:t>1</w:t>
            </w:r>
          </w:p>
          <w:p>
            <w:pPr>
              <w:pStyle w:val="TableParagraph"/>
              <w:spacing w:before="1"/>
              <w:ind w:right="67"/>
              <w:rPr>
                <w:sz w:val="13"/>
              </w:rPr>
            </w:pPr>
            <w:r>
              <w:rPr>
                <w:w w:val="101"/>
                <w:sz w:val="13"/>
              </w:rPr>
              <w:t>4</w:t>
            </w:r>
          </w:p>
          <w:p>
            <w:pPr>
              <w:pStyle w:val="TableParagraph"/>
              <w:spacing w:before="56"/>
              <w:ind w:right="67"/>
              <w:rPr>
                <w:sz w:val="13"/>
              </w:rPr>
            </w:pPr>
            <w:r>
              <w:rPr>
                <w:w w:val="101"/>
                <w:sz w:val="13"/>
              </w:rPr>
              <w:t>5</w:t>
            </w:r>
          </w:p>
        </w:tc>
        <w:tc>
          <w:tcPr>
            <w:tcW w:w="926" w:type="dxa"/>
            <w:gridSpan w:val="2"/>
            <w:tcBorders>
              <w:top w:val="nil"/>
              <w:bottom w:val="nil"/>
            </w:tcBorders>
          </w:tcPr>
          <w:p>
            <w:pPr>
              <w:pStyle w:val="TableParagraph"/>
              <w:spacing w:before="24"/>
              <w:ind w:right="66"/>
              <w:rPr>
                <w:sz w:val="13"/>
              </w:rPr>
            </w:pPr>
            <w:r>
              <w:rPr>
                <w:w w:val="101"/>
                <w:sz w:val="13"/>
              </w:rPr>
              <w:t>1</w:t>
            </w:r>
          </w:p>
        </w:tc>
      </w:tr>
      <w:tr>
        <w:trPr>
          <w:trHeight w:val="229" w:hRule="atLeast"/>
        </w:trPr>
        <w:tc>
          <w:tcPr>
            <w:tcW w:w="1097" w:type="dxa"/>
            <w:tcBorders>
              <w:top w:val="nil"/>
              <w:bottom w:val="nil"/>
            </w:tcBorders>
          </w:tcPr>
          <w:p>
            <w:pPr>
              <w:pStyle w:val="TableParagraph"/>
              <w:spacing w:before="30"/>
              <w:ind w:right="1"/>
              <w:rPr>
                <w:sz w:val="13"/>
              </w:rPr>
            </w:pPr>
            <w:r>
              <w:rPr>
                <w:w w:val="110"/>
                <w:sz w:val="13"/>
              </w:rPr>
              <w:t>七 戸 町</w:t>
            </w:r>
          </w:p>
        </w:tc>
        <w:tc>
          <w:tcPr>
            <w:tcW w:w="891" w:type="dxa"/>
            <w:tcBorders>
              <w:top w:val="nil"/>
              <w:bottom w:val="nil"/>
            </w:tcBorders>
          </w:tcPr>
          <w:p>
            <w:pPr>
              <w:pStyle w:val="TableParagraph"/>
              <w:spacing w:before="30"/>
              <w:ind w:right="79"/>
              <w:rPr>
                <w:sz w:val="13"/>
              </w:rPr>
            </w:pPr>
            <w:r>
              <w:rPr>
                <w:w w:val="101"/>
                <w:sz w:val="13"/>
              </w:rPr>
              <w:t>9</w:t>
            </w:r>
          </w:p>
        </w:tc>
        <w:tc>
          <w:tcPr>
            <w:tcW w:w="928" w:type="dxa"/>
            <w:tcBorders>
              <w:top w:val="nil"/>
              <w:bottom w:val="nil"/>
            </w:tcBorders>
          </w:tcPr>
          <w:p>
            <w:pPr>
              <w:pStyle w:val="TableParagraph"/>
              <w:spacing w:before="30"/>
              <w:ind w:right="79"/>
              <w:rPr>
                <w:sz w:val="13"/>
              </w:rPr>
            </w:pPr>
            <w:r>
              <w:rPr>
                <w:sz w:val="13"/>
              </w:rPr>
              <w:t>20</w:t>
            </w:r>
          </w:p>
        </w:tc>
        <w:tc>
          <w:tcPr>
            <w:tcW w:w="927" w:type="dxa"/>
            <w:tcBorders>
              <w:top w:val="nil"/>
              <w:bottom w:val="nil"/>
            </w:tcBorders>
          </w:tcPr>
          <w:p>
            <w:pPr>
              <w:pStyle w:val="TableParagraph"/>
              <w:spacing w:before="30"/>
              <w:ind w:right="79"/>
              <w:rPr>
                <w:sz w:val="13"/>
              </w:rPr>
            </w:pPr>
            <w:r>
              <w:rPr>
                <w:w w:val="101"/>
                <w:sz w:val="13"/>
              </w:rPr>
              <w:t>2</w:t>
            </w:r>
          </w:p>
        </w:tc>
        <w:tc>
          <w:tcPr>
            <w:tcW w:w="925" w:type="dxa"/>
            <w:gridSpan w:val="3"/>
            <w:vMerge/>
            <w:tcBorders>
              <w:top w:val="nil"/>
              <w:bottom w:val="nil"/>
            </w:tcBorders>
          </w:tcPr>
          <w:p>
            <w:pPr>
              <w:rPr>
                <w:sz w:val="2"/>
                <w:szCs w:val="2"/>
              </w:rPr>
            </w:pPr>
          </w:p>
        </w:tc>
        <w:tc>
          <w:tcPr>
            <w:tcW w:w="923" w:type="dxa"/>
            <w:gridSpan w:val="3"/>
            <w:tcBorders>
              <w:top w:val="nil"/>
              <w:bottom w:val="nil"/>
            </w:tcBorders>
          </w:tcPr>
          <w:p>
            <w:pPr>
              <w:pStyle w:val="TableParagraph"/>
              <w:spacing w:before="30"/>
              <w:ind w:right="71"/>
              <w:rPr>
                <w:sz w:val="13"/>
              </w:rPr>
            </w:pPr>
            <w:r>
              <w:rPr>
                <w:w w:val="168"/>
                <w:sz w:val="13"/>
              </w:rPr>
              <w:t>-</w:t>
            </w:r>
          </w:p>
        </w:tc>
        <w:tc>
          <w:tcPr>
            <w:tcW w:w="924" w:type="dxa"/>
            <w:gridSpan w:val="3"/>
            <w:vMerge/>
            <w:tcBorders>
              <w:top w:val="nil"/>
              <w:bottom w:val="nil"/>
            </w:tcBorders>
          </w:tcPr>
          <w:p>
            <w:pPr>
              <w:rPr>
                <w:sz w:val="2"/>
                <w:szCs w:val="2"/>
              </w:rPr>
            </w:pPr>
          </w:p>
        </w:tc>
        <w:tc>
          <w:tcPr>
            <w:tcW w:w="926" w:type="dxa"/>
            <w:gridSpan w:val="2"/>
            <w:tcBorders>
              <w:top w:val="nil"/>
              <w:bottom w:val="nil"/>
            </w:tcBorders>
          </w:tcPr>
          <w:p>
            <w:pPr>
              <w:pStyle w:val="TableParagraph"/>
              <w:spacing w:before="30"/>
              <w:ind w:right="66"/>
              <w:rPr>
                <w:sz w:val="13"/>
              </w:rPr>
            </w:pPr>
            <w:r>
              <w:rPr>
                <w:w w:val="168"/>
                <w:sz w:val="13"/>
              </w:rPr>
              <w:t>-</w:t>
            </w:r>
          </w:p>
        </w:tc>
      </w:tr>
      <w:tr>
        <w:trPr>
          <w:trHeight w:val="229" w:hRule="atLeast"/>
        </w:trPr>
        <w:tc>
          <w:tcPr>
            <w:tcW w:w="1097" w:type="dxa"/>
            <w:tcBorders>
              <w:top w:val="nil"/>
              <w:bottom w:val="nil"/>
            </w:tcBorders>
          </w:tcPr>
          <w:p>
            <w:pPr>
              <w:pStyle w:val="TableParagraph"/>
              <w:spacing w:before="30"/>
              <w:ind w:right="1"/>
              <w:rPr>
                <w:sz w:val="13"/>
              </w:rPr>
            </w:pPr>
            <w:r>
              <w:rPr>
                <w:w w:val="110"/>
                <w:sz w:val="13"/>
              </w:rPr>
              <w:t>六 戸 町</w:t>
            </w:r>
          </w:p>
        </w:tc>
        <w:tc>
          <w:tcPr>
            <w:tcW w:w="891" w:type="dxa"/>
            <w:tcBorders>
              <w:top w:val="nil"/>
              <w:bottom w:val="nil"/>
            </w:tcBorders>
          </w:tcPr>
          <w:p>
            <w:pPr>
              <w:pStyle w:val="TableParagraph"/>
              <w:spacing w:before="30"/>
              <w:ind w:right="79"/>
              <w:rPr>
                <w:sz w:val="13"/>
              </w:rPr>
            </w:pPr>
            <w:r>
              <w:rPr>
                <w:w w:val="101"/>
                <w:sz w:val="13"/>
              </w:rPr>
              <w:t>3</w:t>
            </w:r>
          </w:p>
        </w:tc>
        <w:tc>
          <w:tcPr>
            <w:tcW w:w="928" w:type="dxa"/>
            <w:tcBorders>
              <w:top w:val="nil"/>
              <w:bottom w:val="nil"/>
            </w:tcBorders>
          </w:tcPr>
          <w:p>
            <w:pPr>
              <w:pStyle w:val="TableParagraph"/>
              <w:spacing w:before="30"/>
              <w:ind w:right="80"/>
              <w:rPr>
                <w:sz w:val="13"/>
              </w:rPr>
            </w:pPr>
            <w:r>
              <w:rPr>
                <w:w w:val="101"/>
                <w:sz w:val="13"/>
              </w:rPr>
              <w:t>3</w:t>
            </w:r>
          </w:p>
        </w:tc>
        <w:tc>
          <w:tcPr>
            <w:tcW w:w="927" w:type="dxa"/>
            <w:tcBorders>
              <w:top w:val="nil"/>
              <w:bottom w:val="nil"/>
            </w:tcBorders>
          </w:tcPr>
          <w:p>
            <w:pPr>
              <w:pStyle w:val="TableParagraph"/>
              <w:spacing w:before="30"/>
              <w:ind w:right="79"/>
              <w:rPr>
                <w:sz w:val="13"/>
              </w:rPr>
            </w:pPr>
            <w:r>
              <w:rPr>
                <w:w w:val="168"/>
                <w:sz w:val="13"/>
              </w:rPr>
              <w:t>-</w:t>
            </w:r>
          </w:p>
        </w:tc>
        <w:tc>
          <w:tcPr>
            <w:tcW w:w="925" w:type="dxa"/>
            <w:gridSpan w:val="3"/>
            <w:vMerge/>
            <w:tcBorders>
              <w:top w:val="nil"/>
              <w:bottom w:val="nil"/>
            </w:tcBorders>
          </w:tcPr>
          <w:p>
            <w:pPr>
              <w:rPr>
                <w:sz w:val="2"/>
                <w:szCs w:val="2"/>
              </w:rPr>
            </w:pPr>
          </w:p>
        </w:tc>
        <w:tc>
          <w:tcPr>
            <w:tcW w:w="923" w:type="dxa"/>
            <w:gridSpan w:val="3"/>
            <w:tcBorders>
              <w:top w:val="nil"/>
              <w:bottom w:val="nil"/>
            </w:tcBorders>
          </w:tcPr>
          <w:p>
            <w:pPr>
              <w:pStyle w:val="TableParagraph"/>
              <w:spacing w:before="30"/>
              <w:ind w:right="71"/>
              <w:rPr>
                <w:sz w:val="13"/>
              </w:rPr>
            </w:pPr>
            <w:r>
              <w:rPr>
                <w:w w:val="168"/>
                <w:sz w:val="13"/>
              </w:rPr>
              <w:t>-</w:t>
            </w:r>
          </w:p>
        </w:tc>
        <w:tc>
          <w:tcPr>
            <w:tcW w:w="924" w:type="dxa"/>
            <w:gridSpan w:val="3"/>
            <w:vMerge/>
            <w:tcBorders>
              <w:top w:val="nil"/>
              <w:bottom w:val="nil"/>
            </w:tcBorders>
          </w:tcPr>
          <w:p>
            <w:pPr>
              <w:rPr>
                <w:sz w:val="2"/>
                <w:szCs w:val="2"/>
              </w:rPr>
            </w:pPr>
          </w:p>
        </w:tc>
        <w:tc>
          <w:tcPr>
            <w:tcW w:w="926" w:type="dxa"/>
            <w:gridSpan w:val="2"/>
            <w:tcBorders>
              <w:top w:val="nil"/>
              <w:bottom w:val="nil"/>
            </w:tcBorders>
          </w:tcPr>
          <w:p>
            <w:pPr>
              <w:pStyle w:val="TableParagraph"/>
              <w:spacing w:before="30"/>
              <w:ind w:right="66"/>
              <w:rPr>
                <w:sz w:val="13"/>
              </w:rPr>
            </w:pPr>
            <w:r>
              <w:rPr>
                <w:w w:val="168"/>
                <w:sz w:val="13"/>
              </w:rPr>
              <w:t>-</w:t>
            </w:r>
          </w:p>
        </w:tc>
      </w:tr>
      <w:tr>
        <w:trPr>
          <w:trHeight w:val="230" w:hRule="atLeast"/>
        </w:trPr>
        <w:tc>
          <w:tcPr>
            <w:tcW w:w="1097" w:type="dxa"/>
            <w:tcBorders>
              <w:top w:val="nil"/>
              <w:bottom w:val="nil"/>
            </w:tcBorders>
          </w:tcPr>
          <w:p>
            <w:pPr>
              <w:pStyle w:val="TableParagraph"/>
              <w:spacing w:before="30"/>
              <w:ind w:right="1"/>
              <w:rPr>
                <w:sz w:val="13"/>
              </w:rPr>
            </w:pPr>
            <w:r>
              <w:rPr>
                <w:w w:val="110"/>
                <w:sz w:val="13"/>
              </w:rPr>
              <w:t>横 浜 町</w:t>
            </w:r>
          </w:p>
        </w:tc>
        <w:tc>
          <w:tcPr>
            <w:tcW w:w="891" w:type="dxa"/>
            <w:tcBorders>
              <w:top w:val="nil"/>
              <w:bottom w:val="nil"/>
            </w:tcBorders>
          </w:tcPr>
          <w:p>
            <w:pPr>
              <w:pStyle w:val="TableParagraph"/>
              <w:spacing w:before="30"/>
              <w:ind w:right="79"/>
              <w:rPr>
                <w:sz w:val="13"/>
              </w:rPr>
            </w:pPr>
            <w:r>
              <w:rPr>
                <w:w w:val="101"/>
                <w:sz w:val="13"/>
              </w:rPr>
              <w:t>2</w:t>
            </w:r>
          </w:p>
        </w:tc>
        <w:tc>
          <w:tcPr>
            <w:tcW w:w="928" w:type="dxa"/>
            <w:tcBorders>
              <w:top w:val="nil"/>
              <w:bottom w:val="nil"/>
            </w:tcBorders>
          </w:tcPr>
          <w:p>
            <w:pPr>
              <w:pStyle w:val="TableParagraph"/>
              <w:spacing w:before="30"/>
              <w:ind w:right="80"/>
              <w:rPr>
                <w:sz w:val="13"/>
              </w:rPr>
            </w:pPr>
            <w:r>
              <w:rPr>
                <w:w w:val="101"/>
                <w:sz w:val="13"/>
              </w:rPr>
              <w:t>2</w:t>
            </w:r>
          </w:p>
        </w:tc>
        <w:tc>
          <w:tcPr>
            <w:tcW w:w="927" w:type="dxa"/>
            <w:tcBorders>
              <w:top w:val="nil"/>
              <w:bottom w:val="nil"/>
            </w:tcBorders>
          </w:tcPr>
          <w:p>
            <w:pPr>
              <w:pStyle w:val="TableParagraph"/>
              <w:spacing w:before="30"/>
              <w:ind w:right="79"/>
              <w:rPr>
                <w:sz w:val="13"/>
              </w:rPr>
            </w:pPr>
            <w:r>
              <w:rPr>
                <w:w w:val="101"/>
                <w:sz w:val="13"/>
              </w:rPr>
              <w:t>2</w:t>
            </w:r>
          </w:p>
        </w:tc>
        <w:tc>
          <w:tcPr>
            <w:tcW w:w="925" w:type="dxa"/>
            <w:gridSpan w:val="3"/>
            <w:vMerge/>
            <w:tcBorders>
              <w:top w:val="nil"/>
              <w:bottom w:val="nil"/>
            </w:tcBorders>
          </w:tcPr>
          <w:p>
            <w:pPr>
              <w:rPr>
                <w:sz w:val="2"/>
                <w:szCs w:val="2"/>
              </w:rPr>
            </w:pPr>
          </w:p>
        </w:tc>
        <w:tc>
          <w:tcPr>
            <w:tcW w:w="923" w:type="dxa"/>
            <w:gridSpan w:val="3"/>
            <w:tcBorders>
              <w:top w:val="nil"/>
              <w:bottom w:val="nil"/>
            </w:tcBorders>
          </w:tcPr>
          <w:p>
            <w:pPr>
              <w:pStyle w:val="TableParagraph"/>
              <w:spacing w:before="30"/>
              <w:ind w:right="71"/>
              <w:rPr>
                <w:sz w:val="13"/>
              </w:rPr>
            </w:pPr>
            <w:r>
              <w:rPr>
                <w:w w:val="168"/>
                <w:sz w:val="13"/>
              </w:rPr>
              <w:t>-</w:t>
            </w:r>
          </w:p>
        </w:tc>
        <w:tc>
          <w:tcPr>
            <w:tcW w:w="924" w:type="dxa"/>
            <w:gridSpan w:val="3"/>
            <w:vMerge/>
            <w:tcBorders>
              <w:top w:val="nil"/>
              <w:bottom w:val="nil"/>
            </w:tcBorders>
          </w:tcPr>
          <w:p>
            <w:pPr>
              <w:rPr>
                <w:sz w:val="2"/>
                <w:szCs w:val="2"/>
              </w:rPr>
            </w:pPr>
          </w:p>
        </w:tc>
        <w:tc>
          <w:tcPr>
            <w:tcW w:w="926" w:type="dxa"/>
            <w:gridSpan w:val="2"/>
            <w:tcBorders>
              <w:top w:val="nil"/>
              <w:bottom w:val="nil"/>
            </w:tcBorders>
          </w:tcPr>
          <w:p>
            <w:pPr>
              <w:pStyle w:val="TableParagraph"/>
              <w:spacing w:before="30"/>
              <w:ind w:right="66"/>
              <w:rPr>
                <w:sz w:val="13"/>
              </w:rPr>
            </w:pPr>
            <w:r>
              <w:rPr>
                <w:w w:val="168"/>
                <w:sz w:val="13"/>
              </w:rPr>
              <w:t>-</w:t>
            </w:r>
          </w:p>
        </w:tc>
      </w:tr>
      <w:tr>
        <w:trPr>
          <w:trHeight w:val="230" w:hRule="atLeast"/>
        </w:trPr>
        <w:tc>
          <w:tcPr>
            <w:tcW w:w="1097" w:type="dxa"/>
            <w:tcBorders>
              <w:top w:val="nil"/>
              <w:bottom w:val="nil"/>
            </w:tcBorders>
          </w:tcPr>
          <w:p>
            <w:pPr>
              <w:pStyle w:val="TableParagraph"/>
              <w:spacing w:before="30"/>
              <w:ind w:right="1"/>
              <w:rPr>
                <w:sz w:val="13"/>
              </w:rPr>
            </w:pPr>
            <w:r>
              <w:rPr>
                <w:w w:val="110"/>
                <w:sz w:val="13"/>
              </w:rPr>
              <w:t>東 北 町</w:t>
            </w:r>
          </w:p>
        </w:tc>
        <w:tc>
          <w:tcPr>
            <w:tcW w:w="891" w:type="dxa"/>
            <w:tcBorders>
              <w:top w:val="nil"/>
              <w:bottom w:val="nil"/>
            </w:tcBorders>
          </w:tcPr>
          <w:p>
            <w:pPr>
              <w:pStyle w:val="TableParagraph"/>
              <w:spacing w:before="30"/>
              <w:ind w:right="79"/>
              <w:rPr>
                <w:sz w:val="13"/>
              </w:rPr>
            </w:pPr>
            <w:r>
              <w:rPr>
                <w:w w:val="101"/>
                <w:sz w:val="13"/>
              </w:rPr>
              <w:t>5</w:t>
            </w:r>
          </w:p>
        </w:tc>
        <w:tc>
          <w:tcPr>
            <w:tcW w:w="928" w:type="dxa"/>
            <w:tcBorders>
              <w:top w:val="nil"/>
              <w:bottom w:val="nil"/>
            </w:tcBorders>
          </w:tcPr>
          <w:p>
            <w:pPr>
              <w:pStyle w:val="TableParagraph"/>
              <w:spacing w:before="30"/>
              <w:ind w:right="80"/>
              <w:rPr>
                <w:sz w:val="13"/>
              </w:rPr>
            </w:pPr>
            <w:r>
              <w:rPr>
                <w:w w:val="101"/>
                <w:sz w:val="13"/>
              </w:rPr>
              <w:t>9</w:t>
            </w:r>
          </w:p>
        </w:tc>
        <w:tc>
          <w:tcPr>
            <w:tcW w:w="927" w:type="dxa"/>
            <w:tcBorders>
              <w:top w:val="nil"/>
              <w:bottom w:val="nil"/>
            </w:tcBorders>
          </w:tcPr>
          <w:p>
            <w:pPr>
              <w:pStyle w:val="TableParagraph"/>
              <w:spacing w:before="30"/>
              <w:ind w:right="79"/>
              <w:rPr>
                <w:sz w:val="13"/>
              </w:rPr>
            </w:pPr>
            <w:r>
              <w:rPr>
                <w:w w:val="101"/>
                <w:sz w:val="13"/>
              </w:rPr>
              <w:t>4</w:t>
            </w:r>
          </w:p>
        </w:tc>
        <w:tc>
          <w:tcPr>
            <w:tcW w:w="925" w:type="dxa"/>
            <w:gridSpan w:val="3"/>
            <w:vMerge/>
            <w:tcBorders>
              <w:top w:val="nil"/>
              <w:bottom w:val="nil"/>
            </w:tcBorders>
          </w:tcPr>
          <w:p>
            <w:pPr>
              <w:rPr>
                <w:sz w:val="2"/>
                <w:szCs w:val="2"/>
              </w:rPr>
            </w:pPr>
          </w:p>
        </w:tc>
        <w:tc>
          <w:tcPr>
            <w:tcW w:w="923" w:type="dxa"/>
            <w:gridSpan w:val="3"/>
            <w:tcBorders>
              <w:top w:val="nil"/>
              <w:bottom w:val="nil"/>
            </w:tcBorders>
          </w:tcPr>
          <w:p>
            <w:pPr>
              <w:pStyle w:val="TableParagraph"/>
              <w:spacing w:before="30"/>
              <w:ind w:right="71"/>
              <w:rPr>
                <w:sz w:val="13"/>
              </w:rPr>
            </w:pPr>
            <w:r>
              <w:rPr>
                <w:w w:val="168"/>
                <w:sz w:val="13"/>
              </w:rPr>
              <w:t>-</w:t>
            </w:r>
          </w:p>
        </w:tc>
        <w:tc>
          <w:tcPr>
            <w:tcW w:w="924" w:type="dxa"/>
            <w:gridSpan w:val="3"/>
            <w:vMerge/>
            <w:tcBorders>
              <w:top w:val="nil"/>
              <w:bottom w:val="nil"/>
            </w:tcBorders>
          </w:tcPr>
          <w:p>
            <w:pPr>
              <w:rPr>
                <w:sz w:val="2"/>
                <w:szCs w:val="2"/>
              </w:rPr>
            </w:pPr>
          </w:p>
        </w:tc>
        <w:tc>
          <w:tcPr>
            <w:tcW w:w="926" w:type="dxa"/>
            <w:gridSpan w:val="2"/>
            <w:tcBorders>
              <w:top w:val="nil"/>
              <w:bottom w:val="nil"/>
            </w:tcBorders>
          </w:tcPr>
          <w:p>
            <w:pPr>
              <w:pStyle w:val="TableParagraph"/>
              <w:spacing w:before="30"/>
              <w:ind w:right="66"/>
              <w:rPr>
                <w:sz w:val="13"/>
              </w:rPr>
            </w:pPr>
            <w:r>
              <w:rPr>
                <w:w w:val="168"/>
                <w:sz w:val="13"/>
              </w:rPr>
              <w:t>-</w:t>
            </w:r>
          </w:p>
        </w:tc>
      </w:tr>
      <w:tr>
        <w:trPr>
          <w:trHeight w:val="230" w:hRule="atLeast"/>
        </w:trPr>
        <w:tc>
          <w:tcPr>
            <w:tcW w:w="1097" w:type="dxa"/>
            <w:tcBorders>
              <w:top w:val="nil"/>
              <w:bottom w:val="nil"/>
            </w:tcBorders>
          </w:tcPr>
          <w:p>
            <w:pPr>
              <w:pStyle w:val="TableParagraph"/>
              <w:spacing w:before="30"/>
              <w:ind w:right="-87"/>
              <w:rPr>
                <w:sz w:val="13"/>
              </w:rPr>
            </w:pPr>
            <w:r>
              <w:rPr>
                <w:w w:val="110"/>
                <w:sz w:val="13"/>
              </w:rPr>
              <w:t>六 ヶ 所 村</w:t>
            </w:r>
            <w:r>
              <w:rPr>
                <w:sz w:val="13"/>
              </w:rPr>
              <w:t>  </w:t>
            </w:r>
          </w:p>
        </w:tc>
        <w:tc>
          <w:tcPr>
            <w:tcW w:w="891" w:type="dxa"/>
            <w:tcBorders>
              <w:top w:val="nil"/>
              <w:bottom w:val="nil"/>
            </w:tcBorders>
          </w:tcPr>
          <w:p>
            <w:pPr>
              <w:pStyle w:val="TableParagraph"/>
              <w:spacing w:before="30"/>
              <w:ind w:right="79"/>
              <w:rPr>
                <w:sz w:val="13"/>
              </w:rPr>
            </w:pPr>
            <w:r>
              <w:rPr>
                <w:w w:val="101"/>
                <w:sz w:val="13"/>
              </w:rPr>
              <w:t>6</w:t>
            </w:r>
          </w:p>
        </w:tc>
        <w:tc>
          <w:tcPr>
            <w:tcW w:w="928" w:type="dxa"/>
            <w:tcBorders>
              <w:top w:val="nil"/>
              <w:bottom w:val="nil"/>
            </w:tcBorders>
          </w:tcPr>
          <w:p>
            <w:pPr>
              <w:pStyle w:val="TableParagraph"/>
              <w:spacing w:before="30"/>
              <w:ind w:right="80"/>
              <w:rPr>
                <w:sz w:val="13"/>
              </w:rPr>
            </w:pPr>
            <w:r>
              <w:rPr>
                <w:w w:val="101"/>
                <w:sz w:val="13"/>
              </w:rPr>
              <w:t>7</w:t>
            </w:r>
          </w:p>
        </w:tc>
        <w:tc>
          <w:tcPr>
            <w:tcW w:w="927" w:type="dxa"/>
            <w:tcBorders>
              <w:top w:val="nil"/>
              <w:bottom w:val="nil"/>
            </w:tcBorders>
          </w:tcPr>
          <w:p>
            <w:pPr>
              <w:pStyle w:val="TableParagraph"/>
              <w:spacing w:before="30"/>
              <w:ind w:right="79"/>
              <w:rPr>
                <w:sz w:val="13"/>
              </w:rPr>
            </w:pPr>
            <w:r>
              <w:rPr>
                <w:w w:val="101"/>
                <w:sz w:val="13"/>
              </w:rPr>
              <w:t>4</w:t>
            </w:r>
          </w:p>
        </w:tc>
        <w:tc>
          <w:tcPr>
            <w:tcW w:w="925" w:type="dxa"/>
            <w:gridSpan w:val="3"/>
            <w:vMerge/>
            <w:tcBorders>
              <w:top w:val="nil"/>
              <w:bottom w:val="nil"/>
            </w:tcBorders>
          </w:tcPr>
          <w:p>
            <w:pPr>
              <w:rPr>
                <w:sz w:val="2"/>
                <w:szCs w:val="2"/>
              </w:rPr>
            </w:pPr>
          </w:p>
        </w:tc>
        <w:tc>
          <w:tcPr>
            <w:tcW w:w="923" w:type="dxa"/>
            <w:gridSpan w:val="3"/>
            <w:tcBorders>
              <w:top w:val="nil"/>
              <w:bottom w:val="nil"/>
            </w:tcBorders>
          </w:tcPr>
          <w:p>
            <w:pPr>
              <w:pStyle w:val="TableParagraph"/>
              <w:spacing w:before="30"/>
              <w:ind w:right="71"/>
              <w:rPr>
                <w:sz w:val="13"/>
              </w:rPr>
            </w:pPr>
            <w:r>
              <w:rPr>
                <w:w w:val="168"/>
                <w:sz w:val="13"/>
              </w:rPr>
              <w:t>-</w:t>
            </w:r>
          </w:p>
        </w:tc>
        <w:tc>
          <w:tcPr>
            <w:tcW w:w="924" w:type="dxa"/>
            <w:gridSpan w:val="3"/>
            <w:vMerge/>
            <w:tcBorders>
              <w:top w:val="nil"/>
              <w:bottom w:val="nil"/>
            </w:tcBorders>
          </w:tcPr>
          <w:p>
            <w:pPr>
              <w:rPr>
                <w:sz w:val="2"/>
                <w:szCs w:val="2"/>
              </w:rPr>
            </w:pPr>
          </w:p>
        </w:tc>
        <w:tc>
          <w:tcPr>
            <w:tcW w:w="926" w:type="dxa"/>
            <w:gridSpan w:val="2"/>
            <w:tcBorders>
              <w:top w:val="nil"/>
              <w:bottom w:val="nil"/>
            </w:tcBorders>
          </w:tcPr>
          <w:p>
            <w:pPr>
              <w:pStyle w:val="TableParagraph"/>
              <w:spacing w:before="30"/>
              <w:ind w:right="66"/>
              <w:rPr>
                <w:sz w:val="13"/>
              </w:rPr>
            </w:pPr>
            <w:r>
              <w:rPr>
                <w:w w:val="168"/>
                <w:sz w:val="13"/>
              </w:rPr>
              <w:t>-</w:t>
            </w:r>
          </w:p>
        </w:tc>
      </w:tr>
      <w:tr>
        <w:trPr>
          <w:trHeight w:val="235" w:hRule="atLeast"/>
        </w:trPr>
        <w:tc>
          <w:tcPr>
            <w:tcW w:w="1097" w:type="dxa"/>
            <w:tcBorders>
              <w:top w:val="nil"/>
              <w:bottom w:val="nil"/>
            </w:tcBorders>
          </w:tcPr>
          <w:p>
            <w:pPr>
              <w:pStyle w:val="TableParagraph"/>
              <w:spacing w:before="30"/>
              <w:ind w:right="-29"/>
              <w:rPr>
                <w:sz w:val="13"/>
              </w:rPr>
            </w:pPr>
            <w:r>
              <w:rPr>
                <w:w w:val="110"/>
                <w:sz w:val="13"/>
              </w:rPr>
              <w:t>おいらせ町</w:t>
            </w:r>
          </w:p>
        </w:tc>
        <w:tc>
          <w:tcPr>
            <w:tcW w:w="891" w:type="dxa"/>
            <w:tcBorders>
              <w:top w:val="nil"/>
              <w:bottom w:val="nil"/>
            </w:tcBorders>
          </w:tcPr>
          <w:p>
            <w:pPr>
              <w:pStyle w:val="TableParagraph"/>
              <w:spacing w:before="30"/>
              <w:ind w:right="79"/>
              <w:rPr>
                <w:sz w:val="13"/>
              </w:rPr>
            </w:pPr>
            <w:r>
              <w:rPr>
                <w:w w:val="101"/>
                <w:sz w:val="13"/>
              </w:rPr>
              <w:t>5</w:t>
            </w:r>
          </w:p>
        </w:tc>
        <w:tc>
          <w:tcPr>
            <w:tcW w:w="928" w:type="dxa"/>
            <w:tcBorders>
              <w:top w:val="nil"/>
              <w:bottom w:val="nil"/>
            </w:tcBorders>
          </w:tcPr>
          <w:p>
            <w:pPr>
              <w:pStyle w:val="TableParagraph"/>
              <w:spacing w:before="30"/>
              <w:ind w:right="80"/>
              <w:rPr>
                <w:sz w:val="13"/>
              </w:rPr>
            </w:pPr>
            <w:r>
              <w:rPr>
                <w:w w:val="101"/>
                <w:sz w:val="13"/>
              </w:rPr>
              <w:t>8</w:t>
            </w:r>
          </w:p>
        </w:tc>
        <w:tc>
          <w:tcPr>
            <w:tcW w:w="927" w:type="dxa"/>
            <w:tcBorders>
              <w:top w:val="nil"/>
              <w:bottom w:val="nil"/>
            </w:tcBorders>
          </w:tcPr>
          <w:p>
            <w:pPr>
              <w:pStyle w:val="TableParagraph"/>
              <w:spacing w:before="30"/>
              <w:ind w:right="79"/>
              <w:rPr>
                <w:sz w:val="13"/>
              </w:rPr>
            </w:pPr>
            <w:r>
              <w:rPr>
                <w:w w:val="101"/>
                <w:sz w:val="13"/>
              </w:rPr>
              <w:t>6</w:t>
            </w:r>
          </w:p>
        </w:tc>
        <w:tc>
          <w:tcPr>
            <w:tcW w:w="925" w:type="dxa"/>
            <w:gridSpan w:val="3"/>
            <w:vMerge/>
            <w:tcBorders>
              <w:top w:val="nil"/>
              <w:bottom w:val="nil"/>
            </w:tcBorders>
          </w:tcPr>
          <w:p>
            <w:pPr>
              <w:rPr>
                <w:sz w:val="2"/>
                <w:szCs w:val="2"/>
              </w:rPr>
            </w:pPr>
          </w:p>
        </w:tc>
        <w:tc>
          <w:tcPr>
            <w:tcW w:w="923" w:type="dxa"/>
            <w:gridSpan w:val="3"/>
            <w:tcBorders>
              <w:top w:val="nil"/>
              <w:bottom w:val="nil"/>
            </w:tcBorders>
          </w:tcPr>
          <w:p>
            <w:pPr>
              <w:pStyle w:val="TableParagraph"/>
              <w:spacing w:before="30"/>
              <w:ind w:right="71"/>
              <w:rPr>
                <w:sz w:val="13"/>
              </w:rPr>
            </w:pPr>
            <w:r>
              <w:rPr>
                <w:w w:val="168"/>
                <w:sz w:val="13"/>
              </w:rPr>
              <w:t>-</w:t>
            </w:r>
          </w:p>
        </w:tc>
        <w:tc>
          <w:tcPr>
            <w:tcW w:w="924" w:type="dxa"/>
            <w:gridSpan w:val="3"/>
            <w:vMerge/>
            <w:tcBorders>
              <w:top w:val="nil"/>
              <w:bottom w:val="nil"/>
            </w:tcBorders>
          </w:tcPr>
          <w:p>
            <w:pPr>
              <w:rPr>
                <w:sz w:val="2"/>
                <w:szCs w:val="2"/>
              </w:rPr>
            </w:pPr>
          </w:p>
        </w:tc>
        <w:tc>
          <w:tcPr>
            <w:tcW w:w="926" w:type="dxa"/>
            <w:gridSpan w:val="2"/>
            <w:tcBorders>
              <w:top w:val="nil"/>
              <w:bottom w:val="nil"/>
            </w:tcBorders>
          </w:tcPr>
          <w:p>
            <w:pPr>
              <w:pStyle w:val="TableParagraph"/>
              <w:spacing w:before="30"/>
              <w:ind w:right="66"/>
              <w:rPr>
                <w:sz w:val="13"/>
              </w:rPr>
            </w:pPr>
            <w:r>
              <w:rPr>
                <w:w w:val="168"/>
                <w:sz w:val="13"/>
              </w:rPr>
              <w:t>-</w:t>
            </w:r>
          </w:p>
        </w:tc>
      </w:tr>
      <w:tr>
        <w:trPr>
          <w:trHeight w:val="230" w:hRule="atLeast"/>
        </w:trPr>
        <w:tc>
          <w:tcPr>
            <w:tcW w:w="1097" w:type="dxa"/>
            <w:tcBorders>
              <w:top w:val="nil"/>
              <w:bottom w:val="nil"/>
            </w:tcBorders>
            <w:shd w:val="clear" w:color="auto" w:fill="CCFFFF"/>
          </w:tcPr>
          <w:p>
            <w:pPr>
              <w:pStyle w:val="TableParagraph"/>
              <w:spacing w:line="205" w:lineRule="exact"/>
              <w:ind w:left="180"/>
              <w:jc w:val="left"/>
              <w:rPr>
                <w:rFonts w:ascii="A-OTF Futo Go B101 Pr6N" w:eastAsia="A-OTF Futo Go B101 Pr6N" w:hint="eastAsia"/>
                <w:b/>
                <w:sz w:val="13"/>
              </w:rPr>
            </w:pPr>
            <w:r>
              <w:rPr>
                <w:rFonts w:ascii="A-OTF Futo Go B101 Pr6N" w:eastAsia="A-OTF Futo Go B101 Pr6N" w:hint="eastAsia"/>
                <w:b/>
                <w:w w:val="110"/>
                <w:sz w:val="13"/>
              </w:rPr>
              <w:t>下 北 郡</w:t>
            </w:r>
          </w:p>
        </w:tc>
        <w:tc>
          <w:tcPr>
            <w:tcW w:w="891" w:type="dxa"/>
            <w:tcBorders>
              <w:top w:val="nil"/>
              <w:bottom w:val="nil"/>
            </w:tcBorders>
            <w:shd w:val="clear" w:color="auto" w:fill="CCFFFF"/>
          </w:tcPr>
          <w:p>
            <w:pPr>
              <w:pStyle w:val="TableParagraph"/>
              <w:spacing w:line="209" w:lineRule="exact"/>
              <w:ind w:right="82"/>
              <w:rPr>
                <w:rFonts w:ascii="A-OTF Futo Go B101 Pr6N"/>
                <w:b/>
                <w:sz w:val="13"/>
              </w:rPr>
            </w:pPr>
            <w:r>
              <w:rPr>
                <w:rFonts w:ascii="A-OTF Futo Go B101 Pr6N"/>
                <w:b/>
                <w:sz w:val="13"/>
              </w:rPr>
              <w:t>10</w:t>
            </w:r>
          </w:p>
        </w:tc>
        <w:tc>
          <w:tcPr>
            <w:tcW w:w="928" w:type="dxa"/>
            <w:tcBorders>
              <w:top w:val="nil"/>
              <w:bottom w:val="nil"/>
            </w:tcBorders>
            <w:shd w:val="clear" w:color="auto" w:fill="CCFFFF"/>
          </w:tcPr>
          <w:p>
            <w:pPr>
              <w:pStyle w:val="TableParagraph"/>
              <w:spacing w:line="209" w:lineRule="exact"/>
              <w:ind w:right="80"/>
              <w:rPr>
                <w:rFonts w:ascii="A-OTF Futo Go B101 Pr6N"/>
                <w:b/>
                <w:sz w:val="13"/>
              </w:rPr>
            </w:pPr>
            <w:r>
              <w:rPr>
                <w:rFonts w:ascii="A-OTF Futo Go B101 Pr6N"/>
                <w:b/>
                <w:sz w:val="13"/>
              </w:rPr>
              <w:t>24</w:t>
            </w:r>
          </w:p>
        </w:tc>
        <w:tc>
          <w:tcPr>
            <w:tcW w:w="927" w:type="dxa"/>
            <w:tcBorders>
              <w:top w:val="nil"/>
              <w:bottom w:val="nil"/>
            </w:tcBorders>
            <w:shd w:val="clear" w:color="auto" w:fill="CCFFFF"/>
          </w:tcPr>
          <w:p>
            <w:pPr>
              <w:pStyle w:val="TableParagraph"/>
              <w:spacing w:line="209" w:lineRule="exact"/>
              <w:ind w:right="82"/>
              <w:rPr>
                <w:rFonts w:ascii="A-OTF Futo Go B101 Pr6N"/>
                <w:b/>
                <w:sz w:val="13"/>
              </w:rPr>
            </w:pPr>
            <w:r>
              <w:rPr>
                <w:rFonts w:ascii="A-OTF Futo Go B101 Pr6N"/>
                <w:b/>
                <w:w w:val="101"/>
                <w:sz w:val="13"/>
              </w:rPr>
              <w:t>5</w:t>
            </w:r>
          </w:p>
        </w:tc>
        <w:tc>
          <w:tcPr>
            <w:tcW w:w="925" w:type="dxa"/>
            <w:gridSpan w:val="3"/>
            <w:tcBorders>
              <w:top w:val="nil"/>
              <w:bottom w:val="nil"/>
            </w:tcBorders>
            <w:shd w:val="clear" w:color="auto" w:fill="CCFFFF"/>
          </w:tcPr>
          <w:p>
            <w:pPr>
              <w:pStyle w:val="TableParagraph"/>
              <w:spacing w:line="209" w:lineRule="exact"/>
              <w:ind w:right="79"/>
              <w:rPr>
                <w:rFonts w:ascii="A-OTF Futo Go B101 Pr6N"/>
                <w:b/>
                <w:sz w:val="13"/>
              </w:rPr>
            </w:pPr>
            <w:r>
              <w:rPr>
                <w:rFonts w:ascii="A-OTF Futo Go B101 Pr6N"/>
                <w:b/>
                <w:w w:val="101"/>
                <w:sz w:val="13"/>
              </w:rPr>
              <w:t>2</w:t>
            </w:r>
          </w:p>
        </w:tc>
        <w:tc>
          <w:tcPr>
            <w:tcW w:w="923" w:type="dxa"/>
            <w:gridSpan w:val="3"/>
            <w:tcBorders>
              <w:top w:val="nil"/>
              <w:bottom w:val="nil"/>
            </w:tcBorders>
            <w:shd w:val="clear" w:color="auto" w:fill="CCFFFF"/>
          </w:tcPr>
          <w:p>
            <w:pPr>
              <w:pStyle w:val="TableParagraph"/>
              <w:spacing w:line="209" w:lineRule="exact"/>
              <w:ind w:right="73"/>
              <w:rPr>
                <w:rFonts w:ascii="A-OTF Futo Go B101 Pr6N"/>
                <w:b/>
                <w:sz w:val="13"/>
              </w:rPr>
            </w:pPr>
            <w:r>
              <w:rPr>
                <w:rFonts w:ascii="A-OTF Futo Go B101 Pr6N"/>
                <w:b/>
                <w:w w:val="178"/>
                <w:sz w:val="13"/>
              </w:rPr>
              <w:t>-</w:t>
            </w:r>
          </w:p>
        </w:tc>
        <w:tc>
          <w:tcPr>
            <w:tcW w:w="924" w:type="dxa"/>
            <w:gridSpan w:val="3"/>
            <w:tcBorders>
              <w:top w:val="nil"/>
              <w:bottom w:val="nil"/>
            </w:tcBorders>
            <w:shd w:val="clear" w:color="auto" w:fill="CCFFFF"/>
          </w:tcPr>
          <w:p>
            <w:pPr>
              <w:pStyle w:val="TableParagraph"/>
              <w:spacing w:line="209" w:lineRule="exact"/>
              <w:ind w:right="70"/>
              <w:rPr>
                <w:rFonts w:ascii="A-OTF Futo Go B101 Pr6N"/>
                <w:b/>
                <w:sz w:val="13"/>
              </w:rPr>
            </w:pPr>
            <w:r>
              <w:rPr>
                <w:rFonts w:ascii="A-OTF Futo Go B101 Pr6N"/>
                <w:b/>
                <w:w w:val="101"/>
                <w:sz w:val="13"/>
              </w:rPr>
              <w:t>3</w:t>
            </w:r>
          </w:p>
        </w:tc>
        <w:tc>
          <w:tcPr>
            <w:tcW w:w="926" w:type="dxa"/>
            <w:gridSpan w:val="2"/>
            <w:tcBorders>
              <w:top w:val="nil"/>
              <w:bottom w:val="nil"/>
            </w:tcBorders>
            <w:shd w:val="clear" w:color="auto" w:fill="CCFFFF"/>
          </w:tcPr>
          <w:p>
            <w:pPr>
              <w:pStyle w:val="TableParagraph"/>
              <w:spacing w:line="209" w:lineRule="exact"/>
              <w:ind w:right="68"/>
              <w:rPr>
                <w:rFonts w:ascii="A-OTF Futo Go B101 Pr6N"/>
                <w:b/>
                <w:sz w:val="13"/>
              </w:rPr>
            </w:pPr>
            <w:r>
              <w:rPr>
                <w:rFonts w:ascii="A-OTF Futo Go B101 Pr6N"/>
                <w:b/>
                <w:w w:val="178"/>
                <w:sz w:val="13"/>
              </w:rPr>
              <w:t>-</w:t>
            </w:r>
          </w:p>
        </w:tc>
      </w:tr>
      <w:tr>
        <w:trPr>
          <w:trHeight w:val="224" w:hRule="atLeast"/>
        </w:trPr>
        <w:tc>
          <w:tcPr>
            <w:tcW w:w="1097" w:type="dxa"/>
            <w:tcBorders>
              <w:top w:val="nil"/>
              <w:bottom w:val="nil"/>
            </w:tcBorders>
          </w:tcPr>
          <w:p>
            <w:pPr>
              <w:pStyle w:val="TableParagraph"/>
              <w:spacing w:before="24"/>
              <w:rPr>
                <w:sz w:val="13"/>
              </w:rPr>
            </w:pPr>
            <w:r>
              <w:rPr>
                <w:w w:val="110"/>
                <w:sz w:val="13"/>
              </w:rPr>
              <w:t>大 間 町</w:t>
            </w:r>
          </w:p>
        </w:tc>
        <w:tc>
          <w:tcPr>
            <w:tcW w:w="891" w:type="dxa"/>
            <w:tcBorders>
              <w:top w:val="nil"/>
              <w:bottom w:val="nil"/>
            </w:tcBorders>
          </w:tcPr>
          <w:p>
            <w:pPr>
              <w:pStyle w:val="TableParagraph"/>
              <w:spacing w:before="24"/>
              <w:ind w:right="79"/>
              <w:rPr>
                <w:sz w:val="13"/>
              </w:rPr>
            </w:pPr>
            <w:r>
              <w:rPr>
                <w:w w:val="101"/>
                <w:sz w:val="13"/>
              </w:rPr>
              <w:t>2</w:t>
            </w:r>
          </w:p>
        </w:tc>
        <w:tc>
          <w:tcPr>
            <w:tcW w:w="928" w:type="dxa"/>
            <w:tcBorders>
              <w:top w:val="nil"/>
              <w:bottom w:val="nil"/>
            </w:tcBorders>
          </w:tcPr>
          <w:p>
            <w:pPr>
              <w:pStyle w:val="TableParagraph"/>
              <w:spacing w:before="24"/>
              <w:ind w:right="80"/>
              <w:rPr>
                <w:sz w:val="13"/>
              </w:rPr>
            </w:pPr>
            <w:r>
              <w:rPr>
                <w:w w:val="101"/>
                <w:sz w:val="13"/>
              </w:rPr>
              <w:t>9</w:t>
            </w:r>
          </w:p>
        </w:tc>
        <w:tc>
          <w:tcPr>
            <w:tcW w:w="927" w:type="dxa"/>
            <w:vMerge w:val="restart"/>
            <w:tcBorders>
              <w:top w:val="nil"/>
              <w:bottom w:val="nil"/>
            </w:tcBorders>
          </w:tcPr>
          <w:p>
            <w:pPr>
              <w:pStyle w:val="TableParagraph"/>
              <w:spacing w:before="24"/>
              <w:ind w:right="79"/>
              <w:rPr>
                <w:sz w:val="13"/>
              </w:rPr>
            </w:pPr>
            <w:r>
              <w:rPr>
                <w:w w:val="101"/>
                <w:sz w:val="13"/>
              </w:rPr>
              <w:t>4</w:t>
            </w:r>
          </w:p>
          <w:p>
            <w:pPr>
              <w:pStyle w:val="TableParagraph"/>
              <w:spacing w:before="56"/>
              <w:ind w:right="79"/>
              <w:rPr>
                <w:sz w:val="13"/>
              </w:rPr>
            </w:pPr>
            <w:r>
              <w:rPr>
                <w:w w:val="168"/>
                <w:sz w:val="13"/>
              </w:rPr>
              <w:t>-</w:t>
            </w:r>
          </w:p>
          <w:p>
            <w:pPr>
              <w:pStyle w:val="TableParagraph"/>
              <w:spacing w:line="230" w:lineRule="atLeast" w:before="1"/>
              <w:ind w:left="757" w:right="79" w:hanging="1"/>
              <w:rPr>
                <w:sz w:val="13"/>
              </w:rPr>
            </w:pPr>
            <w:r>
              <w:rPr>
                <w:w w:val="150"/>
                <w:sz w:val="13"/>
              </w:rPr>
              <w:t>- </w:t>
            </w:r>
            <w:r>
              <w:rPr>
                <w:sz w:val="13"/>
              </w:rPr>
              <w:t>1</w:t>
            </w:r>
          </w:p>
        </w:tc>
        <w:tc>
          <w:tcPr>
            <w:tcW w:w="925" w:type="dxa"/>
            <w:gridSpan w:val="3"/>
            <w:tcBorders>
              <w:top w:val="nil"/>
              <w:bottom w:val="nil"/>
            </w:tcBorders>
          </w:tcPr>
          <w:p>
            <w:pPr>
              <w:pStyle w:val="TableParagraph"/>
              <w:spacing w:before="24"/>
              <w:ind w:right="78"/>
              <w:rPr>
                <w:sz w:val="13"/>
              </w:rPr>
            </w:pPr>
            <w:r>
              <w:rPr>
                <w:w w:val="101"/>
                <w:sz w:val="13"/>
              </w:rPr>
              <w:t>2</w:t>
            </w:r>
          </w:p>
        </w:tc>
        <w:tc>
          <w:tcPr>
            <w:tcW w:w="923" w:type="dxa"/>
            <w:gridSpan w:val="3"/>
            <w:tcBorders>
              <w:top w:val="nil"/>
              <w:bottom w:val="nil"/>
            </w:tcBorders>
          </w:tcPr>
          <w:p>
            <w:pPr>
              <w:pStyle w:val="TableParagraph"/>
              <w:spacing w:before="24"/>
              <w:ind w:right="71"/>
              <w:rPr>
                <w:sz w:val="13"/>
              </w:rPr>
            </w:pPr>
            <w:r>
              <w:rPr>
                <w:w w:val="168"/>
                <w:sz w:val="13"/>
              </w:rPr>
              <w:t>-</w:t>
            </w:r>
          </w:p>
        </w:tc>
        <w:tc>
          <w:tcPr>
            <w:tcW w:w="924" w:type="dxa"/>
            <w:gridSpan w:val="3"/>
            <w:vMerge w:val="restart"/>
            <w:tcBorders>
              <w:top w:val="nil"/>
              <w:bottom w:val="nil"/>
            </w:tcBorders>
          </w:tcPr>
          <w:p>
            <w:pPr>
              <w:pStyle w:val="TableParagraph"/>
              <w:spacing w:before="24"/>
              <w:ind w:right="67"/>
              <w:rPr>
                <w:sz w:val="13"/>
              </w:rPr>
            </w:pPr>
            <w:r>
              <w:rPr>
                <w:w w:val="101"/>
                <w:sz w:val="13"/>
              </w:rPr>
              <w:t>2</w:t>
            </w:r>
          </w:p>
          <w:p>
            <w:pPr>
              <w:pStyle w:val="TableParagraph"/>
              <w:spacing w:before="56"/>
              <w:ind w:right="67"/>
              <w:rPr>
                <w:sz w:val="13"/>
              </w:rPr>
            </w:pPr>
            <w:r>
              <w:rPr>
                <w:w w:val="168"/>
                <w:sz w:val="13"/>
              </w:rPr>
              <w:t>-</w:t>
            </w:r>
          </w:p>
          <w:p>
            <w:pPr>
              <w:pStyle w:val="TableParagraph"/>
              <w:spacing w:line="230" w:lineRule="atLeast" w:before="1"/>
              <w:ind w:left="766" w:right="67" w:hanging="1"/>
              <w:rPr>
                <w:sz w:val="13"/>
              </w:rPr>
            </w:pPr>
            <w:r>
              <w:rPr>
                <w:w w:val="150"/>
                <w:sz w:val="13"/>
              </w:rPr>
              <w:t>- </w:t>
            </w:r>
            <w:r>
              <w:rPr>
                <w:sz w:val="13"/>
              </w:rPr>
              <w:t>1</w:t>
            </w:r>
          </w:p>
        </w:tc>
        <w:tc>
          <w:tcPr>
            <w:tcW w:w="926" w:type="dxa"/>
            <w:gridSpan w:val="2"/>
            <w:tcBorders>
              <w:top w:val="nil"/>
              <w:bottom w:val="nil"/>
            </w:tcBorders>
          </w:tcPr>
          <w:p>
            <w:pPr>
              <w:pStyle w:val="TableParagraph"/>
              <w:spacing w:before="24"/>
              <w:ind w:right="67"/>
              <w:rPr>
                <w:sz w:val="13"/>
              </w:rPr>
            </w:pPr>
            <w:r>
              <w:rPr>
                <w:w w:val="168"/>
                <w:sz w:val="13"/>
              </w:rPr>
              <w:t>-</w:t>
            </w:r>
          </w:p>
        </w:tc>
      </w:tr>
      <w:tr>
        <w:trPr>
          <w:trHeight w:val="230" w:hRule="atLeast"/>
        </w:trPr>
        <w:tc>
          <w:tcPr>
            <w:tcW w:w="1097" w:type="dxa"/>
            <w:tcBorders>
              <w:top w:val="nil"/>
              <w:bottom w:val="nil"/>
            </w:tcBorders>
          </w:tcPr>
          <w:p>
            <w:pPr>
              <w:pStyle w:val="TableParagraph"/>
              <w:spacing w:before="30"/>
              <w:rPr>
                <w:sz w:val="13"/>
              </w:rPr>
            </w:pPr>
            <w:r>
              <w:rPr>
                <w:w w:val="110"/>
                <w:sz w:val="13"/>
              </w:rPr>
              <w:t>東 通 村</w:t>
            </w:r>
          </w:p>
        </w:tc>
        <w:tc>
          <w:tcPr>
            <w:tcW w:w="891" w:type="dxa"/>
            <w:tcBorders>
              <w:top w:val="nil"/>
              <w:bottom w:val="nil"/>
            </w:tcBorders>
          </w:tcPr>
          <w:p>
            <w:pPr>
              <w:pStyle w:val="TableParagraph"/>
              <w:spacing w:before="30"/>
              <w:ind w:right="79"/>
              <w:rPr>
                <w:sz w:val="13"/>
              </w:rPr>
            </w:pPr>
            <w:r>
              <w:rPr>
                <w:w w:val="101"/>
                <w:sz w:val="13"/>
              </w:rPr>
              <w:t>4</w:t>
            </w:r>
          </w:p>
        </w:tc>
        <w:tc>
          <w:tcPr>
            <w:tcW w:w="928" w:type="dxa"/>
            <w:tcBorders>
              <w:top w:val="nil"/>
              <w:bottom w:val="nil"/>
            </w:tcBorders>
          </w:tcPr>
          <w:p>
            <w:pPr>
              <w:pStyle w:val="TableParagraph"/>
              <w:spacing w:before="30"/>
              <w:ind w:right="78"/>
              <w:rPr>
                <w:sz w:val="13"/>
              </w:rPr>
            </w:pPr>
            <w:r>
              <w:rPr>
                <w:sz w:val="13"/>
              </w:rPr>
              <w:t>10</w:t>
            </w:r>
          </w:p>
        </w:tc>
        <w:tc>
          <w:tcPr>
            <w:tcW w:w="927" w:type="dxa"/>
            <w:vMerge/>
            <w:tcBorders>
              <w:top w:val="nil"/>
              <w:bottom w:val="nil"/>
            </w:tcBorders>
          </w:tcPr>
          <w:p>
            <w:pPr>
              <w:rPr>
                <w:sz w:val="2"/>
                <w:szCs w:val="2"/>
              </w:rPr>
            </w:pPr>
          </w:p>
        </w:tc>
        <w:tc>
          <w:tcPr>
            <w:tcW w:w="925" w:type="dxa"/>
            <w:gridSpan w:val="3"/>
            <w:tcBorders>
              <w:top w:val="nil"/>
              <w:bottom w:val="nil"/>
            </w:tcBorders>
          </w:tcPr>
          <w:p>
            <w:pPr>
              <w:pStyle w:val="TableParagraph"/>
              <w:spacing w:before="30"/>
              <w:ind w:right="76"/>
              <w:rPr>
                <w:sz w:val="13"/>
              </w:rPr>
            </w:pPr>
            <w:r>
              <w:rPr>
                <w:w w:val="168"/>
                <w:sz w:val="13"/>
              </w:rPr>
              <w:t>-</w:t>
            </w:r>
          </w:p>
        </w:tc>
        <w:tc>
          <w:tcPr>
            <w:tcW w:w="923" w:type="dxa"/>
            <w:gridSpan w:val="3"/>
            <w:tcBorders>
              <w:top w:val="nil"/>
              <w:bottom w:val="nil"/>
            </w:tcBorders>
          </w:tcPr>
          <w:p>
            <w:pPr>
              <w:pStyle w:val="TableParagraph"/>
              <w:spacing w:before="30"/>
              <w:ind w:right="71"/>
              <w:rPr>
                <w:sz w:val="13"/>
              </w:rPr>
            </w:pPr>
            <w:r>
              <w:rPr>
                <w:w w:val="168"/>
                <w:sz w:val="13"/>
              </w:rPr>
              <w:t>-</w:t>
            </w:r>
          </w:p>
        </w:tc>
        <w:tc>
          <w:tcPr>
            <w:tcW w:w="924" w:type="dxa"/>
            <w:gridSpan w:val="3"/>
            <w:vMerge/>
            <w:tcBorders>
              <w:top w:val="nil"/>
              <w:bottom w:val="nil"/>
            </w:tcBorders>
          </w:tcPr>
          <w:p>
            <w:pPr>
              <w:rPr>
                <w:sz w:val="2"/>
                <w:szCs w:val="2"/>
              </w:rPr>
            </w:pPr>
          </w:p>
        </w:tc>
        <w:tc>
          <w:tcPr>
            <w:tcW w:w="926" w:type="dxa"/>
            <w:gridSpan w:val="2"/>
            <w:tcBorders>
              <w:top w:val="nil"/>
              <w:bottom w:val="nil"/>
            </w:tcBorders>
          </w:tcPr>
          <w:p>
            <w:pPr>
              <w:pStyle w:val="TableParagraph"/>
              <w:spacing w:before="30"/>
              <w:ind w:right="65"/>
              <w:rPr>
                <w:sz w:val="13"/>
              </w:rPr>
            </w:pPr>
            <w:r>
              <w:rPr>
                <w:w w:val="168"/>
                <w:sz w:val="13"/>
              </w:rPr>
              <w:t>-</w:t>
            </w:r>
          </w:p>
        </w:tc>
      </w:tr>
      <w:tr>
        <w:trPr>
          <w:trHeight w:val="230" w:hRule="atLeast"/>
        </w:trPr>
        <w:tc>
          <w:tcPr>
            <w:tcW w:w="1097" w:type="dxa"/>
            <w:tcBorders>
              <w:top w:val="nil"/>
              <w:bottom w:val="nil"/>
            </w:tcBorders>
          </w:tcPr>
          <w:p>
            <w:pPr>
              <w:pStyle w:val="TableParagraph"/>
              <w:spacing w:before="30"/>
              <w:ind w:right="-87"/>
              <w:rPr>
                <w:sz w:val="13"/>
              </w:rPr>
            </w:pPr>
            <w:r>
              <w:rPr>
                <w:w w:val="110"/>
                <w:sz w:val="13"/>
              </w:rPr>
              <w:t>風 間 浦 村</w:t>
            </w:r>
            <w:r>
              <w:rPr>
                <w:sz w:val="13"/>
              </w:rPr>
              <w:t>  </w:t>
            </w:r>
          </w:p>
        </w:tc>
        <w:tc>
          <w:tcPr>
            <w:tcW w:w="891" w:type="dxa"/>
            <w:tcBorders>
              <w:top w:val="nil"/>
              <w:bottom w:val="nil"/>
            </w:tcBorders>
          </w:tcPr>
          <w:p>
            <w:pPr>
              <w:pStyle w:val="TableParagraph"/>
              <w:spacing w:before="30"/>
              <w:ind w:right="79"/>
              <w:rPr>
                <w:sz w:val="13"/>
              </w:rPr>
            </w:pPr>
            <w:r>
              <w:rPr>
                <w:w w:val="101"/>
                <w:sz w:val="13"/>
              </w:rPr>
              <w:t>2</w:t>
            </w:r>
          </w:p>
        </w:tc>
        <w:tc>
          <w:tcPr>
            <w:tcW w:w="928" w:type="dxa"/>
            <w:tcBorders>
              <w:top w:val="nil"/>
              <w:bottom w:val="nil"/>
            </w:tcBorders>
          </w:tcPr>
          <w:p>
            <w:pPr>
              <w:pStyle w:val="TableParagraph"/>
              <w:spacing w:before="30"/>
              <w:ind w:right="80"/>
              <w:rPr>
                <w:sz w:val="13"/>
              </w:rPr>
            </w:pPr>
            <w:r>
              <w:rPr>
                <w:w w:val="101"/>
                <w:sz w:val="13"/>
              </w:rPr>
              <w:t>2</w:t>
            </w:r>
          </w:p>
        </w:tc>
        <w:tc>
          <w:tcPr>
            <w:tcW w:w="927" w:type="dxa"/>
            <w:vMerge/>
            <w:tcBorders>
              <w:top w:val="nil"/>
              <w:bottom w:val="nil"/>
            </w:tcBorders>
          </w:tcPr>
          <w:p>
            <w:pPr>
              <w:rPr>
                <w:sz w:val="2"/>
                <w:szCs w:val="2"/>
              </w:rPr>
            </w:pPr>
          </w:p>
        </w:tc>
        <w:tc>
          <w:tcPr>
            <w:tcW w:w="925" w:type="dxa"/>
            <w:gridSpan w:val="3"/>
            <w:tcBorders>
              <w:top w:val="nil"/>
              <w:bottom w:val="nil"/>
            </w:tcBorders>
          </w:tcPr>
          <w:p>
            <w:pPr>
              <w:pStyle w:val="TableParagraph"/>
              <w:spacing w:before="30"/>
              <w:ind w:right="76"/>
              <w:rPr>
                <w:sz w:val="13"/>
              </w:rPr>
            </w:pPr>
            <w:r>
              <w:rPr>
                <w:w w:val="168"/>
                <w:sz w:val="13"/>
              </w:rPr>
              <w:t>-</w:t>
            </w:r>
          </w:p>
        </w:tc>
        <w:tc>
          <w:tcPr>
            <w:tcW w:w="923" w:type="dxa"/>
            <w:gridSpan w:val="3"/>
            <w:tcBorders>
              <w:top w:val="nil"/>
              <w:bottom w:val="nil"/>
            </w:tcBorders>
          </w:tcPr>
          <w:p>
            <w:pPr>
              <w:pStyle w:val="TableParagraph"/>
              <w:spacing w:before="30"/>
              <w:ind w:right="71"/>
              <w:rPr>
                <w:sz w:val="13"/>
              </w:rPr>
            </w:pPr>
            <w:r>
              <w:rPr>
                <w:w w:val="168"/>
                <w:sz w:val="13"/>
              </w:rPr>
              <w:t>-</w:t>
            </w:r>
          </w:p>
        </w:tc>
        <w:tc>
          <w:tcPr>
            <w:tcW w:w="924" w:type="dxa"/>
            <w:gridSpan w:val="3"/>
            <w:vMerge/>
            <w:tcBorders>
              <w:top w:val="nil"/>
              <w:bottom w:val="nil"/>
            </w:tcBorders>
          </w:tcPr>
          <w:p>
            <w:pPr>
              <w:rPr>
                <w:sz w:val="2"/>
                <w:szCs w:val="2"/>
              </w:rPr>
            </w:pPr>
          </w:p>
        </w:tc>
        <w:tc>
          <w:tcPr>
            <w:tcW w:w="926" w:type="dxa"/>
            <w:gridSpan w:val="2"/>
            <w:tcBorders>
              <w:top w:val="nil"/>
              <w:bottom w:val="nil"/>
            </w:tcBorders>
          </w:tcPr>
          <w:p>
            <w:pPr>
              <w:pStyle w:val="TableParagraph"/>
              <w:spacing w:before="30"/>
              <w:ind w:right="65"/>
              <w:rPr>
                <w:sz w:val="13"/>
              </w:rPr>
            </w:pPr>
            <w:r>
              <w:rPr>
                <w:w w:val="168"/>
                <w:sz w:val="13"/>
              </w:rPr>
              <w:t>-</w:t>
            </w:r>
          </w:p>
        </w:tc>
      </w:tr>
      <w:tr>
        <w:trPr>
          <w:trHeight w:val="235" w:hRule="atLeast"/>
        </w:trPr>
        <w:tc>
          <w:tcPr>
            <w:tcW w:w="1097" w:type="dxa"/>
            <w:tcBorders>
              <w:top w:val="nil"/>
              <w:bottom w:val="nil"/>
            </w:tcBorders>
          </w:tcPr>
          <w:p>
            <w:pPr>
              <w:pStyle w:val="TableParagraph"/>
              <w:spacing w:before="30"/>
              <w:rPr>
                <w:sz w:val="13"/>
              </w:rPr>
            </w:pPr>
            <w:r>
              <w:rPr>
                <w:w w:val="110"/>
                <w:sz w:val="13"/>
              </w:rPr>
              <w:t>佐 井 村</w:t>
            </w:r>
          </w:p>
        </w:tc>
        <w:tc>
          <w:tcPr>
            <w:tcW w:w="891" w:type="dxa"/>
            <w:tcBorders>
              <w:top w:val="nil"/>
              <w:bottom w:val="nil"/>
            </w:tcBorders>
          </w:tcPr>
          <w:p>
            <w:pPr>
              <w:pStyle w:val="TableParagraph"/>
              <w:spacing w:before="30"/>
              <w:ind w:right="79"/>
              <w:rPr>
                <w:sz w:val="13"/>
              </w:rPr>
            </w:pPr>
            <w:r>
              <w:rPr>
                <w:w w:val="101"/>
                <w:sz w:val="13"/>
              </w:rPr>
              <w:t>2</w:t>
            </w:r>
          </w:p>
        </w:tc>
        <w:tc>
          <w:tcPr>
            <w:tcW w:w="928" w:type="dxa"/>
            <w:tcBorders>
              <w:top w:val="nil"/>
              <w:bottom w:val="nil"/>
            </w:tcBorders>
          </w:tcPr>
          <w:p>
            <w:pPr>
              <w:pStyle w:val="TableParagraph"/>
              <w:spacing w:before="30"/>
              <w:ind w:right="80"/>
              <w:rPr>
                <w:sz w:val="13"/>
              </w:rPr>
            </w:pPr>
            <w:r>
              <w:rPr>
                <w:w w:val="101"/>
                <w:sz w:val="13"/>
              </w:rPr>
              <w:t>3</w:t>
            </w:r>
          </w:p>
        </w:tc>
        <w:tc>
          <w:tcPr>
            <w:tcW w:w="927" w:type="dxa"/>
            <w:vMerge/>
            <w:tcBorders>
              <w:top w:val="nil"/>
              <w:bottom w:val="nil"/>
            </w:tcBorders>
          </w:tcPr>
          <w:p>
            <w:pPr>
              <w:rPr>
                <w:sz w:val="2"/>
                <w:szCs w:val="2"/>
              </w:rPr>
            </w:pPr>
          </w:p>
        </w:tc>
        <w:tc>
          <w:tcPr>
            <w:tcW w:w="925" w:type="dxa"/>
            <w:gridSpan w:val="3"/>
            <w:tcBorders>
              <w:top w:val="nil"/>
              <w:bottom w:val="nil"/>
            </w:tcBorders>
          </w:tcPr>
          <w:p>
            <w:pPr>
              <w:pStyle w:val="TableParagraph"/>
              <w:spacing w:before="30"/>
              <w:ind w:right="76"/>
              <w:rPr>
                <w:sz w:val="13"/>
              </w:rPr>
            </w:pPr>
            <w:r>
              <w:rPr>
                <w:w w:val="168"/>
                <w:sz w:val="13"/>
              </w:rPr>
              <w:t>-</w:t>
            </w:r>
          </w:p>
        </w:tc>
        <w:tc>
          <w:tcPr>
            <w:tcW w:w="923" w:type="dxa"/>
            <w:gridSpan w:val="3"/>
            <w:tcBorders>
              <w:top w:val="nil"/>
              <w:bottom w:val="nil"/>
            </w:tcBorders>
          </w:tcPr>
          <w:p>
            <w:pPr>
              <w:pStyle w:val="TableParagraph"/>
              <w:spacing w:before="30"/>
              <w:ind w:right="71"/>
              <w:rPr>
                <w:sz w:val="13"/>
              </w:rPr>
            </w:pPr>
            <w:r>
              <w:rPr>
                <w:w w:val="168"/>
                <w:sz w:val="13"/>
              </w:rPr>
              <w:t>-</w:t>
            </w:r>
          </w:p>
        </w:tc>
        <w:tc>
          <w:tcPr>
            <w:tcW w:w="924" w:type="dxa"/>
            <w:gridSpan w:val="3"/>
            <w:vMerge/>
            <w:tcBorders>
              <w:top w:val="nil"/>
              <w:bottom w:val="nil"/>
            </w:tcBorders>
          </w:tcPr>
          <w:p>
            <w:pPr>
              <w:rPr>
                <w:sz w:val="2"/>
                <w:szCs w:val="2"/>
              </w:rPr>
            </w:pPr>
          </w:p>
        </w:tc>
        <w:tc>
          <w:tcPr>
            <w:tcW w:w="926" w:type="dxa"/>
            <w:gridSpan w:val="2"/>
            <w:tcBorders>
              <w:top w:val="nil"/>
              <w:bottom w:val="nil"/>
            </w:tcBorders>
          </w:tcPr>
          <w:p>
            <w:pPr>
              <w:pStyle w:val="TableParagraph"/>
              <w:spacing w:before="30"/>
              <w:ind w:right="65"/>
              <w:rPr>
                <w:sz w:val="13"/>
              </w:rPr>
            </w:pPr>
            <w:r>
              <w:rPr>
                <w:w w:val="168"/>
                <w:sz w:val="13"/>
              </w:rPr>
              <w:t>-</w:t>
            </w:r>
          </w:p>
        </w:tc>
      </w:tr>
      <w:tr>
        <w:trPr>
          <w:trHeight w:val="230" w:hRule="atLeast"/>
        </w:trPr>
        <w:tc>
          <w:tcPr>
            <w:tcW w:w="1097" w:type="dxa"/>
            <w:tcBorders>
              <w:top w:val="nil"/>
              <w:bottom w:val="nil"/>
            </w:tcBorders>
            <w:shd w:val="clear" w:color="auto" w:fill="CCFFFF"/>
          </w:tcPr>
          <w:p>
            <w:pPr>
              <w:pStyle w:val="TableParagraph"/>
              <w:spacing w:line="205" w:lineRule="exact"/>
              <w:ind w:left="181"/>
              <w:jc w:val="left"/>
              <w:rPr>
                <w:rFonts w:ascii="A-OTF Futo Go B101 Pr6N" w:eastAsia="A-OTF Futo Go B101 Pr6N" w:hint="eastAsia"/>
                <w:b/>
                <w:sz w:val="13"/>
              </w:rPr>
            </w:pPr>
            <w:r>
              <w:rPr>
                <w:rFonts w:ascii="A-OTF Futo Go B101 Pr6N" w:eastAsia="A-OTF Futo Go B101 Pr6N" w:hint="eastAsia"/>
                <w:b/>
                <w:w w:val="110"/>
                <w:sz w:val="13"/>
              </w:rPr>
              <w:t>三 戸 郡</w:t>
            </w:r>
          </w:p>
        </w:tc>
        <w:tc>
          <w:tcPr>
            <w:tcW w:w="891" w:type="dxa"/>
            <w:tcBorders>
              <w:top w:val="nil"/>
              <w:bottom w:val="nil"/>
            </w:tcBorders>
            <w:shd w:val="clear" w:color="auto" w:fill="CCFFFF"/>
          </w:tcPr>
          <w:p>
            <w:pPr>
              <w:pStyle w:val="TableParagraph"/>
              <w:spacing w:line="209" w:lineRule="exact"/>
              <w:ind w:right="81"/>
              <w:rPr>
                <w:rFonts w:ascii="A-OTF Futo Go B101 Pr6N"/>
                <w:b/>
                <w:sz w:val="13"/>
              </w:rPr>
            </w:pPr>
            <w:r>
              <w:rPr>
                <w:rFonts w:ascii="A-OTF Futo Go B101 Pr6N"/>
                <w:b/>
                <w:sz w:val="13"/>
              </w:rPr>
              <w:t>27</w:t>
            </w:r>
          </w:p>
        </w:tc>
        <w:tc>
          <w:tcPr>
            <w:tcW w:w="928" w:type="dxa"/>
            <w:tcBorders>
              <w:top w:val="nil"/>
              <w:bottom w:val="nil"/>
            </w:tcBorders>
            <w:shd w:val="clear" w:color="auto" w:fill="CCFFFF"/>
          </w:tcPr>
          <w:p>
            <w:pPr>
              <w:pStyle w:val="TableParagraph"/>
              <w:spacing w:line="209" w:lineRule="exact"/>
              <w:ind w:right="79"/>
              <w:rPr>
                <w:rFonts w:ascii="A-OTF Futo Go B101 Pr6N"/>
                <w:b/>
                <w:sz w:val="13"/>
              </w:rPr>
            </w:pPr>
            <w:r>
              <w:rPr>
                <w:rFonts w:ascii="A-OTF Futo Go B101 Pr6N"/>
                <w:b/>
                <w:sz w:val="13"/>
              </w:rPr>
              <w:t>65</w:t>
            </w:r>
          </w:p>
        </w:tc>
        <w:tc>
          <w:tcPr>
            <w:tcW w:w="927" w:type="dxa"/>
            <w:tcBorders>
              <w:top w:val="nil"/>
              <w:bottom w:val="nil"/>
            </w:tcBorders>
            <w:shd w:val="clear" w:color="auto" w:fill="CCFFFF"/>
          </w:tcPr>
          <w:p>
            <w:pPr>
              <w:pStyle w:val="TableParagraph"/>
              <w:spacing w:line="209" w:lineRule="exact"/>
              <w:ind w:right="80"/>
              <w:rPr>
                <w:rFonts w:ascii="A-OTF Futo Go B101 Pr6N"/>
                <w:b/>
                <w:sz w:val="13"/>
              </w:rPr>
            </w:pPr>
            <w:r>
              <w:rPr>
                <w:rFonts w:ascii="A-OTF Futo Go B101 Pr6N"/>
                <w:b/>
                <w:sz w:val="13"/>
              </w:rPr>
              <w:t>17</w:t>
            </w:r>
          </w:p>
        </w:tc>
        <w:tc>
          <w:tcPr>
            <w:tcW w:w="925" w:type="dxa"/>
            <w:gridSpan w:val="3"/>
            <w:tcBorders>
              <w:top w:val="nil"/>
              <w:bottom w:val="nil"/>
            </w:tcBorders>
            <w:shd w:val="clear" w:color="auto" w:fill="CCFFFF"/>
          </w:tcPr>
          <w:p>
            <w:pPr>
              <w:pStyle w:val="TableParagraph"/>
              <w:spacing w:line="209" w:lineRule="exact"/>
              <w:ind w:right="79"/>
              <w:rPr>
                <w:rFonts w:ascii="A-OTF Futo Go B101 Pr6N"/>
                <w:b/>
                <w:sz w:val="13"/>
              </w:rPr>
            </w:pPr>
            <w:r>
              <w:rPr>
                <w:rFonts w:ascii="A-OTF Futo Go B101 Pr6N"/>
                <w:b/>
                <w:w w:val="101"/>
                <w:sz w:val="13"/>
              </w:rPr>
              <w:t>3</w:t>
            </w:r>
          </w:p>
        </w:tc>
        <w:tc>
          <w:tcPr>
            <w:tcW w:w="923" w:type="dxa"/>
            <w:gridSpan w:val="3"/>
            <w:tcBorders>
              <w:top w:val="nil"/>
              <w:bottom w:val="nil"/>
            </w:tcBorders>
            <w:shd w:val="clear" w:color="auto" w:fill="CCFFFF"/>
          </w:tcPr>
          <w:p>
            <w:pPr>
              <w:pStyle w:val="TableParagraph"/>
              <w:spacing w:line="209" w:lineRule="exact"/>
              <w:ind w:right="73"/>
              <w:rPr>
                <w:rFonts w:ascii="A-OTF Futo Go B101 Pr6N"/>
                <w:b/>
                <w:sz w:val="13"/>
              </w:rPr>
            </w:pPr>
            <w:r>
              <w:rPr>
                <w:rFonts w:ascii="A-OTF Futo Go B101 Pr6N"/>
                <w:b/>
                <w:w w:val="178"/>
                <w:sz w:val="13"/>
              </w:rPr>
              <w:t>-</w:t>
            </w:r>
          </w:p>
        </w:tc>
        <w:tc>
          <w:tcPr>
            <w:tcW w:w="924" w:type="dxa"/>
            <w:gridSpan w:val="3"/>
            <w:tcBorders>
              <w:top w:val="nil"/>
              <w:bottom w:val="nil"/>
            </w:tcBorders>
            <w:shd w:val="clear" w:color="auto" w:fill="CCFFFF"/>
          </w:tcPr>
          <w:p>
            <w:pPr>
              <w:pStyle w:val="TableParagraph"/>
              <w:spacing w:line="209" w:lineRule="exact"/>
              <w:ind w:right="67"/>
              <w:rPr>
                <w:rFonts w:ascii="A-OTF Futo Go B101 Pr6N"/>
                <w:b/>
                <w:sz w:val="13"/>
              </w:rPr>
            </w:pPr>
            <w:r>
              <w:rPr>
                <w:rFonts w:ascii="A-OTF Futo Go B101 Pr6N"/>
                <w:b/>
                <w:sz w:val="13"/>
              </w:rPr>
              <w:t>10</w:t>
            </w:r>
          </w:p>
        </w:tc>
        <w:tc>
          <w:tcPr>
            <w:tcW w:w="926" w:type="dxa"/>
            <w:gridSpan w:val="2"/>
            <w:tcBorders>
              <w:top w:val="nil"/>
              <w:bottom w:val="nil"/>
            </w:tcBorders>
            <w:shd w:val="clear" w:color="auto" w:fill="CCFFFF"/>
          </w:tcPr>
          <w:p>
            <w:pPr>
              <w:pStyle w:val="TableParagraph"/>
              <w:spacing w:line="209" w:lineRule="exact"/>
              <w:ind w:right="68"/>
              <w:rPr>
                <w:rFonts w:ascii="A-OTF Futo Go B101 Pr6N"/>
                <w:b/>
                <w:sz w:val="13"/>
              </w:rPr>
            </w:pPr>
            <w:r>
              <w:rPr>
                <w:rFonts w:ascii="A-OTF Futo Go B101 Pr6N"/>
                <w:b/>
                <w:w w:val="101"/>
                <w:sz w:val="13"/>
              </w:rPr>
              <w:t>4</w:t>
            </w:r>
          </w:p>
        </w:tc>
      </w:tr>
      <w:tr>
        <w:trPr>
          <w:trHeight w:val="224" w:hRule="atLeast"/>
        </w:trPr>
        <w:tc>
          <w:tcPr>
            <w:tcW w:w="1097" w:type="dxa"/>
            <w:tcBorders>
              <w:top w:val="nil"/>
              <w:bottom w:val="nil"/>
            </w:tcBorders>
          </w:tcPr>
          <w:p>
            <w:pPr>
              <w:pStyle w:val="TableParagraph"/>
              <w:spacing w:before="24"/>
              <w:rPr>
                <w:sz w:val="13"/>
              </w:rPr>
            </w:pPr>
            <w:r>
              <w:rPr>
                <w:w w:val="110"/>
                <w:sz w:val="13"/>
              </w:rPr>
              <w:t>三 戸 町</w:t>
            </w:r>
          </w:p>
        </w:tc>
        <w:tc>
          <w:tcPr>
            <w:tcW w:w="891" w:type="dxa"/>
            <w:tcBorders>
              <w:top w:val="nil"/>
              <w:bottom w:val="nil"/>
            </w:tcBorders>
          </w:tcPr>
          <w:p>
            <w:pPr>
              <w:pStyle w:val="TableParagraph"/>
              <w:spacing w:before="24"/>
              <w:ind w:right="79"/>
              <w:rPr>
                <w:sz w:val="13"/>
              </w:rPr>
            </w:pPr>
            <w:r>
              <w:rPr>
                <w:w w:val="101"/>
                <w:sz w:val="13"/>
              </w:rPr>
              <w:t>2</w:t>
            </w:r>
          </w:p>
        </w:tc>
        <w:tc>
          <w:tcPr>
            <w:tcW w:w="928" w:type="dxa"/>
            <w:tcBorders>
              <w:top w:val="nil"/>
              <w:bottom w:val="nil"/>
            </w:tcBorders>
          </w:tcPr>
          <w:p>
            <w:pPr>
              <w:pStyle w:val="TableParagraph"/>
              <w:spacing w:before="24"/>
              <w:ind w:right="80"/>
              <w:rPr>
                <w:sz w:val="13"/>
              </w:rPr>
            </w:pPr>
            <w:r>
              <w:rPr>
                <w:w w:val="101"/>
                <w:sz w:val="13"/>
              </w:rPr>
              <w:t>5</w:t>
            </w:r>
          </w:p>
        </w:tc>
        <w:tc>
          <w:tcPr>
            <w:tcW w:w="927" w:type="dxa"/>
            <w:tcBorders>
              <w:top w:val="nil"/>
              <w:bottom w:val="nil"/>
            </w:tcBorders>
          </w:tcPr>
          <w:p>
            <w:pPr>
              <w:pStyle w:val="TableParagraph"/>
              <w:spacing w:before="24"/>
              <w:ind w:right="79"/>
              <w:rPr>
                <w:sz w:val="13"/>
              </w:rPr>
            </w:pPr>
            <w:r>
              <w:rPr>
                <w:w w:val="101"/>
                <w:sz w:val="13"/>
              </w:rPr>
              <w:t>7</w:t>
            </w:r>
          </w:p>
        </w:tc>
        <w:tc>
          <w:tcPr>
            <w:tcW w:w="925" w:type="dxa"/>
            <w:gridSpan w:val="3"/>
            <w:tcBorders>
              <w:top w:val="nil"/>
              <w:bottom w:val="nil"/>
            </w:tcBorders>
          </w:tcPr>
          <w:p>
            <w:pPr>
              <w:pStyle w:val="TableParagraph"/>
              <w:spacing w:before="24"/>
              <w:ind w:right="76"/>
              <w:rPr>
                <w:sz w:val="13"/>
              </w:rPr>
            </w:pPr>
            <w:r>
              <w:rPr>
                <w:w w:val="168"/>
                <w:sz w:val="13"/>
              </w:rPr>
              <w:t>-</w:t>
            </w:r>
          </w:p>
        </w:tc>
        <w:tc>
          <w:tcPr>
            <w:tcW w:w="923" w:type="dxa"/>
            <w:gridSpan w:val="3"/>
            <w:tcBorders>
              <w:top w:val="nil"/>
              <w:bottom w:val="nil"/>
            </w:tcBorders>
          </w:tcPr>
          <w:p>
            <w:pPr>
              <w:pStyle w:val="TableParagraph"/>
              <w:spacing w:before="24"/>
              <w:ind w:right="71"/>
              <w:rPr>
                <w:sz w:val="13"/>
              </w:rPr>
            </w:pPr>
            <w:r>
              <w:rPr>
                <w:w w:val="168"/>
                <w:sz w:val="13"/>
              </w:rPr>
              <w:t>-</w:t>
            </w:r>
          </w:p>
        </w:tc>
        <w:tc>
          <w:tcPr>
            <w:tcW w:w="924" w:type="dxa"/>
            <w:gridSpan w:val="3"/>
            <w:tcBorders>
              <w:top w:val="nil"/>
              <w:bottom w:val="nil"/>
            </w:tcBorders>
          </w:tcPr>
          <w:p>
            <w:pPr>
              <w:pStyle w:val="TableParagraph"/>
              <w:spacing w:before="24"/>
              <w:ind w:right="67"/>
              <w:rPr>
                <w:sz w:val="13"/>
              </w:rPr>
            </w:pPr>
            <w:r>
              <w:rPr>
                <w:w w:val="101"/>
                <w:sz w:val="13"/>
              </w:rPr>
              <w:t>4</w:t>
            </w:r>
          </w:p>
        </w:tc>
        <w:tc>
          <w:tcPr>
            <w:tcW w:w="926" w:type="dxa"/>
            <w:gridSpan w:val="2"/>
            <w:tcBorders>
              <w:top w:val="nil"/>
              <w:bottom w:val="nil"/>
            </w:tcBorders>
          </w:tcPr>
          <w:p>
            <w:pPr>
              <w:pStyle w:val="TableParagraph"/>
              <w:spacing w:before="24"/>
              <w:ind w:right="65"/>
              <w:rPr>
                <w:sz w:val="13"/>
              </w:rPr>
            </w:pPr>
            <w:r>
              <w:rPr>
                <w:w w:val="101"/>
                <w:sz w:val="13"/>
              </w:rPr>
              <w:t>3</w:t>
            </w:r>
          </w:p>
        </w:tc>
      </w:tr>
      <w:tr>
        <w:trPr>
          <w:trHeight w:val="230" w:hRule="atLeast"/>
        </w:trPr>
        <w:tc>
          <w:tcPr>
            <w:tcW w:w="1097" w:type="dxa"/>
            <w:tcBorders>
              <w:top w:val="nil"/>
              <w:bottom w:val="nil"/>
            </w:tcBorders>
          </w:tcPr>
          <w:p>
            <w:pPr>
              <w:pStyle w:val="TableParagraph"/>
              <w:spacing w:before="30"/>
              <w:rPr>
                <w:sz w:val="13"/>
              </w:rPr>
            </w:pPr>
            <w:r>
              <w:rPr>
                <w:w w:val="110"/>
                <w:sz w:val="13"/>
              </w:rPr>
              <w:t>五 戸 町</w:t>
            </w:r>
          </w:p>
        </w:tc>
        <w:tc>
          <w:tcPr>
            <w:tcW w:w="891" w:type="dxa"/>
            <w:tcBorders>
              <w:top w:val="nil"/>
              <w:bottom w:val="nil"/>
            </w:tcBorders>
          </w:tcPr>
          <w:p>
            <w:pPr>
              <w:pStyle w:val="TableParagraph"/>
              <w:spacing w:before="30"/>
              <w:ind w:right="79"/>
              <w:rPr>
                <w:sz w:val="13"/>
              </w:rPr>
            </w:pPr>
            <w:r>
              <w:rPr>
                <w:w w:val="101"/>
                <w:sz w:val="13"/>
              </w:rPr>
              <w:t>4</w:t>
            </w:r>
          </w:p>
        </w:tc>
        <w:tc>
          <w:tcPr>
            <w:tcW w:w="928" w:type="dxa"/>
            <w:tcBorders>
              <w:top w:val="nil"/>
              <w:bottom w:val="nil"/>
            </w:tcBorders>
          </w:tcPr>
          <w:p>
            <w:pPr>
              <w:pStyle w:val="TableParagraph"/>
              <w:spacing w:before="30"/>
              <w:ind w:right="78"/>
              <w:rPr>
                <w:sz w:val="13"/>
              </w:rPr>
            </w:pPr>
            <w:r>
              <w:rPr>
                <w:sz w:val="13"/>
              </w:rPr>
              <w:t>21</w:t>
            </w:r>
          </w:p>
        </w:tc>
        <w:tc>
          <w:tcPr>
            <w:tcW w:w="927" w:type="dxa"/>
            <w:tcBorders>
              <w:top w:val="nil"/>
              <w:bottom w:val="nil"/>
            </w:tcBorders>
          </w:tcPr>
          <w:p>
            <w:pPr>
              <w:pStyle w:val="TableParagraph"/>
              <w:spacing w:before="30"/>
              <w:ind w:right="79"/>
              <w:rPr>
                <w:sz w:val="13"/>
              </w:rPr>
            </w:pPr>
            <w:r>
              <w:rPr>
                <w:w w:val="101"/>
                <w:sz w:val="13"/>
              </w:rPr>
              <w:t>3</w:t>
            </w:r>
          </w:p>
        </w:tc>
        <w:tc>
          <w:tcPr>
            <w:tcW w:w="925" w:type="dxa"/>
            <w:gridSpan w:val="3"/>
            <w:tcBorders>
              <w:top w:val="nil"/>
              <w:bottom w:val="nil"/>
            </w:tcBorders>
          </w:tcPr>
          <w:p>
            <w:pPr>
              <w:pStyle w:val="TableParagraph"/>
              <w:spacing w:before="30"/>
              <w:ind w:right="76"/>
              <w:rPr>
                <w:sz w:val="13"/>
              </w:rPr>
            </w:pPr>
            <w:r>
              <w:rPr>
                <w:w w:val="168"/>
                <w:sz w:val="13"/>
              </w:rPr>
              <w:t>-</w:t>
            </w:r>
          </w:p>
        </w:tc>
        <w:tc>
          <w:tcPr>
            <w:tcW w:w="923" w:type="dxa"/>
            <w:gridSpan w:val="3"/>
            <w:tcBorders>
              <w:top w:val="nil"/>
              <w:bottom w:val="nil"/>
            </w:tcBorders>
          </w:tcPr>
          <w:p>
            <w:pPr>
              <w:pStyle w:val="TableParagraph"/>
              <w:spacing w:before="30"/>
              <w:ind w:right="71"/>
              <w:rPr>
                <w:sz w:val="13"/>
              </w:rPr>
            </w:pPr>
            <w:r>
              <w:rPr>
                <w:w w:val="168"/>
                <w:sz w:val="13"/>
              </w:rPr>
              <w:t>-</w:t>
            </w:r>
          </w:p>
        </w:tc>
        <w:tc>
          <w:tcPr>
            <w:tcW w:w="924" w:type="dxa"/>
            <w:gridSpan w:val="3"/>
            <w:tcBorders>
              <w:top w:val="nil"/>
              <w:bottom w:val="nil"/>
            </w:tcBorders>
          </w:tcPr>
          <w:p>
            <w:pPr>
              <w:pStyle w:val="TableParagraph"/>
              <w:spacing w:before="30"/>
              <w:ind w:right="67"/>
              <w:rPr>
                <w:sz w:val="13"/>
              </w:rPr>
            </w:pPr>
            <w:r>
              <w:rPr>
                <w:w w:val="101"/>
                <w:sz w:val="13"/>
              </w:rPr>
              <w:t>3</w:t>
            </w:r>
          </w:p>
        </w:tc>
        <w:tc>
          <w:tcPr>
            <w:tcW w:w="926" w:type="dxa"/>
            <w:gridSpan w:val="2"/>
            <w:tcBorders>
              <w:top w:val="nil"/>
              <w:bottom w:val="nil"/>
            </w:tcBorders>
          </w:tcPr>
          <w:p>
            <w:pPr>
              <w:pStyle w:val="TableParagraph"/>
              <w:spacing w:before="30"/>
              <w:ind w:right="65"/>
              <w:rPr>
                <w:sz w:val="13"/>
              </w:rPr>
            </w:pPr>
            <w:r>
              <w:rPr>
                <w:w w:val="168"/>
                <w:sz w:val="13"/>
              </w:rPr>
              <w:t>-</w:t>
            </w:r>
          </w:p>
        </w:tc>
      </w:tr>
      <w:tr>
        <w:trPr>
          <w:trHeight w:val="230" w:hRule="atLeast"/>
        </w:trPr>
        <w:tc>
          <w:tcPr>
            <w:tcW w:w="1097" w:type="dxa"/>
            <w:tcBorders>
              <w:top w:val="nil"/>
              <w:bottom w:val="nil"/>
            </w:tcBorders>
          </w:tcPr>
          <w:p>
            <w:pPr>
              <w:pStyle w:val="TableParagraph"/>
              <w:spacing w:before="30"/>
              <w:rPr>
                <w:sz w:val="13"/>
              </w:rPr>
            </w:pPr>
            <w:r>
              <w:rPr>
                <w:w w:val="110"/>
                <w:sz w:val="13"/>
              </w:rPr>
              <w:t>田 子 町</w:t>
            </w:r>
          </w:p>
        </w:tc>
        <w:tc>
          <w:tcPr>
            <w:tcW w:w="891" w:type="dxa"/>
            <w:tcBorders>
              <w:top w:val="nil"/>
              <w:bottom w:val="nil"/>
            </w:tcBorders>
          </w:tcPr>
          <w:p>
            <w:pPr>
              <w:pStyle w:val="TableParagraph"/>
              <w:spacing w:before="30"/>
              <w:ind w:right="79"/>
              <w:rPr>
                <w:sz w:val="13"/>
              </w:rPr>
            </w:pPr>
            <w:r>
              <w:rPr>
                <w:w w:val="101"/>
                <w:sz w:val="13"/>
              </w:rPr>
              <w:t>3</w:t>
            </w:r>
          </w:p>
        </w:tc>
        <w:tc>
          <w:tcPr>
            <w:tcW w:w="928" w:type="dxa"/>
            <w:tcBorders>
              <w:top w:val="nil"/>
              <w:bottom w:val="nil"/>
            </w:tcBorders>
          </w:tcPr>
          <w:p>
            <w:pPr>
              <w:pStyle w:val="TableParagraph"/>
              <w:spacing w:before="30"/>
              <w:ind w:right="80"/>
              <w:rPr>
                <w:sz w:val="13"/>
              </w:rPr>
            </w:pPr>
            <w:r>
              <w:rPr>
                <w:w w:val="101"/>
                <w:sz w:val="13"/>
              </w:rPr>
              <w:t>4</w:t>
            </w:r>
          </w:p>
        </w:tc>
        <w:tc>
          <w:tcPr>
            <w:tcW w:w="927" w:type="dxa"/>
            <w:tcBorders>
              <w:top w:val="nil"/>
              <w:bottom w:val="nil"/>
            </w:tcBorders>
          </w:tcPr>
          <w:p>
            <w:pPr>
              <w:pStyle w:val="TableParagraph"/>
              <w:spacing w:before="30"/>
              <w:ind w:right="79"/>
              <w:rPr>
                <w:sz w:val="13"/>
              </w:rPr>
            </w:pPr>
            <w:r>
              <w:rPr>
                <w:w w:val="101"/>
                <w:sz w:val="13"/>
              </w:rPr>
              <w:t>1</w:t>
            </w:r>
          </w:p>
        </w:tc>
        <w:tc>
          <w:tcPr>
            <w:tcW w:w="925" w:type="dxa"/>
            <w:gridSpan w:val="3"/>
            <w:tcBorders>
              <w:top w:val="nil"/>
              <w:bottom w:val="nil"/>
            </w:tcBorders>
          </w:tcPr>
          <w:p>
            <w:pPr>
              <w:pStyle w:val="TableParagraph"/>
              <w:spacing w:before="30"/>
              <w:ind w:right="76"/>
              <w:rPr>
                <w:sz w:val="13"/>
              </w:rPr>
            </w:pPr>
            <w:r>
              <w:rPr>
                <w:w w:val="168"/>
                <w:sz w:val="13"/>
              </w:rPr>
              <w:t>-</w:t>
            </w:r>
          </w:p>
        </w:tc>
        <w:tc>
          <w:tcPr>
            <w:tcW w:w="923" w:type="dxa"/>
            <w:gridSpan w:val="3"/>
            <w:tcBorders>
              <w:top w:val="nil"/>
              <w:bottom w:val="nil"/>
            </w:tcBorders>
          </w:tcPr>
          <w:p>
            <w:pPr>
              <w:pStyle w:val="TableParagraph"/>
              <w:spacing w:before="30"/>
              <w:ind w:right="71"/>
              <w:rPr>
                <w:sz w:val="13"/>
              </w:rPr>
            </w:pPr>
            <w:r>
              <w:rPr>
                <w:w w:val="168"/>
                <w:sz w:val="13"/>
              </w:rPr>
              <w:t>-</w:t>
            </w:r>
          </w:p>
        </w:tc>
        <w:tc>
          <w:tcPr>
            <w:tcW w:w="924" w:type="dxa"/>
            <w:gridSpan w:val="3"/>
            <w:tcBorders>
              <w:top w:val="nil"/>
              <w:bottom w:val="nil"/>
            </w:tcBorders>
          </w:tcPr>
          <w:p>
            <w:pPr>
              <w:pStyle w:val="TableParagraph"/>
              <w:spacing w:before="30"/>
              <w:ind w:right="67"/>
              <w:rPr>
                <w:sz w:val="13"/>
              </w:rPr>
            </w:pPr>
            <w:r>
              <w:rPr>
                <w:w w:val="101"/>
                <w:sz w:val="13"/>
              </w:rPr>
              <w:t>1</w:t>
            </w:r>
          </w:p>
        </w:tc>
        <w:tc>
          <w:tcPr>
            <w:tcW w:w="926" w:type="dxa"/>
            <w:gridSpan w:val="2"/>
            <w:tcBorders>
              <w:top w:val="nil"/>
              <w:bottom w:val="nil"/>
            </w:tcBorders>
          </w:tcPr>
          <w:p>
            <w:pPr>
              <w:pStyle w:val="TableParagraph"/>
              <w:spacing w:before="30"/>
              <w:ind w:right="65"/>
              <w:rPr>
                <w:sz w:val="13"/>
              </w:rPr>
            </w:pPr>
            <w:r>
              <w:rPr>
                <w:w w:val="168"/>
                <w:sz w:val="13"/>
              </w:rPr>
              <w:t>-</w:t>
            </w:r>
          </w:p>
        </w:tc>
      </w:tr>
      <w:tr>
        <w:trPr>
          <w:trHeight w:val="229" w:hRule="atLeast"/>
        </w:trPr>
        <w:tc>
          <w:tcPr>
            <w:tcW w:w="1097" w:type="dxa"/>
            <w:tcBorders>
              <w:top w:val="nil"/>
              <w:bottom w:val="nil"/>
            </w:tcBorders>
          </w:tcPr>
          <w:p>
            <w:pPr>
              <w:pStyle w:val="TableParagraph"/>
              <w:spacing w:before="30"/>
              <w:rPr>
                <w:sz w:val="13"/>
              </w:rPr>
            </w:pPr>
            <w:r>
              <w:rPr>
                <w:w w:val="110"/>
                <w:sz w:val="13"/>
              </w:rPr>
              <w:t>南 部 町</w:t>
            </w:r>
          </w:p>
        </w:tc>
        <w:tc>
          <w:tcPr>
            <w:tcW w:w="891" w:type="dxa"/>
            <w:tcBorders>
              <w:top w:val="nil"/>
              <w:bottom w:val="nil"/>
            </w:tcBorders>
          </w:tcPr>
          <w:p>
            <w:pPr>
              <w:pStyle w:val="TableParagraph"/>
              <w:spacing w:before="30"/>
              <w:ind w:right="79"/>
              <w:rPr>
                <w:sz w:val="13"/>
              </w:rPr>
            </w:pPr>
            <w:r>
              <w:rPr>
                <w:sz w:val="13"/>
              </w:rPr>
              <w:t>10</w:t>
            </w:r>
          </w:p>
        </w:tc>
        <w:tc>
          <w:tcPr>
            <w:tcW w:w="928" w:type="dxa"/>
            <w:tcBorders>
              <w:top w:val="nil"/>
              <w:bottom w:val="nil"/>
            </w:tcBorders>
          </w:tcPr>
          <w:p>
            <w:pPr>
              <w:pStyle w:val="TableParagraph"/>
              <w:spacing w:before="30"/>
              <w:ind w:right="78"/>
              <w:rPr>
                <w:sz w:val="13"/>
              </w:rPr>
            </w:pPr>
            <w:r>
              <w:rPr>
                <w:sz w:val="13"/>
              </w:rPr>
              <w:t>21</w:t>
            </w:r>
          </w:p>
        </w:tc>
        <w:tc>
          <w:tcPr>
            <w:tcW w:w="927" w:type="dxa"/>
            <w:tcBorders>
              <w:top w:val="nil"/>
              <w:bottom w:val="nil"/>
            </w:tcBorders>
          </w:tcPr>
          <w:p>
            <w:pPr>
              <w:pStyle w:val="TableParagraph"/>
              <w:spacing w:before="30"/>
              <w:ind w:right="79"/>
              <w:rPr>
                <w:sz w:val="13"/>
              </w:rPr>
            </w:pPr>
            <w:r>
              <w:rPr>
                <w:w w:val="101"/>
                <w:sz w:val="13"/>
              </w:rPr>
              <w:t>4</w:t>
            </w:r>
          </w:p>
        </w:tc>
        <w:tc>
          <w:tcPr>
            <w:tcW w:w="925" w:type="dxa"/>
            <w:gridSpan w:val="3"/>
            <w:tcBorders>
              <w:top w:val="nil"/>
              <w:bottom w:val="nil"/>
            </w:tcBorders>
          </w:tcPr>
          <w:p>
            <w:pPr>
              <w:pStyle w:val="TableParagraph"/>
              <w:spacing w:before="30"/>
              <w:ind w:right="76"/>
              <w:rPr>
                <w:sz w:val="13"/>
              </w:rPr>
            </w:pPr>
            <w:r>
              <w:rPr>
                <w:w w:val="101"/>
                <w:sz w:val="13"/>
              </w:rPr>
              <w:t>2</w:t>
            </w:r>
          </w:p>
        </w:tc>
        <w:tc>
          <w:tcPr>
            <w:tcW w:w="923" w:type="dxa"/>
            <w:gridSpan w:val="3"/>
            <w:tcBorders>
              <w:top w:val="nil"/>
              <w:bottom w:val="nil"/>
            </w:tcBorders>
          </w:tcPr>
          <w:p>
            <w:pPr>
              <w:pStyle w:val="TableParagraph"/>
              <w:spacing w:before="30"/>
              <w:ind w:right="70"/>
              <w:rPr>
                <w:sz w:val="13"/>
              </w:rPr>
            </w:pPr>
            <w:r>
              <w:rPr>
                <w:w w:val="168"/>
                <w:sz w:val="13"/>
              </w:rPr>
              <w:t>-</w:t>
            </w:r>
          </w:p>
        </w:tc>
        <w:tc>
          <w:tcPr>
            <w:tcW w:w="924" w:type="dxa"/>
            <w:gridSpan w:val="3"/>
            <w:tcBorders>
              <w:top w:val="nil"/>
              <w:bottom w:val="nil"/>
            </w:tcBorders>
          </w:tcPr>
          <w:p>
            <w:pPr>
              <w:pStyle w:val="TableParagraph"/>
              <w:spacing w:before="30"/>
              <w:ind w:right="67"/>
              <w:rPr>
                <w:sz w:val="13"/>
              </w:rPr>
            </w:pPr>
            <w:r>
              <w:rPr>
                <w:w w:val="101"/>
                <w:sz w:val="13"/>
              </w:rPr>
              <w:t>2</w:t>
            </w:r>
          </w:p>
        </w:tc>
        <w:tc>
          <w:tcPr>
            <w:tcW w:w="926" w:type="dxa"/>
            <w:gridSpan w:val="2"/>
            <w:tcBorders>
              <w:top w:val="nil"/>
              <w:bottom w:val="nil"/>
            </w:tcBorders>
          </w:tcPr>
          <w:p>
            <w:pPr>
              <w:pStyle w:val="TableParagraph"/>
              <w:spacing w:before="30"/>
              <w:ind w:right="65"/>
              <w:rPr>
                <w:sz w:val="13"/>
              </w:rPr>
            </w:pPr>
            <w:r>
              <w:rPr>
                <w:w w:val="168"/>
                <w:sz w:val="13"/>
              </w:rPr>
              <w:t>-</w:t>
            </w:r>
          </w:p>
        </w:tc>
      </w:tr>
      <w:tr>
        <w:trPr>
          <w:trHeight w:val="229" w:hRule="atLeast"/>
        </w:trPr>
        <w:tc>
          <w:tcPr>
            <w:tcW w:w="1097" w:type="dxa"/>
            <w:tcBorders>
              <w:top w:val="nil"/>
              <w:bottom w:val="nil"/>
            </w:tcBorders>
          </w:tcPr>
          <w:p>
            <w:pPr>
              <w:pStyle w:val="TableParagraph"/>
              <w:spacing w:before="30"/>
              <w:rPr>
                <w:sz w:val="13"/>
              </w:rPr>
            </w:pPr>
            <w:r>
              <w:rPr>
                <w:w w:val="110"/>
                <w:sz w:val="13"/>
              </w:rPr>
              <w:t>階 上 町</w:t>
            </w:r>
          </w:p>
        </w:tc>
        <w:tc>
          <w:tcPr>
            <w:tcW w:w="891" w:type="dxa"/>
            <w:tcBorders>
              <w:top w:val="nil"/>
              <w:bottom w:val="nil"/>
            </w:tcBorders>
          </w:tcPr>
          <w:p>
            <w:pPr>
              <w:pStyle w:val="TableParagraph"/>
              <w:spacing w:before="30"/>
              <w:ind w:right="79"/>
              <w:rPr>
                <w:sz w:val="13"/>
              </w:rPr>
            </w:pPr>
            <w:r>
              <w:rPr>
                <w:w w:val="101"/>
                <w:sz w:val="13"/>
              </w:rPr>
              <w:t>5</w:t>
            </w:r>
          </w:p>
        </w:tc>
        <w:tc>
          <w:tcPr>
            <w:tcW w:w="928" w:type="dxa"/>
            <w:tcBorders>
              <w:top w:val="nil"/>
              <w:bottom w:val="nil"/>
            </w:tcBorders>
          </w:tcPr>
          <w:p>
            <w:pPr>
              <w:pStyle w:val="TableParagraph"/>
              <w:spacing w:before="30"/>
              <w:ind w:right="78"/>
              <w:rPr>
                <w:sz w:val="13"/>
              </w:rPr>
            </w:pPr>
            <w:r>
              <w:rPr>
                <w:sz w:val="13"/>
              </w:rPr>
              <w:t>11</w:t>
            </w:r>
          </w:p>
        </w:tc>
        <w:tc>
          <w:tcPr>
            <w:tcW w:w="927" w:type="dxa"/>
            <w:tcBorders>
              <w:top w:val="nil"/>
              <w:bottom w:val="nil"/>
            </w:tcBorders>
          </w:tcPr>
          <w:p>
            <w:pPr>
              <w:pStyle w:val="TableParagraph"/>
              <w:spacing w:before="30"/>
              <w:ind w:right="79"/>
              <w:rPr>
                <w:sz w:val="13"/>
              </w:rPr>
            </w:pPr>
            <w:r>
              <w:rPr>
                <w:w w:val="101"/>
                <w:sz w:val="13"/>
              </w:rPr>
              <w:t>2</w:t>
            </w:r>
          </w:p>
        </w:tc>
        <w:tc>
          <w:tcPr>
            <w:tcW w:w="925" w:type="dxa"/>
            <w:gridSpan w:val="3"/>
            <w:tcBorders>
              <w:top w:val="nil"/>
              <w:bottom w:val="nil"/>
            </w:tcBorders>
          </w:tcPr>
          <w:p>
            <w:pPr>
              <w:pStyle w:val="TableParagraph"/>
              <w:spacing w:before="30"/>
              <w:ind w:right="76"/>
              <w:rPr>
                <w:sz w:val="13"/>
              </w:rPr>
            </w:pPr>
            <w:r>
              <w:rPr>
                <w:w w:val="101"/>
                <w:sz w:val="13"/>
              </w:rPr>
              <w:t>1</w:t>
            </w:r>
          </w:p>
        </w:tc>
        <w:tc>
          <w:tcPr>
            <w:tcW w:w="923" w:type="dxa"/>
            <w:gridSpan w:val="3"/>
            <w:tcBorders>
              <w:top w:val="nil"/>
              <w:bottom w:val="nil"/>
            </w:tcBorders>
          </w:tcPr>
          <w:p>
            <w:pPr>
              <w:pStyle w:val="TableParagraph"/>
              <w:spacing w:before="30"/>
              <w:ind w:right="70"/>
              <w:rPr>
                <w:sz w:val="13"/>
              </w:rPr>
            </w:pPr>
            <w:r>
              <w:rPr>
                <w:w w:val="168"/>
                <w:sz w:val="13"/>
              </w:rPr>
              <w:t>-</w:t>
            </w:r>
          </w:p>
        </w:tc>
        <w:tc>
          <w:tcPr>
            <w:tcW w:w="924" w:type="dxa"/>
            <w:gridSpan w:val="3"/>
            <w:tcBorders>
              <w:top w:val="nil"/>
              <w:bottom w:val="nil"/>
            </w:tcBorders>
          </w:tcPr>
          <w:p>
            <w:pPr>
              <w:pStyle w:val="TableParagraph"/>
              <w:spacing w:before="30"/>
              <w:ind w:right="67"/>
              <w:rPr>
                <w:sz w:val="13"/>
              </w:rPr>
            </w:pPr>
            <w:r>
              <w:rPr>
                <w:w w:val="168"/>
                <w:sz w:val="13"/>
              </w:rPr>
              <w:t>-</w:t>
            </w:r>
          </w:p>
        </w:tc>
        <w:tc>
          <w:tcPr>
            <w:tcW w:w="926" w:type="dxa"/>
            <w:gridSpan w:val="2"/>
            <w:tcBorders>
              <w:top w:val="nil"/>
              <w:bottom w:val="nil"/>
            </w:tcBorders>
          </w:tcPr>
          <w:p>
            <w:pPr>
              <w:pStyle w:val="TableParagraph"/>
              <w:spacing w:before="30"/>
              <w:ind w:right="65"/>
              <w:rPr>
                <w:sz w:val="13"/>
              </w:rPr>
            </w:pPr>
            <w:r>
              <w:rPr>
                <w:w w:val="101"/>
                <w:sz w:val="13"/>
              </w:rPr>
              <w:t>1</w:t>
            </w:r>
          </w:p>
        </w:tc>
      </w:tr>
      <w:tr>
        <w:trPr>
          <w:trHeight w:val="227" w:hRule="atLeast"/>
        </w:trPr>
        <w:tc>
          <w:tcPr>
            <w:tcW w:w="1097" w:type="dxa"/>
            <w:tcBorders>
              <w:top w:val="nil"/>
            </w:tcBorders>
          </w:tcPr>
          <w:p>
            <w:pPr>
              <w:pStyle w:val="TableParagraph"/>
              <w:spacing w:before="30"/>
              <w:rPr>
                <w:sz w:val="13"/>
              </w:rPr>
            </w:pPr>
            <w:r>
              <w:rPr>
                <w:w w:val="110"/>
                <w:sz w:val="13"/>
              </w:rPr>
              <w:t>新 郷 村</w:t>
            </w:r>
          </w:p>
        </w:tc>
        <w:tc>
          <w:tcPr>
            <w:tcW w:w="891" w:type="dxa"/>
            <w:tcBorders>
              <w:top w:val="nil"/>
            </w:tcBorders>
          </w:tcPr>
          <w:p>
            <w:pPr>
              <w:pStyle w:val="TableParagraph"/>
              <w:spacing w:before="30"/>
              <w:ind w:right="79"/>
              <w:rPr>
                <w:sz w:val="13"/>
              </w:rPr>
            </w:pPr>
            <w:r>
              <w:rPr>
                <w:w w:val="101"/>
                <w:sz w:val="13"/>
              </w:rPr>
              <w:t>3</w:t>
            </w:r>
          </w:p>
        </w:tc>
        <w:tc>
          <w:tcPr>
            <w:tcW w:w="928" w:type="dxa"/>
            <w:tcBorders>
              <w:top w:val="nil"/>
            </w:tcBorders>
          </w:tcPr>
          <w:p>
            <w:pPr>
              <w:pStyle w:val="TableParagraph"/>
              <w:spacing w:before="30"/>
              <w:ind w:right="79"/>
              <w:rPr>
                <w:sz w:val="13"/>
              </w:rPr>
            </w:pPr>
            <w:r>
              <w:rPr>
                <w:w w:val="101"/>
                <w:sz w:val="13"/>
              </w:rPr>
              <w:t>3</w:t>
            </w:r>
          </w:p>
        </w:tc>
        <w:tc>
          <w:tcPr>
            <w:tcW w:w="927" w:type="dxa"/>
            <w:tcBorders>
              <w:top w:val="nil"/>
            </w:tcBorders>
          </w:tcPr>
          <w:p>
            <w:pPr>
              <w:pStyle w:val="TableParagraph"/>
              <w:spacing w:before="30"/>
              <w:ind w:right="79"/>
              <w:rPr>
                <w:sz w:val="13"/>
              </w:rPr>
            </w:pPr>
            <w:r>
              <w:rPr>
                <w:w w:val="168"/>
                <w:sz w:val="13"/>
              </w:rPr>
              <w:t>-</w:t>
            </w:r>
          </w:p>
        </w:tc>
        <w:tc>
          <w:tcPr>
            <w:tcW w:w="925" w:type="dxa"/>
            <w:gridSpan w:val="3"/>
            <w:tcBorders>
              <w:top w:val="nil"/>
            </w:tcBorders>
          </w:tcPr>
          <w:p>
            <w:pPr>
              <w:pStyle w:val="TableParagraph"/>
              <w:spacing w:before="30"/>
              <w:ind w:right="76"/>
              <w:rPr>
                <w:sz w:val="13"/>
              </w:rPr>
            </w:pPr>
            <w:r>
              <w:rPr>
                <w:w w:val="168"/>
                <w:sz w:val="13"/>
              </w:rPr>
              <w:t>-</w:t>
            </w:r>
          </w:p>
        </w:tc>
        <w:tc>
          <w:tcPr>
            <w:tcW w:w="923" w:type="dxa"/>
            <w:gridSpan w:val="3"/>
            <w:tcBorders>
              <w:top w:val="nil"/>
            </w:tcBorders>
          </w:tcPr>
          <w:p>
            <w:pPr>
              <w:pStyle w:val="TableParagraph"/>
              <w:spacing w:before="30"/>
              <w:ind w:right="70"/>
              <w:rPr>
                <w:sz w:val="13"/>
              </w:rPr>
            </w:pPr>
            <w:r>
              <w:rPr>
                <w:w w:val="168"/>
                <w:sz w:val="13"/>
              </w:rPr>
              <w:t>-</w:t>
            </w:r>
          </w:p>
        </w:tc>
        <w:tc>
          <w:tcPr>
            <w:tcW w:w="924" w:type="dxa"/>
            <w:gridSpan w:val="3"/>
            <w:tcBorders>
              <w:top w:val="nil"/>
            </w:tcBorders>
          </w:tcPr>
          <w:p>
            <w:pPr>
              <w:pStyle w:val="TableParagraph"/>
              <w:spacing w:before="30"/>
              <w:ind w:right="67"/>
              <w:rPr>
                <w:sz w:val="13"/>
              </w:rPr>
            </w:pPr>
            <w:r>
              <w:rPr>
                <w:w w:val="168"/>
                <w:sz w:val="13"/>
              </w:rPr>
              <w:t>-</w:t>
            </w:r>
          </w:p>
        </w:tc>
        <w:tc>
          <w:tcPr>
            <w:tcW w:w="926" w:type="dxa"/>
            <w:gridSpan w:val="2"/>
            <w:tcBorders>
              <w:top w:val="nil"/>
            </w:tcBorders>
          </w:tcPr>
          <w:p>
            <w:pPr>
              <w:pStyle w:val="TableParagraph"/>
              <w:spacing w:before="30"/>
              <w:ind w:right="65"/>
              <w:rPr>
                <w:sz w:val="13"/>
              </w:rPr>
            </w:pPr>
            <w:r>
              <w:rPr>
                <w:w w:val="168"/>
                <w:sz w:val="13"/>
              </w:rPr>
              <w:t>-</w:t>
            </w:r>
          </w:p>
        </w:tc>
      </w:tr>
    </w:tbl>
    <w:p>
      <w:pPr>
        <w:spacing w:before="21"/>
        <w:ind w:left="384" w:right="0" w:firstLine="0"/>
        <w:jc w:val="left"/>
        <w:rPr>
          <w:sz w:val="13"/>
        </w:rPr>
      </w:pPr>
      <w:r>
        <w:rPr>
          <w:w w:val="110"/>
          <w:sz w:val="13"/>
        </w:rPr>
        <w:t>注：（ ）内は弘前市から国立分を、八戸市から私立分及び組合立分を抜き出した数値</w:t>
      </w:r>
    </w:p>
    <w:p>
      <w:pPr>
        <w:spacing w:after="0"/>
        <w:jc w:val="left"/>
        <w:rPr>
          <w:sz w:val="13"/>
        </w:rPr>
        <w:sectPr>
          <w:pgSz w:w="11900" w:h="16840"/>
          <w:pgMar w:header="0" w:footer="1043" w:top="760" w:bottom="1240" w:left="780" w:right="0"/>
        </w:sectPr>
      </w:pPr>
    </w:p>
    <w:p>
      <w:pPr>
        <w:pStyle w:val="BodyText"/>
        <w:spacing w:before="4"/>
        <w:rPr>
          <w:rFonts w:ascii="Times New Roman"/>
          <w:sz w:val="17"/>
        </w:rPr>
      </w:pPr>
    </w:p>
    <w:p>
      <w:pPr>
        <w:spacing w:after="0"/>
        <w:rPr>
          <w:rFonts w:ascii="Times New Roman"/>
          <w:sz w:val="17"/>
        </w:rPr>
        <w:sectPr>
          <w:footerReference w:type="default" r:id="rId68"/>
          <w:pgSz w:w="11900" w:h="16840"/>
          <w:pgMar w:footer="0" w:header="0" w:top="1600" w:bottom="280" w:left="780" w:right="0"/>
        </w:sectPr>
      </w:pPr>
    </w:p>
    <w:p>
      <w:pPr>
        <w:spacing w:before="78"/>
        <w:ind w:left="354" w:right="0" w:firstLine="0"/>
        <w:jc w:val="left"/>
        <w:rPr>
          <w:sz w:val="18"/>
        </w:rPr>
      </w:pPr>
      <w:r>
        <w:rPr>
          <w:sz w:val="18"/>
        </w:rPr>
        <w:t>中    学   校</w:t>
      </w:r>
    </w:p>
    <w:p>
      <w:pPr>
        <w:pStyle w:val="BodyText"/>
        <w:spacing w:before="9"/>
        <w:rPr>
          <w:sz w:val="13"/>
        </w:rPr>
      </w:pPr>
    </w:p>
    <w:p>
      <w:pPr>
        <w:spacing w:before="99"/>
        <w:ind w:left="386" w:right="0" w:firstLine="0"/>
        <w:jc w:val="left"/>
        <w:rPr>
          <w:sz w:val="15"/>
        </w:rPr>
      </w:pPr>
      <w:r>
        <w:rPr>
          <w:w w:val="110"/>
          <w:sz w:val="15"/>
        </w:rPr>
        <w:t>２．中学校</w:t>
      </w:r>
    </w:p>
    <w:p>
      <w:pPr>
        <w:spacing w:before="9" w:after="32"/>
        <w:ind w:left="558" w:right="0" w:firstLine="0"/>
        <w:jc w:val="left"/>
        <w:rPr>
          <w:sz w:val="15"/>
        </w:rPr>
      </w:pPr>
      <w:r>
        <w:rPr>
          <w:w w:val="115"/>
          <w:sz w:val="15"/>
        </w:rPr>
        <w:t>（１）学校数、学級数、生徒数</w:t>
      </w:r>
    </w:p>
    <w:tbl>
      <w:tblPr>
        <w:tblW w:w="0" w:type="auto"/>
        <w:jc w:val="left"/>
        <w:tblInd w:w="3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424"/>
        <w:gridCol w:w="810"/>
        <w:gridCol w:w="999"/>
        <w:gridCol w:w="624"/>
        <w:gridCol w:w="376"/>
        <w:gridCol w:w="1000"/>
        <w:gridCol w:w="999"/>
        <w:gridCol w:w="1076"/>
        <w:gridCol w:w="1076"/>
        <w:gridCol w:w="1075"/>
        <w:gridCol w:w="1076"/>
      </w:tblGrid>
      <w:tr>
        <w:trPr>
          <w:trHeight w:val="192" w:hRule="atLeast"/>
        </w:trPr>
        <w:tc>
          <w:tcPr>
            <w:tcW w:w="424" w:type="dxa"/>
            <w:vMerge w:val="restart"/>
            <w:tcBorders>
              <w:right w:val="nil"/>
            </w:tcBorders>
          </w:tcPr>
          <w:p>
            <w:pPr>
              <w:pStyle w:val="TableParagraph"/>
              <w:spacing w:before="12"/>
              <w:jc w:val="left"/>
              <w:rPr>
                <w:sz w:val="15"/>
              </w:rPr>
            </w:pPr>
          </w:p>
          <w:p>
            <w:pPr>
              <w:pStyle w:val="TableParagraph"/>
              <w:spacing w:before="1"/>
              <w:ind w:left="174"/>
              <w:jc w:val="left"/>
              <w:rPr>
                <w:sz w:val="13"/>
              </w:rPr>
            </w:pPr>
            <w:r>
              <w:rPr>
                <w:w w:val="115"/>
                <w:sz w:val="13"/>
              </w:rPr>
              <w:t>区</w:t>
            </w:r>
          </w:p>
        </w:tc>
        <w:tc>
          <w:tcPr>
            <w:tcW w:w="810" w:type="dxa"/>
            <w:vMerge w:val="restart"/>
            <w:tcBorders>
              <w:left w:val="nil"/>
            </w:tcBorders>
          </w:tcPr>
          <w:p>
            <w:pPr>
              <w:pStyle w:val="TableParagraph"/>
              <w:spacing w:before="12"/>
              <w:jc w:val="left"/>
              <w:rPr>
                <w:sz w:val="15"/>
              </w:rPr>
            </w:pPr>
          </w:p>
          <w:p>
            <w:pPr>
              <w:pStyle w:val="TableParagraph"/>
              <w:spacing w:before="1"/>
              <w:ind w:left="71"/>
              <w:jc w:val="center"/>
              <w:rPr>
                <w:sz w:val="13"/>
              </w:rPr>
            </w:pPr>
            <w:r>
              <w:rPr>
                <w:w w:val="115"/>
                <w:sz w:val="13"/>
              </w:rPr>
              <w:t>分</w:t>
            </w:r>
          </w:p>
        </w:tc>
        <w:tc>
          <w:tcPr>
            <w:tcW w:w="999" w:type="dxa"/>
            <w:tcBorders>
              <w:right w:val="nil"/>
            </w:tcBorders>
          </w:tcPr>
          <w:p>
            <w:pPr>
              <w:pStyle w:val="TableParagraph"/>
              <w:spacing w:line="168" w:lineRule="exact" w:before="5"/>
              <w:ind w:left="12"/>
              <w:jc w:val="center"/>
              <w:rPr>
                <w:sz w:val="13"/>
              </w:rPr>
            </w:pPr>
            <w:r>
              <w:rPr>
                <w:w w:val="115"/>
                <w:sz w:val="13"/>
              </w:rPr>
              <w:t>学</w:t>
            </w:r>
          </w:p>
        </w:tc>
        <w:tc>
          <w:tcPr>
            <w:tcW w:w="624" w:type="dxa"/>
            <w:tcBorders>
              <w:left w:val="nil"/>
              <w:right w:val="nil"/>
            </w:tcBorders>
          </w:tcPr>
          <w:p>
            <w:pPr>
              <w:pStyle w:val="TableParagraph"/>
              <w:spacing w:line="168" w:lineRule="exact" w:before="5"/>
              <w:ind w:right="37"/>
              <w:rPr>
                <w:sz w:val="13"/>
              </w:rPr>
            </w:pPr>
            <w:r>
              <w:rPr>
                <w:w w:val="115"/>
                <w:sz w:val="13"/>
              </w:rPr>
              <w:t>校</w:t>
            </w:r>
          </w:p>
        </w:tc>
        <w:tc>
          <w:tcPr>
            <w:tcW w:w="376" w:type="dxa"/>
            <w:tcBorders>
              <w:left w:val="nil"/>
              <w:right w:val="nil"/>
            </w:tcBorders>
          </w:tcPr>
          <w:p>
            <w:pPr>
              <w:pStyle w:val="TableParagraph"/>
              <w:jc w:val="left"/>
              <w:rPr>
                <w:rFonts w:ascii="Times New Roman"/>
                <w:sz w:val="12"/>
              </w:rPr>
            </w:pPr>
          </w:p>
        </w:tc>
        <w:tc>
          <w:tcPr>
            <w:tcW w:w="1000" w:type="dxa"/>
            <w:tcBorders>
              <w:left w:val="nil"/>
            </w:tcBorders>
          </w:tcPr>
          <w:p>
            <w:pPr>
              <w:pStyle w:val="TableParagraph"/>
              <w:spacing w:line="168" w:lineRule="exact" w:before="5"/>
              <w:ind w:left="24"/>
              <w:jc w:val="center"/>
              <w:rPr>
                <w:sz w:val="13"/>
              </w:rPr>
            </w:pPr>
            <w:r>
              <w:rPr>
                <w:w w:val="115"/>
                <w:sz w:val="13"/>
              </w:rPr>
              <w:t>数</w:t>
            </w:r>
          </w:p>
        </w:tc>
        <w:tc>
          <w:tcPr>
            <w:tcW w:w="999" w:type="dxa"/>
            <w:vMerge w:val="restart"/>
          </w:tcPr>
          <w:p>
            <w:pPr>
              <w:pStyle w:val="TableParagraph"/>
              <w:spacing w:before="5"/>
              <w:ind w:left="14"/>
              <w:jc w:val="center"/>
              <w:rPr>
                <w:sz w:val="13"/>
              </w:rPr>
            </w:pPr>
            <w:r>
              <w:rPr>
                <w:w w:val="115"/>
                <w:sz w:val="13"/>
              </w:rPr>
              <w:t>学</w:t>
            </w:r>
          </w:p>
          <w:p>
            <w:pPr>
              <w:pStyle w:val="TableParagraph"/>
              <w:spacing w:line="210" w:lineRule="atLeast"/>
              <w:ind w:left="424" w:right="407" w:hanging="1"/>
              <w:jc w:val="center"/>
              <w:rPr>
                <w:sz w:val="13"/>
              </w:rPr>
            </w:pPr>
            <w:r>
              <w:rPr>
                <w:w w:val="115"/>
                <w:sz w:val="13"/>
              </w:rPr>
              <w:t>級数</w:t>
            </w:r>
          </w:p>
        </w:tc>
        <w:tc>
          <w:tcPr>
            <w:tcW w:w="4303" w:type="dxa"/>
            <w:gridSpan w:val="4"/>
            <w:tcBorders>
              <w:right w:val="nil"/>
            </w:tcBorders>
          </w:tcPr>
          <w:p>
            <w:pPr>
              <w:pStyle w:val="TableParagraph"/>
              <w:spacing w:line="168" w:lineRule="exact" w:before="5"/>
              <w:ind w:left="2851"/>
              <w:jc w:val="left"/>
              <w:rPr>
                <w:sz w:val="13"/>
              </w:rPr>
            </w:pPr>
            <w:r>
              <w:rPr>
                <w:w w:val="115"/>
                <w:sz w:val="13"/>
              </w:rPr>
              <w:t>生</w:t>
            </w:r>
          </w:p>
        </w:tc>
      </w:tr>
      <w:tr>
        <w:trPr>
          <w:trHeight w:val="193" w:hRule="atLeast"/>
        </w:trPr>
        <w:tc>
          <w:tcPr>
            <w:tcW w:w="424" w:type="dxa"/>
            <w:vMerge/>
            <w:tcBorders>
              <w:top w:val="nil"/>
              <w:right w:val="nil"/>
            </w:tcBorders>
          </w:tcPr>
          <w:p>
            <w:pPr>
              <w:rPr>
                <w:sz w:val="2"/>
                <w:szCs w:val="2"/>
              </w:rPr>
            </w:pPr>
          </w:p>
        </w:tc>
        <w:tc>
          <w:tcPr>
            <w:tcW w:w="810" w:type="dxa"/>
            <w:vMerge/>
            <w:tcBorders>
              <w:top w:val="nil"/>
              <w:left w:val="nil"/>
            </w:tcBorders>
          </w:tcPr>
          <w:p>
            <w:pPr>
              <w:rPr>
                <w:sz w:val="2"/>
                <w:szCs w:val="2"/>
              </w:rPr>
            </w:pPr>
          </w:p>
        </w:tc>
        <w:tc>
          <w:tcPr>
            <w:tcW w:w="999" w:type="dxa"/>
            <w:vMerge w:val="restart"/>
          </w:tcPr>
          <w:p>
            <w:pPr>
              <w:pStyle w:val="TableParagraph"/>
              <w:spacing w:before="105"/>
              <w:ind w:left="20"/>
              <w:jc w:val="center"/>
              <w:rPr>
                <w:sz w:val="13"/>
              </w:rPr>
            </w:pPr>
            <w:r>
              <w:rPr>
                <w:w w:val="115"/>
                <w:sz w:val="13"/>
              </w:rPr>
              <w:t>計</w:t>
            </w:r>
          </w:p>
        </w:tc>
        <w:tc>
          <w:tcPr>
            <w:tcW w:w="1000" w:type="dxa"/>
            <w:gridSpan w:val="2"/>
            <w:vMerge w:val="restart"/>
          </w:tcPr>
          <w:p>
            <w:pPr>
              <w:pStyle w:val="TableParagraph"/>
              <w:spacing w:before="6"/>
              <w:ind w:left="17"/>
              <w:jc w:val="center"/>
              <w:rPr>
                <w:sz w:val="13"/>
              </w:rPr>
            </w:pPr>
            <w:r>
              <w:rPr>
                <w:w w:val="115"/>
                <w:sz w:val="13"/>
              </w:rPr>
              <w:t>本</w:t>
            </w:r>
          </w:p>
          <w:p>
            <w:pPr>
              <w:pStyle w:val="TableParagraph"/>
              <w:spacing w:line="168" w:lineRule="exact" w:before="35"/>
              <w:ind w:left="18"/>
              <w:jc w:val="center"/>
              <w:rPr>
                <w:sz w:val="13"/>
              </w:rPr>
            </w:pPr>
            <w:r>
              <w:rPr>
                <w:w w:val="115"/>
                <w:sz w:val="13"/>
              </w:rPr>
              <w:t>校</w:t>
            </w:r>
          </w:p>
        </w:tc>
        <w:tc>
          <w:tcPr>
            <w:tcW w:w="1000" w:type="dxa"/>
            <w:vMerge w:val="restart"/>
          </w:tcPr>
          <w:p>
            <w:pPr>
              <w:pStyle w:val="TableParagraph"/>
              <w:spacing w:before="6"/>
              <w:ind w:left="16"/>
              <w:jc w:val="center"/>
              <w:rPr>
                <w:sz w:val="13"/>
              </w:rPr>
            </w:pPr>
            <w:r>
              <w:rPr>
                <w:w w:val="115"/>
                <w:sz w:val="13"/>
              </w:rPr>
              <w:t>分</w:t>
            </w:r>
          </w:p>
          <w:p>
            <w:pPr>
              <w:pStyle w:val="TableParagraph"/>
              <w:spacing w:line="168" w:lineRule="exact" w:before="35"/>
              <w:ind w:left="17"/>
              <w:jc w:val="center"/>
              <w:rPr>
                <w:sz w:val="13"/>
              </w:rPr>
            </w:pPr>
            <w:r>
              <w:rPr>
                <w:w w:val="115"/>
                <w:sz w:val="13"/>
              </w:rPr>
              <w:t>校</w:t>
            </w:r>
          </w:p>
        </w:tc>
        <w:tc>
          <w:tcPr>
            <w:tcW w:w="999" w:type="dxa"/>
            <w:vMerge/>
            <w:tcBorders>
              <w:top w:val="nil"/>
            </w:tcBorders>
          </w:tcPr>
          <w:p>
            <w:pPr>
              <w:rPr>
                <w:sz w:val="2"/>
                <w:szCs w:val="2"/>
              </w:rPr>
            </w:pPr>
          </w:p>
        </w:tc>
        <w:tc>
          <w:tcPr>
            <w:tcW w:w="1076" w:type="dxa"/>
            <w:tcBorders>
              <w:right w:val="nil"/>
            </w:tcBorders>
          </w:tcPr>
          <w:p>
            <w:pPr>
              <w:pStyle w:val="TableParagraph"/>
              <w:spacing w:line="168" w:lineRule="exact" w:before="6"/>
              <w:ind w:left="463"/>
              <w:jc w:val="left"/>
              <w:rPr>
                <w:sz w:val="13"/>
              </w:rPr>
            </w:pPr>
            <w:r>
              <w:rPr>
                <w:w w:val="115"/>
                <w:sz w:val="13"/>
              </w:rPr>
              <w:t>総</w:t>
            </w:r>
          </w:p>
        </w:tc>
        <w:tc>
          <w:tcPr>
            <w:tcW w:w="1076" w:type="dxa"/>
            <w:tcBorders>
              <w:left w:val="nil"/>
              <w:right w:val="nil"/>
            </w:tcBorders>
          </w:tcPr>
          <w:p>
            <w:pPr>
              <w:pStyle w:val="TableParagraph"/>
              <w:jc w:val="left"/>
              <w:rPr>
                <w:rFonts w:ascii="Times New Roman"/>
                <w:sz w:val="12"/>
              </w:rPr>
            </w:pPr>
          </w:p>
        </w:tc>
        <w:tc>
          <w:tcPr>
            <w:tcW w:w="1075" w:type="dxa"/>
            <w:tcBorders>
              <w:left w:val="nil"/>
            </w:tcBorders>
          </w:tcPr>
          <w:p>
            <w:pPr>
              <w:pStyle w:val="TableParagraph"/>
              <w:spacing w:line="168" w:lineRule="exact" w:before="6"/>
              <w:ind w:left="467"/>
              <w:jc w:val="left"/>
              <w:rPr>
                <w:sz w:val="13"/>
              </w:rPr>
            </w:pPr>
            <w:r>
              <w:rPr>
                <w:w w:val="115"/>
                <w:sz w:val="13"/>
              </w:rPr>
              <w:t>数</w:t>
            </w:r>
          </w:p>
        </w:tc>
        <w:tc>
          <w:tcPr>
            <w:tcW w:w="1076" w:type="dxa"/>
            <w:tcBorders>
              <w:right w:val="nil"/>
            </w:tcBorders>
          </w:tcPr>
          <w:p>
            <w:pPr>
              <w:pStyle w:val="TableParagraph"/>
              <w:spacing w:line="168" w:lineRule="exact" w:before="6"/>
              <w:ind w:left="460"/>
              <w:jc w:val="left"/>
              <w:rPr>
                <w:sz w:val="13"/>
              </w:rPr>
            </w:pPr>
            <w:r>
              <w:rPr>
                <w:w w:val="115"/>
                <w:sz w:val="13"/>
              </w:rPr>
              <w:t>１</w:t>
            </w:r>
          </w:p>
        </w:tc>
      </w:tr>
      <w:tr>
        <w:trPr>
          <w:trHeight w:val="193" w:hRule="atLeast"/>
        </w:trPr>
        <w:tc>
          <w:tcPr>
            <w:tcW w:w="424" w:type="dxa"/>
            <w:vMerge/>
            <w:tcBorders>
              <w:top w:val="nil"/>
              <w:right w:val="nil"/>
            </w:tcBorders>
          </w:tcPr>
          <w:p>
            <w:pPr>
              <w:rPr>
                <w:sz w:val="2"/>
                <w:szCs w:val="2"/>
              </w:rPr>
            </w:pPr>
          </w:p>
        </w:tc>
        <w:tc>
          <w:tcPr>
            <w:tcW w:w="810" w:type="dxa"/>
            <w:vMerge/>
            <w:tcBorders>
              <w:top w:val="nil"/>
              <w:left w:val="nil"/>
            </w:tcBorders>
          </w:tcPr>
          <w:p>
            <w:pPr>
              <w:rPr>
                <w:sz w:val="2"/>
                <w:szCs w:val="2"/>
              </w:rPr>
            </w:pPr>
          </w:p>
        </w:tc>
        <w:tc>
          <w:tcPr>
            <w:tcW w:w="999" w:type="dxa"/>
            <w:vMerge/>
            <w:tcBorders>
              <w:top w:val="nil"/>
            </w:tcBorders>
          </w:tcPr>
          <w:p>
            <w:pPr>
              <w:rPr>
                <w:sz w:val="2"/>
                <w:szCs w:val="2"/>
              </w:rPr>
            </w:pPr>
          </w:p>
        </w:tc>
        <w:tc>
          <w:tcPr>
            <w:tcW w:w="1000" w:type="dxa"/>
            <w:gridSpan w:val="2"/>
            <w:vMerge/>
            <w:tcBorders>
              <w:top w:val="nil"/>
            </w:tcBorders>
          </w:tcPr>
          <w:p>
            <w:pPr>
              <w:rPr>
                <w:sz w:val="2"/>
                <w:szCs w:val="2"/>
              </w:rPr>
            </w:pPr>
          </w:p>
        </w:tc>
        <w:tc>
          <w:tcPr>
            <w:tcW w:w="1000" w:type="dxa"/>
            <w:vMerge/>
            <w:tcBorders>
              <w:top w:val="nil"/>
            </w:tcBorders>
          </w:tcPr>
          <w:p>
            <w:pPr>
              <w:rPr>
                <w:sz w:val="2"/>
                <w:szCs w:val="2"/>
              </w:rPr>
            </w:pPr>
          </w:p>
        </w:tc>
        <w:tc>
          <w:tcPr>
            <w:tcW w:w="999" w:type="dxa"/>
            <w:vMerge/>
            <w:tcBorders>
              <w:top w:val="nil"/>
            </w:tcBorders>
          </w:tcPr>
          <w:p>
            <w:pPr>
              <w:rPr>
                <w:sz w:val="2"/>
                <w:szCs w:val="2"/>
              </w:rPr>
            </w:pPr>
          </w:p>
        </w:tc>
        <w:tc>
          <w:tcPr>
            <w:tcW w:w="1076" w:type="dxa"/>
          </w:tcPr>
          <w:p>
            <w:pPr>
              <w:pStyle w:val="TableParagraph"/>
              <w:spacing w:line="168" w:lineRule="exact" w:before="6"/>
              <w:ind w:left="463"/>
              <w:jc w:val="left"/>
              <w:rPr>
                <w:sz w:val="13"/>
              </w:rPr>
            </w:pPr>
            <w:r>
              <w:rPr>
                <w:w w:val="115"/>
                <w:sz w:val="13"/>
              </w:rPr>
              <w:t>計</w:t>
            </w:r>
          </w:p>
        </w:tc>
        <w:tc>
          <w:tcPr>
            <w:tcW w:w="1076" w:type="dxa"/>
          </w:tcPr>
          <w:p>
            <w:pPr>
              <w:pStyle w:val="TableParagraph"/>
              <w:spacing w:line="168" w:lineRule="exact" w:before="6"/>
              <w:ind w:left="14"/>
              <w:jc w:val="center"/>
              <w:rPr>
                <w:sz w:val="13"/>
              </w:rPr>
            </w:pPr>
            <w:r>
              <w:rPr>
                <w:w w:val="115"/>
                <w:sz w:val="13"/>
              </w:rPr>
              <w:t>男</w:t>
            </w:r>
          </w:p>
        </w:tc>
        <w:tc>
          <w:tcPr>
            <w:tcW w:w="1075" w:type="dxa"/>
          </w:tcPr>
          <w:p>
            <w:pPr>
              <w:pStyle w:val="TableParagraph"/>
              <w:spacing w:line="168" w:lineRule="exact" w:before="6"/>
              <w:ind w:left="460"/>
              <w:jc w:val="left"/>
              <w:rPr>
                <w:sz w:val="13"/>
              </w:rPr>
            </w:pPr>
            <w:r>
              <w:rPr>
                <w:w w:val="115"/>
                <w:sz w:val="13"/>
              </w:rPr>
              <w:t>女</w:t>
            </w:r>
          </w:p>
        </w:tc>
        <w:tc>
          <w:tcPr>
            <w:tcW w:w="1076" w:type="dxa"/>
          </w:tcPr>
          <w:p>
            <w:pPr>
              <w:pStyle w:val="TableParagraph"/>
              <w:spacing w:line="168" w:lineRule="exact" w:before="6"/>
              <w:ind w:left="460"/>
              <w:jc w:val="left"/>
              <w:rPr>
                <w:sz w:val="13"/>
              </w:rPr>
            </w:pPr>
            <w:r>
              <w:rPr>
                <w:w w:val="115"/>
                <w:sz w:val="13"/>
              </w:rPr>
              <w:t>計</w:t>
            </w:r>
          </w:p>
        </w:tc>
      </w:tr>
      <w:tr>
        <w:trPr>
          <w:trHeight w:val="214" w:hRule="atLeast"/>
        </w:trPr>
        <w:tc>
          <w:tcPr>
            <w:tcW w:w="1234" w:type="dxa"/>
            <w:gridSpan w:val="2"/>
            <w:tcBorders>
              <w:bottom w:val="nil"/>
            </w:tcBorders>
          </w:tcPr>
          <w:p>
            <w:pPr>
              <w:pStyle w:val="TableParagraph"/>
              <w:spacing w:before="14"/>
              <w:ind w:left="174"/>
              <w:jc w:val="left"/>
              <w:rPr>
                <w:sz w:val="13"/>
              </w:rPr>
            </w:pPr>
            <w:r>
              <w:rPr>
                <w:w w:val="110"/>
                <w:sz w:val="13"/>
              </w:rPr>
              <w:t>18 年 度</w:t>
            </w:r>
          </w:p>
        </w:tc>
        <w:tc>
          <w:tcPr>
            <w:tcW w:w="999" w:type="dxa"/>
            <w:tcBorders>
              <w:bottom w:val="nil"/>
            </w:tcBorders>
          </w:tcPr>
          <w:p>
            <w:pPr>
              <w:pStyle w:val="TableParagraph"/>
              <w:spacing w:before="14"/>
              <w:ind w:right="84"/>
              <w:rPr>
                <w:sz w:val="13"/>
              </w:rPr>
            </w:pPr>
            <w:r>
              <w:rPr>
                <w:sz w:val="13"/>
              </w:rPr>
              <w:t>176</w:t>
            </w:r>
          </w:p>
        </w:tc>
        <w:tc>
          <w:tcPr>
            <w:tcW w:w="1000" w:type="dxa"/>
            <w:gridSpan w:val="2"/>
            <w:tcBorders>
              <w:bottom w:val="nil"/>
            </w:tcBorders>
          </w:tcPr>
          <w:p>
            <w:pPr>
              <w:pStyle w:val="TableParagraph"/>
              <w:spacing w:before="14"/>
              <w:ind w:right="86"/>
              <w:rPr>
                <w:sz w:val="13"/>
              </w:rPr>
            </w:pPr>
            <w:r>
              <w:rPr>
                <w:sz w:val="13"/>
              </w:rPr>
              <w:t>176</w:t>
            </w:r>
          </w:p>
        </w:tc>
        <w:tc>
          <w:tcPr>
            <w:tcW w:w="1000" w:type="dxa"/>
            <w:tcBorders>
              <w:bottom w:val="nil"/>
            </w:tcBorders>
          </w:tcPr>
          <w:p>
            <w:pPr>
              <w:pStyle w:val="TableParagraph"/>
              <w:spacing w:before="14"/>
              <w:ind w:right="87"/>
              <w:rPr>
                <w:sz w:val="13"/>
              </w:rPr>
            </w:pPr>
            <w:r>
              <w:rPr>
                <w:w w:val="173"/>
                <w:sz w:val="13"/>
              </w:rPr>
              <w:t>-</w:t>
            </w:r>
          </w:p>
        </w:tc>
        <w:tc>
          <w:tcPr>
            <w:tcW w:w="999" w:type="dxa"/>
            <w:tcBorders>
              <w:bottom w:val="nil"/>
            </w:tcBorders>
          </w:tcPr>
          <w:p>
            <w:pPr>
              <w:pStyle w:val="TableParagraph"/>
              <w:spacing w:before="14"/>
              <w:ind w:right="85"/>
              <w:rPr>
                <w:sz w:val="13"/>
              </w:rPr>
            </w:pPr>
            <w:r>
              <w:rPr>
                <w:w w:val="115"/>
                <w:sz w:val="13"/>
              </w:rPr>
              <w:t>1,588</w:t>
            </w:r>
          </w:p>
        </w:tc>
        <w:tc>
          <w:tcPr>
            <w:tcW w:w="1076" w:type="dxa"/>
            <w:tcBorders>
              <w:bottom w:val="nil"/>
            </w:tcBorders>
          </w:tcPr>
          <w:p>
            <w:pPr>
              <w:pStyle w:val="TableParagraph"/>
              <w:spacing w:before="14"/>
              <w:ind w:right="87"/>
              <w:rPr>
                <w:sz w:val="13"/>
              </w:rPr>
            </w:pPr>
            <w:r>
              <w:rPr>
                <w:w w:val="110"/>
                <w:sz w:val="13"/>
              </w:rPr>
              <w:t>44,627</w:t>
            </w:r>
          </w:p>
        </w:tc>
        <w:tc>
          <w:tcPr>
            <w:tcW w:w="1076" w:type="dxa"/>
            <w:tcBorders>
              <w:bottom w:val="nil"/>
            </w:tcBorders>
          </w:tcPr>
          <w:p>
            <w:pPr>
              <w:pStyle w:val="TableParagraph"/>
              <w:spacing w:before="14"/>
              <w:ind w:right="88"/>
              <w:rPr>
                <w:sz w:val="13"/>
              </w:rPr>
            </w:pPr>
            <w:r>
              <w:rPr>
                <w:w w:val="110"/>
                <w:sz w:val="13"/>
              </w:rPr>
              <w:t>22,689</w:t>
            </w:r>
          </w:p>
        </w:tc>
        <w:tc>
          <w:tcPr>
            <w:tcW w:w="1075" w:type="dxa"/>
            <w:tcBorders>
              <w:bottom w:val="nil"/>
            </w:tcBorders>
          </w:tcPr>
          <w:p>
            <w:pPr>
              <w:pStyle w:val="TableParagraph"/>
              <w:spacing w:before="14"/>
              <w:ind w:right="88"/>
              <w:rPr>
                <w:sz w:val="13"/>
              </w:rPr>
            </w:pPr>
            <w:r>
              <w:rPr>
                <w:w w:val="110"/>
                <w:sz w:val="13"/>
              </w:rPr>
              <w:t>21,938</w:t>
            </w:r>
          </w:p>
        </w:tc>
        <w:tc>
          <w:tcPr>
            <w:tcW w:w="1076" w:type="dxa"/>
            <w:tcBorders>
              <w:bottom w:val="nil"/>
            </w:tcBorders>
          </w:tcPr>
          <w:p>
            <w:pPr>
              <w:pStyle w:val="TableParagraph"/>
              <w:spacing w:before="14"/>
              <w:ind w:right="90"/>
              <w:rPr>
                <w:sz w:val="13"/>
              </w:rPr>
            </w:pPr>
            <w:r>
              <w:rPr>
                <w:w w:val="110"/>
                <w:sz w:val="13"/>
              </w:rPr>
              <w:t>14,632</w:t>
            </w:r>
          </w:p>
        </w:tc>
      </w:tr>
      <w:tr>
        <w:trPr>
          <w:trHeight w:val="226" w:hRule="atLeast"/>
        </w:trPr>
        <w:tc>
          <w:tcPr>
            <w:tcW w:w="1234" w:type="dxa"/>
            <w:gridSpan w:val="2"/>
            <w:tcBorders>
              <w:top w:val="nil"/>
              <w:bottom w:val="single" w:sz="4" w:space="0" w:color="000000"/>
            </w:tcBorders>
          </w:tcPr>
          <w:p>
            <w:pPr>
              <w:pStyle w:val="TableParagraph"/>
              <w:spacing w:line="207" w:lineRule="exact"/>
              <w:ind w:left="175"/>
              <w:jc w:val="left"/>
              <w:rPr>
                <w:rFonts w:ascii="A-OTF Futo Go B101 Pr6N" w:eastAsia="A-OTF Futo Go B101 Pr6N" w:hint="eastAsia"/>
                <w:b/>
                <w:sz w:val="13"/>
              </w:rPr>
            </w:pPr>
            <w:r>
              <w:rPr>
                <w:rFonts w:ascii="A-OTF Futo Go B101 Pr6N" w:eastAsia="A-OTF Futo Go B101 Pr6N" w:hint="eastAsia"/>
                <w:b/>
                <w:w w:val="110"/>
                <w:sz w:val="13"/>
              </w:rPr>
              <w:t>19 年 度</w:t>
            </w:r>
          </w:p>
        </w:tc>
        <w:tc>
          <w:tcPr>
            <w:tcW w:w="999" w:type="dxa"/>
            <w:tcBorders>
              <w:top w:val="nil"/>
              <w:bottom w:val="single" w:sz="4" w:space="0" w:color="000000"/>
            </w:tcBorders>
          </w:tcPr>
          <w:p>
            <w:pPr>
              <w:pStyle w:val="TableParagraph"/>
              <w:spacing w:line="207" w:lineRule="exact"/>
              <w:ind w:right="84"/>
              <w:rPr>
                <w:rFonts w:ascii="A-OTF Futo Go B101 Pr6N"/>
                <w:b/>
                <w:sz w:val="13"/>
              </w:rPr>
            </w:pPr>
            <w:r>
              <w:rPr>
                <w:rFonts w:ascii="A-OTF Futo Go B101 Pr6N"/>
                <w:b/>
                <w:w w:val="105"/>
                <w:sz w:val="13"/>
              </w:rPr>
              <w:t>178</w:t>
            </w:r>
          </w:p>
        </w:tc>
        <w:tc>
          <w:tcPr>
            <w:tcW w:w="1000" w:type="dxa"/>
            <w:gridSpan w:val="2"/>
            <w:tcBorders>
              <w:top w:val="nil"/>
              <w:bottom w:val="single" w:sz="4" w:space="0" w:color="000000"/>
            </w:tcBorders>
          </w:tcPr>
          <w:p>
            <w:pPr>
              <w:pStyle w:val="TableParagraph"/>
              <w:spacing w:line="207" w:lineRule="exact"/>
              <w:ind w:right="87"/>
              <w:rPr>
                <w:rFonts w:ascii="A-OTF Futo Go B101 Pr6N"/>
                <w:b/>
                <w:sz w:val="13"/>
              </w:rPr>
            </w:pPr>
            <w:r>
              <w:rPr>
                <w:rFonts w:ascii="A-OTF Futo Go B101 Pr6N"/>
                <w:b/>
                <w:w w:val="105"/>
                <w:sz w:val="13"/>
              </w:rPr>
              <w:t>178</w:t>
            </w:r>
          </w:p>
        </w:tc>
        <w:tc>
          <w:tcPr>
            <w:tcW w:w="1000" w:type="dxa"/>
            <w:tcBorders>
              <w:top w:val="nil"/>
              <w:bottom w:val="single" w:sz="4" w:space="0" w:color="000000"/>
            </w:tcBorders>
          </w:tcPr>
          <w:p>
            <w:pPr>
              <w:pStyle w:val="TableParagraph"/>
              <w:spacing w:line="207" w:lineRule="exact"/>
              <w:ind w:right="89"/>
              <w:rPr>
                <w:rFonts w:ascii="A-OTF Futo Go B101 Pr6N"/>
                <w:b/>
                <w:sz w:val="13"/>
              </w:rPr>
            </w:pPr>
            <w:r>
              <w:rPr>
                <w:rFonts w:ascii="A-OTF Futo Go B101 Pr6N"/>
                <w:b/>
                <w:w w:val="183"/>
                <w:sz w:val="13"/>
              </w:rPr>
              <w:t>-</w:t>
            </w:r>
          </w:p>
        </w:tc>
        <w:tc>
          <w:tcPr>
            <w:tcW w:w="999" w:type="dxa"/>
            <w:tcBorders>
              <w:top w:val="nil"/>
              <w:bottom w:val="single" w:sz="4" w:space="0" w:color="000000"/>
            </w:tcBorders>
          </w:tcPr>
          <w:p>
            <w:pPr>
              <w:pStyle w:val="TableParagraph"/>
              <w:spacing w:line="207" w:lineRule="exact"/>
              <w:ind w:right="88"/>
              <w:rPr>
                <w:rFonts w:ascii="A-OTF Futo Go B101 Pr6N"/>
                <w:b/>
                <w:sz w:val="13"/>
              </w:rPr>
            </w:pPr>
            <w:r>
              <w:rPr>
                <w:rFonts w:ascii="A-OTF Futo Go B101 Pr6N"/>
                <w:b/>
                <w:w w:val="115"/>
                <w:sz w:val="13"/>
              </w:rPr>
              <w:t>1,590</w:t>
            </w:r>
          </w:p>
        </w:tc>
        <w:tc>
          <w:tcPr>
            <w:tcW w:w="1076" w:type="dxa"/>
            <w:tcBorders>
              <w:top w:val="nil"/>
              <w:bottom w:val="single" w:sz="4" w:space="0" w:color="000000"/>
            </w:tcBorders>
          </w:tcPr>
          <w:p>
            <w:pPr>
              <w:pStyle w:val="TableParagraph"/>
              <w:spacing w:line="207" w:lineRule="exact"/>
              <w:ind w:right="89"/>
              <w:rPr>
                <w:rFonts w:ascii="A-OTF Futo Go B101 Pr6N"/>
                <w:b/>
                <w:sz w:val="13"/>
              </w:rPr>
            </w:pPr>
            <w:r>
              <w:rPr>
                <w:rFonts w:ascii="A-OTF Futo Go B101 Pr6N"/>
                <w:b/>
                <w:w w:val="115"/>
                <w:sz w:val="13"/>
              </w:rPr>
              <w:t>44,134</w:t>
            </w:r>
          </w:p>
        </w:tc>
        <w:tc>
          <w:tcPr>
            <w:tcW w:w="1076" w:type="dxa"/>
            <w:tcBorders>
              <w:top w:val="nil"/>
              <w:bottom w:val="single" w:sz="4" w:space="0" w:color="000000"/>
            </w:tcBorders>
          </w:tcPr>
          <w:p>
            <w:pPr>
              <w:pStyle w:val="TableParagraph"/>
              <w:spacing w:line="207" w:lineRule="exact"/>
              <w:ind w:right="89"/>
              <w:rPr>
                <w:rFonts w:ascii="A-OTF Futo Go B101 Pr6N"/>
                <w:b/>
                <w:sz w:val="13"/>
              </w:rPr>
            </w:pPr>
            <w:r>
              <w:rPr>
                <w:rFonts w:ascii="A-OTF Futo Go B101 Pr6N"/>
                <w:b/>
                <w:w w:val="115"/>
                <w:sz w:val="13"/>
              </w:rPr>
              <w:t>22,547</w:t>
            </w:r>
          </w:p>
        </w:tc>
        <w:tc>
          <w:tcPr>
            <w:tcW w:w="1075" w:type="dxa"/>
            <w:tcBorders>
              <w:top w:val="nil"/>
              <w:bottom w:val="single" w:sz="4" w:space="0" w:color="000000"/>
            </w:tcBorders>
          </w:tcPr>
          <w:p>
            <w:pPr>
              <w:pStyle w:val="TableParagraph"/>
              <w:spacing w:line="207" w:lineRule="exact"/>
              <w:ind w:right="90"/>
              <w:rPr>
                <w:rFonts w:ascii="A-OTF Futo Go B101 Pr6N"/>
                <w:b/>
                <w:sz w:val="13"/>
              </w:rPr>
            </w:pPr>
            <w:r>
              <w:rPr>
                <w:rFonts w:ascii="A-OTF Futo Go B101 Pr6N"/>
                <w:b/>
                <w:w w:val="115"/>
                <w:sz w:val="13"/>
              </w:rPr>
              <w:t>21,587</w:t>
            </w:r>
          </w:p>
        </w:tc>
        <w:tc>
          <w:tcPr>
            <w:tcW w:w="1076" w:type="dxa"/>
            <w:tcBorders>
              <w:top w:val="nil"/>
              <w:bottom w:val="single" w:sz="4" w:space="0" w:color="000000"/>
            </w:tcBorders>
          </w:tcPr>
          <w:p>
            <w:pPr>
              <w:pStyle w:val="TableParagraph"/>
              <w:spacing w:line="207" w:lineRule="exact"/>
              <w:ind w:right="91"/>
              <w:rPr>
                <w:rFonts w:ascii="A-OTF Futo Go B101 Pr6N"/>
                <w:b/>
                <w:sz w:val="13"/>
              </w:rPr>
            </w:pPr>
            <w:r>
              <w:rPr>
                <w:rFonts w:ascii="A-OTF Futo Go B101 Pr6N"/>
                <w:b/>
                <w:w w:val="115"/>
                <w:sz w:val="13"/>
              </w:rPr>
              <w:t>14,792</w:t>
            </w:r>
          </w:p>
        </w:tc>
      </w:tr>
      <w:tr>
        <w:trPr>
          <w:trHeight w:val="317" w:hRule="atLeast"/>
        </w:trPr>
        <w:tc>
          <w:tcPr>
            <w:tcW w:w="1234" w:type="dxa"/>
            <w:gridSpan w:val="2"/>
            <w:tcBorders>
              <w:top w:val="single" w:sz="4" w:space="0" w:color="000000"/>
              <w:bottom w:val="nil"/>
            </w:tcBorders>
          </w:tcPr>
          <w:p>
            <w:pPr>
              <w:pStyle w:val="TableParagraph"/>
              <w:tabs>
                <w:tab w:pos="925" w:val="left" w:leader="none"/>
              </w:tabs>
              <w:spacing w:line="265" w:lineRule="exact"/>
              <w:ind w:left="162"/>
              <w:jc w:val="left"/>
              <w:rPr>
                <w:rFonts w:ascii="A-OTF Futo Go B101 Pr6N" w:eastAsia="A-OTF Futo Go B101 Pr6N" w:hint="eastAsia"/>
                <w:b/>
                <w:sz w:val="13"/>
              </w:rPr>
            </w:pPr>
            <w:r>
              <w:rPr>
                <w:rFonts w:ascii="A-OTF Futo Go B101 Pr6N" w:eastAsia="A-OTF Futo Go B101 Pr6N" w:hint="eastAsia"/>
                <w:b/>
                <w:w w:val="115"/>
                <w:sz w:val="13"/>
              </w:rPr>
              <w:t>市</w:t>
              <w:tab/>
              <w:t>計</w:t>
            </w:r>
          </w:p>
        </w:tc>
        <w:tc>
          <w:tcPr>
            <w:tcW w:w="999" w:type="dxa"/>
            <w:tcBorders>
              <w:top w:val="single" w:sz="4" w:space="0" w:color="000000"/>
              <w:bottom w:val="nil"/>
            </w:tcBorders>
          </w:tcPr>
          <w:p>
            <w:pPr>
              <w:pStyle w:val="TableParagraph"/>
              <w:spacing w:line="269" w:lineRule="exact"/>
              <w:ind w:right="87"/>
              <w:rPr>
                <w:rFonts w:ascii="A-OTF Futo Go B101 Pr6N"/>
                <w:b/>
                <w:sz w:val="13"/>
              </w:rPr>
            </w:pPr>
            <w:r>
              <w:rPr>
                <w:rFonts w:ascii="A-OTF Futo Go B101 Pr6N"/>
                <w:b/>
                <w:w w:val="105"/>
                <w:sz w:val="13"/>
              </w:rPr>
              <w:t>116</w:t>
            </w:r>
          </w:p>
        </w:tc>
        <w:tc>
          <w:tcPr>
            <w:tcW w:w="1000" w:type="dxa"/>
            <w:gridSpan w:val="2"/>
            <w:tcBorders>
              <w:top w:val="single" w:sz="4" w:space="0" w:color="000000"/>
              <w:bottom w:val="nil"/>
            </w:tcBorders>
          </w:tcPr>
          <w:p>
            <w:pPr>
              <w:pStyle w:val="TableParagraph"/>
              <w:spacing w:line="269" w:lineRule="exact"/>
              <w:ind w:right="87"/>
              <w:rPr>
                <w:rFonts w:ascii="A-OTF Futo Go B101 Pr6N"/>
                <w:b/>
                <w:sz w:val="13"/>
              </w:rPr>
            </w:pPr>
            <w:r>
              <w:rPr>
                <w:rFonts w:ascii="A-OTF Futo Go B101 Pr6N"/>
                <w:b/>
                <w:w w:val="105"/>
                <w:sz w:val="13"/>
              </w:rPr>
              <w:t>116</w:t>
            </w:r>
          </w:p>
        </w:tc>
        <w:tc>
          <w:tcPr>
            <w:tcW w:w="1000" w:type="dxa"/>
            <w:tcBorders>
              <w:top w:val="single" w:sz="4" w:space="0" w:color="000000"/>
              <w:bottom w:val="nil"/>
            </w:tcBorders>
          </w:tcPr>
          <w:p>
            <w:pPr>
              <w:pStyle w:val="TableParagraph"/>
              <w:spacing w:line="269" w:lineRule="exact"/>
              <w:ind w:right="89"/>
              <w:rPr>
                <w:rFonts w:ascii="A-OTF Futo Go B101 Pr6N"/>
                <w:b/>
                <w:sz w:val="13"/>
              </w:rPr>
            </w:pPr>
            <w:r>
              <w:rPr>
                <w:rFonts w:ascii="A-OTF Futo Go B101 Pr6N"/>
                <w:b/>
                <w:w w:val="183"/>
                <w:sz w:val="13"/>
              </w:rPr>
              <w:t>-</w:t>
            </w:r>
          </w:p>
        </w:tc>
        <w:tc>
          <w:tcPr>
            <w:tcW w:w="999" w:type="dxa"/>
            <w:tcBorders>
              <w:top w:val="single" w:sz="4" w:space="0" w:color="000000"/>
              <w:bottom w:val="nil"/>
            </w:tcBorders>
          </w:tcPr>
          <w:p>
            <w:pPr>
              <w:pStyle w:val="TableParagraph"/>
              <w:spacing w:line="269" w:lineRule="exact"/>
              <w:ind w:right="88"/>
              <w:rPr>
                <w:rFonts w:ascii="A-OTF Futo Go B101 Pr6N"/>
                <w:b/>
                <w:sz w:val="13"/>
              </w:rPr>
            </w:pPr>
            <w:r>
              <w:rPr>
                <w:rFonts w:ascii="A-OTF Futo Go B101 Pr6N"/>
                <w:b/>
                <w:w w:val="115"/>
                <w:sz w:val="13"/>
              </w:rPr>
              <w:t>1,192</w:t>
            </w:r>
          </w:p>
        </w:tc>
        <w:tc>
          <w:tcPr>
            <w:tcW w:w="1076" w:type="dxa"/>
            <w:tcBorders>
              <w:top w:val="single" w:sz="4" w:space="0" w:color="000000"/>
              <w:bottom w:val="nil"/>
            </w:tcBorders>
          </w:tcPr>
          <w:p>
            <w:pPr>
              <w:pStyle w:val="TableParagraph"/>
              <w:spacing w:line="269" w:lineRule="exact"/>
              <w:ind w:right="89"/>
              <w:rPr>
                <w:rFonts w:ascii="A-OTF Futo Go B101 Pr6N"/>
                <w:b/>
                <w:sz w:val="13"/>
              </w:rPr>
            </w:pPr>
            <w:r>
              <w:rPr>
                <w:rFonts w:ascii="A-OTF Futo Go B101 Pr6N"/>
                <w:b/>
                <w:w w:val="115"/>
                <w:sz w:val="13"/>
              </w:rPr>
              <w:t>34,179</w:t>
            </w:r>
          </w:p>
        </w:tc>
        <w:tc>
          <w:tcPr>
            <w:tcW w:w="1076" w:type="dxa"/>
            <w:tcBorders>
              <w:top w:val="single" w:sz="4" w:space="0" w:color="000000"/>
              <w:bottom w:val="nil"/>
            </w:tcBorders>
          </w:tcPr>
          <w:p>
            <w:pPr>
              <w:pStyle w:val="TableParagraph"/>
              <w:spacing w:line="269" w:lineRule="exact"/>
              <w:ind w:right="89"/>
              <w:rPr>
                <w:rFonts w:ascii="A-OTF Futo Go B101 Pr6N"/>
                <w:b/>
                <w:sz w:val="13"/>
              </w:rPr>
            </w:pPr>
            <w:r>
              <w:rPr>
                <w:rFonts w:ascii="A-OTF Futo Go B101 Pr6N"/>
                <w:b/>
                <w:w w:val="115"/>
                <w:sz w:val="13"/>
              </w:rPr>
              <w:t>17,402</w:t>
            </w:r>
          </w:p>
        </w:tc>
        <w:tc>
          <w:tcPr>
            <w:tcW w:w="1075" w:type="dxa"/>
            <w:tcBorders>
              <w:top w:val="single" w:sz="4" w:space="0" w:color="000000"/>
              <w:bottom w:val="nil"/>
            </w:tcBorders>
          </w:tcPr>
          <w:p>
            <w:pPr>
              <w:pStyle w:val="TableParagraph"/>
              <w:spacing w:line="269" w:lineRule="exact"/>
              <w:ind w:right="90"/>
              <w:rPr>
                <w:rFonts w:ascii="A-OTF Futo Go B101 Pr6N"/>
                <w:b/>
                <w:sz w:val="13"/>
              </w:rPr>
            </w:pPr>
            <w:r>
              <w:rPr>
                <w:rFonts w:ascii="A-OTF Futo Go B101 Pr6N"/>
                <w:b/>
                <w:w w:val="115"/>
                <w:sz w:val="13"/>
              </w:rPr>
              <w:t>16,777</w:t>
            </w:r>
          </w:p>
        </w:tc>
        <w:tc>
          <w:tcPr>
            <w:tcW w:w="1076" w:type="dxa"/>
            <w:tcBorders>
              <w:top w:val="single" w:sz="4" w:space="0" w:color="000000"/>
              <w:bottom w:val="nil"/>
            </w:tcBorders>
          </w:tcPr>
          <w:p>
            <w:pPr>
              <w:pStyle w:val="TableParagraph"/>
              <w:spacing w:line="269" w:lineRule="exact"/>
              <w:ind w:right="91"/>
              <w:rPr>
                <w:rFonts w:ascii="A-OTF Futo Go B101 Pr6N"/>
                <w:b/>
                <w:sz w:val="13"/>
              </w:rPr>
            </w:pPr>
            <w:r>
              <w:rPr>
                <w:rFonts w:ascii="A-OTF Futo Go B101 Pr6N"/>
                <w:b/>
                <w:w w:val="115"/>
                <w:sz w:val="13"/>
              </w:rPr>
              <w:t>11,621</w:t>
            </w:r>
          </w:p>
        </w:tc>
      </w:tr>
      <w:tr>
        <w:trPr>
          <w:trHeight w:val="256" w:hRule="atLeast"/>
        </w:trPr>
        <w:tc>
          <w:tcPr>
            <w:tcW w:w="1234" w:type="dxa"/>
            <w:gridSpan w:val="2"/>
            <w:tcBorders>
              <w:top w:val="nil"/>
              <w:bottom w:val="nil"/>
            </w:tcBorders>
          </w:tcPr>
          <w:p>
            <w:pPr>
              <w:pStyle w:val="TableParagraph"/>
              <w:tabs>
                <w:tab w:pos="665" w:val="left" w:leader="none"/>
                <w:tab w:pos="1065" w:val="left" w:leader="none"/>
              </w:tabs>
              <w:spacing w:before="59"/>
              <w:ind w:left="265"/>
              <w:jc w:val="left"/>
              <w:rPr>
                <w:sz w:val="13"/>
              </w:rPr>
            </w:pPr>
            <w:r>
              <w:rPr>
                <w:w w:val="115"/>
                <w:sz w:val="13"/>
              </w:rPr>
              <w:t>青</w:t>
              <w:tab/>
              <w:t>森</w:t>
              <w:tab/>
            </w:r>
            <w:r>
              <w:rPr>
                <w:spacing w:val="-17"/>
                <w:w w:val="115"/>
                <w:sz w:val="13"/>
              </w:rPr>
              <w:t>市</w:t>
            </w:r>
          </w:p>
        </w:tc>
        <w:tc>
          <w:tcPr>
            <w:tcW w:w="999" w:type="dxa"/>
            <w:tcBorders>
              <w:top w:val="nil"/>
              <w:bottom w:val="nil"/>
            </w:tcBorders>
          </w:tcPr>
          <w:p>
            <w:pPr>
              <w:pStyle w:val="TableParagraph"/>
              <w:spacing w:before="59"/>
              <w:ind w:right="85"/>
              <w:rPr>
                <w:sz w:val="13"/>
              </w:rPr>
            </w:pPr>
            <w:r>
              <w:rPr>
                <w:sz w:val="13"/>
              </w:rPr>
              <w:t>22</w:t>
            </w:r>
          </w:p>
        </w:tc>
        <w:tc>
          <w:tcPr>
            <w:tcW w:w="1000" w:type="dxa"/>
            <w:gridSpan w:val="2"/>
            <w:tcBorders>
              <w:top w:val="nil"/>
              <w:bottom w:val="nil"/>
            </w:tcBorders>
          </w:tcPr>
          <w:p>
            <w:pPr>
              <w:pStyle w:val="TableParagraph"/>
              <w:spacing w:before="59"/>
              <w:ind w:right="86"/>
              <w:rPr>
                <w:sz w:val="13"/>
              </w:rPr>
            </w:pPr>
            <w:r>
              <w:rPr>
                <w:sz w:val="13"/>
              </w:rPr>
              <w:t>22</w:t>
            </w:r>
          </w:p>
        </w:tc>
        <w:tc>
          <w:tcPr>
            <w:tcW w:w="1000" w:type="dxa"/>
            <w:tcBorders>
              <w:top w:val="nil"/>
              <w:bottom w:val="nil"/>
            </w:tcBorders>
          </w:tcPr>
          <w:p>
            <w:pPr>
              <w:pStyle w:val="TableParagraph"/>
              <w:spacing w:before="59"/>
              <w:ind w:right="87"/>
              <w:rPr>
                <w:sz w:val="13"/>
              </w:rPr>
            </w:pPr>
            <w:r>
              <w:rPr>
                <w:w w:val="173"/>
                <w:sz w:val="13"/>
              </w:rPr>
              <w:t>-</w:t>
            </w:r>
          </w:p>
        </w:tc>
        <w:tc>
          <w:tcPr>
            <w:tcW w:w="999" w:type="dxa"/>
            <w:tcBorders>
              <w:top w:val="nil"/>
              <w:bottom w:val="nil"/>
            </w:tcBorders>
          </w:tcPr>
          <w:p>
            <w:pPr>
              <w:pStyle w:val="TableParagraph"/>
              <w:spacing w:before="59"/>
              <w:ind w:right="86"/>
              <w:rPr>
                <w:sz w:val="13"/>
              </w:rPr>
            </w:pPr>
            <w:r>
              <w:rPr>
                <w:sz w:val="13"/>
              </w:rPr>
              <w:t>302</w:t>
            </w:r>
          </w:p>
        </w:tc>
        <w:tc>
          <w:tcPr>
            <w:tcW w:w="1076" w:type="dxa"/>
            <w:tcBorders>
              <w:top w:val="nil"/>
              <w:bottom w:val="nil"/>
            </w:tcBorders>
          </w:tcPr>
          <w:p>
            <w:pPr>
              <w:pStyle w:val="TableParagraph"/>
              <w:spacing w:before="59"/>
              <w:ind w:right="87"/>
              <w:rPr>
                <w:sz w:val="13"/>
              </w:rPr>
            </w:pPr>
            <w:r>
              <w:rPr>
                <w:w w:val="115"/>
                <w:sz w:val="13"/>
              </w:rPr>
              <w:t>9,270</w:t>
            </w:r>
          </w:p>
        </w:tc>
        <w:tc>
          <w:tcPr>
            <w:tcW w:w="1076" w:type="dxa"/>
            <w:tcBorders>
              <w:top w:val="nil"/>
              <w:bottom w:val="nil"/>
            </w:tcBorders>
          </w:tcPr>
          <w:p>
            <w:pPr>
              <w:pStyle w:val="TableParagraph"/>
              <w:spacing w:before="59"/>
              <w:ind w:right="88"/>
              <w:rPr>
                <w:sz w:val="13"/>
              </w:rPr>
            </w:pPr>
            <w:r>
              <w:rPr>
                <w:w w:val="115"/>
                <w:sz w:val="13"/>
              </w:rPr>
              <w:t>4,696</w:t>
            </w:r>
          </w:p>
        </w:tc>
        <w:tc>
          <w:tcPr>
            <w:tcW w:w="1075" w:type="dxa"/>
            <w:tcBorders>
              <w:top w:val="nil"/>
              <w:bottom w:val="nil"/>
            </w:tcBorders>
          </w:tcPr>
          <w:p>
            <w:pPr>
              <w:pStyle w:val="TableParagraph"/>
              <w:spacing w:before="59"/>
              <w:ind w:right="88"/>
              <w:rPr>
                <w:sz w:val="13"/>
              </w:rPr>
            </w:pPr>
            <w:r>
              <w:rPr>
                <w:w w:val="115"/>
                <w:sz w:val="13"/>
              </w:rPr>
              <w:t>4,574</w:t>
            </w:r>
          </w:p>
        </w:tc>
        <w:tc>
          <w:tcPr>
            <w:tcW w:w="1076" w:type="dxa"/>
            <w:tcBorders>
              <w:top w:val="nil"/>
              <w:bottom w:val="nil"/>
            </w:tcBorders>
          </w:tcPr>
          <w:p>
            <w:pPr>
              <w:pStyle w:val="TableParagraph"/>
              <w:spacing w:before="59"/>
              <w:ind w:right="90"/>
              <w:rPr>
                <w:sz w:val="13"/>
              </w:rPr>
            </w:pPr>
            <w:r>
              <w:rPr>
                <w:w w:val="115"/>
                <w:sz w:val="13"/>
              </w:rPr>
              <w:t>3,168</w:t>
            </w:r>
          </w:p>
        </w:tc>
      </w:tr>
      <w:tr>
        <w:trPr>
          <w:trHeight w:val="220" w:hRule="atLeast"/>
        </w:trPr>
        <w:tc>
          <w:tcPr>
            <w:tcW w:w="1234" w:type="dxa"/>
            <w:gridSpan w:val="2"/>
            <w:tcBorders>
              <w:top w:val="nil"/>
              <w:bottom w:val="nil"/>
            </w:tcBorders>
          </w:tcPr>
          <w:p>
            <w:pPr>
              <w:pStyle w:val="TableParagraph"/>
              <w:jc w:val="left"/>
              <w:rPr>
                <w:rFonts w:ascii="Times New Roman"/>
                <w:sz w:val="14"/>
              </w:rPr>
            </w:pPr>
          </w:p>
        </w:tc>
        <w:tc>
          <w:tcPr>
            <w:tcW w:w="999" w:type="dxa"/>
            <w:tcBorders>
              <w:top w:val="nil"/>
              <w:bottom w:val="nil"/>
            </w:tcBorders>
          </w:tcPr>
          <w:p>
            <w:pPr>
              <w:pStyle w:val="TableParagraph"/>
              <w:spacing w:before="23"/>
              <w:ind w:right="8"/>
              <w:rPr>
                <w:sz w:val="13"/>
              </w:rPr>
            </w:pPr>
            <w:r>
              <w:rPr>
                <w:w w:val="140"/>
                <w:sz w:val="13"/>
              </w:rPr>
              <w:t>(1)</w:t>
            </w:r>
          </w:p>
        </w:tc>
        <w:tc>
          <w:tcPr>
            <w:tcW w:w="1000" w:type="dxa"/>
            <w:gridSpan w:val="2"/>
            <w:tcBorders>
              <w:top w:val="nil"/>
              <w:bottom w:val="nil"/>
            </w:tcBorders>
          </w:tcPr>
          <w:p>
            <w:pPr>
              <w:pStyle w:val="TableParagraph"/>
              <w:spacing w:before="23"/>
              <w:ind w:right="10"/>
              <w:rPr>
                <w:sz w:val="13"/>
              </w:rPr>
            </w:pPr>
            <w:r>
              <w:rPr>
                <w:w w:val="140"/>
                <w:sz w:val="13"/>
              </w:rPr>
              <w:t>(1)</w:t>
            </w:r>
          </w:p>
        </w:tc>
        <w:tc>
          <w:tcPr>
            <w:tcW w:w="1000" w:type="dxa"/>
            <w:tcBorders>
              <w:top w:val="nil"/>
              <w:bottom w:val="nil"/>
            </w:tcBorders>
          </w:tcPr>
          <w:p>
            <w:pPr>
              <w:pStyle w:val="TableParagraph"/>
              <w:spacing w:before="23"/>
              <w:ind w:right="10"/>
              <w:rPr>
                <w:sz w:val="13"/>
              </w:rPr>
            </w:pPr>
            <w:r>
              <w:rPr>
                <w:w w:val="170"/>
                <w:sz w:val="13"/>
              </w:rPr>
              <w:t>(-)</w:t>
            </w:r>
          </w:p>
        </w:tc>
        <w:tc>
          <w:tcPr>
            <w:tcW w:w="999" w:type="dxa"/>
            <w:tcBorders>
              <w:top w:val="nil"/>
              <w:bottom w:val="nil"/>
            </w:tcBorders>
          </w:tcPr>
          <w:p>
            <w:pPr>
              <w:pStyle w:val="TableParagraph"/>
              <w:spacing w:before="23"/>
              <w:ind w:right="10"/>
              <w:rPr>
                <w:sz w:val="13"/>
              </w:rPr>
            </w:pPr>
            <w:r>
              <w:rPr>
                <w:w w:val="140"/>
                <w:sz w:val="13"/>
              </w:rPr>
              <w:t>(7)</w:t>
            </w:r>
          </w:p>
        </w:tc>
        <w:tc>
          <w:tcPr>
            <w:tcW w:w="1076" w:type="dxa"/>
            <w:tcBorders>
              <w:top w:val="nil"/>
              <w:bottom w:val="nil"/>
            </w:tcBorders>
          </w:tcPr>
          <w:p>
            <w:pPr>
              <w:pStyle w:val="TableParagraph"/>
              <w:spacing w:before="23"/>
              <w:ind w:right="12"/>
              <w:rPr>
                <w:sz w:val="13"/>
              </w:rPr>
            </w:pPr>
            <w:r>
              <w:rPr>
                <w:w w:val="120"/>
                <w:sz w:val="13"/>
              </w:rPr>
              <w:t>(182)</w:t>
            </w:r>
          </w:p>
        </w:tc>
        <w:tc>
          <w:tcPr>
            <w:tcW w:w="1076" w:type="dxa"/>
            <w:tcBorders>
              <w:top w:val="nil"/>
              <w:bottom w:val="nil"/>
            </w:tcBorders>
          </w:tcPr>
          <w:p>
            <w:pPr>
              <w:pStyle w:val="TableParagraph"/>
              <w:spacing w:before="23"/>
              <w:ind w:right="12"/>
              <w:rPr>
                <w:sz w:val="13"/>
              </w:rPr>
            </w:pPr>
            <w:r>
              <w:rPr>
                <w:w w:val="120"/>
                <w:sz w:val="13"/>
              </w:rPr>
              <w:t>(129)</w:t>
            </w:r>
          </w:p>
        </w:tc>
        <w:tc>
          <w:tcPr>
            <w:tcW w:w="1075" w:type="dxa"/>
            <w:tcBorders>
              <w:top w:val="nil"/>
              <w:bottom w:val="nil"/>
            </w:tcBorders>
          </w:tcPr>
          <w:p>
            <w:pPr>
              <w:pStyle w:val="TableParagraph"/>
              <w:spacing w:before="23"/>
              <w:ind w:right="12"/>
              <w:rPr>
                <w:sz w:val="13"/>
              </w:rPr>
            </w:pPr>
            <w:r>
              <w:rPr>
                <w:w w:val="125"/>
                <w:sz w:val="13"/>
              </w:rPr>
              <w:t>(53)</w:t>
            </w:r>
          </w:p>
        </w:tc>
        <w:tc>
          <w:tcPr>
            <w:tcW w:w="1076" w:type="dxa"/>
            <w:tcBorders>
              <w:top w:val="nil"/>
              <w:bottom w:val="nil"/>
            </w:tcBorders>
          </w:tcPr>
          <w:p>
            <w:pPr>
              <w:pStyle w:val="TableParagraph"/>
              <w:spacing w:before="23"/>
              <w:ind w:right="14"/>
              <w:rPr>
                <w:sz w:val="13"/>
              </w:rPr>
            </w:pPr>
            <w:r>
              <w:rPr>
                <w:w w:val="125"/>
                <w:sz w:val="13"/>
              </w:rPr>
              <w:t>(56)</w:t>
            </w:r>
          </w:p>
        </w:tc>
      </w:tr>
      <w:tr>
        <w:trPr>
          <w:trHeight w:val="220" w:hRule="atLeast"/>
        </w:trPr>
        <w:tc>
          <w:tcPr>
            <w:tcW w:w="1234" w:type="dxa"/>
            <w:gridSpan w:val="2"/>
            <w:tcBorders>
              <w:top w:val="nil"/>
              <w:bottom w:val="nil"/>
            </w:tcBorders>
          </w:tcPr>
          <w:p>
            <w:pPr>
              <w:pStyle w:val="TableParagraph"/>
              <w:tabs>
                <w:tab w:pos="665" w:val="left" w:leader="none"/>
                <w:tab w:pos="1065" w:val="left" w:leader="none"/>
              </w:tabs>
              <w:spacing w:before="23"/>
              <w:ind w:left="265"/>
              <w:jc w:val="left"/>
              <w:rPr>
                <w:sz w:val="13"/>
              </w:rPr>
            </w:pPr>
            <w:r>
              <w:rPr>
                <w:w w:val="115"/>
                <w:sz w:val="13"/>
              </w:rPr>
              <w:t>弘</w:t>
              <w:tab/>
              <w:t>前</w:t>
              <w:tab/>
            </w:r>
            <w:r>
              <w:rPr>
                <w:spacing w:val="-17"/>
                <w:w w:val="115"/>
                <w:sz w:val="13"/>
              </w:rPr>
              <w:t>市</w:t>
            </w:r>
          </w:p>
        </w:tc>
        <w:tc>
          <w:tcPr>
            <w:tcW w:w="999" w:type="dxa"/>
            <w:tcBorders>
              <w:top w:val="nil"/>
              <w:bottom w:val="nil"/>
            </w:tcBorders>
          </w:tcPr>
          <w:p>
            <w:pPr>
              <w:pStyle w:val="TableParagraph"/>
              <w:spacing w:before="23"/>
              <w:ind w:right="85"/>
              <w:rPr>
                <w:sz w:val="13"/>
              </w:rPr>
            </w:pPr>
            <w:r>
              <w:rPr>
                <w:sz w:val="13"/>
              </w:rPr>
              <w:t>18</w:t>
            </w:r>
          </w:p>
        </w:tc>
        <w:tc>
          <w:tcPr>
            <w:tcW w:w="1000" w:type="dxa"/>
            <w:gridSpan w:val="2"/>
            <w:tcBorders>
              <w:top w:val="nil"/>
              <w:bottom w:val="nil"/>
            </w:tcBorders>
          </w:tcPr>
          <w:p>
            <w:pPr>
              <w:pStyle w:val="TableParagraph"/>
              <w:spacing w:before="23"/>
              <w:ind w:right="86"/>
              <w:rPr>
                <w:sz w:val="13"/>
              </w:rPr>
            </w:pPr>
            <w:r>
              <w:rPr>
                <w:sz w:val="13"/>
              </w:rPr>
              <w:t>18</w:t>
            </w:r>
          </w:p>
        </w:tc>
        <w:tc>
          <w:tcPr>
            <w:tcW w:w="1000" w:type="dxa"/>
            <w:tcBorders>
              <w:top w:val="nil"/>
              <w:bottom w:val="nil"/>
            </w:tcBorders>
          </w:tcPr>
          <w:p>
            <w:pPr>
              <w:pStyle w:val="TableParagraph"/>
              <w:spacing w:before="23"/>
              <w:ind w:right="87"/>
              <w:rPr>
                <w:sz w:val="13"/>
              </w:rPr>
            </w:pPr>
            <w:r>
              <w:rPr>
                <w:w w:val="173"/>
                <w:sz w:val="13"/>
              </w:rPr>
              <w:t>-</w:t>
            </w:r>
          </w:p>
        </w:tc>
        <w:tc>
          <w:tcPr>
            <w:tcW w:w="999" w:type="dxa"/>
            <w:tcBorders>
              <w:top w:val="nil"/>
              <w:bottom w:val="nil"/>
            </w:tcBorders>
          </w:tcPr>
          <w:p>
            <w:pPr>
              <w:pStyle w:val="TableParagraph"/>
              <w:spacing w:before="23"/>
              <w:ind w:right="86"/>
              <w:rPr>
                <w:sz w:val="13"/>
              </w:rPr>
            </w:pPr>
            <w:r>
              <w:rPr>
                <w:sz w:val="13"/>
              </w:rPr>
              <w:t>204</w:t>
            </w:r>
          </w:p>
        </w:tc>
        <w:tc>
          <w:tcPr>
            <w:tcW w:w="1076" w:type="dxa"/>
            <w:tcBorders>
              <w:top w:val="nil"/>
              <w:bottom w:val="nil"/>
            </w:tcBorders>
          </w:tcPr>
          <w:p>
            <w:pPr>
              <w:pStyle w:val="TableParagraph"/>
              <w:spacing w:before="23"/>
              <w:ind w:right="87"/>
              <w:rPr>
                <w:sz w:val="13"/>
              </w:rPr>
            </w:pPr>
            <w:r>
              <w:rPr>
                <w:w w:val="115"/>
                <w:sz w:val="13"/>
              </w:rPr>
              <w:t>5,919</w:t>
            </w:r>
          </w:p>
        </w:tc>
        <w:tc>
          <w:tcPr>
            <w:tcW w:w="1076" w:type="dxa"/>
            <w:tcBorders>
              <w:top w:val="nil"/>
              <w:bottom w:val="nil"/>
            </w:tcBorders>
          </w:tcPr>
          <w:p>
            <w:pPr>
              <w:pStyle w:val="TableParagraph"/>
              <w:spacing w:before="23"/>
              <w:ind w:right="88"/>
              <w:rPr>
                <w:sz w:val="13"/>
              </w:rPr>
            </w:pPr>
            <w:r>
              <w:rPr>
                <w:w w:val="115"/>
                <w:sz w:val="13"/>
              </w:rPr>
              <w:t>2,939</w:t>
            </w:r>
          </w:p>
        </w:tc>
        <w:tc>
          <w:tcPr>
            <w:tcW w:w="1075" w:type="dxa"/>
            <w:tcBorders>
              <w:top w:val="nil"/>
              <w:bottom w:val="nil"/>
            </w:tcBorders>
          </w:tcPr>
          <w:p>
            <w:pPr>
              <w:pStyle w:val="TableParagraph"/>
              <w:spacing w:before="23"/>
              <w:ind w:right="88"/>
              <w:rPr>
                <w:sz w:val="13"/>
              </w:rPr>
            </w:pPr>
            <w:r>
              <w:rPr>
                <w:w w:val="115"/>
                <w:sz w:val="13"/>
              </w:rPr>
              <w:t>2,980</w:t>
            </w:r>
          </w:p>
        </w:tc>
        <w:tc>
          <w:tcPr>
            <w:tcW w:w="1076" w:type="dxa"/>
            <w:tcBorders>
              <w:top w:val="nil"/>
              <w:bottom w:val="nil"/>
            </w:tcBorders>
          </w:tcPr>
          <w:p>
            <w:pPr>
              <w:pStyle w:val="TableParagraph"/>
              <w:spacing w:before="23"/>
              <w:ind w:right="90"/>
              <w:rPr>
                <w:sz w:val="13"/>
              </w:rPr>
            </w:pPr>
            <w:r>
              <w:rPr>
                <w:w w:val="115"/>
                <w:sz w:val="13"/>
              </w:rPr>
              <w:t>2,065</w:t>
            </w:r>
          </w:p>
        </w:tc>
      </w:tr>
      <w:tr>
        <w:trPr>
          <w:trHeight w:val="220" w:hRule="atLeast"/>
        </w:trPr>
        <w:tc>
          <w:tcPr>
            <w:tcW w:w="1234" w:type="dxa"/>
            <w:gridSpan w:val="2"/>
            <w:tcBorders>
              <w:top w:val="nil"/>
              <w:bottom w:val="nil"/>
            </w:tcBorders>
          </w:tcPr>
          <w:p>
            <w:pPr>
              <w:pStyle w:val="TableParagraph"/>
              <w:jc w:val="left"/>
              <w:rPr>
                <w:rFonts w:ascii="Times New Roman"/>
                <w:sz w:val="14"/>
              </w:rPr>
            </w:pPr>
          </w:p>
        </w:tc>
        <w:tc>
          <w:tcPr>
            <w:tcW w:w="999" w:type="dxa"/>
            <w:tcBorders>
              <w:top w:val="nil"/>
              <w:bottom w:val="nil"/>
            </w:tcBorders>
          </w:tcPr>
          <w:p>
            <w:pPr>
              <w:pStyle w:val="TableParagraph"/>
              <w:spacing w:before="23"/>
              <w:ind w:right="8"/>
              <w:rPr>
                <w:sz w:val="13"/>
              </w:rPr>
            </w:pPr>
            <w:r>
              <w:rPr>
                <w:w w:val="140"/>
                <w:sz w:val="13"/>
              </w:rPr>
              <w:t>(2)</w:t>
            </w:r>
          </w:p>
        </w:tc>
        <w:tc>
          <w:tcPr>
            <w:tcW w:w="1000" w:type="dxa"/>
            <w:gridSpan w:val="2"/>
            <w:tcBorders>
              <w:top w:val="nil"/>
              <w:bottom w:val="nil"/>
            </w:tcBorders>
          </w:tcPr>
          <w:p>
            <w:pPr>
              <w:pStyle w:val="TableParagraph"/>
              <w:spacing w:before="23"/>
              <w:ind w:right="10"/>
              <w:rPr>
                <w:sz w:val="13"/>
              </w:rPr>
            </w:pPr>
            <w:r>
              <w:rPr>
                <w:w w:val="140"/>
                <w:sz w:val="13"/>
              </w:rPr>
              <w:t>(2)</w:t>
            </w:r>
          </w:p>
        </w:tc>
        <w:tc>
          <w:tcPr>
            <w:tcW w:w="1000" w:type="dxa"/>
            <w:tcBorders>
              <w:top w:val="nil"/>
              <w:bottom w:val="nil"/>
            </w:tcBorders>
          </w:tcPr>
          <w:p>
            <w:pPr>
              <w:pStyle w:val="TableParagraph"/>
              <w:spacing w:before="23"/>
              <w:ind w:right="10"/>
              <w:rPr>
                <w:sz w:val="13"/>
              </w:rPr>
            </w:pPr>
            <w:r>
              <w:rPr>
                <w:w w:val="170"/>
                <w:sz w:val="13"/>
              </w:rPr>
              <w:t>(-)</w:t>
            </w:r>
          </w:p>
        </w:tc>
        <w:tc>
          <w:tcPr>
            <w:tcW w:w="999" w:type="dxa"/>
            <w:tcBorders>
              <w:top w:val="nil"/>
              <w:bottom w:val="nil"/>
            </w:tcBorders>
          </w:tcPr>
          <w:p>
            <w:pPr>
              <w:pStyle w:val="TableParagraph"/>
              <w:spacing w:before="23"/>
              <w:ind w:right="10"/>
              <w:rPr>
                <w:sz w:val="13"/>
              </w:rPr>
            </w:pPr>
            <w:r>
              <w:rPr>
                <w:w w:val="130"/>
                <w:sz w:val="13"/>
              </w:rPr>
              <w:t>(19)</w:t>
            </w:r>
          </w:p>
        </w:tc>
        <w:tc>
          <w:tcPr>
            <w:tcW w:w="1076" w:type="dxa"/>
            <w:tcBorders>
              <w:top w:val="nil"/>
              <w:bottom w:val="nil"/>
            </w:tcBorders>
          </w:tcPr>
          <w:p>
            <w:pPr>
              <w:pStyle w:val="TableParagraph"/>
              <w:spacing w:before="23"/>
              <w:ind w:right="12"/>
              <w:rPr>
                <w:sz w:val="13"/>
              </w:rPr>
            </w:pPr>
            <w:r>
              <w:rPr>
                <w:w w:val="120"/>
                <w:sz w:val="13"/>
              </w:rPr>
              <w:t>(657)</w:t>
            </w:r>
          </w:p>
        </w:tc>
        <w:tc>
          <w:tcPr>
            <w:tcW w:w="1076" w:type="dxa"/>
            <w:tcBorders>
              <w:top w:val="nil"/>
              <w:bottom w:val="nil"/>
            </w:tcBorders>
          </w:tcPr>
          <w:p>
            <w:pPr>
              <w:pStyle w:val="TableParagraph"/>
              <w:spacing w:before="23"/>
              <w:ind w:right="12"/>
              <w:rPr>
                <w:sz w:val="13"/>
              </w:rPr>
            </w:pPr>
            <w:r>
              <w:rPr>
                <w:w w:val="120"/>
                <w:sz w:val="13"/>
              </w:rPr>
              <w:t>(310)</w:t>
            </w:r>
          </w:p>
        </w:tc>
        <w:tc>
          <w:tcPr>
            <w:tcW w:w="1075" w:type="dxa"/>
            <w:tcBorders>
              <w:top w:val="nil"/>
              <w:bottom w:val="nil"/>
            </w:tcBorders>
          </w:tcPr>
          <w:p>
            <w:pPr>
              <w:pStyle w:val="TableParagraph"/>
              <w:spacing w:before="23"/>
              <w:ind w:right="12"/>
              <w:rPr>
                <w:sz w:val="13"/>
              </w:rPr>
            </w:pPr>
            <w:r>
              <w:rPr>
                <w:w w:val="125"/>
                <w:sz w:val="13"/>
              </w:rPr>
              <w:t>(347)</w:t>
            </w:r>
          </w:p>
        </w:tc>
        <w:tc>
          <w:tcPr>
            <w:tcW w:w="1076" w:type="dxa"/>
            <w:tcBorders>
              <w:top w:val="nil"/>
              <w:bottom w:val="nil"/>
            </w:tcBorders>
          </w:tcPr>
          <w:p>
            <w:pPr>
              <w:pStyle w:val="TableParagraph"/>
              <w:spacing w:before="23"/>
              <w:ind w:right="14"/>
              <w:rPr>
                <w:sz w:val="13"/>
              </w:rPr>
            </w:pPr>
            <w:r>
              <w:rPr>
                <w:w w:val="120"/>
                <w:sz w:val="13"/>
              </w:rPr>
              <w:t>(233)</w:t>
            </w:r>
          </w:p>
        </w:tc>
      </w:tr>
      <w:tr>
        <w:trPr>
          <w:trHeight w:val="220" w:hRule="atLeast"/>
        </w:trPr>
        <w:tc>
          <w:tcPr>
            <w:tcW w:w="1234" w:type="dxa"/>
            <w:gridSpan w:val="2"/>
            <w:tcBorders>
              <w:top w:val="nil"/>
              <w:bottom w:val="nil"/>
            </w:tcBorders>
          </w:tcPr>
          <w:p>
            <w:pPr>
              <w:pStyle w:val="TableParagraph"/>
              <w:tabs>
                <w:tab w:pos="665" w:val="left" w:leader="none"/>
                <w:tab w:pos="1065" w:val="left" w:leader="none"/>
              </w:tabs>
              <w:spacing w:before="23"/>
              <w:ind w:left="265"/>
              <w:jc w:val="left"/>
              <w:rPr>
                <w:sz w:val="13"/>
              </w:rPr>
            </w:pPr>
            <w:r>
              <w:rPr>
                <w:w w:val="115"/>
                <w:sz w:val="13"/>
              </w:rPr>
              <w:t>八</w:t>
              <w:tab/>
              <w:t>戸</w:t>
              <w:tab/>
            </w:r>
            <w:r>
              <w:rPr>
                <w:spacing w:val="-17"/>
                <w:w w:val="115"/>
                <w:sz w:val="13"/>
              </w:rPr>
              <w:t>市</w:t>
            </w:r>
          </w:p>
        </w:tc>
        <w:tc>
          <w:tcPr>
            <w:tcW w:w="999" w:type="dxa"/>
            <w:tcBorders>
              <w:top w:val="nil"/>
              <w:bottom w:val="nil"/>
            </w:tcBorders>
          </w:tcPr>
          <w:p>
            <w:pPr>
              <w:pStyle w:val="TableParagraph"/>
              <w:spacing w:before="23"/>
              <w:ind w:right="85"/>
              <w:rPr>
                <w:sz w:val="13"/>
              </w:rPr>
            </w:pPr>
            <w:r>
              <w:rPr>
                <w:sz w:val="13"/>
              </w:rPr>
              <w:t>26</w:t>
            </w:r>
          </w:p>
        </w:tc>
        <w:tc>
          <w:tcPr>
            <w:tcW w:w="1000" w:type="dxa"/>
            <w:gridSpan w:val="2"/>
            <w:tcBorders>
              <w:top w:val="nil"/>
              <w:bottom w:val="nil"/>
            </w:tcBorders>
          </w:tcPr>
          <w:p>
            <w:pPr>
              <w:pStyle w:val="TableParagraph"/>
              <w:spacing w:before="23"/>
              <w:ind w:right="86"/>
              <w:rPr>
                <w:sz w:val="13"/>
              </w:rPr>
            </w:pPr>
            <w:r>
              <w:rPr>
                <w:sz w:val="13"/>
              </w:rPr>
              <w:t>26</w:t>
            </w:r>
          </w:p>
        </w:tc>
        <w:tc>
          <w:tcPr>
            <w:tcW w:w="1000" w:type="dxa"/>
            <w:tcBorders>
              <w:top w:val="nil"/>
              <w:bottom w:val="nil"/>
            </w:tcBorders>
          </w:tcPr>
          <w:p>
            <w:pPr>
              <w:pStyle w:val="TableParagraph"/>
              <w:spacing w:before="23"/>
              <w:ind w:right="87"/>
              <w:rPr>
                <w:sz w:val="13"/>
              </w:rPr>
            </w:pPr>
            <w:r>
              <w:rPr>
                <w:w w:val="173"/>
                <w:sz w:val="13"/>
              </w:rPr>
              <w:t>-</w:t>
            </w:r>
          </w:p>
        </w:tc>
        <w:tc>
          <w:tcPr>
            <w:tcW w:w="999" w:type="dxa"/>
            <w:tcBorders>
              <w:top w:val="nil"/>
              <w:bottom w:val="nil"/>
            </w:tcBorders>
          </w:tcPr>
          <w:p>
            <w:pPr>
              <w:pStyle w:val="TableParagraph"/>
              <w:spacing w:before="23"/>
              <w:ind w:right="86"/>
              <w:rPr>
                <w:sz w:val="13"/>
              </w:rPr>
            </w:pPr>
            <w:r>
              <w:rPr>
                <w:sz w:val="13"/>
              </w:rPr>
              <w:t>273</w:t>
            </w:r>
          </w:p>
        </w:tc>
        <w:tc>
          <w:tcPr>
            <w:tcW w:w="1076" w:type="dxa"/>
            <w:tcBorders>
              <w:top w:val="nil"/>
              <w:bottom w:val="nil"/>
            </w:tcBorders>
          </w:tcPr>
          <w:p>
            <w:pPr>
              <w:pStyle w:val="TableParagraph"/>
              <w:spacing w:before="23"/>
              <w:ind w:right="87"/>
              <w:rPr>
                <w:sz w:val="13"/>
              </w:rPr>
            </w:pPr>
            <w:r>
              <w:rPr>
                <w:w w:val="115"/>
                <w:sz w:val="13"/>
              </w:rPr>
              <w:t>8,024</w:t>
            </w:r>
          </w:p>
        </w:tc>
        <w:tc>
          <w:tcPr>
            <w:tcW w:w="1076" w:type="dxa"/>
            <w:tcBorders>
              <w:top w:val="nil"/>
              <w:bottom w:val="nil"/>
            </w:tcBorders>
          </w:tcPr>
          <w:p>
            <w:pPr>
              <w:pStyle w:val="TableParagraph"/>
              <w:spacing w:before="23"/>
              <w:ind w:right="88"/>
              <w:rPr>
                <w:sz w:val="13"/>
              </w:rPr>
            </w:pPr>
            <w:r>
              <w:rPr>
                <w:w w:val="115"/>
                <w:sz w:val="13"/>
              </w:rPr>
              <w:t>4,122</w:t>
            </w:r>
          </w:p>
        </w:tc>
        <w:tc>
          <w:tcPr>
            <w:tcW w:w="1075" w:type="dxa"/>
            <w:tcBorders>
              <w:top w:val="nil"/>
              <w:bottom w:val="nil"/>
            </w:tcBorders>
          </w:tcPr>
          <w:p>
            <w:pPr>
              <w:pStyle w:val="TableParagraph"/>
              <w:spacing w:before="23"/>
              <w:ind w:right="88"/>
              <w:rPr>
                <w:sz w:val="13"/>
              </w:rPr>
            </w:pPr>
            <w:r>
              <w:rPr>
                <w:w w:val="115"/>
                <w:sz w:val="13"/>
              </w:rPr>
              <w:t>3,902</w:t>
            </w:r>
          </w:p>
        </w:tc>
        <w:tc>
          <w:tcPr>
            <w:tcW w:w="1076" w:type="dxa"/>
            <w:tcBorders>
              <w:top w:val="nil"/>
              <w:bottom w:val="nil"/>
            </w:tcBorders>
          </w:tcPr>
          <w:p>
            <w:pPr>
              <w:pStyle w:val="TableParagraph"/>
              <w:spacing w:before="23"/>
              <w:ind w:right="90"/>
              <w:rPr>
                <w:sz w:val="13"/>
              </w:rPr>
            </w:pPr>
            <w:r>
              <w:rPr>
                <w:w w:val="115"/>
                <w:sz w:val="13"/>
              </w:rPr>
              <w:t>2,731</w:t>
            </w:r>
          </w:p>
        </w:tc>
      </w:tr>
      <w:tr>
        <w:trPr>
          <w:trHeight w:val="220" w:hRule="atLeast"/>
        </w:trPr>
        <w:tc>
          <w:tcPr>
            <w:tcW w:w="1234" w:type="dxa"/>
            <w:gridSpan w:val="2"/>
            <w:tcBorders>
              <w:top w:val="nil"/>
              <w:bottom w:val="nil"/>
            </w:tcBorders>
          </w:tcPr>
          <w:p>
            <w:pPr>
              <w:pStyle w:val="TableParagraph"/>
              <w:jc w:val="left"/>
              <w:rPr>
                <w:rFonts w:ascii="Times New Roman"/>
                <w:sz w:val="14"/>
              </w:rPr>
            </w:pPr>
          </w:p>
        </w:tc>
        <w:tc>
          <w:tcPr>
            <w:tcW w:w="999" w:type="dxa"/>
            <w:tcBorders>
              <w:top w:val="nil"/>
              <w:bottom w:val="nil"/>
            </w:tcBorders>
          </w:tcPr>
          <w:p>
            <w:pPr>
              <w:pStyle w:val="TableParagraph"/>
              <w:spacing w:before="23"/>
              <w:ind w:right="8"/>
              <w:rPr>
                <w:sz w:val="13"/>
              </w:rPr>
            </w:pPr>
            <w:r>
              <w:rPr>
                <w:w w:val="140"/>
                <w:sz w:val="13"/>
              </w:rPr>
              <w:t>(1)</w:t>
            </w:r>
          </w:p>
        </w:tc>
        <w:tc>
          <w:tcPr>
            <w:tcW w:w="1000" w:type="dxa"/>
            <w:gridSpan w:val="2"/>
            <w:tcBorders>
              <w:top w:val="nil"/>
              <w:bottom w:val="nil"/>
            </w:tcBorders>
          </w:tcPr>
          <w:p>
            <w:pPr>
              <w:pStyle w:val="TableParagraph"/>
              <w:spacing w:before="23"/>
              <w:ind w:right="10"/>
              <w:rPr>
                <w:sz w:val="13"/>
              </w:rPr>
            </w:pPr>
            <w:r>
              <w:rPr>
                <w:w w:val="140"/>
                <w:sz w:val="13"/>
              </w:rPr>
              <w:t>(1)</w:t>
            </w:r>
          </w:p>
        </w:tc>
        <w:tc>
          <w:tcPr>
            <w:tcW w:w="1000" w:type="dxa"/>
            <w:tcBorders>
              <w:top w:val="nil"/>
              <w:bottom w:val="nil"/>
            </w:tcBorders>
          </w:tcPr>
          <w:p>
            <w:pPr>
              <w:pStyle w:val="TableParagraph"/>
              <w:spacing w:before="23"/>
              <w:ind w:right="10"/>
              <w:rPr>
                <w:sz w:val="13"/>
              </w:rPr>
            </w:pPr>
            <w:r>
              <w:rPr>
                <w:w w:val="170"/>
                <w:sz w:val="13"/>
              </w:rPr>
              <w:t>(-)</w:t>
            </w:r>
          </w:p>
        </w:tc>
        <w:tc>
          <w:tcPr>
            <w:tcW w:w="999" w:type="dxa"/>
            <w:tcBorders>
              <w:top w:val="nil"/>
              <w:bottom w:val="nil"/>
            </w:tcBorders>
          </w:tcPr>
          <w:p>
            <w:pPr>
              <w:pStyle w:val="TableParagraph"/>
              <w:spacing w:before="23"/>
              <w:ind w:right="10"/>
              <w:rPr>
                <w:sz w:val="13"/>
              </w:rPr>
            </w:pPr>
            <w:r>
              <w:rPr>
                <w:w w:val="140"/>
                <w:sz w:val="13"/>
              </w:rPr>
              <w:t>(4)</w:t>
            </w:r>
          </w:p>
        </w:tc>
        <w:tc>
          <w:tcPr>
            <w:tcW w:w="1076" w:type="dxa"/>
            <w:tcBorders>
              <w:top w:val="nil"/>
              <w:bottom w:val="nil"/>
            </w:tcBorders>
          </w:tcPr>
          <w:p>
            <w:pPr>
              <w:pStyle w:val="TableParagraph"/>
              <w:spacing w:before="23"/>
              <w:ind w:right="12"/>
              <w:rPr>
                <w:sz w:val="13"/>
              </w:rPr>
            </w:pPr>
            <w:r>
              <w:rPr>
                <w:w w:val="125"/>
                <w:sz w:val="13"/>
              </w:rPr>
              <w:t>(20)</w:t>
            </w:r>
          </w:p>
        </w:tc>
        <w:tc>
          <w:tcPr>
            <w:tcW w:w="1076" w:type="dxa"/>
            <w:tcBorders>
              <w:top w:val="nil"/>
              <w:bottom w:val="nil"/>
            </w:tcBorders>
          </w:tcPr>
          <w:p>
            <w:pPr>
              <w:pStyle w:val="TableParagraph"/>
              <w:spacing w:before="23"/>
              <w:ind w:right="13"/>
              <w:rPr>
                <w:sz w:val="13"/>
              </w:rPr>
            </w:pPr>
            <w:r>
              <w:rPr>
                <w:w w:val="140"/>
                <w:sz w:val="13"/>
              </w:rPr>
              <w:t>(8)</w:t>
            </w:r>
          </w:p>
        </w:tc>
        <w:tc>
          <w:tcPr>
            <w:tcW w:w="1075" w:type="dxa"/>
            <w:tcBorders>
              <w:top w:val="nil"/>
              <w:bottom w:val="nil"/>
            </w:tcBorders>
          </w:tcPr>
          <w:p>
            <w:pPr>
              <w:pStyle w:val="TableParagraph"/>
              <w:spacing w:before="23"/>
              <w:ind w:right="12"/>
              <w:rPr>
                <w:sz w:val="13"/>
              </w:rPr>
            </w:pPr>
            <w:r>
              <w:rPr>
                <w:w w:val="125"/>
                <w:sz w:val="13"/>
              </w:rPr>
              <w:t>(12)</w:t>
            </w:r>
          </w:p>
        </w:tc>
        <w:tc>
          <w:tcPr>
            <w:tcW w:w="1076" w:type="dxa"/>
            <w:tcBorders>
              <w:top w:val="nil"/>
              <w:bottom w:val="nil"/>
            </w:tcBorders>
          </w:tcPr>
          <w:p>
            <w:pPr>
              <w:pStyle w:val="TableParagraph"/>
              <w:spacing w:before="23"/>
              <w:ind w:right="14"/>
              <w:rPr>
                <w:sz w:val="13"/>
              </w:rPr>
            </w:pPr>
            <w:r>
              <w:rPr>
                <w:w w:val="140"/>
                <w:sz w:val="13"/>
              </w:rPr>
              <w:t>(6)</w:t>
            </w:r>
          </w:p>
        </w:tc>
      </w:tr>
      <w:tr>
        <w:trPr>
          <w:trHeight w:val="220" w:hRule="atLeast"/>
        </w:trPr>
        <w:tc>
          <w:tcPr>
            <w:tcW w:w="1234" w:type="dxa"/>
            <w:gridSpan w:val="2"/>
            <w:tcBorders>
              <w:top w:val="nil"/>
              <w:bottom w:val="nil"/>
            </w:tcBorders>
          </w:tcPr>
          <w:p>
            <w:pPr>
              <w:pStyle w:val="TableParagraph"/>
              <w:tabs>
                <w:tab w:pos="665" w:val="left" w:leader="none"/>
                <w:tab w:pos="1065" w:val="left" w:leader="none"/>
              </w:tabs>
              <w:spacing w:before="23"/>
              <w:ind w:left="265"/>
              <w:jc w:val="left"/>
              <w:rPr>
                <w:sz w:val="13"/>
              </w:rPr>
            </w:pPr>
            <w:r>
              <w:rPr>
                <w:w w:val="115"/>
                <w:sz w:val="13"/>
              </w:rPr>
              <w:t>黒</w:t>
              <w:tab/>
              <w:t>石</w:t>
              <w:tab/>
            </w:r>
            <w:r>
              <w:rPr>
                <w:spacing w:val="-17"/>
                <w:w w:val="115"/>
                <w:sz w:val="13"/>
              </w:rPr>
              <w:t>市</w:t>
            </w:r>
          </w:p>
        </w:tc>
        <w:tc>
          <w:tcPr>
            <w:tcW w:w="999" w:type="dxa"/>
            <w:tcBorders>
              <w:top w:val="nil"/>
              <w:bottom w:val="nil"/>
            </w:tcBorders>
          </w:tcPr>
          <w:p>
            <w:pPr>
              <w:pStyle w:val="TableParagraph"/>
              <w:spacing w:before="23"/>
              <w:ind w:right="85"/>
              <w:rPr>
                <w:sz w:val="13"/>
              </w:rPr>
            </w:pPr>
            <w:r>
              <w:rPr>
                <w:w w:val="103"/>
                <w:sz w:val="13"/>
              </w:rPr>
              <w:t>5</w:t>
            </w:r>
          </w:p>
        </w:tc>
        <w:tc>
          <w:tcPr>
            <w:tcW w:w="1000" w:type="dxa"/>
            <w:gridSpan w:val="2"/>
            <w:tcBorders>
              <w:top w:val="nil"/>
              <w:bottom w:val="nil"/>
            </w:tcBorders>
          </w:tcPr>
          <w:p>
            <w:pPr>
              <w:pStyle w:val="TableParagraph"/>
              <w:spacing w:before="23"/>
              <w:ind w:right="86"/>
              <w:rPr>
                <w:sz w:val="13"/>
              </w:rPr>
            </w:pPr>
            <w:r>
              <w:rPr>
                <w:w w:val="103"/>
                <w:sz w:val="13"/>
              </w:rPr>
              <w:t>5</w:t>
            </w:r>
          </w:p>
        </w:tc>
        <w:tc>
          <w:tcPr>
            <w:tcW w:w="1000" w:type="dxa"/>
            <w:tcBorders>
              <w:top w:val="nil"/>
              <w:bottom w:val="nil"/>
            </w:tcBorders>
          </w:tcPr>
          <w:p>
            <w:pPr>
              <w:pStyle w:val="TableParagraph"/>
              <w:spacing w:before="23"/>
              <w:ind w:right="87"/>
              <w:rPr>
                <w:sz w:val="13"/>
              </w:rPr>
            </w:pPr>
            <w:r>
              <w:rPr>
                <w:w w:val="173"/>
                <w:sz w:val="13"/>
              </w:rPr>
              <w:t>-</w:t>
            </w:r>
          </w:p>
        </w:tc>
        <w:tc>
          <w:tcPr>
            <w:tcW w:w="999" w:type="dxa"/>
            <w:tcBorders>
              <w:top w:val="nil"/>
              <w:bottom w:val="nil"/>
            </w:tcBorders>
          </w:tcPr>
          <w:p>
            <w:pPr>
              <w:pStyle w:val="TableParagraph"/>
              <w:spacing w:before="23"/>
              <w:ind w:right="85"/>
              <w:rPr>
                <w:sz w:val="13"/>
              </w:rPr>
            </w:pPr>
            <w:r>
              <w:rPr>
                <w:sz w:val="13"/>
              </w:rPr>
              <w:t>47</w:t>
            </w:r>
          </w:p>
        </w:tc>
        <w:tc>
          <w:tcPr>
            <w:tcW w:w="1076" w:type="dxa"/>
            <w:tcBorders>
              <w:top w:val="nil"/>
              <w:bottom w:val="nil"/>
            </w:tcBorders>
          </w:tcPr>
          <w:p>
            <w:pPr>
              <w:pStyle w:val="TableParagraph"/>
              <w:spacing w:before="23"/>
              <w:ind w:right="87"/>
              <w:rPr>
                <w:sz w:val="13"/>
              </w:rPr>
            </w:pPr>
            <w:r>
              <w:rPr>
                <w:w w:val="115"/>
                <w:sz w:val="13"/>
              </w:rPr>
              <w:t>1,240</w:t>
            </w:r>
          </w:p>
        </w:tc>
        <w:tc>
          <w:tcPr>
            <w:tcW w:w="1076" w:type="dxa"/>
            <w:tcBorders>
              <w:top w:val="nil"/>
              <w:bottom w:val="nil"/>
            </w:tcBorders>
          </w:tcPr>
          <w:p>
            <w:pPr>
              <w:pStyle w:val="TableParagraph"/>
              <w:spacing w:before="23"/>
              <w:ind w:right="88"/>
              <w:rPr>
                <w:sz w:val="13"/>
              </w:rPr>
            </w:pPr>
            <w:r>
              <w:rPr>
                <w:sz w:val="13"/>
              </w:rPr>
              <w:t>639</w:t>
            </w:r>
          </w:p>
        </w:tc>
        <w:tc>
          <w:tcPr>
            <w:tcW w:w="1075" w:type="dxa"/>
            <w:tcBorders>
              <w:top w:val="nil"/>
              <w:bottom w:val="nil"/>
            </w:tcBorders>
          </w:tcPr>
          <w:p>
            <w:pPr>
              <w:pStyle w:val="TableParagraph"/>
              <w:spacing w:before="23"/>
              <w:ind w:right="88"/>
              <w:rPr>
                <w:sz w:val="13"/>
              </w:rPr>
            </w:pPr>
            <w:r>
              <w:rPr>
                <w:sz w:val="13"/>
              </w:rPr>
              <w:t>601</w:t>
            </w:r>
          </w:p>
        </w:tc>
        <w:tc>
          <w:tcPr>
            <w:tcW w:w="1076" w:type="dxa"/>
            <w:tcBorders>
              <w:top w:val="nil"/>
              <w:bottom w:val="nil"/>
            </w:tcBorders>
          </w:tcPr>
          <w:p>
            <w:pPr>
              <w:pStyle w:val="TableParagraph"/>
              <w:spacing w:before="23"/>
              <w:ind w:right="90"/>
              <w:rPr>
                <w:sz w:val="13"/>
              </w:rPr>
            </w:pPr>
            <w:r>
              <w:rPr>
                <w:sz w:val="13"/>
              </w:rPr>
              <w:t>397</w:t>
            </w:r>
          </w:p>
        </w:tc>
      </w:tr>
      <w:tr>
        <w:trPr>
          <w:trHeight w:val="220" w:hRule="atLeast"/>
        </w:trPr>
        <w:tc>
          <w:tcPr>
            <w:tcW w:w="1234" w:type="dxa"/>
            <w:gridSpan w:val="2"/>
            <w:tcBorders>
              <w:top w:val="nil"/>
              <w:bottom w:val="nil"/>
            </w:tcBorders>
          </w:tcPr>
          <w:p>
            <w:pPr>
              <w:pStyle w:val="TableParagraph"/>
              <w:spacing w:before="23"/>
              <w:ind w:left="265" w:right="-58"/>
              <w:jc w:val="left"/>
              <w:rPr>
                <w:sz w:val="13"/>
              </w:rPr>
            </w:pPr>
            <w:r>
              <w:rPr>
                <w:spacing w:val="2"/>
                <w:w w:val="115"/>
                <w:sz w:val="13"/>
              </w:rPr>
              <w:t>五 所 川 原 市</w:t>
            </w:r>
            <w:r>
              <w:rPr>
                <w:spacing w:val="14"/>
                <w:sz w:val="13"/>
              </w:rPr>
              <w:t> </w:t>
            </w:r>
          </w:p>
        </w:tc>
        <w:tc>
          <w:tcPr>
            <w:tcW w:w="999" w:type="dxa"/>
            <w:tcBorders>
              <w:top w:val="nil"/>
              <w:bottom w:val="nil"/>
            </w:tcBorders>
          </w:tcPr>
          <w:p>
            <w:pPr>
              <w:pStyle w:val="TableParagraph"/>
              <w:spacing w:before="23"/>
              <w:ind w:right="85"/>
              <w:rPr>
                <w:sz w:val="13"/>
              </w:rPr>
            </w:pPr>
            <w:r>
              <w:rPr>
                <w:w w:val="103"/>
                <w:sz w:val="13"/>
              </w:rPr>
              <w:t>7</w:t>
            </w:r>
          </w:p>
        </w:tc>
        <w:tc>
          <w:tcPr>
            <w:tcW w:w="1000" w:type="dxa"/>
            <w:gridSpan w:val="2"/>
            <w:tcBorders>
              <w:top w:val="nil"/>
              <w:bottom w:val="nil"/>
            </w:tcBorders>
          </w:tcPr>
          <w:p>
            <w:pPr>
              <w:pStyle w:val="TableParagraph"/>
              <w:spacing w:before="23"/>
              <w:ind w:right="86"/>
              <w:rPr>
                <w:sz w:val="13"/>
              </w:rPr>
            </w:pPr>
            <w:r>
              <w:rPr>
                <w:w w:val="103"/>
                <w:sz w:val="13"/>
              </w:rPr>
              <w:t>7</w:t>
            </w:r>
          </w:p>
        </w:tc>
        <w:tc>
          <w:tcPr>
            <w:tcW w:w="1000" w:type="dxa"/>
            <w:tcBorders>
              <w:top w:val="nil"/>
              <w:bottom w:val="nil"/>
            </w:tcBorders>
          </w:tcPr>
          <w:p>
            <w:pPr>
              <w:pStyle w:val="TableParagraph"/>
              <w:spacing w:before="23"/>
              <w:ind w:right="87"/>
              <w:rPr>
                <w:sz w:val="13"/>
              </w:rPr>
            </w:pPr>
            <w:r>
              <w:rPr>
                <w:w w:val="173"/>
                <w:sz w:val="13"/>
              </w:rPr>
              <w:t>-</w:t>
            </w:r>
          </w:p>
        </w:tc>
        <w:tc>
          <w:tcPr>
            <w:tcW w:w="999" w:type="dxa"/>
            <w:tcBorders>
              <w:top w:val="nil"/>
              <w:bottom w:val="nil"/>
            </w:tcBorders>
          </w:tcPr>
          <w:p>
            <w:pPr>
              <w:pStyle w:val="TableParagraph"/>
              <w:spacing w:before="23"/>
              <w:ind w:right="85"/>
              <w:rPr>
                <w:sz w:val="13"/>
              </w:rPr>
            </w:pPr>
            <w:r>
              <w:rPr>
                <w:sz w:val="13"/>
              </w:rPr>
              <w:t>68</w:t>
            </w:r>
          </w:p>
        </w:tc>
        <w:tc>
          <w:tcPr>
            <w:tcW w:w="1076" w:type="dxa"/>
            <w:tcBorders>
              <w:top w:val="nil"/>
              <w:bottom w:val="nil"/>
            </w:tcBorders>
          </w:tcPr>
          <w:p>
            <w:pPr>
              <w:pStyle w:val="TableParagraph"/>
              <w:spacing w:before="23"/>
              <w:ind w:right="87"/>
              <w:rPr>
                <w:sz w:val="13"/>
              </w:rPr>
            </w:pPr>
            <w:r>
              <w:rPr>
                <w:w w:val="115"/>
                <w:sz w:val="13"/>
              </w:rPr>
              <w:t>1,908</w:t>
            </w:r>
          </w:p>
        </w:tc>
        <w:tc>
          <w:tcPr>
            <w:tcW w:w="1076" w:type="dxa"/>
            <w:tcBorders>
              <w:top w:val="nil"/>
              <w:bottom w:val="nil"/>
            </w:tcBorders>
          </w:tcPr>
          <w:p>
            <w:pPr>
              <w:pStyle w:val="TableParagraph"/>
              <w:spacing w:before="23"/>
              <w:ind w:right="88"/>
              <w:rPr>
                <w:sz w:val="13"/>
              </w:rPr>
            </w:pPr>
            <w:r>
              <w:rPr>
                <w:sz w:val="13"/>
              </w:rPr>
              <w:t>972</w:t>
            </w:r>
          </w:p>
        </w:tc>
        <w:tc>
          <w:tcPr>
            <w:tcW w:w="1075" w:type="dxa"/>
            <w:tcBorders>
              <w:top w:val="nil"/>
              <w:bottom w:val="nil"/>
            </w:tcBorders>
          </w:tcPr>
          <w:p>
            <w:pPr>
              <w:pStyle w:val="TableParagraph"/>
              <w:spacing w:before="23"/>
              <w:ind w:right="88"/>
              <w:rPr>
                <w:sz w:val="13"/>
              </w:rPr>
            </w:pPr>
            <w:r>
              <w:rPr>
                <w:sz w:val="13"/>
              </w:rPr>
              <w:t>936</w:t>
            </w:r>
          </w:p>
        </w:tc>
        <w:tc>
          <w:tcPr>
            <w:tcW w:w="1076" w:type="dxa"/>
            <w:tcBorders>
              <w:top w:val="nil"/>
              <w:bottom w:val="nil"/>
            </w:tcBorders>
          </w:tcPr>
          <w:p>
            <w:pPr>
              <w:pStyle w:val="TableParagraph"/>
              <w:spacing w:before="23"/>
              <w:ind w:right="90"/>
              <w:rPr>
                <w:sz w:val="13"/>
              </w:rPr>
            </w:pPr>
            <w:r>
              <w:rPr>
                <w:sz w:val="13"/>
              </w:rPr>
              <w:t>666</w:t>
            </w:r>
          </w:p>
        </w:tc>
      </w:tr>
      <w:tr>
        <w:trPr>
          <w:trHeight w:val="220" w:hRule="atLeast"/>
        </w:trPr>
        <w:tc>
          <w:tcPr>
            <w:tcW w:w="1234" w:type="dxa"/>
            <w:gridSpan w:val="2"/>
            <w:tcBorders>
              <w:top w:val="nil"/>
              <w:bottom w:val="nil"/>
            </w:tcBorders>
          </w:tcPr>
          <w:p>
            <w:pPr>
              <w:pStyle w:val="TableParagraph"/>
              <w:spacing w:before="23"/>
              <w:ind w:left="265"/>
              <w:jc w:val="left"/>
              <w:rPr>
                <w:sz w:val="13"/>
              </w:rPr>
            </w:pPr>
            <w:r>
              <w:rPr>
                <w:w w:val="115"/>
                <w:sz w:val="13"/>
              </w:rPr>
              <w:t>十 和 田 市</w:t>
            </w:r>
          </w:p>
        </w:tc>
        <w:tc>
          <w:tcPr>
            <w:tcW w:w="999" w:type="dxa"/>
            <w:tcBorders>
              <w:top w:val="nil"/>
              <w:bottom w:val="nil"/>
            </w:tcBorders>
          </w:tcPr>
          <w:p>
            <w:pPr>
              <w:pStyle w:val="TableParagraph"/>
              <w:spacing w:before="23"/>
              <w:ind w:right="85"/>
              <w:rPr>
                <w:sz w:val="13"/>
              </w:rPr>
            </w:pPr>
            <w:r>
              <w:rPr>
                <w:sz w:val="13"/>
              </w:rPr>
              <w:t>10</w:t>
            </w:r>
          </w:p>
        </w:tc>
        <w:tc>
          <w:tcPr>
            <w:tcW w:w="1000" w:type="dxa"/>
            <w:gridSpan w:val="2"/>
            <w:tcBorders>
              <w:top w:val="nil"/>
              <w:bottom w:val="nil"/>
            </w:tcBorders>
          </w:tcPr>
          <w:p>
            <w:pPr>
              <w:pStyle w:val="TableParagraph"/>
              <w:spacing w:before="23"/>
              <w:ind w:right="86"/>
              <w:rPr>
                <w:sz w:val="13"/>
              </w:rPr>
            </w:pPr>
            <w:r>
              <w:rPr>
                <w:sz w:val="13"/>
              </w:rPr>
              <w:t>10</w:t>
            </w:r>
          </w:p>
        </w:tc>
        <w:tc>
          <w:tcPr>
            <w:tcW w:w="1000" w:type="dxa"/>
            <w:tcBorders>
              <w:top w:val="nil"/>
              <w:bottom w:val="nil"/>
            </w:tcBorders>
          </w:tcPr>
          <w:p>
            <w:pPr>
              <w:pStyle w:val="TableParagraph"/>
              <w:spacing w:before="23"/>
              <w:ind w:right="87"/>
              <w:rPr>
                <w:sz w:val="13"/>
              </w:rPr>
            </w:pPr>
            <w:r>
              <w:rPr>
                <w:w w:val="173"/>
                <w:sz w:val="13"/>
              </w:rPr>
              <w:t>-</w:t>
            </w:r>
          </w:p>
        </w:tc>
        <w:tc>
          <w:tcPr>
            <w:tcW w:w="999" w:type="dxa"/>
            <w:tcBorders>
              <w:top w:val="nil"/>
              <w:bottom w:val="nil"/>
            </w:tcBorders>
          </w:tcPr>
          <w:p>
            <w:pPr>
              <w:pStyle w:val="TableParagraph"/>
              <w:spacing w:before="23"/>
              <w:ind w:right="85"/>
              <w:rPr>
                <w:sz w:val="13"/>
              </w:rPr>
            </w:pPr>
            <w:r>
              <w:rPr>
                <w:sz w:val="13"/>
              </w:rPr>
              <w:t>79</w:t>
            </w:r>
          </w:p>
        </w:tc>
        <w:tc>
          <w:tcPr>
            <w:tcW w:w="1076" w:type="dxa"/>
            <w:tcBorders>
              <w:top w:val="nil"/>
              <w:bottom w:val="nil"/>
            </w:tcBorders>
          </w:tcPr>
          <w:p>
            <w:pPr>
              <w:pStyle w:val="TableParagraph"/>
              <w:spacing w:before="23"/>
              <w:ind w:right="87"/>
              <w:rPr>
                <w:sz w:val="13"/>
              </w:rPr>
            </w:pPr>
            <w:r>
              <w:rPr>
                <w:w w:val="115"/>
                <w:sz w:val="13"/>
              </w:rPr>
              <w:t>2,190</w:t>
            </w:r>
          </w:p>
        </w:tc>
        <w:tc>
          <w:tcPr>
            <w:tcW w:w="1076" w:type="dxa"/>
            <w:tcBorders>
              <w:top w:val="nil"/>
              <w:bottom w:val="nil"/>
            </w:tcBorders>
          </w:tcPr>
          <w:p>
            <w:pPr>
              <w:pStyle w:val="TableParagraph"/>
              <w:spacing w:before="23"/>
              <w:ind w:right="88"/>
              <w:rPr>
                <w:sz w:val="13"/>
              </w:rPr>
            </w:pPr>
            <w:r>
              <w:rPr>
                <w:w w:val="115"/>
                <w:sz w:val="13"/>
              </w:rPr>
              <w:t>1,140</w:t>
            </w:r>
          </w:p>
        </w:tc>
        <w:tc>
          <w:tcPr>
            <w:tcW w:w="1075" w:type="dxa"/>
            <w:tcBorders>
              <w:top w:val="nil"/>
              <w:bottom w:val="nil"/>
            </w:tcBorders>
          </w:tcPr>
          <w:p>
            <w:pPr>
              <w:pStyle w:val="TableParagraph"/>
              <w:spacing w:before="23"/>
              <w:ind w:right="88"/>
              <w:rPr>
                <w:sz w:val="13"/>
              </w:rPr>
            </w:pPr>
            <w:r>
              <w:rPr>
                <w:w w:val="115"/>
                <w:sz w:val="13"/>
              </w:rPr>
              <w:t>1,050</w:t>
            </w:r>
          </w:p>
        </w:tc>
        <w:tc>
          <w:tcPr>
            <w:tcW w:w="1076" w:type="dxa"/>
            <w:tcBorders>
              <w:top w:val="nil"/>
              <w:bottom w:val="nil"/>
            </w:tcBorders>
          </w:tcPr>
          <w:p>
            <w:pPr>
              <w:pStyle w:val="TableParagraph"/>
              <w:spacing w:before="23"/>
              <w:ind w:right="90"/>
              <w:rPr>
                <w:sz w:val="13"/>
              </w:rPr>
            </w:pPr>
            <w:r>
              <w:rPr>
                <w:sz w:val="13"/>
              </w:rPr>
              <w:t>742</w:t>
            </w:r>
          </w:p>
        </w:tc>
      </w:tr>
      <w:tr>
        <w:trPr>
          <w:trHeight w:val="220" w:hRule="atLeast"/>
        </w:trPr>
        <w:tc>
          <w:tcPr>
            <w:tcW w:w="1234" w:type="dxa"/>
            <w:gridSpan w:val="2"/>
            <w:tcBorders>
              <w:top w:val="nil"/>
              <w:bottom w:val="nil"/>
            </w:tcBorders>
          </w:tcPr>
          <w:p>
            <w:pPr>
              <w:pStyle w:val="TableParagraph"/>
              <w:jc w:val="left"/>
              <w:rPr>
                <w:rFonts w:ascii="Times New Roman"/>
                <w:sz w:val="14"/>
              </w:rPr>
            </w:pPr>
          </w:p>
        </w:tc>
        <w:tc>
          <w:tcPr>
            <w:tcW w:w="999" w:type="dxa"/>
            <w:tcBorders>
              <w:top w:val="nil"/>
              <w:bottom w:val="nil"/>
            </w:tcBorders>
          </w:tcPr>
          <w:p>
            <w:pPr>
              <w:pStyle w:val="TableParagraph"/>
              <w:spacing w:before="23"/>
              <w:ind w:right="8"/>
              <w:rPr>
                <w:sz w:val="13"/>
              </w:rPr>
            </w:pPr>
            <w:r>
              <w:rPr>
                <w:w w:val="140"/>
                <w:sz w:val="13"/>
              </w:rPr>
              <w:t>(1)</w:t>
            </w:r>
          </w:p>
        </w:tc>
        <w:tc>
          <w:tcPr>
            <w:tcW w:w="1000" w:type="dxa"/>
            <w:gridSpan w:val="2"/>
            <w:tcBorders>
              <w:top w:val="nil"/>
              <w:bottom w:val="nil"/>
            </w:tcBorders>
          </w:tcPr>
          <w:p>
            <w:pPr>
              <w:pStyle w:val="TableParagraph"/>
              <w:spacing w:before="23"/>
              <w:ind w:right="10"/>
              <w:rPr>
                <w:sz w:val="13"/>
              </w:rPr>
            </w:pPr>
            <w:r>
              <w:rPr>
                <w:w w:val="140"/>
                <w:sz w:val="13"/>
              </w:rPr>
              <w:t>(1)</w:t>
            </w:r>
          </w:p>
        </w:tc>
        <w:tc>
          <w:tcPr>
            <w:tcW w:w="1000" w:type="dxa"/>
            <w:tcBorders>
              <w:top w:val="nil"/>
              <w:bottom w:val="nil"/>
            </w:tcBorders>
          </w:tcPr>
          <w:p>
            <w:pPr>
              <w:pStyle w:val="TableParagraph"/>
              <w:spacing w:before="23"/>
              <w:ind w:right="10"/>
              <w:rPr>
                <w:sz w:val="13"/>
              </w:rPr>
            </w:pPr>
            <w:r>
              <w:rPr>
                <w:w w:val="170"/>
                <w:sz w:val="13"/>
              </w:rPr>
              <w:t>(-)</w:t>
            </w:r>
          </w:p>
        </w:tc>
        <w:tc>
          <w:tcPr>
            <w:tcW w:w="999" w:type="dxa"/>
            <w:tcBorders>
              <w:top w:val="nil"/>
              <w:bottom w:val="nil"/>
            </w:tcBorders>
          </w:tcPr>
          <w:p>
            <w:pPr>
              <w:pStyle w:val="TableParagraph"/>
              <w:spacing w:before="23"/>
              <w:ind w:right="10"/>
              <w:rPr>
                <w:sz w:val="13"/>
              </w:rPr>
            </w:pPr>
            <w:r>
              <w:rPr>
                <w:w w:val="140"/>
                <w:sz w:val="13"/>
              </w:rPr>
              <w:t>(2)</w:t>
            </w:r>
          </w:p>
        </w:tc>
        <w:tc>
          <w:tcPr>
            <w:tcW w:w="1076" w:type="dxa"/>
            <w:tcBorders>
              <w:top w:val="nil"/>
              <w:bottom w:val="nil"/>
            </w:tcBorders>
          </w:tcPr>
          <w:p>
            <w:pPr>
              <w:pStyle w:val="TableParagraph"/>
              <w:spacing w:before="23"/>
              <w:ind w:right="12"/>
              <w:rPr>
                <w:sz w:val="13"/>
              </w:rPr>
            </w:pPr>
            <w:r>
              <w:rPr>
                <w:w w:val="125"/>
                <w:sz w:val="13"/>
              </w:rPr>
              <w:t>(80)</w:t>
            </w:r>
          </w:p>
        </w:tc>
        <w:tc>
          <w:tcPr>
            <w:tcW w:w="1076" w:type="dxa"/>
            <w:tcBorders>
              <w:top w:val="nil"/>
              <w:bottom w:val="nil"/>
            </w:tcBorders>
          </w:tcPr>
          <w:p>
            <w:pPr>
              <w:pStyle w:val="TableParagraph"/>
              <w:spacing w:before="23"/>
              <w:ind w:right="13"/>
              <w:rPr>
                <w:sz w:val="13"/>
              </w:rPr>
            </w:pPr>
            <w:r>
              <w:rPr>
                <w:w w:val="125"/>
                <w:sz w:val="13"/>
              </w:rPr>
              <w:t>(37)</w:t>
            </w:r>
          </w:p>
        </w:tc>
        <w:tc>
          <w:tcPr>
            <w:tcW w:w="1075" w:type="dxa"/>
            <w:tcBorders>
              <w:top w:val="nil"/>
              <w:bottom w:val="nil"/>
            </w:tcBorders>
          </w:tcPr>
          <w:p>
            <w:pPr>
              <w:pStyle w:val="TableParagraph"/>
              <w:spacing w:before="23"/>
              <w:ind w:right="12"/>
              <w:rPr>
                <w:sz w:val="13"/>
              </w:rPr>
            </w:pPr>
            <w:r>
              <w:rPr>
                <w:w w:val="125"/>
                <w:sz w:val="13"/>
              </w:rPr>
              <w:t>(43)</w:t>
            </w:r>
          </w:p>
        </w:tc>
        <w:tc>
          <w:tcPr>
            <w:tcW w:w="1076" w:type="dxa"/>
            <w:tcBorders>
              <w:top w:val="nil"/>
              <w:bottom w:val="nil"/>
            </w:tcBorders>
          </w:tcPr>
          <w:p>
            <w:pPr>
              <w:pStyle w:val="TableParagraph"/>
              <w:spacing w:before="23"/>
              <w:ind w:right="14"/>
              <w:rPr>
                <w:sz w:val="13"/>
              </w:rPr>
            </w:pPr>
            <w:r>
              <w:rPr>
                <w:w w:val="125"/>
                <w:sz w:val="13"/>
              </w:rPr>
              <w:t>(80)</w:t>
            </w:r>
          </w:p>
        </w:tc>
      </w:tr>
      <w:tr>
        <w:trPr>
          <w:trHeight w:val="220" w:hRule="atLeast"/>
        </w:trPr>
        <w:tc>
          <w:tcPr>
            <w:tcW w:w="1234" w:type="dxa"/>
            <w:gridSpan w:val="2"/>
            <w:tcBorders>
              <w:top w:val="nil"/>
              <w:bottom w:val="nil"/>
            </w:tcBorders>
          </w:tcPr>
          <w:p>
            <w:pPr>
              <w:pStyle w:val="TableParagraph"/>
              <w:tabs>
                <w:tab w:pos="665" w:val="left" w:leader="none"/>
                <w:tab w:pos="1065" w:val="left" w:leader="none"/>
              </w:tabs>
              <w:spacing w:before="23"/>
              <w:ind w:left="265"/>
              <w:jc w:val="left"/>
              <w:rPr>
                <w:sz w:val="13"/>
              </w:rPr>
            </w:pPr>
            <w:r>
              <w:rPr>
                <w:w w:val="115"/>
                <w:sz w:val="13"/>
              </w:rPr>
              <w:t>三</w:t>
              <w:tab/>
              <w:t>沢</w:t>
              <w:tab/>
            </w:r>
            <w:r>
              <w:rPr>
                <w:spacing w:val="-17"/>
                <w:w w:val="115"/>
                <w:sz w:val="13"/>
              </w:rPr>
              <w:t>市</w:t>
            </w:r>
          </w:p>
        </w:tc>
        <w:tc>
          <w:tcPr>
            <w:tcW w:w="999" w:type="dxa"/>
            <w:tcBorders>
              <w:top w:val="nil"/>
              <w:bottom w:val="nil"/>
            </w:tcBorders>
          </w:tcPr>
          <w:p>
            <w:pPr>
              <w:pStyle w:val="TableParagraph"/>
              <w:spacing w:before="23"/>
              <w:ind w:right="85"/>
              <w:rPr>
                <w:sz w:val="13"/>
              </w:rPr>
            </w:pPr>
            <w:r>
              <w:rPr>
                <w:w w:val="103"/>
                <w:sz w:val="13"/>
              </w:rPr>
              <w:t>5</w:t>
            </w:r>
          </w:p>
        </w:tc>
        <w:tc>
          <w:tcPr>
            <w:tcW w:w="1000" w:type="dxa"/>
            <w:gridSpan w:val="2"/>
            <w:tcBorders>
              <w:top w:val="nil"/>
              <w:bottom w:val="nil"/>
            </w:tcBorders>
          </w:tcPr>
          <w:p>
            <w:pPr>
              <w:pStyle w:val="TableParagraph"/>
              <w:spacing w:before="23"/>
              <w:ind w:right="86"/>
              <w:rPr>
                <w:sz w:val="13"/>
              </w:rPr>
            </w:pPr>
            <w:r>
              <w:rPr>
                <w:w w:val="103"/>
                <w:sz w:val="13"/>
              </w:rPr>
              <w:t>5</w:t>
            </w:r>
          </w:p>
        </w:tc>
        <w:tc>
          <w:tcPr>
            <w:tcW w:w="1000" w:type="dxa"/>
            <w:tcBorders>
              <w:top w:val="nil"/>
              <w:bottom w:val="nil"/>
            </w:tcBorders>
          </w:tcPr>
          <w:p>
            <w:pPr>
              <w:pStyle w:val="TableParagraph"/>
              <w:spacing w:before="23"/>
              <w:ind w:right="87"/>
              <w:rPr>
                <w:sz w:val="13"/>
              </w:rPr>
            </w:pPr>
            <w:r>
              <w:rPr>
                <w:w w:val="173"/>
                <w:sz w:val="13"/>
              </w:rPr>
              <w:t>-</w:t>
            </w:r>
          </w:p>
        </w:tc>
        <w:tc>
          <w:tcPr>
            <w:tcW w:w="999" w:type="dxa"/>
            <w:tcBorders>
              <w:top w:val="nil"/>
              <w:bottom w:val="nil"/>
            </w:tcBorders>
          </w:tcPr>
          <w:p>
            <w:pPr>
              <w:pStyle w:val="TableParagraph"/>
              <w:spacing w:before="23"/>
              <w:ind w:right="85"/>
              <w:rPr>
                <w:sz w:val="13"/>
              </w:rPr>
            </w:pPr>
            <w:r>
              <w:rPr>
                <w:sz w:val="13"/>
              </w:rPr>
              <w:t>53</w:t>
            </w:r>
          </w:p>
        </w:tc>
        <w:tc>
          <w:tcPr>
            <w:tcW w:w="1076" w:type="dxa"/>
            <w:tcBorders>
              <w:top w:val="nil"/>
              <w:bottom w:val="nil"/>
            </w:tcBorders>
          </w:tcPr>
          <w:p>
            <w:pPr>
              <w:pStyle w:val="TableParagraph"/>
              <w:spacing w:before="23"/>
              <w:ind w:right="87"/>
              <w:rPr>
                <w:sz w:val="13"/>
              </w:rPr>
            </w:pPr>
            <w:r>
              <w:rPr>
                <w:w w:val="115"/>
                <w:sz w:val="13"/>
              </w:rPr>
              <w:t>1,452</w:t>
            </w:r>
          </w:p>
        </w:tc>
        <w:tc>
          <w:tcPr>
            <w:tcW w:w="1076" w:type="dxa"/>
            <w:tcBorders>
              <w:top w:val="nil"/>
              <w:bottom w:val="nil"/>
            </w:tcBorders>
          </w:tcPr>
          <w:p>
            <w:pPr>
              <w:pStyle w:val="TableParagraph"/>
              <w:spacing w:before="23"/>
              <w:ind w:right="88"/>
              <w:rPr>
                <w:sz w:val="13"/>
              </w:rPr>
            </w:pPr>
            <w:r>
              <w:rPr>
                <w:sz w:val="13"/>
              </w:rPr>
              <w:t>738</w:t>
            </w:r>
          </w:p>
        </w:tc>
        <w:tc>
          <w:tcPr>
            <w:tcW w:w="1075" w:type="dxa"/>
            <w:tcBorders>
              <w:top w:val="nil"/>
              <w:bottom w:val="nil"/>
            </w:tcBorders>
          </w:tcPr>
          <w:p>
            <w:pPr>
              <w:pStyle w:val="TableParagraph"/>
              <w:spacing w:before="23"/>
              <w:ind w:right="88"/>
              <w:rPr>
                <w:sz w:val="13"/>
              </w:rPr>
            </w:pPr>
            <w:r>
              <w:rPr>
                <w:sz w:val="13"/>
              </w:rPr>
              <w:t>714</w:t>
            </w:r>
          </w:p>
        </w:tc>
        <w:tc>
          <w:tcPr>
            <w:tcW w:w="1076" w:type="dxa"/>
            <w:tcBorders>
              <w:top w:val="nil"/>
              <w:bottom w:val="nil"/>
            </w:tcBorders>
          </w:tcPr>
          <w:p>
            <w:pPr>
              <w:pStyle w:val="TableParagraph"/>
              <w:spacing w:before="23"/>
              <w:ind w:right="90"/>
              <w:rPr>
                <w:sz w:val="13"/>
              </w:rPr>
            </w:pPr>
            <w:r>
              <w:rPr>
                <w:sz w:val="13"/>
              </w:rPr>
              <w:t>503</w:t>
            </w:r>
          </w:p>
        </w:tc>
      </w:tr>
      <w:tr>
        <w:trPr>
          <w:trHeight w:val="220" w:hRule="atLeast"/>
        </w:trPr>
        <w:tc>
          <w:tcPr>
            <w:tcW w:w="1234" w:type="dxa"/>
            <w:gridSpan w:val="2"/>
            <w:tcBorders>
              <w:top w:val="nil"/>
              <w:bottom w:val="nil"/>
            </w:tcBorders>
          </w:tcPr>
          <w:p>
            <w:pPr>
              <w:pStyle w:val="TableParagraph"/>
              <w:tabs>
                <w:tab w:pos="665" w:val="left" w:leader="none"/>
                <w:tab w:pos="1065" w:val="left" w:leader="none"/>
              </w:tabs>
              <w:spacing w:before="23"/>
              <w:ind w:left="265"/>
              <w:jc w:val="left"/>
              <w:rPr>
                <w:sz w:val="13"/>
              </w:rPr>
            </w:pPr>
            <w:r>
              <w:rPr>
                <w:w w:val="115"/>
                <w:sz w:val="13"/>
              </w:rPr>
              <w:t>む</w:t>
              <w:tab/>
              <w:t>つ</w:t>
              <w:tab/>
            </w:r>
            <w:r>
              <w:rPr>
                <w:spacing w:val="-17"/>
                <w:w w:val="115"/>
                <w:sz w:val="13"/>
              </w:rPr>
              <w:t>市</w:t>
            </w:r>
          </w:p>
        </w:tc>
        <w:tc>
          <w:tcPr>
            <w:tcW w:w="999" w:type="dxa"/>
            <w:tcBorders>
              <w:top w:val="nil"/>
              <w:bottom w:val="nil"/>
            </w:tcBorders>
          </w:tcPr>
          <w:p>
            <w:pPr>
              <w:pStyle w:val="TableParagraph"/>
              <w:spacing w:before="23"/>
              <w:ind w:right="85"/>
              <w:rPr>
                <w:sz w:val="13"/>
              </w:rPr>
            </w:pPr>
            <w:r>
              <w:rPr>
                <w:sz w:val="13"/>
              </w:rPr>
              <w:t>10</w:t>
            </w:r>
          </w:p>
        </w:tc>
        <w:tc>
          <w:tcPr>
            <w:tcW w:w="1000" w:type="dxa"/>
            <w:gridSpan w:val="2"/>
            <w:tcBorders>
              <w:top w:val="nil"/>
              <w:bottom w:val="nil"/>
            </w:tcBorders>
          </w:tcPr>
          <w:p>
            <w:pPr>
              <w:pStyle w:val="TableParagraph"/>
              <w:spacing w:before="23"/>
              <w:ind w:right="86"/>
              <w:rPr>
                <w:sz w:val="13"/>
              </w:rPr>
            </w:pPr>
            <w:r>
              <w:rPr>
                <w:sz w:val="13"/>
              </w:rPr>
              <w:t>10</w:t>
            </w:r>
          </w:p>
        </w:tc>
        <w:tc>
          <w:tcPr>
            <w:tcW w:w="1000" w:type="dxa"/>
            <w:tcBorders>
              <w:top w:val="nil"/>
              <w:bottom w:val="nil"/>
            </w:tcBorders>
          </w:tcPr>
          <w:p>
            <w:pPr>
              <w:pStyle w:val="TableParagraph"/>
              <w:spacing w:before="23"/>
              <w:ind w:right="87"/>
              <w:rPr>
                <w:sz w:val="13"/>
              </w:rPr>
            </w:pPr>
            <w:r>
              <w:rPr>
                <w:w w:val="173"/>
                <w:sz w:val="13"/>
              </w:rPr>
              <w:t>-</w:t>
            </w:r>
          </w:p>
        </w:tc>
        <w:tc>
          <w:tcPr>
            <w:tcW w:w="999" w:type="dxa"/>
            <w:tcBorders>
              <w:top w:val="nil"/>
              <w:bottom w:val="nil"/>
            </w:tcBorders>
          </w:tcPr>
          <w:p>
            <w:pPr>
              <w:pStyle w:val="TableParagraph"/>
              <w:spacing w:before="23"/>
              <w:ind w:right="85"/>
              <w:rPr>
                <w:sz w:val="13"/>
              </w:rPr>
            </w:pPr>
            <w:r>
              <w:rPr>
                <w:sz w:val="13"/>
              </w:rPr>
              <w:t>77</w:t>
            </w:r>
          </w:p>
        </w:tc>
        <w:tc>
          <w:tcPr>
            <w:tcW w:w="1076" w:type="dxa"/>
            <w:tcBorders>
              <w:top w:val="nil"/>
              <w:bottom w:val="nil"/>
            </w:tcBorders>
          </w:tcPr>
          <w:p>
            <w:pPr>
              <w:pStyle w:val="TableParagraph"/>
              <w:spacing w:before="23"/>
              <w:ind w:right="87"/>
              <w:rPr>
                <w:sz w:val="13"/>
              </w:rPr>
            </w:pPr>
            <w:r>
              <w:rPr>
                <w:w w:val="115"/>
                <w:sz w:val="13"/>
              </w:rPr>
              <w:t>2,050</w:t>
            </w:r>
          </w:p>
        </w:tc>
        <w:tc>
          <w:tcPr>
            <w:tcW w:w="1076" w:type="dxa"/>
            <w:tcBorders>
              <w:top w:val="nil"/>
              <w:bottom w:val="nil"/>
            </w:tcBorders>
          </w:tcPr>
          <w:p>
            <w:pPr>
              <w:pStyle w:val="TableParagraph"/>
              <w:spacing w:before="23"/>
              <w:ind w:right="88"/>
              <w:rPr>
                <w:sz w:val="13"/>
              </w:rPr>
            </w:pPr>
            <w:r>
              <w:rPr>
                <w:w w:val="115"/>
                <w:sz w:val="13"/>
              </w:rPr>
              <w:t>1,045</w:t>
            </w:r>
          </w:p>
        </w:tc>
        <w:tc>
          <w:tcPr>
            <w:tcW w:w="1075" w:type="dxa"/>
            <w:tcBorders>
              <w:top w:val="nil"/>
              <w:bottom w:val="nil"/>
            </w:tcBorders>
          </w:tcPr>
          <w:p>
            <w:pPr>
              <w:pStyle w:val="TableParagraph"/>
              <w:spacing w:before="23"/>
              <w:ind w:right="88"/>
              <w:rPr>
                <w:sz w:val="13"/>
              </w:rPr>
            </w:pPr>
            <w:r>
              <w:rPr>
                <w:w w:val="115"/>
                <w:sz w:val="13"/>
              </w:rPr>
              <w:t>1,005</w:t>
            </w:r>
          </w:p>
        </w:tc>
        <w:tc>
          <w:tcPr>
            <w:tcW w:w="1076" w:type="dxa"/>
            <w:tcBorders>
              <w:top w:val="nil"/>
              <w:bottom w:val="nil"/>
            </w:tcBorders>
          </w:tcPr>
          <w:p>
            <w:pPr>
              <w:pStyle w:val="TableParagraph"/>
              <w:spacing w:before="23"/>
              <w:ind w:right="90"/>
              <w:rPr>
                <w:sz w:val="13"/>
              </w:rPr>
            </w:pPr>
            <w:r>
              <w:rPr>
                <w:sz w:val="13"/>
              </w:rPr>
              <w:t>651</w:t>
            </w:r>
          </w:p>
        </w:tc>
      </w:tr>
      <w:tr>
        <w:trPr>
          <w:trHeight w:val="220" w:hRule="atLeast"/>
        </w:trPr>
        <w:tc>
          <w:tcPr>
            <w:tcW w:w="1234" w:type="dxa"/>
            <w:gridSpan w:val="2"/>
            <w:tcBorders>
              <w:top w:val="nil"/>
              <w:bottom w:val="nil"/>
            </w:tcBorders>
          </w:tcPr>
          <w:p>
            <w:pPr>
              <w:pStyle w:val="TableParagraph"/>
              <w:spacing w:before="23"/>
              <w:ind w:left="265"/>
              <w:jc w:val="left"/>
              <w:rPr>
                <w:sz w:val="13"/>
              </w:rPr>
            </w:pPr>
            <w:r>
              <w:rPr>
                <w:w w:val="115"/>
                <w:sz w:val="13"/>
              </w:rPr>
              <w:t>つ が る 市</w:t>
            </w:r>
          </w:p>
        </w:tc>
        <w:tc>
          <w:tcPr>
            <w:tcW w:w="999" w:type="dxa"/>
            <w:tcBorders>
              <w:top w:val="nil"/>
              <w:bottom w:val="nil"/>
            </w:tcBorders>
          </w:tcPr>
          <w:p>
            <w:pPr>
              <w:pStyle w:val="TableParagraph"/>
              <w:spacing w:before="23"/>
              <w:ind w:right="85"/>
              <w:rPr>
                <w:sz w:val="13"/>
              </w:rPr>
            </w:pPr>
            <w:r>
              <w:rPr>
                <w:w w:val="103"/>
                <w:sz w:val="13"/>
              </w:rPr>
              <w:t>7</w:t>
            </w:r>
          </w:p>
        </w:tc>
        <w:tc>
          <w:tcPr>
            <w:tcW w:w="1000" w:type="dxa"/>
            <w:gridSpan w:val="2"/>
            <w:tcBorders>
              <w:top w:val="nil"/>
              <w:bottom w:val="nil"/>
            </w:tcBorders>
          </w:tcPr>
          <w:p>
            <w:pPr>
              <w:pStyle w:val="TableParagraph"/>
              <w:spacing w:before="23"/>
              <w:ind w:right="86"/>
              <w:rPr>
                <w:sz w:val="13"/>
              </w:rPr>
            </w:pPr>
            <w:r>
              <w:rPr>
                <w:w w:val="103"/>
                <w:sz w:val="13"/>
              </w:rPr>
              <w:t>7</w:t>
            </w:r>
          </w:p>
        </w:tc>
        <w:tc>
          <w:tcPr>
            <w:tcW w:w="1000" w:type="dxa"/>
            <w:tcBorders>
              <w:top w:val="nil"/>
              <w:bottom w:val="nil"/>
            </w:tcBorders>
          </w:tcPr>
          <w:p>
            <w:pPr>
              <w:pStyle w:val="TableParagraph"/>
              <w:spacing w:before="23"/>
              <w:ind w:right="87"/>
              <w:rPr>
                <w:sz w:val="13"/>
              </w:rPr>
            </w:pPr>
            <w:r>
              <w:rPr>
                <w:w w:val="173"/>
                <w:sz w:val="13"/>
              </w:rPr>
              <w:t>-</w:t>
            </w:r>
          </w:p>
        </w:tc>
        <w:tc>
          <w:tcPr>
            <w:tcW w:w="999" w:type="dxa"/>
            <w:tcBorders>
              <w:top w:val="nil"/>
              <w:bottom w:val="nil"/>
            </w:tcBorders>
          </w:tcPr>
          <w:p>
            <w:pPr>
              <w:pStyle w:val="TableParagraph"/>
              <w:spacing w:before="23"/>
              <w:ind w:right="85"/>
              <w:rPr>
                <w:sz w:val="13"/>
              </w:rPr>
            </w:pPr>
            <w:r>
              <w:rPr>
                <w:sz w:val="13"/>
              </w:rPr>
              <w:t>49</w:t>
            </w:r>
          </w:p>
        </w:tc>
        <w:tc>
          <w:tcPr>
            <w:tcW w:w="1076" w:type="dxa"/>
            <w:tcBorders>
              <w:top w:val="nil"/>
              <w:bottom w:val="nil"/>
            </w:tcBorders>
          </w:tcPr>
          <w:p>
            <w:pPr>
              <w:pStyle w:val="TableParagraph"/>
              <w:spacing w:before="23"/>
              <w:ind w:right="87"/>
              <w:rPr>
                <w:sz w:val="13"/>
              </w:rPr>
            </w:pPr>
            <w:r>
              <w:rPr>
                <w:w w:val="115"/>
                <w:sz w:val="13"/>
              </w:rPr>
              <w:t>1,122</w:t>
            </w:r>
          </w:p>
        </w:tc>
        <w:tc>
          <w:tcPr>
            <w:tcW w:w="1076" w:type="dxa"/>
            <w:tcBorders>
              <w:top w:val="nil"/>
              <w:bottom w:val="nil"/>
            </w:tcBorders>
          </w:tcPr>
          <w:p>
            <w:pPr>
              <w:pStyle w:val="TableParagraph"/>
              <w:spacing w:before="23"/>
              <w:ind w:right="88"/>
              <w:rPr>
                <w:sz w:val="13"/>
              </w:rPr>
            </w:pPr>
            <w:r>
              <w:rPr>
                <w:sz w:val="13"/>
              </w:rPr>
              <w:t>573</w:t>
            </w:r>
          </w:p>
        </w:tc>
        <w:tc>
          <w:tcPr>
            <w:tcW w:w="1075" w:type="dxa"/>
            <w:tcBorders>
              <w:top w:val="nil"/>
              <w:bottom w:val="nil"/>
            </w:tcBorders>
          </w:tcPr>
          <w:p>
            <w:pPr>
              <w:pStyle w:val="TableParagraph"/>
              <w:spacing w:before="23"/>
              <w:ind w:right="88"/>
              <w:rPr>
                <w:sz w:val="13"/>
              </w:rPr>
            </w:pPr>
            <w:r>
              <w:rPr>
                <w:sz w:val="13"/>
              </w:rPr>
              <w:t>549</w:t>
            </w:r>
          </w:p>
        </w:tc>
        <w:tc>
          <w:tcPr>
            <w:tcW w:w="1076" w:type="dxa"/>
            <w:tcBorders>
              <w:top w:val="nil"/>
              <w:bottom w:val="nil"/>
            </w:tcBorders>
          </w:tcPr>
          <w:p>
            <w:pPr>
              <w:pStyle w:val="TableParagraph"/>
              <w:spacing w:before="23"/>
              <w:ind w:right="90"/>
              <w:rPr>
                <w:sz w:val="13"/>
              </w:rPr>
            </w:pPr>
            <w:r>
              <w:rPr>
                <w:sz w:val="13"/>
              </w:rPr>
              <w:t>392</w:t>
            </w:r>
          </w:p>
        </w:tc>
      </w:tr>
      <w:tr>
        <w:trPr>
          <w:trHeight w:val="254" w:hRule="atLeast"/>
        </w:trPr>
        <w:tc>
          <w:tcPr>
            <w:tcW w:w="1234" w:type="dxa"/>
            <w:gridSpan w:val="2"/>
            <w:tcBorders>
              <w:top w:val="nil"/>
              <w:bottom w:val="nil"/>
            </w:tcBorders>
          </w:tcPr>
          <w:p>
            <w:pPr>
              <w:pStyle w:val="TableParagraph"/>
              <w:tabs>
                <w:tab w:pos="665" w:val="left" w:leader="none"/>
                <w:tab w:pos="1065" w:val="left" w:leader="none"/>
              </w:tabs>
              <w:spacing w:before="23"/>
              <w:ind w:left="265"/>
              <w:jc w:val="left"/>
              <w:rPr>
                <w:sz w:val="13"/>
              </w:rPr>
            </w:pPr>
            <w:r>
              <w:rPr>
                <w:w w:val="115"/>
                <w:sz w:val="13"/>
              </w:rPr>
              <w:t>平</w:t>
              <w:tab/>
              <w:t>川</w:t>
              <w:tab/>
            </w:r>
            <w:r>
              <w:rPr>
                <w:spacing w:val="-17"/>
                <w:w w:val="115"/>
                <w:sz w:val="13"/>
              </w:rPr>
              <w:t>市</w:t>
            </w:r>
          </w:p>
        </w:tc>
        <w:tc>
          <w:tcPr>
            <w:tcW w:w="999" w:type="dxa"/>
            <w:tcBorders>
              <w:top w:val="nil"/>
              <w:bottom w:val="nil"/>
            </w:tcBorders>
          </w:tcPr>
          <w:p>
            <w:pPr>
              <w:pStyle w:val="TableParagraph"/>
              <w:spacing w:before="23"/>
              <w:ind w:right="85"/>
              <w:rPr>
                <w:sz w:val="13"/>
              </w:rPr>
            </w:pPr>
            <w:r>
              <w:rPr>
                <w:w w:val="103"/>
                <w:sz w:val="13"/>
              </w:rPr>
              <w:t>6</w:t>
            </w:r>
          </w:p>
        </w:tc>
        <w:tc>
          <w:tcPr>
            <w:tcW w:w="1000" w:type="dxa"/>
            <w:gridSpan w:val="2"/>
            <w:tcBorders>
              <w:top w:val="nil"/>
              <w:bottom w:val="nil"/>
            </w:tcBorders>
          </w:tcPr>
          <w:p>
            <w:pPr>
              <w:pStyle w:val="TableParagraph"/>
              <w:spacing w:before="23"/>
              <w:ind w:right="86"/>
              <w:rPr>
                <w:sz w:val="13"/>
              </w:rPr>
            </w:pPr>
            <w:r>
              <w:rPr>
                <w:w w:val="103"/>
                <w:sz w:val="13"/>
              </w:rPr>
              <w:t>6</w:t>
            </w:r>
          </w:p>
        </w:tc>
        <w:tc>
          <w:tcPr>
            <w:tcW w:w="1000" w:type="dxa"/>
            <w:tcBorders>
              <w:top w:val="nil"/>
              <w:bottom w:val="nil"/>
            </w:tcBorders>
          </w:tcPr>
          <w:p>
            <w:pPr>
              <w:pStyle w:val="TableParagraph"/>
              <w:spacing w:before="23"/>
              <w:ind w:right="87"/>
              <w:rPr>
                <w:sz w:val="13"/>
              </w:rPr>
            </w:pPr>
            <w:r>
              <w:rPr>
                <w:w w:val="173"/>
                <w:sz w:val="13"/>
              </w:rPr>
              <w:t>-</w:t>
            </w:r>
          </w:p>
        </w:tc>
        <w:tc>
          <w:tcPr>
            <w:tcW w:w="999" w:type="dxa"/>
            <w:tcBorders>
              <w:top w:val="nil"/>
              <w:bottom w:val="nil"/>
            </w:tcBorders>
          </w:tcPr>
          <w:p>
            <w:pPr>
              <w:pStyle w:val="TableParagraph"/>
              <w:spacing w:before="23"/>
              <w:ind w:right="85"/>
              <w:rPr>
                <w:sz w:val="13"/>
              </w:rPr>
            </w:pPr>
            <w:r>
              <w:rPr>
                <w:sz w:val="13"/>
              </w:rPr>
              <w:t>40</w:t>
            </w:r>
          </w:p>
        </w:tc>
        <w:tc>
          <w:tcPr>
            <w:tcW w:w="1076" w:type="dxa"/>
            <w:tcBorders>
              <w:top w:val="nil"/>
              <w:bottom w:val="nil"/>
            </w:tcBorders>
          </w:tcPr>
          <w:p>
            <w:pPr>
              <w:pStyle w:val="TableParagraph"/>
              <w:spacing w:before="23"/>
              <w:ind w:right="87"/>
              <w:rPr>
                <w:sz w:val="13"/>
              </w:rPr>
            </w:pPr>
            <w:r>
              <w:rPr>
                <w:w w:val="115"/>
                <w:sz w:val="13"/>
              </w:rPr>
              <w:t>1,004</w:t>
            </w:r>
          </w:p>
        </w:tc>
        <w:tc>
          <w:tcPr>
            <w:tcW w:w="1076" w:type="dxa"/>
            <w:tcBorders>
              <w:top w:val="nil"/>
              <w:bottom w:val="nil"/>
            </w:tcBorders>
          </w:tcPr>
          <w:p>
            <w:pPr>
              <w:pStyle w:val="TableParagraph"/>
              <w:spacing w:before="23"/>
              <w:ind w:right="88"/>
              <w:rPr>
                <w:sz w:val="13"/>
              </w:rPr>
            </w:pPr>
            <w:r>
              <w:rPr>
                <w:sz w:val="13"/>
              </w:rPr>
              <w:t>538</w:t>
            </w:r>
          </w:p>
        </w:tc>
        <w:tc>
          <w:tcPr>
            <w:tcW w:w="1075" w:type="dxa"/>
            <w:tcBorders>
              <w:top w:val="nil"/>
              <w:bottom w:val="nil"/>
            </w:tcBorders>
          </w:tcPr>
          <w:p>
            <w:pPr>
              <w:pStyle w:val="TableParagraph"/>
              <w:spacing w:before="23"/>
              <w:ind w:right="88"/>
              <w:rPr>
                <w:sz w:val="13"/>
              </w:rPr>
            </w:pPr>
            <w:r>
              <w:rPr>
                <w:sz w:val="13"/>
              </w:rPr>
              <w:t>466</w:t>
            </w:r>
          </w:p>
        </w:tc>
        <w:tc>
          <w:tcPr>
            <w:tcW w:w="1076" w:type="dxa"/>
            <w:tcBorders>
              <w:top w:val="nil"/>
              <w:bottom w:val="nil"/>
            </w:tcBorders>
          </w:tcPr>
          <w:p>
            <w:pPr>
              <w:pStyle w:val="TableParagraph"/>
              <w:spacing w:before="23"/>
              <w:ind w:right="90"/>
              <w:rPr>
                <w:sz w:val="13"/>
              </w:rPr>
            </w:pPr>
            <w:r>
              <w:rPr>
                <w:sz w:val="13"/>
              </w:rPr>
              <w:t>306</w:t>
            </w:r>
          </w:p>
        </w:tc>
      </w:tr>
      <w:tr>
        <w:trPr>
          <w:trHeight w:val="332" w:hRule="atLeast"/>
        </w:trPr>
        <w:tc>
          <w:tcPr>
            <w:tcW w:w="1234" w:type="dxa"/>
            <w:gridSpan w:val="2"/>
            <w:tcBorders>
              <w:top w:val="nil"/>
              <w:bottom w:val="nil"/>
            </w:tcBorders>
          </w:tcPr>
          <w:p>
            <w:pPr>
              <w:pStyle w:val="TableParagraph"/>
              <w:tabs>
                <w:tab w:pos="925" w:val="left" w:leader="none"/>
              </w:tabs>
              <w:spacing w:line="241" w:lineRule="exact"/>
              <w:ind w:left="162"/>
              <w:jc w:val="left"/>
              <w:rPr>
                <w:rFonts w:ascii="A-OTF Futo Go B101 Pr6N" w:eastAsia="A-OTF Futo Go B101 Pr6N" w:hint="eastAsia"/>
                <w:b/>
                <w:sz w:val="13"/>
              </w:rPr>
            </w:pPr>
            <w:r>
              <w:rPr>
                <w:rFonts w:ascii="A-OTF Futo Go B101 Pr6N" w:eastAsia="A-OTF Futo Go B101 Pr6N" w:hint="eastAsia"/>
                <w:b/>
                <w:w w:val="115"/>
                <w:sz w:val="13"/>
              </w:rPr>
              <w:t>郡</w:t>
              <w:tab/>
              <w:t>計</w:t>
            </w:r>
          </w:p>
        </w:tc>
        <w:tc>
          <w:tcPr>
            <w:tcW w:w="999" w:type="dxa"/>
            <w:tcBorders>
              <w:top w:val="nil"/>
              <w:bottom w:val="nil"/>
            </w:tcBorders>
          </w:tcPr>
          <w:p>
            <w:pPr>
              <w:pStyle w:val="TableParagraph"/>
              <w:spacing w:line="245" w:lineRule="exact"/>
              <w:ind w:right="84"/>
              <w:rPr>
                <w:rFonts w:ascii="A-OTF Futo Go B101 Pr6N"/>
                <w:b/>
                <w:sz w:val="13"/>
              </w:rPr>
            </w:pPr>
            <w:r>
              <w:rPr>
                <w:rFonts w:ascii="A-OTF Futo Go B101 Pr6N"/>
                <w:b/>
                <w:w w:val="105"/>
                <w:sz w:val="13"/>
              </w:rPr>
              <w:t>62</w:t>
            </w:r>
          </w:p>
        </w:tc>
        <w:tc>
          <w:tcPr>
            <w:tcW w:w="1000" w:type="dxa"/>
            <w:gridSpan w:val="2"/>
            <w:tcBorders>
              <w:top w:val="nil"/>
              <w:bottom w:val="nil"/>
            </w:tcBorders>
          </w:tcPr>
          <w:p>
            <w:pPr>
              <w:pStyle w:val="TableParagraph"/>
              <w:spacing w:line="245" w:lineRule="exact"/>
              <w:ind w:right="87"/>
              <w:rPr>
                <w:rFonts w:ascii="A-OTF Futo Go B101 Pr6N"/>
                <w:b/>
                <w:sz w:val="13"/>
              </w:rPr>
            </w:pPr>
            <w:r>
              <w:rPr>
                <w:rFonts w:ascii="A-OTF Futo Go B101 Pr6N"/>
                <w:b/>
                <w:w w:val="105"/>
                <w:sz w:val="13"/>
              </w:rPr>
              <w:t>62</w:t>
            </w:r>
          </w:p>
        </w:tc>
        <w:tc>
          <w:tcPr>
            <w:tcW w:w="1000" w:type="dxa"/>
            <w:tcBorders>
              <w:top w:val="nil"/>
              <w:bottom w:val="nil"/>
            </w:tcBorders>
          </w:tcPr>
          <w:p>
            <w:pPr>
              <w:pStyle w:val="TableParagraph"/>
              <w:spacing w:line="245" w:lineRule="exact"/>
              <w:ind w:right="89"/>
              <w:rPr>
                <w:rFonts w:ascii="A-OTF Futo Go B101 Pr6N"/>
                <w:b/>
                <w:sz w:val="13"/>
              </w:rPr>
            </w:pPr>
            <w:r>
              <w:rPr>
                <w:rFonts w:ascii="A-OTF Futo Go B101 Pr6N"/>
                <w:b/>
                <w:w w:val="183"/>
                <w:sz w:val="13"/>
              </w:rPr>
              <w:t>-</w:t>
            </w:r>
          </w:p>
        </w:tc>
        <w:tc>
          <w:tcPr>
            <w:tcW w:w="999" w:type="dxa"/>
            <w:tcBorders>
              <w:top w:val="nil"/>
              <w:bottom w:val="nil"/>
            </w:tcBorders>
          </w:tcPr>
          <w:p>
            <w:pPr>
              <w:pStyle w:val="TableParagraph"/>
              <w:spacing w:line="245" w:lineRule="exact"/>
              <w:ind w:right="88"/>
              <w:rPr>
                <w:rFonts w:ascii="A-OTF Futo Go B101 Pr6N"/>
                <w:b/>
                <w:sz w:val="13"/>
              </w:rPr>
            </w:pPr>
            <w:r>
              <w:rPr>
                <w:rFonts w:ascii="A-OTF Futo Go B101 Pr6N"/>
                <w:b/>
                <w:w w:val="105"/>
                <w:sz w:val="13"/>
              </w:rPr>
              <w:t>398</w:t>
            </w:r>
          </w:p>
        </w:tc>
        <w:tc>
          <w:tcPr>
            <w:tcW w:w="1076" w:type="dxa"/>
            <w:tcBorders>
              <w:top w:val="nil"/>
              <w:bottom w:val="nil"/>
            </w:tcBorders>
          </w:tcPr>
          <w:p>
            <w:pPr>
              <w:pStyle w:val="TableParagraph"/>
              <w:spacing w:line="245" w:lineRule="exact"/>
              <w:ind w:right="89"/>
              <w:rPr>
                <w:rFonts w:ascii="A-OTF Futo Go B101 Pr6N"/>
                <w:b/>
                <w:sz w:val="13"/>
              </w:rPr>
            </w:pPr>
            <w:r>
              <w:rPr>
                <w:rFonts w:ascii="A-OTF Futo Go B101 Pr6N"/>
                <w:b/>
                <w:w w:val="115"/>
                <w:sz w:val="13"/>
              </w:rPr>
              <w:t>9,955</w:t>
            </w:r>
          </w:p>
        </w:tc>
        <w:tc>
          <w:tcPr>
            <w:tcW w:w="1076" w:type="dxa"/>
            <w:tcBorders>
              <w:top w:val="nil"/>
              <w:bottom w:val="nil"/>
            </w:tcBorders>
          </w:tcPr>
          <w:p>
            <w:pPr>
              <w:pStyle w:val="TableParagraph"/>
              <w:spacing w:line="245" w:lineRule="exact"/>
              <w:ind w:right="89"/>
              <w:rPr>
                <w:rFonts w:ascii="A-OTF Futo Go B101 Pr6N"/>
                <w:b/>
                <w:sz w:val="13"/>
              </w:rPr>
            </w:pPr>
            <w:r>
              <w:rPr>
                <w:rFonts w:ascii="A-OTF Futo Go B101 Pr6N"/>
                <w:b/>
                <w:w w:val="115"/>
                <w:sz w:val="13"/>
              </w:rPr>
              <w:t>5,145</w:t>
            </w:r>
          </w:p>
        </w:tc>
        <w:tc>
          <w:tcPr>
            <w:tcW w:w="1075" w:type="dxa"/>
            <w:tcBorders>
              <w:top w:val="nil"/>
              <w:bottom w:val="nil"/>
            </w:tcBorders>
          </w:tcPr>
          <w:p>
            <w:pPr>
              <w:pStyle w:val="TableParagraph"/>
              <w:spacing w:line="245" w:lineRule="exact"/>
              <w:ind w:right="90"/>
              <w:rPr>
                <w:rFonts w:ascii="A-OTF Futo Go B101 Pr6N"/>
                <w:b/>
                <w:sz w:val="13"/>
              </w:rPr>
            </w:pPr>
            <w:r>
              <w:rPr>
                <w:rFonts w:ascii="A-OTF Futo Go B101 Pr6N"/>
                <w:b/>
                <w:w w:val="115"/>
                <w:sz w:val="13"/>
              </w:rPr>
              <w:t>4,810</w:t>
            </w:r>
          </w:p>
        </w:tc>
        <w:tc>
          <w:tcPr>
            <w:tcW w:w="1076" w:type="dxa"/>
            <w:tcBorders>
              <w:top w:val="nil"/>
              <w:bottom w:val="nil"/>
            </w:tcBorders>
          </w:tcPr>
          <w:p>
            <w:pPr>
              <w:pStyle w:val="TableParagraph"/>
              <w:spacing w:line="245" w:lineRule="exact"/>
              <w:ind w:right="91"/>
              <w:rPr>
                <w:rFonts w:ascii="A-OTF Futo Go B101 Pr6N"/>
                <w:b/>
                <w:sz w:val="13"/>
              </w:rPr>
            </w:pPr>
            <w:r>
              <w:rPr>
                <w:rFonts w:ascii="A-OTF Futo Go B101 Pr6N"/>
                <w:b/>
                <w:w w:val="115"/>
                <w:sz w:val="13"/>
              </w:rPr>
              <w:t>3,171</w:t>
            </w:r>
          </w:p>
        </w:tc>
      </w:tr>
      <w:tr>
        <w:trPr>
          <w:trHeight w:val="222" w:hRule="atLeast"/>
        </w:trPr>
        <w:tc>
          <w:tcPr>
            <w:tcW w:w="1234" w:type="dxa"/>
            <w:gridSpan w:val="2"/>
            <w:tcBorders>
              <w:top w:val="nil"/>
              <w:bottom w:val="nil"/>
            </w:tcBorders>
            <w:shd w:val="clear" w:color="auto" w:fill="CCFFFF"/>
          </w:tcPr>
          <w:p>
            <w:pPr>
              <w:pStyle w:val="TableParagraph"/>
              <w:spacing w:line="199" w:lineRule="exact"/>
              <w:ind w:left="199"/>
              <w:jc w:val="left"/>
              <w:rPr>
                <w:rFonts w:ascii="A-OTF Futo Go B101 Pr6N" w:eastAsia="A-OTF Futo Go B101 Pr6N" w:hint="eastAsia"/>
                <w:b/>
                <w:sz w:val="13"/>
              </w:rPr>
            </w:pPr>
            <w:r>
              <w:rPr>
                <w:rFonts w:ascii="A-OTF Futo Go B101 Pr6N" w:eastAsia="A-OTF Futo Go B101 Pr6N" w:hint="eastAsia"/>
                <w:b/>
                <w:w w:val="115"/>
                <w:sz w:val="13"/>
              </w:rPr>
              <w:t>東 津 軽 郡</w:t>
            </w:r>
          </w:p>
        </w:tc>
        <w:tc>
          <w:tcPr>
            <w:tcW w:w="999" w:type="dxa"/>
            <w:tcBorders>
              <w:top w:val="nil"/>
              <w:bottom w:val="nil"/>
            </w:tcBorders>
            <w:shd w:val="clear" w:color="auto" w:fill="CCFFFF"/>
          </w:tcPr>
          <w:p>
            <w:pPr>
              <w:pStyle w:val="TableParagraph"/>
              <w:spacing w:line="202" w:lineRule="exact"/>
              <w:ind w:right="87"/>
              <w:rPr>
                <w:rFonts w:ascii="A-OTF Futo Go B101 Pr6N"/>
                <w:b/>
                <w:sz w:val="13"/>
              </w:rPr>
            </w:pPr>
            <w:r>
              <w:rPr>
                <w:rFonts w:ascii="A-OTF Futo Go B101 Pr6N"/>
                <w:b/>
                <w:w w:val="103"/>
                <w:sz w:val="13"/>
              </w:rPr>
              <w:t>8</w:t>
            </w:r>
          </w:p>
        </w:tc>
        <w:tc>
          <w:tcPr>
            <w:tcW w:w="1000" w:type="dxa"/>
            <w:gridSpan w:val="2"/>
            <w:tcBorders>
              <w:top w:val="nil"/>
              <w:bottom w:val="nil"/>
            </w:tcBorders>
            <w:shd w:val="clear" w:color="auto" w:fill="CCFFFF"/>
          </w:tcPr>
          <w:p>
            <w:pPr>
              <w:pStyle w:val="TableParagraph"/>
              <w:spacing w:line="202" w:lineRule="exact"/>
              <w:ind w:right="89"/>
              <w:rPr>
                <w:rFonts w:ascii="A-OTF Futo Go B101 Pr6N"/>
                <w:b/>
                <w:sz w:val="13"/>
              </w:rPr>
            </w:pPr>
            <w:r>
              <w:rPr>
                <w:rFonts w:ascii="A-OTF Futo Go B101 Pr6N"/>
                <w:b/>
                <w:w w:val="103"/>
                <w:sz w:val="13"/>
              </w:rPr>
              <w:t>8</w:t>
            </w:r>
          </w:p>
        </w:tc>
        <w:tc>
          <w:tcPr>
            <w:tcW w:w="1000" w:type="dxa"/>
            <w:tcBorders>
              <w:top w:val="nil"/>
              <w:bottom w:val="nil"/>
            </w:tcBorders>
            <w:shd w:val="clear" w:color="auto" w:fill="CCFFFF"/>
          </w:tcPr>
          <w:p>
            <w:pPr>
              <w:pStyle w:val="TableParagraph"/>
              <w:spacing w:line="202" w:lineRule="exact"/>
              <w:ind w:right="89"/>
              <w:rPr>
                <w:rFonts w:ascii="A-OTF Futo Go B101 Pr6N"/>
                <w:b/>
                <w:sz w:val="13"/>
              </w:rPr>
            </w:pPr>
            <w:r>
              <w:rPr>
                <w:rFonts w:ascii="A-OTF Futo Go B101 Pr6N"/>
                <w:b/>
                <w:w w:val="183"/>
                <w:sz w:val="13"/>
              </w:rPr>
              <w:t>-</w:t>
            </w:r>
          </w:p>
        </w:tc>
        <w:tc>
          <w:tcPr>
            <w:tcW w:w="999" w:type="dxa"/>
            <w:tcBorders>
              <w:top w:val="nil"/>
              <w:bottom w:val="nil"/>
            </w:tcBorders>
            <w:shd w:val="clear" w:color="auto" w:fill="CCFFFF"/>
          </w:tcPr>
          <w:p>
            <w:pPr>
              <w:pStyle w:val="TableParagraph"/>
              <w:spacing w:line="202" w:lineRule="exact"/>
              <w:ind w:right="88"/>
              <w:rPr>
                <w:rFonts w:ascii="A-OTF Futo Go B101 Pr6N"/>
                <w:b/>
                <w:sz w:val="13"/>
              </w:rPr>
            </w:pPr>
            <w:r>
              <w:rPr>
                <w:rFonts w:ascii="A-OTF Futo Go B101 Pr6N"/>
                <w:b/>
                <w:w w:val="105"/>
                <w:sz w:val="13"/>
              </w:rPr>
              <w:t>32</w:t>
            </w:r>
          </w:p>
        </w:tc>
        <w:tc>
          <w:tcPr>
            <w:tcW w:w="1076" w:type="dxa"/>
            <w:tcBorders>
              <w:top w:val="nil"/>
              <w:bottom w:val="nil"/>
            </w:tcBorders>
            <w:shd w:val="clear" w:color="auto" w:fill="CCFFFF"/>
          </w:tcPr>
          <w:p>
            <w:pPr>
              <w:pStyle w:val="TableParagraph"/>
              <w:spacing w:line="202" w:lineRule="exact"/>
              <w:ind w:right="89"/>
              <w:rPr>
                <w:rFonts w:ascii="A-OTF Futo Go B101 Pr6N"/>
                <w:b/>
                <w:sz w:val="13"/>
              </w:rPr>
            </w:pPr>
            <w:r>
              <w:rPr>
                <w:rFonts w:ascii="A-OTF Futo Go B101 Pr6N"/>
                <w:b/>
                <w:w w:val="105"/>
                <w:sz w:val="13"/>
              </w:rPr>
              <w:t>698</w:t>
            </w:r>
          </w:p>
        </w:tc>
        <w:tc>
          <w:tcPr>
            <w:tcW w:w="1076" w:type="dxa"/>
            <w:tcBorders>
              <w:top w:val="nil"/>
              <w:bottom w:val="nil"/>
            </w:tcBorders>
            <w:shd w:val="clear" w:color="auto" w:fill="CCFFFF"/>
          </w:tcPr>
          <w:p>
            <w:pPr>
              <w:pStyle w:val="TableParagraph"/>
              <w:spacing w:line="202" w:lineRule="exact"/>
              <w:ind w:right="89"/>
              <w:rPr>
                <w:rFonts w:ascii="A-OTF Futo Go B101 Pr6N"/>
                <w:b/>
                <w:sz w:val="13"/>
              </w:rPr>
            </w:pPr>
            <w:r>
              <w:rPr>
                <w:rFonts w:ascii="A-OTF Futo Go B101 Pr6N"/>
                <w:b/>
                <w:w w:val="105"/>
                <w:sz w:val="13"/>
              </w:rPr>
              <w:t>352</w:t>
            </w:r>
          </w:p>
        </w:tc>
        <w:tc>
          <w:tcPr>
            <w:tcW w:w="1075" w:type="dxa"/>
            <w:tcBorders>
              <w:top w:val="nil"/>
              <w:bottom w:val="nil"/>
            </w:tcBorders>
            <w:shd w:val="clear" w:color="auto" w:fill="CCFFFF"/>
          </w:tcPr>
          <w:p>
            <w:pPr>
              <w:pStyle w:val="TableParagraph"/>
              <w:spacing w:line="202" w:lineRule="exact"/>
              <w:ind w:right="90"/>
              <w:rPr>
                <w:rFonts w:ascii="A-OTF Futo Go B101 Pr6N"/>
                <w:b/>
                <w:sz w:val="13"/>
              </w:rPr>
            </w:pPr>
            <w:r>
              <w:rPr>
                <w:rFonts w:ascii="A-OTF Futo Go B101 Pr6N"/>
                <w:b/>
                <w:w w:val="105"/>
                <w:sz w:val="13"/>
              </w:rPr>
              <w:t>346</w:t>
            </w:r>
          </w:p>
        </w:tc>
        <w:tc>
          <w:tcPr>
            <w:tcW w:w="1076" w:type="dxa"/>
            <w:tcBorders>
              <w:top w:val="nil"/>
              <w:bottom w:val="nil"/>
            </w:tcBorders>
            <w:shd w:val="clear" w:color="auto" w:fill="CCFFFF"/>
          </w:tcPr>
          <w:p>
            <w:pPr>
              <w:pStyle w:val="TableParagraph"/>
              <w:spacing w:line="202" w:lineRule="exact"/>
              <w:ind w:right="91"/>
              <w:rPr>
                <w:rFonts w:ascii="A-OTF Futo Go B101 Pr6N"/>
                <w:b/>
                <w:sz w:val="13"/>
              </w:rPr>
            </w:pPr>
            <w:r>
              <w:rPr>
                <w:rFonts w:ascii="A-OTF Futo Go B101 Pr6N"/>
                <w:b/>
                <w:w w:val="105"/>
                <w:sz w:val="13"/>
              </w:rPr>
              <w:t>217</w:t>
            </w:r>
          </w:p>
        </w:tc>
      </w:tr>
      <w:tr>
        <w:trPr>
          <w:trHeight w:val="214" w:hRule="atLeast"/>
        </w:trPr>
        <w:tc>
          <w:tcPr>
            <w:tcW w:w="1234" w:type="dxa"/>
            <w:gridSpan w:val="2"/>
            <w:tcBorders>
              <w:top w:val="nil"/>
              <w:bottom w:val="nil"/>
            </w:tcBorders>
          </w:tcPr>
          <w:p>
            <w:pPr>
              <w:pStyle w:val="TableParagraph"/>
              <w:tabs>
                <w:tab w:pos="665" w:val="left" w:leader="none"/>
                <w:tab w:pos="1065" w:val="left" w:leader="none"/>
              </w:tabs>
              <w:spacing w:before="17"/>
              <w:ind w:left="265"/>
              <w:jc w:val="left"/>
              <w:rPr>
                <w:sz w:val="13"/>
              </w:rPr>
            </w:pPr>
            <w:r>
              <w:rPr>
                <w:w w:val="115"/>
                <w:sz w:val="13"/>
              </w:rPr>
              <w:t>平</w:t>
              <w:tab/>
              <w:t>内</w:t>
              <w:tab/>
            </w:r>
            <w:r>
              <w:rPr>
                <w:spacing w:val="-17"/>
                <w:w w:val="115"/>
                <w:sz w:val="13"/>
              </w:rPr>
              <w:t>町</w:t>
            </w:r>
          </w:p>
        </w:tc>
        <w:tc>
          <w:tcPr>
            <w:tcW w:w="999" w:type="dxa"/>
            <w:tcBorders>
              <w:top w:val="nil"/>
              <w:bottom w:val="nil"/>
            </w:tcBorders>
          </w:tcPr>
          <w:p>
            <w:pPr>
              <w:pStyle w:val="TableParagraph"/>
              <w:spacing w:before="17"/>
              <w:ind w:right="85"/>
              <w:rPr>
                <w:sz w:val="13"/>
              </w:rPr>
            </w:pPr>
            <w:r>
              <w:rPr>
                <w:w w:val="103"/>
                <w:sz w:val="13"/>
              </w:rPr>
              <w:t>3</w:t>
            </w:r>
          </w:p>
        </w:tc>
        <w:tc>
          <w:tcPr>
            <w:tcW w:w="1000" w:type="dxa"/>
            <w:gridSpan w:val="2"/>
            <w:tcBorders>
              <w:top w:val="nil"/>
              <w:bottom w:val="nil"/>
            </w:tcBorders>
          </w:tcPr>
          <w:p>
            <w:pPr>
              <w:pStyle w:val="TableParagraph"/>
              <w:spacing w:before="17"/>
              <w:ind w:right="86"/>
              <w:rPr>
                <w:sz w:val="13"/>
              </w:rPr>
            </w:pPr>
            <w:r>
              <w:rPr>
                <w:w w:val="103"/>
                <w:sz w:val="13"/>
              </w:rPr>
              <w:t>3</w:t>
            </w:r>
          </w:p>
        </w:tc>
        <w:tc>
          <w:tcPr>
            <w:tcW w:w="1000" w:type="dxa"/>
            <w:tcBorders>
              <w:top w:val="nil"/>
              <w:bottom w:val="nil"/>
            </w:tcBorders>
          </w:tcPr>
          <w:p>
            <w:pPr>
              <w:pStyle w:val="TableParagraph"/>
              <w:spacing w:before="17"/>
              <w:ind w:right="87"/>
              <w:rPr>
                <w:sz w:val="13"/>
              </w:rPr>
            </w:pPr>
            <w:r>
              <w:rPr>
                <w:w w:val="173"/>
                <w:sz w:val="13"/>
              </w:rPr>
              <w:t>-</w:t>
            </w:r>
          </w:p>
        </w:tc>
        <w:tc>
          <w:tcPr>
            <w:tcW w:w="999" w:type="dxa"/>
            <w:tcBorders>
              <w:top w:val="nil"/>
              <w:bottom w:val="nil"/>
            </w:tcBorders>
          </w:tcPr>
          <w:p>
            <w:pPr>
              <w:pStyle w:val="TableParagraph"/>
              <w:spacing w:before="17"/>
              <w:ind w:right="85"/>
              <w:rPr>
                <w:sz w:val="13"/>
              </w:rPr>
            </w:pPr>
            <w:r>
              <w:rPr>
                <w:sz w:val="13"/>
              </w:rPr>
              <w:t>16</w:t>
            </w:r>
          </w:p>
        </w:tc>
        <w:tc>
          <w:tcPr>
            <w:tcW w:w="1076" w:type="dxa"/>
            <w:tcBorders>
              <w:top w:val="nil"/>
              <w:bottom w:val="nil"/>
            </w:tcBorders>
          </w:tcPr>
          <w:p>
            <w:pPr>
              <w:pStyle w:val="TableParagraph"/>
              <w:spacing w:before="17"/>
              <w:ind w:right="87"/>
              <w:rPr>
                <w:sz w:val="13"/>
              </w:rPr>
            </w:pPr>
            <w:r>
              <w:rPr>
                <w:sz w:val="13"/>
              </w:rPr>
              <w:t>359</w:t>
            </w:r>
          </w:p>
        </w:tc>
        <w:tc>
          <w:tcPr>
            <w:tcW w:w="1076" w:type="dxa"/>
            <w:tcBorders>
              <w:top w:val="nil"/>
              <w:bottom w:val="nil"/>
            </w:tcBorders>
          </w:tcPr>
          <w:p>
            <w:pPr>
              <w:pStyle w:val="TableParagraph"/>
              <w:spacing w:before="17"/>
              <w:ind w:right="88"/>
              <w:rPr>
                <w:sz w:val="13"/>
              </w:rPr>
            </w:pPr>
            <w:r>
              <w:rPr>
                <w:sz w:val="13"/>
              </w:rPr>
              <w:t>186</w:t>
            </w:r>
          </w:p>
        </w:tc>
        <w:tc>
          <w:tcPr>
            <w:tcW w:w="1075" w:type="dxa"/>
            <w:tcBorders>
              <w:top w:val="nil"/>
              <w:bottom w:val="nil"/>
            </w:tcBorders>
          </w:tcPr>
          <w:p>
            <w:pPr>
              <w:pStyle w:val="TableParagraph"/>
              <w:spacing w:before="17"/>
              <w:ind w:right="88"/>
              <w:rPr>
                <w:sz w:val="13"/>
              </w:rPr>
            </w:pPr>
            <w:r>
              <w:rPr>
                <w:sz w:val="13"/>
              </w:rPr>
              <w:t>173</w:t>
            </w:r>
          </w:p>
        </w:tc>
        <w:tc>
          <w:tcPr>
            <w:tcW w:w="1076" w:type="dxa"/>
            <w:tcBorders>
              <w:top w:val="nil"/>
              <w:bottom w:val="nil"/>
            </w:tcBorders>
          </w:tcPr>
          <w:p>
            <w:pPr>
              <w:pStyle w:val="TableParagraph"/>
              <w:spacing w:before="17"/>
              <w:ind w:right="90"/>
              <w:rPr>
                <w:sz w:val="13"/>
              </w:rPr>
            </w:pPr>
            <w:r>
              <w:rPr>
                <w:sz w:val="13"/>
              </w:rPr>
              <w:t>116</w:t>
            </w:r>
          </w:p>
        </w:tc>
      </w:tr>
      <w:tr>
        <w:trPr>
          <w:trHeight w:val="220" w:hRule="atLeast"/>
        </w:trPr>
        <w:tc>
          <w:tcPr>
            <w:tcW w:w="1234" w:type="dxa"/>
            <w:gridSpan w:val="2"/>
            <w:tcBorders>
              <w:top w:val="nil"/>
              <w:bottom w:val="nil"/>
            </w:tcBorders>
          </w:tcPr>
          <w:p>
            <w:pPr>
              <w:pStyle w:val="TableParagraph"/>
              <w:tabs>
                <w:tab w:pos="665" w:val="left" w:leader="none"/>
                <w:tab w:pos="1065" w:val="left" w:leader="none"/>
              </w:tabs>
              <w:spacing w:before="23"/>
              <w:ind w:left="265"/>
              <w:jc w:val="left"/>
              <w:rPr>
                <w:sz w:val="13"/>
              </w:rPr>
            </w:pPr>
            <w:r>
              <w:rPr>
                <w:w w:val="115"/>
                <w:sz w:val="13"/>
              </w:rPr>
              <w:t>今</w:t>
              <w:tab/>
              <w:t>別</w:t>
              <w:tab/>
            </w:r>
            <w:r>
              <w:rPr>
                <w:spacing w:val="-17"/>
                <w:w w:val="115"/>
                <w:sz w:val="13"/>
              </w:rPr>
              <w:t>町</w:t>
            </w:r>
          </w:p>
        </w:tc>
        <w:tc>
          <w:tcPr>
            <w:tcW w:w="999" w:type="dxa"/>
            <w:tcBorders>
              <w:top w:val="nil"/>
              <w:bottom w:val="nil"/>
            </w:tcBorders>
          </w:tcPr>
          <w:p>
            <w:pPr>
              <w:pStyle w:val="TableParagraph"/>
              <w:spacing w:before="23"/>
              <w:ind w:right="85"/>
              <w:rPr>
                <w:sz w:val="13"/>
              </w:rPr>
            </w:pPr>
            <w:r>
              <w:rPr>
                <w:w w:val="103"/>
                <w:sz w:val="13"/>
              </w:rPr>
              <w:t>1</w:t>
            </w:r>
          </w:p>
        </w:tc>
        <w:tc>
          <w:tcPr>
            <w:tcW w:w="1000" w:type="dxa"/>
            <w:gridSpan w:val="2"/>
            <w:tcBorders>
              <w:top w:val="nil"/>
              <w:bottom w:val="nil"/>
            </w:tcBorders>
          </w:tcPr>
          <w:p>
            <w:pPr>
              <w:pStyle w:val="TableParagraph"/>
              <w:spacing w:before="23"/>
              <w:ind w:right="86"/>
              <w:rPr>
                <w:sz w:val="13"/>
              </w:rPr>
            </w:pPr>
            <w:r>
              <w:rPr>
                <w:w w:val="103"/>
                <w:sz w:val="13"/>
              </w:rPr>
              <w:t>1</w:t>
            </w:r>
          </w:p>
        </w:tc>
        <w:tc>
          <w:tcPr>
            <w:tcW w:w="1000" w:type="dxa"/>
            <w:tcBorders>
              <w:top w:val="nil"/>
              <w:bottom w:val="nil"/>
            </w:tcBorders>
          </w:tcPr>
          <w:p>
            <w:pPr>
              <w:pStyle w:val="TableParagraph"/>
              <w:spacing w:before="23"/>
              <w:ind w:right="87"/>
              <w:rPr>
                <w:sz w:val="13"/>
              </w:rPr>
            </w:pPr>
            <w:r>
              <w:rPr>
                <w:w w:val="173"/>
                <w:sz w:val="13"/>
              </w:rPr>
              <w:t>-</w:t>
            </w:r>
          </w:p>
        </w:tc>
        <w:tc>
          <w:tcPr>
            <w:tcW w:w="999" w:type="dxa"/>
            <w:tcBorders>
              <w:top w:val="nil"/>
              <w:bottom w:val="nil"/>
            </w:tcBorders>
          </w:tcPr>
          <w:p>
            <w:pPr>
              <w:pStyle w:val="TableParagraph"/>
              <w:spacing w:before="23"/>
              <w:ind w:right="86"/>
              <w:rPr>
                <w:sz w:val="13"/>
              </w:rPr>
            </w:pPr>
            <w:r>
              <w:rPr>
                <w:w w:val="103"/>
                <w:sz w:val="13"/>
              </w:rPr>
              <w:t>4</w:t>
            </w:r>
          </w:p>
        </w:tc>
        <w:tc>
          <w:tcPr>
            <w:tcW w:w="1076" w:type="dxa"/>
            <w:tcBorders>
              <w:top w:val="nil"/>
              <w:bottom w:val="nil"/>
            </w:tcBorders>
          </w:tcPr>
          <w:p>
            <w:pPr>
              <w:pStyle w:val="TableParagraph"/>
              <w:spacing w:before="23"/>
              <w:ind w:right="87"/>
              <w:rPr>
                <w:sz w:val="13"/>
              </w:rPr>
            </w:pPr>
            <w:r>
              <w:rPr>
                <w:sz w:val="13"/>
              </w:rPr>
              <w:t>77</w:t>
            </w:r>
          </w:p>
        </w:tc>
        <w:tc>
          <w:tcPr>
            <w:tcW w:w="1076" w:type="dxa"/>
            <w:tcBorders>
              <w:top w:val="nil"/>
              <w:bottom w:val="nil"/>
            </w:tcBorders>
          </w:tcPr>
          <w:p>
            <w:pPr>
              <w:pStyle w:val="TableParagraph"/>
              <w:spacing w:before="23"/>
              <w:ind w:right="88"/>
              <w:rPr>
                <w:sz w:val="13"/>
              </w:rPr>
            </w:pPr>
            <w:r>
              <w:rPr>
                <w:sz w:val="13"/>
              </w:rPr>
              <w:t>38</w:t>
            </w:r>
          </w:p>
        </w:tc>
        <w:tc>
          <w:tcPr>
            <w:tcW w:w="1075" w:type="dxa"/>
            <w:tcBorders>
              <w:top w:val="nil"/>
              <w:bottom w:val="nil"/>
            </w:tcBorders>
          </w:tcPr>
          <w:p>
            <w:pPr>
              <w:pStyle w:val="TableParagraph"/>
              <w:spacing w:before="23"/>
              <w:ind w:right="88"/>
              <w:rPr>
                <w:sz w:val="13"/>
              </w:rPr>
            </w:pPr>
            <w:r>
              <w:rPr>
                <w:sz w:val="13"/>
              </w:rPr>
              <w:t>39</w:t>
            </w:r>
          </w:p>
        </w:tc>
        <w:tc>
          <w:tcPr>
            <w:tcW w:w="1076" w:type="dxa"/>
            <w:tcBorders>
              <w:top w:val="nil"/>
              <w:bottom w:val="nil"/>
            </w:tcBorders>
          </w:tcPr>
          <w:p>
            <w:pPr>
              <w:pStyle w:val="TableParagraph"/>
              <w:spacing w:before="23"/>
              <w:ind w:right="90"/>
              <w:rPr>
                <w:sz w:val="13"/>
              </w:rPr>
            </w:pPr>
            <w:r>
              <w:rPr>
                <w:sz w:val="13"/>
              </w:rPr>
              <w:t>14</w:t>
            </w:r>
          </w:p>
        </w:tc>
      </w:tr>
      <w:tr>
        <w:trPr>
          <w:trHeight w:val="220" w:hRule="atLeast"/>
        </w:trPr>
        <w:tc>
          <w:tcPr>
            <w:tcW w:w="1234" w:type="dxa"/>
            <w:gridSpan w:val="2"/>
            <w:tcBorders>
              <w:top w:val="nil"/>
              <w:bottom w:val="nil"/>
            </w:tcBorders>
          </w:tcPr>
          <w:p>
            <w:pPr>
              <w:pStyle w:val="TableParagraph"/>
              <w:tabs>
                <w:tab w:pos="665" w:val="left" w:leader="none"/>
                <w:tab w:pos="1065" w:val="left" w:leader="none"/>
              </w:tabs>
              <w:spacing w:before="23"/>
              <w:ind w:left="265"/>
              <w:jc w:val="left"/>
              <w:rPr>
                <w:sz w:val="13"/>
              </w:rPr>
            </w:pPr>
            <w:r>
              <w:rPr>
                <w:w w:val="115"/>
                <w:sz w:val="13"/>
              </w:rPr>
              <w:t>蓬</w:t>
              <w:tab/>
              <w:t>田</w:t>
              <w:tab/>
            </w:r>
            <w:r>
              <w:rPr>
                <w:spacing w:val="-17"/>
                <w:w w:val="115"/>
                <w:sz w:val="13"/>
              </w:rPr>
              <w:t>村</w:t>
            </w:r>
          </w:p>
        </w:tc>
        <w:tc>
          <w:tcPr>
            <w:tcW w:w="999" w:type="dxa"/>
            <w:tcBorders>
              <w:top w:val="nil"/>
              <w:bottom w:val="nil"/>
            </w:tcBorders>
          </w:tcPr>
          <w:p>
            <w:pPr>
              <w:pStyle w:val="TableParagraph"/>
              <w:spacing w:before="23"/>
              <w:ind w:right="85"/>
              <w:rPr>
                <w:sz w:val="13"/>
              </w:rPr>
            </w:pPr>
            <w:r>
              <w:rPr>
                <w:w w:val="103"/>
                <w:sz w:val="13"/>
              </w:rPr>
              <w:t>1</w:t>
            </w:r>
          </w:p>
        </w:tc>
        <w:tc>
          <w:tcPr>
            <w:tcW w:w="1000" w:type="dxa"/>
            <w:gridSpan w:val="2"/>
            <w:tcBorders>
              <w:top w:val="nil"/>
              <w:bottom w:val="nil"/>
            </w:tcBorders>
          </w:tcPr>
          <w:p>
            <w:pPr>
              <w:pStyle w:val="TableParagraph"/>
              <w:spacing w:before="23"/>
              <w:ind w:right="86"/>
              <w:rPr>
                <w:sz w:val="13"/>
              </w:rPr>
            </w:pPr>
            <w:r>
              <w:rPr>
                <w:w w:val="103"/>
                <w:sz w:val="13"/>
              </w:rPr>
              <w:t>1</w:t>
            </w:r>
          </w:p>
        </w:tc>
        <w:tc>
          <w:tcPr>
            <w:tcW w:w="1000" w:type="dxa"/>
            <w:tcBorders>
              <w:top w:val="nil"/>
              <w:bottom w:val="nil"/>
            </w:tcBorders>
          </w:tcPr>
          <w:p>
            <w:pPr>
              <w:pStyle w:val="TableParagraph"/>
              <w:spacing w:before="23"/>
              <w:ind w:right="87"/>
              <w:rPr>
                <w:sz w:val="13"/>
              </w:rPr>
            </w:pPr>
            <w:r>
              <w:rPr>
                <w:w w:val="173"/>
                <w:sz w:val="13"/>
              </w:rPr>
              <w:t>-</w:t>
            </w:r>
          </w:p>
        </w:tc>
        <w:tc>
          <w:tcPr>
            <w:tcW w:w="999" w:type="dxa"/>
            <w:tcBorders>
              <w:top w:val="nil"/>
              <w:bottom w:val="nil"/>
            </w:tcBorders>
          </w:tcPr>
          <w:p>
            <w:pPr>
              <w:pStyle w:val="TableParagraph"/>
              <w:spacing w:before="23"/>
              <w:ind w:right="86"/>
              <w:rPr>
                <w:sz w:val="13"/>
              </w:rPr>
            </w:pPr>
            <w:r>
              <w:rPr>
                <w:w w:val="103"/>
                <w:sz w:val="13"/>
              </w:rPr>
              <w:t>3</w:t>
            </w:r>
          </w:p>
        </w:tc>
        <w:tc>
          <w:tcPr>
            <w:tcW w:w="1076" w:type="dxa"/>
            <w:tcBorders>
              <w:top w:val="nil"/>
              <w:bottom w:val="nil"/>
            </w:tcBorders>
          </w:tcPr>
          <w:p>
            <w:pPr>
              <w:pStyle w:val="TableParagraph"/>
              <w:spacing w:before="23"/>
              <w:ind w:right="87"/>
              <w:rPr>
                <w:sz w:val="13"/>
              </w:rPr>
            </w:pPr>
            <w:r>
              <w:rPr>
                <w:sz w:val="13"/>
              </w:rPr>
              <w:t>94</w:t>
            </w:r>
          </w:p>
        </w:tc>
        <w:tc>
          <w:tcPr>
            <w:tcW w:w="1076" w:type="dxa"/>
            <w:tcBorders>
              <w:top w:val="nil"/>
              <w:bottom w:val="nil"/>
            </w:tcBorders>
          </w:tcPr>
          <w:p>
            <w:pPr>
              <w:pStyle w:val="TableParagraph"/>
              <w:spacing w:before="23"/>
              <w:ind w:right="88"/>
              <w:rPr>
                <w:sz w:val="13"/>
              </w:rPr>
            </w:pPr>
            <w:r>
              <w:rPr>
                <w:sz w:val="13"/>
              </w:rPr>
              <w:t>41</w:t>
            </w:r>
          </w:p>
        </w:tc>
        <w:tc>
          <w:tcPr>
            <w:tcW w:w="1075" w:type="dxa"/>
            <w:tcBorders>
              <w:top w:val="nil"/>
              <w:bottom w:val="nil"/>
            </w:tcBorders>
          </w:tcPr>
          <w:p>
            <w:pPr>
              <w:pStyle w:val="TableParagraph"/>
              <w:spacing w:before="23"/>
              <w:ind w:right="88"/>
              <w:rPr>
                <w:sz w:val="13"/>
              </w:rPr>
            </w:pPr>
            <w:r>
              <w:rPr>
                <w:sz w:val="13"/>
              </w:rPr>
              <w:t>53</w:t>
            </w:r>
          </w:p>
        </w:tc>
        <w:tc>
          <w:tcPr>
            <w:tcW w:w="1076" w:type="dxa"/>
            <w:tcBorders>
              <w:top w:val="nil"/>
              <w:bottom w:val="nil"/>
            </w:tcBorders>
          </w:tcPr>
          <w:p>
            <w:pPr>
              <w:pStyle w:val="TableParagraph"/>
              <w:spacing w:before="23"/>
              <w:ind w:right="90"/>
              <w:rPr>
                <w:sz w:val="13"/>
              </w:rPr>
            </w:pPr>
            <w:r>
              <w:rPr>
                <w:sz w:val="13"/>
              </w:rPr>
              <w:t>30</w:t>
            </w:r>
          </w:p>
        </w:tc>
      </w:tr>
      <w:tr>
        <w:trPr>
          <w:trHeight w:val="226" w:hRule="atLeast"/>
        </w:trPr>
        <w:tc>
          <w:tcPr>
            <w:tcW w:w="1234" w:type="dxa"/>
            <w:gridSpan w:val="2"/>
            <w:tcBorders>
              <w:top w:val="nil"/>
              <w:bottom w:val="nil"/>
            </w:tcBorders>
          </w:tcPr>
          <w:p>
            <w:pPr>
              <w:pStyle w:val="TableParagraph"/>
              <w:spacing w:before="23"/>
              <w:ind w:left="265"/>
              <w:jc w:val="left"/>
              <w:rPr>
                <w:sz w:val="13"/>
              </w:rPr>
            </w:pPr>
            <w:r>
              <w:rPr>
                <w:w w:val="115"/>
                <w:sz w:val="13"/>
              </w:rPr>
              <w:t>外 ヶ 浜 町</w:t>
            </w:r>
          </w:p>
        </w:tc>
        <w:tc>
          <w:tcPr>
            <w:tcW w:w="999" w:type="dxa"/>
            <w:tcBorders>
              <w:top w:val="nil"/>
              <w:bottom w:val="nil"/>
            </w:tcBorders>
          </w:tcPr>
          <w:p>
            <w:pPr>
              <w:pStyle w:val="TableParagraph"/>
              <w:spacing w:before="23"/>
              <w:ind w:right="85"/>
              <w:rPr>
                <w:sz w:val="13"/>
              </w:rPr>
            </w:pPr>
            <w:r>
              <w:rPr>
                <w:w w:val="103"/>
                <w:sz w:val="13"/>
              </w:rPr>
              <w:t>3</w:t>
            </w:r>
          </w:p>
        </w:tc>
        <w:tc>
          <w:tcPr>
            <w:tcW w:w="1000" w:type="dxa"/>
            <w:gridSpan w:val="2"/>
            <w:tcBorders>
              <w:top w:val="nil"/>
              <w:bottom w:val="nil"/>
            </w:tcBorders>
          </w:tcPr>
          <w:p>
            <w:pPr>
              <w:pStyle w:val="TableParagraph"/>
              <w:spacing w:before="23"/>
              <w:ind w:right="86"/>
              <w:rPr>
                <w:sz w:val="13"/>
              </w:rPr>
            </w:pPr>
            <w:r>
              <w:rPr>
                <w:w w:val="103"/>
                <w:sz w:val="13"/>
              </w:rPr>
              <w:t>3</w:t>
            </w:r>
          </w:p>
        </w:tc>
        <w:tc>
          <w:tcPr>
            <w:tcW w:w="1000" w:type="dxa"/>
            <w:tcBorders>
              <w:top w:val="nil"/>
              <w:bottom w:val="nil"/>
            </w:tcBorders>
          </w:tcPr>
          <w:p>
            <w:pPr>
              <w:pStyle w:val="TableParagraph"/>
              <w:spacing w:before="23"/>
              <w:ind w:right="87"/>
              <w:rPr>
                <w:sz w:val="13"/>
              </w:rPr>
            </w:pPr>
            <w:r>
              <w:rPr>
                <w:w w:val="173"/>
                <w:sz w:val="13"/>
              </w:rPr>
              <w:t>-</w:t>
            </w:r>
          </w:p>
        </w:tc>
        <w:tc>
          <w:tcPr>
            <w:tcW w:w="999" w:type="dxa"/>
            <w:tcBorders>
              <w:top w:val="nil"/>
              <w:bottom w:val="nil"/>
            </w:tcBorders>
          </w:tcPr>
          <w:p>
            <w:pPr>
              <w:pStyle w:val="TableParagraph"/>
              <w:spacing w:before="23"/>
              <w:ind w:right="86"/>
              <w:rPr>
                <w:sz w:val="13"/>
              </w:rPr>
            </w:pPr>
            <w:r>
              <w:rPr>
                <w:w w:val="103"/>
                <w:sz w:val="13"/>
              </w:rPr>
              <w:t>9</w:t>
            </w:r>
          </w:p>
        </w:tc>
        <w:tc>
          <w:tcPr>
            <w:tcW w:w="1076" w:type="dxa"/>
            <w:tcBorders>
              <w:top w:val="nil"/>
              <w:bottom w:val="nil"/>
            </w:tcBorders>
          </w:tcPr>
          <w:p>
            <w:pPr>
              <w:pStyle w:val="TableParagraph"/>
              <w:spacing w:before="23"/>
              <w:ind w:right="87"/>
              <w:rPr>
                <w:sz w:val="13"/>
              </w:rPr>
            </w:pPr>
            <w:r>
              <w:rPr>
                <w:sz w:val="13"/>
              </w:rPr>
              <w:t>168</w:t>
            </w:r>
          </w:p>
        </w:tc>
        <w:tc>
          <w:tcPr>
            <w:tcW w:w="1076" w:type="dxa"/>
            <w:tcBorders>
              <w:top w:val="nil"/>
              <w:bottom w:val="nil"/>
            </w:tcBorders>
          </w:tcPr>
          <w:p>
            <w:pPr>
              <w:pStyle w:val="TableParagraph"/>
              <w:spacing w:before="23"/>
              <w:ind w:right="88"/>
              <w:rPr>
                <w:sz w:val="13"/>
              </w:rPr>
            </w:pPr>
            <w:r>
              <w:rPr>
                <w:sz w:val="13"/>
              </w:rPr>
              <w:t>87</w:t>
            </w:r>
          </w:p>
        </w:tc>
        <w:tc>
          <w:tcPr>
            <w:tcW w:w="1075" w:type="dxa"/>
            <w:tcBorders>
              <w:top w:val="nil"/>
              <w:bottom w:val="nil"/>
            </w:tcBorders>
          </w:tcPr>
          <w:p>
            <w:pPr>
              <w:pStyle w:val="TableParagraph"/>
              <w:spacing w:before="23"/>
              <w:ind w:right="88"/>
              <w:rPr>
                <w:sz w:val="13"/>
              </w:rPr>
            </w:pPr>
            <w:r>
              <w:rPr>
                <w:sz w:val="13"/>
              </w:rPr>
              <w:t>81</w:t>
            </w:r>
          </w:p>
        </w:tc>
        <w:tc>
          <w:tcPr>
            <w:tcW w:w="1076" w:type="dxa"/>
            <w:tcBorders>
              <w:top w:val="nil"/>
              <w:bottom w:val="nil"/>
            </w:tcBorders>
          </w:tcPr>
          <w:p>
            <w:pPr>
              <w:pStyle w:val="TableParagraph"/>
              <w:spacing w:before="23"/>
              <w:ind w:right="90"/>
              <w:rPr>
                <w:sz w:val="13"/>
              </w:rPr>
            </w:pPr>
            <w:r>
              <w:rPr>
                <w:sz w:val="13"/>
              </w:rPr>
              <w:t>57</w:t>
            </w:r>
          </w:p>
        </w:tc>
      </w:tr>
      <w:tr>
        <w:trPr>
          <w:trHeight w:val="222" w:hRule="atLeast"/>
        </w:trPr>
        <w:tc>
          <w:tcPr>
            <w:tcW w:w="1234" w:type="dxa"/>
            <w:gridSpan w:val="2"/>
            <w:tcBorders>
              <w:top w:val="nil"/>
              <w:bottom w:val="nil"/>
            </w:tcBorders>
            <w:shd w:val="clear" w:color="auto" w:fill="CCFFFF"/>
          </w:tcPr>
          <w:p>
            <w:pPr>
              <w:pStyle w:val="TableParagraph"/>
              <w:spacing w:line="198" w:lineRule="exact"/>
              <w:ind w:left="199"/>
              <w:jc w:val="left"/>
              <w:rPr>
                <w:rFonts w:ascii="A-OTF Futo Go B101 Pr6N" w:eastAsia="A-OTF Futo Go B101 Pr6N" w:hint="eastAsia"/>
                <w:b/>
                <w:sz w:val="13"/>
              </w:rPr>
            </w:pPr>
            <w:r>
              <w:rPr>
                <w:rFonts w:ascii="A-OTF Futo Go B101 Pr6N" w:eastAsia="A-OTF Futo Go B101 Pr6N" w:hint="eastAsia"/>
                <w:b/>
                <w:w w:val="115"/>
                <w:sz w:val="13"/>
              </w:rPr>
              <w:t>西 津 軽 郡</w:t>
            </w:r>
          </w:p>
        </w:tc>
        <w:tc>
          <w:tcPr>
            <w:tcW w:w="999" w:type="dxa"/>
            <w:tcBorders>
              <w:top w:val="nil"/>
              <w:bottom w:val="nil"/>
            </w:tcBorders>
            <w:shd w:val="clear" w:color="auto" w:fill="CCFFFF"/>
          </w:tcPr>
          <w:p>
            <w:pPr>
              <w:pStyle w:val="TableParagraph"/>
              <w:spacing w:line="202" w:lineRule="exact"/>
              <w:ind w:right="87"/>
              <w:rPr>
                <w:rFonts w:ascii="A-OTF Futo Go B101 Pr6N"/>
                <w:b/>
                <w:sz w:val="13"/>
              </w:rPr>
            </w:pPr>
            <w:r>
              <w:rPr>
                <w:rFonts w:ascii="A-OTF Futo Go B101 Pr6N"/>
                <w:b/>
                <w:w w:val="103"/>
                <w:sz w:val="13"/>
              </w:rPr>
              <w:t>5</w:t>
            </w:r>
          </w:p>
        </w:tc>
        <w:tc>
          <w:tcPr>
            <w:tcW w:w="1000" w:type="dxa"/>
            <w:gridSpan w:val="2"/>
            <w:tcBorders>
              <w:top w:val="nil"/>
              <w:bottom w:val="nil"/>
            </w:tcBorders>
            <w:shd w:val="clear" w:color="auto" w:fill="CCFFFF"/>
          </w:tcPr>
          <w:p>
            <w:pPr>
              <w:pStyle w:val="TableParagraph"/>
              <w:spacing w:line="202" w:lineRule="exact"/>
              <w:ind w:right="89"/>
              <w:rPr>
                <w:rFonts w:ascii="A-OTF Futo Go B101 Pr6N"/>
                <w:b/>
                <w:sz w:val="13"/>
              </w:rPr>
            </w:pPr>
            <w:r>
              <w:rPr>
                <w:rFonts w:ascii="A-OTF Futo Go B101 Pr6N"/>
                <w:b/>
                <w:w w:val="103"/>
                <w:sz w:val="13"/>
              </w:rPr>
              <w:t>5</w:t>
            </w:r>
          </w:p>
        </w:tc>
        <w:tc>
          <w:tcPr>
            <w:tcW w:w="1000" w:type="dxa"/>
            <w:tcBorders>
              <w:top w:val="nil"/>
              <w:bottom w:val="nil"/>
            </w:tcBorders>
            <w:shd w:val="clear" w:color="auto" w:fill="CCFFFF"/>
          </w:tcPr>
          <w:p>
            <w:pPr>
              <w:pStyle w:val="TableParagraph"/>
              <w:spacing w:line="202" w:lineRule="exact"/>
              <w:ind w:right="89"/>
              <w:rPr>
                <w:rFonts w:ascii="A-OTF Futo Go B101 Pr6N"/>
                <w:b/>
                <w:sz w:val="13"/>
              </w:rPr>
            </w:pPr>
            <w:r>
              <w:rPr>
                <w:rFonts w:ascii="A-OTF Futo Go B101 Pr6N"/>
                <w:b/>
                <w:w w:val="183"/>
                <w:sz w:val="13"/>
              </w:rPr>
              <w:t>-</w:t>
            </w:r>
          </w:p>
        </w:tc>
        <w:tc>
          <w:tcPr>
            <w:tcW w:w="999" w:type="dxa"/>
            <w:tcBorders>
              <w:top w:val="nil"/>
              <w:bottom w:val="nil"/>
            </w:tcBorders>
            <w:shd w:val="clear" w:color="auto" w:fill="CCFFFF"/>
          </w:tcPr>
          <w:p>
            <w:pPr>
              <w:pStyle w:val="TableParagraph"/>
              <w:spacing w:line="202" w:lineRule="exact"/>
              <w:ind w:right="88"/>
              <w:rPr>
                <w:rFonts w:ascii="A-OTF Futo Go B101 Pr6N"/>
                <w:b/>
                <w:sz w:val="13"/>
              </w:rPr>
            </w:pPr>
            <w:r>
              <w:rPr>
                <w:rFonts w:ascii="A-OTF Futo Go B101 Pr6N"/>
                <w:b/>
                <w:w w:val="105"/>
                <w:sz w:val="13"/>
              </w:rPr>
              <w:t>27</w:t>
            </w:r>
          </w:p>
        </w:tc>
        <w:tc>
          <w:tcPr>
            <w:tcW w:w="1076" w:type="dxa"/>
            <w:tcBorders>
              <w:top w:val="nil"/>
              <w:bottom w:val="nil"/>
            </w:tcBorders>
            <w:shd w:val="clear" w:color="auto" w:fill="CCFFFF"/>
          </w:tcPr>
          <w:p>
            <w:pPr>
              <w:pStyle w:val="TableParagraph"/>
              <w:spacing w:line="202" w:lineRule="exact"/>
              <w:ind w:right="89"/>
              <w:rPr>
                <w:rFonts w:ascii="A-OTF Futo Go B101 Pr6N"/>
                <w:b/>
                <w:sz w:val="13"/>
              </w:rPr>
            </w:pPr>
            <w:r>
              <w:rPr>
                <w:rFonts w:ascii="A-OTF Futo Go B101 Pr6N"/>
                <w:b/>
                <w:w w:val="105"/>
                <w:sz w:val="13"/>
              </w:rPr>
              <w:t>644</w:t>
            </w:r>
          </w:p>
        </w:tc>
        <w:tc>
          <w:tcPr>
            <w:tcW w:w="1076" w:type="dxa"/>
            <w:tcBorders>
              <w:top w:val="nil"/>
              <w:bottom w:val="nil"/>
            </w:tcBorders>
            <w:shd w:val="clear" w:color="auto" w:fill="CCFFFF"/>
          </w:tcPr>
          <w:p>
            <w:pPr>
              <w:pStyle w:val="TableParagraph"/>
              <w:spacing w:line="202" w:lineRule="exact"/>
              <w:ind w:right="89"/>
              <w:rPr>
                <w:rFonts w:ascii="A-OTF Futo Go B101 Pr6N"/>
                <w:b/>
                <w:sz w:val="13"/>
              </w:rPr>
            </w:pPr>
            <w:r>
              <w:rPr>
                <w:rFonts w:ascii="A-OTF Futo Go B101 Pr6N"/>
                <w:b/>
                <w:w w:val="105"/>
                <w:sz w:val="13"/>
              </w:rPr>
              <w:t>331</w:t>
            </w:r>
          </w:p>
        </w:tc>
        <w:tc>
          <w:tcPr>
            <w:tcW w:w="1075" w:type="dxa"/>
            <w:tcBorders>
              <w:top w:val="nil"/>
              <w:bottom w:val="nil"/>
            </w:tcBorders>
            <w:shd w:val="clear" w:color="auto" w:fill="CCFFFF"/>
          </w:tcPr>
          <w:p>
            <w:pPr>
              <w:pStyle w:val="TableParagraph"/>
              <w:spacing w:line="202" w:lineRule="exact"/>
              <w:ind w:right="90"/>
              <w:rPr>
                <w:rFonts w:ascii="A-OTF Futo Go B101 Pr6N"/>
                <w:b/>
                <w:sz w:val="13"/>
              </w:rPr>
            </w:pPr>
            <w:r>
              <w:rPr>
                <w:rFonts w:ascii="A-OTF Futo Go B101 Pr6N"/>
                <w:b/>
                <w:w w:val="105"/>
                <w:sz w:val="13"/>
              </w:rPr>
              <w:t>313</w:t>
            </w:r>
          </w:p>
        </w:tc>
        <w:tc>
          <w:tcPr>
            <w:tcW w:w="1076" w:type="dxa"/>
            <w:tcBorders>
              <w:top w:val="nil"/>
              <w:bottom w:val="nil"/>
            </w:tcBorders>
            <w:shd w:val="clear" w:color="auto" w:fill="CCFFFF"/>
          </w:tcPr>
          <w:p>
            <w:pPr>
              <w:pStyle w:val="TableParagraph"/>
              <w:spacing w:line="202" w:lineRule="exact"/>
              <w:ind w:right="91"/>
              <w:rPr>
                <w:rFonts w:ascii="A-OTF Futo Go B101 Pr6N"/>
                <w:b/>
                <w:sz w:val="13"/>
              </w:rPr>
            </w:pPr>
            <w:r>
              <w:rPr>
                <w:rFonts w:ascii="A-OTF Futo Go B101 Pr6N"/>
                <w:b/>
                <w:w w:val="105"/>
                <w:sz w:val="13"/>
              </w:rPr>
              <w:t>191</w:t>
            </w:r>
          </w:p>
        </w:tc>
      </w:tr>
      <w:tr>
        <w:trPr>
          <w:trHeight w:val="214" w:hRule="atLeast"/>
        </w:trPr>
        <w:tc>
          <w:tcPr>
            <w:tcW w:w="1234" w:type="dxa"/>
            <w:gridSpan w:val="2"/>
            <w:tcBorders>
              <w:top w:val="nil"/>
              <w:bottom w:val="nil"/>
            </w:tcBorders>
          </w:tcPr>
          <w:p>
            <w:pPr>
              <w:pStyle w:val="TableParagraph"/>
              <w:spacing w:before="17"/>
              <w:ind w:left="265"/>
              <w:jc w:val="left"/>
              <w:rPr>
                <w:sz w:val="13"/>
              </w:rPr>
            </w:pPr>
            <w:r>
              <w:rPr>
                <w:w w:val="115"/>
                <w:sz w:val="13"/>
              </w:rPr>
              <w:t>鰺 ケ 沢 町</w:t>
            </w:r>
          </w:p>
        </w:tc>
        <w:tc>
          <w:tcPr>
            <w:tcW w:w="999" w:type="dxa"/>
            <w:tcBorders>
              <w:top w:val="nil"/>
              <w:bottom w:val="nil"/>
            </w:tcBorders>
          </w:tcPr>
          <w:p>
            <w:pPr>
              <w:pStyle w:val="TableParagraph"/>
              <w:spacing w:before="17"/>
              <w:ind w:right="85"/>
              <w:rPr>
                <w:sz w:val="13"/>
              </w:rPr>
            </w:pPr>
            <w:r>
              <w:rPr>
                <w:w w:val="103"/>
                <w:sz w:val="13"/>
              </w:rPr>
              <w:t>2</w:t>
            </w:r>
          </w:p>
        </w:tc>
        <w:tc>
          <w:tcPr>
            <w:tcW w:w="1000" w:type="dxa"/>
            <w:gridSpan w:val="2"/>
            <w:tcBorders>
              <w:top w:val="nil"/>
              <w:bottom w:val="nil"/>
            </w:tcBorders>
          </w:tcPr>
          <w:p>
            <w:pPr>
              <w:pStyle w:val="TableParagraph"/>
              <w:spacing w:before="17"/>
              <w:ind w:right="86"/>
              <w:rPr>
                <w:sz w:val="13"/>
              </w:rPr>
            </w:pPr>
            <w:r>
              <w:rPr>
                <w:w w:val="103"/>
                <w:sz w:val="13"/>
              </w:rPr>
              <w:t>2</w:t>
            </w:r>
          </w:p>
        </w:tc>
        <w:tc>
          <w:tcPr>
            <w:tcW w:w="1000" w:type="dxa"/>
            <w:tcBorders>
              <w:top w:val="nil"/>
              <w:bottom w:val="nil"/>
            </w:tcBorders>
          </w:tcPr>
          <w:p>
            <w:pPr>
              <w:pStyle w:val="TableParagraph"/>
              <w:spacing w:before="17"/>
              <w:ind w:right="87"/>
              <w:rPr>
                <w:sz w:val="13"/>
              </w:rPr>
            </w:pPr>
            <w:r>
              <w:rPr>
                <w:w w:val="173"/>
                <w:sz w:val="13"/>
              </w:rPr>
              <w:t>-</w:t>
            </w:r>
          </w:p>
        </w:tc>
        <w:tc>
          <w:tcPr>
            <w:tcW w:w="999" w:type="dxa"/>
            <w:tcBorders>
              <w:top w:val="nil"/>
              <w:bottom w:val="nil"/>
            </w:tcBorders>
          </w:tcPr>
          <w:p>
            <w:pPr>
              <w:pStyle w:val="TableParagraph"/>
              <w:spacing w:before="17"/>
              <w:ind w:right="85"/>
              <w:rPr>
                <w:sz w:val="13"/>
              </w:rPr>
            </w:pPr>
            <w:r>
              <w:rPr>
                <w:sz w:val="13"/>
              </w:rPr>
              <w:t>13</w:t>
            </w:r>
          </w:p>
        </w:tc>
        <w:tc>
          <w:tcPr>
            <w:tcW w:w="1076" w:type="dxa"/>
            <w:tcBorders>
              <w:top w:val="nil"/>
              <w:bottom w:val="nil"/>
            </w:tcBorders>
          </w:tcPr>
          <w:p>
            <w:pPr>
              <w:pStyle w:val="TableParagraph"/>
              <w:spacing w:before="17"/>
              <w:ind w:right="87"/>
              <w:rPr>
                <w:sz w:val="13"/>
              </w:rPr>
            </w:pPr>
            <w:r>
              <w:rPr>
                <w:sz w:val="13"/>
              </w:rPr>
              <w:t>358</w:t>
            </w:r>
          </w:p>
        </w:tc>
        <w:tc>
          <w:tcPr>
            <w:tcW w:w="1076" w:type="dxa"/>
            <w:tcBorders>
              <w:top w:val="nil"/>
              <w:bottom w:val="nil"/>
            </w:tcBorders>
          </w:tcPr>
          <w:p>
            <w:pPr>
              <w:pStyle w:val="TableParagraph"/>
              <w:spacing w:before="17"/>
              <w:ind w:right="88"/>
              <w:rPr>
                <w:sz w:val="13"/>
              </w:rPr>
            </w:pPr>
            <w:r>
              <w:rPr>
                <w:sz w:val="13"/>
              </w:rPr>
              <w:t>188</w:t>
            </w:r>
          </w:p>
        </w:tc>
        <w:tc>
          <w:tcPr>
            <w:tcW w:w="1075" w:type="dxa"/>
            <w:tcBorders>
              <w:top w:val="nil"/>
              <w:bottom w:val="nil"/>
            </w:tcBorders>
          </w:tcPr>
          <w:p>
            <w:pPr>
              <w:pStyle w:val="TableParagraph"/>
              <w:spacing w:before="17"/>
              <w:ind w:right="88"/>
              <w:rPr>
                <w:sz w:val="13"/>
              </w:rPr>
            </w:pPr>
            <w:r>
              <w:rPr>
                <w:sz w:val="13"/>
              </w:rPr>
              <w:t>170</w:t>
            </w:r>
          </w:p>
        </w:tc>
        <w:tc>
          <w:tcPr>
            <w:tcW w:w="1076" w:type="dxa"/>
            <w:tcBorders>
              <w:top w:val="nil"/>
              <w:bottom w:val="nil"/>
            </w:tcBorders>
          </w:tcPr>
          <w:p>
            <w:pPr>
              <w:pStyle w:val="TableParagraph"/>
              <w:spacing w:before="17"/>
              <w:ind w:right="90"/>
              <w:rPr>
                <w:sz w:val="13"/>
              </w:rPr>
            </w:pPr>
            <w:r>
              <w:rPr>
                <w:sz w:val="13"/>
              </w:rPr>
              <w:t>101</w:t>
            </w:r>
          </w:p>
        </w:tc>
      </w:tr>
      <w:tr>
        <w:trPr>
          <w:trHeight w:val="224" w:hRule="atLeast"/>
        </w:trPr>
        <w:tc>
          <w:tcPr>
            <w:tcW w:w="1234" w:type="dxa"/>
            <w:gridSpan w:val="2"/>
            <w:tcBorders>
              <w:top w:val="nil"/>
              <w:bottom w:val="nil"/>
            </w:tcBorders>
          </w:tcPr>
          <w:p>
            <w:pPr>
              <w:pStyle w:val="TableParagraph"/>
              <w:tabs>
                <w:tab w:pos="665" w:val="left" w:leader="none"/>
                <w:tab w:pos="1065" w:val="left" w:leader="none"/>
              </w:tabs>
              <w:spacing w:before="23"/>
              <w:ind w:left="265"/>
              <w:jc w:val="left"/>
              <w:rPr>
                <w:sz w:val="13"/>
              </w:rPr>
            </w:pPr>
            <w:r>
              <w:rPr>
                <w:w w:val="115"/>
                <w:sz w:val="13"/>
              </w:rPr>
              <w:t>深</w:t>
              <w:tab/>
              <w:t>浦</w:t>
              <w:tab/>
            </w:r>
            <w:r>
              <w:rPr>
                <w:spacing w:val="-17"/>
                <w:w w:val="115"/>
                <w:sz w:val="13"/>
              </w:rPr>
              <w:t>町</w:t>
            </w:r>
          </w:p>
        </w:tc>
        <w:tc>
          <w:tcPr>
            <w:tcW w:w="999" w:type="dxa"/>
            <w:tcBorders>
              <w:top w:val="nil"/>
              <w:bottom w:val="nil"/>
            </w:tcBorders>
          </w:tcPr>
          <w:p>
            <w:pPr>
              <w:pStyle w:val="TableParagraph"/>
              <w:spacing w:before="23"/>
              <w:ind w:right="85"/>
              <w:rPr>
                <w:sz w:val="13"/>
              </w:rPr>
            </w:pPr>
            <w:r>
              <w:rPr>
                <w:w w:val="103"/>
                <w:sz w:val="13"/>
              </w:rPr>
              <w:t>3</w:t>
            </w:r>
          </w:p>
        </w:tc>
        <w:tc>
          <w:tcPr>
            <w:tcW w:w="1000" w:type="dxa"/>
            <w:gridSpan w:val="2"/>
            <w:tcBorders>
              <w:top w:val="nil"/>
              <w:bottom w:val="nil"/>
            </w:tcBorders>
          </w:tcPr>
          <w:p>
            <w:pPr>
              <w:pStyle w:val="TableParagraph"/>
              <w:spacing w:before="23"/>
              <w:ind w:right="86"/>
              <w:rPr>
                <w:sz w:val="13"/>
              </w:rPr>
            </w:pPr>
            <w:r>
              <w:rPr>
                <w:w w:val="103"/>
                <w:sz w:val="13"/>
              </w:rPr>
              <w:t>3</w:t>
            </w:r>
          </w:p>
        </w:tc>
        <w:tc>
          <w:tcPr>
            <w:tcW w:w="1000" w:type="dxa"/>
            <w:tcBorders>
              <w:top w:val="nil"/>
              <w:bottom w:val="nil"/>
            </w:tcBorders>
          </w:tcPr>
          <w:p>
            <w:pPr>
              <w:pStyle w:val="TableParagraph"/>
              <w:spacing w:before="23"/>
              <w:ind w:right="87"/>
              <w:rPr>
                <w:sz w:val="13"/>
              </w:rPr>
            </w:pPr>
            <w:r>
              <w:rPr>
                <w:w w:val="173"/>
                <w:sz w:val="13"/>
              </w:rPr>
              <w:t>-</w:t>
            </w:r>
          </w:p>
        </w:tc>
        <w:tc>
          <w:tcPr>
            <w:tcW w:w="999" w:type="dxa"/>
            <w:tcBorders>
              <w:top w:val="nil"/>
              <w:bottom w:val="nil"/>
            </w:tcBorders>
          </w:tcPr>
          <w:p>
            <w:pPr>
              <w:pStyle w:val="TableParagraph"/>
              <w:spacing w:before="23"/>
              <w:ind w:right="85"/>
              <w:rPr>
                <w:sz w:val="13"/>
              </w:rPr>
            </w:pPr>
            <w:r>
              <w:rPr>
                <w:sz w:val="13"/>
              </w:rPr>
              <w:t>14</w:t>
            </w:r>
          </w:p>
        </w:tc>
        <w:tc>
          <w:tcPr>
            <w:tcW w:w="1076" w:type="dxa"/>
            <w:tcBorders>
              <w:top w:val="nil"/>
              <w:bottom w:val="nil"/>
            </w:tcBorders>
          </w:tcPr>
          <w:p>
            <w:pPr>
              <w:pStyle w:val="TableParagraph"/>
              <w:spacing w:before="23"/>
              <w:ind w:right="87"/>
              <w:rPr>
                <w:sz w:val="13"/>
              </w:rPr>
            </w:pPr>
            <w:r>
              <w:rPr>
                <w:sz w:val="13"/>
              </w:rPr>
              <w:t>286</w:t>
            </w:r>
          </w:p>
        </w:tc>
        <w:tc>
          <w:tcPr>
            <w:tcW w:w="1076" w:type="dxa"/>
            <w:tcBorders>
              <w:top w:val="nil"/>
              <w:bottom w:val="nil"/>
            </w:tcBorders>
          </w:tcPr>
          <w:p>
            <w:pPr>
              <w:pStyle w:val="TableParagraph"/>
              <w:spacing w:before="23"/>
              <w:ind w:right="88"/>
              <w:rPr>
                <w:sz w:val="13"/>
              </w:rPr>
            </w:pPr>
            <w:r>
              <w:rPr>
                <w:sz w:val="13"/>
              </w:rPr>
              <w:t>143</w:t>
            </w:r>
          </w:p>
        </w:tc>
        <w:tc>
          <w:tcPr>
            <w:tcW w:w="1075" w:type="dxa"/>
            <w:tcBorders>
              <w:top w:val="nil"/>
              <w:bottom w:val="nil"/>
            </w:tcBorders>
          </w:tcPr>
          <w:p>
            <w:pPr>
              <w:pStyle w:val="TableParagraph"/>
              <w:spacing w:before="23"/>
              <w:ind w:right="88"/>
              <w:rPr>
                <w:sz w:val="13"/>
              </w:rPr>
            </w:pPr>
            <w:r>
              <w:rPr>
                <w:sz w:val="13"/>
              </w:rPr>
              <w:t>143</w:t>
            </w:r>
          </w:p>
        </w:tc>
        <w:tc>
          <w:tcPr>
            <w:tcW w:w="1076" w:type="dxa"/>
            <w:tcBorders>
              <w:top w:val="nil"/>
              <w:bottom w:val="nil"/>
            </w:tcBorders>
          </w:tcPr>
          <w:p>
            <w:pPr>
              <w:pStyle w:val="TableParagraph"/>
              <w:spacing w:before="23"/>
              <w:ind w:right="90"/>
              <w:rPr>
                <w:sz w:val="13"/>
              </w:rPr>
            </w:pPr>
            <w:r>
              <w:rPr>
                <w:sz w:val="13"/>
              </w:rPr>
              <w:t>90</w:t>
            </w:r>
          </w:p>
        </w:tc>
      </w:tr>
      <w:tr>
        <w:trPr>
          <w:trHeight w:val="222" w:hRule="atLeast"/>
        </w:trPr>
        <w:tc>
          <w:tcPr>
            <w:tcW w:w="1234" w:type="dxa"/>
            <w:gridSpan w:val="2"/>
            <w:tcBorders>
              <w:top w:val="nil"/>
              <w:bottom w:val="nil"/>
            </w:tcBorders>
            <w:shd w:val="clear" w:color="auto" w:fill="CCFFFF"/>
          </w:tcPr>
          <w:p>
            <w:pPr>
              <w:pStyle w:val="TableParagraph"/>
              <w:spacing w:line="199" w:lineRule="exact"/>
              <w:ind w:left="199"/>
              <w:jc w:val="left"/>
              <w:rPr>
                <w:rFonts w:ascii="A-OTF Futo Go B101 Pr6N" w:eastAsia="A-OTF Futo Go B101 Pr6N" w:hint="eastAsia"/>
                <w:b/>
                <w:sz w:val="13"/>
              </w:rPr>
            </w:pPr>
            <w:r>
              <w:rPr>
                <w:rFonts w:ascii="A-OTF Futo Go B101 Pr6N" w:eastAsia="A-OTF Futo Go B101 Pr6N" w:hint="eastAsia"/>
                <w:b/>
                <w:w w:val="115"/>
                <w:sz w:val="13"/>
              </w:rPr>
              <w:t>中 津 軽 郡</w:t>
            </w:r>
          </w:p>
        </w:tc>
        <w:tc>
          <w:tcPr>
            <w:tcW w:w="999" w:type="dxa"/>
            <w:tcBorders>
              <w:top w:val="nil"/>
              <w:bottom w:val="nil"/>
            </w:tcBorders>
            <w:shd w:val="clear" w:color="auto" w:fill="CCFFFF"/>
          </w:tcPr>
          <w:p>
            <w:pPr>
              <w:pStyle w:val="TableParagraph"/>
              <w:spacing w:line="202" w:lineRule="exact"/>
              <w:ind w:right="87"/>
              <w:rPr>
                <w:rFonts w:ascii="A-OTF Futo Go B101 Pr6N"/>
                <w:b/>
                <w:sz w:val="13"/>
              </w:rPr>
            </w:pPr>
            <w:r>
              <w:rPr>
                <w:rFonts w:ascii="A-OTF Futo Go B101 Pr6N"/>
                <w:b/>
                <w:w w:val="103"/>
                <w:sz w:val="13"/>
              </w:rPr>
              <w:t>1</w:t>
            </w:r>
          </w:p>
        </w:tc>
        <w:tc>
          <w:tcPr>
            <w:tcW w:w="1000" w:type="dxa"/>
            <w:gridSpan w:val="2"/>
            <w:tcBorders>
              <w:top w:val="nil"/>
              <w:bottom w:val="nil"/>
            </w:tcBorders>
            <w:shd w:val="clear" w:color="auto" w:fill="CCFFFF"/>
          </w:tcPr>
          <w:p>
            <w:pPr>
              <w:pStyle w:val="TableParagraph"/>
              <w:spacing w:line="202" w:lineRule="exact"/>
              <w:ind w:right="89"/>
              <w:rPr>
                <w:rFonts w:ascii="A-OTF Futo Go B101 Pr6N"/>
                <w:b/>
                <w:sz w:val="13"/>
              </w:rPr>
            </w:pPr>
            <w:r>
              <w:rPr>
                <w:rFonts w:ascii="A-OTF Futo Go B101 Pr6N"/>
                <w:b/>
                <w:w w:val="103"/>
                <w:sz w:val="13"/>
              </w:rPr>
              <w:t>1</w:t>
            </w:r>
          </w:p>
        </w:tc>
        <w:tc>
          <w:tcPr>
            <w:tcW w:w="1000" w:type="dxa"/>
            <w:tcBorders>
              <w:top w:val="nil"/>
              <w:bottom w:val="nil"/>
            </w:tcBorders>
            <w:shd w:val="clear" w:color="auto" w:fill="CCFFFF"/>
          </w:tcPr>
          <w:p>
            <w:pPr>
              <w:pStyle w:val="TableParagraph"/>
              <w:spacing w:line="202" w:lineRule="exact"/>
              <w:ind w:right="89"/>
              <w:rPr>
                <w:rFonts w:ascii="A-OTF Futo Go B101 Pr6N"/>
                <w:b/>
                <w:sz w:val="13"/>
              </w:rPr>
            </w:pPr>
            <w:r>
              <w:rPr>
                <w:rFonts w:ascii="A-OTF Futo Go B101 Pr6N"/>
                <w:b/>
                <w:w w:val="183"/>
                <w:sz w:val="13"/>
              </w:rPr>
              <w:t>-</w:t>
            </w:r>
          </w:p>
        </w:tc>
        <w:tc>
          <w:tcPr>
            <w:tcW w:w="999" w:type="dxa"/>
            <w:tcBorders>
              <w:top w:val="nil"/>
              <w:bottom w:val="nil"/>
            </w:tcBorders>
            <w:shd w:val="clear" w:color="auto" w:fill="CCFFFF"/>
          </w:tcPr>
          <w:p>
            <w:pPr>
              <w:pStyle w:val="TableParagraph"/>
              <w:spacing w:line="202" w:lineRule="exact"/>
              <w:ind w:right="90"/>
              <w:rPr>
                <w:rFonts w:ascii="A-OTF Futo Go B101 Pr6N"/>
                <w:b/>
                <w:sz w:val="13"/>
              </w:rPr>
            </w:pPr>
            <w:r>
              <w:rPr>
                <w:rFonts w:ascii="A-OTF Futo Go B101 Pr6N"/>
                <w:b/>
                <w:w w:val="103"/>
                <w:sz w:val="13"/>
              </w:rPr>
              <w:t>4</w:t>
            </w:r>
          </w:p>
        </w:tc>
        <w:tc>
          <w:tcPr>
            <w:tcW w:w="1076" w:type="dxa"/>
            <w:tcBorders>
              <w:top w:val="nil"/>
              <w:bottom w:val="nil"/>
            </w:tcBorders>
            <w:shd w:val="clear" w:color="auto" w:fill="CCFFFF"/>
          </w:tcPr>
          <w:p>
            <w:pPr>
              <w:pStyle w:val="TableParagraph"/>
              <w:spacing w:line="202" w:lineRule="exact"/>
              <w:ind w:right="89"/>
              <w:rPr>
                <w:rFonts w:ascii="A-OTF Futo Go B101 Pr6N"/>
                <w:b/>
                <w:sz w:val="13"/>
              </w:rPr>
            </w:pPr>
            <w:r>
              <w:rPr>
                <w:rFonts w:ascii="A-OTF Futo Go B101 Pr6N"/>
                <w:b/>
                <w:w w:val="105"/>
                <w:sz w:val="13"/>
              </w:rPr>
              <w:t>44</w:t>
            </w:r>
          </w:p>
        </w:tc>
        <w:tc>
          <w:tcPr>
            <w:tcW w:w="1076" w:type="dxa"/>
            <w:tcBorders>
              <w:top w:val="nil"/>
              <w:bottom w:val="nil"/>
            </w:tcBorders>
            <w:shd w:val="clear" w:color="auto" w:fill="CCFFFF"/>
          </w:tcPr>
          <w:p>
            <w:pPr>
              <w:pStyle w:val="TableParagraph"/>
              <w:spacing w:line="202" w:lineRule="exact"/>
              <w:ind w:right="89"/>
              <w:rPr>
                <w:rFonts w:ascii="A-OTF Futo Go B101 Pr6N"/>
                <w:b/>
                <w:sz w:val="13"/>
              </w:rPr>
            </w:pPr>
            <w:r>
              <w:rPr>
                <w:rFonts w:ascii="A-OTF Futo Go B101 Pr6N"/>
                <w:b/>
                <w:w w:val="105"/>
                <w:sz w:val="13"/>
              </w:rPr>
              <w:t>18</w:t>
            </w:r>
          </w:p>
        </w:tc>
        <w:tc>
          <w:tcPr>
            <w:tcW w:w="1075" w:type="dxa"/>
            <w:tcBorders>
              <w:top w:val="nil"/>
              <w:bottom w:val="nil"/>
            </w:tcBorders>
            <w:shd w:val="clear" w:color="auto" w:fill="CCFFFF"/>
          </w:tcPr>
          <w:p>
            <w:pPr>
              <w:pStyle w:val="TableParagraph"/>
              <w:spacing w:line="202" w:lineRule="exact"/>
              <w:ind w:right="90"/>
              <w:rPr>
                <w:rFonts w:ascii="A-OTF Futo Go B101 Pr6N"/>
                <w:b/>
                <w:sz w:val="13"/>
              </w:rPr>
            </w:pPr>
            <w:r>
              <w:rPr>
                <w:rFonts w:ascii="A-OTF Futo Go B101 Pr6N"/>
                <w:b/>
                <w:w w:val="105"/>
                <w:sz w:val="13"/>
              </w:rPr>
              <w:t>26</w:t>
            </w:r>
          </w:p>
        </w:tc>
        <w:tc>
          <w:tcPr>
            <w:tcW w:w="1076" w:type="dxa"/>
            <w:tcBorders>
              <w:top w:val="nil"/>
              <w:bottom w:val="nil"/>
            </w:tcBorders>
            <w:shd w:val="clear" w:color="auto" w:fill="CCFFFF"/>
          </w:tcPr>
          <w:p>
            <w:pPr>
              <w:pStyle w:val="TableParagraph"/>
              <w:spacing w:line="202" w:lineRule="exact"/>
              <w:ind w:right="91"/>
              <w:rPr>
                <w:rFonts w:ascii="A-OTF Futo Go B101 Pr6N"/>
                <w:b/>
                <w:sz w:val="13"/>
              </w:rPr>
            </w:pPr>
            <w:r>
              <w:rPr>
                <w:rFonts w:ascii="A-OTF Futo Go B101 Pr6N"/>
                <w:b/>
                <w:w w:val="105"/>
                <w:sz w:val="13"/>
              </w:rPr>
              <w:t>15</w:t>
            </w:r>
          </w:p>
        </w:tc>
      </w:tr>
      <w:tr>
        <w:trPr>
          <w:trHeight w:val="219" w:hRule="atLeast"/>
        </w:trPr>
        <w:tc>
          <w:tcPr>
            <w:tcW w:w="1234" w:type="dxa"/>
            <w:gridSpan w:val="2"/>
            <w:tcBorders>
              <w:top w:val="nil"/>
              <w:bottom w:val="nil"/>
            </w:tcBorders>
          </w:tcPr>
          <w:p>
            <w:pPr>
              <w:pStyle w:val="TableParagraph"/>
              <w:spacing w:before="17"/>
              <w:ind w:left="265"/>
              <w:jc w:val="left"/>
              <w:rPr>
                <w:sz w:val="13"/>
              </w:rPr>
            </w:pPr>
            <w:r>
              <w:rPr>
                <w:w w:val="115"/>
                <w:sz w:val="13"/>
              </w:rPr>
              <w:t>西 目 屋 村</w:t>
            </w:r>
          </w:p>
        </w:tc>
        <w:tc>
          <w:tcPr>
            <w:tcW w:w="999" w:type="dxa"/>
            <w:tcBorders>
              <w:top w:val="nil"/>
              <w:bottom w:val="nil"/>
            </w:tcBorders>
          </w:tcPr>
          <w:p>
            <w:pPr>
              <w:pStyle w:val="TableParagraph"/>
              <w:spacing w:before="17"/>
              <w:ind w:right="85"/>
              <w:rPr>
                <w:sz w:val="13"/>
              </w:rPr>
            </w:pPr>
            <w:r>
              <w:rPr>
                <w:w w:val="103"/>
                <w:sz w:val="13"/>
              </w:rPr>
              <w:t>1</w:t>
            </w:r>
          </w:p>
        </w:tc>
        <w:tc>
          <w:tcPr>
            <w:tcW w:w="1000" w:type="dxa"/>
            <w:gridSpan w:val="2"/>
            <w:tcBorders>
              <w:top w:val="nil"/>
              <w:bottom w:val="nil"/>
            </w:tcBorders>
          </w:tcPr>
          <w:p>
            <w:pPr>
              <w:pStyle w:val="TableParagraph"/>
              <w:spacing w:before="17"/>
              <w:ind w:right="86"/>
              <w:rPr>
                <w:sz w:val="13"/>
              </w:rPr>
            </w:pPr>
            <w:r>
              <w:rPr>
                <w:w w:val="103"/>
                <w:sz w:val="13"/>
              </w:rPr>
              <w:t>1</w:t>
            </w:r>
          </w:p>
        </w:tc>
        <w:tc>
          <w:tcPr>
            <w:tcW w:w="1000" w:type="dxa"/>
            <w:tcBorders>
              <w:top w:val="nil"/>
              <w:bottom w:val="nil"/>
            </w:tcBorders>
          </w:tcPr>
          <w:p>
            <w:pPr>
              <w:pStyle w:val="TableParagraph"/>
              <w:spacing w:before="17"/>
              <w:ind w:right="87"/>
              <w:rPr>
                <w:sz w:val="13"/>
              </w:rPr>
            </w:pPr>
            <w:r>
              <w:rPr>
                <w:w w:val="173"/>
                <w:sz w:val="13"/>
              </w:rPr>
              <w:t>-</w:t>
            </w:r>
          </w:p>
        </w:tc>
        <w:tc>
          <w:tcPr>
            <w:tcW w:w="999" w:type="dxa"/>
            <w:tcBorders>
              <w:top w:val="nil"/>
              <w:bottom w:val="nil"/>
            </w:tcBorders>
          </w:tcPr>
          <w:p>
            <w:pPr>
              <w:pStyle w:val="TableParagraph"/>
              <w:spacing w:before="17"/>
              <w:ind w:right="86"/>
              <w:rPr>
                <w:sz w:val="13"/>
              </w:rPr>
            </w:pPr>
            <w:r>
              <w:rPr>
                <w:w w:val="103"/>
                <w:sz w:val="13"/>
              </w:rPr>
              <w:t>4</w:t>
            </w:r>
          </w:p>
        </w:tc>
        <w:tc>
          <w:tcPr>
            <w:tcW w:w="1076" w:type="dxa"/>
            <w:tcBorders>
              <w:top w:val="nil"/>
              <w:bottom w:val="nil"/>
            </w:tcBorders>
          </w:tcPr>
          <w:p>
            <w:pPr>
              <w:pStyle w:val="TableParagraph"/>
              <w:spacing w:before="17"/>
              <w:ind w:right="87"/>
              <w:rPr>
                <w:sz w:val="13"/>
              </w:rPr>
            </w:pPr>
            <w:r>
              <w:rPr>
                <w:sz w:val="13"/>
              </w:rPr>
              <w:t>44</w:t>
            </w:r>
          </w:p>
        </w:tc>
        <w:tc>
          <w:tcPr>
            <w:tcW w:w="1076" w:type="dxa"/>
            <w:tcBorders>
              <w:top w:val="nil"/>
              <w:bottom w:val="nil"/>
            </w:tcBorders>
          </w:tcPr>
          <w:p>
            <w:pPr>
              <w:pStyle w:val="TableParagraph"/>
              <w:spacing w:before="17"/>
              <w:ind w:right="88"/>
              <w:rPr>
                <w:sz w:val="13"/>
              </w:rPr>
            </w:pPr>
            <w:r>
              <w:rPr>
                <w:sz w:val="13"/>
              </w:rPr>
              <w:t>18</w:t>
            </w:r>
          </w:p>
        </w:tc>
        <w:tc>
          <w:tcPr>
            <w:tcW w:w="1075" w:type="dxa"/>
            <w:tcBorders>
              <w:top w:val="nil"/>
              <w:bottom w:val="nil"/>
            </w:tcBorders>
          </w:tcPr>
          <w:p>
            <w:pPr>
              <w:pStyle w:val="TableParagraph"/>
              <w:spacing w:before="17"/>
              <w:ind w:right="88"/>
              <w:rPr>
                <w:sz w:val="13"/>
              </w:rPr>
            </w:pPr>
            <w:r>
              <w:rPr>
                <w:sz w:val="13"/>
              </w:rPr>
              <w:t>26</w:t>
            </w:r>
          </w:p>
        </w:tc>
        <w:tc>
          <w:tcPr>
            <w:tcW w:w="1076" w:type="dxa"/>
            <w:tcBorders>
              <w:top w:val="nil"/>
              <w:bottom w:val="nil"/>
            </w:tcBorders>
          </w:tcPr>
          <w:p>
            <w:pPr>
              <w:pStyle w:val="TableParagraph"/>
              <w:spacing w:before="17"/>
              <w:ind w:right="90"/>
              <w:rPr>
                <w:sz w:val="13"/>
              </w:rPr>
            </w:pPr>
            <w:r>
              <w:rPr>
                <w:sz w:val="13"/>
              </w:rPr>
              <w:t>15</w:t>
            </w:r>
          </w:p>
        </w:tc>
      </w:tr>
      <w:tr>
        <w:trPr>
          <w:trHeight w:val="222" w:hRule="atLeast"/>
        </w:trPr>
        <w:tc>
          <w:tcPr>
            <w:tcW w:w="1234" w:type="dxa"/>
            <w:gridSpan w:val="2"/>
            <w:tcBorders>
              <w:top w:val="nil"/>
              <w:bottom w:val="nil"/>
            </w:tcBorders>
            <w:shd w:val="clear" w:color="auto" w:fill="CCFFFF"/>
          </w:tcPr>
          <w:p>
            <w:pPr>
              <w:pStyle w:val="TableParagraph"/>
              <w:spacing w:line="199" w:lineRule="exact"/>
              <w:ind w:left="199"/>
              <w:jc w:val="left"/>
              <w:rPr>
                <w:rFonts w:ascii="A-OTF Futo Go B101 Pr6N" w:eastAsia="A-OTF Futo Go B101 Pr6N" w:hint="eastAsia"/>
                <w:b/>
                <w:sz w:val="13"/>
              </w:rPr>
            </w:pPr>
            <w:r>
              <w:rPr>
                <w:rFonts w:ascii="A-OTF Futo Go B101 Pr6N" w:eastAsia="A-OTF Futo Go B101 Pr6N" w:hint="eastAsia"/>
                <w:b/>
                <w:w w:val="115"/>
                <w:sz w:val="13"/>
              </w:rPr>
              <w:t>南 津 軽 郡</w:t>
            </w:r>
          </w:p>
        </w:tc>
        <w:tc>
          <w:tcPr>
            <w:tcW w:w="999" w:type="dxa"/>
            <w:tcBorders>
              <w:top w:val="nil"/>
              <w:bottom w:val="nil"/>
            </w:tcBorders>
            <w:shd w:val="clear" w:color="auto" w:fill="CCFFFF"/>
          </w:tcPr>
          <w:p>
            <w:pPr>
              <w:pStyle w:val="TableParagraph"/>
              <w:spacing w:line="202" w:lineRule="exact"/>
              <w:ind w:right="87"/>
              <w:rPr>
                <w:rFonts w:ascii="A-OTF Futo Go B101 Pr6N"/>
                <w:b/>
                <w:sz w:val="13"/>
              </w:rPr>
            </w:pPr>
            <w:r>
              <w:rPr>
                <w:rFonts w:ascii="A-OTF Futo Go B101 Pr6N"/>
                <w:b/>
                <w:w w:val="103"/>
                <w:sz w:val="13"/>
              </w:rPr>
              <w:t>4</w:t>
            </w:r>
          </w:p>
        </w:tc>
        <w:tc>
          <w:tcPr>
            <w:tcW w:w="1000" w:type="dxa"/>
            <w:gridSpan w:val="2"/>
            <w:tcBorders>
              <w:top w:val="nil"/>
              <w:bottom w:val="nil"/>
            </w:tcBorders>
            <w:shd w:val="clear" w:color="auto" w:fill="CCFFFF"/>
          </w:tcPr>
          <w:p>
            <w:pPr>
              <w:pStyle w:val="TableParagraph"/>
              <w:spacing w:line="202" w:lineRule="exact"/>
              <w:ind w:right="89"/>
              <w:rPr>
                <w:rFonts w:ascii="A-OTF Futo Go B101 Pr6N"/>
                <w:b/>
                <w:sz w:val="13"/>
              </w:rPr>
            </w:pPr>
            <w:r>
              <w:rPr>
                <w:rFonts w:ascii="A-OTF Futo Go B101 Pr6N"/>
                <w:b/>
                <w:w w:val="103"/>
                <w:sz w:val="13"/>
              </w:rPr>
              <w:t>4</w:t>
            </w:r>
          </w:p>
        </w:tc>
        <w:tc>
          <w:tcPr>
            <w:tcW w:w="1000" w:type="dxa"/>
            <w:tcBorders>
              <w:top w:val="nil"/>
              <w:bottom w:val="nil"/>
            </w:tcBorders>
            <w:shd w:val="clear" w:color="auto" w:fill="CCFFFF"/>
          </w:tcPr>
          <w:p>
            <w:pPr>
              <w:pStyle w:val="TableParagraph"/>
              <w:spacing w:line="202" w:lineRule="exact"/>
              <w:ind w:right="89"/>
              <w:rPr>
                <w:rFonts w:ascii="A-OTF Futo Go B101 Pr6N"/>
                <w:b/>
                <w:sz w:val="13"/>
              </w:rPr>
            </w:pPr>
            <w:r>
              <w:rPr>
                <w:rFonts w:ascii="A-OTF Futo Go B101 Pr6N"/>
                <w:b/>
                <w:w w:val="183"/>
                <w:sz w:val="13"/>
              </w:rPr>
              <w:t>-</w:t>
            </w:r>
          </w:p>
        </w:tc>
        <w:tc>
          <w:tcPr>
            <w:tcW w:w="999" w:type="dxa"/>
            <w:tcBorders>
              <w:top w:val="nil"/>
              <w:bottom w:val="nil"/>
            </w:tcBorders>
            <w:shd w:val="clear" w:color="auto" w:fill="CCFFFF"/>
          </w:tcPr>
          <w:p>
            <w:pPr>
              <w:pStyle w:val="TableParagraph"/>
              <w:spacing w:line="202" w:lineRule="exact"/>
              <w:ind w:right="88"/>
              <w:rPr>
                <w:rFonts w:ascii="A-OTF Futo Go B101 Pr6N"/>
                <w:b/>
                <w:sz w:val="13"/>
              </w:rPr>
            </w:pPr>
            <w:r>
              <w:rPr>
                <w:rFonts w:ascii="A-OTF Futo Go B101 Pr6N"/>
                <w:b/>
                <w:w w:val="105"/>
                <w:sz w:val="13"/>
              </w:rPr>
              <w:t>38</w:t>
            </w:r>
          </w:p>
        </w:tc>
        <w:tc>
          <w:tcPr>
            <w:tcW w:w="1076" w:type="dxa"/>
            <w:tcBorders>
              <w:top w:val="nil"/>
              <w:bottom w:val="nil"/>
            </w:tcBorders>
            <w:shd w:val="clear" w:color="auto" w:fill="CCFFFF"/>
          </w:tcPr>
          <w:p>
            <w:pPr>
              <w:pStyle w:val="TableParagraph"/>
              <w:spacing w:line="202" w:lineRule="exact"/>
              <w:ind w:right="89"/>
              <w:rPr>
                <w:rFonts w:ascii="A-OTF Futo Go B101 Pr6N"/>
                <w:b/>
                <w:sz w:val="13"/>
              </w:rPr>
            </w:pPr>
            <w:r>
              <w:rPr>
                <w:rFonts w:ascii="A-OTF Futo Go B101 Pr6N"/>
                <w:b/>
                <w:w w:val="115"/>
                <w:sz w:val="13"/>
              </w:rPr>
              <w:t>1,124</w:t>
            </w:r>
          </w:p>
        </w:tc>
        <w:tc>
          <w:tcPr>
            <w:tcW w:w="1076" w:type="dxa"/>
            <w:tcBorders>
              <w:top w:val="nil"/>
              <w:bottom w:val="nil"/>
            </w:tcBorders>
            <w:shd w:val="clear" w:color="auto" w:fill="CCFFFF"/>
          </w:tcPr>
          <w:p>
            <w:pPr>
              <w:pStyle w:val="TableParagraph"/>
              <w:spacing w:line="202" w:lineRule="exact"/>
              <w:ind w:right="89"/>
              <w:rPr>
                <w:rFonts w:ascii="A-OTF Futo Go B101 Pr6N"/>
                <w:b/>
                <w:sz w:val="13"/>
              </w:rPr>
            </w:pPr>
            <w:r>
              <w:rPr>
                <w:rFonts w:ascii="A-OTF Futo Go B101 Pr6N"/>
                <w:b/>
                <w:w w:val="105"/>
                <w:sz w:val="13"/>
              </w:rPr>
              <w:t>603</w:t>
            </w:r>
          </w:p>
        </w:tc>
        <w:tc>
          <w:tcPr>
            <w:tcW w:w="1075" w:type="dxa"/>
            <w:tcBorders>
              <w:top w:val="nil"/>
              <w:bottom w:val="nil"/>
            </w:tcBorders>
            <w:shd w:val="clear" w:color="auto" w:fill="CCFFFF"/>
          </w:tcPr>
          <w:p>
            <w:pPr>
              <w:pStyle w:val="TableParagraph"/>
              <w:spacing w:line="202" w:lineRule="exact"/>
              <w:ind w:right="90"/>
              <w:rPr>
                <w:rFonts w:ascii="A-OTF Futo Go B101 Pr6N"/>
                <w:b/>
                <w:sz w:val="13"/>
              </w:rPr>
            </w:pPr>
            <w:r>
              <w:rPr>
                <w:rFonts w:ascii="A-OTF Futo Go B101 Pr6N"/>
                <w:b/>
                <w:w w:val="105"/>
                <w:sz w:val="13"/>
              </w:rPr>
              <w:t>521</w:t>
            </w:r>
          </w:p>
        </w:tc>
        <w:tc>
          <w:tcPr>
            <w:tcW w:w="1076" w:type="dxa"/>
            <w:tcBorders>
              <w:top w:val="nil"/>
              <w:bottom w:val="nil"/>
            </w:tcBorders>
            <w:shd w:val="clear" w:color="auto" w:fill="CCFFFF"/>
          </w:tcPr>
          <w:p>
            <w:pPr>
              <w:pStyle w:val="TableParagraph"/>
              <w:spacing w:line="202" w:lineRule="exact"/>
              <w:ind w:right="91"/>
              <w:rPr>
                <w:rFonts w:ascii="A-OTF Futo Go B101 Pr6N"/>
                <w:b/>
                <w:sz w:val="13"/>
              </w:rPr>
            </w:pPr>
            <w:r>
              <w:rPr>
                <w:rFonts w:ascii="A-OTF Futo Go B101 Pr6N"/>
                <w:b/>
                <w:w w:val="105"/>
                <w:sz w:val="13"/>
              </w:rPr>
              <w:t>364</w:t>
            </w:r>
          </w:p>
        </w:tc>
      </w:tr>
      <w:tr>
        <w:trPr>
          <w:trHeight w:val="214" w:hRule="atLeast"/>
        </w:trPr>
        <w:tc>
          <w:tcPr>
            <w:tcW w:w="1234" w:type="dxa"/>
            <w:gridSpan w:val="2"/>
            <w:tcBorders>
              <w:top w:val="nil"/>
              <w:bottom w:val="nil"/>
            </w:tcBorders>
          </w:tcPr>
          <w:p>
            <w:pPr>
              <w:pStyle w:val="TableParagraph"/>
              <w:tabs>
                <w:tab w:pos="664" w:val="left" w:leader="none"/>
                <w:tab w:pos="1065" w:val="left" w:leader="none"/>
              </w:tabs>
              <w:spacing w:before="17"/>
              <w:ind w:left="265"/>
              <w:jc w:val="left"/>
              <w:rPr>
                <w:sz w:val="13"/>
              </w:rPr>
            </w:pPr>
            <w:r>
              <w:rPr>
                <w:w w:val="115"/>
                <w:sz w:val="13"/>
              </w:rPr>
              <w:t>藤</w:t>
              <w:tab/>
              <w:t>崎</w:t>
              <w:tab/>
            </w:r>
            <w:r>
              <w:rPr>
                <w:spacing w:val="-17"/>
                <w:w w:val="115"/>
                <w:sz w:val="13"/>
              </w:rPr>
              <w:t>町</w:t>
            </w:r>
          </w:p>
        </w:tc>
        <w:tc>
          <w:tcPr>
            <w:tcW w:w="999" w:type="dxa"/>
            <w:tcBorders>
              <w:top w:val="nil"/>
              <w:bottom w:val="nil"/>
            </w:tcBorders>
          </w:tcPr>
          <w:p>
            <w:pPr>
              <w:pStyle w:val="TableParagraph"/>
              <w:spacing w:before="17"/>
              <w:ind w:right="85"/>
              <w:rPr>
                <w:sz w:val="13"/>
              </w:rPr>
            </w:pPr>
            <w:r>
              <w:rPr>
                <w:w w:val="103"/>
                <w:sz w:val="13"/>
              </w:rPr>
              <w:t>2</w:t>
            </w:r>
          </w:p>
        </w:tc>
        <w:tc>
          <w:tcPr>
            <w:tcW w:w="1000" w:type="dxa"/>
            <w:gridSpan w:val="2"/>
            <w:tcBorders>
              <w:top w:val="nil"/>
              <w:bottom w:val="nil"/>
            </w:tcBorders>
          </w:tcPr>
          <w:p>
            <w:pPr>
              <w:pStyle w:val="TableParagraph"/>
              <w:spacing w:before="17"/>
              <w:ind w:right="86"/>
              <w:rPr>
                <w:sz w:val="13"/>
              </w:rPr>
            </w:pPr>
            <w:r>
              <w:rPr>
                <w:w w:val="103"/>
                <w:sz w:val="13"/>
              </w:rPr>
              <w:t>2</w:t>
            </w:r>
          </w:p>
        </w:tc>
        <w:tc>
          <w:tcPr>
            <w:tcW w:w="1000" w:type="dxa"/>
            <w:tcBorders>
              <w:top w:val="nil"/>
              <w:bottom w:val="nil"/>
            </w:tcBorders>
          </w:tcPr>
          <w:p>
            <w:pPr>
              <w:pStyle w:val="TableParagraph"/>
              <w:spacing w:before="17"/>
              <w:ind w:right="87"/>
              <w:rPr>
                <w:sz w:val="13"/>
              </w:rPr>
            </w:pPr>
            <w:r>
              <w:rPr>
                <w:w w:val="173"/>
                <w:sz w:val="13"/>
              </w:rPr>
              <w:t>-</w:t>
            </w:r>
          </w:p>
        </w:tc>
        <w:tc>
          <w:tcPr>
            <w:tcW w:w="999" w:type="dxa"/>
            <w:tcBorders>
              <w:top w:val="nil"/>
              <w:bottom w:val="nil"/>
            </w:tcBorders>
          </w:tcPr>
          <w:p>
            <w:pPr>
              <w:pStyle w:val="TableParagraph"/>
              <w:spacing w:before="17"/>
              <w:ind w:right="85"/>
              <w:rPr>
                <w:sz w:val="13"/>
              </w:rPr>
            </w:pPr>
            <w:r>
              <w:rPr>
                <w:sz w:val="13"/>
              </w:rPr>
              <w:t>17</w:t>
            </w:r>
          </w:p>
        </w:tc>
        <w:tc>
          <w:tcPr>
            <w:tcW w:w="1076" w:type="dxa"/>
            <w:tcBorders>
              <w:top w:val="nil"/>
              <w:bottom w:val="nil"/>
            </w:tcBorders>
          </w:tcPr>
          <w:p>
            <w:pPr>
              <w:pStyle w:val="TableParagraph"/>
              <w:spacing w:before="17"/>
              <w:ind w:right="87"/>
              <w:rPr>
                <w:sz w:val="13"/>
              </w:rPr>
            </w:pPr>
            <w:r>
              <w:rPr>
                <w:sz w:val="13"/>
              </w:rPr>
              <w:t>547</w:t>
            </w:r>
          </w:p>
        </w:tc>
        <w:tc>
          <w:tcPr>
            <w:tcW w:w="1076" w:type="dxa"/>
            <w:tcBorders>
              <w:top w:val="nil"/>
              <w:bottom w:val="nil"/>
            </w:tcBorders>
          </w:tcPr>
          <w:p>
            <w:pPr>
              <w:pStyle w:val="TableParagraph"/>
              <w:spacing w:before="17"/>
              <w:ind w:right="88"/>
              <w:rPr>
                <w:sz w:val="13"/>
              </w:rPr>
            </w:pPr>
            <w:r>
              <w:rPr>
                <w:sz w:val="13"/>
              </w:rPr>
              <w:t>288</w:t>
            </w:r>
          </w:p>
        </w:tc>
        <w:tc>
          <w:tcPr>
            <w:tcW w:w="1075" w:type="dxa"/>
            <w:tcBorders>
              <w:top w:val="nil"/>
              <w:bottom w:val="nil"/>
            </w:tcBorders>
          </w:tcPr>
          <w:p>
            <w:pPr>
              <w:pStyle w:val="TableParagraph"/>
              <w:spacing w:before="17"/>
              <w:ind w:right="88"/>
              <w:rPr>
                <w:sz w:val="13"/>
              </w:rPr>
            </w:pPr>
            <w:r>
              <w:rPr>
                <w:sz w:val="13"/>
              </w:rPr>
              <w:t>259</w:t>
            </w:r>
          </w:p>
        </w:tc>
        <w:tc>
          <w:tcPr>
            <w:tcW w:w="1076" w:type="dxa"/>
            <w:tcBorders>
              <w:top w:val="nil"/>
              <w:bottom w:val="nil"/>
            </w:tcBorders>
          </w:tcPr>
          <w:p>
            <w:pPr>
              <w:pStyle w:val="TableParagraph"/>
              <w:spacing w:before="17"/>
              <w:ind w:right="90"/>
              <w:rPr>
                <w:sz w:val="13"/>
              </w:rPr>
            </w:pPr>
            <w:r>
              <w:rPr>
                <w:sz w:val="13"/>
              </w:rPr>
              <w:t>162</w:t>
            </w:r>
          </w:p>
        </w:tc>
      </w:tr>
      <w:tr>
        <w:trPr>
          <w:trHeight w:val="220" w:hRule="atLeast"/>
        </w:trPr>
        <w:tc>
          <w:tcPr>
            <w:tcW w:w="1234" w:type="dxa"/>
            <w:gridSpan w:val="2"/>
            <w:tcBorders>
              <w:top w:val="nil"/>
              <w:bottom w:val="nil"/>
            </w:tcBorders>
          </w:tcPr>
          <w:p>
            <w:pPr>
              <w:pStyle w:val="TableParagraph"/>
              <w:tabs>
                <w:tab w:pos="664" w:val="left" w:leader="none"/>
                <w:tab w:pos="1065" w:val="left" w:leader="none"/>
              </w:tabs>
              <w:spacing w:before="23"/>
              <w:ind w:left="265"/>
              <w:jc w:val="left"/>
              <w:rPr>
                <w:sz w:val="13"/>
              </w:rPr>
            </w:pPr>
            <w:r>
              <w:rPr>
                <w:w w:val="115"/>
                <w:sz w:val="13"/>
              </w:rPr>
              <w:t>大</w:t>
              <w:tab/>
              <w:t>鰐</w:t>
              <w:tab/>
            </w:r>
            <w:r>
              <w:rPr>
                <w:spacing w:val="-17"/>
                <w:w w:val="115"/>
                <w:sz w:val="13"/>
              </w:rPr>
              <w:t>町</w:t>
            </w:r>
          </w:p>
        </w:tc>
        <w:tc>
          <w:tcPr>
            <w:tcW w:w="999" w:type="dxa"/>
            <w:tcBorders>
              <w:top w:val="nil"/>
              <w:bottom w:val="nil"/>
            </w:tcBorders>
          </w:tcPr>
          <w:p>
            <w:pPr>
              <w:pStyle w:val="TableParagraph"/>
              <w:spacing w:before="23"/>
              <w:ind w:right="85"/>
              <w:rPr>
                <w:sz w:val="13"/>
              </w:rPr>
            </w:pPr>
            <w:r>
              <w:rPr>
                <w:w w:val="103"/>
                <w:sz w:val="13"/>
              </w:rPr>
              <w:t>1</w:t>
            </w:r>
          </w:p>
        </w:tc>
        <w:tc>
          <w:tcPr>
            <w:tcW w:w="1000" w:type="dxa"/>
            <w:gridSpan w:val="2"/>
            <w:tcBorders>
              <w:top w:val="nil"/>
              <w:bottom w:val="nil"/>
            </w:tcBorders>
          </w:tcPr>
          <w:p>
            <w:pPr>
              <w:pStyle w:val="TableParagraph"/>
              <w:spacing w:before="23"/>
              <w:ind w:right="86"/>
              <w:rPr>
                <w:sz w:val="13"/>
              </w:rPr>
            </w:pPr>
            <w:r>
              <w:rPr>
                <w:w w:val="103"/>
                <w:sz w:val="13"/>
              </w:rPr>
              <w:t>1</w:t>
            </w:r>
          </w:p>
        </w:tc>
        <w:tc>
          <w:tcPr>
            <w:tcW w:w="1000" w:type="dxa"/>
            <w:tcBorders>
              <w:top w:val="nil"/>
              <w:bottom w:val="nil"/>
            </w:tcBorders>
          </w:tcPr>
          <w:p>
            <w:pPr>
              <w:pStyle w:val="TableParagraph"/>
              <w:spacing w:before="23"/>
              <w:ind w:right="87"/>
              <w:rPr>
                <w:sz w:val="13"/>
              </w:rPr>
            </w:pPr>
            <w:r>
              <w:rPr>
                <w:w w:val="173"/>
                <w:sz w:val="13"/>
              </w:rPr>
              <w:t>-</w:t>
            </w:r>
          </w:p>
        </w:tc>
        <w:tc>
          <w:tcPr>
            <w:tcW w:w="999" w:type="dxa"/>
            <w:tcBorders>
              <w:top w:val="nil"/>
              <w:bottom w:val="nil"/>
            </w:tcBorders>
          </w:tcPr>
          <w:p>
            <w:pPr>
              <w:pStyle w:val="TableParagraph"/>
              <w:spacing w:before="23"/>
              <w:ind w:right="85"/>
              <w:rPr>
                <w:sz w:val="13"/>
              </w:rPr>
            </w:pPr>
            <w:r>
              <w:rPr>
                <w:sz w:val="13"/>
              </w:rPr>
              <w:t>11</w:t>
            </w:r>
          </w:p>
        </w:tc>
        <w:tc>
          <w:tcPr>
            <w:tcW w:w="1076" w:type="dxa"/>
            <w:tcBorders>
              <w:top w:val="nil"/>
              <w:bottom w:val="nil"/>
            </w:tcBorders>
          </w:tcPr>
          <w:p>
            <w:pPr>
              <w:pStyle w:val="TableParagraph"/>
              <w:spacing w:before="23"/>
              <w:ind w:right="87"/>
              <w:rPr>
                <w:sz w:val="13"/>
              </w:rPr>
            </w:pPr>
            <w:r>
              <w:rPr>
                <w:sz w:val="13"/>
              </w:rPr>
              <w:t>330</w:t>
            </w:r>
          </w:p>
        </w:tc>
        <w:tc>
          <w:tcPr>
            <w:tcW w:w="1076" w:type="dxa"/>
            <w:tcBorders>
              <w:top w:val="nil"/>
              <w:bottom w:val="nil"/>
            </w:tcBorders>
          </w:tcPr>
          <w:p>
            <w:pPr>
              <w:pStyle w:val="TableParagraph"/>
              <w:spacing w:before="23"/>
              <w:ind w:right="88"/>
              <w:rPr>
                <w:sz w:val="13"/>
              </w:rPr>
            </w:pPr>
            <w:r>
              <w:rPr>
                <w:sz w:val="13"/>
              </w:rPr>
              <w:t>174</w:t>
            </w:r>
          </w:p>
        </w:tc>
        <w:tc>
          <w:tcPr>
            <w:tcW w:w="1075" w:type="dxa"/>
            <w:tcBorders>
              <w:top w:val="nil"/>
              <w:bottom w:val="nil"/>
            </w:tcBorders>
          </w:tcPr>
          <w:p>
            <w:pPr>
              <w:pStyle w:val="TableParagraph"/>
              <w:spacing w:before="23"/>
              <w:ind w:right="88"/>
              <w:rPr>
                <w:sz w:val="13"/>
              </w:rPr>
            </w:pPr>
            <w:r>
              <w:rPr>
                <w:sz w:val="13"/>
              </w:rPr>
              <w:t>156</w:t>
            </w:r>
          </w:p>
        </w:tc>
        <w:tc>
          <w:tcPr>
            <w:tcW w:w="1076" w:type="dxa"/>
            <w:tcBorders>
              <w:top w:val="nil"/>
              <w:bottom w:val="nil"/>
            </w:tcBorders>
          </w:tcPr>
          <w:p>
            <w:pPr>
              <w:pStyle w:val="TableParagraph"/>
              <w:spacing w:before="23"/>
              <w:ind w:right="90"/>
              <w:rPr>
                <w:sz w:val="13"/>
              </w:rPr>
            </w:pPr>
            <w:r>
              <w:rPr>
                <w:sz w:val="13"/>
              </w:rPr>
              <w:t>120</w:t>
            </w:r>
          </w:p>
        </w:tc>
      </w:tr>
      <w:tr>
        <w:trPr>
          <w:trHeight w:val="226" w:hRule="atLeast"/>
        </w:trPr>
        <w:tc>
          <w:tcPr>
            <w:tcW w:w="1234" w:type="dxa"/>
            <w:gridSpan w:val="2"/>
            <w:tcBorders>
              <w:top w:val="nil"/>
              <w:bottom w:val="nil"/>
            </w:tcBorders>
          </w:tcPr>
          <w:p>
            <w:pPr>
              <w:pStyle w:val="TableParagraph"/>
              <w:spacing w:before="23"/>
              <w:ind w:left="265"/>
              <w:jc w:val="left"/>
              <w:rPr>
                <w:sz w:val="13"/>
              </w:rPr>
            </w:pPr>
            <w:r>
              <w:rPr>
                <w:w w:val="115"/>
                <w:sz w:val="13"/>
              </w:rPr>
              <w:t>田 舎 館 村</w:t>
            </w:r>
          </w:p>
        </w:tc>
        <w:tc>
          <w:tcPr>
            <w:tcW w:w="999" w:type="dxa"/>
            <w:tcBorders>
              <w:top w:val="nil"/>
              <w:bottom w:val="nil"/>
            </w:tcBorders>
          </w:tcPr>
          <w:p>
            <w:pPr>
              <w:pStyle w:val="TableParagraph"/>
              <w:spacing w:before="23"/>
              <w:ind w:right="85"/>
              <w:rPr>
                <w:sz w:val="13"/>
              </w:rPr>
            </w:pPr>
            <w:r>
              <w:rPr>
                <w:w w:val="103"/>
                <w:sz w:val="13"/>
              </w:rPr>
              <w:t>1</w:t>
            </w:r>
          </w:p>
        </w:tc>
        <w:tc>
          <w:tcPr>
            <w:tcW w:w="1000" w:type="dxa"/>
            <w:gridSpan w:val="2"/>
            <w:tcBorders>
              <w:top w:val="nil"/>
              <w:bottom w:val="nil"/>
            </w:tcBorders>
          </w:tcPr>
          <w:p>
            <w:pPr>
              <w:pStyle w:val="TableParagraph"/>
              <w:spacing w:before="23"/>
              <w:ind w:right="86"/>
              <w:rPr>
                <w:sz w:val="13"/>
              </w:rPr>
            </w:pPr>
            <w:r>
              <w:rPr>
                <w:w w:val="103"/>
                <w:sz w:val="13"/>
              </w:rPr>
              <w:t>1</w:t>
            </w:r>
          </w:p>
        </w:tc>
        <w:tc>
          <w:tcPr>
            <w:tcW w:w="1000" w:type="dxa"/>
            <w:tcBorders>
              <w:top w:val="nil"/>
              <w:bottom w:val="nil"/>
            </w:tcBorders>
          </w:tcPr>
          <w:p>
            <w:pPr>
              <w:pStyle w:val="TableParagraph"/>
              <w:spacing w:before="23"/>
              <w:ind w:right="87"/>
              <w:rPr>
                <w:sz w:val="13"/>
              </w:rPr>
            </w:pPr>
            <w:r>
              <w:rPr>
                <w:w w:val="173"/>
                <w:sz w:val="13"/>
              </w:rPr>
              <w:t>-</w:t>
            </w:r>
          </w:p>
        </w:tc>
        <w:tc>
          <w:tcPr>
            <w:tcW w:w="999" w:type="dxa"/>
            <w:tcBorders>
              <w:top w:val="nil"/>
              <w:bottom w:val="nil"/>
            </w:tcBorders>
          </w:tcPr>
          <w:p>
            <w:pPr>
              <w:pStyle w:val="TableParagraph"/>
              <w:spacing w:before="23"/>
              <w:ind w:right="85"/>
              <w:rPr>
                <w:sz w:val="13"/>
              </w:rPr>
            </w:pPr>
            <w:r>
              <w:rPr>
                <w:sz w:val="13"/>
              </w:rPr>
              <w:t>10</w:t>
            </w:r>
          </w:p>
        </w:tc>
        <w:tc>
          <w:tcPr>
            <w:tcW w:w="1076" w:type="dxa"/>
            <w:tcBorders>
              <w:top w:val="nil"/>
              <w:bottom w:val="nil"/>
            </w:tcBorders>
          </w:tcPr>
          <w:p>
            <w:pPr>
              <w:pStyle w:val="TableParagraph"/>
              <w:spacing w:before="23"/>
              <w:ind w:right="87"/>
              <w:rPr>
                <w:sz w:val="13"/>
              </w:rPr>
            </w:pPr>
            <w:r>
              <w:rPr>
                <w:sz w:val="13"/>
              </w:rPr>
              <w:t>247</w:t>
            </w:r>
          </w:p>
        </w:tc>
        <w:tc>
          <w:tcPr>
            <w:tcW w:w="1076" w:type="dxa"/>
            <w:tcBorders>
              <w:top w:val="nil"/>
              <w:bottom w:val="nil"/>
            </w:tcBorders>
          </w:tcPr>
          <w:p>
            <w:pPr>
              <w:pStyle w:val="TableParagraph"/>
              <w:spacing w:before="23"/>
              <w:ind w:right="88"/>
              <w:rPr>
                <w:sz w:val="13"/>
              </w:rPr>
            </w:pPr>
            <w:r>
              <w:rPr>
                <w:sz w:val="13"/>
              </w:rPr>
              <w:t>141</w:t>
            </w:r>
          </w:p>
        </w:tc>
        <w:tc>
          <w:tcPr>
            <w:tcW w:w="1075" w:type="dxa"/>
            <w:tcBorders>
              <w:top w:val="nil"/>
              <w:bottom w:val="nil"/>
            </w:tcBorders>
          </w:tcPr>
          <w:p>
            <w:pPr>
              <w:pStyle w:val="TableParagraph"/>
              <w:spacing w:before="23"/>
              <w:ind w:right="88"/>
              <w:rPr>
                <w:sz w:val="13"/>
              </w:rPr>
            </w:pPr>
            <w:r>
              <w:rPr>
                <w:sz w:val="13"/>
              </w:rPr>
              <w:t>106</w:t>
            </w:r>
          </w:p>
        </w:tc>
        <w:tc>
          <w:tcPr>
            <w:tcW w:w="1076" w:type="dxa"/>
            <w:tcBorders>
              <w:top w:val="nil"/>
              <w:bottom w:val="nil"/>
            </w:tcBorders>
          </w:tcPr>
          <w:p>
            <w:pPr>
              <w:pStyle w:val="TableParagraph"/>
              <w:spacing w:before="23"/>
              <w:ind w:right="90"/>
              <w:rPr>
                <w:sz w:val="13"/>
              </w:rPr>
            </w:pPr>
            <w:r>
              <w:rPr>
                <w:sz w:val="13"/>
              </w:rPr>
              <w:t>82</w:t>
            </w:r>
          </w:p>
        </w:tc>
      </w:tr>
      <w:tr>
        <w:trPr>
          <w:trHeight w:val="220" w:hRule="atLeast"/>
        </w:trPr>
        <w:tc>
          <w:tcPr>
            <w:tcW w:w="1234" w:type="dxa"/>
            <w:gridSpan w:val="2"/>
            <w:tcBorders>
              <w:top w:val="nil"/>
              <w:bottom w:val="nil"/>
            </w:tcBorders>
            <w:shd w:val="clear" w:color="auto" w:fill="CCFFFF"/>
          </w:tcPr>
          <w:p>
            <w:pPr>
              <w:pStyle w:val="TableParagraph"/>
              <w:spacing w:line="198" w:lineRule="exact"/>
              <w:ind w:left="199"/>
              <w:jc w:val="left"/>
              <w:rPr>
                <w:rFonts w:ascii="A-OTF Futo Go B101 Pr6N" w:eastAsia="A-OTF Futo Go B101 Pr6N" w:hint="eastAsia"/>
                <w:b/>
                <w:sz w:val="13"/>
              </w:rPr>
            </w:pPr>
            <w:r>
              <w:rPr>
                <w:rFonts w:ascii="A-OTF Futo Go B101 Pr6N" w:eastAsia="A-OTF Futo Go B101 Pr6N" w:hint="eastAsia"/>
                <w:b/>
                <w:w w:val="115"/>
                <w:sz w:val="13"/>
              </w:rPr>
              <w:t>北 津 軽 郡</w:t>
            </w:r>
          </w:p>
        </w:tc>
        <w:tc>
          <w:tcPr>
            <w:tcW w:w="999" w:type="dxa"/>
            <w:tcBorders>
              <w:top w:val="nil"/>
              <w:bottom w:val="nil"/>
            </w:tcBorders>
            <w:shd w:val="clear" w:color="auto" w:fill="CCFFFF"/>
          </w:tcPr>
          <w:p>
            <w:pPr>
              <w:pStyle w:val="TableParagraph"/>
              <w:spacing w:line="201" w:lineRule="exact"/>
              <w:ind w:right="87"/>
              <w:rPr>
                <w:rFonts w:ascii="A-OTF Futo Go B101 Pr6N"/>
                <w:b/>
                <w:sz w:val="13"/>
              </w:rPr>
            </w:pPr>
            <w:r>
              <w:rPr>
                <w:rFonts w:ascii="A-OTF Futo Go B101 Pr6N"/>
                <w:b/>
                <w:w w:val="103"/>
                <w:sz w:val="13"/>
              </w:rPr>
              <w:t>4</w:t>
            </w:r>
          </w:p>
        </w:tc>
        <w:tc>
          <w:tcPr>
            <w:tcW w:w="1000" w:type="dxa"/>
            <w:gridSpan w:val="2"/>
            <w:tcBorders>
              <w:top w:val="nil"/>
              <w:bottom w:val="nil"/>
            </w:tcBorders>
            <w:shd w:val="clear" w:color="auto" w:fill="CCFFFF"/>
          </w:tcPr>
          <w:p>
            <w:pPr>
              <w:pStyle w:val="TableParagraph"/>
              <w:spacing w:line="201" w:lineRule="exact"/>
              <w:ind w:right="89"/>
              <w:rPr>
                <w:rFonts w:ascii="A-OTF Futo Go B101 Pr6N"/>
                <w:b/>
                <w:sz w:val="13"/>
              </w:rPr>
            </w:pPr>
            <w:r>
              <w:rPr>
                <w:rFonts w:ascii="A-OTF Futo Go B101 Pr6N"/>
                <w:b/>
                <w:w w:val="103"/>
                <w:sz w:val="13"/>
              </w:rPr>
              <w:t>4</w:t>
            </w:r>
          </w:p>
        </w:tc>
        <w:tc>
          <w:tcPr>
            <w:tcW w:w="1000" w:type="dxa"/>
            <w:tcBorders>
              <w:top w:val="nil"/>
              <w:bottom w:val="nil"/>
            </w:tcBorders>
            <w:shd w:val="clear" w:color="auto" w:fill="CCFFFF"/>
          </w:tcPr>
          <w:p>
            <w:pPr>
              <w:pStyle w:val="TableParagraph"/>
              <w:spacing w:line="201" w:lineRule="exact"/>
              <w:ind w:right="89"/>
              <w:rPr>
                <w:rFonts w:ascii="A-OTF Futo Go B101 Pr6N"/>
                <w:b/>
                <w:sz w:val="13"/>
              </w:rPr>
            </w:pPr>
            <w:r>
              <w:rPr>
                <w:rFonts w:ascii="A-OTF Futo Go B101 Pr6N"/>
                <w:b/>
                <w:w w:val="183"/>
                <w:sz w:val="13"/>
              </w:rPr>
              <w:t>-</w:t>
            </w:r>
          </w:p>
        </w:tc>
        <w:tc>
          <w:tcPr>
            <w:tcW w:w="999" w:type="dxa"/>
            <w:tcBorders>
              <w:top w:val="nil"/>
              <w:bottom w:val="nil"/>
            </w:tcBorders>
            <w:shd w:val="clear" w:color="auto" w:fill="CCFFFF"/>
          </w:tcPr>
          <w:p>
            <w:pPr>
              <w:pStyle w:val="TableParagraph"/>
              <w:spacing w:line="201" w:lineRule="exact"/>
              <w:ind w:right="88"/>
              <w:rPr>
                <w:rFonts w:ascii="A-OTF Futo Go B101 Pr6N"/>
                <w:b/>
                <w:sz w:val="13"/>
              </w:rPr>
            </w:pPr>
            <w:r>
              <w:rPr>
                <w:rFonts w:ascii="A-OTF Futo Go B101 Pr6N"/>
                <w:b/>
                <w:w w:val="105"/>
                <w:sz w:val="13"/>
              </w:rPr>
              <w:t>42</w:t>
            </w:r>
          </w:p>
        </w:tc>
        <w:tc>
          <w:tcPr>
            <w:tcW w:w="1076" w:type="dxa"/>
            <w:tcBorders>
              <w:top w:val="nil"/>
              <w:bottom w:val="nil"/>
            </w:tcBorders>
            <w:shd w:val="clear" w:color="auto" w:fill="CCFFFF"/>
          </w:tcPr>
          <w:p>
            <w:pPr>
              <w:pStyle w:val="TableParagraph"/>
              <w:spacing w:line="201" w:lineRule="exact"/>
              <w:ind w:right="89"/>
              <w:rPr>
                <w:rFonts w:ascii="A-OTF Futo Go B101 Pr6N"/>
                <w:b/>
                <w:sz w:val="13"/>
              </w:rPr>
            </w:pPr>
            <w:r>
              <w:rPr>
                <w:rFonts w:ascii="A-OTF Futo Go B101 Pr6N"/>
                <w:b/>
                <w:w w:val="115"/>
                <w:sz w:val="13"/>
              </w:rPr>
              <w:t>1,317</w:t>
            </w:r>
          </w:p>
        </w:tc>
        <w:tc>
          <w:tcPr>
            <w:tcW w:w="1076" w:type="dxa"/>
            <w:tcBorders>
              <w:top w:val="nil"/>
              <w:bottom w:val="nil"/>
            </w:tcBorders>
            <w:shd w:val="clear" w:color="auto" w:fill="CCFFFF"/>
          </w:tcPr>
          <w:p>
            <w:pPr>
              <w:pStyle w:val="TableParagraph"/>
              <w:spacing w:line="201" w:lineRule="exact"/>
              <w:ind w:right="89"/>
              <w:rPr>
                <w:rFonts w:ascii="A-OTF Futo Go B101 Pr6N"/>
                <w:b/>
                <w:sz w:val="13"/>
              </w:rPr>
            </w:pPr>
            <w:r>
              <w:rPr>
                <w:rFonts w:ascii="A-OTF Futo Go B101 Pr6N"/>
                <w:b/>
                <w:w w:val="105"/>
                <w:sz w:val="13"/>
              </w:rPr>
              <w:t>683</w:t>
            </w:r>
          </w:p>
        </w:tc>
        <w:tc>
          <w:tcPr>
            <w:tcW w:w="1075" w:type="dxa"/>
            <w:tcBorders>
              <w:top w:val="nil"/>
              <w:bottom w:val="nil"/>
            </w:tcBorders>
            <w:shd w:val="clear" w:color="auto" w:fill="CCFFFF"/>
          </w:tcPr>
          <w:p>
            <w:pPr>
              <w:pStyle w:val="TableParagraph"/>
              <w:spacing w:line="201" w:lineRule="exact"/>
              <w:ind w:right="90"/>
              <w:rPr>
                <w:rFonts w:ascii="A-OTF Futo Go B101 Pr6N"/>
                <w:b/>
                <w:sz w:val="13"/>
              </w:rPr>
            </w:pPr>
            <w:r>
              <w:rPr>
                <w:rFonts w:ascii="A-OTF Futo Go B101 Pr6N"/>
                <w:b/>
                <w:w w:val="105"/>
                <w:sz w:val="13"/>
              </w:rPr>
              <w:t>634</w:t>
            </w:r>
          </w:p>
        </w:tc>
        <w:tc>
          <w:tcPr>
            <w:tcW w:w="1076" w:type="dxa"/>
            <w:tcBorders>
              <w:top w:val="nil"/>
              <w:bottom w:val="nil"/>
            </w:tcBorders>
            <w:shd w:val="clear" w:color="auto" w:fill="CCFFFF"/>
          </w:tcPr>
          <w:p>
            <w:pPr>
              <w:pStyle w:val="TableParagraph"/>
              <w:spacing w:line="201" w:lineRule="exact"/>
              <w:ind w:right="91"/>
              <w:rPr>
                <w:rFonts w:ascii="A-OTF Futo Go B101 Pr6N"/>
                <w:b/>
                <w:sz w:val="13"/>
              </w:rPr>
            </w:pPr>
            <w:r>
              <w:rPr>
                <w:rFonts w:ascii="A-OTF Futo Go B101 Pr6N"/>
                <w:b/>
                <w:w w:val="105"/>
                <w:sz w:val="13"/>
              </w:rPr>
              <w:t>427</w:t>
            </w:r>
          </w:p>
        </w:tc>
      </w:tr>
      <w:tr>
        <w:trPr>
          <w:trHeight w:val="214" w:hRule="atLeast"/>
        </w:trPr>
        <w:tc>
          <w:tcPr>
            <w:tcW w:w="1234" w:type="dxa"/>
            <w:gridSpan w:val="2"/>
            <w:tcBorders>
              <w:top w:val="nil"/>
              <w:bottom w:val="nil"/>
            </w:tcBorders>
          </w:tcPr>
          <w:p>
            <w:pPr>
              <w:pStyle w:val="TableParagraph"/>
              <w:tabs>
                <w:tab w:pos="664" w:val="left" w:leader="none"/>
                <w:tab w:pos="1065" w:val="left" w:leader="none"/>
              </w:tabs>
              <w:spacing w:before="18"/>
              <w:ind w:left="265"/>
              <w:jc w:val="left"/>
              <w:rPr>
                <w:sz w:val="13"/>
              </w:rPr>
            </w:pPr>
            <w:r>
              <w:rPr>
                <w:w w:val="115"/>
                <w:sz w:val="13"/>
              </w:rPr>
              <w:t>板</w:t>
              <w:tab/>
              <w:t>柳</w:t>
              <w:tab/>
            </w:r>
            <w:r>
              <w:rPr>
                <w:spacing w:val="-17"/>
                <w:w w:val="115"/>
                <w:sz w:val="13"/>
              </w:rPr>
              <w:t>町</w:t>
            </w:r>
          </w:p>
        </w:tc>
        <w:tc>
          <w:tcPr>
            <w:tcW w:w="999" w:type="dxa"/>
            <w:tcBorders>
              <w:top w:val="nil"/>
              <w:bottom w:val="nil"/>
            </w:tcBorders>
          </w:tcPr>
          <w:p>
            <w:pPr>
              <w:pStyle w:val="TableParagraph"/>
              <w:spacing w:before="18"/>
              <w:ind w:right="85"/>
              <w:rPr>
                <w:sz w:val="13"/>
              </w:rPr>
            </w:pPr>
            <w:r>
              <w:rPr>
                <w:w w:val="103"/>
                <w:sz w:val="13"/>
              </w:rPr>
              <w:t>1</w:t>
            </w:r>
          </w:p>
        </w:tc>
        <w:tc>
          <w:tcPr>
            <w:tcW w:w="1000" w:type="dxa"/>
            <w:gridSpan w:val="2"/>
            <w:tcBorders>
              <w:top w:val="nil"/>
              <w:bottom w:val="nil"/>
            </w:tcBorders>
          </w:tcPr>
          <w:p>
            <w:pPr>
              <w:pStyle w:val="TableParagraph"/>
              <w:spacing w:before="18"/>
              <w:ind w:right="86"/>
              <w:rPr>
                <w:sz w:val="13"/>
              </w:rPr>
            </w:pPr>
            <w:r>
              <w:rPr>
                <w:w w:val="103"/>
                <w:sz w:val="13"/>
              </w:rPr>
              <w:t>1</w:t>
            </w:r>
          </w:p>
        </w:tc>
        <w:tc>
          <w:tcPr>
            <w:tcW w:w="1000" w:type="dxa"/>
            <w:tcBorders>
              <w:top w:val="nil"/>
              <w:bottom w:val="nil"/>
            </w:tcBorders>
          </w:tcPr>
          <w:p>
            <w:pPr>
              <w:pStyle w:val="TableParagraph"/>
              <w:spacing w:before="18"/>
              <w:ind w:right="87"/>
              <w:rPr>
                <w:sz w:val="13"/>
              </w:rPr>
            </w:pPr>
            <w:r>
              <w:rPr>
                <w:w w:val="173"/>
                <w:sz w:val="13"/>
              </w:rPr>
              <w:t>-</w:t>
            </w:r>
          </w:p>
        </w:tc>
        <w:tc>
          <w:tcPr>
            <w:tcW w:w="999" w:type="dxa"/>
            <w:tcBorders>
              <w:top w:val="nil"/>
              <w:bottom w:val="nil"/>
            </w:tcBorders>
          </w:tcPr>
          <w:p>
            <w:pPr>
              <w:pStyle w:val="TableParagraph"/>
              <w:spacing w:before="18"/>
              <w:ind w:right="85"/>
              <w:rPr>
                <w:sz w:val="13"/>
              </w:rPr>
            </w:pPr>
            <w:r>
              <w:rPr>
                <w:sz w:val="13"/>
              </w:rPr>
              <w:t>14</w:t>
            </w:r>
          </w:p>
        </w:tc>
        <w:tc>
          <w:tcPr>
            <w:tcW w:w="1076" w:type="dxa"/>
            <w:tcBorders>
              <w:top w:val="nil"/>
              <w:bottom w:val="nil"/>
            </w:tcBorders>
          </w:tcPr>
          <w:p>
            <w:pPr>
              <w:pStyle w:val="TableParagraph"/>
              <w:spacing w:before="18"/>
              <w:ind w:right="87"/>
              <w:rPr>
                <w:sz w:val="13"/>
              </w:rPr>
            </w:pPr>
            <w:r>
              <w:rPr>
                <w:sz w:val="13"/>
              </w:rPr>
              <w:t>495</w:t>
            </w:r>
          </w:p>
        </w:tc>
        <w:tc>
          <w:tcPr>
            <w:tcW w:w="1076" w:type="dxa"/>
            <w:tcBorders>
              <w:top w:val="nil"/>
              <w:bottom w:val="nil"/>
            </w:tcBorders>
          </w:tcPr>
          <w:p>
            <w:pPr>
              <w:pStyle w:val="TableParagraph"/>
              <w:spacing w:before="18"/>
              <w:ind w:right="88"/>
              <w:rPr>
                <w:sz w:val="13"/>
              </w:rPr>
            </w:pPr>
            <w:r>
              <w:rPr>
                <w:sz w:val="13"/>
              </w:rPr>
              <w:t>239</w:t>
            </w:r>
          </w:p>
        </w:tc>
        <w:tc>
          <w:tcPr>
            <w:tcW w:w="1075" w:type="dxa"/>
            <w:tcBorders>
              <w:top w:val="nil"/>
              <w:bottom w:val="nil"/>
            </w:tcBorders>
          </w:tcPr>
          <w:p>
            <w:pPr>
              <w:pStyle w:val="TableParagraph"/>
              <w:spacing w:before="18"/>
              <w:ind w:right="88"/>
              <w:rPr>
                <w:sz w:val="13"/>
              </w:rPr>
            </w:pPr>
            <w:r>
              <w:rPr>
                <w:sz w:val="13"/>
              </w:rPr>
              <w:t>256</w:t>
            </w:r>
          </w:p>
        </w:tc>
        <w:tc>
          <w:tcPr>
            <w:tcW w:w="1076" w:type="dxa"/>
            <w:tcBorders>
              <w:top w:val="nil"/>
              <w:bottom w:val="nil"/>
            </w:tcBorders>
          </w:tcPr>
          <w:p>
            <w:pPr>
              <w:pStyle w:val="TableParagraph"/>
              <w:spacing w:before="18"/>
              <w:ind w:right="90"/>
              <w:rPr>
                <w:sz w:val="13"/>
              </w:rPr>
            </w:pPr>
            <w:r>
              <w:rPr>
                <w:sz w:val="13"/>
              </w:rPr>
              <w:t>154</w:t>
            </w:r>
          </w:p>
        </w:tc>
      </w:tr>
      <w:tr>
        <w:trPr>
          <w:trHeight w:val="220" w:hRule="atLeast"/>
        </w:trPr>
        <w:tc>
          <w:tcPr>
            <w:tcW w:w="1234" w:type="dxa"/>
            <w:gridSpan w:val="2"/>
            <w:tcBorders>
              <w:top w:val="nil"/>
              <w:bottom w:val="nil"/>
            </w:tcBorders>
          </w:tcPr>
          <w:p>
            <w:pPr>
              <w:pStyle w:val="TableParagraph"/>
              <w:tabs>
                <w:tab w:pos="664" w:val="left" w:leader="none"/>
                <w:tab w:pos="1065" w:val="left" w:leader="none"/>
              </w:tabs>
              <w:spacing w:before="23"/>
              <w:ind w:left="265"/>
              <w:jc w:val="left"/>
              <w:rPr>
                <w:sz w:val="13"/>
              </w:rPr>
            </w:pPr>
            <w:r>
              <w:rPr>
                <w:w w:val="115"/>
                <w:sz w:val="13"/>
              </w:rPr>
              <w:t>鶴</w:t>
              <w:tab/>
              <w:t>田</w:t>
              <w:tab/>
            </w:r>
            <w:r>
              <w:rPr>
                <w:spacing w:val="-17"/>
                <w:w w:val="115"/>
                <w:sz w:val="13"/>
              </w:rPr>
              <w:t>町</w:t>
            </w:r>
          </w:p>
        </w:tc>
        <w:tc>
          <w:tcPr>
            <w:tcW w:w="999" w:type="dxa"/>
            <w:tcBorders>
              <w:top w:val="nil"/>
              <w:bottom w:val="nil"/>
            </w:tcBorders>
          </w:tcPr>
          <w:p>
            <w:pPr>
              <w:pStyle w:val="TableParagraph"/>
              <w:spacing w:before="23"/>
              <w:ind w:right="85"/>
              <w:rPr>
                <w:sz w:val="13"/>
              </w:rPr>
            </w:pPr>
            <w:r>
              <w:rPr>
                <w:w w:val="103"/>
                <w:sz w:val="13"/>
              </w:rPr>
              <w:t>1</w:t>
            </w:r>
          </w:p>
        </w:tc>
        <w:tc>
          <w:tcPr>
            <w:tcW w:w="1000" w:type="dxa"/>
            <w:gridSpan w:val="2"/>
            <w:tcBorders>
              <w:top w:val="nil"/>
              <w:bottom w:val="nil"/>
            </w:tcBorders>
          </w:tcPr>
          <w:p>
            <w:pPr>
              <w:pStyle w:val="TableParagraph"/>
              <w:spacing w:before="23"/>
              <w:ind w:right="86"/>
              <w:rPr>
                <w:sz w:val="13"/>
              </w:rPr>
            </w:pPr>
            <w:r>
              <w:rPr>
                <w:w w:val="103"/>
                <w:sz w:val="13"/>
              </w:rPr>
              <w:t>1</w:t>
            </w:r>
          </w:p>
        </w:tc>
        <w:tc>
          <w:tcPr>
            <w:tcW w:w="1000" w:type="dxa"/>
            <w:tcBorders>
              <w:top w:val="nil"/>
              <w:bottom w:val="nil"/>
            </w:tcBorders>
          </w:tcPr>
          <w:p>
            <w:pPr>
              <w:pStyle w:val="TableParagraph"/>
              <w:spacing w:before="23"/>
              <w:ind w:right="87"/>
              <w:rPr>
                <w:sz w:val="13"/>
              </w:rPr>
            </w:pPr>
            <w:r>
              <w:rPr>
                <w:w w:val="173"/>
                <w:sz w:val="13"/>
              </w:rPr>
              <w:t>-</w:t>
            </w:r>
          </w:p>
        </w:tc>
        <w:tc>
          <w:tcPr>
            <w:tcW w:w="999" w:type="dxa"/>
            <w:tcBorders>
              <w:top w:val="nil"/>
              <w:bottom w:val="nil"/>
            </w:tcBorders>
          </w:tcPr>
          <w:p>
            <w:pPr>
              <w:pStyle w:val="TableParagraph"/>
              <w:spacing w:before="23"/>
              <w:ind w:right="85"/>
              <w:rPr>
                <w:sz w:val="13"/>
              </w:rPr>
            </w:pPr>
            <w:r>
              <w:rPr>
                <w:sz w:val="13"/>
              </w:rPr>
              <w:t>15</w:t>
            </w:r>
          </w:p>
        </w:tc>
        <w:tc>
          <w:tcPr>
            <w:tcW w:w="1076" w:type="dxa"/>
            <w:tcBorders>
              <w:top w:val="nil"/>
              <w:bottom w:val="nil"/>
            </w:tcBorders>
          </w:tcPr>
          <w:p>
            <w:pPr>
              <w:pStyle w:val="TableParagraph"/>
              <w:spacing w:before="23"/>
              <w:ind w:right="87"/>
              <w:rPr>
                <w:sz w:val="13"/>
              </w:rPr>
            </w:pPr>
            <w:r>
              <w:rPr>
                <w:sz w:val="13"/>
              </w:rPr>
              <w:t>449</w:t>
            </w:r>
          </w:p>
        </w:tc>
        <w:tc>
          <w:tcPr>
            <w:tcW w:w="1076" w:type="dxa"/>
            <w:tcBorders>
              <w:top w:val="nil"/>
              <w:bottom w:val="nil"/>
            </w:tcBorders>
          </w:tcPr>
          <w:p>
            <w:pPr>
              <w:pStyle w:val="TableParagraph"/>
              <w:spacing w:before="23"/>
              <w:ind w:right="88"/>
              <w:rPr>
                <w:sz w:val="13"/>
              </w:rPr>
            </w:pPr>
            <w:r>
              <w:rPr>
                <w:sz w:val="13"/>
              </w:rPr>
              <w:t>233</w:t>
            </w:r>
          </w:p>
        </w:tc>
        <w:tc>
          <w:tcPr>
            <w:tcW w:w="1075" w:type="dxa"/>
            <w:tcBorders>
              <w:top w:val="nil"/>
              <w:bottom w:val="nil"/>
            </w:tcBorders>
          </w:tcPr>
          <w:p>
            <w:pPr>
              <w:pStyle w:val="TableParagraph"/>
              <w:spacing w:before="23"/>
              <w:ind w:right="88"/>
              <w:rPr>
                <w:sz w:val="13"/>
              </w:rPr>
            </w:pPr>
            <w:r>
              <w:rPr>
                <w:sz w:val="13"/>
              </w:rPr>
              <w:t>216</w:t>
            </w:r>
          </w:p>
        </w:tc>
        <w:tc>
          <w:tcPr>
            <w:tcW w:w="1076" w:type="dxa"/>
            <w:tcBorders>
              <w:top w:val="nil"/>
              <w:bottom w:val="nil"/>
            </w:tcBorders>
          </w:tcPr>
          <w:p>
            <w:pPr>
              <w:pStyle w:val="TableParagraph"/>
              <w:spacing w:before="23"/>
              <w:ind w:right="90"/>
              <w:rPr>
                <w:sz w:val="13"/>
              </w:rPr>
            </w:pPr>
            <w:r>
              <w:rPr>
                <w:sz w:val="13"/>
              </w:rPr>
              <w:t>153</w:t>
            </w:r>
          </w:p>
        </w:tc>
      </w:tr>
      <w:tr>
        <w:trPr>
          <w:trHeight w:val="226" w:hRule="atLeast"/>
        </w:trPr>
        <w:tc>
          <w:tcPr>
            <w:tcW w:w="1234" w:type="dxa"/>
            <w:gridSpan w:val="2"/>
            <w:tcBorders>
              <w:top w:val="nil"/>
              <w:bottom w:val="nil"/>
            </w:tcBorders>
          </w:tcPr>
          <w:p>
            <w:pPr>
              <w:pStyle w:val="TableParagraph"/>
              <w:tabs>
                <w:tab w:pos="664" w:val="left" w:leader="none"/>
                <w:tab w:pos="1065" w:val="left" w:leader="none"/>
              </w:tabs>
              <w:spacing w:before="23"/>
              <w:ind w:left="265"/>
              <w:jc w:val="left"/>
              <w:rPr>
                <w:sz w:val="13"/>
              </w:rPr>
            </w:pPr>
            <w:r>
              <w:rPr>
                <w:w w:val="115"/>
                <w:sz w:val="13"/>
              </w:rPr>
              <w:t>中</w:t>
              <w:tab/>
              <w:t>泊</w:t>
              <w:tab/>
            </w:r>
            <w:r>
              <w:rPr>
                <w:spacing w:val="-17"/>
                <w:w w:val="115"/>
                <w:sz w:val="13"/>
              </w:rPr>
              <w:t>町</w:t>
            </w:r>
          </w:p>
        </w:tc>
        <w:tc>
          <w:tcPr>
            <w:tcW w:w="999" w:type="dxa"/>
            <w:tcBorders>
              <w:top w:val="nil"/>
              <w:bottom w:val="nil"/>
            </w:tcBorders>
          </w:tcPr>
          <w:p>
            <w:pPr>
              <w:pStyle w:val="TableParagraph"/>
              <w:spacing w:before="23"/>
              <w:ind w:right="85"/>
              <w:rPr>
                <w:sz w:val="13"/>
              </w:rPr>
            </w:pPr>
            <w:r>
              <w:rPr>
                <w:w w:val="103"/>
                <w:sz w:val="13"/>
              </w:rPr>
              <w:t>2</w:t>
            </w:r>
          </w:p>
        </w:tc>
        <w:tc>
          <w:tcPr>
            <w:tcW w:w="1000" w:type="dxa"/>
            <w:gridSpan w:val="2"/>
            <w:tcBorders>
              <w:top w:val="nil"/>
              <w:bottom w:val="nil"/>
            </w:tcBorders>
          </w:tcPr>
          <w:p>
            <w:pPr>
              <w:pStyle w:val="TableParagraph"/>
              <w:spacing w:before="23"/>
              <w:ind w:right="86"/>
              <w:rPr>
                <w:sz w:val="13"/>
              </w:rPr>
            </w:pPr>
            <w:r>
              <w:rPr>
                <w:w w:val="103"/>
                <w:sz w:val="13"/>
              </w:rPr>
              <w:t>2</w:t>
            </w:r>
          </w:p>
        </w:tc>
        <w:tc>
          <w:tcPr>
            <w:tcW w:w="1000" w:type="dxa"/>
            <w:tcBorders>
              <w:top w:val="nil"/>
              <w:bottom w:val="nil"/>
            </w:tcBorders>
          </w:tcPr>
          <w:p>
            <w:pPr>
              <w:pStyle w:val="TableParagraph"/>
              <w:spacing w:before="23"/>
              <w:ind w:right="87"/>
              <w:rPr>
                <w:sz w:val="13"/>
              </w:rPr>
            </w:pPr>
            <w:r>
              <w:rPr>
                <w:w w:val="173"/>
                <w:sz w:val="13"/>
              </w:rPr>
              <w:t>-</w:t>
            </w:r>
          </w:p>
        </w:tc>
        <w:tc>
          <w:tcPr>
            <w:tcW w:w="999" w:type="dxa"/>
            <w:tcBorders>
              <w:top w:val="nil"/>
              <w:bottom w:val="nil"/>
            </w:tcBorders>
          </w:tcPr>
          <w:p>
            <w:pPr>
              <w:pStyle w:val="TableParagraph"/>
              <w:spacing w:before="23"/>
              <w:ind w:right="85"/>
              <w:rPr>
                <w:sz w:val="13"/>
              </w:rPr>
            </w:pPr>
            <w:r>
              <w:rPr>
                <w:sz w:val="13"/>
              </w:rPr>
              <w:t>13</w:t>
            </w:r>
          </w:p>
        </w:tc>
        <w:tc>
          <w:tcPr>
            <w:tcW w:w="1076" w:type="dxa"/>
            <w:tcBorders>
              <w:top w:val="nil"/>
              <w:bottom w:val="nil"/>
            </w:tcBorders>
          </w:tcPr>
          <w:p>
            <w:pPr>
              <w:pStyle w:val="TableParagraph"/>
              <w:spacing w:before="23"/>
              <w:ind w:right="87"/>
              <w:rPr>
                <w:sz w:val="13"/>
              </w:rPr>
            </w:pPr>
            <w:r>
              <w:rPr>
                <w:sz w:val="13"/>
              </w:rPr>
              <w:t>373</w:t>
            </w:r>
          </w:p>
        </w:tc>
        <w:tc>
          <w:tcPr>
            <w:tcW w:w="1076" w:type="dxa"/>
            <w:tcBorders>
              <w:top w:val="nil"/>
              <w:bottom w:val="nil"/>
            </w:tcBorders>
          </w:tcPr>
          <w:p>
            <w:pPr>
              <w:pStyle w:val="TableParagraph"/>
              <w:spacing w:before="23"/>
              <w:ind w:right="88"/>
              <w:rPr>
                <w:sz w:val="13"/>
              </w:rPr>
            </w:pPr>
            <w:r>
              <w:rPr>
                <w:sz w:val="13"/>
              </w:rPr>
              <w:t>211</w:t>
            </w:r>
          </w:p>
        </w:tc>
        <w:tc>
          <w:tcPr>
            <w:tcW w:w="1075" w:type="dxa"/>
            <w:tcBorders>
              <w:top w:val="nil"/>
              <w:bottom w:val="nil"/>
            </w:tcBorders>
          </w:tcPr>
          <w:p>
            <w:pPr>
              <w:pStyle w:val="TableParagraph"/>
              <w:spacing w:before="23"/>
              <w:ind w:right="88"/>
              <w:rPr>
                <w:sz w:val="13"/>
              </w:rPr>
            </w:pPr>
            <w:r>
              <w:rPr>
                <w:sz w:val="13"/>
              </w:rPr>
              <w:t>162</w:t>
            </w:r>
          </w:p>
        </w:tc>
        <w:tc>
          <w:tcPr>
            <w:tcW w:w="1076" w:type="dxa"/>
            <w:tcBorders>
              <w:top w:val="nil"/>
              <w:bottom w:val="nil"/>
            </w:tcBorders>
          </w:tcPr>
          <w:p>
            <w:pPr>
              <w:pStyle w:val="TableParagraph"/>
              <w:spacing w:before="23"/>
              <w:ind w:right="90"/>
              <w:rPr>
                <w:sz w:val="13"/>
              </w:rPr>
            </w:pPr>
            <w:r>
              <w:rPr>
                <w:sz w:val="13"/>
              </w:rPr>
              <w:t>120</w:t>
            </w:r>
          </w:p>
        </w:tc>
      </w:tr>
      <w:tr>
        <w:trPr>
          <w:trHeight w:val="222" w:hRule="atLeast"/>
        </w:trPr>
        <w:tc>
          <w:tcPr>
            <w:tcW w:w="1234" w:type="dxa"/>
            <w:gridSpan w:val="2"/>
            <w:tcBorders>
              <w:top w:val="nil"/>
              <w:bottom w:val="nil"/>
            </w:tcBorders>
            <w:shd w:val="clear" w:color="auto" w:fill="CCFFFF"/>
          </w:tcPr>
          <w:p>
            <w:pPr>
              <w:pStyle w:val="TableParagraph"/>
              <w:spacing w:line="199" w:lineRule="exact"/>
              <w:ind w:left="236"/>
              <w:jc w:val="left"/>
              <w:rPr>
                <w:rFonts w:ascii="A-OTF Futo Go B101 Pr6N" w:eastAsia="A-OTF Futo Go B101 Pr6N" w:hint="eastAsia"/>
                <w:b/>
                <w:sz w:val="13"/>
              </w:rPr>
            </w:pPr>
            <w:r>
              <w:rPr>
                <w:rFonts w:ascii="A-OTF Futo Go B101 Pr6N" w:eastAsia="A-OTF Futo Go B101 Pr6N" w:hint="eastAsia"/>
                <w:b/>
                <w:w w:val="115"/>
                <w:sz w:val="13"/>
              </w:rPr>
              <w:t>上 北 郡</w:t>
            </w:r>
          </w:p>
        </w:tc>
        <w:tc>
          <w:tcPr>
            <w:tcW w:w="999" w:type="dxa"/>
            <w:tcBorders>
              <w:top w:val="nil"/>
              <w:bottom w:val="nil"/>
            </w:tcBorders>
            <w:shd w:val="clear" w:color="auto" w:fill="CCFFFF"/>
          </w:tcPr>
          <w:p>
            <w:pPr>
              <w:pStyle w:val="TableParagraph"/>
              <w:spacing w:line="202" w:lineRule="exact"/>
              <w:ind w:right="84"/>
              <w:rPr>
                <w:rFonts w:ascii="A-OTF Futo Go B101 Pr6N"/>
                <w:b/>
                <w:sz w:val="13"/>
              </w:rPr>
            </w:pPr>
            <w:r>
              <w:rPr>
                <w:rFonts w:ascii="A-OTF Futo Go B101 Pr6N"/>
                <w:b/>
                <w:w w:val="105"/>
                <w:sz w:val="13"/>
              </w:rPr>
              <w:t>17</w:t>
            </w:r>
          </w:p>
        </w:tc>
        <w:tc>
          <w:tcPr>
            <w:tcW w:w="1000" w:type="dxa"/>
            <w:gridSpan w:val="2"/>
            <w:tcBorders>
              <w:top w:val="nil"/>
              <w:bottom w:val="nil"/>
            </w:tcBorders>
            <w:shd w:val="clear" w:color="auto" w:fill="CCFFFF"/>
          </w:tcPr>
          <w:p>
            <w:pPr>
              <w:pStyle w:val="TableParagraph"/>
              <w:spacing w:line="202" w:lineRule="exact"/>
              <w:ind w:right="87"/>
              <w:rPr>
                <w:rFonts w:ascii="A-OTF Futo Go B101 Pr6N"/>
                <w:b/>
                <w:sz w:val="13"/>
              </w:rPr>
            </w:pPr>
            <w:r>
              <w:rPr>
                <w:rFonts w:ascii="A-OTF Futo Go B101 Pr6N"/>
                <w:b/>
                <w:w w:val="105"/>
                <w:sz w:val="13"/>
              </w:rPr>
              <w:t>17</w:t>
            </w:r>
          </w:p>
        </w:tc>
        <w:tc>
          <w:tcPr>
            <w:tcW w:w="1000" w:type="dxa"/>
            <w:tcBorders>
              <w:top w:val="nil"/>
              <w:bottom w:val="nil"/>
            </w:tcBorders>
            <w:shd w:val="clear" w:color="auto" w:fill="CCFFFF"/>
          </w:tcPr>
          <w:p>
            <w:pPr>
              <w:pStyle w:val="TableParagraph"/>
              <w:spacing w:line="202" w:lineRule="exact"/>
              <w:ind w:right="89"/>
              <w:rPr>
                <w:rFonts w:ascii="A-OTF Futo Go B101 Pr6N"/>
                <w:b/>
                <w:sz w:val="13"/>
              </w:rPr>
            </w:pPr>
            <w:r>
              <w:rPr>
                <w:rFonts w:ascii="A-OTF Futo Go B101 Pr6N"/>
                <w:b/>
                <w:w w:val="183"/>
                <w:sz w:val="13"/>
              </w:rPr>
              <w:t>-</w:t>
            </w:r>
          </w:p>
        </w:tc>
        <w:tc>
          <w:tcPr>
            <w:tcW w:w="999" w:type="dxa"/>
            <w:tcBorders>
              <w:top w:val="nil"/>
              <w:bottom w:val="nil"/>
            </w:tcBorders>
            <w:shd w:val="clear" w:color="auto" w:fill="CCFFFF"/>
          </w:tcPr>
          <w:p>
            <w:pPr>
              <w:pStyle w:val="TableParagraph"/>
              <w:spacing w:line="202" w:lineRule="exact"/>
              <w:ind w:right="88"/>
              <w:rPr>
                <w:rFonts w:ascii="A-OTF Futo Go B101 Pr6N"/>
                <w:b/>
                <w:sz w:val="13"/>
              </w:rPr>
            </w:pPr>
            <w:r>
              <w:rPr>
                <w:rFonts w:ascii="A-OTF Futo Go B101 Pr6N"/>
                <w:b/>
                <w:w w:val="105"/>
                <w:sz w:val="13"/>
              </w:rPr>
              <w:t>128</w:t>
            </w:r>
          </w:p>
        </w:tc>
        <w:tc>
          <w:tcPr>
            <w:tcW w:w="1076" w:type="dxa"/>
            <w:tcBorders>
              <w:top w:val="nil"/>
              <w:bottom w:val="nil"/>
            </w:tcBorders>
            <w:shd w:val="clear" w:color="auto" w:fill="CCFFFF"/>
          </w:tcPr>
          <w:p>
            <w:pPr>
              <w:pStyle w:val="TableParagraph"/>
              <w:spacing w:line="202" w:lineRule="exact"/>
              <w:ind w:right="89"/>
              <w:rPr>
                <w:rFonts w:ascii="A-OTF Futo Go B101 Pr6N"/>
                <w:b/>
                <w:sz w:val="13"/>
              </w:rPr>
            </w:pPr>
            <w:r>
              <w:rPr>
                <w:rFonts w:ascii="A-OTF Futo Go B101 Pr6N"/>
                <w:b/>
                <w:w w:val="115"/>
                <w:sz w:val="13"/>
              </w:rPr>
              <w:t>3,093</w:t>
            </w:r>
          </w:p>
        </w:tc>
        <w:tc>
          <w:tcPr>
            <w:tcW w:w="1076" w:type="dxa"/>
            <w:tcBorders>
              <w:top w:val="nil"/>
              <w:bottom w:val="nil"/>
            </w:tcBorders>
            <w:shd w:val="clear" w:color="auto" w:fill="CCFFFF"/>
          </w:tcPr>
          <w:p>
            <w:pPr>
              <w:pStyle w:val="TableParagraph"/>
              <w:spacing w:line="202" w:lineRule="exact"/>
              <w:ind w:right="89"/>
              <w:rPr>
                <w:rFonts w:ascii="A-OTF Futo Go B101 Pr6N"/>
                <w:b/>
                <w:sz w:val="13"/>
              </w:rPr>
            </w:pPr>
            <w:r>
              <w:rPr>
                <w:rFonts w:ascii="A-OTF Futo Go B101 Pr6N"/>
                <w:b/>
                <w:w w:val="115"/>
                <w:sz w:val="13"/>
              </w:rPr>
              <w:t>1,594</w:t>
            </w:r>
          </w:p>
        </w:tc>
        <w:tc>
          <w:tcPr>
            <w:tcW w:w="1075" w:type="dxa"/>
            <w:tcBorders>
              <w:top w:val="nil"/>
              <w:bottom w:val="nil"/>
            </w:tcBorders>
            <w:shd w:val="clear" w:color="auto" w:fill="CCFFFF"/>
          </w:tcPr>
          <w:p>
            <w:pPr>
              <w:pStyle w:val="TableParagraph"/>
              <w:spacing w:line="202" w:lineRule="exact"/>
              <w:ind w:right="90"/>
              <w:rPr>
                <w:rFonts w:ascii="A-OTF Futo Go B101 Pr6N"/>
                <w:b/>
                <w:sz w:val="13"/>
              </w:rPr>
            </w:pPr>
            <w:r>
              <w:rPr>
                <w:rFonts w:ascii="A-OTF Futo Go B101 Pr6N"/>
                <w:b/>
                <w:w w:val="115"/>
                <w:sz w:val="13"/>
              </w:rPr>
              <w:t>1,499</w:t>
            </w:r>
          </w:p>
        </w:tc>
        <w:tc>
          <w:tcPr>
            <w:tcW w:w="1076" w:type="dxa"/>
            <w:tcBorders>
              <w:top w:val="nil"/>
              <w:bottom w:val="nil"/>
            </w:tcBorders>
            <w:shd w:val="clear" w:color="auto" w:fill="CCFFFF"/>
          </w:tcPr>
          <w:p>
            <w:pPr>
              <w:pStyle w:val="TableParagraph"/>
              <w:spacing w:line="202" w:lineRule="exact"/>
              <w:ind w:right="91"/>
              <w:rPr>
                <w:rFonts w:ascii="A-OTF Futo Go B101 Pr6N"/>
                <w:b/>
                <w:sz w:val="13"/>
              </w:rPr>
            </w:pPr>
            <w:r>
              <w:rPr>
                <w:rFonts w:ascii="A-OTF Futo Go B101 Pr6N"/>
                <w:b/>
                <w:w w:val="105"/>
                <w:sz w:val="13"/>
              </w:rPr>
              <w:t>979</w:t>
            </w:r>
          </w:p>
        </w:tc>
      </w:tr>
      <w:tr>
        <w:trPr>
          <w:trHeight w:val="214" w:hRule="atLeast"/>
        </w:trPr>
        <w:tc>
          <w:tcPr>
            <w:tcW w:w="1234" w:type="dxa"/>
            <w:gridSpan w:val="2"/>
            <w:tcBorders>
              <w:top w:val="nil"/>
              <w:bottom w:val="nil"/>
            </w:tcBorders>
          </w:tcPr>
          <w:p>
            <w:pPr>
              <w:pStyle w:val="TableParagraph"/>
              <w:spacing w:before="17"/>
              <w:ind w:left="265"/>
              <w:jc w:val="left"/>
              <w:rPr>
                <w:sz w:val="13"/>
              </w:rPr>
            </w:pPr>
            <w:r>
              <w:rPr>
                <w:w w:val="115"/>
                <w:sz w:val="13"/>
              </w:rPr>
              <w:t>野 辺 地 町</w:t>
            </w:r>
          </w:p>
        </w:tc>
        <w:tc>
          <w:tcPr>
            <w:tcW w:w="999" w:type="dxa"/>
            <w:tcBorders>
              <w:top w:val="nil"/>
              <w:bottom w:val="nil"/>
            </w:tcBorders>
          </w:tcPr>
          <w:p>
            <w:pPr>
              <w:pStyle w:val="TableParagraph"/>
              <w:spacing w:before="17"/>
              <w:ind w:right="85"/>
              <w:rPr>
                <w:sz w:val="13"/>
              </w:rPr>
            </w:pPr>
            <w:r>
              <w:rPr>
                <w:w w:val="103"/>
                <w:sz w:val="13"/>
              </w:rPr>
              <w:t>1</w:t>
            </w:r>
          </w:p>
        </w:tc>
        <w:tc>
          <w:tcPr>
            <w:tcW w:w="1000" w:type="dxa"/>
            <w:gridSpan w:val="2"/>
            <w:tcBorders>
              <w:top w:val="nil"/>
              <w:bottom w:val="nil"/>
            </w:tcBorders>
          </w:tcPr>
          <w:p>
            <w:pPr>
              <w:pStyle w:val="TableParagraph"/>
              <w:spacing w:before="17"/>
              <w:ind w:right="86"/>
              <w:rPr>
                <w:sz w:val="13"/>
              </w:rPr>
            </w:pPr>
            <w:r>
              <w:rPr>
                <w:w w:val="103"/>
                <w:sz w:val="13"/>
              </w:rPr>
              <w:t>1</w:t>
            </w:r>
          </w:p>
        </w:tc>
        <w:tc>
          <w:tcPr>
            <w:tcW w:w="1000" w:type="dxa"/>
            <w:tcBorders>
              <w:top w:val="nil"/>
              <w:bottom w:val="nil"/>
            </w:tcBorders>
          </w:tcPr>
          <w:p>
            <w:pPr>
              <w:pStyle w:val="TableParagraph"/>
              <w:spacing w:before="17"/>
              <w:ind w:right="87"/>
              <w:rPr>
                <w:sz w:val="13"/>
              </w:rPr>
            </w:pPr>
            <w:r>
              <w:rPr>
                <w:w w:val="173"/>
                <w:sz w:val="13"/>
              </w:rPr>
              <w:t>-</w:t>
            </w:r>
          </w:p>
        </w:tc>
        <w:tc>
          <w:tcPr>
            <w:tcW w:w="999" w:type="dxa"/>
            <w:tcBorders>
              <w:top w:val="nil"/>
              <w:bottom w:val="nil"/>
            </w:tcBorders>
          </w:tcPr>
          <w:p>
            <w:pPr>
              <w:pStyle w:val="TableParagraph"/>
              <w:spacing w:before="17"/>
              <w:ind w:right="85"/>
              <w:rPr>
                <w:sz w:val="13"/>
              </w:rPr>
            </w:pPr>
            <w:r>
              <w:rPr>
                <w:sz w:val="13"/>
              </w:rPr>
              <w:t>14</w:t>
            </w:r>
          </w:p>
        </w:tc>
        <w:tc>
          <w:tcPr>
            <w:tcW w:w="1076" w:type="dxa"/>
            <w:tcBorders>
              <w:top w:val="nil"/>
              <w:bottom w:val="nil"/>
            </w:tcBorders>
          </w:tcPr>
          <w:p>
            <w:pPr>
              <w:pStyle w:val="TableParagraph"/>
              <w:spacing w:before="17"/>
              <w:ind w:right="87"/>
              <w:rPr>
                <w:sz w:val="13"/>
              </w:rPr>
            </w:pPr>
            <w:r>
              <w:rPr>
                <w:sz w:val="13"/>
              </w:rPr>
              <w:t>400</w:t>
            </w:r>
          </w:p>
        </w:tc>
        <w:tc>
          <w:tcPr>
            <w:tcW w:w="1076" w:type="dxa"/>
            <w:tcBorders>
              <w:top w:val="nil"/>
              <w:bottom w:val="nil"/>
            </w:tcBorders>
          </w:tcPr>
          <w:p>
            <w:pPr>
              <w:pStyle w:val="TableParagraph"/>
              <w:spacing w:before="17"/>
              <w:ind w:right="88"/>
              <w:rPr>
                <w:sz w:val="13"/>
              </w:rPr>
            </w:pPr>
            <w:r>
              <w:rPr>
                <w:sz w:val="13"/>
              </w:rPr>
              <w:t>200</w:t>
            </w:r>
          </w:p>
        </w:tc>
        <w:tc>
          <w:tcPr>
            <w:tcW w:w="1075" w:type="dxa"/>
            <w:tcBorders>
              <w:top w:val="nil"/>
              <w:bottom w:val="nil"/>
            </w:tcBorders>
          </w:tcPr>
          <w:p>
            <w:pPr>
              <w:pStyle w:val="TableParagraph"/>
              <w:spacing w:before="17"/>
              <w:ind w:right="88"/>
              <w:rPr>
                <w:sz w:val="13"/>
              </w:rPr>
            </w:pPr>
            <w:r>
              <w:rPr>
                <w:sz w:val="13"/>
              </w:rPr>
              <w:t>200</w:t>
            </w:r>
          </w:p>
        </w:tc>
        <w:tc>
          <w:tcPr>
            <w:tcW w:w="1076" w:type="dxa"/>
            <w:tcBorders>
              <w:top w:val="nil"/>
              <w:bottom w:val="nil"/>
            </w:tcBorders>
          </w:tcPr>
          <w:p>
            <w:pPr>
              <w:pStyle w:val="TableParagraph"/>
              <w:spacing w:before="17"/>
              <w:ind w:right="90"/>
              <w:rPr>
                <w:sz w:val="13"/>
              </w:rPr>
            </w:pPr>
            <w:r>
              <w:rPr>
                <w:sz w:val="13"/>
              </w:rPr>
              <w:t>119</w:t>
            </w:r>
          </w:p>
        </w:tc>
      </w:tr>
      <w:tr>
        <w:trPr>
          <w:trHeight w:val="220" w:hRule="atLeast"/>
        </w:trPr>
        <w:tc>
          <w:tcPr>
            <w:tcW w:w="1234" w:type="dxa"/>
            <w:gridSpan w:val="2"/>
            <w:tcBorders>
              <w:top w:val="nil"/>
              <w:bottom w:val="nil"/>
            </w:tcBorders>
          </w:tcPr>
          <w:p>
            <w:pPr>
              <w:pStyle w:val="TableParagraph"/>
              <w:tabs>
                <w:tab w:pos="664" w:val="left" w:leader="none"/>
                <w:tab w:pos="1065" w:val="left" w:leader="none"/>
              </w:tabs>
              <w:spacing w:before="23"/>
              <w:ind w:left="265"/>
              <w:jc w:val="left"/>
              <w:rPr>
                <w:sz w:val="13"/>
              </w:rPr>
            </w:pPr>
            <w:r>
              <w:rPr>
                <w:w w:val="115"/>
                <w:sz w:val="13"/>
              </w:rPr>
              <w:t>七</w:t>
              <w:tab/>
              <w:t>戸</w:t>
              <w:tab/>
            </w:r>
            <w:r>
              <w:rPr>
                <w:spacing w:val="-17"/>
                <w:w w:val="115"/>
                <w:sz w:val="13"/>
              </w:rPr>
              <w:t>町</w:t>
            </w:r>
          </w:p>
        </w:tc>
        <w:tc>
          <w:tcPr>
            <w:tcW w:w="999" w:type="dxa"/>
            <w:tcBorders>
              <w:top w:val="nil"/>
              <w:bottom w:val="nil"/>
            </w:tcBorders>
          </w:tcPr>
          <w:p>
            <w:pPr>
              <w:pStyle w:val="TableParagraph"/>
              <w:spacing w:before="23"/>
              <w:ind w:right="85"/>
              <w:rPr>
                <w:sz w:val="13"/>
              </w:rPr>
            </w:pPr>
            <w:r>
              <w:rPr>
                <w:w w:val="103"/>
                <w:sz w:val="13"/>
              </w:rPr>
              <w:t>3</w:t>
            </w:r>
          </w:p>
        </w:tc>
        <w:tc>
          <w:tcPr>
            <w:tcW w:w="1000" w:type="dxa"/>
            <w:gridSpan w:val="2"/>
            <w:tcBorders>
              <w:top w:val="nil"/>
              <w:bottom w:val="nil"/>
            </w:tcBorders>
          </w:tcPr>
          <w:p>
            <w:pPr>
              <w:pStyle w:val="TableParagraph"/>
              <w:spacing w:before="23"/>
              <w:ind w:right="86"/>
              <w:rPr>
                <w:sz w:val="13"/>
              </w:rPr>
            </w:pPr>
            <w:r>
              <w:rPr>
                <w:w w:val="103"/>
                <w:sz w:val="13"/>
              </w:rPr>
              <w:t>3</w:t>
            </w:r>
          </w:p>
        </w:tc>
        <w:tc>
          <w:tcPr>
            <w:tcW w:w="1000" w:type="dxa"/>
            <w:tcBorders>
              <w:top w:val="nil"/>
              <w:bottom w:val="nil"/>
            </w:tcBorders>
          </w:tcPr>
          <w:p>
            <w:pPr>
              <w:pStyle w:val="TableParagraph"/>
              <w:spacing w:before="23"/>
              <w:ind w:right="87"/>
              <w:rPr>
                <w:sz w:val="13"/>
              </w:rPr>
            </w:pPr>
            <w:r>
              <w:rPr>
                <w:w w:val="173"/>
                <w:sz w:val="13"/>
              </w:rPr>
              <w:t>-</w:t>
            </w:r>
          </w:p>
        </w:tc>
        <w:tc>
          <w:tcPr>
            <w:tcW w:w="999" w:type="dxa"/>
            <w:tcBorders>
              <w:top w:val="nil"/>
              <w:bottom w:val="nil"/>
            </w:tcBorders>
          </w:tcPr>
          <w:p>
            <w:pPr>
              <w:pStyle w:val="TableParagraph"/>
              <w:spacing w:before="23"/>
              <w:ind w:right="85"/>
              <w:rPr>
                <w:sz w:val="13"/>
              </w:rPr>
            </w:pPr>
            <w:r>
              <w:rPr>
                <w:sz w:val="13"/>
              </w:rPr>
              <w:t>22</w:t>
            </w:r>
          </w:p>
        </w:tc>
        <w:tc>
          <w:tcPr>
            <w:tcW w:w="1076" w:type="dxa"/>
            <w:tcBorders>
              <w:top w:val="nil"/>
              <w:bottom w:val="nil"/>
            </w:tcBorders>
          </w:tcPr>
          <w:p>
            <w:pPr>
              <w:pStyle w:val="TableParagraph"/>
              <w:spacing w:before="23"/>
              <w:ind w:right="87"/>
              <w:rPr>
                <w:sz w:val="13"/>
              </w:rPr>
            </w:pPr>
            <w:r>
              <w:rPr>
                <w:sz w:val="13"/>
              </w:rPr>
              <w:t>509</w:t>
            </w:r>
          </w:p>
        </w:tc>
        <w:tc>
          <w:tcPr>
            <w:tcW w:w="1076" w:type="dxa"/>
            <w:tcBorders>
              <w:top w:val="nil"/>
              <w:bottom w:val="nil"/>
            </w:tcBorders>
          </w:tcPr>
          <w:p>
            <w:pPr>
              <w:pStyle w:val="TableParagraph"/>
              <w:spacing w:before="23"/>
              <w:ind w:right="88"/>
              <w:rPr>
                <w:sz w:val="13"/>
              </w:rPr>
            </w:pPr>
            <w:r>
              <w:rPr>
                <w:sz w:val="13"/>
              </w:rPr>
              <w:t>258</w:t>
            </w:r>
          </w:p>
        </w:tc>
        <w:tc>
          <w:tcPr>
            <w:tcW w:w="1075" w:type="dxa"/>
            <w:tcBorders>
              <w:top w:val="nil"/>
              <w:bottom w:val="nil"/>
            </w:tcBorders>
          </w:tcPr>
          <w:p>
            <w:pPr>
              <w:pStyle w:val="TableParagraph"/>
              <w:spacing w:before="23"/>
              <w:ind w:right="88"/>
              <w:rPr>
                <w:sz w:val="13"/>
              </w:rPr>
            </w:pPr>
            <w:r>
              <w:rPr>
                <w:sz w:val="13"/>
              </w:rPr>
              <w:t>251</w:t>
            </w:r>
          </w:p>
        </w:tc>
        <w:tc>
          <w:tcPr>
            <w:tcW w:w="1076" w:type="dxa"/>
            <w:tcBorders>
              <w:top w:val="nil"/>
              <w:bottom w:val="nil"/>
            </w:tcBorders>
          </w:tcPr>
          <w:p>
            <w:pPr>
              <w:pStyle w:val="TableParagraph"/>
              <w:spacing w:before="23"/>
              <w:ind w:right="90"/>
              <w:rPr>
                <w:sz w:val="13"/>
              </w:rPr>
            </w:pPr>
            <w:r>
              <w:rPr>
                <w:sz w:val="13"/>
              </w:rPr>
              <w:t>170</w:t>
            </w:r>
          </w:p>
        </w:tc>
      </w:tr>
      <w:tr>
        <w:trPr>
          <w:trHeight w:val="220" w:hRule="atLeast"/>
        </w:trPr>
        <w:tc>
          <w:tcPr>
            <w:tcW w:w="1234" w:type="dxa"/>
            <w:gridSpan w:val="2"/>
            <w:tcBorders>
              <w:top w:val="nil"/>
              <w:bottom w:val="nil"/>
            </w:tcBorders>
          </w:tcPr>
          <w:p>
            <w:pPr>
              <w:pStyle w:val="TableParagraph"/>
              <w:tabs>
                <w:tab w:pos="664" w:val="left" w:leader="none"/>
                <w:tab w:pos="1065" w:val="left" w:leader="none"/>
              </w:tabs>
              <w:spacing w:before="23"/>
              <w:ind w:left="265"/>
              <w:jc w:val="left"/>
              <w:rPr>
                <w:sz w:val="13"/>
              </w:rPr>
            </w:pPr>
            <w:r>
              <w:rPr>
                <w:w w:val="115"/>
                <w:sz w:val="13"/>
              </w:rPr>
              <w:t>六</w:t>
              <w:tab/>
              <w:t>戸</w:t>
              <w:tab/>
            </w:r>
            <w:r>
              <w:rPr>
                <w:spacing w:val="-17"/>
                <w:w w:val="115"/>
                <w:sz w:val="13"/>
              </w:rPr>
              <w:t>町</w:t>
            </w:r>
          </w:p>
        </w:tc>
        <w:tc>
          <w:tcPr>
            <w:tcW w:w="999" w:type="dxa"/>
            <w:tcBorders>
              <w:top w:val="nil"/>
              <w:bottom w:val="nil"/>
            </w:tcBorders>
          </w:tcPr>
          <w:p>
            <w:pPr>
              <w:pStyle w:val="TableParagraph"/>
              <w:spacing w:before="23"/>
              <w:ind w:right="85"/>
              <w:rPr>
                <w:sz w:val="13"/>
              </w:rPr>
            </w:pPr>
            <w:r>
              <w:rPr>
                <w:w w:val="103"/>
                <w:sz w:val="13"/>
              </w:rPr>
              <w:t>2</w:t>
            </w:r>
          </w:p>
        </w:tc>
        <w:tc>
          <w:tcPr>
            <w:tcW w:w="1000" w:type="dxa"/>
            <w:gridSpan w:val="2"/>
            <w:tcBorders>
              <w:top w:val="nil"/>
              <w:bottom w:val="nil"/>
            </w:tcBorders>
          </w:tcPr>
          <w:p>
            <w:pPr>
              <w:pStyle w:val="TableParagraph"/>
              <w:spacing w:before="23"/>
              <w:ind w:right="86"/>
              <w:rPr>
                <w:sz w:val="13"/>
              </w:rPr>
            </w:pPr>
            <w:r>
              <w:rPr>
                <w:w w:val="103"/>
                <w:sz w:val="13"/>
              </w:rPr>
              <w:t>2</w:t>
            </w:r>
          </w:p>
        </w:tc>
        <w:tc>
          <w:tcPr>
            <w:tcW w:w="1000" w:type="dxa"/>
            <w:tcBorders>
              <w:top w:val="nil"/>
              <w:bottom w:val="nil"/>
            </w:tcBorders>
          </w:tcPr>
          <w:p>
            <w:pPr>
              <w:pStyle w:val="TableParagraph"/>
              <w:spacing w:before="23"/>
              <w:ind w:right="87"/>
              <w:rPr>
                <w:sz w:val="13"/>
              </w:rPr>
            </w:pPr>
            <w:r>
              <w:rPr>
                <w:w w:val="173"/>
                <w:sz w:val="13"/>
              </w:rPr>
              <w:t>-</w:t>
            </w:r>
          </w:p>
        </w:tc>
        <w:tc>
          <w:tcPr>
            <w:tcW w:w="999" w:type="dxa"/>
            <w:tcBorders>
              <w:top w:val="nil"/>
              <w:bottom w:val="nil"/>
            </w:tcBorders>
          </w:tcPr>
          <w:p>
            <w:pPr>
              <w:pStyle w:val="TableParagraph"/>
              <w:spacing w:before="23"/>
              <w:ind w:right="85"/>
              <w:rPr>
                <w:sz w:val="13"/>
              </w:rPr>
            </w:pPr>
            <w:r>
              <w:rPr>
                <w:sz w:val="13"/>
              </w:rPr>
              <w:t>14</w:t>
            </w:r>
          </w:p>
        </w:tc>
        <w:tc>
          <w:tcPr>
            <w:tcW w:w="1076" w:type="dxa"/>
            <w:tcBorders>
              <w:top w:val="nil"/>
              <w:bottom w:val="nil"/>
            </w:tcBorders>
          </w:tcPr>
          <w:p>
            <w:pPr>
              <w:pStyle w:val="TableParagraph"/>
              <w:spacing w:before="23"/>
              <w:ind w:right="87"/>
              <w:rPr>
                <w:sz w:val="13"/>
              </w:rPr>
            </w:pPr>
            <w:r>
              <w:rPr>
                <w:sz w:val="13"/>
              </w:rPr>
              <w:t>303</w:t>
            </w:r>
          </w:p>
        </w:tc>
        <w:tc>
          <w:tcPr>
            <w:tcW w:w="1076" w:type="dxa"/>
            <w:tcBorders>
              <w:top w:val="nil"/>
              <w:bottom w:val="nil"/>
            </w:tcBorders>
          </w:tcPr>
          <w:p>
            <w:pPr>
              <w:pStyle w:val="TableParagraph"/>
              <w:spacing w:before="23"/>
              <w:ind w:right="88"/>
              <w:rPr>
                <w:sz w:val="13"/>
              </w:rPr>
            </w:pPr>
            <w:r>
              <w:rPr>
                <w:sz w:val="13"/>
              </w:rPr>
              <w:t>146</w:t>
            </w:r>
          </w:p>
        </w:tc>
        <w:tc>
          <w:tcPr>
            <w:tcW w:w="1075" w:type="dxa"/>
            <w:tcBorders>
              <w:top w:val="nil"/>
              <w:bottom w:val="nil"/>
            </w:tcBorders>
          </w:tcPr>
          <w:p>
            <w:pPr>
              <w:pStyle w:val="TableParagraph"/>
              <w:spacing w:before="23"/>
              <w:ind w:right="88"/>
              <w:rPr>
                <w:sz w:val="13"/>
              </w:rPr>
            </w:pPr>
            <w:r>
              <w:rPr>
                <w:sz w:val="13"/>
              </w:rPr>
              <w:t>157</w:t>
            </w:r>
          </w:p>
        </w:tc>
        <w:tc>
          <w:tcPr>
            <w:tcW w:w="1076" w:type="dxa"/>
            <w:tcBorders>
              <w:top w:val="nil"/>
              <w:bottom w:val="nil"/>
            </w:tcBorders>
          </w:tcPr>
          <w:p>
            <w:pPr>
              <w:pStyle w:val="TableParagraph"/>
              <w:spacing w:before="23"/>
              <w:ind w:right="90"/>
              <w:rPr>
                <w:sz w:val="13"/>
              </w:rPr>
            </w:pPr>
            <w:r>
              <w:rPr>
                <w:sz w:val="13"/>
              </w:rPr>
              <w:t>100</w:t>
            </w:r>
          </w:p>
        </w:tc>
      </w:tr>
      <w:tr>
        <w:trPr>
          <w:trHeight w:val="220" w:hRule="atLeast"/>
        </w:trPr>
        <w:tc>
          <w:tcPr>
            <w:tcW w:w="1234" w:type="dxa"/>
            <w:gridSpan w:val="2"/>
            <w:tcBorders>
              <w:top w:val="nil"/>
              <w:bottom w:val="nil"/>
            </w:tcBorders>
          </w:tcPr>
          <w:p>
            <w:pPr>
              <w:pStyle w:val="TableParagraph"/>
              <w:tabs>
                <w:tab w:pos="664" w:val="left" w:leader="none"/>
                <w:tab w:pos="1065" w:val="left" w:leader="none"/>
              </w:tabs>
              <w:spacing w:before="23"/>
              <w:ind w:left="265"/>
              <w:jc w:val="left"/>
              <w:rPr>
                <w:sz w:val="13"/>
              </w:rPr>
            </w:pPr>
            <w:r>
              <w:rPr>
                <w:w w:val="115"/>
                <w:sz w:val="13"/>
              </w:rPr>
              <w:t>横</w:t>
              <w:tab/>
              <w:t>浜</w:t>
              <w:tab/>
            </w:r>
            <w:r>
              <w:rPr>
                <w:spacing w:val="-17"/>
                <w:w w:val="115"/>
                <w:sz w:val="13"/>
              </w:rPr>
              <w:t>町</w:t>
            </w:r>
          </w:p>
        </w:tc>
        <w:tc>
          <w:tcPr>
            <w:tcW w:w="999" w:type="dxa"/>
            <w:tcBorders>
              <w:top w:val="nil"/>
              <w:bottom w:val="nil"/>
            </w:tcBorders>
          </w:tcPr>
          <w:p>
            <w:pPr>
              <w:pStyle w:val="TableParagraph"/>
              <w:spacing w:before="23"/>
              <w:ind w:right="85"/>
              <w:rPr>
                <w:sz w:val="13"/>
              </w:rPr>
            </w:pPr>
            <w:r>
              <w:rPr>
                <w:w w:val="103"/>
                <w:sz w:val="13"/>
              </w:rPr>
              <w:t>1</w:t>
            </w:r>
          </w:p>
        </w:tc>
        <w:tc>
          <w:tcPr>
            <w:tcW w:w="1000" w:type="dxa"/>
            <w:gridSpan w:val="2"/>
            <w:tcBorders>
              <w:top w:val="nil"/>
              <w:bottom w:val="nil"/>
            </w:tcBorders>
          </w:tcPr>
          <w:p>
            <w:pPr>
              <w:pStyle w:val="TableParagraph"/>
              <w:spacing w:before="23"/>
              <w:ind w:right="86"/>
              <w:rPr>
                <w:sz w:val="13"/>
              </w:rPr>
            </w:pPr>
            <w:r>
              <w:rPr>
                <w:w w:val="103"/>
                <w:sz w:val="13"/>
              </w:rPr>
              <w:t>1</w:t>
            </w:r>
          </w:p>
        </w:tc>
        <w:tc>
          <w:tcPr>
            <w:tcW w:w="1000" w:type="dxa"/>
            <w:tcBorders>
              <w:top w:val="nil"/>
              <w:bottom w:val="nil"/>
            </w:tcBorders>
          </w:tcPr>
          <w:p>
            <w:pPr>
              <w:pStyle w:val="TableParagraph"/>
              <w:spacing w:before="23"/>
              <w:ind w:right="87"/>
              <w:rPr>
                <w:sz w:val="13"/>
              </w:rPr>
            </w:pPr>
            <w:r>
              <w:rPr>
                <w:w w:val="173"/>
                <w:sz w:val="13"/>
              </w:rPr>
              <w:t>-</w:t>
            </w:r>
          </w:p>
        </w:tc>
        <w:tc>
          <w:tcPr>
            <w:tcW w:w="999" w:type="dxa"/>
            <w:tcBorders>
              <w:top w:val="nil"/>
              <w:bottom w:val="nil"/>
            </w:tcBorders>
          </w:tcPr>
          <w:p>
            <w:pPr>
              <w:pStyle w:val="TableParagraph"/>
              <w:spacing w:before="23"/>
              <w:ind w:right="86"/>
              <w:rPr>
                <w:sz w:val="13"/>
              </w:rPr>
            </w:pPr>
            <w:r>
              <w:rPr>
                <w:w w:val="103"/>
                <w:sz w:val="13"/>
              </w:rPr>
              <w:t>6</w:t>
            </w:r>
          </w:p>
        </w:tc>
        <w:tc>
          <w:tcPr>
            <w:tcW w:w="1076" w:type="dxa"/>
            <w:tcBorders>
              <w:top w:val="nil"/>
              <w:bottom w:val="nil"/>
            </w:tcBorders>
          </w:tcPr>
          <w:p>
            <w:pPr>
              <w:pStyle w:val="TableParagraph"/>
              <w:spacing w:before="23"/>
              <w:ind w:right="87"/>
              <w:rPr>
                <w:sz w:val="13"/>
              </w:rPr>
            </w:pPr>
            <w:r>
              <w:rPr>
                <w:sz w:val="13"/>
              </w:rPr>
              <w:t>146</w:t>
            </w:r>
          </w:p>
        </w:tc>
        <w:tc>
          <w:tcPr>
            <w:tcW w:w="1076" w:type="dxa"/>
            <w:tcBorders>
              <w:top w:val="nil"/>
              <w:bottom w:val="nil"/>
            </w:tcBorders>
          </w:tcPr>
          <w:p>
            <w:pPr>
              <w:pStyle w:val="TableParagraph"/>
              <w:spacing w:before="23"/>
              <w:ind w:right="88"/>
              <w:rPr>
                <w:sz w:val="13"/>
              </w:rPr>
            </w:pPr>
            <w:r>
              <w:rPr>
                <w:sz w:val="13"/>
              </w:rPr>
              <w:t>71</w:t>
            </w:r>
          </w:p>
        </w:tc>
        <w:tc>
          <w:tcPr>
            <w:tcW w:w="1075" w:type="dxa"/>
            <w:tcBorders>
              <w:top w:val="nil"/>
              <w:bottom w:val="nil"/>
            </w:tcBorders>
          </w:tcPr>
          <w:p>
            <w:pPr>
              <w:pStyle w:val="TableParagraph"/>
              <w:spacing w:before="23"/>
              <w:ind w:right="88"/>
              <w:rPr>
                <w:sz w:val="13"/>
              </w:rPr>
            </w:pPr>
            <w:r>
              <w:rPr>
                <w:sz w:val="13"/>
              </w:rPr>
              <w:t>75</w:t>
            </w:r>
          </w:p>
        </w:tc>
        <w:tc>
          <w:tcPr>
            <w:tcW w:w="1076" w:type="dxa"/>
            <w:tcBorders>
              <w:top w:val="nil"/>
              <w:bottom w:val="nil"/>
            </w:tcBorders>
          </w:tcPr>
          <w:p>
            <w:pPr>
              <w:pStyle w:val="TableParagraph"/>
              <w:spacing w:before="23"/>
              <w:ind w:right="90"/>
              <w:rPr>
                <w:sz w:val="13"/>
              </w:rPr>
            </w:pPr>
            <w:r>
              <w:rPr>
                <w:sz w:val="13"/>
              </w:rPr>
              <w:t>46</w:t>
            </w:r>
          </w:p>
        </w:tc>
      </w:tr>
      <w:tr>
        <w:trPr>
          <w:trHeight w:val="220" w:hRule="atLeast"/>
        </w:trPr>
        <w:tc>
          <w:tcPr>
            <w:tcW w:w="1234" w:type="dxa"/>
            <w:gridSpan w:val="2"/>
            <w:tcBorders>
              <w:top w:val="nil"/>
              <w:bottom w:val="nil"/>
            </w:tcBorders>
          </w:tcPr>
          <w:p>
            <w:pPr>
              <w:pStyle w:val="TableParagraph"/>
              <w:tabs>
                <w:tab w:pos="664" w:val="left" w:leader="none"/>
                <w:tab w:pos="1065" w:val="left" w:leader="none"/>
              </w:tabs>
              <w:spacing w:before="23"/>
              <w:ind w:left="265"/>
              <w:jc w:val="left"/>
              <w:rPr>
                <w:sz w:val="13"/>
              </w:rPr>
            </w:pPr>
            <w:r>
              <w:rPr>
                <w:w w:val="115"/>
                <w:sz w:val="13"/>
              </w:rPr>
              <w:t>東</w:t>
              <w:tab/>
              <w:t>北</w:t>
              <w:tab/>
            </w:r>
            <w:r>
              <w:rPr>
                <w:spacing w:val="-17"/>
                <w:w w:val="115"/>
                <w:sz w:val="13"/>
              </w:rPr>
              <w:t>町</w:t>
            </w:r>
          </w:p>
        </w:tc>
        <w:tc>
          <w:tcPr>
            <w:tcW w:w="999" w:type="dxa"/>
            <w:tcBorders>
              <w:top w:val="nil"/>
              <w:bottom w:val="nil"/>
            </w:tcBorders>
          </w:tcPr>
          <w:p>
            <w:pPr>
              <w:pStyle w:val="TableParagraph"/>
              <w:spacing w:before="23"/>
              <w:ind w:right="85"/>
              <w:rPr>
                <w:sz w:val="13"/>
              </w:rPr>
            </w:pPr>
            <w:r>
              <w:rPr>
                <w:w w:val="103"/>
                <w:sz w:val="13"/>
              </w:rPr>
              <w:t>3</w:t>
            </w:r>
          </w:p>
        </w:tc>
        <w:tc>
          <w:tcPr>
            <w:tcW w:w="1000" w:type="dxa"/>
            <w:gridSpan w:val="2"/>
            <w:tcBorders>
              <w:top w:val="nil"/>
              <w:bottom w:val="nil"/>
            </w:tcBorders>
          </w:tcPr>
          <w:p>
            <w:pPr>
              <w:pStyle w:val="TableParagraph"/>
              <w:spacing w:before="23"/>
              <w:ind w:right="86"/>
              <w:rPr>
                <w:sz w:val="13"/>
              </w:rPr>
            </w:pPr>
            <w:r>
              <w:rPr>
                <w:w w:val="103"/>
                <w:sz w:val="13"/>
              </w:rPr>
              <w:t>3</w:t>
            </w:r>
          </w:p>
        </w:tc>
        <w:tc>
          <w:tcPr>
            <w:tcW w:w="1000" w:type="dxa"/>
            <w:tcBorders>
              <w:top w:val="nil"/>
              <w:bottom w:val="nil"/>
            </w:tcBorders>
          </w:tcPr>
          <w:p>
            <w:pPr>
              <w:pStyle w:val="TableParagraph"/>
              <w:spacing w:before="23"/>
              <w:ind w:right="87"/>
              <w:rPr>
                <w:sz w:val="13"/>
              </w:rPr>
            </w:pPr>
            <w:r>
              <w:rPr>
                <w:w w:val="173"/>
                <w:sz w:val="13"/>
              </w:rPr>
              <w:t>-</w:t>
            </w:r>
          </w:p>
        </w:tc>
        <w:tc>
          <w:tcPr>
            <w:tcW w:w="999" w:type="dxa"/>
            <w:tcBorders>
              <w:top w:val="nil"/>
              <w:bottom w:val="nil"/>
            </w:tcBorders>
          </w:tcPr>
          <w:p>
            <w:pPr>
              <w:pStyle w:val="TableParagraph"/>
              <w:spacing w:before="23"/>
              <w:ind w:right="85"/>
              <w:rPr>
                <w:sz w:val="13"/>
              </w:rPr>
            </w:pPr>
            <w:r>
              <w:rPr>
                <w:sz w:val="13"/>
              </w:rPr>
              <w:t>22</w:t>
            </w:r>
          </w:p>
        </w:tc>
        <w:tc>
          <w:tcPr>
            <w:tcW w:w="1076" w:type="dxa"/>
            <w:tcBorders>
              <w:top w:val="nil"/>
              <w:bottom w:val="nil"/>
            </w:tcBorders>
          </w:tcPr>
          <w:p>
            <w:pPr>
              <w:pStyle w:val="TableParagraph"/>
              <w:spacing w:before="23"/>
              <w:ind w:right="87"/>
              <w:rPr>
                <w:sz w:val="13"/>
              </w:rPr>
            </w:pPr>
            <w:r>
              <w:rPr>
                <w:sz w:val="13"/>
              </w:rPr>
              <w:t>569</w:t>
            </w:r>
          </w:p>
        </w:tc>
        <w:tc>
          <w:tcPr>
            <w:tcW w:w="1076" w:type="dxa"/>
            <w:tcBorders>
              <w:top w:val="nil"/>
              <w:bottom w:val="nil"/>
            </w:tcBorders>
          </w:tcPr>
          <w:p>
            <w:pPr>
              <w:pStyle w:val="TableParagraph"/>
              <w:spacing w:before="23"/>
              <w:ind w:right="88"/>
              <w:rPr>
                <w:sz w:val="13"/>
              </w:rPr>
            </w:pPr>
            <w:r>
              <w:rPr>
                <w:sz w:val="13"/>
              </w:rPr>
              <w:t>289</w:t>
            </w:r>
          </w:p>
        </w:tc>
        <w:tc>
          <w:tcPr>
            <w:tcW w:w="1075" w:type="dxa"/>
            <w:tcBorders>
              <w:top w:val="nil"/>
              <w:bottom w:val="nil"/>
            </w:tcBorders>
          </w:tcPr>
          <w:p>
            <w:pPr>
              <w:pStyle w:val="TableParagraph"/>
              <w:spacing w:before="23"/>
              <w:ind w:right="88"/>
              <w:rPr>
                <w:sz w:val="13"/>
              </w:rPr>
            </w:pPr>
            <w:r>
              <w:rPr>
                <w:sz w:val="13"/>
              </w:rPr>
              <w:t>280</w:t>
            </w:r>
          </w:p>
        </w:tc>
        <w:tc>
          <w:tcPr>
            <w:tcW w:w="1076" w:type="dxa"/>
            <w:tcBorders>
              <w:top w:val="nil"/>
              <w:bottom w:val="nil"/>
            </w:tcBorders>
          </w:tcPr>
          <w:p>
            <w:pPr>
              <w:pStyle w:val="TableParagraph"/>
              <w:spacing w:before="23"/>
              <w:ind w:right="90"/>
              <w:rPr>
                <w:sz w:val="13"/>
              </w:rPr>
            </w:pPr>
            <w:r>
              <w:rPr>
                <w:sz w:val="13"/>
              </w:rPr>
              <w:t>179</w:t>
            </w:r>
          </w:p>
        </w:tc>
      </w:tr>
      <w:tr>
        <w:trPr>
          <w:trHeight w:val="220" w:hRule="atLeast"/>
        </w:trPr>
        <w:tc>
          <w:tcPr>
            <w:tcW w:w="1234" w:type="dxa"/>
            <w:gridSpan w:val="2"/>
            <w:tcBorders>
              <w:top w:val="nil"/>
              <w:bottom w:val="nil"/>
            </w:tcBorders>
          </w:tcPr>
          <w:p>
            <w:pPr>
              <w:pStyle w:val="TableParagraph"/>
              <w:spacing w:before="23"/>
              <w:ind w:left="265"/>
              <w:jc w:val="left"/>
              <w:rPr>
                <w:sz w:val="13"/>
              </w:rPr>
            </w:pPr>
            <w:r>
              <w:rPr>
                <w:w w:val="115"/>
                <w:sz w:val="13"/>
              </w:rPr>
              <w:t>六 ヶ 所 村</w:t>
            </w:r>
          </w:p>
        </w:tc>
        <w:tc>
          <w:tcPr>
            <w:tcW w:w="999" w:type="dxa"/>
            <w:tcBorders>
              <w:top w:val="nil"/>
              <w:bottom w:val="nil"/>
            </w:tcBorders>
          </w:tcPr>
          <w:p>
            <w:pPr>
              <w:pStyle w:val="TableParagraph"/>
              <w:spacing w:before="23"/>
              <w:ind w:right="85"/>
              <w:rPr>
                <w:sz w:val="13"/>
              </w:rPr>
            </w:pPr>
            <w:r>
              <w:rPr>
                <w:w w:val="103"/>
                <w:sz w:val="13"/>
              </w:rPr>
              <w:t>4</w:t>
            </w:r>
          </w:p>
        </w:tc>
        <w:tc>
          <w:tcPr>
            <w:tcW w:w="1000" w:type="dxa"/>
            <w:gridSpan w:val="2"/>
            <w:tcBorders>
              <w:top w:val="nil"/>
              <w:bottom w:val="nil"/>
            </w:tcBorders>
          </w:tcPr>
          <w:p>
            <w:pPr>
              <w:pStyle w:val="TableParagraph"/>
              <w:spacing w:before="23"/>
              <w:ind w:right="86"/>
              <w:rPr>
                <w:sz w:val="13"/>
              </w:rPr>
            </w:pPr>
            <w:r>
              <w:rPr>
                <w:w w:val="103"/>
                <w:sz w:val="13"/>
              </w:rPr>
              <w:t>4</w:t>
            </w:r>
          </w:p>
        </w:tc>
        <w:tc>
          <w:tcPr>
            <w:tcW w:w="1000" w:type="dxa"/>
            <w:tcBorders>
              <w:top w:val="nil"/>
              <w:bottom w:val="nil"/>
            </w:tcBorders>
          </w:tcPr>
          <w:p>
            <w:pPr>
              <w:pStyle w:val="TableParagraph"/>
              <w:spacing w:before="23"/>
              <w:ind w:right="87"/>
              <w:rPr>
                <w:sz w:val="13"/>
              </w:rPr>
            </w:pPr>
            <w:r>
              <w:rPr>
                <w:w w:val="173"/>
                <w:sz w:val="13"/>
              </w:rPr>
              <w:t>-</w:t>
            </w:r>
          </w:p>
        </w:tc>
        <w:tc>
          <w:tcPr>
            <w:tcW w:w="999" w:type="dxa"/>
            <w:tcBorders>
              <w:top w:val="nil"/>
              <w:bottom w:val="nil"/>
            </w:tcBorders>
          </w:tcPr>
          <w:p>
            <w:pPr>
              <w:pStyle w:val="TableParagraph"/>
              <w:spacing w:before="23"/>
              <w:ind w:right="85"/>
              <w:rPr>
                <w:sz w:val="13"/>
              </w:rPr>
            </w:pPr>
            <w:r>
              <w:rPr>
                <w:sz w:val="13"/>
              </w:rPr>
              <w:t>19</w:t>
            </w:r>
          </w:p>
        </w:tc>
        <w:tc>
          <w:tcPr>
            <w:tcW w:w="1076" w:type="dxa"/>
            <w:tcBorders>
              <w:top w:val="nil"/>
              <w:bottom w:val="nil"/>
            </w:tcBorders>
          </w:tcPr>
          <w:p>
            <w:pPr>
              <w:pStyle w:val="TableParagraph"/>
              <w:spacing w:before="23"/>
              <w:ind w:right="87"/>
              <w:rPr>
                <w:sz w:val="13"/>
              </w:rPr>
            </w:pPr>
            <w:r>
              <w:rPr>
                <w:sz w:val="13"/>
              </w:rPr>
              <w:t>330</w:t>
            </w:r>
          </w:p>
        </w:tc>
        <w:tc>
          <w:tcPr>
            <w:tcW w:w="1076" w:type="dxa"/>
            <w:tcBorders>
              <w:top w:val="nil"/>
              <w:bottom w:val="nil"/>
            </w:tcBorders>
          </w:tcPr>
          <w:p>
            <w:pPr>
              <w:pStyle w:val="TableParagraph"/>
              <w:spacing w:before="23"/>
              <w:ind w:right="88"/>
              <w:rPr>
                <w:sz w:val="13"/>
              </w:rPr>
            </w:pPr>
            <w:r>
              <w:rPr>
                <w:sz w:val="13"/>
              </w:rPr>
              <w:t>177</w:t>
            </w:r>
          </w:p>
        </w:tc>
        <w:tc>
          <w:tcPr>
            <w:tcW w:w="1075" w:type="dxa"/>
            <w:tcBorders>
              <w:top w:val="nil"/>
              <w:bottom w:val="nil"/>
            </w:tcBorders>
          </w:tcPr>
          <w:p>
            <w:pPr>
              <w:pStyle w:val="TableParagraph"/>
              <w:spacing w:before="23"/>
              <w:ind w:right="88"/>
              <w:rPr>
                <w:sz w:val="13"/>
              </w:rPr>
            </w:pPr>
            <w:r>
              <w:rPr>
                <w:sz w:val="13"/>
              </w:rPr>
              <w:t>153</w:t>
            </w:r>
          </w:p>
        </w:tc>
        <w:tc>
          <w:tcPr>
            <w:tcW w:w="1076" w:type="dxa"/>
            <w:tcBorders>
              <w:top w:val="nil"/>
              <w:bottom w:val="nil"/>
            </w:tcBorders>
          </w:tcPr>
          <w:p>
            <w:pPr>
              <w:pStyle w:val="TableParagraph"/>
              <w:spacing w:before="23"/>
              <w:ind w:right="90"/>
              <w:rPr>
                <w:sz w:val="13"/>
              </w:rPr>
            </w:pPr>
            <w:r>
              <w:rPr>
                <w:sz w:val="13"/>
              </w:rPr>
              <w:t>105</w:t>
            </w:r>
          </w:p>
        </w:tc>
      </w:tr>
      <w:tr>
        <w:trPr>
          <w:trHeight w:val="226" w:hRule="atLeast"/>
        </w:trPr>
        <w:tc>
          <w:tcPr>
            <w:tcW w:w="1234" w:type="dxa"/>
            <w:gridSpan w:val="2"/>
            <w:tcBorders>
              <w:top w:val="nil"/>
              <w:bottom w:val="nil"/>
            </w:tcBorders>
          </w:tcPr>
          <w:p>
            <w:pPr>
              <w:pStyle w:val="TableParagraph"/>
              <w:spacing w:before="23"/>
              <w:ind w:left="265" w:right="-58"/>
              <w:jc w:val="left"/>
              <w:rPr>
                <w:sz w:val="13"/>
              </w:rPr>
            </w:pPr>
            <w:r>
              <w:rPr>
                <w:spacing w:val="2"/>
                <w:w w:val="115"/>
                <w:sz w:val="13"/>
              </w:rPr>
              <w:t>お い ら せ 町</w:t>
            </w:r>
            <w:r>
              <w:rPr>
                <w:spacing w:val="14"/>
                <w:sz w:val="13"/>
              </w:rPr>
              <w:t> </w:t>
            </w:r>
          </w:p>
        </w:tc>
        <w:tc>
          <w:tcPr>
            <w:tcW w:w="999" w:type="dxa"/>
            <w:tcBorders>
              <w:top w:val="nil"/>
              <w:bottom w:val="nil"/>
            </w:tcBorders>
          </w:tcPr>
          <w:p>
            <w:pPr>
              <w:pStyle w:val="TableParagraph"/>
              <w:spacing w:before="23"/>
              <w:ind w:right="85"/>
              <w:rPr>
                <w:sz w:val="13"/>
              </w:rPr>
            </w:pPr>
            <w:r>
              <w:rPr>
                <w:w w:val="103"/>
                <w:sz w:val="13"/>
              </w:rPr>
              <w:t>3</w:t>
            </w:r>
          </w:p>
        </w:tc>
        <w:tc>
          <w:tcPr>
            <w:tcW w:w="1000" w:type="dxa"/>
            <w:gridSpan w:val="2"/>
            <w:tcBorders>
              <w:top w:val="nil"/>
              <w:bottom w:val="nil"/>
            </w:tcBorders>
          </w:tcPr>
          <w:p>
            <w:pPr>
              <w:pStyle w:val="TableParagraph"/>
              <w:spacing w:before="23"/>
              <w:ind w:right="86"/>
              <w:rPr>
                <w:sz w:val="13"/>
              </w:rPr>
            </w:pPr>
            <w:r>
              <w:rPr>
                <w:w w:val="103"/>
                <w:sz w:val="13"/>
              </w:rPr>
              <w:t>3</w:t>
            </w:r>
          </w:p>
        </w:tc>
        <w:tc>
          <w:tcPr>
            <w:tcW w:w="1000" w:type="dxa"/>
            <w:tcBorders>
              <w:top w:val="nil"/>
              <w:bottom w:val="nil"/>
            </w:tcBorders>
          </w:tcPr>
          <w:p>
            <w:pPr>
              <w:pStyle w:val="TableParagraph"/>
              <w:jc w:val="left"/>
              <w:rPr>
                <w:rFonts w:ascii="Times New Roman"/>
                <w:sz w:val="14"/>
              </w:rPr>
            </w:pPr>
          </w:p>
        </w:tc>
        <w:tc>
          <w:tcPr>
            <w:tcW w:w="999" w:type="dxa"/>
            <w:tcBorders>
              <w:top w:val="nil"/>
              <w:bottom w:val="nil"/>
            </w:tcBorders>
          </w:tcPr>
          <w:p>
            <w:pPr>
              <w:pStyle w:val="TableParagraph"/>
              <w:spacing w:before="23"/>
              <w:ind w:right="85"/>
              <w:rPr>
                <w:sz w:val="13"/>
              </w:rPr>
            </w:pPr>
            <w:r>
              <w:rPr>
                <w:sz w:val="13"/>
              </w:rPr>
              <w:t>31</w:t>
            </w:r>
          </w:p>
        </w:tc>
        <w:tc>
          <w:tcPr>
            <w:tcW w:w="1076" w:type="dxa"/>
            <w:tcBorders>
              <w:top w:val="nil"/>
              <w:bottom w:val="nil"/>
            </w:tcBorders>
          </w:tcPr>
          <w:p>
            <w:pPr>
              <w:pStyle w:val="TableParagraph"/>
              <w:spacing w:before="23"/>
              <w:ind w:right="87"/>
              <w:rPr>
                <w:sz w:val="13"/>
              </w:rPr>
            </w:pPr>
            <w:r>
              <w:rPr>
                <w:sz w:val="13"/>
              </w:rPr>
              <w:t>836</w:t>
            </w:r>
          </w:p>
        </w:tc>
        <w:tc>
          <w:tcPr>
            <w:tcW w:w="1076" w:type="dxa"/>
            <w:tcBorders>
              <w:top w:val="nil"/>
              <w:bottom w:val="nil"/>
            </w:tcBorders>
          </w:tcPr>
          <w:p>
            <w:pPr>
              <w:pStyle w:val="TableParagraph"/>
              <w:spacing w:before="23"/>
              <w:ind w:right="88"/>
              <w:rPr>
                <w:sz w:val="13"/>
              </w:rPr>
            </w:pPr>
            <w:r>
              <w:rPr>
                <w:sz w:val="13"/>
              </w:rPr>
              <w:t>453</w:t>
            </w:r>
          </w:p>
        </w:tc>
        <w:tc>
          <w:tcPr>
            <w:tcW w:w="1075" w:type="dxa"/>
            <w:tcBorders>
              <w:top w:val="nil"/>
              <w:bottom w:val="nil"/>
            </w:tcBorders>
          </w:tcPr>
          <w:p>
            <w:pPr>
              <w:pStyle w:val="TableParagraph"/>
              <w:spacing w:before="23"/>
              <w:ind w:right="88"/>
              <w:rPr>
                <w:sz w:val="13"/>
              </w:rPr>
            </w:pPr>
            <w:r>
              <w:rPr>
                <w:sz w:val="13"/>
              </w:rPr>
              <w:t>383</w:t>
            </w:r>
          </w:p>
        </w:tc>
        <w:tc>
          <w:tcPr>
            <w:tcW w:w="1076" w:type="dxa"/>
            <w:tcBorders>
              <w:top w:val="nil"/>
              <w:bottom w:val="nil"/>
            </w:tcBorders>
          </w:tcPr>
          <w:p>
            <w:pPr>
              <w:pStyle w:val="TableParagraph"/>
              <w:spacing w:before="23"/>
              <w:ind w:right="90"/>
              <w:rPr>
                <w:sz w:val="13"/>
              </w:rPr>
            </w:pPr>
            <w:r>
              <w:rPr>
                <w:sz w:val="13"/>
              </w:rPr>
              <w:t>260</w:t>
            </w:r>
          </w:p>
        </w:tc>
      </w:tr>
      <w:tr>
        <w:trPr>
          <w:trHeight w:val="222" w:hRule="atLeast"/>
        </w:trPr>
        <w:tc>
          <w:tcPr>
            <w:tcW w:w="1234" w:type="dxa"/>
            <w:gridSpan w:val="2"/>
            <w:tcBorders>
              <w:top w:val="nil"/>
              <w:bottom w:val="nil"/>
            </w:tcBorders>
            <w:shd w:val="clear" w:color="auto" w:fill="CCFFFF"/>
          </w:tcPr>
          <w:p>
            <w:pPr>
              <w:pStyle w:val="TableParagraph"/>
              <w:spacing w:line="198" w:lineRule="exact"/>
              <w:ind w:left="236"/>
              <w:jc w:val="left"/>
              <w:rPr>
                <w:rFonts w:ascii="A-OTF Futo Go B101 Pr6N" w:eastAsia="A-OTF Futo Go B101 Pr6N" w:hint="eastAsia"/>
                <w:b/>
                <w:sz w:val="13"/>
              </w:rPr>
            </w:pPr>
            <w:r>
              <w:rPr>
                <w:rFonts w:ascii="A-OTF Futo Go B101 Pr6N" w:eastAsia="A-OTF Futo Go B101 Pr6N" w:hint="eastAsia"/>
                <w:b/>
                <w:w w:val="115"/>
                <w:sz w:val="13"/>
              </w:rPr>
              <w:t>下 北 郡</w:t>
            </w:r>
          </w:p>
        </w:tc>
        <w:tc>
          <w:tcPr>
            <w:tcW w:w="999" w:type="dxa"/>
            <w:tcBorders>
              <w:top w:val="nil"/>
              <w:bottom w:val="nil"/>
            </w:tcBorders>
            <w:shd w:val="clear" w:color="auto" w:fill="CCFFFF"/>
          </w:tcPr>
          <w:p>
            <w:pPr>
              <w:pStyle w:val="TableParagraph"/>
              <w:spacing w:line="202" w:lineRule="exact"/>
              <w:ind w:right="87"/>
              <w:rPr>
                <w:rFonts w:ascii="A-OTF Futo Go B101 Pr6N"/>
                <w:b/>
                <w:sz w:val="13"/>
              </w:rPr>
            </w:pPr>
            <w:r>
              <w:rPr>
                <w:rFonts w:ascii="A-OTF Futo Go B101 Pr6N"/>
                <w:b/>
                <w:w w:val="103"/>
                <w:sz w:val="13"/>
              </w:rPr>
              <w:t>9</w:t>
            </w:r>
          </w:p>
        </w:tc>
        <w:tc>
          <w:tcPr>
            <w:tcW w:w="1000" w:type="dxa"/>
            <w:gridSpan w:val="2"/>
            <w:tcBorders>
              <w:top w:val="nil"/>
              <w:bottom w:val="nil"/>
            </w:tcBorders>
            <w:shd w:val="clear" w:color="auto" w:fill="CCFFFF"/>
          </w:tcPr>
          <w:p>
            <w:pPr>
              <w:pStyle w:val="TableParagraph"/>
              <w:spacing w:line="202" w:lineRule="exact"/>
              <w:ind w:right="89"/>
              <w:rPr>
                <w:rFonts w:ascii="A-OTF Futo Go B101 Pr6N"/>
                <w:b/>
                <w:sz w:val="13"/>
              </w:rPr>
            </w:pPr>
            <w:r>
              <w:rPr>
                <w:rFonts w:ascii="A-OTF Futo Go B101 Pr6N"/>
                <w:b/>
                <w:w w:val="103"/>
                <w:sz w:val="13"/>
              </w:rPr>
              <w:t>9</w:t>
            </w:r>
          </w:p>
        </w:tc>
        <w:tc>
          <w:tcPr>
            <w:tcW w:w="1000" w:type="dxa"/>
            <w:tcBorders>
              <w:top w:val="nil"/>
              <w:bottom w:val="nil"/>
            </w:tcBorders>
            <w:shd w:val="clear" w:color="auto" w:fill="CCFFFF"/>
          </w:tcPr>
          <w:p>
            <w:pPr>
              <w:pStyle w:val="TableParagraph"/>
              <w:spacing w:line="202" w:lineRule="exact"/>
              <w:ind w:right="89"/>
              <w:rPr>
                <w:rFonts w:ascii="A-OTF Futo Go B101 Pr6N"/>
                <w:b/>
                <w:sz w:val="13"/>
              </w:rPr>
            </w:pPr>
            <w:r>
              <w:rPr>
                <w:rFonts w:ascii="A-OTF Futo Go B101 Pr6N"/>
                <w:b/>
                <w:w w:val="183"/>
                <w:sz w:val="13"/>
              </w:rPr>
              <w:t>-</w:t>
            </w:r>
          </w:p>
        </w:tc>
        <w:tc>
          <w:tcPr>
            <w:tcW w:w="999" w:type="dxa"/>
            <w:tcBorders>
              <w:top w:val="nil"/>
              <w:bottom w:val="nil"/>
            </w:tcBorders>
            <w:shd w:val="clear" w:color="auto" w:fill="CCFFFF"/>
          </w:tcPr>
          <w:p>
            <w:pPr>
              <w:pStyle w:val="TableParagraph"/>
              <w:spacing w:line="202" w:lineRule="exact"/>
              <w:ind w:right="88"/>
              <w:rPr>
                <w:rFonts w:ascii="A-OTF Futo Go B101 Pr6N"/>
                <w:b/>
                <w:sz w:val="13"/>
              </w:rPr>
            </w:pPr>
            <w:r>
              <w:rPr>
                <w:rFonts w:ascii="A-OTF Futo Go B101 Pr6N"/>
                <w:b/>
                <w:w w:val="105"/>
                <w:sz w:val="13"/>
              </w:rPr>
              <w:t>31</w:t>
            </w:r>
          </w:p>
        </w:tc>
        <w:tc>
          <w:tcPr>
            <w:tcW w:w="1076" w:type="dxa"/>
            <w:tcBorders>
              <w:top w:val="nil"/>
              <w:bottom w:val="nil"/>
            </w:tcBorders>
            <w:shd w:val="clear" w:color="auto" w:fill="CCFFFF"/>
          </w:tcPr>
          <w:p>
            <w:pPr>
              <w:pStyle w:val="TableParagraph"/>
              <w:spacing w:line="202" w:lineRule="exact"/>
              <w:ind w:right="89"/>
              <w:rPr>
                <w:rFonts w:ascii="A-OTF Futo Go B101 Pr6N"/>
                <w:b/>
                <w:sz w:val="13"/>
              </w:rPr>
            </w:pPr>
            <w:r>
              <w:rPr>
                <w:rFonts w:ascii="A-OTF Futo Go B101 Pr6N"/>
                <w:b/>
                <w:w w:val="105"/>
                <w:sz w:val="13"/>
              </w:rPr>
              <w:t>544</w:t>
            </w:r>
          </w:p>
        </w:tc>
        <w:tc>
          <w:tcPr>
            <w:tcW w:w="1076" w:type="dxa"/>
            <w:tcBorders>
              <w:top w:val="nil"/>
              <w:bottom w:val="nil"/>
            </w:tcBorders>
            <w:shd w:val="clear" w:color="auto" w:fill="CCFFFF"/>
          </w:tcPr>
          <w:p>
            <w:pPr>
              <w:pStyle w:val="TableParagraph"/>
              <w:spacing w:line="202" w:lineRule="exact"/>
              <w:ind w:right="89"/>
              <w:rPr>
                <w:rFonts w:ascii="A-OTF Futo Go B101 Pr6N"/>
                <w:b/>
                <w:sz w:val="13"/>
              </w:rPr>
            </w:pPr>
            <w:r>
              <w:rPr>
                <w:rFonts w:ascii="A-OTF Futo Go B101 Pr6N"/>
                <w:b/>
                <w:w w:val="105"/>
                <w:sz w:val="13"/>
              </w:rPr>
              <w:t>300</w:t>
            </w:r>
          </w:p>
        </w:tc>
        <w:tc>
          <w:tcPr>
            <w:tcW w:w="1075" w:type="dxa"/>
            <w:tcBorders>
              <w:top w:val="nil"/>
              <w:bottom w:val="nil"/>
            </w:tcBorders>
            <w:shd w:val="clear" w:color="auto" w:fill="CCFFFF"/>
          </w:tcPr>
          <w:p>
            <w:pPr>
              <w:pStyle w:val="TableParagraph"/>
              <w:spacing w:line="202" w:lineRule="exact"/>
              <w:ind w:right="90"/>
              <w:rPr>
                <w:rFonts w:ascii="A-OTF Futo Go B101 Pr6N"/>
                <w:b/>
                <w:sz w:val="13"/>
              </w:rPr>
            </w:pPr>
            <w:r>
              <w:rPr>
                <w:rFonts w:ascii="A-OTF Futo Go B101 Pr6N"/>
                <w:b/>
                <w:w w:val="105"/>
                <w:sz w:val="13"/>
              </w:rPr>
              <w:t>244</w:t>
            </w:r>
          </w:p>
        </w:tc>
        <w:tc>
          <w:tcPr>
            <w:tcW w:w="1076" w:type="dxa"/>
            <w:tcBorders>
              <w:top w:val="nil"/>
              <w:bottom w:val="nil"/>
            </w:tcBorders>
            <w:shd w:val="clear" w:color="auto" w:fill="CCFFFF"/>
          </w:tcPr>
          <w:p>
            <w:pPr>
              <w:pStyle w:val="TableParagraph"/>
              <w:spacing w:line="202" w:lineRule="exact"/>
              <w:ind w:right="91"/>
              <w:rPr>
                <w:rFonts w:ascii="A-OTF Futo Go B101 Pr6N"/>
                <w:b/>
                <w:sz w:val="13"/>
              </w:rPr>
            </w:pPr>
            <w:r>
              <w:rPr>
                <w:rFonts w:ascii="A-OTF Futo Go B101 Pr6N"/>
                <w:b/>
                <w:w w:val="105"/>
                <w:sz w:val="13"/>
              </w:rPr>
              <w:t>173</w:t>
            </w:r>
          </w:p>
        </w:tc>
      </w:tr>
      <w:tr>
        <w:trPr>
          <w:trHeight w:val="214" w:hRule="atLeast"/>
        </w:trPr>
        <w:tc>
          <w:tcPr>
            <w:tcW w:w="1234" w:type="dxa"/>
            <w:gridSpan w:val="2"/>
            <w:tcBorders>
              <w:top w:val="nil"/>
              <w:bottom w:val="nil"/>
            </w:tcBorders>
          </w:tcPr>
          <w:p>
            <w:pPr>
              <w:pStyle w:val="TableParagraph"/>
              <w:tabs>
                <w:tab w:pos="664" w:val="left" w:leader="none"/>
                <w:tab w:pos="1065" w:val="left" w:leader="none"/>
              </w:tabs>
              <w:spacing w:before="17"/>
              <w:ind w:left="265"/>
              <w:jc w:val="left"/>
              <w:rPr>
                <w:sz w:val="13"/>
              </w:rPr>
            </w:pPr>
            <w:r>
              <w:rPr>
                <w:w w:val="115"/>
                <w:sz w:val="13"/>
              </w:rPr>
              <w:t>大</w:t>
              <w:tab/>
              <w:t>間</w:t>
              <w:tab/>
            </w:r>
            <w:r>
              <w:rPr>
                <w:spacing w:val="-17"/>
                <w:w w:val="115"/>
                <w:sz w:val="13"/>
              </w:rPr>
              <w:t>町</w:t>
            </w:r>
          </w:p>
        </w:tc>
        <w:tc>
          <w:tcPr>
            <w:tcW w:w="999" w:type="dxa"/>
            <w:tcBorders>
              <w:top w:val="nil"/>
              <w:bottom w:val="nil"/>
            </w:tcBorders>
          </w:tcPr>
          <w:p>
            <w:pPr>
              <w:pStyle w:val="TableParagraph"/>
              <w:spacing w:before="17"/>
              <w:ind w:right="85"/>
              <w:rPr>
                <w:sz w:val="13"/>
              </w:rPr>
            </w:pPr>
            <w:r>
              <w:rPr>
                <w:w w:val="103"/>
                <w:sz w:val="13"/>
              </w:rPr>
              <w:t>2</w:t>
            </w:r>
          </w:p>
        </w:tc>
        <w:tc>
          <w:tcPr>
            <w:tcW w:w="1000" w:type="dxa"/>
            <w:gridSpan w:val="2"/>
            <w:tcBorders>
              <w:top w:val="nil"/>
              <w:bottom w:val="nil"/>
            </w:tcBorders>
          </w:tcPr>
          <w:p>
            <w:pPr>
              <w:pStyle w:val="TableParagraph"/>
              <w:spacing w:before="17"/>
              <w:ind w:right="86"/>
              <w:rPr>
                <w:sz w:val="13"/>
              </w:rPr>
            </w:pPr>
            <w:r>
              <w:rPr>
                <w:w w:val="103"/>
                <w:sz w:val="13"/>
              </w:rPr>
              <w:t>2</w:t>
            </w:r>
          </w:p>
        </w:tc>
        <w:tc>
          <w:tcPr>
            <w:tcW w:w="1000" w:type="dxa"/>
            <w:tcBorders>
              <w:top w:val="nil"/>
              <w:bottom w:val="nil"/>
            </w:tcBorders>
          </w:tcPr>
          <w:p>
            <w:pPr>
              <w:pStyle w:val="TableParagraph"/>
              <w:spacing w:before="17"/>
              <w:ind w:right="87"/>
              <w:rPr>
                <w:sz w:val="13"/>
              </w:rPr>
            </w:pPr>
            <w:r>
              <w:rPr>
                <w:w w:val="173"/>
                <w:sz w:val="13"/>
              </w:rPr>
              <w:t>-</w:t>
            </w:r>
          </w:p>
        </w:tc>
        <w:tc>
          <w:tcPr>
            <w:tcW w:w="999" w:type="dxa"/>
            <w:tcBorders>
              <w:top w:val="nil"/>
              <w:bottom w:val="nil"/>
            </w:tcBorders>
          </w:tcPr>
          <w:p>
            <w:pPr>
              <w:pStyle w:val="TableParagraph"/>
              <w:spacing w:before="17"/>
              <w:ind w:right="85"/>
              <w:rPr>
                <w:sz w:val="13"/>
              </w:rPr>
            </w:pPr>
            <w:r>
              <w:rPr>
                <w:sz w:val="13"/>
              </w:rPr>
              <w:t>10</w:t>
            </w:r>
          </w:p>
        </w:tc>
        <w:tc>
          <w:tcPr>
            <w:tcW w:w="1076" w:type="dxa"/>
            <w:tcBorders>
              <w:top w:val="nil"/>
              <w:bottom w:val="nil"/>
            </w:tcBorders>
          </w:tcPr>
          <w:p>
            <w:pPr>
              <w:pStyle w:val="TableParagraph"/>
              <w:spacing w:before="17"/>
              <w:ind w:right="87"/>
              <w:rPr>
                <w:sz w:val="13"/>
              </w:rPr>
            </w:pPr>
            <w:r>
              <w:rPr>
                <w:sz w:val="13"/>
              </w:rPr>
              <w:t>199</w:t>
            </w:r>
          </w:p>
        </w:tc>
        <w:tc>
          <w:tcPr>
            <w:tcW w:w="1076" w:type="dxa"/>
            <w:tcBorders>
              <w:top w:val="nil"/>
              <w:bottom w:val="nil"/>
            </w:tcBorders>
          </w:tcPr>
          <w:p>
            <w:pPr>
              <w:pStyle w:val="TableParagraph"/>
              <w:spacing w:before="17"/>
              <w:ind w:right="88"/>
              <w:rPr>
                <w:sz w:val="13"/>
              </w:rPr>
            </w:pPr>
            <w:r>
              <w:rPr>
                <w:sz w:val="13"/>
              </w:rPr>
              <w:t>118</w:t>
            </w:r>
          </w:p>
        </w:tc>
        <w:tc>
          <w:tcPr>
            <w:tcW w:w="1075" w:type="dxa"/>
            <w:tcBorders>
              <w:top w:val="nil"/>
              <w:bottom w:val="nil"/>
            </w:tcBorders>
          </w:tcPr>
          <w:p>
            <w:pPr>
              <w:pStyle w:val="TableParagraph"/>
              <w:spacing w:before="17"/>
              <w:ind w:right="88"/>
              <w:rPr>
                <w:sz w:val="13"/>
              </w:rPr>
            </w:pPr>
            <w:r>
              <w:rPr>
                <w:sz w:val="13"/>
              </w:rPr>
              <w:t>81</w:t>
            </w:r>
          </w:p>
        </w:tc>
        <w:tc>
          <w:tcPr>
            <w:tcW w:w="1076" w:type="dxa"/>
            <w:tcBorders>
              <w:top w:val="nil"/>
              <w:bottom w:val="nil"/>
            </w:tcBorders>
          </w:tcPr>
          <w:p>
            <w:pPr>
              <w:pStyle w:val="TableParagraph"/>
              <w:spacing w:before="17"/>
              <w:ind w:right="90"/>
              <w:rPr>
                <w:sz w:val="13"/>
              </w:rPr>
            </w:pPr>
            <w:r>
              <w:rPr>
                <w:sz w:val="13"/>
              </w:rPr>
              <w:t>67</w:t>
            </w:r>
          </w:p>
        </w:tc>
      </w:tr>
      <w:tr>
        <w:trPr>
          <w:trHeight w:val="220" w:hRule="atLeast"/>
        </w:trPr>
        <w:tc>
          <w:tcPr>
            <w:tcW w:w="1234" w:type="dxa"/>
            <w:gridSpan w:val="2"/>
            <w:tcBorders>
              <w:top w:val="nil"/>
              <w:bottom w:val="nil"/>
            </w:tcBorders>
          </w:tcPr>
          <w:p>
            <w:pPr>
              <w:pStyle w:val="TableParagraph"/>
              <w:tabs>
                <w:tab w:pos="664" w:val="left" w:leader="none"/>
                <w:tab w:pos="1065" w:val="left" w:leader="none"/>
              </w:tabs>
              <w:spacing w:before="23"/>
              <w:ind w:left="265"/>
              <w:jc w:val="left"/>
              <w:rPr>
                <w:sz w:val="13"/>
              </w:rPr>
            </w:pPr>
            <w:r>
              <w:rPr>
                <w:w w:val="115"/>
                <w:sz w:val="13"/>
              </w:rPr>
              <w:t>東</w:t>
              <w:tab/>
              <w:t>通</w:t>
              <w:tab/>
            </w:r>
            <w:r>
              <w:rPr>
                <w:spacing w:val="-17"/>
                <w:w w:val="115"/>
                <w:sz w:val="13"/>
              </w:rPr>
              <w:t>村</w:t>
            </w:r>
          </w:p>
        </w:tc>
        <w:tc>
          <w:tcPr>
            <w:tcW w:w="999" w:type="dxa"/>
            <w:tcBorders>
              <w:top w:val="nil"/>
              <w:bottom w:val="nil"/>
            </w:tcBorders>
          </w:tcPr>
          <w:p>
            <w:pPr>
              <w:pStyle w:val="TableParagraph"/>
              <w:spacing w:before="23"/>
              <w:ind w:right="85"/>
              <w:rPr>
                <w:sz w:val="13"/>
              </w:rPr>
            </w:pPr>
            <w:r>
              <w:rPr>
                <w:w w:val="103"/>
                <w:sz w:val="13"/>
              </w:rPr>
              <w:t>3</w:t>
            </w:r>
          </w:p>
        </w:tc>
        <w:tc>
          <w:tcPr>
            <w:tcW w:w="1000" w:type="dxa"/>
            <w:gridSpan w:val="2"/>
            <w:tcBorders>
              <w:top w:val="nil"/>
              <w:bottom w:val="nil"/>
            </w:tcBorders>
          </w:tcPr>
          <w:p>
            <w:pPr>
              <w:pStyle w:val="TableParagraph"/>
              <w:spacing w:before="23"/>
              <w:ind w:right="86"/>
              <w:rPr>
                <w:sz w:val="13"/>
              </w:rPr>
            </w:pPr>
            <w:r>
              <w:rPr>
                <w:w w:val="103"/>
                <w:sz w:val="13"/>
              </w:rPr>
              <w:t>3</w:t>
            </w:r>
          </w:p>
        </w:tc>
        <w:tc>
          <w:tcPr>
            <w:tcW w:w="1000" w:type="dxa"/>
            <w:tcBorders>
              <w:top w:val="nil"/>
              <w:bottom w:val="nil"/>
            </w:tcBorders>
          </w:tcPr>
          <w:p>
            <w:pPr>
              <w:pStyle w:val="TableParagraph"/>
              <w:spacing w:before="23"/>
              <w:ind w:right="87"/>
              <w:rPr>
                <w:sz w:val="13"/>
              </w:rPr>
            </w:pPr>
            <w:r>
              <w:rPr>
                <w:w w:val="173"/>
                <w:sz w:val="13"/>
              </w:rPr>
              <w:t>-</w:t>
            </w:r>
          </w:p>
        </w:tc>
        <w:tc>
          <w:tcPr>
            <w:tcW w:w="999" w:type="dxa"/>
            <w:tcBorders>
              <w:top w:val="nil"/>
              <w:bottom w:val="nil"/>
            </w:tcBorders>
          </w:tcPr>
          <w:p>
            <w:pPr>
              <w:pStyle w:val="TableParagraph"/>
              <w:spacing w:before="23"/>
              <w:ind w:right="85"/>
              <w:rPr>
                <w:sz w:val="13"/>
              </w:rPr>
            </w:pPr>
            <w:r>
              <w:rPr>
                <w:sz w:val="13"/>
              </w:rPr>
              <w:t>12</w:t>
            </w:r>
          </w:p>
        </w:tc>
        <w:tc>
          <w:tcPr>
            <w:tcW w:w="1076" w:type="dxa"/>
            <w:tcBorders>
              <w:top w:val="nil"/>
              <w:bottom w:val="nil"/>
            </w:tcBorders>
          </w:tcPr>
          <w:p>
            <w:pPr>
              <w:pStyle w:val="TableParagraph"/>
              <w:spacing w:before="23"/>
              <w:ind w:right="87"/>
              <w:rPr>
                <w:sz w:val="13"/>
              </w:rPr>
            </w:pPr>
            <w:r>
              <w:rPr>
                <w:sz w:val="13"/>
              </w:rPr>
              <w:t>207</w:t>
            </w:r>
          </w:p>
        </w:tc>
        <w:tc>
          <w:tcPr>
            <w:tcW w:w="1076" w:type="dxa"/>
            <w:tcBorders>
              <w:top w:val="nil"/>
              <w:bottom w:val="nil"/>
            </w:tcBorders>
          </w:tcPr>
          <w:p>
            <w:pPr>
              <w:pStyle w:val="TableParagraph"/>
              <w:spacing w:before="23"/>
              <w:ind w:right="88"/>
              <w:rPr>
                <w:sz w:val="13"/>
              </w:rPr>
            </w:pPr>
            <w:r>
              <w:rPr>
                <w:sz w:val="13"/>
              </w:rPr>
              <w:t>95</w:t>
            </w:r>
          </w:p>
        </w:tc>
        <w:tc>
          <w:tcPr>
            <w:tcW w:w="1075" w:type="dxa"/>
            <w:tcBorders>
              <w:top w:val="nil"/>
              <w:bottom w:val="nil"/>
            </w:tcBorders>
          </w:tcPr>
          <w:p>
            <w:pPr>
              <w:pStyle w:val="TableParagraph"/>
              <w:spacing w:before="23"/>
              <w:ind w:right="88"/>
              <w:rPr>
                <w:sz w:val="13"/>
              </w:rPr>
            </w:pPr>
            <w:r>
              <w:rPr>
                <w:sz w:val="13"/>
              </w:rPr>
              <w:t>112</w:t>
            </w:r>
          </w:p>
        </w:tc>
        <w:tc>
          <w:tcPr>
            <w:tcW w:w="1076" w:type="dxa"/>
            <w:tcBorders>
              <w:top w:val="nil"/>
              <w:bottom w:val="nil"/>
            </w:tcBorders>
          </w:tcPr>
          <w:p>
            <w:pPr>
              <w:pStyle w:val="TableParagraph"/>
              <w:spacing w:before="23"/>
              <w:ind w:right="90"/>
              <w:rPr>
                <w:sz w:val="13"/>
              </w:rPr>
            </w:pPr>
            <w:r>
              <w:rPr>
                <w:sz w:val="13"/>
              </w:rPr>
              <w:t>54</w:t>
            </w:r>
          </w:p>
        </w:tc>
      </w:tr>
      <w:tr>
        <w:trPr>
          <w:trHeight w:val="220" w:hRule="atLeast"/>
        </w:trPr>
        <w:tc>
          <w:tcPr>
            <w:tcW w:w="1234" w:type="dxa"/>
            <w:gridSpan w:val="2"/>
            <w:tcBorders>
              <w:top w:val="nil"/>
              <w:bottom w:val="nil"/>
            </w:tcBorders>
          </w:tcPr>
          <w:p>
            <w:pPr>
              <w:pStyle w:val="TableParagraph"/>
              <w:spacing w:before="23"/>
              <w:ind w:left="265"/>
              <w:jc w:val="left"/>
              <w:rPr>
                <w:sz w:val="13"/>
              </w:rPr>
            </w:pPr>
            <w:r>
              <w:rPr>
                <w:w w:val="115"/>
                <w:sz w:val="13"/>
              </w:rPr>
              <w:t>風 間 浦 村</w:t>
            </w:r>
          </w:p>
        </w:tc>
        <w:tc>
          <w:tcPr>
            <w:tcW w:w="999" w:type="dxa"/>
            <w:tcBorders>
              <w:top w:val="nil"/>
              <w:bottom w:val="nil"/>
            </w:tcBorders>
          </w:tcPr>
          <w:p>
            <w:pPr>
              <w:pStyle w:val="TableParagraph"/>
              <w:spacing w:before="23"/>
              <w:ind w:right="85"/>
              <w:rPr>
                <w:sz w:val="13"/>
              </w:rPr>
            </w:pPr>
            <w:r>
              <w:rPr>
                <w:w w:val="103"/>
                <w:sz w:val="13"/>
              </w:rPr>
              <w:t>1</w:t>
            </w:r>
          </w:p>
        </w:tc>
        <w:tc>
          <w:tcPr>
            <w:tcW w:w="1000" w:type="dxa"/>
            <w:gridSpan w:val="2"/>
            <w:tcBorders>
              <w:top w:val="nil"/>
              <w:bottom w:val="nil"/>
            </w:tcBorders>
          </w:tcPr>
          <w:p>
            <w:pPr>
              <w:pStyle w:val="TableParagraph"/>
              <w:spacing w:before="23"/>
              <w:ind w:right="86"/>
              <w:rPr>
                <w:sz w:val="13"/>
              </w:rPr>
            </w:pPr>
            <w:r>
              <w:rPr>
                <w:w w:val="103"/>
                <w:sz w:val="13"/>
              </w:rPr>
              <w:t>1</w:t>
            </w:r>
          </w:p>
        </w:tc>
        <w:tc>
          <w:tcPr>
            <w:tcW w:w="1000" w:type="dxa"/>
            <w:tcBorders>
              <w:top w:val="nil"/>
              <w:bottom w:val="nil"/>
            </w:tcBorders>
          </w:tcPr>
          <w:p>
            <w:pPr>
              <w:pStyle w:val="TableParagraph"/>
              <w:spacing w:before="23"/>
              <w:ind w:right="87"/>
              <w:rPr>
                <w:sz w:val="13"/>
              </w:rPr>
            </w:pPr>
            <w:r>
              <w:rPr>
                <w:w w:val="173"/>
                <w:sz w:val="13"/>
              </w:rPr>
              <w:t>-</w:t>
            </w:r>
          </w:p>
        </w:tc>
        <w:tc>
          <w:tcPr>
            <w:tcW w:w="999" w:type="dxa"/>
            <w:tcBorders>
              <w:top w:val="nil"/>
              <w:bottom w:val="nil"/>
            </w:tcBorders>
          </w:tcPr>
          <w:p>
            <w:pPr>
              <w:pStyle w:val="TableParagraph"/>
              <w:spacing w:before="23"/>
              <w:ind w:right="86"/>
              <w:rPr>
                <w:sz w:val="13"/>
              </w:rPr>
            </w:pPr>
            <w:r>
              <w:rPr>
                <w:w w:val="103"/>
                <w:sz w:val="13"/>
              </w:rPr>
              <w:t>4</w:t>
            </w:r>
          </w:p>
        </w:tc>
        <w:tc>
          <w:tcPr>
            <w:tcW w:w="1076" w:type="dxa"/>
            <w:tcBorders>
              <w:top w:val="nil"/>
              <w:bottom w:val="nil"/>
            </w:tcBorders>
          </w:tcPr>
          <w:p>
            <w:pPr>
              <w:pStyle w:val="TableParagraph"/>
              <w:spacing w:before="23"/>
              <w:ind w:right="87"/>
              <w:rPr>
                <w:sz w:val="13"/>
              </w:rPr>
            </w:pPr>
            <w:r>
              <w:rPr>
                <w:sz w:val="13"/>
              </w:rPr>
              <w:t>67</w:t>
            </w:r>
          </w:p>
        </w:tc>
        <w:tc>
          <w:tcPr>
            <w:tcW w:w="1076" w:type="dxa"/>
            <w:tcBorders>
              <w:top w:val="nil"/>
              <w:bottom w:val="nil"/>
            </w:tcBorders>
          </w:tcPr>
          <w:p>
            <w:pPr>
              <w:pStyle w:val="TableParagraph"/>
              <w:spacing w:before="23"/>
              <w:ind w:right="88"/>
              <w:rPr>
                <w:sz w:val="13"/>
              </w:rPr>
            </w:pPr>
            <w:r>
              <w:rPr>
                <w:sz w:val="13"/>
              </w:rPr>
              <w:t>39</w:t>
            </w:r>
          </w:p>
        </w:tc>
        <w:tc>
          <w:tcPr>
            <w:tcW w:w="1075" w:type="dxa"/>
            <w:tcBorders>
              <w:top w:val="nil"/>
              <w:bottom w:val="nil"/>
            </w:tcBorders>
          </w:tcPr>
          <w:p>
            <w:pPr>
              <w:pStyle w:val="TableParagraph"/>
              <w:spacing w:before="23"/>
              <w:ind w:right="88"/>
              <w:rPr>
                <w:sz w:val="13"/>
              </w:rPr>
            </w:pPr>
            <w:r>
              <w:rPr>
                <w:sz w:val="13"/>
              </w:rPr>
              <w:t>28</w:t>
            </w:r>
          </w:p>
        </w:tc>
        <w:tc>
          <w:tcPr>
            <w:tcW w:w="1076" w:type="dxa"/>
            <w:tcBorders>
              <w:top w:val="nil"/>
              <w:bottom w:val="nil"/>
            </w:tcBorders>
          </w:tcPr>
          <w:p>
            <w:pPr>
              <w:pStyle w:val="TableParagraph"/>
              <w:spacing w:before="23"/>
              <w:ind w:right="90"/>
              <w:rPr>
                <w:sz w:val="13"/>
              </w:rPr>
            </w:pPr>
            <w:r>
              <w:rPr>
                <w:sz w:val="13"/>
              </w:rPr>
              <w:t>24</w:t>
            </w:r>
          </w:p>
        </w:tc>
      </w:tr>
      <w:tr>
        <w:trPr>
          <w:trHeight w:val="224" w:hRule="atLeast"/>
        </w:trPr>
        <w:tc>
          <w:tcPr>
            <w:tcW w:w="1234" w:type="dxa"/>
            <w:gridSpan w:val="2"/>
            <w:tcBorders>
              <w:top w:val="nil"/>
              <w:bottom w:val="nil"/>
            </w:tcBorders>
          </w:tcPr>
          <w:p>
            <w:pPr>
              <w:pStyle w:val="TableParagraph"/>
              <w:tabs>
                <w:tab w:pos="664" w:val="left" w:leader="none"/>
                <w:tab w:pos="1065" w:val="left" w:leader="none"/>
              </w:tabs>
              <w:spacing w:before="23"/>
              <w:ind w:left="265"/>
              <w:jc w:val="left"/>
              <w:rPr>
                <w:sz w:val="13"/>
              </w:rPr>
            </w:pPr>
            <w:r>
              <w:rPr>
                <w:w w:val="115"/>
                <w:sz w:val="13"/>
              </w:rPr>
              <w:t>佐</w:t>
              <w:tab/>
              <w:t>井</w:t>
              <w:tab/>
            </w:r>
            <w:r>
              <w:rPr>
                <w:spacing w:val="-17"/>
                <w:w w:val="115"/>
                <w:sz w:val="13"/>
              </w:rPr>
              <w:t>村</w:t>
            </w:r>
          </w:p>
        </w:tc>
        <w:tc>
          <w:tcPr>
            <w:tcW w:w="999" w:type="dxa"/>
            <w:tcBorders>
              <w:top w:val="nil"/>
              <w:bottom w:val="nil"/>
            </w:tcBorders>
          </w:tcPr>
          <w:p>
            <w:pPr>
              <w:pStyle w:val="TableParagraph"/>
              <w:spacing w:before="23"/>
              <w:ind w:right="85"/>
              <w:rPr>
                <w:sz w:val="13"/>
              </w:rPr>
            </w:pPr>
            <w:r>
              <w:rPr>
                <w:w w:val="103"/>
                <w:sz w:val="13"/>
              </w:rPr>
              <w:t>3</w:t>
            </w:r>
          </w:p>
        </w:tc>
        <w:tc>
          <w:tcPr>
            <w:tcW w:w="1000" w:type="dxa"/>
            <w:gridSpan w:val="2"/>
            <w:tcBorders>
              <w:top w:val="nil"/>
              <w:bottom w:val="nil"/>
            </w:tcBorders>
          </w:tcPr>
          <w:p>
            <w:pPr>
              <w:pStyle w:val="TableParagraph"/>
              <w:spacing w:before="23"/>
              <w:ind w:right="86"/>
              <w:rPr>
                <w:sz w:val="13"/>
              </w:rPr>
            </w:pPr>
            <w:r>
              <w:rPr>
                <w:w w:val="103"/>
                <w:sz w:val="13"/>
              </w:rPr>
              <w:t>3</w:t>
            </w:r>
          </w:p>
        </w:tc>
        <w:tc>
          <w:tcPr>
            <w:tcW w:w="1000" w:type="dxa"/>
            <w:tcBorders>
              <w:top w:val="nil"/>
              <w:bottom w:val="nil"/>
            </w:tcBorders>
          </w:tcPr>
          <w:p>
            <w:pPr>
              <w:pStyle w:val="TableParagraph"/>
              <w:spacing w:before="23"/>
              <w:ind w:right="87"/>
              <w:rPr>
                <w:sz w:val="13"/>
              </w:rPr>
            </w:pPr>
            <w:r>
              <w:rPr>
                <w:w w:val="173"/>
                <w:sz w:val="13"/>
              </w:rPr>
              <w:t>-</w:t>
            </w:r>
          </w:p>
        </w:tc>
        <w:tc>
          <w:tcPr>
            <w:tcW w:w="999" w:type="dxa"/>
            <w:tcBorders>
              <w:top w:val="nil"/>
              <w:bottom w:val="nil"/>
            </w:tcBorders>
          </w:tcPr>
          <w:p>
            <w:pPr>
              <w:pStyle w:val="TableParagraph"/>
              <w:spacing w:before="23"/>
              <w:ind w:right="86"/>
              <w:rPr>
                <w:sz w:val="13"/>
              </w:rPr>
            </w:pPr>
            <w:r>
              <w:rPr>
                <w:w w:val="103"/>
                <w:sz w:val="13"/>
              </w:rPr>
              <w:t>5</w:t>
            </w:r>
          </w:p>
        </w:tc>
        <w:tc>
          <w:tcPr>
            <w:tcW w:w="1076" w:type="dxa"/>
            <w:tcBorders>
              <w:top w:val="nil"/>
              <w:bottom w:val="nil"/>
            </w:tcBorders>
          </w:tcPr>
          <w:p>
            <w:pPr>
              <w:pStyle w:val="TableParagraph"/>
              <w:spacing w:before="23"/>
              <w:ind w:right="87"/>
              <w:rPr>
                <w:sz w:val="13"/>
              </w:rPr>
            </w:pPr>
            <w:r>
              <w:rPr>
                <w:sz w:val="13"/>
              </w:rPr>
              <w:t>71</w:t>
            </w:r>
          </w:p>
        </w:tc>
        <w:tc>
          <w:tcPr>
            <w:tcW w:w="1076" w:type="dxa"/>
            <w:tcBorders>
              <w:top w:val="nil"/>
              <w:bottom w:val="nil"/>
            </w:tcBorders>
          </w:tcPr>
          <w:p>
            <w:pPr>
              <w:pStyle w:val="TableParagraph"/>
              <w:spacing w:before="23"/>
              <w:ind w:right="88"/>
              <w:rPr>
                <w:sz w:val="13"/>
              </w:rPr>
            </w:pPr>
            <w:r>
              <w:rPr>
                <w:sz w:val="13"/>
              </w:rPr>
              <w:t>48</w:t>
            </w:r>
          </w:p>
        </w:tc>
        <w:tc>
          <w:tcPr>
            <w:tcW w:w="1075" w:type="dxa"/>
            <w:tcBorders>
              <w:top w:val="nil"/>
              <w:bottom w:val="nil"/>
            </w:tcBorders>
          </w:tcPr>
          <w:p>
            <w:pPr>
              <w:pStyle w:val="TableParagraph"/>
              <w:spacing w:before="23"/>
              <w:ind w:right="88"/>
              <w:rPr>
                <w:sz w:val="13"/>
              </w:rPr>
            </w:pPr>
            <w:r>
              <w:rPr>
                <w:sz w:val="13"/>
              </w:rPr>
              <w:t>23</w:t>
            </w:r>
          </w:p>
        </w:tc>
        <w:tc>
          <w:tcPr>
            <w:tcW w:w="1076" w:type="dxa"/>
            <w:tcBorders>
              <w:top w:val="nil"/>
              <w:bottom w:val="nil"/>
            </w:tcBorders>
          </w:tcPr>
          <w:p>
            <w:pPr>
              <w:pStyle w:val="TableParagraph"/>
              <w:spacing w:before="23"/>
              <w:ind w:right="90"/>
              <w:rPr>
                <w:sz w:val="13"/>
              </w:rPr>
            </w:pPr>
            <w:r>
              <w:rPr>
                <w:sz w:val="13"/>
              </w:rPr>
              <w:t>28</w:t>
            </w:r>
          </w:p>
        </w:tc>
      </w:tr>
      <w:tr>
        <w:trPr>
          <w:trHeight w:val="222" w:hRule="atLeast"/>
        </w:trPr>
        <w:tc>
          <w:tcPr>
            <w:tcW w:w="1234" w:type="dxa"/>
            <w:gridSpan w:val="2"/>
            <w:tcBorders>
              <w:top w:val="nil"/>
              <w:bottom w:val="nil"/>
            </w:tcBorders>
            <w:shd w:val="clear" w:color="auto" w:fill="CCFFFF"/>
          </w:tcPr>
          <w:p>
            <w:pPr>
              <w:pStyle w:val="TableParagraph"/>
              <w:spacing w:line="199" w:lineRule="exact"/>
              <w:ind w:left="237"/>
              <w:jc w:val="left"/>
              <w:rPr>
                <w:rFonts w:ascii="A-OTF Futo Go B101 Pr6N" w:eastAsia="A-OTF Futo Go B101 Pr6N" w:hint="eastAsia"/>
                <w:b/>
                <w:sz w:val="13"/>
              </w:rPr>
            </w:pPr>
            <w:r>
              <w:rPr>
                <w:rFonts w:ascii="A-OTF Futo Go B101 Pr6N" w:eastAsia="A-OTF Futo Go B101 Pr6N" w:hint="eastAsia"/>
                <w:b/>
                <w:w w:val="115"/>
                <w:sz w:val="13"/>
              </w:rPr>
              <w:t>三 戸 郡</w:t>
            </w:r>
          </w:p>
        </w:tc>
        <w:tc>
          <w:tcPr>
            <w:tcW w:w="999" w:type="dxa"/>
            <w:tcBorders>
              <w:top w:val="nil"/>
              <w:bottom w:val="nil"/>
            </w:tcBorders>
            <w:shd w:val="clear" w:color="auto" w:fill="CCFFFF"/>
          </w:tcPr>
          <w:p>
            <w:pPr>
              <w:pStyle w:val="TableParagraph"/>
              <w:spacing w:line="202" w:lineRule="exact"/>
              <w:ind w:right="84"/>
              <w:rPr>
                <w:rFonts w:ascii="A-OTF Futo Go B101 Pr6N"/>
                <w:b/>
                <w:sz w:val="13"/>
              </w:rPr>
            </w:pPr>
            <w:r>
              <w:rPr>
                <w:rFonts w:ascii="A-OTF Futo Go B101 Pr6N"/>
                <w:b/>
                <w:w w:val="105"/>
                <w:sz w:val="13"/>
              </w:rPr>
              <w:t>14</w:t>
            </w:r>
          </w:p>
        </w:tc>
        <w:tc>
          <w:tcPr>
            <w:tcW w:w="1000" w:type="dxa"/>
            <w:gridSpan w:val="2"/>
            <w:tcBorders>
              <w:top w:val="nil"/>
              <w:bottom w:val="nil"/>
            </w:tcBorders>
            <w:shd w:val="clear" w:color="auto" w:fill="CCFFFF"/>
          </w:tcPr>
          <w:p>
            <w:pPr>
              <w:pStyle w:val="TableParagraph"/>
              <w:spacing w:line="202" w:lineRule="exact"/>
              <w:ind w:right="87"/>
              <w:rPr>
                <w:rFonts w:ascii="A-OTF Futo Go B101 Pr6N"/>
                <w:b/>
                <w:sz w:val="13"/>
              </w:rPr>
            </w:pPr>
            <w:r>
              <w:rPr>
                <w:rFonts w:ascii="A-OTF Futo Go B101 Pr6N"/>
                <w:b/>
                <w:w w:val="105"/>
                <w:sz w:val="13"/>
              </w:rPr>
              <w:t>14</w:t>
            </w:r>
          </w:p>
        </w:tc>
        <w:tc>
          <w:tcPr>
            <w:tcW w:w="1000" w:type="dxa"/>
            <w:tcBorders>
              <w:top w:val="nil"/>
              <w:bottom w:val="nil"/>
            </w:tcBorders>
            <w:shd w:val="clear" w:color="auto" w:fill="CCFFFF"/>
          </w:tcPr>
          <w:p>
            <w:pPr>
              <w:pStyle w:val="TableParagraph"/>
              <w:spacing w:line="202" w:lineRule="exact"/>
              <w:ind w:right="89"/>
              <w:rPr>
                <w:rFonts w:ascii="A-OTF Futo Go B101 Pr6N"/>
                <w:b/>
                <w:sz w:val="13"/>
              </w:rPr>
            </w:pPr>
            <w:r>
              <w:rPr>
                <w:rFonts w:ascii="A-OTF Futo Go B101 Pr6N"/>
                <w:b/>
                <w:w w:val="183"/>
                <w:sz w:val="13"/>
              </w:rPr>
              <w:t>-</w:t>
            </w:r>
          </w:p>
        </w:tc>
        <w:tc>
          <w:tcPr>
            <w:tcW w:w="999" w:type="dxa"/>
            <w:tcBorders>
              <w:top w:val="nil"/>
              <w:bottom w:val="nil"/>
            </w:tcBorders>
            <w:shd w:val="clear" w:color="auto" w:fill="CCFFFF"/>
          </w:tcPr>
          <w:p>
            <w:pPr>
              <w:pStyle w:val="TableParagraph"/>
              <w:spacing w:line="202" w:lineRule="exact"/>
              <w:ind w:right="88"/>
              <w:rPr>
                <w:rFonts w:ascii="A-OTF Futo Go B101 Pr6N"/>
                <w:b/>
                <w:sz w:val="13"/>
              </w:rPr>
            </w:pPr>
            <w:r>
              <w:rPr>
                <w:rFonts w:ascii="A-OTF Futo Go B101 Pr6N"/>
                <w:b/>
                <w:w w:val="105"/>
                <w:sz w:val="13"/>
              </w:rPr>
              <w:t>96</w:t>
            </w:r>
          </w:p>
        </w:tc>
        <w:tc>
          <w:tcPr>
            <w:tcW w:w="1076" w:type="dxa"/>
            <w:tcBorders>
              <w:top w:val="nil"/>
              <w:bottom w:val="nil"/>
            </w:tcBorders>
            <w:shd w:val="clear" w:color="auto" w:fill="CCFFFF"/>
          </w:tcPr>
          <w:p>
            <w:pPr>
              <w:pStyle w:val="TableParagraph"/>
              <w:spacing w:line="202" w:lineRule="exact"/>
              <w:ind w:right="89"/>
              <w:rPr>
                <w:rFonts w:ascii="A-OTF Futo Go B101 Pr6N"/>
                <w:b/>
                <w:sz w:val="13"/>
              </w:rPr>
            </w:pPr>
            <w:r>
              <w:rPr>
                <w:rFonts w:ascii="A-OTF Futo Go B101 Pr6N"/>
                <w:b/>
                <w:w w:val="115"/>
                <w:sz w:val="13"/>
              </w:rPr>
              <w:t>2,491</w:t>
            </w:r>
          </w:p>
        </w:tc>
        <w:tc>
          <w:tcPr>
            <w:tcW w:w="1076" w:type="dxa"/>
            <w:tcBorders>
              <w:top w:val="nil"/>
              <w:bottom w:val="nil"/>
            </w:tcBorders>
            <w:shd w:val="clear" w:color="auto" w:fill="CCFFFF"/>
          </w:tcPr>
          <w:p>
            <w:pPr>
              <w:pStyle w:val="TableParagraph"/>
              <w:spacing w:line="202" w:lineRule="exact"/>
              <w:ind w:right="89"/>
              <w:rPr>
                <w:rFonts w:ascii="A-OTF Futo Go B101 Pr6N"/>
                <w:b/>
                <w:sz w:val="13"/>
              </w:rPr>
            </w:pPr>
            <w:r>
              <w:rPr>
                <w:rFonts w:ascii="A-OTF Futo Go B101 Pr6N"/>
                <w:b/>
                <w:w w:val="115"/>
                <w:sz w:val="13"/>
              </w:rPr>
              <w:t>1,264</w:t>
            </w:r>
          </w:p>
        </w:tc>
        <w:tc>
          <w:tcPr>
            <w:tcW w:w="1075" w:type="dxa"/>
            <w:tcBorders>
              <w:top w:val="nil"/>
              <w:bottom w:val="nil"/>
            </w:tcBorders>
            <w:shd w:val="clear" w:color="auto" w:fill="CCFFFF"/>
          </w:tcPr>
          <w:p>
            <w:pPr>
              <w:pStyle w:val="TableParagraph"/>
              <w:spacing w:line="202" w:lineRule="exact"/>
              <w:ind w:right="90"/>
              <w:rPr>
                <w:rFonts w:ascii="A-OTF Futo Go B101 Pr6N"/>
                <w:b/>
                <w:sz w:val="13"/>
              </w:rPr>
            </w:pPr>
            <w:r>
              <w:rPr>
                <w:rFonts w:ascii="A-OTF Futo Go B101 Pr6N"/>
                <w:b/>
                <w:w w:val="115"/>
                <w:sz w:val="13"/>
              </w:rPr>
              <w:t>1,227</w:t>
            </w:r>
          </w:p>
        </w:tc>
        <w:tc>
          <w:tcPr>
            <w:tcW w:w="1076" w:type="dxa"/>
            <w:tcBorders>
              <w:top w:val="nil"/>
              <w:bottom w:val="nil"/>
            </w:tcBorders>
            <w:shd w:val="clear" w:color="auto" w:fill="CCFFFF"/>
          </w:tcPr>
          <w:p>
            <w:pPr>
              <w:pStyle w:val="TableParagraph"/>
              <w:spacing w:line="202" w:lineRule="exact"/>
              <w:ind w:right="91"/>
              <w:rPr>
                <w:rFonts w:ascii="A-OTF Futo Go B101 Pr6N"/>
                <w:b/>
                <w:sz w:val="13"/>
              </w:rPr>
            </w:pPr>
            <w:r>
              <w:rPr>
                <w:rFonts w:ascii="A-OTF Futo Go B101 Pr6N"/>
                <w:b/>
                <w:w w:val="105"/>
                <w:sz w:val="13"/>
              </w:rPr>
              <w:t>805</w:t>
            </w:r>
          </w:p>
        </w:tc>
      </w:tr>
      <w:tr>
        <w:trPr>
          <w:trHeight w:val="214" w:hRule="atLeast"/>
        </w:trPr>
        <w:tc>
          <w:tcPr>
            <w:tcW w:w="1234" w:type="dxa"/>
            <w:gridSpan w:val="2"/>
            <w:tcBorders>
              <w:top w:val="nil"/>
              <w:bottom w:val="nil"/>
            </w:tcBorders>
          </w:tcPr>
          <w:p>
            <w:pPr>
              <w:pStyle w:val="TableParagraph"/>
              <w:tabs>
                <w:tab w:pos="664" w:val="left" w:leader="none"/>
                <w:tab w:pos="1065" w:val="left" w:leader="none"/>
              </w:tabs>
              <w:spacing w:before="17"/>
              <w:ind w:left="265"/>
              <w:jc w:val="left"/>
              <w:rPr>
                <w:sz w:val="13"/>
              </w:rPr>
            </w:pPr>
            <w:r>
              <w:rPr>
                <w:w w:val="115"/>
                <w:sz w:val="13"/>
              </w:rPr>
              <w:t>三</w:t>
              <w:tab/>
              <w:t>戸</w:t>
              <w:tab/>
            </w:r>
            <w:r>
              <w:rPr>
                <w:spacing w:val="-17"/>
                <w:w w:val="115"/>
                <w:sz w:val="13"/>
              </w:rPr>
              <w:t>町</w:t>
            </w:r>
          </w:p>
        </w:tc>
        <w:tc>
          <w:tcPr>
            <w:tcW w:w="999" w:type="dxa"/>
            <w:tcBorders>
              <w:top w:val="nil"/>
              <w:bottom w:val="nil"/>
            </w:tcBorders>
          </w:tcPr>
          <w:p>
            <w:pPr>
              <w:pStyle w:val="TableParagraph"/>
              <w:spacing w:before="17"/>
              <w:ind w:right="85"/>
              <w:rPr>
                <w:sz w:val="13"/>
              </w:rPr>
            </w:pPr>
            <w:r>
              <w:rPr>
                <w:w w:val="103"/>
                <w:sz w:val="13"/>
              </w:rPr>
              <w:t>2</w:t>
            </w:r>
          </w:p>
        </w:tc>
        <w:tc>
          <w:tcPr>
            <w:tcW w:w="1000" w:type="dxa"/>
            <w:gridSpan w:val="2"/>
            <w:tcBorders>
              <w:top w:val="nil"/>
              <w:bottom w:val="nil"/>
            </w:tcBorders>
          </w:tcPr>
          <w:p>
            <w:pPr>
              <w:pStyle w:val="TableParagraph"/>
              <w:spacing w:before="17"/>
              <w:ind w:right="86"/>
              <w:rPr>
                <w:sz w:val="13"/>
              </w:rPr>
            </w:pPr>
            <w:r>
              <w:rPr>
                <w:w w:val="103"/>
                <w:sz w:val="13"/>
              </w:rPr>
              <w:t>2</w:t>
            </w:r>
          </w:p>
        </w:tc>
        <w:tc>
          <w:tcPr>
            <w:tcW w:w="1000" w:type="dxa"/>
            <w:tcBorders>
              <w:top w:val="nil"/>
              <w:bottom w:val="nil"/>
            </w:tcBorders>
          </w:tcPr>
          <w:p>
            <w:pPr>
              <w:pStyle w:val="TableParagraph"/>
              <w:spacing w:before="17"/>
              <w:ind w:right="87"/>
              <w:rPr>
                <w:sz w:val="13"/>
              </w:rPr>
            </w:pPr>
            <w:r>
              <w:rPr>
                <w:w w:val="173"/>
                <w:sz w:val="13"/>
              </w:rPr>
              <w:t>-</w:t>
            </w:r>
          </w:p>
        </w:tc>
        <w:tc>
          <w:tcPr>
            <w:tcW w:w="999" w:type="dxa"/>
            <w:tcBorders>
              <w:top w:val="nil"/>
              <w:bottom w:val="nil"/>
            </w:tcBorders>
          </w:tcPr>
          <w:p>
            <w:pPr>
              <w:pStyle w:val="TableParagraph"/>
              <w:spacing w:before="17"/>
              <w:ind w:right="85"/>
              <w:rPr>
                <w:sz w:val="13"/>
              </w:rPr>
            </w:pPr>
            <w:r>
              <w:rPr>
                <w:sz w:val="13"/>
              </w:rPr>
              <w:t>16</w:t>
            </w:r>
          </w:p>
        </w:tc>
        <w:tc>
          <w:tcPr>
            <w:tcW w:w="1076" w:type="dxa"/>
            <w:tcBorders>
              <w:top w:val="nil"/>
              <w:bottom w:val="nil"/>
            </w:tcBorders>
          </w:tcPr>
          <w:p>
            <w:pPr>
              <w:pStyle w:val="TableParagraph"/>
              <w:spacing w:before="17"/>
              <w:ind w:right="87"/>
              <w:rPr>
                <w:sz w:val="13"/>
              </w:rPr>
            </w:pPr>
            <w:r>
              <w:rPr>
                <w:sz w:val="13"/>
              </w:rPr>
              <w:t>368</w:t>
            </w:r>
          </w:p>
        </w:tc>
        <w:tc>
          <w:tcPr>
            <w:tcW w:w="1076" w:type="dxa"/>
            <w:tcBorders>
              <w:top w:val="nil"/>
              <w:bottom w:val="nil"/>
            </w:tcBorders>
          </w:tcPr>
          <w:p>
            <w:pPr>
              <w:pStyle w:val="TableParagraph"/>
              <w:spacing w:before="17"/>
              <w:ind w:right="88"/>
              <w:rPr>
                <w:sz w:val="13"/>
              </w:rPr>
            </w:pPr>
            <w:r>
              <w:rPr>
                <w:sz w:val="13"/>
              </w:rPr>
              <w:t>191</w:t>
            </w:r>
          </w:p>
        </w:tc>
        <w:tc>
          <w:tcPr>
            <w:tcW w:w="1075" w:type="dxa"/>
            <w:tcBorders>
              <w:top w:val="nil"/>
              <w:bottom w:val="nil"/>
            </w:tcBorders>
          </w:tcPr>
          <w:p>
            <w:pPr>
              <w:pStyle w:val="TableParagraph"/>
              <w:spacing w:before="17"/>
              <w:ind w:right="88"/>
              <w:rPr>
                <w:sz w:val="13"/>
              </w:rPr>
            </w:pPr>
            <w:r>
              <w:rPr>
                <w:sz w:val="13"/>
              </w:rPr>
              <w:t>177</w:t>
            </w:r>
          </w:p>
        </w:tc>
        <w:tc>
          <w:tcPr>
            <w:tcW w:w="1076" w:type="dxa"/>
            <w:tcBorders>
              <w:top w:val="nil"/>
              <w:bottom w:val="nil"/>
            </w:tcBorders>
          </w:tcPr>
          <w:p>
            <w:pPr>
              <w:pStyle w:val="TableParagraph"/>
              <w:spacing w:before="17"/>
              <w:ind w:right="90"/>
              <w:rPr>
                <w:sz w:val="13"/>
              </w:rPr>
            </w:pPr>
            <w:r>
              <w:rPr>
                <w:sz w:val="13"/>
              </w:rPr>
              <w:t>106</w:t>
            </w:r>
          </w:p>
        </w:tc>
      </w:tr>
      <w:tr>
        <w:trPr>
          <w:trHeight w:val="220" w:hRule="atLeast"/>
        </w:trPr>
        <w:tc>
          <w:tcPr>
            <w:tcW w:w="1234" w:type="dxa"/>
            <w:gridSpan w:val="2"/>
            <w:tcBorders>
              <w:top w:val="nil"/>
              <w:bottom w:val="nil"/>
            </w:tcBorders>
          </w:tcPr>
          <w:p>
            <w:pPr>
              <w:pStyle w:val="TableParagraph"/>
              <w:tabs>
                <w:tab w:pos="664" w:val="left" w:leader="none"/>
                <w:tab w:pos="1065" w:val="left" w:leader="none"/>
              </w:tabs>
              <w:spacing w:before="23"/>
              <w:ind w:left="265"/>
              <w:jc w:val="left"/>
              <w:rPr>
                <w:sz w:val="13"/>
              </w:rPr>
            </w:pPr>
            <w:r>
              <w:rPr>
                <w:w w:val="115"/>
                <w:sz w:val="13"/>
              </w:rPr>
              <w:t>五</w:t>
              <w:tab/>
              <w:t>戸</w:t>
              <w:tab/>
            </w:r>
            <w:r>
              <w:rPr>
                <w:spacing w:val="-17"/>
                <w:w w:val="115"/>
                <w:sz w:val="13"/>
              </w:rPr>
              <w:t>町</w:t>
            </w:r>
          </w:p>
        </w:tc>
        <w:tc>
          <w:tcPr>
            <w:tcW w:w="999" w:type="dxa"/>
            <w:tcBorders>
              <w:top w:val="nil"/>
              <w:bottom w:val="nil"/>
            </w:tcBorders>
          </w:tcPr>
          <w:p>
            <w:pPr>
              <w:pStyle w:val="TableParagraph"/>
              <w:spacing w:before="23"/>
              <w:ind w:right="85"/>
              <w:rPr>
                <w:sz w:val="13"/>
              </w:rPr>
            </w:pPr>
            <w:r>
              <w:rPr>
                <w:w w:val="103"/>
                <w:sz w:val="13"/>
              </w:rPr>
              <w:t>3</w:t>
            </w:r>
          </w:p>
        </w:tc>
        <w:tc>
          <w:tcPr>
            <w:tcW w:w="1000" w:type="dxa"/>
            <w:gridSpan w:val="2"/>
            <w:tcBorders>
              <w:top w:val="nil"/>
              <w:bottom w:val="nil"/>
            </w:tcBorders>
          </w:tcPr>
          <w:p>
            <w:pPr>
              <w:pStyle w:val="TableParagraph"/>
              <w:spacing w:before="23"/>
              <w:ind w:right="86"/>
              <w:rPr>
                <w:sz w:val="13"/>
              </w:rPr>
            </w:pPr>
            <w:r>
              <w:rPr>
                <w:w w:val="103"/>
                <w:sz w:val="13"/>
              </w:rPr>
              <w:t>3</w:t>
            </w:r>
          </w:p>
        </w:tc>
        <w:tc>
          <w:tcPr>
            <w:tcW w:w="1000" w:type="dxa"/>
            <w:tcBorders>
              <w:top w:val="nil"/>
              <w:bottom w:val="nil"/>
            </w:tcBorders>
          </w:tcPr>
          <w:p>
            <w:pPr>
              <w:pStyle w:val="TableParagraph"/>
              <w:spacing w:before="23"/>
              <w:ind w:right="87"/>
              <w:rPr>
                <w:sz w:val="13"/>
              </w:rPr>
            </w:pPr>
            <w:r>
              <w:rPr>
                <w:w w:val="173"/>
                <w:sz w:val="13"/>
              </w:rPr>
              <w:t>-</w:t>
            </w:r>
          </w:p>
        </w:tc>
        <w:tc>
          <w:tcPr>
            <w:tcW w:w="999" w:type="dxa"/>
            <w:tcBorders>
              <w:top w:val="nil"/>
              <w:bottom w:val="nil"/>
            </w:tcBorders>
          </w:tcPr>
          <w:p>
            <w:pPr>
              <w:pStyle w:val="TableParagraph"/>
              <w:spacing w:before="23"/>
              <w:ind w:right="85"/>
              <w:rPr>
                <w:sz w:val="13"/>
              </w:rPr>
            </w:pPr>
            <w:r>
              <w:rPr>
                <w:sz w:val="13"/>
              </w:rPr>
              <w:t>20</w:t>
            </w:r>
          </w:p>
        </w:tc>
        <w:tc>
          <w:tcPr>
            <w:tcW w:w="1076" w:type="dxa"/>
            <w:tcBorders>
              <w:top w:val="nil"/>
              <w:bottom w:val="nil"/>
            </w:tcBorders>
          </w:tcPr>
          <w:p>
            <w:pPr>
              <w:pStyle w:val="TableParagraph"/>
              <w:spacing w:before="23"/>
              <w:ind w:right="87"/>
              <w:rPr>
                <w:sz w:val="13"/>
              </w:rPr>
            </w:pPr>
            <w:r>
              <w:rPr>
                <w:sz w:val="13"/>
              </w:rPr>
              <w:t>582</w:t>
            </w:r>
          </w:p>
        </w:tc>
        <w:tc>
          <w:tcPr>
            <w:tcW w:w="1076" w:type="dxa"/>
            <w:tcBorders>
              <w:top w:val="nil"/>
              <w:bottom w:val="nil"/>
            </w:tcBorders>
          </w:tcPr>
          <w:p>
            <w:pPr>
              <w:pStyle w:val="TableParagraph"/>
              <w:spacing w:before="23"/>
              <w:ind w:right="88"/>
              <w:rPr>
                <w:sz w:val="13"/>
              </w:rPr>
            </w:pPr>
            <w:r>
              <w:rPr>
                <w:sz w:val="13"/>
              </w:rPr>
              <w:t>293</w:t>
            </w:r>
          </w:p>
        </w:tc>
        <w:tc>
          <w:tcPr>
            <w:tcW w:w="1075" w:type="dxa"/>
            <w:tcBorders>
              <w:top w:val="nil"/>
              <w:bottom w:val="nil"/>
            </w:tcBorders>
          </w:tcPr>
          <w:p>
            <w:pPr>
              <w:pStyle w:val="TableParagraph"/>
              <w:spacing w:before="23"/>
              <w:ind w:right="88"/>
              <w:rPr>
                <w:sz w:val="13"/>
              </w:rPr>
            </w:pPr>
            <w:r>
              <w:rPr>
                <w:sz w:val="13"/>
              </w:rPr>
              <w:t>289</w:t>
            </w:r>
          </w:p>
        </w:tc>
        <w:tc>
          <w:tcPr>
            <w:tcW w:w="1076" w:type="dxa"/>
            <w:tcBorders>
              <w:top w:val="nil"/>
              <w:bottom w:val="nil"/>
            </w:tcBorders>
          </w:tcPr>
          <w:p>
            <w:pPr>
              <w:pStyle w:val="TableParagraph"/>
              <w:spacing w:before="23"/>
              <w:ind w:right="90"/>
              <w:rPr>
                <w:sz w:val="13"/>
              </w:rPr>
            </w:pPr>
            <w:r>
              <w:rPr>
                <w:sz w:val="13"/>
              </w:rPr>
              <w:t>168</w:t>
            </w:r>
          </w:p>
        </w:tc>
      </w:tr>
      <w:tr>
        <w:trPr>
          <w:trHeight w:val="220" w:hRule="atLeast"/>
        </w:trPr>
        <w:tc>
          <w:tcPr>
            <w:tcW w:w="1234" w:type="dxa"/>
            <w:gridSpan w:val="2"/>
            <w:tcBorders>
              <w:top w:val="nil"/>
              <w:bottom w:val="nil"/>
            </w:tcBorders>
          </w:tcPr>
          <w:p>
            <w:pPr>
              <w:pStyle w:val="TableParagraph"/>
              <w:tabs>
                <w:tab w:pos="664" w:val="left" w:leader="none"/>
                <w:tab w:pos="1065" w:val="left" w:leader="none"/>
              </w:tabs>
              <w:spacing w:before="23"/>
              <w:ind w:left="265"/>
              <w:jc w:val="left"/>
              <w:rPr>
                <w:sz w:val="13"/>
              </w:rPr>
            </w:pPr>
            <w:r>
              <w:rPr>
                <w:w w:val="115"/>
                <w:sz w:val="13"/>
              </w:rPr>
              <w:t>田</w:t>
              <w:tab/>
              <w:t>子</w:t>
              <w:tab/>
            </w:r>
            <w:r>
              <w:rPr>
                <w:spacing w:val="-17"/>
                <w:w w:val="115"/>
                <w:sz w:val="13"/>
              </w:rPr>
              <w:t>町</w:t>
            </w:r>
          </w:p>
        </w:tc>
        <w:tc>
          <w:tcPr>
            <w:tcW w:w="999" w:type="dxa"/>
            <w:tcBorders>
              <w:top w:val="nil"/>
              <w:bottom w:val="nil"/>
            </w:tcBorders>
          </w:tcPr>
          <w:p>
            <w:pPr>
              <w:pStyle w:val="TableParagraph"/>
              <w:spacing w:before="23"/>
              <w:ind w:right="85"/>
              <w:rPr>
                <w:sz w:val="13"/>
              </w:rPr>
            </w:pPr>
            <w:r>
              <w:rPr>
                <w:w w:val="103"/>
                <w:sz w:val="13"/>
              </w:rPr>
              <w:t>1</w:t>
            </w:r>
          </w:p>
        </w:tc>
        <w:tc>
          <w:tcPr>
            <w:tcW w:w="1000" w:type="dxa"/>
            <w:gridSpan w:val="2"/>
            <w:tcBorders>
              <w:top w:val="nil"/>
              <w:bottom w:val="nil"/>
            </w:tcBorders>
          </w:tcPr>
          <w:p>
            <w:pPr>
              <w:pStyle w:val="TableParagraph"/>
              <w:spacing w:before="23"/>
              <w:ind w:right="86"/>
              <w:rPr>
                <w:sz w:val="13"/>
              </w:rPr>
            </w:pPr>
            <w:r>
              <w:rPr>
                <w:w w:val="103"/>
                <w:sz w:val="13"/>
              </w:rPr>
              <w:t>1</w:t>
            </w:r>
          </w:p>
        </w:tc>
        <w:tc>
          <w:tcPr>
            <w:tcW w:w="1000" w:type="dxa"/>
            <w:tcBorders>
              <w:top w:val="nil"/>
              <w:bottom w:val="nil"/>
            </w:tcBorders>
          </w:tcPr>
          <w:p>
            <w:pPr>
              <w:pStyle w:val="TableParagraph"/>
              <w:spacing w:before="23"/>
              <w:ind w:right="87"/>
              <w:rPr>
                <w:sz w:val="13"/>
              </w:rPr>
            </w:pPr>
            <w:r>
              <w:rPr>
                <w:w w:val="173"/>
                <w:sz w:val="13"/>
              </w:rPr>
              <w:t>-</w:t>
            </w:r>
          </w:p>
        </w:tc>
        <w:tc>
          <w:tcPr>
            <w:tcW w:w="999" w:type="dxa"/>
            <w:tcBorders>
              <w:top w:val="nil"/>
              <w:bottom w:val="nil"/>
            </w:tcBorders>
          </w:tcPr>
          <w:p>
            <w:pPr>
              <w:pStyle w:val="TableParagraph"/>
              <w:spacing w:before="23"/>
              <w:ind w:right="86"/>
              <w:rPr>
                <w:sz w:val="13"/>
              </w:rPr>
            </w:pPr>
            <w:r>
              <w:rPr>
                <w:w w:val="103"/>
                <w:sz w:val="13"/>
              </w:rPr>
              <w:t>8</w:t>
            </w:r>
          </w:p>
        </w:tc>
        <w:tc>
          <w:tcPr>
            <w:tcW w:w="1076" w:type="dxa"/>
            <w:tcBorders>
              <w:top w:val="nil"/>
              <w:bottom w:val="nil"/>
            </w:tcBorders>
          </w:tcPr>
          <w:p>
            <w:pPr>
              <w:pStyle w:val="TableParagraph"/>
              <w:spacing w:before="23"/>
              <w:ind w:right="87"/>
              <w:rPr>
                <w:sz w:val="13"/>
              </w:rPr>
            </w:pPr>
            <w:r>
              <w:rPr>
                <w:sz w:val="13"/>
              </w:rPr>
              <w:t>209</w:t>
            </w:r>
          </w:p>
        </w:tc>
        <w:tc>
          <w:tcPr>
            <w:tcW w:w="1076" w:type="dxa"/>
            <w:tcBorders>
              <w:top w:val="nil"/>
              <w:bottom w:val="nil"/>
            </w:tcBorders>
          </w:tcPr>
          <w:p>
            <w:pPr>
              <w:pStyle w:val="TableParagraph"/>
              <w:spacing w:before="23"/>
              <w:ind w:right="88"/>
              <w:rPr>
                <w:sz w:val="13"/>
              </w:rPr>
            </w:pPr>
            <w:r>
              <w:rPr>
                <w:sz w:val="13"/>
              </w:rPr>
              <w:t>104</w:t>
            </w:r>
          </w:p>
        </w:tc>
        <w:tc>
          <w:tcPr>
            <w:tcW w:w="1075" w:type="dxa"/>
            <w:tcBorders>
              <w:top w:val="nil"/>
              <w:bottom w:val="nil"/>
            </w:tcBorders>
          </w:tcPr>
          <w:p>
            <w:pPr>
              <w:pStyle w:val="TableParagraph"/>
              <w:spacing w:before="23"/>
              <w:ind w:right="88"/>
              <w:rPr>
                <w:sz w:val="13"/>
              </w:rPr>
            </w:pPr>
            <w:r>
              <w:rPr>
                <w:sz w:val="13"/>
              </w:rPr>
              <w:t>105</w:t>
            </w:r>
          </w:p>
        </w:tc>
        <w:tc>
          <w:tcPr>
            <w:tcW w:w="1076" w:type="dxa"/>
            <w:tcBorders>
              <w:top w:val="nil"/>
              <w:bottom w:val="nil"/>
            </w:tcBorders>
          </w:tcPr>
          <w:p>
            <w:pPr>
              <w:pStyle w:val="TableParagraph"/>
              <w:spacing w:before="23"/>
              <w:ind w:right="90"/>
              <w:rPr>
                <w:sz w:val="13"/>
              </w:rPr>
            </w:pPr>
            <w:r>
              <w:rPr>
                <w:sz w:val="13"/>
              </w:rPr>
              <w:t>64</w:t>
            </w:r>
          </w:p>
        </w:tc>
      </w:tr>
      <w:tr>
        <w:trPr>
          <w:trHeight w:val="220" w:hRule="atLeast"/>
        </w:trPr>
        <w:tc>
          <w:tcPr>
            <w:tcW w:w="1234" w:type="dxa"/>
            <w:gridSpan w:val="2"/>
            <w:tcBorders>
              <w:top w:val="nil"/>
              <w:bottom w:val="nil"/>
            </w:tcBorders>
          </w:tcPr>
          <w:p>
            <w:pPr>
              <w:pStyle w:val="TableParagraph"/>
              <w:tabs>
                <w:tab w:pos="664" w:val="left" w:leader="none"/>
                <w:tab w:pos="1065" w:val="left" w:leader="none"/>
              </w:tabs>
              <w:spacing w:before="23"/>
              <w:ind w:left="265"/>
              <w:jc w:val="left"/>
              <w:rPr>
                <w:sz w:val="13"/>
              </w:rPr>
            </w:pPr>
            <w:r>
              <w:rPr>
                <w:w w:val="115"/>
                <w:sz w:val="13"/>
              </w:rPr>
              <w:t>南</w:t>
              <w:tab/>
              <w:t>部</w:t>
              <w:tab/>
            </w:r>
            <w:r>
              <w:rPr>
                <w:spacing w:val="-17"/>
                <w:w w:val="115"/>
                <w:sz w:val="13"/>
              </w:rPr>
              <w:t>町</w:t>
            </w:r>
          </w:p>
        </w:tc>
        <w:tc>
          <w:tcPr>
            <w:tcW w:w="999" w:type="dxa"/>
            <w:tcBorders>
              <w:top w:val="nil"/>
              <w:bottom w:val="nil"/>
            </w:tcBorders>
          </w:tcPr>
          <w:p>
            <w:pPr>
              <w:pStyle w:val="TableParagraph"/>
              <w:spacing w:before="23"/>
              <w:ind w:right="85"/>
              <w:rPr>
                <w:sz w:val="13"/>
              </w:rPr>
            </w:pPr>
            <w:r>
              <w:rPr>
                <w:w w:val="103"/>
                <w:sz w:val="13"/>
              </w:rPr>
              <w:t>4</w:t>
            </w:r>
          </w:p>
        </w:tc>
        <w:tc>
          <w:tcPr>
            <w:tcW w:w="1000" w:type="dxa"/>
            <w:gridSpan w:val="2"/>
            <w:tcBorders>
              <w:top w:val="nil"/>
              <w:bottom w:val="nil"/>
            </w:tcBorders>
          </w:tcPr>
          <w:p>
            <w:pPr>
              <w:pStyle w:val="TableParagraph"/>
              <w:spacing w:before="23"/>
              <w:ind w:right="86"/>
              <w:rPr>
                <w:sz w:val="13"/>
              </w:rPr>
            </w:pPr>
            <w:r>
              <w:rPr>
                <w:w w:val="103"/>
                <w:sz w:val="13"/>
              </w:rPr>
              <w:t>4</w:t>
            </w:r>
          </w:p>
        </w:tc>
        <w:tc>
          <w:tcPr>
            <w:tcW w:w="1000" w:type="dxa"/>
            <w:tcBorders>
              <w:top w:val="nil"/>
              <w:bottom w:val="nil"/>
            </w:tcBorders>
          </w:tcPr>
          <w:p>
            <w:pPr>
              <w:pStyle w:val="TableParagraph"/>
              <w:spacing w:before="23"/>
              <w:ind w:right="87"/>
              <w:rPr>
                <w:sz w:val="13"/>
              </w:rPr>
            </w:pPr>
            <w:r>
              <w:rPr>
                <w:w w:val="173"/>
                <w:sz w:val="13"/>
              </w:rPr>
              <w:t>-</w:t>
            </w:r>
          </w:p>
        </w:tc>
        <w:tc>
          <w:tcPr>
            <w:tcW w:w="999" w:type="dxa"/>
            <w:tcBorders>
              <w:top w:val="nil"/>
              <w:bottom w:val="nil"/>
            </w:tcBorders>
          </w:tcPr>
          <w:p>
            <w:pPr>
              <w:pStyle w:val="TableParagraph"/>
              <w:spacing w:before="23"/>
              <w:ind w:right="85"/>
              <w:rPr>
                <w:sz w:val="13"/>
              </w:rPr>
            </w:pPr>
            <w:r>
              <w:rPr>
                <w:sz w:val="13"/>
              </w:rPr>
              <w:t>27</w:t>
            </w:r>
          </w:p>
        </w:tc>
        <w:tc>
          <w:tcPr>
            <w:tcW w:w="1076" w:type="dxa"/>
            <w:tcBorders>
              <w:top w:val="nil"/>
              <w:bottom w:val="nil"/>
            </w:tcBorders>
          </w:tcPr>
          <w:p>
            <w:pPr>
              <w:pStyle w:val="TableParagraph"/>
              <w:spacing w:before="23"/>
              <w:ind w:right="87"/>
              <w:rPr>
                <w:sz w:val="13"/>
              </w:rPr>
            </w:pPr>
            <w:r>
              <w:rPr>
                <w:sz w:val="13"/>
              </w:rPr>
              <w:t>704</w:t>
            </w:r>
          </w:p>
        </w:tc>
        <w:tc>
          <w:tcPr>
            <w:tcW w:w="1076" w:type="dxa"/>
            <w:tcBorders>
              <w:top w:val="nil"/>
              <w:bottom w:val="nil"/>
            </w:tcBorders>
          </w:tcPr>
          <w:p>
            <w:pPr>
              <w:pStyle w:val="TableParagraph"/>
              <w:spacing w:before="23"/>
              <w:ind w:right="88"/>
              <w:rPr>
                <w:sz w:val="13"/>
              </w:rPr>
            </w:pPr>
            <w:r>
              <w:rPr>
                <w:sz w:val="13"/>
              </w:rPr>
              <w:t>365</w:t>
            </w:r>
          </w:p>
        </w:tc>
        <w:tc>
          <w:tcPr>
            <w:tcW w:w="1075" w:type="dxa"/>
            <w:tcBorders>
              <w:top w:val="nil"/>
              <w:bottom w:val="nil"/>
            </w:tcBorders>
          </w:tcPr>
          <w:p>
            <w:pPr>
              <w:pStyle w:val="TableParagraph"/>
              <w:spacing w:before="23"/>
              <w:ind w:right="88"/>
              <w:rPr>
                <w:sz w:val="13"/>
              </w:rPr>
            </w:pPr>
            <w:r>
              <w:rPr>
                <w:sz w:val="13"/>
              </w:rPr>
              <w:t>339</w:t>
            </w:r>
          </w:p>
        </w:tc>
        <w:tc>
          <w:tcPr>
            <w:tcW w:w="1076" w:type="dxa"/>
            <w:tcBorders>
              <w:top w:val="nil"/>
              <w:bottom w:val="nil"/>
            </w:tcBorders>
          </w:tcPr>
          <w:p>
            <w:pPr>
              <w:pStyle w:val="TableParagraph"/>
              <w:spacing w:before="23"/>
              <w:ind w:right="90"/>
              <w:rPr>
                <w:sz w:val="13"/>
              </w:rPr>
            </w:pPr>
            <w:r>
              <w:rPr>
                <w:sz w:val="13"/>
              </w:rPr>
              <w:t>238</w:t>
            </w:r>
          </w:p>
        </w:tc>
      </w:tr>
      <w:tr>
        <w:trPr>
          <w:trHeight w:val="220" w:hRule="atLeast"/>
        </w:trPr>
        <w:tc>
          <w:tcPr>
            <w:tcW w:w="1234" w:type="dxa"/>
            <w:gridSpan w:val="2"/>
            <w:tcBorders>
              <w:top w:val="nil"/>
              <w:bottom w:val="nil"/>
            </w:tcBorders>
          </w:tcPr>
          <w:p>
            <w:pPr>
              <w:pStyle w:val="TableParagraph"/>
              <w:tabs>
                <w:tab w:pos="664" w:val="left" w:leader="none"/>
                <w:tab w:pos="1065" w:val="left" w:leader="none"/>
              </w:tabs>
              <w:spacing w:before="23"/>
              <w:ind w:left="265"/>
              <w:jc w:val="left"/>
              <w:rPr>
                <w:sz w:val="13"/>
              </w:rPr>
            </w:pPr>
            <w:r>
              <w:rPr>
                <w:w w:val="115"/>
                <w:sz w:val="13"/>
              </w:rPr>
              <w:t>階</w:t>
              <w:tab/>
              <w:t>上</w:t>
              <w:tab/>
            </w:r>
            <w:r>
              <w:rPr>
                <w:spacing w:val="-17"/>
                <w:w w:val="115"/>
                <w:sz w:val="13"/>
              </w:rPr>
              <w:t>町</w:t>
            </w:r>
          </w:p>
        </w:tc>
        <w:tc>
          <w:tcPr>
            <w:tcW w:w="999" w:type="dxa"/>
            <w:tcBorders>
              <w:top w:val="nil"/>
              <w:bottom w:val="nil"/>
            </w:tcBorders>
          </w:tcPr>
          <w:p>
            <w:pPr>
              <w:pStyle w:val="TableParagraph"/>
              <w:spacing w:before="23"/>
              <w:ind w:right="85"/>
              <w:rPr>
                <w:sz w:val="13"/>
              </w:rPr>
            </w:pPr>
            <w:r>
              <w:rPr>
                <w:w w:val="103"/>
                <w:sz w:val="13"/>
              </w:rPr>
              <w:t>2</w:t>
            </w:r>
          </w:p>
        </w:tc>
        <w:tc>
          <w:tcPr>
            <w:tcW w:w="1000" w:type="dxa"/>
            <w:gridSpan w:val="2"/>
            <w:tcBorders>
              <w:top w:val="nil"/>
              <w:bottom w:val="nil"/>
            </w:tcBorders>
          </w:tcPr>
          <w:p>
            <w:pPr>
              <w:pStyle w:val="TableParagraph"/>
              <w:spacing w:before="23"/>
              <w:ind w:right="86"/>
              <w:rPr>
                <w:sz w:val="13"/>
              </w:rPr>
            </w:pPr>
            <w:r>
              <w:rPr>
                <w:w w:val="103"/>
                <w:sz w:val="13"/>
              </w:rPr>
              <w:t>2</w:t>
            </w:r>
          </w:p>
        </w:tc>
        <w:tc>
          <w:tcPr>
            <w:tcW w:w="1000" w:type="dxa"/>
            <w:tcBorders>
              <w:top w:val="nil"/>
              <w:bottom w:val="nil"/>
            </w:tcBorders>
          </w:tcPr>
          <w:p>
            <w:pPr>
              <w:pStyle w:val="TableParagraph"/>
              <w:spacing w:before="23"/>
              <w:ind w:right="87"/>
              <w:rPr>
                <w:sz w:val="13"/>
              </w:rPr>
            </w:pPr>
            <w:r>
              <w:rPr>
                <w:w w:val="173"/>
                <w:sz w:val="13"/>
              </w:rPr>
              <w:t>-</w:t>
            </w:r>
          </w:p>
        </w:tc>
        <w:tc>
          <w:tcPr>
            <w:tcW w:w="999" w:type="dxa"/>
            <w:tcBorders>
              <w:top w:val="nil"/>
              <w:bottom w:val="nil"/>
            </w:tcBorders>
          </w:tcPr>
          <w:p>
            <w:pPr>
              <w:pStyle w:val="TableParagraph"/>
              <w:spacing w:before="23"/>
              <w:ind w:right="85"/>
              <w:rPr>
                <w:sz w:val="13"/>
              </w:rPr>
            </w:pPr>
            <w:r>
              <w:rPr>
                <w:sz w:val="13"/>
              </w:rPr>
              <w:t>19</w:t>
            </w:r>
          </w:p>
        </w:tc>
        <w:tc>
          <w:tcPr>
            <w:tcW w:w="1076" w:type="dxa"/>
            <w:tcBorders>
              <w:top w:val="nil"/>
              <w:bottom w:val="nil"/>
            </w:tcBorders>
          </w:tcPr>
          <w:p>
            <w:pPr>
              <w:pStyle w:val="TableParagraph"/>
              <w:spacing w:before="23"/>
              <w:ind w:right="87"/>
              <w:rPr>
                <w:sz w:val="13"/>
              </w:rPr>
            </w:pPr>
            <w:r>
              <w:rPr>
                <w:sz w:val="13"/>
              </w:rPr>
              <w:t>551</w:t>
            </w:r>
          </w:p>
        </w:tc>
        <w:tc>
          <w:tcPr>
            <w:tcW w:w="1076" w:type="dxa"/>
            <w:tcBorders>
              <w:top w:val="nil"/>
              <w:bottom w:val="nil"/>
            </w:tcBorders>
          </w:tcPr>
          <w:p>
            <w:pPr>
              <w:pStyle w:val="TableParagraph"/>
              <w:spacing w:before="23"/>
              <w:ind w:right="88"/>
              <w:rPr>
                <w:sz w:val="13"/>
              </w:rPr>
            </w:pPr>
            <w:r>
              <w:rPr>
                <w:sz w:val="13"/>
              </w:rPr>
              <w:t>279</w:t>
            </w:r>
          </w:p>
        </w:tc>
        <w:tc>
          <w:tcPr>
            <w:tcW w:w="1075" w:type="dxa"/>
            <w:tcBorders>
              <w:top w:val="nil"/>
              <w:bottom w:val="nil"/>
            </w:tcBorders>
          </w:tcPr>
          <w:p>
            <w:pPr>
              <w:pStyle w:val="TableParagraph"/>
              <w:spacing w:before="23"/>
              <w:ind w:right="88"/>
              <w:rPr>
                <w:sz w:val="13"/>
              </w:rPr>
            </w:pPr>
            <w:r>
              <w:rPr>
                <w:sz w:val="13"/>
              </w:rPr>
              <w:t>272</w:t>
            </w:r>
          </w:p>
        </w:tc>
        <w:tc>
          <w:tcPr>
            <w:tcW w:w="1076" w:type="dxa"/>
            <w:tcBorders>
              <w:top w:val="nil"/>
              <w:bottom w:val="nil"/>
            </w:tcBorders>
          </w:tcPr>
          <w:p>
            <w:pPr>
              <w:pStyle w:val="TableParagraph"/>
              <w:spacing w:before="23"/>
              <w:ind w:right="90"/>
              <w:rPr>
                <w:sz w:val="13"/>
              </w:rPr>
            </w:pPr>
            <w:r>
              <w:rPr>
                <w:sz w:val="13"/>
              </w:rPr>
              <w:t>203</w:t>
            </w:r>
          </w:p>
        </w:tc>
      </w:tr>
      <w:tr>
        <w:trPr>
          <w:trHeight w:val="217" w:hRule="atLeast"/>
        </w:trPr>
        <w:tc>
          <w:tcPr>
            <w:tcW w:w="1234" w:type="dxa"/>
            <w:gridSpan w:val="2"/>
            <w:tcBorders>
              <w:top w:val="nil"/>
            </w:tcBorders>
          </w:tcPr>
          <w:p>
            <w:pPr>
              <w:pStyle w:val="TableParagraph"/>
              <w:tabs>
                <w:tab w:pos="664" w:val="left" w:leader="none"/>
                <w:tab w:pos="1065" w:val="left" w:leader="none"/>
              </w:tabs>
              <w:spacing w:line="174" w:lineRule="exact" w:before="23"/>
              <w:ind w:left="265"/>
              <w:jc w:val="left"/>
              <w:rPr>
                <w:sz w:val="13"/>
              </w:rPr>
            </w:pPr>
            <w:r>
              <w:rPr>
                <w:w w:val="115"/>
                <w:sz w:val="13"/>
              </w:rPr>
              <w:t>新</w:t>
              <w:tab/>
              <w:t>郷</w:t>
              <w:tab/>
            </w:r>
            <w:r>
              <w:rPr>
                <w:spacing w:val="-17"/>
                <w:w w:val="115"/>
                <w:sz w:val="13"/>
              </w:rPr>
              <w:t>村</w:t>
            </w:r>
          </w:p>
        </w:tc>
        <w:tc>
          <w:tcPr>
            <w:tcW w:w="999" w:type="dxa"/>
            <w:tcBorders>
              <w:top w:val="nil"/>
            </w:tcBorders>
          </w:tcPr>
          <w:p>
            <w:pPr>
              <w:pStyle w:val="TableParagraph"/>
              <w:spacing w:line="174" w:lineRule="exact" w:before="23"/>
              <w:ind w:right="85"/>
              <w:rPr>
                <w:sz w:val="13"/>
              </w:rPr>
            </w:pPr>
            <w:r>
              <w:rPr>
                <w:w w:val="103"/>
                <w:sz w:val="13"/>
              </w:rPr>
              <w:t>2</w:t>
            </w:r>
          </w:p>
        </w:tc>
        <w:tc>
          <w:tcPr>
            <w:tcW w:w="1000" w:type="dxa"/>
            <w:gridSpan w:val="2"/>
            <w:tcBorders>
              <w:top w:val="nil"/>
            </w:tcBorders>
          </w:tcPr>
          <w:p>
            <w:pPr>
              <w:pStyle w:val="TableParagraph"/>
              <w:spacing w:line="174" w:lineRule="exact" w:before="23"/>
              <w:ind w:right="86"/>
              <w:rPr>
                <w:sz w:val="13"/>
              </w:rPr>
            </w:pPr>
            <w:r>
              <w:rPr>
                <w:w w:val="103"/>
                <w:sz w:val="13"/>
              </w:rPr>
              <w:t>2</w:t>
            </w:r>
          </w:p>
        </w:tc>
        <w:tc>
          <w:tcPr>
            <w:tcW w:w="1000" w:type="dxa"/>
            <w:tcBorders>
              <w:top w:val="nil"/>
            </w:tcBorders>
          </w:tcPr>
          <w:p>
            <w:pPr>
              <w:pStyle w:val="TableParagraph"/>
              <w:spacing w:line="174" w:lineRule="exact" w:before="23"/>
              <w:ind w:right="87"/>
              <w:rPr>
                <w:sz w:val="13"/>
              </w:rPr>
            </w:pPr>
            <w:r>
              <w:rPr>
                <w:w w:val="173"/>
                <w:sz w:val="13"/>
              </w:rPr>
              <w:t>-</w:t>
            </w:r>
          </w:p>
        </w:tc>
        <w:tc>
          <w:tcPr>
            <w:tcW w:w="999" w:type="dxa"/>
            <w:tcBorders>
              <w:top w:val="nil"/>
            </w:tcBorders>
          </w:tcPr>
          <w:p>
            <w:pPr>
              <w:pStyle w:val="TableParagraph"/>
              <w:spacing w:line="174" w:lineRule="exact" w:before="23"/>
              <w:ind w:right="86"/>
              <w:rPr>
                <w:sz w:val="13"/>
              </w:rPr>
            </w:pPr>
            <w:r>
              <w:rPr>
                <w:w w:val="103"/>
                <w:sz w:val="13"/>
              </w:rPr>
              <w:t>6</w:t>
            </w:r>
          </w:p>
        </w:tc>
        <w:tc>
          <w:tcPr>
            <w:tcW w:w="1076" w:type="dxa"/>
            <w:tcBorders>
              <w:top w:val="nil"/>
            </w:tcBorders>
          </w:tcPr>
          <w:p>
            <w:pPr>
              <w:pStyle w:val="TableParagraph"/>
              <w:spacing w:line="174" w:lineRule="exact" w:before="23"/>
              <w:ind w:right="87"/>
              <w:rPr>
                <w:sz w:val="13"/>
              </w:rPr>
            </w:pPr>
            <w:r>
              <w:rPr>
                <w:sz w:val="13"/>
              </w:rPr>
              <w:t>77</w:t>
            </w:r>
          </w:p>
        </w:tc>
        <w:tc>
          <w:tcPr>
            <w:tcW w:w="1076" w:type="dxa"/>
            <w:tcBorders>
              <w:top w:val="nil"/>
            </w:tcBorders>
          </w:tcPr>
          <w:p>
            <w:pPr>
              <w:pStyle w:val="TableParagraph"/>
              <w:spacing w:line="174" w:lineRule="exact" w:before="23"/>
              <w:ind w:right="88"/>
              <w:rPr>
                <w:sz w:val="13"/>
              </w:rPr>
            </w:pPr>
            <w:r>
              <w:rPr>
                <w:sz w:val="13"/>
              </w:rPr>
              <w:t>32</w:t>
            </w:r>
          </w:p>
        </w:tc>
        <w:tc>
          <w:tcPr>
            <w:tcW w:w="1075" w:type="dxa"/>
            <w:tcBorders>
              <w:top w:val="nil"/>
            </w:tcBorders>
          </w:tcPr>
          <w:p>
            <w:pPr>
              <w:pStyle w:val="TableParagraph"/>
              <w:spacing w:line="174" w:lineRule="exact" w:before="23"/>
              <w:ind w:right="88"/>
              <w:rPr>
                <w:sz w:val="13"/>
              </w:rPr>
            </w:pPr>
            <w:r>
              <w:rPr>
                <w:sz w:val="13"/>
              </w:rPr>
              <w:t>45</w:t>
            </w:r>
          </w:p>
        </w:tc>
        <w:tc>
          <w:tcPr>
            <w:tcW w:w="1076" w:type="dxa"/>
            <w:tcBorders>
              <w:top w:val="nil"/>
            </w:tcBorders>
          </w:tcPr>
          <w:p>
            <w:pPr>
              <w:pStyle w:val="TableParagraph"/>
              <w:spacing w:line="174" w:lineRule="exact" w:before="23"/>
              <w:ind w:right="90"/>
              <w:rPr>
                <w:sz w:val="13"/>
              </w:rPr>
            </w:pPr>
            <w:r>
              <w:rPr>
                <w:sz w:val="13"/>
              </w:rPr>
              <w:t>26</w:t>
            </w:r>
          </w:p>
        </w:tc>
      </w:tr>
    </w:tbl>
    <w:p>
      <w:pPr>
        <w:spacing w:before="14"/>
        <w:ind w:left="383" w:right="0" w:firstLine="0"/>
        <w:jc w:val="left"/>
        <w:rPr>
          <w:sz w:val="13"/>
        </w:rPr>
      </w:pPr>
      <w:r>
        <w:rPr>
          <w:w w:val="115"/>
          <w:sz w:val="13"/>
        </w:rPr>
        <w:t>注：（ ）内は青森市から私立分を、弘前市から国立及び私立分を、八戸市から組合立分を、十和田市から県立分を抜き出した数値</w:t>
      </w:r>
    </w:p>
    <w:p>
      <w:pPr>
        <w:spacing w:after="0"/>
        <w:jc w:val="left"/>
        <w:rPr>
          <w:sz w:val="13"/>
        </w:rPr>
        <w:sectPr>
          <w:footerReference w:type="default" r:id="rId69"/>
          <w:pgSz w:w="11900" w:h="16840"/>
          <w:pgMar w:footer="1043" w:header="0" w:top="760" w:bottom="1240" w:left="780" w:right="0"/>
          <w:pgNumType w:start="34"/>
        </w:sectPr>
      </w:pPr>
    </w:p>
    <w:p>
      <w:pPr>
        <w:spacing w:before="78"/>
        <w:ind w:left="0" w:right="1125" w:firstLine="0"/>
        <w:jc w:val="right"/>
        <w:rPr>
          <w:sz w:val="18"/>
        </w:rPr>
      </w:pPr>
      <w:r>
        <w:rPr>
          <w:sz w:val="18"/>
        </w:rPr>
        <w:t>中 学 校</w:t>
      </w:r>
    </w:p>
    <w:p>
      <w:pPr>
        <w:pStyle w:val="BodyText"/>
        <w:rPr>
          <w:sz w:val="20"/>
        </w:rPr>
      </w:pPr>
    </w:p>
    <w:p>
      <w:pPr>
        <w:pStyle w:val="BodyText"/>
        <w:spacing w:before="8"/>
        <w:rPr>
          <w:sz w:val="18"/>
        </w:rPr>
      </w:pPr>
    </w:p>
    <w:p>
      <w:pPr>
        <w:spacing w:before="0" w:after="35"/>
        <w:ind w:left="6640" w:right="0" w:firstLine="0"/>
        <w:jc w:val="left"/>
        <w:rPr>
          <w:sz w:val="14"/>
        </w:rPr>
      </w:pPr>
      <w:r>
        <w:rPr/>
        <w:pict>
          <v:line style="position:absolute;mso-position-horizontal-relative:page;mso-position-vertical-relative:paragraph;z-index:5056" from="56.939999pt,11.142251pt" to="474.179999pt,11.142251pt" stroked="true" strokeweight=".06pt" strokecolor="#000000">
            <v:stroke dashstyle="solid"/>
            <w10:wrap type="none"/>
          </v:line>
        </w:pict>
      </w:r>
      <w:r>
        <w:rPr>
          <w:w w:val="120"/>
          <w:sz w:val="14"/>
        </w:rPr>
        <w:t>単位：校、級、人</w:t>
      </w:r>
    </w:p>
    <w:tbl>
      <w:tblPr>
        <w:tblW w:w="0" w:type="auto"/>
        <w:jc w:val="left"/>
        <w:tblInd w:w="3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42"/>
        <w:gridCol w:w="1043"/>
        <w:gridCol w:w="1043"/>
        <w:gridCol w:w="1043"/>
        <w:gridCol w:w="1042"/>
        <w:gridCol w:w="1043"/>
        <w:gridCol w:w="1042"/>
        <w:gridCol w:w="1043"/>
      </w:tblGrid>
      <w:tr>
        <w:trPr>
          <w:trHeight w:val="194" w:hRule="atLeast"/>
        </w:trPr>
        <w:tc>
          <w:tcPr>
            <w:tcW w:w="8341" w:type="dxa"/>
            <w:gridSpan w:val="8"/>
            <w:tcBorders>
              <w:left w:val="nil"/>
              <w:bottom w:val="single" w:sz="6" w:space="0" w:color="000000"/>
              <w:right w:val="single" w:sz="6" w:space="0" w:color="000000"/>
            </w:tcBorders>
          </w:tcPr>
          <w:p>
            <w:pPr>
              <w:pStyle w:val="TableParagraph"/>
              <w:tabs>
                <w:tab w:pos="4860" w:val="left" w:leader="none"/>
              </w:tabs>
              <w:spacing w:line="168" w:lineRule="exact" w:before="7"/>
              <w:ind w:left="1732"/>
              <w:jc w:val="left"/>
              <w:rPr>
                <w:sz w:val="13"/>
              </w:rPr>
            </w:pPr>
            <w:r>
              <w:rPr>
                <w:w w:val="110"/>
                <w:sz w:val="13"/>
              </w:rPr>
              <w:t>徒</w:t>
              <w:tab/>
              <w:t>数</w:t>
            </w:r>
          </w:p>
        </w:tc>
      </w:tr>
      <w:tr>
        <w:trPr>
          <w:trHeight w:val="192" w:hRule="atLeast"/>
        </w:trPr>
        <w:tc>
          <w:tcPr>
            <w:tcW w:w="1042" w:type="dxa"/>
            <w:tcBorders>
              <w:top w:val="single" w:sz="6" w:space="0" w:color="000000"/>
              <w:left w:val="nil"/>
              <w:bottom w:val="single" w:sz="6" w:space="0" w:color="000000"/>
              <w:right w:val="nil"/>
            </w:tcBorders>
          </w:tcPr>
          <w:p>
            <w:pPr>
              <w:pStyle w:val="TableParagraph"/>
              <w:spacing w:line="166" w:lineRule="exact" w:before="6"/>
              <w:ind w:left="459"/>
              <w:jc w:val="left"/>
              <w:rPr>
                <w:sz w:val="13"/>
              </w:rPr>
            </w:pPr>
            <w:r>
              <w:rPr>
                <w:w w:val="111"/>
                <w:sz w:val="13"/>
              </w:rPr>
              <w:t>学</w:t>
            </w:r>
          </w:p>
        </w:tc>
        <w:tc>
          <w:tcPr>
            <w:tcW w:w="1043" w:type="dxa"/>
            <w:tcBorders>
              <w:top w:val="single" w:sz="6" w:space="0" w:color="000000"/>
              <w:left w:val="nil"/>
              <w:bottom w:val="single" w:sz="6" w:space="0" w:color="000000"/>
              <w:right w:val="single" w:sz="6" w:space="0" w:color="000000"/>
            </w:tcBorders>
          </w:tcPr>
          <w:p>
            <w:pPr>
              <w:pStyle w:val="TableParagraph"/>
              <w:spacing w:line="166" w:lineRule="exact" w:before="6"/>
              <w:ind w:left="459"/>
              <w:jc w:val="left"/>
              <w:rPr>
                <w:sz w:val="13"/>
              </w:rPr>
            </w:pPr>
            <w:r>
              <w:rPr>
                <w:w w:val="111"/>
                <w:sz w:val="13"/>
              </w:rPr>
              <w:t>年</w:t>
            </w:r>
          </w:p>
        </w:tc>
        <w:tc>
          <w:tcPr>
            <w:tcW w:w="1043" w:type="dxa"/>
            <w:tcBorders>
              <w:top w:val="single" w:sz="6" w:space="0" w:color="000000"/>
              <w:left w:val="single" w:sz="6" w:space="0" w:color="000000"/>
              <w:bottom w:val="single" w:sz="6" w:space="0" w:color="000000"/>
              <w:right w:val="nil"/>
            </w:tcBorders>
          </w:tcPr>
          <w:p>
            <w:pPr>
              <w:pStyle w:val="TableParagraph"/>
              <w:spacing w:line="166" w:lineRule="exact" w:before="6"/>
              <w:ind w:left="451"/>
              <w:jc w:val="left"/>
              <w:rPr>
                <w:sz w:val="13"/>
              </w:rPr>
            </w:pPr>
            <w:r>
              <w:rPr>
                <w:w w:val="111"/>
                <w:sz w:val="13"/>
              </w:rPr>
              <w:t>２</w:t>
            </w:r>
          </w:p>
        </w:tc>
        <w:tc>
          <w:tcPr>
            <w:tcW w:w="1043" w:type="dxa"/>
            <w:tcBorders>
              <w:top w:val="single" w:sz="6" w:space="0" w:color="000000"/>
              <w:left w:val="nil"/>
              <w:bottom w:val="single" w:sz="6" w:space="0" w:color="000000"/>
              <w:right w:val="nil"/>
            </w:tcBorders>
          </w:tcPr>
          <w:p>
            <w:pPr>
              <w:pStyle w:val="TableParagraph"/>
              <w:spacing w:line="166" w:lineRule="exact" w:before="6"/>
              <w:ind w:left="458"/>
              <w:jc w:val="left"/>
              <w:rPr>
                <w:sz w:val="13"/>
              </w:rPr>
            </w:pPr>
            <w:r>
              <w:rPr>
                <w:w w:val="111"/>
                <w:sz w:val="13"/>
              </w:rPr>
              <w:t>学</w:t>
            </w:r>
          </w:p>
        </w:tc>
        <w:tc>
          <w:tcPr>
            <w:tcW w:w="1042" w:type="dxa"/>
            <w:tcBorders>
              <w:top w:val="single" w:sz="6" w:space="0" w:color="000000"/>
              <w:left w:val="nil"/>
              <w:bottom w:val="single" w:sz="6" w:space="0" w:color="000000"/>
              <w:right w:val="single" w:sz="6" w:space="0" w:color="000000"/>
            </w:tcBorders>
          </w:tcPr>
          <w:p>
            <w:pPr>
              <w:pStyle w:val="TableParagraph"/>
              <w:spacing w:line="166" w:lineRule="exact" w:before="6"/>
              <w:ind w:left="458"/>
              <w:jc w:val="left"/>
              <w:rPr>
                <w:sz w:val="13"/>
              </w:rPr>
            </w:pPr>
            <w:r>
              <w:rPr>
                <w:w w:val="111"/>
                <w:sz w:val="13"/>
              </w:rPr>
              <w:t>年</w:t>
            </w:r>
          </w:p>
        </w:tc>
        <w:tc>
          <w:tcPr>
            <w:tcW w:w="1043" w:type="dxa"/>
            <w:tcBorders>
              <w:top w:val="single" w:sz="6" w:space="0" w:color="000000"/>
              <w:left w:val="single" w:sz="6" w:space="0" w:color="000000"/>
              <w:bottom w:val="single" w:sz="6" w:space="0" w:color="000000"/>
              <w:right w:val="nil"/>
            </w:tcBorders>
          </w:tcPr>
          <w:p>
            <w:pPr>
              <w:pStyle w:val="TableParagraph"/>
              <w:spacing w:line="166" w:lineRule="exact" w:before="6"/>
              <w:ind w:left="451"/>
              <w:jc w:val="left"/>
              <w:rPr>
                <w:sz w:val="13"/>
              </w:rPr>
            </w:pPr>
            <w:r>
              <w:rPr>
                <w:w w:val="111"/>
                <w:sz w:val="13"/>
              </w:rPr>
              <w:t>３</w:t>
            </w:r>
          </w:p>
        </w:tc>
        <w:tc>
          <w:tcPr>
            <w:tcW w:w="1042" w:type="dxa"/>
            <w:tcBorders>
              <w:top w:val="single" w:sz="6" w:space="0" w:color="000000"/>
              <w:left w:val="nil"/>
              <w:bottom w:val="single" w:sz="6" w:space="0" w:color="000000"/>
              <w:right w:val="nil"/>
            </w:tcBorders>
          </w:tcPr>
          <w:p>
            <w:pPr>
              <w:pStyle w:val="TableParagraph"/>
              <w:spacing w:line="166" w:lineRule="exact" w:before="6"/>
              <w:ind w:left="459"/>
              <w:jc w:val="left"/>
              <w:rPr>
                <w:sz w:val="13"/>
              </w:rPr>
            </w:pPr>
            <w:r>
              <w:rPr>
                <w:w w:val="111"/>
                <w:sz w:val="13"/>
              </w:rPr>
              <w:t>学</w:t>
            </w:r>
          </w:p>
        </w:tc>
        <w:tc>
          <w:tcPr>
            <w:tcW w:w="1043" w:type="dxa"/>
            <w:tcBorders>
              <w:top w:val="single" w:sz="6" w:space="0" w:color="000000"/>
              <w:left w:val="nil"/>
              <w:bottom w:val="single" w:sz="6" w:space="0" w:color="000000"/>
              <w:right w:val="single" w:sz="6" w:space="0" w:color="000000"/>
            </w:tcBorders>
          </w:tcPr>
          <w:p>
            <w:pPr>
              <w:pStyle w:val="TableParagraph"/>
              <w:spacing w:line="166" w:lineRule="exact" w:before="6"/>
              <w:ind w:left="458"/>
              <w:jc w:val="left"/>
              <w:rPr>
                <w:sz w:val="13"/>
              </w:rPr>
            </w:pPr>
            <w:r>
              <w:rPr>
                <w:w w:val="111"/>
                <w:sz w:val="13"/>
              </w:rPr>
              <w:t>年</w:t>
            </w:r>
          </w:p>
        </w:tc>
      </w:tr>
      <w:tr>
        <w:trPr>
          <w:trHeight w:val="195" w:hRule="atLeast"/>
        </w:trPr>
        <w:tc>
          <w:tcPr>
            <w:tcW w:w="1042" w:type="dxa"/>
            <w:tcBorders>
              <w:top w:val="single" w:sz="6" w:space="0" w:color="000000"/>
              <w:left w:val="single" w:sz="6" w:space="0" w:color="000000"/>
              <w:right w:val="single" w:sz="6" w:space="0" w:color="000000"/>
            </w:tcBorders>
          </w:tcPr>
          <w:p>
            <w:pPr>
              <w:pStyle w:val="TableParagraph"/>
              <w:spacing w:line="169" w:lineRule="exact" w:before="6"/>
              <w:ind w:left="452"/>
              <w:jc w:val="left"/>
              <w:rPr>
                <w:sz w:val="13"/>
              </w:rPr>
            </w:pPr>
            <w:r>
              <w:rPr>
                <w:w w:val="111"/>
                <w:sz w:val="13"/>
              </w:rPr>
              <w:t>男</w:t>
            </w:r>
          </w:p>
        </w:tc>
        <w:tc>
          <w:tcPr>
            <w:tcW w:w="1043" w:type="dxa"/>
            <w:tcBorders>
              <w:top w:val="single" w:sz="6" w:space="0" w:color="000000"/>
              <w:left w:val="single" w:sz="6" w:space="0" w:color="000000"/>
              <w:right w:val="single" w:sz="6" w:space="0" w:color="000000"/>
            </w:tcBorders>
          </w:tcPr>
          <w:p>
            <w:pPr>
              <w:pStyle w:val="TableParagraph"/>
              <w:spacing w:line="169" w:lineRule="exact" w:before="6"/>
              <w:ind w:left="451"/>
              <w:jc w:val="left"/>
              <w:rPr>
                <w:sz w:val="13"/>
              </w:rPr>
            </w:pPr>
            <w:r>
              <w:rPr>
                <w:w w:val="111"/>
                <w:sz w:val="13"/>
              </w:rPr>
              <w:t>女</w:t>
            </w:r>
          </w:p>
        </w:tc>
        <w:tc>
          <w:tcPr>
            <w:tcW w:w="1043" w:type="dxa"/>
            <w:tcBorders>
              <w:top w:val="single" w:sz="6" w:space="0" w:color="000000"/>
              <w:left w:val="single" w:sz="6" w:space="0" w:color="000000"/>
              <w:right w:val="single" w:sz="6" w:space="0" w:color="000000"/>
            </w:tcBorders>
          </w:tcPr>
          <w:p>
            <w:pPr>
              <w:pStyle w:val="TableParagraph"/>
              <w:spacing w:line="169" w:lineRule="exact" w:before="6"/>
              <w:ind w:left="451"/>
              <w:jc w:val="left"/>
              <w:rPr>
                <w:sz w:val="13"/>
              </w:rPr>
            </w:pPr>
            <w:r>
              <w:rPr>
                <w:w w:val="111"/>
                <w:sz w:val="13"/>
              </w:rPr>
              <w:t>計</w:t>
            </w:r>
          </w:p>
        </w:tc>
        <w:tc>
          <w:tcPr>
            <w:tcW w:w="1043" w:type="dxa"/>
            <w:tcBorders>
              <w:top w:val="single" w:sz="6" w:space="0" w:color="000000"/>
              <w:left w:val="single" w:sz="6" w:space="0" w:color="000000"/>
              <w:right w:val="single" w:sz="6" w:space="0" w:color="000000"/>
            </w:tcBorders>
          </w:tcPr>
          <w:p>
            <w:pPr>
              <w:pStyle w:val="TableParagraph"/>
              <w:spacing w:line="169" w:lineRule="exact" w:before="6"/>
              <w:ind w:left="451"/>
              <w:jc w:val="left"/>
              <w:rPr>
                <w:sz w:val="13"/>
              </w:rPr>
            </w:pPr>
            <w:r>
              <w:rPr>
                <w:w w:val="111"/>
                <w:sz w:val="13"/>
              </w:rPr>
              <w:t>男</w:t>
            </w:r>
          </w:p>
        </w:tc>
        <w:tc>
          <w:tcPr>
            <w:tcW w:w="1042" w:type="dxa"/>
            <w:tcBorders>
              <w:top w:val="single" w:sz="6" w:space="0" w:color="000000"/>
              <w:left w:val="single" w:sz="6" w:space="0" w:color="000000"/>
              <w:right w:val="single" w:sz="6" w:space="0" w:color="000000"/>
            </w:tcBorders>
          </w:tcPr>
          <w:p>
            <w:pPr>
              <w:pStyle w:val="TableParagraph"/>
              <w:spacing w:line="169" w:lineRule="exact" w:before="6"/>
              <w:ind w:left="451"/>
              <w:jc w:val="left"/>
              <w:rPr>
                <w:sz w:val="13"/>
              </w:rPr>
            </w:pPr>
            <w:r>
              <w:rPr>
                <w:w w:val="111"/>
                <w:sz w:val="13"/>
              </w:rPr>
              <w:t>女</w:t>
            </w:r>
          </w:p>
        </w:tc>
        <w:tc>
          <w:tcPr>
            <w:tcW w:w="1043" w:type="dxa"/>
            <w:tcBorders>
              <w:top w:val="single" w:sz="6" w:space="0" w:color="000000"/>
              <w:left w:val="single" w:sz="6" w:space="0" w:color="000000"/>
              <w:right w:val="single" w:sz="6" w:space="0" w:color="000000"/>
            </w:tcBorders>
          </w:tcPr>
          <w:p>
            <w:pPr>
              <w:pStyle w:val="TableParagraph"/>
              <w:spacing w:line="169" w:lineRule="exact" w:before="6"/>
              <w:ind w:left="451"/>
              <w:jc w:val="left"/>
              <w:rPr>
                <w:sz w:val="13"/>
              </w:rPr>
            </w:pPr>
            <w:r>
              <w:rPr>
                <w:w w:val="111"/>
                <w:sz w:val="13"/>
              </w:rPr>
              <w:t>計</w:t>
            </w:r>
          </w:p>
        </w:tc>
        <w:tc>
          <w:tcPr>
            <w:tcW w:w="1042" w:type="dxa"/>
            <w:tcBorders>
              <w:top w:val="single" w:sz="6" w:space="0" w:color="000000"/>
              <w:left w:val="single" w:sz="6" w:space="0" w:color="000000"/>
              <w:right w:val="single" w:sz="6" w:space="0" w:color="000000"/>
            </w:tcBorders>
          </w:tcPr>
          <w:p>
            <w:pPr>
              <w:pStyle w:val="TableParagraph"/>
              <w:spacing w:line="169" w:lineRule="exact" w:before="6"/>
              <w:ind w:left="451"/>
              <w:jc w:val="left"/>
              <w:rPr>
                <w:sz w:val="13"/>
              </w:rPr>
            </w:pPr>
            <w:r>
              <w:rPr>
                <w:w w:val="111"/>
                <w:sz w:val="13"/>
              </w:rPr>
              <w:t>男</w:t>
            </w:r>
          </w:p>
        </w:tc>
        <w:tc>
          <w:tcPr>
            <w:tcW w:w="1043" w:type="dxa"/>
            <w:tcBorders>
              <w:top w:val="single" w:sz="6" w:space="0" w:color="000000"/>
              <w:left w:val="single" w:sz="6" w:space="0" w:color="000000"/>
              <w:right w:val="single" w:sz="6" w:space="0" w:color="000000"/>
            </w:tcBorders>
          </w:tcPr>
          <w:p>
            <w:pPr>
              <w:pStyle w:val="TableParagraph"/>
              <w:spacing w:line="169" w:lineRule="exact" w:before="6"/>
              <w:ind w:left="451"/>
              <w:jc w:val="left"/>
              <w:rPr>
                <w:sz w:val="13"/>
              </w:rPr>
            </w:pPr>
            <w:r>
              <w:rPr>
                <w:w w:val="111"/>
                <w:sz w:val="13"/>
              </w:rPr>
              <w:t>女</w:t>
            </w:r>
          </w:p>
        </w:tc>
      </w:tr>
      <w:tr>
        <w:trPr>
          <w:trHeight w:val="218" w:hRule="atLeast"/>
        </w:trPr>
        <w:tc>
          <w:tcPr>
            <w:tcW w:w="1042" w:type="dxa"/>
            <w:tcBorders>
              <w:left w:val="single" w:sz="6" w:space="0" w:color="000000"/>
              <w:bottom w:val="nil"/>
              <w:right w:val="single" w:sz="6" w:space="0" w:color="000000"/>
            </w:tcBorders>
          </w:tcPr>
          <w:p>
            <w:pPr>
              <w:pStyle w:val="TableParagraph"/>
              <w:spacing w:before="17"/>
              <w:ind w:right="80"/>
              <w:rPr>
                <w:sz w:val="13"/>
              </w:rPr>
            </w:pPr>
            <w:r>
              <w:rPr>
                <w:w w:val="115"/>
                <w:sz w:val="13"/>
              </w:rPr>
              <w:t>7,430</w:t>
            </w:r>
          </w:p>
        </w:tc>
        <w:tc>
          <w:tcPr>
            <w:tcW w:w="1043" w:type="dxa"/>
            <w:tcBorders>
              <w:left w:val="single" w:sz="6" w:space="0" w:color="000000"/>
              <w:bottom w:val="nil"/>
              <w:right w:val="single" w:sz="6" w:space="0" w:color="000000"/>
            </w:tcBorders>
          </w:tcPr>
          <w:p>
            <w:pPr>
              <w:pStyle w:val="TableParagraph"/>
              <w:spacing w:before="17"/>
              <w:ind w:right="81"/>
              <w:rPr>
                <w:sz w:val="13"/>
              </w:rPr>
            </w:pPr>
            <w:r>
              <w:rPr>
                <w:w w:val="110"/>
                <w:sz w:val="13"/>
              </w:rPr>
              <w:t>7,202</w:t>
            </w:r>
          </w:p>
        </w:tc>
        <w:tc>
          <w:tcPr>
            <w:tcW w:w="1043" w:type="dxa"/>
            <w:tcBorders>
              <w:left w:val="single" w:sz="6" w:space="0" w:color="000000"/>
              <w:bottom w:val="nil"/>
              <w:right w:val="single" w:sz="6" w:space="0" w:color="000000"/>
            </w:tcBorders>
          </w:tcPr>
          <w:p>
            <w:pPr>
              <w:pStyle w:val="TableParagraph"/>
              <w:spacing w:before="17"/>
              <w:ind w:right="81"/>
              <w:rPr>
                <w:sz w:val="13"/>
              </w:rPr>
            </w:pPr>
            <w:r>
              <w:rPr>
                <w:w w:val="105"/>
                <w:sz w:val="13"/>
              </w:rPr>
              <w:t>14,749</w:t>
            </w:r>
          </w:p>
        </w:tc>
        <w:tc>
          <w:tcPr>
            <w:tcW w:w="1043" w:type="dxa"/>
            <w:tcBorders>
              <w:left w:val="single" w:sz="6" w:space="0" w:color="000000"/>
              <w:bottom w:val="nil"/>
              <w:right w:val="single" w:sz="6" w:space="0" w:color="000000"/>
            </w:tcBorders>
          </w:tcPr>
          <w:p>
            <w:pPr>
              <w:pStyle w:val="TableParagraph"/>
              <w:spacing w:before="17"/>
              <w:ind w:right="82"/>
              <w:rPr>
                <w:sz w:val="13"/>
              </w:rPr>
            </w:pPr>
            <w:r>
              <w:rPr>
                <w:w w:val="110"/>
                <w:sz w:val="13"/>
              </w:rPr>
              <w:t>7,558</w:t>
            </w:r>
          </w:p>
        </w:tc>
        <w:tc>
          <w:tcPr>
            <w:tcW w:w="1042" w:type="dxa"/>
            <w:tcBorders>
              <w:left w:val="single" w:sz="6" w:space="0" w:color="000000"/>
              <w:bottom w:val="nil"/>
              <w:right w:val="single" w:sz="6" w:space="0" w:color="000000"/>
            </w:tcBorders>
          </w:tcPr>
          <w:p>
            <w:pPr>
              <w:pStyle w:val="TableParagraph"/>
              <w:spacing w:before="17"/>
              <w:ind w:right="81"/>
              <w:rPr>
                <w:sz w:val="13"/>
              </w:rPr>
            </w:pPr>
            <w:r>
              <w:rPr>
                <w:w w:val="110"/>
                <w:sz w:val="13"/>
              </w:rPr>
              <w:t>7,191</w:t>
            </w:r>
          </w:p>
        </w:tc>
        <w:tc>
          <w:tcPr>
            <w:tcW w:w="1043" w:type="dxa"/>
            <w:tcBorders>
              <w:left w:val="single" w:sz="6" w:space="0" w:color="000000"/>
              <w:bottom w:val="nil"/>
              <w:right w:val="single" w:sz="6" w:space="0" w:color="000000"/>
            </w:tcBorders>
          </w:tcPr>
          <w:p>
            <w:pPr>
              <w:pStyle w:val="TableParagraph"/>
              <w:spacing w:before="17"/>
              <w:ind w:right="82"/>
              <w:rPr>
                <w:sz w:val="13"/>
              </w:rPr>
            </w:pPr>
            <w:r>
              <w:rPr>
                <w:w w:val="110"/>
                <w:sz w:val="13"/>
              </w:rPr>
              <w:t>15,246</w:t>
            </w:r>
          </w:p>
        </w:tc>
        <w:tc>
          <w:tcPr>
            <w:tcW w:w="1042" w:type="dxa"/>
            <w:tcBorders>
              <w:left w:val="single" w:sz="6" w:space="0" w:color="000000"/>
              <w:bottom w:val="nil"/>
              <w:right w:val="single" w:sz="6" w:space="0" w:color="000000"/>
            </w:tcBorders>
          </w:tcPr>
          <w:p>
            <w:pPr>
              <w:pStyle w:val="TableParagraph"/>
              <w:spacing w:before="17"/>
              <w:ind w:right="81"/>
              <w:rPr>
                <w:sz w:val="13"/>
              </w:rPr>
            </w:pPr>
            <w:r>
              <w:rPr>
                <w:w w:val="115"/>
                <w:sz w:val="13"/>
              </w:rPr>
              <w:t>7,701</w:t>
            </w:r>
          </w:p>
        </w:tc>
        <w:tc>
          <w:tcPr>
            <w:tcW w:w="1043" w:type="dxa"/>
            <w:tcBorders>
              <w:left w:val="single" w:sz="6" w:space="0" w:color="000000"/>
              <w:bottom w:val="nil"/>
              <w:right w:val="single" w:sz="6" w:space="0" w:color="000000"/>
            </w:tcBorders>
          </w:tcPr>
          <w:p>
            <w:pPr>
              <w:pStyle w:val="TableParagraph"/>
              <w:spacing w:before="17"/>
              <w:ind w:right="81"/>
              <w:rPr>
                <w:sz w:val="13"/>
              </w:rPr>
            </w:pPr>
            <w:r>
              <w:rPr>
                <w:w w:val="110"/>
                <w:sz w:val="13"/>
              </w:rPr>
              <w:t>7,545</w:t>
            </w:r>
          </w:p>
        </w:tc>
      </w:tr>
      <w:tr>
        <w:trPr>
          <w:trHeight w:val="223" w:hRule="atLeast"/>
        </w:trPr>
        <w:tc>
          <w:tcPr>
            <w:tcW w:w="1042" w:type="dxa"/>
            <w:tcBorders>
              <w:top w:val="nil"/>
              <w:left w:val="single" w:sz="6" w:space="0" w:color="000000"/>
              <w:bottom w:val="single" w:sz="6" w:space="0" w:color="000000"/>
              <w:right w:val="single" w:sz="6" w:space="0" w:color="000000"/>
            </w:tcBorders>
          </w:tcPr>
          <w:p>
            <w:pPr>
              <w:pStyle w:val="TableParagraph"/>
              <w:spacing w:line="204" w:lineRule="exact"/>
              <w:ind w:right="82"/>
              <w:rPr>
                <w:rFonts w:ascii="A-OTF Futo Go B101 Pr6N"/>
                <w:b/>
                <w:sz w:val="13"/>
              </w:rPr>
            </w:pPr>
            <w:r>
              <w:rPr>
                <w:rFonts w:ascii="A-OTF Futo Go B101 Pr6N"/>
                <w:b/>
                <w:w w:val="115"/>
                <w:sz w:val="13"/>
              </w:rPr>
              <w:t>7,577</w:t>
            </w:r>
          </w:p>
        </w:tc>
        <w:tc>
          <w:tcPr>
            <w:tcW w:w="1043" w:type="dxa"/>
            <w:tcBorders>
              <w:top w:val="nil"/>
              <w:left w:val="single" w:sz="6" w:space="0" w:color="000000"/>
              <w:bottom w:val="single" w:sz="6" w:space="0" w:color="000000"/>
              <w:right w:val="single" w:sz="6" w:space="0" w:color="000000"/>
            </w:tcBorders>
          </w:tcPr>
          <w:p>
            <w:pPr>
              <w:pStyle w:val="TableParagraph"/>
              <w:spacing w:line="204" w:lineRule="exact"/>
              <w:ind w:right="82"/>
              <w:rPr>
                <w:rFonts w:ascii="A-OTF Futo Go B101 Pr6N"/>
                <w:b/>
                <w:sz w:val="13"/>
              </w:rPr>
            </w:pPr>
            <w:r>
              <w:rPr>
                <w:rFonts w:ascii="A-OTF Futo Go B101 Pr6N"/>
                <w:b/>
                <w:w w:val="110"/>
                <w:sz w:val="13"/>
              </w:rPr>
              <w:t>7,215</w:t>
            </w:r>
          </w:p>
        </w:tc>
        <w:tc>
          <w:tcPr>
            <w:tcW w:w="1043" w:type="dxa"/>
            <w:tcBorders>
              <w:top w:val="nil"/>
              <w:left w:val="single" w:sz="6" w:space="0" w:color="000000"/>
              <w:bottom w:val="single" w:sz="6" w:space="0" w:color="000000"/>
              <w:right w:val="single" w:sz="6" w:space="0" w:color="000000"/>
            </w:tcBorders>
          </w:tcPr>
          <w:p>
            <w:pPr>
              <w:pStyle w:val="TableParagraph"/>
              <w:spacing w:line="204" w:lineRule="exact"/>
              <w:ind w:right="84"/>
              <w:rPr>
                <w:rFonts w:ascii="A-OTF Futo Go B101 Pr6N"/>
                <w:b/>
                <w:sz w:val="13"/>
              </w:rPr>
            </w:pPr>
            <w:r>
              <w:rPr>
                <w:rFonts w:ascii="A-OTF Futo Go B101 Pr6N"/>
                <w:b/>
                <w:w w:val="110"/>
                <w:sz w:val="13"/>
              </w:rPr>
              <w:t>14,614</w:t>
            </w:r>
          </w:p>
        </w:tc>
        <w:tc>
          <w:tcPr>
            <w:tcW w:w="1043" w:type="dxa"/>
            <w:tcBorders>
              <w:top w:val="nil"/>
              <w:left w:val="single" w:sz="6" w:space="0" w:color="000000"/>
              <w:bottom w:val="single" w:sz="6" w:space="0" w:color="000000"/>
              <w:right w:val="single" w:sz="6" w:space="0" w:color="000000"/>
            </w:tcBorders>
          </w:tcPr>
          <w:p>
            <w:pPr>
              <w:pStyle w:val="TableParagraph"/>
              <w:spacing w:line="204" w:lineRule="exact"/>
              <w:ind w:right="83"/>
              <w:rPr>
                <w:rFonts w:ascii="A-OTF Futo Go B101 Pr6N"/>
                <w:b/>
                <w:sz w:val="13"/>
              </w:rPr>
            </w:pPr>
            <w:r>
              <w:rPr>
                <w:rFonts w:ascii="A-OTF Futo Go B101 Pr6N"/>
                <w:b/>
                <w:w w:val="110"/>
                <w:sz w:val="13"/>
              </w:rPr>
              <w:t>7,422</w:t>
            </w:r>
          </w:p>
        </w:tc>
        <w:tc>
          <w:tcPr>
            <w:tcW w:w="1042" w:type="dxa"/>
            <w:tcBorders>
              <w:top w:val="nil"/>
              <w:left w:val="single" w:sz="6" w:space="0" w:color="000000"/>
              <w:bottom w:val="single" w:sz="6" w:space="0" w:color="000000"/>
              <w:right w:val="single" w:sz="6" w:space="0" w:color="000000"/>
            </w:tcBorders>
          </w:tcPr>
          <w:p>
            <w:pPr>
              <w:pStyle w:val="TableParagraph"/>
              <w:spacing w:line="204" w:lineRule="exact"/>
              <w:ind w:right="83"/>
              <w:rPr>
                <w:rFonts w:ascii="A-OTF Futo Go B101 Pr6N"/>
                <w:b/>
                <w:sz w:val="13"/>
              </w:rPr>
            </w:pPr>
            <w:r>
              <w:rPr>
                <w:rFonts w:ascii="A-OTF Futo Go B101 Pr6N"/>
                <w:b/>
                <w:w w:val="110"/>
                <w:sz w:val="13"/>
              </w:rPr>
              <w:t>7,192</w:t>
            </w:r>
          </w:p>
        </w:tc>
        <w:tc>
          <w:tcPr>
            <w:tcW w:w="1043" w:type="dxa"/>
            <w:tcBorders>
              <w:top w:val="nil"/>
              <w:left w:val="single" w:sz="6" w:space="0" w:color="000000"/>
              <w:bottom w:val="single" w:sz="6" w:space="0" w:color="000000"/>
              <w:right w:val="single" w:sz="6" w:space="0" w:color="000000"/>
            </w:tcBorders>
          </w:tcPr>
          <w:p>
            <w:pPr>
              <w:pStyle w:val="TableParagraph"/>
              <w:spacing w:line="204" w:lineRule="exact"/>
              <w:ind w:right="83"/>
              <w:rPr>
                <w:rFonts w:ascii="A-OTF Futo Go B101 Pr6N"/>
                <w:b/>
                <w:sz w:val="13"/>
              </w:rPr>
            </w:pPr>
            <w:r>
              <w:rPr>
                <w:rFonts w:ascii="A-OTF Futo Go B101 Pr6N"/>
                <w:b/>
                <w:w w:val="110"/>
                <w:sz w:val="13"/>
              </w:rPr>
              <w:t>14,728</w:t>
            </w:r>
          </w:p>
        </w:tc>
        <w:tc>
          <w:tcPr>
            <w:tcW w:w="1042" w:type="dxa"/>
            <w:tcBorders>
              <w:top w:val="nil"/>
              <w:left w:val="single" w:sz="6" w:space="0" w:color="000000"/>
              <w:bottom w:val="single" w:sz="6" w:space="0" w:color="000000"/>
              <w:right w:val="single" w:sz="6" w:space="0" w:color="000000"/>
            </w:tcBorders>
          </w:tcPr>
          <w:p>
            <w:pPr>
              <w:pStyle w:val="TableParagraph"/>
              <w:spacing w:line="204" w:lineRule="exact"/>
              <w:ind w:right="82"/>
              <w:rPr>
                <w:rFonts w:ascii="A-OTF Futo Go B101 Pr6N"/>
                <w:b/>
                <w:sz w:val="13"/>
              </w:rPr>
            </w:pPr>
            <w:r>
              <w:rPr>
                <w:rFonts w:ascii="A-OTF Futo Go B101 Pr6N"/>
                <w:b/>
                <w:w w:val="110"/>
                <w:sz w:val="13"/>
              </w:rPr>
              <w:t>7,548</w:t>
            </w:r>
          </w:p>
        </w:tc>
        <w:tc>
          <w:tcPr>
            <w:tcW w:w="1043" w:type="dxa"/>
            <w:tcBorders>
              <w:top w:val="nil"/>
              <w:left w:val="single" w:sz="6" w:space="0" w:color="000000"/>
              <w:bottom w:val="single" w:sz="6" w:space="0" w:color="000000"/>
              <w:right w:val="single" w:sz="6" w:space="0" w:color="000000"/>
            </w:tcBorders>
          </w:tcPr>
          <w:p>
            <w:pPr>
              <w:pStyle w:val="TableParagraph"/>
              <w:spacing w:line="204" w:lineRule="exact"/>
              <w:ind w:right="84"/>
              <w:rPr>
                <w:rFonts w:ascii="A-OTF Futo Go B101 Pr6N"/>
                <w:b/>
                <w:sz w:val="13"/>
              </w:rPr>
            </w:pPr>
            <w:r>
              <w:rPr>
                <w:rFonts w:ascii="A-OTF Futo Go B101 Pr6N"/>
                <w:b/>
                <w:w w:val="110"/>
                <w:sz w:val="13"/>
              </w:rPr>
              <w:t>7,180</w:t>
            </w:r>
          </w:p>
        </w:tc>
      </w:tr>
      <w:tr>
        <w:trPr>
          <w:trHeight w:val="314" w:hRule="atLeast"/>
        </w:trPr>
        <w:tc>
          <w:tcPr>
            <w:tcW w:w="1042" w:type="dxa"/>
            <w:tcBorders>
              <w:top w:val="single" w:sz="6" w:space="0" w:color="000000"/>
              <w:left w:val="single" w:sz="6" w:space="0" w:color="000000"/>
              <w:bottom w:val="nil"/>
              <w:right w:val="single" w:sz="6" w:space="0" w:color="000000"/>
            </w:tcBorders>
          </w:tcPr>
          <w:p>
            <w:pPr>
              <w:pStyle w:val="TableParagraph"/>
              <w:spacing w:line="266" w:lineRule="exact"/>
              <w:ind w:right="82"/>
              <w:rPr>
                <w:rFonts w:ascii="A-OTF Futo Go B101 Pr6N"/>
                <w:b/>
                <w:sz w:val="13"/>
              </w:rPr>
            </w:pPr>
            <w:r>
              <w:rPr>
                <w:rFonts w:ascii="A-OTF Futo Go B101 Pr6N"/>
                <w:b/>
                <w:w w:val="115"/>
                <w:sz w:val="13"/>
              </w:rPr>
              <w:t>5,889</w:t>
            </w:r>
          </w:p>
        </w:tc>
        <w:tc>
          <w:tcPr>
            <w:tcW w:w="1043" w:type="dxa"/>
            <w:tcBorders>
              <w:top w:val="single" w:sz="6" w:space="0" w:color="000000"/>
              <w:left w:val="single" w:sz="6" w:space="0" w:color="000000"/>
              <w:bottom w:val="nil"/>
              <w:right w:val="single" w:sz="6" w:space="0" w:color="000000"/>
            </w:tcBorders>
          </w:tcPr>
          <w:p>
            <w:pPr>
              <w:pStyle w:val="TableParagraph"/>
              <w:spacing w:line="266" w:lineRule="exact"/>
              <w:ind w:right="82"/>
              <w:rPr>
                <w:rFonts w:ascii="A-OTF Futo Go B101 Pr6N"/>
                <w:b/>
                <w:sz w:val="13"/>
              </w:rPr>
            </w:pPr>
            <w:r>
              <w:rPr>
                <w:rFonts w:ascii="A-OTF Futo Go B101 Pr6N"/>
                <w:b/>
                <w:w w:val="110"/>
                <w:sz w:val="13"/>
              </w:rPr>
              <w:t>5,732</w:t>
            </w:r>
          </w:p>
        </w:tc>
        <w:tc>
          <w:tcPr>
            <w:tcW w:w="1043" w:type="dxa"/>
            <w:tcBorders>
              <w:top w:val="single" w:sz="6" w:space="0" w:color="000000"/>
              <w:left w:val="single" w:sz="6" w:space="0" w:color="000000"/>
              <w:bottom w:val="nil"/>
              <w:right w:val="single" w:sz="6" w:space="0" w:color="000000"/>
            </w:tcBorders>
          </w:tcPr>
          <w:p>
            <w:pPr>
              <w:pStyle w:val="TableParagraph"/>
              <w:spacing w:line="266" w:lineRule="exact"/>
              <w:ind w:right="84"/>
              <w:rPr>
                <w:rFonts w:ascii="A-OTF Futo Go B101 Pr6N"/>
                <w:b/>
                <w:sz w:val="13"/>
              </w:rPr>
            </w:pPr>
            <w:r>
              <w:rPr>
                <w:rFonts w:ascii="A-OTF Futo Go B101 Pr6N"/>
                <w:b/>
                <w:w w:val="110"/>
                <w:sz w:val="13"/>
              </w:rPr>
              <w:t>11,275</w:t>
            </w:r>
          </w:p>
        </w:tc>
        <w:tc>
          <w:tcPr>
            <w:tcW w:w="1043" w:type="dxa"/>
            <w:tcBorders>
              <w:top w:val="single" w:sz="6" w:space="0" w:color="000000"/>
              <w:left w:val="single" w:sz="6" w:space="0" w:color="000000"/>
              <w:bottom w:val="nil"/>
              <w:right w:val="single" w:sz="6" w:space="0" w:color="000000"/>
            </w:tcBorders>
          </w:tcPr>
          <w:p>
            <w:pPr>
              <w:pStyle w:val="TableParagraph"/>
              <w:spacing w:line="266" w:lineRule="exact"/>
              <w:ind w:right="83"/>
              <w:rPr>
                <w:rFonts w:ascii="A-OTF Futo Go B101 Pr6N"/>
                <w:b/>
                <w:sz w:val="13"/>
              </w:rPr>
            </w:pPr>
            <w:r>
              <w:rPr>
                <w:rFonts w:ascii="A-OTF Futo Go B101 Pr6N"/>
                <w:b/>
                <w:w w:val="110"/>
                <w:sz w:val="13"/>
              </w:rPr>
              <w:t>5,735</w:t>
            </w:r>
          </w:p>
        </w:tc>
        <w:tc>
          <w:tcPr>
            <w:tcW w:w="1042" w:type="dxa"/>
            <w:tcBorders>
              <w:top w:val="single" w:sz="6" w:space="0" w:color="000000"/>
              <w:left w:val="single" w:sz="6" w:space="0" w:color="000000"/>
              <w:bottom w:val="nil"/>
              <w:right w:val="single" w:sz="6" w:space="0" w:color="000000"/>
            </w:tcBorders>
          </w:tcPr>
          <w:p>
            <w:pPr>
              <w:pStyle w:val="TableParagraph"/>
              <w:spacing w:line="266" w:lineRule="exact"/>
              <w:ind w:right="83"/>
              <w:rPr>
                <w:rFonts w:ascii="A-OTF Futo Go B101 Pr6N"/>
                <w:b/>
                <w:sz w:val="13"/>
              </w:rPr>
            </w:pPr>
            <w:r>
              <w:rPr>
                <w:rFonts w:ascii="A-OTF Futo Go B101 Pr6N"/>
                <w:b/>
                <w:w w:val="110"/>
                <w:sz w:val="13"/>
              </w:rPr>
              <w:t>5,540</w:t>
            </w:r>
          </w:p>
        </w:tc>
        <w:tc>
          <w:tcPr>
            <w:tcW w:w="1043" w:type="dxa"/>
            <w:tcBorders>
              <w:top w:val="single" w:sz="6" w:space="0" w:color="000000"/>
              <w:left w:val="single" w:sz="6" w:space="0" w:color="000000"/>
              <w:bottom w:val="nil"/>
              <w:right w:val="single" w:sz="6" w:space="0" w:color="000000"/>
            </w:tcBorders>
          </w:tcPr>
          <w:p>
            <w:pPr>
              <w:pStyle w:val="TableParagraph"/>
              <w:spacing w:line="266" w:lineRule="exact"/>
              <w:ind w:right="83"/>
              <w:rPr>
                <w:rFonts w:ascii="A-OTF Futo Go B101 Pr6N"/>
                <w:b/>
                <w:sz w:val="13"/>
              </w:rPr>
            </w:pPr>
            <w:r>
              <w:rPr>
                <w:rFonts w:ascii="A-OTF Futo Go B101 Pr6N"/>
                <w:b/>
                <w:w w:val="110"/>
                <w:sz w:val="13"/>
              </w:rPr>
              <w:t>11,283</w:t>
            </w:r>
          </w:p>
        </w:tc>
        <w:tc>
          <w:tcPr>
            <w:tcW w:w="1042" w:type="dxa"/>
            <w:tcBorders>
              <w:top w:val="single" w:sz="6" w:space="0" w:color="000000"/>
              <w:left w:val="single" w:sz="6" w:space="0" w:color="000000"/>
              <w:bottom w:val="nil"/>
              <w:right w:val="single" w:sz="6" w:space="0" w:color="000000"/>
            </w:tcBorders>
          </w:tcPr>
          <w:p>
            <w:pPr>
              <w:pStyle w:val="TableParagraph"/>
              <w:spacing w:line="266" w:lineRule="exact"/>
              <w:ind w:right="82"/>
              <w:rPr>
                <w:rFonts w:ascii="A-OTF Futo Go B101 Pr6N"/>
                <w:b/>
                <w:sz w:val="13"/>
              </w:rPr>
            </w:pPr>
            <w:r>
              <w:rPr>
                <w:rFonts w:ascii="A-OTF Futo Go B101 Pr6N"/>
                <w:b/>
                <w:w w:val="110"/>
                <w:sz w:val="13"/>
              </w:rPr>
              <w:t>5,778</w:t>
            </w:r>
          </w:p>
        </w:tc>
        <w:tc>
          <w:tcPr>
            <w:tcW w:w="1043" w:type="dxa"/>
            <w:tcBorders>
              <w:top w:val="single" w:sz="6" w:space="0" w:color="000000"/>
              <w:left w:val="single" w:sz="6" w:space="0" w:color="000000"/>
              <w:bottom w:val="nil"/>
              <w:right w:val="single" w:sz="6" w:space="0" w:color="000000"/>
            </w:tcBorders>
          </w:tcPr>
          <w:p>
            <w:pPr>
              <w:pStyle w:val="TableParagraph"/>
              <w:spacing w:line="266" w:lineRule="exact"/>
              <w:ind w:right="84"/>
              <w:rPr>
                <w:rFonts w:ascii="A-OTF Futo Go B101 Pr6N"/>
                <w:b/>
                <w:sz w:val="13"/>
              </w:rPr>
            </w:pPr>
            <w:r>
              <w:rPr>
                <w:rFonts w:ascii="A-OTF Futo Go B101 Pr6N"/>
                <w:b/>
                <w:w w:val="110"/>
                <w:sz w:val="13"/>
              </w:rPr>
              <w:t>5,505</w:t>
            </w:r>
          </w:p>
        </w:tc>
      </w:tr>
      <w:tr>
        <w:trPr>
          <w:trHeight w:val="255" w:hRule="atLeast"/>
        </w:trPr>
        <w:tc>
          <w:tcPr>
            <w:tcW w:w="1042" w:type="dxa"/>
            <w:tcBorders>
              <w:top w:val="nil"/>
              <w:left w:val="single" w:sz="6" w:space="0" w:color="000000"/>
              <w:bottom w:val="nil"/>
              <w:right w:val="single" w:sz="6" w:space="0" w:color="000000"/>
            </w:tcBorders>
          </w:tcPr>
          <w:p>
            <w:pPr>
              <w:pStyle w:val="TableParagraph"/>
              <w:spacing w:before="58"/>
              <w:ind w:right="80"/>
              <w:rPr>
                <w:sz w:val="13"/>
              </w:rPr>
            </w:pPr>
            <w:r>
              <w:rPr>
                <w:w w:val="115"/>
                <w:sz w:val="13"/>
              </w:rPr>
              <w:t>1,596</w:t>
            </w:r>
          </w:p>
        </w:tc>
        <w:tc>
          <w:tcPr>
            <w:tcW w:w="1043" w:type="dxa"/>
            <w:tcBorders>
              <w:top w:val="nil"/>
              <w:left w:val="single" w:sz="6" w:space="0" w:color="000000"/>
              <w:bottom w:val="nil"/>
              <w:right w:val="single" w:sz="6" w:space="0" w:color="000000"/>
            </w:tcBorders>
          </w:tcPr>
          <w:p>
            <w:pPr>
              <w:pStyle w:val="TableParagraph"/>
              <w:spacing w:before="58"/>
              <w:ind w:right="81"/>
              <w:rPr>
                <w:sz w:val="13"/>
              </w:rPr>
            </w:pPr>
            <w:r>
              <w:rPr>
                <w:w w:val="110"/>
                <w:sz w:val="13"/>
              </w:rPr>
              <w:t>1,572</w:t>
            </w:r>
          </w:p>
        </w:tc>
        <w:tc>
          <w:tcPr>
            <w:tcW w:w="1043" w:type="dxa"/>
            <w:tcBorders>
              <w:top w:val="nil"/>
              <w:left w:val="single" w:sz="6" w:space="0" w:color="000000"/>
              <w:bottom w:val="nil"/>
              <w:right w:val="single" w:sz="6" w:space="0" w:color="000000"/>
            </w:tcBorders>
          </w:tcPr>
          <w:p>
            <w:pPr>
              <w:pStyle w:val="TableParagraph"/>
              <w:spacing w:before="58"/>
              <w:ind w:right="81"/>
              <w:rPr>
                <w:sz w:val="13"/>
              </w:rPr>
            </w:pPr>
            <w:r>
              <w:rPr>
                <w:w w:val="110"/>
                <w:sz w:val="13"/>
              </w:rPr>
              <w:t>3,061</w:t>
            </w:r>
          </w:p>
        </w:tc>
        <w:tc>
          <w:tcPr>
            <w:tcW w:w="1043" w:type="dxa"/>
            <w:tcBorders>
              <w:top w:val="nil"/>
              <w:left w:val="single" w:sz="6" w:space="0" w:color="000000"/>
              <w:bottom w:val="nil"/>
              <w:right w:val="single" w:sz="6" w:space="0" w:color="000000"/>
            </w:tcBorders>
          </w:tcPr>
          <w:p>
            <w:pPr>
              <w:pStyle w:val="TableParagraph"/>
              <w:spacing w:before="58"/>
              <w:ind w:right="82"/>
              <w:rPr>
                <w:sz w:val="13"/>
              </w:rPr>
            </w:pPr>
            <w:r>
              <w:rPr>
                <w:w w:val="110"/>
                <w:sz w:val="13"/>
              </w:rPr>
              <w:t>1,539</w:t>
            </w:r>
          </w:p>
        </w:tc>
        <w:tc>
          <w:tcPr>
            <w:tcW w:w="1042" w:type="dxa"/>
            <w:tcBorders>
              <w:top w:val="nil"/>
              <w:left w:val="single" w:sz="6" w:space="0" w:color="000000"/>
              <w:bottom w:val="nil"/>
              <w:right w:val="single" w:sz="6" w:space="0" w:color="000000"/>
            </w:tcBorders>
          </w:tcPr>
          <w:p>
            <w:pPr>
              <w:pStyle w:val="TableParagraph"/>
              <w:spacing w:before="58"/>
              <w:ind w:right="81"/>
              <w:rPr>
                <w:sz w:val="13"/>
              </w:rPr>
            </w:pPr>
            <w:r>
              <w:rPr>
                <w:w w:val="110"/>
                <w:sz w:val="13"/>
              </w:rPr>
              <w:t>1,522</w:t>
            </w:r>
          </w:p>
        </w:tc>
        <w:tc>
          <w:tcPr>
            <w:tcW w:w="1043" w:type="dxa"/>
            <w:tcBorders>
              <w:top w:val="nil"/>
              <w:left w:val="single" w:sz="6" w:space="0" w:color="000000"/>
              <w:bottom w:val="nil"/>
              <w:right w:val="single" w:sz="6" w:space="0" w:color="000000"/>
            </w:tcBorders>
          </w:tcPr>
          <w:p>
            <w:pPr>
              <w:pStyle w:val="TableParagraph"/>
              <w:spacing w:before="58"/>
              <w:ind w:right="82"/>
              <w:rPr>
                <w:sz w:val="13"/>
              </w:rPr>
            </w:pPr>
            <w:r>
              <w:rPr>
                <w:w w:val="110"/>
                <w:sz w:val="13"/>
              </w:rPr>
              <w:t>3,041</w:t>
            </w:r>
          </w:p>
        </w:tc>
        <w:tc>
          <w:tcPr>
            <w:tcW w:w="1042" w:type="dxa"/>
            <w:tcBorders>
              <w:top w:val="nil"/>
              <w:left w:val="single" w:sz="6" w:space="0" w:color="000000"/>
              <w:bottom w:val="nil"/>
              <w:right w:val="single" w:sz="6" w:space="0" w:color="000000"/>
            </w:tcBorders>
          </w:tcPr>
          <w:p>
            <w:pPr>
              <w:pStyle w:val="TableParagraph"/>
              <w:spacing w:before="58"/>
              <w:ind w:right="81"/>
              <w:rPr>
                <w:sz w:val="13"/>
              </w:rPr>
            </w:pPr>
            <w:r>
              <w:rPr>
                <w:w w:val="115"/>
                <w:sz w:val="13"/>
              </w:rPr>
              <w:t>1,561</w:t>
            </w:r>
          </w:p>
        </w:tc>
        <w:tc>
          <w:tcPr>
            <w:tcW w:w="1043" w:type="dxa"/>
            <w:tcBorders>
              <w:top w:val="nil"/>
              <w:left w:val="single" w:sz="6" w:space="0" w:color="000000"/>
              <w:bottom w:val="nil"/>
              <w:right w:val="single" w:sz="6" w:space="0" w:color="000000"/>
            </w:tcBorders>
          </w:tcPr>
          <w:p>
            <w:pPr>
              <w:pStyle w:val="TableParagraph"/>
              <w:spacing w:before="58"/>
              <w:ind w:right="81"/>
              <w:rPr>
                <w:sz w:val="13"/>
              </w:rPr>
            </w:pPr>
            <w:r>
              <w:rPr>
                <w:w w:val="110"/>
                <w:sz w:val="13"/>
              </w:rPr>
              <w:t>1,480</w:t>
            </w:r>
          </w:p>
        </w:tc>
      </w:tr>
      <w:tr>
        <w:trPr>
          <w:trHeight w:val="220" w:hRule="atLeast"/>
        </w:trPr>
        <w:tc>
          <w:tcPr>
            <w:tcW w:w="1042" w:type="dxa"/>
            <w:tcBorders>
              <w:top w:val="nil"/>
              <w:left w:val="single" w:sz="6" w:space="0" w:color="000000"/>
              <w:bottom w:val="nil"/>
              <w:right w:val="single" w:sz="6" w:space="0" w:color="000000"/>
            </w:tcBorders>
          </w:tcPr>
          <w:p>
            <w:pPr>
              <w:pStyle w:val="TableParagraph"/>
              <w:spacing w:before="23"/>
              <w:ind w:right="7"/>
              <w:rPr>
                <w:sz w:val="13"/>
              </w:rPr>
            </w:pPr>
            <w:r>
              <w:rPr>
                <w:w w:val="125"/>
                <w:sz w:val="13"/>
              </w:rPr>
              <w:t>(44)</w:t>
            </w:r>
          </w:p>
        </w:tc>
        <w:tc>
          <w:tcPr>
            <w:tcW w:w="1043" w:type="dxa"/>
            <w:tcBorders>
              <w:top w:val="nil"/>
              <w:left w:val="single" w:sz="6" w:space="0" w:color="000000"/>
              <w:bottom w:val="nil"/>
              <w:right w:val="single" w:sz="6" w:space="0" w:color="000000"/>
            </w:tcBorders>
          </w:tcPr>
          <w:p>
            <w:pPr>
              <w:pStyle w:val="TableParagraph"/>
              <w:spacing w:before="23"/>
              <w:ind w:right="7"/>
              <w:rPr>
                <w:sz w:val="13"/>
              </w:rPr>
            </w:pPr>
            <w:r>
              <w:rPr>
                <w:w w:val="125"/>
                <w:sz w:val="13"/>
              </w:rPr>
              <w:t>(12)</w:t>
            </w:r>
          </w:p>
        </w:tc>
        <w:tc>
          <w:tcPr>
            <w:tcW w:w="1043" w:type="dxa"/>
            <w:tcBorders>
              <w:top w:val="nil"/>
              <w:left w:val="single" w:sz="6" w:space="0" w:color="000000"/>
              <w:bottom w:val="nil"/>
              <w:right w:val="single" w:sz="6" w:space="0" w:color="000000"/>
            </w:tcBorders>
          </w:tcPr>
          <w:p>
            <w:pPr>
              <w:pStyle w:val="TableParagraph"/>
              <w:spacing w:before="23"/>
              <w:ind w:right="8"/>
              <w:rPr>
                <w:sz w:val="13"/>
              </w:rPr>
            </w:pPr>
            <w:r>
              <w:rPr>
                <w:w w:val="125"/>
                <w:sz w:val="13"/>
              </w:rPr>
              <w:t>(47)</w:t>
            </w:r>
          </w:p>
        </w:tc>
        <w:tc>
          <w:tcPr>
            <w:tcW w:w="1043" w:type="dxa"/>
            <w:tcBorders>
              <w:top w:val="nil"/>
              <w:left w:val="single" w:sz="6" w:space="0" w:color="000000"/>
              <w:bottom w:val="nil"/>
              <w:right w:val="single" w:sz="6" w:space="0" w:color="000000"/>
            </w:tcBorders>
          </w:tcPr>
          <w:p>
            <w:pPr>
              <w:pStyle w:val="TableParagraph"/>
              <w:spacing w:before="23"/>
              <w:ind w:right="8"/>
              <w:rPr>
                <w:sz w:val="13"/>
              </w:rPr>
            </w:pPr>
            <w:r>
              <w:rPr>
                <w:w w:val="125"/>
                <w:sz w:val="13"/>
              </w:rPr>
              <w:t>(31)</w:t>
            </w:r>
          </w:p>
        </w:tc>
        <w:tc>
          <w:tcPr>
            <w:tcW w:w="1042" w:type="dxa"/>
            <w:tcBorders>
              <w:top w:val="nil"/>
              <w:left w:val="single" w:sz="6" w:space="0" w:color="000000"/>
              <w:bottom w:val="nil"/>
              <w:right w:val="single" w:sz="6" w:space="0" w:color="000000"/>
            </w:tcBorders>
          </w:tcPr>
          <w:p>
            <w:pPr>
              <w:pStyle w:val="TableParagraph"/>
              <w:spacing w:before="23"/>
              <w:ind w:right="8"/>
              <w:rPr>
                <w:sz w:val="13"/>
              </w:rPr>
            </w:pPr>
            <w:r>
              <w:rPr>
                <w:w w:val="125"/>
                <w:sz w:val="13"/>
              </w:rPr>
              <w:t>(16)</w:t>
            </w:r>
          </w:p>
        </w:tc>
        <w:tc>
          <w:tcPr>
            <w:tcW w:w="1043" w:type="dxa"/>
            <w:tcBorders>
              <w:top w:val="nil"/>
              <w:left w:val="single" w:sz="6" w:space="0" w:color="000000"/>
              <w:bottom w:val="nil"/>
              <w:right w:val="single" w:sz="6" w:space="0" w:color="000000"/>
            </w:tcBorders>
          </w:tcPr>
          <w:p>
            <w:pPr>
              <w:pStyle w:val="TableParagraph"/>
              <w:spacing w:before="23"/>
              <w:ind w:right="8"/>
              <w:rPr>
                <w:sz w:val="13"/>
              </w:rPr>
            </w:pPr>
            <w:r>
              <w:rPr>
                <w:w w:val="125"/>
                <w:sz w:val="13"/>
              </w:rPr>
              <w:t>(79)</w:t>
            </w:r>
          </w:p>
        </w:tc>
        <w:tc>
          <w:tcPr>
            <w:tcW w:w="1042" w:type="dxa"/>
            <w:tcBorders>
              <w:top w:val="nil"/>
              <w:left w:val="single" w:sz="6" w:space="0" w:color="000000"/>
              <w:bottom w:val="nil"/>
              <w:right w:val="single" w:sz="6" w:space="0" w:color="000000"/>
            </w:tcBorders>
          </w:tcPr>
          <w:p>
            <w:pPr>
              <w:pStyle w:val="TableParagraph"/>
              <w:spacing w:before="23"/>
              <w:ind w:right="8"/>
              <w:rPr>
                <w:sz w:val="13"/>
              </w:rPr>
            </w:pPr>
            <w:r>
              <w:rPr>
                <w:w w:val="125"/>
                <w:sz w:val="13"/>
              </w:rPr>
              <w:t>(54)</w:t>
            </w:r>
          </w:p>
        </w:tc>
        <w:tc>
          <w:tcPr>
            <w:tcW w:w="1043" w:type="dxa"/>
            <w:tcBorders>
              <w:top w:val="nil"/>
              <w:left w:val="single" w:sz="6" w:space="0" w:color="000000"/>
              <w:bottom w:val="nil"/>
              <w:right w:val="single" w:sz="6" w:space="0" w:color="000000"/>
            </w:tcBorders>
          </w:tcPr>
          <w:p>
            <w:pPr>
              <w:pStyle w:val="TableParagraph"/>
              <w:spacing w:before="23"/>
              <w:ind w:right="8"/>
              <w:rPr>
                <w:sz w:val="13"/>
              </w:rPr>
            </w:pPr>
            <w:r>
              <w:rPr>
                <w:w w:val="125"/>
                <w:sz w:val="13"/>
              </w:rPr>
              <w:t>(25)</w:t>
            </w:r>
          </w:p>
        </w:tc>
      </w:tr>
      <w:tr>
        <w:trPr>
          <w:trHeight w:val="219" w:hRule="atLeast"/>
        </w:trPr>
        <w:tc>
          <w:tcPr>
            <w:tcW w:w="1042" w:type="dxa"/>
            <w:tcBorders>
              <w:top w:val="nil"/>
              <w:left w:val="single" w:sz="6" w:space="0" w:color="000000"/>
              <w:bottom w:val="nil"/>
              <w:right w:val="single" w:sz="6" w:space="0" w:color="000000"/>
            </w:tcBorders>
          </w:tcPr>
          <w:p>
            <w:pPr>
              <w:pStyle w:val="TableParagraph"/>
              <w:spacing w:before="22"/>
              <w:ind w:right="80"/>
              <w:rPr>
                <w:sz w:val="13"/>
              </w:rPr>
            </w:pPr>
            <w:r>
              <w:rPr>
                <w:w w:val="115"/>
                <w:sz w:val="13"/>
              </w:rPr>
              <w:t>1,017</w:t>
            </w:r>
          </w:p>
        </w:tc>
        <w:tc>
          <w:tcPr>
            <w:tcW w:w="1043" w:type="dxa"/>
            <w:tcBorders>
              <w:top w:val="nil"/>
              <w:left w:val="single" w:sz="6" w:space="0" w:color="000000"/>
              <w:bottom w:val="nil"/>
              <w:right w:val="single" w:sz="6" w:space="0" w:color="000000"/>
            </w:tcBorders>
          </w:tcPr>
          <w:p>
            <w:pPr>
              <w:pStyle w:val="TableParagraph"/>
              <w:spacing w:before="22"/>
              <w:ind w:right="81"/>
              <w:rPr>
                <w:sz w:val="13"/>
              </w:rPr>
            </w:pPr>
            <w:r>
              <w:rPr>
                <w:w w:val="110"/>
                <w:sz w:val="13"/>
              </w:rPr>
              <w:t>1,048</w:t>
            </w:r>
          </w:p>
        </w:tc>
        <w:tc>
          <w:tcPr>
            <w:tcW w:w="1043" w:type="dxa"/>
            <w:tcBorders>
              <w:top w:val="nil"/>
              <w:left w:val="single" w:sz="6" w:space="0" w:color="000000"/>
              <w:bottom w:val="nil"/>
              <w:right w:val="single" w:sz="6" w:space="0" w:color="000000"/>
            </w:tcBorders>
          </w:tcPr>
          <w:p>
            <w:pPr>
              <w:pStyle w:val="TableParagraph"/>
              <w:spacing w:before="22"/>
              <w:ind w:right="81"/>
              <w:rPr>
                <w:sz w:val="13"/>
              </w:rPr>
            </w:pPr>
            <w:r>
              <w:rPr>
                <w:w w:val="110"/>
                <w:sz w:val="13"/>
              </w:rPr>
              <w:t>1,927</w:t>
            </w:r>
          </w:p>
        </w:tc>
        <w:tc>
          <w:tcPr>
            <w:tcW w:w="1043" w:type="dxa"/>
            <w:tcBorders>
              <w:top w:val="nil"/>
              <w:left w:val="single" w:sz="6" w:space="0" w:color="000000"/>
              <w:bottom w:val="nil"/>
              <w:right w:val="single" w:sz="6" w:space="0" w:color="000000"/>
            </w:tcBorders>
          </w:tcPr>
          <w:p>
            <w:pPr>
              <w:pStyle w:val="TableParagraph"/>
              <w:spacing w:before="22"/>
              <w:ind w:right="82"/>
              <w:rPr>
                <w:sz w:val="13"/>
              </w:rPr>
            </w:pPr>
            <w:r>
              <w:rPr>
                <w:sz w:val="13"/>
              </w:rPr>
              <w:t>971</w:t>
            </w:r>
          </w:p>
        </w:tc>
        <w:tc>
          <w:tcPr>
            <w:tcW w:w="1042" w:type="dxa"/>
            <w:tcBorders>
              <w:top w:val="nil"/>
              <w:left w:val="single" w:sz="6" w:space="0" w:color="000000"/>
              <w:bottom w:val="nil"/>
              <w:right w:val="single" w:sz="6" w:space="0" w:color="000000"/>
            </w:tcBorders>
          </w:tcPr>
          <w:p>
            <w:pPr>
              <w:pStyle w:val="TableParagraph"/>
              <w:spacing w:before="22"/>
              <w:ind w:right="81"/>
              <w:rPr>
                <w:sz w:val="13"/>
              </w:rPr>
            </w:pPr>
            <w:r>
              <w:rPr>
                <w:sz w:val="13"/>
              </w:rPr>
              <w:t>956</w:t>
            </w:r>
          </w:p>
        </w:tc>
        <w:tc>
          <w:tcPr>
            <w:tcW w:w="1043" w:type="dxa"/>
            <w:tcBorders>
              <w:top w:val="nil"/>
              <w:left w:val="single" w:sz="6" w:space="0" w:color="000000"/>
              <w:bottom w:val="nil"/>
              <w:right w:val="single" w:sz="6" w:space="0" w:color="000000"/>
            </w:tcBorders>
          </w:tcPr>
          <w:p>
            <w:pPr>
              <w:pStyle w:val="TableParagraph"/>
              <w:spacing w:before="22"/>
              <w:ind w:right="82"/>
              <w:rPr>
                <w:sz w:val="13"/>
              </w:rPr>
            </w:pPr>
            <w:r>
              <w:rPr>
                <w:w w:val="110"/>
                <w:sz w:val="13"/>
              </w:rPr>
              <w:t>1,927</w:t>
            </w:r>
          </w:p>
        </w:tc>
        <w:tc>
          <w:tcPr>
            <w:tcW w:w="1042" w:type="dxa"/>
            <w:tcBorders>
              <w:top w:val="nil"/>
              <w:left w:val="single" w:sz="6" w:space="0" w:color="000000"/>
              <w:bottom w:val="nil"/>
              <w:right w:val="single" w:sz="6" w:space="0" w:color="000000"/>
            </w:tcBorders>
          </w:tcPr>
          <w:p>
            <w:pPr>
              <w:pStyle w:val="TableParagraph"/>
              <w:spacing w:before="22"/>
              <w:ind w:right="81"/>
              <w:rPr>
                <w:sz w:val="13"/>
              </w:rPr>
            </w:pPr>
            <w:r>
              <w:rPr>
                <w:sz w:val="13"/>
              </w:rPr>
              <w:t>951</w:t>
            </w:r>
          </w:p>
        </w:tc>
        <w:tc>
          <w:tcPr>
            <w:tcW w:w="1043" w:type="dxa"/>
            <w:tcBorders>
              <w:top w:val="nil"/>
              <w:left w:val="single" w:sz="6" w:space="0" w:color="000000"/>
              <w:bottom w:val="nil"/>
              <w:right w:val="single" w:sz="6" w:space="0" w:color="000000"/>
            </w:tcBorders>
          </w:tcPr>
          <w:p>
            <w:pPr>
              <w:pStyle w:val="TableParagraph"/>
              <w:spacing w:before="22"/>
              <w:ind w:right="82"/>
              <w:rPr>
                <w:sz w:val="13"/>
              </w:rPr>
            </w:pPr>
            <w:r>
              <w:rPr>
                <w:sz w:val="13"/>
              </w:rPr>
              <w:t>976</w:t>
            </w:r>
          </w:p>
        </w:tc>
      </w:tr>
      <w:tr>
        <w:trPr>
          <w:trHeight w:val="220" w:hRule="atLeast"/>
        </w:trPr>
        <w:tc>
          <w:tcPr>
            <w:tcW w:w="1042" w:type="dxa"/>
            <w:tcBorders>
              <w:top w:val="nil"/>
              <w:left w:val="single" w:sz="6" w:space="0" w:color="000000"/>
              <w:bottom w:val="nil"/>
              <w:right w:val="single" w:sz="6" w:space="0" w:color="000000"/>
            </w:tcBorders>
          </w:tcPr>
          <w:p>
            <w:pPr>
              <w:pStyle w:val="TableParagraph"/>
              <w:spacing w:before="22"/>
              <w:ind w:right="7"/>
              <w:rPr>
                <w:sz w:val="13"/>
              </w:rPr>
            </w:pPr>
            <w:r>
              <w:rPr>
                <w:w w:val="120"/>
                <w:sz w:val="13"/>
              </w:rPr>
              <w:t>(110)</w:t>
            </w:r>
          </w:p>
        </w:tc>
        <w:tc>
          <w:tcPr>
            <w:tcW w:w="1043" w:type="dxa"/>
            <w:tcBorders>
              <w:top w:val="nil"/>
              <w:left w:val="single" w:sz="6" w:space="0" w:color="000000"/>
              <w:bottom w:val="nil"/>
              <w:right w:val="single" w:sz="6" w:space="0" w:color="000000"/>
            </w:tcBorders>
          </w:tcPr>
          <w:p>
            <w:pPr>
              <w:pStyle w:val="TableParagraph"/>
              <w:spacing w:before="22"/>
              <w:ind w:right="7"/>
              <w:rPr>
                <w:sz w:val="13"/>
              </w:rPr>
            </w:pPr>
            <w:r>
              <w:rPr>
                <w:w w:val="120"/>
                <w:sz w:val="13"/>
              </w:rPr>
              <w:t>(123)</w:t>
            </w:r>
          </w:p>
        </w:tc>
        <w:tc>
          <w:tcPr>
            <w:tcW w:w="1043" w:type="dxa"/>
            <w:tcBorders>
              <w:top w:val="nil"/>
              <w:left w:val="single" w:sz="6" w:space="0" w:color="000000"/>
              <w:bottom w:val="nil"/>
              <w:right w:val="single" w:sz="6" w:space="0" w:color="000000"/>
            </w:tcBorders>
          </w:tcPr>
          <w:p>
            <w:pPr>
              <w:pStyle w:val="TableParagraph"/>
              <w:spacing w:before="22"/>
              <w:ind w:right="8"/>
              <w:rPr>
                <w:sz w:val="13"/>
              </w:rPr>
            </w:pPr>
            <w:r>
              <w:rPr>
                <w:w w:val="120"/>
                <w:sz w:val="13"/>
              </w:rPr>
              <w:t>(228)</w:t>
            </w:r>
          </w:p>
        </w:tc>
        <w:tc>
          <w:tcPr>
            <w:tcW w:w="1043" w:type="dxa"/>
            <w:tcBorders>
              <w:top w:val="nil"/>
              <w:left w:val="single" w:sz="6" w:space="0" w:color="000000"/>
              <w:bottom w:val="nil"/>
              <w:right w:val="single" w:sz="6" w:space="0" w:color="000000"/>
            </w:tcBorders>
          </w:tcPr>
          <w:p>
            <w:pPr>
              <w:pStyle w:val="TableParagraph"/>
              <w:spacing w:before="22"/>
              <w:ind w:right="8"/>
              <w:rPr>
                <w:sz w:val="13"/>
              </w:rPr>
            </w:pPr>
            <w:r>
              <w:rPr>
                <w:w w:val="120"/>
                <w:sz w:val="13"/>
              </w:rPr>
              <w:t>(103)</w:t>
            </w:r>
          </w:p>
        </w:tc>
        <w:tc>
          <w:tcPr>
            <w:tcW w:w="1042" w:type="dxa"/>
            <w:tcBorders>
              <w:top w:val="nil"/>
              <w:left w:val="single" w:sz="6" w:space="0" w:color="000000"/>
              <w:bottom w:val="nil"/>
              <w:right w:val="single" w:sz="6" w:space="0" w:color="000000"/>
            </w:tcBorders>
          </w:tcPr>
          <w:p>
            <w:pPr>
              <w:pStyle w:val="TableParagraph"/>
              <w:spacing w:before="22"/>
              <w:ind w:right="8"/>
              <w:rPr>
                <w:sz w:val="13"/>
              </w:rPr>
            </w:pPr>
            <w:r>
              <w:rPr>
                <w:w w:val="115"/>
                <w:sz w:val="13"/>
              </w:rPr>
              <w:t>(125)</w:t>
            </w:r>
          </w:p>
        </w:tc>
        <w:tc>
          <w:tcPr>
            <w:tcW w:w="1043" w:type="dxa"/>
            <w:tcBorders>
              <w:top w:val="nil"/>
              <w:left w:val="single" w:sz="6" w:space="0" w:color="000000"/>
              <w:bottom w:val="nil"/>
              <w:right w:val="single" w:sz="6" w:space="0" w:color="000000"/>
            </w:tcBorders>
          </w:tcPr>
          <w:p>
            <w:pPr>
              <w:pStyle w:val="TableParagraph"/>
              <w:spacing w:before="22"/>
              <w:ind w:right="9"/>
              <w:rPr>
                <w:sz w:val="13"/>
              </w:rPr>
            </w:pPr>
            <w:r>
              <w:rPr>
                <w:w w:val="115"/>
                <w:sz w:val="13"/>
              </w:rPr>
              <w:t>(196)</w:t>
            </w:r>
          </w:p>
        </w:tc>
        <w:tc>
          <w:tcPr>
            <w:tcW w:w="1042" w:type="dxa"/>
            <w:tcBorders>
              <w:top w:val="nil"/>
              <w:left w:val="single" w:sz="6" w:space="0" w:color="000000"/>
              <w:bottom w:val="nil"/>
              <w:right w:val="single" w:sz="6" w:space="0" w:color="000000"/>
            </w:tcBorders>
          </w:tcPr>
          <w:p>
            <w:pPr>
              <w:pStyle w:val="TableParagraph"/>
              <w:spacing w:before="22"/>
              <w:ind w:right="8"/>
              <w:rPr>
                <w:sz w:val="13"/>
              </w:rPr>
            </w:pPr>
            <w:r>
              <w:rPr>
                <w:w w:val="125"/>
                <w:sz w:val="13"/>
              </w:rPr>
              <w:t>(97)</w:t>
            </w:r>
          </w:p>
        </w:tc>
        <w:tc>
          <w:tcPr>
            <w:tcW w:w="1043" w:type="dxa"/>
            <w:tcBorders>
              <w:top w:val="nil"/>
              <w:left w:val="single" w:sz="6" w:space="0" w:color="000000"/>
              <w:bottom w:val="nil"/>
              <w:right w:val="single" w:sz="6" w:space="0" w:color="000000"/>
            </w:tcBorders>
          </w:tcPr>
          <w:p>
            <w:pPr>
              <w:pStyle w:val="TableParagraph"/>
              <w:spacing w:before="22"/>
              <w:ind w:right="8"/>
              <w:rPr>
                <w:sz w:val="13"/>
              </w:rPr>
            </w:pPr>
            <w:r>
              <w:rPr>
                <w:w w:val="125"/>
                <w:sz w:val="13"/>
              </w:rPr>
              <w:t>(99)</w:t>
            </w:r>
          </w:p>
        </w:tc>
      </w:tr>
      <w:tr>
        <w:trPr>
          <w:trHeight w:val="220" w:hRule="atLeast"/>
        </w:trPr>
        <w:tc>
          <w:tcPr>
            <w:tcW w:w="1042" w:type="dxa"/>
            <w:tcBorders>
              <w:top w:val="nil"/>
              <w:left w:val="single" w:sz="6" w:space="0" w:color="000000"/>
              <w:bottom w:val="nil"/>
              <w:right w:val="single" w:sz="6" w:space="0" w:color="000000"/>
            </w:tcBorders>
          </w:tcPr>
          <w:p>
            <w:pPr>
              <w:pStyle w:val="TableParagraph"/>
              <w:spacing w:before="23"/>
              <w:ind w:right="80"/>
              <w:rPr>
                <w:sz w:val="13"/>
              </w:rPr>
            </w:pPr>
            <w:r>
              <w:rPr>
                <w:w w:val="115"/>
                <w:sz w:val="13"/>
              </w:rPr>
              <w:t>1,384</w:t>
            </w:r>
          </w:p>
        </w:tc>
        <w:tc>
          <w:tcPr>
            <w:tcW w:w="1043" w:type="dxa"/>
            <w:tcBorders>
              <w:top w:val="nil"/>
              <w:left w:val="single" w:sz="6" w:space="0" w:color="000000"/>
              <w:bottom w:val="nil"/>
              <w:right w:val="single" w:sz="6" w:space="0" w:color="000000"/>
            </w:tcBorders>
          </w:tcPr>
          <w:p>
            <w:pPr>
              <w:pStyle w:val="TableParagraph"/>
              <w:spacing w:before="23"/>
              <w:ind w:right="81"/>
              <w:rPr>
                <w:sz w:val="13"/>
              </w:rPr>
            </w:pPr>
            <w:r>
              <w:rPr>
                <w:w w:val="110"/>
                <w:sz w:val="13"/>
              </w:rPr>
              <w:t>1,347</w:t>
            </w:r>
          </w:p>
        </w:tc>
        <w:tc>
          <w:tcPr>
            <w:tcW w:w="1043" w:type="dxa"/>
            <w:tcBorders>
              <w:top w:val="nil"/>
              <w:left w:val="single" w:sz="6" w:space="0" w:color="000000"/>
              <w:bottom w:val="nil"/>
              <w:right w:val="single" w:sz="6" w:space="0" w:color="000000"/>
            </w:tcBorders>
          </w:tcPr>
          <w:p>
            <w:pPr>
              <w:pStyle w:val="TableParagraph"/>
              <w:spacing w:before="23"/>
              <w:ind w:right="81"/>
              <w:rPr>
                <w:sz w:val="13"/>
              </w:rPr>
            </w:pPr>
            <w:r>
              <w:rPr>
                <w:w w:val="110"/>
                <w:sz w:val="13"/>
              </w:rPr>
              <w:t>2,632</w:t>
            </w:r>
          </w:p>
        </w:tc>
        <w:tc>
          <w:tcPr>
            <w:tcW w:w="1043" w:type="dxa"/>
            <w:tcBorders>
              <w:top w:val="nil"/>
              <w:left w:val="single" w:sz="6" w:space="0" w:color="000000"/>
              <w:bottom w:val="nil"/>
              <w:right w:val="single" w:sz="6" w:space="0" w:color="000000"/>
            </w:tcBorders>
          </w:tcPr>
          <w:p>
            <w:pPr>
              <w:pStyle w:val="TableParagraph"/>
              <w:spacing w:before="23"/>
              <w:ind w:right="82"/>
              <w:rPr>
                <w:sz w:val="13"/>
              </w:rPr>
            </w:pPr>
            <w:r>
              <w:rPr>
                <w:w w:val="110"/>
                <w:sz w:val="13"/>
              </w:rPr>
              <w:t>1,364</w:t>
            </w:r>
          </w:p>
        </w:tc>
        <w:tc>
          <w:tcPr>
            <w:tcW w:w="1042" w:type="dxa"/>
            <w:tcBorders>
              <w:top w:val="nil"/>
              <w:left w:val="single" w:sz="6" w:space="0" w:color="000000"/>
              <w:bottom w:val="nil"/>
              <w:right w:val="single" w:sz="6" w:space="0" w:color="000000"/>
            </w:tcBorders>
          </w:tcPr>
          <w:p>
            <w:pPr>
              <w:pStyle w:val="TableParagraph"/>
              <w:spacing w:before="23"/>
              <w:ind w:right="81"/>
              <w:rPr>
                <w:sz w:val="13"/>
              </w:rPr>
            </w:pPr>
            <w:r>
              <w:rPr>
                <w:w w:val="110"/>
                <w:sz w:val="13"/>
              </w:rPr>
              <w:t>1,268</w:t>
            </w:r>
          </w:p>
        </w:tc>
        <w:tc>
          <w:tcPr>
            <w:tcW w:w="1043" w:type="dxa"/>
            <w:tcBorders>
              <w:top w:val="nil"/>
              <w:left w:val="single" w:sz="6" w:space="0" w:color="000000"/>
              <w:bottom w:val="nil"/>
              <w:right w:val="single" w:sz="6" w:space="0" w:color="000000"/>
            </w:tcBorders>
          </w:tcPr>
          <w:p>
            <w:pPr>
              <w:pStyle w:val="TableParagraph"/>
              <w:spacing w:before="23"/>
              <w:ind w:right="82"/>
              <w:rPr>
                <w:sz w:val="13"/>
              </w:rPr>
            </w:pPr>
            <w:r>
              <w:rPr>
                <w:w w:val="110"/>
                <w:sz w:val="13"/>
              </w:rPr>
              <w:t>2,661</w:t>
            </w:r>
          </w:p>
        </w:tc>
        <w:tc>
          <w:tcPr>
            <w:tcW w:w="1042" w:type="dxa"/>
            <w:tcBorders>
              <w:top w:val="nil"/>
              <w:left w:val="single" w:sz="6" w:space="0" w:color="000000"/>
              <w:bottom w:val="nil"/>
              <w:right w:val="single" w:sz="6" w:space="0" w:color="000000"/>
            </w:tcBorders>
          </w:tcPr>
          <w:p>
            <w:pPr>
              <w:pStyle w:val="TableParagraph"/>
              <w:spacing w:before="23"/>
              <w:ind w:right="81"/>
              <w:rPr>
                <w:sz w:val="13"/>
              </w:rPr>
            </w:pPr>
            <w:r>
              <w:rPr>
                <w:w w:val="115"/>
                <w:sz w:val="13"/>
              </w:rPr>
              <w:t>1,374</w:t>
            </w:r>
          </w:p>
        </w:tc>
        <w:tc>
          <w:tcPr>
            <w:tcW w:w="1043" w:type="dxa"/>
            <w:tcBorders>
              <w:top w:val="nil"/>
              <w:left w:val="single" w:sz="6" w:space="0" w:color="000000"/>
              <w:bottom w:val="nil"/>
              <w:right w:val="single" w:sz="6" w:space="0" w:color="000000"/>
            </w:tcBorders>
          </w:tcPr>
          <w:p>
            <w:pPr>
              <w:pStyle w:val="TableParagraph"/>
              <w:spacing w:before="23"/>
              <w:ind w:right="81"/>
              <w:rPr>
                <w:sz w:val="13"/>
              </w:rPr>
            </w:pPr>
            <w:r>
              <w:rPr>
                <w:w w:val="110"/>
                <w:sz w:val="13"/>
              </w:rPr>
              <w:t>1,287</w:t>
            </w:r>
          </w:p>
        </w:tc>
      </w:tr>
      <w:tr>
        <w:trPr>
          <w:trHeight w:val="220" w:hRule="atLeast"/>
        </w:trPr>
        <w:tc>
          <w:tcPr>
            <w:tcW w:w="1042" w:type="dxa"/>
            <w:tcBorders>
              <w:top w:val="nil"/>
              <w:left w:val="single" w:sz="6" w:space="0" w:color="000000"/>
              <w:bottom w:val="nil"/>
              <w:right w:val="single" w:sz="6" w:space="0" w:color="000000"/>
            </w:tcBorders>
          </w:tcPr>
          <w:p>
            <w:pPr>
              <w:pStyle w:val="TableParagraph"/>
              <w:spacing w:before="22"/>
              <w:ind w:right="7"/>
              <w:rPr>
                <w:sz w:val="13"/>
              </w:rPr>
            </w:pPr>
            <w:r>
              <w:rPr>
                <w:w w:val="165"/>
                <w:sz w:val="13"/>
              </w:rPr>
              <w:t>(-)</w:t>
            </w:r>
          </w:p>
        </w:tc>
        <w:tc>
          <w:tcPr>
            <w:tcW w:w="1043" w:type="dxa"/>
            <w:tcBorders>
              <w:top w:val="nil"/>
              <w:left w:val="single" w:sz="6" w:space="0" w:color="000000"/>
              <w:bottom w:val="nil"/>
              <w:right w:val="single" w:sz="6" w:space="0" w:color="000000"/>
            </w:tcBorders>
          </w:tcPr>
          <w:p>
            <w:pPr>
              <w:pStyle w:val="TableParagraph"/>
              <w:spacing w:before="22"/>
              <w:ind w:right="7"/>
              <w:rPr>
                <w:sz w:val="13"/>
              </w:rPr>
            </w:pPr>
            <w:r>
              <w:rPr>
                <w:w w:val="135"/>
                <w:sz w:val="13"/>
              </w:rPr>
              <w:t>(6)</w:t>
            </w:r>
          </w:p>
        </w:tc>
        <w:tc>
          <w:tcPr>
            <w:tcW w:w="1043" w:type="dxa"/>
            <w:tcBorders>
              <w:top w:val="nil"/>
              <w:left w:val="single" w:sz="6" w:space="0" w:color="000000"/>
              <w:bottom w:val="nil"/>
              <w:right w:val="single" w:sz="6" w:space="0" w:color="000000"/>
            </w:tcBorders>
          </w:tcPr>
          <w:p>
            <w:pPr>
              <w:pStyle w:val="TableParagraph"/>
              <w:spacing w:before="22"/>
              <w:ind w:right="8"/>
              <w:rPr>
                <w:sz w:val="13"/>
              </w:rPr>
            </w:pPr>
            <w:r>
              <w:rPr>
                <w:w w:val="145"/>
                <w:sz w:val="13"/>
              </w:rPr>
              <w:t>(9)</w:t>
            </w:r>
          </w:p>
        </w:tc>
        <w:tc>
          <w:tcPr>
            <w:tcW w:w="1043" w:type="dxa"/>
            <w:tcBorders>
              <w:top w:val="nil"/>
              <w:left w:val="single" w:sz="6" w:space="0" w:color="000000"/>
              <w:bottom w:val="nil"/>
              <w:right w:val="single" w:sz="6" w:space="0" w:color="000000"/>
            </w:tcBorders>
          </w:tcPr>
          <w:p>
            <w:pPr>
              <w:pStyle w:val="TableParagraph"/>
              <w:spacing w:before="22"/>
              <w:ind w:right="8"/>
              <w:rPr>
                <w:sz w:val="13"/>
              </w:rPr>
            </w:pPr>
            <w:r>
              <w:rPr>
                <w:w w:val="145"/>
                <w:sz w:val="13"/>
              </w:rPr>
              <w:t>(5)</w:t>
            </w:r>
          </w:p>
        </w:tc>
        <w:tc>
          <w:tcPr>
            <w:tcW w:w="1042" w:type="dxa"/>
            <w:tcBorders>
              <w:top w:val="nil"/>
              <w:left w:val="single" w:sz="6" w:space="0" w:color="000000"/>
              <w:bottom w:val="nil"/>
              <w:right w:val="single" w:sz="6" w:space="0" w:color="000000"/>
            </w:tcBorders>
          </w:tcPr>
          <w:p>
            <w:pPr>
              <w:pStyle w:val="TableParagraph"/>
              <w:spacing w:before="22"/>
              <w:ind w:right="8"/>
              <w:rPr>
                <w:sz w:val="13"/>
              </w:rPr>
            </w:pPr>
            <w:r>
              <w:rPr>
                <w:w w:val="135"/>
                <w:sz w:val="13"/>
              </w:rPr>
              <w:t>(4)</w:t>
            </w:r>
          </w:p>
        </w:tc>
        <w:tc>
          <w:tcPr>
            <w:tcW w:w="1043" w:type="dxa"/>
            <w:tcBorders>
              <w:top w:val="nil"/>
              <w:left w:val="single" w:sz="6" w:space="0" w:color="000000"/>
              <w:bottom w:val="nil"/>
              <w:right w:val="single" w:sz="6" w:space="0" w:color="000000"/>
            </w:tcBorders>
          </w:tcPr>
          <w:p>
            <w:pPr>
              <w:pStyle w:val="TableParagraph"/>
              <w:spacing w:before="22"/>
              <w:ind w:right="8"/>
              <w:rPr>
                <w:sz w:val="13"/>
              </w:rPr>
            </w:pPr>
            <w:r>
              <w:rPr>
                <w:w w:val="135"/>
                <w:sz w:val="13"/>
              </w:rPr>
              <w:t>(5)</w:t>
            </w:r>
          </w:p>
        </w:tc>
        <w:tc>
          <w:tcPr>
            <w:tcW w:w="1042" w:type="dxa"/>
            <w:tcBorders>
              <w:top w:val="nil"/>
              <w:left w:val="single" w:sz="6" w:space="0" w:color="000000"/>
              <w:bottom w:val="nil"/>
              <w:right w:val="single" w:sz="6" w:space="0" w:color="000000"/>
            </w:tcBorders>
          </w:tcPr>
          <w:p>
            <w:pPr>
              <w:pStyle w:val="TableParagraph"/>
              <w:spacing w:before="22"/>
              <w:ind w:right="8"/>
              <w:rPr>
                <w:sz w:val="13"/>
              </w:rPr>
            </w:pPr>
            <w:r>
              <w:rPr>
                <w:w w:val="135"/>
                <w:sz w:val="13"/>
              </w:rPr>
              <w:t>(3)</w:t>
            </w:r>
          </w:p>
        </w:tc>
        <w:tc>
          <w:tcPr>
            <w:tcW w:w="1043" w:type="dxa"/>
            <w:tcBorders>
              <w:top w:val="nil"/>
              <w:left w:val="single" w:sz="6" w:space="0" w:color="000000"/>
              <w:bottom w:val="nil"/>
              <w:right w:val="single" w:sz="6" w:space="0" w:color="000000"/>
            </w:tcBorders>
          </w:tcPr>
          <w:p>
            <w:pPr>
              <w:pStyle w:val="TableParagraph"/>
              <w:spacing w:before="22"/>
              <w:ind w:right="8"/>
              <w:rPr>
                <w:sz w:val="13"/>
              </w:rPr>
            </w:pPr>
            <w:r>
              <w:rPr>
                <w:w w:val="135"/>
                <w:sz w:val="13"/>
              </w:rPr>
              <w:t>(2)</w:t>
            </w:r>
          </w:p>
        </w:tc>
      </w:tr>
      <w:tr>
        <w:trPr>
          <w:trHeight w:val="220" w:hRule="atLeast"/>
        </w:trPr>
        <w:tc>
          <w:tcPr>
            <w:tcW w:w="1042" w:type="dxa"/>
            <w:tcBorders>
              <w:top w:val="nil"/>
              <w:left w:val="single" w:sz="6" w:space="0" w:color="000000"/>
              <w:bottom w:val="nil"/>
              <w:right w:val="single" w:sz="6" w:space="0" w:color="000000"/>
            </w:tcBorders>
          </w:tcPr>
          <w:p>
            <w:pPr>
              <w:pStyle w:val="TableParagraph"/>
              <w:spacing w:before="23"/>
              <w:ind w:right="80"/>
              <w:rPr>
                <w:sz w:val="13"/>
              </w:rPr>
            </w:pPr>
            <w:r>
              <w:rPr>
                <w:sz w:val="13"/>
              </w:rPr>
              <w:t>200</w:t>
            </w:r>
          </w:p>
        </w:tc>
        <w:tc>
          <w:tcPr>
            <w:tcW w:w="1043" w:type="dxa"/>
            <w:tcBorders>
              <w:top w:val="nil"/>
              <w:left w:val="single" w:sz="6" w:space="0" w:color="000000"/>
              <w:bottom w:val="nil"/>
              <w:right w:val="single" w:sz="6" w:space="0" w:color="000000"/>
            </w:tcBorders>
          </w:tcPr>
          <w:p>
            <w:pPr>
              <w:pStyle w:val="TableParagraph"/>
              <w:spacing w:before="23"/>
              <w:ind w:right="81"/>
              <w:rPr>
                <w:sz w:val="13"/>
              </w:rPr>
            </w:pPr>
            <w:r>
              <w:rPr>
                <w:sz w:val="13"/>
              </w:rPr>
              <w:t>197</w:t>
            </w:r>
          </w:p>
        </w:tc>
        <w:tc>
          <w:tcPr>
            <w:tcW w:w="1043" w:type="dxa"/>
            <w:tcBorders>
              <w:top w:val="nil"/>
              <w:left w:val="single" w:sz="6" w:space="0" w:color="000000"/>
              <w:bottom w:val="nil"/>
              <w:right w:val="single" w:sz="6" w:space="0" w:color="000000"/>
            </w:tcBorders>
          </w:tcPr>
          <w:p>
            <w:pPr>
              <w:pStyle w:val="TableParagraph"/>
              <w:spacing w:before="23"/>
              <w:ind w:right="81"/>
              <w:rPr>
                <w:sz w:val="13"/>
              </w:rPr>
            </w:pPr>
            <w:r>
              <w:rPr>
                <w:sz w:val="13"/>
              </w:rPr>
              <w:t>404</w:t>
            </w:r>
          </w:p>
        </w:tc>
        <w:tc>
          <w:tcPr>
            <w:tcW w:w="1043" w:type="dxa"/>
            <w:tcBorders>
              <w:top w:val="nil"/>
              <w:left w:val="single" w:sz="6" w:space="0" w:color="000000"/>
              <w:bottom w:val="nil"/>
              <w:right w:val="single" w:sz="6" w:space="0" w:color="000000"/>
            </w:tcBorders>
          </w:tcPr>
          <w:p>
            <w:pPr>
              <w:pStyle w:val="TableParagraph"/>
              <w:spacing w:before="23"/>
              <w:ind w:right="82"/>
              <w:rPr>
                <w:sz w:val="13"/>
              </w:rPr>
            </w:pPr>
            <w:r>
              <w:rPr>
                <w:sz w:val="13"/>
              </w:rPr>
              <w:t>205</w:t>
            </w:r>
          </w:p>
        </w:tc>
        <w:tc>
          <w:tcPr>
            <w:tcW w:w="1042" w:type="dxa"/>
            <w:tcBorders>
              <w:top w:val="nil"/>
              <w:left w:val="single" w:sz="6" w:space="0" w:color="000000"/>
              <w:bottom w:val="nil"/>
              <w:right w:val="single" w:sz="6" w:space="0" w:color="000000"/>
            </w:tcBorders>
          </w:tcPr>
          <w:p>
            <w:pPr>
              <w:pStyle w:val="TableParagraph"/>
              <w:spacing w:before="23"/>
              <w:ind w:right="81"/>
              <w:rPr>
                <w:sz w:val="13"/>
              </w:rPr>
            </w:pPr>
            <w:r>
              <w:rPr>
                <w:sz w:val="13"/>
              </w:rPr>
              <w:t>199</w:t>
            </w:r>
          </w:p>
        </w:tc>
        <w:tc>
          <w:tcPr>
            <w:tcW w:w="1043" w:type="dxa"/>
            <w:tcBorders>
              <w:top w:val="nil"/>
              <w:left w:val="single" w:sz="6" w:space="0" w:color="000000"/>
              <w:bottom w:val="nil"/>
              <w:right w:val="single" w:sz="6" w:space="0" w:color="000000"/>
            </w:tcBorders>
          </w:tcPr>
          <w:p>
            <w:pPr>
              <w:pStyle w:val="TableParagraph"/>
              <w:spacing w:before="23"/>
              <w:ind w:right="82"/>
              <w:rPr>
                <w:sz w:val="13"/>
              </w:rPr>
            </w:pPr>
            <w:r>
              <w:rPr>
                <w:sz w:val="13"/>
              </w:rPr>
              <w:t>439</w:t>
            </w:r>
          </w:p>
        </w:tc>
        <w:tc>
          <w:tcPr>
            <w:tcW w:w="1042" w:type="dxa"/>
            <w:tcBorders>
              <w:top w:val="nil"/>
              <w:left w:val="single" w:sz="6" w:space="0" w:color="000000"/>
              <w:bottom w:val="nil"/>
              <w:right w:val="single" w:sz="6" w:space="0" w:color="000000"/>
            </w:tcBorders>
          </w:tcPr>
          <w:p>
            <w:pPr>
              <w:pStyle w:val="TableParagraph"/>
              <w:spacing w:before="23"/>
              <w:ind w:right="81"/>
              <w:rPr>
                <w:sz w:val="13"/>
              </w:rPr>
            </w:pPr>
            <w:r>
              <w:rPr>
                <w:sz w:val="13"/>
              </w:rPr>
              <w:t>234</w:t>
            </w:r>
          </w:p>
        </w:tc>
        <w:tc>
          <w:tcPr>
            <w:tcW w:w="1043" w:type="dxa"/>
            <w:tcBorders>
              <w:top w:val="nil"/>
              <w:left w:val="single" w:sz="6" w:space="0" w:color="000000"/>
              <w:bottom w:val="nil"/>
              <w:right w:val="single" w:sz="6" w:space="0" w:color="000000"/>
            </w:tcBorders>
          </w:tcPr>
          <w:p>
            <w:pPr>
              <w:pStyle w:val="TableParagraph"/>
              <w:spacing w:before="23"/>
              <w:ind w:right="81"/>
              <w:rPr>
                <w:sz w:val="13"/>
              </w:rPr>
            </w:pPr>
            <w:r>
              <w:rPr>
                <w:sz w:val="13"/>
              </w:rPr>
              <w:t>205</w:t>
            </w:r>
          </w:p>
        </w:tc>
      </w:tr>
      <w:tr>
        <w:trPr>
          <w:trHeight w:val="220" w:hRule="atLeast"/>
        </w:trPr>
        <w:tc>
          <w:tcPr>
            <w:tcW w:w="1042" w:type="dxa"/>
            <w:tcBorders>
              <w:top w:val="nil"/>
              <w:left w:val="single" w:sz="6" w:space="0" w:color="000000"/>
              <w:bottom w:val="nil"/>
              <w:right w:val="single" w:sz="6" w:space="0" w:color="000000"/>
            </w:tcBorders>
          </w:tcPr>
          <w:p>
            <w:pPr>
              <w:pStyle w:val="TableParagraph"/>
              <w:spacing w:before="22"/>
              <w:ind w:right="80"/>
              <w:rPr>
                <w:sz w:val="13"/>
              </w:rPr>
            </w:pPr>
            <w:r>
              <w:rPr>
                <w:sz w:val="13"/>
              </w:rPr>
              <w:t>355</w:t>
            </w:r>
          </w:p>
        </w:tc>
        <w:tc>
          <w:tcPr>
            <w:tcW w:w="1043" w:type="dxa"/>
            <w:tcBorders>
              <w:top w:val="nil"/>
              <w:left w:val="single" w:sz="6" w:space="0" w:color="000000"/>
              <w:bottom w:val="nil"/>
              <w:right w:val="single" w:sz="6" w:space="0" w:color="000000"/>
            </w:tcBorders>
          </w:tcPr>
          <w:p>
            <w:pPr>
              <w:pStyle w:val="TableParagraph"/>
              <w:spacing w:before="22"/>
              <w:ind w:right="81"/>
              <w:rPr>
                <w:sz w:val="13"/>
              </w:rPr>
            </w:pPr>
            <w:r>
              <w:rPr>
                <w:sz w:val="13"/>
              </w:rPr>
              <w:t>311</w:t>
            </w:r>
          </w:p>
        </w:tc>
        <w:tc>
          <w:tcPr>
            <w:tcW w:w="1043" w:type="dxa"/>
            <w:tcBorders>
              <w:top w:val="nil"/>
              <w:left w:val="single" w:sz="6" w:space="0" w:color="000000"/>
              <w:bottom w:val="nil"/>
              <w:right w:val="single" w:sz="6" w:space="0" w:color="000000"/>
            </w:tcBorders>
          </w:tcPr>
          <w:p>
            <w:pPr>
              <w:pStyle w:val="TableParagraph"/>
              <w:spacing w:before="22"/>
              <w:ind w:right="81"/>
              <w:rPr>
                <w:sz w:val="13"/>
              </w:rPr>
            </w:pPr>
            <w:r>
              <w:rPr>
                <w:sz w:val="13"/>
              </w:rPr>
              <w:t>652</w:t>
            </w:r>
          </w:p>
        </w:tc>
        <w:tc>
          <w:tcPr>
            <w:tcW w:w="1043" w:type="dxa"/>
            <w:tcBorders>
              <w:top w:val="nil"/>
              <w:left w:val="single" w:sz="6" w:space="0" w:color="000000"/>
              <w:bottom w:val="nil"/>
              <w:right w:val="single" w:sz="6" w:space="0" w:color="000000"/>
            </w:tcBorders>
          </w:tcPr>
          <w:p>
            <w:pPr>
              <w:pStyle w:val="TableParagraph"/>
              <w:spacing w:before="22"/>
              <w:ind w:right="82"/>
              <w:rPr>
                <w:sz w:val="13"/>
              </w:rPr>
            </w:pPr>
            <w:r>
              <w:rPr>
                <w:sz w:val="13"/>
              </w:rPr>
              <w:t>317</w:t>
            </w:r>
          </w:p>
        </w:tc>
        <w:tc>
          <w:tcPr>
            <w:tcW w:w="1042" w:type="dxa"/>
            <w:tcBorders>
              <w:top w:val="nil"/>
              <w:left w:val="single" w:sz="6" w:space="0" w:color="000000"/>
              <w:bottom w:val="nil"/>
              <w:right w:val="single" w:sz="6" w:space="0" w:color="000000"/>
            </w:tcBorders>
          </w:tcPr>
          <w:p>
            <w:pPr>
              <w:pStyle w:val="TableParagraph"/>
              <w:spacing w:before="22"/>
              <w:ind w:right="81"/>
              <w:rPr>
                <w:sz w:val="13"/>
              </w:rPr>
            </w:pPr>
            <w:r>
              <w:rPr>
                <w:sz w:val="13"/>
              </w:rPr>
              <w:t>335</w:t>
            </w:r>
          </w:p>
        </w:tc>
        <w:tc>
          <w:tcPr>
            <w:tcW w:w="1043" w:type="dxa"/>
            <w:tcBorders>
              <w:top w:val="nil"/>
              <w:left w:val="single" w:sz="6" w:space="0" w:color="000000"/>
              <w:bottom w:val="nil"/>
              <w:right w:val="single" w:sz="6" w:space="0" w:color="000000"/>
            </w:tcBorders>
          </w:tcPr>
          <w:p>
            <w:pPr>
              <w:pStyle w:val="TableParagraph"/>
              <w:spacing w:before="22"/>
              <w:ind w:right="82"/>
              <w:rPr>
                <w:sz w:val="13"/>
              </w:rPr>
            </w:pPr>
            <w:r>
              <w:rPr>
                <w:sz w:val="13"/>
              </w:rPr>
              <w:t>590</w:t>
            </w:r>
          </w:p>
        </w:tc>
        <w:tc>
          <w:tcPr>
            <w:tcW w:w="1042" w:type="dxa"/>
            <w:tcBorders>
              <w:top w:val="nil"/>
              <w:left w:val="single" w:sz="6" w:space="0" w:color="000000"/>
              <w:bottom w:val="nil"/>
              <w:right w:val="single" w:sz="6" w:space="0" w:color="000000"/>
            </w:tcBorders>
          </w:tcPr>
          <w:p>
            <w:pPr>
              <w:pStyle w:val="TableParagraph"/>
              <w:spacing w:before="22"/>
              <w:ind w:right="81"/>
              <w:rPr>
                <w:sz w:val="13"/>
              </w:rPr>
            </w:pPr>
            <w:r>
              <w:rPr>
                <w:sz w:val="13"/>
              </w:rPr>
              <w:t>300</w:t>
            </w:r>
          </w:p>
        </w:tc>
        <w:tc>
          <w:tcPr>
            <w:tcW w:w="1043" w:type="dxa"/>
            <w:tcBorders>
              <w:top w:val="nil"/>
              <w:left w:val="single" w:sz="6" w:space="0" w:color="000000"/>
              <w:bottom w:val="nil"/>
              <w:right w:val="single" w:sz="6" w:space="0" w:color="000000"/>
            </w:tcBorders>
          </w:tcPr>
          <w:p>
            <w:pPr>
              <w:pStyle w:val="TableParagraph"/>
              <w:spacing w:before="22"/>
              <w:ind w:right="81"/>
              <w:rPr>
                <w:sz w:val="13"/>
              </w:rPr>
            </w:pPr>
            <w:r>
              <w:rPr>
                <w:sz w:val="13"/>
              </w:rPr>
              <w:t>290</w:t>
            </w:r>
          </w:p>
        </w:tc>
      </w:tr>
      <w:tr>
        <w:trPr>
          <w:trHeight w:val="220" w:hRule="atLeast"/>
        </w:trPr>
        <w:tc>
          <w:tcPr>
            <w:tcW w:w="1042" w:type="dxa"/>
            <w:tcBorders>
              <w:top w:val="nil"/>
              <w:left w:val="single" w:sz="6" w:space="0" w:color="000000"/>
              <w:bottom w:val="nil"/>
              <w:right w:val="single" w:sz="6" w:space="0" w:color="000000"/>
            </w:tcBorders>
          </w:tcPr>
          <w:p>
            <w:pPr>
              <w:pStyle w:val="TableParagraph"/>
              <w:spacing w:before="23"/>
              <w:ind w:right="80"/>
              <w:rPr>
                <w:sz w:val="13"/>
              </w:rPr>
            </w:pPr>
            <w:r>
              <w:rPr>
                <w:sz w:val="13"/>
              </w:rPr>
              <w:t>405</w:t>
            </w:r>
          </w:p>
        </w:tc>
        <w:tc>
          <w:tcPr>
            <w:tcW w:w="1043" w:type="dxa"/>
            <w:tcBorders>
              <w:top w:val="nil"/>
              <w:left w:val="single" w:sz="6" w:space="0" w:color="000000"/>
              <w:bottom w:val="nil"/>
              <w:right w:val="single" w:sz="6" w:space="0" w:color="000000"/>
            </w:tcBorders>
          </w:tcPr>
          <w:p>
            <w:pPr>
              <w:pStyle w:val="TableParagraph"/>
              <w:spacing w:before="23"/>
              <w:ind w:right="81"/>
              <w:rPr>
                <w:sz w:val="13"/>
              </w:rPr>
            </w:pPr>
            <w:r>
              <w:rPr>
                <w:sz w:val="13"/>
              </w:rPr>
              <w:t>337</w:t>
            </w:r>
          </w:p>
        </w:tc>
        <w:tc>
          <w:tcPr>
            <w:tcW w:w="1043" w:type="dxa"/>
            <w:tcBorders>
              <w:top w:val="nil"/>
              <w:left w:val="single" w:sz="6" w:space="0" w:color="000000"/>
              <w:bottom w:val="nil"/>
              <w:right w:val="single" w:sz="6" w:space="0" w:color="000000"/>
            </w:tcBorders>
          </w:tcPr>
          <w:p>
            <w:pPr>
              <w:pStyle w:val="TableParagraph"/>
              <w:spacing w:before="23"/>
              <w:ind w:right="81"/>
              <w:rPr>
                <w:sz w:val="13"/>
              </w:rPr>
            </w:pPr>
            <w:r>
              <w:rPr>
                <w:sz w:val="13"/>
              </w:rPr>
              <w:t>728</w:t>
            </w:r>
          </w:p>
        </w:tc>
        <w:tc>
          <w:tcPr>
            <w:tcW w:w="1043" w:type="dxa"/>
            <w:tcBorders>
              <w:top w:val="nil"/>
              <w:left w:val="single" w:sz="6" w:space="0" w:color="000000"/>
              <w:bottom w:val="nil"/>
              <w:right w:val="single" w:sz="6" w:space="0" w:color="000000"/>
            </w:tcBorders>
          </w:tcPr>
          <w:p>
            <w:pPr>
              <w:pStyle w:val="TableParagraph"/>
              <w:spacing w:before="23"/>
              <w:ind w:right="82"/>
              <w:rPr>
                <w:sz w:val="13"/>
              </w:rPr>
            </w:pPr>
            <w:r>
              <w:rPr>
                <w:sz w:val="13"/>
              </w:rPr>
              <w:t>367</w:t>
            </w:r>
          </w:p>
        </w:tc>
        <w:tc>
          <w:tcPr>
            <w:tcW w:w="1042" w:type="dxa"/>
            <w:tcBorders>
              <w:top w:val="nil"/>
              <w:left w:val="single" w:sz="6" w:space="0" w:color="000000"/>
              <w:bottom w:val="nil"/>
              <w:right w:val="single" w:sz="6" w:space="0" w:color="000000"/>
            </w:tcBorders>
          </w:tcPr>
          <w:p>
            <w:pPr>
              <w:pStyle w:val="TableParagraph"/>
              <w:spacing w:before="23"/>
              <w:ind w:right="81"/>
              <w:rPr>
                <w:sz w:val="13"/>
              </w:rPr>
            </w:pPr>
            <w:r>
              <w:rPr>
                <w:sz w:val="13"/>
              </w:rPr>
              <w:t>361</w:t>
            </w:r>
          </w:p>
        </w:tc>
        <w:tc>
          <w:tcPr>
            <w:tcW w:w="1043" w:type="dxa"/>
            <w:tcBorders>
              <w:top w:val="nil"/>
              <w:left w:val="single" w:sz="6" w:space="0" w:color="000000"/>
              <w:bottom w:val="nil"/>
              <w:right w:val="single" w:sz="6" w:space="0" w:color="000000"/>
            </w:tcBorders>
          </w:tcPr>
          <w:p>
            <w:pPr>
              <w:pStyle w:val="TableParagraph"/>
              <w:spacing w:before="23"/>
              <w:ind w:right="82"/>
              <w:rPr>
                <w:sz w:val="13"/>
              </w:rPr>
            </w:pPr>
            <w:r>
              <w:rPr>
                <w:sz w:val="13"/>
              </w:rPr>
              <w:t>720</w:t>
            </w:r>
          </w:p>
        </w:tc>
        <w:tc>
          <w:tcPr>
            <w:tcW w:w="1042" w:type="dxa"/>
            <w:tcBorders>
              <w:top w:val="nil"/>
              <w:left w:val="single" w:sz="6" w:space="0" w:color="000000"/>
              <w:bottom w:val="nil"/>
              <w:right w:val="single" w:sz="6" w:space="0" w:color="000000"/>
            </w:tcBorders>
          </w:tcPr>
          <w:p>
            <w:pPr>
              <w:pStyle w:val="TableParagraph"/>
              <w:spacing w:before="23"/>
              <w:ind w:right="81"/>
              <w:rPr>
                <w:sz w:val="13"/>
              </w:rPr>
            </w:pPr>
            <w:r>
              <w:rPr>
                <w:sz w:val="13"/>
              </w:rPr>
              <w:t>368</w:t>
            </w:r>
          </w:p>
        </w:tc>
        <w:tc>
          <w:tcPr>
            <w:tcW w:w="1043" w:type="dxa"/>
            <w:tcBorders>
              <w:top w:val="nil"/>
              <w:left w:val="single" w:sz="6" w:space="0" w:color="000000"/>
              <w:bottom w:val="nil"/>
              <w:right w:val="single" w:sz="6" w:space="0" w:color="000000"/>
            </w:tcBorders>
          </w:tcPr>
          <w:p>
            <w:pPr>
              <w:pStyle w:val="TableParagraph"/>
              <w:spacing w:before="23"/>
              <w:ind w:right="81"/>
              <w:rPr>
                <w:sz w:val="13"/>
              </w:rPr>
            </w:pPr>
            <w:r>
              <w:rPr>
                <w:sz w:val="13"/>
              </w:rPr>
              <w:t>352</w:t>
            </w:r>
          </w:p>
        </w:tc>
      </w:tr>
      <w:tr>
        <w:trPr>
          <w:trHeight w:val="220" w:hRule="atLeast"/>
        </w:trPr>
        <w:tc>
          <w:tcPr>
            <w:tcW w:w="1042" w:type="dxa"/>
            <w:tcBorders>
              <w:top w:val="nil"/>
              <w:left w:val="single" w:sz="6" w:space="0" w:color="000000"/>
              <w:bottom w:val="nil"/>
              <w:right w:val="single" w:sz="6" w:space="0" w:color="000000"/>
            </w:tcBorders>
          </w:tcPr>
          <w:p>
            <w:pPr>
              <w:pStyle w:val="TableParagraph"/>
              <w:spacing w:before="22"/>
              <w:ind w:right="7"/>
              <w:rPr>
                <w:sz w:val="13"/>
              </w:rPr>
            </w:pPr>
            <w:r>
              <w:rPr>
                <w:w w:val="125"/>
                <w:sz w:val="13"/>
              </w:rPr>
              <w:t>(37)</w:t>
            </w:r>
          </w:p>
        </w:tc>
        <w:tc>
          <w:tcPr>
            <w:tcW w:w="1043" w:type="dxa"/>
            <w:tcBorders>
              <w:top w:val="nil"/>
              <w:left w:val="single" w:sz="6" w:space="0" w:color="000000"/>
              <w:bottom w:val="nil"/>
              <w:right w:val="single" w:sz="6" w:space="0" w:color="000000"/>
            </w:tcBorders>
          </w:tcPr>
          <w:p>
            <w:pPr>
              <w:pStyle w:val="TableParagraph"/>
              <w:spacing w:before="22"/>
              <w:ind w:right="7"/>
              <w:rPr>
                <w:sz w:val="13"/>
              </w:rPr>
            </w:pPr>
            <w:r>
              <w:rPr>
                <w:w w:val="125"/>
                <w:sz w:val="13"/>
              </w:rPr>
              <w:t>(43)</w:t>
            </w:r>
          </w:p>
        </w:tc>
        <w:tc>
          <w:tcPr>
            <w:tcW w:w="1043" w:type="dxa"/>
            <w:tcBorders>
              <w:top w:val="nil"/>
              <w:left w:val="single" w:sz="6" w:space="0" w:color="000000"/>
              <w:bottom w:val="nil"/>
              <w:right w:val="single" w:sz="6" w:space="0" w:color="000000"/>
            </w:tcBorders>
          </w:tcPr>
          <w:p>
            <w:pPr>
              <w:pStyle w:val="TableParagraph"/>
              <w:spacing w:before="22"/>
              <w:ind w:right="8"/>
              <w:rPr>
                <w:sz w:val="13"/>
              </w:rPr>
            </w:pPr>
            <w:r>
              <w:rPr>
                <w:w w:val="165"/>
                <w:sz w:val="13"/>
              </w:rPr>
              <w:t>(-)</w:t>
            </w:r>
          </w:p>
        </w:tc>
        <w:tc>
          <w:tcPr>
            <w:tcW w:w="1043" w:type="dxa"/>
            <w:tcBorders>
              <w:top w:val="nil"/>
              <w:left w:val="single" w:sz="6" w:space="0" w:color="000000"/>
              <w:bottom w:val="nil"/>
              <w:right w:val="single" w:sz="6" w:space="0" w:color="000000"/>
            </w:tcBorders>
          </w:tcPr>
          <w:p>
            <w:pPr>
              <w:pStyle w:val="TableParagraph"/>
              <w:spacing w:before="22"/>
              <w:ind w:right="8"/>
              <w:rPr>
                <w:sz w:val="13"/>
              </w:rPr>
            </w:pPr>
            <w:r>
              <w:rPr>
                <w:w w:val="165"/>
                <w:sz w:val="13"/>
              </w:rPr>
              <w:t>(-)</w:t>
            </w:r>
          </w:p>
        </w:tc>
        <w:tc>
          <w:tcPr>
            <w:tcW w:w="1042" w:type="dxa"/>
            <w:tcBorders>
              <w:top w:val="nil"/>
              <w:left w:val="single" w:sz="6" w:space="0" w:color="000000"/>
              <w:bottom w:val="nil"/>
              <w:right w:val="single" w:sz="6" w:space="0" w:color="000000"/>
            </w:tcBorders>
          </w:tcPr>
          <w:p>
            <w:pPr>
              <w:pStyle w:val="TableParagraph"/>
              <w:spacing w:before="22"/>
              <w:ind w:right="8"/>
              <w:rPr>
                <w:sz w:val="13"/>
              </w:rPr>
            </w:pPr>
            <w:r>
              <w:rPr>
                <w:w w:val="165"/>
                <w:sz w:val="13"/>
              </w:rPr>
              <w:t>(-)</w:t>
            </w:r>
          </w:p>
        </w:tc>
        <w:tc>
          <w:tcPr>
            <w:tcW w:w="1043" w:type="dxa"/>
            <w:tcBorders>
              <w:top w:val="nil"/>
              <w:left w:val="single" w:sz="6" w:space="0" w:color="000000"/>
              <w:bottom w:val="nil"/>
              <w:right w:val="single" w:sz="6" w:space="0" w:color="000000"/>
            </w:tcBorders>
          </w:tcPr>
          <w:p>
            <w:pPr>
              <w:pStyle w:val="TableParagraph"/>
              <w:spacing w:before="22"/>
              <w:ind w:right="8"/>
              <w:rPr>
                <w:sz w:val="13"/>
              </w:rPr>
            </w:pPr>
            <w:r>
              <w:rPr>
                <w:w w:val="165"/>
                <w:sz w:val="13"/>
              </w:rPr>
              <w:t>(-)</w:t>
            </w:r>
          </w:p>
        </w:tc>
        <w:tc>
          <w:tcPr>
            <w:tcW w:w="1042" w:type="dxa"/>
            <w:tcBorders>
              <w:top w:val="nil"/>
              <w:left w:val="single" w:sz="6" w:space="0" w:color="000000"/>
              <w:bottom w:val="nil"/>
              <w:right w:val="single" w:sz="6" w:space="0" w:color="000000"/>
            </w:tcBorders>
          </w:tcPr>
          <w:p>
            <w:pPr>
              <w:pStyle w:val="TableParagraph"/>
              <w:spacing w:before="22"/>
              <w:ind w:right="8"/>
              <w:rPr>
                <w:sz w:val="13"/>
              </w:rPr>
            </w:pPr>
            <w:r>
              <w:rPr>
                <w:w w:val="165"/>
                <w:sz w:val="13"/>
              </w:rPr>
              <w:t>(-)</w:t>
            </w:r>
          </w:p>
        </w:tc>
        <w:tc>
          <w:tcPr>
            <w:tcW w:w="1043" w:type="dxa"/>
            <w:tcBorders>
              <w:top w:val="nil"/>
              <w:left w:val="single" w:sz="6" w:space="0" w:color="000000"/>
              <w:bottom w:val="nil"/>
              <w:right w:val="single" w:sz="6" w:space="0" w:color="000000"/>
            </w:tcBorders>
          </w:tcPr>
          <w:p>
            <w:pPr>
              <w:pStyle w:val="TableParagraph"/>
              <w:spacing w:before="22"/>
              <w:ind w:right="8"/>
              <w:rPr>
                <w:sz w:val="13"/>
              </w:rPr>
            </w:pPr>
            <w:r>
              <w:rPr>
                <w:w w:val="165"/>
                <w:sz w:val="13"/>
              </w:rPr>
              <w:t>(-)</w:t>
            </w:r>
          </w:p>
        </w:tc>
      </w:tr>
      <w:tr>
        <w:trPr>
          <w:trHeight w:val="220" w:hRule="atLeast"/>
        </w:trPr>
        <w:tc>
          <w:tcPr>
            <w:tcW w:w="1042" w:type="dxa"/>
            <w:tcBorders>
              <w:top w:val="nil"/>
              <w:left w:val="single" w:sz="6" w:space="0" w:color="000000"/>
              <w:bottom w:val="nil"/>
              <w:right w:val="single" w:sz="6" w:space="0" w:color="000000"/>
            </w:tcBorders>
          </w:tcPr>
          <w:p>
            <w:pPr>
              <w:pStyle w:val="TableParagraph"/>
              <w:spacing w:before="23"/>
              <w:ind w:right="80"/>
              <w:rPr>
                <w:sz w:val="13"/>
              </w:rPr>
            </w:pPr>
            <w:r>
              <w:rPr>
                <w:sz w:val="13"/>
              </w:rPr>
              <w:t>255</w:t>
            </w:r>
          </w:p>
        </w:tc>
        <w:tc>
          <w:tcPr>
            <w:tcW w:w="1043" w:type="dxa"/>
            <w:tcBorders>
              <w:top w:val="nil"/>
              <w:left w:val="single" w:sz="6" w:space="0" w:color="000000"/>
              <w:bottom w:val="nil"/>
              <w:right w:val="single" w:sz="6" w:space="0" w:color="000000"/>
            </w:tcBorders>
          </w:tcPr>
          <w:p>
            <w:pPr>
              <w:pStyle w:val="TableParagraph"/>
              <w:spacing w:before="23"/>
              <w:ind w:right="81"/>
              <w:rPr>
                <w:sz w:val="13"/>
              </w:rPr>
            </w:pPr>
            <w:r>
              <w:rPr>
                <w:sz w:val="13"/>
              </w:rPr>
              <w:t>248</w:t>
            </w:r>
          </w:p>
        </w:tc>
        <w:tc>
          <w:tcPr>
            <w:tcW w:w="1043" w:type="dxa"/>
            <w:tcBorders>
              <w:top w:val="nil"/>
              <w:left w:val="single" w:sz="6" w:space="0" w:color="000000"/>
              <w:bottom w:val="nil"/>
              <w:right w:val="single" w:sz="6" w:space="0" w:color="000000"/>
            </w:tcBorders>
          </w:tcPr>
          <w:p>
            <w:pPr>
              <w:pStyle w:val="TableParagraph"/>
              <w:spacing w:before="23"/>
              <w:ind w:right="81"/>
              <w:rPr>
                <w:sz w:val="13"/>
              </w:rPr>
            </w:pPr>
            <w:r>
              <w:rPr>
                <w:sz w:val="13"/>
              </w:rPr>
              <w:t>472</w:t>
            </w:r>
          </w:p>
        </w:tc>
        <w:tc>
          <w:tcPr>
            <w:tcW w:w="1043" w:type="dxa"/>
            <w:tcBorders>
              <w:top w:val="nil"/>
              <w:left w:val="single" w:sz="6" w:space="0" w:color="000000"/>
              <w:bottom w:val="nil"/>
              <w:right w:val="single" w:sz="6" w:space="0" w:color="000000"/>
            </w:tcBorders>
          </w:tcPr>
          <w:p>
            <w:pPr>
              <w:pStyle w:val="TableParagraph"/>
              <w:spacing w:before="23"/>
              <w:ind w:right="82"/>
              <w:rPr>
                <w:sz w:val="13"/>
              </w:rPr>
            </w:pPr>
            <w:r>
              <w:rPr>
                <w:sz w:val="13"/>
              </w:rPr>
              <w:t>237</w:t>
            </w:r>
          </w:p>
        </w:tc>
        <w:tc>
          <w:tcPr>
            <w:tcW w:w="1042" w:type="dxa"/>
            <w:tcBorders>
              <w:top w:val="nil"/>
              <w:left w:val="single" w:sz="6" w:space="0" w:color="000000"/>
              <w:bottom w:val="nil"/>
              <w:right w:val="single" w:sz="6" w:space="0" w:color="000000"/>
            </w:tcBorders>
          </w:tcPr>
          <w:p>
            <w:pPr>
              <w:pStyle w:val="TableParagraph"/>
              <w:spacing w:before="23"/>
              <w:ind w:right="81"/>
              <w:rPr>
                <w:sz w:val="13"/>
              </w:rPr>
            </w:pPr>
            <w:r>
              <w:rPr>
                <w:sz w:val="13"/>
              </w:rPr>
              <w:t>235</w:t>
            </w:r>
          </w:p>
        </w:tc>
        <w:tc>
          <w:tcPr>
            <w:tcW w:w="1043" w:type="dxa"/>
            <w:tcBorders>
              <w:top w:val="nil"/>
              <w:left w:val="single" w:sz="6" w:space="0" w:color="000000"/>
              <w:bottom w:val="nil"/>
              <w:right w:val="single" w:sz="6" w:space="0" w:color="000000"/>
            </w:tcBorders>
          </w:tcPr>
          <w:p>
            <w:pPr>
              <w:pStyle w:val="TableParagraph"/>
              <w:spacing w:before="23"/>
              <w:ind w:right="82"/>
              <w:rPr>
                <w:sz w:val="13"/>
              </w:rPr>
            </w:pPr>
            <w:r>
              <w:rPr>
                <w:sz w:val="13"/>
              </w:rPr>
              <w:t>477</w:t>
            </w:r>
          </w:p>
        </w:tc>
        <w:tc>
          <w:tcPr>
            <w:tcW w:w="1042" w:type="dxa"/>
            <w:tcBorders>
              <w:top w:val="nil"/>
              <w:left w:val="single" w:sz="6" w:space="0" w:color="000000"/>
              <w:bottom w:val="nil"/>
              <w:right w:val="single" w:sz="6" w:space="0" w:color="000000"/>
            </w:tcBorders>
          </w:tcPr>
          <w:p>
            <w:pPr>
              <w:pStyle w:val="TableParagraph"/>
              <w:spacing w:before="23"/>
              <w:ind w:right="81"/>
              <w:rPr>
                <w:sz w:val="13"/>
              </w:rPr>
            </w:pPr>
            <w:r>
              <w:rPr>
                <w:sz w:val="13"/>
              </w:rPr>
              <w:t>246</w:t>
            </w:r>
          </w:p>
        </w:tc>
        <w:tc>
          <w:tcPr>
            <w:tcW w:w="1043" w:type="dxa"/>
            <w:tcBorders>
              <w:top w:val="nil"/>
              <w:left w:val="single" w:sz="6" w:space="0" w:color="000000"/>
              <w:bottom w:val="nil"/>
              <w:right w:val="single" w:sz="6" w:space="0" w:color="000000"/>
            </w:tcBorders>
          </w:tcPr>
          <w:p>
            <w:pPr>
              <w:pStyle w:val="TableParagraph"/>
              <w:spacing w:before="23"/>
              <w:ind w:right="81"/>
              <w:rPr>
                <w:sz w:val="13"/>
              </w:rPr>
            </w:pPr>
            <w:r>
              <w:rPr>
                <w:sz w:val="13"/>
              </w:rPr>
              <w:t>231</w:t>
            </w:r>
          </w:p>
        </w:tc>
      </w:tr>
      <w:tr>
        <w:trPr>
          <w:trHeight w:val="220" w:hRule="atLeast"/>
        </w:trPr>
        <w:tc>
          <w:tcPr>
            <w:tcW w:w="1042" w:type="dxa"/>
            <w:tcBorders>
              <w:top w:val="nil"/>
              <w:left w:val="single" w:sz="6" w:space="0" w:color="000000"/>
              <w:bottom w:val="nil"/>
              <w:right w:val="single" w:sz="6" w:space="0" w:color="000000"/>
            </w:tcBorders>
          </w:tcPr>
          <w:p>
            <w:pPr>
              <w:pStyle w:val="TableParagraph"/>
              <w:spacing w:before="22"/>
              <w:ind w:right="80"/>
              <w:rPr>
                <w:sz w:val="13"/>
              </w:rPr>
            </w:pPr>
            <w:r>
              <w:rPr>
                <w:sz w:val="13"/>
              </w:rPr>
              <w:t>325</w:t>
            </w:r>
          </w:p>
        </w:tc>
        <w:tc>
          <w:tcPr>
            <w:tcW w:w="1043" w:type="dxa"/>
            <w:tcBorders>
              <w:top w:val="nil"/>
              <w:left w:val="single" w:sz="6" w:space="0" w:color="000000"/>
              <w:bottom w:val="nil"/>
              <w:right w:val="single" w:sz="6" w:space="0" w:color="000000"/>
            </w:tcBorders>
          </w:tcPr>
          <w:p>
            <w:pPr>
              <w:pStyle w:val="TableParagraph"/>
              <w:spacing w:before="22"/>
              <w:ind w:right="81"/>
              <w:rPr>
                <w:sz w:val="13"/>
              </w:rPr>
            </w:pPr>
            <w:r>
              <w:rPr>
                <w:sz w:val="13"/>
              </w:rPr>
              <w:t>326</w:t>
            </w:r>
          </w:p>
        </w:tc>
        <w:tc>
          <w:tcPr>
            <w:tcW w:w="1043" w:type="dxa"/>
            <w:tcBorders>
              <w:top w:val="nil"/>
              <w:left w:val="single" w:sz="6" w:space="0" w:color="000000"/>
              <w:bottom w:val="nil"/>
              <w:right w:val="single" w:sz="6" w:space="0" w:color="000000"/>
            </w:tcBorders>
          </w:tcPr>
          <w:p>
            <w:pPr>
              <w:pStyle w:val="TableParagraph"/>
              <w:spacing w:before="22"/>
              <w:ind w:right="81"/>
              <w:rPr>
                <w:sz w:val="13"/>
              </w:rPr>
            </w:pPr>
            <w:r>
              <w:rPr>
                <w:sz w:val="13"/>
              </w:rPr>
              <w:t>700</w:t>
            </w:r>
          </w:p>
        </w:tc>
        <w:tc>
          <w:tcPr>
            <w:tcW w:w="1043" w:type="dxa"/>
            <w:tcBorders>
              <w:top w:val="nil"/>
              <w:left w:val="single" w:sz="6" w:space="0" w:color="000000"/>
              <w:bottom w:val="nil"/>
              <w:right w:val="single" w:sz="6" w:space="0" w:color="000000"/>
            </w:tcBorders>
          </w:tcPr>
          <w:p>
            <w:pPr>
              <w:pStyle w:val="TableParagraph"/>
              <w:spacing w:before="22"/>
              <w:ind w:right="82"/>
              <w:rPr>
                <w:sz w:val="13"/>
              </w:rPr>
            </w:pPr>
            <w:r>
              <w:rPr>
                <w:sz w:val="13"/>
              </w:rPr>
              <w:t>362</w:t>
            </w:r>
          </w:p>
        </w:tc>
        <w:tc>
          <w:tcPr>
            <w:tcW w:w="1042" w:type="dxa"/>
            <w:tcBorders>
              <w:top w:val="nil"/>
              <w:left w:val="single" w:sz="6" w:space="0" w:color="000000"/>
              <w:bottom w:val="nil"/>
              <w:right w:val="single" w:sz="6" w:space="0" w:color="000000"/>
            </w:tcBorders>
          </w:tcPr>
          <w:p>
            <w:pPr>
              <w:pStyle w:val="TableParagraph"/>
              <w:spacing w:before="22"/>
              <w:ind w:right="81"/>
              <w:rPr>
                <w:sz w:val="13"/>
              </w:rPr>
            </w:pPr>
            <w:r>
              <w:rPr>
                <w:sz w:val="13"/>
              </w:rPr>
              <w:t>338</w:t>
            </w:r>
          </w:p>
        </w:tc>
        <w:tc>
          <w:tcPr>
            <w:tcW w:w="1043" w:type="dxa"/>
            <w:tcBorders>
              <w:top w:val="nil"/>
              <w:left w:val="single" w:sz="6" w:space="0" w:color="000000"/>
              <w:bottom w:val="nil"/>
              <w:right w:val="single" w:sz="6" w:space="0" w:color="000000"/>
            </w:tcBorders>
          </w:tcPr>
          <w:p>
            <w:pPr>
              <w:pStyle w:val="TableParagraph"/>
              <w:spacing w:before="22"/>
              <w:ind w:right="82"/>
              <w:rPr>
                <w:sz w:val="13"/>
              </w:rPr>
            </w:pPr>
            <w:r>
              <w:rPr>
                <w:sz w:val="13"/>
              </w:rPr>
              <w:t>699</w:t>
            </w:r>
          </w:p>
        </w:tc>
        <w:tc>
          <w:tcPr>
            <w:tcW w:w="1042" w:type="dxa"/>
            <w:tcBorders>
              <w:top w:val="nil"/>
              <w:left w:val="single" w:sz="6" w:space="0" w:color="000000"/>
              <w:bottom w:val="nil"/>
              <w:right w:val="single" w:sz="6" w:space="0" w:color="000000"/>
            </w:tcBorders>
          </w:tcPr>
          <w:p>
            <w:pPr>
              <w:pStyle w:val="TableParagraph"/>
              <w:spacing w:before="22"/>
              <w:ind w:right="81"/>
              <w:rPr>
                <w:sz w:val="13"/>
              </w:rPr>
            </w:pPr>
            <w:r>
              <w:rPr>
                <w:sz w:val="13"/>
              </w:rPr>
              <w:t>358</w:t>
            </w:r>
          </w:p>
        </w:tc>
        <w:tc>
          <w:tcPr>
            <w:tcW w:w="1043" w:type="dxa"/>
            <w:tcBorders>
              <w:top w:val="nil"/>
              <w:left w:val="single" w:sz="6" w:space="0" w:color="000000"/>
              <w:bottom w:val="nil"/>
              <w:right w:val="single" w:sz="6" w:space="0" w:color="000000"/>
            </w:tcBorders>
          </w:tcPr>
          <w:p>
            <w:pPr>
              <w:pStyle w:val="TableParagraph"/>
              <w:spacing w:before="22"/>
              <w:ind w:right="81"/>
              <w:rPr>
                <w:sz w:val="13"/>
              </w:rPr>
            </w:pPr>
            <w:r>
              <w:rPr>
                <w:sz w:val="13"/>
              </w:rPr>
              <w:t>341</w:t>
            </w:r>
          </w:p>
        </w:tc>
      </w:tr>
      <w:tr>
        <w:trPr>
          <w:trHeight w:val="220" w:hRule="atLeast"/>
        </w:trPr>
        <w:tc>
          <w:tcPr>
            <w:tcW w:w="1042" w:type="dxa"/>
            <w:tcBorders>
              <w:top w:val="nil"/>
              <w:left w:val="single" w:sz="6" w:space="0" w:color="000000"/>
              <w:bottom w:val="nil"/>
              <w:right w:val="single" w:sz="6" w:space="0" w:color="000000"/>
            </w:tcBorders>
          </w:tcPr>
          <w:p>
            <w:pPr>
              <w:pStyle w:val="TableParagraph"/>
              <w:spacing w:before="23"/>
              <w:ind w:right="80"/>
              <w:rPr>
                <w:sz w:val="13"/>
              </w:rPr>
            </w:pPr>
            <w:r>
              <w:rPr>
                <w:sz w:val="13"/>
              </w:rPr>
              <w:t>188</w:t>
            </w:r>
          </w:p>
        </w:tc>
        <w:tc>
          <w:tcPr>
            <w:tcW w:w="1043" w:type="dxa"/>
            <w:tcBorders>
              <w:top w:val="nil"/>
              <w:left w:val="single" w:sz="6" w:space="0" w:color="000000"/>
              <w:bottom w:val="nil"/>
              <w:right w:val="single" w:sz="6" w:space="0" w:color="000000"/>
            </w:tcBorders>
          </w:tcPr>
          <w:p>
            <w:pPr>
              <w:pStyle w:val="TableParagraph"/>
              <w:spacing w:before="23"/>
              <w:ind w:right="81"/>
              <w:rPr>
                <w:sz w:val="13"/>
              </w:rPr>
            </w:pPr>
            <w:r>
              <w:rPr>
                <w:sz w:val="13"/>
              </w:rPr>
              <w:t>204</w:t>
            </w:r>
          </w:p>
        </w:tc>
        <w:tc>
          <w:tcPr>
            <w:tcW w:w="1043" w:type="dxa"/>
            <w:tcBorders>
              <w:top w:val="nil"/>
              <w:left w:val="single" w:sz="6" w:space="0" w:color="000000"/>
              <w:bottom w:val="nil"/>
              <w:right w:val="single" w:sz="6" w:space="0" w:color="000000"/>
            </w:tcBorders>
          </w:tcPr>
          <w:p>
            <w:pPr>
              <w:pStyle w:val="TableParagraph"/>
              <w:spacing w:before="23"/>
              <w:ind w:right="81"/>
              <w:rPr>
                <w:sz w:val="13"/>
              </w:rPr>
            </w:pPr>
            <w:r>
              <w:rPr>
                <w:sz w:val="13"/>
              </w:rPr>
              <w:t>345</w:t>
            </w:r>
          </w:p>
        </w:tc>
        <w:tc>
          <w:tcPr>
            <w:tcW w:w="1043" w:type="dxa"/>
            <w:tcBorders>
              <w:top w:val="nil"/>
              <w:left w:val="single" w:sz="6" w:space="0" w:color="000000"/>
              <w:bottom w:val="nil"/>
              <w:right w:val="single" w:sz="6" w:space="0" w:color="000000"/>
            </w:tcBorders>
          </w:tcPr>
          <w:p>
            <w:pPr>
              <w:pStyle w:val="TableParagraph"/>
              <w:spacing w:before="23"/>
              <w:ind w:right="82"/>
              <w:rPr>
                <w:sz w:val="13"/>
              </w:rPr>
            </w:pPr>
            <w:r>
              <w:rPr>
                <w:sz w:val="13"/>
              </w:rPr>
              <w:t>179</w:t>
            </w:r>
          </w:p>
        </w:tc>
        <w:tc>
          <w:tcPr>
            <w:tcW w:w="1042" w:type="dxa"/>
            <w:tcBorders>
              <w:top w:val="nil"/>
              <w:left w:val="single" w:sz="6" w:space="0" w:color="000000"/>
              <w:bottom w:val="nil"/>
              <w:right w:val="single" w:sz="6" w:space="0" w:color="000000"/>
            </w:tcBorders>
          </w:tcPr>
          <w:p>
            <w:pPr>
              <w:pStyle w:val="TableParagraph"/>
              <w:spacing w:before="23"/>
              <w:ind w:right="81"/>
              <w:rPr>
                <w:sz w:val="13"/>
              </w:rPr>
            </w:pPr>
            <w:r>
              <w:rPr>
                <w:sz w:val="13"/>
              </w:rPr>
              <w:t>166</w:t>
            </w:r>
          </w:p>
        </w:tc>
        <w:tc>
          <w:tcPr>
            <w:tcW w:w="1043" w:type="dxa"/>
            <w:tcBorders>
              <w:top w:val="nil"/>
              <w:left w:val="single" w:sz="6" w:space="0" w:color="000000"/>
              <w:bottom w:val="nil"/>
              <w:right w:val="single" w:sz="6" w:space="0" w:color="000000"/>
            </w:tcBorders>
          </w:tcPr>
          <w:p>
            <w:pPr>
              <w:pStyle w:val="TableParagraph"/>
              <w:spacing w:before="23"/>
              <w:ind w:right="82"/>
              <w:rPr>
                <w:sz w:val="13"/>
              </w:rPr>
            </w:pPr>
            <w:r>
              <w:rPr>
                <w:sz w:val="13"/>
              </w:rPr>
              <w:t>385</w:t>
            </w:r>
          </w:p>
        </w:tc>
        <w:tc>
          <w:tcPr>
            <w:tcW w:w="1042" w:type="dxa"/>
            <w:tcBorders>
              <w:top w:val="nil"/>
              <w:left w:val="single" w:sz="6" w:space="0" w:color="000000"/>
              <w:bottom w:val="nil"/>
              <w:right w:val="single" w:sz="6" w:space="0" w:color="000000"/>
            </w:tcBorders>
          </w:tcPr>
          <w:p>
            <w:pPr>
              <w:pStyle w:val="TableParagraph"/>
              <w:spacing w:before="23"/>
              <w:ind w:right="81"/>
              <w:rPr>
                <w:sz w:val="13"/>
              </w:rPr>
            </w:pPr>
            <w:r>
              <w:rPr>
                <w:sz w:val="13"/>
              </w:rPr>
              <w:t>206</w:t>
            </w:r>
          </w:p>
        </w:tc>
        <w:tc>
          <w:tcPr>
            <w:tcW w:w="1043" w:type="dxa"/>
            <w:tcBorders>
              <w:top w:val="nil"/>
              <w:left w:val="single" w:sz="6" w:space="0" w:color="000000"/>
              <w:bottom w:val="nil"/>
              <w:right w:val="single" w:sz="6" w:space="0" w:color="000000"/>
            </w:tcBorders>
          </w:tcPr>
          <w:p>
            <w:pPr>
              <w:pStyle w:val="TableParagraph"/>
              <w:spacing w:before="23"/>
              <w:ind w:right="81"/>
              <w:rPr>
                <w:sz w:val="13"/>
              </w:rPr>
            </w:pPr>
            <w:r>
              <w:rPr>
                <w:sz w:val="13"/>
              </w:rPr>
              <w:t>179</w:t>
            </w:r>
          </w:p>
        </w:tc>
      </w:tr>
      <w:tr>
        <w:trPr>
          <w:trHeight w:val="255" w:hRule="atLeast"/>
        </w:trPr>
        <w:tc>
          <w:tcPr>
            <w:tcW w:w="1042" w:type="dxa"/>
            <w:tcBorders>
              <w:top w:val="nil"/>
              <w:left w:val="single" w:sz="6" w:space="0" w:color="000000"/>
              <w:bottom w:val="nil"/>
              <w:right w:val="single" w:sz="6" w:space="0" w:color="000000"/>
            </w:tcBorders>
          </w:tcPr>
          <w:p>
            <w:pPr>
              <w:pStyle w:val="TableParagraph"/>
              <w:spacing w:before="22"/>
              <w:ind w:right="80"/>
              <w:rPr>
                <w:sz w:val="13"/>
              </w:rPr>
            </w:pPr>
            <w:r>
              <w:rPr>
                <w:sz w:val="13"/>
              </w:rPr>
              <w:t>164</w:t>
            </w:r>
          </w:p>
        </w:tc>
        <w:tc>
          <w:tcPr>
            <w:tcW w:w="1043" w:type="dxa"/>
            <w:tcBorders>
              <w:top w:val="nil"/>
              <w:left w:val="single" w:sz="6" w:space="0" w:color="000000"/>
              <w:bottom w:val="nil"/>
              <w:right w:val="single" w:sz="6" w:space="0" w:color="000000"/>
            </w:tcBorders>
          </w:tcPr>
          <w:p>
            <w:pPr>
              <w:pStyle w:val="TableParagraph"/>
              <w:spacing w:before="22"/>
              <w:ind w:right="81"/>
              <w:rPr>
                <w:sz w:val="13"/>
              </w:rPr>
            </w:pPr>
            <w:r>
              <w:rPr>
                <w:sz w:val="13"/>
              </w:rPr>
              <w:t>142</w:t>
            </w:r>
          </w:p>
        </w:tc>
        <w:tc>
          <w:tcPr>
            <w:tcW w:w="1043" w:type="dxa"/>
            <w:tcBorders>
              <w:top w:val="nil"/>
              <w:left w:val="single" w:sz="6" w:space="0" w:color="000000"/>
              <w:bottom w:val="nil"/>
              <w:right w:val="single" w:sz="6" w:space="0" w:color="000000"/>
            </w:tcBorders>
          </w:tcPr>
          <w:p>
            <w:pPr>
              <w:pStyle w:val="TableParagraph"/>
              <w:spacing w:before="22"/>
              <w:ind w:right="81"/>
              <w:rPr>
                <w:sz w:val="13"/>
              </w:rPr>
            </w:pPr>
            <w:r>
              <w:rPr>
                <w:sz w:val="13"/>
              </w:rPr>
              <w:t>354</w:t>
            </w:r>
          </w:p>
        </w:tc>
        <w:tc>
          <w:tcPr>
            <w:tcW w:w="1043" w:type="dxa"/>
            <w:tcBorders>
              <w:top w:val="nil"/>
              <w:left w:val="single" w:sz="6" w:space="0" w:color="000000"/>
              <w:bottom w:val="nil"/>
              <w:right w:val="single" w:sz="6" w:space="0" w:color="000000"/>
            </w:tcBorders>
          </w:tcPr>
          <w:p>
            <w:pPr>
              <w:pStyle w:val="TableParagraph"/>
              <w:spacing w:before="22"/>
              <w:ind w:right="82"/>
              <w:rPr>
                <w:sz w:val="13"/>
              </w:rPr>
            </w:pPr>
            <w:r>
              <w:rPr>
                <w:sz w:val="13"/>
              </w:rPr>
              <w:t>194</w:t>
            </w:r>
          </w:p>
        </w:tc>
        <w:tc>
          <w:tcPr>
            <w:tcW w:w="1042" w:type="dxa"/>
            <w:tcBorders>
              <w:top w:val="nil"/>
              <w:left w:val="single" w:sz="6" w:space="0" w:color="000000"/>
              <w:bottom w:val="nil"/>
              <w:right w:val="single" w:sz="6" w:space="0" w:color="000000"/>
            </w:tcBorders>
          </w:tcPr>
          <w:p>
            <w:pPr>
              <w:pStyle w:val="TableParagraph"/>
              <w:spacing w:before="22"/>
              <w:ind w:right="81"/>
              <w:rPr>
                <w:sz w:val="13"/>
              </w:rPr>
            </w:pPr>
            <w:r>
              <w:rPr>
                <w:sz w:val="13"/>
              </w:rPr>
              <w:t>160</w:t>
            </w:r>
          </w:p>
        </w:tc>
        <w:tc>
          <w:tcPr>
            <w:tcW w:w="1043" w:type="dxa"/>
            <w:tcBorders>
              <w:top w:val="nil"/>
              <w:left w:val="single" w:sz="6" w:space="0" w:color="000000"/>
              <w:bottom w:val="nil"/>
              <w:right w:val="single" w:sz="6" w:space="0" w:color="000000"/>
            </w:tcBorders>
          </w:tcPr>
          <w:p>
            <w:pPr>
              <w:pStyle w:val="TableParagraph"/>
              <w:spacing w:before="22"/>
              <w:ind w:right="82"/>
              <w:rPr>
                <w:sz w:val="13"/>
              </w:rPr>
            </w:pPr>
            <w:r>
              <w:rPr>
                <w:sz w:val="13"/>
              </w:rPr>
              <w:t>344</w:t>
            </w:r>
          </w:p>
        </w:tc>
        <w:tc>
          <w:tcPr>
            <w:tcW w:w="1042" w:type="dxa"/>
            <w:tcBorders>
              <w:top w:val="nil"/>
              <w:left w:val="single" w:sz="6" w:space="0" w:color="000000"/>
              <w:bottom w:val="nil"/>
              <w:right w:val="single" w:sz="6" w:space="0" w:color="000000"/>
            </w:tcBorders>
          </w:tcPr>
          <w:p>
            <w:pPr>
              <w:pStyle w:val="TableParagraph"/>
              <w:spacing w:before="22"/>
              <w:ind w:right="81"/>
              <w:rPr>
                <w:sz w:val="13"/>
              </w:rPr>
            </w:pPr>
            <w:r>
              <w:rPr>
                <w:sz w:val="13"/>
              </w:rPr>
              <w:t>180</w:t>
            </w:r>
          </w:p>
        </w:tc>
        <w:tc>
          <w:tcPr>
            <w:tcW w:w="1043" w:type="dxa"/>
            <w:tcBorders>
              <w:top w:val="nil"/>
              <w:left w:val="single" w:sz="6" w:space="0" w:color="000000"/>
              <w:bottom w:val="nil"/>
              <w:right w:val="single" w:sz="6" w:space="0" w:color="000000"/>
            </w:tcBorders>
          </w:tcPr>
          <w:p>
            <w:pPr>
              <w:pStyle w:val="TableParagraph"/>
              <w:spacing w:before="22"/>
              <w:ind w:right="81"/>
              <w:rPr>
                <w:sz w:val="13"/>
              </w:rPr>
            </w:pPr>
            <w:r>
              <w:rPr>
                <w:sz w:val="13"/>
              </w:rPr>
              <w:t>164</w:t>
            </w:r>
          </w:p>
        </w:tc>
      </w:tr>
      <w:tr>
        <w:trPr>
          <w:trHeight w:val="330" w:hRule="atLeast"/>
        </w:trPr>
        <w:tc>
          <w:tcPr>
            <w:tcW w:w="1042" w:type="dxa"/>
            <w:tcBorders>
              <w:top w:val="nil"/>
              <w:left w:val="single" w:sz="6" w:space="0" w:color="000000"/>
              <w:bottom w:val="nil"/>
              <w:right w:val="single" w:sz="6" w:space="0" w:color="000000"/>
            </w:tcBorders>
          </w:tcPr>
          <w:p>
            <w:pPr>
              <w:pStyle w:val="TableParagraph"/>
              <w:spacing w:line="243" w:lineRule="exact"/>
              <w:ind w:right="82"/>
              <w:rPr>
                <w:rFonts w:ascii="A-OTF Futo Go B101 Pr6N"/>
                <w:b/>
                <w:sz w:val="13"/>
              </w:rPr>
            </w:pPr>
            <w:r>
              <w:rPr>
                <w:rFonts w:ascii="A-OTF Futo Go B101 Pr6N"/>
                <w:b/>
                <w:w w:val="115"/>
                <w:sz w:val="13"/>
              </w:rPr>
              <w:t>1,688</w:t>
            </w:r>
          </w:p>
        </w:tc>
        <w:tc>
          <w:tcPr>
            <w:tcW w:w="1043" w:type="dxa"/>
            <w:tcBorders>
              <w:top w:val="nil"/>
              <w:left w:val="single" w:sz="6" w:space="0" w:color="000000"/>
              <w:bottom w:val="nil"/>
              <w:right w:val="single" w:sz="6" w:space="0" w:color="000000"/>
            </w:tcBorders>
          </w:tcPr>
          <w:p>
            <w:pPr>
              <w:pStyle w:val="TableParagraph"/>
              <w:spacing w:line="243" w:lineRule="exact"/>
              <w:ind w:right="82"/>
              <w:rPr>
                <w:rFonts w:ascii="A-OTF Futo Go B101 Pr6N"/>
                <w:b/>
                <w:sz w:val="13"/>
              </w:rPr>
            </w:pPr>
            <w:r>
              <w:rPr>
                <w:rFonts w:ascii="A-OTF Futo Go B101 Pr6N"/>
                <w:b/>
                <w:w w:val="110"/>
                <w:sz w:val="13"/>
              </w:rPr>
              <w:t>1,483</w:t>
            </w:r>
          </w:p>
        </w:tc>
        <w:tc>
          <w:tcPr>
            <w:tcW w:w="1043" w:type="dxa"/>
            <w:tcBorders>
              <w:top w:val="nil"/>
              <w:left w:val="single" w:sz="6" w:space="0" w:color="000000"/>
              <w:bottom w:val="nil"/>
              <w:right w:val="single" w:sz="6" w:space="0" w:color="000000"/>
            </w:tcBorders>
          </w:tcPr>
          <w:p>
            <w:pPr>
              <w:pStyle w:val="TableParagraph"/>
              <w:spacing w:line="243" w:lineRule="exact"/>
              <w:ind w:right="84"/>
              <w:rPr>
                <w:rFonts w:ascii="A-OTF Futo Go B101 Pr6N"/>
                <w:b/>
                <w:sz w:val="13"/>
              </w:rPr>
            </w:pPr>
            <w:r>
              <w:rPr>
                <w:rFonts w:ascii="A-OTF Futo Go B101 Pr6N"/>
                <w:b/>
                <w:w w:val="110"/>
                <w:sz w:val="13"/>
              </w:rPr>
              <w:t>3,339</w:t>
            </w:r>
          </w:p>
        </w:tc>
        <w:tc>
          <w:tcPr>
            <w:tcW w:w="1043" w:type="dxa"/>
            <w:tcBorders>
              <w:top w:val="nil"/>
              <w:left w:val="single" w:sz="6" w:space="0" w:color="000000"/>
              <w:bottom w:val="nil"/>
              <w:right w:val="single" w:sz="6" w:space="0" w:color="000000"/>
            </w:tcBorders>
          </w:tcPr>
          <w:p>
            <w:pPr>
              <w:pStyle w:val="TableParagraph"/>
              <w:spacing w:line="243" w:lineRule="exact"/>
              <w:ind w:right="83"/>
              <w:rPr>
                <w:rFonts w:ascii="A-OTF Futo Go B101 Pr6N"/>
                <w:b/>
                <w:sz w:val="13"/>
              </w:rPr>
            </w:pPr>
            <w:r>
              <w:rPr>
                <w:rFonts w:ascii="A-OTF Futo Go B101 Pr6N"/>
                <w:b/>
                <w:w w:val="110"/>
                <w:sz w:val="13"/>
              </w:rPr>
              <w:t>1,687</w:t>
            </w:r>
          </w:p>
        </w:tc>
        <w:tc>
          <w:tcPr>
            <w:tcW w:w="1042" w:type="dxa"/>
            <w:tcBorders>
              <w:top w:val="nil"/>
              <w:left w:val="single" w:sz="6" w:space="0" w:color="000000"/>
              <w:bottom w:val="nil"/>
              <w:right w:val="single" w:sz="6" w:space="0" w:color="000000"/>
            </w:tcBorders>
          </w:tcPr>
          <w:p>
            <w:pPr>
              <w:pStyle w:val="TableParagraph"/>
              <w:spacing w:line="243" w:lineRule="exact"/>
              <w:ind w:right="83"/>
              <w:rPr>
                <w:rFonts w:ascii="A-OTF Futo Go B101 Pr6N"/>
                <w:b/>
                <w:sz w:val="13"/>
              </w:rPr>
            </w:pPr>
            <w:r>
              <w:rPr>
                <w:rFonts w:ascii="A-OTF Futo Go B101 Pr6N"/>
                <w:b/>
                <w:w w:val="110"/>
                <w:sz w:val="13"/>
              </w:rPr>
              <w:t>1,652</w:t>
            </w:r>
          </w:p>
        </w:tc>
        <w:tc>
          <w:tcPr>
            <w:tcW w:w="1043" w:type="dxa"/>
            <w:tcBorders>
              <w:top w:val="nil"/>
              <w:left w:val="single" w:sz="6" w:space="0" w:color="000000"/>
              <w:bottom w:val="nil"/>
              <w:right w:val="single" w:sz="6" w:space="0" w:color="000000"/>
            </w:tcBorders>
          </w:tcPr>
          <w:p>
            <w:pPr>
              <w:pStyle w:val="TableParagraph"/>
              <w:spacing w:line="243" w:lineRule="exact"/>
              <w:ind w:right="83"/>
              <w:rPr>
                <w:rFonts w:ascii="A-OTF Futo Go B101 Pr6N"/>
                <w:b/>
                <w:sz w:val="13"/>
              </w:rPr>
            </w:pPr>
            <w:r>
              <w:rPr>
                <w:rFonts w:ascii="A-OTF Futo Go B101 Pr6N"/>
                <w:b/>
                <w:w w:val="115"/>
                <w:sz w:val="13"/>
              </w:rPr>
              <w:t>3,445</w:t>
            </w:r>
          </w:p>
        </w:tc>
        <w:tc>
          <w:tcPr>
            <w:tcW w:w="1042" w:type="dxa"/>
            <w:tcBorders>
              <w:top w:val="nil"/>
              <w:left w:val="single" w:sz="6" w:space="0" w:color="000000"/>
              <w:bottom w:val="nil"/>
              <w:right w:val="single" w:sz="6" w:space="0" w:color="000000"/>
            </w:tcBorders>
          </w:tcPr>
          <w:p>
            <w:pPr>
              <w:pStyle w:val="TableParagraph"/>
              <w:spacing w:line="243" w:lineRule="exact"/>
              <w:ind w:right="82"/>
              <w:rPr>
                <w:rFonts w:ascii="A-OTF Futo Go B101 Pr6N"/>
                <w:b/>
                <w:sz w:val="13"/>
              </w:rPr>
            </w:pPr>
            <w:r>
              <w:rPr>
                <w:rFonts w:ascii="A-OTF Futo Go B101 Pr6N"/>
                <w:b/>
                <w:w w:val="110"/>
                <w:sz w:val="13"/>
              </w:rPr>
              <w:t>1,770</w:t>
            </w:r>
          </w:p>
        </w:tc>
        <w:tc>
          <w:tcPr>
            <w:tcW w:w="1043" w:type="dxa"/>
            <w:tcBorders>
              <w:top w:val="nil"/>
              <w:left w:val="single" w:sz="6" w:space="0" w:color="000000"/>
              <w:bottom w:val="nil"/>
              <w:right w:val="single" w:sz="6" w:space="0" w:color="000000"/>
            </w:tcBorders>
          </w:tcPr>
          <w:p>
            <w:pPr>
              <w:pStyle w:val="TableParagraph"/>
              <w:spacing w:line="243" w:lineRule="exact"/>
              <w:ind w:right="84"/>
              <w:rPr>
                <w:rFonts w:ascii="A-OTF Futo Go B101 Pr6N"/>
                <w:b/>
                <w:sz w:val="13"/>
              </w:rPr>
            </w:pPr>
            <w:r>
              <w:rPr>
                <w:rFonts w:ascii="A-OTF Futo Go B101 Pr6N"/>
                <w:b/>
                <w:w w:val="110"/>
                <w:sz w:val="13"/>
              </w:rPr>
              <w:t>1,675</w:t>
            </w:r>
          </w:p>
        </w:tc>
      </w:tr>
      <w:tr>
        <w:trPr>
          <w:trHeight w:val="220" w:hRule="atLeast"/>
        </w:trPr>
        <w:tc>
          <w:tcPr>
            <w:tcW w:w="1042" w:type="dxa"/>
            <w:tcBorders>
              <w:top w:val="nil"/>
              <w:left w:val="single" w:sz="6" w:space="0" w:color="000000"/>
              <w:bottom w:val="nil"/>
              <w:right w:val="single" w:sz="6" w:space="0" w:color="000000"/>
            </w:tcBorders>
            <w:shd w:val="clear" w:color="auto" w:fill="CCFFFF"/>
          </w:tcPr>
          <w:p>
            <w:pPr>
              <w:pStyle w:val="TableParagraph"/>
              <w:spacing w:line="201" w:lineRule="exact"/>
              <w:ind w:right="83"/>
              <w:rPr>
                <w:rFonts w:ascii="A-OTF Futo Go B101 Pr6N"/>
                <w:b/>
                <w:sz w:val="13"/>
              </w:rPr>
            </w:pPr>
            <w:r>
              <w:rPr>
                <w:rFonts w:ascii="A-OTF Futo Go B101 Pr6N"/>
                <w:b/>
                <w:sz w:val="13"/>
              </w:rPr>
              <w:t>106</w:t>
            </w:r>
          </w:p>
        </w:tc>
        <w:tc>
          <w:tcPr>
            <w:tcW w:w="1043" w:type="dxa"/>
            <w:tcBorders>
              <w:top w:val="nil"/>
              <w:left w:val="single" w:sz="6" w:space="0" w:color="000000"/>
              <w:bottom w:val="nil"/>
              <w:right w:val="single" w:sz="6" w:space="0" w:color="000000"/>
            </w:tcBorders>
            <w:shd w:val="clear" w:color="auto" w:fill="CCFFFF"/>
          </w:tcPr>
          <w:p>
            <w:pPr>
              <w:pStyle w:val="TableParagraph"/>
              <w:spacing w:line="201" w:lineRule="exact"/>
              <w:ind w:right="83"/>
              <w:rPr>
                <w:rFonts w:ascii="A-OTF Futo Go B101 Pr6N"/>
                <w:b/>
                <w:sz w:val="13"/>
              </w:rPr>
            </w:pPr>
            <w:r>
              <w:rPr>
                <w:rFonts w:ascii="A-OTF Futo Go B101 Pr6N"/>
                <w:b/>
                <w:sz w:val="13"/>
              </w:rPr>
              <w:t>111</w:t>
            </w:r>
          </w:p>
        </w:tc>
        <w:tc>
          <w:tcPr>
            <w:tcW w:w="1043" w:type="dxa"/>
            <w:tcBorders>
              <w:top w:val="nil"/>
              <w:left w:val="single" w:sz="6" w:space="0" w:color="000000"/>
              <w:bottom w:val="nil"/>
              <w:right w:val="single" w:sz="6" w:space="0" w:color="000000"/>
            </w:tcBorders>
            <w:shd w:val="clear" w:color="auto" w:fill="CCFFFF"/>
          </w:tcPr>
          <w:p>
            <w:pPr>
              <w:pStyle w:val="TableParagraph"/>
              <w:spacing w:line="201" w:lineRule="exact"/>
              <w:ind w:right="84"/>
              <w:rPr>
                <w:rFonts w:ascii="A-OTF Futo Go B101 Pr6N"/>
                <w:b/>
                <w:sz w:val="13"/>
              </w:rPr>
            </w:pPr>
            <w:r>
              <w:rPr>
                <w:rFonts w:ascii="A-OTF Futo Go B101 Pr6N"/>
                <w:b/>
                <w:sz w:val="13"/>
              </w:rPr>
              <w:t>242</w:t>
            </w:r>
          </w:p>
        </w:tc>
        <w:tc>
          <w:tcPr>
            <w:tcW w:w="1043" w:type="dxa"/>
            <w:tcBorders>
              <w:top w:val="nil"/>
              <w:left w:val="single" w:sz="6" w:space="0" w:color="000000"/>
              <w:bottom w:val="nil"/>
              <w:right w:val="single" w:sz="6" w:space="0" w:color="000000"/>
            </w:tcBorders>
            <w:shd w:val="clear" w:color="auto" w:fill="CCFFFF"/>
          </w:tcPr>
          <w:p>
            <w:pPr>
              <w:pStyle w:val="TableParagraph"/>
              <w:spacing w:line="201" w:lineRule="exact"/>
              <w:ind w:right="83"/>
              <w:rPr>
                <w:rFonts w:ascii="A-OTF Futo Go B101 Pr6N"/>
                <w:b/>
                <w:sz w:val="13"/>
              </w:rPr>
            </w:pPr>
            <w:r>
              <w:rPr>
                <w:rFonts w:ascii="A-OTF Futo Go B101 Pr6N"/>
                <w:b/>
                <w:sz w:val="13"/>
              </w:rPr>
              <w:t>114</w:t>
            </w:r>
          </w:p>
        </w:tc>
        <w:tc>
          <w:tcPr>
            <w:tcW w:w="1042" w:type="dxa"/>
            <w:tcBorders>
              <w:top w:val="nil"/>
              <w:left w:val="single" w:sz="6" w:space="0" w:color="000000"/>
              <w:bottom w:val="nil"/>
              <w:right w:val="single" w:sz="6" w:space="0" w:color="000000"/>
            </w:tcBorders>
            <w:shd w:val="clear" w:color="auto" w:fill="CCFFFF"/>
          </w:tcPr>
          <w:p>
            <w:pPr>
              <w:pStyle w:val="TableParagraph"/>
              <w:spacing w:line="201" w:lineRule="exact"/>
              <w:ind w:right="83"/>
              <w:rPr>
                <w:rFonts w:ascii="A-OTF Futo Go B101 Pr6N"/>
                <w:b/>
                <w:sz w:val="13"/>
              </w:rPr>
            </w:pPr>
            <w:r>
              <w:rPr>
                <w:rFonts w:ascii="A-OTF Futo Go B101 Pr6N"/>
                <w:b/>
                <w:sz w:val="13"/>
              </w:rPr>
              <w:t>128</w:t>
            </w:r>
          </w:p>
        </w:tc>
        <w:tc>
          <w:tcPr>
            <w:tcW w:w="1043" w:type="dxa"/>
            <w:tcBorders>
              <w:top w:val="nil"/>
              <w:left w:val="single" w:sz="6" w:space="0" w:color="000000"/>
              <w:bottom w:val="nil"/>
              <w:right w:val="single" w:sz="6" w:space="0" w:color="000000"/>
            </w:tcBorders>
            <w:shd w:val="clear" w:color="auto" w:fill="CCFFFF"/>
          </w:tcPr>
          <w:p>
            <w:pPr>
              <w:pStyle w:val="TableParagraph"/>
              <w:spacing w:line="201" w:lineRule="exact"/>
              <w:ind w:right="83"/>
              <w:rPr>
                <w:rFonts w:ascii="A-OTF Futo Go B101 Pr6N"/>
                <w:b/>
                <w:sz w:val="13"/>
              </w:rPr>
            </w:pPr>
            <w:r>
              <w:rPr>
                <w:rFonts w:ascii="A-OTF Futo Go B101 Pr6N"/>
                <w:b/>
                <w:sz w:val="13"/>
              </w:rPr>
              <w:t>239</w:t>
            </w:r>
          </w:p>
        </w:tc>
        <w:tc>
          <w:tcPr>
            <w:tcW w:w="1042" w:type="dxa"/>
            <w:tcBorders>
              <w:top w:val="nil"/>
              <w:left w:val="single" w:sz="6" w:space="0" w:color="000000"/>
              <w:bottom w:val="nil"/>
              <w:right w:val="single" w:sz="6" w:space="0" w:color="000000"/>
            </w:tcBorders>
            <w:shd w:val="clear" w:color="auto" w:fill="CCFFFF"/>
          </w:tcPr>
          <w:p>
            <w:pPr>
              <w:pStyle w:val="TableParagraph"/>
              <w:spacing w:line="201" w:lineRule="exact"/>
              <w:ind w:right="84"/>
              <w:rPr>
                <w:rFonts w:ascii="A-OTF Futo Go B101 Pr6N"/>
                <w:b/>
                <w:sz w:val="13"/>
              </w:rPr>
            </w:pPr>
            <w:r>
              <w:rPr>
                <w:rFonts w:ascii="A-OTF Futo Go B101 Pr6N"/>
                <w:b/>
                <w:sz w:val="13"/>
              </w:rPr>
              <w:t>132</w:t>
            </w:r>
          </w:p>
        </w:tc>
        <w:tc>
          <w:tcPr>
            <w:tcW w:w="1043" w:type="dxa"/>
            <w:tcBorders>
              <w:top w:val="nil"/>
              <w:left w:val="single" w:sz="6" w:space="0" w:color="000000"/>
              <w:bottom w:val="nil"/>
              <w:right w:val="single" w:sz="6" w:space="0" w:color="000000"/>
            </w:tcBorders>
            <w:shd w:val="clear" w:color="auto" w:fill="CCFFFF"/>
          </w:tcPr>
          <w:p>
            <w:pPr>
              <w:pStyle w:val="TableParagraph"/>
              <w:spacing w:line="201" w:lineRule="exact"/>
              <w:ind w:right="84"/>
              <w:rPr>
                <w:rFonts w:ascii="A-OTF Futo Go B101 Pr6N"/>
                <w:b/>
                <w:sz w:val="13"/>
              </w:rPr>
            </w:pPr>
            <w:r>
              <w:rPr>
                <w:rFonts w:ascii="A-OTF Futo Go B101 Pr6N"/>
                <w:b/>
                <w:sz w:val="13"/>
              </w:rPr>
              <w:t>107</w:t>
            </w:r>
          </w:p>
        </w:tc>
      </w:tr>
      <w:tr>
        <w:trPr>
          <w:trHeight w:val="214" w:hRule="atLeast"/>
        </w:trPr>
        <w:tc>
          <w:tcPr>
            <w:tcW w:w="1042" w:type="dxa"/>
            <w:tcBorders>
              <w:top w:val="nil"/>
              <w:left w:val="single" w:sz="6" w:space="0" w:color="000000"/>
              <w:bottom w:val="nil"/>
              <w:right w:val="single" w:sz="6" w:space="0" w:color="000000"/>
            </w:tcBorders>
          </w:tcPr>
          <w:p>
            <w:pPr>
              <w:pStyle w:val="TableParagraph"/>
              <w:spacing w:before="17"/>
              <w:ind w:right="80"/>
              <w:rPr>
                <w:sz w:val="13"/>
              </w:rPr>
            </w:pPr>
            <w:r>
              <w:rPr>
                <w:sz w:val="13"/>
              </w:rPr>
              <w:t>60</w:t>
            </w:r>
          </w:p>
        </w:tc>
        <w:tc>
          <w:tcPr>
            <w:tcW w:w="1043" w:type="dxa"/>
            <w:tcBorders>
              <w:top w:val="nil"/>
              <w:left w:val="single" w:sz="6" w:space="0" w:color="000000"/>
              <w:bottom w:val="nil"/>
              <w:right w:val="single" w:sz="6" w:space="0" w:color="000000"/>
            </w:tcBorders>
          </w:tcPr>
          <w:p>
            <w:pPr>
              <w:pStyle w:val="TableParagraph"/>
              <w:spacing w:before="17"/>
              <w:ind w:right="81"/>
              <w:rPr>
                <w:sz w:val="13"/>
              </w:rPr>
            </w:pPr>
            <w:r>
              <w:rPr>
                <w:sz w:val="13"/>
              </w:rPr>
              <w:t>56</w:t>
            </w:r>
          </w:p>
        </w:tc>
        <w:tc>
          <w:tcPr>
            <w:tcW w:w="1043" w:type="dxa"/>
            <w:tcBorders>
              <w:top w:val="nil"/>
              <w:left w:val="single" w:sz="6" w:space="0" w:color="000000"/>
              <w:bottom w:val="nil"/>
              <w:right w:val="single" w:sz="6" w:space="0" w:color="000000"/>
            </w:tcBorders>
          </w:tcPr>
          <w:p>
            <w:pPr>
              <w:pStyle w:val="TableParagraph"/>
              <w:spacing w:before="17"/>
              <w:ind w:right="81"/>
              <w:rPr>
                <w:sz w:val="13"/>
              </w:rPr>
            </w:pPr>
            <w:r>
              <w:rPr>
                <w:sz w:val="13"/>
              </w:rPr>
              <w:t>122</w:t>
            </w:r>
          </w:p>
        </w:tc>
        <w:tc>
          <w:tcPr>
            <w:tcW w:w="1043" w:type="dxa"/>
            <w:tcBorders>
              <w:top w:val="nil"/>
              <w:left w:val="single" w:sz="6" w:space="0" w:color="000000"/>
              <w:bottom w:val="nil"/>
              <w:right w:val="single" w:sz="6" w:space="0" w:color="000000"/>
            </w:tcBorders>
          </w:tcPr>
          <w:p>
            <w:pPr>
              <w:pStyle w:val="TableParagraph"/>
              <w:spacing w:before="17"/>
              <w:ind w:right="82"/>
              <w:rPr>
                <w:sz w:val="13"/>
              </w:rPr>
            </w:pPr>
            <w:r>
              <w:rPr>
                <w:sz w:val="13"/>
              </w:rPr>
              <w:t>51</w:t>
            </w:r>
          </w:p>
        </w:tc>
        <w:tc>
          <w:tcPr>
            <w:tcW w:w="1042" w:type="dxa"/>
            <w:tcBorders>
              <w:top w:val="nil"/>
              <w:left w:val="single" w:sz="6" w:space="0" w:color="000000"/>
              <w:bottom w:val="nil"/>
              <w:right w:val="single" w:sz="6" w:space="0" w:color="000000"/>
            </w:tcBorders>
          </w:tcPr>
          <w:p>
            <w:pPr>
              <w:pStyle w:val="TableParagraph"/>
              <w:spacing w:before="17"/>
              <w:ind w:right="81"/>
              <w:rPr>
                <w:sz w:val="13"/>
              </w:rPr>
            </w:pPr>
            <w:r>
              <w:rPr>
                <w:sz w:val="13"/>
              </w:rPr>
              <w:t>71</w:t>
            </w:r>
          </w:p>
        </w:tc>
        <w:tc>
          <w:tcPr>
            <w:tcW w:w="1043" w:type="dxa"/>
            <w:tcBorders>
              <w:top w:val="nil"/>
              <w:left w:val="single" w:sz="6" w:space="0" w:color="000000"/>
              <w:bottom w:val="nil"/>
              <w:right w:val="single" w:sz="6" w:space="0" w:color="000000"/>
            </w:tcBorders>
          </w:tcPr>
          <w:p>
            <w:pPr>
              <w:pStyle w:val="TableParagraph"/>
              <w:spacing w:before="17"/>
              <w:ind w:right="82"/>
              <w:rPr>
                <w:sz w:val="13"/>
              </w:rPr>
            </w:pPr>
            <w:r>
              <w:rPr>
                <w:sz w:val="13"/>
              </w:rPr>
              <w:t>121</w:t>
            </w:r>
          </w:p>
        </w:tc>
        <w:tc>
          <w:tcPr>
            <w:tcW w:w="1042" w:type="dxa"/>
            <w:tcBorders>
              <w:top w:val="nil"/>
              <w:left w:val="single" w:sz="6" w:space="0" w:color="000000"/>
              <w:bottom w:val="nil"/>
              <w:right w:val="single" w:sz="6" w:space="0" w:color="000000"/>
            </w:tcBorders>
          </w:tcPr>
          <w:p>
            <w:pPr>
              <w:pStyle w:val="TableParagraph"/>
              <w:spacing w:before="17"/>
              <w:ind w:right="81"/>
              <w:rPr>
                <w:sz w:val="13"/>
              </w:rPr>
            </w:pPr>
            <w:r>
              <w:rPr>
                <w:sz w:val="13"/>
              </w:rPr>
              <w:t>75</w:t>
            </w:r>
          </w:p>
        </w:tc>
        <w:tc>
          <w:tcPr>
            <w:tcW w:w="1043" w:type="dxa"/>
            <w:tcBorders>
              <w:top w:val="nil"/>
              <w:left w:val="single" w:sz="6" w:space="0" w:color="000000"/>
              <w:bottom w:val="nil"/>
              <w:right w:val="single" w:sz="6" w:space="0" w:color="000000"/>
            </w:tcBorders>
          </w:tcPr>
          <w:p>
            <w:pPr>
              <w:pStyle w:val="TableParagraph"/>
              <w:spacing w:before="17"/>
              <w:ind w:right="81"/>
              <w:rPr>
                <w:sz w:val="13"/>
              </w:rPr>
            </w:pPr>
            <w:r>
              <w:rPr>
                <w:sz w:val="13"/>
              </w:rPr>
              <w:t>46</w:t>
            </w:r>
          </w:p>
        </w:tc>
      </w:tr>
      <w:tr>
        <w:trPr>
          <w:trHeight w:val="220" w:hRule="atLeast"/>
        </w:trPr>
        <w:tc>
          <w:tcPr>
            <w:tcW w:w="1042" w:type="dxa"/>
            <w:tcBorders>
              <w:top w:val="nil"/>
              <w:left w:val="single" w:sz="6" w:space="0" w:color="000000"/>
              <w:bottom w:val="nil"/>
              <w:right w:val="single" w:sz="6" w:space="0" w:color="000000"/>
            </w:tcBorders>
          </w:tcPr>
          <w:p>
            <w:pPr>
              <w:pStyle w:val="TableParagraph"/>
              <w:spacing w:before="23"/>
              <w:ind w:right="81"/>
              <w:rPr>
                <w:sz w:val="13"/>
              </w:rPr>
            </w:pPr>
            <w:r>
              <w:rPr>
                <w:w w:val="100"/>
                <w:sz w:val="13"/>
              </w:rPr>
              <w:t>6</w:t>
            </w:r>
          </w:p>
        </w:tc>
        <w:tc>
          <w:tcPr>
            <w:tcW w:w="1043" w:type="dxa"/>
            <w:tcBorders>
              <w:top w:val="nil"/>
              <w:left w:val="single" w:sz="6" w:space="0" w:color="000000"/>
              <w:bottom w:val="nil"/>
              <w:right w:val="single" w:sz="6" w:space="0" w:color="000000"/>
            </w:tcBorders>
          </w:tcPr>
          <w:p>
            <w:pPr>
              <w:pStyle w:val="TableParagraph"/>
              <w:spacing w:before="23"/>
              <w:ind w:right="81"/>
              <w:rPr>
                <w:sz w:val="13"/>
              </w:rPr>
            </w:pPr>
            <w:r>
              <w:rPr>
                <w:w w:val="100"/>
                <w:sz w:val="13"/>
              </w:rPr>
              <w:t>8</w:t>
            </w:r>
          </w:p>
        </w:tc>
        <w:tc>
          <w:tcPr>
            <w:tcW w:w="1043" w:type="dxa"/>
            <w:tcBorders>
              <w:top w:val="nil"/>
              <w:left w:val="single" w:sz="6" w:space="0" w:color="000000"/>
              <w:bottom w:val="nil"/>
              <w:right w:val="single" w:sz="6" w:space="0" w:color="000000"/>
            </w:tcBorders>
          </w:tcPr>
          <w:p>
            <w:pPr>
              <w:pStyle w:val="TableParagraph"/>
              <w:spacing w:before="23"/>
              <w:ind w:right="81"/>
              <w:rPr>
                <w:sz w:val="13"/>
              </w:rPr>
            </w:pPr>
            <w:r>
              <w:rPr>
                <w:sz w:val="13"/>
              </w:rPr>
              <w:t>28</w:t>
            </w:r>
          </w:p>
        </w:tc>
        <w:tc>
          <w:tcPr>
            <w:tcW w:w="1043" w:type="dxa"/>
            <w:tcBorders>
              <w:top w:val="nil"/>
              <w:left w:val="single" w:sz="6" w:space="0" w:color="000000"/>
              <w:bottom w:val="nil"/>
              <w:right w:val="single" w:sz="6" w:space="0" w:color="000000"/>
            </w:tcBorders>
          </w:tcPr>
          <w:p>
            <w:pPr>
              <w:pStyle w:val="TableParagraph"/>
              <w:spacing w:before="23"/>
              <w:ind w:right="82"/>
              <w:rPr>
                <w:sz w:val="13"/>
              </w:rPr>
            </w:pPr>
            <w:r>
              <w:rPr>
                <w:sz w:val="13"/>
              </w:rPr>
              <w:t>16</w:t>
            </w:r>
          </w:p>
        </w:tc>
        <w:tc>
          <w:tcPr>
            <w:tcW w:w="1042" w:type="dxa"/>
            <w:tcBorders>
              <w:top w:val="nil"/>
              <w:left w:val="single" w:sz="6" w:space="0" w:color="000000"/>
              <w:bottom w:val="nil"/>
              <w:right w:val="single" w:sz="6" w:space="0" w:color="000000"/>
            </w:tcBorders>
          </w:tcPr>
          <w:p>
            <w:pPr>
              <w:pStyle w:val="TableParagraph"/>
              <w:spacing w:before="23"/>
              <w:ind w:right="81"/>
              <w:rPr>
                <w:sz w:val="13"/>
              </w:rPr>
            </w:pPr>
            <w:r>
              <w:rPr>
                <w:sz w:val="13"/>
              </w:rPr>
              <w:t>12</w:t>
            </w:r>
          </w:p>
        </w:tc>
        <w:tc>
          <w:tcPr>
            <w:tcW w:w="1043" w:type="dxa"/>
            <w:tcBorders>
              <w:top w:val="nil"/>
              <w:left w:val="single" w:sz="6" w:space="0" w:color="000000"/>
              <w:bottom w:val="nil"/>
              <w:right w:val="single" w:sz="6" w:space="0" w:color="000000"/>
            </w:tcBorders>
          </w:tcPr>
          <w:p>
            <w:pPr>
              <w:pStyle w:val="TableParagraph"/>
              <w:spacing w:before="23"/>
              <w:ind w:right="82"/>
              <w:rPr>
                <w:sz w:val="13"/>
              </w:rPr>
            </w:pPr>
            <w:r>
              <w:rPr>
                <w:sz w:val="13"/>
              </w:rPr>
              <w:t>35</w:t>
            </w:r>
          </w:p>
        </w:tc>
        <w:tc>
          <w:tcPr>
            <w:tcW w:w="1042" w:type="dxa"/>
            <w:tcBorders>
              <w:top w:val="nil"/>
              <w:left w:val="single" w:sz="6" w:space="0" w:color="000000"/>
              <w:bottom w:val="nil"/>
              <w:right w:val="single" w:sz="6" w:space="0" w:color="000000"/>
            </w:tcBorders>
          </w:tcPr>
          <w:p>
            <w:pPr>
              <w:pStyle w:val="TableParagraph"/>
              <w:spacing w:before="23"/>
              <w:ind w:right="81"/>
              <w:rPr>
                <w:sz w:val="13"/>
              </w:rPr>
            </w:pPr>
            <w:r>
              <w:rPr>
                <w:sz w:val="13"/>
              </w:rPr>
              <w:t>16</w:t>
            </w:r>
          </w:p>
        </w:tc>
        <w:tc>
          <w:tcPr>
            <w:tcW w:w="1043" w:type="dxa"/>
            <w:tcBorders>
              <w:top w:val="nil"/>
              <w:left w:val="single" w:sz="6" w:space="0" w:color="000000"/>
              <w:bottom w:val="nil"/>
              <w:right w:val="single" w:sz="6" w:space="0" w:color="000000"/>
            </w:tcBorders>
          </w:tcPr>
          <w:p>
            <w:pPr>
              <w:pStyle w:val="TableParagraph"/>
              <w:spacing w:before="23"/>
              <w:ind w:right="81"/>
              <w:rPr>
                <w:sz w:val="13"/>
              </w:rPr>
            </w:pPr>
            <w:r>
              <w:rPr>
                <w:sz w:val="13"/>
              </w:rPr>
              <w:t>19</w:t>
            </w:r>
          </w:p>
        </w:tc>
      </w:tr>
      <w:tr>
        <w:trPr>
          <w:trHeight w:val="220" w:hRule="atLeast"/>
        </w:trPr>
        <w:tc>
          <w:tcPr>
            <w:tcW w:w="1042" w:type="dxa"/>
            <w:tcBorders>
              <w:top w:val="nil"/>
              <w:left w:val="single" w:sz="6" w:space="0" w:color="000000"/>
              <w:bottom w:val="nil"/>
              <w:right w:val="single" w:sz="6" w:space="0" w:color="000000"/>
            </w:tcBorders>
          </w:tcPr>
          <w:p>
            <w:pPr>
              <w:pStyle w:val="TableParagraph"/>
              <w:spacing w:before="22"/>
              <w:ind w:right="80"/>
              <w:rPr>
                <w:sz w:val="13"/>
              </w:rPr>
            </w:pPr>
            <w:r>
              <w:rPr>
                <w:sz w:val="13"/>
              </w:rPr>
              <w:t>11</w:t>
            </w:r>
          </w:p>
        </w:tc>
        <w:tc>
          <w:tcPr>
            <w:tcW w:w="1043" w:type="dxa"/>
            <w:tcBorders>
              <w:top w:val="nil"/>
              <w:left w:val="single" w:sz="6" w:space="0" w:color="000000"/>
              <w:bottom w:val="nil"/>
              <w:right w:val="single" w:sz="6" w:space="0" w:color="000000"/>
            </w:tcBorders>
          </w:tcPr>
          <w:p>
            <w:pPr>
              <w:pStyle w:val="TableParagraph"/>
              <w:spacing w:before="22"/>
              <w:ind w:right="81"/>
              <w:rPr>
                <w:sz w:val="13"/>
              </w:rPr>
            </w:pPr>
            <w:r>
              <w:rPr>
                <w:sz w:val="13"/>
              </w:rPr>
              <w:t>19</w:t>
            </w:r>
          </w:p>
        </w:tc>
        <w:tc>
          <w:tcPr>
            <w:tcW w:w="1043" w:type="dxa"/>
            <w:tcBorders>
              <w:top w:val="nil"/>
              <w:left w:val="single" w:sz="6" w:space="0" w:color="000000"/>
              <w:bottom w:val="nil"/>
              <w:right w:val="single" w:sz="6" w:space="0" w:color="000000"/>
            </w:tcBorders>
          </w:tcPr>
          <w:p>
            <w:pPr>
              <w:pStyle w:val="TableParagraph"/>
              <w:spacing w:before="22"/>
              <w:ind w:right="81"/>
              <w:rPr>
                <w:sz w:val="13"/>
              </w:rPr>
            </w:pPr>
            <w:r>
              <w:rPr>
                <w:sz w:val="13"/>
              </w:rPr>
              <w:t>32</w:t>
            </w:r>
          </w:p>
        </w:tc>
        <w:tc>
          <w:tcPr>
            <w:tcW w:w="1043" w:type="dxa"/>
            <w:tcBorders>
              <w:top w:val="nil"/>
              <w:left w:val="single" w:sz="6" w:space="0" w:color="000000"/>
              <w:bottom w:val="nil"/>
              <w:right w:val="single" w:sz="6" w:space="0" w:color="000000"/>
            </w:tcBorders>
          </w:tcPr>
          <w:p>
            <w:pPr>
              <w:pStyle w:val="TableParagraph"/>
              <w:spacing w:before="22"/>
              <w:ind w:right="82"/>
              <w:rPr>
                <w:sz w:val="13"/>
              </w:rPr>
            </w:pPr>
            <w:r>
              <w:rPr>
                <w:sz w:val="13"/>
              </w:rPr>
              <w:t>14</w:t>
            </w:r>
          </w:p>
        </w:tc>
        <w:tc>
          <w:tcPr>
            <w:tcW w:w="1042" w:type="dxa"/>
            <w:tcBorders>
              <w:top w:val="nil"/>
              <w:left w:val="single" w:sz="6" w:space="0" w:color="000000"/>
              <w:bottom w:val="nil"/>
              <w:right w:val="single" w:sz="6" w:space="0" w:color="000000"/>
            </w:tcBorders>
          </w:tcPr>
          <w:p>
            <w:pPr>
              <w:pStyle w:val="TableParagraph"/>
              <w:spacing w:before="22"/>
              <w:ind w:right="81"/>
              <w:rPr>
                <w:sz w:val="13"/>
              </w:rPr>
            </w:pPr>
            <w:r>
              <w:rPr>
                <w:sz w:val="13"/>
              </w:rPr>
              <w:t>18</w:t>
            </w:r>
          </w:p>
        </w:tc>
        <w:tc>
          <w:tcPr>
            <w:tcW w:w="1043" w:type="dxa"/>
            <w:tcBorders>
              <w:top w:val="nil"/>
              <w:left w:val="single" w:sz="6" w:space="0" w:color="000000"/>
              <w:bottom w:val="nil"/>
              <w:right w:val="single" w:sz="6" w:space="0" w:color="000000"/>
            </w:tcBorders>
          </w:tcPr>
          <w:p>
            <w:pPr>
              <w:pStyle w:val="TableParagraph"/>
              <w:spacing w:before="22"/>
              <w:ind w:right="82"/>
              <w:rPr>
                <w:sz w:val="13"/>
              </w:rPr>
            </w:pPr>
            <w:r>
              <w:rPr>
                <w:sz w:val="13"/>
              </w:rPr>
              <w:t>32</w:t>
            </w:r>
          </w:p>
        </w:tc>
        <w:tc>
          <w:tcPr>
            <w:tcW w:w="1042" w:type="dxa"/>
            <w:tcBorders>
              <w:top w:val="nil"/>
              <w:left w:val="single" w:sz="6" w:space="0" w:color="000000"/>
              <w:bottom w:val="nil"/>
              <w:right w:val="single" w:sz="6" w:space="0" w:color="000000"/>
            </w:tcBorders>
          </w:tcPr>
          <w:p>
            <w:pPr>
              <w:pStyle w:val="TableParagraph"/>
              <w:spacing w:before="22"/>
              <w:ind w:right="81"/>
              <w:rPr>
                <w:sz w:val="13"/>
              </w:rPr>
            </w:pPr>
            <w:r>
              <w:rPr>
                <w:sz w:val="13"/>
              </w:rPr>
              <w:t>16</w:t>
            </w:r>
          </w:p>
        </w:tc>
        <w:tc>
          <w:tcPr>
            <w:tcW w:w="1043" w:type="dxa"/>
            <w:tcBorders>
              <w:top w:val="nil"/>
              <w:left w:val="single" w:sz="6" w:space="0" w:color="000000"/>
              <w:bottom w:val="nil"/>
              <w:right w:val="single" w:sz="6" w:space="0" w:color="000000"/>
            </w:tcBorders>
          </w:tcPr>
          <w:p>
            <w:pPr>
              <w:pStyle w:val="TableParagraph"/>
              <w:spacing w:before="22"/>
              <w:ind w:right="81"/>
              <w:rPr>
                <w:sz w:val="13"/>
              </w:rPr>
            </w:pPr>
            <w:r>
              <w:rPr>
                <w:sz w:val="13"/>
              </w:rPr>
              <w:t>16</w:t>
            </w:r>
          </w:p>
        </w:tc>
      </w:tr>
      <w:tr>
        <w:trPr>
          <w:trHeight w:val="224" w:hRule="atLeast"/>
        </w:trPr>
        <w:tc>
          <w:tcPr>
            <w:tcW w:w="1042" w:type="dxa"/>
            <w:tcBorders>
              <w:top w:val="nil"/>
              <w:left w:val="single" w:sz="6" w:space="0" w:color="000000"/>
              <w:bottom w:val="nil"/>
              <w:right w:val="single" w:sz="6" w:space="0" w:color="000000"/>
            </w:tcBorders>
          </w:tcPr>
          <w:p>
            <w:pPr>
              <w:pStyle w:val="TableParagraph"/>
              <w:spacing w:before="23"/>
              <w:ind w:right="80"/>
              <w:rPr>
                <w:sz w:val="13"/>
              </w:rPr>
            </w:pPr>
            <w:r>
              <w:rPr>
                <w:sz w:val="13"/>
              </w:rPr>
              <w:t>29</w:t>
            </w:r>
          </w:p>
        </w:tc>
        <w:tc>
          <w:tcPr>
            <w:tcW w:w="1043" w:type="dxa"/>
            <w:tcBorders>
              <w:top w:val="nil"/>
              <w:left w:val="single" w:sz="6" w:space="0" w:color="000000"/>
              <w:bottom w:val="nil"/>
              <w:right w:val="single" w:sz="6" w:space="0" w:color="000000"/>
            </w:tcBorders>
          </w:tcPr>
          <w:p>
            <w:pPr>
              <w:pStyle w:val="TableParagraph"/>
              <w:spacing w:before="23"/>
              <w:ind w:right="81"/>
              <w:rPr>
                <w:sz w:val="13"/>
              </w:rPr>
            </w:pPr>
            <w:r>
              <w:rPr>
                <w:sz w:val="13"/>
              </w:rPr>
              <w:t>28</w:t>
            </w:r>
          </w:p>
        </w:tc>
        <w:tc>
          <w:tcPr>
            <w:tcW w:w="1043" w:type="dxa"/>
            <w:tcBorders>
              <w:top w:val="nil"/>
              <w:left w:val="single" w:sz="6" w:space="0" w:color="000000"/>
              <w:bottom w:val="nil"/>
              <w:right w:val="single" w:sz="6" w:space="0" w:color="000000"/>
            </w:tcBorders>
          </w:tcPr>
          <w:p>
            <w:pPr>
              <w:pStyle w:val="TableParagraph"/>
              <w:spacing w:before="23"/>
              <w:ind w:right="81"/>
              <w:rPr>
                <w:sz w:val="13"/>
              </w:rPr>
            </w:pPr>
            <w:r>
              <w:rPr>
                <w:sz w:val="13"/>
              </w:rPr>
              <w:t>60</w:t>
            </w:r>
          </w:p>
        </w:tc>
        <w:tc>
          <w:tcPr>
            <w:tcW w:w="1043" w:type="dxa"/>
            <w:tcBorders>
              <w:top w:val="nil"/>
              <w:left w:val="single" w:sz="6" w:space="0" w:color="000000"/>
              <w:bottom w:val="nil"/>
              <w:right w:val="single" w:sz="6" w:space="0" w:color="000000"/>
            </w:tcBorders>
          </w:tcPr>
          <w:p>
            <w:pPr>
              <w:pStyle w:val="TableParagraph"/>
              <w:spacing w:before="23"/>
              <w:ind w:right="82"/>
              <w:rPr>
                <w:sz w:val="13"/>
              </w:rPr>
            </w:pPr>
            <w:r>
              <w:rPr>
                <w:sz w:val="13"/>
              </w:rPr>
              <w:t>33</w:t>
            </w:r>
          </w:p>
        </w:tc>
        <w:tc>
          <w:tcPr>
            <w:tcW w:w="1042" w:type="dxa"/>
            <w:tcBorders>
              <w:top w:val="nil"/>
              <w:left w:val="single" w:sz="6" w:space="0" w:color="000000"/>
              <w:bottom w:val="nil"/>
              <w:right w:val="single" w:sz="6" w:space="0" w:color="000000"/>
            </w:tcBorders>
          </w:tcPr>
          <w:p>
            <w:pPr>
              <w:pStyle w:val="TableParagraph"/>
              <w:spacing w:before="23"/>
              <w:ind w:right="81"/>
              <w:rPr>
                <w:sz w:val="13"/>
              </w:rPr>
            </w:pPr>
            <w:r>
              <w:rPr>
                <w:sz w:val="13"/>
              </w:rPr>
              <w:t>27</w:t>
            </w:r>
          </w:p>
        </w:tc>
        <w:tc>
          <w:tcPr>
            <w:tcW w:w="1043" w:type="dxa"/>
            <w:tcBorders>
              <w:top w:val="nil"/>
              <w:left w:val="single" w:sz="6" w:space="0" w:color="000000"/>
              <w:bottom w:val="nil"/>
              <w:right w:val="single" w:sz="6" w:space="0" w:color="000000"/>
            </w:tcBorders>
          </w:tcPr>
          <w:p>
            <w:pPr>
              <w:pStyle w:val="TableParagraph"/>
              <w:spacing w:before="23"/>
              <w:ind w:right="82"/>
              <w:rPr>
                <w:sz w:val="13"/>
              </w:rPr>
            </w:pPr>
            <w:r>
              <w:rPr>
                <w:sz w:val="13"/>
              </w:rPr>
              <w:t>51</w:t>
            </w:r>
          </w:p>
        </w:tc>
        <w:tc>
          <w:tcPr>
            <w:tcW w:w="1042" w:type="dxa"/>
            <w:tcBorders>
              <w:top w:val="nil"/>
              <w:left w:val="single" w:sz="6" w:space="0" w:color="000000"/>
              <w:bottom w:val="nil"/>
              <w:right w:val="single" w:sz="6" w:space="0" w:color="000000"/>
            </w:tcBorders>
          </w:tcPr>
          <w:p>
            <w:pPr>
              <w:pStyle w:val="TableParagraph"/>
              <w:spacing w:before="23"/>
              <w:ind w:right="81"/>
              <w:rPr>
                <w:sz w:val="13"/>
              </w:rPr>
            </w:pPr>
            <w:r>
              <w:rPr>
                <w:sz w:val="13"/>
              </w:rPr>
              <w:t>25</w:t>
            </w:r>
          </w:p>
        </w:tc>
        <w:tc>
          <w:tcPr>
            <w:tcW w:w="1043" w:type="dxa"/>
            <w:tcBorders>
              <w:top w:val="nil"/>
              <w:left w:val="single" w:sz="6" w:space="0" w:color="000000"/>
              <w:bottom w:val="nil"/>
              <w:right w:val="single" w:sz="6" w:space="0" w:color="000000"/>
            </w:tcBorders>
          </w:tcPr>
          <w:p>
            <w:pPr>
              <w:pStyle w:val="TableParagraph"/>
              <w:spacing w:before="23"/>
              <w:ind w:right="81"/>
              <w:rPr>
                <w:sz w:val="13"/>
              </w:rPr>
            </w:pPr>
            <w:r>
              <w:rPr>
                <w:sz w:val="13"/>
              </w:rPr>
              <w:t>26</w:t>
            </w:r>
          </w:p>
        </w:tc>
      </w:tr>
      <w:tr>
        <w:trPr>
          <w:trHeight w:val="222" w:hRule="atLeast"/>
        </w:trPr>
        <w:tc>
          <w:tcPr>
            <w:tcW w:w="1042" w:type="dxa"/>
            <w:tcBorders>
              <w:top w:val="nil"/>
              <w:left w:val="single" w:sz="6" w:space="0" w:color="000000"/>
              <w:bottom w:val="nil"/>
              <w:right w:val="single" w:sz="6" w:space="0" w:color="000000"/>
            </w:tcBorders>
            <w:shd w:val="clear" w:color="auto" w:fill="CCFFFF"/>
          </w:tcPr>
          <w:p>
            <w:pPr>
              <w:pStyle w:val="TableParagraph"/>
              <w:spacing w:line="202" w:lineRule="exact"/>
              <w:ind w:right="83"/>
              <w:rPr>
                <w:rFonts w:ascii="A-OTF Futo Go B101 Pr6N"/>
                <w:b/>
                <w:sz w:val="13"/>
              </w:rPr>
            </w:pPr>
            <w:r>
              <w:rPr>
                <w:rFonts w:ascii="A-OTF Futo Go B101 Pr6N"/>
                <w:b/>
                <w:sz w:val="13"/>
              </w:rPr>
              <w:t>105</w:t>
            </w:r>
          </w:p>
        </w:tc>
        <w:tc>
          <w:tcPr>
            <w:tcW w:w="1043" w:type="dxa"/>
            <w:tcBorders>
              <w:top w:val="nil"/>
              <w:left w:val="single" w:sz="6" w:space="0" w:color="000000"/>
              <w:bottom w:val="nil"/>
              <w:right w:val="single" w:sz="6" w:space="0" w:color="000000"/>
            </w:tcBorders>
            <w:shd w:val="clear" w:color="auto" w:fill="CCFFFF"/>
          </w:tcPr>
          <w:p>
            <w:pPr>
              <w:pStyle w:val="TableParagraph"/>
              <w:spacing w:line="202" w:lineRule="exact"/>
              <w:ind w:right="82"/>
              <w:rPr>
                <w:rFonts w:ascii="A-OTF Futo Go B101 Pr6N"/>
                <w:b/>
                <w:sz w:val="13"/>
              </w:rPr>
            </w:pPr>
            <w:r>
              <w:rPr>
                <w:rFonts w:ascii="A-OTF Futo Go B101 Pr6N"/>
                <w:b/>
                <w:sz w:val="13"/>
              </w:rPr>
              <w:t>86</w:t>
            </w:r>
          </w:p>
        </w:tc>
        <w:tc>
          <w:tcPr>
            <w:tcW w:w="1043" w:type="dxa"/>
            <w:tcBorders>
              <w:top w:val="nil"/>
              <w:left w:val="single" w:sz="6" w:space="0" w:color="000000"/>
              <w:bottom w:val="nil"/>
              <w:right w:val="single" w:sz="6" w:space="0" w:color="000000"/>
            </w:tcBorders>
            <w:shd w:val="clear" w:color="auto" w:fill="CCFFFF"/>
          </w:tcPr>
          <w:p>
            <w:pPr>
              <w:pStyle w:val="TableParagraph"/>
              <w:spacing w:line="202" w:lineRule="exact"/>
              <w:ind w:right="84"/>
              <w:rPr>
                <w:rFonts w:ascii="A-OTF Futo Go B101 Pr6N"/>
                <w:b/>
                <w:sz w:val="13"/>
              </w:rPr>
            </w:pPr>
            <w:r>
              <w:rPr>
                <w:rFonts w:ascii="A-OTF Futo Go B101 Pr6N"/>
                <w:b/>
                <w:sz w:val="13"/>
              </w:rPr>
              <w:t>227</w:t>
            </w:r>
          </w:p>
        </w:tc>
        <w:tc>
          <w:tcPr>
            <w:tcW w:w="1043" w:type="dxa"/>
            <w:tcBorders>
              <w:top w:val="nil"/>
              <w:left w:val="single" w:sz="6" w:space="0" w:color="000000"/>
              <w:bottom w:val="nil"/>
              <w:right w:val="single" w:sz="6" w:space="0" w:color="000000"/>
            </w:tcBorders>
            <w:shd w:val="clear" w:color="auto" w:fill="CCFFFF"/>
          </w:tcPr>
          <w:p>
            <w:pPr>
              <w:pStyle w:val="TableParagraph"/>
              <w:spacing w:line="202" w:lineRule="exact"/>
              <w:ind w:right="83"/>
              <w:rPr>
                <w:rFonts w:ascii="A-OTF Futo Go B101 Pr6N"/>
                <w:b/>
                <w:sz w:val="13"/>
              </w:rPr>
            </w:pPr>
            <w:r>
              <w:rPr>
                <w:rFonts w:ascii="A-OTF Futo Go B101 Pr6N"/>
                <w:b/>
                <w:sz w:val="13"/>
              </w:rPr>
              <w:t>111</w:t>
            </w:r>
          </w:p>
        </w:tc>
        <w:tc>
          <w:tcPr>
            <w:tcW w:w="1042" w:type="dxa"/>
            <w:tcBorders>
              <w:top w:val="nil"/>
              <w:left w:val="single" w:sz="6" w:space="0" w:color="000000"/>
              <w:bottom w:val="nil"/>
              <w:right w:val="single" w:sz="6" w:space="0" w:color="000000"/>
            </w:tcBorders>
            <w:shd w:val="clear" w:color="auto" w:fill="CCFFFF"/>
          </w:tcPr>
          <w:p>
            <w:pPr>
              <w:pStyle w:val="TableParagraph"/>
              <w:spacing w:line="202" w:lineRule="exact"/>
              <w:ind w:right="83"/>
              <w:rPr>
                <w:rFonts w:ascii="A-OTF Futo Go B101 Pr6N"/>
                <w:b/>
                <w:sz w:val="13"/>
              </w:rPr>
            </w:pPr>
            <w:r>
              <w:rPr>
                <w:rFonts w:ascii="A-OTF Futo Go B101 Pr6N"/>
                <w:b/>
                <w:sz w:val="13"/>
              </w:rPr>
              <w:t>116</w:t>
            </w:r>
          </w:p>
        </w:tc>
        <w:tc>
          <w:tcPr>
            <w:tcW w:w="1043" w:type="dxa"/>
            <w:tcBorders>
              <w:top w:val="nil"/>
              <w:left w:val="single" w:sz="6" w:space="0" w:color="000000"/>
              <w:bottom w:val="nil"/>
              <w:right w:val="single" w:sz="6" w:space="0" w:color="000000"/>
            </w:tcBorders>
            <w:shd w:val="clear" w:color="auto" w:fill="CCFFFF"/>
          </w:tcPr>
          <w:p>
            <w:pPr>
              <w:pStyle w:val="TableParagraph"/>
              <w:spacing w:line="202" w:lineRule="exact"/>
              <w:ind w:right="83"/>
              <w:rPr>
                <w:rFonts w:ascii="A-OTF Futo Go B101 Pr6N"/>
                <w:b/>
                <w:sz w:val="13"/>
              </w:rPr>
            </w:pPr>
            <w:r>
              <w:rPr>
                <w:rFonts w:ascii="A-OTF Futo Go B101 Pr6N"/>
                <w:b/>
                <w:sz w:val="13"/>
              </w:rPr>
              <w:t>226</w:t>
            </w:r>
          </w:p>
        </w:tc>
        <w:tc>
          <w:tcPr>
            <w:tcW w:w="1042" w:type="dxa"/>
            <w:tcBorders>
              <w:top w:val="nil"/>
              <w:left w:val="single" w:sz="6" w:space="0" w:color="000000"/>
              <w:bottom w:val="nil"/>
              <w:right w:val="single" w:sz="6" w:space="0" w:color="000000"/>
            </w:tcBorders>
            <w:shd w:val="clear" w:color="auto" w:fill="CCFFFF"/>
          </w:tcPr>
          <w:p>
            <w:pPr>
              <w:pStyle w:val="TableParagraph"/>
              <w:spacing w:line="202" w:lineRule="exact"/>
              <w:ind w:right="84"/>
              <w:rPr>
                <w:rFonts w:ascii="A-OTF Futo Go B101 Pr6N"/>
                <w:b/>
                <w:sz w:val="13"/>
              </w:rPr>
            </w:pPr>
            <w:r>
              <w:rPr>
                <w:rFonts w:ascii="A-OTF Futo Go B101 Pr6N"/>
                <w:b/>
                <w:sz w:val="13"/>
              </w:rPr>
              <w:t>115</w:t>
            </w:r>
          </w:p>
        </w:tc>
        <w:tc>
          <w:tcPr>
            <w:tcW w:w="1043" w:type="dxa"/>
            <w:tcBorders>
              <w:top w:val="nil"/>
              <w:left w:val="single" w:sz="6" w:space="0" w:color="000000"/>
              <w:bottom w:val="nil"/>
              <w:right w:val="single" w:sz="6" w:space="0" w:color="000000"/>
            </w:tcBorders>
            <w:shd w:val="clear" w:color="auto" w:fill="CCFFFF"/>
          </w:tcPr>
          <w:p>
            <w:pPr>
              <w:pStyle w:val="TableParagraph"/>
              <w:spacing w:line="202" w:lineRule="exact"/>
              <w:ind w:right="84"/>
              <w:rPr>
                <w:rFonts w:ascii="A-OTF Futo Go B101 Pr6N"/>
                <w:b/>
                <w:sz w:val="13"/>
              </w:rPr>
            </w:pPr>
            <w:r>
              <w:rPr>
                <w:rFonts w:ascii="A-OTF Futo Go B101 Pr6N"/>
                <w:b/>
                <w:sz w:val="13"/>
              </w:rPr>
              <w:t>111</w:t>
            </w:r>
          </w:p>
        </w:tc>
      </w:tr>
      <w:tr>
        <w:trPr>
          <w:trHeight w:val="213" w:hRule="atLeast"/>
        </w:trPr>
        <w:tc>
          <w:tcPr>
            <w:tcW w:w="1042" w:type="dxa"/>
            <w:tcBorders>
              <w:top w:val="nil"/>
              <w:left w:val="single" w:sz="6" w:space="0" w:color="000000"/>
              <w:bottom w:val="nil"/>
              <w:right w:val="single" w:sz="6" w:space="0" w:color="000000"/>
            </w:tcBorders>
          </w:tcPr>
          <w:p>
            <w:pPr>
              <w:pStyle w:val="TableParagraph"/>
              <w:spacing w:before="17"/>
              <w:ind w:right="80"/>
              <w:rPr>
                <w:sz w:val="13"/>
              </w:rPr>
            </w:pPr>
            <w:r>
              <w:rPr>
                <w:sz w:val="13"/>
              </w:rPr>
              <w:t>57</w:t>
            </w:r>
          </w:p>
        </w:tc>
        <w:tc>
          <w:tcPr>
            <w:tcW w:w="1043" w:type="dxa"/>
            <w:tcBorders>
              <w:top w:val="nil"/>
              <w:left w:val="single" w:sz="6" w:space="0" w:color="000000"/>
              <w:bottom w:val="nil"/>
              <w:right w:val="single" w:sz="6" w:space="0" w:color="000000"/>
            </w:tcBorders>
          </w:tcPr>
          <w:p>
            <w:pPr>
              <w:pStyle w:val="TableParagraph"/>
              <w:spacing w:before="17"/>
              <w:ind w:right="81"/>
              <w:rPr>
                <w:sz w:val="13"/>
              </w:rPr>
            </w:pPr>
            <w:r>
              <w:rPr>
                <w:sz w:val="13"/>
              </w:rPr>
              <w:t>44</w:t>
            </w:r>
          </w:p>
        </w:tc>
        <w:tc>
          <w:tcPr>
            <w:tcW w:w="1043" w:type="dxa"/>
            <w:tcBorders>
              <w:top w:val="nil"/>
              <w:left w:val="single" w:sz="6" w:space="0" w:color="000000"/>
              <w:bottom w:val="nil"/>
              <w:right w:val="single" w:sz="6" w:space="0" w:color="000000"/>
            </w:tcBorders>
          </w:tcPr>
          <w:p>
            <w:pPr>
              <w:pStyle w:val="TableParagraph"/>
              <w:spacing w:before="17"/>
              <w:ind w:right="81"/>
              <w:rPr>
                <w:sz w:val="13"/>
              </w:rPr>
            </w:pPr>
            <w:r>
              <w:rPr>
                <w:sz w:val="13"/>
              </w:rPr>
              <w:t>135</w:t>
            </w:r>
          </w:p>
        </w:tc>
        <w:tc>
          <w:tcPr>
            <w:tcW w:w="1043" w:type="dxa"/>
            <w:tcBorders>
              <w:top w:val="nil"/>
              <w:left w:val="single" w:sz="6" w:space="0" w:color="000000"/>
              <w:bottom w:val="nil"/>
              <w:right w:val="single" w:sz="6" w:space="0" w:color="000000"/>
            </w:tcBorders>
          </w:tcPr>
          <w:p>
            <w:pPr>
              <w:pStyle w:val="TableParagraph"/>
              <w:spacing w:before="17"/>
              <w:ind w:right="82"/>
              <w:rPr>
                <w:sz w:val="13"/>
              </w:rPr>
            </w:pPr>
            <w:r>
              <w:rPr>
                <w:sz w:val="13"/>
              </w:rPr>
              <w:t>67</w:t>
            </w:r>
          </w:p>
        </w:tc>
        <w:tc>
          <w:tcPr>
            <w:tcW w:w="1042" w:type="dxa"/>
            <w:tcBorders>
              <w:top w:val="nil"/>
              <w:left w:val="single" w:sz="6" w:space="0" w:color="000000"/>
              <w:bottom w:val="nil"/>
              <w:right w:val="single" w:sz="6" w:space="0" w:color="000000"/>
            </w:tcBorders>
          </w:tcPr>
          <w:p>
            <w:pPr>
              <w:pStyle w:val="TableParagraph"/>
              <w:spacing w:before="17"/>
              <w:ind w:right="81"/>
              <w:rPr>
                <w:sz w:val="13"/>
              </w:rPr>
            </w:pPr>
            <w:r>
              <w:rPr>
                <w:sz w:val="13"/>
              </w:rPr>
              <w:t>68</w:t>
            </w:r>
          </w:p>
        </w:tc>
        <w:tc>
          <w:tcPr>
            <w:tcW w:w="1043" w:type="dxa"/>
            <w:tcBorders>
              <w:top w:val="nil"/>
              <w:left w:val="single" w:sz="6" w:space="0" w:color="000000"/>
              <w:bottom w:val="nil"/>
              <w:right w:val="single" w:sz="6" w:space="0" w:color="000000"/>
            </w:tcBorders>
          </w:tcPr>
          <w:p>
            <w:pPr>
              <w:pStyle w:val="TableParagraph"/>
              <w:spacing w:before="17"/>
              <w:ind w:right="82"/>
              <w:rPr>
                <w:sz w:val="13"/>
              </w:rPr>
            </w:pPr>
            <w:r>
              <w:rPr>
                <w:sz w:val="13"/>
              </w:rPr>
              <w:t>122</w:t>
            </w:r>
          </w:p>
        </w:tc>
        <w:tc>
          <w:tcPr>
            <w:tcW w:w="1042" w:type="dxa"/>
            <w:tcBorders>
              <w:top w:val="nil"/>
              <w:left w:val="single" w:sz="6" w:space="0" w:color="000000"/>
              <w:bottom w:val="nil"/>
              <w:right w:val="single" w:sz="6" w:space="0" w:color="000000"/>
            </w:tcBorders>
          </w:tcPr>
          <w:p>
            <w:pPr>
              <w:pStyle w:val="TableParagraph"/>
              <w:spacing w:before="17"/>
              <w:ind w:right="81"/>
              <w:rPr>
                <w:sz w:val="13"/>
              </w:rPr>
            </w:pPr>
            <w:r>
              <w:rPr>
                <w:sz w:val="13"/>
              </w:rPr>
              <w:t>64</w:t>
            </w:r>
          </w:p>
        </w:tc>
        <w:tc>
          <w:tcPr>
            <w:tcW w:w="1043" w:type="dxa"/>
            <w:tcBorders>
              <w:top w:val="nil"/>
              <w:left w:val="single" w:sz="6" w:space="0" w:color="000000"/>
              <w:bottom w:val="nil"/>
              <w:right w:val="single" w:sz="6" w:space="0" w:color="000000"/>
            </w:tcBorders>
          </w:tcPr>
          <w:p>
            <w:pPr>
              <w:pStyle w:val="TableParagraph"/>
              <w:spacing w:before="17"/>
              <w:ind w:right="81"/>
              <w:rPr>
                <w:sz w:val="13"/>
              </w:rPr>
            </w:pPr>
            <w:r>
              <w:rPr>
                <w:sz w:val="13"/>
              </w:rPr>
              <w:t>58</w:t>
            </w:r>
          </w:p>
        </w:tc>
      </w:tr>
      <w:tr>
        <w:trPr>
          <w:trHeight w:val="225" w:hRule="atLeast"/>
        </w:trPr>
        <w:tc>
          <w:tcPr>
            <w:tcW w:w="1042" w:type="dxa"/>
            <w:tcBorders>
              <w:top w:val="nil"/>
              <w:left w:val="single" w:sz="6" w:space="0" w:color="000000"/>
              <w:bottom w:val="nil"/>
              <w:right w:val="single" w:sz="6" w:space="0" w:color="000000"/>
            </w:tcBorders>
          </w:tcPr>
          <w:p>
            <w:pPr>
              <w:pStyle w:val="TableParagraph"/>
              <w:spacing w:before="22"/>
              <w:ind w:right="80"/>
              <w:rPr>
                <w:sz w:val="13"/>
              </w:rPr>
            </w:pPr>
            <w:r>
              <w:rPr>
                <w:sz w:val="13"/>
              </w:rPr>
              <w:t>48</w:t>
            </w:r>
          </w:p>
        </w:tc>
        <w:tc>
          <w:tcPr>
            <w:tcW w:w="1043" w:type="dxa"/>
            <w:tcBorders>
              <w:top w:val="nil"/>
              <w:left w:val="single" w:sz="6" w:space="0" w:color="000000"/>
              <w:bottom w:val="nil"/>
              <w:right w:val="single" w:sz="6" w:space="0" w:color="000000"/>
            </w:tcBorders>
          </w:tcPr>
          <w:p>
            <w:pPr>
              <w:pStyle w:val="TableParagraph"/>
              <w:spacing w:before="22"/>
              <w:ind w:right="81"/>
              <w:rPr>
                <w:sz w:val="13"/>
              </w:rPr>
            </w:pPr>
            <w:r>
              <w:rPr>
                <w:sz w:val="13"/>
              </w:rPr>
              <w:t>42</w:t>
            </w:r>
          </w:p>
        </w:tc>
        <w:tc>
          <w:tcPr>
            <w:tcW w:w="1043" w:type="dxa"/>
            <w:tcBorders>
              <w:top w:val="nil"/>
              <w:left w:val="single" w:sz="6" w:space="0" w:color="000000"/>
              <w:bottom w:val="nil"/>
              <w:right w:val="single" w:sz="6" w:space="0" w:color="000000"/>
            </w:tcBorders>
          </w:tcPr>
          <w:p>
            <w:pPr>
              <w:pStyle w:val="TableParagraph"/>
              <w:spacing w:before="22"/>
              <w:ind w:right="81"/>
              <w:rPr>
                <w:sz w:val="13"/>
              </w:rPr>
            </w:pPr>
            <w:r>
              <w:rPr>
                <w:sz w:val="13"/>
              </w:rPr>
              <w:t>92</w:t>
            </w:r>
          </w:p>
        </w:tc>
        <w:tc>
          <w:tcPr>
            <w:tcW w:w="1043" w:type="dxa"/>
            <w:tcBorders>
              <w:top w:val="nil"/>
              <w:left w:val="single" w:sz="6" w:space="0" w:color="000000"/>
              <w:bottom w:val="nil"/>
              <w:right w:val="single" w:sz="6" w:space="0" w:color="000000"/>
            </w:tcBorders>
          </w:tcPr>
          <w:p>
            <w:pPr>
              <w:pStyle w:val="TableParagraph"/>
              <w:spacing w:before="22"/>
              <w:ind w:right="82"/>
              <w:rPr>
                <w:sz w:val="13"/>
              </w:rPr>
            </w:pPr>
            <w:r>
              <w:rPr>
                <w:sz w:val="13"/>
              </w:rPr>
              <w:t>44</w:t>
            </w:r>
          </w:p>
        </w:tc>
        <w:tc>
          <w:tcPr>
            <w:tcW w:w="1042" w:type="dxa"/>
            <w:tcBorders>
              <w:top w:val="nil"/>
              <w:left w:val="single" w:sz="6" w:space="0" w:color="000000"/>
              <w:bottom w:val="nil"/>
              <w:right w:val="single" w:sz="6" w:space="0" w:color="000000"/>
            </w:tcBorders>
          </w:tcPr>
          <w:p>
            <w:pPr>
              <w:pStyle w:val="TableParagraph"/>
              <w:spacing w:before="22"/>
              <w:ind w:right="81"/>
              <w:rPr>
                <w:sz w:val="13"/>
              </w:rPr>
            </w:pPr>
            <w:r>
              <w:rPr>
                <w:sz w:val="13"/>
              </w:rPr>
              <w:t>48</w:t>
            </w:r>
          </w:p>
        </w:tc>
        <w:tc>
          <w:tcPr>
            <w:tcW w:w="1043" w:type="dxa"/>
            <w:tcBorders>
              <w:top w:val="nil"/>
              <w:left w:val="single" w:sz="6" w:space="0" w:color="000000"/>
              <w:bottom w:val="nil"/>
              <w:right w:val="single" w:sz="6" w:space="0" w:color="000000"/>
            </w:tcBorders>
          </w:tcPr>
          <w:p>
            <w:pPr>
              <w:pStyle w:val="TableParagraph"/>
              <w:spacing w:before="22"/>
              <w:ind w:right="82"/>
              <w:rPr>
                <w:sz w:val="13"/>
              </w:rPr>
            </w:pPr>
            <w:r>
              <w:rPr>
                <w:sz w:val="13"/>
              </w:rPr>
              <w:t>104</w:t>
            </w:r>
          </w:p>
        </w:tc>
        <w:tc>
          <w:tcPr>
            <w:tcW w:w="1042" w:type="dxa"/>
            <w:tcBorders>
              <w:top w:val="nil"/>
              <w:left w:val="single" w:sz="6" w:space="0" w:color="000000"/>
              <w:bottom w:val="nil"/>
              <w:right w:val="single" w:sz="6" w:space="0" w:color="000000"/>
            </w:tcBorders>
          </w:tcPr>
          <w:p>
            <w:pPr>
              <w:pStyle w:val="TableParagraph"/>
              <w:spacing w:before="22"/>
              <w:ind w:right="81"/>
              <w:rPr>
                <w:sz w:val="13"/>
              </w:rPr>
            </w:pPr>
            <w:r>
              <w:rPr>
                <w:sz w:val="13"/>
              </w:rPr>
              <w:t>51</w:t>
            </w:r>
          </w:p>
        </w:tc>
        <w:tc>
          <w:tcPr>
            <w:tcW w:w="1043" w:type="dxa"/>
            <w:tcBorders>
              <w:top w:val="nil"/>
              <w:left w:val="single" w:sz="6" w:space="0" w:color="000000"/>
              <w:bottom w:val="nil"/>
              <w:right w:val="single" w:sz="6" w:space="0" w:color="000000"/>
            </w:tcBorders>
          </w:tcPr>
          <w:p>
            <w:pPr>
              <w:pStyle w:val="TableParagraph"/>
              <w:spacing w:before="22"/>
              <w:ind w:right="81"/>
              <w:rPr>
                <w:sz w:val="13"/>
              </w:rPr>
            </w:pPr>
            <w:r>
              <w:rPr>
                <w:sz w:val="13"/>
              </w:rPr>
              <w:t>53</w:t>
            </w:r>
          </w:p>
        </w:tc>
      </w:tr>
      <w:tr>
        <w:trPr>
          <w:trHeight w:val="220" w:hRule="atLeast"/>
        </w:trPr>
        <w:tc>
          <w:tcPr>
            <w:tcW w:w="1042" w:type="dxa"/>
            <w:tcBorders>
              <w:top w:val="nil"/>
              <w:left w:val="single" w:sz="6" w:space="0" w:color="000000"/>
              <w:bottom w:val="nil"/>
              <w:right w:val="single" w:sz="6" w:space="0" w:color="000000"/>
            </w:tcBorders>
            <w:shd w:val="clear" w:color="auto" w:fill="CCFFFF"/>
          </w:tcPr>
          <w:p>
            <w:pPr>
              <w:pStyle w:val="TableParagraph"/>
              <w:spacing w:line="201" w:lineRule="exact"/>
              <w:ind w:right="83"/>
              <w:rPr>
                <w:rFonts w:ascii="A-OTF Futo Go B101 Pr6N"/>
                <w:b/>
                <w:sz w:val="13"/>
              </w:rPr>
            </w:pPr>
            <w:r>
              <w:rPr>
                <w:rFonts w:ascii="A-OTF Futo Go B101 Pr6N"/>
                <w:b/>
                <w:w w:val="100"/>
                <w:sz w:val="13"/>
              </w:rPr>
              <w:t>4</w:t>
            </w:r>
          </w:p>
        </w:tc>
        <w:tc>
          <w:tcPr>
            <w:tcW w:w="1043" w:type="dxa"/>
            <w:tcBorders>
              <w:top w:val="nil"/>
              <w:left w:val="single" w:sz="6" w:space="0" w:color="000000"/>
              <w:bottom w:val="nil"/>
              <w:right w:val="single" w:sz="6" w:space="0" w:color="000000"/>
            </w:tcBorders>
            <w:shd w:val="clear" w:color="auto" w:fill="CCFFFF"/>
          </w:tcPr>
          <w:p>
            <w:pPr>
              <w:pStyle w:val="TableParagraph"/>
              <w:spacing w:line="201" w:lineRule="exact"/>
              <w:ind w:right="82"/>
              <w:rPr>
                <w:rFonts w:ascii="A-OTF Futo Go B101 Pr6N"/>
                <w:b/>
                <w:sz w:val="13"/>
              </w:rPr>
            </w:pPr>
            <w:r>
              <w:rPr>
                <w:rFonts w:ascii="A-OTF Futo Go B101 Pr6N"/>
                <w:b/>
                <w:sz w:val="13"/>
              </w:rPr>
              <w:t>11</w:t>
            </w:r>
          </w:p>
        </w:tc>
        <w:tc>
          <w:tcPr>
            <w:tcW w:w="1043" w:type="dxa"/>
            <w:tcBorders>
              <w:top w:val="nil"/>
              <w:left w:val="single" w:sz="6" w:space="0" w:color="000000"/>
              <w:bottom w:val="nil"/>
              <w:right w:val="single" w:sz="6" w:space="0" w:color="000000"/>
            </w:tcBorders>
            <w:shd w:val="clear" w:color="auto" w:fill="CCFFFF"/>
          </w:tcPr>
          <w:p>
            <w:pPr>
              <w:pStyle w:val="TableParagraph"/>
              <w:spacing w:line="201" w:lineRule="exact"/>
              <w:ind w:right="84"/>
              <w:rPr>
                <w:rFonts w:ascii="A-OTF Futo Go B101 Pr6N"/>
                <w:b/>
                <w:sz w:val="13"/>
              </w:rPr>
            </w:pPr>
            <w:r>
              <w:rPr>
                <w:rFonts w:ascii="A-OTF Futo Go B101 Pr6N"/>
                <w:b/>
                <w:sz w:val="13"/>
              </w:rPr>
              <w:t>14</w:t>
            </w:r>
          </w:p>
        </w:tc>
        <w:tc>
          <w:tcPr>
            <w:tcW w:w="1043" w:type="dxa"/>
            <w:tcBorders>
              <w:top w:val="nil"/>
              <w:left w:val="single" w:sz="6" w:space="0" w:color="000000"/>
              <w:bottom w:val="nil"/>
              <w:right w:val="single" w:sz="6" w:space="0" w:color="000000"/>
            </w:tcBorders>
            <w:shd w:val="clear" w:color="auto" w:fill="CCFFFF"/>
          </w:tcPr>
          <w:p>
            <w:pPr>
              <w:pStyle w:val="TableParagraph"/>
              <w:spacing w:line="201" w:lineRule="exact"/>
              <w:ind w:right="85"/>
              <w:rPr>
                <w:rFonts w:ascii="A-OTF Futo Go B101 Pr6N"/>
                <w:b/>
                <w:sz w:val="13"/>
              </w:rPr>
            </w:pPr>
            <w:r>
              <w:rPr>
                <w:rFonts w:ascii="A-OTF Futo Go B101 Pr6N"/>
                <w:b/>
                <w:w w:val="100"/>
                <w:sz w:val="13"/>
              </w:rPr>
              <w:t>4</w:t>
            </w:r>
          </w:p>
        </w:tc>
        <w:tc>
          <w:tcPr>
            <w:tcW w:w="1042" w:type="dxa"/>
            <w:tcBorders>
              <w:top w:val="nil"/>
              <w:left w:val="single" w:sz="6" w:space="0" w:color="000000"/>
              <w:bottom w:val="nil"/>
              <w:right w:val="single" w:sz="6" w:space="0" w:color="000000"/>
            </w:tcBorders>
            <w:shd w:val="clear" w:color="auto" w:fill="CCFFFF"/>
          </w:tcPr>
          <w:p>
            <w:pPr>
              <w:pStyle w:val="TableParagraph"/>
              <w:spacing w:line="201" w:lineRule="exact"/>
              <w:ind w:right="83"/>
              <w:rPr>
                <w:rFonts w:ascii="A-OTF Futo Go B101 Pr6N"/>
                <w:b/>
                <w:sz w:val="13"/>
              </w:rPr>
            </w:pPr>
            <w:r>
              <w:rPr>
                <w:rFonts w:ascii="A-OTF Futo Go B101 Pr6N"/>
                <w:b/>
                <w:sz w:val="13"/>
              </w:rPr>
              <w:t>10</w:t>
            </w:r>
          </w:p>
        </w:tc>
        <w:tc>
          <w:tcPr>
            <w:tcW w:w="1043" w:type="dxa"/>
            <w:tcBorders>
              <w:top w:val="nil"/>
              <w:left w:val="single" w:sz="6" w:space="0" w:color="000000"/>
              <w:bottom w:val="nil"/>
              <w:right w:val="single" w:sz="6" w:space="0" w:color="000000"/>
            </w:tcBorders>
            <w:shd w:val="clear" w:color="auto" w:fill="CCFFFF"/>
          </w:tcPr>
          <w:p>
            <w:pPr>
              <w:pStyle w:val="TableParagraph"/>
              <w:spacing w:line="201" w:lineRule="exact"/>
              <w:ind w:right="83"/>
              <w:rPr>
                <w:rFonts w:ascii="A-OTF Futo Go B101 Pr6N"/>
                <w:b/>
                <w:sz w:val="13"/>
              </w:rPr>
            </w:pPr>
            <w:r>
              <w:rPr>
                <w:rFonts w:ascii="A-OTF Futo Go B101 Pr6N"/>
                <w:b/>
                <w:sz w:val="13"/>
              </w:rPr>
              <w:t>15</w:t>
            </w:r>
          </w:p>
        </w:tc>
        <w:tc>
          <w:tcPr>
            <w:tcW w:w="1042" w:type="dxa"/>
            <w:tcBorders>
              <w:top w:val="nil"/>
              <w:left w:val="single" w:sz="6" w:space="0" w:color="000000"/>
              <w:bottom w:val="nil"/>
              <w:right w:val="single" w:sz="6" w:space="0" w:color="000000"/>
            </w:tcBorders>
            <w:shd w:val="clear" w:color="auto" w:fill="CCFFFF"/>
          </w:tcPr>
          <w:p>
            <w:pPr>
              <w:pStyle w:val="TableParagraph"/>
              <w:spacing w:line="201" w:lineRule="exact"/>
              <w:ind w:right="82"/>
              <w:rPr>
                <w:rFonts w:ascii="A-OTF Futo Go B101 Pr6N"/>
                <w:b/>
                <w:sz w:val="13"/>
              </w:rPr>
            </w:pPr>
            <w:r>
              <w:rPr>
                <w:rFonts w:ascii="A-OTF Futo Go B101 Pr6N"/>
                <w:b/>
                <w:sz w:val="13"/>
              </w:rPr>
              <w:t>10</w:t>
            </w:r>
          </w:p>
        </w:tc>
        <w:tc>
          <w:tcPr>
            <w:tcW w:w="1043" w:type="dxa"/>
            <w:tcBorders>
              <w:top w:val="nil"/>
              <w:left w:val="single" w:sz="6" w:space="0" w:color="000000"/>
              <w:bottom w:val="nil"/>
              <w:right w:val="single" w:sz="6" w:space="0" w:color="000000"/>
            </w:tcBorders>
            <w:shd w:val="clear" w:color="auto" w:fill="CCFFFF"/>
          </w:tcPr>
          <w:p>
            <w:pPr>
              <w:pStyle w:val="TableParagraph"/>
              <w:spacing w:line="201" w:lineRule="exact"/>
              <w:ind w:right="84"/>
              <w:rPr>
                <w:rFonts w:ascii="A-OTF Futo Go B101 Pr6N"/>
                <w:b/>
                <w:sz w:val="13"/>
              </w:rPr>
            </w:pPr>
            <w:r>
              <w:rPr>
                <w:rFonts w:ascii="A-OTF Futo Go B101 Pr6N"/>
                <w:b/>
                <w:w w:val="100"/>
                <w:sz w:val="13"/>
              </w:rPr>
              <w:t>5</w:t>
            </w:r>
          </w:p>
        </w:tc>
      </w:tr>
      <w:tr>
        <w:trPr>
          <w:trHeight w:val="219" w:hRule="atLeast"/>
        </w:trPr>
        <w:tc>
          <w:tcPr>
            <w:tcW w:w="1042" w:type="dxa"/>
            <w:tcBorders>
              <w:top w:val="nil"/>
              <w:left w:val="single" w:sz="6" w:space="0" w:color="000000"/>
              <w:bottom w:val="nil"/>
              <w:right w:val="single" w:sz="6" w:space="0" w:color="000000"/>
            </w:tcBorders>
          </w:tcPr>
          <w:p>
            <w:pPr>
              <w:pStyle w:val="TableParagraph"/>
              <w:spacing w:before="17"/>
              <w:ind w:right="81"/>
              <w:rPr>
                <w:sz w:val="13"/>
              </w:rPr>
            </w:pPr>
            <w:r>
              <w:rPr>
                <w:w w:val="100"/>
                <w:sz w:val="13"/>
              </w:rPr>
              <w:t>4</w:t>
            </w:r>
          </w:p>
        </w:tc>
        <w:tc>
          <w:tcPr>
            <w:tcW w:w="1043" w:type="dxa"/>
            <w:tcBorders>
              <w:top w:val="nil"/>
              <w:left w:val="single" w:sz="6" w:space="0" w:color="000000"/>
              <w:bottom w:val="nil"/>
              <w:right w:val="single" w:sz="6" w:space="0" w:color="000000"/>
            </w:tcBorders>
          </w:tcPr>
          <w:p>
            <w:pPr>
              <w:pStyle w:val="TableParagraph"/>
              <w:spacing w:before="17"/>
              <w:ind w:right="81"/>
              <w:rPr>
                <w:sz w:val="13"/>
              </w:rPr>
            </w:pPr>
            <w:r>
              <w:rPr>
                <w:sz w:val="13"/>
              </w:rPr>
              <w:t>11</w:t>
            </w:r>
          </w:p>
        </w:tc>
        <w:tc>
          <w:tcPr>
            <w:tcW w:w="1043" w:type="dxa"/>
            <w:tcBorders>
              <w:top w:val="nil"/>
              <w:left w:val="single" w:sz="6" w:space="0" w:color="000000"/>
              <w:bottom w:val="nil"/>
              <w:right w:val="single" w:sz="6" w:space="0" w:color="000000"/>
            </w:tcBorders>
          </w:tcPr>
          <w:p>
            <w:pPr>
              <w:pStyle w:val="TableParagraph"/>
              <w:spacing w:before="17"/>
              <w:ind w:right="81"/>
              <w:rPr>
                <w:sz w:val="13"/>
              </w:rPr>
            </w:pPr>
            <w:r>
              <w:rPr>
                <w:sz w:val="13"/>
              </w:rPr>
              <w:t>14</w:t>
            </w:r>
          </w:p>
        </w:tc>
        <w:tc>
          <w:tcPr>
            <w:tcW w:w="1043" w:type="dxa"/>
            <w:tcBorders>
              <w:top w:val="nil"/>
              <w:left w:val="single" w:sz="6" w:space="0" w:color="000000"/>
              <w:bottom w:val="nil"/>
              <w:right w:val="single" w:sz="6" w:space="0" w:color="000000"/>
            </w:tcBorders>
          </w:tcPr>
          <w:p>
            <w:pPr>
              <w:pStyle w:val="TableParagraph"/>
              <w:spacing w:before="17"/>
              <w:ind w:right="83"/>
              <w:rPr>
                <w:sz w:val="13"/>
              </w:rPr>
            </w:pPr>
            <w:r>
              <w:rPr>
                <w:w w:val="100"/>
                <w:sz w:val="13"/>
              </w:rPr>
              <w:t>4</w:t>
            </w:r>
          </w:p>
        </w:tc>
        <w:tc>
          <w:tcPr>
            <w:tcW w:w="1042" w:type="dxa"/>
            <w:tcBorders>
              <w:top w:val="nil"/>
              <w:left w:val="single" w:sz="6" w:space="0" w:color="000000"/>
              <w:bottom w:val="nil"/>
              <w:right w:val="single" w:sz="6" w:space="0" w:color="000000"/>
            </w:tcBorders>
          </w:tcPr>
          <w:p>
            <w:pPr>
              <w:pStyle w:val="TableParagraph"/>
              <w:spacing w:before="17"/>
              <w:ind w:right="81"/>
              <w:rPr>
                <w:sz w:val="13"/>
              </w:rPr>
            </w:pPr>
            <w:r>
              <w:rPr>
                <w:sz w:val="13"/>
              </w:rPr>
              <w:t>10</w:t>
            </w:r>
          </w:p>
        </w:tc>
        <w:tc>
          <w:tcPr>
            <w:tcW w:w="1043" w:type="dxa"/>
            <w:tcBorders>
              <w:top w:val="nil"/>
              <w:left w:val="single" w:sz="6" w:space="0" w:color="000000"/>
              <w:bottom w:val="nil"/>
              <w:right w:val="single" w:sz="6" w:space="0" w:color="000000"/>
            </w:tcBorders>
          </w:tcPr>
          <w:p>
            <w:pPr>
              <w:pStyle w:val="TableParagraph"/>
              <w:spacing w:before="17"/>
              <w:ind w:right="82"/>
              <w:rPr>
                <w:sz w:val="13"/>
              </w:rPr>
            </w:pPr>
            <w:r>
              <w:rPr>
                <w:sz w:val="13"/>
              </w:rPr>
              <w:t>15</w:t>
            </w:r>
          </w:p>
        </w:tc>
        <w:tc>
          <w:tcPr>
            <w:tcW w:w="1042" w:type="dxa"/>
            <w:tcBorders>
              <w:top w:val="nil"/>
              <w:left w:val="single" w:sz="6" w:space="0" w:color="000000"/>
              <w:bottom w:val="nil"/>
              <w:right w:val="single" w:sz="6" w:space="0" w:color="000000"/>
            </w:tcBorders>
          </w:tcPr>
          <w:p>
            <w:pPr>
              <w:pStyle w:val="TableParagraph"/>
              <w:spacing w:before="17"/>
              <w:ind w:right="81"/>
              <w:rPr>
                <w:sz w:val="13"/>
              </w:rPr>
            </w:pPr>
            <w:r>
              <w:rPr>
                <w:sz w:val="13"/>
              </w:rPr>
              <w:t>10</w:t>
            </w:r>
          </w:p>
        </w:tc>
        <w:tc>
          <w:tcPr>
            <w:tcW w:w="1043" w:type="dxa"/>
            <w:tcBorders>
              <w:top w:val="nil"/>
              <w:left w:val="single" w:sz="6" w:space="0" w:color="000000"/>
              <w:bottom w:val="nil"/>
              <w:right w:val="single" w:sz="6" w:space="0" w:color="000000"/>
            </w:tcBorders>
          </w:tcPr>
          <w:p>
            <w:pPr>
              <w:pStyle w:val="TableParagraph"/>
              <w:spacing w:before="17"/>
              <w:ind w:right="81"/>
              <w:rPr>
                <w:sz w:val="13"/>
              </w:rPr>
            </w:pPr>
            <w:r>
              <w:rPr>
                <w:w w:val="100"/>
                <w:sz w:val="13"/>
              </w:rPr>
              <w:t>5</w:t>
            </w:r>
          </w:p>
        </w:tc>
      </w:tr>
      <w:tr>
        <w:trPr>
          <w:trHeight w:val="220" w:hRule="atLeast"/>
        </w:trPr>
        <w:tc>
          <w:tcPr>
            <w:tcW w:w="1042" w:type="dxa"/>
            <w:tcBorders>
              <w:top w:val="nil"/>
              <w:left w:val="single" w:sz="6" w:space="0" w:color="000000"/>
              <w:bottom w:val="nil"/>
              <w:right w:val="single" w:sz="6" w:space="0" w:color="000000"/>
            </w:tcBorders>
            <w:shd w:val="clear" w:color="auto" w:fill="CCFFFF"/>
          </w:tcPr>
          <w:p>
            <w:pPr>
              <w:pStyle w:val="TableParagraph"/>
              <w:spacing w:line="201" w:lineRule="exact"/>
              <w:ind w:right="83"/>
              <w:rPr>
                <w:rFonts w:ascii="A-OTF Futo Go B101 Pr6N"/>
                <w:b/>
                <w:sz w:val="13"/>
              </w:rPr>
            </w:pPr>
            <w:r>
              <w:rPr>
                <w:rFonts w:ascii="A-OTF Futo Go B101 Pr6N"/>
                <w:b/>
                <w:sz w:val="13"/>
              </w:rPr>
              <w:t>199</w:t>
            </w:r>
          </w:p>
        </w:tc>
        <w:tc>
          <w:tcPr>
            <w:tcW w:w="1043" w:type="dxa"/>
            <w:tcBorders>
              <w:top w:val="nil"/>
              <w:left w:val="single" w:sz="6" w:space="0" w:color="000000"/>
              <w:bottom w:val="nil"/>
              <w:right w:val="single" w:sz="6" w:space="0" w:color="000000"/>
            </w:tcBorders>
            <w:shd w:val="clear" w:color="auto" w:fill="CCFFFF"/>
          </w:tcPr>
          <w:p>
            <w:pPr>
              <w:pStyle w:val="TableParagraph"/>
              <w:spacing w:line="201" w:lineRule="exact"/>
              <w:ind w:right="83"/>
              <w:rPr>
                <w:rFonts w:ascii="A-OTF Futo Go B101 Pr6N"/>
                <w:b/>
                <w:sz w:val="13"/>
              </w:rPr>
            </w:pPr>
            <w:r>
              <w:rPr>
                <w:rFonts w:ascii="A-OTF Futo Go B101 Pr6N"/>
                <w:b/>
                <w:sz w:val="13"/>
              </w:rPr>
              <w:t>165</w:t>
            </w:r>
          </w:p>
        </w:tc>
        <w:tc>
          <w:tcPr>
            <w:tcW w:w="1043" w:type="dxa"/>
            <w:tcBorders>
              <w:top w:val="nil"/>
              <w:left w:val="single" w:sz="6" w:space="0" w:color="000000"/>
              <w:bottom w:val="nil"/>
              <w:right w:val="single" w:sz="6" w:space="0" w:color="000000"/>
            </w:tcBorders>
            <w:shd w:val="clear" w:color="auto" w:fill="CCFFFF"/>
          </w:tcPr>
          <w:p>
            <w:pPr>
              <w:pStyle w:val="TableParagraph"/>
              <w:spacing w:line="201" w:lineRule="exact"/>
              <w:ind w:right="84"/>
              <w:rPr>
                <w:rFonts w:ascii="A-OTF Futo Go B101 Pr6N"/>
                <w:b/>
                <w:sz w:val="13"/>
              </w:rPr>
            </w:pPr>
            <w:r>
              <w:rPr>
                <w:rFonts w:ascii="A-OTF Futo Go B101 Pr6N"/>
                <w:b/>
                <w:sz w:val="13"/>
              </w:rPr>
              <w:t>363</w:t>
            </w:r>
          </w:p>
        </w:tc>
        <w:tc>
          <w:tcPr>
            <w:tcW w:w="1043" w:type="dxa"/>
            <w:tcBorders>
              <w:top w:val="nil"/>
              <w:left w:val="single" w:sz="6" w:space="0" w:color="000000"/>
              <w:bottom w:val="nil"/>
              <w:right w:val="single" w:sz="6" w:space="0" w:color="000000"/>
            </w:tcBorders>
            <w:shd w:val="clear" w:color="auto" w:fill="CCFFFF"/>
          </w:tcPr>
          <w:p>
            <w:pPr>
              <w:pStyle w:val="TableParagraph"/>
              <w:spacing w:line="201" w:lineRule="exact"/>
              <w:ind w:right="83"/>
              <w:rPr>
                <w:rFonts w:ascii="A-OTF Futo Go B101 Pr6N"/>
                <w:b/>
                <w:sz w:val="13"/>
              </w:rPr>
            </w:pPr>
            <w:r>
              <w:rPr>
                <w:rFonts w:ascii="A-OTF Futo Go B101 Pr6N"/>
                <w:b/>
                <w:sz w:val="13"/>
              </w:rPr>
              <w:t>185</w:t>
            </w:r>
          </w:p>
        </w:tc>
        <w:tc>
          <w:tcPr>
            <w:tcW w:w="1042" w:type="dxa"/>
            <w:tcBorders>
              <w:top w:val="nil"/>
              <w:left w:val="single" w:sz="6" w:space="0" w:color="000000"/>
              <w:bottom w:val="nil"/>
              <w:right w:val="single" w:sz="6" w:space="0" w:color="000000"/>
            </w:tcBorders>
            <w:shd w:val="clear" w:color="auto" w:fill="CCFFFF"/>
          </w:tcPr>
          <w:p>
            <w:pPr>
              <w:pStyle w:val="TableParagraph"/>
              <w:spacing w:line="201" w:lineRule="exact"/>
              <w:ind w:right="83"/>
              <w:rPr>
                <w:rFonts w:ascii="A-OTF Futo Go B101 Pr6N"/>
                <w:b/>
                <w:sz w:val="13"/>
              </w:rPr>
            </w:pPr>
            <w:r>
              <w:rPr>
                <w:rFonts w:ascii="A-OTF Futo Go B101 Pr6N"/>
                <w:b/>
                <w:sz w:val="13"/>
              </w:rPr>
              <w:t>178</w:t>
            </w:r>
          </w:p>
        </w:tc>
        <w:tc>
          <w:tcPr>
            <w:tcW w:w="1043" w:type="dxa"/>
            <w:tcBorders>
              <w:top w:val="nil"/>
              <w:left w:val="single" w:sz="6" w:space="0" w:color="000000"/>
              <w:bottom w:val="nil"/>
              <w:right w:val="single" w:sz="6" w:space="0" w:color="000000"/>
            </w:tcBorders>
            <w:shd w:val="clear" w:color="auto" w:fill="CCFFFF"/>
          </w:tcPr>
          <w:p>
            <w:pPr>
              <w:pStyle w:val="TableParagraph"/>
              <w:spacing w:line="201" w:lineRule="exact"/>
              <w:ind w:right="83"/>
              <w:rPr>
                <w:rFonts w:ascii="A-OTF Futo Go B101 Pr6N"/>
                <w:b/>
                <w:sz w:val="13"/>
              </w:rPr>
            </w:pPr>
            <w:r>
              <w:rPr>
                <w:rFonts w:ascii="A-OTF Futo Go B101 Pr6N"/>
                <w:b/>
                <w:sz w:val="13"/>
              </w:rPr>
              <w:t>397</w:t>
            </w:r>
          </w:p>
        </w:tc>
        <w:tc>
          <w:tcPr>
            <w:tcW w:w="1042" w:type="dxa"/>
            <w:tcBorders>
              <w:top w:val="nil"/>
              <w:left w:val="single" w:sz="6" w:space="0" w:color="000000"/>
              <w:bottom w:val="nil"/>
              <w:right w:val="single" w:sz="6" w:space="0" w:color="000000"/>
            </w:tcBorders>
            <w:shd w:val="clear" w:color="auto" w:fill="CCFFFF"/>
          </w:tcPr>
          <w:p>
            <w:pPr>
              <w:pStyle w:val="TableParagraph"/>
              <w:spacing w:line="201" w:lineRule="exact"/>
              <w:ind w:right="84"/>
              <w:rPr>
                <w:rFonts w:ascii="A-OTF Futo Go B101 Pr6N"/>
                <w:b/>
                <w:sz w:val="13"/>
              </w:rPr>
            </w:pPr>
            <w:r>
              <w:rPr>
                <w:rFonts w:ascii="A-OTF Futo Go B101 Pr6N"/>
                <w:b/>
                <w:sz w:val="13"/>
              </w:rPr>
              <w:t>219</w:t>
            </w:r>
          </w:p>
        </w:tc>
        <w:tc>
          <w:tcPr>
            <w:tcW w:w="1043" w:type="dxa"/>
            <w:tcBorders>
              <w:top w:val="nil"/>
              <w:left w:val="single" w:sz="6" w:space="0" w:color="000000"/>
              <w:bottom w:val="nil"/>
              <w:right w:val="single" w:sz="6" w:space="0" w:color="000000"/>
            </w:tcBorders>
            <w:shd w:val="clear" w:color="auto" w:fill="CCFFFF"/>
          </w:tcPr>
          <w:p>
            <w:pPr>
              <w:pStyle w:val="TableParagraph"/>
              <w:spacing w:line="201" w:lineRule="exact"/>
              <w:ind w:right="84"/>
              <w:rPr>
                <w:rFonts w:ascii="A-OTF Futo Go B101 Pr6N"/>
                <w:b/>
                <w:sz w:val="13"/>
              </w:rPr>
            </w:pPr>
            <w:r>
              <w:rPr>
                <w:rFonts w:ascii="A-OTF Futo Go B101 Pr6N"/>
                <w:b/>
                <w:sz w:val="13"/>
              </w:rPr>
              <w:t>178</w:t>
            </w:r>
          </w:p>
        </w:tc>
      </w:tr>
      <w:tr>
        <w:trPr>
          <w:trHeight w:val="214" w:hRule="atLeast"/>
        </w:trPr>
        <w:tc>
          <w:tcPr>
            <w:tcW w:w="1042" w:type="dxa"/>
            <w:tcBorders>
              <w:top w:val="nil"/>
              <w:left w:val="single" w:sz="6" w:space="0" w:color="000000"/>
              <w:bottom w:val="nil"/>
              <w:right w:val="single" w:sz="6" w:space="0" w:color="000000"/>
            </w:tcBorders>
          </w:tcPr>
          <w:p>
            <w:pPr>
              <w:pStyle w:val="TableParagraph"/>
              <w:spacing w:before="17"/>
              <w:ind w:right="80"/>
              <w:rPr>
                <w:sz w:val="13"/>
              </w:rPr>
            </w:pPr>
            <w:r>
              <w:rPr>
                <w:sz w:val="13"/>
              </w:rPr>
              <w:t>83</w:t>
            </w:r>
          </w:p>
        </w:tc>
        <w:tc>
          <w:tcPr>
            <w:tcW w:w="1043" w:type="dxa"/>
            <w:tcBorders>
              <w:top w:val="nil"/>
              <w:left w:val="single" w:sz="6" w:space="0" w:color="000000"/>
              <w:bottom w:val="nil"/>
              <w:right w:val="single" w:sz="6" w:space="0" w:color="000000"/>
            </w:tcBorders>
          </w:tcPr>
          <w:p>
            <w:pPr>
              <w:pStyle w:val="TableParagraph"/>
              <w:spacing w:before="17"/>
              <w:ind w:right="81"/>
              <w:rPr>
                <w:sz w:val="13"/>
              </w:rPr>
            </w:pPr>
            <w:r>
              <w:rPr>
                <w:sz w:val="13"/>
              </w:rPr>
              <w:t>79</w:t>
            </w:r>
          </w:p>
        </w:tc>
        <w:tc>
          <w:tcPr>
            <w:tcW w:w="1043" w:type="dxa"/>
            <w:tcBorders>
              <w:top w:val="nil"/>
              <w:left w:val="single" w:sz="6" w:space="0" w:color="000000"/>
              <w:bottom w:val="nil"/>
              <w:right w:val="single" w:sz="6" w:space="0" w:color="000000"/>
            </w:tcBorders>
          </w:tcPr>
          <w:p>
            <w:pPr>
              <w:pStyle w:val="TableParagraph"/>
              <w:spacing w:before="17"/>
              <w:ind w:right="81"/>
              <w:rPr>
                <w:sz w:val="13"/>
              </w:rPr>
            </w:pPr>
            <w:r>
              <w:rPr>
                <w:sz w:val="13"/>
              </w:rPr>
              <w:t>176</w:t>
            </w:r>
          </w:p>
        </w:tc>
        <w:tc>
          <w:tcPr>
            <w:tcW w:w="1043" w:type="dxa"/>
            <w:tcBorders>
              <w:top w:val="nil"/>
              <w:left w:val="single" w:sz="6" w:space="0" w:color="000000"/>
              <w:bottom w:val="nil"/>
              <w:right w:val="single" w:sz="6" w:space="0" w:color="000000"/>
            </w:tcBorders>
          </w:tcPr>
          <w:p>
            <w:pPr>
              <w:pStyle w:val="TableParagraph"/>
              <w:spacing w:before="17"/>
              <w:ind w:right="82"/>
              <w:rPr>
                <w:sz w:val="13"/>
              </w:rPr>
            </w:pPr>
            <w:r>
              <w:rPr>
                <w:sz w:val="13"/>
              </w:rPr>
              <w:t>83</w:t>
            </w:r>
          </w:p>
        </w:tc>
        <w:tc>
          <w:tcPr>
            <w:tcW w:w="1042" w:type="dxa"/>
            <w:tcBorders>
              <w:top w:val="nil"/>
              <w:left w:val="single" w:sz="6" w:space="0" w:color="000000"/>
              <w:bottom w:val="nil"/>
              <w:right w:val="single" w:sz="6" w:space="0" w:color="000000"/>
            </w:tcBorders>
          </w:tcPr>
          <w:p>
            <w:pPr>
              <w:pStyle w:val="TableParagraph"/>
              <w:spacing w:before="17"/>
              <w:ind w:right="81"/>
              <w:rPr>
                <w:sz w:val="13"/>
              </w:rPr>
            </w:pPr>
            <w:r>
              <w:rPr>
                <w:sz w:val="13"/>
              </w:rPr>
              <w:t>93</w:t>
            </w:r>
          </w:p>
        </w:tc>
        <w:tc>
          <w:tcPr>
            <w:tcW w:w="1043" w:type="dxa"/>
            <w:tcBorders>
              <w:top w:val="nil"/>
              <w:left w:val="single" w:sz="6" w:space="0" w:color="000000"/>
              <w:bottom w:val="nil"/>
              <w:right w:val="single" w:sz="6" w:space="0" w:color="000000"/>
            </w:tcBorders>
          </w:tcPr>
          <w:p>
            <w:pPr>
              <w:pStyle w:val="TableParagraph"/>
              <w:spacing w:before="17"/>
              <w:ind w:right="82"/>
              <w:rPr>
                <w:sz w:val="13"/>
              </w:rPr>
            </w:pPr>
            <w:r>
              <w:rPr>
                <w:sz w:val="13"/>
              </w:rPr>
              <w:t>209</w:t>
            </w:r>
          </w:p>
        </w:tc>
        <w:tc>
          <w:tcPr>
            <w:tcW w:w="1042" w:type="dxa"/>
            <w:tcBorders>
              <w:top w:val="nil"/>
              <w:left w:val="single" w:sz="6" w:space="0" w:color="000000"/>
              <w:bottom w:val="nil"/>
              <w:right w:val="single" w:sz="6" w:space="0" w:color="000000"/>
            </w:tcBorders>
          </w:tcPr>
          <w:p>
            <w:pPr>
              <w:pStyle w:val="TableParagraph"/>
              <w:spacing w:before="17"/>
              <w:ind w:right="81"/>
              <w:rPr>
                <w:sz w:val="13"/>
              </w:rPr>
            </w:pPr>
            <w:r>
              <w:rPr>
                <w:sz w:val="13"/>
              </w:rPr>
              <w:t>122</w:t>
            </w:r>
          </w:p>
        </w:tc>
        <w:tc>
          <w:tcPr>
            <w:tcW w:w="1043" w:type="dxa"/>
            <w:tcBorders>
              <w:top w:val="nil"/>
              <w:left w:val="single" w:sz="6" w:space="0" w:color="000000"/>
              <w:bottom w:val="nil"/>
              <w:right w:val="single" w:sz="6" w:space="0" w:color="000000"/>
            </w:tcBorders>
          </w:tcPr>
          <w:p>
            <w:pPr>
              <w:pStyle w:val="TableParagraph"/>
              <w:spacing w:before="17"/>
              <w:ind w:right="81"/>
              <w:rPr>
                <w:sz w:val="13"/>
              </w:rPr>
            </w:pPr>
            <w:r>
              <w:rPr>
                <w:sz w:val="13"/>
              </w:rPr>
              <w:t>87</w:t>
            </w:r>
          </w:p>
        </w:tc>
      </w:tr>
      <w:tr>
        <w:trPr>
          <w:trHeight w:val="220" w:hRule="atLeast"/>
        </w:trPr>
        <w:tc>
          <w:tcPr>
            <w:tcW w:w="1042" w:type="dxa"/>
            <w:tcBorders>
              <w:top w:val="nil"/>
              <w:left w:val="single" w:sz="6" w:space="0" w:color="000000"/>
              <w:bottom w:val="nil"/>
              <w:right w:val="single" w:sz="6" w:space="0" w:color="000000"/>
            </w:tcBorders>
          </w:tcPr>
          <w:p>
            <w:pPr>
              <w:pStyle w:val="TableParagraph"/>
              <w:spacing w:before="23"/>
              <w:ind w:right="80"/>
              <w:rPr>
                <w:sz w:val="13"/>
              </w:rPr>
            </w:pPr>
            <w:r>
              <w:rPr>
                <w:sz w:val="13"/>
              </w:rPr>
              <w:t>65</w:t>
            </w:r>
          </w:p>
        </w:tc>
        <w:tc>
          <w:tcPr>
            <w:tcW w:w="1043" w:type="dxa"/>
            <w:tcBorders>
              <w:top w:val="nil"/>
              <w:left w:val="single" w:sz="6" w:space="0" w:color="000000"/>
              <w:bottom w:val="nil"/>
              <w:right w:val="single" w:sz="6" w:space="0" w:color="000000"/>
            </w:tcBorders>
          </w:tcPr>
          <w:p>
            <w:pPr>
              <w:pStyle w:val="TableParagraph"/>
              <w:spacing w:before="23"/>
              <w:ind w:right="81"/>
              <w:rPr>
                <w:sz w:val="13"/>
              </w:rPr>
            </w:pPr>
            <w:r>
              <w:rPr>
                <w:sz w:val="13"/>
              </w:rPr>
              <w:t>55</w:t>
            </w:r>
          </w:p>
        </w:tc>
        <w:tc>
          <w:tcPr>
            <w:tcW w:w="1043" w:type="dxa"/>
            <w:tcBorders>
              <w:top w:val="nil"/>
              <w:left w:val="single" w:sz="6" w:space="0" w:color="000000"/>
              <w:bottom w:val="nil"/>
              <w:right w:val="single" w:sz="6" w:space="0" w:color="000000"/>
            </w:tcBorders>
          </w:tcPr>
          <w:p>
            <w:pPr>
              <w:pStyle w:val="TableParagraph"/>
              <w:spacing w:before="23"/>
              <w:ind w:right="81"/>
              <w:rPr>
                <w:sz w:val="13"/>
              </w:rPr>
            </w:pPr>
            <w:r>
              <w:rPr>
                <w:sz w:val="13"/>
              </w:rPr>
              <w:t>97</w:t>
            </w:r>
          </w:p>
        </w:tc>
        <w:tc>
          <w:tcPr>
            <w:tcW w:w="1043" w:type="dxa"/>
            <w:tcBorders>
              <w:top w:val="nil"/>
              <w:left w:val="single" w:sz="6" w:space="0" w:color="000000"/>
              <w:bottom w:val="nil"/>
              <w:right w:val="single" w:sz="6" w:space="0" w:color="000000"/>
            </w:tcBorders>
          </w:tcPr>
          <w:p>
            <w:pPr>
              <w:pStyle w:val="TableParagraph"/>
              <w:spacing w:before="23"/>
              <w:ind w:right="82"/>
              <w:rPr>
                <w:sz w:val="13"/>
              </w:rPr>
            </w:pPr>
            <w:r>
              <w:rPr>
                <w:sz w:val="13"/>
              </w:rPr>
              <w:t>54</w:t>
            </w:r>
          </w:p>
        </w:tc>
        <w:tc>
          <w:tcPr>
            <w:tcW w:w="1042" w:type="dxa"/>
            <w:tcBorders>
              <w:top w:val="nil"/>
              <w:left w:val="single" w:sz="6" w:space="0" w:color="000000"/>
              <w:bottom w:val="nil"/>
              <w:right w:val="single" w:sz="6" w:space="0" w:color="000000"/>
            </w:tcBorders>
          </w:tcPr>
          <w:p>
            <w:pPr>
              <w:pStyle w:val="TableParagraph"/>
              <w:spacing w:before="23"/>
              <w:ind w:right="81"/>
              <w:rPr>
                <w:sz w:val="13"/>
              </w:rPr>
            </w:pPr>
            <w:r>
              <w:rPr>
                <w:sz w:val="13"/>
              </w:rPr>
              <w:t>43</w:t>
            </w:r>
          </w:p>
        </w:tc>
        <w:tc>
          <w:tcPr>
            <w:tcW w:w="1043" w:type="dxa"/>
            <w:tcBorders>
              <w:top w:val="nil"/>
              <w:left w:val="single" w:sz="6" w:space="0" w:color="000000"/>
              <w:bottom w:val="nil"/>
              <w:right w:val="single" w:sz="6" w:space="0" w:color="000000"/>
            </w:tcBorders>
          </w:tcPr>
          <w:p>
            <w:pPr>
              <w:pStyle w:val="TableParagraph"/>
              <w:spacing w:before="23"/>
              <w:ind w:right="82"/>
              <w:rPr>
                <w:sz w:val="13"/>
              </w:rPr>
            </w:pPr>
            <w:r>
              <w:rPr>
                <w:sz w:val="13"/>
              </w:rPr>
              <w:t>113</w:t>
            </w:r>
          </w:p>
        </w:tc>
        <w:tc>
          <w:tcPr>
            <w:tcW w:w="1042" w:type="dxa"/>
            <w:tcBorders>
              <w:top w:val="nil"/>
              <w:left w:val="single" w:sz="6" w:space="0" w:color="000000"/>
              <w:bottom w:val="nil"/>
              <w:right w:val="single" w:sz="6" w:space="0" w:color="000000"/>
            </w:tcBorders>
          </w:tcPr>
          <w:p>
            <w:pPr>
              <w:pStyle w:val="TableParagraph"/>
              <w:spacing w:before="23"/>
              <w:ind w:right="81"/>
              <w:rPr>
                <w:sz w:val="13"/>
              </w:rPr>
            </w:pPr>
            <w:r>
              <w:rPr>
                <w:sz w:val="13"/>
              </w:rPr>
              <w:t>55</w:t>
            </w:r>
          </w:p>
        </w:tc>
        <w:tc>
          <w:tcPr>
            <w:tcW w:w="1043" w:type="dxa"/>
            <w:tcBorders>
              <w:top w:val="nil"/>
              <w:left w:val="single" w:sz="6" w:space="0" w:color="000000"/>
              <w:bottom w:val="nil"/>
              <w:right w:val="single" w:sz="6" w:space="0" w:color="000000"/>
            </w:tcBorders>
          </w:tcPr>
          <w:p>
            <w:pPr>
              <w:pStyle w:val="TableParagraph"/>
              <w:spacing w:before="23"/>
              <w:ind w:right="81"/>
              <w:rPr>
                <w:sz w:val="13"/>
              </w:rPr>
            </w:pPr>
            <w:r>
              <w:rPr>
                <w:sz w:val="13"/>
              </w:rPr>
              <w:t>58</w:t>
            </w:r>
          </w:p>
        </w:tc>
      </w:tr>
      <w:tr>
        <w:trPr>
          <w:trHeight w:val="224" w:hRule="atLeast"/>
        </w:trPr>
        <w:tc>
          <w:tcPr>
            <w:tcW w:w="1042" w:type="dxa"/>
            <w:tcBorders>
              <w:top w:val="nil"/>
              <w:left w:val="single" w:sz="6" w:space="0" w:color="000000"/>
              <w:bottom w:val="nil"/>
              <w:right w:val="single" w:sz="6" w:space="0" w:color="000000"/>
            </w:tcBorders>
          </w:tcPr>
          <w:p>
            <w:pPr>
              <w:pStyle w:val="TableParagraph"/>
              <w:spacing w:before="22"/>
              <w:ind w:right="80"/>
              <w:rPr>
                <w:sz w:val="13"/>
              </w:rPr>
            </w:pPr>
            <w:r>
              <w:rPr>
                <w:sz w:val="13"/>
              </w:rPr>
              <w:t>51</w:t>
            </w:r>
          </w:p>
        </w:tc>
        <w:tc>
          <w:tcPr>
            <w:tcW w:w="1043" w:type="dxa"/>
            <w:tcBorders>
              <w:top w:val="nil"/>
              <w:left w:val="single" w:sz="6" w:space="0" w:color="000000"/>
              <w:bottom w:val="nil"/>
              <w:right w:val="single" w:sz="6" w:space="0" w:color="000000"/>
            </w:tcBorders>
          </w:tcPr>
          <w:p>
            <w:pPr>
              <w:pStyle w:val="TableParagraph"/>
              <w:spacing w:before="22"/>
              <w:ind w:right="81"/>
              <w:rPr>
                <w:sz w:val="13"/>
              </w:rPr>
            </w:pPr>
            <w:r>
              <w:rPr>
                <w:sz w:val="13"/>
              </w:rPr>
              <w:t>31</w:t>
            </w:r>
          </w:p>
        </w:tc>
        <w:tc>
          <w:tcPr>
            <w:tcW w:w="1043" w:type="dxa"/>
            <w:tcBorders>
              <w:top w:val="nil"/>
              <w:left w:val="single" w:sz="6" w:space="0" w:color="000000"/>
              <w:bottom w:val="nil"/>
              <w:right w:val="single" w:sz="6" w:space="0" w:color="000000"/>
            </w:tcBorders>
          </w:tcPr>
          <w:p>
            <w:pPr>
              <w:pStyle w:val="TableParagraph"/>
              <w:spacing w:before="22"/>
              <w:ind w:right="81"/>
              <w:rPr>
                <w:sz w:val="13"/>
              </w:rPr>
            </w:pPr>
            <w:r>
              <w:rPr>
                <w:sz w:val="13"/>
              </w:rPr>
              <w:t>90</w:t>
            </w:r>
          </w:p>
        </w:tc>
        <w:tc>
          <w:tcPr>
            <w:tcW w:w="1043" w:type="dxa"/>
            <w:tcBorders>
              <w:top w:val="nil"/>
              <w:left w:val="single" w:sz="6" w:space="0" w:color="000000"/>
              <w:bottom w:val="nil"/>
              <w:right w:val="single" w:sz="6" w:space="0" w:color="000000"/>
            </w:tcBorders>
          </w:tcPr>
          <w:p>
            <w:pPr>
              <w:pStyle w:val="TableParagraph"/>
              <w:spacing w:before="22"/>
              <w:ind w:right="82"/>
              <w:rPr>
                <w:sz w:val="13"/>
              </w:rPr>
            </w:pPr>
            <w:r>
              <w:rPr>
                <w:sz w:val="13"/>
              </w:rPr>
              <w:t>48</w:t>
            </w:r>
          </w:p>
        </w:tc>
        <w:tc>
          <w:tcPr>
            <w:tcW w:w="1042" w:type="dxa"/>
            <w:tcBorders>
              <w:top w:val="nil"/>
              <w:left w:val="single" w:sz="6" w:space="0" w:color="000000"/>
              <w:bottom w:val="nil"/>
              <w:right w:val="single" w:sz="6" w:space="0" w:color="000000"/>
            </w:tcBorders>
          </w:tcPr>
          <w:p>
            <w:pPr>
              <w:pStyle w:val="TableParagraph"/>
              <w:spacing w:before="22"/>
              <w:ind w:right="81"/>
              <w:rPr>
                <w:sz w:val="13"/>
              </w:rPr>
            </w:pPr>
            <w:r>
              <w:rPr>
                <w:sz w:val="13"/>
              </w:rPr>
              <w:t>42</w:t>
            </w:r>
          </w:p>
        </w:tc>
        <w:tc>
          <w:tcPr>
            <w:tcW w:w="1043" w:type="dxa"/>
            <w:tcBorders>
              <w:top w:val="nil"/>
              <w:left w:val="single" w:sz="6" w:space="0" w:color="000000"/>
              <w:bottom w:val="nil"/>
              <w:right w:val="single" w:sz="6" w:space="0" w:color="000000"/>
            </w:tcBorders>
          </w:tcPr>
          <w:p>
            <w:pPr>
              <w:pStyle w:val="TableParagraph"/>
              <w:spacing w:before="22"/>
              <w:ind w:right="82"/>
              <w:rPr>
                <w:sz w:val="13"/>
              </w:rPr>
            </w:pPr>
            <w:r>
              <w:rPr>
                <w:sz w:val="13"/>
              </w:rPr>
              <w:t>75</w:t>
            </w:r>
          </w:p>
        </w:tc>
        <w:tc>
          <w:tcPr>
            <w:tcW w:w="1042" w:type="dxa"/>
            <w:tcBorders>
              <w:top w:val="nil"/>
              <w:left w:val="single" w:sz="6" w:space="0" w:color="000000"/>
              <w:bottom w:val="nil"/>
              <w:right w:val="single" w:sz="6" w:space="0" w:color="000000"/>
            </w:tcBorders>
          </w:tcPr>
          <w:p>
            <w:pPr>
              <w:pStyle w:val="TableParagraph"/>
              <w:spacing w:before="22"/>
              <w:ind w:right="81"/>
              <w:rPr>
                <w:sz w:val="13"/>
              </w:rPr>
            </w:pPr>
            <w:r>
              <w:rPr>
                <w:sz w:val="13"/>
              </w:rPr>
              <w:t>42</w:t>
            </w:r>
          </w:p>
        </w:tc>
        <w:tc>
          <w:tcPr>
            <w:tcW w:w="1043" w:type="dxa"/>
            <w:tcBorders>
              <w:top w:val="nil"/>
              <w:left w:val="single" w:sz="6" w:space="0" w:color="000000"/>
              <w:bottom w:val="nil"/>
              <w:right w:val="single" w:sz="6" w:space="0" w:color="000000"/>
            </w:tcBorders>
          </w:tcPr>
          <w:p>
            <w:pPr>
              <w:pStyle w:val="TableParagraph"/>
              <w:spacing w:before="22"/>
              <w:ind w:right="81"/>
              <w:rPr>
                <w:sz w:val="13"/>
              </w:rPr>
            </w:pPr>
            <w:r>
              <w:rPr>
                <w:sz w:val="13"/>
              </w:rPr>
              <w:t>33</w:t>
            </w:r>
          </w:p>
        </w:tc>
      </w:tr>
      <w:tr>
        <w:trPr>
          <w:trHeight w:val="222" w:hRule="atLeast"/>
        </w:trPr>
        <w:tc>
          <w:tcPr>
            <w:tcW w:w="1042" w:type="dxa"/>
            <w:tcBorders>
              <w:top w:val="nil"/>
              <w:left w:val="single" w:sz="6" w:space="0" w:color="000000"/>
              <w:bottom w:val="nil"/>
              <w:right w:val="single" w:sz="6" w:space="0" w:color="000000"/>
            </w:tcBorders>
            <w:shd w:val="clear" w:color="auto" w:fill="CCFFFF"/>
          </w:tcPr>
          <w:p>
            <w:pPr>
              <w:pStyle w:val="TableParagraph"/>
              <w:spacing w:line="202" w:lineRule="exact"/>
              <w:ind w:right="83"/>
              <w:rPr>
                <w:rFonts w:ascii="A-OTF Futo Go B101 Pr6N"/>
                <w:b/>
                <w:sz w:val="13"/>
              </w:rPr>
            </w:pPr>
            <w:r>
              <w:rPr>
                <w:rFonts w:ascii="A-OTF Futo Go B101 Pr6N"/>
                <w:b/>
                <w:sz w:val="13"/>
              </w:rPr>
              <w:t>219</w:t>
            </w:r>
          </w:p>
        </w:tc>
        <w:tc>
          <w:tcPr>
            <w:tcW w:w="1043" w:type="dxa"/>
            <w:tcBorders>
              <w:top w:val="nil"/>
              <w:left w:val="single" w:sz="6" w:space="0" w:color="000000"/>
              <w:bottom w:val="nil"/>
              <w:right w:val="single" w:sz="6" w:space="0" w:color="000000"/>
            </w:tcBorders>
            <w:shd w:val="clear" w:color="auto" w:fill="CCFFFF"/>
          </w:tcPr>
          <w:p>
            <w:pPr>
              <w:pStyle w:val="TableParagraph"/>
              <w:spacing w:line="202" w:lineRule="exact"/>
              <w:ind w:right="83"/>
              <w:rPr>
                <w:rFonts w:ascii="A-OTF Futo Go B101 Pr6N"/>
                <w:b/>
                <w:sz w:val="13"/>
              </w:rPr>
            </w:pPr>
            <w:r>
              <w:rPr>
                <w:rFonts w:ascii="A-OTF Futo Go B101 Pr6N"/>
                <w:b/>
                <w:sz w:val="13"/>
              </w:rPr>
              <w:t>208</w:t>
            </w:r>
          </w:p>
        </w:tc>
        <w:tc>
          <w:tcPr>
            <w:tcW w:w="1043" w:type="dxa"/>
            <w:tcBorders>
              <w:top w:val="nil"/>
              <w:left w:val="single" w:sz="6" w:space="0" w:color="000000"/>
              <w:bottom w:val="nil"/>
              <w:right w:val="single" w:sz="6" w:space="0" w:color="000000"/>
            </w:tcBorders>
            <w:shd w:val="clear" w:color="auto" w:fill="CCFFFF"/>
          </w:tcPr>
          <w:p>
            <w:pPr>
              <w:pStyle w:val="TableParagraph"/>
              <w:spacing w:line="202" w:lineRule="exact"/>
              <w:ind w:right="84"/>
              <w:rPr>
                <w:rFonts w:ascii="A-OTF Futo Go B101 Pr6N"/>
                <w:b/>
                <w:sz w:val="13"/>
              </w:rPr>
            </w:pPr>
            <w:r>
              <w:rPr>
                <w:rFonts w:ascii="A-OTF Futo Go B101 Pr6N"/>
                <w:b/>
                <w:sz w:val="13"/>
              </w:rPr>
              <w:t>468</w:t>
            </w:r>
          </w:p>
        </w:tc>
        <w:tc>
          <w:tcPr>
            <w:tcW w:w="1043" w:type="dxa"/>
            <w:tcBorders>
              <w:top w:val="nil"/>
              <w:left w:val="single" w:sz="6" w:space="0" w:color="000000"/>
              <w:bottom w:val="nil"/>
              <w:right w:val="single" w:sz="6" w:space="0" w:color="000000"/>
            </w:tcBorders>
            <w:shd w:val="clear" w:color="auto" w:fill="CCFFFF"/>
          </w:tcPr>
          <w:p>
            <w:pPr>
              <w:pStyle w:val="TableParagraph"/>
              <w:spacing w:line="202" w:lineRule="exact"/>
              <w:ind w:right="83"/>
              <w:rPr>
                <w:rFonts w:ascii="A-OTF Futo Go B101 Pr6N"/>
                <w:b/>
                <w:sz w:val="13"/>
              </w:rPr>
            </w:pPr>
            <w:r>
              <w:rPr>
                <w:rFonts w:ascii="A-OTF Futo Go B101 Pr6N"/>
                <w:b/>
                <w:sz w:val="13"/>
              </w:rPr>
              <w:t>245</w:t>
            </w:r>
          </w:p>
        </w:tc>
        <w:tc>
          <w:tcPr>
            <w:tcW w:w="1042" w:type="dxa"/>
            <w:tcBorders>
              <w:top w:val="nil"/>
              <w:left w:val="single" w:sz="6" w:space="0" w:color="000000"/>
              <w:bottom w:val="nil"/>
              <w:right w:val="single" w:sz="6" w:space="0" w:color="000000"/>
            </w:tcBorders>
            <w:shd w:val="clear" w:color="auto" w:fill="CCFFFF"/>
          </w:tcPr>
          <w:p>
            <w:pPr>
              <w:pStyle w:val="TableParagraph"/>
              <w:spacing w:line="202" w:lineRule="exact"/>
              <w:ind w:right="83"/>
              <w:rPr>
                <w:rFonts w:ascii="A-OTF Futo Go B101 Pr6N"/>
                <w:b/>
                <w:sz w:val="13"/>
              </w:rPr>
            </w:pPr>
            <w:r>
              <w:rPr>
                <w:rFonts w:ascii="A-OTF Futo Go B101 Pr6N"/>
                <w:b/>
                <w:sz w:val="13"/>
              </w:rPr>
              <w:t>223</w:t>
            </w:r>
          </w:p>
        </w:tc>
        <w:tc>
          <w:tcPr>
            <w:tcW w:w="1043" w:type="dxa"/>
            <w:tcBorders>
              <w:top w:val="nil"/>
              <w:left w:val="single" w:sz="6" w:space="0" w:color="000000"/>
              <w:bottom w:val="nil"/>
              <w:right w:val="single" w:sz="6" w:space="0" w:color="000000"/>
            </w:tcBorders>
            <w:shd w:val="clear" w:color="auto" w:fill="CCFFFF"/>
          </w:tcPr>
          <w:p>
            <w:pPr>
              <w:pStyle w:val="TableParagraph"/>
              <w:spacing w:line="202" w:lineRule="exact"/>
              <w:ind w:right="83"/>
              <w:rPr>
                <w:rFonts w:ascii="A-OTF Futo Go B101 Pr6N"/>
                <w:b/>
                <w:sz w:val="13"/>
              </w:rPr>
            </w:pPr>
            <w:r>
              <w:rPr>
                <w:rFonts w:ascii="A-OTF Futo Go B101 Pr6N"/>
                <w:b/>
                <w:sz w:val="13"/>
              </w:rPr>
              <w:t>422</w:t>
            </w:r>
          </w:p>
        </w:tc>
        <w:tc>
          <w:tcPr>
            <w:tcW w:w="1042" w:type="dxa"/>
            <w:tcBorders>
              <w:top w:val="nil"/>
              <w:left w:val="single" w:sz="6" w:space="0" w:color="000000"/>
              <w:bottom w:val="nil"/>
              <w:right w:val="single" w:sz="6" w:space="0" w:color="000000"/>
            </w:tcBorders>
            <w:shd w:val="clear" w:color="auto" w:fill="CCFFFF"/>
          </w:tcPr>
          <w:p>
            <w:pPr>
              <w:pStyle w:val="TableParagraph"/>
              <w:spacing w:line="202" w:lineRule="exact"/>
              <w:ind w:right="84"/>
              <w:rPr>
                <w:rFonts w:ascii="A-OTF Futo Go B101 Pr6N"/>
                <w:b/>
                <w:sz w:val="13"/>
              </w:rPr>
            </w:pPr>
            <w:r>
              <w:rPr>
                <w:rFonts w:ascii="A-OTF Futo Go B101 Pr6N"/>
                <w:b/>
                <w:sz w:val="13"/>
              </w:rPr>
              <w:t>219</w:t>
            </w:r>
          </w:p>
        </w:tc>
        <w:tc>
          <w:tcPr>
            <w:tcW w:w="1043" w:type="dxa"/>
            <w:tcBorders>
              <w:top w:val="nil"/>
              <w:left w:val="single" w:sz="6" w:space="0" w:color="000000"/>
              <w:bottom w:val="nil"/>
              <w:right w:val="single" w:sz="6" w:space="0" w:color="000000"/>
            </w:tcBorders>
            <w:shd w:val="clear" w:color="auto" w:fill="CCFFFF"/>
          </w:tcPr>
          <w:p>
            <w:pPr>
              <w:pStyle w:val="TableParagraph"/>
              <w:spacing w:line="202" w:lineRule="exact"/>
              <w:ind w:right="84"/>
              <w:rPr>
                <w:rFonts w:ascii="A-OTF Futo Go B101 Pr6N"/>
                <w:b/>
                <w:sz w:val="13"/>
              </w:rPr>
            </w:pPr>
            <w:r>
              <w:rPr>
                <w:rFonts w:ascii="A-OTF Futo Go B101 Pr6N"/>
                <w:b/>
                <w:sz w:val="13"/>
              </w:rPr>
              <w:t>203</w:t>
            </w:r>
          </w:p>
        </w:tc>
      </w:tr>
      <w:tr>
        <w:trPr>
          <w:trHeight w:val="213" w:hRule="atLeast"/>
        </w:trPr>
        <w:tc>
          <w:tcPr>
            <w:tcW w:w="1042" w:type="dxa"/>
            <w:tcBorders>
              <w:top w:val="nil"/>
              <w:left w:val="single" w:sz="6" w:space="0" w:color="000000"/>
              <w:bottom w:val="nil"/>
              <w:right w:val="single" w:sz="6" w:space="0" w:color="000000"/>
            </w:tcBorders>
          </w:tcPr>
          <w:p>
            <w:pPr>
              <w:pStyle w:val="TableParagraph"/>
              <w:spacing w:before="17"/>
              <w:ind w:right="80"/>
              <w:rPr>
                <w:sz w:val="13"/>
              </w:rPr>
            </w:pPr>
            <w:r>
              <w:rPr>
                <w:sz w:val="13"/>
              </w:rPr>
              <w:t>78</w:t>
            </w:r>
          </w:p>
        </w:tc>
        <w:tc>
          <w:tcPr>
            <w:tcW w:w="1043" w:type="dxa"/>
            <w:tcBorders>
              <w:top w:val="nil"/>
              <w:left w:val="single" w:sz="6" w:space="0" w:color="000000"/>
              <w:bottom w:val="nil"/>
              <w:right w:val="single" w:sz="6" w:space="0" w:color="000000"/>
            </w:tcBorders>
          </w:tcPr>
          <w:p>
            <w:pPr>
              <w:pStyle w:val="TableParagraph"/>
              <w:spacing w:before="17"/>
              <w:ind w:right="81"/>
              <w:rPr>
                <w:sz w:val="13"/>
              </w:rPr>
            </w:pPr>
            <w:r>
              <w:rPr>
                <w:sz w:val="13"/>
              </w:rPr>
              <w:t>76</w:t>
            </w:r>
          </w:p>
        </w:tc>
        <w:tc>
          <w:tcPr>
            <w:tcW w:w="1043" w:type="dxa"/>
            <w:tcBorders>
              <w:top w:val="nil"/>
              <w:left w:val="single" w:sz="6" w:space="0" w:color="000000"/>
              <w:bottom w:val="nil"/>
              <w:right w:val="single" w:sz="6" w:space="0" w:color="000000"/>
            </w:tcBorders>
          </w:tcPr>
          <w:p>
            <w:pPr>
              <w:pStyle w:val="TableParagraph"/>
              <w:spacing w:before="17"/>
              <w:ind w:right="81"/>
              <w:rPr>
                <w:sz w:val="13"/>
              </w:rPr>
            </w:pPr>
            <w:r>
              <w:rPr>
                <w:sz w:val="13"/>
              </w:rPr>
              <w:t>183</w:t>
            </w:r>
          </w:p>
        </w:tc>
        <w:tc>
          <w:tcPr>
            <w:tcW w:w="1043" w:type="dxa"/>
            <w:tcBorders>
              <w:top w:val="nil"/>
              <w:left w:val="single" w:sz="6" w:space="0" w:color="000000"/>
              <w:bottom w:val="nil"/>
              <w:right w:val="single" w:sz="6" w:space="0" w:color="000000"/>
            </w:tcBorders>
          </w:tcPr>
          <w:p>
            <w:pPr>
              <w:pStyle w:val="TableParagraph"/>
              <w:spacing w:before="17"/>
              <w:ind w:right="82"/>
              <w:rPr>
                <w:sz w:val="13"/>
              </w:rPr>
            </w:pPr>
            <w:r>
              <w:rPr>
                <w:sz w:val="13"/>
              </w:rPr>
              <w:t>81</w:t>
            </w:r>
          </w:p>
        </w:tc>
        <w:tc>
          <w:tcPr>
            <w:tcW w:w="1042" w:type="dxa"/>
            <w:tcBorders>
              <w:top w:val="nil"/>
              <w:left w:val="single" w:sz="6" w:space="0" w:color="000000"/>
              <w:bottom w:val="nil"/>
              <w:right w:val="single" w:sz="6" w:space="0" w:color="000000"/>
            </w:tcBorders>
          </w:tcPr>
          <w:p>
            <w:pPr>
              <w:pStyle w:val="TableParagraph"/>
              <w:spacing w:before="17"/>
              <w:ind w:right="81"/>
              <w:rPr>
                <w:sz w:val="13"/>
              </w:rPr>
            </w:pPr>
            <w:r>
              <w:rPr>
                <w:sz w:val="13"/>
              </w:rPr>
              <w:t>102</w:t>
            </w:r>
          </w:p>
        </w:tc>
        <w:tc>
          <w:tcPr>
            <w:tcW w:w="1043" w:type="dxa"/>
            <w:tcBorders>
              <w:top w:val="nil"/>
              <w:left w:val="single" w:sz="6" w:space="0" w:color="000000"/>
              <w:bottom w:val="nil"/>
              <w:right w:val="single" w:sz="6" w:space="0" w:color="000000"/>
            </w:tcBorders>
          </w:tcPr>
          <w:p>
            <w:pPr>
              <w:pStyle w:val="TableParagraph"/>
              <w:spacing w:before="17"/>
              <w:ind w:right="82"/>
              <w:rPr>
                <w:sz w:val="13"/>
              </w:rPr>
            </w:pPr>
            <w:r>
              <w:rPr>
                <w:sz w:val="13"/>
              </w:rPr>
              <w:t>158</w:t>
            </w:r>
          </w:p>
        </w:tc>
        <w:tc>
          <w:tcPr>
            <w:tcW w:w="1042" w:type="dxa"/>
            <w:tcBorders>
              <w:top w:val="nil"/>
              <w:left w:val="single" w:sz="6" w:space="0" w:color="000000"/>
              <w:bottom w:val="nil"/>
              <w:right w:val="single" w:sz="6" w:space="0" w:color="000000"/>
            </w:tcBorders>
          </w:tcPr>
          <w:p>
            <w:pPr>
              <w:pStyle w:val="TableParagraph"/>
              <w:spacing w:before="17"/>
              <w:ind w:right="81"/>
              <w:rPr>
                <w:sz w:val="13"/>
              </w:rPr>
            </w:pPr>
            <w:r>
              <w:rPr>
                <w:sz w:val="13"/>
              </w:rPr>
              <w:t>80</w:t>
            </w:r>
          </w:p>
        </w:tc>
        <w:tc>
          <w:tcPr>
            <w:tcW w:w="1043" w:type="dxa"/>
            <w:tcBorders>
              <w:top w:val="nil"/>
              <w:left w:val="single" w:sz="6" w:space="0" w:color="000000"/>
              <w:bottom w:val="nil"/>
              <w:right w:val="single" w:sz="6" w:space="0" w:color="000000"/>
            </w:tcBorders>
          </w:tcPr>
          <w:p>
            <w:pPr>
              <w:pStyle w:val="TableParagraph"/>
              <w:spacing w:before="17"/>
              <w:ind w:right="81"/>
              <w:rPr>
                <w:sz w:val="13"/>
              </w:rPr>
            </w:pPr>
            <w:r>
              <w:rPr>
                <w:sz w:val="13"/>
              </w:rPr>
              <w:t>78</w:t>
            </w:r>
          </w:p>
        </w:tc>
      </w:tr>
      <w:tr>
        <w:trPr>
          <w:trHeight w:val="220" w:hRule="atLeast"/>
        </w:trPr>
        <w:tc>
          <w:tcPr>
            <w:tcW w:w="1042" w:type="dxa"/>
            <w:tcBorders>
              <w:top w:val="nil"/>
              <w:left w:val="single" w:sz="6" w:space="0" w:color="000000"/>
              <w:bottom w:val="nil"/>
              <w:right w:val="single" w:sz="6" w:space="0" w:color="000000"/>
            </w:tcBorders>
          </w:tcPr>
          <w:p>
            <w:pPr>
              <w:pStyle w:val="TableParagraph"/>
              <w:spacing w:before="22"/>
              <w:ind w:right="80"/>
              <w:rPr>
                <w:sz w:val="13"/>
              </w:rPr>
            </w:pPr>
            <w:r>
              <w:rPr>
                <w:sz w:val="13"/>
              </w:rPr>
              <w:t>80</w:t>
            </w:r>
          </w:p>
        </w:tc>
        <w:tc>
          <w:tcPr>
            <w:tcW w:w="1043" w:type="dxa"/>
            <w:tcBorders>
              <w:top w:val="nil"/>
              <w:left w:val="single" w:sz="6" w:space="0" w:color="000000"/>
              <w:bottom w:val="nil"/>
              <w:right w:val="single" w:sz="6" w:space="0" w:color="000000"/>
            </w:tcBorders>
          </w:tcPr>
          <w:p>
            <w:pPr>
              <w:pStyle w:val="TableParagraph"/>
              <w:spacing w:before="22"/>
              <w:ind w:right="81"/>
              <w:rPr>
                <w:sz w:val="13"/>
              </w:rPr>
            </w:pPr>
            <w:r>
              <w:rPr>
                <w:sz w:val="13"/>
              </w:rPr>
              <w:t>73</w:t>
            </w:r>
          </w:p>
        </w:tc>
        <w:tc>
          <w:tcPr>
            <w:tcW w:w="1043" w:type="dxa"/>
            <w:tcBorders>
              <w:top w:val="nil"/>
              <w:left w:val="single" w:sz="6" w:space="0" w:color="000000"/>
              <w:bottom w:val="nil"/>
              <w:right w:val="single" w:sz="6" w:space="0" w:color="000000"/>
            </w:tcBorders>
          </w:tcPr>
          <w:p>
            <w:pPr>
              <w:pStyle w:val="TableParagraph"/>
              <w:spacing w:before="22"/>
              <w:ind w:right="81"/>
              <w:rPr>
                <w:sz w:val="13"/>
              </w:rPr>
            </w:pPr>
            <w:r>
              <w:rPr>
                <w:sz w:val="13"/>
              </w:rPr>
              <w:t>153</w:t>
            </w:r>
          </w:p>
        </w:tc>
        <w:tc>
          <w:tcPr>
            <w:tcW w:w="1043" w:type="dxa"/>
            <w:tcBorders>
              <w:top w:val="nil"/>
              <w:left w:val="single" w:sz="6" w:space="0" w:color="000000"/>
              <w:bottom w:val="nil"/>
              <w:right w:val="single" w:sz="6" w:space="0" w:color="000000"/>
            </w:tcBorders>
          </w:tcPr>
          <w:p>
            <w:pPr>
              <w:pStyle w:val="TableParagraph"/>
              <w:spacing w:before="22"/>
              <w:ind w:right="82"/>
              <w:rPr>
                <w:sz w:val="13"/>
              </w:rPr>
            </w:pPr>
            <w:r>
              <w:rPr>
                <w:sz w:val="13"/>
              </w:rPr>
              <w:t>81</w:t>
            </w:r>
          </w:p>
        </w:tc>
        <w:tc>
          <w:tcPr>
            <w:tcW w:w="1042" w:type="dxa"/>
            <w:tcBorders>
              <w:top w:val="nil"/>
              <w:left w:val="single" w:sz="6" w:space="0" w:color="000000"/>
              <w:bottom w:val="nil"/>
              <w:right w:val="single" w:sz="6" w:space="0" w:color="000000"/>
            </w:tcBorders>
          </w:tcPr>
          <w:p>
            <w:pPr>
              <w:pStyle w:val="TableParagraph"/>
              <w:spacing w:before="22"/>
              <w:ind w:right="81"/>
              <w:rPr>
                <w:sz w:val="13"/>
              </w:rPr>
            </w:pPr>
            <w:r>
              <w:rPr>
                <w:sz w:val="13"/>
              </w:rPr>
              <w:t>72</w:t>
            </w:r>
          </w:p>
        </w:tc>
        <w:tc>
          <w:tcPr>
            <w:tcW w:w="1043" w:type="dxa"/>
            <w:tcBorders>
              <w:top w:val="nil"/>
              <w:left w:val="single" w:sz="6" w:space="0" w:color="000000"/>
              <w:bottom w:val="nil"/>
              <w:right w:val="single" w:sz="6" w:space="0" w:color="000000"/>
            </w:tcBorders>
          </w:tcPr>
          <w:p>
            <w:pPr>
              <w:pStyle w:val="TableParagraph"/>
              <w:spacing w:before="22"/>
              <w:ind w:right="82"/>
              <w:rPr>
                <w:sz w:val="13"/>
              </w:rPr>
            </w:pPr>
            <w:r>
              <w:rPr>
                <w:sz w:val="13"/>
              </w:rPr>
              <w:t>143</w:t>
            </w:r>
          </w:p>
        </w:tc>
        <w:tc>
          <w:tcPr>
            <w:tcW w:w="1042" w:type="dxa"/>
            <w:tcBorders>
              <w:top w:val="nil"/>
              <w:left w:val="single" w:sz="6" w:space="0" w:color="000000"/>
              <w:bottom w:val="nil"/>
              <w:right w:val="single" w:sz="6" w:space="0" w:color="000000"/>
            </w:tcBorders>
          </w:tcPr>
          <w:p>
            <w:pPr>
              <w:pStyle w:val="TableParagraph"/>
              <w:spacing w:before="22"/>
              <w:ind w:right="81"/>
              <w:rPr>
                <w:sz w:val="13"/>
              </w:rPr>
            </w:pPr>
            <w:r>
              <w:rPr>
                <w:sz w:val="13"/>
              </w:rPr>
              <w:t>72</w:t>
            </w:r>
          </w:p>
        </w:tc>
        <w:tc>
          <w:tcPr>
            <w:tcW w:w="1043" w:type="dxa"/>
            <w:tcBorders>
              <w:top w:val="nil"/>
              <w:left w:val="single" w:sz="6" w:space="0" w:color="000000"/>
              <w:bottom w:val="nil"/>
              <w:right w:val="single" w:sz="6" w:space="0" w:color="000000"/>
            </w:tcBorders>
          </w:tcPr>
          <w:p>
            <w:pPr>
              <w:pStyle w:val="TableParagraph"/>
              <w:spacing w:before="22"/>
              <w:ind w:right="81"/>
              <w:rPr>
                <w:sz w:val="13"/>
              </w:rPr>
            </w:pPr>
            <w:r>
              <w:rPr>
                <w:sz w:val="13"/>
              </w:rPr>
              <w:t>71</w:t>
            </w:r>
          </w:p>
        </w:tc>
      </w:tr>
      <w:tr>
        <w:trPr>
          <w:trHeight w:val="224" w:hRule="atLeast"/>
        </w:trPr>
        <w:tc>
          <w:tcPr>
            <w:tcW w:w="1042" w:type="dxa"/>
            <w:tcBorders>
              <w:top w:val="nil"/>
              <w:left w:val="single" w:sz="6" w:space="0" w:color="000000"/>
              <w:bottom w:val="nil"/>
              <w:right w:val="single" w:sz="6" w:space="0" w:color="000000"/>
            </w:tcBorders>
          </w:tcPr>
          <w:p>
            <w:pPr>
              <w:pStyle w:val="TableParagraph"/>
              <w:spacing w:before="23"/>
              <w:ind w:right="80"/>
              <w:rPr>
                <w:sz w:val="13"/>
              </w:rPr>
            </w:pPr>
            <w:r>
              <w:rPr>
                <w:sz w:val="13"/>
              </w:rPr>
              <w:t>61</w:t>
            </w:r>
          </w:p>
        </w:tc>
        <w:tc>
          <w:tcPr>
            <w:tcW w:w="1043" w:type="dxa"/>
            <w:tcBorders>
              <w:top w:val="nil"/>
              <w:left w:val="single" w:sz="6" w:space="0" w:color="000000"/>
              <w:bottom w:val="nil"/>
              <w:right w:val="single" w:sz="6" w:space="0" w:color="000000"/>
            </w:tcBorders>
          </w:tcPr>
          <w:p>
            <w:pPr>
              <w:pStyle w:val="TableParagraph"/>
              <w:spacing w:before="23"/>
              <w:ind w:right="81"/>
              <w:rPr>
                <w:sz w:val="13"/>
              </w:rPr>
            </w:pPr>
            <w:r>
              <w:rPr>
                <w:sz w:val="13"/>
              </w:rPr>
              <w:t>59</w:t>
            </w:r>
          </w:p>
        </w:tc>
        <w:tc>
          <w:tcPr>
            <w:tcW w:w="1043" w:type="dxa"/>
            <w:tcBorders>
              <w:top w:val="nil"/>
              <w:left w:val="single" w:sz="6" w:space="0" w:color="000000"/>
              <w:bottom w:val="nil"/>
              <w:right w:val="single" w:sz="6" w:space="0" w:color="000000"/>
            </w:tcBorders>
          </w:tcPr>
          <w:p>
            <w:pPr>
              <w:pStyle w:val="TableParagraph"/>
              <w:spacing w:before="23"/>
              <w:ind w:right="81"/>
              <w:rPr>
                <w:sz w:val="13"/>
              </w:rPr>
            </w:pPr>
            <w:r>
              <w:rPr>
                <w:sz w:val="13"/>
              </w:rPr>
              <w:t>132</w:t>
            </w:r>
          </w:p>
        </w:tc>
        <w:tc>
          <w:tcPr>
            <w:tcW w:w="1043" w:type="dxa"/>
            <w:tcBorders>
              <w:top w:val="nil"/>
              <w:left w:val="single" w:sz="6" w:space="0" w:color="000000"/>
              <w:bottom w:val="nil"/>
              <w:right w:val="single" w:sz="6" w:space="0" w:color="000000"/>
            </w:tcBorders>
          </w:tcPr>
          <w:p>
            <w:pPr>
              <w:pStyle w:val="TableParagraph"/>
              <w:spacing w:before="23"/>
              <w:ind w:right="82"/>
              <w:rPr>
                <w:sz w:val="13"/>
              </w:rPr>
            </w:pPr>
            <w:r>
              <w:rPr>
                <w:sz w:val="13"/>
              </w:rPr>
              <w:t>83</w:t>
            </w:r>
          </w:p>
        </w:tc>
        <w:tc>
          <w:tcPr>
            <w:tcW w:w="1042" w:type="dxa"/>
            <w:tcBorders>
              <w:top w:val="nil"/>
              <w:left w:val="single" w:sz="6" w:space="0" w:color="000000"/>
              <w:bottom w:val="nil"/>
              <w:right w:val="single" w:sz="6" w:space="0" w:color="000000"/>
            </w:tcBorders>
          </w:tcPr>
          <w:p>
            <w:pPr>
              <w:pStyle w:val="TableParagraph"/>
              <w:spacing w:before="23"/>
              <w:ind w:right="81"/>
              <w:rPr>
                <w:sz w:val="13"/>
              </w:rPr>
            </w:pPr>
            <w:r>
              <w:rPr>
                <w:sz w:val="13"/>
              </w:rPr>
              <w:t>49</w:t>
            </w:r>
          </w:p>
        </w:tc>
        <w:tc>
          <w:tcPr>
            <w:tcW w:w="1043" w:type="dxa"/>
            <w:tcBorders>
              <w:top w:val="nil"/>
              <w:left w:val="single" w:sz="6" w:space="0" w:color="000000"/>
              <w:bottom w:val="nil"/>
              <w:right w:val="single" w:sz="6" w:space="0" w:color="000000"/>
            </w:tcBorders>
          </w:tcPr>
          <w:p>
            <w:pPr>
              <w:pStyle w:val="TableParagraph"/>
              <w:spacing w:before="23"/>
              <w:ind w:right="82"/>
              <w:rPr>
                <w:sz w:val="13"/>
              </w:rPr>
            </w:pPr>
            <w:r>
              <w:rPr>
                <w:sz w:val="13"/>
              </w:rPr>
              <w:t>121</w:t>
            </w:r>
          </w:p>
        </w:tc>
        <w:tc>
          <w:tcPr>
            <w:tcW w:w="1042" w:type="dxa"/>
            <w:tcBorders>
              <w:top w:val="nil"/>
              <w:left w:val="single" w:sz="6" w:space="0" w:color="000000"/>
              <w:bottom w:val="nil"/>
              <w:right w:val="single" w:sz="6" w:space="0" w:color="000000"/>
            </w:tcBorders>
          </w:tcPr>
          <w:p>
            <w:pPr>
              <w:pStyle w:val="TableParagraph"/>
              <w:spacing w:before="23"/>
              <w:ind w:right="81"/>
              <w:rPr>
                <w:sz w:val="13"/>
              </w:rPr>
            </w:pPr>
            <w:r>
              <w:rPr>
                <w:sz w:val="13"/>
              </w:rPr>
              <w:t>67</w:t>
            </w:r>
          </w:p>
        </w:tc>
        <w:tc>
          <w:tcPr>
            <w:tcW w:w="1043" w:type="dxa"/>
            <w:tcBorders>
              <w:top w:val="nil"/>
              <w:left w:val="single" w:sz="6" w:space="0" w:color="000000"/>
              <w:bottom w:val="nil"/>
              <w:right w:val="single" w:sz="6" w:space="0" w:color="000000"/>
            </w:tcBorders>
          </w:tcPr>
          <w:p>
            <w:pPr>
              <w:pStyle w:val="TableParagraph"/>
              <w:spacing w:before="23"/>
              <w:ind w:right="81"/>
              <w:rPr>
                <w:sz w:val="13"/>
              </w:rPr>
            </w:pPr>
            <w:r>
              <w:rPr>
                <w:sz w:val="13"/>
              </w:rPr>
              <w:t>54</w:t>
            </w:r>
          </w:p>
        </w:tc>
      </w:tr>
      <w:tr>
        <w:trPr>
          <w:trHeight w:val="222" w:hRule="atLeast"/>
        </w:trPr>
        <w:tc>
          <w:tcPr>
            <w:tcW w:w="1042" w:type="dxa"/>
            <w:tcBorders>
              <w:top w:val="nil"/>
              <w:left w:val="single" w:sz="6" w:space="0" w:color="000000"/>
              <w:bottom w:val="nil"/>
              <w:right w:val="single" w:sz="6" w:space="0" w:color="000000"/>
            </w:tcBorders>
            <w:shd w:val="clear" w:color="auto" w:fill="CCFFFF"/>
          </w:tcPr>
          <w:p>
            <w:pPr>
              <w:pStyle w:val="TableParagraph"/>
              <w:spacing w:line="202" w:lineRule="exact"/>
              <w:ind w:right="83"/>
              <w:rPr>
                <w:rFonts w:ascii="A-OTF Futo Go B101 Pr6N"/>
                <w:b/>
                <w:sz w:val="13"/>
              </w:rPr>
            </w:pPr>
            <w:r>
              <w:rPr>
                <w:rFonts w:ascii="A-OTF Futo Go B101 Pr6N"/>
                <w:b/>
                <w:sz w:val="13"/>
              </w:rPr>
              <w:t>527</w:t>
            </w:r>
          </w:p>
        </w:tc>
        <w:tc>
          <w:tcPr>
            <w:tcW w:w="1043" w:type="dxa"/>
            <w:tcBorders>
              <w:top w:val="nil"/>
              <w:left w:val="single" w:sz="6" w:space="0" w:color="000000"/>
              <w:bottom w:val="nil"/>
              <w:right w:val="single" w:sz="6" w:space="0" w:color="000000"/>
            </w:tcBorders>
            <w:shd w:val="clear" w:color="auto" w:fill="CCFFFF"/>
          </w:tcPr>
          <w:p>
            <w:pPr>
              <w:pStyle w:val="TableParagraph"/>
              <w:spacing w:line="202" w:lineRule="exact"/>
              <w:ind w:right="83"/>
              <w:rPr>
                <w:rFonts w:ascii="A-OTF Futo Go B101 Pr6N"/>
                <w:b/>
                <w:sz w:val="13"/>
              </w:rPr>
            </w:pPr>
            <w:r>
              <w:rPr>
                <w:rFonts w:ascii="A-OTF Futo Go B101 Pr6N"/>
                <w:b/>
                <w:sz w:val="13"/>
              </w:rPr>
              <w:t>452</w:t>
            </w:r>
          </w:p>
        </w:tc>
        <w:tc>
          <w:tcPr>
            <w:tcW w:w="1043" w:type="dxa"/>
            <w:tcBorders>
              <w:top w:val="nil"/>
              <w:left w:val="single" w:sz="6" w:space="0" w:color="000000"/>
              <w:bottom w:val="nil"/>
              <w:right w:val="single" w:sz="6" w:space="0" w:color="000000"/>
            </w:tcBorders>
            <w:shd w:val="clear" w:color="auto" w:fill="CCFFFF"/>
          </w:tcPr>
          <w:p>
            <w:pPr>
              <w:pStyle w:val="TableParagraph"/>
              <w:spacing w:line="202" w:lineRule="exact"/>
              <w:ind w:right="84"/>
              <w:rPr>
                <w:rFonts w:ascii="A-OTF Futo Go B101 Pr6N"/>
                <w:b/>
                <w:sz w:val="13"/>
              </w:rPr>
            </w:pPr>
            <w:r>
              <w:rPr>
                <w:rFonts w:ascii="A-OTF Futo Go B101 Pr6N"/>
                <w:b/>
                <w:w w:val="110"/>
                <w:sz w:val="13"/>
              </w:rPr>
              <w:t>1,025</w:t>
            </w:r>
          </w:p>
        </w:tc>
        <w:tc>
          <w:tcPr>
            <w:tcW w:w="1043" w:type="dxa"/>
            <w:tcBorders>
              <w:top w:val="nil"/>
              <w:left w:val="single" w:sz="6" w:space="0" w:color="000000"/>
              <w:bottom w:val="nil"/>
              <w:right w:val="single" w:sz="6" w:space="0" w:color="000000"/>
            </w:tcBorders>
            <w:shd w:val="clear" w:color="auto" w:fill="CCFFFF"/>
          </w:tcPr>
          <w:p>
            <w:pPr>
              <w:pStyle w:val="TableParagraph"/>
              <w:spacing w:line="202" w:lineRule="exact"/>
              <w:ind w:right="83"/>
              <w:rPr>
                <w:rFonts w:ascii="A-OTF Futo Go B101 Pr6N"/>
                <w:b/>
                <w:sz w:val="13"/>
              </w:rPr>
            </w:pPr>
            <w:r>
              <w:rPr>
                <w:rFonts w:ascii="A-OTF Futo Go B101 Pr6N"/>
                <w:b/>
                <w:sz w:val="13"/>
              </w:rPr>
              <w:t>516</w:t>
            </w:r>
          </w:p>
        </w:tc>
        <w:tc>
          <w:tcPr>
            <w:tcW w:w="1042" w:type="dxa"/>
            <w:tcBorders>
              <w:top w:val="nil"/>
              <w:left w:val="single" w:sz="6" w:space="0" w:color="000000"/>
              <w:bottom w:val="nil"/>
              <w:right w:val="single" w:sz="6" w:space="0" w:color="000000"/>
            </w:tcBorders>
            <w:shd w:val="clear" w:color="auto" w:fill="CCFFFF"/>
          </w:tcPr>
          <w:p>
            <w:pPr>
              <w:pStyle w:val="TableParagraph"/>
              <w:spacing w:line="202" w:lineRule="exact"/>
              <w:ind w:right="83"/>
              <w:rPr>
                <w:rFonts w:ascii="A-OTF Futo Go B101 Pr6N"/>
                <w:b/>
                <w:sz w:val="13"/>
              </w:rPr>
            </w:pPr>
            <w:r>
              <w:rPr>
                <w:rFonts w:ascii="A-OTF Futo Go B101 Pr6N"/>
                <w:b/>
                <w:sz w:val="13"/>
              </w:rPr>
              <w:t>509</w:t>
            </w:r>
          </w:p>
        </w:tc>
        <w:tc>
          <w:tcPr>
            <w:tcW w:w="1043" w:type="dxa"/>
            <w:tcBorders>
              <w:top w:val="nil"/>
              <w:left w:val="single" w:sz="6" w:space="0" w:color="000000"/>
              <w:bottom w:val="nil"/>
              <w:right w:val="single" w:sz="6" w:space="0" w:color="000000"/>
            </w:tcBorders>
            <w:shd w:val="clear" w:color="auto" w:fill="CCFFFF"/>
          </w:tcPr>
          <w:p>
            <w:pPr>
              <w:pStyle w:val="TableParagraph"/>
              <w:spacing w:line="202" w:lineRule="exact"/>
              <w:ind w:right="83"/>
              <w:rPr>
                <w:rFonts w:ascii="A-OTF Futo Go B101 Pr6N"/>
                <w:b/>
                <w:sz w:val="13"/>
              </w:rPr>
            </w:pPr>
            <w:r>
              <w:rPr>
                <w:rFonts w:ascii="A-OTF Futo Go B101 Pr6N"/>
                <w:b/>
                <w:w w:val="115"/>
                <w:sz w:val="13"/>
              </w:rPr>
              <w:t>1,089</w:t>
            </w:r>
          </w:p>
        </w:tc>
        <w:tc>
          <w:tcPr>
            <w:tcW w:w="1042" w:type="dxa"/>
            <w:tcBorders>
              <w:top w:val="nil"/>
              <w:left w:val="single" w:sz="6" w:space="0" w:color="000000"/>
              <w:bottom w:val="nil"/>
              <w:right w:val="single" w:sz="6" w:space="0" w:color="000000"/>
            </w:tcBorders>
            <w:shd w:val="clear" w:color="auto" w:fill="CCFFFF"/>
          </w:tcPr>
          <w:p>
            <w:pPr>
              <w:pStyle w:val="TableParagraph"/>
              <w:spacing w:line="202" w:lineRule="exact"/>
              <w:ind w:right="84"/>
              <w:rPr>
                <w:rFonts w:ascii="A-OTF Futo Go B101 Pr6N"/>
                <w:b/>
                <w:sz w:val="13"/>
              </w:rPr>
            </w:pPr>
            <w:r>
              <w:rPr>
                <w:rFonts w:ascii="A-OTF Futo Go B101 Pr6N"/>
                <w:b/>
                <w:sz w:val="13"/>
              </w:rPr>
              <w:t>551</w:t>
            </w:r>
          </w:p>
        </w:tc>
        <w:tc>
          <w:tcPr>
            <w:tcW w:w="1043" w:type="dxa"/>
            <w:tcBorders>
              <w:top w:val="nil"/>
              <w:left w:val="single" w:sz="6" w:space="0" w:color="000000"/>
              <w:bottom w:val="nil"/>
              <w:right w:val="single" w:sz="6" w:space="0" w:color="000000"/>
            </w:tcBorders>
            <w:shd w:val="clear" w:color="auto" w:fill="CCFFFF"/>
          </w:tcPr>
          <w:p>
            <w:pPr>
              <w:pStyle w:val="TableParagraph"/>
              <w:spacing w:line="202" w:lineRule="exact"/>
              <w:ind w:right="84"/>
              <w:rPr>
                <w:rFonts w:ascii="A-OTF Futo Go B101 Pr6N"/>
                <w:b/>
                <w:sz w:val="13"/>
              </w:rPr>
            </w:pPr>
            <w:r>
              <w:rPr>
                <w:rFonts w:ascii="A-OTF Futo Go B101 Pr6N"/>
                <w:b/>
                <w:sz w:val="13"/>
              </w:rPr>
              <w:t>538</w:t>
            </w:r>
          </w:p>
        </w:tc>
      </w:tr>
      <w:tr>
        <w:trPr>
          <w:trHeight w:val="213" w:hRule="atLeast"/>
        </w:trPr>
        <w:tc>
          <w:tcPr>
            <w:tcW w:w="1042" w:type="dxa"/>
            <w:tcBorders>
              <w:top w:val="nil"/>
              <w:left w:val="single" w:sz="6" w:space="0" w:color="000000"/>
              <w:bottom w:val="nil"/>
              <w:right w:val="single" w:sz="6" w:space="0" w:color="000000"/>
            </w:tcBorders>
          </w:tcPr>
          <w:p>
            <w:pPr>
              <w:pStyle w:val="TableParagraph"/>
              <w:spacing w:before="17"/>
              <w:ind w:right="80"/>
              <w:rPr>
                <w:sz w:val="13"/>
              </w:rPr>
            </w:pPr>
            <w:r>
              <w:rPr>
                <w:sz w:val="13"/>
              </w:rPr>
              <w:t>67</w:t>
            </w:r>
          </w:p>
        </w:tc>
        <w:tc>
          <w:tcPr>
            <w:tcW w:w="1043" w:type="dxa"/>
            <w:tcBorders>
              <w:top w:val="nil"/>
              <w:left w:val="single" w:sz="6" w:space="0" w:color="000000"/>
              <w:bottom w:val="nil"/>
              <w:right w:val="single" w:sz="6" w:space="0" w:color="000000"/>
            </w:tcBorders>
          </w:tcPr>
          <w:p>
            <w:pPr>
              <w:pStyle w:val="TableParagraph"/>
              <w:spacing w:before="17"/>
              <w:ind w:right="81"/>
              <w:rPr>
                <w:sz w:val="13"/>
              </w:rPr>
            </w:pPr>
            <w:r>
              <w:rPr>
                <w:sz w:val="13"/>
              </w:rPr>
              <w:t>52</w:t>
            </w:r>
          </w:p>
        </w:tc>
        <w:tc>
          <w:tcPr>
            <w:tcW w:w="1043" w:type="dxa"/>
            <w:tcBorders>
              <w:top w:val="nil"/>
              <w:left w:val="single" w:sz="6" w:space="0" w:color="000000"/>
              <w:bottom w:val="nil"/>
              <w:right w:val="single" w:sz="6" w:space="0" w:color="000000"/>
            </w:tcBorders>
          </w:tcPr>
          <w:p>
            <w:pPr>
              <w:pStyle w:val="TableParagraph"/>
              <w:spacing w:before="17"/>
              <w:ind w:right="81"/>
              <w:rPr>
                <w:sz w:val="13"/>
              </w:rPr>
            </w:pPr>
            <w:r>
              <w:rPr>
                <w:sz w:val="13"/>
              </w:rPr>
              <w:t>144</w:t>
            </w:r>
          </w:p>
        </w:tc>
        <w:tc>
          <w:tcPr>
            <w:tcW w:w="1043" w:type="dxa"/>
            <w:tcBorders>
              <w:top w:val="nil"/>
              <w:left w:val="single" w:sz="6" w:space="0" w:color="000000"/>
              <w:bottom w:val="nil"/>
              <w:right w:val="single" w:sz="6" w:space="0" w:color="000000"/>
            </w:tcBorders>
          </w:tcPr>
          <w:p>
            <w:pPr>
              <w:pStyle w:val="TableParagraph"/>
              <w:spacing w:before="17"/>
              <w:ind w:right="82"/>
              <w:rPr>
                <w:sz w:val="13"/>
              </w:rPr>
            </w:pPr>
            <w:r>
              <w:rPr>
                <w:sz w:val="13"/>
              </w:rPr>
              <w:t>72</w:t>
            </w:r>
          </w:p>
        </w:tc>
        <w:tc>
          <w:tcPr>
            <w:tcW w:w="1042" w:type="dxa"/>
            <w:tcBorders>
              <w:top w:val="nil"/>
              <w:left w:val="single" w:sz="6" w:space="0" w:color="000000"/>
              <w:bottom w:val="nil"/>
              <w:right w:val="single" w:sz="6" w:space="0" w:color="000000"/>
            </w:tcBorders>
          </w:tcPr>
          <w:p>
            <w:pPr>
              <w:pStyle w:val="TableParagraph"/>
              <w:spacing w:before="17"/>
              <w:ind w:right="81"/>
              <w:rPr>
                <w:sz w:val="13"/>
              </w:rPr>
            </w:pPr>
            <w:r>
              <w:rPr>
                <w:sz w:val="13"/>
              </w:rPr>
              <w:t>72</w:t>
            </w:r>
          </w:p>
        </w:tc>
        <w:tc>
          <w:tcPr>
            <w:tcW w:w="1043" w:type="dxa"/>
            <w:tcBorders>
              <w:top w:val="nil"/>
              <w:left w:val="single" w:sz="6" w:space="0" w:color="000000"/>
              <w:bottom w:val="nil"/>
              <w:right w:val="single" w:sz="6" w:space="0" w:color="000000"/>
            </w:tcBorders>
          </w:tcPr>
          <w:p>
            <w:pPr>
              <w:pStyle w:val="TableParagraph"/>
              <w:spacing w:before="17"/>
              <w:ind w:right="82"/>
              <w:rPr>
                <w:sz w:val="13"/>
              </w:rPr>
            </w:pPr>
            <w:r>
              <w:rPr>
                <w:sz w:val="13"/>
              </w:rPr>
              <w:t>137</w:t>
            </w:r>
          </w:p>
        </w:tc>
        <w:tc>
          <w:tcPr>
            <w:tcW w:w="1042" w:type="dxa"/>
            <w:tcBorders>
              <w:top w:val="nil"/>
              <w:left w:val="single" w:sz="6" w:space="0" w:color="000000"/>
              <w:bottom w:val="nil"/>
              <w:right w:val="single" w:sz="6" w:space="0" w:color="000000"/>
            </w:tcBorders>
          </w:tcPr>
          <w:p>
            <w:pPr>
              <w:pStyle w:val="TableParagraph"/>
              <w:spacing w:before="17"/>
              <w:ind w:right="81"/>
              <w:rPr>
                <w:sz w:val="13"/>
              </w:rPr>
            </w:pPr>
            <w:r>
              <w:rPr>
                <w:sz w:val="13"/>
              </w:rPr>
              <w:t>61</w:t>
            </w:r>
          </w:p>
        </w:tc>
        <w:tc>
          <w:tcPr>
            <w:tcW w:w="1043" w:type="dxa"/>
            <w:tcBorders>
              <w:top w:val="nil"/>
              <w:left w:val="single" w:sz="6" w:space="0" w:color="000000"/>
              <w:bottom w:val="nil"/>
              <w:right w:val="single" w:sz="6" w:space="0" w:color="000000"/>
            </w:tcBorders>
          </w:tcPr>
          <w:p>
            <w:pPr>
              <w:pStyle w:val="TableParagraph"/>
              <w:spacing w:before="17"/>
              <w:ind w:right="81"/>
              <w:rPr>
                <w:sz w:val="13"/>
              </w:rPr>
            </w:pPr>
            <w:r>
              <w:rPr>
                <w:sz w:val="13"/>
              </w:rPr>
              <w:t>76</w:t>
            </w:r>
          </w:p>
        </w:tc>
      </w:tr>
      <w:tr>
        <w:trPr>
          <w:trHeight w:val="220" w:hRule="atLeast"/>
        </w:trPr>
        <w:tc>
          <w:tcPr>
            <w:tcW w:w="1042" w:type="dxa"/>
            <w:tcBorders>
              <w:top w:val="nil"/>
              <w:left w:val="single" w:sz="6" w:space="0" w:color="000000"/>
              <w:bottom w:val="nil"/>
              <w:right w:val="single" w:sz="6" w:space="0" w:color="000000"/>
            </w:tcBorders>
          </w:tcPr>
          <w:p>
            <w:pPr>
              <w:pStyle w:val="TableParagraph"/>
              <w:spacing w:before="22"/>
              <w:ind w:right="80"/>
              <w:rPr>
                <w:sz w:val="13"/>
              </w:rPr>
            </w:pPr>
            <w:r>
              <w:rPr>
                <w:sz w:val="13"/>
              </w:rPr>
              <w:t>88</w:t>
            </w:r>
          </w:p>
        </w:tc>
        <w:tc>
          <w:tcPr>
            <w:tcW w:w="1043" w:type="dxa"/>
            <w:tcBorders>
              <w:top w:val="nil"/>
              <w:left w:val="single" w:sz="6" w:space="0" w:color="000000"/>
              <w:bottom w:val="nil"/>
              <w:right w:val="single" w:sz="6" w:space="0" w:color="000000"/>
            </w:tcBorders>
          </w:tcPr>
          <w:p>
            <w:pPr>
              <w:pStyle w:val="TableParagraph"/>
              <w:spacing w:before="22"/>
              <w:ind w:right="81"/>
              <w:rPr>
                <w:sz w:val="13"/>
              </w:rPr>
            </w:pPr>
            <w:r>
              <w:rPr>
                <w:sz w:val="13"/>
              </w:rPr>
              <w:t>82</w:t>
            </w:r>
          </w:p>
        </w:tc>
        <w:tc>
          <w:tcPr>
            <w:tcW w:w="1043" w:type="dxa"/>
            <w:tcBorders>
              <w:top w:val="nil"/>
              <w:left w:val="single" w:sz="6" w:space="0" w:color="000000"/>
              <w:bottom w:val="nil"/>
              <w:right w:val="single" w:sz="6" w:space="0" w:color="000000"/>
            </w:tcBorders>
          </w:tcPr>
          <w:p>
            <w:pPr>
              <w:pStyle w:val="TableParagraph"/>
              <w:spacing w:before="22"/>
              <w:ind w:right="81"/>
              <w:rPr>
                <w:sz w:val="13"/>
              </w:rPr>
            </w:pPr>
            <w:r>
              <w:rPr>
                <w:sz w:val="13"/>
              </w:rPr>
              <w:t>164</w:t>
            </w:r>
          </w:p>
        </w:tc>
        <w:tc>
          <w:tcPr>
            <w:tcW w:w="1043" w:type="dxa"/>
            <w:tcBorders>
              <w:top w:val="nil"/>
              <w:left w:val="single" w:sz="6" w:space="0" w:color="000000"/>
              <w:bottom w:val="nil"/>
              <w:right w:val="single" w:sz="6" w:space="0" w:color="000000"/>
            </w:tcBorders>
          </w:tcPr>
          <w:p>
            <w:pPr>
              <w:pStyle w:val="TableParagraph"/>
              <w:spacing w:before="22"/>
              <w:ind w:right="82"/>
              <w:rPr>
                <w:sz w:val="13"/>
              </w:rPr>
            </w:pPr>
            <w:r>
              <w:rPr>
                <w:sz w:val="13"/>
              </w:rPr>
              <w:t>82</w:t>
            </w:r>
          </w:p>
        </w:tc>
        <w:tc>
          <w:tcPr>
            <w:tcW w:w="1042" w:type="dxa"/>
            <w:tcBorders>
              <w:top w:val="nil"/>
              <w:left w:val="single" w:sz="6" w:space="0" w:color="000000"/>
              <w:bottom w:val="nil"/>
              <w:right w:val="single" w:sz="6" w:space="0" w:color="000000"/>
            </w:tcBorders>
          </w:tcPr>
          <w:p>
            <w:pPr>
              <w:pStyle w:val="TableParagraph"/>
              <w:spacing w:before="22"/>
              <w:ind w:right="81"/>
              <w:rPr>
                <w:sz w:val="13"/>
              </w:rPr>
            </w:pPr>
            <w:r>
              <w:rPr>
                <w:sz w:val="13"/>
              </w:rPr>
              <w:t>82</w:t>
            </w:r>
          </w:p>
        </w:tc>
        <w:tc>
          <w:tcPr>
            <w:tcW w:w="1043" w:type="dxa"/>
            <w:tcBorders>
              <w:top w:val="nil"/>
              <w:left w:val="single" w:sz="6" w:space="0" w:color="000000"/>
              <w:bottom w:val="nil"/>
              <w:right w:val="single" w:sz="6" w:space="0" w:color="000000"/>
            </w:tcBorders>
          </w:tcPr>
          <w:p>
            <w:pPr>
              <w:pStyle w:val="TableParagraph"/>
              <w:spacing w:before="22"/>
              <w:ind w:right="82"/>
              <w:rPr>
                <w:sz w:val="13"/>
              </w:rPr>
            </w:pPr>
            <w:r>
              <w:rPr>
                <w:sz w:val="13"/>
              </w:rPr>
              <w:t>175</w:t>
            </w:r>
          </w:p>
        </w:tc>
        <w:tc>
          <w:tcPr>
            <w:tcW w:w="1042" w:type="dxa"/>
            <w:tcBorders>
              <w:top w:val="nil"/>
              <w:left w:val="single" w:sz="6" w:space="0" w:color="000000"/>
              <w:bottom w:val="nil"/>
              <w:right w:val="single" w:sz="6" w:space="0" w:color="000000"/>
            </w:tcBorders>
          </w:tcPr>
          <w:p>
            <w:pPr>
              <w:pStyle w:val="TableParagraph"/>
              <w:spacing w:before="22"/>
              <w:ind w:right="81"/>
              <w:rPr>
                <w:sz w:val="13"/>
              </w:rPr>
            </w:pPr>
            <w:r>
              <w:rPr>
                <w:sz w:val="13"/>
              </w:rPr>
              <w:t>88</w:t>
            </w:r>
          </w:p>
        </w:tc>
        <w:tc>
          <w:tcPr>
            <w:tcW w:w="1043" w:type="dxa"/>
            <w:tcBorders>
              <w:top w:val="nil"/>
              <w:left w:val="single" w:sz="6" w:space="0" w:color="000000"/>
              <w:bottom w:val="nil"/>
              <w:right w:val="single" w:sz="6" w:space="0" w:color="000000"/>
            </w:tcBorders>
          </w:tcPr>
          <w:p>
            <w:pPr>
              <w:pStyle w:val="TableParagraph"/>
              <w:spacing w:before="22"/>
              <w:ind w:right="81"/>
              <w:rPr>
                <w:sz w:val="13"/>
              </w:rPr>
            </w:pPr>
            <w:r>
              <w:rPr>
                <w:sz w:val="13"/>
              </w:rPr>
              <w:t>87</w:t>
            </w:r>
          </w:p>
        </w:tc>
      </w:tr>
      <w:tr>
        <w:trPr>
          <w:trHeight w:val="220" w:hRule="atLeast"/>
        </w:trPr>
        <w:tc>
          <w:tcPr>
            <w:tcW w:w="1042" w:type="dxa"/>
            <w:tcBorders>
              <w:top w:val="nil"/>
              <w:left w:val="single" w:sz="6" w:space="0" w:color="000000"/>
              <w:bottom w:val="nil"/>
              <w:right w:val="single" w:sz="6" w:space="0" w:color="000000"/>
            </w:tcBorders>
          </w:tcPr>
          <w:p>
            <w:pPr>
              <w:pStyle w:val="TableParagraph"/>
              <w:spacing w:before="23"/>
              <w:ind w:right="80"/>
              <w:rPr>
                <w:sz w:val="13"/>
              </w:rPr>
            </w:pPr>
            <w:r>
              <w:rPr>
                <w:sz w:val="13"/>
              </w:rPr>
              <w:t>48</w:t>
            </w:r>
          </w:p>
        </w:tc>
        <w:tc>
          <w:tcPr>
            <w:tcW w:w="1043" w:type="dxa"/>
            <w:tcBorders>
              <w:top w:val="nil"/>
              <w:left w:val="single" w:sz="6" w:space="0" w:color="000000"/>
              <w:bottom w:val="nil"/>
              <w:right w:val="single" w:sz="6" w:space="0" w:color="000000"/>
            </w:tcBorders>
          </w:tcPr>
          <w:p>
            <w:pPr>
              <w:pStyle w:val="TableParagraph"/>
              <w:spacing w:before="23"/>
              <w:ind w:right="81"/>
              <w:rPr>
                <w:sz w:val="13"/>
              </w:rPr>
            </w:pPr>
            <w:r>
              <w:rPr>
                <w:sz w:val="13"/>
              </w:rPr>
              <w:t>52</w:t>
            </w:r>
          </w:p>
        </w:tc>
        <w:tc>
          <w:tcPr>
            <w:tcW w:w="1043" w:type="dxa"/>
            <w:tcBorders>
              <w:top w:val="nil"/>
              <w:left w:val="single" w:sz="6" w:space="0" w:color="000000"/>
              <w:bottom w:val="nil"/>
              <w:right w:val="single" w:sz="6" w:space="0" w:color="000000"/>
            </w:tcBorders>
          </w:tcPr>
          <w:p>
            <w:pPr>
              <w:pStyle w:val="TableParagraph"/>
              <w:spacing w:before="23"/>
              <w:ind w:right="81"/>
              <w:rPr>
                <w:sz w:val="13"/>
              </w:rPr>
            </w:pPr>
            <w:r>
              <w:rPr>
                <w:sz w:val="13"/>
              </w:rPr>
              <w:t>111</w:t>
            </w:r>
          </w:p>
        </w:tc>
        <w:tc>
          <w:tcPr>
            <w:tcW w:w="1043" w:type="dxa"/>
            <w:tcBorders>
              <w:top w:val="nil"/>
              <w:left w:val="single" w:sz="6" w:space="0" w:color="000000"/>
              <w:bottom w:val="nil"/>
              <w:right w:val="single" w:sz="6" w:space="0" w:color="000000"/>
            </w:tcBorders>
          </w:tcPr>
          <w:p>
            <w:pPr>
              <w:pStyle w:val="TableParagraph"/>
              <w:spacing w:before="23"/>
              <w:ind w:right="82"/>
              <w:rPr>
                <w:sz w:val="13"/>
              </w:rPr>
            </w:pPr>
            <w:r>
              <w:rPr>
                <w:sz w:val="13"/>
              </w:rPr>
              <w:t>54</w:t>
            </w:r>
          </w:p>
        </w:tc>
        <w:tc>
          <w:tcPr>
            <w:tcW w:w="1042" w:type="dxa"/>
            <w:tcBorders>
              <w:top w:val="nil"/>
              <w:left w:val="single" w:sz="6" w:space="0" w:color="000000"/>
              <w:bottom w:val="nil"/>
              <w:right w:val="single" w:sz="6" w:space="0" w:color="000000"/>
            </w:tcBorders>
          </w:tcPr>
          <w:p>
            <w:pPr>
              <w:pStyle w:val="TableParagraph"/>
              <w:spacing w:before="23"/>
              <w:ind w:right="81"/>
              <w:rPr>
                <w:sz w:val="13"/>
              </w:rPr>
            </w:pPr>
            <w:r>
              <w:rPr>
                <w:sz w:val="13"/>
              </w:rPr>
              <w:t>57</w:t>
            </w:r>
          </w:p>
        </w:tc>
        <w:tc>
          <w:tcPr>
            <w:tcW w:w="1043" w:type="dxa"/>
            <w:tcBorders>
              <w:top w:val="nil"/>
              <w:left w:val="single" w:sz="6" w:space="0" w:color="000000"/>
              <w:bottom w:val="nil"/>
              <w:right w:val="single" w:sz="6" w:space="0" w:color="000000"/>
            </w:tcBorders>
          </w:tcPr>
          <w:p>
            <w:pPr>
              <w:pStyle w:val="TableParagraph"/>
              <w:spacing w:before="23"/>
              <w:ind w:right="82"/>
              <w:rPr>
                <w:sz w:val="13"/>
              </w:rPr>
            </w:pPr>
            <w:r>
              <w:rPr>
                <w:sz w:val="13"/>
              </w:rPr>
              <w:t>92</w:t>
            </w:r>
          </w:p>
        </w:tc>
        <w:tc>
          <w:tcPr>
            <w:tcW w:w="1042" w:type="dxa"/>
            <w:tcBorders>
              <w:top w:val="nil"/>
              <w:left w:val="single" w:sz="6" w:space="0" w:color="000000"/>
              <w:bottom w:val="nil"/>
              <w:right w:val="single" w:sz="6" w:space="0" w:color="000000"/>
            </w:tcBorders>
          </w:tcPr>
          <w:p>
            <w:pPr>
              <w:pStyle w:val="TableParagraph"/>
              <w:spacing w:before="23"/>
              <w:ind w:right="81"/>
              <w:rPr>
                <w:sz w:val="13"/>
              </w:rPr>
            </w:pPr>
            <w:r>
              <w:rPr>
                <w:sz w:val="13"/>
              </w:rPr>
              <w:t>44</w:t>
            </w:r>
          </w:p>
        </w:tc>
        <w:tc>
          <w:tcPr>
            <w:tcW w:w="1043" w:type="dxa"/>
            <w:tcBorders>
              <w:top w:val="nil"/>
              <w:left w:val="single" w:sz="6" w:space="0" w:color="000000"/>
              <w:bottom w:val="nil"/>
              <w:right w:val="single" w:sz="6" w:space="0" w:color="000000"/>
            </w:tcBorders>
          </w:tcPr>
          <w:p>
            <w:pPr>
              <w:pStyle w:val="TableParagraph"/>
              <w:spacing w:before="23"/>
              <w:ind w:right="81"/>
              <w:rPr>
                <w:sz w:val="13"/>
              </w:rPr>
            </w:pPr>
            <w:r>
              <w:rPr>
                <w:sz w:val="13"/>
              </w:rPr>
              <w:t>48</w:t>
            </w:r>
          </w:p>
        </w:tc>
      </w:tr>
      <w:tr>
        <w:trPr>
          <w:trHeight w:val="220" w:hRule="atLeast"/>
        </w:trPr>
        <w:tc>
          <w:tcPr>
            <w:tcW w:w="1042" w:type="dxa"/>
            <w:tcBorders>
              <w:top w:val="nil"/>
              <w:left w:val="single" w:sz="6" w:space="0" w:color="000000"/>
              <w:bottom w:val="nil"/>
              <w:right w:val="single" w:sz="6" w:space="0" w:color="000000"/>
            </w:tcBorders>
          </w:tcPr>
          <w:p>
            <w:pPr>
              <w:pStyle w:val="TableParagraph"/>
              <w:spacing w:before="22"/>
              <w:ind w:right="80"/>
              <w:rPr>
                <w:sz w:val="13"/>
              </w:rPr>
            </w:pPr>
            <w:r>
              <w:rPr>
                <w:sz w:val="13"/>
              </w:rPr>
              <w:t>20</w:t>
            </w:r>
          </w:p>
        </w:tc>
        <w:tc>
          <w:tcPr>
            <w:tcW w:w="1043" w:type="dxa"/>
            <w:tcBorders>
              <w:top w:val="nil"/>
              <w:left w:val="single" w:sz="6" w:space="0" w:color="000000"/>
              <w:bottom w:val="nil"/>
              <w:right w:val="single" w:sz="6" w:space="0" w:color="000000"/>
            </w:tcBorders>
          </w:tcPr>
          <w:p>
            <w:pPr>
              <w:pStyle w:val="TableParagraph"/>
              <w:spacing w:before="22"/>
              <w:ind w:right="81"/>
              <w:rPr>
                <w:sz w:val="13"/>
              </w:rPr>
            </w:pPr>
            <w:r>
              <w:rPr>
                <w:sz w:val="13"/>
              </w:rPr>
              <w:t>26</w:t>
            </w:r>
          </w:p>
        </w:tc>
        <w:tc>
          <w:tcPr>
            <w:tcW w:w="1043" w:type="dxa"/>
            <w:tcBorders>
              <w:top w:val="nil"/>
              <w:left w:val="single" w:sz="6" w:space="0" w:color="000000"/>
              <w:bottom w:val="nil"/>
              <w:right w:val="single" w:sz="6" w:space="0" w:color="000000"/>
            </w:tcBorders>
          </w:tcPr>
          <w:p>
            <w:pPr>
              <w:pStyle w:val="TableParagraph"/>
              <w:spacing w:before="22"/>
              <w:ind w:right="81"/>
              <w:rPr>
                <w:sz w:val="13"/>
              </w:rPr>
            </w:pPr>
            <w:r>
              <w:rPr>
                <w:sz w:val="13"/>
              </w:rPr>
              <w:t>44</w:t>
            </w:r>
          </w:p>
        </w:tc>
        <w:tc>
          <w:tcPr>
            <w:tcW w:w="1043" w:type="dxa"/>
            <w:tcBorders>
              <w:top w:val="nil"/>
              <w:left w:val="single" w:sz="6" w:space="0" w:color="000000"/>
              <w:bottom w:val="nil"/>
              <w:right w:val="single" w:sz="6" w:space="0" w:color="000000"/>
            </w:tcBorders>
          </w:tcPr>
          <w:p>
            <w:pPr>
              <w:pStyle w:val="TableParagraph"/>
              <w:spacing w:before="22"/>
              <w:ind w:right="82"/>
              <w:rPr>
                <w:sz w:val="13"/>
              </w:rPr>
            </w:pPr>
            <w:r>
              <w:rPr>
                <w:sz w:val="13"/>
              </w:rPr>
              <w:t>23</w:t>
            </w:r>
          </w:p>
        </w:tc>
        <w:tc>
          <w:tcPr>
            <w:tcW w:w="1042" w:type="dxa"/>
            <w:tcBorders>
              <w:top w:val="nil"/>
              <w:left w:val="single" w:sz="6" w:space="0" w:color="000000"/>
              <w:bottom w:val="nil"/>
              <w:right w:val="single" w:sz="6" w:space="0" w:color="000000"/>
            </w:tcBorders>
          </w:tcPr>
          <w:p>
            <w:pPr>
              <w:pStyle w:val="TableParagraph"/>
              <w:spacing w:before="22"/>
              <w:ind w:right="81"/>
              <w:rPr>
                <w:sz w:val="13"/>
              </w:rPr>
            </w:pPr>
            <w:r>
              <w:rPr>
                <w:sz w:val="13"/>
              </w:rPr>
              <w:t>21</w:t>
            </w:r>
          </w:p>
        </w:tc>
        <w:tc>
          <w:tcPr>
            <w:tcW w:w="1043" w:type="dxa"/>
            <w:tcBorders>
              <w:top w:val="nil"/>
              <w:left w:val="single" w:sz="6" w:space="0" w:color="000000"/>
              <w:bottom w:val="nil"/>
              <w:right w:val="single" w:sz="6" w:space="0" w:color="000000"/>
            </w:tcBorders>
          </w:tcPr>
          <w:p>
            <w:pPr>
              <w:pStyle w:val="TableParagraph"/>
              <w:spacing w:before="22"/>
              <w:ind w:right="82"/>
              <w:rPr>
                <w:sz w:val="13"/>
              </w:rPr>
            </w:pPr>
            <w:r>
              <w:rPr>
                <w:sz w:val="13"/>
              </w:rPr>
              <w:t>56</w:t>
            </w:r>
          </w:p>
        </w:tc>
        <w:tc>
          <w:tcPr>
            <w:tcW w:w="1042" w:type="dxa"/>
            <w:tcBorders>
              <w:top w:val="nil"/>
              <w:left w:val="single" w:sz="6" w:space="0" w:color="000000"/>
              <w:bottom w:val="nil"/>
              <w:right w:val="single" w:sz="6" w:space="0" w:color="000000"/>
            </w:tcBorders>
          </w:tcPr>
          <w:p>
            <w:pPr>
              <w:pStyle w:val="TableParagraph"/>
              <w:spacing w:before="22"/>
              <w:ind w:right="81"/>
              <w:rPr>
                <w:sz w:val="13"/>
              </w:rPr>
            </w:pPr>
            <w:r>
              <w:rPr>
                <w:sz w:val="13"/>
              </w:rPr>
              <w:t>28</w:t>
            </w:r>
          </w:p>
        </w:tc>
        <w:tc>
          <w:tcPr>
            <w:tcW w:w="1043" w:type="dxa"/>
            <w:tcBorders>
              <w:top w:val="nil"/>
              <w:left w:val="single" w:sz="6" w:space="0" w:color="000000"/>
              <w:bottom w:val="nil"/>
              <w:right w:val="single" w:sz="6" w:space="0" w:color="000000"/>
            </w:tcBorders>
          </w:tcPr>
          <w:p>
            <w:pPr>
              <w:pStyle w:val="TableParagraph"/>
              <w:spacing w:before="22"/>
              <w:ind w:right="81"/>
              <w:rPr>
                <w:sz w:val="13"/>
              </w:rPr>
            </w:pPr>
            <w:r>
              <w:rPr>
                <w:sz w:val="13"/>
              </w:rPr>
              <w:t>28</w:t>
            </w:r>
          </w:p>
        </w:tc>
      </w:tr>
      <w:tr>
        <w:trPr>
          <w:trHeight w:val="220" w:hRule="atLeast"/>
        </w:trPr>
        <w:tc>
          <w:tcPr>
            <w:tcW w:w="1042" w:type="dxa"/>
            <w:tcBorders>
              <w:top w:val="nil"/>
              <w:left w:val="single" w:sz="6" w:space="0" w:color="000000"/>
              <w:bottom w:val="nil"/>
              <w:right w:val="single" w:sz="6" w:space="0" w:color="000000"/>
            </w:tcBorders>
          </w:tcPr>
          <w:p>
            <w:pPr>
              <w:pStyle w:val="TableParagraph"/>
              <w:spacing w:before="23"/>
              <w:ind w:right="80"/>
              <w:rPr>
                <w:sz w:val="13"/>
              </w:rPr>
            </w:pPr>
            <w:r>
              <w:rPr>
                <w:sz w:val="13"/>
              </w:rPr>
              <w:t>96</w:t>
            </w:r>
          </w:p>
        </w:tc>
        <w:tc>
          <w:tcPr>
            <w:tcW w:w="1043" w:type="dxa"/>
            <w:tcBorders>
              <w:top w:val="nil"/>
              <w:left w:val="single" w:sz="6" w:space="0" w:color="000000"/>
              <w:bottom w:val="nil"/>
              <w:right w:val="single" w:sz="6" w:space="0" w:color="000000"/>
            </w:tcBorders>
          </w:tcPr>
          <w:p>
            <w:pPr>
              <w:pStyle w:val="TableParagraph"/>
              <w:spacing w:before="23"/>
              <w:ind w:right="81"/>
              <w:rPr>
                <w:sz w:val="13"/>
              </w:rPr>
            </w:pPr>
            <w:r>
              <w:rPr>
                <w:sz w:val="13"/>
              </w:rPr>
              <w:t>83</w:t>
            </w:r>
          </w:p>
        </w:tc>
        <w:tc>
          <w:tcPr>
            <w:tcW w:w="1043" w:type="dxa"/>
            <w:tcBorders>
              <w:top w:val="nil"/>
              <w:left w:val="single" w:sz="6" w:space="0" w:color="000000"/>
              <w:bottom w:val="nil"/>
              <w:right w:val="single" w:sz="6" w:space="0" w:color="000000"/>
            </w:tcBorders>
          </w:tcPr>
          <w:p>
            <w:pPr>
              <w:pStyle w:val="TableParagraph"/>
              <w:spacing w:before="23"/>
              <w:ind w:right="81"/>
              <w:rPr>
                <w:sz w:val="13"/>
              </w:rPr>
            </w:pPr>
            <w:r>
              <w:rPr>
                <w:sz w:val="13"/>
              </w:rPr>
              <w:t>165</w:t>
            </w:r>
          </w:p>
        </w:tc>
        <w:tc>
          <w:tcPr>
            <w:tcW w:w="1043" w:type="dxa"/>
            <w:tcBorders>
              <w:top w:val="nil"/>
              <w:left w:val="single" w:sz="6" w:space="0" w:color="000000"/>
              <w:bottom w:val="nil"/>
              <w:right w:val="single" w:sz="6" w:space="0" w:color="000000"/>
            </w:tcBorders>
          </w:tcPr>
          <w:p>
            <w:pPr>
              <w:pStyle w:val="TableParagraph"/>
              <w:spacing w:before="23"/>
              <w:ind w:right="82"/>
              <w:rPr>
                <w:sz w:val="13"/>
              </w:rPr>
            </w:pPr>
            <w:r>
              <w:rPr>
                <w:sz w:val="13"/>
              </w:rPr>
              <w:t>73</w:t>
            </w:r>
          </w:p>
        </w:tc>
        <w:tc>
          <w:tcPr>
            <w:tcW w:w="1042" w:type="dxa"/>
            <w:tcBorders>
              <w:top w:val="nil"/>
              <w:left w:val="single" w:sz="6" w:space="0" w:color="000000"/>
              <w:bottom w:val="nil"/>
              <w:right w:val="single" w:sz="6" w:space="0" w:color="000000"/>
            </w:tcBorders>
          </w:tcPr>
          <w:p>
            <w:pPr>
              <w:pStyle w:val="TableParagraph"/>
              <w:spacing w:before="23"/>
              <w:ind w:right="81"/>
              <w:rPr>
                <w:sz w:val="13"/>
              </w:rPr>
            </w:pPr>
            <w:r>
              <w:rPr>
                <w:sz w:val="13"/>
              </w:rPr>
              <w:t>92</w:t>
            </w:r>
          </w:p>
        </w:tc>
        <w:tc>
          <w:tcPr>
            <w:tcW w:w="1043" w:type="dxa"/>
            <w:tcBorders>
              <w:top w:val="nil"/>
              <w:left w:val="single" w:sz="6" w:space="0" w:color="000000"/>
              <w:bottom w:val="nil"/>
              <w:right w:val="single" w:sz="6" w:space="0" w:color="000000"/>
            </w:tcBorders>
          </w:tcPr>
          <w:p>
            <w:pPr>
              <w:pStyle w:val="TableParagraph"/>
              <w:spacing w:before="23"/>
              <w:ind w:right="82"/>
              <w:rPr>
                <w:sz w:val="13"/>
              </w:rPr>
            </w:pPr>
            <w:r>
              <w:rPr>
                <w:sz w:val="13"/>
              </w:rPr>
              <w:t>225</w:t>
            </w:r>
          </w:p>
        </w:tc>
        <w:tc>
          <w:tcPr>
            <w:tcW w:w="1042" w:type="dxa"/>
            <w:tcBorders>
              <w:top w:val="nil"/>
              <w:left w:val="single" w:sz="6" w:space="0" w:color="000000"/>
              <w:bottom w:val="nil"/>
              <w:right w:val="single" w:sz="6" w:space="0" w:color="000000"/>
            </w:tcBorders>
          </w:tcPr>
          <w:p>
            <w:pPr>
              <w:pStyle w:val="TableParagraph"/>
              <w:spacing w:before="23"/>
              <w:ind w:right="81"/>
              <w:rPr>
                <w:sz w:val="13"/>
              </w:rPr>
            </w:pPr>
            <w:r>
              <w:rPr>
                <w:sz w:val="13"/>
              </w:rPr>
              <w:t>120</w:t>
            </w:r>
          </w:p>
        </w:tc>
        <w:tc>
          <w:tcPr>
            <w:tcW w:w="1043" w:type="dxa"/>
            <w:tcBorders>
              <w:top w:val="nil"/>
              <w:left w:val="single" w:sz="6" w:space="0" w:color="000000"/>
              <w:bottom w:val="nil"/>
              <w:right w:val="single" w:sz="6" w:space="0" w:color="000000"/>
            </w:tcBorders>
          </w:tcPr>
          <w:p>
            <w:pPr>
              <w:pStyle w:val="TableParagraph"/>
              <w:spacing w:before="23"/>
              <w:ind w:right="81"/>
              <w:rPr>
                <w:sz w:val="13"/>
              </w:rPr>
            </w:pPr>
            <w:r>
              <w:rPr>
                <w:sz w:val="13"/>
              </w:rPr>
              <w:t>105</w:t>
            </w:r>
          </w:p>
        </w:tc>
      </w:tr>
      <w:tr>
        <w:trPr>
          <w:trHeight w:val="220" w:hRule="atLeast"/>
        </w:trPr>
        <w:tc>
          <w:tcPr>
            <w:tcW w:w="1042" w:type="dxa"/>
            <w:tcBorders>
              <w:top w:val="nil"/>
              <w:left w:val="single" w:sz="6" w:space="0" w:color="000000"/>
              <w:bottom w:val="nil"/>
              <w:right w:val="single" w:sz="6" w:space="0" w:color="000000"/>
            </w:tcBorders>
          </w:tcPr>
          <w:p>
            <w:pPr>
              <w:pStyle w:val="TableParagraph"/>
              <w:spacing w:before="22"/>
              <w:ind w:right="80"/>
              <w:rPr>
                <w:sz w:val="13"/>
              </w:rPr>
            </w:pPr>
            <w:r>
              <w:rPr>
                <w:sz w:val="13"/>
              </w:rPr>
              <w:t>61</w:t>
            </w:r>
          </w:p>
        </w:tc>
        <w:tc>
          <w:tcPr>
            <w:tcW w:w="1043" w:type="dxa"/>
            <w:tcBorders>
              <w:top w:val="nil"/>
              <w:left w:val="single" w:sz="6" w:space="0" w:color="000000"/>
              <w:bottom w:val="nil"/>
              <w:right w:val="single" w:sz="6" w:space="0" w:color="000000"/>
            </w:tcBorders>
          </w:tcPr>
          <w:p>
            <w:pPr>
              <w:pStyle w:val="TableParagraph"/>
              <w:spacing w:before="22"/>
              <w:ind w:right="81"/>
              <w:rPr>
                <w:sz w:val="13"/>
              </w:rPr>
            </w:pPr>
            <w:r>
              <w:rPr>
                <w:sz w:val="13"/>
              </w:rPr>
              <w:t>44</w:t>
            </w:r>
          </w:p>
        </w:tc>
        <w:tc>
          <w:tcPr>
            <w:tcW w:w="1043" w:type="dxa"/>
            <w:tcBorders>
              <w:top w:val="nil"/>
              <w:left w:val="single" w:sz="6" w:space="0" w:color="000000"/>
              <w:bottom w:val="nil"/>
              <w:right w:val="single" w:sz="6" w:space="0" w:color="000000"/>
            </w:tcBorders>
          </w:tcPr>
          <w:p>
            <w:pPr>
              <w:pStyle w:val="TableParagraph"/>
              <w:spacing w:before="22"/>
              <w:ind w:right="81"/>
              <w:rPr>
                <w:sz w:val="13"/>
              </w:rPr>
            </w:pPr>
            <w:r>
              <w:rPr>
                <w:sz w:val="13"/>
              </w:rPr>
              <w:t>102</w:t>
            </w:r>
          </w:p>
        </w:tc>
        <w:tc>
          <w:tcPr>
            <w:tcW w:w="1043" w:type="dxa"/>
            <w:tcBorders>
              <w:top w:val="nil"/>
              <w:left w:val="single" w:sz="6" w:space="0" w:color="000000"/>
              <w:bottom w:val="nil"/>
              <w:right w:val="single" w:sz="6" w:space="0" w:color="000000"/>
            </w:tcBorders>
          </w:tcPr>
          <w:p>
            <w:pPr>
              <w:pStyle w:val="TableParagraph"/>
              <w:spacing w:before="22"/>
              <w:ind w:right="82"/>
              <w:rPr>
                <w:sz w:val="13"/>
              </w:rPr>
            </w:pPr>
            <w:r>
              <w:rPr>
                <w:sz w:val="13"/>
              </w:rPr>
              <w:t>57</w:t>
            </w:r>
          </w:p>
        </w:tc>
        <w:tc>
          <w:tcPr>
            <w:tcW w:w="1042" w:type="dxa"/>
            <w:tcBorders>
              <w:top w:val="nil"/>
              <w:left w:val="single" w:sz="6" w:space="0" w:color="000000"/>
              <w:bottom w:val="nil"/>
              <w:right w:val="single" w:sz="6" w:space="0" w:color="000000"/>
            </w:tcBorders>
          </w:tcPr>
          <w:p>
            <w:pPr>
              <w:pStyle w:val="TableParagraph"/>
              <w:spacing w:before="22"/>
              <w:ind w:right="81"/>
              <w:rPr>
                <w:sz w:val="13"/>
              </w:rPr>
            </w:pPr>
            <w:r>
              <w:rPr>
                <w:sz w:val="13"/>
              </w:rPr>
              <w:t>45</w:t>
            </w:r>
          </w:p>
        </w:tc>
        <w:tc>
          <w:tcPr>
            <w:tcW w:w="1043" w:type="dxa"/>
            <w:tcBorders>
              <w:top w:val="nil"/>
              <w:left w:val="single" w:sz="6" w:space="0" w:color="000000"/>
              <w:bottom w:val="nil"/>
              <w:right w:val="single" w:sz="6" w:space="0" w:color="000000"/>
            </w:tcBorders>
          </w:tcPr>
          <w:p>
            <w:pPr>
              <w:pStyle w:val="TableParagraph"/>
              <w:spacing w:before="22"/>
              <w:ind w:right="82"/>
              <w:rPr>
                <w:sz w:val="13"/>
              </w:rPr>
            </w:pPr>
            <w:r>
              <w:rPr>
                <w:sz w:val="13"/>
              </w:rPr>
              <w:t>123</w:t>
            </w:r>
          </w:p>
        </w:tc>
        <w:tc>
          <w:tcPr>
            <w:tcW w:w="1042" w:type="dxa"/>
            <w:tcBorders>
              <w:top w:val="nil"/>
              <w:left w:val="single" w:sz="6" w:space="0" w:color="000000"/>
              <w:bottom w:val="nil"/>
              <w:right w:val="single" w:sz="6" w:space="0" w:color="000000"/>
            </w:tcBorders>
          </w:tcPr>
          <w:p>
            <w:pPr>
              <w:pStyle w:val="TableParagraph"/>
              <w:spacing w:before="22"/>
              <w:ind w:right="81"/>
              <w:rPr>
                <w:sz w:val="13"/>
              </w:rPr>
            </w:pPr>
            <w:r>
              <w:rPr>
                <w:sz w:val="13"/>
              </w:rPr>
              <w:t>59</w:t>
            </w:r>
          </w:p>
        </w:tc>
        <w:tc>
          <w:tcPr>
            <w:tcW w:w="1043" w:type="dxa"/>
            <w:tcBorders>
              <w:top w:val="nil"/>
              <w:left w:val="single" w:sz="6" w:space="0" w:color="000000"/>
              <w:bottom w:val="nil"/>
              <w:right w:val="single" w:sz="6" w:space="0" w:color="000000"/>
            </w:tcBorders>
          </w:tcPr>
          <w:p>
            <w:pPr>
              <w:pStyle w:val="TableParagraph"/>
              <w:spacing w:before="22"/>
              <w:ind w:right="81"/>
              <w:rPr>
                <w:sz w:val="13"/>
              </w:rPr>
            </w:pPr>
            <w:r>
              <w:rPr>
                <w:sz w:val="13"/>
              </w:rPr>
              <w:t>64</w:t>
            </w:r>
          </w:p>
        </w:tc>
      </w:tr>
      <w:tr>
        <w:trPr>
          <w:trHeight w:val="224" w:hRule="atLeast"/>
        </w:trPr>
        <w:tc>
          <w:tcPr>
            <w:tcW w:w="1042" w:type="dxa"/>
            <w:tcBorders>
              <w:top w:val="nil"/>
              <w:left w:val="single" w:sz="6" w:space="0" w:color="000000"/>
              <w:bottom w:val="nil"/>
              <w:right w:val="single" w:sz="6" w:space="0" w:color="000000"/>
            </w:tcBorders>
          </w:tcPr>
          <w:p>
            <w:pPr>
              <w:pStyle w:val="TableParagraph"/>
              <w:spacing w:before="23"/>
              <w:ind w:right="80"/>
              <w:rPr>
                <w:sz w:val="13"/>
              </w:rPr>
            </w:pPr>
            <w:r>
              <w:rPr>
                <w:sz w:val="13"/>
              </w:rPr>
              <w:t>147</w:t>
            </w:r>
          </w:p>
        </w:tc>
        <w:tc>
          <w:tcPr>
            <w:tcW w:w="1043" w:type="dxa"/>
            <w:tcBorders>
              <w:top w:val="nil"/>
              <w:left w:val="single" w:sz="6" w:space="0" w:color="000000"/>
              <w:bottom w:val="nil"/>
              <w:right w:val="single" w:sz="6" w:space="0" w:color="000000"/>
            </w:tcBorders>
          </w:tcPr>
          <w:p>
            <w:pPr>
              <w:pStyle w:val="TableParagraph"/>
              <w:spacing w:before="23"/>
              <w:ind w:right="81"/>
              <w:rPr>
                <w:sz w:val="13"/>
              </w:rPr>
            </w:pPr>
            <w:r>
              <w:rPr>
                <w:sz w:val="13"/>
              </w:rPr>
              <w:t>113</w:t>
            </w:r>
          </w:p>
        </w:tc>
        <w:tc>
          <w:tcPr>
            <w:tcW w:w="1043" w:type="dxa"/>
            <w:tcBorders>
              <w:top w:val="nil"/>
              <w:left w:val="single" w:sz="6" w:space="0" w:color="000000"/>
              <w:bottom w:val="nil"/>
              <w:right w:val="single" w:sz="6" w:space="0" w:color="000000"/>
            </w:tcBorders>
          </w:tcPr>
          <w:p>
            <w:pPr>
              <w:pStyle w:val="TableParagraph"/>
              <w:spacing w:before="23"/>
              <w:ind w:right="81"/>
              <w:rPr>
                <w:sz w:val="13"/>
              </w:rPr>
            </w:pPr>
            <w:r>
              <w:rPr>
                <w:sz w:val="13"/>
              </w:rPr>
              <w:t>295</w:t>
            </w:r>
          </w:p>
        </w:tc>
        <w:tc>
          <w:tcPr>
            <w:tcW w:w="1043" w:type="dxa"/>
            <w:tcBorders>
              <w:top w:val="nil"/>
              <w:left w:val="single" w:sz="6" w:space="0" w:color="000000"/>
              <w:bottom w:val="nil"/>
              <w:right w:val="single" w:sz="6" w:space="0" w:color="000000"/>
            </w:tcBorders>
          </w:tcPr>
          <w:p>
            <w:pPr>
              <w:pStyle w:val="TableParagraph"/>
              <w:spacing w:before="23"/>
              <w:ind w:right="82"/>
              <w:rPr>
                <w:sz w:val="13"/>
              </w:rPr>
            </w:pPr>
            <w:r>
              <w:rPr>
                <w:sz w:val="13"/>
              </w:rPr>
              <w:t>155</w:t>
            </w:r>
          </w:p>
        </w:tc>
        <w:tc>
          <w:tcPr>
            <w:tcW w:w="1042" w:type="dxa"/>
            <w:tcBorders>
              <w:top w:val="nil"/>
              <w:left w:val="single" w:sz="6" w:space="0" w:color="000000"/>
              <w:bottom w:val="nil"/>
              <w:right w:val="single" w:sz="6" w:space="0" w:color="000000"/>
            </w:tcBorders>
          </w:tcPr>
          <w:p>
            <w:pPr>
              <w:pStyle w:val="TableParagraph"/>
              <w:spacing w:before="23"/>
              <w:ind w:right="81"/>
              <w:rPr>
                <w:sz w:val="13"/>
              </w:rPr>
            </w:pPr>
            <w:r>
              <w:rPr>
                <w:sz w:val="13"/>
              </w:rPr>
              <w:t>140</w:t>
            </w:r>
          </w:p>
        </w:tc>
        <w:tc>
          <w:tcPr>
            <w:tcW w:w="1043" w:type="dxa"/>
            <w:tcBorders>
              <w:top w:val="nil"/>
              <w:left w:val="single" w:sz="6" w:space="0" w:color="000000"/>
              <w:bottom w:val="nil"/>
              <w:right w:val="single" w:sz="6" w:space="0" w:color="000000"/>
            </w:tcBorders>
          </w:tcPr>
          <w:p>
            <w:pPr>
              <w:pStyle w:val="TableParagraph"/>
              <w:spacing w:before="23"/>
              <w:ind w:right="82"/>
              <w:rPr>
                <w:sz w:val="13"/>
              </w:rPr>
            </w:pPr>
            <w:r>
              <w:rPr>
                <w:sz w:val="13"/>
              </w:rPr>
              <w:t>281</w:t>
            </w:r>
          </w:p>
        </w:tc>
        <w:tc>
          <w:tcPr>
            <w:tcW w:w="1042" w:type="dxa"/>
            <w:tcBorders>
              <w:top w:val="nil"/>
              <w:left w:val="single" w:sz="6" w:space="0" w:color="000000"/>
              <w:bottom w:val="nil"/>
              <w:right w:val="single" w:sz="6" w:space="0" w:color="000000"/>
            </w:tcBorders>
          </w:tcPr>
          <w:p>
            <w:pPr>
              <w:pStyle w:val="TableParagraph"/>
              <w:spacing w:before="23"/>
              <w:ind w:right="81"/>
              <w:rPr>
                <w:sz w:val="13"/>
              </w:rPr>
            </w:pPr>
            <w:r>
              <w:rPr>
                <w:sz w:val="13"/>
              </w:rPr>
              <w:t>151</w:t>
            </w:r>
          </w:p>
        </w:tc>
        <w:tc>
          <w:tcPr>
            <w:tcW w:w="1043" w:type="dxa"/>
            <w:tcBorders>
              <w:top w:val="nil"/>
              <w:left w:val="single" w:sz="6" w:space="0" w:color="000000"/>
              <w:bottom w:val="nil"/>
              <w:right w:val="single" w:sz="6" w:space="0" w:color="000000"/>
            </w:tcBorders>
          </w:tcPr>
          <w:p>
            <w:pPr>
              <w:pStyle w:val="TableParagraph"/>
              <w:spacing w:before="23"/>
              <w:ind w:right="81"/>
              <w:rPr>
                <w:sz w:val="13"/>
              </w:rPr>
            </w:pPr>
            <w:r>
              <w:rPr>
                <w:sz w:val="13"/>
              </w:rPr>
              <w:t>130</w:t>
            </w:r>
          </w:p>
        </w:tc>
      </w:tr>
      <w:tr>
        <w:trPr>
          <w:trHeight w:val="222" w:hRule="atLeast"/>
        </w:trPr>
        <w:tc>
          <w:tcPr>
            <w:tcW w:w="1042" w:type="dxa"/>
            <w:tcBorders>
              <w:top w:val="nil"/>
              <w:left w:val="single" w:sz="6" w:space="0" w:color="000000"/>
              <w:bottom w:val="nil"/>
              <w:right w:val="single" w:sz="6" w:space="0" w:color="000000"/>
            </w:tcBorders>
            <w:shd w:val="clear" w:color="auto" w:fill="CCFFFF"/>
          </w:tcPr>
          <w:p>
            <w:pPr>
              <w:pStyle w:val="TableParagraph"/>
              <w:spacing w:line="202" w:lineRule="exact"/>
              <w:ind w:right="83"/>
              <w:rPr>
                <w:rFonts w:ascii="A-OTF Futo Go B101 Pr6N"/>
                <w:b/>
                <w:sz w:val="13"/>
              </w:rPr>
            </w:pPr>
            <w:r>
              <w:rPr>
                <w:rFonts w:ascii="A-OTF Futo Go B101 Pr6N"/>
                <w:b/>
                <w:sz w:val="13"/>
              </w:rPr>
              <w:t>107</w:t>
            </w:r>
          </w:p>
        </w:tc>
        <w:tc>
          <w:tcPr>
            <w:tcW w:w="1043" w:type="dxa"/>
            <w:tcBorders>
              <w:top w:val="nil"/>
              <w:left w:val="single" w:sz="6" w:space="0" w:color="000000"/>
              <w:bottom w:val="nil"/>
              <w:right w:val="single" w:sz="6" w:space="0" w:color="000000"/>
            </w:tcBorders>
            <w:shd w:val="clear" w:color="auto" w:fill="CCFFFF"/>
          </w:tcPr>
          <w:p>
            <w:pPr>
              <w:pStyle w:val="TableParagraph"/>
              <w:spacing w:line="202" w:lineRule="exact"/>
              <w:ind w:right="82"/>
              <w:rPr>
                <w:rFonts w:ascii="A-OTF Futo Go B101 Pr6N"/>
                <w:b/>
                <w:sz w:val="13"/>
              </w:rPr>
            </w:pPr>
            <w:r>
              <w:rPr>
                <w:rFonts w:ascii="A-OTF Futo Go B101 Pr6N"/>
                <w:b/>
                <w:sz w:val="13"/>
              </w:rPr>
              <w:t>66</w:t>
            </w:r>
          </w:p>
        </w:tc>
        <w:tc>
          <w:tcPr>
            <w:tcW w:w="1043" w:type="dxa"/>
            <w:tcBorders>
              <w:top w:val="nil"/>
              <w:left w:val="single" w:sz="6" w:space="0" w:color="000000"/>
              <w:bottom w:val="nil"/>
              <w:right w:val="single" w:sz="6" w:space="0" w:color="000000"/>
            </w:tcBorders>
            <w:shd w:val="clear" w:color="auto" w:fill="CCFFFF"/>
          </w:tcPr>
          <w:p>
            <w:pPr>
              <w:pStyle w:val="TableParagraph"/>
              <w:spacing w:line="202" w:lineRule="exact"/>
              <w:ind w:right="84"/>
              <w:rPr>
                <w:rFonts w:ascii="A-OTF Futo Go B101 Pr6N"/>
                <w:b/>
                <w:sz w:val="13"/>
              </w:rPr>
            </w:pPr>
            <w:r>
              <w:rPr>
                <w:rFonts w:ascii="A-OTF Futo Go B101 Pr6N"/>
                <w:b/>
                <w:sz w:val="13"/>
              </w:rPr>
              <w:t>171</w:t>
            </w:r>
          </w:p>
        </w:tc>
        <w:tc>
          <w:tcPr>
            <w:tcW w:w="1043" w:type="dxa"/>
            <w:tcBorders>
              <w:top w:val="nil"/>
              <w:left w:val="single" w:sz="6" w:space="0" w:color="000000"/>
              <w:bottom w:val="nil"/>
              <w:right w:val="single" w:sz="6" w:space="0" w:color="000000"/>
            </w:tcBorders>
            <w:shd w:val="clear" w:color="auto" w:fill="CCFFFF"/>
          </w:tcPr>
          <w:p>
            <w:pPr>
              <w:pStyle w:val="TableParagraph"/>
              <w:spacing w:line="202" w:lineRule="exact"/>
              <w:ind w:right="83"/>
              <w:rPr>
                <w:rFonts w:ascii="A-OTF Futo Go B101 Pr6N"/>
                <w:b/>
                <w:sz w:val="13"/>
              </w:rPr>
            </w:pPr>
            <w:r>
              <w:rPr>
                <w:rFonts w:ascii="A-OTF Futo Go B101 Pr6N"/>
                <w:b/>
                <w:sz w:val="13"/>
              </w:rPr>
              <w:t>93</w:t>
            </w:r>
          </w:p>
        </w:tc>
        <w:tc>
          <w:tcPr>
            <w:tcW w:w="1042" w:type="dxa"/>
            <w:tcBorders>
              <w:top w:val="nil"/>
              <w:left w:val="single" w:sz="6" w:space="0" w:color="000000"/>
              <w:bottom w:val="nil"/>
              <w:right w:val="single" w:sz="6" w:space="0" w:color="000000"/>
            </w:tcBorders>
            <w:shd w:val="clear" w:color="auto" w:fill="CCFFFF"/>
          </w:tcPr>
          <w:p>
            <w:pPr>
              <w:pStyle w:val="TableParagraph"/>
              <w:spacing w:line="202" w:lineRule="exact"/>
              <w:ind w:right="83"/>
              <w:rPr>
                <w:rFonts w:ascii="A-OTF Futo Go B101 Pr6N"/>
                <w:b/>
                <w:sz w:val="13"/>
              </w:rPr>
            </w:pPr>
            <w:r>
              <w:rPr>
                <w:rFonts w:ascii="A-OTF Futo Go B101 Pr6N"/>
                <w:b/>
                <w:sz w:val="13"/>
              </w:rPr>
              <w:t>78</w:t>
            </w:r>
          </w:p>
        </w:tc>
        <w:tc>
          <w:tcPr>
            <w:tcW w:w="1043" w:type="dxa"/>
            <w:tcBorders>
              <w:top w:val="nil"/>
              <w:left w:val="single" w:sz="6" w:space="0" w:color="000000"/>
              <w:bottom w:val="nil"/>
              <w:right w:val="single" w:sz="6" w:space="0" w:color="000000"/>
            </w:tcBorders>
            <w:shd w:val="clear" w:color="auto" w:fill="CCFFFF"/>
          </w:tcPr>
          <w:p>
            <w:pPr>
              <w:pStyle w:val="TableParagraph"/>
              <w:spacing w:line="202" w:lineRule="exact"/>
              <w:ind w:right="83"/>
              <w:rPr>
                <w:rFonts w:ascii="A-OTF Futo Go B101 Pr6N"/>
                <w:b/>
                <w:sz w:val="13"/>
              </w:rPr>
            </w:pPr>
            <w:r>
              <w:rPr>
                <w:rFonts w:ascii="A-OTF Futo Go B101 Pr6N"/>
                <w:b/>
                <w:sz w:val="13"/>
              </w:rPr>
              <w:t>200</w:t>
            </w:r>
          </w:p>
        </w:tc>
        <w:tc>
          <w:tcPr>
            <w:tcW w:w="1042" w:type="dxa"/>
            <w:tcBorders>
              <w:top w:val="nil"/>
              <w:left w:val="single" w:sz="6" w:space="0" w:color="000000"/>
              <w:bottom w:val="nil"/>
              <w:right w:val="single" w:sz="6" w:space="0" w:color="000000"/>
            </w:tcBorders>
            <w:shd w:val="clear" w:color="auto" w:fill="CCFFFF"/>
          </w:tcPr>
          <w:p>
            <w:pPr>
              <w:pStyle w:val="TableParagraph"/>
              <w:spacing w:line="202" w:lineRule="exact"/>
              <w:ind w:right="84"/>
              <w:rPr>
                <w:rFonts w:ascii="A-OTF Futo Go B101 Pr6N"/>
                <w:b/>
                <w:sz w:val="13"/>
              </w:rPr>
            </w:pPr>
            <w:r>
              <w:rPr>
                <w:rFonts w:ascii="A-OTF Futo Go B101 Pr6N"/>
                <w:b/>
                <w:sz w:val="13"/>
              </w:rPr>
              <w:t>100</w:t>
            </w:r>
          </w:p>
        </w:tc>
        <w:tc>
          <w:tcPr>
            <w:tcW w:w="1043" w:type="dxa"/>
            <w:tcBorders>
              <w:top w:val="nil"/>
              <w:left w:val="single" w:sz="6" w:space="0" w:color="000000"/>
              <w:bottom w:val="nil"/>
              <w:right w:val="single" w:sz="6" w:space="0" w:color="000000"/>
            </w:tcBorders>
            <w:shd w:val="clear" w:color="auto" w:fill="CCFFFF"/>
          </w:tcPr>
          <w:p>
            <w:pPr>
              <w:pStyle w:val="TableParagraph"/>
              <w:spacing w:line="202" w:lineRule="exact"/>
              <w:ind w:right="84"/>
              <w:rPr>
                <w:rFonts w:ascii="A-OTF Futo Go B101 Pr6N"/>
                <w:b/>
                <w:sz w:val="13"/>
              </w:rPr>
            </w:pPr>
            <w:r>
              <w:rPr>
                <w:rFonts w:ascii="A-OTF Futo Go B101 Pr6N"/>
                <w:b/>
                <w:sz w:val="13"/>
              </w:rPr>
              <w:t>100</w:t>
            </w:r>
          </w:p>
        </w:tc>
      </w:tr>
      <w:tr>
        <w:trPr>
          <w:trHeight w:val="213" w:hRule="atLeast"/>
        </w:trPr>
        <w:tc>
          <w:tcPr>
            <w:tcW w:w="1042" w:type="dxa"/>
            <w:tcBorders>
              <w:top w:val="nil"/>
              <w:left w:val="single" w:sz="6" w:space="0" w:color="000000"/>
              <w:bottom w:val="nil"/>
              <w:right w:val="single" w:sz="6" w:space="0" w:color="000000"/>
            </w:tcBorders>
          </w:tcPr>
          <w:p>
            <w:pPr>
              <w:pStyle w:val="TableParagraph"/>
              <w:spacing w:before="17"/>
              <w:ind w:right="80"/>
              <w:rPr>
                <w:sz w:val="13"/>
              </w:rPr>
            </w:pPr>
            <w:r>
              <w:rPr>
                <w:sz w:val="13"/>
              </w:rPr>
              <w:t>46</w:t>
            </w:r>
          </w:p>
        </w:tc>
        <w:tc>
          <w:tcPr>
            <w:tcW w:w="1043" w:type="dxa"/>
            <w:tcBorders>
              <w:top w:val="nil"/>
              <w:left w:val="single" w:sz="6" w:space="0" w:color="000000"/>
              <w:bottom w:val="nil"/>
              <w:right w:val="single" w:sz="6" w:space="0" w:color="000000"/>
            </w:tcBorders>
          </w:tcPr>
          <w:p>
            <w:pPr>
              <w:pStyle w:val="TableParagraph"/>
              <w:spacing w:before="17"/>
              <w:ind w:right="81"/>
              <w:rPr>
                <w:sz w:val="13"/>
              </w:rPr>
            </w:pPr>
            <w:r>
              <w:rPr>
                <w:sz w:val="13"/>
              </w:rPr>
              <w:t>21</w:t>
            </w:r>
          </w:p>
        </w:tc>
        <w:tc>
          <w:tcPr>
            <w:tcW w:w="1043" w:type="dxa"/>
            <w:tcBorders>
              <w:top w:val="nil"/>
              <w:left w:val="single" w:sz="6" w:space="0" w:color="000000"/>
              <w:bottom w:val="nil"/>
              <w:right w:val="single" w:sz="6" w:space="0" w:color="000000"/>
            </w:tcBorders>
          </w:tcPr>
          <w:p>
            <w:pPr>
              <w:pStyle w:val="TableParagraph"/>
              <w:spacing w:before="17"/>
              <w:ind w:right="81"/>
              <w:rPr>
                <w:sz w:val="13"/>
              </w:rPr>
            </w:pPr>
            <w:r>
              <w:rPr>
                <w:sz w:val="13"/>
              </w:rPr>
              <w:t>63</w:t>
            </w:r>
          </w:p>
        </w:tc>
        <w:tc>
          <w:tcPr>
            <w:tcW w:w="1043" w:type="dxa"/>
            <w:tcBorders>
              <w:top w:val="nil"/>
              <w:left w:val="single" w:sz="6" w:space="0" w:color="000000"/>
              <w:bottom w:val="nil"/>
              <w:right w:val="single" w:sz="6" w:space="0" w:color="000000"/>
            </w:tcBorders>
          </w:tcPr>
          <w:p>
            <w:pPr>
              <w:pStyle w:val="TableParagraph"/>
              <w:spacing w:before="17"/>
              <w:ind w:right="82"/>
              <w:rPr>
                <w:sz w:val="13"/>
              </w:rPr>
            </w:pPr>
            <w:r>
              <w:rPr>
                <w:sz w:val="13"/>
              </w:rPr>
              <w:t>40</w:t>
            </w:r>
          </w:p>
        </w:tc>
        <w:tc>
          <w:tcPr>
            <w:tcW w:w="1042" w:type="dxa"/>
            <w:tcBorders>
              <w:top w:val="nil"/>
              <w:left w:val="single" w:sz="6" w:space="0" w:color="000000"/>
              <w:bottom w:val="nil"/>
              <w:right w:val="single" w:sz="6" w:space="0" w:color="000000"/>
            </w:tcBorders>
          </w:tcPr>
          <w:p>
            <w:pPr>
              <w:pStyle w:val="TableParagraph"/>
              <w:spacing w:before="17"/>
              <w:ind w:right="81"/>
              <w:rPr>
                <w:sz w:val="13"/>
              </w:rPr>
            </w:pPr>
            <w:r>
              <w:rPr>
                <w:sz w:val="13"/>
              </w:rPr>
              <w:t>23</w:t>
            </w:r>
          </w:p>
        </w:tc>
        <w:tc>
          <w:tcPr>
            <w:tcW w:w="1043" w:type="dxa"/>
            <w:tcBorders>
              <w:top w:val="nil"/>
              <w:left w:val="single" w:sz="6" w:space="0" w:color="000000"/>
              <w:bottom w:val="nil"/>
              <w:right w:val="single" w:sz="6" w:space="0" w:color="000000"/>
            </w:tcBorders>
          </w:tcPr>
          <w:p>
            <w:pPr>
              <w:pStyle w:val="TableParagraph"/>
              <w:spacing w:before="17"/>
              <w:ind w:right="82"/>
              <w:rPr>
                <w:sz w:val="13"/>
              </w:rPr>
            </w:pPr>
            <w:r>
              <w:rPr>
                <w:sz w:val="13"/>
              </w:rPr>
              <w:t>69</w:t>
            </w:r>
          </w:p>
        </w:tc>
        <w:tc>
          <w:tcPr>
            <w:tcW w:w="1042" w:type="dxa"/>
            <w:tcBorders>
              <w:top w:val="nil"/>
              <w:left w:val="single" w:sz="6" w:space="0" w:color="000000"/>
              <w:bottom w:val="nil"/>
              <w:right w:val="single" w:sz="6" w:space="0" w:color="000000"/>
            </w:tcBorders>
          </w:tcPr>
          <w:p>
            <w:pPr>
              <w:pStyle w:val="TableParagraph"/>
              <w:spacing w:before="17"/>
              <w:ind w:right="81"/>
              <w:rPr>
                <w:sz w:val="13"/>
              </w:rPr>
            </w:pPr>
            <w:r>
              <w:rPr>
                <w:sz w:val="13"/>
              </w:rPr>
              <w:t>32</w:t>
            </w:r>
          </w:p>
        </w:tc>
        <w:tc>
          <w:tcPr>
            <w:tcW w:w="1043" w:type="dxa"/>
            <w:tcBorders>
              <w:top w:val="nil"/>
              <w:left w:val="single" w:sz="6" w:space="0" w:color="000000"/>
              <w:bottom w:val="nil"/>
              <w:right w:val="single" w:sz="6" w:space="0" w:color="000000"/>
            </w:tcBorders>
          </w:tcPr>
          <w:p>
            <w:pPr>
              <w:pStyle w:val="TableParagraph"/>
              <w:spacing w:before="17"/>
              <w:ind w:right="81"/>
              <w:rPr>
                <w:sz w:val="13"/>
              </w:rPr>
            </w:pPr>
            <w:r>
              <w:rPr>
                <w:sz w:val="13"/>
              </w:rPr>
              <w:t>37</w:t>
            </w:r>
          </w:p>
        </w:tc>
      </w:tr>
      <w:tr>
        <w:trPr>
          <w:trHeight w:val="220" w:hRule="atLeast"/>
        </w:trPr>
        <w:tc>
          <w:tcPr>
            <w:tcW w:w="1042" w:type="dxa"/>
            <w:tcBorders>
              <w:top w:val="nil"/>
              <w:left w:val="single" w:sz="6" w:space="0" w:color="000000"/>
              <w:bottom w:val="nil"/>
              <w:right w:val="single" w:sz="6" w:space="0" w:color="000000"/>
            </w:tcBorders>
          </w:tcPr>
          <w:p>
            <w:pPr>
              <w:pStyle w:val="TableParagraph"/>
              <w:spacing w:before="22"/>
              <w:ind w:right="80"/>
              <w:rPr>
                <w:sz w:val="13"/>
              </w:rPr>
            </w:pPr>
            <w:r>
              <w:rPr>
                <w:sz w:val="13"/>
              </w:rPr>
              <w:t>28</w:t>
            </w:r>
          </w:p>
        </w:tc>
        <w:tc>
          <w:tcPr>
            <w:tcW w:w="1043" w:type="dxa"/>
            <w:tcBorders>
              <w:top w:val="nil"/>
              <w:left w:val="single" w:sz="6" w:space="0" w:color="000000"/>
              <w:bottom w:val="nil"/>
              <w:right w:val="single" w:sz="6" w:space="0" w:color="000000"/>
            </w:tcBorders>
          </w:tcPr>
          <w:p>
            <w:pPr>
              <w:pStyle w:val="TableParagraph"/>
              <w:spacing w:before="22"/>
              <w:ind w:right="81"/>
              <w:rPr>
                <w:sz w:val="13"/>
              </w:rPr>
            </w:pPr>
            <w:r>
              <w:rPr>
                <w:sz w:val="13"/>
              </w:rPr>
              <w:t>26</w:t>
            </w:r>
          </w:p>
        </w:tc>
        <w:tc>
          <w:tcPr>
            <w:tcW w:w="1043" w:type="dxa"/>
            <w:tcBorders>
              <w:top w:val="nil"/>
              <w:left w:val="single" w:sz="6" w:space="0" w:color="000000"/>
              <w:bottom w:val="nil"/>
              <w:right w:val="single" w:sz="6" w:space="0" w:color="000000"/>
            </w:tcBorders>
          </w:tcPr>
          <w:p>
            <w:pPr>
              <w:pStyle w:val="TableParagraph"/>
              <w:spacing w:before="22"/>
              <w:ind w:right="81"/>
              <w:rPr>
                <w:sz w:val="13"/>
              </w:rPr>
            </w:pPr>
            <w:r>
              <w:rPr>
                <w:sz w:val="13"/>
              </w:rPr>
              <w:t>71</w:t>
            </w:r>
          </w:p>
        </w:tc>
        <w:tc>
          <w:tcPr>
            <w:tcW w:w="1043" w:type="dxa"/>
            <w:tcBorders>
              <w:top w:val="nil"/>
              <w:left w:val="single" w:sz="6" w:space="0" w:color="000000"/>
              <w:bottom w:val="nil"/>
              <w:right w:val="single" w:sz="6" w:space="0" w:color="000000"/>
            </w:tcBorders>
          </w:tcPr>
          <w:p>
            <w:pPr>
              <w:pStyle w:val="TableParagraph"/>
              <w:spacing w:before="22"/>
              <w:ind w:right="82"/>
              <w:rPr>
                <w:sz w:val="13"/>
              </w:rPr>
            </w:pPr>
            <w:r>
              <w:rPr>
                <w:sz w:val="13"/>
              </w:rPr>
              <w:t>29</w:t>
            </w:r>
          </w:p>
        </w:tc>
        <w:tc>
          <w:tcPr>
            <w:tcW w:w="1042" w:type="dxa"/>
            <w:tcBorders>
              <w:top w:val="nil"/>
              <w:left w:val="single" w:sz="6" w:space="0" w:color="000000"/>
              <w:bottom w:val="nil"/>
              <w:right w:val="single" w:sz="6" w:space="0" w:color="000000"/>
            </w:tcBorders>
          </w:tcPr>
          <w:p>
            <w:pPr>
              <w:pStyle w:val="TableParagraph"/>
              <w:spacing w:before="22"/>
              <w:ind w:right="81"/>
              <w:rPr>
                <w:sz w:val="13"/>
              </w:rPr>
            </w:pPr>
            <w:r>
              <w:rPr>
                <w:sz w:val="13"/>
              </w:rPr>
              <w:t>42</w:t>
            </w:r>
          </w:p>
        </w:tc>
        <w:tc>
          <w:tcPr>
            <w:tcW w:w="1043" w:type="dxa"/>
            <w:tcBorders>
              <w:top w:val="nil"/>
              <w:left w:val="single" w:sz="6" w:space="0" w:color="000000"/>
              <w:bottom w:val="nil"/>
              <w:right w:val="single" w:sz="6" w:space="0" w:color="000000"/>
            </w:tcBorders>
          </w:tcPr>
          <w:p>
            <w:pPr>
              <w:pStyle w:val="TableParagraph"/>
              <w:spacing w:before="22"/>
              <w:ind w:right="82"/>
              <w:rPr>
                <w:sz w:val="13"/>
              </w:rPr>
            </w:pPr>
            <w:r>
              <w:rPr>
                <w:sz w:val="13"/>
              </w:rPr>
              <w:t>82</w:t>
            </w:r>
          </w:p>
        </w:tc>
        <w:tc>
          <w:tcPr>
            <w:tcW w:w="1042" w:type="dxa"/>
            <w:tcBorders>
              <w:top w:val="nil"/>
              <w:left w:val="single" w:sz="6" w:space="0" w:color="000000"/>
              <w:bottom w:val="nil"/>
              <w:right w:val="single" w:sz="6" w:space="0" w:color="000000"/>
            </w:tcBorders>
          </w:tcPr>
          <w:p>
            <w:pPr>
              <w:pStyle w:val="TableParagraph"/>
              <w:spacing w:before="22"/>
              <w:ind w:right="81"/>
              <w:rPr>
                <w:sz w:val="13"/>
              </w:rPr>
            </w:pPr>
            <w:r>
              <w:rPr>
                <w:sz w:val="13"/>
              </w:rPr>
              <w:t>38</w:t>
            </w:r>
          </w:p>
        </w:tc>
        <w:tc>
          <w:tcPr>
            <w:tcW w:w="1043" w:type="dxa"/>
            <w:tcBorders>
              <w:top w:val="nil"/>
              <w:left w:val="single" w:sz="6" w:space="0" w:color="000000"/>
              <w:bottom w:val="nil"/>
              <w:right w:val="single" w:sz="6" w:space="0" w:color="000000"/>
            </w:tcBorders>
          </w:tcPr>
          <w:p>
            <w:pPr>
              <w:pStyle w:val="TableParagraph"/>
              <w:spacing w:before="22"/>
              <w:ind w:right="81"/>
              <w:rPr>
                <w:sz w:val="13"/>
              </w:rPr>
            </w:pPr>
            <w:r>
              <w:rPr>
                <w:sz w:val="13"/>
              </w:rPr>
              <w:t>44</w:t>
            </w:r>
          </w:p>
        </w:tc>
      </w:tr>
      <w:tr>
        <w:trPr>
          <w:trHeight w:val="220" w:hRule="atLeast"/>
        </w:trPr>
        <w:tc>
          <w:tcPr>
            <w:tcW w:w="1042" w:type="dxa"/>
            <w:tcBorders>
              <w:top w:val="nil"/>
              <w:left w:val="single" w:sz="6" w:space="0" w:color="000000"/>
              <w:bottom w:val="nil"/>
              <w:right w:val="single" w:sz="6" w:space="0" w:color="000000"/>
            </w:tcBorders>
          </w:tcPr>
          <w:p>
            <w:pPr>
              <w:pStyle w:val="TableParagraph"/>
              <w:spacing w:before="23"/>
              <w:ind w:right="80"/>
              <w:rPr>
                <w:sz w:val="13"/>
              </w:rPr>
            </w:pPr>
            <w:r>
              <w:rPr>
                <w:sz w:val="13"/>
              </w:rPr>
              <w:t>16</w:t>
            </w:r>
          </w:p>
        </w:tc>
        <w:tc>
          <w:tcPr>
            <w:tcW w:w="1043" w:type="dxa"/>
            <w:tcBorders>
              <w:top w:val="nil"/>
              <w:left w:val="single" w:sz="6" w:space="0" w:color="000000"/>
              <w:bottom w:val="nil"/>
              <w:right w:val="single" w:sz="6" w:space="0" w:color="000000"/>
            </w:tcBorders>
          </w:tcPr>
          <w:p>
            <w:pPr>
              <w:pStyle w:val="TableParagraph"/>
              <w:spacing w:before="23"/>
              <w:ind w:right="81"/>
              <w:rPr>
                <w:sz w:val="13"/>
              </w:rPr>
            </w:pPr>
            <w:r>
              <w:rPr>
                <w:w w:val="100"/>
                <w:sz w:val="13"/>
              </w:rPr>
              <w:t>8</w:t>
            </w:r>
          </w:p>
        </w:tc>
        <w:tc>
          <w:tcPr>
            <w:tcW w:w="1043" w:type="dxa"/>
            <w:tcBorders>
              <w:top w:val="nil"/>
              <w:left w:val="single" w:sz="6" w:space="0" w:color="000000"/>
              <w:bottom w:val="nil"/>
              <w:right w:val="single" w:sz="6" w:space="0" w:color="000000"/>
            </w:tcBorders>
          </w:tcPr>
          <w:p>
            <w:pPr>
              <w:pStyle w:val="TableParagraph"/>
              <w:spacing w:before="23"/>
              <w:ind w:right="81"/>
              <w:rPr>
                <w:sz w:val="13"/>
              </w:rPr>
            </w:pPr>
            <w:r>
              <w:rPr>
                <w:sz w:val="13"/>
              </w:rPr>
              <w:t>22</w:t>
            </w:r>
          </w:p>
        </w:tc>
        <w:tc>
          <w:tcPr>
            <w:tcW w:w="1043" w:type="dxa"/>
            <w:tcBorders>
              <w:top w:val="nil"/>
              <w:left w:val="single" w:sz="6" w:space="0" w:color="000000"/>
              <w:bottom w:val="nil"/>
              <w:right w:val="single" w:sz="6" w:space="0" w:color="000000"/>
            </w:tcBorders>
          </w:tcPr>
          <w:p>
            <w:pPr>
              <w:pStyle w:val="TableParagraph"/>
              <w:spacing w:before="23"/>
              <w:ind w:right="82"/>
              <w:rPr>
                <w:sz w:val="13"/>
              </w:rPr>
            </w:pPr>
            <w:r>
              <w:rPr>
                <w:sz w:val="13"/>
              </w:rPr>
              <w:t>13</w:t>
            </w:r>
          </w:p>
        </w:tc>
        <w:tc>
          <w:tcPr>
            <w:tcW w:w="1042" w:type="dxa"/>
            <w:tcBorders>
              <w:top w:val="nil"/>
              <w:left w:val="single" w:sz="6" w:space="0" w:color="000000"/>
              <w:bottom w:val="nil"/>
              <w:right w:val="single" w:sz="6" w:space="0" w:color="000000"/>
            </w:tcBorders>
          </w:tcPr>
          <w:p>
            <w:pPr>
              <w:pStyle w:val="TableParagraph"/>
              <w:spacing w:before="23"/>
              <w:ind w:right="82"/>
              <w:rPr>
                <w:sz w:val="13"/>
              </w:rPr>
            </w:pPr>
            <w:r>
              <w:rPr>
                <w:w w:val="100"/>
                <w:sz w:val="13"/>
              </w:rPr>
              <w:t>9</w:t>
            </w:r>
          </w:p>
        </w:tc>
        <w:tc>
          <w:tcPr>
            <w:tcW w:w="1043" w:type="dxa"/>
            <w:tcBorders>
              <w:top w:val="nil"/>
              <w:left w:val="single" w:sz="6" w:space="0" w:color="000000"/>
              <w:bottom w:val="nil"/>
              <w:right w:val="single" w:sz="6" w:space="0" w:color="000000"/>
            </w:tcBorders>
          </w:tcPr>
          <w:p>
            <w:pPr>
              <w:pStyle w:val="TableParagraph"/>
              <w:spacing w:before="23"/>
              <w:ind w:right="82"/>
              <w:rPr>
                <w:sz w:val="13"/>
              </w:rPr>
            </w:pPr>
            <w:r>
              <w:rPr>
                <w:sz w:val="13"/>
              </w:rPr>
              <w:t>21</w:t>
            </w:r>
          </w:p>
        </w:tc>
        <w:tc>
          <w:tcPr>
            <w:tcW w:w="1042" w:type="dxa"/>
            <w:tcBorders>
              <w:top w:val="nil"/>
              <w:left w:val="single" w:sz="6" w:space="0" w:color="000000"/>
              <w:bottom w:val="nil"/>
              <w:right w:val="single" w:sz="6" w:space="0" w:color="000000"/>
            </w:tcBorders>
          </w:tcPr>
          <w:p>
            <w:pPr>
              <w:pStyle w:val="TableParagraph"/>
              <w:spacing w:before="23"/>
              <w:ind w:right="81"/>
              <w:rPr>
                <w:sz w:val="13"/>
              </w:rPr>
            </w:pPr>
            <w:r>
              <w:rPr>
                <w:sz w:val="13"/>
              </w:rPr>
              <w:t>10</w:t>
            </w:r>
          </w:p>
        </w:tc>
        <w:tc>
          <w:tcPr>
            <w:tcW w:w="1043" w:type="dxa"/>
            <w:tcBorders>
              <w:top w:val="nil"/>
              <w:left w:val="single" w:sz="6" w:space="0" w:color="000000"/>
              <w:bottom w:val="nil"/>
              <w:right w:val="single" w:sz="6" w:space="0" w:color="000000"/>
            </w:tcBorders>
          </w:tcPr>
          <w:p>
            <w:pPr>
              <w:pStyle w:val="TableParagraph"/>
              <w:spacing w:before="23"/>
              <w:ind w:right="81"/>
              <w:rPr>
                <w:sz w:val="13"/>
              </w:rPr>
            </w:pPr>
            <w:r>
              <w:rPr>
                <w:sz w:val="13"/>
              </w:rPr>
              <w:t>11</w:t>
            </w:r>
          </w:p>
        </w:tc>
      </w:tr>
      <w:tr>
        <w:trPr>
          <w:trHeight w:val="225" w:hRule="atLeast"/>
        </w:trPr>
        <w:tc>
          <w:tcPr>
            <w:tcW w:w="1042" w:type="dxa"/>
            <w:tcBorders>
              <w:top w:val="nil"/>
              <w:left w:val="single" w:sz="6" w:space="0" w:color="000000"/>
              <w:bottom w:val="nil"/>
              <w:right w:val="single" w:sz="6" w:space="0" w:color="000000"/>
            </w:tcBorders>
          </w:tcPr>
          <w:p>
            <w:pPr>
              <w:pStyle w:val="TableParagraph"/>
              <w:spacing w:before="22"/>
              <w:ind w:right="80"/>
              <w:rPr>
                <w:sz w:val="13"/>
              </w:rPr>
            </w:pPr>
            <w:r>
              <w:rPr>
                <w:sz w:val="13"/>
              </w:rPr>
              <w:t>17</w:t>
            </w:r>
          </w:p>
        </w:tc>
        <w:tc>
          <w:tcPr>
            <w:tcW w:w="1043" w:type="dxa"/>
            <w:tcBorders>
              <w:top w:val="nil"/>
              <w:left w:val="single" w:sz="6" w:space="0" w:color="000000"/>
              <w:bottom w:val="nil"/>
              <w:right w:val="single" w:sz="6" w:space="0" w:color="000000"/>
            </w:tcBorders>
          </w:tcPr>
          <w:p>
            <w:pPr>
              <w:pStyle w:val="TableParagraph"/>
              <w:spacing w:before="22"/>
              <w:ind w:right="81"/>
              <w:rPr>
                <w:sz w:val="13"/>
              </w:rPr>
            </w:pPr>
            <w:r>
              <w:rPr>
                <w:sz w:val="13"/>
              </w:rPr>
              <w:t>11</w:t>
            </w:r>
          </w:p>
        </w:tc>
        <w:tc>
          <w:tcPr>
            <w:tcW w:w="1043" w:type="dxa"/>
            <w:tcBorders>
              <w:top w:val="nil"/>
              <w:left w:val="single" w:sz="6" w:space="0" w:color="000000"/>
              <w:bottom w:val="nil"/>
              <w:right w:val="single" w:sz="6" w:space="0" w:color="000000"/>
            </w:tcBorders>
          </w:tcPr>
          <w:p>
            <w:pPr>
              <w:pStyle w:val="TableParagraph"/>
              <w:spacing w:before="22"/>
              <w:ind w:right="81"/>
              <w:rPr>
                <w:sz w:val="13"/>
              </w:rPr>
            </w:pPr>
            <w:r>
              <w:rPr>
                <w:sz w:val="13"/>
              </w:rPr>
              <w:t>15</w:t>
            </w:r>
          </w:p>
        </w:tc>
        <w:tc>
          <w:tcPr>
            <w:tcW w:w="1043" w:type="dxa"/>
            <w:tcBorders>
              <w:top w:val="nil"/>
              <w:left w:val="single" w:sz="6" w:space="0" w:color="000000"/>
              <w:bottom w:val="nil"/>
              <w:right w:val="single" w:sz="6" w:space="0" w:color="000000"/>
            </w:tcBorders>
          </w:tcPr>
          <w:p>
            <w:pPr>
              <w:pStyle w:val="TableParagraph"/>
              <w:spacing w:before="22"/>
              <w:ind w:right="82"/>
              <w:rPr>
                <w:sz w:val="13"/>
              </w:rPr>
            </w:pPr>
            <w:r>
              <w:rPr>
                <w:sz w:val="13"/>
              </w:rPr>
              <w:t>11</w:t>
            </w:r>
          </w:p>
        </w:tc>
        <w:tc>
          <w:tcPr>
            <w:tcW w:w="1042" w:type="dxa"/>
            <w:tcBorders>
              <w:top w:val="nil"/>
              <w:left w:val="single" w:sz="6" w:space="0" w:color="000000"/>
              <w:bottom w:val="nil"/>
              <w:right w:val="single" w:sz="6" w:space="0" w:color="000000"/>
            </w:tcBorders>
          </w:tcPr>
          <w:p>
            <w:pPr>
              <w:pStyle w:val="TableParagraph"/>
              <w:spacing w:before="22"/>
              <w:ind w:right="82"/>
              <w:rPr>
                <w:sz w:val="13"/>
              </w:rPr>
            </w:pPr>
            <w:r>
              <w:rPr>
                <w:w w:val="100"/>
                <w:sz w:val="13"/>
              </w:rPr>
              <w:t>4</w:t>
            </w:r>
          </w:p>
        </w:tc>
        <w:tc>
          <w:tcPr>
            <w:tcW w:w="1043" w:type="dxa"/>
            <w:tcBorders>
              <w:top w:val="nil"/>
              <w:left w:val="single" w:sz="6" w:space="0" w:color="000000"/>
              <w:bottom w:val="nil"/>
              <w:right w:val="single" w:sz="6" w:space="0" w:color="000000"/>
            </w:tcBorders>
          </w:tcPr>
          <w:p>
            <w:pPr>
              <w:pStyle w:val="TableParagraph"/>
              <w:spacing w:before="22"/>
              <w:ind w:right="82"/>
              <w:rPr>
                <w:sz w:val="13"/>
              </w:rPr>
            </w:pPr>
            <w:r>
              <w:rPr>
                <w:sz w:val="13"/>
              </w:rPr>
              <w:t>28</w:t>
            </w:r>
          </w:p>
        </w:tc>
        <w:tc>
          <w:tcPr>
            <w:tcW w:w="1042" w:type="dxa"/>
            <w:tcBorders>
              <w:top w:val="nil"/>
              <w:left w:val="single" w:sz="6" w:space="0" w:color="000000"/>
              <w:bottom w:val="nil"/>
              <w:right w:val="single" w:sz="6" w:space="0" w:color="000000"/>
            </w:tcBorders>
          </w:tcPr>
          <w:p>
            <w:pPr>
              <w:pStyle w:val="TableParagraph"/>
              <w:spacing w:before="22"/>
              <w:ind w:right="81"/>
              <w:rPr>
                <w:sz w:val="13"/>
              </w:rPr>
            </w:pPr>
            <w:r>
              <w:rPr>
                <w:sz w:val="13"/>
              </w:rPr>
              <w:t>20</w:t>
            </w:r>
          </w:p>
        </w:tc>
        <w:tc>
          <w:tcPr>
            <w:tcW w:w="1043" w:type="dxa"/>
            <w:tcBorders>
              <w:top w:val="nil"/>
              <w:left w:val="single" w:sz="6" w:space="0" w:color="000000"/>
              <w:bottom w:val="nil"/>
              <w:right w:val="single" w:sz="6" w:space="0" w:color="000000"/>
            </w:tcBorders>
          </w:tcPr>
          <w:p>
            <w:pPr>
              <w:pStyle w:val="TableParagraph"/>
              <w:spacing w:before="22"/>
              <w:ind w:right="81"/>
              <w:rPr>
                <w:sz w:val="13"/>
              </w:rPr>
            </w:pPr>
            <w:r>
              <w:rPr>
                <w:w w:val="100"/>
                <w:sz w:val="13"/>
              </w:rPr>
              <w:t>8</w:t>
            </w:r>
          </w:p>
        </w:tc>
      </w:tr>
      <w:tr>
        <w:trPr>
          <w:trHeight w:val="220" w:hRule="atLeast"/>
        </w:trPr>
        <w:tc>
          <w:tcPr>
            <w:tcW w:w="1042" w:type="dxa"/>
            <w:tcBorders>
              <w:top w:val="nil"/>
              <w:left w:val="single" w:sz="6" w:space="0" w:color="000000"/>
              <w:bottom w:val="nil"/>
              <w:right w:val="single" w:sz="6" w:space="0" w:color="000000"/>
            </w:tcBorders>
            <w:shd w:val="clear" w:color="auto" w:fill="CCFFFF"/>
          </w:tcPr>
          <w:p>
            <w:pPr>
              <w:pStyle w:val="TableParagraph"/>
              <w:spacing w:line="201" w:lineRule="exact"/>
              <w:ind w:right="83"/>
              <w:rPr>
                <w:rFonts w:ascii="A-OTF Futo Go B101 Pr6N"/>
                <w:b/>
                <w:sz w:val="13"/>
              </w:rPr>
            </w:pPr>
            <w:r>
              <w:rPr>
                <w:rFonts w:ascii="A-OTF Futo Go B101 Pr6N"/>
                <w:b/>
                <w:sz w:val="13"/>
              </w:rPr>
              <w:t>421</w:t>
            </w:r>
          </w:p>
        </w:tc>
        <w:tc>
          <w:tcPr>
            <w:tcW w:w="1043" w:type="dxa"/>
            <w:tcBorders>
              <w:top w:val="nil"/>
              <w:left w:val="single" w:sz="6" w:space="0" w:color="000000"/>
              <w:bottom w:val="nil"/>
              <w:right w:val="single" w:sz="6" w:space="0" w:color="000000"/>
            </w:tcBorders>
            <w:shd w:val="clear" w:color="auto" w:fill="CCFFFF"/>
          </w:tcPr>
          <w:p>
            <w:pPr>
              <w:pStyle w:val="TableParagraph"/>
              <w:spacing w:line="201" w:lineRule="exact"/>
              <w:ind w:right="83"/>
              <w:rPr>
                <w:rFonts w:ascii="A-OTF Futo Go B101 Pr6N"/>
                <w:b/>
                <w:sz w:val="13"/>
              </w:rPr>
            </w:pPr>
            <w:r>
              <w:rPr>
                <w:rFonts w:ascii="A-OTF Futo Go B101 Pr6N"/>
                <w:b/>
                <w:sz w:val="13"/>
              </w:rPr>
              <w:t>384</w:t>
            </w:r>
          </w:p>
        </w:tc>
        <w:tc>
          <w:tcPr>
            <w:tcW w:w="1043" w:type="dxa"/>
            <w:tcBorders>
              <w:top w:val="nil"/>
              <w:left w:val="single" w:sz="6" w:space="0" w:color="000000"/>
              <w:bottom w:val="nil"/>
              <w:right w:val="single" w:sz="6" w:space="0" w:color="000000"/>
            </w:tcBorders>
            <w:shd w:val="clear" w:color="auto" w:fill="CCFFFF"/>
          </w:tcPr>
          <w:p>
            <w:pPr>
              <w:pStyle w:val="TableParagraph"/>
              <w:spacing w:line="201" w:lineRule="exact"/>
              <w:ind w:right="84"/>
              <w:rPr>
                <w:rFonts w:ascii="A-OTF Futo Go B101 Pr6N"/>
                <w:b/>
                <w:sz w:val="13"/>
              </w:rPr>
            </w:pPr>
            <w:r>
              <w:rPr>
                <w:rFonts w:ascii="A-OTF Futo Go B101 Pr6N"/>
                <w:b/>
                <w:sz w:val="13"/>
              </w:rPr>
              <w:t>829</w:t>
            </w:r>
          </w:p>
        </w:tc>
        <w:tc>
          <w:tcPr>
            <w:tcW w:w="1043" w:type="dxa"/>
            <w:tcBorders>
              <w:top w:val="nil"/>
              <w:left w:val="single" w:sz="6" w:space="0" w:color="000000"/>
              <w:bottom w:val="nil"/>
              <w:right w:val="single" w:sz="6" w:space="0" w:color="000000"/>
            </w:tcBorders>
            <w:shd w:val="clear" w:color="auto" w:fill="CCFFFF"/>
          </w:tcPr>
          <w:p>
            <w:pPr>
              <w:pStyle w:val="TableParagraph"/>
              <w:spacing w:line="201" w:lineRule="exact"/>
              <w:ind w:right="83"/>
              <w:rPr>
                <w:rFonts w:ascii="A-OTF Futo Go B101 Pr6N"/>
                <w:b/>
                <w:sz w:val="13"/>
              </w:rPr>
            </w:pPr>
            <w:r>
              <w:rPr>
                <w:rFonts w:ascii="A-OTF Futo Go B101 Pr6N"/>
                <w:b/>
                <w:sz w:val="13"/>
              </w:rPr>
              <w:t>419</w:t>
            </w:r>
          </w:p>
        </w:tc>
        <w:tc>
          <w:tcPr>
            <w:tcW w:w="1042" w:type="dxa"/>
            <w:tcBorders>
              <w:top w:val="nil"/>
              <w:left w:val="single" w:sz="6" w:space="0" w:color="000000"/>
              <w:bottom w:val="nil"/>
              <w:right w:val="single" w:sz="6" w:space="0" w:color="000000"/>
            </w:tcBorders>
            <w:shd w:val="clear" w:color="auto" w:fill="CCFFFF"/>
          </w:tcPr>
          <w:p>
            <w:pPr>
              <w:pStyle w:val="TableParagraph"/>
              <w:spacing w:line="201" w:lineRule="exact"/>
              <w:ind w:right="83"/>
              <w:rPr>
                <w:rFonts w:ascii="A-OTF Futo Go B101 Pr6N"/>
                <w:b/>
                <w:sz w:val="13"/>
              </w:rPr>
            </w:pPr>
            <w:r>
              <w:rPr>
                <w:rFonts w:ascii="A-OTF Futo Go B101 Pr6N"/>
                <w:b/>
                <w:sz w:val="13"/>
              </w:rPr>
              <w:t>410</w:t>
            </w:r>
          </w:p>
        </w:tc>
        <w:tc>
          <w:tcPr>
            <w:tcW w:w="1043" w:type="dxa"/>
            <w:tcBorders>
              <w:top w:val="nil"/>
              <w:left w:val="single" w:sz="6" w:space="0" w:color="000000"/>
              <w:bottom w:val="nil"/>
              <w:right w:val="single" w:sz="6" w:space="0" w:color="000000"/>
            </w:tcBorders>
            <w:shd w:val="clear" w:color="auto" w:fill="CCFFFF"/>
          </w:tcPr>
          <w:p>
            <w:pPr>
              <w:pStyle w:val="TableParagraph"/>
              <w:spacing w:line="201" w:lineRule="exact"/>
              <w:ind w:right="83"/>
              <w:rPr>
                <w:rFonts w:ascii="A-OTF Futo Go B101 Pr6N"/>
                <w:b/>
                <w:sz w:val="13"/>
              </w:rPr>
            </w:pPr>
            <w:r>
              <w:rPr>
                <w:rFonts w:ascii="A-OTF Futo Go B101 Pr6N"/>
                <w:b/>
                <w:sz w:val="13"/>
              </w:rPr>
              <w:t>857</w:t>
            </w:r>
          </w:p>
        </w:tc>
        <w:tc>
          <w:tcPr>
            <w:tcW w:w="1042" w:type="dxa"/>
            <w:tcBorders>
              <w:top w:val="nil"/>
              <w:left w:val="single" w:sz="6" w:space="0" w:color="000000"/>
              <w:bottom w:val="nil"/>
              <w:right w:val="single" w:sz="6" w:space="0" w:color="000000"/>
            </w:tcBorders>
            <w:shd w:val="clear" w:color="auto" w:fill="CCFFFF"/>
          </w:tcPr>
          <w:p>
            <w:pPr>
              <w:pStyle w:val="TableParagraph"/>
              <w:spacing w:line="201" w:lineRule="exact"/>
              <w:ind w:right="84"/>
              <w:rPr>
                <w:rFonts w:ascii="A-OTF Futo Go B101 Pr6N"/>
                <w:b/>
                <w:sz w:val="13"/>
              </w:rPr>
            </w:pPr>
            <w:r>
              <w:rPr>
                <w:rFonts w:ascii="A-OTF Futo Go B101 Pr6N"/>
                <w:b/>
                <w:sz w:val="13"/>
              </w:rPr>
              <w:t>424</w:t>
            </w:r>
          </w:p>
        </w:tc>
        <w:tc>
          <w:tcPr>
            <w:tcW w:w="1043" w:type="dxa"/>
            <w:tcBorders>
              <w:top w:val="nil"/>
              <w:left w:val="single" w:sz="6" w:space="0" w:color="000000"/>
              <w:bottom w:val="nil"/>
              <w:right w:val="single" w:sz="6" w:space="0" w:color="000000"/>
            </w:tcBorders>
            <w:shd w:val="clear" w:color="auto" w:fill="CCFFFF"/>
          </w:tcPr>
          <w:p>
            <w:pPr>
              <w:pStyle w:val="TableParagraph"/>
              <w:spacing w:line="201" w:lineRule="exact"/>
              <w:ind w:right="84"/>
              <w:rPr>
                <w:rFonts w:ascii="A-OTF Futo Go B101 Pr6N"/>
                <w:b/>
                <w:sz w:val="13"/>
              </w:rPr>
            </w:pPr>
            <w:r>
              <w:rPr>
                <w:rFonts w:ascii="A-OTF Futo Go B101 Pr6N"/>
                <w:b/>
                <w:sz w:val="13"/>
              </w:rPr>
              <w:t>433</w:t>
            </w:r>
          </w:p>
        </w:tc>
      </w:tr>
      <w:tr>
        <w:trPr>
          <w:trHeight w:val="214" w:hRule="atLeast"/>
        </w:trPr>
        <w:tc>
          <w:tcPr>
            <w:tcW w:w="1042" w:type="dxa"/>
            <w:tcBorders>
              <w:top w:val="nil"/>
              <w:left w:val="single" w:sz="6" w:space="0" w:color="000000"/>
              <w:bottom w:val="nil"/>
              <w:right w:val="single" w:sz="6" w:space="0" w:color="000000"/>
            </w:tcBorders>
          </w:tcPr>
          <w:p>
            <w:pPr>
              <w:pStyle w:val="TableParagraph"/>
              <w:spacing w:before="17"/>
              <w:ind w:right="80"/>
              <w:rPr>
                <w:sz w:val="13"/>
              </w:rPr>
            </w:pPr>
            <w:r>
              <w:rPr>
                <w:sz w:val="13"/>
              </w:rPr>
              <w:t>61</w:t>
            </w:r>
          </w:p>
        </w:tc>
        <w:tc>
          <w:tcPr>
            <w:tcW w:w="1043" w:type="dxa"/>
            <w:tcBorders>
              <w:top w:val="nil"/>
              <w:left w:val="single" w:sz="6" w:space="0" w:color="000000"/>
              <w:bottom w:val="nil"/>
              <w:right w:val="single" w:sz="6" w:space="0" w:color="000000"/>
            </w:tcBorders>
          </w:tcPr>
          <w:p>
            <w:pPr>
              <w:pStyle w:val="TableParagraph"/>
              <w:spacing w:before="17"/>
              <w:ind w:right="81"/>
              <w:rPr>
                <w:sz w:val="13"/>
              </w:rPr>
            </w:pPr>
            <w:r>
              <w:rPr>
                <w:sz w:val="13"/>
              </w:rPr>
              <w:t>45</w:t>
            </w:r>
          </w:p>
        </w:tc>
        <w:tc>
          <w:tcPr>
            <w:tcW w:w="1043" w:type="dxa"/>
            <w:tcBorders>
              <w:top w:val="nil"/>
              <w:left w:val="single" w:sz="6" w:space="0" w:color="000000"/>
              <w:bottom w:val="nil"/>
              <w:right w:val="single" w:sz="6" w:space="0" w:color="000000"/>
            </w:tcBorders>
          </w:tcPr>
          <w:p>
            <w:pPr>
              <w:pStyle w:val="TableParagraph"/>
              <w:spacing w:before="17"/>
              <w:ind w:right="81"/>
              <w:rPr>
                <w:sz w:val="13"/>
              </w:rPr>
            </w:pPr>
            <w:r>
              <w:rPr>
                <w:sz w:val="13"/>
              </w:rPr>
              <w:t>136</w:t>
            </w:r>
          </w:p>
        </w:tc>
        <w:tc>
          <w:tcPr>
            <w:tcW w:w="1043" w:type="dxa"/>
            <w:tcBorders>
              <w:top w:val="nil"/>
              <w:left w:val="single" w:sz="6" w:space="0" w:color="000000"/>
              <w:bottom w:val="nil"/>
              <w:right w:val="single" w:sz="6" w:space="0" w:color="000000"/>
            </w:tcBorders>
          </w:tcPr>
          <w:p>
            <w:pPr>
              <w:pStyle w:val="TableParagraph"/>
              <w:spacing w:before="17"/>
              <w:ind w:right="82"/>
              <w:rPr>
                <w:sz w:val="13"/>
              </w:rPr>
            </w:pPr>
            <w:r>
              <w:rPr>
                <w:sz w:val="13"/>
              </w:rPr>
              <w:t>71</w:t>
            </w:r>
          </w:p>
        </w:tc>
        <w:tc>
          <w:tcPr>
            <w:tcW w:w="1042" w:type="dxa"/>
            <w:tcBorders>
              <w:top w:val="nil"/>
              <w:left w:val="single" w:sz="6" w:space="0" w:color="000000"/>
              <w:bottom w:val="nil"/>
              <w:right w:val="single" w:sz="6" w:space="0" w:color="000000"/>
            </w:tcBorders>
          </w:tcPr>
          <w:p>
            <w:pPr>
              <w:pStyle w:val="TableParagraph"/>
              <w:spacing w:before="17"/>
              <w:ind w:right="81"/>
              <w:rPr>
                <w:sz w:val="13"/>
              </w:rPr>
            </w:pPr>
            <w:r>
              <w:rPr>
                <w:sz w:val="13"/>
              </w:rPr>
              <w:t>65</w:t>
            </w:r>
          </w:p>
        </w:tc>
        <w:tc>
          <w:tcPr>
            <w:tcW w:w="1043" w:type="dxa"/>
            <w:tcBorders>
              <w:top w:val="nil"/>
              <w:left w:val="single" w:sz="6" w:space="0" w:color="000000"/>
              <w:bottom w:val="nil"/>
              <w:right w:val="single" w:sz="6" w:space="0" w:color="000000"/>
            </w:tcBorders>
          </w:tcPr>
          <w:p>
            <w:pPr>
              <w:pStyle w:val="TableParagraph"/>
              <w:spacing w:before="17"/>
              <w:ind w:right="82"/>
              <w:rPr>
                <w:sz w:val="13"/>
              </w:rPr>
            </w:pPr>
            <w:r>
              <w:rPr>
                <w:sz w:val="13"/>
              </w:rPr>
              <w:t>126</w:t>
            </w:r>
          </w:p>
        </w:tc>
        <w:tc>
          <w:tcPr>
            <w:tcW w:w="1042" w:type="dxa"/>
            <w:tcBorders>
              <w:top w:val="nil"/>
              <w:left w:val="single" w:sz="6" w:space="0" w:color="000000"/>
              <w:bottom w:val="nil"/>
              <w:right w:val="single" w:sz="6" w:space="0" w:color="000000"/>
            </w:tcBorders>
          </w:tcPr>
          <w:p>
            <w:pPr>
              <w:pStyle w:val="TableParagraph"/>
              <w:spacing w:before="17"/>
              <w:ind w:right="81"/>
              <w:rPr>
                <w:sz w:val="13"/>
              </w:rPr>
            </w:pPr>
            <w:r>
              <w:rPr>
                <w:sz w:val="13"/>
              </w:rPr>
              <w:t>59</w:t>
            </w:r>
          </w:p>
        </w:tc>
        <w:tc>
          <w:tcPr>
            <w:tcW w:w="1043" w:type="dxa"/>
            <w:tcBorders>
              <w:top w:val="nil"/>
              <w:left w:val="single" w:sz="6" w:space="0" w:color="000000"/>
              <w:bottom w:val="nil"/>
              <w:right w:val="single" w:sz="6" w:space="0" w:color="000000"/>
            </w:tcBorders>
          </w:tcPr>
          <w:p>
            <w:pPr>
              <w:pStyle w:val="TableParagraph"/>
              <w:spacing w:before="17"/>
              <w:ind w:right="81"/>
              <w:rPr>
                <w:sz w:val="13"/>
              </w:rPr>
            </w:pPr>
            <w:r>
              <w:rPr>
                <w:sz w:val="13"/>
              </w:rPr>
              <w:t>67</w:t>
            </w:r>
          </w:p>
        </w:tc>
      </w:tr>
      <w:tr>
        <w:trPr>
          <w:trHeight w:val="220" w:hRule="atLeast"/>
        </w:trPr>
        <w:tc>
          <w:tcPr>
            <w:tcW w:w="1042" w:type="dxa"/>
            <w:tcBorders>
              <w:top w:val="nil"/>
              <w:left w:val="single" w:sz="6" w:space="0" w:color="000000"/>
              <w:bottom w:val="nil"/>
              <w:right w:val="single" w:sz="6" w:space="0" w:color="000000"/>
            </w:tcBorders>
          </w:tcPr>
          <w:p>
            <w:pPr>
              <w:pStyle w:val="TableParagraph"/>
              <w:spacing w:before="23"/>
              <w:ind w:right="80"/>
              <w:rPr>
                <w:sz w:val="13"/>
              </w:rPr>
            </w:pPr>
            <w:r>
              <w:rPr>
                <w:sz w:val="13"/>
              </w:rPr>
              <w:t>91</w:t>
            </w:r>
          </w:p>
        </w:tc>
        <w:tc>
          <w:tcPr>
            <w:tcW w:w="1043" w:type="dxa"/>
            <w:tcBorders>
              <w:top w:val="nil"/>
              <w:left w:val="single" w:sz="6" w:space="0" w:color="000000"/>
              <w:bottom w:val="nil"/>
              <w:right w:val="single" w:sz="6" w:space="0" w:color="000000"/>
            </w:tcBorders>
          </w:tcPr>
          <w:p>
            <w:pPr>
              <w:pStyle w:val="TableParagraph"/>
              <w:spacing w:before="23"/>
              <w:ind w:right="81"/>
              <w:rPr>
                <w:sz w:val="13"/>
              </w:rPr>
            </w:pPr>
            <w:r>
              <w:rPr>
                <w:sz w:val="13"/>
              </w:rPr>
              <w:t>77</w:t>
            </w:r>
          </w:p>
        </w:tc>
        <w:tc>
          <w:tcPr>
            <w:tcW w:w="1043" w:type="dxa"/>
            <w:tcBorders>
              <w:top w:val="nil"/>
              <w:left w:val="single" w:sz="6" w:space="0" w:color="000000"/>
              <w:bottom w:val="nil"/>
              <w:right w:val="single" w:sz="6" w:space="0" w:color="000000"/>
            </w:tcBorders>
          </w:tcPr>
          <w:p>
            <w:pPr>
              <w:pStyle w:val="TableParagraph"/>
              <w:spacing w:before="23"/>
              <w:ind w:right="81"/>
              <w:rPr>
                <w:sz w:val="13"/>
              </w:rPr>
            </w:pPr>
            <w:r>
              <w:rPr>
                <w:sz w:val="13"/>
              </w:rPr>
              <w:t>202</w:t>
            </w:r>
          </w:p>
        </w:tc>
        <w:tc>
          <w:tcPr>
            <w:tcW w:w="1043" w:type="dxa"/>
            <w:tcBorders>
              <w:top w:val="nil"/>
              <w:left w:val="single" w:sz="6" w:space="0" w:color="000000"/>
              <w:bottom w:val="nil"/>
              <w:right w:val="single" w:sz="6" w:space="0" w:color="000000"/>
            </w:tcBorders>
          </w:tcPr>
          <w:p>
            <w:pPr>
              <w:pStyle w:val="TableParagraph"/>
              <w:spacing w:before="23"/>
              <w:ind w:right="82"/>
              <w:rPr>
                <w:sz w:val="13"/>
              </w:rPr>
            </w:pPr>
            <w:r>
              <w:rPr>
                <w:sz w:val="13"/>
              </w:rPr>
              <w:t>96</w:t>
            </w:r>
          </w:p>
        </w:tc>
        <w:tc>
          <w:tcPr>
            <w:tcW w:w="1042" w:type="dxa"/>
            <w:tcBorders>
              <w:top w:val="nil"/>
              <w:left w:val="single" w:sz="6" w:space="0" w:color="000000"/>
              <w:bottom w:val="nil"/>
              <w:right w:val="single" w:sz="6" w:space="0" w:color="000000"/>
            </w:tcBorders>
          </w:tcPr>
          <w:p>
            <w:pPr>
              <w:pStyle w:val="TableParagraph"/>
              <w:spacing w:before="23"/>
              <w:ind w:right="81"/>
              <w:rPr>
                <w:sz w:val="13"/>
              </w:rPr>
            </w:pPr>
            <w:r>
              <w:rPr>
                <w:sz w:val="13"/>
              </w:rPr>
              <w:t>106</w:t>
            </w:r>
          </w:p>
        </w:tc>
        <w:tc>
          <w:tcPr>
            <w:tcW w:w="1043" w:type="dxa"/>
            <w:tcBorders>
              <w:top w:val="nil"/>
              <w:left w:val="single" w:sz="6" w:space="0" w:color="000000"/>
              <w:bottom w:val="nil"/>
              <w:right w:val="single" w:sz="6" w:space="0" w:color="000000"/>
            </w:tcBorders>
          </w:tcPr>
          <w:p>
            <w:pPr>
              <w:pStyle w:val="TableParagraph"/>
              <w:spacing w:before="23"/>
              <w:ind w:right="82"/>
              <w:rPr>
                <w:sz w:val="13"/>
              </w:rPr>
            </w:pPr>
            <w:r>
              <w:rPr>
                <w:sz w:val="13"/>
              </w:rPr>
              <w:t>212</w:t>
            </w:r>
          </w:p>
        </w:tc>
        <w:tc>
          <w:tcPr>
            <w:tcW w:w="1042" w:type="dxa"/>
            <w:tcBorders>
              <w:top w:val="nil"/>
              <w:left w:val="single" w:sz="6" w:space="0" w:color="000000"/>
              <w:bottom w:val="nil"/>
              <w:right w:val="single" w:sz="6" w:space="0" w:color="000000"/>
            </w:tcBorders>
          </w:tcPr>
          <w:p>
            <w:pPr>
              <w:pStyle w:val="TableParagraph"/>
              <w:spacing w:before="23"/>
              <w:ind w:right="81"/>
              <w:rPr>
                <w:sz w:val="13"/>
              </w:rPr>
            </w:pPr>
            <w:r>
              <w:rPr>
                <w:sz w:val="13"/>
              </w:rPr>
              <w:t>106</w:t>
            </w:r>
          </w:p>
        </w:tc>
        <w:tc>
          <w:tcPr>
            <w:tcW w:w="1043" w:type="dxa"/>
            <w:tcBorders>
              <w:top w:val="nil"/>
              <w:left w:val="single" w:sz="6" w:space="0" w:color="000000"/>
              <w:bottom w:val="nil"/>
              <w:right w:val="single" w:sz="6" w:space="0" w:color="000000"/>
            </w:tcBorders>
          </w:tcPr>
          <w:p>
            <w:pPr>
              <w:pStyle w:val="TableParagraph"/>
              <w:spacing w:before="23"/>
              <w:ind w:right="81"/>
              <w:rPr>
                <w:sz w:val="13"/>
              </w:rPr>
            </w:pPr>
            <w:r>
              <w:rPr>
                <w:sz w:val="13"/>
              </w:rPr>
              <w:t>106</w:t>
            </w:r>
          </w:p>
        </w:tc>
      </w:tr>
      <w:tr>
        <w:trPr>
          <w:trHeight w:val="219" w:hRule="atLeast"/>
        </w:trPr>
        <w:tc>
          <w:tcPr>
            <w:tcW w:w="1042" w:type="dxa"/>
            <w:tcBorders>
              <w:top w:val="nil"/>
              <w:left w:val="single" w:sz="6" w:space="0" w:color="000000"/>
              <w:bottom w:val="nil"/>
              <w:right w:val="single" w:sz="6" w:space="0" w:color="000000"/>
            </w:tcBorders>
          </w:tcPr>
          <w:p>
            <w:pPr>
              <w:pStyle w:val="TableParagraph"/>
              <w:spacing w:before="22"/>
              <w:ind w:right="80"/>
              <w:rPr>
                <w:sz w:val="13"/>
              </w:rPr>
            </w:pPr>
            <w:r>
              <w:rPr>
                <w:sz w:val="13"/>
              </w:rPr>
              <w:t>27</w:t>
            </w:r>
          </w:p>
        </w:tc>
        <w:tc>
          <w:tcPr>
            <w:tcW w:w="1043" w:type="dxa"/>
            <w:tcBorders>
              <w:top w:val="nil"/>
              <w:left w:val="single" w:sz="6" w:space="0" w:color="000000"/>
              <w:bottom w:val="nil"/>
              <w:right w:val="single" w:sz="6" w:space="0" w:color="000000"/>
            </w:tcBorders>
          </w:tcPr>
          <w:p>
            <w:pPr>
              <w:pStyle w:val="TableParagraph"/>
              <w:spacing w:before="22"/>
              <w:ind w:right="81"/>
              <w:rPr>
                <w:sz w:val="13"/>
              </w:rPr>
            </w:pPr>
            <w:r>
              <w:rPr>
                <w:sz w:val="13"/>
              </w:rPr>
              <w:t>37</w:t>
            </w:r>
          </w:p>
        </w:tc>
        <w:tc>
          <w:tcPr>
            <w:tcW w:w="1043" w:type="dxa"/>
            <w:tcBorders>
              <w:top w:val="nil"/>
              <w:left w:val="single" w:sz="6" w:space="0" w:color="000000"/>
              <w:bottom w:val="nil"/>
              <w:right w:val="single" w:sz="6" w:space="0" w:color="000000"/>
            </w:tcBorders>
          </w:tcPr>
          <w:p>
            <w:pPr>
              <w:pStyle w:val="TableParagraph"/>
              <w:spacing w:before="22"/>
              <w:ind w:right="81"/>
              <w:rPr>
                <w:sz w:val="13"/>
              </w:rPr>
            </w:pPr>
            <w:r>
              <w:rPr>
                <w:sz w:val="13"/>
              </w:rPr>
              <w:t>67</w:t>
            </w:r>
          </w:p>
        </w:tc>
        <w:tc>
          <w:tcPr>
            <w:tcW w:w="1043" w:type="dxa"/>
            <w:tcBorders>
              <w:top w:val="nil"/>
              <w:left w:val="single" w:sz="6" w:space="0" w:color="000000"/>
              <w:bottom w:val="nil"/>
              <w:right w:val="single" w:sz="6" w:space="0" w:color="000000"/>
            </w:tcBorders>
          </w:tcPr>
          <w:p>
            <w:pPr>
              <w:pStyle w:val="TableParagraph"/>
              <w:spacing w:before="22"/>
              <w:ind w:right="82"/>
              <w:rPr>
                <w:sz w:val="13"/>
              </w:rPr>
            </w:pPr>
            <w:r>
              <w:rPr>
                <w:sz w:val="13"/>
              </w:rPr>
              <w:t>38</w:t>
            </w:r>
          </w:p>
        </w:tc>
        <w:tc>
          <w:tcPr>
            <w:tcW w:w="1042" w:type="dxa"/>
            <w:tcBorders>
              <w:top w:val="nil"/>
              <w:left w:val="single" w:sz="6" w:space="0" w:color="000000"/>
              <w:bottom w:val="nil"/>
              <w:right w:val="single" w:sz="6" w:space="0" w:color="000000"/>
            </w:tcBorders>
          </w:tcPr>
          <w:p>
            <w:pPr>
              <w:pStyle w:val="TableParagraph"/>
              <w:spacing w:before="22"/>
              <w:ind w:right="81"/>
              <w:rPr>
                <w:sz w:val="13"/>
              </w:rPr>
            </w:pPr>
            <w:r>
              <w:rPr>
                <w:sz w:val="13"/>
              </w:rPr>
              <w:t>29</w:t>
            </w:r>
          </w:p>
        </w:tc>
        <w:tc>
          <w:tcPr>
            <w:tcW w:w="1043" w:type="dxa"/>
            <w:tcBorders>
              <w:top w:val="nil"/>
              <w:left w:val="single" w:sz="6" w:space="0" w:color="000000"/>
              <w:bottom w:val="nil"/>
              <w:right w:val="single" w:sz="6" w:space="0" w:color="000000"/>
            </w:tcBorders>
          </w:tcPr>
          <w:p>
            <w:pPr>
              <w:pStyle w:val="TableParagraph"/>
              <w:spacing w:before="22"/>
              <w:ind w:right="82"/>
              <w:rPr>
                <w:sz w:val="13"/>
              </w:rPr>
            </w:pPr>
            <w:r>
              <w:rPr>
                <w:sz w:val="13"/>
              </w:rPr>
              <w:t>78</w:t>
            </w:r>
          </w:p>
        </w:tc>
        <w:tc>
          <w:tcPr>
            <w:tcW w:w="1042" w:type="dxa"/>
            <w:tcBorders>
              <w:top w:val="nil"/>
              <w:left w:val="single" w:sz="6" w:space="0" w:color="000000"/>
              <w:bottom w:val="nil"/>
              <w:right w:val="single" w:sz="6" w:space="0" w:color="000000"/>
            </w:tcBorders>
          </w:tcPr>
          <w:p>
            <w:pPr>
              <w:pStyle w:val="TableParagraph"/>
              <w:spacing w:before="22"/>
              <w:ind w:right="81"/>
              <w:rPr>
                <w:sz w:val="13"/>
              </w:rPr>
            </w:pPr>
            <w:r>
              <w:rPr>
                <w:sz w:val="13"/>
              </w:rPr>
              <w:t>39</w:t>
            </w:r>
          </w:p>
        </w:tc>
        <w:tc>
          <w:tcPr>
            <w:tcW w:w="1043" w:type="dxa"/>
            <w:tcBorders>
              <w:top w:val="nil"/>
              <w:left w:val="single" w:sz="6" w:space="0" w:color="000000"/>
              <w:bottom w:val="nil"/>
              <w:right w:val="single" w:sz="6" w:space="0" w:color="000000"/>
            </w:tcBorders>
          </w:tcPr>
          <w:p>
            <w:pPr>
              <w:pStyle w:val="TableParagraph"/>
              <w:spacing w:before="22"/>
              <w:ind w:right="81"/>
              <w:rPr>
                <w:sz w:val="13"/>
              </w:rPr>
            </w:pPr>
            <w:r>
              <w:rPr>
                <w:sz w:val="13"/>
              </w:rPr>
              <w:t>39</w:t>
            </w:r>
          </w:p>
        </w:tc>
      </w:tr>
      <w:tr>
        <w:trPr>
          <w:trHeight w:val="220" w:hRule="atLeast"/>
        </w:trPr>
        <w:tc>
          <w:tcPr>
            <w:tcW w:w="1042" w:type="dxa"/>
            <w:tcBorders>
              <w:top w:val="nil"/>
              <w:left w:val="single" w:sz="6" w:space="0" w:color="000000"/>
              <w:bottom w:val="nil"/>
              <w:right w:val="single" w:sz="6" w:space="0" w:color="000000"/>
            </w:tcBorders>
          </w:tcPr>
          <w:p>
            <w:pPr>
              <w:pStyle w:val="TableParagraph"/>
              <w:spacing w:before="22"/>
              <w:ind w:right="80"/>
              <w:rPr>
                <w:sz w:val="13"/>
              </w:rPr>
            </w:pPr>
            <w:r>
              <w:rPr>
                <w:sz w:val="13"/>
              </w:rPr>
              <w:t>122</w:t>
            </w:r>
          </w:p>
        </w:tc>
        <w:tc>
          <w:tcPr>
            <w:tcW w:w="1043" w:type="dxa"/>
            <w:tcBorders>
              <w:top w:val="nil"/>
              <w:left w:val="single" w:sz="6" w:space="0" w:color="000000"/>
              <w:bottom w:val="nil"/>
              <w:right w:val="single" w:sz="6" w:space="0" w:color="000000"/>
            </w:tcBorders>
          </w:tcPr>
          <w:p>
            <w:pPr>
              <w:pStyle w:val="TableParagraph"/>
              <w:spacing w:before="22"/>
              <w:ind w:right="81"/>
              <w:rPr>
                <w:sz w:val="13"/>
              </w:rPr>
            </w:pPr>
            <w:r>
              <w:rPr>
                <w:sz w:val="13"/>
              </w:rPr>
              <w:t>116</w:t>
            </w:r>
          </w:p>
        </w:tc>
        <w:tc>
          <w:tcPr>
            <w:tcW w:w="1043" w:type="dxa"/>
            <w:tcBorders>
              <w:top w:val="nil"/>
              <w:left w:val="single" w:sz="6" w:space="0" w:color="000000"/>
              <w:bottom w:val="nil"/>
              <w:right w:val="single" w:sz="6" w:space="0" w:color="000000"/>
            </w:tcBorders>
          </w:tcPr>
          <w:p>
            <w:pPr>
              <w:pStyle w:val="TableParagraph"/>
              <w:spacing w:before="22"/>
              <w:ind w:right="81"/>
              <w:rPr>
                <w:sz w:val="13"/>
              </w:rPr>
            </w:pPr>
            <w:r>
              <w:rPr>
                <w:sz w:val="13"/>
              </w:rPr>
              <w:t>233</w:t>
            </w:r>
          </w:p>
        </w:tc>
        <w:tc>
          <w:tcPr>
            <w:tcW w:w="1043" w:type="dxa"/>
            <w:tcBorders>
              <w:top w:val="nil"/>
              <w:left w:val="single" w:sz="6" w:space="0" w:color="000000"/>
              <w:bottom w:val="nil"/>
              <w:right w:val="single" w:sz="6" w:space="0" w:color="000000"/>
            </w:tcBorders>
          </w:tcPr>
          <w:p>
            <w:pPr>
              <w:pStyle w:val="TableParagraph"/>
              <w:spacing w:before="22"/>
              <w:ind w:right="82"/>
              <w:rPr>
                <w:sz w:val="13"/>
              </w:rPr>
            </w:pPr>
            <w:r>
              <w:rPr>
                <w:sz w:val="13"/>
              </w:rPr>
              <w:t>121</w:t>
            </w:r>
          </w:p>
        </w:tc>
        <w:tc>
          <w:tcPr>
            <w:tcW w:w="1042" w:type="dxa"/>
            <w:tcBorders>
              <w:top w:val="nil"/>
              <w:left w:val="single" w:sz="6" w:space="0" w:color="000000"/>
              <w:bottom w:val="nil"/>
              <w:right w:val="single" w:sz="6" w:space="0" w:color="000000"/>
            </w:tcBorders>
          </w:tcPr>
          <w:p>
            <w:pPr>
              <w:pStyle w:val="TableParagraph"/>
              <w:spacing w:before="22"/>
              <w:ind w:right="81"/>
              <w:rPr>
                <w:sz w:val="13"/>
              </w:rPr>
            </w:pPr>
            <w:r>
              <w:rPr>
                <w:sz w:val="13"/>
              </w:rPr>
              <w:t>112</w:t>
            </w:r>
          </w:p>
        </w:tc>
        <w:tc>
          <w:tcPr>
            <w:tcW w:w="1043" w:type="dxa"/>
            <w:tcBorders>
              <w:top w:val="nil"/>
              <w:left w:val="single" w:sz="6" w:space="0" w:color="000000"/>
              <w:bottom w:val="nil"/>
              <w:right w:val="single" w:sz="6" w:space="0" w:color="000000"/>
            </w:tcBorders>
          </w:tcPr>
          <w:p>
            <w:pPr>
              <w:pStyle w:val="TableParagraph"/>
              <w:spacing w:before="22"/>
              <w:ind w:right="82"/>
              <w:rPr>
                <w:sz w:val="13"/>
              </w:rPr>
            </w:pPr>
            <w:r>
              <w:rPr>
                <w:sz w:val="13"/>
              </w:rPr>
              <w:t>233</w:t>
            </w:r>
          </w:p>
        </w:tc>
        <w:tc>
          <w:tcPr>
            <w:tcW w:w="1042" w:type="dxa"/>
            <w:tcBorders>
              <w:top w:val="nil"/>
              <w:left w:val="single" w:sz="6" w:space="0" w:color="000000"/>
              <w:bottom w:val="nil"/>
              <w:right w:val="single" w:sz="6" w:space="0" w:color="000000"/>
            </w:tcBorders>
          </w:tcPr>
          <w:p>
            <w:pPr>
              <w:pStyle w:val="TableParagraph"/>
              <w:spacing w:before="22"/>
              <w:ind w:right="81"/>
              <w:rPr>
                <w:sz w:val="13"/>
              </w:rPr>
            </w:pPr>
            <w:r>
              <w:rPr>
                <w:sz w:val="13"/>
              </w:rPr>
              <w:t>122</w:t>
            </w:r>
          </w:p>
        </w:tc>
        <w:tc>
          <w:tcPr>
            <w:tcW w:w="1043" w:type="dxa"/>
            <w:tcBorders>
              <w:top w:val="nil"/>
              <w:left w:val="single" w:sz="6" w:space="0" w:color="000000"/>
              <w:bottom w:val="nil"/>
              <w:right w:val="single" w:sz="6" w:space="0" w:color="000000"/>
            </w:tcBorders>
          </w:tcPr>
          <w:p>
            <w:pPr>
              <w:pStyle w:val="TableParagraph"/>
              <w:spacing w:before="22"/>
              <w:ind w:right="81"/>
              <w:rPr>
                <w:sz w:val="13"/>
              </w:rPr>
            </w:pPr>
            <w:r>
              <w:rPr>
                <w:sz w:val="13"/>
              </w:rPr>
              <w:t>111</w:t>
            </w:r>
          </w:p>
        </w:tc>
      </w:tr>
      <w:tr>
        <w:trPr>
          <w:trHeight w:val="220" w:hRule="atLeast"/>
        </w:trPr>
        <w:tc>
          <w:tcPr>
            <w:tcW w:w="1042" w:type="dxa"/>
            <w:tcBorders>
              <w:top w:val="nil"/>
              <w:left w:val="single" w:sz="6" w:space="0" w:color="000000"/>
              <w:bottom w:val="nil"/>
              <w:right w:val="single" w:sz="6" w:space="0" w:color="000000"/>
            </w:tcBorders>
          </w:tcPr>
          <w:p>
            <w:pPr>
              <w:pStyle w:val="TableParagraph"/>
              <w:spacing w:before="23"/>
              <w:ind w:right="80"/>
              <w:rPr>
                <w:sz w:val="13"/>
              </w:rPr>
            </w:pPr>
            <w:r>
              <w:rPr>
                <w:sz w:val="13"/>
              </w:rPr>
              <w:t>107</w:t>
            </w:r>
          </w:p>
        </w:tc>
        <w:tc>
          <w:tcPr>
            <w:tcW w:w="1043" w:type="dxa"/>
            <w:tcBorders>
              <w:top w:val="nil"/>
              <w:left w:val="single" w:sz="6" w:space="0" w:color="000000"/>
              <w:bottom w:val="nil"/>
              <w:right w:val="single" w:sz="6" w:space="0" w:color="000000"/>
            </w:tcBorders>
          </w:tcPr>
          <w:p>
            <w:pPr>
              <w:pStyle w:val="TableParagraph"/>
              <w:spacing w:before="23"/>
              <w:ind w:right="81"/>
              <w:rPr>
                <w:sz w:val="13"/>
              </w:rPr>
            </w:pPr>
            <w:r>
              <w:rPr>
                <w:sz w:val="13"/>
              </w:rPr>
              <w:t>96</w:t>
            </w:r>
          </w:p>
        </w:tc>
        <w:tc>
          <w:tcPr>
            <w:tcW w:w="1043" w:type="dxa"/>
            <w:tcBorders>
              <w:top w:val="nil"/>
              <w:left w:val="single" w:sz="6" w:space="0" w:color="000000"/>
              <w:bottom w:val="nil"/>
              <w:right w:val="single" w:sz="6" w:space="0" w:color="000000"/>
            </w:tcBorders>
          </w:tcPr>
          <w:p>
            <w:pPr>
              <w:pStyle w:val="TableParagraph"/>
              <w:spacing w:before="23"/>
              <w:ind w:right="81"/>
              <w:rPr>
                <w:sz w:val="13"/>
              </w:rPr>
            </w:pPr>
            <w:r>
              <w:rPr>
                <w:sz w:val="13"/>
              </w:rPr>
              <w:t>168</w:t>
            </w:r>
          </w:p>
        </w:tc>
        <w:tc>
          <w:tcPr>
            <w:tcW w:w="1043" w:type="dxa"/>
            <w:tcBorders>
              <w:top w:val="nil"/>
              <w:left w:val="single" w:sz="6" w:space="0" w:color="000000"/>
              <w:bottom w:val="nil"/>
              <w:right w:val="single" w:sz="6" w:space="0" w:color="000000"/>
            </w:tcBorders>
          </w:tcPr>
          <w:p>
            <w:pPr>
              <w:pStyle w:val="TableParagraph"/>
              <w:spacing w:before="23"/>
              <w:ind w:right="82"/>
              <w:rPr>
                <w:sz w:val="13"/>
              </w:rPr>
            </w:pPr>
            <w:r>
              <w:rPr>
                <w:sz w:val="13"/>
              </w:rPr>
              <w:t>83</w:t>
            </w:r>
          </w:p>
        </w:tc>
        <w:tc>
          <w:tcPr>
            <w:tcW w:w="1042" w:type="dxa"/>
            <w:tcBorders>
              <w:top w:val="nil"/>
              <w:left w:val="single" w:sz="6" w:space="0" w:color="000000"/>
              <w:bottom w:val="nil"/>
              <w:right w:val="single" w:sz="6" w:space="0" w:color="000000"/>
            </w:tcBorders>
          </w:tcPr>
          <w:p>
            <w:pPr>
              <w:pStyle w:val="TableParagraph"/>
              <w:spacing w:before="23"/>
              <w:ind w:right="81"/>
              <w:rPr>
                <w:sz w:val="13"/>
              </w:rPr>
            </w:pPr>
            <w:r>
              <w:rPr>
                <w:sz w:val="13"/>
              </w:rPr>
              <w:t>85</w:t>
            </w:r>
          </w:p>
        </w:tc>
        <w:tc>
          <w:tcPr>
            <w:tcW w:w="1043" w:type="dxa"/>
            <w:tcBorders>
              <w:top w:val="nil"/>
              <w:left w:val="single" w:sz="6" w:space="0" w:color="000000"/>
              <w:bottom w:val="nil"/>
              <w:right w:val="single" w:sz="6" w:space="0" w:color="000000"/>
            </w:tcBorders>
          </w:tcPr>
          <w:p>
            <w:pPr>
              <w:pStyle w:val="TableParagraph"/>
              <w:spacing w:before="23"/>
              <w:ind w:right="82"/>
              <w:rPr>
                <w:sz w:val="13"/>
              </w:rPr>
            </w:pPr>
            <w:r>
              <w:rPr>
                <w:sz w:val="13"/>
              </w:rPr>
              <w:t>180</w:t>
            </w:r>
          </w:p>
        </w:tc>
        <w:tc>
          <w:tcPr>
            <w:tcW w:w="1042" w:type="dxa"/>
            <w:tcBorders>
              <w:top w:val="nil"/>
              <w:left w:val="single" w:sz="6" w:space="0" w:color="000000"/>
              <w:bottom w:val="nil"/>
              <w:right w:val="single" w:sz="6" w:space="0" w:color="000000"/>
            </w:tcBorders>
          </w:tcPr>
          <w:p>
            <w:pPr>
              <w:pStyle w:val="TableParagraph"/>
              <w:spacing w:before="23"/>
              <w:ind w:right="81"/>
              <w:rPr>
                <w:sz w:val="13"/>
              </w:rPr>
            </w:pPr>
            <w:r>
              <w:rPr>
                <w:sz w:val="13"/>
              </w:rPr>
              <w:t>89</w:t>
            </w:r>
          </w:p>
        </w:tc>
        <w:tc>
          <w:tcPr>
            <w:tcW w:w="1043" w:type="dxa"/>
            <w:tcBorders>
              <w:top w:val="nil"/>
              <w:left w:val="single" w:sz="6" w:space="0" w:color="000000"/>
              <w:bottom w:val="nil"/>
              <w:right w:val="single" w:sz="6" w:space="0" w:color="000000"/>
            </w:tcBorders>
          </w:tcPr>
          <w:p>
            <w:pPr>
              <w:pStyle w:val="TableParagraph"/>
              <w:spacing w:before="23"/>
              <w:ind w:right="81"/>
              <w:rPr>
                <w:sz w:val="13"/>
              </w:rPr>
            </w:pPr>
            <w:r>
              <w:rPr>
                <w:sz w:val="13"/>
              </w:rPr>
              <w:t>91</w:t>
            </w:r>
          </w:p>
        </w:tc>
      </w:tr>
      <w:tr>
        <w:trPr>
          <w:trHeight w:val="217" w:hRule="atLeast"/>
        </w:trPr>
        <w:tc>
          <w:tcPr>
            <w:tcW w:w="1042" w:type="dxa"/>
            <w:tcBorders>
              <w:top w:val="nil"/>
              <w:left w:val="single" w:sz="6" w:space="0" w:color="000000"/>
              <w:bottom w:val="single" w:sz="6" w:space="0" w:color="000000"/>
              <w:right w:val="single" w:sz="6" w:space="0" w:color="000000"/>
            </w:tcBorders>
          </w:tcPr>
          <w:p>
            <w:pPr>
              <w:pStyle w:val="TableParagraph"/>
              <w:spacing w:before="22"/>
              <w:ind w:right="80"/>
              <w:rPr>
                <w:sz w:val="13"/>
              </w:rPr>
            </w:pPr>
            <w:r>
              <w:rPr>
                <w:sz w:val="13"/>
              </w:rPr>
              <w:t>13</w:t>
            </w:r>
          </w:p>
        </w:tc>
        <w:tc>
          <w:tcPr>
            <w:tcW w:w="1043" w:type="dxa"/>
            <w:tcBorders>
              <w:top w:val="nil"/>
              <w:left w:val="single" w:sz="6" w:space="0" w:color="000000"/>
              <w:bottom w:val="single" w:sz="6" w:space="0" w:color="000000"/>
              <w:right w:val="single" w:sz="6" w:space="0" w:color="000000"/>
            </w:tcBorders>
          </w:tcPr>
          <w:p>
            <w:pPr>
              <w:pStyle w:val="TableParagraph"/>
              <w:spacing w:before="22"/>
              <w:ind w:right="81"/>
              <w:rPr>
                <w:sz w:val="13"/>
              </w:rPr>
            </w:pPr>
            <w:r>
              <w:rPr>
                <w:sz w:val="13"/>
              </w:rPr>
              <w:t>13</w:t>
            </w:r>
          </w:p>
        </w:tc>
        <w:tc>
          <w:tcPr>
            <w:tcW w:w="1043" w:type="dxa"/>
            <w:tcBorders>
              <w:top w:val="nil"/>
              <w:left w:val="single" w:sz="6" w:space="0" w:color="000000"/>
              <w:bottom w:val="single" w:sz="6" w:space="0" w:color="000000"/>
              <w:right w:val="single" w:sz="6" w:space="0" w:color="000000"/>
            </w:tcBorders>
          </w:tcPr>
          <w:p>
            <w:pPr>
              <w:pStyle w:val="TableParagraph"/>
              <w:spacing w:before="22"/>
              <w:ind w:right="81"/>
              <w:rPr>
                <w:sz w:val="13"/>
              </w:rPr>
            </w:pPr>
            <w:r>
              <w:rPr>
                <w:sz w:val="13"/>
              </w:rPr>
              <w:t>23</w:t>
            </w:r>
          </w:p>
        </w:tc>
        <w:tc>
          <w:tcPr>
            <w:tcW w:w="1043" w:type="dxa"/>
            <w:tcBorders>
              <w:top w:val="nil"/>
              <w:left w:val="single" w:sz="6" w:space="0" w:color="000000"/>
              <w:bottom w:val="single" w:sz="6" w:space="0" w:color="000000"/>
              <w:right w:val="single" w:sz="6" w:space="0" w:color="000000"/>
            </w:tcBorders>
          </w:tcPr>
          <w:p>
            <w:pPr>
              <w:pStyle w:val="TableParagraph"/>
              <w:spacing w:before="22"/>
              <w:ind w:right="82"/>
              <w:rPr>
                <w:sz w:val="13"/>
              </w:rPr>
            </w:pPr>
            <w:r>
              <w:rPr>
                <w:sz w:val="13"/>
              </w:rPr>
              <w:t>10</w:t>
            </w:r>
          </w:p>
        </w:tc>
        <w:tc>
          <w:tcPr>
            <w:tcW w:w="1042" w:type="dxa"/>
            <w:tcBorders>
              <w:top w:val="nil"/>
              <w:left w:val="single" w:sz="6" w:space="0" w:color="000000"/>
              <w:bottom w:val="single" w:sz="6" w:space="0" w:color="000000"/>
              <w:right w:val="single" w:sz="6" w:space="0" w:color="000000"/>
            </w:tcBorders>
          </w:tcPr>
          <w:p>
            <w:pPr>
              <w:pStyle w:val="TableParagraph"/>
              <w:spacing w:before="22"/>
              <w:ind w:right="81"/>
              <w:rPr>
                <w:sz w:val="13"/>
              </w:rPr>
            </w:pPr>
            <w:r>
              <w:rPr>
                <w:sz w:val="13"/>
              </w:rPr>
              <w:t>13</w:t>
            </w:r>
          </w:p>
        </w:tc>
        <w:tc>
          <w:tcPr>
            <w:tcW w:w="1043" w:type="dxa"/>
            <w:tcBorders>
              <w:top w:val="nil"/>
              <w:left w:val="single" w:sz="6" w:space="0" w:color="000000"/>
              <w:bottom w:val="single" w:sz="6" w:space="0" w:color="000000"/>
              <w:right w:val="single" w:sz="6" w:space="0" w:color="000000"/>
            </w:tcBorders>
          </w:tcPr>
          <w:p>
            <w:pPr>
              <w:pStyle w:val="TableParagraph"/>
              <w:spacing w:before="22"/>
              <w:ind w:right="82"/>
              <w:rPr>
                <w:sz w:val="13"/>
              </w:rPr>
            </w:pPr>
            <w:r>
              <w:rPr>
                <w:sz w:val="13"/>
              </w:rPr>
              <w:t>28</w:t>
            </w:r>
          </w:p>
        </w:tc>
        <w:tc>
          <w:tcPr>
            <w:tcW w:w="1042" w:type="dxa"/>
            <w:tcBorders>
              <w:top w:val="nil"/>
              <w:left w:val="single" w:sz="6" w:space="0" w:color="000000"/>
              <w:bottom w:val="single" w:sz="6" w:space="0" w:color="000000"/>
              <w:right w:val="single" w:sz="6" w:space="0" w:color="000000"/>
            </w:tcBorders>
          </w:tcPr>
          <w:p>
            <w:pPr>
              <w:pStyle w:val="TableParagraph"/>
              <w:spacing w:before="22"/>
              <w:ind w:right="81"/>
              <w:rPr>
                <w:sz w:val="13"/>
              </w:rPr>
            </w:pPr>
            <w:r>
              <w:rPr>
                <w:w w:val="100"/>
                <w:sz w:val="13"/>
              </w:rPr>
              <w:t>9</w:t>
            </w:r>
          </w:p>
        </w:tc>
        <w:tc>
          <w:tcPr>
            <w:tcW w:w="1043" w:type="dxa"/>
            <w:tcBorders>
              <w:top w:val="nil"/>
              <w:left w:val="single" w:sz="6" w:space="0" w:color="000000"/>
              <w:bottom w:val="single" w:sz="6" w:space="0" w:color="000000"/>
              <w:right w:val="single" w:sz="6" w:space="0" w:color="000000"/>
            </w:tcBorders>
          </w:tcPr>
          <w:p>
            <w:pPr>
              <w:pStyle w:val="TableParagraph"/>
              <w:spacing w:before="22"/>
              <w:ind w:right="81"/>
              <w:rPr>
                <w:sz w:val="13"/>
              </w:rPr>
            </w:pPr>
            <w:r>
              <w:rPr>
                <w:sz w:val="13"/>
              </w:rPr>
              <w:t>19</w:t>
            </w:r>
          </w:p>
        </w:tc>
      </w:tr>
    </w:tbl>
    <w:p>
      <w:pPr>
        <w:spacing w:after="0"/>
        <w:rPr>
          <w:sz w:val="13"/>
        </w:rPr>
        <w:sectPr>
          <w:pgSz w:w="11900" w:h="16840"/>
          <w:pgMar w:header="0" w:footer="1043" w:top="760" w:bottom="1240" w:left="780" w:right="0"/>
        </w:sectPr>
      </w:pPr>
    </w:p>
    <w:p>
      <w:pPr>
        <w:spacing w:before="78"/>
        <w:ind w:left="354" w:right="0" w:firstLine="0"/>
        <w:jc w:val="left"/>
        <w:rPr>
          <w:sz w:val="18"/>
        </w:rPr>
      </w:pPr>
      <w:r>
        <w:rPr>
          <w:sz w:val="18"/>
        </w:rPr>
        <w:t>中 学 校</w:t>
      </w:r>
    </w:p>
    <w:p>
      <w:pPr>
        <w:pStyle w:val="BodyText"/>
        <w:spacing w:before="4"/>
        <w:rPr>
          <w:sz w:val="9"/>
        </w:rPr>
      </w:pPr>
    </w:p>
    <w:p>
      <w:pPr>
        <w:spacing w:before="100"/>
        <w:ind w:left="536" w:right="0" w:firstLine="0"/>
        <w:jc w:val="left"/>
        <w:rPr>
          <w:sz w:val="15"/>
        </w:rPr>
      </w:pPr>
      <w:r>
        <w:rPr>
          <w:sz w:val="15"/>
        </w:rPr>
        <w:t>（２）教員及び職員数</w:t>
      </w:r>
    </w:p>
    <w:tbl>
      <w:tblPr>
        <w:tblW w:w="0" w:type="auto"/>
        <w:jc w:val="left"/>
        <w:tblInd w:w="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00"/>
        <w:gridCol w:w="291"/>
        <w:gridCol w:w="317"/>
        <w:gridCol w:w="663"/>
        <w:gridCol w:w="663"/>
        <w:gridCol w:w="662"/>
        <w:gridCol w:w="663"/>
        <w:gridCol w:w="421"/>
        <w:gridCol w:w="242"/>
        <w:gridCol w:w="663"/>
        <w:gridCol w:w="166"/>
        <w:gridCol w:w="253"/>
        <w:gridCol w:w="243"/>
        <w:gridCol w:w="662"/>
        <w:gridCol w:w="662"/>
        <w:gridCol w:w="529"/>
        <w:gridCol w:w="131"/>
        <w:gridCol w:w="137"/>
        <w:gridCol w:w="249"/>
        <w:gridCol w:w="271"/>
        <w:gridCol w:w="661"/>
        <w:gridCol w:w="661"/>
      </w:tblGrid>
      <w:tr>
        <w:trPr>
          <w:trHeight w:val="253" w:hRule="atLeast"/>
        </w:trPr>
        <w:tc>
          <w:tcPr>
            <w:tcW w:w="400" w:type="dxa"/>
            <w:vMerge w:val="restart"/>
            <w:tcBorders>
              <w:top w:val="single" w:sz="4" w:space="0" w:color="000000"/>
              <w:left w:val="single" w:sz="6" w:space="0" w:color="000000"/>
              <w:bottom w:val="single" w:sz="6" w:space="0" w:color="000000"/>
            </w:tcBorders>
          </w:tcPr>
          <w:p>
            <w:pPr>
              <w:pStyle w:val="TableParagraph"/>
              <w:spacing w:before="4"/>
              <w:jc w:val="left"/>
              <w:rPr>
                <w:sz w:val="24"/>
              </w:rPr>
            </w:pPr>
          </w:p>
          <w:p>
            <w:pPr>
              <w:pStyle w:val="TableParagraph"/>
              <w:ind w:left="234"/>
              <w:jc w:val="left"/>
              <w:rPr>
                <w:sz w:val="13"/>
              </w:rPr>
            </w:pPr>
            <w:r>
              <w:rPr>
                <w:w w:val="103"/>
                <w:sz w:val="13"/>
              </w:rPr>
              <w:t>区</w:t>
            </w:r>
          </w:p>
        </w:tc>
        <w:tc>
          <w:tcPr>
            <w:tcW w:w="291" w:type="dxa"/>
            <w:vMerge w:val="restart"/>
            <w:tcBorders>
              <w:top w:val="single" w:sz="4" w:space="0" w:color="000000"/>
              <w:bottom w:val="single" w:sz="6" w:space="0" w:color="000000"/>
            </w:tcBorders>
          </w:tcPr>
          <w:p>
            <w:pPr>
              <w:pStyle w:val="TableParagraph"/>
              <w:jc w:val="left"/>
              <w:rPr>
                <w:rFonts w:ascii="Times New Roman"/>
                <w:sz w:val="12"/>
              </w:rPr>
            </w:pPr>
          </w:p>
        </w:tc>
        <w:tc>
          <w:tcPr>
            <w:tcW w:w="317" w:type="dxa"/>
            <w:vMerge w:val="restart"/>
            <w:tcBorders>
              <w:top w:val="single" w:sz="4" w:space="0" w:color="000000"/>
              <w:bottom w:val="single" w:sz="6" w:space="0" w:color="000000"/>
              <w:right w:val="single" w:sz="6" w:space="0" w:color="000000"/>
            </w:tcBorders>
          </w:tcPr>
          <w:p>
            <w:pPr>
              <w:pStyle w:val="TableParagraph"/>
              <w:spacing w:before="4"/>
              <w:jc w:val="left"/>
              <w:rPr>
                <w:sz w:val="24"/>
              </w:rPr>
            </w:pPr>
          </w:p>
          <w:p>
            <w:pPr>
              <w:pStyle w:val="TableParagraph"/>
              <w:ind w:left="90"/>
              <w:jc w:val="left"/>
              <w:rPr>
                <w:sz w:val="13"/>
              </w:rPr>
            </w:pPr>
            <w:r>
              <w:rPr>
                <w:w w:val="103"/>
                <w:sz w:val="13"/>
              </w:rPr>
              <w:t>分</w:t>
            </w:r>
          </w:p>
        </w:tc>
        <w:tc>
          <w:tcPr>
            <w:tcW w:w="663" w:type="dxa"/>
            <w:tcBorders>
              <w:top w:val="single" w:sz="4" w:space="0" w:color="000000"/>
              <w:left w:val="single" w:sz="6" w:space="0" w:color="000000"/>
              <w:bottom w:val="single" w:sz="4" w:space="0" w:color="000000"/>
            </w:tcBorders>
          </w:tcPr>
          <w:p>
            <w:pPr>
              <w:pStyle w:val="TableParagraph"/>
              <w:jc w:val="left"/>
              <w:rPr>
                <w:rFonts w:ascii="Times New Roman"/>
                <w:sz w:val="12"/>
              </w:rPr>
            </w:pPr>
          </w:p>
        </w:tc>
        <w:tc>
          <w:tcPr>
            <w:tcW w:w="663" w:type="dxa"/>
            <w:tcBorders>
              <w:top w:val="single" w:sz="4" w:space="0" w:color="000000"/>
              <w:bottom w:val="single" w:sz="4" w:space="0" w:color="000000"/>
            </w:tcBorders>
          </w:tcPr>
          <w:p>
            <w:pPr>
              <w:pStyle w:val="TableParagraph"/>
              <w:jc w:val="left"/>
              <w:rPr>
                <w:rFonts w:ascii="Times New Roman"/>
                <w:sz w:val="12"/>
              </w:rPr>
            </w:pPr>
          </w:p>
        </w:tc>
        <w:tc>
          <w:tcPr>
            <w:tcW w:w="662" w:type="dxa"/>
            <w:tcBorders>
              <w:top w:val="single" w:sz="4" w:space="0" w:color="000000"/>
              <w:bottom w:val="single" w:sz="4" w:space="0" w:color="000000"/>
            </w:tcBorders>
          </w:tcPr>
          <w:p>
            <w:pPr>
              <w:pStyle w:val="TableParagraph"/>
              <w:spacing w:before="16"/>
              <w:ind w:left="270"/>
              <w:jc w:val="left"/>
              <w:rPr>
                <w:sz w:val="13"/>
              </w:rPr>
            </w:pPr>
            <w:r>
              <w:rPr>
                <w:w w:val="103"/>
                <w:sz w:val="13"/>
              </w:rPr>
              <w:t>教</w:t>
            </w:r>
          </w:p>
        </w:tc>
        <w:tc>
          <w:tcPr>
            <w:tcW w:w="663" w:type="dxa"/>
            <w:tcBorders>
              <w:top w:val="single" w:sz="4" w:space="0" w:color="000000"/>
              <w:bottom w:val="single" w:sz="4" w:space="0" w:color="000000"/>
            </w:tcBorders>
          </w:tcPr>
          <w:p>
            <w:pPr>
              <w:pStyle w:val="TableParagraph"/>
              <w:jc w:val="left"/>
              <w:rPr>
                <w:rFonts w:ascii="Times New Roman"/>
                <w:sz w:val="12"/>
              </w:rPr>
            </w:pPr>
          </w:p>
        </w:tc>
        <w:tc>
          <w:tcPr>
            <w:tcW w:w="421" w:type="dxa"/>
            <w:tcBorders>
              <w:top w:val="single" w:sz="4" w:space="0" w:color="000000"/>
              <w:bottom w:val="single" w:sz="4" w:space="0" w:color="000000"/>
            </w:tcBorders>
          </w:tcPr>
          <w:p>
            <w:pPr>
              <w:pStyle w:val="TableParagraph"/>
              <w:jc w:val="left"/>
              <w:rPr>
                <w:rFonts w:ascii="Times New Roman"/>
                <w:sz w:val="12"/>
              </w:rPr>
            </w:pPr>
          </w:p>
        </w:tc>
        <w:tc>
          <w:tcPr>
            <w:tcW w:w="242" w:type="dxa"/>
            <w:tcBorders>
              <w:top w:val="single" w:sz="4" w:space="0" w:color="000000"/>
              <w:bottom w:val="single" w:sz="4" w:space="0" w:color="000000"/>
            </w:tcBorders>
          </w:tcPr>
          <w:p>
            <w:pPr>
              <w:pStyle w:val="TableParagraph"/>
              <w:jc w:val="left"/>
              <w:rPr>
                <w:rFonts w:ascii="Times New Roman"/>
                <w:sz w:val="12"/>
              </w:rPr>
            </w:pPr>
          </w:p>
        </w:tc>
        <w:tc>
          <w:tcPr>
            <w:tcW w:w="829" w:type="dxa"/>
            <w:gridSpan w:val="2"/>
            <w:tcBorders>
              <w:top w:val="single" w:sz="4" w:space="0" w:color="000000"/>
              <w:bottom w:val="single" w:sz="4" w:space="0" w:color="000000"/>
            </w:tcBorders>
          </w:tcPr>
          <w:p>
            <w:pPr>
              <w:pStyle w:val="TableParagraph"/>
              <w:jc w:val="left"/>
              <w:rPr>
                <w:rFonts w:ascii="Times New Roman"/>
                <w:sz w:val="12"/>
              </w:rPr>
            </w:pPr>
          </w:p>
        </w:tc>
        <w:tc>
          <w:tcPr>
            <w:tcW w:w="253" w:type="dxa"/>
            <w:tcBorders>
              <w:top w:val="single" w:sz="4" w:space="0" w:color="000000"/>
              <w:bottom w:val="single" w:sz="4" w:space="0" w:color="000000"/>
            </w:tcBorders>
          </w:tcPr>
          <w:p>
            <w:pPr>
              <w:pStyle w:val="TableParagraph"/>
              <w:spacing w:before="16"/>
              <w:ind w:right="13"/>
              <w:rPr>
                <w:sz w:val="13"/>
              </w:rPr>
            </w:pPr>
            <w:r>
              <w:rPr>
                <w:w w:val="103"/>
                <w:sz w:val="13"/>
              </w:rPr>
              <w:t>員</w:t>
            </w:r>
          </w:p>
        </w:tc>
        <w:tc>
          <w:tcPr>
            <w:tcW w:w="243" w:type="dxa"/>
            <w:tcBorders>
              <w:top w:val="single" w:sz="4" w:space="0" w:color="000000"/>
              <w:bottom w:val="single" w:sz="4" w:space="0" w:color="000000"/>
            </w:tcBorders>
          </w:tcPr>
          <w:p>
            <w:pPr>
              <w:pStyle w:val="TableParagraph"/>
              <w:jc w:val="left"/>
              <w:rPr>
                <w:rFonts w:ascii="Times New Roman"/>
                <w:sz w:val="12"/>
              </w:rPr>
            </w:pPr>
          </w:p>
        </w:tc>
        <w:tc>
          <w:tcPr>
            <w:tcW w:w="662" w:type="dxa"/>
            <w:tcBorders>
              <w:top w:val="single" w:sz="4" w:space="0" w:color="000000"/>
              <w:bottom w:val="single" w:sz="4" w:space="0" w:color="000000"/>
            </w:tcBorders>
          </w:tcPr>
          <w:p>
            <w:pPr>
              <w:pStyle w:val="TableParagraph"/>
              <w:jc w:val="left"/>
              <w:rPr>
                <w:rFonts w:ascii="Times New Roman"/>
                <w:sz w:val="12"/>
              </w:rPr>
            </w:pPr>
          </w:p>
        </w:tc>
        <w:tc>
          <w:tcPr>
            <w:tcW w:w="662" w:type="dxa"/>
            <w:tcBorders>
              <w:top w:val="single" w:sz="4" w:space="0" w:color="000000"/>
              <w:bottom w:val="single" w:sz="4" w:space="0" w:color="000000"/>
            </w:tcBorders>
          </w:tcPr>
          <w:p>
            <w:pPr>
              <w:pStyle w:val="TableParagraph"/>
              <w:jc w:val="left"/>
              <w:rPr>
                <w:rFonts w:ascii="Times New Roman"/>
                <w:sz w:val="12"/>
              </w:rPr>
            </w:pPr>
          </w:p>
        </w:tc>
        <w:tc>
          <w:tcPr>
            <w:tcW w:w="797" w:type="dxa"/>
            <w:gridSpan w:val="3"/>
            <w:tcBorders>
              <w:top w:val="single" w:sz="4" w:space="0" w:color="000000"/>
              <w:bottom w:val="single" w:sz="4" w:space="0" w:color="000000"/>
            </w:tcBorders>
          </w:tcPr>
          <w:p>
            <w:pPr>
              <w:pStyle w:val="TableParagraph"/>
              <w:jc w:val="left"/>
              <w:rPr>
                <w:rFonts w:ascii="Times New Roman"/>
                <w:sz w:val="12"/>
              </w:rPr>
            </w:pPr>
          </w:p>
        </w:tc>
        <w:tc>
          <w:tcPr>
            <w:tcW w:w="249" w:type="dxa"/>
            <w:tcBorders>
              <w:top w:val="single" w:sz="4" w:space="0" w:color="000000"/>
              <w:bottom w:val="single" w:sz="4" w:space="0" w:color="000000"/>
            </w:tcBorders>
          </w:tcPr>
          <w:p>
            <w:pPr>
              <w:pStyle w:val="TableParagraph"/>
              <w:jc w:val="left"/>
              <w:rPr>
                <w:rFonts w:ascii="Times New Roman"/>
                <w:sz w:val="12"/>
              </w:rPr>
            </w:pPr>
          </w:p>
        </w:tc>
        <w:tc>
          <w:tcPr>
            <w:tcW w:w="271" w:type="dxa"/>
            <w:tcBorders>
              <w:top w:val="single" w:sz="4" w:space="0" w:color="000000"/>
              <w:bottom w:val="single" w:sz="4" w:space="0" w:color="000000"/>
            </w:tcBorders>
          </w:tcPr>
          <w:p>
            <w:pPr>
              <w:pStyle w:val="TableParagraph"/>
              <w:jc w:val="left"/>
              <w:rPr>
                <w:rFonts w:ascii="Times New Roman"/>
                <w:sz w:val="12"/>
              </w:rPr>
            </w:pPr>
          </w:p>
        </w:tc>
        <w:tc>
          <w:tcPr>
            <w:tcW w:w="661" w:type="dxa"/>
            <w:tcBorders>
              <w:top w:val="single" w:sz="4" w:space="0" w:color="000000"/>
              <w:bottom w:val="single" w:sz="4" w:space="0" w:color="000000"/>
            </w:tcBorders>
          </w:tcPr>
          <w:p>
            <w:pPr>
              <w:pStyle w:val="TableParagraph"/>
              <w:jc w:val="left"/>
              <w:rPr>
                <w:rFonts w:ascii="Times New Roman"/>
                <w:sz w:val="12"/>
              </w:rPr>
            </w:pPr>
          </w:p>
        </w:tc>
        <w:tc>
          <w:tcPr>
            <w:tcW w:w="661" w:type="dxa"/>
            <w:tcBorders>
              <w:top w:val="single" w:sz="4" w:space="0" w:color="000000"/>
              <w:bottom w:val="single" w:sz="4" w:space="0" w:color="000000"/>
            </w:tcBorders>
          </w:tcPr>
          <w:p>
            <w:pPr>
              <w:pStyle w:val="TableParagraph"/>
              <w:spacing w:before="16"/>
              <w:ind w:left="29"/>
              <w:jc w:val="center"/>
              <w:rPr>
                <w:sz w:val="13"/>
              </w:rPr>
            </w:pPr>
            <w:r>
              <w:rPr>
                <w:w w:val="103"/>
                <w:sz w:val="13"/>
              </w:rPr>
              <w:t>数</w:t>
            </w:r>
          </w:p>
        </w:tc>
      </w:tr>
      <w:tr>
        <w:trPr>
          <w:trHeight w:val="195" w:hRule="atLeast"/>
        </w:trPr>
        <w:tc>
          <w:tcPr>
            <w:tcW w:w="400" w:type="dxa"/>
            <w:vMerge/>
            <w:tcBorders>
              <w:top w:val="nil"/>
              <w:left w:val="single" w:sz="6" w:space="0" w:color="000000"/>
              <w:bottom w:val="single" w:sz="6" w:space="0" w:color="000000"/>
            </w:tcBorders>
          </w:tcPr>
          <w:p>
            <w:pPr>
              <w:rPr>
                <w:sz w:val="2"/>
                <w:szCs w:val="2"/>
              </w:rPr>
            </w:pPr>
          </w:p>
        </w:tc>
        <w:tc>
          <w:tcPr>
            <w:tcW w:w="291" w:type="dxa"/>
            <w:vMerge/>
            <w:tcBorders>
              <w:top w:val="nil"/>
              <w:bottom w:val="single" w:sz="6" w:space="0" w:color="000000"/>
            </w:tcBorders>
          </w:tcPr>
          <w:p>
            <w:pPr>
              <w:rPr>
                <w:sz w:val="2"/>
                <w:szCs w:val="2"/>
              </w:rPr>
            </w:pPr>
          </w:p>
        </w:tc>
        <w:tc>
          <w:tcPr>
            <w:tcW w:w="317" w:type="dxa"/>
            <w:vMerge/>
            <w:tcBorders>
              <w:top w:val="nil"/>
              <w:bottom w:val="single" w:sz="6" w:space="0" w:color="000000"/>
              <w:right w:val="single" w:sz="6" w:space="0" w:color="000000"/>
            </w:tcBorders>
          </w:tcPr>
          <w:p>
            <w:pPr>
              <w:rPr>
                <w:sz w:val="2"/>
                <w:szCs w:val="2"/>
              </w:rPr>
            </w:pPr>
          </w:p>
        </w:tc>
        <w:tc>
          <w:tcPr>
            <w:tcW w:w="663" w:type="dxa"/>
            <w:tcBorders>
              <w:top w:val="single" w:sz="4" w:space="0" w:color="000000"/>
              <w:left w:val="single" w:sz="6" w:space="0" w:color="000000"/>
              <w:bottom w:val="single" w:sz="6" w:space="0" w:color="000000"/>
            </w:tcBorders>
          </w:tcPr>
          <w:p>
            <w:pPr>
              <w:pStyle w:val="TableParagraph"/>
              <w:jc w:val="left"/>
              <w:rPr>
                <w:rFonts w:ascii="Times New Roman"/>
                <w:sz w:val="12"/>
              </w:rPr>
            </w:pPr>
          </w:p>
        </w:tc>
        <w:tc>
          <w:tcPr>
            <w:tcW w:w="663" w:type="dxa"/>
            <w:tcBorders>
              <w:top w:val="single" w:sz="4" w:space="0" w:color="000000"/>
              <w:bottom w:val="single" w:sz="6" w:space="0" w:color="000000"/>
            </w:tcBorders>
          </w:tcPr>
          <w:p>
            <w:pPr>
              <w:pStyle w:val="TableParagraph"/>
              <w:jc w:val="left"/>
              <w:rPr>
                <w:rFonts w:ascii="Times New Roman"/>
                <w:sz w:val="12"/>
              </w:rPr>
            </w:pPr>
          </w:p>
        </w:tc>
        <w:tc>
          <w:tcPr>
            <w:tcW w:w="662" w:type="dxa"/>
            <w:tcBorders>
              <w:top w:val="single" w:sz="4" w:space="0" w:color="000000"/>
              <w:bottom w:val="single" w:sz="6" w:space="0" w:color="000000"/>
            </w:tcBorders>
          </w:tcPr>
          <w:p>
            <w:pPr>
              <w:pStyle w:val="TableParagraph"/>
              <w:jc w:val="left"/>
              <w:rPr>
                <w:rFonts w:ascii="Times New Roman"/>
                <w:sz w:val="12"/>
              </w:rPr>
            </w:pPr>
          </w:p>
        </w:tc>
        <w:tc>
          <w:tcPr>
            <w:tcW w:w="663" w:type="dxa"/>
            <w:tcBorders>
              <w:top w:val="single" w:sz="4" w:space="0" w:color="000000"/>
              <w:bottom w:val="single" w:sz="6" w:space="0" w:color="000000"/>
            </w:tcBorders>
          </w:tcPr>
          <w:p>
            <w:pPr>
              <w:pStyle w:val="TableParagraph"/>
              <w:spacing w:line="159" w:lineRule="exact"/>
              <w:ind w:left="295"/>
              <w:jc w:val="left"/>
              <w:rPr>
                <w:sz w:val="13"/>
              </w:rPr>
            </w:pPr>
            <w:r>
              <w:rPr>
                <w:w w:val="103"/>
                <w:sz w:val="13"/>
              </w:rPr>
              <w:t>本</w:t>
            </w:r>
          </w:p>
        </w:tc>
        <w:tc>
          <w:tcPr>
            <w:tcW w:w="421" w:type="dxa"/>
            <w:tcBorders>
              <w:top w:val="single" w:sz="4" w:space="0" w:color="000000"/>
              <w:bottom w:val="single" w:sz="6" w:space="0" w:color="000000"/>
            </w:tcBorders>
          </w:tcPr>
          <w:p>
            <w:pPr>
              <w:pStyle w:val="TableParagraph"/>
              <w:jc w:val="left"/>
              <w:rPr>
                <w:rFonts w:ascii="Times New Roman"/>
                <w:sz w:val="12"/>
              </w:rPr>
            </w:pPr>
          </w:p>
        </w:tc>
        <w:tc>
          <w:tcPr>
            <w:tcW w:w="242" w:type="dxa"/>
            <w:tcBorders>
              <w:top w:val="single" w:sz="4" w:space="0" w:color="000000"/>
              <w:bottom w:val="single" w:sz="6" w:space="0" w:color="000000"/>
            </w:tcBorders>
          </w:tcPr>
          <w:p>
            <w:pPr>
              <w:pStyle w:val="TableParagraph"/>
              <w:jc w:val="left"/>
              <w:rPr>
                <w:rFonts w:ascii="Times New Roman"/>
                <w:sz w:val="12"/>
              </w:rPr>
            </w:pPr>
          </w:p>
        </w:tc>
        <w:tc>
          <w:tcPr>
            <w:tcW w:w="829" w:type="dxa"/>
            <w:gridSpan w:val="2"/>
            <w:tcBorders>
              <w:top w:val="single" w:sz="4" w:space="0" w:color="000000"/>
              <w:bottom w:val="single" w:sz="6" w:space="0" w:color="000000"/>
            </w:tcBorders>
          </w:tcPr>
          <w:p>
            <w:pPr>
              <w:pStyle w:val="TableParagraph"/>
              <w:spacing w:line="159" w:lineRule="exact"/>
              <w:ind w:right="101"/>
              <w:rPr>
                <w:sz w:val="13"/>
              </w:rPr>
            </w:pPr>
            <w:r>
              <w:rPr>
                <w:w w:val="103"/>
                <w:sz w:val="13"/>
              </w:rPr>
              <w:t>務</w:t>
            </w:r>
          </w:p>
        </w:tc>
        <w:tc>
          <w:tcPr>
            <w:tcW w:w="253" w:type="dxa"/>
            <w:tcBorders>
              <w:top w:val="single" w:sz="4" w:space="0" w:color="000000"/>
              <w:bottom w:val="single" w:sz="6" w:space="0" w:color="000000"/>
            </w:tcBorders>
          </w:tcPr>
          <w:p>
            <w:pPr>
              <w:pStyle w:val="TableParagraph"/>
              <w:jc w:val="left"/>
              <w:rPr>
                <w:rFonts w:ascii="Times New Roman"/>
                <w:sz w:val="12"/>
              </w:rPr>
            </w:pPr>
          </w:p>
        </w:tc>
        <w:tc>
          <w:tcPr>
            <w:tcW w:w="243" w:type="dxa"/>
            <w:tcBorders>
              <w:top w:val="single" w:sz="4" w:space="0" w:color="000000"/>
              <w:bottom w:val="single" w:sz="6" w:space="0" w:color="000000"/>
            </w:tcBorders>
          </w:tcPr>
          <w:p>
            <w:pPr>
              <w:pStyle w:val="TableParagraph"/>
              <w:jc w:val="left"/>
              <w:rPr>
                <w:rFonts w:ascii="Times New Roman"/>
                <w:sz w:val="12"/>
              </w:rPr>
            </w:pPr>
          </w:p>
        </w:tc>
        <w:tc>
          <w:tcPr>
            <w:tcW w:w="662" w:type="dxa"/>
            <w:tcBorders>
              <w:top w:val="single" w:sz="4" w:space="0" w:color="000000"/>
              <w:bottom w:val="single" w:sz="6" w:space="0" w:color="000000"/>
            </w:tcBorders>
          </w:tcPr>
          <w:p>
            <w:pPr>
              <w:pStyle w:val="TableParagraph"/>
              <w:jc w:val="left"/>
              <w:rPr>
                <w:rFonts w:ascii="Times New Roman"/>
                <w:sz w:val="12"/>
              </w:rPr>
            </w:pPr>
          </w:p>
        </w:tc>
        <w:tc>
          <w:tcPr>
            <w:tcW w:w="662" w:type="dxa"/>
            <w:tcBorders>
              <w:top w:val="single" w:sz="4" w:space="0" w:color="000000"/>
              <w:bottom w:val="single" w:sz="6" w:space="0" w:color="000000"/>
            </w:tcBorders>
          </w:tcPr>
          <w:p>
            <w:pPr>
              <w:pStyle w:val="TableParagraph"/>
              <w:spacing w:line="159" w:lineRule="exact"/>
              <w:ind w:left="226"/>
              <w:jc w:val="left"/>
              <w:rPr>
                <w:sz w:val="13"/>
              </w:rPr>
            </w:pPr>
            <w:r>
              <w:rPr>
                <w:w w:val="103"/>
                <w:sz w:val="13"/>
              </w:rPr>
              <w:t>者</w:t>
            </w:r>
          </w:p>
        </w:tc>
        <w:tc>
          <w:tcPr>
            <w:tcW w:w="797" w:type="dxa"/>
            <w:gridSpan w:val="3"/>
            <w:tcBorders>
              <w:top w:val="single" w:sz="4" w:space="0" w:color="000000"/>
              <w:bottom w:val="single" w:sz="6" w:space="0" w:color="000000"/>
            </w:tcBorders>
          </w:tcPr>
          <w:p>
            <w:pPr>
              <w:pStyle w:val="TableParagraph"/>
              <w:jc w:val="left"/>
              <w:rPr>
                <w:rFonts w:ascii="Times New Roman"/>
                <w:sz w:val="12"/>
              </w:rPr>
            </w:pPr>
          </w:p>
        </w:tc>
        <w:tc>
          <w:tcPr>
            <w:tcW w:w="249" w:type="dxa"/>
            <w:tcBorders>
              <w:top w:val="single" w:sz="4" w:space="0" w:color="000000"/>
              <w:bottom w:val="single" w:sz="6" w:space="0" w:color="000000"/>
            </w:tcBorders>
          </w:tcPr>
          <w:p>
            <w:pPr>
              <w:pStyle w:val="TableParagraph"/>
              <w:jc w:val="left"/>
              <w:rPr>
                <w:rFonts w:ascii="Times New Roman"/>
                <w:sz w:val="12"/>
              </w:rPr>
            </w:pPr>
          </w:p>
        </w:tc>
        <w:tc>
          <w:tcPr>
            <w:tcW w:w="271" w:type="dxa"/>
            <w:tcBorders>
              <w:top w:val="single" w:sz="4" w:space="0" w:color="000000"/>
              <w:bottom w:val="single" w:sz="6" w:space="0" w:color="000000"/>
            </w:tcBorders>
          </w:tcPr>
          <w:p>
            <w:pPr>
              <w:pStyle w:val="TableParagraph"/>
              <w:jc w:val="left"/>
              <w:rPr>
                <w:rFonts w:ascii="Times New Roman"/>
                <w:sz w:val="12"/>
              </w:rPr>
            </w:pPr>
          </w:p>
        </w:tc>
        <w:tc>
          <w:tcPr>
            <w:tcW w:w="661" w:type="dxa"/>
            <w:tcBorders>
              <w:top w:val="single" w:sz="4" w:space="0" w:color="000000"/>
              <w:bottom w:val="single" w:sz="6" w:space="0" w:color="000000"/>
            </w:tcBorders>
          </w:tcPr>
          <w:p>
            <w:pPr>
              <w:pStyle w:val="TableParagraph"/>
              <w:jc w:val="left"/>
              <w:rPr>
                <w:rFonts w:ascii="Times New Roman"/>
                <w:sz w:val="12"/>
              </w:rPr>
            </w:pPr>
          </w:p>
        </w:tc>
        <w:tc>
          <w:tcPr>
            <w:tcW w:w="661" w:type="dxa"/>
            <w:tcBorders>
              <w:top w:val="single" w:sz="4" w:space="0" w:color="000000"/>
              <w:bottom w:val="single" w:sz="6" w:space="0" w:color="000000"/>
            </w:tcBorders>
          </w:tcPr>
          <w:p>
            <w:pPr>
              <w:pStyle w:val="TableParagraph"/>
              <w:jc w:val="left"/>
              <w:rPr>
                <w:rFonts w:ascii="Times New Roman"/>
                <w:sz w:val="12"/>
              </w:rPr>
            </w:pPr>
          </w:p>
        </w:tc>
      </w:tr>
      <w:tr>
        <w:trPr>
          <w:trHeight w:val="195" w:hRule="atLeast"/>
        </w:trPr>
        <w:tc>
          <w:tcPr>
            <w:tcW w:w="400" w:type="dxa"/>
            <w:vMerge/>
            <w:tcBorders>
              <w:top w:val="nil"/>
              <w:left w:val="single" w:sz="6" w:space="0" w:color="000000"/>
              <w:bottom w:val="single" w:sz="6" w:space="0" w:color="000000"/>
            </w:tcBorders>
          </w:tcPr>
          <w:p>
            <w:pPr>
              <w:rPr>
                <w:sz w:val="2"/>
                <w:szCs w:val="2"/>
              </w:rPr>
            </w:pPr>
          </w:p>
        </w:tc>
        <w:tc>
          <w:tcPr>
            <w:tcW w:w="291" w:type="dxa"/>
            <w:vMerge/>
            <w:tcBorders>
              <w:top w:val="nil"/>
              <w:bottom w:val="single" w:sz="6" w:space="0" w:color="000000"/>
            </w:tcBorders>
          </w:tcPr>
          <w:p>
            <w:pPr>
              <w:rPr>
                <w:sz w:val="2"/>
                <w:szCs w:val="2"/>
              </w:rPr>
            </w:pPr>
          </w:p>
        </w:tc>
        <w:tc>
          <w:tcPr>
            <w:tcW w:w="317" w:type="dxa"/>
            <w:vMerge/>
            <w:tcBorders>
              <w:top w:val="nil"/>
              <w:bottom w:val="single" w:sz="6" w:space="0" w:color="000000"/>
              <w:right w:val="single" w:sz="6" w:space="0" w:color="000000"/>
            </w:tcBorders>
          </w:tcPr>
          <w:p>
            <w:pPr>
              <w:rPr>
                <w:sz w:val="2"/>
                <w:szCs w:val="2"/>
              </w:rPr>
            </w:pPr>
          </w:p>
        </w:tc>
        <w:tc>
          <w:tcPr>
            <w:tcW w:w="1988" w:type="dxa"/>
            <w:gridSpan w:val="3"/>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4"/>
              <w:jc w:val="center"/>
              <w:rPr>
                <w:sz w:val="13"/>
              </w:rPr>
            </w:pPr>
            <w:r>
              <w:rPr>
                <w:w w:val="103"/>
                <w:sz w:val="13"/>
              </w:rPr>
              <w:t>計</w:t>
            </w:r>
          </w:p>
        </w:tc>
        <w:tc>
          <w:tcPr>
            <w:tcW w:w="663" w:type="dxa"/>
            <w:tcBorders>
              <w:top w:val="single" w:sz="6" w:space="0" w:color="000000"/>
              <w:left w:val="single" w:sz="6" w:space="0" w:color="000000"/>
              <w:bottom w:val="single" w:sz="6" w:space="0" w:color="000000"/>
            </w:tcBorders>
          </w:tcPr>
          <w:p>
            <w:pPr>
              <w:pStyle w:val="TableParagraph"/>
              <w:spacing w:line="159" w:lineRule="exact"/>
              <w:ind w:left="263"/>
              <w:jc w:val="left"/>
              <w:rPr>
                <w:sz w:val="13"/>
              </w:rPr>
            </w:pPr>
            <w:r>
              <w:rPr>
                <w:w w:val="103"/>
                <w:sz w:val="13"/>
              </w:rPr>
              <w:t>校</w:t>
            </w:r>
          </w:p>
        </w:tc>
        <w:tc>
          <w:tcPr>
            <w:tcW w:w="421" w:type="dxa"/>
            <w:tcBorders>
              <w:top w:val="single" w:sz="6" w:space="0" w:color="000000"/>
              <w:bottom w:val="single" w:sz="6" w:space="0" w:color="000000"/>
            </w:tcBorders>
          </w:tcPr>
          <w:p>
            <w:pPr>
              <w:pStyle w:val="TableParagraph"/>
              <w:spacing w:line="159" w:lineRule="exact"/>
              <w:ind w:left="270"/>
              <w:jc w:val="left"/>
              <w:rPr>
                <w:sz w:val="13"/>
              </w:rPr>
            </w:pPr>
            <w:r>
              <w:rPr>
                <w:w w:val="103"/>
                <w:sz w:val="13"/>
              </w:rPr>
              <w:t>長</w:t>
            </w:r>
          </w:p>
        </w:tc>
        <w:tc>
          <w:tcPr>
            <w:tcW w:w="242" w:type="dxa"/>
            <w:tcBorders>
              <w:top w:val="single" w:sz="6" w:space="0" w:color="000000"/>
              <w:bottom w:val="single" w:sz="6" w:space="0" w:color="000000"/>
              <w:right w:val="single" w:sz="6" w:space="0" w:color="000000"/>
            </w:tcBorders>
          </w:tcPr>
          <w:p>
            <w:pPr>
              <w:pStyle w:val="TableParagraph"/>
              <w:jc w:val="left"/>
              <w:rPr>
                <w:rFonts w:ascii="Times New Roman"/>
                <w:sz w:val="12"/>
              </w:rPr>
            </w:pPr>
          </w:p>
        </w:tc>
        <w:tc>
          <w:tcPr>
            <w:tcW w:w="829" w:type="dxa"/>
            <w:gridSpan w:val="2"/>
            <w:tcBorders>
              <w:top w:val="single" w:sz="6" w:space="0" w:color="000000"/>
              <w:left w:val="single" w:sz="6" w:space="0" w:color="000000"/>
              <w:bottom w:val="single" w:sz="6" w:space="0" w:color="000000"/>
            </w:tcBorders>
          </w:tcPr>
          <w:p>
            <w:pPr>
              <w:pStyle w:val="TableParagraph"/>
              <w:spacing w:line="159" w:lineRule="exact"/>
              <w:ind w:left="262"/>
              <w:jc w:val="left"/>
              <w:rPr>
                <w:sz w:val="13"/>
              </w:rPr>
            </w:pPr>
            <w:r>
              <w:rPr>
                <w:w w:val="103"/>
                <w:sz w:val="13"/>
              </w:rPr>
              <w:t>教</w:t>
            </w:r>
          </w:p>
        </w:tc>
        <w:tc>
          <w:tcPr>
            <w:tcW w:w="253" w:type="dxa"/>
            <w:tcBorders>
              <w:top w:val="single" w:sz="6" w:space="0" w:color="000000"/>
              <w:bottom w:val="single" w:sz="6" w:space="0" w:color="000000"/>
            </w:tcBorders>
          </w:tcPr>
          <w:p>
            <w:pPr>
              <w:pStyle w:val="TableParagraph"/>
              <w:spacing w:line="159" w:lineRule="exact"/>
              <w:ind w:right="13"/>
              <w:rPr>
                <w:sz w:val="13"/>
              </w:rPr>
            </w:pPr>
            <w:r>
              <w:rPr>
                <w:w w:val="103"/>
                <w:sz w:val="13"/>
              </w:rPr>
              <w:t>頭</w:t>
            </w:r>
          </w:p>
        </w:tc>
        <w:tc>
          <w:tcPr>
            <w:tcW w:w="243" w:type="dxa"/>
            <w:tcBorders>
              <w:top w:val="single" w:sz="6" w:space="0" w:color="000000"/>
              <w:bottom w:val="single" w:sz="6" w:space="0" w:color="000000"/>
              <w:right w:val="single" w:sz="6" w:space="0" w:color="000000"/>
            </w:tcBorders>
          </w:tcPr>
          <w:p>
            <w:pPr>
              <w:pStyle w:val="TableParagraph"/>
              <w:jc w:val="left"/>
              <w:rPr>
                <w:rFonts w:ascii="Times New Roman"/>
                <w:sz w:val="12"/>
              </w:rPr>
            </w:pPr>
          </w:p>
        </w:tc>
        <w:tc>
          <w:tcPr>
            <w:tcW w:w="662" w:type="dxa"/>
            <w:tcBorders>
              <w:top w:val="single" w:sz="6" w:space="0" w:color="000000"/>
              <w:left w:val="single" w:sz="6" w:space="0" w:color="000000"/>
              <w:bottom w:val="single" w:sz="6" w:space="0" w:color="000000"/>
            </w:tcBorders>
          </w:tcPr>
          <w:p>
            <w:pPr>
              <w:pStyle w:val="TableParagraph"/>
              <w:spacing w:line="159" w:lineRule="exact"/>
              <w:ind w:left="262"/>
              <w:jc w:val="left"/>
              <w:rPr>
                <w:sz w:val="13"/>
              </w:rPr>
            </w:pPr>
            <w:r>
              <w:rPr>
                <w:w w:val="103"/>
                <w:sz w:val="13"/>
              </w:rPr>
              <w:t>教</w:t>
            </w:r>
          </w:p>
        </w:tc>
        <w:tc>
          <w:tcPr>
            <w:tcW w:w="662" w:type="dxa"/>
            <w:tcBorders>
              <w:top w:val="single" w:sz="6" w:space="0" w:color="000000"/>
              <w:bottom w:val="single" w:sz="6" w:space="0" w:color="000000"/>
              <w:right w:val="single" w:sz="6" w:space="0" w:color="000000"/>
            </w:tcBorders>
          </w:tcPr>
          <w:p>
            <w:pPr>
              <w:pStyle w:val="TableParagraph"/>
              <w:spacing w:line="159" w:lineRule="exact"/>
              <w:ind w:left="268"/>
              <w:jc w:val="left"/>
              <w:rPr>
                <w:sz w:val="13"/>
              </w:rPr>
            </w:pPr>
            <w:r>
              <w:rPr>
                <w:w w:val="103"/>
                <w:sz w:val="13"/>
              </w:rPr>
              <w:t>諭</w:t>
            </w:r>
          </w:p>
        </w:tc>
        <w:tc>
          <w:tcPr>
            <w:tcW w:w="529" w:type="dxa"/>
            <w:tcBorders>
              <w:top w:val="single" w:sz="6" w:space="0" w:color="000000"/>
              <w:left w:val="single" w:sz="6" w:space="0" w:color="000000"/>
              <w:bottom w:val="single" w:sz="6" w:space="0" w:color="000000"/>
            </w:tcBorders>
          </w:tcPr>
          <w:p>
            <w:pPr>
              <w:pStyle w:val="TableParagraph"/>
              <w:spacing w:line="155" w:lineRule="exact"/>
              <w:ind w:left="321"/>
              <w:jc w:val="left"/>
              <w:rPr>
                <w:sz w:val="13"/>
              </w:rPr>
            </w:pPr>
            <w:r>
              <w:rPr>
                <w:w w:val="103"/>
                <w:sz w:val="13"/>
              </w:rPr>
              <w:t>助</w:t>
            </w:r>
          </w:p>
        </w:tc>
        <w:tc>
          <w:tcPr>
            <w:tcW w:w="268" w:type="dxa"/>
            <w:gridSpan w:val="2"/>
            <w:tcBorders>
              <w:top w:val="single" w:sz="6" w:space="0" w:color="000000"/>
              <w:bottom w:val="single" w:sz="6" w:space="0" w:color="000000"/>
            </w:tcBorders>
          </w:tcPr>
          <w:p>
            <w:pPr>
              <w:pStyle w:val="TableParagraph"/>
              <w:spacing w:line="155" w:lineRule="exact"/>
              <w:ind w:left="70"/>
              <w:jc w:val="left"/>
              <w:rPr>
                <w:sz w:val="13"/>
              </w:rPr>
            </w:pPr>
            <w:r>
              <w:rPr>
                <w:w w:val="103"/>
                <w:sz w:val="13"/>
              </w:rPr>
              <w:t>教</w:t>
            </w:r>
          </w:p>
        </w:tc>
        <w:tc>
          <w:tcPr>
            <w:tcW w:w="249" w:type="dxa"/>
            <w:tcBorders>
              <w:top w:val="single" w:sz="6" w:space="0" w:color="000000"/>
              <w:bottom w:val="single" w:sz="6" w:space="0" w:color="000000"/>
            </w:tcBorders>
          </w:tcPr>
          <w:p>
            <w:pPr>
              <w:pStyle w:val="TableParagraph"/>
              <w:spacing w:line="155" w:lineRule="exact"/>
              <w:ind w:left="73"/>
              <w:jc w:val="left"/>
              <w:rPr>
                <w:sz w:val="13"/>
              </w:rPr>
            </w:pPr>
            <w:r>
              <w:rPr>
                <w:w w:val="103"/>
                <w:sz w:val="13"/>
              </w:rPr>
              <w:t>諭</w:t>
            </w:r>
          </w:p>
        </w:tc>
        <w:tc>
          <w:tcPr>
            <w:tcW w:w="271" w:type="dxa"/>
            <w:tcBorders>
              <w:top w:val="single" w:sz="6" w:space="0" w:color="000000"/>
              <w:bottom w:val="single" w:sz="6" w:space="0" w:color="000000"/>
              <w:right w:val="single" w:sz="6" w:space="0" w:color="000000"/>
            </w:tcBorders>
          </w:tcPr>
          <w:p>
            <w:pPr>
              <w:pStyle w:val="TableParagraph"/>
              <w:jc w:val="left"/>
              <w:rPr>
                <w:rFonts w:ascii="Times New Roman"/>
                <w:sz w:val="12"/>
              </w:rPr>
            </w:pPr>
          </w:p>
        </w:tc>
        <w:tc>
          <w:tcPr>
            <w:tcW w:w="661" w:type="dxa"/>
            <w:tcBorders>
              <w:top w:val="single" w:sz="6" w:space="0" w:color="000000"/>
              <w:left w:val="single" w:sz="6" w:space="0" w:color="000000"/>
              <w:bottom w:val="single" w:sz="6" w:space="0" w:color="000000"/>
            </w:tcBorders>
          </w:tcPr>
          <w:p>
            <w:pPr>
              <w:pStyle w:val="TableParagraph"/>
              <w:spacing w:line="159" w:lineRule="exact"/>
              <w:ind w:left="336"/>
              <w:jc w:val="left"/>
              <w:rPr>
                <w:sz w:val="13"/>
              </w:rPr>
            </w:pPr>
            <w:r>
              <w:rPr>
                <w:w w:val="103"/>
                <w:sz w:val="13"/>
              </w:rPr>
              <w:t>養</w:t>
            </w:r>
          </w:p>
        </w:tc>
        <w:tc>
          <w:tcPr>
            <w:tcW w:w="661" w:type="dxa"/>
            <w:tcBorders>
              <w:top w:val="single" w:sz="6" w:space="0" w:color="000000"/>
              <w:bottom w:val="single" w:sz="6" w:space="0" w:color="000000"/>
              <w:right w:val="single" w:sz="6" w:space="0" w:color="000000"/>
            </w:tcBorders>
          </w:tcPr>
          <w:p>
            <w:pPr>
              <w:pStyle w:val="TableParagraph"/>
              <w:spacing w:line="159" w:lineRule="exact"/>
              <w:ind w:left="32"/>
              <w:jc w:val="left"/>
              <w:rPr>
                <w:sz w:val="13"/>
              </w:rPr>
            </w:pPr>
            <w:r>
              <w:rPr>
                <w:w w:val="105"/>
                <w:sz w:val="13"/>
              </w:rPr>
              <w:t>護（女）</w:t>
            </w:r>
          </w:p>
        </w:tc>
      </w:tr>
      <w:tr>
        <w:trPr>
          <w:trHeight w:val="195" w:hRule="atLeast"/>
        </w:trPr>
        <w:tc>
          <w:tcPr>
            <w:tcW w:w="400" w:type="dxa"/>
            <w:vMerge/>
            <w:tcBorders>
              <w:top w:val="nil"/>
              <w:left w:val="single" w:sz="6" w:space="0" w:color="000000"/>
              <w:bottom w:val="single" w:sz="6" w:space="0" w:color="000000"/>
            </w:tcBorders>
          </w:tcPr>
          <w:p>
            <w:pPr>
              <w:rPr>
                <w:sz w:val="2"/>
                <w:szCs w:val="2"/>
              </w:rPr>
            </w:pPr>
          </w:p>
        </w:tc>
        <w:tc>
          <w:tcPr>
            <w:tcW w:w="291" w:type="dxa"/>
            <w:vMerge/>
            <w:tcBorders>
              <w:top w:val="nil"/>
              <w:bottom w:val="single" w:sz="6" w:space="0" w:color="000000"/>
            </w:tcBorders>
          </w:tcPr>
          <w:p>
            <w:pPr>
              <w:rPr>
                <w:sz w:val="2"/>
                <w:szCs w:val="2"/>
              </w:rPr>
            </w:pPr>
          </w:p>
        </w:tc>
        <w:tc>
          <w:tcPr>
            <w:tcW w:w="317" w:type="dxa"/>
            <w:vMerge/>
            <w:tcBorders>
              <w:top w:val="nil"/>
              <w:bottom w:val="single" w:sz="6" w:space="0" w:color="000000"/>
              <w:right w:val="single" w:sz="6" w:space="0" w:color="000000"/>
            </w:tcBorders>
          </w:tcPr>
          <w:p>
            <w:pPr>
              <w:rPr>
                <w:sz w:val="2"/>
                <w:szCs w:val="2"/>
              </w:rPr>
            </w:pPr>
          </w:p>
        </w:tc>
        <w:tc>
          <w:tcPr>
            <w:tcW w:w="663"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265"/>
              <w:jc w:val="left"/>
              <w:rPr>
                <w:sz w:val="13"/>
              </w:rPr>
            </w:pPr>
            <w:r>
              <w:rPr>
                <w:w w:val="103"/>
                <w:sz w:val="13"/>
              </w:rPr>
              <w:t>計</w:t>
            </w:r>
          </w:p>
        </w:tc>
        <w:tc>
          <w:tcPr>
            <w:tcW w:w="663"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263"/>
              <w:jc w:val="left"/>
              <w:rPr>
                <w:sz w:val="13"/>
              </w:rPr>
            </w:pPr>
            <w:r>
              <w:rPr>
                <w:w w:val="103"/>
                <w:sz w:val="13"/>
              </w:rPr>
              <w:t>男</w:t>
            </w:r>
          </w:p>
        </w:tc>
        <w:tc>
          <w:tcPr>
            <w:tcW w:w="662"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263"/>
              <w:jc w:val="left"/>
              <w:rPr>
                <w:sz w:val="13"/>
              </w:rPr>
            </w:pPr>
            <w:r>
              <w:rPr>
                <w:w w:val="103"/>
                <w:sz w:val="13"/>
              </w:rPr>
              <w:t>女</w:t>
            </w:r>
          </w:p>
        </w:tc>
        <w:tc>
          <w:tcPr>
            <w:tcW w:w="663"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263"/>
              <w:jc w:val="left"/>
              <w:rPr>
                <w:sz w:val="13"/>
              </w:rPr>
            </w:pPr>
            <w:r>
              <w:rPr>
                <w:w w:val="103"/>
                <w:sz w:val="13"/>
              </w:rPr>
              <w:t>男</w:t>
            </w:r>
          </w:p>
        </w:tc>
        <w:tc>
          <w:tcPr>
            <w:tcW w:w="663" w:type="dxa"/>
            <w:gridSpan w:val="2"/>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1"/>
              <w:jc w:val="center"/>
              <w:rPr>
                <w:sz w:val="13"/>
              </w:rPr>
            </w:pPr>
            <w:r>
              <w:rPr>
                <w:w w:val="103"/>
                <w:sz w:val="13"/>
              </w:rPr>
              <w:t>女</w:t>
            </w:r>
          </w:p>
        </w:tc>
        <w:tc>
          <w:tcPr>
            <w:tcW w:w="663"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0"/>
              <w:jc w:val="center"/>
              <w:rPr>
                <w:sz w:val="13"/>
              </w:rPr>
            </w:pPr>
            <w:r>
              <w:rPr>
                <w:w w:val="103"/>
                <w:sz w:val="13"/>
              </w:rPr>
              <w:t>男</w:t>
            </w:r>
          </w:p>
        </w:tc>
        <w:tc>
          <w:tcPr>
            <w:tcW w:w="662" w:type="dxa"/>
            <w:gridSpan w:val="3"/>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0"/>
              <w:jc w:val="center"/>
              <w:rPr>
                <w:sz w:val="13"/>
              </w:rPr>
            </w:pPr>
            <w:r>
              <w:rPr>
                <w:w w:val="103"/>
                <w:sz w:val="13"/>
              </w:rPr>
              <w:t>女</w:t>
            </w:r>
          </w:p>
        </w:tc>
        <w:tc>
          <w:tcPr>
            <w:tcW w:w="662"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262"/>
              <w:jc w:val="left"/>
              <w:rPr>
                <w:sz w:val="13"/>
              </w:rPr>
            </w:pPr>
            <w:r>
              <w:rPr>
                <w:w w:val="103"/>
                <w:sz w:val="13"/>
              </w:rPr>
              <w:t>男</w:t>
            </w:r>
          </w:p>
        </w:tc>
        <w:tc>
          <w:tcPr>
            <w:tcW w:w="662"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261"/>
              <w:jc w:val="left"/>
              <w:rPr>
                <w:sz w:val="13"/>
              </w:rPr>
            </w:pPr>
            <w:r>
              <w:rPr>
                <w:w w:val="103"/>
                <w:sz w:val="13"/>
              </w:rPr>
              <w:t>女</w:t>
            </w:r>
          </w:p>
        </w:tc>
        <w:tc>
          <w:tcPr>
            <w:tcW w:w="660" w:type="dxa"/>
            <w:gridSpan w:val="2"/>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2"/>
              <w:jc w:val="center"/>
              <w:rPr>
                <w:sz w:val="13"/>
              </w:rPr>
            </w:pPr>
            <w:r>
              <w:rPr>
                <w:w w:val="103"/>
                <w:sz w:val="13"/>
              </w:rPr>
              <w:t>男</w:t>
            </w:r>
          </w:p>
        </w:tc>
        <w:tc>
          <w:tcPr>
            <w:tcW w:w="657" w:type="dxa"/>
            <w:gridSpan w:val="3"/>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20"/>
              <w:jc w:val="center"/>
              <w:rPr>
                <w:sz w:val="13"/>
              </w:rPr>
            </w:pPr>
            <w:r>
              <w:rPr>
                <w:w w:val="103"/>
                <w:sz w:val="13"/>
              </w:rPr>
              <w:t>女</w:t>
            </w:r>
          </w:p>
        </w:tc>
        <w:tc>
          <w:tcPr>
            <w:tcW w:w="661"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202"/>
              <w:jc w:val="left"/>
              <w:rPr>
                <w:sz w:val="13"/>
              </w:rPr>
            </w:pPr>
            <w:r>
              <w:rPr>
                <w:w w:val="105"/>
                <w:sz w:val="13"/>
              </w:rPr>
              <w:t>教諭</w:t>
            </w:r>
          </w:p>
        </w:tc>
        <w:tc>
          <w:tcPr>
            <w:tcW w:w="661" w:type="dxa"/>
            <w:tcBorders>
              <w:top w:val="single" w:sz="6" w:space="0" w:color="000000"/>
              <w:left w:val="single" w:sz="6" w:space="0" w:color="000000"/>
              <w:bottom w:val="single" w:sz="6" w:space="0" w:color="000000"/>
              <w:right w:val="single" w:sz="6" w:space="0" w:color="000000"/>
            </w:tcBorders>
          </w:tcPr>
          <w:p>
            <w:pPr>
              <w:pStyle w:val="TableParagraph"/>
              <w:spacing w:line="159" w:lineRule="exact"/>
              <w:ind w:left="135"/>
              <w:jc w:val="left"/>
              <w:rPr>
                <w:sz w:val="13"/>
              </w:rPr>
            </w:pPr>
            <w:r>
              <w:rPr>
                <w:w w:val="105"/>
                <w:sz w:val="13"/>
              </w:rPr>
              <w:t>助教諭</w:t>
            </w:r>
          </w:p>
        </w:tc>
      </w:tr>
      <w:tr>
        <w:trPr>
          <w:trHeight w:val="216" w:hRule="atLeast"/>
        </w:trPr>
        <w:tc>
          <w:tcPr>
            <w:tcW w:w="400" w:type="dxa"/>
            <w:tcBorders>
              <w:top w:val="single" w:sz="6" w:space="0" w:color="000000"/>
              <w:left w:val="single" w:sz="6" w:space="0" w:color="000000"/>
            </w:tcBorders>
          </w:tcPr>
          <w:p>
            <w:pPr>
              <w:pStyle w:val="TableParagraph"/>
              <w:spacing w:line="168" w:lineRule="exact"/>
              <w:ind w:left="155"/>
              <w:jc w:val="left"/>
              <w:rPr>
                <w:sz w:val="13"/>
              </w:rPr>
            </w:pPr>
            <w:r>
              <w:rPr>
                <w:sz w:val="13"/>
              </w:rPr>
              <w:t>18</w:t>
            </w:r>
          </w:p>
        </w:tc>
        <w:tc>
          <w:tcPr>
            <w:tcW w:w="291" w:type="dxa"/>
            <w:tcBorders>
              <w:top w:val="single" w:sz="6" w:space="0" w:color="000000"/>
            </w:tcBorders>
          </w:tcPr>
          <w:p>
            <w:pPr>
              <w:pStyle w:val="TableParagraph"/>
              <w:spacing w:line="168" w:lineRule="exact"/>
              <w:ind w:left="32"/>
              <w:jc w:val="left"/>
              <w:rPr>
                <w:sz w:val="13"/>
              </w:rPr>
            </w:pPr>
            <w:r>
              <w:rPr>
                <w:w w:val="103"/>
                <w:sz w:val="13"/>
              </w:rPr>
              <w:t>年</w:t>
            </w:r>
          </w:p>
        </w:tc>
        <w:tc>
          <w:tcPr>
            <w:tcW w:w="317" w:type="dxa"/>
            <w:tcBorders>
              <w:top w:val="single" w:sz="6" w:space="0" w:color="000000"/>
              <w:right w:val="single" w:sz="6" w:space="0" w:color="000000"/>
            </w:tcBorders>
          </w:tcPr>
          <w:p>
            <w:pPr>
              <w:pStyle w:val="TableParagraph"/>
              <w:spacing w:line="168" w:lineRule="exact"/>
              <w:ind w:left="11"/>
              <w:jc w:val="left"/>
              <w:rPr>
                <w:sz w:val="13"/>
              </w:rPr>
            </w:pPr>
            <w:r>
              <w:rPr>
                <w:w w:val="103"/>
                <w:sz w:val="13"/>
              </w:rPr>
              <w:t>度</w:t>
            </w:r>
          </w:p>
        </w:tc>
        <w:tc>
          <w:tcPr>
            <w:tcW w:w="663" w:type="dxa"/>
            <w:tcBorders>
              <w:top w:val="single" w:sz="6" w:space="0" w:color="000000"/>
              <w:left w:val="single" w:sz="6" w:space="0" w:color="000000"/>
              <w:right w:val="single" w:sz="6" w:space="0" w:color="000000"/>
            </w:tcBorders>
          </w:tcPr>
          <w:p>
            <w:pPr>
              <w:pStyle w:val="TableParagraph"/>
              <w:spacing w:line="168" w:lineRule="exact"/>
              <w:ind w:left="231"/>
              <w:jc w:val="left"/>
              <w:rPr>
                <w:sz w:val="13"/>
              </w:rPr>
            </w:pPr>
            <w:r>
              <w:rPr>
                <w:w w:val="105"/>
                <w:sz w:val="13"/>
              </w:rPr>
              <w:t>3,460</w:t>
            </w:r>
          </w:p>
        </w:tc>
        <w:tc>
          <w:tcPr>
            <w:tcW w:w="663" w:type="dxa"/>
            <w:tcBorders>
              <w:top w:val="single" w:sz="6" w:space="0" w:color="000000"/>
              <w:left w:val="single" w:sz="6" w:space="0" w:color="000000"/>
              <w:right w:val="single" w:sz="6" w:space="0" w:color="000000"/>
            </w:tcBorders>
          </w:tcPr>
          <w:p>
            <w:pPr>
              <w:pStyle w:val="TableParagraph"/>
              <w:spacing w:line="168" w:lineRule="exact"/>
              <w:ind w:left="231"/>
              <w:jc w:val="left"/>
              <w:rPr>
                <w:sz w:val="13"/>
              </w:rPr>
            </w:pPr>
            <w:r>
              <w:rPr>
                <w:w w:val="105"/>
                <w:sz w:val="13"/>
              </w:rPr>
              <w:t>1,942</w:t>
            </w:r>
          </w:p>
        </w:tc>
        <w:tc>
          <w:tcPr>
            <w:tcW w:w="662" w:type="dxa"/>
            <w:tcBorders>
              <w:top w:val="single" w:sz="6" w:space="0" w:color="000000"/>
              <w:left w:val="single" w:sz="6" w:space="0" w:color="000000"/>
              <w:right w:val="single" w:sz="6" w:space="0" w:color="000000"/>
            </w:tcBorders>
          </w:tcPr>
          <w:p>
            <w:pPr>
              <w:pStyle w:val="TableParagraph"/>
              <w:spacing w:line="168" w:lineRule="exact"/>
              <w:ind w:right="77"/>
              <w:rPr>
                <w:sz w:val="13"/>
              </w:rPr>
            </w:pPr>
            <w:r>
              <w:rPr>
                <w:sz w:val="13"/>
              </w:rPr>
              <w:t>1,518</w:t>
            </w:r>
          </w:p>
        </w:tc>
        <w:tc>
          <w:tcPr>
            <w:tcW w:w="663" w:type="dxa"/>
            <w:tcBorders>
              <w:top w:val="single" w:sz="6" w:space="0" w:color="000000"/>
              <w:left w:val="single" w:sz="6" w:space="0" w:color="000000"/>
              <w:right w:val="single" w:sz="6" w:space="0" w:color="000000"/>
            </w:tcBorders>
          </w:tcPr>
          <w:p>
            <w:pPr>
              <w:pStyle w:val="TableParagraph"/>
              <w:spacing w:line="168" w:lineRule="exact"/>
              <w:ind w:left="365"/>
              <w:jc w:val="left"/>
              <w:rPr>
                <w:sz w:val="13"/>
              </w:rPr>
            </w:pPr>
            <w:r>
              <w:rPr>
                <w:sz w:val="13"/>
              </w:rPr>
              <w:t>156</w:t>
            </w:r>
          </w:p>
        </w:tc>
        <w:tc>
          <w:tcPr>
            <w:tcW w:w="663" w:type="dxa"/>
            <w:gridSpan w:val="2"/>
            <w:tcBorders>
              <w:top w:val="single" w:sz="6" w:space="0" w:color="000000"/>
              <w:left w:val="single" w:sz="6" w:space="0" w:color="000000"/>
              <w:right w:val="single" w:sz="6" w:space="0" w:color="000000"/>
            </w:tcBorders>
          </w:tcPr>
          <w:p>
            <w:pPr>
              <w:pStyle w:val="TableParagraph"/>
              <w:spacing w:line="168" w:lineRule="exact"/>
              <w:ind w:right="78"/>
              <w:rPr>
                <w:sz w:val="13"/>
              </w:rPr>
            </w:pPr>
            <w:r>
              <w:rPr>
                <w:w w:val="92"/>
                <w:sz w:val="13"/>
              </w:rPr>
              <w:t>7</w:t>
            </w:r>
          </w:p>
        </w:tc>
        <w:tc>
          <w:tcPr>
            <w:tcW w:w="663" w:type="dxa"/>
            <w:tcBorders>
              <w:top w:val="single" w:sz="6" w:space="0" w:color="000000"/>
              <w:left w:val="single" w:sz="6" w:space="0" w:color="000000"/>
              <w:right w:val="single" w:sz="6" w:space="0" w:color="000000"/>
            </w:tcBorders>
          </w:tcPr>
          <w:p>
            <w:pPr>
              <w:pStyle w:val="TableParagraph"/>
              <w:spacing w:line="168" w:lineRule="exact"/>
              <w:ind w:right="80"/>
              <w:rPr>
                <w:sz w:val="13"/>
              </w:rPr>
            </w:pPr>
            <w:r>
              <w:rPr>
                <w:w w:val="90"/>
                <w:sz w:val="13"/>
              </w:rPr>
              <w:t>166</w:t>
            </w:r>
          </w:p>
        </w:tc>
        <w:tc>
          <w:tcPr>
            <w:tcW w:w="662" w:type="dxa"/>
            <w:gridSpan w:val="3"/>
            <w:tcBorders>
              <w:top w:val="single" w:sz="6" w:space="0" w:color="000000"/>
              <w:left w:val="single" w:sz="6" w:space="0" w:color="000000"/>
              <w:right w:val="single" w:sz="6" w:space="0" w:color="000000"/>
            </w:tcBorders>
          </w:tcPr>
          <w:p>
            <w:pPr>
              <w:pStyle w:val="TableParagraph"/>
              <w:spacing w:line="168" w:lineRule="exact"/>
              <w:ind w:left="430"/>
              <w:jc w:val="left"/>
              <w:rPr>
                <w:sz w:val="13"/>
              </w:rPr>
            </w:pPr>
            <w:r>
              <w:rPr>
                <w:sz w:val="13"/>
              </w:rPr>
              <w:t>17</w:t>
            </w:r>
          </w:p>
        </w:tc>
        <w:tc>
          <w:tcPr>
            <w:tcW w:w="662" w:type="dxa"/>
            <w:tcBorders>
              <w:top w:val="single" w:sz="6" w:space="0" w:color="000000"/>
              <w:left w:val="single" w:sz="6" w:space="0" w:color="000000"/>
              <w:right w:val="single" w:sz="6" w:space="0" w:color="000000"/>
            </w:tcBorders>
          </w:tcPr>
          <w:p>
            <w:pPr>
              <w:pStyle w:val="TableParagraph"/>
              <w:spacing w:line="168" w:lineRule="exact"/>
              <w:ind w:left="228"/>
              <w:jc w:val="left"/>
              <w:rPr>
                <w:sz w:val="13"/>
              </w:rPr>
            </w:pPr>
            <w:r>
              <w:rPr>
                <w:w w:val="105"/>
                <w:sz w:val="13"/>
              </w:rPr>
              <w:t>1,501</w:t>
            </w:r>
          </w:p>
        </w:tc>
        <w:tc>
          <w:tcPr>
            <w:tcW w:w="662" w:type="dxa"/>
            <w:tcBorders>
              <w:top w:val="single" w:sz="6" w:space="0" w:color="000000"/>
              <w:left w:val="single" w:sz="6" w:space="0" w:color="000000"/>
              <w:right w:val="single" w:sz="6" w:space="0" w:color="000000"/>
            </w:tcBorders>
          </w:tcPr>
          <w:p>
            <w:pPr>
              <w:pStyle w:val="TableParagraph"/>
              <w:spacing w:line="168" w:lineRule="exact"/>
              <w:ind w:left="228"/>
              <w:jc w:val="left"/>
              <w:rPr>
                <w:sz w:val="13"/>
              </w:rPr>
            </w:pPr>
            <w:r>
              <w:rPr>
                <w:w w:val="105"/>
                <w:sz w:val="13"/>
              </w:rPr>
              <w:t>1,159</w:t>
            </w:r>
          </w:p>
        </w:tc>
        <w:tc>
          <w:tcPr>
            <w:tcW w:w="660" w:type="dxa"/>
            <w:gridSpan w:val="2"/>
            <w:tcBorders>
              <w:top w:val="single" w:sz="6" w:space="0" w:color="000000"/>
              <w:left w:val="single" w:sz="6" w:space="0" w:color="000000"/>
              <w:right w:val="single" w:sz="6" w:space="0" w:color="000000"/>
            </w:tcBorders>
          </w:tcPr>
          <w:p>
            <w:pPr>
              <w:pStyle w:val="TableParagraph"/>
              <w:spacing w:line="168" w:lineRule="exact"/>
              <w:ind w:right="76"/>
              <w:rPr>
                <w:sz w:val="13"/>
              </w:rPr>
            </w:pPr>
            <w:r>
              <w:rPr>
                <w:w w:val="92"/>
                <w:sz w:val="13"/>
              </w:rPr>
              <w:t>2</w:t>
            </w:r>
          </w:p>
        </w:tc>
        <w:tc>
          <w:tcPr>
            <w:tcW w:w="657" w:type="dxa"/>
            <w:gridSpan w:val="3"/>
            <w:tcBorders>
              <w:top w:val="single" w:sz="6" w:space="0" w:color="000000"/>
              <w:left w:val="single" w:sz="6" w:space="0" w:color="000000"/>
              <w:right w:val="single" w:sz="6" w:space="0" w:color="000000"/>
            </w:tcBorders>
          </w:tcPr>
          <w:p>
            <w:pPr>
              <w:pStyle w:val="TableParagraph"/>
              <w:spacing w:line="168" w:lineRule="exact"/>
              <w:ind w:right="71"/>
              <w:rPr>
                <w:sz w:val="13"/>
              </w:rPr>
            </w:pPr>
            <w:r>
              <w:rPr>
                <w:w w:val="154"/>
                <w:sz w:val="13"/>
              </w:rPr>
              <w:t>-</w:t>
            </w:r>
          </w:p>
        </w:tc>
        <w:tc>
          <w:tcPr>
            <w:tcW w:w="661" w:type="dxa"/>
            <w:tcBorders>
              <w:top w:val="single" w:sz="6" w:space="0" w:color="000000"/>
              <w:left w:val="single" w:sz="6" w:space="0" w:color="000000"/>
              <w:right w:val="single" w:sz="6" w:space="0" w:color="000000"/>
            </w:tcBorders>
          </w:tcPr>
          <w:p>
            <w:pPr>
              <w:pStyle w:val="TableParagraph"/>
              <w:spacing w:line="168" w:lineRule="exact"/>
              <w:ind w:right="69"/>
              <w:rPr>
                <w:sz w:val="13"/>
              </w:rPr>
            </w:pPr>
            <w:r>
              <w:rPr>
                <w:w w:val="90"/>
                <w:sz w:val="13"/>
              </w:rPr>
              <w:t>165</w:t>
            </w:r>
          </w:p>
        </w:tc>
        <w:tc>
          <w:tcPr>
            <w:tcW w:w="661" w:type="dxa"/>
            <w:tcBorders>
              <w:top w:val="single" w:sz="6" w:space="0" w:color="000000"/>
              <w:left w:val="single" w:sz="6" w:space="0" w:color="000000"/>
              <w:right w:val="single" w:sz="6" w:space="0" w:color="000000"/>
            </w:tcBorders>
          </w:tcPr>
          <w:p>
            <w:pPr>
              <w:pStyle w:val="TableParagraph"/>
              <w:spacing w:line="168" w:lineRule="exact"/>
              <w:ind w:right="69"/>
              <w:rPr>
                <w:sz w:val="13"/>
              </w:rPr>
            </w:pPr>
            <w:r>
              <w:rPr>
                <w:w w:val="90"/>
                <w:sz w:val="13"/>
              </w:rPr>
              <w:t>16</w:t>
            </w:r>
          </w:p>
        </w:tc>
      </w:tr>
      <w:tr>
        <w:trPr>
          <w:trHeight w:val="226" w:hRule="atLeast"/>
        </w:trPr>
        <w:tc>
          <w:tcPr>
            <w:tcW w:w="1008" w:type="dxa"/>
            <w:gridSpan w:val="3"/>
            <w:tcBorders>
              <w:left w:val="single" w:sz="6" w:space="0" w:color="000000"/>
              <w:bottom w:val="single" w:sz="6" w:space="0" w:color="000000"/>
              <w:right w:val="single" w:sz="6" w:space="0" w:color="000000"/>
            </w:tcBorders>
          </w:tcPr>
          <w:p>
            <w:pPr>
              <w:pStyle w:val="TableParagraph"/>
              <w:spacing w:line="190" w:lineRule="exact"/>
              <w:ind w:left="156"/>
              <w:jc w:val="left"/>
              <w:rPr>
                <w:rFonts w:ascii="A-OTF Futo Go B101 Pr6N" w:eastAsia="A-OTF Futo Go B101 Pr6N" w:hint="eastAsia"/>
                <w:b/>
                <w:sz w:val="13"/>
              </w:rPr>
            </w:pPr>
            <w:r>
              <w:rPr>
                <w:rFonts w:ascii="A-OTF Futo Go B101 Pr6N" w:eastAsia="A-OTF Futo Go B101 Pr6N" w:hint="eastAsia"/>
                <w:b/>
                <w:sz w:val="13"/>
              </w:rPr>
              <w:t>19 年 度</w:t>
            </w:r>
          </w:p>
        </w:tc>
        <w:tc>
          <w:tcPr>
            <w:tcW w:w="663" w:type="dxa"/>
            <w:tcBorders>
              <w:left w:val="single" w:sz="6" w:space="0" w:color="000000"/>
              <w:bottom w:val="single" w:sz="6" w:space="0" w:color="000000"/>
              <w:right w:val="single" w:sz="6" w:space="0" w:color="000000"/>
            </w:tcBorders>
          </w:tcPr>
          <w:p>
            <w:pPr>
              <w:pStyle w:val="TableParagraph"/>
              <w:spacing w:line="190" w:lineRule="exact"/>
              <w:ind w:left="224"/>
              <w:jc w:val="left"/>
              <w:rPr>
                <w:rFonts w:ascii="A-OTF Futo Go B101 Pr6N"/>
                <w:b/>
                <w:sz w:val="13"/>
              </w:rPr>
            </w:pPr>
            <w:r>
              <w:rPr>
                <w:rFonts w:ascii="A-OTF Futo Go B101 Pr6N"/>
                <w:b/>
                <w:spacing w:val="1"/>
                <w:w w:val="92"/>
                <w:sz w:val="13"/>
              </w:rPr>
              <w:t>3</w:t>
            </w:r>
            <w:r>
              <w:rPr>
                <w:rFonts w:ascii="A-OTF Futo Go B101 Pr6N"/>
                <w:b/>
                <w:spacing w:val="2"/>
                <w:w w:val="199"/>
                <w:sz w:val="13"/>
              </w:rPr>
              <w:t>,</w:t>
            </w:r>
            <w:r>
              <w:rPr>
                <w:rFonts w:ascii="A-OTF Futo Go B101 Pr6N"/>
                <w:b/>
                <w:spacing w:val="1"/>
                <w:w w:val="92"/>
                <w:sz w:val="13"/>
              </w:rPr>
              <w:t>490</w:t>
            </w:r>
          </w:p>
        </w:tc>
        <w:tc>
          <w:tcPr>
            <w:tcW w:w="663" w:type="dxa"/>
            <w:tcBorders>
              <w:left w:val="single" w:sz="6" w:space="0" w:color="000000"/>
              <w:bottom w:val="single" w:sz="6" w:space="0" w:color="000000"/>
              <w:right w:val="single" w:sz="6" w:space="0" w:color="000000"/>
            </w:tcBorders>
          </w:tcPr>
          <w:p>
            <w:pPr>
              <w:pStyle w:val="TableParagraph"/>
              <w:spacing w:line="190" w:lineRule="exact"/>
              <w:ind w:left="224"/>
              <w:jc w:val="left"/>
              <w:rPr>
                <w:rFonts w:ascii="A-OTF Futo Go B101 Pr6N"/>
                <w:b/>
                <w:sz w:val="13"/>
              </w:rPr>
            </w:pPr>
            <w:r>
              <w:rPr>
                <w:rFonts w:ascii="A-OTF Futo Go B101 Pr6N"/>
                <w:b/>
                <w:w w:val="105"/>
                <w:sz w:val="13"/>
              </w:rPr>
              <w:t>1,959</w:t>
            </w:r>
          </w:p>
        </w:tc>
        <w:tc>
          <w:tcPr>
            <w:tcW w:w="662" w:type="dxa"/>
            <w:tcBorders>
              <w:left w:val="single" w:sz="6" w:space="0" w:color="000000"/>
              <w:bottom w:val="single" w:sz="6" w:space="0" w:color="000000"/>
              <w:right w:val="single" w:sz="6" w:space="0" w:color="000000"/>
            </w:tcBorders>
          </w:tcPr>
          <w:p>
            <w:pPr>
              <w:pStyle w:val="TableParagraph"/>
              <w:spacing w:line="190" w:lineRule="exact"/>
              <w:ind w:right="78"/>
              <w:rPr>
                <w:rFonts w:ascii="A-OTF Futo Go B101 Pr6N"/>
                <w:b/>
                <w:sz w:val="13"/>
              </w:rPr>
            </w:pPr>
            <w:r>
              <w:rPr>
                <w:rFonts w:ascii="A-OTF Futo Go B101 Pr6N"/>
                <w:b/>
                <w:w w:val="105"/>
                <w:sz w:val="13"/>
              </w:rPr>
              <w:t>1,531</w:t>
            </w:r>
          </w:p>
        </w:tc>
        <w:tc>
          <w:tcPr>
            <w:tcW w:w="663" w:type="dxa"/>
            <w:tcBorders>
              <w:left w:val="single" w:sz="6" w:space="0" w:color="000000"/>
              <w:bottom w:val="single" w:sz="6" w:space="0" w:color="000000"/>
              <w:right w:val="single" w:sz="6" w:space="0" w:color="000000"/>
            </w:tcBorders>
          </w:tcPr>
          <w:p>
            <w:pPr>
              <w:pStyle w:val="TableParagraph"/>
              <w:spacing w:line="190" w:lineRule="exact"/>
              <w:ind w:left="360"/>
              <w:jc w:val="left"/>
              <w:rPr>
                <w:rFonts w:ascii="A-OTF Futo Go B101 Pr6N"/>
                <w:b/>
                <w:sz w:val="13"/>
              </w:rPr>
            </w:pPr>
            <w:r>
              <w:rPr>
                <w:rFonts w:ascii="A-OTF Futo Go B101 Pr6N"/>
                <w:b/>
                <w:sz w:val="13"/>
              </w:rPr>
              <w:t>157</w:t>
            </w:r>
          </w:p>
        </w:tc>
        <w:tc>
          <w:tcPr>
            <w:tcW w:w="663" w:type="dxa"/>
            <w:gridSpan w:val="2"/>
            <w:tcBorders>
              <w:left w:val="single" w:sz="6" w:space="0" w:color="000000"/>
              <w:bottom w:val="single" w:sz="6" w:space="0" w:color="000000"/>
              <w:right w:val="single" w:sz="6" w:space="0" w:color="000000"/>
            </w:tcBorders>
          </w:tcPr>
          <w:p>
            <w:pPr>
              <w:pStyle w:val="TableParagraph"/>
              <w:spacing w:line="190" w:lineRule="exact"/>
              <w:ind w:right="80"/>
              <w:rPr>
                <w:rFonts w:ascii="A-OTF Futo Go B101 Pr6N"/>
                <w:b/>
                <w:sz w:val="13"/>
              </w:rPr>
            </w:pPr>
            <w:r>
              <w:rPr>
                <w:rFonts w:ascii="A-OTF Futo Go B101 Pr6N"/>
                <w:b/>
                <w:w w:val="92"/>
                <w:sz w:val="13"/>
              </w:rPr>
              <w:t>7</w:t>
            </w:r>
          </w:p>
        </w:tc>
        <w:tc>
          <w:tcPr>
            <w:tcW w:w="663" w:type="dxa"/>
            <w:tcBorders>
              <w:left w:val="single" w:sz="6" w:space="0" w:color="000000"/>
              <w:bottom w:val="single" w:sz="6" w:space="0" w:color="000000"/>
              <w:right w:val="single" w:sz="6" w:space="0" w:color="000000"/>
            </w:tcBorders>
          </w:tcPr>
          <w:p>
            <w:pPr>
              <w:pStyle w:val="TableParagraph"/>
              <w:spacing w:line="190" w:lineRule="exact"/>
              <w:ind w:right="81"/>
              <w:rPr>
                <w:rFonts w:ascii="A-OTF Futo Go B101 Pr6N"/>
                <w:b/>
                <w:sz w:val="13"/>
              </w:rPr>
            </w:pPr>
            <w:r>
              <w:rPr>
                <w:rFonts w:ascii="A-OTF Futo Go B101 Pr6N"/>
                <w:b/>
                <w:w w:val="90"/>
                <w:sz w:val="13"/>
              </w:rPr>
              <w:t>173</w:t>
            </w:r>
          </w:p>
        </w:tc>
        <w:tc>
          <w:tcPr>
            <w:tcW w:w="662" w:type="dxa"/>
            <w:gridSpan w:val="3"/>
            <w:tcBorders>
              <w:left w:val="single" w:sz="6" w:space="0" w:color="000000"/>
              <w:bottom w:val="single" w:sz="6" w:space="0" w:color="000000"/>
              <w:right w:val="single" w:sz="6" w:space="0" w:color="000000"/>
            </w:tcBorders>
          </w:tcPr>
          <w:p>
            <w:pPr>
              <w:pStyle w:val="TableParagraph"/>
              <w:spacing w:line="190" w:lineRule="exact"/>
              <w:ind w:left="427"/>
              <w:jc w:val="left"/>
              <w:rPr>
                <w:rFonts w:ascii="A-OTF Futo Go B101 Pr6N"/>
                <w:b/>
                <w:sz w:val="13"/>
              </w:rPr>
            </w:pPr>
            <w:r>
              <w:rPr>
                <w:rFonts w:ascii="A-OTF Futo Go B101 Pr6N"/>
                <w:b/>
                <w:sz w:val="13"/>
              </w:rPr>
              <w:t>15</w:t>
            </w:r>
          </w:p>
        </w:tc>
        <w:tc>
          <w:tcPr>
            <w:tcW w:w="662" w:type="dxa"/>
            <w:tcBorders>
              <w:left w:val="single" w:sz="6" w:space="0" w:color="000000"/>
              <w:bottom w:val="single" w:sz="6" w:space="0" w:color="000000"/>
              <w:right w:val="single" w:sz="6" w:space="0" w:color="000000"/>
            </w:tcBorders>
          </w:tcPr>
          <w:p>
            <w:pPr>
              <w:pStyle w:val="TableParagraph"/>
              <w:spacing w:line="190" w:lineRule="exact"/>
              <w:ind w:left="221"/>
              <w:jc w:val="left"/>
              <w:rPr>
                <w:rFonts w:ascii="A-OTF Futo Go B101 Pr6N"/>
                <w:b/>
                <w:sz w:val="13"/>
              </w:rPr>
            </w:pPr>
            <w:r>
              <w:rPr>
                <w:rFonts w:ascii="A-OTF Futo Go B101 Pr6N"/>
                <w:b/>
                <w:w w:val="105"/>
                <w:sz w:val="13"/>
              </w:rPr>
              <w:t>1,493</w:t>
            </w:r>
          </w:p>
        </w:tc>
        <w:tc>
          <w:tcPr>
            <w:tcW w:w="662" w:type="dxa"/>
            <w:tcBorders>
              <w:left w:val="single" w:sz="6" w:space="0" w:color="000000"/>
              <w:bottom w:val="single" w:sz="6" w:space="0" w:color="000000"/>
              <w:right w:val="single" w:sz="6" w:space="0" w:color="000000"/>
            </w:tcBorders>
          </w:tcPr>
          <w:p>
            <w:pPr>
              <w:pStyle w:val="TableParagraph"/>
              <w:spacing w:line="190" w:lineRule="exact"/>
              <w:ind w:left="221"/>
              <w:jc w:val="left"/>
              <w:rPr>
                <w:rFonts w:ascii="A-OTF Futo Go B101 Pr6N"/>
                <w:b/>
                <w:sz w:val="13"/>
              </w:rPr>
            </w:pPr>
            <w:r>
              <w:rPr>
                <w:rFonts w:ascii="A-OTF Futo Go B101 Pr6N"/>
                <w:b/>
                <w:w w:val="105"/>
                <w:sz w:val="13"/>
              </w:rPr>
              <w:t>1,154</w:t>
            </w:r>
          </w:p>
        </w:tc>
        <w:tc>
          <w:tcPr>
            <w:tcW w:w="660" w:type="dxa"/>
            <w:gridSpan w:val="2"/>
            <w:tcBorders>
              <w:left w:val="single" w:sz="6" w:space="0" w:color="000000"/>
              <w:bottom w:val="single" w:sz="6" w:space="0" w:color="000000"/>
              <w:right w:val="single" w:sz="6" w:space="0" w:color="000000"/>
            </w:tcBorders>
          </w:tcPr>
          <w:p>
            <w:pPr>
              <w:pStyle w:val="TableParagraph"/>
              <w:spacing w:line="190" w:lineRule="exact"/>
              <w:ind w:right="79"/>
              <w:rPr>
                <w:rFonts w:ascii="A-OTF Futo Go B101 Pr6N"/>
                <w:b/>
                <w:sz w:val="13"/>
              </w:rPr>
            </w:pPr>
            <w:r>
              <w:rPr>
                <w:rFonts w:ascii="A-OTF Futo Go B101 Pr6N"/>
                <w:b/>
                <w:w w:val="92"/>
                <w:sz w:val="13"/>
              </w:rPr>
              <w:t>2</w:t>
            </w:r>
          </w:p>
        </w:tc>
        <w:tc>
          <w:tcPr>
            <w:tcW w:w="657" w:type="dxa"/>
            <w:gridSpan w:val="3"/>
            <w:tcBorders>
              <w:left w:val="single" w:sz="6" w:space="0" w:color="000000"/>
              <w:bottom w:val="single" w:sz="6" w:space="0" w:color="000000"/>
              <w:right w:val="single" w:sz="6" w:space="0" w:color="000000"/>
            </w:tcBorders>
          </w:tcPr>
          <w:p>
            <w:pPr>
              <w:pStyle w:val="TableParagraph"/>
              <w:spacing w:line="190" w:lineRule="exact"/>
              <w:ind w:right="73"/>
              <w:rPr>
                <w:rFonts w:ascii="A-OTF Futo Go B101 Pr6N"/>
                <w:b/>
                <w:sz w:val="13"/>
              </w:rPr>
            </w:pPr>
            <w:r>
              <w:rPr>
                <w:rFonts w:ascii="A-OTF Futo Go B101 Pr6N"/>
                <w:b/>
                <w:w w:val="163"/>
                <w:sz w:val="13"/>
              </w:rPr>
              <w:t>-</w:t>
            </w:r>
          </w:p>
        </w:tc>
        <w:tc>
          <w:tcPr>
            <w:tcW w:w="661" w:type="dxa"/>
            <w:tcBorders>
              <w:left w:val="single" w:sz="6" w:space="0" w:color="000000"/>
              <w:bottom w:val="single" w:sz="6" w:space="0" w:color="000000"/>
              <w:right w:val="single" w:sz="6" w:space="0" w:color="000000"/>
            </w:tcBorders>
          </w:tcPr>
          <w:p>
            <w:pPr>
              <w:pStyle w:val="TableParagraph"/>
              <w:spacing w:line="190" w:lineRule="exact"/>
              <w:ind w:right="72"/>
              <w:rPr>
                <w:rFonts w:ascii="A-OTF Futo Go B101 Pr6N"/>
                <w:b/>
                <w:sz w:val="13"/>
              </w:rPr>
            </w:pPr>
            <w:r>
              <w:rPr>
                <w:rFonts w:ascii="A-OTF Futo Go B101 Pr6N"/>
                <w:b/>
                <w:w w:val="90"/>
                <w:sz w:val="13"/>
              </w:rPr>
              <w:t>168</w:t>
            </w:r>
          </w:p>
        </w:tc>
        <w:tc>
          <w:tcPr>
            <w:tcW w:w="661" w:type="dxa"/>
            <w:tcBorders>
              <w:left w:val="single" w:sz="6" w:space="0" w:color="000000"/>
              <w:bottom w:val="single" w:sz="6" w:space="0" w:color="000000"/>
              <w:right w:val="single" w:sz="6" w:space="0" w:color="000000"/>
            </w:tcBorders>
          </w:tcPr>
          <w:p>
            <w:pPr>
              <w:pStyle w:val="TableParagraph"/>
              <w:spacing w:line="190" w:lineRule="exact"/>
              <w:ind w:right="70"/>
              <w:rPr>
                <w:rFonts w:ascii="A-OTF Futo Go B101 Pr6N"/>
                <w:b/>
                <w:sz w:val="13"/>
              </w:rPr>
            </w:pPr>
            <w:r>
              <w:rPr>
                <w:rFonts w:ascii="A-OTF Futo Go B101 Pr6N"/>
                <w:b/>
                <w:w w:val="90"/>
                <w:sz w:val="13"/>
              </w:rPr>
              <w:t>15</w:t>
            </w:r>
          </w:p>
        </w:tc>
      </w:tr>
      <w:tr>
        <w:trPr>
          <w:trHeight w:val="318" w:hRule="atLeast"/>
        </w:trPr>
        <w:tc>
          <w:tcPr>
            <w:tcW w:w="400" w:type="dxa"/>
            <w:tcBorders>
              <w:top w:val="single" w:sz="6" w:space="0" w:color="000000"/>
              <w:left w:val="single" w:sz="6" w:space="0" w:color="000000"/>
            </w:tcBorders>
          </w:tcPr>
          <w:p>
            <w:pPr>
              <w:pStyle w:val="TableParagraph"/>
              <w:spacing w:line="243" w:lineRule="exact"/>
              <w:ind w:left="94"/>
              <w:jc w:val="left"/>
              <w:rPr>
                <w:rFonts w:ascii="A-OTF Futo Go B101 Pr6N" w:eastAsia="A-OTF Futo Go B101 Pr6N" w:hint="eastAsia"/>
                <w:b/>
                <w:sz w:val="13"/>
              </w:rPr>
            </w:pPr>
            <w:r>
              <w:rPr>
                <w:rFonts w:ascii="A-OTF Futo Go B101 Pr6N" w:eastAsia="A-OTF Futo Go B101 Pr6N" w:hint="eastAsia"/>
                <w:b/>
                <w:w w:val="103"/>
                <w:sz w:val="13"/>
              </w:rPr>
              <w:t>市</w:t>
            </w:r>
          </w:p>
        </w:tc>
        <w:tc>
          <w:tcPr>
            <w:tcW w:w="291" w:type="dxa"/>
            <w:tcBorders>
              <w:top w:val="single" w:sz="6" w:space="0" w:color="000000"/>
            </w:tcBorders>
          </w:tcPr>
          <w:p>
            <w:pPr>
              <w:pStyle w:val="TableParagraph"/>
              <w:jc w:val="left"/>
              <w:rPr>
                <w:rFonts w:ascii="Times New Roman"/>
                <w:sz w:val="12"/>
              </w:rPr>
            </w:pPr>
          </w:p>
        </w:tc>
        <w:tc>
          <w:tcPr>
            <w:tcW w:w="317" w:type="dxa"/>
            <w:tcBorders>
              <w:top w:val="single" w:sz="6" w:space="0" w:color="000000"/>
              <w:right w:val="single" w:sz="6" w:space="0" w:color="000000"/>
            </w:tcBorders>
          </w:tcPr>
          <w:p>
            <w:pPr>
              <w:pStyle w:val="TableParagraph"/>
              <w:spacing w:line="243" w:lineRule="exact"/>
              <w:ind w:left="93"/>
              <w:jc w:val="left"/>
              <w:rPr>
                <w:rFonts w:ascii="A-OTF Futo Go B101 Pr6N" w:eastAsia="A-OTF Futo Go B101 Pr6N" w:hint="eastAsia"/>
                <w:b/>
                <w:sz w:val="13"/>
              </w:rPr>
            </w:pPr>
            <w:r>
              <w:rPr>
                <w:rFonts w:ascii="A-OTF Futo Go B101 Pr6N" w:eastAsia="A-OTF Futo Go B101 Pr6N" w:hint="eastAsia"/>
                <w:b/>
                <w:w w:val="103"/>
                <w:sz w:val="13"/>
              </w:rPr>
              <w:t>計</w:t>
            </w:r>
          </w:p>
        </w:tc>
        <w:tc>
          <w:tcPr>
            <w:tcW w:w="663" w:type="dxa"/>
            <w:tcBorders>
              <w:top w:val="single" w:sz="6" w:space="0" w:color="000000"/>
              <w:left w:val="single" w:sz="6" w:space="0" w:color="000000"/>
              <w:right w:val="single" w:sz="6" w:space="0" w:color="000000"/>
            </w:tcBorders>
          </w:tcPr>
          <w:p>
            <w:pPr>
              <w:pStyle w:val="TableParagraph"/>
              <w:spacing w:line="248" w:lineRule="exact"/>
              <w:ind w:left="224"/>
              <w:jc w:val="left"/>
              <w:rPr>
                <w:rFonts w:ascii="A-OTF Futo Go B101 Pr6N"/>
                <w:b/>
                <w:sz w:val="13"/>
              </w:rPr>
            </w:pPr>
            <w:r>
              <w:rPr>
                <w:rFonts w:ascii="A-OTF Futo Go B101 Pr6N"/>
                <w:b/>
                <w:w w:val="105"/>
                <w:sz w:val="13"/>
              </w:rPr>
              <w:t>2,518</w:t>
            </w:r>
          </w:p>
        </w:tc>
        <w:tc>
          <w:tcPr>
            <w:tcW w:w="663" w:type="dxa"/>
            <w:tcBorders>
              <w:top w:val="single" w:sz="6" w:space="0" w:color="000000"/>
              <w:left w:val="single" w:sz="6" w:space="0" w:color="000000"/>
              <w:right w:val="single" w:sz="6" w:space="0" w:color="000000"/>
            </w:tcBorders>
          </w:tcPr>
          <w:p>
            <w:pPr>
              <w:pStyle w:val="TableParagraph"/>
              <w:spacing w:line="248" w:lineRule="exact"/>
              <w:ind w:left="224"/>
              <w:jc w:val="left"/>
              <w:rPr>
                <w:rFonts w:ascii="A-OTF Futo Go B101 Pr6N"/>
                <w:b/>
                <w:sz w:val="13"/>
              </w:rPr>
            </w:pPr>
            <w:r>
              <w:rPr>
                <w:rFonts w:ascii="A-OTF Futo Go B101 Pr6N"/>
                <w:b/>
                <w:w w:val="105"/>
                <w:sz w:val="13"/>
              </w:rPr>
              <w:t>1,391</w:t>
            </w:r>
          </w:p>
        </w:tc>
        <w:tc>
          <w:tcPr>
            <w:tcW w:w="662" w:type="dxa"/>
            <w:tcBorders>
              <w:top w:val="single" w:sz="6" w:space="0" w:color="000000"/>
              <w:left w:val="single" w:sz="6" w:space="0" w:color="000000"/>
              <w:right w:val="single" w:sz="6" w:space="0" w:color="000000"/>
            </w:tcBorders>
          </w:tcPr>
          <w:p>
            <w:pPr>
              <w:pStyle w:val="TableParagraph"/>
              <w:spacing w:line="248" w:lineRule="exact"/>
              <w:ind w:right="78"/>
              <w:rPr>
                <w:rFonts w:ascii="A-OTF Futo Go B101 Pr6N"/>
                <w:b/>
                <w:sz w:val="13"/>
              </w:rPr>
            </w:pPr>
            <w:r>
              <w:rPr>
                <w:rFonts w:ascii="A-OTF Futo Go B101 Pr6N"/>
                <w:b/>
                <w:w w:val="105"/>
                <w:sz w:val="13"/>
              </w:rPr>
              <w:t>1,127</w:t>
            </w:r>
          </w:p>
        </w:tc>
        <w:tc>
          <w:tcPr>
            <w:tcW w:w="663" w:type="dxa"/>
            <w:tcBorders>
              <w:top w:val="single" w:sz="6" w:space="0" w:color="000000"/>
              <w:left w:val="single" w:sz="6" w:space="0" w:color="000000"/>
              <w:right w:val="single" w:sz="6" w:space="0" w:color="000000"/>
            </w:tcBorders>
          </w:tcPr>
          <w:p>
            <w:pPr>
              <w:pStyle w:val="TableParagraph"/>
              <w:spacing w:line="248" w:lineRule="exact"/>
              <w:ind w:left="360"/>
              <w:jc w:val="left"/>
              <w:rPr>
                <w:rFonts w:ascii="A-OTF Futo Go B101 Pr6N"/>
                <w:b/>
                <w:sz w:val="13"/>
              </w:rPr>
            </w:pPr>
            <w:r>
              <w:rPr>
                <w:rFonts w:ascii="A-OTF Futo Go B101 Pr6N"/>
                <w:b/>
                <w:sz w:val="13"/>
              </w:rPr>
              <w:t>101</w:t>
            </w:r>
          </w:p>
        </w:tc>
        <w:tc>
          <w:tcPr>
            <w:tcW w:w="663" w:type="dxa"/>
            <w:gridSpan w:val="2"/>
            <w:tcBorders>
              <w:top w:val="single" w:sz="6" w:space="0" w:color="000000"/>
              <w:left w:val="single" w:sz="6" w:space="0" w:color="000000"/>
              <w:right w:val="single" w:sz="6" w:space="0" w:color="000000"/>
            </w:tcBorders>
          </w:tcPr>
          <w:p>
            <w:pPr>
              <w:pStyle w:val="TableParagraph"/>
              <w:spacing w:line="248" w:lineRule="exact"/>
              <w:ind w:right="80"/>
              <w:rPr>
                <w:rFonts w:ascii="A-OTF Futo Go B101 Pr6N"/>
                <w:b/>
                <w:sz w:val="13"/>
              </w:rPr>
            </w:pPr>
            <w:r>
              <w:rPr>
                <w:rFonts w:ascii="A-OTF Futo Go B101 Pr6N"/>
                <w:b/>
                <w:w w:val="92"/>
                <w:sz w:val="13"/>
              </w:rPr>
              <w:t>5</w:t>
            </w:r>
          </w:p>
        </w:tc>
        <w:tc>
          <w:tcPr>
            <w:tcW w:w="663" w:type="dxa"/>
            <w:tcBorders>
              <w:top w:val="single" w:sz="6" w:space="0" w:color="000000"/>
              <w:left w:val="single" w:sz="6" w:space="0" w:color="000000"/>
              <w:right w:val="single" w:sz="6" w:space="0" w:color="000000"/>
            </w:tcBorders>
          </w:tcPr>
          <w:p>
            <w:pPr>
              <w:pStyle w:val="TableParagraph"/>
              <w:spacing w:line="248" w:lineRule="exact"/>
              <w:ind w:right="81"/>
              <w:rPr>
                <w:rFonts w:ascii="A-OTF Futo Go B101 Pr6N"/>
                <w:b/>
                <w:sz w:val="13"/>
              </w:rPr>
            </w:pPr>
            <w:r>
              <w:rPr>
                <w:rFonts w:ascii="A-OTF Futo Go B101 Pr6N"/>
                <w:b/>
                <w:w w:val="90"/>
                <w:sz w:val="13"/>
              </w:rPr>
              <w:t>114</w:t>
            </w:r>
          </w:p>
        </w:tc>
        <w:tc>
          <w:tcPr>
            <w:tcW w:w="662" w:type="dxa"/>
            <w:gridSpan w:val="3"/>
            <w:tcBorders>
              <w:top w:val="single" w:sz="6" w:space="0" w:color="000000"/>
              <w:left w:val="single" w:sz="6" w:space="0" w:color="000000"/>
              <w:right w:val="single" w:sz="6" w:space="0" w:color="000000"/>
            </w:tcBorders>
          </w:tcPr>
          <w:p>
            <w:pPr>
              <w:pStyle w:val="TableParagraph"/>
              <w:spacing w:line="248" w:lineRule="exact"/>
              <w:ind w:left="427"/>
              <w:jc w:val="left"/>
              <w:rPr>
                <w:rFonts w:ascii="A-OTF Futo Go B101 Pr6N"/>
                <w:b/>
                <w:sz w:val="13"/>
              </w:rPr>
            </w:pPr>
            <w:r>
              <w:rPr>
                <w:rFonts w:ascii="A-OTF Futo Go B101 Pr6N"/>
                <w:b/>
                <w:sz w:val="13"/>
              </w:rPr>
              <w:t>11</w:t>
            </w:r>
          </w:p>
        </w:tc>
        <w:tc>
          <w:tcPr>
            <w:tcW w:w="662" w:type="dxa"/>
            <w:tcBorders>
              <w:top w:val="single" w:sz="6" w:space="0" w:color="000000"/>
              <w:left w:val="single" w:sz="6" w:space="0" w:color="000000"/>
              <w:right w:val="single" w:sz="6" w:space="0" w:color="000000"/>
            </w:tcBorders>
          </w:tcPr>
          <w:p>
            <w:pPr>
              <w:pStyle w:val="TableParagraph"/>
              <w:spacing w:line="248" w:lineRule="exact"/>
              <w:ind w:left="221"/>
              <w:jc w:val="left"/>
              <w:rPr>
                <w:rFonts w:ascii="A-OTF Futo Go B101 Pr6N"/>
                <w:b/>
                <w:sz w:val="13"/>
              </w:rPr>
            </w:pPr>
            <w:r>
              <w:rPr>
                <w:rFonts w:ascii="A-OTF Futo Go B101 Pr6N"/>
                <w:b/>
                <w:w w:val="105"/>
                <w:sz w:val="13"/>
              </w:rPr>
              <w:t>1,088</w:t>
            </w:r>
          </w:p>
        </w:tc>
        <w:tc>
          <w:tcPr>
            <w:tcW w:w="662" w:type="dxa"/>
            <w:tcBorders>
              <w:top w:val="single" w:sz="6" w:space="0" w:color="000000"/>
              <w:left w:val="single" w:sz="6" w:space="0" w:color="000000"/>
              <w:right w:val="single" w:sz="6" w:space="0" w:color="000000"/>
            </w:tcBorders>
          </w:tcPr>
          <w:p>
            <w:pPr>
              <w:pStyle w:val="TableParagraph"/>
              <w:spacing w:line="248" w:lineRule="exact"/>
              <w:ind w:right="80"/>
              <w:rPr>
                <w:rFonts w:ascii="A-OTF Futo Go B101 Pr6N"/>
                <w:b/>
                <w:sz w:val="13"/>
              </w:rPr>
            </w:pPr>
            <w:r>
              <w:rPr>
                <w:rFonts w:ascii="A-OTF Futo Go B101 Pr6N"/>
                <w:b/>
                <w:w w:val="90"/>
                <w:sz w:val="13"/>
              </w:rPr>
              <w:t>884</w:t>
            </w:r>
          </w:p>
        </w:tc>
        <w:tc>
          <w:tcPr>
            <w:tcW w:w="660" w:type="dxa"/>
            <w:gridSpan w:val="2"/>
            <w:tcBorders>
              <w:top w:val="single" w:sz="6" w:space="0" w:color="000000"/>
              <w:left w:val="single" w:sz="6" w:space="0" w:color="000000"/>
              <w:right w:val="single" w:sz="6" w:space="0" w:color="000000"/>
            </w:tcBorders>
          </w:tcPr>
          <w:p>
            <w:pPr>
              <w:pStyle w:val="TableParagraph"/>
              <w:spacing w:line="248" w:lineRule="exact"/>
              <w:ind w:right="79"/>
              <w:rPr>
                <w:rFonts w:ascii="A-OTF Futo Go B101 Pr6N"/>
                <w:b/>
                <w:sz w:val="13"/>
              </w:rPr>
            </w:pPr>
            <w:r>
              <w:rPr>
                <w:rFonts w:ascii="A-OTF Futo Go B101 Pr6N"/>
                <w:b/>
                <w:w w:val="92"/>
                <w:sz w:val="13"/>
              </w:rPr>
              <w:t>2</w:t>
            </w:r>
          </w:p>
        </w:tc>
        <w:tc>
          <w:tcPr>
            <w:tcW w:w="657" w:type="dxa"/>
            <w:gridSpan w:val="3"/>
            <w:tcBorders>
              <w:top w:val="single" w:sz="6" w:space="0" w:color="000000"/>
              <w:left w:val="single" w:sz="6" w:space="0" w:color="000000"/>
              <w:right w:val="single" w:sz="6" w:space="0" w:color="000000"/>
            </w:tcBorders>
          </w:tcPr>
          <w:p>
            <w:pPr>
              <w:pStyle w:val="TableParagraph"/>
              <w:spacing w:line="248" w:lineRule="exact"/>
              <w:ind w:right="73"/>
              <w:rPr>
                <w:rFonts w:ascii="A-OTF Futo Go B101 Pr6N"/>
                <w:b/>
                <w:sz w:val="13"/>
              </w:rPr>
            </w:pPr>
            <w:r>
              <w:rPr>
                <w:rFonts w:ascii="A-OTF Futo Go B101 Pr6N"/>
                <w:b/>
                <w:w w:val="163"/>
                <w:sz w:val="13"/>
              </w:rPr>
              <w:t>-</w:t>
            </w:r>
          </w:p>
        </w:tc>
        <w:tc>
          <w:tcPr>
            <w:tcW w:w="661" w:type="dxa"/>
            <w:tcBorders>
              <w:top w:val="single" w:sz="6" w:space="0" w:color="000000"/>
              <w:left w:val="single" w:sz="6" w:space="0" w:color="000000"/>
              <w:right w:val="single" w:sz="6" w:space="0" w:color="000000"/>
            </w:tcBorders>
          </w:tcPr>
          <w:p>
            <w:pPr>
              <w:pStyle w:val="TableParagraph"/>
              <w:spacing w:line="248" w:lineRule="exact"/>
              <w:ind w:right="72"/>
              <w:rPr>
                <w:rFonts w:ascii="A-OTF Futo Go B101 Pr6N"/>
                <w:b/>
                <w:sz w:val="13"/>
              </w:rPr>
            </w:pPr>
            <w:r>
              <w:rPr>
                <w:rFonts w:ascii="A-OTF Futo Go B101 Pr6N"/>
                <w:b/>
                <w:w w:val="90"/>
                <w:sz w:val="13"/>
              </w:rPr>
              <w:t>111</w:t>
            </w:r>
          </w:p>
        </w:tc>
        <w:tc>
          <w:tcPr>
            <w:tcW w:w="661" w:type="dxa"/>
            <w:tcBorders>
              <w:top w:val="single" w:sz="6" w:space="0" w:color="000000"/>
              <w:left w:val="single" w:sz="6" w:space="0" w:color="000000"/>
              <w:right w:val="single" w:sz="6" w:space="0" w:color="000000"/>
            </w:tcBorders>
          </w:tcPr>
          <w:p>
            <w:pPr>
              <w:pStyle w:val="TableParagraph"/>
              <w:spacing w:line="248" w:lineRule="exact"/>
              <w:ind w:right="70"/>
              <w:rPr>
                <w:rFonts w:ascii="A-OTF Futo Go B101 Pr6N"/>
                <w:b/>
                <w:sz w:val="13"/>
              </w:rPr>
            </w:pPr>
            <w:r>
              <w:rPr>
                <w:rFonts w:ascii="A-OTF Futo Go B101 Pr6N"/>
                <w:b/>
                <w:w w:val="92"/>
                <w:sz w:val="13"/>
              </w:rPr>
              <w:t>9</w:t>
            </w:r>
          </w:p>
        </w:tc>
      </w:tr>
      <w:tr>
        <w:trPr>
          <w:trHeight w:val="258" w:hRule="atLeast"/>
        </w:trPr>
        <w:tc>
          <w:tcPr>
            <w:tcW w:w="400" w:type="dxa"/>
            <w:tcBorders>
              <w:left w:val="single" w:sz="6" w:space="0" w:color="000000"/>
            </w:tcBorders>
          </w:tcPr>
          <w:p>
            <w:pPr>
              <w:pStyle w:val="TableParagraph"/>
              <w:spacing w:before="37"/>
              <w:ind w:right="21"/>
              <w:rPr>
                <w:sz w:val="13"/>
              </w:rPr>
            </w:pPr>
            <w:r>
              <w:rPr>
                <w:w w:val="103"/>
                <w:sz w:val="13"/>
              </w:rPr>
              <w:t>青</w:t>
            </w:r>
          </w:p>
        </w:tc>
        <w:tc>
          <w:tcPr>
            <w:tcW w:w="291" w:type="dxa"/>
          </w:tcPr>
          <w:p>
            <w:pPr>
              <w:pStyle w:val="TableParagraph"/>
              <w:spacing w:before="37"/>
              <w:ind w:right="1"/>
              <w:rPr>
                <w:sz w:val="13"/>
              </w:rPr>
            </w:pPr>
            <w:r>
              <w:rPr>
                <w:w w:val="103"/>
                <w:sz w:val="13"/>
              </w:rPr>
              <w:t>森</w:t>
            </w:r>
          </w:p>
        </w:tc>
        <w:tc>
          <w:tcPr>
            <w:tcW w:w="317" w:type="dxa"/>
            <w:tcBorders>
              <w:right w:val="single" w:sz="6" w:space="0" w:color="000000"/>
            </w:tcBorders>
          </w:tcPr>
          <w:p>
            <w:pPr>
              <w:pStyle w:val="TableParagraph"/>
              <w:spacing w:before="37"/>
              <w:ind w:right="1"/>
              <w:rPr>
                <w:sz w:val="13"/>
              </w:rPr>
            </w:pPr>
            <w:r>
              <w:rPr>
                <w:w w:val="103"/>
                <w:sz w:val="13"/>
              </w:rPr>
              <w:t>市</w:t>
            </w:r>
          </w:p>
        </w:tc>
        <w:tc>
          <w:tcPr>
            <w:tcW w:w="663" w:type="dxa"/>
            <w:tcBorders>
              <w:left w:val="single" w:sz="6" w:space="0" w:color="000000"/>
              <w:right w:val="single" w:sz="6" w:space="0" w:color="000000"/>
            </w:tcBorders>
          </w:tcPr>
          <w:p>
            <w:pPr>
              <w:pStyle w:val="TableParagraph"/>
              <w:spacing w:before="37"/>
              <w:ind w:left="366"/>
              <w:jc w:val="left"/>
              <w:rPr>
                <w:sz w:val="13"/>
              </w:rPr>
            </w:pPr>
            <w:r>
              <w:rPr>
                <w:sz w:val="13"/>
              </w:rPr>
              <w:t>616</w:t>
            </w:r>
          </w:p>
        </w:tc>
        <w:tc>
          <w:tcPr>
            <w:tcW w:w="663" w:type="dxa"/>
            <w:tcBorders>
              <w:left w:val="single" w:sz="6" w:space="0" w:color="000000"/>
              <w:right w:val="single" w:sz="6" w:space="0" w:color="000000"/>
            </w:tcBorders>
          </w:tcPr>
          <w:p>
            <w:pPr>
              <w:pStyle w:val="TableParagraph"/>
              <w:spacing w:before="37"/>
              <w:ind w:right="77"/>
              <w:rPr>
                <w:sz w:val="13"/>
              </w:rPr>
            </w:pPr>
            <w:r>
              <w:rPr>
                <w:w w:val="90"/>
                <w:sz w:val="13"/>
              </w:rPr>
              <w:t>337</w:t>
            </w:r>
          </w:p>
        </w:tc>
        <w:tc>
          <w:tcPr>
            <w:tcW w:w="662" w:type="dxa"/>
            <w:tcBorders>
              <w:left w:val="single" w:sz="6" w:space="0" w:color="000000"/>
              <w:right w:val="single" w:sz="6" w:space="0" w:color="000000"/>
            </w:tcBorders>
          </w:tcPr>
          <w:p>
            <w:pPr>
              <w:pStyle w:val="TableParagraph"/>
              <w:spacing w:before="37"/>
              <w:ind w:right="77"/>
              <w:rPr>
                <w:sz w:val="13"/>
              </w:rPr>
            </w:pPr>
            <w:r>
              <w:rPr>
                <w:w w:val="90"/>
                <w:sz w:val="13"/>
              </w:rPr>
              <w:t>279</w:t>
            </w:r>
          </w:p>
        </w:tc>
        <w:tc>
          <w:tcPr>
            <w:tcW w:w="663" w:type="dxa"/>
            <w:tcBorders>
              <w:left w:val="single" w:sz="6" w:space="0" w:color="000000"/>
              <w:right w:val="single" w:sz="6" w:space="0" w:color="000000"/>
            </w:tcBorders>
          </w:tcPr>
          <w:p>
            <w:pPr>
              <w:pStyle w:val="TableParagraph"/>
              <w:spacing w:before="37"/>
              <w:ind w:right="77"/>
              <w:rPr>
                <w:sz w:val="13"/>
              </w:rPr>
            </w:pPr>
            <w:r>
              <w:rPr>
                <w:w w:val="90"/>
                <w:sz w:val="13"/>
              </w:rPr>
              <w:t>21</w:t>
            </w:r>
          </w:p>
        </w:tc>
        <w:tc>
          <w:tcPr>
            <w:tcW w:w="663" w:type="dxa"/>
            <w:gridSpan w:val="2"/>
            <w:tcBorders>
              <w:left w:val="single" w:sz="6" w:space="0" w:color="000000"/>
              <w:right w:val="single" w:sz="6" w:space="0" w:color="000000"/>
            </w:tcBorders>
          </w:tcPr>
          <w:p>
            <w:pPr>
              <w:pStyle w:val="TableParagraph"/>
              <w:spacing w:before="37"/>
              <w:ind w:right="78"/>
              <w:rPr>
                <w:sz w:val="13"/>
              </w:rPr>
            </w:pPr>
            <w:r>
              <w:rPr>
                <w:w w:val="154"/>
                <w:sz w:val="13"/>
              </w:rPr>
              <w:t>-</w:t>
            </w:r>
          </w:p>
        </w:tc>
        <w:tc>
          <w:tcPr>
            <w:tcW w:w="663" w:type="dxa"/>
            <w:tcBorders>
              <w:left w:val="single" w:sz="6" w:space="0" w:color="000000"/>
              <w:right w:val="single" w:sz="6" w:space="0" w:color="000000"/>
            </w:tcBorders>
          </w:tcPr>
          <w:p>
            <w:pPr>
              <w:pStyle w:val="TableParagraph"/>
              <w:spacing w:before="37"/>
              <w:ind w:right="80"/>
              <w:rPr>
                <w:sz w:val="13"/>
              </w:rPr>
            </w:pPr>
            <w:r>
              <w:rPr>
                <w:w w:val="90"/>
                <w:sz w:val="13"/>
              </w:rPr>
              <w:t>24</w:t>
            </w:r>
          </w:p>
        </w:tc>
        <w:tc>
          <w:tcPr>
            <w:tcW w:w="662" w:type="dxa"/>
            <w:gridSpan w:val="3"/>
            <w:tcBorders>
              <w:left w:val="single" w:sz="6" w:space="0" w:color="000000"/>
              <w:right w:val="single" w:sz="6" w:space="0" w:color="000000"/>
            </w:tcBorders>
          </w:tcPr>
          <w:p>
            <w:pPr>
              <w:pStyle w:val="TableParagraph"/>
              <w:spacing w:before="37"/>
              <w:ind w:right="79"/>
              <w:rPr>
                <w:sz w:val="13"/>
              </w:rPr>
            </w:pPr>
            <w:r>
              <w:rPr>
                <w:w w:val="92"/>
                <w:sz w:val="13"/>
              </w:rPr>
              <w:t>2</w:t>
            </w:r>
          </w:p>
        </w:tc>
        <w:tc>
          <w:tcPr>
            <w:tcW w:w="662" w:type="dxa"/>
            <w:tcBorders>
              <w:left w:val="single" w:sz="6" w:space="0" w:color="000000"/>
              <w:right w:val="single" w:sz="6" w:space="0" w:color="000000"/>
            </w:tcBorders>
          </w:tcPr>
          <w:p>
            <w:pPr>
              <w:pStyle w:val="TableParagraph"/>
              <w:spacing w:before="37"/>
              <w:ind w:left="364"/>
              <w:jc w:val="left"/>
              <w:rPr>
                <w:sz w:val="13"/>
              </w:rPr>
            </w:pPr>
            <w:r>
              <w:rPr>
                <w:sz w:val="13"/>
              </w:rPr>
              <w:t>269</w:t>
            </w:r>
          </w:p>
        </w:tc>
        <w:tc>
          <w:tcPr>
            <w:tcW w:w="662" w:type="dxa"/>
            <w:tcBorders>
              <w:left w:val="single" w:sz="6" w:space="0" w:color="000000"/>
              <w:right w:val="single" w:sz="6" w:space="0" w:color="000000"/>
            </w:tcBorders>
          </w:tcPr>
          <w:p>
            <w:pPr>
              <w:pStyle w:val="TableParagraph"/>
              <w:spacing w:before="37"/>
              <w:ind w:right="79"/>
              <w:rPr>
                <w:sz w:val="13"/>
              </w:rPr>
            </w:pPr>
            <w:r>
              <w:rPr>
                <w:w w:val="90"/>
                <w:sz w:val="13"/>
              </w:rPr>
              <w:t>223</w:t>
            </w:r>
          </w:p>
        </w:tc>
        <w:tc>
          <w:tcPr>
            <w:tcW w:w="660" w:type="dxa"/>
            <w:gridSpan w:val="2"/>
            <w:tcBorders>
              <w:left w:val="single" w:sz="6" w:space="0" w:color="000000"/>
              <w:right w:val="single" w:sz="6" w:space="0" w:color="000000"/>
            </w:tcBorders>
          </w:tcPr>
          <w:p>
            <w:pPr>
              <w:pStyle w:val="TableParagraph"/>
              <w:spacing w:before="37"/>
              <w:ind w:right="76"/>
              <w:rPr>
                <w:sz w:val="13"/>
              </w:rPr>
            </w:pPr>
            <w:r>
              <w:rPr>
                <w:w w:val="92"/>
                <w:sz w:val="13"/>
              </w:rPr>
              <w:t>2</w:t>
            </w:r>
          </w:p>
        </w:tc>
        <w:tc>
          <w:tcPr>
            <w:tcW w:w="657" w:type="dxa"/>
            <w:gridSpan w:val="3"/>
            <w:tcBorders>
              <w:left w:val="single" w:sz="6" w:space="0" w:color="000000"/>
              <w:right w:val="single" w:sz="6" w:space="0" w:color="000000"/>
            </w:tcBorders>
          </w:tcPr>
          <w:p>
            <w:pPr>
              <w:pStyle w:val="TableParagraph"/>
              <w:spacing w:before="37"/>
              <w:ind w:right="71"/>
              <w:rPr>
                <w:sz w:val="13"/>
              </w:rPr>
            </w:pPr>
            <w:r>
              <w:rPr>
                <w:w w:val="154"/>
                <w:sz w:val="13"/>
              </w:rPr>
              <w:t>-</w:t>
            </w:r>
          </w:p>
        </w:tc>
        <w:tc>
          <w:tcPr>
            <w:tcW w:w="661" w:type="dxa"/>
            <w:tcBorders>
              <w:left w:val="single" w:sz="6" w:space="0" w:color="000000"/>
              <w:right w:val="single" w:sz="6" w:space="0" w:color="000000"/>
            </w:tcBorders>
          </w:tcPr>
          <w:p>
            <w:pPr>
              <w:pStyle w:val="TableParagraph"/>
              <w:spacing w:before="37"/>
              <w:ind w:right="69"/>
              <w:rPr>
                <w:sz w:val="13"/>
              </w:rPr>
            </w:pPr>
            <w:r>
              <w:rPr>
                <w:w w:val="90"/>
                <w:sz w:val="13"/>
              </w:rPr>
              <w:t>22</w:t>
            </w:r>
          </w:p>
        </w:tc>
        <w:tc>
          <w:tcPr>
            <w:tcW w:w="661" w:type="dxa"/>
            <w:tcBorders>
              <w:left w:val="single" w:sz="6" w:space="0" w:color="000000"/>
              <w:right w:val="single" w:sz="6" w:space="0" w:color="000000"/>
            </w:tcBorders>
          </w:tcPr>
          <w:p>
            <w:pPr>
              <w:pStyle w:val="TableParagraph"/>
              <w:spacing w:before="37"/>
              <w:ind w:right="68"/>
              <w:rPr>
                <w:sz w:val="13"/>
              </w:rPr>
            </w:pPr>
            <w:r>
              <w:rPr>
                <w:w w:val="92"/>
                <w:sz w:val="13"/>
              </w:rPr>
              <w:t>2</w:t>
            </w:r>
          </w:p>
        </w:tc>
      </w:tr>
      <w:tr>
        <w:trPr>
          <w:trHeight w:val="222" w:hRule="atLeast"/>
        </w:trPr>
        <w:tc>
          <w:tcPr>
            <w:tcW w:w="1008" w:type="dxa"/>
            <w:gridSpan w:val="3"/>
            <w:tcBorders>
              <w:left w:val="single" w:sz="6" w:space="0" w:color="000000"/>
              <w:right w:val="single" w:sz="6" w:space="0" w:color="000000"/>
            </w:tcBorders>
          </w:tcPr>
          <w:p>
            <w:pPr>
              <w:pStyle w:val="TableParagraph"/>
              <w:jc w:val="left"/>
              <w:rPr>
                <w:rFonts w:ascii="Times New Roman"/>
                <w:sz w:val="12"/>
              </w:rPr>
            </w:pPr>
          </w:p>
        </w:tc>
        <w:tc>
          <w:tcPr>
            <w:tcW w:w="663" w:type="dxa"/>
            <w:tcBorders>
              <w:left w:val="single" w:sz="6" w:space="0" w:color="000000"/>
              <w:right w:val="single" w:sz="6" w:space="0" w:color="000000"/>
            </w:tcBorders>
          </w:tcPr>
          <w:p>
            <w:pPr>
              <w:pStyle w:val="TableParagraph"/>
              <w:spacing w:before="3"/>
              <w:ind w:right="9"/>
              <w:rPr>
                <w:sz w:val="13"/>
              </w:rPr>
            </w:pPr>
            <w:r>
              <w:rPr>
                <w:w w:val="115"/>
                <w:sz w:val="13"/>
              </w:rPr>
              <w:t>(11)</w:t>
            </w:r>
          </w:p>
        </w:tc>
        <w:tc>
          <w:tcPr>
            <w:tcW w:w="663" w:type="dxa"/>
            <w:tcBorders>
              <w:left w:val="single" w:sz="6" w:space="0" w:color="000000"/>
              <w:right w:val="single" w:sz="6" w:space="0" w:color="000000"/>
            </w:tcBorders>
          </w:tcPr>
          <w:p>
            <w:pPr>
              <w:pStyle w:val="TableParagraph"/>
              <w:spacing w:before="3"/>
              <w:ind w:right="10"/>
              <w:rPr>
                <w:sz w:val="13"/>
              </w:rPr>
            </w:pPr>
            <w:r>
              <w:rPr>
                <w:w w:val="125"/>
                <w:sz w:val="13"/>
              </w:rPr>
              <w:t>(9)</w:t>
            </w:r>
          </w:p>
        </w:tc>
        <w:tc>
          <w:tcPr>
            <w:tcW w:w="662" w:type="dxa"/>
            <w:tcBorders>
              <w:left w:val="single" w:sz="6" w:space="0" w:color="000000"/>
              <w:right w:val="single" w:sz="6" w:space="0" w:color="000000"/>
            </w:tcBorders>
          </w:tcPr>
          <w:p>
            <w:pPr>
              <w:pStyle w:val="TableParagraph"/>
              <w:spacing w:before="3"/>
              <w:ind w:right="9"/>
              <w:rPr>
                <w:sz w:val="13"/>
              </w:rPr>
            </w:pPr>
            <w:r>
              <w:rPr>
                <w:w w:val="125"/>
                <w:sz w:val="13"/>
              </w:rPr>
              <w:t>(2)</w:t>
            </w:r>
          </w:p>
        </w:tc>
        <w:tc>
          <w:tcPr>
            <w:tcW w:w="663" w:type="dxa"/>
            <w:tcBorders>
              <w:left w:val="single" w:sz="6" w:space="0" w:color="000000"/>
              <w:right w:val="single" w:sz="6" w:space="0" w:color="000000"/>
            </w:tcBorders>
          </w:tcPr>
          <w:p>
            <w:pPr>
              <w:pStyle w:val="TableParagraph"/>
              <w:spacing w:before="3"/>
              <w:ind w:right="10"/>
              <w:rPr>
                <w:sz w:val="13"/>
              </w:rPr>
            </w:pPr>
            <w:r>
              <w:rPr>
                <w:w w:val="155"/>
                <w:sz w:val="13"/>
              </w:rPr>
              <w:t>(-)</w:t>
            </w:r>
          </w:p>
        </w:tc>
        <w:tc>
          <w:tcPr>
            <w:tcW w:w="663" w:type="dxa"/>
            <w:gridSpan w:val="2"/>
            <w:tcBorders>
              <w:left w:val="single" w:sz="6" w:space="0" w:color="000000"/>
              <w:right w:val="single" w:sz="6" w:space="0" w:color="000000"/>
            </w:tcBorders>
          </w:tcPr>
          <w:p>
            <w:pPr>
              <w:pStyle w:val="TableParagraph"/>
              <w:spacing w:before="3"/>
              <w:ind w:right="11"/>
              <w:rPr>
                <w:sz w:val="13"/>
              </w:rPr>
            </w:pPr>
            <w:r>
              <w:rPr>
                <w:w w:val="155"/>
                <w:sz w:val="13"/>
              </w:rPr>
              <w:t>(-)</w:t>
            </w:r>
          </w:p>
        </w:tc>
        <w:tc>
          <w:tcPr>
            <w:tcW w:w="663" w:type="dxa"/>
            <w:tcBorders>
              <w:left w:val="single" w:sz="6" w:space="0" w:color="000000"/>
              <w:right w:val="single" w:sz="6" w:space="0" w:color="000000"/>
            </w:tcBorders>
          </w:tcPr>
          <w:p>
            <w:pPr>
              <w:pStyle w:val="TableParagraph"/>
              <w:spacing w:before="3"/>
              <w:ind w:right="11"/>
              <w:rPr>
                <w:sz w:val="13"/>
              </w:rPr>
            </w:pPr>
            <w:r>
              <w:rPr>
                <w:w w:val="125"/>
                <w:sz w:val="13"/>
              </w:rPr>
              <w:t>(2)</w:t>
            </w:r>
          </w:p>
        </w:tc>
        <w:tc>
          <w:tcPr>
            <w:tcW w:w="662" w:type="dxa"/>
            <w:gridSpan w:val="3"/>
            <w:tcBorders>
              <w:left w:val="single" w:sz="6" w:space="0" w:color="000000"/>
              <w:right w:val="single" w:sz="6" w:space="0" w:color="000000"/>
            </w:tcBorders>
          </w:tcPr>
          <w:p>
            <w:pPr>
              <w:pStyle w:val="TableParagraph"/>
              <w:spacing w:before="3"/>
              <w:ind w:left="430"/>
              <w:jc w:val="left"/>
              <w:rPr>
                <w:sz w:val="13"/>
              </w:rPr>
            </w:pPr>
            <w:r>
              <w:rPr>
                <w:w w:val="155"/>
                <w:sz w:val="13"/>
              </w:rPr>
              <w:t>(-)</w:t>
            </w:r>
          </w:p>
        </w:tc>
        <w:tc>
          <w:tcPr>
            <w:tcW w:w="662" w:type="dxa"/>
            <w:tcBorders>
              <w:left w:val="single" w:sz="6" w:space="0" w:color="000000"/>
              <w:right w:val="single" w:sz="6" w:space="0" w:color="000000"/>
            </w:tcBorders>
          </w:tcPr>
          <w:p>
            <w:pPr>
              <w:pStyle w:val="TableParagraph"/>
              <w:spacing w:before="3"/>
              <w:ind w:right="11"/>
              <w:rPr>
                <w:sz w:val="13"/>
              </w:rPr>
            </w:pPr>
            <w:r>
              <w:rPr>
                <w:w w:val="125"/>
                <w:sz w:val="13"/>
              </w:rPr>
              <w:t>(5)</w:t>
            </w:r>
          </w:p>
        </w:tc>
        <w:tc>
          <w:tcPr>
            <w:tcW w:w="662" w:type="dxa"/>
            <w:tcBorders>
              <w:left w:val="single" w:sz="6" w:space="0" w:color="000000"/>
              <w:right w:val="single" w:sz="6" w:space="0" w:color="000000"/>
            </w:tcBorders>
          </w:tcPr>
          <w:p>
            <w:pPr>
              <w:pStyle w:val="TableParagraph"/>
              <w:spacing w:before="3"/>
              <w:ind w:right="11"/>
              <w:rPr>
                <w:sz w:val="13"/>
              </w:rPr>
            </w:pPr>
            <w:r>
              <w:rPr>
                <w:w w:val="125"/>
                <w:sz w:val="13"/>
              </w:rPr>
              <w:t>(2)</w:t>
            </w:r>
          </w:p>
        </w:tc>
        <w:tc>
          <w:tcPr>
            <w:tcW w:w="660" w:type="dxa"/>
            <w:gridSpan w:val="2"/>
            <w:tcBorders>
              <w:left w:val="single" w:sz="6" w:space="0" w:color="000000"/>
              <w:right w:val="single" w:sz="6" w:space="0" w:color="000000"/>
            </w:tcBorders>
          </w:tcPr>
          <w:p>
            <w:pPr>
              <w:pStyle w:val="TableParagraph"/>
              <w:spacing w:before="3"/>
              <w:ind w:right="9"/>
              <w:rPr>
                <w:sz w:val="13"/>
              </w:rPr>
            </w:pPr>
            <w:r>
              <w:rPr>
                <w:w w:val="125"/>
                <w:sz w:val="13"/>
              </w:rPr>
              <w:t>(2)</w:t>
            </w:r>
          </w:p>
        </w:tc>
        <w:tc>
          <w:tcPr>
            <w:tcW w:w="657" w:type="dxa"/>
            <w:gridSpan w:val="3"/>
            <w:tcBorders>
              <w:left w:val="single" w:sz="6" w:space="0" w:color="000000"/>
              <w:right w:val="single" w:sz="6" w:space="0" w:color="000000"/>
            </w:tcBorders>
          </w:tcPr>
          <w:p>
            <w:pPr>
              <w:pStyle w:val="TableParagraph"/>
              <w:spacing w:before="3"/>
              <w:ind w:right="4"/>
              <w:rPr>
                <w:sz w:val="13"/>
              </w:rPr>
            </w:pPr>
            <w:r>
              <w:rPr>
                <w:w w:val="155"/>
                <w:sz w:val="13"/>
              </w:rPr>
              <w:t>(-)</w:t>
            </w:r>
          </w:p>
        </w:tc>
        <w:tc>
          <w:tcPr>
            <w:tcW w:w="661" w:type="dxa"/>
            <w:tcBorders>
              <w:left w:val="single" w:sz="6" w:space="0" w:color="000000"/>
              <w:right w:val="single" w:sz="6" w:space="0" w:color="000000"/>
            </w:tcBorders>
          </w:tcPr>
          <w:p>
            <w:pPr>
              <w:pStyle w:val="TableParagraph"/>
              <w:spacing w:before="3"/>
              <w:ind w:right="2"/>
              <w:rPr>
                <w:sz w:val="13"/>
              </w:rPr>
            </w:pPr>
            <w:r>
              <w:rPr>
                <w:w w:val="155"/>
                <w:sz w:val="13"/>
              </w:rPr>
              <w:t>(-)</w:t>
            </w:r>
          </w:p>
        </w:tc>
        <w:tc>
          <w:tcPr>
            <w:tcW w:w="661" w:type="dxa"/>
            <w:tcBorders>
              <w:left w:val="single" w:sz="6" w:space="0" w:color="000000"/>
              <w:right w:val="single" w:sz="6" w:space="0" w:color="000000"/>
            </w:tcBorders>
          </w:tcPr>
          <w:p>
            <w:pPr>
              <w:pStyle w:val="TableParagraph"/>
              <w:spacing w:before="3"/>
              <w:ind w:right="1"/>
              <w:rPr>
                <w:sz w:val="13"/>
              </w:rPr>
            </w:pPr>
            <w:r>
              <w:rPr>
                <w:w w:val="155"/>
                <w:sz w:val="13"/>
              </w:rPr>
              <w:t>(-)</w:t>
            </w:r>
          </w:p>
        </w:tc>
      </w:tr>
      <w:tr>
        <w:trPr>
          <w:trHeight w:val="222" w:hRule="atLeast"/>
        </w:trPr>
        <w:tc>
          <w:tcPr>
            <w:tcW w:w="400" w:type="dxa"/>
            <w:tcBorders>
              <w:left w:val="single" w:sz="6" w:space="0" w:color="000000"/>
            </w:tcBorders>
          </w:tcPr>
          <w:p>
            <w:pPr>
              <w:pStyle w:val="TableParagraph"/>
              <w:spacing w:before="2"/>
              <w:ind w:right="21"/>
              <w:rPr>
                <w:sz w:val="13"/>
              </w:rPr>
            </w:pPr>
            <w:r>
              <w:rPr>
                <w:w w:val="103"/>
                <w:sz w:val="13"/>
              </w:rPr>
              <w:t>弘</w:t>
            </w:r>
          </w:p>
        </w:tc>
        <w:tc>
          <w:tcPr>
            <w:tcW w:w="291" w:type="dxa"/>
          </w:tcPr>
          <w:p>
            <w:pPr>
              <w:pStyle w:val="TableParagraph"/>
              <w:spacing w:before="2"/>
              <w:ind w:right="1"/>
              <w:rPr>
                <w:sz w:val="13"/>
              </w:rPr>
            </w:pPr>
            <w:r>
              <w:rPr>
                <w:w w:val="103"/>
                <w:sz w:val="13"/>
              </w:rPr>
              <w:t>前</w:t>
            </w:r>
          </w:p>
        </w:tc>
        <w:tc>
          <w:tcPr>
            <w:tcW w:w="317" w:type="dxa"/>
            <w:tcBorders>
              <w:right w:val="single" w:sz="6" w:space="0" w:color="000000"/>
            </w:tcBorders>
          </w:tcPr>
          <w:p>
            <w:pPr>
              <w:pStyle w:val="TableParagraph"/>
              <w:spacing w:before="2"/>
              <w:ind w:right="1"/>
              <w:rPr>
                <w:sz w:val="13"/>
              </w:rPr>
            </w:pPr>
            <w:r>
              <w:rPr>
                <w:w w:val="103"/>
                <w:sz w:val="13"/>
              </w:rPr>
              <w:t>市</w:t>
            </w:r>
          </w:p>
        </w:tc>
        <w:tc>
          <w:tcPr>
            <w:tcW w:w="663" w:type="dxa"/>
            <w:tcBorders>
              <w:left w:val="single" w:sz="6" w:space="0" w:color="000000"/>
              <w:right w:val="single" w:sz="6" w:space="0" w:color="000000"/>
            </w:tcBorders>
          </w:tcPr>
          <w:p>
            <w:pPr>
              <w:pStyle w:val="TableParagraph"/>
              <w:spacing w:before="2"/>
              <w:ind w:left="366"/>
              <w:jc w:val="left"/>
              <w:rPr>
                <w:sz w:val="13"/>
              </w:rPr>
            </w:pPr>
            <w:r>
              <w:rPr>
                <w:sz w:val="13"/>
              </w:rPr>
              <w:t>422</w:t>
            </w:r>
          </w:p>
        </w:tc>
        <w:tc>
          <w:tcPr>
            <w:tcW w:w="663" w:type="dxa"/>
            <w:tcBorders>
              <w:left w:val="single" w:sz="6" w:space="0" w:color="000000"/>
              <w:right w:val="single" w:sz="6" w:space="0" w:color="000000"/>
            </w:tcBorders>
          </w:tcPr>
          <w:p>
            <w:pPr>
              <w:pStyle w:val="TableParagraph"/>
              <w:spacing w:before="2"/>
              <w:ind w:right="77"/>
              <w:rPr>
                <w:sz w:val="13"/>
              </w:rPr>
            </w:pPr>
            <w:r>
              <w:rPr>
                <w:w w:val="90"/>
                <w:sz w:val="13"/>
              </w:rPr>
              <w:t>248</w:t>
            </w:r>
          </w:p>
        </w:tc>
        <w:tc>
          <w:tcPr>
            <w:tcW w:w="662" w:type="dxa"/>
            <w:tcBorders>
              <w:left w:val="single" w:sz="6" w:space="0" w:color="000000"/>
              <w:right w:val="single" w:sz="6" w:space="0" w:color="000000"/>
            </w:tcBorders>
          </w:tcPr>
          <w:p>
            <w:pPr>
              <w:pStyle w:val="TableParagraph"/>
              <w:spacing w:before="2"/>
              <w:ind w:right="77"/>
              <w:rPr>
                <w:sz w:val="13"/>
              </w:rPr>
            </w:pPr>
            <w:r>
              <w:rPr>
                <w:w w:val="90"/>
                <w:sz w:val="13"/>
              </w:rPr>
              <w:t>174</w:t>
            </w:r>
          </w:p>
        </w:tc>
        <w:tc>
          <w:tcPr>
            <w:tcW w:w="663" w:type="dxa"/>
            <w:tcBorders>
              <w:left w:val="single" w:sz="6" w:space="0" w:color="000000"/>
              <w:right w:val="single" w:sz="6" w:space="0" w:color="000000"/>
            </w:tcBorders>
          </w:tcPr>
          <w:p>
            <w:pPr>
              <w:pStyle w:val="TableParagraph"/>
              <w:spacing w:before="2"/>
              <w:ind w:right="78"/>
              <w:rPr>
                <w:sz w:val="13"/>
              </w:rPr>
            </w:pPr>
            <w:r>
              <w:rPr>
                <w:w w:val="90"/>
                <w:sz w:val="13"/>
              </w:rPr>
              <w:t>14</w:t>
            </w:r>
          </w:p>
        </w:tc>
        <w:tc>
          <w:tcPr>
            <w:tcW w:w="663" w:type="dxa"/>
            <w:gridSpan w:val="2"/>
            <w:tcBorders>
              <w:left w:val="single" w:sz="6" w:space="0" w:color="000000"/>
              <w:right w:val="single" w:sz="6" w:space="0" w:color="000000"/>
            </w:tcBorders>
          </w:tcPr>
          <w:p>
            <w:pPr>
              <w:pStyle w:val="TableParagraph"/>
              <w:spacing w:before="2"/>
              <w:ind w:right="78"/>
              <w:rPr>
                <w:sz w:val="13"/>
              </w:rPr>
            </w:pPr>
            <w:r>
              <w:rPr>
                <w:w w:val="92"/>
                <w:sz w:val="13"/>
              </w:rPr>
              <w:t>1</w:t>
            </w:r>
          </w:p>
        </w:tc>
        <w:tc>
          <w:tcPr>
            <w:tcW w:w="663" w:type="dxa"/>
            <w:tcBorders>
              <w:left w:val="single" w:sz="6" w:space="0" w:color="000000"/>
              <w:right w:val="single" w:sz="6" w:space="0" w:color="000000"/>
            </w:tcBorders>
          </w:tcPr>
          <w:p>
            <w:pPr>
              <w:pStyle w:val="TableParagraph"/>
              <w:spacing w:before="2"/>
              <w:ind w:right="80"/>
              <w:rPr>
                <w:sz w:val="13"/>
              </w:rPr>
            </w:pPr>
            <w:r>
              <w:rPr>
                <w:w w:val="90"/>
                <w:sz w:val="13"/>
              </w:rPr>
              <w:t>19</w:t>
            </w:r>
          </w:p>
        </w:tc>
        <w:tc>
          <w:tcPr>
            <w:tcW w:w="662" w:type="dxa"/>
            <w:gridSpan w:val="3"/>
            <w:tcBorders>
              <w:left w:val="single" w:sz="6" w:space="0" w:color="000000"/>
              <w:right w:val="single" w:sz="6" w:space="0" w:color="000000"/>
            </w:tcBorders>
          </w:tcPr>
          <w:p>
            <w:pPr>
              <w:pStyle w:val="TableParagraph"/>
              <w:spacing w:before="2"/>
              <w:ind w:right="80"/>
              <w:rPr>
                <w:sz w:val="13"/>
              </w:rPr>
            </w:pPr>
            <w:r>
              <w:rPr>
                <w:w w:val="92"/>
                <w:sz w:val="13"/>
              </w:rPr>
              <w:t>1</w:t>
            </w:r>
          </w:p>
        </w:tc>
        <w:tc>
          <w:tcPr>
            <w:tcW w:w="662" w:type="dxa"/>
            <w:tcBorders>
              <w:left w:val="single" w:sz="6" w:space="0" w:color="000000"/>
              <w:right w:val="single" w:sz="6" w:space="0" w:color="000000"/>
            </w:tcBorders>
          </w:tcPr>
          <w:p>
            <w:pPr>
              <w:pStyle w:val="TableParagraph"/>
              <w:spacing w:before="2"/>
              <w:ind w:left="363"/>
              <w:jc w:val="left"/>
              <w:rPr>
                <w:sz w:val="13"/>
              </w:rPr>
            </w:pPr>
            <w:r>
              <w:rPr>
                <w:sz w:val="13"/>
              </w:rPr>
              <w:t>203</w:t>
            </w:r>
          </w:p>
        </w:tc>
        <w:tc>
          <w:tcPr>
            <w:tcW w:w="662" w:type="dxa"/>
            <w:tcBorders>
              <w:left w:val="single" w:sz="6" w:space="0" w:color="000000"/>
              <w:right w:val="single" w:sz="6" w:space="0" w:color="000000"/>
            </w:tcBorders>
          </w:tcPr>
          <w:p>
            <w:pPr>
              <w:pStyle w:val="TableParagraph"/>
              <w:spacing w:before="2"/>
              <w:ind w:right="79"/>
              <w:rPr>
                <w:sz w:val="13"/>
              </w:rPr>
            </w:pPr>
            <w:r>
              <w:rPr>
                <w:w w:val="90"/>
                <w:sz w:val="13"/>
              </w:rPr>
              <w:t>140</w:t>
            </w:r>
          </w:p>
        </w:tc>
        <w:tc>
          <w:tcPr>
            <w:tcW w:w="660" w:type="dxa"/>
            <w:gridSpan w:val="2"/>
            <w:tcBorders>
              <w:left w:val="single" w:sz="6" w:space="0" w:color="000000"/>
              <w:right w:val="single" w:sz="6" w:space="0" w:color="000000"/>
            </w:tcBorders>
          </w:tcPr>
          <w:p>
            <w:pPr>
              <w:pStyle w:val="TableParagraph"/>
              <w:spacing w:before="2"/>
              <w:ind w:right="76"/>
              <w:rPr>
                <w:sz w:val="13"/>
              </w:rPr>
            </w:pPr>
            <w:r>
              <w:rPr>
                <w:w w:val="154"/>
                <w:sz w:val="13"/>
              </w:rPr>
              <w:t>-</w:t>
            </w:r>
          </w:p>
        </w:tc>
        <w:tc>
          <w:tcPr>
            <w:tcW w:w="657" w:type="dxa"/>
            <w:gridSpan w:val="3"/>
            <w:tcBorders>
              <w:left w:val="single" w:sz="6" w:space="0" w:color="000000"/>
              <w:right w:val="single" w:sz="6" w:space="0" w:color="000000"/>
            </w:tcBorders>
          </w:tcPr>
          <w:p>
            <w:pPr>
              <w:pStyle w:val="TableParagraph"/>
              <w:spacing w:before="2"/>
              <w:ind w:right="71"/>
              <w:rPr>
                <w:sz w:val="13"/>
              </w:rPr>
            </w:pPr>
            <w:r>
              <w:rPr>
                <w:w w:val="154"/>
                <w:sz w:val="13"/>
              </w:rPr>
              <w:t>-</w:t>
            </w:r>
          </w:p>
        </w:tc>
        <w:tc>
          <w:tcPr>
            <w:tcW w:w="661" w:type="dxa"/>
            <w:tcBorders>
              <w:left w:val="single" w:sz="6" w:space="0" w:color="000000"/>
              <w:right w:val="single" w:sz="6" w:space="0" w:color="000000"/>
            </w:tcBorders>
          </w:tcPr>
          <w:p>
            <w:pPr>
              <w:pStyle w:val="TableParagraph"/>
              <w:spacing w:before="2"/>
              <w:ind w:right="70"/>
              <w:rPr>
                <w:sz w:val="13"/>
              </w:rPr>
            </w:pPr>
            <w:r>
              <w:rPr>
                <w:w w:val="90"/>
                <w:sz w:val="13"/>
              </w:rPr>
              <w:t>19</w:t>
            </w:r>
          </w:p>
        </w:tc>
        <w:tc>
          <w:tcPr>
            <w:tcW w:w="661" w:type="dxa"/>
            <w:tcBorders>
              <w:left w:val="single" w:sz="6" w:space="0" w:color="000000"/>
              <w:right w:val="single" w:sz="6" w:space="0" w:color="000000"/>
            </w:tcBorders>
          </w:tcPr>
          <w:p>
            <w:pPr>
              <w:pStyle w:val="TableParagraph"/>
              <w:spacing w:before="2"/>
              <w:ind w:right="68"/>
              <w:rPr>
                <w:sz w:val="13"/>
              </w:rPr>
            </w:pPr>
            <w:r>
              <w:rPr>
                <w:w w:val="92"/>
                <w:sz w:val="13"/>
              </w:rPr>
              <w:t>2</w:t>
            </w:r>
          </w:p>
        </w:tc>
      </w:tr>
      <w:tr>
        <w:trPr>
          <w:trHeight w:val="222" w:hRule="atLeast"/>
        </w:trPr>
        <w:tc>
          <w:tcPr>
            <w:tcW w:w="1008" w:type="dxa"/>
            <w:gridSpan w:val="3"/>
            <w:tcBorders>
              <w:left w:val="single" w:sz="6" w:space="0" w:color="000000"/>
              <w:right w:val="single" w:sz="6" w:space="0" w:color="000000"/>
            </w:tcBorders>
          </w:tcPr>
          <w:p>
            <w:pPr>
              <w:pStyle w:val="TableParagraph"/>
              <w:jc w:val="left"/>
              <w:rPr>
                <w:rFonts w:ascii="Times New Roman"/>
                <w:sz w:val="12"/>
              </w:rPr>
            </w:pPr>
          </w:p>
        </w:tc>
        <w:tc>
          <w:tcPr>
            <w:tcW w:w="663" w:type="dxa"/>
            <w:tcBorders>
              <w:left w:val="single" w:sz="6" w:space="0" w:color="000000"/>
              <w:right w:val="single" w:sz="6" w:space="0" w:color="000000"/>
            </w:tcBorders>
          </w:tcPr>
          <w:p>
            <w:pPr>
              <w:pStyle w:val="TableParagraph"/>
              <w:spacing w:before="3"/>
              <w:ind w:right="9"/>
              <w:rPr>
                <w:sz w:val="13"/>
              </w:rPr>
            </w:pPr>
            <w:r>
              <w:rPr>
                <w:w w:val="115"/>
                <w:sz w:val="13"/>
              </w:rPr>
              <w:t>(40)</w:t>
            </w:r>
          </w:p>
        </w:tc>
        <w:tc>
          <w:tcPr>
            <w:tcW w:w="663" w:type="dxa"/>
            <w:tcBorders>
              <w:left w:val="single" w:sz="6" w:space="0" w:color="000000"/>
              <w:right w:val="single" w:sz="6" w:space="0" w:color="000000"/>
            </w:tcBorders>
          </w:tcPr>
          <w:p>
            <w:pPr>
              <w:pStyle w:val="TableParagraph"/>
              <w:spacing w:before="3"/>
              <w:ind w:right="10"/>
              <w:rPr>
                <w:sz w:val="13"/>
              </w:rPr>
            </w:pPr>
            <w:r>
              <w:rPr>
                <w:w w:val="115"/>
                <w:sz w:val="13"/>
              </w:rPr>
              <w:t>(23)</w:t>
            </w:r>
          </w:p>
        </w:tc>
        <w:tc>
          <w:tcPr>
            <w:tcW w:w="662" w:type="dxa"/>
            <w:tcBorders>
              <w:left w:val="single" w:sz="6" w:space="0" w:color="000000"/>
              <w:right w:val="single" w:sz="6" w:space="0" w:color="000000"/>
            </w:tcBorders>
          </w:tcPr>
          <w:p>
            <w:pPr>
              <w:pStyle w:val="TableParagraph"/>
              <w:spacing w:before="3"/>
              <w:ind w:right="11"/>
              <w:rPr>
                <w:sz w:val="13"/>
              </w:rPr>
            </w:pPr>
            <w:r>
              <w:rPr>
                <w:w w:val="115"/>
                <w:sz w:val="13"/>
              </w:rPr>
              <w:t>(17)</w:t>
            </w:r>
          </w:p>
        </w:tc>
        <w:tc>
          <w:tcPr>
            <w:tcW w:w="663" w:type="dxa"/>
            <w:tcBorders>
              <w:left w:val="single" w:sz="6" w:space="0" w:color="000000"/>
              <w:right w:val="single" w:sz="6" w:space="0" w:color="000000"/>
            </w:tcBorders>
          </w:tcPr>
          <w:p>
            <w:pPr>
              <w:pStyle w:val="TableParagraph"/>
              <w:spacing w:before="3"/>
              <w:ind w:right="10"/>
              <w:rPr>
                <w:sz w:val="13"/>
              </w:rPr>
            </w:pPr>
            <w:r>
              <w:rPr>
                <w:w w:val="155"/>
                <w:sz w:val="13"/>
              </w:rPr>
              <w:t>(-)</w:t>
            </w:r>
          </w:p>
        </w:tc>
        <w:tc>
          <w:tcPr>
            <w:tcW w:w="663" w:type="dxa"/>
            <w:gridSpan w:val="2"/>
            <w:tcBorders>
              <w:left w:val="single" w:sz="6" w:space="0" w:color="000000"/>
              <w:right w:val="single" w:sz="6" w:space="0" w:color="000000"/>
            </w:tcBorders>
          </w:tcPr>
          <w:p>
            <w:pPr>
              <w:pStyle w:val="TableParagraph"/>
              <w:spacing w:before="3"/>
              <w:ind w:left="431"/>
              <w:jc w:val="left"/>
              <w:rPr>
                <w:sz w:val="13"/>
              </w:rPr>
            </w:pPr>
            <w:r>
              <w:rPr>
                <w:w w:val="155"/>
                <w:sz w:val="13"/>
              </w:rPr>
              <w:t>(-)</w:t>
            </w:r>
          </w:p>
        </w:tc>
        <w:tc>
          <w:tcPr>
            <w:tcW w:w="663" w:type="dxa"/>
            <w:tcBorders>
              <w:left w:val="single" w:sz="6" w:space="0" w:color="000000"/>
              <w:right w:val="single" w:sz="6" w:space="0" w:color="000000"/>
            </w:tcBorders>
          </w:tcPr>
          <w:p>
            <w:pPr>
              <w:pStyle w:val="TableParagraph"/>
              <w:spacing w:before="3"/>
              <w:ind w:right="13"/>
              <w:rPr>
                <w:sz w:val="13"/>
              </w:rPr>
            </w:pPr>
            <w:r>
              <w:rPr>
                <w:w w:val="125"/>
                <w:sz w:val="13"/>
              </w:rPr>
              <w:t>(3)</w:t>
            </w:r>
          </w:p>
        </w:tc>
        <w:tc>
          <w:tcPr>
            <w:tcW w:w="662" w:type="dxa"/>
            <w:gridSpan w:val="3"/>
            <w:tcBorders>
              <w:left w:val="single" w:sz="6" w:space="0" w:color="000000"/>
              <w:right w:val="single" w:sz="6" w:space="0" w:color="000000"/>
            </w:tcBorders>
          </w:tcPr>
          <w:p>
            <w:pPr>
              <w:pStyle w:val="TableParagraph"/>
              <w:spacing w:before="3"/>
              <w:ind w:left="430"/>
              <w:jc w:val="left"/>
              <w:rPr>
                <w:sz w:val="13"/>
              </w:rPr>
            </w:pPr>
            <w:r>
              <w:rPr>
                <w:w w:val="155"/>
                <w:sz w:val="13"/>
              </w:rPr>
              <w:t>(-)</w:t>
            </w:r>
          </w:p>
        </w:tc>
        <w:tc>
          <w:tcPr>
            <w:tcW w:w="662" w:type="dxa"/>
            <w:tcBorders>
              <w:left w:val="single" w:sz="6" w:space="0" w:color="000000"/>
              <w:right w:val="single" w:sz="6" w:space="0" w:color="000000"/>
            </w:tcBorders>
          </w:tcPr>
          <w:p>
            <w:pPr>
              <w:pStyle w:val="TableParagraph"/>
              <w:spacing w:before="3"/>
              <w:ind w:right="11"/>
              <w:rPr>
                <w:sz w:val="13"/>
              </w:rPr>
            </w:pPr>
            <w:r>
              <w:rPr>
                <w:w w:val="115"/>
                <w:sz w:val="13"/>
              </w:rPr>
              <w:t>(20)</w:t>
            </w:r>
          </w:p>
        </w:tc>
        <w:tc>
          <w:tcPr>
            <w:tcW w:w="662" w:type="dxa"/>
            <w:tcBorders>
              <w:left w:val="single" w:sz="6" w:space="0" w:color="000000"/>
              <w:right w:val="single" w:sz="6" w:space="0" w:color="000000"/>
            </w:tcBorders>
          </w:tcPr>
          <w:p>
            <w:pPr>
              <w:pStyle w:val="TableParagraph"/>
              <w:spacing w:before="3"/>
              <w:ind w:right="11"/>
              <w:rPr>
                <w:sz w:val="13"/>
              </w:rPr>
            </w:pPr>
            <w:r>
              <w:rPr>
                <w:w w:val="115"/>
                <w:sz w:val="13"/>
              </w:rPr>
              <w:t>(16)</w:t>
            </w:r>
          </w:p>
        </w:tc>
        <w:tc>
          <w:tcPr>
            <w:tcW w:w="660" w:type="dxa"/>
            <w:gridSpan w:val="2"/>
            <w:tcBorders>
              <w:left w:val="single" w:sz="6" w:space="0" w:color="000000"/>
              <w:right w:val="single" w:sz="6" w:space="0" w:color="000000"/>
            </w:tcBorders>
          </w:tcPr>
          <w:p>
            <w:pPr>
              <w:pStyle w:val="TableParagraph"/>
              <w:spacing w:before="3"/>
              <w:ind w:right="9"/>
              <w:rPr>
                <w:sz w:val="13"/>
              </w:rPr>
            </w:pPr>
            <w:r>
              <w:rPr>
                <w:w w:val="150"/>
                <w:sz w:val="13"/>
              </w:rPr>
              <w:t>(-)</w:t>
            </w:r>
          </w:p>
        </w:tc>
        <w:tc>
          <w:tcPr>
            <w:tcW w:w="657" w:type="dxa"/>
            <w:gridSpan w:val="3"/>
            <w:tcBorders>
              <w:left w:val="single" w:sz="6" w:space="0" w:color="000000"/>
              <w:right w:val="single" w:sz="6" w:space="0" w:color="000000"/>
            </w:tcBorders>
          </w:tcPr>
          <w:p>
            <w:pPr>
              <w:pStyle w:val="TableParagraph"/>
              <w:spacing w:before="3"/>
              <w:ind w:right="4"/>
              <w:rPr>
                <w:sz w:val="13"/>
              </w:rPr>
            </w:pPr>
            <w:r>
              <w:rPr>
                <w:w w:val="155"/>
                <w:sz w:val="13"/>
              </w:rPr>
              <w:t>(-)</w:t>
            </w:r>
          </w:p>
        </w:tc>
        <w:tc>
          <w:tcPr>
            <w:tcW w:w="661" w:type="dxa"/>
            <w:tcBorders>
              <w:left w:val="single" w:sz="6" w:space="0" w:color="000000"/>
              <w:right w:val="single" w:sz="6" w:space="0" w:color="000000"/>
            </w:tcBorders>
          </w:tcPr>
          <w:p>
            <w:pPr>
              <w:pStyle w:val="TableParagraph"/>
              <w:spacing w:before="3"/>
              <w:ind w:right="2"/>
              <w:rPr>
                <w:sz w:val="13"/>
              </w:rPr>
            </w:pPr>
            <w:r>
              <w:rPr>
                <w:w w:val="125"/>
                <w:sz w:val="13"/>
              </w:rPr>
              <w:t>(1)</w:t>
            </w:r>
          </w:p>
        </w:tc>
        <w:tc>
          <w:tcPr>
            <w:tcW w:w="661" w:type="dxa"/>
            <w:tcBorders>
              <w:left w:val="single" w:sz="6" w:space="0" w:color="000000"/>
              <w:right w:val="single" w:sz="6" w:space="0" w:color="000000"/>
            </w:tcBorders>
          </w:tcPr>
          <w:p>
            <w:pPr>
              <w:pStyle w:val="TableParagraph"/>
              <w:spacing w:before="3"/>
              <w:ind w:right="1"/>
              <w:rPr>
                <w:sz w:val="13"/>
              </w:rPr>
            </w:pPr>
            <w:r>
              <w:rPr>
                <w:w w:val="155"/>
                <w:sz w:val="13"/>
              </w:rPr>
              <w:t>(-)</w:t>
            </w:r>
          </w:p>
        </w:tc>
      </w:tr>
      <w:tr>
        <w:trPr>
          <w:trHeight w:val="222" w:hRule="atLeast"/>
        </w:trPr>
        <w:tc>
          <w:tcPr>
            <w:tcW w:w="400" w:type="dxa"/>
            <w:tcBorders>
              <w:left w:val="single" w:sz="6" w:space="0" w:color="000000"/>
            </w:tcBorders>
          </w:tcPr>
          <w:p>
            <w:pPr>
              <w:pStyle w:val="TableParagraph"/>
              <w:spacing w:before="2"/>
              <w:ind w:right="21"/>
              <w:rPr>
                <w:sz w:val="13"/>
              </w:rPr>
            </w:pPr>
            <w:r>
              <w:rPr>
                <w:w w:val="103"/>
                <w:sz w:val="13"/>
              </w:rPr>
              <w:t>八</w:t>
            </w:r>
          </w:p>
        </w:tc>
        <w:tc>
          <w:tcPr>
            <w:tcW w:w="291" w:type="dxa"/>
          </w:tcPr>
          <w:p>
            <w:pPr>
              <w:pStyle w:val="TableParagraph"/>
              <w:spacing w:before="2"/>
              <w:ind w:right="1"/>
              <w:rPr>
                <w:sz w:val="13"/>
              </w:rPr>
            </w:pPr>
            <w:r>
              <w:rPr>
                <w:w w:val="103"/>
                <w:sz w:val="13"/>
              </w:rPr>
              <w:t>戸</w:t>
            </w:r>
          </w:p>
        </w:tc>
        <w:tc>
          <w:tcPr>
            <w:tcW w:w="317" w:type="dxa"/>
            <w:tcBorders>
              <w:right w:val="single" w:sz="6" w:space="0" w:color="000000"/>
            </w:tcBorders>
          </w:tcPr>
          <w:p>
            <w:pPr>
              <w:pStyle w:val="TableParagraph"/>
              <w:spacing w:before="2"/>
              <w:ind w:right="1"/>
              <w:rPr>
                <w:sz w:val="13"/>
              </w:rPr>
            </w:pPr>
            <w:r>
              <w:rPr>
                <w:w w:val="103"/>
                <w:sz w:val="13"/>
              </w:rPr>
              <w:t>市</w:t>
            </w:r>
          </w:p>
        </w:tc>
        <w:tc>
          <w:tcPr>
            <w:tcW w:w="663" w:type="dxa"/>
            <w:tcBorders>
              <w:left w:val="single" w:sz="6" w:space="0" w:color="000000"/>
              <w:right w:val="single" w:sz="6" w:space="0" w:color="000000"/>
            </w:tcBorders>
          </w:tcPr>
          <w:p>
            <w:pPr>
              <w:pStyle w:val="TableParagraph"/>
              <w:spacing w:before="2"/>
              <w:ind w:left="366"/>
              <w:jc w:val="left"/>
              <w:rPr>
                <w:sz w:val="13"/>
              </w:rPr>
            </w:pPr>
            <w:r>
              <w:rPr>
                <w:sz w:val="13"/>
              </w:rPr>
              <w:t>562</w:t>
            </w:r>
          </w:p>
        </w:tc>
        <w:tc>
          <w:tcPr>
            <w:tcW w:w="663" w:type="dxa"/>
            <w:tcBorders>
              <w:left w:val="single" w:sz="6" w:space="0" w:color="000000"/>
              <w:right w:val="single" w:sz="6" w:space="0" w:color="000000"/>
            </w:tcBorders>
          </w:tcPr>
          <w:p>
            <w:pPr>
              <w:pStyle w:val="TableParagraph"/>
              <w:spacing w:before="2"/>
              <w:ind w:right="77"/>
              <w:rPr>
                <w:sz w:val="13"/>
              </w:rPr>
            </w:pPr>
            <w:r>
              <w:rPr>
                <w:w w:val="90"/>
                <w:sz w:val="13"/>
              </w:rPr>
              <w:t>271</w:t>
            </w:r>
          </w:p>
        </w:tc>
        <w:tc>
          <w:tcPr>
            <w:tcW w:w="662" w:type="dxa"/>
            <w:tcBorders>
              <w:left w:val="single" w:sz="6" w:space="0" w:color="000000"/>
              <w:right w:val="single" w:sz="6" w:space="0" w:color="000000"/>
            </w:tcBorders>
          </w:tcPr>
          <w:p>
            <w:pPr>
              <w:pStyle w:val="TableParagraph"/>
              <w:spacing w:before="2"/>
              <w:ind w:right="77"/>
              <w:rPr>
                <w:sz w:val="13"/>
              </w:rPr>
            </w:pPr>
            <w:r>
              <w:rPr>
                <w:w w:val="90"/>
                <w:sz w:val="13"/>
              </w:rPr>
              <w:t>291</w:t>
            </w:r>
          </w:p>
        </w:tc>
        <w:tc>
          <w:tcPr>
            <w:tcW w:w="663" w:type="dxa"/>
            <w:tcBorders>
              <w:left w:val="single" w:sz="6" w:space="0" w:color="000000"/>
              <w:right w:val="single" w:sz="6" w:space="0" w:color="000000"/>
            </w:tcBorders>
          </w:tcPr>
          <w:p>
            <w:pPr>
              <w:pStyle w:val="TableParagraph"/>
              <w:spacing w:before="2"/>
              <w:ind w:right="78"/>
              <w:rPr>
                <w:sz w:val="13"/>
              </w:rPr>
            </w:pPr>
            <w:r>
              <w:rPr>
                <w:w w:val="90"/>
                <w:sz w:val="13"/>
              </w:rPr>
              <w:t>23</w:t>
            </w:r>
          </w:p>
        </w:tc>
        <w:tc>
          <w:tcPr>
            <w:tcW w:w="663" w:type="dxa"/>
            <w:gridSpan w:val="2"/>
            <w:tcBorders>
              <w:left w:val="single" w:sz="6" w:space="0" w:color="000000"/>
              <w:right w:val="single" w:sz="6" w:space="0" w:color="000000"/>
            </w:tcBorders>
          </w:tcPr>
          <w:p>
            <w:pPr>
              <w:pStyle w:val="TableParagraph"/>
              <w:spacing w:before="2"/>
              <w:ind w:right="78"/>
              <w:rPr>
                <w:sz w:val="13"/>
              </w:rPr>
            </w:pPr>
            <w:r>
              <w:rPr>
                <w:w w:val="92"/>
                <w:sz w:val="13"/>
              </w:rPr>
              <w:t>2</w:t>
            </w:r>
          </w:p>
        </w:tc>
        <w:tc>
          <w:tcPr>
            <w:tcW w:w="663" w:type="dxa"/>
            <w:tcBorders>
              <w:left w:val="single" w:sz="6" w:space="0" w:color="000000"/>
              <w:right w:val="single" w:sz="6" w:space="0" w:color="000000"/>
            </w:tcBorders>
          </w:tcPr>
          <w:p>
            <w:pPr>
              <w:pStyle w:val="TableParagraph"/>
              <w:spacing w:before="2"/>
              <w:ind w:right="80"/>
              <w:rPr>
                <w:sz w:val="13"/>
              </w:rPr>
            </w:pPr>
            <w:r>
              <w:rPr>
                <w:w w:val="90"/>
                <w:sz w:val="13"/>
              </w:rPr>
              <w:t>21</w:t>
            </w:r>
          </w:p>
        </w:tc>
        <w:tc>
          <w:tcPr>
            <w:tcW w:w="662" w:type="dxa"/>
            <w:gridSpan w:val="3"/>
            <w:tcBorders>
              <w:left w:val="single" w:sz="6" w:space="0" w:color="000000"/>
              <w:right w:val="single" w:sz="6" w:space="0" w:color="000000"/>
            </w:tcBorders>
          </w:tcPr>
          <w:p>
            <w:pPr>
              <w:pStyle w:val="TableParagraph"/>
              <w:spacing w:before="2"/>
              <w:ind w:right="80"/>
              <w:rPr>
                <w:sz w:val="13"/>
              </w:rPr>
            </w:pPr>
            <w:r>
              <w:rPr>
                <w:w w:val="92"/>
                <w:sz w:val="13"/>
              </w:rPr>
              <w:t>5</w:t>
            </w:r>
          </w:p>
        </w:tc>
        <w:tc>
          <w:tcPr>
            <w:tcW w:w="662" w:type="dxa"/>
            <w:tcBorders>
              <w:left w:val="single" w:sz="6" w:space="0" w:color="000000"/>
              <w:right w:val="single" w:sz="6" w:space="0" w:color="000000"/>
            </w:tcBorders>
          </w:tcPr>
          <w:p>
            <w:pPr>
              <w:pStyle w:val="TableParagraph"/>
              <w:spacing w:before="2"/>
              <w:ind w:left="363"/>
              <w:jc w:val="left"/>
              <w:rPr>
                <w:sz w:val="13"/>
              </w:rPr>
            </w:pPr>
            <w:r>
              <w:rPr>
                <w:sz w:val="13"/>
              </w:rPr>
              <w:t>211</w:t>
            </w:r>
          </w:p>
        </w:tc>
        <w:tc>
          <w:tcPr>
            <w:tcW w:w="662" w:type="dxa"/>
            <w:tcBorders>
              <w:left w:val="single" w:sz="6" w:space="0" w:color="000000"/>
              <w:right w:val="single" w:sz="6" w:space="0" w:color="000000"/>
            </w:tcBorders>
          </w:tcPr>
          <w:p>
            <w:pPr>
              <w:pStyle w:val="TableParagraph"/>
              <w:spacing w:before="2"/>
              <w:ind w:right="79"/>
              <w:rPr>
                <w:sz w:val="13"/>
              </w:rPr>
            </w:pPr>
            <w:r>
              <w:rPr>
                <w:w w:val="90"/>
                <w:sz w:val="13"/>
              </w:rPr>
              <w:t>226</w:t>
            </w:r>
          </w:p>
        </w:tc>
        <w:tc>
          <w:tcPr>
            <w:tcW w:w="660" w:type="dxa"/>
            <w:gridSpan w:val="2"/>
            <w:tcBorders>
              <w:left w:val="single" w:sz="6" w:space="0" w:color="000000"/>
              <w:right w:val="single" w:sz="6" w:space="0" w:color="000000"/>
            </w:tcBorders>
          </w:tcPr>
          <w:p>
            <w:pPr>
              <w:pStyle w:val="TableParagraph"/>
              <w:spacing w:before="2"/>
              <w:ind w:right="76"/>
              <w:rPr>
                <w:sz w:val="13"/>
              </w:rPr>
            </w:pPr>
            <w:r>
              <w:rPr>
                <w:w w:val="154"/>
                <w:sz w:val="13"/>
              </w:rPr>
              <w:t>-</w:t>
            </w:r>
          </w:p>
        </w:tc>
        <w:tc>
          <w:tcPr>
            <w:tcW w:w="657" w:type="dxa"/>
            <w:gridSpan w:val="3"/>
            <w:tcBorders>
              <w:left w:val="single" w:sz="6" w:space="0" w:color="000000"/>
              <w:right w:val="single" w:sz="6" w:space="0" w:color="000000"/>
            </w:tcBorders>
          </w:tcPr>
          <w:p>
            <w:pPr>
              <w:pStyle w:val="TableParagraph"/>
              <w:spacing w:before="2"/>
              <w:ind w:right="71"/>
              <w:rPr>
                <w:sz w:val="13"/>
              </w:rPr>
            </w:pPr>
            <w:r>
              <w:rPr>
                <w:w w:val="154"/>
                <w:sz w:val="13"/>
              </w:rPr>
              <w:t>-</w:t>
            </w:r>
          </w:p>
        </w:tc>
        <w:tc>
          <w:tcPr>
            <w:tcW w:w="661" w:type="dxa"/>
            <w:tcBorders>
              <w:left w:val="single" w:sz="6" w:space="0" w:color="000000"/>
              <w:right w:val="single" w:sz="6" w:space="0" w:color="000000"/>
            </w:tcBorders>
          </w:tcPr>
          <w:p>
            <w:pPr>
              <w:pStyle w:val="TableParagraph"/>
              <w:spacing w:before="2"/>
              <w:ind w:right="70"/>
              <w:rPr>
                <w:sz w:val="13"/>
              </w:rPr>
            </w:pPr>
            <w:r>
              <w:rPr>
                <w:w w:val="90"/>
                <w:sz w:val="13"/>
              </w:rPr>
              <w:t>24</w:t>
            </w:r>
          </w:p>
        </w:tc>
        <w:tc>
          <w:tcPr>
            <w:tcW w:w="661" w:type="dxa"/>
            <w:tcBorders>
              <w:left w:val="single" w:sz="6" w:space="0" w:color="000000"/>
              <w:right w:val="single" w:sz="6" w:space="0" w:color="000000"/>
            </w:tcBorders>
          </w:tcPr>
          <w:p>
            <w:pPr>
              <w:pStyle w:val="TableParagraph"/>
              <w:spacing w:before="2"/>
              <w:ind w:right="68"/>
              <w:rPr>
                <w:sz w:val="13"/>
              </w:rPr>
            </w:pPr>
            <w:r>
              <w:rPr>
                <w:w w:val="92"/>
                <w:sz w:val="13"/>
              </w:rPr>
              <w:t>2</w:t>
            </w:r>
          </w:p>
        </w:tc>
      </w:tr>
      <w:tr>
        <w:trPr>
          <w:trHeight w:val="222" w:hRule="atLeast"/>
        </w:trPr>
        <w:tc>
          <w:tcPr>
            <w:tcW w:w="1008" w:type="dxa"/>
            <w:gridSpan w:val="3"/>
            <w:tcBorders>
              <w:left w:val="single" w:sz="6" w:space="0" w:color="000000"/>
              <w:right w:val="single" w:sz="6" w:space="0" w:color="000000"/>
            </w:tcBorders>
          </w:tcPr>
          <w:p>
            <w:pPr>
              <w:pStyle w:val="TableParagraph"/>
              <w:jc w:val="left"/>
              <w:rPr>
                <w:rFonts w:ascii="Times New Roman"/>
                <w:sz w:val="12"/>
              </w:rPr>
            </w:pPr>
          </w:p>
        </w:tc>
        <w:tc>
          <w:tcPr>
            <w:tcW w:w="663" w:type="dxa"/>
            <w:tcBorders>
              <w:left w:val="single" w:sz="6" w:space="0" w:color="000000"/>
              <w:right w:val="single" w:sz="6" w:space="0" w:color="000000"/>
            </w:tcBorders>
          </w:tcPr>
          <w:p>
            <w:pPr>
              <w:pStyle w:val="TableParagraph"/>
              <w:spacing w:before="2"/>
              <w:ind w:right="8"/>
              <w:rPr>
                <w:sz w:val="13"/>
              </w:rPr>
            </w:pPr>
            <w:r>
              <w:rPr>
                <w:w w:val="125"/>
                <w:sz w:val="13"/>
              </w:rPr>
              <w:t>(8)</w:t>
            </w:r>
          </w:p>
        </w:tc>
        <w:tc>
          <w:tcPr>
            <w:tcW w:w="663" w:type="dxa"/>
            <w:tcBorders>
              <w:left w:val="single" w:sz="6" w:space="0" w:color="000000"/>
              <w:right w:val="single" w:sz="6" w:space="0" w:color="000000"/>
            </w:tcBorders>
          </w:tcPr>
          <w:p>
            <w:pPr>
              <w:pStyle w:val="TableParagraph"/>
              <w:spacing w:before="2"/>
              <w:ind w:right="10"/>
              <w:rPr>
                <w:sz w:val="13"/>
              </w:rPr>
            </w:pPr>
            <w:r>
              <w:rPr>
                <w:w w:val="125"/>
                <w:sz w:val="13"/>
              </w:rPr>
              <w:t>(3)</w:t>
            </w:r>
          </w:p>
        </w:tc>
        <w:tc>
          <w:tcPr>
            <w:tcW w:w="662" w:type="dxa"/>
            <w:tcBorders>
              <w:left w:val="single" w:sz="6" w:space="0" w:color="000000"/>
              <w:right w:val="single" w:sz="6" w:space="0" w:color="000000"/>
            </w:tcBorders>
          </w:tcPr>
          <w:p>
            <w:pPr>
              <w:pStyle w:val="TableParagraph"/>
              <w:spacing w:before="2"/>
              <w:ind w:right="10"/>
              <w:rPr>
                <w:sz w:val="13"/>
              </w:rPr>
            </w:pPr>
            <w:r>
              <w:rPr>
                <w:w w:val="125"/>
                <w:sz w:val="13"/>
              </w:rPr>
              <w:t>(5)</w:t>
            </w:r>
          </w:p>
        </w:tc>
        <w:tc>
          <w:tcPr>
            <w:tcW w:w="663" w:type="dxa"/>
            <w:tcBorders>
              <w:left w:val="single" w:sz="6" w:space="0" w:color="000000"/>
              <w:right w:val="single" w:sz="6" w:space="0" w:color="000000"/>
            </w:tcBorders>
          </w:tcPr>
          <w:p>
            <w:pPr>
              <w:pStyle w:val="TableParagraph"/>
              <w:spacing w:before="2"/>
              <w:ind w:right="10"/>
              <w:rPr>
                <w:sz w:val="13"/>
              </w:rPr>
            </w:pPr>
            <w:r>
              <w:rPr>
                <w:w w:val="155"/>
                <w:sz w:val="13"/>
              </w:rPr>
              <w:t>(-)</w:t>
            </w:r>
          </w:p>
        </w:tc>
        <w:tc>
          <w:tcPr>
            <w:tcW w:w="663" w:type="dxa"/>
            <w:gridSpan w:val="2"/>
            <w:tcBorders>
              <w:left w:val="single" w:sz="6" w:space="0" w:color="000000"/>
              <w:right w:val="single" w:sz="6" w:space="0" w:color="000000"/>
            </w:tcBorders>
          </w:tcPr>
          <w:p>
            <w:pPr>
              <w:pStyle w:val="TableParagraph"/>
              <w:spacing w:before="2"/>
              <w:ind w:left="431"/>
              <w:jc w:val="left"/>
              <w:rPr>
                <w:sz w:val="13"/>
              </w:rPr>
            </w:pPr>
            <w:r>
              <w:rPr>
                <w:w w:val="155"/>
                <w:sz w:val="13"/>
              </w:rPr>
              <w:t>(-)</w:t>
            </w:r>
          </w:p>
        </w:tc>
        <w:tc>
          <w:tcPr>
            <w:tcW w:w="663" w:type="dxa"/>
            <w:tcBorders>
              <w:left w:val="single" w:sz="6" w:space="0" w:color="000000"/>
              <w:right w:val="single" w:sz="6" w:space="0" w:color="000000"/>
            </w:tcBorders>
          </w:tcPr>
          <w:p>
            <w:pPr>
              <w:pStyle w:val="TableParagraph"/>
              <w:spacing w:before="2"/>
              <w:ind w:right="12"/>
              <w:rPr>
                <w:sz w:val="13"/>
              </w:rPr>
            </w:pPr>
            <w:r>
              <w:rPr>
                <w:w w:val="125"/>
                <w:sz w:val="13"/>
              </w:rPr>
              <w:t>(1)</w:t>
            </w:r>
          </w:p>
        </w:tc>
        <w:tc>
          <w:tcPr>
            <w:tcW w:w="662" w:type="dxa"/>
            <w:gridSpan w:val="3"/>
            <w:tcBorders>
              <w:left w:val="single" w:sz="6" w:space="0" w:color="000000"/>
              <w:right w:val="single" w:sz="6" w:space="0" w:color="000000"/>
            </w:tcBorders>
          </w:tcPr>
          <w:p>
            <w:pPr>
              <w:pStyle w:val="TableParagraph"/>
              <w:spacing w:before="2"/>
              <w:ind w:left="430"/>
              <w:jc w:val="left"/>
              <w:rPr>
                <w:sz w:val="13"/>
              </w:rPr>
            </w:pPr>
            <w:r>
              <w:rPr>
                <w:w w:val="155"/>
                <w:sz w:val="13"/>
              </w:rPr>
              <w:t>(-)</w:t>
            </w:r>
          </w:p>
        </w:tc>
        <w:tc>
          <w:tcPr>
            <w:tcW w:w="662" w:type="dxa"/>
            <w:tcBorders>
              <w:left w:val="single" w:sz="6" w:space="0" w:color="000000"/>
              <w:right w:val="single" w:sz="6" w:space="0" w:color="000000"/>
            </w:tcBorders>
          </w:tcPr>
          <w:p>
            <w:pPr>
              <w:pStyle w:val="TableParagraph"/>
              <w:spacing w:before="2"/>
              <w:ind w:right="11"/>
              <w:rPr>
                <w:sz w:val="13"/>
              </w:rPr>
            </w:pPr>
            <w:r>
              <w:rPr>
                <w:w w:val="125"/>
                <w:sz w:val="13"/>
              </w:rPr>
              <w:t>(2)</w:t>
            </w:r>
          </w:p>
        </w:tc>
        <w:tc>
          <w:tcPr>
            <w:tcW w:w="662" w:type="dxa"/>
            <w:tcBorders>
              <w:left w:val="single" w:sz="6" w:space="0" w:color="000000"/>
              <w:right w:val="single" w:sz="6" w:space="0" w:color="000000"/>
            </w:tcBorders>
          </w:tcPr>
          <w:p>
            <w:pPr>
              <w:pStyle w:val="TableParagraph"/>
              <w:spacing w:before="2"/>
              <w:ind w:right="11"/>
              <w:rPr>
                <w:sz w:val="13"/>
              </w:rPr>
            </w:pPr>
            <w:r>
              <w:rPr>
                <w:w w:val="125"/>
                <w:sz w:val="13"/>
              </w:rPr>
              <w:t>(5)</w:t>
            </w:r>
          </w:p>
        </w:tc>
        <w:tc>
          <w:tcPr>
            <w:tcW w:w="660" w:type="dxa"/>
            <w:gridSpan w:val="2"/>
            <w:tcBorders>
              <w:left w:val="single" w:sz="6" w:space="0" w:color="000000"/>
              <w:right w:val="single" w:sz="6" w:space="0" w:color="000000"/>
            </w:tcBorders>
          </w:tcPr>
          <w:p>
            <w:pPr>
              <w:pStyle w:val="TableParagraph"/>
              <w:spacing w:before="2"/>
              <w:ind w:right="9"/>
              <w:rPr>
                <w:sz w:val="13"/>
              </w:rPr>
            </w:pPr>
            <w:r>
              <w:rPr>
                <w:w w:val="150"/>
                <w:sz w:val="13"/>
              </w:rPr>
              <w:t>(-)</w:t>
            </w:r>
          </w:p>
        </w:tc>
        <w:tc>
          <w:tcPr>
            <w:tcW w:w="657" w:type="dxa"/>
            <w:gridSpan w:val="3"/>
            <w:tcBorders>
              <w:left w:val="single" w:sz="6" w:space="0" w:color="000000"/>
              <w:right w:val="single" w:sz="6" w:space="0" w:color="000000"/>
            </w:tcBorders>
          </w:tcPr>
          <w:p>
            <w:pPr>
              <w:pStyle w:val="TableParagraph"/>
              <w:spacing w:before="2"/>
              <w:ind w:right="4"/>
              <w:rPr>
                <w:sz w:val="13"/>
              </w:rPr>
            </w:pPr>
            <w:r>
              <w:rPr>
                <w:w w:val="155"/>
                <w:sz w:val="13"/>
              </w:rPr>
              <w:t>(-)</w:t>
            </w:r>
          </w:p>
        </w:tc>
        <w:tc>
          <w:tcPr>
            <w:tcW w:w="661" w:type="dxa"/>
            <w:tcBorders>
              <w:left w:val="single" w:sz="6" w:space="0" w:color="000000"/>
              <w:right w:val="single" w:sz="6" w:space="0" w:color="000000"/>
            </w:tcBorders>
          </w:tcPr>
          <w:p>
            <w:pPr>
              <w:pStyle w:val="TableParagraph"/>
              <w:spacing w:before="2"/>
              <w:ind w:right="2"/>
              <w:rPr>
                <w:sz w:val="13"/>
              </w:rPr>
            </w:pPr>
            <w:r>
              <w:rPr>
                <w:w w:val="155"/>
                <w:sz w:val="13"/>
              </w:rPr>
              <w:t>(-)</w:t>
            </w:r>
          </w:p>
        </w:tc>
        <w:tc>
          <w:tcPr>
            <w:tcW w:w="661" w:type="dxa"/>
            <w:tcBorders>
              <w:left w:val="single" w:sz="6" w:space="0" w:color="000000"/>
              <w:right w:val="single" w:sz="6" w:space="0" w:color="000000"/>
            </w:tcBorders>
          </w:tcPr>
          <w:p>
            <w:pPr>
              <w:pStyle w:val="TableParagraph"/>
              <w:spacing w:before="2"/>
              <w:ind w:right="1"/>
              <w:rPr>
                <w:sz w:val="13"/>
              </w:rPr>
            </w:pPr>
            <w:r>
              <w:rPr>
                <w:w w:val="155"/>
                <w:sz w:val="13"/>
              </w:rPr>
              <w:t>(-)</w:t>
            </w:r>
          </w:p>
        </w:tc>
      </w:tr>
      <w:tr>
        <w:trPr>
          <w:trHeight w:val="222" w:hRule="atLeast"/>
        </w:trPr>
        <w:tc>
          <w:tcPr>
            <w:tcW w:w="400" w:type="dxa"/>
            <w:tcBorders>
              <w:left w:val="single" w:sz="6" w:space="0" w:color="000000"/>
            </w:tcBorders>
          </w:tcPr>
          <w:p>
            <w:pPr>
              <w:pStyle w:val="TableParagraph"/>
              <w:spacing w:before="3"/>
              <w:ind w:right="21"/>
              <w:rPr>
                <w:sz w:val="13"/>
              </w:rPr>
            </w:pPr>
            <w:r>
              <w:rPr>
                <w:w w:val="103"/>
                <w:sz w:val="13"/>
              </w:rPr>
              <w:t>黒</w:t>
            </w:r>
          </w:p>
        </w:tc>
        <w:tc>
          <w:tcPr>
            <w:tcW w:w="291" w:type="dxa"/>
          </w:tcPr>
          <w:p>
            <w:pPr>
              <w:pStyle w:val="TableParagraph"/>
              <w:spacing w:before="3"/>
              <w:ind w:right="1"/>
              <w:rPr>
                <w:sz w:val="13"/>
              </w:rPr>
            </w:pPr>
            <w:r>
              <w:rPr>
                <w:w w:val="103"/>
                <w:sz w:val="13"/>
              </w:rPr>
              <w:t>石</w:t>
            </w:r>
          </w:p>
        </w:tc>
        <w:tc>
          <w:tcPr>
            <w:tcW w:w="317" w:type="dxa"/>
            <w:tcBorders>
              <w:right w:val="single" w:sz="6" w:space="0" w:color="000000"/>
            </w:tcBorders>
          </w:tcPr>
          <w:p>
            <w:pPr>
              <w:pStyle w:val="TableParagraph"/>
              <w:spacing w:before="3"/>
              <w:ind w:right="1"/>
              <w:rPr>
                <w:sz w:val="13"/>
              </w:rPr>
            </w:pPr>
            <w:r>
              <w:rPr>
                <w:w w:val="103"/>
                <w:sz w:val="13"/>
              </w:rPr>
              <w:t>市</w:t>
            </w:r>
          </w:p>
        </w:tc>
        <w:tc>
          <w:tcPr>
            <w:tcW w:w="663" w:type="dxa"/>
            <w:tcBorders>
              <w:left w:val="single" w:sz="6" w:space="0" w:color="000000"/>
              <w:right w:val="single" w:sz="6" w:space="0" w:color="000000"/>
            </w:tcBorders>
          </w:tcPr>
          <w:p>
            <w:pPr>
              <w:pStyle w:val="TableParagraph"/>
              <w:spacing w:before="3"/>
              <w:ind w:right="77"/>
              <w:rPr>
                <w:sz w:val="13"/>
              </w:rPr>
            </w:pPr>
            <w:r>
              <w:rPr>
                <w:w w:val="90"/>
                <w:sz w:val="13"/>
              </w:rPr>
              <w:t>97</w:t>
            </w:r>
          </w:p>
        </w:tc>
        <w:tc>
          <w:tcPr>
            <w:tcW w:w="663" w:type="dxa"/>
            <w:tcBorders>
              <w:left w:val="single" w:sz="6" w:space="0" w:color="000000"/>
              <w:right w:val="single" w:sz="6" w:space="0" w:color="000000"/>
            </w:tcBorders>
          </w:tcPr>
          <w:p>
            <w:pPr>
              <w:pStyle w:val="TableParagraph"/>
              <w:spacing w:before="3"/>
              <w:ind w:right="77"/>
              <w:rPr>
                <w:sz w:val="13"/>
              </w:rPr>
            </w:pPr>
            <w:r>
              <w:rPr>
                <w:w w:val="90"/>
                <w:sz w:val="13"/>
              </w:rPr>
              <w:t>57</w:t>
            </w:r>
          </w:p>
        </w:tc>
        <w:tc>
          <w:tcPr>
            <w:tcW w:w="662" w:type="dxa"/>
            <w:tcBorders>
              <w:left w:val="single" w:sz="6" w:space="0" w:color="000000"/>
              <w:right w:val="single" w:sz="6" w:space="0" w:color="000000"/>
            </w:tcBorders>
          </w:tcPr>
          <w:p>
            <w:pPr>
              <w:pStyle w:val="TableParagraph"/>
              <w:spacing w:before="3"/>
              <w:ind w:right="77"/>
              <w:rPr>
                <w:sz w:val="13"/>
              </w:rPr>
            </w:pPr>
            <w:r>
              <w:rPr>
                <w:w w:val="90"/>
                <w:sz w:val="13"/>
              </w:rPr>
              <w:t>40</w:t>
            </w:r>
          </w:p>
        </w:tc>
        <w:tc>
          <w:tcPr>
            <w:tcW w:w="663" w:type="dxa"/>
            <w:tcBorders>
              <w:left w:val="single" w:sz="6" w:space="0" w:color="000000"/>
              <w:right w:val="single" w:sz="6" w:space="0" w:color="000000"/>
            </w:tcBorders>
          </w:tcPr>
          <w:p>
            <w:pPr>
              <w:pStyle w:val="TableParagraph"/>
              <w:spacing w:before="3"/>
              <w:ind w:right="78"/>
              <w:rPr>
                <w:sz w:val="13"/>
              </w:rPr>
            </w:pPr>
            <w:r>
              <w:rPr>
                <w:w w:val="92"/>
                <w:sz w:val="13"/>
              </w:rPr>
              <w:t>4</w:t>
            </w:r>
          </w:p>
        </w:tc>
        <w:tc>
          <w:tcPr>
            <w:tcW w:w="663" w:type="dxa"/>
            <w:gridSpan w:val="2"/>
            <w:tcBorders>
              <w:left w:val="single" w:sz="6" w:space="0" w:color="000000"/>
              <w:right w:val="single" w:sz="6" w:space="0" w:color="000000"/>
            </w:tcBorders>
          </w:tcPr>
          <w:p>
            <w:pPr>
              <w:pStyle w:val="TableParagraph"/>
              <w:spacing w:before="3"/>
              <w:ind w:right="78"/>
              <w:rPr>
                <w:sz w:val="13"/>
              </w:rPr>
            </w:pPr>
            <w:r>
              <w:rPr>
                <w:w w:val="154"/>
                <w:sz w:val="13"/>
              </w:rPr>
              <w:t>-</w:t>
            </w:r>
          </w:p>
        </w:tc>
        <w:tc>
          <w:tcPr>
            <w:tcW w:w="663" w:type="dxa"/>
            <w:tcBorders>
              <w:left w:val="single" w:sz="6" w:space="0" w:color="000000"/>
              <w:right w:val="single" w:sz="6" w:space="0" w:color="000000"/>
            </w:tcBorders>
          </w:tcPr>
          <w:p>
            <w:pPr>
              <w:pStyle w:val="TableParagraph"/>
              <w:spacing w:before="3"/>
              <w:ind w:right="80"/>
              <w:rPr>
                <w:sz w:val="13"/>
              </w:rPr>
            </w:pPr>
            <w:r>
              <w:rPr>
                <w:w w:val="92"/>
                <w:sz w:val="13"/>
              </w:rPr>
              <w:t>6</w:t>
            </w:r>
          </w:p>
        </w:tc>
        <w:tc>
          <w:tcPr>
            <w:tcW w:w="662" w:type="dxa"/>
            <w:gridSpan w:val="3"/>
            <w:tcBorders>
              <w:left w:val="single" w:sz="6" w:space="0" w:color="000000"/>
              <w:right w:val="single" w:sz="6" w:space="0" w:color="000000"/>
            </w:tcBorders>
          </w:tcPr>
          <w:p>
            <w:pPr>
              <w:pStyle w:val="TableParagraph"/>
              <w:spacing w:before="3"/>
              <w:ind w:right="80"/>
              <w:rPr>
                <w:sz w:val="13"/>
              </w:rPr>
            </w:pPr>
            <w:r>
              <w:rPr>
                <w:w w:val="154"/>
                <w:sz w:val="13"/>
              </w:rPr>
              <w:t>-</w:t>
            </w:r>
          </w:p>
        </w:tc>
        <w:tc>
          <w:tcPr>
            <w:tcW w:w="662" w:type="dxa"/>
            <w:tcBorders>
              <w:left w:val="single" w:sz="6" w:space="0" w:color="000000"/>
              <w:right w:val="single" w:sz="6" w:space="0" w:color="000000"/>
            </w:tcBorders>
          </w:tcPr>
          <w:p>
            <w:pPr>
              <w:pStyle w:val="TableParagraph"/>
              <w:spacing w:before="3"/>
              <w:ind w:right="79"/>
              <w:rPr>
                <w:sz w:val="13"/>
              </w:rPr>
            </w:pPr>
            <w:r>
              <w:rPr>
                <w:w w:val="90"/>
                <w:sz w:val="13"/>
              </w:rPr>
              <w:t>45</w:t>
            </w:r>
          </w:p>
        </w:tc>
        <w:tc>
          <w:tcPr>
            <w:tcW w:w="662" w:type="dxa"/>
            <w:tcBorders>
              <w:left w:val="single" w:sz="6" w:space="0" w:color="000000"/>
              <w:right w:val="single" w:sz="6" w:space="0" w:color="000000"/>
            </w:tcBorders>
          </w:tcPr>
          <w:p>
            <w:pPr>
              <w:pStyle w:val="TableParagraph"/>
              <w:spacing w:before="3"/>
              <w:ind w:right="79"/>
              <w:rPr>
                <w:sz w:val="13"/>
              </w:rPr>
            </w:pPr>
            <w:r>
              <w:rPr>
                <w:w w:val="90"/>
                <w:sz w:val="13"/>
              </w:rPr>
              <w:t>35</w:t>
            </w:r>
          </w:p>
        </w:tc>
        <w:tc>
          <w:tcPr>
            <w:tcW w:w="660" w:type="dxa"/>
            <w:gridSpan w:val="2"/>
            <w:tcBorders>
              <w:left w:val="single" w:sz="6" w:space="0" w:color="000000"/>
              <w:right w:val="single" w:sz="6" w:space="0" w:color="000000"/>
            </w:tcBorders>
          </w:tcPr>
          <w:p>
            <w:pPr>
              <w:pStyle w:val="TableParagraph"/>
              <w:spacing w:before="3"/>
              <w:ind w:right="76"/>
              <w:rPr>
                <w:sz w:val="13"/>
              </w:rPr>
            </w:pPr>
            <w:r>
              <w:rPr>
                <w:w w:val="154"/>
                <w:sz w:val="13"/>
              </w:rPr>
              <w:t>-</w:t>
            </w:r>
          </w:p>
        </w:tc>
        <w:tc>
          <w:tcPr>
            <w:tcW w:w="657" w:type="dxa"/>
            <w:gridSpan w:val="3"/>
            <w:tcBorders>
              <w:left w:val="single" w:sz="6" w:space="0" w:color="000000"/>
              <w:right w:val="single" w:sz="6" w:space="0" w:color="000000"/>
            </w:tcBorders>
          </w:tcPr>
          <w:p>
            <w:pPr>
              <w:pStyle w:val="TableParagraph"/>
              <w:spacing w:before="3"/>
              <w:ind w:right="71"/>
              <w:rPr>
                <w:sz w:val="13"/>
              </w:rPr>
            </w:pPr>
            <w:r>
              <w:rPr>
                <w:w w:val="154"/>
                <w:sz w:val="13"/>
              </w:rPr>
              <w:t>-</w:t>
            </w:r>
          </w:p>
        </w:tc>
        <w:tc>
          <w:tcPr>
            <w:tcW w:w="661" w:type="dxa"/>
            <w:tcBorders>
              <w:left w:val="single" w:sz="6" w:space="0" w:color="000000"/>
              <w:right w:val="single" w:sz="6" w:space="0" w:color="000000"/>
            </w:tcBorders>
          </w:tcPr>
          <w:p>
            <w:pPr>
              <w:pStyle w:val="TableParagraph"/>
              <w:spacing w:before="3"/>
              <w:ind w:right="70"/>
              <w:rPr>
                <w:sz w:val="13"/>
              </w:rPr>
            </w:pPr>
            <w:r>
              <w:rPr>
                <w:w w:val="92"/>
                <w:sz w:val="13"/>
              </w:rPr>
              <w:t>4</w:t>
            </w:r>
          </w:p>
        </w:tc>
        <w:tc>
          <w:tcPr>
            <w:tcW w:w="661" w:type="dxa"/>
            <w:tcBorders>
              <w:left w:val="single" w:sz="6" w:space="0" w:color="000000"/>
              <w:right w:val="single" w:sz="6" w:space="0" w:color="000000"/>
            </w:tcBorders>
          </w:tcPr>
          <w:p>
            <w:pPr>
              <w:pStyle w:val="TableParagraph"/>
              <w:spacing w:before="3"/>
              <w:ind w:right="68"/>
              <w:rPr>
                <w:sz w:val="13"/>
              </w:rPr>
            </w:pPr>
            <w:r>
              <w:rPr>
                <w:w w:val="154"/>
                <w:sz w:val="13"/>
              </w:rPr>
              <w:t>-</w:t>
            </w:r>
          </w:p>
        </w:tc>
      </w:tr>
      <w:tr>
        <w:trPr>
          <w:trHeight w:val="222" w:hRule="atLeast"/>
        </w:trPr>
        <w:tc>
          <w:tcPr>
            <w:tcW w:w="1008" w:type="dxa"/>
            <w:gridSpan w:val="3"/>
            <w:tcBorders>
              <w:left w:val="single" w:sz="6" w:space="0" w:color="000000"/>
              <w:right w:val="single" w:sz="6" w:space="0" w:color="000000"/>
            </w:tcBorders>
          </w:tcPr>
          <w:p>
            <w:pPr>
              <w:pStyle w:val="TableParagraph"/>
              <w:spacing w:before="2"/>
              <w:ind w:left="235" w:right="-29"/>
              <w:jc w:val="left"/>
              <w:rPr>
                <w:sz w:val="13"/>
              </w:rPr>
            </w:pPr>
            <w:r>
              <w:rPr>
                <w:spacing w:val="20"/>
                <w:sz w:val="13"/>
              </w:rPr>
              <w:t>五所川原市</w:t>
            </w:r>
          </w:p>
        </w:tc>
        <w:tc>
          <w:tcPr>
            <w:tcW w:w="663" w:type="dxa"/>
            <w:tcBorders>
              <w:left w:val="single" w:sz="6" w:space="0" w:color="000000"/>
              <w:right w:val="single" w:sz="6" w:space="0" w:color="000000"/>
            </w:tcBorders>
          </w:tcPr>
          <w:p>
            <w:pPr>
              <w:pStyle w:val="TableParagraph"/>
              <w:spacing w:before="2"/>
              <w:ind w:left="366"/>
              <w:jc w:val="left"/>
              <w:rPr>
                <w:sz w:val="13"/>
              </w:rPr>
            </w:pPr>
            <w:r>
              <w:rPr>
                <w:sz w:val="13"/>
              </w:rPr>
              <w:t>146</w:t>
            </w:r>
          </w:p>
        </w:tc>
        <w:tc>
          <w:tcPr>
            <w:tcW w:w="663" w:type="dxa"/>
            <w:tcBorders>
              <w:left w:val="single" w:sz="6" w:space="0" w:color="000000"/>
              <w:right w:val="single" w:sz="6" w:space="0" w:color="000000"/>
            </w:tcBorders>
          </w:tcPr>
          <w:p>
            <w:pPr>
              <w:pStyle w:val="TableParagraph"/>
              <w:spacing w:before="2"/>
              <w:ind w:right="77"/>
              <w:rPr>
                <w:sz w:val="13"/>
              </w:rPr>
            </w:pPr>
            <w:r>
              <w:rPr>
                <w:w w:val="90"/>
                <w:sz w:val="13"/>
              </w:rPr>
              <w:t>85</w:t>
            </w:r>
          </w:p>
        </w:tc>
        <w:tc>
          <w:tcPr>
            <w:tcW w:w="662" w:type="dxa"/>
            <w:tcBorders>
              <w:left w:val="single" w:sz="6" w:space="0" w:color="000000"/>
              <w:right w:val="single" w:sz="6" w:space="0" w:color="000000"/>
            </w:tcBorders>
          </w:tcPr>
          <w:p>
            <w:pPr>
              <w:pStyle w:val="TableParagraph"/>
              <w:spacing w:before="2"/>
              <w:ind w:right="77"/>
              <w:rPr>
                <w:sz w:val="13"/>
              </w:rPr>
            </w:pPr>
            <w:r>
              <w:rPr>
                <w:w w:val="90"/>
                <w:sz w:val="13"/>
              </w:rPr>
              <w:t>61</w:t>
            </w:r>
          </w:p>
        </w:tc>
        <w:tc>
          <w:tcPr>
            <w:tcW w:w="663" w:type="dxa"/>
            <w:tcBorders>
              <w:left w:val="single" w:sz="6" w:space="0" w:color="000000"/>
              <w:right w:val="single" w:sz="6" w:space="0" w:color="000000"/>
            </w:tcBorders>
          </w:tcPr>
          <w:p>
            <w:pPr>
              <w:pStyle w:val="TableParagraph"/>
              <w:spacing w:before="2"/>
              <w:ind w:right="78"/>
              <w:rPr>
                <w:sz w:val="13"/>
              </w:rPr>
            </w:pPr>
            <w:r>
              <w:rPr>
                <w:w w:val="92"/>
                <w:sz w:val="13"/>
              </w:rPr>
              <w:t>7</w:t>
            </w:r>
          </w:p>
        </w:tc>
        <w:tc>
          <w:tcPr>
            <w:tcW w:w="663" w:type="dxa"/>
            <w:gridSpan w:val="2"/>
            <w:tcBorders>
              <w:left w:val="single" w:sz="6" w:space="0" w:color="000000"/>
              <w:right w:val="single" w:sz="6" w:space="0" w:color="000000"/>
            </w:tcBorders>
          </w:tcPr>
          <w:p>
            <w:pPr>
              <w:pStyle w:val="TableParagraph"/>
              <w:spacing w:before="2"/>
              <w:ind w:right="78"/>
              <w:rPr>
                <w:sz w:val="13"/>
              </w:rPr>
            </w:pPr>
            <w:r>
              <w:rPr>
                <w:w w:val="154"/>
                <w:sz w:val="13"/>
              </w:rPr>
              <w:t>-</w:t>
            </w:r>
          </w:p>
        </w:tc>
        <w:tc>
          <w:tcPr>
            <w:tcW w:w="663" w:type="dxa"/>
            <w:tcBorders>
              <w:left w:val="single" w:sz="6" w:space="0" w:color="000000"/>
              <w:right w:val="single" w:sz="6" w:space="0" w:color="000000"/>
            </w:tcBorders>
          </w:tcPr>
          <w:p>
            <w:pPr>
              <w:pStyle w:val="TableParagraph"/>
              <w:spacing w:before="2"/>
              <w:ind w:right="80"/>
              <w:rPr>
                <w:sz w:val="13"/>
              </w:rPr>
            </w:pPr>
            <w:r>
              <w:rPr>
                <w:w w:val="92"/>
                <w:sz w:val="13"/>
              </w:rPr>
              <w:t>7</w:t>
            </w:r>
          </w:p>
        </w:tc>
        <w:tc>
          <w:tcPr>
            <w:tcW w:w="662" w:type="dxa"/>
            <w:gridSpan w:val="3"/>
            <w:tcBorders>
              <w:left w:val="single" w:sz="6" w:space="0" w:color="000000"/>
              <w:right w:val="single" w:sz="6" w:space="0" w:color="000000"/>
            </w:tcBorders>
          </w:tcPr>
          <w:p>
            <w:pPr>
              <w:pStyle w:val="TableParagraph"/>
              <w:spacing w:before="2"/>
              <w:ind w:right="80"/>
              <w:rPr>
                <w:sz w:val="13"/>
              </w:rPr>
            </w:pPr>
            <w:r>
              <w:rPr>
                <w:w w:val="92"/>
                <w:sz w:val="13"/>
              </w:rPr>
              <w:t>1</w:t>
            </w:r>
          </w:p>
        </w:tc>
        <w:tc>
          <w:tcPr>
            <w:tcW w:w="662" w:type="dxa"/>
            <w:tcBorders>
              <w:left w:val="single" w:sz="6" w:space="0" w:color="000000"/>
              <w:right w:val="single" w:sz="6" w:space="0" w:color="000000"/>
            </w:tcBorders>
          </w:tcPr>
          <w:p>
            <w:pPr>
              <w:pStyle w:val="TableParagraph"/>
              <w:spacing w:before="2"/>
              <w:ind w:right="79"/>
              <w:rPr>
                <w:sz w:val="13"/>
              </w:rPr>
            </w:pPr>
            <w:r>
              <w:rPr>
                <w:w w:val="90"/>
                <w:sz w:val="13"/>
              </w:rPr>
              <w:t>65</w:t>
            </w:r>
          </w:p>
        </w:tc>
        <w:tc>
          <w:tcPr>
            <w:tcW w:w="662" w:type="dxa"/>
            <w:tcBorders>
              <w:left w:val="single" w:sz="6" w:space="0" w:color="000000"/>
              <w:right w:val="single" w:sz="6" w:space="0" w:color="000000"/>
            </w:tcBorders>
          </w:tcPr>
          <w:p>
            <w:pPr>
              <w:pStyle w:val="TableParagraph"/>
              <w:spacing w:before="2"/>
              <w:ind w:right="79"/>
              <w:rPr>
                <w:sz w:val="13"/>
              </w:rPr>
            </w:pPr>
            <w:r>
              <w:rPr>
                <w:w w:val="90"/>
                <w:sz w:val="13"/>
              </w:rPr>
              <w:t>49</w:t>
            </w:r>
          </w:p>
        </w:tc>
        <w:tc>
          <w:tcPr>
            <w:tcW w:w="660" w:type="dxa"/>
            <w:gridSpan w:val="2"/>
            <w:tcBorders>
              <w:left w:val="single" w:sz="6" w:space="0" w:color="000000"/>
              <w:right w:val="single" w:sz="6" w:space="0" w:color="000000"/>
            </w:tcBorders>
          </w:tcPr>
          <w:p>
            <w:pPr>
              <w:pStyle w:val="TableParagraph"/>
              <w:spacing w:before="2"/>
              <w:ind w:right="76"/>
              <w:rPr>
                <w:sz w:val="13"/>
              </w:rPr>
            </w:pPr>
            <w:r>
              <w:rPr>
                <w:w w:val="154"/>
                <w:sz w:val="13"/>
              </w:rPr>
              <w:t>-</w:t>
            </w:r>
          </w:p>
        </w:tc>
        <w:tc>
          <w:tcPr>
            <w:tcW w:w="657" w:type="dxa"/>
            <w:gridSpan w:val="3"/>
            <w:tcBorders>
              <w:left w:val="single" w:sz="6" w:space="0" w:color="000000"/>
              <w:right w:val="single" w:sz="6" w:space="0" w:color="000000"/>
            </w:tcBorders>
          </w:tcPr>
          <w:p>
            <w:pPr>
              <w:pStyle w:val="TableParagraph"/>
              <w:spacing w:before="2"/>
              <w:ind w:right="71"/>
              <w:rPr>
                <w:sz w:val="13"/>
              </w:rPr>
            </w:pPr>
            <w:r>
              <w:rPr>
                <w:w w:val="154"/>
                <w:sz w:val="13"/>
              </w:rPr>
              <w:t>-</w:t>
            </w:r>
          </w:p>
        </w:tc>
        <w:tc>
          <w:tcPr>
            <w:tcW w:w="661" w:type="dxa"/>
            <w:tcBorders>
              <w:left w:val="single" w:sz="6" w:space="0" w:color="000000"/>
              <w:right w:val="single" w:sz="6" w:space="0" w:color="000000"/>
            </w:tcBorders>
          </w:tcPr>
          <w:p>
            <w:pPr>
              <w:pStyle w:val="TableParagraph"/>
              <w:spacing w:before="2"/>
              <w:ind w:right="70"/>
              <w:rPr>
                <w:sz w:val="13"/>
              </w:rPr>
            </w:pPr>
            <w:r>
              <w:rPr>
                <w:w w:val="92"/>
                <w:sz w:val="13"/>
              </w:rPr>
              <w:t>8</w:t>
            </w:r>
          </w:p>
        </w:tc>
        <w:tc>
          <w:tcPr>
            <w:tcW w:w="661" w:type="dxa"/>
            <w:tcBorders>
              <w:left w:val="single" w:sz="6" w:space="0" w:color="000000"/>
              <w:right w:val="single" w:sz="6" w:space="0" w:color="000000"/>
            </w:tcBorders>
          </w:tcPr>
          <w:p>
            <w:pPr>
              <w:pStyle w:val="TableParagraph"/>
              <w:spacing w:before="2"/>
              <w:ind w:right="68"/>
              <w:rPr>
                <w:sz w:val="13"/>
              </w:rPr>
            </w:pPr>
            <w:r>
              <w:rPr>
                <w:w w:val="154"/>
                <w:sz w:val="13"/>
              </w:rPr>
              <w:t>-</w:t>
            </w:r>
          </w:p>
        </w:tc>
      </w:tr>
      <w:tr>
        <w:trPr>
          <w:trHeight w:val="222" w:hRule="atLeast"/>
        </w:trPr>
        <w:tc>
          <w:tcPr>
            <w:tcW w:w="1008" w:type="dxa"/>
            <w:gridSpan w:val="3"/>
            <w:tcBorders>
              <w:left w:val="single" w:sz="6" w:space="0" w:color="000000"/>
              <w:right w:val="single" w:sz="6" w:space="0" w:color="000000"/>
            </w:tcBorders>
          </w:tcPr>
          <w:p>
            <w:pPr>
              <w:pStyle w:val="TableParagraph"/>
              <w:spacing w:before="3"/>
              <w:ind w:left="235" w:right="-72"/>
              <w:jc w:val="left"/>
              <w:rPr>
                <w:sz w:val="13"/>
              </w:rPr>
            </w:pPr>
            <w:r>
              <w:rPr>
                <w:spacing w:val="2"/>
                <w:w w:val="105"/>
                <w:sz w:val="13"/>
              </w:rPr>
              <w:t>十 和 田 市</w:t>
            </w:r>
            <w:r>
              <w:rPr>
                <w:spacing w:val="2"/>
                <w:sz w:val="13"/>
              </w:rPr>
              <w:t>  </w:t>
            </w:r>
          </w:p>
        </w:tc>
        <w:tc>
          <w:tcPr>
            <w:tcW w:w="663" w:type="dxa"/>
            <w:tcBorders>
              <w:left w:val="single" w:sz="6" w:space="0" w:color="000000"/>
              <w:right w:val="single" w:sz="6" w:space="0" w:color="000000"/>
            </w:tcBorders>
          </w:tcPr>
          <w:p>
            <w:pPr>
              <w:pStyle w:val="TableParagraph"/>
              <w:spacing w:before="3"/>
              <w:ind w:left="366"/>
              <w:jc w:val="left"/>
              <w:rPr>
                <w:sz w:val="13"/>
              </w:rPr>
            </w:pPr>
            <w:r>
              <w:rPr>
                <w:sz w:val="13"/>
              </w:rPr>
              <w:t>180</w:t>
            </w:r>
          </w:p>
        </w:tc>
        <w:tc>
          <w:tcPr>
            <w:tcW w:w="663" w:type="dxa"/>
            <w:tcBorders>
              <w:left w:val="single" w:sz="6" w:space="0" w:color="000000"/>
              <w:right w:val="single" w:sz="6" w:space="0" w:color="000000"/>
            </w:tcBorders>
          </w:tcPr>
          <w:p>
            <w:pPr>
              <w:pStyle w:val="TableParagraph"/>
              <w:spacing w:before="3"/>
              <w:ind w:right="77"/>
              <w:rPr>
                <w:sz w:val="13"/>
              </w:rPr>
            </w:pPr>
            <w:r>
              <w:rPr>
                <w:w w:val="90"/>
                <w:sz w:val="13"/>
              </w:rPr>
              <w:t>101</w:t>
            </w:r>
          </w:p>
        </w:tc>
        <w:tc>
          <w:tcPr>
            <w:tcW w:w="662" w:type="dxa"/>
            <w:tcBorders>
              <w:left w:val="single" w:sz="6" w:space="0" w:color="000000"/>
              <w:right w:val="single" w:sz="6" w:space="0" w:color="000000"/>
            </w:tcBorders>
          </w:tcPr>
          <w:p>
            <w:pPr>
              <w:pStyle w:val="TableParagraph"/>
              <w:spacing w:before="3"/>
              <w:ind w:right="77"/>
              <w:rPr>
                <w:sz w:val="13"/>
              </w:rPr>
            </w:pPr>
            <w:r>
              <w:rPr>
                <w:w w:val="90"/>
                <w:sz w:val="13"/>
              </w:rPr>
              <w:t>79</w:t>
            </w:r>
          </w:p>
        </w:tc>
        <w:tc>
          <w:tcPr>
            <w:tcW w:w="663" w:type="dxa"/>
            <w:tcBorders>
              <w:left w:val="single" w:sz="6" w:space="0" w:color="000000"/>
              <w:right w:val="single" w:sz="6" w:space="0" w:color="000000"/>
            </w:tcBorders>
          </w:tcPr>
          <w:p>
            <w:pPr>
              <w:pStyle w:val="TableParagraph"/>
              <w:spacing w:before="3"/>
              <w:ind w:right="78"/>
              <w:rPr>
                <w:sz w:val="13"/>
              </w:rPr>
            </w:pPr>
            <w:r>
              <w:rPr>
                <w:w w:val="92"/>
                <w:sz w:val="13"/>
              </w:rPr>
              <w:t>9</w:t>
            </w:r>
          </w:p>
        </w:tc>
        <w:tc>
          <w:tcPr>
            <w:tcW w:w="663" w:type="dxa"/>
            <w:gridSpan w:val="2"/>
            <w:tcBorders>
              <w:left w:val="single" w:sz="6" w:space="0" w:color="000000"/>
              <w:right w:val="single" w:sz="6" w:space="0" w:color="000000"/>
            </w:tcBorders>
          </w:tcPr>
          <w:p>
            <w:pPr>
              <w:pStyle w:val="TableParagraph"/>
              <w:spacing w:before="3"/>
              <w:ind w:right="78"/>
              <w:rPr>
                <w:sz w:val="13"/>
              </w:rPr>
            </w:pPr>
            <w:r>
              <w:rPr>
                <w:w w:val="154"/>
                <w:sz w:val="13"/>
              </w:rPr>
              <w:t>-</w:t>
            </w:r>
          </w:p>
        </w:tc>
        <w:tc>
          <w:tcPr>
            <w:tcW w:w="663" w:type="dxa"/>
            <w:tcBorders>
              <w:left w:val="single" w:sz="6" w:space="0" w:color="000000"/>
              <w:right w:val="single" w:sz="6" w:space="0" w:color="000000"/>
            </w:tcBorders>
          </w:tcPr>
          <w:p>
            <w:pPr>
              <w:pStyle w:val="TableParagraph"/>
              <w:spacing w:before="3"/>
              <w:ind w:right="80"/>
              <w:rPr>
                <w:sz w:val="13"/>
              </w:rPr>
            </w:pPr>
            <w:r>
              <w:rPr>
                <w:w w:val="92"/>
                <w:sz w:val="13"/>
              </w:rPr>
              <w:t>9</w:t>
            </w:r>
          </w:p>
        </w:tc>
        <w:tc>
          <w:tcPr>
            <w:tcW w:w="662" w:type="dxa"/>
            <w:gridSpan w:val="3"/>
            <w:tcBorders>
              <w:left w:val="single" w:sz="6" w:space="0" w:color="000000"/>
              <w:right w:val="single" w:sz="6" w:space="0" w:color="000000"/>
            </w:tcBorders>
          </w:tcPr>
          <w:p>
            <w:pPr>
              <w:pStyle w:val="TableParagraph"/>
              <w:spacing w:before="3"/>
              <w:ind w:right="80"/>
              <w:rPr>
                <w:sz w:val="13"/>
              </w:rPr>
            </w:pPr>
            <w:r>
              <w:rPr>
                <w:w w:val="92"/>
                <w:sz w:val="13"/>
              </w:rPr>
              <w:t>1</w:t>
            </w:r>
          </w:p>
        </w:tc>
        <w:tc>
          <w:tcPr>
            <w:tcW w:w="662" w:type="dxa"/>
            <w:tcBorders>
              <w:left w:val="single" w:sz="6" w:space="0" w:color="000000"/>
              <w:right w:val="single" w:sz="6" w:space="0" w:color="000000"/>
            </w:tcBorders>
          </w:tcPr>
          <w:p>
            <w:pPr>
              <w:pStyle w:val="TableParagraph"/>
              <w:spacing w:before="3"/>
              <w:ind w:right="79"/>
              <w:rPr>
                <w:sz w:val="13"/>
              </w:rPr>
            </w:pPr>
            <w:r>
              <w:rPr>
                <w:w w:val="90"/>
                <w:sz w:val="13"/>
              </w:rPr>
              <w:t>74</w:t>
            </w:r>
          </w:p>
        </w:tc>
        <w:tc>
          <w:tcPr>
            <w:tcW w:w="662" w:type="dxa"/>
            <w:tcBorders>
              <w:left w:val="single" w:sz="6" w:space="0" w:color="000000"/>
              <w:right w:val="single" w:sz="6" w:space="0" w:color="000000"/>
            </w:tcBorders>
          </w:tcPr>
          <w:p>
            <w:pPr>
              <w:pStyle w:val="TableParagraph"/>
              <w:spacing w:before="3"/>
              <w:ind w:right="79"/>
              <w:rPr>
                <w:sz w:val="13"/>
              </w:rPr>
            </w:pPr>
            <w:r>
              <w:rPr>
                <w:w w:val="90"/>
                <w:sz w:val="13"/>
              </w:rPr>
              <w:t>62</w:t>
            </w:r>
          </w:p>
        </w:tc>
        <w:tc>
          <w:tcPr>
            <w:tcW w:w="660" w:type="dxa"/>
            <w:gridSpan w:val="2"/>
            <w:tcBorders>
              <w:left w:val="single" w:sz="6" w:space="0" w:color="000000"/>
              <w:right w:val="single" w:sz="6" w:space="0" w:color="000000"/>
            </w:tcBorders>
          </w:tcPr>
          <w:p>
            <w:pPr>
              <w:pStyle w:val="TableParagraph"/>
              <w:spacing w:before="3"/>
              <w:ind w:right="76"/>
              <w:rPr>
                <w:sz w:val="13"/>
              </w:rPr>
            </w:pPr>
            <w:r>
              <w:rPr>
                <w:w w:val="154"/>
                <w:sz w:val="13"/>
              </w:rPr>
              <w:t>-</w:t>
            </w:r>
          </w:p>
        </w:tc>
        <w:tc>
          <w:tcPr>
            <w:tcW w:w="657" w:type="dxa"/>
            <w:gridSpan w:val="3"/>
            <w:tcBorders>
              <w:left w:val="single" w:sz="6" w:space="0" w:color="000000"/>
              <w:right w:val="single" w:sz="6" w:space="0" w:color="000000"/>
            </w:tcBorders>
          </w:tcPr>
          <w:p>
            <w:pPr>
              <w:pStyle w:val="TableParagraph"/>
              <w:spacing w:before="3"/>
              <w:ind w:right="71"/>
              <w:rPr>
                <w:sz w:val="13"/>
              </w:rPr>
            </w:pPr>
            <w:r>
              <w:rPr>
                <w:w w:val="154"/>
                <w:sz w:val="13"/>
              </w:rPr>
              <w:t>-</w:t>
            </w:r>
          </w:p>
        </w:tc>
        <w:tc>
          <w:tcPr>
            <w:tcW w:w="661" w:type="dxa"/>
            <w:tcBorders>
              <w:left w:val="single" w:sz="6" w:space="0" w:color="000000"/>
              <w:right w:val="single" w:sz="6" w:space="0" w:color="000000"/>
            </w:tcBorders>
          </w:tcPr>
          <w:p>
            <w:pPr>
              <w:pStyle w:val="TableParagraph"/>
              <w:spacing w:before="3"/>
              <w:ind w:right="70"/>
              <w:rPr>
                <w:sz w:val="13"/>
              </w:rPr>
            </w:pPr>
            <w:r>
              <w:rPr>
                <w:w w:val="92"/>
                <w:sz w:val="13"/>
              </w:rPr>
              <w:t>8</w:t>
            </w:r>
          </w:p>
        </w:tc>
        <w:tc>
          <w:tcPr>
            <w:tcW w:w="661" w:type="dxa"/>
            <w:tcBorders>
              <w:left w:val="single" w:sz="6" w:space="0" w:color="000000"/>
              <w:right w:val="single" w:sz="6" w:space="0" w:color="000000"/>
            </w:tcBorders>
          </w:tcPr>
          <w:p>
            <w:pPr>
              <w:pStyle w:val="TableParagraph"/>
              <w:spacing w:before="3"/>
              <w:ind w:right="68"/>
              <w:rPr>
                <w:sz w:val="13"/>
              </w:rPr>
            </w:pPr>
            <w:r>
              <w:rPr>
                <w:w w:val="92"/>
                <w:sz w:val="13"/>
              </w:rPr>
              <w:t>1</w:t>
            </w:r>
          </w:p>
        </w:tc>
      </w:tr>
      <w:tr>
        <w:trPr>
          <w:trHeight w:val="222" w:hRule="atLeast"/>
        </w:trPr>
        <w:tc>
          <w:tcPr>
            <w:tcW w:w="1008" w:type="dxa"/>
            <w:gridSpan w:val="3"/>
            <w:tcBorders>
              <w:left w:val="single" w:sz="6" w:space="0" w:color="000000"/>
              <w:right w:val="single" w:sz="6" w:space="0" w:color="000000"/>
            </w:tcBorders>
          </w:tcPr>
          <w:p>
            <w:pPr>
              <w:pStyle w:val="TableParagraph"/>
              <w:jc w:val="left"/>
              <w:rPr>
                <w:rFonts w:ascii="Times New Roman"/>
                <w:sz w:val="12"/>
              </w:rPr>
            </w:pPr>
          </w:p>
        </w:tc>
        <w:tc>
          <w:tcPr>
            <w:tcW w:w="663" w:type="dxa"/>
            <w:tcBorders>
              <w:left w:val="single" w:sz="6" w:space="0" w:color="000000"/>
              <w:right w:val="single" w:sz="6" w:space="0" w:color="000000"/>
            </w:tcBorders>
          </w:tcPr>
          <w:p>
            <w:pPr>
              <w:pStyle w:val="TableParagraph"/>
              <w:spacing w:before="2"/>
              <w:ind w:right="8"/>
              <w:rPr>
                <w:sz w:val="13"/>
              </w:rPr>
            </w:pPr>
            <w:r>
              <w:rPr>
                <w:w w:val="125"/>
                <w:sz w:val="13"/>
              </w:rPr>
              <w:t>(7)</w:t>
            </w:r>
          </w:p>
        </w:tc>
        <w:tc>
          <w:tcPr>
            <w:tcW w:w="663" w:type="dxa"/>
            <w:tcBorders>
              <w:left w:val="single" w:sz="6" w:space="0" w:color="000000"/>
              <w:right w:val="single" w:sz="6" w:space="0" w:color="000000"/>
            </w:tcBorders>
          </w:tcPr>
          <w:p>
            <w:pPr>
              <w:pStyle w:val="TableParagraph"/>
              <w:spacing w:before="2"/>
              <w:ind w:right="10"/>
              <w:rPr>
                <w:sz w:val="13"/>
              </w:rPr>
            </w:pPr>
            <w:r>
              <w:rPr>
                <w:w w:val="125"/>
                <w:sz w:val="13"/>
              </w:rPr>
              <w:t>(5)</w:t>
            </w:r>
          </w:p>
        </w:tc>
        <w:tc>
          <w:tcPr>
            <w:tcW w:w="662" w:type="dxa"/>
            <w:tcBorders>
              <w:left w:val="single" w:sz="6" w:space="0" w:color="000000"/>
              <w:right w:val="single" w:sz="6" w:space="0" w:color="000000"/>
            </w:tcBorders>
          </w:tcPr>
          <w:p>
            <w:pPr>
              <w:pStyle w:val="TableParagraph"/>
              <w:spacing w:before="2"/>
              <w:ind w:right="10"/>
              <w:rPr>
                <w:sz w:val="13"/>
              </w:rPr>
            </w:pPr>
            <w:r>
              <w:rPr>
                <w:w w:val="125"/>
                <w:sz w:val="13"/>
              </w:rPr>
              <w:t>(2)</w:t>
            </w:r>
          </w:p>
        </w:tc>
        <w:tc>
          <w:tcPr>
            <w:tcW w:w="663" w:type="dxa"/>
            <w:tcBorders>
              <w:left w:val="single" w:sz="6" w:space="0" w:color="000000"/>
              <w:right w:val="single" w:sz="6" w:space="0" w:color="000000"/>
            </w:tcBorders>
          </w:tcPr>
          <w:p>
            <w:pPr>
              <w:pStyle w:val="TableParagraph"/>
              <w:spacing w:before="2"/>
              <w:ind w:right="10"/>
              <w:rPr>
                <w:sz w:val="13"/>
              </w:rPr>
            </w:pPr>
            <w:r>
              <w:rPr>
                <w:w w:val="155"/>
                <w:sz w:val="13"/>
              </w:rPr>
              <w:t>(-)</w:t>
            </w:r>
          </w:p>
        </w:tc>
        <w:tc>
          <w:tcPr>
            <w:tcW w:w="663" w:type="dxa"/>
            <w:gridSpan w:val="2"/>
            <w:tcBorders>
              <w:left w:val="single" w:sz="6" w:space="0" w:color="000000"/>
              <w:right w:val="single" w:sz="6" w:space="0" w:color="000000"/>
            </w:tcBorders>
          </w:tcPr>
          <w:p>
            <w:pPr>
              <w:pStyle w:val="TableParagraph"/>
              <w:spacing w:before="2"/>
              <w:ind w:left="431"/>
              <w:jc w:val="left"/>
              <w:rPr>
                <w:sz w:val="13"/>
              </w:rPr>
            </w:pPr>
            <w:r>
              <w:rPr>
                <w:w w:val="155"/>
                <w:sz w:val="13"/>
              </w:rPr>
              <w:t>(-)</w:t>
            </w:r>
          </w:p>
        </w:tc>
        <w:tc>
          <w:tcPr>
            <w:tcW w:w="663" w:type="dxa"/>
            <w:tcBorders>
              <w:left w:val="single" w:sz="6" w:space="0" w:color="000000"/>
              <w:right w:val="single" w:sz="6" w:space="0" w:color="000000"/>
            </w:tcBorders>
          </w:tcPr>
          <w:p>
            <w:pPr>
              <w:pStyle w:val="TableParagraph"/>
              <w:spacing w:before="2"/>
              <w:ind w:right="12"/>
              <w:rPr>
                <w:sz w:val="13"/>
              </w:rPr>
            </w:pPr>
            <w:r>
              <w:rPr>
                <w:w w:val="125"/>
                <w:sz w:val="13"/>
              </w:rPr>
              <w:t>(1)</w:t>
            </w:r>
          </w:p>
        </w:tc>
        <w:tc>
          <w:tcPr>
            <w:tcW w:w="662" w:type="dxa"/>
            <w:gridSpan w:val="3"/>
            <w:tcBorders>
              <w:left w:val="single" w:sz="6" w:space="0" w:color="000000"/>
              <w:right w:val="single" w:sz="6" w:space="0" w:color="000000"/>
            </w:tcBorders>
          </w:tcPr>
          <w:p>
            <w:pPr>
              <w:pStyle w:val="TableParagraph"/>
              <w:spacing w:before="2"/>
              <w:ind w:left="430"/>
              <w:jc w:val="left"/>
              <w:rPr>
                <w:sz w:val="13"/>
              </w:rPr>
            </w:pPr>
            <w:r>
              <w:rPr>
                <w:w w:val="155"/>
                <w:sz w:val="13"/>
              </w:rPr>
              <w:t>(-)</w:t>
            </w:r>
          </w:p>
        </w:tc>
        <w:tc>
          <w:tcPr>
            <w:tcW w:w="662" w:type="dxa"/>
            <w:tcBorders>
              <w:left w:val="single" w:sz="6" w:space="0" w:color="000000"/>
              <w:right w:val="single" w:sz="6" w:space="0" w:color="000000"/>
            </w:tcBorders>
          </w:tcPr>
          <w:p>
            <w:pPr>
              <w:pStyle w:val="TableParagraph"/>
              <w:spacing w:before="2"/>
              <w:ind w:right="11"/>
              <w:rPr>
                <w:sz w:val="13"/>
              </w:rPr>
            </w:pPr>
            <w:r>
              <w:rPr>
                <w:w w:val="125"/>
                <w:sz w:val="13"/>
              </w:rPr>
              <w:t>(4)</w:t>
            </w:r>
          </w:p>
        </w:tc>
        <w:tc>
          <w:tcPr>
            <w:tcW w:w="662" w:type="dxa"/>
            <w:tcBorders>
              <w:left w:val="single" w:sz="6" w:space="0" w:color="000000"/>
              <w:right w:val="single" w:sz="6" w:space="0" w:color="000000"/>
            </w:tcBorders>
          </w:tcPr>
          <w:p>
            <w:pPr>
              <w:pStyle w:val="TableParagraph"/>
              <w:spacing w:before="2"/>
              <w:ind w:right="11"/>
              <w:rPr>
                <w:sz w:val="13"/>
              </w:rPr>
            </w:pPr>
            <w:r>
              <w:rPr>
                <w:w w:val="125"/>
                <w:sz w:val="13"/>
              </w:rPr>
              <w:t>(2)</w:t>
            </w:r>
          </w:p>
        </w:tc>
        <w:tc>
          <w:tcPr>
            <w:tcW w:w="660" w:type="dxa"/>
            <w:gridSpan w:val="2"/>
            <w:tcBorders>
              <w:left w:val="single" w:sz="6" w:space="0" w:color="000000"/>
              <w:right w:val="single" w:sz="6" w:space="0" w:color="000000"/>
            </w:tcBorders>
          </w:tcPr>
          <w:p>
            <w:pPr>
              <w:pStyle w:val="TableParagraph"/>
              <w:spacing w:before="2"/>
              <w:ind w:right="9"/>
              <w:rPr>
                <w:sz w:val="13"/>
              </w:rPr>
            </w:pPr>
            <w:r>
              <w:rPr>
                <w:w w:val="150"/>
                <w:sz w:val="13"/>
              </w:rPr>
              <w:t>(-)</w:t>
            </w:r>
          </w:p>
        </w:tc>
        <w:tc>
          <w:tcPr>
            <w:tcW w:w="657" w:type="dxa"/>
            <w:gridSpan w:val="3"/>
            <w:tcBorders>
              <w:left w:val="single" w:sz="6" w:space="0" w:color="000000"/>
              <w:right w:val="single" w:sz="6" w:space="0" w:color="000000"/>
            </w:tcBorders>
          </w:tcPr>
          <w:p>
            <w:pPr>
              <w:pStyle w:val="TableParagraph"/>
              <w:spacing w:before="2"/>
              <w:ind w:right="4"/>
              <w:rPr>
                <w:sz w:val="13"/>
              </w:rPr>
            </w:pPr>
            <w:r>
              <w:rPr>
                <w:w w:val="155"/>
                <w:sz w:val="13"/>
              </w:rPr>
              <w:t>(-)</w:t>
            </w:r>
          </w:p>
        </w:tc>
        <w:tc>
          <w:tcPr>
            <w:tcW w:w="661" w:type="dxa"/>
            <w:tcBorders>
              <w:left w:val="single" w:sz="6" w:space="0" w:color="000000"/>
              <w:right w:val="single" w:sz="6" w:space="0" w:color="000000"/>
            </w:tcBorders>
          </w:tcPr>
          <w:p>
            <w:pPr>
              <w:pStyle w:val="TableParagraph"/>
              <w:spacing w:before="2"/>
              <w:ind w:right="2"/>
              <w:rPr>
                <w:sz w:val="13"/>
              </w:rPr>
            </w:pPr>
            <w:r>
              <w:rPr>
                <w:w w:val="155"/>
                <w:sz w:val="13"/>
              </w:rPr>
              <w:t>(-)</w:t>
            </w:r>
          </w:p>
        </w:tc>
        <w:tc>
          <w:tcPr>
            <w:tcW w:w="661" w:type="dxa"/>
            <w:tcBorders>
              <w:left w:val="single" w:sz="6" w:space="0" w:color="000000"/>
              <w:right w:val="single" w:sz="6" w:space="0" w:color="000000"/>
            </w:tcBorders>
          </w:tcPr>
          <w:p>
            <w:pPr>
              <w:pStyle w:val="TableParagraph"/>
              <w:spacing w:before="2"/>
              <w:ind w:right="1"/>
              <w:rPr>
                <w:sz w:val="13"/>
              </w:rPr>
            </w:pPr>
            <w:r>
              <w:rPr>
                <w:w w:val="155"/>
                <w:sz w:val="13"/>
              </w:rPr>
              <w:t>(-)</w:t>
            </w:r>
          </w:p>
        </w:tc>
      </w:tr>
      <w:tr>
        <w:trPr>
          <w:trHeight w:val="222" w:hRule="atLeast"/>
        </w:trPr>
        <w:tc>
          <w:tcPr>
            <w:tcW w:w="400" w:type="dxa"/>
            <w:tcBorders>
              <w:left w:val="single" w:sz="6" w:space="0" w:color="000000"/>
            </w:tcBorders>
          </w:tcPr>
          <w:p>
            <w:pPr>
              <w:pStyle w:val="TableParagraph"/>
              <w:spacing w:before="3"/>
              <w:ind w:right="21"/>
              <w:rPr>
                <w:sz w:val="13"/>
              </w:rPr>
            </w:pPr>
            <w:r>
              <w:rPr>
                <w:w w:val="103"/>
                <w:sz w:val="13"/>
              </w:rPr>
              <w:t>三</w:t>
            </w:r>
          </w:p>
        </w:tc>
        <w:tc>
          <w:tcPr>
            <w:tcW w:w="291" w:type="dxa"/>
          </w:tcPr>
          <w:p>
            <w:pPr>
              <w:pStyle w:val="TableParagraph"/>
              <w:spacing w:before="3"/>
              <w:ind w:right="1"/>
              <w:rPr>
                <w:sz w:val="13"/>
              </w:rPr>
            </w:pPr>
            <w:r>
              <w:rPr>
                <w:w w:val="103"/>
                <w:sz w:val="13"/>
              </w:rPr>
              <w:t>沢</w:t>
            </w:r>
          </w:p>
        </w:tc>
        <w:tc>
          <w:tcPr>
            <w:tcW w:w="317" w:type="dxa"/>
            <w:tcBorders>
              <w:right w:val="single" w:sz="6" w:space="0" w:color="000000"/>
            </w:tcBorders>
          </w:tcPr>
          <w:p>
            <w:pPr>
              <w:pStyle w:val="TableParagraph"/>
              <w:spacing w:before="3"/>
              <w:ind w:right="1"/>
              <w:rPr>
                <w:sz w:val="13"/>
              </w:rPr>
            </w:pPr>
            <w:r>
              <w:rPr>
                <w:w w:val="103"/>
                <w:sz w:val="13"/>
              </w:rPr>
              <w:t>市</w:t>
            </w:r>
          </w:p>
        </w:tc>
        <w:tc>
          <w:tcPr>
            <w:tcW w:w="663" w:type="dxa"/>
            <w:tcBorders>
              <w:left w:val="single" w:sz="6" w:space="0" w:color="000000"/>
              <w:right w:val="single" w:sz="6" w:space="0" w:color="000000"/>
            </w:tcBorders>
          </w:tcPr>
          <w:p>
            <w:pPr>
              <w:pStyle w:val="TableParagraph"/>
              <w:spacing w:before="3"/>
              <w:ind w:left="366"/>
              <w:jc w:val="left"/>
              <w:rPr>
                <w:sz w:val="13"/>
              </w:rPr>
            </w:pPr>
            <w:r>
              <w:rPr>
                <w:sz w:val="13"/>
              </w:rPr>
              <w:t>112</w:t>
            </w:r>
          </w:p>
        </w:tc>
        <w:tc>
          <w:tcPr>
            <w:tcW w:w="663" w:type="dxa"/>
            <w:tcBorders>
              <w:left w:val="single" w:sz="6" w:space="0" w:color="000000"/>
              <w:right w:val="single" w:sz="6" w:space="0" w:color="000000"/>
            </w:tcBorders>
          </w:tcPr>
          <w:p>
            <w:pPr>
              <w:pStyle w:val="TableParagraph"/>
              <w:spacing w:before="3"/>
              <w:ind w:right="77"/>
              <w:rPr>
                <w:sz w:val="13"/>
              </w:rPr>
            </w:pPr>
            <w:r>
              <w:rPr>
                <w:w w:val="90"/>
                <w:sz w:val="13"/>
              </w:rPr>
              <w:t>60</w:t>
            </w:r>
          </w:p>
        </w:tc>
        <w:tc>
          <w:tcPr>
            <w:tcW w:w="662" w:type="dxa"/>
            <w:tcBorders>
              <w:left w:val="single" w:sz="6" w:space="0" w:color="000000"/>
              <w:right w:val="single" w:sz="6" w:space="0" w:color="000000"/>
            </w:tcBorders>
          </w:tcPr>
          <w:p>
            <w:pPr>
              <w:pStyle w:val="TableParagraph"/>
              <w:spacing w:before="3"/>
              <w:ind w:right="77"/>
              <w:rPr>
                <w:sz w:val="13"/>
              </w:rPr>
            </w:pPr>
            <w:r>
              <w:rPr>
                <w:w w:val="90"/>
                <w:sz w:val="13"/>
              </w:rPr>
              <w:t>52</w:t>
            </w:r>
          </w:p>
        </w:tc>
        <w:tc>
          <w:tcPr>
            <w:tcW w:w="663" w:type="dxa"/>
            <w:tcBorders>
              <w:left w:val="single" w:sz="6" w:space="0" w:color="000000"/>
              <w:right w:val="single" w:sz="6" w:space="0" w:color="000000"/>
            </w:tcBorders>
          </w:tcPr>
          <w:p>
            <w:pPr>
              <w:pStyle w:val="TableParagraph"/>
              <w:spacing w:before="3"/>
              <w:ind w:right="78"/>
              <w:rPr>
                <w:sz w:val="13"/>
              </w:rPr>
            </w:pPr>
            <w:r>
              <w:rPr>
                <w:w w:val="92"/>
                <w:sz w:val="13"/>
              </w:rPr>
              <w:t>5</w:t>
            </w:r>
          </w:p>
        </w:tc>
        <w:tc>
          <w:tcPr>
            <w:tcW w:w="663" w:type="dxa"/>
            <w:gridSpan w:val="2"/>
            <w:tcBorders>
              <w:left w:val="single" w:sz="6" w:space="0" w:color="000000"/>
              <w:right w:val="single" w:sz="6" w:space="0" w:color="000000"/>
            </w:tcBorders>
          </w:tcPr>
          <w:p>
            <w:pPr>
              <w:pStyle w:val="TableParagraph"/>
              <w:spacing w:before="3"/>
              <w:ind w:right="78"/>
              <w:rPr>
                <w:sz w:val="13"/>
              </w:rPr>
            </w:pPr>
            <w:r>
              <w:rPr>
                <w:w w:val="154"/>
                <w:sz w:val="13"/>
              </w:rPr>
              <w:t>-</w:t>
            </w:r>
          </w:p>
        </w:tc>
        <w:tc>
          <w:tcPr>
            <w:tcW w:w="663" w:type="dxa"/>
            <w:tcBorders>
              <w:left w:val="single" w:sz="6" w:space="0" w:color="000000"/>
              <w:right w:val="single" w:sz="6" w:space="0" w:color="000000"/>
            </w:tcBorders>
          </w:tcPr>
          <w:p>
            <w:pPr>
              <w:pStyle w:val="TableParagraph"/>
              <w:spacing w:before="3"/>
              <w:ind w:right="80"/>
              <w:rPr>
                <w:sz w:val="13"/>
              </w:rPr>
            </w:pPr>
            <w:r>
              <w:rPr>
                <w:w w:val="92"/>
                <w:sz w:val="13"/>
              </w:rPr>
              <w:t>5</w:t>
            </w:r>
          </w:p>
        </w:tc>
        <w:tc>
          <w:tcPr>
            <w:tcW w:w="662" w:type="dxa"/>
            <w:gridSpan w:val="3"/>
            <w:tcBorders>
              <w:left w:val="single" w:sz="6" w:space="0" w:color="000000"/>
              <w:right w:val="single" w:sz="6" w:space="0" w:color="000000"/>
            </w:tcBorders>
          </w:tcPr>
          <w:p>
            <w:pPr>
              <w:pStyle w:val="TableParagraph"/>
              <w:spacing w:before="3"/>
              <w:ind w:right="80"/>
              <w:rPr>
                <w:sz w:val="13"/>
              </w:rPr>
            </w:pPr>
            <w:r>
              <w:rPr>
                <w:w w:val="154"/>
                <w:sz w:val="13"/>
              </w:rPr>
              <w:t>-</w:t>
            </w:r>
          </w:p>
        </w:tc>
        <w:tc>
          <w:tcPr>
            <w:tcW w:w="662" w:type="dxa"/>
            <w:tcBorders>
              <w:left w:val="single" w:sz="6" w:space="0" w:color="000000"/>
              <w:right w:val="single" w:sz="6" w:space="0" w:color="000000"/>
            </w:tcBorders>
          </w:tcPr>
          <w:p>
            <w:pPr>
              <w:pStyle w:val="TableParagraph"/>
              <w:spacing w:before="3"/>
              <w:ind w:right="79"/>
              <w:rPr>
                <w:sz w:val="13"/>
              </w:rPr>
            </w:pPr>
            <w:r>
              <w:rPr>
                <w:w w:val="90"/>
                <w:sz w:val="13"/>
              </w:rPr>
              <w:t>44</w:t>
            </w:r>
          </w:p>
        </w:tc>
        <w:tc>
          <w:tcPr>
            <w:tcW w:w="662" w:type="dxa"/>
            <w:tcBorders>
              <w:left w:val="single" w:sz="6" w:space="0" w:color="000000"/>
              <w:right w:val="single" w:sz="6" w:space="0" w:color="000000"/>
            </w:tcBorders>
          </w:tcPr>
          <w:p>
            <w:pPr>
              <w:pStyle w:val="TableParagraph"/>
              <w:spacing w:before="3"/>
              <w:ind w:right="79"/>
              <w:rPr>
                <w:sz w:val="13"/>
              </w:rPr>
            </w:pPr>
            <w:r>
              <w:rPr>
                <w:w w:val="90"/>
                <w:sz w:val="13"/>
              </w:rPr>
              <w:t>39</w:t>
            </w:r>
          </w:p>
        </w:tc>
        <w:tc>
          <w:tcPr>
            <w:tcW w:w="660" w:type="dxa"/>
            <w:gridSpan w:val="2"/>
            <w:tcBorders>
              <w:left w:val="single" w:sz="6" w:space="0" w:color="000000"/>
              <w:right w:val="single" w:sz="6" w:space="0" w:color="000000"/>
            </w:tcBorders>
          </w:tcPr>
          <w:p>
            <w:pPr>
              <w:pStyle w:val="TableParagraph"/>
              <w:spacing w:before="3"/>
              <w:ind w:right="76"/>
              <w:rPr>
                <w:sz w:val="13"/>
              </w:rPr>
            </w:pPr>
            <w:r>
              <w:rPr>
                <w:w w:val="154"/>
                <w:sz w:val="13"/>
              </w:rPr>
              <w:t>-</w:t>
            </w:r>
          </w:p>
        </w:tc>
        <w:tc>
          <w:tcPr>
            <w:tcW w:w="657" w:type="dxa"/>
            <w:gridSpan w:val="3"/>
            <w:tcBorders>
              <w:left w:val="single" w:sz="6" w:space="0" w:color="000000"/>
              <w:right w:val="single" w:sz="6" w:space="0" w:color="000000"/>
            </w:tcBorders>
          </w:tcPr>
          <w:p>
            <w:pPr>
              <w:pStyle w:val="TableParagraph"/>
              <w:spacing w:before="3"/>
              <w:ind w:right="71"/>
              <w:rPr>
                <w:sz w:val="13"/>
              </w:rPr>
            </w:pPr>
            <w:r>
              <w:rPr>
                <w:w w:val="154"/>
                <w:sz w:val="13"/>
              </w:rPr>
              <w:t>-</w:t>
            </w:r>
          </w:p>
        </w:tc>
        <w:tc>
          <w:tcPr>
            <w:tcW w:w="661" w:type="dxa"/>
            <w:tcBorders>
              <w:left w:val="single" w:sz="6" w:space="0" w:color="000000"/>
              <w:right w:val="single" w:sz="6" w:space="0" w:color="000000"/>
            </w:tcBorders>
          </w:tcPr>
          <w:p>
            <w:pPr>
              <w:pStyle w:val="TableParagraph"/>
              <w:spacing w:before="3"/>
              <w:ind w:right="70"/>
              <w:rPr>
                <w:sz w:val="13"/>
              </w:rPr>
            </w:pPr>
            <w:r>
              <w:rPr>
                <w:w w:val="92"/>
                <w:sz w:val="13"/>
              </w:rPr>
              <w:t>5</w:t>
            </w:r>
          </w:p>
        </w:tc>
        <w:tc>
          <w:tcPr>
            <w:tcW w:w="661" w:type="dxa"/>
            <w:tcBorders>
              <w:left w:val="single" w:sz="6" w:space="0" w:color="000000"/>
              <w:right w:val="single" w:sz="6" w:space="0" w:color="000000"/>
            </w:tcBorders>
          </w:tcPr>
          <w:p>
            <w:pPr>
              <w:pStyle w:val="TableParagraph"/>
              <w:spacing w:before="3"/>
              <w:ind w:right="68"/>
              <w:rPr>
                <w:sz w:val="13"/>
              </w:rPr>
            </w:pPr>
            <w:r>
              <w:rPr>
                <w:w w:val="154"/>
                <w:sz w:val="13"/>
              </w:rPr>
              <w:t>-</w:t>
            </w:r>
          </w:p>
        </w:tc>
      </w:tr>
      <w:tr>
        <w:trPr>
          <w:trHeight w:val="222" w:hRule="atLeast"/>
        </w:trPr>
        <w:tc>
          <w:tcPr>
            <w:tcW w:w="400" w:type="dxa"/>
            <w:tcBorders>
              <w:left w:val="single" w:sz="6" w:space="0" w:color="000000"/>
            </w:tcBorders>
          </w:tcPr>
          <w:p>
            <w:pPr>
              <w:pStyle w:val="TableParagraph"/>
              <w:spacing w:before="2"/>
              <w:ind w:right="21"/>
              <w:rPr>
                <w:sz w:val="13"/>
              </w:rPr>
            </w:pPr>
            <w:r>
              <w:rPr>
                <w:w w:val="103"/>
                <w:sz w:val="13"/>
              </w:rPr>
              <w:t>む</w:t>
            </w:r>
          </w:p>
        </w:tc>
        <w:tc>
          <w:tcPr>
            <w:tcW w:w="291" w:type="dxa"/>
          </w:tcPr>
          <w:p>
            <w:pPr>
              <w:pStyle w:val="TableParagraph"/>
              <w:spacing w:before="2"/>
              <w:ind w:right="1"/>
              <w:rPr>
                <w:sz w:val="13"/>
              </w:rPr>
            </w:pPr>
            <w:r>
              <w:rPr>
                <w:w w:val="103"/>
                <w:sz w:val="13"/>
              </w:rPr>
              <w:t>つ</w:t>
            </w:r>
          </w:p>
        </w:tc>
        <w:tc>
          <w:tcPr>
            <w:tcW w:w="317" w:type="dxa"/>
            <w:tcBorders>
              <w:right w:val="single" w:sz="6" w:space="0" w:color="000000"/>
            </w:tcBorders>
          </w:tcPr>
          <w:p>
            <w:pPr>
              <w:pStyle w:val="TableParagraph"/>
              <w:spacing w:before="2"/>
              <w:ind w:right="1"/>
              <w:rPr>
                <w:sz w:val="13"/>
              </w:rPr>
            </w:pPr>
            <w:r>
              <w:rPr>
                <w:w w:val="103"/>
                <w:sz w:val="13"/>
              </w:rPr>
              <w:t>市</w:t>
            </w:r>
          </w:p>
        </w:tc>
        <w:tc>
          <w:tcPr>
            <w:tcW w:w="663" w:type="dxa"/>
            <w:tcBorders>
              <w:left w:val="single" w:sz="6" w:space="0" w:color="000000"/>
              <w:right w:val="single" w:sz="6" w:space="0" w:color="000000"/>
            </w:tcBorders>
          </w:tcPr>
          <w:p>
            <w:pPr>
              <w:pStyle w:val="TableParagraph"/>
              <w:spacing w:before="2"/>
              <w:ind w:left="366"/>
              <w:jc w:val="left"/>
              <w:rPr>
                <w:sz w:val="13"/>
              </w:rPr>
            </w:pPr>
            <w:r>
              <w:rPr>
                <w:sz w:val="13"/>
              </w:rPr>
              <w:t>176</w:t>
            </w:r>
          </w:p>
        </w:tc>
        <w:tc>
          <w:tcPr>
            <w:tcW w:w="663" w:type="dxa"/>
            <w:tcBorders>
              <w:left w:val="single" w:sz="6" w:space="0" w:color="000000"/>
              <w:right w:val="single" w:sz="6" w:space="0" w:color="000000"/>
            </w:tcBorders>
          </w:tcPr>
          <w:p>
            <w:pPr>
              <w:pStyle w:val="TableParagraph"/>
              <w:spacing w:before="2"/>
              <w:ind w:right="77"/>
              <w:rPr>
                <w:sz w:val="13"/>
              </w:rPr>
            </w:pPr>
            <w:r>
              <w:rPr>
                <w:w w:val="90"/>
                <w:sz w:val="13"/>
              </w:rPr>
              <w:t>110</w:t>
            </w:r>
          </w:p>
        </w:tc>
        <w:tc>
          <w:tcPr>
            <w:tcW w:w="662" w:type="dxa"/>
            <w:tcBorders>
              <w:left w:val="single" w:sz="6" w:space="0" w:color="000000"/>
              <w:right w:val="single" w:sz="6" w:space="0" w:color="000000"/>
            </w:tcBorders>
          </w:tcPr>
          <w:p>
            <w:pPr>
              <w:pStyle w:val="TableParagraph"/>
              <w:spacing w:before="2"/>
              <w:ind w:right="77"/>
              <w:rPr>
                <w:sz w:val="13"/>
              </w:rPr>
            </w:pPr>
            <w:r>
              <w:rPr>
                <w:w w:val="90"/>
                <w:sz w:val="13"/>
              </w:rPr>
              <w:t>66</w:t>
            </w:r>
          </w:p>
        </w:tc>
        <w:tc>
          <w:tcPr>
            <w:tcW w:w="663" w:type="dxa"/>
            <w:tcBorders>
              <w:left w:val="single" w:sz="6" w:space="0" w:color="000000"/>
              <w:right w:val="single" w:sz="6" w:space="0" w:color="000000"/>
            </w:tcBorders>
          </w:tcPr>
          <w:p>
            <w:pPr>
              <w:pStyle w:val="TableParagraph"/>
              <w:spacing w:before="2"/>
              <w:ind w:right="78"/>
              <w:rPr>
                <w:sz w:val="13"/>
              </w:rPr>
            </w:pPr>
            <w:r>
              <w:rPr>
                <w:w w:val="92"/>
                <w:sz w:val="13"/>
              </w:rPr>
              <w:t>9</w:t>
            </w:r>
          </w:p>
        </w:tc>
        <w:tc>
          <w:tcPr>
            <w:tcW w:w="663" w:type="dxa"/>
            <w:gridSpan w:val="2"/>
            <w:tcBorders>
              <w:left w:val="single" w:sz="6" w:space="0" w:color="000000"/>
              <w:right w:val="single" w:sz="6" w:space="0" w:color="000000"/>
            </w:tcBorders>
          </w:tcPr>
          <w:p>
            <w:pPr>
              <w:pStyle w:val="TableParagraph"/>
              <w:spacing w:before="2"/>
              <w:ind w:right="78"/>
              <w:rPr>
                <w:sz w:val="13"/>
              </w:rPr>
            </w:pPr>
            <w:r>
              <w:rPr>
                <w:w w:val="154"/>
                <w:sz w:val="13"/>
              </w:rPr>
              <w:t>-</w:t>
            </w:r>
          </w:p>
        </w:tc>
        <w:tc>
          <w:tcPr>
            <w:tcW w:w="663" w:type="dxa"/>
            <w:tcBorders>
              <w:left w:val="single" w:sz="6" w:space="0" w:color="000000"/>
              <w:right w:val="single" w:sz="6" w:space="0" w:color="000000"/>
            </w:tcBorders>
          </w:tcPr>
          <w:p>
            <w:pPr>
              <w:pStyle w:val="TableParagraph"/>
              <w:spacing w:before="2"/>
              <w:ind w:right="80"/>
              <w:rPr>
                <w:sz w:val="13"/>
              </w:rPr>
            </w:pPr>
            <w:r>
              <w:rPr>
                <w:w w:val="90"/>
                <w:sz w:val="13"/>
              </w:rPr>
              <w:t>10</w:t>
            </w:r>
          </w:p>
        </w:tc>
        <w:tc>
          <w:tcPr>
            <w:tcW w:w="662" w:type="dxa"/>
            <w:gridSpan w:val="3"/>
            <w:tcBorders>
              <w:left w:val="single" w:sz="6" w:space="0" w:color="000000"/>
              <w:right w:val="single" w:sz="6" w:space="0" w:color="000000"/>
            </w:tcBorders>
          </w:tcPr>
          <w:p>
            <w:pPr>
              <w:pStyle w:val="TableParagraph"/>
              <w:spacing w:before="2"/>
              <w:ind w:right="80"/>
              <w:rPr>
                <w:sz w:val="13"/>
              </w:rPr>
            </w:pPr>
            <w:r>
              <w:rPr>
                <w:w w:val="154"/>
                <w:sz w:val="13"/>
              </w:rPr>
              <w:t>-</w:t>
            </w:r>
          </w:p>
        </w:tc>
        <w:tc>
          <w:tcPr>
            <w:tcW w:w="662" w:type="dxa"/>
            <w:tcBorders>
              <w:left w:val="single" w:sz="6" w:space="0" w:color="000000"/>
              <w:right w:val="single" w:sz="6" w:space="0" w:color="000000"/>
            </w:tcBorders>
          </w:tcPr>
          <w:p>
            <w:pPr>
              <w:pStyle w:val="TableParagraph"/>
              <w:spacing w:before="2"/>
              <w:ind w:right="79"/>
              <w:rPr>
                <w:sz w:val="13"/>
              </w:rPr>
            </w:pPr>
            <w:r>
              <w:rPr>
                <w:w w:val="90"/>
                <w:sz w:val="13"/>
              </w:rPr>
              <w:t>83</w:t>
            </w:r>
          </w:p>
        </w:tc>
        <w:tc>
          <w:tcPr>
            <w:tcW w:w="662" w:type="dxa"/>
            <w:tcBorders>
              <w:left w:val="single" w:sz="6" w:space="0" w:color="000000"/>
              <w:right w:val="single" w:sz="6" w:space="0" w:color="000000"/>
            </w:tcBorders>
          </w:tcPr>
          <w:p>
            <w:pPr>
              <w:pStyle w:val="TableParagraph"/>
              <w:spacing w:before="2"/>
              <w:ind w:right="79"/>
              <w:rPr>
                <w:sz w:val="13"/>
              </w:rPr>
            </w:pPr>
            <w:r>
              <w:rPr>
                <w:w w:val="90"/>
                <w:sz w:val="13"/>
              </w:rPr>
              <w:t>46</w:t>
            </w:r>
          </w:p>
        </w:tc>
        <w:tc>
          <w:tcPr>
            <w:tcW w:w="660" w:type="dxa"/>
            <w:gridSpan w:val="2"/>
            <w:tcBorders>
              <w:left w:val="single" w:sz="6" w:space="0" w:color="000000"/>
              <w:right w:val="single" w:sz="6" w:space="0" w:color="000000"/>
            </w:tcBorders>
          </w:tcPr>
          <w:p>
            <w:pPr>
              <w:pStyle w:val="TableParagraph"/>
              <w:spacing w:before="2"/>
              <w:ind w:right="76"/>
              <w:rPr>
                <w:sz w:val="13"/>
              </w:rPr>
            </w:pPr>
            <w:r>
              <w:rPr>
                <w:w w:val="154"/>
                <w:sz w:val="13"/>
              </w:rPr>
              <w:t>-</w:t>
            </w:r>
          </w:p>
        </w:tc>
        <w:tc>
          <w:tcPr>
            <w:tcW w:w="657" w:type="dxa"/>
            <w:gridSpan w:val="3"/>
            <w:tcBorders>
              <w:left w:val="single" w:sz="6" w:space="0" w:color="000000"/>
              <w:right w:val="single" w:sz="6" w:space="0" w:color="000000"/>
            </w:tcBorders>
          </w:tcPr>
          <w:p>
            <w:pPr>
              <w:pStyle w:val="TableParagraph"/>
              <w:spacing w:before="2"/>
              <w:ind w:right="71"/>
              <w:rPr>
                <w:sz w:val="13"/>
              </w:rPr>
            </w:pPr>
            <w:r>
              <w:rPr>
                <w:w w:val="154"/>
                <w:sz w:val="13"/>
              </w:rPr>
              <w:t>-</w:t>
            </w:r>
          </w:p>
        </w:tc>
        <w:tc>
          <w:tcPr>
            <w:tcW w:w="661" w:type="dxa"/>
            <w:tcBorders>
              <w:left w:val="single" w:sz="6" w:space="0" w:color="000000"/>
              <w:right w:val="single" w:sz="6" w:space="0" w:color="000000"/>
            </w:tcBorders>
          </w:tcPr>
          <w:p>
            <w:pPr>
              <w:pStyle w:val="TableParagraph"/>
              <w:spacing w:before="2"/>
              <w:ind w:right="70"/>
              <w:rPr>
                <w:sz w:val="13"/>
              </w:rPr>
            </w:pPr>
            <w:r>
              <w:rPr>
                <w:w w:val="92"/>
                <w:sz w:val="13"/>
              </w:rPr>
              <w:t>9</w:t>
            </w:r>
          </w:p>
        </w:tc>
        <w:tc>
          <w:tcPr>
            <w:tcW w:w="661" w:type="dxa"/>
            <w:tcBorders>
              <w:left w:val="single" w:sz="6" w:space="0" w:color="000000"/>
              <w:right w:val="single" w:sz="6" w:space="0" w:color="000000"/>
            </w:tcBorders>
          </w:tcPr>
          <w:p>
            <w:pPr>
              <w:pStyle w:val="TableParagraph"/>
              <w:spacing w:before="2"/>
              <w:ind w:right="68"/>
              <w:rPr>
                <w:sz w:val="13"/>
              </w:rPr>
            </w:pPr>
            <w:r>
              <w:rPr>
                <w:w w:val="92"/>
                <w:sz w:val="13"/>
              </w:rPr>
              <w:t>2</w:t>
            </w:r>
          </w:p>
        </w:tc>
      </w:tr>
      <w:tr>
        <w:trPr>
          <w:trHeight w:val="222" w:hRule="atLeast"/>
        </w:trPr>
        <w:tc>
          <w:tcPr>
            <w:tcW w:w="1008" w:type="dxa"/>
            <w:gridSpan w:val="3"/>
            <w:tcBorders>
              <w:left w:val="single" w:sz="6" w:space="0" w:color="000000"/>
              <w:right w:val="single" w:sz="6" w:space="0" w:color="000000"/>
            </w:tcBorders>
          </w:tcPr>
          <w:p>
            <w:pPr>
              <w:pStyle w:val="TableParagraph"/>
              <w:spacing w:before="3"/>
              <w:ind w:left="235" w:right="-72"/>
              <w:jc w:val="left"/>
              <w:rPr>
                <w:sz w:val="13"/>
              </w:rPr>
            </w:pPr>
            <w:r>
              <w:rPr>
                <w:spacing w:val="2"/>
                <w:w w:val="105"/>
                <w:sz w:val="13"/>
              </w:rPr>
              <w:t>つ が る 市</w:t>
            </w:r>
            <w:r>
              <w:rPr>
                <w:spacing w:val="2"/>
                <w:sz w:val="13"/>
              </w:rPr>
              <w:t>  </w:t>
            </w:r>
          </w:p>
        </w:tc>
        <w:tc>
          <w:tcPr>
            <w:tcW w:w="663" w:type="dxa"/>
            <w:tcBorders>
              <w:left w:val="single" w:sz="6" w:space="0" w:color="000000"/>
              <w:right w:val="single" w:sz="6" w:space="0" w:color="000000"/>
            </w:tcBorders>
          </w:tcPr>
          <w:p>
            <w:pPr>
              <w:pStyle w:val="TableParagraph"/>
              <w:spacing w:before="3"/>
              <w:ind w:left="366"/>
              <w:jc w:val="left"/>
              <w:rPr>
                <w:sz w:val="13"/>
              </w:rPr>
            </w:pPr>
            <w:r>
              <w:rPr>
                <w:sz w:val="13"/>
              </w:rPr>
              <w:t>112</w:t>
            </w:r>
          </w:p>
        </w:tc>
        <w:tc>
          <w:tcPr>
            <w:tcW w:w="663" w:type="dxa"/>
            <w:tcBorders>
              <w:left w:val="single" w:sz="6" w:space="0" w:color="000000"/>
              <w:right w:val="single" w:sz="6" w:space="0" w:color="000000"/>
            </w:tcBorders>
          </w:tcPr>
          <w:p>
            <w:pPr>
              <w:pStyle w:val="TableParagraph"/>
              <w:spacing w:before="3"/>
              <w:ind w:right="77"/>
              <w:rPr>
                <w:sz w:val="13"/>
              </w:rPr>
            </w:pPr>
            <w:r>
              <w:rPr>
                <w:w w:val="90"/>
                <w:sz w:val="13"/>
              </w:rPr>
              <w:t>65</w:t>
            </w:r>
          </w:p>
        </w:tc>
        <w:tc>
          <w:tcPr>
            <w:tcW w:w="662" w:type="dxa"/>
            <w:tcBorders>
              <w:left w:val="single" w:sz="6" w:space="0" w:color="000000"/>
              <w:right w:val="single" w:sz="6" w:space="0" w:color="000000"/>
            </w:tcBorders>
          </w:tcPr>
          <w:p>
            <w:pPr>
              <w:pStyle w:val="TableParagraph"/>
              <w:spacing w:before="3"/>
              <w:ind w:right="77"/>
              <w:rPr>
                <w:sz w:val="13"/>
              </w:rPr>
            </w:pPr>
            <w:r>
              <w:rPr>
                <w:w w:val="90"/>
                <w:sz w:val="13"/>
              </w:rPr>
              <w:t>47</w:t>
            </w:r>
          </w:p>
        </w:tc>
        <w:tc>
          <w:tcPr>
            <w:tcW w:w="663" w:type="dxa"/>
            <w:tcBorders>
              <w:left w:val="single" w:sz="6" w:space="0" w:color="000000"/>
              <w:right w:val="single" w:sz="6" w:space="0" w:color="000000"/>
            </w:tcBorders>
          </w:tcPr>
          <w:p>
            <w:pPr>
              <w:pStyle w:val="TableParagraph"/>
              <w:spacing w:before="3"/>
              <w:ind w:right="78"/>
              <w:rPr>
                <w:sz w:val="13"/>
              </w:rPr>
            </w:pPr>
            <w:r>
              <w:rPr>
                <w:w w:val="92"/>
                <w:sz w:val="13"/>
              </w:rPr>
              <w:t>6</w:t>
            </w:r>
          </w:p>
        </w:tc>
        <w:tc>
          <w:tcPr>
            <w:tcW w:w="663" w:type="dxa"/>
            <w:gridSpan w:val="2"/>
            <w:tcBorders>
              <w:left w:val="single" w:sz="6" w:space="0" w:color="000000"/>
              <w:right w:val="single" w:sz="6" w:space="0" w:color="000000"/>
            </w:tcBorders>
          </w:tcPr>
          <w:p>
            <w:pPr>
              <w:pStyle w:val="TableParagraph"/>
              <w:spacing w:before="3"/>
              <w:ind w:right="78"/>
              <w:rPr>
                <w:sz w:val="13"/>
              </w:rPr>
            </w:pPr>
            <w:r>
              <w:rPr>
                <w:w w:val="92"/>
                <w:sz w:val="13"/>
              </w:rPr>
              <w:t>1</w:t>
            </w:r>
          </w:p>
        </w:tc>
        <w:tc>
          <w:tcPr>
            <w:tcW w:w="663" w:type="dxa"/>
            <w:tcBorders>
              <w:left w:val="single" w:sz="6" w:space="0" w:color="000000"/>
              <w:right w:val="single" w:sz="6" w:space="0" w:color="000000"/>
            </w:tcBorders>
          </w:tcPr>
          <w:p>
            <w:pPr>
              <w:pStyle w:val="TableParagraph"/>
              <w:spacing w:before="3"/>
              <w:ind w:right="80"/>
              <w:rPr>
                <w:sz w:val="13"/>
              </w:rPr>
            </w:pPr>
            <w:r>
              <w:rPr>
                <w:w w:val="92"/>
                <w:sz w:val="13"/>
              </w:rPr>
              <w:t>7</w:t>
            </w:r>
          </w:p>
        </w:tc>
        <w:tc>
          <w:tcPr>
            <w:tcW w:w="662" w:type="dxa"/>
            <w:gridSpan w:val="3"/>
            <w:tcBorders>
              <w:left w:val="single" w:sz="6" w:space="0" w:color="000000"/>
              <w:right w:val="single" w:sz="6" w:space="0" w:color="000000"/>
            </w:tcBorders>
          </w:tcPr>
          <w:p>
            <w:pPr>
              <w:pStyle w:val="TableParagraph"/>
              <w:spacing w:before="3"/>
              <w:ind w:right="80"/>
              <w:rPr>
                <w:sz w:val="13"/>
              </w:rPr>
            </w:pPr>
            <w:r>
              <w:rPr>
                <w:w w:val="154"/>
                <w:sz w:val="13"/>
              </w:rPr>
              <w:t>-</w:t>
            </w:r>
          </w:p>
        </w:tc>
        <w:tc>
          <w:tcPr>
            <w:tcW w:w="662" w:type="dxa"/>
            <w:tcBorders>
              <w:left w:val="single" w:sz="6" w:space="0" w:color="000000"/>
              <w:right w:val="single" w:sz="6" w:space="0" w:color="000000"/>
            </w:tcBorders>
          </w:tcPr>
          <w:p>
            <w:pPr>
              <w:pStyle w:val="TableParagraph"/>
              <w:spacing w:before="3"/>
              <w:ind w:right="79"/>
              <w:rPr>
                <w:sz w:val="13"/>
              </w:rPr>
            </w:pPr>
            <w:r>
              <w:rPr>
                <w:w w:val="90"/>
                <w:sz w:val="13"/>
              </w:rPr>
              <w:t>48</w:t>
            </w:r>
          </w:p>
        </w:tc>
        <w:tc>
          <w:tcPr>
            <w:tcW w:w="662" w:type="dxa"/>
            <w:tcBorders>
              <w:left w:val="single" w:sz="6" w:space="0" w:color="000000"/>
              <w:right w:val="single" w:sz="6" w:space="0" w:color="000000"/>
            </w:tcBorders>
          </w:tcPr>
          <w:p>
            <w:pPr>
              <w:pStyle w:val="TableParagraph"/>
              <w:spacing w:before="3"/>
              <w:ind w:right="79"/>
              <w:rPr>
                <w:sz w:val="13"/>
              </w:rPr>
            </w:pPr>
            <w:r>
              <w:rPr>
                <w:w w:val="90"/>
                <w:sz w:val="13"/>
              </w:rPr>
              <w:t>34</w:t>
            </w:r>
          </w:p>
        </w:tc>
        <w:tc>
          <w:tcPr>
            <w:tcW w:w="660" w:type="dxa"/>
            <w:gridSpan w:val="2"/>
            <w:tcBorders>
              <w:left w:val="single" w:sz="6" w:space="0" w:color="000000"/>
              <w:right w:val="single" w:sz="6" w:space="0" w:color="000000"/>
            </w:tcBorders>
          </w:tcPr>
          <w:p>
            <w:pPr>
              <w:pStyle w:val="TableParagraph"/>
              <w:spacing w:before="3"/>
              <w:ind w:right="78"/>
              <w:rPr>
                <w:sz w:val="13"/>
              </w:rPr>
            </w:pPr>
            <w:r>
              <w:rPr>
                <w:w w:val="154"/>
                <w:sz w:val="13"/>
              </w:rPr>
              <w:t>-</w:t>
            </w:r>
          </w:p>
        </w:tc>
        <w:tc>
          <w:tcPr>
            <w:tcW w:w="657" w:type="dxa"/>
            <w:gridSpan w:val="3"/>
            <w:tcBorders>
              <w:left w:val="single" w:sz="6" w:space="0" w:color="000000"/>
              <w:right w:val="single" w:sz="6" w:space="0" w:color="000000"/>
            </w:tcBorders>
          </w:tcPr>
          <w:p>
            <w:pPr>
              <w:pStyle w:val="TableParagraph"/>
              <w:spacing w:before="3"/>
              <w:ind w:right="71"/>
              <w:rPr>
                <w:sz w:val="13"/>
              </w:rPr>
            </w:pPr>
            <w:r>
              <w:rPr>
                <w:w w:val="154"/>
                <w:sz w:val="13"/>
              </w:rPr>
              <w:t>-</w:t>
            </w:r>
          </w:p>
        </w:tc>
        <w:tc>
          <w:tcPr>
            <w:tcW w:w="661" w:type="dxa"/>
            <w:tcBorders>
              <w:left w:val="single" w:sz="6" w:space="0" w:color="000000"/>
              <w:right w:val="single" w:sz="6" w:space="0" w:color="000000"/>
            </w:tcBorders>
          </w:tcPr>
          <w:p>
            <w:pPr>
              <w:pStyle w:val="TableParagraph"/>
              <w:spacing w:before="3"/>
              <w:ind w:right="70"/>
              <w:rPr>
                <w:sz w:val="13"/>
              </w:rPr>
            </w:pPr>
            <w:r>
              <w:rPr>
                <w:w w:val="92"/>
                <w:sz w:val="13"/>
              </w:rPr>
              <w:t>8</w:t>
            </w:r>
          </w:p>
        </w:tc>
        <w:tc>
          <w:tcPr>
            <w:tcW w:w="661" w:type="dxa"/>
            <w:tcBorders>
              <w:left w:val="single" w:sz="6" w:space="0" w:color="000000"/>
              <w:right w:val="single" w:sz="6" w:space="0" w:color="000000"/>
            </w:tcBorders>
          </w:tcPr>
          <w:p>
            <w:pPr>
              <w:pStyle w:val="TableParagraph"/>
              <w:spacing w:before="3"/>
              <w:ind w:right="68"/>
              <w:rPr>
                <w:sz w:val="13"/>
              </w:rPr>
            </w:pPr>
            <w:r>
              <w:rPr>
                <w:w w:val="154"/>
                <w:sz w:val="13"/>
              </w:rPr>
              <w:t>-</w:t>
            </w:r>
          </w:p>
        </w:tc>
      </w:tr>
      <w:tr>
        <w:trPr>
          <w:trHeight w:val="256" w:hRule="atLeast"/>
        </w:trPr>
        <w:tc>
          <w:tcPr>
            <w:tcW w:w="400" w:type="dxa"/>
            <w:tcBorders>
              <w:left w:val="single" w:sz="6" w:space="0" w:color="000000"/>
            </w:tcBorders>
          </w:tcPr>
          <w:p>
            <w:pPr>
              <w:pStyle w:val="TableParagraph"/>
              <w:spacing w:before="2"/>
              <w:ind w:right="21"/>
              <w:rPr>
                <w:sz w:val="13"/>
              </w:rPr>
            </w:pPr>
            <w:r>
              <w:rPr>
                <w:w w:val="103"/>
                <w:sz w:val="13"/>
              </w:rPr>
              <w:t>平</w:t>
            </w:r>
          </w:p>
        </w:tc>
        <w:tc>
          <w:tcPr>
            <w:tcW w:w="291" w:type="dxa"/>
          </w:tcPr>
          <w:p>
            <w:pPr>
              <w:pStyle w:val="TableParagraph"/>
              <w:spacing w:before="2"/>
              <w:ind w:right="1"/>
              <w:rPr>
                <w:sz w:val="13"/>
              </w:rPr>
            </w:pPr>
            <w:r>
              <w:rPr>
                <w:w w:val="103"/>
                <w:sz w:val="13"/>
              </w:rPr>
              <w:t>川</w:t>
            </w:r>
          </w:p>
        </w:tc>
        <w:tc>
          <w:tcPr>
            <w:tcW w:w="317" w:type="dxa"/>
            <w:tcBorders>
              <w:right w:val="single" w:sz="6" w:space="0" w:color="000000"/>
            </w:tcBorders>
          </w:tcPr>
          <w:p>
            <w:pPr>
              <w:pStyle w:val="TableParagraph"/>
              <w:spacing w:before="2"/>
              <w:ind w:right="1"/>
              <w:rPr>
                <w:sz w:val="13"/>
              </w:rPr>
            </w:pPr>
            <w:r>
              <w:rPr>
                <w:w w:val="103"/>
                <w:sz w:val="13"/>
              </w:rPr>
              <w:t>市</w:t>
            </w:r>
          </w:p>
        </w:tc>
        <w:tc>
          <w:tcPr>
            <w:tcW w:w="663" w:type="dxa"/>
            <w:tcBorders>
              <w:left w:val="single" w:sz="6" w:space="0" w:color="000000"/>
              <w:right w:val="single" w:sz="6" w:space="0" w:color="000000"/>
            </w:tcBorders>
          </w:tcPr>
          <w:p>
            <w:pPr>
              <w:pStyle w:val="TableParagraph"/>
              <w:spacing w:before="2"/>
              <w:ind w:right="77"/>
              <w:rPr>
                <w:sz w:val="13"/>
              </w:rPr>
            </w:pPr>
            <w:r>
              <w:rPr>
                <w:w w:val="90"/>
                <w:sz w:val="13"/>
              </w:rPr>
              <w:t>95</w:t>
            </w:r>
          </w:p>
        </w:tc>
        <w:tc>
          <w:tcPr>
            <w:tcW w:w="663" w:type="dxa"/>
            <w:tcBorders>
              <w:left w:val="single" w:sz="6" w:space="0" w:color="000000"/>
              <w:right w:val="single" w:sz="6" w:space="0" w:color="000000"/>
            </w:tcBorders>
          </w:tcPr>
          <w:p>
            <w:pPr>
              <w:pStyle w:val="TableParagraph"/>
              <w:spacing w:before="2"/>
              <w:ind w:right="77"/>
              <w:rPr>
                <w:sz w:val="13"/>
              </w:rPr>
            </w:pPr>
            <w:r>
              <w:rPr>
                <w:w w:val="90"/>
                <w:sz w:val="13"/>
              </w:rPr>
              <w:t>57</w:t>
            </w:r>
          </w:p>
        </w:tc>
        <w:tc>
          <w:tcPr>
            <w:tcW w:w="662" w:type="dxa"/>
            <w:tcBorders>
              <w:left w:val="single" w:sz="6" w:space="0" w:color="000000"/>
              <w:right w:val="single" w:sz="6" w:space="0" w:color="000000"/>
            </w:tcBorders>
          </w:tcPr>
          <w:p>
            <w:pPr>
              <w:pStyle w:val="TableParagraph"/>
              <w:spacing w:before="2"/>
              <w:ind w:right="77"/>
              <w:rPr>
                <w:sz w:val="13"/>
              </w:rPr>
            </w:pPr>
            <w:r>
              <w:rPr>
                <w:w w:val="90"/>
                <w:sz w:val="13"/>
              </w:rPr>
              <w:t>38</w:t>
            </w:r>
          </w:p>
        </w:tc>
        <w:tc>
          <w:tcPr>
            <w:tcW w:w="663" w:type="dxa"/>
            <w:tcBorders>
              <w:left w:val="single" w:sz="6" w:space="0" w:color="000000"/>
              <w:right w:val="single" w:sz="6" w:space="0" w:color="000000"/>
            </w:tcBorders>
          </w:tcPr>
          <w:p>
            <w:pPr>
              <w:pStyle w:val="TableParagraph"/>
              <w:spacing w:before="2"/>
              <w:ind w:right="78"/>
              <w:rPr>
                <w:sz w:val="13"/>
              </w:rPr>
            </w:pPr>
            <w:r>
              <w:rPr>
                <w:w w:val="92"/>
                <w:sz w:val="13"/>
              </w:rPr>
              <w:t>3</w:t>
            </w:r>
          </w:p>
        </w:tc>
        <w:tc>
          <w:tcPr>
            <w:tcW w:w="663" w:type="dxa"/>
            <w:gridSpan w:val="2"/>
            <w:tcBorders>
              <w:left w:val="single" w:sz="6" w:space="0" w:color="000000"/>
              <w:right w:val="single" w:sz="6" w:space="0" w:color="000000"/>
            </w:tcBorders>
          </w:tcPr>
          <w:p>
            <w:pPr>
              <w:pStyle w:val="TableParagraph"/>
              <w:spacing w:before="2"/>
              <w:ind w:right="78"/>
              <w:rPr>
                <w:sz w:val="13"/>
              </w:rPr>
            </w:pPr>
            <w:r>
              <w:rPr>
                <w:w w:val="92"/>
                <w:sz w:val="13"/>
              </w:rPr>
              <w:t>1</w:t>
            </w:r>
          </w:p>
        </w:tc>
        <w:tc>
          <w:tcPr>
            <w:tcW w:w="663" w:type="dxa"/>
            <w:tcBorders>
              <w:left w:val="single" w:sz="6" w:space="0" w:color="000000"/>
              <w:right w:val="single" w:sz="6" w:space="0" w:color="000000"/>
            </w:tcBorders>
          </w:tcPr>
          <w:p>
            <w:pPr>
              <w:pStyle w:val="TableParagraph"/>
              <w:spacing w:before="2"/>
              <w:ind w:right="80"/>
              <w:rPr>
                <w:sz w:val="13"/>
              </w:rPr>
            </w:pPr>
            <w:r>
              <w:rPr>
                <w:w w:val="92"/>
                <w:sz w:val="13"/>
              </w:rPr>
              <w:t>6</w:t>
            </w:r>
          </w:p>
        </w:tc>
        <w:tc>
          <w:tcPr>
            <w:tcW w:w="662" w:type="dxa"/>
            <w:gridSpan w:val="3"/>
            <w:tcBorders>
              <w:left w:val="single" w:sz="6" w:space="0" w:color="000000"/>
              <w:right w:val="single" w:sz="6" w:space="0" w:color="000000"/>
            </w:tcBorders>
          </w:tcPr>
          <w:p>
            <w:pPr>
              <w:pStyle w:val="TableParagraph"/>
              <w:spacing w:before="2"/>
              <w:ind w:right="80"/>
              <w:rPr>
                <w:sz w:val="13"/>
              </w:rPr>
            </w:pPr>
            <w:r>
              <w:rPr>
                <w:w w:val="92"/>
                <w:sz w:val="13"/>
              </w:rPr>
              <w:t>1</w:t>
            </w:r>
          </w:p>
        </w:tc>
        <w:tc>
          <w:tcPr>
            <w:tcW w:w="662" w:type="dxa"/>
            <w:tcBorders>
              <w:left w:val="single" w:sz="6" w:space="0" w:color="000000"/>
              <w:right w:val="single" w:sz="6" w:space="0" w:color="000000"/>
            </w:tcBorders>
          </w:tcPr>
          <w:p>
            <w:pPr>
              <w:pStyle w:val="TableParagraph"/>
              <w:spacing w:before="2"/>
              <w:ind w:right="79"/>
              <w:rPr>
                <w:sz w:val="13"/>
              </w:rPr>
            </w:pPr>
            <w:r>
              <w:rPr>
                <w:w w:val="90"/>
                <w:sz w:val="13"/>
              </w:rPr>
              <w:t>46</w:t>
            </w:r>
          </w:p>
        </w:tc>
        <w:tc>
          <w:tcPr>
            <w:tcW w:w="662" w:type="dxa"/>
            <w:tcBorders>
              <w:left w:val="single" w:sz="6" w:space="0" w:color="000000"/>
              <w:right w:val="single" w:sz="6" w:space="0" w:color="000000"/>
            </w:tcBorders>
          </w:tcPr>
          <w:p>
            <w:pPr>
              <w:pStyle w:val="TableParagraph"/>
              <w:spacing w:before="2"/>
              <w:ind w:right="79"/>
              <w:rPr>
                <w:sz w:val="13"/>
              </w:rPr>
            </w:pPr>
            <w:r>
              <w:rPr>
                <w:w w:val="90"/>
                <w:sz w:val="13"/>
              </w:rPr>
              <w:t>30</w:t>
            </w:r>
          </w:p>
        </w:tc>
        <w:tc>
          <w:tcPr>
            <w:tcW w:w="660" w:type="dxa"/>
            <w:gridSpan w:val="2"/>
            <w:tcBorders>
              <w:left w:val="single" w:sz="6" w:space="0" w:color="000000"/>
              <w:right w:val="single" w:sz="6" w:space="0" w:color="000000"/>
            </w:tcBorders>
          </w:tcPr>
          <w:p>
            <w:pPr>
              <w:pStyle w:val="TableParagraph"/>
              <w:spacing w:before="2"/>
              <w:ind w:right="77"/>
              <w:rPr>
                <w:sz w:val="13"/>
              </w:rPr>
            </w:pPr>
            <w:r>
              <w:rPr>
                <w:w w:val="154"/>
                <w:sz w:val="13"/>
              </w:rPr>
              <w:t>-</w:t>
            </w:r>
          </w:p>
        </w:tc>
        <w:tc>
          <w:tcPr>
            <w:tcW w:w="657" w:type="dxa"/>
            <w:gridSpan w:val="3"/>
            <w:tcBorders>
              <w:left w:val="single" w:sz="6" w:space="0" w:color="000000"/>
              <w:right w:val="single" w:sz="6" w:space="0" w:color="000000"/>
            </w:tcBorders>
          </w:tcPr>
          <w:p>
            <w:pPr>
              <w:pStyle w:val="TableParagraph"/>
              <w:spacing w:before="2"/>
              <w:ind w:right="71"/>
              <w:rPr>
                <w:sz w:val="13"/>
              </w:rPr>
            </w:pPr>
            <w:r>
              <w:rPr>
                <w:w w:val="154"/>
                <w:sz w:val="13"/>
              </w:rPr>
              <w:t>-</w:t>
            </w:r>
          </w:p>
        </w:tc>
        <w:tc>
          <w:tcPr>
            <w:tcW w:w="661" w:type="dxa"/>
            <w:tcBorders>
              <w:left w:val="single" w:sz="6" w:space="0" w:color="000000"/>
              <w:right w:val="single" w:sz="6" w:space="0" w:color="000000"/>
            </w:tcBorders>
          </w:tcPr>
          <w:p>
            <w:pPr>
              <w:pStyle w:val="TableParagraph"/>
              <w:spacing w:before="2"/>
              <w:ind w:right="70"/>
              <w:rPr>
                <w:sz w:val="13"/>
              </w:rPr>
            </w:pPr>
            <w:r>
              <w:rPr>
                <w:w w:val="92"/>
                <w:sz w:val="13"/>
              </w:rPr>
              <w:t>4</w:t>
            </w:r>
          </w:p>
        </w:tc>
        <w:tc>
          <w:tcPr>
            <w:tcW w:w="661" w:type="dxa"/>
            <w:tcBorders>
              <w:left w:val="single" w:sz="6" w:space="0" w:color="000000"/>
              <w:right w:val="single" w:sz="6" w:space="0" w:color="000000"/>
            </w:tcBorders>
          </w:tcPr>
          <w:p>
            <w:pPr>
              <w:pStyle w:val="TableParagraph"/>
              <w:spacing w:before="2"/>
              <w:ind w:right="68"/>
              <w:rPr>
                <w:sz w:val="13"/>
              </w:rPr>
            </w:pPr>
            <w:r>
              <w:rPr>
                <w:w w:val="154"/>
                <w:sz w:val="13"/>
              </w:rPr>
              <w:t>-</w:t>
            </w:r>
          </w:p>
        </w:tc>
      </w:tr>
      <w:tr>
        <w:trPr>
          <w:trHeight w:val="336" w:hRule="atLeast"/>
        </w:trPr>
        <w:tc>
          <w:tcPr>
            <w:tcW w:w="400" w:type="dxa"/>
            <w:tcBorders>
              <w:left w:val="single" w:sz="6" w:space="0" w:color="000000"/>
            </w:tcBorders>
          </w:tcPr>
          <w:p>
            <w:pPr>
              <w:pStyle w:val="TableParagraph"/>
              <w:spacing w:line="221" w:lineRule="exact"/>
              <w:ind w:left="94"/>
              <w:jc w:val="left"/>
              <w:rPr>
                <w:rFonts w:ascii="A-OTF Futo Go B101 Pr6N" w:eastAsia="A-OTF Futo Go B101 Pr6N" w:hint="eastAsia"/>
                <w:b/>
                <w:sz w:val="13"/>
              </w:rPr>
            </w:pPr>
            <w:r>
              <w:rPr>
                <w:rFonts w:ascii="A-OTF Futo Go B101 Pr6N" w:eastAsia="A-OTF Futo Go B101 Pr6N" w:hint="eastAsia"/>
                <w:b/>
                <w:w w:val="103"/>
                <w:sz w:val="13"/>
              </w:rPr>
              <w:t>郡</w:t>
            </w:r>
          </w:p>
        </w:tc>
        <w:tc>
          <w:tcPr>
            <w:tcW w:w="291" w:type="dxa"/>
          </w:tcPr>
          <w:p>
            <w:pPr>
              <w:pStyle w:val="TableParagraph"/>
              <w:jc w:val="left"/>
              <w:rPr>
                <w:rFonts w:ascii="Times New Roman"/>
                <w:sz w:val="12"/>
              </w:rPr>
            </w:pPr>
          </w:p>
        </w:tc>
        <w:tc>
          <w:tcPr>
            <w:tcW w:w="317" w:type="dxa"/>
            <w:tcBorders>
              <w:right w:val="single" w:sz="6" w:space="0" w:color="000000"/>
            </w:tcBorders>
          </w:tcPr>
          <w:p>
            <w:pPr>
              <w:pStyle w:val="TableParagraph"/>
              <w:spacing w:line="221" w:lineRule="exact"/>
              <w:ind w:left="93"/>
              <w:jc w:val="left"/>
              <w:rPr>
                <w:rFonts w:ascii="A-OTF Futo Go B101 Pr6N" w:eastAsia="A-OTF Futo Go B101 Pr6N" w:hint="eastAsia"/>
                <w:b/>
                <w:sz w:val="13"/>
              </w:rPr>
            </w:pPr>
            <w:r>
              <w:rPr>
                <w:rFonts w:ascii="A-OTF Futo Go B101 Pr6N" w:eastAsia="A-OTF Futo Go B101 Pr6N" w:hint="eastAsia"/>
                <w:b/>
                <w:w w:val="103"/>
                <w:sz w:val="13"/>
              </w:rPr>
              <w:t>計</w:t>
            </w:r>
          </w:p>
        </w:tc>
        <w:tc>
          <w:tcPr>
            <w:tcW w:w="663" w:type="dxa"/>
            <w:tcBorders>
              <w:left w:val="single" w:sz="6" w:space="0" w:color="000000"/>
              <w:right w:val="single" w:sz="6" w:space="0" w:color="000000"/>
            </w:tcBorders>
          </w:tcPr>
          <w:p>
            <w:pPr>
              <w:pStyle w:val="TableParagraph"/>
              <w:spacing w:line="226" w:lineRule="exact"/>
              <w:ind w:left="362"/>
              <w:jc w:val="left"/>
              <w:rPr>
                <w:rFonts w:ascii="A-OTF Futo Go B101 Pr6N"/>
                <w:b/>
                <w:sz w:val="13"/>
              </w:rPr>
            </w:pPr>
            <w:r>
              <w:rPr>
                <w:rFonts w:ascii="A-OTF Futo Go B101 Pr6N"/>
                <w:b/>
                <w:sz w:val="13"/>
              </w:rPr>
              <w:t>972</w:t>
            </w:r>
          </w:p>
        </w:tc>
        <w:tc>
          <w:tcPr>
            <w:tcW w:w="663" w:type="dxa"/>
            <w:tcBorders>
              <w:left w:val="single" w:sz="6" w:space="0" w:color="000000"/>
              <w:right w:val="single" w:sz="6" w:space="0" w:color="000000"/>
            </w:tcBorders>
          </w:tcPr>
          <w:p>
            <w:pPr>
              <w:pStyle w:val="TableParagraph"/>
              <w:spacing w:line="226" w:lineRule="exact"/>
              <w:ind w:right="79"/>
              <w:rPr>
                <w:rFonts w:ascii="A-OTF Futo Go B101 Pr6N"/>
                <w:b/>
                <w:sz w:val="13"/>
              </w:rPr>
            </w:pPr>
            <w:r>
              <w:rPr>
                <w:rFonts w:ascii="A-OTF Futo Go B101 Pr6N"/>
                <w:b/>
                <w:w w:val="90"/>
                <w:sz w:val="13"/>
              </w:rPr>
              <w:t>568</w:t>
            </w:r>
          </w:p>
        </w:tc>
        <w:tc>
          <w:tcPr>
            <w:tcW w:w="662" w:type="dxa"/>
            <w:tcBorders>
              <w:left w:val="single" w:sz="6" w:space="0" w:color="000000"/>
              <w:right w:val="single" w:sz="6" w:space="0" w:color="000000"/>
            </w:tcBorders>
          </w:tcPr>
          <w:p>
            <w:pPr>
              <w:pStyle w:val="TableParagraph"/>
              <w:spacing w:line="226" w:lineRule="exact"/>
              <w:ind w:left="359"/>
              <w:jc w:val="left"/>
              <w:rPr>
                <w:rFonts w:ascii="A-OTF Futo Go B101 Pr6N"/>
                <w:b/>
                <w:sz w:val="13"/>
              </w:rPr>
            </w:pPr>
            <w:r>
              <w:rPr>
                <w:rFonts w:ascii="A-OTF Futo Go B101 Pr6N"/>
                <w:b/>
                <w:sz w:val="13"/>
              </w:rPr>
              <w:t>404</w:t>
            </w:r>
          </w:p>
        </w:tc>
        <w:tc>
          <w:tcPr>
            <w:tcW w:w="663" w:type="dxa"/>
            <w:tcBorders>
              <w:left w:val="single" w:sz="6" w:space="0" w:color="000000"/>
              <w:right w:val="single" w:sz="6" w:space="0" w:color="000000"/>
            </w:tcBorders>
          </w:tcPr>
          <w:p>
            <w:pPr>
              <w:pStyle w:val="TableParagraph"/>
              <w:spacing w:line="226" w:lineRule="exact"/>
              <w:ind w:right="79"/>
              <w:rPr>
                <w:rFonts w:ascii="A-OTF Futo Go B101 Pr6N"/>
                <w:b/>
                <w:sz w:val="13"/>
              </w:rPr>
            </w:pPr>
            <w:r>
              <w:rPr>
                <w:rFonts w:ascii="A-OTF Futo Go B101 Pr6N"/>
                <w:b/>
                <w:w w:val="90"/>
                <w:sz w:val="13"/>
              </w:rPr>
              <w:t>56</w:t>
            </w:r>
          </w:p>
        </w:tc>
        <w:tc>
          <w:tcPr>
            <w:tcW w:w="663" w:type="dxa"/>
            <w:gridSpan w:val="2"/>
            <w:tcBorders>
              <w:left w:val="single" w:sz="6" w:space="0" w:color="000000"/>
              <w:right w:val="single" w:sz="6" w:space="0" w:color="000000"/>
            </w:tcBorders>
          </w:tcPr>
          <w:p>
            <w:pPr>
              <w:pStyle w:val="TableParagraph"/>
              <w:spacing w:line="226" w:lineRule="exact"/>
              <w:ind w:right="81"/>
              <w:rPr>
                <w:rFonts w:ascii="A-OTF Futo Go B101 Pr6N"/>
                <w:b/>
                <w:sz w:val="13"/>
              </w:rPr>
            </w:pPr>
            <w:r>
              <w:rPr>
                <w:rFonts w:ascii="A-OTF Futo Go B101 Pr6N"/>
                <w:b/>
                <w:w w:val="92"/>
                <w:sz w:val="13"/>
              </w:rPr>
              <w:t>2</w:t>
            </w:r>
          </w:p>
        </w:tc>
        <w:tc>
          <w:tcPr>
            <w:tcW w:w="663" w:type="dxa"/>
            <w:tcBorders>
              <w:left w:val="single" w:sz="6" w:space="0" w:color="000000"/>
              <w:right w:val="single" w:sz="6" w:space="0" w:color="000000"/>
            </w:tcBorders>
          </w:tcPr>
          <w:p>
            <w:pPr>
              <w:pStyle w:val="TableParagraph"/>
              <w:spacing w:line="226" w:lineRule="exact"/>
              <w:ind w:right="81"/>
              <w:rPr>
                <w:rFonts w:ascii="A-OTF Futo Go B101 Pr6N"/>
                <w:b/>
                <w:sz w:val="13"/>
              </w:rPr>
            </w:pPr>
            <w:r>
              <w:rPr>
                <w:rFonts w:ascii="A-OTF Futo Go B101 Pr6N"/>
                <w:b/>
                <w:w w:val="90"/>
                <w:sz w:val="13"/>
              </w:rPr>
              <w:t>59</w:t>
            </w:r>
          </w:p>
        </w:tc>
        <w:tc>
          <w:tcPr>
            <w:tcW w:w="662" w:type="dxa"/>
            <w:gridSpan w:val="3"/>
            <w:tcBorders>
              <w:left w:val="single" w:sz="6" w:space="0" w:color="000000"/>
              <w:right w:val="single" w:sz="6" w:space="0" w:color="000000"/>
            </w:tcBorders>
          </w:tcPr>
          <w:p>
            <w:pPr>
              <w:pStyle w:val="TableParagraph"/>
              <w:spacing w:line="226" w:lineRule="exact"/>
              <w:ind w:right="82"/>
              <w:rPr>
                <w:rFonts w:ascii="A-OTF Futo Go B101 Pr6N"/>
                <w:b/>
                <w:sz w:val="13"/>
              </w:rPr>
            </w:pPr>
            <w:r>
              <w:rPr>
                <w:rFonts w:ascii="A-OTF Futo Go B101 Pr6N"/>
                <w:b/>
                <w:w w:val="92"/>
                <w:sz w:val="13"/>
              </w:rPr>
              <w:t>4</w:t>
            </w:r>
          </w:p>
        </w:tc>
        <w:tc>
          <w:tcPr>
            <w:tcW w:w="662" w:type="dxa"/>
            <w:tcBorders>
              <w:left w:val="single" w:sz="6" w:space="0" w:color="000000"/>
              <w:right w:val="single" w:sz="6" w:space="0" w:color="000000"/>
            </w:tcBorders>
          </w:tcPr>
          <w:p>
            <w:pPr>
              <w:pStyle w:val="TableParagraph"/>
              <w:spacing w:line="226" w:lineRule="exact"/>
              <w:ind w:left="358"/>
              <w:jc w:val="left"/>
              <w:rPr>
                <w:rFonts w:ascii="A-OTF Futo Go B101 Pr6N"/>
                <w:b/>
                <w:sz w:val="13"/>
              </w:rPr>
            </w:pPr>
            <w:r>
              <w:rPr>
                <w:rFonts w:ascii="A-OTF Futo Go B101 Pr6N"/>
                <w:b/>
                <w:sz w:val="13"/>
              </w:rPr>
              <w:t>405</w:t>
            </w:r>
          </w:p>
        </w:tc>
        <w:tc>
          <w:tcPr>
            <w:tcW w:w="662" w:type="dxa"/>
            <w:tcBorders>
              <w:left w:val="single" w:sz="6" w:space="0" w:color="000000"/>
              <w:right w:val="single" w:sz="6" w:space="0" w:color="000000"/>
            </w:tcBorders>
          </w:tcPr>
          <w:p>
            <w:pPr>
              <w:pStyle w:val="TableParagraph"/>
              <w:spacing w:line="226" w:lineRule="exact"/>
              <w:ind w:right="80"/>
              <w:rPr>
                <w:rFonts w:ascii="A-OTF Futo Go B101 Pr6N"/>
                <w:b/>
                <w:sz w:val="13"/>
              </w:rPr>
            </w:pPr>
            <w:r>
              <w:rPr>
                <w:rFonts w:ascii="A-OTF Futo Go B101 Pr6N"/>
                <w:b/>
                <w:w w:val="90"/>
                <w:sz w:val="13"/>
              </w:rPr>
              <w:t>270</w:t>
            </w:r>
          </w:p>
        </w:tc>
        <w:tc>
          <w:tcPr>
            <w:tcW w:w="660" w:type="dxa"/>
            <w:gridSpan w:val="2"/>
            <w:tcBorders>
              <w:left w:val="single" w:sz="6" w:space="0" w:color="000000"/>
              <w:right w:val="single" w:sz="6" w:space="0" w:color="000000"/>
            </w:tcBorders>
          </w:tcPr>
          <w:p>
            <w:pPr>
              <w:pStyle w:val="TableParagraph"/>
              <w:spacing w:line="226" w:lineRule="exact"/>
              <w:ind w:right="79"/>
              <w:rPr>
                <w:rFonts w:ascii="A-OTF Futo Go B101 Pr6N"/>
                <w:b/>
                <w:sz w:val="13"/>
              </w:rPr>
            </w:pPr>
            <w:r>
              <w:rPr>
                <w:rFonts w:ascii="A-OTF Futo Go B101 Pr6N"/>
                <w:b/>
                <w:w w:val="163"/>
                <w:sz w:val="13"/>
              </w:rPr>
              <w:t>-</w:t>
            </w:r>
          </w:p>
        </w:tc>
        <w:tc>
          <w:tcPr>
            <w:tcW w:w="657" w:type="dxa"/>
            <w:gridSpan w:val="3"/>
            <w:tcBorders>
              <w:left w:val="single" w:sz="6" w:space="0" w:color="000000"/>
              <w:right w:val="single" w:sz="6" w:space="0" w:color="000000"/>
            </w:tcBorders>
          </w:tcPr>
          <w:p>
            <w:pPr>
              <w:pStyle w:val="TableParagraph"/>
              <w:spacing w:line="226" w:lineRule="exact"/>
              <w:ind w:right="74"/>
              <w:rPr>
                <w:rFonts w:ascii="A-OTF Futo Go B101 Pr6N"/>
                <w:b/>
                <w:sz w:val="13"/>
              </w:rPr>
            </w:pPr>
            <w:r>
              <w:rPr>
                <w:rFonts w:ascii="A-OTF Futo Go B101 Pr6N"/>
                <w:b/>
                <w:w w:val="163"/>
                <w:sz w:val="13"/>
              </w:rPr>
              <w:t>-</w:t>
            </w:r>
          </w:p>
        </w:tc>
        <w:tc>
          <w:tcPr>
            <w:tcW w:w="661" w:type="dxa"/>
            <w:tcBorders>
              <w:left w:val="single" w:sz="6" w:space="0" w:color="000000"/>
              <w:right w:val="single" w:sz="6" w:space="0" w:color="000000"/>
            </w:tcBorders>
          </w:tcPr>
          <w:p>
            <w:pPr>
              <w:pStyle w:val="TableParagraph"/>
              <w:spacing w:line="226" w:lineRule="exact"/>
              <w:ind w:right="72"/>
              <w:rPr>
                <w:rFonts w:ascii="A-OTF Futo Go B101 Pr6N"/>
                <w:b/>
                <w:sz w:val="13"/>
              </w:rPr>
            </w:pPr>
            <w:r>
              <w:rPr>
                <w:rFonts w:ascii="A-OTF Futo Go B101 Pr6N"/>
                <w:b/>
                <w:w w:val="90"/>
                <w:sz w:val="13"/>
              </w:rPr>
              <w:t>57</w:t>
            </w:r>
          </w:p>
        </w:tc>
        <w:tc>
          <w:tcPr>
            <w:tcW w:w="661" w:type="dxa"/>
            <w:tcBorders>
              <w:left w:val="single" w:sz="6" w:space="0" w:color="000000"/>
              <w:right w:val="single" w:sz="6" w:space="0" w:color="000000"/>
            </w:tcBorders>
          </w:tcPr>
          <w:p>
            <w:pPr>
              <w:pStyle w:val="TableParagraph"/>
              <w:spacing w:line="226" w:lineRule="exact"/>
              <w:ind w:right="71"/>
              <w:rPr>
                <w:rFonts w:ascii="A-OTF Futo Go B101 Pr6N"/>
                <w:b/>
                <w:sz w:val="13"/>
              </w:rPr>
            </w:pPr>
            <w:r>
              <w:rPr>
                <w:rFonts w:ascii="A-OTF Futo Go B101 Pr6N"/>
                <w:b/>
                <w:w w:val="92"/>
                <w:sz w:val="13"/>
              </w:rPr>
              <w:t>6</w:t>
            </w:r>
          </w:p>
        </w:tc>
      </w:tr>
      <w:tr>
        <w:trPr>
          <w:trHeight w:val="223" w:hRule="atLeast"/>
        </w:trPr>
        <w:tc>
          <w:tcPr>
            <w:tcW w:w="1008" w:type="dxa"/>
            <w:gridSpan w:val="3"/>
            <w:tcBorders>
              <w:left w:val="single" w:sz="6" w:space="0" w:color="000000"/>
              <w:right w:val="single" w:sz="6" w:space="0" w:color="000000"/>
            </w:tcBorders>
            <w:shd w:val="clear" w:color="auto" w:fill="CCFFFF"/>
          </w:tcPr>
          <w:p>
            <w:pPr>
              <w:pStyle w:val="TableParagraph"/>
              <w:spacing w:line="177" w:lineRule="exact"/>
              <w:ind w:left="128"/>
              <w:jc w:val="left"/>
              <w:rPr>
                <w:rFonts w:ascii="A-OTF Futo Go B101 Pr6N" w:eastAsia="A-OTF Futo Go B101 Pr6N" w:hint="eastAsia"/>
                <w:b/>
                <w:sz w:val="13"/>
              </w:rPr>
            </w:pPr>
            <w:r>
              <w:rPr>
                <w:rFonts w:ascii="A-OTF Futo Go B101 Pr6N" w:eastAsia="A-OTF Futo Go B101 Pr6N" w:hint="eastAsia"/>
                <w:b/>
                <w:w w:val="105"/>
                <w:sz w:val="13"/>
              </w:rPr>
              <w:t>東 津 軽 郡</w:t>
            </w:r>
          </w:p>
        </w:tc>
        <w:tc>
          <w:tcPr>
            <w:tcW w:w="663" w:type="dxa"/>
            <w:tcBorders>
              <w:left w:val="single" w:sz="6" w:space="0" w:color="000000"/>
              <w:right w:val="single" w:sz="6" w:space="0" w:color="000000"/>
            </w:tcBorders>
            <w:shd w:val="clear" w:color="auto" w:fill="CCFFFF"/>
          </w:tcPr>
          <w:p>
            <w:pPr>
              <w:pStyle w:val="TableParagraph"/>
              <w:spacing w:line="182" w:lineRule="exact"/>
              <w:ind w:right="78"/>
              <w:rPr>
                <w:rFonts w:ascii="A-OTF Futo Go B101 Pr6N"/>
                <w:b/>
                <w:sz w:val="13"/>
              </w:rPr>
            </w:pPr>
            <w:r>
              <w:rPr>
                <w:rFonts w:ascii="A-OTF Futo Go B101 Pr6N"/>
                <w:b/>
                <w:w w:val="90"/>
                <w:sz w:val="13"/>
              </w:rPr>
              <w:t>94</w:t>
            </w:r>
          </w:p>
        </w:tc>
        <w:tc>
          <w:tcPr>
            <w:tcW w:w="663" w:type="dxa"/>
            <w:tcBorders>
              <w:left w:val="single" w:sz="6" w:space="0" w:color="000000"/>
              <w:right w:val="single" w:sz="6" w:space="0" w:color="000000"/>
            </w:tcBorders>
            <w:shd w:val="clear" w:color="auto" w:fill="CCFFFF"/>
          </w:tcPr>
          <w:p>
            <w:pPr>
              <w:pStyle w:val="TableParagraph"/>
              <w:spacing w:line="182" w:lineRule="exact"/>
              <w:ind w:right="79"/>
              <w:rPr>
                <w:rFonts w:ascii="A-OTF Futo Go B101 Pr6N"/>
                <w:b/>
                <w:sz w:val="13"/>
              </w:rPr>
            </w:pPr>
            <w:r>
              <w:rPr>
                <w:rFonts w:ascii="A-OTF Futo Go B101 Pr6N"/>
                <w:b/>
                <w:w w:val="90"/>
                <w:sz w:val="13"/>
              </w:rPr>
              <w:t>57</w:t>
            </w:r>
          </w:p>
        </w:tc>
        <w:tc>
          <w:tcPr>
            <w:tcW w:w="662" w:type="dxa"/>
            <w:tcBorders>
              <w:left w:val="single" w:sz="6" w:space="0" w:color="000000"/>
              <w:right w:val="single" w:sz="6" w:space="0" w:color="000000"/>
            </w:tcBorders>
            <w:shd w:val="clear" w:color="auto" w:fill="CCFFFF"/>
          </w:tcPr>
          <w:p>
            <w:pPr>
              <w:pStyle w:val="TableParagraph"/>
              <w:spacing w:line="182" w:lineRule="exact"/>
              <w:ind w:right="78"/>
              <w:rPr>
                <w:rFonts w:ascii="A-OTF Futo Go B101 Pr6N"/>
                <w:b/>
                <w:sz w:val="13"/>
              </w:rPr>
            </w:pPr>
            <w:r>
              <w:rPr>
                <w:rFonts w:ascii="A-OTF Futo Go B101 Pr6N"/>
                <w:b/>
                <w:w w:val="90"/>
                <w:sz w:val="13"/>
              </w:rPr>
              <w:t>37</w:t>
            </w:r>
          </w:p>
        </w:tc>
        <w:tc>
          <w:tcPr>
            <w:tcW w:w="663" w:type="dxa"/>
            <w:tcBorders>
              <w:left w:val="single" w:sz="6" w:space="0" w:color="000000"/>
              <w:right w:val="single" w:sz="6" w:space="0" w:color="000000"/>
            </w:tcBorders>
            <w:shd w:val="clear" w:color="auto" w:fill="CCFFFF"/>
          </w:tcPr>
          <w:p>
            <w:pPr>
              <w:pStyle w:val="TableParagraph"/>
              <w:spacing w:line="182" w:lineRule="exact"/>
              <w:ind w:right="80"/>
              <w:rPr>
                <w:rFonts w:ascii="A-OTF Futo Go B101 Pr6N"/>
                <w:b/>
                <w:sz w:val="13"/>
              </w:rPr>
            </w:pPr>
            <w:r>
              <w:rPr>
                <w:rFonts w:ascii="A-OTF Futo Go B101 Pr6N"/>
                <w:b/>
                <w:w w:val="92"/>
                <w:sz w:val="13"/>
              </w:rPr>
              <w:t>8</w:t>
            </w:r>
          </w:p>
        </w:tc>
        <w:tc>
          <w:tcPr>
            <w:tcW w:w="663" w:type="dxa"/>
            <w:gridSpan w:val="2"/>
            <w:tcBorders>
              <w:left w:val="single" w:sz="6" w:space="0" w:color="000000"/>
              <w:right w:val="single" w:sz="6" w:space="0" w:color="000000"/>
            </w:tcBorders>
            <w:shd w:val="clear" w:color="auto" w:fill="CCFFFF"/>
          </w:tcPr>
          <w:p>
            <w:pPr>
              <w:pStyle w:val="TableParagraph"/>
              <w:spacing w:line="182" w:lineRule="exact"/>
              <w:ind w:right="81"/>
              <w:rPr>
                <w:rFonts w:ascii="A-OTF Futo Go B101 Pr6N"/>
                <w:b/>
                <w:sz w:val="13"/>
              </w:rPr>
            </w:pPr>
            <w:r>
              <w:rPr>
                <w:rFonts w:ascii="A-OTF Futo Go B101 Pr6N"/>
                <w:b/>
                <w:w w:val="163"/>
                <w:sz w:val="13"/>
              </w:rPr>
              <w:t>-</w:t>
            </w:r>
          </w:p>
        </w:tc>
        <w:tc>
          <w:tcPr>
            <w:tcW w:w="663" w:type="dxa"/>
            <w:tcBorders>
              <w:left w:val="single" w:sz="6" w:space="0" w:color="000000"/>
              <w:right w:val="single" w:sz="6" w:space="0" w:color="000000"/>
            </w:tcBorders>
            <w:shd w:val="clear" w:color="auto" w:fill="CCFFFF"/>
          </w:tcPr>
          <w:p>
            <w:pPr>
              <w:pStyle w:val="TableParagraph"/>
              <w:spacing w:line="182" w:lineRule="exact"/>
              <w:ind w:right="81"/>
              <w:rPr>
                <w:rFonts w:ascii="A-OTF Futo Go B101 Pr6N"/>
                <w:b/>
                <w:sz w:val="13"/>
              </w:rPr>
            </w:pPr>
            <w:r>
              <w:rPr>
                <w:rFonts w:ascii="A-OTF Futo Go B101 Pr6N"/>
                <w:b/>
                <w:w w:val="92"/>
                <w:sz w:val="13"/>
              </w:rPr>
              <w:t>8</w:t>
            </w:r>
          </w:p>
        </w:tc>
        <w:tc>
          <w:tcPr>
            <w:tcW w:w="662" w:type="dxa"/>
            <w:gridSpan w:val="3"/>
            <w:tcBorders>
              <w:left w:val="single" w:sz="6" w:space="0" w:color="000000"/>
              <w:right w:val="single" w:sz="6" w:space="0" w:color="000000"/>
            </w:tcBorders>
            <w:shd w:val="clear" w:color="auto" w:fill="CCFFFF"/>
          </w:tcPr>
          <w:p>
            <w:pPr>
              <w:pStyle w:val="TableParagraph"/>
              <w:spacing w:line="182" w:lineRule="exact"/>
              <w:ind w:right="82"/>
              <w:rPr>
                <w:rFonts w:ascii="A-OTF Futo Go B101 Pr6N"/>
                <w:b/>
                <w:sz w:val="13"/>
              </w:rPr>
            </w:pPr>
            <w:r>
              <w:rPr>
                <w:rFonts w:ascii="A-OTF Futo Go B101 Pr6N"/>
                <w:b/>
                <w:w w:val="163"/>
                <w:sz w:val="13"/>
              </w:rPr>
              <w:t>-</w:t>
            </w:r>
          </w:p>
        </w:tc>
        <w:tc>
          <w:tcPr>
            <w:tcW w:w="662" w:type="dxa"/>
            <w:tcBorders>
              <w:left w:val="single" w:sz="6" w:space="0" w:color="000000"/>
              <w:right w:val="single" w:sz="6" w:space="0" w:color="000000"/>
            </w:tcBorders>
            <w:shd w:val="clear" w:color="auto" w:fill="CCFFFF"/>
          </w:tcPr>
          <w:p>
            <w:pPr>
              <w:pStyle w:val="TableParagraph"/>
              <w:spacing w:line="182" w:lineRule="exact"/>
              <w:ind w:right="80"/>
              <w:rPr>
                <w:rFonts w:ascii="A-OTF Futo Go B101 Pr6N"/>
                <w:b/>
                <w:sz w:val="13"/>
              </w:rPr>
            </w:pPr>
            <w:r>
              <w:rPr>
                <w:rFonts w:ascii="A-OTF Futo Go B101 Pr6N"/>
                <w:b/>
                <w:w w:val="90"/>
                <w:sz w:val="13"/>
              </w:rPr>
              <w:t>36</w:t>
            </w:r>
          </w:p>
        </w:tc>
        <w:tc>
          <w:tcPr>
            <w:tcW w:w="662" w:type="dxa"/>
            <w:tcBorders>
              <w:left w:val="single" w:sz="6" w:space="0" w:color="000000"/>
              <w:right w:val="single" w:sz="6" w:space="0" w:color="000000"/>
            </w:tcBorders>
            <w:shd w:val="clear" w:color="auto" w:fill="CCFFFF"/>
          </w:tcPr>
          <w:p>
            <w:pPr>
              <w:pStyle w:val="TableParagraph"/>
              <w:spacing w:line="182" w:lineRule="exact"/>
              <w:ind w:right="80"/>
              <w:rPr>
                <w:rFonts w:ascii="A-OTF Futo Go B101 Pr6N"/>
                <w:b/>
                <w:sz w:val="13"/>
              </w:rPr>
            </w:pPr>
            <w:r>
              <w:rPr>
                <w:rFonts w:ascii="A-OTF Futo Go B101 Pr6N"/>
                <w:b/>
                <w:w w:val="90"/>
                <w:sz w:val="13"/>
              </w:rPr>
              <w:t>22</w:t>
            </w:r>
          </w:p>
        </w:tc>
        <w:tc>
          <w:tcPr>
            <w:tcW w:w="660" w:type="dxa"/>
            <w:gridSpan w:val="2"/>
            <w:tcBorders>
              <w:left w:val="single" w:sz="6" w:space="0" w:color="000000"/>
              <w:right w:val="single" w:sz="6" w:space="0" w:color="000000"/>
            </w:tcBorders>
            <w:shd w:val="clear" w:color="auto" w:fill="CCFFFF"/>
          </w:tcPr>
          <w:p>
            <w:pPr>
              <w:pStyle w:val="TableParagraph"/>
              <w:spacing w:line="182" w:lineRule="exact"/>
              <w:ind w:right="79"/>
              <w:rPr>
                <w:rFonts w:ascii="A-OTF Futo Go B101 Pr6N"/>
                <w:b/>
                <w:sz w:val="13"/>
              </w:rPr>
            </w:pPr>
            <w:r>
              <w:rPr>
                <w:rFonts w:ascii="A-OTF Futo Go B101 Pr6N"/>
                <w:b/>
                <w:w w:val="163"/>
                <w:sz w:val="13"/>
              </w:rPr>
              <w:t>-</w:t>
            </w:r>
          </w:p>
        </w:tc>
        <w:tc>
          <w:tcPr>
            <w:tcW w:w="657" w:type="dxa"/>
            <w:gridSpan w:val="3"/>
            <w:tcBorders>
              <w:left w:val="single" w:sz="6" w:space="0" w:color="000000"/>
              <w:right w:val="single" w:sz="6" w:space="0" w:color="000000"/>
            </w:tcBorders>
            <w:shd w:val="clear" w:color="auto" w:fill="CCFFFF"/>
          </w:tcPr>
          <w:p>
            <w:pPr>
              <w:pStyle w:val="TableParagraph"/>
              <w:spacing w:line="182" w:lineRule="exact"/>
              <w:ind w:right="74"/>
              <w:rPr>
                <w:rFonts w:ascii="A-OTF Futo Go B101 Pr6N"/>
                <w:b/>
                <w:sz w:val="13"/>
              </w:rPr>
            </w:pPr>
            <w:r>
              <w:rPr>
                <w:rFonts w:ascii="A-OTF Futo Go B101 Pr6N"/>
                <w:b/>
                <w:w w:val="163"/>
                <w:sz w:val="13"/>
              </w:rPr>
              <w:t>-</w:t>
            </w:r>
          </w:p>
        </w:tc>
        <w:tc>
          <w:tcPr>
            <w:tcW w:w="661" w:type="dxa"/>
            <w:tcBorders>
              <w:left w:val="single" w:sz="6" w:space="0" w:color="000000"/>
              <w:right w:val="single" w:sz="6" w:space="0" w:color="000000"/>
            </w:tcBorders>
            <w:shd w:val="clear" w:color="auto" w:fill="CCFFFF"/>
          </w:tcPr>
          <w:p>
            <w:pPr>
              <w:pStyle w:val="TableParagraph"/>
              <w:spacing w:line="182" w:lineRule="exact"/>
              <w:ind w:right="72"/>
              <w:rPr>
                <w:rFonts w:ascii="A-OTF Futo Go B101 Pr6N"/>
                <w:b/>
                <w:sz w:val="13"/>
              </w:rPr>
            </w:pPr>
            <w:r>
              <w:rPr>
                <w:rFonts w:ascii="A-OTF Futo Go B101 Pr6N"/>
                <w:b/>
                <w:w w:val="92"/>
                <w:sz w:val="13"/>
              </w:rPr>
              <w:t>5</w:t>
            </w:r>
          </w:p>
        </w:tc>
        <w:tc>
          <w:tcPr>
            <w:tcW w:w="661" w:type="dxa"/>
            <w:tcBorders>
              <w:left w:val="single" w:sz="6" w:space="0" w:color="000000"/>
              <w:right w:val="single" w:sz="6" w:space="0" w:color="000000"/>
            </w:tcBorders>
            <w:shd w:val="clear" w:color="auto" w:fill="CCFFFF"/>
          </w:tcPr>
          <w:p>
            <w:pPr>
              <w:pStyle w:val="TableParagraph"/>
              <w:spacing w:line="182" w:lineRule="exact"/>
              <w:ind w:right="71"/>
              <w:rPr>
                <w:rFonts w:ascii="A-OTF Futo Go B101 Pr6N"/>
                <w:b/>
                <w:sz w:val="13"/>
              </w:rPr>
            </w:pPr>
            <w:r>
              <w:rPr>
                <w:rFonts w:ascii="A-OTF Futo Go B101 Pr6N"/>
                <w:b/>
                <w:w w:val="92"/>
                <w:sz w:val="13"/>
              </w:rPr>
              <w:t>3</w:t>
            </w:r>
          </w:p>
        </w:tc>
      </w:tr>
      <w:tr>
        <w:trPr>
          <w:trHeight w:val="216" w:hRule="atLeast"/>
        </w:trPr>
        <w:tc>
          <w:tcPr>
            <w:tcW w:w="400" w:type="dxa"/>
            <w:tcBorders>
              <w:left w:val="single" w:sz="6" w:space="0" w:color="000000"/>
            </w:tcBorders>
          </w:tcPr>
          <w:p>
            <w:pPr>
              <w:pStyle w:val="TableParagraph"/>
              <w:spacing w:line="170" w:lineRule="exact"/>
              <w:ind w:right="21"/>
              <w:rPr>
                <w:sz w:val="13"/>
              </w:rPr>
            </w:pPr>
            <w:r>
              <w:rPr>
                <w:w w:val="103"/>
                <w:sz w:val="13"/>
              </w:rPr>
              <w:t>平</w:t>
            </w:r>
          </w:p>
        </w:tc>
        <w:tc>
          <w:tcPr>
            <w:tcW w:w="291" w:type="dxa"/>
          </w:tcPr>
          <w:p>
            <w:pPr>
              <w:pStyle w:val="TableParagraph"/>
              <w:spacing w:line="170" w:lineRule="exact"/>
              <w:ind w:right="1"/>
              <w:rPr>
                <w:sz w:val="13"/>
              </w:rPr>
            </w:pPr>
            <w:r>
              <w:rPr>
                <w:w w:val="103"/>
                <w:sz w:val="13"/>
              </w:rPr>
              <w:t>内</w:t>
            </w:r>
          </w:p>
        </w:tc>
        <w:tc>
          <w:tcPr>
            <w:tcW w:w="317" w:type="dxa"/>
            <w:tcBorders>
              <w:right w:val="single" w:sz="6" w:space="0" w:color="000000"/>
            </w:tcBorders>
          </w:tcPr>
          <w:p>
            <w:pPr>
              <w:pStyle w:val="TableParagraph"/>
              <w:spacing w:line="170" w:lineRule="exact"/>
              <w:ind w:right="1"/>
              <w:rPr>
                <w:sz w:val="13"/>
              </w:rPr>
            </w:pPr>
            <w:r>
              <w:rPr>
                <w:w w:val="103"/>
                <w:sz w:val="13"/>
              </w:rPr>
              <w:t>町</w:t>
            </w:r>
          </w:p>
        </w:tc>
        <w:tc>
          <w:tcPr>
            <w:tcW w:w="663" w:type="dxa"/>
            <w:tcBorders>
              <w:left w:val="single" w:sz="6" w:space="0" w:color="000000"/>
              <w:right w:val="single" w:sz="6" w:space="0" w:color="000000"/>
            </w:tcBorders>
          </w:tcPr>
          <w:p>
            <w:pPr>
              <w:pStyle w:val="TableParagraph"/>
              <w:spacing w:line="170" w:lineRule="exact"/>
              <w:ind w:right="77"/>
              <w:rPr>
                <w:sz w:val="13"/>
              </w:rPr>
            </w:pPr>
            <w:r>
              <w:rPr>
                <w:w w:val="90"/>
                <w:sz w:val="13"/>
              </w:rPr>
              <w:t>41</w:t>
            </w:r>
          </w:p>
        </w:tc>
        <w:tc>
          <w:tcPr>
            <w:tcW w:w="663" w:type="dxa"/>
            <w:tcBorders>
              <w:left w:val="single" w:sz="6" w:space="0" w:color="000000"/>
              <w:right w:val="single" w:sz="6" w:space="0" w:color="000000"/>
            </w:tcBorders>
          </w:tcPr>
          <w:p>
            <w:pPr>
              <w:pStyle w:val="TableParagraph"/>
              <w:spacing w:line="170" w:lineRule="exact"/>
              <w:ind w:right="77"/>
              <w:rPr>
                <w:sz w:val="13"/>
              </w:rPr>
            </w:pPr>
            <w:r>
              <w:rPr>
                <w:w w:val="90"/>
                <w:sz w:val="13"/>
              </w:rPr>
              <w:t>25</w:t>
            </w:r>
          </w:p>
        </w:tc>
        <w:tc>
          <w:tcPr>
            <w:tcW w:w="662" w:type="dxa"/>
            <w:tcBorders>
              <w:left w:val="single" w:sz="6" w:space="0" w:color="000000"/>
              <w:right w:val="single" w:sz="6" w:space="0" w:color="000000"/>
            </w:tcBorders>
          </w:tcPr>
          <w:p>
            <w:pPr>
              <w:pStyle w:val="TableParagraph"/>
              <w:spacing w:line="170" w:lineRule="exact"/>
              <w:ind w:right="77"/>
              <w:rPr>
                <w:sz w:val="13"/>
              </w:rPr>
            </w:pPr>
            <w:r>
              <w:rPr>
                <w:w w:val="90"/>
                <w:sz w:val="13"/>
              </w:rPr>
              <w:t>16</w:t>
            </w:r>
          </w:p>
        </w:tc>
        <w:tc>
          <w:tcPr>
            <w:tcW w:w="663" w:type="dxa"/>
            <w:tcBorders>
              <w:left w:val="single" w:sz="6" w:space="0" w:color="000000"/>
              <w:right w:val="single" w:sz="6" w:space="0" w:color="000000"/>
            </w:tcBorders>
          </w:tcPr>
          <w:p>
            <w:pPr>
              <w:pStyle w:val="TableParagraph"/>
              <w:spacing w:line="170" w:lineRule="exact"/>
              <w:ind w:right="78"/>
              <w:rPr>
                <w:sz w:val="13"/>
              </w:rPr>
            </w:pPr>
            <w:r>
              <w:rPr>
                <w:w w:val="92"/>
                <w:sz w:val="13"/>
              </w:rPr>
              <w:t>3</w:t>
            </w:r>
          </w:p>
        </w:tc>
        <w:tc>
          <w:tcPr>
            <w:tcW w:w="663" w:type="dxa"/>
            <w:gridSpan w:val="2"/>
            <w:tcBorders>
              <w:left w:val="single" w:sz="6" w:space="0" w:color="000000"/>
              <w:right w:val="single" w:sz="6" w:space="0" w:color="000000"/>
            </w:tcBorders>
          </w:tcPr>
          <w:p>
            <w:pPr>
              <w:pStyle w:val="TableParagraph"/>
              <w:spacing w:line="170" w:lineRule="exact"/>
              <w:ind w:right="78"/>
              <w:rPr>
                <w:sz w:val="13"/>
              </w:rPr>
            </w:pPr>
            <w:r>
              <w:rPr>
                <w:w w:val="154"/>
                <w:sz w:val="13"/>
              </w:rPr>
              <w:t>-</w:t>
            </w:r>
          </w:p>
        </w:tc>
        <w:tc>
          <w:tcPr>
            <w:tcW w:w="663" w:type="dxa"/>
            <w:tcBorders>
              <w:left w:val="single" w:sz="6" w:space="0" w:color="000000"/>
              <w:right w:val="single" w:sz="6" w:space="0" w:color="000000"/>
            </w:tcBorders>
          </w:tcPr>
          <w:p>
            <w:pPr>
              <w:pStyle w:val="TableParagraph"/>
              <w:spacing w:line="170" w:lineRule="exact"/>
              <w:ind w:right="80"/>
              <w:rPr>
                <w:sz w:val="13"/>
              </w:rPr>
            </w:pPr>
            <w:r>
              <w:rPr>
                <w:w w:val="92"/>
                <w:sz w:val="13"/>
              </w:rPr>
              <w:t>3</w:t>
            </w:r>
          </w:p>
        </w:tc>
        <w:tc>
          <w:tcPr>
            <w:tcW w:w="662" w:type="dxa"/>
            <w:gridSpan w:val="3"/>
            <w:tcBorders>
              <w:left w:val="single" w:sz="6" w:space="0" w:color="000000"/>
              <w:right w:val="single" w:sz="6" w:space="0" w:color="000000"/>
            </w:tcBorders>
          </w:tcPr>
          <w:p>
            <w:pPr>
              <w:pStyle w:val="TableParagraph"/>
              <w:spacing w:line="170" w:lineRule="exact"/>
              <w:ind w:right="80"/>
              <w:rPr>
                <w:sz w:val="13"/>
              </w:rPr>
            </w:pPr>
            <w:r>
              <w:rPr>
                <w:w w:val="154"/>
                <w:sz w:val="13"/>
              </w:rPr>
              <w:t>-</w:t>
            </w:r>
          </w:p>
        </w:tc>
        <w:tc>
          <w:tcPr>
            <w:tcW w:w="662" w:type="dxa"/>
            <w:tcBorders>
              <w:left w:val="single" w:sz="6" w:space="0" w:color="000000"/>
              <w:right w:val="single" w:sz="6" w:space="0" w:color="000000"/>
            </w:tcBorders>
          </w:tcPr>
          <w:p>
            <w:pPr>
              <w:pStyle w:val="TableParagraph"/>
              <w:spacing w:line="170" w:lineRule="exact"/>
              <w:ind w:right="79"/>
              <w:rPr>
                <w:sz w:val="13"/>
              </w:rPr>
            </w:pPr>
            <w:r>
              <w:rPr>
                <w:w w:val="90"/>
                <w:sz w:val="13"/>
              </w:rPr>
              <w:t>16</w:t>
            </w:r>
          </w:p>
        </w:tc>
        <w:tc>
          <w:tcPr>
            <w:tcW w:w="662" w:type="dxa"/>
            <w:tcBorders>
              <w:left w:val="single" w:sz="6" w:space="0" w:color="000000"/>
              <w:right w:val="single" w:sz="6" w:space="0" w:color="000000"/>
            </w:tcBorders>
          </w:tcPr>
          <w:p>
            <w:pPr>
              <w:pStyle w:val="TableParagraph"/>
              <w:spacing w:line="170" w:lineRule="exact"/>
              <w:ind w:right="79"/>
              <w:rPr>
                <w:sz w:val="13"/>
              </w:rPr>
            </w:pPr>
            <w:r>
              <w:rPr>
                <w:w w:val="90"/>
                <w:sz w:val="13"/>
              </w:rPr>
              <w:t>10</w:t>
            </w:r>
          </w:p>
        </w:tc>
        <w:tc>
          <w:tcPr>
            <w:tcW w:w="660" w:type="dxa"/>
            <w:gridSpan w:val="2"/>
            <w:tcBorders>
              <w:left w:val="single" w:sz="6" w:space="0" w:color="000000"/>
              <w:right w:val="single" w:sz="6" w:space="0" w:color="000000"/>
            </w:tcBorders>
          </w:tcPr>
          <w:p>
            <w:pPr>
              <w:pStyle w:val="TableParagraph"/>
              <w:spacing w:line="170" w:lineRule="exact"/>
              <w:ind w:right="77"/>
              <w:rPr>
                <w:sz w:val="13"/>
              </w:rPr>
            </w:pPr>
            <w:r>
              <w:rPr>
                <w:w w:val="154"/>
                <w:sz w:val="13"/>
              </w:rPr>
              <w:t>-</w:t>
            </w:r>
          </w:p>
        </w:tc>
        <w:tc>
          <w:tcPr>
            <w:tcW w:w="657" w:type="dxa"/>
            <w:gridSpan w:val="3"/>
            <w:tcBorders>
              <w:left w:val="single" w:sz="6" w:space="0" w:color="000000"/>
              <w:right w:val="single" w:sz="6" w:space="0" w:color="000000"/>
            </w:tcBorders>
          </w:tcPr>
          <w:p>
            <w:pPr>
              <w:pStyle w:val="TableParagraph"/>
              <w:spacing w:line="170" w:lineRule="exact"/>
              <w:ind w:right="71"/>
              <w:rPr>
                <w:sz w:val="13"/>
              </w:rPr>
            </w:pPr>
            <w:r>
              <w:rPr>
                <w:w w:val="154"/>
                <w:sz w:val="13"/>
              </w:rPr>
              <w:t>-</w:t>
            </w:r>
          </w:p>
        </w:tc>
        <w:tc>
          <w:tcPr>
            <w:tcW w:w="661" w:type="dxa"/>
            <w:tcBorders>
              <w:left w:val="single" w:sz="6" w:space="0" w:color="000000"/>
              <w:right w:val="single" w:sz="6" w:space="0" w:color="000000"/>
            </w:tcBorders>
          </w:tcPr>
          <w:p>
            <w:pPr>
              <w:pStyle w:val="TableParagraph"/>
              <w:spacing w:line="170" w:lineRule="exact"/>
              <w:ind w:right="70"/>
              <w:rPr>
                <w:sz w:val="13"/>
              </w:rPr>
            </w:pPr>
            <w:r>
              <w:rPr>
                <w:w w:val="92"/>
                <w:sz w:val="13"/>
              </w:rPr>
              <w:t>2</w:t>
            </w:r>
          </w:p>
        </w:tc>
        <w:tc>
          <w:tcPr>
            <w:tcW w:w="661" w:type="dxa"/>
            <w:tcBorders>
              <w:left w:val="single" w:sz="6" w:space="0" w:color="000000"/>
              <w:right w:val="single" w:sz="6" w:space="0" w:color="000000"/>
            </w:tcBorders>
          </w:tcPr>
          <w:p>
            <w:pPr>
              <w:pStyle w:val="TableParagraph"/>
              <w:spacing w:line="170" w:lineRule="exact"/>
              <w:ind w:right="68"/>
              <w:rPr>
                <w:sz w:val="13"/>
              </w:rPr>
            </w:pPr>
            <w:r>
              <w:rPr>
                <w:w w:val="92"/>
                <w:sz w:val="13"/>
              </w:rPr>
              <w:t>1</w:t>
            </w:r>
          </w:p>
        </w:tc>
      </w:tr>
      <w:tr>
        <w:trPr>
          <w:trHeight w:val="222" w:hRule="atLeast"/>
        </w:trPr>
        <w:tc>
          <w:tcPr>
            <w:tcW w:w="400" w:type="dxa"/>
            <w:tcBorders>
              <w:left w:val="single" w:sz="6" w:space="0" w:color="000000"/>
            </w:tcBorders>
          </w:tcPr>
          <w:p>
            <w:pPr>
              <w:pStyle w:val="TableParagraph"/>
              <w:spacing w:before="3"/>
              <w:ind w:right="21"/>
              <w:rPr>
                <w:sz w:val="13"/>
              </w:rPr>
            </w:pPr>
            <w:r>
              <w:rPr>
                <w:w w:val="103"/>
                <w:sz w:val="13"/>
              </w:rPr>
              <w:t>今</w:t>
            </w:r>
          </w:p>
        </w:tc>
        <w:tc>
          <w:tcPr>
            <w:tcW w:w="291" w:type="dxa"/>
          </w:tcPr>
          <w:p>
            <w:pPr>
              <w:pStyle w:val="TableParagraph"/>
              <w:spacing w:before="3"/>
              <w:ind w:right="1"/>
              <w:rPr>
                <w:sz w:val="13"/>
              </w:rPr>
            </w:pPr>
            <w:r>
              <w:rPr>
                <w:w w:val="103"/>
                <w:sz w:val="13"/>
              </w:rPr>
              <w:t>別</w:t>
            </w:r>
          </w:p>
        </w:tc>
        <w:tc>
          <w:tcPr>
            <w:tcW w:w="317" w:type="dxa"/>
            <w:tcBorders>
              <w:right w:val="single" w:sz="6" w:space="0" w:color="000000"/>
            </w:tcBorders>
          </w:tcPr>
          <w:p>
            <w:pPr>
              <w:pStyle w:val="TableParagraph"/>
              <w:spacing w:before="3"/>
              <w:ind w:right="1"/>
              <w:rPr>
                <w:sz w:val="13"/>
              </w:rPr>
            </w:pPr>
            <w:r>
              <w:rPr>
                <w:w w:val="103"/>
                <w:sz w:val="13"/>
              </w:rPr>
              <w:t>町</w:t>
            </w:r>
          </w:p>
        </w:tc>
        <w:tc>
          <w:tcPr>
            <w:tcW w:w="663" w:type="dxa"/>
            <w:tcBorders>
              <w:left w:val="single" w:sz="6" w:space="0" w:color="000000"/>
              <w:right w:val="single" w:sz="6" w:space="0" w:color="000000"/>
            </w:tcBorders>
          </w:tcPr>
          <w:p>
            <w:pPr>
              <w:pStyle w:val="TableParagraph"/>
              <w:spacing w:before="3"/>
              <w:ind w:right="77"/>
              <w:rPr>
                <w:sz w:val="13"/>
              </w:rPr>
            </w:pPr>
            <w:r>
              <w:rPr>
                <w:w w:val="90"/>
                <w:sz w:val="13"/>
              </w:rPr>
              <w:t>12</w:t>
            </w:r>
          </w:p>
        </w:tc>
        <w:tc>
          <w:tcPr>
            <w:tcW w:w="663" w:type="dxa"/>
            <w:tcBorders>
              <w:left w:val="single" w:sz="6" w:space="0" w:color="000000"/>
              <w:right w:val="single" w:sz="6" w:space="0" w:color="000000"/>
            </w:tcBorders>
          </w:tcPr>
          <w:p>
            <w:pPr>
              <w:pStyle w:val="TableParagraph"/>
              <w:spacing w:before="3"/>
              <w:ind w:right="78"/>
              <w:rPr>
                <w:sz w:val="13"/>
              </w:rPr>
            </w:pPr>
            <w:r>
              <w:rPr>
                <w:w w:val="92"/>
                <w:sz w:val="13"/>
              </w:rPr>
              <w:t>6</w:t>
            </w:r>
          </w:p>
        </w:tc>
        <w:tc>
          <w:tcPr>
            <w:tcW w:w="662" w:type="dxa"/>
            <w:tcBorders>
              <w:left w:val="single" w:sz="6" w:space="0" w:color="000000"/>
              <w:right w:val="single" w:sz="6" w:space="0" w:color="000000"/>
            </w:tcBorders>
          </w:tcPr>
          <w:p>
            <w:pPr>
              <w:pStyle w:val="TableParagraph"/>
              <w:spacing w:before="3"/>
              <w:ind w:right="77"/>
              <w:rPr>
                <w:sz w:val="13"/>
              </w:rPr>
            </w:pPr>
            <w:r>
              <w:rPr>
                <w:w w:val="92"/>
                <w:sz w:val="13"/>
              </w:rPr>
              <w:t>6</w:t>
            </w:r>
          </w:p>
        </w:tc>
        <w:tc>
          <w:tcPr>
            <w:tcW w:w="663" w:type="dxa"/>
            <w:tcBorders>
              <w:left w:val="single" w:sz="6" w:space="0" w:color="000000"/>
              <w:right w:val="single" w:sz="6" w:space="0" w:color="000000"/>
            </w:tcBorders>
          </w:tcPr>
          <w:p>
            <w:pPr>
              <w:pStyle w:val="TableParagraph"/>
              <w:spacing w:before="3"/>
              <w:ind w:right="78"/>
              <w:rPr>
                <w:sz w:val="13"/>
              </w:rPr>
            </w:pPr>
            <w:r>
              <w:rPr>
                <w:w w:val="92"/>
                <w:sz w:val="13"/>
              </w:rPr>
              <w:t>1</w:t>
            </w:r>
          </w:p>
        </w:tc>
        <w:tc>
          <w:tcPr>
            <w:tcW w:w="663" w:type="dxa"/>
            <w:gridSpan w:val="2"/>
            <w:tcBorders>
              <w:left w:val="single" w:sz="6" w:space="0" w:color="000000"/>
              <w:right w:val="single" w:sz="6" w:space="0" w:color="000000"/>
            </w:tcBorders>
          </w:tcPr>
          <w:p>
            <w:pPr>
              <w:pStyle w:val="TableParagraph"/>
              <w:spacing w:before="3"/>
              <w:ind w:right="78"/>
              <w:rPr>
                <w:sz w:val="13"/>
              </w:rPr>
            </w:pPr>
            <w:r>
              <w:rPr>
                <w:w w:val="154"/>
                <w:sz w:val="13"/>
              </w:rPr>
              <w:t>-</w:t>
            </w:r>
          </w:p>
        </w:tc>
        <w:tc>
          <w:tcPr>
            <w:tcW w:w="663" w:type="dxa"/>
            <w:tcBorders>
              <w:left w:val="single" w:sz="6" w:space="0" w:color="000000"/>
              <w:right w:val="single" w:sz="6" w:space="0" w:color="000000"/>
            </w:tcBorders>
          </w:tcPr>
          <w:p>
            <w:pPr>
              <w:pStyle w:val="TableParagraph"/>
              <w:spacing w:before="3"/>
              <w:ind w:right="80"/>
              <w:rPr>
                <w:sz w:val="13"/>
              </w:rPr>
            </w:pPr>
            <w:r>
              <w:rPr>
                <w:w w:val="92"/>
                <w:sz w:val="13"/>
              </w:rPr>
              <w:t>1</w:t>
            </w:r>
          </w:p>
        </w:tc>
        <w:tc>
          <w:tcPr>
            <w:tcW w:w="662" w:type="dxa"/>
            <w:gridSpan w:val="3"/>
            <w:tcBorders>
              <w:left w:val="single" w:sz="6" w:space="0" w:color="000000"/>
              <w:right w:val="single" w:sz="6" w:space="0" w:color="000000"/>
            </w:tcBorders>
          </w:tcPr>
          <w:p>
            <w:pPr>
              <w:pStyle w:val="TableParagraph"/>
              <w:spacing w:before="3"/>
              <w:ind w:right="80"/>
              <w:rPr>
                <w:sz w:val="13"/>
              </w:rPr>
            </w:pPr>
            <w:r>
              <w:rPr>
                <w:w w:val="154"/>
                <w:sz w:val="13"/>
              </w:rPr>
              <w:t>-</w:t>
            </w:r>
          </w:p>
        </w:tc>
        <w:tc>
          <w:tcPr>
            <w:tcW w:w="662" w:type="dxa"/>
            <w:tcBorders>
              <w:left w:val="single" w:sz="6" w:space="0" w:color="000000"/>
              <w:right w:val="single" w:sz="6" w:space="0" w:color="000000"/>
            </w:tcBorders>
          </w:tcPr>
          <w:p>
            <w:pPr>
              <w:pStyle w:val="TableParagraph"/>
              <w:spacing w:before="3"/>
              <w:ind w:right="79"/>
              <w:rPr>
                <w:sz w:val="13"/>
              </w:rPr>
            </w:pPr>
            <w:r>
              <w:rPr>
                <w:w w:val="92"/>
                <w:sz w:val="13"/>
              </w:rPr>
              <w:t>4</w:t>
            </w:r>
          </w:p>
        </w:tc>
        <w:tc>
          <w:tcPr>
            <w:tcW w:w="662" w:type="dxa"/>
            <w:tcBorders>
              <w:left w:val="single" w:sz="6" w:space="0" w:color="000000"/>
              <w:right w:val="single" w:sz="6" w:space="0" w:color="000000"/>
            </w:tcBorders>
          </w:tcPr>
          <w:p>
            <w:pPr>
              <w:pStyle w:val="TableParagraph"/>
              <w:spacing w:before="3"/>
              <w:ind w:right="79"/>
              <w:rPr>
                <w:sz w:val="13"/>
              </w:rPr>
            </w:pPr>
            <w:r>
              <w:rPr>
                <w:w w:val="92"/>
                <w:sz w:val="13"/>
              </w:rPr>
              <w:t>3</w:t>
            </w:r>
          </w:p>
        </w:tc>
        <w:tc>
          <w:tcPr>
            <w:tcW w:w="660" w:type="dxa"/>
            <w:gridSpan w:val="2"/>
            <w:tcBorders>
              <w:left w:val="single" w:sz="6" w:space="0" w:color="000000"/>
              <w:right w:val="single" w:sz="6" w:space="0" w:color="000000"/>
            </w:tcBorders>
          </w:tcPr>
          <w:p>
            <w:pPr>
              <w:pStyle w:val="TableParagraph"/>
              <w:spacing w:before="3"/>
              <w:ind w:right="77"/>
              <w:rPr>
                <w:sz w:val="13"/>
              </w:rPr>
            </w:pPr>
            <w:r>
              <w:rPr>
                <w:w w:val="154"/>
                <w:sz w:val="13"/>
              </w:rPr>
              <w:t>-</w:t>
            </w:r>
          </w:p>
        </w:tc>
        <w:tc>
          <w:tcPr>
            <w:tcW w:w="657" w:type="dxa"/>
            <w:gridSpan w:val="3"/>
            <w:tcBorders>
              <w:left w:val="single" w:sz="6" w:space="0" w:color="000000"/>
              <w:right w:val="single" w:sz="6" w:space="0" w:color="000000"/>
            </w:tcBorders>
          </w:tcPr>
          <w:p>
            <w:pPr>
              <w:pStyle w:val="TableParagraph"/>
              <w:spacing w:before="3"/>
              <w:ind w:right="71"/>
              <w:rPr>
                <w:sz w:val="13"/>
              </w:rPr>
            </w:pPr>
            <w:r>
              <w:rPr>
                <w:w w:val="154"/>
                <w:sz w:val="13"/>
              </w:rPr>
              <w:t>-</w:t>
            </w:r>
          </w:p>
        </w:tc>
        <w:tc>
          <w:tcPr>
            <w:tcW w:w="661" w:type="dxa"/>
            <w:tcBorders>
              <w:left w:val="single" w:sz="6" w:space="0" w:color="000000"/>
              <w:right w:val="single" w:sz="6" w:space="0" w:color="000000"/>
            </w:tcBorders>
          </w:tcPr>
          <w:p>
            <w:pPr>
              <w:pStyle w:val="TableParagraph"/>
              <w:spacing w:before="3"/>
              <w:ind w:right="70"/>
              <w:rPr>
                <w:sz w:val="13"/>
              </w:rPr>
            </w:pPr>
            <w:r>
              <w:rPr>
                <w:w w:val="154"/>
                <w:sz w:val="13"/>
              </w:rPr>
              <w:t>-</w:t>
            </w:r>
          </w:p>
        </w:tc>
        <w:tc>
          <w:tcPr>
            <w:tcW w:w="661" w:type="dxa"/>
            <w:tcBorders>
              <w:left w:val="single" w:sz="6" w:space="0" w:color="000000"/>
              <w:right w:val="single" w:sz="6" w:space="0" w:color="000000"/>
            </w:tcBorders>
          </w:tcPr>
          <w:p>
            <w:pPr>
              <w:pStyle w:val="TableParagraph"/>
              <w:spacing w:before="3"/>
              <w:ind w:right="68"/>
              <w:rPr>
                <w:sz w:val="13"/>
              </w:rPr>
            </w:pPr>
            <w:r>
              <w:rPr>
                <w:w w:val="92"/>
                <w:sz w:val="13"/>
              </w:rPr>
              <w:t>1</w:t>
            </w:r>
          </w:p>
        </w:tc>
      </w:tr>
      <w:tr>
        <w:trPr>
          <w:trHeight w:val="222" w:hRule="atLeast"/>
        </w:trPr>
        <w:tc>
          <w:tcPr>
            <w:tcW w:w="400" w:type="dxa"/>
            <w:tcBorders>
              <w:left w:val="single" w:sz="6" w:space="0" w:color="000000"/>
            </w:tcBorders>
          </w:tcPr>
          <w:p>
            <w:pPr>
              <w:pStyle w:val="TableParagraph"/>
              <w:spacing w:before="2"/>
              <w:ind w:right="21"/>
              <w:rPr>
                <w:sz w:val="13"/>
              </w:rPr>
            </w:pPr>
            <w:r>
              <w:rPr>
                <w:w w:val="103"/>
                <w:sz w:val="13"/>
              </w:rPr>
              <w:t>蓬</w:t>
            </w:r>
          </w:p>
        </w:tc>
        <w:tc>
          <w:tcPr>
            <w:tcW w:w="291" w:type="dxa"/>
          </w:tcPr>
          <w:p>
            <w:pPr>
              <w:pStyle w:val="TableParagraph"/>
              <w:spacing w:before="2"/>
              <w:ind w:right="1"/>
              <w:rPr>
                <w:sz w:val="13"/>
              </w:rPr>
            </w:pPr>
            <w:r>
              <w:rPr>
                <w:w w:val="103"/>
                <w:sz w:val="13"/>
              </w:rPr>
              <w:t>田</w:t>
            </w:r>
          </w:p>
        </w:tc>
        <w:tc>
          <w:tcPr>
            <w:tcW w:w="317" w:type="dxa"/>
            <w:tcBorders>
              <w:right w:val="single" w:sz="6" w:space="0" w:color="000000"/>
            </w:tcBorders>
          </w:tcPr>
          <w:p>
            <w:pPr>
              <w:pStyle w:val="TableParagraph"/>
              <w:spacing w:before="2"/>
              <w:ind w:right="1"/>
              <w:rPr>
                <w:sz w:val="13"/>
              </w:rPr>
            </w:pPr>
            <w:r>
              <w:rPr>
                <w:w w:val="103"/>
                <w:sz w:val="13"/>
              </w:rPr>
              <w:t>村</w:t>
            </w:r>
          </w:p>
        </w:tc>
        <w:tc>
          <w:tcPr>
            <w:tcW w:w="663" w:type="dxa"/>
            <w:tcBorders>
              <w:left w:val="single" w:sz="6" w:space="0" w:color="000000"/>
              <w:right w:val="single" w:sz="6" w:space="0" w:color="000000"/>
            </w:tcBorders>
          </w:tcPr>
          <w:p>
            <w:pPr>
              <w:pStyle w:val="TableParagraph"/>
              <w:spacing w:before="2"/>
              <w:ind w:right="77"/>
              <w:rPr>
                <w:sz w:val="13"/>
              </w:rPr>
            </w:pPr>
            <w:r>
              <w:rPr>
                <w:w w:val="90"/>
                <w:sz w:val="13"/>
              </w:rPr>
              <w:t>12</w:t>
            </w:r>
          </w:p>
        </w:tc>
        <w:tc>
          <w:tcPr>
            <w:tcW w:w="663" w:type="dxa"/>
            <w:tcBorders>
              <w:left w:val="single" w:sz="6" w:space="0" w:color="000000"/>
              <w:right w:val="single" w:sz="6" w:space="0" w:color="000000"/>
            </w:tcBorders>
          </w:tcPr>
          <w:p>
            <w:pPr>
              <w:pStyle w:val="TableParagraph"/>
              <w:spacing w:before="2"/>
              <w:ind w:right="78"/>
              <w:rPr>
                <w:sz w:val="13"/>
              </w:rPr>
            </w:pPr>
            <w:r>
              <w:rPr>
                <w:w w:val="92"/>
                <w:sz w:val="13"/>
              </w:rPr>
              <w:t>7</w:t>
            </w:r>
          </w:p>
        </w:tc>
        <w:tc>
          <w:tcPr>
            <w:tcW w:w="662" w:type="dxa"/>
            <w:tcBorders>
              <w:left w:val="single" w:sz="6" w:space="0" w:color="000000"/>
              <w:right w:val="single" w:sz="6" w:space="0" w:color="000000"/>
            </w:tcBorders>
          </w:tcPr>
          <w:p>
            <w:pPr>
              <w:pStyle w:val="TableParagraph"/>
              <w:spacing w:before="2"/>
              <w:ind w:right="77"/>
              <w:rPr>
                <w:sz w:val="13"/>
              </w:rPr>
            </w:pPr>
            <w:r>
              <w:rPr>
                <w:w w:val="92"/>
                <w:sz w:val="13"/>
              </w:rPr>
              <w:t>5</w:t>
            </w:r>
          </w:p>
        </w:tc>
        <w:tc>
          <w:tcPr>
            <w:tcW w:w="663" w:type="dxa"/>
            <w:tcBorders>
              <w:left w:val="single" w:sz="6" w:space="0" w:color="000000"/>
              <w:right w:val="single" w:sz="6" w:space="0" w:color="000000"/>
            </w:tcBorders>
          </w:tcPr>
          <w:p>
            <w:pPr>
              <w:pStyle w:val="TableParagraph"/>
              <w:spacing w:before="2"/>
              <w:ind w:right="78"/>
              <w:rPr>
                <w:sz w:val="13"/>
              </w:rPr>
            </w:pPr>
            <w:r>
              <w:rPr>
                <w:w w:val="92"/>
                <w:sz w:val="13"/>
              </w:rPr>
              <w:t>1</w:t>
            </w:r>
          </w:p>
        </w:tc>
        <w:tc>
          <w:tcPr>
            <w:tcW w:w="663" w:type="dxa"/>
            <w:gridSpan w:val="2"/>
            <w:tcBorders>
              <w:left w:val="single" w:sz="6" w:space="0" w:color="000000"/>
              <w:right w:val="single" w:sz="6" w:space="0" w:color="000000"/>
            </w:tcBorders>
          </w:tcPr>
          <w:p>
            <w:pPr>
              <w:pStyle w:val="TableParagraph"/>
              <w:spacing w:before="2"/>
              <w:ind w:right="78"/>
              <w:rPr>
                <w:sz w:val="13"/>
              </w:rPr>
            </w:pPr>
            <w:r>
              <w:rPr>
                <w:w w:val="154"/>
                <w:sz w:val="13"/>
              </w:rPr>
              <w:t>-</w:t>
            </w:r>
          </w:p>
        </w:tc>
        <w:tc>
          <w:tcPr>
            <w:tcW w:w="663" w:type="dxa"/>
            <w:tcBorders>
              <w:left w:val="single" w:sz="6" w:space="0" w:color="000000"/>
              <w:right w:val="single" w:sz="6" w:space="0" w:color="000000"/>
            </w:tcBorders>
          </w:tcPr>
          <w:p>
            <w:pPr>
              <w:pStyle w:val="TableParagraph"/>
              <w:spacing w:before="2"/>
              <w:ind w:right="80"/>
              <w:rPr>
                <w:sz w:val="13"/>
              </w:rPr>
            </w:pPr>
            <w:r>
              <w:rPr>
                <w:w w:val="92"/>
                <w:sz w:val="13"/>
              </w:rPr>
              <w:t>1</w:t>
            </w:r>
          </w:p>
        </w:tc>
        <w:tc>
          <w:tcPr>
            <w:tcW w:w="662" w:type="dxa"/>
            <w:gridSpan w:val="3"/>
            <w:tcBorders>
              <w:left w:val="single" w:sz="6" w:space="0" w:color="000000"/>
              <w:right w:val="single" w:sz="6" w:space="0" w:color="000000"/>
            </w:tcBorders>
          </w:tcPr>
          <w:p>
            <w:pPr>
              <w:pStyle w:val="TableParagraph"/>
              <w:spacing w:before="2"/>
              <w:ind w:right="80"/>
              <w:rPr>
                <w:sz w:val="13"/>
              </w:rPr>
            </w:pPr>
            <w:r>
              <w:rPr>
                <w:w w:val="154"/>
                <w:sz w:val="13"/>
              </w:rPr>
              <w:t>-</w:t>
            </w:r>
          </w:p>
        </w:tc>
        <w:tc>
          <w:tcPr>
            <w:tcW w:w="662" w:type="dxa"/>
            <w:tcBorders>
              <w:left w:val="single" w:sz="6" w:space="0" w:color="000000"/>
              <w:right w:val="single" w:sz="6" w:space="0" w:color="000000"/>
            </w:tcBorders>
          </w:tcPr>
          <w:p>
            <w:pPr>
              <w:pStyle w:val="TableParagraph"/>
              <w:spacing w:before="2"/>
              <w:ind w:right="79"/>
              <w:rPr>
                <w:sz w:val="13"/>
              </w:rPr>
            </w:pPr>
            <w:r>
              <w:rPr>
                <w:w w:val="92"/>
                <w:sz w:val="13"/>
              </w:rPr>
              <w:t>4</w:t>
            </w:r>
          </w:p>
        </w:tc>
        <w:tc>
          <w:tcPr>
            <w:tcW w:w="662" w:type="dxa"/>
            <w:tcBorders>
              <w:left w:val="single" w:sz="6" w:space="0" w:color="000000"/>
              <w:right w:val="single" w:sz="6" w:space="0" w:color="000000"/>
            </w:tcBorders>
          </w:tcPr>
          <w:p>
            <w:pPr>
              <w:pStyle w:val="TableParagraph"/>
              <w:spacing w:before="2"/>
              <w:ind w:right="79"/>
              <w:rPr>
                <w:sz w:val="13"/>
              </w:rPr>
            </w:pPr>
            <w:r>
              <w:rPr>
                <w:w w:val="92"/>
                <w:sz w:val="13"/>
              </w:rPr>
              <w:t>3</w:t>
            </w:r>
          </w:p>
        </w:tc>
        <w:tc>
          <w:tcPr>
            <w:tcW w:w="660" w:type="dxa"/>
            <w:gridSpan w:val="2"/>
            <w:tcBorders>
              <w:left w:val="single" w:sz="6" w:space="0" w:color="000000"/>
              <w:right w:val="single" w:sz="6" w:space="0" w:color="000000"/>
            </w:tcBorders>
          </w:tcPr>
          <w:p>
            <w:pPr>
              <w:pStyle w:val="TableParagraph"/>
              <w:spacing w:before="2"/>
              <w:ind w:right="77"/>
              <w:rPr>
                <w:sz w:val="13"/>
              </w:rPr>
            </w:pPr>
            <w:r>
              <w:rPr>
                <w:w w:val="154"/>
                <w:sz w:val="13"/>
              </w:rPr>
              <w:t>-</w:t>
            </w:r>
          </w:p>
        </w:tc>
        <w:tc>
          <w:tcPr>
            <w:tcW w:w="657" w:type="dxa"/>
            <w:gridSpan w:val="3"/>
            <w:tcBorders>
              <w:left w:val="single" w:sz="6" w:space="0" w:color="000000"/>
              <w:right w:val="single" w:sz="6" w:space="0" w:color="000000"/>
            </w:tcBorders>
          </w:tcPr>
          <w:p>
            <w:pPr>
              <w:pStyle w:val="TableParagraph"/>
              <w:spacing w:before="2"/>
              <w:ind w:right="71"/>
              <w:rPr>
                <w:sz w:val="13"/>
              </w:rPr>
            </w:pPr>
            <w:r>
              <w:rPr>
                <w:w w:val="154"/>
                <w:sz w:val="13"/>
              </w:rPr>
              <w:t>-</w:t>
            </w:r>
          </w:p>
        </w:tc>
        <w:tc>
          <w:tcPr>
            <w:tcW w:w="661" w:type="dxa"/>
            <w:tcBorders>
              <w:left w:val="single" w:sz="6" w:space="0" w:color="000000"/>
              <w:right w:val="single" w:sz="6" w:space="0" w:color="000000"/>
            </w:tcBorders>
          </w:tcPr>
          <w:p>
            <w:pPr>
              <w:pStyle w:val="TableParagraph"/>
              <w:spacing w:before="2"/>
              <w:ind w:right="70"/>
              <w:rPr>
                <w:sz w:val="13"/>
              </w:rPr>
            </w:pPr>
            <w:r>
              <w:rPr>
                <w:w w:val="92"/>
                <w:sz w:val="13"/>
              </w:rPr>
              <w:t>1</w:t>
            </w:r>
          </w:p>
        </w:tc>
        <w:tc>
          <w:tcPr>
            <w:tcW w:w="661" w:type="dxa"/>
            <w:tcBorders>
              <w:left w:val="single" w:sz="6" w:space="0" w:color="000000"/>
              <w:right w:val="single" w:sz="6" w:space="0" w:color="000000"/>
            </w:tcBorders>
          </w:tcPr>
          <w:p>
            <w:pPr>
              <w:pStyle w:val="TableParagraph"/>
              <w:spacing w:before="2"/>
              <w:ind w:right="68"/>
              <w:rPr>
                <w:sz w:val="13"/>
              </w:rPr>
            </w:pPr>
            <w:r>
              <w:rPr>
                <w:w w:val="154"/>
                <w:sz w:val="13"/>
              </w:rPr>
              <w:t>-</w:t>
            </w:r>
          </w:p>
        </w:tc>
      </w:tr>
      <w:tr>
        <w:trPr>
          <w:trHeight w:val="227" w:hRule="atLeast"/>
        </w:trPr>
        <w:tc>
          <w:tcPr>
            <w:tcW w:w="1008" w:type="dxa"/>
            <w:gridSpan w:val="3"/>
            <w:tcBorders>
              <w:left w:val="single" w:sz="6" w:space="0" w:color="000000"/>
              <w:right w:val="single" w:sz="6" w:space="0" w:color="000000"/>
            </w:tcBorders>
          </w:tcPr>
          <w:p>
            <w:pPr>
              <w:pStyle w:val="TableParagraph"/>
              <w:spacing w:before="3"/>
              <w:ind w:left="235" w:right="-72"/>
              <w:jc w:val="left"/>
              <w:rPr>
                <w:sz w:val="13"/>
              </w:rPr>
            </w:pPr>
            <w:r>
              <w:rPr>
                <w:spacing w:val="2"/>
                <w:w w:val="105"/>
                <w:sz w:val="13"/>
              </w:rPr>
              <w:t>外 ヶ 浜 町</w:t>
            </w:r>
            <w:r>
              <w:rPr>
                <w:spacing w:val="2"/>
                <w:sz w:val="13"/>
              </w:rPr>
              <w:t>  </w:t>
            </w:r>
          </w:p>
        </w:tc>
        <w:tc>
          <w:tcPr>
            <w:tcW w:w="663" w:type="dxa"/>
            <w:tcBorders>
              <w:left w:val="single" w:sz="6" w:space="0" w:color="000000"/>
              <w:right w:val="single" w:sz="6" w:space="0" w:color="000000"/>
            </w:tcBorders>
          </w:tcPr>
          <w:p>
            <w:pPr>
              <w:pStyle w:val="TableParagraph"/>
              <w:spacing w:before="3"/>
              <w:ind w:right="77"/>
              <w:rPr>
                <w:sz w:val="13"/>
              </w:rPr>
            </w:pPr>
            <w:r>
              <w:rPr>
                <w:w w:val="90"/>
                <w:sz w:val="13"/>
              </w:rPr>
              <w:t>29</w:t>
            </w:r>
          </w:p>
        </w:tc>
        <w:tc>
          <w:tcPr>
            <w:tcW w:w="663" w:type="dxa"/>
            <w:tcBorders>
              <w:left w:val="single" w:sz="6" w:space="0" w:color="000000"/>
              <w:right w:val="single" w:sz="6" w:space="0" w:color="000000"/>
            </w:tcBorders>
          </w:tcPr>
          <w:p>
            <w:pPr>
              <w:pStyle w:val="TableParagraph"/>
              <w:spacing w:before="3"/>
              <w:ind w:right="77"/>
              <w:rPr>
                <w:sz w:val="13"/>
              </w:rPr>
            </w:pPr>
            <w:r>
              <w:rPr>
                <w:w w:val="90"/>
                <w:sz w:val="13"/>
              </w:rPr>
              <w:t>19</w:t>
            </w:r>
          </w:p>
        </w:tc>
        <w:tc>
          <w:tcPr>
            <w:tcW w:w="662" w:type="dxa"/>
            <w:tcBorders>
              <w:left w:val="single" w:sz="6" w:space="0" w:color="000000"/>
              <w:right w:val="single" w:sz="6" w:space="0" w:color="000000"/>
            </w:tcBorders>
          </w:tcPr>
          <w:p>
            <w:pPr>
              <w:pStyle w:val="TableParagraph"/>
              <w:spacing w:before="3"/>
              <w:ind w:right="77"/>
              <w:rPr>
                <w:sz w:val="13"/>
              </w:rPr>
            </w:pPr>
            <w:r>
              <w:rPr>
                <w:w w:val="90"/>
                <w:sz w:val="13"/>
              </w:rPr>
              <w:t>10</w:t>
            </w:r>
          </w:p>
        </w:tc>
        <w:tc>
          <w:tcPr>
            <w:tcW w:w="663" w:type="dxa"/>
            <w:tcBorders>
              <w:left w:val="single" w:sz="6" w:space="0" w:color="000000"/>
              <w:right w:val="single" w:sz="6" w:space="0" w:color="000000"/>
            </w:tcBorders>
          </w:tcPr>
          <w:p>
            <w:pPr>
              <w:pStyle w:val="TableParagraph"/>
              <w:spacing w:before="3"/>
              <w:ind w:right="78"/>
              <w:rPr>
                <w:sz w:val="13"/>
              </w:rPr>
            </w:pPr>
            <w:r>
              <w:rPr>
                <w:w w:val="92"/>
                <w:sz w:val="13"/>
              </w:rPr>
              <w:t>3</w:t>
            </w:r>
          </w:p>
        </w:tc>
        <w:tc>
          <w:tcPr>
            <w:tcW w:w="663" w:type="dxa"/>
            <w:gridSpan w:val="2"/>
            <w:tcBorders>
              <w:left w:val="single" w:sz="6" w:space="0" w:color="000000"/>
              <w:right w:val="single" w:sz="6" w:space="0" w:color="000000"/>
            </w:tcBorders>
          </w:tcPr>
          <w:p>
            <w:pPr>
              <w:pStyle w:val="TableParagraph"/>
              <w:spacing w:before="3"/>
              <w:ind w:right="78"/>
              <w:rPr>
                <w:sz w:val="13"/>
              </w:rPr>
            </w:pPr>
            <w:r>
              <w:rPr>
                <w:w w:val="154"/>
                <w:sz w:val="13"/>
              </w:rPr>
              <w:t>-</w:t>
            </w:r>
          </w:p>
        </w:tc>
        <w:tc>
          <w:tcPr>
            <w:tcW w:w="663" w:type="dxa"/>
            <w:tcBorders>
              <w:left w:val="single" w:sz="6" w:space="0" w:color="000000"/>
              <w:right w:val="single" w:sz="6" w:space="0" w:color="000000"/>
            </w:tcBorders>
          </w:tcPr>
          <w:p>
            <w:pPr>
              <w:pStyle w:val="TableParagraph"/>
              <w:spacing w:before="3"/>
              <w:ind w:right="80"/>
              <w:rPr>
                <w:sz w:val="13"/>
              </w:rPr>
            </w:pPr>
            <w:r>
              <w:rPr>
                <w:w w:val="92"/>
                <w:sz w:val="13"/>
              </w:rPr>
              <w:t>3</w:t>
            </w:r>
          </w:p>
        </w:tc>
        <w:tc>
          <w:tcPr>
            <w:tcW w:w="662" w:type="dxa"/>
            <w:gridSpan w:val="3"/>
            <w:tcBorders>
              <w:left w:val="single" w:sz="6" w:space="0" w:color="000000"/>
              <w:right w:val="single" w:sz="6" w:space="0" w:color="000000"/>
            </w:tcBorders>
          </w:tcPr>
          <w:p>
            <w:pPr>
              <w:pStyle w:val="TableParagraph"/>
              <w:spacing w:before="3"/>
              <w:ind w:right="80"/>
              <w:rPr>
                <w:sz w:val="13"/>
              </w:rPr>
            </w:pPr>
            <w:r>
              <w:rPr>
                <w:w w:val="154"/>
                <w:sz w:val="13"/>
              </w:rPr>
              <w:t>-</w:t>
            </w:r>
          </w:p>
        </w:tc>
        <w:tc>
          <w:tcPr>
            <w:tcW w:w="662" w:type="dxa"/>
            <w:tcBorders>
              <w:left w:val="single" w:sz="6" w:space="0" w:color="000000"/>
              <w:right w:val="single" w:sz="6" w:space="0" w:color="000000"/>
            </w:tcBorders>
          </w:tcPr>
          <w:p>
            <w:pPr>
              <w:pStyle w:val="TableParagraph"/>
              <w:spacing w:before="3"/>
              <w:ind w:right="79"/>
              <w:rPr>
                <w:sz w:val="13"/>
              </w:rPr>
            </w:pPr>
            <w:r>
              <w:rPr>
                <w:w w:val="90"/>
                <w:sz w:val="13"/>
              </w:rPr>
              <w:t>12</w:t>
            </w:r>
          </w:p>
        </w:tc>
        <w:tc>
          <w:tcPr>
            <w:tcW w:w="662" w:type="dxa"/>
            <w:tcBorders>
              <w:left w:val="single" w:sz="6" w:space="0" w:color="000000"/>
              <w:right w:val="single" w:sz="6" w:space="0" w:color="000000"/>
            </w:tcBorders>
          </w:tcPr>
          <w:p>
            <w:pPr>
              <w:pStyle w:val="TableParagraph"/>
              <w:spacing w:before="3"/>
              <w:ind w:right="79"/>
              <w:rPr>
                <w:sz w:val="13"/>
              </w:rPr>
            </w:pPr>
            <w:r>
              <w:rPr>
                <w:w w:val="92"/>
                <w:sz w:val="13"/>
              </w:rPr>
              <w:t>6</w:t>
            </w:r>
          </w:p>
        </w:tc>
        <w:tc>
          <w:tcPr>
            <w:tcW w:w="660" w:type="dxa"/>
            <w:gridSpan w:val="2"/>
            <w:tcBorders>
              <w:left w:val="single" w:sz="6" w:space="0" w:color="000000"/>
              <w:right w:val="single" w:sz="6" w:space="0" w:color="000000"/>
            </w:tcBorders>
          </w:tcPr>
          <w:p>
            <w:pPr>
              <w:pStyle w:val="TableParagraph"/>
              <w:spacing w:before="3"/>
              <w:ind w:right="77"/>
              <w:rPr>
                <w:sz w:val="13"/>
              </w:rPr>
            </w:pPr>
            <w:r>
              <w:rPr>
                <w:w w:val="154"/>
                <w:sz w:val="13"/>
              </w:rPr>
              <w:t>-</w:t>
            </w:r>
          </w:p>
        </w:tc>
        <w:tc>
          <w:tcPr>
            <w:tcW w:w="657" w:type="dxa"/>
            <w:gridSpan w:val="3"/>
            <w:tcBorders>
              <w:left w:val="single" w:sz="6" w:space="0" w:color="000000"/>
              <w:right w:val="single" w:sz="6" w:space="0" w:color="000000"/>
            </w:tcBorders>
          </w:tcPr>
          <w:p>
            <w:pPr>
              <w:pStyle w:val="TableParagraph"/>
              <w:spacing w:before="3"/>
              <w:ind w:right="71"/>
              <w:rPr>
                <w:sz w:val="13"/>
              </w:rPr>
            </w:pPr>
            <w:r>
              <w:rPr>
                <w:w w:val="154"/>
                <w:sz w:val="13"/>
              </w:rPr>
              <w:t>-</w:t>
            </w:r>
          </w:p>
        </w:tc>
        <w:tc>
          <w:tcPr>
            <w:tcW w:w="661" w:type="dxa"/>
            <w:tcBorders>
              <w:left w:val="single" w:sz="6" w:space="0" w:color="000000"/>
              <w:right w:val="single" w:sz="6" w:space="0" w:color="000000"/>
            </w:tcBorders>
          </w:tcPr>
          <w:p>
            <w:pPr>
              <w:pStyle w:val="TableParagraph"/>
              <w:spacing w:before="3"/>
              <w:ind w:right="70"/>
              <w:rPr>
                <w:sz w:val="13"/>
              </w:rPr>
            </w:pPr>
            <w:r>
              <w:rPr>
                <w:w w:val="92"/>
                <w:sz w:val="13"/>
              </w:rPr>
              <w:t>2</w:t>
            </w:r>
          </w:p>
        </w:tc>
        <w:tc>
          <w:tcPr>
            <w:tcW w:w="661" w:type="dxa"/>
            <w:tcBorders>
              <w:left w:val="single" w:sz="6" w:space="0" w:color="000000"/>
              <w:right w:val="single" w:sz="6" w:space="0" w:color="000000"/>
            </w:tcBorders>
          </w:tcPr>
          <w:p>
            <w:pPr>
              <w:pStyle w:val="TableParagraph"/>
              <w:spacing w:before="3"/>
              <w:ind w:right="68"/>
              <w:rPr>
                <w:sz w:val="13"/>
              </w:rPr>
            </w:pPr>
            <w:r>
              <w:rPr>
                <w:w w:val="92"/>
                <w:sz w:val="13"/>
              </w:rPr>
              <w:t>1</w:t>
            </w:r>
          </w:p>
        </w:tc>
      </w:tr>
      <w:tr>
        <w:trPr>
          <w:trHeight w:val="223" w:hRule="atLeast"/>
        </w:trPr>
        <w:tc>
          <w:tcPr>
            <w:tcW w:w="1008" w:type="dxa"/>
            <w:gridSpan w:val="3"/>
            <w:tcBorders>
              <w:left w:val="single" w:sz="6" w:space="0" w:color="000000"/>
              <w:right w:val="single" w:sz="6" w:space="0" w:color="000000"/>
            </w:tcBorders>
            <w:shd w:val="clear" w:color="auto" w:fill="CCFFFF"/>
          </w:tcPr>
          <w:p>
            <w:pPr>
              <w:pStyle w:val="TableParagraph"/>
              <w:spacing w:line="178" w:lineRule="exact"/>
              <w:ind w:left="128"/>
              <w:jc w:val="left"/>
              <w:rPr>
                <w:rFonts w:ascii="A-OTF Futo Go B101 Pr6N" w:eastAsia="A-OTF Futo Go B101 Pr6N" w:hint="eastAsia"/>
                <w:b/>
                <w:sz w:val="13"/>
              </w:rPr>
            </w:pPr>
            <w:r>
              <w:rPr>
                <w:rFonts w:ascii="A-OTF Futo Go B101 Pr6N" w:eastAsia="A-OTF Futo Go B101 Pr6N" w:hint="eastAsia"/>
                <w:b/>
                <w:w w:val="105"/>
                <w:sz w:val="13"/>
              </w:rPr>
              <w:t>西 津 軽 郡</w:t>
            </w:r>
          </w:p>
        </w:tc>
        <w:tc>
          <w:tcPr>
            <w:tcW w:w="663" w:type="dxa"/>
            <w:tcBorders>
              <w:left w:val="single" w:sz="6" w:space="0" w:color="000000"/>
              <w:right w:val="single" w:sz="6" w:space="0" w:color="000000"/>
            </w:tcBorders>
            <w:shd w:val="clear" w:color="auto" w:fill="CCFFFF"/>
          </w:tcPr>
          <w:p>
            <w:pPr>
              <w:pStyle w:val="TableParagraph"/>
              <w:spacing w:line="182" w:lineRule="exact"/>
              <w:ind w:right="78"/>
              <w:rPr>
                <w:rFonts w:ascii="A-OTF Futo Go B101 Pr6N"/>
                <w:b/>
                <w:sz w:val="13"/>
              </w:rPr>
            </w:pPr>
            <w:r>
              <w:rPr>
                <w:rFonts w:ascii="A-OTF Futo Go B101 Pr6N"/>
                <w:b/>
                <w:w w:val="90"/>
                <w:sz w:val="13"/>
              </w:rPr>
              <w:t>71</w:t>
            </w:r>
          </w:p>
        </w:tc>
        <w:tc>
          <w:tcPr>
            <w:tcW w:w="663" w:type="dxa"/>
            <w:tcBorders>
              <w:left w:val="single" w:sz="6" w:space="0" w:color="000000"/>
              <w:right w:val="single" w:sz="6" w:space="0" w:color="000000"/>
            </w:tcBorders>
            <w:shd w:val="clear" w:color="auto" w:fill="CCFFFF"/>
          </w:tcPr>
          <w:p>
            <w:pPr>
              <w:pStyle w:val="TableParagraph"/>
              <w:spacing w:line="182" w:lineRule="exact"/>
              <w:ind w:right="79"/>
              <w:rPr>
                <w:rFonts w:ascii="A-OTF Futo Go B101 Pr6N"/>
                <w:b/>
                <w:sz w:val="13"/>
              </w:rPr>
            </w:pPr>
            <w:r>
              <w:rPr>
                <w:rFonts w:ascii="A-OTF Futo Go B101 Pr6N"/>
                <w:b/>
                <w:w w:val="90"/>
                <w:sz w:val="13"/>
              </w:rPr>
              <w:t>47</w:t>
            </w:r>
          </w:p>
        </w:tc>
        <w:tc>
          <w:tcPr>
            <w:tcW w:w="662" w:type="dxa"/>
            <w:tcBorders>
              <w:left w:val="single" w:sz="6" w:space="0" w:color="000000"/>
              <w:right w:val="single" w:sz="6" w:space="0" w:color="000000"/>
            </w:tcBorders>
            <w:shd w:val="clear" w:color="auto" w:fill="CCFFFF"/>
          </w:tcPr>
          <w:p>
            <w:pPr>
              <w:pStyle w:val="TableParagraph"/>
              <w:spacing w:line="182" w:lineRule="exact"/>
              <w:ind w:right="78"/>
              <w:rPr>
                <w:rFonts w:ascii="A-OTF Futo Go B101 Pr6N"/>
                <w:b/>
                <w:sz w:val="13"/>
              </w:rPr>
            </w:pPr>
            <w:r>
              <w:rPr>
                <w:rFonts w:ascii="A-OTF Futo Go B101 Pr6N"/>
                <w:b/>
                <w:w w:val="90"/>
                <w:sz w:val="13"/>
              </w:rPr>
              <w:t>24</w:t>
            </w:r>
          </w:p>
        </w:tc>
        <w:tc>
          <w:tcPr>
            <w:tcW w:w="663" w:type="dxa"/>
            <w:tcBorders>
              <w:left w:val="single" w:sz="6" w:space="0" w:color="000000"/>
              <w:right w:val="single" w:sz="6" w:space="0" w:color="000000"/>
            </w:tcBorders>
            <w:shd w:val="clear" w:color="auto" w:fill="CCFFFF"/>
          </w:tcPr>
          <w:p>
            <w:pPr>
              <w:pStyle w:val="TableParagraph"/>
              <w:spacing w:line="182" w:lineRule="exact"/>
              <w:ind w:right="80"/>
              <w:rPr>
                <w:rFonts w:ascii="A-OTF Futo Go B101 Pr6N"/>
                <w:b/>
                <w:sz w:val="13"/>
              </w:rPr>
            </w:pPr>
            <w:r>
              <w:rPr>
                <w:rFonts w:ascii="A-OTF Futo Go B101 Pr6N"/>
                <w:b/>
                <w:w w:val="92"/>
                <w:sz w:val="13"/>
              </w:rPr>
              <w:t>5</w:t>
            </w:r>
          </w:p>
        </w:tc>
        <w:tc>
          <w:tcPr>
            <w:tcW w:w="663" w:type="dxa"/>
            <w:gridSpan w:val="2"/>
            <w:tcBorders>
              <w:left w:val="single" w:sz="6" w:space="0" w:color="000000"/>
              <w:right w:val="single" w:sz="6" w:space="0" w:color="000000"/>
            </w:tcBorders>
            <w:shd w:val="clear" w:color="auto" w:fill="CCFFFF"/>
          </w:tcPr>
          <w:p>
            <w:pPr>
              <w:pStyle w:val="TableParagraph"/>
              <w:spacing w:line="182" w:lineRule="exact"/>
              <w:ind w:right="81"/>
              <w:rPr>
                <w:rFonts w:ascii="A-OTF Futo Go B101 Pr6N"/>
                <w:b/>
                <w:sz w:val="13"/>
              </w:rPr>
            </w:pPr>
            <w:r>
              <w:rPr>
                <w:rFonts w:ascii="A-OTF Futo Go B101 Pr6N"/>
                <w:b/>
                <w:w w:val="163"/>
                <w:sz w:val="13"/>
              </w:rPr>
              <w:t>-</w:t>
            </w:r>
          </w:p>
        </w:tc>
        <w:tc>
          <w:tcPr>
            <w:tcW w:w="663" w:type="dxa"/>
            <w:tcBorders>
              <w:left w:val="single" w:sz="6" w:space="0" w:color="000000"/>
              <w:right w:val="single" w:sz="6" w:space="0" w:color="000000"/>
            </w:tcBorders>
            <w:shd w:val="clear" w:color="auto" w:fill="CCFFFF"/>
          </w:tcPr>
          <w:p>
            <w:pPr>
              <w:pStyle w:val="TableParagraph"/>
              <w:spacing w:line="182" w:lineRule="exact"/>
              <w:ind w:right="82"/>
              <w:rPr>
                <w:rFonts w:ascii="A-OTF Futo Go B101 Pr6N"/>
                <w:b/>
                <w:sz w:val="13"/>
              </w:rPr>
            </w:pPr>
            <w:r>
              <w:rPr>
                <w:rFonts w:ascii="A-OTF Futo Go B101 Pr6N"/>
                <w:b/>
                <w:w w:val="92"/>
                <w:sz w:val="13"/>
              </w:rPr>
              <w:t>5</w:t>
            </w:r>
          </w:p>
        </w:tc>
        <w:tc>
          <w:tcPr>
            <w:tcW w:w="662" w:type="dxa"/>
            <w:gridSpan w:val="3"/>
            <w:tcBorders>
              <w:left w:val="single" w:sz="6" w:space="0" w:color="000000"/>
              <w:right w:val="single" w:sz="6" w:space="0" w:color="000000"/>
            </w:tcBorders>
            <w:shd w:val="clear" w:color="auto" w:fill="CCFFFF"/>
          </w:tcPr>
          <w:p>
            <w:pPr>
              <w:pStyle w:val="TableParagraph"/>
              <w:spacing w:line="182" w:lineRule="exact"/>
              <w:ind w:right="82"/>
              <w:rPr>
                <w:rFonts w:ascii="A-OTF Futo Go B101 Pr6N"/>
                <w:b/>
                <w:sz w:val="13"/>
              </w:rPr>
            </w:pPr>
            <w:r>
              <w:rPr>
                <w:rFonts w:ascii="A-OTF Futo Go B101 Pr6N"/>
                <w:b/>
                <w:w w:val="92"/>
                <w:sz w:val="13"/>
              </w:rPr>
              <w:t>1</w:t>
            </w:r>
          </w:p>
        </w:tc>
        <w:tc>
          <w:tcPr>
            <w:tcW w:w="662" w:type="dxa"/>
            <w:tcBorders>
              <w:left w:val="single" w:sz="6" w:space="0" w:color="000000"/>
              <w:right w:val="single" w:sz="6" w:space="0" w:color="000000"/>
            </w:tcBorders>
            <w:shd w:val="clear" w:color="auto" w:fill="CCFFFF"/>
          </w:tcPr>
          <w:p>
            <w:pPr>
              <w:pStyle w:val="TableParagraph"/>
              <w:spacing w:line="182" w:lineRule="exact"/>
              <w:ind w:right="81"/>
              <w:rPr>
                <w:rFonts w:ascii="A-OTF Futo Go B101 Pr6N"/>
                <w:b/>
                <w:sz w:val="13"/>
              </w:rPr>
            </w:pPr>
            <w:r>
              <w:rPr>
                <w:rFonts w:ascii="A-OTF Futo Go B101 Pr6N"/>
                <w:b/>
                <w:w w:val="90"/>
                <w:sz w:val="13"/>
              </w:rPr>
              <w:t>35</w:t>
            </w:r>
          </w:p>
        </w:tc>
        <w:tc>
          <w:tcPr>
            <w:tcW w:w="662" w:type="dxa"/>
            <w:tcBorders>
              <w:left w:val="single" w:sz="6" w:space="0" w:color="000000"/>
              <w:right w:val="single" w:sz="6" w:space="0" w:color="000000"/>
            </w:tcBorders>
            <w:shd w:val="clear" w:color="auto" w:fill="CCFFFF"/>
          </w:tcPr>
          <w:p>
            <w:pPr>
              <w:pStyle w:val="TableParagraph"/>
              <w:spacing w:line="182" w:lineRule="exact"/>
              <w:ind w:right="80"/>
              <w:rPr>
                <w:rFonts w:ascii="A-OTF Futo Go B101 Pr6N"/>
                <w:b/>
                <w:sz w:val="13"/>
              </w:rPr>
            </w:pPr>
            <w:r>
              <w:rPr>
                <w:rFonts w:ascii="A-OTF Futo Go B101 Pr6N"/>
                <w:b/>
                <w:w w:val="90"/>
                <w:sz w:val="13"/>
              </w:rPr>
              <w:t>15</w:t>
            </w:r>
          </w:p>
        </w:tc>
        <w:tc>
          <w:tcPr>
            <w:tcW w:w="660" w:type="dxa"/>
            <w:gridSpan w:val="2"/>
            <w:tcBorders>
              <w:left w:val="single" w:sz="6" w:space="0" w:color="000000"/>
              <w:right w:val="single" w:sz="6" w:space="0" w:color="000000"/>
            </w:tcBorders>
            <w:shd w:val="clear" w:color="auto" w:fill="CCFFFF"/>
          </w:tcPr>
          <w:p>
            <w:pPr>
              <w:pStyle w:val="TableParagraph"/>
              <w:spacing w:line="182" w:lineRule="exact"/>
              <w:ind w:right="79"/>
              <w:rPr>
                <w:rFonts w:ascii="A-OTF Futo Go B101 Pr6N"/>
                <w:b/>
                <w:sz w:val="13"/>
              </w:rPr>
            </w:pPr>
            <w:r>
              <w:rPr>
                <w:rFonts w:ascii="A-OTF Futo Go B101 Pr6N"/>
                <w:b/>
                <w:w w:val="163"/>
                <w:sz w:val="13"/>
              </w:rPr>
              <w:t>-</w:t>
            </w:r>
          </w:p>
        </w:tc>
        <w:tc>
          <w:tcPr>
            <w:tcW w:w="657" w:type="dxa"/>
            <w:gridSpan w:val="3"/>
            <w:tcBorders>
              <w:left w:val="single" w:sz="6" w:space="0" w:color="000000"/>
              <w:right w:val="single" w:sz="6" w:space="0" w:color="000000"/>
            </w:tcBorders>
            <w:shd w:val="clear" w:color="auto" w:fill="CCFFFF"/>
          </w:tcPr>
          <w:p>
            <w:pPr>
              <w:pStyle w:val="TableParagraph"/>
              <w:spacing w:line="182" w:lineRule="exact"/>
              <w:ind w:right="74"/>
              <w:rPr>
                <w:rFonts w:ascii="A-OTF Futo Go B101 Pr6N"/>
                <w:b/>
                <w:sz w:val="13"/>
              </w:rPr>
            </w:pPr>
            <w:r>
              <w:rPr>
                <w:rFonts w:ascii="A-OTF Futo Go B101 Pr6N"/>
                <w:b/>
                <w:w w:val="163"/>
                <w:sz w:val="13"/>
              </w:rPr>
              <w:t>-</w:t>
            </w:r>
          </w:p>
        </w:tc>
        <w:tc>
          <w:tcPr>
            <w:tcW w:w="661" w:type="dxa"/>
            <w:tcBorders>
              <w:left w:val="single" w:sz="6" w:space="0" w:color="000000"/>
              <w:right w:val="single" w:sz="6" w:space="0" w:color="000000"/>
            </w:tcBorders>
            <w:shd w:val="clear" w:color="auto" w:fill="CCFFFF"/>
          </w:tcPr>
          <w:p>
            <w:pPr>
              <w:pStyle w:val="TableParagraph"/>
              <w:spacing w:line="182" w:lineRule="exact"/>
              <w:ind w:right="72"/>
              <w:rPr>
                <w:rFonts w:ascii="A-OTF Futo Go B101 Pr6N"/>
                <w:b/>
                <w:sz w:val="13"/>
              </w:rPr>
            </w:pPr>
            <w:r>
              <w:rPr>
                <w:rFonts w:ascii="A-OTF Futo Go B101 Pr6N"/>
                <w:b/>
                <w:w w:val="92"/>
                <w:sz w:val="13"/>
              </w:rPr>
              <w:t>5</w:t>
            </w:r>
          </w:p>
        </w:tc>
        <w:tc>
          <w:tcPr>
            <w:tcW w:w="661" w:type="dxa"/>
            <w:tcBorders>
              <w:left w:val="single" w:sz="6" w:space="0" w:color="000000"/>
              <w:right w:val="single" w:sz="6" w:space="0" w:color="000000"/>
            </w:tcBorders>
            <w:shd w:val="clear" w:color="auto" w:fill="CCFFFF"/>
          </w:tcPr>
          <w:p>
            <w:pPr>
              <w:pStyle w:val="TableParagraph"/>
              <w:spacing w:line="182" w:lineRule="exact"/>
              <w:ind w:right="71"/>
              <w:rPr>
                <w:rFonts w:ascii="A-OTF Futo Go B101 Pr6N"/>
                <w:b/>
                <w:sz w:val="13"/>
              </w:rPr>
            </w:pPr>
            <w:r>
              <w:rPr>
                <w:rFonts w:ascii="A-OTF Futo Go B101 Pr6N"/>
                <w:b/>
                <w:w w:val="163"/>
                <w:sz w:val="13"/>
              </w:rPr>
              <w:t>-</w:t>
            </w:r>
          </w:p>
        </w:tc>
      </w:tr>
      <w:tr>
        <w:trPr>
          <w:trHeight w:val="217" w:hRule="atLeast"/>
        </w:trPr>
        <w:tc>
          <w:tcPr>
            <w:tcW w:w="1008" w:type="dxa"/>
            <w:gridSpan w:val="3"/>
            <w:tcBorders>
              <w:left w:val="single" w:sz="6" w:space="0" w:color="000000"/>
              <w:right w:val="single" w:sz="6" w:space="0" w:color="000000"/>
            </w:tcBorders>
          </w:tcPr>
          <w:p>
            <w:pPr>
              <w:pStyle w:val="TableParagraph"/>
              <w:spacing w:line="172" w:lineRule="exact"/>
              <w:ind w:left="234" w:right="-72"/>
              <w:jc w:val="left"/>
              <w:rPr>
                <w:sz w:val="13"/>
              </w:rPr>
            </w:pPr>
            <w:r>
              <w:rPr>
                <w:spacing w:val="2"/>
                <w:w w:val="105"/>
                <w:sz w:val="13"/>
              </w:rPr>
              <w:t>鰺 ケ 沢 町</w:t>
            </w:r>
            <w:r>
              <w:rPr>
                <w:spacing w:val="2"/>
                <w:sz w:val="13"/>
              </w:rPr>
              <w:t>  </w:t>
            </w:r>
          </w:p>
        </w:tc>
        <w:tc>
          <w:tcPr>
            <w:tcW w:w="663" w:type="dxa"/>
            <w:tcBorders>
              <w:left w:val="single" w:sz="6" w:space="0" w:color="000000"/>
              <w:right w:val="single" w:sz="6" w:space="0" w:color="000000"/>
            </w:tcBorders>
          </w:tcPr>
          <w:p>
            <w:pPr>
              <w:pStyle w:val="TableParagraph"/>
              <w:spacing w:line="172" w:lineRule="exact"/>
              <w:ind w:right="77"/>
              <w:rPr>
                <w:sz w:val="13"/>
              </w:rPr>
            </w:pPr>
            <w:r>
              <w:rPr>
                <w:w w:val="90"/>
                <w:sz w:val="13"/>
              </w:rPr>
              <w:t>34</w:t>
            </w:r>
          </w:p>
        </w:tc>
        <w:tc>
          <w:tcPr>
            <w:tcW w:w="663" w:type="dxa"/>
            <w:tcBorders>
              <w:left w:val="single" w:sz="6" w:space="0" w:color="000000"/>
              <w:right w:val="single" w:sz="6" w:space="0" w:color="000000"/>
            </w:tcBorders>
          </w:tcPr>
          <w:p>
            <w:pPr>
              <w:pStyle w:val="TableParagraph"/>
              <w:spacing w:line="172" w:lineRule="exact"/>
              <w:ind w:right="78"/>
              <w:rPr>
                <w:sz w:val="13"/>
              </w:rPr>
            </w:pPr>
            <w:r>
              <w:rPr>
                <w:w w:val="90"/>
                <w:sz w:val="13"/>
              </w:rPr>
              <w:t>24</w:t>
            </w:r>
          </w:p>
        </w:tc>
        <w:tc>
          <w:tcPr>
            <w:tcW w:w="662" w:type="dxa"/>
            <w:tcBorders>
              <w:left w:val="single" w:sz="6" w:space="0" w:color="000000"/>
              <w:right w:val="single" w:sz="6" w:space="0" w:color="000000"/>
            </w:tcBorders>
          </w:tcPr>
          <w:p>
            <w:pPr>
              <w:pStyle w:val="TableParagraph"/>
              <w:spacing w:line="172" w:lineRule="exact"/>
              <w:ind w:right="77"/>
              <w:rPr>
                <w:sz w:val="13"/>
              </w:rPr>
            </w:pPr>
            <w:r>
              <w:rPr>
                <w:w w:val="90"/>
                <w:sz w:val="13"/>
              </w:rPr>
              <w:t>10</w:t>
            </w:r>
          </w:p>
        </w:tc>
        <w:tc>
          <w:tcPr>
            <w:tcW w:w="663" w:type="dxa"/>
            <w:tcBorders>
              <w:left w:val="single" w:sz="6" w:space="0" w:color="000000"/>
              <w:right w:val="single" w:sz="6" w:space="0" w:color="000000"/>
            </w:tcBorders>
          </w:tcPr>
          <w:p>
            <w:pPr>
              <w:pStyle w:val="TableParagraph"/>
              <w:spacing w:line="172" w:lineRule="exact"/>
              <w:ind w:right="78"/>
              <w:rPr>
                <w:sz w:val="13"/>
              </w:rPr>
            </w:pPr>
            <w:r>
              <w:rPr>
                <w:w w:val="92"/>
                <w:sz w:val="13"/>
              </w:rPr>
              <w:t>2</w:t>
            </w:r>
          </w:p>
        </w:tc>
        <w:tc>
          <w:tcPr>
            <w:tcW w:w="663" w:type="dxa"/>
            <w:gridSpan w:val="2"/>
            <w:tcBorders>
              <w:left w:val="single" w:sz="6" w:space="0" w:color="000000"/>
              <w:right w:val="single" w:sz="6" w:space="0" w:color="000000"/>
            </w:tcBorders>
          </w:tcPr>
          <w:p>
            <w:pPr>
              <w:pStyle w:val="TableParagraph"/>
              <w:spacing w:line="172" w:lineRule="exact"/>
              <w:ind w:right="79"/>
              <w:rPr>
                <w:sz w:val="13"/>
              </w:rPr>
            </w:pPr>
            <w:r>
              <w:rPr>
                <w:w w:val="154"/>
                <w:sz w:val="13"/>
              </w:rPr>
              <w:t>-</w:t>
            </w:r>
          </w:p>
        </w:tc>
        <w:tc>
          <w:tcPr>
            <w:tcW w:w="663" w:type="dxa"/>
            <w:tcBorders>
              <w:left w:val="single" w:sz="6" w:space="0" w:color="000000"/>
              <w:right w:val="single" w:sz="6" w:space="0" w:color="000000"/>
            </w:tcBorders>
          </w:tcPr>
          <w:p>
            <w:pPr>
              <w:pStyle w:val="TableParagraph"/>
              <w:spacing w:line="172" w:lineRule="exact"/>
              <w:ind w:right="80"/>
              <w:rPr>
                <w:sz w:val="13"/>
              </w:rPr>
            </w:pPr>
            <w:r>
              <w:rPr>
                <w:w w:val="92"/>
                <w:sz w:val="13"/>
              </w:rPr>
              <w:t>3</w:t>
            </w:r>
          </w:p>
        </w:tc>
        <w:tc>
          <w:tcPr>
            <w:tcW w:w="662" w:type="dxa"/>
            <w:gridSpan w:val="3"/>
            <w:vMerge w:val="restart"/>
            <w:tcBorders>
              <w:left w:val="single" w:sz="6" w:space="0" w:color="000000"/>
              <w:right w:val="single" w:sz="6" w:space="0" w:color="000000"/>
            </w:tcBorders>
          </w:tcPr>
          <w:p>
            <w:pPr>
              <w:pStyle w:val="TableParagraph"/>
              <w:spacing w:line="304" w:lineRule="auto"/>
              <w:ind w:left="463" w:right="80"/>
              <w:rPr>
                <w:sz w:val="13"/>
              </w:rPr>
            </w:pPr>
            <w:r>
              <w:rPr>
                <w:w w:val="135"/>
                <w:sz w:val="13"/>
              </w:rPr>
              <w:t>- </w:t>
            </w:r>
            <w:r>
              <w:rPr>
                <w:w w:val="90"/>
                <w:sz w:val="13"/>
              </w:rPr>
              <w:t>1</w:t>
            </w:r>
          </w:p>
        </w:tc>
        <w:tc>
          <w:tcPr>
            <w:tcW w:w="662" w:type="dxa"/>
            <w:tcBorders>
              <w:left w:val="single" w:sz="6" w:space="0" w:color="000000"/>
              <w:right w:val="single" w:sz="6" w:space="0" w:color="000000"/>
            </w:tcBorders>
          </w:tcPr>
          <w:p>
            <w:pPr>
              <w:pStyle w:val="TableParagraph"/>
              <w:spacing w:line="172" w:lineRule="exact"/>
              <w:ind w:right="79"/>
              <w:rPr>
                <w:sz w:val="13"/>
              </w:rPr>
            </w:pPr>
            <w:r>
              <w:rPr>
                <w:w w:val="90"/>
                <w:sz w:val="13"/>
              </w:rPr>
              <w:t>18</w:t>
            </w:r>
          </w:p>
        </w:tc>
        <w:tc>
          <w:tcPr>
            <w:tcW w:w="662" w:type="dxa"/>
            <w:tcBorders>
              <w:left w:val="single" w:sz="6" w:space="0" w:color="000000"/>
              <w:right w:val="single" w:sz="6" w:space="0" w:color="000000"/>
            </w:tcBorders>
          </w:tcPr>
          <w:p>
            <w:pPr>
              <w:pStyle w:val="TableParagraph"/>
              <w:spacing w:line="172" w:lineRule="exact"/>
              <w:ind w:right="79"/>
              <w:rPr>
                <w:sz w:val="13"/>
              </w:rPr>
            </w:pPr>
            <w:r>
              <w:rPr>
                <w:w w:val="92"/>
                <w:sz w:val="13"/>
              </w:rPr>
              <w:t>8</w:t>
            </w:r>
          </w:p>
        </w:tc>
        <w:tc>
          <w:tcPr>
            <w:tcW w:w="660" w:type="dxa"/>
            <w:gridSpan w:val="2"/>
            <w:tcBorders>
              <w:left w:val="single" w:sz="6" w:space="0" w:color="000000"/>
              <w:right w:val="single" w:sz="6" w:space="0" w:color="000000"/>
            </w:tcBorders>
          </w:tcPr>
          <w:p>
            <w:pPr>
              <w:pStyle w:val="TableParagraph"/>
              <w:spacing w:line="172" w:lineRule="exact"/>
              <w:ind w:right="77"/>
              <w:rPr>
                <w:sz w:val="13"/>
              </w:rPr>
            </w:pPr>
            <w:r>
              <w:rPr>
                <w:w w:val="154"/>
                <w:sz w:val="13"/>
              </w:rPr>
              <w:t>-</w:t>
            </w:r>
          </w:p>
        </w:tc>
        <w:tc>
          <w:tcPr>
            <w:tcW w:w="657" w:type="dxa"/>
            <w:gridSpan w:val="3"/>
            <w:tcBorders>
              <w:left w:val="single" w:sz="6" w:space="0" w:color="000000"/>
              <w:right w:val="single" w:sz="6" w:space="0" w:color="000000"/>
            </w:tcBorders>
          </w:tcPr>
          <w:p>
            <w:pPr>
              <w:pStyle w:val="TableParagraph"/>
              <w:spacing w:line="172" w:lineRule="exact"/>
              <w:ind w:right="71"/>
              <w:rPr>
                <w:sz w:val="13"/>
              </w:rPr>
            </w:pPr>
            <w:r>
              <w:rPr>
                <w:w w:val="154"/>
                <w:sz w:val="13"/>
              </w:rPr>
              <w:t>-</w:t>
            </w:r>
          </w:p>
        </w:tc>
        <w:tc>
          <w:tcPr>
            <w:tcW w:w="661" w:type="dxa"/>
            <w:tcBorders>
              <w:left w:val="single" w:sz="6" w:space="0" w:color="000000"/>
              <w:right w:val="single" w:sz="6" w:space="0" w:color="000000"/>
            </w:tcBorders>
          </w:tcPr>
          <w:p>
            <w:pPr>
              <w:pStyle w:val="TableParagraph"/>
              <w:spacing w:line="172" w:lineRule="exact"/>
              <w:ind w:right="70"/>
              <w:rPr>
                <w:sz w:val="13"/>
              </w:rPr>
            </w:pPr>
            <w:r>
              <w:rPr>
                <w:w w:val="92"/>
                <w:sz w:val="13"/>
              </w:rPr>
              <w:t>2</w:t>
            </w:r>
          </w:p>
        </w:tc>
        <w:tc>
          <w:tcPr>
            <w:tcW w:w="661" w:type="dxa"/>
            <w:tcBorders>
              <w:left w:val="single" w:sz="6" w:space="0" w:color="000000"/>
              <w:right w:val="single" w:sz="6" w:space="0" w:color="000000"/>
            </w:tcBorders>
          </w:tcPr>
          <w:p>
            <w:pPr>
              <w:pStyle w:val="TableParagraph"/>
              <w:spacing w:line="172" w:lineRule="exact"/>
              <w:ind w:right="69"/>
              <w:rPr>
                <w:sz w:val="13"/>
              </w:rPr>
            </w:pPr>
            <w:r>
              <w:rPr>
                <w:w w:val="154"/>
                <w:sz w:val="13"/>
              </w:rPr>
              <w:t>-</w:t>
            </w:r>
          </w:p>
        </w:tc>
      </w:tr>
      <w:tr>
        <w:trPr>
          <w:trHeight w:val="226" w:hRule="atLeast"/>
        </w:trPr>
        <w:tc>
          <w:tcPr>
            <w:tcW w:w="400" w:type="dxa"/>
            <w:tcBorders>
              <w:left w:val="single" w:sz="6" w:space="0" w:color="000000"/>
            </w:tcBorders>
          </w:tcPr>
          <w:p>
            <w:pPr>
              <w:pStyle w:val="TableParagraph"/>
              <w:spacing w:before="2"/>
              <w:ind w:right="21"/>
              <w:rPr>
                <w:sz w:val="13"/>
              </w:rPr>
            </w:pPr>
            <w:r>
              <w:rPr>
                <w:w w:val="103"/>
                <w:sz w:val="13"/>
              </w:rPr>
              <w:t>深</w:t>
            </w:r>
          </w:p>
        </w:tc>
        <w:tc>
          <w:tcPr>
            <w:tcW w:w="291" w:type="dxa"/>
          </w:tcPr>
          <w:p>
            <w:pPr>
              <w:pStyle w:val="TableParagraph"/>
              <w:spacing w:before="2"/>
              <w:ind w:right="1"/>
              <w:rPr>
                <w:sz w:val="13"/>
              </w:rPr>
            </w:pPr>
            <w:r>
              <w:rPr>
                <w:w w:val="103"/>
                <w:sz w:val="13"/>
              </w:rPr>
              <w:t>浦</w:t>
            </w:r>
          </w:p>
        </w:tc>
        <w:tc>
          <w:tcPr>
            <w:tcW w:w="317" w:type="dxa"/>
            <w:tcBorders>
              <w:right w:val="single" w:sz="6" w:space="0" w:color="000000"/>
            </w:tcBorders>
          </w:tcPr>
          <w:p>
            <w:pPr>
              <w:pStyle w:val="TableParagraph"/>
              <w:spacing w:before="2"/>
              <w:ind w:right="1"/>
              <w:rPr>
                <w:sz w:val="13"/>
              </w:rPr>
            </w:pPr>
            <w:r>
              <w:rPr>
                <w:w w:val="103"/>
                <w:sz w:val="13"/>
              </w:rPr>
              <w:t>町</w:t>
            </w:r>
          </w:p>
        </w:tc>
        <w:tc>
          <w:tcPr>
            <w:tcW w:w="663" w:type="dxa"/>
            <w:tcBorders>
              <w:left w:val="single" w:sz="6" w:space="0" w:color="000000"/>
              <w:right w:val="single" w:sz="6" w:space="0" w:color="000000"/>
            </w:tcBorders>
          </w:tcPr>
          <w:p>
            <w:pPr>
              <w:pStyle w:val="TableParagraph"/>
              <w:spacing w:before="2"/>
              <w:ind w:right="77"/>
              <w:rPr>
                <w:sz w:val="13"/>
              </w:rPr>
            </w:pPr>
            <w:r>
              <w:rPr>
                <w:w w:val="90"/>
                <w:sz w:val="13"/>
              </w:rPr>
              <w:t>37</w:t>
            </w:r>
          </w:p>
        </w:tc>
        <w:tc>
          <w:tcPr>
            <w:tcW w:w="663" w:type="dxa"/>
            <w:tcBorders>
              <w:left w:val="single" w:sz="6" w:space="0" w:color="000000"/>
              <w:right w:val="single" w:sz="6" w:space="0" w:color="000000"/>
            </w:tcBorders>
          </w:tcPr>
          <w:p>
            <w:pPr>
              <w:pStyle w:val="TableParagraph"/>
              <w:spacing w:before="2"/>
              <w:ind w:right="78"/>
              <w:rPr>
                <w:sz w:val="13"/>
              </w:rPr>
            </w:pPr>
            <w:r>
              <w:rPr>
                <w:w w:val="90"/>
                <w:sz w:val="13"/>
              </w:rPr>
              <w:t>23</w:t>
            </w:r>
          </w:p>
        </w:tc>
        <w:tc>
          <w:tcPr>
            <w:tcW w:w="662" w:type="dxa"/>
            <w:tcBorders>
              <w:left w:val="single" w:sz="6" w:space="0" w:color="000000"/>
              <w:right w:val="single" w:sz="6" w:space="0" w:color="000000"/>
            </w:tcBorders>
          </w:tcPr>
          <w:p>
            <w:pPr>
              <w:pStyle w:val="TableParagraph"/>
              <w:spacing w:before="2"/>
              <w:ind w:right="77"/>
              <w:rPr>
                <w:sz w:val="13"/>
              </w:rPr>
            </w:pPr>
            <w:r>
              <w:rPr>
                <w:w w:val="90"/>
                <w:sz w:val="13"/>
              </w:rPr>
              <w:t>14</w:t>
            </w:r>
          </w:p>
        </w:tc>
        <w:tc>
          <w:tcPr>
            <w:tcW w:w="663" w:type="dxa"/>
            <w:tcBorders>
              <w:left w:val="single" w:sz="6" w:space="0" w:color="000000"/>
              <w:right w:val="single" w:sz="6" w:space="0" w:color="000000"/>
            </w:tcBorders>
          </w:tcPr>
          <w:p>
            <w:pPr>
              <w:pStyle w:val="TableParagraph"/>
              <w:spacing w:before="2"/>
              <w:ind w:right="78"/>
              <w:rPr>
                <w:sz w:val="13"/>
              </w:rPr>
            </w:pPr>
            <w:r>
              <w:rPr>
                <w:w w:val="92"/>
                <w:sz w:val="13"/>
              </w:rPr>
              <w:t>3</w:t>
            </w:r>
          </w:p>
        </w:tc>
        <w:tc>
          <w:tcPr>
            <w:tcW w:w="663" w:type="dxa"/>
            <w:gridSpan w:val="2"/>
            <w:tcBorders>
              <w:left w:val="single" w:sz="6" w:space="0" w:color="000000"/>
              <w:right w:val="single" w:sz="6" w:space="0" w:color="000000"/>
            </w:tcBorders>
          </w:tcPr>
          <w:p>
            <w:pPr>
              <w:pStyle w:val="TableParagraph"/>
              <w:spacing w:before="2"/>
              <w:ind w:right="79"/>
              <w:rPr>
                <w:sz w:val="13"/>
              </w:rPr>
            </w:pPr>
            <w:r>
              <w:rPr>
                <w:w w:val="154"/>
                <w:sz w:val="13"/>
              </w:rPr>
              <w:t>-</w:t>
            </w:r>
          </w:p>
        </w:tc>
        <w:tc>
          <w:tcPr>
            <w:tcW w:w="663" w:type="dxa"/>
            <w:tcBorders>
              <w:left w:val="single" w:sz="6" w:space="0" w:color="000000"/>
              <w:right w:val="single" w:sz="6" w:space="0" w:color="000000"/>
            </w:tcBorders>
          </w:tcPr>
          <w:p>
            <w:pPr>
              <w:pStyle w:val="TableParagraph"/>
              <w:spacing w:before="2"/>
              <w:ind w:right="80"/>
              <w:rPr>
                <w:sz w:val="13"/>
              </w:rPr>
            </w:pPr>
            <w:r>
              <w:rPr>
                <w:w w:val="92"/>
                <w:sz w:val="13"/>
              </w:rPr>
              <w:t>2</w:t>
            </w:r>
          </w:p>
        </w:tc>
        <w:tc>
          <w:tcPr>
            <w:tcW w:w="662" w:type="dxa"/>
            <w:gridSpan w:val="3"/>
            <w:vMerge/>
            <w:tcBorders>
              <w:top w:val="nil"/>
              <w:left w:val="single" w:sz="6" w:space="0" w:color="000000"/>
              <w:right w:val="single" w:sz="6" w:space="0" w:color="000000"/>
            </w:tcBorders>
          </w:tcPr>
          <w:p>
            <w:pPr>
              <w:rPr>
                <w:sz w:val="2"/>
                <w:szCs w:val="2"/>
              </w:rPr>
            </w:pPr>
          </w:p>
        </w:tc>
        <w:tc>
          <w:tcPr>
            <w:tcW w:w="662" w:type="dxa"/>
            <w:tcBorders>
              <w:left w:val="single" w:sz="6" w:space="0" w:color="000000"/>
              <w:right w:val="single" w:sz="6" w:space="0" w:color="000000"/>
            </w:tcBorders>
          </w:tcPr>
          <w:p>
            <w:pPr>
              <w:pStyle w:val="TableParagraph"/>
              <w:spacing w:before="2"/>
              <w:ind w:right="79"/>
              <w:rPr>
                <w:sz w:val="13"/>
              </w:rPr>
            </w:pPr>
            <w:r>
              <w:rPr>
                <w:w w:val="90"/>
                <w:sz w:val="13"/>
              </w:rPr>
              <w:t>17</w:t>
            </w:r>
          </w:p>
        </w:tc>
        <w:tc>
          <w:tcPr>
            <w:tcW w:w="662" w:type="dxa"/>
            <w:tcBorders>
              <w:left w:val="single" w:sz="6" w:space="0" w:color="000000"/>
              <w:right w:val="single" w:sz="6" w:space="0" w:color="000000"/>
            </w:tcBorders>
          </w:tcPr>
          <w:p>
            <w:pPr>
              <w:pStyle w:val="TableParagraph"/>
              <w:spacing w:before="2"/>
              <w:ind w:right="79"/>
              <w:rPr>
                <w:sz w:val="13"/>
              </w:rPr>
            </w:pPr>
            <w:r>
              <w:rPr>
                <w:w w:val="92"/>
                <w:sz w:val="13"/>
              </w:rPr>
              <w:t>7</w:t>
            </w:r>
          </w:p>
        </w:tc>
        <w:tc>
          <w:tcPr>
            <w:tcW w:w="660" w:type="dxa"/>
            <w:gridSpan w:val="2"/>
            <w:tcBorders>
              <w:left w:val="single" w:sz="6" w:space="0" w:color="000000"/>
              <w:right w:val="single" w:sz="6" w:space="0" w:color="000000"/>
            </w:tcBorders>
          </w:tcPr>
          <w:p>
            <w:pPr>
              <w:pStyle w:val="TableParagraph"/>
              <w:spacing w:before="2"/>
              <w:ind w:right="77"/>
              <w:rPr>
                <w:sz w:val="13"/>
              </w:rPr>
            </w:pPr>
            <w:r>
              <w:rPr>
                <w:w w:val="154"/>
                <w:sz w:val="13"/>
              </w:rPr>
              <w:t>-</w:t>
            </w:r>
          </w:p>
        </w:tc>
        <w:tc>
          <w:tcPr>
            <w:tcW w:w="657" w:type="dxa"/>
            <w:gridSpan w:val="3"/>
            <w:tcBorders>
              <w:left w:val="single" w:sz="6" w:space="0" w:color="000000"/>
              <w:right w:val="single" w:sz="6" w:space="0" w:color="000000"/>
            </w:tcBorders>
          </w:tcPr>
          <w:p>
            <w:pPr>
              <w:pStyle w:val="TableParagraph"/>
              <w:spacing w:before="2"/>
              <w:ind w:right="71"/>
              <w:rPr>
                <w:sz w:val="13"/>
              </w:rPr>
            </w:pPr>
            <w:r>
              <w:rPr>
                <w:w w:val="154"/>
                <w:sz w:val="13"/>
              </w:rPr>
              <w:t>-</w:t>
            </w:r>
          </w:p>
        </w:tc>
        <w:tc>
          <w:tcPr>
            <w:tcW w:w="661" w:type="dxa"/>
            <w:tcBorders>
              <w:left w:val="single" w:sz="6" w:space="0" w:color="000000"/>
              <w:right w:val="single" w:sz="6" w:space="0" w:color="000000"/>
            </w:tcBorders>
          </w:tcPr>
          <w:p>
            <w:pPr>
              <w:pStyle w:val="TableParagraph"/>
              <w:spacing w:before="2"/>
              <w:ind w:right="70"/>
              <w:rPr>
                <w:sz w:val="13"/>
              </w:rPr>
            </w:pPr>
            <w:r>
              <w:rPr>
                <w:w w:val="92"/>
                <w:sz w:val="13"/>
              </w:rPr>
              <w:t>3</w:t>
            </w:r>
          </w:p>
        </w:tc>
        <w:tc>
          <w:tcPr>
            <w:tcW w:w="661" w:type="dxa"/>
            <w:tcBorders>
              <w:left w:val="single" w:sz="6" w:space="0" w:color="000000"/>
              <w:right w:val="single" w:sz="6" w:space="0" w:color="000000"/>
            </w:tcBorders>
          </w:tcPr>
          <w:p>
            <w:pPr>
              <w:pStyle w:val="TableParagraph"/>
              <w:spacing w:before="2"/>
              <w:ind w:right="69"/>
              <w:rPr>
                <w:sz w:val="13"/>
              </w:rPr>
            </w:pPr>
            <w:r>
              <w:rPr>
                <w:w w:val="154"/>
                <w:sz w:val="13"/>
              </w:rPr>
              <w:t>-</w:t>
            </w:r>
          </w:p>
        </w:tc>
      </w:tr>
      <w:tr>
        <w:trPr>
          <w:trHeight w:val="224" w:hRule="atLeast"/>
        </w:trPr>
        <w:tc>
          <w:tcPr>
            <w:tcW w:w="1008" w:type="dxa"/>
            <w:gridSpan w:val="3"/>
            <w:tcBorders>
              <w:left w:val="single" w:sz="6" w:space="0" w:color="000000"/>
              <w:right w:val="single" w:sz="6" w:space="0" w:color="000000"/>
            </w:tcBorders>
            <w:shd w:val="clear" w:color="auto" w:fill="CCFFFF"/>
          </w:tcPr>
          <w:p>
            <w:pPr>
              <w:pStyle w:val="TableParagraph"/>
              <w:spacing w:line="178" w:lineRule="exact"/>
              <w:ind w:left="128"/>
              <w:jc w:val="left"/>
              <w:rPr>
                <w:rFonts w:ascii="A-OTF Futo Go B101 Pr6N" w:eastAsia="A-OTF Futo Go B101 Pr6N" w:hint="eastAsia"/>
                <w:b/>
                <w:sz w:val="13"/>
              </w:rPr>
            </w:pPr>
            <w:r>
              <w:rPr>
                <w:rFonts w:ascii="A-OTF Futo Go B101 Pr6N" w:eastAsia="A-OTF Futo Go B101 Pr6N" w:hint="eastAsia"/>
                <w:b/>
                <w:w w:val="105"/>
                <w:sz w:val="13"/>
              </w:rPr>
              <w:t>中 津 軽 郡</w:t>
            </w:r>
          </w:p>
        </w:tc>
        <w:tc>
          <w:tcPr>
            <w:tcW w:w="663" w:type="dxa"/>
            <w:tcBorders>
              <w:left w:val="single" w:sz="6" w:space="0" w:color="000000"/>
              <w:right w:val="single" w:sz="6" w:space="0" w:color="000000"/>
            </w:tcBorders>
            <w:shd w:val="clear" w:color="auto" w:fill="CCFFFF"/>
          </w:tcPr>
          <w:p>
            <w:pPr>
              <w:pStyle w:val="TableParagraph"/>
              <w:spacing w:line="183" w:lineRule="exact"/>
              <w:ind w:right="78"/>
              <w:rPr>
                <w:rFonts w:ascii="A-OTF Futo Go B101 Pr6N"/>
                <w:b/>
                <w:sz w:val="13"/>
              </w:rPr>
            </w:pPr>
            <w:r>
              <w:rPr>
                <w:rFonts w:ascii="A-OTF Futo Go B101 Pr6N"/>
                <w:b/>
                <w:w w:val="90"/>
                <w:sz w:val="13"/>
              </w:rPr>
              <w:t>11</w:t>
            </w:r>
          </w:p>
        </w:tc>
        <w:tc>
          <w:tcPr>
            <w:tcW w:w="663" w:type="dxa"/>
            <w:tcBorders>
              <w:left w:val="single" w:sz="6" w:space="0" w:color="000000"/>
              <w:right w:val="single" w:sz="6" w:space="0" w:color="000000"/>
            </w:tcBorders>
            <w:shd w:val="clear" w:color="auto" w:fill="CCFFFF"/>
          </w:tcPr>
          <w:p>
            <w:pPr>
              <w:pStyle w:val="TableParagraph"/>
              <w:spacing w:line="183" w:lineRule="exact"/>
              <w:ind w:right="80"/>
              <w:rPr>
                <w:rFonts w:ascii="A-OTF Futo Go B101 Pr6N"/>
                <w:b/>
                <w:sz w:val="13"/>
              </w:rPr>
            </w:pPr>
            <w:r>
              <w:rPr>
                <w:rFonts w:ascii="A-OTF Futo Go B101 Pr6N"/>
                <w:b/>
                <w:w w:val="92"/>
                <w:sz w:val="13"/>
              </w:rPr>
              <w:t>8</w:t>
            </w:r>
          </w:p>
        </w:tc>
        <w:tc>
          <w:tcPr>
            <w:tcW w:w="662" w:type="dxa"/>
            <w:tcBorders>
              <w:left w:val="single" w:sz="6" w:space="0" w:color="000000"/>
              <w:right w:val="single" w:sz="6" w:space="0" w:color="000000"/>
            </w:tcBorders>
            <w:shd w:val="clear" w:color="auto" w:fill="CCFFFF"/>
          </w:tcPr>
          <w:p>
            <w:pPr>
              <w:pStyle w:val="TableParagraph"/>
              <w:spacing w:line="183" w:lineRule="exact"/>
              <w:ind w:right="80"/>
              <w:rPr>
                <w:rFonts w:ascii="A-OTF Futo Go B101 Pr6N"/>
                <w:b/>
                <w:sz w:val="13"/>
              </w:rPr>
            </w:pPr>
            <w:r>
              <w:rPr>
                <w:rFonts w:ascii="A-OTF Futo Go B101 Pr6N"/>
                <w:b/>
                <w:w w:val="92"/>
                <w:sz w:val="13"/>
              </w:rPr>
              <w:t>3</w:t>
            </w:r>
          </w:p>
        </w:tc>
        <w:tc>
          <w:tcPr>
            <w:tcW w:w="663" w:type="dxa"/>
            <w:tcBorders>
              <w:left w:val="single" w:sz="6" w:space="0" w:color="000000"/>
              <w:right w:val="single" w:sz="6" w:space="0" w:color="000000"/>
            </w:tcBorders>
            <w:shd w:val="clear" w:color="auto" w:fill="CCFFFF"/>
          </w:tcPr>
          <w:p>
            <w:pPr>
              <w:pStyle w:val="TableParagraph"/>
              <w:spacing w:line="183" w:lineRule="exact"/>
              <w:ind w:right="80"/>
              <w:rPr>
                <w:rFonts w:ascii="A-OTF Futo Go B101 Pr6N"/>
                <w:b/>
                <w:sz w:val="13"/>
              </w:rPr>
            </w:pPr>
            <w:r>
              <w:rPr>
                <w:rFonts w:ascii="A-OTF Futo Go B101 Pr6N"/>
                <w:b/>
                <w:w w:val="92"/>
                <w:sz w:val="13"/>
              </w:rPr>
              <w:t>1</w:t>
            </w:r>
          </w:p>
        </w:tc>
        <w:tc>
          <w:tcPr>
            <w:tcW w:w="663" w:type="dxa"/>
            <w:gridSpan w:val="2"/>
            <w:tcBorders>
              <w:left w:val="single" w:sz="6" w:space="0" w:color="000000"/>
              <w:right w:val="single" w:sz="6" w:space="0" w:color="000000"/>
            </w:tcBorders>
            <w:shd w:val="clear" w:color="auto" w:fill="CCFFFF"/>
          </w:tcPr>
          <w:p>
            <w:pPr>
              <w:pStyle w:val="TableParagraph"/>
              <w:spacing w:line="183" w:lineRule="exact"/>
              <w:ind w:right="81"/>
              <w:rPr>
                <w:rFonts w:ascii="A-OTF Futo Go B101 Pr6N"/>
                <w:b/>
                <w:sz w:val="13"/>
              </w:rPr>
            </w:pPr>
            <w:r>
              <w:rPr>
                <w:rFonts w:ascii="A-OTF Futo Go B101 Pr6N"/>
                <w:b/>
                <w:w w:val="163"/>
                <w:sz w:val="13"/>
              </w:rPr>
              <w:t>-</w:t>
            </w:r>
          </w:p>
        </w:tc>
        <w:tc>
          <w:tcPr>
            <w:tcW w:w="663" w:type="dxa"/>
            <w:tcBorders>
              <w:left w:val="single" w:sz="6" w:space="0" w:color="000000"/>
              <w:right w:val="single" w:sz="6" w:space="0" w:color="000000"/>
            </w:tcBorders>
            <w:shd w:val="clear" w:color="auto" w:fill="CCFFFF"/>
          </w:tcPr>
          <w:p>
            <w:pPr>
              <w:pStyle w:val="TableParagraph"/>
              <w:spacing w:line="183" w:lineRule="exact"/>
              <w:ind w:right="82"/>
              <w:rPr>
                <w:rFonts w:ascii="A-OTF Futo Go B101 Pr6N"/>
                <w:b/>
                <w:sz w:val="13"/>
              </w:rPr>
            </w:pPr>
            <w:r>
              <w:rPr>
                <w:rFonts w:ascii="A-OTF Futo Go B101 Pr6N"/>
                <w:b/>
                <w:w w:val="92"/>
                <w:sz w:val="13"/>
              </w:rPr>
              <w:t>1</w:t>
            </w:r>
          </w:p>
        </w:tc>
        <w:tc>
          <w:tcPr>
            <w:tcW w:w="662" w:type="dxa"/>
            <w:gridSpan w:val="3"/>
            <w:tcBorders>
              <w:left w:val="single" w:sz="6" w:space="0" w:color="000000"/>
              <w:right w:val="single" w:sz="6" w:space="0" w:color="000000"/>
            </w:tcBorders>
            <w:shd w:val="clear" w:color="auto" w:fill="CCFFFF"/>
          </w:tcPr>
          <w:p>
            <w:pPr>
              <w:pStyle w:val="TableParagraph"/>
              <w:spacing w:line="183" w:lineRule="exact"/>
              <w:ind w:right="82"/>
              <w:rPr>
                <w:rFonts w:ascii="A-OTF Futo Go B101 Pr6N"/>
                <w:b/>
                <w:sz w:val="13"/>
              </w:rPr>
            </w:pPr>
            <w:r>
              <w:rPr>
                <w:rFonts w:ascii="A-OTF Futo Go B101 Pr6N"/>
                <w:b/>
                <w:w w:val="163"/>
                <w:sz w:val="13"/>
              </w:rPr>
              <w:t>-</w:t>
            </w:r>
          </w:p>
        </w:tc>
        <w:tc>
          <w:tcPr>
            <w:tcW w:w="662" w:type="dxa"/>
            <w:tcBorders>
              <w:left w:val="single" w:sz="6" w:space="0" w:color="000000"/>
              <w:right w:val="single" w:sz="6" w:space="0" w:color="000000"/>
            </w:tcBorders>
            <w:shd w:val="clear" w:color="auto" w:fill="CCFFFF"/>
          </w:tcPr>
          <w:p>
            <w:pPr>
              <w:pStyle w:val="TableParagraph"/>
              <w:spacing w:line="183" w:lineRule="exact"/>
              <w:ind w:right="82"/>
              <w:rPr>
                <w:rFonts w:ascii="A-OTF Futo Go B101 Pr6N"/>
                <w:b/>
                <w:sz w:val="13"/>
              </w:rPr>
            </w:pPr>
            <w:r>
              <w:rPr>
                <w:rFonts w:ascii="A-OTF Futo Go B101 Pr6N"/>
                <w:b/>
                <w:w w:val="92"/>
                <w:sz w:val="13"/>
              </w:rPr>
              <w:t>5</w:t>
            </w:r>
          </w:p>
        </w:tc>
        <w:tc>
          <w:tcPr>
            <w:tcW w:w="662" w:type="dxa"/>
            <w:tcBorders>
              <w:left w:val="single" w:sz="6" w:space="0" w:color="000000"/>
              <w:right w:val="single" w:sz="6" w:space="0" w:color="000000"/>
            </w:tcBorders>
            <w:shd w:val="clear" w:color="auto" w:fill="CCFFFF"/>
          </w:tcPr>
          <w:p>
            <w:pPr>
              <w:pStyle w:val="TableParagraph"/>
              <w:spacing w:line="183" w:lineRule="exact"/>
              <w:ind w:right="82"/>
              <w:rPr>
                <w:rFonts w:ascii="A-OTF Futo Go B101 Pr6N"/>
                <w:b/>
                <w:sz w:val="13"/>
              </w:rPr>
            </w:pPr>
            <w:r>
              <w:rPr>
                <w:rFonts w:ascii="A-OTF Futo Go B101 Pr6N"/>
                <w:b/>
                <w:w w:val="92"/>
                <w:sz w:val="13"/>
              </w:rPr>
              <w:t>2</w:t>
            </w:r>
          </w:p>
        </w:tc>
        <w:tc>
          <w:tcPr>
            <w:tcW w:w="660" w:type="dxa"/>
            <w:gridSpan w:val="2"/>
            <w:tcBorders>
              <w:left w:val="single" w:sz="6" w:space="0" w:color="000000"/>
              <w:right w:val="single" w:sz="6" w:space="0" w:color="000000"/>
            </w:tcBorders>
            <w:shd w:val="clear" w:color="auto" w:fill="CCFFFF"/>
          </w:tcPr>
          <w:p>
            <w:pPr>
              <w:pStyle w:val="TableParagraph"/>
              <w:spacing w:line="183" w:lineRule="exact"/>
              <w:ind w:right="79"/>
              <w:rPr>
                <w:rFonts w:ascii="A-OTF Futo Go B101 Pr6N"/>
                <w:b/>
                <w:sz w:val="13"/>
              </w:rPr>
            </w:pPr>
            <w:r>
              <w:rPr>
                <w:rFonts w:ascii="A-OTF Futo Go B101 Pr6N"/>
                <w:b/>
                <w:w w:val="163"/>
                <w:sz w:val="13"/>
              </w:rPr>
              <w:t>-</w:t>
            </w:r>
          </w:p>
        </w:tc>
        <w:tc>
          <w:tcPr>
            <w:tcW w:w="657" w:type="dxa"/>
            <w:gridSpan w:val="3"/>
            <w:tcBorders>
              <w:left w:val="single" w:sz="6" w:space="0" w:color="000000"/>
              <w:right w:val="single" w:sz="6" w:space="0" w:color="000000"/>
            </w:tcBorders>
            <w:shd w:val="clear" w:color="auto" w:fill="CCFFFF"/>
          </w:tcPr>
          <w:p>
            <w:pPr>
              <w:pStyle w:val="TableParagraph"/>
              <w:spacing w:line="183" w:lineRule="exact"/>
              <w:ind w:right="74"/>
              <w:rPr>
                <w:rFonts w:ascii="A-OTF Futo Go B101 Pr6N"/>
                <w:b/>
                <w:sz w:val="13"/>
              </w:rPr>
            </w:pPr>
            <w:r>
              <w:rPr>
                <w:rFonts w:ascii="A-OTF Futo Go B101 Pr6N"/>
                <w:b/>
                <w:w w:val="163"/>
                <w:sz w:val="13"/>
              </w:rPr>
              <w:t>-</w:t>
            </w:r>
          </w:p>
        </w:tc>
        <w:tc>
          <w:tcPr>
            <w:tcW w:w="661" w:type="dxa"/>
            <w:tcBorders>
              <w:left w:val="single" w:sz="6" w:space="0" w:color="000000"/>
              <w:right w:val="single" w:sz="6" w:space="0" w:color="000000"/>
            </w:tcBorders>
            <w:shd w:val="clear" w:color="auto" w:fill="CCFFFF"/>
          </w:tcPr>
          <w:p>
            <w:pPr>
              <w:pStyle w:val="TableParagraph"/>
              <w:spacing w:line="183" w:lineRule="exact"/>
              <w:ind w:right="72"/>
              <w:rPr>
                <w:rFonts w:ascii="A-OTF Futo Go B101 Pr6N"/>
                <w:b/>
                <w:sz w:val="13"/>
              </w:rPr>
            </w:pPr>
            <w:r>
              <w:rPr>
                <w:rFonts w:ascii="A-OTF Futo Go B101 Pr6N"/>
                <w:b/>
                <w:w w:val="92"/>
                <w:sz w:val="13"/>
              </w:rPr>
              <w:t>1</w:t>
            </w:r>
          </w:p>
        </w:tc>
        <w:tc>
          <w:tcPr>
            <w:tcW w:w="661" w:type="dxa"/>
            <w:tcBorders>
              <w:left w:val="single" w:sz="6" w:space="0" w:color="000000"/>
              <w:right w:val="single" w:sz="6" w:space="0" w:color="000000"/>
            </w:tcBorders>
            <w:shd w:val="clear" w:color="auto" w:fill="CCFFFF"/>
          </w:tcPr>
          <w:p>
            <w:pPr>
              <w:pStyle w:val="TableParagraph"/>
              <w:spacing w:line="183" w:lineRule="exact"/>
              <w:ind w:right="71"/>
              <w:rPr>
                <w:rFonts w:ascii="A-OTF Futo Go B101 Pr6N"/>
                <w:b/>
                <w:sz w:val="13"/>
              </w:rPr>
            </w:pPr>
            <w:r>
              <w:rPr>
                <w:rFonts w:ascii="A-OTF Futo Go B101 Pr6N"/>
                <w:b/>
                <w:w w:val="163"/>
                <w:sz w:val="13"/>
              </w:rPr>
              <w:t>-</w:t>
            </w:r>
          </w:p>
        </w:tc>
      </w:tr>
      <w:tr>
        <w:trPr>
          <w:trHeight w:val="220" w:hRule="atLeast"/>
        </w:trPr>
        <w:tc>
          <w:tcPr>
            <w:tcW w:w="1008" w:type="dxa"/>
            <w:gridSpan w:val="3"/>
            <w:tcBorders>
              <w:left w:val="single" w:sz="6" w:space="0" w:color="000000"/>
              <w:right w:val="single" w:sz="6" w:space="0" w:color="000000"/>
            </w:tcBorders>
          </w:tcPr>
          <w:p>
            <w:pPr>
              <w:pStyle w:val="TableParagraph"/>
              <w:spacing w:line="170" w:lineRule="exact"/>
              <w:ind w:left="234" w:right="-72"/>
              <w:jc w:val="left"/>
              <w:rPr>
                <w:sz w:val="13"/>
              </w:rPr>
            </w:pPr>
            <w:r>
              <w:rPr>
                <w:spacing w:val="2"/>
                <w:w w:val="105"/>
                <w:sz w:val="13"/>
              </w:rPr>
              <w:t>西 目 屋 村</w:t>
            </w:r>
            <w:r>
              <w:rPr>
                <w:spacing w:val="2"/>
                <w:sz w:val="13"/>
              </w:rPr>
              <w:t>  </w:t>
            </w:r>
          </w:p>
        </w:tc>
        <w:tc>
          <w:tcPr>
            <w:tcW w:w="663" w:type="dxa"/>
            <w:tcBorders>
              <w:left w:val="single" w:sz="6" w:space="0" w:color="000000"/>
              <w:right w:val="single" w:sz="6" w:space="0" w:color="000000"/>
            </w:tcBorders>
          </w:tcPr>
          <w:p>
            <w:pPr>
              <w:pStyle w:val="TableParagraph"/>
              <w:spacing w:line="170" w:lineRule="exact"/>
              <w:ind w:right="77"/>
              <w:rPr>
                <w:sz w:val="13"/>
              </w:rPr>
            </w:pPr>
            <w:r>
              <w:rPr>
                <w:w w:val="90"/>
                <w:sz w:val="13"/>
              </w:rPr>
              <w:t>11</w:t>
            </w:r>
          </w:p>
        </w:tc>
        <w:tc>
          <w:tcPr>
            <w:tcW w:w="663" w:type="dxa"/>
            <w:tcBorders>
              <w:left w:val="single" w:sz="6" w:space="0" w:color="000000"/>
              <w:right w:val="single" w:sz="6" w:space="0" w:color="000000"/>
            </w:tcBorders>
          </w:tcPr>
          <w:p>
            <w:pPr>
              <w:pStyle w:val="TableParagraph"/>
              <w:spacing w:line="170" w:lineRule="exact"/>
              <w:ind w:right="78"/>
              <w:rPr>
                <w:sz w:val="13"/>
              </w:rPr>
            </w:pPr>
            <w:r>
              <w:rPr>
                <w:w w:val="92"/>
                <w:sz w:val="13"/>
              </w:rPr>
              <w:t>8</w:t>
            </w:r>
          </w:p>
        </w:tc>
        <w:tc>
          <w:tcPr>
            <w:tcW w:w="662" w:type="dxa"/>
            <w:tcBorders>
              <w:left w:val="single" w:sz="6" w:space="0" w:color="000000"/>
              <w:right w:val="single" w:sz="6" w:space="0" w:color="000000"/>
            </w:tcBorders>
          </w:tcPr>
          <w:p>
            <w:pPr>
              <w:pStyle w:val="TableParagraph"/>
              <w:spacing w:line="170" w:lineRule="exact"/>
              <w:ind w:right="77"/>
              <w:rPr>
                <w:sz w:val="13"/>
              </w:rPr>
            </w:pPr>
            <w:r>
              <w:rPr>
                <w:w w:val="92"/>
                <w:sz w:val="13"/>
              </w:rPr>
              <w:t>3</w:t>
            </w:r>
          </w:p>
        </w:tc>
        <w:tc>
          <w:tcPr>
            <w:tcW w:w="663" w:type="dxa"/>
            <w:tcBorders>
              <w:left w:val="single" w:sz="6" w:space="0" w:color="000000"/>
              <w:right w:val="single" w:sz="6" w:space="0" w:color="000000"/>
            </w:tcBorders>
          </w:tcPr>
          <w:p>
            <w:pPr>
              <w:pStyle w:val="TableParagraph"/>
              <w:spacing w:line="170" w:lineRule="exact"/>
              <w:ind w:right="78"/>
              <w:rPr>
                <w:sz w:val="13"/>
              </w:rPr>
            </w:pPr>
            <w:r>
              <w:rPr>
                <w:w w:val="92"/>
                <w:sz w:val="13"/>
              </w:rPr>
              <w:t>1</w:t>
            </w:r>
          </w:p>
        </w:tc>
        <w:tc>
          <w:tcPr>
            <w:tcW w:w="663" w:type="dxa"/>
            <w:gridSpan w:val="2"/>
            <w:tcBorders>
              <w:left w:val="single" w:sz="6" w:space="0" w:color="000000"/>
              <w:right w:val="single" w:sz="6" w:space="0" w:color="000000"/>
            </w:tcBorders>
          </w:tcPr>
          <w:p>
            <w:pPr>
              <w:pStyle w:val="TableParagraph"/>
              <w:spacing w:line="170" w:lineRule="exact"/>
              <w:ind w:right="79"/>
              <w:rPr>
                <w:sz w:val="13"/>
              </w:rPr>
            </w:pPr>
            <w:r>
              <w:rPr>
                <w:w w:val="154"/>
                <w:sz w:val="13"/>
              </w:rPr>
              <w:t>-</w:t>
            </w:r>
          </w:p>
        </w:tc>
        <w:tc>
          <w:tcPr>
            <w:tcW w:w="663" w:type="dxa"/>
            <w:tcBorders>
              <w:left w:val="single" w:sz="6" w:space="0" w:color="000000"/>
              <w:right w:val="single" w:sz="6" w:space="0" w:color="000000"/>
            </w:tcBorders>
          </w:tcPr>
          <w:p>
            <w:pPr>
              <w:pStyle w:val="TableParagraph"/>
              <w:spacing w:line="170" w:lineRule="exact"/>
              <w:ind w:right="80"/>
              <w:rPr>
                <w:sz w:val="13"/>
              </w:rPr>
            </w:pPr>
            <w:r>
              <w:rPr>
                <w:w w:val="92"/>
                <w:sz w:val="13"/>
              </w:rPr>
              <w:t>1</w:t>
            </w:r>
          </w:p>
        </w:tc>
        <w:tc>
          <w:tcPr>
            <w:tcW w:w="662" w:type="dxa"/>
            <w:gridSpan w:val="3"/>
            <w:tcBorders>
              <w:left w:val="single" w:sz="6" w:space="0" w:color="000000"/>
              <w:right w:val="single" w:sz="6" w:space="0" w:color="000000"/>
            </w:tcBorders>
          </w:tcPr>
          <w:p>
            <w:pPr>
              <w:pStyle w:val="TableParagraph"/>
              <w:spacing w:line="170" w:lineRule="exact"/>
              <w:ind w:right="80"/>
              <w:rPr>
                <w:sz w:val="13"/>
              </w:rPr>
            </w:pPr>
            <w:r>
              <w:rPr>
                <w:w w:val="154"/>
                <w:sz w:val="13"/>
              </w:rPr>
              <w:t>-</w:t>
            </w:r>
          </w:p>
        </w:tc>
        <w:tc>
          <w:tcPr>
            <w:tcW w:w="662" w:type="dxa"/>
            <w:tcBorders>
              <w:left w:val="single" w:sz="6" w:space="0" w:color="000000"/>
              <w:right w:val="single" w:sz="6" w:space="0" w:color="000000"/>
            </w:tcBorders>
          </w:tcPr>
          <w:p>
            <w:pPr>
              <w:pStyle w:val="TableParagraph"/>
              <w:spacing w:line="170" w:lineRule="exact"/>
              <w:ind w:right="80"/>
              <w:rPr>
                <w:sz w:val="13"/>
              </w:rPr>
            </w:pPr>
            <w:r>
              <w:rPr>
                <w:w w:val="92"/>
                <w:sz w:val="13"/>
              </w:rPr>
              <w:t>5</w:t>
            </w:r>
          </w:p>
        </w:tc>
        <w:tc>
          <w:tcPr>
            <w:tcW w:w="662" w:type="dxa"/>
            <w:tcBorders>
              <w:left w:val="single" w:sz="6" w:space="0" w:color="000000"/>
              <w:right w:val="single" w:sz="6" w:space="0" w:color="000000"/>
            </w:tcBorders>
          </w:tcPr>
          <w:p>
            <w:pPr>
              <w:pStyle w:val="TableParagraph"/>
              <w:spacing w:line="170" w:lineRule="exact"/>
              <w:ind w:right="79"/>
              <w:rPr>
                <w:sz w:val="13"/>
              </w:rPr>
            </w:pPr>
            <w:r>
              <w:rPr>
                <w:w w:val="92"/>
                <w:sz w:val="13"/>
              </w:rPr>
              <w:t>2</w:t>
            </w:r>
          </w:p>
        </w:tc>
        <w:tc>
          <w:tcPr>
            <w:tcW w:w="660" w:type="dxa"/>
            <w:gridSpan w:val="2"/>
            <w:tcBorders>
              <w:left w:val="single" w:sz="6" w:space="0" w:color="000000"/>
              <w:right w:val="single" w:sz="6" w:space="0" w:color="000000"/>
            </w:tcBorders>
          </w:tcPr>
          <w:p>
            <w:pPr>
              <w:pStyle w:val="TableParagraph"/>
              <w:spacing w:line="170" w:lineRule="exact"/>
              <w:ind w:right="77"/>
              <w:rPr>
                <w:sz w:val="13"/>
              </w:rPr>
            </w:pPr>
            <w:r>
              <w:rPr>
                <w:w w:val="154"/>
                <w:sz w:val="13"/>
              </w:rPr>
              <w:t>-</w:t>
            </w:r>
          </w:p>
        </w:tc>
        <w:tc>
          <w:tcPr>
            <w:tcW w:w="657" w:type="dxa"/>
            <w:gridSpan w:val="3"/>
            <w:tcBorders>
              <w:left w:val="single" w:sz="6" w:space="0" w:color="000000"/>
              <w:right w:val="single" w:sz="6" w:space="0" w:color="000000"/>
            </w:tcBorders>
          </w:tcPr>
          <w:p>
            <w:pPr>
              <w:pStyle w:val="TableParagraph"/>
              <w:spacing w:line="170" w:lineRule="exact"/>
              <w:ind w:right="71"/>
              <w:rPr>
                <w:sz w:val="13"/>
              </w:rPr>
            </w:pPr>
            <w:r>
              <w:rPr>
                <w:w w:val="154"/>
                <w:sz w:val="13"/>
              </w:rPr>
              <w:t>-</w:t>
            </w:r>
          </w:p>
        </w:tc>
        <w:tc>
          <w:tcPr>
            <w:tcW w:w="661" w:type="dxa"/>
            <w:tcBorders>
              <w:left w:val="single" w:sz="6" w:space="0" w:color="000000"/>
              <w:right w:val="single" w:sz="6" w:space="0" w:color="000000"/>
            </w:tcBorders>
          </w:tcPr>
          <w:p>
            <w:pPr>
              <w:pStyle w:val="TableParagraph"/>
              <w:spacing w:line="170" w:lineRule="exact"/>
              <w:ind w:right="70"/>
              <w:rPr>
                <w:sz w:val="13"/>
              </w:rPr>
            </w:pPr>
            <w:r>
              <w:rPr>
                <w:w w:val="92"/>
                <w:sz w:val="13"/>
              </w:rPr>
              <w:t>1</w:t>
            </w:r>
          </w:p>
        </w:tc>
        <w:tc>
          <w:tcPr>
            <w:tcW w:w="661" w:type="dxa"/>
            <w:tcBorders>
              <w:left w:val="single" w:sz="6" w:space="0" w:color="000000"/>
              <w:right w:val="single" w:sz="6" w:space="0" w:color="000000"/>
            </w:tcBorders>
          </w:tcPr>
          <w:p>
            <w:pPr>
              <w:pStyle w:val="TableParagraph"/>
              <w:spacing w:line="170" w:lineRule="exact"/>
              <w:ind w:right="69"/>
              <w:rPr>
                <w:sz w:val="13"/>
              </w:rPr>
            </w:pPr>
            <w:r>
              <w:rPr>
                <w:w w:val="154"/>
                <w:sz w:val="13"/>
              </w:rPr>
              <w:t>-</w:t>
            </w:r>
          </w:p>
        </w:tc>
      </w:tr>
      <w:tr>
        <w:trPr>
          <w:trHeight w:val="223" w:hRule="atLeast"/>
        </w:trPr>
        <w:tc>
          <w:tcPr>
            <w:tcW w:w="1008" w:type="dxa"/>
            <w:gridSpan w:val="3"/>
            <w:tcBorders>
              <w:left w:val="single" w:sz="6" w:space="0" w:color="000000"/>
              <w:right w:val="single" w:sz="6" w:space="0" w:color="000000"/>
            </w:tcBorders>
            <w:shd w:val="clear" w:color="auto" w:fill="CCFFFF"/>
          </w:tcPr>
          <w:p>
            <w:pPr>
              <w:pStyle w:val="TableParagraph"/>
              <w:spacing w:line="178" w:lineRule="exact"/>
              <w:ind w:left="128"/>
              <w:jc w:val="left"/>
              <w:rPr>
                <w:rFonts w:ascii="A-OTF Futo Go B101 Pr6N" w:eastAsia="A-OTF Futo Go B101 Pr6N" w:hint="eastAsia"/>
                <w:b/>
                <w:sz w:val="13"/>
              </w:rPr>
            </w:pPr>
            <w:r>
              <w:rPr>
                <w:rFonts w:ascii="A-OTF Futo Go B101 Pr6N" w:eastAsia="A-OTF Futo Go B101 Pr6N" w:hint="eastAsia"/>
                <w:b/>
                <w:w w:val="105"/>
                <w:sz w:val="13"/>
              </w:rPr>
              <w:t>南 津 軽 郡</w:t>
            </w:r>
          </w:p>
        </w:tc>
        <w:tc>
          <w:tcPr>
            <w:tcW w:w="663" w:type="dxa"/>
            <w:tcBorders>
              <w:left w:val="single" w:sz="6" w:space="0" w:color="000000"/>
              <w:right w:val="single" w:sz="6" w:space="0" w:color="000000"/>
            </w:tcBorders>
            <w:shd w:val="clear" w:color="auto" w:fill="CCFFFF"/>
          </w:tcPr>
          <w:p>
            <w:pPr>
              <w:pStyle w:val="TableParagraph"/>
              <w:spacing w:line="183" w:lineRule="exact"/>
              <w:ind w:right="78"/>
              <w:rPr>
                <w:rFonts w:ascii="A-OTF Futo Go B101 Pr6N"/>
                <w:b/>
                <w:sz w:val="13"/>
              </w:rPr>
            </w:pPr>
            <w:r>
              <w:rPr>
                <w:rFonts w:ascii="A-OTF Futo Go B101 Pr6N"/>
                <w:b/>
                <w:w w:val="90"/>
                <w:sz w:val="13"/>
              </w:rPr>
              <w:t>82</w:t>
            </w:r>
          </w:p>
        </w:tc>
        <w:tc>
          <w:tcPr>
            <w:tcW w:w="663" w:type="dxa"/>
            <w:tcBorders>
              <w:left w:val="single" w:sz="6" w:space="0" w:color="000000"/>
              <w:right w:val="single" w:sz="6" w:space="0" w:color="000000"/>
            </w:tcBorders>
            <w:shd w:val="clear" w:color="auto" w:fill="CCFFFF"/>
          </w:tcPr>
          <w:p>
            <w:pPr>
              <w:pStyle w:val="TableParagraph"/>
              <w:spacing w:line="183" w:lineRule="exact"/>
              <w:ind w:right="79"/>
              <w:rPr>
                <w:rFonts w:ascii="A-OTF Futo Go B101 Pr6N"/>
                <w:b/>
                <w:sz w:val="13"/>
              </w:rPr>
            </w:pPr>
            <w:r>
              <w:rPr>
                <w:rFonts w:ascii="A-OTF Futo Go B101 Pr6N"/>
                <w:b/>
                <w:w w:val="90"/>
                <w:sz w:val="13"/>
              </w:rPr>
              <w:t>48</w:t>
            </w:r>
          </w:p>
        </w:tc>
        <w:tc>
          <w:tcPr>
            <w:tcW w:w="662" w:type="dxa"/>
            <w:tcBorders>
              <w:left w:val="single" w:sz="6" w:space="0" w:color="000000"/>
              <w:right w:val="single" w:sz="6" w:space="0" w:color="000000"/>
            </w:tcBorders>
            <w:shd w:val="clear" w:color="auto" w:fill="CCFFFF"/>
          </w:tcPr>
          <w:p>
            <w:pPr>
              <w:pStyle w:val="TableParagraph"/>
              <w:spacing w:line="183" w:lineRule="exact"/>
              <w:ind w:right="78"/>
              <w:rPr>
                <w:rFonts w:ascii="A-OTF Futo Go B101 Pr6N"/>
                <w:b/>
                <w:sz w:val="13"/>
              </w:rPr>
            </w:pPr>
            <w:r>
              <w:rPr>
                <w:rFonts w:ascii="A-OTF Futo Go B101 Pr6N"/>
                <w:b/>
                <w:w w:val="90"/>
                <w:sz w:val="13"/>
              </w:rPr>
              <w:t>34</w:t>
            </w:r>
          </w:p>
        </w:tc>
        <w:tc>
          <w:tcPr>
            <w:tcW w:w="663" w:type="dxa"/>
            <w:tcBorders>
              <w:left w:val="single" w:sz="6" w:space="0" w:color="000000"/>
              <w:right w:val="single" w:sz="6" w:space="0" w:color="000000"/>
            </w:tcBorders>
            <w:shd w:val="clear" w:color="auto" w:fill="CCFFFF"/>
          </w:tcPr>
          <w:p>
            <w:pPr>
              <w:pStyle w:val="TableParagraph"/>
              <w:spacing w:line="183" w:lineRule="exact"/>
              <w:ind w:right="80"/>
              <w:rPr>
                <w:rFonts w:ascii="A-OTF Futo Go B101 Pr6N"/>
                <w:b/>
                <w:sz w:val="13"/>
              </w:rPr>
            </w:pPr>
            <w:r>
              <w:rPr>
                <w:rFonts w:ascii="A-OTF Futo Go B101 Pr6N"/>
                <w:b/>
                <w:w w:val="92"/>
                <w:sz w:val="13"/>
              </w:rPr>
              <w:t>4</w:t>
            </w:r>
          </w:p>
        </w:tc>
        <w:tc>
          <w:tcPr>
            <w:tcW w:w="663" w:type="dxa"/>
            <w:gridSpan w:val="2"/>
            <w:tcBorders>
              <w:left w:val="single" w:sz="6" w:space="0" w:color="000000"/>
              <w:right w:val="single" w:sz="6" w:space="0" w:color="000000"/>
            </w:tcBorders>
            <w:shd w:val="clear" w:color="auto" w:fill="CCFFFF"/>
          </w:tcPr>
          <w:p>
            <w:pPr>
              <w:pStyle w:val="TableParagraph"/>
              <w:spacing w:line="183" w:lineRule="exact"/>
              <w:ind w:right="81"/>
              <w:rPr>
                <w:rFonts w:ascii="A-OTF Futo Go B101 Pr6N"/>
                <w:b/>
                <w:sz w:val="13"/>
              </w:rPr>
            </w:pPr>
            <w:r>
              <w:rPr>
                <w:rFonts w:ascii="A-OTF Futo Go B101 Pr6N"/>
                <w:b/>
                <w:w w:val="163"/>
                <w:sz w:val="13"/>
              </w:rPr>
              <w:t>-</w:t>
            </w:r>
          </w:p>
        </w:tc>
        <w:tc>
          <w:tcPr>
            <w:tcW w:w="663" w:type="dxa"/>
            <w:tcBorders>
              <w:left w:val="single" w:sz="6" w:space="0" w:color="000000"/>
              <w:right w:val="single" w:sz="6" w:space="0" w:color="000000"/>
            </w:tcBorders>
            <w:shd w:val="clear" w:color="auto" w:fill="CCFFFF"/>
          </w:tcPr>
          <w:p>
            <w:pPr>
              <w:pStyle w:val="TableParagraph"/>
              <w:spacing w:line="183" w:lineRule="exact"/>
              <w:ind w:right="82"/>
              <w:rPr>
                <w:rFonts w:ascii="A-OTF Futo Go B101 Pr6N"/>
                <w:b/>
                <w:sz w:val="13"/>
              </w:rPr>
            </w:pPr>
            <w:r>
              <w:rPr>
                <w:rFonts w:ascii="A-OTF Futo Go B101 Pr6N"/>
                <w:b/>
                <w:w w:val="92"/>
                <w:sz w:val="13"/>
              </w:rPr>
              <w:t>3</w:t>
            </w:r>
          </w:p>
        </w:tc>
        <w:tc>
          <w:tcPr>
            <w:tcW w:w="662" w:type="dxa"/>
            <w:gridSpan w:val="3"/>
            <w:tcBorders>
              <w:left w:val="single" w:sz="6" w:space="0" w:color="000000"/>
              <w:right w:val="single" w:sz="6" w:space="0" w:color="000000"/>
            </w:tcBorders>
            <w:shd w:val="clear" w:color="auto" w:fill="CCFFFF"/>
          </w:tcPr>
          <w:p>
            <w:pPr>
              <w:pStyle w:val="TableParagraph"/>
              <w:spacing w:line="183" w:lineRule="exact"/>
              <w:ind w:right="82"/>
              <w:rPr>
                <w:rFonts w:ascii="A-OTF Futo Go B101 Pr6N"/>
                <w:b/>
                <w:sz w:val="13"/>
              </w:rPr>
            </w:pPr>
            <w:r>
              <w:rPr>
                <w:rFonts w:ascii="A-OTF Futo Go B101 Pr6N"/>
                <w:b/>
                <w:w w:val="92"/>
                <w:sz w:val="13"/>
              </w:rPr>
              <w:t>1</w:t>
            </w:r>
          </w:p>
        </w:tc>
        <w:tc>
          <w:tcPr>
            <w:tcW w:w="662" w:type="dxa"/>
            <w:tcBorders>
              <w:left w:val="single" w:sz="6" w:space="0" w:color="000000"/>
              <w:right w:val="single" w:sz="6" w:space="0" w:color="000000"/>
            </w:tcBorders>
            <w:shd w:val="clear" w:color="auto" w:fill="CCFFFF"/>
          </w:tcPr>
          <w:p>
            <w:pPr>
              <w:pStyle w:val="TableParagraph"/>
              <w:spacing w:line="183" w:lineRule="exact"/>
              <w:ind w:right="81"/>
              <w:rPr>
                <w:rFonts w:ascii="A-OTF Futo Go B101 Pr6N"/>
                <w:b/>
                <w:sz w:val="13"/>
              </w:rPr>
            </w:pPr>
            <w:r>
              <w:rPr>
                <w:rFonts w:ascii="A-OTF Futo Go B101 Pr6N"/>
                <w:b/>
                <w:w w:val="90"/>
                <w:sz w:val="13"/>
              </w:rPr>
              <w:t>41</w:t>
            </w:r>
          </w:p>
        </w:tc>
        <w:tc>
          <w:tcPr>
            <w:tcW w:w="662" w:type="dxa"/>
            <w:tcBorders>
              <w:left w:val="single" w:sz="6" w:space="0" w:color="000000"/>
              <w:right w:val="single" w:sz="6" w:space="0" w:color="000000"/>
            </w:tcBorders>
            <w:shd w:val="clear" w:color="auto" w:fill="CCFFFF"/>
          </w:tcPr>
          <w:p>
            <w:pPr>
              <w:pStyle w:val="TableParagraph"/>
              <w:spacing w:line="183" w:lineRule="exact"/>
              <w:ind w:right="80"/>
              <w:rPr>
                <w:rFonts w:ascii="A-OTF Futo Go B101 Pr6N"/>
                <w:b/>
                <w:sz w:val="13"/>
              </w:rPr>
            </w:pPr>
            <w:r>
              <w:rPr>
                <w:rFonts w:ascii="A-OTF Futo Go B101 Pr6N"/>
                <w:b/>
                <w:w w:val="90"/>
                <w:sz w:val="13"/>
              </w:rPr>
              <w:t>28</w:t>
            </w:r>
          </w:p>
        </w:tc>
        <w:tc>
          <w:tcPr>
            <w:tcW w:w="660" w:type="dxa"/>
            <w:gridSpan w:val="2"/>
            <w:tcBorders>
              <w:left w:val="single" w:sz="6" w:space="0" w:color="000000"/>
              <w:right w:val="single" w:sz="6" w:space="0" w:color="000000"/>
            </w:tcBorders>
            <w:shd w:val="clear" w:color="auto" w:fill="CCFFFF"/>
          </w:tcPr>
          <w:p>
            <w:pPr>
              <w:pStyle w:val="TableParagraph"/>
              <w:spacing w:line="183" w:lineRule="exact"/>
              <w:ind w:right="79"/>
              <w:rPr>
                <w:rFonts w:ascii="A-OTF Futo Go B101 Pr6N"/>
                <w:b/>
                <w:sz w:val="13"/>
              </w:rPr>
            </w:pPr>
            <w:r>
              <w:rPr>
                <w:rFonts w:ascii="A-OTF Futo Go B101 Pr6N"/>
                <w:b/>
                <w:w w:val="163"/>
                <w:sz w:val="13"/>
              </w:rPr>
              <w:t>-</w:t>
            </w:r>
          </w:p>
        </w:tc>
        <w:tc>
          <w:tcPr>
            <w:tcW w:w="657" w:type="dxa"/>
            <w:gridSpan w:val="3"/>
            <w:tcBorders>
              <w:left w:val="single" w:sz="6" w:space="0" w:color="000000"/>
              <w:right w:val="single" w:sz="6" w:space="0" w:color="000000"/>
            </w:tcBorders>
            <w:shd w:val="clear" w:color="auto" w:fill="CCFFFF"/>
          </w:tcPr>
          <w:p>
            <w:pPr>
              <w:pStyle w:val="TableParagraph"/>
              <w:spacing w:line="183" w:lineRule="exact"/>
              <w:ind w:right="74"/>
              <w:rPr>
                <w:rFonts w:ascii="A-OTF Futo Go B101 Pr6N"/>
                <w:b/>
                <w:sz w:val="13"/>
              </w:rPr>
            </w:pPr>
            <w:r>
              <w:rPr>
                <w:rFonts w:ascii="A-OTF Futo Go B101 Pr6N"/>
                <w:b/>
                <w:w w:val="163"/>
                <w:sz w:val="13"/>
              </w:rPr>
              <w:t>-</w:t>
            </w:r>
          </w:p>
        </w:tc>
        <w:tc>
          <w:tcPr>
            <w:tcW w:w="661" w:type="dxa"/>
            <w:tcBorders>
              <w:left w:val="single" w:sz="6" w:space="0" w:color="000000"/>
              <w:right w:val="single" w:sz="6" w:space="0" w:color="000000"/>
            </w:tcBorders>
            <w:shd w:val="clear" w:color="auto" w:fill="CCFFFF"/>
          </w:tcPr>
          <w:p>
            <w:pPr>
              <w:pStyle w:val="TableParagraph"/>
              <w:spacing w:line="183" w:lineRule="exact"/>
              <w:ind w:right="72"/>
              <w:rPr>
                <w:rFonts w:ascii="A-OTF Futo Go B101 Pr6N"/>
                <w:b/>
                <w:sz w:val="13"/>
              </w:rPr>
            </w:pPr>
            <w:r>
              <w:rPr>
                <w:rFonts w:ascii="A-OTF Futo Go B101 Pr6N"/>
                <w:b/>
                <w:w w:val="92"/>
                <w:sz w:val="13"/>
              </w:rPr>
              <w:t>4</w:t>
            </w:r>
          </w:p>
        </w:tc>
        <w:tc>
          <w:tcPr>
            <w:tcW w:w="661" w:type="dxa"/>
            <w:tcBorders>
              <w:left w:val="single" w:sz="6" w:space="0" w:color="000000"/>
              <w:right w:val="single" w:sz="6" w:space="0" w:color="000000"/>
            </w:tcBorders>
            <w:shd w:val="clear" w:color="auto" w:fill="CCFFFF"/>
          </w:tcPr>
          <w:p>
            <w:pPr>
              <w:pStyle w:val="TableParagraph"/>
              <w:spacing w:line="183" w:lineRule="exact"/>
              <w:ind w:right="71"/>
              <w:rPr>
                <w:rFonts w:ascii="A-OTF Futo Go B101 Pr6N"/>
                <w:b/>
                <w:sz w:val="13"/>
              </w:rPr>
            </w:pPr>
            <w:r>
              <w:rPr>
                <w:rFonts w:ascii="A-OTF Futo Go B101 Pr6N"/>
                <w:b/>
                <w:w w:val="163"/>
                <w:sz w:val="13"/>
              </w:rPr>
              <w:t>-</w:t>
            </w:r>
          </w:p>
        </w:tc>
      </w:tr>
      <w:tr>
        <w:trPr>
          <w:trHeight w:val="217" w:hRule="atLeast"/>
        </w:trPr>
        <w:tc>
          <w:tcPr>
            <w:tcW w:w="400" w:type="dxa"/>
            <w:tcBorders>
              <w:left w:val="single" w:sz="6" w:space="0" w:color="000000"/>
            </w:tcBorders>
          </w:tcPr>
          <w:p>
            <w:pPr>
              <w:pStyle w:val="TableParagraph"/>
              <w:spacing w:line="172" w:lineRule="exact"/>
              <w:ind w:right="21"/>
              <w:rPr>
                <w:sz w:val="13"/>
              </w:rPr>
            </w:pPr>
            <w:r>
              <w:rPr>
                <w:w w:val="103"/>
                <w:sz w:val="13"/>
              </w:rPr>
              <w:t>藤</w:t>
            </w:r>
          </w:p>
        </w:tc>
        <w:tc>
          <w:tcPr>
            <w:tcW w:w="291" w:type="dxa"/>
          </w:tcPr>
          <w:p>
            <w:pPr>
              <w:pStyle w:val="TableParagraph"/>
              <w:spacing w:line="172" w:lineRule="exact"/>
              <w:ind w:right="1"/>
              <w:rPr>
                <w:sz w:val="13"/>
              </w:rPr>
            </w:pPr>
            <w:r>
              <w:rPr>
                <w:w w:val="103"/>
                <w:sz w:val="13"/>
              </w:rPr>
              <w:t>崎</w:t>
            </w:r>
          </w:p>
        </w:tc>
        <w:tc>
          <w:tcPr>
            <w:tcW w:w="317" w:type="dxa"/>
            <w:tcBorders>
              <w:right w:val="single" w:sz="6" w:space="0" w:color="000000"/>
            </w:tcBorders>
          </w:tcPr>
          <w:p>
            <w:pPr>
              <w:pStyle w:val="TableParagraph"/>
              <w:spacing w:line="172" w:lineRule="exact"/>
              <w:ind w:right="1"/>
              <w:rPr>
                <w:sz w:val="13"/>
              </w:rPr>
            </w:pPr>
            <w:r>
              <w:rPr>
                <w:w w:val="103"/>
                <w:sz w:val="13"/>
              </w:rPr>
              <w:t>町</w:t>
            </w:r>
          </w:p>
        </w:tc>
        <w:tc>
          <w:tcPr>
            <w:tcW w:w="663" w:type="dxa"/>
            <w:tcBorders>
              <w:left w:val="single" w:sz="6" w:space="0" w:color="000000"/>
              <w:right w:val="single" w:sz="6" w:space="0" w:color="000000"/>
            </w:tcBorders>
          </w:tcPr>
          <w:p>
            <w:pPr>
              <w:pStyle w:val="TableParagraph"/>
              <w:spacing w:line="172" w:lineRule="exact"/>
              <w:ind w:right="77"/>
              <w:rPr>
                <w:sz w:val="13"/>
              </w:rPr>
            </w:pPr>
            <w:r>
              <w:rPr>
                <w:w w:val="90"/>
                <w:sz w:val="13"/>
              </w:rPr>
              <w:t>39</w:t>
            </w:r>
          </w:p>
        </w:tc>
        <w:tc>
          <w:tcPr>
            <w:tcW w:w="663" w:type="dxa"/>
            <w:tcBorders>
              <w:left w:val="single" w:sz="6" w:space="0" w:color="000000"/>
              <w:right w:val="single" w:sz="6" w:space="0" w:color="000000"/>
            </w:tcBorders>
          </w:tcPr>
          <w:p>
            <w:pPr>
              <w:pStyle w:val="TableParagraph"/>
              <w:spacing w:line="172" w:lineRule="exact"/>
              <w:ind w:right="78"/>
              <w:rPr>
                <w:sz w:val="13"/>
              </w:rPr>
            </w:pPr>
            <w:r>
              <w:rPr>
                <w:w w:val="90"/>
                <w:sz w:val="13"/>
              </w:rPr>
              <w:t>21</w:t>
            </w:r>
          </w:p>
        </w:tc>
        <w:tc>
          <w:tcPr>
            <w:tcW w:w="662" w:type="dxa"/>
            <w:tcBorders>
              <w:left w:val="single" w:sz="6" w:space="0" w:color="000000"/>
              <w:right w:val="single" w:sz="6" w:space="0" w:color="000000"/>
            </w:tcBorders>
          </w:tcPr>
          <w:p>
            <w:pPr>
              <w:pStyle w:val="TableParagraph"/>
              <w:spacing w:line="172" w:lineRule="exact"/>
              <w:ind w:right="77"/>
              <w:rPr>
                <w:sz w:val="13"/>
              </w:rPr>
            </w:pPr>
            <w:r>
              <w:rPr>
                <w:w w:val="90"/>
                <w:sz w:val="13"/>
              </w:rPr>
              <w:t>18</w:t>
            </w:r>
          </w:p>
        </w:tc>
        <w:tc>
          <w:tcPr>
            <w:tcW w:w="663" w:type="dxa"/>
            <w:tcBorders>
              <w:left w:val="single" w:sz="6" w:space="0" w:color="000000"/>
              <w:right w:val="single" w:sz="6" w:space="0" w:color="000000"/>
            </w:tcBorders>
          </w:tcPr>
          <w:p>
            <w:pPr>
              <w:pStyle w:val="TableParagraph"/>
              <w:spacing w:line="172" w:lineRule="exact"/>
              <w:ind w:right="78"/>
              <w:rPr>
                <w:sz w:val="13"/>
              </w:rPr>
            </w:pPr>
            <w:r>
              <w:rPr>
                <w:w w:val="92"/>
                <w:sz w:val="13"/>
              </w:rPr>
              <w:t>2</w:t>
            </w:r>
          </w:p>
        </w:tc>
        <w:tc>
          <w:tcPr>
            <w:tcW w:w="663" w:type="dxa"/>
            <w:gridSpan w:val="2"/>
            <w:tcBorders>
              <w:left w:val="single" w:sz="6" w:space="0" w:color="000000"/>
              <w:right w:val="single" w:sz="6" w:space="0" w:color="000000"/>
            </w:tcBorders>
          </w:tcPr>
          <w:p>
            <w:pPr>
              <w:pStyle w:val="TableParagraph"/>
              <w:spacing w:line="172" w:lineRule="exact"/>
              <w:ind w:right="79"/>
              <w:rPr>
                <w:sz w:val="13"/>
              </w:rPr>
            </w:pPr>
            <w:r>
              <w:rPr>
                <w:w w:val="154"/>
                <w:sz w:val="13"/>
              </w:rPr>
              <w:t>-</w:t>
            </w:r>
          </w:p>
        </w:tc>
        <w:tc>
          <w:tcPr>
            <w:tcW w:w="663" w:type="dxa"/>
            <w:tcBorders>
              <w:left w:val="single" w:sz="6" w:space="0" w:color="000000"/>
              <w:right w:val="single" w:sz="6" w:space="0" w:color="000000"/>
            </w:tcBorders>
          </w:tcPr>
          <w:p>
            <w:pPr>
              <w:pStyle w:val="TableParagraph"/>
              <w:spacing w:line="172" w:lineRule="exact"/>
              <w:ind w:right="80"/>
              <w:rPr>
                <w:sz w:val="13"/>
              </w:rPr>
            </w:pPr>
            <w:r>
              <w:rPr>
                <w:w w:val="92"/>
                <w:sz w:val="13"/>
              </w:rPr>
              <w:t>1</w:t>
            </w:r>
          </w:p>
        </w:tc>
        <w:tc>
          <w:tcPr>
            <w:tcW w:w="662" w:type="dxa"/>
            <w:gridSpan w:val="3"/>
            <w:vMerge w:val="restart"/>
            <w:tcBorders>
              <w:left w:val="single" w:sz="6" w:space="0" w:color="000000"/>
              <w:right w:val="single" w:sz="6" w:space="0" w:color="000000"/>
            </w:tcBorders>
          </w:tcPr>
          <w:p>
            <w:pPr>
              <w:pStyle w:val="TableParagraph"/>
              <w:spacing w:line="172" w:lineRule="exact"/>
              <w:ind w:right="80"/>
              <w:rPr>
                <w:sz w:val="13"/>
              </w:rPr>
            </w:pPr>
            <w:r>
              <w:rPr>
                <w:w w:val="92"/>
                <w:sz w:val="13"/>
              </w:rPr>
              <w:t>1</w:t>
            </w:r>
          </w:p>
          <w:p>
            <w:pPr>
              <w:pStyle w:val="TableParagraph"/>
              <w:spacing w:before="48"/>
              <w:ind w:right="80"/>
              <w:rPr>
                <w:sz w:val="13"/>
              </w:rPr>
            </w:pPr>
            <w:r>
              <w:rPr>
                <w:w w:val="154"/>
                <w:sz w:val="13"/>
              </w:rPr>
              <w:t>-</w:t>
            </w:r>
          </w:p>
          <w:p>
            <w:pPr>
              <w:pStyle w:val="TableParagraph"/>
              <w:spacing w:before="49"/>
              <w:ind w:right="80"/>
              <w:rPr>
                <w:sz w:val="13"/>
              </w:rPr>
            </w:pPr>
            <w:r>
              <w:rPr>
                <w:w w:val="154"/>
                <w:sz w:val="13"/>
              </w:rPr>
              <w:t>-</w:t>
            </w:r>
          </w:p>
        </w:tc>
        <w:tc>
          <w:tcPr>
            <w:tcW w:w="662" w:type="dxa"/>
            <w:tcBorders>
              <w:left w:val="single" w:sz="6" w:space="0" w:color="000000"/>
              <w:right w:val="single" w:sz="6" w:space="0" w:color="000000"/>
            </w:tcBorders>
          </w:tcPr>
          <w:p>
            <w:pPr>
              <w:pStyle w:val="TableParagraph"/>
              <w:spacing w:line="172" w:lineRule="exact"/>
              <w:ind w:right="79"/>
              <w:rPr>
                <w:sz w:val="13"/>
              </w:rPr>
            </w:pPr>
            <w:r>
              <w:rPr>
                <w:w w:val="90"/>
                <w:sz w:val="13"/>
              </w:rPr>
              <w:t>18</w:t>
            </w:r>
          </w:p>
        </w:tc>
        <w:tc>
          <w:tcPr>
            <w:tcW w:w="662" w:type="dxa"/>
            <w:tcBorders>
              <w:left w:val="single" w:sz="6" w:space="0" w:color="000000"/>
              <w:right w:val="single" w:sz="6" w:space="0" w:color="000000"/>
            </w:tcBorders>
          </w:tcPr>
          <w:p>
            <w:pPr>
              <w:pStyle w:val="TableParagraph"/>
              <w:spacing w:line="172" w:lineRule="exact"/>
              <w:ind w:right="79"/>
              <w:rPr>
                <w:sz w:val="13"/>
              </w:rPr>
            </w:pPr>
            <w:r>
              <w:rPr>
                <w:w w:val="90"/>
                <w:sz w:val="13"/>
              </w:rPr>
              <w:t>14</w:t>
            </w:r>
          </w:p>
        </w:tc>
        <w:tc>
          <w:tcPr>
            <w:tcW w:w="660" w:type="dxa"/>
            <w:gridSpan w:val="2"/>
            <w:tcBorders>
              <w:left w:val="single" w:sz="6" w:space="0" w:color="000000"/>
              <w:right w:val="single" w:sz="6" w:space="0" w:color="000000"/>
            </w:tcBorders>
          </w:tcPr>
          <w:p>
            <w:pPr>
              <w:pStyle w:val="TableParagraph"/>
              <w:spacing w:line="172" w:lineRule="exact"/>
              <w:ind w:right="77"/>
              <w:rPr>
                <w:sz w:val="13"/>
              </w:rPr>
            </w:pPr>
            <w:r>
              <w:rPr>
                <w:w w:val="154"/>
                <w:sz w:val="13"/>
              </w:rPr>
              <w:t>-</w:t>
            </w:r>
          </w:p>
        </w:tc>
        <w:tc>
          <w:tcPr>
            <w:tcW w:w="657" w:type="dxa"/>
            <w:gridSpan w:val="3"/>
            <w:tcBorders>
              <w:left w:val="single" w:sz="6" w:space="0" w:color="000000"/>
              <w:right w:val="single" w:sz="6" w:space="0" w:color="000000"/>
            </w:tcBorders>
          </w:tcPr>
          <w:p>
            <w:pPr>
              <w:pStyle w:val="TableParagraph"/>
              <w:spacing w:line="172" w:lineRule="exact"/>
              <w:ind w:right="71"/>
              <w:rPr>
                <w:sz w:val="13"/>
              </w:rPr>
            </w:pPr>
            <w:r>
              <w:rPr>
                <w:w w:val="154"/>
                <w:sz w:val="13"/>
              </w:rPr>
              <w:t>-</w:t>
            </w:r>
          </w:p>
        </w:tc>
        <w:tc>
          <w:tcPr>
            <w:tcW w:w="661" w:type="dxa"/>
            <w:tcBorders>
              <w:left w:val="single" w:sz="6" w:space="0" w:color="000000"/>
              <w:right w:val="single" w:sz="6" w:space="0" w:color="000000"/>
            </w:tcBorders>
          </w:tcPr>
          <w:p>
            <w:pPr>
              <w:pStyle w:val="TableParagraph"/>
              <w:spacing w:line="172" w:lineRule="exact"/>
              <w:ind w:right="70"/>
              <w:rPr>
                <w:sz w:val="13"/>
              </w:rPr>
            </w:pPr>
            <w:r>
              <w:rPr>
                <w:w w:val="92"/>
                <w:sz w:val="13"/>
              </w:rPr>
              <w:t>2</w:t>
            </w:r>
          </w:p>
        </w:tc>
        <w:tc>
          <w:tcPr>
            <w:tcW w:w="661" w:type="dxa"/>
            <w:tcBorders>
              <w:left w:val="single" w:sz="6" w:space="0" w:color="000000"/>
              <w:right w:val="single" w:sz="6" w:space="0" w:color="000000"/>
            </w:tcBorders>
          </w:tcPr>
          <w:p>
            <w:pPr>
              <w:pStyle w:val="TableParagraph"/>
              <w:spacing w:line="172" w:lineRule="exact"/>
              <w:ind w:right="69"/>
              <w:rPr>
                <w:sz w:val="13"/>
              </w:rPr>
            </w:pPr>
            <w:r>
              <w:rPr>
                <w:w w:val="154"/>
                <w:sz w:val="13"/>
              </w:rPr>
              <w:t>-</w:t>
            </w:r>
          </w:p>
        </w:tc>
      </w:tr>
      <w:tr>
        <w:trPr>
          <w:trHeight w:val="222" w:hRule="atLeast"/>
        </w:trPr>
        <w:tc>
          <w:tcPr>
            <w:tcW w:w="400" w:type="dxa"/>
            <w:tcBorders>
              <w:left w:val="single" w:sz="6" w:space="0" w:color="000000"/>
            </w:tcBorders>
          </w:tcPr>
          <w:p>
            <w:pPr>
              <w:pStyle w:val="TableParagraph"/>
              <w:spacing w:before="2"/>
              <w:ind w:right="21"/>
              <w:rPr>
                <w:sz w:val="13"/>
              </w:rPr>
            </w:pPr>
            <w:r>
              <w:rPr>
                <w:w w:val="103"/>
                <w:sz w:val="13"/>
              </w:rPr>
              <w:t>大</w:t>
            </w:r>
          </w:p>
        </w:tc>
        <w:tc>
          <w:tcPr>
            <w:tcW w:w="291" w:type="dxa"/>
          </w:tcPr>
          <w:p>
            <w:pPr>
              <w:pStyle w:val="TableParagraph"/>
              <w:spacing w:before="2"/>
              <w:ind w:right="1"/>
              <w:rPr>
                <w:sz w:val="13"/>
              </w:rPr>
            </w:pPr>
            <w:r>
              <w:rPr>
                <w:w w:val="103"/>
                <w:sz w:val="13"/>
              </w:rPr>
              <w:t>鰐</w:t>
            </w:r>
          </w:p>
        </w:tc>
        <w:tc>
          <w:tcPr>
            <w:tcW w:w="317" w:type="dxa"/>
            <w:tcBorders>
              <w:right w:val="single" w:sz="6" w:space="0" w:color="000000"/>
            </w:tcBorders>
          </w:tcPr>
          <w:p>
            <w:pPr>
              <w:pStyle w:val="TableParagraph"/>
              <w:spacing w:before="2"/>
              <w:ind w:right="1"/>
              <w:rPr>
                <w:sz w:val="13"/>
              </w:rPr>
            </w:pPr>
            <w:r>
              <w:rPr>
                <w:w w:val="103"/>
                <w:sz w:val="13"/>
              </w:rPr>
              <w:t>町</w:t>
            </w:r>
          </w:p>
        </w:tc>
        <w:tc>
          <w:tcPr>
            <w:tcW w:w="663" w:type="dxa"/>
            <w:tcBorders>
              <w:left w:val="single" w:sz="6" w:space="0" w:color="000000"/>
              <w:right w:val="single" w:sz="6" w:space="0" w:color="000000"/>
            </w:tcBorders>
          </w:tcPr>
          <w:p>
            <w:pPr>
              <w:pStyle w:val="TableParagraph"/>
              <w:spacing w:before="2"/>
              <w:ind w:right="77"/>
              <w:rPr>
                <w:sz w:val="13"/>
              </w:rPr>
            </w:pPr>
            <w:r>
              <w:rPr>
                <w:w w:val="90"/>
                <w:sz w:val="13"/>
              </w:rPr>
              <w:t>22</w:t>
            </w:r>
          </w:p>
        </w:tc>
        <w:tc>
          <w:tcPr>
            <w:tcW w:w="663" w:type="dxa"/>
            <w:tcBorders>
              <w:left w:val="single" w:sz="6" w:space="0" w:color="000000"/>
              <w:right w:val="single" w:sz="6" w:space="0" w:color="000000"/>
            </w:tcBorders>
          </w:tcPr>
          <w:p>
            <w:pPr>
              <w:pStyle w:val="TableParagraph"/>
              <w:spacing w:before="2"/>
              <w:ind w:right="78"/>
              <w:rPr>
                <w:sz w:val="13"/>
              </w:rPr>
            </w:pPr>
            <w:r>
              <w:rPr>
                <w:w w:val="90"/>
                <w:sz w:val="13"/>
              </w:rPr>
              <w:t>15</w:t>
            </w:r>
          </w:p>
        </w:tc>
        <w:tc>
          <w:tcPr>
            <w:tcW w:w="662" w:type="dxa"/>
            <w:tcBorders>
              <w:left w:val="single" w:sz="6" w:space="0" w:color="000000"/>
              <w:right w:val="single" w:sz="6" w:space="0" w:color="000000"/>
            </w:tcBorders>
          </w:tcPr>
          <w:p>
            <w:pPr>
              <w:pStyle w:val="TableParagraph"/>
              <w:spacing w:before="2"/>
              <w:ind w:right="77"/>
              <w:rPr>
                <w:sz w:val="13"/>
              </w:rPr>
            </w:pPr>
            <w:r>
              <w:rPr>
                <w:w w:val="92"/>
                <w:sz w:val="13"/>
              </w:rPr>
              <w:t>7</w:t>
            </w:r>
          </w:p>
        </w:tc>
        <w:tc>
          <w:tcPr>
            <w:tcW w:w="663" w:type="dxa"/>
            <w:tcBorders>
              <w:left w:val="single" w:sz="6" w:space="0" w:color="000000"/>
              <w:right w:val="single" w:sz="6" w:space="0" w:color="000000"/>
            </w:tcBorders>
          </w:tcPr>
          <w:p>
            <w:pPr>
              <w:pStyle w:val="TableParagraph"/>
              <w:spacing w:before="2"/>
              <w:ind w:right="78"/>
              <w:rPr>
                <w:sz w:val="13"/>
              </w:rPr>
            </w:pPr>
            <w:r>
              <w:rPr>
                <w:w w:val="92"/>
                <w:sz w:val="13"/>
              </w:rPr>
              <w:t>1</w:t>
            </w:r>
          </w:p>
        </w:tc>
        <w:tc>
          <w:tcPr>
            <w:tcW w:w="663" w:type="dxa"/>
            <w:gridSpan w:val="2"/>
            <w:tcBorders>
              <w:left w:val="single" w:sz="6" w:space="0" w:color="000000"/>
              <w:right w:val="single" w:sz="6" w:space="0" w:color="000000"/>
            </w:tcBorders>
          </w:tcPr>
          <w:p>
            <w:pPr>
              <w:pStyle w:val="TableParagraph"/>
              <w:spacing w:before="2"/>
              <w:ind w:right="79"/>
              <w:rPr>
                <w:sz w:val="13"/>
              </w:rPr>
            </w:pPr>
            <w:r>
              <w:rPr>
                <w:w w:val="154"/>
                <w:sz w:val="13"/>
              </w:rPr>
              <w:t>-</w:t>
            </w:r>
          </w:p>
        </w:tc>
        <w:tc>
          <w:tcPr>
            <w:tcW w:w="663" w:type="dxa"/>
            <w:tcBorders>
              <w:left w:val="single" w:sz="6" w:space="0" w:color="000000"/>
              <w:right w:val="single" w:sz="6" w:space="0" w:color="000000"/>
            </w:tcBorders>
          </w:tcPr>
          <w:p>
            <w:pPr>
              <w:pStyle w:val="TableParagraph"/>
              <w:spacing w:before="2"/>
              <w:ind w:right="80"/>
              <w:rPr>
                <w:sz w:val="13"/>
              </w:rPr>
            </w:pPr>
            <w:r>
              <w:rPr>
                <w:w w:val="92"/>
                <w:sz w:val="13"/>
              </w:rPr>
              <w:t>1</w:t>
            </w:r>
          </w:p>
        </w:tc>
        <w:tc>
          <w:tcPr>
            <w:tcW w:w="662" w:type="dxa"/>
            <w:gridSpan w:val="3"/>
            <w:vMerge/>
            <w:tcBorders>
              <w:top w:val="nil"/>
              <w:left w:val="single" w:sz="6" w:space="0" w:color="000000"/>
              <w:right w:val="single" w:sz="6" w:space="0" w:color="000000"/>
            </w:tcBorders>
          </w:tcPr>
          <w:p>
            <w:pPr>
              <w:rPr>
                <w:sz w:val="2"/>
                <w:szCs w:val="2"/>
              </w:rPr>
            </w:pPr>
          </w:p>
        </w:tc>
        <w:tc>
          <w:tcPr>
            <w:tcW w:w="662" w:type="dxa"/>
            <w:tcBorders>
              <w:left w:val="single" w:sz="6" w:space="0" w:color="000000"/>
              <w:right w:val="single" w:sz="6" w:space="0" w:color="000000"/>
            </w:tcBorders>
          </w:tcPr>
          <w:p>
            <w:pPr>
              <w:pStyle w:val="TableParagraph"/>
              <w:spacing w:before="2"/>
              <w:ind w:right="79"/>
              <w:rPr>
                <w:sz w:val="13"/>
              </w:rPr>
            </w:pPr>
            <w:r>
              <w:rPr>
                <w:w w:val="90"/>
                <w:sz w:val="13"/>
              </w:rPr>
              <w:t>13</w:t>
            </w:r>
          </w:p>
        </w:tc>
        <w:tc>
          <w:tcPr>
            <w:tcW w:w="662" w:type="dxa"/>
            <w:tcBorders>
              <w:left w:val="single" w:sz="6" w:space="0" w:color="000000"/>
              <w:right w:val="single" w:sz="6" w:space="0" w:color="000000"/>
            </w:tcBorders>
          </w:tcPr>
          <w:p>
            <w:pPr>
              <w:pStyle w:val="TableParagraph"/>
              <w:spacing w:before="2"/>
              <w:ind w:right="79"/>
              <w:rPr>
                <w:sz w:val="13"/>
              </w:rPr>
            </w:pPr>
            <w:r>
              <w:rPr>
                <w:w w:val="92"/>
                <w:sz w:val="13"/>
              </w:rPr>
              <w:t>6</w:t>
            </w:r>
          </w:p>
        </w:tc>
        <w:tc>
          <w:tcPr>
            <w:tcW w:w="660" w:type="dxa"/>
            <w:gridSpan w:val="2"/>
            <w:tcBorders>
              <w:left w:val="single" w:sz="6" w:space="0" w:color="000000"/>
              <w:right w:val="single" w:sz="6" w:space="0" w:color="000000"/>
            </w:tcBorders>
          </w:tcPr>
          <w:p>
            <w:pPr>
              <w:pStyle w:val="TableParagraph"/>
              <w:spacing w:before="2"/>
              <w:ind w:right="77"/>
              <w:rPr>
                <w:sz w:val="13"/>
              </w:rPr>
            </w:pPr>
            <w:r>
              <w:rPr>
                <w:w w:val="154"/>
                <w:sz w:val="13"/>
              </w:rPr>
              <w:t>-</w:t>
            </w:r>
          </w:p>
        </w:tc>
        <w:tc>
          <w:tcPr>
            <w:tcW w:w="657" w:type="dxa"/>
            <w:gridSpan w:val="3"/>
            <w:tcBorders>
              <w:left w:val="single" w:sz="6" w:space="0" w:color="000000"/>
              <w:right w:val="single" w:sz="6" w:space="0" w:color="000000"/>
            </w:tcBorders>
          </w:tcPr>
          <w:p>
            <w:pPr>
              <w:pStyle w:val="TableParagraph"/>
              <w:spacing w:before="2"/>
              <w:ind w:right="72"/>
              <w:rPr>
                <w:sz w:val="13"/>
              </w:rPr>
            </w:pPr>
            <w:r>
              <w:rPr>
                <w:w w:val="154"/>
                <w:sz w:val="13"/>
              </w:rPr>
              <w:t>-</w:t>
            </w:r>
          </w:p>
        </w:tc>
        <w:tc>
          <w:tcPr>
            <w:tcW w:w="661" w:type="dxa"/>
            <w:tcBorders>
              <w:left w:val="single" w:sz="6" w:space="0" w:color="000000"/>
              <w:right w:val="single" w:sz="6" w:space="0" w:color="000000"/>
            </w:tcBorders>
          </w:tcPr>
          <w:p>
            <w:pPr>
              <w:pStyle w:val="TableParagraph"/>
              <w:spacing w:before="2"/>
              <w:ind w:right="70"/>
              <w:rPr>
                <w:sz w:val="13"/>
              </w:rPr>
            </w:pPr>
            <w:r>
              <w:rPr>
                <w:w w:val="92"/>
                <w:sz w:val="13"/>
              </w:rPr>
              <w:t>1</w:t>
            </w:r>
          </w:p>
        </w:tc>
        <w:tc>
          <w:tcPr>
            <w:tcW w:w="661" w:type="dxa"/>
            <w:tcBorders>
              <w:left w:val="single" w:sz="6" w:space="0" w:color="000000"/>
              <w:right w:val="single" w:sz="6" w:space="0" w:color="000000"/>
            </w:tcBorders>
          </w:tcPr>
          <w:p>
            <w:pPr>
              <w:pStyle w:val="TableParagraph"/>
              <w:spacing w:before="2"/>
              <w:ind w:right="69"/>
              <w:rPr>
                <w:sz w:val="13"/>
              </w:rPr>
            </w:pPr>
            <w:r>
              <w:rPr>
                <w:w w:val="154"/>
                <w:sz w:val="13"/>
              </w:rPr>
              <w:t>-</w:t>
            </w:r>
          </w:p>
        </w:tc>
      </w:tr>
      <w:tr>
        <w:trPr>
          <w:trHeight w:val="227" w:hRule="atLeast"/>
        </w:trPr>
        <w:tc>
          <w:tcPr>
            <w:tcW w:w="1008" w:type="dxa"/>
            <w:gridSpan w:val="3"/>
            <w:tcBorders>
              <w:left w:val="single" w:sz="6" w:space="0" w:color="000000"/>
              <w:right w:val="single" w:sz="6" w:space="0" w:color="000000"/>
            </w:tcBorders>
          </w:tcPr>
          <w:p>
            <w:pPr>
              <w:pStyle w:val="TableParagraph"/>
              <w:spacing w:before="3"/>
              <w:ind w:left="234" w:right="-72"/>
              <w:jc w:val="left"/>
              <w:rPr>
                <w:sz w:val="13"/>
              </w:rPr>
            </w:pPr>
            <w:r>
              <w:rPr>
                <w:spacing w:val="2"/>
                <w:w w:val="105"/>
                <w:sz w:val="13"/>
              </w:rPr>
              <w:t>田 舎 館 村</w:t>
            </w:r>
            <w:r>
              <w:rPr>
                <w:spacing w:val="2"/>
                <w:sz w:val="13"/>
              </w:rPr>
              <w:t>  </w:t>
            </w:r>
          </w:p>
        </w:tc>
        <w:tc>
          <w:tcPr>
            <w:tcW w:w="663" w:type="dxa"/>
            <w:tcBorders>
              <w:left w:val="single" w:sz="6" w:space="0" w:color="000000"/>
              <w:right w:val="single" w:sz="6" w:space="0" w:color="000000"/>
            </w:tcBorders>
          </w:tcPr>
          <w:p>
            <w:pPr>
              <w:pStyle w:val="TableParagraph"/>
              <w:spacing w:before="3"/>
              <w:ind w:right="77"/>
              <w:rPr>
                <w:sz w:val="13"/>
              </w:rPr>
            </w:pPr>
            <w:r>
              <w:rPr>
                <w:w w:val="90"/>
                <w:sz w:val="13"/>
              </w:rPr>
              <w:t>21</w:t>
            </w:r>
          </w:p>
        </w:tc>
        <w:tc>
          <w:tcPr>
            <w:tcW w:w="663" w:type="dxa"/>
            <w:tcBorders>
              <w:left w:val="single" w:sz="6" w:space="0" w:color="000000"/>
              <w:right w:val="single" w:sz="6" w:space="0" w:color="000000"/>
            </w:tcBorders>
          </w:tcPr>
          <w:p>
            <w:pPr>
              <w:pStyle w:val="TableParagraph"/>
              <w:spacing w:before="3"/>
              <w:ind w:right="78"/>
              <w:rPr>
                <w:sz w:val="13"/>
              </w:rPr>
            </w:pPr>
            <w:r>
              <w:rPr>
                <w:w w:val="90"/>
                <w:sz w:val="13"/>
              </w:rPr>
              <w:t>12</w:t>
            </w:r>
          </w:p>
        </w:tc>
        <w:tc>
          <w:tcPr>
            <w:tcW w:w="662" w:type="dxa"/>
            <w:tcBorders>
              <w:left w:val="single" w:sz="6" w:space="0" w:color="000000"/>
              <w:right w:val="single" w:sz="6" w:space="0" w:color="000000"/>
            </w:tcBorders>
          </w:tcPr>
          <w:p>
            <w:pPr>
              <w:pStyle w:val="TableParagraph"/>
              <w:spacing w:before="3"/>
              <w:ind w:right="78"/>
              <w:rPr>
                <w:sz w:val="13"/>
              </w:rPr>
            </w:pPr>
            <w:r>
              <w:rPr>
                <w:w w:val="92"/>
                <w:sz w:val="13"/>
              </w:rPr>
              <w:t>9</w:t>
            </w:r>
          </w:p>
        </w:tc>
        <w:tc>
          <w:tcPr>
            <w:tcW w:w="663" w:type="dxa"/>
            <w:tcBorders>
              <w:left w:val="single" w:sz="6" w:space="0" w:color="000000"/>
              <w:right w:val="single" w:sz="6" w:space="0" w:color="000000"/>
            </w:tcBorders>
          </w:tcPr>
          <w:p>
            <w:pPr>
              <w:pStyle w:val="TableParagraph"/>
              <w:spacing w:before="3"/>
              <w:ind w:right="78"/>
              <w:rPr>
                <w:sz w:val="13"/>
              </w:rPr>
            </w:pPr>
            <w:r>
              <w:rPr>
                <w:w w:val="92"/>
                <w:sz w:val="13"/>
              </w:rPr>
              <w:t>1</w:t>
            </w:r>
          </w:p>
        </w:tc>
        <w:tc>
          <w:tcPr>
            <w:tcW w:w="663" w:type="dxa"/>
            <w:gridSpan w:val="2"/>
            <w:tcBorders>
              <w:left w:val="single" w:sz="6" w:space="0" w:color="000000"/>
              <w:right w:val="single" w:sz="6" w:space="0" w:color="000000"/>
            </w:tcBorders>
          </w:tcPr>
          <w:p>
            <w:pPr>
              <w:pStyle w:val="TableParagraph"/>
              <w:spacing w:before="3"/>
              <w:ind w:right="79"/>
              <w:rPr>
                <w:sz w:val="13"/>
              </w:rPr>
            </w:pPr>
            <w:r>
              <w:rPr>
                <w:w w:val="154"/>
                <w:sz w:val="13"/>
              </w:rPr>
              <w:t>-</w:t>
            </w:r>
          </w:p>
        </w:tc>
        <w:tc>
          <w:tcPr>
            <w:tcW w:w="663" w:type="dxa"/>
            <w:tcBorders>
              <w:left w:val="single" w:sz="6" w:space="0" w:color="000000"/>
              <w:right w:val="single" w:sz="6" w:space="0" w:color="000000"/>
            </w:tcBorders>
          </w:tcPr>
          <w:p>
            <w:pPr>
              <w:pStyle w:val="TableParagraph"/>
              <w:spacing w:before="3"/>
              <w:ind w:right="81"/>
              <w:rPr>
                <w:sz w:val="13"/>
              </w:rPr>
            </w:pPr>
            <w:r>
              <w:rPr>
                <w:w w:val="92"/>
                <w:sz w:val="13"/>
              </w:rPr>
              <w:t>1</w:t>
            </w:r>
          </w:p>
        </w:tc>
        <w:tc>
          <w:tcPr>
            <w:tcW w:w="662" w:type="dxa"/>
            <w:gridSpan w:val="3"/>
            <w:vMerge/>
            <w:tcBorders>
              <w:top w:val="nil"/>
              <w:left w:val="single" w:sz="6" w:space="0" w:color="000000"/>
              <w:right w:val="single" w:sz="6" w:space="0" w:color="000000"/>
            </w:tcBorders>
          </w:tcPr>
          <w:p>
            <w:pPr>
              <w:rPr>
                <w:sz w:val="2"/>
                <w:szCs w:val="2"/>
              </w:rPr>
            </w:pPr>
          </w:p>
        </w:tc>
        <w:tc>
          <w:tcPr>
            <w:tcW w:w="662" w:type="dxa"/>
            <w:tcBorders>
              <w:left w:val="single" w:sz="6" w:space="0" w:color="000000"/>
              <w:right w:val="single" w:sz="6" w:space="0" w:color="000000"/>
            </w:tcBorders>
          </w:tcPr>
          <w:p>
            <w:pPr>
              <w:pStyle w:val="TableParagraph"/>
              <w:spacing w:before="3"/>
              <w:ind w:right="80"/>
              <w:rPr>
                <w:sz w:val="13"/>
              </w:rPr>
            </w:pPr>
            <w:r>
              <w:rPr>
                <w:w w:val="90"/>
                <w:sz w:val="13"/>
              </w:rPr>
              <w:t>10</w:t>
            </w:r>
          </w:p>
        </w:tc>
        <w:tc>
          <w:tcPr>
            <w:tcW w:w="662" w:type="dxa"/>
            <w:tcBorders>
              <w:left w:val="single" w:sz="6" w:space="0" w:color="000000"/>
              <w:right w:val="single" w:sz="6" w:space="0" w:color="000000"/>
            </w:tcBorders>
          </w:tcPr>
          <w:p>
            <w:pPr>
              <w:pStyle w:val="TableParagraph"/>
              <w:spacing w:before="3"/>
              <w:ind w:right="79"/>
              <w:rPr>
                <w:sz w:val="13"/>
              </w:rPr>
            </w:pPr>
            <w:r>
              <w:rPr>
                <w:w w:val="92"/>
                <w:sz w:val="13"/>
              </w:rPr>
              <w:t>8</w:t>
            </w:r>
          </w:p>
        </w:tc>
        <w:tc>
          <w:tcPr>
            <w:tcW w:w="660" w:type="dxa"/>
            <w:gridSpan w:val="2"/>
            <w:tcBorders>
              <w:left w:val="single" w:sz="6" w:space="0" w:color="000000"/>
              <w:right w:val="single" w:sz="6" w:space="0" w:color="000000"/>
            </w:tcBorders>
          </w:tcPr>
          <w:p>
            <w:pPr>
              <w:pStyle w:val="TableParagraph"/>
              <w:spacing w:before="3"/>
              <w:ind w:right="77"/>
              <w:rPr>
                <w:sz w:val="13"/>
              </w:rPr>
            </w:pPr>
            <w:r>
              <w:rPr>
                <w:w w:val="154"/>
                <w:sz w:val="13"/>
              </w:rPr>
              <w:t>-</w:t>
            </w:r>
          </w:p>
        </w:tc>
        <w:tc>
          <w:tcPr>
            <w:tcW w:w="657" w:type="dxa"/>
            <w:gridSpan w:val="3"/>
            <w:tcBorders>
              <w:left w:val="single" w:sz="6" w:space="0" w:color="000000"/>
              <w:right w:val="single" w:sz="6" w:space="0" w:color="000000"/>
            </w:tcBorders>
          </w:tcPr>
          <w:p>
            <w:pPr>
              <w:pStyle w:val="TableParagraph"/>
              <w:spacing w:before="3"/>
              <w:ind w:right="72"/>
              <w:rPr>
                <w:sz w:val="13"/>
              </w:rPr>
            </w:pPr>
            <w:r>
              <w:rPr>
                <w:w w:val="154"/>
                <w:sz w:val="13"/>
              </w:rPr>
              <w:t>-</w:t>
            </w:r>
          </w:p>
        </w:tc>
        <w:tc>
          <w:tcPr>
            <w:tcW w:w="661" w:type="dxa"/>
            <w:tcBorders>
              <w:left w:val="single" w:sz="6" w:space="0" w:color="000000"/>
              <w:right w:val="single" w:sz="6" w:space="0" w:color="000000"/>
            </w:tcBorders>
          </w:tcPr>
          <w:p>
            <w:pPr>
              <w:pStyle w:val="TableParagraph"/>
              <w:spacing w:before="3"/>
              <w:ind w:right="70"/>
              <w:rPr>
                <w:sz w:val="13"/>
              </w:rPr>
            </w:pPr>
            <w:r>
              <w:rPr>
                <w:w w:val="92"/>
                <w:sz w:val="13"/>
              </w:rPr>
              <w:t>1</w:t>
            </w:r>
          </w:p>
        </w:tc>
        <w:tc>
          <w:tcPr>
            <w:tcW w:w="661" w:type="dxa"/>
            <w:tcBorders>
              <w:left w:val="single" w:sz="6" w:space="0" w:color="000000"/>
              <w:right w:val="single" w:sz="6" w:space="0" w:color="000000"/>
            </w:tcBorders>
          </w:tcPr>
          <w:p>
            <w:pPr>
              <w:pStyle w:val="TableParagraph"/>
              <w:spacing w:before="3"/>
              <w:ind w:right="69"/>
              <w:rPr>
                <w:sz w:val="13"/>
              </w:rPr>
            </w:pPr>
            <w:r>
              <w:rPr>
                <w:w w:val="154"/>
                <w:sz w:val="13"/>
              </w:rPr>
              <w:t>-</w:t>
            </w:r>
          </w:p>
        </w:tc>
      </w:tr>
      <w:tr>
        <w:trPr>
          <w:trHeight w:val="223" w:hRule="atLeast"/>
        </w:trPr>
        <w:tc>
          <w:tcPr>
            <w:tcW w:w="1008" w:type="dxa"/>
            <w:gridSpan w:val="3"/>
            <w:tcBorders>
              <w:left w:val="single" w:sz="6" w:space="0" w:color="000000"/>
              <w:right w:val="single" w:sz="6" w:space="0" w:color="000000"/>
            </w:tcBorders>
            <w:shd w:val="clear" w:color="auto" w:fill="CCFFFF"/>
          </w:tcPr>
          <w:p>
            <w:pPr>
              <w:pStyle w:val="TableParagraph"/>
              <w:spacing w:line="178" w:lineRule="exact"/>
              <w:ind w:left="128"/>
              <w:jc w:val="left"/>
              <w:rPr>
                <w:rFonts w:ascii="A-OTF Futo Go B101 Pr6N" w:eastAsia="A-OTF Futo Go B101 Pr6N" w:hint="eastAsia"/>
                <w:b/>
                <w:sz w:val="13"/>
              </w:rPr>
            </w:pPr>
            <w:r>
              <w:rPr>
                <w:rFonts w:ascii="A-OTF Futo Go B101 Pr6N" w:eastAsia="A-OTF Futo Go B101 Pr6N" w:hint="eastAsia"/>
                <w:b/>
                <w:w w:val="105"/>
                <w:sz w:val="13"/>
              </w:rPr>
              <w:t>北 津 軽 郡</w:t>
            </w:r>
          </w:p>
        </w:tc>
        <w:tc>
          <w:tcPr>
            <w:tcW w:w="663" w:type="dxa"/>
            <w:tcBorders>
              <w:left w:val="single" w:sz="6" w:space="0" w:color="000000"/>
              <w:right w:val="single" w:sz="6" w:space="0" w:color="000000"/>
            </w:tcBorders>
            <w:shd w:val="clear" w:color="auto" w:fill="CCFFFF"/>
          </w:tcPr>
          <w:p>
            <w:pPr>
              <w:pStyle w:val="TableParagraph"/>
              <w:spacing w:line="182" w:lineRule="exact"/>
              <w:ind w:right="78"/>
              <w:rPr>
                <w:rFonts w:ascii="A-OTF Futo Go B101 Pr6N"/>
                <w:b/>
                <w:sz w:val="13"/>
              </w:rPr>
            </w:pPr>
            <w:r>
              <w:rPr>
                <w:rFonts w:ascii="A-OTF Futo Go B101 Pr6N"/>
                <w:b/>
                <w:w w:val="90"/>
                <w:sz w:val="13"/>
              </w:rPr>
              <w:t>91</w:t>
            </w:r>
          </w:p>
        </w:tc>
        <w:tc>
          <w:tcPr>
            <w:tcW w:w="663" w:type="dxa"/>
            <w:tcBorders>
              <w:left w:val="single" w:sz="6" w:space="0" w:color="000000"/>
              <w:right w:val="single" w:sz="6" w:space="0" w:color="000000"/>
            </w:tcBorders>
            <w:shd w:val="clear" w:color="auto" w:fill="CCFFFF"/>
          </w:tcPr>
          <w:p>
            <w:pPr>
              <w:pStyle w:val="TableParagraph"/>
              <w:spacing w:line="182" w:lineRule="exact"/>
              <w:ind w:right="79"/>
              <w:rPr>
                <w:rFonts w:ascii="A-OTF Futo Go B101 Pr6N"/>
                <w:b/>
                <w:sz w:val="13"/>
              </w:rPr>
            </w:pPr>
            <w:r>
              <w:rPr>
                <w:rFonts w:ascii="A-OTF Futo Go B101 Pr6N"/>
                <w:b/>
                <w:w w:val="90"/>
                <w:sz w:val="13"/>
              </w:rPr>
              <w:t>52</w:t>
            </w:r>
          </w:p>
        </w:tc>
        <w:tc>
          <w:tcPr>
            <w:tcW w:w="662" w:type="dxa"/>
            <w:tcBorders>
              <w:left w:val="single" w:sz="6" w:space="0" w:color="000000"/>
              <w:right w:val="single" w:sz="6" w:space="0" w:color="000000"/>
            </w:tcBorders>
            <w:shd w:val="clear" w:color="auto" w:fill="CCFFFF"/>
          </w:tcPr>
          <w:p>
            <w:pPr>
              <w:pStyle w:val="TableParagraph"/>
              <w:spacing w:line="182" w:lineRule="exact"/>
              <w:ind w:right="79"/>
              <w:rPr>
                <w:rFonts w:ascii="A-OTF Futo Go B101 Pr6N"/>
                <w:b/>
                <w:sz w:val="13"/>
              </w:rPr>
            </w:pPr>
            <w:r>
              <w:rPr>
                <w:rFonts w:ascii="A-OTF Futo Go B101 Pr6N"/>
                <w:b/>
                <w:w w:val="90"/>
                <w:sz w:val="13"/>
              </w:rPr>
              <w:t>39</w:t>
            </w:r>
          </w:p>
        </w:tc>
        <w:tc>
          <w:tcPr>
            <w:tcW w:w="663" w:type="dxa"/>
            <w:tcBorders>
              <w:left w:val="single" w:sz="6" w:space="0" w:color="000000"/>
              <w:right w:val="single" w:sz="6" w:space="0" w:color="000000"/>
            </w:tcBorders>
            <w:shd w:val="clear" w:color="auto" w:fill="CCFFFF"/>
          </w:tcPr>
          <w:p>
            <w:pPr>
              <w:pStyle w:val="TableParagraph"/>
              <w:spacing w:line="182" w:lineRule="exact"/>
              <w:ind w:right="81"/>
              <w:rPr>
                <w:rFonts w:ascii="A-OTF Futo Go B101 Pr6N"/>
                <w:b/>
                <w:sz w:val="13"/>
              </w:rPr>
            </w:pPr>
            <w:r>
              <w:rPr>
                <w:rFonts w:ascii="A-OTF Futo Go B101 Pr6N"/>
                <w:b/>
                <w:w w:val="92"/>
                <w:sz w:val="13"/>
              </w:rPr>
              <w:t>4</w:t>
            </w:r>
          </w:p>
        </w:tc>
        <w:tc>
          <w:tcPr>
            <w:tcW w:w="663" w:type="dxa"/>
            <w:gridSpan w:val="2"/>
            <w:tcBorders>
              <w:left w:val="single" w:sz="6" w:space="0" w:color="000000"/>
              <w:right w:val="single" w:sz="6" w:space="0" w:color="000000"/>
            </w:tcBorders>
            <w:shd w:val="clear" w:color="auto" w:fill="CCFFFF"/>
          </w:tcPr>
          <w:p>
            <w:pPr>
              <w:pStyle w:val="TableParagraph"/>
              <w:spacing w:line="182" w:lineRule="exact"/>
              <w:ind w:right="81"/>
              <w:rPr>
                <w:rFonts w:ascii="A-OTF Futo Go B101 Pr6N"/>
                <w:b/>
                <w:sz w:val="13"/>
              </w:rPr>
            </w:pPr>
            <w:r>
              <w:rPr>
                <w:rFonts w:ascii="A-OTF Futo Go B101 Pr6N"/>
                <w:b/>
                <w:w w:val="163"/>
                <w:sz w:val="13"/>
              </w:rPr>
              <w:t>-</w:t>
            </w:r>
          </w:p>
        </w:tc>
        <w:tc>
          <w:tcPr>
            <w:tcW w:w="663" w:type="dxa"/>
            <w:tcBorders>
              <w:left w:val="single" w:sz="6" w:space="0" w:color="000000"/>
              <w:right w:val="single" w:sz="6" w:space="0" w:color="000000"/>
            </w:tcBorders>
            <w:shd w:val="clear" w:color="auto" w:fill="CCFFFF"/>
          </w:tcPr>
          <w:p>
            <w:pPr>
              <w:pStyle w:val="TableParagraph"/>
              <w:spacing w:line="182" w:lineRule="exact"/>
              <w:ind w:right="82"/>
              <w:rPr>
                <w:rFonts w:ascii="A-OTF Futo Go B101 Pr6N"/>
                <w:b/>
                <w:sz w:val="13"/>
              </w:rPr>
            </w:pPr>
            <w:r>
              <w:rPr>
                <w:rFonts w:ascii="A-OTF Futo Go B101 Pr6N"/>
                <w:b/>
                <w:w w:val="92"/>
                <w:sz w:val="13"/>
              </w:rPr>
              <w:t>4</w:t>
            </w:r>
          </w:p>
        </w:tc>
        <w:tc>
          <w:tcPr>
            <w:tcW w:w="662" w:type="dxa"/>
            <w:gridSpan w:val="3"/>
            <w:tcBorders>
              <w:left w:val="single" w:sz="6" w:space="0" w:color="000000"/>
              <w:right w:val="single" w:sz="6" w:space="0" w:color="000000"/>
            </w:tcBorders>
            <w:shd w:val="clear" w:color="auto" w:fill="CCFFFF"/>
          </w:tcPr>
          <w:p>
            <w:pPr>
              <w:pStyle w:val="TableParagraph"/>
              <w:spacing w:line="182" w:lineRule="exact"/>
              <w:ind w:right="83"/>
              <w:rPr>
                <w:rFonts w:ascii="A-OTF Futo Go B101 Pr6N"/>
                <w:b/>
                <w:sz w:val="13"/>
              </w:rPr>
            </w:pPr>
            <w:r>
              <w:rPr>
                <w:rFonts w:ascii="A-OTF Futo Go B101 Pr6N"/>
                <w:b/>
                <w:w w:val="163"/>
                <w:sz w:val="13"/>
              </w:rPr>
              <w:t>-</w:t>
            </w:r>
          </w:p>
        </w:tc>
        <w:tc>
          <w:tcPr>
            <w:tcW w:w="662" w:type="dxa"/>
            <w:tcBorders>
              <w:left w:val="single" w:sz="6" w:space="0" w:color="000000"/>
              <w:right w:val="single" w:sz="6" w:space="0" w:color="000000"/>
            </w:tcBorders>
            <w:shd w:val="clear" w:color="auto" w:fill="CCFFFF"/>
          </w:tcPr>
          <w:p>
            <w:pPr>
              <w:pStyle w:val="TableParagraph"/>
              <w:spacing w:line="182" w:lineRule="exact"/>
              <w:ind w:right="81"/>
              <w:rPr>
                <w:rFonts w:ascii="A-OTF Futo Go B101 Pr6N"/>
                <w:b/>
                <w:sz w:val="13"/>
              </w:rPr>
            </w:pPr>
            <w:r>
              <w:rPr>
                <w:rFonts w:ascii="A-OTF Futo Go B101 Pr6N"/>
                <w:b/>
                <w:w w:val="90"/>
                <w:sz w:val="13"/>
              </w:rPr>
              <w:t>39</w:t>
            </w:r>
          </w:p>
        </w:tc>
        <w:tc>
          <w:tcPr>
            <w:tcW w:w="662" w:type="dxa"/>
            <w:tcBorders>
              <w:left w:val="single" w:sz="6" w:space="0" w:color="000000"/>
              <w:right w:val="single" w:sz="6" w:space="0" w:color="000000"/>
            </w:tcBorders>
            <w:shd w:val="clear" w:color="auto" w:fill="CCFFFF"/>
          </w:tcPr>
          <w:p>
            <w:pPr>
              <w:pStyle w:val="TableParagraph"/>
              <w:spacing w:line="182" w:lineRule="exact"/>
              <w:ind w:right="80"/>
              <w:rPr>
                <w:rFonts w:ascii="A-OTF Futo Go B101 Pr6N"/>
                <w:b/>
                <w:sz w:val="13"/>
              </w:rPr>
            </w:pPr>
            <w:r>
              <w:rPr>
                <w:rFonts w:ascii="A-OTF Futo Go B101 Pr6N"/>
                <w:b/>
                <w:w w:val="90"/>
                <w:sz w:val="13"/>
              </w:rPr>
              <w:t>34</w:t>
            </w:r>
          </w:p>
        </w:tc>
        <w:tc>
          <w:tcPr>
            <w:tcW w:w="660" w:type="dxa"/>
            <w:gridSpan w:val="2"/>
            <w:tcBorders>
              <w:left w:val="single" w:sz="6" w:space="0" w:color="000000"/>
              <w:right w:val="single" w:sz="6" w:space="0" w:color="000000"/>
            </w:tcBorders>
            <w:shd w:val="clear" w:color="auto" w:fill="CCFFFF"/>
          </w:tcPr>
          <w:p>
            <w:pPr>
              <w:pStyle w:val="TableParagraph"/>
              <w:spacing w:line="182" w:lineRule="exact"/>
              <w:ind w:right="79"/>
              <w:rPr>
                <w:rFonts w:ascii="A-OTF Futo Go B101 Pr6N"/>
                <w:b/>
                <w:sz w:val="13"/>
              </w:rPr>
            </w:pPr>
            <w:r>
              <w:rPr>
                <w:rFonts w:ascii="A-OTF Futo Go B101 Pr6N"/>
                <w:b/>
                <w:w w:val="163"/>
                <w:sz w:val="13"/>
              </w:rPr>
              <w:t>-</w:t>
            </w:r>
          </w:p>
        </w:tc>
        <w:tc>
          <w:tcPr>
            <w:tcW w:w="657" w:type="dxa"/>
            <w:gridSpan w:val="3"/>
            <w:tcBorders>
              <w:left w:val="single" w:sz="6" w:space="0" w:color="000000"/>
              <w:right w:val="single" w:sz="6" w:space="0" w:color="000000"/>
            </w:tcBorders>
            <w:shd w:val="clear" w:color="auto" w:fill="CCFFFF"/>
          </w:tcPr>
          <w:p>
            <w:pPr>
              <w:pStyle w:val="TableParagraph"/>
              <w:spacing w:line="182" w:lineRule="exact"/>
              <w:ind w:right="74"/>
              <w:rPr>
                <w:rFonts w:ascii="A-OTF Futo Go B101 Pr6N"/>
                <w:b/>
                <w:sz w:val="13"/>
              </w:rPr>
            </w:pPr>
            <w:r>
              <w:rPr>
                <w:rFonts w:ascii="A-OTF Futo Go B101 Pr6N"/>
                <w:b/>
                <w:w w:val="163"/>
                <w:sz w:val="13"/>
              </w:rPr>
              <w:t>-</w:t>
            </w:r>
          </w:p>
        </w:tc>
        <w:tc>
          <w:tcPr>
            <w:tcW w:w="661" w:type="dxa"/>
            <w:tcBorders>
              <w:left w:val="single" w:sz="6" w:space="0" w:color="000000"/>
              <w:right w:val="single" w:sz="6" w:space="0" w:color="000000"/>
            </w:tcBorders>
            <w:shd w:val="clear" w:color="auto" w:fill="CCFFFF"/>
          </w:tcPr>
          <w:p>
            <w:pPr>
              <w:pStyle w:val="TableParagraph"/>
              <w:spacing w:line="182" w:lineRule="exact"/>
              <w:ind w:right="73"/>
              <w:rPr>
                <w:rFonts w:ascii="A-OTF Futo Go B101 Pr6N"/>
                <w:b/>
                <w:sz w:val="13"/>
              </w:rPr>
            </w:pPr>
            <w:r>
              <w:rPr>
                <w:rFonts w:ascii="A-OTF Futo Go B101 Pr6N"/>
                <w:b/>
                <w:w w:val="92"/>
                <w:sz w:val="13"/>
              </w:rPr>
              <w:t>5</w:t>
            </w:r>
          </w:p>
        </w:tc>
        <w:tc>
          <w:tcPr>
            <w:tcW w:w="661" w:type="dxa"/>
            <w:tcBorders>
              <w:left w:val="single" w:sz="6" w:space="0" w:color="000000"/>
              <w:right w:val="single" w:sz="6" w:space="0" w:color="000000"/>
            </w:tcBorders>
            <w:shd w:val="clear" w:color="auto" w:fill="CCFFFF"/>
          </w:tcPr>
          <w:p>
            <w:pPr>
              <w:pStyle w:val="TableParagraph"/>
              <w:spacing w:line="182" w:lineRule="exact"/>
              <w:ind w:right="71"/>
              <w:rPr>
                <w:rFonts w:ascii="A-OTF Futo Go B101 Pr6N"/>
                <w:b/>
                <w:sz w:val="13"/>
              </w:rPr>
            </w:pPr>
            <w:r>
              <w:rPr>
                <w:rFonts w:ascii="A-OTF Futo Go B101 Pr6N"/>
                <w:b/>
                <w:w w:val="163"/>
                <w:sz w:val="13"/>
              </w:rPr>
              <w:t>-</w:t>
            </w:r>
          </w:p>
        </w:tc>
      </w:tr>
      <w:tr>
        <w:trPr>
          <w:trHeight w:val="217" w:hRule="atLeast"/>
        </w:trPr>
        <w:tc>
          <w:tcPr>
            <w:tcW w:w="400" w:type="dxa"/>
            <w:tcBorders>
              <w:left w:val="single" w:sz="6" w:space="0" w:color="000000"/>
            </w:tcBorders>
          </w:tcPr>
          <w:p>
            <w:pPr>
              <w:pStyle w:val="TableParagraph"/>
              <w:spacing w:line="172" w:lineRule="exact"/>
              <w:ind w:right="21"/>
              <w:rPr>
                <w:sz w:val="13"/>
              </w:rPr>
            </w:pPr>
            <w:r>
              <w:rPr>
                <w:w w:val="103"/>
                <w:sz w:val="13"/>
              </w:rPr>
              <w:t>板</w:t>
            </w:r>
          </w:p>
        </w:tc>
        <w:tc>
          <w:tcPr>
            <w:tcW w:w="291" w:type="dxa"/>
          </w:tcPr>
          <w:p>
            <w:pPr>
              <w:pStyle w:val="TableParagraph"/>
              <w:spacing w:line="172" w:lineRule="exact"/>
              <w:ind w:right="1"/>
              <w:rPr>
                <w:sz w:val="13"/>
              </w:rPr>
            </w:pPr>
            <w:r>
              <w:rPr>
                <w:w w:val="103"/>
                <w:sz w:val="13"/>
              </w:rPr>
              <w:t>柳</w:t>
            </w:r>
          </w:p>
        </w:tc>
        <w:tc>
          <w:tcPr>
            <w:tcW w:w="317" w:type="dxa"/>
            <w:tcBorders>
              <w:right w:val="single" w:sz="6" w:space="0" w:color="000000"/>
            </w:tcBorders>
          </w:tcPr>
          <w:p>
            <w:pPr>
              <w:pStyle w:val="TableParagraph"/>
              <w:spacing w:line="172" w:lineRule="exact"/>
              <w:ind w:right="1"/>
              <w:rPr>
                <w:sz w:val="13"/>
              </w:rPr>
            </w:pPr>
            <w:r>
              <w:rPr>
                <w:w w:val="103"/>
                <w:sz w:val="13"/>
              </w:rPr>
              <w:t>町</w:t>
            </w:r>
          </w:p>
        </w:tc>
        <w:tc>
          <w:tcPr>
            <w:tcW w:w="663" w:type="dxa"/>
            <w:tcBorders>
              <w:left w:val="single" w:sz="6" w:space="0" w:color="000000"/>
              <w:right w:val="single" w:sz="6" w:space="0" w:color="000000"/>
            </w:tcBorders>
          </w:tcPr>
          <w:p>
            <w:pPr>
              <w:pStyle w:val="TableParagraph"/>
              <w:spacing w:line="172" w:lineRule="exact"/>
              <w:ind w:right="77"/>
              <w:rPr>
                <w:sz w:val="13"/>
              </w:rPr>
            </w:pPr>
            <w:r>
              <w:rPr>
                <w:w w:val="90"/>
                <w:sz w:val="13"/>
              </w:rPr>
              <w:t>27</w:t>
            </w:r>
          </w:p>
        </w:tc>
        <w:tc>
          <w:tcPr>
            <w:tcW w:w="663" w:type="dxa"/>
            <w:tcBorders>
              <w:left w:val="single" w:sz="6" w:space="0" w:color="000000"/>
              <w:right w:val="single" w:sz="6" w:space="0" w:color="000000"/>
            </w:tcBorders>
          </w:tcPr>
          <w:p>
            <w:pPr>
              <w:pStyle w:val="TableParagraph"/>
              <w:spacing w:line="172" w:lineRule="exact"/>
              <w:ind w:right="78"/>
              <w:rPr>
                <w:sz w:val="13"/>
              </w:rPr>
            </w:pPr>
            <w:r>
              <w:rPr>
                <w:w w:val="90"/>
                <w:sz w:val="13"/>
              </w:rPr>
              <w:t>18</w:t>
            </w:r>
          </w:p>
        </w:tc>
        <w:tc>
          <w:tcPr>
            <w:tcW w:w="662" w:type="dxa"/>
            <w:tcBorders>
              <w:left w:val="single" w:sz="6" w:space="0" w:color="000000"/>
              <w:right w:val="single" w:sz="6" w:space="0" w:color="000000"/>
            </w:tcBorders>
          </w:tcPr>
          <w:p>
            <w:pPr>
              <w:pStyle w:val="TableParagraph"/>
              <w:spacing w:line="172" w:lineRule="exact"/>
              <w:ind w:right="78"/>
              <w:rPr>
                <w:sz w:val="13"/>
              </w:rPr>
            </w:pPr>
            <w:r>
              <w:rPr>
                <w:w w:val="92"/>
                <w:sz w:val="13"/>
              </w:rPr>
              <w:t>9</w:t>
            </w:r>
          </w:p>
        </w:tc>
        <w:tc>
          <w:tcPr>
            <w:tcW w:w="663" w:type="dxa"/>
            <w:tcBorders>
              <w:left w:val="single" w:sz="6" w:space="0" w:color="000000"/>
              <w:right w:val="single" w:sz="6" w:space="0" w:color="000000"/>
            </w:tcBorders>
          </w:tcPr>
          <w:p>
            <w:pPr>
              <w:pStyle w:val="TableParagraph"/>
              <w:spacing w:line="172" w:lineRule="exact"/>
              <w:ind w:right="78"/>
              <w:rPr>
                <w:sz w:val="13"/>
              </w:rPr>
            </w:pPr>
            <w:r>
              <w:rPr>
                <w:w w:val="92"/>
                <w:sz w:val="13"/>
              </w:rPr>
              <w:t>1</w:t>
            </w:r>
          </w:p>
        </w:tc>
        <w:tc>
          <w:tcPr>
            <w:tcW w:w="663" w:type="dxa"/>
            <w:gridSpan w:val="2"/>
            <w:tcBorders>
              <w:left w:val="single" w:sz="6" w:space="0" w:color="000000"/>
              <w:right w:val="single" w:sz="6" w:space="0" w:color="000000"/>
            </w:tcBorders>
          </w:tcPr>
          <w:p>
            <w:pPr>
              <w:pStyle w:val="TableParagraph"/>
              <w:spacing w:line="172" w:lineRule="exact"/>
              <w:ind w:right="79"/>
              <w:rPr>
                <w:sz w:val="13"/>
              </w:rPr>
            </w:pPr>
            <w:r>
              <w:rPr>
                <w:w w:val="154"/>
                <w:sz w:val="13"/>
              </w:rPr>
              <w:t>-</w:t>
            </w:r>
          </w:p>
        </w:tc>
        <w:tc>
          <w:tcPr>
            <w:tcW w:w="663" w:type="dxa"/>
            <w:tcBorders>
              <w:left w:val="single" w:sz="6" w:space="0" w:color="000000"/>
              <w:right w:val="single" w:sz="6" w:space="0" w:color="000000"/>
            </w:tcBorders>
          </w:tcPr>
          <w:p>
            <w:pPr>
              <w:pStyle w:val="TableParagraph"/>
              <w:spacing w:line="172" w:lineRule="exact"/>
              <w:ind w:right="81"/>
              <w:rPr>
                <w:sz w:val="13"/>
              </w:rPr>
            </w:pPr>
            <w:r>
              <w:rPr>
                <w:w w:val="92"/>
                <w:sz w:val="13"/>
              </w:rPr>
              <w:t>1</w:t>
            </w:r>
          </w:p>
        </w:tc>
        <w:tc>
          <w:tcPr>
            <w:tcW w:w="662" w:type="dxa"/>
            <w:gridSpan w:val="3"/>
            <w:tcBorders>
              <w:left w:val="single" w:sz="6" w:space="0" w:color="000000"/>
              <w:right w:val="single" w:sz="6" w:space="0" w:color="000000"/>
            </w:tcBorders>
          </w:tcPr>
          <w:p>
            <w:pPr>
              <w:pStyle w:val="TableParagraph"/>
              <w:spacing w:line="172" w:lineRule="exact"/>
              <w:ind w:right="80"/>
              <w:rPr>
                <w:sz w:val="13"/>
              </w:rPr>
            </w:pPr>
            <w:r>
              <w:rPr>
                <w:w w:val="154"/>
                <w:sz w:val="13"/>
              </w:rPr>
              <w:t>-</w:t>
            </w:r>
          </w:p>
        </w:tc>
        <w:tc>
          <w:tcPr>
            <w:tcW w:w="662" w:type="dxa"/>
            <w:tcBorders>
              <w:left w:val="single" w:sz="6" w:space="0" w:color="000000"/>
              <w:right w:val="single" w:sz="6" w:space="0" w:color="000000"/>
            </w:tcBorders>
          </w:tcPr>
          <w:p>
            <w:pPr>
              <w:pStyle w:val="TableParagraph"/>
              <w:spacing w:line="172" w:lineRule="exact"/>
              <w:ind w:right="80"/>
              <w:rPr>
                <w:sz w:val="13"/>
              </w:rPr>
            </w:pPr>
            <w:r>
              <w:rPr>
                <w:w w:val="90"/>
                <w:sz w:val="13"/>
              </w:rPr>
              <w:t>13</w:t>
            </w:r>
          </w:p>
        </w:tc>
        <w:tc>
          <w:tcPr>
            <w:tcW w:w="662" w:type="dxa"/>
            <w:tcBorders>
              <w:left w:val="single" w:sz="6" w:space="0" w:color="000000"/>
              <w:right w:val="single" w:sz="6" w:space="0" w:color="000000"/>
            </w:tcBorders>
          </w:tcPr>
          <w:p>
            <w:pPr>
              <w:pStyle w:val="TableParagraph"/>
              <w:spacing w:line="172" w:lineRule="exact"/>
              <w:ind w:right="79"/>
              <w:rPr>
                <w:sz w:val="13"/>
              </w:rPr>
            </w:pPr>
            <w:r>
              <w:rPr>
                <w:w w:val="92"/>
                <w:sz w:val="13"/>
              </w:rPr>
              <w:t>8</w:t>
            </w:r>
          </w:p>
        </w:tc>
        <w:tc>
          <w:tcPr>
            <w:tcW w:w="660" w:type="dxa"/>
            <w:gridSpan w:val="2"/>
            <w:tcBorders>
              <w:left w:val="single" w:sz="6" w:space="0" w:color="000000"/>
              <w:right w:val="single" w:sz="6" w:space="0" w:color="000000"/>
            </w:tcBorders>
          </w:tcPr>
          <w:p>
            <w:pPr>
              <w:pStyle w:val="TableParagraph"/>
              <w:spacing w:line="172" w:lineRule="exact"/>
              <w:ind w:right="77"/>
              <w:rPr>
                <w:sz w:val="13"/>
              </w:rPr>
            </w:pPr>
            <w:r>
              <w:rPr>
                <w:w w:val="154"/>
                <w:sz w:val="13"/>
              </w:rPr>
              <w:t>-</w:t>
            </w:r>
          </w:p>
        </w:tc>
        <w:tc>
          <w:tcPr>
            <w:tcW w:w="657" w:type="dxa"/>
            <w:gridSpan w:val="3"/>
            <w:tcBorders>
              <w:left w:val="single" w:sz="6" w:space="0" w:color="000000"/>
              <w:right w:val="single" w:sz="6" w:space="0" w:color="000000"/>
            </w:tcBorders>
          </w:tcPr>
          <w:p>
            <w:pPr>
              <w:pStyle w:val="TableParagraph"/>
              <w:spacing w:line="172" w:lineRule="exact"/>
              <w:ind w:right="72"/>
              <w:rPr>
                <w:sz w:val="13"/>
              </w:rPr>
            </w:pPr>
            <w:r>
              <w:rPr>
                <w:w w:val="154"/>
                <w:sz w:val="13"/>
              </w:rPr>
              <w:t>-</w:t>
            </w:r>
          </w:p>
        </w:tc>
        <w:tc>
          <w:tcPr>
            <w:tcW w:w="661" w:type="dxa"/>
            <w:tcBorders>
              <w:left w:val="single" w:sz="6" w:space="0" w:color="000000"/>
              <w:right w:val="single" w:sz="6" w:space="0" w:color="000000"/>
            </w:tcBorders>
          </w:tcPr>
          <w:p>
            <w:pPr>
              <w:pStyle w:val="TableParagraph"/>
              <w:spacing w:line="172" w:lineRule="exact"/>
              <w:ind w:right="70"/>
              <w:rPr>
                <w:sz w:val="13"/>
              </w:rPr>
            </w:pPr>
            <w:r>
              <w:rPr>
                <w:w w:val="92"/>
                <w:sz w:val="13"/>
              </w:rPr>
              <w:t>1</w:t>
            </w:r>
          </w:p>
        </w:tc>
        <w:tc>
          <w:tcPr>
            <w:tcW w:w="661" w:type="dxa"/>
            <w:tcBorders>
              <w:left w:val="single" w:sz="6" w:space="0" w:color="000000"/>
              <w:right w:val="single" w:sz="6" w:space="0" w:color="000000"/>
            </w:tcBorders>
          </w:tcPr>
          <w:p>
            <w:pPr>
              <w:pStyle w:val="TableParagraph"/>
              <w:spacing w:line="172" w:lineRule="exact"/>
              <w:ind w:right="69"/>
              <w:rPr>
                <w:sz w:val="13"/>
              </w:rPr>
            </w:pPr>
            <w:r>
              <w:rPr>
                <w:w w:val="154"/>
                <w:sz w:val="13"/>
              </w:rPr>
              <w:t>-</w:t>
            </w:r>
          </w:p>
        </w:tc>
      </w:tr>
      <w:tr>
        <w:trPr>
          <w:trHeight w:val="222" w:hRule="atLeast"/>
        </w:trPr>
        <w:tc>
          <w:tcPr>
            <w:tcW w:w="400" w:type="dxa"/>
            <w:tcBorders>
              <w:left w:val="single" w:sz="6" w:space="0" w:color="000000"/>
            </w:tcBorders>
          </w:tcPr>
          <w:p>
            <w:pPr>
              <w:pStyle w:val="TableParagraph"/>
              <w:spacing w:before="2"/>
              <w:ind w:right="21"/>
              <w:rPr>
                <w:sz w:val="13"/>
              </w:rPr>
            </w:pPr>
            <w:r>
              <w:rPr>
                <w:w w:val="103"/>
                <w:sz w:val="13"/>
              </w:rPr>
              <w:t>鶴</w:t>
            </w:r>
          </w:p>
        </w:tc>
        <w:tc>
          <w:tcPr>
            <w:tcW w:w="291" w:type="dxa"/>
          </w:tcPr>
          <w:p>
            <w:pPr>
              <w:pStyle w:val="TableParagraph"/>
              <w:spacing w:before="2"/>
              <w:ind w:right="1"/>
              <w:rPr>
                <w:sz w:val="13"/>
              </w:rPr>
            </w:pPr>
            <w:r>
              <w:rPr>
                <w:w w:val="103"/>
                <w:sz w:val="13"/>
              </w:rPr>
              <w:t>田</w:t>
            </w:r>
          </w:p>
        </w:tc>
        <w:tc>
          <w:tcPr>
            <w:tcW w:w="317" w:type="dxa"/>
            <w:tcBorders>
              <w:right w:val="single" w:sz="6" w:space="0" w:color="000000"/>
            </w:tcBorders>
          </w:tcPr>
          <w:p>
            <w:pPr>
              <w:pStyle w:val="TableParagraph"/>
              <w:spacing w:before="2"/>
              <w:ind w:right="1"/>
              <w:rPr>
                <w:sz w:val="13"/>
              </w:rPr>
            </w:pPr>
            <w:r>
              <w:rPr>
                <w:w w:val="103"/>
                <w:sz w:val="13"/>
              </w:rPr>
              <w:t>町</w:t>
            </w:r>
          </w:p>
        </w:tc>
        <w:tc>
          <w:tcPr>
            <w:tcW w:w="663" w:type="dxa"/>
            <w:tcBorders>
              <w:left w:val="single" w:sz="6" w:space="0" w:color="000000"/>
              <w:right w:val="single" w:sz="6" w:space="0" w:color="000000"/>
            </w:tcBorders>
          </w:tcPr>
          <w:p>
            <w:pPr>
              <w:pStyle w:val="TableParagraph"/>
              <w:spacing w:before="2"/>
              <w:ind w:right="77"/>
              <w:rPr>
                <w:sz w:val="13"/>
              </w:rPr>
            </w:pPr>
            <w:r>
              <w:rPr>
                <w:w w:val="90"/>
                <w:sz w:val="13"/>
              </w:rPr>
              <w:t>31</w:t>
            </w:r>
          </w:p>
        </w:tc>
        <w:tc>
          <w:tcPr>
            <w:tcW w:w="663" w:type="dxa"/>
            <w:tcBorders>
              <w:left w:val="single" w:sz="6" w:space="0" w:color="000000"/>
              <w:right w:val="single" w:sz="6" w:space="0" w:color="000000"/>
            </w:tcBorders>
          </w:tcPr>
          <w:p>
            <w:pPr>
              <w:pStyle w:val="TableParagraph"/>
              <w:spacing w:before="2"/>
              <w:ind w:right="78"/>
              <w:rPr>
                <w:sz w:val="13"/>
              </w:rPr>
            </w:pPr>
            <w:r>
              <w:rPr>
                <w:w w:val="90"/>
                <w:sz w:val="13"/>
              </w:rPr>
              <w:t>17</w:t>
            </w:r>
          </w:p>
        </w:tc>
        <w:tc>
          <w:tcPr>
            <w:tcW w:w="662" w:type="dxa"/>
            <w:tcBorders>
              <w:left w:val="single" w:sz="6" w:space="0" w:color="000000"/>
              <w:right w:val="single" w:sz="6" w:space="0" w:color="000000"/>
            </w:tcBorders>
          </w:tcPr>
          <w:p>
            <w:pPr>
              <w:pStyle w:val="TableParagraph"/>
              <w:spacing w:before="2"/>
              <w:ind w:right="77"/>
              <w:rPr>
                <w:sz w:val="13"/>
              </w:rPr>
            </w:pPr>
            <w:r>
              <w:rPr>
                <w:w w:val="90"/>
                <w:sz w:val="13"/>
              </w:rPr>
              <w:t>14</w:t>
            </w:r>
          </w:p>
        </w:tc>
        <w:tc>
          <w:tcPr>
            <w:tcW w:w="663" w:type="dxa"/>
            <w:tcBorders>
              <w:left w:val="single" w:sz="6" w:space="0" w:color="000000"/>
              <w:right w:val="single" w:sz="6" w:space="0" w:color="000000"/>
            </w:tcBorders>
          </w:tcPr>
          <w:p>
            <w:pPr>
              <w:pStyle w:val="TableParagraph"/>
              <w:spacing w:before="2"/>
              <w:ind w:right="78"/>
              <w:rPr>
                <w:sz w:val="13"/>
              </w:rPr>
            </w:pPr>
            <w:r>
              <w:rPr>
                <w:w w:val="92"/>
                <w:sz w:val="13"/>
              </w:rPr>
              <w:t>1</w:t>
            </w:r>
          </w:p>
        </w:tc>
        <w:tc>
          <w:tcPr>
            <w:tcW w:w="663" w:type="dxa"/>
            <w:gridSpan w:val="2"/>
            <w:tcBorders>
              <w:left w:val="single" w:sz="6" w:space="0" w:color="000000"/>
              <w:right w:val="single" w:sz="6" w:space="0" w:color="000000"/>
            </w:tcBorders>
          </w:tcPr>
          <w:p>
            <w:pPr>
              <w:pStyle w:val="TableParagraph"/>
              <w:spacing w:before="2"/>
              <w:ind w:right="79"/>
              <w:rPr>
                <w:sz w:val="13"/>
              </w:rPr>
            </w:pPr>
            <w:r>
              <w:rPr>
                <w:w w:val="154"/>
                <w:sz w:val="13"/>
              </w:rPr>
              <w:t>-</w:t>
            </w:r>
          </w:p>
        </w:tc>
        <w:tc>
          <w:tcPr>
            <w:tcW w:w="663" w:type="dxa"/>
            <w:tcBorders>
              <w:left w:val="single" w:sz="6" w:space="0" w:color="000000"/>
              <w:right w:val="single" w:sz="6" w:space="0" w:color="000000"/>
            </w:tcBorders>
          </w:tcPr>
          <w:p>
            <w:pPr>
              <w:pStyle w:val="TableParagraph"/>
              <w:spacing w:before="2"/>
              <w:ind w:right="81"/>
              <w:rPr>
                <w:sz w:val="13"/>
              </w:rPr>
            </w:pPr>
            <w:r>
              <w:rPr>
                <w:w w:val="92"/>
                <w:sz w:val="13"/>
              </w:rPr>
              <w:t>1</w:t>
            </w:r>
          </w:p>
        </w:tc>
        <w:tc>
          <w:tcPr>
            <w:tcW w:w="662" w:type="dxa"/>
            <w:gridSpan w:val="3"/>
            <w:tcBorders>
              <w:left w:val="single" w:sz="6" w:space="0" w:color="000000"/>
              <w:right w:val="single" w:sz="6" w:space="0" w:color="000000"/>
            </w:tcBorders>
          </w:tcPr>
          <w:p>
            <w:pPr>
              <w:pStyle w:val="TableParagraph"/>
              <w:spacing w:before="2"/>
              <w:ind w:right="80"/>
              <w:rPr>
                <w:sz w:val="13"/>
              </w:rPr>
            </w:pPr>
            <w:r>
              <w:rPr>
                <w:w w:val="154"/>
                <w:sz w:val="13"/>
              </w:rPr>
              <w:t>-</w:t>
            </w:r>
          </w:p>
        </w:tc>
        <w:tc>
          <w:tcPr>
            <w:tcW w:w="662" w:type="dxa"/>
            <w:tcBorders>
              <w:left w:val="single" w:sz="6" w:space="0" w:color="000000"/>
              <w:right w:val="single" w:sz="6" w:space="0" w:color="000000"/>
            </w:tcBorders>
          </w:tcPr>
          <w:p>
            <w:pPr>
              <w:pStyle w:val="TableParagraph"/>
              <w:spacing w:before="2"/>
              <w:ind w:right="80"/>
              <w:rPr>
                <w:sz w:val="13"/>
              </w:rPr>
            </w:pPr>
            <w:r>
              <w:rPr>
                <w:w w:val="90"/>
                <w:sz w:val="13"/>
              </w:rPr>
              <w:t>13</w:t>
            </w:r>
          </w:p>
        </w:tc>
        <w:tc>
          <w:tcPr>
            <w:tcW w:w="662" w:type="dxa"/>
            <w:tcBorders>
              <w:left w:val="single" w:sz="6" w:space="0" w:color="000000"/>
              <w:right w:val="single" w:sz="6" w:space="0" w:color="000000"/>
            </w:tcBorders>
          </w:tcPr>
          <w:p>
            <w:pPr>
              <w:pStyle w:val="TableParagraph"/>
              <w:spacing w:before="2"/>
              <w:ind w:right="79"/>
              <w:rPr>
                <w:sz w:val="13"/>
              </w:rPr>
            </w:pPr>
            <w:r>
              <w:rPr>
                <w:w w:val="90"/>
                <w:sz w:val="13"/>
              </w:rPr>
              <w:t>12</w:t>
            </w:r>
          </w:p>
        </w:tc>
        <w:tc>
          <w:tcPr>
            <w:tcW w:w="660" w:type="dxa"/>
            <w:gridSpan w:val="2"/>
            <w:tcBorders>
              <w:left w:val="single" w:sz="6" w:space="0" w:color="000000"/>
              <w:right w:val="single" w:sz="6" w:space="0" w:color="000000"/>
            </w:tcBorders>
          </w:tcPr>
          <w:p>
            <w:pPr>
              <w:pStyle w:val="TableParagraph"/>
              <w:spacing w:before="2"/>
              <w:ind w:right="77"/>
              <w:rPr>
                <w:sz w:val="13"/>
              </w:rPr>
            </w:pPr>
            <w:r>
              <w:rPr>
                <w:w w:val="154"/>
                <w:sz w:val="13"/>
              </w:rPr>
              <w:t>-</w:t>
            </w:r>
          </w:p>
        </w:tc>
        <w:tc>
          <w:tcPr>
            <w:tcW w:w="657" w:type="dxa"/>
            <w:gridSpan w:val="3"/>
            <w:tcBorders>
              <w:left w:val="single" w:sz="6" w:space="0" w:color="000000"/>
              <w:right w:val="single" w:sz="6" w:space="0" w:color="000000"/>
            </w:tcBorders>
          </w:tcPr>
          <w:p>
            <w:pPr>
              <w:pStyle w:val="TableParagraph"/>
              <w:spacing w:before="2"/>
              <w:ind w:right="72"/>
              <w:rPr>
                <w:sz w:val="13"/>
              </w:rPr>
            </w:pPr>
            <w:r>
              <w:rPr>
                <w:w w:val="154"/>
                <w:sz w:val="13"/>
              </w:rPr>
              <w:t>-</w:t>
            </w:r>
          </w:p>
        </w:tc>
        <w:tc>
          <w:tcPr>
            <w:tcW w:w="661" w:type="dxa"/>
            <w:tcBorders>
              <w:left w:val="single" w:sz="6" w:space="0" w:color="000000"/>
              <w:right w:val="single" w:sz="6" w:space="0" w:color="000000"/>
            </w:tcBorders>
          </w:tcPr>
          <w:p>
            <w:pPr>
              <w:pStyle w:val="TableParagraph"/>
              <w:spacing w:before="2"/>
              <w:ind w:right="70"/>
              <w:rPr>
                <w:sz w:val="13"/>
              </w:rPr>
            </w:pPr>
            <w:r>
              <w:rPr>
                <w:w w:val="92"/>
                <w:sz w:val="13"/>
              </w:rPr>
              <w:t>2</w:t>
            </w:r>
          </w:p>
        </w:tc>
        <w:tc>
          <w:tcPr>
            <w:tcW w:w="661" w:type="dxa"/>
            <w:tcBorders>
              <w:left w:val="single" w:sz="6" w:space="0" w:color="000000"/>
              <w:right w:val="single" w:sz="6" w:space="0" w:color="000000"/>
            </w:tcBorders>
          </w:tcPr>
          <w:p>
            <w:pPr>
              <w:pStyle w:val="TableParagraph"/>
              <w:spacing w:before="2"/>
              <w:ind w:right="69"/>
              <w:rPr>
                <w:sz w:val="13"/>
              </w:rPr>
            </w:pPr>
            <w:r>
              <w:rPr>
                <w:w w:val="154"/>
                <w:sz w:val="13"/>
              </w:rPr>
              <w:t>-</w:t>
            </w:r>
          </w:p>
        </w:tc>
      </w:tr>
      <w:tr>
        <w:trPr>
          <w:trHeight w:val="227" w:hRule="atLeast"/>
        </w:trPr>
        <w:tc>
          <w:tcPr>
            <w:tcW w:w="400" w:type="dxa"/>
            <w:tcBorders>
              <w:left w:val="single" w:sz="6" w:space="0" w:color="000000"/>
            </w:tcBorders>
          </w:tcPr>
          <w:p>
            <w:pPr>
              <w:pStyle w:val="TableParagraph"/>
              <w:spacing w:before="3"/>
              <w:ind w:right="21"/>
              <w:rPr>
                <w:sz w:val="13"/>
              </w:rPr>
            </w:pPr>
            <w:r>
              <w:rPr>
                <w:w w:val="103"/>
                <w:sz w:val="13"/>
              </w:rPr>
              <w:t>中</w:t>
            </w:r>
          </w:p>
        </w:tc>
        <w:tc>
          <w:tcPr>
            <w:tcW w:w="291" w:type="dxa"/>
          </w:tcPr>
          <w:p>
            <w:pPr>
              <w:pStyle w:val="TableParagraph"/>
              <w:spacing w:before="3"/>
              <w:ind w:right="3"/>
              <w:rPr>
                <w:sz w:val="13"/>
              </w:rPr>
            </w:pPr>
            <w:r>
              <w:rPr>
                <w:w w:val="103"/>
                <w:sz w:val="13"/>
              </w:rPr>
              <w:t>泊</w:t>
            </w:r>
          </w:p>
        </w:tc>
        <w:tc>
          <w:tcPr>
            <w:tcW w:w="317" w:type="dxa"/>
            <w:tcBorders>
              <w:right w:val="single" w:sz="6" w:space="0" w:color="000000"/>
            </w:tcBorders>
          </w:tcPr>
          <w:p>
            <w:pPr>
              <w:pStyle w:val="TableParagraph"/>
              <w:spacing w:before="3"/>
              <w:ind w:right="1"/>
              <w:rPr>
                <w:sz w:val="13"/>
              </w:rPr>
            </w:pPr>
            <w:r>
              <w:rPr>
                <w:w w:val="103"/>
                <w:sz w:val="13"/>
              </w:rPr>
              <w:t>町</w:t>
            </w:r>
          </w:p>
        </w:tc>
        <w:tc>
          <w:tcPr>
            <w:tcW w:w="663" w:type="dxa"/>
            <w:tcBorders>
              <w:left w:val="single" w:sz="6" w:space="0" w:color="000000"/>
              <w:right w:val="single" w:sz="6" w:space="0" w:color="000000"/>
            </w:tcBorders>
          </w:tcPr>
          <w:p>
            <w:pPr>
              <w:pStyle w:val="TableParagraph"/>
              <w:spacing w:before="3"/>
              <w:ind w:right="77"/>
              <w:rPr>
                <w:sz w:val="13"/>
              </w:rPr>
            </w:pPr>
            <w:r>
              <w:rPr>
                <w:w w:val="90"/>
                <w:sz w:val="13"/>
              </w:rPr>
              <w:t>33</w:t>
            </w:r>
          </w:p>
        </w:tc>
        <w:tc>
          <w:tcPr>
            <w:tcW w:w="663" w:type="dxa"/>
            <w:tcBorders>
              <w:left w:val="single" w:sz="6" w:space="0" w:color="000000"/>
              <w:right w:val="single" w:sz="6" w:space="0" w:color="000000"/>
            </w:tcBorders>
          </w:tcPr>
          <w:p>
            <w:pPr>
              <w:pStyle w:val="TableParagraph"/>
              <w:spacing w:before="3"/>
              <w:ind w:right="78"/>
              <w:rPr>
                <w:sz w:val="13"/>
              </w:rPr>
            </w:pPr>
            <w:r>
              <w:rPr>
                <w:w w:val="90"/>
                <w:sz w:val="13"/>
              </w:rPr>
              <w:t>17</w:t>
            </w:r>
          </w:p>
        </w:tc>
        <w:tc>
          <w:tcPr>
            <w:tcW w:w="662" w:type="dxa"/>
            <w:tcBorders>
              <w:left w:val="single" w:sz="6" w:space="0" w:color="000000"/>
              <w:right w:val="single" w:sz="6" w:space="0" w:color="000000"/>
            </w:tcBorders>
          </w:tcPr>
          <w:p>
            <w:pPr>
              <w:pStyle w:val="TableParagraph"/>
              <w:spacing w:before="3"/>
              <w:ind w:right="77"/>
              <w:rPr>
                <w:sz w:val="13"/>
              </w:rPr>
            </w:pPr>
            <w:r>
              <w:rPr>
                <w:w w:val="90"/>
                <w:sz w:val="13"/>
              </w:rPr>
              <w:t>16</w:t>
            </w:r>
          </w:p>
        </w:tc>
        <w:tc>
          <w:tcPr>
            <w:tcW w:w="663" w:type="dxa"/>
            <w:tcBorders>
              <w:left w:val="single" w:sz="6" w:space="0" w:color="000000"/>
              <w:right w:val="single" w:sz="6" w:space="0" w:color="000000"/>
            </w:tcBorders>
          </w:tcPr>
          <w:p>
            <w:pPr>
              <w:pStyle w:val="TableParagraph"/>
              <w:spacing w:before="3"/>
              <w:ind w:right="78"/>
              <w:rPr>
                <w:sz w:val="13"/>
              </w:rPr>
            </w:pPr>
            <w:r>
              <w:rPr>
                <w:w w:val="92"/>
                <w:sz w:val="13"/>
              </w:rPr>
              <w:t>2</w:t>
            </w:r>
          </w:p>
        </w:tc>
        <w:tc>
          <w:tcPr>
            <w:tcW w:w="663" w:type="dxa"/>
            <w:gridSpan w:val="2"/>
            <w:tcBorders>
              <w:left w:val="single" w:sz="6" w:space="0" w:color="000000"/>
              <w:right w:val="single" w:sz="6" w:space="0" w:color="000000"/>
            </w:tcBorders>
          </w:tcPr>
          <w:p>
            <w:pPr>
              <w:pStyle w:val="TableParagraph"/>
              <w:spacing w:before="3"/>
              <w:ind w:right="79"/>
              <w:rPr>
                <w:sz w:val="13"/>
              </w:rPr>
            </w:pPr>
            <w:r>
              <w:rPr>
                <w:w w:val="154"/>
                <w:sz w:val="13"/>
              </w:rPr>
              <w:t>-</w:t>
            </w:r>
          </w:p>
        </w:tc>
        <w:tc>
          <w:tcPr>
            <w:tcW w:w="663" w:type="dxa"/>
            <w:tcBorders>
              <w:left w:val="single" w:sz="6" w:space="0" w:color="000000"/>
              <w:right w:val="single" w:sz="6" w:space="0" w:color="000000"/>
            </w:tcBorders>
          </w:tcPr>
          <w:p>
            <w:pPr>
              <w:pStyle w:val="TableParagraph"/>
              <w:spacing w:before="3"/>
              <w:ind w:right="81"/>
              <w:rPr>
                <w:sz w:val="13"/>
              </w:rPr>
            </w:pPr>
            <w:r>
              <w:rPr>
                <w:w w:val="92"/>
                <w:sz w:val="13"/>
              </w:rPr>
              <w:t>2</w:t>
            </w:r>
          </w:p>
        </w:tc>
        <w:tc>
          <w:tcPr>
            <w:tcW w:w="662" w:type="dxa"/>
            <w:gridSpan w:val="3"/>
            <w:tcBorders>
              <w:left w:val="single" w:sz="6" w:space="0" w:color="000000"/>
              <w:right w:val="single" w:sz="6" w:space="0" w:color="000000"/>
            </w:tcBorders>
          </w:tcPr>
          <w:p>
            <w:pPr>
              <w:pStyle w:val="TableParagraph"/>
              <w:spacing w:before="3"/>
              <w:ind w:right="80"/>
              <w:rPr>
                <w:sz w:val="13"/>
              </w:rPr>
            </w:pPr>
            <w:r>
              <w:rPr>
                <w:w w:val="154"/>
                <w:sz w:val="13"/>
              </w:rPr>
              <w:t>-</w:t>
            </w:r>
          </w:p>
        </w:tc>
        <w:tc>
          <w:tcPr>
            <w:tcW w:w="662" w:type="dxa"/>
            <w:tcBorders>
              <w:left w:val="single" w:sz="6" w:space="0" w:color="000000"/>
              <w:right w:val="single" w:sz="6" w:space="0" w:color="000000"/>
            </w:tcBorders>
          </w:tcPr>
          <w:p>
            <w:pPr>
              <w:pStyle w:val="TableParagraph"/>
              <w:spacing w:before="3"/>
              <w:ind w:right="80"/>
              <w:rPr>
                <w:sz w:val="13"/>
              </w:rPr>
            </w:pPr>
            <w:r>
              <w:rPr>
                <w:w w:val="90"/>
                <w:sz w:val="13"/>
              </w:rPr>
              <w:t>13</w:t>
            </w:r>
          </w:p>
        </w:tc>
        <w:tc>
          <w:tcPr>
            <w:tcW w:w="662" w:type="dxa"/>
            <w:tcBorders>
              <w:left w:val="single" w:sz="6" w:space="0" w:color="000000"/>
              <w:right w:val="single" w:sz="6" w:space="0" w:color="000000"/>
            </w:tcBorders>
          </w:tcPr>
          <w:p>
            <w:pPr>
              <w:pStyle w:val="TableParagraph"/>
              <w:spacing w:before="3"/>
              <w:ind w:right="79"/>
              <w:rPr>
                <w:sz w:val="13"/>
              </w:rPr>
            </w:pPr>
            <w:r>
              <w:rPr>
                <w:w w:val="90"/>
                <w:sz w:val="13"/>
              </w:rPr>
              <w:t>14</w:t>
            </w:r>
          </w:p>
        </w:tc>
        <w:tc>
          <w:tcPr>
            <w:tcW w:w="660" w:type="dxa"/>
            <w:gridSpan w:val="2"/>
            <w:tcBorders>
              <w:left w:val="single" w:sz="6" w:space="0" w:color="000000"/>
              <w:right w:val="single" w:sz="6" w:space="0" w:color="000000"/>
            </w:tcBorders>
          </w:tcPr>
          <w:p>
            <w:pPr>
              <w:pStyle w:val="TableParagraph"/>
              <w:spacing w:before="3"/>
              <w:ind w:right="77"/>
              <w:rPr>
                <w:sz w:val="13"/>
              </w:rPr>
            </w:pPr>
            <w:r>
              <w:rPr>
                <w:w w:val="154"/>
                <w:sz w:val="13"/>
              </w:rPr>
              <w:t>-</w:t>
            </w:r>
          </w:p>
        </w:tc>
        <w:tc>
          <w:tcPr>
            <w:tcW w:w="657" w:type="dxa"/>
            <w:gridSpan w:val="3"/>
            <w:tcBorders>
              <w:left w:val="single" w:sz="6" w:space="0" w:color="000000"/>
              <w:right w:val="single" w:sz="6" w:space="0" w:color="000000"/>
            </w:tcBorders>
          </w:tcPr>
          <w:p>
            <w:pPr>
              <w:pStyle w:val="TableParagraph"/>
              <w:spacing w:before="3"/>
              <w:ind w:right="72"/>
              <w:rPr>
                <w:sz w:val="13"/>
              </w:rPr>
            </w:pPr>
            <w:r>
              <w:rPr>
                <w:w w:val="154"/>
                <w:sz w:val="13"/>
              </w:rPr>
              <w:t>-</w:t>
            </w:r>
          </w:p>
        </w:tc>
        <w:tc>
          <w:tcPr>
            <w:tcW w:w="661" w:type="dxa"/>
            <w:tcBorders>
              <w:left w:val="single" w:sz="6" w:space="0" w:color="000000"/>
              <w:right w:val="single" w:sz="6" w:space="0" w:color="000000"/>
            </w:tcBorders>
          </w:tcPr>
          <w:p>
            <w:pPr>
              <w:pStyle w:val="TableParagraph"/>
              <w:spacing w:before="3"/>
              <w:ind w:right="70"/>
              <w:rPr>
                <w:sz w:val="13"/>
              </w:rPr>
            </w:pPr>
            <w:r>
              <w:rPr>
                <w:w w:val="92"/>
                <w:sz w:val="13"/>
              </w:rPr>
              <w:t>2</w:t>
            </w:r>
          </w:p>
        </w:tc>
        <w:tc>
          <w:tcPr>
            <w:tcW w:w="661" w:type="dxa"/>
            <w:tcBorders>
              <w:left w:val="single" w:sz="6" w:space="0" w:color="000000"/>
              <w:right w:val="single" w:sz="6" w:space="0" w:color="000000"/>
            </w:tcBorders>
          </w:tcPr>
          <w:p>
            <w:pPr>
              <w:pStyle w:val="TableParagraph"/>
              <w:spacing w:before="3"/>
              <w:ind w:right="69"/>
              <w:rPr>
                <w:sz w:val="13"/>
              </w:rPr>
            </w:pPr>
            <w:r>
              <w:rPr>
                <w:w w:val="154"/>
                <w:sz w:val="13"/>
              </w:rPr>
              <w:t>-</w:t>
            </w:r>
          </w:p>
        </w:tc>
      </w:tr>
      <w:tr>
        <w:trPr>
          <w:trHeight w:val="223" w:hRule="atLeast"/>
        </w:trPr>
        <w:tc>
          <w:tcPr>
            <w:tcW w:w="1008" w:type="dxa"/>
            <w:gridSpan w:val="3"/>
            <w:tcBorders>
              <w:left w:val="single" w:sz="6" w:space="0" w:color="000000"/>
              <w:right w:val="single" w:sz="6" w:space="0" w:color="000000"/>
            </w:tcBorders>
            <w:shd w:val="clear" w:color="auto" w:fill="CCFFFF"/>
          </w:tcPr>
          <w:p>
            <w:pPr>
              <w:pStyle w:val="TableParagraph"/>
              <w:spacing w:line="177" w:lineRule="exact"/>
              <w:ind w:left="162"/>
              <w:jc w:val="left"/>
              <w:rPr>
                <w:rFonts w:ascii="A-OTF Futo Go B101 Pr6N" w:eastAsia="A-OTF Futo Go B101 Pr6N" w:hint="eastAsia"/>
                <w:b/>
                <w:sz w:val="13"/>
              </w:rPr>
            </w:pPr>
            <w:r>
              <w:rPr>
                <w:rFonts w:ascii="A-OTF Futo Go B101 Pr6N" w:eastAsia="A-OTF Futo Go B101 Pr6N" w:hint="eastAsia"/>
                <w:b/>
                <w:w w:val="105"/>
                <w:sz w:val="13"/>
              </w:rPr>
              <w:t>上 北 郡</w:t>
            </w:r>
          </w:p>
        </w:tc>
        <w:tc>
          <w:tcPr>
            <w:tcW w:w="663" w:type="dxa"/>
            <w:tcBorders>
              <w:left w:val="single" w:sz="6" w:space="0" w:color="000000"/>
              <w:right w:val="single" w:sz="6" w:space="0" w:color="000000"/>
            </w:tcBorders>
            <w:shd w:val="clear" w:color="auto" w:fill="CCFFFF"/>
          </w:tcPr>
          <w:p>
            <w:pPr>
              <w:pStyle w:val="TableParagraph"/>
              <w:spacing w:line="182" w:lineRule="exact"/>
              <w:ind w:left="361"/>
              <w:jc w:val="left"/>
              <w:rPr>
                <w:rFonts w:ascii="A-OTF Futo Go B101 Pr6N"/>
                <w:b/>
                <w:sz w:val="13"/>
              </w:rPr>
            </w:pPr>
            <w:r>
              <w:rPr>
                <w:rFonts w:ascii="A-OTF Futo Go B101 Pr6N"/>
                <w:b/>
                <w:sz w:val="13"/>
              </w:rPr>
              <w:t>298</w:t>
            </w:r>
          </w:p>
        </w:tc>
        <w:tc>
          <w:tcPr>
            <w:tcW w:w="663" w:type="dxa"/>
            <w:tcBorders>
              <w:left w:val="single" w:sz="6" w:space="0" w:color="000000"/>
              <w:right w:val="single" w:sz="6" w:space="0" w:color="000000"/>
            </w:tcBorders>
            <w:shd w:val="clear" w:color="auto" w:fill="CCFFFF"/>
          </w:tcPr>
          <w:p>
            <w:pPr>
              <w:pStyle w:val="TableParagraph"/>
              <w:spacing w:line="182" w:lineRule="exact"/>
              <w:ind w:right="79"/>
              <w:rPr>
                <w:rFonts w:ascii="A-OTF Futo Go B101 Pr6N"/>
                <w:b/>
                <w:sz w:val="13"/>
              </w:rPr>
            </w:pPr>
            <w:r>
              <w:rPr>
                <w:rFonts w:ascii="A-OTF Futo Go B101 Pr6N"/>
                <w:b/>
                <w:w w:val="90"/>
                <w:sz w:val="13"/>
              </w:rPr>
              <w:t>165</w:t>
            </w:r>
          </w:p>
        </w:tc>
        <w:tc>
          <w:tcPr>
            <w:tcW w:w="662" w:type="dxa"/>
            <w:tcBorders>
              <w:left w:val="single" w:sz="6" w:space="0" w:color="000000"/>
              <w:right w:val="single" w:sz="6" w:space="0" w:color="000000"/>
            </w:tcBorders>
            <w:shd w:val="clear" w:color="auto" w:fill="CCFFFF"/>
          </w:tcPr>
          <w:p>
            <w:pPr>
              <w:pStyle w:val="TableParagraph"/>
              <w:spacing w:line="182" w:lineRule="exact"/>
              <w:ind w:left="359"/>
              <w:jc w:val="left"/>
              <w:rPr>
                <w:rFonts w:ascii="A-OTF Futo Go B101 Pr6N"/>
                <w:b/>
                <w:sz w:val="13"/>
              </w:rPr>
            </w:pPr>
            <w:r>
              <w:rPr>
                <w:rFonts w:ascii="A-OTF Futo Go B101 Pr6N"/>
                <w:b/>
                <w:sz w:val="13"/>
              </w:rPr>
              <w:t>133</w:t>
            </w:r>
          </w:p>
        </w:tc>
        <w:tc>
          <w:tcPr>
            <w:tcW w:w="663" w:type="dxa"/>
            <w:tcBorders>
              <w:left w:val="single" w:sz="6" w:space="0" w:color="000000"/>
              <w:right w:val="single" w:sz="6" w:space="0" w:color="000000"/>
            </w:tcBorders>
            <w:shd w:val="clear" w:color="auto" w:fill="CCFFFF"/>
          </w:tcPr>
          <w:p>
            <w:pPr>
              <w:pStyle w:val="TableParagraph"/>
              <w:spacing w:line="182" w:lineRule="exact"/>
              <w:ind w:right="79"/>
              <w:rPr>
                <w:rFonts w:ascii="A-OTF Futo Go B101 Pr6N"/>
                <w:b/>
                <w:sz w:val="13"/>
              </w:rPr>
            </w:pPr>
            <w:r>
              <w:rPr>
                <w:rFonts w:ascii="A-OTF Futo Go B101 Pr6N"/>
                <w:b/>
                <w:w w:val="90"/>
                <w:sz w:val="13"/>
              </w:rPr>
              <w:t>15</w:t>
            </w:r>
          </w:p>
        </w:tc>
        <w:tc>
          <w:tcPr>
            <w:tcW w:w="663" w:type="dxa"/>
            <w:gridSpan w:val="2"/>
            <w:tcBorders>
              <w:left w:val="single" w:sz="6" w:space="0" w:color="000000"/>
              <w:right w:val="single" w:sz="6" w:space="0" w:color="000000"/>
            </w:tcBorders>
            <w:shd w:val="clear" w:color="auto" w:fill="CCFFFF"/>
          </w:tcPr>
          <w:p>
            <w:pPr>
              <w:pStyle w:val="TableParagraph"/>
              <w:spacing w:line="182" w:lineRule="exact"/>
              <w:ind w:right="81"/>
              <w:rPr>
                <w:rFonts w:ascii="A-OTF Futo Go B101 Pr6N"/>
                <w:b/>
                <w:sz w:val="13"/>
              </w:rPr>
            </w:pPr>
            <w:r>
              <w:rPr>
                <w:rFonts w:ascii="A-OTF Futo Go B101 Pr6N"/>
                <w:b/>
                <w:w w:val="92"/>
                <w:sz w:val="13"/>
              </w:rPr>
              <w:t>2</w:t>
            </w:r>
          </w:p>
        </w:tc>
        <w:tc>
          <w:tcPr>
            <w:tcW w:w="663" w:type="dxa"/>
            <w:tcBorders>
              <w:left w:val="single" w:sz="6" w:space="0" w:color="000000"/>
              <w:right w:val="single" w:sz="6" w:space="0" w:color="000000"/>
            </w:tcBorders>
            <w:shd w:val="clear" w:color="auto" w:fill="CCFFFF"/>
          </w:tcPr>
          <w:p>
            <w:pPr>
              <w:pStyle w:val="TableParagraph"/>
              <w:spacing w:line="182" w:lineRule="exact"/>
              <w:ind w:right="82"/>
              <w:rPr>
                <w:rFonts w:ascii="A-OTF Futo Go B101 Pr6N"/>
                <w:b/>
                <w:sz w:val="13"/>
              </w:rPr>
            </w:pPr>
            <w:r>
              <w:rPr>
                <w:rFonts w:ascii="A-OTF Futo Go B101 Pr6N"/>
                <w:b/>
                <w:w w:val="90"/>
                <w:sz w:val="13"/>
              </w:rPr>
              <w:t>16</w:t>
            </w:r>
          </w:p>
        </w:tc>
        <w:tc>
          <w:tcPr>
            <w:tcW w:w="662" w:type="dxa"/>
            <w:gridSpan w:val="3"/>
            <w:tcBorders>
              <w:left w:val="single" w:sz="6" w:space="0" w:color="000000"/>
              <w:right w:val="single" w:sz="6" w:space="0" w:color="000000"/>
            </w:tcBorders>
            <w:shd w:val="clear" w:color="auto" w:fill="CCFFFF"/>
          </w:tcPr>
          <w:p>
            <w:pPr>
              <w:pStyle w:val="TableParagraph"/>
              <w:spacing w:line="182" w:lineRule="exact"/>
              <w:ind w:right="83"/>
              <w:rPr>
                <w:rFonts w:ascii="A-OTF Futo Go B101 Pr6N"/>
                <w:b/>
                <w:sz w:val="13"/>
              </w:rPr>
            </w:pPr>
            <w:r>
              <w:rPr>
                <w:rFonts w:ascii="A-OTF Futo Go B101 Pr6N"/>
                <w:b/>
                <w:w w:val="92"/>
                <w:sz w:val="13"/>
              </w:rPr>
              <w:t>1</w:t>
            </w:r>
          </w:p>
        </w:tc>
        <w:tc>
          <w:tcPr>
            <w:tcW w:w="662" w:type="dxa"/>
            <w:tcBorders>
              <w:left w:val="single" w:sz="6" w:space="0" w:color="000000"/>
              <w:right w:val="single" w:sz="6" w:space="0" w:color="000000"/>
            </w:tcBorders>
            <w:shd w:val="clear" w:color="auto" w:fill="CCFFFF"/>
          </w:tcPr>
          <w:p>
            <w:pPr>
              <w:pStyle w:val="TableParagraph"/>
              <w:spacing w:line="182" w:lineRule="exact"/>
              <w:ind w:left="358"/>
              <w:jc w:val="left"/>
              <w:rPr>
                <w:rFonts w:ascii="A-OTF Futo Go B101 Pr6N"/>
                <w:b/>
                <w:sz w:val="13"/>
              </w:rPr>
            </w:pPr>
            <w:r>
              <w:rPr>
                <w:rFonts w:ascii="A-OTF Futo Go B101 Pr6N"/>
                <w:b/>
                <w:sz w:val="13"/>
              </w:rPr>
              <w:t>117</w:t>
            </w:r>
          </w:p>
        </w:tc>
        <w:tc>
          <w:tcPr>
            <w:tcW w:w="662" w:type="dxa"/>
            <w:tcBorders>
              <w:left w:val="single" w:sz="6" w:space="0" w:color="000000"/>
              <w:right w:val="single" w:sz="6" w:space="0" w:color="000000"/>
            </w:tcBorders>
            <w:shd w:val="clear" w:color="auto" w:fill="CCFFFF"/>
          </w:tcPr>
          <w:p>
            <w:pPr>
              <w:pStyle w:val="TableParagraph"/>
              <w:spacing w:line="182" w:lineRule="exact"/>
              <w:ind w:right="80"/>
              <w:rPr>
                <w:rFonts w:ascii="A-OTF Futo Go B101 Pr6N"/>
                <w:b/>
                <w:sz w:val="13"/>
              </w:rPr>
            </w:pPr>
            <w:r>
              <w:rPr>
                <w:rFonts w:ascii="A-OTF Futo Go B101 Pr6N"/>
                <w:b/>
                <w:w w:val="90"/>
                <w:sz w:val="13"/>
              </w:rPr>
              <w:t>87</w:t>
            </w:r>
          </w:p>
        </w:tc>
        <w:tc>
          <w:tcPr>
            <w:tcW w:w="660" w:type="dxa"/>
            <w:gridSpan w:val="2"/>
            <w:tcBorders>
              <w:left w:val="single" w:sz="6" w:space="0" w:color="000000"/>
              <w:right w:val="single" w:sz="6" w:space="0" w:color="000000"/>
            </w:tcBorders>
            <w:shd w:val="clear" w:color="auto" w:fill="CCFFFF"/>
          </w:tcPr>
          <w:p>
            <w:pPr>
              <w:pStyle w:val="TableParagraph"/>
              <w:spacing w:line="182" w:lineRule="exact"/>
              <w:ind w:right="79"/>
              <w:rPr>
                <w:rFonts w:ascii="A-OTF Futo Go B101 Pr6N"/>
                <w:b/>
                <w:sz w:val="13"/>
              </w:rPr>
            </w:pPr>
            <w:r>
              <w:rPr>
                <w:rFonts w:ascii="A-OTF Futo Go B101 Pr6N"/>
                <w:b/>
                <w:w w:val="163"/>
                <w:sz w:val="13"/>
              </w:rPr>
              <w:t>-</w:t>
            </w:r>
          </w:p>
        </w:tc>
        <w:tc>
          <w:tcPr>
            <w:tcW w:w="657" w:type="dxa"/>
            <w:gridSpan w:val="3"/>
            <w:tcBorders>
              <w:left w:val="single" w:sz="6" w:space="0" w:color="000000"/>
              <w:right w:val="single" w:sz="6" w:space="0" w:color="000000"/>
            </w:tcBorders>
            <w:shd w:val="clear" w:color="auto" w:fill="CCFFFF"/>
          </w:tcPr>
          <w:p>
            <w:pPr>
              <w:pStyle w:val="TableParagraph"/>
              <w:spacing w:line="182" w:lineRule="exact"/>
              <w:ind w:right="74"/>
              <w:rPr>
                <w:rFonts w:ascii="A-OTF Futo Go B101 Pr6N"/>
                <w:b/>
                <w:sz w:val="13"/>
              </w:rPr>
            </w:pPr>
            <w:r>
              <w:rPr>
                <w:rFonts w:ascii="A-OTF Futo Go B101 Pr6N"/>
                <w:b/>
                <w:w w:val="163"/>
                <w:sz w:val="13"/>
              </w:rPr>
              <w:t>-</w:t>
            </w:r>
          </w:p>
        </w:tc>
        <w:tc>
          <w:tcPr>
            <w:tcW w:w="661" w:type="dxa"/>
            <w:tcBorders>
              <w:left w:val="single" w:sz="6" w:space="0" w:color="000000"/>
              <w:right w:val="single" w:sz="6" w:space="0" w:color="000000"/>
            </w:tcBorders>
            <w:shd w:val="clear" w:color="auto" w:fill="CCFFFF"/>
          </w:tcPr>
          <w:p>
            <w:pPr>
              <w:pStyle w:val="TableParagraph"/>
              <w:spacing w:line="182" w:lineRule="exact"/>
              <w:ind w:right="73"/>
              <w:rPr>
                <w:rFonts w:ascii="A-OTF Futo Go B101 Pr6N"/>
                <w:b/>
                <w:sz w:val="13"/>
              </w:rPr>
            </w:pPr>
            <w:r>
              <w:rPr>
                <w:rFonts w:ascii="A-OTF Futo Go B101 Pr6N"/>
                <w:b/>
                <w:w w:val="90"/>
                <w:sz w:val="13"/>
              </w:rPr>
              <w:t>17</w:t>
            </w:r>
          </w:p>
        </w:tc>
        <w:tc>
          <w:tcPr>
            <w:tcW w:w="661" w:type="dxa"/>
            <w:tcBorders>
              <w:left w:val="single" w:sz="6" w:space="0" w:color="000000"/>
              <w:right w:val="single" w:sz="6" w:space="0" w:color="000000"/>
            </w:tcBorders>
            <w:shd w:val="clear" w:color="auto" w:fill="CCFFFF"/>
          </w:tcPr>
          <w:p>
            <w:pPr>
              <w:pStyle w:val="TableParagraph"/>
              <w:spacing w:line="182" w:lineRule="exact"/>
              <w:ind w:right="71"/>
              <w:rPr>
                <w:rFonts w:ascii="A-OTF Futo Go B101 Pr6N"/>
                <w:b/>
                <w:sz w:val="13"/>
              </w:rPr>
            </w:pPr>
            <w:r>
              <w:rPr>
                <w:rFonts w:ascii="A-OTF Futo Go B101 Pr6N"/>
                <w:b/>
                <w:w w:val="92"/>
                <w:sz w:val="13"/>
              </w:rPr>
              <w:t>1</w:t>
            </w:r>
          </w:p>
        </w:tc>
      </w:tr>
      <w:tr>
        <w:trPr>
          <w:trHeight w:val="217" w:hRule="atLeast"/>
        </w:trPr>
        <w:tc>
          <w:tcPr>
            <w:tcW w:w="1008" w:type="dxa"/>
            <w:gridSpan w:val="3"/>
            <w:tcBorders>
              <w:left w:val="single" w:sz="6" w:space="0" w:color="000000"/>
              <w:right w:val="single" w:sz="6" w:space="0" w:color="000000"/>
            </w:tcBorders>
          </w:tcPr>
          <w:p>
            <w:pPr>
              <w:pStyle w:val="TableParagraph"/>
              <w:spacing w:line="172" w:lineRule="exact"/>
              <w:ind w:left="234" w:right="-72"/>
              <w:jc w:val="left"/>
              <w:rPr>
                <w:sz w:val="13"/>
              </w:rPr>
            </w:pPr>
            <w:r>
              <w:rPr>
                <w:spacing w:val="2"/>
                <w:w w:val="105"/>
                <w:sz w:val="13"/>
              </w:rPr>
              <w:t>野 辺 地 町</w:t>
            </w:r>
            <w:r>
              <w:rPr>
                <w:spacing w:val="2"/>
                <w:sz w:val="13"/>
              </w:rPr>
              <w:t>  </w:t>
            </w:r>
          </w:p>
        </w:tc>
        <w:tc>
          <w:tcPr>
            <w:tcW w:w="663" w:type="dxa"/>
            <w:tcBorders>
              <w:left w:val="single" w:sz="6" w:space="0" w:color="000000"/>
              <w:right w:val="single" w:sz="6" w:space="0" w:color="000000"/>
            </w:tcBorders>
          </w:tcPr>
          <w:p>
            <w:pPr>
              <w:pStyle w:val="TableParagraph"/>
              <w:spacing w:line="172" w:lineRule="exact"/>
              <w:ind w:right="77"/>
              <w:rPr>
                <w:sz w:val="13"/>
              </w:rPr>
            </w:pPr>
            <w:r>
              <w:rPr>
                <w:w w:val="90"/>
                <w:sz w:val="13"/>
              </w:rPr>
              <w:t>28</w:t>
            </w:r>
          </w:p>
        </w:tc>
        <w:tc>
          <w:tcPr>
            <w:tcW w:w="663" w:type="dxa"/>
            <w:tcBorders>
              <w:left w:val="single" w:sz="6" w:space="0" w:color="000000"/>
              <w:right w:val="single" w:sz="6" w:space="0" w:color="000000"/>
            </w:tcBorders>
          </w:tcPr>
          <w:p>
            <w:pPr>
              <w:pStyle w:val="TableParagraph"/>
              <w:spacing w:line="172" w:lineRule="exact"/>
              <w:ind w:right="78"/>
              <w:rPr>
                <w:sz w:val="13"/>
              </w:rPr>
            </w:pPr>
            <w:r>
              <w:rPr>
                <w:w w:val="90"/>
                <w:sz w:val="13"/>
              </w:rPr>
              <w:t>16</w:t>
            </w:r>
          </w:p>
        </w:tc>
        <w:tc>
          <w:tcPr>
            <w:tcW w:w="662" w:type="dxa"/>
            <w:tcBorders>
              <w:left w:val="single" w:sz="6" w:space="0" w:color="000000"/>
              <w:right w:val="single" w:sz="6" w:space="0" w:color="000000"/>
            </w:tcBorders>
          </w:tcPr>
          <w:p>
            <w:pPr>
              <w:pStyle w:val="TableParagraph"/>
              <w:spacing w:line="172" w:lineRule="exact"/>
              <w:ind w:right="77"/>
              <w:rPr>
                <w:sz w:val="13"/>
              </w:rPr>
            </w:pPr>
            <w:r>
              <w:rPr>
                <w:w w:val="90"/>
                <w:sz w:val="13"/>
              </w:rPr>
              <w:t>12</w:t>
            </w:r>
          </w:p>
        </w:tc>
        <w:tc>
          <w:tcPr>
            <w:tcW w:w="663" w:type="dxa"/>
            <w:tcBorders>
              <w:left w:val="single" w:sz="6" w:space="0" w:color="000000"/>
              <w:right w:val="single" w:sz="6" w:space="0" w:color="000000"/>
            </w:tcBorders>
          </w:tcPr>
          <w:p>
            <w:pPr>
              <w:pStyle w:val="TableParagraph"/>
              <w:spacing w:line="172" w:lineRule="exact"/>
              <w:ind w:right="78"/>
              <w:rPr>
                <w:sz w:val="13"/>
              </w:rPr>
            </w:pPr>
            <w:r>
              <w:rPr>
                <w:w w:val="92"/>
                <w:sz w:val="13"/>
              </w:rPr>
              <w:t>1</w:t>
            </w:r>
          </w:p>
        </w:tc>
        <w:tc>
          <w:tcPr>
            <w:tcW w:w="663" w:type="dxa"/>
            <w:gridSpan w:val="2"/>
            <w:tcBorders>
              <w:left w:val="single" w:sz="6" w:space="0" w:color="000000"/>
              <w:right w:val="single" w:sz="6" w:space="0" w:color="000000"/>
            </w:tcBorders>
          </w:tcPr>
          <w:p>
            <w:pPr>
              <w:pStyle w:val="TableParagraph"/>
              <w:spacing w:line="172" w:lineRule="exact"/>
              <w:ind w:right="79"/>
              <w:rPr>
                <w:sz w:val="13"/>
              </w:rPr>
            </w:pPr>
            <w:r>
              <w:rPr>
                <w:w w:val="154"/>
                <w:sz w:val="13"/>
              </w:rPr>
              <w:t>-</w:t>
            </w:r>
          </w:p>
        </w:tc>
        <w:tc>
          <w:tcPr>
            <w:tcW w:w="663" w:type="dxa"/>
            <w:tcBorders>
              <w:left w:val="single" w:sz="6" w:space="0" w:color="000000"/>
              <w:right w:val="single" w:sz="6" w:space="0" w:color="000000"/>
            </w:tcBorders>
          </w:tcPr>
          <w:p>
            <w:pPr>
              <w:pStyle w:val="TableParagraph"/>
              <w:spacing w:line="172" w:lineRule="exact"/>
              <w:ind w:right="81"/>
              <w:rPr>
                <w:sz w:val="13"/>
              </w:rPr>
            </w:pPr>
            <w:r>
              <w:rPr>
                <w:w w:val="92"/>
                <w:sz w:val="13"/>
              </w:rPr>
              <w:t>1</w:t>
            </w:r>
          </w:p>
        </w:tc>
        <w:tc>
          <w:tcPr>
            <w:tcW w:w="662" w:type="dxa"/>
            <w:gridSpan w:val="3"/>
            <w:tcBorders>
              <w:left w:val="single" w:sz="6" w:space="0" w:color="000000"/>
              <w:right w:val="single" w:sz="6" w:space="0" w:color="000000"/>
            </w:tcBorders>
          </w:tcPr>
          <w:p>
            <w:pPr>
              <w:pStyle w:val="TableParagraph"/>
              <w:spacing w:line="172" w:lineRule="exact"/>
              <w:ind w:right="80"/>
              <w:rPr>
                <w:sz w:val="13"/>
              </w:rPr>
            </w:pPr>
            <w:r>
              <w:rPr>
                <w:w w:val="154"/>
                <w:sz w:val="13"/>
              </w:rPr>
              <w:t>-</w:t>
            </w:r>
          </w:p>
        </w:tc>
        <w:tc>
          <w:tcPr>
            <w:tcW w:w="662" w:type="dxa"/>
            <w:tcBorders>
              <w:left w:val="single" w:sz="6" w:space="0" w:color="000000"/>
              <w:right w:val="single" w:sz="6" w:space="0" w:color="000000"/>
            </w:tcBorders>
          </w:tcPr>
          <w:p>
            <w:pPr>
              <w:pStyle w:val="TableParagraph"/>
              <w:spacing w:line="172" w:lineRule="exact"/>
              <w:ind w:right="80"/>
              <w:rPr>
                <w:sz w:val="13"/>
              </w:rPr>
            </w:pPr>
            <w:r>
              <w:rPr>
                <w:w w:val="90"/>
                <w:sz w:val="13"/>
              </w:rPr>
              <w:t>11</w:t>
            </w:r>
          </w:p>
        </w:tc>
        <w:tc>
          <w:tcPr>
            <w:tcW w:w="662" w:type="dxa"/>
            <w:tcBorders>
              <w:left w:val="single" w:sz="6" w:space="0" w:color="000000"/>
              <w:right w:val="single" w:sz="6" w:space="0" w:color="000000"/>
            </w:tcBorders>
          </w:tcPr>
          <w:p>
            <w:pPr>
              <w:pStyle w:val="TableParagraph"/>
              <w:spacing w:line="172" w:lineRule="exact"/>
              <w:ind w:right="79"/>
              <w:rPr>
                <w:sz w:val="13"/>
              </w:rPr>
            </w:pPr>
            <w:r>
              <w:rPr>
                <w:w w:val="90"/>
                <w:sz w:val="13"/>
              </w:rPr>
              <w:t>10</w:t>
            </w:r>
          </w:p>
        </w:tc>
        <w:tc>
          <w:tcPr>
            <w:tcW w:w="660" w:type="dxa"/>
            <w:gridSpan w:val="2"/>
            <w:tcBorders>
              <w:left w:val="single" w:sz="6" w:space="0" w:color="000000"/>
              <w:right w:val="single" w:sz="6" w:space="0" w:color="000000"/>
            </w:tcBorders>
          </w:tcPr>
          <w:p>
            <w:pPr>
              <w:pStyle w:val="TableParagraph"/>
              <w:spacing w:line="172" w:lineRule="exact"/>
              <w:ind w:right="77"/>
              <w:rPr>
                <w:sz w:val="13"/>
              </w:rPr>
            </w:pPr>
            <w:r>
              <w:rPr>
                <w:w w:val="154"/>
                <w:sz w:val="13"/>
              </w:rPr>
              <w:t>-</w:t>
            </w:r>
          </w:p>
        </w:tc>
        <w:tc>
          <w:tcPr>
            <w:tcW w:w="657" w:type="dxa"/>
            <w:gridSpan w:val="3"/>
            <w:tcBorders>
              <w:left w:val="single" w:sz="6" w:space="0" w:color="000000"/>
              <w:right w:val="single" w:sz="6" w:space="0" w:color="000000"/>
            </w:tcBorders>
          </w:tcPr>
          <w:p>
            <w:pPr>
              <w:pStyle w:val="TableParagraph"/>
              <w:spacing w:line="172" w:lineRule="exact"/>
              <w:ind w:right="72"/>
              <w:rPr>
                <w:sz w:val="13"/>
              </w:rPr>
            </w:pPr>
            <w:r>
              <w:rPr>
                <w:w w:val="154"/>
                <w:sz w:val="13"/>
              </w:rPr>
              <w:t>-</w:t>
            </w:r>
          </w:p>
        </w:tc>
        <w:tc>
          <w:tcPr>
            <w:tcW w:w="661" w:type="dxa"/>
            <w:tcBorders>
              <w:left w:val="single" w:sz="6" w:space="0" w:color="000000"/>
              <w:right w:val="single" w:sz="6" w:space="0" w:color="000000"/>
            </w:tcBorders>
          </w:tcPr>
          <w:p>
            <w:pPr>
              <w:pStyle w:val="TableParagraph"/>
              <w:spacing w:line="172" w:lineRule="exact"/>
              <w:ind w:right="70"/>
              <w:rPr>
                <w:sz w:val="13"/>
              </w:rPr>
            </w:pPr>
            <w:r>
              <w:rPr>
                <w:w w:val="92"/>
                <w:sz w:val="13"/>
              </w:rPr>
              <w:t>1</w:t>
            </w:r>
          </w:p>
        </w:tc>
        <w:tc>
          <w:tcPr>
            <w:tcW w:w="661" w:type="dxa"/>
            <w:tcBorders>
              <w:left w:val="single" w:sz="6" w:space="0" w:color="000000"/>
              <w:right w:val="single" w:sz="6" w:space="0" w:color="000000"/>
            </w:tcBorders>
          </w:tcPr>
          <w:p>
            <w:pPr>
              <w:pStyle w:val="TableParagraph"/>
              <w:spacing w:line="172" w:lineRule="exact"/>
              <w:ind w:right="69"/>
              <w:rPr>
                <w:sz w:val="13"/>
              </w:rPr>
            </w:pPr>
            <w:r>
              <w:rPr>
                <w:w w:val="154"/>
                <w:sz w:val="13"/>
              </w:rPr>
              <w:t>-</w:t>
            </w:r>
          </w:p>
        </w:tc>
      </w:tr>
      <w:tr>
        <w:trPr>
          <w:trHeight w:val="222" w:hRule="atLeast"/>
        </w:trPr>
        <w:tc>
          <w:tcPr>
            <w:tcW w:w="400" w:type="dxa"/>
            <w:tcBorders>
              <w:left w:val="single" w:sz="6" w:space="0" w:color="000000"/>
            </w:tcBorders>
          </w:tcPr>
          <w:p>
            <w:pPr>
              <w:pStyle w:val="TableParagraph"/>
              <w:spacing w:before="2"/>
              <w:ind w:right="21"/>
              <w:rPr>
                <w:sz w:val="13"/>
              </w:rPr>
            </w:pPr>
            <w:r>
              <w:rPr>
                <w:w w:val="103"/>
                <w:sz w:val="13"/>
              </w:rPr>
              <w:t>七</w:t>
            </w:r>
          </w:p>
        </w:tc>
        <w:tc>
          <w:tcPr>
            <w:tcW w:w="291" w:type="dxa"/>
          </w:tcPr>
          <w:p>
            <w:pPr>
              <w:pStyle w:val="TableParagraph"/>
              <w:spacing w:before="2"/>
              <w:ind w:right="2"/>
              <w:rPr>
                <w:sz w:val="13"/>
              </w:rPr>
            </w:pPr>
            <w:r>
              <w:rPr>
                <w:w w:val="103"/>
                <w:sz w:val="13"/>
              </w:rPr>
              <w:t>戸</w:t>
            </w:r>
          </w:p>
        </w:tc>
        <w:tc>
          <w:tcPr>
            <w:tcW w:w="317" w:type="dxa"/>
            <w:tcBorders>
              <w:right w:val="single" w:sz="6" w:space="0" w:color="000000"/>
            </w:tcBorders>
          </w:tcPr>
          <w:p>
            <w:pPr>
              <w:pStyle w:val="TableParagraph"/>
              <w:spacing w:before="2"/>
              <w:ind w:right="1"/>
              <w:rPr>
                <w:sz w:val="13"/>
              </w:rPr>
            </w:pPr>
            <w:r>
              <w:rPr>
                <w:w w:val="103"/>
                <w:sz w:val="13"/>
              </w:rPr>
              <w:t>町</w:t>
            </w:r>
          </w:p>
        </w:tc>
        <w:tc>
          <w:tcPr>
            <w:tcW w:w="663" w:type="dxa"/>
            <w:tcBorders>
              <w:left w:val="single" w:sz="6" w:space="0" w:color="000000"/>
              <w:right w:val="single" w:sz="6" w:space="0" w:color="000000"/>
            </w:tcBorders>
          </w:tcPr>
          <w:p>
            <w:pPr>
              <w:pStyle w:val="TableParagraph"/>
              <w:spacing w:before="2"/>
              <w:ind w:right="77"/>
              <w:rPr>
                <w:sz w:val="13"/>
              </w:rPr>
            </w:pPr>
            <w:r>
              <w:rPr>
                <w:w w:val="90"/>
                <w:sz w:val="13"/>
              </w:rPr>
              <w:t>53</w:t>
            </w:r>
          </w:p>
        </w:tc>
        <w:tc>
          <w:tcPr>
            <w:tcW w:w="663" w:type="dxa"/>
            <w:tcBorders>
              <w:left w:val="single" w:sz="6" w:space="0" w:color="000000"/>
              <w:right w:val="single" w:sz="6" w:space="0" w:color="000000"/>
            </w:tcBorders>
          </w:tcPr>
          <w:p>
            <w:pPr>
              <w:pStyle w:val="TableParagraph"/>
              <w:spacing w:before="2"/>
              <w:ind w:right="78"/>
              <w:rPr>
                <w:sz w:val="13"/>
              </w:rPr>
            </w:pPr>
            <w:r>
              <w:rPr>
                <w:w w:val="90"/>
                <w:sz w:val="13"/>
              </w:rPr>
              <w:t>30</w:t>
            </w:r>
          </w:p>
        </w:tc>
        <w:tc>
          <w:tcPr>
            <w:tcW w:w="662" w:type="dxa"/>
            <w:tcBorders>
              <w:left w:val="single" w:sz="6" w:space="0" w:color="000000"/>
              <w:right w:val="single" w:sz="6" w:space="0" w:color="000000"/>
            </w:tcBorders>
          </w:tcPr>
          <w:p>
            <w:pPr>
              <w:pStyle w:val="TableParagraph"/>
              <w:spacing w:before="2"/>
              <w:ind w:right="78"/>
              <w:rPr>
                <w:sz w:val="13"/>
              </w:rPr>
            </w:pPr>
            <w:r>
              <w:rPr>
                <w:w w:val="90"/>
                <w:sz w:val="13"/>
              </w:rPr>
              <w:t>23</w:t>
            </w:r>
          </w:p>
        </w:tc>
        <w:tc>
          <w:tcPr>
            <w:tcW w:w="663" w:type="dxa"/>
            <w:tcBorders>
              <w:left w:val="single" w:sz="6" w:space="0" w:color="000000"/>
              <w:right w:val="single" w:sz="6" w:space="0" w:color="000000"/>
            </w:tcBorders>
          </w:tcPr>
          <w:p>
            <w:pPr>
              <w:pStyle w:val="TableParagraph"/>
              <w:spacing w:before="2"/>
              <w:ind w:right="78"/>
              <w:rPr>
                <w:sz w:val="13"/>
              </w:rPr>
            </w:pPr>
            <w:r>
              <w:rPr>
                <w:w w:val="92"/>
                <w:sz w:val="13"/>
              </w:rPr>
              <w:t>3</w:t>
            </w:r>
          </w:p>
        </w:tc>
        <w:tc>
          <w:tcPr>
            <w:tcW w:w="663" w:type="dxa"/>
            <w:gridSpan w:val="2"/>
            <w:tcBorders>
              <w:left w:val="single" w:sz="6" w:space="0" w:color="000000"/>
              <w:right w:val="single" w:sz="6" w:space="0" w:color="000000"/>
            </w:tcBorders>
          </w:tcPr>
          <w:p>
            <w:pPr>
              <w:pStyle w:val="TableParagraph"/>
              <w:spacing w:before="2"/>
              <w:ind w:right="79"/>
              <w:rPr>
                <w:sz w:val="13"/>
              </w:rPr>
            </w:pPr>
            <w:r>
              <w:rPr>
                <w:w w:val="154"/>
                <w:sz w:val="13"/>
              </w:rPr>
              <w:t>-</w:t>
            </w:r>
          </w:p>
        </w:tc>
        <w:tc>
          <w:tcPr>
            <w:tcW w:w="663" w:type="dxa"/>
            <w:tcBorders>
              <w:left w:val="single" w:sz="6" w:space="0" w:color="000000"/>
              <w:right w:val="single" w:sz="6" w:space="0" w:color="000000"/>
            </w:tcBorders>
          </w:tcPr>
          <w:p>
            <w:pPr>
              <w:pStyle w:val="TableParagraph"/>
              <w:spacing w:before="2"/>
              <w:ind w:right="81"/>
              <w:rPr>
                <w:sz w:val="13"/>
              </w:rPr>
            </w:pPr>
            <w:r>
              <w:rPr>
                <w:w w:val="92"/>
                <w:sz w:val="13"/>
              </w:rPr>
              <w:t>2</w:t>
            </w:r>
          </w:p>
        </w:tc>
        <w:tc>
          <w:tcPr>
            <w:tcW w:w="662" w:type="dxa"/>
            <w:gridSpan w:val="3"/>
            <w:tcBorders>
              <w:left w:val="single" w:sz="6" w:space="0" w:color="000000"/>
              <w:right w:val="single" w:sz="6" w:space="0" w:color="000000"/>
            </w:tcBorders>
          </w:tcPr>
          <w:p>
            <w:pPr>
              <w:pStyle w:val="TableParagraph"/>
              <w:spacing w:before="2"/>
              <w:ind w:right="80"/>
              <w:rPr>
                <w:sz w:val="13"/>
              </w:rPr>
            </w:pPr>
            <w:r>
              <w:rPr>
                <w:w w:val="92"/>
                <w:sz w:val="13"/>
              </w:rPr>
              <w:t>1</w:t>
            </w:r>
          </w:p>
        </w:tc>
        <w:tc>
          <w:tcPr>
            <w:tcW w:w="662" w:type="dxa"/>
            <w:tcBorders>
              <w:left w:val="single" w:sz="6" w:space="0" w:color="000000"/>
              <w:right w:val="single" w:sz="6" w:space="0" w:color="000000"/>
            </w:tcBorders>
          </w:tcPr>
          <w:p>
            <w:pPr>
              <w:pStyle w:val="TableParagraph"/>
              <w:spacing w:before="2"/>
              <w:ind w:right="80"/>
              <w:rPr>
                <w:sz w:val="13"/>
              </w:rPr>
            </w:pPr>
            <w:r>
              <w:rPr>
                <w:w w:val="90"/>
                <w:sz w:val="13"/>
              </w:rPr>
              <w:t>22</w:t>
            </w:r>
          </w:p>
        </w:tc>
        <w:tc>
          <w:tcPr>
            <w:tcW w:w="662" w:type="dxa"/>
            <w:tcBorders>
              <w:left w:val="single" w:sz="6" w:space="0" w:color="000000"/>
              <w:right w:val="single" w:sz="6" w:space="0" w:color="000000"/>
            </w:tcBorders>
          </w:tcPr>
          <w:p>
            <w:pPr>
              <w:pStyle w:val="TableParagraph"/>
              <w:spacing w:before="2"/>
              <w:ind w:right="79"/>
              <w:rPr>
                <w:sz w:val="13"/>
              </w:rPr>
            </w:pPr>
            <w:r>
              <w:rPr>
                <w:w w:val="90"/>
                <w:sz w:val="13"/>
              </w:rPr>
              <w:t>16</w:t>
            </w:r>
          </w:p>
        </w:tc>
        <w:tc>
          <w:tcPr>
            <w:tcW w:w="660" w:type="dxa"/>
            <w:gridSpan w:val="2"/>
            <w:tcBorders>
              <w:left w:val="single" w:sz="6" w:space="0" w:color="000000"/>
              <w:right w:val="single" w:sz="6" w:space="0" w:color="000000"/>
            </w:tcBorders>
          </w:tcPr>
          <w:p>
            <w:pPr>
              <w:pStyle w:val="TableParagraph"/>
              <w:spacing w:before="2"/>
              <w:ind w:right="77"/>
              <w:rPr>
                <w:sz w:val="13"/>
              </w:rPr>
            </w:pPr>
            <w:r>
              <w:rPr>
                <w:w w:val="154"/>
                <w:sz w:val="13"/>
              </w:rPr>
              <w:t>-</w:t>
            </w:r>
          </w:p>
        </w:tc>
        <w:tc>
          <w:tcPr>
            <w:tcW w:w="657" w:type="dxa"/>
            <w:gridSpan w:val="3"/>
            <w:tcBorders>
              <w:left w:val="single" w:sz="6" w:space="0" w:color="000000"/>
              <w:right w:val="single" w:sz="6" w:space="0" w:color="000000"/>
            </w:tcBorders>
          </w:tcPr>
          <w:p>
            <w:pPr>
              <w:pStyle w:val="TableParagraph"/>
              <w:spacing w:before="2"/>
              <w:ind w:right="72"/>
              <w:rPr>
                <w:sz w:val="13"/>
              </w:rPr>
            </w:pPr>
            <w:r>
              <w:rPr>
                <w:w w:val="154"/>
                <w:sz w:val="13"/>
              </w:rPr>
              <w:t>-</w:t>
            </w:r>
          </w:p>
        </w:tc>
        <w:tc>
          <w:tcPr>
            <w:tcW w:w="661" w:type="dxa"/>
            <w:tcBorders>
              <w:left w:val="single" w:sz="6" w:space="0" w:color="000000"/>
              <w:right w:val="single" w:sz="6" w:space="0" w:color="000000"/>
            </w:tcBorders>
          </w:tcPr>
          <w:p>
            <w:pPr>
              <w:pStyle w:val="TableParagraph"/>
              <w:spacing w:before="2"/>
              <w:ind w:right="70"/>
              <w:rPr>
                <w:sz w:val="13"/>
              </w:rPr>
            </w:pPr>
            <w:r>
              <w:rPr>
                <w:w w:val="92"/>
                <w:sz w:val="13"/>
              </w:rPr>
              <w:t>3</w:t>
            </w:r>
          </w:p>
        </w:tc>
        <w:tc>
          <w:tcPr>
            <w:tcW w:w="661" w:type="dxa"/>
            <w:tcBorders>
              <w:left w:val="single" w:sz="6" w:space="0" w:color="000000"/>
              <w:right w:val="single" w:sz="6" w:space="0" w:color="000000"/>
            </w:tcBorders>
          </w:tcPr>
          <w:p>
            <w:pPr>
              <w:pStyle w:val="TableParagraph"/>
              <w:spacing w:before="2"/>
              <w:ind w:right="69"/>
              <w:rPr>
                <w:sz w:val="13"/>
              </w:rPr>
            </w:pPr>
            <w:r>
              <w:rPr>
                <w:w w:val="92"/>
                <w:sz w:val="13"/>
              </w:rPr>
              <w:t>1</w:t>
            </w:r>
          </w:p>
        </w:tc>
      </w:tr>
      <w:tr>
        <w:trPr>
          <w:trHeight w:val="222" w:hRule="atLeast"/>
        </w:trPr>
        <w:tc>
          <w:tcPr>
            <w:tcW w:w="400" w:type="dxa"/>
            <w:tcBorders>
              <w:left w:val="single" w:sz="6" w:space="0" w:color="000000"/>
            </w:tcBorders>
          </w:tcPr>
          <w:p>
            <w:pPr>
              <w:pStyle w:val="TableParagraph"/>
              <w:spacing w:before="3"/>
              <w:ind w:right="21"/>
              <w:rPr>
                <w:sz w:val="13"/>
              </w:rPr>
            </w:pPr>
            <w:r>
              <w:rPr>
                <w:w w:val="103"/>
                <w:sz w:val="13"/>
              </w:rPr>
              <w:t>六</w:t>
            </w:r>
          </w:p>
        </w:tc>
        <w:tc>
          <w:tcPr>
            <w:tcW w:w="291" w:type="dxa"/>
          </w:tcPr>
          <w:p>
            <w:pPr>
              <w:pStyle w:val="TableParagraph"/>
              <w:spacing w:before="3"/>
              <w:ind w:right="2"/>
              <w:rPr>
                <w:sz w:val="13"/>
              </w:rPr>
            </w:pPr>
            <w:r>
              <w:rPr>
                <w:w w:val="103"/>
                <w:sz w:val="13"/>
              </w:rPr>
              <w:t>戸</w:t>
            </w:r>
          </w:p>
        </w:tc>
        <w:tc>
          <w:tcPr>
            <w:tcW w:w="317" w:type="dxa"/>
            <w:tcBorders>
              <w:right w:val="single" w:sz="6" w:space="0" w:color="000000"/>
            </w:tcBorders>
          </w:tcPr>
          <w:p>
            <w:pPr>
              <w:pStyle w:val="TableParagraph"/>
              <w:spacing w:before="3"/>
              <w:ind w:right="3"/>
              <w:rPr>
                <w:sz w:val="13"/>
              </w:rPr>
            </w:pPr>
            <w:r>
              <w:rPr>
                <w:w w:val="103"/>
                <w:sz w:val="13"/>
              </w:rPr>
              <w:t>町</w:t>
            </w:r>
          </w:p>
        </w:tc>
        <w:tc>
          <w:tcPr>
            <w:tcW w:w="663" w:type="dxa"/>
            <w:tcBorders>
              <w:left w:val="single" w:sz="6" w:space="0" w:color="000000"/>
              <w:right w:val="single" w:sz="6" w:space="0" w:color="000000"/>
            </w:tcBorders>
          </w:tcPr>
          <w:p>
            <w:pPr>
              <w:pStyle w:val="TableParagraph"/>
              <w:spacing w:before="3"/>
              <w:ind w:right="78"/>
              <w:rPr>
                <w:sz w:val="13"/>
              </w:rPr>
            </w:pPr>
            <w:r>
              <w:rPr>
                <w:w w:val="90"/>
                <w:sz w:val="13"/>
              </w:rPr>
              <w:t>32</w:t>
            </w:r>
          </w:p>
        </w:tc>
        <w:tc>
          <w:tcPr>
            <w:tcW w:w="663" w:type="dxa"/>
            <w:tcBorders>
              <w:left w:val="single" w:sz="6" w:space="0" w:color="000000"/>
              <w:right w:val="single" w:sz="6" w:space="0" w:color="000000"/>
            </w:tcBorders>
          </w:tcPr>
          <w:p>
            <w:pPr>
              <w:pStyle w:val="TableParagraph"/>
              <w:spacing w:before="3"/>
              <w:ind w:right="78"/>
              <w:rPr>
                <w:sz w:val="13"/>
              </w:rPr>
            </w:pPr>
            <w:r>
              <w:rPr>
                <w:w w:val="90"/>
                <w:sz w:val="13"/>
              </w:rPr>
              <w:t>16</w:t>
            </w:r>
          </w:p>
        </w:tc>
        <w:tc>
          <w:tcPr>
            <w:tcW w:w="662" w:type="dxa"/>
            <w:tcBorders>
              <w:left w:val="single" w:sz="6" w:space="0" w:color="000000"/>
              <w:right w:val="single" w:sz="6" w:space="0" w:color="000000"/>
            </w:tcBorders>
          </w:tcPr>
          <w:p>
            <w:pPr>
              <w:pStyle w:val="TableParagraph"/>
              <w:spacing w:before="3"/>
              <w:ind w:right="78"/>
              <w:rPr>
                <w:sz w:val="13"/>
              </w:rPr>
            </w:pPr>
            <w:r>
              <w:rPr>
                <w:w w:val="90"/>
                <w:sz w:val="13"/>
              </w:rPr>
              <w:t>16</w:t>
            </w:r>
          </w:p>
        </w:tc>
        <w:tc>
          <w:tcPr>
            <w:tcW w:w="663" w:type="dxa"/>
            <w:tcBorders>
              <w:left w:val="single" w:sz="6" w:space="0" w:color="000000"/>
              <w:right w:val="single" w:sz="6" w:space="0" w:color="000000"/>
            </w:tcBorders>
          </w:tcPr>
          <w:p>
            <w:pPr>
              <w:pStyle w:val="TableParagraph"/>
              <w:spacing w:before="3"/>
              <w:ind w:right="78"/>
              <w:rPr>
                <w:sz w:val="13"/>
              </w:rPr>
            </w:pPr>
            <w:r>
              <w:rPr>
                <w:w w:val="92"/>
                <w:sz w:val="13"/>
              </w:rPr>
              <w:t>2</w:t>
            </w:r>
          </w:p>
        </w:tc>
        <w:tc>
          <w:tcPr>
            <w:tcW w:w="663" w:type="dxa"/>
            <w:gridSpan w:val="2"/>
            <w:tcBorders>
              <w:left w:val="single" w:sz="6" w:space="0" w:color="000000"/>
              <w:right w:val="single" w:sz="6" w:space="0" w:color="000000"/>
            </w:tcBorders>
          </w:tcPr>
          <w:p>
            <w:pPr>
              <w:pStyle w:val="TableParagraph"/>
              <w:spacing w:before="3"/>
              <w:ind w:right="79"/>
              <w:rPr>
                <w:sz w:val="13"/>
              </w:rPr>
            </w:pPr>
            <w:r>
              <w:rPr>
                <w:w w:val="154"/>
                <w:sz w:val="13"/>
              </w:rPr>
              <w:t>-</w:t>
            </w:r>
          </w:p>
        </w:tc>
        <w:tc>
          <w:tcPr>
            <w:tcW w:w="663" w:type="dxa"/>
            <w:tcBorders>
              <w:left w:val="single" w:sz="6" w:space="0" w:color="000000"/>
              <w:right w:val="single" w:sz="6" w:space="0" w:color="000000"/>
            </w:tcBorders>
          </w:tcPr>
          <w:p>
            <w:pPr>
              <w:pStyle w:val="TableParagraph"/>
              <w:spacing w:before="3"/>
              <w:ind w:right="81"/>
              <w:rPr>
                <w:sz w:val="13"/>
              </w:rPr>
            </w:pPr>
            <w:r>
              <w:rPr>
                <w:w w:val="92"/>
                <w:sz w:val="13"/>
              </w:rPr>
              <w:t>2</w:t>
            </w:r>
          </w:p>
        </w:tc>
        <w:tc>
          <w:tcPr>
            <w:tcW w:w="662" w:type="dxa"/>
            <w:gridSpan w:val="3"/>
            <w:tcBorders>
              <w:left w:val="single" w:sz="6" w:space="0" w:color="000000"/>
              <w:right w:val="single" w:sz="6" w:space="0" w:color="000000"/>
            </w:tcBorders>
          </w:tcPr>
          <w:p>
            <w:pPr>
              <w:pStyle w:val="TableParagraph"/>
              <w:spacing w:before="3"/>
              <w:ind w:right="80"/>
              <w:rPr>
                <w:sz w:val="13"/>
              </w:rPr>
            </w:pPr>
            <w:r>
              <w:rPr>
                <w:w w:val="154"/>
                <w:sz w:val="13"/>
              </w:rPr>
              <w:t>-</w:t>
            </w:r>
          </w:p>
        </w:tc>
        <w:tc>
          <w:tcPr>
            <w:tcW w:w="662" w:type="dxa"/>
            <w:tcBorders>
              <w:left w:val="single" w:sz="6" w:space="0" w:color="000000"/>
              <w:right w:val="single" w:sz="6" w:space="0" w:color="000000"/>
            </w:tcBorders>
          </w:tcPr>
          <w:p>
            <w:pPr>
              <w:pStyle w:val="TableParagraph"/>
              <w:spacing w:before="3"/>
              <w:ind w:right="80"/>
              <w:rPr>
                <w:sz w:val="13"/>
              </w:rPr>
            </w:pPr>
            <w:r>
              <w:rPr>
                <w:w w:val="90"/>
                <w:sz w:val="13"/>
              </w:rPr>
              <w:t>12</w:t>
            </w:r>
          </w:p>
        </w:tc>
        <w:tc>
          <w:tcPr>
            <w:tcW w:w="662" w:type="dxa"/>
            <w:tcBorders>
              <w:left w:val="single" w:sz="6" w:space="0" w:color="000000"/>
              <w:right w:val="single" w:sz="6" w:space="0" w:color="000000"/>
            </w:tcBorders>
          </w:tcPr>
          <w:p>
            <w:pPr>
              <w:pStyle w:val="TableParagraph"/>
              <w:spacing w:before="3"/>
              <w:ind w:right="80"/>
              <w:rPr>
                <w:sz w:val="13"/>
              </w:rPr>
            </w:pPr>
            <w:r>
              <w:rPr>
                <w:w w:val="92"/>
                <w:sz w:val="13"/>
              </w:rPr>
              <w:t>9</w:t>
            </w:r>
          </w:p>
        </w:tc>
        <w:tc>
          <w:tcPr>
            <w:tcW w:w="660" w:type="dxa"/>
            <w:gridSpan w:val="2"/>
            <w:tcBorders>
              <w:left w:val="single" w:sz="6" w:space="0" w:color="000000"/>
              <w:right w:val="single" w:sz="6" w:space="0" w:color="000000"/>
            </w:tcBorders>
          </w:tcPr>
          <w:p>
            <w:pPr>
              <w:pStyle w:val="TableParagraph"/>
              <w:spacing w:before="3"/>
              <w:ind w:right="77"/>
              <w:rPr>
                <w:sz w:val="13"/>
              </w:rPr>
            </w:pPr>
            <w:r>
              <w:rPr>
                <w:w w:val="154"/>
                <w:sz w:val="13"/>
              </w:rPr>
              <w:t>-</w:t>
            </w:r>
          </w:p>
        </w:tc>
        <w:tc>
          <w:tcPr>
            <w:tcW w:w="657" w:type="dxa"/>
            <w:gridSpan w:val="3"/>
            <w:tcBorders>
              <w:left w:val="single" w:sz="6" w:space="0" w:color="000000"/>
              <w:right w:val="single" w:sz="6" w:space="0" w:color="000000"/>
            </w:tcBorders>
          </w:tcPr>
          <w:p>
            <w:pPr>
              <w:pStyle w:val="TableParagraph"/>
              <w:spacing w:before="3"/>
              <w:ind w:right="72"/>
              <w:rPr>
                <w:sz w:val="13"/>
              </w:rPr>
            </w:pPr>
            <w:r>
              <w:rPr>
                <w:w w:val="154"/>
                <w:sz w:val="13"/>
              </w:rPr>
              <w:t>-</w:t>
            </w:r>
          </w:p>
        </w:tc>
        <w:tc>
          <w:tcPr>
            <w:tcW w:w="661" w:type="dxa"/>
            <w:tcBorders>
              <w:left w:val="single" w:sz="6" w:space="0" w:color="000000"/>
              <w:right w:val="single" w:sz="6" w:space="0" w:color="000000"/>
            </w:tcBorders>
          </w:tcPr>
          <w:p>
            <w:pPr>
              <w:pStyle w:val="TableParagraph"/>
              <w:spacing w:before="3"/>
              <w:ind w:right="70"/>
              <w:rPr>
                <w:sz w:val="13"/>
              </w:rPr>
            </w:pPr>
            <w:r>
              <w:rPr>
                <w:w w:val="92"/>
                <w:sz w:val="13"/>
              </w:rPr>
              <w:t>2</w:t>
            </w:r>
          </w:p>
        </w:tc>
        <w:tc>
          <w:tcPr>
            <w:tcW w:w="661" w:type="dxa"/>
            <w:tcBorders>
              <w:left w:val="single" w:sz="6" w:space="0" w:color="000000"/>
              <w:right w:val="single" w:sz="6" w:space="0" w:color="000000"/>
            </w:tcBorders>
          </w:tcPr>
          <w:p>
            <w:pPr>
              <w:pStyle w:val="TableParagraph"/>
              <w:spacing w:before="3"/>
              <w:ind w:right="69"/>
              <w:rPr>
                <w:sz w:val="13"/>
              </w:rPr>
            </w:pPr>
            <w:r>
              <w:rPr>
                <w:w w:val="154"/>
                <w:sz w:val="13"/>
              </w:rPr>
              <w:t>-</w:t>
            </w:r>
          </w:p>
        </w:tc>
      </w:tr>
      <w:tr>
        <w:trPr>
          <w:trHeight w:val="222" w:hRule="atLeast"/>
        </w:trPr>
        <w:tc>
          <w:tcPr>
            <w:tcW w:w="400" w:type="dxa"/>
            <w:tcBorders>
              <w:left w:val="single" w:sz="6" w:space="0" w:color="000000"/>
            </w:tcBorders>
          </w:tcPr>
          <w:p>
            <w:pPr>
              <w:pStyle w:val="TableParagraph"/>
              <w:spacing w:before="2"/>
              <w:ind w:right="21"/>
              <w:rPr>
                <w:sz w:val="13"/>
              </w:rPr>
            </w:pPr>
            <w:r>
              <w:rPr>
                <w:w w:val="103"/>
                <w:sz w:val="13"/>
              </w:rPr>
              <w:t>横</w:t>
            </w:r>
          </w:p>
        </w:tc>
        <w:tc>
          <w:tcPr>
            <w:tcW w:w="291" w:type="dxa"/>
          </w:tcPr>
          <w:p>
            <w:pPr>
              <w:pStyle w:val="TableParagraph"/>
              <w:spacing w:before="2"/>
              <w:ind w:right="2"/>
              <w:rPr>
                <w:sz w:val="13"/>
              </w:rPr>
            </w:pPr>
            <w:r>
              <w:rPr>
                <w:w w:val="103"/>
                <w:sz w:val="13"/>
              </w:rPr>
              <w:t>浜</w:t>
            </w:r>
          </w:p>
        </w:tc>
        <w:tc>
          <w:tcPr>
            <w:tcW w:w="317" w:type="dxa"/>
            <w:tcBorders>
              <w:right w:val="single" w:sz="6" w:space="0" w:color="000000"/>
            </w:tcBorders>
          </w:tcPr>
          <w:p>
            <w:pPr>
              <w:pStyle w:val="TableParagraph"/>
              <w:spacing w:before="2"/>
              <w:ind w:right="2"/>
              <w:rPr>
                <w:sz w:val="13"/>
              </w:rPr>
            </w:pPr>
            <w:r>
              <w:rPr>
                <w:w w:val="103"/>
                <w:sz w:val="13"/>
              </w:rPr>
              <w:t>町</w:t>
            </w:r>
          </w:p>
        </w:tc>
        <w:tc>
          <w:tcPr>
            <w:tcW w:w="663" w:type="dxa"/>
            <w:tcBorders>
              <w:left w:val="single" w:sz="6" w:space="0" w:color="000000"/>
              <w:right w:val="single" w:sz="6" w:space="0" w:color="000000"/>
            </w:tcBorders>
          </w:tcPr>
          <w:p>
            <w:pPr>
              <w:pStyle w:val="TableParagraph"/>
              <w:spacing w:before="2"/>
              <w:ind w:right="78"/>
              <w:rPr>
                <w:sz w:val="13"/>
              </w:rPr>
            </w:pPr>
            <w:r>
              <w:rPr>
                <w:w w:val="90"/>
                <w:sz w:val="13"/>
              </w:rPr>
              <w:t>15</w:t>
            </w:r>
          </w:p>
        </w:tc>
        <w:tc>
          <w:tcPr>
            <w:tcW w:w="663" w:type="dxa"/>
            <w:tcBorders>
              <w:left w:val="single" w:sz="6" w:space="0" w:color="000000"/>
              <w:right w:val="single" w:sz="6" w:space="0" w:color="000000"/>
            </w:tcBorders>
          </w:tcPr>
          <w:p>
            <w:pPr>
              <w:pStyle w:val="TableParagraph"/>
              <w:spacing w:before="2"/>
              <w:ind w:right="78"/>
              <w:rPr>
                <w:sz w:val="13"/>
              </w:rPr>
            </w:pPr>
            <w:r>
              <w:rPr>
                <w:w w:val="90"/>
                <w:sz w:val="13"/>
              </w:rPr>
              <w:t>10</w:t>
            </w:r>
          </w:p>
        </w:tc>
        <w:tc>
          <w:tcPr>
            <w:tcW w:w="662" w:type="dxa"/>
            <w:tcBorders>
              <w:left w:val="single" w:sz="6" w:space="0" w:color="000000"/>
              <w:right w:val="single" w:sz="6" w:space="0" w:color="000000"/>
            </w:tcBorders>
          </w:tcPr>
          <w:p>
            <w:pPr>
              <w:pStyle w:val="TableParagraph"/>
              <w:spacing w:before="2"/>
              <w:ind w:right="78"/>
              <w:rPr>
                <w:sz w:val="13"/>
              </w:rPr>
            </w:pPr>
            <w:r>
              <w:rPr>
                <w:w w:val="92"/>
                <w:sz w:val="13"/>
              </w:rPr>
              <w:t>5</w:t>
            </w:r>
          </w:p>
        </w:tc>
        <w:tc>
          <w:tcPr>
            <w:tcW w:w="663" w:type="dxa"/>
            <w:tcBorders>
              <w:left w:val="single" w:sz="6" w:space="0" w:color="000000"/>
              <w:right w:val="single" w:sz="6" w:space="0" w:color="000000"/>
            </w:tcBorders>
          </w:tcPr>
          <w:p>
            <w:pPr>
              <w:pStyle w:val="TableParagraph"/>
              <w:spacing w:before="2"/>
              <w:ind w:right="78"/>
              <w:rPr>
                <w:sz w:val="13"/>
              </w:rPr>
            </w:pPr>
            <w:r>
              <w:rPr>
                <w:w w:val="92"/>
                <w:sz w:val="13"/>
              </w:rPr>
              <w:t>1</w:t>
            </w:r>
          </w:p>
        </w:tc>
        <w:tc>
          <w:tcPr>
            <w:tcW w:w="663" w:type="dxa"/>
            <w:gridSpan w:val="2"/>
            <w:tcBorders>
              <w:left w:val="single" w:sz="6" w:space="0" w:color="000000"/>
              <w:right w:val="single" w:sz="6" w:space="0" w:color="000000"/>
            </w:tcBorders>
          </w:tcPr>
          <w:p>
            <w:pPr>
              <w:pStyle w:val="TableParagraph"/>
              <w:spacing w:before="2"/>
              <w:ind w:right="79"/>
              <w:rPr>
                <w:sz w:val="13"/>
              </w:rPr>
            </w:pPr>
            <w:r>
              <w:rPr>
                <w:w w:val="154"/>
                <w:sz w:val="13"/>
              </w:rPr>
              <w:t>-</w:t>
            </w:r>
          </w:p>
        </w:tc>
        <w:tc>
          <w:tcPr>
            <w:tcW w:w="663" w:type="dxa"/>
            <w:tcBorders>
              <w:left w:val="single" w:sz="6" w:space="0" w:color="000000"/>
              <w:right w:val="single" w:sz="6" w:space="0" w:color="000000"/>
            </w:tcBorders>
          </w:tcPr>
          <w:p>
            <w:pPr>
              <w:pStyle w:val="TableParagraph"/>
              <w:spacing w:before="2"/>
              <w:ind w:right="81"/>
              <w:rPr>
                <w:sz w:val="13"/>
              </w:rPr>
            </w:pPr>
            <w:r>
              <w:rPr>
                <w:w w:val="92"/>
                <w:sz w:val="13"/>
              </w:rPr>
              <w:t>1</w:t>
            </w:r>
          </w:p>
        </w:tc>
        <w:tc>
          <w:tcPr>
            <w:tcW w:w="662" w:type="dxa"/>
            <w:gridSpan w:val="3"/>
            <w:tcBorders>
              <w:left w:val="single" w:sz="6" w:space="0" w:color="000000"/>
              <w:right w:val="single" w:sz="6" w:space="0" w:color="000000"/>
            </w:tcBorders>
          </w:tcPr>
          <w:p>
            <w:pPr>
              <w:pStyle w:val="TableParagraph"/>
              <w:spacing w:before="2"/>
              <w:ind w:right="80"/>
              <w:rPr>
                <w:sz w:val="13"/>
              </w:rPr>
            </w:pPr>
            <w:r>
              <w:rPr>
                <w:w w:val="154"/>
                <w:sz w:val="13"/>
              </w:rPr>
              <w:t>-</w:t>
            </w:r>
          </w:p>
        </w:tc>
        <w:tc>
          <w:tcPr>
            <w:tcW w:w="662" w:type="dxa"/>
            <w:tcBorders>
              <w:left w:val="single" w:sz="6" w:space="0" w:color="000000"/>
              <w:right w:val="single" w:sz="6" w:space="0" w:color="000000"/>
            </w:tcBorders>
          </w:tcPr>
          <w:p>
            <w:pPr>
              <w:pStyle w:val="TableParagraph"/>
              <w:spacing w:before="2"/>
              <w:ind w:right="80"/>
              <w:rPr>
                <w:sz w:val="13"/>
              </w:rPr>
            </w:pPr>
            <w:r>
              <w:rPr>
                <w:w w:val="92"/>
                <w:sz w:val="13"/>
              </w:rPr>
              <w:t>7</w:t>
            </w:r>
          </w:p>
        </w:tc>
        <w:tc>
          <w:tcPr>
            <w:tcW w:w="662" w:type="dxa"/>
            <w:tcBorders>
              <w:left w:val="single" w:sz="6" w:space="0" w:color="000000"/>
              <w:right w:val="single" w:sz="6" w:space="0" w:color="000000"/>
            </w:tcBorders>
          </w:tcPr>
          <w:p>
            <w:pPr>
              <w:pStyle w:val="TableParagraph"/>
              <w:spacing w:before="2"/>
              <w:ind w:right="80"/>
              <w:rPr>
                <w:sz w:val="13"/>
              </w:rPr>
            </w:pPr>
            <w:r>
              <w:rPr>
                <w:w w:val="92"/>
                <w:sz w:val="13"/>
              </w:rPr>
              <w:t>4</w:t>
            </w:r>
          </w:p>
        </w:tc>
        <w:tc>
          <w:tcPr>
            <w:tcW w:w="660" w:type="dxa"/>
            <w:gridSpan w:val="2"/>
            <w:tcBorders>
              <w:left w:val="single" w:sz="6" w:space="0" w:color="000000"/>
              <w:right w:val="single" w:sz="6" w:space="0" w:color="000000"/>
            </w:tcBorders>
          </w:tcPr>
          <w:p>
            <w:pPr>
              <w:pStyle w:val="TableParagraph"/>
              <w:spacing w:before="2"/>
              <w:ind w:right="77"/>
              <w:rPr>
                <w:sz w:val="13"/>
              </w:rPr>
            </w:pPr>
            <w:r>
              <w:rPr>
                <w:w w:val="154"/>
                <w:sz w:val="13"/>
              </w:rPr>
              <w:t>-</w:t>
            </w:r>
          </w:p>
        </w:tc>
        <w:tc>
          <w:tcPr>
            <w:tcW w:w="657" w:type="dxa"/>
            <w:gridSpan w:val="3"/>
            <w:tcBorders>
              <w:left w:val="single" w:sz="6" w:space="0" w:color="000000"/>
              <w:right w:val="single" w:sz="6" w:space="0" w:color="000000"/>
            </w:tcBorders>
          </w:tcPr>
          <w:p>
            <w:pPr>
              <w:pStyle w:val="TableParagraph"/>
              <w:spacing w:before="2"/>
              <w:ind w:right="72"/>
              <w:rPr>
                <w:sz w:val="13"/>
              </w:rPr>
            </w:pPr>
            <w:r>
              <w:rPr>
                <w:w w:val="154"/>
                <w:sz w:val="13"/>
              </w:rPr>
              <w:t>-</w:t>
            </w:r>
          </w:p>
        </w:tc>
        <w:tc>
          <w:tcPr>
            <w:tcW w:w="661" w:type="dxa"/>
            <w:tcBorders>
              <w:left w:val="single" w:sz="6" w:space="0" w:color="000000"/>
              <w:right w:val="single" w:sz="6" w:space="0" w:color="000000"/>
            </w:tcBorders>
          </w:tcPr>
          <w:p>
            <w:pPr>
              <w:pStyle w:val="TableParagraph"/>
              <w:spacing w:before="2"/>
              <w:ind w:right="70"/>
              <w:rPr>
                <w:sz w:val="13"/>
              </w:rPr>
            </w:pPr>
            <w:r>
              <w:rPr>
                <w:w w:val="92"/>
                <w:sz w:val="13"/>
              </w:rPr>
              <w:t>1</w:t>
            </w:r>
          </w:p>
        </w:tc>
        <w:tc>
          <w:tcPr>
            <w:tcW w:w="661" w:type="dxa"/>
            <w:tcBorders>
              <w:left w:val="single" w:sz="6" w:space="0" w:color="000000"/>
              <w:right w:val="single" w:sz="6" w:space="0" w:color="000000"/>
            </w:tcBorders>
          </w:tcPr>
          <w:p>
            <w:pPr>
              <w:pStyle w:val="TableParagraph"/>
              <w:spacing w:before="2"/>
              <w:ind w:right="69"/>
              <w:rPr>
                <w:sz w:val="13"/>
              </w:rPr>
            </w:pPr>
            <w:r>
              <w:rPr>
                <w:w w:val="154"/>
                <w:sz w:val="13"/>
              </w:rPr>
              <w:t>-</w:t>
            </w:r>
          </w:p>
        </w:tc>
      </w:tr>
      <w:tr>
        <w:trPr>
          <w:trHeight w:val="222" w:hRule="atLeast"/>
        </w:trPr>
        <w:tc>
          <w:tcPr>
            <w:tcW w:w="400" w:type="dxa"/>
            <w:tcBorders>
              <w:left w:val="single" w:sz="6" w:space="0" w:color="000000"/>
            </w:tcBorders>
          </w:tcPr>
          <w:p>
            <w:pPr>
              <w:pStyle w:val="TableParagraph"/>
              <w:spacing w:before="2"/>
              <w:ind w:right="21"/>
              <w:rPr>
                <w:sz w:val="13"/>
              </w:rPr>
            </w:pPr>
            <w:r>
              <w:rPr>
                <w:w w:val="103"/>
                <w:sz w:val="13"/>
              </w:rPr>
              <w:t>東</w:t>
            </w:r>
          </w:p>
        </w:tc>
        <w:tc>
          <w:tcPr>
            <w:tcW w:w="291" w:type="dxa"/>
          </w:tcPr>
          <w:p>
            <w:pPr>
              <w:pStyle w:val="TableParagraph"/>
              <w:spacing w:before="2"/>
              <w:ind w:right="2"/>
              <w:rPr>
                <w:sz w:val="13"/>
              </w:rPr>
            </w:pPr>
            <w:r>
              <w:rPr>
                <w:w w:val="103"/>
                <w:sz w:val="13"/>
              </w:rPr>
              <w:t>北</w:t>
            </w:r>
          </w:p>
        </w:tc>
        <w:tc>
          <w:tcPr>
            <w:tcW w:w="317" w:type="dxa"/>
            <w:tcBorders>
              <w:right w:val="single" w:sz="6" w:space="0" w:color="000000"/>
            </w:tcBorders>
          </w:tcPr>
          <w:p>
            <w:pPr>
              <w:pStyle w:val="TableParagraph"/>
              <w:spacing w:before="2"/>
              <w:ind w:right="2"/>
              <w:rPr>
                <w:sz w:val="13"/>
              </w:rPr>
            </w:pPr>
            <w:r>
              <w:rPr>
                <w:w w:val="103"/>
                <w:sz w:val="13"/>
              </w:rPr>
              <w:t>町</w:t>
            </w:r>
          </w:p>
        </w:tc>
        <w:tc>
          <w:tcPr>
            <w:tcW w:w="663" w:type="dxa"/>
            <w:tcBorders>
              <w:left w:val="single" w:sz="6" w:space="0" w:color="000000"/>
              <w:right w:val="single" w:sz="6" w:space="0" w:color="000000"/>
            </w:tcBorders>
          </w:tcPr>
          <w:p>
            <w:pPr>
              <w:pStyle w:val="TableParagraph"/>
              <w:spacing w:before="2"/>
              <w:ind w:right="78"/>
              <w:rPr>
                <w:sz w:val="13"/>
              </w:rPr>
            </w:pPr>
            <w:r>
              <w:rPr>
                <w:w w:val="90"/>
                <w:sz w:val="13"/>
              </w:rPr>
              <w:t>52</w:t>
            </w:r>
          </w:p>
        </w:tc>
        <w:tc>
          <w:tcPr>
            <w:tcW w:w="663" w:type="dxa"/>
            <w:tcBorders>
              <w:left w:val="single" w:sz="6" w:space="0" w:color="000000"/>
              <w:right w:val="single" w:sz="6" w:space="0" w:color="000000"/>
            </w:tcBorders>
          </w:tcPr>
          <w:p>
            <w:pPr>
              <w:pStyle w:val="TableParagraph"/>
              <w:spacing w:before="2"/>
              <w:ind w:right="78"/>
              <w:rPr>
                <w:sz w:val="13"/>
              </w:rPr>
            </w:pPr>
            <w:r>
              <w:rPr>
                <w:w w:val="90"/>
                <w:sz w:val="13"/>
              </w:rPr>
              <w:t>24</w:t>
            </w:r>
          </w:p>
        </w:tc>
        <w:tc>
          <w:tcPr>
            <w:tcW w:w="662" w:type="dxa"/>
            <w:tcBorders>
              <w:left w:val="single" w:sz="6" w:space="0" w:color="000000"/>
              <w:right w:val="single" w:sz="6" w:space="0" w:color="000000"/>
            </w:tcBorders>
          </w:tcPr>
          <w:p>
            <w:pPr>
              <w:pStyle w:val="TableParagraph"/>
              <w:spacing w:before="2"/>
              <w:ind w:right="78"/>
              <w:rPr>
                <w:sz w:val="13"/>
              </w:rPr>
            </w:pPr>
            <w:r>
              <w:rPr>
                <w:w w:val="90"/>
                <w:sz w:val="13"/>
              </w:rPr>
              <w:t>28</w:t>
            </w:r>
          </w:p>
        </w:tc>
        <w:tc>
          <w:tcPr>
            <w:tcW w:w="663" w:type="dxa"/>
            <w:tcBorders>
              <w:left w:val="single" w:sz="6" w:space="0" w:color="000000"/>
              <w:right w:val="single" w:sz="6" w:space="0" w:color="000000"/>
            </w:tcBorders>
          </w:tcPr>
          <w:p>
            <w:pPr>
              <w:pStyle w:val="TableParagraph"/>
              <w:spacing w:before="2"/>
              <w:ind w:right="78"/>
              <w:rPr>
                <w:sz w:val="13"/>
              </w:rPr>
            </w:pPr>
            <w:r>
              <w:rPr>
                <w:w w:val="92"/>
                <w:sz w:val="13"/>
              </w:rPr>
              <w:t>1</w:t>
            </w:r>
          </w:p>
        </w:tc>
        <w:tc>
          <w:tcPr>
            <w:tcW w:w="663" w:type="dxa"/>
            <w:gridSpan w:val="2"/>
            <w:tcBorders>
              <w:left w:val="single" w:sz="6" w:space="0" w:color="000000"/>
              <w:right w:val="single" w:sz="6" w:space="0" w:color="000000"/>
            </w:tcBorders>
          </w:tcPr>
          <w:p>
            <w:pPr>
              <w:pStyle w:val="TableParagraph"/>
              <w:spacing w:before="2"/>
              <w:ind w:right="79"/>
              <w:rPr>
                <w:sz w:val="13"/>
              </w:rPr>
            </w:pPr>
            <w:r>
              <w:rPr>
                <w:w w:val="92"/>
                <w:sz w:val="13"/>
              </w:rPr>
              <w:t>2</w:t>
            </w:r>
          </w:p>
        </w:tc>
        <w:tc>
          <w:tcPr>
            <w:tcW w:w="663" w:type="dxa"/>
            <w:tcBorders>
              <w:left w:val="single" w:sz="6" w:space="0" w:color="000000"/>
              <w:right w:val="single" w:sz="6" w:space="0" w:color="000000"/>
            </w:tcBorders>
          </w:tcPr>
          <w:p>
            <w:pPr>
              <w:pStyle w:val="TableParagraph"/>
              <w:spacing w:before="2"/>
              <w:ind w:right="81"/>
              <w:rPr>
                <w:sz w:val="13"/>
              </w:rPr>
            </w:pPr>
            <w:r>
              <w:rPr>
                <w:w w:val="92"/>
                <w:sz w:val="13"/>
              </w:rPr>
              <w:t>3</w:t>
            </w:r>
          </w:p>
        </w:tc>
        <w:tc>
          <w:tcPr>
            <w:tcW w:w="662" w:type="dxa"/>
            <w:gridSpan w:val="3"/>
            <w:tcBorders>
              <w:left w:val="single" w:sz="6" w:space="0" w:color="000000"/>
              <w:right w:val="single" w:sz="6" w:space="0" w:color="000000"/>
            </w:tcBorders>
          </w:tcPr>
          <w:p>
            <w:pPr>
              <w:pStyle w:val="TableParagraph"/>
              <w:spacing w:before="2"/>
              <w:ind w:right="80"/>
              <w:rPr>
                <w:sz w:val="13"/>
              </w:rPr>
            </w:pPr>
            <w:r>
              <w:rPr>
                <w:w w:val="154"/>
                <w:sz w:val="13"/>
              </w:rPr>
              <w:t>-</w:t>
            </w:r>
          </w:p>
        </w:tc>
        <w:tc>
          <w:tcPr>
            <w:tcW w:w="662" w:type="dxa"/>
            <w:tcBorders>
              <w:left w:val="single" w:sz="6" w:space="0" w:color="000000"/>
              <w:right w:val="single" w:sz="6" w:space="0" w:color="000000"/>
            </w:tcBorders>
          </w:tcPr>
          <w:p>
            <w:pPr>
              <w:pStyle w:val="TableParagraph"/>
              <w:spacing w:before="2"/>
              <w:ind w:right="80"/>
              <w:rPr>
                <w:sz w:val="13"/>
              </w:rPr>
            </w:pPr>
            <w:r>
              <w:rPr>
                <w:w w:val="90"/>
                <w:sz w:val="13"/>
              </w:rPr>
              <w:t>18</w:t>
            </w:r>
          </w:p>
        </w:tc>
        <w:tc>
          <w:tcPr>
            <w:tcW w:w="662" w:type="dxa"/>
            <w:tcBorders>
              <w:left w:val="single" w:sz="6" w:space="0" w:color="000000"/>
              <w:right w:val="single" w:sz="6" w:space="0" w:color="000000"/>
            </w:tcBorders>
          </w:tcPr>
          <w:p>
            <w:pPr>
              <w:pStyle w:val="TableParagraph"/>
              <w:spacing w:before="2"/>
              <w:ind w:right="79"/>
              <w:rPr>
                <w:sz w:val="13"/>
              </w:rPr>
            </w:pPr>
            <w:r>
              <w:rPr>
                <w:w w:val="90"/>
                <w:sz w:val="13"/>
              </w:rPr>
              <w:t>17</w:t>
            </w:r>
          </w:p>
        </w:tc>
        <w:tc>
          <w:tcPr>
            <w:tcW w:w="660" w:type="dxa"/>
            <w:gridSpan w:val="2"/>
            <w:tcBorders>
              <w:left w:val="single" w:sz="6" w:space="0" w:color="000000"/>
              <w:right w:val="single" w:sz="6" w:space="0" w:color="000000"/>
            </w:tcBorders>
          </w:tcPr>
          <w:p>
            <w:pPr>
              <w:pStyle w:val="TableParagraph"/>
              <w:spacing w:before="2"/>
              <w:ind w:right="77"/>
              <w:rPr>
                <w:sz w:val="13"/>
              </w:rPr>
            </w:pPr>
            <w:r>
              <w:rPr>
                <w:w w:val="154"/>
                <w:sz w:val="13"/>
              </w:rPr>
              <w:t>-</w:t>
            </w:r>
          </w:p>
        </w:tc>
        <w:tc>
          <w:tcPr>
            <w:tcW w:w="657" w:type="dxa"/>
            <w:gridSpan w:val="3"/>
            <w:tcBorders>
              <w:left w:val="single" w:sz="6" w:space="0" w:color="000000"/>
              <w:right w:val="single" w:sz="6" w:space="0" w:color="000000"/>
            </w:tcBorders>
          </w:tcPr>
          <w:p>
            <w:pPr>
              <w:pStyle w:val="TableParagraph"/>
              <w:spacing w:before="2"/>
              <w:ind w:right="72"/>
              <w:rPr>
                <w:sz w:val="13"/>
              </w:rPr>
            </w:pPr>
            <w:r>
              <w:rPr>
                <w:w w:val="154"/>
                <w:sz w:val="13"/>
              </w:rPr>
              <w:t>-</w:t>
            </w:r>
          </w:p>
        </w:tc>
        <w:tc>
          <w:tcPr>
            <w:tcW w:w="661" w:type="dxa"/>
            <w:tcBorders>
              <w:left w:val="single" w:sz="6" w:space="0" w:color="000000"/>
              <w:right w:val="single" w:sz="6" w:space="0" w:color="000000"/>
            </w:tcBorders>
          </w:tcPr>
          <w:p>
            <w:pPr>
              <w:pStyle w:val="TableParagraph"/>
              <w:spacing w:before="2"/>
              <w:ind w:right="70"/>
              <w:rPr>
                <w:sz w:val="13"/>
              </w:rPr>
            </w:pPr>
            <w:r>
              <w:rPr>
                <w:w w:val="92"/>
                <w:sz w:val="13"/>
              </w:rPr>
              <w:t>3</w:t>
            </w:r>
          </w:p>
        </w:tc>
        <w:tc>
          <w:tcPr>
            <w:tcW w:w="661" w:type="dxa"/>
            <w:tcBorders>
              <w:left w:val="single" w:sz="6" w:space="0" w:color="000000"/>
              <w:right w:val="single" w:sz="6" w:space="0" w:color="000000"/>
            </w:tcBorders>
          </w:tcPr>
          <w:p>
            <w:pPr>
              <w:pStyle w:val="TableParagraph"/>
              <w:spacing w:before="2"/>
              <w:ind w:right="69"/>
              <w:rPr>
                <w:sz w:val="13"/>
              </w:rPr>
            </w:pPr>
            <w:r>
              <w:rPr>
                <w:w w:val="154"/>
                <w:sz w:val="13"/>
              </w:rPr>
              <w:t>-</w:t>
            </w:r>
          </w:p>
        </w:tc>
      </w:tr>
      <w:tr>
        <w:trPr>
          <w:trHeight w:val="222" w:hRule="atLeast"/>
        </w:trPr>
        <w:tc>
          <w:tcPr>
            <w:tcW w:w="1008" w:type="dxa"/>
            <w:gridSpan w:val="3"/>
            <w:tcBorders>
              <w:left w:val="single" w:sz="6" w:space="0" w:color="000000"/>
              <w:right w:val="single" w:sz="6" w:space="0" w:color="000000"/>
            </w:tcBorders>
          </w:tcPr>
          <w:p>
            <w:pPr>
              <w:pStyle w:val="TableParagraph"/>
              <w:spacing w:before="3"/>
              <w:ind w:left="234" w:right="-72"/>
              <w:jc w:val="left"/>
              <w:rPr>
                <w:sz w:val="13"/>
              </w:rPr>
            </w:pPr>
            <w:r>
              <w:rPr>
                <w:spacing w:val="2"/>
                <w:w w:val="105"/>
                <w:sz w:val="13"/>
              </w:rPr>
              <w:t>六 ヶ 所 村</w:t>
            </w:r>
            <w:r>
              <w:rPr>
                <w:spacing w:val="2"/>
                <w:sz w:val="13"/>
              </w:rPr>
              <w:t>  </w:t>
            </w:r>
          </w:p>
        </w:tc>
        <w:tc>
          <w:tcPr>
            <w:tcW w:w="663" w:type="dxa"/>
            <w:tcBorders>
              <w:left w:val="single" w:sz="6" w:space="0" w:color="000000"/>
              <w:right w:val="single" w:sz="6" w:space="0" w:color="000000"/>
            </w:tcBorders>
          </w:tcPr>
          <w:p>
            <w:pPr>
              <w:pStyle w:val="TableParagraph"/>
              <w:spacing w:before="3"/>
              <w:ind w:right="78"/>
              <w:rPr>
                <w:sz w:val="13"/>
              </w:rPr>
            </w:pPr>
            <w:r>
              <w:rPr>
                <w:w w:val="90"/>
                <w:sz w:val="13"/>
              </w:rPr>
              <w:t>48</w:t>
            </w:r>
          </w:p>
        </w:tc>
        <w:tc>
          <w:tcPr>
            <w:tcW w:w="663" w:type="dxa"/>
            <w:tcBorders>
              <w:left w:val="single" w:sz="6" w:space="0" w:color="000000"/>
              <w:right w:val="single" w:sz="6" w:space="0" w:color="000000"/>
            </w:tcBorders>
          </w:tcPr>
          <w:p>
            <w:pPr>
              <w:pStyle w:val="TableParagraph"/>
              <w:spacing w:before="3"/>
              <w:ind w:right="78"/>
              <w:rPr>
                <w:sz w:val="13"/>
              </w:rPr>
            </w:pPr>
            <w:r>
              <w:rPr>
                <w:w w:val="90"/>
                <w:sz w:val="13"/>
              </w:rPr>
              <w:t>31</w:t>
            </w:r>
          </w:p>
        </w:tc>
        <w:tc>
          <w:tcPr>
            <w:tcW w:w="662" w:type="dxa"/>
            <w:tcBorders>
              <w:left w:val="single" w:sz="6" w:space="0" w:color="000000"/>
              <w:right w:val="single" w:sz="6" w:space="0" w:color="000000"/>
            </w:tcBorders>
          </w:tcPr>
          <w:p>
            <w:pPr>
              <w:pStyle w:val="TableParagraph"/>
              <w:spacing w:before="3"/>
              <w:ind w:right="78"/>
              <w:rPr>
                <w:sz w:val="13"/>
              </w:rPr>
            </w:pPr>
            <w:r>
              <w:rPr>
                <w:w w:val="90"/>
                <w:sz w:val="13"/>
              </w:rPr>
              <w:t>17</w:t>
            </w:r>
          </w:p>
        </w:tc>
        <w:tc>
          <w:tcPr>
            <w:tcW w:w="663" w:type="dxa"/>
            <w:tcBorders>
              <w:left w:val="single" w:sz="6" w:space="0" w:color="000000"/>
              <w:right w:val="single" w:sz="6" w:space="0" w:color="000000"/>
            </w:tcBorders>
          </w:tcPr>
          <w:p>
            <w:pPr>
              <w:pStyle w:val="TableParagraph"/>
              <w:spacing w:before="3"/>
              <w:ind w:right="78"/>
              <w:rPr>
                <w:sz w:val="13"/>
              </w:rPr>
            </w:pPr>
            <w:r>
              <w:rPr>
                <w:w w:val="92"/>
                <w:sz w:val="13"/>
              </w:rPr>
              <w:t>4</w:t>
            </w:r>
          </w:p>
        </w:tc>
        <w:tc>
          <w:tcPr>
            <w:tcW w:w="663" w:type="dxa"/>
            <w:gridSpan w:val="2"/>
            <w:tcBorders>
              <w:left w:val="single" w:sz="6" w:space="0" w:color="000000"/>
              <w:right w:val="single" w:sz="6" w:space="0" w:color="000000"/>
            </w:tcBorders>
          </w:tcPr>
          <w:p>
            <w:pPr>
              <w:pStyle w:val="TableParagraph"/>
              <w:spacing w:before="3"/>
              <w:ind w:right="79"/>
              <w:rPr>
                <w:sz w:val="13"/>
              </w:rPr>
            </w:pPr>
            <w:r>
              <w:rPr>
                <w:w w:val="154"/>
                <w:sz w:val="13"/>
              </w:rPr>
              <w:t>-</w:t>
            </w:r>
          </w:p>
        </w:tc>
        <w:tc>
          <w:tcPr>
            <w:tcW w:w="663" w:type="dxa"/>
            <w:tcBorders>
              <w:left w:val="single" w:sz="6" w:space="0" w:color="000000"/>
              <w:right w:val="single" w:sz="6" w:space="0" w:color="000000"/>
            </w:tcBorders>
          </w:tcPr>
          <w:p>
            <w:pPr>
              <w:pStyle w:val="TableParagraph"/>
              <w:spacing w:before="3"/>
              <w:ind w:right="81"/>
              <w:rPr>
                <w:sz w:val="13"/>
              </w:rPr>
            </w:pPr>
            <w:r>
              <w:rPr>
                <w:w w:val="92"/>
                <w:sz w:val="13"/>
              </w:rPr>
              <w:t>4</w:t>
            </w:r>
          </w:p>
        </w:tc>
        <w:tc>
          <w:tcPr>
            <w:tcW w:w="662" w:type="dxa"/>
            <w:gridSpan w:val="3"/>
            <w:tcBorders>
              <w:left w:val="single" w:sz="6" w:space="0" w:color="000000"/>
              <w:right w:val="single" w:sz="6" w:space="0" w:color="000000"/>
            </w:tcBorders>
          </w:tcPr>
          <w:p>
            <w:pPr>
              <w:pStyle w:val="TableParagraph"/>
              <w:spacing w:before="3"/>
              <w:ind w:right="80"/>
              <w:rPr>
                <w:sz w:val="13"/>
              </w:rPr>
            </w:pPr>
            <w:r>
              <w:rPr>
                <w:w w:val="154"/>
                <w:sz w:val="13"/>
              </w:rPr>
              <w:t>-</w:t>
            </w:r>
          </w:p>
        </w:tc>
        <w:tc>
          <w:tcPr>
            <w:tcW w:w="662" w:type="dxa"/>
            <w:tcBorders>
              <w:left w:val="single" w:sz="6" w:space="0" w:color="000000"/>
              <w:right w:val="single" w:sz="6" w:space="0" w:color="000000"/>
            </w:tcBorders>
          </w:tcPr>
          <w:p>
            <w:pPr>
              <w:pStyle w:val="TableParagraph"/>
              <w:spacing w:before="3"/>
              <w:ind w:right="80"/>
              <w:rPr>
                <w:sz w:val="13"/>
              </w:rPr>
            </w:pPr>
            <w:r>
              <w:rPr>
                <w:w w:val="90"/>
                <w:sz w:val="13"/>
              </w:rPr>
              <w:t>20</w:t>
            </w:r>
          </w:p>
        </w:tc>
        <w:tc>
          <w:tcPr>
            <w:tcW w:w="662" w:type="dxa"/>
            <w:tcBorders>
              <w:left w:val="single" w:sz="6" w:space="0" w:color="000000"/>
              <w:right w:val="single" w:sz="6" w:space="0" w:color="000000"/>
            </w:tcBorders>
          </w:tcPr>
          <w:p>
            <w:pPr>
              <w:pStyle w:val="TableParagraph"/>
              <w:spacing w:before="3"/>
              <w:ind w:right="80"/>
              <w:rPr>
                <w:sz w:val="13"/>
              </w:rPr>
            </w:pPr>
            <w:r>
              <w:rPr>
                <w:w w:val="92"/>
                <w:sz w:val="13"/>
              </w:rPr>
              <w:t>9</w:t>
            </w:r>
          </w:p>
        </w:tc>
        <w:tc>
          <w:tcPr>
            <w:tcW w:w="660" w:type="dxa"/>
            <w:gridSpan w:val="2"/>
            <w:tcBorders>
              <w:left w:val="single" w:sz="6" w:space="0" w:color="000000"/>
              <w:right w:val="single" w:sz="6" w:space="0" w:color="000000"/>
            </w:tcBorders>
          </w:tcPr>
          <w:p>
            <w:pPr>
              <w:pStyle w:val="TableParagraph"/>
              <w:spacing w:before="3"/>
              <w:ind w:right="77"/>
              <w:rPr>
                <w:sz w:val="13"/>
              </w:rPr>
            </w:pPr>
            <w:r>
              <w:rPr>
                <w:w w:val="154"/>
                <w:sz w:val="13"/>
              </w:rPr>
              <w:t>-</w:t>
            </w:r>
          </w:p>
        </w:tc>
        <w:tc>
          <w:tcPr>
            <w:tcW w:w="657" w:type="dxa"/>
            <w:gridSpan w:val="3"/>
            <w:tcBorders>
              <w:left w:val="single" w:sz="6" w:space="0" w:color="000000"/>
              <w:right w:val="single" w:sz="6" w:space="0" w:color="000000"/>
            </w:tcBorders>
          </w:tcPr>
          <w:p>
            <w:pPr>
              <w:pStyle w:val="TableParagraph"/>
              <w:spacing w:before="3"/>
              <w:ind w:right="72"/>
              <w:rPr>
                <w:sz w:val="13"/>
              </w:rPr>
            </w:pPr>
            <w:r>
              <w:rPr>
                <w:w w:val="154"/>
                <w:sz w:val="13"/>
              </w:rPr>
              <w:t>-</w:t>
            </w:r>
          </w:p>
        </w:tc>
        <w:tc>
          <w:tcPr>
            <w:tcW w:w="661" w:type="dxa"/>
            <w:tcBorders>
              <w:left w:val="single" w:sz="6" w:space="0" w:color="000000"/>
              <w:right w:val="single" w:sz="6" w:space="0" w:color="000000"/>
            </w:tcBorders>
          </w:tcPr>
          <w:p>
            <w:pPr>
              <w:pStyle w:val="TableParagraph"/>
              <w:spacing w:before="3"/>
              <w:ind w:right="70"/>
              <w:rPr>
                <w:sz w:val="13"/>
              </w:rPr>
            </w:pPr>
            <w:r>
              <w:rPr>
                <w:w w:val="92"/>
                <w:sz w:val="13"/>
              </w:rPr>
              <w:t>4</w:t>
            </w:r>
          </w:p>
        </w:tc>
        <w:tc>
          <w:tcPr>
            <w:tcW w:w="661" w:type="dxa"/>
            <w:tcBorders>
              <w:left w:val="single" w:sz="6" w:space="0" w:color="000000"/>
              <w:right w:val="single" w:sz="6" w:space="0" w:color="000000"/>
            </w:tcBorders>
          </w:tcPr>
          <w:p>
            <w:pPr>
              <w:pStyle w:val="TableParagraph"/>
              <w:spacing w:before="3"/>
              <w:ind w:right="69"/>
              <w:rPr>
                <w:sz w:val="13"/>
              </w:rPr>
            </w:pPr>
            <w:r>
              <w:rPr>
                <w:w w:val="154"/>
                <w:sz w:val="13"/>
              </w:rPr>
              <w:t>-</w:t>
            </w:r>
          </w:p>
        </w:tc>
      </w:tr>
      <w:tr>
        <w:trPr>
          <w:trHeight w:val="226" w:hRule="atLeast"/>
        </w:trPr>
        <w:tc>
          <w:tcPr>
            <w:tcW w:w="1008" w:type="dxa"/>
            <w:gridSpan w:val="3"/>
            <w:tcBorders>
              <w:left w:val="single" w:sz="6" w:space="0" w:color="000000"/>
              <w:right w:val="single" w:sz="6" w:space="0" w:color="000000"/>
            </w:tcBorders>
          </w:tcPr>
          <w:p>
            <w:pPr>
              <w:pStyle w:val="TableParagraph"/>
              <w:spacing w:before="2"/>
              <w:ind w:left="234" w:right="-29"/>
              <w:jc w:val="left"/>
              <w:rPr>
                <w:sz w:val="13"/>
              </w:rPr>
            </w:pPr>
            <w:r>
              <w:rPr>
                <w:spacing w:val="20"/>
                <w:sz w:val="13"/>
              </w:rPr>
              <w:t>おいらせ町</w:t>
            </w:r>
          </w:p>
        </w:tc>
        <w:tc>
          <w:tcPr>
            <w:tcW w:w="663" w:type="dxa"/>
            <w:tcBorders>
              <w:left w:val="single" w:sz="6" w:space="0" w:color="000000"/>
              <w:right w:val="single" w:sz="6" w:space="0" w:color="000000"/>
            </w:tcBorders>
          </w:tcPr>
          <w:p>
            <w:pPr>
              <w:pStyle w:val="TableParagraph"/>
              <w:spacing w:before="2"/>
              <w:ind w:right="78"/>
              <w:rPr>
                <w:sz w:val="13"/>
              </w:rPr>
            </w:pPr>
            <w:r>
              <w:rPr>
                <w:w w:val="90"/>
                <w:sz w:val="13"/>
              </w:rPr>
              <w:t>70</w:t>
            </w:r>
          </w:p>
        </w:tc>
        <w:tc>
          <w:tcPr>
            <w:tcW w:w="663" w:type="dxa"/>
            <w:tcBorders>
              <w:left w:val="single" w:sz="6" w:space="0" w:color="000000"/>
              <w:right w:val="single" w:sz="6" w:space="0" w:color="000000"/>
            </w:tcBorders>
          </w:tcPr>
          <w:p>
            <w:pPr>
              <w:pStyle w:val="TableParagraph"/>
              <w:spacing w:before="2"/>
              <w:ind w:right="78"/>
              <w:rPr>
                <w:sz w:val="13"/>
              </w:rPr>
            </w:pPr>
            <w:r>
              <w:rPr>
                <w:w w:val="90"/>
                <w:sz w:val="13"/>
              </w:rPr>
              <w:t>38</w:t>
            </w:r>
          </w:p>
        </w:tc>
        <w:tc>
          <w:tcPr>
            <w:tcW w:w="662" w:type="dxa"/>
            <w:tcBorders>
              <w:left w:val="single" w:sz="6" w:space="0" w:color="000000"/>
              <w:right w:val="single" w:sz="6" w:space="0" w:color="000000"/>
            </w:tcBorders>
          </w:tcPr>
          <w:p>
            <w:pPr>
              <w:pStyle w:val="TableParagraph"/>
              <w:spacing w:before="2"/>
              <w:ind w:right="78"/>
              <w:rPr>
                <w:sz w:val="13"/>
              </w:rPr>
            </w:pPr>
            <w:r>
              <w:rPr>
                <w:w w:val="90"/>
                <w:sz w:val="13"/>
              </w:rPr>
              <w:t>32</w:t>
            </w:r>
          </w:p>
        </w:tc>
        <w:tc>
          <w:tcPr>
            <w:tcW w:w="663" w:type="dxa"/>
            <w:tcBorders>
              <w:left w:val="single" w:sz="6" w:space="0" w:color="000000"/>
              <w:right w:val="single" w:sz="6" w:space="0" w:color="000000"/>
            </w:tcBorders>
          </w:tcPr>
          <w:p>
            <w:pPr>
              <w:pStyle w:val="TableParagraph"/>
              <w:spacing w:before="2"/>
              <w:ind w:right="78"/>
              <w:rPr>
                <w:sz w:val="13"/>
              </w:rPr>
            </w:pPr>
            <w:r>
              <w:rPr>
                <w:w w:val="92"/>
                <w:sz w:val="13"/>
              </w:rPr>
              <w:t>3</w:t>
            </w:r>
          </w:p>
        </w:tc>
        <w:tc>
          <w:tcPr>
            <w:tcW w:w="663" w:type="dxa"/>
            <w:gridSpan w:val="2"/>
            <w:tcBorders>
              <w:left w:val="single" w:sz="6" w:space="0" w:color="000000"/>
              <w:right w:val="single" w:sz="6" w:space="0" w:color="000000"/>
            </w:tcBorders>
          </w:tcPr>
          <w:p>
            <w:pPr>
              <w:pStyle w:val="TableParagraph"/>
              <w:spacing w:before="2"/>
              <w:ind w:right="79"/>
              <w:rPr>
                <w:sz w:val="13"/>
              </w:rPr>
            </w:pPr>
            <w:r>
              <w:rPr>
                <w:w w:val="154"/>
                <w:sz w:val="13"/>
              </w:rPr>
              <w:t>-</w:t>
            </w:r>
          </w:p>
        </w:tc>
        <w:tc>
          <w:tcPr>
            <w:tcW w:w="663" w:type="dxa"/>
            <w:tcBorders>
              <w:left w:val="single" w:sz="6" w:space="0" w:color="000000"/>
              <w:right w:val="single" w:sz="6" w:space="0" w:color="000000"/>
            </w:tcBorders>
          </w:tcPr>
          <w:p>
            <w:pPr>
              <w:pStyle w:val="TableParagraph"/>
              <w:spacing w:before="2"/>
              <w:ind w:right="81"/>
              <w:rPr>
                <w:sz w:val="13"/>
              </w:rPr>
            </w:pPr>
            <w:r>
              <w:rPr>
                <w:w w:val="92"/>
                <w:sz w:val="13"/>
              </w:rPr>
              <w:t>3</w:t>
            </w:r>
          </w:p>
        </w:tc>
        <w:tc>
          <w:tcPr>
            <w:tcW w:w="662" w:type="dxa"/>
            <w:gridSpan w:val="3"/>
            <w:tcBorders>
              <w:left w:val="single" w:sz="6" w:space="0" w:color="000000"/>
              <w:right w:val="single" w:sz="6" w:space="0" w:color="000000"/>
            </w:tcBorders>
          </w:tcPr>
          <w:p>
            <w:pPr>
              <w:pStyle w:val="TableParagraph"/>
              <w:spacing w:before="2"/>
              <w:ind w:right="80"/>
              <w:rPr>
                <w:sz w:val="13"/>
              </w:rPr>
            </w:pPr>
            <w:r>
              <w:rPr>
                <w:w w:val="154"/>
                <w:sz w:val="13"/>
              </w:rPr>
              <w:t>-</w:t>
            </w:r>
          </w:p>
        </w:tc>
        <w:tc>
          <w:tcPr>
            <w:tcW w:w="662" w:type="dxa"/>
            <w:tcBorders>
              <w:left w:val="single" w:sz="6" w:space="0" w:color="000000"/>
              <w:right w:val="single" w:sz="6" w:space="0" w:color="000000"/>
            </w:tcBorders>
          </w:tcPr>
          <w:p>
            <w:pPr>
              <w:pStyle w:val="TableParagraph"/>
              <w:spacing w:before="2"/>
              <w:ind w:right="80"/>
              <w:rPr>
                <w:sz w:val="13"/>
              </w:rPr>
            </w:pPr>
            <w:r>
              <w:rPr>
                <w:w w:val="90"/>
                <w:sz w:val="13"/>
              </w:rPr>
              <w:t>27</w:t>
            </w:r>
          </w:p>
        </w:tc>
        <w:tc>
          <w:tcPr>
            <w:tcW w:w="662" w:type="dxa"/>
            <w:tcBorders>
              <w:left w:val="single" w:sz="6" w:space="0" w:color="000000"/>
              <w:right w:val="single" w:sz="6" w:space="0" w:color="000000"/>
            </w:tcBorders>
          </w:tcPr>
          <w:p>
            <w:pPr>
              <w:pStyle w:val="TableParagraph"/>
              <w:spacing w:before="2"/>
              <w:ind w:right="79"/>
              <w:rPr>
                <w:sz w:val="13"/>
              </w:rPr>
            </w:pPr>
            <w:r>
              <w:rPr>
                <w:w w:val="90"/>
                <w:sz w:val="13"/>
              </w:rPr>
              <w:t>22</w:t>
            </w:r>
          </w:p>
        </w:tc>
        <w:tc>
          <w:tcPr>
            <w:tcW w:w="660" w:type="dxa"/>
            <w:gridSpan w:val="2"/>
            <w:tcBorders>
              <w:left w:val="single" w:sz="6" w:space="0" w:color="000000"/>
              <w:right w:val="single" w:sz="6" w:space="0" w:color="000000"/>
            </w:tcBorders>
          </w:tcPr>
          <w:p>
            <w:pPr>
              <w:pStyle w:val="TableParagraph"/>
              <w:spacing w:before="2"/>
              <w:ind w:right="77"/>
              <w:rPr>
                <w:sz w:val="13"/>
              </w:rPr>
            </w:pPr>
            <w:r>
              <w:rPr>
                <w:w w:val="154"/>
                <w:sz w:val="13"/>
              </w:rPr>
              <w:t>-</w:t>
            </w:r>
          </w:p>
        </w:tc>
        <w:tc>
          <w:tcPr>
            <w:tcW w:w="657" w:type="dxa"/>
            <w:gridSpan w:val="3"/>
            <w:tcBorders>
              <w:left w:val="single" w:sz="6" w:space="0" w:color="000000"/>
              <w:right w:val="single" w:sz="6" w:space="0" w:color="000000"/>
            </w:tcBorders>
          </w:tcPr>
          <w:p>
            <w:pPr>
              <w:pStyle w:val="TableParagraph"/>
              <w:spacing w:before="2"/>
              <w:ind w:right="72"/>
              <w:rPr>
                <w:sz w:val="13"/>
              </w:rPr>
            </w:pPr>
            <w:r>
              <w:rPr>
                <w:w w:val="154"/>
                <w:sz w:val="13"/>
              </w:rPr>
              <w:t>-</w:t>
            </w:r>
          </w:p>
        </w:tc>
        <w:tc>
          <w:tcPr>
            <w:tcW w:w="661" w:type="dxa"/>
            <w:tcBorders>
              <w:left w:val="single" w:sz="6" w:space="0" w:color="000000"/>
              <w:right w:val="single" w:sz="6" w:space="0" w:color="000000"/>
            </w:tcBorders>
          </w:tcPr>
          <w:p>
            <w:pPr>
              <w:pStyle w:val="TableParagraph"/>
              <w:spacing w:before="2"/>
              <w:ind w:right="70"/>
              <w:rPr>
                <w:sz w:val="13"/>
              </w:rPr>
            </w:pPr>
            <w:r>
              <w:rPr>
                <w:w w:val="92"/>
                <w:sz w:val="13"/>
              </w:rPr>
              <w:t>3</w:t>
            </w:r>
          </w:p>
        </w:tc>
        <w:tc>
          <w:tcPr>
            <w:tcW w:w="661" w:type="dxa"/>
            <w:tcBorders>
              <w:left w:val="single" w:sz="6" w:space="0" w:color="000000"/>
              <w:right w:val="single" w:sz="6" w:space="0" w:color="000000"/>
            </w:tcBorders>
          </w:tcPr>
          <w:p>
            <w:pPr>
              <w:pStyle w:val="TableParagraph"/>
              <w:spacing w:before="2"/>
              <w:ind w:right="69"/>
              <w:rPr>
                <w:sz w:val="13"/>
              </w:rPr>
            </w:pPr>
            <w:r>
              <w:rPr>
                <w:w w:val="154"/>
                <w:sz w:val="13"/>
              </w:rPr>
              <w:t>-</w:t>
            </w:r>
          </w:p>
        </w:tc>
      </w:tr>
      <w:tr>
        <w:trPr>
          <w:trHeight w:val="224" w:hRule="atLeast"/>
        </w:trPr>
        <w:tc>
          <w:tcPr>
            <w:tcW w:w="1008" w:type="dxa"/>
            <w:gridSpan w:val="3"/>
            <w:tcBorders>
              <w:left w:val="single" w:sz="6" w:space="0" w:color="000000"/>
              <w:right w:val="single" w:sz="6" w:space="0" w:color="000000"/>
            </w:tcBorders>
            <w:shd w:val="clear" w:color="auto" w:fill="CCFFFF"/>
          </w:tcPr>
          <w:p>
            <w:pPr>
              <w:pStyle w:val="TableParagraph"/>
              <w:spacing w:line="178" w:lineRule="exact"/>
              <w:ind w:left="162"/>
              <w:jc w:val="left"/>
              <w:rPr>
                <w:rFonts w:ascii="A-OTF Futo Go B101 Pr6N" w:eastAsia="A-OTF Futo Go B101 Pr6N" w:hint="eastAsia"/>
                <w:b/>
                <w:sz w:val="13"/>
              </w:rPr>
            </w:pPr>
            <w:r>
              <w:rPr>
                <w:rFonts w:ascii="A-OTF Futo Go B101 Pr6N" w:eastAsia="A-OTF Futo Go B101 Pr6N" w:hint="eastAsia"/>
                <w:b/>
                <w:w w:val="105"/>
                <w:sz w:val="13"/>
              </w:rPr>
              <w:t>下 北 郡</w:t>
            </w:r>
          </w:p>
        </w:tc>
        <w:tc>
          <w:tcPr>
            <w:tcW w:w="663" w:type="dxa"/>
            <w:tcBorders>
              <w:left w:val="single" w:sz="6" w:space="0" w:color="000000"/>
              <w:right w:val="single" w:sz="6" w:space="0" w:color="000000"/>
            </w:tcBorders>
            <w:shd w:val="clear" w:color="auto" w:fill="CCFFFF"/>
          </w:tcPr>
          <w:p>
            <w:pPr>
              <w:pStyle w:val="TableParagraph"/>
              <w:spacing w:line="183" w:lineRule="exact"/>
              <w:ind w:right="79"/>
              <w:rPr>
                <w:rFonts w:ascii="A-OTF Futo Go B101 Pr6N"/>
                <w:b/>
                <w:sz w:val="13"/>
              </w:rPr>
            </w:pPr>
            <w:r>
              <w:rPr>
                <w:rFonts w:ascii="A-OTF Futo Go B101 Pr6N"/>
                <w:b/>
                <w:w w:val="90"/>
                <w:sz w:val="13"/>
              </w:rPr>
              <w:t>90</w:t>
            </w:r>
          </w:p>
        </w:tc>
        <w:tc>
          <w:tcPr>
            <w:tcW w:w="663" w:type="dxa"/>
            <w:tcBorders>
              <w:left w:val="single" w:sz="6" w:space="0" w:color="000000"/>
              <w:right w:val="single" w:sz="6" w:space="0" w:color="000000"/>
            </w:tcBorders>
            <w:shd w:val="clear" w:color="auto" w:fill="CCFFFF"/>
          </w:tcPr>
          <w:p>
            <w:pPr>
              <w:pStyle w:val="TableParagraph"/>
              <w:spacing w:line="183" w:lineRule="exact"/>
              <w:ind w:right="79"/>
              <w:rPr>
                <w:rFonts w:ascii="A-OTF Futo Go B101 Pr6N"/>
                <w:b/>
                <w:sz w:val="13"/>
              </w:rPr>
            </w:pPr>
            <w:r>
              <w:rPr>
                <w:rFonts w:ascii="A-OTF Futo Go B101 Pr6N"/>
                <w:b/>
                <w:w w:val="90"/>
                <w:sz w:val="13"/>
              </w:rPr>
              <w:t>61</w:t>
            </w:r>
          </w:p>
        </w:tc>
        <w:tc>
          <w:tcPr>
            <w:tcW w:w="662" w:type="dxa"/>
            <w:tcBorders>
              <w:left w:val="single" w:sz="6" w:space="0" w:color="000000"/>
              <w:right w:val="single" w:sz="6" w:space="0" w:color="000000"/>
            </w:tcBorders>
            <w:shd w:val="clear" w:color="auto" w:fill="CCFFFF"/>
          </w:tcPr>
          <w:p>
            <w:pPr>
              <w:pStyle w:val="TableParagraph"/>
              <w:spacing w:line="183" w:lineRule="exact"/>
              <w:ind w:right="79"/>
              <w:rPr>
                <w:rFonts w:ascii="A-OTF Futo Go B101 Pr6N"/>
                <w:b/>
                <w:sz w:val="13"/>
              </w:rPr>
            </w:pPr>
            <w:r>
              <w:rPr>
                <w:rFonts w:ascii="A-OTF Futo Go B101 Pr6N"/>
                <w:b/>
                <w:w w:val="90"/>
                <w:sz w:val="13"/>
              </w:rPr>
              <w:t>29</w:t>
            </w:r>
          </w:p>
        </w:tc>
        <w:tc>
          <w:tcPr>
            <w:tcW w:w="663" w:type="dxa"/>
            <w:tcBorders>
              <w:left w:val="single" w:sz="6" w:space="0" w:color="000000"/>
              <w:right w:val="single" w:sz="6" w:space="0" w:color="000000"/>
            </w:tcBorders>
            <w:shd w:val="clear" w:color="auto" w:fill="CCFFFF"/>
          </w:tcPr>
          <w:p>
            <w:pPr>
              <w:pStyle w:val="TableParagraph"/>
              <w:spacing w:line="183" w:lineRule="exact"/>
              <w:ind w:right="81"/>
              <w:rPr>
                <w:rFonts w:ascii="A-OTF Futo Go B101 Pr6N"/>
                <w:b/>
                <w:sz w:val="13"/>
              </w:rPr>
            </w:pPr>
            <w:r>
              <w:rPr>
                <w:rFonts w:ascii="A-OTF Futo Go B101 Pr6N"/>
                <w:b/>
                <w:w w:val="92"/>
                <w:sz w:val="13"/>
              </w:rPr>
              <w:t>6</w:t>
            </w:r>
          </w:p>
        </w:tc>
        <w:tc>
          <w:tcPr>
            <w:tcW w:w="663" w:type="dxa"/>
            <w:gridSpan w:val="2"/>
            <w:tcBorders>
              <w:left w:val="single" w:sz="6" w:space="0" w:color="000000"/>
              <w:right w:val="single" w:sz="6" w:space="0" w:color="000000"/>
            </w:tcBorders>
            <w:shd w:val="clear" w:color="auto" w:fill="CCFFFF"/>
          </w:tcPr>
          <w:p>
            <w:pPr>
              <w:pStyle w:val="TableParagraph"/>
              <w:spacing w:line="183" w:lineRule="exact"/>
              <w:ind w:right="81"/>
              <w:rPr>
                <w:rFonts w:ascii="A-OTF Futo Go B101 Pr6N"/>
                <w:b/>
                <w:sz w:val="13"/>
              </w:rPr>
            </w:pPr>
            <w:r>
              <w:rPr>
                <w:rFonts w:ascii="A-OTF Futo Go B101 Pr6N"/>
                <w:b/>
                <w:w w:val="163"/>
                <w:sz w:val="13"/>
              </w:rPr>
              <w:t>-</w:t>
            </w:r>
          </w:p>
        </w:tc>
        <w:tc>
          <w:tcPr>
            <w:tcW w:w="663" w:type="dxa"/>
            <w:tcBorders>
              <w:left w:val="single" w:sz="6" w:space="0" w:color="000000"/>
              <w:right w:val="single" w:sz="6" w:space="0" w:color="000000"/>
            </w:tcBorders>
            <w:shd w:val="clear" w:color="auto" w:fill="CCFFFF"/>
          </w:tcPr>
          <w:p>
            <w:pPr>
              <w:pStyle w:val="TableParagraph"/>
              <w:spacing w:line="183" w:lineRule="exact"/>
              <w:ind w:right="82"/>
              <w:rPr>
                <w:rFonts w:ascii="A-OTF Futo Go B101 Pr6N"/>
                <w:b/>
                <w:sz w:val="13"/>
              </w:rPr>
            </w:pPr>
            <w:r>
              <w:rPr>
                <w:rFonts w:ascii="A-OTF Futo Go B101 Pr6N"/>
                <w:b/>
                <w:w w:val="92"/>
                <w:sz w:val="13"/>
              </w:rPr>
              <w:t>9</w:t>
            </w:r>
          </w:p>
        </w:tc>
        <w:tc>
          <w:tcPr>
            <w:tcW w:w="662" w:type="dxa"/>
            <w:gridSpan w:val="3"/>
            <w:tcBorders>
              <w:left w:val="single" w:sz="6" w:space="0" w:color="000000"/>
              <w:right w:val="single" w:sz="6" w:space="0" w:color="000000"/>
            </w:tcBorders>
            <w:shd w:val="clear" w:color="auto" w:fill="CCFFFF"/>
          </w:tcPr>
          <w:p>
            <w:pPr>
              <w:pStyle w:val="TableParagraph"/>
              <w:spacing w:line="183" w:lineRule="exact"/>
              <w:ind w:right="83"/>
              <w:rPr>
                <w:rFonts w:ascii="A-OTF Futo Go B101 Pr6N"/>
                <w:b/>
                <w:sz w:val="13"/>
              </w:rPr>
            </w:pPr>
            <w:r>
              <w:rPr>
                <w:rFonts w:ascii="A-OTF Futo Go B101 Pr6N"/>
                <w:b/>
                <w:w w:val="163"/>
                <w:sz w:val="13"/>
              </w:rPr>
              <w:t>-</w:t>
            </w:r>
          </w:p>
        </w:tc>
        <w:tc>
          <w:tcPr>
            <w:tcW w:w="662" w:type="dxa"/>
            <w:tcBorders>
              <w:left w:val="single" w:sz="6" w:space="0" w:color="000000"/>
              <w:right w:val="single" w:sz="6" w:space="0" w:color="000000"/>
            </w:tcBorders>
            <w:shd w:val="clear" w:color="auto" w:fill="CCFFFF"/>
          </w:tcPr>
          <w:p>
            <w:pPr>
              <w:pStyle w:val="TableParagraph"/>
              <w:spacing w:line="183" w:lineRule="exact"/>
              <w:ind w:right="81"/>
              <w:rPr>
                <w:rFonts w:ascii="A-OTF Futo Go B101 Pr6N"/>
                <w:b/>
                <w:sz w:val="13"/>
              </w:rPr>
            </w:pPr>
            <w:r>
              <w:rPr>
                <w:rFonts w:ascii="A-OTF Futo Go B101 Pr6N"/>
                <w:b/>
                <w:w w:val="90"/>
                <w:sz w:val="13"/>
              </w:rPr>
              <w:t>39</w:t>
            </w:r>
          </w:p>
        </w:tc>
        <w:tc>
          <w:tcPr>
            <w:tcW w:w="662" w:type="dxa"/>
            <w:tcBorders>
              <w:left w:val="single" w:sz="6" w:space="0" w:color="000000"/>
              <w:right w:val="single" w:sz="6" w:space="0" w:color="000000"/>
            </w:tcBorders>
            <w:shd w:val="clear" w:color="auto" w:fill="CCFFFF"/>
          </w:tcPr>
          <w:p>
            <w:pPr>
              <w:pStyle w:val="TableParagraph"/>
              <w:spacing w:line="183" w:lineRule="exact"/>
              <w:ind w:right="81"/>
              <w:rPr>
                <w:rFonts w:ascii="A-OTF Futo Go B101 Pr6N"/>
                <w:b/>
                <w:sz w:val="13"/>
              </w:rPr>
            </w:pPr>
            <w:r>
              <w:rPr>
                <w:rFonts w:ascii="A-OTF Futo Go B101 Pr6N"/>
                <w:b/>
                <w:w w:val="90"/>
                <w:sz w:val="13"/>
              </w:rPr>
              <w:t>15</w:t>
            </w:r>
          </w:p>
        </w:tc>
        <w:tc>
          <w:tcPr>
            <w:tcW w:w="660" w:type="dxa"/>
            <w:gridSpan w:val="2"/>
            <w:tcBorders>
              <w:left w:val="single" w:sz="6" w:space="0" w:color="000000"/>
              <w:right w:val="single" w:sz="6" w:space="0" w:color="000000"/>
            </w:tcBorders>
            <w:shd w:val="clear" w:color="auto" w:fill="CCFFFF"/>
          </w:tcPr>
          <w:p>
            <w:pPr>
              <w:pStyle w:val="TableParagraph"/>
              <w:spacing w:line="183" w:lineRule="exact"/>
              <w:ind w:right="80"/>
              <w:rPr>
                <w:rFonts w:ascii="A-OTF Futo Go B101 Pr6N"/>
                <w:b/>
                <w:sz w:val="13"/>
              </w:rPr>
            </w:pPr>
            <w:r>
              <w:rPr>
                <w:rFonts w:ascii="A-OTF Futo Go B101 Pr6N"/>
                <w:b/>
                <w:w w:val="163"/>
                <w:sz w:val="13"/>
              </w:rPr>
              <w:t>-</w:t>
            </w:r>
          </w:p>
        </w:tc>
        <w:tc>
          <w:tcPr>
            <w:tcW w:w="657" w:type="dxa"/>
            <w:gridSpan w:val="3"/>
            <w:tcBorders>
              <w:left w:val="single" w:sz="6" w:space="0" w:color="000000"/>
              <w:right w:val="single" w:sz="6" w:space="0" w:color="000000"/>
            </w:tcBorders>
            <w:shd w:val="clear" w:color="auto" w:fill="CCFFFF"/>
          </w:tcPr>
          <w:p>
            <w:pPr>
              <w:pStyle w:val="TableParagraph"/>
              <w:spacing w:line="183" w:lineRule="exact"/>
              <w:ind w:right="74"/>
              <w:rPr>
                <w:rFonts w:ascii="A-OTF Futo Go B101 Pr6N"/>
                <w:b/>
                <w:sz w:val="13"/>
              </w:rPr>
            </w:pPr>
            <w:r>
              <w:rPr>
                <w:rFonts w:ascii="A-OTF Futo Go B101 Pr6N"/>
                <w:b/>
                <w:w w:val="163"/>
                <w:sz w:val="13"/>
              </w:rPr>
              <w:t>-</w:t>
            </w:r>
          </w:p>
        </w:tc>
        <w:tc>
          <w:tcPr>
            <w:tcW w:w="661" w:type="dxa"/>
            <w:tcBorders>
              <w:left w:val="single" w:sz="6" w:space="0" w:color="000000"/>
              <w:right w:val="single" w:sz="6" w:space="0" w:color="000000"/>
            </w:tcBorders>
            <w:shd w:val="clear" w:color="auto" w:fill="CCFFFF"/>
          </w:tcPr>
          <w:p>
            <w:pPr>
              <w:pStyle w:val="TableParagraph"/>
              <w:spacing w:line="183" w:lineRule="exact"/>
              <w:ind w:right="73"/>
              <w:rPr>
                <w:rFonts w:ascii="A-OTF Futo Go B101 Pr6N"/>
                <w:b/>
                <w:sz w:val="13"/>
              </w:rPr>
            </w:pPr>
            <w:r>
              <w:rPr>
                <w:rFonts w:ascii="A-OTF Futo Go B101 Pr6N"/>
                <w:b/>
                <w:w w:val="92"/>
                <w:sz w:val="13"/>
              </w:rPr>
              <w:t>6</w:t>
            </w:r>
          </w:p>
        </w:tc>
        <w:tc>
          <w:tcPr>
            <w:tcW w:w="661" w:type="dxa"/>
            <w:tcBorders>
              <w:left w:val="single" w:sz="6" w:space="0" w:color="000000"/>
              <w:right w:val="single" w:sz="6" w:space="0" w:color="000000"/>
            </w:tcBorders>
            <w:shd w:val="clear" w:color="auto" w:fill="CCFFFF"/>
          </w:tcPr>
          <w:p>
            <w:pPr>
              <w:pStyle w:val="TableParagraph"/>
              <w:spacing w:line="183" w:lineRule="exact"/>
              <w:ind w:right="71"/>
              <w:rPr>
                <w:rFonts w:ascii="A-OTF Futo Go B101 Pr6N"/>
                <w:b/>
                <w:sz w:val="13"/>
              </w:rPr>
            </w:pPr>
            <w:r>
              <w:rPr>
                <w:rFonts w:ascii="A-OTF Futo Go B101 Pr6N"/>
                <w:b/>
                <w:w w:val="163"/>
                <w:sz w:val="13"/>
              </w:rPr>
              <w:t>-</w:t>
            </w:r>
          </w:p>
        </w:tc>
      </w:tr>
      <w:tr>
        <w:trPr>
          <w:trHeight w:val="216" w:hRule="atLeast"/>
        </w:trPr>
        <w:tc>
          <w:tcPr>
            <w:tcW w:w="400" w:type="dxa"/>
            <w:tcBorders>
              <w:left w:val="single" w:sz="6" w:space="0" w:color="000000"/>
            </w:tcBorders>
          </w:tcPr>
          <w:p>
            <w:pPr>
              <w:pStyle w:val="TableParagraph"/>
              <w:spacing w:line="170" w:lineRule="exact"/>
              <w:ind w:right="22"/>
              <w:rPr>
                <w:sz w:val="13"/>
              </w:rPr>
            </w:pPr>
            <w:r>
              <w:rPr>
                <w:w w:val="103"/>
                <w:sz w:val="13"/>
              </w:rPr>
              <w:t>大</w:t>
            </w:r>
          </w:p>
        </w:tc>
        <w:tc>
          <w:tcPr>
            <w:tcW w:w="291" w:type="dxa"/>
          </w:tcPr>
          <w:p>
            <w:pPr>
              <w:pStyle w:val="TableParagraph"/>
              <w:spacing w:line="170" w:lineRule="exact"/>
              <w:ind w:right="2"/>
              <w:rPr>
                <w:sz w:val="13"/>
              </w:rPr>
            </w:pPr>
            <w:r>
              <w:rPr>
                <w:w w:val="103"/>
                <w:sz w:val="13"/>
              </w:rPr>
              <w:t>間</w:t>
            </w:r>
          </w:p>
        </w:tc>
        <w:tc>
          <w:tcPr>
            <w:tcW w:w="317" w:type="dxa"/>
            <w:tcBorders>
              <w:right w:val="single" w:sz="6" w:space="0" w:color="000000"/>
            </w:tcBorders>
          </w:tcPr>
          <w:p>
            <w:pPr>
              <w:pStyle w:val="TableParagraph"/>
              <w:spacing w:line="170" w:lineRule="exact"/>
              <w:ind w:right="2"/>
              <w:rPr>
                <w:sz w:val="13"/>
              </w:rPr>
            </w:pPr>
            <w:r>
              <w:rPr>
                <w:w w:val="103"/>
                <w:sz w:val="13"/>
              </w:rPr>
              <w:t>町</w:t>
            </w:r>
          </w:p>
        </w:tc>
        <w:tc>
          <w:tcPr>
            <w:tcW w:w="663" w:type="dxa"/>
            <w:tcBorders>
              <w:left w:val="single" w:sz="6" w:space="0" w:color="000000"/>
              <w:right w:val="single" w:sz="6" w:space="0" w:color="000000"/>
            </w:tcBorders>
          </w:tcPr>
          <w:p>
            <w:pPr>
              <w:pStyle w:val="TableParagraph"/>
              <w:spacing w:line="170" w:lineRule="exact"/>
              <w:ind w:right="78"/>
              <w:rPr>
                <w:sz w:val="13"/>
              </w:rPr>
            </w:pPr>
            <w:r>
              <w:rPr>
                <w:w w:val="90"/>
                <w:sz w:val="13"/>
              </w:rPr>
              <w:t>25</w:t>
            </w:r>
          </w:p>
        </w:tc>
        <w:tc>
          <w:tcPr>
            <w:tcW w:w="663" w:type="dxa"/>
            <w:tcBorders>
              <w:left w:val="single" w:sz="6" w:space="0" w:color="000000"/>
              <w:right w:val="single" w:sz="6" w:space="0" w:color="000000"/>
            </w:tcBorders>
          </w:tcPr>
          <w:p>
            <w:pPr>
              <w:pStyle w:val="TableParagraph"/>
              <w:spacing w:line="170" w:lineRule="exact"/>
              <w:ind w:right="78"/>
              <w:rPr>
                <w:sz w:val="13"/>
              </w:rPr>
            </w:pPr>
            <w:r>
              <w:rPr>
                <w:w w:val="90"/>
                <w:sz w:val="13"/>
              </w:rPr>
              <w:t>17</w:t>
            </w:r>
          </w:p>
        </w:tc>
        <w:tc>
          <w:tcPr>
            <w:tcW w:w="662" w:type="dxa"/>
            <w:tcBorders>
              <w:left w:val="single" w:sz="6" w:space="0" w:color="000000"/>
              <w:right w:val="single" w:sz="6" w:space="0" w:color="000000"/>
            </w:tcBorders>
          </w:tcPr>
          <w:p>
            <w:pPr>
              <w:pStyle w:val="TableParagraph"/>
              <w:spacing w:line="170" w:lineRule="exact"/>
              <w:ind w:right="78"/>
              <w:rPr>
                <w:sz w:val="13"/>
              </w:rPr>
            </w:pPr>
            <w:r>
              <w:rPr>
                <w:w w:val="92"/>
                <w:sz w:val="13"/>
              </w:rPr>
              <w:t>8</w:t>
            </w:r>
          </w:p>
        </w:tc>
        <w:tc>
          <w:tcPr>
            <w:tcW w:w="663" w:type="dxa"/>
            <w:tcBorders>
              <w:left w:val="single" w:sz="6" w:space="0" w:color="000000"/>
              <w:right w:val="single" w:sz="6" w:space="0" w:color="000000"/>
            </w:tcBorders>
          </w:tcPr>
          <w:p>
            <w:pPr>
              <w:pStyle w:val="TableParagraph"/>
              <w:spacing w:line="170" w:lineRule="exact"/>
              <w:ind w:right="78"/>
              <w:rPr>
                <w:sz w:val="13"/>
              </w:rPr>
            </w:pPr>
            <w:r>
              <w:rPr>
                <w:w w:val="92"/>
                <w:sz w:val="13"/>
              </w:rPr>
              <w:t>2</w:t>
            </w:r>
          </w:p>
        </w:tc>
        <w:tc>
          <w:tcPr>
            <w:tcW w:w="663" w:type="dxa"/>
            <w:gridSpan w:val="2"/>
            <w:tcBorders>
              <w:left w:val="single" w:sz="6" w:space="0" w:color="000000"/>
              <w:right w:val="single" w:sz="6" w:space="0" w:color="000000"/>
            </w:tcBorders>
          </w:tcPr>
          <w:p>
            <w:pPr>
              <w:pStyle w:val="TableParagraph"/>
              <w:spacing w:line="170" w:lineRule="exact"/>
              <w:ind w:right="79"/>
              <w:rPr>
                <w:sz w:val="13"/>
              </w:rPr>
            </w:pPr>
            <w:r>
              <w:rPr>
                <w:w w:val="154"/>
                <w:sz w:val="13"/>
              </w:rPr>
              <w:t>-</w:t>
            </w:r>
          </w:p>
        </w:tc>
        <w:tc>
          <w:tcPr>
            <w:tcW w:w="663" w:type="dxa"/>
            <w:tcBorders>
              <w:left w:val="single" w:sz="6" w:space="0" w:color="000000"/>
              <w:right w:val="single" w:sz="6" w:space="0" w:color="000000"/>
            </w:tcBorders>
          </w:tcPr>
          <w:p>
            <w:pPr>
              <w:pStyle w:val="TableParagraph"/>
              <w:spacing w:line="170" w:lineRule="exact"/>
              <w:ind w:right="81"/>
              <w:rPr>
                <w:sz w:val="13"/>
              </w:rPr>
            </w:pPr>
            <w:r>
              <w:rPr>
                <w:w w:val="92"/>
                <w:sz w:val="13"/>
              </w:rPr>
              <w:t>2</w:t>
            </w:r>
          </w:p>
        </w:tc>
        <w:tc>
          <w:tcPr>
            <w:tcW w:w="662" w:type="dxa"/>
            <w:gridSpan w:val="3"/>
            <w:tcBorders>
              <w:left w:val="single" w:sz="6" w:space="0" w:color="000000"/>
              <w:right w:val="single" w:sz="6" w:space="0" w:color="000000"/>
            </w:tcBorders>
          </w:tcPr>
          <w:p>
            <w:pPr>
              <w:pStyle w:val="TableParagraph"/>
              <w:spacing w:line="170" w:lineRule="exact"/>
              <w:ind w:right="80"/>
              <w:rPr>
                <w:sz w:val="13"/>
              </w:rPr>
            </w:pPr>
            <w:r>
              <w:rPr>
                <w:w w:val="154"/>
                <w:sz w:val="13"/>
              </w:rPr>
              <w:t>-</w:t>
            </w:r>
          </w:p>
        </w:tc>
        <w:tc>
          <w:tcPr>
            <w:tcW w:w="662" w:type="dxa"/>
            <w:tcBorders>
              <w:left w:val="single" w:sz="6" w:space="0" w:color="000000"/>
              <w:right w:val="single" w:sz="6" w:space="0" w:color="000000"/>
            </w:tcBorders>
          </w:tcPr>
          <w:p>
            <w:pPr>
              <w:pStyle w:val="TableParagraph"/>
              <w:spacing w:line="170" w:lineRule="exact"/>
              <w:ind w:right="80"/>
              <w:rPr>
                <w:sz w:val="13"/>
              </w:rPr>
            </w:pPr>
            <w:r>
              <w:rPr>
                <w:w w:val="90"/>
                <w:sz w:val="13"/>
              </w:rPr>
              <w:t>12</w:t>
            </w:r>
          </w:p>
        </w:tc>
        <w:tc>
          <w:tcPr>
            <w:tcW w:w="662" w:type="dxa"/>
            <w:tcBorders>
              <w:left w:val="single" w:sz="6" w:space="0" w:color="000000"/>
              <w:right w:val="single" w:sz="6" w:space="0" w:color="000000"/>
            </w:tcBorders>
          </w:tcPr>
          <w:p>
            <w:pPr>
              <w:pStyle w:val="TableParagraph"/>
              <w:spacing w:line="170" w:lineRule="exact"/>
              <w:ind w:right="80"/>
              <w:rPr>
                <w:sz w:val="13"/>
              </w:rPr>
            </w:pPr>
            <w:r>
              <w:rPr>
                <w:w w:val="92"/>
                <w:sz w:val="13"/>
              </w:rPr>
              <w:t>3</w:t>
            </w:r>
          </w:p>
        </w:tc>
        <w:tc>
          <w:tcPr>
            <w:tcW w:w="660" w:type="dxa"/>
            <w:gridSpan w:val="2"/>
            <w:tcBorders>
              <w:left w:val="single" w:sz="6" w:space="0" w:color="000000"/>
              <w:right w:val="single" w:sz="6" w:space="0" w:color="000000"/>
            </w:tcBorders>
          </w:tcPr>
          <w:p>
            <w:pPr>
              <w:pStyle w:val="TableParagraph"/>
              <w:spacing w:line="170" w:lineRule="exact"/>
              <w:ind w:right="77"/>
              <w:rPr>
                <w:sz w:val="13"/>
              </w:rPr>
            </w:pPr>
            <w:r>
              <w:rPr>
                <w:w w:val="154"/>
                <w:sz w:val="13"/>
              </w:rPr>
              <w:t>-</w:t>
            </w:r>
          </w:p>
        </w:tc>
        <w:tc>
          <w:tcPr>
            <w:tcW w:w="657" w:type="dxa"/>
            <w:gridSpan w:val="3"/>
            <w:tcBorders>
              <w:left w:val="single" w:sz="6" w:space="0" w:color="000000"/>
              <w:right w:val="single" w:sz="6" w:space="0" w:color="000000"/>
            </w:tcBorders>
          </w:tcPr>
          <w:p>
            <w:pPr>
              <w:pStyle w:val="TableParagraph"/>
              <w:spacing w:line="170" w:lineRule="exact"/>
              <w:ind w:right="72"/>
              <w:rPr>
                <w:sz w:val="13"/>
              </w:rPr>
            </w:pPr>
            <w:r>
              <w:rPr>
                <w:w w:val="154"/>
                <w:sz w:val="13"/>
              </w:rPr>
              <w:t>-</w:t>
            </w:r>
          </w:p>
        </w:tc>
        <w:tc>
          <w:tcPr>
            <w:tcW w:w="661" w:type="dxa"/>
            <w:tcBorders>
              <w:left w:val="single" w:sz="6" w:space="0" w:color="000000"/>
              <w:right w:val="single" w:sz="6" w:space="0" w:color="000000"/>
            </w:tcBorders>
          </w:tcPr>
          <w:p>
            <w:pPr>
              <w:pStyle w:val="TableParagraph"/>
              <w:spacing w:line="170" w:lineRule="exact"/>
              <w:ind w:right="71"/>
              <w:rPr>
                <w:sz w:val="13"/>
              </w:rPr>
            </w:pPr>
            <w:r>
              <w:rPr>
                <w:w w:val="92"/>
                <w:sz w:val="13"/>
              </w:rPr>
              <w:t>2</w:t>
            </w:r>
          </w:p>
        </w:tc>
        <w:tc>
          <w:tcPr>
            <w:tcW w:w="661" w:type="dxa"/>
            <w:tcBorders>
              <w:left w:val="single" w:sz="6" w:space="0" w:color="000000"/>
              <w:right w:val="single" w:sz="6" w:space="0" w:color="000000"/>
            </w:tcBorders>
          </w:tcPr>
          <w:p>
            <w:pPr>
              <w:pStyle w:val="TableParagraph"/>
              <w:spacing w:line="170" w:lineRule="exact"/>
              <w:ind w:right="69"/>
              <w:rPr>
                <w:sz w:val="13"/>
              </w:rPr>
            </w:pPr>
            <w:r>
              <w:rPr>
                <w:w w:val="154"/>
                <w:sz w:val="13"/>
              </w:rPr>
              <w:t>-</w:t>
            </w:r>
          </w:p>
        </w:tc>
      </w:tr>
      <w:tr>
        <w:trPr>
          <w:trHeight w:val="222" w:hRule="atLeast"/>
        </w:trPr>
        <w:tc>
          <w:tcPr>
            <w:tcW w:w="400" w:type="dxa"/>
            <w:tcBorders>
              <w:left w:val="single" w:sz="6" w:space="0" w:color="000000"/>
            </w:tcBorders>
          </w:tcPr>
          <w:p>
            <w:pPr>
              <w:pStyle w:val="TableParagraph"/>
              <w:spacing w:before="3"/>
              <w:ind w:right="22"/>
              <w:rPr>
                <w:sz w:val="13"/>
              </w:rPr>
            </w:pPr>
            <w:r>
              <w:rPr>
                <w:w w:val="103"/>
                <w:sz w:val="13"/>
              </w:rPr>
              <w:t>東</w:t>
            </w:r>
          </w:p>
        </w:tc>
        <w:tc>
          <w:tcPr>
            <w:tcW w:w="291" w:type="dxa"/>
          </w:tcPr>
          <w:p>
            <w:pPr>
              <w:pStyle w:val="TableParagraph"/>
              <w:spacing w:before="3"/>
              <w:ind w:right="2"/>
              <w:rPr>
                <w:sz w:val="13"/>
              </w:rPr>
            </w:pPr>
            <w:r>
              <w:rPr>
                <w:w w:val="103"/>
                <w:sz w:val="13"/>
              </w:rPr>
              <w:t>通</w:t>
            </w:r>
          </w:p>
        </w:tc>
        <w:tc>
          <w:tcPr>
            <w:tcW w:w="317" w:type="dxa"/>
            <w:tcBorders>
              <w:right w:val="single" w:sz="6" w:space="0" w:color="000000"/>
            </w:tcBorders>
          </w:tcPr>
          <w:p>
            <w:pPr>
              <w:pStyle w:val="TableParagraph"/>
              <w:spacing w:before="3"/>
              <w:ind w:right="2"/>
              <w:rPr>
                <w:sz w:val="13"/>
              </w:rPr>
            </w:pPr>
            <w:r>
              <w:rPr>
                <w:w w:val="103"/>
                <w:sz w:val="13"/>
              </w:rPr>
              <w:t>村</w:t>
            </w:r>
          </w:p>
        </w:tc>
        <w:tc>
          <w:tcPr>
            <w:tcW w:w="663" w:type="dxa"/>
            <w:tcBorders>
              <w:left w:val="single" w:sz="6" w:space="0" w:color="000000"/>
              <w:right w:val="single" w:sz="6" w:space="0" w:color="000000"/>
            </w:tcBorders>
          </w:tcPr>
          <w:p>
            <w:pPr>
              <w:pStyle w:val="TableParagraph"/>
              <w:spacing w:before="3"/>
              <w:ind w:right="78"/>
              <w:rPr>
                <w:sz w:val="13"/>
              </w:rPr>
            </w:pPr>
            <w:r>
              <w:rPr>
                <w:w w:val="90"/>
                <w:sz w:val="13"/>
              </w:rPr>
              <w:t>37</w:t>
            </w:r>
          </w:p>
        </w:tc>
        <w:tc>
          <w:tcPr>
            <w:tcW w:w="663" w:type="dxa"/>
            <w:tcBorders>
              <w:left w:val="single" w:sz="6" w:space="0" w:color="000000"/>
              <w:right w:val="single" w:sz="6" w:space="0" w:color="000000"/>
            </w:tcBorders>
          </w:tcPr>
          <w:p>
            <w:pPr>
              <w:pStyle w:val="TableParagraph"/>
              <w:spacing w:before="3"/>
              <w:ind w:right="78"/>
              <w:rPr>
                <w:sz w:val="13"/>
              </w:rPr>
            </w:pPr>
            <w:r>
              <w:rPr>
                <w:w w:val="90"/>
                <w:sz w:val="13"/>
              </w:rPr>
              <w:t>25</w:t>
            </w:r>
          </w:p>
        </w:tc>
        <w:tc>
          <w:tcPr>
            <w:tcW w:w="662" w:type="dxa"/>
            <w:tcBorders>
              <w:left w:val="single" w:sz="6" w:space="0" w:color="000000"/>
              <w:right w:val="single" w:sz="6" w:space="0" w:color="000000"/>
            </w:tcBorders>
          </w:tcPr>
          <w:p>
            <w:pPr>
              <w:pStyle w:val="TableParagraph"/>
              <w:spacing w:before="3"/>
              <w:ind w:right="78"/>
              <w:rPr>
                <w:sz w:val="13"/>
              </w:rPr>
            </w:pPr>
            <w:r>
              <w:rPr>
                <w:w w:val="90"/>
                <w:sz w:val="13"/>
              </w:rPr>
              <w:t>12</w:t>
            </w:r>
          </w:p>
        </w:tc>
        <w:tc>
          <w:tcPr>
            <w:tcW w:w="663" w:type="dxa"/>
            <w:tcBorders>
              <w:left w:val="single" w:sz="6" w:space="0" w:color="000000"/>
              <w:right w:val="single" w:sz="6" w:space="0" w:color="000000"/>
            </w:tcBorders>
          </w:tcPr>
          <w:p>
            <w:pPr>
              <w:pStyle w:val="TableParagraph"/>
              <w:spacing w:before="3"/>
              <w:ind w:right="79"/>
              <w:rPr>
                <w:sz w:val="13"/>
              </w:rPr>
            </w:pPr>
            <w:r>
              <w:rPr>
                <w:w w:val="92"/>
                <w:sz w:val="13"/>
              </w:rPr>
              <w:t>2</w:t>
            </w:r>
          </w:p>
        </w:tc>
        <w:tc>
          <w:tcPr>
            <w:tcW w:w="663" w:type="dxa"/>
            <w:gridSpan w:val="2"/>
            <w:tcBorders>
              <w:left w:val="single" w:sz="6" w:space="0" w:color="000000"/>
              <w:right w:val="single" w:sz="6" w:space="0" w:color="000000"/>
            </w:tcBorders>
          </w:tcPr>
          <w:p>
            <w:pPr>
              <w:pStyle w:val="TableParagraph"/>
              <w:spacing w:before="3"/>
              <w:ind w:right="79"/>
              <w:rPr>
                <w:sz w:val="13"/>
              </w:rPr>
            </w:pPr>
            <w:r>
              <w:rPr>
                <w:w w:val="154"/>
                <w:sz w:val="13"/>
              </w:rPr>
              <w:t>-</w:t>
            </w:r>
          </w:p>
        </w:tc>
        <w:tc>
          <w:tcPr>
            <w:tcW w:w="663" w:type="dxa"/>
            <w:tcBorders>
              <w:left w:val="single" w:sz="6" w:space="0" w:color="000000"/>
              <w:right w:val="single" w:sz="6" w:space="0" w:color="000000"/>
            </w:tcBorders>
          </w:tcPr>
          <w:p>
            <w:pPr>
              <w:pStyle w:val="TableParagraph"/>
              <w:spacing w:before="3"/>
              <w:ind w:right="81"/>
              <w:rPr>
                <w:sz w:val="13"/>
              </w:rPr>
            </w:pPr>
            <w:r>
              <w:rPr>
                <w:w w:val="92"/>
                <w:sz w:val="13"/>
              </w:rPr>
              <w:t>3</w:t>
            </w:r>
          </w:p>
        </w:tc>
        <w:tc>
          <w:tcPr>
            <w:tcW w:w="662" w:type="dxa"/>
            <w:gridSpan w:val="3"/>
            <w:tcBorders>
              <w:left w:val="single" w:sz="6" w:space="0" w:color="000000"/>
              <w:right w:val="single" w:sz="6" w:space="0" w:color="000000"/>
            </w:tcBorders>
          </w:tcPr>
          <w:p>
            <w:pPr>
              <w:pStyle w:val="TableParagraph"/>
              <w:spacing w:before="3"/>
              <w:ind w:right="81"/>
              <w:rPr>
                <w:sz w:val="13"/>
              </w:rPr>
            </w:pPr>
            <w:r>
              <w:rPr>
                <w:w w:val="154"/>
                <w:sz w:val="13"/>
              </w:rPr>
              <w:t>-</w:t>
            </w:r>
          </w:p>
        </w:tc>
        <w:tc>
          <w:tcPr>
            <w:tcW w:w="662" w:type="dxa"/>
            <w:tcBorders>
              <w:left w:val="single" w:sz="6" w:space="0" w:color="000000"/>
              <w:right w:val="single" w:sz="6" w:space="0" w:color="000000"/>
            </w:tcBorders>
          </w:tcPr>
          <w:p>
            <w:pPr>
              <w:pStyle w:val="TableParagraph"/>
              <w:spacing w:before="3"/>
              <w:ind w:right="80"/>
              <w:rPr>
                <w:sz w:val="13"/>
              </w:rPr>
            </w:pPr>
            <w:r>
              <w:rPr>
                <w:w w:val="90"/>
                <w:sz w:val="13"/>
              </w:rPr>
              <w:t>16</w:t>
            </w:r>
          </w:p>
        </w:tc>
        <w:tc>
          <w:tcPr>
            <w:tcW w:w="662" w:type="dxa"/>
            <w:tcBorders>
              <w:left w:val="single" w:sz="6" w:space="0" w:color="000000"/>
              <w:right w:val="single" w:sz="6" w:space="0" w:color="000000"/>
            </w:tcBorders>
          </w:tcPr>
          <w:p>
            <w:pPr>
              <w:pStyle w:val="TableParagraph"/>
              <w:spacing w:before="3"/>
              <w:ind w:right="80"/>
              <w:rPr>
                <w:sz w:val="13"/>
              </w:rPr>
            </w:pPr>
            <w:r>
              <w:rPr>
                <w:w w:val="92"/>
                <w:sz w:val="13"/>
              </w:rPr>
              <w:t>7</w:t>
            </w:r>
          </w:p>
        </w:tc>
        <w:tc>
          <w:tcPr>
            <w:tcW w:w="660" w:type="dxa"/>
            <w:gridSpan w:val="2"/>
            <w:tcBorders>
              <w:left w:val="single" w:sz="6" w:space="0" w:color="000000"/>
              <w:right w:val="single" w:sz="6" w:space="0" w:color="000000"/>
            </w:tcBorders>
          </w:tcPr>
          <w:p>
            <w:pPr>
              <w:pStyle w:val="TableParagraph"/>
              <w:spacing w:before="3"/>
              <w:ind w:right="77"/>
              <w:rPr>
                <w:sz w:val="13"/>
              </w:rPr>
            </w:pPr>
            <w:r>
              <w:rPr>
                <w:w w:val="154"/>
                <w:sz w:val="13"/>
              </w:rPr>
              <w:t>-</w:t>
            </w:r>
          </w:p>
        </w:tc>
        <w:tc>
          <w:tcPr>
            <w:tcW w:w="657" w:type="dxa"/>
            <w:gridSpan w:val="3"/>
            <w:tcBorders>
              <w:left w:val="single" w:sz="6" w:space="0" w:color="000000"/>
              <w:right w:val="single" w:sz="6" w:space="0" w:color="000000"/>
            </w:tcBorders>
          </w:tcPr>
          <w:p>
            <w:pPr>
              <w:pStyle w:val="TableParagraph"/>
              <w:spacing w:before="3"/>
              <w:ind w:right="72"/>
              <w:rPr>
                <w:sz w:val="13"/>
              </w:rPr>
            </w:pPr>
            <w:r>
              <w:rPr>
                <w:w w:val="154"/>
                <w:sz w:val="13"/>
              </w:rPr>
              <w:t>-</w:t>
            </w:r>
          </w:p>
        </w:tc>
        <w:tc>
          <w:tcPr>
            <w:tcW w:w="661" w:type="dxa"/>
            <w:tcBorders>
              <w:left w:val="single" w:sz="6" w:space="0" w:color="000000"/>
              <w:right w:val="single" w:sz="6" w:space="0" w:color="000000"/>
            </w:tcBorders>
          </w:tcPr>
          <w:p>
            <w:pPr>
              <w:pStyle w:val="TableParagraph"/>
              <w:spacing w:before="3"/>
              <w:ind w:right="71"/>
              <w:rPr>
                <w:sz w:val="13"/>
              </w:rPr>
            </w:pPr>
            <w:r>
              <w:rPr>
                <w:w w:val="92"/>
                <w:sz w:val="13"/>
              </w:rPr>
              <w:t>2</w:t>
            </w:r>
          </w:p>
        </w:tc>
        <w:tc>
          <w:tcPr>
            <w:tcW w:w="661" w:type="dxa"/>
            <w:tcBorders>
              <w:left w:val="single" w:sz="6" w:space="0" w:color="000000"/>
              <w:right w:val="single" w:sz="6" w:space="0" w:color="000000"/>
            </w:tcBorders>
          </w:tcPr>
          <w:p>
            <w:pPr>
              <w:pStyle w:val="TableParagraph"/>
              <w:spacing w:before="3"/>
              <w:ind w:right="69"/>
              <w:rPr>
                <w:sz w:val="13"/>
              </w:rPr>
            </w:pPr>
            <w:r>
              <w:rPr>
                <w:w w:val="154"/>
                <w:sz w:val="13"/>
              </w:rPr>
              <w:t>-</w:t>
            </w:r>
          </w:p>
        </w:tc>
      </w:tr>
      <w:tr>
        <w:trPr>
          <w:trHeight w:val="222" w:hRule="atLeast"/>
        </w:trPr>
        <w:tc>
          <w:tcPr>
            <w:tcW w:w="1008" w:type="dxa"/>
            <w:gridSpan w:val="3"/>
            <w:tcBorders>
              <w:left w:val="single" w:sz="6" w:space="0" w:color="000000"/>
              <w:right w:val="single" w:sz="6" w:space="0" w:color="000000"/>
            </w:tcBorders>
          </w:tcPr>
          <w:p>
            <w:pPr>
              <w:pStyle w:val="TableParagraph"/>
              <w:spacing w:before="2"/>
              <w:ind w:left="234" w:right="-72"/>
              <w:jc w:val="left"/>
              <w:rPr>
                <w:sz w:val="13"/>
              </w:rPr>
            </w:pPr>
            <w:r>
              <w:rPr>
                <w:spacing w:val="2"/>
                <w:w w:val="105"/>
                <w:sz w:val="13"/>
              </w:rPr>
              <w:t>風 間 浦 村</w:t>
            </w:r>
            <w:r>
              <w:rPr>
                <w:spacing w:val="2"/>
                <w:sz w:val="13"/>
              </w:rPr>
              <w:t>  </w:t>
            </w:r>
          </w:p>
        </w:tc>
        <w:tc>
          <w:tcPr>
            <w:tcW w:w="663" w:type="dxa"/>
            <w:tcBorders>
              <w:left w:val="single" w:sz="6" w:space="0" w:color="000000"/>
              <w:right w:val="single" w:sz="6" w:space="0" w:color="000000"/>
            </w:tcBorders>
          </w:tcPr>
          <w:p>
            <w:pPr>
              <w:pStyle w:val="TableParagraph"/>
              <w:spacing w:before="2"/>
              <w:ind w:right="78"/>
              <w:rPr>
                <w:sz w:val="13"/>
              </w:rPr>
            </w:pPr>
            <w:r>
              <w:rPr>
                <w:w w:val="90"/>
                <w:sz w:val="13"/>
              </w:rPr>
              <w:t>11</w:t>
            </w:r>
          </w:p>
        </w:tc>
        <w:tc>
          <w:tcPr>
            <w:tcW w:w="663" w:type="dxa"/>
            <w:tcBorders>
              <w:left w:val="single" w:sz="6" w:space="0" w:color="000000"/>
              <w:right w:val="single" w:sz="6" w:space="0" w:color="000000"/>
            </w:tcBorders>
          </w:tcPr>
          <w:p>
            <w:pPr>
              <w:pStyle w:val="TableParagraph"/>
              <w:spacing w:before="2"/>
              <w:ind w:right="78"/>
              <w:rPr>
                <w:sz w:val="13"/>
              </w:rPr>
            </w:pPr>
            <w:r>
              <w:rPr>
                <w:w w:val="92"/>
                <w:sz w:val="13"/>
              </w:rPr>
              <w:t>7</w:t>
            </w:r>
          </w:p>
        </w:tc>
        <w:tc>
          <w:tcPr>
            <w:tcW w:w="662" w:type="dxa"/>
            <w:tcBorders>
              <w:left w:val="single" w:sz="6" w:space="0" w:color="000000"/>
              <w:right w:val="single" w:sz="6" w:space="0" w:color="000000"/>
            </w:tcBorders>
          </w:tcPr>
          <w:p>
            <w:pPr>
              <w:pStyle w:val="TableParagraph"/>
              <w:spacing w:before="2"/>
              <w:ind w:right="78"/>
              <w:rPr>
                <w:sz w:val="13"/>
              </w:rPr>
            </w:pPr>
            <w:r>
              <w:rPr>
                <w:w w:val="92"/>
                <w:sz w:val="13"/>
              </w:rPr>
              <w:t>4</w:t>
            </w:r>
          </w:p>
        </w:tc>
        <w:tc>
          <w:tcPr>
            <w:tcW w:w="663" w:type="dxa"/>
            <w:tcBorders>
              <w:left w:val="single" w:sz="6" w:space="0" w:color="000000"/>
              <w:right w:val="single" w:sz="6" w:space="0" w:color="000000"/>
            </w:tcBorders>
          </w:tcPr>
          <w:p>
            <w:pPr>
              <w:pStyle w:val="TableParagraph"/>
              <w:spacing w:before="2"/>
              <w:ind w:right="79"/>
              <w:rPr>
                <w:sz w:val="13"/>
              </w:rPr>
            </w:pPr>
            <w:r>
              <w:rPr>
                <w:w w:val="92"/>
                <w:sz w:val="13"/>
              </w:rPr>
              <w:t>1</w:t>
            </w:r>
          </w:p>
        </w:tc>
        <w:tc>
          <w:tcPr>
            <w:tcW w:w="663" w:type="dxa"/>
            <w:gridSpan w:val="2"/>
            <w:tcBorders>
              <w:left w:val="single" w:sz="6" w:space="0" w:color="000000"/>
              <w:right w:val="single" w:sz="6" w:space="0" w:color="000000"/>
            </w:tcBorders>
          </w:tcPr>
          <w:p>
            <w:pPr>
              <w:pStyle w:val="TableParagraph"/>
              <w:spacing w:before="2"/>
              <w:ind w:right="79"/>
              <w:rPr>
                <w:sz w:val="13"/>
              </w:rPr>
            </w:pPr>
            <w:r>
              <w:rPr>
                <w:w w:val="154"/>
                <w:sz w:val="13"/>
              </w:rPr>
              <w:t>-</w:t>
            </w:r>
          </w:p>
        </w:tc>
        <w:tc>
          <w:tcPr>
            <w:tcW w:w="663" w:type="dxa"/>
            <w:tcBorders>
              <w:left w:val="single" w:sz="6" w:space="0" w:color="000000"/>
              <w:right w:val="single" w:sz="6" w:space="0" w:color="000000"/>
            </w:tcBorders>
          </w:tcPr>
          <w:p>
            <w:pPr>
              <w:pStyle w:val="TableParagraph"/>
              <w:spacing w:before="2"/>
              <w:ind w:right="81"/>
              <w:rPr>
                <w:sz w:val="13"/>
              </w:rPr>
            </w:pPr>
            <w:r>
              <w:rPr>
                <w:w w:val="92"/>
                <w:sz w:val="13"/>
              </w:rPr>
              <w:t>1</w:t>
            </w:r>
          </w:p>
        </w:tc>
        <w:tc>
          <w:tcPr>
            <w:tcW w:w="662" w:type="dxa"/>
            <w:gridSpan w:val="3"/>
            <w:tcBorders>
              <w:left w:val="single" w:sz="6" w:space="0" w:color="000000"/>
              <w:right w:val="single" w:sz="6" w:space="0" w:color="000000"/>
            </w:tcBorders>
          </w:tcPr>
          <w:p>
            <w:pPr>
              <w:pStyle w:val="TableParagraph"/>
              <w:spacing w:before="2"/>
              <w:ind w:right="81"/>
              <w:rPr>
                <w:sz w:val="13"/>
              </w:rPr>
            </w:pPr>
            <w:r>
              <w:rPr>
                <w:w w:val="154"/>
                <w:sz w:val="13"/>
              </w:rPr>
              <w:t>-</w:t>
            </w:r>
          </w:p>
        </w:tc>
        <w:tc>
          <w:tcPr>
            <w:tcW w:w="662" w:type="dxa"/>
            <w:tcBorders>
              <w:left w:val="single" w:sz="6" w:space="0" w:color="000000"/>
              <w:right w:val="single" w:sz="6" w:space="0" w:color="000000"/>
            </w:tcBorders>
          </w:tcPr>
          <w:p>
            <w:pPr>
              <w:pStyle w:val="TableParagraph"/>
              <w:spacing w:before="2"/>
              <w:ind w:right="80"/>
              <w:rPr>
                <w:sz w:val="13"/>
              </w:rPr>
            </w:pPr>
            <w:r>
              <w:rPr>
                <w:w w:val="92"/>
                <w:sz w:val="13"/>
              </w:rPr>
              <w:t>5</w:t>
            </w:r>
          </w:p>
        </w:tc>
        <w:tc>
          <w:tcPr>
            <w:tcW w:w="662" w:type="dxa"/>
            <w:tcBorders>
              <w:left w:val="single" w:sz="6" w:space="0" w:color="000000"/>
              <w:right w:val="single" w:sz="6" w:space="0" w:color="000000"/>
            </w:tcBorders>
          </w:tcPr>
          <w:p>
            <w:pPr>
              <w:pStyle w:val="TableParagraph"/>
              <w:spacing w:before="2"/>
              <w:ind w:right="80"/>
              <w:rPr>
                <w:sz w:val="13"/>
              </w:rPr>
            </w:pPr>
            <w:r>
              <w:rPr>
                <w:w w:val="92"/>
                <w:sz w:val="13"/>
              </w:rPr>
              <w:t>2</w:t>
            </w:r>
          </w:p>
        </w:tc>
        <w:tc>
          <w:tcPr>
            <w:tcW w:w="660" w:type="dxa"/>
            <w:gridSpan w:val="2"/>
            <w:tcBorders>
              <w:left w:val="single" w:sz="6" w:space="0" w:color="000000"/>
              <w:right w:val="single" w:sz="6" w:space="0" w:color="000000"/>
            </w:tcBorders>
          </w:tcPr>
          <w:p>
            <w:pPr>
              <w:pStyle w:val="TableParagraph"/>
              <w:spacing w:before="2"/>
              <w:ind w:right="77"/>
              <w:rPr>
                <w:sz w:val="13"/>
              </w:rPr>
            </w:pPr>
            <w:r>
              <w:rPr>
                <w:w w:val="154"/>
                <w:sz w:val="13"/>
              </w:rPr>
              <w:t>-</w:t>
            </w:r>
          </w:p>
        </w:tc>
        <w:tc>
          <w:tcPr>
            <w:tcW w:w="657" w:type="dxa"/>
            <w:gridSpan w:val="3"/>
            <w:tcBorders>
              <w:left w:val="single" w:sz="6" w:space="0" w:color="000000"/>
              <w:right w:val="single" w:sz="6" w:space="0" w:color="000000"/>
            </w:tcBorders>
          </w:tcPr>
          <w:p>
            <w:pPr>
              <w:pStyle w:val="TableParagraph"/>
              <w:spacing w:before="2"/>
              <w:ind w:right="72"/>
              <w:rPr>
                <w:sz w:val="13"/>
              </w:rPr>
            </w:pPr>
            <w:r>
              <w:rPr>
                <w:w w:val="154"/>
                <w:sz w:val="13"/>
              </w:rPr>
              <w:t>-</w:t>
            </w:r>
          </w:p>
        </w:tc>
        <w:tc>
          <w:tcPr>
            <w:tcW w:w="661" w:type="dxa"/>
            <w:tcBorders>
              <w:left w:val="single" w:sz="6" w:space="0" w:color="000000"/>
              <w:right w:val="single" w:sz="6" w:space="0" w:color="000000"/>
            </w:tcBorders>
          </w:tcPr>
          <w:p>
            <w:pPr>
              <w:pStyle w:val="TableParagraph"/>
              <w:spacing w:before="2"/>
              <w:ind w:right="71"/>
              <w:rPr>
                <w:sz w:val="13"/>
              </w:rPr>
            </w:pPr>
            <w:r>
              <w:rPr>
                <w:w w:val="92"/>
                <w:sz w:val="13"/>
              </w:rPr>
              <w:t>1</w:t>
            </w:r>
          </w:p>
        </w:tc>
        <w:tc>
          <w:tcPr>
            <w:tcW w:w="661" w:type="dxa"/>
            <w:tcBorders>
              <w:left w:val="single" w:sz="6" w:space="0" w:color="000000"/>
              <w:right w:val="single" w:sz="6" w:space="0" w:color="000000"/>
            </w:tcBorders>
          </w:tcPr>
          <w:p>
            <w:pPr>
              <w:pStyle w:val="TableParagraph"/>
              <w:spacing w:before="2"/>
              <w:ind w:right="69"/>
              <w:rPr>
                <w:sz w:val="13"/>
              </w:rPr>
            </w:pPr>
            <w:r>
              <w:rPr>
                <w:w w:val="154"/>
                <w:sz w:val="13"/>
              </w:rPr>
              <w:t>-</w:t>
            </w:r>
          </w:p>
        </w:tc>
      </w:tr>
      <w:tr>
        <w:trPr>
          <w:trHeight w:val="227" w:hRule="atLeast"/>
        </w:trPr>
        <w:tc>
          <w:tcPr>
            <w:tcW w:w="400" w:type="dxa"/>
            <w:tcBorders>
              <w:left w:val="single" w:sz="6" w:space="0" w:color="000000"/>
            </w:tcBorders>
          </w:tcPr>
          <w:p>
            <w:pPr>
              <w:pStyle w:val="TableParagraph"/>
              <w:spacing w:before="3"/>
              <w:ind w:right="22"/>
              <w:rPr>
                <w:sz w:val="13"/>
              </w:rPr>
            </w:pPr>
            <w:r>
              <w:rPr>
                <w:w w:val="103"/>
                <w:sz w:val="13"/>
              </w:rPr>
              <w:t>佐</w:t>
            </w:r>
          </w:p>
        </w:tc>
        <w:tc>
          <w:tcPr>
            <w:tcW w:w="291" w:type="dxa"/>
          </w:tcPr>
          <w:p>
            <w:pPr>
              <w:pStyle w:val="TableParagraph"/>
              <w:spacing w:before="3"/>
              <w:ind w:right="2"/>
              <w:rPr>
                <w:sz w:val="13"/>
              </w:rPr>
            </w:pPr>
            <w:r>
              <w:rPr>
                <w:w w:val="103"/>
                <w:sz w:val="13"/>
              </w:rPr>
              <w:t>井</w:t>
            </w:r>
          </w:p>
        </w:tc>
        <w:tc>
          <w:tcPr>
            <w:tcW w:w="317" w:type="dxa"/>
            <w:tcBorders>
              <w:right w:val="single" w:sz="6" w:space="0" w:color="000000"/>
            </w:tcBorders>
          </w:tcPr>
          <w:p>
            <w:pPr>
              <w:pStyle w:val="TableParagraph"/>
              <w:spacing w:before="3"/>
              <w:ind w:right="2"/>
              <w:rPr>
                <w:sz w:val="13"/>
              </w:rPr>
            </w:pPr>
            <w:r>
              <w:rPr>
                <w:w w:val="103"/>
                <w:sz w:val="13"/>
              </w:rPr>
              <w:t>村</w:t>
            </w:r>
          </w:p>
        </w:tc>
        <w:tc>
          <w:tcPr>
            <w:tcW w:w="663" w:type="dxa"/>
            <w:tcBorders>
              <w:left w:val="single" w:sz="6" w:space="0" w:color="000000"/>
              <w:right w:val="single" w:sz="6" w:space="0" w:color="000000"/>
            </w:tcBorders>
          </w:tcPr>
          <w:p>
            <w:pPr>
              <w:pStyle w:val="TableParagraph"/>
              <w:spacing w:before="3"/>
              <w:ind w:right="78"/>
              <w:rPr>
                <w:sz w:val="13"/>
              </w:rPr>
            </w:pPr>
            <w:r>
              <w:rPr>
                <w:w w:val="90"/>
                <w:sz w:val="13"/>
              </w:rPr>
              <w:t>17</w:t>
            </w:r>
          </w:p>
        </w:tc>
        <w:tc>
          <w:tcPr>
            <w:tcW w:w="663" w:type="dxa"/>
            <w:tcBorders>
              <w:left w:val="single" w:sz="6" w:space="0" w:color="000000"/>
              <w:right w:val="single" w:sz="6" w:space="0" w:color="000000"/>
            </w:tcBorders>
          </w:tcPr>
          <w:p>
            <w:pPr>
              <w:pStyle w:val="TableParagraph"/>
              <w:spacing w:before="3"/>
              <w:ind w:right="78"/>
              <w:rPr>
                <w:sz w:val="13"/>
              </w:rPr>
            </w:pPr>
            <w:r>
              <w:rPr>
                <w:w w:val="90"/>
                <w:sz w:val="13"/>
              </w:rPr>
              <w:t>12</w:t>
            </w:r>
          </w:p>
        </w:tc>
        <w:tc>
          <w:tcPr>
            <w:tcW w:w="662" w:type="dxa"/>
            <w:tcBorders>
              <w:left w:val="single" w:sz="6" w:space="0" w:color="000000"/>
              <w:right w:val="single" w:sz="6" w:space="0" w:color="000000"/>
            </w:tcBorders>
          </w:tcPr>
          <w:p>
            <w:pPr>
              <w:pStyle w:val="TableParagraph"/>
              <w:spacing w:before="3"/>
              <w:ind w:right="78"/>
              <w:rPr>
                <w:sz w:val="13"/>
              </w:rPr>
            </w:pPr>
            <w:r>
              <w:rPr>
                <w:w w:val="92"/>
                <w:sz w:val="13"/>
              </w:rPr>
              <w:t>5</w:t>
            </w:r>
          </w:p>
        </w:tc>
        <w:tc>
          <w:tcPr>
            <w:tcW w:w="663" w:type="dxa"/>
            <w:tcBorders>
              <w:left w:val="single" w:sz="6" w:space="0" w:color="000000"/>
              <w:right w:val="single" w:sz="6" w:space="0" w:color="000000"/>
            </w:tcBorders>
          </w:tcPr>
          <w:p>
            <w:pPr>
              <w:pStyle w:val="TableParagraph"/>
              <w:spacing w:before="3"/>
              <w:ind w:right="79"/>
              <w:rPr>
                <w:sz w:val="13"/>
              </w:rPr>
            </w:pPr>
            <w:r>
              <w:rPr>
                <w:w w:val="92"/>
                <w:sz w:val="13"/>
              </w:rPr>
              <w:t>1</w:t>
            </w:r>
          </w:p>
        </w:tc>
        <w:tc>
          <w:tcPr>
            <w:tcW w:w="663" w:type="dxa"/>
            <w:gridSpan w:val="2"/>
            <w:tcBorders>
              <w:left w:val="single" w:sz="6" w:space="0" w:color="000000"/>
              <w:right w:val="single" w:sz="6" w:space="0" w:color="000000"/>
            </w:tcBorders>
          </w:tcPr>
          <w:p>
            <w:pPr>
              <w:pStyle w:val="TableParagraph"/>
              <w:spacing w:before="3"/>
              <w:ind w:right="79"/>
              <w:rPr>
                <w:sz w:val="13"/>
              </w:rPr>
            </w:pPr>
            <w:r>
              <w:rPr>
                <w:w w:val="154"/>
                <w:sz w:val="13"/>
              </w:rPr>
              <w:t>-</w:t>
            </w:r>
          </w:p>
        </w:tc>
        <w:tc>
          <w:tcPr>
            <w:tcW w:w="663" w:type="dxa"/>
            <w:tcBorders>
              <w:left w:val="single" w:sz="6" w:space="0" w:color="000000"/>
              <w:right w:val="single" w:sz="6" w:space="0" w:color="000000"/>
            </w:tcBorders>
          </w:tcPr>
          <w:p>
            <w:pPr>
              <w:pStyle w:val="TableParagraph"/>
              <w:spacing w:before="3"/>
              <w:ind w:right="81"/>
              <w:rPr>
                <w:sz w:val="13"/>
              </w:rPr>
            </w:pPr>
            <w:r>
              <w:rPr>
                <w:w w:val="92"/>
                <w:sz w:val="13"/>
              </w:rPr>
              <w:t>3</w:t>
            </w:r>
          </w:p>
        </w:tc>
        <w:tc>
          <w:tcPr>
            <w:tcW w:w="662" w:type="dxa"/>
            <w:gridSpan w:val="3"/>
            <w:tcBorders>
              <w:left w:val="single" w:sz="6" w:space="0" w:color="000000"/>
              <w:right w:val="single" w:sz="6" w:space="0" w:color="000000"/>
            </w:tcBorders>
          </w:tcPr>
          <w:p>
            <w:pPr>
              <w:pStyle w:val="TableParagraph"/>
              <w:spacing w:before="3"/>
              <w:ind w:right="81"/>
              <w:rPr>
                <w:sz w:val="13"/>
              </w:rPr>
            </w:pPr>
            <w:r>
              <w:rPr>
                <w:w w:val="154"/>
                <w:sz w:val="13"/>
              </w:rPr>
              <w:t>-</w:t>
            </w:r>
          </w:p>
        </w:tc>
        <w:tc>
          <w:tcPr>
            <w:tcW w:w="662" w:type="dxa"/>
            <w:tcBorders>
              <w:left w:val="single" w:sz="6" w:space="0" w:color="000000"/>
              <w:right w:val="single" w:sz="6" w:space="0" w:color="000000"/>
            </w:tcBorders>
          </w:tcPr>
          <w:p>
            <w:pPr>
              <w:pStyle w:val="TableParagraph"/>
              <w:spacing w:before="3"/>
              <w:ind w:right="80"/>
              <w:rPr>
                <w:sz w:val="13"/>
              </w:rPr>
            </w:pPr>
            <w:r>
              <w:rPr>
                <w:w w:val="92"/>
                <w:sz w:val="13"/>
              </w:rPr>
              <w:t>6</w:t>
            </w:r>
          </w:p>
        </w:tc>
        <w:tc>
          <w:tcPr>
            <w:tcW w:w="662" w:type="dxa"/>
            <w:tcBorders>
              <w:left w:val="single" w:sz="6" w:space="0" w:color="000000"/>
              <w:right w:val="single" w:sz="6" w:space="0" w:color="000000"/>
            </w:tcBorders>
          </w:tcPr>
          <w:p>
            <w:pPr>
              <w:pStyle w:val="TableParagraph"/>
              <w:spacing w:before="3"/>
              <w:ind w:right="80"/>
              <w:rPr>
                <w:sz w:val="13"/>
              </w:rPr>
            </w:pPr>
            <w:r>
              <w:rPr>
                <w:w w:val="92"/>
                <w:sz w:val="13"/>
              </w:rPr>
              <w:t>3</w:t>
            </w:r>
          </w:p>
        </w:tc>
        <w:tc>
          <w:tcPr>
            <w:tcW w:w="660" w:type="dxa"/>
            <w:gridSpan w:val="2"/>
            <w:tcBorders>
              <w:left w:val="single" w:sz="6" w:space="0" w:color="000000"/>
              <w:right w:val="single" w:sz="6" w:space="0" w:color="000000"/>
            </w:tcBorders>
          </w:tcPr>
          <w:p>
            <w:pPr>
              <w:pStyle w:val="TableParagraph"/>
              <w:spacing w:before="3"/>
              <w:ind w:right="77"/>
              <w:rPr>
                <w:sz w:val="13"/>
              </w:rPr>
            </w:pPr>
            <w:r>
              <w:rPr>
                <w:w w:val="154"/>
                <w:sz w:val="13"/>
              </w:rPr>
              <w:t>-</w:t>
            </w:r>
          </w:p>
        </w:tc>
        <w:tc>
          <w:tcPr>
            <w:tcW w:w="657" w:type="dxa"/>
            <w:gridSpan w:val="3"/>
            <w:tcBorders>
              <w:left w:val="single" w:sz="6" w:space="0" w:color="000000"/>
              <w:right w:val="single" w:sz="6" w:space="0" w:color="000000"/>
            </w:tcBorders>
          </w:tcPr>
          <w:p>
            <w:pPr>
              <w:pStyle w:val="TableParagraph"/>
              <w:spacing w:before="3"/>
              <w:ind w:right="72"/>
              <w:rPr>
                <w:sz w:val="13"/>
              </w:rPr>
            </w:pPr>
            <w:r>
              <w:rPr>
                <w:w w:val="154"/>
                <w:sz w:val="13"/>
              </w:rPr>
              <w:t>-</w:t>
            </w:r>
          </w:p>
        </w:tc>
        <w:tc>
          <w:tcPr>
            <w:tcW w:w="661" w:type="dxa"/>
            <w:tcBorders>
              <w:left w:val="single" w:sz="6" w:space="0" w:color="000000"/>
              <w:right w:val="single" w:sz="6" w:space="0" w:color="000000"/>
            </w:tcBorders>
          </w:tcPr>
          <w:p>
            <w:pPr>
              <w:pStyle w:val="TableParagraph"/>
              <w:spacing w:before="3"/>
              <w:ind w:right="71"/>
              <w:rPr>
                <w:sz w:val="13"/>
              </w:rPr>
            </w:pPr>
            <w:r>
              <w:rPr>
                <w:w w:val="92"/>
                <w:sz w:val="13"/>
              </w:rPr>
              <w:t>1</w:t>
            </w:r>
          </w:p>
        </w:tc>
        <w:tc>
          <w:tcPr>
            <w:tcW w:w="661" w:type="dxa"/>
            <w:tcBorders>
              <w:left w:val="single" w:sz="6" w:space="0" w:color="000000"/>
              <w:right w:val="single" w:sz="6" w:space="0" w:color="000000"/>
            </w:tcBorders>
          </w:tcPr>
          <w:p>
            <w:pPr>
              <w:pStyle w:val="TableParagraph"/>
              <w:spacing w:before="3"/>
              <w:ind w:right="69"/>
              <w:rPr>
                <w:sz w:val="13"/>
              </w:rPr>
            </w:pPr>
            <w:r>
              <w:rPr>
                <w:w w:val="154"/>
                <w:sz w:val="13"/>
              </w:rPr>
              <w:t>-</w:t>
            </w:r>
          </w:p>
        </w:tc>
      </w:tr>
      <w:tr>
        <w:trPr>
          <w:trHeight w:val="223" w:hRule="atLeast"/>
        </w:trPr>
        <w:tc>
          <w:tcPr>
            <w:tcW w:w="1008" w:type="dxa"/>
            <w:gridSpan w:val="3"/>
            <w:tcBorders>
              <w:left w:val="single" w:sz="6" w:space="0" w:color="000000"/>
              <w:right w:val="single" w:sz="6" w:space="0" w:color="000000"/>
            </w:tcBorders>
            <w:shd w:val="clear" w:color="auto" w:fill="CCFFFF"/>
          </w:tcPr>
          <w:p>
            <w:pPr>
              <w:pStyle w:val="TableParagraph"/>
              <w:spacing w:line="177" w:lineRule="exact"/>
              <w:ind w:left="163"/>
              <w:jc w:val="left"/>
              <w:rPr>
                <w:rFonts w:ascii="A-OTF Futo Go B101 Pr6N" w:eastAsia="A-OTF Futo Go B101 Pr6N" w:hint="eastAsia"/>
                <w:b/>
                <w:sz w:val="13"/>
              </w:rPr>
            </w:pPr>
            <w:r>
              <w:rPr>
                <w:rFonts w:ascii="A-OTF Futo Go B101 Pr6N" w:eastAsia="A-OTF Futo Go B101 Pr6N" w:hint="eastAsia"/>
                <w:b/>
                <w:w w:val="105"/>
                <w:sz w:val="13"/>
              </w:rPr>
              <w:t>三 戸 郡</w:t>
            </w:r>
          </w:p>
        </w:tc>
        <w:tc>
          <w:tcPr>
            <w:tcW w:w="663" w:type="dxa"/>
            <w:tcBorders>
              <w:left w:val="single" w:sz="6" w:space="0" w:color="000000"/>
              <w:right w:val="single" w:sz="6" w:space="0" w:color="000000"/>
            </w:tcBorders>
            <w:shd w:val="clear" w:color="auto" w:fill="CCFFFF"/>
          </w:tcPr>
          <w:p>
            <w:pPr>
              <w:pStyle w:val="TableParagraph"/>
              <w:spacing w:line="182" w:lineRule="exact"/>
              <w:ind w:left="361"/>
              <w:jc w:val="left"/>
              <w:rPr>
                <w:rFonts w:ascii="A-OTF Futo Go B101 Pr6N"/>
                <w:b/>
                <w:sz w:val="13"/>
              </w:rPr>
            </w:pPr>
            <w:r>
              <w:rPr>
                <w:rFonts w:ascii="A-OTF Futo Go B101 Pr6N"/>
                <w:b/>
                <w:sz w:val="13"/>
              </w:rPr>
              <w:t>235</w:t>
            </w:r>
          </w:p>
        </w:tc>
        <w:tc>
          <w:tcPr>
            <w:tcW w:w="663" w:type="dxa"/>
            <w:tcBorders>
              <w:left w:val="single" w:sz="6" w:space="0" w:color="000000"/>
              <w:right w:val="single" w:sz="6" w:space="0" w:color="000000"/>
            </w:tcBorders>
            <w:shd w:val="clear" w:color="auto" w:fill="CCFFFF"/>
          </w:tcPr>
          <w:p>
            <w:pPr>
              <w:pStyle w:val="TableParagraph"/>
              <w:spacing w:line="182" w:lineRule="exact"/>
              <w:ind w:right="79"/>
              <w:rPr>
                <w:rFonts w:ascii="A-OTF Futo Go B101 Pr6N"/>
                <w:b/>
                <w:sz w:val="13"/>
              </w:rPr>
            </w:pPr>
            <w:r>
              <w:rPr>
                <w:rFonts w:ascii="A-OTF Futo Go B101 Pr6N"/>
                <w:b/>
                <w:w w:val="90"/>
                <w:sz w:val="13"/>
              </w:rPr>
              <w:t>130</w:t>
            </w:r>
          </w:p>
        </w:tc>
        <w:tc>
          <w:tcPr>
            <w:tcW w:w="662" w:type="dxa"/>
            <w:tcBorders>
              <w:left w:val="single" w:sz="6" w:space="0" w:color="000000"/>
              <w:right w:val="single" w:sz="6" w:space="0" w:color="000000"/>
            </w:tcBorders>
            <w:shd w:val="clear" w:color="auto" w:fill="CCFFFF"/>
          </w:tcPr>
          <w:p>
            <w:pPr>
              <w:pStyle w:val="TableParagraph"/>
              <w:spacing w:line="182" w:lineRule="exact"/>
              <w:ind w:left="359"/>
              <w:jc w:val="left"/>
              <w:rPr>
                <w:rFonts w:ascii="A-OTF Futo Go B101 Pr6N"/>
                <w:b/>
                <w:sz w:val="13"/>
              </w:rPr>
            </w:pPr>
            <w:r>
              <w:rPr>
                <w:rFonts w:ascii="A-OTF Futo Go B101 Pr6N"/>
                <w:b/>
                <w:sz w:val="13"/>
              </w:rPr>
              <w:t>105</w:t>
            </w:r>
          </w:p>
        </w:tc>
        <w:tc>
          <w:tcPr>
            <w:tcW w:w="663" w:type="dxa"/>
            <w:tcBorders>
              <w:left w:val="single" w:sz="6" w:space="0" w:color="000000"/>
              <w:right w:val="single" w:sz="6" w:space="0" w:color="000000"/>
            </w:tcBorders>
            <w:shd w:val="clear" w:color="auto" w:fill="CCFFFF"/>
          </w:tcPr>
          <w:p>
            <w:pPr>
              <w:pStyle w:val="TableParagraph"/>
              <w:spacing w:line="182" w:lineRule="exact"/>
              <w:ind w:right="80"/>
              <w:rPr>
                <w:rFonts w:ascii="A-OTF Futo Go B101 Pr6N"/>
                <w:b/>
                <w:sz w:val="13"/>
              </w:rPr>
            </w:pPr>
            <w:r>
              <w:rPr>
                <w:rFonts w:ascii="A-OTF Futo Go B101 Pr6N"/>
                <w:b/>
                <w:w w:val="90"/>
                <w:sz w:val="13"/>
              </w:rPr>
              <w:t>13</w:t>
            </w:r>
          </w:p>
        </w:tc>
        <w:tc>
          <w:tcPr>
            <w:tcW w:w="663" w:type="dxa"/>
            <w:gridSpan w:val="2"/>
            <w:tcBorders>
              <w:left w:val="single" w:sz="6" w:space="0" w:color="000000"/>
              <w:right w:val="single" w:sz="6" w:space="0" w:color="000000"/>
            </w:tcBorders>
            <w:shd w:val="clear" w:color="auto" w:fill="CCFFFF"/>
          </w:tcPr>
          <w:p>
            <w:pPr>
              <w:pStyle w:val="TableParagraph"/>
              <w:spacing w:line="182" w:lineRule="exact"/>
              <w:ind w:right="82"/>
              <w:rPr>
                <w:rFonts w:ascii="A-OTF Futo Go B101 Pr6N"/>
                <w:b/>
                <w:sz w:val="13"/>
              </w:rPr>
            </w:pPr>
            <w:r>
              <w:rPr>
                <w:rFonts w:ascii="A-OTF Futo Go B101 Pr6N"/>
                <w:b/>
                <w:w w:val="163"/>
                <w:sz w:val="13"/>
              </w:rPr>
              <w:t>-</w:t>
            </w:r>
          </w:p>
        </w:tc>
        <w:tc>
          <w:tcPr>
            <w:tcW w:w="663" w:type="dxa"/>
            <w:tcBorders>
              <w:left w:val="single" w:sz="6" w:space="0" w:color="000000"/>
              <w:right w:val="single" w:sz="6" w:space="0" w:color="000000"/>
            </w:tcBorders>
            <w:shd w:val="clear" w:color="auto" w:fill="CCFFFF"/>
          </w:tcPr>
          <w:p>
            <w:pPr>
              <w:pStyle w:val="TableParagraph"/>
              <w:spacing w:line="182" w:lineRule="exact"/>
              <w:ind w:right="82"/>
              <w:rPr>
                <w:rFonts w:ascii="A-OTF Futo Go B101 Pr6N"/>
                <w:b/>
                <w:sz w:val="13"/>
              </w:rPr>
            </w:pPr>
            <w:r>
              <w:rPr>
                <w:rFonts w:ascii="A-OTF Futo Go B101 Pr6N"/>
                <w:b/>
                <w:w w:val="90"/>
                <w:sz w:val="13"/>
              </w:rPr>
              <w:t>13</w:t>
            </w:r>
          </w:p>
        </w:tc>
        <w:tc>
          <w:tcPr>
            <w:tcW w:w="662" w:type="dxa"/>
            <w:gridSpan w:val="3"/>
            <w:tcBorders>
              <w:left w:val="single" w:sz="6" w:space="0" w:color="000000"/>
              <w:right w:val="single" w:sz="6" w:space="0" w:color="000000"/>
            </w:tcBorders>
            <w:shd w:val="clear" w:color="auto" w:fill="CCFFFF"/>
          </w:tcPr>
          <w:p>
            <w:pPr>
              <w:pStyle w:val="TableParagraph"/>
              <w:spacing w:line="182" w:lineRule="exact"/>
              <w:ind w:right="83"/>
              <w:rPr>
                <w:rFonts w:ascii="A-OTF Futo Go B101 Pr6N"/>
                <w:b/>
                <w:sz w:val="13"/>
              </w:rPr>
            </w:pPr>
            <w:r>
              <w:rPr>
                <w:rFonts w:ascii="A-OTF Futo Go B101 Pr6N"/>
                <w:b/>
                <w:w w:val="92"/>
                <w:sz w:val="13"/>
              </w:rPr>
              <w:t>1</w:t>
            </w:r>
          </w:p>
        </w:tc>
        <w:tc>
          <w:tcPr>
            <w:tcW w:w="662" w:type="dxa"/>
            <w:tcBorders>
              <w:left w:val="single" w:sz="6" w:space="0" w:color="000000"/>
              <w:right w:val="single" w:sz="6" w:space="0" w:color="000000"/>
            </w:tcBorders>
            <w:shd w:val="clear" w:color="auto" w:fill="CCFFFF"/>
          </w:tcPr>
          <w:p>
            <w:pPr>
              <w:pStyle w:val="TableParagraph"/>
              <w:spacing w:line="182" w:lineRule="exact"/>
              <w:ind w:right="81"/>
              <w:rPr>
                <w:rFonts w:ascii="A-OTF Futo Go B101 Pr6N"/>
                <w:b/>
                <w:sz w:val="13"/>
              </w:rPr>
            </w:pPr>
            <w:r>
              <w:rPr>
                <w:rFonts w:ascii="A-OTF Futo Go B101 Pr6N"/>
                <w:b/>
                <w:w w:val="90"/>
                <w:sz w:val="13"/>
              </w:rPr>
              <w:t>93</w:t>
            </w:r>
          </w:p>
        </w:tc>
        <w:tc>
          <w:tcPr>
            <w:tcW w:w="662" w:type="dxa"/>
            <w:tcBorders>
              <w:left w:val="single" w:sz="6" w:space="0" w:color="000000"/>
              <w:right w:val="single" w:sz="6" w:space="0" w:color="000000"/>
            </w:tcBorders>
            <w:shd w:val="clear" w:color="auto" w:fill="CCFFFF"/>
          </w:tcPr>
          <w:p>
            <w:pPr>
              <w:pStyle w:val="TableParagraph"/>
              <w:spacing w:line="182" w:lineRule="exact"/>
              <w:ind w:right="81"/>
              <w:rPr>
                <w:rFonts w:ascii="A-OTF Futo Go B101 Pr6N"/>
                <w:b/>
                <w:sz w:val="13"/>
              </w:rPr>
            </w:pPr>
            <w:r>
              <w:rPr>
                <w:rFonts w:ascii="A-OTF Futo Go B101 Pr6N"/>
                <w:b/>
                <w:w w:val="90"/>
                <w:sz w:val="13"/>
              </w:rPr>
              <w:t>67</w:t>
            </w:r>
          </w:p>
        </w:tc>
        <w:tc>
          <w:tcPr>
            <w:tcW w:w="660" w:type="dxa"/>
            <w:gridSpan w:val="2"/>
            <w:tcBorders>
              <w:left w:val="single" w:sz="6" w:space="0" w:color="000000"/>
              <w:right w:val="single" w:sz="6" w:space="0" w:color="000000"/>
            </w:tcBorders>
            <w:shd w:val="clear" w:color="auto" w:fill="CCFFFF"/>
          </w:tcPr>
          <w:p>
            <w:pPr>
              <w:pStyle w:val="TableParagraph"/>
              <w:spacing w:line="182" w:lineRule="exact"/>
              <w:ind w:right="80"/>
              <w:rPr>
                <w:rFonts w:ascii="A-OTF Futo Go B101 Pr6N"/>
                <w:b/>
                <w:sz w:val="13"/>
              </w:rPr>
            </w:pPr>
            <w:r>
              <w:rPr>
                <w:rFonts w:ascii="A-OTF Futo Go B101 Pr6N"/>
                <w:b/>
                <w:w w:val="163"/>
                <w:sz w:val="13"/>
              </w:rPr>
              <w:t>-</w:t>
            </w:r>
          </w:p>
        </w:tc>
        <w:tc>
          <w:tcPr>
            <w:tcW w:w="657" w:type="dxa"/>
            <w:gridSpan w:val="3"/>
            <w:tcBorders>
              <w:left w:val="single" w:sz="6" w:space="0" w:color="000000"/>
              <w:right w:val="single" w:sz="6" w:space="0" w:color="000000"/>
            </w:tcBorders>
            <w:shd w:val="clear" w:color="auto" w:fill="CCFFFF"/>
          </w:tcPr>
          <w:p>
            <w:pPr>
              <w:pStyle w:val="TableParagraph"/>
              <w:spacing w:line="182" w:lineRule="exact"/>
              <w:ind w:right="74"/>
              <w:rPr>
                <w:rFonts w:ascii="A-OTF Futo Go B101 Pr6N"/>
                <w:b/>
                <w:sz w:val="13"/>
              </w:rPr>
            </w:pPr>
            <w:r>
              <w:rPr>
                <w:rFonts w:ascii="A-OTF Futo Go B101 Pr6N"/>
                <w:b/>
                <w:w w:val="163"/>
                <w:sz w:val="13"/>
              </w:rPr>
              <w:t>-</w:t>
            </w:r>
          </w:p>
        </w:tc>
        <w:tc>
          <w:tcPr>
            <w:tcW w:w="661" w:type="dxa"/>
            <w:tcBorders>
              <w:left w:val="single" w:sz="6" w:space="0" w:color="000000"/>
              <w:right w:val="single" w:sz="6" w:space="0" w:color="000000"/>
            </w:tcBorders>
            <w:shd w:val="clear" w:color="auto" w:fill="CCFFFF"/>
          </w:tcPr>
          <w:p>
            <w:pPr>
              <w:pStyle w:val="TableParagraph"/>
              <w:spacing w:line="182" w:lineRule="exact"/>
              <w:ind w:right="73"/>
              <w:rPr>
                <w:rFonts w:ascii="A-OTF Futo Go B101 Pr6N"/>
                <w:b/>
                <w:sz w:val="13"/>
              </w:rPr>
            </w:pPr>
            <w:r>
              <w:rPr>
                <w:rFonts w:ascii="A-OTF Futo Go B101 Pr6N"/>
                <w:b/>
                <w:w w:val="90"/>
                <w:sz w:val="13"/>
              </w:rPr>
              <w:t>14</w:t>
            </w:r>
          </w:p>
        </w:tc>
        <w:tc>
          <w:tcPr>
            <w:tcW w:w="661" w:type="dxa"/>
            <w:tcBorders>
              <w:left w:val="single" w:sz="6" w:space="0" w:color="000000"/>
              <w:right w:val="single" w:sz="6" w:space="0" w:color="000000"/>
            </w:tcBorders>
            <w:shd w:val="clear" w:color="auto" w:fill="CCFFFF"/>
          </w:tcPr>
          <w:p>
            <w:pPr>
              <w:pStyle w:val="TableParagraph"/>
              <w:spacing w:line="182" w:lineRule="exact"/>
              <w:ind w:right="72"/>
              <w:rPr>
                <w:rFonts w:ascii="A-OTF Futo Go B101 Pr6N"/>
                <w:b/>
                <w:sz w:val="13"/>
              </w:rPr>
            </w:pPr>
            <w:r>
              <w:rPr>
                <w:rFonts w:ascii="A-OTF Futo Go B101 Pr6N"/>
                <w:b/>
                <w:w w:val="92"/>
                <w:sz w:val="13"/>
              </w:rPr>
              <w:t>2</w:t>
            </w:r>
          </w:p>
        </w:tc>
      </w:tr>
      <w:tr>
        <w:trPr>
          <w:trHeight w:val="217" w:hRule="atLeast"/>
        </w:trPr>
        <w:tc>
          <w:tcPr>
            <w:tcW w:w="400" w:type="dxa"/>
            <w:tcBorders>
              <w:left w:val="single" w:sz="6" w:space="0" w:color="000000"/>
            </w:tcBorders>
          </w:tcPr>
          <w:p>
            <w:pPr>
              <w:pStyle w:val="TableParagraph"/>
              <w:spacing w:line="172" w:lineRule="exact"/>
              <w:ind w:right="22"/>
              <w:rPr>
                <w:sz w:val="13"/>
              </w:rPr>
            </w:pPr>
            <w:r>
              <w:rPr>
                <w:w w:val="103"/>
                <w:sz w:val="13"/>
              </w:rPr>
              <w:t>三</w:t>
            </w:r>
          </w:p>
        </w:tc>
        <w:tc>
          <w:tcPr>
            <w:tcW w:w="291" w:type="dxa"/>
          </w:tcPr>
          <w:p>
            <w:pPr>
              <w:pStyle w:val="TableParagraph"/>
              <w:spacing w:line="172" w:lineRule="exact"/>
              <w:ind w:right="2"/>
              <w:rPr>
                <w:sz w:val="13"/>
              </w:rPr>
            </w:pPr>
            <w:r>
              <w:rPr>
                <w:w w:val="103"/>
                <w:sz w:val="13"/>
              </w:rPr>
              <w:t>戸</w:t>
            </w:r>
          </w:p>
        </w:tc>
        <w:tc>
          <w:tcPr>
            <w:tcW w:w="317" w:type="dxa"/>
            <w:tcBorders>
              <w:right w:val="single" w:sz="6" w:space="0" w:color="000000"/>
            </w:tcBorders>
          </w:tcPr>
          <w:p>
            <w:pPr>
              <w:pStyle w:val="TableParagraph"/>
              <w:spacing w:line="172" w:lineRule="exact"/>
              <w:ind w:right="2"/>
              <w:rPr>
                <w:sz w:val="13"/>
              </w:rPr>
            </w:pPr>
            <w:r>
              <w:rPr>
                <w:w w:val="103"/>
                <w:sz w:val="13"/>
              </w:rPr>
              <w:t>町</w:t>
            </w:r>
          </w:p>
        </w:tc>
        <w:tc>
          <w:tcPr>
            <w:tcW w:w="663" w:type="dxa"/>
            <w:tcBorders>
              <w:left w:val="single" w:sz="6" w:space="0" w:color="000000"/>
              <w:right w:val="single" w:sz="6" w:space="0" w:color="000000"/>
            </w:tcBorders>
          </w:tcPr>
          <w:p>
            <w:pPr>
              <w:pStyle w:val="TableParagraph"/>
              <w:spacing w:line="172" w:lineRule="exact"/>
              <w:ind w:right="78"/>
              <w:rPr>
                <w:sz w:val="13"/>
              </w:rPr>
            </w:pPr>
            <w:r>
              <w:rPr>
                <w:w w:val="90"/>
                <w:sz w:val="13"/>
              </w:rPr>
              <w:t>36</w:t>
            </w:r>
          </w:p>
        </w:tc>
        <w:tc>
          <w:tcPr>
            <w:tcW w:w="663" w:type="dxa"/>
            <w:tcBorders>
              <w:left w:val="single" w:sz="6" w:space="0" w:color="000000"/>
              <w:right w:val="single" w:sz="6" w:space="0" w:color="000000"/>
            </w:tcBorders>
          </w:tcPr>
          <w:p>
            <w:pPr>
              <w:pStyle w:val="TableParagraph"/>
              <w:spacing w:line="172" w:lineRule="exact"/>
              <w:ind w:right="78"/>
              <w:rPr>
                <w:sz w:val="13"/>
              </w:rPr>
            </w:pPr>
            <w:r>
              <w:rPr>
                <w:w w:val="90"/>
                <w:sz w:val="13"/>
              </w:rPr>
              <w:t>21</w:t>
            </w:r>
          </w:p>
        </w:tc>
        <w:tc>
          <w:tcPr>
            <w:tcW w:w="662" w:type="dxa"/>
            <w:tcBorders>
              <w:left w:val="single" w:sz="6" w:space="0" w:color="000000"/>
              <w:right w:val="single" w:sz="6" w:space="0" w:color="000000"/>
            </w:tcBorders>
          </w:tcPr>
          <w:p>
            <w:pPr>
              <w:pStyle w:val="TableParagraph"/>
              <w:spacing w:line="172" w:lineRule="exact"/>
              <w:ind w:right="78"/>
              <w:rPr>
                <w:sz w:val="13"/>
              </w:rPr>
            </w:pPr>
            <w:r>
              <w:rPr>
                <w:w w:val="90"/>
                <w:sz w:val="13"/>
              </w:rPr>
              <w:t>15</w:t>
            </w:r>
          </w:p>
        </w:tc>
        <w:tc>
          <w:tcPr>
            <w:tcW w:w="663" w:type="dxa"/>
            <w:tcBorders>
              <w:left w:val="single" w:sz="6" w:space="0" w:color="000000"/>
              <w:right w:val="single" w:sz="6" w:space="0" w:color="000000"/>
            </w:tcBorders>
          </w:tcPr>
          <w:p>
            <w:pPr>
              <w:pStyle w:val="TableParagraph"/>
              <w:spacing w:line="172" w:lineRule="exact"/>
              <w:ind w:right="79"/>
              <w:rPr>
                <w:sz w:val="13"/>
              </w:rPr>
            </w:pPr>
            <w:r>
              <w:rPr>
                <w:w w:val="92"/>
                <w:sz w:val="13"/>
              </w:rPr>
              <w:t>1</w:t>
            </w:r>
          </w:p>
        </w:tc>
        <w:tc>
          <w:tcPr>
            <w:tcW w:w="663" w:type="dxa"/>
            <w:gridSpan w:val="2"/>
            <w:tcBorders>
              <w:left w:val="single" w:sz="6" w:space="0" w:color="000000"/>
              <w:right w:val="single" w:sz="6" w:space="0" w:color="000000"/>
            </w:tcBorders>
          </w:tcPr>
          <w:p>
            <w:pPr>
              <w:pStyle w:val="TableParagraph"/>
              <w:spacing w:line="172" w:lineRule="exact"/>
              <w:ind w:right="79"/>
              <w:rPr>
                <w:sz w:val="13"/>
              </w:rPr>
            </w:pPr>
            <w:r>
              <w:rPr>
                <w:w w:val="154"/>
                <w:sz w:val="13"/>
              </w:rPr>
              <w:t>-</w:t>
            </w:r>
          </w:p>
        </w:tc>
        <w:tc>
          <w:tcPr>
            <w:tcW w:w="663" w:type="dxa"/>
            <w:tcBorders>
              <w:left w:val="single" w:sz="6" w:space="0" w:color="000000"/>
              <w:right w:val="single" w:sz="6" w:space="0" w:color="000000"/>
            </w:tcBorders>
          </w:tcPr>
          <w:p>
            <w:pPr>
              <w:pStyle w:val="TableParagraph"/>
              <w:spacing w:line="172" w:lineRule="exact"/>
              <w:ind w:right="81"/>
              <w:rPr>
                <w:sz w:val="13"/>
              </w:rPr>
            </w:pPr>
            <w:r>
              <w:rPr>
                <w:w w:val="92"/>
                <w:sz w:val="13"/>
              </w:rPr>
              <w:t>2</w:t>
            </w:r>
          </w:p>
        </w:tc>
        <w:tc>
          <w:tcPr>
            <w:tcW w:w="662" w:type="dxa"/>
            <w:gridSpan w:val="3"/>
            <w:tcBorders>
              <w:left w:val="single" w:sz="6" w:space="0" w:color="000000"/>
              <w:right w:val="single" w:sz="6" w:space="0" w:color="000000"/>
            </w:tcBorders>
          </w:tcPr>
          <w:p>
            <w:pPr>
              <w:pStyle w:val="TableParagraph"/>
              <w:spacing w:line="172" w:lineRule="exact"/>
              <w:ind w:right="81"/>
              <w:rPr>
                <w:sz w:val="13"/>
              </w:rPr>
            </w:pPr>
            <w:r>
              <w:rPr>
                <w:w w:val="154"/>
                <w:sz w:val="13"/>
              </w:rPr>
              <w:t>-</w:t>
            </w:r>
          </w:p>
        </w:tc>
        <w:tc>
          <w:tcPr>
            <w:tcW w:w="662" w:type="dxa"/>
            <w:tcBorders>
              <w:left w:val="single" w:sz="6" w:space="0" w:color="000000"/>
              <w:right w:val="single" w:sz="6" w:space="0" w:color="000000"/>
            </w:tcBorders>
          </w:tcPr>
          <w:p>
            <w:pPr>
              <w:pStyle w:val="TableParagraph"/>
              <w:spacing w:line="172" w:lineRule="exact"/>
              <w:ind w:right="80"/>
              <w:rPr>
                <w:sz w:val="13"/>
              </w:rPr>
            </w:pPr>
            <w:r>
              <w:rPr>
                <w:w w:val="90"/>
                <w:sz w:val="13"/>
              </w:rPr>
              <w:t>16</w:t>
            </w:r>
          </w:p>
        </w:tc>
        <w:tc>
          <w:tcPr>
            <w:tcW w:w="662" w:type="dxa"/>
            <w:tcBorders>
              <w:left w:val="single" w:sz="6" w:space="0" w:color="000000"/>
              <w:right w:val="single" w:sz="6" w:space="0" w:color="000000"/>
            </w:tcBorders>
          </w:tcPr>
          <w:p>
            <w:pPr>
              <w:pStyle w:val="TableParagraph"/>
              <w:spacing w:line="172" w:lineRule="exact"/>
              <w:ind w:right="80"/>
              <w:rPr>
                <w:sz w:val="13"/>
              </w:rPr>
            </w:pPr>
            <w:r>
              <w:rPr>
                <w:w w:val="90"/>
                <w:sz w:val="13"/>
              </w:rPr>
              <w:t>11</w:t>
            </w:r>
          </w:p>
        </w:tc>
        <w:tc>
          <w:tcPr>
            <w:tcW w:w="660" w:type="dxa"/>
            <w:gridSpan w:val="2"/>
            <w:tcBorders>
              <w:left w:val="single" w:sz="6" w:space="0" w:color="000000"/>
              <w:right w:val="single" w:sz="6" w:space="0" w:color="000000"/>
            </w:tcBorders>
          </w:tcPr>
          <w:p>
            <w:pPr>
              <w:pStyle w:val="TableParagraph"/>
              <w:spacing w:line="172" w:lineRule="exact"/>
              <w:ind w:right="77"/>
              <w:rPr>
                <w:sz w:val="13"/>
              </w:rPr>
            </w:pPr>
            <w:r>
              <w:rPr>
                <w:w w:val="154"/>
                <w:sz w:val="13"/>
              </w:rPr>
              <w:t>-</w:t>
            </w:r>
          </w:p>
        </w:tc>
        <w:tc>
          <w:tcPr>
            <w:tcW w:w="657" w:type="dxa"/>
            <w:gridSpan w:val="3"/>
            <w:tcBorders>
              <w:left w:val="single" w:sz="6" w:space="0" w:color="000000"/>
              <w:right w:val="single" w:sz="6" w:space="0" w:color="000000"/>
            </w:tcBorders>
          </w:tcPr>
          <w:p>
            <w:pPr>
              <w:pStyle w:val="TableParagraph"/>
              <w:spacing w:line="172" w:lineRule="exact"/>
              <w:ind w:right="72"/>
              <w:rPr>
                <w:sz w:val="13"/>
              </w:rPr>
            </w:pPr>
            <w:r>
              <w:rPr>
                <w:w w:val="154"/>
                <w:sz w:val="13"/>
              </w:rPr>
              <w:t>-</w:t>
            </w:r>
          </w:p>
        </w:tc>
        <w:tc>
          <w:tcPr>
            <w:tcW w:w="661" w:type="dxa"/>
            <w:tcBorders>
              <w:left w:val="single" w:sz="6" w:space="0" w:color="000000"/>
              <w:right w:val="single" w:sz="6" w:space="0" w:color="000000"/>
            </w:tcBorders>
          </w:tcPr>
          <w:p>
            <w:pPr>
              <w:pStyle w:val="TableParagraph"/>
              <w:spacing w:line="172" w:lineRule="exact"/>
              <w:ind w:right="71"/>
              <w:rPr>
                <w:sz w:val="13"/>
              </w:rPr>
            </w:pPr>
            <w:r>
              <w:rPr>
                <w:w w:val="92"/>
                <w:sz w:val="13"/>
              </w:rPr>
              <w:t>2</w:t>
            </w:r>
          </w:p>
        </w:tc>
        <w:tc>
          <w:tcPr>
            <w:tcW w:w="661" w:type="dxa"/>
            <w:tcBorders>
              <w:left w:val="single" w:sz="6" w:space="0" w:color="000000"/>
              <w:right w:val="single" w:sz="6" w:space="0" w:color="000000"/>
            </w:tcBorders>
          </w:tcPr>
          <w:p>
            <w:pPr>
              <w:pStyle w:val="TableParagraph"/>
              <w:spacing w:line="172" w:lineRule="exact"/>
              <w:ind w:right="69"/>
              <w:rPr>
                <w:sz w:val="13"/>
              </w:rPr>
            </w:pPr>
            <w:r>
              <w:rPr>
                <w:w w:val="154"/>
                <w:sz w:val="13"/>
              </w:rPr>
              <w:t>-</w:t>
            </w:r>
          </w:p>
        </w:tc>
      </w:tr>
      <w:tr>
        <w:trPr>
          <w:trHeight w:val="222" w:hRule="atLeast"/>
        </w:trPr>
        <w:tc>
          <w:tcPr>
            <w:tcW w:w="400" w:type="dxa"/>
            <w:tcBorders>
              <w:left w:val="single" w:sz="6" w:space="0" w:color="000000"/>
            </w:tcBorders>
          </w:tcPr>
          <w:p>
            <w:pPr>
              <w:pStyle w:val="TableParagraph"/>
              <w:spacing w:before="2"/>
              <w:ind w:right="22"/>
              <w:rPr>
                <w:sz w:val="13"/>
              </w:rPr>
            </w:pPr>
            <w:r>
              <w:rPr>
                <w:w w:val="103"/>
                <w:sz w:val="13"/>
              </w:rPr>
              <w:t>五</w:t>
            </w:r>
          </w:p>
        </w:tc>
        <w:tc>
          <w:tcPr>
            <w:tcW w:w="291" w:type="dxa"/>
          </w:tcPr>
          <w:p>
            <w:pPr>
              <w:pStyle w:val="TableParagraph"/>
              <w:spacing w:before="2"/>
              <w:ind w:right="2"/>
              <w:rPr>
                <w:sz w:val="13"/>
              </w:rPr>
            </w:pPr>
            <w:r>
              <w:rPr>
                <w:w w:val="103"/>
                <w:sz w:val="13"/>
              </w:rPr>
              <w:t>戸</w:t>
            </w:r>
          </w:p>
        </w:tc>
        <w:tc>
          <w:tcPr>
            <w:tcW w:w="317" w:type="dxa"/>
            <w:tcBorders>
              <w:right w:val="single" w:sz="6" w:space="0" w:color="000000"/>
            </w:tcBorders>
          </w:tcPr>
          <w:p>
            <w:pPr>
              <w:pStyle w:val="TableParagraph"/>
              <w:spacing w:before="2"/>
              <w:ind w:right="2"/>
              <w:rPr>
                <w:sz w:val="13"/>
              </w:rPr>
            </w:pPr>
            <w:r>
              <w:rPr>
                <w:w w:val="103"/>
                <w:sz w:val="13"/>
              </w:rPr>
              <w:t>町</w:t>
            </w:r>
          </w:p>
        </w:tc>
        <w:tc>
          <w:tcPr>
            <w:tcW w:w="663" w:type="dxa"/>
            <w:tcBorders>
              <w:left w:val="single" w:sz="6" w:space="0" w:color="000000"/>
              <w:right w:val="single" w:sz="6" w:space="0" w:color="000000"/>
            </w:tcBorders>
          </w:tcPr>
          <w:p>
            <w:pPr>
              <w:pStyle w:val="TableParagraph"/>
              <w:spacing w:before="2"/>
              <w:ind w:right="78"/>
              <w:rPr>
                <w:sz w:val="13"/>
              </w:rPr>
            </w:pPr>
            <w:r>
              <w:rPr>
                <w:w w:val="90"/>
                <w:sz w:val="13"/>
              </w:rPr>
              <w:t>51</w:t>
            </w:r>
          </w:p>
        </w:tc>
        <w:tc>
          <w:tcPr>
            <w:tcW w:w="663" w:type="dxa"/>
            <w:tcBorders>
              <w:left w:val="single" w:sz="6" w:space="0" w:color="000000"/>
              <w:right w:val="single" w:sz="6" w:space="0" w:color="000000"/>
            </w:tcBorders>
          </w:tcPr>
          <w:p>
            <w:pPr>
              <w:pStyle w:val="TableParagraph"/>
              <w:spacing w:before="2"/>
              <w:ind w:right="78"/>
              <w:rPr>
                <w:sz w:val="13"/>
              </w:rPr>
            </w:pPr>
            <w:r>
              <w:rPr>
                <w:w w:val="90"/>
                <w:sz w:val="13"/>
              </w:rPr>
              <w:t>26</w:t>
            </w:r>
          </w:p>
        </w:tc>
        <w:tc>
          <w:tcPr>
            <w:tcW w:w="662" w:type="dxa"/>
            <w:tcBorders>
              <w:left w:val="single" w:sz="6" w:space="0" w:color="000000"/>
              <w:right w:val="single" w:sz="6" w:space="0" w:color="000000"/>
            </w:tcBorders>
          </w:tcPr>
          <w:p>
            <w:pPr>
              <w:pStyle w:val="TableParagraph"/>
              <w:spacing w:before="2"/>
              <w:ind w:right="78"/>
              <w:rPr>
                <w:sz w:val="13"/>
              </w:rPr>
            </w:pPr>
            <w:r>
              <w:rPr>
                <w:w w:val="90"/>
                <w:sz w:val="13"/>
              </w:rPr>
              <w:t>25</w:t>
            </w:r>
          </w:p>
        </w:tc>
        <w:tc>
          <w:tcPr>
            <w:tcW w:w="663" w:type="dxa"/>
            <w:tcBorders>
              <w:left w:val="single" w:sz="6" w:space="0" w:color="000000"/>
              <w:right w:val="single" w:sz="6" w:space="0" w:color="000000"/>
            </w:tcBorders>
          </w:tcPr>
          <w:p>
            <w:pPr>
              <w:pStyle w:val="TableParagraph"/>
              <w:spacing w:before="2"/>
              <w:ind w:right="79"/>
              <w:rPr>
                <w:sz w:val="13"/>
              </w:rPr>
            </w:pPr>
            <w:r>
              <w:rPr>
                <w:w w:val="92"/>
                <w:sz w:val="13"/>
              </w:rPr>
              <w:t>3</w:t>
            </w:r>
          </w:p>
        </w:tc>
        <w:tc>
          <w:tcPr>
            <w:tcW w:w="663" w:type="dxa"/>
            <w:gridSpan w:val="2"/>
            <w:tcBorders>
              <w:left w:val="single" w:sz="6" w:space="0" w:color="000000"/>
              <w:right w:val="single" w:sz="6" w:space="0" w:color="000000"/>
            </w:tcBorders>
          </w:tcPr>
          <w:p>
            <w:pPr>
              <w:pStyle w:val="TableParagraph"/>
              <w:spacing w:before="2"/>
              <w:ind w:right="79"/>
              <w:rPr>
                <w:sz w:val="13"/>
              </w:rPr>
            </w:pPr>
            <w:r>
              <w:rPr>
                <w:w w:val="154"/>
                <w:sz w:val="13"/>
              </w:rPr>
              <w:t>-</w:t>
            </w:r>
          </w:p>
        </w:tc>
        <w:tc>
          <w:tcPr>
            <w:tcW w:w="663" w:type="dxa"/>
            <w:tcBorders>
              <w:left w:val="single" w:sz="6" w:space="0" w:color="000000"/>
              <w:right w:val="single" w:sz="6" w:space="0" w:color="000000"/>
            </w:tcBorders>
          </w:tcPr>
          <w:p>
            <w:pPr>
              <w:pStyle w:val="TableParagraph"/>
              <w:spacing w:before="2"/>
              <w:ind w:right="81"/>
              <w:rPr>
                <w:sz w:val="13"/>
              </w:rPr>
            </w:pPr>
            <w:r>
              <w:rPr>
                <w:w w:val="92"/>
                <w:sz w:val="13"/>
              </w:rPr>
              <w:t>3</w:t>
            </w:r>
          </w:p>
        </w:tc>
        <w:tc>
          <w:tcPr>
            <w:tcW w:w="662" w:type="dxa"/>
            <w:gridSpan w:val="3"/>
            <w:tcBorders>
              <w:left w:val="single" w:sz="6" w:space="0" w:color="000000"/>
              <w:right w:val="single" w:sz="6" w:space="0" w:color="000000"/>
            </w:tcBorders>
          </w:tcPr>
          <w:p>
            <w:pPr>
              <w:pStyle w:val="TableParagraph"/>
              <w:spacing w:before="2"/>
              <w:ind w:right="81"/>
              <w:rPr>
                <w:sz w:val="13"/>
              </w:rPr>
            </w:pPr>
            <w:r>
              <w:rPr>
                <w:w w:val="154"/>
                <w:sz w:val="13"/>
              </w:rPr>
              <w:t>-</w:t>
            </w:r>
          </w:p>
        </w:tc>
        <w:tc>
          <w:tcPr>
            <w:tcW w:w="662" w:type="dxa"/>
            <w:tcBorders>
              <w:left w:val="single" w:sz="6" w:space="0" w:color="000000"/>
              <w:right w:val="single" w:sz="6" w:space="0" w:color="000000"/>
            </w:tcBorders>
          </w:tcPr>
          <w:p>
            <w:pPr>
              <w:pStyle w:val="TableParagraph"/>
              <w:spacing w:before="2"/>
              <w:ind w:right="80"/>
              <w:rPr>
                <w:sz w:val="13"/>
              </w:rPr>
            </w:pPr>
            <w:r>
              <w:rPr>
                <w:w w:val="90"/>
                <w:sz w:val="13"/>
              </w:rPr>
              <w:t>19</w:t>
            </w:r>
          </w:p>
        </w:tc>
        <w:tc>
          <w:tcPr>
            <w:tcW w:w="662" w:type="dxa"/>
            <w:tcBorders>
              <w:left w:val="single" w:sz="6" w:space="0" w:color="000000"/>
              <w:right w:val="single" w:sz="6" w:space="0" w:color="000000"/>
            </w:tcBorders>
          </w:tcPr>
          <w:p>
            <w:pPr>
              <w:pStyle w:val="TableParagraph"/>
              <w:spacing w:before="2"/>
              <w:ind w:right="80"/>
              <w:rPr>
                <w:sz w:val="13"/>
              </w:rPr>
            </w:pPr>
            <w:r>
              <w:rPr>
                <w:w w:val="90"/>
                <w:sz w:val="13"/>
              </w:rPr>
              <w:t>14</w:t>
            </w:r>
          </w:p>
        </w:tc>
        <w:tc>
          <w:tcPr>
            <w:tcW w:w="660" w:type="dxa"/>
            <w:gridSpan w:val="2"/>
            <w:tcBorders>
              <w:left w:val="single" w:sz="6" w:space="0" w:color="000000"/>
              <w:right w:val="single" w:sz="6" w:space="0" w:color="000000"/>
            </w:tcBorders>
          </w:tcPr>
          <w:p>
            <w:pPr>
              <w:pStyle w:val="TableParagraph"/>
              <w:spacing w:before="2"/>
              <w:ind w:right="77"/>
              <w:rPr>
                <w:sz w:val="13"/>
              </w:rPr>
            </w:pPr>
            <w:r>
              <w:rPr>
                <w:w w:val="154"/>
                <w:sz w:val="13"/>
              </w:rPr>
              <w:t>-</w:t>
            </w:r>
          </w:p>
        </w:tc>
        <w:tc>
          <w:tcPr>
            <w:tcW w:w="657" w:type="dxa"/>
            <w:gridSpan w:val="3"/>
            <w:tcBorders>
              <w:left w:val="single" w:sz="6" w:space="0" w:color="000000"/>
              <w:right w:val="single" w:sz="6" w:space="0" w:color="000000"/>
            </w:tcBorders>
          </w:tcPr>
          <w:p>
            <w:pPr>
              <w:pStyle w:val="TableParagraph"/>
              <w:spacing w:before="2"/>
              <w:ind w:right="72"/>
              <w:rPr>
                <w:sz w:val="13"/>
              </w:rPr>
            </w:pPr>
            <w:r>
              <w:rPr>
                <w:w w:val="154"/>
                <w:sz w:val="13"/>
              </w:rPr>
              <w:t>-</w:t>
            </w:r>
          </w:p>
        </w:tc>
        <w:tc>
          <w:tcPr>
            <w:tcW w:w="661" w:type="dxa"/>
            <w:tcBorders>
              <w:left w:val="single" w:sz="6" w:space="0" w:color="000000"/>
              <w:right w:val="single" w:sz="6" w:space="0" w:color="000000"/>
            </w:tcBorders>
          </w:tcPr>
          <w:p>
            <w:pPr>
              <w:pStyle w:val="TableParagraph"/>
              <w:spacing w:before="2"/>
              <w:ind w:right="71"/>
              <w:rPr>
                <w:sz w:val="13"/>
              </w:rPr>
            </w:pPr>
            <w:r>
              <w:rPr>
                <w:w w:val="92"/>
                <w:sz w:val="13"/>
              </w:rPr>
              <w:t>3</w:t>
            </w:r>
          </w:p>
        </w:tc>
        <w:tc>
          <w:tcPr>
            <w:tcW w:w="661" w:type="dxa"/>
            <w:tcBorders>
              <w:left w:val="single" w:sz="6" w:space="0" w:color="000000"/>
              <w:right w:val="single" w:sz="6" w:space="0" w:color="000000"/>
            </w:tcBorders>
          </w:tcPr>
          <w:p>
            <w:pPr>
              <w:pStyle w:val="TableParagraph"/>
              <w:spacing w:before="2"/>
              <w:ind w:right="69"/>
              <w:rPr>
                <w:sz w:val="13"/>
              </w:rPr>
            </w:pPr>
            <w:r>
              <w:rPr>
                <w:w w:val="154"/>
                <w:sz w:val="13"/>
              </w:rPr>
              <w:t>-</w:t>
            </w:r>
          </w:p>
        </w:tc>
      </w:tr>
      <w:tr>
        <w:trPr>
          <w:trHeight w:val="222" w:hRule="atLeast"/>
        </w:trPr>
        <w:tc>
          <w:tcPr>
            <w:tcW w:w="400" w:type="dxa"/>
            <w:tcBorders>
              <w:left w:val="single" w:sz="6" w:space="0" w:color="000000"/>
            </w:tcBorders>
          </w:tcPr>
          <w:p>
            <w:pPr>
              <w:pStyle w:val="TableParagraph"/>
              <w:spacing w:before="2"/>
              <w:ind w:right="22"/>
              <w:rPr>
                <w:sz w:val="13"/>
              </w:rPr>
            </w:pPr>
            <w:r>
              <w:rPr>
                <w:w w:val="103"/>
                <w:sz w:val="13"/>
              </w:rPr>
              <w:t>田</w:t>
            </w:r>
          </w:p>
        </w:tc>
        <w:tc>
          <w:tcPr>
            <w:tcW w:w="291" w:type="dxa"/>
          </w:tcPr>
          <w:p>
            <w:pPr>
              <w:pStyle w:val="TableParagraph"/>
              <w:spacing w:before="2"/>
              <w:ind w:right="2"/>
              <w:rPr>
                <w:sz w:val="13"/>
              </w:rPr>
            </w:pPr>
            <w:r>
              <w:rPr>
                <w:w w:val="103"/>
                <w:sz w:val="13"/>
              </w:rPr>
              <w:t>子</w:t>
            </w:r>
          </w:p>
        </w:tc>
        <w:tc>
          <w:tcPr>
            <w:tcW w:w="317" w:type="dxa"/>
            <w:tcBorders>
              <w:right w:val="single" w:sz="6" w:space="0" w:color="000000"/>
            </w:tcBorders>
          </w:tcPr>
          <w:p>
            <w:pPr>
              <w:pStyle w:val="TableParagraph"/>
              <w:spacing w:before="2"/>
              <w:ind w:right="2"/>
              <w:rPr>
                <w:sz w:val="13"/>
              </w:rPr>
            </w:pPr>
            <w:r>
              <w:rPr>
                <w:w w:val="103"/>
                <w:sz w:val="13"/>
              </w:rPr>
              <w:t>町</w:t>
            </w:r>
          </w:p>
        </w:tc>
        <w:tc>
          <w:tcPr>
            <w:tcW w:w="663" w:type="dxa"/>
            <w:tcBorders>
              <w:left w:val="single" w:sz="6" w:space="0" w:color="000000"/>
              <w:right w:val="single" w:sz="6" w:space="0" w:color="000000"/>
            </w:tcBorders>
          </w:tcPr>
          <w:p>
            <w:pPr>
              <w:pStyle w:val="TableParagraph"/>
              <w:spacing w:before="2"/>
              <w:ind w:right="78"/>
              <w:rPr>
                <w:sz w:val="13"/>
              </w:rPr>
            </w:pPr>
            <w:r>
              <w:rPr>
                <w:w w:val="90"/>
                <w:sz w:val="13"/>
              </w:rPr>
              <w:t>18</w:t>
            </w:r>
          </w:p>
        </w:tc>
        <w:tc>
          <w:tcPr>
            <w:tcW w:w="663" w:type="dxa"/>
            <w:tcBorders>
              <w:left w:val="single" w:sz="6" w:space="0" w:color="000000"/>
              <w:right w:val="single" w:sz="6" w:space="0" w:color="000000"/>
            </w:tcBorders>
          </w:tcPr>
          <w:p>
            <w:pPr>
              <w:pStyle w:val="TableParagraph"/>
              <w:spacing w:before="2"/>
              <w:ind w:right="78"/>
              <w:rPr>
                <w:sz w:val="13"/>
              </w:rPr>
            </w:pPr>
            <w:r>
              <w:rPr>
                <w:w w:val="90"/>
                <w:sz w:val="13"/>
              </w:rPr>
              <w:t>10</w:t>
            </w:r>
          </w:p>
        </w:tc>
        <w:tc>
          <w:tcPr>
            <w:tcW w:w="662" w:type="dxa"/>
            <w:tcBorders>
              <w:left w:val="single" w:sz="6" w:space="0" w:color="000000"/>
              <w:right w:val="single" w:sz="6" w:space="0" w:color="000000"/>
            </w:tcBorders>
          </w:tcPr>
          <w:p>
            <w:pPr>
              <w:pStyle w:val="TableParagraph"/>
              <w:spacing w:before="2"/>
              <w:ind w:right="78"/>
              <w:rPr>
                <w:sz w:val="13"/>
              </w:rPr>
            </w:pPr>
            <w:r>
              <w:rPr>
                <w:w w:val="92"/>
                <w:sz w:val="13"/>
              </w:rPr>
              <w:t>8</w:t>
            </w:r>
          </w:p>
        </w:tc>
        <w:tc>
          <w:tcPr>
            <w:tcW w:w="663" w:type="dxa"/>
            <w:tcBorders>
              <w:left w:val="single" w:sz="6" w:space="0" w:color="000000"/>
              <w:right w:val="single" w:sz="6" w:space="0" w:color="000000"/>
            </w:tcBorders>
          </w:tcPr>
          <w:p>
            <w:pPr>
              <w:pStyle w:val="TableParagraph"/>
              <w:spacing w:before="2"/>
              <w:ind w:right="79"/>
              <w:rPr>
                <w:sz w:val="13"/>
              </w:rPr>
            </w:pPr>
            <w:r>
              <w:rPr>
                <w:w w:val="92"/>
                <w:sz w:val="13"/>
              </w:rPr>
              <w:t>1</w:t>
            </w:r>
          </w:p>
        </w:tc>
        <w:tc>
          <w:tcPr>
            <w:tcW w:w="663" w:type="dxa"/>
            <w:gridSpan w:val="2"/>
            <w:tcBorders>
              <w:left w:val="single" w:sz="6" w:space="0" w:color="000000"/>
              <w:right w:val="single" w:sz="6" w:space="0" w:color="000000"/>
            </w:tcBorders>
          </w:tcPr>
          <w:p>
            <w:pPr>
              <w:pStyle w:val="TableParagraph"/>
              <w:spacing w:before="2"/>
              <w:ind w:right="79"/>
              <w:rPr>
                <w:sz w:val="13"/>
              </w:rPr>
            </w:pPr>
            <w:r>
              <w:rPr>
                <w:w w:val="154"/>
                <w:sz w:val="13"/>
              </w:rPr>
              <w:t>-</w:t>
            </w:r>
          </w:p>
        </w:tc>
        <w:tc>
          <w:tcPr>
            <w:tcW w:w="663" w:type="dxa"/>
            <w:tcBorders>
              <w:left w:val="single" w:sz="6" w:space="0" w:color="000000"/>
              <w:right w:val="single" w:sz="6" w:space="0" w:color="000000"/>
            </w:tcBorders>
          </w:tcPr>
          <w:p>
            <w:pPr>
              <w:pStyle w:val="TableParagraph"/>
              <w:spacing w:before="2"/>
              <w:ind w:right="81"/>
              <w:rPr>
                <w:sz w:val="13"/>
              </w:rPr>
            </w:pPr>
            <w:r>
              <w:rPr>
                <w:w w:val="92"/>
                <w:sz w:val="13"/>
              </w:rPr>
              <w:t>1</w:t>
            </w:r>
          </w:p>
        </w:tc>
        <w:tc>
          <w:tcPr>
            <w:tcW w:w="662" w:type="dxa"/>
            <w:gridSpan w:val="3"/>
            <w:tcBorders>
              <w:left w:val="single" w:sz="6" w:space="0" w:color="000000"/>
              <w:right w:val="single" w:sz="6" w:space="0" w:color="000000"/>
            </w:tcBorders>
          </w:tcPr>
          <w:p>
            <w:pPr>
              <w:pStyle w:val="TableParagraph"/>
              <w:spacing w:before="2"/>
              <w:ind w:right="81"/>
              <w:rPr>
                <w:sz w:val="13"/>
              </w:rPr>
            </w:pPr>
            <w:r>
              <w:rPr>
                <w:w w:val="154"/>
                <w:sz w:val="13"/>
              </w:rPr>
              <w:t>-</w:t>
            </w:r>
          </w:p>
        </w:tc>
        <w:tc>
          <w:tcPr>
            <w:tcW w:w="662" w:type="dxa"/>
            <w:tcBorders>
              <w:left w:val="single" w:sz="6" w:space="0" w:color="000000"/>
              <w:right w:val="single" w:sz="6" w:space="0" w:color="000000"/>
            </w:tcBorders>
          </w:tcPr>
          <w:p>
            <w:pPr>
              <w:pStyle w:val="TableParagraph"/>
              <w:spacing w:before="2"/>
              <w:ind w:right="80"/>
              <w:rPr>
                <w:sz w:val="13"/>
              </w:rPr>
            </w:pPr>
            <w:r>
              <w:rPr>
                <w:w w:val="92"/>
                <w:sz w:val="13"/>
              </w:rPr>
              <w:t>6</w:t>
            </w:r>
          </w:p>
        </w:tc>
        <w:tc>
          <w:tcPr>
            <w:tcW w:w="662" w:type="dxa"/>
            <w:tcBorders>
              <w:left w:val="single" w:sz="6" w:space="0" w:color="000000"/>
              <w:right w:val="single" w:sz="6" w:space="0" w:color="000000"/>
            </w:tcBorders>
          </w:tcPr>
          <w:p>
            <w:pPr>
              <w:pStyle w:val="TableParagraph"/>
              <w:spacing w:before="2"/>
              <w:ind w:right="80"/>
              <w:rPr>
                <w:sz w:val="13"/>
              </w:rPr>
            </w:pPr>
            <w:r>
              <w:rPr>
                <w:w w:val="92"/>
                <w:sz w:val="13"/>
              </w:rPr>
              <w:t>5</w:t>
            </w:r>
          </w:p>
        </w:tc>
        <w:tc>
          <w:tcPr>
            <w:tcW w:w="660" w:type="dxa"/>
            <w:gridSpan w:val="2"/>
            <w:tcBorders>
              <w:left w:val="single" w:sz="6" w:space="0" w:color="000000"/>
              <w:right w:val="single" w:sz="6" w:space="0" w:color="000000"/>
            </w:tcBorders>
          </w:tcPr>
          <w:p>
            <w:pPr>
              <w:pStyle w:val="TableParagraph"/>
              <w:spacing w:before="2"/>
              <w:ind w:right="77"/>
              <w:rPr>
                <w:sz w:val="13"/>
              </w:rPr>
            </w:pPr>
            <w:r>
              <w:rPr>
                <w:w w:val="154"/>
                <w:sz w:val="13"/>
              </w:rPr>
              <w:t>-</w:t>
            </w:r>
          </w:p>
        </w:tc>
        <w:tc>
          <w:tcPr>
            <w:tcW w:w="657" w:type="dxa"/>
            <w:gridSpan w:val="3"/>
            <w:tcBorders>
              <w:left w:val="single" w:sz="6" w:space="0" w:color="000000"/>
              <w:right w:val="single" w:sz="6" w:space="0" w:color="000000"/>
            </w:tcBorders>
          </w:tcPr>
          <w:p>
            <w:pPr>
              <w:pStyle w:val="TableParagraph"/>
              <w:spacing w:before="2"/>
              <w:ind w:right="72"/>
              <w:rPr>
                <w:sz w:val="13"/>
              </w:rPr>
            </w:pPr>
            <w:r>
              <w:rPr>
                <w:w w:val="154"/>
                <w:sz w:val="13"/>
              </w:rPr>
              <w:t>-</w:t>
            </w:r>
          </w:p>
        </w:tc>
        <w:tc>
          <w:tcPr>
            <w:tcW w:w="661" w:type="dxa"/>
            <w:tcBorders>
              <w:left w:val="single" w:sz="6" w:space="0" w:color="000000"/>
              <w:right w:val="single" w:sz="6" w:space="0" w:color="000000"/>
            </w:tcBorders>
          </w:tcPr>
          <w:p>
            <w:pPr>
              <w:pStyle w:val="TableParagraph"/>
              <w:spacing w:before="2"/>
              <w:ind w:right="71"/>
              <w:rPr>
                <w:sz w:val="13"/>
              </w:rPr>
            </w:pPr>
            <w:r>
              <w:rPr>
                <w:w w:val="92"/>
                <w:sz w:val="13"/>
              </w:rPr>
              <w:t>1</w:t>
            </w:r>
          </w:p>
        </w:tc>
        <w:tc>
          <w:tcPr>
            <w:tcW w:w="661" w:type="dxa"/>
            <w:tcBorders>
              <w:left w:val="single" w:sz="6" w:space="0" w:color="000000"/>
              <w:right w:val="single" w:sz="6" w:space="0" w:color="000000"/>
            </w:tcBorders>
          </w:tcPr>
          <w:p>
            <w:pPr>
              <w:pStyle w:val="TableParagraph"/>
              <w:spacing w:before="2"/>
              <w:ind w:right="69"/>
              <w:rPr>
                <w:sz w:val="13"/>
              </w:rPr>
            </w:pPr>
            <w:r>
              <w:rPr>
                <w:w w:val="154"/>
                <w:sz w:val="13"/>
              </w:rPr>
              <w:t>-</w:t>
            </w:r>
          </w:p>
        </w:tc>
      </w:tr>
      <w:tr>
        <w:trPr>
          <w:trHeight w:val="222" w:hRule="atLeast"/>
        </w:trPr>
        <w:tc>
          <w:tcPr>
            <w:tcW w:w="400" w:type="dxa"/>
            <w:tcBorders>
              <w:left w:val="single" w:sz="6" w:space="0" w:color="000000"/>
            </w:tcBorders>
          </w:tcPr>
          <w:p>
            <w:pPr>
              <w:pStyle w:val="TableParagraph"/>
              <w:spacing w:before="3"/>
              <w:ind w:right="22"/>
              <w:rPr>
                <w:sz w:val="13"/>
              </w:rPr>
            </w:pPr>
            <w:r>
              <w:rPr>
                <w:w w:val="103"/>
                <w:sz w:val="13"/>
              </w:rPr>
              <w:t>南</w:t>
            </w:r>
          </w:p>
        </w:tc>
        <w:tc>
          <w:tcPr>
            <w:tcW w:w="291" w:type="dxa"/>
          </w:tcPr>
          <w:p>
            <w:pPr>
              <w:pStyle w:val="TableParagraph"/>
              <w:spacing w:before="3"/>
              <w:ind w:right="2"/>
              <w:rPr>
                <w:sz w:val="13"/>
              </w:rPr>
            </w:pPr>
            <w:r>
              <w:rPr>
                <w:w w:val="103"/>
                <w:sz w:val="13"/>
              </w:rPr>
              <w:t>部</w:t>
            </w:r>
          </w:p>
        </w:tc>
        <w:tc>
          <w:tcPr>
            <w:tcW w:w="317" w:type="dxa"/>
            <w:tcBorders>
              <w:right w:val="single" w:sz="6" w:space="0" w:color="000000"/>
            </w:tcBorders>
          </w:tcPr>
          <w:p>
            <w:pPr>
              <w:pStyle w:val="TableParagraph"/>
              <w:spacing w:before="3"/>
              <w:ind w:right="2"/>
              <w:rPr>
                <w:sz w:val="13"/>
              </w:rPr>
            </w:pPr>
            <w:r>
              <w:rPr>
                <w:w w:val="103"/>
                <w:sz w:val="13"/>
              </w:rPr>
              <w:t>町</w:t>
            </w:r>
          </w:p>
        </w:tc>
        <w:tc>
          <w:tcPr>
            <w:tcW w:w="663" w:type="dxa"/>
            <w:tcBorders>
              <w:left w:val="single" w:sz="6" w:space="0" w:color="000000"/>
              <w:right w:val="single" w:sz="6" w:space="0" w:color="000000"/>
            </w:tcBorders>
          </w:tcPr>
          <w:p>
            <w:pPr>
              <w:pStyle w:val="TableParagraph"/>
              <w:spacing w:before="3"/>
              <w:ind w:right="78"/>
              <w:rPr>
                <w:sz w:val="13"/>
              </w:rPr>
            </w:pPr>
            <w:r>
              <w:rPr>
                <w:w w:val="90"/>
                <w:sz w:val="13"/>
              </w:rPr>
              <w:t>65</w:t>
            </w:r>
          </w:p>
        </w:tc>
        <w:tc>
          <w:tcPr>
            <w:tcW w:w="663" w:type="dxa"/>
            <w:tcBorders>
              <w:left w:val="single" w:sz="6" w:space="0" w:color="000000"/>
              <w:right w:val="single" w:sz="6" w:space="0" w:color="000000"/>
            </w:tcBorders>
          </w:tcPr>
          <w:p>
            <w:pPr>
              <w:pStyle w:val="TableParagraph"/>
              <w:spacing w:before="3"/>
              <w:ind w:right="78"/>
              <w:rPr>
                <w:sz w:val="13"/>
              </w:rPr>
            </w:pPr>
            <w:r>
              <w:rPr>
                <w:w w:val="90"/>
                <w:sz w:val="13"/>
              </w:rPr>
              <w:t>39</w:t>
            </w:r>
          </w:p>
        </w:tc>
        <w:tc>
          <w:tcPr>
            <w:tcW w:w="662" w:type="dxa"/>
            <w:tcBorders>
              <w:left w:val="single" w:sz="6" w:space="0" w:color="000000"/>
              <w:right w:val="single" w:sz="6" w:space="0" w:color="000000"/>
            </w:tcBorders>
          </w:tcPr>
          <w:p>
            <w:pPr>
              <w:pStyle w:val="TableParagraph"/>
              <w:spacing w:before="3"/>
              <w:ind w:right="78"/>
              <w:rPr>
                <w:sz w:val="13"/>
              </w:rPr>
            </w:pPr>
            <w:r>
              <w:rPr>
                <w:w w:val="90"/>
                <w:sz w:val="13"/>
              </w:rPr>
              <w:t>26</w:t>
            </w:r>
          </w:p>
        </w:tc>
        <w:tc>
          <w:tcPr>
            <w:tcW w:w="663" w:type="dxa"/>
            <w:tcBorders>
              <w:left w:val="single" w:sz="6" w:space="0" w:color="000000"/>
              <w:right w:val="single" w:sz="6" w:space="0" w:color="000000"/>
            </w:tcBorders>
          </w:tcPr>
          <w:p>
            <w:pPr>
              <w:pStyle w:val="TableParagraph"/>
              <w:spacing w:before="3"/>
              <w:ind w:right="79"/>
              <w:rPr>
                <w:sz w:val="13"/>
              </w:rPr>
            </w:pPr>
            <w:r>
              <w:rPr>
                <w:w w:val="92"/>
                <w:sz w:val="13"/>
              </w:rPr>
              <w:t>4</w:t>
            </w:r>
          </w:p>
        </w:tc>
        <w:tc>
          <w:tcPr>
            <w:tcW w:w="663" w:type="dxa"/>
            <w:gridSpan w:val="2"/>
            <w:tcBorders>
              <w:left w:val="single" w:sz="6" w:space="0" w:color="000000"/>
              <w:right w:val="single" w:sz="6" w:space="0" w:color="000000"/>
            </w:tcBorders>
          </w:tcPr>
          <w:p>
            <w:pPr>
              <w:pStyle w:val="TableParagraph"/>
              <w:spacing w:before="3"/>
              <w:ind w:right="79"/>
              <w:rPr>
                <w:sz w:val="13"/>
              </w:rPr>
            </w:pPr>
            <w:r>
              <w:rPr>
                <w:w w:val="154"/>
                <w:sz w:val="13"/>
              </w:rPr>
              <w:t>-</w:t>
            </w:r>
          </w:p>
        </w:tc>
        <w:tc>
          <w:tcPr>
            <w:tcW w:w="663" w:type="dxa"/>
            <w:tcBorders>
              <w:left w:val="single" w:sz="6" w:space="0" w:color="000000"/>
              <w:right w:val="single" w:sz="6" w:space="0" w:color="000000"/>
            </w:tcBorders>
          </w:tcPr>
          <w:p>
            <w:pPr>
              <w:pStyle w:val="TableParagraph"/>
              <w:spacing w:before="3"/>
              <w:ind w:right="81"/>
              <w:rPr>
                <w:sz w:val="13"/>
              </w:rPr>
            </w:pPr>
            <w:r>
              <w:rPr>
                <w:w w:val="92"/>
                <w:sz w:val="13"/>
              </w:rPr>
              <w:t>3</w:t>
            </w:r>
          </w:p>
        </w:tc>
        <w:tc>
          <w:tcPr>
            <w:tcW w:w="662" w:type="dxa"/>
            <w:gridSpan w:val="3"/>
            <w:tcBorders>
              <w:left w:val="single" w:sz="6" w:space="0" w:color="000000"/>
              <w:right w:val="single" w:sz="6" w:space="0" w:color="000000"/>
            </w:tcBorders>
          </w:tcPr>
          <w:p>
            <w:pPr>
              <w:pStyle w:val="TableParagraph"/>
              <w:spacing w:before="3"/>
              <w:ind w:right="81"/>
              <w:rPr>
                <w:sz w:val="13"/>
              </w:rPr>
            </w:pPr>
            <w:r>
              <w:rPr>
                <w:w w:val="92"/>
                <w:sz w:val="13"/>
              </w:rPr>
              <w:t>1</w:t>
            </w:r>
          </w:p>
        </w:tc>
        <w:tc>
          <w:tcPr>
            <w:tcW w:w="662" w:type="dxa"/>
            <w:tcBorders>
              <w:left w:val="single" w:sz="6" w:space="0" w:color="000000"/>
              <w:right w:val="single" w:sz="6" w:space="0" w:color="000000"/>
            </w:tcBorders>
          </w:tcPr>
          <w:p>
            <w:pPr>
              <w:pStyle w:val="TableParagraph"/>
              <w:spacing w:before="3"/>
              <w:ind w:right="80"/>
              <w:rPr>
                <w:sz w:val="13"/>
              </w:rPr>
            </w:pPr>
            <w:r>
              <w:rPr>
                <w:w w:val="90"/>
                <w:sz w:val="13"/>
              </w:rPr>
              <w:t>28</w:t>
            </w:r>
          </w:p>
        </w:tc>
        <w:tc>
          <w:tcPr>
            <w:tcW w:w="662" w:type="dxa"/>
            <w:tcBorders>
              <w:left w:val="single" w:sz="6" w:space="0" w:color="000000"/>
              <w:right w:val="single" w:sz="6" w:space="0" w:color="000000"/>
            </w:tcBorders>
          </w:tcPr>
          <w:p>
            <w:pPr>
              <w:pStyle w:val="TableParagraph"/>
              <w:spacing w:before="3"/>
              <w:ind w:right="80"/>
              <w:rPr>
                <w:sz w:val="13"/>
              </w:rPr>
            </w:pPr>
            <w:r>
              <w:rPr>
                <w:w w:val="90"/>
                <w:sz w:val="13"/>
              </w:rPr>
              <w:t>20</w:t>
            </w:r>
          </w:p>
        </w:tc>
        <w:tc>
          <w:tcPr>
            <w:tcW w:w="660" w:type="dxa"/>
            <w:gridSpan w:val="2"/>
            <w:tcBorders>
              <w:left w:val="single" w:sz="6" w:space="0" w:color="000000"/>
              <w:right w:val="single" w:sz="6" w:space="0" w:color="000000"/>
            </w:tcBorders>
          </w:tcPr>
          <w:p>
            <w:pPr>
              <w:pStyle w:val="TableParagraph"/>
              <w:spacing w:before="3"/>
              <w:ind w:right="78"/>
              <w:rPr>
                <w:sz w:val="13"/>
              </w:rPr>
            </w:pPr>
            <w:r>
              <w:rPr>
                <w:w w:val="154"/>
                <w:sz w:val="13"/>
              </w:rPr>
              <w:t>-</w:t>
            </w:r>
          </w:p>
        </w:tc>
        <w:tc>
          <w:tcPr>
            <w:tcW w:w="657" w:type="dxa"/>
            <w:gridSpan w:val="3"/>
            <w:tcBorders>
              <w:left w:val="single" w:sz="6" w:space="0" w:color="000000"/>
              <w:right w:val="single" w:sz="6" w:space="0" w:color="000000"/>
            </w:tcBorders>
          </w:tcPr>
          <w:p>
            <w:pPr>
              <w:pStyle w:val="TableParagraph"/>
              <w:spacing w:before="3"/>
              <w:ind w:right="72"/>
              <w:rPr>
                <w:sz w:val="13"/>
              </w:rPr>
            </w:pPr>
            <w:r>
              <w:rPr>
                <w:w w:val="154"/>
                <w:sz w:val="13"/>
              </w:rPr>
              <w:t>-</w:t>
            </w:r>
          </w:p>
        </w:tc>
        <w:tc>
          <w:tcPr>
            <w:tcW w:w="661" w:type="dxa"/>
            <w:tcBorders>
              <w:left w:val="single" w:sz="6" w:space="0" w:color="000000"/>
              <w:right w:val="single" w:sz="6" w:space="0" w:color="000000"/>
            </w:tcBorders>
          </w:tcPr>
          <w:p>
            <w:pPr>
              <w:pStyle w:val="TableParagraph"/>
              <w:spacing w:before="3"/>
              <w:ind w:right="71"/>
              <w:rPr>
                <w:sz w:val="13"/>
              </w:rPr>
            </w:pPr>
            <w:r>
              <w:rPr>
                <w:w w:val="92"/>
                <w:sz w:val="13"/>
              </w:rPr>
              <w:t>4</w:t>
            </w:r>
          </w:p>
        </w:tc>
        <w:tc>
          <w:tcPr>
            <w:tcW w:w="661" w:type="dxa"/>
            <w:tcBorders>
              <w:left w:val="single" w:sz="6" w:space="0" w:color="000000"/>
              <w:right w:val="single" w:sz="6" w:space="0" w:color="000000"/>
            </w:tcBorders>
          </w:tcPr>
          <w:p>
            <w:pPr>
              <w:pStyle w:val="TableParagraph"/>
              <w:spacing w:before="3"/>
              <w:ind w:right="69"/>
              <w:rPr>
                <w:sz w:val="13"/>
              </w:rPr>
            </w:pPr>
            <w:r>
              <w:rPr>
                <w:w w:val="92"/>
                <w:sz w:val="13"/>
              </w:rPr>
              <w:t>1</w:t>
            </w:r>
          </w:p>
        </w:tc>
      </w:tr>
      <w:tr>
        <w:trPr>
          <w:trHeight w:val="222" w:hRule="atLeast"/>
        </w:trPr>
        <w:tc>
          <w:tcPr>
            <w:tcW w:w="400" w:type="dxa"/>
            <w:tcBorders>
              <w:left w:val="single" w:sz="6" w:space="0" w:color="000000"/>
            </w:tcBorders>
          </w:tcPr>
          <w:p>
            <w:pPr>
              <w:pStyle w:val="TableParagraph"/>
              <w:spacing w:before="2"/>
              <w:ind w:right="22"/>
              <w:rPr>
                <w:sz w:val="13"/>
              </w:rPr>
            </w:pPr>
            <w:r>
              <w:rPr>
                <w:w w:val="103"/>
                <w:sz w:val="13"/>
              </w:rPr>
              <w:t>階</w:t>
            </w:r>
          </w:p>
        </w:tc>
        <w:tc>
          <w:tcPr>
            <w:tcW w:w="291" w:type="dxa"/>
          </w:tcPr>
          <w:p>
            <w:pPr>
              <w:pStyle w:val="TableParagraph"/>
              <w:spacing w:before="2"/>
              <w:ind w:right="2"/>
              <w:rPr>
                <w:sz w:val="13"/>
              </w:rPr>
            </w:pPr>
            <w:r>
              <w:rPr>
                <w:w w:val="103"/>
                <w:sz w:val="13"/>
              </w:rPr>
              <w:t>上</w:t>
            </w:r>
          </w:p>
        </w:tc>
        <w:tc>
          <w:tcPr>
            <w:tcW w:w="317" w:type="dxa"/>
            <w:tcBorders>
              <w:right w:val="single" w:sz="6" w:space="0" w:color="000000"/>
            </w:tcBorders>
          </w:tcPr>
          <w:p>
            <w:pPr>
              <w:pStyle w:val="TableParagraph"/>
              <w:spacing w:before="2"/>
              <w:ind w:right="2"/>
              <w:rPr>
                <w:sz w:val="13"/>
              </w:rPr>
            </w:pPr>
            <w:r>
              <w:rPr>
                <w:w w:val="103"/>
                <w:sz w:val="13"/>
              </w:rPr>
              <w:t>町</w:t>
            </w:r>
          </w:p>
        </w:tc>
        <w:tc>
          <w:tcPr>
            <w:tcW w:w="663" w:type="dxa"/>
            <w:tcBorders>
              <w:left w:val="single" w:sz="6" w:space="0" w:color="000000"/>
              <w:right w:val="single" w:sz="6" w:space="0" w:color="000000"/>
            </w:tcBorders>
          </w:tcPr>
          <w:p>
            <w:pPr>
              <w:pStyle w:val="TableParagraph"/>
              <w:spacing w:before="2"/>
              <w:ind w:right="78"/>
              <w:rPr>
                <w:sz w:val="13"/>
              </w:rPr>
            </w:pPr>
            <w:r>
              <w:rPr>
                <w:w w:val="90"/>
                <w:sz w:val="13"/>
              </w:rPr>
              <w:t>43</w:t>
            </w:r>
          </w:p>
        </w:tc>
        <w:tc>
          <w:tcPr>
            <w:tcW w:w="663" w:type="dxa"/>
            <w:tcBorders>
              <w:left w:val="single" w:sz="6" w:space="0" w:color="000000"/>
              <w:right w:val="single" w:sz="6" w:space="0" w:color="000000"/>
            </w:tcBorders>
          </w:tcPr>
          <w:p>
            <w:pPr>
              <w:pStyle w:val="TableParagraph"/>
              <w:spacing w:before="2"/>
              <w:ind w:right="78"/>
              <w:rPr>
                <w:sz w:val="13"/>
              </w:rPr>
            </w:pPr>
            <w:r>
              <w:rPr>
                <w:w w:val="90"/>
                <w:sz w:val="13"/>
              </w:rPr>
              <w:t>22</w:t>
            </w:r>
          </w:p>
        </w:tc>
        <w:tc>
          <w:tcPr>
            <w:tcW w:w="662" w:type="dxa"/>
            <w:tcBorders>
              <w:left w:val="single" w:sz="6" w:space="0" w:color="000000"/>
              <w:right w:val="single" w:sz="6" w:space="0" w:color="000000"/>
            </w:tcBorders>
          </w:tcPr>
          <w:p>
            <w:pPr>
              <w:pStyle w:val="TableParagraph"/>
              <w:spacing w:before="2"/>
              <w:ind w:right="78"/>
              <w:rPr>
                <w:sz w:val="13"/>
              </w:rPr>
            </w:pPr>
            <w:r>
              <w:rPr>
                <w:w w:val="90"/>
                <w:sz w:val="13"/>
              </w:rPr>
              <w:t>21</w:t>
            </w:r>
          </w:p>
        </w:tc>
        <w:tc>
          <w:tcPr>
            <w:tcW w:w="663" w:type="dxa"/>
            <w:tcBorders>
              <w:left w:val="single" w:sz="6" w:space="0" w:color="000000"/>
              <w:right w:val="single" w:sz="6" w:space="0" w:color="000000"/>
            </w:tcBorders>
          </w:tcPr>
          <w:p>
            <w:pPr>
              <w:pStyle w:val="TableParagraph"/>
              <w:spacing w:before="2"/>
              <w:ind w:right="79"/>
              <w:rPr>
                <w:sz w:val="13"/>
              </w:rPr>
            </w:pPr>
            <w:r>
              <w:rPr>
                <w:w w:val="92"/>
                <w:sz w:val="13"/>
              </w:rPr>
              <w:t>2</w:t>
            </w:r>
          </w:p>
        </w:tc>
        <w:tc>
          <w:tcPr>
            <w:tcW w:w="663" w:type="dxa"/>
            <w:gridSpan w:val="2"/>
            <w:tcBorders>
              <w:left w:val="single" w:sz="6" w:space="0" w:color="000000"/>
              <w:right w:val="single" w:sz="6" w:space="0" w:color="000000"/>
            </w:tcBorders>
          </w:tcPr>
          <w:p>
            <w:pPr>
              <w:pStyle w:val="TableParagraph"/>
              <w:spacing w:before="2"/>
              <w:ind w:right="79"/>
              <w:rPr>
                <w:sz w:val="13"/>
              </w:rPr>
            </w:pPr>
            <w:r>
              <w:rPr>
                <w:w w:val="154"/>
                <w:sz w:val="13"/>
              </w:rPr>
              <w:t>-</w:t>
            </w:r>
          </w:p>
        </w:tc>
        <w:tc>
          <w:tcPr>
            <w:tcW w:w="663" w:type="dxa"/>
            <w:tcBorders>
              <w:left w:val="single" w:sz="6" w:space="0" w:color="000000"/>
              <w:right w:val="single" w:sz="6" w:space="0" w:color="000000"/>
            </w:tcBorders>
          </w:tcPr>
          <w:p>
            <w:pPr>
              <w:pStyle w:val="TableParagraph"/>
              <w:spacing w:before="2"/>
              <w:ind w:right="81"/>
              <w:rPr>
                <w:sz w:val="13"/>
              </w:rPr>
            </w:pPr>
            <w:r>
              <w:rPr>
                <w:w w:val="92"/>
                <w:sz w:val="13"/>
              </w:rPr>
              <w:t>2</w:t>
            </w:r>
          </w:p>
        </w:tc>
        <w:tc>
          <w:tcPr>
            <w:tcW w:w="662" w:type="dxa"/>
            <w:gridSpan w:val="3"/>
            <w:tcBorders>
              <w:left w:val="single" w:sz="6" w:space="0" w:color="000000"/>
              <w:right w:val="single" w:sz="6" w:space="0" w:color="000000"/>
            </w:tcBorders>
          </w:tcPr>
          <w:p>
            <w:pPr>
              <w:pStyle w:val="TableParagraph"/>
              <w:spacing w:before="2"/>
              <w:ind w:right="81"/>
              <w:rPr>
                <w:sz w:val="13"/>
              </w:rPr>
            </w:pPr>
            <w:r>
              <w:rPr>
                <w:w w:val="154"/>
                <w:sz w:val="13"/>
              </w:rPr>
              <w:t>-</w:t>
            </w:r>
          </w:p>
        </w:tc>
        <w:tc>
          <w:tcPr>
            <w:tcW w:w="662" w:type="dxa"/>
            <w:tcBorders>
              <w:left w:val="single" w:sz="6" w:space="0" w:color="000000"/>
              <w:right w:val="single" w:sz="6" w:space="0" w:color="000000"/>
            </w:tcBorders>
          </w:tcPr>
          <w:p>
            <w:pPr>
              <w:pStyle w:val="TableParagraph"/>
              <w:spacing w:before="2"/>
              <w:ind w:right="80"/>
              <w:rPr>
                <w:sz w:val="13"/>
              </w:rPr>
            </w:pPr>
            <w:r>
              <w:rPr>
                <w:w w:val="90"/>
                <w:sz w:val="13"/>
              </w:rPr>
              <w:t>17</w:t>
            </w:r>
          </w:p>
        </w:tc>
        <w:tc>
          <w:tcPr>
            <w:tcW w:w="662" w:type="dxa"/>
            <w:tcBorders>
              <w:left w:val="single" w:sz="6" w:space="0" w:color="000000"/>
              <w:right w:val="single" w:sz="6" w:space="0" w:color="000000"/>
            </w:tcBorders>
          </w:tcPr>
          <w:p>
            <w:pPr>
              <w:pStyle w:val="TableParagraph"/>
              <w:spacing w:before="2"/>
              <w:ind w:right="80"/>
              <w:rPr>
                <w:sz w:val="13"/>
              </w:rPr>
            </w:pPr>
            <w:r>
              <w:rPr>
                <w:w w:val="90"/>
                <w:sz w:val="13"/>
              </w:rPr>
              <w:t>11</w:t>
            </w:r>
          </w:p>
        </w:tc>
        <w:tc>
          <w:tcPr>
            <w:tcW w:w="660" w:type="dxa"/>
            <w:gridSpan w:val="2"/>
            <w:tcBorders>
              <w:left w:val="single" w:sz="6" w:space="0" w:color="000000"/>
              <w:right w:val="single" w:sz="6" w:space="0" w:color="000000"/>
            </w:tcBorders>
          </w:tcPr>
          <w:p>
            <w:pPr>
              <w:pStyle w:val="TableParagraph"/>
              <w:spacing w:before="2"/>
              <w:ind w:right="78"/>
              <w:rPr>
                <w:sz w:val="13"/>
              </w:rPr>
            </w:pPr>
            <w:r>
              <w:rPr>
                <w:w w:val="154"/>
                <w:sz w:val="13"/>
              </w:rPr>
              <w:t>-</w:t>
            </w:r>
          </w:p>
        </w:tc>
        <w:tc>
          <w:tcPr>
            <w:tcW w:w="657" w:type="dxa"/>
            <w:gridSpan w:val="3"/>
            <w:tcBorders>
              <w:left w:val="single" w:sz="6" w:space="0" w:color="000000"/>
              <w:right w:val="single" w:sz="6" w:space="0" w:color="000000"/>
            </w:tcBorders>
          </w:tcPr>
          <w:p>
            <w:pPr>
              <w:pStyle w:val="TableParagraph"/>
              <w:spacing w:before="2"/>
              <w:ind w:right="72"/>
              <w:rPr>
                <w:sz w:val="13"/>
              </w:rPr>
            </w:pPr>
            <w:r>
              <w:rPr>
                <w:w w:val="154"/>
                <w:sz w:val="13"/>
              </w:rPr>
              <w:t>-</w:t>
            </w:r>
          </w:p>
        </w:tc>
        <w:tc>
          <w:tcPr>
            <w:tcW w:w="661" w:type="dxa"/>
            <w:tcBorders>
              <w:left w:val="single" w:sz="6" w:space="0" w:color="000000"/>
              <w:right w:val="single" w:sz="6" w:space="0" w:color="000000"/>
            </w:tcBorders>
          </w:tcPr>
          <w:p>
            <w:pPr>
              <w:pStyle w:val="TableParagraph"/>
              <w:spacing w:before="2"/>
              <w:ind w:right="71"/>
              <w:rPr>
                <w:sz w:val="13"/>
              </w:rPr>
            </w:pPr>
            <w:r>
              <w:rPr>
                <w:w w:val="92"/>
                <w:sz w:val="13"/>
              </w:rPr>
              <w:t>2</w:t>
            </w:r>
          </w:p>
        </w:tc>
        <w:tc>
          <w:tcPr>
            <w:tcW w:w="661" w:type="dxa"/>
            <w:tcBorders>
              <w:left w:val="single" w:sz="6" w:space="0" w:color="000000"/>
              <w:right w:val="single" w:sz="6" w:space="0" w:color="000000"/>
            </w:tcBorders>
          </w:tcPr>
          <w:p>
            <w:pPr>
              <w:pStyle w:val="TableParagraph"/>
              <w:spacing w:before="2"/>
              <w:ind w:right="69"/>
              <w:rPr>
                <w:sz w:val="13"/>
              </w:rPr>
            </w:pPr>
            <w:r>
              <w:rPr>
                <w:w w:val="92"/>
                <w:sz w:val="13"/>
              </w:rPr>
              <w:t>1</w:t>
            </w:r>
          </w:p>
        </w:tc>
      </w:tr>
      <w:tr>
        <w:trPr>
          <w:trHeight w:val="219" w:hRule="atLeast"/>
        </w:trPr>
        <w:tc>
          <w:tcPr>
            <w:tcW w:w="400" w:type="dxa"/>
            <w:tcBorders>
              <w:left w:val="single" w:sz="6" w:space="0" w:color="000000"/>
              <w:bottom w:val="single" w:sz="6" w:space="0" w:color="000000"/>
            </w:tcBorders>
          </w:tcPr>
          <w:p>
            <w:pPr>
              <w:pStyle w:val="TableParagraph"/>
              <w:spacing w:before="3"/>
              <w:ind w:right="22"/>
              <w:rPr>
                <w:sz w:val="13"/>
              </w:rPr>
            </w:pPr>
            <w:r>
              <w:rPr>
                <w:w w:val="103"/>
                <w:sz w:val="13"/>
              </w:rPr>
              <w:t>新</w:t>
            </w:r>
          </w:p>
        </w:tc>
        <w:tc>
          <w:tcPr>
            <w:tcW w:w="291" w:type="dxa"/>
            <w:tcBorders>
              <w:bottom w:val="single" w:sz="6" w:space="0" w:color="000000"/>
            </w:tcBorders>
          </w:tcPr>
          <w:p>
            <w:pPr>
              <w:pStyle w:val="TableParagraph"/>
              <w:spacing w:before="3"/>
              <w:ind w:right="2"/>
              <w:rPr>
                <w:sz w:val="13"/>
              </w:rPr>
            </w:pPr>
            <w:r>
              <w:rPr>
                <w:w w:val="103"/>
                <w:sz w:val="13"/>
              </w:rPr>
              <w:t>郷</w:t>
            </w:r>
          </w:p>
        </w:tc>
        <w:tc>
          <w:tcPr>
            <w:tcW w:w="317" w:type="dxa"/>
            <w:tcBorders>
              <w:bottom w:val="single" w:sz="6" w:space="0" w:color="000000"/>
              <w:right w:val="single" w:sz="6" w:space="0" w:color="000000"/>
            </w:tcBorders>
          </w:tcPr>
          <w:p>
            <w:pPr>
              <w:pStyle w:val="TableParagraph"/>
              <w:spacing w:before="3"/>
              <w:ind w:right="2"/>
              <w:rPr>
                <w:sz w:val="13"/>
              </w:rPr>
            </w:pPr>
            <w:r>
              <w:rPr>
                <w:w w:val="103"/>
                <w:sz w:val="13"/>
              </w:rPr>
              <w:t>村</w:t>
            </w:r>
          </w:p>
        </w:tc>
        <w:tc>
          <w:tcPr>
            <w:tcW w:w="663" w:type="dxa"/>
            <w:tcBorders>
              <w:left w:val="single" w:sz="6" w:space="0" w:color="000000"/>
              <w:bottom w:val="single" w:sz="6" w:space="0" w:color="000000"/>
              <w:right w:val="single" w:sz="6" w:space="0" w:color="000000"/>
            </w:tcBorders>
          </w:tcPr>
          <w:p>
            <w:pPr>
              <w:pStyle w:val="TableParagraph"/>
              <w:spacing w:before="3"/>
              <w:ind w:right="78"/>
              <w:rPr>
                <w:sz w:val="13"/>
              </w:rPr>
            </w:pPr>
            <w:r>
              <w:rPr>
                <w:w w:val="90"/>
                <w:sz w:val="13"/>
              </w:rPr>
              <w:t>22</w:t>
            </w:r>
          </w:p>
        </w:tc>
        <w:tc>
          <w:tcPr>
            <w:tcW w:w="663" w:type="dxa"/>
            <w:tcBorders>
              <w:left w:val="single" w:sz="6" w:space="0" w:color="000000"/>
              <w:bottom w:val="single" w:sz="6" w:space="0" w:color="000000"/>
              <w:right w:val="single" w:sz="6" w:space="0" w:color="000000"/>
            </w:tcBorders>
          </w:tcPr>
          <w:p>
            <w:pPr>
              <w:pStyle w:val="TableParagraph"/>
              <w:spacing w:before="3"/>
              <w:ind w:right="78"/>
              <w:rPr>
                <w:sz w:val="13"/>
              </w:rPr>
            </w:pPr>
            <w:r>
              <w:rPr>
                <w:w w:val="90"/>
                <w:sz w:val="13"/>
              </w:rPr>
              <w:t>12</w:t>
            </w:r>
          </w:p>
        </w:tc>
        <w:tc>
          <w:tcPr>
            <w:tcW w:w="662" w:type="dxa"/>
            <w:tcBorders>
              <w:left w:val="single" w:sz="6" w:space="0" w:color="000000"/>
              <w:bottom w:val="single" w:sz="6" w:space="0" w:color="000000"/>
              <w:right w:val="single" w:sz="6" w:space="0" w:color="000000"/>
            </w:tcBorders>
          </w:tcPr>
          <w:p>
            <w:pPr>
              <w:pStyle w:val="TableParagraph"/>
              <w:spacing w:before="3"/>
              <w:ind w:right="78"/>
              <w:rPr>
                <w:sz w:val="13"/>
              </w:rPr>
            </w:pPr>
            <w:r>
              <w:rPr>
                <w:w w:val="90"/>
                <w:sz w:val="13"/>
              </w:rPr>
              <w:t>10</w:t>
            </w:r>
          </w:p>
        </w:tc>
        <w:tc>
          <w:tcPr>
            <w:tcW w:w="663" w:type="dxa"/>
            <w:tcBorders>
              <w:left w:val="single" w:sz="6" w:space="0" w:color="000000"/>
              <w:bottom w:val="single" w:sz="6" w:space="0" w:color="000000"/>
              <w:right w:val="single" w:sz="6" w:space="0" w:color="000000"/>
            </w:tcBorders>
          </w:tcPr>
          <w:p>
            <w:pPr>
              <w:pStyle w:val="TableParagraph"/>
              <w:spacing w:before="3"/>
              <w:ind w:right="79"/>
              <w:rPr>
                <w:sz w:val="13"/>
              </w:rPr>
            </w:pPr>
            <w:r>
              <w:rPr>
                <w:w w:val="92"/>
                <w:sz w:val="13"/>
              </w:rPr>
              <w:t>2</w:t>
            </w:r>
          </w:p>
        </w:tc>
        <w:tc>
          <w:tcPr>
            <w:tcW w:w="663" w:type="dxa"/>
            <w:gridSpan w:val="2"/>
            <w:tcBorders>
              <w:left w:val="single" w:sz="6" w:space="0" w:color="000000"/>
              <w:bottom w:val="single" w:sz="6" w:space="0" w:color="000000"/>
              <w:right w:val="single" w:sz="6" w:space="0" w:color="000000"/>
            </w:tcBorders>
          </w:tcPr>
          <w:p>
            <w:pPr>
              <w:pStyle w:val="TableParagraph"/>
              <w:spacing w:before="3"/>
              <w:ind w:right="79"/>
              <w:rPr>
                <w:sz w:val="13"/>
              </w:rPr>
            </w:pPr>
            <w:r>
              <w:rPr>
                <w:w w:val="154"/>
                <w:sz w:val="13"/>
              </w:rPr>
              <w:t>-</w:t>
            </w:r>
          </w:p>
        </w:tc>
        <w:tc>
          <w:tcPr>
            <w:tcW w:w="663" w:type="dxa"/>
            <w:tcBorders>
              <w:left w:val="single" w:sz="6" w:space="0" w:color="000000"/>
              <w:bottom w:val="single" w:sz="6" w:space="0" w:color="000000"/>
              <w:right w:val="single" w:sz="6" w:space="0" w:color="000000"/>
            </w:tcBorders>
          </w:tcPr>
          <w:p>
            <w:pPr>
              <w:pStyle w:val="TableParagraph"/>
              <w:spacing w:before="3"/>
              <w:ind w:right="81"/>
              <w:rPr>
                <w:sz w:val="13"/>
              </w:rPr>
            </w:pPr>
            <w:r>
              <w:rPr>
                <w:w w:val="92"/>
                <w:sz w:val="13"/>
              </w:rPr>
              <w:t>2</w:t>
            </w:r>
          </w:p>
        </w:tc>
        <w:tc>
          <w:tcPr>
            <w:tcW w:w="662" w:type="dxa"/>
            <w:gridSpan w:val="3"/>
            <w:tcBorders>
              <w:left w:val="single" w:sz="6" w:space="0" w:color="000000"/>
              <w:bottom w:val="single" w:sz="6" w:space="0" w:color="000000"/>
              <w:right w:val="single" w:sz="6" w:space="0" w:color="000000"/>
            </w:tcBorders>
          </w:tcPr>
          <w:p>
            <w:pPr>
              <w:pStyle w:val="TableParagraph"/>
              <w:spacing w:before="3"/>
              <w:ind w:right="81"/>
              <w:rPr>
                <w:sz w:val="13"/>
              </w:rPr>
            </w:pPr>
            <w:r>
              <w:rPr>
                <w:w w:val="154"/>
                <w:sz w:val="13"/>
              </w:rPr>
              <w:t>-</w:t>
            </w:r>
          </w:p>
        </w:tc>
        <w:tc>
          <w:tcPr>
            <w:tcW w:w="662" w:type="dxa"/>
            <w:tcBorders>
              <w:left w:val="single" w:sz="6" w:space="0" w:color="000000"/>
              <w:bottom w:val="single" w:sz="6" w:space="0" w:color="000000"/>
              <w:right w:val="single" w:sz="6" w:space="0" w:color="000000"/>
            </w:tcBorders>
          </w:tcPr>
          <w:p>
            <w:pPr>
              <w:pStyle w:val="TableParagraph"/>
              <w:spacing w:before="3"/>
              <w:ind w:right="80"/>
              <w:rPr>
                <w:sz w:val="13"/>
              </w:rPr>
            </w:pPr>
            <w:r>
              <w:rPr>
                <w:w w:val="92"/>
                <w:sz w:val="13"/>
              </w:rPr>
              <w:t>7</w:t>
            </w:r>
          </w:p>
        </w:tc>
        <w:tc>
          <w:tcPr>
            <w:tcW w:w="662" w:type="dxa"/>
            <w:tcBorders>
              <w:left w:val="single" w:sz="6" w:space="0" w:color="000000"/>
              <w:bottom w:val="single" w:sz="6" w:space="0" w:color="000000"/>
              <w:right w:val="single" w:sz="6" w:space="0" w:color="000000"/>
            </w:tcBorders>
          </w:tcPr>
          <w:p>
            <w:pPr>
              <w:pStyle w:val="TableParagraph"/>
              <w:spacing w:before="3"/>
              <w:ind w:right="80"/>
              <w:rPr>
                <w:sz w:val="13"/>
              </w:rPr>
            </w:pPr>
            <w:r>
              <w:rPr>
                <w:w w:val="92"/>
                <w:sz w:val="13"/>
              </w:rPr>
              <w:t>6</w:t>
            </w:r>
          </w:p>
        </w:tc>
        <w:tc>
          <w:tcPr>
            <w:tcW w:w="660" w:type="dxa"/>
            <w:gridSpan w:val="2"/>
            <w:tcBorders>
              <w:left w:val="single" w:sz="6" w:space="0" w:color="000000"/>
              <w:bottom w:val="single" w:sz="6" w:space="0" w:color="000000"/>
              <w:right w:val="single" w:sz="6" w:space="0" w:color="000000"/>
            </w:tcBorders>
          </w:tcPr>
          <w:p>
            <w:pPr>
              <w:pStyle w:val="TableParagraph"/>
              <w:spacing w:before="3"/>
              <w:ind w:right="78"/>
              <w:rPr>
                <w:sz w:val="13"/>
              </w:rPr>
            </w:pPr>
            <w:r>
              <w:rPr>
                <w:w w:val="154"/>
                <w:sz w:val="13"/>
              </w:rPr>
              <w:t>-</w:t>
            </w:r>
          </w:p>
        </w:tc>
        <w:tc>
          <w:tcPr>
            <w:tcW w:w="657" w:type="dxa"/>
            <w:gridSpan w:val="3"/>
            <w:tcBorders>
              <w:left w:val="single" w:sz="6" w:space="0" w:color="000000"/>
              <w:bottom w:val="single" w:sz="6" w:space="0" w:color="000000"/>
              <w:right w:val="single" w:sz="6" w:space="0" w:color="000000"/>
            </w:tcBorders>
          </w:tcPr>
          <w:p>
            <w:pPr>
              <w:pStyle w:val="TableParagraph"/>
              <w:spacing w:before="3"/>
              <w:ind w:right="72"/>
              <w:rPr>
                <w:sz w:val="13"/>
              </w:rPr>
            </w:pPr>
            <w:r>
              <w:rPr>
                <w:w w:val="154"/>
                <w:sz w:val="13"/>
              </w:rPr>
              <w:t>-</w:t>
            </w:r>
          </w:p>
        </w:tc>
        <w:tc>
          <w:tcPr>
            <w:tcW w:w="661" w:type="dxa"/>
            <w:tcBorders>
              <w:left w:val="single" w:sz="6" w:space="0" w:color="000000"/>
              <w:bottom w:val="single" w:sz="6" w:space="0" w:color="000000"/>
              <w:right w:val="single" w:sz="6" w:space="0" w:color="000000"/>
            </w:tcBorders>
          </w:tcPr>
          <w:p>
            <w:pPr>
              <w:pStyle w:val="TableParagraph"/>
              <w:spacing w:before="3"/>
              <w:ind w:right="71"/>
              <w:rPr>
                <w:sz w:val="13"/>
              </w:rPr>
            </w:pPr>
            <w:r>
              <w:rPr>
                <w:w w:val="92"/>
                <w:sz w:val="13"/>
              </w:rPr>
              <w:t>2</w:t>
            </w:r>
          </w:p>
        </w:tc>
        <w:tc>
          <w:tcPr>
            <w:tcW w:w="661" w:type="dxa"/>
            <w:tcBorders>
              <w:left w:val="single" w:sz="6" w:space="0" w:color="000000"/>
              <w:bottom w:val="single" w:sz="6" w:space="0" w:color="000000"/>
              <w:right w:val="single" w:sz="6" w:space="0" w:color="000000"/>
            </w:tcBorders>
          </w:tcPr>
          <w:p>
            <w:pPr>
              <w:pStyle w:val="TableParagraph"/>
              <w:spacing w:before="3"/>
              <w:ind w:right="69"/>
              <w:rPr>
                <w:sz w:val="13"/>
              </w:rPr>
            </w:pPr>
            <w:r>
              <w:rPr>
                <w:w w:val="154"/>
                <w:sz w:val="13"/>
              </w:rPr>
              <w:t>-</w:t>
            </w:r>
          </w:p>
        </w:tc>
      </w:tr>
    </w:tbl>
    <w:p>
      <w:pPr>
        <w:spacing w:before="0"/>
        <w:ind w:left="378" w:right="0" w:firstLine="0"/>
        <w:jc w:val="left"/>
        <w:rPr>
          <w:sz w:val="13"/>
        </w:rPr>
      </w:pPr>
      <w:r>
        <w:rPr>
          <w:w w:val="105"/>
          <w:sz w:val="13"/>
        </w:rPr>
        <w:t>注：（ ）内は青森市から私立分を、弘前市から国立及び私立分を、八戸市から組合立分を、十和田市から県立分を抜き出した数値</w:t>
      </w:r>
    </w:p>
    <w:p>
      <w:pPr>
        <w:spacing w:after="0"/>
        <w:jc w:val="left"/>
        <w:rPr>
          <w:sz w:val="13"/>
        </w:rPr>
        <w:sectPr>
          <w:pgSz w:w="11900" w:h="16840"/>
          <w:pgMar w:header="0" w:footer="1043" w:top="760" w:bottom="1240" w:left="780" w:right="0"/>
        </w:sectPr>
      </w:pPr>
    </w:p>
    <w:p>
      <w:pPr>
        <w:spacing w:before="78"/>
        <w:ind w:left="0" w:right="1125" w:firstLine="0"/>
        <w:jc w:val="right"/>
        <w:rPr>
          <w:sz w:val="18"/>
        </w:rPr>
      </w:pPr>
      <w:r>
        <w:rPr/>
        <w:pict>
          <v:shape style="position:absolute;margin-left:56.669998pt;margin-top:73.379997pt;width:486.75pt;height:684.85pt;mso-position-horizontal-relative:page;mso-position-vertical-relative:page;z-index:5080" type="#_x0000_t202" filled="false" stroked="false">
            <v:textbox inset="0,0,0,0">
              <w:txbxContent>
                <w:tbl>
                  <w:tblPr>
                    <w:tblW w:w="0" w:type="auto"/>
                    <w:jc w:val="left"/>
                    <w:tblInd w:w="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51"/>
                    <w:gridCol w:w="343"/>
                    <w:gridCol w:w="352"/>
                    <w:gridCol w:w="342"/>
                    <w:gridCol w:w="694"/>
                    <w:gridCol w:w="694"/>
                    <w:gridCol w:w="694"/>
                    <w:gridCol w:w="694"/>
                    <w:gridCol w:w="694"/>
                    <w:gridCol w:w="317"/>
                    <w:gridCol w:w="377"/>
                    <w:gridCol w:w="431"/>
                    <w:gridCol w:w="264"/>
                    <w:gridCol w:w="131"/>
                    <w:gridCol w:w="233"/>
                    <w:gridCol w:w="331"/>
                    <w:gridCol w:w="287"/>
                    <w:gridCol w:w="408"/>
                    <w:gridCol w:w="240"/>
                    <w:gridCol w:w="454"/>
                    <w:gridCol w:w="694"/>
                    <w:gridCol w:w="110"/>
                    <w:gridCol w:w="584"/>
                  </w:tblGrid>
                  <w:tr>
                    <w:trPr>
                      <w:trHeight w:val="253" w:hRule="atLeast"/>
                    </w:trPr>
                    <w:tc>
                      <w:tcPr>
                        <w:tcW w:w="3470" w:type="dxa"/>
                        <w:gridSpan w:val="7"/>
                        <w:tcBorders>
                          <w:left w:val="nil"/>
                          <w:bottom w:val="single" w:sz="6" w:space="0" w:color="000000"/>
                          <w:right w:val="single" w:sz="6" w:space="0" w:color="000000"/>
                        </w:tcBorders>
                      </w:tcPr>
                      <w:p>
                        <w:pPr>
                          <w:pStyle w:val="TableParagraph"/>
                          <w:jc w:val="left"/>
                          <w:rPr>
                            <w:rFonts w:ascii="Times New Roman"/>
                            <w:sz w:val="14"/>
                          </w:rPr>
                        </w:pPr>
                      </w:p>
                    </w:tc>
                    <w:tc>
                      <w:tcPr>
                        <w:tcW w:w="1705" w:type="dxa"/>
                        <w:gridSpan w:val="3"/>
                        <w:tcBorders>
                          <w:left w:val="single" w:sz="6" w:space="0" w:color="000000"/>
                          <w:bottom w:val="single" w:sz="6" w:space="0" w:color="000000"/>
                          <w:right w:val="nil"/>
                        </w:tcBorders>
                      </w:tcPr>
                      <w:p>
                        <w:pPr>
                          <w:pStyle w:val="TableParagraph"/>
                          <w:spacing w:before="33"/>
                          <w:ind w:right="57"/>
                          <w:rPr>
                            <w:sz w:val="13"/>
                          </w:rPr>
                        </w:pPr>
                        <w:r>
                          <w:rPr>
                            <w:w w:val="108"/>
                            <w:sz w:val="13"/>
                          </w:rPr>
                          <w:t>本</w:t>
                        </w:r>
                      </w:p>
                    </w:tc>
                    <w:tc>
                      <w:tcPr>
                        <w:tcW w:w="377" w:type="dxa"/>
                        <w:tcBorders>
                          <w:left w:val="nil"/>
                          <w:bottom w:val="single" w:sz="6" w:space="0" w:color="000000"/>
                          <w:right w:val="nil"/>
                        </w:tcBorders>
                      </w:tcPr>
                      <w:p>
                        <w:pPr>
                          <w:pStyle w:val="TableParagraph"/>
                          <w:jc w:val="left"/>
                          <w:rPr>
                            <w:rFonts w:ascii="Times New Roman"/>
                            <w:sz w:val="14"/>
                          </w:rPr>
                        </w:pPr>
                      </w:p>
                    </w:tc>
                    <w:tc>
                      <w:tcPr>
                        <w:tcW w:w="431" w:type="dxa"/>
                        <w:tcBorders>
                          <w:left w:val="nil"/>
                          <w:bottom w:val="single" w:sz="6" w:space="0" w:color="000000"/>
                          <w:right w:val="nil"/>
                        </w:tcBorders>
                      </w:tcPr>
                      <w:p>
                        <w:pPr>
                          <w:pStyle w:val="TableParagraph"/>
                          <w:spacing w:before="33"/>
                          <w:ind w:left="272"/>
                          <w:jc w:val="left"/>
                          <w:rPr>
                            <w:sz w:val="13"/>
                          </w:rPr>
                        </w:pPr>
                        <w:r>
                          <w:rPr>
                            <w:w w:val="108"/>
                            <w:sz w:val="13"/>
                          </w:rPr>
                          <w:t>務</w:t>
                        </w:r>
                      </w:p>
                    </w:tc>
                    <w:tc>
                      <w:tcPr>
                        <w:tcW w:w="264" w:type="dxa"/>
                        <w:tcBorders>
                          <w:left w:val="nil"/>
                          <w:bottom w:val="single" w:sz="6" w:space="0" w:color="000000"/>
                          <w:right w:val="nil"/>
                        </w:tcBorders>
                      </w:tcPr>
                      <w:p>
                        <w:pPr>
                          <w:pStyle w:val="TableParagraph"/>
                          <w:jc w:val="left"/>
                          <w:rPr>
                            <w:rFonts w:ascii="Times New Roman"/>
                            <w:sz w:val="14"/>
                          </w:rPr>
                        </w:pPr>
                      </w:p>
                    </w:tc>
                    <w:tc>
                      <w:tcPr>
                        <w:tcW w:w="695" w:type="dxa"/>
                        <w:gridSpan w:val="3"/>
                        <w:tcBorders>
                          <w:left w:val="nil"/>
                          <w:bottom w:val="single" w:sz="6" w:space="0" w:color="000000"/>
                          <w:right w:val="nil"/>
                        </w:tcBorders>
                      </w:tcPr>
                      <w:p>
                        <w:pPr>
                          <w:pStyle w:val="TableParagraph"/>
                          <w:spacing w:before="33"/>
                          <w:ind w:left="428"/>
                          <w:jc w:val="left"/>
                          <w:rPr>
                            <w:sz w:val="13"/>
                          </w:rPr>
                        </w:pPr>
                        <w:r>
                          <w:rPr>
                            <w:w w:val="108"/>
                            <w:sz w:val="13"/>
                          </w:rPr>
                          <w:t>職</w:t>
                        </w:r>
                      </w:p>
                    </w:tc>
                    <w:tc>
                      <w:tcPr>
                        <w:tcW w:w="935" w:type="dxa"/>
                        <w:gridSpan w:val="3"/>
                        <w:tcBorders>
                          <w:left w:val="nil"/>
                          <w:bottom w:val="single" w:sz="6" w:space="0" w:color="000000"/>
                          <w:right w:val="nil"/>
                        </w:tcBorders>
                      </w:tcPr>
                      <w:p>
                        <w:pPr>
                          <w:pStyle w:val="TableParagraph"/>
                          <w:spacing w:before="33"/>
                          <w:ind w:left="582"/>
                          <w:jc w:val="left"/>
                          <w:rPr>
                            <w:sz w:val="13"/>
                          </w:rPr>
                        </w:pPr>
                        <w:r>
                          <w:rPr>
                            <w:w w:val="108"/>
                            <w:sz w:val="13"/>
                          </w:rPr>
                          <w:t>員</w:t>
                        </w:r>
                      </w:p>
                    </w:tc>
                    <w:tc>
                      <w:tcPr>
                        <w:tcW w:w="454" w:type="dxa"/>
                        <w:tcBorders>
                          <w:left w:val="nil"/>
                          <w:bottom w:val="single" w:sz="6" w:space="0" w:color="000000"/>
                          <w:right w:val="nil"/>
                        </w:tcBorders>
                      </w:tcPr>
                      <w:p>
                        <w:pPr>
                          <w:pStyle w:val="TableParagraph"/>
                          <w:jc w:val="left"/>
                          <w:rPr>
                            <w:rFonts w:ascii="Times New Roman"/>
                            <w:sz w:val="14"/>
                          </w:rPr>
                        </w:pPr>
                      </w:p>
                    </w:tc>
                    <w:tc>
                      <w:tcPr>
                        <w:tcW w:w="1388" w:type="dxa"/>
                        <w:gridSpan w:val="3"/>
                        <w:tcBorders>
                          <w:left w:val="nil"/>
                          <w:bottom w:val="single" w:sz="6" w:space="0" w:color="000000"/>
                          <w:right w:val="single" w:sz="6" w:space="0" w:color="000000"/>
                        </w:tcBorders>
                      </w:tcPr>
                      <w:p>
                        <w:pPr>
                          <w:pStyle w:val="TableParagraph"/>
                          <w:spacing w:before="33"/>
                          <w:ind w:left="44"/>
                          <w:jc w:val="left"/>
                          <w:rPr>
                            <w:sz w:val="13"/>
                          </w:rPr>
                        </w:pPr>
                        <w:r>
                          <w:rPr>
                            <w:w w:val="108"/>
                            <w:sz w:val="13"/>
                          </w:rPr>
                          <w:t>数</w:t>
                        </w:r>
                      </w:p>
                    </w:tc>
                  </w:tr>
                  <w:tr>
                    <w:trPr>
                      <w:trHeight w:val="196" w:hRule="atLeast"/>
                    </w:trPr>
                    <w:tc>
                      <w:tcPr>
                        <w:tcW w:w="2776" w:type="dxa"/>
                        <w:gridSpan w:val="6"/>
                        <w:tcBorders>
                          <w:top w:val="single" w:sz="6" w:space="0" w:color="000000"/>
                          <w:left w:val="nil"/>
                          <w:bottom w:val="single" w:sz="6" w:space="0" w:color="000000"/>
                          <w:right w:val="single" w:sz="6" w:space="0" w:color="000000"/>
                        </w:tcBorders>
                      </w:tcPr>
                      <w:p>
                        <w:pPr>
                          <w:pStyle w:val="TableParagraph"/>
                          <w:jc w:val="left"/>
                          <w:rPr>
                            <w:rFonts w:ascii="Times New Roman"/>
                            <w:sz w:val="12"/>
                          </w:rPr>
                        </w:pPr>
                      </w:p>
                    </w:tc>
                    <w:tc>
                      <w:tcPr>
                        <w:tcW w:w="694"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90" w:lineRule="auto" w:before="7"/>
                          <w:ind w:left="279" w:right="258"/>
                          <w:jc w:val="center"/>
                          <w:rPr>
                            <w:sz w:val="13"/>
                          </w:rPr>
                        </w:pPr>
                        <w:r>
                          <w:rPr>
                            <w:w w:val="105"/>
                            <w:sz w:val="13"/>
                          </w:rPr>
                          <w:t>兼務</w:t>
                        </w:r>
                      </w:p>
                      <w:p>
                        <w:pPr>
                          <w:pStyle w:val="TableParagraph"/>
                          <w:spacing w:line="168" w:lineRule="exact" w:before="1"/>
                          <w:ind w:left="20"/>
                          <w:jc w:val="center"/>
                          <w:rPr>
                            <w:sz w:val="13"/>
                          </w:rPr>
                        </w:pPr>
                        <w:r>
                          <w:rPr>
                            <w:w w:val="108"/>
                            <w:sz w:val="13"/>
                          </w:rPr>
                          <w:t>者</w:t>
                        </w:r>
                      </w:p>
                    </w:tc>
                    <w:tc>
                      <w:tcPr>
                        <w:tcW w:w="2082" w:type="dxa"/>
                        <w:gridSpan w:val="4"/>
                        <w:vMerge w:val="restart"/>
                        <w:tcBorders>
                          <w:top w:val="single" w:sz="6" w:space="0" w:color="000000"/>
                          <w:left w:val="single" w:sz="6" w:space="0" w:color="000000"/>
                          <w:bottom w:val="single" w:sz="6" w:space="0" w:color="000000"/>
                          <w:right w:val="single" w:sz="6" w:space="0" w:color="000000"/>
                        </w:tcBorders>
                      </w:tcPr>
                      <w:p>
                        <w:pPr>
                          <w:pStyle w:val="TableParagraph"/>
                          <w:spacing w:before="108"/>
                          <w:ind w:left="19"/>
                          <w:jc w:val="center"/>
                          <w:rPr>
                            <w:sz w:val="13"/>
                          </w:rPr>
                        </w:pPr>
                        <w:r>
                          <w:rPr>
                            <w:w w:val="108"/>
                            <w:sz w:val="13"/>
                          </w:rPr>
                          <w:t>計</w:t>
                        </w:r>
                      </w:p>
                    </w:tc>
                    <w:tc>
                      <w:tcPr>
                        <w:tcW w:w="826" w:type="dxa"/>
                        <w:gridSpan w:val="3"/>
                        <w:tcBorders>
                          <w:top w:val="single" w:sz="6" w:space="0" w:color="000000"/>
                          <w:left w:val="single" w:sz="6" w:space="0" w:color="000000"/>
                          <w:bottom w:val="single" w:sz="6" w:space="0" w:color="000000"/>
                          <w:right w:val="nil"/>
                        </w:tcBorders>
                      </w:tcPr>
                      <w:p>
                        <w:pPr>
                          <w:pStyle w:val="TableParagraph"/>
                          <w:spacing w:line="173" w:lineRule="exact" w:before="3"/>
                          <w:ind w:right="64"/>
                          <w:rPr>
                            <w:sz w:val="13"/>
                          </w:rPr>
                        </w:pPr>
                        <w:r>
                          <w:rPr>
                            <w:w w:val="108"/>
                            <w:sz w:val="13"/>
                          </w:rPr>
                          <w:t>負</w:t>
                        </w:r>
                      </w:p>
                    </w:tc>
                    <w:tc>
                      <w:tcPr>
                        <w:tcW w:w="233" w:type="dxa"/>
                        <w:tcBorders>
                          <w:top w:val="single" w:sz="6" w:space="0" w:color="000000"/>
                          <w:left w:val="nil"/>
                          <w:bottom w:val="single" w:sz="6" w:space="0" w:color="000000"/>
                          <w:right w:val="nil"/>
                        </w:tcBorders>
                      </w:tcPr>
                      <w:p>
                        <w:pPr>
                          <w:pStyle w:val="TableParagraph"/>
                          <w:spacing w:line="173" w:lineRule="exact" w:before="3"/>
                          <w:ind w:left="77"/>
                          <w:jc w:val="left"/>
                          <w:rPr>
                            <w:sz w:val="13"/>
                          </w:rPr>
                        </w:pPr>
                        <w:r>
                          <w:rPr>
                            <w:w w:val="108"/>
                            <w:sz w:val="13"/>
                          </w:rPr>
                          <w:t>担</w:t>
                        </w:r>
                      </w:p>
                    </w:tc>
                    <w:tc>
                      <w:tcPr>
                        <w:tcW w:w="331" w:type="dxa"/>
                        <w:tcBorders>
                          <w:top w:val="single" w:sz="6" w:space="0" w:color="000000"/>
                          <w:left w:val="nil"/>
                          <w:bottom w:val="single" w:sz="6" w:space="0" w:color="000000"/>
                          <w:right w:val="nil"/>
                        </w:tcBorders>
                      </w:tcPr>
                      <w:p>
                        <w:pPr>
                          <w:pStyle w:val="TableParagraph"/>
                          <w:spacing w:line="173" w:lineRule="exact" w:before="3"/>
                          <w:ind w:left="127"/>
                          <w:jc w:val="left"/>
                          <w:rPr>
                            <w:sz w:val="13"/>
                          </w:rPr>
                        </w:pPr>
                        <w:r>
                          <w:rPr>
                            <w:w w:val="108"/>
                            <w:sz w:val="13"/>
                          </w:rPr>
                          <w:t>法</w:t>
                        </w:r>
                      </w:p>
                    </w:tc>
                    <w:tc>
                      <w:tcPr>
                        <w:tcW w:w="287" w:type="dxa"/>
                        <w:tcBorders>
                          <w:top w:val="single" w:sz="6" w:space="0" w:color="000000"/>
                          <w:left w:val="nil"/>
                          <w:bottom w:val="single" w:sz="6" w:space="0" w:color="000000"/>
                          <w:right w:val="nil"/>
                        </w:tcBorders>
                      </w:tcPr>
                      <w:p>
                        <w:pPr>
                          <w:pStyle w:val="TableParagraph"/>
                          <w:spacing w:line="173" w:lineRule="exact" w:before="3"/>
                          <w:ind w:left="79"/>
                          <w:jc w:val="left"/>
                          <w:rPr>
                            <w:sz w:val="13"/>
                          </w:rPr>
                        </w:pPr>
                        <w:r>
                          <w:rPr>
                            <w:w w:val="108"/>
                            <w:sz w:val="13"/>
                          </w:rPr>
                          <w:t>に</w:t>
                        </w:r>
                      </w:p>
                    </w:tc>
                    <w:tc>
                      <w:tcPr>
                        <w:tcW w:w="1102" w:type="dxa"/>
                        <w:gridSpan w:val="3"/>
                        <w:tcBorders>
                          <w:top w:val="single" w:sz="6" w:space="0" w:color="000000"/>
                          <w:left w:val="nil"/>
                          <w:bottom w:val="single" w:sz="6" w:space="0" w:color="000000"/>
                          <w:right w:val="single" w:sz="6" w:space="0" w:color="000000"/>
                        </w:tcBorders>
                      </w:tcPr>
                      <w:p>
                        <w:pPr>
                          <w:pStyle w:val="TableParagraph"/>
                          <w:spacing w:line="173" w:lineRule="exact" w:before="3"/>
                          <w:ind w:left="75"/>
                          <w:jc w:val="left"/>
                          <w:rPr>
                            <w:sz w:val="13"/>
                          </w:rPr>
                        </w:pPr>
                        <w:r>
                          <w:rPr>
                            <w:w w:val="110"/>
                            <w:sz w:val="13"/>
                          </w:rPr>
                          <w:t>よ る</w:t>
                        </w:r>
                      </w:p>
                    </w:tc>
                    <w:tc>
                      <w:tcPr>
                        <w:tcW w:w="804" w:type="dxa"/>
                        <w:gridSpan w:val="2"/>
                        <w:vMerge w:val="restart"/>
                        <w:tcBorders>
                          <w:top w:val="single" w:sz="6" w:space="0" w:color="000000"/>
                          <w:left w:val="single" w:sz="6" w:space="0" w:color="000000"/>
                          <w:bottom w:val="single" w:sz="6" w:space="0" w:color="000000"/>
                          <w:right w:val="nil"/>
                        </w:tcBorders>
                      </w:tcPr>
                      <w:p>
                        <w:pPr>
                          <w:pStyle w:val="TableParagraph"/>
                          <w:spacing w:before="108"/>
                          <w:ind w:left="411"/>
                          <w:jc w:val="left"/>
                          <w:rPr>
                            <w:sz w:val="13"/>
                          </w:rPr>
                        </w:pPr>
                        <w:r>
                          <w:rPr>
                            <w:w w:val="110"/>
                            <w:sz w:val="13"/>
                          </w:rPr>
                          <w:t>そ の</w:t>
                        </w:r>
                      </w:p>
                    </w:tc>
                    <w:tc>
                      <w:tcPr>
                        <w:tcW w:w="584" w:type="dxa"/>
                        <w:vMerge w:val="restart"/>
                        <w:tcBorders>
                          <w:top w:val="single" w:sz="6" w:space="0" w:color="000000"/>
                          <w:left w:val="nil"/>
                          <w:bottom w:val="single" w:sz="6" w:space="0" w:color="000000"/>
                          <w:right w:val="single" w:sz="6" w:space="0" w:color="000000"/>
                        </w:tcBorders>
                      </w:tcPr>
                      <w:p>
                        <w:pPr>
                          <w:pStyle w:val="TableParagraph"/>
                          <w:spacing w:before="108"/>
                          <w:ind w:left="41"/>
                          <w:jc w:val="left"/>
                          <w:rPr>
                            <w:sz w:val="13"/>
                          </w:rPr>
                        </w:pPr>
                        <w:r>
                          <w:rPr>
                            <w:w w:val="108"/>
                            <w:sz w:val="13"/>
                          </w:rPr>
                          <w:t>他</w:t>
                        </w:r>
                      </w:p>
                    </w:tc>
                  </w:tr>
                  <w:tr>
                    <w:trPr>
                      <w:trHeight w:val="195" w:hRule="atLeast"/>
                    </w:trPr>
                    <w:tc>
                      <w:tcPr>
                        <w:tcW w:w="351" w:type="dxa"/>
                        <w:tcBorders>
                          <w:top w:val="single" w:sz="6" w:space="0" w:color="000000"/>
                          <w:left w:val="single" w:sz="6" w:space="0" w:color="000000"/>
                          <w:bottom w:val="single" w:sz="6" w:space="0" w:color="000000"/>
                          <w:right w:val="nil"/>
                        </w:tcBorders>
                      </w:tcPr>
                      <w:p>
                        <w:pPr>
                          <w:pStyle w:val="TableParagraph"/>
                          <w:spacing w:line="168" w:lineRule="exact" w:before="7"/>
                          <w:ind w:left="137"/>
                          <w:jc w:val="left"/>
                          <w:rPr>
                            <w:sz w:val="13"/>
                          </w:rPr>
                        </w:pPr>
                        <w:r>
                          <w:rPr>
                            <w:w w:val="108"/>
                            <w:sz w:val="13"/>
                          </w:rPr>
                          <w:t>栄</w:t>
                        </w:r>
                      </w:p>
                    </w:tc>
                    <w:tc>
                      <w:tcPr>
                        <w:tcW w:w="343" w:type="dxa"/>
                        <w:tcBorders>
                          <w:top w:val="single" w:sz="6" w:space="0" w:color="000000"/>
                          <w:left w:val="nil"/>
                          <w:bottom w:val="single" w:sz="6" w:space="0" w:color="000000"/>
                          <w:right w:val="nil"/>
                        </w:tcBorders>
                      </w:tcPr>
                      <w:p>
                        <w:pPr>
                          <w:pStyle w:val="TableParagraph"/>
                          <w:spacing w:line="168" w:lineRule="exact" w:before="7"/>
                          <w:ind w:left="76"/>
                          <w:jc w:val="left"/>
                          <w:rPr>
                            <w:sz w:val="13"/>
                          </w:rPr>
                        </w:pPr>
                        <w:r>
                          <w:rPr>
                            <w:w w:val="108"/>
                            <w:sz w:val="13"/>
                          </w:rPr>
                          <w:t>養</w:t>
                        </w:r>
                      </w:p>
                    </w:tc>
                    <w:tc>
                      <w:tcPr>
                        <w:tcW w:w="352" w:type="dxa"/>
                        <w:tcBorders>
                          <w:top w:val="single" w:sz="6" w:space="0" w:color="000000"/>
                          <w:left w:val="nil"/>
                          <w:bottom w:val="single" w:sz="6" w:space="0" w:color="000000"/>
                          <w:right w:val="nil"/>
                        </w:tcBorders>
                      </w:tcPr>
                      <w:p>
                        <w:pPr>
                          <w:pStyle w:val="TableParagraph"/>
                          <w:spacing w:line="168" w:lineRule="exact" w:before="7"/>
                          <w:ind w:left="145"/>
                          <w:jc w:val="left"/>
                          <w:rPr>
                            <w:sz w:val="13"/>
                          </w:rPr>
                        </w:pPr>
                        <w:r>
                          <w:rPr>
                            <w:w w:val="108"/>
                            <w:sz w:val="13"/>
                          </w:rPr>
                          <w:t>教</w:t>
                        </w:r>
                      </w:p>
                    </w:tc>
                    <w:tc>
                      <w:tcPr>
                        <w:tcW w:w="342" w:type="dxa"/>
                        <w:tcBorders>
                          <w:top w:val="single" w:sz="6" w:space="0" w:color="000000"/>
                          <w:left w:val="nil"/>
                          <w:bottom w:val="single" w:sz="6" w:space="0" w:color="000000"/>
                          <w:right w:val="single" w:sz="6" w:space="0" w:color="000000"/>
                        </w:tcBorders>
                      </w:tcPr>
                      <w:p>
                        <w:pPr>
                          <w:pStyle w:val="TableParagraph"/>
                          <w:spacing w:line="168" w:lineRule="exact" w:before="7"/>
                          <w:ind w:left="76"/>
                          <w:jc w:val="left"/>
                          <w:rPr>
                            <w:sz w:val="13"/>
                          </w:rPr>
                        </w:pPr>
                        <w:r>
                          <w:rPr>
                            <w:w w:val="108"/>
                            <w:sz w:val="13"/>
                          </w:rPr>
                          <w:t>諭</w:t>
                        </w:r>
                      </w:p>
                    </w:tc>
                    <w:tc>
                      <w:tcPr>
                        <w:tcW w:w="694" w:type="dxa"/>
                        <w:tcBorders>
                          <w:top w:val="single" w:sz="6" w:space="0" w:color="000000"/>
                          <w:left w:val="single" w:sz="6" w:space="0" w:color="000000"/>
                          <w:bottom w:val="single" w:sz="6" w:space="0" w:color="000000"/>
                          <w:right w:val="nil"/>
                        </w:tcBorders>
                      </w:tcPr>
                      <w:p>
                        <w:pPr>
                          <w:pStyle w:val="TableParagraph"/>
                          <w:spacing w:line="168" w:lineRule="exact" w:before="7"/>
                          <w:ind w:left="279"/>
                          <w:jc w:val="left"/>
                          <w:rPr>
                            <w:sz w:val="13"/>
                          </w:rPr>
                        </w:pPr>
                        <w:r>
                          <w:rPr>
                            <w:w w:val="108"/>
                            <w:sz w:val="13"/>
                          </w:rPr>
                          <w:t>講</w:t>
                        </w:r>
                      </w:p>
                    </w:tc>
                    <w:tc>
                      <w:tcPr>
                        <w:tcW w:w="694" w:type="dxa"/>
                        <w:tcBorders>
                          <w:top w:val="single" w:sz="6" w:space="0" w:color="000000"/>
                          <w:left w:val="nil"/>
                          <w:bottom w:val="single" w:sz="6" w:space="0" w:color="000000"/>
                          <w:right w:val="single" w:sz="6" w:space="0" w:color="000000"/>
                        </w:tcBorders>
                      </w:tcPr>
                      <w:p>
                        <w:pPr>
                          <w:pStyle w:val="TableParagraph"/>
                          <w:spacing w:line="168" w:lineRule="exact" w:before="7"/>
                          <w:ind w:left="287"/>
                          <w:jc w:val="left"/>
                          <w:rPr>
                            <w:sz w:val="13"/>
                          </w:rPr>
                        </w:pPr>
                        <w:r>
                          <w:rPr>
                            <w:w w:val="108"/>
                            <w:sz w:val="13"/>
                          </w:rPr>
                          <w:t>師</w:t>
                        </w:r>
                      </w:p>
                    </w:tc>
                    <w:tc>
                      <w:tcPr>
                        <w:tcW w:w="694" w:type="dxa"/>
                        <w:vMerge/>
                        <w:tcBorders>
                          <w:top w:val="nil"/>
                          <w:left w:val="single" w:sz="6" w:space="0" w:color="000000"/>
                          <w:bottom w:val="single" w:sz="6" w:space="0" w:color="000000"/>
                          <w:right w:val="single" w:sz="6" w:space="0" w:color="000000"/>
                        </w:tcBorders>
                      </w:tcPr>
                      <w:p>
                        <w:pPr>
                          <w:rPr>
                            <w:sz w:val="2"/>
                            <w:szCs w:val="2"/>
                          </w:rPr>
                        </w:pPr>
                      </w:p>
                    </w:tc>
                    <w:tc>
                      <w:tcPr>
                        <w:tcW w:w="2082" w:type="dxa"/>
                        <w:gridSpan w:val="4"/>
                        <w:vMerge/>
                        <w:tcBorders>
                          <w:top w:val="nil"/>
                          <w:left w:val="single" w:sz="6" w:space="0" w:color="000000"/>
                          <w:bottom w:val="single" w:sz="6" w:space="0" w:color="000000"/>
                          <w:right w:val="single" w:sz="6" w:space="0" w:color="000000"/>
                        </w:tcBorders>
                      </w:tcPr>
                      <w:p>
                        <w:pPr>
                          <w:rPr>
                            <w:sz w:val="2"/>
                            <w:szCs w:val="2"/>
                          </w:rPr>
                        </w:pPr>
                      </w:p>
                    </w:tc>
                    <w:tc>
                      <w:tcPr>
                        <w:tcW w:w="695" w:type="dxa"/>
                        <w:gridSpan w:val="2"/>
                        <w:tcBorders>
                          <w:top w:val="single" w:sz="6" w:space="0" w:color="000000"/>
                          <w:left w:val="single" w:sz="6" w:space="0" w:color="000000"/>
                          <w:bottom w:val="single" w:sz="6" w:space="0" w:color="000000"/>
                          <w:right w:val="nil"/>
                        </w:tcBorders>
                      </w:tcPr>
                      <w:p>
                        <w:pPr>
                          <w:pStyle w:val="TableParagraph"/>
                          <w:spacing w:line="173" w:lineRule="exact" w:before="2"/>
                          <w:ind w:left="201"/>
                          <w:jc w:val="left"/>
                          <w:rPr>
                            <w:sz w:val="13"/>
                          </w:rPr>
                        </w:pPr>
                        <w:r>
                          <w:rPr>
                            <w:w w:val="110"/>
                            <w:sz w:val="13"/>
                          </w:rPr>
                          <w:t>事 務</w:t>
                        </w:r>
                      </w:p>
                    </w:tc>
                    <w:tc>
                      <w:tcPr>
                        <w:tcW w:w="364" w:type="dxa"/>
                        <w:gridSpan w:val="2"/>
                        <w:tcBorders>
                          <w:top w:val="single" w:sz="6" w:space="0" w:color="000000"/>
                          <w:left w:val="nil"/>
                          <w:bottom w:val="single" w:sz="6" w:space="0" w:color="000000"/>
                          <w:right w:val="nil"/>
                        </w:tcBorders>
                      </w:tcPr>
                      <w:p>
                        <w:pPr>
                          <w:pStyle w:val="TableParagraph"/>
                          <w:spacing w:line="173" w:lineRule="exact" w:before="2"/>
                          <w:ind w:left="81"/>
                          <w:jc w:val="left"/>
                          <w:rPr>
                            <w:sz w:val="13"/>
                          </w:rPr>
                        </w:pPr>
                        <w:r>
                          <w:rPr>
                            <w:w w:val="108"/>
                            <w:sz w:val="13"/>
                          </w:rPr>
                          <w:t>職</w:t>
                        </w:r>
                      </w:p>
                    </w:tc>
                    <w:tc>
                      <w:tcPr>
                        <w:tcW w:w="331" w:type="dxa"/>
                        <w:tcBorders>
                          <w:top w:val="single" w:sz="6" w:space="0" w:color="000000"/>
                          <w:left w:val="nil"/>
                          <w:bottom w:val="single" w:sz="6" w:space="0" w:color="000000"/>
                          <w:right w:val="single" w:sz="6" w:space="0" w:color="000000"/>
                        </w:tcBorders>
                      </w:tcPr>
                      <w:p>
                        <w:pPr>
                          <w:pStyle w:val="TableParagraph"/>
                          <w:spacing w:line="173" w:lineRule="exact" w:before="2"/>
                          <w:jc w:val="left"/>
                          <w:rPr>
                            <w:sz w:val="13"/>
                          </w:rPr>
                        </w:pPr>
                        <w:r>
                          <w:rPr>
                            <w:w w:val="108"/>
                            <w:sz w:val="13"/>
                          </w:rPr>
                          <w:t>員</w:t>
                        </w:r>
                      </w:p>
                    </w:tc>
                    <w:tc>
                      <w:tcPr>
                        <w:tcW w:w="1389" w:type="dxa"/>
                        <w:gridSpan w:val="4"/>
                        <w:tcBorders>
                          <w:top w:val="single" w:sz="6" w:space="0" w:color="000000"/>
                          <w:left w:val="single" w:sz="6" w:space="0" w:color="000000"/>
                          <w:bottom w:val="single" w:sz="6" w:space="0" w:color="000000"/>
                          <w:right w:val="single" w:sz="6" w:space="0" w:color="000000"/>
                        </w:tcBorders>
                      </w:tcPr>
                      <w:p>
                        <w:pPr>
                          <w:pStyle w:val="TableParagraph"/>
                          <w:spacing w:line="173" w:lineRule="exact" w:before="2"/>
                          <w:ind w:left="270"/>
                          <w:jc w:val="left"/>
                          <w:rPr>
                            <w:sz w:val="13"/>
                          </w:rPr>
                        </w:pPr>
                        <w:r>
                          <w:rPr>
                            <w:w w:val="110"/>
                            <w:sz w:val="13"/>
                          </w:rPr>
                          <w:t>学校栄養職員</w:t>
                        </w:r>
                      </w:p>
                    </w:tc>
                    <w:tc>
                      <w:tcPr>
                        <w:tcW w:w="804" w:type="dxa"/>
                        <w:gridSpan w:val="2"/>
                        <w:vMerge/>
                        <w:tcBorders>
                          <w:top w:val="nil"/>
                          <w:left w:val="single" w:sz="6" w:space="0" w:color="000000"/>
                          <w:bottom w:val="single" w:sz="6" w:space="0" w:color="000000"/>
                          <w:right w:val="nil"/>
                        </w:tcBorders>
                      </w:tcPr>
                      <w:p>
                        <w:pPr>
                          <w:rPr>
                            <w:sz w:val="2"/>
                            <w:szCs w:val="2"/>
                          </w:rPr>
                        </w:pPr>
                      </w:p>
                    </w:tc>
                    <w:tc>
                      <w:tcPr>
                        <w:tcW w:w="584" w:type="dxa"/>
                        <w:vMerge/>
                        <w:tcBorders>
                          <w:top w:val="nil"/>
                          <w:left w:val="nil"/>
                          <w:bottom w:val="single" w:sz="6" w:space="0" w:color="000000"/>
                          <w:right w:val="single" w:sz="6" w:space="0" w:color="000000"/>
                        </w:tcBorders>
                      </w:tcPr>
                      <w:p>
                        <w:pPr>
                          <w:rPr>
                            <w:sz w:val="2"/>
                            <w:szCs w:val="2"/>
                          </w:rPr>
                        </w:pPr>
                      </w:p>
                    </w:tc>
                  </w:tr>
                  <w:tr>
                    <w:trPr>
                      <w:trHeight w:val="196" w:hRule="atLeast"/>
                    </w:trPr>
                    <w:tc>
                      <w:tcPr>
                        <w:tcW w:w="694" w:type="dxa"/>
                        <w:gridSpan w:val="2"/>
                        <w:tcBorders>
                          <w:top w:val="single" w:sz="6" w:space="0" w:color="000000"/>
                          <w:left w:val="single" w:sz="6" w:space="0" w:color="000000"/>
                          <w:bottom w:val="single" w:sz="6" w:space="0" w:color="000000"/>
                          <w:right w:val="single" w:sz="6" w:space="0" w:color="000000"/>
                        </w:tcBorders>
                      </w:tcPr>
                      <w:p>
                        <w:pPr>
                          <w:pStyle w:val="TableParagraph"/>
                          <w:spacing w:line="168" w:lineRule="exact" w:before="8"/>
                          <w:ind w:left="18"/>
                          <w:jc w:val="center"/>
                          <w:rPr>
                            <w:sz w:val="13"/>
                          </w:rPr>
                        </w:pPr>
                        <w:r>
                          <w:rPr>
                            <w:w w:val="108"/>
                            <w:sz w:val="13"/>
                          </w:rPr>
                          <w:t>男</w:t>
                        </w:r>
                      </w:p>
                    </w:tc>
                    <w:tc>
                      <w:tcPr>
                        <w:tcW w:w="694" w:type="dxa"/>
                        <w:gridSpan w:val="2"/>
                        <w:tcBorders>
                          <w:top w:val="single" w:sz="6" w:space="0" w:color="000000"/>
                          <w:left w:val="single" w:sz="6" w:space="0" w:color="000000"/>
                          <w:bottom w:val="single" w:sz="6" w:space="0" w:color="000000"/>
                          <w:right w:val="single" w:sz="6" w:space="0" w:color="000000"/>
                        </w:tcBorders>
                      </w:tcPr>
                      <w:p>
                        <w:pPr>
                          <w:pStyle w:val="TableParagraph"/>
                          <w:spacing w:line="168" w:lineRule="exact" w:before="8"/>
                          <w:ind w:left="20"/>
                          <w:jc w:val="center"/>
                          <w:rPr>
                            <w:sz w:val="13"/>
                          </w:rPr>
                        </w:pPr>
                        <w:r>
                          <w:rPr>
                            <w:w w:val="108"/>
                            <w:sz w:val="13"/>
                          </w:rPr>
                          <w:t>女</w:t>
                        </w:r>
                      </w:p>
                    </w:tc>
                    <w:tc>
                      <w:tcPr>
                        <w:tcW w:w="694" w:type="dxa"/>
                        <w:tcBorders>
                          <w:top w:val="single" w:sz="6" w:space="0" w:color="000000"/>
                          <w:left w:val="single" w:sz="6" w:space="0" w:color="000000"/>
                          <w:bottom w:val="single" w:sz="6" w:space="0" w:color="000000"/>
                          <w:right w:val="single" w:sz="6" w:space="0" w:color="000000"/>
                        </w:tcBorders>
                      </w:tcPr>
                      <w:p>
                        <w:pPr>
                          <w:pStyle w:val="TableParagraph"/>
                          <w:spacing w:line="168" w:lineRule="exact" w:before="8"/>
                          <w:ind w:left="279"/>
                          <w:jc w:val="left"/>
                          <w:rPr>
                            <w:sz w:val="13"/>
                          </w:rPr>
                        </w:pPr>
                        <w:r>
                          <w:rPr>
                            <w:w w:val="108"/>
                            <w:sz w:val="13"/>
                          </w:rPr>
                          <w:t>男</w:t>
                        </w:r>
                      </w:p>
                    </w:tc>
                    <w:tc>
                      <w:tcPr>
                        <w:tcW w:w="694" w:type="dxa"/>
                        <w:tcBorders>
                          <w:top w:val="single" w:sz="6" w:space="0" w:color="000000"/>
                          <w:left w:val="single" w:sz="6" w:space="0" w:color="000000"/>
                          <w:bottom w:val="single" w:sz="6" w:space="0" w:color="000000"/>
                          <w:right w:val="single" w:sz="6" w:space="0" w:color="000000"/>
                        </w:tcBorders>
                      </w:tcPr>
                      <w:p>
                        <w:pPr>
                          <w:pStyle w:val="TableParagraph"/>
                          <w:spacing w:line="168" w:lineRule="exact" w:before="8"/>
                          <w:ind w:left="279"/>
                          <w:jc w:val="left"/>
                          <w:rPr>
                            <w:sz w:val="13"/>
                          </w:rPr>
                        </w:pPr>
                        <w:r>
                          <w:rPr>
                            <w:w w:val="108"/>
                            <w:sz w:val="13"/>
                          </w:rPr>
                          <w:t>女</w:t>
                        </w:r>
                      </w:p>
                    </w:tc>
                    <w:tc>
                      <w:tcPr>
                        <w:tcW w:w="694" w:type="dxa"/>
                        <w:vMerge/>
                        <w:tcBorders>
                          <w:top w:val="nil"/>
                          <w:left w:val="single" w:sz="6" w:space="0" w:color="000000"/>
                          <w:bottom w:val="single" w:sz="6" w:space="0" w:color="000000"/>
                          <w:right w:val="single" w:sz="6" w:space="0" w:color="000000"/>
                        </w:tcBorders>
                      </w:tcPr>
                      <w:p>
                        <w:pPr>
                          <w:rPr>
                            <w:sz w:val="2"/>
                            <w:szCs w:val="2"/>
                          </w:rPr>
                        </w:pPr>
                      </w:p>
                    </w:tc>
                    <w:tc>
                      <w:tcPr>
                        <w:tcW w:w="694" w:type="dxa"/>
                        <w:tcBorders>
                          <w:top w:val="single" w:sz="6" w:space="0" w:color="000000"/>
                          <w:left w:val="single" w:sz="6" w:space="0" w:color="000000"/>
                          <w:bottom w:val="single" w:sz="6" w:space="0" w:color="000000"/>
                          <w:right w:val="single" w:sz="6" w:space="0" w:color="000000"/>
                        </w:tcBorders>
                      </w:tcPr>
                      <w:p>
                        <w:pPr>
                          <w:pStyle w:val="TableParagraph"/>
                          <w:spacing w:line="168" w:lineRule="exact" w:before="8"/>
                          <w:ind w:left="22"/>
                          <w:jc w:val="center"/>
                          <w:rPr>
                            <w:sz w:val="13"/>
                          </w:rPr>
                        </w:pPr>
                        <w:r>
                          <w:rPr>
                            <w:w w:val="108"/>
                            <w:sz w:val="13"/>
                          </w:rPr>
                          <w:t>計</w:t>
                        </w:r>
                      </w:p>
                    </w:tc>
                    <w:tc>
                      <w:tcPr>
                        <w:tcW w:w="694" w:type="dxa"/>
                        <w:tcBorders>
                          <w:top w:val="single" w:sz="6" w:space="0" w:color="000000"/>
                          <w:left w:val="single" w:sz="6" w:space="0" w:color="000000"/>
                          <w:bottom w:val="single" w:sz="6" w:space="0" w:color="000000"/>
                          <w:right w:val="single" w:sz="6" w:space="0" w:color="000000"/>
                        </w:tcBorders>
                      </w:tcPr>
                      <w:p>
                        <w:pPr>
                          <w:pStyle w:val="TableParagraph"/>
                          <w:spacing w:line="168" w:lineRule="exact" w:before="8"/>
                          <w:ind w:left="21"/>
                          <w:jc w:val="center"/>
                          <w:rPr>
                            <w:sz w:val="13"/>
                          </w:rPr>
                        </w:pPr>
                        <w:r>
                          <w:rPr>
                            <w:w w:val="108"/>
                            <w:sz w:val="13"/>
                          </w:rPr>
                          <w:t>男</w:t>
                        </w:r>
                      </w:p>
                    </w:tc>
                    <w:tc>
                      <w:tcPr>
                        <w:tcW w:w="694" w:type="dxa"/>
                        <w:gridSpan w:val="2"/>
                        <w:tcBorders>
                          <w:top w:val="single" w:sz="6" w:space="0" w:color="000000"/>
                          <w:left w:val="single" w:sz="6" w:space="0" w:color="000000"/>
                          <w:bottom w:val="single" w:sz="6" w:space="0" w:color="000000"/>
                          <w:right w:val="single" w:sz="6" w:space="0" w:color="000000"/>
                        </w:tcBorders>
                      </w:tcPr>
                      <w:p>
                        <w:pPr>
                          <w:pStyle w:val="TableParagraph"/>
                          <w:spacing w:line="168" w:lineRule="exact" w:before="8"/>
                          <w:ind w:left="22"/>
                          <w:jc w:val="center"/>
                          <w:rPr>
                            <w:sz w:val="13"/>
                          </w:rPr>
                        </w:pPr>
                        <w:r>
                          <w:rPr>
                            <w:w w:val="108"/>
                            <w:sz w:val="13"/>
                          </w:rPr>
                          <w:t>女</w:t>
                        </w:r>
                      </w:p>
                    </w:tc>
                    <w:tc>
                      <w:tcPr>
                        <w:tcW w:w="695" w:type="dxa"/>
                        <w:gridSpan w:val="2"/>
                        <w:tcBorders>
                          <w:top w:val="single" w:sz="6" w:space="0" w:color="000000"/>
                          <w:left w:val="single" w:sz="6" w:space="0" w:color="000000"/>
                          <w:bottom w:val="single" w:sz="6" w:space="0" w:color="000000"/>
                          <w:right w:val="single" w:sz="6" w:space="0" w:color="000000"/>
                        </w:tcBorders>
                      </w:tcPr>
                      <w:p>
                        <w:pPr>
                          <w:pStyle w:val="TableParagraph"/>
                          <w:spacing w:line="168" w:lineRule="exact" w:before="8"/>
                          <w:ind w:left="21"/>
                          <w:jc w:val="center"/>
                          <w:rPr>
                            <w:sz w:val="13"/>
                          </w:rPr>
                        </w:pPr>
                        <w:r>
                          <w:rPr>
                            <w:w w:val="108"/>
                            <w:sz w:val="13"/>
                          </w:rPr>
                          <w:t>男</w:t>
                        </w:r>
                      </w:p>
                    </w:tc>
                    <w:tc>
                      <w:tcPr>
                        <w:tcW w:w="695" w:type="dxa"/>
                        <w:gridSpan w:val="3"/>
                        <w:tcBorders>
                          <w:top w:val="single" w:sz="6" w:space="0" w:color="000000"/>
                          <w:left w:val="single" w:sz="6" w:space="0" w:color="000000"/>
                          <w:bottom w:val="single" w:sz="6" w:space="0" w:color="000000"/>
                          <w:right w:val="single" w:sz="6" w:space="0" w:color="000000"/>
                        </w:tcBorders>
                      </w:tcPr>
                      <w:p>
                        <w:pPr>
                          <w:pStyle w:val="TableParagraph"/>
                          <w:spacing w:line="168" w:lineRule="exact" w:before="8"/>
                          <w:ind w:left="20"/>
                          <w:jc w:val="center"/>
                          <w:rPr>
                            <w:sz w:val="13"/>
                          </w:rPr>
                        </w:pPr>
                        <w:r>
                          <w:rPr>
                            <w:w w:val="108"/>
                            <w:sz w:val="13"/>
                          </w:rPr>
                          <w:t>女</w:t>
                        </w:r>
                      </w:p>
                    </w:tc>
                    <w:tc>
                      <w:tcPr>
                        <w:tcW w:w="695" w:type="dxa"/>
                        <w:gridSpan w:val="2"/>
                        <w:tcBorders>
                          <w:top w:val="single" w:sz="6" w:space="0" w:color="000000"/>
                          <w:left w:val="single" w:sz="6" w:space="0" w:color="000000"/>
                          <w:bottom w:val="single" w:sz="6" w:space="0" w:color="000000"/>
                          <w:right w:val="single" w:sz="6" w:space="0" w:color="000000"/>
                        </w:tcBorders>
                      </w:tcPr>
                      <w:p>
                        <w:pPr>
                          <w:pStyle w:val="TableParagraph"/>
                          <w:spacing w:line="168" w:lineRule="exact" w:before="8"/>
                          <w:ind w:left="17"/>
                          <w:jc w:val="center"/>
                          <w:rPr>
                            <w:sz w:val="13"/>
                          </w:rPr>
                        </w:pPr>
                        <w:r>
                          <w:rPr>
                            <w:w w:val="108"/>
                            <w:sz w:val="13"/>
                          </w:rPr>
                          <w:t>男</w:t>
                        </w:r>
                      </w:p>
                    </w:tc>
                    <w:tc>
                      <w:tcPr>
                        <w:tcW w:w="694" w:type="dxa"/>
                        <w:gridSpan w:val="2"/>
                        <w:tcBorders>
                          <w:top w:val="single" w:sz="6" w:space="0" w:color="000000"/>
                          <w:left w:val="single" w:sz="6" w:space="0" w:color="000000"/>
                          <w:bottom w:val="single" w:sz="6" w:space="0" w:color="000000"/>
                          <w:right w:val="single" w:sz="6" w:space="0" w:color="000000"/>
                        </w:tcBorders>
                      </w:tcPr>
                      <w:p>
                        <w:pPr>
                          <w:pStyle w:val="TableParagraph"/>
                          <w:spacing w:line="168" w:lineRule="exact" w:before="8"/>
                          <w:ind w:left="18"/>
                          <w:jc w:val="center"/>
                          <w:rPr>
                            <w:sz w:val="13"/>
                          </w:rPr>
                        </w:pPr>
                        <w:r>
                          <w:rPr>
                            <w:w w:val="108"/>
                            <w:sz w:val="13"/>
                          </w:rPr>
                          <w:t>女</w:t>
                        </w:r>
                      </w:p>
                    </w:tc>
                    <w:tc>
                      <w:tcPr>
                        <w:tcW w:w="694" w:type="dxa"/>
                        <w:tcBorders>
                          <w:top w:val="single" w:sz="6" w:space="0" w:color="000000"/>
                          <w:left w:val="single" w:sz="6" w:space="0" w:color="000000"/>
                          <w:bottom w:val="single" w:sz="6" w:space="0" w:color="000000"/>
                          <w:right w:val="single" w:sz="6" w:space="0" w:color="000000"/>
                        </w:tcBorders>
                      </w:tcPr>
                      <w:p>
                        <w:pPr>
                          <w:pStyle w:val="TableParagraph"/>
                          <w:spacing w:line="168" w:lineRule="exact" w:before="8"/>
                          <w:ind w:left="17"/>
                          <w:jc w:val="center"/>
                          <w:rPr>
                            <w:sz w:val="13"/>
                          </w:rPr>
                        </w:pPr>
                        <w:r>
                          <w:rPr>
                            <w:w w:val="108"/>
                            <w:sz w:val="13"/>
                          </w:rPr>
                          <w:t>男</w:t>
                        </w:r>
                      </w:p>
                    </w:tc>
                    <w:tc>
                      <w:tcPr>
                        <w:tcW w:w="694" w:type="dxa"/>
                        <w:gridSpan w:val="2"/>
                        <w:tcBorders>
                          <w:top w:val="single" w:sz="6" w:space="0" w:color="000000"/>
                          <w:left w:val="single" w:sz="6" w:space="0" w:color="000000"/>
                          <w:bottom w:val="single" w:sz="6" w:space="0" w:color="000000"/>
                          <w:right w:val="single" w:sz="6" w:space="0" w:color="000000"/>
                        </w:tcBorders>
                      </w:tcPr>
                      <w:p>
                        <w:pPr>
                          <w:pStyle w:val="TableParagraph"/>
                          <w:spacing w:line="168" w:lineRule="exact" w:before="8"/>
                          <w:ind w:left="19"/>
                          <w:jc w:val="center"/>
                          <w:rPr>
                            <w:sz w:val="13"/>
                          </w:rPr>
                        </w:pPr>
                        <w:r>
                          <w:rPr>
                            <w:w w:val="108"/>
                            <w:sz w:val="13"/>
                          </w:rPr>
                          <w:t>女</w:t>
                        </w:r>
                      </w:p>
                    </w:tc>
                  </w:tr>
                  <w:tr>
                    <w:trPr>
                      <w:trHeight w:val="210" w:hRule="atLeast"/>
                    </w:trPr>
                    <w:tc>
                      <w:tcPr>
                        <w:tcW w:w="694" w:type="dxa"/>
                        <w:gridSpan w:val="2"/>
                        <w:vMerge w:val="restart"/>
                        <w:tcBorders>
                          <w:top w:val="single" w:sz="6" w:space="0" w:color="000000"/>
                          <w:left w:val="single" w:sz="6" w:space="0" w:color="000000"/>
                          <w:bottom w:val="single" w:sz="6" w:space="0" w:color="000000"/>
                          <w:right w:val="single" w:sz="6" w:space="0" w:color="000000"/>
                        </w:tcBorders>
                      </w:tcPr>
                      <w:p>
                        <w:pPr>
                          <w:pStyle w:val="TableParagraph"/>
                          <w:spacing w:line="95" w:lineRule="exact" w:before="17"/>
                          <w:ind w:right="79"/>
                          <w:rPr>
                            <w:sz w:val="13"/>
                          </w:rPr>
                        </w:pPr>
                        <w:r>
                          <w:rPr>
                            <w:w w:val="162"/>
                            <w:sz w:val="13"/>
                          </w:rPr>
                          <w:t>-</w:t>
                        </w:r>
                      </w:p>
                      <w:p>
                        <w:pPr>
                          <w:pStyle w:val="TableParagraph"/>
                          <w:spacing w:line="313" w:lineRule="exact"/>
                          <w:ind w:right="82"/>
                          <w:rPr>
                            <w:rFonts w:ascii="A-OTF Futo Go B101 Pr6N"/>
                            <w:b/>
                            <w:sz w:val="13"/>
                          </w:rPr>
                        </w:pPr>
                        <w:r>
                          <w:rPr>
                            <w:rFonts w:ascii="A-OTF Futo Go B101 Pr6N"/>
                            <w:b/>
                            <w:w w:val="97"/>
                            <w:sz w:val="13"/>
                          </w:rPr>
                          <w:t>1</w:t>
                        </w:r>
                      </w:p>
                    </w:tc>
                    <w:tc>
                      <w:tcPr>
                        <w:tcW w:w="694" w:type="dxa"/>
                        <w:gridSpan w:val="2"/>
                        <w:tcBorders>
                          <w:top w:val="single" w:sz="6" w:space="0" w:color="000000"/>
                          <w:left w:val="single" w:sz="6" w:space="0" w:color="000000"/>
                          <w:bottom w:val="nil"/>
                          <w:right w:val="single" w:sz="6" w:space="0" w:color="000000"/>
                        </w:tcBorders>
                      </w:tcPr>
                      <w:p>
                        <w:pPr>
                          <w:pStyle w:val="TableParagraph"/>
                          <w:spacing w:line="173" w:lineRule="exact" w:before="17"/>
                          <w:ind w:right="78"/>
                          <w:rPr>
                            <w:sz w:val="13"/>
                          </w:rPr>
                        </w:pPr>
                        <w:r>
                          <w:rPr>
                            <w:w w:val="162"/>
                            <w:sz w:val="13"/>
                          </w:rPr>
                          <w:t>-</w:t>
                        </w:r>
                      </w:p>
                    </w:tc>
                    <w:tc>
                      <w:tcPr>
                        <w:tcW w:w="694" w:type="dxa"/>
                        <w:tcBorders>
                          <w:top w:val="single" w:sz="6" w:space="0" w:color="000000"/>
                          <w:left w:val="single" w:sz="6" w:space="0" w:color="000000"/>
                          <w:bottom w:val="nil"/>
                          <w:right w:val="single" w:sz="6" w:space="0" w:color="000000"/>
                        </w:tcBorders>
                      </w:tcPr>
                      <w:p>
                        <w:pPr>
                          <w:pStyle w:val="TableParagraph"/>
                          <w:spacing w:line="173" w:lineRule="exact" w:before="17"/>
                          <w:ind w:right="78"/>
                          <w:rPr>
                            <w:sz w:val="13"/>
                          </w:rPr>
                        </w:pPr>
                        <w:r>
                          <w:rPr>
                            <w:w w:val="95"/>
                            <w:sz w:val="13"/>
                          </w:rPr>
                          <w:t>117</w:t>
                        </w:r>
                      </w:p>
                    </w:tc>
                    <w:tc>
                      <w:tcPr>
                        <w:tcW w:w="694" w:type="dxa"/>
                        <w:tcBorders>
                          <w:top w:val="single" w:sz="6" w:space="0" w:color="000000"/>
                          <w:left w:val="single" w:sz="6" w:space="0" w:color="000000"/>
                          <w:bottom w:val="nil"/>
                          <w:right w:val="single" w:sz="6" w:space="0" w:color="000000"/>
                        </w:tcBorders>
                      </w:tcPr>
                      <w:p>
                        <w:pPr>
                          <w:pStyle w:val="TableParagraph"/>
                          <w:spacing w:line="173" w:lineRule="exact" w:before="17"/>
                          <w:ind w:right="77"/>
                          <w:rPr>
                            <w:sz w:val="13"/>
                          </w:rPr>
                        </w:pPr>
                        <w:r>
                          <w:rPr>
                            <w:w w:val="95"/>
                            <w:sz w:val="13"/>
                          </w:rPr>
                          <w:t>154</w:t>
                        </w:r>
                      </w:p>
                    </w:tc>
                    <w:tc>
                      <w:tcPr>
                        <w:tcW w:w="694" w:type="dxa"/>
                        <w:tcBorders>
                          <w:top w:val="single" w:sz="6" w:space="0" w:color="000000"/>
                          <w:left w:val="single" w:sz="6" w:space="0" w:color="000000"/>
                          <w:bottom w:val="nil"/>
                          <w:right w:val="single" w:sz="6" w:space="0" w:color="000000"/>
                        </w:tcBorders>
                      </w:tcPr>
                      <w:p>
                        <w:pPr>
                          <w:pStyle w:val="TableParagraph"/>
                          <w:spacing w:line="173" w:lineRule="exact" w:before="17"/>
                          <w:ind w:left="386"/>
                          <w:jc w:val="left"/>
                          <w:rPr>
                            <w:sz w:val="13"/>
                          </w:rPr>
                        </w:pPr>
                        <w:r>
                          <w:rPr>
                            <w:sz w:val="13"/>
                          </w:rPr>
                          <w:t>109</w:t>
                        </w:r>
                      </w:p>
                    </w:tc>
                    <w:tc>
                      <w:tcPr>
                        <w:tcW w:w="694" w:type="dxa"/>
                        <w:tcBorders>
                          <w:top w:val="single" w:sz="6" w:space="0" w:color="000000"/>
                          <w:left w:val="single" w:sz="6" w:space="0" w:color="000000"/>
                          <w:bottom w:val="nil"/>
                          <w:right w:val="single" w:sz="6" w:space="0" w:color="000000"/>
                        </w:tcBorders>
                      </w:tcPr>
                      <w:p>
                        <w:pPr>
                          <w:pStyle w:val="TableParagraph"/>
                          <w:spacing w:line="173" w:lineRule="exact" w:before="17"/>
                          <w:ind w:left="387"/>
                          <w:jc w:val="left"/>
                          <w:rPr>
                            <w:sz w:val="13"/>
                          </w:rPr>
                        </w:pPr>
                        <w:r>
                          <w:rPr>
                            <w:sz w:val="13"/>
                          </w:rPr>
                          <w:t>489</w:t>
                        </w:r>
                      </w:p>
                    </w:tc>
                    <w:tc>
                      <w:tcPr>
                        <w:tcW w:w="694" w:type="dxa"/>
                        <w:tcBorders>
                          <w:top w:val="single" w:sz="6" w:space="0" w:color="000000"/>
                          <w:left w:val="single" w:sz="6" w:space="0" w:color="000000"/>
                          <w:bottom w:val="nil"/>
                          <w:right w:val="single" w:sz="6" w:space="0" w:color="000000"/>
                        </w:tcBorders>
                      </w:tcPr>
                      <w:p>
                        <w:pPr>
                          <w:pStyle w:val="TableParagraph"/>
                          <w:spacing w:line="173" w:lineRule="exact" w:before="17"/>
                          <w:ind w:right="77"/>
                          <w:rPr>
                            <w:sz w:val="13"/>
                          </w:rPr>
                        </w:pPr>
                        <w:r>
                          <w:rPr>
                            <w:w w:val="95"/>
                            <w:sz w:val="13"/>
                          </w:rPr>
                          <w:t>265</w:t>
                        </w:r>
                      </w:p>
                    </w:tc>
                    <w:tc>
                      <w:tcPr>
                        <w:tcW w:w="694" w:type="dxa"/>
                        <w:gridSpan w:val="2"/>
                        <w:tcBorders>
                          <w:top w:val="single" w:sz="6" w:space="0" w:color="000000"/>
                          <w:left w:val="single" w:sz="6" w:space="0" w:color="000000"/>
                          <w:bottom w:val="nil"/>
                          <w:right w:val="single" w:sz="6" w:space="0" w:color="000000"/>
                        </w:tcBorders>
                      </w:tcPr>
                      <w:p>
                        <w:pPr>
                          <w:pStyle w:val="TableParagraph"/>
                          <w:spacing w:line="173" w:lineRule="exact" w:before="17"/>
                          <w:ind w:left="387"/>
                          <w:jc w:val="left"/>
                          <w:rPr>
                            <w:sz w:val="13"/>
                          </w:rPr>
                        </w:pPr>
                        <w:r>
                          <w:rPr>
                            <w:sz w:val="13"/>
                          </w:rPr>
                          <w:t>224</w:t>
                        </w:r>
                      </w:p>
                    </w:tc>
                    <w:tc>
                      <w:tcPr>
                        <w:tcW w:w="695" w:type="dxa"/>
                        <w:gridSpan w:val="2"/>
                        <w:tcBorders>
                          <w:top w:val="single" w:sz="6" w:space="0" w:color="000000"/>
                          <w:left w:val="single" w:sz="6" w:space="0" w:color="000000"/>
                          <w:bottom w:val="nil"/>
                          <w:right w:val="single" w:sz="6" w:space="0" w:color="000000"/>
                        </w:tcBorders>
                      </w:tcPr>
                      <w:p>
                        <w:pPr>
                          <w:pStyle w:val="TableParagraph"/>
                          <w:spacing w:line="173" w:lineRule="exact" w:before="17"/>
                          <w:ind w:right="78"/>
                          <w:rPr>
                            <w:sz w:val="13"/>
                          </w:rPr>
                        </w:pPr>
                        <w:r>
                          <w:rPr>
                            <w:w w:val="95"/>
                            <w:sz w:val="13"/>
                          </w:rPr>
                          <w:t>90</w:t>
                        </w:r>
                      </w:p>
                    </w:tc>
                    <w:tc>
                      <w:tcPr>
                        <w:tcW w:w="695" w:type="dxa"/>
                        <w:gridSpan w:val="3"/>
                        <w:tcBorders>
                          <w:top w:val="single" w:sz="6" w:space="0" w:color="000000"/>
                          <w:left w:val="single" w:sz="6" w:space="0" w:color="000000"/>
                          <w:bottom w:val="nil"/>
                          <w:right w:val="single" w:sz="6" w:space="0" w:color="000000"/>
                        </w:tcBorders>
                      </w:tcPr>
                      <w:p>
                        <w:pPr>
                          <w:pStyle w:val="TableParagraph"/>
                          <w:spacing w:line="173" w:lineRule="exact" w:before="17"/>
                          <w:ind w:left="386"/>
                          <w:jc w:val="left"/>
                          <w:rPr>
                            <w:sz w:val="13"/>
                          </w:rPr>
                        </w:pPr>
                        <w:r>
                          <w:rPr>
                            <w:sz w:val="13"/>
                          </w:rPr>
                          <w:t>103</w:t>
                        </w:r>
                      </w:p>
                    </w:tc>
                    <w:tc>
                      <w:tcPr>
                        <w:tcW w:w="695" w:type="dxa"/>
                        <w:gridSpan w:val="2"/>
                        <w:tcBorders>
                          <w:top w:val="single" w:sz="6" w:space="0" w:color="000000"/>
                          <w:left w:val="single" w:sz="6" w:space="0" w:color="000000"/>
                          <w:bottom w:val="nil"/>
                          <w:right w:val="single" w:sz="6" w:space="0" w:color="000000"/>
                        </w:tcBorders>
                      </w:tcPr>
                      <w:p>
                        <w:pPr>
                          <w:pStyle w:val="TableParagraph"/>
                          <w:spacing w:line="173" w:lineRule="exact" w:before="17"/>
                          <w:ind w:right="80"/>
                          <w:rPr>
                            <w:sz w:val="13"/>
                          </w:rPr>
                        </w:pPr>
                        <w:r>
                          <w:rPr>
                            <w:w w:val="97"/>
                            <w:sz w:val="13"/>
                          </w:rPr>
                          <w:t>1</w:t>
                        </w:r>
                      </w:p>
                    </w:tc>
                    <w:tc>
                      <w:tcPr>
                        <w:tcW w:w="694" w:type="dxa"/>
                        <w:gridSpan w:val="2"/>
                        <w:tcBorders>
                          <w:top w:val="single" w:sz="6" w:space="0" w:color="000000"/>
                          <w:left w:val="single" w:sz="6" w:space="0" w:color="000000"/>
                          <w:bottom w:val="nil"/>
                          <w:right w:val="single" w:sz="6" w:space="0" w:color="000000"/>
                        </w:tcBorders>
                      </w:tcPr>
                      <w:p>
                        <w:pPr>
                          <w:pStyle w:val="TableParagraph"/>
                          <w:spacing w:line="173" w:lineRule="exact" w:before="17"/>
                          <w:ind w:right="79"/>
                          <w:rPr>
                            <w:sz w:val="13"/>
                          </w:rPr>
                        </w:pPr>
                        <w:r>
                          <w:rPr>
                            <w:w w:val="95"/>
                            <w:sz w:val="13"/>
                          </w:rPr>
                          <w:t>25</w:t>
                        </w:r>
                      </w:p>
                    </w:tc>
                    <w:tc>
                      <w:tcPr>
                        <w:tcW w:w="694" w:type="dxa"/>
                        <w:tcBorders>
                          <w:top w:val="single" w:sz="6" w:space="0" w:color="000000"/>
                          <w:left w:val="single" w:sz="6" w:space="0" w:color="000000"/>
                          <w:bottom w:val="nil"/>
                          <w:right w:val="single" w:sz="6" w:space="0" w:color="000000"/>
                        </w:tcBorders>
                      </w:tcPr>
                      <w:p>
                        <w:pPr>
                          <w:pStyle w:val="TableParagraph"/>
                          <w:spacing w:line="173" w:lineRule="exact" w:before="17"/>
                          <w:ind w:right="79"/>
                          <w:rPr>
                            <w:sz w:val="13"/>
                          </w:rPr>
                        </w:pPr>
                        <w:r>
                          <w:rPr>
                            <w:w w:val="95"/>
                            <w:sz w:val="13"/>
                          </w:rPr>
                          <w:t>174</w:t>
                        </w:r>
                      </w:p>
                    </w:tc>
                    <w:tc>
                      <w:tcPr>
                        <w:tcW w:w="694" w:type="dxa"/>
                        <w:gridSpan w:val="2"/>
                        <w:tcBorders>
                          <w:top w:val="single" w:sz="6" w:space="0" w:color="000000"/>
                          <w:left w:val="single" w:sz="6" w:space="0" w:color="000000"/>
                          <w:bottom w:val="nil"/>
                          <w:right w:val="single" w:sz="6" w:space="0" w:color="000000"/>
                        </w:tcBorders>
                      </w:tcPr>
                      <w:p>
                        <w:pPr>
                          <w:pStyle w:val="TableParagraph"/>
                          <w:spacing w:line="173" w:lineRule="exact" w:before="17"/>
                          <w:ind w:right="78"/>
                          <w:rPr>
                            <w:sz w:val="13"/>
                          </w:rPr>
                        </w:pPr>
                        <w:r>
                          <w:rPr>
                            <w:w w:val="95"/>
                            <w:sz w:val="13"/>
                          </w:rPr>
                          <w:t>96</w:t>
                        </w:r>
                      </w:p>
                    </w:tc>
                  </w:tr>
                  <w:tr>
                    <w:trPr>
                      <w:trHeight w:val="219" w:hRule="atLeast"/>
                    </w:trPr>
                    <w:tc>
                      <w:tcPr>
                        <w:tcW w:w="694" w:type="dxa"/>
                        <w:gridSpan w:val="2"/>
                        <w:vMerge/>
                        <w:tcBorders>
                          <w:top w:val="nil"/>
                          <w:left w:val="single" w:sz="6" w:space="0" w:color="000000"/>
                          <w:bottom w:val="single" w:sz="6" w:space="0" w:color="000000"/>
                          <w:right w:val="single" w:sz="6" w:space="0" w:color="000000"/>
                        </w:tcBorders>
                      </w:tcPr>
                      <w:p>
                        <w:pPr>
                          <w:rPr>
                            <w:sz w:val="2"/>
                            <w:szCs w:val="2"/>
                          </w:rPr>
                        </w:pPr>
                      </w:p>
                    </w:tc>
                    <w:tc>
                      <w:tcPr>
                        <w:tcW w:w="694" w:type="dxa"/>
                        <w:gridSpan w:val="2"/>
                        <w:tcBorders>
                          <w:top w:val="nil"/>
                          <w:left w:val="single" w:sz="6" w:space="0" w:color="000000"/>
                          <w:bottom w:val="single" w:sz="6" w:space="0" w:color="000000"/>
                          <w:right w:val="single" w:sz="6" w:space="0" w:color="000000"/>
                        </w:tcBorders>
                      </w:tcPr>
                      <w:p>
                        <w:pPr>
                          <w:pStyle w:val="TableParagraph"/>
                          <w:spacing w:line="199" w:lineRule="exact"/>
                          <w:ind w:right="81"/>
                          <w:rPr>
                            <w:rFonts w:ascii="A-OTF Futo Go B101 Pr6N"/>
                            <w:b/>
                            <w:sz w:val="13"/>
                          </w:rPr>
                        </w:pPr>
                        <w:r>
                          <w:rPr>
                            <w:rFonts w:ascii="A-OTF Futo Go B101 Pr6N"/>
                            <w:b/>
                            <w:w w:val="171"/>
                            <w:sz w:val="13"/>
                          </w:rPr>
                          <w:t>-</w:t>
                        </w:r>
                      </w:p>
                    </w:tc>
                    <w:tc>
                      <w:tcPr>
                        <w:tcW w:w="694" w:type="dxa"/>
                        <w:tcBorders>
                          <w:top w:val="nil"/>
                          <w:left w:val="single" w:sz="6" w:space="0" w:color="000000"/>
                          <w:bottom w:val="single" w:sz="6" w:space="0" w:color="000000"/>
                          <w:right w:val="single" w:sz="6" w:space="0" w:color="000000"/>
                        </w:tcBorders>
                      </w:tcPr>
                      <w:p>
                        <w:pPr>
                          <w:pStyle w:val="TableParagraph"/>
                          <w:spacing w:line="199" w:lineRule="exact"/>
                          <w:ind w:right="79"/>
                          <w:rPr>
                            <w:rFonts w:ascii="A-OTF Futo Go B101 Pr6N"/>
                            <w:b/>
                            <w:sz w:val="13"/>
                          </w:rPr>
                        </w:pPr>
                        <w:r>
                          <w:rPr>
                            <w:rFonts w:ascii="A-OTF Futo Go B101 Pr6N"/>
                            <w:b/>
                            <w:w w:val="95"/>
                            <w:sz w:val="13"/>
                          </w:rPr>
                          <w:t>133</w:t>
                        </w:r>
                      </w:p>
                    </w:tc>
                    <w:tc>
                      <w:tcPr>
                        <w:tcW w:w="694" w:type="dxa"/>
                        <w:tcBorders>
                          <w:top w:val="nil"/>
                          <w:left w:val="single" w:sz="6" w:space="0" w:color="000000"/>
                          <w:bottom w:val="single" w:sz="6" w:space="0" w:color="000000"/>
                          <w:right w:val="single" w:sz="6" w:space="0" w:color="000000"/>
                        </w:tcBorders>
                      </w:tcPr>
                      <w:p>
                        <w:pPr>
                          <w:pStyle w:val="TableParagraph"/>
                          <w:spacing w:line="199" w:lineRule="exact"/>
                          <w:ind w:right="79"/>
                          <w:rPr>
                            <w:rFonts w:ascii="A-OTF Futo Go B101 Pr6N"/>
                            <w:b/>
                            <w:sz w:val="13"/>
                          </w:rPr>
                        </w:pPr>
                        <w:r>
                          <w:rPr>
                            <w:rFonts w:ascii="A-OTF Futo Go B101 Pr6N"/>
                            <w:b/>
                            <w:w w:val="95"/>
                            <w:sz w:val="13"/>
                          </w:rPr>
                          <w:t>172</w:t>
                        </w:r>
                      </w:p>
                    </w:tc>
                    <w:tc>
                      <w:tcPr>
                        <w:tcW w:w="694" w:type="dxa"/>
                        <w:tcBorders>
                          <w:top w:val="nil"/>
                          <w:left w:val="single" w:sz="6" w:space="0" w:color="000000"/>
                          <w:bottom w:val="single" w:sz="6" w:space="0" w:color="000000"/>
                          <w:right w:val="single" w:sz="6" w:space="0" w:color="000000"/>
                        </w:tcBorders>
                      </w:tcPr>
                      <w:p>
                        <w:pPr>
                          <w:pStyle w:val="TableParagraph"/>
                          <w:spacing w:line="199" w:lineRule="exact"/>
                          <w:ind w:left="381"/>
                          <w:jc w:val="left"/>
                          <w:rPr>
                            <w:rFonts w:ascii="A-OTF Futo Go B101 Pr6N"/>
                            <w:b/>
                            <w:sz w:val="13"/>
                          </w:rPr>
                        </w:pPr>
                        <w:r>
                          <w:rPr>
                            <w:rFonts w:ascii="A-OTF Futo Go B101 Pr6N"/>
                            <w:b/>
                            <w:sz w:val="13"/>
                          </w:rPr>
                          <w:t>172</w:t>
                        </w:r>
                      </w:p>
                    </w:tc>
                    <w:tc>
                      <w:tcPr>
                        <w:tcW w:w="694" w:type="dxa"/>
                        <w:tcBorders>
                          <w:top w:val="nil"/>
                          <w:left w:val="single" w:sz="6" w:space="0" w:color="000000"/>
                          <w:bottom w:val="single" w:sz="6" w:space="0" w:color="000000"/>
                          <w:right w:val="single" w:sz="6" w:space="0" w:color="000000"/>
                        </w:tcBorders>
                      </w:tcPr>
                      <w:p>
                        <w:pPr>
                          <w:pStyle w:val="TableParagraph"/>
                          <w:spacing w:line="199" w:lineRule="exact"/>
                          <w:ind w:left="382"/>
                          <w:jc w:val="left"/>
                          <w:rPr>
                            <w:rFonts w:ascii="A-OTF Futo Go B101 Pr6N"/>
                            <w:b/>
                            <w:sz w:val="13"/>
                          </w:rPr>
                        </w:pPr>
                        <w:r>
                          <w:rPr>
                            <w:rFonts w:ascii="A-OTF Futo Go B101 Pr6N"/>
                            <w:b/>
                            <w:sz w:val="13"/>
                          </w:rPr>
                          <w:t>491</w:t>
                        </w:r>
                      </w:p>
                    </w:tc>
                    <w:tc>
                      <w:tcPr>
                        <w:tcW w:w="694" w:type="dxa"/>
                        <w:tcBorders>
                          <w:top w:val="nil"/>
                          <w:left w:val="single" w:sz="6" w:space="0" w:color="000000"/>
                          <w:bottom w:val="single" w:sz="6" w:space="0" w:color="000000"/>
                          <w:right w:val="single" w:sz="6" w:space="0" w:color="000000"/>
                        </w:tcBorders>
                      </w:tcPr>
                      <w:p>
                        <w:pPr>
                          <w:pStyle w:val="TableParagraph"/>
                          <w:spacing w:line="199" w:lineRule="exact"/>
                          <w:ind w:right="79"/>
                          <w:rPr>
                            <w:rFonts w:ascii="A-OTF Futo Go B101 Pr6N"/>
                            <w:b/>
                            <w:sz w:val="13"/>
                          </w:rPr>
                        </w:pPr>
                        <w:r>
                          <w:rPr>
                            <w:rFonts w:ascii="A-OTF Futo Go B101 Pr6N"/>
                            <w:b/>
                            <w:w w:val="95"/>
                            <w:sz w:val="13"/>
                          </w:rPr>
                          <w:t>264</w:t>
                        </w:r>
                      </w:p>
                    </w:tc>
                    <w:tc>
                      <w:tcPr>
                        <w:tcW w:w="694" w:type="dxa"/>
                        <w:gridSpan w:val="2"/>
                        <w:tcBorders>
                          <w:top w:val="nil"/>
                          <w:left w:val="single" w:sz="6" w:space="0" w:color="000000"/>
                          <w:bottom w:val="single" w:sz="6" w:space="0" w:color="000000"/>
                          <w:right w:val="single" w:sz="6" w:space="0" w:color="000000"/>
                        </w:tcBorders>
                      </w:tcPr>
                      <w:p>
                        <w:pPr>
                          <w:pStyle w:val="TableParagraph"/>
                          <w:spacing w:line="199" w:lineRule="exact"/>
                          <w:ind w:left="382"/>
                          <w:jc w:val="left"/>
                          <w:rPr>
                            <w:rFonts w:ascii="A-OTF Futo Go B101 Pr6N"/>
                            <w:b/>
                            <w:sz w:val="13"/>
                          </w:rPr>
                        </w:pPr>
                        <w:r>
                          <w:rPr>
                            <w:rFonts w:ascii="A-OTF Futo Go B101 Pr6N"/>
                            <w:b/>
                            <w:sz w:val="13"/>
                          </w:rPr>
                          <w:t>227</w:t>
                        </w:r>
                      </w:p>
                    </w:tc>
                    <w:tc>
                      <w:tcPr>
                        <w:tcW w:w="695" w:type="dxa"/>
                        <w:gridSpan w:val="2"/>
                        <w:tcBorders>
                          <w:top w:val="nil"/>
                          <w:left w:val="single" w:sz="6" w:space="0" w:color="000000"/>
                          <w:bottom w:val="single" w:sz="6" w:space="0" w:color="000000"/>
                          <w:right w:val="single" w:sz="6" w:space="0" w:color="000000"/>
                        </w:tcBorders>
                      </w:tcPr>
                      <w:p>
                        <w:pPr>
                          <w:pStyle w:val="TableParagraph"/>
                          <w:spacing w:line="199" w:lineRule="exact"/>
                          <w:ind w:right="79"/>
                          <w:rPr>
                            <w:rFonts w:ascii="A-OTF Futo Go B101 Pr6N"/>
                            <w:b/>
                            <w:sz w:val="13"/>
                          </w:rPr>
                        </w:pPr>
                        <w:r>
                          <w:rPr>
                            <w:rFonts w:ascii="A-OTF Futo Go B101 Pr6N"/>
                            <w:b/>
                            <w:w w:val="95"/>
                            <w:sz w:val="13"/>
                          </w:rPr>
                          <w:t>91</w:t>
                        </w:r>
                      </w:p>
                    </w:tc>
                    <w:tc>
                      <w:tcPr>
                        <w:tcW w:w="695" w:type="dxa"/>
                        <w:gridSpan w:val="3"/>
                        <w:tcBorders>
                          <w:top w:val="nil"/>
                          <w:left w:val="single" w:sz="6" w:space="0" w:color="000000"/>
                          <w:bottom w:val="single" w:sz="6" w:space="0" w:color="000000"/>
                          <w:right w:val="single" w:sz="6" w:space="0" w:color="000000"/>
                        </w:tcBorders>
                      </w:tcPr>
                      <w:p>
                        <w:pPr>
                          <w:pStyle w:val="TableParagraph"/>
                          <w:spacing w:line="199" w:lineRule="exact"/>
                          <w:ind w:left="382"/>
                          <w:jc w:val="left"/>
                          <w:rPr>
                            <w:rFonts w:ascii="A-OTF Futo Go B101 Pr6N"/>
                            <w:b/>
                            <w:sz w:val="13"/>
                          </w:rPr>
                        </w:pPr>
                        <w:r>
                          <w:rPr>
                            <w:rFonts w:ascii="A-OTF Futo Go B101 Pr6N"/>
                            <w:b/>
                            <w:sz w:val="13"/>
                          </w:rPr>
                          <w:t>103</w:t>
                        </w:r>
                      </w:p>
                    </w:tc>
                    <w:tc>
                      <w:tcPr>
                        <w:tcW w:w="695" w:type="dxa"/>
                        <w:gridSpan w:val="2"/>
                        <w:tcBorders>
                          <w:top w:val="nil"/>
                          <w:left w:val="single" w:sz="6" w:space="0" w:color="000000"/>
                          <w:bottom w:val="single" w:sz="6" w:space="0" w:color="000000"/>
                          <w:right w:val="single" w:sz="6" w:space="0" w:color="000000"/>
                        </w:tcBorders>
                      </w:tcPr>
                      <w:p>
                        <w:pPr>
                          <w:pStyle w:val="TableParagraph"/>
                          <w:spacing w:line="199" w:lineRule="exact"/>
                          <w:ind w:right="83"/>
                          <w:rPr>
                            <w:rFonts w:ascii="A-OTF Futo Go B101 Pr6N"/>
                            <w:b/>
                            <w:sz w:val="13"/>
                          </w:rPr>
                        </w:pPr>
                        <w:r>
                          <w:rPr>
                            <w:rFonts w:ascii="A-OTF Futo Go B101 Pr6N"/>
                            <w:b/>
                            <w:w w:val="97"/>
                            <w:sz w:val="13"/>
                          </w:rPr>
                          <w:t>1</w:t>
                        </w:r>
                      </w:p>
                    </w:tc>
                    <w:tc>
                      <w:tcPr>
                        <w:tcW w:w="694" w:type="dxa"/>
                        <w:gridSpan w:val="2"/>
                        <w:tcBorders>
                          <w:top w:val="nil"/>
                          <w:left w:val="single" w:sz="6" w:space="0" w:color="000000"/>
                          <w:bottom w:val="single" w:sz="6" w:space="0" w:color="000000"/>
                          <w:right w:val="single" w:sz="6" w:space="0" w:color="000000"/>
                        </w:tcBorders>
                      </w:tcPr>
                      <w:p>
                        <w:pPr>
                          <w:pStyle w:val="TableParagraph"/>
                          <w:spacing w:line="199" w:lineRule="exact"/>
                          <w:ind w:left="452"/>
                          <w:jc w:val="left"/>
                          <w:rPr>
                            <w:rFonts w:ascii="A-OTF Futo Go B101 Pr6N"/>
                            <w:b/>
                            <w:sz w:val="13"/>
                          </w:rPr>
                        </w:pPr>
                        <w:r>
                          <w:rPr>
                            <w:rFonts w:ascii="A-OTF Futo Go B101 Pr6N"/>
                            <w:b/>
                            <w:sz w:val="13"/>
                          </w:rPr>
                          <w:t>26</w:t>
                        </w:r>
                      </w:p>
                    </w:tc>
                    <w:tc>
                      <w:tcPr>
                        <w:tcW w:w="694" w:type="dxa"/>
                        <w:tcBorders>
                          <w:top w:val="nil"/>
                          <w:left w:val="single" w:sz="6" w:space="0" w:color="000000"/>
                          <w:bottom w:val="single" w:sz="6" w:space="0" w:color="000000"/>
                          <w:right w:val="single" w:sz="6" w:space="0" w:color="000000"/>
                        </w:tcBorders>
                      </w:tcPr>
                      <w:p>
                        <w:pPr>
                          <w:pStyle w:val="TableParagraph"/>
                          <w:spacing w:line="199" w:lineRule="exact"/>
                          <w:ind w:right="80"/>
                          <w:rPr>
                            <w:rFonts w:ascii="A-OTF Futo Go B101 Pr6N"/>
                            <w:b/>
                            <w:sz w:val="13"/>
                          </w:rPr>
                        </w:pPr>
                        <w:r>
                          <w:rPr>
                            <w:rFonts w:ascii="A-OTF Futo Go B101 Pr6N"/>
                            <w:b/>
                            <w:w w:val="95"/>
                            <w:sz w:val="13"/>
                          </w:rPr>
                          <w:t>172</w:t>
                        </w:r>
                      </w:p>
                    </w:tc>
                    <w:tc>
                      <w:tcPr>
                        <w:tcW w:w="694" w:type="dxa"/>
                        <w:gridSpan w:val="2"/>
                        <w:tcBorders>
                          <w:top w:val="nil"/>
                          <w:left w:val="single" w:sz="6" w:space="0" w:color="000000"/>
                          <w:bottom w:val="single" w:sz="6" w:space="0" w:color="000000"/>
                          <w:right w:val="single" w:sz="6" w:space="0" w:color="000000"/>
                        </w:tcBorders>
                      </w:tcPr>
                      <w:p>
                        <w:pPr>
                          <w:pStyle w:val="TableParagraph"/>
                          <w:spacing w:line="199" w:lineRule="exact"/>
                          <w:ind w:right="80"/>
                          <w:rPr>
                            <w:rFonts w:ascii="A-OTF Futo Go B101 Pr6N"/>
                            <w:b/>
                            <w:sz w:val="13"/>
                          </w:rPr>
                        </w:pPr>
                        <w:r>
                          <w:rPr>
                            <w:rFonts w:ascii="A-OTF Futo Go B101 Pr6N"/>
                            <w:b/>
                            <w:w w:val="95"/>
                            <w:sz w:val="13"/>
                          </w:rPr>
                          <w:t>98</w:t>
                        </w:r>
                      </w:p>
                    </w:tc>
                  </w:tr>
                  <w:tr>
                    <w:trPr>
                      <w:trHeight w:val="318" w:hRule="atLeast"/>
                    </w:trPr>
                    <w:tc>
                      <w:tcPr>
                        <w:tcW w:w="694" w:type="dxa"/>
                        <w:gridSpan w:val="2"/>
                        <w:tcBorders>
                          <w:top w:val="single" w:sz="6" w:space="0" w:color="000000"/>
                          <w:left w:val="single" w:sz="6" w:space="0" w:color="000000"/>
                          <w:bottom w:val="nil"/>
                          <w:right w:val="single" w:sz="6" w:space="0" w:color="000000"/>
                        </w:tcBorders>
                      </w:tcPr>
                      <w:p>
                        <w:pPr>
                          <w:pStyle w:val="TableParagraph"/>
                          <w:spacing w:line="270" w:lineRule="exact"/>
                          <w:ind w:right="82"/>
                          <w:rPr>
                            <w:rFonts w:ascii="A-OTF Futo Go B101 Pr6N"/>
                            <w:b/>
                            <w:sz w:val="13"/>
                          </w:rPr>
                        </w:pPr>
                        <w:r>
                          <w:rPr>
                            <w:rFonts w:ascii="A-OTF Futo Go B101 Pr6N"/>
                            <w:b/>
                            <w:w w:val="97"/>
                            <w:sz w:val="13"/>
                          </w:rPr>
                          <w:t>1</w:t>
                        </w:r>
                      </w:p>
                    </w:tc>
                    <w:tc>
                      <w:tcPr>
                        <w:tcW w:w="694" w:type="dxa"/>
                        <w:gridSpan w:val="2"/>
                        <w:tcBorders>
                          <w:top w:val="single" w:sz="6" w:space="0" w:color="000000"/>
                          <w:left w:val="single" w:sz="6" w:space="0" w:color="000000"/>
                          <w:bottom w:val="nil"/>
                          <w:right w:val="single" w:sz="6" w:space="0" w:color="000000"/>
                        </w:tcBorders>
                      </w:tcPr>
                      <w:p>
                        <w:pPr>
                          <w:pStyle w:val="TableParagraph"/>
                          <w:spacing w:line="270" w:lineRule="exact"/>
                          <w:ind w:right="81"/>
                          <w:rPr>
                            <w:rFonts w:ascii="A-OTF Futo Go B101 Pr6N"/>
                            <w:b/>
                            <w:sz w:val="13"/>
                          </w:rPr>
                        </w:pPr>
                        <w:r>
                          <w:rPr>
                            <w:rFonts w:ascii="A-OTF Futo Go B101 Pr6N"/>
                            <w:b/>
                            <w:w w:val="171"/>
                            <w:sz w:val="13"/>
                          </w:rPr>
                          <w:t>-</w:t>
                        </w:r>
                      </w:p>
                    </w:tc>
                    <w:tc>
                      <w:tcPr>
                        <w:tcW w:w="694" w:type="dxa"/>
                        <w:tcBorders>
                          <w:top w:val="single" w:sz="6" w:space="0" w:color="000000"/>
                          <w:left w:val="single" w:sz="6" w:space="0" w:color="000000"/>
                          <w:bottom w:val="nil"/>
                          <w:right w:val="single" w:sz="6" w:space="0" w:color="000000"/>
                        </w:tcBorders>
                      </w:tcPr>
                      <w:p>
                        <w:pPr>
                          <w:pStyle w:val="TableParagraph"/>
                          <w:spacing w:line="270" w:lineRule="exact"/>
                          <w:ind w:right="80"/>
                          <w:rPr>
                            <w:rFonts w:ascii="A-OTF Futo Go B101 Pr6N"/>
                            <w:b/>
                            <w:sz w:val="13"/>
                          </w:rPr>
                        </w:pPr>
                        <w:r>
                          <w:rPr>
                            <w:rFonts w:ascii="A-OTF Futo Go B101 Pr6N"/>
                            <w:b/>
                            <w:w w:val="95"/>
                            <w:sz w:val="13"/>
                          </w:rPr>
                          <w:t>85</w:t>
                        </w:r>
                      </w:p>
                    </w:tc>
                    <w:tc>
                      <w:tcPr>
                        <w:tcW w:w="694" w:type="dxa"/>
                        <w:tcBorders>
                          <w:top w:val="single" w:sz="6" w:space="0" w:color="000000"/>
                          <w:left w:val="single" w:sz="6" w:space="0" w:color="000000"/>
                          <w:bottom w:val="nil"/>
                          <w:right w:val="single" w:sz="6" w:space="0" w:color="000000"/>
                        </w:tcBorders>
                      </w:tcPr>
                      <w:p>
                        <w:pPr>
                          <w:pStyle w:val="TableParagraph"/>
                          <w:spacing w:line="270" w:lineRule="exact"/>
                          <w:ind w:right="79"/>
                          <w:rPr>
                            <w:rFonts w:ascii="A-OTF Futo Go B101 Pr6N"/>
                            <w:b/>
                            <w:sz w:val="13"/>
                          </w:rPr>
                        </w:pPr>
                        <w:r>
                          <w:rPr>
                            <w:rFonts w:ascii="A-OTF Futo Go B101 Pr6N"/>
                            <w:b/>
                            <w:w w:val="95"/>
                            <w:sz w:val="13"/>
                          </w:rPr>
                          <w:t>107</w:t>
                        </w:r>
                      </w:p>
                    </w:tc>
                    <w:tc>
                      <w:tcPr>
                        <w:tcW w:w="694" w:type="dxa"/>
                        <w:tcBorders>
                          <w:top w:val="single" w:sz="6" w:space="0" w:color="000000"/>
                          <w:left w:val="single" w:sz="6" w:space="0" w:color="000000"/>
                          <w:bottom w:val="nil"/>
                          <w:right w:val="single" w:sz="6" w:space="0" w:color="000000"/>
                        </w:tcBorders>
                      </w:tcPr>
                      <w:p>
                        <w:pPr>
                          <w:pStyle w:val="TableParagraph"/>
                          <w:spacing w:line="270" w:lineRule="exact"/>
                          <w:ind w:left="381"/>
                          <w:jc w:val="left"/>
                          <w:rPr>
                            <w:rFonts w:ascii="A-OTF Futo Go B101 Pr6N"/>
                            <w:b/>
                            <w:sz w:val="13"/>
                          </w:rPr>
                        </w:pPr>
                        <w:r>
                          <w:rPr>
                            <w:rFonts w:ascii="A-OTF Futo Go B101 Pr6N"/>
                            <w:b/>
                            <w:sz w:val="13"/>
                          </w:rPr>
                          <w:t>154</w:t>
                        </w:r>
                      </w:p>
                    </w:tc>
                    <w:tc>
                      <w:tcPr>
                        <w:tcW w:w="694" w:type="dxa"/>
                        <w:tcBorders>
                          <w:top w:val="single" w:sz="6" w:space="0" w:color="000000"/>
                          <w:left w:val="single" w:sz="6" w:space="0" w:color="000000"/>
                          <w:bottom w:val="nil"/>
                          <w:right w:val="single" w:sz="6" w:space="0" w:color="000000"/>
                        </w:tcBorders>
                      </w:tcPr>
                      <w:p>
                        <w:pPr>
                          <w:pStyle w:val="TableParagraph"/>
                          <w:spacing w:line="270" w:lineRule="exact"/>
                          <w:ind w:left="382"/>
                          <w:jc w:val="left"/>
                          <w:rPr>
                            <w:rFonts w:ascii="A-OTF Futo Go B101 Pr6N"/>
                            <w:b/>
                            <w:sz w:val="13"/>
                          </w:rPr>
                        </w:pPr>
                        <w:r>
                          <w:rPr>
                            <w:rFonts w:ascii="A-OTF Futo Go B101 Pr6N"/>
                            <w:b/>
                            <w:sz w:val="13"/>
                          </w:rPr>
                          <w:t>314</w:t>
                        </w:r>
                      </w:p>
                    </w:tc>
                    <w:tc>
                      <w:tcPr>
                        <w:tcW w:w="694" w:type="dxa"/>
                        <w:tcBorders>
                          <w:top w:val="single" w:sz="6" w:space="0" w:color="000000"/>
                          <w:left w:val="single" w:sz="6" w:space="0" w:color="000000"/>
                          <w:bottom w:val="nil"/>
                          <w:right w:val="single" w:sz="6" w:space="0" w:color="000000"/>
                        </w:tcBorders>
                      </w:tcPr>
                      <w:p>
                        <w:pPr>
                          <w:pStyle w:val="TableParagraph"/>
                          <w:spacing w:line="270" w:lineRule="exact"/>
                          <w:ind w:right="79"/>
                          <w:rPr>
                            <w:rFonts w:ascii="A-OTF Futo Go B101 Pr6N"/>
                            <w:b/>
                            <w:sz w:val="13"/>
                          </w:rPr>
                        </w:pPr>
                        <w:r>
                          <w:rPr>
                            <w:rFonts w:ascii="A-OTF Futo Go B101 Pr6N"/>
                            <w:b/>
                            <w:w w:val="95"/>
                            <w:sz w:val="13"/>
                          </w:rPr>
                          <w:t>177</w:t>
                        </w:r>
                      </w:p>
                    </w:tc>
                    <w:tc>
                      <w:tcPr>
                        <w:tcW w:w="694" w:type="dxa"/>
                        <w:gridSpan w:val="2"/>
                        <w:tcBorders>
                          <w:top w:val="single" w:sz="6" w:space="0" w:color="000000"/>
                          <w:left w:val="single" w:sz="6" w:space="0" w:color="000000"/>
                          <w:bottom w:val="nil"/>
                          <w:right w:val="single" w:sz="6" w:space="0" w:color="000000"/>
                        </w:tcBorders>
                      </w:tcPr>
                      <w:p>
                        <w:pPr>
                          <w:pStyle w:val="TableParagraph"/>
                          <w:spacing w:line="270" w:lineRule="exact"/>
                          <w:ind w:left="382"/>
                          <w:jc w:val="left"/>
                          <w:rPr>
                            <w:rFonts w:ascii="A-OTF Futo Go B101 Pr6N"/>
                            <w:b/>
                            <w:sz w:val="13"/>
                          </w:rPr>
                        </w:pPr>
                        <w:r>
                          <w:rPr>
                            <w:rFonts w:ascii="A-OTF Futo Go B101 Pr6N"/>
                            <w:b/>
                            <w:sz w:val="13"/>
                          </w:rPr>
                          <w:t>137</w:t>
                        </w:r>
                      </w:p>
                    </w:tc>
                    <w:tc>
                      <w:tcPr>
                        <w:tcW w:w="695" w:type="dxa"/>
                        <w:gridSpan w:val="2"/>
                        <w:tcBorders>
                          <w:top w:val="single" w:sz="6" w:space="0" w:color="000000"/>
                          <w:left w:val="single" w:sz="6" w:space="0" w:color="000000"/>
                          <w:bottom w:val="nil"/>
                          <w:right w:val="single" w:sz="6" w:space="0" w:color="000000"/>
                        </w:tcBorders>
                      </w:tcPr>
                      <w:p>
                        <w:pPr>
                          <w:pStyle w:val="TableParagraph"/>
                          <w:spacing w:line="270" w:lineRule="exact"/>
                          <w:ind w:right="79"/>
                          <w:rPr>
                            <w:rFonts w:ascii="A-OTF Futo Go B101 Pr6N"/>
                            <w:b/>
                            <w:sz w:val="13"/>
                          </w:rPr>
                        </w:pPr>
                        <w:r>
                          <w:rPr>
                            <w:rFonts w:ascii="A-OTF Futo Go B101 Pr6N"/>
                            <w:b/>
                            <w:w w:val="95"/>
                            <w:sz w:val="13"/>
                          </w:rPr>
                          <w:t>57</w:t>
                        </w:r>
                      </w:p>
                    </w:tc>
                    <w:tc>
                      <w:tcPr>
                        <w:tcW w:w="695" w:type="dxa"/>
                        <w:gridSpan w:val="3"/>
                        <w:tcBorders>
                          <w:top w:val="single" w:sz="6" w:space="0" w:color="000000"/>
                          <w:left w:val="single" w:sz="6" w:space="0" w:color="000000"/>
                          <w:bottom w:val="nil"/>
                          <w:right w:val="single" w:sz="6" w:space="0" w:color="000000"/>
                        </w:tcBorders>
                      </w:tcPr>
                      <w:p>
                        <w:pPr>
                          <w:pStyle w:val="TableParagraph"/>
                          <w:spacing w:line="270" w:lineRule="exact"/>
                          <w:ind w:right="81"/>
                          <w:rPr>
                            <w:rFonts w:ascii="A-OTF Futo Go B101 Pr6N"/>
                            <w:b/>
                            <w:sz w:val="13"/>
                          </w:rPr>
                        </w:pPr>
                        <w:r>
                          <w:rPr>
                            <w:rFonts w:ascii="A-OTF Futo Go B101 Pr6N"/>
                            <w:b/>
                            <w:w w:val="95"/>
                            <w:sz w:val="13"/>
                          </w:rPr>
                          <w:t>67</w:t>
                        </w:r>
                      </w:p>
                    </w:tc>
                    <w:tc>
                      <w:tcPr>
                        <w:tcW w:w="695" w:type="dxa"/>
                        <w:gridSpan w:val="2"/>
                        <w:tcBorders>
                          <w:top w:val="single" w:sz="6" w:space="0" w:color="000000"/>
                          <w:left w:val="single" w:sz="6" w:space="0" w:color="000000"/>
                          <w:bottom w:val="nil"/>
                          <w:right w:val="single" w:sz="6" w:space="0" w:color="000000"/>
                        </w:tcBorders>
                      </w:tcPr>
                      <w:p>
                        <w:pPr>
                          <w:pStyle w:val="TableParagraph"/>
                          <w:spacing w:line="270" w:lineRule="exact"/>
                          <w:ind w:right="83"/>
                          <w:rPr>
                            <w:rFonts w:ascii="A-OTF Futo Go B101 Pr6N"/>
                            <w:b/>
                            <w:sz w:val="13"/>
                          </w:rPr>
                        </w:pPr>
                        <w:r>
                          <w:rPr>
                            <w:rFonts w:ascii="A-OTF Futo Go B101 Pr6N"/>
                            <w:b/>
                            <w:w w:val="97"/>
                            <w:sz w:val="13"/>
                          </w:rPr>
                          <w:t>1</w:t>
                        </w:r>
                      </w:p>
                    </w:tc>
                    <w:tc>
                      <w:tcPr>
                        <w:tcW w:w="694" w:type="dxa"/>
                        <w:gridSpan w:val="2"/>
                        <w:tcBorders>
                          <w:top w:val="single" w:sz="6" w:space="0" w:color="000000"/>
                          <w:left w:val="single" w:sz="6" w:space="0" w:color="000000"/>
                          <w:bottom w:val="nil"/>
                          <w:right w:val="single" w:sz="6" w:space="0" w:color="000000"/>
                        </w:tcBorders>
                      </w:tcPr>
                      <w:p>
                        <w:pPr>
                          <w:pStyle w:val="TableParagraph"/>
                          <w:spacing w:line="270" w:lineRule="exact"/>
                          <w:ind w:left="452"/>
                          <w:jc w:val="left"/>
                          <w:rPr>
                            <w:rFonts w:ascii="A-OTF Futo Go B101 Pr6N"/>
                            <w:b/>
                            <w:sz w:val="13"/>
                          </w:rPr>
                        </w:pPr>
                        <w:r>
                          <w:rPr>
                            <w:rFonts w:ascii="A-OTF Futo Go B101 Pr6N"/>
                            <w:b/>
                            <w:sz w:val="13"/>
                          </w:rPr>
                          <w:t>17</w:t>
                        </w:r>
                      </w:p>
                    </w:tc>
                    <w:tc>
                      <w:tcPr>
                        <w:tcW w:w="694" w:type="dxa"/>
                        <w:tcBorders>
                          <w:top w:val="single" w:sz="6" w:space="0" w:color="000000"/>
                          <w:left w:val="single" w:sz="6" w:space="0" w:color="000000"/>
                          <w:bottom w:val="nil"/>
                          <w:right w:val="single" w:sz="6" w:space="0" w:color="000000"/>
                        </w:tcBorders>
                      </w:tcPr>
                      <w:p>
                        <w:pPr>
                          <w:pStyle w:val="TableParagraph"/>
                          <w:spacing w:line="270" w:lineRule="exact"/>
                          <w:ind w:right="82"/>
                          <w:rPr>
                            <w:rFonts w:ascii="A-OTF Futo Go B101 Pr6N"/>
                            <w:b/>
                            <w:sz w:val="13"/>
                          </w:rPr>
                        </w:pPr>
                        <w:r>
                          <w:rPr>
                            <w:rFonts w:ascii="A-OTF Futo Go B101 Pr6N"/>
                            <w:b/>
                            <w:w w:val="95"/>
                            <w:sz w:val="13"/>
                          </w:rPr>
                          <w:t>119</w:t>
                        </w:r>
                      </w:p>
                    </w:tc>
                    <w:tc>
                      <w:tcPr>
                        <w:tcW w:w="694" w:type="dxa"/>
                        <w:gridSpan w:val="2"/>
                        <w:tcBorders>
                          <w:top w:val="single" w:sz="6" w:space="0" w:color="000000"/>
                          <w:left w:val="single" w:sz="6" w:space="0" w:color="000000"/>
                          <w:bottom w:val="nil"/>
                          <w:right w:val="single" w:sz="6" w:space="0" w:color="000000"/>
                        </w:tcBorders>
                      </w:tcPr>
                      <w:p>
                        <w:pPr>
                          <w:pStyle w:val="TableParagraph"/>
                          <w:spacing w:line="270" w:lineRule="exact"/>
                          <w:ind w:right="80"/>
                          <w:rPr>
                            <w:rFonts w:ascii="A-OTF Futo Go B101 Pr6N"/>
                            <w:b/>
                            <w:sz w:val="13"/>
                          </w:rPr>
                        </w:pPr>
                        <w:r>
                          <w:rPr>
                            <w:rFonts w:ascii="A-OTF Futo Go B101 Pr6N"/>
                            <w:b/>
                            <w:w w:val="95"/>
                            <w:sz w:val="13"/>
                          </w:rPr>
                          <w:t>53</w:t>
                        </w:r>
                      </w:p>
                    </w:tc>
                  </w:tr>
                  <w:tr>
                    <w:trPr>
                      <w:trHeight w:val="258" w:hRule="atLeast"/>
                    </w:trPr>
                    <w:tc>
                      <w:tcPr>
                        <w:tcW w:w="694" w:type="dxa"/>
                        <w:gridSpan w:val="2"/>
                        <w:tcBorders>
                          <w:top w:val="nil"/>
                          <w:left w:val="single" w:sz="6" w:space="0" w:color="000000"/>
                          <w:bottom w:val="nil"/>
                          <w:right w:val="single" w:sz="6" w:space="0" w:color="000000"/>
                        </w:tcBorders>
                      </w:tcPr>
                      <w:p>
                        <w:pPr>
                          <w:pStyle w:val="TableParagraph"/>
                          <w:spacing w:before="60"/>
                          <w:ind w:right="79"/>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60"/>
                          <w:ind w:right="78"/>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60"/>
                          <w:ind w:right="78"/>
                          <w:rPr>
                            <w:sz w:val="13"/>
                          </w:rPr>
                        </w:pPr>
                        <w:r>
                          <w:rPr>
                            <w:w w:val="95"/>
                            <w:sz w:val="13"/>
                          </w:rPr>
                          <w:t>21</w:t>
                        </w:r>
                      </w:p>
                    </w:tc>
                    <w:tc>
                      <w:tcPr>
                        <w:tcW w:w="694" w:type="dxa"/>
                        <w:tcBorders>
                          <w:top w:val="nil"/>
                          <w:left w:val="single" w:sz="6" w:space="0" w:color="000000"/>
                          <w:bottom w:val="nil"/>
                          <w:right w:val="single" w:sz="6" w:space="0" w:color="000000"/>
                        </w:tcBorders>
                      </w:tcPr>
                      <w:p>
                        <w:pPr>
                          <w:pStyle w:val="TableParagraph"/>
                          <w:spacing w:before="60"/>
                          <w:ind w:right="77"/>
                          <w:rPr>
                            <w:sz w:val="13"/>
                          </w:rPr>
                        </w:pPr>
                        <w:r>
                          <w:rPr>
                            <w:w w:val="95"/>
                            <w:sz w:val="13"/>
                          </w:rPr>
                          <w:t>30</w:t>
                        </w:r>
                      </w:p>
                    </w:tc>
                    <w:tc>
                      <w:tcPr>
                        <w:tcW w:w="694" w:type="dxa"/>
                        <w:tcBorders>
                          <w:top w:val="nil"/>
                          <w:left w:val="single" w:sz="6" w:space="0" w:color="000000"/>
                          <w:bottom w:val="nil"/>
                          <w:right w:val="single" w:sz="6" w:space="0" w:color="000000"/>
                        </w:tcBorders>
                      </w:tcPr>
                      <w:p>
                        <w:pPr>
                          <w:pStyle w:val="TableParagraph"/>
                          <w:spacing w:before="60"/>
                          <w:ind w:right="78"/>
                          <w:rPr>
                            <w:sz w:val="13"/>
                          </w:rPr>
                        </w:pPr>
                        <w:r>
                          <w:rPr>
                            <w:w w:val="95"/>
                            <w:sz w:val="13"/>
                          </w:rPr>
                          <w:t>20</w:t>
                        </w:r>
                      </w:p>
                    </w:tc>
                    <w:tc>
                      <w:tcPr>
                        <w:tcW w:w="694" w:type="dxa"/>
                        <w:tcBorders>
                          <w:top w:val="nil"/>
                          <w:left w:val="single" w:sz="6" w:space="0" w:color="000000"/>
                          <w:bottom w:val="nil"/>
                          <w:right w:val="single" w:sz="6" w:space="0" w:color="000000"/>
                        </w:tcBorders>
                      </w:tcPr>
                      <w:p>
                        <w:pPr>
                          <w:pStyle w:val="TableParagraph"/>
                          <w:spacing w:before="60"/>
                          <w:ind w:right="77"/>
                          <w:rPr>
                            <w:sz w:val="13"/>
                          </w:rPr>
                        </w:pPr>
                        <w:r>
                          <w:rPr>
                            <w:w w:val="95"/>
                            <w:sz w:val="13"/>
                          </w:rPr>
                          <w:t>67</w:t>
                        </w:r>
                      </w:p>
                    </w:tc>
                    <w:tc>
                      <w:tcPr>
                        <w:tcW w:w="694" w:type="dxa"/>
                        <w:tcBorders>
                          <w:top w:val="nil"/>
                          <w:left w:val="single" w:sz="6" w:space="0" w:color="000000"/>
                          <w:bottom w:val="nil"/>
                          <w:right w:val="single" w:sz="6" w:space="0" w:color="000000"/>
                        </w:tcBorders>
                      </w:tcPr>
                      <w:p>
                        <w:pPr>
                          <w:pStyle w:val="TableParagraph"/>
                          <w:spacing w:before="60"/>
                          <w:ind w:right="77"/>
                          <w:rPr>
                            <w:sz w:val="13"/>
                          </w:rPr>
                        </w:pPr>
                        <w:r>
                          <w:rPr>
                            <w:w w:val="95"/>
                            <w:sz w:val="13"/>
                          </w:rPr>
                          <w:t>41</w:t>
                        </w:r>
                      </w:p>
                    </w:tc>
                    <w:tc>
                      <w:tcPr>
                        <w:tcW w:w="694" w:type="dxa"/>
                        <w:gridSpan w:val="2"/>
                        <w:tcBorders>
                          <w:top w:val="nil"/>
                          <w:left w:val="single" w:sz="6" w:space="0" w:color="000000"/>
                          <w:bottom w:val="nil"/>
                          <w:right w:val="single" w:sz="6" w:space="0" w:color="000000"/>
                        </w:tcBorders>
                      </w:tcPr>
                      <w:p>
                        <w:pPr>
                          <w:pStyle w:val="TableParagraph"/>
                          <w:spacing w:before="60"/>
                          <w:ind w:right="77"/>
                          <w:rPr>
                            <w:sz w:val="13"/>
                          </w:rPr>
                        </w:pPr>
                        <w:r>
                          <w:rPr>
                            <w:w w:val="95"/>
                            <w:sz w:val="13"/>
                          </w:rPr>
                          <w:t>26</w:t>
                        </w:r>
                      </w:p>
                    </w:tc>
                    <w:tc>
                      <w:tcPr>
                        <w:tcW w:w="695" w:type="dxa"/>
                        <w:gridSpan w:val="2"/>
                        <w:tcBorders>
                          <w:top w:val="nil"/>
                          <w:left w:val="single" w:sz="6" w:space="0" w:color="000000"/>
                          <w:bottom w:val="nil"/>
                          <w:right w:val="single" w:sz="6" w:space="0" w:color="000000"/>
                        </w:tcBorders>
                      </w:tcPr>
                      <w:p>
                        <w:pPr>
                          <w:pStyle w:val="TableParagraph"/>
                          <w:spacing w:before="60"/>
                          <w:ind w:right="79"/>
                          <w:rPr>
                            <w:sz w:val="13"/>
                          </w:rPr>
                        </w:pPr>
                        <w:r>
                          <w:rPr>
                            <w:w w:val="97"/>
                            <w:sz w:val="13"/>
                          </w:rPr>
                          <w:t>8</w:t>
                        </w:r>
                      </w:p>
                    </w:tc>
                    <w:tc>
                      <w:tcPr>
                        <w:tcW w:w="695" w:type="dxa"/>
                        <w:gridSpan w:val="3"/>
                        <w:tcBorders>
                          <w:top w:val="nil"/>
                          <w:left w:val="single" w:sz="6" w:space="0" w:color="000000"/>
                          <w:bottom w:val="nil"/>
                          <w:right w:val="single" w:sz="6" w:space="0" w:color="000000"/>
                        </w:tcBorders>
                      </w:tcPr>
                      <w:p>
                        <w:pPr>
                          <w:pStyle w:val="TableParagraph"/>
                          <w:spacing w:before="60"/>
                          <w:ind w:right="78"/>
                          <w:rPr>
                            <w:sz w:val="13"/>
                          </w:rPr>
                        </w:pPr>
                        <w:r>
                          <w:rPr>
                            <w:w w:val="95"/>
                            <w:sz w:val="13"/>
                          </w:rPr>
                          <w:t>14</w:t>
                        </w:r>
                      </w:p>
                    </w:tc>
                    <w:tc>
                      <w:tcPr>
                        <w:tcW w:w="695" w:type="dxa"/>
                        <w:gridSpan w:val="2"/>
                        <w:tcBorders>
                          <w:top w:val="nil"/>
                          <w:left w:val="single" w:sz="6" w:space="0" w:color="000000"/>
                          <w:bottom w:val="nil"/>
                          <w:right w:val="single" w:sz="6" w:space="0" w:color="000000"/>
                        </w:tcBorders>
                      </w:tcPr>
                      <w:p>
                        <w:pPr>
                          <w:pStyle w:val="TableParagraph"/>
                          <w:spacing w:before="60"/>
                          <w:ind w:right="80"/>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60"/>
                          <w:ind w:right="79"/>
                          <w:rPr>
                            <w:sz w:val="13"/>
                          </w:rPr>
                        </w:pPr>
                        <w:r>
                          <w:rPr>
                            <w:w w:val="97"/>
                            <w:sz w:val="13"/>
                          </w:rPr>
                          <w:t>3</w:t>
                        </w:r>
                      </w:p>
                    </w:tc>
                    <w:tc>
                      <w:tcPr>
                        <w:tcW w:w="694" w:type="dxa"/>
                        <w:tcBorders>
                          <w:top w:val="nil"/>
                          <w:left w:val="single" w:sz="6" w:space="0" w:color="000000"/>
                          <w:bottom w:val="nil"/>
                          <w:right w:val="single" w:sz="6" w:space="0" w:color="000000"/>
                        </w:tcBorders>
                      </w:tcPr>
                      <w:p>
                        <w:pPr>
                          <w:pStyle w:val="TableParagraph"/>
                          <w:spacing w:before="60"/>
                          <w:ind w:right="79"/>
                          <w:rPr>
                            <w:sz w:val="13"/>
                          </w:rPr>
                        </w:pPr>
                        <w:r>
                          <w:rPr>
                            <w:w w:val="95"/>
                            <w:sz w:val="13"/>
                          </w:rPr>
                          <w:t>33</w:t>
                        </w:r>
                      </w:p>
                    </w:tc>
                    <w:tc>
                      <w:tcPr>
                        <w:tcW w:w="694" w:type="dxa"/>
                        <w:gridSpan w:val="2"/>
                        <w:tcBorders>
                          <w:top w:val="nil"/>
                          <w:left w:val="single" w:sz="6" w:space="0" w:color="000000"/>
                          <w:bottom w:val="nil"/>
                          <w:right w:val="single" w:sz="6" w:space="0" w:color="000000"/>
                        </w:tcBorders>
                      </w:tcPr>
                      <w:p>
                        <w:pPr>
                          <w:pStyle w:val="TableParagraph"/>
                          <w:spacing w:before="60"/>
                          <w:ind w:right="79"/>
                          <w:rPr>
                            <w:sz w:val="13"/>
                          </w:rPr>
                        </w:pPr>
                        <w:r>
                          <w:rPr>
                            <w:w w:val="97"/>
                            <w:sz w:val="13"/>
                          </w:rPr>
                          <w:t>9</w:t>
                        </w:r>
                      </w:p>
                    </w:tc>
                  </w:tr>
                  <w:tr>
                    <w:trPr>
                      <w:trHeight w:val="222" w:hRule="atLeast"/>
                    </w:trPr>
                    <w:tc>
                      <w:tcPr>
                        <w:tcW w:w="694" w:type="dxa"/>
                        <w:gridSpan w:val="2"/>
                        <w:tcBorders>
                          <w:top w:val="nil"/>
                          <w:left w:val="single" w:sz="6" w:space="0" w:color="000000"/>
                          <w:bottom w:val="nil"/>
                          <w:right w:val="single" w:sz="6" w:space="0" w:color="000000"/>
                        </w:tcBorders>
                      </w:tcPr>
                      <w:p>
                        <w:pPr>
                          <w:pStyle w:val="TableParagraph"/>
                          <w:spacing w:before="25"/>
                          <w:ind w:right="8"/>
                          <w:rPr>
                            <w:sz w:val="13"/>
                          </w:rPr>
                        </w:pPr>
                        <w:r>
                          <w:rPr>
                            <w:w w:val="160"/>
                            <w:sz w:val="13"/>
                          </w:rPr>
                          <w:t>(-)</w:t>
                        </w:r>
                      </w:p>
                    </w:tc>
                    <w:tc>
                      <w:tcPr>
                        <w:tcW w:w="694" w:type="dxa"/>
                        <w:gridSpan w:val="2"/>
                        <w:tcBorders>
                          <w:top w:val="nil"/>
                          <w:left w:val="single" w:sz="6" w:space="0" w:color="000000"/>
                          <w:bottom w:val="nil"/>
                          <w:right w:val="single" w:sz="6" w:space="0" w:color="000000"/>
                        </w:tcBorders>
                      </w:tcPr>
                      <w:p>
                        <w:pPr>
                          <w:pStyle w:val="TableParagraph"/>
                          <w:spacing w:before="25"/>
                          <w:ind w:right="7"/>
                          <w:rPr>
                            <w:sz w:val="13"/>
                          </w:rPr>
                        </w:pPr>
                        <w:r>
                          <w:rPr>
                            <w:w w:val="160"/>
                            <w:sz w:val="13"/>
                          </w:rPr>
                          <w:t>(-)</w:t>
                        </w:r>
                      </w:p>
                    </w:tc>
                    <w:tc>
                      <w:tcPr>
                        <w:tcW w:w="694" w:type="dxa"/>
                        <w:tcBorders>
                          <w:top w:val="nil"/>
                          <w:left w:val="single" w:sz="6" w:space="0" w:color="000000"/>
                          <w:bottom w:val="nil"/>
                          <w:right w:val="single" w:sz="6" w:space="0" w:color="000000"/>
                        </w:tcBorders>
                      </w:tcPr>
                      <w:p>
                        <w:pPr>
                          <w:pStyle w:val="TableParagraph"/>
                          <w:spacing w:before="25"/>
                          <w:ind w:right="8"/>
                          <w:rPr>
                            <w:sz w:val="13"/>
                          </w:rPr>
                        </w:pPr>
                        <w:r>
                          <w:rPr>
                            <w:w w:val="160"/>
                            <w:sz w:val="13"/>
                          </w:rPr>
                          <w:t>(-)</w:t>
                        </w:r>
                      </w:p>
                    </w:tc>
                    <w:tc>
                      <w:tcPr>
                        <w:tcW w:w="694" w:type="dxa"/>
                        <w:tcBorders>
                          <w:top w:val="nil"/>
                          <w:left w:val="single" w:sz="6" w:space="0" w:color="000000"/>
                          <w:bottom w:val="nil"/>
                          <w:right w:val="single" w:sz="6" w:space="0" w:color="000000"/>
                        </w:tcBorders>
                      </w:tcPr>
                      <w:p>
                        <w:pPr>
                          <w:pStyle w:val="TableParagraph"/>
                          <w:spacing w:before="25"/>
                          <w:ind w:right="7"/>
                          <w:rPr>
                            <w:sz w:val="13"/>
                          </w:rPr>
                        </w:pPr>
                        <w:r>
                          <w:rPr>
                            <w:w w:val="160"/>
                            <w:sz w:val="13"/>
                          </w:rPr>
                          <w:t>(-)</w:t>
                        </w:r>
                      </w:p>
                    </w:tc>
                    <w:tc>
                      <w:tcPr>
                        <w:tcW w:w="694" w:type="dxa"/>
                        <w:tcBorders>
                          <w:top w:val="nil"/>
                          <w:left w:val="single" w:sz="6" w:space="0" w:color="000000"/>
                          <w:bottom w:val="nil"/>
                          <w:right w:val="single" w:sz="6" w:space="0" w:color="000000"/>
                        </w:tcBorders>
                      </w:tcPr>
                      <w:p>
                        <w:pPr>
                          <w:pStyle w:val="TableParagraph"/>
                          <w:spacing w:before="25"/>
                          <w:ind w:right="7"/>
                          <w:rPr>
                            <w:sz w:val="13"/>
                          </w:rPr>
                        </w:pPr>
                        <w:r>
                          <w:rPr>
                            <w:w w:val="130"/>
                            <w:sz w:val="13"/>
                          </w:rPr>
                          <w:t>(7)</w:t>
                        </w:r>
                      </w:p>
                    </w:tc>
                    <w:tc>
                      <w:tcPr>
                        <w:tcW w:w="694" w:type="dxa"/>
                        <w:tcBorders>
                          <w:top w:val="nil"/>
                          <w:left w:val="single" w:sz="6" w:space="0" w:color="000000"/>
                          <w:bottom w:val="nil"/>
                          <w:right w:val="single" w:sz="6" w:space="0" w:color="000000"/>
                        </w:tcBorders>
                      </w:tcPr>
                      <w:p>
                        <w:pPr>
                          <w:pStyle w:val="TableParagraph"/>
                          <w:spacing w:before="25"/>
                          <w:ind w:right="6"/>
                          <w:rPr>
                            <w:sz w:val="13"/>
                          </w:rPr>
                        </w:pPr>
                        <w:r>
                          <w:rPr>
                            <w:w w:val="130"/>
                            <w:sz w:val="13"/>
                          </w:rPr>
                          <w:t>(1)</w:t>
                        </w:r>
                      </w:p>
                    </w:tc>
                    <w:tc>
                      <w:tcPr>
                        <w:tcW w:w="694" w:type="dxa"/>
                        <w:tcBorders>
                          <w:top w:val="nil"/>
                          <w:left w:val="single" w:sz="6" w:space="0" w:color="000000"/>
                          <w:bottom w:val="nil"/>
                          <w:right w:val="single" w:sz="6" w:space="0" w:color="000000"/>
                        </w:tcBorders>
                      </w:tcPr>
                      <w:p>
                        <w:pPr>
                          <w:pStyle w:val="TableParagraph"/>
                          <w:spacing w:before="25"/>
                          <w:ind w:right="7"/>
                          <w:rPr>
                            <w:sz w:val="13"/>
                          </w:rPr>
                        </w:pPr>
                        <w:r>
                          <w:rPr>
                            <w:w w:val="130"/>
                            <w:sz w:val="13"/>
                          </w:rPr>
                          <w:t>(1)</w:t>
                        </w:r>
                      </w:p>
                    </w:tc>
                    <w:tc>
                      <w:tcPr>
                        <w:tcW w:w="694" w:type="dxa"/>
                        <w:gridSpan w:val="2"/>
                        <w:tcBorders>
                          <w:top w:val="nil"/>
                          <w:left w:val="single" w:sz="6" w:space="0" w:color="000000"/>
                          <w:bottom w:val="nil"/>
                          <w:right w:val="single" w:sz="6" w:space="0" w:color="000000"/>
                        </w:tcBorders>
                      </w:tcPr>
                      <w:p>
                        <w:pPr>
                          <w:pStyle w:val="TableParagraph"/>
                          <w:spacing w:before="25"/>
                          <w:ind w:right="6"/>
                          <w:rPr>
                            <w:sz w:val="13"/>
                          </w:rPr>
                        </w:pPr>
                        <w:r>
                          <w:rPr>
                            <w:w w:val="160"/>
                            <w:sz w:val="13"/>
                          </w:rPr>
                          <w:t>(-)</w:t>
                        </w:r>
                      </w:p>
                    </w:tc>
                    <w:tc>
                      <w:tcPr>
                        <w:tcW w:w="695" w:type="dxa"/>
                        <w:gridSpan w:val="2"/>
                        <w:tcBorders>
                          <w:top w:val="nil"/>
                          <w:left w:val="single" w:sz="6" w:space="0" w:color="000000"/>
                          <w:bottom w:val="nil"/>
                          <w:right w:val="single" w:sz="6" w:space="0" w:color="000000"/>
                        </w:tcBorders>
                      </w:tcPr>
                      <w:p>
                        <w:pPr>
                          <w:pStyle w:val="TableParagraph"/>
                          <w:spacing w:before="25"/>
                          <w:ind w:right="7"/>
                          <w:rPr>
                            <w:sz w:val="13"/>
                          </w:rPr>
                        </w:pPr>
                        <w:r>
                          <w:rPr>
                            <w:w w:val="160"/>
                            <w:sz w:val="13"/>
                          </w:rPr>
                          <w:t>(-)</w:t>
                        </w:r>
                      </w:p>
                    </w:tc>
                    <w:tc>
                      <w:tcPr>
                        <w:tcW w:w="695" w:type="dxa"/>
                        <w:gridSpan w:val="3"/>
                        <w:tcBorders>
                          <w:top w:val="nil"/>
                          <w:left w:val="single" w:sz="6" w:space="0" w:color="000000"/>
                          <w:bottom w:val="nil"/>
                          <w:right w:val="single" w:sz="6" w:space="0" w:color="000000"/>
                        </w:tcBorders>
                      </w:tcPr>
                      <w:p>
                        <w:pPr>
                          <w:pStyle w:val="TableParagraph"/>
                          <w:spacing w:before="25"/>
                          <w:ind w:right="7"/>
                          <w:rPr>
                            <w:sz w:val="13"/>
                          </w:rPr>
                        </w:pPr>
                        <w:r>
                          <w:rPr>
                            <w:w w:val="160"/>
                            <w:sz w:val="13"/>
                          </w:rPr>
                          <w:t>(-)</w:t>
                        </w:r>
                      </w:p>
                    </w:tc>
                    <w:tc>
                      <w:tcPr>
                        <w:tcW w:w="695" w:type="dxa"/>
                        <w:gridSpan w:val="2"/>
                        <w:tcBorders>
                          <w:top w:val="nil"/>
                          <w:left w:val="single" w:sz="6" w:space="0" w:color="000000"/>
                          <w:bottom w:val="nil"/>
                          <w:right w:val="single" w:sz="6" w:space="0" w:color="000000"/>
                        </w:tcBorders>
                      </w:tcPr>
                      <w:p>
                        <w:pPr>
                          <w:pStyle w:val="TableParagraph"/>
                          <w:spacing w:before="25"/>
                          <w:ind w:right="9"/>
                          <w:rPr>
                            <w:sz w:val="13"/>
                          </w:rPr>
                        </w:pPr>
                        <w:r>
                          <w:rPr>
                            <w:w w:val="160"/>
                            <w:sz w:val="13"/>
                          </w:rPr>
                          <w:t>(-)</w:t>
                        </w:r>
                      </w:p>
                    </w:tc>
                    <w:tc>
                      <w:tcPr>
                        <w:tcW w:w="694" w:type="dxa"/>
                        <w:gridSpan w:val="2"/>
                        <w:tcBorders>
                          <w:top w:val="nil"/>
                          <w:left w:val="single" w:sz="6" w:space="0" w:color="000000"/>
                          <w:bottom w:val="nil"/>
                          <w:right w:val="single" w:sz="6" w:space="0" w:color="000000"/>
                        </w:tcBorders>
                      </w:tcPr>
                      <w:p>
                        <w:pPr>
                          <w:pStyle w:val="TableParagraph"/>
                          <w:spacing w:before="25"/>
                          <w:ind w:right="8"/>
                          <w:rPr>
                            <w:sz w:val="13"/>
                          </w:rPr>
                        </w:pPr>
                        <w:r>
                          <w:rPr>
                            <w:w w:val="160"/>
                            <w:sz w:val="13"/>
                          </w:rPr>
                          <w:t>(-)</w:t>
                        </w:r>
                      </w:p>
                    </w:tc>
                    <w:tc>
                      <w:tcPr>
                        <w:tcW w:w="694" w:type="dxa"/>
                        <w:tcBorders>
                          <w:top w:val="nil"/>
                          <w:left w:val="single" w:sz="6" w:space="0" w:color="000000"/>
                          <w:bottom w:val="nil"/>
                          <w:right w:val="single" w:sz="6" w:space="0" w:color="000000"/>
                        </w:tcBorders>
                      </w:tcPr>
                      <w:p>
                        <w:pPr>
                          <w:pStyle w:val="TableParagraph"/>
                          <w:spacing w:before="25"/>
                          <w:ind w:right="8"/>
                          <w:rPr>
                            <w:sz w:val="13"/>
                          </w:rPr>
                        </w:pPr>
                        <w:r>
                          <w:rPr>
                            <w:w w:val="130"/>
                            <w:sz w:val="13"/>
                          </w:rPr>
                          <w:t>(1)</w:t>
                        </w:r>
                      </w:p>
                    </w:tc>
                    <w:tc>
                      <w:tcPr>
                        <w:tcW w:w="694" w:type="dxa"/>
                        <w:gridSpan w:val="2"/>
                        <w:tcBorders>
                          <w:top w:val="nil"/>
                          <w:left w:val="single" w:sz="6" w:space="0" w:color="000000"/>
                          <w:bottom w:val="nil"/>
                          <w:right w:val="single" w:sz="6" w:space="0" w:color="000000"/>
                        </w:tcBorders>
                      </w:tcPr>
                      <w:p>
                        <w:pPr>
                          <w:pStyle w:val="TableParagraph"/>
                          <w:spacing w:before="25"/>
                          <w:ind w:right="8"/>
                          <w:rPr>
                            <w:sz w:val="13"/>
                          </w:rPr>
                        </w:pPr>
                        <w:r>
                          <w:rPr>
                            <w:w w:val="160"/>
                            <w:sz w:val="13"/>
                          </w:rPr>
                          <w:t>(-)</w:t>
                        </w:r>
                      </w:p>
                    </w:tc>
                  </w:tr>
                  <w:tr>
                    <w:trPr>
                      <w:trHeight w:val="222" w:hRule="atLeast"/>
                    </w:trPr>
                    <w:tc>
                      <w:tcPr>
                        <w:tcW w:w="694" w:type="dxa"/>
                        <w:gridSpan w:val="2"/>
                        <w:tcBorders>
                          <w:top w:val="nil"/>
                          <w:left w:val="single" w:sz="6" w:space="0" w:color="000000"/>
                          <w:bottom w:val="nil"/>
                          <w:right w:val="single" w:sz="6" w:space="0" w:color="000000"/>
                        </w:tcBorders>
                      </w:tcPr>
                      <w:p>
                        <w:pPr>
                          <w:pStyle w:val="TableParagraph"/>
                          <w:spacing w:before="24"/>
                          <w:ind w:right="79"/>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24"/>
                          <w:ind w:right="78"/>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24"/>
                          <w:ind w:right="78"/>
                          <w:rPr>
                            <w:sz w:val="13"/>
                          </w:rPr>
                        </w:pPr>
                        <w:r>
                          <w:rPr>
                            <w:w w:val="95"/>
                            <w:sz w:val="13"/>
                          </w:rPr>
                          <w:t>12</w:t>
                        </w:r>
                      </w:p>
                    </w:tc>
                    <w:tc>
                      <w:tcPr>
                        <w:tcW w:w="694" w:type="dxa"/>
                        <w:tcBorders>
                          <w:top w:val="nil"/>
                          <w:left w:val="single" w:sz="6" w:space="0" w:color="000000"/>
                          <w:bottom w:val="nil"/>
                          <w:right w:val="single" w:sz="6" w:space="0" w:color="000000"/>
                        </w:tcBorders>
                      </w:tcPr>
                      <w:p>
                        <w:pPr>
                          <w:pStyle w:val="TableParagraph"/>
                          <w:spacing w:before="24"/>
                          <w:ind w:right="79"/>
                          <w:rPr>
                            <w:sz w:val="13"/>
                          </w:rPr>
                        </w:pPr>
                        <w:r>
                          <w:rPr>
                            <w:w w:val="95"/>
                            <w:sz w:val="13"/>
                          </w:rPr>
                          <w:t>11</w:t>
                        </w:r>
                      </w:p>
                    </w:tc>
                    <w:tc>
                      <w:tcPr>
                        <w:tcW w:w="694" w:type="dxa"/>
                        <w:tcBorders>
                          <w:top w:val="nil"/>
                          <w:left w:val="single" w:sz="6" w:space="0" w:color="000000"/>
                          <w:bottom w:val="nil"/>
                          <w:right w:val="single" w:sz="6" w:space="0" w:color="000000"/>
                        </w:tcBorders>
                      </w:tcPr>
                      <w:p>
                        <w:pPr>
                          <w:pStyle w:val="TableParagraph"/>
                          <w:spacing w:before="24"/>
                          <w:ind w:right="78"/>
                          <w:rPr>
                            <w:sz w:val="13"/>
                          </w:rPr>
                        </w:pPr>
                        <w:r>
                          <w:rPr>
                            <w:w w:val="95"/>
                            <w:sz w:val="13"/>
                          </w:rPr>
                          <w:t>34</w:t>
                        </w:r>
                      </w:p>
                    </w:tc>
                    <w:tc>
                      <w:tcPr>
                        <w:tcW w:w="694" w:type="dxa"/>
                        <w:tcBorders>
                          <w:top w:val="nil"/>
                          <w:left w:val="single" w:sz="6" w:space="0" w:color="000000"/>
                          <w:bottom w:val="nil"/>
                          <w:right w:val="single" w:sz="6" w:space="0" w:color="000000"/>
                        </w:tcBorders>
                      </w:tcPr>
                      <w:p>
                        <w:pPr>
                          <w:pStyle w:val="TableParagraph"/>
                          <w:spacing w:before="24"/>
                          <w:ind w:right="77"/>
                          <w:rPr>
                            <w:sz w:val="13"/>
                          </w:rPr>
                        </w:pPr>
                        <w:r>
                          <w:rPr>
                            <w:w w:val="95"/>
                            <w:sz w:val="13"/>
                          </w:rPr>
                          <w:t>42</w:t>
                        </w:r>
                      </w:p>
                    </w:tc>
                    <w:tc>
                      <w:tcPr>
                        <w:tcW w:w="694" w:type="dxa"/>
                        <w:tcBorders>
                          <w:top w:val="nil"/>
                          <w:left w:val="single" w:sz="6" w:space="0" w:color="000000"/>
                          <w:bottom w:val="nil"/>
                          <w:right w:val="single" w:sz="6" w:space="0" w:color="000000"/>
                        </w:tcBorders>
                      </w:tcPr>
                      <w:p>
                        <w:pPr>
                          <w:pStyle w:val="TableParagraph"/>
                          <w:spacing w:before="24"/>
                          <w:ind w:right="79"/>
                          <w:rPr>
                            <w:sz w:val="13"/>
                          </w:rPr>
                        </w:pPr>
                        <w:r>
                          <w:rPr>
                            <w:w w:val="95"/>
                            <w:sz w:val="13"/>
                          </w:rPr>
                          <w:t>33</w:t>
                        </w:r>
                      </w:p>
                    </w:tc>
                    <w:tc>
                      <w:tcPr>
                        <w:tcW w:w="694" w:type="dxa"/>
                        <w:gridSpan w:val="2"/>
                        <w:tcBorders>
                          <w:top w:val="nil"/>
                          <w:left w:val="single" w:sz="6" w:space="0" w:color="000000"/>
                          <w:bottom w:val="nil"/>
                          <w:right w:val="single" w:sz="6" w:space="0" w:color="000000"/>
                        </w:tcBorders>
                      </w:tcPr>
                      <w:p>
                        <w:pPr>
                          <w:pStyle w:val="TableParagraph"/>
                          <w:spacing w:before="24"/>
                          <w:ind w:right="77"/>
                          <w:rPr>
                            <w:sz w:val="13"/>
                          </w:rPr>
                        </w:pPr>
                        <w:r>
                          <w:rPr>
                            <w:w w:val="97"/>
                            <w:sz w:val="13"/>
                          </w:rPr>
                          <w:t>9</w:t>
                        </w:r>
                      </w:p>
                    </w:tc>
                    <w:tc>
                      <w:tcPr>
                        <w:tcW w:w="695" w:type="dxa"/>
                        <w:gridSpan w:val="2"/>
                        <w:tcBorders>
                          <w:top w:val="nil"/>
                          <w:left w:val="single" w:sz="6" w:space="0" w:color="000000"/>
                          <w:bottom w:val="nil"/>
                          <w:right w:val="single" w:sz="6" w:space="0" w:color="000000"/>
                        </w:tcBorders>
                      </w:tcPr>
                      <w:p>
                        <w:pPr>
                          <w:pStyle w:val="TableParagraph"/>
                          <w:spacing w:before="24"/>
                          <w:ind w:right="78"/>
                          <w:rPr>
                            <w:sz w:val="13"/>
                          </w:rPr>
                        </w:pPr>
                        <w:r>
                          <w:rPr>
                            <w:w w:val="95"/>
                            <w:sz w:val="13"/>
                          </w:rPr>
                          <w:t>13</w:t>
                        </w:r>
                      </w:p>
                    </w:tc>
                    <w:tc>
                      <w:tcPr>
                        <w:tcW w:w="695" w:type="dxa"/>
                        <w:gridSpan w:val="3"/>
                        <w:tcBorders>
                          <w:top w:val="nil"/>
                          <w:left w:val="single" w:sz="6" w:space="0" w:color="000000"/>
                          <w:bottom w:val="nil"/>
                          <w:right w:val="single" w:sz="6" w:space="0" w:color="000000"/>
                        </w:tcBorders>
                      </w:tcPr>
                      <w:p>
                        <w:pPr>
                          <w:pStyle w:val="TableParagraph"/>
                          <w:spacing w:before="24"/>
                          <w:ind w:right="79"/>
                          <w:rPr>
                            <w:sz w:val="13"/>
                          </w:rPr>
                        </w:pPr>
                        <w:r>
                          <w:rPr>
                            <w:w w:val="97"/>
                            <w:sz w:val="13"/>
                          </w:rPr>
                          <w:t>4</w:t>
                        </w:r>
                      </w:p>
                    </w:tc>
                    <w:tc>
                      <w:tcPr>
                        <w:tcW w:w="695" w:type="dxa"/>
                        <w:gridSpan w:val="2"/>
                        <w:tcBorders>
                          <w:top w:val="nil"/>
                          <w:left w:val="single" w:sz="6" w:space="0" w:color="000000"/>
                          <w:bottom w:val="nil"/>
                          <w:right w:val="single" w:sz="6" w:space="0" w:color="000000"/>
                        </w:tcBorders>
                      </w:tcPr>
                      <w:p>
                        <w:pPr>
                          <w:pStyle w:val="TableParagraph"/>
                          <w:spacing w:before="24"/>
                          <w:ind w:right="80"/>
                          <w:rPr>
                            <w:sz w:val="13"/>
                          </w:rPr>
                        </w:pPr>
                        <w:r>
                          <w:rPr>
                            <w:w w:val="97"/>
                            <w:sz w:val="13"/>
                          </w:rPr>
                          <w:t>1</w:t>
                        </w:r>
                      </w:p>
                    </w:tc>
                    <w:tc>
                      <w:tcPr>
                        <w:tcW w:w="694" w:type="dxa"/>
                        <w:gridSpan w:val="2"/>
                        <w:tcBorders>
                          <w:top w:val="nil"/>
                          <w:left w:val="single" w:sz="6" w:space="0" w:color="000000"/>
                          <w:bottom w:val="nil"/>
                          <w:right w:val="single" w:sz="6" w:space="0" w:color="000000"/>
                        </w:tcBorders>
                      </w:tcPr>
                      <w:p>
                        <w:pPr>
                          <w:pStyle w:val="TableParagraph"/>
                          <w:spacing w:before="24"/>
                          <w:ind w:right="79"/>
                          <w:rPr>
                            <w:sz w:val="13"/>
                          </w:rPr>
                        </w:pPr>
                        <w:r>
                          <w:rPr>
                            <w:w w:val="97"/>
                            <w:sz w:val="13"/>
                          </w:rPr>
                          <w:t>1</w:t>
                        </w:r>
                      </w:p>
                    </w:tc>
                    <w:tc>
                      <w:tcPr>
                        <w:tcW w:w="694" w:type="dxa"/>
                        <w:tcBorders>
                          <w:top w:val="nil"/>
                          <w:left w:val="single" w:sz="6" w:space="0" w:color="000000"/>
                          <w:bottom w:val="nil"/>
                          <w:right w:val="single" w:sz="6" w:space="0" w:color="000000"/>
                        </w:tcBorders>
                      </w:tcPr>
                      <w:p>
                        <w:pPr>
                          <w:pStyle w:val="TableParagraph"/>
                          <w:spacing w:before="24"/>
                          <w:ind w:right="79"/>
                          <w:rPr>
                            <w:sz w:val="13"/>
                          </w:rPr>
                        </w:pPr>
                        <w:r>
                          <w:rPr>
                            <w:w w:val="95"/>
                            <w:sz w:val="13"/>
                          </w:rPr>
                          <w:t>19</w:t>
                        </w:r>
                      </w:p>
                    </w:tc>
                    <w:tc>
                      <w:tcPr>
                        <w:tcW w:w="694" w:type="dxa"/>
                        <w:gridSpan w:val="2"/>
                        <w:tcBorders>
                          <w:top w:val="nil"/>
                          <w:left w:val="single" w:sz="6" w:space="0" w:color="000000"/>
                          <w:bottom w:val="nil"/>
                          <w:right w:val="single" w:sz="6" w:space="0" w:color="000000"/>
                        </w:tcBorders>
                      </w:tcPr>
                      <w:p>
                        <w:pPr>
                          <w:pStyle w:val="TableParagraph"/>
                          <w:spacing w:before="24"/>
                          <w:ind w:right="79"/>
                          <w:rPr>
                            <w:sz w:val="13"/>
                          </w:rPr>
                        </w:pPr>
                        <w:r>
                          <w:rPr>
                            <w:w w:val="97"/>
                            <w:sz w:val="13"/>
                          </w:rPr>
                          <w:t>4</w:t>
                        </w:r>
                      </w:p>
                    </w:tc>
                  </w:tr>
                  <w:tr>
                    <w:trPr>
                      <w:trHeight w:val="223" w:hRule="atLeast"/>
                    </w:trPr>
                    <w:tc>
                      <w:tcPr>
                        <w:tcW w:w="694" w:type="dxa"/>
                        <w:gridSpan w:val="2"/>
                        <w:tcBorders>
                          <w:top w:val="nil"/>
                          <w:left w:val="single" w:sz="6" w:space="0" w:color="000000"/>
                          <w:bottom w:val="nil"/>
                          <w:right w:val="single" w:sz="6" w:space="0" w:color="000000"/>
                        </w:tcBorders>
                      </w:tcPr>
                      <w:p>
                        <w:pPr>
                          <w:pStyle w:val="TableParagraph"/>
                          <w:spacing w:before="25"/>
                          <w:ind w:right="8"/>
                          <w:rPr>
                            <w:sz w:val="13"/>
                          </w:rPr>
                        </w:pPr>
                        <w:r>
                          <w:rPr>
                            <w:w w:val="160"/>
                            <w:sz w:val="13"/>
                          </w:rPr>
                          <w:t>(-)</w:t>
                        </w:r>
                      </w:p>
                    </w:tc>
                    <w:tc>
                      <w:tcPr>
                        <w:tcW w:w="694" w:type="dxa"/>
                        <w:gridSpan w:val="2"/>
                        <w:tcBorders>
                          <w:top w:val="nil"/>
                          <w:left w:val="single" w:sz="6" w:space="0" w:color="000000"/>
                          <w:bottom w:val="nil"/>
                          <w:right w:val="single" w:sz="6" w:space="0" w:color="000000"/>
                        </w:tcBorders>
                      </w:tcPr>
                      <w:p>
                        <w:pPr>
                          <w:pStyle w:val="TableParagraph"/>
                          <w:spacing w:before="25"/>
                          <w:ind w:right="7"/>
                          <w:rPr>
                            <w:sz w:val="13"/>
                          </w:rPr>
                        </w:pPr>
                        <w:r>
                          <w:rPr>
                            <w:w w:val="160"/>
                            <w:sz w:val="13"/>
                          </w:rPr>
                          <w:t>(-)</w:t>
                        </w:r>
                      </w:p>
                    </w:tc>
                    <w:tc>
                      <w:tcPr>
                        <w:tcW w:w="694" w:type="dxa"/>
                        <w:tcBorders>
                          <w:top w:val="nil"/>
                          <w:left w:val="single" w:sz="6" w:space="0" w:color="000000"/>
                          <w:bottom w:val="nil"/>
                          <w:right w:val="single" w:sz="6" w:space="0" w:color="000000"/>
                        </w:tcBorders>
                      </w:tcPr>
                      <w:p>
                        <w:pPr>
                          <w:pStyle w:val="TableParagraph"/>
                          <w:spacing w:before="25"/>
                          <w:ind w:right="8"/>
                          <w:rPr>
                            <w:sz w:val="13"/>
                          </w:rPr>
                        </w:pPr>
                        <w:r>
                          <w:rPr>
                            <w:w w:val="160"/>
                            <w:sz w:val="13"/>
                          </w:rPr>
                          <w:t>(-)</w:t>
                        </w:r>
                      </w:p>
                    </w:tc>
                    <w:tc>
                      <w:tcPr>
                        <w:tcW w:w="694" w:type="dxa"/>
                        <w:tcBorders>
                          <w:top w:val="nil"/>
                          <w:left w:val="single" w:sz="6" w:space="0" w:color="000000"/>
                          <w:bottom w:val="nil"/>
                          <w:right w:val="single" w:sz="6" w:space="0" w:color="000000"/>
                        </w:tcBorders>
                      </w:tcPr>
                      <w:p>
                        <w:pPr>
                          <w:pStyle w:val="TableParagraph"/>
                          <w:spacing w:before="25"/>
                          <w:ind w:right="7"/>
                          <w:rPr>
                            <w:sz w:val="13"/>
                          </w:rPr>
                        </w:pPr>
                        <w:r>
                          <w:rPr>
                            <w:w w:val="160"/>
                            <w:sz w:val="13"/>
                          </w:rPr>
                          <w:t>(-)</w:t>
                        </w:r>
                      </w:p>
                    </w:tc>
                    <w:tc>
                      <w:tcPr>
                        <w:tcW w:w="694" w:type="dxa"/>
                        <w:tcBorders>
                          <w:top w:val="nil"/>
                          <w:left w:val="single" w:sz="6" w:space="0" w:color="000000"/>
                          <w:bottom w:val="nil"/>
                          <w:right w:val="single" w:sz="6" w:space="0" w:color="000000"/>
                        </w:tcBorders>
                      </w:tcPr>
                      <w:p>
                        <w:pPr>
                          <w:pStyle w:val="TableParagraph"/>
                          <w:spacing w:before="25"/>
                          <w:ind w:right="7"/>
                          <w:rPr>
                            <w:sz w:val="13"/>
                          </w:rPr>
                        </w:pPr>
                        <w:r>
                          <w:rPr>
                            <w:w w:val="120"/>
                            <w:sz w:val="13"/>
                          </w:rPr>
                          <w:t>(24)</w:t>
                        </w:r>
                      </w:p>
                    </w:tc>
                    <w:tc>
                      <w:tcPr>
                        <w:tcW w:w="694" w:type="dxa"/>
                        <w:tcBorders>
                          <w:top w:val="nil"/>
                          <w:left w:val="single" w:sz="6" w:space="0" w:color="000000"/>
                          <w:bottom w:val="nil"/>
                          <w:right w:val="single" w:sz="6" w:space="0" w:color="000000"/>
                        </w:tcBorders>
                      </w:tcPr>
                      <w:p>
                        <w:pPr>
                          <w:pStyle w:val="TableParagraph"/>
                          <w:spacing w:before="25"/>
                          <w:ind w:right="6"/>
                          <w:rPr>
                            <w:sz w:val="13"/>
                          </w:rPr>
                        </w:pPr>
                        <w:r>
                          <w:rPr>
                            <w:w w:val="130"/>
                            <w:sz w:val="13"/>
                          </w:rPr>
                          <w:t>(2)</w:t>
                        </w:r>
                      </w:p>
                    </w:tc>
                    <w:tc>
                      <w:tcPr>
                        <w:tcW w:w="694" w:type="dxa"/>
                        <w:tcBorders>
                          <w:top w:val="nil"/>
                          <w:left w:val="single" w:sz="6" w:space="0" w:color="000000"/>
                          <w:bottom w:val="nil"/>
                          <w:right w:val="single" w:sz="6" w:space="0" w:color="000000"/>
                        </w:tcBorders>
                      </w:tcPr>
                      <w:p>
                        <w:pPr>
                          <w:pStyle w:val="TableParagraph"/>
                          <w:spacing w:before="25"/>
                          <w:ind w:right="7"/>
                          <w:rPr>
                            <w:sz w:val="13"/>
                          </w:rPr>
                        </w:pPr>
                        <w:r>
                          <w:rPr>
                            <w:w w:val="160"/>
                            <w:sz w:val="13"/>
                          </w:rPr>
                          <w:t>(-)</w:t>
                        </w:r>
                      </w:p>
                    </w:tc>
                    <w:tc>
                      <w:tcPr>
                        <w:tcW w:w="694" w:type="dxa"/>
                        <w:gridSpan w:val="2"/>
                        <w:tcBorders>
                          <w:top w:val="nil"/>
                          <w:left w:val="single" w:sz="6" w:space="0" w:color="000000"/>
                          <w:bottom w:val="nil"/>
                          <w:right w:val="single" w:sz="6" w:space="0" w:color="000000"/>
                        </w:tcBorders>
                      </w:tcPr>
                      <w:p>
                        <w:pPr>
                          <w:pStyle w:val="TableParagraph"/>
                          <w:spacing w:before="25"/>
                          <w:ind w:right="6"/>
                          <w:rPr>
                            <w:sz w:val="13"/>
                          </w:rPr>
                        </w:pPr>
                        <w:r>
                          <w:rPr>
                            <w:w w:val="130"/>
                            <w:sz w:val="13"/>
                          </w:rPr>
                          <w:t>(2)</w:t>
                        </w:r>
                      </w:p>
                    </w:tc>
                    <w:tc>
                      <w:tcPr>
                        <w:tcW w:w="695" w:type="dxa"/>
                        <w:gridSpan w:val="2"/>
                        <w:tcBorders>
                          <w:top w:val="nil"/>
                          <w:left w:val="single" w:sz="6" w:space="0" w:color="000000"/>
                          <w:bottom w:val="nil"/>
                          <w:right w:val="single" w:sz="6" w:space="0" w:color="000000"/>
                        </w:tcBorders>
                      </w:tcPr>
                      <w:p>
                        <w:pPr>
                          <w:pStyle w:val="TableParagraph"/>
                          <w:spacing w:before="25"/>
                          <w:ind w:right="7"/>
                          <w:rPr>
                            <w:sz w:val="13"/>
                          </w:rPr>
                        </w:pPr>
                        <w:r>
                          <w:rPr>
                            <w:w w:val="160"/>
                            <w:sz w:val="13"/>
                          </w:rPr>
                          <w:t>(-)</w:t>
                        </w:r>
                      </w:p>
                    </w:tc>
                    <w:tc>
                      <w:tcPr>
                        <w:tcW w:w="695" w:type="dxa"/>
                        <w:gridSpan w:val="3"/>
                        <w:tcBorders>
                          <w:top w:val="nil"/>
                          <w:left w:val="single" w:sz="6" w:space="0" w:color="000000"/>
                          <w:bottom w:val="nil"/>
                          <w:right w:val="single" w:sz="6" w:space="0" w:color="000000"/>
                        </w:tcBorders>
                      </w:tcPr>
                      <w:p>
                        <w:pPr>
                          <w:pStyle w:val="TableParagraph"/>
                          <w:spacing w:before="25"/>
                          <w:ind w:right="8"/>
                          <w:rPr>
                            <w:sz w:val="13"/>
                          </w:rPr>
                        </w:pPr>
                        <w:r>
                          <w:rPr>
                            <w:w w:val="160"/>
                            <w:sz w:val="13"/>
                          </w:rPr>
                          <w:t>(-)</w:t>
                        </w:r>
                      </w:p>
                    </w:tc>
                    <w:tc>
                      <w:tcPr>
                        <w:tcW w:w="695" w:type="dxa"/>
                        <w:gridSpan w:val="2"/>
                        <w:tcBorders>
                          <w:top w:val="nil"/>
                          <w:left w:val="single" w:sz="6" w:space="0" w:color="000000"/>
                          <w:bottom w:val="nil"/>
                          <w:right w:val="single" w:sz="6" w:space="0" w:color="000000"/>
                        </w:tcBorders>
                      </w:tcPr>
                      <w:p>
                        <w:pPr>
                          <w:pStyle w:val="TableParagraph"/>
                          <w:spacing w:before="25"/>
                          <w:ind w:right="9"/>
                          <w:rPr>
                            <w:sz w:val="13"/>
                          </w:rPr>
                        </w:pPr>
                        <w:r>
                          <w:rPr>
                            <w:w w:val="160"/>
                            <w:sz w:val="13"/>
                          </w:rPr>
                          <w:t>(-)</w:t>
                        </w:r>
                      </w:p>
                    </w:tc>
                    <w:tc>
                      <w:tcPr>
                        <w:tcW w:w="694" w:type="dxa"/>
                        <w:gridSpan w:val="2"/>
                        <w:tcBorders>
                          <w:top w:val="nil"/>
                          <w:left w:val="single" w:sz="6" w:space="0" w:color="000000"/>
                          <w:bottom w:val="nil"/>
                          <w:right w:val="single" w:sz="6" w:space="0" w:color="000000"/>
                        </w:tcBorders>
                      </w:tcPr>
                      <w:p>
                        <w:pPr>
                          <w:pStyle w:val="TableParagraph"/>
                          <w:spacing w:before="25"/>
                          <w:ind w:right="8"/>
                          <w:rPr>
                            <w:sz w:val="13"/>
                          </w:rPr>
                        </w:pPr>
                        <w:r>
                          <w:rPr>
                            <w:w w:val="160"/>
                            <w:sz w:val="13"/>
                          </w:rPr>
                          <w:t>(-)</w:t>
                        </w:r>
                      </w:p>
                    </w:tc>
                    <w:tc>
                      <w:tcPr>
                        <w:tcW w:w="694" w:type="dxa"/>
                        <w:tcBorders>
                          <w:top w:val="nil"/>
                          <w:left w:val="single" w:sz="6" w:space="0" w:color="000000"/>
                          <w:bottom w:val="nil"/>
                          <w:right w:val="single" w:sz="6" w:space="0" w:color="000000"/>
                        </w:tcBorders>
                      </w:tcPr>
                      <w:p>
                        <w:pPr>
                          <w:pStyle w:val="TableParagraph"/>
                          <w:spacing w:before="25"/>
                          <w:ind w:right="10"/>
                          <w:rPr>
                            <w:sz w:val="13"/>
                          </w:rPr>
                        </w:pPr>
                        <w:r>
                          <w:rPr>
                            <w:w w:val="160"/>
                            <w:sz w:val="13"/>
                          </w:rPr>
                          <w:t>(-)</w:t>
                        </w:r>
                      </w:p>
                    </w:tc>
                    <w:tc>
                      <w:tcPr>
                        <w:tcW w:w="694" w:type="dxa"/>
                        <w:gridSpan w:val="2"/>
                        <w:tcBorders>
                          <w:top w:val="nil"/>
                          <w:left w:val="single" w:sz="6" w:space="0" w:color="000000"/>
                          <w:bottom w:val="nil"/>
                          <w:right w:val="single" w:sz="6" w:space="0" w:color="000000"/>
                        </w:tcBorders>
                      </w:tcPr>
                      <w:p>
                        <w:pPr>
                          <w:pStyle w:val="TableParagraph"/>
                          <w:spacing w:before="25"/>
                          <w:ind w:right="8"/>
                          <w:rPr>
                            <w:sz w:val="13"/>
                          </w:rPr>
                        </w:pPr>
                        <w:r>
                          <w:rPr>
                            <w:w w:val="130"/>
                            <w:sz w:val="13"/>
                          </w:rPr>
                          <w:t>(2)</w:t>
                        </w:r>
                      </w:p>
                    </w:tc>
                  </w:tr>
                  <w:tr>
                    <w:trPr>
                      <w:trHeight w:val="223" w:hRule="atLeast"/>
                    </w:trPr>
                    <w:tc>
                      <w:tcPr>
                        <w:tcW w:w="694" w:type="dxa"/>
                        <w:gridSpan w:val="2"/>
                        <w:tcBorders>
                          <w:top w:val="nil"/>
                          <w:left w:val="single" w:sz="6" w:space="0" w:color="000000"/>
                          <w:bottom w:val="nil"/>
                          <w:right w:val="single" w:sz="6" w:space="0" w:color="000000"/>
                        </w:tcBorders>
                      </w:tcPr>
                      <w:p>
                        <w:pPr>
                          <w:pStyle w:val="TableParagraph"/>
                          <w:spacing w:before="25"/>
                          <w:ind w:right="79"/>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25"/>
                          <w:ind w:right="78"/>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25"/>
                          <w:ind w:right="78"/>
                          <w:rPr>
                            <w:sz w:val="13"/>
                          </w:rPr>
                        </w:pPr>
                        <w:r>
                          <w:rPr>
                            <w:w w:val="95"/>
                            <w:sz w:val="13"/>
                          </w:rPr>
                          <w:t>16</w:t>
                        </w:r>
                      </w:p>
                    </w:tc>
                    <w:tc>
                      <w:tcPr>
                        <w:tcW w:w="694" w:type="dxa"/>
                        <w:tcBorders>
                          <w:top w:val="nil"/>
                          <w:left w:val="single" w:sz="6" w:space="0" w:color="000000"/>
                          <w:bottom w:val="nil"/>
                          <w:right w:val="single" w:sz="6" w:space="0" w:color="000000"/>
                        </w:tcBorders>
                      </w:tcPr>
                      <w:p>
                        <w:pPr>
                          <w:pStyle w:val="TableParagraph"/>
                          <w:spacing w:before="25"/>
                          <w:ind w:right="78"/>
                          <w:rPr>
                            <w:sz w:val="13"/>
                          </w:rPr>
                        </w:pPr>
                        <w:r>
                          <w:rPr>
                            <w:w w:val="95"/>
                            <w:sz w:val="13"/>
                          </w:rPr>
                          <w:t>32</w:t>
                        </w:r>
                      </w:p>
                    </w:tc>
                    <w:tc>
                      <w:tcPr>
                        <w:tcW w:w="694" w:type="dxa"/>
                        <w:tcBorders>
                          <w:top w:val="nil"/>
                          <w:left w:val="single" w:sz="6" w:space="0" w:color="000000"/>
                          <w:bottom w:val="nil"/>
                          <w:right w:val="single" w:sz="6" w:space="0" w:color="000000"/>
                        </w:tcBorders>
                      </w:tcPr>
                      <w:p>
                        <w:pPr>
                          <w:pStyle w:val="TableParagraph"/>
                          <w:spacing w:before="25"/>
                          <w:ind w:right="78"/>
                          <w:rPr>
                            <w:sz w:val="13"/>
                          </w:rPr>
                        </w:pPr>
                        <w:r>
                          <w:rPr>
                            <w:w w:val="95"/>
                            <w:sz w:val="13"/>
                          </w:rPr>
                          <w:t>17</w:t>
                        </w:r>
                      </w:p>
                    </w:tc>
                    <w:tc>
                      <w:tcPr>
                        <w:tcW w:w="694" w:type="dxa"/>
                        <w:tcBorders>
                          <w:top w:val="nil"/>
                          <w:left w:val="single" w:sz="6" w:space="0" w:color="000000"/>
                          <w:bottom w:val="nil"/>
                          <w:right w:val="single" w:sz="6" w:space="0" w:color="000000"/>
                        </w:tcBorders>
                      </w:tcPr>
                      <w:p>
                        <w:pPr>
                          <w:pStyle w:val="TableParagraph"/>
                          <w:spacing w:before="25"/>
                          <w:ind w:right="77"/>
                          <w:rPr>
                            <w:sz w:val="13"/>
                          </w:rPr>
                        </w:pPr>
                        <w:r>
                          <w:rPr>
                            <w:w w:val="95"/>
                            <w:sz w:val="13"/>
                          </w:rPr>
                          <w:t>47</w:t>
                        </w:r>
                      </w:p>
                    </w:tc>
                    <w:tc>
                      <w:tcPr>
                        <w:tcW w:w="694" w:type="dxa"/>
                        <w:tcBorders>
                          <w:top w:val="nil"/>
                          <w:left w:val="single" w:sz="6" w:space="0" w:color="000000"/>
                          <w:bottom w:val="nil"/>
                          <w:right w:val="single" w:sz="6" w:space="0" w:color="000000"/>
                        </w:tcBorders>
                      </w:tcPr>
                      <w:p>
                        <w:pPr>
                          <w:pStyle w:val="TableParagraph"/>
                          <w:spacing w:before="25"/>
                          <w:ind w:right="78"/>
                          <w:rPr>
                            <w:sz w:val="13"/>
                          </w:rPr>
                        </w:pPr>
                        <w:r>
                          <w:rPr>
                            <w:w w:val="95"/>
                            <w:sz w:val="13"/>
                          </w:rPr>
                          <w:t>23</w:t>
                        </w:r>
                      </w:p>
                    </w:tc>
                    <w:tc>
                      <w:tcPr>
                        <w:tcW w:w="694" w:type="dxa"/>
                        <w:gridSpan w:val="2"/>
                        <w:tcBorders>
                          <w:top w:val="nil"/>
                          <w:left w:val="single" w:sz="6" w:space="0" w:color="000000"/>
                          <w:bottom w:val="nil"/>
                          <w:right w:val="single" w:sz="6" w:space="0" w:color="000000"/>
                        </w:tcBorders>
                      </w:tcPr>
                      <w:p>
                        <w:pPr>
                          <w:pStyle w:val="TableParagraph"/>
                          <w:spacing w:before="25"/>
                          <w:ind w:right="77"/>
                          <w:rPr>
                            <w:sz w:val="13"/>
                          </w:rPr>
                        </w:pPr>
                        <w:r>
                          <w:rPr>
                            <w:w w:val="95"/>
                            <w:sz w:val="13"/>
                          </w:rPr>
                          <w:t>24</w:t>
                        </w:r>
                      </w:p>
                    </w:tc>
                    <w:tc>
                      <w:tcPr>
                        <w:tcW w:w="695" w:type="dxa"/>
                        <w:gridSpan w:val="2"/>
                        <w:tcBorders>
                          <w:top w:val="nil"/>
                          <w:left w:val="single" w:sz="6" w:space="0" w:color="000000"/>
                          <w:bottom w:val="nil"/>
                          <w:right w:val="single" w:sz="6" w:space="0" w:color="000000"/>
                        </w:tcBorders>
                      </w:tcPr>
                      <w:p>
                        <w:pPr>
                          <w:pStyle w:val="TableParagraph"/>
                          <w:spacing w:before="25"/>
                          <w:ind w:right="79"/>
                          <w:rPr>
                            <w:sz w:val="13"/>
                          </w:rPr>
                        </w:pPr>
                        <w:r>
                          <w:rPr>
                            <w:w w:val="97"/>
                            <w:sz w:val="13"/>
                          </w:rPr>
                          <w:t>4</w:t>
                        </w:r>
                      </w:p>
                    </w:tc>
                    <w:tc>
                      <w:tcPr>
                        <w:tcW w:w="695" w:type="dxa"/>
                        <w:gridSpan w:val="3"/>
                        <w:tcBorders>
                          <w:top w:val="nil"/>
                          <w:left w:val="single" w:sz="6" w:space="0" w:color="000000"/>
                          <w:bottom w:val="nil"/>
                          <w:right w:val="single" w:sz="6" w:space="0" w:color="000000"/>
                        </w:tcBorders>
                      </w:tcPr>
                      <w:p>
                        <w:pPr>
                          <w:pStyle w:val="TableParagraph"/>
                          <w:spacing w:before="25"/>
                          <w:ind w:right="78"/>
                          <w:rPr>
                            <w:sz w:val="13"/>
                          </w:rPr>
                        </w:pPr>
                        <w:r>
                          <w:rPr>
                            <w:w w:val="95"/>
                            <w:sz w:val="13"/>
                          </w:rPr>
                          <w:t>20</w:t>
                        </w:r>
                      </w:p>
                    </w:tc>
                    <w:tc>
                      <w:tcPr>
                        <w:tcW w:w="695" w:type="dxa"/>
                        <w:gridSpan w:val="2"/>
                        <w:tcBorders>
                          <w:top w:val="nil"/>
                          <w:left w:val="single" w:sz="6" w:space="0" w:color="000000"/>
                          <w:bottom w:val="nil"/>
                          <w:right w:val="single" w:sz="6" w:space="0" w:color="000000"/>
                        </w:tcBorders>
                      </w:tcPr>
                      <w:p>
                        <w:pPr>
                          <w:pStyle w:val="TableParagraph"/>
                          <w:spacing w:before="25"/>
                          <w:ind w:right="80"/>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25"/>
                          <w:ind w:right="79"/>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25"/>
                          <w:ind w:right="79"/>
                          <w:rPr>
                            <w:sz w:val="13"/>
                          </w:rPr>
                        </w:pPr>
                        <w:r>
                          <w:rPr>
                            <w:w w:val="95"/>
                            <w:sz w:val="13"/>
                          </w:rPr>
                          <w:t>19</w:t>
                        </w:r>
                      </w:p>
                    </w:tc>
                    <w:tc>
                      <w:tcPr>
                        <w:tcW w:w="694" w:type="dxa"/>
                        <w:gridSpan w:val="2"/>
                        <w:tcBorders>
                          <w:top w:val="nil"/>
                          <w:left w:val="single" w:sz="6" w:space="0" w:color="000000"/>
                          <w:bottom w:val="nil"/>
                          <w:right w:val="single" w:sz="6" w:space="0" w:color="000000"/>
                        </w:tcBorders>
                      </w:tcPr>
                      <w:p>
                        <w:pPr>
                          <w:pStyle w:val="TableParagraph"/>
                          <w:spacing w:before="25"/>
                          <w:ind w:right="79"/>
                          <w:rPr>
                            <w:sz w:val="13"/>
                          </w:rPr>
                        </w:pPr>
                        <w:r>
                          <w:rPr>
                            <w:w w:val="97"/>
                            <w:sz w:val="13"/>
                          </w:rPr>
                          <w:t>4</w:t>
                        </w:r>
                      </w:p>
                    </w:tc>
                  </w:tr>
                  <w:tr>
                    <w:trPr>
                      <w:trHeight w:val="223" w:hRule="atLeast"/>
                    </w:trPr>
                    <w:tc>
                      <w:tcPr>
                        <w:tcW w:w="694" w:type="dxa"/>
                        <w:gridSpan w:val="2"/>
                        <w:tcBorders>
                          <w:top w:val="nil"/>
                          <w:left w:val="single" w:sz="6" w:space="0" w:color="000000"/>
                          <w:bottom w:val="nil"/>
                          <w:right w:val="single" w:sz="6" w:space="0" w:color="000000"/>
                        </w:tcBorders>
                      </w:tcPr>
                      <w:p>
                        <w:pPr>
                          <w:pStyle w:val="TableParagraph"/>
                          <w:spacing w:before="25"/>
                          <w:ind w:right="8"/>
                          <w:rPr>
                            <w:sz w:val="13"/>
                          </w:rPr>
                        </w:pPr>
                        <w:r>
                          <w:rPr>
                            <w:w w:val="160"/>
                            <w:sz w:val="13"/>
                          </w:rPr>
                          <w:t>(-)</w:t>
                        </w:r>
                      </w:p>
                    </w:tc>
                    <w:tc>
                      <w:tcPr>
                        <w:tcW w:w="694" w:type="dxa"/>
                        <w:gridSpan w:val="2"/>
                        <w:tcBorders>
                          <w:top w:val="nil"/>
                          <w:left w:val="single" w:sz="6" w:space="0" w:color="000000"/>
                          <w:bottom w:val="nil"/>
                          <w:right w:val="single" w:sz="6" w:space="0" w:color="000000"/>
                        </w:tcBorders>
                      </w:tcPr>
                      <w:p>
                        <w:pPr>
                          <w:pStyle w:val="TableParagraph"/>
                          <w:spacing w:before="25"/>
                          <w:ind w:right="7"/>
                          <w:rPr>
                            <w:sz w:val="13"/>
                          </w:rPr>
                        </w:pPr>
                        <w:r>
                          <w:rPr>
                            <w:w w:val="160"/>
                            <w:sz w:val="13"/>
                          </w:rPr>
                          <w:t>(-)</w:t>
                        </w:r>
                      </w:p>
                    </w:tc>
                    <w:tc>
                      <w:tcPr>
                        <w:tcW w:w="694" w:type="dxa"/>
                        <w:tcBorders>
                          <w:top w:val="nil"/>
                          <w:left w:val="single" w:sz="6" w:space="0" w:color="000000"/>
                          <w:bottom w:val="nil"/>
                          <w:right w:val="single" w:sz="6" w:space="0" w:color="000000"/>
                        </w:tcBorders>
                      </w:tcPr>
                      <w:p>
                        <w:pPr>
                          <w:pStyle w:val="TableParagraph"/>
                          <w:spacing w:before="25"/>
                          <w:ind w:right="8"/>
                          <w:rPr>
                            <w:sz w:val="13"/>
                          </w:rPr>
                        </w:pPr>
                        <w:r>
                          <w:rPr>
                            <w:w w:val="160"/>
                            <w:sz w:val="13"/>
                          </w:rPr>
                          <w:t>(-)</w:t>
                        </w:r>
                      </w:p>
                    </w:tc>
                    <w:tc>
                      <w:tcPr>
                        <w:tcW w:w="694" w:type="dxa"/>
                        <w:tcBorders>
                          <w:top w:val="nil"/>
                          <w:left w:val="single" w:sz="6" w:space="0" w:color="000000"/>
                          <w:bottom w:val="nil"/>
                          <w:right w:val="single" w:sz="6" w:space="0" w:color="000000"/>
                        </w:tcBorders>
                      </w:tcPr>
                      <w:p>
                        <w:pPr>
                          <w:pStyle w:val="TableParagraph"/>
                          <w:spacing w:before="25"/>
                          <w:ind w:right="7"/>
                          <w:rPr>
                            <w:sz w:val="13"/>
                          </w:rPr>
                        </w:pPr>
                        <w:r>
                          <w:rPr>
                            <w:w w:val="160"/>
                            <w:sz w:val="13"/>
                          </w:rPr>
                          <w:t>(-)</w:t>
                        </w:r>
                      </w:p>
                    </w:tc>
                    <w:tc>
                      <w:tcPr>
                        <w:tcW w:w="694" w:type="dxa"/>
                        <w:tcBorders>
                          <w:top w:val="nil"/>
                          <w:left w:val="single" w:sz="6" w:space="0" w:color="000000"/>
                          <w:bottom w:val="nil"/>
                          <w:right w:val="single" w:sz="6" w:space="0" w:color="000000"/>
                        </w:tcBorders>
                      </w:tcPr>
                      <w:p>
                        <w:pPr>
                          <w:pStyle w:val="TableParagraph"/>
                          <w:spacing w:before="25"/>
                          <w:ind w:right="7"/>
                          <w:rPr>
                            <w:sz w:val="13"/>
                          </w:rPr>
                        </w:pPr>
                        <w:r>
                          <w:rPr>
                            <w:w w:val="130"/>
                            <w:sz w:val="13"/>
                          </w:rPr>
                          <w:t>(2)</w:t>
                        </w:r>
                      </w:p>
                    </w:tc>
                    <w:tc>
                      <w:tcPr>
                        <w:tcW w:w="694" w:type="dxa"/>
                        <w:tcBorders>
                          <w:top w:val="nil"/>
                          <w:left w:val="single" w:sz="6" w:space="0" w:color="000000"/>
                          <w:bottom w:val="nil"/>
                          <w:right w:val="single" w:sz="6" w:space="0" w:color="000000"/>
                        </w:tcBorders>
                      </w:tcPr>
                      <w:p>
                        <w:pPr>
                          <w:pStyle w:val="TableParagraph"/>
                          <w:spacing w:before="25"/>
                          <w:ind w:right="6"/>
                          <w:rPr>
                            <w:sz w:val="13"/>
                          </w:rPr>
                        </w:pPr>
                        <w:r>
                          <w:rPr>
                            <w:w w:val="160"/>
                            <w:sz w:val="13"/>
                          </w:rPr>
                          <w:t>(-)</w:t>
                        </w:r>
                      </w:p>
                    </w:tc>
                    <w:tc>
                      <w:tcPr>
                        <w:tcW w:w="694" w:type="dxa"/>
                        <w:tcBorders>
                          <w:top w:val="nil"/>
                          <w:left w:val="single" w:sz="6" w:space="0" w:color="000000"/>
                          <w:bottom w:val="nil"/>
                          <w:right w:val="single" w:sz="6" w:space="0" w:color="000000"/>
                        </w:tcBorders>
                      </w:tcPr>
                      <w:p>
                        <w:pPr>
                          <w:pStyle w:val="TableParagraph"/>
                          <w:spacing w:before="25"/>
                          <w:ind w:right="7"/>
                          <w:rPr>
                            <w:sz w:val="13"/>
                          </w:rPr>
                        </w:pPr>
                        <w:r>
                          <w:rPr>
                            <w:w w:val="160"/>
                            <w:sz w:val="13"/>
                          </w:rPr>
                          <w:t>(-)</w:t>
                        </w:r>
                      </w:p>
                    </w:tc>
                    <w:tc>
                      <w:tcPr>
                        <w:tcW w:w="694" w:type="dxa"/>
                        <w:gridSpan w:val="2"/>
                        <w:tcBorders>
                          <w:top w:val="nil"/>
                          <w:left w:val="single" w:sz="6" w:space="0" w:color="000000"/>
                          <w:bottom w:val="nil"/>
                          <w:right w:val="single" w:sz="6" w:space="0" w:color="000000"/>
                        </w:tcBorders>
                      </w:tcPr>
                      <w:p>
                        <w:pPr>
                          <w:pStyle w:val="TableParagraph"/>
                          <w:spacing w:before="25"/>
                          <w:ind w:right="6"/>
                          <w:rPr>
                            <w:sz w:val="13"/>
                          </w:rPr>
                        </w:pPr>
                        <w:r>
                          <w:rPr>
                            <w:w w:val="160"/>
                            <w:sz w:val="13"/>
                          </w:rPr>
                          <w:t>(-)</w:t>
                        </w:r>
                      </w:p>
                    </w:tc>
                    <w:tc>
                      <w:tcPr>
                        <w:tcW w:w="695" w:type="dxa"/>
                        <w:gridSpan w:val="2"/>
                        <w:tcBorders>
                          <w:top w:val="nil"/>
                          <w:left w:val="single" w:sz="6" w:space="0" w:color="000000"/>
                          <w:bottom w:val="nil"/>
                          <w:right w:val="single" w:sz="6" w:space="0" w:color="000000"/>
                        </w:tcBorders>
                      </w:tcPr>
                      <w:p>
                        <w:pPr>
                          <w:pStyle w:val="TableParagraph"/>
                          <w:spacing w:before="25"/>
                          <w:ind w:right="7"/>
                          <w:rPr>
                            <w:sz w:val="13"/>
                          </w:rPr>
                        </w:pPr>
                        <w:r>
                          <w:rPr>
                            <w:w w:val="160"/>
                            <w:sz w:val="13"/>
                          </w:rPr>
                          <w:t>(-)</w:t>
                        </w:r>
                      </w:p>
                    </w:tc>
                    <w:tc>
                      <w:tcPr>
                        <w:tcW w:w="695" w:type="dxa"/>
                        <w:gridSpan w:val="3"/>
                        <w:tcBorders>
                          <w:top w:val="nil"/>
                          <w:left w:val="single" w:sz="6" w:space="0" w:color="000000"/>
                          <w:bottom w:val="nil"/>
                          <w:right w:val="single" w:sz="6" w:space="0" w:color="000000"/>
                        </w:tcBorders>
                      </w:tcPr>
                      <w:p>
                        <w:pPr>
                          <w:pStyle w:val="TableParagraph"/>
                          <w:spacing w:before="25"/>
                          <w:ind w:right="8"/>
                          <w:rPr>
                            <w:sz w:val="13"/>
                          </w:rPr>
                        </w:pPr>
                        <w:r>
                          <w:rPr>
                            <w:w w:val="160"/>
                            <w:sz w:val="13"/>
                          </w:rPr>
                          <w:t>(-)</w:t>
                        </w:r>
                      </w:p>
                    </w:tc>
                    <w:tc>
                      <w:tcPr>
                        <w:tcW w:w="695" w:type="dxa"/>
                        <w:gridSpan w:val="2"/>
                        <w:tcBorders>
                          <w:top w:val="nil"/>
                          <w:left w:val="single" w:sz="6" w:space="0" w:color="000000"/>
                          <w:bottom w:val="nil"/>
                          <w:right w:val="single" w:sz="6" w:space="0" w:color="000000"/>
                        </w:tcBorders>
                      </w:tcPr>
                      <w:p>
                        <w:pPr>
                          <w:pStyle w:val="TableParagraph"/>
                          <w:spacing w:before="25"/>
                          <w:ind w:right="9"/>
                          <w:rPr>
                            <w:sz w:val="13"/>
                          </w:rPr>
                        </w:pPr>
                        <w:r>
                          <w:rPr>
                            <w:w w:val="160"/>
                            <w:sz w:val="13"/>
                          </w:rPr>
                          <w:t>(-)</w:t>
                        </w:r>
                      </w:p>
                    </w:tc>
                    <w:tc>
                      <w:tcPr>
                        <w:tcW w:w="694" w:type="dxa"/>
                        <w:gridSpan w:val="2"/>
                        <w:tcBorders>
                          <w:top w:val="nil"/>
                          <w:left w:val="single" w:sz="6" w:space="0" w:color="000000"/>
                          <w:bottom w:val="nil"/>
                          <w:right w:val="single" w:sz="6" w:space="0" w:color="000000"/>
                        </w:tcBorders>
                      </w:tcPr>
                      <w:p>
                        <w:pPr>
                          <w:pStyle w:val="TableParagraph"/>
                          <w:spacing w:before="25"/>
                          <w:ind w:right="8"/>
                          <w:rPr>
                            <w:sz w:val="13"/>
                          </w:rPr>
                        </w:pPr>
                        <w:r>
                          <w:rPr>
                            <w:w w:val="160"/>
                            <w:sz w:val="13"/>
                          </w:rPr>
                          <w:t>(-)</w:t>
                        </w:r>
                      </w:p>
                    </w:tc>
                    <w:tc>
                      <w:tcPr>
                        <w:tcW w:w="694" w:type="dxa"/>
                        <w:tcBorders>
                          <w:top w:val="nil"/>
                          <w:left w:val="single" w:sz="6" w:space="0" w:color="000000"/>
                          <w:bottom w:val="nil"/>
                          <w:right w:val="single" w:sz="6" w:space="0" w:color="000000"/>
                        </w:tcBorders>
                      </w:tcPr>
                      <w:p>
                        <w:pPr>
                          <w:pStyle w:val="TableParagraph"/>
                          <w:spacing w:before="25"/>
                          <w:ind w:right="9"/>
                          <w:rPr>
                            <w:sz w:val="13"/>
                          </w:rPr>
                        </w:pPr>
                        <w:r>
                          <w:rPr>
                            <w:w w:val="160"/>
                            <w:sz w:val="13"/>
                          </w:rPr>
                          <w:t>(-)</w:t>
                        </w:r>
                      </w:p>
                    </w:tc>
                    <w:tc>
                      <w:tcPr>
                        <w:tcW w:w="694" w:type="dxa"/>
                        <w:gridSpan w:val="2"/>
                        <w:tcBorders>
                          <w:top w:val="nil"/>
                          <w:left w:val="single" w:sz="6" w:space="0" w:color="000000"/>
                          <w:bottom w:val="nil"/>
                          <w:right w:val="single" w:sz="6" w:space="0" w:color="000000"/>
                        </w:tcBorders>
                      </w:tcPr>
                      <w:p>
                        <w:pPr>
                          <w:pStyle w:val="TableParagraph"/>
                          <w:spacing w:before="25"/>
                          <w:ind w:right="8"/>
                          <w:rPr>
                            <w:sz w:val="13"/>
                          </w:rPr>
                        </w:pPr>
                        <w:r>
                          <w:rPr>
                            <w:w w:val="160"/>
                            <w:sz w:val="13"/>
                          </w:rPr>
                          <w:t>(-)</w:t>
                        </w:r>
                      </w:p>
                    </w:tc>
                  </w:tr>
                  <w:tr>
                    <w:trPr>
                      <w:trHeight w:val="223" w:hRule="atLeast"/>
                    </w:trPr>
                    <w:tc>
                      <w:tcPr>
                        <w:tcW w:w="694" w:type="dxa"/>
                        <w:gridSpan w:val="2"/>
                        <w:tcBorders>
                          <w:top w:val="nil"/>
                          <w:left w:val="single" w:sz="6" w:space="0" w:color="000000"/>
                          <w:bottom w:val="nil"/>
                          <w:right w:val="single" w:sz="6" w:space="0" w:color="000000"/>
                        </w:tcBorders>
                      </w:tcPr>
                      <w:p>
                        <w:pPr>
                          <w:pStyle w:val="TableParagraph"/>
                          <w:spacing w:before="25"/>
                          <w:ind w:right="79"/>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25"/>
                          <w:ind w:right="78"/>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25"/>
                          <w:ind w:right="79"/>
                          <w:rPr>
                            <w:sz w:val="13"/>
                          </w:rPr>
                        </w:pPr>
                        <w:r>
                          <w:rPr>
                            <w:w w:val="97"/>
                            <w:sz w:val="13"/>
                          </w:rPr>
                          <w:t>2</w:t>
                        </w:r>
                      </w:p>
                    </w:tc>
                    <w:tc>
                      <w:tcPr>
                        <w:tcW w:w="694" w:type="dxa"/>
                        <w:tcBorders>
                          <w:top w:val="nil"/>
                          <w:left w:val="single" w:sz="6" w:space="0" w:color="000000"/>
                          <w:bottom w:val="nil"/>
                          <w:right w:val="single" w:sz="6" w:space="0" w:color="000000"/>
                        </w:tcBorders>
                      </w:tcPr>
                      <w:p>
                        <w:pPr>
                          <w:pStyle w:val="TableParagraph"/>
                          <w:spacing w:before="25"/>
                          <w:ind w:right="78"/>
                          <w:rPr>
                            <w:sz w:val="13"/>
                          </w:rPr>
                        </w:pPr>
                        <w:r>
                          <w:rPr>
                            <w:w w:val="97"/>
                            <w:sz w:val="13"/>
                          </w:rPr>
                          <w:t>1</w:t>
                        </w:r>
                      </w:p>
                    </w:tc>
                    <w:tc>
                      <w:tcPr>
                        <w:tcW w:w="694" w:type="dxa"/>
                        <w:tcBorders>
                          <w:top w:val="nil"/>
                          <w:left w:val="single" w:sz="6" w:space="0" w:color="000000"/>
                          <w:bottom w:val="nil"/>
                          <w:right w:val="single" w:sz="6" w:space="0" w:color="000000"/>
                        </w:tcBorders>
                      </w:tcPr>
                      <w:p>
                        <w:pPr>
                          <w:pStyle w:val="TableParagraph"/>
                          <w:spacing w:before="25"/>
                          <w:ind w:right="78"/>
                          <w:rPr>
                            <w:sz w:val="13"/>
                          </w:rPr>
                        </w:pPr>
                        <w:r>
                          <w:rPr>
                            <w:w w:val="97"/>
                            <w:sz w:val="13"/>
                          </w:rPr>
                          <w:t>3</w:t>
                        </w:r>
                      </w:p>
                    </w:tc>
                    <w:tc>
                      <w:tcPr>
                        <w:tcW w:w="694" w:type="dxa"/>
                        <w:tcBorders>
                          <w:top w:val="nil"/>
                          <w:left w:val="single" w:sz="6" w:space="0" w:color="000000"/>
                          <w:bottom w:val="nil"/>
                          <w:right w:val="single" w:sz="6" w:space="0" w:color="000000"/>
                        </w:tcBorders>
                      </w:tcPr>
                      <w:p>
                        <w:pPr>
                          <w:pStyle w:val="TableParagraph"/>
                          <w:spacing w:before="25"/>
                          <w:ind w:right="77"/>
                          <w:rPr>
                            <w:sz w:val="13"/>
                          </w:rPr>
                        </w:pPr>
                        <w:r>
                          <w:rPr>
                            <w:w w:val="95"/>
                            <w:sz w:val="13"/>
                          </w:rPr>
                          <w:t>10</w:t>
                        </w:r>
                      </w:p>
                    </w:tc>
                    <w:tc>
                      <w:tcPr>
                        <w:tcW w:w="694" w:type="dxa"/>
                        <w:tcBorders>
                          <w:top w:val="nil"/>
                          <w:left w:val="single" w:sz="6" w:space="0" w:color="000000"/>
                          <w:bottom w:val="nil"/>
                          <w:right w:val="single" w:sz="6" w:space="0" w:color="000000"/>
                        </w:tcBorders>
                      </w:tcPr>
                      <w:p>
                        <w:pPr>
                          <w:pStyle w:val="TableParagraph"/>
                          <w:spacing w:before="25"/>
                          <w:ind w:right="78"/>
                          <w:rPr>
                            <w:sz w:val="13"/>
                          </w:rPr>
                        </w:pPr>
                        <w:r>
                          <w:rPr>
                            <w:w w:val="97"/>
                            <w:sz w:val="13"/>
                          </w:rPr>
                          <w:t>7</w:t>
                        </w:r>
                      </w:p>
                    </w:tc>
                    <w:tc>
                      <w:tcPr>
                        <w:tcW w:w="694" w:type="dxa"/>
                        <w:gridSpan w:val="2"/>
                        <w:tcBorders>
                          <w:top w:val="nil"/>
                          <w:left w:val="single" w:sz="6" w:space="0" w:color="000000"/>
                          <w:bottom w:val="nil"/>
                          <w:right w:val="single" w:sz="6" w:space="0" w:color="000000"/>
                        </w:tcBorders>
                      </w:tcPr>
                      <w:p>
                        <w:pPr>
                          <w:pStyle w:val="TableParagraph"/>
                          <w:spacing w:before="25"/>
                          <w:ind w:right="77"/>
                          <w:rPr>
                            <w:sz w:val="13"/>
                          </w:rPr>
                        </w:pPr>
                        <w:r>
                          <w:rPr>
                            <w:w w:val="97"/>
                            <w:sz w:val="13"/>
                          </w:rPr>
                          <w:t>3</w:t>
                        </w:r>
                      </w:p>
                    </w:tc>
                    <w:tc>
                      <w:tcPr>
                        <w:tcW w:w="695" w:type="dxa"/>
                        <w:gridSpan w:val="2"/>
                        <w:tcBorders>
                          <w:top w:val="nil"/>
                          <w:left w:val="single" w:sz="6" w:space="0" w:color="000000"/>
                          <w:bottom w:val="nil"/>
                          <w:right w:val="single" w:sz="6" w:space="0" w:color="000000"/>
                        </w:tcBorders>
                      </w:tcPr>
                      <w:p>
                        <w:pPr>
                          <w:pStyle w:val="TableParagraph"/>
                          <w:spacing w:before="25"/>
                          <w:ind w:right="79"/>
                          <w:rPr>
                            <w:sz w:val="13"/>
                          </w:rPr>
                        </w:pPr>
                        <w:r>
                          <w:rPr>
                            <w:w w:val="97"/>
                            <w:sz w:val="13"/>
                          </w:rPr>
                          <w:t>2</w:t>
                        </w:r>
                      </w:p>
                    </w:tc>
                    <w:tc>
                      <w:tcPr>
                        <w:tcW w:w="695" w:type="dxa"/>
                        <w:gridSpan w:val="3"/>
                        <w:tcBorders>
                          <w:top w:val="nil"/>
                          <w:left w:val="single" w:sz="6" w:space="0" w:color="000000"/>
                          <w:bottom w:val="nil"/>
                          <w:right w:val="single" w:sz="6" w:space="0" w:color="000000"/>
                        </w:tcBorders>
                      </w:tcPr>
                      <w:p>
                        <w:pPr>
                          <w:pStyle w:val="TableParagraph"/>
                          <w:spacing w:before="25"/>
                          <w:ind w:right="79"/>
                          <w:rPr>
                            <w:sz w:val="13"/>
                          </w:rPr>
                        </w:pPr>
                        <w:r>
                          <w:rPr>
                            <w:w w:val="97"/>
                            <w:sz w:val="13"/>
                          </w:rPr>
                          <w:t>2</w:t>
                        </w:r>
                      </w:p>
                    </w:tc>
                    <w:tc>
                      <w:tcPr>
                        <w:tcW w:w="695" w:type="dxa"/>
                        <w:gridSpan w:val="2"/>
                        <w:tcBorders>
                          <w:top w:val="nil"/>
                          <w:left w:val="single" w:sz="6" w:space="0" w:color="000000"/>
                          <w:bottom w:val="nil"/>
                          <w:right w:val="single" w:sz="6" w:space="0" w:color="000000"/>
                        </w:tcBorders>
                      </w:tcPr>
                      <w:p>
                        <w:pPr>
                          <w:pStyle w:val="TableParagraph"/>
                          <w:spacing w:before="25"/>
                          <w:ind w:right="80"/>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25"/>
                          <w:ind w:right="79"/>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25"/>
                          <w:ind w:right="80"/>
                          <w:rPr>
                            <w:sz w:val="13"/>
                          </w:rPr>
                        </w:pPr>
                        <w:r>
                          <w:rPr>
                            <w:w w:val="97"/>
                            <w:sz w:val="13"/>
                          </w:rPr>
                          <w:t>5</w:t>
                        </w:r>
                      </w:p>
                    </w:tc>
                    <w:tc>
                      <w:tcPr>
                        <w:tcW w:w="694" w:type="dxa"/>
                        <w:gridSpan w:val="2"/>
                        <w:tcBorders>
                          <w:top w:val="nil"/>
                          <w:left w:val="single" w:sz="6" w:space="0" w:color="000000"/>
                          <w:bottom w:val="nil"/>
                          <w:right w:val="single" w:sz="6" w:space="0" w:color="000000"/>
                        </w:tcBorders>
                      </w:tcPr>
                      <w:p>
                        <w:pPr>
                          <w:pStyle w:val="TableParagraph"/>
                          <w:spacing w:before="25"/>
                          <w:ind w:right="79"/>
                          <w:rPr>
                            <w:sz w:val="13"/>
                          </w:rPr>
                        </w:pPr>
                        <w:r>
                          <w:rPr>
                            <w:w w:val="97"/>
                            <w:sz w:val="13"/>
                          </w:rPr>
                          <w:t>1</w:t>
                        </w:r>
                      </w:p>
                    </w:tc>
                  </w:tr>
                  <w:tr>
                    <w:trPr>
                      <w:trHeight w:val="223" w:hRule="atLeast"/>
                    </w:trPr>
                    <w:tc>
                      <w:tcPr>
                        <w:tcW w:w="694" w:type="dxa"/>
                        <w:gridSpan w:val="2"/>
                        <w:tcBorders>
                          <w:top w:val="nil"/>
                          <w:left w:val="single" w:sz="6" w:space="0" w:color="000000"/>
                          <w:bottom w:val="nil"/>
                          <w:right w:val="single" w:sz="6" w:space="0" w:color="000000"/>
                        </w:tcBorders>
                      </w:tcPr>
                      <w:p>
                        <w:pPr>
                          <w:pStyle w:val="TableParagraph"/>
                          <w:spacing w:before="25"/>
                          <w:ind w:right="79"/>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25"/>
                          <w:ind w:right="80"/>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25"/>
                          <w:ind w:right="79"/>
                          <w:rPr>
                            <w:sz w:val="13"/>
                          </w:rPr>
                        </w:pPr>
                        <w:r>
                          <w:rPr>
                            <w:w w:val="97"/>
                            <w:sz w:val="13"/>
                          </w:rPr>
                          <w:t>6</w:t>
                        </w:r>
                      </w:p>
                    </w:tc>
                    <w:tc>
                      <w:tcPr>
                        <w:tcW w:w="694" w:type="dxa"/>
                        <w:tcBorders>
                          <w:top w:val="nil"/>
                          <w:left w:val="single" w:sz="6" w:space="0" w:color="000000"/>
                          <w:bottom w:val="nil"/>
                          <w:right w:val="single" w:sz="6" w:space="0" w:color="000000"/>
                        </w:tcBorders>
                      </w:tcPr>
                      <w:p>
                        <w:pPr>
                          <w:pStyle w:val="TableParagraph"/>
                          <w:spacing w:before="25"/>
                          <w:ind w:right="78"/>
                          <w:rPr>
                            <w:sz w:val="13"/>
                          </w:rPr>
                        </w:pPr>
                        <w:r>
                          <w:rPr>
                            <w:w w:val="97"/>
                            <w:sz w:val="13"/>
                          </w:rPr>
                          <w:t>3</w:t>
                        </w:r>
                      </w:p>
                    </w:tc>
                    <w:tc>
                      <w:tcPr>
                        <w:tcW w:w="694" w:type="dxa"/>
                        <w:tcBorders>
                          <w:top w:val="nil"/>
                          <w:left w:val="single" w:sz="6" w:space="0" w:color="000000"/>
                          <w:bottom w:val="nil"/>
                          <w:right w:val="single" w:sz="6" w:space="0" w:color="000000"/>
                        </w:tcBorders>
                      </w:tcPr>
                      <w:p>
                        <w:pPr>
                          <w:pStyle w:val="TableParagraph"/>
                          <w:spacing w:before="25"/>
                          <w:ind w:right="80"/>
                          <w:rPr>
                            <w:sz w:val="13"/>
                          </w:rPr>
                        </w:pPr>
                        <w:r>
                          <w:rPr>
                            <w:w w:val="97"/>
                            <w:sz w:val="13"/>
                          </w:rPr>
                          <w:t>2</w:t>
                        </w:r>
                      </w:p>
                    </w:tc>
                    <w:tc>
                      <w:tcPr>
                        <w:tcW w:w="694" w:type="dxa"/>
                        <w:tcBorders>
                          <w:top w:val="nil"/>
                          <w:left w:val="single" w:sz="6" w:space="0" w:color="000000"/>
                          <w:bottom w:val="nil"/>
                          <w:right w:val="single" w:sz="6" w:space="0" w:color="000000"/>
                        </w:tcBorders>
                      </w:tcPr>
                      <w:p>
                        <w:pPr>
                          <w:pStyle w:val="TableParagraph"/>
                          <w:spacing w:before="25"/>
                          <w:ind w:right="77"/>
                          <w:rPr>
                            <w:sz w:val="13"/>
                          </w:rPr>
                        </w:pPr>
                        <w:r>
                          <w:rPr>
                            <w:w w:val="95"/>
                            <w:sz w:val="13"/>
                          </w:rPr>
                          <w:t>23</w:t>
                        </w:r>
                      </w:p>
                    </w:tc>
                    <w:tc>
                      <w:tcPr>
                        <w:tcW w:w="694" w:type="dxa"/>
                        <w:tcBorders>
                          <w:top w:val="nil"/>
                          <w:left w:val="single" w:sz="6" w:space="0" w:color="000000"/>
                          <w:bottom w:val="nil"/>
                          <w:right w:val="single" w:sz="6" w:space="0" w:color="000000"/>
                        </w:tcBorders>
                      </w:tcPr>
                      <w:p>
                        <w:pPr>
                          <w:pStyle w:val="TableParagraph"/>
                          <w:spacing w:before="25"/>
                          <w:ind w:right="78"/>
                          <w:rPr>
                            <w:sz w:val="13"/>
                          </w:rPr>
                        </w:pPr>
                        <w:r>
                          <w:rPr>
                            <w:w w:val="97"/>
                            <w:sz w:val="13"/>
                          </w:rPr>
                          <w:t>9</w:t>
                        </w:r>
                      </w:p>
                    </w:tc>
                    <w:tc>
                      <w:tcPr>
                        <w:tcW w:w="694" w:type="dxa"/>
                        <w:gridSpan w:val="2"/>
                        <w:tcBorders>
                          <w:top w:val="nil"/>
                          <w:left w:val="single" w:sz="6" w:space="0" w:color="000000"/>
                          <w:bottom w:val="nil"/>
                          <w:right w:val="single" w:sz="6" w:space="0" w:color="000000"/>
                        </w:tcBorders>
                      </w:tcPr>
                      <w:p>
                        <w:pPr>
                          <w:pStyle w:val="TableParagraph"/>
                          <w:spacing w:before="25"/>
                          <w:ind w:right="77"/>
                          <w:rPr>
                            <w:sz w:val="13"/>
                          </w:rPr>
                        </w:pPr>
                        <w:r>
                          <w:rPr>
                            <w:w w:val="95"/>
                            <w:sz w:val="13"/>
                          </w:rPr>
                          <w:t>14</w:t>
                        </w:r>
                      </w:p>
                    </w:tc>
                    <w:tc>
                      <w:tcPr>
                        <w:tcW w:w="695" w:type="dxa"/>
                        <w:gridSpan w:val="2"/>
                        <w:tcBorders>
                          <w:top w:val="nil"/>
                          <w:left w:val="single" w:sz="6" w:space="0" w:color="000000"/>
                          <w:bottom w:val="nil"/>
                          <w:right w:val="single" w:sz="6" w:space="0" w:color="000000"/>
                        </w:tcBorders>
                      </w:tcPr>
                      <w:p>
                        <w:pPr>
                          <w:pStyle w:val="TableParagraph"/>
                          <w:spacing w:before="25"/>
                          <w:ind w:right="79"/>
                          <w:rPr>
                            <w:sz w:val="13"/>
                          </w:rPr>
                        </w:pPr>
                        <w:r>
                          <w:rPr>
                            <w:w w:val="97"/>
                            <w:sz w:val="13"/>
                          </w:rPr>
                          <w:t>6</w:t>
                        </w:r>
                      </w:p>
                    </w:tc>
                    <w:tc>
                      <w:tcPr>
                        <w:tcW w:w="695" w:type="dxa"/>
                        <w:gridSpan w:val="3"/>
                        <w:tcBorders>
                          <w:top w:val="nil"/>
                          <w:left w:val="single" w:sz="6" w:space="0" w:color="000000"/>
                          <w:bottom w:val="nil"/>
                          <w:right w:val="single" w:sz="6" w:space="0" w:color="000000"/>
                        </w:tcBorders>
                      </w:tcPr>
                      <w:p>
                        <w:pPr>
                          <w:pStyle w:val="TableParagraph"/>
                          <w:spacing w:before="25"/>
                          <w:ind w:right="79"/>
                          <w:rPr>
                            <w:sz w:val="13"/>
                          </w:rPr>
                        </w:pPr>
                        <w:r>
                          <w:rPr>
                            <w:w w:val="97"/>
                            <w:sz w:val="13"/>
                          </w:rPr>
                          <w:t>7</w:t>
                        </w:r>
                      </w:p>
                    </w:tc>
                    <w:tc>
                      <w:tcPr>
                        <w:tcW w:w="695" w:type="dxa"/>
                        <w:gridSpan w:val="2"/>
                        <w:tcBorders>
                          <w:top w:val="nil"/>
                          <w:left w:val="single" w:sz="6" w:space="0" w:color="000000"/>
                          <w:bottom w:val="nil"/>
                          <w:right w:val="single" w:sz="6" w:space="0" w:color="000000"/>
                        </w:tcBorders>
                      </w:tcPr>
                      <w:p>
                        <w:pPr>
                          <w:pStyle w:val="TableParagraph"/>
                          <w:spacing w:before="25"/>
                          <w:ind w:right="80"/>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25"/>
                          <w:ind w:right="79"/>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25"/>
                          <w:ind w:right="80"/>
                          <w:rPr>
                            <w:sz w:val="13"/>
                          </w:rPr>
                        </w:pPr>
                        <w:r>
                          <w:rPr>
                            <w:w w:val="97"/>
                            <w:sz w:val="13"/>
                          </w:rPr>
                          <w:t>3</w:t>
                        </w:r>
                      </w:p>
                    </w:tc>
                    <w:tc>
                      <w:tcPr>
                        <w:tcW w:w="694" w:type="dxa"/>
                        <w:gridSpan w:val="2"/>
                        <w:tcBorders>
                          <w:top w:val="nil"/>
                          <w:left w:val="single" w:sz="6" w:space="0" w:color="000000"/>
                          <w:bottom w:val="nil"/>
                          <w:right w:val="single" w:sz="6" w:space="0" w:color="000000"/>
                        </w:tcBorders>
                      </w:tcPr>
                      <w:p>
                        <w:pPr>
                          <w:pStyle w:val="TableParagraph"/>
                          <w:spacing w:before="25"/>
                          <w:ind w:right="79"/>
                          <w:rPr>
                            <w:sz w:val="13"/>
                          </w:rPr>
                        </w:pPr>
                        <w:r>
                          <w:rPr>
                            <w:w w:val="97"/>
                            <w:sz w:val="13"/>
                          </w:rPr>
                          <w:t>7</w:t>
                        </w:r>
                      </w:p>
                    </w:tc>
                  </w:tr>
                  <w:tr>
                    <w:trPr>
                      <w:trHeight w:val="222" w:hRule="atLeast"/>
                    </w:trPr>
                    <w:tc>
                      <w:tcPr>
                        <w:tcW w:w="694" w:type="dxa"/>
                        <w:gridSpan w:val="2"/>
                        <w:tcBorders>
                          <w:top w:val="nil"/>
                          <w:left w:val="single" w:sz="6" w:space="0" w:color="000000"/>
                          <w:bottom w:val="nil"/>
                          <w:right w:val="single" w:sz="6" w:space="0" w:color="000000"/>
                        </w:tcBorders>
                      </w:tcPr>
                      <w:p>
                        <w:pPr>
                          <w:pStyle w:val="TableParagraph"/>
                          <w:spacing w:before="25"/>
                          <w:ind w:right="79"/>
                          <w:rPr>
                            <w:sz w:val="13"/>
                          </w:rPr>
                        </w:pPr>
                        <w:r>
                          <w:rPr>
                            <w:w w:val="97"/>
                            <w:sz w:val="13"/>
                          </w:rPr>
                          <w:t>1</w:t>
                        </w:r>
                      </w:p>
                    </w:tc>
                    <w:tc>
                      <w:tcPr>
                        <w:tcW w:w="694" w:type="dxa"/>
                        <w:gridSpan w:val="2"/>
                        <w:tcBorders>
                          <w:top w:val="nil"/>
                          <w:left w:val="single" w:sz="6" w:space="0" w:color="000000"/>
                          <w:bottom w:val="nil"/>
                          <w:right w:val="single" w:sz="6" w:space="0" w:color="000000"/>
                        </w:tcBorders>
                      </w:tcPr>
                      <w:p>
                        <w:pPr>
                          <w:pStyle w:val="TableParagraph"/>
                          <w:spacing w:before="25"/>
                          <w:ind w:right="79"/>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25"/>
                          <w:ind w:right="79"/>
                          <w:rPr>
                            <w:sz w:val="13"/>
                          </w:rPr>
                        </w:pPr>
                        <w:r>
                          <w:rPr>
                            <w:w w:val="97"/>
                            <w:sz w:val="13"/>
                          </w:rPr>
                          <w:t>8</w:t>
                        </w:r>
                      </w:p>
                    </w:tc>
                    <w:tc>
                      <w:tcPr>
                        <w:tcW w:w="694" w:type="dxa"/>
                        <w:tcBorders>
                          <w:top w:val="nil"/>
                          <w:left w:val="single" w:sz="6" w:space="0" w:color="000000"/>
                          <w:bottom w:val="nil"/>
                          <w:right w:val="single" w:sz="6" w:space="0" w:color="000000"/>
                        </w:tcBorders>
                      </w:tcPr>
                      <w:p>
                        <w:pPr>
                          <w:pStyle w:val="TableParagraph"/>
                          <w:spacing w:before="25"/>
                          <w:ind w:right="78"/>
                          <w:rPr>
                            <w:sz w:val="13"/>
                          </w:rPr>
                        </w:pPr>
                        <w:r>
                          <w:rPr>
                            <w:w w:val="97"/>
                            <w:sz w:val="13"/>
                          </w:rPr>
                          <w:t>7</w:t>
                        </w:r>
                      </w:p>
                    </w:tc>
                    <w:tc>
                      <w:tcPr>
                        <w:tcW w:w="694" w:type="dxa"/>
                        <w:tcBorders>
                          <w:top w:val="nil"/>
                          <w:left w:val="single" w:sz="6" w:space="0" w:color="000000"/>
                          <w:bottom w:val="nil"/>
                          <w:right w:val="single" w:sz="6" w:space="0" w:color="000000"/>
                        </w:tcBorders>
                      </w:tcPr>
                      <w:p>
                        <w:pPr>
                          <w:pStyle w:val="TableParagraph"/>
                          <w:spacing w:before="25"/>
                          <w:ind w:right="78"/>
                          <w:rPr>
                            <w:sz w:val="13"/>
                          </w:rPr>
                        </w:pPr>
                        <w:r>
                          <w:rPr>
                            <w:w w:val="95"/>
                            <w:sz w:val="13"/>
                          </w:rPr>
                          <w:t>61</w:t>
                        </w:r>
                      </w:p>
                    </w:tc>
                    <w:tc>
                      <w:tcPr>
                        <w:tcW w:w="694" w:type="dxa"/>
                        <w:tcBorders>
                          <w:top w:val="nil"/>
                          <w:left w:val="single" w:sz="6" w:space="0" w:color="000000"/>
                          <w:bottom w:val="nil"/>
                          <w:right w:val="single" w:sz="6" w:space="0" w:color="000000"/>
                        </w:tcBorders>
                      </w:tcPr>
                      <w:p>
                        <w:pPr>
                          <w:pStyle w:val="TableParagraph"/>
                          <w:spacing w:before="25"/>
                          <w:ind w:right="77"/>
                          <w:rPr>
                            <w:sz w:val="13"/>
                          </w:rPr>
                        </w:pPr>
                        <w:r>
                          <w:rPr>
                            <w:w w:val="95"/>
                            <w:sz w:val="13"/>
                          </w:rPr>
                          <w:t>23</w:t>
                        </w:r>
                      </w:p>
                    </w:tc>
                    <w:tc>
                      <w:tcPr>
                        <w:tcW w:w="694" w:type="dxa"/>
                        <w:tcBorders>
                          <w:top w:val="nil"/>
                          <w:left w:val="single" w:sz="6" w:space="0" w:color="000000"/>
                          <w:bottom w:val="nil"/>
                          <w:right w:val="single" w:sz="6" w:space="0" w:color="000000"/>
                        </w:tcBorders>
                      </w:tcPr>
                      <w:p>
                        <w:pPr>
                          <w:pStyle w:val="TableParagraph"/>
                          <w:spacing w:before="25"/>
                          <w:ind w:right="78"/>
                          <w:rPr>
                            <w:sz w:val="13"/>
                          </w:rPr>
                        </w:pPr>
                        <w:r>
                          <w:rPr>
                            <w:w w:val="95"/>
                            <w:sz w:val="13"/>
                          </w:rPr>
                          <w:t>13</w:t>
                        </w:r>
                      </w:p>
                    </w:tc>
                    <w:tc>
                      <w:tcPr>
                        <w:tcW w:w="694" w:type="dxa"/>
                        <w:gridSpan w:val="2"/>
                        <w:tcBorders>
                          <w:top w:val="nil"/>
                          <w:left w:val="single" w:sz="6" w:space="0" w:color="000000"/>
                          <w:bottom w:val="nil"/>
                          <w:right w:val="single" w:sz="6" w:space="0" w:color="000000"/>
                        </w:tcBorders>
                      </w:tcPr>
                      <w:p>
                        <w:pPr>
                          <w:pStyle w:val="TableParagraph"/>
                          <w:spacing w:before="25"/>
                          <w:ind w:right="77"/>
                          <w:rPr>
                            <w:sz w:val="13"/>
                          </w:rPr>
                        </w:pPr>
                        <w:r>
                          <w:rPr>
                            <w:w w:val="95"/>
                            <w:sz w:val="13"/>
                          </w:rPr>
                          <w:t>10</w:t>
                        </w:r>
                      </w:p>
                    </w:tc>
                    <w:tc>
                      <w:tcPr>
                        <w:tcW w:w="695" w:type="dxa"/>
                        <w:gridSpan w:val="2"/>
                        <w:tcBorders>
                          <w:top w:val="nil"/>
                          <w:left w:val="single" w:sz="6" w:space="0" w:color="000000"/>
                          <w:bottom w:val="nil"/>
                          <w:right w:val="single" w:sz="6" w:space="0" w:color="000000"/>
                        </w:tcBorders>
                      </w:tcPr>
                      <w:p>
                        <w:pPr>
                          <w:pStyle w:val="TableParagraph"/>
                          <w:spacing w:before="25"/>
                          <w:ind w:right="79"/>
                          <w:rPr>
                            <w:sz w:val="13"/>
                          </w:rPr>
                        </w:pPr>
                        <w:r>
                          <w:rPr>
                            <w:w w:val="97"/>
                            <w:sz w:val="13"/>
                          </w:rPr>
                          <w:t>5</w:t>
                        </w:r>
                      </w:p>
                    </w:tc>
                    <w:tc>
                      <w:tcPr>
                        <w:tcW w:w="695" w:type="dxa"/>
                        <w:gridSpan w:val="3"/>
                        <w:tcBorders>
                          <w:top w:val="nil"/>
                          <w:left w:val="single" w:sz="6" w:space="0" w:color="000000"/>
                          <w:bottom w:val="nil"/>
                          <w:right w:val="single" w:sz="6" w:space="0" w:color="000000"/>
                        </w:tcBorders>
                      </w:tcPr>
                      <w:p>
                        <w:pPr>
                          <w:pStyle w:val="TableParagraph"/>
                          <w:spacing w:before="25"/>
                          <w:ind w:right="79"/>
                          <w:rPr>
                            <w:sz w:val="13"/>
                          </w:rPr>
                        </w:pPr>
                        <w:r>
                          <w:rPr>
                            <w:w w:val="97"/>
                            <w:sz w:val="13"/>
                          </w:rPr>
                          <w:t>7</w:t>
                        </w:r>
                      </w:p>
                    </w:tc>
                    <w:tc>
                      <w:tcPr>
                        <w:tcW w:w="695" w:type="dxa"/>
                        <w:gridSpan w:val="2"/>
                        <w:tcBorders>
                          <w:top w:val="nil"/>
                          <w:left w:val="single" w:sz="6" w:space="0" w:color="000000"/>
                          <w:bottom w:val="nil"/>
                          <w:right w:val="single" w:sz="6" w:space="0" w:color="000000"/>
                        </w:tcBorders>
                      </w:tcPr>
                      <w:p>
                        <w:pPr>
                          <w:pStyle w:val="TableParagraph"/>
                          <w:spacing w:before="25"/>
                          <w:ind w:right="80"/>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25"/>
                          <w:ind w:right="79"/>
                          <w:rPr>
                            <w:sz w:val="13"/>
                          </w:rPr>
                        </w:pPr>
                        <w:r>
                          <w:rPr>
                            <w:w w:val="97"/>
                            <w:sz w:val="13"/>
                          </w:rPr>
                          <w:t>3</w:t>
                        </w:r>
                      </w:p>
                    </w:tc>
                    <w:tc>
                      <w:tcPr>
                        <w:tcW w:w="694" w:type="dxa"/>
                        <w:tcBorders>
                          <w:top w:val="nil"/>
                          <w:left w:val="single" w:sz="6" w:space="0" w:color="000000"/>
                          <w:bottom w:val="nil"/>
                          <w:right w:val="single" w:sz="6" w:space="0" w:color="000000"/>
                        </w:tcBorders>
                      </w:tcPr>
                      <w:p>
                        <w:pPr>
                          <w:pStyle w:val="TableParagraph"/>
                          <w:spacing w:before="25"/>
                          <w:ind w:right="80"/>
                          <w:rPr>
                            <w:sz w:val="13"/>
                          </w:rPr>
                        </w:pPr>
                        <w:r>
                          <w:rPr>
                            <w:w w:val="97"/>
                            <w:sz w:val="13"/>
                          </w:rPr>
                          <w:t>8</w:t>
                        </w:r>
                      </w:p>
                    </w:tc>
                    <w:tc>
                      <w:tcPr>
                        <w:tcW w:w="694" w:type="dxa"/>
                        <w:gridSpan w:val="2"/>
                        <w:tcBorders>
                          <w:top w:val="nil"/>
                          <w:left w:val="single" w:sz="6" w:space="0" w:color="000000"/>
                          <w:bottom w:val="nil"/>
                          <w:right w:val="single" w:sz="6" w:space="0" w:color="000000"/>
                        </w:tcBorders>
                      </w:tcPr>
                      <w:p>
                        <w:pPr>
                          <w:pStyle w:val="TableParagraph"/>
                          <w:spacing w:before="25"/>
                          <w:ind w:right="79"/>
                          <w:rPr>
                            <w:sz w:val="13"/>
                          </w:rPr>
                        </w:pPr>
                        <w:r>
                          <w:rPr>
                            <w:w w:val="162"/>
                            <w:sz w:val="13"/>
                          </w:rPr>
                          <w:t>-</w:t>
                        </w:r>
                      </w:p>
                    </w:tc>
                  </w:tr>
                  <w:tr>
                    <w:trPr>
                      <w:trHeight w:val="222" w:hRule="atLeast"/>
                    </w:trPr>
                    <w:tc>
                      <w:tcPr>
                        <w:tcW w:w="694" w:type="dxa"/>
                        <w:gridSpan w:val="2"/>
                        <w:tcBorders>
                          <w:top w:val="nil"/>
                          <w:left w:val="single" w:sz="6" w:space="0" w:color="000000"/>
                          <w:bottom w:val="nil"/>
                          <w:right w:val="single" w:sz="6" w:space="0" w:color="000000"/>
                        </w:tcBorders>
                      </w:tcPr>
                      <w:p>
                        <w:pPr>
                          <w:pStyle w:val="TableParagraph"/>
                          <w:spacing w:before="24"/>
                          <w:ind w:right="8"/>
                          <w:rPr>
                            <w:sz w:val="13"/>
                          </w:rPr>
                        </w:pPr>
                        <w:r>
                          <w:rPr>
                            <w:w w:val="160"/>
                            <w:sz w:val="13"/>
                          </w:rPr>
                          <w:t>(-)</w:t>
                        </w:r>
                      </w:p>
                    </w:tc>
                    <w:tc>
                      <w:tcPr>
                        <w:tcW w:w="694" w:type="dxa"/>
                        <w:gridSpan w:val="2"/>
                        <w:tcBorders>
                          <w:top w:val="nil"/>
                          <w:left w:val="single" w:sz="6" w:space="0" w:color="000000"/>
                          <w:bottom w:val="nil"/>
                          <w:right w:val="single" w:sz="6" w:space="0" w:color="000000"/>
                        </w:tcBorders>
                      </w:tcPr>
                      <w:p>
                        <w:pPr>
                          <w:pStyle w:val="TableParagraph"/>
                          <w:spacing w:before="24"/>
                          <w:ind w:right="7"/>
                          <w:rPr>
                            <w:sz w:val="13"/>
                          </w:rPr>
                        </w:pPr>
                        <w:r>
                          <w:rPr>
                            <w:w w:val="160"/>
                            <w:sz w:val="13"/>
                          </w:rPr>
                          <w:t>(-)</w:t>
                        </w:r>
                      </w:p>
                    </w:tc>
                    <w:tc>
                      <w:tcPr>
                        <w:tcW w:w="694" w:type="dxa"/>
                        <w:tcBorders>
                          <w:top w:val="nil"/>
                          <w:left w:val="single" w:sz="6" w:space="0" w:color="000000"/>
                          <w:bottom w:val="nil"/>
                          <w:right w:val="single" w:sz="6" w:space="0" w:color="000000"/>
                        </w:tcBorders>
                      </w:tcPr>
                      <w:p>
                        <w:pPr>
                          <w:pStyle w:val="TableParagraph"/>
                          <w:spacing w:before="24"/>
                          <w:ind w:right="8"/>
                          <w:rPr>
                            <w:sz w:val="13"/>
                          </w:rPr>
                        </w:pPr>
                        <w:r>
                          <w:rPr>
                            <w:w w:val="160"/>
                            <w:sz w:val="13"/>
                          </w:rPr>
                          <w:t>(-)</w:t>
                        </w:r>
                      </w:p>
                    </w:tc>
                    <w:tc>
                      <w:tcPr>
                        <w:tcW w:w="694" w:type="dxa"/>
                        <w:tcBorders>
                          <w:top w:val="nil"/>
                          <w:left w:val="single" w:sz="6" w:space="0" w:color="000000"/>
                          <w:bottom w:val="nil"/>
                          <w:right w:val="single" w:sz="6" w:space="0" w:color="000000"/>
                        </w:tcBorders>
                      </w:tcPr>
                      <w:p>
                        <w:pPr>
                          <w:pStyle w:val="TableParagraph"/>
                          <w:spacing w:before="24"/>
                          <w:ind w:right="7"/>
                          <w:rPr>
                            <w:sz w:val="13"/>
                          </w:rPr>
                        </w:pPr>
                        <w:r>
                          <w:rPr>
                            <w:w w:val="160"/>
                            <w:sz w:val="13"/>
                          </w:rPr>
                          <w:t>(-)</w:t>
                        </w:r>
                      </w:p>
                    </w:tc>
                    <w:tc>
                      <w:tcPr>
                        <w:tcW w:w="694" w:type="dxa"/>
                        <w:tcBorders>
                          <w:top w:val="nil"/>
                          <w:left w:val="single" w:sz="6" w:space="0" w:color="000000"/>
                          <w:bottom w:val="nil"/>
                          <w:right w:val="single" w:sz="6" w:space="0" w:color="000000"/>
                        </w:tcBorders>
                      </w:tcPr>
                      <w:p>
                        <w:pPr>
                          <w:pStyle w:val="TableParagraph"/>
                          <w:spacing w:before="24"/>
                          <w:ind w:right="7"/>
                          <w:rPr>
                            <w:sz w:val="13"/>
                          </w:rPr>
                        </w:pPr>
                        <w:r>
                          <w:rPr>
                            <w:w w:val="120"/>
                            <w:sz w:val="13"/>
                          </w:rPr>
                          <w:t>(56)</w:t>
                        </w:r>
                      </w:p>
                    </w:tc>
                    <w:tc>
                      <w:tcPr>
                        <w:tcW w:w="694" w:type="dxa"/>
                        <w:tcBorders>
                          <w:top w:val="nil"/>
                          <w:left w:val="single" w:sz="6" w:space="0" w:color="000000"/>
                          <w:bottom w:val="nil"/>
                          <w:right w:val="single" w:sz="6" w:space="0" w:color="000000"/>
                        </w:tcBorders>
                      </w:tcPr>
                      <w:p>
                        <w:pPr>
                          <w:pStyle w:val="TableParagraph"/>
                          <w:spacing w:before="24"/>
                          <w:ind w:right="6"/>
                          <w:rPr>
                            <w:sz w:val="13"/>
                          </w:rPr>
                        </w:pPr>
                        <w:r>
                          <w:rPr>
                            <w:w w:val="160"/>
                            <w:sz w:val="13"/>
                          </w:rPr>
                          <w:t>(-)</w:t>
                        </w:r>
                      </w:p>
                    </w:tc>
                    <w:tc>
                      <w:tcPr>
                        <w:tcW w:w="694" w:type="dxa"/>
                        <w:tcBorders>
                          <w:top w:val="nil"/>
                          <w:left w:val="single" w:sz="6" w:space="0" w:color="000000"/>
                          <w:bottom w:val="nil"/>
                          <w:right w:val="single" w:sz="6" w:space="0" w:color="000000"/>
                        </w:tcBorders>
                      </w:tcPr>
                      <w:p>
                        <w:pPr>
                          <w:pStyle w:val="TableParagraph"/>
                          <w:spacing w:before="24"/>
                          <w:ind w:right="7"/>
                          <w:rPr>
                            <w:sz w:val="13"/>
                          </w:rPr>
                        </w:pPr>
                        <w:r>
                          <w:rPr>
                            <w:w w:val="160"/>
                            <w:sz w:val="13"/>
                          </w:rPr>
                          <w:t>(-)</w:t>
                        </w:r>
                      </w:p>
                    </w:tc>
                    <w:tc>
                      <w:tcPr>
                        <w:tcW w:w="694" w:type="dxa"/>
                        <w:gridSpan w:val="2"/>
                        <w:tcBorders>
                          <w:top w:val="nil"/>
                          <w:left w:val="single" w:sz="6" w:space="0" w:color="000000"/>
                          <w:bottom w:val="nil"/>
                          <w:right w:val="single" w:sz="6" w:space="0" w:color="000000"/>
                        </w:tcBorders>
                      </w:tcPr>
                      <w:p>
                        <w:pPr>
                          <w:pStyle w:val="TableParagraph"/>
                          <w:spacing w:before="24"/>
                          <w:ind w:right="6"/>
                          <w:rPr>
                            <w:sz w:val="13"/>
                          </w:rPr>
                        </w:pPr>
                        <w:r>
                          <w:rPr>
                            <w:w w:val="160"/>
                            <w:sz w:val="13"/>
                          </w:rPr>
                          <w:t>(-)</w:t>
                        </w:r>
                      </w:p>
                    </w:tc>
                    <w:tc>
                      <w:tcPr>
                        <w:tcW w:w="695" w:type="dxa"/>
                        <w:gridSpan w:val="2"/>
                        <w:tcBorders>
                          <w:top w:val="nil"/>
                          <w:left w:val="single" w:sz="6" w:space="0" w:color="000000"/>
                          <w:bottom w:val="nil"/>
                          <w:right w:val="single" w:sz="6" w:space="0" w:color="000000"/>
                        </w:tcBorders>
                      </w:tcPr>
                      <w:p>
                        <w:pPr>
                          <w:pStyle w:val="TableParagraph"/>
                          <w:spacing w:before="24"/>
                          <w:ind w:right="7"/>
                          <w:rPr>
                            <w:sz w:val="13"/>
                          </w:rPr>
                        </w:pPr>
                        <w:r>
                          <w:rPr>
                            <w:w w:val="160"/>
                            <w:sz w:val="13"/>
                          </w:rPr>
                          <w:t>(-)</w:t>
                        </w:r>
                      </w:p>
                    </w:tc>
                    <w:tc>
                      <w:tcPr>
                        <w:tcW w:w="695" w:type="dxa"/>
                        <w:gridSpan w:val="3"/>
                        <w:tcBorders>
                          <w:top w:val="nil"/>
                          <w:left w:val="single" w:sz="6" w:space="0" w:color="000000"/>
                          <w:bottom w:val="nil"/>
                          <w:right w:val="single" w:sz="6" w:space="0" w:color="000000"/>
                        </w:tcBorders>
                      </w:tcPr>
                      <w:p>
                        <w:pPr>
                          <w:pStyle w:val="TableParagraph"/>
                          <w:spacing w:before="24"/>
                          <w:ind w:right="8"/>
                          <w:rPr>
                            <w:sz w:val="13"/>
                          </w:rPr>
                        </w:pPr>
                        <w:r>
                          <w:rPr>
                            <w:w w:val="160"/>
                            <w:sz w:val="13"/>
                          </w:rPr>
                          <w:t>(-)</w:t>
                        </w:r>
                      </w:p>
                    </w:tc>
                    <w:tc>
                      <w:tcPr>
                        <w:tcW w:w="695" w:type="dxa"/>
                        <w:gridSpan w:val="2"/>
                        <w:tcBorders>
                          <w:top w:val="nil"/>
                          <w:left w:val="single" w:sz="6" w:space="0" w:color="000000"/>
                          <w:bottom w:val="nil"/>
                          <w:right w:val="single" w:sz="6" w:space="0" w:color="000000"/>
                        </w:tcBorders>
                      </w:tcPr>
                      <w:p>
                        <w:pPr>
                          <w:pStyle w:val="TableParagraph"/>
                          <w:spacing w:before="24"/>
                          <w:ind w:right="9"/>
                          <w:rPr>
                            <w:sz w:val="13"/>
                          </w:rPr>
                        </w:pPr>
                        <w:r>
                          <w:rPr>
                            <w:w w:val="160"/>
                            <w:sz w:val="13"/>
                          </w:rPr>
                          <w:t>(-)</w:t>
                        </w:r>
                      </w:p>
                    </w:tc>
                    <w:tc>
                      <w:tcPr>
                        <w:tcW w:w="694" w:type="dxa"/>
                        <w:gridSpan w:val="2"/>
                        <w:tcBorders>
                          <w:top w:val="nil"/>
                          <w:left w:val="single" w:sz="6" w:space="0" w:color="000000"/>
                          <w:bottom w:val="nil"/>
                          <w:right w:val="single" w:sz="6" w:space="0" w:color="000000"/>
                        </w:tcBorders>
                      </w:tcPr>
                      <w:p>
                        <w:pPr>
                          <w:pStyle w:val="TableParagraph"/>
                          <w:spacing w:before="24"/>
                          <w:ind w:right="8"/>
                          <w:rPr>
                            <w:sz w:val="13"/>
                          </w:rPr>
                        </w:pPr>
                        <w:r>
                          <w:rPr>
                            <w:w w:val="160"/>
                            <w:sz w:val="13"/>
                          </w:rPr>
                          <w:t>(-)</w:t>
                        </w:r>
                      </w:p>
                    </w:tc>
                    <w:tc>
                      <w:tcPr>
                        <w:tcW w:w="694" w:type="dxa"/>
                        <w:tcBorders>
                          <w:top w:val="nil"/>
                          <w:left w:val="single" w:sz="6" w:space="0" w:color="000000"/>
                          <w:bottom w:val="nil"/>
                          <w:right w:val="single" w:sz="6" w:space="0" w:color="000000"/>
                        </w:tcBorders>
                      </w:tcPr>
                      <w:p>
                        <w:pPr>
                          <w:pStyle w:val="TableParagraph"/>
                          <w:spacing w:before="24"/>
                          <w:ind w:right="9"/>
                          <w:rPr>
                            <w:sz w:val="13"/>
                          </w:rPr>
                        </w:pPr>
                        <w:r>
                          <w:rPr>
                            <w:w w:val="160"/>
                            <w:sz w:val="13"/>
                          </w:rPr>
                          <w:t>(-)</w:t>
                        </w:r>
                      </w:p>
                    </w:tc>
                    <w:tc>
                      <w:tcPr>
                        <w:tcW w:w="694" w:type="dxa"/>
                        <w:gridSpan w:val="2"/>
                        <w:tcBorders>
                          <w:top w:val="nil"/>
                          <w:left w:val="single" w:sz="6" w:space="0" w:color="000000"/>
                          <w:bottom w:val="nil"/>
                          <w:right w:val="single" w:sz="6" w:space="0" w:color="000000"/>
                        </w:tcBorders>
                      </w:tcPr>
                      <w:p>
                        <w:pPr>
                          <w:pStyle w:val="TableParagraph"/>
                          <w:spacing w:before="24"/>
                          <w:ind w:right="8"/>
                          <w:rPr>
                            <w:sz w:val="13"/>
                          </w:rPr>
                        </w:pPr>
                        <w:r>
                          <w:rPr>
                            <w:w w:val="160"/>
                            <w:sz w:val="13"/>
                          </w:rPr>
                          <w:t>(-)</w:t>
                        </w:r>
                      </w:p>
                    </w:tc>
                  </w:tr>
                  <w:tr>
                    <w:trPr>
                      <w:trHeight w:val="223" w:hRule="atLeast"/>
                    </w:trPr>
                    <w:tc>
                      <w:tcPr>
                        <w:tcW w:w="694" w:type="dxa"/>
                        <w:gridSpan w:val="2"/>
                        <w:tcBorders>
                          <w:top w:val="nil"/>
                          <w:left w:val="single" w:sz="6" w:space="0" w:color="000000"/>
                          <w:bottom w:val="nil"/>
                          <w:right w:val="single" w:sz="6" w:space="0" w:color="000000"/>
                        </w:tcBorders>
                      </w:tcPr>
                      <w:p>
                        <w:pPr>
                          <w:pStyle w:val="TableParagraph"/>
                          <w:spacing w:before="25"/>
                          <w:ind w:right="79"/>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25"/>
                          <w:ind w:right="79"/>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25"/>
                          <w:ind w:right="79"/>
                          <w:rPr>
                            <w:sz w:val="13"/>
                          </w:rPr>
                        </w:pPr>
                        <w:r>
                          <w:rPr>
                            <w:w w:val="97"/>
                            <w:sz w:val="13"/>
                          </w:rPr>
                          <w:t>6</w:t>
                        </w:r>
                      </w:p>
                    </w:tc>
                    <w:tc>
                      <w:tcPr>
                        <w:tcW w:w="694" w:type="dxa"/>
                        <w:tcBorders>
                          <w:top w:val="nil"/>
                          <w:left w:val="single" w:sz="6" w:space="0" w:color="000000"/>
                          <w:bottom w:val="nil"/>
                          <w:right w:val="single" w:sz="6" w:space="0" w:color="000000"/>
                        </w:tcBorders>
                      </w:tcPr>
                      <w:p>
                        <w:pPr>
                          <w:pStyle w:val="TableParagraph"/>
                          <w:spacing w:before="25"/>
                          <w:ind w:right="78"/>
                          <w:rPr>
                            <w:sz w:val="13"/>
                          </w:rPr>
                        </w:pPr>
                        <w:r>
                          <w:rPr>
                            <w:w w:val="97"/>
                            <w:sz w:val="13"/>
                          </w:rPr>
                          <w:t>8</w:t>
                        </w:r>
                      </w:p>
                    </w:tc>
                    <w:tc>
                      <w:tcPr>
                        <w:tcW w:w="694" w:type="dxa"/>
                        <w:tcBorders>
                          <w:top w:val="nil"/>
                          <w:left w:val="single" w:sz="6" w:space="0" w:color="000000"/>
                          <w:bottom w:val="nil"/>
                          <w:right w:val="single" w:sz="6" w:space="0" w:color="000000"/>
                        </w:tcBorders>
                      </w:tcPr>
                      <w:p>
                        <w:pPr>
                          <w:pStyle w:val="TableParagraph"/>
                          <w:spacing w:before="25"/>
                          <w:ind w:right="79"/>
                          <w:rPr>
                            <w:sz w:val="13"/>
                          </w:rPr>
                        </w:pPr>
                        <w:r>
                          <w:rPr>
                            <w:w w:val="97"/>
                            <w:sz w:val="13"/>
                          </w:rPr>
                          <w:t>5</w:t>
                        </w:r>
                      </w:p>
                    </w:tc>
                    <w:tc>
                      <w:tcPr>
                        <w:tcW w:w="694" w:type="dxa"/>
                        <w:tcBorders>
                          <w:top w:val="nil"/>
                          <w:left w:val="single" w:sz="6" w:space="0" w:color="000000"/>
                          <w:bottom w:val="nil"/>
                          <w:right w:val="single" w:sz="6" w:space="0" w:color="000000"/>
                        </w:tcBorders>
                      </w:tcPr>
                      <w:p>
                        <w:pPr>
                          <w:pStyle w:val="TableParagraph"/>
                          <w:spacing w:before="25"/>
                          <w:ind w:right="77"/>
                          <w:rPr>
                            <w:sz w:val="13"/>
                          </w:rPr>
                        </w:pPr>
                        <w:r>
                          <w:rPr>
                            <w:w w:val="95"/>
                            <w:sz w:val="13"/>
                          </w:rPr>
                          <w:t>19</w:t>
                        </w:r>
                      </w:p>
                    </w:tc>
                    <w:tc>
                      <w:tcPr>
                        <w:tcW w:w="694" w:type="dxa"/>
                        <w:tcBorders>
                          <w:top w:val="nil"/>
                          <w:left w:val="single" w:sz="6" w:space="0" w:color="000000"/>
                          <w:bottom w:val="nil"/>
                          <w:right w:val="single" w:sz="6" w:space="0" w:color="000000"/>
                        </w:tcBorders>
                      </w:tcPr>
                      <w:p>
                        <w:pPr>
                          <w:pStyle w:val="TableParagraph"/>
                          <w:spacing w:before="25"/>
                          <w:ind w:right="78"/>
                          <w:rPr>
                            <w:sz w:val="13"/>
                          </w:rPr>
                        </w:pPr>
                        <w:r>
                          <w:rPr>
                            <w:w w:val="95"/>
                            <w:sz w:val="13"/>
                          </w:rPr>
                          <w:t>11</w:t>
                        </w:r>
                      </w:p>
                    </w:tc>
                    <w:tc>
                      <w:tcPr>
                        <w:tcW w:w="694" w:type="dxa"/>
                        <w:gridSpan w:val="2"/>
                        <w:tcBorders>
                          <w:top w:val="nil"/>
                          <w:left w:val="single" w:sz="6" w:space="0" w:color="000000"/>
                          <w:bottom w:val="nil"/>
                          <w:right w:val="single" w:sz="6" w:space="0" w:color="000000"/>
                        </w:tcBorders>
                      </w:tcPr>
                      <w:p>
                        <w:pPr>
                          <w:pStyle w:val="TableParagraph"/>
                          <w:spacing w:before="25"/>
                          <w:ind w:right="77"/>
                          <w:rPr>
                            <w:sz w:val="13"/>
                          </w:rPr>
                        </w:pPr>
                        <w:r>
                          <w:rPr>
                            <w:w w:val="97"/>
                            <w:sz w:val="13"/>
                          </w:rPr>
                          <w:t>8</w:t>
                        </w:r>
                      </w:p>
                    </w:tc>
                    <w:tc>
                      <w:tcPr>
                        <w:tcW w:w="695" w:type="dxa"/>
                        <w:gridSpan w:val="2"/>
                        <w:tcBorders>
                          <w:top w:val="nil"/>
                          <w:left w:val="single" w:sz="6" w:space="0" w:color="000000"/>
                          <w:bottom w:val="nil"/>
                          <w:right w:val="single" w:sz="6" w:space="0" w:color="000000"/>
                        </w:tcBorders>
                      </w:tcPr>
                      <w:p>
                        <w:pPr>
                          <w:pStyle w:val="TableParagraph"/>
                          <w:spacing w:before="25"/>
                          <w:ind w:right="79"/>
                          <w:rPr>
                            <w:sz w:val="13"/>
                          </w:rPr>
                        </w:pPr>
                        <w:r>
                          <w:rPr>
                            <w:w w:val="97"/>
                            <w:sz w:val="13"/>
                          </w:rPr>
                          <w:t>4</w:t>
                        </w:r>
                      </w:p>
                    </w:tc>
                    <w:tc>
                      <w:tcPr>
                        <w:tcW w:w="695" w:type="dxa"/>
                        <w:gridSpan w:val="3"/>
                        <w:tcBorders>
                          <w:top w:val="nil"/>
                          <w:left w:val="single" w:sz="6" w:space="0" w:color="000000"/>
                          <w:bottom w:val="nil"/>
                          <w:right w:val="single" w:sz="6" w:space="0" w:color="000000"/>
                        </w:tcBorders>
                      </w:tcPr>
                      <w:p>
                        <w:pPr>
                          <w:pStyle w:val="TableParagraph"/>
                          <w:spacing w:before="25"/>
                          <w:ind w:right="79"/>
                          <w:rPr>
                            <w:sz w:val="13"/>
                          </w:rPr>
                        </w:pPr>
                        <w:r>
                          <w:rPr>
                            <w:w w:val="97"/>
                            <w:sz w:val="13"/>
                          </w:rPr>
                          <w:t>2</w:t>
                        </w:r>
                      </w:p>
                    </w:tc>
                    <w:tc>
                      <w:tcPr>
                        <w:tcW w:w="695" w:type="dxa"/>
                        <w:gridSpan w:val="2"/>
                        <w:tcBorders>
                          <w:top w:val="nil"/>
                          <w:left w:val="single" w:sz="6" w:space="0" w:color="000000"/>
                          <w:bottom w:val="nil"/>
                          <w:right w:val="single" w:sz="6" w:space="0" w:color="000000"/>
                        </w:tcBorders>
                      </w:tcPr>
                      <w:p>
                        <w:pPr>
                          <w:pStyle w:val="TableParagraph"/>
                          <w:spacing w:before="25"/>
                          <w:ind w:right="80"/>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25"/>
                          <w:ind w:right="80"/>
                          <w:rPr>
                            <w:sz w:val="13"/>
                          </w:rPr>
                        </w:pPr>
                        <w:r>
                          <w:rPr>
                            <w:w w:val="97"/>
                            <w:sz w:val="13"/>
                          </w:rPr>
                          <w:t>3</w:t>
                        </w:r>
                      </w:p>
                    </w:tc>
                    <w:tc>
                      <w:tcPr>
                        <w:tcW w:w="694" w:type="dxa"/>
                        <w:tcBorders>
                          <w:top w:val="nil"/>
                          <w:left w:val="single" w:sz="6" w:space="0" w:color="000000"/>
                          <w:bottom w:val="nil"/>
                          <w:right w:val="single" w:sz="6" w:space="0" w:color="000000"/>
                        </w:tcBorders>
                      </w:tcPr>
                      <w:p>
                        <w:pPr>
                          <w:pStyle w:val="TableParagraph"/>
                          <w:spacing w:before="25"/>
                          <w:ind w:right="80"/>
                          <w:rPr>
                            <w:sz w:val="13"/>
                          </w:rPr>
                        </w:pPr>
                        <w:r>
                          <w:rPr>
                            <w:w w:val="97"/>
                            <w:sz w:val="13"/>
                          </w:rPr>
                          <w:t>7</w:t>
                        </w:r>
                      </w:p>
                    </w:tc>
                    <w:tc>
                      <w:tcPr>
                        <w:tcW w:w="694" w:type="dxa"/>
                        <w:gridSpan w:val="2"/>
                        <w:tcBorders>
                          <w:top w:val="nil"/>
                          <w:left w:val="single" w:sz="6" w:space="0" w:color="000000"/>
                          <w:bottom w:val="nil"/>
                          <w:right w:val="single" w:sz="6" w:space="0" w:color="000000"/>
                        </w:tcBorders>
                      </w:tcPr>
                      <w:p>
                        <w:pPr>
                          <w:pStyle w:val="TableParagraph"/>
                          <w:spacing w:before="25"/>
                          <w:ind w:right="79"/>
                          <w:rPr>
                            <w:sz w:val="13"/>
                          </w:rPr>
                        </w:pPr>
                        <w:r>
                          <w:rPr>
                            <w:w w:val="97"/>
                            <w:sz w:val="13"/>
                          </w:rPr>
                          <w:t>3</w:t>
                        </w:r>
                      </w:p>
                    </w:tc>
                  </w:tr>
                  <w:tr>
                    <w:trPr>
                      <w:trHeight w:val="223" w:hRule="atLeast"/>
                    </w:trPr>
                    <w:tc>
                      <w:tcPr>
                        <w:tcW w:w="694" w:type="dxa"/>
                        <w:gridSpan w:val="2"/>
                        <w:tcBorders>
                          <w:top w:val="nil"/>
                          <w:left w:val="single" w:sz="6" w:space="0" w:color="000000"/>
                          <w:bottom w:val="nil"/>
                          <w:right w:val="single" w:sz="6" w:space="0" w:color="000000"/>
                        </w:tcBorders>
                      </w:tcPr>
                      <w:p>
                        <w:pPr>
                          <w:pStyle w:val="TableParagraph"/>
                          <w:spacing w:before="25"/>
                          <w:ind w:right="79"/>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25"/>
                          <w:ind w:right="79"/>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25"/>
                          <w:ind w:right="79"/>
                          <w:rPr>
                            <w:sz w:val="13"/>
                          </w:rPr>
                        </w:pPr>
                        <w:r>
                          <w:rPr>
                            <w:w w:val="97"/>
                            <w:sz w:val="13"/>
                          </w:rPr>
                          <w:t>8</w:t>
                        </w:r>
                      </w:p>
                    </w:tc>
                    <w:tc>
                      <w:tcPr>
                        <w:tcW w:w="694" w:type="dxa"/>
                        <w:tcBorders>
                          <w:top w:val="nil"/>
                          <w:left w:val="single" w:sz="6" w:space="0" w:color="000000"/>
                          <w:bottom w:val="nil"/>
                          <w:right w:val="single" w:sz="6" w:space="0" w:color="000000"/>
                        </w:tcBorders>
                      </w:tcPr>
                      <w:p>
                        <w:pPr>
                          <w:pStyle w:val="TableParagraph"/>
                          <w:spacing w:before="25"/>
                          <w:ind w:right="78"/>
                          <w:rPr>
                            <w:sz w:val="13"/>
                          </w:rPr>
                        </w:pPr>
                        <w:r>
                          <w:rPr>
                            <w:w w:val="97"/>
                            <w:sz w:val="13"/>
                          </w:rPr>
                          <w:t>9</w:t>
                        </w:r>
                      </w:p>
                    </w:tc>
                    <w:tc>
                      <w:tcPr>
                        <w:tcW w:w="694" w:type="dxa"/>
                        <w:tcBorders>
                          <w:top w:val="nil"/>
                          <w:left w:val="single" w:sz="6" w:space="0" w:color="000000"/>
                          <w:bottom w:val="nil"/>
                          <w:right w:val="single" w:sz="6" w:space="0" w:color="000000"/>
                        </w:tcBorders>
                      </w:tcPr>
                      <w:p>
                        <w:pPr>
                          <w:pStyle w:val="TableParagraph"/>
                          <w:spacing w:before="25"/>
                          <w:ind w:right="79"/>
                          <w:rPr>
                            <w:sz w:val="13"/>
                          </w:rPr>
                        </w:pPr>
                        <w:r>
                          <w:rPr>
                            <w:w w:val="97"/>
                            <w:sz w:val="13"/>
                          </w:rPr>
                          <w:t>9</w:t>
                        </w:r>
                      </w:p>
                    </w:tc>
                    <w:tc>
                      <w:tcPr>
                        <w:tcW w:w="694" w:type="dxa"/>
                        <w:tcBorders>
                          <w:top w:val="nil"/>
                          <w:left w:val="single" w:sz="6" w:space="0" w:color="000000"/>
                          <w:bottom w:val="nil"/>
                          <w:right w:val="single" w:sz="6" w:space="0" w:color="000000"/>
                        </w:tcBorders>
                      </w:tcPr>
                      <w:p>
                        <w:pPr>
                          <w:pStyle w:val="TableParagraph"/>
                          <w:spacing w:before="25"/>
                          <w:ind w:right="77"/>
                          <w:rPr>
                            <w:sz w:val="13"/>
                          </w:rPr>
                        </w:pPr>
                        <w:r>
                          <w:rPr>
                            <w:w w:val="95"/>
                            <w:sz w:val="13"/>
                          </w:rPr>
                          <w:t>51</w:t>
                        </w:r>
                      </w:p>
                    </w:tc>
                    <w:tc>
                      <w:tcPr>
                        <w:tcW w:w="694" w:type="dxa"/>
                        <w:tcBorders>
                          <w:top w:val="nil"/>
                          <w:left w:val="single" w:sz="6" w:space="0" w:color="000000"/>
                          <w:bottom w:val="nil"/>
                          <w:right w:val="single" w:sz="6" w:space="0" w:color="000000"/>
                        </w:tcBorders>
                      </w:tcPr>
                      <w:p>
                        <w:pPr>
                          <w:pStyle w:val="TableParagraph"/>
                          <w:spacing w:before="25"/>
                          <w:ind w:right="78"/>
                          <w:rPr>
                            <w:sz w:val="13"/>
                          </w:rPr>
                        </w:pPr>
                        <w:r>
                          <w:rPr>
                            <w:w w:val="95"/>
                            <w:sz w:val="13"/>
                          </w:rPr>
                          <w:t>25</w:t>
                        </w:r>
                      </w:p>
                    </w:tc>
                    <w:tc>
                      <w:tcPr>
                        <w:tcW w:w="694" w:type="dxa"/>
                        <w:gridSpan w:val="2"/>
                        <w:tcBorders>
                          <w:top w:val="nil"/>
                          <w:left w:val="single" w:sz="6" w:space="0" w:color="000000"/>
                          <w:bottom w:val="nil"/>
                          <w:right w:val="single" w:sz="6" w:space="0" w:color="000000"/>
                        </w:tcBorders>
                      </w:tcPr>
                      <w:p>
                        <w:pPr>
                          <w:pStyle w:val="TableParagraph"/>
                          <w:spacing w:before="25"/>
                          <w:ind w:right="77"/>
                          <w:rPr>
                            <w:sz w:val="13"/>
                          </w:rPr>
                        </w:pPr>
                        <w:r>
                          <w:rPr>
                            <w:w w:val="95"/>
                            <w:sz w:val="13"/>
                          </w:rPr>
                          <w:t>26</w:t>
                        </w:r>
                      </w:p>
                    </w:tc>
                    <w:tc>
                      <w:tcPr>
                        <w:tcW w:w="695" w:type="dxa"/>
                        <w:gridSpan w:val="2"/>
                        <w:tcBorders>
                          <w:top w:val="nil"/>
                          <w:left w:val="single" w:sz="6" w:space="0" w:color="000000"/>
                          <w:bottom w:val="nil"/>
                          <w:right w:val="single" w:sz="6" w:space="0" w:color="000000"/>
                        </w:tcBorders>
                      </w:tcPr>
                      <w:p>
                        <w:pPr>
                          <w:pStyle w:val="TableParagraph"/>
                          <w:spacing w:before="25"/>
                          <w:ind w:right="79"/>
                          <w:rPr>
                            <w:sz w:val="13"/>
                          </w:rPr>
                        </w:pPr>
                        <w:r>
                          <w:rPr>
                            <w:w w:val="97"/>
                            <w:sz w:val="13"/>
                          </w:rPr>
                          <w:t>5</w:t>
                        </w:r>
                      </w:p>
                    </w:tc>
                    <w:tc>
                      <w:tcPr>
                        <w:tcW w:w="695" w:type="dxa"/>
                        <w:gridSpan w:val="3"/>
                        <w:tcBorders>
                          <w:top w:val="nil"/>
                          <w:left w:val="single" w:sz="6" w:space="0" w:color="000000"/>
                          <w:bottom w:val="nil"/>
                          <w:right w:val="single" w:sz="6" w:space="0" w:color="000000"/>
                        </w:tcBorders>
                      </w:tcPr>
                      <w:p>
                        <w:pPr>
                          <w:pStyle w:val="TableParagraph"/>
                          <w:spacing w:before="25"/>
                          <w:ind w:right="79"/>
                          <w:rPr>
                            <w:sz w:val="13"/>
                          </w:rPr>
                        </w:pPr>
                        <w:r>
                          <w:rPr>
                            <w:w w:val="97"/>
                            <w:sz w:val="13"/>
                          </w:rPr>
                          <w:t>7</w:t>
                        </w:r>
                      </w:p>
                    </w:tc>
                    <w:tc>
                      <w:tcPr>
                        <w:tcW w:w="695" w:type="dxa"/>
                        <w:gridSpan w:val="2"/>
                        <w:tcBorders>
                          <w:top w:val="nil"/>
                          <w:left w:val="single" w:sz="6" w:space="0" w:color="000000"/>
                          <w:bottom w:val="nil"/>
                          <w:right w:val="single" w:sz="6" w:space="0" w:color="000000"/>
                        </w:tcBorders>
                      </w:tcPr>
                      <w:p>
                        <w:pPr>
                          <w:pStyle w:val="TableParagraph"/>
                          <w:spacing w:before="25"/>
                          <w:ind w:right="80"/>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25"/>
                          <w:ind w:right="80"/>
                          <w:rPr>
                            <w:sz w:val="13"/>
                          </w:rPr>
                        </w:pPr>
                        <w:r>
                          <w:rPr>
                            <w:w w:val="97"/>
                            <w:sz w:val="13"/>
                          </w:rPr>
                          <w:t>5</w:t>
                        </w:r>
                      </w:p>
                    </w:tc>
                    <w:tc>
                      <w:tcPr>
                        <w:tcW w:w="694" w:type="dxa"/>
                        <w:tcBorders>
                          <w:top w:val="nil"/>
                          <w:left w:val="single" w:sz="6" w:space="0" w:color="000000"/>
                          <w:bottom w:val="nil"/>
                          <w:right w:val="single" w:sz="6" w:space="0" w:color="000000"/>
                        </w:tcBorders>
                      </w:tcPr>
                      <w:p>
                        <w:pPr>
                          <w:pStyle w:val="TableParagraph"/>
                          <w:spacing w:before="25"/>
                          <w:ind w:right="79"/>
                          <w:rPr>
                            <w:sz w:val="13"/>
                          </w:rPr>
                        </w:pPr>
                        <w:r>
                          <w:rPr>
                            <w:w w:val="95"/>
                            <w:sz w:val="13"/>
                          </w:rPr>
                          <w:t>20</w:t>
                        </w:r>
                      </w:p>
                    </w:tc>
                    <w:tc>
                      <w:tcPr>
                        <w:tcW w:w="694" w:type="dxa"/>
                        <w:gridSpan w:val="2"/>
                        <w:tcBorders>
                          <w:top w:val="nil"/>
                          <w:left w:val="single" w:sz="6" w:space="0" w:color="000000"/>
                          <w:bottom w:val="nil"/>
                          <w:right w:val="single" w:sz="6" w:space="0" w:color="000000"/>
                        </w:tcBorders>
                      </w:tcPr>
                      <w:p>
                        <w:pPr>
                          <w:pStyle w:val="TableParagraph"/>
                          <w:spacing w:before="25"/>
                          <w:ind w:right="79"/>
                          <w:rPr>
                            <w:sz w:val="13"/>
                          </w:rPr>
                        </w:pPr>
                        <w:r>
                          <w:rPr>
                            <w:w w:val="95"/>
                            <w:sz w:val="13"/>
                          </w:rPr>
                          <w:t>14</w:t>
                        </w:r>
                      </w:p>
                    </w:tc>
                  </w:tr>
                  <w:tr>
                    <w:trPr>
                      <w:trHeight w:val="223" w:hRule="atLeast"/>
                    </w:trPr>
                    <w:tc>
                      <w:tcPr>
                        <w:tcW w:w="694" w:type="dxa"/>
                        <w:gridSpan w:val="2"/>
                        <w:tcBorders>
                          <w:top w:val="nil"/>
                          <w:left w:val="single" w:sz="6" w:space="0" w:color="000000"/>
                          <w:bottom w:val="nil"/>
                          <w:right w:val="single" w:sz="6" w:space="0" w:color="000000"/>
                        </w:tcBorders>
                      </w:tcPr>
                      <w:p>
                        <w:pPr>
                          <w:pStyle w:val="TableParagraph"/>
                          <w:spacing w:before="25"/>
                          <w:ind w:right="79"/>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25"/>
                          <w:ind w:right="79"/>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25"/>
                          <w:ind w:right="79"/>
                          <w:rPr>
                            <w:sz w:val="13"/>
                          </w:rPr>
                        </w:pPr>
                        <w:r>
                          <w:rPr>
                            <w:w w:val="97"/>
                            <w:sz w:val="13"/>
                          </w:rPr>
                          <w:t>4</w:t>
                        </w:r>
                      </w:p>
                    </w:tc>
                    <w:tc>
                      <w:tcPr>
                        <w:tcW w:w="694" w:type="dxa"/>
                        <w:tcBorders>
                          <w:top w:val="nil"/>
                          <w:left w:val="single" w:sz="6" w:space="0" w:color="000000"/>
                          <w:bottom w:val="nil"/>
                          <w:right w:val="single" w:sz="6" w:space="0" w:color="000000"/>
                        </w:tcBorders>
                      </w:tcPr>
                      <w:p>
                        <w:pPr>
                          <w:pStyle w:val="TableParagraph"/>
                          <w:spacing w:before="25"/>
                          <w:ind w:right="78"/>
                          <w:rPr>
                            <w:sz w:val="13"/>
                          </w:rPr>
                        </w:pPr>
                        <w:r>
                          <w:rPr>
                            <w:w w:val="97"/>
                            <w:sz w:val="13"/>
                          </w:rPr>
                          <w:t>4</w:t>
                        </w:r>
                      </w:p>
                    </w:tc>
                    <w:tc>
                      <w:tcPr>
                        <w:tcW w:w="694" w:type="dxa"/>
                        <w:tcBorders>
                          <w:top w:val="nil"/>
                          <w:left w:val="single" w:sz="6" w:space="0" w:color="000000"/>
                          <w:bottom w:val="nil"/>
                          <w:right w:val="single" w:sz="6" w:space="0" w:color="000000"/>
                        </w:tcBorders>
                      </w:tcPr>
                      <w:p>
                        <w:pPr>
                          <w:pStyle w:val="TableParagraph"/>
                          <w:spacing w:before="25"/>
                          <w:ind w:right="79"/>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25"/>
                          <w:ind w:right="77"/>
                          <w:rPr>
                            <w:sz w:val="13"/>
                          </w:rPr>
                        </w:pPr>
                        <w:r>
                          <w:rPr>
                            <w:w w:val="95"/>
                            <w:sz w:val="13"/>
                          </w:rPr>
                          <w:t>24</w:t>
                        </w:r>
                      </w:p>
                    </w:tc>
                    <w:tc>
                      <w:tcPr>
                        <w:tcW w:w="694" w:type="dxa"/>
                        <w:tcBorders>
                          <w:top w:val="nil"/>
                          <w:left w:val="single" w:sz="6" w:space="0" w:color="000000"/>
                          <w:bottom w:val="nil"/>
                          <w:right w:val="single" w:sz="6" w:space="0" w:color="000000"/>
                        </w:tcBorders>
                      </w:tcPr>
                      <w:p>
                        <w:pPr>
                          <w:pStyle w:val="TableParagraph"/>
                          <w:spacing w:before="25"/>
                          <w:ind w:right="78"/>
                          <w:rPr>
                            <w:sz w:val="13"/>
                          </w:rPr>
                        </w:pPr>
                        <w:r>
                          <w:rPr>
                            <w:w w:val="97"/>
                            <w:sz w:val="13"/>
                          </w:rPr>
                          <w:t>8</w:t>
                        </w:r>
                      </w:p>
                    </w:tc>
                    <w:tc>
                      <w:tcPr>
                        <w:tcW w:w="694" w:type="dxa"/>
                        <w:gridSpan w:val="2"/>
                        <w:tcBorders>
                          <w:top w:val="nil"/>
                          <w:left w:val="single" w:sz="6" w:space="0" w:color="000000"/>
                          <w:bottom w:val="nil"/>
                          <w:right w:val="single" w:sz="6" w:space="0" w:color="000000"/>
                        </w:tcBorders>
                      </w:tcPr>
                      <w:p>
                        <w:pPr>
                          <w:pStyle w:val="TableParagraph"/>
                          <w:spacing w:before="25"/>
                          <w:ind w:right="77"/>
                          <w:rPr>
                            <w:sz w:val="13"/>
                          </w:rPr>
                        </w:pPr>
                        <w:r>
                          <w:rPr>
                            <w:w w:val="95"/>
                            <w:sz w:val="13"/>
                          </w:rPr>
                          <w:t>16</w:t>
                        </w:r>
                      </w:p>
                    </w:tc>
                    <w:tc>
                      <w:tcPr>
                        <w:tcW w:w="695" w:type="dxa"/>
                        <w:gridSpan w:val="2"/>
                        <w:tcBorders>
                          <w:top w:val="nil"/>
                          <w:left w:val="single" w:sz="6" w:space="0" w:color="000000"/>
                          <w:bottom w:val="nil"/>
                          <w:right w:val="single" w:sz="6" w:space="0" w:color="000000"/>
                        </w:tcBorders>
                      </w:tcPr>
                      <w:p>
                        <w:pPr>
                          <w:pStyle w:val="TableParagraph"/>
                          <w:spacing w:before="25"/>
                          <w:ind w:right="79"/>
                          <w:rPr>
                            <w:sz w:val="13"/>
                          </w:rPr>
                        </w:pPr>
                        <w:r>
                          <w:rPr>
                            <w:w w:val="97"/>
                            <w:sz w:val="13"/>
                          </w:rPr>
                          <w:t>6</w:t>
                        </w:r>
                      </w:p>
                    </w:tc>
                    <w:tc>
                      <w:tcPr>
                        <w:tcW w:w="695" w:type="dxa"/>
                        <w:gridSpan w:val="3"/>
                        <w:tcBorders>
                          <w:top w:val="nil"/>
                          <w:left w:val="single" w:sz="6" w:space="0" w:color="000000"/>
                          <w:bottom w:val="nil"/>
                          <w:right w:val="single" w:sz="6" w:space="0" w:color="000000"/>
                        </w:tcBorders>
                      </w:tcPr>
                      <w:p>
                        <w:pPr>
                          <w:pStyle w:val="TableParagraph"/>
                          <w:spacing w:before="25"/>
                          <w:ind w:right="79"/>
                          <w:rPr>
                            <w:sz w:val="13"/>
                          </w:rPr>
                        </w:pPr>
                        <w:r>
                          <w:rPr>
                            <w:w w:val="97"/>
                            <w:sz w:val="13"/>
                          </w:rPr>
                          <w:t>4</w:t>
                        </w:r>
                      </w:p>
                    </w:tc>
                    <w:tc>
                      <w:tcPr>
                        <w:tcW w:w="695" w:type="dxa"/>
                        <w:gridSpan w:val="2"/>
                        <w:tcBorders>
                          <w:top w:val="nil"/>
                          <w:left w:val="single" w:sz="6" w:space="0" w:color="000000"/>
                          <w:bottom w:val="nil"/>
                          <w:right w:val="single" w:sz="6" w:space="0" w:color="000000"/>
                        </w:tcBorders>
                      </w:tcPr>
                      <w:p>
                        <w:pPr>
                          <w:pStyle w:val="TableParagraph"/>
                          <w:spacing w:before="25"/>
                          <w:ind w:right="80"/>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25"/>
                          <w:ind w:right="80"/>
                          <w:rPr>
                            <w:sz w:val="13"/>
                          </w:rPr>
                        </w:pPr>
                        <w:r>
                          <w:rPr>
                            <w:w w:val="97"/>
                            <w:sz w:val="13"/>
                          </w:rPr>
                          <w:t>2</w:t>
                        </w:r>
                      </w:p>
                    </w:tc>
                    <w:tc>
                      <w:tcPr>
                        <w:tcW w:w="694" w:type="dxa"/>
                        <w:tcBorders>
                          <w:top w:val="nil"/>
                          <w:left w:val="single" w:sz="6" w:space="0" w:color="000000"/>
                          <w:bottom w:val="nil"/>
                          <w:right w:val="single" w:sz="6" w:space="0" w:color="000000"/>
                        </w:tcBorders>
                      </w:tcPr>
                      <w:p>
                        <w:pPr>
                          <w:pStyle w:val="TableParagraph"/>
                          <w:spacing w:before="25"/>
                          <w:ind w:right="80"/>
                          <w:rPr>
                            <w:sz w:val="13"/>
                          </w:rPr>
                        </w:pPr>
                        <w:r>
                          <w:rPr>
                            <w:w w:val="97"/>
                            <w:sz w:val="13"/>
                          </w:rPr>
                          <w:t>2</w:t>
                        </w:r>
                      </w:p>
                    </w:tc>
                    <w:tc>
                      <w:tcPr>
                        <w:tcW w:w="694" w:type="dxa"/>
                        <w:gridSpan w:val="2"/>
                        <w:tcBorders>
                          <w:top w:val="nil"/>
                          <w:left w:val="single" w:sz="6" w:space="0" w:color="000000"/>
                          <w:bottom w:val="nil"/>
                          <w:right w:val="single" w:sz="6" w:space="0" w:color="000000"/>
                        </w:tcBorders>
                      </w:tcPr>
                      <w:p>
                        <w:pPr>
                          <w:pStyle w:val="TableParagraph"/>
                          <w:spacing w:before="25"/>
                          <w:ind w:right="79"/>
                          <w:rPr>
                            <w:sz w:val="13"/>
                          </w:rPr>
                        </w:pPr>
                        <w:r>
                          <w:rPr>
                            <w:w w:val="95"/>
                            <w:sz w:val="13"/>
                          </w:rPr>
                          <w:t>10</w:t>
                        </w:r>
                      </w:p>
                    </w:tc>
                  </w:tr>
                  <w:tr>
                    <w:trPr>
                      <w:trHeight w:val="259" w:hRule="atLeast"/>
                    </w:trPr>
                    <w:tc>
                      <w:tcPr>
                        <w:tcW w:w="694" w:type="dxa"/>
                        <w:gridSpan w:val="2"/>
                        <w:tcBorders>
                          <w:top w:val="nil"/>
                          <w:left w:val="single" w:sz="6" w:space="0" w:color="000000"/>
                          <w:bottom w:val="nil"/>
                          <w:right w:val="single" w:sz="6" w:space="0" w:color="000000"/>
                        </w:tcBorders>
                      </w:tcPr>
                      <w:p>
                        <w:pPr>
                          <w:pStyle w:val="TableParagraph"/>
                          <w:spacing w:before="25"/>
                          <w:ind w:right="79"/>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25"/>
                          <w:ind w:right="79"/>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25"/>
                          <w:ind w:right="79"/>
                          <w:rPr>
                            <w:sz w:val="13"/>
                          </w:rPr>
                        </w:pPr>
                        <w:r>
                          <w:rPr>
                            <w:w w:val="97"/>
                            <w:sz w:val="13"/>
                          </w:rPr>
                          <w:t>2</w:t>
                        </w:r>
                      </w:p>
                    </w:tc>
                    <w:tc>
                      <w:tcPr>
                        <w:tcW w:w="694" w:type="dxa"/>
                        <w:tcBorders>
                          <w:top w:val="nil"/>
                          <w:left w:val="single" w:sz="6" w:space="0" w:color="000000"/>
                          <w:bottom w:val="nil"/>
                          <w:right w:val="single" w:sz="6" w:space="0" w:color="000000"/>
                        </w:tcBorders>
                      </w:tcPr>
                      <w:p>
                        <w:pPr>
                          <w:pStyle w:val="TableParagraph"/>
                          <w:spacing w:before="25"/>
                          <w:ind w:right="78"/>
                          <w:rPr>
                            <w:sz w:val="13"/>
                          </w:rPr>
                        </w:pPr>
                        <w:r>
                          <w:rPr>
                            <w:w w:val="97"/>
                            <w:sz w:val="13"/>
                          </w:rPr>
                          <w:t>2</w:t>
                        </w:r>
                      </w:p>
                    </w:tc>
                    <w:tc>
                      <w:tcPr>
                        <w:tcW w:w="694" w:type="dxa"/>
                        <w:tcBorders>
                          <w:top w:val="nil"/>
                          <w:left w:val="single" w:sz="6" w:space="0" w:color="000000"/>
                          <w:bottom w:val="nil"/>
                          <w:right w:val="single" w:sz="6" w:space="0" w:color="000000"/>
                        </w:tcBorders>
                      </w:tcPr>
                      <w:p>
                        <w:pPr>
                          <w:pStyle w:val="TableParagraph"/>
                          <w:spacing w:before="25"/>
                          <w:ind w:right="79"/>
                          <w:rPr>
                            <w:sz w:val="13"/>
                          </w:rPr>
                        </w:pPr>
                        <w:r>
                          <w:rPr>
                            <w:w w:val="97"/>
                            <w:sz w:val="13"/>
                          </w:rPr>
                          <w:t>3</w:t>
                        </w:r>
                      </w:p>
                    </w:tc>
                    <w:tc>
                      <w:tcPr>
                        <w:tcW w:w="694" w:type="dxa"/>
                        <w:tcBorders>
                          <w:top w:val="nil"/>
                          <w:left w:val="single" w:sz="6" w:space="0" w:color="000000"/>
                          <w:bottom w:val="nil"/>
                          <w:right w:val="single" w:sz="6" w:space="0" w:color="000000"/>
                        </w:tcBorders>
                      </w:tcPr>
                      <w:p>
                        <w:pPr>
                          <w:pStyle w:val="TableParagraph"/>
                          <w:spacing w:before="25"/>
                          <w:ind w:right="78"/>
                          <w:rPr>
                            <w:sz w:val="13"/>
                          </w:rPr>
                        </w:pPr>
                        <w:r>
                          <w:rPr>
                            <w:w w:val="97"/>
                            <w:sz w:val="13"/>
                          </w:rPr>
                          <w:t>8</w:t>
                        </w:r>
                      </w:p>
                    </w:tc>
                    <w:tc>
                      <w:tcPr>
                        <w:tcW w:w="694" w:type="dxa"/>
                        <w:tcBorders>
                          <w:top w:val="nil"/>
                          <w:left w:val="single" w:sz="6" w:space="0" w:color="000000"/>
                          <w:bottom w:val="nil"/>
                          <w:right w:val="single" w:sz="6" w:space="0" w:color="000000"/>
                        </w:tcBorders>
                      </w:tcPr>
                      <w:p>
                        <w:pPr>
                          <w:pStyle w:val="TableParagraph"/>
                          <w:spacing w:before="25"/>
                          <w:ind w:right="78"/>
                          <w:rPr>
                            <w:sz w:val="13"/>
                          </w:rPr>
                        </w:pPr>
                        <w:r>
                          <w:rPr>
                            <w:w w:val="97"/>
                            <w:sz w:val="13"/>
                          </w:rPr>
                          <w:t>7</w:t>
                        </w:r>
                      </w:p>
                    </w:tc>
                    <w:tc>
                      <w:tcPr>
                        <w:tcW w:w="694" w:type="dxa"/>
                        <w:gridSpan w:val="2"/>
                        <w:tcBorders>
                          <w:top w:val="nil"/>
                          <w:left w:val="single" w:sz="6" w:space="0" w:color="000000"/>
                          <w:bottom w:val="nil"/>
                          <w:right w:val="single" w:sz="6" w:space="0" w:color="000000"/>
                        </w:tcBorders>
                      </w:tcPr>
                      <w:p>
                        <w:pPr>
                          <w:pStyle w:val="TableParagraph"/>
                          <w:spacing w:before="25"/>
                          <w:ind w:right="77"/>
                          <w:rPr>
                            <w:sz w:val="13"/>
                          </w:rPr>
                        </w:pPr>
                        <w:r>
                          <w:rPr>
                            <w:w w:val="97"/>
                            <w:sz w:val="13"/>
                          </w:rPr>
                          <w:t>1</w:t>
                        </w:r>
                      </w:p>
                    </w:tc>
                    <w:tc>
                      <w:tcPr>
                        <w:tcW w:w="695" w:type="dxa"/>
                        <w:gridSpan w:val="2"/>
                        <w:tcBorders>
                          <w:top w:val="nil"/>
                          <w:left w:val="single" w:sz="6" w:space="0" w:color="000000"/>
                          <w:bottom w:val="nil"/>
                          <w:right w:val="single" w:sz="6" w:space="0" w:color="000000"/>
                        </w:tcBorders>
                      </w:tcPr>
                      <w:p>
                        <w:pPr>
                          <w:pStyle w:val="TableParagraph"/>
                          <w:spacing w:before="25"/>
                          <w:ind w:right="79"/>
                          <w:rPr>
                            <w:sz w:val="13"/>
                          </w:rPr>
                        </w:pPr>
                        <w:r>
                          <w:rPr>
                            <w:w w:val="97"/>
                            <w:sz w:val="13"/>
                          </w:rPr>
                          <w:t>4</w:t>
                        </w:r>
                      </w:p>
                    </w:tc>
                    <w:tc>
                      <w:tcPr>
                        <w:tcW w:w="695" w:type="dxa"/>
                        <w:gridSpan w:val="3"/>
                        <w:tcBorders>
                          <w:top w:val="nil"/>
                          <w:left w:val="single" w:sz="6" w:space="0" w:color="000000"/>
                          <w:bottom w:val="nil"/>
                          <w:right w:val="single" w:sz="6" w:space="0" w:color="000000"/>
                        </w:tcBorders>
                      </w:tcPr>
                      <w:p>
                        <w:pPr>
                          <w:pStyle w:val="TableParagraph"/>
                          <w:spacing w:before="25"/>
                          <w:ind w:right="79"/>
                          <w:rPr>
                            <w:sz w:val="13"/>
                          </w:rPr>
                        </w:pPr>
                        <w:r>
                          <w:rPr>
                            <w:w w:val="162"/>
                            <w:sz w:val="13"/>
                          </w:rPr>
                          <w:t>-</w:t>
                        </w:r>
                      </w:p>
                    </w:tc>
                    <w:tc>
                      <w:tcPr>
                        <w:tcW w:w="695" w:type="dxa"/>
                        <w:gridSpan w:val="2"/>
                        <w:tcBorders>
                          <w:top w:val="nil"/>
                          <w:left w:val="single" w:sz="6" w:space="0" w:color="000000"/>
                          <w:bottom w:val="nil"/>
                          <w:right w:val="single" w:sz="6" w:space="0" w:color="000000"/>
                        </w:tcBorders>
                      </w:tcPr>
                      <w:p>
                        <w:pPr>
                          <w:pStyle w:val="TableParagraph"/>
                          <w:spacing w:before="25"/>
                          <w:ind w:right="80"/>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25"/>
                          <w:ind w:right="80"/>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25"/>
                          <w:ind w:right="80"/>
                          <w:rPr>
                            <w:sz w:val="13"/>
                          </w:rPr>
                        </w:pPr>
                        <w:r>
                          <w:rPr>
                            <w:w w:val="97"/>
                            <w:sz w:val="13"/>
                          </w:rPr>
                          <w:t>3</w:t>
                        </w:r>
                      </w:p>
                    </w:tc>
                    <w:tc>
                      <w:tcPr>
                        <w:tcW w:w="694" w:type="dxa"/>
                        <w:gridSpan w:val="2"/>
                        <w:tcBorders>
                          <w:top w:val="nil"/>
                          <w:left w:val="single" w:sz="6" w:space="0" w:color="000000"/>
                          <w:bottom w:val="nil"/>
                          <w:right w:val="single" w:sz="6" w:space="0" w:color="000000"/>
                        </w:tcBorders>
                      </w:tcPr>
                      <w:p>
                        <w:pPr>
                          <w:pStyle w:val="TableParagraph"/>
                          <w:spacing w:before="25"/>
                          <w:ind w:right="79"/>
                          <w:rPr>
                            <w:sz w:val="13"/>
                          </w:rPr>
                        </w:pPr>
                        <w:r>
                          <w:rPr>
                            <w:w w:val="97"/>
                            <w:sz w:val="13"/>
                          </w:rPr>
                          <w:t>1</w:t>
                        </w:r>
                      </w:p>
                    </w:tc>
                  </w:tr>
                  <w:tr>
                    <w:trPr>
                      <w:trHeight w:val="334" w:hRule="atLeast"/>
                    </w:trPr>
                    <w:tc>
                      <w:tcPr>
                        <w:tcW w:w="694" w:type="dxa"/>
                        <w:gridSpan w:val="2"/>
                        <w:tcBorders>
                          <w:top w:val="nil"/>
                          <w:left w:val="single" w:sz="6" w:space="0" w:color="000000"/>
                          <w:bottom w:val="nil"/>
                          <w:right w:val="single" w:sz="6" w:space="0" w:color="000000"/>
                        </w:tcBorders>
                      </w:tcPr>
                      <w:p>
                        <w:pPr>
                          <w:pStyle w:val="TableParagraph"/>
                          <w:spacing w:line="246" w:lineRule="exact"/>
                          <w:ind w:right="82"/>
                          <w:rPr>
                            <w:rFonts w:ascii="A-OTF Futo Go B101 Pr6N"/>
                            <w:b/>
                            <w:sz w:val="13"/>
                          </w:rPr>
                        </w:pPr>
                        <w:r>
                          <w:rPr>
                            <w:rFonts w:ascii="A-OTF Futo Go B101 Pr6N"/>
                            <w:b/>
                            <w:w w:val="171"/>
                            <w:sz w:val="13"/>
                          </w:rPr>
                          <w:t>-</w:t>
                        </w:r>
                      </w:p>
                    </w:tc>
                    <w:tc>
                      <w:tcPr>
                        <w:tcW w:w="694" w:type="dxa"/>
                        <w:gridSpan w:val="2"/>
                        <w:tcBorders>
                          <w:top w:val="nil"/>
                          <w:left w:val="single" w:sz="6" w:space="0" w:color="000000"/>
                          <w:bottom w:val="nil"/>
                          <w:right w:val="single" w:sz="6" w:space="0" w:color="000000"/>
                        </w:tcBorders>
                      </w:tcPr>
                      <w:p>
                        <w:pPr>
                          <w:pStyle w:val="TableParagraph"/>
                          <w:spacing w:line="246" w:lineRule="exact"/>
                          <w:ind w:right="81"/>
                          <w:rPr>
                            <w:rFonts w:ascii="A-OTF Futo Go B101 Pr6N"/>
                            <w:b/>
                            <w:sz w:val="13"/>
                          </w:rPr>
                        </w:pPr>
                        <w:r>
                          <w:rPr>
                            <w:rFonts w:ascii="A-OTF Futo Go B101 Pr6N"/>
                            <w:b/>
                            <w:w w:val="171"/>
                            <w:sz w:val="13"/>
                          </w:rPr>
                          <w:t>-</w:t>
                        </w:r>
                      </w:p>
                    </w:tc>
                    <w:tc>
                      <w:tcPr>
                        <w:tcW w:w="694" w:type="dxa"/>
                        <w:tcBorders>
                          <w:top w:val="nil"/>
                          <w:left w:val="single" w:sz="6" w:space="0" w:color="000000"/>
                          <w:bottom w:val="nil"/>
                          <w:right w:val="single" w:sz="6" w:space="0" w:color="000000"/>
                        </w:tcBorders>
                      </w:tcPr>
                      <w:p>
                        <w:pPr>
                          <w:pStyle w:val="TableParagraph"/>
                          <w:spacing w:line="246" w:lineRule="exact"/>
                          <w:ind w:right="80"/>
                          <w:rPr>
                            <w:rFonts w:ascii="A-OTF Futo Go B101 Pr6N"/>
                            <w:b/>
                            <w:sz w:val="13"/>
                          </w:rPr>
                        </w:pPr>
                        <w:r>
                          <w:rPr>
                            <w:rFonts w:ascii="A-OTF Futo Go B101 Pr6N"/>
                            <w:b/>
                            <w:w w:val="95"/>
                            <w:sz w:val="13"/>
                          </w:rPr>
                          <w:t>48</w:t>
                        </w:r>
                      </w:p>
                    </w:tc>
                    <w:tc>
                      <w:tcPr>
                        <w:tcW w:w="694" w:type="dxa"/>
                        <w:tcBorders>
                          <w:top w:val="nil"/>
                          <w:left w:val="single" w:sz="6" w:space="0" w:color="000000"/>
                          <w:bottom w:val="nil"/>
                          <w:right w:val="single" w:sz="6" w:space="0" w:color="000000"/>
                        </w:tcBorders>
                      </w:tcPr>
                      <w:p>
                        <w:pPr>
                          <w:pStyle w:val="TableParagraph"/>
                          <w:spacing w:line="246" w:lineRule="exact"/>
                          <w:ind w:right="79"/>
                          <w:rPr>
                            <w:rFonts w:ascii="A-OTF Futo Go B101 Pr6N"/>
                            <w:b/>
                            <w:sz w:val="13"/>
                          </w:rPr>
                        </w:pPr>
                        <w:r>
                          <w:rPr>
                            <w:rFonts w:ascii="A-OTF Futo Go B101 Pr6N"/>
                            <w:b/>
                            <w:w w:val="95"/>
                            <w:sz w:val="13"/>
                          </w:rPr>
                          <w:t>65</w:t>
                        </w:r>
                      </w:p>
                    </w:tc>
                    <w:tc>
                      <w:tcPr>
                        <w:tcW w:w="694" w:type="dxa"/>
                        <w:tcBorders>
                          <w:top w:val="nil"/>
                          <w:left w:val="single" w:sz="6" w:space="0" w:color="000000"/>
                          <w:bottom w:val="nil"/>
                          <w:right w:val="single" w:sz="6" w:space="0" w:color="000000"/>
                        </w:tcBorders>
                      </w:tcPr>
                      <w:p>
                        <w:pPr>
                          <w:pStyle w:val="TableParagraph"/>
                          <w:spacing w:line="246" w:lineRule="exact"/>
                          <w:ind w:right="79"/>
                          <w:rPr>
                            <w:rFonts w:ascii="A-OTF Futo Go B101 Pr6N"/>
                            <w:b/>
                            <w:sz w:val="13"/>
                          </w:rPr>
                        </w:pPr>
                        <w:r>
                          <w:rPr>
                            <w:rFonts w:ascii="A-OTF Futo Go B101 Pr6N"/>
                            <w:b/>
                            <w:w w:val="95"/>
                            <w:sz w:val="13"/>
                          </w:rPr>
                          <w:t>18</w:t>
                        </w:r>
                      </w:p>
                    </w:tc>
                    <w:tc>
                      <w:tcPr>
                        <w:tcW w:w="694" w:type="dxa"/>
                        <w:tcBorders>
                          <w:top w:val="nil"/>
                          <w:left w:val="single" w:sz="6" w:space="0" w:color="000000"/>
                          <w:bottom w:val="nil"/>
                          <w:right w:val="single" w:sz="6" w:space="0" w:color="000000"/>
                        </w:tcBorders>
                      </w:tcPr>
                      <w:p>
                        <w:pPr>
                          <w:pStyle w:val="TableParagraph"/>
                          <w:spacing w:line="246" w:lineRule="exact"/>
                          <w:ind w:left="382"/>
                          <w:jc w:val="left"/>
                          <w:rPr>
                            <w:rFonts w:ascii="A-OTF Futo Go B101 Pr6N"/>
                            <w:b/>
                            <w:sz w:val="13"/>
                          </w:rPr>
                        </w:pPr>
                        <w:r>
                          <w:rPr>
                            <w:rFonts w:ascii="A-OTF Futo Go B101 Pr6N"/>
                            <w:b/>
                            <w:sz w:val="13"/>
                          </w:rPr>
                          <w:t>177</w:t>
                        </w:r>
                      </w:p>
                    </w:tc>
                    <w:tc>
                      <w:tcPr>
                        <w:tcW w:w="694" w:type="dxa"/>
                        <w:tcBorders>
                          <w:top w:val="nil"/>
                          <w:left w:val="single" w:sz="6" w:space="0" w:color="000000"/>
                          <w:bottom w:val="nil"/>
                          <w:right w:val="single" w:sz="6" w:space="0" w:color="000000"/>
                        </w:tcBorders>
                      </w:tcPr>
                      <w:p>
                        <w:pPr>
                          <w:pStyle w:val="TableParagraph"/>
                          <w:spacing w:line="246" w:lineRule="exact"/>
                          <w:ind w:right="79"/>
                          <w:rPr>
                            <w:rFonts w:ascii="A-OTF Futo Go B101 Pr6N"/>
                            <w:b/>
                            <w:sz w:val="13"/>
                          </w:rPr>
                        </w:pPr>
                        <w:r>
                          <w:rPr>
                            <w:rFonts w:ascii="A-OTF Futo Go B101 Pr6N"/>
                            <w:b/>
                            <w:w w:val="95"/>
                            <w:sz w:val="13"/>
                          </w:rPr>
                          <w:t>87</w:t>
                        </w:r>
                      </w:p>
                    </w:tc>
                    <w:tc>
                      <w:tcPr>
                        <w:tcW w:w="694" w:type="dxa"/>
                        <w:gridSpan w:val="2"/>
                        <w:tcBorders>
                          <w:top w:val="nil"/>
                          <w:left w:val="single" w:sz="6" w:space="0" w:color="000000"/>
                          <w:bottom w:val="nil"/>
                          <w:right w:val="single" w:sz="6" w:space="0" w:color="000000"/>
                        </w:tcBorders>
                      </w:tcPr>
                      <w:p>
                        <w:pPr>
                          <w:pStyle w:val="TableParagraph"/>
                          <w:spacing w:line="246" w:lineRule="exact"/>
                          <w:ind w:right="78"/>
                          <w:rPr>
                            <w:rFonts w:ascii="A-OTF Futo Go B101 Pr6N"/>
                            <w:b/>
                            <w:sz w:val="13"/>
                          </w:rPr>
                        </w:pPr>
                        <w:r>
                          <w:rPr>
                            <w:rFonts w:ascii="A-OTF Futo Go B101 Pr6N"/>
                            <w:b/>
                            <w:w w:val="95"/>
                            <w:sz w:val="13"/>
                          </w:rPr>
                          <w:t>90</w:t>
                        </w:r>
                      </w:p>
                    </w:tc>
                    <w:tc>
                      <w:tcPr>
                        <w:tcW w:w="695" w:type="dxa"/>
                        <w:gridSpan w:val="2"/>
                        <w:tcBorders>
                          <w:top w:val="nil"/>
                          <w:left w:val="single" w:sz="6" w:space="0" w:color="000000"/>
                          <w:bottom w:val="nil"/>
                          <w:right w:val="single" w:sz="6" w:space="0" w:color="000000"/>
                        </w:tcBorders>
                      </w:tcPr>
                      <w:p>
                        <w:pPr>
                          <w:pStyle w:val="TableParagraph"/>
                          <w:spacing w:line="246" w:lineRule="exact"/>
                          <w:ind w:right="79"/>
                          <w:rPr>
                            <w:rFonts w:ascii="A-OTF Futo Go B101 Pr6N"/>
                            <w:b/>
                            <w:sz w:val="13"/>
                          </w:rPr>
                        </w:pPr>
                        <w:r>
                          <w:rPr>
                            <w:rFonts w:ascii="A-OTF Futo Go B101 Pr6N"/>
                            <w:b/>
                            <w:w w:val="95"/>
                            <w:sz w:val="13"/>
                          </w:rPr>
                          <w:t>34</w:t>
                        </w:r>
                      </w:p>
                    </w:tc>
                    <w:tc>
                      <w:tcPr>
                        <w:tcW w:w="695" w:type="dxa"/>
                        <w:gridSpan w:val="3"/>
                        <w:tcBorders>
                          <w:top w:val="nil"/>
                          <w:left w:val="single" w:sz="6" w:space="0" w:color="000000"/>
                          <w:bottom w:val="nil"/>
                          <w:right w:val="single" w:sz="6" w:space="0" w:color="000000"/>
                        </w:tcBorders>
                      </w:tcPr>
                      <w:p>
                        <w:pPr>
                          <w:pStyle w:val="TableParagraph"/>
                          <w:spacing w:line="246" w:lineRule="exact"/>
                          <w:ind w:right="80"/>
                          <w:rPr>
                            <w:rFonts w:ascii="A-OTF Futo Go B101 Pr6N"/>
                            <w:b/>
                            <w:sz w:val="13"/>
                          </w:rPr>
                        </w:pPr>
                        <w:r>
                          <w:rPr>
                            <w:rFonts w:ascii="A-OTF Futo Go B101 Pr6N"/>
                            <w:b/>
                            <w:w w:val="95"/>
                            <w:sz w:val="13"/>
                          </w:rPr>
                          <w:t>36</w:t>
                        </w:r>
                      </w:p>
                    </w:tc>
                    <w:tc>
                      <w:tcPr>
                        <w:tcW w:w="695" w:type="dxa"/>
                        <w:gridSpan w:val="2"/>
                        <w:tcBorders>
                          <w:top w:val="nil"/>
                          <w:left w:val="single" w:sz="6" w:space="0" w:color="000000"/>
                          <w:bottom w:val="nil"/>
                          <w:right w:val="single" w:sz="6" w:space="0" w:color="000000"/>
                        </w:tcBorders>
                      </w:tcPr>
                      <w:p>
                        <w:pPr>
                          <w:pStyle w:val="TableParagraph"/>
                          <w:spacing w:line="246" w:lineRule="exact"/>
                          <w:ind w:right="83"/>
                          <w:rPr>
                            <w:rFonts w:ascii="A-OTF Futo Go B101 Pr6N"/>
                            <w:b/>
                            <w:sz w:val="13"/>
                          </w:rPr>
                        </w:pPr>
                        <w:r>
                          <w:rPr>
                            <w:rFonts w:ascii="A-OTF Futo Go B101 Pr6N"/>
                            <w:b/>
                            <w:w w:val="171"/>
                            <w:sz w:val="13"/>
                          </w:rPr>
                          <w:t>-</w:t>
                        </w:r>
                      </w:p>
                    </w:tc>
                    <w:tc>
                      <w:tcPr>
                        <w:tcW w:w="694" w:type="dxa"/>
                        <w:gridSpan w:val="2"/>
                        <w:tcBorders>
                          <w:top w:val="nil"/>
                          <w:left w:val="single" w:sz="6" w:space="0" w:color="000000"/>
                          <w:bottom w:val="nil"/>
                          <w:right w:val="single" w:sz="6" w:space="0" w:color="000000"/>
                        </w:tcBorders>
                      </w:tcPr>
                      <w:p>
                        <w:pPr>
                          <w:pStyle w:val="TableParagraph"/>
                          <w:spacing w:line="246" w:lineRule="exact"/>
                          <w:ind w:right="82"/>
                          <w:rPr>
                            <w:rFonts w:ascii="A-OTF Futo Go B101 Pr6N"/>
                            <w:b/>
                            <w:sz w:val="13"/>
                          </w:rPr>
                        </w:pPr>
                        <w:r>
                          <w:rPr>
                            <w:rFonts w:ascii="A-OTF Futo Go B101 Pr6N"/>
                            <w:b/>
                            <w:w w:val="97"/>
                            <w:sz w:val="13"/>
                          </w:rPr>
                          <w:t>9</w:t>
                        </w:r>
                      </w:p>
                    </w:tc>
                    <w:tc>
                      <w:tcPr>
                        <w:tcW w:w="694" w:type="dxa"/>
                        <w:tcBorders>
                          <w:top w:val="nil"/>
                          <w:left w:val="single" w:sz="6" w:space="0" w:color="000000"/>
                          <w:bottom w:val="nil"/>
                          <w:right w:val="single" w:sz="6" w:space="0" w:color="000000"/>
                        </w:tcBorders>
                      </w:tcPr>
                      <w:p>
                        <w:pPr>
                          <w:pStyle w:val="TableParagraph"/>
                          <w:spacing w:line="246" w:lineRule="exact"/>
                          <w:ind w:right="81"/>
                          <w:rPr>
                            <w:rFonts w:ascii="A-OTF Futo Go B101 Pr6N"/>
                            <w:b/>
                            <w:sz w:val="13"/>
                          </w:rPr>
                        </w:pPr>
                        <w:r>
                          <w:rPr>
                            <w:rFonts w:ascii="A-OTF Futo Go B101 Pr6N"/>
                            <w:b/>
                            <w:w w:val="95"/>
                            <w:sz w:val="13"/>
                          </w:rPr>
                          <w:t>53</w:t>
                        </w:r>
                      </w:p>
                    </w:tc>
                    <w:tc>
                      <w:tcPr>
                        <w:tcW w:w="694" w:type="dxa"/>
                        <w:gridSpan w:val="2"/>
                        <w:tcBorders>
                          <w:top w:val="nil"/>
                          <w:left w:val="single" w:sz="6" w:space="0" w:color="000000"/>
                          <w:bottom w:val="nil"/>
                          <w:right w:val="single" w:sz="6" w:space="0" w:color="000000"/>
                        </w:tcBorders>
                      </w:tcPr>
                      <w:p>
                        <w:pPr>
                          <w:pStyle w:val="TableParagraph"/>
                          <w:spacing w:line="246" w:lineRule="exact"/>
                          <w:ind w:left="452"/>
                          <w:jc w:val="left"/>
                          <w:rPr>
                            <w:rFonts w:ascii="A-OTF Futo Go B101 Pr6N"/>
                            <w:b/>
                            <w:sz w:val="13"/>
                          </w:rPr>
                        </w:pPr>
                        <w:r>
                          <w:rPr>
                            <w:rFonts w:ascii="A-OTF Futo Go B101 Pr6N"/>
                            <w:b/>
                            <w:sz w:val="13"/>
                          </w:rPr>
                          <w:t>45</w:t>
                        </w:r>
                      </w:p>
                    </w:tc>
                  </w:tr>
                  <w:tr>
                    <w:trPr>
                      <w:trHeight w:val="224" w:hRule="atLeast"/>
                    </w:trPr>
                    <w:tc>
                      <w:tcPr>
                        <w:tcW w:w="694" w:type="dxa"/>
                        <w:gridSpan w:val="2"/>
                        <w:tcBorders>
                          <w:top w:val="nil"/>
                          <w:left w:val="single" w:sz="6" w:space="0" w:color="000000"/>
                          <w:bottom w:val="nil"/>
                          <w:right w:val="single" w:sz="6" w:space="0" w:color="000000"/>
                        </w:tcBorders>
                        <w:shd w:val="clear" w:color="auto" w:fill="CCFFFF"/>
                      </w:tcPr>
                      <w:p>
                        <w:pPr>
                          <w:pStyle w:val="TableParagraph"/>
                          <w:spacing w:line="204" w:lineRule="exact"/>
                          <w:ind w:right="82"/>
                          <w:rPr>
                            <w:rFonts w:ascii="A-OTF Futo Go B101 Pr6N"/>
                            <w:b/>
                            <w:sz w:val="13"/>
                          </w:rPr>
                        </w:pPr>
                        <w:r>
                          <w:rPr>
                            <w:rFonts w:ascii="A-OTF Futo Go B101 Pr6N"/>
                            <w:b/>
                            <w:w w:val="171"/>
                            <w:sz w:val="13"/>
                          </w:rPr>
                          <w:t>-</w:t>
                        </w:r>
                      </w:p>
                    </w:tc>
                    <w:tc>
                      <w:tcPr>
                        <w:tcW w:w="694" w:type="dxa"/>
                        <w:gridSpan w:val="2"/>
                        <w:tcBorders>
                          <w:top w:val="nil"/>
                          <w:left w:val="single" w:sz="6" w:space="0" w:color="000000"/>
                          <w:bottom w:val="nil"/>
                          <w:right w:val="single" w:sz="6" w:space="0" w:color="000000"/>
                        </w:tcBorders>
                        <w:shd w:val="clear" w:color="auto" w:fill="CCFFFF"/>
                      </w:tcPr>
                      <w:p>
                        <w:pPr>
                          <w:pStyle w:val="TableParagraph"/>
                          <w:spacing w:line="204" w:lineRule="exact"/>
                          <w:ind w:right="81"/>
                          <w:rPr>
                            <w:rFonts w:ascii="A-OTF Futo Go B101 Pr6N"/>
                            <w:b/>
                            <w:sz w:val="13"/>
                          </w:rPr>
                        </w:pPr>
                        <w:r>
                          <w:rPr>
                            <w:rFonts w:ascii="A-OTF Futo Go B101 Pr6N"/>
                            <w:b/>
                            <w:w w:val="171"/>
                            <w:sz w:val="13"/>
                          </w:rPr>
                          <w:t>-</w:t>
                        </w:r>
                      </w:p>
                    </w:tc>
                    <w:tc>
                      <w:tcPr>
                        <w:tcW w:w="694" w:type="dxa"/>
                        <w:tcBorders>
                          <w:top w:val="nil"/>
                          <w:left w:val="single" w:sz="6" w:space="0" w:color="000000"/>
                          <w:bottom w:val="nil"/>
                          <w:right w:val="single" w:sz="6" w:space="0" w:color="000000"/>
                        </w:tcBorders>
                        <w:shd w:val="clear" w:color="auto" w:fill="CCFFFF"/>
                      </w:tcPr>
                      <w:p>
                        <w:pPr>
                          <w:pStyle w:val="TableParagraph"/>
                          <w:spacing w:line="204" w:lineRule="exact"/>
                          <w:ind w:right="81"/>
                          <w:rPr>
                            <w:rFonts w:ascii="A-OTF Futo Go B101 Pr6N"/>
                            <w:b/>
                            <w:sz w:val="13"/>
                          </w:rPr>
                        </w:pPr>
                        <w:r>
                          <w:rPr>
                            <w:rFonts w:ascii="A-OTF Futo Go B101 Pr6N"/>
                            <w:b/>
                            <w:w w:val="97"/>
                            <w:sz w:val="13"/>
                          </w:rPr>
                          <w:t>5</w:t>
                        </w:r>
                      </w:p>
                    </w:tc>
                    <w:tc>
                      <w:tcPr>
                        <w:tcW w:w="694" w:type="dxa"/>
                        <w:tcBorders>
                          <w:top w:val="nil"/>
                          <w:left w:val="single" w:sz="6" w:space="0" w:color="000000"/>
                          <w:bottom w:val="nil"/>
                          <w:right w:val="single" w:sz="6" w:space="0" w:color="000000"/>
                        </w:tcBorders>
                        <w:shd w:val="clear" w:color="auto" w:fill="CCFFFF"/>
                      </w:tcPr>
                      <w:p>
                        <w:pPr>
                          <w:pStyle w:val="TableParagraph"/>
                          <w:spacing w:line="204" w:lineRule="exact"/>
                          <w:ind w:right="81"/>
                          <w:rPr>
                            <w:rFonts w:ascii="A-OTF Futo Go B101 Pr6N"/>
                            <w:b/>
                            <w:sz w:val="13"/>
                          </w:rPr>
                        </w:pPr>
                        <w:r>
                          <w:rPr>
                            <w:rFonts w:ascii="A-OTF Futo Go B101 Pr6N"/>
                            <w:b/>
                            <w:w w:val="97"/>
                            <w:sz w:val="13"/>
                          </w:rPr>
                          <w:t>7</w:t>
                        </w:r>
                      </w:p>
                    </w:tc>
                    <w:tc>
                      <w:tcPr>
                        <w:tcW w:w="694" w:type="dxa"/>
                        <w:tcBorders>
                          <w:top w:val="nil"/>
                          <w:left w:val="single" w:sz="6" w:space="0" w:color="000000"/>
                          <w:bottom w:val="nil"/>
                          <w:right w:val="single" w:sz="6" w:space="0" w:color="000000"/>
                        </w:tcBorders>
                        <w:shd w:val="clear" w:color="auto" w:fill="CCFFFF"/>
                      </w:tcPr>
                      <w:p>
                        <w:pPr>
                          <w:pStyle w:val="TableParagraph"/>
                          <w:spacing w:line="204" w:lineRule="exact"/>
                          <w:ind w:right="81"/>
                          <w:rPr>
                            <w:rFonts w:ascii="A-OTF Futo Go B101 Pr6N"/>
                            <w:b/>
                            <w:sz w:val="13"/>
                          </w:rPr>
                        </w:pPr>
                        <w:r>
                          <w:rPr>
                            <w:rFonts w:ascii="A-OTF Futo Go B101 Pr6N"/>
                            <w:b/>
                            <w:w w:val="171"/>
                            <w:sz w:val="13"/>
                          </w:rPr>
                          <w:t>-</w:t>
                        </w:r>
                      </w:p>
                    </w:tc>
                    <w:tc>
                      <w:tcPr>
                        <w:tcW w:w="694" w:type="dxa"/>
                        <w:tcBorders>
                          <w:top w:val="nil"/>
                          <w:left w:val="single" w:sz="6" w:space="0" w:color="000000"/>
                          <w:bottom w:val="nil"/>
                          <w:right w:val="single" w:sz="6" w:space="0" w:color="000000"/>
                        </w:tcBorders>
                        <w:shd w:val="clear" w:color="auto" w:fill="CCFFFF"/>
                      </w:tcPr>
                      <w:p>
                        <w:pPr>
                          <w:pStyle w:val="TableParagraph"/>
                          <w:spacing w:line="204" w:lineRule="exact"/>
                          <w:ind w:right="79"/>
                          <w:rPr>
                            <w:rFonts w:ascii="A-OTF Futo Go B101 Pr6N"/>
                            <w:b/>
                            <w:sz w:val="13"/>
                          </w:rPr>
                        </w:pPr>
                        <w:r>
                          <w:rPr>
                            <w:rFonts w:ascii="A-OTF Futo Go B101 Pr6N"/>
                            <w:b/>
                            <w:w w:val="95"/>
                            <w:sz w:val="13"/>
                          </w:rPr>
                          <w:t>15</w:t>
                        </w:r>
                      </w:p>
                    </w:tc>
                    <w:tc>
                      <w:tcPr>
                        <w:tcW w:w="694" w:type="dxa"/>
                        <w:tcBorders>
                          <w:top w:val="nil"/>
                          <w:left w:val="single" w:sz="6" w:space="0" w:color="000000"/>
                          <w:bottom w:val="nil"/>
                          <w:right w:val="single" w:sz="6" w:space="0" w:color="000000"/>
                        </w:tcBorders>
                        <w:shd w:val="clear" w:color="auto" w:fill="CCFFFF"/>
                      </w:tcPr>
                      <w:p>
                        <w:pPr>
                          <w:pStyle w:val="TableParagraph"/>
                          <w:spacing w:line="204" w:lineRule="exact"/>
                          <w:ind w:right="81"/>
                          <w:rPr>
                            <w:rFonts w:ascii="A-OTF Futo Go B101 Pr6N"/>
                            <w:b/>
                            <w:sz w:val="13"/>
                          </w:rPr>
                        </w:pPr>
                        <w:r>
                          <w:rPr>
                            <w:rFonts w:ascii="A-OTF Futo Go B101 Pr6N"/>
                            <w:b/>
                            <w:w w:val="97"/>
                            <w:sz w:val="13"/>
                          </w:rPr>
                          <w:t>4</w:t>
                        </w:r>
                      </w:p>
                    </w:tc>
                    <w:tc>
                      <w:tcPr>
                        <w:tcW w:w="694" w:type="dxa"/>
                        <w:gridSpan w:val="2"/>
                        <w:tcBorders>
                          <w:top w:val="nil"/>
                          <w:left w:val="single" w:sz="6" w:space="0" w:color="000000"/>
                          <w:bottom w:val="nil"/>
                          <w:right w:val="single" w:sz="6" w:space="0" w:color="000000"/>
                        </w:tcBorders>
                        <w:shd w:val="clear" w:color="auto" w:fill="CCFFFF"/>
                      </w:tcPr>
                      <w:p>
                        <w:pPr>
                          <w:pStyle w:val="TableParagraph"/>
                          <w:spacing w:line="204" w:lineRule="exact"/>
                          <w:ind w:right="78"/>
                          <w:rPr>
                            <w:rFonts w:ascii="A-OTF Futo Go B101 Pr6N"/>
                            <w:b/>
                            <w:sz w:val="13"/>
                          </w:rPr>
                        </w:pPr>
                        <w:r>
                          <w:rPr>
                            <w:rFonts w:ascii="A-OTF Futo Go B101 Pr6N"/>
                            <w:b/>
                            <w:w w:val="95"/>
                            <w:sz w:val="13"/>
                          </w:rPr>
                          <w:t>11</w:t>
                        </w:r>
                      </w:p>
                    </w:tc>
                    <w:tc>
                      <w:tcPr>
                        <w:tcW w:w="695" w:type="dxa"/>
                        <w:gridSpan w:val="2"/>
                        <w:tcBorders>
                          <w:top w:val="nil"/>
                          <w:left w:val="single" w:sz="6" w:space="0" w:color="000000"/>
                          <w:bottom w:val="nil"/>
                          <w:right w:val="single" w:sz="6" w:space="0" w:color="000000"/>
                        </w:tcBorders>
                        <w:shd w:val="clear" w:color="auto" w:fill="CCFFFF"/>
                      </w:tcPr>
                      <w:p>
                        <w:pPr>
                          <w:pStyle w:val="TableParagraph"/>
                          <w:spacing w:line="204" w:lineRule="exact"/>
                          <w:ind w:right="81"/>
                          <w:rPr>
                            <w:rFonts w:ascii="A-OTF Futo Go B101 Pr6N"/>
                            <w:b/>
                            <w:sz w:val="13"/>
                          </w:rPr>
                        </w:pPr>
                        <w:r>
                          <w:rPr>
                            <w:rFonts w:ascii="A-OTF Futo Go B101 Pr6N"/>
                            <w:b/>
                            <w:w w:val="97"/>
                            <w:sz w:val="13"/>
                          </w:rPr>
                          <w:t>4</w:t>
                        </w:r>
                      </w:p>
                    </w:tc>
                    <w:tc>
                      <w:tcPr>
                        <w:tcW w:w="695" w:type="dxa"/>
                        <w:gridSpan w:val="3"/>
                        <w:tcBorders>
                          <w:top w:val="nil"/>
                          <w:left w:val="single" w:sz="6" w:space="0" w:color="000000"/>
                          <w:bottom w:val="nil"/>
                          <w:right w:val="single" w:sz="6" w:space="0" w:color="000000"/>
                        </w:tcBorders>
                        <w:shd w:val="clear" w:color="auto" w:fill="CCFFFF"/>
                      </w:tcPr>
                      <w:p>
                        <w:pPr>
                          <w:pStyle w:val="TableParagraph"/>
                          <w:spacing w:line="204" w:lineRule="exact"/>
                          <w:ind w:right="81"/>
                          <w:rPr>
                            <w:rFonts w:ascii="A-OTF Futo Go B101 Pr6N"/>
                            <w:b/>
                            <w:sz w:val="13"/>
                          </w:rPr>
                        </w:pPr>
                        <w:r>
                          <w:rPr>
                            <w:rFonts w:ascii="A-OTF Futo Go B101 Pr6N"/>
                            <w:b/>
                            <w:w w:val="97"/>
                            <w:sz w:val="13"/>
                          </w:rPr>
                          <w:t>4</w:t>
                        </w:r>
                      </w:p>
                    </w:tc>
                    <w:tc>
                      <w:tcPr>
                        <w:tcW w:w="695" w:type="dxa"/>
                        <w:gridSpan w:val="2"/>
                        <w:tcBorders>
                          <w:top w:val="nil"/>
                          <w:left w:val="single" w:sz="6" w:space="0" w:color="000000"/>
                          <w:bottom w:val="nil"/>
                          <w:right w:val="single" w:sz="6" w:space="0" w:color="000000"/>
                        </w:tcBorders>
                        <w:shd w:val="clear" w:color="auto" w:fill="CCFFFF"/>
                      </w:tcPr>
                      <w:p>
                        <w:pPr>
                          <w:pStyle w:val="TableParagraph"/>
                          <w:spacing w:line="204" w:lineRule="exact"/>
                          <w:ind w:right="83"/>
                          <w:rPr>
                            <w:rFonts w:ascii="A-OTF Futo Go B101 Pr6N"/>
                            <w:b/>
                            <w:sz w:val="13"/>
                          </w:rPr>
                        </w:pPr>
                        <w:r>
                          <w:rPr>
                            <w:rFonts w:ascii="A-OTF Futo Go B101 Pr6N"/>
                            <w:b/>
                            <w:w w:val="171"/>
                            <w:sz w:val="13"/>
                          </w:rPr>
                          <w:t>-</w:t>
                        </w:r>
                      </w:p>
                    </w:tc>
                    <w:tc>
                      <w:tcPr>
                        <w:tcW w:w="694" w:type="dxa"/>
                        <w:gridSpan w:val="2"/>
                        <w:tcBorders>
                          <w:top w:val="nil"/>
                          <w:left w:val="single" w:sz="6" w:space="0" w:color="000000"/>
                          <w:bottom w:val="nil"/>
                          <w:right w:val="single" w:sz="6" w:space="0" w:color="000000"/>
                        </w:tcBorders>
                        <w:shd w:val="clear" w:color="auto" w:fill="CCFFFF"/>
                      </w:tcPr>
                      <w:p>
                        <w:pPr>
                          <w:pStyle w:val="TableParagraph"/>
                          <w:spacing w:line="204" w:lineRule="exact"/>
                          <w:ind w:right="82"/>
                          <w:rPr>
                            <w:rFonts w:ascii="A-OTF Futo Go B101 Pr6N"/>
                            <w:b/>
                            <w:sz w:val="13"/>
                          </w:rPr>
                        </w:pPr>
                        <w:r>
                          <w:rPr>
                            <w:rFonts w:ascii="A-OTF Futo Go B101 Pr6N"/>
                            <w:b/>
                            <w:w w:val="97"/>
                            <w:sz w:val="13"/>
                          </w:rPr>
                          <w:t>2</w:t>
                        </w:r>
                      </w:p>
                    </w:tc>
                    <w:tc>
                      <w:tcPr>
                        <w:tcW w:w="694" w:type="dxa"/>
                        <w:tcBorders>
                          <w:top w:val="nil"/>
                          <w:left w:val="single" w:sz="6" w:space="0" w:color="000000"/>
                          <w:bottom w:val="nil"/>
                          <w:right w:val="single" w:sz="6" w:space="0" w:color="000000"/>
                        </w:tcBorders>
                        <w:shd w:val="clear" w:color="auto" w:fill="CCFFFF"/>
                      </w:tcPr>
                      <w:p>
                        <w:pPr>
                          <w:pStyle w:val="TableParagraph"/>
                          <w:spacing w:line="204" w:lineRule="exact"/>
                          <w:ind w:right="82"/>
                          <w:rPr>
                            <w:rFonts w:ascii="A-OTF Futo Go B101 Pr6N"/>
                            <w:b/>
                            <w:sz w:val="13"/>
                          </w:rPr>
                        </w:pPr>
                        <w:r>
                          <w:rPr>
                            <w:rFonts w:ascii="A-OTF Futo Go B101 Pr6N"/>
                            <w:b/>
                            <w:w w:val="171"/>
                            <w:sz w:val="13"/>
                          </w:rPr>
                          <w:t>-</w:t>
                        </w:r>
                      </w:p>
                    </w:tc>
                    <w:tc>
                      <w:tcPr>
                        <w:tcW w:w="694" w:type="dxa"/>
                        <w:gridSpan w:val="2"/>
                        <w:tcBorders>
                          <w:top w:val="nil"/>
                          <w:left w:val="single" w:sz="6" w:space="0" w:color="000000"/>
                          <w:bottom w:val="nil"/>
                          <w:right w:val="single" w:sz="6" w:space="0" w:color="000000"/>
                        </w:tcBorders>
                        <w:shd w:val="clear" w:color="auto" w:fill="CCFFFF"/>
                      </w:tcPr>
                      <w:p>
                        <w:pPr>
                          <w:pStyle w:val="TableParagraph"/>
                          <w:spacing w:line="204" w:lineRule="exact"/>
                          <w:ind w:right="82"/>
                          <w:rPr>
                            <w:rFonts w:ascii="A-OTF Futo Go B101 Pr6N"/>
                            <w:b/>
                            <w:sz w:val="13"/>
                          </w:rPr>
                        </w:pPr>
                        <w:r>
                          <w:rPr>
                            <w:rFonts w:ascii="A-OTF Futo Go B101 Pr6N"/>
                            <w:b/>
                            <w:w w:val="97"/>
                            <w:sz w:val="13"/>
                          </w:rPr>
                          <w:t>5</w:t>
                        </w:r>
                      </w:p>
                    </w:tc>
                  </w:tr>
                  <w:tr>
                    <w:trPr>
                      <w:trHeight w:val="216" w:hRule="atLeast"/>
                    </w:trPr>
                    <w:tc>
                      <w:tcPr>
                        <w:tcW w:w="694" w:type="dxa"/>
                        <w:gridSpan w:val="2"/>
                        <w:tcBorders>
                          <w:top w:val="nil"/>
                          <w:left w:val="single" w:sz="6" w:space="0" w:color="000000"/>
                          <w:bottom w:val="nil"/>
                          <w:right w:val="single" w:sz="6" w:space="0" w:color="000000"/>
                        </w:tcBorders>
                      </w:tcPr>
                      <w:p>
                        <w:pPr>
                          <w:pStyle w:val="TableParagraph"/>
                          <w:spacing w:before="19"/>
                          <w:ind w:right="79"/>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19"/>
                          <w:ind w:right="79"/>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19"/>
                          <w:ind w:right="79"/>
                          <w:rPr>
                            <w:sz w:val="13"/>
                          </w:rPr>
                        </w:pPr>
                        <w:r>
                          <w:rPr>
                            <w:w w:val="97"/>
                            <w:sz w:val="13"/>
                          </w:rPr>
                          <w:t>3</w:t>
                        </w:r>
                      </w:p>
                    </w:tc>
                    <w:tc>
                      <w:tcPr>
                        <w:tcW w:w="694" w:type="dxa"/>
                        <w:tcBorders>
                          <w:top w:val="nil"/>
                          <w:left w:val="single" w:sz="6" w:space="0" w:color="000000"/>
                          <w:bottom w:val="nil"/>
                          <w:right w:val="single" w:sz="6" w:space="0" w:color="000000"/>
                        </w:tcBorders>
                      </w:tcPr>
                      <w:p>
                        <w:pPr>
                          <w:pStyle w:val="TableParagraph"/>
                          <w:spacing w:before="19"/>
                          <w:ind w:right="78"/>
                          <w:rPr>
                            <w:sz w:val="13"/>
                          </w:rPr>
                        </w:pPr>
                        <w:r>
                          <w:rPr>
                            <w:w w:val="97"/>
                            <w:sz w:val="13"/>
                          </w:rPr>
                          <w:t>3</w:t>
                        </w:r>
                      </w:p>
                    </w:tc>
                    <w:tc>
                      <w:tcPr>
                        <w:tcW w:w="694" w:type="dxa"/>
                        <w:tcBorders>
                          <w:top w:val="nil"/>
                          <w:left w:val="single" w:sz="6" w:space="0" w:color="000000"/>
                          <w:bottom w:val="nil"/>
                          <w:right w:val="single" w:sz="6" w:space="0" w:color="000000"/>
                        </w:tcBorders>
                      </w:tcPr>
                      <w:p>
                        <w:pPr>
                          <w:pStyle w:val="TableParagraph"/>
                          <w:spacing w:before="19"/>
                          <w:ind w:right="79"/>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19"/>
                          <w:ind w:right="78"/>
                          <w:rPr>
                            <w:sz w:val="13"/>
                          </w:rPr>
                        </w:pPr>
                        <w:r>
                          <w:rPr>
                            <w:w w:val="97"/>
                            <w:sz w:val="13"/>
                          </w:rPr>
                          <w:t>3</w:t>
                        </w:r>
                      </w:p>
                    </w:tc>
                    <w:tc>
                      <w:tcPr>
                        <w:tcW w:w="694" w:type="dxa"/>
                        <w:tcBorders>
                          <w:top w:val="nil"/>
                          <w:left w:val="single" w:sz="6" w:space="0" w:color="000000"/>
                          <w:bottom w:val="nil"/>
                          <w:right w:val="single" w:sz="6" w:space="0" w:color="000000"/>
                        </w:tcBorders>
                      </w:tcPr>
                      <w:p>
                        <w:pPr>
                          <w:pStyle w:val="TableParagraph"/>
                          <w:spacing w:before="19"/>
                          <w:ind w:right="78"/>
                          <w:rPr>
                            <w:sz w:val="13"/>
                          </w:rPr>
                        </w:pPr>
                        <w:r>
                          <w:rPr>
                            <w:w w:val="97"/>
                            <w:sz w:val="13"/>
                          </w:rPr>
                          <w:t>1</w:t>
                        </w:r>
                      </w:p>
                    </w:tc>
                    <w:tc>
                      <w:tcPr>
                        <w:tcW w:w="694" w:type="dxa"/>
                        <w:gridSpan w:val="2"/>
                        <w:tcBorders>
                          <w:top w:val="nil"/>
                          <w:left w:val="single" w:sz="6" w:space="0" w:color="000000"/>
                          <w:bottom w:val="nil"/>
                          <w:right w:val="single" w:sz="6" w:space="0" w:color="000000"/>
                        </w:tcBorders>
                      </w:tcPr>
                      <w:p>
                        <w:pPr>
                          <w:pStyle w:val="TableParagraph"/>
                          <w:spacing w:before="19"/>
                          <w:ind w:right="77"/>
                          <w:rPr>
                            <w:sz w:val="13"/>
                          </w:rPr>
                        </w:pPr>
                        <w:r>
                          <w:rPr>
                            <w:w w:val="97"/>
                            <w:sz w:val="13"/>
                          </w:rPr>
                          <w:t>2</w:t>
                        </w:r>
                      </w:p>
                    </w:tc>
                    <w:tc>
                      <w:tcPr>
                        <w:tcW w:w="695" w:type="dxa"/>
                        <w:gridSpan w:val="2"/>
                        <w:tcBorders>
                          <w:top w:val="nil"/>
                          <w:left w:val="single" w:sz="6" w:space="0" w:color="000000"/>
                          <w:bottom w:val="nil"/>
                          <w:right w:val="single" w:sz="6" w:space="0" w:color="000000"/>
                        </w:tcBorders>
                      </w:tcPr>
                      <w:p>
                        <w:pPr>
                          <w:pStyle w:val="TableParagraph"/>
                          <w:spacing w:before="19"/>
                          <w:ind w:right="79"/>
                          <w:rPr>
                            <w:sz w:val="13"/>
                          </w:rPr>
                        </w:pPr>
                        <w:r>
                          <w:rPr>
                            <w:w w:val="97"/>
                            <w:sz w:val="13"/>
                          </w:rPr>
                          <w:t>1</w:t>
                        </w:r>
                      </w:p>
                    </w:tc>
                    <w:tc>
                      <w:tcPr>
                        <w:tcW w:w="695" w:type="dxa"/>
                        <w:gridSpan w:val="3"/>
                        <w:tcBorders>
                          <w:top w:val="nil"/>
                          <w:left w:val="single" w:sz="6" w:space="0" w:color="000000"/>
                          <w:bottom w:val="nil"/>
                          <w:right w:val="single" w:sz="6" w:space="0" w:color="000000"/>
                        </w:tcBorders>
                      </w:tcPr>
                      <w:p>
                        <w:pPr>
                          <w:pStyle w:val="TableParagraph"/>
                          <w:spacing w:before="19"/>
                          <w:ind w:right="79"/>
                          <w:rPr>
                            <w:sz w:val="13"/>
                          </w:rPr>
                        </w:pPr>
                        <w:r>
                          <w:rPr>
                            <w:w w:val="97"/>
                            <w:sz w:val="13"/>
                          </w:rPr>
                          <w:t>2</w:t>
                        </w:r>
                      </w:p>
                    </w:tc>
                    <w:tc>
                      <w:tcPr>
                        <w:tcW w:w="695" w:type="dxa"/>
                        <w:gridSpan w:val="2"/>
                        <w:tcBorders>
                          <w:top w:val="nil"/>
                          <w:left w:val="single" w:sz="6" w:space="0" w:color="000000"/>
                          <w:bottom w:val="nil"/>
                          <w:right w:val="single" w:sz="6" w:space="0" w:color="000000"/>
                        </w:tcBorders>
                      </w:tcPr>
                      <w:p>
                        <w:pPr>
                          <w:pStyle w:val="TableParagraph"/>
                          <w:spacing w:before="19"/>
                          <w:ind w:right="80"/>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19"/>
                          <w:ind w:right="80"/>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19"/>
                          <w:ind w:right="80"/>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19"/>
                          <w:ind w:right="79"/>
                          <w:rPr>
                            <w:sz w:val="13"/>
                          </w:rPr>
                        </w:pPr>
                        <w:r>
                          <w:rPr>
                            <w:w w:val="162"/>
                            <w:sz w:val="13"/>
                          </w:rPr>
                          <w:t>-</w:t>
                        </w:r>
                      </w:p>
                    </w:tc>
                  </w:tr>
                  <w:tr>
                    <w:trPr>
                      <w:trHeight w:val="222" w:hRule="atLeast"/>
                    </w:trPr>
                    <w:tc>
                      <w:tcPr>
                        <w:tcW w:w="694" w:type="dxa"/>
                        <w:gridSpan w:val="2"/>
                        <w:tcBorders>
                          <w:top w:val="nil"/>
                          <w:left w:val="single" w:sz="6" w:space="0" w:color="000000"/>
                          <w:bottom w:val="nil"/>
                          <w:right w:val="single" w:sz="6" w:space="0" w:color="000000"/>
                        </w:tcBorders>
                      </w:tcPr>
                      <w:p>
                        <w:pPr>
                          <w:pStyle w:val="TableParagraph"/>
                          <w:spacing w:before="24"/>
                          <w:ind w:right="79"/>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24"/>
                          <w:ind w:right="79"/>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24"/>
                          <w:ind w:right="79"/>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24"/>
                          <w:ind w:right="78"/>
                          <w:rPr>
                            <w:sz w:val="13"/>
                          </w:rPr>
                        </w:pPr>
                        <w:r>
                          <w:rPr>
                            <w:w w:val="97"/>
                            <w:sz w:val="13"/>
                          </w:rPr>
                          <w:t>2</w:t>
                        </w:r>
                      </w:p>
                    </w:tc>
                    <w:tc>
                      <w:tcPr>
                        <w:tcW w:w="694" w:type="dxa"/>
                        <w:tcBorders>
                          <w:top w:val="nil"/>
                          <w:left w:val="single" w:sz="6" w:space="0" w:color="000000"/>
                          <w:bottom w:val="nil"/>
                          <w:right w:val="single" w:sz="6" w:space="0" w:color="000000"/>
                        </w:tcBorders>
                      </w:tcPr>
                      <w:p>
                        <w:pPr>
                          <w:pStyle w:val="TableParagraph"/>
                          <w:spacing w:before="24"/>
                          <w:ind w:right="79"/>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24"/>
                          <w:ind w:right="78"/>
                          <w:rPr>
                            <w:sz w:val="13"/>
                          </w:rPr>
                        </w:pPr>
                        <w:r>
                          <w:rPr>
                            <w:w w:val="97"/>
                            <w:sz w:val="13"/>
                          </w:rPr>
                          <w:t>2</w:t>
                        </w:r>
                      </w:p>
                    </w:tc>
                    <w:tc>
                      <w:tcPr>
                        <w:tcW w:w="694" w:type="dxa"/>
                        <w:tcBorders>
                          <w:top w:val="nil"/>
                          <w:left w:val="single" w:sz="6" w:space="0" w:color="000000"/>
                          <w:bottom w:val="nil"/>
                          <w:right w:val="single" w:sz="6" w:space="0" w:color="000000"/>
                        </w:tcBorders>
                      </w:tcPr>
                      <w:p>
                        <w:pPr>
                          <w:pStyle w:val="TableParagraph"/>
                          <w:spacing w:before="24"/>
                          <w:ind w:right="78"/>
                          <w:rPr>
                            <w:sz w:val="13"/>
                          </w:rPr>
                        </w:pPr>
                        <w:r>
                          <w:rPr>
                            <w:w w:val="97"/>
                            <w:sz w:val="13"/>
                          </w:rPr>
                          <w:t>1</w:t>
                        </w:r>
                      </w:p>
                    </w:tc>
                    <w:tc>
                      <w:tcPr>
                        <w:tcW w:w="694" w:type="dxa"/>
                        <w:gridSpan w:val="2"/>
                        <w:tcBorders>
                          <w:top w:val="nil"/>
                          <w:left w:val="single" w:sz="6" w:space="0" w:color="000000"/>
                          <w:bottom w:val="nil"/>
                          <w:right w:val="single" w:sz="6" w:space="0" w:color="000000"/>
                        </w:tcBorders>
                      </w:tcPr>
                      <w:p>
                        <w:pPr>
                          <w:pStyle w:val="TableParagraph"/>
                          <w:spacing w:before="24"/>
                          <w:ind w:right="77"/>
                          <w:rPr>
                            <w:sz w:val="13"/>
                          </w:rPr>
                        </w:pPr>
                        <w:r>
                          <w:rPr>
                            <w:w w:val="97"/>
                            <w:sz w:val="13"/>
                          </w:rPr>
                          <w:t>1</w:t>
                        </w:r>
                      </w:p>
                    </w:tc>
                    <w:tc>
                      <w:tcPr>
                        <w:tcW w:w="695" w:type="dxa"/>
                        <w:gridSpan w:val="2"/>
                        <w:tcBorders>
                          <w:top w:val="nil"/>
                          <w:left w:val="single" w:sz="6" w:space="0" w:color="000000"/>
                          <w:bottom w:val="nil"/>
                          <w:right w:val="single" w:sz="6" w:space="0" w:color="000000"/>
                        </w:tcBorders>
                      </w:tcPr>
                      <w:p>
                        <w:pPr>
                          <w:pStyle w:val="TableParagraph"/>
                          <w:spacing w:before="24"/>
                          <w:ind w:right="79"/>
                          <w:rPr>
                            <w:sz w:val="13"/>
                          </w:rPr>
                        </w:pPr>
                        <w:r>
                          <w:rPr>
                            <w:w w:val="97"/>
                            <w:sz w:val="13"/>
                          </w:rPr>
                          <w:t>1</w:t>
                        </w:r>
                      </w:p>
                    </w:tc>
                    <w:tc>
                      <w:tcPr>
                        <w:tcW w:w="695" w:type="dxa"/>
                        <w:gridSpan w:val="3"/>
                        <w:tcBorders>
                          <w:top w:val="nil"/>
                          <w:left w:val="single" w:sz="6" w:space="0" w:color="000000"/>
                          <w:bottom w:val="nil"/>
                          <w:right w:val="single" w:sz="6" w:space="0" w:color="000000"/>
                        </w:tcBorders>
                      </w:tcPr>
                      <w:p>
                        <w:pPr>
                          <w:pStyle w:val="TableParagraph"/>
                          <w:spacing w:before="24"/>
                          <w:ind w:right="79"/>
                          <w:rPr>
                            <w:sz w:val="13"/>
                          </w:rPr>
                        </w:pPr>
                        <w:r>
                          <w:rPr>
                            <w:w w:val="162"/>
                            <w:sz w:val="13"/>
                          </w:rPr>
                          <w:t>-</w:t>
                        </w:r>
                      </w:p>
                    </w:tc>
                    <w:tc>
                      <w:tcPr>
                        <w:tcW w:w="695" w:type="dxa"/>
                        <w:gridSpan w:val="2"/>
                        <w:tcBorders>
                          <w:top w:val="nil"/>
                          <w:left w:val="single" w:sz="6" w:space="0" w:color="000000"/>
                          <w:bottom w:val="nil"/>
                          <w:right w:val="single" w:sz="6" w:space="0" w:color="000000"/>
                        </w:tcBorders>
                      </w:tcPr>
                      <w:p>
                        <w:pPr>
                          <w:pStyle w:val="TableParagraph"/>
                          <w:spacing w:before="24"/>
                          <w:ind w:right="80"/>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24"/>
                          <w:ind w:right="80"/>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24"/>
                          <w:ind w:right="80"/>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24"/>
                          <w:ind w:right="79"/>
                          <w:rPr>
                            <w:sz w:val="13"/>
                          </w:rPr>
                        </w:pPr>
                        <w:r>
                          <w:rPr>
                            <w:w w:val="97"/>
                            <w:sz w:val="13"/>
                          </w:rPr>
                          <w:t>1</w:t>
                        </w:r>
                      </w:p>
                    </w:tc>
                  </w:tr>
                  <w:tr>
                    <w:trPr>
                      <w:trHeight w:val="223" w:hRule="atLeast"/>
                    </w:trPr>
                    <w:tc>
                      <w:tcPr>
                        <w:tcW w:w="694" w:type="dxa"/>
                        <w:gridSpan w:val="2"/>
                        <w:tcBorders>
                          <w:top w:val="nil"/>
                          <w:left w:val="single" w:sz="6" w:space="0" w:color="000000"/>
                          <w:bottom w:val="nil"/>
                          <w:right w:val="single" w:sz="6" w:space="0" w:color="000000"/>
                        </w:tcBorders>
                      </w:tcPr>
                      <w:p>
                        <w:pPr>
                          <w:pStyle w:val="TableParagraph"/>
                          <w:spacing w:before="25"/>
                          <w:ind w:right="79"/>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25"/>
                          <w:ind w:right="79"/>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25"/>
                          <w:ind w:right="79"/>
                          <w:rPr>
                            <w:sz w:val="13"/>
                          </w:rPr>
                        </w:pPr>
                        <w:r>
                          <w:rPr>
                            <w:w w:val="97"/>
                            <w:sz w:val="13"/>
                          </w:rPr>
                          <w:t>1</w:t>
                        </w:r>
                      </w:p>
                    </w:tc>
                    <w:tc>
                      <w:tcPr>
                        <w:tcW w:w="694" w:type="dxa"/>
                        <w:tcBorders>
                          <w:top w:val="nil"/>
                          <w:left w:val="single" w:sz="6" w:space="0" w:color="000000"/>
                          <w:bottom w:val="nil"/>
                          <w:right w:val="single" w:sz="6" w:space="0" w:color="000000"/>
                        </w:tcBorders>
                      </w:tcPr>
                      <w:p>
                        <w:pPr>
                          <w:pStyle w:val="TableParagraph"/>
                          <w:spacing w:before="25"/>
                          <w:ind w:right="78"/>
                          <w:rPr>
                            <w:sz w:val="13"/>
                          </w:rPr>
                        </w:pPr>
                        <w:r>
                          <w:rPr>
                            <w:w w:val="97"/>
                            <w:sz w:val="13"/>
                          </w:rPr>
                          <w:t>1</w:t>
                        </w:r>
                      </w:p>
                    </w:tc>
                    <w:tc>
                      <w:tcPr>
                        <w:tcW w:w="694" w:type="dxa"/>
                        <w:tcBorders>
                          <w:top w:val="nil"/>
                          <w:left w:val="single" w:sz="6" w:space="0" w:color="000000"/>
                          <w:bottom w:val="nil"/>
                          <w:right w:val="single" w:sz="6" w:space="0" w:color="000000"/>
                        </w:tcBorders>
                      </w:tcPr>
                      <w:p>
                        <w:pPr>
                          <w:pStyle w:val="TableParagraph"/>
                          <w:spacing w:before="25"/>
                          <w:ind w:right="79"/>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25"/>
                          <w:ind w:right="78"/>
                          <w:rPr>
                            <w:sz w:val="13"/>
                          </w:rPr>
                        </w:pPr>
                        <w:r>
                          <w:rPr>
                            <w:w w:val="97"/>
                            <w:sz w:val="13"/>
                          </w:rPr>
                          <w:t>2</w:t>
                        </w:r>
                      </w:p>
                    </w:tc>
                    <w:tc>
                      <w:tcPr>
                        <w:tcW w:w="694" w:type="dxa"/>
                        <w:tcBorders>
                          <w:top w:val="nil"/>
                          <w:left w:val="single" w:sz="6" w:space="0" w:color="000000"/>
                          <w:bottom w:val="nil"/>
                          <w:right w:val="single" w:sz="6" w:space="0" w:color="000000"/>
                        </w:tcBorders>
                      </w:tcPr>
                      <w:p>
                        <w:pPr>
                          <w:pStyle w:val="TableParagraph"/>
                          <w:spacing w:before="25"/>
                          <w:ind w:right="78"/>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25"/>
                          <w:ind w:right="77"/>
                          <w:rPr>
                            <w:sz w:val="13"/>
                          </w:rPr>
                        </w:pPr>
                        <w:r>
                          <w:rPr>
                            <w:w w:val="97"/>
                            <w:sz w:val="13"/>
                          </w:rPr>
                          <w:t>2</w:t>
                        </w:r>
                      </w:p>
                    </w:tc>
                    <w:tc>
                      <w:tcPr>
                        <w:tcW w:w="695" w:type="dxa"/>
                        <w:gridSpan w:val="2"/>
                        <w:tcBorders>
                          <w:top w:val="nil"/>
                          <w:left w:val="single" w:sz="6" w:space="0" w:color="000000"/>
                          <w:bottom w:val="nil"/>
                          <w:right w:val="single" w:sz="6" w:space="0" w:color="000000"/>
                        </w:tcBorders>
                      </w:tcPr>
                      <w:p>
                        <w:pPr>
                          <w:pStyle w:val="TableParagraph"/>
                          <w:spacing w:before="25"/>
                          <w:ind w:right="79"/>
                          <w:rPr>
                            <w:sz w:val="13"/>
                          </w:rPr>
                        </w:pPr>
                        <w:r>
                          <w:rPr>
                            <w:w w:val="162"/>
                            <w:sz w:val="13"/>
                          </w:rPr>
                          <w:t>-</w:t>
                        </w:r>
                      </w:p>
                    </w:tc>
                    <w:tc>
                      <w:tcPr>
                        <w:tcW w:w="695" w:type="dxa"/>
                        <w:gridSpan w:val="3"/>
                        <w:tcBorders>
                          <w:top w:val="nil"/>
                          <w:left w:val="single" w:sz="6" w:space="0" w:color="000000"/>
                          <w:bottom w:val="nil"/>
                          <w:right w:val="single" w:sz="6" w:space="0" w:color="000000"/>
                        </w:tcBorders>
                      </w:tcPr>
                      <w:p>
                        <w:pPr>
                          <w:pStyle w:val="TableParagraph"/>
                          <w:spacing w:before="25"/>
                          <w:ind w:right="79"/>
                          <w:rPr>
                            <w:sz w:val="13"/>
                          </w:rPr>
                        </w:pPr>
                        <w:r>
                          <w:rPr>
                            <w:w w:val="97"/>
                            <w:sz w:val="13"/>
                          </w:rPr>
                          <w:t>1</w:t>
                        </w:r>
                      </w:p>
                    </w:tc>
                    <w:tc>
                      <w:tcPr>
                        <w:tcW w:w="695" w:type="dxa"/>
                        <w:gridSpan w:val="2"/>
                        <w:tcBorders>
                          <w:top w:val="nil"/>
                          <w:left w:val="single" w:sz="6" w:space="0" w:color="000000"/>
                          <w:bottom w:val="nil"/>
                          <w:right w:val="single" w:sz="6" w:space="0" w:color="000000"/>
                        </w:tcBorders>
                      </w:tcPr>
                      <w:p>
                        <w:pPr>
                          <w:pStyle w:val="TableParagraph"/>
                          <w:spacing w:before="25"/>
                          <w:ind w:right="80"/>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25"/>
                          <w:ind w:right="80"/>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25"/>
                          <w:ind w:right="80"/>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25"/>
                          <w:ind w:right="79"/>
                          <w:rPr>
                            <w:sz w:val="13"/>
                          </w:rPr>
                        </w:pPr>
                        <w:r>
                          <w:rPr>
                            <w:w w:val="97"/>
                            <w:sz w:val="13"/>
                          </w:rPr>
                          <w:t>1</w:t>
                        </w:r>
                      </w:p>
                    </w:tc>
                  </w:tr>
                  <w:tr>
                    <w:trPr>
                      <w:trHeight w:val="227" w:hRule="atLeast"/>
                    </w:trPr>
                    <w:tc>
                      <w:tcPr>
                        <w:tcW w:w="694" w:type="dxa"/>
                        <w:gridSpan w:val="2"/>
                        <w:tcBorders>
                          <w:top w:val="nil"/>
                          <w:left w:val="single" w:sz="6" w:space="0" w:color="000000"/>
                          <w:bottom w:val="nil"/>
                          <w:right w:val="single" w:sz="6" w:space="0" w:color="000000"/>
                        </w:tcBorders>
                      </w:tcPr>
                      <w:p>
                        <w:pPr>
                          <w:pStyle w:val="TableParagraph"/>
                          <w:spacing w:before="25"/>
                          <w:ind w:right="79"/>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25"/>
                          <w:ind w:right="79"/>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25"/>
                          <w:ind w:right="79"/>
                          <w:rPr>
                            <w:sz w:val="13"/>
                          </w:rPr>
                        </w:pPr>
                        <w:r>
                          <w:rPr>
                            <w:w w:val="97"/>
                            <w:sz w:val="13"/>
                          </w:rPr>
                          <w:t>1</w:t>
                        </w:r>
                      </w:p>
                    </w:tc>
                    <w:tc>
                      <w:tcPr>
                        <w:tcW w:w="694" w:type="dxa"/>
                        <w:tcBorders>
                          <w:top w:val="nil"/>
                          <w:left w:val="single" w:sz="6" w:space="0" w:color="000000"/>
                          <w:bottom w:val="nil"/>
                          <w:right w:val="single" w:sz="6" w:space="0" w:color="000000"/>
                        </w:tcBorders>
                      </w:tcPr>
                      <w:p>
                        <w:pPr>
                          <w:pStyle w:val="TableParagraph"/>
                          <w:spacing w:before="25"/>
                          <w:ind w:right="78"/>
                          <w:rPr>
                            <w:sz w:val="13"/>
                          </w:rPr>
                        </w:pPr>
                        <w:r>
                          <w:rPr>
                            <w:w w:val="97"/>
                            <w:sz w:val="13"/>
                          </w:rPr>
                          <w:t>1</w:t>
                        </w:r>
                      </w:p>
                    </w:tc>
                    <w:tc>
                      <w:tcPr>
                        <w:tcW w:w="694" w:type="dxa"/>
                        <w:tcBorders>
                          <w:top w:val="nil"/>
                          <w:left w:val="single" w:sz="6" w:space="0" w:color="000000"/>
                          <w:bottom w:val="nil"/>
                          <w:right w:val="single" w:sz="6" w:space="0" w:color="000000"/>
                        </w:tcBorders>
                      </w:tcPr>
                      <w:p>
                        <w:pPr>
                          <w:pStyle w:val="TableParagraph"/>
                          <w:spacing w:before="25"/>
                          <w:ind w:right="79"/>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25"/>
                          <w:ind w:right="78"/>
                          <w:rPr>
                            <w:sz w:val="13"/>
                          </w:rPr>
                        </w:pPr>
                        <w:r>
                          <w:rPr>
                            <w:w w:val="97"/>
                            <w:sz w:val="13"/>
                          </w:rPr>
                          <w:t>8</w:t>
                        </w:r>
                      </w:p>
                    </w:tc>
                    <w:tc>
                      <w:tcPr>
                        <w:tcW w:w="694" w:type="dxa"/>
                        <w:tcBorders>
                          <w:top w:val="nil"/>
                          <w:left w:val="single" w:sz="6" w:space="0" w:color="000000"/>
                          <w:bottom w:val="nil"/>
                          <w:right w:val="single" w:sz="6" w:space="0" w:color="000000"/>
                        </w:tcBorders>
                      </w:tcPr>
                      <w:p>
                        <w:pPr>
                          <w:pStyle w:val="TableParagraph"/>
                          <w:spacing w:before="25"/>
                          <w:ind w:right="78"/>
                          <w:rPr>
                            <w:sz w:val="13"/>
                          </w:rPr>
                        </w:pPr>
                        <w:r>
                          <w:rPr>
                            <w:w w:val="97"/>
                            <w:sz w:val="13"/>
                          </w:rPr>
                          <w:t>2</w:t>
                        </w:r>
                      </w:p>
                    </w:tc>
                    <w:tc>
                      <w:tcPr>
                        <w:tcW w:w="694" w:type="dxa"/>
                        <w:gridSpan w:val="2"/>
                        <w:tcBorders>
                          <w:top w:val="nil"/>
                          <w:left w:val="single" w:sz="6" w:space="0" w:color="000000"/>
                          <w:bottom w:val="nil"/>
                          <w:right w:val="single" w:sz="6" w:space="0" w:color="000000"/>
                        </w:tcBorders>
                      </w:tcPr>
                      <w:p>
                        <w:pPr>
                          <w:pStyle w:val="TableParagraph"/>
                          <w:spacing w:before="25"/>
                          <w:ind w:right="77"/>
                          <w:rPr>
                            <w:sz w:val="13"/>
                          </w:rPr>
                        </w:pPr>
                        <w:r>
                          <w:rPr>
                            <w:w w:val="97"/>
                            <w:sz w:val="13"/>
                          </w:rPr>
                          <w:t>6</w:t>
                        </w:r>
                      </w:p>
                    </w:tc>
                    <w:tc>
                      <w:tcPr>
                        <w:tcW w:w="695" w:type="dxa"/>
                        <w:gridSpan w:val="2"/>
                        <w:tcBorders>
                          <w:top w:val="nil"/>
                          <w:left w:val="single" w:sz="6" w:space="0" w:color="000000"/>
                          <w:bottom w:val="nil"/>
                          <w:right w:val="single" w:sz="6" w:space="0" w:color="000000"/>
                        </w:tcBorders>
                      </w:tcPr>
                      <w:p>
                        <w:pPr>
                          <w:pStyle w:val="TableParagraph"/>
                          <w:spacing w:before="25"/>
                          <w:ind w:right="79"/>
                          <w:rPr>
                            <w:sz w:val="13"/>
                          </w:rPr>
                        </w:pPr>
                        <w:r>
                          <w:rPr>
                            <w:w w:val="97"/>
                            <w:sz w:val="13"/>
                          </w:rPr>
                          <w:t>2</w:t>
                        </w:r>
                      </w:p>
                    </w:tc>
                    <w:tc>
                      <w:tcPr>
                        <w:tcW w:w="695" w:type="dxa"/>
                        <w:gridSpan w:val="3"/>
                        <w:tcBorders>
                          <w:top w:val="nil"/>
                          <w:left w:val="single" w:sz="6" w:space="0" w:color="000000"/>
                          <w:bottom w:val="nil"/>
                          <w:right w:val="single" w:sz="6" w:space="0" w:color="000000"/>
                        </w:tcBorders>
                      </w:tcPr>
                      <w:p>
                        <w:pPr>
                          <w:pStyle w:val="TableParagraph"/>
                          <w:spacing w:before="25"/>
                          <w:ind w:right="79"/>
                          <w:rPr>
                            <w:sz w:val="13"/>
                          </w:rPr>
                        </w:pPr>
                        <w:r>
                          <w:rPr>
                            <w:w w:val="97"/>
                            <w:sz w:val="13"/>
                          </w:rPr>
                          <w:t>1</w:t>
                        </w:r>
                      </w:p>
                    </w:tc>
                    <w:tc>
                      <w:tcPr>
                        <w:tcW w:w="695" w:type="dxa"/>
                        <w:gridSpan w:val="2"/>
                        <w:tcBorders>
                          <w:top w:val="nil"/>
                          <w:left w:val="single" w:sz="6" w:space="0" w:color="000000"/>
                          <w:bottom w:val="nil"/>
                          <w:right w:val="single" w:sz="6" w:space="0" w:color="000000"/>
                        </w:tcBorders>
                      </w:tcPr>
                      <w:p>
                        <w:pPr>
                          <w:pStyle w:val="TableParagraph"/>
                          <w:spacing w:before="25"/>
                          <w:ind w:right="80"/>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25"/>
                          <w:ind w:right="80"/>
                          <w:rPr>
                            <w:sz w:val="13"/>
                          </w:rPr>
                        </w:pPr>
                        <w:r>
                          <w:rPr>
                            <w:w w:val="97"/>
                            <w:sz w:val="13"/>
                          </w:rPr>
                          <w:t>2</w:t>
                        </w:r>
                      </w:p>
                    </w:tc>
                    <w:tc>
                      <w:tcPr>
                        <w:tcW w:w="694" w:type="dxa"/>
                        <w:tcBorders>
                          <w:top w:val="nil"/>
                          <w:left w:val="single" w:sz="6" w:space="0" w:color="000000"/>
                          <w:bottom w:val="nil"/>
                          <w:right w:val="single" w:sz="6" w:space="0" w:color="000000"/>
                        </w:tcBorders>
                      </w:tcPr>
                      <w:p>
                        <w:pPr>
                          <w:pStyle w:val="TableParagraph"/>
                          <w:spacing w:before="25"/>
                          <w:ind w:right="80"/>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25"/>
                          <w:ind w:right="79"/>
                          <w:rPr>
                            <w:sz w:val="13"/>
                          </w:rPr>
                        </w:pPr>
                        <w:r>
                          <w:rPr>
                            <w:w w:val="97"/>
                            <w:sz w:val="13"/>
                          </w:rPr>
                          <w:t>3</w:t>
                        </w:r>
                      </w:p>
                    </w:tc>
                  </w:tr>
                  <w:tr>
                    <w:trPr>
                      <w:trHeight w:val="224" w:hRule="atLeast"/>
                    </w:trPr>
                    <w:tc>
                      <w:tcPr>
                        <w:tcW w:w="694" w:type="dxa"/>
                        <w:gridSpan w:val="2"/>
                        <w:tcBorders>
                          <w:top w:val="nil"/>
                          <w:left w:val="single" w:sz="6" w:space="0" w:color="000000"/>
                          <w:bottom w:val="nil"/>
                          <w:right w:val="single" w:sz="6" w:space="0" w:color="000000"/>
                        </w:tcBorders>
                        <w:shd w:val="clear" w:color="auto" w:fill="CCFFFF"/>
                      </w:tcPr>
                      <w:p>
                        <w:pPr>
                          <w:pStyle w:val="TableParagraph"/>
                          <w:spacing w:line="204" w:lineRule="exact"/>
                          <w:ind w:right="82"/>
                          <w:rPr>
                            <w:rFonts w:ascii="A-OTF Futo Go B101 Pr6N"/>
                            <w:b/>
                            <w:sz w:val="13"/>
                          </w:rPr>
                        </w:pPr>
                        <w:r>
                          <w:rPr>
                            <w:rFonts w:ascii="A-OTF Futo Go B101 Pr6N"/>
                            <w:b/>
                            <w:w w:val="171"/>
                            <w:sz w:val="13"/>
                          </w:rPr>
                          <w:t>-</w:t>
                        </w:r>
                      </w:p>
                    </w:tc>
                    <w:tc>
                      <w:tcPr>
                        <w:tcW w:w="694" w:type="dxa"/>
                        <w:gridSpan w:val="2"/>
                        <w:tcBorders>
                          <w:top w:val="nil"/>
                          <w:left w:val="single" w:sz="6" w:space="0" w:color="000000"/>
                          <w:bottom w:val="nil"/>
                          <w:right w:val="single" w:sz="6" w:space="0" w:color="000000"/>
                        </w:tcBorders>
                        <w:shd w:val="clear" w:color="auto" w:fill="CCFFFF"/>
                      </w:tcPr>
                      <w:p>
                        <w:pPr>
                          <w:pStyle w:val="TableParagraph"/>
                          <w:spacing w:line="204" w:lineRule="exact"/>
                          <w:ind w:right="81"/>
                          <w:rPr>
                            <w:rFonts w:ascii="A-OTF Futo Go B101 Pr6N"/>
                            <w:b/>
                            <w:sz w:val="13"/>
                          </w:rPr>
                        </w:pPr>
                        <w:r>
                          <w:rPr>
                            <w:rFonts w:ascii="A-OTF Futo Go B101 Pr6N"/>
                            <w:b/>
                            <w:w w:val="171"/>
                            <w:sz w:val="13"/>
                          </w:rPr>
                          <w:t>-</w:t>
                        </w:r>
                      </w:p>
                    </w:tc>
                    <w:tc>
                      <w:tcPr>
                        <w:tcW w:w="694" w:type="dxa"/>
                        <w:tcBorders>
                          <w:top w:val="nil"/>
                          <w:left w:val="single" w:sz="6" w:space="0" w:color="000000"/>
                          <w:bottom w:val="nil"/>
                          <w:right w:val="single" w:sz="6" w:space="0" w:color="000000"/>
                        </w:tcBorders>
                        <w:shd w:val="clear" w:color="auto" w:fill="CCFFFF"/>
                      </w:tcPr>
                      <w:p>
                        <w:pPr>
                          <w:pStyle w:val="TableParagraph"/>
                          <w:spacing w:line="204" w:lineRule="exact"/>
                          <w:ind w:right="82"/>
                          <w:rPr>
                            <w:rFonts w:ascii="A-OTF Futo Go B101 Pr6N"/>
                            <w:b/>
                            <w:sz w:val="13"/>
                          </w:rPr>
                        </w:pPr>
                        <w:r>
                          <w:rPr>
                            <w:rFonts w:ascii="A-OTF Futo Go B101 Pr6N"/>
                            <w:b/>
                            <w:w w:val="97"/>
                            <w:sz w:val="13"/>
                          </w:rPr>
                          <w:t>2</w:t>
                        </w:r>
                      </w:p>
                    </w:tc>
                    <w:tc>
                      <w:tcPr>
                        <w:tcW w:w="694" w:type="dxa"/>
                        <w:tcBorders>
                          <w:top w:val="nil"/>
                          <w:left w:val="single" w:sz="6" w:space="0" w:color="000000"/>
                          <w:bottom w:val="nil"/>
                          <w:right w:val="single" w:sz="6" w:space="0" w:color="000000"/>
                        </w:tcBorders>
                        <w:shd w:val="clear" w:color="auto" w:fill="CCFFFF"/>
                      </w:tcPr>
                      <w:p>
                        <w:pPr>
                          <w:pStyle w:val="TableParagraph"/>
                          <w:spacing w:line="204" w:lineRule="exact"/>
                          <w:ind w:right="81"/>
                          <w:rPr>
                            <w:rFonts w:ascii="A-OTF Futo Go B101 Pr6N"/>
                            <w:b/>
                            <w:sz w:val="13"/>
                          </w:rPr>
                        </w:pPr>
                        <w:r>
                          <w:rPr>
                            <w:rFonts w:ascii="A-OTF Futo Go B101 Pr6N"/>
                            <w:b/>
                            <w:w w:val="97"/>
                            <w:sz w:val="13"/>
                          </w:rPr>
                          <w:t>3</w:t>
                        </w:r>
                      </w:p>
                    </w:tc>
                    <w:tc>
                      <w:tcPr>
                        <w:tcW w:w="694" w:type="dxa"/>
                        <w:tcBorders>
                          <w:top w:val="nil"/>
                          <w:left w:val="single" w:sz="6" w:space="0" w:color="000000"/>
                          <w:bottom w:val="nil"/>
                          <w:right w:val="single" w:sz="6" w:space="0" w:color="000000"/>
                        </w:tcBorders>
                        <w:shd w:val="clear" w:color="auto" w:fill="CCFFFF"/>
                      </w:tcPr>
                      <w:p>
                        <w:pPr>
                          <w:pStyle w:val="TableParagraph"/>
                          <w:spacing w:line="204" w:lineRule="exact"/>
                          <w:ind w:right="81"/>
                          <w:rPr>
                            <w:rFonts w:ascii="A-OTF Futo Go B101 Pr6N"/>
                            <w:b/>
                            <w:sz w:val="13"/>
                          </w:rPr>
                        </w:pPr>
                        <w:r>
                          <w:rPr>
                            <w:rFonts w:ascii="A-OTF Futo Go B101 Pr6N"/>
                            <w:b/>
                            <w:w w:val="171"/>
                            <w:sz w:val="13"/>
                          </w:rPr>
                          <w:t>-</w:t>
                        </w:r>
                      </w:p>
                    </w:tc>
                    <w:tc>
                      <w:tcPr>
                        <w:tcW w:w="694" w:type="dxa"/>
                        <w:tcBorders>
                          <w:top w:val="nil"/>
                          <w:left w:val="single" w:sz="6" w:space="0" w:color="000000"/>
                          <w:bottom w:val="nil"/>
                          <w:right w:val="single" w:sz="6" w:space="0" w:color="000000"/>
                        </w:tcBorders>
                        <w:shd w:val="clear" w:color="auto" w:fill="CCFFFF"/>
                      </w:tcPr>
                      <w:p>
                        <w:pPr>
                          <w:pStyle w:val="TableParagraph"/>
                          <w:spacing w:line="204" w:lineRule="exact"/>
                          <w:ind w:right="79"/>
                          <w:rPr>
                            <w:rFonts w:ascii="A-OTF Futo Go B101 Pr6N"/>
                            <w:b/>
                            <w:sz w:val="13"/>
                          </w:rPr>
                        </w:pPr>
                        <w:r>
                          <w:rPr>
                            <w:rFonts w:ascii="A-OTF Futo Go B101 Pr6N"/>
                            <w:b/>
                            <w:w w:val="95"/>
                            <w:sz w:val="13"/>
                          </w:rPr>
                          <w:t>15</w:t>
                        </w:r>
                      </w:p>
                    </w:tc>
                    <w:tc>
                      <w:tcPr>
                        <w:tcW w:w="694" w:type="dxa"/>
                        <w:tcBorders>
                          <w:top w:val="nil"/>
                          <w:left w:val="single" w:sz="6" w:space="0" w:color="000000"/>
                          <w:bottom w:val="nil"/>
                          <w:right w:val="single" w:sz="6" w:space="0" w:color="000000"/>
                        </w:tcBorders>
                        <w:shd w:val="clear" w:color="auto" w:fill="CCFFFF"/>
                      </w:tcPr>
                      <w:p>
                        <w:pPr>
                          <w:pStyle w:val="TableParagraph"/>
                          <w:spacing w:line="204" w:lineRule="exact"/>
                          <w:ind w:right="81"/>
                          <w:rPr>
                            <w:rFonts w:ascii="A-OTF Futo Go B101 Pr6N"/>
                            <w:b/>
                            <w:sz w:val="13"/>
                          </w:rPr>
                        </w:pPr>
                        <w:r>
                          <w:rPr>
                            <w:rFonts w:ascii="A-OTF Futo Go B101 Pr6N"/>
                            <w:b/>
                            <w:w w:val="97"/>
                            <w:sz w:val="13"/>
                          </w:rPr>
                          <w:t>6</w:t>
                        </w:r>
                      </w:p>
                    </w:tc>
                    <w:tc>
                      <w:tcPr>
                        <w:tcW w:w="694" w:type="dxa"/>
                        <w:gridSpan w:val="2"/>
                        <w:tcBorders>
                          <w:top w:val="nil"/>
                          <w:left w:val="single" w:sz="6" w:space="0" w:color="000000"/>
                          <w:bottom w:val="nil"/>
                          <w:right w:val="single" w:sz="6" w:space="0" w:color="000000"/>
                        </w:tcBorders>
                        <w:shd w:val="clear" w:color="auto" w:fill="CCFFFF"/>
                      </w:tcPr>
                      <w:p>
                        <w:pPr>
                          <w:pStyle w:val="TableParagraph"/>
                          <w:spacing w:line="204" w:lineRule="exact"/>
                          <w:ind w:right="80"/>
                          <w:rPr>
                            <w:rFonts w:ascii="A-OTF Futo Go B101 Pr6N"/>
                            <w:b/>
                            <w:sz w:val="13"/>
                          </w:rPr>
                        </w:pPr>
                        <w:r>
                          <w:rPr>
                            <w:rFonts w:ascii="A-OTF Futo Go B101 Pr6N"/>
                            <w:b/>
                            <w:w w:val="97"/>
                            <w:sz w:val="13"/>
                          </w:rPr>
                          <w:t>9</w:t>
                        </w:r>
                      </w:p>
                    </w:tc>
                    <w:tc>
                      <w:tcPr>
                        <w:tcW w:w="695" w:type="dxa"/>
                        <w:gridSpan w:val="2"/>
                        <w:tcBorders>
                          <w:top w:val="nil"/>
                          <w:left w:val="single" w:sz="6" w:space="0" w:color="000000"/>
                          <w:bottom w:val="nil"/>
                          <w:right w:val="single" w:sz="6" w:space="0" w:color="000000"/>
                        </w:tcBorders>
                        <w:shd w:val="clear" w:color="auto" w:fill="CCFFFF"/>
                      </w:tcPr>
                      <w:p>
                        <w:pPr>
                          <w:pStyle w:val="TableParagraph"/>
                          <w:spacing w:line="204" w:lineRule="exact"/>
                          <w:ind w:right="81"/>
                          <w:rPr>
                            <w:rFonts w:ascii="A-OTF Futo Go B101 Pr6N"/>
                            <w:b/>
                            <w:sz w:val="13"/>
                          </w:rPr>
                        </w:pPr>
                        <w:r>
                          <w:rPr>
                            <w:rFonts w:ascii="A-OTF Futo Go B101 Pr6N"/>
                            <w:b/>
                            <w:w w:val="97"/>
                            <w:sz w:val="13"/>
                          </w:rPr>
                          <w:t>4</w:t>
                        </w:r>
                      </w:p>
                    </w:tc>
                    <w:tc>
                      <w:tcPr>
                        <w:tcW w:w="695" w:type="dxa"/>
                        <w:gridSpan w:val="3"/>
                        <w:tcBorders>
                          <w:top w:val="nil"/>
                          <w:left w:val="single" w:sz="6" w:space="0" w:color="000000"/>
                          <w:bottom w:val="nil"/>
                          <w:right w:val="single" w:sz="6" w:space="0" w:color="000000"/>
                        </w:tcBorders>
                        <w:shd w:val="clear" w:color="auto" w:fill="CCFFFF"/>
                      </w:tcPr>
                      <w:p>
                        <w:pPr>
                          <w:pStyle w:val="TableParagraph"/>
                          <w:spacing w:line="204" w:lineRule="exact"/>
                          <w:ind w:right="82"/>
                          <w:rPr>
                            <w:rFonts w:ascii="A-OTF Futo Go B101 Pr6N"/>
                            <w:b/>
                            <w:sz w:val="13"/>
                          </w:rPr>
                        </w:pPr>
                        <w:r>
                          <w:rPr>
                            <w:rFonts w:ascii="A-OTF Futo Go B101 Pr6N"/>
                            <w:b/>
                            <w:w w:val="97"/>
                            <w:sz w:val="13"/>
                          </w:rPr>
                          <w:t>4</w:t>
                        </w:r>
                      </w:p>
                    </w:tc>
                    <w:tc>
                      <w:tcPr>
                        <w:tcW w:w="695" w:type="dxa"/>
                        <w:gridSpan w:val="2"/>
                        <w:tcBorders>
                          <w:top w:val="nil"/>
                          <w:left w:val="single" w:sz="6" w:space="0" w:color="000000"/>
                          <w:bottom w:val="nil"/>
                          <w:right w:val="single" w:sz="6" w:space="0" w:color="000000"/>
                        </w:tcBorders>
                        <w:shd w:val="clear" w:color="auto" w:fill="CCFFFF"/>
                      </w:tcPr>
                      <w:p>
                        <w:pPr>
                          <w:pStyle w:val="TableParagraph"/>
                          <w:spacing w:line="204" w:lineRule="exact"/>
                          <w:ind w:right="83"/>
                          <w:rPr>
                            <w:rFonts w:ascii="A-OTF Futo Go B101 Pr6N"/>
                            <w:b/>
                            <w:sz w:val="13"/>
                          </w:rPr>
                        </w:pPr>
                        <w:r>
                          <w:rPr>
                            <w:rFonts w:ascii="A-OTF Futo Go B101 Pr6N"/>
                            <w:b/>
                            <w:w w:val="171"/>
                            <w:sz w:val="13"/>
                          </w:rPr>
                          <w:t>-</w:t>
                        </w:r>
                      </w:p>
                    </w:tc>
                    <w:tc>
                      <w:tcPr>
                        <w:tcW w:w="694" w:type="dxa"/>
                        <w:gridSpan w:val="2"/>
                        <w:tcBorders>
                          <w:top w:val="nil"/>
                          <w:left w:val="single" w:sz="6" w:space="0" w:color="000000"/>
                          <w:bottom w:val="nil"/>
                          <w:right w:val="single" w:sz="6" w:space="0" w:color="000000"/>
                        </w:tcBorders>
                        <w:shd w:val="clear" w:color="auto" w:fill="CCFFFF"/>
                      </w:tcPr>
                      <w:p>
                        <w:pPr>
                          <w:pStyle w:val="TableParagraph"/>
                          <w:spacing w:line="204" w:lineRule="exact"/>
                          <w:ind w:right="82"/>
                          <w:rPr>
                            <w:rFonts w:ascii="A-OTF Futo Go B101 Pr6N"/>
                            <w:b/>
                            <w:sz w:val="13"/>
                          </w:rPr>
                        </w:pPr>
                        <w:r>
                          <w:rPr>
                            <w:rFonts w:ascii="A-OTF Futo Go B101 Pr6N"/>
                            <w:b/>
                            <w:w w:val="171"/>
                            <w:sz w:val="13"/>
                          </w:rPr>
                          <w:t>-</w:t>
                        </w:r>
                      </w:p>
                    </w:tc>
                    <w:tc>
                      <w:tcPr>
                        <w:tcW w:w="694" w:type="dxa"/>
                        <w:tcBorders>
                          <w:top w:val="nil"/>
                          <w:left w:val="single" w:sz="6" w:space="0" w:color="000000"/>
                          <w:bottom w:val="nil"/>
                          <w:right w:val="single" w:sz="6" w:space="0" w:color="000000"/>
                        </w:tcBorders>
                        <w:shd w:val="clear" w:color="auto" w:fill="CCFFFF"/>
                      </w:tcPr>
                      <w:p>
                        <w:pPr>
                          <w:pStyle w:val="TableParagraph"/>
                          <w:spacing w:line="204" w:lineRule="exact"/>
                          <w:ind w:right="83"/>
                          <w:rPr>
                            <w:rFonts w:ascii="A-OTF Futo Go B101 Pr6N"/>
                            <w:b/>
                            <w:sz w:val="13"/>
                          </w:rPr>
                        </w:pPr>
                        <w:r>
                          <w:rPr>
                            <w:rFonts w:ascii="A-OTF Futo Go B101 Pr6N"/>
                            <w:b/>
                            <w:w w:val="97"/>
                            <w:sz w:val="13"/>
                          </w:rPr>
                          <w:t>2</w:t>
                        </w:r>
                      </w:p>
                    </w:tc>
                    <w:tc>
                      <w:tcPr>
                        <w:tcW w:w="694" w:type="dxa"/>
                        <w:gridSpan w:val="2"/>
                        <w:tcBorders>
                          <w:top w:val="nil"/>
                          <w:left w:val="single" w:sz="6" w:space="0" w:color="000000"/>
                          <w:bottom w:val="nil"/>
                          <w:right w:val="single" w:sz="6" w:space="0" w:color="000000"/>
                        </w:tcBorders>
                        <w:shd w:val="clear" w:color="auto" w:fill="CCFFFF"/>
                      </w:tcPr>
                      <w:p>
                        <w:pPr>
                          <w:pStyle w:val="TableParagraph"/>
                          <w:spacing w:line="204" w:lineRule="exact"/>
                          <w:ind w:right="82"/>
                          <w:rPr>
                            <w:rFonts w:ascii="A-OTF Futo Go B101 Pr6N"/>
                            <w:b/>
                            <w:sz w:val="13"/>
                          </w:rPr>
                        </w:pPr>
                        <w:r>
                          <w:rPr>
                            <w:rFonts w:ascii="A-OTF Futo Go B101 Pr6N"/>
                            <w:b/>
                            <w:w w:val="97"/>
                            <w:sz w:val="13"/>
                          </w:rPr>
                          <w:t>5</w:t>
                        </w:r>
                      </w:p>
                    </w:tc>
                  </w:tr>
                  <w:tr>
                    <w:trPr>
                      <w:trHeight w:val="217" w:hRule="atLeast"/>
                    </w:trPr>
                    <w:tc>
                      <w:tcPr>
                        <w:tcW w:w="694" w:type="dxa"/>
                        <w:gridSpan w:val="2"/>
                        <w:tcBorders>
                          <w:top w:val="nil"/>
                          <w:left w:val="single" w:sz="6" w:space="0" w:color="000000"/>
                          <w:bottom w:val="nil"/>
                          <w:right w:val="single" w:sz="6" w:space="0" w:color="000000"/>
                        </w:tcBorders>
                      </w:tcPr>
                      <w:p>
                        <w:pPr>
                          <w:pStyle w:val="TableParagraph"/>
                          <w:spacing w:before="19"/>
                          <w:ind w:right="80"/>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19"/>
                          <w:ind w:right="79"/>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19"/>
                          <w:ind w:right="79"/>
                          <w:rPr>
                            <w:sz w:val="13"/>
                          </w:rPr>
                        </w:pPr>
                        <w:r>
                          <w:rPr>
                            <w:w w:val="97"/>
                            <w:sz w:val="13"/>
                          </w:rPr>
                          <w:t>1</w:t>
                        </w:r>
                      </w:p>
                    </w:tc>
                    <w:tc>
                      <w:tcPr>
                        <w:tcW w:w="694" w:type="dxa"/>
                        <w:vMerge w:val="restart"/>
                        <w:tcBorders>
                          <w:top w:val="nil"/>
                          <w:left w:val="single" w:sz="6" w:space="0" w:color="000000"/>
                          <w:bottom w:val="nil"/>
                          <w:right w:val="single" w:sz="6" w:space="0" w:color="000000"/>
                        </w:tcBorders>
                      </w:tcPr>
                      <w:p>
                        <w:pPr>
                          <w:pStyle w:val="TableParagraph"/>
                          <w:spacing w:before="19"/>
                          <w:ind w:right="78"/>
                          <w:rPr>
                            <w:sz w:val="13"/>
                          </w:rPr>
                        </w:pPr>
                        <w:r>
                          <w:rPr>
                            <w:w w:val="162"/>
                            <w:sz w:val="13"/>
                          </w:rPr>
                          <w:t>-</w:t>
                        </w:r>
                      </w:p>
                      <w:p>
                        <w:pPr>
                          <w:pStyle w:val="TableParagraph"/>
                          <w:spacing w:before="49"/>
                          <w:ind w:right="78"/>
                          <w:rPr>
                            <w:sz w:val="13"/>
                          </w:rPr>
                        </w:pPr>
                        <w:r>
                          <w:rPr>
                            <w:w w:val="97"/>
                            <w:sz w:val="13"/>
                          </w:rPr>
                          <w:t>3</w:t>
                        </w:r>
                      </w:p>
                    </w:tc>
                    <w:tc>
                      <w:tcPr>
                        <w:tcW w:w="694" w:type="dxa"/>
                        <w:tcBorders>
                          <w:top w:val="nil"/>
                          <w:left w:val="single" w:sz="6" w:space="0" w:color="000000"/>
                          <w:bottom w:val="nil"/>
                          <w:right w:val="single" w:sz="6" w:space="0" w:color="000000"/>
                        </w:tcBorders>
                      </w:tcPr>
                      <w:p>
                        <w:pPr>
                          <w:pStyle w:val="TableParagraph"/>
                          <w:spacing w:before="19"/>
                          <w:ind w:right="79"/>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19"/>
                          <w:ind w:right="78"/>
                          <w:rPr>
                            <w:sz w:val="13"/>
                          </w:rPr>
                        </w:pPr>
                        <w:r>
                          <w:rPr>
                            <w:w w:val="97"/>
                            <w:sz w:val="13"/>
                          </w:rPr>
                          <w:t>8</w:t>
                        </w:r>
                      </w:p>
                    </w:tc>
                    <w:tc>
                      <w:tcPr>
                        <w:tcW w:w="694" w:type="dxa"/>
                        <w:tcBorders>
                          <w:top w:val="nil"/>
                          <w:left w:val="single" w:sz="6" w:space="0" w:color="000000"/>
                          <w:bottom w:val="nil"/>
                          <w:right w:val="single" w:sz="6" w:space="0" w:color="000000"/>
                        </w:tcBorders>
                      </w:tcPr>
                      <w:p>
                        <w:pPr>
                          <w:pStyle w:val="TableParagraph"/>
                          <w:spacing w:before="19"/>
                          <w:ind w:right="78"/>
                          <w:rPr>
                            <w:sz w:val="13"/>
                          </w:rPr>
                        </w:pPr>
                        <w:r>
                          <w:rPr>
                            <w:w w:val="97"/>
                            <w:sz w:val="13"/>
                          </w:rPr>
                          <w:t>4</w:t>
                        </w:r>
                      </w:p>
                    </w:tc>
                    <w:tc>
                      <w:tcPr>
                        <w:tcW w:w="694" w:type="dxa"/>
                        <w:gridSpan w:val="2"/>
                        <w:tcBorders>
                          <w:top w:val="nil"/>
                          <w:left w:val="single" w:sz="6" w:space="0" w:color="000000"/>
                          <w:bottom w:val="nil"/>
                          <w:right w:val="single" w:sz="6" w:space="0" w:color="000000"/>
                        </w:tcBorders>
                      </w:tcPr>
                      <w:p>
                        <w:pPr>
                          <w:pStyle w:val="TableParagraph"/>
                          <w:spacing w:before="19"/>
                          <w:ind w:right="78"/>
                          <w:rPr>
                            <w:sz w:val="13"/>
                          </w:rPr>
                        </w:pPr>
                        <w:r>
                          <w:rPr>
                            <w:w w:val="97"/>
                            <w:sz w:val="13"/>
                          </w:rPr>
                          <w:t>4</w:t>
                        </w:r>
                      </w:p>
                    </w:tc>
                    <w:tc>
                      <w:tcPr>
                        <w:tcW w:w="695" w:type="dxa"/>
                        <w:gridSpan w:val="2"/>
                        <w:tcBorders>
                          <w:top w:val="nil"/>
                          <w:left w:val="single" w:sz="6" w:space="0" w:color="000000"/>
                          <w:bottom w:val="nil"/>
                          <w:right w:val="single" w:sz="6" w:space="0" w:color="000000"/>
                        </w:tcBorders>
                      </w:tcPr>
                      <w:p>
                        <w:pPr>
                          <w:pStyle w:val="TableParagraph"/>
                          <w:spacing w:before="19"/>
                          <w:ind w:right="79"/>
                          <w:rPr>
                            <w:sz w:val="13"/>
                          </w:rPr>
                        </w:pPr>
                        <w:r>
                          <w:rPr>
                            <w:w w:val="97"/>
                            <w:sz w:val="13"/>
                          </w:rPr>
                          <w:t>2</w:t>
                        </w:r>
                      </w:p>
                    </w:tc>
                    <w:tc>
                      <w:tcPr>
                        <w:tcW w:w="695" w:type="dxa"/>
                        <w:gridSpan w:val="3"/>
                        <w:tcBorders>
                          <w:top w:val="nil"/>
                          <w:left w:val="single" w:sz="6" w:space="0" w:color="000000"/>
                          <w:bottom w:val="nil"/>
                          <w:right w:val="single" w:sz="6" w:space="0" w:color="000000"/>
                        </w:tcBorders>
                      </w:tcPr>
                      <w:p>
                        <w:pPr>
                          <w:pStyle w:val="TableParagraph"/>
                          <w:spacing w:before="19"/>
                          <w:ind w:right="79"/>
                          <w:rPr>
                            <w:sz w:val="13"/>
                          </w:rPr>
                        </w:pPr>
                        <w:r>
                          <w:rPr>
                            <w:w w:val="97"/>
                            <w:sz w:val="13"/>
                          </w:rPr>
                          <w:t>2</w:t>
                        </w:r>
                      </w:p>
                    </w:tc>
                    <w:tc>
                      <w:tcPr>
                        <w:tcW w:w="695" w:type="dxa"/>
                        <w:gridSpan w:val="2"/>
                        <w:tcBorders>
                          <w:top w:val="nil"/>
                          <w:left w:val="single" w:sz="6" w:space="0" w:color="000000"/>
                          <w:bottom w:val="nil"/>
                          <w:right w:val="single" w:sz="6" w:space="0" w:color="000000"/>
                        </w:tcBorders>
                      </w:tcPr>
                      <w:p>
                        <w:pPr>
                          <w:pStyle w:val="TableParagraph"/>
                          <w:spacing w:before="19"/>
                          <w:ind w:right="81"/>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19"/>
                          <w:ind w:right="80"/>
                          <w:rPr>
                            <w:sz w:val="13"/>
                          </w:rPr>
                        </w:pPr>
                        <w:r>
                          <w:rPr>
                            <w:w w:val="162"/>
                            <w:sz w:val="13"/>
                          </w:rPr>
                          <w:t>-</w:t>
                        </w:r>
                      </w:p>
                    </w:tc>
                    <w:tc>
                      <w:tcPr>
                        <w:tcW w:w="694" w:type="dxa"/>
                        <w:vMerge w:val="restart"/>
                        <w:tcBorders>
                          <w:top w:val="nil"/>
                          <w:left w:val="single" w:sz="6" w:space="0" w:color="000000"/>
                          <w:bottom w:val="nil"/>
                          <w:right w:val="single" w:sz="6" w:space="0" w:color="000000"/>
                        </w:tcBorders>
                      </w:tcPr>
                      <w:p>
                        <w:pPr>
                          <w:pStyle w:val="TableParagraph"/>
                          <w:spacing w:before="19"/>
                          <w:ind w:right="80"/>
                          <w:rPr>
                            <w:sz w:val="13"/>
                          </w:rPr>
                        </w:pPr>
                        <w:r>
                          <w:rPr>
                            <w:w w:val="97"/>
                            <w:sz w:val="13"/>
                          </w:rPr>
                          <w:t>2</w:t>
                        </w:r>
                      </w:p>
                      <w:p>
                        <w:pPr>
                          <w:pStyle w:val="TableParagraph"/>
                          <w:spacing w:before="49"/>
                          <w:ind w:right="80"/>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19"/>
                          <w:ind w:right="79"/>
                          <w:rPr>
                            <w:sz w:val="13"/>
                          </w:rPr>
                        </w:pPr>
                        <w:r>
                          <w:rPr>
                            <w:w w:val="97"/>
                            <w:sz w:val="13"/>
                          </w:rPr>
                          <w:t>2</w:t>
                        </w:r>
                      </w:p>
                    </w:tc>
                  </w:tr>
                  <w:tr>
                    <w:trPr>
                      <w:trHeight w:val="227" w:hRule="atLeast"/>
                    </w:trPr>
                    <w:tc>
                      <w:tcPr>
                        <w:tcW w:w="694" w:type="dxa"/>
                        <w:gridSpan w:val="2"/>
                        <w:tcBorders>
                          <w:top w:val="nil"/>
                          <w:left w:val="single" w:sz="6" w:space="0" w:color="000000"/>
                          <w:bottom w:val="nil"/>
                          <w:right w:val="single" w:sz="6" w:space="0" w:color="000000"/>
                        </w:tcBorders>
                      </w:tcPr>
                      <w:p>
                        <w:pPr>
                          <w:pStyle w:val="TableParagraph"/>
                          <w:spacing w:before="25"/>
                          <w:ind w:right="80"/>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25"/>
                          <w:ind w:right="79"/>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25"/>
                          <w:ind w:right="79"/>
                          <w:rPr>
                            <w:sz w:val="13"/>
                          </w:rPr>
                        </w:pPr>
                        <w:r>
                          <w:rPr>
                            <w:w w:val="97"/>
                            <w:sz w:val="13"/>
                          </w:rPr>
                          <w:t>1</w:t>
                        </w:r>
                      </w:p>
                    </w:tc>
                    <w:tc>
                      <w:tcPr>
                        <w:tcW w:w="694" w:type="dxa"/>
                        <w:vMerge/>
                        <w:tcBorders>
                          <w:top w:val="nil"/>
                          <w:left w:val="single" w:sz="6" w:space="0" w:color="000000"/>
                          <w:bottom w:val="nil"/>
                          <w:right w:val="single" w:sz="6" w:space="0" w:color="000000"/>
                        </w:tcBorders>
                      </w:tcPr>
                      <w:p>
                        <w:pPr>
                          <w:rPr>
                            <w:sz w:val="2"/>
                            <w:szCs w:val="2"/>
                          </w:rPr>
                        </w:pPr>
                      </w:p>
                    </w:tc>
                    <w:tc>
                      <w:tcPr>
                        <w:tcW w:w="694" w:type="dxa"/>
                        <w:tcBorders>
                          <w:top w:val="nil"/>
                          <w:left w:val="single" w:sz="6" w:space="0" w:color="000000"/>
                          <w:bottom w:val="nil"/>
                          <w:right w:val="single" w:sz="6" w:space="0" w:color="000000"/>
                        </w:tcBorders>
                      </w:tcPr>
                      <w:p>
                        <w:pPr>
                          <w:pStyle w:val="TableParagraph"/>
                          <w:spacing w:before="25"/>
                          <w:ind w:right="79"/>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25"/>
                          <w:ind w:right="78"/>
                          <w:rPr>
                            <w:sz w:val="13"/>
                          </w:rPr>
                        </w:pPr>
                        <w:r>
                          <w:rPr>
                            <w:w w:val="97"/>
                            <w:sz w:val="13"/>
                          </w:rPr>
                          <w:t>7</w:t>
                        </w:r>
                      </w:p>
                    </w:tc>
                    <w:tc>
                      <w:tcPr>
                        <w:tcW w:w="694" w:type="dxa"/>
                        <w:tcBorders>
                          <w:top w:val="nil"/>
                          <w:left w:val="single" w:sz="6" w:space="0" w:color="000000"/>
                          <w:bottom w:val="nil"/>
                          <w:right w:val="single" w:sz="6" w:space="0" w:color="000000"/>
                        </w:tcBorders>
                      </w:tcPr>
                      <w:p>
                        <w:pPr>
                          <w:pStyle w:val="TableParagraph"/>
                          <w:spacing w:before="25"/>
                          <w:ind w:right="78"/>
                          <w:rPr>
                            <w:sz w:val="13"/>
                          </w:rPr>
                        </w:pPr>
                        <w:r>
                          <w:rPr>
                            <w:w w:val="97"/>
                            <w:sz w:val="13"/>
                          </w:rPr>
                          <w:t>2</w:t>
                        </w:r>
                      </w:p>
                    </w:tc>
                    <w:tc>
                      <w:tcPr>
                        <w:tcW w:w="694" w:type="dxa"/>
                        <w:gridSpan w:val="2"/>
                        <w:tcBorders>
                          <w:top w:val="nil"/>
                          <w:left w:val="single" w:sz="6" w:space="0" w:color="000000"/>
                          <w:bottom w:val="nil"/>
                          <w:right w:val="single" w:sz="6" w:space="0" w:color="000000"/>
                        </w:tcBorders>
                      </w:tcPr>
                      <w:p>
                        <w:pPr>
                          <w:pStyle w:val="TableParagraph"/>
                          <w:spacing w:before="25"/>
                          <w:ind w:right="78"/>
                          <w:rPr>
                            <w:sz w:val="13"/>
                          </w:rPr>
                        </w:pPr>
                        <w:r>
                          <w:rPr>
                            <w:w w:val="97"/>
                            <w:sz w:val="13"/>
                          </w:rPr>
                          <w:t>5</w:t>
                        </w:r>
                      </w:p>
                    </w:tc>
                    <w:tc>
                      <w:tcPr>
                        <w:tcW w:w="695" w:type="dxa"/>
                        <w:gridSpan w:val="2"/>
                        <w:tcBorders>
                          <w:top w:val="nil"/>
                          <w:left w:val="single" w:sz="6" w:space="0" w:color="000000"/>
                          <w:bottom w:val="nil"/>
                          <w:right w:val="single" w:sz="6" w:space="0" w:color="000000"/>
                        </w:tcBorders>
                      </w:tcPr>
                      <w:p>
                        <w:pPr>
                          <w:pStyle w:val="TableParagraph"/>
                          <w:spacing w:before="25"/>
                          <w:ind w:right="79"/>
                          <w:rPr>
                            <w:sz w:val="13"/>
                          </w:rPr>
                        </w:pPr>
                        <w:r>
                          <w:rPr>
                            <w:w w:val="97"/>
                            <w:sz w:val="13"/>
                          </w:rPr>
                          <w:t>2</w:t>
                        </w:r>
                      </w:p>
                    </w:tc>
                    <w:tc>
                      <w:tcPr>
                        <w:tcW w:w="695" w:type="dxa"/>
                        <w:gridSpan w:val="3"/>
                        <w:tcBorders>
                          <w:top w:val="nil"/>
                          <w:left w:val="single" w:sz="6" w:space="0" w:color="000000"/>
                          <w:bottom w:val="nil"/>
                          <w:right w:val="single" w:sz="6" w:space="0" w:color="000000"/>
                        </w:tcBorders>
                      </w:tcPr>
                      <w:p>
                        <w:pPr>
                          <w:pStyle w:val="TableParagraph"/>
                          <w:spacing w:before="25"/>
                          <w:ind w:right="79"/>
                          <w:rPr>
                            <w:sz w:val="13"/>
                          </w:rPr>
                        </w:pPr>
                        <w:r>
                          <w:rPr>
                            <w:w w:val="97"/>
                            <w:sz w:val="13"/>
                          </w:rPr>
                          <w:t>2</w:t>
                        </w:r>
                      </w:p>
                    </w:tc>
                    <w:tc>
                      <w:tcPr>
                        <w:tcW w:w="695" w:type="dxa"/>
                        <w:gridSpan w:val="2"/>
                        <w:tcBorders>
                          <w:top w:val="nil"/>
                          <w:left w:val="single" w:sz="6" w:space="0" w:color="000000"/>
                          <w:bottom w:val="nil"/>
                          <w:right w:val="single" w:sz="6" w:space="0" w:color="000000"/>
                        </w:tcBorders>
                      </w:tcPr>
                      <w:p>
                        <w:pPr>
                          <w:pStyle w:val="TableParagraph"/>
                          <w:spacing w:before="25"/>
                          <w:ind w:right="81"/>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25"/>
                          <w:ind w:right="80"/>
                          <w:rPr>
                            <w:sz w:val="13"/>
                          </w:rPr>
                        </w:pPr>
                        <w:r>
                          <w:rPr>
                            <w:w w:val="162"/>
                            <w:sz w:val="13"/>
                          </w:rPr>
                          <w:t>-</w:t>
                        </w:r>
                      </w:p>
                    </w:tc>
                    <w:tc>
                      <w:tcPr>
                        <w:tcW w:w="694" w:type="dxa"/>
                        <w:vMerge/>
                        <w:tcBorders>
                          <w:top w:val="nil"/>
                          <w:left w:val="single" w:sz="6" w:space="0" w:color="000000"/>
                          <w:bottom w:val="nil"/>
                          <w:right w:val="single" w:sz="6" w:space="0" w:color="000000"/>
                        </w:tcBorders>
                      </w:tcPr>
                      <w:p>
                        <w:pPr>
                          <w:rPr>
                            <w:sz w:val="2"/>
                            <w:szCs w:val="2"/>
                          </w:rPr>
                        </w:pPr>
                      </w:p>
                    </w:tc>
                    <w:tc>
                      <w:tcPr>
                        <w:tcW w:w="694" w:type="dxa"/>
                        <w:gridSpan w:val="2"/>
                        <w:tcBorders>
                          <w:top w:val="nil"/>
                          <w:left w:val="single" w:sz="6" w:space="0" w:color="000000"/>
                          <w:bottom w:val="nil"/>
                          <w:right w:val="single" w:sz="6" w:space="0" w:color="000000"/>
                        </w:tcBorders>
                      </w:tcPr>
                      <w:p>
                        <w:pPr>
                          <w:pStyle w:val="TableParagraph"/>
                          <w:spacing w:before="25"/>
                          <w:ind w:right="79"/>
                          <w:rPr>
                            <w:sz w:val="13"/>
                          </w:rPr>
                        </w:pPr>
                        <w:r>
                          <w:rPr>
                            <w:w w:val="97"/>
                            <w:sz w:val="13"/>
                          </w:rPr>
                          <w:t>3</w:t>
                        </w:r>
                      </w:p>
                    </w:tc>
                  </w:tr>
                  <w:tr>
                    <w:trPr>
                      <w:trHeight w:val="224" w:hRule="atLeast"/>
                    </w:trPr>
                    <w:tc>
                      <w:tcPr>
                        <w:tcW w:w="694" w:type="dxa"/>
                        <w:gridSpan w:val="2"/>
                        <w:tcBorders>
                          <w:top w:val="nil"/>
                          <w:left w:val="single" w:sz="6" w:space="0" w:color="000000"/>
                          <w:bottom w:val="nil"/>
                          <w:right w:val="single" w:sz="6" w:space="0" w:color="000000"/>
                        </w:tcBorders>
                        <w:shd w:val="clear" w:color="auto" w:fill="CCFFFF"/>
                      </w:tcPr>
                      <w:p>
                        <w:pPr>
                          <w:pStyle w:val="TableParagraph"/>
                          <w:spacing w:line="204" w:lineRule="exact"/>
                          <w:ind w:right="82"/>
                          <w:rPr>
                            <w:rFonts w:ascii="A-OTF Futo Go B101 Pr6N"/>
                            <w:b/>
                            <w:sz w:val="13"/>
                          </w:rPr>
                        </w:pPr>
                        <w:r>
                          <w:rPr>
                            <w:rFonts w:ascii="A-OTF Futo Go B101 Pr6N"/>
                            <w:b/>
                            <w:w w:val="171"/>
                            <w:sz w:val="13"/>
                          </w:rPr>
                          <w:t>-</w:t>
                        </w:r>
                      </w:p>
                    </w:tc>
                    <w:tc>
                      <w:tcPr>
                        <w:tcW w:w="694" w:type="dxa"/>
                        <w:gridSpan w:val="2"/>
                        <w:tcBorders>
                          <w:top w:val="nil"/>
                          <w:left w:val="single" w:sz="6" w:space="0" w:color="000000"/>
                          <w:bottom w:val="nil"/>
                          <w:right w:val="single" w:sz="6" w:space="0" w:color="000000"/>
                        </w:tcBorders>
                        <w:shd w:val="clear" w:color="auto" w:fill="CCFFFF"/>
                      </w:tcPr>
                      <w:p>
                        <w:pPr>
                          <w:pStyle w:val="TableParagraph"/>
                          <w:spacing w:line="204" w:lineRule="exact"/>
                          <w:ind w:right="81"/>
                          <w:rPr>
                            <w:rFonts w:ascii="A-OTF Futo Go B101 Pr6N"/>
                            <w:b/>
                            <w:sz w:val="13"/>
                          </w:rPr>
                        </w:pPr>
                        <w:r>
                          <w:rPr>
                            <w:rFonts w:ascii="A-OTF Futo Go B101 Pr6N"/>
                            <w:b/>
                            <w:w w:val="171"/>
                            <w:sz w:val="13"/>
                          </w:rPr>
                          <w:t>-</w:t>
                        </w:r>
                      </w:p>
                    </w:tc>
                    <w:tc>
                      <w:tcPr>
                        <w:tcW w:w="694" w:type="dxa"/>
                        <w:tcBorders>
                          <w:top w:val="nil"/>
                          <w:left w:val="single" w:sz="6" w:space="0" w:color="000000"/>
                          <w:bottom w:val="nil"/>
                          <w:right w:val="single" w:sz="6" w:space="0" w:color="000000"/>
                        </w:tcBorders>
                        <w:shd w:val="clear" w:color="auto" w:fill="CCFFFF"/>
                      </w:tcPr>
                      <w:p>
                        <w:pPr>
                          <w:pStyle w:val="TableParagraph"/>
                          <w:spacing w:line="204" w:lineRule="exact"/>
                          <w:ind w:right="82"/>
                          <w:rPr>
                            <w:rFonts w:ascii="A-OTF Futo Go B101 Pr6N"/>
                            <w:b/>
                            <w:sz w:val="13"/>
                          </w:rPr>
                        </w:pPr>
                        <w:r>
                          <w:rPr>
                            <w:rFonts w:ascii="A-OTF Futo Go B101 Pr6N"/>
                            <w:b/>
                            <w:w w:val="97"/>
                            <w:sz w:val="13"/>
                          </w:rPr>
                          <w:t>1</w:t>
                        </w:r>
                      </w:p>
                    </w:tc>
                    <w:tc>
                      <w:tcPr>
                        <w:tcW w:w="694" w:type="dxa"/>
                        <w:tcBorders>
                          <w:top w:val="nil"/>
                          <w:left w:val="single" w:sz="6" w:space="0" w:color="000000"/>
                          <w:bottom w:val="nil"/>
                          <w:right w:val="single" w:sz="6" w:space="0" w:color="000000"/>
                        </w:tcBorders>
                        <w:shd w:val="clear" w:color="auto" w:fill="CCFFFF"/>
                      </w:tcPr>
                      <w:p>
                        <w:pPr>
                          <w:pStyle w:val="TableParagraph"/>
                          <w:spacing w:line="204" w:lineRule="exact"/>
                          <w:ind w:right="81"/>
                          <w:rPr>
                            <w:rFonts w:ascii="A-OTF Futo Go B101 Pr6N"/>
                            <w:b/>
                            <w:sz w:val="13"/>
                          </w:rPr>
                        </w:pPr>
                        <w:r>
                          <w:rPr>
                            <w:rFonts w:ascii="A-OTF Futo Go B101 Pr6N"/>
                            <w:b/>
                            <w:w w:val="171"/>
                            <w:sz w:val="13"/>
                          </w:rPr>
                          <w:t>-</w:t>
                        </w:r>
                      </w:p>
                    </w:tc>
                    <w:tc>
                      <w:tcPr>
                        <w:tcW w:w="694" w:type="dxa"/>
                        <w:tcBorders>
                          <w:top w:val="nil"/>
                          <w:left w:val="single" w:sz="6" w:space="0" w:color="000000"/>
                          <w:bottom w:val="nil"/>
                          <w:right w:val="single" w:sz="6" w:space="0" w:color="000000"/>
                        </w:tcBorders>
                        <w:shd w:val="clear" w:color="auto" w:fill="CCFFFF"/>
                      </w:tcPr>
                      <w:p>
                        <w:pPr>
                          <w:pStyle w:val="TableParagraph"/>
                          <w:spacing w:line="204" w:lineRule="exact"/>
                          <w:ind w:right="81"/>
                          <w:rPr>
                            <w:rFonts w:ascii="A-OTF Futo Go B101 Pr6N"/>
                            <w:b/>
                            <w:sz w:val="13"/>
                          </w:rPr>
                        </w:pPr>
                        <w:r>
                          <w:rPr>
                            <w:rFonts w:ascii="A-OTF Futo Go B101 Pr6N"/>
                            <w:b/>
                            <w:w w:val="171"/>
                            <w:sz w:val="13"/>
                          </w:rPr>
                          <w:t>-</w:t>
                        </w:r>
                      </w:p>
                    </w:tc>
                    <w:tc>
                      <w:tcPr>
                        <w:tcW w:w="694" w:type="dxa"/>
                        <w:tcBorders>
                          <w:top w:val="nil"/>
                          <w:left w:val="single" w:sz="6" w:space="0" w:color="000000"/>
                          <w:bottom w:val="nil"/>
                          <w:right w:val="single" w:sz="6" w:space="0" w:color="000000"/>
                        </w:tcBorders>
                        <w:shd w:val="clear" w:color="auto" w:fill="CCFFFF"/>
                      </w:tcPr>
                      <w:p>
                        <w:pPr>
                          <w:pStyle w:val="TableParagraph"/>
                          <w:spacing w:line="204" w:lineRule="exact"/>
                          <w:ind w:right="80"/>
                          <w:rPr>
                            <w:rFonts w:ascii="A-OTF Futo Go B101 Pr6N"/>
                            <w:b/>
                            <w:sz w:val="13"/>
                          </w:rPr>
                        </w:pPr>
                        <w:r>
                          <w:rPr>
                            <w:rFonts w:ascii="A-OTF Futo Go B101 Pr6N"/>
                            <w:b/>
                            <w:w w:val="97"/>
                            <w:sz w:val="13"/>
                          </w:rPr>
                          <w:t>3</w:t>
                        </w:r>
                      </w:p>
                    </w:tc>
                    <w:tc>
                      <w:tcPr>
                        <w:tcW w:w="694" w:type="dxa"/>
                        <w:tcBorders>
                          <w:top w:val="nil"/>
                          <w:left w:val="single" w:sz="6" w:space="0" w:color="000000"/>
                          <w:bottom w:val="nil"/>
                          <w:right w:val="single" w:sz="6" w:space="0" w:color="000000"/>
                        </w:tcBorders>
                        <w:shd w:val="clear" w:color="auto" w:fill="CCFFFF"/>
                      </w:tcPr>
                      <w:p>
                        <w:pPr>
                          <w:pStyle w:val="TableParagraph"/>
                          <w:spacing w:line="204" w:lineRule="exact"/>
                          <w:ind w:right="81"/>
                          <w:rPr>
                            <w:rFonts w:ascii="A-OTF Futo Go B101 Pr6N"/>
                            <w:b/>
                            <w:sz w:val="13"/>
                          </w:rPr>
                        </w:pPr>
                        <w:r>
                          <w:rPr>
                            <w:rFonts w:ascii="A-OTF Futo Go B101 Pr6N"/>
                            <w:b/>
                            <w:w w:val="97"/>
                            <w:sz w:val="13"/>
                          </w:rPr>
                          <w:t>1</w:t>
                        </w:r>
                      </w:p>
                    </w:tc>
                    <w:tc>
                      <w:tcPr>
                        <w:tcW w:w="694" w:type="dxa"/>
                        <w:gridSpan w:val="2"/>
                        <w:tcBorders>
                          <w:top w:val="nil"/>
                          <w:left w:val="single" w:sz="6" w:space="0" w:color="000000"/>
                          <w:bottom w:val="nil"/>
                          <w:right w:val="single" w:sz="6" w:space="0" w:color="000000"/>
                        </w:tcBorders>
                        <w:shd w:val="clear" w:color="auto" w:fill="CCFFFF"/>
                      </w:tcPr>
                      <w:p>
                        <w:pPr>
                          <w:pStyle w:val="TableParagraph"/>
                          <w:spacing w:line="204" w:lineRule="exact"/>
                          <w:ind w:right="80"/>
                          <w:rPr>
                            <w:rFonts w:ascii="A-OTF Futo Go B101 Pr6N"/>
                            <w:b/>
                            <w:sz w:val="13"/>
                          </w:rPr>
                        </w:pPr>
                        <w:r>
                          <w:rPr>
                            <w:rFonts w:ascii="A-OTF Futo Go B101 Pr6N"/>
                            <w:b/>
                            <w:w w:val="97"/>
                            <w:sz w:val="13"/>
                          </w:rPr>
                          <w:t>2</w:t>
                        </w:r>
                      </w:p>
                    </w:tc>
                    <w:tc>
                      <w:tcPr>
                        <w:tcW w:w="695" w:type="dxa"/>
                        <w:gridSpan w:val="2"/>
                        <w:tcBorders>
                          <w:top w:val="nil"/>
                          <w:left w:val="single" w:sz="6" w:space="0" w:color="000000"/>
                          <w:bottom w:val="nil"/>
                          <w:right w:val="single" w:sz="6" w:space="0" w:color="000000"/>
                        </w:tcBorders>
                        <w:shd w:val="clear" w:color="auto" w:fill="CCFFFF"/>
                      </w:tcPr>
                      <w:p>
                        <w:pPr>
                          <w:pStyle w:val="TableParagraph"/>
                          <w:spacing w:line="204" w:lineRule="exact"/>
                          <w:ind w:right="81"/>
                          <w:rPr>
                            <w:rFonts w:ascii="A-OTF Futo Go B101 Pr6N"/>
                            <w:b/>
                            <w:sz w:val="13"/>
                          </w:rPr>
                        </w:pPr>
                        <w:r>
                          <w:rPr>
                            <w:rFonts w:ascii="A-OTF Futo Go B101 Pr6N"/>
                            <w:b/>
                            <w:w w:val="171"/>
                            <w:sz w:val="13"/>
                          </w:rPr>
                          <w:t>-</w:t>
                        </w:r>
                      </w:p>
                    </w:tc>
                    <w:tc>
                      <w:tcPr>
                        <w:tcW w:w="695" w:type="dxa"/>
                        <w:gridSpan w:val="3"/>
                        <w:tcBorders>
                          <w:top w:val="nil"/>
                          <w:left w:val="single" w:sz="6" w:space="0" w:color="000000"/>
                          <w:bottom w:val="nil"/>
                          <w:right w:val="single" w:sz="6" w:space="0" w:color="000000"/>
                        </w:tcBorders>
                        <w:shd w:val="clear" w:color="auto" w:fill="CCFFFF"/>
                      </w:tcPr>
                      <w:p>
                        <w:pPr>
                          <w:pStyle w:val="TableParagraph"/>
                          <w:spacing w:line="204" w:lineRule="exact"/>
                          <w:ind w:right="82"/>
                          <w:rPr>
                            <w:rFonts w:ascii="A-OTF Futo Go B101 Pr6N"/>
                            <w:b/>
                            <w:sz w:val="13"/>
                          </w:rPr>
                        </w:pPr>
                        <w:r>
                          <w:rPr>
                            <w:rFonts w:ascii="A-OTF Futo Go B101 Pr6N"/>
                            <w:b/>
                            <w:w w:val="97"/>
                            <w:sz w:val="13"/>
                          </w:rPr>
                          <w:t>1</w:t>
                        </w:r>
                      </w:p>
                    </w:tc>
                    <w:tc>
                      <w:tcPr>
                        <w:tcW w:w="695" w:type="dxa"/>
                        <w:gridSpan w:val="2"/>
                        <w:tcBorders>
                          <w:top w:val="nil"/>
                          <w:left w:val="single" w:sz="6" w:space="0" w:color="000000"/>
                          <w:bottom w:val="nil"/>
                          <w:right w:val="single" w:sz="6" w:space="0" w:color="000000"/>
                        </w:tcBorders>
                        <w:shd w:val="clear" w:color="auto" w:fill="CCFFFF"/>
                      </w:tcPr>
                      <w:p>
                        <w:pPr>
                          <w:pStyle w:val="TableParagraph"/>
                          <w:spacing w:line="204" w:lineRule="exact"/>
                          <w:ind w:right="83"/>
                          <w:rPr>
                            <w:rFonts w:ascii="A-OTF Futo Go B101 Pr6N"/>
                            <w:b/>
                            <w:sz w:val="13"/>
                          </w:rPr>
                        </w:pPr>
                        <w:r>
                          <w:rPr>
                            <w:rFonts w:ascii="A-OTF Futo Go B101 Pr6N"/>
                            <w:b/>
                            <w:w w:val="171"/>
                            <w:sz w:val="13"/>
                          </w:rPr>
                          <w:t>-</w:t>
                        </w:r>
                      </w:p>
                    </w:tc>
                    <w:tc>
                      <w:tcPr>
                        <w:tcW w:w="694" w:type="dxa"/>
                        <w:gridSpan w:val="2"/>
                        <w:tcBorders>
                          <w:top w:val="nil"/>
                          <w:left w:val="single" w:sz="6" w:space="0" w:color="000000"/>
                          <w:bottom w:val="nil"/>
                          <w:right w:val="single" w:sz="6" w:space="0" w:color="000000"/>
                        </w:tcBorders>
                        <w:shd w:val="clear" w:color="auto" w:fill="CCFFFF"/>
                      </w:tcPr>
                      <w:p>
                        <w:pPr>
                          <w:pStyle w:val="TableParagraph"/>
                          <w:spacing w:line="204" w:lineRule="exact"/>
                          <w:ind w:right="82"/>
                          <w:rPr>
                            <w:rFonts w:ascii="A-OTF Futo Go B101 Pr6N"/>
                            <w:b/>
                            <w:sz w:val="13"/>
                          </w:rPr>
                        </w:pPr>
                        <w:r>
                          <w:rPr>
                            <w:rFonts w:ascii="A-OTF Futo Go B101 Pr6N"/>
                            <w:b/>
                            <w:w w:val="97"/>
                            <w:sz w:val="13"/>
                          </w:rPr>
                          <w:t>1</w:t>
                        </w:r>
                      </w:p>
                    </w:tc>
                    <w:tc>
                      <w:tcPr>
                        <w:tcW w:w="694" w:type="dxa"/>
                        <w:tcBorders>
                          <w:top w:val="nil"/>
                          <w:left w:val="single" w:sz="6" w:space="0" w:color="000000"/>
                          <w:bottom w:val="nil"/>
                          <w:right w:val="single" w:sz="6" w:space="0" w:color="000000"/>
                        </w:tcBorders>
                        <w:shd w:val="clear" w:color="auto" w:fill="CCFFFF"/>
                      </w:tcPr>
                      <w:p>
                        <w:pPr>
                          <w:pStyle w:val="TableParagraph"/>
                          <w:spacing w:line="204" w:lineRule="exact"/>
                          <w:ind w:right="83"/>
                          <w:rPr>
                            <w:rFonts w:ascii="A-OTF Futo Go B101 Pr6N"/>
                            <w:b/>
                            <w:sz w:val="13"/>
                          </w:rPr>
                        </w:pPr>
                        <w:r>
                          <w:rPr>
                            <w:rFonts w:ascii="A-OTF Futo Go B101 Pr6N"/>
                            <w:b/>
                            <w:w w:val="97"/>
                            <w:sz w:val="13"/>
                          </w:rPr>
                          <w:t>1</w:t>
                        </w:r>
                      </w:p>
                    </w:tc>
                    <w:tc>
                      <w:tcPr>
                        <w:tcW w:w="694" w:type="dxa"/>
                        <w:gridSpan w:val="2"/>
                        <w:tcBorders>
                          <w:top w:val="nil"/>
                          <w:left w:val="single" w:sz="6" w:space="0" w:color="000000"/>
                          <w:bottom w:val="nil"/>
                          <w:right w:val="single" w:sz="6" w:space="0" w:color="000000"/>
                        </w:tcBorders>
                        <w:shd w:val="clear" w:color="auto" w:fill="CCFFFF"/>
                      </w:tcPr>
                      <w:p>
                        <w:pPr>
                          <w:pStyle w:val="TableParagraph"/>
                          <w:spacing w:line="204" w:lineRule="exact"/>
                          <w:ind w:right="82"/>
                          <w:rPr>
                            <w:rFonts w:ascii="A-OTF Futo Go B101 Pr6N"/>
                            <w:b/>
                            <w:sz w:val="13"/>
                          </w:rPr>
                        </w:pPr>
                        <w:r>
                          <w:rPr>
                            <w:rFonts w:ascii="A-OTF Futo Go B101 Pr6N"/>
                            <w:b/>
                            <w:w w:val="171"/>
                            <w:sz w:val="13"/>
                          </w:rPr>
                          <w:t>-</w:t>
                        </w:r>
                      </w:p>
                    </w:tc>
                  </w:tr>
                  <w:tr>
                    <w:trPr>
                      <w:trHeight w:val="221" w:hRule="atLeast"/>
                    </w:trPr>
                    <w:tc>
                      <w:tcPr>
                        <w:tcW w:w="694" w:type="dxa"/>
                        <w:gridSpan w:val="2"/>
                        <w:tcBorders>
                          <w:top w:val="nil"/>
                          <w:left w:val="single" w:sz="6" w:space="0" w:color="000000"/>
                          <w:bottom w:val="nil"/>
                          <w:right w:val="single" w:sz="6" w:space="0" w:color="000000"/>
                        </w:tcBorders>
                      </w:tcPr>
                      <w:p>
                        <w:pPr>
                          <w:pStyle w:val="TableParagraph"/>
                          <w:spacing w:before="18"/>
                          <w:ind w:right="80"/>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18"/>
                          <w:ind w:right="79"/>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18"/>
                          <w:ind w:right="79"/>
                          <w:rPr>
                            <w:sz w:val="13"/>
                          </w:rPr>
                        </w:pPr>
                        <w:r>
                          <w:rPr>
                            <w:w w:val="97"/>
                            <w:sz w:val="13"/>
                          </w:rPr>
                          <w:t>1</w:t>
                        </w:r>
                      </w:p>
                    </w:tc>
                    <w:tc>
                      <w:tcPr>
                        <w:tcW w:w="694" w:type="dxa"/>
                        <w:tcBorders>
                          <w:top w:val="nil"/>
                          <w:left w:val="single" w:sz="6" w:space="0" w:color="000000"/>
                          <w:bottom w:val="nil"/>
                          <w:right w:val="single" w:sz="6" w:space="0" w:color="000000"/>
                        </w:tcBorders>
                      </w:tcPr>
                      <w:p>
                        <w:pPr>
                          <w:pStyle w:val="TableParagraph"/>
                          <w:spacing w:before="18"/>
                          <w:ind w:right="78"/>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18"/>
                          <w:ind w:right="79"/>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18"/>
                          <w:ind w:right="78"/>
                          <w:rPr>
                            <w:sz w:val="13"/>
                          </w:rPr>
                        </w:pPr>
                        <w:r>
                          <w:rPr>
                            <w:w w:val="97"/>
                            <w:sz w:val="13"/>
                          </w:rPr>
                          <w:t>3</w:t>
                        </w:r>
                      </w:p>
                    </w:tc>
                    <w:tc>
                      <w:tcPr>
                        <w:tcW w:w="694" w:type="dxa"/>
                        <w:tcBorders>
                          <w:top w:val="nil"/>
                          <w:left w:val="single" w:sz="6" w:space="0" w:color="000000"/>
                          <w:bottom w:val="nil"/>
                          <w:right w:val="single" w:sz="6" w:space="0" w:color="000000"/>
                        </w:tcBorders>
                      </w:tcPr>
                      <w:p>
                        <w:pPr>
                          <w:pStyle w:val="TableParagraph"/>
                          <w:spacing w:before="18"/>
                          <w:ind w:right="78"/>
                          <w:rPr>
                            <w:sz w:val="13"/>
                          </w:rPr>
                        </w:pPr>
                        <w:r>
                          <w:rPr>
                            <w:w w:val="97"/>
                            <w:sz w:val="13"/>
                          </w:rPr>
                          <w:t>1</w:t>
                        </w:r>
                      </w:p>
                    </w:tc>
                    <w:tc>
                      <w:tcPr>
                        <w:tcW w:w="694" w:type="dxa"/>
                        <w:gridSpan w:val="2"/>
                        <w:tcBorders>
                          <w:top w:val="nil"/>
                          <w:left w:val="single" w:sz="6" w:space="0" w:color="000000"/>
                          <w:bottom w:val="nil"/>
                          <w:right w:val="single" w:sz="6" w:space="0" w:color="000000"/>
                        </w:tcBorders>
                      </w:tcPr>
                      <w:p>
                        <w:pPr>
                          <w:pStyle w:val="TableParagraph"/>
                          <w:spacing w:before="18"/>
                          <w:ind w:right="78"/>
                          <w:rPr>
                            <w:sz w:val="13"/>
                          </w:rPr>
                        </w:pPr>
                        <w:r>
                          <w:rPr>
                            <w:w w:val="97"/>
                            <w:sz w:val="13"/>
                          </w:rPr>
                          <w:t>2</w:t>
                        </w:r>
                      </w:p>
                    </w:tc>
                    <w:tc>
                      <w:tcPr>
                        <w:tcW w:w="695" w:type="dxa"/>
                        <w:gridSpan w:val="2"/>
                        <w:tcBorders>
                          <w:top w:val="nil"/>
                          <w:left w:val="single" w:sz="6" w:space="0" w:color="000000"/>
                          <w:bottom w:val="nil"/>
                          <w:right w:val="single" w:sz="6" w:space="0" w:color="000000"/>
                        </w:tcBorders>
                      </w:tcPr>
                      <w:p>
                        <w:pPr>
                          <w:pStyle w:val="TableParagraph"/>
                          <w:spacing w:before="18"/>
                          <w:ind w:right="79"/>
                          <w:rPr>
                            <w:sz w:val="13"/>
                          </w:rPr>
                        </w:pPr>
                        <w:r>
                          <w:rPr>
                            <w:w w:val="162"/>
                            <w:sz w:val="13"/>
                          </w:rPr>
                          <w:t>-</w:t>
                        </w:r>
                      </w:p>
                    </w:tc>
                    <w:tc>
                      <w:tcPr>
                        <w:tcW w:w="695" w:type="dxa"/>
                        <w:gridSpan w:val="3"/>
                        <w:tcBorders>
                          <w:top w:val="nil"/>
                          <w:left w:val="single" w:sz="6" w:space="0" w:color="000000"/>
                          <w:bottom w:val="nil"/>
                          <w:right w:val="single" w:sz="6" w:space="0" w:color="000000"/>
                        </w:tcBorders>
                      </w:tcPr>
                      <w:p>
                        <w:pPr>
                          <w:pStyle w:val="TableParagraph"/>
                          <w:spacing w:before="18"/>
                          <w:ind w:right="79"/>
                          <w:rPr>
                            <w:sz w:val="13"/>
                          </w:rPr>
                        </w:pPr>
                        <w:r>
                          <w:rPr>
                            <w:w w:val="97"/>
                            <w:sz w:val="13"/>
                          </w:rPr>
                          <w:t>1</w:t>
                        </w:r>
                      </w:p>
                    </w:tc>
                    <w:tc>
                      <w:tcPr>
                        <w:tcW w:w="695" w:type="dxa"/>
                        <w:gridSpan w:val="2"/>
                        <w:tcBorders>
                          <w:top w:val="nil"/>
                          <w:left w:val="single" w:sz="6" w:space="0" w:color="000000"/>
                          <w:bottom w:val="nil"/>
                          <w:right w:val="single" w:sz="6" w:space="0" w:color="000000"/>
                        </w:tcBorders>
                      </w:tcPr>
                      <w:p>
                        <w:pPr>
                          <w:pStyle w:val="TableParagraph"/>
                          <w:spacing w:before="18"/>
                          <w:ind w:right="81"/>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18"/>
                          <w:ind w:right="80"/>
                          <w:rPr>
                            <w:sz w:val="13"/>
                          </w:rPr>
                        </w:pPr>
                        <w:r>
                          <w:rPr>
                            <w:w w:val="97"/>
                            <w:sz w:val="13"/>
                          </w:rPr>
                          <w:t>1</w:t>
                        </w:r>
                      </w:p>
                    </w:tc>
                    <w:tc>
                      <w:tcPr>
                        <w:tcW w:w="694" w:type="dxa"/>
                        <w:tcBorders>
                          <w:top w:val="nil"/>
                          <w:left w:val="single" w:sz="6" w:space="0" w:color="000000"/>
                          <w:bottom w:val="nil"/>
                          <w:right w:val="single" w:sz="6" w:space="0" w:color="000000"/>
                        </w:tcBorders>
                      </w:tcPr>
                      <w:p>
                        <w:pPr>
                          <w:pStyle w:val="TableParagraph"/>
                          <w:spacing w:before="18"/>
                          <w:ind w:right="80"/>
                          <w:rPr>
                            <w:sz w:val="13"/>
                          </w:rPr>
                        </w:pPr>
                        <w:r>
                          <w:rPr>
                            <w:w w:val="97"/>
                            <w:sz w:val="13"/>
                          </w:rPr>
                          <w:t>1</w:t>
                        </w:r>
                      </w:p>
                    </w:tc>
                    <w:tc>
                      <w:tcPr>
                        <w:tcW w:w="694" w:type="dxa"/>
                        <w:gridSpan w:val="2"/>
                        <w:tcBorders>
                          <w:top w:val="nil"/>
                          <w:left w:val="single" w:sz="6" w:space="0" w:color="000000"/>
                          <w:bottom w:val="nil"/>
                          <w:right w:val="single" w:sz="6" w:space="0" w:color="000000"/>
                        </w:tcBorders>
                      </w:tcPr>
                      <w:p>
                        <w:pPr>
                          <w:pStyle w:val="TableParagraph"/>
                          <w:spacing w:before="18"/>
                          <w:ind w:right="79"/>
                          <w:rPr>
                            <w:sz w:val="13"/>
                          </w:rPr>
                        </w:pPr>
                        <w:r>
                          <w:rPr>
                            <w:w w:val="162"/>
                            <w:sz w:val="13"/>
                          </w:rPr>
                          <w:t>-</w:t>
                        </w:r>
                      </w:p>
                    </w:tc>
                  </w:tr>
                  <w:tr>
                    <w:trPr>
                      <w:trHeight w:val="223" w:hRule="atLeast"/>
                    </w:trPr>
                    <w:tc>
                      <w:tcPr>
                        <w:tcW w:w="694" w:type="dxa"/>
                        <w:gridSpan w:val="2"/>
                        <w:tcBorders>
                          <w:top w:val="nil"/>
                          <w:left w:val="single" w:sz="6" w:space="0" w:color="000000"/>
                          <w:bottom w:val="nil"/>
                          <w:right w:val="single" w:sz="6" w:space="0" w:color="000000"/>
                        </w:tcBorders>
                        <w:shd w:val="clear" w:color="auto" w:fill="CCFFFF"/>
                      </w:tcPr>
                      <w:p>
                        <w:pPr>
                          <w:pStyle w:val="TableParagraph"/>
                          <w:spacing w:line="203" w:lineRule="exact"/>
                          <w:ind w:right="82"/>
                          <w:rPr>
                            <w:rFonts w:ascii="A-OTF Futo Go B101 Pr6N"/>
                            <w:b/>
                            <w:sz w:val="13"/>
                          </w:rPr>
                        </w:pPr>
                        <w:r>
                          <w:rPr>
                            <w:rFonts w:ascii="A-OTF Futo Go B101 Pr6N"/>
                            <w:b/>
                            <w:w w:val="171"/>
                            <w:sz w:val="13"/>
                          </w:rPr>
                          <w:t>-</w:t>
                        </w:r>
                      </w:p>
                    </w:tc>
                    <w:tc>
                      <w:tcPr>
                        <w:tcW w:w="694" w:type="dxa"/>
                        <w:gridSpan w:val="2"/>
                        <w:tcBorders>
                          <w:top w:val="nil"/>
                          <w:left w:val="single" w:sz="6" w:space="0" w:color="000000"/>
                          <w:bottom w:val="nil"/>
                          <w:right w:val="single" w:sz="6" w:space="0" w:color="000000"/>
                        </w:tcBorders>
                        <w:shd w:val="clear" w:color="auto" w:fill="CCFFFF"/>
                      </w:tcPr>
                      <w:p>
                        <w:pPr>
                          <w:pStyle w:val="TableParagraph"/>
                          <w:spacing w:line="203" w:lineRule="exact"/>
                          <w:ind w:right="81"/>
                          <w:rPr>
                            <w:rFonts w:ascii="A-OTF Futo Go B101 Pr6N"/>
                            <w:b/>
                            <w:sz w:val="13"/>
                          </w:rPr>
                        </w:pPr>
                        <w:r>
                          <w:rPr>
                            <w:rFonts w:ascii="A-OTF Futo Go B101 Pr6N"/>
                            <w:b/>
                            <w:w w:val="171"/>
                            <w:sz w:val="13"/>
                          </w:rPr>
                          <w:t>-</w:t>
                        </w:r>
                      </w:p>
                    </w:tc>
                    <w:tc>
                      <w:tcPr>
                        <w:tcW w:w="694" w:type="dxa"/>
                        <w:tcBorders>
                          <w:top w:val="nil"/>
                          <w:left w:val="single" w:sz="6" w:space="0" w:color="000000"/>
                          <w:bottom w:val="nil"/>
                          <w:right w:val="single" w:sz="6" w:space="0" w:color="000000"/>
                        </w:tcBorders>
                        <w:shd w:val="clear" w:color="auto" w:fill="CCFFFF"/>
                      </w:tcPr>
                      <w:p>
                        <w:pPr>
                          <w:pStyle w:val="TableParagraph"/>
                          <w:spacing w:line="203" w:lineRule="exact"/>
                          <w:ind w:right="82"/>
                          <w:rPr>
                            <w:rFonts w:ascii="A-OTF Futo Go B101 Pr6N"/>
                            <w:b/>
                            <w:sz w:val="13"/>
                          </w:rPr>
                        </w:pPr>
                        <w:r>
                          <w:rPr>
                            <w:rFonts w:ascii="A-OTF Futo Go B101 Pr6N"/>
                            <w:b/>
                            <w:w w:val="171"/>
                            <w:sz w:val="13"/>
                          </w:rPr>
                          <w:t>-</w:t>
                        </w:r>
                      </w:p>
                    </w:tc>
                    <w:tc>
                      <w:tcPr>
                        <w:tcW w:w="694" w:type="dxa"/>
                        <w:tcBorders>
                          <w:top w:val="nil"/>
                          <w:left w:val="single" w:sz="6" w:space="0" w:color="000000"/>
                          <w:bottom w:val="nil"/>
                          <w:right w:val="single" w:sz="6" w:space="0" w:color="000000"/>
                        </w:tcBorders>
                        <w:shd w:val="clear" w:color="auto" w:fill="CCFFFF"/>
                      </w:tcPr>
                      <w:p>
                        <w:pPr>
                          <w:pStyle w:val="TableParagraph"/>
                          <w:spacing w:line="203" w:lineRule="exact"/>
                          <w:ind w:right="81"/>
                          <w:rPr>
                            <w:rFonts w:ascii="A-OTF Futo Go B101 Pr6N"/>
                            <w:b/>
                            <w:sz w:val="13"/>
                          </w:rPr>
                        </w:pPr>
                        <w:r>
                          <w:rPr>
                            <w:rFonts w:ascii="A-OTF Futo Go B101 Pr6N"/>
                            <w:b/>
                            <w:w w:val="97"/>
                            <w:sz w:val="13"/>
                          </w:rPr>
                          <w:t>1</w:t>
                        </w:r>
                      </w:p>
                    </w:tc>
                    <w:tc>
                      <w:tcPr>
                        <w:tcW w:w="694" w:type="dxa"/>
                        <w:tcBorders>
                          <w:top w:val="nil"/>
                          <w:left w:val="single" w:sz="6" w:space="0" w:color="000000"/>
                          <w:bottom w:val="nil"/>
                          <w:right w:val="single" w:sz="6" w:space="0" w:color="000000"/>
                        </w:tcBorders>
                        <w:shd w:val="clear" w:color="auto" w:fill="CCFFFF"/>
                      </w:tcPr>
                      <w:p>
                        <w:pPr>
                          <w:pStyle w:val="TableParagraph"/>
                          <w:spacing w:line="203" w:lineRule="exact"/>
                          <w:ind w:right="81"/>
                          <w:rPr>
                            <w:rFonts w:ascii="A-OTF Futo Go B101 Pr6N"/>
                            <w:b/>
                            <w:sz w:val="13"/>
                          </w:rPr>
                        </w:pPr>
                        <w:r>
                          <w:rPr>
                            <w:rFonts w:ascii="A-OTF Futo Go B101 Pr6N"/>
                            <w:b/>
                            <w:w w:val="171"/>
                            <w:sz w:val="13"/>
                          </w:rPr>
                          <w:t>-</w:t>
                        </w:r>
                      </w:p>
                    </w:tc>
                    <w:tc>
                      <w:tcPr>
                        <w:tcW w:w="694" w:type="dxa"/>
                        <w:tcBorders>
                          <w:top w:val="nil"/>
                          <w:left w:val="single" w:sz="6" w:space="0" w:color="000000"/>
                          <w:bottom w:val="nil"/>
                          <w:right w:val="single" w:sz="6" w:space="0" w:color="000000"/>
                        </w:tcBorders>
                        <w:shd w:val="clear" w:color="auto" w:fill="CCFFFF"/>
                      </w:tcPr>
                      <w:p>
                        <w:pPr>
                          <w:pStyle w:val="TableParagraph"/>
                          <w:spacing w:line="203" w:lineRule="exact"/>
                          <w:ind w:right="79"/>
                          <w:rPr>
                            <w:rFonts w:ascii="A-OTF Futo Go B101 Pr6N"/>
                            <w:b/>
                            <w:sz w:val="13"/>
                          </w:rPr>
                        </w:pPr>
                        <w:r>
                          <w:rPr>
                            <w:rFonts w:ascii="A-OTF Futo Go B101 Pr6N"/>
                            <w:b/>
                            <w:w w:val="95"/>
                            <w:sz w:val="13"/>
                          </w:rPr>
                          <w:t>15</w:t>
                        </w:r>
                      </w:p>
                    </w:tc>
                    <w:tc>
                      <w:tcPr>
                        <w:tcW w:w="694" w:type="dxa"/>
                        <w:tcBorders>
                          <w:top w:val="nil"/>
                          <w:left w:val="single" w:sz="6" w:space="0" w:color="000000"/>
                          <w:bottom w:val="nil"/>
                          <w:right w:val="single" w:sz="6" w:space="0" w:color="000000"/>
                        </w:tcBorders>
                        <w:shd w:val="clear" w:color="auto" w:fill="CCFFFF"/>
                      </w:tcPr>
                      <w:p>
                        <w:pPr>
                          <w:pStyle w:val="TableParagraph"/>
                          <w:spacing w:line="203" w:lineRule="exact"/>
                          <w:ind w:right="79"/>
                          <w:rPr>
                            <w:rFonts w:ascii="A-OTF Futo Go B101 Pr6N"/>
                            <w:b/>
                            <w:sz w:val="13"/>
                          </w:rPr>
                        </w:pPr>
                        <w:r>
                          <w:rPr>
                            <w:rFonts w:ascii="A-OTF Futo Go B101 Pr6N"/>
                            <w:b/>
                            <w:w w:val="95"/>
                            <w:sz w:val="13"/>
                          </w:rPr>
                          <w:t>10</w:t>
                        </w:r>
                      </w:p>
                    </w:tc>
                    <w:tc>
                      <w:tcPr>
                        <w:tcW w:w="694" w:type="dxa"/>
                        <w:gridSpan w:val="2"/>
                        <w:tcBorders>
                          <w:top w:val="nil"/>
                          <w:left w:val="single" w:sz="6" w:space="0" w:color="000000"/>
                          <w:bottom w:val="nil"/>
                          <w:right w:val="single" w:sz="6" w:space="0" w:color="000000"/>
                        </w:tcBorders>
                        <w:shd w:val="clear" w:color="auto" w:fill="CCFFFF"/>
                      </w:tcPr>
                      <w:p>
                        <w:pPr>
                          <w:pStyle w:val="TableParagraph"/>
                          <w:spacing w:line="203" w:lineRule="exact"/>
                          <w:ind w:right="80"/>
                          <w:rPr>
                            <w:rFonts w:ascii="A-OTF Futo Go B101 Pr6N"/>
                            <w:b/>
                            <w:sz w:val="13"/>
                          </w:rPr>
                        </w:pPr>
                        <w:r>
                          <w:rPr>
                            <w:rFonts w:ascii="A-OTF Futo Go B101 Pr6N"/>
                            <w:b/>
                            <w:w w:val="97"/>
                            <w:sz w:val="13"/>
                          </w:rPr>
                          <w:t>5</w:t>
                        </w:r>
                      </w:p>
                    </w:tc>
                    <w:tc>
                      <w:tcPr>
                        <w:tcW w:w="695" w:type="dxa"/>
                        <w:gridSpan w:val="2"/>
                        <w:tcBorders>
                          <w:top w:val="nil"/>
                          <w:left w:val="single" w:sz="6" w:space="0" w:color="000000"/>
                          <w:bottom w:val="nil"/>
                          <w:right w:val="single" w:sz="6" w:space="0" w:color="000000"/>
                        </w:tcBorders>
                        <w:shd w:val="clear" w:color="auto" w:fill="CCFFFF"/>
                      </w:tcPr>
                      <w:p>
                        <w:pPr>
                          <w:pStyle w:val="TableParagraph"/>
                          <w:spacing w:line="203" w:lineRule="exact"/>
                          <w:ind w:right="81"/>
                          <w:rPr>
                            <w:rFonts w:ascii="A-OTF Futo Go B101 Pr6N"/>
                            <w:b/>
                            <w:sz w:val="13"/>
                          </w:rPr>
                        </w:pPr>
                        <w:r>
                          <w:rPr>
                            <w:rFonts w:ascii="A-OTF Futo Go B101 Pr6N"/>
                            <w:b/>
                            <w:w w:val="97"/>
                            <w:sz w:val="13"/>
                          </w:rPr>
                          <w:t>3</w:t>
                        </w:r>
                      </w:p>
                    </w:tc>
                    <w:tc>
                      <w:tcPr>
                        <w:tcW w:w="695" w:type="dxa"/>
                        <w:gridSpan w:val="3"/>
                        <w:tcBorders>
                          <w:top w:val="nil"/>
                          <w:left w:val="single" w:sz="6" w:space="0" w:color="000000"/>
                          <w:bottom w:val="nil"/>
                          <w:right w:val="single" w:sz="6" w:space="0" w:color="000000"/>
                        </w:tcBorders>
                        <w:shd w:val="clear" w:color="auto" w:fill="CCFFFF"/>
                      </w:tcPr>
                      <w:p>
                        <w:pPr>
                          <w:pStyle w:val="TableParagraph"/>
                          <w:spacing w:line="203" w:lineRule="exact"/>
                          <w:ind w:right="82"/>
                          <w:rPr>
                            <w:rFonts w:ascii="A-OTF Futo Go B101 Pr6N"/>
                            <w:b/>
                            <w:sz w:val="13"/>
                          </w:rPr>
                        </w:pPr>
                        <w:r>
                          <w:rPr>
                            <w:rFonts w:ascii="A-OTF Futo Go B101 Pr6N"/>
                            <w:b/>
                            <w:w w:val="97"/>
                            <w:sz w:val="13"/>
                          </w:rPr>
                          <w:t>2</w:t>
                        </w:r>
                      </w:p>
                    </w:tc>
                    <w:tc>
                      <w:tcPr>
                        <w:tcW w:w="695" w:type="dxa"/>
                        <w:gridSpan w:val="2"/>
                        <w:tcBorders>
                          <w:top w:val="nil"/>
                          <w:left w:val="single" w:sz="6" w:space="0" w:color="000000"/>
                          <w:bottom w:val="nil"/>
                          <w:right w:val="single" w:sz="6" w:space="0" w:color="000000"/>
                        </w:tcBorders>
                        <w:shd w:val="clear" w:color="auto" w:fill="CCFFFF"/>
                      </w:tcPr>
                      <w:p>
                        <w:pPr>
                          <w:pStyle w:val="TableParagraph"/>
                          <w:spacing w:line="203" w:lineRule="exact"/>
                          <w:ind w:right="83"/>
                          <w:rPr>
                            <w:rFonts w:ascii="A-OTF Futo Go B101 Pr6N"/>
                            <w:b/>
                            <w:sz w:val="13"/>
                          </w:rPr>
                        </w:pPr>
                        <w:r>
                          <w:rPr>
                            <w:rFonts w:ascii="A-OTF Futo Go B101 Pr6N"/>
                            <w:b/>
                            <w:w w:val="171"/>
                            <w:sz w:val="13"/>
                          </w:rPr>
                          <w:t>-</w:t>
                        </w:r>
                      </w:p>
                    </w:tc>
                    <w:tc>
                      <w:tcPr>
                        <w:tcW w:w="694" w:type="dxa"/>
                        <w:gridSpan w:val="2"/>
                        <w:tcBorders>
                          <w:top w:val="nil"/>
                          <w:left w:val="single" w:sz="6" w:space="0" w:color="000000"/>
                          <w:bottom w:val="nil"/>
                          <w:right w:val="single" w:sz="6" w:space="0" w:color="000000"/>
                        </w:tcBorders>
                        <w:shd w:val="clear" w:color="auto" w:fill="CCFFFF"/>
                      </w:tcPr>
                      <w:p>
                        <w:pPr>
                          <w:pStyle w:val="TableParagraph"/>
                          <w:spacing w:line="203" w:lineRule="exact"/>
                          <w:ind w:right="82"/>
                          <w:rPr>
                            <w:rFonts w:ascii="A-OTF Futo Go B101 Pr6N"/>
                            <w:b/>
                            <w:sz w:val="13"/>
                          </w:rPr>
                        </w:pPr>
                        <w:r>
                          <w:rPr>
                            <w:rFonts w:ascii="A-OTF Futo Go B101 Pr6N"/>
                            <w:b/>
                            <w:w w:val="97"/>
                            <w:sz w:val="13"/>
                          </w:rPr>
                          <w:t>1</w:t>
                        </w:r>
                      </w:p>
                    </w:tc>
                    <w:tc>
                      <w:tcPr>
                        <w:tcW w:w="694" w:type="dxa"/>
                        <w:tcBorders>
                          <w:top w:val="nil"/>
                          <w:left w:val="single" w:sz="6" w:space="0" w:color="000000"/>
                          <w:bottom w:val="nil"/>
                          <w:right w:val="single" w:sz="6" w:space="0" w:color="000000"/>
                        </w:tcBorders>
                        <w:shd w:val="clear" w:color="auto" w:fill="CCFFFF"/>
                      </w:tcPr>
                      <w:p>
                        <w:pPr>
                          <w:pStyle w:val="TableParagraph"/>
                          <w:spacing w:line="203" w:lineRule="exact"/>
                          <w:ind w:right="83"/>
                          <w:rPr>
                            <w:rFonts w:ascii="A-OTF Futo Go B101 Pr6N"/>
                            <w:b/>
                            <w:sz w:val="13"/>
                          </w:rPr>
                        </w:pPr>
                        <w:r>
                          <w:rPr>
                            <w:rFonts w:ascii="A-OTF Futo Go B101 Pr6N"/>
                            <w:b/>
                            <w:w w:val="97"/>
                            <w:sz w:val="13"/>
                          </w:rPr>
                          <w:t>7</w:t>
                        </w:r>
                      </w:p>
                    </w:tc>
                    <w:tc>
                      <w:tcPr>
                        <w:tcW w:w="694" w:type="dxa"/>
                        <w:gridSpan w:val="2"/>
                        <w:tcBorders>
                          <w:top w:val="nil"/>
                          <w:left w:val="single" w:sz="6" w:space="0" w:color="000000"/>
                          <w:bottom w:val="nil"/>
                          <w:right w:val="single" w:sz="6" w:space="0" w:color="000000"/>
                        </w:tcBorders>
                        <w:shd w:val="clear" w:color="auto" w:fill="CCFFFF"/>
                      </w:tcPr>
                      <w:p>
                        <w:pPr>
                          <w:pStyle w:val="TableParagraph"/>
                          <w:spacing w:line="203" w:lineRule="exact"/>
                          <w:ind w:right="82"/>
                          <w:rPr>
                            <w:rFonts w:ascii="A-OTF Futo Go B101 Pr6N"/>
                            <w:b/>
                            <w:sz w:val="13"/>
                          </w:rPr>
                        </w:pPr>
                        <w:r>
                          <w:rPr>
                            <w:rFonts w:ascii="A-OTF Futo Go B101 Pr6N"/>
                            <w:b/>
                            <w:w w:val="97"/>
                            <w:sz w:val="13"/>
                          </w:rPr>
                          <w:t>2</w:t>
                        </w:r>
                      </w:p>
                    </w:tc>
                  </w:tr>
                  <w:tr>
                    <w:trPr>
                      <w:trHeight w:val="217" w:hRule="atLeast"/>
                    </w:trPr>
                    <w:tc>
                      <w:tcPr>
                        <w:tcW w:w="694" w:type="dxa"/>
                        <w:gridSpan w:val="2"/>
                        <w:tcBorders>
                          <w:top w:val="nil"/>
                          <w:left w:val="single" w:sz="6" w:space="0" w:color="000000"/>
                          <w:bottom w:val="nil"/>
                          <w:right w:val="single" w:sz="6" w:space="0" w:color="000000"/>
                        </w:tcBorders>
                      </w:tcPr>
                      <w:p>
                        <w:pPr>
                          <w:pStyle w:val="TableParagraph"/>
                          <w:spacing w:before="19"/>
                          <w:ind w:right="80"/>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19"/>
                          <w:ind w:right="79"/>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19"/>
                          <w:ind w:right="79"/>
                          <w:rPr>
                            <w:sz w:val="13"/>
                          </w:rPr>
                        </w:pPr>
                        <w:r>
                          <w:rPr>
                            <w:w w:val="162"/>
                            <w:sz w:val="13"/>
                          </w:rPr>
                          <w:t>-</w:t>
                        </w:r>
                      </w:p>
                    </w:tc>
                    <w:tc>
                      <w:tcPr>
                        <w:tcW w:w="694" w:type="dxa"/>
                        <w:vMerge w:val="restart"/>
                        <w:tcBorders>
                          <w:top w:val="nil"/>
                          <w:left w:val="single" w:sz="6" w:space="0" w:color="000000"/>
                          <w:bottom w:val="nil"/>
                          <w:right w:val="single" w:sz="6" w:space="0" w:color="000000"/>
                        </w:tcBorders>
                      </w:tcPr>
                      <w:p>
                        <w:pPr>
                          <w:pStyle w:val="TableParagraph"/>
                          <w:spacing w:before="19"/>
                          <w:ind w:right="78"/>
                          <w:rPr>
                            <w:sz w:val="13"/>
                          </w:rPr>
                        </w:pPr>
                        <w:r>
                          <w:rPr>
                            <w:w w:val="97"/>
                            <w:sz w:val="13"/>
                          </w:rPr>
                          <w:t>1</w:t>
                        </w:r>
                      </w:p>
                      <w:p>
                        <w:pPr>
                          <w:pStyle w:val="TableParagraph"/>
                          <w:spacing w:before="49"/>
                          <w:ind w:right="78"/>
                          <w:rPr>
                            <w:sz w:val="13"/>
                          </w:rPr>
                        </w:pPr>
                        <w:r>
                          <w:rPr>
                            <w:w w:val="162"/>
                            <w:sz w:val="13"/>
                          </w:rPr>
                          <w:t>-</w:t>
                        </w:r>
                      </w:p>
                      <w:p>
                        <w:pPr>
                          <w:pStyle w:val="TableParagraph"/>
                          <w:spacing w:before="49"/>
                          <w:ind w:right="78"/>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19"/>
                          <w:ind w:right="79"/>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19"/>
                          <w:ind w:right="78"/>
                          <w:rPr>
                            <w:sz w:val="13"/>
                          </w:rPr>
                        </w:pPr>
                        <w:r>
                          <w:rPr>
                            <w:w w:val="97"/>
                            <w:sz w:val="13"/>
                          </w:rPr>
                          <w:t>6</w:t>
                        </w:r>
                      </w:p>
                    </w:tc>
                    <w:tc>
                      <w:tcPr>
                        <w:tcW w:w="694" w:type="dxa"/>
                        <w:tcBorders>
                          <w:top w:val="nil"/>
                          <w:left w:val="single" w:sz="6" w:space="0" w:color="000000"/>
                          <w:bottom w:val="nil"/>
                          <w:right w:val="single" w:sz="6" w:space="0" w:color="000000"/>
                        </w:tcBorders>
                      </w:tcPr>
                      <w:p>
                        <w:pPr>
                          <w:pStyle w:val="TableParagraph"/>
                          <w:spacing w:before="19"/>
                          <w:ind w:right="78"/>
                          <w:rPr>
                            <w:sz w:val="13"/>
                          </w:rPr>
                        </w:pPr>
                        <w:r>
                          <w:rPr>
                            <w:w w:val="97"/>
                            <w:sz w:val="13"/>
                          </w:rPr>
                          <w:t>3</w:t>
                        </w:r>
                      </w:p>
                    </w:tc>
                    <w:tc>
                      <w:tcPr>
                        <w:tcW w:w="694" w:type="dxa"/>
                        <w:gridSpan w:val="2"/>
                        <w:tcBorders>
                          <w:top w:val="nil"/>
                          <w:left w:val="single" w:sz="6" w:space="0" w:color="000000"/>
                          <w:bottom w:val="nil"/>
                          <w:right w:val="single" w:sz="6" w:space="0" w:color="000000"/>
                        </w:tcBorders>
                      </w:tcPr>
                      <w:p>
                        <w:pPr>
                          <w:pStyle w:val="TableParagraph"/>
                          <w:spacing w:before="19"/>
                          <w:ind w:right="78"/>
                          <w:rPr>
                            <w:sz w:val="13"/>
                          </w:rPr>
                        </w:pPr>
                        <w:r>
                          <w:rPr>
                            <w:w w:val="97"/>
                            <w:sz w:val="13"/>
                          </w:rPr>
                          <w:t>3</w:t>
                        </w:r>
                      </w:p>
                    </w:tc>
                    <w:tc>
                      <w:tcPr>
                        <w:tcW w:w="695" w:type="dxa"/>
                        <w:gridSpan w:val="2"/>
                        <w:tcBorders>
                          <w:top w:val="nil"/>
                          <w:left w:val="single" w:sz="6" w:space="0" w:color="000000"/>
                          <w:bottom w:val="nil"/>
                          <w:right w:val="single" w:sz="6" w:space="0" w:color="000000"/>
                        </w:tcBorders>
                      </w:tcPr>
                      <w:p>
                        <w:pPr>
                          <w:pStyle w:val="TableParagraph"/>
                          <w:spacing w:before="19"/>
                          <w:ind w:right="79"/>
                          <w:rPr>
                            <w:sz w:val="13"/>
                          </w:rPr>
                        </w:pPr>
                        <w:r>
                          <w:rPr>
                            <w:w w:val="97"/>
                            <w:sz w:val="13"/>
                          </w:rPr>
                          <w:t>1</w:t>
                        </w:r>
                      </w:p>
                    </w:tc>
                    <w:tc>
                      <w:tcPr>
                        <w:tcW w:w="695" w:type="dxa"/>
                        <w:gridSpan w:val="3"/>
                        <w:vMerge w:val="restart"/>
                        <w:tcBorders>
                          <w:top w:val="nil"/>
                          <w:left w:val="single" w:sz="6" w:space="0" w:color="000000"/>
                          <w:bottom w:val="nil"/>
                          <w:right w:val="single" w:sz="6" w:space="0" w:color="000000"/>
                        </w:tcBorders>
                      </w:tcPr>
                      <w:p>
                        <w:pPr>
                          <w:pStyle w:val="TableParagraph"/>
                          <w:spacing w:before="19"/>
                          <w:ind w:right="79"/>
                          <w:rPr>
                            <w:sz w:val="13"/>
                          </w:rPr>
                        </w:pPr>
                        <w:r>
                          <w:rPr>
                            <w:w w:val="97"/>
                            <w:sz w:val="13"/>
                          </w:rPr>
                          <w:t>2</w:t>
                        </w:r>
                      </w:p>
                      <w:p>
                        <w:pPr>
                          <w:pStyle w:val="TableParagraph"/>
                          <w:spacing w:before="49"/>
                          <w:ind w:right="79"/>
                          <w:rPr>
                            <w:sz w:val="13"/>
                          </w:rPr>
                        </w:pPr>
                        <w:r>
                          <w:rPr>
                            <w:w w:val="162"/>
                            <w:sz w:val="13"/>
                          </w:rPr>
                          <w:t>-</w:t>
                        </w:r>
                      </w:p>
                      <w:p>
                        <w:pPr>
                          <w:pStyle w:val="TableParagraph"/>
                          <w:spacing w:before="49"/>
                          <w:ind w:right="79"/>
                          <w:rPr>
                            <w:sz w:val="13"/>
                          </w:rPr>
                        </w:pPr>
                        <w:r>
                          <w:rPr>
                            <w:w w:val="162"/>
                            <w:sz w:val="13"/>
                          </w:rPr>
                          <w:t>-</w:t>
                        </w:r>
                      </w:p>
                    </w:tc>
                    <w:tc>
                      <w:tcPr>
                        <w:tcW w:w="695" w:type="dxa"/>
                        <w:gridSpan w:val="2"/>
                        <w:tcBorders>
                          <w:top w:val="nil"/>
                          <w:left w:val="single" w:sz="6" w:space="0" w:color="000000"/>
                          <w:bottom w:val="nil"/>
                          <w:right w:val="single" w:sz="6" w:space="0" w:color="000000"/>
                        </w:tcBorders>
                      </w:tcPr>
                      <w:p>
                        <w:pPr>
                          <w:pStyle w:val="TableParagraph"/>
                          <w:spacing w:before="19"/>
                          <w:ind w:right="81"/>
                          <w:rPr>
                            <w:sz w:val="13"/>
                          </w:rPr>
                        </w:pPr>
                        <w:r>
                          <w:rPr>
                            <w:w w:val="162"/>
                            <w:sz w:val="13"/>
                          </w:rPr>
                          <w:t>-</w:t>
                        </w:r>
                      </w:p>
                    </w:tc>
                    <w:tc>
                      <w:tcPr>
                        <w:tcW w:w="694" w:type="dxa"/>
                        <w:gridSpan w:val="2"/>
                        <w:vMerge w:val="restart"/>
                        <w:tcBorders>
                          <w:top w:val="nil"/>
                          <w:left w:val="single" w:sz="6" w:space="0" w:color="000000"/>
                          <w:bottom w:val="nil"/>
                          <w:right w:val="single" w:sz="6" w:space="0" w:color="000000"/>
                        </w:tcBorders>
                      </w:tcPr>
                      <w:p>
                        <w:pPr>
                          <w:pStyle w:val="TableParagraph"/>
                          <w:spacing w:line="307" w:lineRule="auto" w:before="19"/>
                          <w:ind w:left="488" w:right="80"/>
                          <w:rPr>
                            <w:sz w:val="13"/>
                          </w:rPr>
                        </w:pPr>
                        <w:r>
                          <w:rPr>
                            <w:w w:val="145"/>
                            <w:sz w:val="13"/>
                          </w:rPr>
                          <w:t>- </w:t>
                        </w:r>
                        <w:r>
                          <w:rPr>
                            <w:w w:val="95"/>
                            <w:sz w:val="13"/>
                          </w:rPr>
                          <w:t>1</w:t>
                        </w:r>
                      </w:p>
                      <w:p>
                        <w:pPr>
                          <w:pStyle w:val="TableParagraph"/>
                          <w:spacing w:before="1"/>
                          <w:ind w:right="80"/>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19"/>
                          <w:ind w:right="80"/>
                          <w:rPr>
                            <w:sz w:val="13"/>
                          </w:rPr>
                        </w:pPr>
                        <w:r>
                          <w:rPr>
                            <w:w w:val="97"/>
                            <w:sz w:val="13"/>
                          </w:rPr>
                          <w:t>2</w:t>
                        </w:r>
                      </w:p>
                    </w:tc>
                    <w:tc>
                      <w:tcPr>
                        <w:tcW w:w="694" w:type="dxa"/>
                        <w:gridSpan w:val="2"/>
                        <w:tcBorders>
                          <w:top w:val="nil"/>
                          <w:left w:val="single" w:sz="6" w:space="0" w:color="000000"/>
                          <w:bottom w:val="nil"/>
                          <w:right w:val="single" w:sz="6" w:space="0" w:color="000000"/>
                        </w:tcBorders>
                      </w:tcPr>
                      <w:p>
                        <w:pPr>
                          <w:pStyle w:val="TableParagraph"/>
                          <w:spacing w:before="19"/>
                          <w:ind w:right="79"/>
                          <w:rPr>
                            <w:sz w:val="13"/>
                          </w:rPr>
                        </w:pPr>
                        <w:r>
                          <w:rPr>
                            <w:w w:val="97"/>
                            <w:sz w:val="13"/>
                          </w:rPr>
                          <w:t>1</w:t>
                        </w:r>
                      </w:p>
                    </w:tc>
                  </w:tr>
                  <w:tr>
                    <w:trPr>
                      <w:trHeight w:val="223" w:hRule="atLeast"/>
                    </w:trPr>
                    <w:tc>
                      <w:tcPr>
                        <w:tcW w:w="694" w:type="dxa"/>
                        <w:gridSpan w:val="2"/>
                        <w:tcBorders>
                          <w:top w:val="nil"/>
                          <w:left w:val="single" w:sz="6" w:space="0" w:color="000000"/>
                          <w:bottom w:val="nil"/>
                          <w:right w:val="single" w:sz="6" w:space="0" w:color="000000"/>
                        </w:tcBorders>
                      </w:tcPr>
                      <w:p>
                        <w:pPr>
                          <w:pStyle w:val="TableParagraph"/>
                          <w:spacing w:before="25"/>
                          <w:ind w:right="80"/>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25"/>
                          <w:ind w:right="79"/>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25"/>
                          <w:ind w:right="79"/>
                          <w:rPr>
                            <w:sz w:val="13"/>
                          </w:rPr>
                        </w:pPr>
                        <w:r>
                          <w:rPr>
                            <w:w w:val="162"/>
                            <w:sz w:val="13"/>
                          </w:rPr>
                          <w:t>-</w:t>
                        </w:r>
                      </w:p>
                    </w:tc>
                    <w:tc>
                      <w:tcPr>
                        <w:tcW w:w="694" w:type="dxa"/>
                        <w:vMerge/>
                        <w:tcBorders>
                          <w:top w:val="nil"/>
                          <w:left w:val="single" w:sz="6" w:space="0" w:color="000000"/>
                          <w:bottom w:val="nil"/>
                          <w:right w:val="single" w:sz="6" w:space="0" w:color="000000"/>
                        </w:tcBorders>
                      </w:tcPr>
                      <w:p>
                        <w:pPr>
                          <w:rPr>
                            <w:sz w:val="2"/>
                            <w:szCs w:val="2"/>
                          </w:rPr>
                        </w:pPr>
                      </w:p>
                    </w:tc>
                    <w:tc>
                      <w:tcPr>
                        <w:tcW w:w="694" w:type="dxa"/>
                        <w:tcBorders>
                          <w:top w:val="nil"/>
                          <w:left w:val="single" w:sz="6" w:space="0" w:color="000000"/>
                          <w:bottom w:val="nil"/>
                          <w:right w:val="single" w:sz="6" w:space="0" w:color="000000"/>
                        </w:tcBorders>
                      </w:tcPr>
                      <w:p>
                        <w:pPr>
                          <w:pStyle w:val="TableParagraph"/>
                          <w:spacing w:before="25"/>
                          <w:ind w:right="79"/>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25"/>
                          <w:ind w:right="78"/>
                          <w:rPr>
                            <w:sz w:val="13"/>
                          </w:rPr>
                        </w:pPr>
                        <w:r>
                          <w:rPr>
                            <w:w w:val="97"/>
                            <w:sz w:val="13"/>
                          </w:rPr>
                          <w:t>7</w:t>
                        </w:r>
                      </w:p>
                    </w:tc>
                    <w:tc>
                      <w:tcPr>
                        <w:tcW w:w="694" w:type="dxa"/>
                        <w:tcBorders>
                          <w:top w:val="nil"/>
                          <w:left w:val="single" w:sz="6" w:space="0" w:color="000000"/>
                          <w:bottom w:val="nil"/>
                          <w:right w:val="single" w:sz="6" w:space="0" w:color="000000"/>
                        </w:tcBorders>
                      </w:tcPr>
                      <w:p>
                        <w:pPr>
                          <w:pStyle w:val="TableParagraph"/>
                          <w:spacing w:before="25"/>
                          <w:ind w:right="78"/>
                          <w:rPr>
                            <w:sz w:val="13"/>
                          </w:rPr>
                        </w:pPr>
                        <w:r>
                          <w:rPr>
                            <w:w w:val="97"/>
                            <w:sz w:val="13"/>
                          </w:rPr>
                          <w:t>5</w:t>
                        </w:r>
                      </w:p>
                    </w:tc>
                    <w:tc>
                      <w:tcPr>
                        <w:tcW w:w="694" w:type="dxa"/>
                        <w:gridSpan w:val="2"/>
                        <w:tcBorders>
                          <w:top w:val="nil"/>
                          <w:left w:val="single" w:sz="6" w:space="0" w:color="000000"/>
                          <w:bottom w:val="nil"/>
                          <w:right w:val="single" w:sz="6" w:space="0" w:color="000000"/>
                        </w:tcBorders>
                      </w:tcPr>
                      <w:p>
                        <w:pPr>
                          <w:pStyle w:val="TableParagraph"/>
                          <w:spacing w:before="25"/>
                          <w:ind w:right="78"/>
                          <w:rPr>
                            <w:sz w:val="13"/>
                          </w:rPr>
                        </w:pPr>
                        <w:r>
                          <w:rPr>
                            <w:w w:val="97"/>
                            <w:sz w:val="13"/>
                          </w:rPr>
                          <w:t>2</w:t>
                        </w:r>
                      </w:p>
                    </w:tc>
                    <w:tc>
                      <w:tcPr>
                        <w:tcW w:w="695" w:type="dxa"/>
                        <w:gridSpan w:val="2"/>
                        <w:tcBorders>
                          <w:top w:val="nil"/>
                          <w:left w:val="single" w:sz="6" w:space="0" w:color="000000"/>
                          <w:bottom w:val="nil"/>
                          <w:right w:val="single" w:sz="6" w:space="0" w:color="000000"/>
                        </w:tcBorders>
                      </w:tcPr>
                      <w:p>
                        <w:pPr>
                          <w:pStyle w:val="TableParagraph"/>
                          <w:spacing w:before="25"/>
                          <w:ind w:right="79"/>
                          <w:rPr>
                            <w:sz w:val="13"/>
                          </w:rPr>
                        </w:pPr>
                        <w:r>
                          <w:rPr>
                            <w:w w:val="97"/>
                            <w:sz w:val="13"/>
                          </w:rPr>
                          <w:t>1</w:t>
                        </w:r>
                      </w:p>
                    </w:tc>
                    <w:tc>
                      <w:tcPr>
                        <w:tcW w:w="695" w:type="dxa"/>
                        <w:gridSpan w:val="3"/>
                        <w:vMerge/>
                        <w:tcBorders>
                          <w:top w:val="nil"/>
                          <w:left w:val="single" w:sz="6" w:space="0" w:color="000000"/>
                          <w:bottom w:val="nil"/>
                          <w:right w:val="single" w:sz="6" w:space="0" w:color="000000"/>
                        </w:tcBorders>
                      </w:tcPr>
                      <w:p>
                        <w:pPr>
                          <w:rPr>
                            <w:sz w:val="2"/>
                            <w:szCs w:val="2"/>
                          </w:rPr>
                        </w:pPr>
                      </w:p>
                    </w:tc>
                    <w:tc>
                      <w:tcPr>
                        <w:tcW w:w="695" w:type="dxa"/>
                        <w:gridSpan w:val="2"/>
                        <w:tcBorders>
                          <w:top w:val="nil"/>
                          <w:left w:val="single" w:sz="6" w:space="0" w:color="000000"/>
                          <w:bottom w:val="nil"/>
                          <w:right w:val="single" w:sz="6" w:space="0" w:color="000000"/>
                        </w:tcBorders>
                      </w:tcPr>
                      <w:p>
                        <w:pPr>
                          <w:pStyle w:val="TableParagraph"/>
                          <w:spacing w:before="25"/>
                          <w:ind w:right="81"/>
                          <w:rPr>
                            <w:sz w:val="13"/>
                          </w:rPr>
                        </w:pPr>
                        <w:r>
                          <w:rPr>
                            <w:w w:val="162"/>
                            <w:sz w:val="13"/>
                          </w:rPr>
                          <w:t>-</w:t>
                        </w:r>
                      </w:p>
                    </w:tc>
                    <w:tc>
                      <w:tcPr>
                        <w:tcW w:w="694" w:type="dxa"/>
                        <w:gridSpan w:val="2"/>
                        <w:vMerge/>
                        <w:tcBorders>
                          <w:top w:val="nil"/>
                          <w:left w:val="single" w:sz="6" w:space="0" w:color="000000"/>
                          <w:bottom w:val="nil"/>
                          <w:right w:val="single" w:sz="6" w:space="0" w:color="000000"/>
                        </w:tcBorders>
                      </w:tcPr>
                      <w:p>
                        <w:pPr>
                          <w:rPr>
                            <w:sz w:val="2"/>
                            <w:szCs w:val="2"/>
                          </w:rPr>
                        </w:pPr>
                      </w:p>
                    </w:tc>
                    <w:tc>
                      <w:tcPr>
                        <w:tcW w:w="694" w:type="dxa"/>
                        <w:tcBorders>
                          <w:top w:val="nil"/>
                          <w:left w:val="single" w:sz="6" w:space="0" w:color="000000"/>
                          <w:bottom w:val="nil"/>
                          <w:right w:val="single" w:sz="6" w:space="0" w:color="000000"/>
                        </w:tcBorders>
                      </w:tcPr>
                      <w:p>
                        <w:pPr>
                          <w:pStyle w:val="TableParagraph"/>
                          <w:spacing w:before="25"/>
                          <w:ind w:right="80"/>
                          <w:rPr>
                            <w:sz w:val="13"/>
                          </w:rPr>
                        </w:pPr>
                        <w:r>
                          <w:rPr>
                            <w:w w:val="97"/>
                            <w:sz w:val="13"/>
                          </w:rPr>
                          <w:t>4</w:t>
                        </w:r>
                      </w:p>
                    </w:tc>
                    <w:tc>
                      <w:tcPr>
                        <w:tcW w:w="694" w:type="dxa"/>
                        <w:gridSpan w:val="2"/>
                        <w:tcBorders>
                          <w:top w:val="nil"/>
                          <w:left w:val="single" w:sz="6" w:space="0" w:color="000000"/>
                          <w:bottom w:val="nil"/>
                          <w:right w:val="single" w:sz="6" w:space="0" w:color="000000"/>
                        </w:tcBorders>
                      </w:tcPr>
                      <w:p>
                        <w:pPr>
                          <w:pStyle w:val="TableParagraph"/>
                          <w:spacing w:before="25"/>
                          <w:ind w:right="79"/>
                          <w:rPr>
                            <w:sz w:val="13"/>
                          </w:rPr>
                        </w:pPr>
                        <w:r>
                          <w:rPr>
                            <w:w w:val="97"/>
                            <w:sz w:val="13"/>
                          </w:rPr>
                          <w:t>1</w:t>
                        </w:r>
                      </w:p>
                    </w:tc>
                  </w:tr>
                  <w:tr>
                    <w:trPr>
                      <w:trHeight w:val="227" w:hRule="atLeast"/>
                    </w:trPr>
                    <w:tc>
                      <w:tcPr>
                        <w:tcW w:w="694" w:type="dxa"/>
                        <w:gridSpan w:val="2"/>
                        <w:tcBorders>
                          <w:top w:val="nil"/>
                          <w:left w:val="single" w:sz="6" w:space="0" w:color="000000"/>
                          <w:bottom w:val="nil"/>
                          <w:right w:val="single" w:sz="6" w:space="0" w:color="000000"/>
                        </w:tcBorders>
                      </w:tcPr>
                      <w:p>
                        <w:pPr>
                          <w:pStyle w:val="TableParagraph"/>
                          <w:spacing w:before="25"/>
                          <w:ind w:right="80"/>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25"/>
                          <w:ind w:right="79"/>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25"/>
                          <w:ind w:right="79"/>
                          <w:rPr>
                            <w:sz w:val="13"/>
                          </w:rPr>
                        </w:pPr>
                        <w:r>
                          <w:rPr>
                            <w:w w:val="162"/>
                            <w:sz w:val="13"/>
                          </w:rPr>
                          <w:t>-</w:t>
                        </w:r>
                      </w:p>
                    </w:tc>
                    <w:tc>
                      <w:tcPr>
                        <w:tcW w:w="694" w:type="dxa"/>
                        <w:vMerge/>
                        <w:tcBorders>
                          <w:top w:val="nil"/>
                          <w:left w:val="single" w:sz="6" w:space="0" w:color="000000"/>
                          <w:bottom w:val="nil"/>
                          <w:right w:val="single" w:sz="6" w:space="0" w:color="000000"/>
                        </w:tcBorders>
                      </w:tcPr>
                      <w:p>
                        <w:pPr>
                          <w:rPr>
                            <w:sz w:val="2"/>
                            <w:szCs w:val="2"/>
                          </w:rPr>
                        </w:pPr>
                      </w:p>
                    </w:tc>
                    <w:tc>
                      <w:tcPr>
                        <w:tcW w:w="694" w:type="dxa"/>
                        <w:tcBorders>
                          <w:top w:val="nil"/>
                          <w:left w:val="single" w:sz="6" w:space="0" w:color="000000"/>
                          <w:bottom w:val="nil"/>
                          <w:right w:val="single" w:sz="6" w:space="0" w:color="000000"/>
                        </w:tcBorders>
                      </w:tcPr>
                      <w:p>
                        <w:pPr>
                          <w:pStyle w:val="TableParagraph"/>
                          <w:spacing w:before="25"/>
                          <w:ind w:right="79"/>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25"/>
                          <w:ind w:right="78"/>
                          <w:rPr>
                            <w:sz w:val="13"/>
                          </w:rPr>
                        </w:pPr>
                        <w:r>
                          <w:rPr>
                            <w:w w:val="97"/>
                            <w:sz w:val="13"/>
                          </w:rPr>
                          <w:t>2</w:t>
                        </w:r>
                      </w:p>
                    </w:tc>
                    <w:tc>
                      <w:tcPr>
                        <w:tcW w:w="694" w:type="dxa"/>
                        <w:tcBorders>
                          <w:top w:val="nil"/>
                          <w:left w:val="single" w:sz="6" w:space="0" w:color="000000"/>
                          <w:bottom w:val="nil"/>
                          <w:right w:val="single" w:sz="6" w:space="0" w:color="000000"/>
                        </w:tcBorders>
                      </w:tcPr>
                      <w:p>
                        <w:pPr>
                          <w:pStyle w:val="TableParagraph"/>
                          <w:spacing w:before="25"/>
                          <w:ind w:right="78"/>
                          <w:rPr>
                            <w:sz w:val="13"/>
                          </w:rPr>
                        </w:pPr>
                        <w:r>
                          <w:rPr>
                            <w:w w:val="97"/>
                            <w:sz w:val="13"/>
                          </w:rPr>
                          <w:t>2</w:t>
                        </w:r>
                      </w:p>
                    </w:tc>
                    <w:tc>
                      <w:tcPr>
                        <w:tcW w:w="694" w:type="dxa"/>
                        <w:gridSpan w:val="2"/>
                        <w:tcBorders>
                          <w:top w:val="nil"/>
                          <w:left w:val="single" w:sz="6" w:space="0" w:color="000000"/>
                          <w:bottom w:val="nil"/>
                          <w:right w:val="single" w:sz="6" w:space="0" w:color="000000"/>
                        </w:tcBorders>
                      </w:tcPr>
                      <w:p>
                        <w:pPr>
                          <w:pStyle w:val="TableParagraph"/>
                          <w:spacing w:before="25"/>
                          <w:ind w:right="78"/>
                          <w:rPr>
                            <w:sz w:val="13"/>
                          </w:rPr>
                        </w:pPr>
                        <w:r>
                          <w:rPr>
                            <w:w w:val="162"/>
                            <w:sz w:val="13"/>
                          </w:rPr>
                          <w:t>-</w:t>
                        </w:r>
                      </w:p>
                    </w:tc>
                    <w:tc>
                      <w:tcPr>
                        <w:tcW w:w="695" w:type="dxa"/>
                        <w:gridSpan w:val="2"/>
                        <w:tcBorders>
                          <w:top w:val="nil"/>
                          <w:left w:val="single" w:sz="6" w:space="0" w:color="000000"/>
                          <w:bottom w:val="nil"/>
                          <w:right w:val="single" w:sz="6" w:space="0" w:color="000000"/>
                        </w:tcBorders>
                      </w:tcPr>
                      <w:p>
                        <w:pPr>
                          <w:pStyle w:val="TableParagraph"/>
                          <w:spacing w:before="25"/>
                          <w:ind w:right="79"/>
                          <w:rPr>
                            <w:sz w:val="13"/>
                          </w:rPr>
                        </w:pPr>
                        <w:r>
                          <w:rPr>
                            <w:w w:val="97"/>
                            <w:sz w:val="13"/>
                          </w:rPr>
                          <w:t>1</w:t>
                        </w:r>
                      </w:p>
                    </w:tc>
                    <w:tc>
                      <w:tcPr>
                        <w:tcW w:w="695" w:type="dxa"/>
                        <w:gridSpan w:val="3"/>
                        <w:vMerge/>
                        <w:tcBorders>
                          <w:top w:val="nil"/>
                          <w:left w:val="single" w:sz="6" w:space="0" w:color="000000"/>
                          <w:bottom w:val="nil"/>
                          <w:right w:val="single" w:sz="6" w:space="0" w:color="000000"/>
                        </w:tcBorders>
                      </w:tcPr>
                      <w:p>
                        <w:pPr>
                          <w:rPr>
                            <w:sz w:val="2"/>
                            <w:szCs w:val="2"/>
                          </w:rPr>
                        </w:pPr>
                      </w:p>
                    </w:tc>
                    <w:tc>
                      <w:tcPr>
                        <w:tcW w:w="695" w:type="dxa"/>
                        <w:gridSpan w:val="2"/>
                        <w:tcBorders>
                          <w:top w:val="nil"/>
                          <w:left w:val="single" w:sz="6" w:space="0" w:color="000000"/>
                          <w:bottom w:val="nil"/>
                          <w:right w:val="single" w:sz="6" w:space="0" w:color="000000"/>
                        </w:tcBorders>
                      </w:tcPr>
                      <w:p>
                        <w:pPr>
                          <w:pStyle w:val="TableParagraph"/>
                          <w:spacing w:before="25"/>
                          <w:ind w:right="81"/>
                          <w:rPr>
                            <w:sz w:val="13"/>
                          </w:rPr>
                        </w:pPr>
                        <w:r>
                          <w:rPr>
                            <w:w w:val="162"/>
                            <w:sz w:val="13"/>
                          </w:rPr>
                          <w:t>-</w:t>
                        </w:r>
                      </w:p>
                    </w:tc>
                    <w:tc>
                      <w:tcPr>
                        <w:tcW w:w="694" w:type="dxa"/>
                        <w:gridSpan w:val="2"/>
                        <w:vMerge/>
                        <w:tcBorders>
                          <w:top w:val="nil"/>
                          <w:left w:val="single" w:sz="6" w:space="0" w:color="000000"/>
                          <w:bottom w:val="nil"/>
                          <w:right w:val="single" w:sz="6" w:space="0" w:color="000000"/>
                        </w:tcBorders>
                      </w:tcPr>
                      <w:p>
                        <w:pPr>
                          <w:rPr>
                            <w:sz w:val="2"/>
                            <w:szCs w:val="2"/>
                          </w:rPr>
                        </w:pPr>
                      </w:p>
                    </w:tc>
                    <w:tc>
                      <w:tcPr>
                        <w:tcW w:w="694" w:type="dxa"/>
                        <w:tcBorders>
                          <w:top w:val="nil"/>
                          <w:left w:val="single" w:sz="6" w:space="0" w:color="000000"/>
                          <w:bottom w:val="nil"/>
                          <w:right w:val="single" w:sz="6" w:space="0" w:color="000000"/>
                        </w:tcBorders>
                      </w:tcPr>
                      <w:p>
                        <w:pPr>
                          <w:pStyle w:val="TableParagraph"/>
                          <w:spacing w:before="25"/>
                          <w:ind w:right="80"/>
                          <w:rPr>
                            <w:sz w:val="13"/>
                          </w:rPr>
                        </w:pPr>
                        <w:r>
                          <w:rPr>
                            <w:w w:val="97"/>
                            <w:sz w:val="13"/>
                          </w:rPr>
                          <w:t>1</w:t>
                        </w:r>
                      </w:p>
                    </w:tc>
                    <w:tc>
                      <w:tcPr>
                        <w:tcW w:w="694" w:type="dxa"/>
                        <w:gridSpan w:val="2"/>
                        <w:tcBorders>
                          <w:top w:val="nil"/>
                          <w:left w:val="single" w:sz="6" w:space="0" w:color="000000"/>
                          <w:bottom w:val="nil"/>
                          <w:right w:val="single" w:sz="6" w:space="0" w:color="000000"/>
                        </w:tcBorders>
                      </w:tcPr>
                      <w:p>
                        <w:pPr>
                          <w:pStyle w:val="TableParagraph"/>
                          <w:spacing w:before="25"/>
                          <w:ind w:right="79"/>
                          <w:rPr>
                            <w:sz w:val="13"/>
                          </w:rPr>
                        </w:pPr>
                        <w:r>
                          <w:rPr>
                            <w:w w:val="162"/>
                            <w:sz w:val="13"/>
                          </w:rPr>
                          <w:t>-</w:t>
                        </w:r>
                      </w:p>
                    </w:tc>
                  </w:tr>
                  <w:tr>
                    <w:trPr>
                      <w:trHeight w:val="224" w:hRule="atLeast"/>
                    </w:trPr>
                    <w:tc>
                      <w:tcPr>
                        <w:tcW w:w="694" w:type="dxa"/>
                        <w:gridSpan w:val="2"/>
                        <w:tcBorders>
                          <w:top w:val="nil"/>
                          <w:left w:val="single" w:sz="6" w:space="0" w:color="000000"/>
                          <w:bottom w:val="nil"/>
                          <w:right w:val="single" w:sz="6" w:space="0" w:color="000000"/>
                        </w:tcBorders>
                        <w:shd w:val="clear" w:color="auto" w:fill="CCFFFF"/>
                      </w:tcPr>
                      <w:p>
                        <w:pPr>
                          <w:pStyle w:val="TableParagraph"/>
                          <w:spacing w:line="204" w:lineRule="exact"/>
                          <w:ind w:right="82"/>
                          <w:rPr>
                            <w:rFonts w:ascii="A-OTF Futo Go B101 Pr6N"/>
                            <w:b/>
                            <w:sz w:val="13"/>
                          </w:rPr>
                        </w:pPr>
                        <w:r>
                          <w:rPr>
                            <w:rFonts w:ascii="A-OTF Futo Go B101 Pr6N"/>
                            <w:b/>
                            <w:w w:val="171"/>
                            <w:sz w:val="13"/>
                          </w:rPr>
                          <w:t>-</w:t>
                        </w:r>
                      </w:p>
                    </w:tc>
                    <w:tc>
                      <w:tcPr>
                        <w:tcW w:w="694" w:type="dxa"/>
                        <w:gridSpan w:val="2"/>
                        <w:tcBorders>
                          <w:top w:val="nil"/>
                          <w:left w:val="single" w:sz="6" w:space="0" w:color="000000"/>
                          <w:bottom w:val="nil"/>
                          <w:right w:val="single" w:sz="6" w:space="0" w:color="000000"/>
                        </w:tcBorders>
                        <w:shd w:val="clear" w:color="auto" w:fill="CCFFFF"/>
                      </w:tcPr>
                      <w:p>
                        <w:pPr>
                          <w:pStyle w:val="TableParagraph"/>
                          <w:spacing w:line="204" w:lineRule="exact"/>
                          <w:ind w:right="81"/>
                          <w:rPr>
                            <w:rFonts w:ascii="A-OTF Futo Go B101 Pr6N"/>
                            <w:b/>
                            <w:sz w:val="13"/>
                          </w:rPr>
                        </w:pPr>
                        <w:r>
                          <w:rPr>
                            <w:rFonts w:ascii="A-OTF Futo Go B101 Pr6N"/>
                            <w:b/>
                            <w:w w:val="171"/>
                            <w:sz w:val="13"/>
                          </w:rPr>
                          <w:t>-</w:t>
                        </w:r>
                      </w:p>
                    </w:tc>
                    <w:tc>
                      <w:tcPr>
                        <w:tcW w:w="694" w:type="dxa"/>
                        <w:tcBorders>
                          <w:top w:val="nil"/>
                          <w:left w:val="single" w:sz="6" w:space="0" w:color="000000"/>
                          <w:bottom w:val="nil"/>
                          <w:right w:val="single" w:sz="6" w:space="0" w:color="000000"/>
                        </w:tcBorders>
                        <w:shd w:val="clear" w:color="auto" w:fill="CCFFFF"/>
                      </w:tcPr>
                      <w:p>
                        <w:pPr>
                          <w:pStyle w:val="TableParagraph"/>
                          <w:spacing w:line="204" w:lineRule="exact"/>
                          <w:ind w:right="82"/>
                          <w:rPr>
                            <w:rFonts w:ascii="A-OTF Futo Go B101 Pr6N"/>
                            <w:b/>
                            <w:sz w:val="13"/>
                          </w:rPr>
                        </w:pPr>
                        <w:r>
                          <w:rPr>
                            <w:rFonts w:ascii="A-OTF Futo Go B101 Pr6N"/>
                            <w:b/>
                            <w:w w:val="97"/>
                            <w:sz w:val="13"/>
                          </w:rPr>
                          <w:t>5</w:t>
                        </w:r>
                      </w:p>
                    </w:tc>
                    <w:tc>
                      <w:tcPr>
                        <w:tcW w:w="694" w:type="dxa"/>
                        <w:tcBorders>
                          <w:top w:val="nil"/>
                          <w:left w:val="single" w:sz="6" w:space="0" w:color="000000"/>
                          <w:bottom w:val="nil"/>
                          <w:right w:val="single" w:sz="6" w:space="0" w:color="000000"/>
                        </w:tcBorders>
                        <w:shd w:val="clear" w:color="auto" w:fill="CCFFFF"/>
                      </w:tcPr>
                      <w:p>
                        <w:pPr>
                          <w:pStyle w:val="TableParagraph"/>
                          <w:spacing w:line="204" w:lineRule="exact"/>
                          <w:ind w:right="81"/>
                          <w:rPr>
                            <w:rFonts w:ascii="A-OTF Futo Go B101 Pr6N"/>
                            <w:b/>
                            <w:sz w:val="13"/>
                          </w:rPr>
                        </w:pPr>
                        <w:r>
                          <w:rPr>
                            <w:rFonts w:ascii="A-OTF Futo Go B101 Pr6N"/>
                            <w:b/>
                            <w:w w:val="171"/>
                            <w:sz w:val="13"/>
                          </w:rPr>
                          <w:t>-</w:t>
                        </w:r>
                      </w:p>
                    </w:tc>
                    <w:tc>
                      <w:tcPr>
                        <w:tcW w:w="694" w:type="dxa"/>
                        <w:tcBorders>
                          <w:top w:val="nil"/>
                          <w:left w:val="single" w:sz="6" w:space="0" w:color="000000"/>
                          <w:bottom w:val="nil"/>
                          <w:right w:val="single" w:sz="6" w:space="0" w:color="000000"/>
                        </w:tcBorders>
                        <w:shd w:val="clear" w:color="auto" w:fill="CCFFFF"/>
                      </w:tcPr>
                      <w:p>
                        <w:pPr>
                          <w:pStyle w:val="TableParagraph"/>
                          <w:spacing w:line="204" w:lineRule="exact"/>
                          <w:ind w:right="81"/>
                          <w:rPr>
                            <w:rFonts w:ascii="A-OTF Futo Go B101 Pr6N"/>
                            <w:b/>
                            <w:sz w:val="13"/>
                          </w:rPr>
                        </w:pPr>
                        <w:r>
                          <w:rPr>
                            <w:rFonts w:ascii="A-OTF Futo Go B101 Pr6N"/>
                            <w:b/>
                            <w:w w:val="97"/>
                            <w:sz w:val="13"/>
                          </w:rPr>
                          <w:t>1</w:t>
                        </w:r>
                      </w:p>
                    </w:tc>
                    <w:tc>
                      <w:tcPr>
                        <w:tcW w:w="694" w:type="dxa"/>
                        <w:tcBorders>
                          <w:top w:val="nil"/>
                          <w:left w:val="single" w:sz="6" w:space="0" w:color="000000"/>
                          <w:bottom w:val="nil"/>
                          <w:right w:val="single" w:sz="6" w:space="0" w:color="000000"/>
                        </w:tcBorders>
                        <w:shd w:val="clear" w:color="auto" w:fill="CCFFFF"/>
                      </w:tcPr>
                      <w:p>
                        <w:pPr>
                          <w:pStyle w:val="TableParagraph"/>
                          <w:spacing w:line="204" w:lineRule="exact"/>
                          <w:ind w:right="79"/>
                          <w:rPr>
                            <w:rFonts w:ascii="A-OTF Futo Go B101 Pr6N"/>
                            <w:b/>
                            <w:sz w:val="13"/>
                          </w:rPr>
                        </w:pPr>
                        <w:r>
                          <w:rPr>
                            <w:rFonts w:ascii="A-OTF Futo Go B101 Pr6N"/>
                            <w:b/>
                            <w:w w:val="95"/>
                            <w:sz w:val="13"/>
                          </w:rPr>
                          <w:t>33</w:t>
                        </w:r>
                      </w:p>
                    </w:tc>
                    <w:tc>
                      <w:tcPr>
                        <w:tcW w:w="694" w:type="dxa"/>
                        <w:tcBorders>
                          <w:top w:val="nil"/>
                          <w:left w:val="single" w:sz="6" w:space="0" w:color="000000"/>
                          <w:bottom w:val="nil"/>
                          <w:right w:val="single" w:sz="6" w:space="0" w:color="000000"/>
                        </w:tcBorders>
                        <w:shd w:val="clear" w:color="auto" w:fill="CCFFFF"/>
                      </w:tcPr>
                      <w:p>
                        <w:pPr>
                          <w:pStyle w:val="TableParagraph"/>
                          <w:spacing w:line="204" w:lineRule="exact"/>
                          <w:ind w:right="79"/>
                          <w:rPr>
                            <w:rFonts w:ascii="A-OTF Futo Go B101 Pr6N"/>
                            <w:b/>
                            <w:sz w:val="13"/>
                          </w:rPr>
                        </w:pPr>
                        <w:r>
                          <w:rPr>
                            <w:rFonts w:ascii="A-OTF Futo Go B101 Pr6N"/>
                            <w:b/>
                            <w:w w:val="95"/>
                            <w:sz w:val="13"/>
                          </w:rPr>
                          <w:t>14</w:t>
                        </w:r>
                      </w:p>
                    </w:tc>
                    <w:tc>
                      <w:tcPr>
                        <w:tcW w:w="694" w:type="dxa"/>
                        <w:gridSpan w:val="2"/>
                        <w:tcBorders>
                          <w:top w:val="nil"/>
                          <w:left w:val="single" w:sz="6" w:space="0" w:color="000000"/>
                          <w:bottom w:val="nil"/>
                          <w:right w:val="single" w:sz="6" w:space="0" w:color="000000"/>
                        </w:tcBorders>
                        <w:shd w:val="clear" w:color="auto" w:fill="CCFFFF"/>
                      </w:tcPr>
                      <w:p>
                        <w:pPr>
                          <w:pStyle w:val="TableParagraph"/>
                          <w:spacing w:line="204" w:lineRule="exact"/>
                          <w:ind w:right="78"/>
                          <w:rPr>
                            <w:rFonts w:ascii="A-OTF Futo Go B101 Pr6N"/>
                            <w:b/>
                            <w:sz w:val="13"/>
                          </w:rPr>
                        </w:pPr>
                        <w:r>
                          <w:rPr>
                            <w:rFonts w:ascii="A-OTF Futo Go B101 Pr6N"/>
                            <w:b/>
                            <w:w w:val="95"/>
                            <w:sz w:val="13"/>
                          </w:rPr>
                          <w:t>19</w:t>
                        </w:r>
                      </w:p>
                    </w:tc>
                    <w:tc>
                      <w:tcPr>
                        <w:tcW w:w="695" w:type="dxa"/>
                        <w:gridSpan w:val="2"/>
                        <w:tcBorders>
                          <w:top w:val="nil"/>
                          <w:left w:val="single" w:sz="6" w:space="0" w:color="000000"/>
                          <w:bottom w:val="nil"/>
                          <w:right w:val="single" w:sz="6" w:space="0" w:color="000000"/>
                        </w:tcBorders>
                        <w:shd w:val="clear" w:color="auto" w:fill="CCFFFF"/>
                      </w:tcPr>
                      <w:p>
                        <w:pPr>
                          <w:pStyle w:val="TableParagraph"/>
                          <w:spacing w:line="204" w:lineRule="exact"/>
                          <w:ind w:right="81"/>
                          <w:rPr>
                            <w:rFonts w:ascii="A-OTF Futo Go B101 Pr6N"/>
                            <w:b/>
                            <w:sz w:val="13"/>
                          </w:rPr>
                        </w:pPr>
                        <w:r>
                          <w:rPr>
                            <w:rFonts w:ascii="A-OTF Futo Go B101 Pr6N"/>
                            <w:b/>
                            <w:w w:val="97"/>
                            <w:sz w:val="13"/>
                          </w:rPr>
                          <w:t>3</w:t>
                        </w:r>
                      </w:p>
                    </w:tc>
                    <w:tc>
                      <w:tcPr>
                        <w:tcW w:w="695" w:type="dxa"/>
                        <w:gridSpan w:val="3"/>
                        <w:tcBorders>
                          <w:top w:val="nil"/>
                          <w:left w:val="single" w:sz="6" w:space="0" w:color="000000"/>
                          <w:bottom w:val="nil"/>
                          <w:right w:val="single" w:sz="6" w:space="0" w:color="000000"/>
                        </w:tcBorders>
                        <w:shd w:val="clear" w:color="auto" w:fill="CCFFFF"/>
                      </w:tcPr>
                      <w:p>
                        <w:pPr>
                          <w:pStyle w:val="TableParagraph"/>
                          <w:spacing w:line="204" w:lineRule="exact"/>
                          <w:ind w:right="82"/>
                          <w:rPr>
                            <w:rFonts w:ascii="A-OTF Futo Go B101 Pr6N"/>
                            <w:b/>
                            <w:sz w:val="13"/>
                          </w:rPr>
                        </w:pPr>
                        <w:r>
                          <w:rPr>
                            <w:rFonts w:ascii="A-OTF Futo Go B101 Pr6N"/>
                            <w:b/>
                            <w:w w:val="97"/>
                            <w:sz w:val="13"/>
                          </w:rPr>
                          <w:t>5</w:t>
                        </w:r>
                      </w:p>
                    </w:tc>
                    <w:tc>
                      <w:tcPr>
                        <w:tcW w:w="695" w:type="dxa"/>
                        <w:gridSpan w:val="2"/>
                        <w:tcBorders>
                          <w:top w:val="nil"/>
                          <w:left w:val="single" w:sz="6" w:space="0" w:color="000000"/>
                          <w:bottom w:val="nil"/>
                          <w:right w:val="single" w:sz="6" w:space="0" w:color="000000"/>
                        </w:tcBorders>
                        <w:shd w:val="clear" w:color="auto" w:fill="CCFFFF"/>
                      </w:tcPr>
                      <w:p>
                        <w:pPr>
                          <w:pStyle w:val="TableParagraph"/>
                          <w:spacing w:line="204" w:lineRule="exact"/>
                          <w:ind w:right="83"/>
                          <w:rPr>
                            <w:rFonts w:ascii="A-OTF Futo Go B101 Pr6N"/>
                            <w:b/>
                            <w:sz w:val="13"/>
                          </w:rPr>
                        </w:pPr>
                        <w:r>
                          <w:rPr>
                            <w:rFonts w:ascii="A-OTF Futo Go B101 Pr6N"/>
                            <w:b/>
                            <w:w w:val="171"/>
                            <w:sz w:val="13"/>
                          </w:rPr>
                          <w:t>-</w:t>
                        </w:r>
                      </w:p>
                    </w:tc>
                    <w:tc>
                      <w:tcPr>
                        <w:tcW w:w="694" w:type="dxa"/>
                        <w:gridSpan w:val="2"/>
                        <w:tcBorders>
                          <w:top w:val="nil"/>
                          <w:left w:val="single" w:sz="6" w:space="0" w:color="000000"/>
                          <w:bottom w:val="nil"/>
                          <w:right w:val="single" w:sz="6" w:space="0" w:color="000000"/>
                        </w:tcBorders>
                        <w:shd w:val="clear" w:color="auto" w:fill="CCFFFF"/>
                      </w:tcPr>
                      <w:p>
                        <w:pPr>
                          <w:pStyle w:val="TableParagraph"/>
                          <w:spacing w:line="204" w:lineRule="exact"/>
                          <w:ind w:right="82"/>
                          <w:rPr>
                            <w:rFonts w:ascii="A-OTF Futo Go B101 Pr6N"/>
                            <w:b/>
                            <w:sz w:val="13"/>
                          </w:rPr>
                        </w:pPr>
                        <w:r>
                          <w:rPr>
                            <w:rFonts w:ascii="A-OTF Futo Go B101 Pr6N"/>
                            <w:b/>
                            <w:w w:val="97"/>
                            <w:sz w:val="13"/>
                          </w:rPr>
                          <w:t>2</w:t>
                        </w:r>
                      </w:p>
                    </w:tc>
                    <w:tc>
                      <w:tcPr>
                        <w:tcW w:w="694" w:type="dxa"/>
                        <w:tcBorders>
                          <w:top w:val="nil"/>
                          <w:left w:val="single" w:sz="6" w:space="0" w:color="000000"/>
                          <w:bottom w:val="nil"/>
                          <w:right w:val="single" w:sz="6" w:space="0" w:color="000000"/>
                        </w:tcBorders>
                        <w:shd w:val="clear" w:color="auto" w:fill="CCFFFF"/>
                      </w:tcPr>
                      <w:p>
                        <w:pPr>
                          <w:pStyle w:val="TableParagraph"/>
                          <w:spacing w:line="204" w:lineRule="exact"/>
                          <w:ind w:right="81"/>
                          <w:rPr>
                            <w:rFonts w:ascii="A-OTF Futo Go B101 Pr6N"/>
                            <w:b/>
                            <w:sz w:val="13"/>
                          </w:rPr>
                        </w:pPr>
                        <w:r>
                          <w:rPr>
                            <w:rFonts w:ascii="A-OTF Futo Go B101 Pr6N"/>
                            <w:b/>
                            <w:w w:val="95"/>
                            <w:sz w:val="13"/>
                          </w:rPr>
                          <w:t>11</w:t>
                        </w:r>
                      </w:p>
                    </w:tc>
                    <w:tc>
                      <w:tcPr>
                        <w:tcW w:w="694" w:type="dxa"/>
                        <w:gridSpan w:val="2"/>
                        <w:tcBorders>
                          <w:top w:val="nil"/>
                          <w:left w:val="single" w:sz="6" w:space="0" w:color="000000"/>
                          <w:bottom w:val="nil"/>
                          <w:right w:val="single" w:sz="6" w:space="0" w:color="000000"/>
                        </w:tcBorders>
                        <w:shd w:val="clear" w:color="auto" w:fill="CCFFFF"/>
                      </w:tcPr>
                      <w:p>
                        <w:pPr>
                          <w:pStyle w:val="TableParagraph"/>
                          <w:spacing w:line="204" w:lineRule="exact"/>
                          <w:ind w:left="452"/>
                          <w:jc w:val="left"/>
                          <w:rPr>
                            <w:rFonts w:ascii="A-OTF Futo Go B101 Pr6N"/>
                            <w:b/>
                            <w:sz w:val="13"/>
                          </w:rPr>
                        </w:pPr>
                        <w:r>
                          <w:rPr>
                            <w:rFonts w:ascii="A-OTF Futo Go B101 Pr6N"/>
                            <w:b/>
                            <w:sz w:val="13"/>
                          </w:rPr>
                          <w:t>12</w:t>
                        </w:r>
                      </w:p>
                    </w:tc>
                  </w:tr>
                  <w:tr>
                    <w:trPr>
                      <w:trHeight w:val="216" w:hRule="atLeast"/>
                    </w:trPr>
                    <w:tc>
                      <w:tcPr>
                        <w:tcW w:w="694" w:type="dxa"/>
                        <w:gridSpan w:val="2"/>
                        <w:tcBorders>
                          <w:top w:val="nil"/>
                          <w:left w:val="single" w:sz="6" w:space="0" w:color="000000"/>
                          <w:bottom w:val="nil"/>
                          <w:right w:val="single" w:sz="6" w:space="0" w:color="000000"/>
                        </w:tcBorders>
                      </w:tcPr>
                      <w:p>
                        <w:pPr>
                          <w:pStyle w:val="TableParagraph"/>
                          <w:spacing w:before="18"/>
                          <w:ind w:right="80"/>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18"/>
                          <w:ind w:right="79"/>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18"/>
                          <w:ind w:right="79"/>
                          <w:rPr>
                            <w:sz w:val="13"/>
                          </w:rPr>
                        </w:pPr>
                        <w:r>
                          <w:rPr>
                            <w:w w:val="97"/>
                            <w:sz w:val="13"/>
                          </w:rPr>
                          <w:t>3</w:t>
                        </w:r>
                      </w:p>
                    </w:tc>
                    <w:tc>
                      <w:tcPr>
                        <w:tcW w:w="694" w:type="dxa"/>
                        <w:tcBorders>
                          <w:top w:val="nil"/>
                          <w:left w:val="single" w:sz="6" w:space="0" w:color="000000"/>
                          <w:bottom w:val="nil"/>
                          <w:right w:val="single" w:sz="6" w:space="0" w:color="000000"/>
                        </w:tcBorders>
                      </w:tcPr>
                      <w:p>
                        <w:pPr>
                          <w:pStyle w:val="TableParagraph"/>
                          <w:spacing w:before="18"/>
                          <w:ind w:right="78"/>
                          <w:rPr>
                            <w:sz w:val="13"/>
                          </w:rPr>
                        </w:pPr>
                        <w:r>
                          <w:rPr>
                            <w:w w:val="162"/>
                            <w:sz w:val="13"/>
                          </w:rPr>
                          <w:t>-</w:t>
                        </w:r>
                      </w:p>
                    </w:tc>
                    <w:tc>
                      <w:tcPr>
                        <w:tcW w:w="694" w:type="dxa"/>
                        <w:vMerge w:val="restart"/>
                        <w:tcBorders>
                          <w:top w:val="nil"/>
                          <w:left w:val="single" w:sz="6" w:space="0" w:color="000000"/>
                          <w:bottom w:val="nil"/>
                          <w:right w:val="single" w:sz="6" w:space="0" w:color="000000"/>
                        </w:tcBorders>
                      </w:tcPr>
                      <w:p>
                        <w:pPr>
                          <w:pStyle w:val="TableParagraph"/>
                          <w:spacing w:before="18"/>
                          <w:ind w:right="79"/>
                          <w:rPr>
                            <w:sz w:val="13"/>
                          </w:rPr>
                        </w:pPr>
                        <w:r>
                          <w:rPr>
                            <w:w w:val="162"/>
                            <w:sz w:val="13"/>
                          </w:rPr>
                          <w:t>-</w:t>
                        </w:r>
                      </w:p>
                      <w:p>
                        <w:pPr>
                          <w:pStyle w:val="TableParagraph"/>
                          <w:spacing w:line="220" w:lineRule="atLeast" w:before="3"/>
                          <w:ind w:left="488" w:right="79"/>
                          <w:rPr>
                            <w:sz w:val="13"/>
                          </w:rPr>
                        </w:pPr>
                        <w:r>
                          <w:rPr>
                            <w:w w:val="145"/>
                            <w:sz w:val="13"/>
                          </w:rPr>
                          <w:t>- </w:t>
                        </w:r>
                        <w:r>
                          <w:rPr>
                            <w:w w:val="95"/>
                            <w:sz w:val="13"/>
                          </w:rPr>
                          <w:t>1</w:t>
                        </w:r>
                      </w:p>
                    </w:tc>
                    <w:tc>
                      <w:tcPr>
                        <w:tcW w:w="694" w:type="dxa"/>
                        <w:tcBorders>
                          <w:top w:val="nil"/>
                          <w:left w:val="single" w:sz="6" w:space="0" w:color="000000"/>
                          <w:bottom w:val="nil"/>
                          <w:right w:val="single" w:sz="6" w:space="0" w:color="000000"/>
                        </w:tcBorders>
                      </w:tcPr>
                      <w:p>
                        <w:pPr>
                          <w:pStyle w:val="TableParagraph"/>
                          <w:spacing w:before="18"/>
                          <w:ind w:right="78"/>
                          <w:rPr>
                            <w:sz w:val="13"/>
                          </w:rPr>
                        </w:pPr>
                        <w:r>
                          <w:rPr>
                            <w:w w:val="95"/>
                            <w:sz w:val="13"/>
                          </w:rPr>
                          <w:t>12</w:t>
                        </w:r>
                      </w:p>
                    </w:tc>
                    <w:tc>
                      <w:tcPr>
                        <w:tcW w:w="694" w:type="dxa"/>
                        <w:tcBorders>
                          <w:top w:val="nil"/>
                          <w:left w:val="single" w:sz="6" w:space="0" w:color="000000"/>
                          <w:bottom w:val="nil"/>
                          <w:right w:val="single" w:sz="6" w:space="0" w:color="000000"/>
                        </w:tcBorders>
                      </w:tcPr>
                      <w:p>
                        <w:pPr>
                          <w:pStyle w:val="TableParagraph"/>
                          <w:spacing w:before="18"/>
                          <w:ind w:right="78"/>
                          <w:rPr>
                            <w:sz w:val="13"/>
                          </w:rPr>
                        </w:pPr>
                        <w:r>
                          <w:rPr>
                            <w:w w:val="97"/>
                            <w:sz w:val="13"/>
                          </w:rPr>
                          <w:t>4</w:t>
                        </w:r>
                      </w:p>
                    </w:tc>
                    <w:tc>
                      <w:tcPr>
                        <w:tcW w:w="694" w:type="dxa"/>
                        <w:gridSpan w:val="2"/>
                        <w:tcBorders>
                          <w:top w:val="nil"/>
                          <w:left w:val="single" w:sz="6" w:space="0" w:color="000000"/>
                          <w:bottom w:val="nil"/>
                          <w:right w:val="single" w:sz="6" w:space="0" w:color="000000"/>
                        </w:tcBorders>
                      </w:tcPr>
                      <w:p>
                        <w:pPr>
                          <w:pStyle w:val="TableParagraph"/>
                          <w:spacing w:before="18"/>
                          <w:ind w:right="78"/>
                          <w:rPr>
                            <w:sz w:val="13"/>
                          </w:rPr>
                        </w:pPr>
                        <w:r>
                          <w:rPr>
                            <w:w w:val="97"/>
                            <w:sz w:val="13"/>
                          </w:rPr>
                          <w:t>8</w:t>
                        </w:r>
                      </w:p>
                    </w:tc>
                    <w:tc>
                      <w:tcPr>
                        <w:tcW w:w="695" w:type="dxa"/>
                        <w:gridSpan w:val="2"/>
                        <w:tcBorders>
                          <w:top w:val="nil"/>
                          <w:left w:val="single" w:sz="6" w:space="0" w:color="000000"/>
                          <w:bottom w:val="nil"/>
                          <w:right w:val="single" w:sz="6" w:space="0" w:color="000000"/>
                        </w:tcBorders>
                      </w:tcPr>
                      <w:p>
                        <w:pPr>
                          <w:pStyle w:val="TableParagraph"/>
                          <w:spacing w:before="18"/>
                          <w:ind w:right="79"/>
                          <w:rPr>
                            <w:sz w:val="13"/>
                          </w:rPr>
                        </w:pPr>
                        <w:r>
                          <w:rPr>
                            <w:w w:val="97"/>
                            <w:sz w:val="13"/>
                          </w:rPr>
                          <w:t>1</w:t>
                        </w:r>
                      </w:p>
                    </w:tc>
                    <w:tc>
                      <w:tcPr>
                        <w:tcW w:w="695" w:type="dxa"/>
                        <w:gridSpan w:val="3"/>
                        <w:tcBorders>
                          <w:top w:val="nil"/>
                          <w:left w:val="single" w:sz="6" w:space="0" w:color="000000"/>
                          <w:bottom w:val="nil"/>
                          <w:right w:val="single" w:sz="6" w:space="0" w:color="000000"/>
                        </w:tcBorders>
                      </w:tcPr>
                      <w:p>
                        <w:pPr>
                          <w:pStyle w:val="TableParagraph"/>
                          <w:spacing w:before="18"/>
                          <w:ind w:right="79"/>
                          <w:rPr>
                            <w:sz w:val="13"/>
                          </w:rPr>
                        </w:pPr>
                        <w:r>
                          <w:rPr>
                            <w:w w:val="97"/>
                            <w:sz w:val="13"/>
                          </w:rPr>
                          <w:t>1</w:t>
                        </w:r>
                      </w:p>
                    </w:tc>
                    <w:tc>
                      <w:tcPr>
                        <w:tcW w:w="695" w:type="dxa"/>
                        <w:gridSpan w:val="2"/>
                        <w:tcBorders>
                          <w:top w:val="nil"/>
                          <w:left w:val="single" w:sz="6" w:space="0" w:color="000000"/>
                          <w:bottom w:val="nil"/>
                          <w:right w:val="single" w:sz="6" w:space="0" w:color="000000"/>
                        </w:tcBorders>
                      </w:tcPr>
                      <w:p>
                        <w:pPr>
                          <w:pStyle w:val="TableParagraph"/>
                          <w:spacing w:before="18"/>
                          <w:ind w:right="81"/>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18"/>
                          <w:ind w:right="80"/>
                          <w:rPr>
                            <w:sz w:val="13"/>
                          </w:rPr>
                        </w:pPr>
                        <w:r>
                          <w:rPr>
                            <w:w w:val="97"/>
                            <w:sz w:val="13"/>
                          </w:rPr>
                          <w:t>1</w:t>
                        </w:r>
                      </w:p>
                    </w:tc>
                    <w:tc>
                      <w:tcPr>
                        <w:tcW w:w="694" w:type="dxa"/>
                        <w:tcBorders>
                          <w:top w:val="nil"/>
                          <w:left w:val="single" w:sz="6" w:space="0" w:color="000000"/>
                          <w:bottom w:val="nil"/>
                          <w:right w:val="single" w:sz="6" w:space="0" w:color="000000"/>
                        </w:tcBorders>
                      </w:tcPr>
                      <w:p>
                        <w:pPr>
                          <w:pStyle w:val="TableParagraph"/>
                          <w:spacing w:before="18"/>
                          <w:ind w:right="80"/>
                          <w:rPr>
                            <w:sz w:val="13"/>
                          </w:rPr>
                        </w:pPr>
                        <w:r>
                          <w:rPr>
                            <w:w w:val="97"/>
                            <w:sz w:val="13"/>
                          </w:rPr>
                          <w:t>3</w:t>
                        </w:r>
                      </w:p>
                    </w:tc>
                    <w:tc>
                      <w:tcPr>
                        <w:tcW w:w="694" w:type="dxa"/>
                        <w:gridSpan w:val="2"/>
                        <w:tcBorders>
                          <w:top w:val="nil"/>
                          <w:left w:val="single" w:sz="6" w:space="0" w:color="000000"/>
                          <w:bottom w:val="nil"/>
                          <w:right w:val="single" w:sz="6" w:space="0" w:color="000000"/>
                        </w:tcBorders>
                      </w:tcPr>
                      <w:p>
                        <w:pPr>
                          <w:pStyle w:val="TableParagraph"/>
                          <w:spacing w:before="18"/>
                          <w:ind w:right="79"/>
                          <w:rPr>
                            <w:sz w:val="13"/>
                          </w:rPr>
                        </w:pPr>
                        <w:r>
                          <w:rPr>
                            <w:w w:val="97"/>
                            <w:sz w:val="13"/>
                          </w:rPr>
                          <w:t>6</w:t>
                        </w:r>
                      </w:p>
                    </w:tc>
                  </w:tr>
                  <w:tr>
                    <w:trPr>
                      <w:trHeight w:val="223" w:hRule="atLeast"/>
                    </w:trPr>
                    <w:tc>
                      <w:tcPr>
                        <w:tcW w:w="694" w:type="dxa"/>
                        <w:gridSpan w:val="2"/>
                        <w:tcBorders>
                          <w:top w:val="nil"/>
                          <w:left w:val="single" w:sz="6" w:space="0" w:color="000000"/>
                          <w:bottom w:val="nil"/>
                          <w:right w:val="single" w:sz="6" w:space="0" w:color="000000"/>
                        </w:tcBorders>
                      </w:tcPr>
                      <w:p>
                        <w:pPr>
                          <w:pStyle w:val="TableParagraph"/>
                          <w:spacing w:before="25"/>
                          <w:ind w:right="80"/>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25"/>
                          <w:ind w:right="79"/>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25"/>
                          <w:ind w:right="79"/>
                          <w:rPr>
                            <w:sz w:val="13"/>
                          </w:rPr>
                        </w:pPr>
                        <w:r>
                          <w:rPr>
                            <w:w w:val="97"/>
                            <w:sz w:val="13"/>
                          </w:rPr>
                          <w:t>2</w:t>
                        </w:r>
                      </w:p>
                    </w:tc>
                    <w:tc>
                      <w:tcPr>
                        <w:tcW w:w="694" w:type="dxa"/>
                        <w:tcBorders>
                          <w:top w:val="nil"/>
                          <w:left w:val="single" w:sz="6" w:space="0" w:color="000000"/>
                          <w:bottom w:val="nil"/>
                          <w:right w:val="single" w:sz="6" w:space="0" w:color="000000"/>
                        </w:tcBorders>
                      </w:tcPr>
                      <w:p>
                        <w:pPr>
                          <w:pStyle w:val="TableParagraph"/>
                          <w:spacing w:before="25"/>
                          <w:ind w:right="80"/>
                          <w:rPr>
                            <w:sz w:val="13"/>
                          </w:rPr>
                        </w:pPr>
                        <w:r>
                          <w:rPr>
                            <w:w w:val="162"/>
                            <w:sz w:val="13"/>
                          </w:rPr>
                          <w:t>-</w:t>
                        </w:r>
                      </w:p>
                    </w:tc>
                    <w:tc>
                      <w:tcPr>
                        <w:tcW w:w="694" w:type="dxa"/>
                        <w:vMerge/>
                        <w:tcBorders>
                          <w:top w:val="nil"/>
                          <w:left w:val="single" w:sz="6" w:space="0" w:color="000000"/>
                          <w:bottom w:val="nil"/>
                          <w:right w:val="single" w:sz="6" w:space="0" w:color="000000"/>
                        </w:tcBorders>
                      </w:tcPr>
                      <w:p>
                        <w:pPr>
                          <w:rPr>
                            <w:sz w:val="2"/>
                            <w:szCs w:val="2"/>
                          </w:rPr>
                        </w:pPr>
                      </w:p>
                    </w:tc>
                    <w:tc>
                      <w:tcPr>
                        <w:tcW w:w="694" w:type="dxa"/>
                        <w:tcBorders>
                          <w:top w:val="nil"/>
                          <w:left w:val="single" w:sz="6" w:space="0" w:color="000000"/>
                          <w:bottom w:val="nil"/>
                          <w:right w:val="single" w:sz="6" w:space="0" w:color="000000"/>
                        </w:tcBorders>
                      </w:tcPr>
                      <w:p>
                        <w:pPr>
                          <w:pStyle w:val="TableParagraph"/>
                          <w:spacing w:before="25"/>
                          <w:ind w:right="78"/>
                          <w:rPr>
                            <w:sz w:val="13"/>
                          </w:rPr>
                        </w:pPr>
                        <w:r>
                          <w:rPr>
                            <w:w w:val="97"/>
                            <w:sz w:val="13"/>
                          </w:rPr>
                          <w:t>5</w:t>
                        </w:r>
                      </w:p>
                    </w:tc>
                    <w:tc>
                      <w:tcPr>
                        <w:tcW w:w="694" w:type="dxa"/>
                        <w:tcBorders>
                          <w:top w:val="nil"/>
                          <w:left w:val="single" w:sz="6" w:space="0" w:color="000000"/>
                          <w:bottom w:val="nil"/>
                          <w:right w:val="single" w:sz="6" w:space="0" w:color="000000"/>
                        </w:tcBorders>
                      </w:tcPr>
                      <w:p>
                        <w:pPr>
                          <w:pStyle w:val="TableParagraph"/>
                          <w:spacing w:before="25"/>
                          <w:ind w:right="80"/>
                          <w:rPr>
                            <w:sz w:val="13"/>
                          </w:rPr>
                        </w:pPr>
                        <w:r>
                          <w:rPr>
                            <w:w w:val="97"/>
                            <w:sz w:val="13"/>
                          </w:rPr>
                          <w:t>3</w:t>
                        </w:r>
                      </w:p>
                    </w:tc>
                    <w:tc>
                      <w:tcPr>
                        <w:tcW w:w="694" w:type="dxa"/>
                        <w:gridSpan w:val="2"/>
                        <w:tcBorders>
                          <w:top w:val="nil"/>
                          <w:left w:val="single" w:sz="6" w:space="0" w:color="000000"/>
                          <w:bottom w:val="nil"/>
                          <w:right w:val="single" w:sz="6" w:space="0" w:color="000000"/>
                        </w:tcBorders>
                      </w:tcPr>
                      <w:p>
                        <w:pPr>
                          <w:pStyle w:val="TableParagraph"/>
                          <w:spacing w:before="25"/>
                          <w:ind w:right="78"/>
                          <w:rPr>
                            <w:sz w:val="13"/>
                          </w:rPr>
                        </w:pPr>
                        <w:r>
                          <w:rPr>
                            <w:w w:val="97"/>
                            <w:sz w:val="13"/>
                          </w:rPr>
                          <w:t>2</w:t>
                        </w:r>
                      </w:p>
                    </w:tc>
                    <w:tc>
                      <w:tcPr>
                        <w:tcW w:w="695" w:type="dxa"/>
                        <w:gridSpan w:val="2"/>
                        <w:tcBorders>
                          <w:top w:val="nil"/>
                          <w:left w:val="single" w:sz="6" w:space="0" w:color="000000"/>
                          <w:bottom w:val="nil"/>
                          <w:right w:val="single" w:sz="6" w:space="0" w:color="000000"/>
                        </w:tcBorders>
                      </w:tcPr>
                      <w:p>
                        <w:pPr>
                          <w:pStyle w:val="TableParagraph"/>
                          <w:spacing w:before="25"/>
                          <w:ind w:right="79"/>
                          <w:rPr>
                            <w:sz w:val="13"/>
                          </w:rPr>
                        </w:pPr>
                        <w:r>
                          <w:rPr>
                            <w:w w:val="97"/>
                            <w:sz w:val="13"/>
                          </w:rPr>
                          <w:t>1</w:t>
                        </w:r>
                      </w:p>
                    </w:tc>
                    <w:tc>
                      <w:tcPr>
                        <w:tcW w:w="695" w:type="dxa"/>
                        <w:gridSpan w:val="3"/>
                        <w:tcBorders>
                          <w:top w:val="nil"/>
                          <w:left w:val="single" w:sz="6" w:space="0" w:color="000000"/>
                          <w:bottom w:val="nil"/>
                          <w:right w:val="single" w:sz="6" w:space="0" w:color="000000"/>
                        </w:tcBorders>
                      </w:tcPr>
                      <w:p>
                        <w:pPr>
                          <w:pStyle w:val="TableParagraph"/>
                          <w:spacing w:before="25"/>
                          <w:ind w:right="79"/>
                          <w:rPr>
                            <w:sz w:val="13"/>
                          </w:rPr>
                        </w:pPr>
                        <w:r>
                          <w:rPr>
                            <w:w w:val="97"/>
                            <w:sz w:val="13"/>
                          </w:rPr>
                          <w:t>1</w:t>
                        </w:r>
                      </w:p>
                    </w:tc>
                    <w:tc>
                      <w:tcPr>
                        <w:tcW w:w="695" w:type="dxa"/>
                        <w:gridSpan w:val="2"/>
                        <w:tcBorders>
                          <w:top w:val="nil"/>
                          <w:left w:val="single" w:sz="6" w:space="0" w:color="000000"/>
                          <w:bottom w:val="nil"/>
                          <w:right w:val="single" w:sz="6" w:space="0" w:color="000000"/>
                        </w:tcBorders>
                      </w:tcPr>
                      <w:p>
                        <w:pPr>
                          <w:pStyle w:val="TableParagraph"/>
                          <w:spacing w:before="25"/>
                          <w:ind w:right="81"/>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25"/>
                          <w:ind w:right="80"/>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25"/>
                          <w:ind w:right="80"/>
                          <w:rPr>
                            <w:sz w:val="13"/>
                          </w:rPr>
                        </w:pPr>
                        <w:r>
                          <w:rPr>
                            <w:w w:val="97"/>
                            <w:sz w:val="13"/>
                          </w:rPr>
                          <w:t>2</w:t>
                        </w:r>
                      </w:p>
                    </w:tc>
                    <w:tc>
                      <w:tcPr>
                        <w:tcW w:w="694" w:type="dxa"/>
                        <w:gridSpan w:val="2"/>
                        <w:tcBorders>
                          <w:top w:val="nil"/>
                          <w:left w:val="single" w:sz="6" w:space="0" w:color="000000"/>
                          <w:bottom w:val="nil"/>
                          <w:right w:val="single" w:sz="6" w:space="0" w:color="000000"/>
                        </w:tcBorders>
                      </w:tcPr>
                      <w:p>
                        <w:pPr>
                          <w:pStyle w:val="TableParagraph"/>
                          <w:spacing w:before="25"/>
                          <w:ind w:right="79"/>
                          <w:rPr>
                            <w:sz w:val="13"/>
                          </w:rPr>
                        </w:pPr>
                        <w:r>
                          <w:rPr>
                            <w:w w:val="97"/>
                            <w:sz w:val="13"/>
                          </w:rPr>
                          <w:t>1</w:t>
                        </w:r>
                      </w:p>
                    </w:tc>
                  </w:tr>
                  <w:tr>
                    <w:trPr>
                      <w:trHeight w:val="227" w:hRule="atLeast"/>
                    </w:trPr>
                    <w:tc>
                      <w:tcPr>
                        <w:tcW w:w="694" w:type="dxa"/>
                        <w:gridSpan w:val="2"/>
                        <w:tcBorders>
                          <w:top w:val="nil"/>
                          <w:left w:val="single" w:sz="6" w:space="0" w:color="000000"/>
                          <w:bottom w:val="nil"/>
                          <w:right w:val="single" w:sz="6" w:space="0" w:color="000000"/>
                        </w:tcBorders>
                      </w:tcPr>
                      <w:p>
                        <w:pPr>
                          <w:pStyle w:val="TableParagraph"/>
                          <w:spacing w:before="25"/>
                          <w:ind w:right="80"/>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25"/>
                          <w:ind w:right="79"/>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25"/>
                          <w:ind w:right="79"/>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25"/>
                          <w:ind w:right="79"/>
                          <w:rPr>
                            <w:sz w:val="13"/>
                          </w:rPr>
                        </w:pPr>
                        <w:r>
                          <w:rPr>
                            <w:w w:val="162"/>
                            <w:sz w:val="13"/>
                          </w:rPr>
                          <w:t>-</w:t>
                        </w:r>
                      </w:p>
                    </w:tc>
                    <w:tc>
                      <w:tcPr>
                        <w:tcW w:w="694" w:type="dxa"/>
                        <w:vMerge/>
                        <w:tcBorders>
                          <w:top w:val="nil"/>
                          <w:left w:val="single" w:sz="6" w:space="0" w:color="000000"/>
                          <w:bottom w:val="nil"/>
                          <w:right w:val="single" w:sz="6" w:space="0" w:color="000000"/>
                        </w:tcBorders>
                      </w:tcPr>
                      <w:p>
                        <w:pPr>
                          <w:rPr>
                            <w:sz w:val="2"/>
                            <w:szCs w:val="2"/>
                          </w:rPr>
                        </w:pPr>
                      </w:p>
                    </w:tc>
                    <w:tc>
                      <w:tcPr>
                        <w:tcW w:w="694" w:type="dxa"/>
                        <w:tcBorders>
                          <w:top w:val="nil"/>
                          <w:left w:val="single" w:sz="6" w:space="0" w:color="000000"/>
                          <w:bottom w:val="nil"/>
                          <w:right w:val="single" w:sz="6" w:space="0" w:color="000000"/>
                        </w:tcBorders>
                      </w:tcPr>
                      <w:p>
                        <w:pPr>
                          <w:pStyle w:val="TableParagraph"/>
                          <w:spacing w:before="25"/>
                          <w:ind w:right="78"/>
                          <w:rPr>
                            <w:sz w:val="13"/>
                          </w:rPr>
                        </w:pPr>
                        <w:r>
                          <w:rPr>
                            <w:w w:val="95"/>
                            <w:sz w:val="13"/>
                          </w:rPr>
                          <w:t>16</w:t>
                        </w:r>
                      </w:p>
                    </w:tc>
                    <w:tc>
                      <w:tcPr>
                        <w:tcW w:w="694" w:type="dxa"/>
                        <w:tcBorders>
                          <w:top w:val="nil"/>
                          <w:left w:val="single" w:sz="6" w:space="0" w:color="000000"/>
                          <w:bottom w:val="nil"/>
                          <w:right w:val="single" w:sz="6" w:space="0" w:color="000000"/>
                        </w:tcBorders>
                      </w:tcPr>
                      <w:p>
                        <w:pPr>
                          <w:pStyle w:val="TableParagraph"/>
                          <w:spacing w:before="25"/>
                          <w:ind w:right="79"/>
                          <w:rPr>
                            <w:sz w:val="13"/>
                          </w:rPr>
                        </w:pPr>
                        <w:r>
                          <w:rPr>
                            <w:w w:val="97"/>
                            <w:sz w:val="13"/>
                          </w:rPr>
                          <w:t>7</w:t>
                        </w:r>
                      </w:p>
                    </w:tc>
                    <w:tc>
                      <w:tcPr>
                        <w:tcW w:w="694" w:type="dxa"/>
                        <w:gridSpan w:val="2"/>
                        <w:tcBorders>
                          <w:top w:val="nil"/>
                          <w:left w:val="single" w:sz="6" w:space="0" w:color="000000"/>
                          <w:bottom w:val="nil"/>
                          <w:right w:val="single" w:sz="6" w:space="0" w:color="000000"/>
                        </w:tcBorders>
                      </w:tcPr>
                      <w:p>
                        <w:pPr>
                          <w:pStyle w:val="TableParagraph"/>
                          <w:spacing w:before="25"/>
                          <w:ind w:right="78"/>
                          <w:rPr>
                            <w:sz w:val="13"/>
                          </w:rPr>
                        </w:pPr>
                        <w:r>
                          <w:rPr>
                            <w:w w:val="97"/>
                            <w:sz w:val="13"/>
                          </w:rPr>
                          <w:t>9</w:t>
                        </w:r>
                      </w:p>
                    </w:tc>
                    <w:tc>
                      <w:tcPr>
                        <w:tcW w:w="695" w:type="dxa"/>
                        <w:gridSpan w:val="2"/>
                        <w:tcBorders>
                          <w:top w:val="nil"/>
                          <w:left w:val="single" w:sz="6" w:space="0" w:color="000000"/>
                          <w:bottom w:val="nil"/>
                          <w:right w:val="single" w:sz="6" w:space="0" w:color="000000"/>
                        </w:tcBorders>
                      </w:tcPr>
                      <w:p>
                        <w:pPr>
                          <w:pStyle w:val="TableParagraph"/>
                          <w:spacing w:before="25"/>
                          <w:ind w:right="79"/>
                          <w:rPr>
                            <w:sz w:val="13"/>
                          </w:rPr>
                        </w:pPr>
                        <w:r>
                          <w:rPr>
                            <w:w w:val="97"/>
                            <w:sz w:val="13"/>
                          </w:rPr>
                          <w:t>1</w:t>
                        </w:r>
                      </w:p>
                    </w:tc>
                    <w:tc>
                      <w:tcPr>
                        <w:tcW w:w="695" w:type="dxa"/>
                        <w:gridSpan w:val="3"/>
                        <w:tcBorders>
                          <w:top w:val="nil"/>
                          <w:left w:val="single" w:sz="6" w:space="0" w:color="000000"/>
                          <w:bottom w:val="nil"/>
                          <w:right w:val="single" w:sz="6" w:space="0" w:color="000000"/>
                        </w:tcBorders>
                      </w:tcPr>
                      <w:p>
                        <w:pPr>
                          <w:pStyle w:val="TableParagraph"/>
                          <w:spacing w:before="25"/>
                          <w:ind w:right="79"/>
                          <w:rPr>
                            <w:sz w:val="13"/>
                          </w:rPr>
                        </w:pPr>
                        <w:r>
                          <w:rPr>
                            <w:w w:val="97"/>
                            <w:sz w:val="13"/>
                          </w:rPr>
                          <w:t>3</w:t>
                        </w:r>
                      </w:p>
                    </w:tc>
                    <w:tc>
                      <w:tcPr>
                        <w:tcW w:w="695" w:type="dxa"/>
                        <w:gridSpan w:val="2"/>
                        <w:tcBorders>
                          <w:top w:val="nil"/>
                          <w:left w:val="single" w:sz="6" w:space="0" w:color="000000"/>
                          <w:bottom w:val="nil"/>
                          <w:right w:val="single" w:sz="6" w:space="0" w:color="000000"/>
                        </w:tcBorders>
                      </w:tcPr>
                      <w:p>
                        <w:pPr>
                          <w:pStyle w:val="TableParagraph"/>
                          <w:spacing w:before="25"/>
                          <w:ind w:right="81"/>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25"/>
                          <w:ind w:right="80"/>
                          <w:rPr>
                            <w:sz w:val="13"/>
                          </w:rPr>
                        </w:pPr>
                        <w:r>
                          <w:rPr>
                            <w:w w:val="97"/>
                            <w:sz w:val="13"/>
                          </w:rPr>
                          <w:t>1</w:t>
                        </w:r>
                      </w:p>
                    </w:tc>
                    <w:tc>
                      <w:tcPr>
                        <w:tcW w:w="694" w:type="dxa"/>
                        <w:tcBorders>
                          <w:top w:val="nil"/>
                          <w:left w:val="single" w:sz="6" w:space="0" w:color="000000"/>
                          <w:bottom w:val="nil"/>
                          <w:right w:val="single" w:sz="6" w:space="0" w:color="000000"/>
                        </w:tcBorders>
                      </w:tcPr>
                      <w:p>
                        <w:pPr>
                          <w:pStyle w:val="TableParagraph"/>
                          <w:spacing w:before="25"/>
                          <w:ind w:right="80"/>
                          <w:rPr>
                            <w:sz w:val="13"/>
                          </w:rPr>
                        </w:pPr>
                        <w:r>
                          <w:rPr>
                            <w:w w:val="97"/>
                            <w:sz w:val="13"/>
                          </w:rPr>
                          <w:t>6</w:t>
                        </w:r>
                      </w:p>
                    </w:tc>
                    <w:tc>
                      <w:tcPr>
                        <w:tcW w:w="694" w:type="dxa"/>
                        <w:gridSpan w:val="2"/>
                        <w:tcBorders>
                          <w:top w:val="nil"/>
                          <w:left w:val="single" w:sz="6" w:space="0" w:color="000000"/>
                          <w:bottom w:val="nil"/>
                          <w:right w:val="single" w:sz="6" w:space="0" w:color="000000"/>
                        </w:tcBorders>
                      </w:tcPr>
                      <w:p>
                        <w:pPr>
                          <w:pStyle w:val="TableParagraph"/>
                          <w:spacing w:before="25"/>
                          <w:ind w:right="79"/>
                          <w:rPr>
                            <w:sz w:val="13"/>
                          </w:rPr>
                        </w:pPr>
                        <w:r>
                          <w:rPr>
                            <w:w w:val="97"/>
                            <w:sz w:val="13"/>
                          </w:rPr>
                          <w:t>5</w:t>
                        </w:r>
                      </w:p>
                    </w:tc>
                  </w:tr>
                  <w:tr>
                    <w:trPr>
                      <w:trHeight w:val="224" w:hRule="atLeast"/>
                    </w:trPr>
                    <w:tc>
                      <w:tcPr>
                        <w:tcW w:w="694" w:type="dxa"/>
                        <w:gridSpan w:val="2"/>
                        <w:tcBorders>
                          <w:top w:val="nil"/>
                          <w:left w:val="single" w:sz="6" w:space="0" w:color="000000"/>
                          <w:bottom w:val="nil"/>
                          <w:right w:val="single" w:sz="6" w:space="0" w:color="000000"/>
                        </w:tcBorders>
                        <w:shd w:val="clear" w:color="auto" w:fill="CCFFFF"/>
                      </w:tcPr>
                      <w:p>
                        <w:pPr>
                          <w:pStyle w:val="TableParagraph"/>
                          <w:spacing w:line="204" w:lineRule="exact"/>
                          <w:ind w:right="82"/>
                          <w:rPr>
                            <w:rFonts w:ascii="A-OTF Futo Go B101 Pr6N"/>
                            <w:b/>
                            <w:sz w:val="13"/>
                          </w:rPr>
                        </w:pPr>
                        <w:r>
                          <w:rPr>
                            <w:rFonts w:ascii="A-OTF Futo Go B101 Pr6N"/>
                            <w:b/>
                            <w:w w:val="171"/>
                            <w:sz w:val="13"/>
                          </w:rPr>
                          <w:t>-</w:t>
                        </w:r>
                      </w:p>
                    </w:tc>
                    <w:tc>
                      <w:tcPr>
                        <w:tcW w:w="694" w:type="dxa"/>
                        <w:gridSpan w:val="2"/>
                        <w:tcBorders>
                          <w:top w:val="nil"/>
                          <w:left w:val="single" w:sz="6" w:space="0" w:color="000000"/>
                          <w:bottom w:val="nil"/>
                          <w:right w:val="single" w:sz="6" w:space="0" w:color="000000"/>
                        </w:tcBorders>
                        <w:shd w:val="clear" w:color="auto" w:fill="CCFFFF"/>
                      </w:tcPr>
                      <w:p>
                        <w:pPr>
                          <w:pStyle w:val="TableParagraph"/>
                          <w:spacing w:line="204" w:lineRule="exact"/>
                          <w:ind w:right="81"/>
                          <w:rPr>
                            <w:rFonts w:ascii="A-OTF Futo Go B101 Pr6N"/>
                            <w:b/>
                            <w:sz w:val="13"/>
                          </w:rPr>
                        </w:pPr>
                        <w:r>
                          <w:rPr>
                            <w:rFonts w:ascii="A-OTF Futo Go B101 Pr6N"/>
                            <w:b/>
                            <w:w w:val="171"/>
                            <w:sz w:val="13"/>
                          </w:rPr>
                          <w:t>-</w:t>
                        </w:r>
                      </w:p>
                    </w:tc>
                    <w:tc>
                      <w:tcPr>
                        <w:tcW w:w="694" w:type="dxa"/>
                        <w:tcBorders>
                          <w:top w:val="nil"/>
                          <w:left w:val="single" w:sz="6" w:space="0" w:color="000000"/>
                          <w:bottom w:val="nil"/>
                          <w:right w:val="single" w:sz="6" w:space="0" w:color="000000"/>
                        </w:tcBorders>
                        <w:shd w:val="clear" w:color="auto" w:fill="CCFFFF"/>
                      </w:tcPr>
                      <w:p>
                        <w:pPr>
                          <w:pStyle w:val="TableParagraph"/>
                          <w:spacing w:line="204" w:lineRule="exact"/>
                          <w:ind w:right="80"/>
                          <w:rPr>
                            <w:rFonts w:ascii="A-OTF Futo Go B101 Pr6N"/>
                            <w:b/>
                            <w:sz w:val="13"/>
                          </w:rPr>
                        </w:pPr>
                        <w:r>
                          <w:rPr>
                            <w:rFonts w:ascii="A-OTF Futo Go B101 Pr6N"/>
                            <w:b/>
                            <w:w w:val="95"/>
                            <w:sz w:val="13"/>
                          </w:rPr>
                          <w:t>17</w:t>
                        </w:r>
                      </w:p>
                    </w:tc>
                    <w:tc>
                      <w:tcPr>
                        <w:tcW w:w="694" w:type="dxa"/>
                        <w:tcBorders>
                          <w:top w:val="nil"/>
                          <w:left w:val="single" w:sz="6" w:space="0" w:color="000000"/>
                          <w:bottom w:val="nil"/>
                          <w:right w:val="single" w:sz="6" w:space="0" w:color="000000"/>
                        </w:tcBorders>
                        <w:shd w:val="clear" w:color="auto" w:fill="CCFFFF"/>
                      </w:tcPr>
                      <w:p>
                        <w:pPr>
                          <w:pStyle w:val="TableParagraph"/>
                          <w:spacing w:line="204" w:lineRule="exact"/>
                          <w:ind w:right="79"/>
                          <w:rPr>
                            <w:rFonts w:ascii="A-OTF Futo Go B101 Pr6N"/>
                            <w:b/>
                            <w:sz w:val="13"/>
                          </w:rPr>
                        </w:pPr>
                        <w:r>
                          <w:rPr>
                            <w:rFonts w:ascii="A-OTF Futo Go B101 Pr6N"/>
                            <w:b/>
                            <w:w w:val="95"/>
                            <w:sz w:val="13"/>
                          </w:rPr>
                          <w:t>25</w:t>
                        </w:r>
                      </w:p>
                    </w:tc>
                    <w:tc>
                      <w:tcPr>
                        <w:tcW w:w="694" w:type="dxa"/>
                        <w:tcBorders>
                          <w:top w:val="nil"/>
                          <w:left w:val="single" w:sz="6" w:space="0" w:color="000000"/>
                          <w:bottom w:val="nil"/>
                          <w:right w:val="single" w:sz="6" w:space="0" w:color="000000"/>
                        </w:tcBorders>
                        <w:shd w:val="clear" w:color="auto" w:fill="CCFFFF"/>
                      </w:tcPr>
                      <w:p>
                        <w:pPr>
                          <w:pStyle w:val="TableParagraph"/>
                          <w:spacing w:line="204" w:lineRule="exact"/>
                          <w:ind w:right="81"/>
                          <w:rPr>
                            <w:rFonts w:ascii="A-OTF Futo Go B101 Pr6N"/>
                            <w:b/>
                            <w:sz w:val="13"/>
                          </w:rPr>
                        </w:pPr>
                        <w:r>
                          <w:rPr>
                            <w:rFonts w:ascii="A-OTF Futo Go B101 Pr6N"/>
                            <w:b/>
                            <w:w w:val="97"/>
                            <w:sz w:val="13"/>
                          </w:rPr>
                          <w:t>4</w:t>
                        </w:r>
                      </w:p>
                    </w:tc>
                    <w:tc>
                      <w:tcPr>
                        <w:tcW w:w="694" w:type="dxa"/>
                        <w:tcBorders>
                          <w:top w:val="nil"/>
                          <w:left w:val="single" w:sz="6" w:space="0" w:color="000000"/>
                          <w:bottom w:val="nil"/>
                          <w:right w:val="single" w:sz="6" w:space="0" w:color="000000"/>
                        </w:tcBorders>
                        <w:shd w:val="clear" w:color="auto" w:fill="CCFFFF"/>
                      </w:tcPr>
                      <w:p>
                        <w:pPr>
                          <w:pStyle w:val="TableParagraph"/>
                          <w:spacing w:line="204" w:lineRule="exact"/>
                          <w:ind w:right="79"/>
                          <w:rPr>
                            <w:rFonts w:ascii="A-OTF Futo Go B101 Pr6N"/>
                            <w:b/>
                            <w:sz w:val="13"/>
                          </w:rPr>
                        </w:pPr>
                        <w:r>
                          <w:rPr>
                            <w:rFonts w:ascii="A-OTF Futo Go B101 Pr6N"/>
                            <w:b/>
                            <w:w w:val="95"/>
                            <w:sz w:val="13"/>
                          </w:rPr>
                          <w:t>53</w:t>
                        </w:r>
                      </w:p>
                    </w:tc>
                    <w:tc>
                      <w:tcPr>
                        <w:tcW w:w="694" w:type="dxa"/>
                        <w:tcBorders>
                          <w:top w:val="nil"/>
                          <w:left w:val="single" w:sz="6" w:space="0" w:color="000000"/>
                          <w:bottom w:val="nil"/>
                          <w:right w:val="single" w:sz="6" w:space="0" w:color="000000"/>
                        </w:tcBorders>
                        <w:shd w:val="clear" w:color="auto" w:fill="CCFFFF"/>
                      </w:tcPr>
                      <w:p>
                        <w:pPr>
                          <w:pStyle w:val="TableParagraph"/>
                          <w:spacing w:line="204" w:lineRule="exact"/>
                          <w:ind w:right="79"/>
                          <w:rPr>
                            <w:rFonts w:ascii="A-OTF Futo Go B101 Pr6N"/>
                            <w:b/>
                            <w:sz w:val="13"/>
                          </w:rPr>
                        </w:pPr>
                        <w:r>
                          <w:rPr>
                            <w:rFonts w:ascii="A-OTF Futo Go B101 Pr6N"/>
                            <w:b/>
                            <w:w w:val="95"/>
                            <w:sz w:val="13"/>
                          </w:rPr>
                          <w:t>24</w:t>
                        </w:r>
                      </w:p>
                    </w:tc>
                    <w:tc>
                      <w:tcPr>
                        <w:tcW w:w="694" w:type="dxa"/>
                        <w:gridSpan w:val="2"/>
                        <w:tcBorders>
                          <w:top w:val="nil"/>
                          <w:left w:val="single" w:sz="6" w:space="0" w:color="000000"/>
                          <w:bottom w:val="nil"/>
                          <w:right w:val="single" w:sz="6" w:space="0" w:color="000000"/>
                        </w:tcBorders>
                        <w:shd w:val="clear" w:color="auto" w:fill="CCFFFF"/>
                      </w:tcPr>
                      <w:p>
                        <w:pPr>
                          <w:pStyle w:val="TableParagraph"/>
                          <w:spacing w:line="204" w:lineRule="exact"/>
                          <w:ind w:right="78"/>
                          <w:rPr>
                            <w:rFonts w:ascii="A-OTF Futo Go B101 Pr6N"/>
                            <w:b/>
                            <w:sz w:val="13"/>
                          </w:rPr>
                        </w:pPr>
                        <w:r>
                          <w:rPr>
                            <w:rFonts w:ascii="A-OTF Futo Go B101 Pr6N"/>
                            <w:b/>
                            <w:w w:val="95"/>
                            <w:sz w:val="13"/>
                          </w:rPr>
                          <w:t>29</w:t>
                        </w:r>
                      </w:p>
                    </w:tc>
                    <w:tc>
                      <w:tcPr>
                        <w:tcW w:w="695" w:type="dxa"/>
                        <w:gridSpan w:val="2"/>
                        <w:tcBorders>
                          <w:top w:val="nil"/>
                          <w:left w:val="single" w:sz="6" w:space="0" w:color="000000"/>
                          <w:bottom w:val="nil"/>
                          <w:right w:val="single" w:sz="6" w:space="0" w:color="000000"/>
                        </w:tcBorders>
                        <w:shd w:val="clear" w:color="auto" w:fill="CCFFFF"/>
                      </w:tcPr>
                      <w:p>
                        <w:pPr>
                          <w:pStyle w:val="TableParagraph"/>
                          <w:spacing w:line="204" w:lineRule="exact"/>
                          <w:ind w:right="82"/>
                          <w:rPr>
                            <w:rFonts w:ascii="A-OTF Futo Go B101 Pr6N"/>
                            <w:b/>
                            <w:sz w:val="13"/>
                          </w:rPr>
                        </w:pPr>
                        <w:r>
                          <w:rPr>
                            <w:rFonts w:ascii="A-OTF Futo Go B101 Pr6N"/>
                            <w:b/>
                            <w:w w:val="97"/>
                            <w:sz w:val="13"/>
                          </w:rPr>
                          <w:t>6</w:t>
                        </w:r>
                      </w:p>
                    </w:tc>
                    <w:tc>
                      <w:tcPr>
                        <w:tcW w:w="695" w:type="dxa"/>
                        <w:gridSpan w:val="3"/>
                        <w:tcBorders>
                          <w:top w:val="nil"/>
                          <w:left w:val="single" w:sz="6" w:space="0" w:color="000000"/>
                          <w:bottom w:val="nil"/>
                          <w:right w:val="single" w:sz="6" w:space="0" w:color="000000"/>
                        </w:tcBorders>
                        <w:shd w:val="clear" w:color="auto" w:fill="CCFFFF"/>
                      </w:tcPr>
                      <w:p>
                        <w:pPr>
                          <w:pStyle w:val="TableParagraph"/>
                          <w:spacing w:line="204" w:lineRule="exact"/>
                          <w:ind w:right="80"/>
                          <w:rPr>
                            <w:rFonts w:ascii="A-OTF Futo Go B101 Pr6N"/>
                            <w:b/>
                            <w:sz w:val="13"/>
                          </w:rPr>
                        </w:pPr>
                        <w:r>
                          <w:rPr>
                            <w:rFonts w:ascii="A-OTF Futo Go B101 Pr6N"/>
                            <w:b/>
                            <w:w w:val="95"/>
                            <w:sz w:val="13"/>
                          </w:rPr>
                          <w:t>16</w:t>
                        </w:r>
                      </w:p>
                    </w:tc>
                    <w:tc>
                      <w:tcPr>
                        <w:tcW w:w="695" w:type="dxa"/>
                        <w:gridSpan w:val="2"/>
                        <w:tcBorders>
                          <w:top w:val="nil"/>
                          <w:left w:val="single" w:sz="6" w:space="0" w:color="000000"/>
                          <w:bottom w:val="nil"/>
                          <w:right w:val="single" w:sz="6" w:space="0" w:color="000000"/>
                        </w:tcBorders>
                        <w:shd w:val="clear" w:color="auto" w:fill="CCFFFF"/>
                      </w:tcPr>
                      <w:p>
                        <w:pPr>
                          <w:pStyle w:val="TableParagraph"/>
                          <w:spacing w:line="204" w:lineRule="exact"/>
                          <w:ind w:right="83"/>
                          <w:rPr>
                            <w:rFonts w:ascii="A-OTF Futo Go B101 Pr6N"/>
                            <w:b/>
                            <w:sz w:val="13"/>
                          </w:rPr>
                        </w:pPr>
                        <w:r>
                          <w:rPr>
                            <w:rFonts w:ascii="A-OTF Futo Go B101 Pr6N"/>
                            <w:b/>
                            <w:w w:val="171"/>
                            <w:sz w:val="13"/>
                          </w:rPr>
                          <w:t>-</w:t>
                        </w:r>
                      </w:p>
                    </w:tc>
                    <w:tc>
                      <w:tcPr>
                        <w:tcW w:w="694" w:type="dxa"/>
                        <w:gridSpan w:val="2"/>
                        <w:tcBorders>
                          <w:top w:val="nil"/>
                          <w:left w:val="single" w:sz="6" w:space="0" w:color="000000"/>
                          <w:bottom w:val="nil"/>
                          <w:right w:val="single" w:sz="6" w:space="0" w:color="000000"/>
                        </w:tcBorders>
                        <w:shd w:val="clear" w:color="auto" w:fill="CCFFFF"/>
                      </w:tcPr>
                      <w:p>
                        <w:pPr>
                          <w:pStyle w:val="TableParagraph"/>
                          <w:spacing w:line="204" w:lineRule="exact"/>
                          <w:ind w:right="82"/>
                          <w:rPr>
                            <w:rFonts w:ascii="A-OTF Futo Go B101 Pr6N"/>
                            <w:b/>
                            <w:sz w:val="13"/>
                          </w:rPr>
                        </w:pPr>
                        <w:r>
                          <w:rPr>
                            <w:rFonts w:ascii="A-OTF Futo Go B101 Pr6N"/>
                            <w:b/>
                            <w:w w:val="97"/>
                            <w:sz w:val="13"/>
                          </w:rPr>
                          <w:t>3</w:t>
                        </w:r>
                      </w:p>
                    </w:tc>
                    <w:tc>
                      <w:tcPr>
                        <w:tcW w:w="694" w:type="dxa"/>
                        <w:tcBorders>
                          <w:top w:val="nil"/>
                          <w:left w:val="single" w:sz="6" w:space="0" w:color="000000"/>
                          <w:bottom w:val="nil"/>
                          <w:right w:val="single" w:sz="6" w:space="0" w:color="000000"/>
                        </w:tcBorders>
                        <w:shd w:val="clear" w:color="auto" w:fill="CCFFFF"/>
                      </w:tcPr>
                      <w:p>
                        <w:pPr>
                          <w:pStyle w:val="TableParagraph"/>
                          <w:spacing w:line="204" w:lineRule="exact"/>
                          <w:ind w:right="81"/>
                          <w:rPr>
                            <w:rFonts w:ascii="A-OTF Futo Go B101 Pr6N"/>
                            <w:b/>
                            <w:sz w:val="13"/>
                          </w:rPr>
                        </w:pPr>
                        <w:r>
                          <w:rPr>
                            <w:rFonts w:ascii="A-OTF Futo Go B101 Pr6N"/>
                            <w:b/>
                            <w:w w:val="95"/>
                            <w:sz w:val="13"/>
                          </w:rPr>
                          <w:t>18</w:t>
                        </w:r>
                      </w:p>
                    </w:tc>
                    <w:tc>
                      <w:tcPr>
                        <w:tcW w:w="694" w:type="dxa"/>
                        <w:gridSpan w:val="2"/>
                        <w:tcBorders>
                          <w:top w:val="nil"/>
                          <w:left w:val="single" w:sz="6" w:space="0" w:color="000000"/>
                          <w:bottom w:val="nil"/>
                          <w:right w:val="single" w:sz="6" w:space="0" w:color="000000"/>
                        </w:tcBorders>
                        <w:shd w:val="clear" w:color="auto" w:fill="CCFFFF"/>
                      </w:tcPr>
                      <w:p>
                        <w:pPr>
                          <w:pStyle w:val="TableParagraph"/>
                          <w:spacing w:line="204" w:lineRule="exact"/>
                          <w:ind w:left="452"/>
                          <w:jc w:val="left"/>
                          <w:rPr>
                            <w:rFonts w:ascii="A-OTF Futo Go B101 Pr6N"/>
                            <w:b/>
                            <w:sz w:val="13"/>
                          </w:rPr>
                        </w:pPr>
                        <w:r>
                          <w:rPr>
                            <w:rFonts w:ascii="A-OTF Futo Go B101 Pr6N"/>
                            <w:b/>
                            <w:sz w:val="13"/>
                          </w:rPr>
                          <w:t>10</w:t>
                        </w:r>
                      </w:p>
                    </w:tc>
                  </w:tr>
                  <w:tr>
                    <w:trPr>
                      <w:trHeight w:val="217" w:hRule="atLeast"/>
                    </w:trPr>
                    <w:tc>
                      <w:tcPr>
                        <w:tcW w:w="694" w:type="dxa"/>
                        <w:gridSpan w:val="2"/>
                        <w:tcBorders>
                          <w:top w:val="nil"/>
                          <w:left w:val="single" w:sz="6" w:space="0" w:color="000000"/>
                          <w:bottom w:val="nil"/>
                          <w:right w:val="single" w:sz="6" w:space="0" w:color="000000"/>
                        </w:tcBorders>
                      </w:tcPr>
                      <w:p>
                        <w:pPr>
                          <w:pStyle w:val="TableParagraph"/>
                          <w:spacing w:before="19"/>
                          <w:ind w:right="80"/>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19"/>
                          <w:ind w:right="79"/>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19"/>
                          <w:ind w:right="79"/>
                          <w:rPr>
                            <w:sz w:val="13"/>
                          </w:rPr>
                        </w:pPr>
                        <w:r>
                          <w:rPr>
                            <w:w w:val="97"/>
                            <w:sz w:val="13"/>
                          </w:rPr>
                          <w:t>3</w:t>
                        </w:r>
                      </w:p>
                    </w:tc>
                    <w:tc>
                      <w:tcPr>
                        <w:tcW w:w="694" w:type="dxa"/>
                        <w:tcBorders>
                          <w:top w:val="nil"/>
                          <w:left w:val="single" w:sz="6" w:space="0" w:color="000000"/>
                          <w:bottom w:val="nil"/>
                          <w:right w:val="single" w:sz="6" w:space="0" w:color="000000"/>
                        </w:tcBorders>
                      </w:tcPr>
                      <w:p>
                        <w:pPr>
                          <w:pStyle w:val="TableParagraph"/>
                          <w:spacing w:before="19"/>
                          <w:ind w:right="79"/>
                          <w:rPr>
                            <w:sz w:val="13"/>
                          </w:rPr>
                        </w:pPr>
                        <w:r>
                          <w:rPr>
                            <w:w w:val="97"/>
                            <w:sz w:val="13"/>
                          </w:rPr>
                          <w:t>1</w:t>
                        </w:r>
                      </w:p>
                    </w:tc>
                    <w:tc>
                      <w:tcPr>
                        <w:tcW w:w="694" w:type="dxa"/>
                        <w:tcBorders>
                          <w:top w:val="nil"/>
                          <w:left w:val="single" w:sz="6" w:space="0" w:color="000000"/>
                          <w:bottom w:val="nil"/>
                          <w:right w:val="single" w:sz="6" w:space="0" w:color="000000"/>
                        </w:tcBorders>
                      </w:tcPr>
                      <w:p>
                        <w:pPr>
                          <w:pStyle w:val="TableParagraph"/>
                          <w:spacing w:before="19"/>
                          <w:ind w:right="79"/>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19"/>
                          <w:ind w:right="78"/>
                          <w:rPr>
                            <w:sz w:val="13"/>
                          </w:rPr>
                        </w:pPr>
                        <w:r>
                          <w:rPr>
                            <w:w w:val="97"/>
                            <w:sz w:val="13"/>
                          </w:rPr>
                          <w:t>3</w:t>
                        </w:r>
                      </w:p>
                    </w:tc>
                    <w:tc>
                      <w:tcPr>
                        <w:tcW w:w="694" w:type="dxa"/>
                        <w:tcBorders>
                          <w:top w:val="nil"/>
                          <w:left w:val="single" w:sz="6" w:space="0" w:color="000000"/>
                          <w:bottom w:val="nil"/>
                          <w:right w:val="single" w:sz="6" w:space="0" w:color="000000"/>
                        </w:tcBorders>
                      </w:tcPr>
                      <w:p>
                        <w:pPr>
                          <w:pStyle w:val="TableParagraph"/>
                          <w:spacing w:before="19"/>
                          <w:ind w:right="79"/>
                          <w:rPr>
                            <w:sz w:val="13"/>
                          </w:rPr>
                        </w:pPr>
                        <w:r>
                          <w:rPr>
                            <w:w w:val="97"/>
                            <w:sz w:val="13"/>
                          </w:rPr>
                          <w:t>3</w:t>
                        </w:r>
                      </w:p>
                    </w:tc>
                    <w:tc>
                      <w:tcPr>
                        <w:tcW w:w="694" w:type="dxa"/>
                        <w:gridSpan w:val="2"/>
                        <w:tcBorders>
                          <w:top w:val="nil"/>
                          <w:left w:val="single" w:sz="6" w:space="0" w:color="000000"/>
                          <w:bottom w:val="nil"/>
                          <w:right w:val="single" w:sz="6" w:space="0" w:color="000000"/>
                        </w:tcBorders>
                      </w:tcPr>
                      <w:p>
                        <w:pPr>
                          <w:pStyle w:val="TableParagraph"/>
                          <w:spacing w:before="19"/>
                          <w:ind w:right="78"/>
                          <w:rPr>
                            <w:sz w:val="13"/>
                          </w:rPr>
                        </w:pPr>
                        <w:r>
                          <w:rPr>
                            <w:w w:val="162"/>
                            <w:sz w:val="13"/>
                          </w:rPr>
                          <w:t>-</w:t>
                        </w:r>
                      </w:p>
                    </w:tc>
                    <w:tc>
                      <w:tcPr>
                        <w:tcW w:w="695" w:type="dxa"/>
                        <w:gridSpan w:val="2"/>
                        <w:tcBorders>
                          <w:top w:val="nil"/>
                          <w:left w:val="single" w:sz="6" w:space="0" w:color="000000"/>
                          <w:bottom w:val="nil"/>
                          <w:right w:val="single" w:sz="6" w:space="0" w:color="000000"/>
                        </w:tcBorders>
                      </w:tcPr>
                      <w:p>
                        <w:pPr>
                          <w:pStyle w:val="TableParagraph"/>
                          <w:spacing w:before="19"/>
                          <w:ind w:right="79"/>
                          <w:rPr>
                            <w:sz w:val="13"/>
                          </w:rPr>
                        </w:pPr>
                        <w:r>
                          <w:rPr>
                            <w:w w:val="97"/>
                            <w:sz w:val="13"/>
                          </w:rPr>
                          <w:t>1</w:t>
                        </w:r>
                      </w:p>
                    </w:tc>
                    <w:tc>
                      <w:tcPr>
                        <w:tcW w:w="695" w:type="dxa"/>
                        <w:gridSpan w:val="3"/>
                        <w:tcBorders>
                          <w:top w:val="nil"/>
                          <w:left w:val="single" w:sz="6" w:space="0" w:color="000000"/>
                          <w:bottom w:val="nil"/>
                          <w:right w:val="single" w:sz="6" w:space="0" w:color="000000"/>
                        </w:tcBorders>
                      </w:tcPr>
                      <w:p>
                        <w:pPr>
                          <w:pStyle w:val="TableParagraph"/>
                          <w:spacing w:before="19"/>
                          <w:ind w:right="79"/>
                          <w:rPr>
                            <w:sz w:val="13"/>
                          </w:rPr>
                        </w:pPr>
                        <w:r>
                          <w:rPr>
                            <w:w w:val="162"/>
                            <w:sz w:val="13"/>
                          </w:rPr>
                          <w:t>-</w:t>
                        </w:r>
                      </w:p>
                    </w:tc>
                    <w:tc>
                      <w:tcPr>
                        <w:tcW w:w="695" w:type="dxa"/>
                        <w:gridSpan w:val="2"/>
                        <w:tcBorders>
                          <w:top w:val="nil"/>
                          <w:left w:val="single" w:sz="6" w:space="0" w:color="000000"/>
                          <w:bottom w:val="nil"/>
                          <w:right w:val="single" w:sz="6" w:space="0" w:color="000000"/>
                        </w:tcBorders>
                      </w:tcPr>
                      <w:p>
                        <w:pPr>
                          <w:pStyle w:val="TableParagraph"/>
                          <w:spacing w:before="19"/>
                          <w:ind w:right="81"/>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19"/>
                          <w:ind w:right="80"/>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19"/>
                          <w:ind w:right="80"/>
                          <w:rPr>
                            <w:sz w:val="13"/>
                          </w:rPr>
                        </w:pPr>
                        <w:r>
                          <w:rPr>
                            <w:w w:val="97"/>
                            <w:sz w:val="13"/>
                          </w:rPr>
                          <w:t>2</w:t>
                        </w:r>
                      </w:p>
                    </w:tc>
                    <w:tc>
                      <w:tcPr>
                        <w:tcW w:w="694" w:type="dxa"/>
                        <w:gridSpan w:val="2"/>
                        <w:vMerge w:val="restart"/>
                        <w:tcBorders>
                          <w:top w:val="nil"/>
                          <w:left w:val="single" w:sz="6" w:space="0" w:color="000000"/>
                          <w:bottom w:val="nil"/>
                          <w:right w:val="single" w:sz="6" w:space="0" w:color="000000"/>
                        </w:tcBorders>
                      </w:tcPr>
                      <w:p>
                        <w:pPr>
                          <w:pStyle w:val="TableParagraph"/>
                          <w:spacing w:before="19"/>
                          <w:ind w:right="80"/>
                          <w:rPr>
                            <w:sz w:val="13"/>
                          </w:rPr>
                        </w:pPr>
                        <w:r>
                          <w:rPr>
                            <w:w w:val="162"/>
                            <w:sz w:val="13"/>
                          </w:rPr>
                          <w:t>-</w:t>
                        </w:r>
                      </w:p>
                      <w:p>
                        <w:pPr>
                          <w:pStyle w:val="TableParagraph"/>
                          <w:spacing w:line="307" w:lineRule="auto" w:before="49"/>
                          <w:ind w:left="488" w:right="80"/>
                          <w:rPr>
                            <w:sz w:val="13"/>
                          </w:rPr>
                        </w:pPr>
                        <w:r>
                          <w:rPr>
                            <w:w w:val="145"/>
                            <w:sz w:val="13"/>
                          </w:rPr>
                          <w:t>- </w:t>
                        </w:r>
                        <w:r>
                          <w:rPr>
                            <w:spacing w:val="-1"/>
                            <w:w w:val="95"/>
                            <w:sz w:val="13"/>
                          </w:rPr>
                          <w:t>1</w:t>
                        </w:r>
                      </w:p>
                      <w:p>
                        <w:pPr>
                          <w:pStyle w:val="TableParagraph"/>
                          <w:spacing w:line="307" w:lineRule="auto"/>
                          <w:ind w:left="488" w:right="80"/>
                          <w:rPr>
                            <w:sz w:val="13"/>
                          </w:rPr>
                        </w:pPr>
                        <w:r>
                          <w:rPr>
                            <w:w w:val="145"/>
                            <w:sz w:val="13"/>
                          </w:rPr>
                          <w:t>- </w:t>
                        </w:r>
                        <w:r>
                          <w:rPr>
                            <w:spacing w:val="-1"/>
                            <w:w w:val="95"/>
                            <w:sz w:val="13"/>
                          </w:rPr>
                          <w:t>2</w:t>
                        </w:r>
                      </w:p>
                      <w:p>
                        <w:pPr>
                          <w:pStyle w:val="TableParagraph"/>
                          <w:ind w:right="80"/>
                          <w:rPr>
                            <w:sz w:val="13"/>
                          </w:rPr>
                        </w:pPr>
                        <w:r>
                          <w:rPr>
                            <w:w w:val="97"/>
                            <w:sz w:val="13"/>
                          </w:rPr>
                          <w:t>2</w:t>
                        </w:r>
                      </w:p>
                      <w:p>
                        <w:pPr>
                          <w:pStyle w:val="TableParagraph"/>
                          <w:spacing w:before="49"/>
                          <w:ind w:right="80"/>
                          <w:rPr>
                            <w:sz w:val="13"/>
                          </w:rPr>
                        </w:pPr>
                        <w:r>
                          <w:rPr>
                            <w:w w:val="97"/>
                            <w:sz w:val="13"/>
                          </w:rPr>
                          <w:t>5</w:t>
                        </w:r>
                      </w:p>
                    </w:tc>
                  </w:tr>
                  <w:tr>
                    <w:trPr>
                      <w:trHeight w:val="223" w:hRule="atLeast"/>
                    </w:trPr>
                    <w:tc>
                      <w:tcPr>
                        <w:tcW w:w="694" w:type="dxa"/>
                        <w:gridSpan w:val="2"/>
                        <w:tcBorders>
                          <w:top w:val="nil"/>
                          <w:left w:val="single" w:sz="6" w:space="0" w:color="000000"/>
                          <w:bottom w:val="nil"/>
                          <w:right w:val="single" w:sz="6" w:space="0" w:color="000000"/>
                        </w:tcBorders>
                      </w:tcPr>
                      <w:p>
                        <w:pPr>
                          <w:pStyle w:val="TableParagraph"/>
                          <w:spacing w:before="25"/>
                          <w:ind w:right="80"/>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25"/>
                          <w:ind w:right="79"/>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25"/>
                          <w:ind w:right="79"/>
                          <w:rPr>
                            <w:sz w:val="13"/>
                          </w:rPr>
                        </w:pPr>
                        <w:r>
                          <w:rPr>
                            <w:w w:val="97"/>
                            <w:sz w:val="13"/>
                          </w:rPr>
                          <w:t>3</w:t>
                        </w:r>
                      </w:p>
                    </w:tc>
                    <w:tc>
                      <w:tcPr>
                        <w:tcW w:w="694" w:type="dxa"/>
                        <w:tcBorders>
                          <w:top w:val="nil"/>
                          <w:left w:val="single" w:sz="6" w:space="0" w:color="000000"/>
                          <w:bottom w:val="nil"/>
                          <w:right w:val="single" w:sz="6" w:space="0" w:color="000000"/>
                        </w:tcBorders>
                      </w:tcPr>
                      <w:p>
                        <w:pPr>
                          <w:pStyle w:val="TableParagraph"/>
                          <w:spacing w:before="25"/>
                          <w:ind w:right="79"/>
                          <w:rPr>
                            <w:sz w:val="13"/>
                          </w:rPr>
                        </w:pPr>
                        <w:r>
                          <w:rPr>
                            <w:w w:val="97"/>
                            <w:sz w:val="13"/>
                          </w:rPr>
                          <w:t>2</w:t>
                        </w:r>
                      </w:p>
                    </w:tc>
                    <w:tc>
                      <w:tcPr>
                        <w:tcW w:w="694" w:type="dxa"/>
                        <w:tcBorders>
                          <w:top w:val="nil"/>
                          <w:left w:val="single" w:sz="6" w:space="0" w:color="000000"/>
                          <w:bottom w:val="nil"/>
                          <w:right w:val="single" w:sz="6" w:space="0" w:color="000000"/>
                        </w:tcBorders>
                      </w:tcPr>
                      <w:p>
                        <w:pPr>
                          <w:pStyle w:val="TableParagraph"/>
                          <w:spacing w:before="25"/>
                          <w:ind w:right="79"/>
                          <w:rPr>
                            <w:sz w:val="13"/>
                          </w:rPr>
                        </w:pPr>
                        <w:r>
                          <w:rPr>
                            <w:w w:val="97"/>
                            <w:sz w:val="13"/>
                          </w:rPr>
                          <w:t>2</w:t>
                        </w:r>
                      </w:p>
                    </w:tc>
                    <w:tc>
                      <w:tcPr>
                        <w:tcW w:w="694" w:type="dxa"/>
                        <w:tcBorders>
                          <w:top w:val="nil"/>
                          <w:left w:val="single" w:sz="6" w:space="0" w:color="000000"/>
                          <w:bottom w:val="nil"/>
                          <w:right w:val="single" w:sz="6" w:space="0" w:color="000000"/>
                        </w:tcBorders>
                      </w:tcPr>
                      <w:p>
                        <w:pPr>
                          <w:pStyle w:val="TableParagraph"/>
                          <w:spacing w:before="25"/>
                          <w:ind w:right="78"/>
                          <w:rPr>
                            <w:sz w:val="13"/>
                          </w:rPr>
                        </w:pPr>
                        <w:r>
                          <w:rPr>
                            <w:w w:val="97"/>
                            <w:sz w:val="13"/>
                          </w:rPr>
                          <w:t>5</w:t>
                        </w:r>
                      </w:p>
                    </w:tc>
                    <w:tc>
                      <w:tcPr>
                        <w:tcW w:w="694" w:type="dxa"/>
                        <w:tcBorders>
                          <w:top w:val="nil"/>
                          <w:left w:val="single" w:sz="6" w:space="0" w:color="000000"/>
                          <w:bottom w:val="nil"/>
                          <w:right w:val="single" w:sz="6" w:space="0" w:color="000000"/>
                        </w:tcBorders>
                      </w:tcPr>
                      <w:p>
                        <w:pPr>
                          <w:pStyle w:val="TableParagraph"/>
                          <w:spacing w:before="25"/>
                          <w:ind w:right="79"/>
                          <w:rPr>
                            <w:sz w:val="13"/>
                          </w:rPr>
                        </w:pPr>
                        <w:r>
                          <w:rPr>
                            <w:w w:val="97"/>
                            <w:sz w:val="13"/>
                          </w:rPr>
                          <w:t>2</w:t>
                        </w:r>
                      </w:p>
                    </w:tc>
                    <w:tc>
                      <w:tcPr>
                        <w:tcW w:w="694" w:type="dxa"/>
                        <w:gridSpan w:val="2"/>
                        <w:tcBorders>
                          <w:top w:val="nil"/>
                          <w:left w:val="single" w:sz="6" w:space="0" w:color="000000"/>
                          <w:bottom w:val="nil"/>
                          <w:right w:val="single" w:sz="6" w:space="0" w:color="000000"/>
                        </w:tcBorders>
                      </w:tcPr>
                      <w:p>
                        <w:pPr>
                          <w:pStyle w:val="TableParagraph"/>
                          <w:spacing w:before="25"/>
                          <w:ind w:right="78"/>
                          <w:rPr>
                            <w:sz w:val="13"/>
                          </w:rPr>
                        </w:pPr>
                        <w:r>
                          <w:rPr>
                            <w:w w:val="97"/>
                            <w:sz w:val="13"/>
                          </w:rPr>
                          <w:t>3</w:t>
                        </w:r>
                      </w:p>
                    </w:tc>
                    <w:tc>
                      <w:tcPr>
                        <w:tcW w:w="695" w:type="dxa"/>
                        <w:gridSpan w:val="2"/>
                        <w:tcBorders>
                          <w:top w:val="nil"/>
                          <w:left w:val="single" w:sz="6" w:space="0" w:color="000000"/>
                          <w:bottom w:val="nil"/>
                          <w:right w:val="single" w:sz="6" w:space="0" w:color="000000"/>
                        </w:tcBorders>
                      </w:tcPr>
                      <w:p>
                        <w:pPr>
                          <w:pStyle w:val="TableParagraph"/>
                          <w:spacing w:before="25"/>
                          <w:ind w:right="79"/>
                          <w:rPr>
                            <w:sz w:val="13"/>
                          </w:rPr>
                        </w:pPr>
                        <w:r>
                          <w:rPr>
                            <w:w w:val="162"/>
                            <w:sz w:val="13"/>
                          </w:rPr>
                          <w:t>-</w:t>
                        </w:r>
                      </w:p>
                    </w:tc>
                    <w:tc>
                      <w:tcPr>
                        <w:tcW w:w="695" w:type="dxa"/>
                        <w:gridSpan w:val="3"/>
                        <w:tcBorders>
                          <w:top w:val="nil"/>
                          <w:left w:val="single" w:sz="6" w:space="0" w:color="000000"/>
                          <w:bottom w:val="nil"/>
                          <w:right w:val="single" w:sz="6" w:space="0" w:color="000000"/>
                        </w:tcBorders>
                      </w:tcPr>
                      <w:p>
                        <w:pPr>
                          <w:pStyle w:val="TableParagraph"/>
                          <w:spacing w:before="25"/>
                          <w:ind w:right="79"/>
                          <w:rPr>
                            <w:sz w:val="13"/>
                          </w:rPr>
                        </w:pPr>
                        <w:r>
                          <w:rPr>
                            <w:w w:val="97"/>
                            <w:sz w:val="13"/>
                          </w:rPr>
                          <w:t>3</w:t>
                        </w:r>
                      </w:p>
                    </w:tc>
                    <w:tc>
                      <w:tcPr>
                        <w:tcW w:w="695" w:type="dxa"/>
                        <w:gridSpan w:val="2"/>
                        <w:tcBorders>
                          <w:top w:val="nil"/>
                          <w:left w:val="single" w:sz="6" w:space="0" w:color="000000"/>
                          <w:bottom w:val="nil"/>
                          <w:right w:val="single" w:sz="6" w:space="0" w:color="000000"/>
                        </w:tcBorders>
                      </w:tcPr>
                      <w:p>
                        <w:pPr>
                          <w:pStyle w:val="TableParagraph"/>
                          <w:spacing w:before="25"/>
                          <w:ind w:right="81"/>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25"/>
                          <w:ind w:right="80"/>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25"/>
                          <w:ind w:right="80"/>
                          <w:rPr>
                            <w:sz w:val="13"/>
                          </w:rPr>
                        </w:pPr>
                        <w:r>
                          <w:rPr>
                            <w:w w:val="97"/>
                            <w:sz w:val="13"/>
                          </w:rPr>
                          <w:t>2</w:t>
                        </w:r>
                      </w:p>
                    </w:tc>
                    <w:tc>
                      <w:tcPr>
                        <w:tcW w:w="694" w:type="dxa"/>
                        <w:gridSpan w:val="2"/>
                        <w:vMerge/>
                        <w:tcBorders>
                          <w:top w:val="nil"/>
                          <w:left w:val="single" w:sz="6" w:space="0" w:color="000000"/>
                          <w:bottom w:val="nil"/>
                          <w:right w:val="single" w:sz="6" w:space="0" w:color="000000"/>
                        </w:tcBorders>
                      </w:tcPr>
                      <w:p>
                        <w:pPr>
                          <w:rPr>
                            <w:sz w:val="2"/>
                            <w:szCs w:val="2"/>
                          </w:rPr>
                        </w:pPr>
                      </w:p>
                    </w:tc>
                  </w:tr>
                  <w:tr>
                    <w:trPr>
                      <w:trHeight w:val="222" w:hRule="atLeast"/>
                    </w:trPr>
                    <w:tc>
                      <w:tcPr>
                        <w:tcW w:w="694" w:type="dxa"/>
                        <w:gridSpan w:val="2"/>
                        <w:tcBorders>
                          <w:top w:val="nil"/>
                          <w:left w:val="single" w:sz="6" w:space="0" w:color="000000"/>
                          <w:bottom w:val="nil"/>
                          <w:right w:val="single" w:sz="6" w:space="0" w:color="000000"/>
                        </w:tcBorders>
                      </w:tcPr>
                      <w:p>
                        <w:pPr>
                          <w:pStyle w:val="TableParagraph"/>
                          <w:spacing w:before="25"/>
                          <w:ind w:right="80"/>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25"/>
                          <w:ind w:right="79"/>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25"/>
                          <w:ind w:right="79"/>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25"/>
                          <w:ind w:right="79"/>
                          <w:rPr>
                            <w:sz w:val="13"/>
                          </w:rPr>
                        </w:pPr>
                        <w:r>
                          <w:rPr>
                            <w:w w:val="97"/>
                            <w:sz w:val="13"/>
                          </w:rPr>
                          <w:t>5</w:t>
                        </w:r>
                      </w:p>
                    </w:tc>
                    <w:tc>
                      <w:tcPr>
                        <w:tcW w:w="694" w:type="dxa"/>
                        <w:tcBorders>
                          <w:top w:val="nil"/>
                          <w:left w:val="single" w:sz="6" w:space="0" w:color="000000"/>
                          <w:bottom w:val="nil"/>
                          <w:right w:val="single" w:sz="6" w:space="0" w:color="000000"/>
                        </w:tcBorders>
                      </w:tcPr>
                      <w:p>
                        <w:pPr>
                          <w:pStyle w:val="TableParagraph"/>
                          <w:spacing w:before="25"/>
                          <w:ind w:right="79"/>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25"/>
                          <w:ind w:right="78"/>
                          <w:rPr>
                            <w:sz w:val="13"/>
                          </w:rPr>
                        </w:pPr>
                        <w:r>
                          <w:rPr>
                            <w:w w:val="97"/>
                            <w:sz w:val="13"/>
                          </w:rPr>
                          <w:t>5</w:t>
                        </w:r>
                      </w:p>
                    </w:tc>
                    <w:tc>
                      <w:tcPr>
                        <w:tcW w:w="694" w:type="dxa"/>
                        <w:tcBorders>
                          <w:top w:val="nil"/>
                          <w:left w:val="single" w:sz="6" w:space="0" w:color="000000"/>
                          <w:bottom w:val="nil"/>
                          <w:right w:val="single" w:sz="6" w:space="0" w:color="000000"/>
                        </w:tcBorders>
                      </w:tcPr>
                      <w:p>
                        <w:pPr>
                          <w:pStyle w:val="TableParagraph"/>
                          <w:spacing w:before="25"/>
                          <w:ind w:right="79"/>
                          <w:rPr>
                            <w:sz w:val="13"/>
                          </w:rPr>
                        </w:pPr>
                        <w:r>
                          <w:rPr>
                            <w:w w:val="97"/>
                            <w:sz w:val="13"/>
                          </w:rPr>
                          <w:t>2</w:t>
                        </w:r>
                      </w:p>
                    </w:tc>
                    <w:tc>
                      <w:tcPr>
                        <w:tcW w:w="694" w:type="dxa"/>
                        <w:gridSpan w:val="2"/>
                        <w:tcBorders>
                          <w:top w:val="nil"/>
                          <w:left w:val="single" w:sz="6" w:space="0" w:color="000000"/>
                          <w:bottom w:val="nil"/>
                          <w:right w:val="single" w:sz="6" w:space="0" w:color="000000"/>
                        </w:tcBorders>
                      </w:tcPr>
                      <w:p>
                        <w:pPr>
                          <w:pStyle w:val="TableParagraph"/>
                          <w:spacing w:before="25"/>
                          <w:ind w:right="78"/>
                          <w:rPr>
                            <w:sz w:val="13"/>
                          </w:rPr>
                        </w:pPr>
                        <w:r>
                          <w:rPr>
                            <w:w w:val="97"/>
                            <w:sz w:val="13"/>
                          </w:rPr>
                          <w:t>3</w:t>
                        </w:r>
                      </w:p>
                    </w:tc>
                    <w:tc>
                      <w:tcPr>
                        <w:tcW w:w="695" w:type="dxa"/>
                        <w:gridSpan w:val="2"/>
                        <w:tcBorders>
                          <w:top w:val="nil"/>
                          <w:left w:val="single" w:sz="6" w:space="0" w:color="000000"/>
                          <w:bottom w:val="nil"/>
                          <w:right w:val="single" w:sz="6" w:space="0" w:color="000000"/>
                        </w:tcBorders>
                      </w:tcPr>
                      <w:p>
                        <w:pPr>
                          <w:pStyle w:val="TableParagraph"/>
                          <w:spacing w:before="25"/>
                          <w:ind w:right="79"/>
                          <w:rPr>
                            <w:sz w:val="13"/>
                          </w:rPr>
                        </w:pPr>
                        <w:r>
                          <w:rPr>
                            <w:w w:val="162"/>
                            <w:sz w:val="13"/>
                          </w:rPr>
                          <w:t>-</w:t>
                        </w:r>
                      </w:p>
                    </w:tc>
                    <w:tc>
                      <w:tcPr>
                        <w:tcW w:w="695" w:type="dxa"/>
                        <w:gridSpan w:val="3"/>
                        <w:tcBorders>
                          <w:top w:val="nil"/>
                          <w:left w:val="single" w:sz="6" w:space="0" w:color="000000"/>
                          <w:bottom w:val="nil"/>
                          <w:right w:val="single" w:sz="6" w:space="0" w:color="000000"/>
                        </w:tcBorders>
                      </w:tcPr>
                      <w:p>
                        <w:pPr>
                          <w:pStyle w:val="TableParagraph"/>
                          <w:spacing w:before="25"/>
                          <w:ind w:right="79"/>
                          <w:rPr>
                            <w:sz w:val="13"/>
                          </w:rPr>
                        </w:pPr>
                        <w:r>
                          <w:rPr>
                            <w:w w:val="97"/>
                            <w:sz w:val="13"/>
                          </w:rPr>
                          <w:t>2</w:t>
                        </w:r>
                      </w:p>
                    </w:tc>
                    <w:tc>
                      <w:tcPr>
                        <w:tcW w:w="695" w:type="dxa"/>
                        <w:gridSpan w:val="2"/>
                        <w:tcBorders>
                          <w:top w:val="nil"/>
                          <w:left w:val="single" w:sz="6" w:space="0" w:color="000000"/>
                          <w:bottom w:val="nil"/>
                          <w:right w:val="single" w:sz="6" w:space="0" w:color="000000"/>
                        </w:tcBorders>
                      </w:tcPr>
                      <w:p>
                        <w:pPr>
                          <w:pStyle w:val="TableParagraph"/>
                          <w:spacing w:before="25"/>
                          <w:ind w:right="81"/>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25"/>
                          <w:ind w:right="80"/>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25"/>
                          <w:ind w:right="80"/>
                          <w:rPr>
                            <w:sz w:val="13"/>
                          </w:rPr>
                        </w:pPr>
                        <w:r>
                          <w:rPr>
                            <w:w w:val="97"/>
                            <w:sz w:val="13"/>
                          </w:rPr>
                          <w:t>2</w:t>
                        </w:r>
                      </w:p>
                    </w:tc>
                    <w:tc>
                      <w:tcPr>
                        <w:tcW w:w="694" w:type="dxa"/>
                        <w:gridSpan w:val="2"/>
                        <w:vMerge/>
                        <w:tcBorders>
                          <w:top w:val="nil"/>
                          <w:left w:val="single" w:sz="6" w:space="0" w:color="000000"/>
                          <w:bottom w:val="nil"/>
                          <w:right w:val="single" w:sz="6" w:space="0" w:color="000000"/>
                        </w:tcBorders>
                      </w:tcPr>
                      <w:p>
                        <w:pPr>
                          <w:rPr>
                            <w:sz w:val="2"/>
                            <w:szCs w:val="2"/>
                          </w:rPr>
                        </w:pPr>
                      </w:p>
                    </w:tc>
                  </w:tr>
                  <w:tr>
                    <w:trPr>
                      <w:trHeight w:val="222" w:hRule="atLeast"/>
                    </w:trPr>
                    <w:tc>
                      <w:tcPr>
                        <w:tcW w:w="694" w:type="dxa"/>
                        <w:gridSpan w:val="2"/>
                        <w:tcBorders>
                          <w:top w:val="nil"/>
                          <w:left w:val="single" w:sz="6" w:space="0" w:color="000000"/>
                          <w:bottom w:val="nil"/>
                          <w:right w:val="single" w:sz="6" w:space="0" w:color="000000"/>
                        </w:tcBorders>
                      </w:tcPr>
                      <w:p>
                        <w:pPr>
                          <w:pStyle w:val="TableParagraph"/>
                          <w:spacing w:before="24"/>
                          <w:ind w:right="80"/>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24"/>
                          <w:ind w:right="79"/>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24"/>
                          <w:ind w:right="79"/>
                          <w:rPr>
                            <w:sz w:val="13"/>
                          </w:rPr>
                        </w:pPr>
                        <w:r>
                          <w:rPr>
                            <w:w w:val="97"/>
                            <w:sz w:val="13"/>
                          </w:rPr>
                          <w:t>1</w:t>
                        </w:r>
                      </w:p>
                    </w:tc>
                    <w:tc>
                      <w:tcPr>
                        <w:tcW w:w="694" w:type="dxa"/>
                        <w:tcBorders>
                          <w:top w:val="nil"/>
                          <w:left w:val="single" w:sz="6" w:space="0" w:color="000000"/>
                          <w:bottom w:val="nil"/>
                          <w:right w:val="single" w:sz="6" w:space="0" w:color="000000"/>
                        </w:tcBorders>
                      </w:tcPr>
                      <w:p>
                        <w:pPr>
                          <w:pStyle w:val="TableParagraph"/>
                          <w:spacing w:before="24"/>
                          <w:ind w:right="79"/>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24"/>
                          <w:ind w:right="79"/>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24"/>
                          <w:ind w:right="78"/>
                          <w:rPr>
                            <w:sz w:val="13"/>
                          </w:rPr>
                        </w:pPr>
                        <w:r>
                          <w:rPr>
                            <w:w w:val="97"/>
                            <w:sz w:val="13"/>
                          </w:rPr>
                          <w:t>4</w:t>
                        </w:r>
                      </w:p>
                    </w:tc>
                    <w:tc>
                      <w:tcPr>
                        <w:tcW w:w="694" w:type="dxa"/>
                        <w:tcBorders>
                          <w:top w:val="nil"/>
                          <w:left w:val="single" w:sz="6" w:space="0" w:color="000000"/>
                          <w:bottom w:val="nil"/>
                          <w:right w:val="single" w:sz="6" w:space="0" w:color="000000"/>
                        </w:tcBorders>
                      </w:tcPr>
                      <w:p>
                        <w:pPr>
                          <w:pStyle w:val="TableParagraph"/>
                          <w:spacing w:before="24"/>
                          <w:ind w:right="79"/>
                          <w:rPr>
                            <w:sz w:val="13"/>
                          </w:rPr>
                        </w:pPr>
                        <w:r>
                          <w:rPr>
                            <w:w w:val="97"/>
                            <w:sz w:val="13"/>
                          </w:rPr>
                          <w:t>3</w:t>
                        </w:r>
                      </w:p>
                    </w:tc>
                    <w:tc>
                      <w:tcPr>
                        <w:tcW w:w="694" w:type="dxa"/>
                        <w:gridSpan w:val="2"/>
                        <w:tcBorders>
                          <w:top w:val="nil"/>
                          <w:left w:val="single" w:sz="6" w:space="0" w:color="000000"/>
                          <w:bottom w:val="nil"/>
                          <w:right w:val="single" w:sz="6" w:space="0" w:color="000000"/>
                        </w:tcBorders>
                      </w:tcPr>
                      <w:p>
                        <w:pPr>
                          <w:pStyle w:val="TableParagraph"/>
                          <w:spacing w:before="24"/>
                          <w:ind w:right="78"/>
                          <w:rPr>
                            <w:sz w:val="13"/>
                          </w:rPr>
                        </w:pPr>
                        <w:r>
                          <w:rPr>
                            <w:w w:val="97"/>
                            <w:sz w:val="13"/>
                          </w:rPr>
                          <w:t>1</w:t>
                        </w:r>
                      </w:p>
                    </w:tc>
                    <w:tc>
                      <w:tcPr>
                        <w:tcW w:w="695" w:type="dxa"/>
                        <w:gridSpan w:val="2"/>
                        <w:tcBorders>
                          <w:top w:val="nil"/>
                          <w:left w:val="single" w:sz="6" w:space="0" w:color="000000"/>
                          <w:bottom w:val="nil"/>
                          <w:right w:val="single" w:sz="6" w:space="0" w:color="000000"/>
                        </w:tcBorders>
                      </w:tcPr>
                      <w:p>
                        <w:pPr>
                          <w:pStyle w:val="TableParagraph"/>
                          <w:spacing w:before="24"/>
                          <w:ind w:right="79"/>
                          <w:rPr>
                            <w:sz w:val="13"/>
                          </w:rPr>
                        </w:pPr>
                        <w:r>
                          <w:rPr>
                            <w:w w:val="97"/>
                            <w:sz w:val="13"/>
                          </w:rPr>
                          <w:t>2</w:t>
                        </w:r>
                      </w:p>
                    </w:tc>
                    <w:tc>
                      <w:tcPr>
                        <w:tcW w:w="695" w:type="dxa"/>
                        <w:gridSpan w:val="3"/>
                        <w:tcBorders>
                          <w:top w:val="nil"/>
                          <w:left w:val="single" w:sz="6" w:space="0" w:color="000000"/>
                          <w:bottom w:val="nil"/>
                          <w:right w:val="single" w:sz="6" w:space="0" w:color="000000"/>
                        </w:tcBorders>
                      </w:tcPr>
                      <w:p>
                        <w:pPr>
                          <w:pStyle w:val="TableParagraph"/>
                          <w:spacing w:before="24"/>
                          <w:ind w:right="79"/>
                          <w:rPr>
                            <w:sz w:val="13"/>
                          </w:rPr>
                        </w:pPr>
                        <w:r>
                          <w:rPr>
                            <w:w w:val="162"/>
                            <w:sz w:val="13"/>
                          </w:rPr>
                          <w:t>-</w:t>
                        </w:r>
                      </w:p>
                    </w:tc>
                    <w:tc>
                      <w:tcPr>
                        <w:tcW w:w="695" w:type="dxa"/>
                        <w:gridSpan w:val="2"/>
                        <w:tcBorders>
                          <w:top w:val="nil"/>
                          <w:left w:val="single" w:sz="6" w:space="0" w:color="000000"/>
                          <w:bottom w:val="nil"/>
                          <w:right w:val="single" w:sz="6" w:space="0" w:color="000000"/>
                        </w:tcBorders>
                      </w:tcPr>
                      <w:p>
                        <w:pPr>
                          <w:pStyle w:val="TableParagraph"/>
                          <w:spacing w:before="24"/>
                          <w:ind w:right="81"/>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24"/>
                          <w:ind w:right="80"/>
                          <w:rPr>
                            <w:sz w:val="13"/>
                          </w:rPr>
                        </w:pPr>
                        <w:r>
                          <w:rPr>
                            <w:w w:val="97"/>
                            <w:sz w:val="13"/>
                          </w:rPr>
                          <w:t>1</w:t>
                        </w:r>
                      </w:p>
                    </w:tc>
                    <w:tc>
                      <w:tcPr>
                        <w:tcW w:w="694" w:type="dxa"/>
                        <w:tcBorders>
                          <w:top w:val="nil"/>
                          <w:left w:val="single" w:sz="6" w:space="0" w:color="000000"/>
                          <w:bottom w:val="nil"/>
                          <w:right w:val="single" w:sz="6" w:space="0" w:color="000000"/>
                        </w:tcBorders>
                      </w:tcPr>
                      <w:p>
                        <w:pPr>
                          <w:pStyle w:val="TableParagraph"/>
                          <w:spacing w:before="24"/>
                          <w:ind w:right="80"/>
                          <w:rPr>
                            <w:sz w:val="13"/>
                          </w:rPr>
                        </w:pPr>
                        <w:r>
                          <w:rPr>
                            <w:w w:val="97"/>
                            <w:sz w:val="13"/>
                          </w:rPr>
                          <w:t>1</w:t>
                        </w:r>
                      </w:p>
                    </w:tc>
                    <w:tc>
                      <w:tcPr>
                        <w:tcW w:w="694" w:type="dxa"/>
                        <w:gridSpan w:val="2"/>
                        <w:vMerge/>
                        <w:tcBorders>
                          <w:top w:val="nil"/>
                          <w:left w:val="single" w:sz="6" w:space="0" w:color="000000"/>
                          <w:bottom w:val="nil"/>
                          <w:right w:val="single" w:sz="6" w:space="0" w:color="000000"/>
                        </w:tcBorders>
                      </w:tcPr>
                      <w:p>
                        <w:pPr>
                          <w:rPr>
                            <w:sz w:val="2"/>
                            <w:szCs w:val="2"/>
                          </w:rPr>
                        </w:pPr>
                      </w:p>
                    </w:tc>
                  </w:tr>
                  <w:tr>
                    <w:trPr>
                      <w:trHeight w:val="223" w:hRule="atLeast"/>
                    </w:trPr>
                    <w:tc>
                      <w:tcPr>
                        <w:tcW w:w="694" w:type="dxa"/>
                        <w:gridSpan w:val="2"/>
                        <w:tcBorders>
                          <w:top w:val="nil"/>
                          <w:left w:val="single" w:sz="6" w:space="0" w:color="000000"/>
                          <w:bottom w:val="nil"/>
                          <w:right w:val="single" w:sz="6" w:space="0" w:color="000000"/>
                        </w:tcBorders>
                      </w:tcPr>
                      <w:p>
                        <w:pPr>
                          <w:pStyle w:val="TableParagraph"/>
                          <w:spacing w:before="25"/>
                          <w:ind w:right="80"/>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25"/>
                          <w:ind w:right="79"/>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25"/>
                          <w:ind w:right="79"/>
                          <w:rPr>
                            <w:sz w:val="13"/>
                          </w:rPr>
                        </w:pPr>
                        <w:r>
                          <w:rPr>
                            <w:w w:val="97"/>
                            <w:sz w:val="13"/>
                          </w:rPr>
                          <w:t>2</w:t>
                        </w:r>
                      </w:p>
                    </w:tc>
                    <w:tc>
                      <w:tcPr>
                        <w:tcW w:w="694" w:type="dxa"/>
                        <w:tcBorders>
                          <w:top w:val="nil"/>
                          <w:left w:val="single" w:sz="6" w:space="0" w:color="000000"/>
                          <w:bottom w:val="nil"/>
                          <w:right w:val="single" w:sz="6" w:space="0" w:color="000000"/>
                        </w:tcBorders>
                      </w:tcPr>
                      <w:p>
                        <w:pPr>
                          <w:pStyle w:val="TableParagraph"/>
                          <w:spacing w:before="25"/>
                          <w:ind w:right="79"/>
                          <w:rPr>
                            <w:sz w:val="13"/>
                          </w:rPr>
                        </w:pPr>
                        <w:r>
                          <w:rPr>
                            <w:w w:val="97"/>
                            <w:sz w:val="13"/>
                          </w:rPr>
                          <w:t>6</w:t>
                        </w:r>
                      </w:p>
                    </w:tc>
                    <w:tc>
                      <w:tcPr>
                        <w:tcW w:w="694" w:type="dxa"/>
                        <w:tcBorders>
                          <w:top w:val="nil"/>
                          <w:left w:val="single" w:sz="6" w:space="0" w:color="000000"/>
                          <w:bottom w:val="nil"/>
                          <w:right w:val="single" w:sz="6" w:space="0" w:color="000000"/>
                        </w:tcBorders>
                      </w:tcPr>
                      <w:p>
                        <w:pPr>
                          <w:pStyle w:val="TableParagraph"/>
                          <w:spacing w:before="25"/>
                          <w:ind w:right="79"/>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25"/>
                          <w:ind w:right="78"/>
                          <w:rPr>
                            <w:sz w:val="13"/>
                          </w:rPr>
                        </w:pPr>
                        <w:r>
                          <w:rPr>
                            <w:w w:val="97"/>
                            <w:sz w:val="13"/>
                          </w:rPr>
                          <w:t>8</w:t>
                        </w:r>
                      </w:p>
                    </w:tc>
                    <w:tc>
                      <w:tcPr>
                        <w:tcW w:w="694" w:type="dxa"/>
                        <w:tcBorders>
                          <w:top w:val="nil"/>
                          <w:left w:val="single" w:sz="6" w:space="0" w:color="000000"/>
                          <w:bottom w:val="nil"/>
                          <w:right w:val="single" w:sz="6" w:space="0" w:color="000000"/>
                        </w:tcBorders>
                      </w:tcPr>
                      <w:p>
                        <w:pPr>
                          <w:pStyle w:val="TableParagraph"/>
                          <w:spacing w:before="25"/>
                          <w:ind w:right="79"/>
                          <w:rPr>
                            <w:sz w:val="13"/>
                          </w:rPr>
                        </w:pPr>
                        <w:r>
                          <w:rPr>
                            <w:w w:val="97"/>
                            <w:sz w:val="13"/>
                          </w:rPr>
                          <w:t>2</w:t>
                        </w:r>
                      </w:p>
                    </w:tc>
                    <w:tc>
                      <w:tcPr>
                        <w:tcW w:w="694" w:type="dxa"/>
                        <w:gridSpan w:val="2"/>
                        <w:tcBorders>
                          <w:top w:val="nil"/>
                          <w:left w:val="single" w:sz="6" w:space="0" w:color="000000"/>
                          <w:bottom w:val="nil"/>
                          <w:right w:val="single" w:sz="6" w:space="0" w:color="000000"/>
                        </w:tcBorders>
                      </w:tcPr>
                      <w:p>
                        <w:pPr>
                          <w:pStyle w:val="TableParagraph"/>
                          <w:spacing w:before="25"/>
                          <w:ind w:right="78"/>
                          <w:rPr>
                            <w:sz w:val="13"/>
                          </w:rPr>
                        </w:pPr>
                        <w:r>
                          <w:rPr>
                            <w:w w:val="97"/>
                            <w:sz w:val="13"/>
                          </w:rPr>
                          <w:t>6</w:t>
                        </w:r>
                      </w:p>
                    </w:tc>
                    <w:tc>
                      <w:tcPr>
                        <w:tcW w:w="695" w:type="dxa"/>
                        <w:gridSpan w:val="2"/>
                        <w:tcBorders>
                          <w:top w:val="nil"/>
                          <w:left w:val="single" w:sz="6" w:space="0" w:color="000000"/>
                          <w:bottom w:val="nil"/>
                          <w:right w:val="single" w:sz="6" w:space="0" w:color="000000"/>
                        </w:tcBorders>
                      </w:tcPr>
                      <w:p>
                        <w:pPr>
                          <w:pStyle w:val="TableParagraph"/>
                          <w:spacing w:before="25"/>
                          <w:ind w:right="79"/>
                          <w:rPr>
                            <w:sz w:val="13"/>
                          </w:rPr>
                        </w:pPr>
                        <w:r>
                          <w:rPr>
                            <w:w w:val="97"/>
                            <w:sz w:val="13"/>
                          </w:rPr>
                          <w:t>1</w:t>
                        </w:r>
                      </w:p>
                    </w:tc>
                    <w:tc>
                      <w:tcPr>
                        <w:tcW w:w="695" w:type="dxa"/>
                        <w:gridSpan w:val="3"/>
                        <w:tcBorders>
                          <w:top w:val="nil"/>
                          <w:left w:val="single" w:sz="6" w:space="0" w:color="000000"/>
                          <w:bottom w:val="nil"/>
                          <w:right w:val="single" w:sz="6" w:space="0" w:color="000000"/>
                        </w:tcBorders>
                      </w:tcPr>
                      <w:p>
                        <w:pPr>
                          <w:pStyle w:val="TableParagraph"/>
                          <w:spacing w:before="25"/>
                          <w:ind w:right="79"/>
                          <w:rPr>
                            <w:sz w:val="13"/>
                          </w:rPr>
                        </w:pPr>
                        <w:r>
                          <w:rPr>
                            <w:w w:val="97"/>
                            <w:sz w:val="13"/>
                          </w:rPr>
                          <w:t>4</w:t>
                        </w:r>
                      </w:p>
                    </w:tc>
                    <w:tc>
                      <w:tcPr>
                        <w:tcW w:w="695" w:type="dxa"/>
                        <w:gridSpan w:val="2"/>
                        <w:tcBorders>
                          <w:top w:val="nil"/>
                          <w:left w:val="single" w:sz="6" w:space="0" w:color="000000"/>
                          <w:bottom w:val="nil"/>
                          <w:right w:val="single" w:sz="6" w:space="0" w:color="000000"/>
                        </w:tcBorders>
                      </w:tcPr>
                      <w:p>
                        <w:pPr>
                          <w:pStyle w:val="TableParagraph"/>
                          <w:spacing w:before="25"/>
                          <w:ind w:right="81"/>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25"/>
                          <w:ind w:right="80"/>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25"/>
                          <w:ind w:right="80"/>
                          <w:rPr>
                            <w:sz w:val="13"/>
                          </w:rPr>
                        </w:pPr>
                        <w:r>
                          <w:rPr>
                            <w:w w:val="97"/>
                            <w:sz w:val="13"/>
                          </w:rPr>
                          <w:t>1</w:t>
                        </w:r>
                      </w:p>
                    </w:tc>
                    <w:tc>
                      <w:tcPr>
                        <w:tcW w:w="694" w:type="dxa"/>
                        <w:gridSpan w:val="2"/>
                        <w:vMerge/>
                        <w:tcBorders>
                          <w:top w:val="nil"/>
                          <w:left w:val="single" w:sz="6" w:space="0" w:color="000000"/>
                          <w:bottom w:val="nil"/>
                          <w:right w:val="single" w:sz="6" w:space="0" w:color="000000"/>
                        </w:tcBorders>
                      </w:tcPr>
                      <w:p>
                        <w:pPr>
                          <w:rPr>
                            <w:sz w:val="2"/>
                            <w:szCs w:val="2"/>
                          </w:rPr>
                        </w:pPr>
                      </w:p>
                    </w:tc>
                  </w:tr>
                  <w:tr>
                    <w:trPr>
                      <w:trHeight w:val="223" w:hRule="atLeast"/>
                    </w:trPr>
                    <w:tc>
                      <w:tcPr>
                        <w:tcW w:w="694" w:type="dxa"/>
                        <w:gridSpan w:val="2"/>
                        <w:tcBorders>
                          <w:top w:val="nil"/>
                          <w:left w:val="single" w:sz="6" w:space="0" w:color="000000"/>
                          <w:bottom w:val="nil"/>
                          <w:right w:val="single" w:sz="6" w:space="0" w:color="000000"/>
                        </w:tcBorders>
                      </w:tcPr>
                      <w:p>
                        <w:pPr>
                          <w:pStyle w:val="TableParagraph"/>
                          <w:spacing w:before="25"/>
                          <w:ind w:right="80"/>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25"/>
                          <w:ind w:right="79"/>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25"/>
                          <w:ind w:right="79"/>
                          <w:rPr>
                            <w:sz w:val="13"/>
                          </w:rPr>
                        </w:pPr>
                        <w:r>
                          <w:rPr>
                            <w:w w:val="97"/>
                            <w:sz w:val="13"/>
                          </w:rPr>
                          <w:t>3</w:t>
                        </w:r>
                      </w:p>
                    </w:tc>
                    <w:tc>
                      <w:tcPr>
                        <w:tcW w:w="694" w:type="dxa"/>
                        <w:tcBorders>
                          <w:top w:val="nil"/>
                          <w:left w:val="single" w:sz="6" w:space="0" w:color="000000"/>
                          <w:bottom w:val="nil"/>
                          <w:right w:val="single" w:sz="6" w:space="0" w:color="000000"/>
                        </w:tcBorders>
                      </w:tcPr>
                      <w:p>
                        <w:pPr>
                          <w:pStyle w:val="TableParagraph"/>
                          <w:spacing w:before="25"/>
                          <w:ind w:right="79"/>
                          <w:rPr>
                            <w:sz w:val="13"/>
                          </w:rPr>
                        </w:pPr>
                        <w:r>
                          <w:rPr>
                            <w:w w:val="97"/>
                            <w:sz w:val="13"/>
                          </w:rPr>
                          <w:t>4</w:t>
                        </w:r>
                      </w:p>
                    </w:tc>
                    <w:tc>
                      <w:tcPr>
                        <w:tcW w:w="694" w:type="dxa"/>
                        <w:tcBorders>
                          <w:top w:val="nil"/>
                          <w:left w:val="single" w:sz="6" w:space="0" w:color="000000"/>
                          <w:bottom w:val="nil"/>
                          <w:right w:val="single" w:sz="6" w:space="0" w:color="000000"/>
                        </w:tcBorders>
                      </w:tcPr>
                      <w:p>
                        <w:pPr>
                          <w:pStyle w:val="TableParagraph"/>
                          <w:spacing w:before="25"/>
                          <w:ind w:right="79"/>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25"/>
                          <w:ind w:right="78"/>
                          <w:rPr>
                            <w:sz w:val="13"/>
                          </w:rPr>
                        </w:pPr>
                        <w:r>
                          <w:rPr>
                            <w:w w:val="95"/>
                            <w:sz w:val="13"/>
                          </w:rPr>
                          <w:t>13</w:t>
                        </w:r>
                      </w:p>
                    </w:tc>
                    <w:tc>
                      <w:tcPr>
                        <w:tcW w:w="694" w:type="dxa"/>
                        <w:tcBorders>
                          <w:top w:val="nil"/>
                          <w:left w:val="single" w:sz="6" w:space="0" w:color="000000"/>
                          <w:bottom w:val="nil"/>
                          <w:right w:val="single" w:sz="6" w:space="0" w:color="000000"/>
                        </w:tcBorders>
                      </w:tcPr>
                      <w:p>
                        <w:pPr>
                          <w:pStyle w:val="TableParagraph"/>
                          <w:spacing w:before="25"/>
                          <w:ind w:right="79"/>
                          <w:rPr>
                            <w:sz w:val="13"/>
                          </w:rPr>
                        </w:pPr>
                        <w:r>
                          <w:rPr>
                            <w:w w:val="97"/>
                            <w:sz w:val="13"/>
                          </w:rPr>
                          <w:t>6</w:t>
                        </w:r>
                      </w:p>
                    </w:tc>
                    <w:tc>
                      <w:tcPr>
                        <w:tcW w:w="694" w:type="dxa"/>
                        <w:gridSpan w:val="2"/>
                        <w:tcBorders>
                          <w:top w:val="nil"/>
                          <w:left w:val="single" w:sz="6" w:space="0" w:color="000000"/>
                          <w:bottom w:val="nil"/>
                          <w:right w:val="single" w:sz="6" w:space="0" w:color="000000"/>
                        </w:tcBorders>
                      </w:tcPr>
                      <w:p>
                        <w:pPr>
                          <w:pStyle w:val="TableParagraph"/>
                          <w:spacing w:before="25"/>
                          <w:ind w:right="78"/>
                          <w:rPr>
                            <w:sz w:val="13"/>
                          </w:rPr>
                        </w:pPr>
                        <w:r>
                          <w:rPr>
                            <w:w w:val="97"/>
                            <w:sz w:val="13"/>
                          </w:rPr>
                          <w:t>7</w:t>
                        </w:r>
                      </w:p>
                    </w:tc>
                    <w:tc>
                      <w:tcPr>
                        <w:tcW w:w="695" w:type="dxa"/>
                        <w:gridSpan w:val="2"/>
                        <w:tcBorders>
                          <w:top w:val="nil"/>
                          <w:left w:val="single" w:sz="6" w:space="0" w:color="000000"/>
                          <w:bottom w:val="nil"/>
                          <w:right w:val="single" w:sz="6" w:space="0" w:color="000000"/>
                        </w:tcBorders>
                      </w:tcPr>
                      <w:p>
                        <w:pPr>
                          <w:pStyle w:val="TableParagraph"/>
                          <w:spacing w:before="25"/>
                          <w:ind w:right="79"/>
                          <w:rPr>
                            <w:sz w:val="13"/>
                          </w:rPr>
                        </w:pPr>
                        <w:r>
                          <w:rPr>
                            <w:w w:val="97"/>
                            <w:sz w:val="13"/>
                          </w:rPr>
                          <w:t>1</w:t>
                        </w:r>
                      </w:p>
                    </w:tc>
                    <w:tc>
                      <w:tcPr>
                        <w:tcW w:w="695" w:type="dxa"/>
                        <w:gridSpan w:val="3"/>
                        <w:tcBorders>
                          <w:top w:val="nil"/>
                          <w:left w:val="single" w:sz="6" w:space="0" w:color="000000"/>
                          <w:bottom w:val="nil"/>
                          <w:right w:val="single" w:sz="6" w:space="0" w:color="000000"/>
                        </w:tcBorders>
                      </w:tcPr>
                      <w:p>
                        <w:pPr>
                          <w:pStyle w:val="TableParagraph"/>
                          <w:spacing w:before="25"/>
                          <w:ind w:right="79"/>
                          <w:rPr>
                            <w:sz w:val="13"/>
                          </w:rPr>
                        </w:pPr>
                        <w:r>
                          <w:rPr>
                            <w:w w:val="97"/>
                            <w:sz w:val="13"/>
                          </w:rPr>
                          <w:t>4</w:t>
                        </w:r>
                      </w:p>
                    </w:tc>
                    <w:tc>
                      <w:tcPr>
                        <w:tcW w:w="695" w:type="dxa"/>
                        <w:gridSpan w:val="2"/>
                        <w:tcBorders>
                          <w:top w:val="nil"/>
                          <w:left w:val="single" w:sz="6" w:space="0" w:color="000000"/>
                          <w:bottom w:val="nil"/>
                          <w:right w:val="single" w:sz="6" w:space="0" w:color="000000"/>
                        </w:tcBorders>
                      </w:tcPr>
                      <w:p>
                        <w:pPr>
                          <w:pStyle w:val="TableParagraph"/>
                          <w:spacing w:before="25"/>
                          <w:ind w:right="81"/>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25"/>
                          <w:ind w:right="80"/>
                          <w:rPr>
                            <w:sz w:val="13"/>
                          </w:rPr>
                        </w:pPr>
                        <w:r>
                          <w:rPr>
                            <w:w w:val="97"/>
                            <w:sz w:val="13"/>
                          </w:rPr>
                          <w:t>1</w:t>
                        </w:r>
                      </w:p>
                    </w:tc>
                    <w:tc>
                      <w:tcPr>
                        <w:tcW w:w="694" w:type="dxa"/>
                        <w:tcBorders>
                          <w:top w:val="nil"/>
                          <w:left w:val="single" w:sz="6" w:space="0" w:color="000000"/>
                          <w:bottom w:val="nil"/>
                          <w:right w:val="single" w:sz="6" w:space="0" w:color="000000"/>
                        </w:tcBorders>
                      </w:tcPr>
                      <w:p>
                        <w:pPr>
                          <w:pStyle w:val="TableParagraph"/>
                          <w:spacing w:before="25"/>
                          <w:ind w:right="80"/>
                          <w:rPr>
                            <w:sz w:val="13"/>
                          </w:rPr>
                        </w:pPr>
                        <w:r>
                          <w:rPr>
                            <w:w w:val="97"/>
                            <w:sz w:val="13"/>
                          </w:rPr>
                          <w:t>5</w:t>
                        </w:r>
                      </w:p>
                    </w:tc>
                    <w:tc>
                      <w:tcPr>
                        <w:tcW w:w="694" w:type="dxa"/>
                        <w:gridSpan w:val="2"/>
                        <w:vMerge/>
                        <w:tcBorders>
                          <w:top w:val="nil"/>
                          <w:left w:val="single" w:sz="6" w:space="0" w:color="000000"/>
                          <w:bottom w:val="nil"/>
                          <w:right w:val="single" w:sz="6" w:space="0" w:color="000000"/>
                        </w:tcBorders>
                      </w:tcPr>
                      <w:p>
                        <w:pPr>
                          <w:rPr>
                            <w:sz w:val="2"/>
                            <w:szCs w:val="2"/>
                          </w:rPr>
                        </w:pPr>
                      </w:p>
                    </w:tc>
                  </w:tr>
                  <w:tr>
                    <w:trPr>
                      <w:trHeight w:val="227" w:hRule="atLeast"/>
                    </w:trPr>
                    <w:tc>
                      <w:tcPr>
                        <w:tcW w:w="694" w:type="dxa"/>
                        <w:gridSpan w:val="2"/>
                        <w:tcBorders>
                          <w:top w:val="nil"/>
                          <w:left w:val="single" w:sz="6" w:space="0" w:color="000000"/>
                          <w:bottom w:val="nil"/>
                          <w:right w:val="single" w:sz="6" w:space="0" w:color="000000"/>
                        </w:tcBorders>
                      </w:tcPr>
                      <w:p>
                        <w:pPr>
                          <w:pStyle w:val="TableParagraph"/>
                          <w:spacing w:before="25"/>
                          <w:ind w:right="80"/>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25"/>
                          <w:ind w:right="79"/>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25"/>
                          <w:ind w:right="79"/>
                          <w:rPr>
                            <w:sz w:val="13"/>
                          </w:rPr>
                        </w:pPr>
                        <w:r>
                          <w:rPr>
                            <w:w w:val="97"/>
                            <w:sz w:val="13"/>
                          </w:rPr>
                          <w:t>5</w:t>
                        </w:r>
                      </w:p>
                    </w:tc>
                    <w:tc>
                      <w:tcPr>
                        <w:tcW w:w="694" w:type="dxa"/>
                        <w:tcBorders>
                          <w:top w:val="nil"/>
                          <w:left w:val="single" w:sz="6" w:space="0" w:color="000000"/>
                          <w:bottom w:val="nil"/>
                          <w:right w:val="single" w:sz="6" w:space="0" w:color="000000"/>
                        </w:tcBorders>
                      </w:tcPr>
                      <w:p>
                        <w:pPr>
                          <w:pStyle w:val="TableParagraph"/>
                          <w:spacing w:before="25"/>
                          <w:ind w:right="79"/>
                          <w:rPr>
                            <w:sz w:val="13"/>
                          </w:rPr>
                        </w:pPr>
                        <w:r>
                          <w:rPr>
                            <w:w w:val="97"/>
                            <w:sz w:val="13"/>
                          </w:rPr>
                          <w:t>7</w:t>
                        </w:r>
                      </w:p>
                    </w:tc>
                    <w:tc>
                      <w:tcPr>
                        <w:tcW w:w="694" w:type="dxa"/>
                        <w:tcBorders>
                          <w:top w:val="nil"/>
                          <w:left w:val="single" w:sz="6" w:space="0" w:color="000000"/>
                          <w:bottom w:val="nil"/>
                          <w:right w:val="single" w:sz="6" w:space="0" w:color="000000"/>
                        </w:tcBorders>
                      </w:tcPr>
                      <w:p>
                        <w:pPr>
                          <w:pStyle w:val="TableParagraph"/>
                          <w:spacing w:before="25"/>
                          <w:ind w:right="79"/>
                          <w:rPr>
                            <w:sz w:val="13"/>
                          </w:rPr>
                        </w:pPr>
                        <w:r>
                          <w:rPr>
                            <w:w w:val="97"/>
                            <w:sz w:val="13"/>
                          </w:rPr>
                          <w:t>2</w:t>
                        </w:r>
                      </w:p>
                    </w:tc>
                    <w:tc>
                      <w:tcPr>
                        <w:tcW w:w="694" w:type="dxa"/>
                        <w:tcBorders>
                          <w:top w:val="nil"/>
                          <w:left w:val="single" w:sz="6" w:space="0" w:color="000000"/>
                          <w:bottom w:val="nil"/>
                          <w:right w:val="single" w:sz="6" w:space="0" w:color="000000"/>
                        </w:tcBorders>
                      </w:tcPr>
                      <w:p>
                        <w:pPr>
                          <w:pStyle w:val="TableParagraph"/>
                          <w:spacing w:before="25"/>
                          <w:ind w:right="78"/>
                          <w:rPr>
                            <w:sz w:val="13"/>
                          </w:rPr>
                        </w:pPr>
                        <w:r>
                          <w:rPr>
                            <w:w w:val="95"/>
                            <w:sz w:val="13"/>
                          </w:rPr>
                          <w:t>15</w:t>
                        </w:r>
                      </w:p>
                    </w:tc>
                    <w:tc>
                      <w:tcPr>
                        <w:tcW w:w="694" w:type="dxa"/>
                        <w:tcBorders>
                          <w:top w:val="nil"/>
                          <w:left w:val="single" w:sz="6" w:space="0" w:color="000000"/>
                          <w:bottom w:val="nil"/>
                          <w:right w:val="single" w:sz="6" w:space="0" w:color="000000"/>
                        </w:tcBorders>
                      </w:tcPr>
                      <w:p>
                        <w:pPr>
                          <w:pStyle w:val="TableParagraph"/>
                          <w:spacing w:before="25"/>
                          <w:ind w:right="79"/>
                          <w:rPr>
                            <w:sz w:val="13"/>
                          </w:rPr>
                        </w:pPr>
                        <w:r>
                          <w:rPr>
                            <w:w w:val="97"/>
                            <w:sz w:val="13"/>
                          </w:rPr>
                          <w:t>6</w:t>
                        </w:r>
                      </w:p>
                    </w:tc>
                    <w:tc>
                      <w:tcPr>
                        <w:tcW w:w="694" w:type="dxa"/>
                        <w:gridSpan w:val="2"/>
                        <w:tcBorders>
                          <w:top w:val="nil"/>
                          <w:left w:val="single" w:sz="6" w:space="0" w:color="000000"/>
                          <w:bottom w:val="nil"/>
                          <w:right w:val="single" w:sz="6" w:space="0" w:color="000000"/>
                        </w:tcBorders>
                      </w:tcPr>
                      <w:p>
                        <w:pPr>
                          <w:pStyle w:val="TableParagraph"/>
                          <w:spacing w:before="25"/>
                          <w:ind w:right="78"/>
                          <w:rPr>
                            <w:sz w:val="13"/>
                          </w:rPr>
                        </w:pPr>
                        <w:r>
                          <w:rPr>
                            <w:w w:val="97"/>
                            <w:sz w:val="13"/>
                          </w:rPr>
                          <w:t>9</w:t>
                        </w:r>
                      </w:p>
                    </w:tc>
                    <w:tc>
                      <w:tcPr>
                        <w:tcW w:w="695" w:type="dxa"/>
                        <w:gridSpan w:val="2"/>
                        <w:tcBorders>
                          <w:top w:val="nil"/>
                          <w:left w:val="single" w:sz="6" w:space="0" w:color="000000"/>
                          <w:bottom w:val="nil"/>
                          <w:right w:val="single" w:sz="6" w:space="0" w:color="000000"/>
                        </w:tcBorders>
                      </w:tcPr>
                      <w:p>
                        <w:pPr>
                          <w:pStyle w:val="TableParagraph"/>
                          <w:spacing w:before="25"/>
                          <w:ind w:right="79"/>
                          <w:rPr>
                            <w:sz w:val="13"/>
                          </w:rPr>
                        </w:pPr>
                        <w:r>
                          <w:rPr>
                            <w:w w:val="97"/>
                            <w:sz w:val="13"/>
                          </w:rPr>
                          <w:t>1</w:t>
                        </w:r>
                      </w:p>
                    </w:tc>
                    <w:tc>
                      <w:tcPr>
                        <w:tcW w:w="695" w:type="dxa"/>
                        <w:gridSpan w:val="3"/>
                        <w:tcBorders>
                          <w:top w:val="nil"/>
                          <w:left w:val="single" w:sz="6" w:space="0" w:color="000000"/>
                          <w:bottom w:val="nil"/>
                          <w:right w:val="single" w:sz="6" w:space="0" w:color="000000"/>
                        </w:tcBorders>
                      </w:tcPr>
                      <w:p>
                        <w:pPr>
                          <w:pStyle w:val="TableParagraph"/>
                          <w:spacing w:before="25"/>
                          <w:ind w:right="79"/>
                          <w:rPr>
                            <w:sz w:val="13"/>
                          </w:rPr>
                        </w:pPr>
                        <w:r>
                          <w:rPr>
                            <w:w w:val="97"/>
                            <w:sz w:val="13"/>
                          </w:rPr>
                          <w:t>3</w:t>
                        </w:r>
                      </w:p>
                    </w:tc>
                    <w:tc>
                      <w:tcPr>
                        <w:tcW w:w="695" w:type="dxa"/>
                        <w:gridSpan w:val="2"/>
                        <w:tcBorders>
                          <w:top w:val="nil"/>
                          <w:left w:val="single" w:sz="6" w:space="0" w:color="000000"/>
                          <w:bottom w:val="nil"/>
                          <w:right w:val="single" w:sz="6" w:space="0" w:color="000000"/>
                        </w:tcBorders>
                      </w:tcPr>
                      <w:p>
                        <w:pPr>
                          <w:pStyle w:val="TableParagraph"/>
                          <w:spacing w:before="25"/>
                          <w:ind w:right="81"/>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25"/>
                          <w:ind w:right="80"/>
                          <w:rPr>
                            <w:sz w:val="13"/>
                          </w:rPr>
                        </w:pPr>
                        <w:r>
                          <w:rPr>
                            <w:w w:val="97"/>
                            <w:sz w:val="13"/>
                          </w:rPr>
                          <w:t>1</w:t>
                        </w:r>
                      </w:p>
                    </w:tc>
                    <w:tc>
                      <w:tcPr>
                        <w:tcW w:w="694" w:type="dxa"/>
                        <w:tcBorders>
                          <w:top w:val="nil"/>
                          <w:left w:val="single" w:sz="6" w:space="0" w:color="000000"/>
                          <w:bottom w:val="nil"/>
                          <w:right w:val="single" w:sz="6" w:space="0" w:color="000000"/>
                        </w:tcBorders>
                      </w:tcPr>
                      <w:p>
                        <w:pPr>
                          <w:pStyle w:val="TableParagraph"/>
                          <w:spacing w:before="25"/>
                          <w:ind w:right="80"/>
                          <w:rPr>
                            <w:sz w:val="13"/>
                          </w:rPr>
                        </w:pPr>
                        <w:r>
                          <w:rPr>
                            <w:w w:val="97"/>
                            <w:sz w:val="13"/>
                          </w:rPr>
                          <w:t>5</w:t>
                        </w:r>
                      </w:p>
                    </w:tc>
                    <w:tc>
                      <w:tcPr>
                        <w:tcW w:w="694" w:type="dxa"/>
                        <w:gridSpan w:val="2"/>
                        <w:vMerge/>
                        <w:tcBorders>
                          <w:top w:val="nil"/>
                          <w:left w:val="single" w:sz="6" w:space="0" w:color="000000"/>
                          <w:bottom w:val="nil"/>
                          <w:right w:val="single" w:sz="6" w:space="0" w:color="000000"/>
                        </w:tcBorders>
                      </w:tcPr>
                      <w:p>
                        <w:pPr>
                          <w:rPr>
                            <w:sz w:val="2"/>
                            <w:szCs w:val="2"/>
                          </w:rPr>
                        </w:pPr>
                      </w:p>
                    </w:tc>
                  </w:tr>
                  <w:tr>
                    <w:trPr>
                      <w:trHeight w:val="224" w:hRule="atLeast"/>
                    </w:trPr>
                    <w:tc>
                      <w:tcPr>
                        <w:tcW w:w="694" w:type="dxa"/>
                        <w:gridSpan w:val="2"/>
                        <w:tcBorders>
                          <w:top w:val="nil"/>
                          <w:left w:val="single" w:sz="6" w:space="0" w:color="000000"/>
                          <w:bottom w:val="nil"/>
                          <w:right w:val="single" w:sz="6" w:space="0" w:color="000000"/>
                        </w:tcBorders>
                        <w:shd w:val="clear" w:color="auto" w:fill="CCFFFF"/>
                      </w:tcPr>
                      <w:p>
                        <w:pPr>
                          <w:pStyle w:val="TableParagraph"/>
                          <w:spacing w:line="204" w:lineRule="exact"/>
                          <w:ind w:right="82"/>
                          <w:rPr>
                            <w:rFonts w:ascii="A-OTF Futo Go B101 Pr6N"/>
                            <w:b/>
                            <w:sz w:val="13"/>
                          </w:rPr>
                        </w:pPr>
                        <w:r>
                          <w:rPr>
                            <w:rFonts w:ascii="A-OTF Futo Go B101 Pr6N"/>
                            <w:b/>
                            <w:w w:val="171"/>
                            <w:sz w:val="13"/>
                          </w:rPr>
                          <w:t>-</w:t>
                        </w:r>
                      </w:p>
                    </w:tc>
                    <w:tc>
                      <w:tcPr>
                        <w:tcW w:w="694" w:type="dxa"/>
                        <w:gridSpan w:val="2"/>
                        <w:tcBorders>
                          <w:top w:val="nil"/>
                          <w:left w:val="single" w:sz="6" w:space="0" w:color="000000"/>
                          <w:bottom w:val="nil"/>
                          <w:right w:val="single" w:sz="6" w:space="0" w:color="000000"/>
                        </w:tcBorders>
                        <w:shd w:val="clear" w:color="auto" w:fill="CCFFFF"/>
                      </w:tcPr>
                      <w:p>
                        <w:pPr>
                          <w:pStyle w:val="TableParagraph"/>
                          <w:spacing w:line="204" w:lineRule="exact"/>
                          <w:ind w:right="82"/>
                          <w:rPr>
                            <w:rFonts w:ascii="A-OTF Futo Go B101 Pr6N"/>
                            <w:b/>
                            <w:sz w:val="13"/>
                          </w:rPr>
                        </w:pPr>
                        <w:r>
                          <w:rPr>
                            <w:rFonts w:ascii="A-OTF Futo Go B101 Pr6N"/>
                            <w:b/>
                            <w:w w:val="171"/>
                            <w:sz w:val="13"/>
                          </w:rPr>
                          <w:t>-</w:t>
                        </w:r>
                      </w:p>
                    </w:tc>
                    <w:tc>
                      <w:tcPr>
                        <w:tcW w:w="694" w:type="dxa"/>
                        <w:tcBorders>
                          <w:top w:val="nil"/>
                          <w:left w:val="single" w:sz="6" w:space="0" w:color="000000"/>
                          <w:bottom w:val="nil"/>
                          <w:right w:val="single" w:sz="6" w:space="0" w:color="000000"/>
                        </w:tcBorders>
                        <w:shd w:val="clear" w:color="auto" w:fill="CCFFFF"/>
                      </w:tcPr>
                      <w:p>
                        <w:pPr>
                          <w:pStyle w:val="TableParagraph"/>
                          <w:spacing w:line="204" w:lineRule="exact"/>
                          <w:ind w:right="82"/>
                          <w:rPr>
                            <w:rFonts w:ascii="A-OTF Futo Go B101 Pr6N"/>
                            <w:b/>
                            <w:sz w:val="13"/>
                          </w:rPr>
                        </w:pPr>
                        <w:r>
                          <w:rPr>
                            <w:rFonts w:ascii="A-OTF Futo Go B101 Pr6N"/>
                            <w:b/>
                            <w:w w:val="97"/>
                            <w:sz w:val="13"/>
                          </w:rPr>
                          <w:t>7</w:t>
                        </w:r>
                      </w:p>
                    </w:tc>
                    <w:tc>
                      <w:tcPr>
                        <w:tcW w:w="694" w:type="dxa"/>
                        <w:tcBorders>
                          <w:top w:val="nil"/>
                          <w:left w:val="single" w:sz="6" w:space="0" w:color="000000"/>
                          <w:bottom w:val="nil"/>
                          <w:right w:val="single" w:sz="6" w:space="0" w:color="000000"/>
                        </w:tcBorders>
                        <w:shd w:val="clear" w:color="auto" w:fill="CCFFFF"/>
                      </w:tcPr>
                      <w:p>
                        <w:pPr>
                          <w:pStyle w:val="TableParagraph"/>
                          <w:spacing w:line="204" w:lineRule="exact"/>
                          <w:ind w:right="81"/>
                          <w:rPr>
                            <w:rFonts w:ascii="A-OTF Futo Go B101 Pr6N"/>
                            <w:b/>
                            <w:sz w:val="13"/>
                          </w:rPr>
                        </w:pPr>
                        <w:r>
                          <w:rPr>
                            <w:rFonts w:ascii="A-OTF Futo Go B101 Pr6N"/>
                            <w:b/>
                            <w:w w:val="97"/>
                            <w:sz w:val="13"/>
                          </w:rPr>
                          <w:t>8</w:t>
                        </w:r>
                      </w:p>
                    </w:tc>
                    <w:tc>
                      <w:tcPr>
                        <w:tcW w:w="694" w:type="dxa"/>
                        <w:tcBorders>
                          <w:top w:val="nil"/>
                          <w:left w:val="single" w:sz="6" w:space="0" w:color="000000"/>
                          <w:bottom w:val="nil"/>
                          <w:right w:val="single" w:sz="6" w:space="0" w:color="000000"/>
                        </w:tcBorders>
                        <w:shd w:val="clear" w:color="auto" w:fill="CCFFFF"/>
                      </w:tcPr>
                      <w:p>
                        <w:pPr>
                          <w:pStyle w:val="TableParagraph"/>
                          <w:spacing w:line="204" w:lineRule="exact"/>
                          <w:ind w:right="83"/>
                          <w:rPr>
                            <w:rFonts w:ascii="A-OTF Futo Go B101 Pr6N"/>
                            <w:b/>
                            <w:sz w:val="13"/>
                          </w:rPr>
                        </w:pPr>
                        <w:r>
                          <w:rPr>
                            <w:rFonts w:ascii="A-OTF Futo Go B101 Pr6N"/>
                            <w:b/>
                            <w:w w:val="97"/>
                            <w:sz w:val="13"/>
                          </w:rPr>
                          <w:t>7</w:t>
                        </w:r>
                      </w:p>
                    </w:tc>
                    <w:tc>
                      <w:tcPr>
                        <w:tcW w:w="694" w:type="dxa"/>
                        <w:tcBorders>
                          <w:top w:val="nil"/>
                          <w:left w:val="single" w:sz="6" w:space="0" w:color="000000"/>
                          <w:bottom w:val="nil"/>
                          <w:right w:val="single" w:sz="6" w:space="0" w:color="000000"/>
                        </w:tcBorders>
                        <w:shd w:val="clear" w:color="auto" w:fill="CCFFFF"/>
                      </w:tcPr>
                      <w:p>
                        <w:pPr>
                          <w:pStyle w:val="TableParagraph"/>
                          <w:spacing w:line="204" w:lineRule="exact"/>
                          <w:ind w:right="79"/>
                          <w:rPr>
                            <w:rFonts w:ascii="A-OTF Futo Go B101 Pr6N"/>
                            <w:b/>
                            <w:sz w:val="13"/>
                          </w:rPr>
                        </w:pPr>
                        <w:r>
                          <w:rPr>
                            <w:rFonts w:ascii="A-OTF Futo Go B101 Pr6N"/>
                            <w:b/>
                            <w:w w:val="95"/>
                            <w:sz w:val="13"/>
                          </w:rPr>
                          <w:t>14</w:t>
                        </w:r>
                      </w:p>
                    </w:tc>
                    <w:tc>
                      <w:tcPr>
                        <w:tcW w:w="694" w:type="dxa"/>
                        <w:tcBorders>
                          <w:top w:val="nil"/>
                          <w:left w:val="single" w:sz="6" w:space="0" w:color="000000"/>
                          <w:bottom w:val="nil"/>
                          <w:right w:val="single" w:sz="6" w:space="0" w:color="000000"/>
                        </w:tcBorders>
                        <w:shd w:val="clear" w:color="auto" w:fill="CCFFFF"/>
                      </w:tcPr>
                      <w:p>
                        <w:pPr>
                          <w:pStyle w:val="TableParagraph"/>
                          <w:spacing w:line="204" w:lineRule="exact"/>
                          <w:ind w:right="79"/>
                          <w:rPr>
                            <w:rFonts w:ascii="A-OTF Futo Go B101 Pr6N"/>
                            <w:b/>
                            <w:sz w:val="13"/>
                          </w:rPr>
                        </w:pPr>
                        <w:r>
                          <w:rPr>
                            <w:rFonts w:ascii="A-OTF Futo Go B101 Pr6N"/>
                            <w:b/>
                            <w:w w:val="95"/>
                            <w:sz w:val="13"/>
                          </w:rPr>
                          <w:t>12</w:t>
                        </w:r>
                      </w:p>
                    </w:tc>
                    <w:tc>
                      <w:tcPr>
                        <w:tcW w:w="694" w:type="dxa"/>
                        <w:gridSpan w:val="2"/>
                        <w:tcBorders>
                          <w:top w:val="nil"/>
                          <w:left w:val="single" w:sz="6" w:space="0" w:color="000000"/>
                          <w:bottom w:val="nil"/>
                          <w:right w:val="single" w:sz="6" w:space="0" w:color="000000"/>
                        </w:tcBorders>
                        <w:shd w:val="clear" w:color="auto" w:fill="CCFFFF"/>
                      </w:tcPr>
                      <w:p>
                        <w:pPr>
                          <w:pStyle w:val="TableParagraph"/>
                          <w:spacing w:line="204" w:lineRule="exact"/>
                          <w:ind w:right="80"/>
                          <w:rPr>
                            <w:rFonts w:ascii="A-OTF Futo Go B101 Pr6N"/>
                            <w:b/>
                            <w:sz w:val="13"/>
                          </w:rPr>
                        </w:pPr>
                        <w:r>
                          <w:rPr>
                            <w:rFonts w:ascii="A-OTF Futo Go B101 Pr6N"/>
                            <w:b/>
                            <w:w w:val="97"/>
                            <w:sz w:val="13"/>
                          </w:rPr>
                          <w:t>2</w:t>
                        </w:r>
                      </w:p>
                    </w:tc>
                    <w:tc>
                      <w:tcPr>
                        <w:tcW w:w="695" w:type="dxa"/>
                        <w:gridSpan w:val="2"/>
                        <w:tcBorders>
                          <w:top w:val="nil"/>
                          <w:left w:val="single" w:sz="6" w:space="0" w:color="000000"/>
                          <w:bottom w:val="nil"/>
                          <w:right w:val="single" w:sz="6" w:space="0" w:color="000000"/>
                        </w:tcBorders>
                        <w:shd w:val="clear" w:color="auto" w:fill="CCFFFF"/>
                      </w:tcPr>
                      <w:p>
                        <w:pPr>
                          <w:pStyle w:val="TableParagraph"/>
                          <w:spacing w:line="204" w:lineRule="exact"/>
                          <w:ind w:right="82"/>
                          <w:rPr>
                            <w:rFonts w:ascii="A-OTF Futo Go B101 Pr6N"/>
                            <w:b/>
                            <w:sz w:val="13"/>
                          </w:rPr>
                        </w:pPr>
                        <w:r>
                          <w:rPr>
                            <w:rFonts w:ascii="A-OTF Futo Go B101 Pr6N"/>
                            <w:b/>
                            <w:w w:val="97"/>
                            <w:sz w:val="13"/>
                          </w:rPr>
                          <w:t>6</w:t>
                        </w:r>
                      </w:p>
                    </w:tc>
                    <w:tc>
                      <w:tcPr>
                        <w:tcW w:w="695" w:type="dxa"/>
                        <w:gridSpan w:val="3"/>
                        <w:tcBorders>
                          <w:top w:val="nil"/>
                          <w:left w:val="single" w:sz="6" w:space="0" w:color="000000"/>
                          <w:bottom w:val="nil"/>
                          <w:right w:val="single" w:sz="6" w:space="0" w:color="000000"/>
                        </w:tcBorders>
                        <w:shd w:val="clear" w:color="auto" w:fill="CCFFFF"/>
                      </w:tcPr>
                      <w:p>
                        <w:pPr>
                          <w:pStyle w:val="TableParagraph"/>
                          <w:spacing w:line="204" w:lineRule="exact"/>
                          <w:ind w:right="82"/>
                          <w:rPr>
                            <w:rFonts w:ascii="A-OTF Futo Go B101 Pr6N"/>
                            <w:b/>
                            <w:sz w:val="13"/>
                          </w:rPr>
                        </w:pPr>
                        <w:r>
                          <w:rPr>
                            <w:rFonts w:ascii="A-OTF Futo Go B101 Pr6N"/>
                            <w:b/>
                            <w:w w:val="171"/>
                            <w:sz w:val="13"/>
                          </w:rPr>
                          <w:t>-</w:t>
                        </w:r>
                      </w:p>
                    </w:tc>
                    <w:tc>
                      <w:tcPr>
                        <w:tcW w:w="695" w:type="dxa"/>
                        <w:gridSpan w:val="2"/>
                        <w:tcBorders>
                          <w:top w:val="nil"/>
                          <w:left w:val="single" w:sz="6" w:space="0" w:color="000000"/>
                          <w:bottom w:val="nil"/>
                          <w:right w:val="single" w:sz="6" w:space="0" w:color="000000"/>
                        </w:tcBorders>
                        <w:shd w:val="clear" w:color="auto" w:fill="CCFFFF"/>
                      </w:tcPr>
                      <w:p>
                        <w:pPr>
                          <w:pStyle w:val="TableParagraph"/>
                          <w:spacing w:line="204" w:lineRule="exact"/>
                          <w:ind w:right="83"/>
                          <w:rPr>
                            <w:rFonts w:ascii="A-OTF Futo Go B101 Pr6N"/>
                            <w:b/>
                            <w:sz w:val="13"/>
                          </w:rPr>
                        </w:pPr>
                        <w:r>
                          <w:rPr>
                            <w:rFonts w:ascii="A-OTF Futo Go B101 Pr6N"/>
                            <w:b/>
                            <w:w w:val="171"/>
                            <w:sz w:val="13"/>
                          </w:rPr>
                          <w:t>-</w:t>
                        </w:r>
                      </w:p>
                    </w:tc>
                    <w:tc>
                      <w:tcPr>
                        <w:tcW w:w="694" w:type="dxa"/>
                        <w:gridSpan w:val="2"/>
                        <w:tcBorders>
                          <w:top w:val="nil"/>
                          <w:left w:val="single" w:sz="6" w:space="0" w:color="000000"/>
                          <w:bottom w:val="nil"/>
                          <w:right w:val="single" w:sz="6" w:space="0" w:color="000000"/>
                        </w:tcBorders>
                        <w:shd w:val="clear" w:color="auto" w:fill="CCFFFF"/>
                      </w:tcPr>
                      <w:p>
                        <w:pPr>
                          <w:pStyle w:val="TableParagraph"/>
                          <w:spacing w:line="204" w:lineRule="exact"/>
                          <w:ind w:right="82"/>
                          <w:rPr>
                            <w:rFonts w:ascii="A-OTF Futo Go B101 Pr6N"/>
                            <w:b/>
                            <w:sz w:val="13"/>
                          </w:rPr>
                        </w:pPr>
                        <w:r>
                          <w:rPr>
                            <w:rFonts w:ascii="A-OTF Futo Go B101 Pr6N"/>
                            <w:b/>
                            <w:w w:val="171"/>
                            <w:sz w:val="13"/>
                          </w:rPr>
                          <w:t>-</w:t>
                        </w:r>
                      </w:p>
                    </w:tc>
                    <w:tc>
                      <w:tcPr>
                        <w:tcW w:w="694" w:type="dxa"/>
                        <w:tcBorders>
                          <w:top w:val="nil"/>
                          <w:left w:val="single" w:sz="6" w:space="0" w:color="000000"/>
                          <w:bottom w:val="nil"/>
                          <w:right w:val="single" w:sz="6" w:space="0" w:color="000000"/>
                        </w:tcBorders>
                        <w:shd w:val="clear" w:color="auto" w:fill="CCFFFF"/>
                      </w:tcPr>
                      <w:p>
                        <w:pPr>
                          <w:pStyle w:val="TableParagraph"/>
                          <w:spacing w:line="204" w:lineRule="exact"/>
                          <w:ind w:right="83"/>
                          <w:rPr>
                            <w:rFonts w:ascii="A-OTF Futo Go B101 Pr6N"/>
                            <w:b/>
                            <w:sz w:val="13"/>
                          </w:rPr>
                        </w:pPr>
                        <w:r>
                          <w:rPr>
                            <w:rFonts w:ascii="A-OTF Futo Go B101 Pr6N"/>
                            <w:b/>
                            <w:w w:val="97"/>
                            <w:sz w:val="13"/>
                          </w:rPr>
                          <w:t>6</w:t>
                        </w:r>
                      </w:p>
                    </w:tc>
                    <w:tc>
                      <w:tcPr>
                        <w:tcW w:w="694" w:type="dxa"/>
                        <w:gridSpan w:val="2"/>
                        <w:tcBorders>
                          <w:top w:val="nil"/>
                          <w:left w:val="single" w:sz="6" w:space="0" w:color="000000"/>
                          <w:bottom w:val="nil"/>
                          <w:right w:val="single" w:sz="6" w:space="0" w:color="000000"/>
                        </w:tcBorders>
                        <w:shd w:val="clear" w:color="auto" w:fill="CCFFFF"/>
                      </w:tcPr>
                      <w:p>
                        <w:pPr>
                          <w:pStyle w:val="TableParagraph"/>
                          <w:spacing w:line="204" w:lineRule="exact"/>
                          <w:ind w:right="82"/>
                          <w:rPr>
                            <w:rFonts w:ascii="A-OTF Futo Go B101 Pr6N"/>
                            <w:b/>
                            <w:sz w:val="13"/>
                          </w:rPr>
                        </w:pPr>
                        <w:r>
                          <w:rPr>
                            <w:rFonts w:ascii="A-OTF Futo Go B101 Pr6N"/>
                            <w:b/>
                            <w:w w:val="97"/>
                            <w:sz w:val="13"/>
                          </w:rPr>
                          <w:t>2</w:t>
                        </w:r>
                      </w:p>
                    </w:tc>
                  </w:tr>
                  <w:tr>
                    <w:trPr>
                      <w:trHeight w:val="216" w:hRule="atLeast"/>
                    </w:trPr>
                    <w:tc>
                      <w:tcPr>
                        <w:tcW w:w="694" w:type="dxa"/>
                        <w:gridSpan w:val="2"/>
                        <w:tcBorders>
                          <w:top w:val="nil"/>
                          <w:left w:val="single" w:sz="6" w:space="0" w:color="000000"/>
                          <w:bottom w:val="nil"/>
                          <w:right w:val="single" w:sz="6" w:space="0" w:color="000000"/>
                        </w:tcBorders>
                      </w:tcPr>
                      <w:p>
                        <w:pPr>
                          <w:pStyle w:val="TableParagraph"/>
                          <w:spacing w:before="19"/>
                          <w:ind w:right="80"/>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19"/>
                          <w:ind w:right="79"/>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19"/>
                          <w:ind w:right="79"/>
                          <w:rPr>
                            <w:sz w:val="13"/>
                          </w:rPr>
                        </w:pPr>
                        <w:r>
                          <w:rPr>
                            <w:w w:val="97"/>
                            <w:sz w:val="13"/>
                          </w:rPr>
                          <w:t>1</w:t>
                        </w:r>
                      </w:p>
                    </w:tc>
                    <w:tc>
                      <w:tcPr>
                        <w:tcW w:w="694" w:type="dxa"/>
                        <w:tcBorders>
                          <w:top w:val="nil"/>
                          <w:left w:val="single" w:sz="6" w:space="0" w:color="000000"/>
                          <w:bottom w:val="nil"/>
                          <w:right w:val="single" w:sz="6" w:space="0" w:color="000000"/>
                        </w:tcBorders>
                      </w:tcPr>
                      <w:p>
                        <w:pPr>
                          <w:pStyle w:val="TableParagraph"/>
                          <w:spacing w:before="19"/>
                          <w:ind w:right="79"/>
                          <w:rPr>
                            <w:sz w:val="13"/>
                          </w:rPr>
                        </w:pPr>
                        <w:r>
                          <w:rPr>
                            <w:w w:val="97"/>
                            <w:sz w:val="13"/>
                          </w:rPr>
                          <w:t>3</w:t>
                        </w:r>
                      </w:p>
                    </w:tc>
                    <w:tc>
                      <w:tcPr>
                        <w:tcW w:w="694" w:type="dxa"/>
                        <w:vMerge w:val="restart"/>
                        <w:tcBorders>
                          <w:top w:val="nil"/>
                          <w:left w:val="single" w:sz="6" w:space="0" w:color="000000"/>
                          <w:bottom w:val="nil"/>
                          <w:right w:val="single" w:sz="6" w:space="0" w:color="000000"/>
                        </w:tcBorders>
                      </w:tcPr>
                      <w:p>
                        <w:pPr>
                          <w:pStyle w:val="TableParagraph"/>
                          <w:spacing w:line="304" w:lineRule="auto" w:before="19"/>
                          <w:ind w:left="488" w:right="79"/>
                          <w:rPr>
                            <w:sz w:val="13"/>
                          </w:rPr>
                        </w:pPr>
                        <w:r>
                          <w:rPr>
                            <w:w w:val="145"/>
                            <w:sz w:val="13"/>
                          </w:rPr>
                          <w:t>- </w:t>
                        </w:r>
                        <w:r>
                          <w:rPr>
                            <w:w w:val="95"/>
                            <w:sz w:val="13"/>
                          </w:rPr>
                          <w:t>3</w:t>
                        </w:r>
                      </w:p>
                      <w:p>
                        <w:pPr>
                          <w:pStyle w:val="TableParagraph"/>
                          <w:spacing w:before="3"/>
                          <w:ind w:right="79"/>
                          <w:rPr>
                            <w:sz w:val="13"/>
                          </w:rPr>
                        </w:pPr>
                        <w:r>
                          <w:rPr>
                            <w:w w:val="162"/>
                            <w:sz w:val="13"/>
                          </w:rPr>
                          <w:t>-</w:t>
                        </w:r>
                      </w:p>
                      <w:p>
                        <w:pPr>
                          <w:pStyle w:val="TableParagraph"/>
                          <w:spacing w:before="49"/>
                          <w:ind w:right="79"/>
                          <w:rPr>
                            <w:sz w:val="13"/>
                          </w:rPr>
                        </w:pPr>
                        <w:r>
                          <w:rPr>
                            <w:w w:val="97"/>
                            <w:sz w:val="13"/>
                          </w:rPr>
                          <w:t>4</w:t>
                        </w:r>
                      </w:p>
                    </w:tc>
                    <w:tc>
                      <w:tcPr>
                        <w:tcW w:w="694" w:type="dxa"/>
                        <w:tcBorders>
                          <w:top w:val="nil"/>
                          <w:left w:val="single" w:sz="6" w:space="0" w:color="000000"/>
                          <w:bottom w:val="nil"/>
                          <w:right w:val="single" w:sz="6" w:space="0" w:color="000000"/>
                        </w:tcBorders>
                      </w:tcPr>
                      <w:p>
                        <w:pPr>
                          <w:pStyle w:val="TableParagraph"/>
                          <w:spacing w:before="19"/>
                          <w:ind w:right="78"/>
                          <w:rPr>
                            <w:sz w:val="13"/>
                          </w:rPr>
                        </w:pPr>
                        <w:r>
                          <w:rPr>
                            <w:w w:val="97"/>
                            <w:sz w:val="13"/>
                          </w:rPr>
                          <w:t>4</w:t>
                        </w:r>
                      </w:p>
                    </w:tc>
                    <w:tc>
                      <w:tcPr>
                        <w:tcW w:w="694" w:type="dxa"/>
                        <w:tcBorders>
                          <w:top w:val="nil"/>
                          <w:left w:val="single" w:sz="6" w:space="0" w:color="000000"/>
                          <w:bottom w:val="nil"/>
                          <w:right w:val="single" w:sz="6" w:space="0" w:color="000000"/>
                        </w:tcBorders>
                      </w:tcPr>
                      <w:p>
                        <w:pPr>
                          <w:pStyle w:val="TableParagraph"/>
                          <w:spacing w:before="19"/>
                          <w:ind w:right="79"/>
                          <w:rPr>
                            <w:sz w:val="13"/>
                          </w:rPr>
                        </w:pPr>
                        <w:r>
                          <w:rPr>
                            <w:w w:val="97"/>
                            <w:sz w:val="13"/>
                          </w:rPr>
                          <w:t>3</w:t>
                        </w:r>
                      </w:p>
                    </w:tc>
                    <w:tc>
                      <w:tcPr>
                        <w:tcW w:w="694" w:type="dxa"/>
                        <w:gridSpan w:val="2"/>
                        <w:tcBorders>
                          <w:top w:val="nil"/>
                          <w:left w:val="single" w:sz="6" w:space="0" w:color="000000"/>
                          <w:bottom w:val="nil"/>
                          <w:right w:val="single" w:sz="6" w:space="0" w:color="000000"/>
                        </w:tcBorders>
                      </w:tcPr>
                      <w:p>
                        <w:pPr>
                          <w:pStyle w:val="TableParagraph"/>
                          <w:spacing w:before="19"/>
                          <w:ind w:right="78"/>
                          <w:rPr>
                            <w:sz w:val="13"/>
                          </w:rPr>
                        </w:pPr>
                        <w:r>
                          <w:rPr>
                            <w:w w:val="97"/>
                            <w:sz w:val="13"/>
                          </w:rPr>
                          <w:t>1</w:t>
                        </w:r>
                      </w:p>
                    </w:tc>
                    <w:tc>
                      <w:tcPr>
                        <w:tcW w:w="695" w:type="dxa"/>
                        <w:gridSpan w:val="2"/>
                        <w:tcBorders>
                          <w:top w:val="nil"/>
                          <w:left w:val="single" w:sz="6" w:space="0" w:color="000000"/>
                          <w:bottom w:val="nil"/>
                          <w:right w:val="single" w:sz="6" w:space="0" w:color="000000"/>
                        </w:tcBorders>
                      </w:tcPr>
                      <w:p>
                        <w:pPr>
                          <w:pStyle w:val="TableParagraph"/>
                          <w:spacing w:before="19"/>
                          <w:ind w:right="79"/>
                          <w:rPr>
                            <w:sz w:val="13"/>
                          </w:rPr>
                        </w:pPr>
                        <w:r>
                          <w:rPr>
                            <w:w w:val="97"/>
                            <w:sz w:val="13"/>
                          </w:rPr>
                          <w:t>2</w:t>
                        </w:r>
                      </w:p>
                    </w:tc>
                    <w:tc>
                      <w:tcPr>
                        <w:tcW w:w="695" w:type="dxa"/>
                        <w:gridSpan w:val="3"/>
                        <w:tcBorders>
                          <w:top w:val="nil"/>
                          <w:left w:val="single" w:sz="6" w:space="0" w:color="000000"/>
                          <w:bottom w:val="nil"/>
                          <w:right w:val="single" w:sz="6" w:space="0" w:color="000000"/>
                        </w:tcBorders>
                      </w:tcPr>
                      <w:p>
                        <w:pPr>
                          <w:pStyle w:val="TableParagraph"/>
                          <w:spacing w:before="19"/>
                          <w:ind w:right="79"/>
                          <w:rPr>
                            <w:sz w:val="13"/>
                          </w:rPr>
                        </w:pPr>
                        <w:r>
                          <w:rPr>
                            <w:w w:val="162"/>
                            <w:sz w:val="13"/>
                          </w:rPr>
                          <w:t>-</w:t>
                        </w:r>
                      </w:p>
                    </w:tc>
                    <w:tc>
                      <w:tcPr>
                        <w:tcW w:w="695" w:type="dxa"/>
                        <w:gridSpan w:val="2"/>
                        <w:tcBorders>
                          <w:top w:val="nil"/>
                          <w:left w:val="single" w:sz="6" w:space="0" w:color="000000"/>
                          <w:bottom w:val="nil"/>
                          <w:right w:val="single" w:sz="6" w:space="0" w:color="000000"/>
                        </w:tcBorders>
                      </w:tcPr>
                      <w:p>
                        <w:pPr>
                          <w:pStyle w:val="TableParagraph"/>
                          <w:spacing w:before="19"/>
                          <w:ind w:right="81"/>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19"/>
                          <w:ind w:right="80"/>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19"/>
                          <w:ind w:right="80"/>
                          <w:rPr>
                            <w:sz w:val="13"/>
                          </w:rPr>
                        </w:pPr>
                        <w:r>
                          <w:rPr>
                            <w:w w:val="97"/>
                            <w:sz w:val="13"/>
                          </w:rPr>
                          <w:t>1</w:t>
                        </w:r>
                      </w:p>
                    </w:tc>
                    <w:tc>
                      <w:tcPr>
                        <w:tcW w:w="694" w:type="dxa"/>
                        <w:gridSpan w:val="2"/>
                        <w:tcBorders>
                          <w:top w:val="nil"/>
                          <w:left w:val="single" w:sz="6" w:space="0" w:color="000000"/>
                          <w:bottom w:val="nil"/>
                          <w:right w:val="single" w:sz="6" w:space="0" w:color="000000"/>
                        </w:tcBorders>
                      </w:tcPr>
                      <w:p>
                        <w:pPr>
                          <w:pStyle w:val="TableParagraph"/>
                          <w:spacing w:before="19"/>
                          <w:ind w:right="80"/>
                          <w:rPr>
                            <w:sz w:val="13"/>
                          </w:rPr>
                        </w:pPr>
                        <w:r>
                          <w:rPr>
                            <w:w w:val="97"/>
                            <w:sz w:val="13"/>
                          </w:rPr>
                          <w:t>1</w:t>
                        </w:r>
                      </w:p>
                    </w:tc>
                  </w:tr>
                  <w:tr>
                    <w:trPr>
                      <w:trHeight w:val="222" w:hRule="atLeast"/>
                    </w:trPr>
                    <w:tc>
                      <w:tcPr>
                        <w:tcW w:w="694" w:type="dxa"/>
                        <w:gridSpan w:val="2"/>
                        <w:tcBorders>
                          <w:top w:val="nil"/>
                          <w:left w:val="single" w:sz="6" w:space="0" w:color="000000"/>
                          <w:bottom w:val="nil"/>
                          <w:right w:val="single" w:sz="6" w:space="0" w:color="000000"/>
                        </w:tcBorders>
                      </w:tcPr>
                      <w:p>
                        <w:pPr>
                          <w:pStyle w:val="TableParagraph"/>
                          <w:spacing w:before="24"/>
                          <w:ind w:right="80"/>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24"/>
                          <w:ind w:right="79"/>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24"/>
                          <w:ind w:right="81"/>
                          <w:rPr>
                            <w:sz w:val="13"/>
                          </w:rPr>
                        </w:pPr>
                        <w:r>
                          <w:rPr>
                            <w:w w:val="97"/>
                            <w:sz w:val="13"/>
                          </w:rPr>
                          <w:t>4</w:t>
                        </w:r>
                      </w:p>
                    </w:tc>
                    <w:tc>
                      <w:tcPr>
                        <w:tcW w:w="694" w:type="dxa"/>
                        <w:tcBorders>
                          <w:top w:val="nil"/>
                          <w:left w:val="single" w:sz="6" w:space="0" w:color="000000"/>
                          <w:bottom w:val="nil"/>
                          <w:right w:val="single" w:sz="6" w:space="0" w:color="000000"/>
                        </w:tcBorders>
                      </w:tcPr>
                      <w:p>
                        <w:pPr>
                          <w:pStyle w:val="TableParagraph"/>
                          <w:spacing w:before="24"/>
                          <w:ind w:right="79"/>
                          <w:rPr>
                            <w:sz w:val="13"/>
                          </w:rPr>
                        </w:pPr>
                        <w:r>
                          <w:rPr>
                            <w:w w:val="97"/>
                            <w:sz w:val="13"/>
                          </w:rPr>
                          <w:t>3</w:t>
                        </w:r>
                      </w:p>
                    </w:tc>
                    <w:tc>
                      <w:tcPr>
                        <w:tcW w:w="694" w:type="dxa"/>
                        <w:vMerge/>
                        <w:tcBorders>
                          <w:top w:val="nil"/>
                          <w:left w:val="single" w:sz="6" w:space="0" w:color="000000"/>
                          <w:bottom w:val="nil"/>
                          <w:right w:val="single" w:sz="6" w:space="0" w:color="000000"/>
                        </w:tcBorders>
                      </w:tcPr>
                      <w:p>
                        <w:pPr>
                          <w:rPr>
                            <w:sz w:val="2"/>
                            <w:szCs w:val="2"/>
                          </w:rPr>
                        </w:pPr>
                      </w:p>
                    </w:tc>
                    <w:tc>
                      <w:tcPr>
                        <w:tcW w:w="694" w:type="dxa"/>
                        <w:tcBorders>
                          <w:top w:val="nil"/>
                          <w:left w:val="single" w:sz="6" w:space="0" w:color="000000"/>
                          <w:bottom w:val="nil"/>
                          <w:right w:val="single" w:sz="6" w:space="0" w:color="000000"/>
                        </w:tcBorders>
                      </w:tcPr>
                      <w:p>
                        <w:pPr>
                          <w:pStyle w:val="TableParagraph"/>
                          <w:spacing w:before="24"/>
                          <w:ind w:right="78"/>
                          <w:rPr>
                            <w:sz w:val="13"/>
                          </w:rPr>
                        </w:pPr>
                        <w:r>
                          <w:rPr>
                            <w:w w:val="97"/>
                            <w:sz w:val="13"/>
                          </w:rPr>
                          <w:t>5</w:t>
                        </w:r>
                      </w:p>
                    </w:tc>
                    <w:tc>
                      <w:tcPr>
                        <w:tcW w:w="694" w:type="dxa"/>
                        <w:tcBorders>
                          <w:top w:val="nil"/>
                          <w:left w:val="single" w:sz="6" w:space="0" w:color="000000"/>
                          <w:bottom w:val="nil"/>
                          <w:right w:val="single" w:sz="6" w:space="0" w:color="000000"/>
                        </w:tcBorders>
                      </w:tcPr>
                      <w:p>
                        <w:pPr>
                          <w:pStyle w:val="TableParagraph"/>
                          <w:spacing w:before="24"/>
                          <w:ind w:right="79"/>
                          <w:rPr>
                            <w:sz w:val="13"/>
                          </w:rPr>
                        </w:pPr>
                        <w:r>
                          <w:rPr>
                            <w:w w:val="97"/>
                            <w:sz w:val="13"/>
                          </w:rPr>
                          <w:t>5</w:t>
                        </w:r>
                      </w:p>
                    </w:tc>
                    <w:tc>
                      <w:tcPr>
                        <w:tcW w:w="694" w:type="dxa"/>
                        <w:gridSpan w:val="2"/>
                        <w:tcBorders>
                          <w:top w:val="nil"/>
                          <w:left w:val="single" w:sz="6" w:space="0" w:color="000000"/>
                          <w:bottom w:val="nil"/>
                          <w:right w:val="single" w:sz="6" w:space="0" w:color="000000"/>
                        </w:tcBorders>
                      </w:tcPr>
                      <w:p>
                        <w:pPr>
                          <w:pStyle w:val="TableParagraph"/>
                          <w:spacing w:before="24"/>
                          <w:ind w:right="78"/>
                          <w:rPr>
                            <w:sz w:val="13"/>
                          </w:rPr>
                        </w:pPr>
                        <w:r>
                          <w:rPr>
                            <w:w w:val="162"/>
                            <w:sz w:val="13"/>
                          </w:rPr>
                          <w:t>-</w:t>
                        </w:r>
                      </w:p>
                    </w:tc>
                    <w:tc>
                      <w:tcPr>
                        <w:tcW w:w="695" w:type="dxa"/>
                        <w:gridSpan w:val="2"/>
                        <w:tcBorders>
                          <w:top w:val="nil"/>
                          <w:left w:val="single" w:sz="6" w:space="0" w:color="000000"/>
                          <w:bottom w:val="nil"/>
                          <w:right w:val="single" w:sz="6" w:space="0" w:color="000000"/>
                        </w:tcBorders>
                      </w:tcPr>
                      <w:p>
                        <w:pPr>
                          <w:pStyle w:val="TableParagraph"/>
                          <w:spacing w:before="24"/>
                          <w:ind w:right="79"/>
                          <w:rPr>
                            <w:sz w:val="13"/>
                          </w:rPr>
                        </w:pPr>
                        <w:r>
                          <w:rPr>
                            <w:w w:val="97"/>
                            <w:sz w:val="13"/>
                          </w:rPr>
                          <w:t>2</w:t>
                        </w:r>
                      </w:p>
                    </w:tc>
                    <w:tc>
                      <w:tcPr>
                        <w:tcW w:w="695" w:type="dxa"/>
                        <w:gridSpan w:val="3"/>
                        <w:tcBorders>
                          <w:top w:val="nil"/>
                          <w:left w:val="single" w:sz="6" w:space="0" w:color="000000"/>
                          <w:bottom w:val="nil"/>
                          <w:right w:val="single" w:sz="6" w:space="0" w:color="000000"/>
                        </w:tcBorders>
                      </w:tcPr>
                      <w:p>
                        <w:pPr>
                          <w:pStyle w:val="TableParagraph"/>
                          <w:spacing w:before="24"/>
                          <w:ind w:right="79"/>
                          <w:rPr>
                            <w:sz w:val="13"/>
                          </w:rPr>
                        </w:pPr>
                        <w:r>
                          <w:rPr>
                            <w:w w:val="162"/>
                            <w:sz w:val="13"/>
                          </w:rPr>
                          <w:t>-</w:t>
                        </w:r>
                      </w:p>
                    </w:tc>
                    <w:tc>
                      <w:tcPr>
                        <w:tcW w:w="695" w:type="dxa"/>
                        <w:gridSpan w:val="2"/>
                        <w:tcBorders>
                          <w:top w:val="nil"/>
                          <w:left w:val="single" w:sz="6" w:space="0" w:color="000000"/>
                          <w:bottom w:val="nil"/>
                          <w:right w:val="single" w:sz="6" w:space="0" w:color="000000"/>
                        </w:tcBorders>
                      </w:tcPr>
                      <w:p>
                        <w:pPr>
                          <w:pStyle w:val="TableParagraph"/>
                          <w:spacing w:before="24"/>
                          <w:ind w:right="81"/>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24"/>
                          <w:ind w:right="80"/>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24"/>
                          <w:ind w:right="80"/>
                          <w:rPr>
                            <w:sz w:val="13"/>
                          </w:rPr>
                        </w:pPr>
                        <w:r>
                          <w:rPr>
                            <w:w w:val="97"/>
                            <w:sz w:val="13"/>
                          </w:rPr>
                          <w:t>3</w:t>
                        </w:r>
                      </w:p>
                    </w:tc>
                    <w:tc>
                      <w:tcPr>
                        <w:tcW w:w="694" w:type="dxa"/>
                        <w:gridSpan w:val="2"/>
                        <w:tcBorders>
                          <w:top w:val="nil"/>
                          <w:left w:val="single" w:sz="6" w:space="0" w:color="000000"/>
                          <w:bottom w:val="nil"/>
                          <w:right w:val="single" w:sz="6" w:space="0" w:color="000000"/>
                        </w:tcBorders>
                      </w:tcPr>
                      <w:p>
                        <w:pPr>
                          <w:pStyle w:val="TableParagraph"/>
                          <w:spacing w:before="24"/>
                          <w:ind w:right="80"/>
                          <w:rPr>
                            <w:sz w:val="13"/>
                          </w:rPr>
                        </w:pPr>
                        <w:r>
                          <w:rPr>
                            <w:w w:val="162"/>
                            <w:sz w:val="13"/>
                          </w:rPr>
                          <w:t>-</w:t>
                        </w:r>
                      </w:p>
                    </w:tc>
                  </w:tr>
                  <w:tr>
                    <w:trPr>
                      <w:trHeight w:val="223" w:hRule="atLeast"/>
                    </w:trPr>
                    <w:tc>
                      <w:tcPr>
                        <w:tcW w:w="694" w:type="dxa"/>
                        <w:gridSpan w:val="2"/>
                        <w:tcBorders>
                          <w:top w:val="nil"/>
                          <w:left w:val="single" w:sz="6" w:space="0" w:color="000000"/>
                          <w:bottom w:val="nil"/>
                          <w:right w:val="single" w:sz="6" w:space="0" w:color="000000"/>
                        </w:tcBorders>
                      </w:tcPr>
                      <w:p>
                        <w:pPr>
                          <w:pStyle w:val="TableParagraph"/>
                          <w:spacing w:before="25"/>
                          <w:ind w:right="80"/>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25"/>
                          <w:ind w:right="79"/>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25"/>
                          <w:ind w:right="80"/>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25"/>
                          <w:ind w:right="79"/>
                          <w:rPr>
                            <w:sz w:val="13"/>
                          </w:rPr>
                        </w:pPr>
                        <w:r>
                          <w:rPr>
                            <w:w w:val="97"/>
                            <w:sz w:val="13"/>
                          </w:rPr>
                          <w:t>1</w:t>
                        </w:r>
                      </w:p>
                    </w:tc>
                    <w:tc>
                      <w:tcPr>
                        <w:tcW w:w="694" w:type="dxa"/>
                        <w:vMerge/>
                        <w:tcBorders>
                          <w:top w:val="nil"/>
                          <w:left w:val="single" w:sz="6" w:space="0" w:color="000000"/>
                          <w:bottom w:val="nil"/>
                          <w:right w:val="single" w:sz="6" w:space="0" w:color="000000"/>
                        </w:tcBorders>
                      </w:tcPr>
                      <w:p>
                        <w:pPr>
                          <w:rPr>
                            <w:sz w:val="2"/>
                            <w:szCs w:val="2"/>
                          </w:rPr>
                        </w:pPr>
                      </w:p>
                    </w:tc>
                    <w:tc>
                      <w:tcPr>
                        <w:tcW w:w="694" w:type="dxa"/>
                        <w:tcBorders>
                          <w:top w:val="nil"/>
                          <w:left w:val="single" w:sz="6" w:space="0" w:color="000000"/>
                          <w:bottom w:val="nil"/>
                          <w:right w:val="single" w:sz="6" w:space="0" w:color="000000"/>
                        </w:tcBorders>
                      </w:tcPr>
                      <w:p>
                        <w:pPr>
                          <w:pStyle w:val="TableParagraph"/>
                          <w:spacing w:before="25"/>
                          <w:ind w:right="78"/>
                          <w:rPr>
                            <w:sz w:val="13"/>
                          </w:rPr>
                        </w:pPr>
                        <w:r>
                          <w:rPr>
                            <w:w w:val="97"/>
                            <w:sz w:val="13"/>
                          </w:rPr>
                          <w:t>3</w:t>
                        </w:r>
                      </w:p>
                    </w:tc>
                    <w:tc>
                      <w:tcPr>
                        <w:tcW w:w="694" w:type="dxa"/>
                        <w:tcBorders>
                          <w:top w:val="nil"/>
                          <w:left w:val="single" w:sz="6" w:space="0" w:color="000000"/>
                          <w:bottom w:val="nil"/>
                          <w:right w:val="single" w:sz="6" w:space="0" w:color="000000"/>
                        </w:tcBorders>
                      </w:tcPr>
                      <w:p>
                        <w:pPr>
                          <w:pStyle w:val="TableParagraph"/>
                          <w:spacing w:before="25"/>
                          <w:ind w:right="79"/>
                          <w:rPr>
                            <w:sz w:val="13"/>
                          </w:rPr>
                        </w:pPr>
                        <w:r>
                          <w:rPr>
                            <w:w w:val="97"/>
                            <w:sz w:val="13"/>
                          </w:rPr>
                          <w:t>2</w:t>
                        </w:r>
                      </w:p>
                    </w:tc>
                    <w:tc>
                      <w:tcPr>
                        <w:tcW w:w="694" w:type="dxa"/>
                        <w:gridSpan w:val="2"/>
                        <w:tcBorders>
                          <w:top w:val="nil"/>
                          <w:left w:val="single" w:sz="6" w:space="0" w:color="000000"/>
                          <w:bottom w:val="nil"/>
                          <w:right w:val="single" w:sz="6" w:space="0" w:color="000000"/>
                        </w:tcBorders>
                      </w:tcPr>
                      <w:p>
                        <w:pPr>
                          <w:pStyle w:val="TableParagraph"/>
                          <w:spacing w:before="25"/>
                          <w:ind w:right="78"/>
                          <w:rPr>
                            <w:sz w:val="13"/>
                          </w:rPr>
                        </w:pPr>
                        <w:r>
                          <w:rPr>
                            <w:w w:val="97"/>
                            <w:sz w:val="13"/>
                          </w:rPr>
                          <w:t>1</w:t>
                        </w:r>
                      </w:p>
                    </w:tc>
                    <w:tc>
                      <w:tcPr>
                        <w:tcW w:w="695" w:type="dxa"/>
                        <w:gridSpan w:val="2"/>
                        <w:tcBorders>
                          <w:top w:val="nil"/>
                          <w:left w:val="single" w:sz="6" w:space="0" w:color="000000"/>
                          <w:bottom w:val="nil"/>
                          <w:right w:val="single" w:sz="6" w:space="0" w:color="000000"/>
                        </w:tcBorders>
                      </w:tcPr>
                      <w:p>
                        <w:pPr>
                          <w:pStyle w:val="TableParagraph"/>
                          <w:spacing w:before="25"/>
                          <w:ind w:right="79"/>
                          <w:rPr>
                            <w:sz w:val="13"/>
                          </w:rPr>
                        </w:pPr>
                        <w:r>
                          <w:rPr>
                            <w:w w:val="97"/>
                            <w:sz w:val="13"/>
                          </w:rPr>
                          <w:t>1</w:t>
                        </w:r>
                      </w:p>
                    </w:tc>
                    <w:tc>
                      <w:tcPr>
                        <w:tcW w:w="695" w:type="dxa"/>
                        <w:gridSpan w:val="3"/>
                        <w:tcBorders>
                          <w:top w:val="nil"/>
                          <w:left w:val="single" w:sz="6" w:space="0" w:color="000000"/>
                          <w:bottom w:val="nil"/>
                          <w:right w:val="single" w:sz="6" w:space="0" w:color="000000"/>
                        </w:tcBorders>
                      </w:tcPr>
                      <w:p>
                        <w:pPr>
                          <w:pStyle w:val="TableParagraph"/>
                          <w:spacing w:before="25"/>
                          <w:ind w:right="81"/>
                          <w:rPr>
                            <w:sz w:val="13"/>
                          </w:rPr>
                        </w:pPr>
                        <w:r>
                          <w:rPr>
                            <w:w w:val="162"/>
                            <w:sz w:val="13"/>
                          </w:rPr>
                          <w:t>-</w:t>
                        </w:r>
                      </w:p>
                    </w:tc>
                    <w:tc>
                      <w:tcPr>
                        <w:tcW w:w="695" w:type="dxa"/>
                        <w:gridSpan w:val="2"/>
                        <w:tcBorders>
                          <w:top w:val="nil"/>
                          <w:left w:val="single" w:sz="6" w:space="0" w:color="000000"/>
                          <w:bottom w:val="nil"/>
                          <w:right w:val="single" w:sz="6" w:space="0" w:color="000000"/>
                        </w:tcBorders>
                      </w:tcPr>
                      <w:p>
                        <w:pPr>
                          <w:pStyle w:val="TableParagraph"/>
                          <w:spacing w:before="25"/>
                          <w:ind w:right="81"/>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25"/>
                          <w:ind w:right="80"/>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25"/>
                          <w:ind w:right="82"/>
                          <w:rPr>
                            <w:sz w:val="13"/>
                          </w:rPr>
                        </w:pPr>
                        <w:r>
                          <w:rPr>
                            <w:w w:val="97"/>
                            <w:sz w:val="13"/>
                          </w:rPr>
                          <w:t>1</w:t>
                        </w:r>
                      </w:p>
                    </w:tc>
                    <w:tc>
                      <w:tcPr>
                        <w:tcW w:w="694" w:type="dxa"/>
                        <w:gridSpan w:val="2"/>
                        <w:tcBorders>
                          <w:top w:val="nil"/>
                          <w:left w:val="single" w:sz="6" w:space="0" w:color="000000"/>
                          <w:bottom w:val="nil"/>
                          <w:right w:val="single" w:sz="6" w:space="0" w:color="000000"/>
                        </w:tcBorders>
                      </w:tcPr>
                      <w:p>
                        <w:pPr>
                          <w:pStyle w:val="TableParagraph"/>
                          <w:spacing w:before="25"/>
                          <w:ind w:right="80"/>
                          <w:rPr>
                            <w:sz w:val="13"/>
                          </w:rPr>
                        </w:pPr>
                        <w:r>
                          <w:rPr>
                            <w:w w:val="97"/>
                            <w:sz w:val="13"/>
                          </w:rPr>
                          <w:t>1</w:t>
                        </w:r>
                      </w:p>
                    </w:tc>
                  </w:tr>
                  <w:tr>
                    <w:trPr>
                      <w:trHeight w:val="229" w:hRule="atLeast"/>
                    </w:trPr>
                    <w:tc>
                      <w:tcPr>
                        <w:tcW w:w="694" w:type="dxa"/>
                        <w:gridSpan w:val="2"/>
                        <w:tcBorders>
                          <w:top w:val="nil"/>
                          <w:left w:val="single" w:sz="6" w:space="0" w:color="000000"/>
                          <w:bottom w:val="nil"/>
                          <w:right w:val="single" w:sz="6" w:space="0" w:color="000000"/>
                        </w:tcBorders>
                      </w:tcPr>
                      <w:p>
                        <w:pPr>
                          <w:pStyle w:val="TableParagraph"/>
                          <w:spacing w:before="25"/>
                          <w:ind w:right="80"/>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25"/>
                          <w:ind w:right="79"/>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25"/>
                          <w:ind w:right="80"/>
                          <w:rPr>
                            <w:sz w:val="13"/>
                          </w:rPr>
                        </w:pPr>
                        <w:r>
                          <w:rPr>
                            <w:w w:val="97"/>
                            <w:sz w:val="13"/>
                          </w:rPr>
                          <w:t>2</w:t>
                        </w:r>
                      </w:p>
                    </w:tc>
                    <w:tc>
                      <w:tcPr>
                        <w:tcW w:w="694" w:type="dxa"/>
                        <w:tcBorders>
                          <w:top w:val="nil"/>
                          <w:left w:val="single" w:sz="6" w:space="0" w:color="000000"/>
                          <w:bottom w:val="nil"/>
                          <w:right w:val="single" w:sz="6" w:space="0" w:color="000000"/>
                        </w:tcBorders>
                      </w:tcPr>
                      <w:p>
                        <w:pPr>
                          <w:pStyle w:val="TableParagraph"/>
                          <w:spacing w:before="25"/>
                          <w:ind w:right="79"/>
                          <w:rPr>
                            <w:sz w:val="13"/>
                          </w:rPr>
                        </w:pPr>
                        <w:r>
                          <w:rPr>
                            <w:w w:val="97"/>
                            <w:sz w:val="13"/>
                          </w:rPr>
                          <w:t>1</w:t>
                        </w:r>
                      </w:p>
                    </w:tc>
                    <w:tc>
                      <w:tcPr>
                        <w:tcW w:w="694" w:type="dxa"/>
                        <w:vMerge/>
                        <w:tcBorders>
                          <w:top w:val="nil"/>
                          <w:left w:val="single" w:sz="6" w:space="0" w:color="000000"/>
                          <w:bottom w:val="nil"/>
                          <w:right w:val="single" w:sz="6" w:space="0" w:color="000000"/>
                        </w:tcBorders>
                      </w:tcPr>
                      <w:p>
                        <w:pPr>
                          <w:rPr>
                            <w:sz w:val="2"/>
                            <w:szCs w:val="2"/>
                          </w:rPr>
                        </w:pPr>
                      </w:p>
                    </w:tc>
                    <w:tc>
                      <w:tcPr>
                        <w:tcW w:w="694" w:type="dxa"/>
                        <w:tcBorders>
                          <w:top w:val="nil"/>
                          <w:left w:val="single" w:sz="6" w:space="0" w:color="000000"/>
                          <w:bottom w:val="nil"/>
                          <w:right w:val="single" w:sz="6" w:space="0" w:color="000000"/>
                        </w:tcBorders>
                      </w:tcPr>
                      <w:p>
                        <w:pPr>
                          <w:pStyle w:val="TableParagraph"/>
                          <w:spacing w:before="25"/>
                          <w:ind w:right="78"/>
                          <w:rPr>
                            <w:sz w:val="13"/>
                          </w:rPr>
                        </w:pPr>
                        <w:r>
                          <w:rPr>
                            <w:w w:val="97"/>
                            <w:sz w:val="13"/>
                          </w:rPr>
                          <w:t>2</w:t>
                        </w:r>
                      </w:p>
                    </w:tc>
                    <w:tc>
                      <w:tcPr>
                        <w:tcW w:w="694" w:type="dxa"/>
                        <w:tcBorders>
                          <w:top w:val="nil"/>
                          <w:left w:val="single" w:sz="6" w:space="0" w:color="000000"/>
                          <w:bottom w:val="nil"/>
                          <w:right w:val="single" w:sz="6" w:space="0" w:color="000000"/>
                        </w:tcBorders>
                      </w:tcPr>
                      <w:p>
                        <w:pPr>
                          <w:pStyle w:val="TableParagraph"/>
                          <w:spacing w:before="25"/>
                          <w:ind w:right="79"/>
                          <w:rPr>
                            <w:sz w:val="13"/>
                          </w:rPr>
                        </w:pPr>
                        <w:r>
                          <w:rPr>
                            <w:w w:val="97"/>
                            <w:sz w:val="13"/>
                          </w:rPr>
                          <w:t>2</w:t>
                        </w:r>
                      </w:p>
                    </w:tc>
                    <w:tc>
                      <w:tcPr>
                        <w:tcW w:w="694" w:type="dxa"/>
                        <w:gridSpan w:val="2"/>
                        <w:tcBorders>
                          <w:top w:val="nil"/>
                          <w:left w:val="single" w:sz="6" w:space="0" w:color="000000"/>
                          <w:bottom w:val="nil"/>
                          <w:right w:val="single" w:sz="6" w:space="0" w:color="000000"/>
                        </w:tcBorders>
                      </w:tcPr>
                      <w:p>
                        <w:pPr>
                          <w:pStyle w:val="TableParagraph"/>
                          <w:spacing w:before="25"/>
                          <w:ind w:right="78"/>
                          <w:rPr>
                            <w:sz w:val="13"/>
                          </w:rPr>
                        </w:pPr>
                        <w:r>
                          <w:rPr>
                            <w:w w:val="162"/>
                            <w:sz w:val="13"/>
                          </w:rPr>
                          <w:t>-</w:t>
                        </w:r>
                      </w:p>
                    </w:tc>
                    <w:tc>
                      <w:tcPr>
                        <w:tcW w:w="695" w:type="dxa"/>
                        <w:gridSpan w:val="2"/>
                        <w:tcBorders>
                          <w:top w:val="nil"/>
                          <w:left w:val="single" w:sz="6" w:space="0" w:color="000000"/>
                          <w:bottom w:val="nil"/>
                          <w:right w:val="single" w:sz="6" w:space="0" w:color="000000"/>
                        </w:tcBorders>
                      </w:tcPr>
                      <w:p>
                        <w:pPr>
                          <w:pStyle w:val="TableParagraph"/>
                          <w:spacing w:before="25"/>
                          <w:ind w:right="79"/>
                          <w:rPr>
                            <w:sz w:val="13"/>
                          </w:rPr>
                        </w:pPr>
                        <w:r>
                          <w:rPr>
                            <w:w w:val="97"/>
                            <w:sz w:val="13"/>
                          </w:rPr>
                          <w:t>1</w:t>
                        </w:r>
                      </w:p>
                    </w:tc>
                    <w:tc>
                      <w:tcPr>
                        <w:tcW w:w="695" w:type="dxa"/>
                        <w:gridSpan w:val="3"/>
                        <w:tcBorders>
                          <w:top w:val="nil"/>
                          <w:left w:val="single" w:sz="6" w:space="0" w:color="000000"/>
                          <w:bottom w:val="nil"/>
                          <w:right w:val="single" w:sz="6" w:space="0" w:color="000000"/>
                        </w:tcBorders>
                      </w:tcPr>
                      <w:p>
                        <w:pPr>
                          <w:pStyle w:val="TableParagraph"/>
                          <w:spacing w:before="25"/>
                          <w:ind w:right="80"/>
                          <w:rPr>
                            <w:sz w:val="13"/>
                          </w:rPr>
                        </w:pPr>
                        <w:r>
                          <w:rPr>
                            <w:w w:val="162"/>
                            <w:sz w:val="13"/>
                          </w:rPr>
                          <w:t>-</w:t>
                        </w:r>
                      </w:p>
                    </w:tc>
                    <w:tc>
                      <w:tcPr>
                        <w:tcW w:w="695" w:type="dxa"/>
                        <w:gridSpan w:val="2"/>
                        <w:tcBorders>
                          <w:top w:val="nil"/>
                          <w:left w:val="single" w:sz="6" w:space="0" w:color="000000"/>
                          <w:bottom w:val="nil"/>
                          <w:right w:val="single" w:sz="6" w:space="0" w:color="000000"/>
                        </w:tcBorders>
                      </w:tcPr>
                      <w:p>
                        <w:pPr>
                          <w:pStyle w:val="TableParagraph"/>
                          <w:spacing w:before="25"/>
                          <w:ind w:right="81"/>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25"/>
                          <w:ind w:right="80"/>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25"/>
                          <w:ind w:right="81"/>
                          <w:rPr>
                            <w:sz w:val="13"/>
                          </w:rPr>
                        </w:pPr>
                        <w:r>
                          <w:rPr>
                            <w:w w:val="97"/>
                            <w:sz w:val="13"/>
                          </w:rPr>
                          <w:t>1</w:t>
                        </w:r>
                      </w:p>
                    </w:tc>
                    <w:tc>
                      <w:tcPr>
                        <w:tcW w:w="694" w:type="dxa"/>
                        <w:gridSpan w:val="2"/>
                        <w:tcBorders>
                          <w:top w:val="nil"/>
                          <w:left w:val="single" w:sz="6" w:space="0" w:color="000000"/>
                          <w:bottom w:val="nil"/>
                          <w:right w:val="single" w:sz="6" w:space="0" w:color="000000"/>
                        </w:tcBorders>
                      </w:tcPr>
                      <w:p>
                        <w:pPr>
                          <w:pStyle w:val="TableParagraph"/>
                          <w:spacing w:before="25"/>
                          <w:ind w:right="80"/>
                          <w:rPr>
                            <w:sz w:val="13"/>
                          </w:rPr>
                        </w:pPr>
                        <w:r>
                          <w:rPr>
                            <w:w w:val="162"/>
                            <w:sz w:val="13"/>
                          </w:rPr>
                          <w:t>-</w:t>
                        </w:r>
                      </w:p>
                    </w:tc>
                  </w:tr>
                  <w:tr>
                    <w:trPr>
                      <w:trHeight w:val="223" w:hRule="atLeast"/>
                    </w:trPr>
                    <w:tc>
                      <w:tcPr>
                        <w:tcW w:w="694" w:type="dxa"/>
                        <w:gridSpan w:val="2"/>
                        <w:tcBorders>
                          <w:top w:val="nil"/>
                          <w:left w:val="single" w:sz="6" w:space="0" w:color="000000"/>
                          <w:bottom w:val="nil"/>
                          <w:right w:val="single" w:sz="6" w:space="0" w:color="000000"/>
                        </w:tcBorders>
                        <w:shd w:val="clear" w:color="auto" w:fill="CCFFFF"/>
                      </w:tcPr>
                      <w:p>
                        <w:pPr>
                          <w:pStyle w:val="TableParagraph"/>
                          <w:spacing w:line="203" w:lineRule="exact"/>
                          <w:ind w:right="82"/>
                          <w:rPr>
                            <w:rFonts w:ascii="A-OTF Futo Go B101 Pr6N"/>
                            <w:b/>
                            <w:sz w:val="13"/>
                          </w:rPr>
                        </w:pPr>
                        <w:r>
                          <w:rPr>
                            <w:rFonts w:ascii="A-OTF Futo Go B101 Pr6N"/>
                            <w:b/>
                            <w:w w:val="171"/>
                            <w:sz w:val="13"/>
                          </w:rPr>
                          <w:t>-</w:t>
                        </w:r>
                      </w:p>
                    </w:tc>
                    <w:tc>
                      <w:tcPr>
                        <w:tcW w:w="694" w:type="dxa"/>
                        <w:gridSpan w:val="2"/>
                        <w:tcBorders>
                          <w:top w:val="nil"/>
                          <w:left w:val="single" w:sz="6" w:space="0" w:color="000000"/>
                          <w:bottom w:val="nil"/>
                          <w:right w:val="single" w:sz="6" w:space="0" w:color="000000"/>
                        </w:tcBorders>
                        <w:shd w:val="clear" w:color="auto" w:fill="CCFFFF"/>
                      </w:tcPr>
                      <w:p>
                        <w:pPr>
                          <w:pStyle w:val="TableParagraph"/>
                          <w:spacing w:line="203" w:lineRule="exact"/>
                          <w:ind w:right="82"/>
                          <w:rPr>
                            <w:rFonts w:ascii="A-OTF Futo Go B101 Pr6N"/>
                            <w:b/>
                            <w:sz w:val="13"/>
                          </w:rPr>
                        </w:pPr>
                        <w:r>
                          <w:rPr>
                            <w:rFonts w:ascii="A-OTF Futo Go B101 Pr6N"/>
                            <w:b/>
                            <w:w w:val="171"/>
                            <w:sz w:val="13"/>
                          </w:rPr>
                          <w:t>-</w:t>
                        </w:r>
                      </w:p>
                    </w:tc>
                    <w:tc>
                      <w:tcPr>
                        <w:tcW w:w="694" w:type="dxa"/>
                        <w:tcBorders>
                          <w:top w:val="nil"/>
                          <w:left w:val="single" w:sz="6" w:space="0" w:color="000000"/>
                          <w:bottom w:val="nil"/>
                          <w:right w:val="single" w:sz="6" w:space="0" w:color="000000"/>
                        </w:tcBorders>
                        <w:shd w:val="clear" w:color="auto" w:fill="CCFFFF"/>
                      </w:tcPr>
                      <w:p>
                        <w:pPr>
                          <w:pStyle w:val="TableParagraph"/>
                          <w:spacing w:line="203" w:lineRule="exact"/>
                          <w:ind w:right="80"/>
                          <w:rPr>
                            <w:rFonts w:ascii="A-OTF Futo Go B101 Pr6N"/>
                            <w:b/>
                            <w:sz w:val="13"/>
                          </w:rPr>
                        </w:pPr>
                        <w:r>
                          <w:rPr>
                            <w:rFonts w:ascii="A-OTF Futo Go B101 Pr6N"/>
                            <w:b/>
                            <w:w w:val="95"/>
                            <w:sz w:val="13"/>
                          </w:rPr>
                          <w:t>11</w:t>
                        </w:r>
                      </w:p>
                    </w:tc>
                    <w:tc>
                      <w:tcPr>
                        <w:tcW w:w="694" w:type="dxa"/>
                        <w:tcBorders>
                          <w:top w:val="nil"/>
                          <w:left w:val="single" w:sz="6" w:space="0" w:color="000000"/>
                          <w:bottom w:val="nil"/>
                          <w:right w:val="single" w:sz="6" w:space="0" w:color="000000"/>
                        </w:tcBorders>
                        <w:shd w:val="clear" w:color="auto" w:fill="CCFFFF"/>
                      </w:tcPr>
                      <w:p>
                        <w:pPr>
                          <w:pStyle w:val="TableParagraph"/>
                          <w:spacing w:line="203" w:lineRule="exact"/>
                          <w:ind w:right="79"/>
                          <w:rPr>
                            <w:rFonts w:ascii="A-OTF Futo Go B101 Pr6N"/>
                            <w:b/>
                            <w:sz w:val="13"/>
                          </w:rPr>
                        </w:pPr>
                        <w:r>
                          <w:rPr>
                            <w:rFonts w:ascii="A-OTF Futo Go B101 Pr6N"/>
                            <w:b/>
                            <w:w w:val="95"/>
                            <w:sz w:val="13"/>
                          </w:rPr>
                          <w:t>21</w:t>
                        </w:r>
                      </w:p>
                    </w:tc>
                    <w:tc>
                      <w:tcPr>
                        <w:tcW w:w="694" w:type="dxa"/>
                        <w:tcBorders>
                          <w:top w:val="nil"/>
                          <w:left w:val="single" w:sz="6" w:space="0" w:color="000000"/>
                          <w:bottom w:val="nil"/>
                          <w:right w:val="single" w:sz="6" w:space="0" w:color="000000"/>
                        </w:tcBorders>
                        <w:shd w:val="clear" w:color="auto" w:fill="CCFFFF"/>
                      </w:tcPr>
                      <w:p>
                        <w:pPr>
                          <w:pStyle w:val="TableParagraph"/>
                          <w:spacing w:line="203" w:lineRule="exact"/>
                          <w:ind w:right="82"/>
                          <w:rPr>
                            <w:rFonts w:ascii="A-OTF Futo Go B101 Pr6N"/>
                            <w:b/>
                            <w:sz w:val="13"/>
                          </w:rPr>
                        </w:pPr>
                        <w:r>
                          <w:rPr>
                            <w:rFonts w:ascii="A-OTF Futo Go B101 Pr6N"/>
                            <w:b/>
                            <w:w w:val="97"/>
                            <w:sz w:val="13"/>
                          </w:rPr>
                          <w:t>6</w:t>
                        </w:r>
                      </w:p>
                    </w:tc>
                    <w:tc>
                      <w:tcPr>
                        <w:tcW w:w="694" w:type="dxa"/>
                        <w:tcBorders>
                          <w:top w:val="nil"/>
                          <w:left w:val="single" w:sz="6" w:space="0" w:color="000000"/>
                          <w:bottom w:val="nil"/>
                          <w:right w:val="single" w:sz="6" w:space="0" w:color="000000"/>
                        </w:tcBorders>
                        <w:shd w:val="clear" w:color="auto" w:fill="CCFFFF"/>
                      </w:tcPr>
                      <w:p>
                        <w:pPr>
                          <w:pStyle w:val="TableParagraph"/>
                          <w:spacing w:line="203" w:lineRule="exact"/>
                          <w:ind w:right="79"/>
                          <w:rPr>
                            <w:rFonts w:ascii="A-OTF Futo Go B101 Pr6N"/>
                            <w:b/>
                            <w:sz w:val="13"/>
                          </w:rPr>
                        </w:pPr>
                        <w:r>
                          <w:rPr>
                            <w:rFonts w:ascii="A-OTF Futo Go B101 Pr6N"/>
                            <w:b/>
                            <w:w w:val="95"/>
                            <w:sz w:val="13"/>
                          </w:rPr>
                          <w:t>29</w:t>
                        </w:r>
                      </w:p>
                    </w:tc>
                    <w:tc>
                      <w:tcPr>
                        <w:tcW w:w="694" w:type="dxa"/>
                        <w:tcBorders>
                          <w:top w:val="nil"/>
                          <w:left w:val="single" w:sz="6" w:space="0" w:color="000000"/>
                          <w:bottom w:val="nil"/>
                          <w:right w:val="single" w:sz="6" w:space="0" w:color="000000"/>
                        </w:tcBorders>
                        <w:shd w:val="clear" w:color="auto" w:fill="CCFFFF"/>
                      </w:tcPr>
                      <w:p>
                        <w:pPr>
                          <w:pStyle w:val="TableParagraph"/>
                          <w:spacing w:line="203" w:lineRule="exact"/>
                          <w:ind w:right="79"/>
                          <w:rPr>
                            <w:rFonts w:ascii="A-OTF Futo Go B101 Pr6N"/>
                            <w:b/>
                            <w:sz w:val="13"/>
                          </w:rPr>
                        </w:pPr>
                        <w:r>
                          <w:rPr>
                            <w:rFonts w:ascii="A-OTF Futo Go B101 Pr6N"/>
                            <w:b/>
                            <w:w w:val="95"/>
                            <w:sz w:val="13"/>
                          </w:rPr>
                          <w:t>16</w:t>
                        </w:r>
                      </w:p>
                    </w:tc>
                    <w:tc>
                      <w:tcPr>
                        <w:tcW w:w="694" w:type="dxa"/>
                        <w:gridSpan w:val="2"/>
                        <w:tcBorders>
                          <w:top w:val="nil"/>
                          <w:left w:val="single" w:sz="6" w:space="0" w:color="000000"/>
                          <w:bottom w:val="nil"/>
                          <w:right w:val="single" w:sz="6" w:space="0" w:color="000000"/>
                        </w:tcBorders>
                        <w:shd w:val="clear" w:color="auto" w:fill="CCFFFF"/>
                      </w:tcPr>
                      <w:p>
                        <w:pPr>
                          <w:pStyle w:val="TableParagraph"/>
                          <w:spacing w:line="203" w:lineRule="exact"/>
                          <w:ind w:right="79"/>
                          <w:rPr>
                            <w:rFonts w:ascii="A-OTF Futo Go B101 Pr6N"/>
                            <w:b/>
                            <w:sz w:val="13"/>
                          </w:rPr>
                        </w:pPr>
                        <w:r>
                          <w:rPr>
                            <w:rFonts w:ascii="A-OTF Futo Go B101 Pr6N"/>
                            <w:b/>
                            <w:w w:val="95"/>
                            <w:sz w:val="13"/>
                          </w:rPr>
                          <w:t>13</w:t>
                        </w:r>
                      </w:p>
                    </w:tc>
                    <w:tc>
                      <w:tcPr>
                        <w:tcW w:w="695" w:type="dxa"/>
                        <w:gridSpan w:val="2"/>
                        <w:tcBorders>
                          <w:top w:val="nil"/>
                          <w:left w:val="single" w:sz="6" w:space="0" w:color="000000"/>
                          <w:bottom w:val="nil"/>
                          <w:right w:val="single" w:sz="6" w:space="0" w:color="000000"/>
                        </w:tcBorders>
                        <w:shd w:val="clear" w:color="auto" w:fill="CCFFFF"/>
                      </w:tcPr>
                      <w:p>
                        <w:pPr>
                          <w:pStyle w:val="TableParagraph"/>
                          <w:spacing w:line="203" w:lineRule="exact"/>
                          <w:ind w:right="82"/>
                          <w:rPr>
                            <w:rFonts w:ascii="A-OTF Futo Go B101 Pr6N"/>
                            <w:b/>
                            <w:sz w:val="13"/>
                          </w:rPr>
                        </w:pPr>
                        <w:r>
                          <w:rPr>
                            <w:rFonts w:ascii="A-OTF Futo Go B101 Pr6N"/>
                            <w:b/>
                            <w:w w:val="97"/>
                            <w:sz w:val="13"/>
                          </w:rPr>
                          <w:t>8</w:t>
                        </w:r>
                      </w:p>
                    </w:tc>
                    <w:tc>
                      <w:tcPr>
                        <w:tcW w:w="695" w:type="dxa"/>
                        <w:gridSpan w:val="3"/>
                        <w:tcBorders>
                          <w:top w:val="nil"/>
                          <w:left w:val="single" w:sz="6" w:space="0" w:color="000000"/>
                          <w:bottom w:val="nil"/>
                          <w:right w:val="single" w:sz="6" w:space="0" w:color="000000"/>
                        </w:tcBorders>
                        <w:shd w:val="clear" w:color="auto" w:fill="CCFFFF"/>
                      </w:tcPr>
                      <w:p>
                        <w:pPr>
                          <w:pStyle w:val="TableParagraph"/>
                          <w:spacing w:line="203" w:lineRule="exact"/>
                          <w:ind w:right="82"/>
                          <w:rPr>
                            <w:rFonts w:ascii="A-OTF Futo Go B101 Pr6N"/>
                            <w:b/>
                            <w:sz w:val="13"/>
                          </w:rPr>
                        </w:pPr>
                        <w:r>
                          <w:rPr>
                            <w:rFonts w:ascii="A-OTF Futo Go B101 Pr6N"/>
                            <w:b/>
                            <w:w w:val="97"/>
                            <w:sz w:val="13"/>
                          </w:rPr>
                          <w:t>4</w:t>
                        </w:r>
                      </w:p>
                    </w:tc>
                    <w:tc>
                      <w:tcPr>
                        <w:tcW w:w="695" w:type="dxa"/>
                        <w:gridSpan w:val="2"/>
                        <w:tcBorders>
                          <w:top w:val="nil"/>
                          <w:left w:val="single" w:sz="6" w:space="0" w:color="000000"/>
                          <w:bottom w:val="nil"/>
                          <w:right w:val="single" w:sz="6" w:space="0" w:color="000000"/>
                        </w:tcBorders>
                        <w:shd w:val="clear" w:color="auto" w:fill="CCFFFF"/>
                      </w:tcPr>
                      <w:p>
                        <w:pPr>
                          <w:pStyle w:val="TableParagraph"/>
                          <w:spacing w:line="203" w:lineRule="exact"/>
                          <w:ind w:right="83"/>
                          <w:rPr>
                            <w:rFonts w:ascii="A-OTF Futo Go B101 Pr6N"/>
                            <w:b/>
                            <w:sz w:val="13"/>
                          </w:rPr>
                        </w:pPr>
                        <w:r>
                          <w:rPr>
                            <w:rFonts w:ascii="A-OTF Futo Go B101 Pr6N"/>
                            <w:b/>
                            <w:w w:val="171"/>
                            <w:sz w:val="13"/>
                          </w:rPr>
                          <w:t>-</w:t>
                        </w:r>
                      </w:p>
                    </w:tc>
                    <w:tc>
                      <w:tcPr>
                        <w:tcW w:w="694" w:type="dxa"/>
                        <w:gridSpan w:val="2"/>
                        <w:tcBorders>
                          <w:top w:val="nil"/>
                          <w:left w:val="single" w:sz="6" w:space="0" w:color="000000"/>
                          <w:bottom w:val="nil"/>
                          <w:right w:val="single" w:sz="6" w:space="0" w:color="000000"/>
                        </w:tcBorders>
                        <w:shd w:val="clear" w:color="auto" w:fill="CCFFFF"/>
                      </w:tcPr>
                      <w:p>
                        <w:pPr>
                          <w:pStyle w:val="TableParagraph"/>
                          <w:spacing w:line="203" w:lineRule="exact"/>
                          <w:ind w:right="83"/>
                          <w:rPr>
                            <w:rFonts w:ascii="A-OTF Futo Go B101 Pr6N"/>
                            <w:b/>
                            <w:sz w:val="13"/>
                          </w:rPr>
                        </w:pPr>
                        <w:r>
                          <w:rPr>
                            <w:rFonts w:ascii="A-OTF Futo Go B101 Pr6N"/>
                            <w:b/>
                            <w:w w:val="171"/>
                            <w:sz w:val="13"/>
                          </w:rPr>
                          <w:t>-</w:t>
                        </w:r>
                      </w:p>
                    </w:tc>
                    <w:tc>
                      <w:tcPr>
                        <w:tcW w:w="694" w:type="dxa"/>
                        <w:tcBorders>
                          <w:top w:val="nil"/>
                          <w:left w:val="single" w:sz="6" w:space="0" w:color="000000"/>
                          <w:bottom w:val="nil"/>
                          <w:right w:val="single" w:sz="6" w:space="0" w:color="000000"/>
                        </w:tcBorders>
                        <w:shd w:val="clear" w:color="auto" w:fill="CCFFFF"/>
                      </w:tcPr>
                      <w:p>
                        <w:pPr>
                          <w:pStyle w:val="TableParagraph"/>
                          <w:spacing w:line="203" w:lineRule="exact"/>
                          <w:ind w:right="83"/>
                          <w:rPr>
                            <w:rFonts w:ascii="A-OTF Futo Go B101 Pr6N"/>
                            <w:b/>
                            <w:sz w:val="13"/>
                          </w:rPr>
                        </w:pPr>
                        <w:r>
                          <w:rPr>
                            <w:rFonts w:ascii="A-OTF Futo Go B101 Pr6N"/>
                            <w:b/>
                            <w:w w:val="97"/>
                            <w:sz w:val="13"/>
                          </w:rPr>
                          <w:t>8</w:t>
                        </w:r>
                      </w:p>
                    </w:tc>
                    <w:tc>
                      <w:tcPr>
                        <w:tcW w:w="694" w:type="dxa"/>
                        <w:gridSpan w:val="2"/>
                        <w:tcBorders>
                          <w:top w:val="nil"/>
                          <w:left w:val="single" w:sz="6" w:space="0" w:color="000000"/>
                          <w:bottom w:val="nil"/>
                          <w:right w:val="single" w:sz="6" w:space="0" w:color="000000"/>
                        </w:tcBorders>
                        <w:shd w:val="clear" w:color="auto" w:fill="CCFFFF"/>
                      </w:tcPr>
                      <w:p>
                        <w:pPr>
                          <w:pStyle w:val="TableParagraph"/>
                          <w:spacing w:line="203" w:lineRule="exact"/>
                          <w:ind w:right="82"/>
                          <w:rPr>
                            <w:rFonts w:ascii="A-OTF Futo Go B101 Pr6N"/>
                            <w:b/>
                            <w:sz w:val="13"/>
                          </w:rPr>
                        </w:pPr>
                        <w:r>
                          <w:rPr>
                            <w:rFonts w:ascii="A-OTF Futo Go B101 Pr6N"/>
                            <w:b/>
                            <w:w w:val="97"/>
                            <w:sz w:val="13"/>
                          </w:rPr>
                          <w:t>9</w:t>
                        </w:r>
                      </w:p>
                    </w:tc>
                  </w:tr>
                  <w:tr>
                    <w:trPr>
                      <w:trHeight w:val="217" w:hRule="atLeast"/>
                    </w:trPr>
                    <w:tc>
                      <w:tcPr>
                        <w:tcW w:w="694" w:type="dxa"/>
                        <w:gridSpan w:val="2"/>
                        <w:tcBorders>
                          <w:top w:val="nil"/>
                          <w:left w:val="single" w:sz="6" w:space="0" w:color="000000"/>
                          <w:bottom w:val="nil"/>
                          <w:right w:val="single" w:sz="6" w:space="0" w:color="000000"/>
                        </w:tcBorders>
                      </w:tcPr>
                      <w:p>
                        <w:pPr>
                          <w:pStyle w:val="TableParagraph"/>
                          <w:spacing w:before="19"/>
                          <w:ind w:right="80"/>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19"/>
                          <w:ind w:right="79"/>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19"/>
                          <w:ind w:right="80"/>
                          <w:rPr>
                            <w:sz w:val="13"/>
                          </w:rPr>
                        </w:pPr>
                        <w:r>
                          <w:rPr>
                            <w:w w:val="97"/>
                            <w:sz w:val="13"/>
                          </w:rPr>
                          <w:t>2</w:t>
                        </w:r>
                      </w:p>
                    </w:tc>
                    <w:tc>
                      <w:tcPr>
                        <w:tcW w:w="694" w:type="dxa"/>
                        <w:tcBorders>
                          <w:top w:val="nil"/>
                          <w:left w:val="single" w:sz="6" w:space="0" w:color="000000"/>
                          <w:bottom w:val="nil"/>
                          <w:right w:val="single" w:sz="6" w:space="0" w:color="000000"/>
                        </w:tcBorders>
                      </w:tcPr>
                      <w:p>
                        <w:pPr>
                          <w:pStyle w:val="TableParagraph"/>
                          <w:spacing w:before="19"/>
                          <w:ind w:right="79"/>
                          <w:rPr>
                            <w:sz w:val="13"/>
                          </w:rPr>
                        </w:pPr>
                        <w:r>
                          <w:rPr>
                            <w:w w:val="97"/>
                            <w:sz w:val="13"/>
                          </w:rPr>
                          <w:t>2</w:t>
                        </w:r>
                      </w:p>
                    </w:tc>
                    <w:tc>
                      <w:tcPr>
                        <w:tcW w:w="694" w:type="dxa"/>
                        <w:tcBorders>
                          <w:top w:val="nil"/>
                          <w:left w:val="single" w:sz="6" w:space="0" w:color="000000"/>
                          <w:bottom w:val="nil"/>
                          <w:right w:val="single" w:sz="6" w:space="0" w:color="000000"/>
                        </w:tcBorders>
                      </w:tcPr>
                      <w:p>
                        <w:pPr>
                          <w:pStyle w:val="TableParagraph"/>
                          <w:spacing w:before="19"/>
                          <w:ind w:right="79"/>
                          <w:rPr>
                            <w:sz w:val="13"/>
                          </w:rPr>
                        </w:pPr>
                        <w:r>
                          <w:rPr>
                            <w:w w:val="97"/>
                            <w:sz w:val="13"/>
                          </w:rPr>
                          <w:t>1</w:t>
                        </w:r>
                      </w:p>
                    </w:tc>
                    <w:tc>
                      <w:tcPr>
                        <w:tcW w:w="694" w:type="dxa"/>
                        <w:tcBorders>
                          <w:top w:val="nil"/>
                          <w:left w:val="single" w:sz="6" w:space="0" w:color="000000"/>
                          <w:bottom w:val="nil"/>
                          <w:right w:val="single" w:sz="6" w:space="0" w:color="000000"/>
                        </w:tcBorders>
                      </w:tcPr>
                      <w:p>
                        <w:pPr>
                          <w:pStyle w:val="TableParagraph"/>
                          <w:spacing w:before="19"/>
                          <w:ind w:right="78"/>
                          <w:rPr>
                            <w:sz w:val="13"/>
                          </w:rPr>
                        </w:pPr>
                        <w:r>
                          <w:rPr>
                            <w:w w:val="97"/>
                            <w:sz w:val="13"/>
                          </w:rPr>
                          <w:t>3</w:t>
                        </w:r>
                      </w:p>
                    </w:tc>
                    <w:tc>
                      <w:tcPr>
                        <w:tcW w:w="694" w:type="dxa"/>
                        <w:tcBorders>
                          <w:top w:val="nil"/>
                          <w:left w:val="single" w:sz="6" w:space="0" w:color="000000"/>
                          <w:bottom w:val="nil"/>
                          <w:right w:val="single" w:sz="6" w:space="0" w:color="000000"/>
                        </w:tcBorders>
                      </w:tcPr>
                      <w:p>
                        <w:pPr>
                          <w:pStyle w:val="TableParagraph"/>
                          <w:spacing w:before="19"/>
                          <w:ind w:right="79"/>
                          <w:rPr>
                            <w:sz w:val="13"/>
                          </w:rPr>
                        </w:pPr>
                        <w:r>
                          <w:rPr>
                            <w:w w:val="97"/>
                            <w:sz w:val="13"/>
                          </w:rPr>
                          <w:t>2</w:t>
                        </w:r>
                      </w:p>
                    </w:tc>
                    <w:tc>
                      <w:tcPr>
                        <w:tcW w:w="694" w:type="dxa"/>
                        <w:gridSpan w:val="2"/>
                        <w:tcBorders>
                          <w:top w:val="nil"/>
                          <w:left w:val="single" w:sz="6" w:space="0" w:color="000000"/>
                          <w:bottom w:val="nil"/>
                          <w:right w:val="single" w:sz="6" w:space="0" w:color="000000"/>
                        </w:tcBorders>
                      </w:tcPr>
                      <w:p>
                        <w:pPr>
                          <w:pStyle w:val="TableParagraph"/>
                          <w:spacing w:before="19"/>
                          <w:ind w:right="78"/>
                          <w:rPr>
                            <w:sz w:val="13"/>
                          </w:rPr>
                        </w:pPr>
                        <w:r>
                          <w:rPr>
                            <w:w w:val="97"/>
                            <w:sz w:val="13"/>
                          </w:rPr>
                          <w:t>1</w:t>
                        </w:r>
                      </w:p>
                    </w:tc>
                    <w:tc>
                      <w:tcPr>
                        <w:tcW w:w="695" w:type="dxa"/>
                        <w:gridSpan w:val="2"/>
                        <w:tcBorders>
                          <w:top w:val="nil"/>
                          <w:left w:val="single" w:sz="6" w:space="0" w:color="000000"/>
                          <w:bottom w:val="nil"/>
                          <w:right w:val="single" w:sz="6" w:space="0" w:color="000000"/>
                        </w:tcBorders>
                      </w:tcPr>
                      <w:p>
                        <w:pPr>
                          <w:pStyle w:val="TableParagraph"/>
                          <w:spacing w:before="19"/>
                          <w:ind w:right="79"/>
                          <w:rPr>
                            <w:sz w:val="13"/>
                          </w:rPr>
                        </w:pPr>
                        <w:r>
                          <w:rPr>
                            <w:w w:val="97"/>
                            <w:sz w:val="13"/>
                          </w:rPr>
                          <w:t>1</w:t>
                        </w:r>
                      </w:p>
                    </w:tc>
                    <w:tc>
                      <w:tcPr>
                        <w:tcW w:w="695" w:type="dxa"/>
                        <w:gridSpan w:val="3"/>
                        <w:tcBorders>
                          <w:top w:val="nil"/>
                          <w:left w:val="single" w:sz="6" w:space="0" w:color="000000"/>
                          <w:bottom w:val="nil"/>
                          <w:right w:val="single" w:sz="6" w:space="0" w:color="000000"/>
                        </w:tcBorders>
                      </w:tcPr>
                      <w:p>
                        <w:pPr>
                          <w:pStyle w:val="TableParagraph"/>
                          <w:spacing w:before="19"/>
                          <w:ind w:right="80"/>
                          <w:rPr>
                            <w:sz w:val="13"/>
                          </w:rPr>
                        </w:pPr>
                        <w:r>
                          <w:rPr>
                            <w:w w:val="162"/>
                            <w:sz w:val="13"/>
                          </w:rPr>
                          <w:t>-</w:t>
                        </w:r>
                      </w:p>
                    </w:tc>
                    <w:tc>
                      <w:tcPr>
                        <w:tcW w:w="695" w:type="dxa"/>
                        <w:gridSpan w:val="2"/>
                        <w:tcBorders>
                          <w:top w:val="nil"/>
                          <w:left w:val="single" w:sz="6" w:space="0" w:color="000000"/>
                          <w:bottom w:val="nil"/>
                          <w:right w:val="single" w:sz="6" w:space="0" w:color="000000"/>
                        </w:tcBorders>
                      </w:tcPr>
                      <w:p>
                        <w:pPr>
                          <w:pStyle w:val="TableParagraph"/>
                          <w:spacing w:before="19"/>
                          <w:ind w:right="81"/>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19"/>
                          <w:ind w:right="80"/>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19"/>
                          <w:ind w:right="81"/>
                          <w:rPr>
                            <w:sz w:val="13"/>
                          </w:rPr>
                        </w:pPr>
                        <w:r>
                          <w:rPr>
                            <w:w w:val="97"/>
                            <w:sz w:val="13"/>
                          </w:rPr>
                          <w:t>1</w:t>
                        </w:r>
                      </w:p>
                    </w:tc>
                    <w:tc>
                      <w:tcPr>
                        <w:tcW w:w="694" w:type="dxa"/>
                        <w:gridSpan w:val="2"/>
                        <w:tcBorders>
                          <w:top w:val="nil"/>
                          <w:left w:val="single" w:sz="6" w:space="0" w:color="000000"/>
                          <w:bottom w:val="nil"/>
                          <w:right w:val="single" w:sz="6" w:space="0" w:color="000000"/>
                        </w:tcBorders>
                      </w:tcPr>
                      <w:p>
                        <w:pPr>
                          <w:pStyle w:val="TableParagraph"/>
                          <w:spacing w:before="19"/>
                          <w:ind w:right="80"/>
                          <w:rPr>
                            <w:sz w:val="13"/>
                          </w:rPr>
                        </w:pPr>
                        <w:r>
                          <w:rPr>
                            <w:w w:val="97"/>
                            <w:sz w:val="13"/>
                          </w:rPr>
                          <w:t>1</w:t>
                        </w:r>
                      </w:p>
                    </w:tc>
                  </w:tr>
                  <w:tr>
                    <w:trPr>
                      <w:trHeight w:val="223" w:hRule="atLeast"/>
                    </w:trPr>
                    <w:tc>
                      <w:tcPr>
                        <w:tcW w:w="694" w:type="dxa"/>
                        <w:gridSpan w:val="2"/>
                        <w:tcBorders>
                          <w:top w:val="nil"/>
                          <w:left w:val="single" w:sz="6" w:space="0" w:color="000000"/>
                          <w:bottom w:val="nil"/>
                          <w:right w:val="single" w:sz="6" w:space="0" w:color="000000"/>
                        </w:tcBorders>
                      </w:tcPr>
                      <w:p>
                        <w:pPr>
                          <w:pStyle w:val="TableParagraph"/>
                          <w:spacing w:before="25"/>
                          <w:ind w:right="80"/>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25"/>
                          <w:ind w:right="79"/>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25"/>
                          <w:ind w:right="80"/>
                          <w:rPr>
                            <w:sz w:val="13"/>
                          </w:rPr>
                        </w:pPr>
                        <w:r>
                          <w:rPr>
                            <w:w w:val="97"/>
                            <w:sz w:val="13"/>
                          </w:rPr>
                          <w:t>1</w:t>
                        </w:r>
                      </w:p>
                    </w:tc>
                    <w:tc>
                      <w:tcPr>
                        <w:tcW w:w="694" w:type="dxa"/>
                        <w:tcBorders>
                          <w:top w:val="nil"/>
                          <w:left w:val="single" w:sz="6" w:space="0" w:color="000000"/>
                          <w:bottom w:val="nil"/>
                          <w:right w:val="single" w:sz="6" w:space="0" w:color="000000"/>
                        </w:tcBorders>
                      </w:tcPr>
                      <w:p>
                        <w:pPr>
                          <w:pStyle w:val="TableParagraph"/>
                          <w:spacing w:before="25"/>
                          <w:ind w:right="79"/>
                          <w:rPr>
                            <w:sz w:val="13"/>
                          </w:rPr>
                        </w:pPr>
                        <w:r>
                          <w:rPr>
                            <w:w w:val="97"/>
                            <w:sz w:val="13"/>
                          </w:rPr>
                          <w:t>8</w:t>
                        </w:r>
                      </w:p>
                    </w:tc>
                    <w:tc>
                      <w:tcPr>
                        <w:tcW w:w="694" w:type="dxa"/>
                        <w:tcBorders>
                          <w:top w:val="nil"/>
                          <w:left w:val="single" w:sz="6" w:space="0" w:color="000000"/>
                          <w:bottom w:val="nil"/>
                          <w:right w:val="single" w:sz="6" w:space="0" w:color="000000"/>
                        </w:tcBorders>
                      </w:tcPr>
                      <w:p>
                        <w:pPr>
                          <w:pStyle w:val="TableParagraph"/>
                          <w:spacing w:before="25"/>
                          <w:ind w:right="79"/>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25"/>
                          <w:ind w:right="78"/>
                          <w:rPr>
                            <w:sz w:val="13"/>
                          </w:rPr>
                        </w:pPr>
                        <w:r>
                          <w:rPr>
                            <w:w w:val="97"/>
                            <w:sz w:val="13"/>
                          </w:rPr>
                          <w:t>6</w:t>
                        </w:r>
                      </w:p>
                    </w:tc>
                    <w:tc>
                      <w:tcPr>
                        <w:tcW w:w="694" w:type="dxa"/>
                        <w:tcBorders>
                          <w:top w:val="nil"/>
                          <w:left w:val="single" w:sz="6" w:space="0" w:color="000000"/>
                          <w:bottom w:val="nil"/>
                          <w:right w:val="single" w:sz="6" w:space="0" w:color="000000"/>
                        </w:tcBorders>
                      </w:tcPr>
                      <w:p>
                        <w:pPr>
                          <w:pStyle w:val="TableParagraph"/>
                          <w:spacing w:before="25"/>
                          <w:ind w:right="79"/>
                          <w:rPr>
                            <w:sz w:val="13"/>
                          </w:rPr>
                        </w:pPr>
                        <w:r>
                          <w:rPr>
                            <w:w w:val="97"/>
                            <w:sz w:val="13"/>
                          </w:rPr>
                          <w:t>4</w:t>
                        </w:r>
                      </w:p>
                    </w:tc>
                    <w:tc>
                      <w:tcPr>
                        <w:tcW w:w="694" w:type="dxa"/>
                        <w:gridSpan w:val="2"/>
                        <w:tcBorders>
                          <w:top w:val="nil"/>
                          <w:left w:val="single" w:sz="6" w:space="0" w:color="000000"/>
                          <w:bottom w:val="nil"/>
                          <w:right w:val="single" w:sz="6" w:space="0" w:color="000000"/>
                        </w:tcBorders>
                      </w:tcPr>
                      <w:p>
                        <w:pPr>
                          <w:pStyle w:val="TableParagraph"/>
                          <w:spacing w:before="25"/>
                          <w:ind w:right="78"/>
                          <w:rPr>
                            <w:sz w:val="13"/>
                          </w:rPr>
                        </w:pPr>
                        <w:r>
                          <w:rPr>
                            <w:w w:val="97"/>
                            <w:sz w:val="13"/>
                          </w:rPr>
                          <w:t>2</w:t>
                        </w:r>
                      </w:p>
                    </w:tc>
                    <w:tc>
                      <w:tcPr>
                        <w:tcW w:w="695" w:type="dxa"/>
                        <w:gridSpan w:val="2"/>
                        <w:tcBorders>
                          <w:top w:val="nil"/>
                          <w:left w:val="single" w:sz="6" w:space="0" w:color="000000"/>
                          <w:bottom w:val="nil"/>
                          <w:right w:val="single" w:sz="6" w:space="0" w:color="000000"/>
                        </w:tcBorders>
                      </w:tcPr>
                      <w:p>
                        <w:pPr>
                          <w:pStyle w:val="TableParagraph"/>
                          <w:spacing w:before="25"/>
                          <w:ind w:right="79"/>
                          <w:rPr>
                            <w:sz w:val="13"/>
                          </w:rPr>
                        </w:pPr>
                        <w:r>
                          <w:rPr>
                            <w:w w:val="97"/>
                            <w:sz w:val="13"/>
                          </w:rPr>
                          <w:t>1</w:t>
                        </w:r>
                      </w:p>
                    </w:tc>
                    <w:tc>
                      <w:tcPr>
                        <w:tcW w:w="695" w:type="dxa"/>
                        <w:gridSpan w:val="3"/>
                        <w:tcBorders>
                          <w:top w:val="nil"/>
                          <w:left w:val="single" w:sz="6" w:space="0" w:color="000000"/>
                          <w:bottom w:val="nil"/>
                          <w:right w:val="single" w:sz="6" w:space="0" w:color="000000"/>
                        </w:tcBorders>
                      </w:tcPr>
                      <w:p>
                        <w:pPr>
                          <w:pStyle w:val="TableParagraph"/>
                          <w:spacing w:before="25"/>
                          <w:ind w:right="80"/>
                          <w:rPr>
                            <w:sz w:val="13"/>
                          </w:rPr>
                        </w:pPr>
                        <w:r>
                          <w:rPr>
                            <w:w w:val="97"/>
                            <w:sz w:val="13"/>
                          </w:rPr>
                          <w:t>2</w:t>
                        </w:r>
                      </w:p>
                    </w:tc>
                    <w:tc>
                      <w:tcPr>
                        <w:tcW w:w="695" w:type="dxa"/>
                        <w:gridSpan w:val="2"/>
                        <w:tcBorders>
                          <w:top w:val="nil"/>
                          <w:left w:val="single" w:sz="6" w:space="0" w:color="000000"/>
                          <w:bottom w:val="nil"/>
                          <w:right w:val="single" w:sz="6" w:space="0" w:color="000000"/>
                        </w:tcBorders>
                      </w:tcPr>
                      <w:p>
                        <w:pPr>
                          <w:pStyle w:val="TableParagraph"/>
                          <w:spacing w:before="25"/>
                          <w:ind w:right="81"/>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25"/>
                          <w:ind w:right="80"/>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25"/>
                          <w:ind w:right="81"/>
                          <w:rPr>
                            <w:sz w:val="13"/>
                          </w:rPr>
                        </w:pPr>
                        <w:r>
                          <w:rPr>
                            <w:w w:val="97"/>
                            <w:sz w:val="13"/>
                          </w:rPr>
                          <w:t>3</w:t>
                        </w:r>
                      </w:p>
                    </w:tc>
                    <w:tc>
                      <w:tcPr>
                        <w:tcW w:w="694" w:type="dxa"/>
                        <w:gridSpan w:val="2"/>
                        <w:tcBorders>
                          <w:top w:val="nil"/>
                          <w:left w:val="single" w:sz="6" w:space="0" w:color="000000"/>
                          <w:bottom w:val="nil"/>
                          <w:right w:val="single" w:sz="6" w:space="0" w:color="000000"/>
                        </w:tcBorders>
                      </w:tcPr>
                      <w:p>
                        <w:pPr>
                          <w:pStyle w:val="TableParagraph"/>
                          <w:spacing w:before="25"/>
                          <w:ind w:right="80"/>
                          <w:rPr>
                            <w:sz w:val="13"/>
                          </w:rPr>
                        </w:pPr>
                        <w:r>
                          <w:rPr>
                            <w:w w:val="162"/>
                            <w:sz w:val="13"/>
                          </w:rPr>
                          <w:t>-</w:t>
                        </w:r>
                      </w:p>
                    </w:tc>
                  </w:tr>
                  <w:tr>
                    <w:trPr>
                      <w:trHeight w:val="222" w:hRule="atLeast"/>
                    </w:trPr>
                    <w:tc>
                      <w:tcPr>
                        <w:tcW w:w="694" w:type="dxa"/>
                        <w:gridSpan w:val="2"/>
                        <w:tcBorders>
                          <w:top w:val="nil"/>
                          <w:left w:val="single" w:sz="6" w:space="0" w:color="000000"/>
                          <w:bottom w:val="nil"/>
                          <w:right w:val="single" w:sz="6" w:space="0" w:color="000000"/>
                        </w:tcBorders>
                      </w:tcPr>
                      <w:p>
                        <w:pPr>
                          <w:pStyle w:val="TableParagraph"/>
                          <w:spacing w:before="25"/>
                          <w:ind w:right="80"/>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25"/>
                          <w:ind w:right="79"/>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25"/>
                          <w:ind w:right="80"/>
                          <w:rPr>
                            <w:sz w:val="13"/>
                          </w:rPr>
                        </w:pPr>
                        <w:r>
                          <w:rPr>
                            <w:w w:val="97"/>
                            <w:sz w:val="13"/>
                          </w:rPr>
                          <w:t>2</w:t>
                        </w:r>
                      </w:p>
                    </w:tc>
                    <w:tc>
                      <w:tcPr>
                        <w:tcW w:w="694" w:type="dxa"/>
                        <w:tcBorders>
                          <w:top w:val="nil"/>
                          <w:left w:val="single" w:sz="6" w:space="0" w:color="000000"/>
                          <w:bottom w:val="nil"/>
                          <w:right w:val="single" w:sz="6" w:space="0" w:color="000000"/>
                        </w:tcBorders>
                      </w:tcPr>
                      <w:p>
                        <w:pPr>
                          <w:pStyle w:val="TableParagraph"/>
                          <w:spacing w:before="25"/>
                          <w:ind w:right="79"/>
                          <w:rPr>
                            <w:sz w:val="13"/>
                          </w:rPr>
                        </w:pPr>
                        <w:r>
                          <w:rPr>
                            <w:w w:val="97"/>
                            <w:sz w:val="13"/>
                          </w:rPr>
                          <w:t>2</w:t>
                        </w:r>
                      </w:p>
                    </w:tc>
                    <w:tc>
                      <w:tcPr>
                        <w:tcW w:w="694" w:type="dxa"/>
                        <w:tcBorders>
                          <w:top w:val="nil"/>
                          <w:left w:val="single" w:sz="6" w:space="0" w:color="000000"/>
                          <w:bottom w:val="nil"/>
                          <w:right w:val="single" w:sz="6" w:space="0" w:color="000000"/>
                        </w:tcBorders>
                      </w:tcPr>
                      <w:p>
                        <w:pPr>
                          <w:pStyle w:val="TableParagraph"/>
                          <w:spacing w:before="25"/>
                          <w:ind w:right="79"/>
                          <w:rPr>
                            <w:sz w:val="13"/>
                          </w:rPr>
                        </w:pPr>
                        <w:r>
                          <w:rPr>
                            <w:w w:val="97"/>
                            <w:sz w:val="13"/>
                          </w:rPr>
                          <w:t>4</w:t>
                        </w:r>
                      </w:p>
                    </w:tc>
                    <w:tc>
                      <w:tcPr>
                        <w:tcW w:w="694" w:type="dxa"/>
                        <w:tcBorders>
                          <w:top w:val="nil"/>
                          <w:left w:val="single" w:sz="6" w:space="0" w:color="000000"/>
                          <w:bottom w:val="nil"/>
                          <w:right w:val="single" w:sz="6" w:space="0" w:color="000000"/>
                        </w:tcBorders>
                      </w:tcPr>
                      <w:p>
                        <w:pPr>
                          <w:pStyle w:val="TableParagraph"/>
                          <w:spacing w:before="25"/>
                          <w:ind w:right="78"/>
                          <w:rPr>
                            <w:sz w:val="13"/>
                          </w:rPr>
                        </w:pPr>
                        <w:r>
                          <w:rPr>
                            <w:w w:val="97"/>
                            <w:sz w:val="13"/>
                          </w:rPr>
                          <w:t>2</w:t>
                        </w:r>
                      </w:p>
                    </w:tc>
                    <w:tc>
                      <w:tcPr>
                        <w:tcW w:w="694" w:type="dxa"/>
                        <w:tcBorders>
                          <w:top w:val="nil"/>
                          <w:left w:val="single" w:sz="6" w:space="0" w:color="000000"/>
                          <w:bottom w:val="nil"/>
                          <w:right w:val="single" w:sz="6" w:space="0" w:color="000000"/>
                        </w:tcBorders>
                      </w:tcPr>
                      <w:p>
                        <w:pPr>
                          <w:pStyle w:val="TableParagraph"/>
                          <w:spacing w:before="25"/>
                          <w:ind w:right="79"/>
                          <w:rPr>
                            <w:sz w:val="13"/>
                          </w:rPr>
                        </w:pPr>
                        <w:r>
                          <w:rPr>
                            <w:w w:val="97"/>
                            <w:sz w:val="13"/>
                          </w:rPr>
                          <w:t>1</w:t>
                        </w:r>
                      </w:p>
                    </w:tc>
                    <w:tc>
                      <w:tcPr>
                        <w:tcW w:w="694" w:type="dxa"/>
                        <w:gridSpan w:val="2"/>
                        <w:tcBorders>
                          <w:top w:val="nil"/>
                          <w:left w:val="single" w:sz="6" w:space="0" w:color="000000"/>
                          <w:bottom w:val="nil"/>
                          <w:right w:val="single" w:sz="6" w:space="0" w:color="000000"/>
                        </w:tcBorders>
                      </w:tcPr>
                      <w:p>
                        <w:pPr>
                          <w:pStyle w:val="TableParagraph"/>
                          <w:spacing w:before="25"/>
                          <w:ind w:right="78"/>
                          <w:rPr>
                            <w:sz w:val="13"/>
                          </w:rPr>
                        </w:pPr>
                        <w:r>
                          <w:rPr>
                            <w:w w:val="97"/>
                            <w:sz w:val="13"/>
                          </w:rPr>
                          <w:t>1</w:t>
                        </w:r>
                      </w:p>
                    </w:tc>
                    <w:tc>
                      <w:tcPr>
                        <w:tcW w:w="695" w:type="dxa"/>
                        <w:gridSpan w:val="2"/>
                        <w:tcBorders>
                          <w:top w:val="nil"/>
                          <w:left w:val="single" w:sz="6" w:space="0" w:color="000000"/>
                          <w:bottom w:val="nil"/>
                          <w:right w:val="single" w:sz="6" w:space="0" w:color="000000"/>
                        </w:tcBorders>
                      </w:tcPr>
                      <w:p>
                        <w:pPr>
                          <w:pStyle w:val="TableParagraph"/>
                          <w:spacing w:before="25"/>
                          <w:ind w:right="79"/>
                          <w:rPr>
                            <w:sz w:val="13"/>
                          </w:rPr>
                        </w:pPr>
                        <w:r>
                          <w:rPr>
                            <w:w w:val="162"/>
                            <w:sz w:val="13"/>
                          </w:rPr>
                          <w:t>-</w:t>
                        </w:r>
                      </w:p>
                    </w:tc>
                    <w:tc>
                      <w:tcPr>
                        <w:tcW w:w="695" w:type="dxa"/>
                        <w:gridSpan w:val="3"/>
                        <w:tcBorders>
                          <w:top w:val="nil"/>
                          <w:left w:val="single" w:sz="6" w:space="0" w:color="000000"/>
                          <w:bottom w:val="nil"/>
                          <w:right w:val="single" w:sz="6" w:space="0" w:color="000000"/>
                        </w:tcBorders>
                      </w:tcPr>
                      <w:p>
                        <w:pPr>
                          <w:pStyle w:val="TableParagraph"/>
                          <w:spacing w:before="25"/>
                          <w:ind w:right="80"/>
                          <w:rPr>
                            <w:sz w:val="13"/>
                          </w:rPr>
                        </w:pPr>
                        <w:r>
                          <w:rPr>
                            <w:w w:val="97"/>
                            <w:sz w:val="13"/>
                          </w:rPr>
                          <w:t>1</w:t>
                        </w:r>
                      </w:p>
                    </w:tc>
                    <w:tc>
                      <w:tcPr>
                        <w:tcW w:w="695" w:type="dxa"/>
                        <w:gridSpan w:val="2"/>
                        <w:tcBorders>
                          <w:top w:val="nil"/>
                          <w:left w:val="single" w:sz="6" w:space="0" w:color="000000"/>
                          <w:bottom w:val="nil"/>
                          <w:right w:val="single" w:sz="6" w:space="0" w:color="000000"/>
                        </w:tcBorders>
                      </w:tcPr>
                      <w:p>
                        <w:pPr>
                          <w:pStyle w:val="TableParagraph"/>
                          <w:spacing w:before="25"/>
                          <w:ind w:right="81"/>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25"/>
                          <w:ind w:right="80"/>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25"/>
                          <w:ind w:right="81"/>
                          <w:rPr>
                            <w:sz w:val="13"/>
                          </w:rPr>
                        </w:pPr>
                        <w:r>
                          <w:rPr>
                            <w:w w:val="97"/>
                            <w:sz w:val="13"/>
                          </w:rPr>
                          <w:t>1</w:t>
                        </w:r>
                      </w:p>
                    </w:tc>
                    <w:tc>
                      <w:tcPr>
                        <w:tcW w:w="694" w:type="dxa"/>
                        <w:gridSpan w:val="2"/>
                        <w:tcBorders>
                          <w:top w:val="nil"/>
                          <w:left w:val="single" w:sz="6" w:space="0" w:color="000000"/>
                          <w:bottom w:val="nil"/>
                          <w:right w:val="single" w:sz="6" w:space="0" w:color="000000"/>
                        </w:tcBorders>
                      </w:tcPr>
                      <w:p>
                        <w:pPr>
                          <w:pStyle w:val="TableParagraph"/>
                          <w:spacing w:before="25"/>
                          <w:ind w:right="80"/>
                          <w:rPr>
                            <w:sz w:val="13"/>
                          </w:rPr>
                        </w:pPr>
                        <w:r>
                          <w:rPr>
                            <w:w w:val="162"/>
                            <w:sz w:val="13"/>
                          </w:rPr>
                          <w:t>-</w:t>
                        </w:r>
                      </w:p>
                    </w:tc>
                  </w:tr>
                  <w:tr>
                    <w:trPr>
                      <w:trHeight w:val="222" w:hRule="atLeast"/>
                    </w:trPr>
                    <w:tc>
                      <w:tcPr>
                        <w:tcW w:w="694" w:type="dxa"/>
                        <w:gridSpan w:val="2"/>
                        <w:tcBorders>
                          <w:top w:val="nil"/>
                          <w:left w:val="single" w:sz="6" w:space="0" w:color="000000"/>
                          <w:bottom w:val="nil"/>
                          <w:right w:val="single" w:sz="6" w:space="0" w:color="000000"/>
                        </w:tcBorders>
                      </w:tcPr>
                      <w:p>
                        <w:pPr>
                          <w:pStyle w:val="TableParagraph"/>
                          <w:spacing w:before="24"/>
                          <w:ind w:right="80"/>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24"/>
                          <w:ind w:right="79"/>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24"/>
                          <w:ind w:right="80"/>
                          <w:rPr>
                            <w:sz w:val="13"/>
                          </w:rPr>
                        </w:pPr>
                        <w:r>
                          <w:rPr>
                            <w:w w:val="97"/>
                            <w:sz w:val="13"/>
                          </w:rPr>
                          <w:t>4</w:t>
                        </w:r>
                      </w:p>
                    </w:tc>
                    <w:tc>
                      <w:tcPr>
                        <w:tcW w:w="694" w:type="dxa"/>
                        <w:tcBorders>
                          <w:top w:val="nil"/>
                          <w:left w:val="single" w:sz="6" w:space="0" w:color="000000"/>
                          <w:bottom w:val="nil"/>
                          <w:right w:val="single" w:sz="6" w:space="0" w:color="000000"/>
                        </w:tcBorders>
                      </w:tcPr>
                      <w:p>
                        <w:pPr>
                          <w:pStyle w:val="TableParagraph"/>
                          <w:spacing w:before="24"/>
                          <w:ind w:right="79"/>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24"/>
                          <w:ind w:right="79"/>
                          <w:rPr>
                            <w:sz w:val="13"/>
                          </w:rPr>
                        </w:pPr>
                        <w:r>
                          <w:rPr>
                            <w:w w:val="97"/>
                            <w:sz w:val="13"/>
                          </w:rPr>
                          <w:t>1</w:t>
                        </w:r>
                      </w:p>
                    </w:tc>
                    <w:tc>
                      <w:tcPr>
                        <w:tcW w:w="694" w:type="dxa"/>
                        <w:tcBorders>
                          <w:top w:val="nil"/>
                          <w:left w:val="single" w:sz="6" w:space="0" w:color="000000"/>
                          <w:bottom w:val="nil"/>
                          <w:right w:val="single" w:sz="6" w:space="0" w:color="000000"/>
                        </w:tcBorders>
                      </w:tcPr>
                      <w:p>
                        <w:pPr>
                          <w:pStyle w:val="TableParagraph"/>
                          <w:spacing w:before="24"/>
                          <w:ind w:right="78"/>
                          <w:rPr>
                            <w:sz w:val="13"/>
                          </w:rPr>
                        </w:pPr>
                        <w:r>
                          <w:rPr>
                            <w:w w:val="97"/>
                            <w:sz w:val="13"/>
                          </w:rPr>
                          <w:t>8</w:t>
                        </w:r>
                      </w:p>
                    </w:tc>
                    <w:tc>
                      <w:tcPr>
                        <w:tcW w:w="694" w:type="dxa"/>
                        <w:tcBorders>
                          <w:top w:val="nil"/>
                          <w:left w:val="single" w:sz="6" w:space="0" w:color="000000"/>
                          <w:bottom w:val="nil"/>
                          <w:right w:val="single" w:sz="6" w:space="0" w:color="000000"/>
                        </w:tcBorders>
                      </w:tcPr>
                      <w:p>
                        <w:pPr>
                          <w:pStyle w:val="TableParagraph"/>
                          <w:spacing w:before="24"/>
                          <w:ind w:right="79"/>
                          <w:rPr>
                            <w:sz w:val="13"/>
                          </w:rPr>
                        </w:pPr>
                        <w:r>
                          <w:rPr>
                            <w:w w:val="97"/>
                            <w:sz w:val="13"/>
                          </w:rPr>
                          <w:t>5</w:t>
                        </w:r>
                      </w:p>
                    </w:tc>
                    <w:tc>
                      <w:tcPr>
                        <w:tcW w:w="694" w:type="dxa"/>
                        <w:gridSpan w:val="2"/>
                        <w:tcBorders>
                          <w:top w:val="nil"/>
                          <w:left w:val="single" w:sz="6" w:space="0" w:color="000000"/>
                          <w:bottom w:val="nil"/>
                          <w:right w:val="single" w:sz="6" w:space="0" w:color="000000"/>
                        </w:tcBorders>
                      </w:tcPr>
                      <w:p>
                        <w:pPr>
                          <w:pStyle w:val="TableParagraph"/>
                          <w:spacing w:before="24"/>
                          <w:ind w:right="78"/>
                          <w:rPr>
                            <w:sz w:val="13"/>
                          </w:rPr>
                        </w:pPr>
                        <w:r>
                          <w:rPr>
                            <w:w w:val="97"/>
                            <w:sz w:val="13"/>
                          </w:rPr>
                          <w:t>3</w:t>
                        </w:r>
                      </w:p>
                    </w:tc>
                    <w:tc>
                      <w:tcPr>
                        <w:tcW w:w="695" w:type="dxa"/>
                        <w:gridSpan w:val="2"/>
                        <w:tcBorders>
                          <w:top w:val="nil"/>
                          <w:left w:val="single" w:sz="6" w:space="0" w:color="000000"/>
                          <w:bottom w:val="nil"/>
                          <w:right w:val="single" w:sz="6" w:space="0" w:color="000000"/>
                        </w:tcBorders>
                      </w:tcPr>
                      <w:p>
                        <w:pPr>
                          <w:pStyle w:val="TableParagraph"/>
                          <w:spacing w:before="24"/>
                          <w:ind w:right="79"/>
                          <w:rPr>
                            <w:sz w:val="13"/>
                          </w:rPr>
                        </w:pPr>
                        <w:r>
                          <w:rPr>
                            <w:w w:val="97"/>
                            <w:sz w:val="13"/>
                          </w:rPr>
                          <w:t>4</w:t>
                        </w:r>
                      </w:p>
                    </w:tc>
                    <w:tc>
                      <w:tcPr>
                        <w:tcW w:w="695" w:type="dxa"/>
                        <w:gridSpan w:val="3"/>
                        <w:tcBorders>
                          <w:top w:val="nil"/>
                          <w:left w:val="single" w:sz="6" w:space="0" w:color="000000"/>
                          <w:bottom w:val="nil"/>
                          <w:right w:val="single" w:sz="6" w:space="0" w:color="000000"/>
                        </w:tcBorders>
                      </w:tcPr>
                      <w:p>
                        <w:pPr>
                          <w:pStyle w:val="TableParagraph"/>
                          <w:spacing w:before="24"/>
                          <w:ind w:right="80"/>
                          <w:rPr>
                            <w:sz w:val="13"/>
                          </w:rPr>
                        </w:pPr>
                        <w:r>
                          <w:rPr>
                            <w:w w:val="162"/>
                            <w:sz w:val="13"/>
                          </w:rPr>
                          <w:t>-</w:t>
                        </w:r>
                      </w:p>
                    </w:tc>
                    <w:tc>
                      <w:tcPr>
                        <w:tcW w:w="695" w:type="dxa"/>
                        <w:gridSpan w:val="2"/>
                        <w:tcBorders>
                          <w:top w:val="nil"/>
                          <w:left w:val="single" w:sz="6" w:space="0" w:color="000000"/>
                          <w:bottom w:val="nil"/>
                          <w:right w:val="single" w:sz="6" w:space="0" w:color="000000"/>
                        </w:tcBorders>
                      </w:tcPr>
                      <w:p>
                        <w:pPr>
                          <w:pStyle w:val="TableParagraph"/>
                          <w:spacing w:before="24"/>
                          <w:ind w:right="81"/>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24"/>
                          <w:ind w:right="80"/>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24"/>
                          <w:ind w:right="81"/>
                          <w:rPr>
                            <w:sz w:val="13"/>
                          </w:rPr>
                        </w:pPr>
                        <w:r>
                          <w:rPr>
                            <w:w w:val="97"/>
                            <w:sz w:val="13"/>
                          </w:rPr>
                          <w:t>1</w:t>
                        </w:r>
                      </w:p>
                    </w:tc>
                    <w:tc>
                      <w:tcPr>
                        <w:tcW w:w="694" w:type="dxa"/>
                        <w:gridSpan w:val="2"/>
                        <w:tcBorders>
                          <w:top w:val="nil"/>
                          <w:left w:val="single" w:sz="6" w:space="0" w:color="000000"/>
                          <w:bottom w:val="nil"/>
                          <w:right w:val="single" w:sz="6" w:space="0" w:color="000000"/>
                        </w:tcBorders>
                      </w:tcPr>
                      <w:p>
                        <w:pPr>
                          <w:pStyle w:val="TableParagraph"/>
                          <w:spacing w:before="24"/>
                          <w:ind w:right="80"/>
                          <w:rPr>
                            <w:sz w:val="13"/>
                          </w:rPr>
                        </w:pPr>
                        <w:r>
                          <w:rPr>
                            <w:w w:val="97"/>
                            <w:sz w:val="13"/>
                          </w:rPr>
                          <w:t>3</w:t>
                        </w:r>
                      </w:p>
                    </w:tc>
                  </w:tr>
                  <w:tr>
                    <w:trPr>
                      <w:trHeight w:val="223" w:hRule="atLeast"/>
                    </w:trPr>
                    <w:tc>
                      <w:tcPr>
                        <w:tcW w:w="694" w:type="dxa"/>
                        <w:gridSpan w:val="2"/>
                        <w:tcBorders>
                          <w:top w:val="nil"/>
                          <w:left w:val="single" w:sz="6" w:space="0" w:color="000000"/>
                          <w:bottom w:val="nil"/>
                          <w:right w:val="single" w:sz="6" w:space="0" w:color="000000"/>
                        </w:tcBorders>
                      </w:tcPr>
                      <w:p>
                        <w:pPr>
                          <w:pStyle w:val="TableParagraph"/>
                          <w:spacing w:before="25"/>
                          <w:ind w:right="80"/>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25"/>
                          <w:ind w:right="79"/>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25"/>
                          <w:ind w:right="80"/>
                          <w:rPr>
                            <w:sz w:val="13"/>
                          </w:rPr>
                        </w:pPr>
                        <w:r>
                          <w:rPr>
                            <w:w w:val="97"/>
                            <w:sz w:val="13"/>
                          </w:rPr>
                          <w:t>1</w:t>
                        </w:r>
                      </w:p>
                    </w:tc>
                    <w:tc>
                      <w:tcPr>
                        <w:tcW w:w="694" w:type="dxa"/>
                        <w:tcBorders>
                          <w:top w:val="nil"/>
                          <w:left w:val="single" w:sz="6" w:space="0" w:color="000000"/>
                          <w:bottom w:val="nil"/>
                          <w:right w:val="single" w:sz="6" w:space="0" w:color="000000"/>
                        </w:tcBorders>
                      </w:tcPr>
                      <w:p>
                        <w:pPr>
                          <w:pStyle w:val="TableParagraph"/>
                          <w:spacing w:before="25"/>
                          <w:ind w:right="79"/>
                          <w:rPr>
                            <w:sz w:val="13"/>
                          </w:rPr>
                        </w:pPr>
                        <w:r>
                          <w:rPr>
                            <w:w w:val="97"/>
                            <w:sz w:val="13"/>
                          </w:rPr>
                          <w:t>7</w:t>
                        </w:r>
                      </w:p>
                    </w:tc>
                    <w:tc>
                      <w:tcPr>
                        <w:tcW w:w="694" w:type="dxa"/>
                        <w:tcBorders>
                          <w:top w:val="nil"/>
                          <w:left w:val="single" w:sz="6" w:space="0" w:color="000000"/>
                          <w:bottom w:val="nil"/>
                          <w:right w:val="single" w:sz="6" w:space="0" w:color="000000"/>
                        </w:tcBorders>
                      </w:tcPr>
                      <w:p>
                        <w:pPr>
                          <w:pStyle w:val="TableParagraph"/>
                          <w:spacing w:before="25"/>
                          <w:ind w:right="79"/>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25"/>
                          <w:ind w:right="78"/>
                          <w:rPr>
                            <w:sz w:val="13"/>
                          </w:rPr>
                        </w:pPr>
                        <w:r>
                          <w:rPr>
                            <w:w w:val="97"/>
                            <w:sz w:val="13"/>
                          </w:rPr>
                          <w:t>4</w:t>
                        </w:r>
                      </w:p>
                    </w:tc>
                    <w:tc>
                      <w:tcPr>
                        <w:tcW w:w="694" w:type="dxa"/>
                        <w:tcBorders>
                          <w:top w:val="nil"/>
                          <w:left w:val="single" w:sz="6" w:space="0" w:color="000000"/>
                          <w:bottom w:val="nil"/>
                          <w:right w:val="single" w:sz="6" w:space="0" w:color="000000"/>
                        </w:tcBorders>
                      </w:tcPr>
                      <w:p>
                        <w:pPr>
                          <w:pStyle w:val="TableParagraph"/>
                          <w:spacing w:before="25"/>
                          <w:ind w:right="79"/>
                          <w:rPr>
                            <w:sz w:val="13"/>
                          </w:rPr>
                        </w:pPr>
                        <w:r>
                          <w:rPr>
                            <w:w w:val="97"/>
                            <w:sz w:val="13"/>
                          </w:rPr>
                          <w:t>2</w:t>
                        </w:r>
                      </w:p>
                    </w:tc>
                    <w:tc>
                      <w:tcPr>
                        <w:tcW w:w="694" w:type="dxa"/>
                        <w:gridSpan w:val="2"/>
                        <w:tcBorders>
                          <w:top w:val="nil"/>
                          <w:left w:val="single" w:sz="6" w:space="0" w:color="000000"/>
                          <w:bottom w:val="nil"/>
                          <w:right w:val="single" w:sz="6" w:space="0" w:color="000000"/>
                        </w:tcBorders>
                      </w:tcPr>
                      <w:p>
                        <w:pPr>
                          <w:pStyle w:val="TableParagraph"/>
                          <w:spacing w:before="25"/>
                          <w:ind w:right="78"/>
                          <w:rPr>
                            <w:sz w:val="13"/>
                          </w:rPr>
                        </w:pPr>
                        <w:r>
                          <w:rPr>
                            <w:w w:val="97"/>
                            <w:sz w:val="13"/>
                          </w:rPr>
                          <w:t>2</w:t>
                        </w:r>
                      </w:p>
                    </w:tc>
                    <w:tc>
                      <w:tcPr>
                        <w:tcW w:w="695" w:type="dxa"/>
                        <w:gridSpan w:val="2"/>
                        <w:tcBorders>
                          <w:top w:val="nil"/>
                          <w:left w:val="single" w:sz="6" w:space="0" w:color="000000"/>
                          <w:bottom w:val="nil"/>
                          <w:right w:val="single" w:sz="6" w:space="0" w:color="000000"/>
                        </w:tcBorders>
                      </w:tcPr>
                      <w:p>
                        <w:pPr>
                          <w:pStyle w:val="TableParagraph"/>
                          <w:spacing w:before="25"/>
                          <w:ind w:right="79"/>
                          <w:rPr>
                            <w:sz w:val="13"/>
                          </w:rPr>
                        </w:pPr>
                        <w:r>
                          <w:rPr>
                            <w:w w:val="97"/>
                            <w:sz w:val="13"/>
                          </w:rPr>
                          <w:t>2</w:t>
                        </w:r>
                      </w:p>
                    </w:tc>
                    <w:tc>
                      <w:tcPr>
                        <w:tcW w:w="695" w:type="dxa"/>
                        <w:gridSpan w:val="3"/>
                        <w:tcBorders>
                          <w:top w:val="nil"/>
                          <w:left w:val="single" w:sz="6" w:space="0" w:color="000000"/>
                          <w:bottom w:val="nil"/>
                          <w:right w:val="single" w:sz="6" w:space="0" w:color="000000"/>
                        </w:tcBorders>
                      </w:tcPr>
                      <w:p>
                        <w:pPr>
                          <w:pStyle w:val="TableParagraph"/>
                          <w:spacing w:before="25"/>
                          <w:ind w:right="80"/>
                          <w:rPr>
                            <w:sz w:val="13"/>
                          </w:rPr>
                        </w:pPr>
                        <w:r>
                          <w:rPr>
                            <w:w w:val="162"/>
                            <w:sz w:val="13"/>
                          </w:rPr>
                          <w:t>-</w:t>
                        </w:r>
                      </w:p>
                    </w:tc>
                    <w:tc>
                      <w:tcPr>
                        <w:tcW w:w="695" w:type="dxa"/>
                        <w:gridSpan w:val="2"/>
                        <w:tcBorders>
                          <w:top w:val="nil"/>
                          <w:left w:val="single" w:sz="6" w:space="0" w:color="000000"/>
                          <w:bottom w:val="nil"/>
                          <w:right w:val="single" w:sz="6" w:space="0" w:color="000000"/>
                        </w:tcBorders>
                      </w:tcPr>
                      <w:p>
                        <w:pPr>
                          <w:pStyle w:val="TableParagraph"/>
                          <w:spacing w:before="25"/>
                          <w:ind w:right="81"/>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25"/>
                          <w:ind w:right="80"/>
                          <w:rPr>
                            <w:sz w:val="13"/>
                          </w:rPr>
                        </w:pPr>
                        <w:r>
                          <w:rPr>
                            <w:w w:val="162"/>
                            <w:sz w:val="13"/>
                          </w:rPr>
                          <w:t>-</w:t>
                        </w:r>
                      </w:p>
                    </w:tc>
                    <w:tc>
                      <w:tcPr>
                        <w:tcW w:w="694" w:type="dxa"/>
                        <w:tcBorders>
                          <w:top w:val="nil"/>
                          <w:left w:val="single" w:sz="6" w:space="0" w:color="000000"/>
                          <w:bottom w:val="nil"/>
                          <w:right w:val="single" w:sz="6" w:space="0" w:color="000000"/>
                        </w:tcBorders>
                      </w:tcPr>
                      <w:p>
                        <w:pPr>
                          <w:pStyle w:val="TableParagraph"/>
                          <w:spacing w:before="25"/>
                          <w:ind w:right="81"/>
                          <w:rPr>
                            <w:sz w:val="13"/>
                          </w:rPr>
                        </w:pPr>
                        <w:r>
                          <w:rPr>
                            <w:w w:val="162"/>
                            <w:sz w:val="13"/>
                          </w:rPr>
                          <w:t>-</w:t>
                        </w:r>
                      </w:p>
                    </w:tc>
                    <w:tc>
                      <w:tcPr>
                        <w:tcW w:w="694" w:type="dxa"/>
                        <w:gridSpan w:val="2"/>
                        <w:tcBorders>
                          <w:top w:val="nil"/>
                          <w:left w:val="single" w:sz="6" w:space="0" w:color="000000"/>
                          <w:bottom w:val="nil"/>
                          <w:right w:val="single" w:sz="6" w:space="0" w:color="000000"/>
                        </w:tcBorders>
                      </w:tcPr>
                      <w:p>
                        <w:pPr>
                          <w:pStyle w:val="TableParagraph"/>
                          <w:spacing w:before="25"/>
                          <w:ind w:right="80"/>
                          <w:rPr>
                            <w:sz w:val="13"/>
                          </w:rPr>
                        </w:pPr>
                        <w:r>
                          <w:rPr>
                            <w:w w:val="97"/>
                            <w:sz w:val="13"/>
                          </w:rPr>
                          <w:t>2</w:t>
                        </w:r>
                      </w:p>
                    </w:tc>
                  </w:tr>
                  <w:tr>
                    <w:trPr>
                      <w:trHeight w:val="220" w:hRule="atLeast"/>
                    </w:trPr>
                    <w:tc>
                      <w:tcPr>
                        <w:tcW w:w="694" w:type="dxa"/>
                        <w:gridSpan w:val="2"/>
                        <w:tcBorders>
                          <w:top w:val="nil"/>
                          <w:left w:val="single" w:sz="6" w:space="0" w:color="000000"/>
                          <w:bottom w:val="single" w:sz="6" w:space="0" w:color="000000"/>
                          <w:right w:val="single" w:sz="6" w:space="0" w:color="000000"/>
                        </w:tcBorders>
                      </w:tcPr>
                      <w:p>
                        <w:pPr>
                          <w:pStyle w:val="TableParagraph"/>
                          <w:spacing w:before="25"/>
                          <w:ind w:right="80"/>
                          <w:rPr>
                            <w:sz w:val="13"/>
                          </w:rPr>
                        </w:pPr>
                        <w:r>
                          <w:rPr>
                            <w:w w:val="162"/>
                            <w:sz w:val="13"/>
                          </w:rPr>
                          <w:t>-</w:t>
                        </w:r>
                      </w:p>
                    </w:tc>
                    <w:tc>
                      <w:tcPr>
                        <w:tcW w:w="694" w:type="dxa"/>
                        <w:gridSpan w:val="2"/>
                        <w:tcBorders>
                          <w:top w:val="nil"/>
                          <w:left w:val="single" w:sz="6" w:space="0" w:color="000000"/>
                          <w:bottom w:val="single" w:sz="6" w:space="0" w:color="000000"/>
                          <w:right w:val="single" w:sz="6" w:space="0" w:color="000000"/>
                        </w:tcBorders>
                      </w:tcPr>
                      <w:p>
                        <w:pPr>
                          <w:pStyle w:val="TableParagraph"/>
                          <w:spacing w:before="25"/>
                          <w:ind w:right="79"/>
                          <w:rPr>
                            <w:sz w:val="13"/>
                          </w:rPr>
                        </w:pPr>
                        <w:r>
                          <w:rPr>
                            <w:w w:val="162"/>
                            <w:sz w:val="13"/>
                          </w:rPr>
                          <w:t>-</w:t>
                        </w:r>
                      </w:p>
                    </w:tc>
                    <w:tc>
                      <w:tcPr>
                        <w:tcW w:w="694" w:type="dxa"/>
                        <w:tcBorders>
                          <w:top w:val="nil"/>
                          <w:left w:val="single" w:sz="6" w:space="0" w:color="000000"/>
                          <w:bottom w:val="single" w:sz="6" w:space="0" w:color="000000"/>
                          <w:right w:val="single" w:sz="6" w:space="0" w:color="000000"/>
                        </w:tcBorders>
                      </w:tcPr>
                      <w:p>
                        <w:pPr>
                          <w:pStyle w:val="TableParagraph"/>
                          <w:spacing w:before="25"/>
                          <w:ind w:right="80"/>
                          <w:rPr>
                            <w:sz w:val="13"/>
                          </w:rPr>
                        </w:pPr>
                        <w:r>
                          <w:rPr>
                            <w:w w:val="97"/>
                            <w:sz w:val="13"/>
                          </w:rPr>
                          <w:t>1</w:t>
                        </w:r>
                      </w:p>
                    </w:tc>
                    <w:tc>
                      <w:tcPr>
                        <w:tcW w:w="694" w:type="dxa"/>
                        <w:tcBorders>
                          <w:top w:val="nil"/>
                          <w:left w:val="single" w:sz="6" w:space="0" w:color="000000"/>
                          <w:bottom w:val="single" w:sz="6" w:space="0" w:color="000000"/>
                          <w:right w:val="single" w:sz="6" w:space="0" w:color="000000"/>
                        </w:tcBorders>
                      </w:tcPr>
                      <w:p>
                        <w:pPr>
                          <w:pStyle w:val="TableParagraph"/>
                          <w:spacing w:before="25"/>
                          <w:ind w:right="79"/>
                          <w:rPr>
                            <w:sz w:val="13"/>
                          </w:rPr>
                        </w:pPr>
                        <w:r>
                          <w:rPr>
                            <w:w w:val="97"/>
                            <w:sz w:val="13"/>
                          </w:rPr>
                          <w:t>2</w:t>
                        </w:r>
                      </w:p>
                    </w:tc>
                    <w:tc>
                      <w:tcPr>
                        <w:tcW w:w="694" w:type="dxa"/>
                        <w:tcBorders>
                          <w:top w:val="nil"/>
                          <w:left w:val="single" w:sz="6" w:space="0" w:color="000000"/>
                          <w:bottom w:val="single" w:sz="6" w:space="0" w:color="000000"/>
                          <w:right w:val="single" w:sz="6" w:space="0" w:color="000000"/>
                        </w:tcBorders>
                      </w:tcPr>
                      <w:p>
                        <w:pPr>
                          <w:pStyle w:val="TableParagraph"/>
                          <w:spacing w:before="25"/>
                          <w:ind w:right="79"/>
                          <w:rPr>
                            <w:sz w:val="13"/>
                          </w:rPr>
                        </w:pPr>
                        <w:r>
                          <w:rPr>
                            <w:w w:val="162"/>
                            <w:sz w:val="13"/>
                          </w:rPr>
                          <w:t>-</w:t>
                        </w:r>
                      </w:p>
                    </w:tc>
                    <w:tc>
                      <w:tcPr>
                        <w:tcW w:w="694" w:type="dxa"/>
                        <w:tcBorders>
                          <w:top w:val="nil"/>
                          <w:left w:val="single" w:sz="6" w:space="0" w:color="000000"/>
                          <w:bottom w:val="single" w:sz="6" w:space="0" w:color="000000"/>
                          <w:right w:val="single" w:sz="6" w:space="0" w:color="000000"/>
                        </w:tcBorders>
                      </w:tcPr>
                      <w:p>
                        <w:pPr>
                          <w:pStyle w:val="TableParagraph"/>
                          <w:spacing w:before="25"/>
                          <w:ind w:right="78"/>
                          <w:rPr>
                            <w:sz w:val="13"/>
                          </w:rPr>
                        </w:pPr>
                        <w:r>
                          <w:rPr>
                            <w:w w:val="97"/>
                            <w:sz w:val="13"/>
                          </w:rPr>
                          <w:t>6</w:t>
                        </w:r>
                      </w:p>
                    </w:tc>
                    <w:tc>
                      <w:tcPr>
                        <w:tcW w:w="694" w:type="dxa"/>
                        <w:tcBorders>
                          <w:top w:val="nil"/>
                          <w:left w:val="single" w:sz="6" w:space="0" w:color="000000"/>
                          <w:bottom w:val="single" w:sz="6" w:space="0" w:color="000000"/>
                          <w:right w:val="single" w:sz="6" w:space="0" w:color="000000"/>
                        </w:tcBorders>
                      </w:tcPr>
                      <w:p>
                        <w:pPr>
                          <w:pStyle w:val="TableParagraph"/>
                          <w:spacing w:before="25"/>
                          <w:ind w:right="79"/>
                          <w:rPr>
                            <w:sz w:val="13"/>
                          </w:rPr>
                        </w:pPr>
                        <w:r>
                          <w:rPr>
                            <w:w w:val="97"/>
                            <w:sz w:val="13"/>
                          </w:rPr>
                          <w:t>2</w:t>
                        </w:r>
                      </w:p>
                    </w:tc>
                    <w:tc>
                      <w:tcPr>
                        <w:tcW w:w="694" w:type="dxa"/>
                        <w:gridSpan w:val="2"/>
                        <w:tcBorders>
                          <w:top w:val="nil"/>
                          <w:left w:val="single" w:sz="6" w:space="0" w:color="000000"/>
                          <w:bottom w:val="single" w:sz="6" w:space="0" w:color="000000"/>
                          <w:right w:val="single" w:sz="6" w:space="0" w:color="000000"/>
                        </w:tcBorders>
                      </w:tcPr>
                      <w:p>
                        <w:pPr>
                          <w:pStyle w:val="TableParagraph"/>
                          <w:spacing w:before="25"/>
                          <w:ind w:right="78"/>
                          <w:rPr>
                            <w:sz w:val="13"/>
                          </w:rPr>
                        </w:pPr>
                        <w:r>
                          <w:rPr>
                            <w:w w:val="97"/>
                            <w:sz w:val="13"/>
                          </w:rPr>
                          <w:t>4</w:t>
                        </w:r>
                      </w:p>
                    </w:tc>
                    <w:tc>
                      <w:tcPr>
                        <w:tcW w:w="695" w:type="dxa"/>
                        <w:gridSpan w:val="2"/>
                        <w:tcBorders>
                          <w:top w:val="nil"/>
                          <w:left w:val="single" w:sz="6" w:space="0" w:color="000000"/>
                          <w:bottom w:val="single" w:sz="6" w:space="0" w:color="000000"/>
                          <w:right w:val="single" w:sz="6" w:space="0" w:color="000000"/>
                        </w:tcBorders>
                      </w:tcPr>
                      <w:p>
                        <w:pPr>
                          <w:pStyle w:val="TableParagraph"/>
                          <w:spacing w:before="25"/>
                          <w:ind w:right="79"/>
                          <w:rPr>
                            <w:sz w:val="13"/>
                          </w:rPr>
                        </w:pPr>
                        <w:r>
                          <w:rPr>
                            <w:w w:val="162"/>
                            <w:sz w:val="13"/>
                          </w:rPr>
                          <w:t>-</w:t>
                        </w:r>
                      </w:p>
                    </w:tc>
                    <w:tc>
                      <w:tcPr>
                        <w:tcW w:w="695" w:type="dxa"/>
                        <w:gridSpan w:val="3"/>
                        <w:tcBorders>
                          <w:top w:val="nil"/>
                          <w:left w:val="single" w:sz="6" w:space="0" w:color="000000"/>
                          <w:bottom w:val="single" w:sz="6" w:space="0" w:color="000000"/>
                          <w:right w:val="single" w:sz="6" w:space="0" w:color="000000"/>
                        </w:tcBorders>
                      </w:tcPr>
                      <w:p>
                        <w:pPr>
                          <w:pStyle w:val="TableParagraph"/>
                          <w:spacing w:before="25"/>
                          <w:ind w:right="80"/>
                          <w:rPr>
                            <w:sz w:val="13"/>
                          </w:rPr>
                        </w:pPr>
                        <w:r>
                          <w:rPr>
                            <w:w w:val="97"/>
                            <w:sz w:val="13"/>
                          </w:rPr>
                          <w:t>1</w:t>
                        </w:r>
                      </w:p>
                    </w:tc>
                    <w:tc>
                      <w:tcPr>
                        <w:tcW w:w="695" w:type="dxa"/>
                        <w:gridSpan w:val="2"/>
                        <w:tcBorders>
                          <w:top w:val="nil"/>
                          <w:left w:val="single" w:sz="6" w:space="0" w:color="000000"/>
                          <w:bottom w:val="single" w:sz="6" w:space="0" w:color="000000"/>
                          <w:right w:val="single" w:sz="6" w:space="0" w:color="000000"/>
                        </w:tcBorders>
                      </w:tcPr>
                      <w:p>
                        <w:pPr>
                          <w:pStyle w:val="TableParagraph"/>
                          <w:spacing w:before="25"/>
                          <w:ind w:right="81"/>
                          <w:rPr>
                            <w:sz w:val="13"/>
                          </w:rPr>
                        </w:pPr>
                        <w:r>
                          <w:rPr>
                            <w:w w:val="162"/>
                            <w:sz w:val="13"/>
                          </w:rPr>
                          <w:t>-</w:t>
                        </w:r>
                      </w:p>
                    </w:tc>
                    <w:tc>
                      <w:tcPr>
                        <w:tcW w:w="694" w:type="dxa"/>
                        <w:gridSpan w:val="2"/>
                        <w:tcBorders>
                          <w:top w:val="nil"/>
                          <w:left w:val="single" w:sz="6" w:space="0" w:color="000000"/>
                          <w:bottom w:val="single" w:sz="6" w:space="0" w:color="000000"/>
                          <w:right w:val="single" w:sz="6" w:space="0" w:color="000000"/>
                        </w:tcBorders>
                      </w:tcPr>
                      <w:p>
                        <w:pPr>
                          <w:pStyle w:val="TableParagraph"/>
                          <w:spacing w:before="25"/>
                          <w:ind w:right="80"/>
                          <w:rPr>
                            <w:sz w:val="13"/>
                          </w:rPr>
                        </w:pPr>
                        <w:r>
                          <w:rPr>
                            <w:w w:val="162"/>
                            <w:sz w:val="13"/>
                          </w:rPr>
                          <w:t>-</w:t>
                        </w:r>
                      </w:p>
                    </w:tc>
                    <w:tc>
                      <w:tcPr>
                        <w:tcW w:w="694" w:type="dxa"/>
                        <w:tcBorders>
                          <w:top w:val="nil"/>
                          <w:left w:val="single" w:sz="6" w:space="0" w:color="000000"/>
                          <w:bottom w:val="single" w:sz="6" w:space="0" w:color="000000"/>
                          <w:right w:val="single" w:sz="6" w:space="0" w:color="000000"/>
                        </w:tcBorders>
                      </w:tcPr>
                      <w:p>
                        <w:pPr>
                          <w:pStyle w:val="TableParagraph"/>
                          <w:spacing w:before="25"/>
                          <w:ind w:right="81"/>
                          <w:rPr>
                            <w:sz w:val="13"/>
                          </w:rPr>
                        </w:pPr>
                        <w:r>
                          <w:rPr>
                            <w:w w:val="97"/>
                            <w:sz w:val="13"/>
                          </w:rPr>
                          <w:t>2</w:t>
                        </w:r>
                      </w:p>
                    </w:tc>
                    <w:tc>
                      <w:tcPr>
                        <w:tcW w:w="694" w:type="dxa"/>
                        <w:gridSpan w:val="2"/>
                        <w:tcBorders>
                          <w:top w:val="nil"/>
                          <w:left w:val="single" w:sz="6" w:space="0" w:color="000000"/>
                          <w:bottom w:val="single" w:sz="6" w:space="0" w:color="000000"/>
                          <w:right w:val="single" w:sz="6" w:space="0" w:color="000000"/>
                        </w:tcBorders>
                      </w:tcPr>
                      <w:p>
                        <w:pPr>
                          <w:pStyle w:val="TableParagraph"/>
                          <w:spacing w:before="25"/>
                          <w:ind w:right="80"/>
                          <w:rPr>
                            <w:sz w:val="13"/>
                          </w:rPr>
                        </w:pPr>
                        <w:r>
                          <w:rPr>
                            <w:w w:val="97"/>
                            <w:sz w:val="13"/>
                          </w:rPr>
                          <w:t>3</w:t>
                        </w:r>
                      </w:p>
                    </w:tc>
                  </w:tr>
                </w:tbl>
                <w:p>
                  <w:pPr>
                    <w:pStyle w:val="BodyText"/>
                  </w:pPr>
                </w:p>
              </w:txbxContent>
            </v:textbox>
            <w10:wrap type="none"/>
          </v:shape>
        </w:pict>
      </w:r>
      <w:r>
        <w:rPr>
          <w:sz w:val="18"/>
        </w:rPr>
        <w:t>中 学 校</w:t>
      </w:r>
    </w:p>
    <w:p>
      <w:pPr>
        <w:pStyle w:val="BodyText"/>
        <w:spacing w:before="3"/>
        <w:rPr>
          <w:sz w:val="8"/>
        </w:rPr>
      </w:pPr>
    </w:p>
    <w:p>
      <w:pPr>
        <w:spacing w:before="100"/>
        <w:ind w:left="0" w:right="1437" w:firstLine="0"/>
        <w:jc w:val="right"/>
        <w:rPr>
          <w:sz w:val="15"/>
        </w:rPr>
      </w:pPr>
      <w:r>
        <w:rPr>
          <w:w w:val="105"/>
          <w:sz w:val="15"/>
        </w:rPr>
        <w:t>単位：人</w:t>
      </w:r>
    </w:p>
    <w:p>
      <w:pPr>
        <w:spacing w:after="0"/>
        <w:jc w:val="right"/>
        <w:rPr>
          <w:sz w:val="15"/>
        </w:rPr>
        <w:sectPr>
          <w:pgSz w:w="11900" w:h="16840"/>
          <w:pgMar w:header="0" w:footer="1043" w:top="760" w:bottom="1240" w:left="780" w:right="0"/>
        </w:sectPr>
      </w:pPr>
    </w:p>
    <w:p>
      <w:pPr>
        <w:spacing w:before="78"/>
        <w:ind w:left="354" w:right="0" w:firstLine="0"/>
        <w:jc w:val="left"/>
        <w:rPr>
          <w:sz w:val="18"/>
        </w:rPr>
      </w:pPr>
      <w:r>
        <w:rPr>
          <w:sz w:val="18"/>
        </w:rPr>
        <w:t>中 学 校</w:t>
      </w:r>
    </w:p>
    <w:p>
      <w:pPr>
        <w:pStyle w:val="BodyText"/>
        <w:spacing w:before="6"/>
        <w:rPr>
          <w:sz w:val="16"/>
        </w:rPr>
      </w:pPr>
    </w:p>
    <w:p>
      <w:pPr>
        <w:tabs>
          <w:tab w:pos="7117" w:val="left" w:leader="none"/>
        </w:tabs>
        <w:spacing w:before="102" w:after="34"/>
        <w:ind w:left="385" w:right="0" w:firstLine="0"/>
        <w:jc w:val="left"/>
        <w:rPr>
          <w:sz w:val="15"/>
        </w:rPr>
      </w:pPr>
      <w:r>
        <w:rPr>
          <w:w w:val="110"/>
          <w:sz w:val="15"/>
        </w:rPr>
        <w:t>（３）特別支援学級数、生徒数及び長期欠席者数</w:t>
        <w:tab/>
        <w:t>単位：級、人</w:t>
      </w:r>
    </w:p>
    <w:tbl>
      <w:tblPr>
        <w:tblW w:w="0" w:type="auto"/>
        <w:jc w:val="left"/>
        <w:tblInd w:w="3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075"/>
        <w:gridCol w:w="1017"/>
        <w:gridCol w:w="1017"/>
        <w:gridCol w:w="1018"/>
        <w:gridCol w:w="448"/>
        <w:gridCol w:w="308"/>
        <w:gridCol w:w="262"/>
        <w:gridCol w:w="296"/>
        <w:gridCol w:w="385"/>
        <w:gridCol w:w="337"/>
        <w:gridCol w:w="494"/>
        <w:gridCol w:w="524"/>
        <w:gridCol w:w="1018"/>
      </w:tblGrid>
      <w:tr>
        <w:trPr>
          <w:trHeight w:val="412" w:hRule="atLeast"/>
        </w:trPr>
        <w:tc>
          <w:tcPr>
            <w:tcW w:w="1075" w:type="dxa"/>
            <w:vMerge w:val="restart"/>
          </w:tcPr>
          <w:p>
            <w:pPr>
              <w:pStyle w:val="TableParagraph"/>
              <w:spacing w:before="10"/>
              <w:jc w:val="left"/>
              <w:rPr>
                <w:sz w:val="16"/>
              </w:rPr>
            </w:pPr>
          </w:p>
          <w:p>
            <w:pPr>
              <w:pStyle w:val="TableParagraph"/>
              <w:tabs>
                <w:tab w:pos="743" w:val="left" w:leader="none"/>
              </w:tabs>
              <w:ind w:left="165"/>
              <w:jc w:val="left"/>
              <w:rPr>
                <w:sz w:val="13"/>
              </w:rPr>
            </w:pPr>
            <w:r>
              <w:rPr>
                <w:w w:val="110"/>
                <w:sz w:val="13"/>
              </w:rPr>
              <w:t>区</w:t>
              <w:tab/>
              <w:t>分</w:t>
            </w:r>
          </w:p>
        </w:tc>
        <w:tc>
          <w:tcPr>
            <w:tcW w:w="1017" w:type="dxa"/>
            <w:vMerge w:val="restart"/>
          </w:tcPr>
          <w:p>
            <w:pPr>
              <w:pStyle w:val="TableParagraph"/>
              <w:spacing w:before="11"/>
              <w:ind w:left="222"/>
              <w:jc w:val="left"/>
              <w:rPr>
                <w:sz w:val="13"/>
              </w:rPr>
            </w:pPr>
            <w:r>
              <w:rPr>
                <w:w w:val="110"/>
                <w:sz w:val="13"/>
              </w:rPr>
              <w:t>特別支援</w:t>
            </w:r>
          </w:p>
          <w:p>
            <w:pPr>
              <w:pStyle w:val="TableParagraph"/>
              <w:spacing w:before="11"/>
              <w:jc w:val="left"/>
              <w:rPr>
                <w:sz w:val="18"/>
              </w:rPr>
            </w:pPr>
          </w:p>
          <w:p>
            <w:pPr>
              <w:pStyle w:val="TableParagraph"/>
              <w:spacing w:line="169" w:lineRule="exact" w:before="1"/>
              <w:ind w:left="222"/>
              <w:jc w:val="left"/>
              <w:rPr>
                <w:sz w:val="13"/>
              </w:rPr>
            </w:pPr>
            <w:r>
              <w:rPr>
                <w:spacing w:val="4"/>
                <w:w w:val="110"/>
                <w:sz w:val="13"/>
              </w:rPr>
              <w:t>学  級 数</w:t>
            </w:r>
          </w:p>
        </w:tc>
        <w:tc>
          <w:tcPr>
            <w:tcW w:w="1017" w:type="dxa"/>
            <w:vMerge w:val="restart"/>
          </w:tcPr>
          <w:p>
            <w:pPr>
              <w:pStyle w:val="TableParagraph"/>
              <w:spacing w:before="11"/>
              <w:ind w:left="223"/>
              <w:jc w:val="left"/>
              <w:rPr>
                <w:sz w:val="13"/>
              </w:rPr>
            </w:pPr>
            <w:r>
              <w:rPr>
                <w:w w:val="110"/>
                <w:sz w:val="13"/>
              </w:rPr>
              <w:t>特別支援</w:t>
            </w:r>
          </w:p>
          <w:p>
            <w:pPr>
              <w:pStyle w:val="TableParagraph"/>
              <w:spacing w:before="11"/>
              <w:jc w:val="left"/>
              <w:rPr>
                <w:sz w:val="18"/>
              </w:rPr>
            </w:pPr>
          </w:p>
          <w:p>
            <w:pPr>
              <w:pStyle w:val="TableParagraph"/>
              <w:spacing w:line="169" w:lineRule="exact" w:before="1"/>
              <w:ind w:left="151"/>
              <w:jc w:val="left"/>
              <w:rPr>
                <w:sz w:val="13"/>
              </w:rPr>
            </w:pPr>
            <w:r>
              <w:rPr>
                <w:w w:val="110"/>
                <w:sz w:val="13"/>
              </w:rPr>
              <w:t>学級生徒数</w:t>
            </w:r>
          </w:p>
        </w:tc>
        <w:tc>
          <w:tcPr>
            <w:tcW w:w="1018" w:type="dxa"/>
            <w:tcBorders>
              <w:right w:val="nil"/>
            </w:tcBorders>
          </w:tcPr>
          <w:p>
            <w:pPr>
              <w:pStyle w:val="TableParagraph"/>
              <w:spacing w:before="113"/>
              <w:ind w:right="123"/>
              <w:rPr>
                <w:sz w:val="13"/>
              </w:rPr>
            </w:pPr>
            <w:r>
              <w:rPr>
                <w:w w:val="110"/>
                <w:sz w:val="13"/>
              </w:rPr>
              <w:t>理</w:t>
            </w:r>
          </w:p>
        </w:tc>
        <w:tc>
          <w:tcPr>
            <w:tcW w:w="448" w:type="dxa"/>
            <w:tcBorders>
              <w:left w:val="nil"/>
              <w:right w:val="nil"/>
            </w:tcBorders>
          </w:tcPr>
          <w:p>
            <w:pPr>
              <w:pStyle w:val="TableParagraph"/>
              <w:spacing w:before="113"/>
              <w:ind w:left="163"/>
              <w:jc w:val="left"/>
              <w:rPr>
                <w:sz w:val="13"/>
              </w:rPr>
            </w:pPr>
            <w:r>
              <w:rPr>
                <w:w w:val="110"/>
                <w:sz w:val="13"/>
              </w:rPr>
              <w:t>由</w:t>
            </w:r>
          </w:p>
        </w:tc>
        <w:tc>
          <w:tcPr>
            <w:tcW w:w="308" w:type="dxa"/>
            <w:tcBorders>
              <w:left w:val="nil"/>
              <w:right w:val="nil"/>
            </w:tcBorders>
          </w:tcPr>
          <w:p>
            <w:pPr>
              <w:pStyle w:val="TableParagraph"/>
              <w:spacing w:before="113"/>
              <w:ind w:left="148"/>
              <w:jc w:val="left"/>
              <w:rPr>
                <w:sz w:val="13"/>
              </w:rPr>
            </w:pPr>
            <w:r>
              <w:rPr>
                <w:w w:val="110"/>
                <w:sz w:val="13"/>
              </w:rPr>
              <w:t>別</w:t>
            </w:r>
          </w:p>
        </w:tc>
        <w:tc>
          <w:tcPr>
            <w:tcW w:w="262" w:type="dxa"/>
            <w:tcBorders>
              <w:left w:val="nil"/>
              <w:right w:val="nil"/>
            </w:tcBorders>
          </w:tcPr>
          <w:p>
            <w:pPr>
              <w:pStyle w:val="TableParagraph"/>
              <w:jc w:val="left"/>
              <w:rPr>
                <w:rFonts w:ascii="Times New Roman"/>
                <w:sz w:val="14"/>
              </w:rPr>
            </w:pPr>
          </w:p>
        </w:tc>
        <w:tc>
          <w:tcPr>
            <w:tcW w:w="296" w:type="dxa"/>
            <w:tcBorders>
              <w:left w:val="nil"/>
              <w:right w:val="nil"/>
            </w:tcBorders>
          </w:tcPr>
          <w:p>
            <w:pPr>
              <w:pStyle w:val="TableParagraph"/>
              <w:spacing w:before="113"/>
              <w:ind w:left="11"/>
              <w:jc w:val="left"/>
              <w:rPr>
                <w:sz w:val="13"/>
              </w:rPr>
            </w:pPr>
            <w:r>
              <w:rPr>
                <w:w w:val="110"/>
                <w:sz w:val="13"/>
              </w:rPr>
              <w:t>長</w:t>
            </w:r>
          </w:p>
        </w:tc>
        <w:tc>
          <w:tcPr>
            <w:tcW w:w="385" w:type="dxa"/>
            <w:tcBorders>
              <w:left w:val="nil"/>
              <w:right w:val="nil"/>
            </w:tcBorders>
          </w:tcPr>
          <w:p>
            <w:pPr>
              <w:pStyle w:val="TableParagraph"/>
              <w:spacing w:before="113"/>
              <w:ind w:left="147"/>
              <w:jc w:val="left"/>
              <w:rPr>
                <w:sz w:val="13"/>
              </w:rPr>
            </w:pPr>
            <w:r>
              <w:rPr>
                <w:w w:val="110"/>
                <w:sz w:val="13"/>
              </w:rPr>
              <w:t>期</w:t>
            </w:r>
          </w:p>
        </w:tc>
        <w:tc>
          <w:tcPr>
            <w:tcW w:w="337" w:type="dxa"/>
            <w:tcBorders>
              <w:left w:val="nil"/>
              <w:right w:val="nil"/>
            </w:tcBorders>
          </w:tcPr>
          <w:p>
            <w:pPr>
              <w:pStyle w:val="TableParagraph"/>
              <w:spacing w:before="113"/>
              <w:ind w:left="196" w:right="-15"/>
              <w:jc w:val="left"/>
              <w:rPr>
                <w:sz w:val="13"/>
              </w:rPr>
            </w:pPr>
            <w:r>
              <w:rPr>
                <w:w w:val="110"/>
                <w:sz w:val="13"/>
              </w:rPr>
              <w:t>欠</w:t>
            </w:r>
          </w:p>
        </w:tc>
        <w:tc>
          <w:tcPr>
            <w:tcW w:w="494" w:type="dxa"/>
            <w:tcBorders>
              <w:left w:val="nil"/>
              <w:right w:val="nil"/>
            </w:tcBorders>
          </w:tcPr>
          <w:p>
            <w:pPr>
              <w:pStyle w:val="TableParagraph"/>
              <w:spacing w:before="113"/>
              <w:ind w:left="292"/>
              <w:jc w:val="left"/>
              <w:rPr>
                <w:sz w:val="13"/>
              </w:rPr>
            </w:pPr>
            <w:r>
              <w:rPr>
                <w:w w:val="110"/>
                <w:sz w:val="13"/>
              </w:rPr>
              <w:t>席</w:t>
            </w:r>
          </w:p>
        </w:tc>
        <w:tc>
          <w:tcPr>
            <w:tcW w:w="524" w:type="dxa"/>
            <w:tcBorders>
              <w:left w:val="nil"/>
              <w:right w:val="nil"/>
            </w:tcBorders>
          </w:tcPr>
          <w:p>
            <w:pPr>
              <w:pStyle w:val="TableParagraph"/>
              <w:spacing w:before="113"/>
              <w:ind w:left="230"/>
              <w:jc w:val="left"/>
              <w:rPr>
                <w:sz w:val="13"/>
              </w:rPr>
            </w:pPr>
            <w:r>
              <w:rPr>
                <w:w w:val="110"/>
                <w:sz w:val="13"/>
              </w:rPr>
              <w:t>者</w:t>
            </w:r>
          </w:p>
        </w:tc>
        <w:tc>
          <w:tcPr>
            <w:tcW w:w="1018" w:type="dxa"/>
            <w:tcBorders>
              <w:left w:val="nil"/>
            </w:tcBorders>
          </w:tcPr>
          <w:p>
            <w:pPr>
              <w:pStyle w:val="TableParagraph"/>
              <w:spacing w:before="113"/>
              <w:ind w:left="139"/>
              <w:jc w:val="left"/>
              <w:rPr>
                <w:sz w:val="13"/>
              </w:rPr>
            </w:pPr>
            <w:r>
              <w:rPr>
                <w:w w:val="110"/>
                <w:sz w:val="13"/>
              </w:rPr>
              <w:t>数</w:t>
            </w:r>
          </w:p>
        </w:tc>
      </w:tr>
      <w:tr>
        <w:trPr>
          <w:trHeight w:val="199" w:hRule="atLeast"/>
        </w:trPr>
        <w:tc>
          <w:tcPr>
            <w:tcW w:w="1075" w:type="dxa"/>
            <w:vMerge/>
            <w:tcBorders>
              <w:top w:val="nil"/>
            </w:tcBorders>
          </w:tcPr>
          <w:p>
            <w:pPr>
              <w:rPr>
                <w:sz w:val="2"/>
                <w:szCs w:val="2"/>
              </w:rPr>
            </w:pPr>
          </w:p>
        </w:tc>
        <w:tc>
          <w:tcPr>
            <w:tcW w:w="1017" w:type="dxa"/>
            <w:vMerge/>
            <w:tcBorders>
              <w:top w:val="nil"/>
            </w:tcBorders>
          </w:tcPr>
          <w:p>
            <w:pPr>
              <w:rPr>
                <w:sz w:val="2"/>
                <w:szCs w:val="2"/>
              </w:rPr>
            </w:pPr>
          </w:p>
        </w:tc>
        <w:tc>
          <w:tcPr>
            <w:tcW w:w="1017" w:type="dxa"/>
            <w:vMerge/>
            <w:tcBorders>
              <w:top w:val="nil"/>
            </w:tcBorders>
          </w:tcPr>
          <w:p>
            <w:pPr>
              <w:rPr>
                <w:sz w:val="2"/>
                <w:szCs w:val="2"/>
              </w:rPr>
            </w:pPr>
          </w:p>
        </w:tc>
        <w:tc>
          <w:tcPr>
            <w:tcW w:w="1018" w:type="dxa"/>
          </w:tcPr>
          <w:p>
            <w:pPr>
              <w:pStyle w:val="TableParagraph"/>
              <w:spacing w:line="169" w:lineRule="exact" w:before="11"/>
              <w:ind w:left="19"/>
              <w:jc w:val="center"/>
              <w:rPr>
                <w:sz w:val="13"/>
              </w:rPr>
            </w:pPr>
            <w:r>
              <w:rPr>
                <w:w w:val="110"/>
                <w:sz w:val="13"/>
              </w:rPr>
              <w:t>計</w:t>
            </w:r>
          </w:p>
        </w:tc>
        <w:tc>
          <w:tcPr>
            <w:tcW w:w="1018" w:type="dxa"/>
            <w:gridSpan w:val="3"/>
          </w:tcPr>
          <w:p>
            <w:pPr>
              <w:pStyle w:val="TableParagraph"/>
              <w:tabs>
                <w:tab w:pos="655" w:val="left" w:leader="none"/>
              </w:tabs>
              <w:spacing w:line="169" w:lineRule="exact" w:before="11"/>
              <w:ind w:left="222"/>
              <w:jc w:val="left"/>
              <w:rPr>
                <w:sz w:val="13"/>
              </w:rPr>
            </w:pPr>
            <w:r>
              <w:rPr>
                <w:w w:val="110"/>
                <w:sz w:val="13"/>
              </w:rPr>
              <w:t>病</w:t>
              <w:tab/>
              <w:t>気</w:t>
            </w:r>
          </w:p>
        </w:tc>
        <w:tc>
          <w:tcPr>
            <w:tcW w:w="1018" w:type="dxa"/>
            <w:gridSpan w:val="3"/>
          </w:tcPr>
          <w:p>
            <w:pPr>
              <w:pStyle w:val="TableParagraph"/>
              <w:spacing w:line="169" w:lineRule="exact" w:before="11"/>
              <w:ind w:left="149"/>
              <w:jc w:val="left"/>
              <w:rPr>
                <w:sz w:val="13"/>
              </w:rPr>
            </w:pPr>
            <w:r>
              <w:rPr>
                <w:w w:val="110"/>
                <w:sz w:val="13"/>
              </w:rPr>
              <w:t>経済的理由</w:t>
            </w:r>
          </w:p>
        </w:tc>
        <w:tc>
          <w:tcPr>
            <w:tcW w:w="1018" w:type="dxa"/>
            <w:gridSpan w:val="2"/>
          </w:tcPr>
          <w:p>
            <w:pPr>
              <w:pStyle w:val="TableParagraph"/>
              <w:spacing w:line="169" w:lineRule="exact" w:before="11"/>
              <w:ind w:left="293"/>
              <w:jc w:val="left"/>
              <w:rPr>
                <w:sz w:val="13"/>
              </w:rPr>
            </w:pPr>
            <w:r>
              <w:rPr>
                <w:w w:val="110"/>
                <w:sz w:val="13"/>
              </w:rPr>
              <w:t>不登校</w:t>
            </w:r>
          </w:p>
        </w:tc>
        <w:tc>
          <w:tcPr>
            <w:tcW w:w="1018" w:type="dxa"/>
          </w:tcPr>
          <w:p>
            <w:pPr>
              <w:pStyle w:val="TableParagraph"/>
              <w:spacing w:line="169" w:lineRule="exact" w:before="11"/>
              <w:ind w:left="147"/>
              <w:jc w:val="left"/>
              <w:rPr>
                <w:sz w:val="13"/>
              </w:rPr>
            </w:pPr>
            <w:r>
              <w:rPr>
                <w:w w:val="110"/>
                <w:sz w:val="13"/>
              </w:rPr>
              <w:t>そ の 他</w:t>
            </w:r>
          </w:p>
        </w:tc>
      </w:tr>
      <w:tr>
        <w:trPr>
          <w:trHeight w:val="221" w:hRule="atLeast"/>
        </w:trPr>
        <w:tc>
          <w:tcPr>
            <w:tcW w:w="1075" w:type="dxa"/>
            <w:tcBorders>
              <w:bottom w:val="nil"/>
            </w:tcBorders>
          </w:tcPr>
          <w:p>
            <w:pPr>
              <w:pStyle w:val="TableParagraph"/>
              <w:spacing w:before="19"/>
              <w:ind w:left="165"/>
              <w:jc w:val="left"/>
              <w:rPr>
                <w:sz w:val="13"/>
              </w:rPr>
            </w:pPr>
            <w:r>
              <w:rPr>
                <w:w w:val="105"/>
                <w:sz w:val="13"/>
              </w:rPr>
              <w:t>18 年 度</w:t>
            </w:r>
          </w:p>
        </w:tc>
        <w:tc>
          <w:tcPr>
            <w:tcW w:w="1017" w:type="dxa"/>
            <w:tcBorders>
              <w:bottom w:val="nil"/>
            </w:tcBorders>
          </w:tcPr>
          <w:p>
            <w:pPr>
              <w:pStyle w:val="TableParagraph"/>
              <w:spacing w:before="19"/>
              <w:ind w:right="80"/>
              <w:rPr>
                <w:sz w:val="13"/>
              </w:rPr>
            </w:pPr>
            <w:r>
              <w:rPr>
                <w:w w:val="95"/>
                <w:sz w:val="13"/>
              </w:rPr>
              <w:t>148</w:t>
            </w:r>
          </w:p>
        </w:tc>
        <w:tc>
          <w:tcPr>
            <w:tcW w:w="1017" w:type="dxa"/>
            <w:tcBorders>
              <w:bottom w:val="nil"/>
            </w:tcBorders>
          </w:tcPr>
          <w:p>
            <w:pPr>
              <w:pStyle w:val="TableParagraph"/>
              <w:spacing w:before="19"/>
              <w:ind w:right="80"/>
              <w:rPr>
                <w:sz w:val="13"/>
              </w:rPr>
            </w:pPr>
            <w:r>
              <w:rPr>
                <w:w w:val="95"/>
                <w:sz w:val="13"/>
              </w:rPr>
              <w:t>294</w:t>
            </w:r>
          </w:p>
        </w:tc>
        <w:tc>
          <w:tcPr>
            <w:tcW w:w="1018" w:type="dxa"/>
            <w:tcBorders>
              <w:bottom w:val="nil"/>
            </w:tcBorders>
          </w:tcPr>
          <w:p>
            <w:pPr>
              <w:pStyle w:val="TableParagraph"/>
              <w:spacing w:before="19"/>
              <w:ind w:left="559"/>
              <w:jc w:val="left"/>
              <w:rPr>
                <w:sz w:val="13"/>
              </w:rPr>
            </w:pPr>
            <w:r>
              <w:rPr>
                <w:w w:val="110"/>
                <w:sz w:val="13"/>
              </w:rPr>
              <w:t>1,259</w:t>
            </w:r>
          </w:p>
        </w:tc>
        <w:tc>
          <w:tcPr>
            <w:tcW w:w="1018" w:type="dxa"/>
            <w:gridSpan w:val="3"/>
            <w:tcBorders>
              <w:bottom w:val="nil"/>
            </w:tcBorders>
          </w:tcPr>
          <w:p>
            <w:pPr>
              <w:pStyle w:val="TableParagraph"/>
              <w:spacing w:before="19"/>
              <w:ind w:right="81"/>
              <w:rPr>
                <w:sz w:val="13"/>
              </w:rPr>
            </w:pPr>
            <w:r>
              <w:rPr>
                <w:w w:val="95"/>
                <w:sz w:val="13"/>
              </w:rPr>
              <w:t>45</w:t>
            </w:r>
          </w:p>
        </w:tc>
        <w:tc>
          <w:tcPr>
            <w:tcW w:w="1018" w:type="dxa"/>
            <w:gridSpan w:val="3"/>
            <w:tcBorders>
              <w:bottom w:val="nil"/>
            </w:tcBorders>
          </w:tcPr>
          <w:p>
            <w:pPr>
              <w:pStyle w:val="TableParagraph"/>
              <w:spacing w:before="19"/>
              <w:ind w:right="82"/>
              <w:rPr>
                <w:sz w:val="13"/>
              </w:rPr>
            </w:pPr>
            <w:r>
              <w:rPr>
                <w:w w:val="165"/>
                <w:sz w:val="13"/>
              </w:rPr>
              <w:t>-</w:t>
            </w:r>
          </w:p>
        </w:tc>
        <w:tc>
          <w:tcPr>
            <w:tcW w:w="1018" w:type="dxa"/>
            <w:gridSpan w:val="2"/>
            <w:tcBorders>
              <w:bottom w:val="nil"/>
            </w:tcBorders>
          </w:tcPr>
          <w:p>
            <w:pPr>
              <w:pStyle w:val="TableParagraph"/>
              <w:spacing w:before="19"/>
              <w:ind w:left="557"/>
              <w:jc w:val="left"/>
              <w:rPr>
                <w:sz w:val="13"/>
              </w:rPr>
            </w:pPr>
            <w:r>
              <w:rPr>
                <w:w w:val="110"/>
                <w:sz w:val="13"/>
              </w:rPr>
              <w:t>1,205</w:t>
            </w:r>
          </w:p>
        </w:tc>
        <w:tc>
          <w:tcPr>
            <w:tcW w:w="1018" w:type="dxa"/>
            <w:tcBorders>
              <w:bottom w:val="nil"/>
            </w:tcBorders>
          </w:tcPr>
          <w:p>
            <w:pPr>
              <w:pStyle w:val="TableParagraph"/>
              <w:spacing w:before="19"/>
              <w:ind w:right="84"/>
              <w:rPr>
                <w:sz w:val="13"/>
              </w:rPr>
            </w:pPr>
            <w:r>
              <w:rPr>
                <w:w w:val="98"/>
                <w:sz w:val="13"/>
              </w:rPr>
              <w:t>9</w:t>
            </w:r>
          </w:p>
        </w:tc>
      </w:tr>
      <w:tr>
        <w:trPr>
          <w:trHeight w:val="229" w:hRule="atLeast"/>
        </w:trPr>
        <w:tc>
          <w:tcPr>
            <w:tcW w:w="1075" w:type="dxa"/>
            <w:tcBorders>
              <w:top w:val="nil"/>
            </w:tcBorders>
          </w:tcPr>
          <w:p>
            <w:pPr>
              <w:pStyle w:val="TableParagraph"/>
              <w:spacing w:line="209" w:lineRule="exact"/>
              <w:ind w:left="167"/>
              <w:jc w:val="left"/>
              <w:rPr>
                <w:rFonts w:ascii="A-OTF Futo Go B101 Pr6N" w:eastAsia="A-OTF Futo Go B101 Pr6N" w:hint="eastAsia"/>
                <w:b/>
                <w:sz w:val="13"/>
              </w:rPr>
            </w:pPr>
            <w:r>
              <w:rPr>
                <w:rFonts w:ascii="A-OTF Futo Go B101 Pr6N" w:eastAsia="A-OTF Futo Go B101 Pr6N" w:hint="eastAsia"/>
                <w:b/>
                <w:w w:val="105"/>
                <w:sz w:val="13"/>
              </w:rPr>
              <w:t>19 年 度</w:t>
            </w:r>
          </w:p>
        </w:tc>
        <w:tc>
          <w:tcPr>
            <w:tcW w:w="1017" w:type="dxa"/>
            <w:tcBorders>
              <w:top w:val="nil"/>
            </w:tcBorders>
          </w:tcPr>
          <w:p>
            <w:pPr>
              <w:pStyle w:val="TableParagraph"/>
              <w:spacing w:line="209" w:lineRule="exact"/>
              <w:ind w:right="81"/>
              <w:rPr>
                <w:rFonts w:ascii="A-OTF Futo Go B101 Pr6N"/>
                <w:b/>
                <w:sz w:val="13"/>
              </w:rPr>
            </w:pPr>
            <w:r>
              <w:rPr>
                <w:rFonts w:ascii="A-OTF Futo Go B101 Pr6N"/>
                <w:b/>
                <w:sz w:val="13"/>
              </w:rPr>
              <w:t>159</w:t>
            </w:r>
          </w:p>
        </w:tc>
        <w:tc>
          <w:tcPr>
            <w:tcW w:w="1017" w:type="dxa"/>
            <w:tcBorders>
              <w:top w:val="nil"/>
            </w:tcBorders>
          </w:tcPr>
          <w:p>
            <w:pPr>
              <w:pStyle w:val="TableParagraph"/>
              <w:spacing w:line="209" w:lineRule="exact"/>
              <w:ind w:right="82"/>
              <w:rPr>
                <w:rFonts w:ascii="A-OTF Futo Go B101 Pr6N"/>
                <w:b/>
                <w:sz w:val="13"/>
              </w:rPr>
            </w:pPr>
            <w:r>
              <w:rPr>
                <w:rFonts w:ascii="A-OTF Futo Go B101 Pr6N"/>
                <w:b/>
                <w:sz w:val="13"/>
              </w:rPr>
              <w:t>335</w:t>
            </w:r>
          </w:p>
        </w:tc>
        <w:tc>
          <w:tcPr>
            <w:tcW w:w="1018" w:type="dxa"/>
            <w:tcBorders>
              <w:top w:val="nil"/>
            </w:tcBorders>
          </w:tcPr>
          <w:p>
            <w:pPr>
              <w:pStyle w:val="TableParagraph"/>
              <w:spacing w:line="209" w:lineRule="exact"/>
              <w:ind w:left="552"/>
              <w:jc w:val="left"/>
              <w:rPr>
                <w:rFonts w:ascii="A-OTF Futo Go B101 Pr6N"/>
                <w:b/>
                <w:sz w:val="13"/>
              </w:rPr>
            </w:pPr>
            <w:r>
              <w:rPr>
                <w:rFonts w:ascii="A-OTF Futo Go B101 Pr6N"/>
                <w:b/>
                <w:w w:val="110"/>
                <w:sz w:val="13"/>
              </w:rPr>
              <w:t>1,317</w:t>
            </w:r>
          </w:p>
        </w:tc>
        <w:tc>
          <w:tcPr>
            <w:tcW w:w="1018" w:type="dxa"/>
            <w:gridSpan w:val="3"/>
            <w:tcBorders>
              <w:top w:val="nil"/>
            </w:tcBorders>
          </w:tcPr>
          <w:p>
            <w:pPr>
              <w:pStyle w:val="TableParagraph"/>
              <w:spacing w:line="209" w:lineRule="exact"/>
              <w:ind w:right="82"/>
              <w:rPr>
                <w:rFonts w:ascii="A-OTF Futo Go B101 Pr6N"/>
                <w:b/>
                <w:sz w:val="13"/>
              </w:rPr>
            </w:pPr>
            <w:r>
              <w:rPr>
                <w:rFonts w:ascii="A-OTF Futo Go B101 Pr6N"/>
                <w:b/>
                <w:sz w:val="13"/>
              </w:rPr>
              <w:t>42</w:t>
            </w:r>
          </w:p>
        </w:tc>
        <w:tc>
          <w:tcPr>
            <w:tcW w:w="1018" w:type="dxa"/>
            <w:gridSpan w:val="3"/>
            <w:tcBorders>
              <w:top w:val="nil"/>
            </w:tcBorders>
          </w:tcPr>
          <w:p>
            <w:pPr>
              <w:pStyle w:val="TableParagraph"/>
              <w:spacing w:line="209" w:lineRule="exact"/>
              <w:ind w:right="84"/>
              <w:rPr>
                <w:rFonts w:ascii="A-OTF Futo Go B101 Pr6N"/>
                <w:b/>
                <w:sz w:val="13"/>
              </w:rPr>
            </w:pPr>
            <w:r>
              <w:rPr>
                <w:rFonts w:ascii="A-OTF Futo Go B101 Pr6N"/>
                <w:b/>
                <w:w w:val="174"/>
                <w:sz w:val="13"/>
              </w:rPr>
              <w:t>-</w:t>
            </w:r>
          </w:p>
        </w:tc>
        <w:tc>
          <w:tcPr>
            <w:tcW w:w="1018" w:type="dxa"/>
            <w:gridSpan w:val="2"/>
            <w:tcBorders>
              <w:top w:val="nil"/>
            </w:tcBorders>
          </w:tcPr>
          <w:p>
            <w:pPr>
              <w:pStyle w:val="TableParagraph"/>
              <w:spacing w:line="209" w:lineRule="exact"/>
              <w:ind w:left="550"/>
              <w:jc w:val="left"/>
              <w:rPr>
                <w:rFonts w:ascii="A-OTF Futo Go B101 Pr6N"/>
                <w:b/>
                <w:sz w:val="13"/>
              </w:rPr>
            </w:pPr>
            <w:r>
              <w:rPr>
                <w:rFonts w:ascii="A-OTF Futo Go B101 Pr6N"/>
                <w:b/>
                <w:w w:val="110"/>
                <w:sz w:val="13"/>
              </w:rPr>
              <w:t>1,258</w:t>
            </w:r>
          </w:p>
        </w:tc>
        <w:tc>
          <w:tcPr>
            <w:tcW w:w="1018" w:type="dxa"/>
            <w:tcBorders>
              <w:top w:val="nil"/>
            </w:tcBorders>
          </w:tcPr>
          <w:p>
            <w:pPr>
              <w:pStyle w:val="TableParagraph"/>
              <w:spacing w:line="209" w:lineRule="exact"/>
              <w:ind w:right="85"/>
              <w:rPr>
                <w:rFonts w:ascii="A-OTF Futo Go B101 Pr6N"/>
                <w:b/>
                <w:sz w:val="13"/>
              </w:rPr>
            </w:pPr>
            <w:r>
              <w:rPr>
                <w:rFonts w:ascii="A-OTF Futo Go B101 Pr6N"/>
                <w:b/>
                <w:sz w:val="13"/>
              </w:rPr>
              <w:t>17</w:t>
            </w:r>
          </w:p>
        </w:tc>
      </w:tr>
      <w:tr>
        <w:trPr>
          <w:trHeight w:val="324" w:hRule="atLeast"/>
        </w:trPr>
        <w:tc>
          <w:tcPr>
            <w:tcW w:w="1075" w:type="dxa"/>
            <w:tcBorders>
              <w:bottom w:val="nil"/>
            </w:tcBorders>
          </w:tcPr>
          <w:p>
            <w:pPr>
              <w:pStyle w:val="TableParagraph"/>
              <w:tabs>
                <w:tab w:pos="829" w:val="left" w:leader="none"/>
              </w:tabs>
              <w:spacing w:line="270" w:lineRule="exact"/>
              <w:ind w:left="102"/>
              <w:jc w:val="left"/>
              <w:rPr>
                <w:rFonts w:ascii="A-OTF Futo Go B101 Pr6N" w:eastAsia="A-OTF Futo Go B101 Pr6N" w:hint="eastAsia"/>
                <w:b/>
                <w:sz w:val="13"/>
              </w:rPr>
            </w:pPr>
            <w:r>
              <w:rPr>
                <w:rFonts w:ascii="A-OTF Futo Go B101 Pr6N" w:eastAsia="A-OTF Futo Go B101 Pr6N" w:hint="eastAsia"/>
                <w:b/>
                <w:w w:val="110"/>
                <w:sz w:val="13"/>
              </w:rPr>
              <w:t>市</w:t>
              <w:tab/>
              <w:t>計</w:t>
            </w:r>
          </w:p>
        </w:tc>
        <w:tc>
          <w:tcPr>
            <w:tcW w:w="1017" w:type="dxa"/>
            <w:tcBorders>
              <w:bottom w:val="nil"/>
            </w:tcBorders>
          </w:tcPr>
          <w:p>
            <w:pPr>
              <w:pStyle w:val="TableParagraph"/>
              <w:spacing w:line="275" w:lineRule="exact"/>
              <w:ind w:right="83"/>
              <w:rPr>
                <w:rFonts w:ascii="A-OTF Futo Go B101 Pr6N"/>
                <w:b/>
                <w:sz w:val="13"/>
              </w:rPr>
            </w:pPr>
            <w:r>
              <w:rPr>
                <w:rFonts w:ascii="A-OTF Futo Go B101 Pr6N"/>
                <w:b/>
                <w:sz w:val="13"/>
              </w:rPr>
              <w:t>112</w:t>
            </w:r>
          </w:p>
        </w:tc>
        <w:tc>
          <w:tcPr>
            <w:tcW w:w="1017" w:type="dxa"/>
            <w:tcBorders>
              <w:bottom w:val="nil"/>
            </w:tcBorders>
          </w:tcPr>
          <w:p>
            <w:pPr>
              <w:pStyle w:val="TableParagraph"/>
              <w:spacing w:line="275" w:lineRule="exact"/>
              <w:ind w:right="82"/>
              <w:rPr>
                <w:rFonts w:ascii="A-OTF Futo Go B101 Pr6N"/>
                <w:b/>
                <w:sz w:val="13"/>
              </w:rPr>
            </w:pPr>
            <w:r>
              <w:rPr>
                <w:rFonts w:ascii="A-OTF Futo Go B101 Pr6N"/>
                <w:b/>
                <w:sz w:val="13"/>
              </w:rPr>
              <w:t>256</w:t>
            </w:r>
          </w:p>
        </w:tc>
        <w:tc>
          <w:tcPr>
            <w:tcW w:w="1018" w:type="dxa"/>
            <w:tcBorders>
              <w:bottom w:val="nil"/>
            </w:tcBorders>
          </w:tcPr>
          <w:p>
            <w:pPr>
              <w:pStyle w:val="TableParagraph"/>
              <w:spacing w:line="275" w:lineRule="exact"/>
              <w:ind w:left="552"/>
              <w:jc w:val="left"/>
              <w:rPr>
                <w:rFonts w:ascii="A-OTF Futo Go B101 Pr6N"/>
                <w:b/>
                <w:sz w:val="13"/>
              </w:rPr>
            </w:pPr>
            <w:r>
              <w:rPr>
                <w:rFonts w:ascii="A-OTF Futo Go B101 Pr6N"/>
                <w:b/>
                <w:w w:val="110"/>
                <w:sz w:val="13"/>
              </w:rPr>
              <w:t>1,067</w:t>
            </w:r>
          </w:p>
        </w:tc>
        <w:tc>
          <w:tcPr>
            <w:tcW w:w="1018" w:type="dxa"/>
            <w:gridSpan w:val="3"/>
            <w:tcBorders>
              <w:bottom w:val="nil"/>
            </w:tcBorders>
          </w:tcPr>
          <w:p>
            <w:pPr>
              <w:pStyle w:val="TableParagraph"/>
              <w:spacing w:line="275" w:lineRule="exact"/>
              <w:ind w:right="82"/>
              <w:rPr>
                <w:rFonts w:ascii="A-OTF Futo Go B101 Pr6N"/>
                <w:b/>
                <w:sz w:val="13"/>
              </w:rPr>
            </w:pPr>
            <w:r>
              <w:rPr>
                <w:rFonts w:ascii="A-OTF Futo Go B101 Pr6N"/>
                <w:b/>
                <w:sz w:val="13"/>
              </w:rPr>
              <w:t>31</w:t>
            </w:r>
          </w:p>
        </w:tc>
        <w:tc>
          <w:tcPr>
            <w:tcW w:w="1018" w:type="dxa"/>
            <w:gridSpan w:val="3"/>
            <w:tcBorders>
              <w:bottom w:val="nil"/>
            </w:tcBorders>
          </w:tcPr>
          <w:p>
            <w:pPr>
              <w:pStyle w:val="TableParagraph"/>
              <w:spacing w:line="275" w:lineRule="exact"/>
              <w:ind w:right="85"/>
              <w:rPr>
                <w:rFonts w:ascii="A-OTF Futo Go B101 Pr6N"/>
                <w:b/>
                <w:sz w:val="13"/>
              </w:rPr>
            </w:pPr>
            <w:r>
              <w:rPr>
                <w:rFonts w:ascii="A-OTF Futo Go B101 Pr6N"/>
                <w:b/>
                <w:w w:val="174"/>
                <w:sz w:val="13"/>
              </w:rPr>
              <w:t>-</w:t>
            </w:r>
          </w:p>
        </w:tc>
        <w:tc>
          <w:tcPr>
            <w:tcW w:w="1018" w:type="dxa"/>
            <w:gridSpan w:val="2"/>
            <w:tcBorders>
              <w:bottom w:val="nil"/>
            </w:tcBorders>
          </w:tcPr>
          <w:p>
            <w:pPr>
              <w:pStyle w:val="TableParagraph"/>
              <w:spacing w:line="275" w:lineRule="exact"/>
              <w:ind w:left="550"/>
              <w:jc w:val="left"/>
              <w:rPr>
                <w:rFonts w:ascii="A-OTF Futo Go B101 Pr6N"/>
                <w:b/>
                <w:sz w:val="13"/>
              </w:rPr>
            </w:pPr>
            <w:r>
              <w:rPr>
                <w:rFonts w:ascii="A-OTF Futo Go B101 Pr6N"/>
                <w:b/>
                <w:w w:val="110"/>
                <w:sz w:val="13"/>
              </w:rPr>
              <w:t>1,033</w:t>
            </w:r>
          </w:p>
        </w:tc>
        <w:tc>
          <w:tcPr>
            <w:tcW w:w="1018" w:type="dxa"/>
            <w:tcBorders>
              <w:bottom w:val="nil"/>
            </w:tcBorders>
          </w:tcPr>
          <w:p>
            <w:pPr>
              <w:pStyle w:val="TableParagraph"/>
              <w:spacing w:line="275" w:lineRule="exact"/>
              <w:ind w:right="88"/>
              <w:rPr>
                <w:rFonts w:ascii="A-OTF Futo Go B101 Pr6N"/>
                <w:b/>
                <w:sz w:val="13"/>
              </w:rPr>
            </w:pPr>
            <w:r>
              <w:rPr>
                <w:rFonts w:ascii="A-OTF Futo Go B101 Pr6N"/>
                <w:b/>
                <w:w w:val="98"/>
                <w:sz w:val="13"/>
              </w:rPr>
              <w:t>3</w:t>
            </w:r>
          </w:p>
        </w:tc>
      </w:tr>
      <w:tr>
        <w:trPr>
          <w:trHeight w:val="262" w:hRule="atLeast"/>
        </w:trPr>
        <w:tc>
          <w:tcPr>
            <w:tcW w:w="1075" w:type="dxa"/>
            <w:tcBorders>
              <w:top w:val="nil"/>
              <w:bottom w:val="nil"/>
            </w:tcBorders>
          </w:tcPr>
          <w:p>
            <w:pPr>
              <w:pStyle w:val="TableParagraph"/>
              <w:spacing w:before="63"/>
              <w:ind w:left="252"/>
              <w:jc w:val="left"/>
              <w:rPr>
                <w:sz w:val="13"/>
              </w:rPr>
            </w:pPr>
            <w:r>
              <w:rPr>
                <w:w w:val="110"/>
                <w:sz w:val="13"/>
              </w:rPr>
              <w:t>青 森 市</w:t>
            </w:r>
          </w:p>
        </w:tc>
        <w:tc>
          <w:tcPr>
            <w:tcW w:w="1017" w:type="dxa"/>
            <w:tcBorders>
              <w:top w:val="nil"/>
              <w:bottom w:val="nil"/>
            </w:tcBorders>
          </w:tcPr>
          <w:p>
            <w:pPr>
              <w:pStyle w:val="TableParagraph"/>
              <w:spacing w:before="63"/>
              <w:ind w:right="80"/>
              <w:rPr>
                <w:sz w:val="13"/>
              </w:rPr>
            </w:pPr>
            <w:r>
              <w:rPr>
                <w:w w:val="95"/>
                <w:sz w:val="13"/>
              </w:rPr>
              <w:t>19</w:t>
            </w:r>
          </w:p>
        </w:tc>
        <w:tc>
          <w:tcPr>
            <w:tcW w:w="1017" w:type="dxa"/>
            <w:tcBorders>
              <w:top w:val="nil"/>
              <w:bottom w:val="nil"/>
            </w:tcBorders>
          </w:tcPr>
          <w:p>
            <w:pPr>
              <w:pStyle w:val="TableParagraph"/>
              <w:spacing w:before="63"/>
              <w:ind w:right="80"/>
              <w:rPr>
                <w:sz w:val="13"/>
              </w:rPr>
            </w:pPr>
            <w:r>
              <w:rPr>
                <w:w w:val="95"/>
                <w:sz w:val="13"/>
              </w:rPr>
              <w:t>66</w:t>
            </w:r>
          </w:p>
        </w:tc>
        <w:tc>
          <w:tcPr>
            <w:tcW w:w="1018" w:type="dxa"/>
            <w:tcBorders>
              <w:top w:val="nil"/>
              <w:bottom w:val="nil"/>
            </w:tcBorders>
          </w:tcPr>
          <w:p>
            <w:pPr>
              <w:pStyle w:val="TableParagraph"/>
              <w:spacing w:before="63"/>
              <w:ind w:right="81"/>
              <w:rPr>
                <w:sz w:val="13"/>
              </w:rPr>
            </w:pPr>
            <w:r>
              <w:rPr>
                <w:w w:val="95"/>
                <w:sz w:val="13"/>
              </w:rPr>
              <w:t>310</w:t>
            </w:r>
          </w:p>
        </w:tc>
        <w:tc>
          <w:tcPr>
            <w:tcW w:w="1018" w:type="dxa"/>
            <w:gridSpan w:val="3"/>
            <w:tcBorders>
              <w:top w:val="nil"/>
              <w:bottom w:val="nil"/>
            </w:tcBorders>
          </w:tcPr>
          <w:p>
            <w:pPr>
              <w:pStyle w:val="TableParagraph"/>
              <w:spacing w:before="63"/>
              <w:ind w:right="81"/>
              <w:rPr>
                <w:sz w:val="13"/>
              </w:rPr>
            </w:pPr>
            <w:r>
              <w:rPr>
                <w:w w:val="95"/>
                <w:sz w:val="13"/>
              </w:rPr>
              <w:t>13</w:t>
            </w:r>
          </w:p>
        </w:tc>
        <w:tc>
          <w:tcPr>
            <w:tcW w:w="1018" w:type="dxa"/>
            <w:gridSpan w:val="3"/>
            <w:tcBorders>
              <w:top w:val="nil"/>
              <w:bottom w:val="nil"/>
            </w:tcBorders>
          </w:tcPr>
          <w:p>
            <w:pPr>
              <w:pStyle w:val="TableParagraph"/>
              <w:spacing w:before="63"/>
              <w:ind w:right="82"/>
              <w:rPr>
                <w:sz w:val="13"/>
              </w:rPr>
            </w:pPr>
            <w:r>
              <w:rPr>
                <w:w w:val="165"/>
                <w:sz w:val="13"/>
              </w:rPr>
              <w:t>-</w:t>
            </w:r>
          </w:p>
        </w:tc>
        <w:tc>
          <w:tcPr>
            <w:tcW w:w="1018" w:type="dxa"/>
            <w:gridSpan w:val="2"/>
            <w:tcBorders>
              <w:top w:val="nil"/>
              <w:bottom w:val="nil"/>
            </w:tcBorders>
          </w:tcPr>
          <w:p>
            <w:pPr>
              <w:pStyle w:val="TableParagraph"/>
              <w:spacing w:before="63"/>
              <w:ind w:right="83"/>
              <w:rPr>
                <w:sz w:val="13"/>
              </w:rPr>
            </w:pPr>
            <w:r>
              <w:rPr>
                <w:w w:val="95"/>
                <w:sz w:val="13"/>
              </w:rPr>
              <w:t>297</w:t>
            </w:r>
          </w:p>
        </w:tc>
        <w:tc>
          <w:tcPr>
            <w:tcW w:w="1018" w:type="dxa"/>
            <w:tcBorders>
              <w:top w:val="nil"/>
              <w:bottom w:val="nil"/>
            </w:tcBorders>
          </w:tcPr>
          <w:p>
            <w:pPr>
              <w:pStyle w:val="TableParagraph"/>
              <w:spacing w:before="63"/>
              <w:ind w:right="84"/>
              <w:rPr>
                <w:sz w:val="13"/>
              </w:rPr>
            </w:pPr>
            <w:r>
              <w:rPr>
                <w:w w:val="165"/>
                <w:sz w:val="13"/>
              </w:rPr>
              <w:t>-</w:t>
            </w:r>
          </w:p>
        </w:tc>
      </w:tr>
      <w:tr>
        <w:trPr>
          <w:trHeight w:val="226" w:hRule="atLeast"/>
        </w:trPr>
        <w:tc>
          <w:tcPr>
            <w:tcW w:w="1075" w:type="dxa"/>
            <w:tcBorders>
              <w:top w:val="nil"/>
              <w:bottom w:val="nil"/>
            </w:tcBorders>
          </w:tcPr>
          <w:p>
            <w:pPr>
              <w:pStyle w:val="TableParagraph"/>
              <w:jc w:val="left"/>
              <w:rPr>
                <w:rFonts w:ascii="Times New Roman"/>
                <w:sz w:val="14"/>
              </w:rPr>
            </w:pPr>
          </w:p>
        </w:tc>
        <w:tc>
          <w:tcPr>
            <w:tcW w:w="1017" w:type="dxa"/>
            <w:tcBorders>
              <w:top w:val="nil"/>
              <w:bottom w:val="nil"/>
            </w:tcBorders>
          </w:tcPr>
          <w:p>
            <w:pPr>
              <w:pStyle w:val="TableParagraph"/>
              <w:spacing w:before="28"/>
              <w:ind w:right="8"/>
              <w:rPr>
                <w:sz w:val="13"/>
              </w:rPr>
            </w:pPr>
            <w:r>
              <w:rPr>
                <w:w w:val="165"/>
                <w:sz w:val="13"/>
              </w:rPr>
              <w:t>(-)</w:t>
            </w:r>
          </w:p>
        </w:tc>
        <w:tc>
          <w:tcPr>
            <w:tcW w:w="1017" w:type="dxa"/>
            <w:tcBorders>
              <w:top w:val="nil"/>
              <w:bottom w:val="nil"/>
            </w:tcBorders>
          </w:tcPr>
          <w:p>
            <w:pPr>
              <w:pStyle w:val="TableParagraph"/>
              <w:spacing w:before="28"/>
              <w:ind w:right="8"/>
              <w:rPr>
                <w:sz w:val="13"/>
              </w:rPr>
            </w:pPr>
            <w:r>
              <w:rPr>
                <w:w w:val="165"/>
                <w:sz w:val="13"/>
              </w:rPr>
              <w:t>(-)</w:t>
            </w:r>
          </w:p>
        </w:tc>
        <w:tc>
          <w:tcPr>
            <w:tcW w:w="1018" w:type="dxa"/>
            <w:tcBorders>
              <w:top w:val="nil"/>
              <w:bottom w:val="nil"/>
            </w:tcBorders>
          </w:tcPr>
          <w:p>
            <w:pPr>
              <w:pStyle w:val="TableParagraph"/>
              <w:spacing w:before="28"/>
              <w:ind w:right="9"/>
              <w:rPr>
                <w:sz w:val="13"/>
              </w:rPr>
            </w:pPr>
            <w:r>
              <w:rPr>
                <w:w w:val="165"/>
                <w:sz w:val="13"/>
              </w:rPr>
              <w:t>(-)</w:t>
            </w:r>
          </w:p>
        </w:tc>
        <w:tc>
          <w:tcPr>
            <w:tcW w:w="1018" w:type="dxa"/>
            <w:gridSpan w:val="3"/>
            <w:tcBorders>
              <w:top w:val="nil"/>
              <w:bottom w:val="nil"/>
            </w:tcBorders>
          </w:tcPr>
          <w:p>
            <w:pPr>
              <w:pStyle w:val="TableParagraph"/>
              <w:spacing w:before="28"/>
              <w:ind w:right="9"/>
              <w:rPr>
                <w:sz w:val="13"/>
              </w:rPr>
            </w:pPr>
            <w:r>
              <w:rPr>
                <w:w w:val="165"/>
                <w:sz w:val="13"/>
              </w:rPr>
              <w:t>(-)</w:t>
            </w:r>
          </w:p>
        </w:tc>
        <w:tc>
          <w:tcPr>
            <w:tcW w:w="1018" w:type="dxa"/>
            <w:gridSpan w:val="3"/>
            <w:tcBorders>
              <w:top w:val="nil"/>
              <w:bottom w:val="nil"/>
            </w:tcBorders>
          </w:tcPr>
          <w:p>
            <w:pPr>
              <w:pStyle w:val="TableParagraph"/>
              <w:spacing w:before="28"/>
              <w:ind w:right="10"/>
              <w:rPr>
                <w:sz w:val="13"/>
              </w:rPr>
            </w:pPr>
            <w:r>
              <w:rPr>
                <w:w w:val="165"/>
                <w:sz w:val="13"/>
              </w:rPr>
              <w:t>(-)</w:t>
            </w:r>
          </w:p>
        </w:tc>
        <w:tc>
          <w:tcPr>
            <w:tcW w:w="1018" w:type="dxa"/>
            <w:gridSpan w:val="2"/>
            <w:tcBorders>
              <w:top w:val="nil"/>
              <w:bottom w:val="nil"/>
            </w:tcBorders>
          </w:tcPr>
          <w:p>
            <w:pPr>
              <w:pStyle w:val="TableParagraph"/>
              <w:spacing w:before="28"/>
              <w:ind w:right="11"/>
              <w:rPr>
                <w:sz w:val="13"/>
              </w:rPr>
            </w:pPr>
            <w:r>
              <w:rPr>
                <w:w w:val="165"/>
                <w:sz w:val="13"/>
              </w:rPr>
              <w:t>(-)</w:t>
            </w:r>
          </w:p>
        </w:tc>
        <w:tc>
          <w:tcPr>
            <w:tcW w:w="1018" w:type="dxa"/>
            <w:tcBorders>
              <w:top w:val="nil"/>
              <w:bottom w:val="nil"/>
            </w:tcBorders>
          </w:tcPr>
          <w:p>
            <w:pPr>
              <w:pStyle w:val="TableParagraph"/>
              <w:spacing w:before="28"/>
              <w:ind w:right="12"/>
              <w:rPr>
                <w:sz w:val="13"/>
              </w:rPr>
            </w:pPr>
            <w:r>
              <w:rPr>
                <w:w w:val="165"/>
                <w:sz w:val="13"/>
              </w:rPr>
              <w:t>(-)</w:t>
            </w:r>
          </w:p>
        </w:tc>
      </w:tr>
      <w:tr>
        <w:trPr>
          <w:trHeight w:val="226" w:hRule="atLeast"/>
        </w:trPr>
        <w:tc>
          <w:tcPr>
            <w:tcW w:w="1075" w:type="dxa"/>
            <w:tcBorders>
              <w:top w:val="nil"/>
              <w:bottom w:val="nil"/>
            </w:tcBorders>
          </w:tcPr>
          <w:p>
            <w:pPr>
              <w:pStyle w:val="TableParagraph"/>
              <w:spacing w:before="28"/>
              <w:ind w:left="252"/>
              <w:jc w:val="left"/>
              <w:rPr>
                <w:sz w:val="13"/>
              </w:rPr>
            </w:pPr>
            <w:r>
              <w:rPr>
                <w:w w:val="110"/>
                <w:sz w:val="13"/>
              </w:rPr>
              <w:t>弘 前 市</w:t>
            </w:r>
          </w:p>
        </w:tc>
        <w:tc>
          <w:tcPr>
            <w:tcW w:w="1017" w:type="dxa"/>
            <w:tcBorders>
              <w:top w:val="nil"/>
              <w:bottom w:val="nil"/>
            </w:tcBorders>
          </w:tcPr>
          <w:p>
            <w:pPr>
              <w:pStyle w:val="TableParagraph"/>
              <w:spacing w:before="28"/>
              <w:ind w:right="80"/>
              <w:rPr>
                <w:sz w:val="13"/>
              </w:rPr>
            </w:pPr>
            <w:r>
              <w:rPr>
                <w:w w:val="95"/>
                <w:sz w:val="13"/>
              </w:rPr>
              <w:t>24</w:t>
            </w:r>
          </w:p>
        </w:tc>
        <w:tc>
          <w:tcPr>
            <w:tcW w:w="1017" w:type="dxa"/>
            <w:tcBorders>
              <w:top w:val="nil"/>
              <w:bottom w:val="nil"/>
            </w:tcBorders>
          </w:tcPr>
          <w:p>
            <w:pPr>
              <w:pStyle w:val="TableParagraph"/>
              <w:spacing w:before="28"/>
              <w:ind w:right="80"/>
              <w:rPr>
                <w:sz w:val="13"/>
              </w:rPr>
            </w:pPr>
            <w:r>
              <w:rPr>
                <w:w w:val="95"/>
                <w:sz w:val="13"/>
              </w:rPr>
              <w:t>40</w:t>
            </w:r>
          </w:p>
        </w:tc>
        <w:tc>
          <w:tcPr>
            <w:tcW w:w="1018" w:type="dxa"/>
            <w:tcBorders>
              <w:top w:val="nil"/>
              <w:bottom w:val="nil"/>
            </w:tcBorders>
          </w:tcPr>
          <w:p>
            <w:pPr>
              <w:pStyle w:val="TableParagraph"/>
              <w:spacing w:before="28"/>
              <w:ind w:right="81"/>
              <w:rPr>
                <w:sz w:val="13"/>
              </w:rPr>
            </w:pPr>
            <w:r>
              <w:rPr>
                <w:w w:val="95"/>
                <w:sz w:val="13"/>
              </w:rPr>
              <w:t>166</w:t>
            </w:r>
          </w:p>
        </w:tc>
        <w:tc>
          <w:tcPr>
            <w:tcW w:w="1018" w:type="dxa"/>
            <w:gridSpan w:val="3"/>
            <w:tcBorders>
              <w:top w:val="nil"/>
              <w:bottom w:val="nil"/>
            </w:tcBorders>
          </w:tcPr>
          <w:p>
            <w:pPr>
              <w:pStyle w:val="TableParagraph"/>
              <w:spacing w:before="28"/>
              <w:ind w:right="82"/>
              <w:rPr>
                <w:sz w:val="13"/>
              </w:rPr>
            </w:pPr>
            <w:r>
              <w:rPr>
                <w:w w:val="98"/>
                <w:sz w:val="13"/>
              </w:rPr>
              <w:t>1</w:t>
            </w:r>
          </w:p>
        </w:tc>
        <w:tc>
          <w:tcPr>
            <w:tcW w:w="1018" w:type="dxa"/>
            <w:gridSpan w:val="3"/>
            <w:tcBorders>
              <w:top w:val="nil"/>
              <w:bottom w:val="nil"/>
            </w:tcBorders>
          </w:tcPr>
          <w:p>
            <w:pPr>
              <w:pStyle w:val="TableParagraph"/>
              <w:spacing w:before="28"/>
              <w:ind w:right="82"/>
              <w:rPr>
                <w:sz w:val="13"/>
              </w:rPr>
            </w:pPr>
            <w:r>
              <w:rPr>
                <w:w w:val="165"/>
                <w:sz w:val="13"/>
              </w:rPr>
              <w:t>-</w:t>
            </w:r>
          </w:p>
        </w:tc>
        <w:tc>
          <w:tcPr>
            <w:tcW w:w="1018" w:type="dxa"/>
            <w:gridSpan w:val="2"/>
            <w:tcBorders>
              <w:top w:val="nil"/>
              <w:bottom w:val="nil"/>
            </w:tcBorders>
          </w:tcPr>
          <w:p>
            <w:pPr>
              <w:pStyle w:val="TableParagraph"/>
              <w:spacing w:before="28"/>
              <w:ind w:right="83"/>
              <w:rPr>
                <w:sz w:val="13"/>
              </w:rPr>
            </w:pPr>
            <w:r>
              <w:rPr>
                <w:w w:val="95"/>
                <w:sz w:val="13"/>
              </w:rPr>
              <w:t>165</w:t>
            </w:r>
          </w:p>
        </w:tc>
        <w:tc>
          <w:tcPr>
            <w:tcW w:w="1018" w:type="dxa"/>
            <w:tcBorders>
              <w:top w:val="nil"/>
              <w:bottom w:val="nil"/>
            </w:tcBorders>
          </w:tcPr>
          <w:p>
            <w:pPr>
              <w:pStyle w:val="TableParagraph"/>
              <w:spacing w:before="28"/>
              <w:ind w:right="84"/>
              <w:rPr>
                <w:sz w:val="13"/>
              </w:rPr>
            </w:pPr>
            <w:r>
              <w:rPr>
                <w:w w:val="165"/>
                <w:sz w:val="13"/>
              </w:rPr>
              <w:t>-</w:t>
            </w:r>
          </w:p>
        </w:tc>
      </w:tr>
      <w:tr>
        <w:trPr>
          <w:trHeight w:val="226" w:hRule="atLeast"/>
        </w:trPr>
        <w:tc>
          <w:tcPr>
            <w:tcW w:w="1075" w:type="dxa"/>
            <w:tcBorders>
              <w:top w:val="nil"/>
              <w:bottom w:val="nil"/>
            </w:tcBorders>
          </w:tcPr>
          <w:p>
            <w:pPr>
              <w:pStyle w:val="TableParagraph"/>
              <w:jc w:val="left"/>
              <w:rPr>
                <w:rFonts w:ascii="Times New Roman"/>
                <w:sz w:val="14"/>
              </w:rPr>
            </w:pPr>
          </w:p>
        </w:tc>
        <w:tc>
          <w:tcPr>
            <w:tcW w:w="1017" w:type="dxa"/>
            <w:tcBorders>
              <w:top w:val="nil"/>
              <w:bottom w:val="nil"/>
            </w:tcBorders>
          </w:tcPr>
          <w:p>
            <w:pPr>
              <w:pStyle w:val="TableParagraph"/>
              <w:spacing w:before="27"/>
              <w:ind w:right="8"/>
              <w:rPr>
                <w:sz w:val="13"/>
              </w:rPr>
            </w:pPr>
            <w:r>
              <w:rPr>
                <w:w w:val="165"/>
                <w:sz w:val="13"/>
              </w:rPr>
              <w:t>(-)</w:t>
            </w:r>
          </w:p>
        </w:tc>
        <w:tc>
          <w:tcPr>
            <w:tcW w:w="1017" w:type="dxa"/>
            <w:tcBorders>
              <w:top w:val="nil"/>
              <w:bottom w:val="nil"/>
            </w:tcBorders>
          </w:tcPr>
          <w:p>
            <w:pPr>
              <w:pStyle w:val="TableParagraph"/>
              <w:spacing w:before="27"/>
              <w:ind w:right="8"/>
              <w:rPr>
                <w:sz w:val="13"/>
              </w:rPr>
            </w:pPr>
            <w:r>
              <w:rPr>
                <w:w w:val="165"/>
                <w:sz w:val="13"/>
              </w:rPr>
              <w:t>(-)</w:t>
            </w:r>
          </w:p>
        </w:tc>
        <w:tc>
          <w:tcPr>
            <w:tcW w:w="1018" w:type="dxa"/>
            <w:tcBorders>
              <w:top w:val="nil"/>
              <w:bottom w:val="nil"/>
            </w:tcBorders>
          </w:tcPr>
          <w:p>
            <w:pPr>
              <w:pStyle w:val="TableParagraph"/>
              <w:spacing w:before="27"/>
              <w:ind w:right="9"/>
              <w:rPr>
                <w:sz w:val="13"/>
              </w:rPr>
            </w:pPr>
            <w:r>
              <w:rPr>
                <w:w w:val="120"/>
                <w:sz w:val="13"/>
              </w:rPr>
              <w:t>(15)</w:t>
            </w:r>
          </w:p>
        </w:tc>
        <w:tc>
          <w:tcPr>
            <w:tcW w:w="1018" w:type="dxa"/>
            <w:gridSpan w:val="3"/>
            <w:tcBorders>
              <w:top w:val="nil"/>
              <w:bottom w:val="nil"/>
            </w:tcBorders>
          </w:tcPr>
          <w:p>
            <w:pPr>
              <w:pStyle w:val="TableParagraph"/>
              <w:spacing w:before="27"/>
              <w:ind w:right="9"/>
              <w:rPr>
                <w:sz w:val="13"/>
              </w:rPr>
            </w:pPr>
            <w:r>
              <w:rPr>
                <w:w w:val="135"/>
                <w:sz w:val="13"/>
              </w:rPr>
              <w:t>(1)</w:t>
            </w:r>
          </w:p>
        </w:tc>
        <w:tc>
          <w:tcPr>
            <w:tcW w:w="1018" w:type="dxa"/>
            <w:gridSpan w:val="3"/>
            <w:tcBorders>
              <w:top w:val="nil"/>
              <w:bottom w:val="nil"/>
            </w:tcBorders>
          </w:tcPr>
          <w:p>
            <w:pPr>
              <w:pStyle w:val="TableParagraph"/>
              <w:spacing w:before="27"/>
              <w:ind w:right="10"/>
              <w:rPr>
                <w:sz w:val="13"/>
              </w:rPr>
            </w:pPr>
            <w:r>
              <w:rPr>
                <w:w w:val="165"/>
                <w:sz w:val="13"/>
              </w:rPr>
              <w:t>(-)</w:t>
            </w:r>
          </w:p>
        </w:tc>
        <w:tc>
          <w:tcPr>
            <w:tcW w:w="1018" w:type="dxa"/>
            <w:gridSpan w:val="2"/>
            <w:tcBorders>
              <w:top w:val="nil"/>
              <w:bottom w:val="nil"/>
            </w:tcBorders>
          </w:tcPr>
          <w:p>
            <w:pPr>
              <w:pStyle w:val="TableParagraph"/>
              <w:spacing w:before="27"/>
              <w:ind w:right="11"/>
              <w:rPr>
                <w:sz w:val="13"/>
              </w:rPr>
            </w:pPr>
            <w:r>
              <w:rPr>
                <w:w w:val="120"/>
                <w:sz w:val="13"/>
              </w:rPr>
              <w:t>(14)</w:t>
            </w:r>
          </w:p>
        </w:tc>
        <w:tc>
          <w:tcPr>
            <w:tcW w:w="1018" w:type="dxa"/>
            <w:tcBorders>
              <w:top w:val="nil"/>
              <w:bottom w:val="nil"/>
            </w:tcBorders>
          </w:tcPr>
          <w:p>
            <w:pPr>
              <w:pStyle w:val="TableParagraph"/>
              <w:spacing w:before="27"/>
              <w:ind w:right="12"/>
              <w:rPr>
                <w:sz w:val="13"/>
              </w:rPr>
            </w:pPr>
            <w:r>
              <w:rPr>
                <w:w w:val="165"/>
                <w:sz w:val="13"/>
              </w:rPr>
              <w:t>(-)</w:t>
            </w:r>
          </w:p>
        </w:tc>
      </w:tr>
      <w:tr>
        <w:trPr>
          <w:trHeight w:val="226" w:hRule="atLeast"/>
        </w:trPr>
        <w:tc>
          <w:tcPr>
            <w:tcW w:w="1075" w:type="dxa"/>
            <w:tcBorders>
              <w:top w:val="nil"/>
              <w:bottom w:val="nil"/>
            </w:tcBorders>
          </w:tcPr>
          <w:p>
            <w:pPr>
              <w:pStyle w:val="TableParagraph"/>
              <w:spacing w:before="28"/>
              <w:ind w:left="252"/>
              <w:jc w:val="left"/>
              <w:rPr>
                <w:sz w:val="13"/>
              </w:rPr>
            </w:pPr>
            <w:r>
              <w:rPr>
                <w:w w:val="110"/>
                <w:sz w:val="13"/>
              </w:rPr>
              <w:t>八 戸 市</w:t>
            </w:r>
          </w:p>
        </w:tc>
        <w:tc>
          <w:tcPr>
            <w:tcW w:w="1017" w:type="dxa"/>
            <w:tcBorders>
              <w:top w:val="nil"/>
              <w:bottom w:val="nil"/>
            </w:tcBorders>
          </w:tcPr>
          <w:p>
            <w:pPr>
              <w:pStyle w:val="TableParagraph"/>
              <w:spacing w:before="28"/>
              <w:ind w:right="80"/>
              <w:rPr>
                <w:sz w:val="13"/>
              </w:rPr>
            </w:pPr>
            <w:r>
              <w:rPr>
                <w:w w:val="95"/>
                <w:sz w:val="13"/>
              </w:rPr>
              <w:t>20</w:t>
            </w:r>
          </w:p>
        </w:tc>
        <w:tc>
          <w:tcPr>
            <w:tcW w:w="1017" w:type="dxa"/>
            <w:tcBorders>
              <w:top w:val="nil"/>
              <w:bottom w:val="nil"/>
            </w:tcBorders>
          </w:tcPr>
          <w:p>
            <w:pPr>
              <w:pStyle w:val="TableParagraph"/>
              <w:spacing w:before="28"/>
              <w:ind w:right="81"/>
              <w:rPr>
                <w:sz w:val="13"/>
              </w:rPr>
            </w:pPr>
            <w:r>
              <w:rPr>
                <w:w w:val="95"/>
                <w:sz w:val="13"/>
              </w:rPr>
              <w:t>58</w:t>
            </w:r>
          </w:p>
        </w:tc>
        <w:tc>
          <w:tcPr>
            <w:tcW w:w="1018" w:type="dxa"/>
            <w:tcBorders>
              <w:top w:val="nil"/>
              <w:bottom w:val="nil"/>
            </w:tcBorders>
          </w:tcPr>
          <w:p>
            <w:pPr>
              <w:pStyle w:val="TableParagraph"/>
              <w:spacing w:before="28"/>
              <w:ind w:right="81"/>
              <w:rPr>
                <w:sz w:val="13"/>
              </w:rPr>
            </w:pPr>
            <w:r>
              <w:rPr>
                <w:w w:val="95"/>
                <w:sz w:val="13"/>
              </w:rPr>
              <w:t>303</w:t>
            </w:r>
          </w:p>
        </w:tc>
        <w:tc>
          <w:tcPr>
            <w:tcW w:w="1018" w:type="dxa"/>
            <w:gridSpan w:val="3"/>
            <w:tcBorders>
              <w:top w:val="nil"/>
              <w:bottom w:val="nil"/>
            </w:tcBorders>
          </w:tcPr>
          <w:p>
            <w:pPr>
              <w:pStyle w:val="TableParagraph"/>
              <w:spacing w:before="28"/>
              <w:ind w:right="82"/>
              <w:rPr>
                <w:sz w:val="13"/>
              </w:rPr>
            </w:pPr>
            <w:r>
              <w:rPr>
                <w:w w:val="98"/>
                <w:sz w:val="13"/>
              </w:rPr>
              <w:t>3</w:t>
            </w:r>
          </w:p>
        </w:tc>
        <w:tc>
          <w:tcPr>
            <w:tcW w:w="1018" w:type="dxa"/>
            <w:gridSpan w:val="3"/>
            <w:tcBorders>
              <w:top w:val="nil"/>
              <w:bottom w:val="nil"/>
            </w:tcBorders>
          </w:tcPr>
          <w:p>
            <w:pPr>
              <w:pStyle w:val="TableParagraph"/>
              <w:spacing w:before="28"/>
              <w:ind w:right="82"/>
              <w:rPr>
                <w:sz w:val="13"/>
              </w:rPr>
            </w:pPr>
            <w:r>
              <w:rPr>
                <w:w w:val="165"/>
                <w:sz w:val="13"/>
              </w:rPr>
              <w:t>-</w:t>
            </w:r>
          </w:p>
        </w:tc>
        <w:tc>
          <w:tcPr>
            <w:tcW w:w="1018" w:type="dxa"/>
            <w:gridSpan w:val="2"/>
            <w:tcBorders>
              <w:top w:val="nil"/>
              <w:bottom w:val="nil"/>
            </w:tcBorders>
          </w:tcPr>
          <w:p>
            <w:pPr>
              <w:pStyle w:val="TableParagraph"/>
              <w:spacing w:before="28"/>
              <w:ind w:right="83"/>
              <w:rPr>
                <w:sz w:val="13"/>
              </w:rPr>
            </w:pPr>
            <w:r>
              <w:rPr>
                <w:w w:val="95"/>
                <w:sz w:val="13"/>
              </w:rPr>
              <w:t>300</w:t>
            </w:r>
          </w:p>
        </w:tc>
        <w:tc>
          <w:tcPr>
            <w:tcW w:w="1018" w:type="dxa"/>
            <w:tcBorders>
              <w:top w:val="nil"/>
              <w:bottom w:val="nil"/>
            </w:tcBorders>
          </w:tcPr>
          <w:p>
            <w:pPr>
              <w:pStyle w:val="TableParagraph"/>
              <w:spacing w:before="28"/>
              <w:ind w:right="84"/>
              <w:rPr>
                <w:sz w:val="13"/>
              </w:rPr>
            </w:pPr>
            <w:r>
              <w:rPr>
                <w:w w:val="165"/>
                <w:sz w:val="13"/>
              </w:rPr>
              <w:t>-</w:t>
            </w:r>
          </w:p>
        </w:tc>
      </w:tr>
      <w:tr>
        <w:trPr>
          <w:trHeight w:val="226" w:hRule="atLeast"/>
        </w:trPr>
        <w:tc>
          <w:tcPr>
            <w:tcW w:w="1075" w:type="dxa"/>
            <w:tcBorders>
              <w:top w:val="nil"/>
              <w:bottom w:val="nil"/>
            </w:tcBorders>
          </w:tcPr>
          <w:p>
            <w:pPr>
              <w:pStyle w:val="TableParagraph"/>
              <w:jc w:val="left"/>
              <w:rPr>
                <w:rFonts w:ascii="Times New Roman"/>
                <w:sz w:val="14"/>
              </w:rPr>
            </w:pPr>
          </w:p>
        </w:tc>
        <w:tc>
          <w:tcPr>
            <w:tcW w:w="1017" w:type="dxa"/>
            <w:tcBorders>
              <w:top w:val="nil"/>
              <w:bottom w:val="nil"/>
            </w:tcBorders>
          </w:tcPr>
          <w:p>
            <w:pPr>
              <w:pStyle w:val="TableParagraph"/>
              <w:spacing w:before="27"/>
              <w:ind w:right="8"/>
              <w:rPr>
                <w:sz w:val="13"/>
              </w:rPr>
            </w:pPr>
            <w:r>
              <w:rPr>
                <w:w w:val="135"/>
                <w:sz w:val="13"/>
              </w:rPr>
              <w:t>(1)</w:t>
            </w:r>
          </w:p>
        </w:tc>
        <w:tc>
          <w:tcPr>
            <w:tcW w:w="1017" w:type="dxa"/>
            <w:tcBorders>
              <w:top w:val="nil"/>
              <w:bottom w:val="nil"/>
            </w:tcBorders>
          </w:tcPr>
          <w:p>
            <w:pPr>
              <w:pStyle w:val="TableParagraph"/>
              <w:spacing w:before="27"/>
              <w:ind w:right="8"/>
              <w:rPr>
                <w:sz w:val="13"/>
              </w:rPr>
            </w:pPr>
            <w:r>
              <w:rPr>
                <w:w w:val="135"/>
                <w:sz w:val="13"/>
              </w:rPr>
              <w:t>(1)</w:t>
            </w:r>
          </w:p>
        </w:tc>
        <w:tc>
          <w:tcPr>
            <w:tcW w:w="1018" w:type="dxa"/>
            <w:tcBorders>
              <w:top w:val="nil"/>
              <w:bottom w:val="nil"/>
            </w:tcBorders>
          </w:tcPr>
          <w:p>
            <w:pPr>
              <w:pStyle w:val="TableParagraph"/>
              <w:spacing w:before="27"/>
              <w:ind w:right="9"/>
              <w:rPr>
                <w:sz w:val="13"/>
              </w:rPr>
            </w:pPr>
            <w:r>
              <w:rPr>
                <w:w w:val="165"/>
                <w:sz w:val="13"/>
              </w:rPr>
              <w:t>(-)</w:t>
            </w:r>
          </w:p>
        </w:tc>
        <w:tc>
          <w:tcPr>
            <w:tcW w:w="1018" w:type="dxa"/>
            <w:gridSpan w:val="3"/>
            <w:tcBorders>
              <w:top w:val="nil"/>
              <w:bottom w:val="nil"/>
            </w:tcBorders>
          </w:tcPr>
          <w:p>
            <w:pPr>
              <w:pStyle w:val="TableParagraph"/>
              <w:spacing w:before="27"/>
              <w:ind w:right="9"/>
              <w:rPr>
                <w:sz w:val="13"/>
              </w:rPr>
            </w:pPr>
            <w:r>
              <w:rPr>
                <w:w w:val="165"/>
                <w:sz w:val="13"/>
              </w:rPr>
              <w:t>(-)</w:t>
            </w:r>
          </w:p>
        </w:tc>
        <w:tc>
          <w:tcPr>
            <w:tcW w:w="1018" w:type="dxa"/>
            <w:gridSpan w:val="3"/>
            <w:tcBorders>
              <w:top w:val="nil"/>
              <w:bottom w:val="nil"/>
            </w:tcBorders>
          </w:tcPr>
          <w:p>
            <w:pPr>
              <w:pStyle w:val="TableParagraph"/>
              <w:spacing w:before="27"/>
              <w:ind w:right="10"/>
              <w:rPr>
                <w:sz w:val="13"/>
              </w:rPr>
            </w:pPr>
            <w:r>
              <w:rPr>
                <w:w w:val="165"/>
                <w:sz w:val="13"/>
              </w:rPr>
              <w:t>(-)</w:t>
            </w:r>
          </w:p>
        </w:tc>
        <w:tc>
          <w:tcPr>
            <w:tcW w:w="1018" w:type="dxa"/>
            <w:gridSpan w:val="2"/>
            <w:tcBorders>
              <w:top w:val="nil"/>
              <w:bottom w:val="nil"/>
            </w:tcBorders>
          </w:tcPr>
          <w:p>
            <w:pPr>
              <w:pStyle w:val="TableParagraph"/>
              <w:spacing w:before="27"/>
              <w:ind w:right="11"/>
              <w:rPr>
                <w:sz w:val="13"/>
              </w:rPr>
            </w:pPr>
            <w:r>
              <w:rPr>
                <w:w w:val="165"/>
                <w:sz w:val="13"/>
              </w:rPr>
              <w:t>(-)</w:t>
            </w:r>
          </w:p>
        </w:tc>
        <w:tc>
          <w:tcPr>
            <w:tcW w:w="1018" w:type="dxa"/>
            <w:tcBorders>
              <w:top w:val="nil"/>
              <w:bottom w:val="nil"/>
            </w:tcBorders>
          </w:tcPr>
          <w:p>
            <w:pPr>
              <w:pStyle w:val="TableParagraph"/>
              <w:spacing w:before="27"/>
              <w:ind w:right="12"/>
              <w:rPr>
                <w:sz w:val="13"/>
              </w:rPr>
            </w:pPr>
            <w:r>
              <w:rPr>
                <w:w w:val="165"/>
                <w:sz w:val="13"/>
              </w:rPr>
              <w:t>(-)</w:t>
            </w:r>
          </w:p>
        </w:tc>
      </w:tr>
      <w:tr>
        <w:trPr>
          <w:trHeight w:val="226" w:hRule="atLeast"/>
        </w:trPr>
        <w:tc>
          <w:tcPr>
            <w:tcW w:w="1075" w:type="dxa"/>
            <w:tcBorders>
              <w:top w:val="nil"/>
              <w:bottom w:val="nil"/>
            </w:tcBorders>
          </w:tcPr>
          <w:p>
            <w:pPr>
              <w:pStyle w:val="TableParagraph"/>
              <w:spacing w:before="28"/>
              <w:ind w:left="252"/>
              <w:jc w:val="left"/>
              <w:rPr>
                <w:sz w:val="13"/>
              </w:rPr>
            </w:pPr>
            <w:r>
              <w:rPr>
                <w:w w:val="110"/>
                <w:sz w:val="13"/>
              </w:rPr>
              <w:t>黒 石 市</w:t>
            </w:r>
          </w:p>
        </w:tc>
        <w:tc>
          <w:tcPr>
            <w:tcW w:w="1017" w:type="dxa"/>
            <w:tcBorders>
              <w:top w:val="nil"/>
              <w:bottom w:val="nil"/>
            </w:tcBorders>
          </w:tcPr>
          <w:p>
            <w:pPr>
              <w:pStyle w:val="TableParagraph"/>
              <w:spacing w:before="28"/>
              <w:ind w:right="80"/>
              <w:rPr>
                <w:sz w:val="13"/>
              </w:rPr>
            </w:pPr>
            <w:r>
              <w:rPr>
                <w:w w:val="98"/>
                <w:sz w:val="13"/>
              </w:rPr>
              <w:t>7</w:t>
            </w:r>
          </w:p>
        </w:tc>
        <w:tc>
          <w:tcPr>
            <w:tcW w:w="1017" w:type="dxa"/>
            <w:tcBorders>
              <w:top w:val="nil"/>
              <w:bottom w:val="nil"/>
            </w:tcBorders>
          </w:tcPr>
          <w:p>
            <w:pPr>
              <w:pStyle w:val="TableParagraph"/>
              <w:spacing w:before="28"/>
              <w:ind w:right="81"/>
              <w:rPr>
                <w:sz w:val="13"/>
              </w:rPr>
            </w:pPr>
            <w:r>
              <w:rPr>
                <w:w w:val="95"/>
                <w:sz w:val="13"/>
              </w:rPr>
              <w:t>14</w:t>
            </w:r>
          </w:p>
        </w:tc>
        <w:tc>
          <w:tcPr>
            <w:tcW w:w="1018" w:type="dxa"/>
            <w:tcBorders>
              <w:top w:val="nil"/>
              <w:bottom w:val="nil"/>
            </w:tcBorders>
          </w:tcPr>
          <w:p>
            <w:pPr>
              <w:pStyle w:val="TableParagraph"/>
              <w:spacing w:before="28"/>
              <w:ind w:right="81"/>
              <w:rPr>
                <w:sz w:val="13"/>
              </w:rPr>
            </w:pPr>
            <w:r>
              <w:rPr>
                <w:w w:val="95"/>
                <w:sz w:val="13"/>
              </w:rPr>
              <w:t>23</w:t>
            </w:r>
          </w:p>
        </w:tc>
        <w:tc>
          <w:tcPr>
            <w:tcW w:w="1018" w:type="dxa"/>
            <w:gridSpan w:val="3"/>
            <w:tcBorders>
              <w:top w:val="nil"/>
              <w:bottom w:val="nil"/>
            </w:tcBorders>
          </w:tcPr>
          <w:p>
            <w:pPr>
              <w:pStyle w:val="TableParagraph"/>
              <w:spacing w:before="28"/>
              <w:ind w:right="82"/>
              <w:rPr>
                <w:sz w:val="13"/>
              </w:rPr>
            </w:pPr>
            <w:r>
              <w:rPr>
                <w:w w:val="98"/>
                <w:sz w:val="13"/>
              </w:rPr>
              <w:t>5</w:t>
            </w:r>
          </w:p>
        </w:tc>
        <w:tc>
          <w:tcPr>
            <w:tcW w:w="1018" w:type="dxa"/>
            <w:gridSpan w:val="3"/>
            <w:tcBorders>
              <w:top w:val="nil"/>
              <w:bottom w:val="nil"/>
            </w:tcBorders>
          </w:tcPr>
          <w:p>
            <w:pPr>
              <w:pStyle w:val="TableParagraph"/>
              <w:spacing w:before="28"/>
              <w:ind w:right="82"/>
              <w:rPr>
                <w:sz w:val="13"/>
              </w:rPr>
            </w:pPr>
            <w:r>
              <w:rPr>
                <w:w w:val="165"/>
                <w:sz w:val="13"/>
              </w:rPr>
              <w:t>-</w:t>
            </w:r>
          </w:p>
        </w:tc>
        <w:tc>
          <w:tcPr>
            <w:tcW w:w="1018" w:type="dxa"/>
            <w:gridSpan w:val="2"/>
            <w:tcBorders>
              <w:top w:val="nil"/>
              <w:bottom w:val="nil"/>
            </w:tcBorders>
          </w:tcPr>
          <w:p>
            <w:pPr>
              <w:pStyle w:val="TableParagraph"/>
              <w:spacing w:before="28"/>
              <w:ind w:right="83"/>
              <w:rPr>
                <w:sz w:val="13"/>
              </w:rPr>
            </w:pPr>
            <w:r>
              <w:rPr>
                <w:w w:val="95"/>
                <w:sz w:val="13"/>
              </w:rPr>
              <w:t>18</w:t>
            </w:r>
          </w:p>
        </w:tc>
        <w:tc>
          <w:tcPr>
            <w:tcW w:w="1018" w:type="dxa"/>
            <w:tcBorders>
              <w:top w:val="nil"/>
              <w:bottom w:val="nil"/>
            </w:tcBorders>
          </w:tcPr>
          <w:p>
            <w:pPr>
              <w:pStyle w:val="TableParagraph"/>
              <w:spacing w:before="28"/>
              <w:ind w:right="84"/>
              <w:rPr>
                <w:sz w:val="13"/>
              </w:rPr>
            </w:pPr>
            <w:r>
              <w:rPr>
                <w:w w:val="165"/>
                <w:sz w:val="13"/>
              </w:rPr>
              <w:t>-</w:t>
            </w:r>
          </w:p>
        </w:tc>
      </w:tr>
      <w:tr>
        <w:trPr>
          <w:trHeight w:val="226" w:hRule="atLeast"/>
        </w:trPr>
        <w:tc>
          <w:tcPr>
            <w:tcW w:w="1075" w:type="dxa"/>
            <w:tcBorders>
              <w:top w:val="nil"/>
              <w:bottom w:val="nil"/>
            </w:tcBorders>
          </w:tcPr>
          <w:p>
            <w:pPr>
              <w:pStyle w:val="TableParagraph"/>
              <w:spacing w:before="28"/>
              <w:ind w:left="252"/>
              <w:jc w:val="left"/>
              <w:rPr>
                <w:sz w:val="13"/>
              </w:rPr>
            </w:pPr>
            <w:r>
              <w:rPr>
                <w:w w:val="110"/>
                <w:sz w:val="13"/>
              </w:rPr>
              <w:t>五所川原市</w:t>
            </w:r>
          </w:p>
        </w:tc>
        <w:tc>
          <w:tcPr>
            <w:tcW w:w="1017" w:type="dxa"/>
            <w:tcBorders>
              <w:top w:val="nil"/>
              <w:bottom w:val="nil"/>
            </w:tcBorders>
          </w:tcPr>
          <w:p>
            <w:pPr>
              <w:pStyle w:val="TableParagraph"/>
              <w:spacing w:before="28"/>
              <w:ind w:right="80"/>
              <w:rPr>
                <w:sz w:val="13"/>
              </w:rPr>
            </w:pPr>
            <w:r>
              <w:rPr>
                <w:w w:val="98"/>
                <w:sz w:val="13"/>
              </w:rPr>
              <w:t>6</w:t>
            </w:r>
          </w:p>
        </w:tc>
        <w:tc>
          <w:tcPr>
            <w:tcW w:w="1017" w:type="dxa"/>
            <w:tcBorders>
              <w:top w:val="nil"/>
              <w:bottom w:val="nil"/>
            </w:tcBorders>
          </w:tcPr>
          <w:p>
            <w:pPr>
              <w:pStyle w:val="TableParagraph"/>
              <w:spacing w:before="28"/>
              <w:ind w:right="81"/>
              <w:rPr>
                <w:sz w:val="13"/>
              </w:rPr>
            </w:pPr>
            <w:r>
              <w:rPr>
                <w:w w:val="98"/>
                <w:sz w:val="13"/>
              </w:rPr>
              <w:t>6</w:t>
            </w:r>
          </w:p>
        </w:tc>
        <w:tc>
          <w:tcPr>
            <w:tcW w:w="1018" w:type="dxa"/>
            <w:tcBorders>
              <w:top w:val="nil"/>
              <w:bottom w:val="nil"/>
            </w:tcBorders>
          </w:tcPr>
          <w:p>
            <w:pPr>
              <w:pStyle w:val="TableParagraph"/>
              <w:spacing w:before="28"/>
              <w:ind w:right="81"/>
              <w:rPr>
                <w:sz w:val="13"/>
              </w:rPr>
            </w:pPr>
            <w:r>
              <w:rPr>
                <w:w w:val="95"/>
                <w:sz w:val="13"/>
              </w:rPr>
              <w:t>39</w:t>
            </w:r>
          </w:p>
        </w:tc>
        <w:tc>
          <w:tcPr>
            <w:tcW w:w="1018" w:type="dxa"/>
            <w:gridSpan w:val="3"/>
            <w:tcBorders>
              <w:top w:val="nil"/>
              <w:bottom w:val="nil"/>
            </w:tcBorders>
          </w:tcPr>
          <w:p>
            <w:pPr>
              <w:pStyle w:val="TableParagraph"/>
              <w:spacing w:before="28"/>
              <w:ind w:right="82"/>
              <w:rPr>
                <w:sz w:val="13"/>
              </w:rPr>
            </w:pPr>
            <w:r>
              <w:rPr>
                <w:w w:val="165"/>
                <w:sz w:val="13"/>
              </w:rPr>
              <w:t>-</w:t>
            </w:r>
          </w:p>
        </w:tc>
        <w:tc>
          <w:tcPr>
            <w:tcW w:w="1018" w:type="dxa"/>
            <w:gridSpan w:val="3"/>
            <w:tcBorders>
              <w:top w:val="nil"/>
              <w:bottom w:val="nil"/>
            </w:tcBorders>
          </w:tcPr>
          <w:p>
            <w:pPr>
              <w:pStyle w:val="TableParagraph"/>
              <w:spacing w:before="28"/>
              <w:ind w:right="82"/>
              <w:rPr>
                <w:sz w:val="13"/>
              </w:rPr>
            </w:pPr>
            <w:r>
              <w:rPr>
                <w:w w:val="165"/>
                <w:sz w:val="13"/>
              </w:rPr>
              <w:t>-</w:t>
            </w:r>
          </w:p>
        </w:tc>
        <w:tc>
          <w:tcPr>
            <w:tcW w:w="1018" w:type="dxa"/>
            <w:gridSpan w:val="2"/>
            <w:tcBorders>
              <w:top w:val="nil"/>
              <w:bottom w:val="nil"/>
            </w:tcBorders>
          </w:tcPr>
          <w:p>
            <w:pPr>
              <w:pStyle w:val="TableParagraph"/>
              <w:spacing w:before="28"/>
              <w:ind w:right="83"/>
              <w:rPr>
                <w:sz w:val="13"/>
              </w:rPr>
            </w:pPr>
            <w:r>
              <w:rPr>
                <w:w w:val="95"/>
                <w:sz w:val="13"/>
              </w:rPr>
              <w:t>39</w:t>
            </w:r>
          </w:p>
        </w:tc>
        <w:tc>
          <w:tcPr>
            <w:tcW w:w="1018" w:type="dxa"/>
            <w:tcBorders>
              <w:top w:val="nil"/>
              <w:bottom w:val="nil"/>
            </w:tcBorders>
          </w:tcPr>
          <w:p>
            <w:pPr>
              <w:pStyle w:val="TableParagraph"/>
              <w:spacing w:before="28"/>
              <w:ind w:right="84"/>
              <w:rPr>
                <w:sz w:val="13"/>
              </w:rPr>
            </w:pPr>
            <w:r>
              <w:rPr>
                <w:w w:val="165"/>
                <w:sz w:val="13"/>
              </w:rPr>
              <w:t>-</w:t>
            </w:r>
          </w:p>
        </w:tc>
      </w:tr>
      <w:tr>
        <w:trPr>
          <w:trHeight w:val="226" w:hRule="atLeast"/>
        </w:trPr>
        <w:tc>
          <w:tcPr>
            <w:tcW w:w="1075" w:type="dxa"/>
            <w:tcBorders>
              <w:top w:val="nil"/>
              <w:bottom w:val="nil"/>
            </w:tcBorders>
          </w:tcPr>
          <w:p>
            <w:pPr>
              <w:pStyle w:val="TableParagraph"/>
              <w:spacing w:before="27"/>
              <w:ind w:right="-87"/>
              <w:rPr>
                <w:sz w:val="13"/>
              </w:rPr>
            </w:pPr>
            <w:r>
              <w:rPr>
                <w:w w:val="110"/>
                <w:sz w:val="13"/>
              </w:rPr>
              <w:t>十 和 田 市</w:t>
            </w:r>
            <w:r>
              <w:rPr>
                <w:sz w:val="13"/>
              </w:rPr>
              <w:t>  </w:t>
            </w:r>
          </w:p>
        </w:tc>
        <w:tc>
          <w:tcPr>
            <w:tcW w:w="1017" w:type="dxa"/>
            <w:tcBorders>
              <w:top w:val="nil"/>
              <w:bottom w:val="nil"/>
            </w:tcBorders>
          </w:tcPr>
          <w:p>
            <w:pPr>
              <w:pStyle w:val="TableParagraph"/>
              <w:spacing w:before="27"/>
              <w:ind w:right="81"/>
              <w:rPr>
                <w:sz w:val="13"/>
              </w:rPr>
            </w:pPr>
            <w:r>
              <w:rPr>
                <w:w w:val="98"/>
                <w:sz w:val="13"/>
              </w:rPr>
              <w:t>7</w:t>
            </w:r>
          </w:p>
        </w:tc>
        <w:tc>
          <w:tcPr>
            <w:tcW w:w="1017" w:type="dxa"/>
            <w:tcBorders>
              <w:top w:val="nil"/>
              <w:bottom w:val="nil"/>
            </w:tcBorders>
          </w:tcPr>
          <w:p>
            <w:pPr>
              <w:pStyle w:val="TableParagraph"/>
              <w:spacing w:before="27"/>
              <w:ind w:right="81"/>
              <w:rPr>
                <w:sz w:val="13"/>
              </w:rPr>
            </w:pPr>
            <w:r>
              <w:rPr>
                <w:w w:val="95"/>
                <w:sz w:val="13"/>
              </w:rPr>
              <w:t>19</w:t>
            </w:r>
          </w:p>
        </w:tc>
        <w:tc>
          <w:tcPr>
            <w:tcW w:w="1018" w:type="dxa"/>
            <w:tcBorders>
              <w:top w:val="nil"/>
              <w:bottom w:val="nil"/>
            </w:tcBorders>
          </w:tcPr>
          <w:p>
            <w:pPr>
              <w:pStyle w:val="TableParagraph"/>
              <w:spacing w:before="27"/>
              <w:ind w:right="81"/>
              <w:rPr>
                <w:sz w:val="13"/>
              </w:rPr>
            </w:pPr>
            <w:r>
              <w:rPr>
                <w:w w:val="95"/>
                <w:sz w:val="13"/>
              </w:rPr>
              <w:t>49</w:t>
            </w:r>
          </w:p>
        </w:tc>
        <w:tc>
          <w:tcPr>
            <w:tcW w:w="1018" w:type="dxa"/>
            <w:gridSpan w:val="3"/>
            <w:tcBorders>
              <w:top w:val="nil"/>
              <w:bottom w:val="nil"/>
            </w:tcBorders>
          </w:tcPr>
          <w:p>
            <w:pPr>
              <w:pStyle w:val="TableParagraph"/>
              <w:spacing w:before="27"/>
              <w:ind w:right="82"/>
              <w:rPr>
                <w:sz w:val="13"/>
              </w:rPr>
            </w:pPr>
            <w:r>
              <w:rPr>
                <w:w w:val="165"/>
                <w:sz w:val="13"/>
              </w:rPr>
              <w:t>-</w:t>
            </w:r>
          </w:p>
        </w:tc>
        <w:tc>
          <w:tcPr>
            <w:tcW w:w="1018" w:type="dxa"/>
            <w:gridSpan w:val="3"/>
            <w:tcBorders>
              <w:top w:val="nil"/>
              <w:bottom w:val="nil"/>
            </w:tcBorders>
          </w:tcPr>
          <w:p>
            <w:pPr>
              <w:pStyle w:val="TableParagraph"/>
              <w:spacing w:before="27"/>
              <w:ind w:right="82"/>
              <w:rPr>
                <w:sz w:val="13"/>
              </w:rPr>
            </w:pPr>
            <w:r>
              <w:rPr>
                <w:w w:val="165"/>
                <w:sz w:val="13"/>
              </w:rPr>
              <w:t>-</w:t>
            </w:r>
          </w:p>
        </w:tc>
        <w:tc>
          <w:tcPr>
            <w:tcW w:w="1018" w:type="dxa"/>
            <w:gridSpan w:val="2"/>
            <w:tcBorders>
              <w:top w:val="nil"/>
              <w:bottom w:val="nil"/>
            </w:tcBorders>
          </w:tcPr>
          <w:p>
            <w:pPr>
              <w:pStyle w:val="TableParagraph"/>
              <w:spacing w:before="27"/>
              <w:ind w:right="83"/>
              <w:rPr>
                <w:sz w:val="13"/>
              </w:rPr>
            </w:pPr>
            <w:r>
              <w:rPr>
                <w:w w:val="95"/>
                <w:sz w:val="13"/>
              </w:rPr>
              <w:t>48</w:t>
            </w:r>
          </w:p>
        </w:tc>
        <w:tc>
          <w:tcPr>
            <w:tcW w:w="1018" w:type="dxa"/>
            <w:tcBorders>
              <w:top w:val="nil"/>
              <w:bottom w:val="nil"/>
            </w:tcBorders>
          </w:tcPr>
          <w:p>
            <w:pPr>
              <w:pStyle w:val="TableParagraph"/>
              <w:spacing w:before="27"/>
              <w:ind w:right="84"/>
              <w:rPr>
                <w:sz w:val="13"/>
              </w:rPr>
            </w:pPr>
            <w:r>
              <w:rPr>
                <w:w w:val="98"/>
                <w:sz w:val="13"/>
              </w:rPr>
              <w:t>1</w:t>
            </w:r>
          </w:p>
        </w:tc>
      </w:tr>
      <w:tr>
        <w:trPr>
          <w:trHeight w:val="226" w:hRule="atLeast"/>
        </w:trPr>
        <w:tc>
          <w:tcPr>
            <w:tcW w:w="1075" w:type="dxa"/>
            <w:tcBorders>
              <w:top w:val="nil"/>
              <w:bottom w:val="nil"/>
            </w:tcBorders>
          </w:tcPr>
          <w:p>
            <w:pPr>
              <w:pStyle w:val="TableParagraph"/>
              <w:jc w:val="left"/>
              <w:rPr>
                <w:rFonts w:ascii="Times New Roman"/>
                <w:sz w:val="14"/>
              </w:rPr>
            </w:pPr>
          </w:p>
        </w:tc>
        <w:tc>
          <w:tcPr>
            <w:tcW w:w="1017" w:type="dxa"/>
            <w:tcBorders>
              <w:top w:val="nil"/>
              <w:bottom w:val="nil"/>
            </w:tcBorders>
          </w:tcPr>
          <w:p>
            <w:pPr>
              <w:pStyle w:val="TableParagraph"/>
              <w:spacing w:before="28"/>
              <w:ind w:right="8"/>
              <w:rPr>
                <w:sz w:val="13"/>
              </w:rPr>
            </w:pPr>
            <w:r>
              <w:rPr>
                <w:w w:val="165"/>
                <w:sz w:val="13"/>
              </w:rPr>
              <w:t>(-)</w:t>
            </w:r>
          </w:p>
        </w:tc>
        <w:tc>
          <w:tcPr>
            <w:tcW w:w="1017" w:type="dxa"/>
            <w:tcBorders>
              <w:top w:val="nil"/>
              <w:bottom w:val="nil"/>
            </w:tcBorders>
          </w:tcPr>
          <w:p>
            <w:pPr>
              <w:pStyle w:val="TableParagraph"/>
              <w:spacing w:before="28"/>
              <w:ind w:right="8"/>
              <w:rPr>
                <w:sz w:val="13"/>
              </w:rPr>
            </w:pPr>
            <w:r>
              <w:rPr>
                <w:w w:val="165"/>
                <w:sz w:val="13"/>
              </w:rPr>
              <w:t>(-)</w:t>
            </w:r>
          </w:p>
        </w:tc>
        <w:tc>
          <w:tcPr>
            <w:tcW w:w="1018" w:type="dxa"/>
            <w:tcBorders>
              <w:top w:val="nil"/>
              <w:bottom w:val="nil"/>
            </w:tcBorders>
          </w:tcPr>
          <w:p>
            <w:pPr>
              <w:pStyle w:val="TableParagraph"/>
              <w:spacing w:before="28"/>
              <w:ind w:right="9"/>
              <w:rPr>
                <w:sz w:val="13"/>
              </w:rPr>
            </w:pPr>
            <w:r>
              <w:rPr>
                <w:w w:val="165"/>
                <w:sz w:val="13"/>
              </w:rPr>
              <w:t>(-)</w:t>
            </w:r>
          </w:p>
        </w:tc>
        <w:tc>
          <w:tcPr>
            <w:tcW w:w="1018" w:type="dxa"/>
            <w:gridSpan w:val="3"/>
            <w:tcBorders>
              <w:top w:val="nil"/>
              <w:bottom w:val="nil"/>
            </w:tcBorders>
          </w:tcPr>
          <w:p>
            <w:pPr>
              <w:pStyle w:val="TableParagraph"/>
              <w:spacing w:before="28"/>
              <w:ind w:right="9"/>
              <w:rPr>
                <w:sz w:val="13"/>
              </w:rPr>
            </w:pPr>
            <w:r>
              <w:rPr>
                <w:w w:val="165"/>
                <w:sz w:val="13"/>
              </w:rPr>
              <w:t>(-)</w:t>
            </w:r>
          </w:p>
        </w:tc>
        <w:tc>
          <w:tcPr>
            <w:tcW w:w="1018" w:type="dxa"/>
            <w:gridSpan w:val="3"/>
            <w:tcBorders>
              <w:top w:val="nil"/>
              <w:bottom w:val="nil"/>
            </w:tcBorders>
          </w:tcPr>
          <w:p>
            <w:pPr>
              <w:pStyle w:val="TableParagraph"/>
              <w:spacing w:before="28"/>
              <w:ind w:right="10"/>
              <w:rPr>
                <w:sz w:val="13"/>
              </w:rPr>
            </w:pPr>
            <w:r>
              <w:rPr>
                <w:w w:val="165"/>
                <w:sz w:val="13"/>
              </w:rPr>
              <w:t>(-)</w:t>
            </w:r>
          </w:p>
        </w:tc>
        <w:tc>
          <w:tcPr>
            <w:tcW w:w="1018" w:type="dxa"/>
            <w:gridSpan w:val="2"/>
            <w:tcBorders>
              <w:top w:val="nil"/>
              <w:bottom w:val="nil"/>
            </w:tcBorders>
          </w:tcPr>
          <w:p>
            <w:pPr>
              <w:pStyle w:val="TableParagraph"/>
              <w:spacing w:before="28"/>
              <w:ind w:right="11"/>
              <w:rPr>
                <w:sz w:val="13"/>
              </w:rPr>
            </w:pPr>
            <w:r>
              <w:rPr>
                <w:w w:val="165"/>
                <w:sz w:val="13"/>
              </w:rPr>
              <w:t>(-)</w:t>
            </w:r>
          </w:p>
        </w:tc>
        <w:tc>
          <w:tcPr>
            <w:tcW w:w="1018" w:type="dxa"/>
            <w:tcBorders>
              <w:top w:val="nil"/>
              <w:bottom w:val="nil"/>
            </w:tcBorders>
          </w:tcPr>
          <w:p>
            <w:pPr>
              <w:pStyle w:val="TableParagraph"/>
              <w:spacing w:before="28"/>
              <w:ind w:right="12"/>
              <w:rPr>
                <w:sz w:val="13"/>
              </w:rPr>
            </w:pPr>
            <w:r>
              <w:rPr>
                <w:w w:val="165"/>
                <w:sz w:val="13"/>
              </w:rPr>
              <w:t>(-)</w:t>
            </w:r>
          </w:p>
        </w:tc>
      </w:tr>
      <w:tr>
        <w:trPr>
          <w:trHeight w:val="226" w:hRule="atLeast"/>
        </w:trPr>
        <w:tc>
          <w:tcPr>
            <w:tcW w:w="1075" w:type="dxa"/>
            <w:tcBorders>
              <w:top w:val="nil"/>
              <w:bottom w:val="nil"/>
            </w:tcBorders>
          </w:tcPr>
          <w:p>
            <w:pPr>
              <w:pStyle w:val="TableParagraph"/>
              <w:spacing w:before="28"/>
              <w:ind w:left="252"/>
              <w:jc w:val="left"/>
              <w:rPr>
                <w:sz w:val="13"/>
              </w:rPr>
            </w:pPr>
            <w:r>
              <w:rPr>
                <w:w w:val="110"/>
                <w:sz w:val="13"/>
              </w:rPr>
              <w:t>三 沢 市</w:t>
            </w:r>
          </w:p>
        </w:tc>
        <w:tc>
          <w:tcPr>
            <w:tcW w:w="1017" w:type="dxa"/>
            <w:tcBorders>
              <w:top w:val="nil"/>
              <w:bottom w:val="nil"/>
            </w:tcBorders>
          </w:tcPr>
          <w:p>
            <w:pPr>
              <w:pStyle w:val="TableParagraph"/>
              <w:spacing w:before="28"/>
              <w:ind w:right="81"/>
              <w:rPr>
                <w:sz w:val="13"/>
              </w:rPr>
            </w:pPr>
            <w:r>
              <w:rPr>
                <w:w w:val="98"/>
                <w:sz w:val="13"/>
              </w:rPr>
              <w:t>8</w:t>
            </w:r>
          </w:p>
        </w:tc>
        <w:tc>
          <w:tcPr>
            <w:tcW w:w="1017" w:type="dxa"/>
            <w:tcBorders>
              <w:top w:val="nil"/>
              <w:bottom w:val="nil"/>
            </w:tcBorders>
          </w:tcPr>
          <w:p>
            <w:pPr>
              <w:pStyle w:val="TableParagraph"/>
              <w:spacing w:before="28"/>
              <w:ind w:right="81"/>
              <w:rPr>
                <w:sz w:val="13"/>
              </w:rPr>
            </w:pPr>
            <w:r>
              <w:rPr>
                <w:w w:val="95"/>
                <w:sz w:val="13"/>
              </w:rPr>
              <w:t>16</w:t>
            </w:r>
          </w:p>
        </w:tc>
        <w:tc>
          <w:tcPr>
            <w:tcW w:w="1018" w:type="dxa"/>
            <w:tcBorders>
              <w:top w:val="nil"/>
              <w:bottom w:val="nil"/>
            </w:tcBorders>
          </w:tcPr>
          <w:p>
            <w:pPr>
              <w:pStyle w:val="TableParagraph"/>
              <w:spacing w:before="28"/>
              <w:ind w:right="81"/>
              <w:rPr>
                <w:sz w:val="13"/>
              </w:rPr>
            </w:pPr>
            <w:r>
              <w:rPr>
                <w:w w:val="95"/>
                <w:sz w:val="13"/>
              </w:rPr>
              <w:t>64</w:t>
            </w:r>
          </w:p>
        </w:tc>
        <w:tc>
          <w:tcPr>
            <w:tcW w:w="1018" w:type="dxa"/>
            <w:gridSpan w:val="3"/>
            <w:tcBorders>
              <w:top w:val="nil"/>
              <w:bottom w:val="nil"/>
            </w:tcBorders>
          </w:tcPr>
          <w:p>
            <w:pPr>
              <w:pStyle w:val="TableParagraph"/>
              <w:spacing w:before="28"/>
              <w:ind w:right="82"/>
              <w:rPr>
                <w:sz w:val="13"/>
              </w:rPr>
            </w:pPr>
            <w:r>
              <w:rPr>
                <w:w w:val="165"/>
                <w:sz w:val="13"/>
              </w:rPr>
              <w:t>-</w:t>
            </w:r>
          </w:p>
        </w:tc>
        <w:tc>
          <w:tcPr>
            <w:tcW w:w="1018" w:type="dxa"/>
            <w:gridSpan w:val="3"/>
            <w:tcBorders>
              <w:top w:val="nil"/>
              <w:bottom w:val="nil"/>
            </w:tcBorders>
          </w:tcPr>
          <w:p>
            <w:pPr>
              <w:pStyle w:val="TableParagraph"/>
              <w:spacing w:before="28"/>
              <w:ind w:right="82"/>
              <w:rPr>
                <w:sz w:val="13"/>
              </w:rPr>
            </w:pPr>
            <w:r>
              <w:rPr>
                <w:w w:val="165"/>
                <w:sz w:val="13"/>
              </w:rPr>
              <w:t>-</w:t>
            </w:r>
          </w:p>
        </w:tc>
        <w:tc>
          <w:tcPr>
            <w:tcW w:w="1018" w:type="dxa"/>
            <w:gridSpan w:val="2"/>
            <w:tcBorders>
              <w:top w:val="nil"/>
              <w:bottom w:val="nil"/>
            </w:tcBorders>
          </w:tcPr>
          <w:p>
            <w:pPr>
              <w:pStyle w:val="TableParagraph"/>
              <w:spacing w:before="28"/>
              <w:ind w:right="83"/>
              <w:rPr>
                <w:sz w:val="13"/>
              </w:rPr>
            </w:pPr>
            <w:r>
              <w:rPr>
                <w:w w:val="95"/>
                <w:sz w:val="13"/>
              </w:rPr>
              <w:t>64</w:t>
            </w:r>
          </w:p>
        </w:tc>
        <w:tc>
          <w:tcPr>
            <w:tcW w:w="1018" w:type="dxa"/>
            <w:tcBorders>
              <w:top w:val="nil"/>
              <w:bottom w:val="nil"/>
            </w:tcBorders>
          </w:tcPr>
          <w:p>
            <w:pPr>
              <w:pStyle w:val="TableParagraph"/>
              <w:spacing w:before="28"/>
              <w:ind w:right="84"/>
              <w:rPr>
                <w:sz w:val="13"/>
              </w:rPr>
            </w:pPr>
            <w:r>
              <w:rPr>
                <w:w w:val="165"/>
                <w:sz w:val="13"/>
              </w:rPr>
              <w:t>-</w:t>
            </w:r>
          </w:p>
        </w:tc>
      </w:tr>
      <w:tr>
        <w:trPr>
          <w:trHeight w:val="226" w:hRule="atLeast"/>
        </w:trPr>
        <w:tc>
          <w:tcPr>
            <w:tcW w:w="1075" w:type="dxa"/>
            <w:tcBorders>
              <w:top w:val="nil"/>
              <w:bottom w:val="nil"/>
            </w:tcBorders>
          </w:tcPr>
          <w:p>
            <w:pPr>
              <w:pStyle w:val="TableParagraph"/>
              <w:spacing w:before="27"/>
              <w:ind w:left="252"/>
              <w:jc w:val="left"/>
              <w:rPr>
                <w:sz w:val="13"/>
              </w:rPr>
            </w:pPr>
            <w:r>
              <w:rPr>
                <w:w w:val="110"/>
                <w:sz w:val="13"/>
              </w:rPr>
              <w:t>む つ 市</w:t>
            </w:r>
          </w:p>
        </w:tc>
        <w:tc>
          <w:tcPr>
            <w:tcW w:w="1017" w:type="dxa"/>
            <w:tcBorders>
              <w:top w:val="nil"/>
              <w:bottom w:val="nil"/>
            </w:tcBorders>
          </w:tcPr>
          <w:p>
            <w:pPr>
              <w:pStyle w:val="TableParagraph"/>
              <w:spacing w:before="27"/>
              <w:ind w:right="81"/>
              <w:rPr>
                <w:sz w:val="13"/>
              </w:rPr>
            </w:pPr>
            <w:r>
              <w:rPr>
                <w:w w:val="98"/>
                <w:sz w:val="13"/>
              </w:rPr>
              <w:t>9</w:t>
            </w:r>
          </w:p>
        </w:tc>
        <w:tc>
          <w:tcPr>
            <w:tcW w:w="1017" w:type="dxa"/>
            <w:tcBorders>
              <w:top w:val="nil"/>
              <w:bottom w:val="nil"/>
            </w:tcBorders>
          </w:tcPr>
          <w:p>
            <w:pPr>
              <w:pStyle w:val="TableParagraph"/>
              <w:spacing w:before="27"/>
              <w:ind w:right="81"/>
              <w:rPr>
                <w:sz w:val="13"/>
              </w:rPr>
            </w:pPr>
            <w:r>
              <w:rPr>
                <w:w w:val="95"/>
                <w:sz w:val="13"/>
              </w:rPr>
              <w:t>17</w:t>
            </w:r>
          </w:p>
        </w:tc>
        <w:tc>
          <w:tcPr>
            <w:tcW w:w="1018" w:type="dxa"/>
            <w:tcBorders>
              <w:top w:val="nil"/>
              <w:bottom w:val="nil"/>
            </w:tcBorders>
          </w:tcPr>
          <w:p>
            <w:pPr>
              <w:pStyle w:val="TableParagraph"/>
              <w:spacing w:before="27"/>
              <w:ind w:right="81"/>
              <w:rPr>
                <w:sz w:val="13"/>
              </w:rPr>
            </w:pPr>
            <w:r>
              <w:rPr>
                <w:w w:val="95"/>
                <w:sz w:val="13"/>
              </w:rPr>
              <w:t>66</w:t>
            </w:r>
          </w:p>
        </w:tc>
        <w:tc>
          <w:tcPr>
            <w:tcW w:w="1018" w:type="dxa"/>
            <w:gridSpan w:val="3"/>
            <w:tcBorders>
              <w:top w:val="nil"/>
              <w:bottom w:val="nil"/>
            </w:tcBorders>
          </w:tcPr>
          <w:p>
            <w:pPr>
              <w:pStyle w:val="TableParagraph"/>
              <w:spacing w:before="27"/>
              <w:ind w:right="82"/>
              <w:rPr>
                <w:sz w:val="13"/>
              </w:rPr>
            </w:pPr>
            <w:r>
              <w:rPr>
                <w:w w:val="98"/>
                <w:sz w:val="13"/>
              </w:rPr>
              <w:t>4</w:t>
            </w:r>
          </w:p>
        </w:tc>
        <w:tc>
          <w:tcPr>
            <w:tcW w:w="1018" w:type="dxa"/>
            <w:gridSpan w:val="3"/>
            <w:tcBorders>
              <w:top w:val="nil"/>
              <w:bottom w:val="nil"/>
            </w:tcBorders>
          </w:tcPr>
          <w:p>
            <w:pPr>
              <w:pStyle w:val="TableParagraph"/>
              <w:spacing w:before="27"/>
              <w:ind w:right="82"/>
              <w:rPr>
                <w:sz w:val="13"/>
              </w:rPr>
            </w:pPr>
            <w:r>
              <w:rPr>
                <w:w w:val="165"/>
                <w:sz w:val="13"/>
              </w:rPr>
              <w:t>-</w:t>
            </w:r>
          </w:p>
        </w:tc>
        <w:tc>
          <w:tcPr>
            <w:tcW w:w="1018" w:type="dxa"/>
            <w:gridSpan w:val="2"/>
            <w:tcBorders>
              <w:top w:val="nil"/>
              <w:bottom w:val="nil"/>
            </w:tcBorders>
          </w:tcPr>
          <w:p>
            <w:pPr>
              <w:pStyle w:val="TableParagraph"/>
              <w:spacing w:before="27"/>
              <w:ind w:right="83"/>
              <w:rPr>
                <w:sz w:val="13"/>
              </w:rPr>
            </w:pPr>
            <w:r>
              <w:rPr>
                <w:w w:val="95"/>
                <w:sz w:val="13"/>
              </w:rPr>
              <w:t>61</w:t>
            </w:r>
          </w:p>
        </w:tc>
        <w:tc>
          <w:tcPr>
            <w:tcW w:w="1018" w:type="dxa"/>
            <w:tcBorders>
              <w:top w:val="nil"/>
              <w:bottom w:val="nil"/>
            </w:tcBorders>
          </w:tcPr>
          <w:p>
            <w:pPr>
              <w:pStyle w:val="TableParagraph"/>
              <w:spacing w:before="27"/>
              <w:ind w:right="84"/>
              <w:rPr>
                <w:sz w:val="13"/>
              </w:rPr>
            </w:pPr>
            <w:r>
              <w:rPr>
                <w:w w:val="98"/>
                <w:sz w:val="13"/>
              </w:rPr>
              <w:t>1</w:t>
            </w:r>
          </w:p>
        </w:tc>
      </w:tr>
      <w:tr>
        <w:trPr>
          <w:trHeight w:val="226" w:hRule="atLeast"/>
        </w:trPr>
        <w:tc>
          <w:tcPr>
            <w:tcW w:w="1075" w:type="dxa"/>
            <w:tcBorders>
              <w:top w:val="nil"/>
              <w:bottom w:val="nil"/>
            </w:tcBorders>
          </w:tcPr>
          <w:p>
            <w:pPr>
              <w:pStyle w:val="TableParagraph"/>
              <w:spacing w:before="28"/>
              <w:ind w:right="-87"/>
              <w:rPr>
                <w:sz w:val="13"/>
              </w:rPr>
            </w:pPr>
            <w:r>
              <w:rPr>
                <w:w w:val="110"/>
                <w:sz w:val="13"/>
              </w:rPr>
              <w:t>つ が る 市</w:t>
            </w:r>
            <w:r>
              <w:rPr>
                <w:sz w:val="13"/>
              </w:rPr>
              <w:t>  </w:t>
            </w:r>
          </w:p>
        </w:tc>
        <w:tc>
          <w:tcPr>
            <w:tcW w:w="1017" w:type="dxa"/>
            <w:tcBorders>
              <w:top w:val="nil"/>
              <w:bottom w:val="nil"/>
            </w:tcBorders>
          </w:tcPr>
          <w:p>
            <w:pPr>
              <w:pStyle w:val="TableParagraph"/>
              <w:spacing w:before="28"/>
              <w:ind w:right="81"/>
              <w:rPr>
                <w:sz w:val="13"/>
              </w:rPr>
            </w:pPr>
            <w:r>
              <w:rPr>
                <w:w w:val="98"/>
                <w:sz w:val="13"/>
              </w:rPr>
              <w:t>8</w:t>
            </w:r>
          </w:p>
        </w:tc>
        <w:tc>
          <w:tcPr>
            <w:tcW w:w="1017" w:type="dxa"/>
            <w:tcBorders>
              <w:top w:val="nil"/>
              <w:bottom w:val="nil"/>
            </w:tcBorders>
          </w:tcPr>
          <w:p>
            <w:pPr>
              <w:pStyle w:val="TableParagraph"/>
              <w:spacing w:before="28"/>
              <w:ind w:right="81"/>
              <w:rPr>
                <w:sz w:val="13"/>
              </w:rPr>
            </w:pPr>
            <w:r>
              <w:rPr>
                <w:w w:val="95"/>
                <w:sz w:val="13"/>
              </w:rPr>
              <w:t>14</w:t>
            </w:r>
          </w:p>
        </w:tc>
        <w:tc>
          <w:tcPr>
            <w:tcW w:w="1018" w:type="dxa"/>
            <w:tcBorders>
              <w:top w:val="nil"/>
              <w:bottom w:val="nil"/>
            </w:tcBorders>
          </w:tcPr>
          <w:p>
            <w:pPr>
              <w:pStyle w:val="TableParagraph"/>
              <w:spacing w:before="28"/>
              <w:ind w:right="81"/>
              <w:rPr>
                <w:sz w:val="13"/>
              </w:rPr>
            </w:pPr>
            <w:r>
              <w:rPr>
                <w:w w:val="95"/>
                <w:sz w:val="13"/>
              </w:rPr>
              <w:t>30</w:t>
            </w:r>
          </w:p>
        </w:tc>
        <w:tc>
          <w:tcPr>
            <w:tcW w:w="1018" w:type="dxa"/>
            <w:gridSpan w:val="3"/>
            <w:tcBorders>
              <w:top w:val="nil"/>
              <w:bottom w:val="nil"/>
            </w:tcBorders>
          </w:tcPr>
          <w:p>
            <w:pPr>
              <w:pStyle w:val="TableParagraph"/>
              <w:spacing w:before="28"/>
              <w:ind w:right="82"/>
              <w:rPr>
                <w:sz w:val="13"/>
              </w:rPr>
            </w:pPr>
            <w:r>
              <w:rPr>
                <w:w w:val="98"/>
                <w:sz w:val="13"/>
              </w:rPr>
              <w:t>3</w:t>
            </w:r>
          </w:p>
        </w:tc>
        <w:tc>
          <w:tcPr>
            <w:tcW w:w="1018" w:type="dxa"/>
            <w:gridSpan w:val="3"/>
            <w:tcBorders>
              <w:top w:val="nil"/>
              <w:bottom w:val="nil"/>
            </w:tcBorders>
          </w:tcPr>
          <w:p>
            <w:pPr>
              <w:pStyle w:val="TableParagraph"/>
              <w:spacing w:before="28"/>
              <w:ind w:right="82"/>
              <w:rPr>
                <w:sz w:val="13"/>
              </w:rPr>
            </w:pPr>
            <w:r>
              <w:rPr>
                <w:w w:val="165"/>
                <w:sz w:val="13"/>
              </w:rPr>
              <w:t>-</w:t>
            </w:r>
          </w:p>
        </w:tc>
        <w:tc>
          <w:tcPr>
            <w:tcW w:w="1018" w:type="dxa"/>
            <w:gridSpan w:val="2"/>
            <w:tcBorders>
              <w:top w:val="nil"/>
              <w:bottom w:val="nil"/>
            </w:tcBorders>
          </w:tcPr>
          <w:p>
            <w:pPr>
              <w:pStyle w:val="TableParagraph"/>
              <w:spacing w:before="28"/>
              <w:ind w:right="83"/>
              <w:rPr>
                <w:sz w:val="13"/>
              </w:rPr>
            </w:pPr>
            <w:r>
              <w:rPr>
                <w:w w:val="95"/>
                <w:sz w:val="13"/>
              </w:rPr>
              <w:t>26</w:t>
            </w:r>
          </w:p>
        </w:tc>
        <w:tc>
          <w:tcPr>
            <w:tcW w:w="1018" w:type="dxa"/>
            <w:tcBorders>
              <w:top w:val="nil"/>
              <w:bottom w:val="nil"/>
            </w:tcBorders>
          </w:tcPr>
          <w:p>
            <w:pPr>
              <w:pStyle w:val="TableParagraph"/>
              <w:spacing w:before="28"/>
              <w:ind w:right="84"/>
              <w:rPr>
                <w:sz w:val="13"/>
              </w:rPr>
            </w:pPr>
            <w:r>
              <w:rPr>
                <w:w w:val="98"/>
                <w:sz w:val="13"/>
              </w:rPr>
              <w:t>1</w:t>
            </w:r>
          </w:p>
        </w:tc>
      </w:tr>
      <w:tr>
        <w:trPr>
          <w:trHeight w:val="260" w:hRule="atLeast"/>
        </w:trPr>
        <w:tc>
          <w:tcPr>
            <w:tcW w:w="1075" w:type="dxa"/>
            <w:tcBorders>
              <w:top w:val="nil"/>
              <w:bottom w:val="nil"/>
            </w:tcBorders>
          </w:tcPr>
          <w:p>
            <w:pPr>
              <w:pStyle w:val="TableParagraph"/>
              <w:spacing w:before="27"/>
              <w:ind w:left="251"/>
              <w:jc w:val="left"/>
              <w:rPr>
                <w:sz w:val="13"/>
              </w:rPr>
            </w:pPr>
            <w:r>
              <w:rPr>
                <w:w w:val="110"/>
                <w:sz w:val="13"/>
              </w:rPr>
              <w:t>平 川 市</w:t>
            </w:r>
          </w:p>
        </w:tc>
        <w:tc>
          <w:tcPr>
            <w:tcW w:w="1017" w:type="dxa"/>
            <w:tcBorders>
              <w:top w:val="nil"/>
              <w:bottom w:val="nil"/>
            </w:tcBorders>
          </w:tcPr>
          <w:p>
            <w:pPr>
              <w:pStyle w:val="TableParagraph"/>
              <w:spacing w:before="27"/>
              <w:ind w:right="81"/>
              <w:rPr>
                <w:sz w:val="13"/>
              </w:rPr>
            </w:pPr>
            <w:r>
              <w:rPr>
                <w:w w:val="98"/>
                <w:sz w:val="13"/>
              </w:rPr>
              <w:t>4</w:t>
            </w:r>
          </w:p>
        </w:tc>
        <w:tc>
          <w:tcPr>
            <w:tcW w:w="1017" w:type="dxa"/>
            <w:tcBorders>
              <w:top w:val="nil"/>
              <w:bottom w:val="nil"/>
            </w:tcBorders>
          </w:tcPr>
          <w:p>
            <w:pPr>
              <w:pStyle w:val="TableParagraph"/>
              <w:spacing w:before="27"/>
              <w:ind w:right="81"/>
              <w:rPr>
                <w:sz w:val="13"/>
              </w:rPr>
            </w:pPr>
            <w:r>
              <w:rPr>
                <w:w w:val="98"/>
                <w:sz w:val="13"/>
              </w:rPr>
              <w:t>6</w:t>
            </w:r>
          </w:p>
        </w:tc>
        <w:tc>
          <w:tcPr>
            <w:tcW w:w="1018" w:type="dxa"/>
            <w:tcBorders>
              <w:top w:val="nil"/>
              <w:bottom w:val="nil"/>
            </w:tcBorders>
          </w:tcPr>
          <w:p>
            <w:pPr>
              <w:pStyle w:val="TableParagraph"/>
              <w:spacing w:before="27"/>
              <w:ind w:right="81"/>
              <w:rPr>
                <w:sz w:val="13"/>
              </w:rPr>
            </w:pPr>
            <w:r>
              <w:rPr>
                <w:w w:val="95"/>
                <w:sz w:val="13"/>
              </w:rPr>
              <w:t>17</w:t>
            </w:r>
          </w:p>
        </w:tc>
        <w:tc>
          <w:tcPr>
            <w:tcW w:w="1018" w:type="dxa"/>
            <w:gridSpan w:val="3"/>
            <w:tcBorders>
              <w:top w:val="nil"/>
              <w:bottom w:val="nil"/>
            </w:tcBorders>
          </w:tcPr>
          <w:p>
            <w:pPr>
              <w:pStyle w:val="TableParagraph"/>
              <w:spacing w:before="27"/>
              <w:ind w:right="82"/>
              <w:rPr>
                <w:sz w:val="13"/>
              </w:rPr>
            </w:pPr>
            <w:r>
              <w:rPr>
                <w:w w:val="98"/>
                <w:sz w:val="13"/>
              </w:rPr>
              <w:t>2</w:t>
            </w:r>
          </w:p>
        </w:tc>
        <w:tc>
          <w:tcPr>
            <w:tcW w:w="1018" w:type="dxa"/>
            <w:gridSpan w:val="3"/>
            <w:tcBorders>
              <w:top w:val="nil"/>
              <w:bottom w:val="nil"/>
            </w:tcBorders>
          </w:tcPr>
          <w:p>
            <w:pPr>
              <w:pStyle w:val="TableParagraph"/>
              <w:spacing w:before="27"/>
              <w:ind w:right="82"/>
              <w:rPr>
                <w:sz w:val="13"/>
              </w:rPr>
            </w:pPr>
            <w:r>
              <w:rPr>
                <w:w w:val="165"/>
                <w:sz w:val="13"/>
              </w:rPr>
              <w:t>-</w:t>
            </w:r>
          </w:p>
        </w:tc>
        <w:tc>
          <w:tcPr>
            <w:tcW w:w="1018" w:type="dxa"/>
            <w:gridSpan w:val="2"/>
            <w:tcBorders>
              <w:top w:val="nil"/>
              <w:bottom w:val="nil"/>
            </w:tcBorders>
          </w:tcPr>
          <w:p>
            <w:pPr>
              <w:pStyle w:val="TableParagraph"/>
              <w:spacing w:before="27"/>
              <w:ind w:right="85"/>
              <w:rPr>
                <w:sz w:val="13"/>
              </w:rPr>
            </w:pPr>
            <w:r>
              <w:rPr>
                <w:w w:val="95"/>
                <w:sz w:val="13"/>
              </w:rPr>
              <w:t>15</w:t>
            </w:r>
          </w:p>
        </w:tc>
        <w:tc>
          <w:tcPr>
            <w:tcW w:w="1018" w:type="dxa"/>
            <w:tcBorders>
              <w:top w:val="nil"/>
              <w:bottom w:val="nil"/>
            </w:tcBorders>
          </w:tcPr>
          <w:p>
            <w:pPr>
              <w:pStyle w:val="TableParagraph"/>
              <w:spacing w:before="27"/>
              <w:ind w:right="84"/>
              <w:rPr>
                <w:sz w:val="13"/>
              </w:rPr>
            </w:pPr>
            <w:r>
              <w:rPr>
                <w:w w:val="165"/>
                <w:sz w:val="13"/>
              </w:rPr>
              <w:t>-</w:t>
            </w:r>
          </w:p>
        </w:tc>
      </w:tr>
      <w:tr>
        <w:trPr>
          <w:trHeight w:val="342" w:hRule="atLeast"/>
        </w:trPr>
        <w:tc>
          <w:tcPr>
            <w:tcW w:w="1075" w:type="dxa"/>
            <w:tcBorders>
              <w:top w:val="nil"/>
              <w:bottom w:val="nil"/>
            </w:tcBorders>
          </w:tcPr>
          <w:p>
            <w:pPr>
              <w:pStyle w:val="TableParagraph"/>
              <w:tabs>
                <w:tab w:pos="829" w:val="left" w:leader="none"/>
              </w:tabs>
              <w:spacing w:line="246" w:lineRule="exact"/>
              <w:ind w:left="102"/>
              <w:jc w:val="left"/>
              <w:rPr>
                <w:rFonts w:ascii="A-OTF Futo Go B101 Pr6N" w:eastAsia="A-OTF Futo Go B101 Pr6N" w:hint="eastAsia"/>
                <w:b/>
                <w:sz w:val="13"/>
              </w:rPr>
            </w:pPr>
            <w:r>
              <w:rPr>
                <w:rFonts w:ascii="A-OTF Futo Go B101 Pr6N" w:eastAsia="A-OTF Futo Go B101 Pr6N" w:hint="eastAsia"/>
                <w:b/>
                <w:w w:val="110"/>
                <w:sz w:val="13"/>
              </w:rPr>
              <w:t>郡</w:t>
              <w:tab/>
              <w:t>計</w:t>
            </w:r>
          </w:p>
        </w:tc>
        <w:tc>
          <w:tcPr>
            <w:tcW w:w="1017" w:type="dxa"/>
            <w:tcBorders>
              <w:top w:val="nil"/>
              <w:bottom w:val="nil"/>
            </w:tcBorders>
          </w:tcPr>
          <w:p>
            <w:pPr>
              <w:pStyle w:val="TableParagraph"/>
              <w:spacing w:line="251" w:lineRule="exact"/>
              <w:ind w:right="81"/>
              <w:rPr>
                <w:rFonts w:ascii="A-OTF Futo Go B101 Pr6N"/>
                <w:b/>
                <w:sz w:val="13"/>
              </w:rPr>
            </w:pPr>
            <w:r>
              <w:rPr>
                <w:rFonts w:ascii="A-OTF Futo Go B101 Pr6N"/>
                <w:b/>
                <w:sz w:val="13"/>
              </w:rPr>
              <w:t>47</w:t>
            </w:r>
          </w:p>
        </w:tc>
        <w:tc>
          <w:tcPr>
            <w:tcW w:w="1017" w:type="dxa"/>
            <w:tcBorders>
              <w:top w:val="nil"/>
              <w:bottom w:val="nil"/>
            </w:tcBorders>
          </w:tcPr>
          <w:p>
            <w:pPr>
              <w:pStyle w:val="TableParagraph"/>
              <w:spacing w:line="251" w:lineRule="exact"/>
              <w:ind w:right="82"/>
              <w:rPr>
                <w:rFonts w:ascii="A-OTF Futo Go B101 Pr6N"/>
                <w:b/>
                <w:sz w:val="13"/>
              </w:rPr>
            </w:pPr>
            <w:r>
              <w:rPr>
                <w:rFonts w:ascii="A-OTF Futo Go B101 Pr6N"/>
                <w:b/>
                <w:sz w:val="13"/>
              </w:rPr>
              <w:t>79</w:t>
            </w:r>
          </w:p>
        </w:tc>
        <w:tc>
          <w:tcPr>
            <w:tcW w:w="1018" w:type="dxa"/>
            <w:tcBorders>
              <w:top w:val="nil"/>
              <w:bottom w:val="nil"/>
            </w:tcBorders>
          </w:tcPr>
          <w:p>
            <w:pPr>
              <w:pStyle w:val="TableParagraph"/>
              <w:spacing w:line="251" w:lineRule="exact"/>
              <w:ind w:right="82"/>
              <w:rPr>
                <w:rFonts w:ascii="A-OTF Futo Go B101 Pr6N"/>
                <w:b/>
                <w:sz w:val="13"/>
              </w:rPr>
            </w:pPr>
            <w:r>
              <w:rPr>
                <w:rFonts w:ascii="A-OTF Futo Go B101 Pr6N"/>
                <w:b/>
                <w:sz w:val="13"/>
              </w:rPr>
              <w:t>250</w:t>
            </w:r>
          </w:p>
        </w:tc>
        <w:tc>
          <w:tcPr>
            <w:tcW w:w="1018" w:type="dxa"/>
            <w:gridSpan w:val="3"/>
            <w:tcBorders>
              <w:top w:val="nil"/>
              <w:bottom w:val="nil"/>
            </w:tcBorders>
          </w:tcPr>
          <w:p>
            <w:pPr>
              <w:pStyle w:val="TableParagraph"/>
              <w:spacing w:line="251" w:lineRule="exact"/>
              <w:ind w:right="83"/>
              <w:rPr>
                <w:rFonts w:ascii="A-OTF Futo Go B101 Pr6N"/>
                <w:b/>
                <w:sz w:val="13"/>
              </w:rPr>
            </w:pPr>
            <w:r>
              <w:rPr>
                <w:rFonts w:ascii="A-OTF Futo Go B101 Pr6N"/>
                <w:b/>
                <w:sz w:val="13"/>
              </w:rPr>
              <w:t>11</w:t>
            </w:r>
          </w:p>
        </w:tc>
        <w:tc>
          <w:tcPr>
            <w:tcW w:w="1018" w:type="dxa"/>
            <w:gridSpan w:val="3"/>
            <w:tcBorders>
              <w:top w:val="nil"/>
              <w:bottom w:val="nil"/>
            </w:tcBorders>
          </w:tcPr>
          <w:p>
            <w:pPr>
              <w:pStyle w:val="TableParagraph"/>
              <w:spacing w:line="251" w:lineRule="exact"/>
              <w:ind w:right="85"/>
              <w:rPr>
                <w:rFonts w:ascii="A-OTF Futo Go B101 Pr6N"/>
                <w:b/>
                <w:sz w:val="13"/>
              </w:rPr>
            </w:pPr>
            <w:r>
              <w:rPr>
                <w:rFonts w:ascii="A-OTF Futo Go B101 Pr6N"/>
                <w:b/>
                <w:w w:val="174"/>
                <w:sz w:val="13"/>
              </w:rPr>
              <w:t>-</w:t>
            </w:r>
          </w:p>
        </w:tc>
        <w:tc>
          <w:tcPr>
            <w:tcW w:w="1018" w:type="dxa"/>
            <w:gridSpan w:val="2"/>
            <w:tcBorders>
              <w:top w:val="nil"/>
              <w:bottom w:val="nil"/>
            </w:tcBorders>
          </w:tcPr>
          <w:p>
            <w:pPr>
              <w:pStyle w:val="TableParagraph"/>
              <w:spacing w:line="251" w:lineRule="exact"/>
              <w:ind w:right="85"/>
              <w:rPr>
                <w:rFonts w:ascii="A-OTF Futo Go B101 Pr6N"/>
                <w:b/>
                <w:sz w:val="13"/>
              </w:rPr>
            </w:pPr>
            <w:r>
              <w:rPr>
                <w:rFonts w:ascii="A-OTF Futo Go B101 Pr6N"/>
                <w:b/>
                <w:sz w:val="13"/>
              </w:rPr>
              <w:t>225</w:t>
            </w:r>
          </w:p>
        </w:tc>
        <w:tc>
          <w:tcPr>
            <w:tcW w:w="1018" w:type="dxa"/>
            <w:tcBorders>
              <w:top w:val="nil"/>
              <w:bottom w:val="nil"/>
            </w:tcBorders>
          </w:tcPr>
          <w:p>
            <w:pPr>
              <w:pStyle w:val="TableParagraph"/>
              <w:spacing w:line="251" w:lineRule="exact"/>
              <w:ind w:right="85"/>
              <w:rPr>
                <w:rFonts w:ascii="A-OTF Futo Go B101 Pr6N"/>
                <w:b/>
                <w:sz w:val="13"/>
              </w:rPr>
            </w:pPr>
            <w:r>
              <w:rPr>
                <w:rFonts w:ascii="A-OTF Futo Go B101 Pr6N"/>
                <w:b/>
                <w:sz w:val="13"/>
              </w:rPr>
              <w:t>14</w:t>
            </w:r>
          </w:p>
        </w:tc>
      </w:tr>
      <w:tr>
        <w:trPr>
          <w:trHeight w:val="226" w:hRule="atLeast"/>
        </w:trPr>
        <w:tc>
          <w:tcPr>
            <w:tcW w:w="1075" w:type="dxa"/>
            <w:tcBorders>
              <w:top w:val="nil"/>
              <w:bottom w:val="nil"/>
            </w:tcBorders>
            <w:shd w:val="clear" w:color="auto" w:fill="CCFFFF"/>
          </w:tcPr>
          <w:p>
            <w:pPr>
              <w:pStyle w:val="TableParagraph"/>
              <w:spacing w:line="203" w:lineRule="exact"/>
              <w:ind w:left="136"/>
              <w:jc w:val="left"/>
              <w:rPr>
                <w:rFonts w:ascii="A-OTF Futo Go B101 Pr6N" w:eastAsia="A-OTF Futo Go B101 Pr6N" w:hint="eastAsia"/>
                <w:b/>
                <w:sz w:val="13"/>
              </w:rPr>
            </w:pPr>
            <w:r>
              <w:rPr>
                <w:rFonts w:ascii="A-OTF Futo Go B101 Pr6N" w:eastAsia="A-OTF Futo Go B101 Pr6N" w:hint="eastAsia"/>
                <w:b/>
                <w:w w:val="110"/>
                <w:sz w:val="13"/>
              </w:rPr>
              <w:t>東 津 軽 郡</w:t>
            </w:r>
          </w:p>
        </w:tc>
        <w:tc>
          <w:tcPr>
            <w:tcW w:w="1017" w:type="dxa"/>
            <w:tcBorders>
              <w:top w:val="nil"/>
              <w:bottom w:val="nil"/>
            </w:tcBorders>
            <w:shd w:val="clear" w:color="auto" w:fill="CCFFFF"/>
          </w:tcPr>
          <w:p>
            <w:pPr>
              <w:pStyle w:val="TableParagraph"/>
              <w:spacing w:line="207" w:lineRule="exact"/>
              <w:ind w:right="83"/>
              <w:rPr>
                <w:rFonts w:ascii="A-OTF Futo Go B101 Pr6N"/>
                <w:b/>
                <w:sz w:val="13"/>
              </w:rPr>
            </w:pPr>
            <w:r>
              <w:rPr>
                <w:rFonts w:ascii="A-OTF Futo Go B101 Pr6N"/>
                <w:b/>
                <w:w w:val="98"/>
                <w:sz w:val="13"/>
              </w:rPr>
              <w:t>3</w:t>
            </w:r>
          </w:p>
        </w:tc>
        <w:tc>
          <w:tcPr>
            <w:tcW w:w="1017" w:type="dxa"/>
            <w:tcBorders>
              <w:top w:val="nil"/>
              <w:bottom w:val="nil"/>
            </w:tcBorders>
            <w:shd w:val="clear" w:color="auto" w:fill="CCFFFF"/>
          </w:tcPr>
          <w:p>
            <w:pPr>
              <w:pStyle w:val="TableParagraph"/>
              <w:spacing w:line="207" w:lineRule="exact"/>
              <w:ind w:right="84"/>
              <w:rPr>
                <w:rFonts w:ascii="A-OTF Futo Go B101 Pr6N"/>
                <w:b/>
                <w:sz w:val="13"/>
              </w:rPr>
            </w:pPr>
            <w:r>
              <w:rPr>
                <w:rFonts w:ascii="A-OTF Futo Go B101 Pr6N"/>
                <w:b/>
                <w:w w:val="98"/>
                <w:sz w:val="13"/>
              </w:rPr>
              <w:t>3</w:t>
            </w:r>
          </w:p>
        </w:tc>
        <w:tc>
          <w:tcPr>
            <w:tcW w:w="1018" w:type="dxa"/>
            <w:tcBorders>
              <w:top w:val="nil"/>
              <w:bottom w:val="nil"/>
            </w:tcBorders>
            <w:shd w:val="clear" w:color="auto" w:fill="CCFFFF"/>
          </w:tcPr>
          <w:p>
            <w:pPr>
              <w:pStyle w:val="TableParagraph"/>
              <w:spacing w:line="207" w:lineRule="exact"/>
              <w:ind w:right="82"/>
              <w:rPr>
                <w:rFonts w:ascii="A-OTF Futo Go B101 Pr6N"/>
                <w:b/>
                <w:sz w:val="13"/>
              </w:rPr>
            </w:pPr>
            <w:r>
              <w:rPr>
                <w:rFonts w:ascii="A-OTF Futo Go B101 Pr6N"/>
                <w:b/>
                <w:sz w:val="13"/>
              </w:rPr>
              <w:t>11</w:t>
            </w:r>
          </w:p>
        </w:tc>
        <w:tc>
          <w:tcPr>
            <w:tcW w:w="1018" w:type="dxa"/>
            <w:gridSpan w:val="3"/>
            <w:tcBorders>
              <w:top w:val="nil"/>
              <w:bottom w:val="nil"/>
            </w:tcBorders>
            <w:shd w:val="clear" w:color="auto" w:fill="CCFFFF"/>
          </w:tcPr>
          <w:p>
            <w:pPr>
              <w:pStyle w:val="TableParagraph"/>
              <w:spacing w:line="207" w:lineRule="exact"/>
              <w:ind w:right="84"/>
              <w:rPr>
                <w:rFonts w:ascii="A-OTF Futo Go B101 Pr6N"/>
                <w:b/>
                <w:sz w:val="13"/>
              </w:rPr>
            </w:pPr>
            <w:r>
              <w:rPr>
                <w:rFonts w:ascii="A-OTF Futo Go B101 Pr6N"/>
                <w:b/>
                <w:w w:val="98"/>
                <w:sz w:val="13"/>
              </w:rPr>
              <w:t>1</w:t>
            </w:r>
          </w:p>
        </w:tc>
        <w:tc>
          <w:tcPr>
            <w:tcW w:w="1018" w:type="dxa"/>
            <w:gridSpan w:val="3"/>
            <w:tcBorders>
              <w:top w:val="nil"/>
              <w:bottom w:val="nil"/>
            </w:tcBorders>
            <w:shd w:val="clear" w:color="auto" w:fill="CCFFFF"/>
          </w:tcPr>
          <w:p>
            <w:pPr>
              <w:pStyle w:val="TableParagraph"/>
              <w:spacing w:line="207" w:lineRule="exact"/>
              <w:ind w:right="85"/>
              <w:rPr>
                <w:rFonts w:ascii="A-OTF Futo Go B101 Pr6N"/>
                <w:b/>
                <w:sz w:val="13"/>
              </w:rPr>
            </w:pPr>
            <w:r>
              <w:rPr>
                <w:rFonts w:ascii="A-OTF Futo Go B101 Pr6N"/>
                <w:b/>
                <w:w w:val="174"/>
                <w:sz w:val="13"/>
              </w:rPr>
              <w:t>-</w:t>
            </w:r>
          </w:p>
        </w:tc>
        <w:tc>
          <w:tcPr>
            <w:tcW w:w="1018" w:type="dxa"/>
            <w:gridSpan w:val="2"/>
            <w:tcBorders>
              <w:top w:val="nil"/>
              <w:bottom w:val="nil"/>
            </w:tcBorders>
            <w:shd w:val="clear" w:color="auto" w:fill="CCFFFF"/>
          </w:tcPr>
          <w:p>
            <w:pPr>
              <w:pStyle w:val="TableParagraph"/>
              <w:spacing w:line="207" w:lineRule="exact"/>
              <w:ind w:right="85"/>
              <w:rPr>
                <w:rFonts w:ascii="A-OTF Futo Go B101 Pr6N"/>
                <w:b/>
                <w:sz w:val="13"/>
              </w:rPr>
            </w:pPr>
            <w:r>
              <w:rPr>
                <w:rFonts w:ascii="A-OTF Futo Go B101 Pr6N"/>
                <w:b/>
                <w:sz w:val="13"/>
              </w:rPr>
              <w:t>10</w:t>
            </w:r>
          </w:p>
        </w:tc>
        <w:tc>
          <w:tcPr>
            <w:tcW w:w="1018" w:type="dxa"/>
            <w:tcBorders>
              <w:top w:val="nil"/>
              <w:bottom w:val="nil"/>
            </w:tcBorders>
            <w:shd w:val="clear" w:color="auto" w:fill="CCFFFF"/>
          </w:tcPr>
          <w:p>
            <w:pPr>
              <w:pStyle w:val="TableParagraph"/>
              <w:spacing w:line="207" w:lineRule="exact"/>
              <w:ind w:right="87"/>
              <w:rPr>
                <w:rFonts w:ascii="A-OTF Futo Go B101 Pr6N"/>
                <w:b/>
                <w:sz w:val="13"/>
              </w:rPr>
            </w:pPr>
            <w:r>
              <w:rPr>
                <w:rFonts w:ascii="A-OTF Futo Go B101 Pr6N"/>
                <w:b/>
                <w:w w:val="174"/>
                <w:sz w:val="13"/>
              </w:rPr>
              <w:t>-</w:t>
            </w:r>
          </w:p>
        </w:tc>
      </w:tr>
      <w:tr>
        <w:trPr>
          <w:trHeight w:val="220" w:hRule="atLeast"/>
        </w:trPr>
        <w:tc>
          <w:tcPr>
            <w:tcW w:w="1075" w:type="dxa"/>
            <w:tcBorders>
              <w:top w:val="nil"/>
              <w:bottom w:val="nil"/>
            </w:tcBorders>
          </w:tcPr>
          <w:p>
            <w:pPr>
              <w:pStyle w:val="TableParagraph"/>
              <w:spacing w:before="22"/>
              <w:ind w:left="251"/>
              <w:jc w:val="left"/>
              <w:rPr>
                <w:sz w:val="13"/>
              </w:rPr>
            </w:pPr>
            <w:r>
              <w:rPr>
                <w:w w:val="110"/>
                <w:sz w:val="13"/>
              </w:rPr>
              <w:t>平 内 町</w:t>
            </w:r>
          </w:p>
        </w:tc>
        <w:tc>
          <w:tcPr>
            <w:tcW w:w="1017" w:type="dxa"/>
            <w:vMerge w:val="restart"/>
            <w:tcBorders>
              <w:top w:val="nil"/>
              <w:bottom w:val="nil"/>
            </w:tcBorders>
          </w:tcPr>
          <w:p>
            <w:pPr>
              <w:pStyle w:val="TableParagraph"/>
              <w:spacing w:before="22"/>
              <w:ind w:right="81"/>
              <w:rPr>
                <w:sz w:val="13"/>
              </w:rPr>
            </w:pPr>
            <w:r>
              <w:rPr>
                <w:w w:val="98"/>
                <w:sz w:val="13"/>
              </w:rPr>
              <w:t>2</w:t>
            </w:r>
          </w:p>
          <w:p>
            <w:pPr>
              <w:pStyle w:val="TableParagraph"/>
              <w:spacing w:before="52"/>
              <w:ind w:right="81"/>
              <w:rPr>
                <w:sz w:val="13"/>
              </w:rPr>
            </w:pPr>
            <w:r>
              <w:rPr>
                <w:w w:val="98"/>
                <w:sz w:val="13"/>
              </w:rPr>
              <w:t>1</w:t>
            </w:r>
          </w:p>
          <w:p>
            <w:pPr>
              <w:pStyle w:val="TableParagraph"/>
              <w:spacing w:before="53"/>
              <w:ind w:right="81"/>
              <w:rPr>
                <w:sz w:val="13"/>
              </w:rPr>
            </w:pPr>
            <w:r>
              <w:rPr>
                <w:w w:val="165"/>
                <w:sz w:val="13"/>
              </w:rPr>
              <w:t>-</w:t>
            </w:r>
          </w:p>
          <w:p>
            <w:pPr>
              <w:pStyle w:val="TableParagraph"/>
              <w:spacing w:before="51"/>
              <w:ind w:right="81"/>
              <w:rPr>
                <w:sz w:val="13"/>
              </w:rPr>
            </w:pPr>
            <w:r>
              <w:rPr>
                <w:w w:val="165"/>
                <w:sz w:val="13"/>
              </w:rPr>
              <w:t>-</w:t>
            </w:r>
          </w:p>
        </w:tc>
        <w:tc>
          <w:tcPr>
            <w:tcW w:w="1017" w:type="dxa"/>
            <w:vMerge w:val="restart"/>
            <w:tcBorders>
              <w:top w:val="nil"/>
              <w:bottom w:val="nil"/>
            </w:tcBorders>
          </w:tcPr>
          <w:p>
            <w:pPr>
              <w:pStyle w:val="TableParagraph"/>
              <w:spacing w:before="22"/>
              <w:ind w:right="81"/>
              <w:rPr>
                <w:sz w:val="13"/>
              </w:rPr>
            </w:pPr>
            <w:r>
              <w:rPr>
                <w:w w:val="98"/>
                <w:sz w:val="13"/>
              </w:rPr>
              <w:t>2</w:t>
            </w:r>
          </w:p>
          <w:p>
            <w:pPr>
              <w:pStyle w:val="TableParagraph"/>
              <w:spacing w:before="52"/>
              <w:ind w:right="81"/>
              <w:rPr>
                <w:sz w:val="13"/>
              </w:rPr>
            </w:pPr>
            <w:r>
              <w:rPr>
                <w:w w:val="98"/>
                <w:sz w:val="13"/>
              </w:rPr>
              <w:t>1</w:t>
            </w:r>
          </w:p>
          <w:p>
            <w:pPr>
              <w:pStyle w:val="TableParagraph"/>
              <w:spacing w:before="53"/>
              <w:ind w:right="81"/>
              <w:rPr>
                <w:sz w:val="13"/>
              </w:rPr>
            </w:pPr>
            <w:r>
              <w:rPr>
                <w:w w:val="165"/>
                <w:sz w:val="13"/>
              </w:rPr>
              <w:t>-</w:t>
            </w:r>
          </w:p>
          <w:p>
            <w:pPr>
              <w:pStyle w:val="TableParagraph"/>
              <w:spacing w:before="51"/>
              <w:ind w:right="81"/>
              <w:rPr>
                <w:sz w:val="13"/>
              </w:rPr>
            </w:pPr>
            <w:r>
              <w:rPr>
                <w:w w:val="165"/>
                <w:sz w:val="13"/>
              </w:rPr>
              <w:t>-</w:t>
            </w:r>
          </w:p>
        </w:tc>
        <w:tc>
          <w:tcPr>
            <w:tcW w:w="1018" w:type="dxa"/>
            <w:tcBorders>
              <w:top w:val="nil"/>
              <w:bottom w:val="nil"/>
            </w:tcBorders>
          </w:tcPr>
          <w:p>
            <w:pPr>
              <w:pStyle w:val="TableParagraph"/>
              <w:spacing w:before="22"/>
              <w:ind w:right="82"/>
              <w:rPr>
                <w:sz w:val="13"/>
              </w:rPr>
            </w:pPr>
            <w:r>
              <w:rPr>
                <w:w w:val="98"/>
                <w:sz w:val="13"/>
              </w:rPr>
              <w:t>5</w:t>
            </w:r>
          </w:p>
        </w:tc>
        <w:tc>
          <w:tcPr>
            <w:tcW w:w="1018" w:type="dxa"/>
            <w:gridSpan w:val="3"/>
            <w:tcBorders>
              <w:top w:val="nil"/>
              <w:bottom w:val="nil"/>
            </w:tcBorders>
          </w:tcPr>
          <w:p>
            <w:pPr>
              <w:pStyle w:val="TableParagraph"/>
              <w:spacing w:before="22"/>
              <w:ind w:right="82"/>
              <w:rPr>
                <w:sz w:val="13"/>
              </w:rPr>
            </w:pPr>
            <w:r>
              <w:rPr>
                <w:w w:val="98"/>
                <w:sz w:val="13"/>
              </w:rPr>
              <w:t>1</w:t>
            </w:r>
          </w:p>
        </w:tc>
        <w:tc>
          <w:tcPr>
            <w:tcW w:w="1018" w:type="dxa"/>
            <w:gridSpan w:val="3"/>
            <w:tcBorders>
              <w:top w:val="nil"/>
              <w:bottom w:val="nil"/>
            </w:tcBorders>
          </w:tcPr>
          <w:p>
            <w:pPr>
              <w:pStyle w:val="TableParagraph"/>
              <w:spacing w:before="22"/>
              <w:ind w:right="82"/>
              <w:rPr>
                <w:sz w:val="13"/>
              </w:rPr>
            </w:pPr>
            <w:r>
              <w:rPr>
                <w:w w:val="165"/>
                <w:sz w:val="13"/>
              </w:rPr>
              <w:t>-</w:t>
            </w:r>
          </w:p>
        </w:tc>
        <w:tc>
          <w:tcPr>
            <w:tcW w:w="1018" w:type="dxa"/>
            <w:gridSpan w:val="2"/>
            <w:tcBorders>
              <w:top w:val="nil"/>
              <w:bottom w:val="nil"/>
            </w:tcBorders>
          </w:tcPr>
          <w:p>
            <w:pPr>
              <w:pStyle w:val="TableParagraph"/>
              <w:spacing w:before="22"/>
              <w:ind w:right="84"/>
              <w:rPr>
                <w:sz w:val="13"/>
              </w:rPr>
            </w:pPr>
            <w:r>
              <w:rPr>
                <w:w w:val="98"/>
                <w:sz w:val="13"/>
              </w:rPr>
              <w:t>4</w:t>
            </w:r>
          </w:p>
        </w:tc>
        <w:tc>
          <w:tcPr>
            <w:tcW w:w="1018" w:type="dxa"/>
            <w:tcBorders>
              <w:top w:val="nil"/>
              <w:bottom w:val="nil"/>
            </w:tcBorders>
          </w:tcPr>
          <w:p>
            <w:pPr>
              <w:pStyle w:val="TableParagraph"/>
              <w:spacing w:before="22"/>
              <w:ind w:right="84"/>
              <w:rPr>
                <w:sz w:val="13"/>
              </w:rPr>
            </w:pPr>
            <w:r>
              <w:rPr>
                <w:w w:val="165"/>
                <w:sz w:val="13"/>
              </w:rPr>
              <w:t>-</w:t>
            </w:r>
          </w:p>
        </w:tc>
      </w:tr>
      <w:tr>
        <w:trPr>
          <w:trHeight w:val="226" w:hRule="atLeast"/>
        </w:trPr>
        <w:tc>
          <w:tcPr>
            <w:tcW w:w="1075" w:type="dxa"/>
            <w:tcBorders>
              <w:top w:val="nil"/>
              <w:bottom w:val="nil"/>
            </w:tcBorders>
          </w:tcPr>
          <w:p>
            <w:pPr>
              <w:pStyle w:val="TableParagraph"/>
              <w:spacing w:before="28"/>
              <w:ind w:left="251"/>
              <w:jc w:val="left"/>
              <w:rPr>
                <w:sz w:val="13"/>
              </w:rPr>
            </w:pPr>
            <w:r>
              <w:rPr>
                <w:w w:val="110"/>
                <w:sz w:val="13"/>
              </w:rPr>
              <w:t>今 別 町</w:t>
            </w:r>
          </w:p>
        </w:tc>
        <w:tc>
          <w:tcPr>
            <w:tcW w:w="1017" w:type="dxa"/>
            <w:vMerge/>
            <w:tcBorders>
              <w:top w:val="nil"/>
              <w:bottom w:val="nil"/>
            </w:tcBorders>
          </w:tcPr>
          <w:p>
            <w:pPr>
              <w:rPr>
                <w:sz w:val="2"/>
                <w:szCs w:val="2"/>
              </w:rPr>
            </w:pPr>
          </w:p>
        </w:tc>
        <w:tc>
          <w:tcPr>
            <w:tcW w:w="1017" w:type="dxa"/>
            <w:vMerge/>
            <w:tcBorders>
              <w:top w:val="nil"/>
              <w:bottom w:val="nil"/>
            </w:tcBorders>
          </w:tcPr>
          <w:p>
            <w:pPr>
              <w:rPr>
                <w:sz w:val="2"/>
                <w:szCs w:val="2"/>
              </w:rPr>
            </w:pPr>
          </w:p>
        </w:tc>
        <w:tc>
          <w:tcPr>
            <w:tcW w:w="1018" w:type="dxa"/>
            <w:tcBorders>
              <w:top w:val="nil"/>
              <w:bottom w:val="nil"/>
            </w:tcBorders>
          </w:tcPr>
          <w:p>
            <w:pPr>
              <w:pStyle w:val="TableParagraph"/>
              <w:spacing w:before="28"/>
              <w:ind w:right="82"/>
              <w:rPr>
                <w:sz w:val="13"/>
              </w:rPr>
            </w:pPr>
            <w:r>
              <w:rPr>
                <w:w w:val="98"/>
                <w:sz w:val="13"/>
              </w:rPr>
              <w:t>3</w:t>
            </w:r>
          </w:p>
        </w:tc>
        <w:tc>
          <w:tcPr>
            <w:tcW w:w="1018" w:type="dxa"/>
            <w:gridSpan w:val="3"/>
            <w:tcBorders>
              <w:top w:val="nil"/>
              <w:bottom w:val="nil"/>
            </w:tcBorders>
          </w:tcPr>
          <w:p>
            <w:pPr>
              <w:pStyle w:val="TableParagraph"/>
              <w:spacing w:before="28"/>
              <w:ind w:right="82"/>
              <w:rPr>
                <w:sz w:val="13"/>
              </w:rPr>
            </w:pPr>
            <w:r>
              <w:rPr>
                <w:w w:val="165"/>
                <w:sz w:val="13"/>
              </w:rPr>
              <w:t>-</w:t>
            </w:r>
          </w:p>
        </w:tc>
        <w:tc>
          <w:tcPr>
            <w:tcW w:w="1018" w:type="dxa"/>
            <w:gridSpan w:val="3"/>
            <w:tcBorders>
              <w:top w:val="nil"/>
              <w:bottom w:val="nil"/>
            </w:tcBorders>
          </w:tcPr>
          <w:p>
            <w:pPr>
              <w:pStyle w:val="TableParagraph"/>
              <w:spacing w:before="28"/>
              <w:ind w:right="82"/>
              <w:rPr>
                <w:sz w:val="13"/>
              </w:rPr>
            </w:pPr>
            <w:r>
              <w:rPr>
                <w:w w:val="165"/>
                <w:sz w:val="13"/>
              </w:rPr>
              <w:t>-</w:t>
            </w:r>
          </w:p>
        </w:tc>
        <w:tc>
          <w:tcPr>
            <w:tcW w:w="1018" w:type="dxa"/>
            <w:gridSpan w:val="2"/>
            <w:tcBorders>
              <w:top w:val="nil"/>
              <w:bottom w:val="nil"/>
            </w:tcBorders>
          </w:tcPr>
          <w:p>
            <w:pPr>
              <w:pStyle w:val="TableParagraph"/>
              <w:spacing w:before="28"/>
              <w:ind w:right="84"/>
              <w:rPr>
                <w:sz w:val="13"/>
              </w:rPr>
            </w:pPr>
            <w:r>
              <w:rPr>
                <w:w w:val="98"/>
                <w:sz w:val="13"/>
              </w:rPr>
              <w:t>3</w:t>
            </w:r>
          </w:p>
        </w:tc>
        <w:tc>
          <w:tcPr>
            <w:tcW w:w="1018" w:type="dxa"/>
            <w:tcBorders>
              <w:top w:val="nil"/>
              <w:bottom w:val="nil"/>
            </w:tcBorders>
          </w:tcPr>
          <w:p>
            <w:pPr>
              <w:pStyle w:val="TableParagraph"/>
              <w:spacing w:before="28"/>
              <w:ind w:right="84"/>
              <w:rPr>
                <w:sz w:val="13"/>
              </w:rPr>
            </w:pPr>
            <w:r>
              <w:rPr>
                <w:w w:val="165"/>
                <w:sz w:val="13"/>
              </w:rPr>
              <w:t>-</w:t>
            </w:r>
          </w:p>
        </w:tc>
      </w:tr>
      <w:tr>
        <w:trPr>
          <w:trHeight w:val="226" w:hRule="atLeast"/>
        </w:trPr>
        <w:tc>
          <w:tcPr>
            <w:tcW w:w="1075" w:type="dxa"/>
            <w:tcBorders>
              <w:top w:val="nil"/>
              <w:bottom w:val="nil"/>
            </w:tcBorders>
          </w:tcPr>
          <w:p>
            <w:pPr>
              <w:pStyle w:val="TableParagraph"/>
              <w:spacing w:before="28"/>
              <w:ind w:left="251"/>
              <w:jc w:val="left"/>
              <w:rPr>
                <w:sz w:val="13"/>
              </w:rPr>
            </w:pPr>
            <w:r>
              <w:rPr>
                <w:w w:val="110"/>
                <w:sz w:val="13"/>
              </w:rPr>
              <w:t>蓬 田 村</w:t>
            </w:r>
          </w:p>
        </w:tc>
        <w:tc>
          <w:tcPr>
            <w:tcW w:w="1017" w:type="dxa"/>
            <w:vMerge/>
            <w:tcBorders>
              <w:top w:val="nil"/>
              <w:bottom w:val="nil"/>
            </w:tcBorders>
          </w:tcPr>
          <w:p>
            <w:pPr>
              <w:rPr>
                <w:sz w:val="2"/>
                <w:szCs w:val="2"/>
              </w:rPr>
            </w:pPr>
          </w:p>
        </w:tc>
        <w:tc>
          <w:tcPr>
            <w:tcW w:w="1017" w:type="dxa"/>
            <w:vMerge/>
            <w:tcBorders>
              <w:top w:val="nil"/>
              <w:bottom w:val="nil"/>
            </w:tcBorders>
          </w:tcPr>
          <w:p>
            <w:pPr>
              <w:rPr>
                <w:sz w:val="2"/>
                <w:szCs w:val="2"/>
              </w:rPr>
            </w:pPr>
          </w:p>
        </w:tc>
        <w:tc>
          <w:tcPr>
            <w:tcW w:w="1018" w:type="dxa"/>
            <w:tcBorders>
              <w:top w:val="nil"/>
              <w:bottom w:val="nil"/>
            </w:tcBorders>
          </w:tcPr>
          <w:p>
            <w:pPr>
              <w:pStyle w:val="TableParagraph"/>
              <w:spacing w:before="28"/>
              <w:ind w:right="82"/>
              <w:rPr>
                <w:sz w:val="13"/>
              </w:rPr>
            </w:pPr>
            <w:r>
              <w:rPr>
                <w:w w:val="165"/>
                <w:sz w:val="13"/>
              </w:rPr>
              <w:t>-</w:t>
            </w:r>
          </w:p>
        </w:tc>
        <w:tc>
          <w:tcPr>
            <w:tcW w:w="1018" w:type="dxa"/>
            <w:gridSpan w:val="3"/>
            <w:tcBorders>
              <w:top w:val="nil"/>
              <w:bottom w:val="nil"/>
            </w:tcBorders>
          </w:tcPr>
          <w:p>
            <w:pPr>
              <w:pStyle w:val="TableParagraph"/>
              <w:spacing w:before="28"/>
              <w:ind w:right="82"/>
              <w:rPr>
                <w:sz w:val="13"/>
              </w:rPr>
            </w:pPr>
            <w:r>
              <w:rPr>
                <w:w w:val="165"/>
                <w:sz w:val="13"/>
              </w:rPr>
              <w:t>-</w:t>
            </w:r>
          </w:p>
        </w:tc>
        <w:tc>
          <w:tcPr>
            <w:tcW w:w="1018" w:type="dxa"/>
            <w:gridSpan w:val="3"/>
            <w:tcBorders>
              <w:top w:val="nil"/>
              <w:bottom w:val="nil"/>
            </w:tcBorders>
          </w:tcPr>
          <w:p>
            <w:pPr>
              <w:pStyle w:val="TableParagraph"/>
              <w:spacing w:before="28"/>
              <w:ind w:right="83"/>
              <w:rPr>
                <w:sz w:val="13"/>
              </w:rPr>
            </w:pPr>
            <w:r>
              <w:rPr>
                <w:w w:val="165"/>
                <w:sz w:val="13"/>
              </w:rPr>
              <w:t>-</w:t>
            </w:r>
          </w:p>
        </w:tc>
        <w:tc>
          <w:tcPr>
            <w:tcW w:w="1018" w:type="dxa"/>
            <w:gridSpan w:val="2"/>
            <w:tcBorders>
              <w:top w:val="nil"/>
              <w:bottom w:val="nil"/>
            </w:tcBorders>
          </w:tcPr>
          <w:p>
            <w:pPr>
              <w:pStyle w:val="TableParagraph"/>
              <w:spacing w:before="28"/>
              <w:ind w:right="84"/>
              <w:rPr>
                <w:sz w:val="13"/>
              </w:rPr>
            </w:pPr>
            <w:r>
              <w:rPr>
                <w:w w:val="165"/>
                <w:sz w:val="13"/>
              </w:rPr>
              <w:t>-</w:t>
            </w:r>
          </w:p>
        </w:tc>
        <w:tc>
          <w:tcPr>
            <w:tcW w:w="1018" w:type="dxa"/>
            <w:tcBorders>
              <w:top w:val="nil"/>
              <w:bottom w:val="nil"/>
            </w:tcBorders>
          </w:tcPr>
          <w:p>
            <w:pPr>
              <w:pStyle w:val="TableParagraph"/>
              <w:spacing w:before="28"/>
              <w:ind w:right="85"/>
              <w:rPr>
                <w:sz w:val="13"/>
              </w:rPr>
            </w:pPr>
            <w:r>
              <w:rPr>
                <w:w w:val="165"/>
                <w:sz w:val="13"/>
              </w:rPr>
              <w:t>-</w:t>
            </w:r>
          </w:p>
        </w:tc>
      </w:tr>
      <w:tr>
        <w:trPr>
          <w:trHeight w:val="230" w:hRule="atLeast"/>
        </w:trPr>
        <w:tc>
          <w:tcPr>
            <w:tcW w:w="1075" w:type="dxa"/>
            <w:tcBorders>
              <w:top w:val="nil"/>
              <w:bottom w:val="nil"/>
            </w:tcBorders>
          </w:tcPr>
          <w:p>
            <w:pPr>
              <w:pStyle w:val="TableParagraph"/>
              <w:spacing w:before="27"/>
              <w:ind w:right="-87"/>
              <w:rPr>
                <w:sz w:val="13"/>
              </w:rPr>
            </w:pPr>
            <w:r>
              <w:rPr>
                <w:w w:val="110"/>
                <w:sz w:val="13"/>
              </w:rPr>
              <w:t>外 ヶ 浜 町</w:t>
            </w:r>
            <w:r>
              <w:rPr>
                <w:sz w:val="13"/>
              </w:rPr>
              <w:t>  </w:t>
            </w:r>
          </w:p>
        </w:tc>
        <w:tc>
          <w:tcPr>
            <w:tcW w:w="1017" w:type="dxa"/>
            <w:vMerge/>
            <w:tcBorders>
              <w:top w:val="nil"/>
              <w:bottom w:val="nil"/>
            </w:tcBorders>
          </w:tcPr>
          <w:p>
            <w:pPr>
              <w:rPr>
                <w:sz w:val="2"/>
                <w:szCs w:val="2"/>
              </w:rPr>
            </w:pPr>
          </w:p>
        </w:tc>
        <w:tc>
          <w:tcPr>
            <w:tcW w:w="1017" w:type="dxa"/>
            <w:vMerge/>
            <w:tcBorders>
              <w:top w:val="nil"/>
              <w:bottom w:val="nil"/>
            </w:tcBorders>
          </w:tcPr>
          <w:p>
            <w:pPr>
              <w:rPr>
                <w:sz w:val="2"/>
                <w:szCs w:val="2"/>
              </w:rPr>
            </w:pPr>
          </w:p>
        </w:tc>
        <w:tc>
          <w:tcPr>
            <w:tcW w:w="1018" w:type="dxa"/>
            <w:tcBorders>
              <w:top w:val="nil"/>
              <w:bottom w:val="nil"/>
            </w:tcBorders>
          </w:tcPr>
          <w:p>
            <w:pPr>
              <w:pStyle w:val="TableParagraph"/>
              <w:spacing w:before="27"/>
              <w:ind w:right="82"/>
              <w:rPr>
                <w:sz w:val="13"/>
              </w:rPr>
            </w:pPr>
            <w:r>
              <w:rPr>
                <w:w w:val="98"/>
                <w:sz w:val="13"/>
              </w:rPr>
              <w:t>3</w:t>
            </w:r>
          </w:p>
        </w:tc>
        <w:tc>
          <w:tcPr>
            <w:tcW w:w="1018" w:type="dxa"/>
            <w:gridSpan w:val="3"/>
            <w:tcBorders>
              <w:top w:val="nil"/>
              <w:bottom w:val="nil"/>
            </w:tcBorders>
          </w:tcPr>
          <w:p>
            <w:pPr>
              <w:pStyle w:val="TableParagraph"/>
              <w:spacing w:before="27"/>
              <w:ind w:right="82"/>
              <w:rPr>
                <w:sz w:val="13"/>
              </w:rPr>
            </w:pPr>
            <w:r>
              <w:rPr>
                <w:w w:val="165"/>
                <w:sz w:val="13"/>
              </w:rPr>
              <w:t>-</w:t>
            </w:r>
          </w:p>
        </w:tc>
        <w:tc>
          <w:tcPr>
            <w:tcW w:w="1018" w:type="dxa"/>
            <w:gridSpan w:val="3"/>
            <w:tcBorders>
              <w:top w:val="nil"/>
              <w:bottom w:val="nil"/>
            </w:tcBorders>
          </w:tcPr>
          <w:p>
            <w:pPr>
              <w:pStyle w:val="TableParagraph"/>
              <w:spacing w:before="27"/>
              <w:ind w:right="83"/>
              <w:rPr>
                <w:sz w:val="13"/>
              </w:rPr>
            </w:pPr>
            <w:r>
              <w:rPr>
                <w:w w:val="165"/>
                <w:sz w:val="13"/>
              </w:rPr>
              <w:t>-</w:t>
            </w:r>
          </w:p>
        </w:tc>
        <w:tc>
          <w:tcPr>
            <w:tcW w:w="1018" w:type="dxa"/>
            <w:gridSpan w:val="2"/>
            <w:tcBorders>
              <w:top w:val="nil"/>
              <w:bottom w:val="nil"/>
            </w:tcBorders>
          </w:tcPr>
          <w:p>
            <w:pPr>
              <w:pStyle w:val="TableParagraph"/>
              <w:spacing w:before="27"/>
              <w:ind w:right="84"/>
              <w:rPr>
                <w:sz w:val="13"/>
              </w:rPr>
            </w:pPr>
            <w:r>
              <w:rPr>
                <w:w w:val="98"/>
                <w:sz w:val="13"/>
              </w:rPr>
              <w:t>3</w:t>
            </w:r>
          </w:p>
        </w:tc>
        <w:tc>
          <w:tcPr>
            <w:tcW w:w="1018" w:type="dxa"/>
            <w:tcBorders>
              <w:top w:val="nil"/>
              <w:bottom w:val="nil"/>
            </w:tcBorders>
          </w:tcPr>
          <w:p>
            <w:pPr>
              <w:pStyle w:val="TableParagraph"/>
              <w:spacing w:before="27"/>
              <w:ind w:right="85"/>
              <w:rPr>
                <w:sz w:val="13"/>
              </w:rPr>
            </w:pPr>
            <w:r>
              <w:rPr>
                <w:w w:val="165"/>
                <w:sz w:val="13"/>
              </w:rPr>
              <w:t>-</w:t>
            </w:r>
          </w:p>
        </w:tc>
      </w:tr>
      <w:tr>
        <w:trPr>
          <w:trHeight w:val="226" w:hRule="atLeast"/>
        </w:trPr>
        <w:tc>
          <w:tcPr>
            <w:tcW w:w="1075" w:type="dxa"/>
            <w:tcBorders>
              <w:top w:val="nil"/>
              <w:bottom w:val="nil"/>
            </w:tcBorders>
            <w:shd w:val="clear" w:color="auto" w:fill="CCFFFF"/>
          </w:tcPr>
          <w:p>
            <w:pPr>
              <w:pStyle w:val="TableParagraph"/>
              <w:spacing w:line="203" w:lineRule="exact"/>
              <w:ind w:left="136"/>
              <w:jc w:val="left"/>
              <w:rPr>
                <w:rFonts w:ascii="A-OTF Futo Go B101 Pr6N" w:eastAsia="A-OTF Futo Go B101 Pr6N" w:hint="eastAsia"/>
                <w:b/>
                <w:sz w:val="13"/>
              </w:rPr>
            </w:pPr>
            <w:r>
              <w:rPr>
                <w:rFonts w:ascii="A-OTF Futo Go B101 Pr6N" w:eastAsia="A-OTF Futo Go B101 Pr6N" w:hint="eastAsia"/>
                <w:b/>
                <w:w w:val="110"/>
                <w:sz w:val="13"/>
              </w:rPr>
              <w:t>西 津 軽 郡</w:t>
            </w:r>
          </w:p>
        </w:tc>
        <w:tc>
          <w:tcPr>
            <w:tcW w:w="1017" w:type="dxa"/>
            <w:tcBorders>
              <w:top w:val="nil"/>
              <w:bottom w:val="nil"/>
            </w:tcBorders>
            <w:shd w:val="clear" w:color="auto" w:fill="CCFFFF"/>
          </w:tcPr>
          <w:p>
            <w:pPr>
              <w:pStyle w:val="TableParagraph"/>
              <w:spacing w:line="207" w:lineRule="exact"/>
              <w:ind w:right="83"/>
              <w:rPr>
                <w:rFonts w:ascii="A-OTF Futo Go B101 Pr6N"/>
                <w:b/>
                <w:sz w:val="13"/>
              </w:rPr>
            </w:pPr>
            <w:r>
              <w:rPr>
                <w:rFonts w:ascii="A-OTF Futo Go B101 Pr6N"/>
                <w:b/>
                <w:w w:val="98"/>
                <w:sz w:val="13"/>
              </w:rPr>
              <w:t>3</w:t>
            </w:r>
          </w:p>
        </w:tc>
        <w:tc>
          <w:tcPr>
            <w:tcW w:w="1017" w:type="dxa"/>
            <w:tcBorders>
              <w:top w:val="nil"/>
              <w:bottom w:val="nil"/>
            </w:tcBorders>
            <w:shd w:val="clear" w:color="auto" w:fill="CCFFFF"/>
          </w:tcPr>
          <w:p>
            <w:pPr>
              <w:pStyle w:val="TableParagraph"/>
              <w:spacing w:line="207" w:lineRule="exact"/>
              <w:ind w:right="84"/>
              <w:rPr>
                <w:rFonts w:ascii="A-OTF Futo Go B101 Pr6N"/>
                <w:b/>
                <w:sz w:val="13"/>
              </w:rPr>
            </w:pPr>
            <w:r>
              <w:rPr>
                <w:rFonts w:ascii="A-OTF Futo Go B101 Pr6N"/>
                <w:b/>
                <w:w w:val="98"/>
                <w:sz w:val="13"/>
              </w:rPr>
              <w:t>4</w:t>
            </w:r>
          </w:p>
        </w:tc>
        <w:tc>
          <w:tcPr>
            <w:tcW w:w="1018" w:type="dxa"/>
            <w:tcBorders>
              <w:top w:val="nil"/>
              <w:bottom w:val="nil"/>
            </w:tcBorders>
            <w:shd w:val="clear" w:color="auto" w:fill="CCFFFF"/>
          </w:tcPr>
          <w:p>
            <w:pPr>
              <w:pStyle w:val="TableParagraph"/>
              <w:spacing w:line="207" w:lineRule="exact"/>
              <w:ind w:right="82"/>
              <w:rPr>
                <w:rFonts w:ascii="A-OTF Futo Go B101 Pr6N"/>
                <w:b/>
                <w:sz w:val="13"/>
              </w:rPr>
            </w:pPr>
            <w:r>
              <w:rPr>
                <w:rFonts w:ascii="A-OTF Futo Go B101 Pr6N"/>
                <w:b/>
                <w:sz w:val="13"/>
              </w:rPr>
              <w:t>17</w:t>
            </w:r>
          </w:p>
        </w:tc>
        <w:tc>
          <w:tcPr>
            <w:tcW w:w="1018" w:type="dxa"/>
            <w:gridSpan w:val="3"/>
            <w:tcBorders>
              <w:top w:val="nil"/>
              <w:bottom w:val="nil"/>
            </w:tcBorders>
            <w:shd w:val="clear" w:color="auto" w:fill="CCFFFF"/>
          </w:tcPr>
          <w:p>
            <w:pPr>
              <w:pStyle w:val="TableParagraph"/>
              <w:spacing w:line="207" w:lineRule="exact"/>
              <w:ind w:right="85"/>
              <w:rPr>
                <w:rFonts w:ascii="A-OTF Futo Go B101 Pr6N"/>
                <w:b/>
                <w:sz w:val="13"/>
              </w:rPr>
            </w:pPr>
            <w:r>
              <w:rPr>
                <w:rFonts w:ascii="A-OTF Futo Go B101 Pr6N"/>
                <w:b/>
                <w:w w:val="174"/>
                <w:sz w:val="13"/>
              </w:rPr>
              <w:t>-</w:t>
            </w:r>
          </w:p>
        </w:tc>
        <w:tc>
          <w:tcPr>
            <w:tcW w:w="1018" w:type="dxa"/>
            <w:gridSpan w:val="3"/>
            <w:tcBorders>
              <w:top w:val="nil"/>
              <w:bottom w:val="nil"/>
            </w:tcBorders>
            <w:shd w:val="clear" w:color="auto" w:fill="CCFFFF"/>
          </w:tcPr>
          <w:p>
            <w:pPr>
              <w:pStyle w:val="TableParagraph"/>
              <w:spacing w:line="207" w:lineRule="exact"/>
              <w:ind w:right="85"/>
              <w:rPr>
                <w:rFonts w:ascii="A-OTF Futo Go B101 Pr6N"/>
                <w:b/>
                <w:sz w:val="13"/>
              </w:rPr>
            </w:pPr>
            <w:r>
              <w:rPr>
                <w:rFonts w:ascii="A-OTF Futo Go B101 Pr6N"/>
                <w:b/>
                <w:w w:val="174"/>
                <w:sz w:val="13"/>
              </w:rPr>
              <w:t>-</w:t>
            </w:r>
          </w:p>
        </w:tc>
        <w:tc>
          <w:tcPr>
            <w:tcW w:w="1018" w:type="dxa"/>
            <w:gridSpan w:val="2"/>
            <w:tcBorders>
              <w:top w:val="nil"/>
              <w:bottom w:val="nil"/>
            </w:tcBorders>
            <w:shd w:val="clear" w:color="auto" w:fill="CCFFFF"/>
          </w:tcPr>
          <w:p>
            <w:pPr>
              <w:pStyle w:val="TableParagraph"/>
              <w:spacing w:line="207" w:lineRule="exact"/>
              <w:ind w:right="85"/>
              <w:rPr>
                <w:rFonts w:ascii="A-OTF Futo Go B101 Pr6N"/>
                <w:b/>
                <w:sz w:val="13"/>
              </w:rPr>
            </w:pPr>
            <w:r>
              <w:rPr>
                <w:rFonts w:ascii="A-OTF Futo Go B101 Pr6N"/>
                <w:b/>
                <w:sz w:val="13"/>
              </w:rPr>
              <w:t>17</w:t>
            </w:r>
          </w:p>
        </w:tc>
        <w:tc>
          <w:tcPr>
            <w:tcW w:w="1018" w:type="dxa"/>
            <w:tcBorders>
              <w:top w:val="nil"/>
              <w:bottom w:val="nil"/>
            </w:tcBorders>
            <w:shd w:val="clear" w:color="auto" w:fill="CCFFFF"/>
          </w:tcPr>
          <w:p>
            <w:pPr>
              <w:pStyle w:val="TableParagraph"/>
              <w:spacing w:line="207" w:lineRule="exact"/>
              <w:ind w:right="87"/>
              <w:rPr>
                <w:rFonts w:ascii="A-OTF Futo Go B101 Pr6N"/>
                <w:b/>
                <w:sz w:val="13"/>
              </w:rPr>
            </w:pPr>
            <w:r>
              <w:rPr>
                <w:rFonts w:ascii="A-OTF Futo Go B101 Pr6N"/>
                <w:b/>
                <w:w w:val="174"/>
                <w:sz w:val="13"/>
              </w:rPr>
              <w:t>-</w:t>
            </w:r>
          </w:p>
        </w:tc>
      </w:tr>
      <w:tr>
        <w:trPr>
          <w:trHeight w:val="221" w:hRule="atLeast"/>
        </w:trPr>
        <w:tc>
          <w:tcPr>
            <w:tcW w:w="1075" w:type="dxa"/>
            <w:tcBorders>
              <w:top w:val="nil"/>
              <w:bottom w:val="nil"/>
            </w:tcBorders>
          </w:tcPr>
          <w:p>
            <w:pPr>
              <w:pStyle w:val="TableParagraph"/>
              <w:spacing w:before="23"/>
              <w:ind w:right="-87"/>
              <w:rPr>
                <w:sz w:val="13"/>
              </w:rPr>
            </w:pPr>
            <w:r>
              <w:rPr>
                <w:w w:val="110"/>
                <w:sz w:val="13"/>
              </w:rPr>
              <w:t>鰺 ケ 沢 町</w:t>
            </w:r>
            <w:r>
              <w:rPr>
                <w:sz w:val="13"/>
              </w:rPr>
              <w:t>  </w:t>
            </w:r>
          </w:p>
        </w:tc>
        <w:tc>
          <w:tcPr>
            <w:tcW w:w="1017" w:type="dxa"/>
            <w:tcBorders>
              <w:top w:val="nil"/>
              <w:bottom w:val="nil"/>
            </w:tcBorders>
          </w:tcPr>
          <w:p>
            <w:pPr>
              <w:pStyle w:val="TableParagraph"/>
              <w:spacing w:before="23"/>
              <w:ind w:right="81"/>
              <w:rPr>
                <w:sz w:val="13"/>
              </w:rPr>
            </w:pPr>
            <w:r>
              <w:rPr>
                <w:w w:val="98"/>
                <w:sz w:val="13"/>
              </w:rPr>
              <w:t>1</w:t>
            </w:r>
          </w:p>
        </w:tc>
        <w:tc>
          <w:tcPr>
            <w:tcW w:w="1017" w:type="dxa"/>
            <w:tcBorders>
              <w:top w:val="nil"/>
              <w:bottom w:val="nil"/>
            </w:tcBorders>
          </w:tcPr>
          <w:p>
            <w:pPr>
              <w:pStyle w:val="TableParagraph"/>
              <w:spacing w:before="23"/>
              <w:ind w:right="81"/>
              <w:rPr>
                <w:sz w:val="13"/>
              </w:rPr>
            </w:pPr>
            <w:r>
              <w:rPr>
                <w:w w:val="98"/>
                <w:sz w:val="13"/>
              </w:rPr>
              <w:t>2</w:t>
            </w:r>
          </w:p>
        </w:tc>
        <w:tc>
          <w:tcPr>
            <w:tcW w:w="1018" w:type="dxa"/>
            <w:tcBorders>
              <w:top w:val="nil"/>
              <w:bottom w:val="nil"/>
            </w:tcBorders>
          </w:tcPr>
          <w:p>
            <w:pPr>
              <w:pStyle w:val="TableParagraph"/>
              <w:spacing w:before="23"/>
              <w:ind w:right="81"/>
              <w:rPr>
                <w:sz w:val="13"/>
              </w:rPr>
            </w:pPr>
            <w:r>
              <w:rPr>
                <w:w w:val="95"/>
                <w:sz w:val="13"/>
              </w:rPr>
              <w:t>12</w:t>
            </w:r>
          </w:p>
        </w:tc>
        <w:tc>
          <w:tcPr>
            <w:tcW w:w="1018" w:type="dxa"/>
            <w:gridSpan w:val="3"/>
            <w:tcBorders>
              <w:top w:val="nil"/>
              <w:bottom w:val="nil"/>
            </w:tcBorders>
          </w:tcPr>
          <w:p>
            <w:pPr>
              <w:pStyle w:val="TableParagraph"/>
              <w:spacing w:before="23"/>
              <w:ind w:right="82"/>
              <w:rPr>
                <w:sz w:val="13"/>
              </w:rPr>
            </w:pPr>
            <w:r>
              <w:rPr>
                <w:w w:val="165"/>
                <w:sz w:val="13"/>
              </w:rPr>
              <w:t>-</w:t>
            </w:r>
          </w:p>
        </w:tc>
        <w:tc>
          <w:tcPr>
            <w:tcW w:w="1018" w:type="dxa"/>
            <w:gridSpan w:val="3"/>
            <w:tcBorders>
              <w:top w:val="nil"/>
              <w:bottom w:val="nil"/>
            </w:tcBorders>
          </w:tcPr>
          <w:p>
            <w:pPr>
              <w:pStyle w:val="TableParagraph"/>
              <w:spacing w:before="23"/>
              <w:ind w:right="83"/>
              <w:rPr>
                <w:sz w:val="13"/>
              </w:rPr>
            </w:pPr>
            <w:r>
              <w:rPr>
                <w:w w:val="165"/>
                <w:sz w:val="13"/>
              </w:rPr>
              <w:t>-</w:t>
            </w:r>
          </w:p>
        </w:tc>
        <w:tc>
          <w:tcPr>
            <w:tcW w:w="1018" w:type="dxa"/>
            <w:gridSpan w:val="2"/>
            <w:tcBorders>
              <w:top w:val="nil"/>
              <w:bottom w:val="nil"/>
            </w:tcBorders>
          </w:tcPr>
          <w:p>
            <w:pPr>
              <w:pStyle w:val="TableParagraph"/>
              <w:spacing w:before="23"/>
              <w:ind w:right="84"/>
              <w:rPr>
                <w:sz w:val="13"/>
              </w:rPr>
            </w:pPr>
            <w:r>
              <w:rPr>
                <w:w w:val="95"/>
                <w:sz w:val="13"/>
              </w:rPr>
              <w:t>12</w:t>
            </w:r>
          </w:p>
        </w:tc>
        <w:tc>
          <w:tcPr>
            <w:tcW w:w="1018" w:type="dxa"/>
            <w:tcBorders>
              <w:top w:val="nil"/>
              <w:bottom w:val="nil"/>
            </w:tcBorders>
          </w:tcPr>
          <w:p>
            <w:pPr>
              <w:pStyle w:val="TableParagraph"/>
              <w:spacing w:before="23"/>
              <w:ind w:right="85"/>
              <w:rPr>
                <w:sz w:val="13"/>
              </w:rPr>
            </w:pPr>
            <w:r>
              <w:rPr>
                <w:w w:val="165"/>
                <w:sz w:val="13"/>
              </w:rPr>
              <w:t>-</w:t>
            </w:r>
          </w:p>
        </w:tc>
      </w:tr>
      <w:tr>
        <w:trPr>
          <w:trHeight w:val="230" w:hRule="atLeast"/>
        </w:trPr>
        <w:tc>
          <w:tcPr>
            <w:tcW w:w="1075" w:type="dxa"/>
            <w:tcBorders>
              <w:top w:val="nil"/>
              <w:bottom w:val="nil"/>
            </w:tcBorders>
          </w:tcPr>
          <w:p>
            <w:pPr>
              <w:pStyle w:val="TableParagraph"/>
              <w:spacing w:before="27"/>
              <w:ind w:left="251"/>
              <w:jc w:val="left"/>
              <w:rPr>
                <w:sz w:val="13"/>
              </w:rPr>
            </w:pPr>
            <w:r>
              <w:rPr>
                <w:w w:val="110"/>
                <w:sz w:val="13"/>
              </w:rPr>
              <w:t>深 浦 町</w:t>
            </w:r>
          </w:p>
        </w:tc>
        <w:tc>
          <w:tcPr>
            <w:tcW w:w="1017" w:type="dxa"/>
            <w:tcBorders>
              <w:top w:val="nil"/>
              <w:bottom w:val="nil"/>
            </w:tcBorders>
          </w:tcPr>
          <w:p>
            <w:pPr>
              <w:pStyle w:val="TableParagraph"/>
              <w:spacing w:before="27"/>
              <w:ind w:right="81"/>
              <w:rPr>
                <w:sz w:val="13"/>
              </w:rPr>
            </w:pPr>
            <w:r>
              <w:rPr>
                <w:w w:val="98"/>
                <w:sz w:val="13"/>
              </w:rPr>
              <w:t>2</w:t>
            </w:r>
          </w:p>
        </w:tc>
        <w:tc>
          <w:tcPr>
            <w:tcW w:w="1017" w:type="dxa"/>
            <w:tcBorders>
              <w:top w:val="nil"/>
              <w:bottom w:val="nil"/>
            </w:tcBorders>
          </w:tcPr>
          <w:p>
            <w:pPr>
              <w:pStyle w:val="TableParagraph"/>
              <w:spacing w:before="27"/>
              <w:ind w:right="81"/>
              <w:rPr>
                <w:sz w:val="13"/>
              </w:rPr>
            </w:pPr>
            <w:r>
              <w:rPr>
                <w:w w:val="98"/>
                <w:sz w:val="13"/>
              </w:rPr>
              <w:t>2</w:t>
            </w:r>
          </w:p>
        </w:tc>
        <w:tc>
          <w:tcPr>
            <w:tcW w:w="1018" w:type="dxa"/>
            <w:tcBorders>
              <w:top w:val="nil"/>
              <w:bottom w:val="nil"/>
            </w:tcBorders>
          </w:tcPr>
          <w:p>
            <w:pPr>
              <w:pStyle w:val="TableParagraph"/>
              <w:spacing w:before="27"/>
              <w:ind w:right="82"/>
              <w:rPr>
                <w:sz w:val="13"/>
              </w:rPr>
            </w:pPr>
            <w:r>
              <w:rPr>
                <w:w w:val="98"/>
                <w:sz w:val="13"/>
              </w:rPr>
              <w:t>5</w:t>
            </w:r>
          </w:p>
        </w:tc>
        <w:tc>
          <w:tcPr>
            <w:tcW w:w="1018" w:type="dxa"/>
            <w:gridSpan w:val="3"/>
            <w:tcBorders>
              <w:top w:val="nil"/>
              <w:bottom w:val="nil"/>
            </w:tcBorders>
          </w:tcPr>
          <w:p>
            <w:pPr>
              <w:pStyle w:val="TableParagraph"/>
              <w:spacing w:before="27"/>
              <w:ind w:right="82"/>
              <w:rPr>
                <w:sz w:val="13"/>
              </w:rPr>
            </w:pPr>
            <w:r>
              <w:rPr>
                <w:w w:val="165"/>
                <w:sz w:val="13"/>
              </w:rPr>
              <w:t>-</w:t>
            </w:r>
          </w:p>
        </w:tc>
        <w:tc>
          <w:tcPr>
            <w:tcW w:w="1018" w:type="dxa"/>
            <w:gridSpan w:val="3"/>
            <w:tcBorders>
              <w:top w:val="nil"/>
              <w:bottom w:val="nil"/>
            </w:tcBorders>
          </w:tcPr>
          <w:p>
            <w:pPr>
              <w:pStyle w:val="TableParagraph"/>
              <w:spacing w:before="27"/>
              <w:ind w:right="83"/>
              <w:rPr>
                <w:sz w:val="13"/>
              </w:rPr>
            </w:pPr>
            <w:r>
              <w:rPr>
                <w:w w:val="165"/>
                <w:sz w:val="13"/>
              </w:rPr>
              <w:t>-</w:t>
            </w:r>
          </w:p>
        </w:tc>
        <w:tc>
          <w:tcPr>
            <w:tcW w:w="1018" w:type="dxa"/>
            <w:gridSpan w:val="2"/>
            <w:tcBorders>
              <w:top w:val="nil"/>
              <w:bottom w:val="nil"/>
            </w:tcBorders>
          </w:tcPr>
          <w:p>
            <w:pPr>
              <w:pStyle w:val="TableParagraph"/>
              <w:spacing w:before="27"/>
              <w:ind w:right="84"/>
              <w:rPr>
                <w:sz w:val="13"/>
              </w:rPr>
            </w:pPr>
            <w:r>
              <w:rPr>
                <w:w w:val="98"/>
                <w:sz w:val="13"/>
              </w:rPr>
              <w:t>5</w:t>
            </w:r>
          </w:p>
        </w:tc>
        <w:tc>
          <w:tcPr>
            <w:tcW w:w="1018" w:type="dxa"/>
            <w:tcBorders>
              <w:top w:val="nil"/>
              <w:bottom w:val="nil"/>
            </w:tcBorders>
          </w:tcPr>
          <w:p>
            <w:pPr>
              <w:pStyle w:val="TableParagraph"/>
              <w:spacing w:before="27"/>
              <w:ind w:right="85"/>
              <w:rPr>
                <w:sz w:val="13"/>
              </w:rPr>
            </w:pPr>
            <w:r>
              <w:rPr>
                <w:w w:val="165"/>
                <w:sz w:val="13"/>
              </w:rPr>
              <w:t>-</w:t>
            </w:r>
          </w:p>
        </w:tc>
      </w:tr>
      <w:tr>
        <w:trPr>
          <w:trHeight w:val="226" w:hRule="atLeast"/>
        </w:trPr>
        <w:tc>
          <w:tcPr>
            <w:tcW w:w="1075" w:type="dxa"/>
            <w:tcBorders>
              <w:top w:val="nil"/>
              <w:bottom w:val="nil"/>
            </w:tcBorders>
            <w:shd w:val="clear" w:color="auto" w:fill="CCFFFF"/>
          </w:tcPr>
          <w:p>
            <w:pPr>
              <w:pStyle w:val="TableParagraph"/>
              <w:spacing w:line="203" w:lineRule="exact"/>
              <w:ind w:left="136"/>
              <w:jc w:val="left"/>
              <w:rPr>
                <w:rFonts w:ascii="A-OTF Futo Go B101 Pr6N" w:eastAsia="A-OTF Futo Go B101 Pr6N" w:hint="eastAsia"/>
                <w:b/>
                <w:sz w:val="13"/>
              </w:rPr>
            </w:pPr>
            <w:r>
              <w:rPr>
                <w:rFonts w:ascii="A-OTF Futo Go B101 Pr6N" w:eastAsia="A-OTF Futo Go B101 Pr6N" w:hint="eastAsia"/>
                <w:b/>
                <w:w w:val="110"/>
                <w:sz w:val="13"/>
              </w:rPr>
              <w:t>中 津 軽 郡</w:t>
            </w:r>
          </w:p>
        </w:tc>
        <w:tc>
          <w:tcPr>
            <w:tcW w:w="1017" w:type="dxa"/>
            <w:tcBorders>
              <w:top w:val="nil"/>
              <w:bottom w:val="nil"/>
            </w:tcBorders>
            <w:shd w:val="clear" w:color="auto" w:fill="CCFFFF"/>
          </w:tcPr>
          <w:p>
            <w:pPr>
              <w:pStyle w:val="TableParagraph"/>
              <w:spacing w:line="207" w:lineRule="exact"/>
              <w:ind w:right="83"/>
              <w:rPr>
                <w:rFonts w:ascii="A-OTF Futo Go B101 Pr6N"/>
                <w:b/>
                <w:sz w:val="13"/>
              </w:rPr>
            </w:pPr>
            <w:r>
              <w:rPr>
                <w:rFonts w:ascii="A-OTF Futo Go B101 Pr6N"/>
                <w:b/>
                <w:w w:val="98"/>
                <w:sz w:val="13"/>
              </w:rPr>
              <w:t>1</w:t>
            </w:r>
          </w:p>
        </w:tc>
        <w:tc>
          <w:tcPr>
            <w:tcW w:w="1017" w:type="dxa"/>
            <w:tcBorders>
              <w:top w:val="nil"/>
              <w:bottom w:val="nil"/>
            </w:tcBorders>
            <w:shd w:val="clear" w:color="auto" w:fill="CCFFFF"/>
          </w:tcPr>
          <w:p>
            <w:pPr>
              <w:pStyle w:val="TableParagraph"/>
              <w:spacing w:line="207" w:lineRule="exact"/>
              <w:ind w:right="84"/>
              <w:rPr>
                <w:rFonts w:ascii="A-OTF Futo Go B101 Pr6N"/>
                <w:b/>
                <w:sz w:val="13"/>
              </w:rPr>
            </w:pPr>
            <w:r>
              <w:rPr>
                <w:rFonts w:ascii="A-OTF Futo Go B101 Pr6N"/>
                <w:b/>
                <w:w w:val="98"/>
                <w:sz w:val="13"/>
              </w:rPr>
              <w:t>1</w:t>
            </w:r>
          </w:p>
        </w:tc>
        <w:tc>
          <w:tcPr>
            <w:tcW w:w="1018" w:type="dxa"/>
            <w:tcBorders>
              <w:top w:val="nil"/>
              <w:bottom w:val="nil"/>
            </w:tcBorders>
            <w:shd w:val="clear" w:color="auto" w:fill="CCFFFF"/>
          </w:tcPr>
          <w:p>
            <w:pPr>
              <w:pStyle w:val="TableParagraph"/>
              <w:spacing w:line="207" w:lineRule="exact"/>
              <w:ind w:right="84"/>
              <w:rPr>
                <w:rFonts w:ascii="A-OTF Futo Go B101 Pr6N"/>
                <w:b/>
                <w:sz w:val="13"/>
              </w:rPr>
            </w:pPr>
            <w:r>
              <w:rPr>
                <w:rFonts w:ascii="A-OTF Futo Go B101 Pr6N"/>
                <w:b/>
                <w:w w:val="174"/>
                <w:sz w:val="13"/>
              </w:rPr>
              <w:t>-</w:t>
            </w:r>
          </w:p>
        </w:tc>
        <w:tc>
          <w:tcPr>
            <w:tcW w:w="1018" w:type="dxa"/>
            <w:gridSpan w:val="3"/>
            <w:tcBorders>
              <w:top w:val="nil"/>
              <w:bottom w:val="nil"/>
            </w:tcBorders>
            <w:shd w:val="clear" w:color="auto" w:fill="CCFFFF"/>
          </w:tcPr>
          <w:p>
            <w:pPr>
              <w:pStyle w:val="TableParagraph"/>
              <w:spacing w:line="207" w:lineRule="exact"/>
              <w:ind w:right="85"/>
              <w:rPr>
                <w:rFonts w:ascii="A-OTF Futo Go B101 Pr6N"/>
                <w:b/>
                <w:sz w:val="13"/>
              </w:rPr>
            </w:pPr>
            <w:r>
              <w:rPr>
                <w:rFonts w:ascii="A-OTF Futo Go B101 Pr6N"/>
                <w:b/>
                <w:w w:val="174"/>
                <w:sz w:val="13"/>
              </w:rPr>
              <w:t>-</w:t>
            </w:r>
          </w:p>
        </w:tc>
        <w:tc>
          <w:tcPr>
            <w:tcW w:w="1018" w:type="dxa"/>
            <w:gridSpan w:val="3"/>
            <w:tcBorders>
              <w:top w:val="nil"/>
              <w:bottom w:val="nil"/>
            </w:tcBorders>
            <w:shd w:val="clear" w:color="auto" w:fill="CCFFFF"/>
          </w:tcPr>
          <w:p>
            <w:pPr>
              <w:pStyle w:val="TableParagraph"/>
              <w:spacing w:line="207" w:lineRule="exact"/>
              <w:ind w:right="85"/>
              <w:rPr>
                <w:rFonts w:ascii="A-OTF Futo Go B101 Pr6N"/>
                <w:b/>
                <w:sz w:val="13"/>
              </w:rPr>
            </w:pPr>
            <w:r>
              <w:rPr>
                <w:rFonts w:ascii="A-OTF Futo Go B101 Pr6N"/>
                <w:b/>
                <w:w w:val="174"/>
                <w:sz w:val="13"/>
              </w:rPr>
              <w:t>-</w:t>
            </w:r>
          </w:p>
        </w:tc>
        <w:tc>
          <w:tcPr>
            <w:tcW w:w="1018" w:type="dxa"/>
            <w:gridSpan w:val="2"/>
            <w:tcBorders>
              <w:top w:val="nil"/>
              <w:bottom w:val="nil"/>
            </w:tcBorders>
            <w:shd w:val="clear" w:color="auto" w:fill="CCFFFF"/>
          </w:tcPr>
          <w:p>
            <w:pPr>
              <w:pStyle w:val="TableParagraph"/>
              <w:spacing w:line="207" w:lineRule="exact"/>
              <w:ind w:right="87"/>
              <w:rPr>
                <w:rFonts w:ascii="A-OTF Futo Go B101 Pr6N"/>
                <w:b/>
                <w:sz w:val="13"/>
              </w:rPr>
            </w:pPr>
            <w:r>
              <w:rPr>
                <w:rFonts w:ascii="A-OTF Futo Go B101 Pr6N"/>
                <w:b/>
                <w:w w:val="174"/>
                <w:sz w:val="13"/>
              </w:rPr>
              <w:t>-</w:t>
            </w:r>
          </w:p>
        </w:tc>
        <w:tc>
          <w:tcPr>
            <w:tcW w:w="1018" w:type="dxa"/>
            <w:tcBorders>
              <w:top w:val="nil"/>
              <w:bottom w:val="nil"/>
            </w:tcBorders>
            <w:shd w:val="clear" w:color="auto" w:fill="CCFFFF"/>
          </w:tcPr>
          <w:p>
            <w:pPr>
              <w:pStyle w:val="TableParagraph"/>
              <w:spacing w:line="207" w:lineRule="exact"/>
              <w:ind w:right="87"/>
              <w:rPr>
                <w:rFonts w:ascii="A-OTF Futo Go B101 Pr6N"/>
                <w:b/>
                <w:sz w:val="13"/>
              </w:rPr>
            </w:pPr>
            <w:r>
              <w:rPr>
                <w:rFonts w:ascii="A-OTF Futo Go B101 Pr6N"/>
                <w:b/>
                <w:w w:val="174"/>
                <w:sz w:val="13"/>
              </w:rPr>
              <w:t>-</w:t>
            </w:r>
          </w:p>
        </w:tc>
      </w:tr>
      <w:tr>
        <w:trPr>
          <w:trHeight w:val="225" w:hRule="atLeast"/>
        </w:trPr>
        <w:tc>
          <w:tcPr>
            <w:tcW w:w="1075" w:type="dxa"/>
            <w:tcBorders>
              <w:top w:val="nil"/>
              <w:bottom w:val="nil"/>
            </w:tcBorders>
          </w:tcPr>
          <w:p>
            <w:pPr>
              <w:pStyle w:val="TableParagraph"/>
              <w:spacing w:before="22"/>
              <w:ind w:right="-87"/>
              <w:rPr>
                <w:sz w:val="13"/>
              </w:rPr>
            </w:pPr>
            <w:r>
              <w:rPr>
                <w:w w:val="110"/>
                <w:sz w:val="13"/>
              </w:rPr>
              <w:t>西 目 屋 村</w:t>
            </w:r>
            <w:r>
              <w:rPr>
                <w:sz w:val="13"/>
              </w:rPr>
              <w:t>  </w:t>
            </w:r>
          </w:p>
        </w:tc>
        <w:tc>
          <w:tcPr>
            <w:tcW w:w="1017" w:type="dxa"/>
            <w:tcBorders>
              <w:top w:val="nil"/>
              <w:bottom w:val="nil"/>
            </w:tcBorders>
          </w:tcPr>
          <w:p>
            <w:pPr>
              <w:pStyle w:val="TableParagraph"/>
              <w:spacing w:before="22"/>
              <w:ind w:right="81"/>
              <w:rPr>
                <w:sz w:val="13"/>
              </w:rPr>
            </w:pPr>
            <w:r>
              <w:rPr>
                <w:w w:val="98"/>
                <w:sz w:val="13"/>
              </w:rPr>
              <w:t>1</w:t>
            </w:r>
          </w:p>
        </w:tc>
        <w:tc>
          <w:tcPr>
            <w:tcW w:w="1017" w:type="dxa"/>
            <w:tcBorders>
              <w:top w:val="nil"/>
              <w:bottom w:val="nil"/>
            </w:tcBorders>
          </w:tcPr>
          <w:p>
            <w:pPr>
              <w:pStyle w:val="TableParagraph"/>
              <w:spacing w:before="22"/>
              <w:ind w:right="81"/>
              <w:rPr>
                <w:sz w:val="13"/>
              </w:rPr>
            </w:pPr>
            <w:r>
              <w:rPr>
                <w:w w:val="98"/>
                <w:sz w:val="13"/>
              </w:rPr>
              <w:t>1</w:t>
            </w:r>
          </w:p>
        </w:tc>
        <w:tc>
          <w:tcPr>
            <w:tcW w:w="1018" w:type="dxa"/>
            <w:tcBorders>
              <w:top w:val="nil"/>
              <w:bottom w:val="nil"/>
            </w:tcBorders>
          </w:tcPr>
          <w:p>
            <w:pPr>
              <w:pStyle w:val="TableParagraph"/>
              <w:spacing w:before="22"/>
              <w:ind w:right="82"/>
              <w:rPr>
                <w:sz w:val="13"/>
              </w:rPr>
            </w:pPr>
            <w:r>
              <w:rPr>
                <w:w w:val="165"/>
                <w:sz w:val="13"/>
              </w:rPr>
              <w:t>-</w:t>
            </w:r>
          </w:p>
        </w:tc>
        <w:tc>
          <w:tcPr>
            <w:tcW w:w="1018" w:type="dxa"/>
            <w:gridSpan w:val="3"/>
            <w:tcBorders>
              <w:top w:val="nil"/>
              <w:bottom w:val="nil"/>
            </w:tcBorders>
          </w:tcPr>
          <w:p>
            <w:pPr>
              <w:pStyle w:val="TableParagraph"/>
              <w:spacing w:before="22"/>
              <w:ind w:right="82"/>
              <w:rPr>
                <w:sz w:val="13"/>
              </w:rPr>
            </w:pPr>
            <w:r>
              <w:rPr>
                <w:w w:val="165"/>
                <w:sz w:val="13"/>
              </w:rPr>
              <w:t>-</w:t>
            </w:r>
          </w:p>
        </w:tc>
        <w:tc>
          <w:tcPr>
            <w:tcW w:w="1018" w:type="dxa"/>
            <w:gridSpan w:val="3"/>
            <w:tcBorders>
              <w:top w:val="nil"/>
              <w:bottom w:val="nil"/>
            </w:tcBorders>
          </w:tcPr>
          <w:p>
            <w:pPr>
              <w:pStyle w:val="TableParagraph"/>
              <w:spacing w:before="22"/>
              <w:ind w:right="83"/>
              <w:rPr>
                <w:sz w:val="13"/>
              </w:rPr>
            </w:pPr>
            <w:r>
              <w:rPr>
                <w:w w:val="165"/>
                <w:sz w:val="13"/>
              </w:rPr>
              <w:t>-</w:t>
            </w:r>
          </w:p>
        </w:tc>
        <w:tc>
          <w:tcPr>
            <w:tcW w:w="1018" w:type="dxa"/>
            <w:gridSpan w:val="2"/>
            <w:tcBorders>
              <w:top w:val="nil"/>
              <w:bottom w:val="nil"/>
            </w:tcBorders>
          </w:tcPr>
          <w:p>
            <w:pPr>
              <w:pStyle w:val="TableParagraph"/>
              <w:spacing w:before="22"/>
              <w:ind w:right="84"/>
              <w:rPr>
                <w:sz w:val="13"/>
              </w:rPr>
            </w:pPr>
            <w:r>
              <w:rPr>
                <w:w w:val="165"/>
                <w:sz w:val="13"/>
              </w:rPr>
              <w:t>-</w:t>
            </w:r>
          </w:p>
        </w:tc>
        <w:tc>
          <w:tcPr>
            <w:tcW w:w="1018" w:type="dxa"/>
            <w:tcBorders>
              <w:top w:val="nil"/>
              <w:bottom w:val="nil"/>
            </w:tcBorders>
          </w:tcPr>
          <w:p>
            <w:pPr>
              <w:pStyle w:val="TableParagraph"/>
              <w:spacing w:before="22"/>
              <w:ind w:right="85"/>
              <w:rPr>
                <w:sz w:val="13"/>
              </w:rPr>
            </w:pPr>
            <w:r>
              <w:rPr>
                <w:w w:val="165"/>
                <w:sz w:val="13"/>
              </w:rPr>
              <w:t>-</w:t>
            </w:r>
          </w:p>
        </w:tc>
      </w:tr>
      <w:tr>
        <w:trPr>
          <w:trHeight w:val="227" w:hRule="atLeast"/>
        </w:trPr>
        <w:tc>
          <w:tcPr>
            <w:tcW w:w="1075" w:type="dxa"/>
            <w:tcBorders>
              <w:top w:val="nil"/>
              <w:bottom w:val="nil"/>
            </w:tcBorders>
            <w:shd w:val="clear" w:color="auto" w:fill="CCFFFF"/>
          </w:tcPr>
          <w:p>
            <w:pPr>
              <w:pStyle w:val="TableParagraph"/>
              <w:spacing w:line="203" w:lineRule="exact"/>
              <w:ind w:left="136"/>
              <w:jc w:val="left"/>
              <w:rPr>
                <w:rFonts w:ascii="A-OTF Futo Go B101 Pr6N" w:eastAsia="A-OTF Futo Go B101 Pr6N" w:hint="eastAsia"/>
                <w:b/>
                <w:sz w:val="13"/>
              </w:rPr>
            </w:pPr>
            <w:r>
              <w:rPr>
                <w:rFonts w:ascii="A-OTF Futo Go B101 Pr6N" w:eastAsia="A-OTF Futo Go B101 Pr6N" w:hint="eastAsia"/>
                <w:b/>
                <w:w w:val="110"/>
                <w:sz w:val="13"/>
              </w:rPr>
              <w:t>南 津 軽 郡</w:t>
            </w:r>
          </w:p>
        </w:tc>
        <w:tc>
          <w:tcPr>
            <w:tcW w:w="1017" w:type="dxa"/>
            <w:tcBorders>
              <w:top w:val="nil"/>
              <w:bottom w:val="nil"/>
            </w:tcBorders>
            <w:shd w:val="clear" w:color="auto" w:fill="CCFFFF"/>
          </w:tcPr>
          <w:p>
            <w:pPr>
              <w:pStyle w:val="TableParagraph"/>
              <w:spacing w:line="207" w:lineRule="exact"/>
              <w:ind w:right="83"/>
              <w:rPr>
                <w:rFonts w:ascii="A-OTF Futo Go B101 Pr6N"/>
                <w:b/>
                <w:sz w:val="13"/>
              </w:rPr>
            </w:pPr>
            <w:r>
              <w:rPr>
                <w:rFonts w:ascii="A-OTF Futo Go B101 Pr6N"/>
                <w:b/>
                <w:w w:val="98"/>
                <w:sz w:val="13"/>
              </w:rPr>
              <w:t>4</w:t>
            </w:r>
          </w:p>
        </w:tc>
        <w:tc>
          <w:tcPr>
            <w:tcW w:w="1017" w:type="dxa"/>
            <w:tcBorders>
              <w:top w:val="nil"/>
              <w:bottom w:val="nil"/>
            </w:tcBorders>
            <w:shd w:val="clear" w:color="auto" w:fill="CCFFFF"/>
          </w:tcPr>
          <w:p>
            <w:pPr>
              <w:pStyle w:val="TableParagraph"/>
              <w:spacing w:line="207" w:lineRule="exact"/>
              <w:ind w:right="84"/>
              <w:rPr>
                <w:rFonts w:ascii="A-OTF Futo Go B101 Pr6N"/>
                <w:b/>
                <w:sz w:val="13"/>
              </w:rPr>
            </w:pPr>
            <w:r>
              <w:rPr>
                <w:rFonts w:ascii="A-OTF Futo Go B101 Pr6N"/>
                <w:b/>
                <w:w w:val="98"/>
                <w:sz w:val="13"/>
              </w:rPr>
              <w:t>4</w:t>
            </w:r>
          </w:p>
        </w:tc>
        <w:tc>
          <w:tcPr>
            <w:tcW w:w="1018" w:type="dxa"/>
            <w:tcBorders>
              <w:top w:val="nil"/>
              <w:bottom w:val="nil"/>
            </w:tcBorders>
            <w:shd w:val="clear" w:color="auto" w:fill="CCFFFF"/>
          </w:tcPr>
          <w:p>
            <w:pPr>
              <w:pStyle w:val="TableParagraph"/>
              <w:spacing w:line="207" w:lineRule="exact"/>
              <w:ind w:right="83"/>
              <w:rPr>
                <w:rFonts w:ascii="A-OTF Futo Go B101 Pr6N"/>
                <w:b/>
                <w:sz w:val="13"/>
              </w:rPr>
            </w:pPr>
            <w:r>
              <w:rPr>
                <w:rFonts w:ascii="A-OTF Futo Go B101 Pr6N"/>
                <w:b/>
                <w:sz w:val="13"/>
              </w:rPr>
              <w:t>22</w:t>
            </w:r>
          </w:p>
        </w:tc>
        <w:tc>
          <w:tcPr>
            <w:tcW w:w="1018" w:type="dxa"/>
            <w:gridSpan w:val="3"/>
            <w:tcBorders>
              <w:top w:val="nil"/>
              <w:bottom w:val="nil"/>
            </w:tcBorders>
            <w:shd w:val="clear" w:color="auto" w:fill="CCFFFF"/>
          </w:tcPr>
          <w:p>
            <w:pPr>
              <w:pStyle w:val="TableParagraph"/>
              <w:spacing w:line="207" w:lineRule="exact"/>
              <w:ind w:right="85"/>
              <w:rPr>
                <w:rFonts w:ascii="A-OTF Futo Go B101 Pr6N"/>
                <w:b/>
                <w:sz w:val="13"/>
              </w:rPr>
            </w:pPr>
            <w:r>
              <w:rPr>
                <w:rFonts w:ascii="A-OTF Futo Go B101 Pr6N"/>
                <w:b/>
                <w:w w:val="98"/>
                <w:sz w:val="13"/>
              </w:rPr>
              <w:t>4</w:t>
            </w:r>
          </w:p>
        </w:tc>
        <w:tc>
          <w:tcPr>
            <w:tcW w:w="1018" w:type="dxa"/>
            <w:gridSpan w:val="3"/>
            <w:tcBorders>
              <w:top w:val="nil"/>
              <w:bottom w:val="nil"/>
            </w:tcBorders>
            <w:shd w:val="clear" w:color="auto" w:fill="CCFFFF"/>
          </w:tcPr>
          <w:p>
            <w:pPr>
              <w:pStyle w:val="TableParagraph"/>
              <w:spacing w:line="207" w:lineRule="exact"/>
              <w:ind w:right="85"/>
              <w:rPr>
                <w:rFonts w:ascii="A-OTF Futo Go B101 Pr6N"/>
                <w:b/>
                <w:sz w:val="13"/>
              </w:rPr>
            </w:pPr>
            <w:r>
              <w:rPr>
                <w:rFonts w:ascii="A-OTF Futo Go B101 Pr6N"/>
                <w:b/>
                <w:w w:val="174"/>
                <w:sz w:val="13"/>
              </w:rPr>
              <w:t>-</w:t>
            </w:r>
          </w:p>
        </w:tc>
        <w:tc>
          <w:tcPr>
            <w:tcW w:w="1018" w:type="dxa"/>
            <w:gridSpan w:val="2"/>
            <w:tcBorders>
              <w:top w:val="nil"/>
              <w:bottom w:val="nil"/>
            </w:tcBorders>
            <w:shd w:val="clear" w:color="auto" w:fill="CCFFFF"/>
          </w:tcPr>
          <w:p>
            <w:pPr>
              <w:pStyle w:val="TableParagraph"/>
              <w:spacing w:line="207" w:lineRule="exact"/>
              <w:ind w:right="85"/>
              <w:rPr>
                <w:rFonts w:ascii="A-OTF Futo Go B101 Pr6N"/>
                <w:b/>
                <w:sz w:val="13"/>
              </w:rPr>
            </w:pPr>
            <w:r>
              <w:rPr>
                <w:rFonts w:ascii="A-OTF Futo Go B101 Pr6N"/>
                <w:b/>
                <w:sz w:val="13"/>
              </w:rPr>
              <w:t>15</w:t>
            </w:r>
          </w:p>
        </w:tc>
        <w:tc>
          <w:tcPr>
            <w:tcW w:w="1018" w:type="dxa"/>
            <w:tcBorders>
              <w:top w:val="nil"/>
              <w:bottom w:val="nil"/>
            </w:tcBorders>
            <w:shd w:val="clear" w:color="auto" w:fill="CCFFFF"/>
          </w:tcPr>
          <w:p>
            <w:pPr>
              <w:pStyle w:val="TableParagraph"/>
              <w:spacing w:line="207" w:lineRule="exact"/>
              <w:ind w:right="87"/>
              <w:rPr>
                <w:rFonts w:ascii="A-OTF Futo Go B101 Pr6N"/>
                <w:b/>
                <w:sz w:val="13"/>
              </w:rPr>
            </w:pPr>
            <w:r>
              <w:rPr>
                <w:rFonts w:ascii="A-OTF Futo Go B101 Pr6N"/>
                <w:b/>
                <w:w w:val="98"/>
                <w:sz w:val="13"/>
              </w:rPr>
              <w:t>3</w:t>
            </w:r>
          </w:p>
        </w:tc>
      </w:tr>
      <w:tr>
        <w:trPr>
          <w:trHeight w:val="220" w:hRule="atLeast"/>
        </w:trPr>
        <w:tc>
          <w:tcPr>
            <w:tcW w:w="1075" w:type="dxa"/>
            <w:tcBorders>
              <w:top w:val="nil"/>
              <w:bottom w:val="nil"/>
            </w:tcBorders>
          </w:tcPr>
          <w:p>
            <w:pPr>
              <w:pStyle w:val="TableParagraph"/>
              <w:spacing w:before="22"/>
              <w:ind w:left="251"/>
              <w:jc w:val="left"/>
              <w:rPr>
                <w:sz w:val="13"/>
              </w:rPr>
            </w:pPr>
            <w:r>
              <w:rPr>
                <w:w w:val="110"/>
                <w:sz w:val="13"/>
              </w:rPr>
              <w:t>藤 崎 町</w:t>
            </w:r>
          </w:p>
        </w:tc>
        <w:tc>
          <w:tcPr>
            <w:tcW w:w="1017" w:type="dxa"/>
            <w:tcBorders>
              <w:top w:val="nil"/>
              <w:bottom w:val="nil"/>
            </w:tcBorders>
          </w:tcPr>
          <w:p>
            <w:pPr>
              <w:pStyle w:val="TableParagraph"/>
              <w:spacing w:before="22"/>
              <w:ind w:right="81"/>
              <w:rPr>
                <w:sz w:val="13"/>
              </w:rPr>
            </w:pPr>
            <w:r>
              <w:rPr>
                <w:w w:val="98"/>
                <w:sz w:val="13"/>
              </w:rPr>
              <w:t>1</w:t>
            </w:r>
          </w:p>
        </w:tc>
        <w:tc>
          <w:tcPr>
            <w:tcW w:w="1017" w:type="dxa"/>
            <w:tcBorders>
              <w:top w:val="nil"/>
              <w:bottom w:val="nil"/>
            </w:tcBorders>
          </w:tcPr>
          <w:p>
            <w:pPr>
              <w:pStyle w:val="TableParagraph"/>
              <w:spacing w:before="22"/>
              <w:ind w:right="82"/>
              <w:rPr>
                <w:sz w:val="13"/>
              </w:rPr>
            </w:pPr>
            <w:r>
              <w:rPr>
                <w:w w:val="98"/>
                <w:sz w:val="13"/>
              </w:rPr>
              <w:t>1</w:t>
            </w:r>
          </w:p>
        </w:tc>
        <w:tc>
          <w:tcPr>
            <w:tcW w:w="1018" w:type="dxa"/>
            <w:tcBorders>
              <w:top w:val="nil"/>
              <w:bottom w:val="nil"/>
            </w:tcBorders>
          </w:tcPr>
          <w:p>
            <w:pPr>
              <w:pStyle w:val="TableParagraph"/>
              <w:spacing w:before="22"/>
              <w:ind w:right="81"/>
              <w:rPr>
                <w:sz w:val="13"/>
              </w:rPr>
            </w:pPr>
            <w:r>
              <w:rPr>
                <w:w w:val="95"/>
                <w:sz w:val="13"/>
              </w:rPr>
              <w:t>10</w:t>
            </w:r>
          </w:p>
        </w:tc>
        <w:tc>
          <w:tcPr>
            <w:tcW w:w="1018" w:type="dxa"/>
            <w:gridSpan w:val="3"/>
            <w:vMerge w:val="restart"/>
            <w:tcBorders>
              <w:top w:val="nil"/>
              <w:bottom w:val="nil"/>
            </w:tcBorders>
          </w:tcPr>
          <w:p>
            <w:pPr>
              <w:pStyle w:val="TableParagraph"/>
              <w:spacing w:line="312" w:lineRule="auto" w:before="22"/>
              <w:ind w:left="809" w:right="82"/>
              <w:rPr>
                <w:sz w:val="13"/>
              </w:rPr>
            </w:pPr>
            <w:r>
              <w:rPr>
                <w:w w:val="145"/>
                <w:sz w:val="13"/>
              </w:rPr>
              <w:t>- </w:t>
            </w:r>
            <w:r>
              <w:rPr>
                <w:w w:val="95"/>
                <w:sz w:val="13"/>
              </w:rPr>
              <w:t>4</w:t>
            </w:r>
          </w:p>
          <w:p>
            <w:pPr>
              <w:pStyle w:val="TableParagraph"/>
              <w:spacing w:line="174" w:lineRule="exact"/>
              <w:ind w:right="82"/>
              <w:rPr>
                <w:sz w:val="13"/>
              </w:rPr>
            </w:pPr>
            <w:r>
              <w:rPr>
                <w:w w:val="165"/>
                <w:sz w:val="13"/>
              </w:rPr>
              <w:t>-</w:t>
            </w:r>
          </w:p>
        </w:tc>
        <w:tc>
          <w:tcPr>
            <w:tcW w:w="1018" w:type="dxa"/>
            <w:gridSpan w:val="3"/>
            <w:tcBorders>
              <w:top w:val="nil"/>
              <w:bottom w:val="nil"/>
            </w:tcBorders>
          </w:tcPr>
          <w:p>
            <w:pPr>
              <w:pStyle w:val="TableParagraph"/>
              <w:spacing w:before="22"/>
              <w:ind w:right="83"/>
              <w:rPr>
                <w:sz w:val="13"/>
              </w:rPr>
            </w:pPr>
            <w:r>
              <w:rPr>
                <w:w w:val="165"/>
                <w:sz w:val="13"/>
              </w:rPr>
              <w:t>-</w:t>
            </w:r>
          </w:p>
        </w:tc>
        <w:tc>
          <w:tcPr>
            <w:tcW w:w="1018" w:type="dxa"/>
            <w:gridSpan w:val="2"/>
            <w:tcBorders>
              <w:top w:val="nil"/>
              <w:bottom w:val="nil"/>
            </w:tcBorders>
          </w:tcPr>
          <w:p>
            <w:pPr>
              <w:pStyle w:val="TableParagraph"/>
              <w:spacing w:before="22"/>
              <w:ind w:right="84"/>
              <w:rPr>
                <w:sz w:val="13"/>
              </w:rPr>
            </w:pPr>
            <w:r>
              <w:rPr>
                <w:w w:val="98"/>
                <w:sz w:val="13"/>
              </w:rPr>
              <w:t>8</w:t>
            </w:r>
          </w:p>
        </w:tc>
        <w:tc>
          <w:tcPr>
            <w:tcW w:w="1018" w:type="dxa"/>
            <w:tcBorders>
              <w:top w:val="nil"/>
              <w:bottom w:val="nil"/>
            </w:tcBorders>
          </w:tcPr>
          <w:p>
            <w:pPr>
              <w:pStyle w:val="TableParagraph"/>
              <w:spacing w:before="22"/>
              <w:ind w:right="85"/>
              <w:rPr>
                <w:sz w:val="13"/>
              </w:rPr>
            </w:pPr>
            <w:r>
              <w:rPr>
                <w:w w:val="98"/>
                <w:sz w:val="13"/>
              </w:rPr>
              <w:t>2</w:t>
            </w:r>
          </w:p>
        </w:tc>
      </w:tr>
      <w:tr>
        <w:trPr>
          <w:trHeight w:val="226" w:hRule="atLeast"/>
        </w:trPr>
        <w:tc>
          <w:tcPr>
            <w:tcW w:w="1075" w:type="dxa"/>
            <w:tcBorders>
              <w:top w:val="nil"/>
              <w:bottom w:val="nil"/>
            </w:tcBorders>
          </w:tcPr>
          <w:p>
            <w:pPr>
              <w:pStyle w:val="TableParagraph"/>
              <w:spacing w:before="27"/>
              <w:ind w:left="251"/>
              <w:jc w:val="left"/>
              <w:rPr>
                <w:sz w:val="13"/>
              </w:rPr>
            </w:pPr>
            <w:r>
              <w:rPr>
                <w:w w:val="110"/>
                <w:sz w:val="13"/>
              </w:rPr>
              <w:t>大 鰐 町</w:t>
            </w:r>
          </w:p>
        </w:tc>
        <w:tc>
          <w:tcPr>
            <w:tcW w:w="1017" w:type="dxa"/>
            <w:tcBorders>
              <w:top w:val="nil"/>
              <w:bottom w:val="nil"/>
            </w:tcBorders>
          </w:tcPr>
          <w:p>
            <w:pPr>
              <w:pStyle w:val="TableParagraph"/>
              <w:spacing w:before="27"/>
              <w:ind w:right="81"/>
              <w:rPr>
                <w:sz w:val="13"/>
              </w:rPr>
            </w:pPr>
            <w:r>
              <w:rPr>
                <w:w w:val="98"/>
                <w:sz w:val="13"/>
              </w:rPr>
              <w:t>1</w:t>
            </w:r>
          </w:p>
        </w:tc>
        <w:tc>
          <w:tcPr>
            <w:tcW w:w="1017" w:type="dxa"/>
            <w:tcBorders>
              <w:top w:val="nil"/>
              <w:bottom w:val="nil"/>
            </w:tcBorders>
          </w:tcPr>
          <w:p>
            <w:pPr>
              <w:pStyle w:val="TableParagraph"/>
              <w:spacing w:before="27"/>
              <w:ind w:right="82"/>
              <w:rPr>
                <w:sz w:val="13"/>
              </w:rPr>
            </w:pPr>
            <w:r>
              <w:rPr>
                <w:w w:val="98"/>
                <w:sz w:val="13"/>
              </w:rPr>
              <w:t>1</w:t>
            </w:r>
          </w:p>
        </w:tc>
        <w:tc>
          <w:tcPr>
            <w:tcW w:w="1018" w:type="dxa"/>
            <w:tcBorders>
              <w:top w:val="nil"/>
              <w:bottom w:val="nil"/>
            </w:tcBorders>
          </w:tcPr>
          <w:p>
            <w:pPr>
              <w:pStyle w:val="TableParagraph"/>
              <w:spacing w:before="27"/>
              <w:ind w:right="81"/>
              <w:rPr>
                <w:sz w:val="13"/>
              </w:rPr>
            </w:pPr>
            <w:r>
              <w:rPr>
                <w:w w:val="95"/>
                <w:sz w:val="13"/>
              </w:rPr>
              <w:t>10</w:t>
            </w:r>
          </w:p>
        </w:tc>
        <w:tc>
          <w:tcPr>
            <w:tcW w:w="1018" w:type="dxa"/>
            <w:gridSpan w:val="3"/>
            <w:vMerge/>
            <w:tcBorders>
              <w:top w:val="nil"/>
              <w:bottom w:val="nil"/>
            </w:tcBorders>
          </w:tcPr>
          <w:p>
            <w:pPr>
              <w:rPr>
                <w:sz w:val="2"/>
                <w:szCs w:val="2"/>
              </w:rPr>
            </w:pPr>
          </w:p>
        </w:tc>
        <w:tc>
          <w:tcPr>
            <w:tcW w:w="1018" w:type="dxa"/>
            <w:gridSpan w:val="3"/>
            <w:tcBorders>
              <w:top w:val="nil"/>
              <w:bottom w:val="nil"/>
            </w:tcBorders>
          </w:tcPr>
          <w:p>
            <w:pPr>
              <w:pStyle w:val="TableParagraph"/>
              <w:spacing w:before="27"/>
              <w:ind w:right="83"/>
              <w:rPr>
                <w:sz w:val="13"/>
              </w:rPr>
            </w:pPr>
            <w:r>
              <w:rPr>
                <w:w w:val="165"/>
                <w:sz w:val="13"/>
              </w:rPr>
              <w:t>-</w:t>
            </w:r>
          </w:p>
        </w:tc>
        <w:tc>
          <w:tcPr>
            <w:tcW w:w="1018" w:type="dxa"/>
            <w:gridSpan w:val="2"/>
            <w:tcBorders>
              <w:top w:val="nil"/>
              <w:bottom w:val="nil"/>
            </w:tcBorders>
          </w:tcPr>
          <w:p>
            <w:pPr>
              <w:pStyle w:val="TableParagraph"/>
              <w:spacing w:before="27"/>
              <w:ind w:right="84"/>
              <w:rPr>
                <w:sz w:val="13"/>
              </w:rPr>
            </w:pPr>
            <w:r>
              <w:rPr>
                <w:w w:val="98"/>
                <w:sz w:val="13"/>
              </w:rPr>
              <w:t>5</w:t>
            </w:r>
          </w:p>
        </w:tc>
        <w:tc>
          <w:tcPr>
            <w:tcW w:w="1018" w:type="dxa"/>
            <w:tcBorders>
              <w:top w:val="nil"/>
              <w:bottom w:val="nil"/>
            </w:tcBorders>
          </w:tcPr>
          <w:p>
            <w:pPr>
              <w:pStyle w:val="TableParagraph"/>
              <w:spacing w:before="27"/>
              <w:ind w:right="85"/>
              <w:rPr>
                <w:sz w:val="13"/>
              </w:rPr>
            </w:pPr>
            <w:r>
              <w:rPr>
                <w:w w:val="98"/>
                <w:sz w:val="13"/>
              </w:rPr>
              <w:t>1</w:t>
            </w:r>
          </w:p>
        </w:tc>
      </w:tr>
      <w:tr>
        <w:trPr>
          <w:trHeight w:val="230" w:hRule="atLeast"/>
        </w:trPr>
        <w:tc>
          <w:tcPr>
            <w:tcW w:w="1075" w:type="dxa"/>
            <w:tcBorders>
              <w:top w:val="nil"/>
              <w:bottom w:val="nil"/>
            </w:tcBorders>
          </w:tcPr>
          <w:p>
            <w:pPr>
              <w:pStyle w:val="TableParagraph"/>
              <w:spacing w:before="28"/>
              <w:ind w:right="-87"/>
              <w:rPr>
                <w:sz w:val="13"/>
              </w:rPr>
            </w:pPr>
            <w:r>
              <w:rPr>
                <w:w w:val="110"/>
                <w:sz w:val="13"/>
              </w:rPr>
              <w:t>田 舎 館 村</w:t>
            </w:r>
            <w:r>
              <w:rPr>
                <w:sz w:val="13"/>
              </w:rPr>
              <w:t>  </w:t>
            </w:r>
          </w:p>
        </w:tc>
        <w:tc>
          <w:tcPr>
            <w:tcW w:w="1017" w:type="dxa"/>
            <w:tcBorders>
              <w:top w:val="nil"/>
              <w:bottom w:val="nil"/>
            </w:tcBorders>
          </w:tcPr>
          <w:p>
            <w:pPr>
              <w:pStyle w:val="TableParagraph"/>
              <w:spacing w:before="28"/>
              <w:ind w:right="81"/>
              <w:rPr>
                <w:sz w:val="13"/>
              </w:rPr>
            </w:pPr>
            <w:r>
              <w:rPr>
                <w:w w:val="98"/>
                <w:sz w:val="13"/>
              </w:rPr>
              <w:t>2</w:t>
            </w:r>
          </w:p>
        </w:tc>
        <w:tc>
          <w:tcPr>
            <w:tcW w:w="1017" w:type="dxa"/>
            <w:tcBorders>
              <w:top w:val="nil"/>
              <w:bottom w:val="nil"/>
            </w:tcBorders>
          </w:tcPr>
          <w:p>
            <w:pPr>
              <w:pStyle w:val="TableParagraph"/>
              <w:spacing w:before="28"/>
              <w:ind w:right="82"/>
              <w:rPr>
                <w:sz w:val="13"/>
              </w:rPr>
            </w:pPr>
            <w:r>
              <w:rPr>
                <w:w w:val="98"/>
                <w:sz w:val="13"/>
              </w:rPr>
              <w:t>2</w:t>
            </w:r>
          </w:p>
        </w:tc>
        <w:tc>
          <w:tcPr>
            <w:tcW w:w="1018" w:type="dxa"/>
            <w:tcBorders>
              <w:top w:val="nil"/>
              <w:bottom w:val="nil"/>
            </w:tcBorders>
          </w:tcPr>
          <w:p>
            <w:pPr>
              <w:pStyle w:val="TableParagraph"/>
              <w:spacing w:before="28"/>
              <w:ind w:right="82"/>
              <w:rPr>
                <w:sz w:val="13"/>
              </w:rPr>
            </w:pPr>
            <w:r>
              <w:rPr>
                <w:w w:val="98"/>
                <w:sz w:val="13"/>
              </w:rPr>
              <w:t>2</w:t>
            </w:r>
          </w:p>
        </w:tc>
        <w:tc>
          <w:tcPr>
            <w:tcW w:w="1018" w:type="dxa"/>
            <w:gridSpan w:val="3"/>
            <w:vMerge/>
            <w:tcBorders>
              <w:top w:val="nil"/>
              <w:bottom w:val="nil"/>
            </w:tcBorders>
          </w:tcPr>
          <w:p>
            <w:pPr>
              <w:rPr>
                <w:sz w:val="2"/>
                <w:szCs w:val="2"/>
              </w:rPr>
            </w:pPr>
          </w:p>
        </w:tc>
        <w:tc>
          <w:tcPr>
            <w:tcW w:w="1018" w:type="dxa"/>
            <w:gridSpan w:val="3"/>
            <w:tcBorders>
              <w:top w:val="nil"/>
              <w:bottom w:val="nil"/>
            </w:tcBorders>
          </w:tcPr>
          <w:p>
            <w:pPr>
              <w:pStyle w:val="TableParagraph"/>
              <w:spacing w:before="28"/>
              <w:ind w:right="83"/>
              <w:rPr>
                <w:sz w:val="13"/>
              </w:rPr>
            </w:pPr>
            <w:r>
              <w:rPr>
                <w:w w:val="165"/>
                <w:sz w:val="13"/>
              </w:rPr>
              <w:t>-</w:t>
            </w:r>
          </w:p>
        </w:tc>
        <w:tc>
          <w:tcPr>
            <w:tcW w:w="1018" w:type="dxa"/>
            <w:gridSpan w:val="2"/>
            <w:tcBorders>
              <w:top w:val="nil"/>
              <w:bottom w:val="nil"/>
            </w:tcBorders>
          </w:tcPr>
          <w:p>
            <w:pPr>
              <w:pStyle w:val="TableParagraph"/>
              <w:spacing w:before="28"/>
              <w:ind w:right="84"/>
              <w:rPr>
                <w:sz w:val="13"/>
              </w:rPr>
            </w:pPr>
            <w:r>
              <w:rPr>
                <w:w w:val="98"/>
                <w:sz w:val="13"/>
              </w:rPr>
              <w:t>2</w:t>
            </w:r>
          </w:p>
        </w:tc>
        <w:tc>
          <w:tcPr>
            <w:tcW w:w="1018" w:type="dxa"/>
            <w:tcBorders>
              <w:top w:val="nil"/>
              <w:bottom w:val="nil"/>
            </w:tcBorders>
          </w:tcPr>
          <w:p>
            <w:pPr>
              <w:pStyle w:val="TableParagraph"/>
              <w:spacing w:before="28"/>
              <w:ind w:right="85"/>
              <w:rPr>
                <w:sz w:val="13"/>
              </w:rPr>
            </w:pPr>
            <w:r>
              <w:rPr>
                <w:w w:val="165"/>
                <w:sz w:val="13"/>
              </w:rPr>
              <w:t>-</w:t>
            </w:r>
          </w:p>
        </w:tc>
      </w:tr>
      <w:tr>
        <w:trPr>
          <w:trHeight w:val="227" w:hRule="atLeast"/>
        </w:trPr>
        <w:tc>
          <w:tcPr>
            <w:tcW w:w="1075" w:type="dxa"/>
            <w:tcBorders>
              <w:top w:val="nil"/>
              <w:bottom w:val="nil"/>
            </w:tcBorders>
            <w:shd w:val="clear" w:color="auto" w:fill="CCFFFF"/>
          </w:tcPr>
          <w:p>
            <w:pPr>
              <w:pStyle w:val="TableParagraph"/>
              <w:spacing w:line="204" w:lineRule="exact"/>
              <w:ind w:left="136"/>
              <w:jc w:val="left"/>
              <w:rPr>
                <w:rFonts w:ascii="A-OTF Futo Go B101 Pr6N" w:eastAsia="A-OTF Futo Go B101 Pr6N" w:hint="eastAsia"/>
                <w:b/>
                <w:sz w:val="13"/>
              </w:rPr>
            </w:pPr>
            <w:r>
              <w:rPr>
                <w:rFonts w:ascii="A-OTF Futo Go B101 Pr6N" w:eastAsia="A-OTF Futo Go B101 Pr6N" w:hint="eastAsia"/>
                <w:b/>
                <w:w w:val="110"/>
                <w:sz w:val="13"/>
              </w:rPr>
              <w:t>北 津 軽 郡</w:t>
            </w:r>
          </w:p>
        </w:tc>
        <w:tc>
          <w:tcPr>
            <w:tcW w:w="1017" w:type="dxa"/>
            <w:tcBorders>
              <w:top w:val="nil"/>
              <w:bottom w:val="nil"/>
            </w:tcBorders>
            <w:shd w:val="clear" w:color="auto" w:fill="CCFFFF"/>
          </w:tcPr>
          <w:p>
            <w:pPr>
              <w:pStyle w:val="TableParagraph"/>
              <w:spacing w:line="208" w:lineRule="exact"/>
              <w:ind w:right="83"/>
              <w:rPr>
                <w:rFonts w:ascii="A-OTF Futo Go B101 Pr6N"/>
                <w:b/>
                <w:sz w:val="13"/>
              </w:rPr>
            </w:pPr>
            <w:r>
              <w:rPr>
                <w:rFonts w:ascii="A-OTF Futo Go B101 Pr6N"/>
                <w:b/>
                <w:w w:val="98"/>
                <w:sz w:val="13"/>
              </w:rPr>
              <w:t>3</w:t>
            </w:r>
          </w:p>
        </w:tc>
        <w:tc>
          <w:tcPr>
            <w:tcW w:w="1017" w:type="dxa"/>
            <w:tcBorders>
              <w:top w:val="nil"/>
              <w:bottom w:val="nil"/>
            </w:tcBorders>
            <w:shd w:val="clear" w:color="auto" w:fill="CCFFFF"/>
          </w:tcPr>
          <w:p>
            <w:pPr>
              <w:pStyle w:val="TableParagraph"/>
              <w:spacing w:line="208" w:lineRule="exact"/>
              <w:ind w:right="84"/>
              <w:rPr>
                <w:rFonts w:ascii="A-OTF Futo Go B101 Pr6N"/>
                <w:b/>
                <w:sz w:val="13"/>
              </w:rPr>
            </w:pPr>
            <w:r>
              <w:rPr>
                <w:rFonts w:ascii="A-OTF Futo Go B101 Pr6N"/>
                <w:b/>
                <w:w w:val="98"/>
                <w:sz w:val="13"/>
              </w:rPr>
              <w:t>8</w:t>
            </w:r>
          </w:p>
        </w:tc>
        <w:tc>
          <w:tcPr>
            <w:tcW w:w="1018" w:type="dxa"/>
            <w:tcBorders>
              <w:top w:val="nil"/>
              <w:bottom w:val="nil"/>
            </w:tcBorders>
            <w:shd w:val="clear" w:color="auto" w:fill="CCFFFF"/>
          </w:tcPr>
          <w:p>
            <w:pPr>
              <w:pStyle w:val="TableParagraph"/>
              <w:spacing w:line="208" w:lineRule="exact"/>
              <w:ind w:right="83"/>
              <w:rPr>
                <w:rFonts w:ascii="A-OTF Futo Go B101 Pr6N"/>
                <w:b/>
                <w:sz w:val="13"/>
              </w:rPr>
            </w:pPr>
            <w:r>
              <w:rPr>
                <w:rFonts w:ascii="A-OTF Futo Go B101 Pr6N"/>
                <w:b/>
                <w:sz w:val="13"/>
              </w:rPr>
              <w:t>34</w:t>
            </w:r>
          </w:p>
        </w:tc>
        <w:tc>
          <w:tcPr>
            <w:tcW w:w="1018" w:type="dxa"/>
            <w:gridSpan w:val="3"/>
            <w:tcBorders>
              <w:top w:val="nil"/>
              <w:bottom w:val="nil"/>
            </w:tcBorders>
            <w:shd w:val="clear" w:color="auto" w:fill="CCFFFF"/>
          </w:tcPr>
          <w:p>
            <w:pPr>
              <w:pStyle w:val="TableParagraph"/>
              <w:spacing w:line="208" w:lineRule="exact"/>
              <w:ind w:right="85"/>
              <w:rPr>
                <w:rFonts w:ascii="A-OTF Futo Go B101 Pr6N"/>
                <w:b/>
                <w:sz w:val="13"/>
              </w:rPr>
            </w:pPr>
            <w:r>
              <w:rPr>
                <w:rFonts w:ascii="A-OTF Futo Go B101 Pr6N"/>
                <w:b/>
                <w:w w:val="98"/>
                <w:sz w:val="13"/>
              </w:rPr>
              <w:t>5</w:t>
            </w:r>
          </w:p>
        </w:tc>
        <w:tc>
          <w:tcPr>
            <w:tcW w:w="1018" w:type="dxa"/>
            <w:gridSpan w:val="3"/>
            <w:tcBorders>
              <w:top w:val="nil"/>
              <w:bottom w:val="nil"/>
            </w:tcBorders>
            <w:shd w:val="clear" w:color="auto" w:fill="CCFFFF"/>
          </w:tcPr>
          <w:p>
            <w:pPr>
              <w:pStyle w:val="TableParagraph"/>
              <w:spacing w:line="208" w:lineRule="exact"/>
              <w:ind w:right="85"/>
              <w:rPr>
                <w:rFonts w:ascii="A-OTF Futo Go B101 Pr6N"/>
                <w:b/>
                <w:sz w:val="13"/>
              </w:rPr>
            </w:pPr>
            <w:r>
              <w:rPr>
                <w:rFonts w:ascii="A-OTF Futo Go B101 Pr6N"/>
                <w:b/>
                <w:w w:val="174"/>
                <w:sz w:val="13"/>
              </w:rPr>
              <w:t>-</w:t>
            </w:r>
          </w:p>
        </w:tc>
        <w:tc>
          <w:tcPr>
            <w:tcW w:w="1018" w:type="dxa"/>
            <w:gridSpan w:val="2"/>
            <w:tcBorders>
              <w:top w:val="nil"/>
              <w:bottom w:val="nil"/>
            </w:tcBorders>
            <w:shd w:val="clear" w:color="auto" w:fill="CCFFFF"/>
          </w:tcPr>
          <w:p>
            <w:pPr>
              <w:pStyle w:val="TableParagraph"/>
              <w:spacing w:line="208" w:lineRule="exact"/>
              <w:ind w:right="85"/>
              <w:rPr>
                <w:rFonts w:ascii="A-OTF Futo Go B101 Pr6N"/>
                <w:b/>
                <w:sz w:val="13"/>
              </w:rPr>
            </w:pPr>
            <w:r>
              <w:rPr>
                <w:rFonts w:ascii="A-OTF Futo Go B101 Pr6N"/>
                <w:b/>
                <w:sz w:val="13"/>
              </w:rPr>
              <w:t>29</w:t>
            </w:r>
          </w:p>
        </w:tc>
        <w:tc>
          <w:tcPr>
            <w:tcW w:w="1018" w:type="dxa"/>
            <w:tcBorders>
              <w:top w:val="nil"/>
              <w:bottom w:val="nil"/>
            </w:tcBorders>
            <w:shd w:val="clear" w:color="auto" w:fill="CCFFFF"/>
          </w:tcPr>
          <w:p>
            <w:pPr>
              <w:pStyle w:val="TableParagraph"/>
              <w:spacing w:line="208" w:lineRule="exact"/>
              <w:ind w:right="87"/>
              <w:rPr>
                <w:rFonts w:ascii="A-OTF Futo Go B101 Pr6N"/>
                <w:b/>
                <w:sz w:val="13"/>
              </w:rPr>
            </w:pPr>
            <w:r>
              <w:rPr>
                <w:rFonts w:ascii="A-OTF Futo Go B101 Pr6N"/>
                <w:b/>
                <w:w w:val="174"/>
                <w:sz w:val="13"/>
              </w:rPr>
              <w:t>-</w:t>
            </w:r>
          </w:p>
        </w:tc>
      </w:tr>
      <w:tr>
        <w:trPr>
          <w:trHeight w:val="220" w:hRule="atLeast"/>
        </w:trPr>
        <w:tc>
          <w:tcPr>
            <w:tcW w:w="1075" w:type="dxa"/>
            <w:tcBorders>
              <w:top w:val="nil"/>
              <w:bottom w:val="nil"/>
            </w:tcBorders>
          </w:tcPr>
          <w:p>
            <w:pPr>
              <w:pStyle w:val="TableParagraph"/>
              <w:spacing w:before="22"/>
              <w:ind w:left="251"/>
              <w:jc w:val="left"/>
              <w:rPr>
                <w:sz w:val="13"/>
              </w:rPr>
            </w:pPr>
            <w:r>
              <w:rPr>
                <w:w w:val="110"/>
                <w:sz w:val="13"/>
              </w:rPr>
              <w:t>板 柳 町</w:t>
            </w:r>
          </w:p>
        </w:tc>
        <w:tc>
          <w:tcPr>
            <w:tcW w:w="1017" w:type="dxa"/>
            <w:tcBorders>
              <w:top w:val="nil"/>
              <w:bottom w:val="nil"/>
            </w:tcBorders>
          </w:tcPr>
          <w:p>
            <w:pPr>
              <w:pStyle w:val="TableParagraph"/>
              <w:spacing w:before="22"/>
              <w:ind w:right="81"/>
              <w:rPr>
                <w:sz w:val="13"/>
              </w:rPr>
            </w:pPr>
            <w:r>
              <w:rPr>
                <w:w w:val="165"/>
                <w:sz w:val="13"/>
              </w:rPr>
              <w:t>-</w:t>
            </w:r>
          </w:p>
        </w:tc>
        <w:tc>
          <w:tcPr>
            <w:tcW w:w="1017" w:type="dxa"/>
            <w:tcBorders>
              <w:top w:val="nil"/>
              <w:bottom w:val="nil"/>
            </w:tcBorders>
          </w:tcPr>
          <w:p>
            <w:pPr>
              <w:pStyle w:val="TableParagraph"/>
              <w:spacing w:before="22"/>
              <w:ind w:right="82"/>
              <w:rPr>
                <w:sz w:val="13"/>
              </w:rPr>
            </w:pPr>
            <w:r>
              <w:rPr>
                <w:w w:val="165"/>
                <w:sz w:val="13"/>
              </w:rPr>
              <w:t>-</w:t>
            </w:r>
          </w:p>
        </w:tc>
        <w:tc>
          <w:tcPr>
            <w:tcW w:w="1018" w:type="dxa"/>
            <w:tcBorders>
              <w:top w:val="nil"/>
              <w:bottom w:val="nil"/>
            </w:tcBorders>
          </w:tcPr>
          <w:p>
            <w:pPr>
              <w:pStyle w:val="TableParagraph"/>
              <w:spacing w:before="22"/>
              <w:ind w:right="82"/>
              <w:rPr>
                <w:sz w:val="13"/>
              </w:rPr>
            </w:pPr>
            <w:r>
              <w:rPr>
                <w:w w:val="95"/>
                <w:sz w:val="13"/>
              </w:rPr>
              <w:t>14</w:t>
            </w:r>
          </w:p>
        </w:tc>
        <w:tc>
          <w:tcPr>
            <w:tcW w:w="1018" w:type="dxa"/>
            <w:gridSpan w:val="3"/>
            <w:vMerge w:val="restart"/>
            <w:tcBorders>
              <w:top w:val="nil"/>
              <w:bottom w:val="nil"/>
            </w:tcBorders>
          </w:tcPr>
          <w:p>
            <w:pPr>
              <w:pStyle w:val="TableParagraph"/>
              <w:spacing w:before="22"/>
              <w:ind w:right="82"/>
              <w:rPr>
                <w:sz w:val="13"/>
              </w:rPr>
            </w:pPr>
            <w:r>
              <w:rPr>
                <w:w w:val="98"/>
                <w:sz w:val="13"/>
              </w:rPr>
              <w:t>5</w:t>
            </w:r>
          </w:p>
          <w:p>
            <w:pPr>
              <w:pStyle w:val="TableParagraph"/>
              <w:spacing w:before="52"/>
              <w:ind w:right="82"/>
              <w:rPr>
                <w:sz w:val="13"/>
              </w:rPr>
            </w:pPr>
            <w:r>
              <w:rPr>
                <w:w w:val="165"/>
                <w:sz w:val="13"/>
              </w:rPr>
              <w:t>-</w:t>
            </w:r>
          </w:p>
          <w:p>
            <w:pPr>
              <w:pStyle w:val="TableParagraph"/>
              <w:spacing w:before="52"/>
              <w:ind w:right="83"/>
              <w:rPr>
                <w:sz w:val="13"/>
              </w:rPr>
            </w:pPr>
            <w:r>
              <w:rPr>
                <w:w w:val="165"/>
                <w:sz w:val="13"/>
              </w:rPr>
              <w:t>-</w:t>
            </w:r>
          </w:p>
        </w:tc>
        <w:tc>
          <w:tcPr>
            <w:tcW w:w="1018" w:type="dxa"/>
            <w:gridSpan w:val="3"/>
            <w:tcBorders>
              <w:top w:val="nil"/>
              <w:bottom w:val="nil"/>
            </w:tcBorders>
          </w:tcPr>
          <w:p>
            <w:pPr>
              <w:pStyle w:val="TableParagraph"/>
              <w:spacing w:before="22"/>
              <w:ind w:right="83"/>
              <w:rPr>
                <w:sz w:val="13"/>
              </w:rPr>
            </w:pPr>
            <w:r>
              <w:rPr>
                <w:w w:val="165"/>
                <w:sz w:val="13"/>
              </w:rPr>
              <w:t>-</w:t>
            </w:r>
          </w:p>
        </w:tc>
        <w:tc>
          <w:tcPr>
            <w:tcW w:w="1018" w:type="dxa"/>
            <w:gridSpan w:val="2"/>
            <w:tcBorders>
              <w:top w:val="nil"/>
              <w:bottom w:val="nil"/>
            </w:tcBorders>
          </w:tcPr>
          <w:p>
            <w:pPr>
              <w:pStyle w:val="TableParagraph"/>
              <w:spacing w:before="22"/>
              <w:ind w:right="84"/>
              <w:rPr>
                <w:sz w:val="13"/>
              </w:rPr>
            </w:pPr>
            <w:r>
              <w:rPr>
                <w:w w:val="98"/>
                <w:sz w:val="13"/>
              </w:rPr>
              <w:t>9</w:t>
            </w:r>
          </w:p>
        </w:tc>
        <w:tc>
          <w:tcPr>
            <w:tcW w:w="1018" w:type="dxa"/>
            <w:tcBorders>
              <w:top w:val="nil"/>
              <w:bottom w:val="nil"/>
            </w:tcBorders>
          </w:tcPr>
          <w:p>
            <w:pPr>
              <w:pStyle w:val="TableParagraph"/>
              <w:spacing w:before="22"/>
              <w:ind w:right="85"/>
              <w:rPr>
                <w:sz w:val="13"/>
              </w:rPr>
            </w:pPr>
            <w:r>
              <w:rPr>
                <w:w w:val="165"/>
                <w:sz w:val="13"/>
              </w:rPr>
              <w:t>-</w:t>
            </w:r>
          </w:p>
        </w:tc>
      </w:tr>
      <w:tr>
        <w:trPr>
          <w:trHeight w:val="226" w:hRule="atLeast"/>
        </w:trPr>
        <w:tc>
          <w:tcPr>
            <w:tcW w:w="1075" w:type="dxa"/>
            <w:tcBorders>
              <w:top w:val="nil"/>
              <w:bottom w:val="nil"/>
            </w:tcBorders>
          </w:tcPr>
          <w:p>
            <w:pPr>
              <w:pStyle w:val="TableParagraph"/>
              <w:spacing w:before="28"/>
              <w:ind w:left="251"/>
              <w:jc w:val="left"/>
              <w:rPr>
                <w:sz w:val="13"/>
              </w:rPr>
            </w:pPr>
            <w:r>
              <w:rPr>
                <w:w w:val="110"/>
                <w:sz w:val="13"/>
              </w:rPr>
              <w:t>鶴 田 町</w:t>
            </w:r>
          </w:p>
        </w:tc>
        <w:tc>
          <w:tcPr>
            <w:tcW w:w="1017" w:type="dxa"/>
            <w:tcBorders>
              <w:top w:val="nil"/>
              <w:bottom w:val="nil"/>
            </w:tcBorders>
          </w:tcPr>
          <w:p>
            <w:pPr>
              <w:pStyle w:val="TableParagraph"/>
              <w:spacing w:before="28"/>
              <w:ind w:right="81"/>
              <w:rPr>
                <w:sz w:val="13"/>
              </w:rPr>
            </w:pPr>
            <w:r>
              <w:rPr>
                <w:w w:val="98"/>
                <w:sz w:val="13"/>
              </w:rPr>
              <w:t>2</w:t>
            </w:r>
          </w:p>
        </w:tc>
        <w:tc>
          <w:tcPr>
            <w:tcW w:w="1017" w:type="dxa"/>
            <w:tcBorders>
              <w:top w:val="nil"/>
              <w:bottom w:val="nil"/>
            </w:tcBorders>
          </w:tcPr>
          <w:p>
            <w:pPr>
              <w:pStyle w:val="TableParagraph"/>
              <w:spacing w:before="28"/>
              <w:ind w:right="82"/>
              <w:rPr>
                <w:sz w:val="13"/>
              </w:rPr>
            </w:pPr>
            <w:r>
              <w:rPr>
                <w:w w:val="98"/>
                <w:sz w:val="13"/>
              </w:rPr>
              <w:t>7</w:t>
            </w:r>
          </w:p>
        </w:tc>
        <w:tc>
          <w:tcPr>
            <w:tcW w:w="1018" w:type="dxa"/>
            <w:tcBorders>
              <w:top w:val="nil"/>
              <w:bottom w:val="nil"/>
            </w:tcBorders>
          </w:tcPr>
          <w:p>
            <w:pPr>
              <w:pStyle w:val="TableParagraph"/>
              <w:spacing w:before="28"/>
              <w:ind w:right="82"/>
              <w:rPr>
                <w:sz w:val="13"/>
              </w:rPr>
            </w:pPr>
            <w:r>
              <w:rPr>
                <w:w w:val="95"/>
                <w:sz w:val="13"/>
              </w:rPr>
              <w:t>13</w:t>
            </w:r>
          </w:p>
        </w:tc>
        <w:tc>
          <w:tcPr>
            <w:tcW w:w="1018" w:type="dxa"/>
            <w:gridSpan w:val="3"/>
            <w:vMerge/>
            <w:tcBorders>
              <w:top w:val="nil"/>
              <w:bottom w:val="nil"/>
            </w:tcBorders>
          </w:tcPr>
          <w:p>
            <w:pPr>
              <w:rPr>
                <w:sz w:val="2"/>
                <w:szCs w:val="2"/>
              </w:rPr>
            </w:pPr>
          </w:p>
        </w:tc>
        <w:tc>
          <w:tcPr>
            <w:tcW w:w="1018" w:type="dxa"/>
            <w:gridSpan w:val="3"/>
            <w:tcBorders>
              <w:top w:val="nil"/>
              <w:bottom w:val="nil"/>
            </w:tcBorders>
          </w:tcPr>
          <w:p>
            <w:pPr>
              <w:pStyle w:val="TableParagraph"/>
              <w:spacing w:before="28"/>
              <w:ind w:right="83"/>
              <w:rPr>
                <w:sz w:val="13"/>
              </w:rPr>
            </w:pPr>
            <w:r>
              <w:rPr>
                <w:w w:val="165"/>
                <w:sz w:val="13"/>
              </w:rPr>
              <w:t>-</w:t>
            </w:r>
          </w:p>
        </w:tc>
        <w:tc>
          <w:tcPr>
            <w:tcW w:w="1018" w:type="dxa"/>
            <w:gridSpan w:val="2"/>
            <w:tcBorders>
              <w:top w:val="nil"/>
              <w:bottom w:val="nil"/>
            </w:tcBorders>
          </w:tcPr>
          <w:p>
            <w:pPr>
              <w:pStyle w:val="TableParagraph"/>
              <w:spacing w:before="28"/>
              <w:ind w:right="84"/>
              <w:rPr>
                <w:sz w:val="13"/>
              </w:rPr>
            </w:pPr>
            <w:r>
              <w:rPr>
                <w:w w:val="95"/>
                <w:sz w:val="13"/>
              </w:rPr>
              <w:t>13</w:t>
            </w:r>
          </w:p>
        </w:tc>
        <w:tc>
          <w:tcPr>
            <w:tcW w:w="1018" w:type="dxa"/>
            <w:tcBorders>
              <w:top w:val="nil"/>
              <w:bottom w:val="nil"/>
            </w:tcBorders>
          </w:tcPr>
          <w:p>
            <w:pPr>
              <w:pStyle w:val="TableParagraph"/>
              <w:spacing w:before="28"/>
              <w:ind w:right="85"/>
              <w:rPr>
                <w:sz w:val="13"/>
              </w:rPr>
            </w:pPr>
            <w:r>
              <w:rPr>
                <w:w w:val="165"/>
                <w:sz w:val="13"/>
              </w:rPr>
              <w:t>-</w:t>
            </w:r>
          </w:p>
        </w:tc>
      </w:tr>
      <w:tr>
        <w:trPr>
          <w:trHeight w:val="230" w:hRule="atLeast"/>
        </w:trPr>
        <w:tc>
          <w:tcPr>
            <w:tcW w:w="1075" w:type="dxa"/>
            <w:tcBorders>
              <w:top w:val="nil"/>
              <w:bottom w:val="nil"/>
            </w:tcBorders>
          </w:tcPr>
          <w:p>
            <w:pPr>
              <w:pStyle w:val="TableParagraph"/>
              <w:spacing w:before="27"/>
              <w:ind w:left="251"/>
              <w:jc w:val="left"/>
              <w:rPr>
                <w:sz w:val="13"/>
              </w:rPr>
            </w:pPr>
            <w:r>
              <w:rPr>
                <w:w w:val="110"/>
                <w:sz w:val="13"/>
              </w:rPr>
              <w:t>中 泊 町</w:t>
            </w:r>
          </w:p>
        </w:tc>
        <w:tc>
          <w:tcPr>
            <w:tcW w:w="1017" w:type="dxa"/>
            <w:tcBorders>
              <w:top w:val="nil"/>
              <w:bottom w:val="nil"/>
            </w:tcBorders>
          </w:tcPr>
          <w:p>
            <w:pPr>
              <w:pStyle w:val="TableParagraph"/>
              <w:spacing w:before="27"/>
              <w:ind w:right="81"/>
              <w:rPr>
                <w:sz w:val="13"/>
              </w:rPr>
            </w:pPr>
            <w:r>
              <w:rPr>
                <w:w w:val="98"/>
                <w:sz w:val="13"/>
              </w:rPr>
              <w:t>1</w:t>
            </w:r>
          </w:p>
        </w:tc>
        <w:tc>
          <w:tcPr>
            <w:tcW w:w="1017" w:type="dxa"/>
            <w:tcBorders>
              <w:top w:val="nil"/>
              <w:bottom w:val="nil"/>
            </w:tcBorders>
          </w:tcPr>
          <w:p>
            <w:pPr>
              <w:pStyle w:val="TableParagraph"/>
              <w:spacing w:before="27"/>
              <w:ind w:right="82"/>
              <w:rPr>
                <w:sz w:val="13"/>
              </w:rPr>
            </w:pPr>
            <w:r>
              <w:rPr>
                <w:w w:val="98"/>
                <w:sz w:val="13"/>
              </w:rPr>
              <w:t>1</w:t>
            </w:r>
          </w:p>
        </w:tc>
        <w:tc>
          <w:tcPr>
            <w:tcW w:w="1018" w:type="dxa"/>
            <w:tcBorders>
              <w:top w:val="nil"/>
              <w:bottom w:val="nil"/>
            </w:tcBorders>
          </w:tcPr>
          <w:p>
            <w:pPr>
              <w:pStyle w:val="TableParagraph"/>
              <w:spacing w:before="27"/>
              <w:ind w:right="82"/>
              <w:rPr>
                <w:sz w:val="13"/>
              </w:rPr>
            </w:pPr>
            <w:r>
              <w:rPr>
                <w:w w:val="98"/>
                <w:sz w:val="13"/>
              </w:rPr>
              <w:t>7</w:t>
            </w:r>
          </w:p>
        </w:tc>
        <w:tc>
          <w:tcPr>
            <w:tcW w:w="1018" w:type="dxa"/>
            <w:gridSpan w:val="3"/>
            <w:vMerge/>
            <w:tcBorders>
              <w:top w:val="nil"/>
              <w:bottom w:val="nil"/>
            </w:tcBorders>
          </w:tcPr>
          <w:p>
            <w:pPr>
              <w:rPr>
                <w:sz w:val="2"/>
                <w:szCs w:val="2"/>
              </w:rPr>
            </w:pPr>
          </w:p>
        </w:tc>
        <w:tc>
          <w:tcPr>
            <w:tcW w:w="1018" w:type="dxa"/>
            <w:gridSpan w:val="3"/>
            <w:tcBorders>
              <w:top w:val="nil"/>
              <w:bottom w:val="nil"/>
            </w:tcBorders>
          </w:tcPr>
          <w:p>
            <w:pPr>
              <w:pStyle w:val="TableParagraph"/>
              <w:spacing w:before="27"/>
              <w:ind w:right="83"/>
              <w:rPr>
                <w:sz w:val="13"/>
              </w:rPr>
            </w:pPr>
            <w:r>
              <w:rPr>
                <w:w w:val="165"/>
                <w:sz w:val="13"/>
              </w:rPr>
              <w:t>-</w:t>
            </w:r>
          </w:p>
        </w:tc>
        <w:tc>
          <w:tcPr>
            <w:tcW w:w="1018" w:type="dxa"/>
            <w:gridSpan w:val="2"/>
            <w:tcBorders>
              <w:top w:val="nil"/>
              <w:bottom w:val="nil"/>
            </w:tcBorders>
          </w:tcPr>
          <w:p>
            <w:pPr>
              <w:pStyle w:val="TableParagraph"/>
              <w:spacing w:before="27"/>
              <w:ind w:right="85"/>
              <w:rPr>
                <w:sz w:val="13"/>
              </w:rPr>
            </w:pPr>
            <w:r>
              <w:rPr>
                <w:w w:val="98"/>
                <w:sz w:val="13"/>
              </w:rPr>
              <w:t>7</w:t>
            </w:r>
          </w:p>
        </w:tc>
        <w:tc>
          <w:tcPr>
            <w:tcW w:w="1018" w:type="dxa"/>
            <w:tcBorders>
              <w:top w:val="nil"/>
              <w:bottom w:val="nil"/>
            </w:tcBorders>
          </w:tcPr>
          <w:p>
            <w:pPr>
              <w:pStyle w:val="TableParagraph"/>
              <w:spacing w:before="27"/>
              <w:ind w:right="85"/>
              <w:rPr>
                <w:sz w:val="13"/>
              </w:rPr>
            </w:pPr>
            <w:r>
              <w:rPr>
                <w:w w:val="165"/>
                <w:sz w:val="13"/>
              </w:rPr>
              <w:t>-</w:t>
            </w:r>
          </w:p>
        </w:tc>
      </w:tr>
      <w:tr>
        <w:trPr>
          <w:trHeight w:val="227" w:hRule="atLeast"/>
        </w:trPr>
        <w:tc>
          <w:tcPr>
            <w:tcW w:w="1075" w:type="dxa"/>
            <w:tcBorders>
              <w:top w:val="nil"/>
              <w:bottom w:val="nil"/>
            </w:tcBorders>
            <w:shd w:val="clear" w:color="auto" w:fill="CCFFFF"/>
          </w:tcPr>
          <w:p>
            <w:pPr>
              <w:pStyle w:val="TableParagraph"/>
              <w:spacing w:line="203" w:lineRule="exact"/>
              <w:ind w:left="174"/>
              <w:jc w:val="left"/>
              <w:rPr>
                <w:rFonts w:ascii="A-OTF Futo Go B101 Pr6N" w:eastAsia="A-OTF Futo Go B101 Pr6N" w:hint="eastAsia"/>
                <w:b/>
                <w:sz w:val="13"/>
              </w:rPr>
            </w:pPr>
            <w:r>
              <w:rPr>
                <w:rFonts w:ascii="A-OTF Futo Go B101 Pr6N" w:eastAsia="A-OTF Futo Go B101 Pr6N" w:hint="eastAsia"/>
                <w:b/>
                <w:w w:val="110"/>
                <w:sz w:val="13"/>
              </w:rPr>
              <w:t>上 北 郡</w:t>
            </w:r>
          </w:p>
        </w:tc>
        <w:tc>
          <w:tcPr>
            <w:tcW w:w="1017" w:type="dxa"/>
            <w:tcBorders>
              <w:top w:val="nil"/>
              <w:bottom w:val="nil"/>
            </w:tcBorders>
            <w:shd w:val="clear" w:color="auto" w:fill="CCFFFF"/>
          </w:tcPr>
          <w:p>
            <w:pPr>
              <w:pStyle w:val="TableParagraph"/>
              <w:spacing w:line="208" w:lineRule="exact"/>
              <w:ind w:right="82"/>
              <w:rPr>
                <w:rFonts w:ascii="A-OTF Futo Go B101 Pr6N"/>
                <w:b/>
                <w:sz w:val="13"/>
              </w:rPr>
            </w:pPr>
            <w:r>
              <w:rPr>
                <w:rFonts w:ascii="A-OTF Futo Go B101 Pr6N"/>
                <w:b/>
                <w:sz w:val="13"/>
              </w:rPr>
              <w:t>20</w:t>
            </w:r>
          </w:p>
        </w:tc>
        <w:tc>
          <w:tcPr>
            <w:tcW w:w="1017" w:type="dxa"/>
            <w:tcBorders>
              <w:top w:val="nil"/>
              <w:bottom w:val="nil"/>
            </w:tcBorders>
            <w:shd w:val="clear" w:color="auto" w:fill="CCFFFF"/>
          </w:tcPr>
          <w:p>
            <w:pPr>
              <w:pStyle w:val="TableParagraph"/>
              <w:spacing w:line="208" w:lineRule="exact"/>
              <w:ind w:right="82"/>
              <w:rPr>
                <w:rFonts w:ascii="A-OTF Futo Go B101 Pr6N"/>
                <w:b/>
                <w:sz w:val="13"/>
              </w:rPr>
            </w:pPr>
            <w:r>
              <w:rPr>
                <w:rFonts w:ascii="A-OTF Futo Go B101 Pr6N"/>
                <w:b/>
                <w:sz w:val="13"/>
              </w:rPr>
              <w:t>37</w:t>
            </w:r>
          </w:p>
        </w:tc>
        <w:tc>
          <w:tcPr>
            <w:tcW w:w="1018" w:type="dxa"/>
            <w:tcBorders>
              <w:top w:val="nil"/>
              <w:bottom w:val="nil"/>
            </w:tcBorders>
            <w:shd w:val="clear" w:color="auto" w:fill="CCFFFF"/>
          </w:tcPr>
          <w:p>
            <w:pPr>
              <w:pStyle w:val="TableParagraph"/>
              <w:spacing w:line="208" w:lineRule="exact"/>
              <w:ind w:right="83"/>
              <w:rPr>
                <w:rFonts w:ascii="A-OTF Futo Go B101 Pr6N"/>
                <w:b/>
                <w:sz w:val="13"/>
              </w:rPr>
            </w:pPr>
            <w:r>
              <w:rPr>
                <w:rFonts w:ascii="A-OTF Futo Go B101 Pr6N"/>
                <w:b/>
                <w:sz w:val="13"/>
              </w:rPr>
              <w:t>78</w:t>
            </w:r>
          </w:p>
        </w:tc>
        <w:tc>
          <w:tcPr>
            <w:tcW w:w="1018" w:type="dxa"/>
            <w:gridSpan w:val="3"/>
            <w:tcBorders>
              <w:top w:val="nil"/>
              <w:bottom w:val="nil"/>
            </w:tcBorders>
            <w:shd w:val="clear" w:color="auto" w:fill="CCFFFF"/>
          </w:tcPr>
          <w:p>
            <w:pPr>
              <w:pStyle w:val="TableParagraph"/>
              <w:spacing w:line="208" w:lineRule="exact"/>
              <w:ind w:right="85"/>
              <w:rPr>
                <w:rFonts w:ascii="A-OTF Futo Go B101 Pr6N"/>
                <w:b/>
                <w:sz w:val="13"/>
              </w:rPr>
            </w:pPr>
            <w:r>
              <w:rPr>
                <w:rFonts w:ascii="A-OTF Futo Go B101 Pr6N"/>
                <w:b/>
                <w:w w:val="98"/>
                <w:sz w:val="13"/>
              </w:rPr>
              <w:t>1</w:t>
            </w:r>
          </w:p>
        </w:tc>
        <w:tc>
          <w:tcPr>
            <w:tcW w:w="1018" w:type="dxa"/>
            <w:gridSpan w:val="3"/>
            <w:tcBorders>
              <w:top w:val="nil"/>
              <w:bottom w:val="nil"/>
            </w:tcBorders>
            <w:shd w:val="clear" w:color="auto" w:fill="CCFFFF"/>
          </w:tcPr>
          <w:p>
            <w:pPr>
              <w:pStyle w:val="TableParagraph"/>
              <w:spacing w:line="208" w:lineRule="exact"/>
              <w:ind w:right="85"/>
              <w:rPr>
                <w:rFonts w:ascii="A-OTF Futo Go B101 Pr6N"/>
                <w:b/>
                <w:sz w:val="13"/>
              </w:rPr>
            </w:pPr>
            <w:r>
              <w:rPr>
                <w:rFonts w:ascii="A-OTF Futo Go B101 Pr6N"/>
                <w:b/>
                <w:w w:val="174"/>
                <w:sz w:val="13"/>
              </w:rPr>
              <w:t>-</w:t>
            </w:r>
          </w:p>
        </w:tc>
        <w:tc>
          <w:tcPr>
            <w:tcW w:w="1018" w:type="dxa"/>
            <w:gridSpan w:val="2"/>
            <w:tcBorders>
              <w:top w:val="nil"/>
              <w:bottom w:val="nil"/>
            </w:tcBorders>
            <w:shd w:val="clear" w:color="auto" w:fill="CCFFFF"/>
          </w:tcPr>
          <w:p>
            <w:pPr>
              <w:pStyle w:val="TableParagraph"/>
              <w:spacing w:line="208" w:lineRule="exact"/>
              <w:ind w:right="85"/>
              <w:rPr>
                <w:rFonts w:ascii="A-OTF Futo Go B101 Pr6N"/>
                <w:b/>
                <w:sz w:val="13"/>
              </w:rPr>
            </w:pPr>
            <w:r>
              <w:rPr>
                <w:rFonts w:ascii="A-OTF Futo Go B101 Pr6N"/>
                <w:b/>
                <w:sz w:val="13"/>
              </w:rPr>
              <w:t>77</w:t>
            </w:r>
          </w:p>
        </w:tc>
        <w:tc>
          <w:tcPr>
            <w:tcW w:w="1018" w:type="dxa"/>
            <w:tcBorders>
              <w:top w:val="nil"/>
              <w:bottom w:val="nil"/>
            </w:tcBorders>
            <w:shd w:val="clear" w:color="auto" w:fill="CCFFFF"/>
          </w:tcPr>
          <w:p>
            <w:pPr>
              <w:pStyle w:val="TableParagraph"/>
              <w:spacing w:line="208" w:lineRule="exact"/>
              <w:ind w:right="87"/>
              <w:rPr>
                <w:rFonts w:ascii="A-OTF Futo Go B101 Pr6N"/>
                <w:b/>
                <w:sz w:val="13"/>
              </w:rPr>
            </w:pPr>
            <w:r>
              <w:rPr>
                <w:rFonts w:ascii="A-OTF Futo Go B101 Pr6N"/>
                <w:b/>
                <w:w w:val="174"/>
                <w:sz w:val="13"/>
              </w:rPr>
              <w:t>-</w:t>
            </w:r>
          </w:p>
        </w:tc>
      </w:tr>
      <w:tr>
        <w:trPr>
          <w:trHeight w:val="220" w:hRule="atLeast"/>
        </w:trPr>
        <w:tc>
          <w:tcPr>
            <w:tcW w:w="1075" w:type="dxa"/>
            <w:tcBorders>
              <w:top w:val="nil"/>
              <w:bottom w:val="nil"/>
            </w:tcBorders>
          </w:tcPr>
          <w:p>
            <w:pPr>
              <w:pStyle w:val="TableParagraph"/>
              <w:spacing w:before="22"/>
              <w:ind w:right="-87"/>
              <w:rPr>
                <w:sz w:val="13"/>
              </w:rPr>
            </w:pPr>
            <w:r>
              <w:rPr>
                <w:w w:val="110"/>
                <w:sz w:val="13"/>
              </w:rPr>
              <w:t>野 辺 地 町</w:t>
            </w:r>
            <w:r>
              <w:rPr>
                <w:sz w:val="13"/>
              </w:rPr>
              <w:t>  </w:t>
            </w:r>
          </w:p>
        </w:tc>
        <w:tc>
          <w:tcPr>
            <w:tcW w:w="1017" w:type="dxa"/>
            <w:tcBorders>
              <w:top w:val="nil"/>
              <w:bottom w:val="nil"/>
            </w:tcBorders>
          </w:tcPr>
          <w:p>
            <w:pPr>
              <w:pStyle w:val="TableParagraph"/>
              <w:spacing w:before="22"/>
              <w:ind w:right="81"/>
              <w:rPr>
                <w:sz w:val="13"/>
              </w:rPr>
            </w:pPr>
            <w:r>
              <w:rPr>
                <w:w w:val="98"/>
                <w:sz w:val="13"/>
              </w:rPr>
              <w:t>2</w:t>
            </w:r>
          </w:p>
        </w:tc>
        <w:tc>
          <w:tcPr>
            <w:tcW w:w="1017" w:type="dxa"/>
            <w:tcBorders>
              <w:top w:val="nil"/>
              <w:bottom w:val="nil"/>
            </w:tcBorders>
          </w:tcPr>
          <w:p>
            <w:pPr>
              <w:pStyle w:val="TableParagraph"/>
              <w:spacing w:before="22"/>
              <w:ind w:right="82"/>
              <w:rPr>
                <w:sz w:val="13"/>
              </w:rPr>
            </w:pPr>
            <w:r>
              <w:rPr>
                <w:w w:val="98"/>
                <w:sz w:val="13"/>
              </w:rPr>
              <w:t>2</w:t>
            </w:r>
          </w:p>
        </w:tc>
        <w:tc>
          <w:tcPr>
            <w:tcW w:w="1018" w:type="dxa"/>
            <w:tcBorders>
              <w:top w:val="nil"/>
              <w:bottom w:val="nil"/>
            </w:tcBorders>
          </w:tcPr>
          <w:p>
            <w:pPr>
              <w:pStyle w:val="TableParagraph"/>
              <w:spacing w:before="22"/>
              <w:ind w:right="82"/>
              <w:rPr>
                <w:sz w:val="13"/>
              </w:rPr>
            </w:pPr>
            <w:r>
              <w:rPr>
                <w:w w:val="95"/>
                <w:sz w:val="13"/>
              </w:rPr>
              <w:t>14</w:t>
            </w:r>
          </w:p>
        </w:tc>
        <w:tc>
          <w:tcPr>
            <w:tcW w:w="1018" w:type="dxa"/>
            <w:gridSpan w:val="3"/>
            <w:tcBorders>
              <w:top w:val="nil"/>
              <w:bottom w:val="nil"/>
            </w:tcBorders>
          </w:tcPr>
          <w:p>
            <w:pPr>
              <w:pStyle w:val="TableParagraph"/>
              <w:spacing w:before="22"/>
              <w:ind w:right="83"/>
              <w:rPr>
                <w:sz w:val="13"/>
              </w:rPr>
            </w:pPr>
            <w:r>
              <w:rPr>
                <w:w w:val="165"/>
                <w:sz w:val="13"/>
              </w:rPr>
              <w:t>-</w:t>
            </w:r>
          </w:p>
        </w:tc>
        <w:tc>
          <w:tcPr>
            <w:tcW w:w="1018" w:type="dxa"/>
            <w:gridSpan w:val="3"/>
            <w:tcBorders>
              <w:top w:val="nil"/>
              <w:bottom w:val="nil"/>
            </w:tcBorders>
          </w:tcPr>
          <w:p>
            <w:pPr>
              <w:pStyle w:val="TableParagraph"/>
              <w:spacing w:before="22"/>
              <w:ind w:right="83"/>
              <w:rPr>
                <w:sz w:val="13"/>
              </w:rPr>
            </w:pPr>
            <w:r>
              <w:rPr>
                <w:w w:val="165"/>
                <w:sz w:val="13"/>
              </w:rPr>
              <w:t>-</w:t>
            </w:r>
          </w:p>
        </w:tc>
        <w:tc>
          <w:tcPr>
            <w:tcW w:w="1018" w:type="dxa"/>
            <w:gridSpan w:val="2"/>
            <w:tcBorders>
              <w:top w:val="nil"/>
              <w:bottom w:val="nil"/>
            </w:tcBorders>
          </w:tcPr>
          <w:p>
            <w:pPr>
              <w:pStyle w:val="TableParagraph"/>
              <w:spacing w:before="22"/>
              <w:ind w:right="84"/>
              <w:rPr>
                <w:sz w:val="13"/>
              </w:rPr>
            </w:pPr>
            <w:r>
              <w:rPr>
                <w:w w:val="95"/>
                <w:sz w:val="13"/>
              </w:rPr>
              <w:t>14</w:t>
            </w:r>
          </w:p>
        </w:tc>
        <w:tc>
          <w:tcPr>
            <w:tcW w:w="1018" w:type="dxa"/>
            <w:tcBorders>
              <w:top w:val="nil"/>
              <w:bottom w:val="nil"/>
            </w:tcBorders>
          </w:tcPr>
          <w:p>
            <w:pPr>
              <w:pStyle w:val="TableParagraph"/>
              <w:spacing w:before="22"/>
              <w:ind w:right="85"/>
              <w:rPr>
                <w:sz w:val="13"/>
              </w:rPr>
            </w:pPr>
            <w:r>
              <w:rPr>
                <w:w w:val="165"/>
                <w:sz w:val="13"/>
              </w:rPr>
              <w:t>-</w:t>
            </w:r>
          </w:p>
        </w:tc>
      </w:tr>
      <w:tr>
        <w:trPr>
          <w:trHeight w:val="226" w:hRule="atLeast"/>
        </w:trPr>
        <w:tc>
          <w:tcPr>
            <w:tcW w:w="1075" w:type="dxa"/>
            <w:tcBorders>
              <w:top w:val="nil"/>
              <w:bottom w:val="nil"/>
            </w:tcBorders>
          </w:tcPr>
          <w:p>
            <w:pPr>
              <w:pStyle w:val="TableParagraph"/>
              <w:spacing w:before="27"/>
              <w:ind w:left="251"/>
              <w:jc w:val="left"/>
              <w:rPr>
                <w:sz w:val="13"/>
              </w:rPr>
            </w:pPr>
            <w:r>
              <w:rPr>
                <w:w w:val="110"/>
                <w:sz w:val="13"/>
              </w:rPr>
              <w:t>七 戸 町</w:t>
            </w:r>
          </w:p>
        </w:tc>
        <w:tc>
          <w:tcPr>
            <w:tcW w:w="1017" w:type="dxa"/>
            <w:tcBorders>
              <w:top w:val="nil"/>
              <w:bottom w:val="nil"/>
            </w:tcBorders>
          </w:tcPr>
          <w:p>
            <w:pPr>
              <w:pStyle w:val="TableParagraph"/>
              <w:spacing w:before="27"/>
              <w:ind w:right="81"/>
              <w:rPr>
                <w:sz w:val="13"/>
              </w:rPr>
            </w:pPr>
            <w:r>
              <w:rPr>
                <w:w w:val="98"/>
                <w:sz w:val="13"/>
              </w:rPr>
              <w:t>5</w:t>
            </w:r>
          </w:p>
        </w:tc>
        <w:tc>
          <w:tcPr>
            <w:tcW w:w="1017" w:type="dxa"/>
            <w:tcBorders>
              <w:top w:val="nil"/>
              <w:bottom w:val="nil"/>
            </w:tcBorders>
          </w:tcPr>
          <w:p>
            <w:pPr>
              <w:pStyle w:val="TableParagraph"/>
              <w:spacing w:before="27"/>
              <w:ind w:right="81"/>
              <w:rPr>
                <w:sz w:val="13"/>
              </w:rPr>
            </w:pPr>
            <w:r>
              <w:rPr>
                <w:w w:val="95"/>
                <w:sz w:val="13"/>
              </w:rPr>
              <w:t>11</w:t>
            </w:r>
          </w:p>
        </w:tc>
        <w:tc>
          <w:tcPr>
            <w:tcW w:w="1018" w:type="dxa"/>
            <w:tcBorders>
              <w:top w:val="nil"/>
              <w:bottom w:val="nil"/>
            </w:tcBorders>
          </w:tcPr>
          <w:p>
            <w:pPr>
              <w:pStyle w:val="TableParagraph"/>
              <w:spacing w:before="27"/>
              <w:ind w:right="82"/>
              <w:rPr>
                <w:sz w:val="13"/>
              </w:rPr>
            </w:pPr>
            <w:r>
              <w:rPr>
                <w:w w:val="95"/>
                <w:sz w:val="13"/>
              </w:rPr>
              <w:t>10</w:t>
            </w:r>
          </w:p>
        </w:tc>
        <w:tc>
          <w:tcPr>
            <w:tcW w:w="1018" w:type="dxa"/>
            <w:gridSpan w:val="3"/>
            <w:tcBorders>
              <w:top w:val="nil"/>
              <w:bottom w:val="nil"/>
            </w:tcBorders>
          </w:tcPr>
          <w:p>
            <w:pPr>
              <w:pStyle w:val="TableParagraph"/>
              <w:spacing w:before="27"/>
              <w:ind w:right="83"/>
              <w:rPr>
                <w:sz w:val="13"/>
              </w:rPr>
            </w:pPr>
            <w:r>
              <w:rPr>
                <w:w w:val="165"/>
                <w:sz w:val="13"/>
              </w:rPr>
              <w:t>-</w:t>
            </w:r>
          </w:p>
        </w:tc>
        <w:tc>
          <w:tcPr>
            <w:tcW w:w="1018" w:type="dxa"/>
            <w:gridSpan w:val="3"/>
            <w:tcBorders>
              <w:top w:val="nil"/>
              <w:bottom w:val="nil"/>
            </w:tcBorders>
          </w:tcPr>
          <w:p>
            <w:pPr>
              <w:pStyle w:val="TableParagraph"/>
              <w:spacing w:before="27"/>
              <w:ind w:right="83"/>
              <w:rPr>
                <w:sz w:val="13"/>
              </w:rPr>
            </w:pPr>
            <w:r>
              <w:rPr>
                <w:w w:val="165"/>
                <w:sz w:val="13"/>
              </w:rPr>
              <w:t>-</w:t>
            </w:r>
          </w:p>
        </w:tc>
        <w:tc>
          <w:tcPr>
            <w:tcW w:w="1018" w:type="dxa"/>
            <w:gridSpan w:val="2"/>
            <w:tcBorders>
              <w:top w:val="nil"/>
              <w:bottom w:val="nil"/>
            </w:tcBorders>
          </w:tcPr>
          <w:p>
            <w:pPr>
              <w:pStyle w:val="TableParagraph"/>
              <w:spacing w:before="27"/>
              <w:ind w:right="84"/>
              <w:rPr>
                <w:sz w:val="13"/>
              </w:rPr>
            </w:pPr>
            <w:r>
              <w:rPr>
                <w:w w:val="95"/>
                <w:sz w:val="13"/>
              </w:rPr>
              <w:t>10</w:t>
            </w:r>
          </w:p>
        </w:tc>
        <w:tc>
          <w:tcPr>
            <w:tcW w:w="1018" w:type="dxa"/>
            <w:tcBorders>
              <w:top w:val="nil"/>
              <w:bottom w:val="nil"/>
            </w:tcBorders>
          </w:tcPr>
          <w:p>
            <w:pPr>
              <w:pStyle w:val="TableParagraph"/>
              <w:spacing w:before="27"/>
              <w:ind w:right="85"/>
              <w:rPr>
                <w:sz w:val="13"/>
              </w:rPr>
            </w:pPr>
            <w:r>
              <w:rPr>
                <w:w w:val="165"/>
                <w:sz w:val="13"/>
              </w:rPr>
              <w:t>-</w:t>
            </w:r>
          </w:p>
        </w:tc>
      </w:tr>
      <w:tr>
        <w:trPr>
          <w:trHeight w:val="226" w:hRule="atLeast"/>
        </w:trPr>
        <w:tc>
          <w:tcPr>
            <w:tcW w:w="1075" w:type="dxa"/>
            <w:tcBorders>
              <w:top w:val="nil"/>
              <w:bottom w:val="nil"/>
            </w:tcBorders>
          </w:tcPr>
          <w:p>
            <w:pPr>
              <w:pStyle w:val="TableParagraph"/>
              <w:spacing w:before="28"/>
              <w:ind w:left="251"/>
              <w:jc w:val="left"/>
              <w:rPr>
                <w:sz w:val="13"/>
              </w:rPr>
            </w:pPr>
            <w:r>
              <w:rPr>
                <w:w w:val="110"/>
                <w:sz w:val="13"/>
              </w:rPr>
              <w:t>六 戸 町</w:t>
            </w:r>
          </w:p>
        </w:tc>
        <w:tc>
          <w:tcPr>
            <w:tcW w:w="1017" w:type="dxa"/>
            <w:tcBorders>
              <w:top w:val="nil"/>
              <w:bottom w:val="nil"/>
            </w:tcBorders>
          </w:tcPr>
          <w:p>
            <w:pPr>
              <w:pStyle w:val="TableParagraph"/>
              <w:spacing w:before="28"/>
              <w:ind w:right="81"/>
              <w:rPr>
                <w:sz w:val="13"/>
              </w:rPr>
            </w:pPr>
            <w:r>
              <w:rPr>
                <w:w w:val="98"/>
                <w:sz w:val="13"/>
              </w:rPr>
              <w:t>3</w:t>
            </w:r>
          </w:p>
        </w:tc>
        <w:tc>
          <w:tcPr>
            <w:tcW w:w="1017" w:type="dxa"/>
            <w:tcBorders>
              <w:top w:val="nil"/>
              <w:bottom w:val="nil"/>
            </w:tcBorders>
          </w:tcPr>
          <w:p>
            <w:pPr>
              <w:pStyle w:val="TableParagraph"/>
              <w:spacing w:before="28"/>
              <w:ind w:right="82"/>
              <w:rPr>
                <w:sz w:val="13"/>
              </w:rPr>
            </w:pPr>
            <w:r>
              <w:rPr>
                <w:w w:val="98"/>
                <w:sz w:val="13"/>
              </w:rPr>
              <w:t>7</w:t>
            </w:r>
          </w:p>
        </w:tc>
        <w:tc>
          <w:tcPr>
            <w:tcW w:w="1018" w:type="dxa"/>
            <w:tcBorders>
              <w:top w:val="nil"/>
              <w:bottom w:val="nil"/>
            </w:tcBorders>
          </w:tcPr>
          <w:p>
            <w:pPr>
              <w:pStyle w:val="TableParagraph"/>
              <w:spacing w:before="28"/>
              <w:ind w:right="82"/>
              <w:rPr>
                <w:sz w:val="13"/>
              </w:rPr>
            </w:pPr>
            <w:r>
              <w:rPr>
                <w:w w:val="98"/>
                <w:sz w:val="13"/>
              </w:rPr>
              <w:t>8</w:t>
            </w:r>
          </w:p>
        </w:tc>
        <w:tc>
          <w:tcPr>
            <w:tcW w:w="1018" w:type="dxa"/>
            <w:gridSpan w:val="3"/>
            <w:tcBorders>
              <w:top w:val="nil"/>
              <w:bottom w:val="nil"/>
            </w:tcBorders>
          </w:tcPr>
          <w:p>
            <w:pPr>
              <w:pStyle w:val="TableParagraph"/>
              <w:spacing w:before="28"/>
              <w:ind w:right="83"/>
              <w:rPr>
                <w:sz w:val="13"/>
              </w:rPr>
            </w:pPr>
            <w:r>
              <w:rPr>
                <w:w w:val="98"/>
                <w:sz w:val="13"/>
              </w:rPr>
              <w:t>1</w:t>
            </w:r>
          </w:p>
        </w:tc>
        <w:tc>
          <w:tcPr>
            <w:tcW w:w="1018" w:type="dxa"/>
            <w:gridSpan w:val="3"/>
            <w:tcBorders>
              <w:top w:val="nil"/>
              <w:bottom w:val="nil"/>
            </w:tcBorders>
          </w:tcPr>
          <w:p>
            <w:pPr>
              <w:pStyle w:val="TableParagraph"/>
              <w:spacing w:before="28"/>
              <w:ind w:right="83"/>
              <w:rPr>
                <w:sz w:val="13"/>
              </w:rPr>
            </w:pPr>
            <w:r>
              <w:rPr>
                <w:w w:val="165"/>
                <w:sz w:val="13"/>
              </w:rPr>
              <w:t>-</w:t>
            </w:r>
          </w:p>
        </w:tc>
        <w:tc>
          <w:tcPr>
            <w:tcW w:w="1018" w:type="dxa"/>
            <w:gridSpan w:val="2"/>
            <w:tcBorders>
              <w:top w:val="nil"/>
              <w:bottom w:val="nil"/>
            </w:tcBorders>
          </w:tcPr>
          <w:p>
            <w:pPr>
              <w:pStyle w:val="TableParagraph"/>
              <w:spacing w:before="28"/>
              <w:ind w:right="85"/>
              <w:rPr>
                <w:sz w:val="13"/>
              </w:rPr>
            </w:pPr>
            <w:r>
              <w:rPr>
                <w:w w:val="98"/>
                <w:sz w:val="13"/>
              </w:rPr>
              <w:t>7</w:t>
            </w:r>
          </w:p>
        </w:tc>
        <w:tc>
          <w:tcPr>
            <w:tcW w:w="1018" w:type="dxa"/>
            <w:tcBorders>
              <w:top w:val="nil"/>
              <w:bottom w:val="nil"/>
            </w:tcBorders>
          </w:tcPr>
          <w:p>
            <w:pPr>
              <w:pStyle w:val="TableParagraph"/>
              <w:spacing w:before="28"/>
              <w:ind w:right="85"/>
              <w:rPr>
                <w:sz w:val="13"/>
              </w:rPr>
            </w:pPr>
            <w:r>
              <w:rPr>
                <w:w w:val="165"/>
                <w:sz w:val="13"/>
              </w:rPr>
              <w:t>-</w:t>
            </w:r>
          </w:p>
        </w:tc>
      </w:tr>
      <w:tr>
        <w:trPr>
          <w:trHeight w:val="226" w:hRule="atLeast"/>
        </w:trPr>
        <w:tc>
          <w:tcPr>
            <w:tcW w:w="1075" w:type="dxa"/>
            <w:tcBorders>
              <w:top w:val="nil"/>
              <w:bottom w:val="nil"/>
            </w:tcBorders>
          </w:tcPr>
          <w:p>
            <w:pPr>
              <w:pStyle w:val="TableParagraph"/>
              <w:spacing w:before="28"/>
              <w:ind w:left="251"/>
              <w:jc w:val="left"/>
              <w:rPr>
                <w:sz w:val="13"/>
              </w:rPr>
            </w:pPr>
            <w:r>
              <w:rPr>
                <w:w w:val="110"/>
                <w:sz w:val="13"/>
              </w:rPr>
              <w:t>横 浜 町</w:t>
            </w:r>
          </w:p>
        </w:tc>
        <w:tc>
          <w:tcPr>
            <w:tcW w:w="1017" w:type="dxa"/>
            <w:tcBorders>
              <w:top w:val="nil"/>
              <w:bottom w:val="nil"/>
            </w:tcBorders>
          </w:tcPr>
          <w:p>
            <w:pPr>
              <w:pStyle w:val="TableParagraph"/>
              <w:spacing w:before="28"/>
              <w:ind w:right="81"/>
              <w:rPr>
                <w:sz w:val="13"/>
              </w:rPr>
            </w:pPr>
            <w:r>
              <w:rPr>
                <w:w w:val="165"/>
                <w:sz w:val="13"/>
              </w:rPr>
              <w:t>-</w:t>
            </w:r>
          </w:p>
        </w:tc>
        <w:tc>
          <w:tcPr>
            <w:tcW w:w="1017" w:type="dxa"/>
            <w:tcBorders>
              <w:top w:val="nil"/>
              <w:bottom w:val="nil"/>
            </w:tcBorders>
          </w:tcPr>
          <w:p>
            <w:pPr>
              <w:pStyle w:val="TableParagraph"/>
              <w:spacing w:before="28"/>
              <w:ind w:right="82"/>
              <w:rPr>
                <w:sz w:val="13"/>
              </w:rPr>
            </w:pPr>
            <w:r>
              <w:rPr>
                <w:w w:val="165"/>
                <w:sz w:val="13"/>
              </w:rPr>
              <w:t>-</w:t>
            </w:r>
          </w:p>
        </w:tc>
        <w:tc>
          <w:tcPr>
            <w:tcW w:w="1018" w:type="dxa"/>
            <w:tcBorders>
              <w:top w:val="nil"/>
              <w:bottom w:val="nil"/>
            </w:tcBorders>
          </w:tcPr>
          <w:p>
            <w:pPr>
              <w:pStyle w:val="TableParagraph"/>
              <w:spacing w:before="28"/>
              <w:ind w:right="82"/>
              <w:rPr>
                <w:sz w:val="13"/>
              </w:rPr>
            </w:pPr>
            <w:r>
              <w:rPr>
                <w:w w:val="95"/>
                <w:sz w:val="13"/>
              </w:rPr>
              <w:t>11</w:t>
            </w:r>
          </w:p>
        </w:tc>
        <w:tc>
          <w:tcPr>
            <w:tcW w:w="1018" w:type="dxa"/>
            <w:gridSpan w:val="3"/>
            <w:tcBorders>
              <w:top w:val="nil"/>
              <w:bottom w:val="nil"/>
            </w:tcBorders>
          </w:tcPr>
          <w:p>
            <w:pPr>
              <w:pStyle w:val="TableParagraph"/>
              <w:spacing w:before="28"/>
              <w:ind w:right="83"/>
              <w:rPr>
                <w:sz w:val="13"/>
              </w:rPr>
            </w:pPr>
            <w:r>
              <w:rPr>
                <w:w w:val="165"/>
                <w:sz w:val="13"/>
              </w:rPr>
              <w:t>-</w:t>
            </w:r>
          </w:p>
        </w:tc>
        <w:tc>
          <w:tcPr>
            <w:tcW w:w="1018" w:type="dxa"/>
            <w:gridSpan w:val="3"/>
            <w:tcBorders>
              <w:top w:val="nil"/>
              <w:bottom w:val="nil"/>
            </w:tcBorders>
          </w:tcPr>
          <w:p>
            <w:pPr>
              <w:pStyle w:val="TableParagraph"/>
              <w:spacing w:before="28"/>
              <w:ind w:right="83"/>
              <w:rPr>
                <w:sz w:val="13"/>
              </w:rPr>
            </w:pPr>
            <w:r>
              <w:rPr>
                <w:w w:val="165"/>
                <w:sz w:val="13"/>
              </w:rPr>
              <w:t>-</w:t>
            </w:r>
          </w:p>
        </w:tc>
        <w:tc>
          <w:tcPr>
            <w:tcW w:w="1018" w:type="dxa"/>
            <w:gridSpan w:val="2"/>
            <w:tcBorders>
              <w:top w:val="nil"/>
              <w:bottom w:val="nil"/>
            </w:tcBorders>
          </w:tcPr>
          <w:p>
            <w:pPr>
              <w:pStyle w:val="TableParagraph"/>
              <w:spacing w:before="28"/>
              <w:ind w:right="84"/>
              <w:rPr>
                <w:sz w:val="13"/>
              </w:rPr>
            </w:pPr>
            <w:r>
              <w:rPr>
                <w:w w:val="95"/>
                <w:sz w:val="13"/>
              </w:rPr>
              <w:t>11</w:t>
            </w:r>
          </w:p>
        </w:tc>
        <w:tc>
          <w:tcPr>
            <w:tcW w:w="1018" w:type="dxa"/>
            <w:tcBorders>
              <w:top w:val="nil"/>
              <w:bottom w:val="nil"/>
            </w:tcBorders>
          </w:tcPr>
          <w:p>
            <w:pPr>
              <w:pStyle w:val="TableParagraph"/>
              <w:spacing w:before="28"/>
              <w:ind w:right="85"/>
              <w:rPr>
                <w:sz w:val="13"/>
              </w:rPr>
            </w:pPr>
            <w:r>
              <w:rPr>
                <w:w w:val="165"/>
                <w:sz w:val="13"/>
              </w:rPr>
              <w:t>-</w:t>
            </w:r>
          </w:p>
        </w:tc>
      </w:tr>
      <w:tr>
        <w:trPr>
          <w:trHeight w:val="226" w:hRule="atLeast"/>
        </w:trPr>
        <w:tc>
          <w:tcPr>
            <w:tcW w:w="1075" w:type="dxa"/>
            <w:tcBorders>
              <w:top w:val="nil"/>
              <w:bottom w:val="nil"/>
            </w:tcBorders>
          </w:tcPr>
          <w:p>
            <w:pPr>
              <w:pStyle w:val="TableParagraph"/>
              <w:spacing w:before="27"/>
              <w:ind w:left="251"/>
              <w:jc w:val="left"/>
              <w:rPr>
                <w:sz w:val="13"/>
              </w:rPr>
            </w:pPr>
            <w:r>
              <w:rPr>
                <w:w w:val="110"/>
                <w:sz w:val="13"/>
              </w:rPr>
              <w:t>東 北 町</w:t>
            </w:r>
          </w:p>
        </w:tc>
        <w:tc>
          <w:tcPr>
            <w:tcW w:w="1017" w:type="dxa"/>
            <w:tcBorders>
              <w:top w:val="nil"/>
              <w:bottom w:val="nil"/>
            </w:tcBorders>
          </w:tcPr>
          <w:p>
            <w:pPr>
              <w:pStyle w:val="TableParagraph"/>
              <w:spacing w:before="27"/>
              <w:ind w:right="81"/>
              <w:rPr>
                <w:sz w:val="13"/>
              </w:rPr>
            </w:pPr>
            <w:r>
              <w:rPr>
                <w:w w:val="98"/>
                <w:sz w:val="13"/>
              </w:rPr>
              <w:t>3</w:t>
            </w:r>
          </w:p>
        </w:tc>
        <w:tc>
          <w:tcPr>
            <w:tcW w:w="1017" w:type="dxa"/>
            <w:tcBorders>
              <w:top w:val="nil"/>
              <w:bottom w:val="nil"/>
            </w:tcBorders>
          </w:tcPr>
          <w:p>
            <w:pPr>
              <w:pStyle w:val="TableParagraph"/>
              <w:spacing w:before="27"/>
              <w:ind w:right="82"/>
              <w:rPr>
                <w:sz w:val="13"/>
              </w:rPr>
            </w:pPr>
            <w:r>
              <w:rPr>
                <w:w w:val="98"/>
                <w:sz w:val="13"/>
              </w:rPr>
              <w:t>5</w:t>
            </w:r>
          </w:p>
        </w:tc>
        <w:tc>
          <w:tcPr>
            <w:tcW w:w="1018" w:type="dxa"/>
            <w:tcBorders>
              <w:top w:val="nil"/>
              <w:bottom w:val="nil"/>
            </w:tcBorders>
          </w:tcPr>
          <w:p>
            <w:pPr>
              <w:pStyle w:val="TableParagraph"/>
              <w:spacing w:before="27"/>
              <w:ind w:right="82"/>
              <w:rPr>
                <w:sz w:val="13"/>
              </w:rPr>
            </w:pPr>
            <w:r>
              <w:rPr>
                <w:w w:val="98"/>
                <w:sz w:val="13"/>
              </w:rPr>
              <w:t>5</w:t>
            </w:r>
          </w:p>
        </w:tc>
        <w:tc>
          <w:tcPr>
            <w:tcW w:w="1018" w:type="dxa"/>
            <w:gridSpan w:val="3"/>
            <w:tcBorders>
              <w:top w:val="nil"/>
              <w:bottom w:val="nil"/>
            </w:tcBorders>
          </w:tcPr>
          <w:p>
            <w:pPr>
              <w:pStyle w:val="TableParagraph"/>
              <w:spacing w:before="27"/>
              <w:ind w:right="83"/>
              <w:rPr>
                <w:sz w:val="13"/>
              </w:rPr>
            </w:pPr>
            <w:r>
              <w:rPr>
                <w:w w:val="165"/>
                <w:sz w:val="13"/>
              </w:rPr>
              <w:t>-</w:t>
            </w:r>
          </w:p>
        </w:tc>
        <w:tc>
          <w:tcPr>
            <w:tcW w:w="1018" w:type="dxa"/>
            <w:gridSpan w:val="3"/>
            <w:tcBorders>
              <w:top w:val="nil"/>
              <w:bottom w:val="nil"/>
            </w:tcBorders>
          </w:tcPr>
          <w:p>
            <w:pPr>
              <w:pStyle w:val="TableParagraph"/>
              <w:spacing w:before="27"/>
              <w:ind w:right="83"/>
              <w:rPr>
                <w:sz w:val="13"/>
              </w:rPr>
            </w:pPr>
            <w:r>
              <w:rPr>
                <w:w w:val="165"/>
                <w:sz w:val="13"/>
              </w:rPr>
              <w:t>-</w:t>
            </w:r>
          </w:p>
        </w:tc>
        <w:tc>
          <w:tcPr>
            <w:tcW w:w="1018" w:type="dxa"/>
            <w:gridSpan w:val="2"/>
            <w:tcBorders>
              <w:top w:val="nil"/>
              <w:bottom w:val="nil"/>
            </w:tcBorders>
          </w:tcPr>
          <w:p>
            <w:pPr>
              <w:pStyle w:val="TableParagraph"/>
              <w:spacing w:before="27"/>
              <w:ind w:right="85"/>
              <w:rPr>
                <w:sz w:val="13"/>
              </w:rPr>
            </w:pPr>
            <w:r>
              <w:rPr>
                <w:w w:val="98"/>
                <w:sz w:val="13"/>
              </w:rPr>
              <w:t>5</w:t>
            </w:r>
          </w:p>
        </w:tc>
        <w:tc>
          <w:tcPr>
            <w:tcW w:w="1018" w:type="dxa"/>
            <w:tcBorders>
              <w:top w:val="nil"/>
              <w:bottom w:val="nil"/>
            </w:tcBorders>
          </w:tcPr>
          <w:p>
            <w:pPr>
              <w:pStyle w:val="TableParagraph"/>
              <w:spacing w:before="27"/>
              <w:ind w:right="85"/>
              <w:rPr>
                <w:sz w:val="13"/>
              </w:rPr>
            </w:pPr>
            <w:r>
              <w:rPr>
                <w:w w:val="165"/>
                <w:sz w:val="13"/>
              </w:rPr>
              <w:t>-</w:t>
            </w:r>
          </w:p>
        </w:tc>
      </w:tr>
      <w:tr>
        <w:trPr>
          <w:trHeight w:val="226" w:hRule="atLeast"/>
        </w:trPr>
        <w:tc>
          <w:tcPr>
            <w:tcW w:w="1075" w:type="dxa"/>
            <w:tcBorders>
              <w:top w:val="nil"/>
              <w:bottom w:val="nil"/>
            </w:tcBorders>
          </w:tcPr>
          <w:p>
            <w:pPr>
              <w:pStyle w:val="TableParagraph"/>
              <w:spacing w:before="28"/>
              <w:ind w:right="-87"/>
              <w:rPr>
                <w:sz w:val="13"/>
              </w:rPr>
            </w:pPr>
            <w:r>
              <w:rPr>
                <w:w w:val="110"/>
                <w:sz w:val="13"/>
              </w:rPr>
              <w:t>六 ヶ 所 村</w:t>
            </w:r>
            <w:r>
              <w:rPr>
                <w:sz w:val="13"/>
              </w:rPr>
              <w:t>  </w:t>
            </w:r>
          </w:p>
        </w:tc>
        <w:tc>
          <w:tcPr>
            <w:tcW w:w="1017" w:type="dxa"/>
            <w:tcBorders>
              <w:top w:val="nil"/>
              <w:bottom w:val="nil"/>
            </w:tcBorders>
          </w:tcPr>
          <w:p>
            <w:pPr>
              <w:pStyle w:val="TableParagraph"/>
              <w:spacing w:before="28"/>
              <w:ind w:right="81"/>
              <w:rPr>
                <w:sz w:val="13"/>
              </w:rPr>
            </w:pPr>
            <w:r>
              <w:rPr>
                <w:w w:val="98"/>
                <w:sz w:val="13"/>
              </w:rPr>
              <w:t>4</w:t>
            </w:r>
          </w:p>
        </w:tc>
        <w:tc>
          <w:tcPr>
            <w:tcW w:w="1017" w:type="dxa"/>
            <w:tcBorders>
              <w:top w:val="nil"/>
              <w:bottom w:val="nil"/>
            </w:tcBorders>
          </w:tcPr>
          <w:p>
            <w:pPr>
              <w:pStyle w:val="TableParagraph"/>
              <w:spacing w:before="28"/>
              <w:ind w:right="82"/>
              <w:rPr>
                <w:sz w:val="13"/>
              </w:rPr>
            </w:pPr>
            <w:r>
              <w:rPr>
                <w:w w:val="98"/>
                <w:sz w:val="13"/>
              </w:rPr>
              <w:t>5</w:t>
            </w:r>
          </w:p>
        </w:tc>
        <w:tc>
          <w:tcPr>
            <w:tcW w:w="1018" w:type="dxa"/>
            <w:tcBorders>
              <w:top w:val="nil"/>
              <w:bottom w:val="nil"/>
            </w:tcBorders>
          </w:tcPr>
          <w:p>
            <w:pPr>
              <w:pStyle w:val="TableParagraph"/>
              <w:spacing w:before="28"/>
              <w:ind w:right="82"/>
              <w:rPr>
                <w:sz w:val="13"/>
              </w:rPr>
            </w:pPr>
            <w:r>
              <w:rPr>
                <w:w w:val="95"/>
                <w:sz w:val="13"/>
              </w:rPr>
              <w:t>10</w:t>
            </w:r>
          </w:p>
        </w:tc>
        <w:tc>
          <w:tcPr>
            <w:tcW w:w="1018" w:type="dxa"/>
            <w:gridSpan w:val="3"/>
            <w:tcBorders>
              <w:top w:val="nil"/>
              <w:bottom w:val="nil"/>
            </w:tcBorders>
          </w:tcPr>
          <w:p>
            <w:pPr>
              <w:pStyle w:val="TableParagraph"/>
              <w:spacing w:before="28"/>
              <w:ind w:right="83"/>
              <w:rPr>
                <w:sz w:val="13"/>
              </w:rPr>
            </w:pPr>
            <w:r>
              <w:rPr>
                <w:w w:val="165"/>
                <w:sz w:val="13"/>
              </w:rPr>
              <w:t>-</w:t>
            </w:r>
          </w:p>
        </w:tc>
        <w:tc>
          <w:tcPr>
            <w:tcW w:w="1018" w:type="dxa"/>
            <w:gridSpan w:val="3"/>
            <w:tcBorders>
              <w:top w:val="nil"/>
              <w:bottom w:val="nil"/>
            </w:tcBorders>
          </w:tcPr>
          <w:p>
            <w:pPr>
              <w:pStyle w:val="TableParagraph"/>
              <w:spacing w:before="28"/>
              <w:ind w:right="83"/>
              <w:rPr>
                <w:sz w:val="13"/>
              </w:rPr>
            </w:pPr>
            <w:r>
              <w:rPr>
                <w:w w:val="165"/>
                <w:sz w:val="13"/>
              </w:rPr>
              <w:t>-</w:t>
            </w:r>
          </w:p>
        </w:tc>
        <w:tc>
          <w:tcPr>
            <w:tcW w:w="1018" w:type="dxa"/>
            <w:gridSpan w:val="2"/>
            <w:tcBorders>
              <w:top w:val="nil"/>
              <w:bottom w:val="nil"/>
            </w:tcBorders>
          </w:tcPr>
          <w:p>
            <w:pPr>
              <w:pStyle w:val="TableParagraph"/>
              <w:spacing w:before="28"/>
              <w:ind w:right="84"/>
              <w:rPr>
                <w:sz w:val="13"/>
              </w:rPr>
            </w:pPr>
            <w:r>
              <w:rPr>
                <w:w w:val="95"/>
                <w:sz w:val="13"/>
              </w:rPr>
              <w:t>10</w:t>
            </w:r>
          </w:p>
        </w:tc>
        <w:tc>
          <w:tcPr>
            <w:tcW w:w="1018" w:type="dxa"/>
            <w:tcBorders>
              <w:top w:val="nil"/>
              <w:bottom w:val="nil"/>
            </w:tcBorders>
          </w:tcPr>
          <w:p>
            <w:pPr>
              <w:pStyle w:val="TableParagraph"/>
              <w:spacing w:before="28"/>
              <w:ind w:right="85"/>
              <w:rPr>
                <w:sz w:val="13"/>
              </w:rPr>
            </w:pPr>
            <w:r>
              <w:rPr>
                <w:w w:val="165"/>
                <w:sz w:val="13"/>
              </w:rPr>
              <w:t>-</w:t>
            </w:r>
          </w:p>
        </w:tc>
      </w:tr>
      <w:tr>
        <w:trPr>
          <w:trHeight w:val="230" w:hRule="atLeast"/>
        </w:trPr>
        <w:tc>
          <w:tcPr>
            <w:tcW w:w="1075" w:type="dxa"/>
            <w:tcBorders>
              <w:top w:val="nil"/>
              <w:bottom w:val="nil"/>
            </w:tcBorders>
          </w:tcPr>
          <w:p>
            <w:pPr>
              <w:pStyle w:val="TableParagraph"/>
              <w:spacing w:before="28"/>
              <w:ind w:left="251"/>
              <w:jc w:val="left"/>
              <w:rPr>
                <w:sz w:val="13"/>
              </w:rPr>
            </w:pPr>
            <w:r>
              <w:rPr>
                <w:w w:val="110"/>
                <w:sz w:val="13"/>
              </w:rPr>
              <w:t>おいらせ町</w:t>
            </w:r>
          </w:p>
        </w:tc>
        <w:tc>
          <w:tcPr>
            <w:tcW w:w="1017" w:type="dxa"/>
            <w:tcBorders>
              <w:top w:val="nil"/>
              <w:bottom w:val="nil"/>
            </w:tcBorders>
          </w:tcPr>
          <w:p>
            <w:pPr>
              <w:pStyle w:val="TableParagraph"/>
              <w:spacing w:before="28"/>
              <w:ind w:right="81"/>
              <w:rPr>
                <w:sz w:val="13"/>
              </w:rPr>
            </w:pPr>
            <w:r>
              <w:rPr>
                <w:w w:val="98"/>
                <w:sz w:val="13"/>
              </w:rPr>
              <w:t>3</w:t>
            </w:r>
          </w:p>
        </w:tc>
        <w:tc>
          <w:tcPr>
            <w:tcW w:w="1017" w:type="dxa"/>
            <w:tcBorders>
              <w:top w:val="nil"/>
              <w:bottom w:val="nil"/>
            </w:tcBorders>
          </w:tcPr>
          <w:p>
            <w:pPr>
              <w:pStyle w:val="TableParagraph"/>
              <w:spacing w:before="28"/>
              <w:ind w:right="82"/>
              <w:rPr>
                <w:sz w:val="13"/>
              </w:rPr>
            </w:pPr>
            <w:r>
              <w:rPr>
                <w:w w:val="98"/>
                <w:sz w:val="13"/>
              </w:rPr>
              <w:t>7</w:t>
            </w:r>
          </w:p>
        </w:tc>
        <w:tc>
          <w:tcPr>
            <w:tcW w:w="1018" w:type="dxa"/>
            <w:tcBorders>
              <w:top w:val="nil"/>
              <w:bottom w:val="nil"/>
            </w:tcBorders>
          </w:tcPr>
          <w:p>
            <w:pPr>
              <w:pStyle w:val="TableParagraph"/>
              <w:spacing w:before="28"/>
              <w:ind w:right="82"/>
              <w:rPr>
                <w:sz w:val="13"/>
              </w:rPr>
            </w:pPr>
            <w:r>
              <w:rPr>
                <w:w w:val="95"/>
                <w:sz w:val="13"/>
              </w:rPr>
              <w:t>20</w:t>
            </w:r>
          </w:p>
        </w:tc>
        <w:tc>
          <w:tcPr>
            <w:tcW w:w="1018" w:type="dxa"/>
            <w:gridSpan w:val="3"/>
            <w:tcBorders>
              <w:top w:val="nil"/>
              <w:bottom w:val="nil"/>
            </w:tcBorders>
          </w:tcPr>
          <w:p>
            <w:pPr>
              <w:pStyle w:val="TableParagraph"/>
              <w:spacing w:before="28"/>
              <w:ind w:right="83"/>
              <w:rPr>
                <w:sz w:val="13"/>
              </w:rPr>
            </w:pPr>
            <w:r>
              <w:rPr>
                <w:w w:val="165"/>
                <w:sz w:val="13"/>
              </w:rPr>
              <w:t>-</w:t>
            </w:r>
          </w:p>
        </w:tc>
        <w:tc>
          <w:tcPr>
            <w:tcW w:w="1018" w:type="dxa"/>
            <w:gridSpan w:val="3"/>
            <w:tcBorders>
              <w:top w:val="nil"/>
              <w:bottom w:val="nil"/>
            </w:tcBorders>
          </w:tcPr>
          <w:p>
            <w:pPr>
              <w:pStyle w:val="TableParagraph"/>
              <w:spacing w:before="28"/>
              <w:ind w:right="83"/>
              <w:rPr>
                <w:sz w:val="13"/>
              </w:rPr>
            </w:pPr>
            <w:r>
              <w:rPr>
                <w:w w:val="165"/>
                <w:sz w:val="13"/>
              </w:rPr>
              <w:t>-</w:t>
            </w:r>
          </w:p>
        </w:tc>
        <w:tc>
          <w:tcPr>
            <w:tcW w:w="1018" w:type="dxa"/>
            <w:gridSpan w:val="2"/>
            <w:tcBorders>
              <w:top w:val="nil"/>
              <w:bottom w:val="nil"/>
            </w:tcBorders>
          </w:tcPr>
          <w:p>
            <w:pPr>
              <w:pStyle w:val="TableParagraph"/>
              <w:spacing w:before="28"/>
              <w:ind w:right="84"/>
              <w:rPr>
                <w:sz w:val="13"/>
              </w:rPr>
            </w:pPr>
            <w:r>
              <w:rPr>
                <w:w w:val="95"/>
                <w:sz w:val="13"/>
              </w:rPr>
              <w:t>20</w:t>
            </w:r>
          </w:p>
        </w:tc>
        <w:tc>
          <w:tcPr>
            <w:tcW w:w="1018" w:type="dxa"/>
            <w:tcBorders>
              <w:top w:val="nil"/>
              <w:bottom w:val="nil"/>
            </w:tcBorders>
          </w:tcPr>
          <w:p>
            <w:pPr>
              <w:pStyle w:val="TableParagraph"/>
              <w:spacing w:before="28"/>
              <w:ind w:right="85"/>
              <w:rPr>
                <w:sz w:val="13"/>
              </w:rPr>
            </w:pPr>
            <w:r>
              <w:rPr>
                <w:w w:val="165"/>
                <w:sz w:val="13"/>
              </w:rPr>
              <w:t>-</w:t>
            </w:r>
          </w:p>
        </w:tc>
      </w:tr>
      <w:tr>
        <w:trPr>
          <w:trHeight w:val="227" w:hRule="atLeast"/>
        </w:trPr>
        <w:tc>
          <w:tcPr>
            <w:tcW w:w="1075" w:type="dxa"/>
            <w:tcBorders>
              <w:top w:val="nil"/>
              <w:bottom w:val="nil"/>
            </w:tcBorders>
            <w:shd w:val="clear" w:color="auto" w:fill="CCFFFF"/>
          </w:tcPr>
          <w:p>
            <w:pPr>
              <w:pStyle w:val="TableParagraph"/>
              <w:spacing w:line="203" w:lineRule="exact"/>
              <w:ind w:left="174"/>
              <w:jc w:val="left"/>
              <w:rPr>
                <w:rFonts w:ascii="A-OTF Futo Go B101 Pr6N" w:eastAsia="A-OTF Futo Go B101 Pr6N" w:hint="eastAsia"/>
                <w:b/>
                <w:sz w:val="13"/>
              </w:rPr>
            </w:pPr>
            <w:r>
              <w:rPr>
                <w:rFonts w:ascii="A-OTF Futo Go B101 Pr6N" w:eastAsia="A-OTF Futo Go B101 Pr6N" w:hint="eastAsia"/>
                <w:b/>
                <w:w w:val="110"/>
                <w:sz w:val="13"/>
              </w:rPr>
              <w:t>下 北 郡</w:t>
            </w:r>
          </w:p>
        </w:tc>
        <w:tc>
          <w:tcPr>
            <w:tcW w:w="1017" w:type="dxa"/>
            <w:tcBorders>
              <w:top w:val="nil"/>
              <w:bottom w:val="nil"/>
            </w:tcBorders>
            <w:shd w:val="clear" w:color="auto" w:fill="CCFFFF"/>
          </w:tcPr>
          <w:p>
            <w:pPr>
              <w:pStyle w:val="TableParagraph"/>
              <w:spacing w:line="208" w:lineRule="exact"/>
              <w:ind w:right="84"/>
              <w:rPr>
                <w:rFonts w:ascii="A-OTF Futo Go B101 Pr6N"/>
                <w:b/>
                <w:sz w:val="13"/>
              </w:rPr>
            </w:pPr>
            <w:r>
              <w:rPr>
                <w:rFonts w:ascii="A-OTF Futo Go B101 Pr6N"/>
                <w:b/>
                <w:w w:val="98"/>
                <w:sz w:val="13"/>
              </w:rPr>
              <w:t>3</w:t>
            </w:r>
          </w:p>
        </w:tc>
        <w:tc>
          <w:tcPr>
            <w:tcW w:w="1017" w:type="dxa"/>
            <w:tcBorders>
              <w:top w:val="nil"/>
              <w:bottom w:val="nil"/>
            </w:tcBorders>
            <w:shd w:val="clear" w:color="auto" w:fill="CCFFFF"/>
          </w:tcPr>
          <w:p>
            <w:pPr>
              <w:pStyle w:val="TableParagraph"/>
              <w:spacing w:line="208" w:lineRule="exact"/>
              <w:ind w:right="84"/>
              <w:rPr>
                <w:rFonts w:ascii="A-OTF Futo Go B101 Pr6N"/>
                <w:b/>
                <w:sz w:val="13"/>
              </w:rPr>
            </w:pPr>
            <w:r>
              <w:rPr>
                <w:rFonts w:ascii="A-OTF Futo Go B101 Pr6N"/>
                <w:b/>
                <w:w w:val="98"/>
                <w:sz w:val="13"/>
              </w:rPr>
              <w:t>3</w:t>
            </w:r>
          </w:p>
        </w:tc>
        <w:tc>
          <w:tcPr>
            <w:tcW w:w="1018" w:type="dxa"/>
            <w:tcBorders>
              <w:top w:val="nil"/>
              <w:bottom w:val="nil"/>
            </w:tcBorders>
            <w:shd w:val="clear" w:color="auto" w:fill="CCFFFF"/>
          </w:tcPr>
          <w:p>
            <w:pPr>
              <w:pStyle w:val="TableParagraph"/>
              <w:spacing w:line="208" w:lineRule="exact"/>
              <w:ind w:right="83"/>
              <w:rPr>
                <w:rFonts w:ascii="A-OTF Futo Go B101 Pr6N"/>
                <w:b/>
                <w:sz w:val="13"/>
              </w:rPr>
            </w:pPr>
            <w:r>
              <w:rPr>
                <w:rFonts w:ascii="A-OTF Futo Go B101 Pr6N"/>
                <w:b/>
                <w:sz w:val="13"/>
              </w:rPr>
              <w:t>20</w:t>
            </w:r>
          </w:p>
        </w:tc>
        <w:tc>
          <w:tcPr>
            <w:tcW w:w="1018" w:type="dxa"/>
            <w:gridSpan w:val="3"/>
            <w:tcBorders>
              <w:top w:val="nil"/>
              <w:bottom w:val="nil"/>
            </w:tcBorders>
            <w:shd w:val="clear" w:color="auto" w:fill="CCFFFF"/>
          </w:tcPr>
          <w:p>
            <w:pPr>
              <w:pStyle w:val="TableParagraph"/>
              <w:spacing w:line="208" w:lineRule="exact"/>
              <w:ind w:right="85"/>
              <w:rPr>
                <w:rFonts w:ascii="A-OTF Futo Go B101 Pr6N"/>
                <w:b/>
                <w:sz w:val="13"/>
              </w:rPr>
            </w:pPr>
            <w:r>
              <w:rPr>
                <w:rFonts w:ascii="A-OTF Futo Go B101 Pr6N"/>
                <w:b/>
                <w:w w:val="174"/>
                <w:sz w:val="13"/>
              </w:rPr>
              <w:t>-</w:t>
            </w:r>
          </w:p>
        </w:tc>
        <w:tc>
          <w:tcPr>
            <w:tcW w:w="1018" w:type="dxa"/>
            <w:gridSpan w:val="3"/>
            <w:tcBorders>
              <w:top w:val="nil"/>
              <w:bottom w:val="nil"/>
            </w:tcBorders>
            <w:shd w:val="clear" w:color="auto" w:fill="CCFFFF"/>
          </w:tcPr>
          <w:p>
            <w:pPr>
              <w:pStyle w:val="TableParagraph"/>
              <w:spacing w:line="208" w:lineRule="exact"/>
              <w:ind w:right="86"/>
              <w:rPr>
                <w:rFonts w:ascii="A-OTF Futo Go B101 Pr6N"/>
                <w:b/>
                <w:sz w:val="13"/>
              </w:rPr>
            </w:pPr>
            <w:r>
              <w:rPr>
                <w:rFonts w:ascii="A-OTF Futo Go B101 Pr6N"/>
                <w:b/>
                <w:w w:val="174"/>
                <w:sz w:val="13"/>
              </w:rPr>
              <w:t>-</w:t>
            </w:r>
          </w:p>
        </w:tc>
        <w:tc>
          <w:tcPr>
            <w:tcW w:w="1018" w:type="dxa"/>
            <w:gridSpan w:val="2"/>
            <w:tcBorders>
              <w:top w:val="nil"/>
              <w:bottom w:val="nil"/>
            </w:tcBorders>
            <w:shd w:val="clear" w:color="auto" w:fill="CCFFFF"/>
          </w:tcPr>
          <w:p>
            <w:pPr>
              <w:pStyle w:val="TableParagraph"/>
              <w:spacing w:line="208" w:lineRule="exact"/>
              <w:ind w:right="85"/>
              <w:rPr>
                <w:rFonts w:ascii="A-OTF Futo Go B101 Pr6N"/>
                <w:b/>
                <w:sz w:val="13"/>
              </w:rPr>
            </w:pPr>
            <w:r>
              <w:rPr>
                <w:rFonts w:ascii="A-OTF Futo Go B101 Pr6N"/>
                <w:b/>
                <w:sz w:val="13"/>
              </w:rPr>
              <w:t>20</w:t>
            </w:r>
          </w:p>
        </w:tc>
        <w:tc>
          <w:tcPr>
            <w:tcW w:w="1018" w:type="dxa"/>
            <w:tcBorders>
              <w:top w:val="nil"/>
              <w:bottom w:val="nil"/>
            </w:tcBorders>
            <w:shd w:val="clear" w:color="auto" w:fill="CCFFFF"/>
          </w:tcPr>
          <w:p>
            <w:pPr>
              <w:pStyle w:val="TableParagraph"/>
              <w:spacing w:line="208" w:lineRule="exact"/>
              <w:ind w:right="88"/>
              <w:rPr>
                <w:rFonts w:ascii="A-OTF Futo Go B101 Pr6N"/>
                <w:b/>
                <w:sz w:val="13"/>
              </w:rPr>
            </w:pPr>
            <w:r>
              <w:rPr>
                <w:rFonts w:ascii="A-OTF Futo Go B101 Pr6N"/>
                <w:b/>
                <w:w w:val="174"/>
                <w:sz w:val="13"/>
              </w:rPr>
              <w:t>-</w:t>
            </w:r>
          </w:p>
        </w:tc>
      </w:tr>
      <w:tr>
        <w:trPr>
          <w:trHeight w:val="220" w:hRule="atLeast"/>
        </w:trPr>
        <w:tc>
          <w:tcPr>
            <w:tcW w:w="1075" w:type="dxa"/>
            <w:tcBorders>
              <w:top w:val="nil"/>
              <w:bottom w:val="nil"/>
            </w:tcBorders>
          </w:tcPr>
          <w:p>
            <w:pPr>
              <w:pStyle w:val="TableParagraph"/>
              <w:spacing w:before="22"/>
              <w:ind w:left="251"/>
              <w:jc w:val="left"/>
              <w:rPr>
                <w:sz w:val="13"/>
              </w:rPr>
            </w:pPr>
            <w:r>
              <w:rPr>
                <w:w w:val="110"/>
                <w:sz w:val="13"/>
              </w:rPr>
              <w:t>大 間 町</w:t>
            </w:r>
          </w:p>
        </w:tc>
        <w:tc>
          <w:tcPr>
            <w:tcW w:w="1017" w:type="dxa"/>
            <w:tcBorders>
              <w:top w:val="nil"/>
              <w:bottom w:val="nil"/>
            </w:tcBorders>
          </w:tcPr>
          <w:p>
            <w:pPr>
              <w:pStyle w:val="TableParagraph"/>
              <w:spacing w:before="22"/>
              <w:ind w:right="81"/>
              <w:rPr>
                <w:sz w:val="13"/>
              </w:rPr>
            </w:pPr>
            <w:r>
              <w:rPr>
                <w:w w:val="98"/>
                <w:sz w:val="13"/>
              </w:rPr>
              <w:t>1</w:t>
            </w:r>
          </w:p>
        </w:tc>
        <w:tc>
          <w:tcPr>
            <w:tcW w:w="1017" w:type="dxa"/>
            <w:tcBorders>
              <w:top w:val="nil"/>
              <w:bottom w:val="nil"/>
            </w:tcBorders>
          </w:tcPr>
          <w:p>
            <w:pPr>
              <w:pStyle w:val="TableParagraph"/>
              <w:spacing w:before="22"/>
              <w:ind w:right="82"/>
              <w:rPr>
                <w:sz w:val="13"/>
              </w:rPr>
            </w:pPr>
            <w:r>
              <w:rPr>
                <w:w w:val="98"/>
                <w:sz w:val="13"/>
              </w:rPr>
              <w:t>1</w:t>
            </w:r>
          </w:p>
        </w:tc>
        <w:tc>
          <w:tcPr>
            <w:tcW w:w="1018" w:type="dxa"/>
            <w:tcBorders>
              <w:top w:val="nil"/>
              <w:bottom w:val="nil"/>
            </w:tcBorders>
          </w:tcPr>
          <w:p>
            <w:pPr>
              <w:pStyle w:val="TableParagraph"/>
              <w:spacing w:before="22"/>
              <w:ind w:right="82"/>
              <w:rPr>
                <w:sz w:val="13"/>
              </w:rPr>
            </w:pPr>
            <w:r>
              <w:rPr>
                <w:w w:val="98"/>
                <w:sz w:val="13"/>
              </w:rPr>
              <w:t>9</w:t>
            </w:r>
          </w:p>
        </w:tc>
        <w:tc>
          <w:tcPr>
            <w:tcW w:w="1018" w:type="dxa"/>
            <w:gridSpan w:val="3"/>
            <w:tcBorders>
              <w:top w:val="nil"/>
              <w:bottom w:val="nil"/>
            </w:tcBorders>
          </w:tcPr>
          <w:p>
            <w:pPr>
              <w:pStyle w:val="TableParagraph"/>
              <w:spacing w:before="22"/>
              <w:ind w:right="83"/>
              <w:rPr>
                <w:sz w:val="13"/>
              </w:rPr>
            </w:pPr>
            <w:r>
              <w:rPr>
                <w:w w:val="165"/>
                <w:sz w:val="13"/>
              </w:rPr>
              <w:t>-</w:t>
            </w:r>
          </w:p>
        </w:tc>
        <w:tc>
          <w:tcPr>
            <w:tcW w:w="1018" w:type="dxa"/>
            <w:gridSpan w:val="3"/>
            <w:tcBorders>
              <w:top w:val="nil"/>
              <w:bottom w:val="nil"/>
            </w:tcBorders>
          </w:tcPr>
          <w:p>
            <w:pPr>
              <w:pStyle w:val="TableParagraph"/>
              <w:spacing w:before="22"/>
              <w:ind w:right="83"/>
              <w:rPr>
                <w:sz w:val="13"/>
              </w:rPr>
            </w:pPr>
            <w:r>
              <w:rPr>
                <w:w w:val="165"/>
                <w:sz w:val="13"/>
              </w:rPr>
              <w:t>-</w:t>
            </w:r>
          </w:p>
        </w:tc>
        <w:tc>
          <w:tcPr>
            <w:tcW w:w="1018" w:type="dxa"/>
            <w:gridSpan w:val="2"/>
            <w:tcBorders>
              <w:top w:val="nil"/>
              <w:bottom w:val="nil"/>
            </w:tcBorders>
          </w:tcPr>
          <w:p>
            <w:pPr>
              <w:pStyle w:val="TableParagraph"/>
              <w:spacing w:before="22"/>
              <w:ind w:right="85"/>
              <w:rPr>
                <w:sz w:val="13"/>
              </w:rPr>
            </w:pPr>
            <w:r>
              <w:rPr>
                <w:w w:val="98"/>
                <w:sz w:val="13"/>
              </w:rPr>
              <w:t>9</w:t>
            </w:r>
          </w:p>
        </w:tc>
        <w:tc>
          <w:tcPr>
            <w:tcW w:w="1018" w:type="dxa"/>
            <w:tcBorders>
              <w:top w:val="nil"/>
              <w:bottom w:val="nil"/>
            </w:tcBorders>
          </w:tcPr>
          <w:p>
            <w:pPr>
              <w:pStyle w:val="TableParagraph"/>
              <w:spacing w:before="22"/>
              <w:ind w:right="85"/>
              <w:rPr>
                <w:sz w:val="13"/>
              </w:rPr>
            </w:pPr>
            <w:r>
              <w:rPr>
                <w:w w:val="165"/>
                <w:sz w:val="13"/>
              </w:rPr>
              <w:t>-</w:t>
            </w:r>
          </w:p>
        </w:tc>
      </w:tr>
      <w:tr>
        <w:trPr>
          <w:trHeight w:val="226" w:hRule="atLeast"/>
        </w:trPr>
        <w:tc>
          <w:tcPr>
            <w:tcW w:w="1075" w:type="dxa"/>
            <w:tcBorders>
              <w:top w:val="nil"/>
              <w:bottom w:val="nil"/>
            </w:tcBorders>
          </w:tcPr>
          <w:p>
            <w:pPr>
              <w:pStyle w:val="TableParagraph"/>
              <w:spacing w:before="27"/>
              <w:ind w:left="251"/>
              <w:jc w:val="left"/>
              <w:rPr>
                <w:sz w:val="13"/>
              </w:rPr>
            </w:pPr>
            <w:r>
              <w:rPr>
                <w:w w:val="110"/>
                <w:sz w:val="13"/>
              </w:rPr>
              <w:t>東 通 村</w:t>
            </w:r>
          </w:p>
        </w:tc>
        <w:tc>
          <w:tcPr>
            <w:tcW w:w="1017" w:type="dxa"/>
            <w:tcBorders>
              <w:top w:val="nil"/>
              <w:bottom w:val="nil"/>
            </w:tcBorders>
          </w:tcPr>
          <w:p>
            <w:pPr>
              <w:pStyle w:val="TableParagraph"/>
              <w:spacing w:before="27"/>
              <w:ind w:right="81"/>
              <w:rPr>
                <w:sz w:val="13"/>
              </w:rPr>
            </w:pPr>
            <w:r>
              <w:rPr>
                <w:w w:val="98"/>
                <w:sz w:val="13"/>
              </w:rPr>
              <w:t>1</w:t>
            </w:r>
          </w:p>
        </w:tc>
        <w:tc>
          <w:tcPr>
            <w:tcW w:w="1017" w:type="dxa"/>
            <w:tcBorders>
              <w:top w:val="nil"/>
              <w:bottom w:val="nil"/>
            </w:tcBorders>
          </w:tcPr>
          <w:p>
            <w:pPr>
              <w:pStyle w:val="TableParagraph"/>
              <w:spacing w:before="27"/>
              <w:ind w:right="82"/>
              <w:rPr>
                <w:sz w:val="13"/>
              </w:rPr>
            </w:pPr>
            <w:r>
              <w:rPr>
                <w:w w:val="98"/>
                <w:sz w:val="13"/>
              </w:rPr>
              <w:t>1</w:t>
            </w:r>
          </w:p>
        </w:tc>
        <w:tc>
          <w:tcPr>
            <w:tcW w:w="1018" w:type="dxa"/>
            <w:tcBorders>
              <w:top w:val="nil"/>
              <w:bottom w:val="nil"/>
            </w:tcBorders>
          </w:tcPr>
          <w:p>
            <w:pPr>
              <w:pStyle w:val="TableParagraph"/>
              <w:spacing w:before="27"/>
              <w:ind w:right="82"/>
              <w:rPr>
                <w:sz w:val="13"/>
              </w:rPr>
            </w:pPr>
            <w:r>
              <w:rPr>
                <w:w w:val="98"/>
                <w:sz w:val="13"/>
              </w:rPr>
              <w:t>4</w:t>
            </w:r>
          </w:p>
        </w:tc>
        <w:tc>
          <w:tcPr>
            <w:tcW w:w="1018" w:type="dxa"/>
            <w:gridSpan w:val="3"/>
            <w:tcBorders>
              <w:top w:val="nil"/>
              <w:bottom w:val="nil"/>
            </w:tcBorders>
          </w:tcPr>
          <w:p>
            <w:pPr>
              <w:pStyle w:val="TableParagraph"/>
              <w:spacing w:before="27"/>
              <w:ind w:right="83"/>
              <w:rPr>
                <w:sz w:val="13"/>
              </w:rPr>
            </w:pPr>
            <w:r>
              <w:rPr>
                <w:w w:val="165"/>
                <w:sz w:val="13"/>
              </w:rPr>
              <w:t>-</w:t>
            </w:r>
          </w:p>
        </w:tc>
        <w:tc>
          <w:tcPr>
            <w:tcW w:w="1018" w:type="dxa"/>
            <w:gridSpan w:val="3"/>
            <w:tcBorders>
              <w:top w:val="nil"/>
              <w:bottom w:val="nil"/>
            </w:tcBorders>
          </w:tcPr>
          <w:p>
            <w:pPr>
              <w:pStyle w:val="TableParagraph"/>
              <w:spacing w:before="27"/>
              <w:ind w:right="83"/>
              <w:rPr>
                <w:sz w:val="13"/>
              </w:rPr>
            </w:pPr>
            <w:r>
              <w:rPr>
                <w:w w:val="165"/>
                <w:sz w:val="13"/>
              </w:rPr>
              <w:t>-</w:t>
            </w:r>
          </w:p>
        </w:tc>
        <w:tc>
          <w:tcPr>
            <w:tcW w:w="1018" w:type="dxa"/>
            <w:gridSpan w:val="2"/>
            <w:tcBorders>
              <w:top w:val="nil"/>
              <w:bottom w:val="nil"/>
            </w:tcBorders>
          </w:tcPr>
          <w:p>
            <w:pPr>
              <w:pStyle w:val="TableParagraph"/>
              <w:spacing w:before="27"/>
              <w:ind w:right="85"/>
              <w:rPr>
                <w:sz w:val="13"/>
              </w:rPr>
            </w:pPr>
            <w:r>
              <w:rPr>
                <w:w w:val="98"/>
                <w:sz w:val="13"/>
              </w:rPr>
              <w:t>4</w:t>
            </w:r>
          </w:p>
        </w:tc>
        <w:tc>
          <w:tcPr>
            <w:tcW w:w="1018" w:type="dxa"/>
            <w:tcBorders>
              <w:top w:val="nil"/>
              <w:bottom w:val="nil"/>
            </w:tcBorders>
          </w:tcPr>
          <w:p>
            <w:pPr>
              <w:pStyle w:val="TableParagraph"/>
              <w:spacing w:before="27"/>
              <w:ind w:right="85"/>
              <w:rPr>
                <w:sz w:val="13"/>
              </w:rPr>
            </w:pPr>
            <w:r>
              <w:rPr>
                <w:w w:val="165"/>
                <w:sz w:val="13"/>
              </w:rPr>
              <w:t>-</w:t>
            </w:r>
          </w:p>
        </w:tc>
      </w:tr>
      <w:tr>
        <w:trPr>
          <w:trHeight w:val="226" w:hRule="atLeast"/>
        </w:trPr>
        <w:tc>
          <w:tcPr>
            <w:tcW w:w="1075" w:type="dxa"/>
            <w:tcBorders>
              <w:top w:val="nil"/>
              <w:bottom w:val="nil"/>
            </w:tcBorders>
          </w:tcPr>
          <w:p>
            <w:pPr>
              <w:pStyle w:val="TableParagraph"/>
              <w:spacing w:before="28"/>
              <w:ind w:right="-72"/>
              <w:rPr>
                <w:sz w:val="13"/>
              </w:rPr>
            </w:pPr>
            <w:r>
              <w:rPr>
                <w:w w:val="110"/>
                <w:sz w:val="13"/>
              </w:rPr>
              <w:t>風 間 浦 村</w:t>
            </w:r>
            <w:r>
              <w:rPr>
                <w:sz w:val="13"/>
              </w:rPr>
              <w:t>  </w:t>
            </w:r>
          </w:p>
        </w:tc>
        <w:tc>
          <w:tcPr>
            <w:tcW w:w="1017" w:type="dxa"/>
            <w:tcBorders>
              <w:top w:val="nil"/>
              <w:bottom w:val="nil"/>
            </w:tcBorders>
          </w:tcPr>
          <w:p>
            <w:pPr>
              <w:pStyle w:val="TableParagraph"/>
              <w:spacing w:before="28"/>
              <w:ind w:right="81"/>
              <w:rPr>
                <w:sz w:val="13"/>
              </w:rPr>
            </w:pPr>
            <w:r>
              <w:rPr>
                <w:w w:val="98"/>
                <w:sz w:val="13"/>
              </w:rPr>
              <w:t>1</w:t>
            </w:r>
          </w:p>
        </w:tc>
        <w:tc>
          <w:tcPr>
            <w:tcW w:w="1017" w:type="dxa"/>
            <w:tcBorders>
              <w:top w:val="nil"/>
              <w:bottom w:val="nil"/>
            </w:tcBorders>
          </w:tcPr>
          <w:p>
            <w:pPr>
              <w:pStyle w:val="TableParagraph"/>
              <w:spacing w:before="28"/>
              <w:ind w:right="82"/>
              <w:rPr>
                <w:sz w:val="13"/>
              </w:rPr>
            </w:pPr>
            <w:r>
              <w:rPr>
                <w:w w:val="98"/>
                <w:sz w:val="13"/>
              </w:rPr>
              <w:t>1</w:t>
            </w:r>
          </w:p>
        </w:tc>
        <w:tc>
          <w:tcPr>
            <w:tcW w:w="1018" w:type="dxa"/>
            <w:tcBorders>
              <w:top w:val="nil"/>
              <w:bottom w:val="nil"/>
            </w:tcBorders>
          </w:tcPr>
          <w:p>
            <w:pPr>
              <w:pStyle w:val="TableParagraph"/>
              <w:spacing w:before="28"/>
              <w:ind w:right="82"/>
              <w:rPr>
                <w:sz w:val="13"/>
              </w:rPr>
            </w:pPr>
            <w:r>
              <w:rPr>
                <w:w w:val="98"/>
                <w:sz w:val="13"/>
              </w:rPr>
              <w:t>3</w:t>
            </w:r>
          </w:p>
        </w:tc>
        <w:tc>
          <w:tcPr>
            <w:tcW w:w="1018" w:type="dxa"/>
            <w:gridSpan w:val="3"/>
            <w:tcBorders>
              <w:top w:val="nil"/>
              <w:bottom w:val="nil"/>
            </w:tcBorders>
          </w:tcPr>
          <w:p>
            <w:pPr>
              <w:pStyle w:val="TableParagraph"/>
              <w:spacing w:before="28"/>
              <w:ind w:right="83"/>
              <w:rPr>
                <w:sz w:val="13"/>
              </w:rPr>
            </w:pPr>
            <w:r>
              <w:rPr>
                <w:w w:val="165"/>
                <w:sz w:val="13"/>
              </w:rPr>
              <w:t>-</w:t>
            </w:r>
          </w:p>
        </w:tc>
        <w:tc>
          <w:tcPr>
            <w:tcW w:w="1018" w:type="dxa"/>
            <w:gridSpan w:val="3"/>
            <w:tcBorders>
              <w:top w:val="nil"/>
              <w:bottom w:val="nil"/>
            </w:tcBorders>
          </w:tcPr>
          <w:p>
            <w:pPr>
              <w:pStyle w:val="TableParagraph"/>
              <w:spacing w:before="28"/>
              <w:ind w:right="83"/>
              <w:rPr>
                <w:sz w:val="13"/>
              </w:rPr>
            </w:pPr>
            <w:r>
              <w:rPr>
                <w:w w:val="165"/>
                <w:sz w:val="13"/>
              </w:rPr>
              <w:t>-</w:t>
            </w:r>
          </w:p>
        </w:tc>
        <w:tc>
          <w:tcPr>
            <w:tcW w:w="1018" w:type="dxa"/>
            <w:gridSpan w:val="2"/>
            <w:tcBorders>
              <w:top w:val="nil"/>
              <w:bottom w:val="nil"/>
            </w:tcBorders>
          </w:tcPr>
          <w:p>
            <w:pPr>
              <w:pStyle w:val="TableParagraph"/>
              <w:spacing w:before="28"/>
              <w:ind w:right="85"/>
              <w:rPr>
                <w:sz w:val="13"/>
              </w:rPr>
            </w:pPr>
            <w:r>
              <w:rPr>
                <w:w w:val="98"/>
                <w:sz w:val="13"/>
              </w:rPr>
              <w:t>3</w:t>
            </w:r>
          </w:p>
        </w:tc>
        <w:tc>
          <w:tcPr>
            <w:tcW w:w="1018" w:type="dxa"/>
            <w:tcBorders>
              <w:top w:val="nil"/>
              <w:bottom w:val="nil"/>
            </w:tcBorders>
          </w:tcPr>
          <w:p>
            <w:pPr>
              <w:pStyle w:val="TableParagraph"/>
              <w:spacing w:before="28"/>
              <w:ind w:right="85"/>
              <w:rPr>
                <w:sz w:val="13"/>
              </w:rPr>
            </w:pPr>
            <w:r>
              <w:rPr>
                <w:w w:val="165"/>
                <w:sz w:val="13"/>
              </w:rPr>
              <w:t>-</w:t>
            </w:r>
          </w:p>
        </w:tc>
      </w:tr>
      <w:tr>
        <w:trPr>
          <w:trHeight w:val="230" w:hRule="atLeast"/>
        </w:trPr>
        <w:tc>
          <w:tcPr>
            <w:tcW w:w="1075" w:type="dxa"/>
            <w:tcBorders>
              <w:top w:val="nil"/>
              <w:bottom w:val="nil"/>
            </w:tcBorders>
          </w:tcPr>
          <w:p>
            <w:pPr>
              <w:pStyle w:val="TableParagraph"/>
              <w:spacing w:before="28"/>
              <w:ind w:left="251"/>
              <w:jc w:val="left"/>
              <w:rPr>
                <w:sz w:val="13"/>
              </w:rPr>
            </w:pPr>
            <w:r>
              <w:rPr>
                <w:w w:val="110"/>
                <w:sz w:val="13"/>
              </w:rPr>
              <w:t>佐 井 村</w:t>
            </w:r>
          </w:p>
        </w:tc>
        <w:tc>
          <w:tcPr>
            <w:tcW w:w="1017" w:type="dxa"/>
            <w:tcBorders>
              <w:top w:val="nil"/>
              <w:bottom w:val="nil"/>
            </w:tcBorders>
          </w:tcPr>
          <w:p>
            <w:pPr>
              <w:pStyle w:val="TableParagraph"/>
              <w:spacing w:before="28"/>
              <w:ind w:right="81"/>
              <w:rPr>
                <w:sz w:val="13"/>
              </w:rPr>
            </w:pPr>
            <w:r>
              <w:rPr>
                <w:w w:val="165"/>
                <w:sz w:val="13"/>
              </w:rPr>
              <w:t>-</w:t>
            </w:r>
          </w:p>
        </w:tc>
        <w:tc>
          <w:tcPr>
            <w:tcW w:w="1017" w:type="dxa"/>
            <w:tcBorders>
              <w:top w:val="nil"/>
              <w:bottom w:val="nil"/>
            </w:tcBorders>
          </w:tcPr>
          <w:p>
            <w:pPr>
              <w:pStyle w:val="TableParagraph"/>
              <w:spacing w:before="28"/>
              <w:ind w:right="82"/>
              <w:rPr>
                <w:sz w:val="13"/>
              </w:rPr>
            </w:pPr>
            <w:r>
              <w:rPr>
                <w:w w:val="165"/>
                <w:sz w:val="13"/>
              </w:rPr>
              <w:t>-</w:t>
            </w:r>
          </w:p>
        </w:tc>
        <w:tc>
          <w:tcPr>
            <w:tcW w:w="1018" w:type="dxa"/>
            <w:tcBorders>
              <w:top w:val="nil"/>
              <w:bottom w:val="nil"/>
            </w:tcBorders>
          </w:tcPr>
          <w:p>
            <w:pPr>
              <w:pStyle w:val="TableParagraph"/>
              <w:spacing w:before="28"/>
              <w:ind w:right="82"/>
              <w:rPr>
                <w:sz w:val="13"/>
              </w:rPr>
            </w:pPr>
            <w:r>
              <w:rPr>
                <w:w w:val="98"/>
                <w:sz w:val="13"/>
              </w:rPr>
              <w:t>4</w:t>
            </w:r>
          </w:p>
        </w:tc>
        <w:tc>
          <w:tcPr>
            <w:tcW w:w="1018" w:type="dxa"/>
            <w:gridSpan w:val="3"/>
            <w:tcBorders>
              <w:top w:val="nil"/>
              <w:bottom w:val="nil"/>
            </w:tcBorders>
          </w:tcPr>
          <w:p>
            <w:pPr>
              <w:pStyle w:val="TableParagraph"/>
              <w:spacing w:before="28"/>
              <w:ind w:right="83"/>
              <w:rPr>
                <w:sz w:val="13"/>
              </w:rPr>
            </w:pPr>
            <w:r>
              <w:rPr>
                <w:w w:val="165"/>
                <w:sz w:val="13"/>
              </w:rPr>
              <w:t>-</w:t>
            </w:r>
          </w:p>
        </w:tc>
        <w:tc>
          <w:tcPr>
            <w:tcW w:w="1018" w:type="dxa"/>
            <w:gridSpan w:val="3"/>
            <w:tcBorders>
              <w:top w:val="nil"/>
              <w:bottom w:val="nil"/>
            </w:tcBorders>
          </w:tcPr>
          <w:p>
            <w:pPr>
              <w:pStyle w:val="TableParagraph"/>
              <w:spacing w:before="28"/>
              <w:ind w:right="83"/>
              <w:rPr>
                <w:sz w:val="13"/>
              </w:rPr>
            </w:pPr>
            <w:r>
              <w:rPr>
                <w:w w:val="165"/>
                <w:sz w:val="13"/>
              </w:rPr>
              <w:t>-</w:t>
            </w:r>
          </w:p>
        </w:tc>
        <w:tc>
          <w:tcPr>
            <w:tcW w:w="1018" w:type="dxa"/>
            <w:gridSpan w:val="2"/>
            <w:tcBorders>
              <w:top w:val="nil"/>
              <w:bottom w:val="nil"/>
            </w:tcBorders>
          </w:tcPr>
          <w:p>
            <w:pPr>
              <w:pStyle w:val="TableParagraph"/>
              <w:spacing w:before="28"/>
              <w:ind w:right="85"/>
              <w:rPr>
                <w:sz w:val="13"/>
              </w:rPr>
            </w:pPr>
            <w:r>
              <w:rPr>
                <w:w w:val="98"/>
                <w:sz w:val="13"/>
              </w:rPr>
              <w:t>4</w:t>
            </w:r>
          </w:p>
        </w:tc>
        <w:tc>
          <w:tcPr>
            <w:tcW w:w="1018" w:type="dxa"/>
            <w:tcBorders>
              <w:top w:val="nil"/>
              <w:bottom w:val="nil"/>
            </w:tcBorders>
          </w:tcPr>
          <w:p>
            <w:pPr>
              <w:pStyle w:val="TableParagraph"/>
              <w:spacing w:before="28"/>
              <w:ind w:right="85"/>
              <w:rPr>
                <w:sz w:val="13"/>
              </w:rPr>
            </w:pPr>
            <w:r>
              <w:rPr>
                <w:w w:val="165"/>
                <w:sz w:val="13"/>
              </w:rPr>
              <w:t>-</w:t>
            </w:r>
          </w:p>
        </w:tc>
      </w:tr>
      <w:tr>
        <w:trPr>
          <w:trHeight w:val="227" w:hRule="atLeast"/>
        </w:trPr>
        <w:tc>
          <w:tcPr>
            <w:tcW w:w="1075" w:type="dxa"/>
            <w:tcBorders>
              <w:top w:val="nil"/>
              <w:bottom w:val="nil"/>
            </w:tcBorders>
            <w:shd w:val="clear" w:color="auto" w:fill="CCFFFF"/>
          </w:tcPr>
          <w:p>
            <w:pPr>
              <w:pStyle w:val="TableParagraph"/>
              <w:spacing w:line="203" w:lineRule="exact"/>
              <w:ind w:left="175"/>
              <w:jc w:val="left"/>
              <w:rPr>
                <w:rFonts w:ascii="A-OTF Futo Go B101 Pr6N" w:eastAsia="A-OTF Futo Go B101 Pr6N" w:hint="eastAsia"/>
                <w:b/>
                <w:sz w:val="13"/>
              </w:rPr>
            </w:pPr>
            <w:r>
              <w:rPr>
                <w:rFonts w:ascii="A-OTF Futo Go B101 Pr6N" w:eastAsia="A-OTF Futo Go B101 Pr6N" w:hint="eastAsia"/>
                <w:b/>
                <w:w w:val="110"/>
                <w:sz w:val="13"/>
              </w:rPr>
              <w:t>三 戸 郡</w:t>
            </w:r>
          </w:p>
        </w:tc>
        <w:tc>
          <w:tcPr>
            <w:tcW w:w="1017" w:type="dxa"/>
            <w:tcBorders>
              <w:top w:val="nil"/>
              <w:bottom w:val="nil"/>
            </w:tcBorders>
            <w:shd w:val="clear" w:color="auto" w:fill="CCFFFF"/>
          </w:tcPr>
          <w:p>
            <w:pPr>
              <w:pStyle w:val="TableParagraph"/>
              <w:spacing w:line="208" w:lineRule="exact"/>
              <w:ind w:right="82"/>
              <w:rPr>
                <w:rFonts w:ascii="A-OTF Futo Go B101 Pr6N"/>
                <w:b/>
                <w:sz w:val="13"/>
              </w:rPr>
            </w:pPr>
            <w:r>
              <w:rPr>
                <w:rFonts w:ascii="A-OTF Futo Go B101 Pr6N"/>
                <w:b/>
                <w:sz w:val="13"/>
              </w:rPr>
              <w:t>10</w:t>
            </w:r>
          </w:p>
        </w:tc>
        <w:tc>
          <w:tcPr>
            <w:tcW w:w="1017" w:type="dxa"/>
            <w:tcBorders>
              <w:top w:val="nil"/>
              <w:bottom w:val="nil"/>
            </w:tcBorders>
            <w:shd w:val="clear" w:color="auto" w:fill="CCFFFF"/>
          </w:tcPr>
          <w:p>
            <w:pPr>
              <w:pStyle w:val="TableParagraph"/>
              <w:spacing w:line="208" w:lineRule="exact"/>
              <w:ind w:right="83"/>
              <w:rPr>
                <w:rFonts w:ascii="A-OTF Futo Go B101 Pr6N"/>
                <w:b/>
                <w:sz w:val="13"/>
              </w:rPr>
            </w:pPr>
            <w:r>
              <w:rPr>
                <w:rFonts w:ascii="A-OTF Futo Go B101 Pr6N"/>
                <w:b/>
                <w:sz w:val="13"/>
              </w:rPr>
              <w:t>19</w:t>
            </w:r>
          </w:p>
        </w:tc>
        <w:tc>
          <w:tcPr>
            <w:tcW w:w="1018" w:type="dxa"/>
            <w:tcBorders>
              <w:top w:val="nil"/>
              <w:bottom w:val="nil"/>
            </w:tcBorders>
            <w:shd w:val="clear" w:color="auto" w:fill="CCFFFF"/>
          </w:tcPr>
          <w:p>
            <w:pPr>
              <w:pStyle w:val="TableParagraph"/>
              <w:spacing w:line="208" w:lineRule="exact"/>
              <w:ind w:right="83"/>
              <w:rPr>
                <w:rFonts w:ascii="A-OTF Futo Go B101 Pr6N"/>
                <w:b/>
                <w:sz w:val="13"/>
              </w:rPr>
            </w:pPr>
            <w:r>
              <w:rPr>
                <w:rFonts w:ascii="A-OTF Futo Go B101 Pr6N"/>
                <w:b/>
                <w:sz w:val="13"/>
              </w:rPr>
              <w:t>68</w:t>
            </w:r>
          </w:p>
        </w:tc>
        <w:tc>
          <w:tcPr>
            <w:tcW w:w="1018" w:type="dxa"/>
            <w:gridSpan w:val="3"/>
            <w:tcBorders>
              <w:top w:val="nil"/>
              <w:bottom w:val="nil"/>
            </w:tcBorders>
            <w:shd w:val="clear" w:color="auto" w:fill="CCFFFF"/>
          </w:tcPr>
          <w:p>
            <w:pPr>
              <w:pStyle w:val="TableParagraph"/>
              <w:spacing w:line="208" w:lineRule="exact"/>
              <w:ind w:right="85"/>
              <w:rPr>
                <w:rFonts w:ascii="A-OTF Futo Go B101 Pr6N"/>
                <w:b/>
                <w:sz w:val="13"/>
              </w:rPr>
            </w:pPr>
            <w:r>
              <w:rPr>
                <w:rFonts w:ascii="A-OTF Futo Go B101 Pr6N"/>
                <w:b/>
                <w:w w:val="174"/>
                <w:sz w:val="13"/>
              </w:rPr>
              <w:t>-</w:t>
            </w:r>
          </w:p>
        </w:tc>
        <w:tc>
          <w:tcPr>
            <w:tcW w:w="1018" w:type="dxa"/>
            <w:gridSpan w:val="3"/>
            <w:tcBorders>
              <w:top w:val="nil"/>
              <w:bottom w:val="nil"/>
            </w:tcBorders>
            <w:shd w:val="clear" w:color="auto" w:fill="CCFFFF"/>
          </w:tcPr>
          <w:p>
            <w:pPr>
              <w:pStyle w:val="TableParagraph"/>
              <w:spacing w:line="208" w:lineRule="exact"/>
              <w:ind w:right="86"/>
              <w:rPr>
                <w:rFonts w:ascii="A-OTF Futo Go B101 Pr6N"/>
                <w:b/>
                <w:sz w:val="13"/>
              </w:rPr>
            </w:pPr>
            <w:r>
              <w:rPr>
                <w:rFonts w:ascii="A-OTF Futo Go B101 Pr6N"/>
                <w:b/>
                <w:w w:val="174"/>
                <w:sz w:val="13"/>
              </w:rPr>
              <w:t>-</w:t>
            </w:r>
          </w:p>
        </w:tc>
        <w:tc>
          <w:tcPr>
            <w:tcW w:w="1018" w:type="dxa"/>
            <w:gridSpan w:val="2"/>
            <w:tcBorders>
              <w:top w:val="nil"/>
              <w:bottom w:val="nil"/>
            </w:tcBorders>
            <w:shd w:val="clear" w:color="auto" w:fill="CCFFFF"/>
          </w:tcPr>
          <w:p>
            <w:pPr>
              <w:pStyle w:val="TableParagraph"/>
              <w:spacing w:line="208" w:lineRule="exact"/>
              <w:ind w:right="86"/>
              <w:rPr>
                <w:rFonts w:ascii="A-OTF Futo Go B101 Pr6N"/>
                <w:b/>
                <w:sz w:val="13"/>
              </w:rPr>
            </w:pPr>
            <w:r>
              <w:rPr>
                <w:rFonts w:ascii="A-OTF Futo Go B101 Pr6N"/>
                <w:b/>
                <w:sz w:val="13"/>
              </w:rPr>
              <w:t>57</w:t>
            </w:r>
          </w:p>
        </w:tc>
        <w:tc>
          <w:tcPr>
            <w:tcW w:w="1018" w:type="dxa"/>
            <w:tcBorders>
              <w:top w:val="nil"/>
              <w:bottom w:val="nil"/>
            </w:tcBorders>
            <w:shd w:val="clear" w:color="auto" w:fill="CCFFFF"/>
          </w:tcPr>
          <w:p>
            <w:pPr>
              <w:pStyle w:val="TableParagraph"/>
              <w:spacing w:line="208" w:lineRule="exact"/>
              <w:ind w:right="86"/>
              <w:rPr>
                <w:rFonts w:ascii="A-OTF Futo Go B101 Pr6N"/>
                <w:b/>
                <w:sz w:val="13"/>
              </w:rPr>
            </w:pPr>
            <w:r>
              <w:rPr>
                <w:rFonts w:ascii="A-OTF Futo Go B101 Pr6N"/>
                <w:b/>
                <w:sz w:val="13"/>
              </w:rPr>
              <w:t>11</w:t>
            </w:r>
          </w:p>
        </w:tc>
      </w:tr>
      <w:tr>
        <w:trPr>
          <w:trHeight w:val="221" w:hRule="atLeast"/>
        </w:trPr>
        <w:tc>
          <w:tcPr>
            <w:tcW w:w="1075" w:type="dxa"/>
            <w:tcBorders>
              <w:top w:val="nil"/>
              <w:bottom w:val="nil"/>
            </w:tcBorders>
          </w:tcPr>
          <w:p>
            <w:pPr>
              <w:pStyle w:val="TableParagraph"/>
              <w:spacing w:before="22"/>
              <w:ind w:left="251"/>
              <w:jc w:val="left"/>
              <w:rPr>
                <w:sz w:val="13"/>
              </w:rPr>
            </w:pPr>
            <w:r>
              <w:rPr>
                <w:w w:val="110"/>
                <w:sz w:val="13"/>
              </w:rPr>
              <w:t>三 戸 町</w:t>
            </w:r>
          </w:p>
        </w:tc>
        <w:tc>
          <w:tcPr>
            <w:tcW w:w="1017" w:type="dxa"/>
            <w:tcBorders>
              <w:top w:val="nil"/>
              <w:bottom w:val="nil"/>
            </w:tcBorders>
          </w:tcPr>
          <w:p>
            <w:pPr>
              <w:pStyle w:val="TableParagraph"/>
              <w:spacing w:before="22"/>
              <w:ind w:right="82"/>
              <w:rPr>
                <w:sz w:val="13"/>
              </w:rPr>
            </w:pPr>
            <w:r>
              <w:rPr>
                <w:w w:val="98"/>
                <w:sz w:val="13"/>
              </w:rPr>
              <w:t>2</w:t>
            </w:r>
          </w:p>
        </w:tc>
        <w:tc>
          <w:tcPr>
            <w:tcW w:w="1017" w:type="dxa"/>
            <w:tcBorders>
              <w:top w:val="nil"/>
              <w:bottom w:val="nil"/>
            </w:tcBorders>
          </w:tcPr>
          <w:p>
            <w:pPr>
              <w:pStyle w:val="TableParagraph"/>
              <w:spacing w:before="22"/>
              <w:ind w:right="82"/>
              <w:rPr>
                <w:sz w:val="13"/>
              </w:rPr>
            </w:pPr>
            <w:r>
              <w:rPr>
                <w:w w:val="98"/>
                <w:sz w:val="13"/>
              </w:rPr>
              <w:t>5</w:t>
            </w:r>
          </w:p>
        </w:tc>
        <w:tc>
          <w:tcPr>
            <w:tcW w:w="1018" w:type="dxa"/>
            <w:tcBorders>
              <w:top w:val="nil"/>
              <w:bottom w:val="nil"/>
            </w:tcBorders>
          </w:tcPr>
          <w:p>
            <w:pPr>
              <w:pStyle w:val="TableParagraph"/>
              <w:spacing w:before="22"/>
              <w:ind w:right="82"/>
              <w:rPr>
                <w:sz w:val="13"/>
              </w:rPr>
            </w:pPr>
            <w:r>
              <w:rPr>
                <w:w w:val="95"/>
                <w:sz w:val="13"/>
              </w:rPr>
              <w:t>11</w:t>
            </w:r>
          </w:p>
        </w:tc>
        <w:tc>
          <w:tcPr>
            <w:tcW w:w="1018" w:type="dxa"/>
            <w:gridSpan w:val="3"/>
            <w:tcBorders>
              <w:top w:val="nil"/>
              <w:bottom w:val="nil"/>
            </w:tcBorders>
          </w:tcPr>
          <w:p>
            <w:pPr>
              <w:pStyle w:val="TableParagraph"/>
              <w:spacing w:before="22"/>
              <w:ind w:right="83"/>
              <w:rPr>
                <w:sz w:val="13"/>
              </w:rPr>
            </w:pPr>
            <w:r>
              <w:rPr>
                <w:w w:val="165"/>
                <w:sz w:val="13"/>
              </w:rPr>
              <w:t>-</w:t>
            </w:r>
          </w:p>
        </w:tc>
        <w:tc>
          <w:tcPr>
            <w:tcW w:w="1018" w:type="dxa"/>
            <w:gridSpan w:val="3"/>
            <w:tcBorders>
              <w:top w:val="nil"/>
              <w:bottom w:val="nil"/>
            </w:tcBorders>
          </w:tcPr>
          <w:p>
            <w:pPr>
              <w:pStyle w:val="TableParagraph"/>
              <w:spacing w:before="22"/>
              <w:ind w:right="83"/>
              <w:rPr>
                <w:sz w:val="13"/>
              </w:rPr>
            </w:pPr>
            <w:r>
              <w:rPr>
                <w:w w:val="165"/>
                <w:sz w:val="13"/>
              </w:rPr>
              <w:t>-</w:t>
            </w:r>
          </w:p>
        </w:tc>
        <w:tc>
          <w:tcPr>
            <w:tcW w:w="1018" w:type="dxa"/>
            <w:gridSpan w:val="2"/>
            <w:tcBorders>
              <w:top w:val="nil"/>
              <w:bottom w:val="nil"/>
            </w:tcBorders>
          </w:tcPr>
          <w:p>
            <w:pPr>
              <w:pStyle w:val="TableParagraph"/>
              <w:spacing w:before="22"/>
              <w:ind w:right="84"/>
              <w:rPr>
                <w:sz w:val="13"/>
              </w:rPr>
            </w:pPr>
            <w:r>
              <w:rPr>
                <w:w w:val="95"/>
                <w:sz w:val="13"/>
              </w:rPr>
              <w:t>11</w:t>
            </w:r>
          </w:p>
        </w:tc>
        <w:tc>
          <w:tcPr>
            <w:tcW w:w="1018" w:type="dxa"/>
            <w:tcBorders>
              <w:top w:val="nil"/>
              <w:bottom w:val="nil"/>
            </w:tcBorders>
          </w:tcPr>
          <w:p>
            <w:pPr>
              <w:pStyle w:val="TableParagraph"/>
              <w:spacing w:before="22"/>
              <w:ind w:right="85"/>
              <w:rPr>
                <w:sz w:val="13"/>
              </w:rPr>
            </w:pPr>
            <w:r>
              <w:rPr>
                <w:w w:val="165"/>
                <w:sz w:val="13"/>
              </w:rPr>
              <w:t>-</w:t>
            </w:r>
          </w:p>
        </w:tc>
      </w:tr>
      <w:tr>
        <w:trPr>
          <w:trHeight w:val="226" w:hRule="atLeast"/>
        </w:trPr>
        <w:tc>
          <w:tcPr>
            <w:tcW w:w="1075" w:type="dxa"/>
            <w:tcBorders>
              <w:top w:val="nil"/>
              <w:bottom w:val="nil"/>
            </w:tcBorders>
          </w:tcPr>
          <w:p>
            <w:pPr>
              <w:pStyle w:val="TableParagraph"/>
              <w:spacing w:before="28"/>
              <w:ind w:left="251"/>
              <w:jc w:val="left"/>
              <w:rPr>
                <w:sz w:val="13"/>
              </w:rPr>
            </w:pPr>
            <w:r>
              <w:rPr>
                <w:w w:val="110"/>
                <w:sz w:val="13"/>
              </w:rPr>
              <w:t>五 戸 町</w:t>
            </w:r>
          </w:p>
        </w:tc>
        <w:tc>
          <w:tcPr>
            <w:tcW w:w="1017" w:type="dxa"/>
            <w:tcBorders>
              <w:top w:val="nil"/>
              <w:bottom w:val="nil"/>
            </w:tcBorders>
          </w:tcPr>
          <w:p>
            <w:pPr>
              <w:pStyle w:val="TableParagraph"/>
              <w:spacing w:before="28"/>
              <w:ind w:right="82"/>
              <w:rPr>
                <w:sz w:val="13"/>
              </w:rPr>
            </w:pPr>
            <w:r>
              <w:rPr>
                <w:w w:val="98"/>
                <w:sz w:val="13"/>
              </w:rPr>
              <w:t>2</w:t>
            </w:r>
          </w:p>
        </w:tc>
        <w:tc>
          <w:tcPr>
            <w:tcW w:w="1017" w:type="dxa"/>
            <w:tcBorders>
              <w:top w:val="nil"/>
              <w:bottom w:val="nil"/>
            </w:tcBorders>
          </w:tcPr>
          <w:p>
            <w:pPr>
              <w:pStyle w:val="TableParagraph"/>
              <w:spacing w:before="28"/>
              <w:ind w:right="82"/>
              <w:rPr>
                <w:sz w:val="13"/>
              </w:rPr>
            </w:pPr>
            <w:r>
              <w:rPr>
                <w:w w:val="98"/>
                <w:sz w:val="13"/>
              </w:rPr>
              <w:t>4</w:t>
            </w:r>
          </w:p>
        </w:tc>
        <w:tc>
          <w:tcPr>
            <w:tcW w:w="1018" w:type="dxa"/>
            <w:tcBorders>
              <w:top w:val="nil"/>
              <w:bottom w:val="nil"/>
            </w:tcBorders>
          </w:tcPr>
          <w:p>
            <w:pPr>
              <w:pStyle w:val="TableParagraph"/>
              <w:spacing w:before="28"/>
              <w:ind w:right="82"/>
              <w:rPr>
                <w:sz w:val="13"/>
              </w:rPr>
            </w:pPr>
            <w:r>
              <w:rPr>
                <w:w w:val="95"/>
                <w:sz w:val="13"/>
              </w:rPr>
              <w:t>17</w:t>
            </w:r>
          </w:p>
        </w:tc>
        <w:tc>
          <w:tcPr>
            <w:tcW w:w="1018" w:type="dxa"/>
            <w:gridSpan w:val="3"/>
            <w:tcBorders>
              <w:top w:val="nil"/>
              <w:bottom w:val="nil"/>
            </w:tcBorders>
          </w:tcPr>
          <w:p>
            <w:pPr>
              <w:pStyle w:val="TableParagraph"/>
              <w:spacing w:before="28"/>
              <w:ind w:right="83"/>
              <w:rPr>
                <w:sz w:val="13"/>
              </w:rPr>
            </w:pPr>
            <w:r>
              <w:rPr>
                <w:w w:val="165"/>
                <w:sz w:val="13"/>
              </w:rPr>
              <w:t>-</w:t>
            </w:r>
          </w:p>
        </w:tc>
        <w:tc>
          <w:tcPr>
            <w:tcW w:w="1018" w:type="dxa"/>
            <w:gridSpan w:val="3"/>
            <w:tcBorders>
              <w:top w:val="nil"/>
              <w:bottom w:val="nil"/>
            </w:tcBorders>
          </w:tcPr>
          <w:p>
            <w:pPr>
              <w:pStyle w:val="TableParagraph"/>
              <w:spacing w:before="28"/>
              <w:ind w:right="83"/>
              <w:rPr>
                <w:sz w:val="13"/>
              </w:rPr>
            </w:pPr>
            <w:r>
              <w:rPr>
                <w:w w:val="165"/>
                <w:sz w:val="13"/>
              </w:rPr>
              <w:t>-</w:t>
            </w:r>
          </w:p>
        </w:tc>
        <w:tc>
          <w:tcPr>
            <w:tcW w:w="1018" w:type="dxa"/>
            <w:gridSpan w:val="2"/>
            <w:tcBorders>
              <w:top w:val="nil"/>
              <w:bottom w:val="nil"/>
            </w:tcBorders>
          </w:tcPr>
          <w:p>
            <w:pPr>
              <w:pStyle w:val="TableParagraph"/>
              <w:spacing w:before="28"/>
              <w:ind w:right="84"/>
              <w:rPr>
                <w:sz w:val="13"/>
              </w:rPr>
            </w:pPr>
            <w:r>
              <w:rPr>
                <w:w w:val="95"/>
                <w:sz w:val="13"/>
              </w:rPr>
              <w:t>14</w:t>
            </w:r>
          </w:p>
        </w:tc>
        <w:tc>
          <w:tcPr>
            <w:tcW w:w="1018" w:type="dxa"/>
            <w:tcBorders>
              <w:top w:val="nil"/>
              <w:bottom w:val="nil"/>
            </w:tcBorders>
          </w:tcPr>
          <w:p>
            <w:pPr>
              <w:pStyle w:val="TableParagraph"/>
              <w:spacing w:before="28"/>
              <w:ind w:right="85"/>
              <w:rPr>
                <w:sz w:val="13"/>
              </w:rPr>
            </w:pPr>
            <w:r>
              <w:rPr>
                <w:w w:val="98"/>
                <w:sz w:val="13"/>
              </w:rPr>
              <w:t>3</w:t>
            </w:r>
          </w:p>
        </w:tc>
      </w:tr>
      <w:tr>
        <w:trPr>
          <w:trHeight w:val="226" w:hRule="atLeast"/>
        </w:trPr>
        <w:tc>
          <w:tcPr>
            <w:tcW w:w="1075" w:type="dxa"/>
            <w:tcBorders>
              <w:top w:val="nil"/>
              <w:bottom w:val="nil"/>
            </w:tcBorders>
          </w:tcPr>
          <w:p>
            <w:pPr>
              <w:pStyle w:val="TableParagraph"/>
              <w:spacing w:before="27"/>
              <w:ind w:left="251"/>
              <w:jc w:val="left"/>
              <w:rPr>
                <w:sz w:val="13"/>
              </w:rPr>
            </w:pPr>
            <w:r>
              <w:rPr>
                <w:w w:val="110"/>
                <w:sz w:val="13"/>
              </w:rPr>
              <w:t>田 子 町</w:t>
            </w:r>
          </w:p>
        </w:tc>
        <w:tc>
          <w:tcPr>
            <w:tcW w:w="1017" w:type="dxa"/>
            <w:tcBorders>
              <w:top w:val="nil"/>
              <w:bottom w:val="nil"/>
            </w:tcBorders>
          </w:tcPr>
          <w:p>
            <w:pPr>
              <w:pStyle w:val="TableParagraph"/>
              <w:spacing w:before="27"/>
              <w:ind w:right="82"/>
              <w:rPr>
                <w:sz w:val="13"/>
              </w:rPr>
            </w:pPr>
            <w:r>
              <w:rPr>
                <w:w w:val="98"/>
                <w:sz w:val="13"/>
              </w:rPr>
              <w:t>2</w:t>
            </w:r>
          </w:p>
        </w:tc>
        <w:tc>
          <w:tcPr>
            <w:tcW w:w="1017" w:type="dxa"/>
            <w:tcBorders>
              <w:top w:val="nil"/>
              <w:bottom w:val="nil"/>
            </w:tcBorders>
          </w:tcPr>
          <w:p>
            <w:pPr>
              <w:pStyle w:val="TableParagraph"/>
              <w:spacing w:before="27"/>
              <w:ind w:right="82"/>
              <w:rPr>
                <w:sz w:val="13"/>
              </w:rPr>
            </w:pPr>
            <w:r>
              <w:rPr>
                <w:w w:val="98"/>
                <w:sz w:val="13"/>
              </w:rPr>
              <w:t>2</w:t>
            </w:r>
          </w:p>
        </w:tc>
        <w:tc>
          <w:tcPr>
            <w:tcW w:w="1018" w:type="dxa"/>
            <w:tcBorders>
              <w:top w:val="nil"/>
              <w:bottom w:val="nil"/>
            </w:tcBorders>
          </w:tcPr>
          <w:p>
            <w:pPr>
              <w:pStyle w:val="TableParagraph"/>
              <w:spacing w:before="27"/>
              <w:ind w:right="83"/>
              <w:rPr>
                <w:sz w:val="13"/>
              </w:rPr>
            </w:pPr>
            <w:r>
              <w:rPr>
                <w:w w:val="98"/>
                <w:sz w:val="13"/>
              </w:rPr>
              <w:t>9</w:t>
            </w:r>
          </w:p>
        </w:tc>
        <w:tc>
          <w:tcPr>
            <w:tcW w:w="1018" w:type="dxa"/>
            <w:gridSpan w:val="3"/>
            <w:tcBorders>
              <w:top w:val="nil"/>
              <w:bottom w:val="nil"/>
            </w:tcBorders>
          </w:tcPr>
          <w:p>
            <w:pPr>
              <w:pStyle w:val="TableParagraph"/>
              <w:spacing w:before="27"/>
              <w:ind w:right="83"/>
              <w:rPr>
                <w:sz w:val="13"/>
              </w:rPr>
            </w:pPr>
            <w:r>
              <w:rPr>
                <w:w w:val="165"/>
                <w:sz w:val="13"/>
              </w:rPr>
              <w:t>-</w:t>
            </w:r>
          </w:p>
        </w:tc>
        <w:tc>
          <w:tcPr>
            <w:tcW w:w="1018" w:type="dxa"/>
            <w:gridSpan w:val="3"/>
            <w:tcBorders>
              <w:top w:val="nil"/>
              <w:bottom w:val="nil"/>
            </w:tcBorders>
          </w:tcPr>
          <w:p>
            <w:pPr>
              <w:pStyle w:val="TableParagraph"/>
              <w:spacing w:before="27"/>
              <w:ind w:right="83"/>
              <w:rPr>
                <w:sz w:val="13"/>
              </w:rPr>
            </w:pPr>
            <w:r>
              <w:rPr>
                <w:w w:val="165"/>
                <w:sz w:val="13"/>
              </w:rPr>
              <w:t>-</w:t>
            </w:r>
          </w:p>
        </w:tc>
        <w:tc>
          <w:tcPr>
            <w:tcW w:w="1018" w:type="dxa"/>
            <w:gridSpan w:val="2"/>
            <w:tcBorders>
              <w:top w:val="nil"/>
              <w:bottom w:val="nil"/>
            </w:tcBorders>
          </w:tcPr>
          <w:p>
            <w:pPr>
              <w:pStyle w:val="TableParagraph"/>
              <w:spacing w:before="27"/>
              <w:ind w:right="85"/>
              <w:rPr>
                <w:sz w:val="13"/>
              </w:rPr>
            </w:pPr>
            <w:r>
              <w:rPr>
                <w:w w:val="98"/>
                <w:sz w:val="13"/>
              </w:rPr>
              <w:t>9</w:t>
            </w:r>
          </w:p>
        </w:tc>
        <w:tc>
          <w:tcPr>
            <w:tcW w:w="1018" w:type="dxa"/>
            <w:tcBorders>
              <w:top w:val="nil"/>
              <w:bottom w:val="nil"/>
            </w:tcBorders>
          </w:tcPr>
          <w:p>
            <w:pPr>
              <w:pStyle w:val="TableParagraph"/>
              <w:spacing w:before="27"/>
              <w:ind w:right="85"/>
              <w:rPr>
                <w:sz w:val="13"/>
              </w:rPr>
            </w:pPr>
            <w:r>
              <w:rPr>
                <w:w w:val="165"/>
                <w:sz w:val="13"/>
              </w:rPr>
              <w:t>-</w:t>
            </w:r>
          </w:p>
        </w:tc>
      </w:tr>
      <w:tr>
        <w:trPr>
          <w:trHeight w:val="226" w:hRule="atLeast"/>
        </w:trPr>
        <w:tc>
          <w:tcPr>
            <w:tcW w:w="1075" w:type="dxa"/>
            <w:tcBorders>
              <w:top w:val="nil"/>
              <w:bottom w:val="nil"/>
            </w:tcBorders>
          </w:tcPr>
          <w:p>
            <w:pPr>
              <w:pStyle w:val="TableParagraph"/>
              <w:spacing w:before="28"/>
              <w:ind w:left="250"/>
              <w:jc w:val="left"/>
              <w:rPr>
                <w:sz w:val="13"/>
              </w:rPr>
            </w:pPr>
            <w:r>
              <w:rPr>
                <w:w w:val="110"/>
                <w:sz w:val="13"/>
              </w:rPr>
              <w:t>南 部 町</w:t>
            </w:r>
          </w:p>
        </w:tc>
        <w:tc>
          <w:tcPr>
            <w:tcW w:w="1017" w:type="dxa"/>
            <w:tcBorders>
              <w:top w:val="nil"/>
              <w:bottom w:val="nil"/>
            </w:tcBorders>
          </w:tcPr>
          <w:p>
            <w:pPr>
              <w:pStyle w:val="TableParagraph"/>
              <w:spacing w:before="28"/>
              <w:ind w:right="82"/>
              <w:rPr>
                <w:sz w:val="13"/>
              </w:rPr>
            </w:pPr>
            <w:r>
              <w:rPr>
                <w:w w:val="98"/>
                <w:sz w:val="13"/>
              </w:rPr>
              <w:t>3</w:t>
            </w:r>
          </w:p>
        </w:tc>
        <w:tc>
          <w:tcPr>
            <w:tcW w:w="1017" w:type="dxa"/>
            <w:tcBorders>
              <w:top w:val="nil"/>
              <w:bottom w:val="nil"/>
            </w:tcBorders>
          </w:tcPr>
          <w:p>
            <w:pPr>
              <w:pStyle w:val="TableParagraph"/>
              <w:spacing w:before="28"/>
              <w:ind w:right="82"/>
              <w:rPr>
                <w:sz w:val="13"/>
              </w:rPr>
            </w:pPr>
            <w:r>
              <w:rPr>
                <w:w w:val="98"/>
                <w:sz w:val="13"/>
              </w:rPr>
              <w:t>5</w:t>
            </w:r>
          </w:p>
        </w:tc>
        <w:tc>
          <w:tcPr>
            <w:tcW w:w="1018" w:type="dxa"/>
            <w:tcBorders>
              <w:top w:val="nil"/>
              <w:bottom w:val="nil"/>
            </w:tcBorders>
          </w:tcPr>
          <w:p>
            <w:pPr>
              <w:pStyle w:val="TableParagraph"/>
              <w:spacing w:before="28"/>
              <w:ind w:right="82"/>
              <w:rPr>
                <w:sz w:val="13"/>
              </w:rPr>
            </w:pPr>
            <w:r>
              <w:rPr>
                <w:w w:val="95"/>
                <w:sz w:val="13"/>
              </w:rPr>
              <w:t>11</w:t>
            </w:r>
          </w:p>
        </w:tc>
        <w:tc>
          <w:tcPr>
            <w:tcW w:w="1018" w:type="dxa"/>
            <w:gridSpan w:val="3"/>
            <w:tcBorders>
              <w:top w:val="nil"/>
              <w:bottom w:val="nil"/>
            </w:tcBorders>
          </w:tcPr>
          <w:p>
            <w:pPr>
              <w:pStyle w:val="TableParagraph"/>
              <w:spacing w:before="28"/>
              <w:ind w:right="83"/>
              <w:rPr>
                <w:sz w:val="13"/>
              </w:rPr>
            </w:pPr>
            <w:r>
              <w:rPr>
                <w:w w:val="165"/>
                <w:sz w:val="13"/>
              </w:rPr>
              <w:t>-</w:t>
            </w:r>
          </w:p>
        </w:tc>
        <w:tc>
          <w:tcPr>
            <w:tcW w:w="1018" w:type="dxa"/>
            <w:gridSpan w:val="3"/>
            <w:tcBorders>
              <w:top w:val="nil"/>
              <w:bottom w:val="nil"/>
            </w:tcBorders>
          </w:tcPr>
          <w:p>
            <w:pPr>
              <w:pStyle w:val="TableParagraph"/>
              <w:spacing w:before="28"/>
              <w:ind w:right="83"/>
              <w:rPr>
                <w:sz w:val="13"/>
              </w:rPr>
            </w:pPr>
            <w:r>
              <w:rPr>
                <w:w w:val="165"/>
                <w:sz w:val="13"/>
              </w:rPr>
              <w:t>-</w:t>
            </w:r>
          </w:p>
        </w:tc>
        <w:tc>
          <w:tcPr>
            <w:tcW w:w="1018" w:type="dxa"/>
            <w:gridSpan w:val="2"/>
            <w:tcBorders>
              <w:top w:val="nil"/>
              <w:bottom w:val="nil"/>
            </w:tcBorders>
          </w:tcPr>
          <w:p>
            <w:pPr>
              <w:pStyle w:val="TableParagraph"/>
              <w:spacing w:before="28"/>
              <w:ind w:right="84"/>
              <w:rPr>
                <w:sz w:val="13"/>
              </w:rPr>
            </w:pPr>
            <w:r>
              <w:rPr>
                <w:w w:val="95"/>
                <w:sz w:val="13"/>
              </w:rPr>
              <w:t>11</w:t>
            </w:r>
          </w:p>
        </w:tc>
        <w:tc>
          <w:tcPr>
            <w:tcW w:w="1018" w:type="dxa"/>
            <w:tcBorders>
              <w:top w:val="nil"/>
              <w:bottom w:val="nil"/>
            </w:tcBorders>
          </w:tcPr>
          <w:p>
            <w:pPr>
              <w:pStyle w:val="TableParagraph"/>
              <w:spacing w:before="28"/>
              <w:ind w:right="85"/>
              <w:rPr>
                <w:sz w:val="13"/>
              </w:rPr>
            </w:pPr>
            <w:r>
              <w:rPr>
                <w:w w:val="165"/>
                <w:sz w:val="13"/>
              </w:rPr>
              <w:t>-</w:t>
            </w:r>
          </w:p>
        </w:tc>
      </w:tr>
      <w:tr>
        <w:trPr>
          <w:trHeight w:val="226" w:hRule="atLeast"/>
        </w:trPr>
        <w:tc>
          <w:tcPr>
            <w:tcW w:w="1075" w:type="dxa"/>
            <w:tcBorders>
              <w:top w:val="nil"/>
              <w:bottom w:val="nil"/>
            </w:tcBorders>
          </w:tcPr>
          <w:p>
            <w:pPr>
              <w:pStyle w:val="TableParagraph"/>
              <w:spacing w:before="27"/>
              <w:ind w:left="250"/>
              <w:jc w:val="left"/>
              <w:rPr>
                <w:sz w:val="13"/>
              </w:rPr>
            </w:pPr>
            <w:r>
              <w:rPr>
                <w:w w:val="110"/>
                <w:sz w:val="13"/>
              </w:rPr>
              <w:t>階 上 町</w:t>
            </w:r>
          </w:p>
        </w:tc>
        <w:tc>
          <w:tcPr>
            <w:tcW w:w="1017" w:type="dxa"/>
            <w:tcBorders>
              <w:top w:val="nil"/>
              <w:bottom w:val="nil"/>
            </w:tcBorders>
          </w:tcPr>
          <w:p>
            <w:pPr>
              <w:pStyle w:val="TableParagraph"/>
              <w:spacing w:before="27"/>
              <w:ind w:right="82"/>
              <w:rPr>
                <w:sz w:val="13"/>
              </w:rPr>
            </w:pPr>
            <w:r>
              <w:rPr>
                <w:w w:val="98"/>
                <w:sz w:val="13"/>
              </w:rPr>
              <w:t>1</w:t>
            </w:r>
          </w:p>
        </w:tc>
        <w:tc>
          <w:tcPr>
            <w:tcW w:w="1017" w:type="dxa"/>
            <w:tcBorders>
              <w:top w:val="nil"/>
              <w:bottom w:val="nil"/>
            </w:tcBorders>
          </w:tcPr>
          <w:p>
            <w:pPr>
              <w:pStyle w:val="TableParagraph"/>
              <w:spacing w:before="27"/>
              <w:ind w:right="82"/>
              <w:rPr>
                <w:sz w:val="13"/>
              </w:rPr>
            </w:pPr>
            <w:r>
              <w:rPr>
                <w:w w:val="98"/>
                <w:sz w:val="13"/>
              </w:rPr>
              <w:t>3</w:t>
            </w:r>
          </w:p>
        </w:tc>
        <w:tc>
          <w:tcPr>
            <w:tcW w:w="1018" w:type="dxa"/>
            <w:tcBorders>
              <w:top w:val="nil"/>
              <w:bottom w:val="nil"/>
            </w:tcBorders>
          </w:tcPr>
          <w:p>
            <w:pPr>
              <w:pStyle w:val="TableParagraph"/>
              <w:spacing w:before="27"/>
              <w:ind w:right="82"/>
              <w:rPr>
                <w:sz w:val="13"/>
              </w:rPr>
            </w:pPr>
            <w:r>
              <w:rPr>
                <w:w w:val="95"/>
                <w:sz w:val="13"/>
              </w:rPr>
              <w:t>19</w:t>
            </w:r>
          </w:p>
        </w:tc>
        <w:tc>
          <w:tcPr>
            <w:tcW w:w="1018" w:type="dxa"/>
            <w:gridSpan w:val="3"/>
            <w:tcBorders>
              <w:top w:val="nil"/>
              <w:bottom w:val="nil"/>
            </w:tcBorders>
          </w:tcPr>
          <w:p>
            <w:pPr>
              <w:pStyle w:val="TableParagraph"/>
              <w:spacing w:before="27"/>
              <w:ind w:right="83"/>
              <w:rPr>
                <w:sz w:val="13"/>
              </w:rPr>
            </w:pPr>
            <w:r>
              <w:rPr>
                <w:w w:val="165"/>
                <w:sz w:val="13"/>
              </w:rPr>
              <w:t>-</w:t>
            </w:r>
          </w:p>
        </w:tc>
        <w:tc>
          <w:tcPr>
            <w:tcW w:w="1018" w:type="dxa"/>
            <w:gridSpan w:val="3"/>
            <w:tcBorders>
              <w:top w:val="nil"/>
              <w:bottom w:val="nil"/>
            </w:tcBorders>
          </w:tcPr>
          <w:p>
            <w:pPr>
              <w:pStyle w:val="TableParagraph"/>
              <w:spacing w:before="27"/>
              <w:ind w:right="83"/>
              <w:rPr>
                <w:sz w:val="13"/>
              </w:rPr>
            </w:pPr>
            <w:r>
              <w:rPr>
                <w:w w:val="165"/>
                <w:sz w:val="13"/>
              </w:rPr>
              <w:t>-</w:t>
            </w:r>
          </w:p>
        </w:tc>
        <w:tc>
          <w:tcPr>
            <w:tcW w:w="1018" w:type="dxa"/>
            <w:gridSpan w:val="2"/>
            <w:tcBorders>
              <w:top w:val="nil"/>
              <w:bottom w:val="nil"/>
            </w:tcBorders>
          </w:tcPr>
          <w:p>
            <w:pPr>
              <w:pStyle w:val="TableParagraph"/>
              <w:spacing w:before="27"/>
              <w:ind w:right="85"/>
              <w:rPr>
                <w:sz w:val="13"/>
              </w:rPr>
            </w:pPr>
            <w:r>
              <w:rPr>
                <w:w w:val="95"/>
                <w:sz w:val="13"/>
              </w:rPr>
              <w:t>11</w:t>
            </w:r>
          </w:p>
        </w:tc>
        <w:tc>
          <w:tcPr>
            <w:tcW w:w="1018" w:type="dxa"/>
            <w:tcBorders>
              <w:top w:val="nil"/>
              <w:bottom w:val="nil"/>
            </w:tcBorders>
          </w:tcPr>
          <w:p>
            <w:pPr>
              <w:pStyle w:val="TableParagraph"/>
              <w:spacing w:before="27"/>
              <w:ind w:right="85"/>
              <w:rPr>
                <w:sz w:val="13"/>
              </w:rPr>
            </w:pPr>
            <w:r>
              <w:rPr>
                <w:w w:val="98"/>
                <w:sz w:val="13"/>
              </w:rPr>
              <w:t>8</w:t>
            </w:r>
          </w:p>
        </w:tc>
      </w:tr>
      <w:tr>
        <w:trPr>
          <w:trHeight w:val="222" w:hRule="atLeast"/>
        </w:trPr>
        <w:tc>
          <w:tcPr>
            <w:tcW w:w="1075" w:type="dxa"/>
            <w:tcBorders>
              <w:top w:val="nil"/>
            </w:tcBorders>
          </w:tcPr>
          <w:p>
            <w:pPr>
              <w:pStyle w:val="TableParagraph"/>
              <w:spacing w:before="28"/>
              <w:ind w:left="250"/>
              <w:jc w:val="left"/>
              <w:rPr>
                <w:sz w:val="13"/>
              </w:rPr>
            </w:pPr>
            <w:r>
              <w:rPr>
                <w:w w:val="110"/>
                <w:sz w:val="13"/>
              </w:rPr>
              <w:t>新 郷 村</w:t>
            </w:r>
          </w:p>
        </w:tc>
        <w:tc>
          <w:tcPr>
            <w:tcW w:w="1017" w:type="dxa"/>
            <w:tcBorders>
              <w:top w:val="nil"/>
            </w:tcBorders>
          </w:tcPr>
          <w:p>
            <w:pPr>
              <w:pStyle w:val="TableParagraph"/>
              <w:spacing w:before="28"/>
              <w:ind w:right="82"/>
              <w:rPr>
                <w:sz w:val="13"/>
              </w:rPr>
            </w:pPr>
            <w:r>
              <w:rPr>
                <w:w w:val="165"/>
                <w:sz w:val="13"/>
              </w:rPr>
              <w:t>-</w:t>
            </w:r>
          </w:p>
        </w:tc>
        <w:tc>
          <w:tcPr>
            <w:tcW w:w="1017" w:type="dxa"/>
            <w:tcBorders>
              <w:top w:val="nil"/>
            </w:tcBorders>
          </w:tcPr>
          <w:p>
            <w:pPr>
              <w:pStyle w:val="TableParagraph"/>
              <w:spacing w:before="28"/>
              <w:ind w:right="82"/>
              <w:rPr>
                <w:sz w:val="13"/>
              </w:rPr>
            </w:pPr>
            <w:r>
              <w:rPr>
                <w:w w:val="165"/>
                <w:sz w:val="13"/>
              </w:rPr>
              <w:t>-</w:t>
            </w:r>
          </w:p>
        </w:tc>
        <w:tc>
          <w:tcPr>
            <w:tcW w:w="1018" w:type="dxa"/>
            <w:tcBorders>
              <w:top w:val="nil"/>
            </w:tcBorders>
          </w:tcPr>
          <w:p>
            <w:pPr>
              <w:pStyle w:val="TableParagraph"/>
              <w:spacing w:before="28"/>
              <w:ind w:right="83"/>
              <w:rPr>
                <w:sz w:val="13"/>
              </w:rPr>
            </w:pPr>
            <w:r>
              <w:rPr>
                <w:w w:val="98"/>
                <w:sz w:val="13"/>
              </w:rPr>
              <w:t>1</w:t>
            </w:r>
          </w:p>
        </w:tc>
        <w:tc>
          <w:tcPr>
            <w:tcW w:w="1018" w:type="dxa"/>
            <w:gridSpan w:val="3"/>
            <w:tcBorders>
              <w:top w:val="nil"/>
            </w:tcBorders>
          </w:tcPr>
          <w:p>
            <w:pPr>
              <w:pStyle w:val="TableParagraph"/>
              <w:spacing w:before="28"/>
              <w:ind w:right="83"/>
              <w:rPr>
                <w:sz w:val="13"/>
              </w:rPr>
            </w:pPr>
            <w:r>
              <w:rPr>
                <w:w w:val="165"/>
                <w:sz w:val="13"/>
              </w:rPr>
              <w:t>-</w:t>
            </w:r>
          </w:p>
        </w:tc>
        <w:tc>
          <w:tcPr>
            <w:tcW w:w="1018" w:type="dxa"/>
            <w:gridSpan w:val="3"/>
            <w:tcBorders>
              <w:top w:val="nil"/>
            </w:tcBorders>
          </w:tcPr>
          <w:p>
            <w:pPr>
              <w:pStyle w:val="TableParagraph"/>
              <w:spacing w:before="28"/>
              <w:ind w:right="83"/>
              <w:rPr>
                <w:sz w:val="13"/>
              </w:rPr>
            </w:pPr>
            <w:r>
              <w:rPr>
                <w:w w:val="165"/>
                <w:sz w:val="13"/>
              </w:rPr>
              <w:t>-</w:t>
            </w:r>
          </w:p>
        </w:tc>
        <w:tc>
          <w:tcPr>
            <w:tcW w:w="1018" w:type="dxa"/>
            <w:gridSpan w:val="2"/>
            <w:tcBorders>
              <w:top w:val="nil"/>
            </w:tcBorders>
          </w:tcPr>
          <w:p>
            <w:pPr>
              <w:pStyle w:val="TableParagraph"/>
              <w:spacing w:before="28"/>
              <w:ind w:right="85"/>
              <w:rPr>
                <w:sz w:val="13"/>
              </w:rPr>
            </w:pPr>
            <w:r>
              <w:rPr>
                <w:w w:val="98"/>
                <w:sz w:val="13"/>
              </w:rPr>
              <w:t>1</w:t>
            </w:r>
          </w:p>
        </w:tc>
        <w:tc>
          <w:tcPr>
            <w:tcW w:w="1018" w:type="dxa"/>
            <w:tcBorders>
              <w:top w:val="nil"/>
            </w:tcBorders>
          </w:tcPr>
          <w:p>
            <w:pPr>
              <w:pStyle w:val="TableParagraph"/>
              <w:spacing w:before="28"/>
              <w:ind w:right="85"/>
              <w:rPr>
                <w:sz w:val="13"/>
              </w:rPr>
            </w:pPr>
            <w:r>
              <w:rPr>
                <w:w w:val="165"/>
                <w:sz w:val="13"/>
              </w:rPr>
              <w:t>-</w:t>
            </w:r>
          </w:p>
        </w:tc>
      </w:tr>
    </w:tbl>
    <w:p>
      <w:pPr>
        <w:spacing w:before="19"/>
        <w:ind w:left="380" w:right="0" w:firstLine="0"/>
        <w:jc w:val="left"/>
        <w:rPr>
          <w:sz w:val="13"/>
        </w:rPr>
      </w:pPr>
      <w:r>
        <w:rPr>
          <w:w w:val="110"/>
          <w:sz w:val="13"/>
        </w:rPr>
        <w:t>注：（ ）内は青森市から私立分を、弘前市から国立及び私立分を、八戸市から組合立分を、十和田市から県立分を抜き出した数値</w:t>
      </w:r>
    </w:p>
    <w:p>
      <w:pPr>
        <w:spacing w:after="0"/>
        <w:jc w:val="left"/>
        <w:rPr>
          <w:sz w:val="13"/>
        </w:rPr>
        <w:sectPr>
          <w:pgSz w:w="11900" w:h="16840"/>
          <w:pgMar w:header="0" w:footer="1043" w:top="760" w:bottom="1240" w:left="780" w:right="0"/>
        </w:sectPr>
      </w:pPr>
    </w:p>
    <w:p>
      <w:pPr>
        <w:pStyle w:val="BodyText"/>
        <w:spacing w:before="4"/>
        <w:rPr>
          <w:rFonts w:ascii="Times New Roman"/>
          <w:sz w:val="17"/>
        </w:rPr>
      </w:pPr>
    </w:p>
    <w:p>
      <w:pPr>
        <w:spacing w:after="0"/>
        <w:rPr>
          <w:rFonts w:ascii="Times New Roman"/>
          <w:sz w:val="17"/>
        </w:rPr>
        <w:sectPr>
          <w:footerReference w:type="default" r:id="rId70"/>
          <w:pgSz w:w="11900" w:h="16840"/>
          <w:pgMar w:footer="0" w:header="0" w:top="1600" w:bottom="280" w:left="780" w:right="0"/>
        </w:sectPr>
      </w:pPr>
    </w:p>
    <w:p>
      <w:pPr>
        <w:spacing w:before="78"/>
        <w:ind w:left="354" w:right="0" w:firstLine="0"/>
        <w:jc w:val="left"/>
        <w:rPr>
          <w:sz w:val="18"/>
        </w:rPr>
      </w:pPr>
      <w:r>
        <w:rPr>
          <w:spacing w:val="1"/>
          <w:sz w:val="18"/>
        </w:rPr>
        <w:t>高  等  学 校</w:t>
      </w:r>
    </w:p>
    <w:p>
      <w:pPr>
        <w:pStyle w:val="BodyText"/>
        <w:spacing w:before="10"/>
        <w:rPr>
          <w:sz w:val="25"/>
        </w:rPr>
      </w:pPr>
    </w:p>
    <w:p>
      <w:pPr>
        <w:spacing w:before="99"/>
        <w:ind w:left="384" w:right="0" w:firstLine="0"/>
        <w:jc w:val="left"/>
        <w:rPr>
          <w:sz w:val="16"/>
        </w:rPr>
      </w:pPr>
      <w:r>
        <w:rPr>
          <w:sz w:val="16"/>
        </w:rPr>
        <w:t>３．高等学校</w:t>
      </w:r>
    </w:p>
    <w:p>
      <w:pPr>
        <w:spacing w:before="22" w:after="10"/>
        <w:ind w:left="544" w:right="0" w:firstLine="0"/>
        <w:jc w:val="left"/>
        <w:rPr>
          <w:sz w:val="16"/>
        </w:rPr>
      </w:pPr>
      <w:r>
        <w:rPr>
          <w:sz w:val="16"/>
        </w:rPr>
        <w:t>（１）学校数、生徒数</w:t>
      </w:r>
    </w:p>
    <w:tbl>
      <w:tblPr>
        <w:tblW w:w="0" w:type="auto"/>
        <w:jc w:val="left"/>
        <w:tblInd w:w="3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055"/>
        <w:gridCol w:w="723"/>
        <w:gridCol w:w="723"/>
        <w:gridCol w:w="723"/>
        <w:gridCol w:w="538"/>
        <w:gridCol w:w="185"/>
        <w:gridCol w:w="723"/>
        <w:gridCol w:w="376"/>
        <w:gridCol w:w="268"/>
        <w:gridCol w:w="80"/>
        <w:gridCol w:w="111"/>
        <w:gridCol w:w="213"/>
        <w:gridCol w:w="205"/>
        <w:gridCol w:w="196"/>
        <w:gridCol w:w="724"/>
        <w:gridCol w:w="900"/>
        <w:gridCol w:w="900"/>
        <w:gridCol w:w="901"/>
      </w:tblGrid>
      <w:tr>
        <w:trPr>
          <w:trHeight w:val="221" w:hRule="atLeast"/>
        </w:trPr>
        <w:tc>
          <w:tcPr>
            <w:tcW w:w="1055" w:type="dxa"/>
            <w:vMerge w:val="restart"/>
          </w:tcPr>
          <w:p>
            <w:pPr>
              <w:pStyle w:val="TableParagraph"/>
              <w:spacing w:before="12"/>
              <w:jc w:val="left"/>
              <w:rPr>
                <w:sz w:val="19"/>
              </w:rPr>
            </w:pPr>
          </w:p>
          <w:p>
            <w:pPr>
              <w:pStyle w:val="TableParagraph"/>
              <w:tabs>
                <w:tab w:pos="696" w:val="left" w:leader="none"/>
              </w:tabs>
              <w:ind w:left="253"/>
              <w:jc w:val="left"/>
              <w:rPr>
                <w:sz w:val="11"/>
              </w:rPr>
            </w:pPr>
            <w:r>
              <w:rPr>
                <w:sz w:val="11"/>
              </w:rPr>
              <w:t>区</w:t>
              <w:tab/>
              <w:t>分</w:t>
            </w:r>
          </w:p>
        </w:tc>
        <w:tc>
          <w:tcPr>
            <w:tcW w:w="1446" w:type="dxa"/>
            <w:gridSpan w:val="2"/>
            <w:tcBorders>
              <w:right w:val="nil"/>
            </w:tcBorders>
          </w:tcPr>
          <w:p>
            <w:pPr>
              <w:pStyle w:val="TableParagraph"/>
              <w:spacing w:before="13"/>
              <w:ind w:right="196"/>
              <w:rPr>
                <w:sz w:val="14"/>
              </w:rPr>
            </w:pPr>
            <w:r>
              <w:rPr>
                <w:w w:val="100"/>
                <w:sz w:val="14"/>
              </w:rPr>
              <w:t>学</w:t>
            </w:r>
          </w:p>
        </w:tc>
        <w:tc>
          <w:tcPr>
            <w:tcW w:w="723" w:type="dxa"/>
            <w:tcBorders>
              <w:left w:val="nil"/>
              <w:right w:val="nil"/>
            </w:tcBorders>
          </w:tcPr>
          <w:p>
            <w:pPr>
              <w:pStyle w:val="TableParagraph"/>
              <w:jc w:val="left"/>
              <w:rPr>
                <w:rFonts w:ascii="Times New Roman"/>
                <w:sz w:val="14"/>
              </w:rPr>
            </w:pPr>
          </w:p>
        </w:tc>
        <w:tc>
          <w:tcPr>
            <w:tcW w:w="538" w:type="dxa"/>
            <w:tcBorders>
              <w:left w:val="nil"/>
              <w:right w:val="nil"/>
            </w:tcBorders>
          </w:tcPr>
          <w:p>
            <w:pPr>
              <w:pStyle w:val="TableParagraph"/>
              <w:spacing w:before="13"/>
              <w:ind w:right="11"/>
              <w:rPr>
                <w:sz w:val="14"/>
              </w:rPr>
            </w:pPr>
            <w:r>
              <w:rPr>
                <w:w w:val="100"/>
                <w:sz w:val="14"/>
              </w:rPr>
              <w:t>校</w:t>
            </w:r>
          </w:p>
        </w:tc>
        <w:tc>
          <w:tcPr>
            <w:tcW w:w="185" w:type="dxa"/>
            <w:tcBorders>
              <w:left w:val="nil"/>
              <w:right w:val="nil"/>
            </w:tcBorders>
          </w:tcPr>
          <w:p>
            <w:pPr>
              <w:pStyle w:val="TableParagraph"/>
              <w:jc w:val="left"/>
              <w:rPr>
                <w:rFonts w:ascii="Times New Roman"/>
                <w:sz w:val="14"/>
              </w:rPr>
            </w:pPr>
          </w:p>
        </w:tc>
        <w:tc>
          <w:tcPr>
            <w:tcW w:w="723" w:type="dxa"/>
            <w:tcBorders>
              <w:left w:val="nil"/>
              <w:right w:val="nil"/>
            </w:tcBorders>
          </w:tcPr>
          <w:p>
            <w:pPr>
              <w:pStyle w:val="TableParagraph"/>
              <w:jc w:val="left"/>
              <w:rPr>
                <w:rFonts w:ascii="Times New Roman"/>
                <w:sz w:val="14"/>
              </w:rPr>
            </w:pPr>
          </w:p>
        </w:tc>
        <w:tc>
          <w:tcPr>
            <w:tcW w:w="2173" w:type="dxa"/>
            <w:gridSpan w:val="8"/>
            <w:tcBorders>
              <w:left w:val="nil"/>
            </w:tcBorders>
          </w:tcPr>
          <w:p>
            <w:pPr>
              <w:pStyle w:val="TableParagraph"/>
              <w:spacing w:before="13"/>
              <w:ind w:left="383"/>
              <w:jc w:val="left"/>
              <w:rPr>
                <w:sz w:val="14"/>
              </w:rPr>
            </w:pPr>
            <w:r>
              <w:rPr>
                <w:w w:val="100"/>
                <w:sz w:val="14"/>
              </w:rPr>
              <w:t>数</w:t>
            </w:r>
          </w:p>
        </w:tc>
        <w:tc>
          <w:tcPr>
            <w:tcW w:w="2701" w:type="dxa"/>
            <w:gridSpan w:val="3"/>
            <w:tcBorders>
              <w:right w:val="nil"/>
            </w:tcBorders>
          </w:tcPr>
          <w:p>
            <w:pPr>
              <w:pStyle w:val="TableParagraph"/>
              <w:spacing w:before="13"/>
              <w:ind w:right="373"/>
              <w:rPr>
                <w:sz w:val="14"/>
              </w:rPr>
            </w:pPr>
            <w:r>
              <w:rPr>
                <w:w w:val="100"/>
                <w:sz w:val="14"/>
              </w:rPr>
              <w:t>生</w:t>
            </w:r>
          </w:p>
        </w:tc>
      </w:tr>
      <w:tr>
        <w:trPr>
          <w:trHeight w:val="221" w:hRule="atLeast"/>
        </w:trPr>
        <w:tc>
          <w:tcPr>
            <w:tcW w:w="1055" w:type="dxa"/>
            <w:vMerge/>
            <w:tcBorders>
              <w:top w:val="nil"/>
            </w:tcBorders>
          </w:tcPr>
          <w:p>
            <w:pPr>
              <w:rPr>
                <w:sz w:val="2"/>
                <w:szCs w:val="2"/>
              </w:rPr>
            </w:pPr>
          </w:p>
        </w:tc>
        <w:tc>
          <w:tcPr>
            <w:tcW w:w="1446" w:type="dxa"/>
            <w:gridSpan w:val="2"/>
            <w:tcBorders>
              <w:right w:val="nil"/>
            </w:tcBorders>
          </w:tcPr>
          <w:p>
            <w:pPr>
              <w:pStyle w:val="TableParagraph"/>
              <w:spacing w:before="8"/>
              <w:ind w:right="200"/>
              <w:rPr>
                <w:sz w:val="14"/>
              </w:rPr>
            </w:pPr>
            <w:r>
              <w:rPr>
                <w:w w:val="100"/>
                <w:sz w:val="14"/>
              </w:rPr>
              <w:t>総</w:t>
            </w:r>
          </w:p>
        </w:tc>
        <w:tc>
          <w:tcPr>
            <w:tcW w:w="1446" w:type="dxa"/>
            <w:gridSpan w:val="3"/>
            <w:tcBorders>
              <w:left w:val="nil"/>
            </w:tcBorders>
          </w:tcPr>
          <w:p>
            <w:pPr>
              <w:pStyle w:val="TableParagraph"/>
              <w:spacing w:before="8"/>
              <w:ind w:left="223"/>
              <w:jc w:val="left"/>
              <w:rPr>
                <w:sz w:val="14"/>
              </w:rPr>
            </w:pPr>
            <w:r>
              <w:rPr>
                <w:w w:val="100"/>
                <w:sz w:val="14"/>
              </w:rPr>
              <w:t>数</w:t>
            </w:r>
          </w:p>
        </w:tc>
        <w:tc>
          <w:tcPr>
            <w:tcW w:w="1099" w:type="dxa"/>
            <w:gridSpan w:val="2"/>
            <w:tcBorders>
              <w:right w:val="nil"/>
            </w:tcBorders>
          </w:tcPr>
          <w:p>
            <w:pPr>
              <w:pStyle w:val="TableParagraph"/>
              <w:spacing w:before="8"/>
              <w:ind w:right="-15"/>
              <w:rPr>
                <w:sz w:val="14"/>
              </w:rPr>
            </w:pPr>
            <w:r>
              <w:rPr>
                <w:w w:val="100"/>
                <w:sz w:val="14"/>
              </w:rPr>
              <w:t>計</w:t>
            </w:r>
          </w:p>
        </w:tc>
        <w:tc>
          <w:tcPr>
            <w:tcW w:w="268" w:type="dxa"/>
            <w:tcBorders>
              <w:left w:val="nil"/>
              <w:right w:val="nil"/>
            </w:tcBorders>
          </w:tcPr>
          <w:p>
            <w:pPr>
              <w:pStyle w:val="TableParagraph"/>
              <w:spacing w:before="8"/>
              <w:ind w:left="75"/>
              <w:jc w:val="left"/>
              <w:rPr>
                <w:sz w:val="14"/>
              </w:rPr>
            </w:pPr>
            <w:r>
              <w:rPr>
                <w:w w:val="100"/>
                <w:sz w:val="14"/>
              </w:rPr>
              <w:t>の</w:t>
            </w:r>
          </w:p>
        </w:tc>
        <w:tc>
          <w:tcPr>
            <w:tcW w:w="191" w:type="dxa"/>
            <w:gridSpan w:val="2"/>
            <w:tcBorders>
              <w:left w:val="nil"/>
              <w:right w:val="nil"/>
            </w:tcBorders>
          </w:tcPr>
          <w:p>
            <w:pPr>
              <w:pStyle w:val="TableParagraph"/>
              <w:spacing w:before="8"/>
              <w:ind w:left="19"/>
              <w:jc w:val="left"/>
              <w:rPr>
                <w:sz w:val="14"/>
              </w:rPr>
            </w:pPr>
            <w:r>
              <w:rPr>
                <w:w w:val="100"/>
                <w:sz w:val="14"/>
              </w:rPr>
              <w:t>う</w:t>
            </w:r>
          </w:p>
        </w:tc>
        <w:tc>
          <w:tcPr>
            <w:tcW w:w="213" w:type="dxa"/>
            <w:tcBorders>
              <w:left w:val="nil"/>
              <w:right w:val="nil"/>
            </w:tcBorders>
          </w:tcPr>
          <w:p>
            <w:pPr>
              <w:pStyle w:val="TableParagraph"/>
              <w:spacing w:before="8"/>
              <w:ind w:left="40"/>
              <w:jc w:val="left"/>
              <w:rPr>
                <w:sz w:val="14"/>
              </w:rPr>
            </w:pPr>
            <w:r>
              <w:rPr>
                <w:w w:val="100"/>
                <w:sz w:val="14"/>
              </w:rPr>
              <w:t>ち</w:t>
            </w:r>
          </w:p>
        </w:tc>
        <w:tc>
          <w:tcPr>
            <w:tcW w:w="205" w:type="dxa"/>
            <w:tcBorders>
              <w:left w:val="nil"/>
              <w:right w:val="nil"/>
            </w:tcBorders>
          </w:tcPr>
          <w:p>
            <w:pPr>
              <w:pStyle w:val="TableParagraph"/>
              <w:spacing w:before="8"/>
              <w:ind w:left="40"/>
              <w:jc w:val="left"/>
              <w:rPr>
                <w:sz w:val="14"/>
              </w:rPr>
            </w:pPr>
            <w:r>
              <w:rPr>
                <w:w w:val="100"/>
                <w:sz w:val="14"/>
              </w:rPr>
              <w:t>分</w:t>
            </w:r>
          </w:p>
        </w:tc>
        <w:tc>
          <w:tcPr>
            <w:tcW w:w="920" w:type="dxa"/>
            <w:gridSpan w:val="2"/>
            <w:tcBorders>
              <w:left w:val="nil"/>
            </w:tcBorders>
          </w:tcPr>
          <w:p>
            <w:pPr>
              <w:pStyle w:val="TableParagraph"/>
              <w:spacing w:before="8"/>
              <w:ind w:left="48"/>
              <w:jc w:val="left"/>
              <w:rPr>
                <w:sz w:val="14"/>
              </w:rPr>
            </w:pPr>
            <w:r>
              <w:rPr>
                <w:w w:val="100"/>
                <w:sz w:val="14"/>
              </w:rPr>
              <w:t>校</w:t>
            </w:r>
          </w:p>
        </w:tc>
        <w:tc>
          <w:tcPr>
            <w:tcW w:w="900" w:type="dxa"/>
            <w:vMerge w:val="restart"/>
          </w:tcPr>
          <w:p>
            <w:pPr>
              <w:pStyle w:val="TableParagraph"/>
              <w:tabs>
                <w:tab w:pos="426" w:val="left" w:leader="none"/>
              </w:tabs>
              <w:spacing w:before="13"/>
              <w:jc w:val="center"/>
              <w:rPr>
                <w:sz w:val="14"/>
              </w:rPr>
            </w:pPr>
            <w:r>
              <w:rPr>
                <w:sz w:val="14"/>
              </w:rPr>
              <w:t>総</w:t>
              <w:tab/>
              <w:t>数</w:t>
            </w:r>
          </w:p>
          <w:p>
            <w:pPr>
              <w:pStyle w:val="TableParagraph"/>
              <w:spacing w:before="48"/>
              <w:ind w:right="68"/>
              <w:jc w:val="center"/>
              <w:rPr>
                <w:sz w:val="14"/>
              </w:rPr>
            </w:pPr>
            <w:r>
              <w:rPr>
                <w:w w:val="105"/>
                <w:sz w:val="14"/>
              </w:rPr>
              <w:t>(A)+(B)+(C)</w:t>
            </w:r>
          </w:p>
        </w:tc>
        <w:tc>
          <w:tcPr>
            <w:tcW w:w="900" w:type="dxa"/>
            <w:vMerge w:val="restart"/>
          </w:tcPr>
          <w:p>
            <w:pPr>
              <w:pStyle w:val="TableParagraph"/>
              <w:spacing w:before="125"/>
              <w:ind w:left="10"/>
              <w:jc w:val="center"/>
              <w:rPr>
                <w:sz w:val="14"/>
              </w:rPr>
            </w:pPr>
            <w:r>
              <w:rPr>
                <w:w w:val="100"/>
                <w:sz w:val="14"/>
              </w:rPr>
              <w:t>男</w:t>
            </w:r>
          </w:p>
        </w:tc>
        <w:tc>
          <w:tcPr>
            <w:tcW w:w="901" w:type="dxa"/>
            <w:vMerge w:val="restart"/>
          </w:tcPr>
          <w:p>
            <w:pPr>
              <w:pStyle w:val="TableParagraph"/>
              <w:spacing w:before="125"/>
              <w:ind w:left="9"/>
              <w:jc w:val="center"/>
              <w:rPr>
                <w:sz w:val="14"/>
              </w:rPr>
            </w:pPr>
            <w:r>
              <w:rPr>
                <w:w w:val="100"/>
                <w:sz w:val="14"/>
              </w:rPr>
              <w:t>女</w:t>
            </w:r>
          </w:p>
        </w:tc>
      </w:tr>
      <w:tr>
        <w:trPr>
          <w:trHeight w:val="221" w:hRule="atLeast"/>
        </w:trPr>
        <w:tc>
          <w:tcPr>
            <w:tcW w:w="1055" w:type="dxa"/>
            <w:vMerge/>
            <w:tcBorders>
              <w:top w:val="nil"/>
            </w:tcBorders>
          </w:tcPr>
          <w:p>
            <w:pPr>
              <w:rPr>
                <w:sz w:val="2"/>
                <w:szCs w:val="2"/>
              </w:rPr>
            </w:pPr>
          </w:p>
        </w:tc>
        <w:tc>
          <w:tcPr>
            <w:tcW w:w="723" w:type="dxa"/>
          </w:tcPr>
          <w:p>
            <w:pPr>
              <w:pStyle w:val="TableParagraph"/>
              <w:spacing w:before="13"/>
              <w:ind w:left="20"/>
              <w:jc w:val="center"/>
              <w:rPr>
                <w:sz w:val="14"/>
              </w:rPr>
            </w:pPr>
            <w:r>
              <w:rPr>
                <w:w w:val="100"/>
                <w:sz w:val="14"/>
              </w:rPr>
              <w:t>計</w:t>
            </w:r>
          </w:p>
        </w:tc>
        <w:tc>
          <w:tcPr>
            <w:tcW w:w="723" w:type="dxa"/>
          </w:tcPr>
          <w:p>
            <w:pPr>
              <w:pStyle w:val="TableParagraph"/>
              <w:spacing w:before="13"/>
              <w:ind w:right="128"/>
              <w:rPr>
                <w:sz w:val="14"/>
              </w:rPr>
            </w:pPr>
            <w:r>
              <w:rPr>
                <w:sz w:val="14"/>
              </w:rPr>
              <w:t>全日制</w:t>
            </w:r>
          </w:p>
        </w:tc>
        <w:tc>
          <w:tcPr>
            <w:tcW w:w="723" w:type="dxa"/>
          </w:tcPr>
          <w:p>
            <w:pPr>
              <w:pStyle w:val="TableParagraph"/>
              <w:spacing w:before="13"/>
              <w:ind w:right="129"/>
              <w:rPr>
                <w:sz w:val="14"/>
              </w:rPr>
            </w:pPr>
            <w:r>
              <w:rPr>
                <w:sz w:val="14"/>
              </w:rPr>
              <w:t>定時制</w:t>
            </w:r>
          </w:p>
        </w:tc>
        <w:tc>
          <w:tcPr>
            <w:tcW w:w="723" w:type="dxa"/>
            <w:gridSpan w:val="2"/>
          </w:tcPr>
          <w:p>
            <w:pPr>
              <w:pStyle w:val="TableParagraph"/>
              <w:spacing w:before="13"/>
              <w:ind w:left="152"/>
              <w:jc w:val="left"/>
              <w:rPr>
                <w:sz w:val="14"/>
              </w:rPr>
            </w:pPr>
            <w:r>
              <w:rPr>
                <w:sz w:val="14"/>
              </w:rPr>
              <w:t>併 置</w:t>
            </w:r>
          </w:p>
        </w:tc>
        <w:tc>
          <w:tcPr>
            <w:tcW w:w="723" w:type="dxa"/>
          </w:tcPr>
          <w:p>
            <w:pPr>
              <w:pStyle w:val="TableParagraph"/>
              <w:spacing w:before="13"/>
              <w:ind w:left="18"/>
              <w:jc w:val="center"/>
              <w:rPr>
                <w:sz w:val="14"/>
              </w:rPr>
            </w:pPr>
            <w:r>
              <w:rPr>
                <w:w w:val="100"/>
                <w:sz w:val="14"/>
              </w:rPr>
              <w:t>計</w:t>
            </w:r>
          </w:p>
        </w:tc>
        <w:tc>
          <w:tcPr>
            <w:tcW w:w="724" w:type="dxa"/>
            <w:gridSpan w:val="3"/>
          </w:tcPr>
          <w:p>
            <w:pPr>
              <w:pStyle w:val="TableParagraph"/>
              <w:spacing w:before="13"/>
              <w:ind w:left="152"/>
              <w:jc w:val="left"/>
              <w:rPr>
                <w:sz w:val="14"/>
              </w:rPr>
            </w:pPr>
            <w:r>
              <w:rPr>
                <w:sz w:val="14"/>
              </w:rPr>
              <w:t>全日制</w:t>
            </w:r>
          </w:p>
        </w:tc>
        <w:tc>
          <w:tcPr>
            <w:tcW w:w="725" w:type="dxa"/>
            <w:gridSpan w:val="4"/>
          </w:tcPr>
          <w:p>
            <w:pPr>
              <w:pStyle w:val="TableParagraph"/>
              <w:spacing w:before="13"/>
              <w:ind w:left="150"/>
              <w:jc w:val="left"/>
              <w:rPr>
                <w:sz w:val="14"/>
              </w:rPr>
            </w:pPr>
            <w:r>
              <w:rPr>
                <w:sz w:val="14"/>
              </w:rPr>
              <w:t>定時制</w:t>
            </w:r>
          </w:p>
        </w:tc>
        <w:tc>
          <w:tcPr>
            <w:tcW w:w="724" w:type="dxa"/>
          </w:tcPr>
          <w:p>
            <w:pPr>
              <w:pStyle w:val="TableParagraph"/>
              <w:spacing w:before="13"/>
              <w:ind w:left="148"/>
              <w:jc w:val="left"/>
              <w:rPr>
                <w:sz w:val="14"/>
              </w:rPr>
            </w:pPr>
            <w:r>
              <w:rPr>
                <w:sz w:val="14"/>
              </w:rPr>
              <w:t>併 置</w:t>
            </w:r>
          </w:p>
        </w:tc>
        <w:tc>
          <w:tcPr>
            <w:tcW w:w="900" w:type="dxa"/>
            <w:vMerge/>
            <w:tcBorders>
              <w:top w:val="nil"/>
            </w:tcBorders>
          </w:tcPr>
          <w:p>
            <w:pPr>
              <w:rPr>
                <w:sz w:val="2"/>
                <w:szCs w:val="2"/>
              </w:rPr>
            </w:pPr>
          </w:p>
        </w:tc>
        <w:tc>
          <w:tcPr>
            <w:tcW w:w="900" w:type="dxa"/>
            <w:vMerge/>
            <w:tcBorders>
              <w:top w:val="nil"/>
            </w:tcBorders>
          </w:tcPr>
          <w:p>
            <w:pPr>
              <w:rPr>
                <w:sz w:val="2"/>
                <w:szCs w:val="2"/>
              </w:rPr>
            </w:pPr>
          </w:p>
        </w:tc>
        <w:tc>
          <w:tcPr>
            <w:tcW w:w="901" w:type="dxa"/>
            <w:vMerge/>
            <w:tcBorders>
              <w:top w:val="nil"/>
            </w:tcBorders>
          </w:tcPr>
          <w:p>
            <w:pPr>
              <w:rPr>
                <w:sz w:val="2"/>
                <w:szCs w:val="2"/>
              </w:rPr>
            </w:pPr>
          </w:p>
        </w:tc>
      </w:tr>
      <w:tr>
        <w:trPr>
          <w:trHeight w:val="224" w:hRule="atLeast"/>
        </w:trPr>
        <w:tc>
          <w:tcPr>
            <w:tcW w:w="1055" w:type="dxa"/>
            <w:tcBorders>
              <w:bottom w:val="nil"/>
            </w:tcBorders>
          </w:tcPr>
          <w:p>
            <w:pPr>
              <w:pStyle w:val="TableParagraph"/>
              <w:spacing w:before="13"/>
              <w:ind w:left="162"/>
              <w:jc w:val="left"/>
              <w:rPr>
                <w:sz w:val="14"/>
              </w:rPr>
            </w:pPr>
            <w:r>
              <w:rPr>
                <w:sz w:val="14"/>
              </w:rPr>
              <w:t>18 年 度</w:t>
            </w:r>
          </w:p>
        </w:tc>
        <w:tc>
          <w:tcPr>
            <w:tcW w:w="723" w:type="dxa"/>
            <w:tcBorders>
              <w:bottom w:val="nil"/>
            </w:tcBorders>
          </w:tcPr>
          <w:p>
            <w:pPr>
              <w:pStyle w:val="TableParagraph"/>
              <w:spacing w:before="13"/>
              <w:ind w:right="78"/>
              <w:rPr>
                <w:sz w:val="14"/>
              </w:rPr>
            </w:pPr>
            <w:r>
              <w:rPr>
                <w:w w:val="90"/>
                <w:sz w:val="14"/>
              </w:rPr>
              <w:t>90</w:t>
            </w:r>
          </w:p>
        </w:tc>
        <w:tc>
          <w:tcPr>
            <w:tcW w:w="723" w:type="dxa"/>
            <w:tcBorders>
              <w:bottom w:val="nil"/>
            </w:tcBorders>
          </w:tcPr>
          <w:p>
            <w:pPr>
              <w:pStyle w:val="TableParagraph"/>
              <w:spacing w:before="13"/>
              <w:ind w:right="77"/>
              <w:rPr>
                <w:sz w:val="14"/>
              </w:rPr>
            </w:pPr>
            <w:r>
              <w:rPr>
                <w:w w:val="90"/>
                <w:sz w:val="14"/>
              </w:rPr>
              <w:t>77</w:t>
            </w:r>
          </w:p>
        </w:tc>
        <w:tc>
          <w:tcPr>
            <w:tcW w:w="723" w:type="dxa"/>
            <w:tcBorders>
              <w:bottom w:val="nil"/>
            </w:tcBorders>
          </w:tcPr>
          <w:p>
            <w:pPr>
              <w:pStyle w:val="TableParagraph"/>
              <w:spacing w:before="13"/>
              <w:ind w:right="78"/>
              <w:rPr>
                <w:sz w:val="14"/>
              </w:rPr>
            </w:pPr>
            <w:r>
              <w:rPr>
                <w:w w:val="90"/>
                <w:sz w:val="14"/>
              </w:rPr>
              <w:t>4</w:t>
            </w:r>
          </w:p>
        </w:tc>
        <w:tc>
          <w:tcPr>
            <w:tcW w:w="723" w:type="dxa"/>
            <w:gridSpan w:val="2"/>
            <w:tcBorders>
              <w:bottom w:val="nil"/>
            </w:tcBorders>
          </w:tcPr>
          <w:p>
            <w:pPr>
              <w:pStyle w:val="TableParagraph"/>
              <w:spacing w:before="13"/>
              <w:ind w:right="78"/>
              <w:rPr>
                <w:sz w:val="14"/>
              </w:rPr>
            </w:pPr>
            <w:r>
              <w:rPr>
                <w:w w:val="90"/>
                <w:sz w:val="14"/>
              </w:rPr>
              <w:t>9</w:t>
            </w:r>
          </w:p>
        </w:tc>
        <w:tc>
          <w:tcPr>
            <w:tcW w:w="723" w:type="dxa"/>
            <w:tcBorders>
              <w:bottom w:val="nil"/>
            </w:tcBorders>
          </w:tcPr>
          <w:p>
            <w:pPr>
              <w:pStyle w:val="TableParagraph"/>
              <w:spacing w:before="13"/>
              <w:ind w:right="78"/>
              <w:rPr>
                <w:sz w:val="14"/>
              </w:rPr>
            </w:pPr>
            <w:r>
              <w:rPr>
                <w:w w:val="90"/>
                <w:sz w:val="14"/>
              </w:rPr>
              <w:t>4</w:t>
            </w:r>
          </w:p>
        </w:tc>
        <w:tc>
          <w:tcPr>
            <w:tcW w:w="724" w:type="dxa"/>
            <w:gridSpan w:val="3"/>
            <w:tcBorders>
              <w:bottom w:val="nil"/>
            </w:tcBorders>
          </w:tcPr>
          <w:p>
            <w:pPr>
              <w:pStyle w:val="TableParagraph"/>
              <w:spacing w:before="13"/>
              <w:ind w:right="79"/>
              <w:rPr>
                <w:sz w:val="14"/>
              </w:rPr>
            </w:pPr>
            <w:r>
              <w:rPr>
                <w:w w:val="90"/>
                <w:sz w:val="14"/>
              </w:rPr>
              <w:t>2</w:t>
            </w:r>
          </w:p>
        </w:tc>
        <w:tc>
          <w:tcPr>
            <w:tcW w:w="725" w:type="dxa"/>
            <w:gridSpan w:val="4"/>
            <w:tcBorders>
              <w:bottom w:val="nil"/>
            </w:tcBorders>
          </w:tcPr>
          <w:p>
            <w:pPr>
              <w:pStyle w:val="TableParagraph"/>
              <w:spacing w:before="13"/>
              <w:ind w:right="81"/>
              <w:rPr>
                <w:sz w:val="14"/>
              </w:rPr>
            </w:pPr>
            <w:r>
              <w:rPr>
                <w:w w:val="90"/>
                <w:sz w:val="14"/>
              </w:rPr>
              <w:t>2</w:t>
            </w:r>
          </w:p>
        </w:tc>
        <w:tc>
          <w:tcPr>
            <w:tcW w:w="724" w:type="dxa"/>
            <w:tcBorders>
              <w:bottom w:val="nil"/>
            </w:tcBorders>
          </w:tcPr>
          <w:p>
            <w:pPr>
              <w:pStyle w:val="TableParagraph"/>
              <w:spacing w:before="13"/>
              <w:ind w:right="82"/>
              <w:rPr>
                <w:sz w:val="14"/>
              </w:rPr>
            </w:pPr>
            <w:r>
              <w:rPr>
                <w:w w:val="150"/>
                <w:sz w:val="14"/>
              </w:rPr>
              <w:t>-</w:t>
            </w:r>
          </w:p>
        </w:tc>
        <w:tc>
          <w:tcPr>
            <w:tcW w:w="900" w:type="dxa"/>
            <w:tcBorders>
              <w:bottom w:val="nil"/>
            </w:tcBorders>
          </w:tcPr>
          <w:p>
            <w:pPr>
              <w:pStyle w:val="TableParagraph"/>
              <w:spacing w:before="13"/>
              <w:ind w:right="81"/>
              <w:rPr>
                <w:sz w:val="14"/>
              </w:rPr>
            </w:pPr>
            <w:r>
              <w:rPr>
                <w:sz w:val="14"/>
              </w:rPr>
              <w:t>44,221</w:t>
            </w:r>
          </w:p>
        </w:tc>
        <w:tc>
          <w:tcPr>
            <w:tcW w:w="900" w:type="dxa"/>
            <w:tcBorders>
              <w:bottom w:val="nil"/>
            </w:tcBorders>
          </w:tcPr>
          <w:p>
            <w:pPr>
              <w:pStyle w:val="TableParagraph"/>
              <w:spacing w:before="13"/>
              <w:ind w:right="82"/>
              <w:rPr>
                <w:sz w:val="14"/>
              </w:rPr>
            </w:pPr>
            <w:r>
              <w:rPr>
                <w:w w:val="95"/>
                <w:sz w:val="14"/>
              </w:rPr>
              <w:t>22,462</w:t>
            </w:r>
          </w:p>
        </w:tc>
        <w:tc>
          <w:tcPr>
            <w:tcW w:w="901" w:type="dxa"/>
            <w:tcBorders>
              <w:bottom w:val="nil"/>
            </w:tcBorders>
          </w:tcPr>
          <w:p>
            <w:pPr>
              <w:pStyle w:val="TableParagraph"/>
              <w:spacing w:before="13"/>
              <w:ind w:right="83"/>
              <w:rPr>
                <w:sz w:val="14"/>
              </w:rPr>
            </w:pPr>
            <w:r>
              <w:rPr>
                <w:w w:val="95"/>
                <w:sz w:val="14"/>
              </w:rPr>
              <w:t>21,759</w:t>
            </w:r>
          </w:p>
        </w:tc>
      </w:tr>
      <w:tr>
        <w:trPr>
          <w:trHeight w:val="233" w:hRule="atLeast"/>
        </w:trPr>
        <w:tc>
          <w:tcPr>
            <w:tcW w:w="1055" w:type="dxa"/>
            <w:tcBorders>
              <w:top w:val="nil"/>
            </w:tcBorders>
          </w:tcPr>
          <w:p>
            <w:pPr>
              <w:pStyle w:val="TableParagraph"/>
              <w:spacing w:line="213" w:lineRule="exact"/>
              <w:ind w:left="163"/>
              <w:jc w:val="left"/>
              <w:rPr>
                <w:rFonts w:ascii="A-OTF Futo Go B101 Pr6N" w:eastAsia="A-OTF Futo Go B101 Pr6N" w:hint="eastAsia"/>
                <w:b/>
                <w:sz w:val="14"/>
              </w:rPr>
            </w:pPr>
            <w:r>
              <w:rPr>
                <w:rFonts w:ascii="A-OTF Futo Go B101 Pr6N" w:eastAsia="A-OTF Futo Go B101 Pr6N" w:hint="eastAsia"/>
                <w:b/>
                <w:sz w:val="14"/>
              </w:rPr>
              <w:t>19 年 度</w:t>
            </w:r>
          </w:p>
        </w:tc>
        <w:tc>
          <w:tcPr>
            <w:tcW w:w="723" w:type="dxa"/>
            <w:tcBorders>
              <w:top w:val="nil"/>
            </w:tcBorders>
          </w:tcPr>
          <w:p>
            <w:pPr>
              <w:pStyle w:val="TableParagraph"/>
              <w:spacing w:line="213" w:lineRule="exact"/>
              <w:ind w:right="81"/>
              <w:rPr>
                <w:rFonts w:ascii="A-OTF Futo Go B101 Pr6N"/>
                <w:b/>
                <w:sz w:val="14"/>
              </w:rPr>
            </w:pPr>
            <w:r>
              <w:rPr>
                <w:rFonts w:ascii="A-OTF Futo Go B101 Pr6N"/>
                <w:b/>
                <w:w w:val="90"/>
                <w:sz w:val="14"/>
              </w:rPr>
              <w:t>89</w:t>
            </w:r>
          </w:p>
        </w:tc>
        <w:tc>
          <w:tcPr>
            <w:tcW w:w="723" w:type="dxa"/>
            <w:tcBorders>
              <w:top w:val="nil"/>
            </w:tcBorders>
          </w:tcPr>
          <w:p>
            <w:pPr>
              <w:pStyle w:val="TableParagraph"/>
              <w:spacing w:line="213" w:lineRule="exact"/>
              <w:ind w:right="78"/>
              <w:rPr>
                <w:rFonts w:ascii="A-OTF Futo Go B101 Pr6N"/>
                <w:b/>
                <w:sz w:val="14"/>
              </w:rPr>
            </w:pPr>
            <w:r>
              <w:rPr>
                <w:rFonts w:ascii="A-OTF Futo Go B101 Pr6N"/>
                <w:b/>
                <w:w w:val="90"/>
                <w:sz w:val="14"/>
              </w:rPr>
              <w:t>76</w:t>
            </w:r>
          </w:p>
        </w:tc>
        <w:tc>
          <w:tcPr>
            <w:tcW w:w="723" w:type="dxa"/>
            <w:tcBorders>
              <w:top w:val="nil"/>
            </w:tcBorders>
          </w:tcPr>
          <w:p>
            <w:pPr>
              <w:pStyle w:val="TableParagraph"/>
              <w:spacing w:line="213" w:lineRule="exact"/>
              <w:ind w:right="81"/>
              <w:rPr>
                <w:rFonts w:ascii="A-OTF Futo Go B101 Pr6N"/>
                <w:b/>
                <w:sz w:val="14"/>
              </w:rPr>
            </w:pPr>
            <w:r>
              <w:rPr>
                <w:rFonts w:ascii="A-OTF Futo Go B101 Pr6N"/>
                <w:b/>
                <w:w w:val="90"/>
                <w:sz w:val="14"/>
              </w:rPr>
              <w:t>4</w:t>
            </w:r>
          </w:p>
        </w:tc>
        <w:tc>
          <w:tcPr>
            <w:tcW w:w="723" w:type="dxa"/>
            <w:gridSpan w:val="2"/>
            <w:tcBorders>
              <w:top w:val="nil"/>
            </w:tcBorders>
          </w:tcPr>
          <w:p>
            <w:pPr>
              <w:pStyle w:val="TableParagraph"/>
              <w:spacing w:line="213" w:lineRule="exact"/>
              <w:ind w:right="80"/>
              <w:rPr>
                <w:rFonts w:ascii="A-OTF Futo Go B101 Pr6N"/>
                <w:b/>
                <w:sz w:val="14"/>
              </w:rPr>
            </w:pPr>
            <w:r>
              <w:rPr>
                <w:rFonts w:ascii="A-OTF Futo Go B101 Pr6N"/>
                <w:b/>
                <w:w w:val="90"/>
                <w:sz w:val="14"/>
              </w:rPr>
              <w:t>9</w:t>
            </w:r>
          </w:p>
        </w:tc>
        <w:tc>
          <w:tcPr>
            <w:tcW w:w="723" w:type="dxa"/>
            <w:tcBorders>
              <w:top w:val="nil"/>
            </w:tcBorders>
          </w:tcPr>
          <w:p>
            <w:pPr>
              <w:pStyle w:val="TableParagraph"/>
              <w:spacing w:line="213" w:lineRule="exact"/>
              <w:ind w:right="81"/>
              <w:rPr>
                <w:rFonts w:ascii="A-OTF Futo Go B101 Pr6N"/>
                <w:b/>
                <w:sz w:val="14"/>
              </w:rPr>
            </w:pPr>
            <w:r>
              <w:rPr>
                <w:rFonts w:ascii="A-OTF Futo Go B101 Pr6N"/>
                <w:b/>
                <w:w w:val="90"/>
                <w:sz w:val="14"/>
              </w:rPr>
              <w:t>8</w:t>
            </w:r>
          </w:p>
        </w:tc>
        <w:tc>
          <w:tcPr>
            <w:tcW w:w="724" w:type="dxa"/>
            <w:gridSpan w:val="3"/>
            <w:tcBorders>
              <w:top w:val="nil"/>
            </w:tcBorders>
          </w:tcPr>
          <w:p>
            <w:pPr>
              <w:pStyle w:val="TableParagraph"/>
              <w:spacing w:line="213" w:lineRule="exact"/>
              <w:ind w:right="81"/>
              <w:rPr>
                <w:rFonts w:ascii="A-OTF Futo Go B101 Pr6N"/>
                <w:b/>
                <w:sz w:val="14"/>
              </w:rPr>
            </w:pPr>
            <w:r>
              <w:rPr>
                <w:rFonts w:ascii="A-OTF Futo Go B101 Pr6N"/>
                <w:b/>
                <w:w w:val="90"/>
                <w:sz w:val="14"/>
              </w:rPr>
              <w:t>6</w:t>
            </w:r>
          </w:p>
        </w:tc>
        <w:tc>
          <w:tcPr>
            <w:tcW w:w="725" w:type="dxa"/>
            <w:gridSpan w:val="4"/>
            <w:tcBorders>
              <w:top w:val="nil"/>
            </w:tcBorders>
          </w:tcPr>
          <w:p>
            <w:pPr>
              <w:pStyle w:val="TableParagraph"/>
              <w:spacing w:line="213" w:lineRule="exact"/>
              <w:ind w:right="84"/>
              <w:rPr>
                <w:rFonts w:ascii="A-OTF Futo Go B101 Pr6N"/>
                <w:b/>
                <w:sz w:val="14"/>
              </w:rPr>
            </w:pPr>
            <w:r>
              <w:rPr>
                <w:rFonts w:ascii="A-OTF Futo Go B101 Pr6N"/>
                <w:b/>
                <w:w w:val="90"/>
                <w:sz w:val="14"/>
              </w:rPr>
              <w:t>2</w:t>
            </w:r>
          </w:p>
        </w:tc>
        <w:tc>
          <w:tcPr>
            <w:tcW w:w="724" w:type="dxa"/>
            <w:tcBorders>
              <w:top w:val="nil"/>
            </w:tcBorders>
          </w:tcPr>
          <w:p>
            <w:pPr>
              <w:pStyle w:val="TableParagraph"/>
              <w:spacing w:line="213" w:lineRule="exact"/>
              <w:ind w:right="84"/>
              <w:rPr>
                <w:rFonts w:ascii="A-OTF Futo Go B101 Pr6N"/>
                <w:b/>
                <w:sz w:val="14"/>
              </w:rPr>
            </w:pPr>
            <w:r>
              <w:rPr>
                <w:rFonts w:ascii="A-OTF Futo Go B101 Pr6N"/>
                <w:b/>
                <w:w w:val="159"/>
                <w:sz w:val="14"/>
              </w:rPr>
              <w:t>-</w:t>
            </w:r>
          </w:p>
        </w:tc>
        <w:tc>
          <w:tcPr>
            <w:tcW w:w="900" w:type="dxa"/>
            <w:tcBorders>
              <w:top w:val="nil"/>
            </w:tcBorders>
          </w:tcPr>
          <w:p>
            <w:pPr>
              <w:pStyle w:val="TableParagraph"/>
              <w:spacing w:line="213" w:lineRule="exact"/>
              <w:ind w:right="82"/>
              <w:rPr>
                <w:rFonts w:ascii="A-OTF Futo Go B101 Pr6N"/>
                <w:b/>
                <w:sz w:val="14"/>
              </w:rPr>
            </w:pPr>
            <w:r>
              <w:rPr>
                <w:rFonts w:ascii="A-OTF Futo Go B101 Pr6N"/>
                <w:b/>
                <w:sz w:val="14"/>
              </w:rPr>
              <w:t>43,230</w:t>
            </w:r>
          </w:p>
        </w:tc>
        <w:tc>
          <w:tcPr>
            <w:tcW w:w="900" w:type="dxa"/>
            <w:tcBorders>
              <w:top w:val="nil"/>
            </w:tcBorders>
          </w:tcPr>
          <w:p>
            <w:pPr>
              <w:pStyle w:val="TableParagraph"/>
              <w:spacing w:line="213" w:lineRule="exact"/>
              <w:ind w:right="84"/>
              <w:rPr>
                <w:rFonts w:ascii="A-OTF Futo Go B101 Pr6N"/>
                <w:b/>
                <w:sz w:val="14"/>
              </w:rPr>
            </w:pPr>
            <w:r>
              <w:rPr>
                <w:rFonts w:ascii="A-OTF Futo Go B101 Pr6N"/>
                <w:b/>
                <w:sz w:val="14"/>
              </w:rPr>
              <w:t>21,885</w:t>
            </w:r>
          </w:p>
        </w:tc>
        <w:tc>
          <w:tcPr>
            <w:tcW w:w="901" w:type="dxa"/>
            <w:tcBorders>
              <w:top w:val="nil"/>
            </w:tcBorders>
          </w:tcPr>
          <w:p>
            <w:pPr>
              <w:pStyle w:val="TableParagraph"/>
              <w:spacing w:line="213" w:lineRule="exact"/>
              <w:ind w:right="85"/>
              <w:rPr>
                <w:rFonts w:ascii="A-OTF Futo Go B101 Pr6N"/>
                <w:b/>
                <w:sz w:val="14"/>
              </w:rPr>
            </w:pPr>
            <w:r>
              <w:rPr>
                <w:rFonts w:ascii="A-OTF Futo Go B101 Pr6N"/>
                <w:b/>
                <w:sz w:val="14"/>
              </w:rPr>
              <w:t>21,345</w:t>
            </w:r>
          </w:p>
        </w:tc>
      </w:tr>
      <w:tr>
        <w:trPr>
          <w:trHeight w:val="343" w:hRule="atLeast"/>
        </w:trPr>
        <w:tc>
          <w:tcPr>
            <w:tcW w:w="1055" w:type="dxa"/>
            <w:tcBorders>
              <w:bottom w:val="nil"/>
            </w:tcBorders>
          </w:tcPr>
          <w:p>
            <w:pPr>
              <w:pStyle w:val="TableParagraph"/>
              <w:tabs>
                <w:tab w:pos="815" w:val="left" w:leader="none"/>
              </w:tabs>
              <w:spacing w:line="286" w:lineRule="exact"/>
              <w:ind w:left="100"/>
              <w:jc w:val="left"/>
              <w:rPr>
                <w:rFonts w:ascii="A-OTF Futo Go B101 Pr6N" w:eastAsia="A-OTF Futo Go B101 Pr6N" w:hint="eastAsia"/>
                <w:b/>
                <w:sz w:val="14"/>
              </w:rPr>
            </w:pPr>
            <w:r>
              <w:rPr>
                <w:rFonts w:ascii="A-OTF Futo Go B101 Pr6N" w:eastAsia="A-OTF Futo Go B101 Pr6N" w:hint="eastAsia"/>
                <w:b/>
                <w:sz w:val="14"/>
              </w:rPr>
              <w:t>市</w:t>
              <w:tab/>
              <w:t>計</w:t>
            </w:r>
          </w:p>
        </w:tc>
        <w:tc>
          <w:tcPr>
            <w:tcW w:w="723" w:type="dxa"/>
            <w:tcBorders>
              <w:bottom w:val="nil"/>
            </w:tcBorders>
          </w:tcPr>
          <w:p>
            <w:pPr>
              <w:pStyle w:val="TableParagraph"/>
              <w:spacing w:line="291" w:lineRule="exact"/>
              <w:ind w:right="79"/>
              <w:rPr>
                <w:rFonts w:ascii="A-OTF Futo Go B101 Pr6N"/>
                <w:b/>
                <w:sz w:val="14"/>
              </w:rPr>
            </w:pPr>
            <w:r>
              <w:rPr>
                <w:rFonts w:ascii="A-OTF Futo Go B101 Pr6N"/>
                <w:b/>
                <w:w w:val="90"/>
                <w:sz w:val="14"/>
              </w:rPr>
              <w:t>65</w:t>
            </w:r>
          </w:p>
        </w:tc>
        <w:tc>
          <w:tcPr>
            <w:tcW w:w="723" w:type="dxa"/>
            <w:tcBorders>
              <w:bottom w:val="nil"/>
            </w:tcBorders>
          </w:tcPr>
          <w:p>
            <w:pPr>
              <w:pStyle w:val="TableParagraph"/>
              <w:spacing w:line="291" w:lineRule="exact"/>
              <w:ind w:right="78"/>
              <w:rPr>
                <w:rFonts w:ascii="A-OTF Futo Go B101 Pr6N"/>
                <w:b/>
                <w:sz w:val="14"/>
              </w:rPr>
            </w:pPr>
            <w:r>
              <w:rPr>
                <w:rFonts w:ascii="A-OTF Futo Go B101 Pr6N"/>
                <w:b/>
                <w:w w:val="90"/>
                <w:sz w:val="14"/>
              </w:rPr>
              <w:t>53</w:t>
            </w:r>
          </w:p>
        </w:tc>
        <w:tc>
          <w:tcPr>
            <w:tcW w:w="723" w:type="dxa"/>
            <w:tcBorders>
              <w:bottom w:val="nil"/>
            </w:tcBorders>
          </w:tcPr>
          <w:p>
            <w:pPr>
              <w:pStyle w:val="TableParagraph"/>
              <w:spacing w:line="291" w:lineRule="exact"/>
              <w:ind w:right="81"/>
              <w:rPr>
                <w:rFonts w:ascii="A-OTF Futo Go B101 Pr6N"/>
                <w:b/>
                <w:sz w:val="14"/>
              </w:rPr>
            </w:pPr>
            <w:r>
              <w:rPr>
                <w:rFonts w:ascii="A-OTF Futo Go B101 Pr6N"/>
                <w:b/>
                <w:w w:val="90"/>
                <w:sz w:val="14"/>
              </w:rPr>
              <w:t>3</w:t>
            </w:r>
          </w:p>
        </w:tc>
        <w:tc>
          <w:tcPr>
            <w:tcW w:w="723" w:type="dxa"/>
            <w:gridSpan w:val="2"/>
            <w:tcBorders>
              <w:bottom w:val="nil"/>
            </w:tcBorders>
          </w:tcPr>
          <w:p>
            <w:pPr>
              <w:pStyle w:val="TableParagraph"/>
              <w:spacing w:line="291" w:lineRule="exact"/>
              <w:ind w:right="80"/>
              <w:rPr>
                <w:rFonts w:ascii="A-OTF Futo Go B101 Pr6N"/>
                <w:b/>
                <w:sz w:val="14"/>
              </w:rPr>
            </w:pPr>
            <w:r>
              <w:rPr>
                <w:rFonts w:ascii="A-OTF Futo Go B101 Pr6N"/>
                <w:b/>
                <w:w w:val="90"/>
                <w:sz w:val="14"/>
              </w:rPr>
              <w:t>9</w:t>
            </w:r>
          </w:p>
        </w:tc>
        <w:tc>
          <w:tcPr>
            <w:tcW w:w="723" w:type="dxa"/>
            <w:tcBorders>
              <w:bottom w:val="nil"/>
            </w:tcBorders>
          </w:tcPr>
          <w:p>
            <w:pPr>
              <w:pStyle w:val="TableParagraph"/>
              <w:spacing w:line="291" w:lineRule="exact"/>
              <w:ind w:right="81"/>
              <w:rPr>
                <w:rFonts w:ascii="A-OTF Futo Go B101 Pr6N"/>
                <w:b/>
                <w:sz w:val="14"/>
              </w:rPr>
            </w:pPr>
            <w:r>
              <w:rPr>
                <w:rFonts w:ascii="A-OTF Futo Go B101 Pr6N"/>
                <w:b/>
                <w:w w:val="90"/>
                <w:sz w:val="14"/>
              </w:rPr>
              <w:t>3</w:t>
            </w:r>
          </w:p>
        </w:tc>
        <w:tc>
          <w:tcPr>
            <w:tcW w:w="724" w:type="dxa"/>
            <w:gridSpan w:val="3"/>
            <w:tcBorders>
              <w:bottom w:val="nil"/>
            </w:tcBorders>
          </w:tcPr>
          <w:p>
            <w:pPr>
              <w:pStyle w:val="TableParagraph"/>
              <w:spacing w:line="291" w:lineRule="exact"/>
              <w:ind w:right="81"/>
              <w:rPr>
                <w:rFonts w:ascii="A-OTF Futo Go B101 Pr6N"/>
                <w:b/>
                <w:sz w:val="14"/>
              </w:rPr>
            </w:pPr>
            <w:r>
              <w:rPr>
                <w:rFonts w:ascii="A-OTF Futo Go B101 Pr6N"/>
                <w:b/>
                <w:w w:val="90"/>
                <w:sz w:val="14"/>
              </w:rPr>
              <w:t>2</w:t>
            </w:r>
          </w:p>
        </w:tc>
        <w:tc>
          <w:tcPr>
            <w:tcW w:w="725" w:type="dxa"/>
            <w:gridSpan w:val="4"/>
            <w:tcBorders>
              <w:bottom w:val="nil"/>
            </w:tcBorders>
          </w:tcPr>
          <w:p>
            <w:pPr>
              <w:pStyle w:val="TableParagraph"/>
              <w:spacing w:line="291" w:lineRule="exact"/>
              <w:ind w:right="84"/>
              <w:rPr>
                <w:rFonts w:ascii="A-OTF Futo Go B101 Pr6N"/>
                <w:b/>
                <w:sz w:val="14"/>
              </w:rPr>
            </w:pPr>
            <w:r>
              <w:rPr>
                <w:rFonts w:ascii="A-OTF Futo Go B101 Pr6N"/>
                <w:b/>
                <w:w w:val="90"/>
                <w:sz w:val="14"/>
              </w:rPr>
              <w:t>1</w:t>
            </w:r>
          </w:p>
        </w:tc>
        <w:tc>
          <w:tcPr>
            <w:tcW w:w="724" w:type="dxa"/>
            <w:tcBorders>
              <w:bottom w:val="nil"/>
            </w:tcBorders>
          </w:tcPr>
          <w:p>
            <w:pPr>
              <w:pStyle w:val="TableParagraph"/>
              <w:spacing w:line="291" w:lineRule="exact"/>
              <w:ind w:right="84"/>
              <w:rPr>
                <w:rFonts w:ascii="A-OTF Futo Go B101 Pr6N"/>
                <w:b/>
                <w:sz w:val="14"/>
              </w:rPr>
            </w:pPr>
            <w:r>
              <w:rPr>
                <w:rFonts w:ascii="A-OTF Futo Go B101 Pr6N"/>
                <w:b/>
                <w:w w:val="159"/>
                <w:sz w:val="14"/>
              </w:rPr>
              <w:t>-</w:t>
            </w:r>
          </w:p>
        </w:tc>
        <w:tc>
          <w:tcPr>
            <w:tcW w:w="900" w:type="dxa"/>
            <w:tcBorders>
              <w:bottom w:val="nil"/>
            </w:tcBorders>
          </w:tcPr>
          <w:p>
            <w:pPr>
              <w:pStyle w:val="TableParagraph"/>
              <w:spacing w:line="291" w:lineRule="exact"/>
              <w:ind w:right="82"/>
              <w:rPr>
                <w:rFonts w:ascii="A-OTF Futo Go B101 Pr6N"/>
                <w:b/>
                <w:sz w:val="14"/>
              </w:rPr>
            </w:pPr>
            <w:r>
              <w:rPr>
                <w:rFonts w:ascii="A-OTF Futo Go B101 Pr6N"/>
                <w:b/>
                <w:sz w:val="14"/>
              </w:rPr>
              <w:t>37,730</w:t>
            </w:r>
          </w:p>
        </w:tc>
        <w:tc>
          <w:tcPr>
            <w:tcW w:w="900" w:type="dxa"/>
            <w:tcBorders>
              <w:bottom w:val="nil"/>
            </w:tcBorders>
          </w:tcPr>
          <w:p>
            <w:pPr>
              <w:pStyle w:val="TableParagraph"/>
              <w:spacing w:line="291" w:lineRule="exact"/>
              <w:ind w:right="84"/>
              <w:rPr>
                <w:rFonts w:ascii="A-OTF Futo Go B101 Pr6N"/>
                <w:b/>
                <w:sz w:val="14"/>
              </w:rPr>
            </w:pPr>
            <w:r>
              <w:rPr>
                <w:rFonts w:ascii="A-OTF Futo Go B101 Pr6N"/>
                <w:b/>
                <w:sz w:val="14"/>
              </w:rPr>
              <w:t>19,169</w:t>
            </w:r>
          </w:p>
        </w:tc>
        <w:tc>
          <w:tcPr>
            <w:tcW w:w="901" w:type="dxa"/>
            <w:tcBorders>
              <w:bottom w:val="nil"/>
            </w:tcBorders>
          </w:tcPr>
          <w:p>
            <w:pPr>
              <w:pStyle w:val="TableParagraph"/>
              <w:spacing w:line="291" w:lineRule="exact"/>
              <w:ind w:right="85"/>
              <w:rPr>
                <w:rFonts w:ascii="A-OTF Futo Go B101 Pr6N"/>
                <w:b/>
                <w:sz w:val="14"/>
              </w:rPr>
            </w:pPr>
            <w:r>
              <w:rPr>
                <w:rFonts w:ascii="A-OTF Futo Go B101 Pr6N"/>
                <w:b/>
                <w:sz w:val="14"/>
              </w:rPr>
              <w:t>18,561</w:t>
            </w:r>
          </w:p>
        </w:tc>
      </w:tr>
      <w:tr>
        <w:trPr>
          <w:trHeight w:val="276" w:hRule="atLeast"/>
        </w:trPr>
        <w:tc>
          <w:tcPr>
            <w:tcW w:w="1055" w:type="dxa"/>
            <w:tcBorders>
              <w:top w:val="nil"/>
              <w:bottom w:val="nil"/>
            </w:tcBorders>
          </w:tcPr>
          <w:p>
            <w:pPr>
              <w:pStyle w:val="TableParagraph"/>
              <w:spacing w:before="64"/>
              <w:ind w:left="247"/>
              <w:jc w:val="left"/>
              <w:rPr>
                <w:sz w:val="14"/>
              </w:rPr>
            </w:pPr>
            <w:r>
              <w:rPr>
                <w:sz w:val="14"/>
              </w:rPr>
              <w:t>青 森 市</w:t>
            </w:r>
          </w:p>
        </w:tc>
        <w:tc>
          <w:tcPr>
            <w:tcW w:w="723" w:type="dxa"/>
            <w:tcBorders>
              <w:top w:val="nil"/>
              <w:bottom w:val="nil"/>
            </w:tcBorders>
          </w:tcPr>
          <w:p>
            <w:pPr>
              <w:pStyle w:val="TableParagraph"/>
              <w:spacing w:before="64"/>
              <w:ind w:right="78"/>
              <w:rPr>
                <w:sz w:val="14"/>
              </w:rPr>
            </w:pPr>
            <w:r>
              <w:rPr>
                <w:w w:val="90"/>
                <w:sz w:val="14"/>
              </w:rPr>
              <w:t>14</w:t>
            </w:r>
          </w:p>
        </w:tc>
        <w:tc>
          <w:tcPr>
            <w:tcW w:w="723" w:type="dxa"/>
            <w:tcBorders>
              <w:top w:val="nil"/>
              <w:bottom w:val="nil"/>
            </w:tcBorders>
          </w:tcPr>
          <w:p>
            <w:pPr>
              <w:pStyle w:val="TableParagraph"/>
              <w:spacing w:before="64"/>
              <w:ind w:right="77"/>
              <w:rPr>
                <w:sz w:val="14"/>
              </w:rPr>
            </w:pPr>
            <w:r>
              <w:rPr>
                <w:w w:val="90"/>
                <w:sz w:val="14"/>
              </w:rPr>
              <w:t>12</w:t>
            </w:r>
          </w:p>
        </w:tc>
        <w:tc>
          <w:tcPr>
            <w:tcW w:w="723" w:type="dxa"/>
            <w:tcBorders>
              <w:top w:val="nil"/>
              <w:bottom w:val="nil"/>
            </w:tcBorders>
          </w:tcPr>
          <w:p>
            <w:pPr>
              <w:pStyle w:val="TableParagraph"/>
              <w:spacing w:before="64"/>
              <w:ind w:right="78"/>
              <w:rPr>
                <w:sz w:val="14"/>
              </w:rPr>
            </w:pPr>
            <w:r>
              <w:rPr>
                <w:w w:val="90"/>
                <w:sz w:val="14"/>
              </w:rPr>
              <w:t>1</w:t>
            </w:r>
          </w:p>
        </w:tc>
        <w:tc>
          <w:tcPr>
            <w:tcW w:w="723" w:type="dxa"/>
            <w:gridSpan w:val="2"/>
            <w:tcBorders>
              <w:top w:val="nil"/>
              <w:bottom w:val="nil"/>
            </w:tcBorders>
          </w:tcPr>
          <w:p>
            <w:pPr>
              <w:pStyle w:val="TableParagraph"/>
              <w:spacing w:before="64"/>
              <w:ind w:right="78"/>
              <w:rPr>
                <w:sz w:val="14"/>
              </w:rPr>
            </w:pPr>
            <w:r>
              <w:rPr>
                <w:w w:val="90"/>
                <w:sz w:val="14"/>
              </w:rPr>
              <w:t>1</w:t>
            </w:r>
          </w:p>
        </w:tc>
        <w:tc>
          <w:tcPr>
            <w:tcW w:w="723" w:type="dxa"/>
            <w:tcBorders>
              <w:top w:val="nil"/>
              <w:bottom w:val="nil"/>
            </w:tcBorders>
          </w:tcPr>
          <w:p>
            <w:pPr>
              <w:pStyle w:val="TableParagraph"/>
              <w:spacing w:before="64"/>
              <w:ind w:right="78"/>
              <w:rPr>
                <w:sz w:val="14"/>
              </w:rPr>
            </w:pPr>
            <w:r>
              <w:rPr>
                <w:w w:val="150"/>
                <w:sz w:val="14"/>
              </w:rPr>
              <w:t>-</w:t>
            </w:r>
          </w:p>
        </w:tc>
        <w:tc>
          <w:tcPr>
            <w:tcW w:w="724" w:type="dxa"/>
            <w:gridSpan w:val="3"/>
            <w:tcBorders>
              <w:top w:val="nil"/>
              <w:bottom w:val="nil"/>
            </w:tcBorders>
          </w:tcPr>
          <w:p>
            <w:pPr>
              <w:pStyle w:val="TableParagraph"/>
              <w:spacing w:before="64"/>
              <w:ind w:right="79"/>
              <w:rPr>
                <w:sz w:val="14"/>
              </w:rPr>
            </w:pPr>
            <w:r>
              <w:rPr>
                <w:w w:val="150"/>
                <w:sz w:val="14"/>
              </w:rPr>
              <w:t>-</w:t>
            </w:r>
          </w:p>
        </w:tc>
        <w:tc>
          <w:tcPr>
            <w:tcW w:w="725" w:type="dxa"/>
            <w:gridSpan w:val="4"/>
            <w:tcBorders>
              <w:top w:val="nil"/>
              <w:bottom w:val="nil"/>
            </w:tcBorders>
          </w:tcPr>
          <w:p>
            <w:pPr>
              <w:pStyle w:val="TableParagraph"/>
              <w:spacing w:before="64"/>
              <w:ind w:right="81"/>
              <w:rPr>
                <w:sz w:val="14"/>
              </w:rPr>
            </w:pPr>
            <w:r>
              <w:rPr>
                <w:w w:val="150"/>
                <w:sz w:val="14"/>
              </w:rPr>
              <w:t>-</w:t>
            </w:r>
          </w:p>
        </w:tc>
        <w:tc>
          <w:tcPr>
            <w:tcW w:w="724" w:type="dxa"/>
            <w:tcBorders>
              <w:top w:val="nil"/>
              <w:bottom w:val="nil"/>
            </w:tcBorders>
          </w:tcPr>
          <w:p>
            <w:pPr>
              <w:pStyle w:val="TableParagraph"/>
              <w:spacing w:before="64"/>
              <w:ind w:right="82"/>
              <w:rPr>
                <w:sz w:val="14"/>
              </w:rPr>
            </w:pPr>
            <w:r>
              <w:rPr>
                <w:w w:val="150"/>
                <w:sz w:val="14"/>
              </w:rPr>
              <w:t>-</w:t>
            </w:r>
          </w:p>
        </w:tc>
        <w:tc>
          <w:tcPr>
            <w:tcW w:w="900" w:type="dxa"/>
            <w:tcBorders>
              <w:top w:val="nil"/>
              <w:bottom w:val="nil"/>
            </w:tcBorders>
          </w:tcPr>
          <w:p>
            <w:pPr>
              <w:pStyle w:val="TableParagraph"/>
              <w:spacing w:before="64"/>
              <w:ind w:right="81"/>
              <w:rPr>
                <w:sz w:val="14"/>
              </w:rPr>
            </w:pPr>
            <w:r>
              <w:rPr>
                <w:sz w:val="14"/>
              </w:rPr>
              <w:t>9,870</w:t>
            </w:r>
          </w:p>
        </w:tc>
        <w:tc>
          <w:tcPr>
            <w:tcW w:w="900" w:type="dxa"/>
            <w:tcBorders>
              <w:top w:val="nil"/>
              <w:bottom w:val="nil"/>
            </w:tcBorders>
          </w:tcPr>
          <w:p>
            <w:pPr>
              <w:pStyle w:val="TableParagraph"/>
              <w:spacing w:before="64"/>
              <w:ind w:right="82"/>
              <w:rPr>
                <w:sz w:val="14"/>
              </w:rPr>
            </w:pPr>
            <w:r>
              <w:rPr>
                <w:sz w:val="14"/>
              </w:rPr>
              <w:t>5,053</w:t>
            </w:r>
          </w:p>
        </w:tc>
        <w:tc>
          <w:tcPr>
            <w:tcW w:w="901" w:type="dxa"/>
            <w:tcBorders>
              <w:top w:val="nil"/>
              <w:bottom w:val="nil"/>
            </w:tcBorders>
          </w:tcPr>
          <w:p>
            <w:pPr>
              <w:pStyle w:val="TableParagraph"/>
              <w:spacing w:before="64"/>
              <w:ind w:right="83"/>
              <w:rPr>
                <w:sz w:val="14"/>
              </w:rPr>
            </w:pPr>
            <w:r>
              <w:rPr>
                <w:sz w:val="14"/>
              </w:rPr>
              <w:t>4,817</w:t>
            </w:r>
          </w:p>
        </w:tc>
      </w:tr>
      <w:tr>
        <w:trPr>
          <w:trHeight w:val="236" w:hRule="atLeast"/>
        </w:trPr>
        <w:tc>
          <w:tcPr>
            <w:tcW w:w="1055" w:type="dxa"/>
            <w:tcBorders>
              <w:top w:val="nil"/>
              <w:bottom w:val="nil"/>
            </w:tcBorders>
          </w:tcPr>
          <w:p>
            <w:pPr>
              <w:pStyle w:val="TableParagraph"/>
              <w:spacing w:before="24"/>
              <w:ind w:left="247"/>
              <w:jc w:val="left"/>
              <w:rPr>
                <w:sz w:val="14"/>
              </w:rPr>
            </w:pPr>
            <w:r>
              <w:rPr>
                <w:sz w:val="14"/>
              </w:rPr>
              <w:t>弘 前 市</w:t>
            </w:r>
          </w:p>
        </w:tc>
        <w:tc>
          <w:tcPr>
            <w:tcW w:w="723" w:type="dxa"/>
            <w:tcBorders>
              <w:top w:val="nil"/>
              <w:bottom w:val="nil"/>
            </w:tcBorders>
          </w:tcPr>
          <w:p>
            <w:pPr>
              <w:pStyle w:val="TableParagraph"/>
              <w:spacing w:before="24"/>
              <w:ind w:right="78"/>
              <w:rPr>
                <w:sz w:val="14"/>
              </w:rPr>
            </w:pPr>
            <w:r>
              <w:rPr>
                <w:w w:val="90"/>
                <w:sz w:val="14"/>
              </w:rPr>
              <w:t>10</w:t>
            </w:r>
          </w:p>
        </w:tc>
        <w:tc>
          <w:tcPr>
            <w:tcW w:w="723" w:type="dxa"/>
            <w:tcBorders>
              <w:top w:val="nil"/>
              <w:bottom w:val="nil"/>
            </w:tcBorders>
          </w:tcPr>
          <w:p>
            <w:pPr>
              <w:pStyle w:val="TableParagraph"/>
              <w:spacing w:before="24"/>
              <w:ind w:right="78"/>
              <w:rPr>
                <w:sz w:val="14"/>
              </w:rPr>
            </w:pPr>
            <w:r>
              <w:rPr>
                <w:w w:val="90"/>
                <w:sz w:val="14"/>
              </w:rPr>
              <w:t>8</w:t>
            </w:r>
          </w:p>
        </w:tc>
        <w:tc>
          <w:tcPr>
            <w:tcW w:w="723" w:type="dxa"/>
            <w:tcBorders>
              <w:top w:val="nil"/>
              <w:bottom w:val="nil"/>
            </w:tcBorders>
          </w:tcPr>
          <w:p>
            <w:pPr>
              <w:pStyle w:val="TableParagraph"/>
              <w:spacing w:before="24"/>
              <w:ind w:right="78"/>
              <w:rPr>
                <w:sz w:val="14"/>
              </w:rPr>
            </w:pPr>
            <w:r>
              <w:rPr>
                <w:w w:val="150"/>
                <w:sz w:val="14"/>
              </w:rPr>
              <w:t>-</w:t>
            </w:r>
          </w:p>
        </w:tc>
        <w:tc>
          <w:tcPr>
            <w:tcW w:w="723" w:type="dxa"/>
            <w:gridSpan w:val="2"/>
            <w:tcBorders>
              <w:top w:val="nil"/>
              <w:bottom w:val="nil"/>
            </w:tcBorders>
          </w:tcPr>
          <w:p>
            <w:pPr>
              <w:pStyle w:val="TableParagraph"/>
              <w:spacing w:before="24"/>
              <w:ind w:right="78"/>
              <w:rPr>
                <w:sz w:val="14"/>
              </w:rPr>
            </w:pPr>
            <w:r>
              <w:rPr>
                <w:w w:val="90"/>
                <w:sz w:val="14"/>
              </w:rPr>
              <w:t>2</w:t>
            </w:r>
          </w:p>
        </w:tc>
        <w:tc>
          <w:tcPr>
            <w:tcW w:w="723" w:type="dxa"/>
            <w:tcBorders>
              <w:top w:val="nil"/>
              <w:bottom w:val="nil"/>
            </w:tcBorders>
          </w:tcPr>
          <w:p>
            <w:pPr>
              <w:pStyle w:val="TableParagraph"/>
              <w:spacing w:before="24"/>
              <w:ind w:right="78"/>
              <w:rPr>
                <w:sz w:val="14"/>
              </w:rPr>
            </w:pPr>
            <w:r>
              <w:rPr>
                <w:w w:val="150"/>
                <w:sz w:val="14"/>
              </w:rPr>
              <w:t>-</w:t>
            </w:r>
          </w:p>
        </w:tc>
        <w:tc>
          <w:tcPr>
            <w:tcW w:w="724" w:type="dxa"/>
            <w:gridSpan w:val="3"/>
            <w:tcBorders>
              <w:top w:val="nil"/>
              <w:bottom w:val="nil"/>
            </w:tcBorders>
          </w:tcPr>
          <w:p>
            <w:pPr>
              <w:pStyle w:val="TableParagraph"/>
              <w:spacing w:before="24"/>
              <w:ind w:right="79"/>
              <w:rPr>
                <w:sz w:val="14"/>
              </w:rPr>
            </w:pPr>
            <w:r>
              <w:rPr>
                <w:w w:val="150"/>
                <w:sz w:val="14"/>
              </w:rPr>
              <w:t>-</w:t>
            </w:r>
          </w:p>
        </w:tc>
        <w:tc>
          <w:tcPr>
            <w:tcW w:w="725" w:type="dxa"/>
            <w:gridSpan w:val="4"/>
            <w:tcBorders>
              <w:top w:val="nil"/>
              <w:bottom w:val="nil"/>
            </w:tcBorders>
          </w:tcPr>
          <w:p>
            <w:pPr>
              <w:pStyle w:val="TableParagraph"/>
              <w:spacing w:before="24"/>
              <w:ind w:right="81"/>
              <w:rPr>
                <w:sz w:val="14"/>
              </w:rPr>
            </w:pPr>
            <w:r>
              <w:rPr>
                <w:w w:val="150"/>
                <w:sz w:val="14"/>
              </w:rPr>
              <w:t>-</w:t>
            </w:r>
          </w:p>
        </w:tc>
        <w:tc>
          <w:tcPr>
            <w:tcW w:w="724" w:type="dxa"/>
            <w:tcBorders>
              <w:top w:val="nil"/>
              <w:bottom w:val="nil"/>
            </w:tcBorders>
          </w:tcPr>
          <w:p>
            <w:pPr>
              <w:pStyle w:val="TableParagraph"/>
              <w:spacing w:before="24"/>
              <w:ind w:right="82"/>
              <w:rPr>
                <w:sz w:val="14"/>
              </w:rPr>
            </w:pPr>
            <w:r>
              <w:rPr>
                <w:w w:val="150"/>
                <w:sz w:val="14"/>
              </w:rPr>
              <w:t>-</w:t>
            </w:r>
          </w:p>
        </w:tc>
        <w:tc>
          <w:tcPr>
            <w:tcW w:w="900" w:type="dxa"/>
            <w:tcBorders>
              <w:top w:val="nil"/>
              <w:bottom w:val="nil"/>
            </w:tcBorders>
          </w:tcPr>
          <w:p>
            <w:pPr>
              <w:pStyle w:val="TableParagraph"/>
              <w:spacing w:before="24"/>
              <w:ind w:right="81"/>
              <w:rPr>
                <w:sz w:val="14"/>
              </w:rPr>
            </w:pPr>
            <w:r>
              <w:rPr>
                <w:sz w:val="14"/>
              </w:rPr>
              <w:t>7,076</w:t>
            </w:r>
          </w:p>
        </w:tc>
        <w:tc>
          <w:tcPr>
            <w:tcW w:w="900" w:type="dxa"/>
            <w:tcBorders>
              <w:top w:val="nil"/>
              <w:bottom w:val="nil"/>
            </w:tcBorders>
          </w:tcPr>
          <w:p>
            <w:pPr>
              <w:pStyle w:val="TableParagraph"/>
              <w:spacing w:before="24"/>
              <w:ind w:right="82"/>
              <w:rPr>
                <w:sz w:val="14"/>
              </w:rPr>
            </w:pPr>
            <w:r>
              <w:rPr>
                <w:sz w:val="14"/>
              </w:rPr>
              <w:t>3,569</w:t>
            </w:r>
          </w:p>
        </w:tc>
        <w:tc>
          <w:tcPr>
            <w:tcW w:w="901" w:type="dxa"/>
            <w:tcBorders>
              <w:top w:val="nil"/>
              <w:bottom w:val="nil"/>
            </w:tcBorders>
          </w:tcPr>
          <w:p>
            <w:pPr>
              <w:pStyle w:val="TableParagraph"/>
              <w:spacing w:before="24"/>
              <w:ind w:right="83"/>
              <w:rPr>
                <w:sz w:val="14"/>
              </w:rPr>
            </w:pPr>
            <w:r>
              <w:rPr>
                <w:sz w:val="14"/>
              </w:rPr>
              <w:t>3,507</w:t>
            </w:r>
          </w:p>
        </w:tc>
      </w:tr>
      <w:tr>
        <w:trPr>
          <w:trHeight w:val="236" w:hRule="atLeast"/>
        </w:trPr>
        <w:tc>
          <w:tcPr>
            <w:tcW w:w="1055" w:type="dxa"/>
            <w:tcBorders>
              <w:top w:val="nil"/>
              <w:bottom w:val="nil"/>
            </w:tcBorders>
          </w:tcPr>
          <w:p>
            <w:pPr>
              <w:pStyle w:val="TableParagraph"/>
              <w:spacing w:before="24"/>
              <w:ind w:left="247"/>
              <w:jc w:val="left"/>
              <w:rPr>
                <w:sz w:val="14"/>
              </w:rPr>
            </w:pPr>
            <w:r>
              <w:rPr>
                <w:sz w:val="14"/>
              </w:rPr>
              <w:t>八 戸 市</w:t>
            </w:r>
          </w:p>
        </w:tc>
        <w:tc>
          <w:tcPr>
            <w:tcW w:w="723" w:type="dxa"/>
            <w:tcBorders>
              <w:top w:val="nil"/>
              <w:bottom w:val="nil"/>
            </w:tcBorders>
          </w:tcPr>
          <w:p>
            <w:pPr>
              <w:pStyle w:val="TableParagraph"/>
              <w:spacing w:before="24"/>
              <w:ind w:right="78"/>
              <w:rPr>
                <w:sz w:val="14"/>
              </w:rPr>
            </w:pPr>
            <w:r>
              <w:rPr>
                <w:w w:val="90"/>
                <w:sz w:val="14"/>
              </w:rPr>
              <w:t>16</w:t>
            </w:r>
          </w:p>
        </w:tc>
        <w:tc>
          <w:tcPr>
            <w:tcW w:w="723" w:type="dxa"/>
            <w:tcBorders>
              <w:top w:val="nil"/>
              <w:bottom w:val="nil"/>
            </w:tcBorders>
          </w:tcPr>
          <w:p>
            <w:pPr>
              <w:pStyle w:val="TableParagraph"/>
              <w:spacing w:before="24"/>
              <w:ind w:right="77"/>
              <w:rPr>
                <w:sz w:val="14"/>
              </w:rPr>
            </w:pPr>
            <w:r>
              <w:rPr>
                <w:w w:val="90"/>
                <w:sz w:val="14"/>
              </w:rPr>
              <w:t>14</w:t>
            </w:r>
          </w:p>
        </w:tc>
        <w:tc>
          <w:tcPr>
            <w:tcW w:w="723" w:type="dxa"/>
            <w:tcBorders>
              <w:top w:val="nil"/>
              <w:bottom w:val="nil"/>
            </w:tcBorders>
          </w:tcPr>
          <w:p>
            <w:pPr>
              <w:pStyle w:val="TableParagraph"/>
              <w:spacing w:before="24"/>
              <w:ind w:right="78"/>
              <w:rPr>
                <w:sz w:val="14"/>
              </w:rPr>
            </w:pPr>
            <w:r>
              <w:rPr>
                <w:w w:val="90"/>
                <w:sz w:val="14"/>
              </w:rPr>
              <w:t>1</w:t>
            </w:r>
          </w:p>
        </w:tc>
        <w:tc>
          <w:tcPr>
            <w:tcW w:w="723" w:type="dxa"/>
            <w:gridSpan w:val="2"/>
            <w:tcBorders>
              <w:top w:val="nil"/>
              <w:bottom w:val="nil"/>
            </w:tcBorders>
          </w:tcPr>
          <w:p>
            <w:pPr>
              <w:pStyle w:val="TableParagraph"/>
              <w:spacing w:before="24"/>
              <w:ind w:right="78"/>
              <w:rPr>
                <w:sz w:val="14"/>
              </w:rPr>
            </w:pPr>
            <w:r>
              <w:rPr>
                <w:w w:val="90"/>
                <w:sz w:val="14"/>
              </w:rPr>
              <w:t>1</w:t>
            </w:r>
          </w:p>
        </w:tc>
        <w:tc>
          <w:tcPr>
            <w:tcW w:w="723" w:type="dxa"/>
            <w:tcBorders>
              <w:top w:val="nil"/>
              <w:bottom w:val="nil"/>
            </w:tcBorders>
          </w:tcPr>
          <w:p>
            <w:pPr>
              <w:pStyle w:val="TableParagraph"/>
              <w:spacing w:before="24"/>
              <w:ind w:right="78"/>
              <w:rPr>
                <w:sz w:val="14"/>
              </w:rPr>
            </w:pPr>
            <w:r>
              <w:rPr>
                <w:w w:val="150"/>
                <w:sz w:val="14"/>
              </w:rPr>
              <w:t>-</w:t>
            </w:r>
          </w:p>
        </w:tc>
        <w:tc>
          <w:tcPr>
            <w:tcW w:w="724" w:type="dxa"/>
            <w:gridSpan w:val="3"/>
            <w:tcBorders>
              <w:top w:val="nil"/>
              <w:bottom w:val="nil"/>
            </w:tcBorders>
          </w:tcPr>
          <w:p>
            <w:pPr>
              <w:pStyle w:val="TableParagraph"/>
              <w:spacing w:before="24"/>
              <w:ind w:right="79"/>
              <w:rPr>
                <w:sz w:val="14"/>
              </w:rPr>
            </w:pPr>
            <w:r>
              <w:rPr>
                <w:w w:val="150"/>
                <w:sz w:val="14"/>
              </w:rPr>
              <w:t>-</w:t>
            </w:r>
          </w:p>
        </w:tc>
        <w:tc>
          <w:tcPr>
            <w:tcW w:w="725" w:type="dxa"/>
            <w:gridSpan w:val="4"/>
            <w:tcBorders>
              <w:top w:val="nil"/>
              <w:bottom w:val="nil"/>
            </w:tcBorders>
          </w:tcPr>
          <w:p>
            <w:pPr>
              <w:pStyle w:val="TableParagraph"/>
              <w:spacing w:before="24"/>
              <w:ind w:right="81"/>
              <w:rPr>
                <w:sz w:val="14"/>
              </w:rPr>
            </w:pPr>
            <w:r>
              <w:rPr>
                <w:w w:val="150"/>
                <w:sz w:val="14"/>
              </w:rPr>
              <w:t>-</w:t>
            </w:r>
          </w:p>
        </w:tc>
        <w:tc>
          <w:tcPr>
            <w:tcW w:w="724" w:type="dxa"/>
            <w:tcBorders>
              <w:top w:val="nil"/>
              <w:bottom w:val="nil"/>
            </w:tcBorders>
          </w:tcPr>
          <w:p>
            <w:pPr>
              <w:pStyle w:val="TableParagraph"/>
              <w:spacing w:before="24"/>
              <w:ind w:right="82"/>
              <w:rPr>
                <w:sz w:val="14"/>
              </w:rPr>
            </w:pPr>
            <w:r>
              <w:rPr>
                <w:w w:val="150"/>
                <w:sz w:val="14"/>
              </w:rPr>
              <w:t>-</w:t>
            </w:r>
          </w:p>
        </w:tc>
        <w:tc>
          <w:tcPr>
            <w:tcW w:w="900" w:type="dxa"/>
            <w:tcBorders>
              <w:top w:val="nil"/>
              <w:bottom w:val="nil"/>
            </w:tcBorders>
          </w:tcPr>
          <w:p>
            <w:pPr>
              <w:pStyle w:val="TableParagraph"/>
              <w:spacing w:before="24"/>
              <w:ind w:right="81"/>
              <w:rPr>
                <w:sz w:val="14"/>
              </w:rPr>
            </w:pPr>
            <w:r>
              <w:rPr>
                <w:sz w:val="14"/>
              </w:rPr>
              <w:t>9,414</w:t>
            </w:r>
          </w:p>
        </w:tc>
        <w:tc>
          <w:tcPr>
            <w:tcW w:w="900" w:type="dxa"/>
            <w:tcBorders>
              <w:top w:val="nil"/>
              <w:bottom w:val="nil"/>
            </w:tcBorders>
          </w:tcPr>
          <w:p>
            <w:pPr>
              <w:pStyle w:val="TableParagraph"/>
              <w:spacing w:before="24"/>
              <w:ind w:right="82"/>
              <w:rPr>
                <w:sz w:val="14"/>
              </w:rPr>
            </w:pPr>
            <w:r>
              <w:rPr>
                <w:sz w:val="14"/>
              </w:rPr>
              <w:t>4,640</w:t>
            </w:r>
          </w:p>
        </w:tc>
        <w:tc>
          <w:tcPr>
            <w:tcW w:w="901" w:type="dxa"/>
            <w:tcBorders>
              <w:top w:val="nil"/>
              <w:bottom w:val="nil"/>
            </w:tcBorders>
          </w:tcPr>
          <w:p>
            <w:pPr>
              <w:pStyle w:val="TableParagraph"/>
              <w:spacing w:before="24"/>
              <w:ind w:right="83"/>
              <w:rPr>
                <w:sz w:val="14"/>
              </w:rPr>
            </w:pPr>
            <w:r>
              <w:rPr>
                <w:sz w:val="14"/>
              </w:rPr>
              <w:t>4,774</w:t>
            </w:r>
          </w:p>
        </w:tc>
      </w:tr>
      <w:tr>
        <w:trPr>
          <w:trHeight w:val="236" w:hRule="atLeast"/>
        </w:trPr>
        <w:tc>
          <w:tcPr>
            <w:tcW w:w="1055" w:type="dxa"/>
            <w:tcBorders>
              <w:top w:val="nil"/>
              <w:bottom w:val="nil"/>
            </w:tcBorders>
          </w:tcPr>
          <w:p>
            <w:pPr>
              <w:pStyle w:val="TableParagraph"/>
              <w:spacing w:before="24"/>
              <w:ind w:left="247"/>
              <w:jc w:val="left"/>
              <w:rPr>
                <w:sz w:val="14"/>
              </w:rPr>
            </w:pPr>
            <w:r>
              <w:rPr>
                <w:sz w:val="14"/>
              </w:rPr>
              <w:t>黒 石 市</w:t>
            </w:r>
          </w:p>
        </w:tc>
        <w:tc>
          <w:tcPr>
            <w:tcW w:w="723" w:type="dxa"/>
            <w:tcBorders>
              <w:top w:val="nil"/>
              <w:bottom w:val="nil"/>
            </w:tcBorders>
          </w:tcPr>
          <w:p>
            <w:pPr>
              <w:pStyle w:val="TableParagraph"/>
              <w:spacing w:before="24"/>
              <w:ind w:right="78"/>
              <w:rPr>
                <w:sz w:val="14"/>
              </w:rPr>
            </w:pPr>
            <w:r>
              <w:rPr>
                <w:w w:val="90"/>
                <w:sz w:val="14"/>
              </w:rPr>
              <w:t>2</w:t>
            </w:r>
          </w:p>
        </w:tc>
        <w:tc>
          <w:tcPr>
            <w:tcW w:w="723" w:type="dxa"/>
            <w:tcBorders>
              <w:top w:val="nil"/>
              <w:bottom w:val="nil"/>
            </w:tcBorders>
          </w:tcPr>
          <w:p>
            <w:pPr>
              <w:pStyle w:val="TableParagraph"/>
              <w:spacing w:before="24"/>
              <w:ind w:right="78"/>
              <w:rPr>
                <w:sz w:val="14"/>
              </w:rPr>
            </w:pPr>
            <w:r>
              <w:rPr>
                <w:w w:val="90"/>
                <w:sz w:val="14"/>
              </w:rPr>
              <w:t>1</w:t>
            </w:r>
          </w:p>
        </w:tc>
        <w:tc>
          <w:tcPr>
            <w:tcW w:w="723" w:type="dxa"/>
            <w:tcBorders>
              <w:top w:val="nil"/>
              <w:bottom w:val="nil"/>
            </w:tcBorders>
          </w:tcPr>
          <w:p>
            <w:pPr>
              <w:pStyle w:val="TableParagraph"/>
              <w:spacing w:before="24"/>
              <w:ind w:right="78"/>
              <w:rPr>
                <w:sz w:val="14"/>
              </w:rPr>
            </w:pPr>
            <w:r>
              <w:rPr>
                <w:w w:val="150"/>
                <w:sz w:val="14"/>
              </w:rPr>
              <w:t>-</w:t>
            </w:r>
          </w:p>
        </w:tc>
        <w:tc>
          <w:tcPr>
            <w:tcW w:w="723" w:type="dxa"/>
            <w:gridSpan w:val="2"/>
            <w:tcBorders>
              <w:top w:val="nil"/>
              <w:bottom w:val="nil"/>
            </w:tcBorders>
          </w:tcPr>
          <w:p>
            <w:pPr>
              <w:pStyle w:val="TableParagraph"/>
              <w:spacing w:before="24"/>
              <w:ind w:right="78"/>
              <w:rPr>
                <w:sz w:val="14"/>
              </w:rPr>
            </w:pPr>
            <w:r>
              <w:rPr>
                <w:w w:val="90"/>
                <w:sz w:val="14"/>
              </w:rPr>
              <w:t>1</w:t>
            </w:r>
          </w:p>
        </w:tc>
        <w:tc>
          <w:tcPr>
            <w:tcW w:w="723" w:type="dxa"/>
            <w:tcBorders>
              <w:top w:val="nil"/>
              <w:bottom w:val="nil"/>
            </w:tcBorders>
          </w:tcPr>
          <w:p>
            <w:pPr>
              <w:pStyle w:val="TableParagraph"/>
              <w:spacing w:before="24"/>
              <w:ind w:right="78"/>
              <w:rPr>
                <w:sz w:val="14"/>
              </w:rPr>
            </w:pPr>
            <w:r>
              <w:rPr>
                <w:w w:val="150"/>
                <w:sz w:val="14"/>
              </w:rPr>
              <w:t>-</w:t>
            </w:r>
          </w:p>
        </w:tc>
        <w:tc>
          <w:tcPr>
            <w:tcW w:w="724" w:type="dxa"/>
            <w:gridSpan w:val="3"/>
            <w:tcBorders>
              <w:top w:val="nil"/>
              <w:bottom w:val="nil"/>
            </w:tcBorders>
          </w:tcPr>
          <w:p>
            <w:pPr>
              <w:pStyle w:val="TableParagraph"/>
              <w:spacing w:before="24"/>
              <w:ind w:right="79"/>
              <w:rPr>
                <w:sz w:val="14"/>
              </w:rPr>
            </w:pPr>
            <w:r>
              <w:rPr>
                <w:w w:val="150"/>
                <w:sz w:val="14"/>
              </w:rPr>
              <w:t>-</w:t>
            </w:r>
          </w:p>
        </w:tc>
        <w:tc>
          <w:tcPr>
            <w:tcW w:w="725" w:type="dxa"/>
            <w:gridSpan w:val="4"/>
            <w:tcBorders>
              <w:top w:val="nil"/>
              <w:bottom w:val="nil"/>
            </w:tcBorders>
          </w:tcPr>
          <w:p>
            <w:pPr>
              <w:pStyle w:val="TableParagraph"/>
              <w:spacing w:before="24"/>
              <w:ind w:right="81"/>
              <w:rPr>
                <w:sz w:val="14"/>
              </w:rPr>
            </w:pPr>
            <w:r>
              <w:rPr>
                <w:w w:val="150"/>
                <w:sz w:val="14"/>
              </w:rPr>
              <w:t>-</w:t>
            </w:r>
          </w:p>
        </w:tc>
        <w:tc>
          <w:tcPr>
            <w:tcW w:w="724" w:type="dxa"/>
            <w:tcBorders>
              <w:top w:val="nil"/>
              <w:bottom w:val="nil"/>
            </w:tcBorders>
          </w:tcPr>
          <w:p>
            <w:pPr>
              <w:pStyle w:val="TableParagraph"/>
              <w:spacing w:before="24"/>
              <w:ind w:right="82"/>
              <w:rPr>
                <w:sz w:val="14"/>
              </w:rPr>
            </w:pPr>
            <w:r>
              <w:rPr>
                <w:w w:val="150"/>
                <w:sz w:val="14"/>
              </w:rPr>
              <w:t>-</w:t>
            </w:r>
          </w:p>
        </w:tc>
        <w:tc>
          <w:tcPr>
            <w:tcW w:w="900" w:type="dxa"/>
            <w:tcBorders>
              <w:top w:val="nil"/>
              <w:bottom w:val="nil"/>
            </w:tcBorders>
          </w:tcPr>
          <w:p>
            <w:pPr>
              <w:pStyle w:val="TableParagraph"/>
              <w:spacing w:before="24"/>
              <w:ind w:right="81"/>
              <w:rPr>
                <w:sz w:val="14"/>
              </w:rPr>
            </w:pPr>
            <w:r>
              <w:rPr>
                <w:sz w:val="14"/>
              </w:rPr>
              <w:t>1,229</w:t>
            </w:r>
          </w:p>
        </w:tc>
        <w:tc>
          <w:tcPr>
            <w:tcW w:w="900" w:type="dxa"/>
            <w:tcBorders>
              <w:top w:val="nil"/>
              <w:bottom w:val="nil"/>
            </w:tcBorders>
          </w:tcPr>
          <w:p>
            <w:pPr>
              <w:pStyle w:val="TableParagraph"/>
              <w:spacing w:before="24"/>
              <w:ind w:right="84"/>
              <w:rPr>
                <w:sz w:val="14"/>
              </w:rPr>
            </w:pPr>
            <w:r>
              <w:rPr>
                <w:w w:val="90"/>
                <w:sz w:val="14"/>
              </w:rPr>
              <w:t>454</w:t>
            </w:r>
          </w:p>
        </w:tc>
        <w:tc>
          <w:tcPr>
            <w:tcW w:w="901" w:type="dxa"/>
            <w:tcBorders>
              <w:top w:val="nil"/>
              <w:bottom w:val="nil"/>
            </w:tcBorders>
          </w:tcPr>
          <w:p>
            <w:pPr>
              <w:pStyle w:val="TableParagraph"/>
              <w:spacing w:before="24"/>
              <w:ind w:right="85"/>
              <w:rPr>
                <w:sz w:val="14"/>
              </w:rPr>
            </w:pPr>
            <w:r>
              <w:rPr>
                <w:w w:val="90"/>
                <w:sz w:val="14"/>
              </w:rPr>
              <w:t>775</w:t>
            </w:r>
          </w:p>
        </w:tc>
      </w:tr>
      <w:tr>
        <w:trPr>
          <w:trHeight w:val="235" w:hRule="atLeast"/>
        </w:trPr>
        <w:tc>
          <w:tcPr>
            <w:tcW w:w="1055" w:type="dxa"/>
            <w:tcBorders>
              <w:top w:val="nil"/>
              <w:bottom w:val="nil"/>
            </w:tcBorders>
          </w:tcPr>
          <w:p>
            <w:pPr>
              <w:pStyle w:val="TableParagraph"/>
              <w:spacing w:before="24"/>
              <w:ind w:left="247" w:right="-29"/>
              <w:jc w:val="left"/>
              <w:rPr>
                <w:sz w:val="14"/>
              </w:rPr>
            </w:pPr>
            <w:r>
              <w:rPr>
                <w:spacing w:val="21"/>
                <w:sz w:val="14"/>
              </w:rPr>
              <w:t>五所川原市</w:t>
            </w:r>
          </w:p>
        </w:tc>
        <w:tc>
          <w:tcPr>
            <w:tcW w:w="723" w:type="dxa"/>
            <w:tcBorders>
              <w:top w:val="nil"/>
              <w:bottom w:val="nil"/>
            </w:tcBorders>
          </w:tcPr>
          <w:p>
            <w:pPr>
              <w:pStyle w:val="TableParagraph"/>
              <w:spacing w:before="24"/>
              <w:ind w:right="78"/>
              <w:rPr>
                <w:sz w:val="14"/>
              </w:rPr>
            </w:pPr>
            <w:r>
              <w:rPr>
                <w:w w:val="90"/>
                <w:sz w:val="14"/>
              </w:rPr>
              <w:t>8</w:t>
            </w:r>
          </w:p>
        </w:tc>
        <w:tc>
          <w:tcPr>
            <w:tcW w:w="723" w:type="dxa"/>
            <w:tcBorders>
              <w:top w:val="nil"/>
              <w:bottom w:val="nil"/>
            </w:tcBorders>
          </w:tcPr>
          <w:p>
            <w:pPr>
              <w:pStyle w:val="TableParagraph"/>
              <w:spacing w:before="24"/>
              <w:ind w:right="78"/>
              <w:rPr>
                <w:sz w:val="14"/>
              </w:rPr>
            </w:pPr>
            <w:r>
              <w:rPr>
                <w:w w:val="90"/>
                <w:sz w:val="14"/>
              </w:rPr>
              <w:t>6</w:t>
            </w:r>
          </w:p>
        </w:tc>
        <w:tc>
          <w:tcPr>
            <w:tcW w:w="723" w:type="dxa"/>
            <w:tcBorders>
              <w:top w:val="nil"/>
              <w:bottom w:val="nil"/>
            </w:tcBorders>
          </w:tcPr>
          <w:p>
            <w:pPr>
              <w:pStyle w:val="TableParagraph"/>
              <w:spacing w:before="24"/>
              <w:ind w:right="78"/>
              <w:rPr>
                <w:sz w:val="14"/>
              </w:rPr>
            </w:pPr>
            <w:r>
              <w:rPr>
                <w:w w:val="90"/>
                <w:sz w:val="14"/>
              </w:rPr>
              <w:t>1</w:t>
            </w:r>
          </w:p>
        </w:tc>
        <w:tc>
          <w:tcPr>
            <w:tcW w:w="723" w:type="dxa"/>
            <w:gridSpan w:val="2"/>
            <w:tcBorders>
              <w:top w:val="nil"/>
              <w:bottom w:val="nil"/>
            </w:tcBorders>
          </w:tcPr>
          <w:p>
            <w:pPr>
              <w:pStyle w:val="TableParagraph"/>
              <w:spacing w:before="24"/>
              <w:ind w:right="78"/>
              <w:rPr>
                <w:sz w:val="14"/>
              </w:rPr>
            </w:pPr>
            <w:r>
              <w:rPr>
                <w:w w:val="90"/>
                <w:sz w:val="14"/>
              </w:rPr>
              <w:t>1</w:t>
            </w:r>
          </w:p>
        </w:tc>
        <w:tc>
          <w:tcPr>
            <w:tcW w:w="723" w:type="dxa"/>
            <w:tcBorders>
              <w:top w:val="nil"/>
              <w:bottom w:val="nil"/>
            </w:tcBorders>
          </w:tcPr>
          <w:p>
            <w:pPr>
              <w:pStyle w:val="TableParagraph"/>
              <w:spacing w:before="24"/>
              <w:ind w:right="78"/>
              <w:rPr>
                <w:sz w:val="14"/>
              </w:rPr>
            </w:pPr>
            <w:r>
              <w:rPr>
                <w:w w:val="90"/>
                <w:sz w:val="14"/>
              </w:rPr>
              <w:t>2</w:t>
            </w:r>
          </w:p>
        </w:tc>
        <w:tc>
          <w:tcPr>
            <w:tcW w:w="724" w:type="dxa"/>
            <w:gridSpan w:val="3"/>
            <w:tcBorders>
              <w:top w:val="nil"/>
              <w:bottom w:val="nil"/>
            </w:tcBorders>
          </w:tcPr>
          <w:p>
            <w:pPr>
              <w:pStyle w:val="TableParagraph"/>
              <w:spacing w:before="24"/>
              <w:ind w:right="79"/>
              <w:rPr>
                <w:sz w:val="14"/>
              </w:rPr>
            </w:pPr>
            <w:r>
              <w:rPr>
                <w:w w:val="90"/>
                <w:sz w:val="14"/>
              </w:rPr>
              <w:t>1</w:t>
            </w:r>
          </w:p>
        </w:tc>
        <w:tc>
          <w:tcPr>
            <w:tcW w:w="725" w:type="dxa"/>
            <w:gridSpan w:val="4"/>
            <w:tcBorders>
              <w:top w:val="nil"/>
              <w:bottom w:val="nil"/>
            </w:tcBorders>
          </w:tcPr>
          <w:p>
            <w:pPr>
              <w:pStyle w:val="TableParagraph"/>
              <w:spacing w:before="24"/>
              <w:ind w:right="81"/>
              <w:rPr>
                <w:sz w:val="14"/>
              </w:rPr>
            </w:pPr>
            <w:r>
              <w:rPr>
                <w:w w:val="90"/>
                <w:sz w:val="14"/>
              </w:rPr>
              <w:t>1</w:t>
            </w:r>
          </w:p>
        </w:tc>
        <w:tc>
          <w:tcPr>
            <w:tcW w:w="724" w:type="dxa"/>
            <w:tcBorders>
              <w:top w:val="nil"/>
              <w:bottom w:val="nil"/>
            </w:tcBorders>
          </w:tcPr>
          <w:p>
            <w:pPr>
              <w:pStyle w:val="TableParagraph"/>
              <w:spacing w:before="24"/>
              <w:ind w:right="82"/>
              <w:rPr>
                <w:sz w:val="14"/>
              </w:rPr>
            </w:pPr>
            <w:r>
              <w:rPr>
                <w:w w:val="150"/>
                <w:sz w:val="14"/>
              </w:rPr>
              <w:t>-</w:t>
            </w:r>
          </w:p>
        </w:tc>
        <w:tc>
          <w:tcPr>
            <w:tcW w:w="900" w:type="dxa"/>
            <w:tcBorders>
              <w:top w:val="nil"/>
              <w:bottom w:val="nil"/>
            </w:tcBorders>
          </w:tcPr>
          <w:p>
            <w:pPr>
              <w:pStyle w:val="TableParagraph"/>
              <w:spacing w:before="24"/>
              <w:ind w:right="81"/>
              <w:rPr>
                <w:sz w:val="14"/>
              </w:rPr>
            </w:pPr>
            <w:r>
              <w:rPr>
                <w:sz w:val="14"/>
              </w:rPr>
              <w:t>2,719</w:t>
            </w:r>
          </w:p>
        </w:tc>
        <w:tc>
          <w:tcPr>
            <w:tcW w:w="900" w:type="dxa"/>
            <w:tcBorders>
              <w:top w:val="nil"/>
              <w:bottom w:val="nil"/>
            </w:tcBorders>
          </w:tcPr>
          <w:p>
            <w:pPr>
              <w:pStyle w:val="TableParagraph"/>
              <w:spacing w:before="24"/>
              <w:ind w:right="83"/>
              <w:rPr>
                <w:sz w:val="14"/>
              </w:rPr>
            </w:pPr>
            <w:r>
              <w:rPr>
                <w:sz w:val="14"/>
              </w:rPr>
              <w:t>1,550</w:t>
            </w:r>
          </w:p>
        </w:tc>
        <w:tc>
          <w:tcPr>
            <w:tcW w:w="901" w:type="dxa"/>
            <w:tcBorders>
              <w:top w:val="nil"/>
              <w:bottom w:val="nil"/>
            </w:tcBorders>
          </w:tcPr>
          <w:p>
            <w:pPr>
              <w:pStyle w:val="TableParagraph"/>
              <w:spacing w:before="24"/>
              <w:ind w:right="84"/>
              <w:rPr>
                <w:sz w:val="14"/>
              </w:rPr>
            </w:pPr>
            <w:r>
              <w:rPr>
                <w:sz w:val="14"/>
              </w:rPr>
              <w:t>1,169</w:t>
            </w:r>
          </w:p>
        </w:tc>
      </w:tr>
      <w:tr>
        <w:trPr>
          <w:trHeight w:val="235" w:hRule="atLeast"/>
        </w:trPr>
        <w:tc>
          <w:tcPr>
            <w:tcW w:w="1055" w:type="dxa"/>
            <w:tcBorders>
              <w:top w:val="nil"/>
              <w:bottom w:val="nil"/>
            </w:tcBorders>
          </w:tcPr>
          <w:p>
            <w:pPr>
              <w:pStyle w:val="TableParagraph"/>
              <w:spacing w:before="23"/>
              <w:ind w:right="-87"/>
              <w:rPr>
                <w:sz w:val="14"/>
              </w:rPr>
            </w:pPr>
            <w:r>
              <w:rPr>
                <w:sz w:val="14"/>
              </w:rPr>
              <w:t>十 和 田 市  </w:t>
            </w:r>
          </w:p>
        </w:tc>
        <w:tc>
          <w:tcPr>
            <w:tcW w:w="723" w:type="dxa"/>
            <w:tcBorders>
              <w:top w:val="nil"/>
              <w:bottom w:val="nil"/>
            </w:tcBorders>
          </w:tcPr>
          <w:p>
            <w:pPr>
              <w:pStyle w:val="TableParagraph"/>
              <w:spacing w:before="23"/>
              <w:ind w:right="78"/>
              <w:rPr>
                <w:sz w:val="14"/>
              </w:rPr>
            </w:pPr>
            <w:r>
              <w:rPr>
                <w:w w:val="90"/>
                <w:sz w:val="14"/>
              </w:rPr>
              <w:t>4</w:t>
            </w:r>
          </w:p>
        </w:tc>
        <w:tc>
          <w:tcPr>
            <w:tcW w:w="723" w:type="dxa"/>
            <w:tcBorders>
              <w:top w:val="nil"/>
              <w:bottom w:val="nil"/>
            </w:tcBorders>
          </w:tcPr>
          <w:p>
            <w:pPr>
              <w:pStyle w:val="TableParagraph"/>
              <w:spacing w:before="23"/>
              <w:ind w:right="78"/>
              <w:rPr>
                <w:sz w:val="14"/>
              </w:rPr>
            </w:pPr>
            <w:r>
              <w:rPr>
                <w:w w:val="90"/>
                <w:sz w:val="14"/>
              </w:rPr>
              <w:t>4</w:t>
            </w:r>
          </w:p>
        </w:tc>
        <w:tc>
          <w:tcPr>
            <w:tcW w:w="723" w:type="dxa"/>
            <w:tcBorders>
              <w:top w:val="nil"/>
              <w:bottom w:val="nil"/>
            </w:tcBorders>
          </w:tcPr>
          <w:p>
            <w:pPr>
              <w:pStyle w:val="TableParagraph"/>
              <w:spacing w:before="23"/>
              <w:ind w:right="78"/>
              <w:rPr>
                <w:sz w:val="14"/>
              </w:rPr>
            </w:pPr>
            <w:r>
              <w:rPr>
                <w:w w:val="150"/>
                <w:sz w:val="14"/>
              </w:rPr>
              <w:t>-</w:t>
            </w:r>
          </w:p>
        </w:tc>
        <w:tc>
          <w:tcPr>
            <w:tcW w:w="723" w:type="dxa"/>
            <w:gridSpan w:val="2"/>
            <w:tcBorders>
              <w:top w:val="nil"/>
              <w:bottom w:val="nil"/>
            </w:tcBorders>
          </w:tcPr>
          <w:p>
            <w:pPr>
              <w:pStyle w:val="TableParagraph"/>
              <w:spacing w:before="23"/>
              <w:ind w:right="78"/>
              <w:rPr>
                <w:sz w:val="14"/>
              </w:rPr>
            </w:pPr>
            <w:r>
              <w:rPr>
                <w:w w:val="150"/>
                <w:sz w:val="14"/>
              </w:rPr>
              <w:t>-</w:t>
            </w:r>
          </w:p>
        </w:tc>
        <w:tc>
          <w:tcPr>
            <w:tcW w:w="723" w:type="dxa"/>
            <w:tcBorders>
              <w:top w:val="nil"/>
              <w:bottom w:val="nil"/>
            </w:tcBorders>
          </w:tcPr>
          <w:p>
            <w:pPr>
              <w:pStyle w:val="TableParagraph"/>
              <w:spacing w:before="23"/>
              <w:ind w:right="78"/>
              <w:rPr>
                <w:sz w:val="14"/>
              </w:rPr>
            </w:pPr>
            <w:r>
              <w:rPr>
                <w:w w:val="150"/>
                <w:sz w:val="14"/>
              </w:rPr>
              <w:t>-</w:t>
            </w:r>
          </w:p>
        </w:tc>
        <w:tc>
          <w:tcPr>
            <w:tcW w:w="724" w:type="dxa"/>
            <w:gridSpan w:val="3"/>
            <w:tcBorders>
              <w:top w:val="nil"/>
              <w:bottom w:val="nil"/>
            </w:tcBorders>
          </w:tcPr>
          <w:p>
            <w:pPr>
              <w:pStyle w:val="TableParagraph"/>
              <w:spacing w:before="23"/>
              <w:ind w:right="79"/>
              <w:rPr>
                <w:sz w:val="14"/>
              </w:rPr>
            </w:pPr>
            <w:r>
              <w:rPr>
                <w:w w:val="150"/>
                <w:sz w:val="14"/>
              </w:rPr>
              <w:t>-</w:t>
            </w:r>
          </w:p>
        </w:tc>
        <w:tc>
          <w:tcPr>
            <w:tcW w:w="725" w:type="dxa"/>
            <w:gridSpan w:val="4"/>
            <w:tcBorders>
              <w:top w:val="nil"/>
              <w:bottom w:val="nil"/>
            </w:tcBorders>
          </w:tcPr>
          <w:p>
            <w:pPr>
              <w:pStyle w:val="TableParagraph"/>
              <w:spacing w:before="23"/>
              <w:ind w:right="81"/>
              <w:rPr>
                <w:sz w:val="14"/>
              </w:rPr>
            </w:pPr>
            <w:r>
              <w:rPr>
                <w:w w:val="150"/>
                <w:sz w:val="14"/>
              </w:rPr>
              <w:t>-</w:t>
            </w:r>
          </w:p>
        </w:tc>
        <w:tc>
          <w:tcPr>
            <w:tcW w:w="724" w:type="dxa"/>
            <w:tcBorders>
              <w:top w:val="nil"/>
              <w:bottom w:val="nil"/>
            </w:tcBorders>
          </w:tcPr>
          <w:p>
            <w:pPr>
              <w:pStyle w:val="TableParagraph"/>
              <w:spacing w:before="23"/>
              <w:ind w:right="82"/>
              <w:rPr>
                <w:sz w:val="14"/>
              </w:rPr>
            </w:pPr>
            <w:r>
              <w:rPr>
                <w:w w:val="150"/>
                <w:sz w:val="14"/>
              </w:rPr>
              <w:t>-</w:t>
            </w:r>
          </w:p>
        </w:tc>
        <w:tc>
          <w:tcPr>
            <w:tcW w:w="900" w:type="dxa"/>
            <w:tcBorders>
              <w:top w:val="nil"/>
              <w:bottom w:val="nil"/>
            </w:tcBorders>
          </w:tcPr>
          <w:p>
            <w:pPr>
              <w:pStyle w:val="TableParagraph"/>
              <w:spacing w:before="23"/>
              <w:ind w:right="81"/>
              <w:rPr>
                <w:sz w:val="14"/>
              </w:rPr>
            </w:pPr>
            <w:r>
              <w:rPr>
                <w:sz w:val="14"/>
              </w:rPr>
              <w:t>2,261</w:t>
            </w:r>
          </w:p>
        </w:tc>
        <w:tc>
          <w:tcPr>
            <w:tcW w:w="900" w:type="dxa"/>
            <w:tcBorders>
              <w:top w:val="nil"/>
              <w:bottom w:val="nil"/>
            </w:tcBorders>
          </w:tcPr>
          <w:p>
            <w:pPr>
              <w:pStyle w:val="TableParagraph"/>
              <w:spacing w:before="23"/>
              <w:ind w:right="83"/>
              <w:rPr>
                <w:sz w:val="14"/>
              </w:rPr>
            </w:pPr>
            <w:r>
              <w:rPr>
                <w:sz w:val="14"/>
              </w:rPr>
              <w:t>1,437</w:t>
            </w:r>
          </w:p>
        </w:tc>
        <w:tc>
          <w:tcPr>
            <w:tcW w:w="901" w:type="dxa"/>
            <w:tcBorders>
              <w:top w:val="nil"/>
              <w:bottom w:val="nil"/>
            </w:tcBorders>
          </w:tcPr>
          <w:p>
            <w:pPr>
              <w:pStyle w:val="TableParagraph"/>
              <w:spacing w:before="23"/>
              <w:ind w:right="84"/>
              <w:rPr>
                <w:sz w:val="14"/>
              </w:rPr>
            </w:pPr>
            <w:r>
              <w:rPr>
                <w:w w:val="90"/>
                <w:sz w:val="14"/>
              </w:rPr>
              <w:t>824</w:t>
            </w:r>
          </w:p>
        </w:tc>
      </w:tr>
      <w:tr>
        <w:trPr>
          <w:trHeight w:val="236" w:hRule="atLeast"/>
        </w:trPr>
        <w:tc>
          <w:tcPr>
            <w:tcW w:w="1055" w:type="dxa"/>
            <w:tcBorders>
              <w:top w:val="nil"/>
              <w:bottom w:val="nil"/>
            </w:tcBorders>
          </w:tcPr>
          <w:p>
            <w:pPr>
              <w:pStyle w:val="TableParagraph"/>
              <w:spacing w:before="24"/>
              <w:ind w:left="247"/>
              <w:jc w:val="left"/>
              <w:rPr>
                <w:sz w:val="14"/>
              </w:rPr>
            </w:pPr>
            <w:r>
              <w:rPr>
                <w:sz w:val="14"/>
              </w:rPr>
              <w:t>三 沢 市</w:t>
            </w:r>
          </w:p>
        </w:tc>
        <w:tc>
          <w:tcPr>
            <w:tcW w:w="723" w:type="dxa"/>
            <w:tcBorders>
              <w:top w:val="nil"/>
              <w:bottom w:val="nil"/>
            </w:tcBorders>
          </w:tcPr>
          <w:p>
            <w:pPr>
              <w:pStyle w:val="TableParagraph"/>
              <w:spacing w:before="24"/>
              <w:ind w:right="78"/>
              <w:rPr>
                <w:sz w:val="14"/>
              </w:rPr>
            </w:pPr>
            <w:r>
              <w:rPr>
                <w:w w:val="90"/>
                <w:sz w:val="14"/>
              </w:rPr>
              <w:t>2</w:t>
            </w:r>
          </w:p>
        </w:tc>
        <w:tc>
          <w:tcPr>
            <w:tcW w:w="723" w:type="dxa"/>
            <w:tcBorders>
              <w:top w:val="nil"/>
              <w:bottom w:val="nil"/>
            </w:tcBorders>
          </w:tcPr>
          <w:p>
            <w:pPr>
              <w:pStyle w:val="TableParagraph"/>
              <w:spacing w:before="24"/>
              <w:ind w:right="78"/>
              <w:rPr>
                <w:sz w:val="14"/>
              </w:rPr>
            </w:pPr>
            <w:r>
              <w:rPr>
                <w:w w:val="90"/>
                <w:sz w:val="14"/>
              </w:rPr>
              <w:t>1</w:t>
            </w:r>
          </w:p>
        </w:tc>
        <w:tc>
          <w:tcPr>
            <w:tcW w:w="723" w:type="dxa"/>
            <w:tcBorders>
              <w:top w:val="nil"/>
              <w:bottom w:val="nil"/>
            </w:tcBorders>
          </w:tcPr>
          <w:p>
            <w:pPr>
              <w:pStyle w:val="TableParagraph"/>
              <w:spacing w:before="24"/>
              <w:ind w:right="78"/>
              <w:rPr>
                <w:sz w:val="14"/>
              </w:rPr>
            </w:pPr>
            <w:r>
              <w:rPr>
                <w:w w:val="150"/>
                <w:sz w:val="14"/>
              </w:rPr>
              <w:t>-</w:t>
            </w:r>
          </w:p>
        </w:tc>
        <w:tc>
          <w:tcPr>
            <w:tcW w:w="723" w:type="dxa"/>
            <w:gridSpan w:val="2"/>
            <w:tcBorders>
              <w:top w:val="nil"/>
              <w:bottom w:val="nil"/>
            </w:tcBorders>
          </w:tcPr>
          <w:p>
            <w:pPr>
              <w:pStyle w:val="TableParagraph"/>
              <w:spacing w:before="24"/>
              <w:ind w:right="78"/>
              <w:rPr>
                <w:sz w:val="14"/>
              </w:rPr>
            </w:pPr>
            <w:r>
              <w:rPr>
                <w:w w:val="90"/>
                <w:sz w:val="14"/>
              </w:rPr>
              <w:t>1</w:t>
            </w:r>
          </w:p>
        </w:tc>
        <w:tc>
          <w:tcPr>
            <w:tcW w:w="723" w:type="dxa"/>
            <w:tcBorders>
              <w:top w:val="nil"/>
              <w:bottom w:val="nil"/>
            </w:tcBorders>
          </w:tcPr>
          <w:p>
            <w:pPr>
              <w:pStyle w:val="TableParagraph"/>
              <w:spacing w:before="24"/>
              <w:ind w:right="78"/>
              <w:rPr>
                <w:sz w:val="14"/>
              </w:rPr>
            </w:pPr>
            <w:r>
              <w:rPr>
                <w:w w:val="150"/>
                <w:sz w:val="14"/>
              </w:rPr>
              <w:t>-</w:t>
            </w:r>
          </w:p>
        </w:tc>
        <w:tc>
          <w:tcPr>
            <w:tcW w:w="724" w:type="dxa"/>
            <w:gridSpan w:val="3"/>
            <w:tcBorders>
              <w:top w:val="nil"/>
              <w:bottom w:val="nil"/>
            </w:tcBorders>
          </w:tcPr>
          <w:p>
            <w:pPr>
              <w:pStyle w:val="TableParagraph"/>
              <w:spacing w:before="24"/>
              <w:ind w:right="79"/>
              <w:rPr>
                <w:sz w:val="14"/>
              </w:rPr>
            </w:pPr>
            <w:r>
              <w:rPr>
                <w:w w:val="150"/>
                <w:sz w:val="14"/>
              </w:rPr>
              <w:t>-</w:t>
            </w:r>
          </w:p>
        </w:tc>
        <w:tc>
          <w:tcPr>
            <w:tcW w:w="725" w:type="dxa"/>
            <w:gridSpan w:val="4"/>
            <w:tcBorders>
              <w:top w:val="nil"/>
              <w:bottom w:val="nil"/>
            </w:tcBorders>
          </w:tcPr>
          <w:p>
            <w:pPr>
              <w:pStyle w:val="TableParagraph"/>
              <w:spacing w:before="24"/>
              <w:ind w:right="81"/>
              <w:rPr>
                <w:sz w:val="14"/>
              </w:rPr>
            </w:pPr>
            <w:r>
              <w:rPr>
                <w:w w:val="150"/>
                <w:sz w:val="14"/>
              </w:rPr>
              <w:t>-</w:t>
            </w:r>
          </w:p>
        </w:tc>
        <w:tc>
          <w:tcPr>
            <w:tcW w:w="724" w:type="dxa"/>
            <w:tcBorders>
              <w:top w:val="nil"/>
              <w:bottom w:val="nil"/>
            </w:tcBorders>
          </w:tcPr>
          <w:p>
            <w:pPr>
              <w:pStyle w:val="TableParagraph"/>
              <w:spacing w:before="24"/>
              <w:ind w:right="82"/>
              <w:rPr>
                <w:sz w:val="14"/>
              </w:rPr>
            </w:pPr>
            <w:r>
              <w:rPr>
                <w:w w:val="150"/>
                <w:sz w:val="14"/>
              </w:rPr>
              <w:t>-</w:t>
            </w:r>
          </w:p>
        </w:tc>
        <w:tc>
          <w:tcPr>
            <w:tcW w:w="900" w:type="dxa"/>
            <w:tcBorders>
              <w:top w:val="nil"/>
              <w:bottom w:val="nil"/>
            </w:tcBorders>
          </w:tcPr>
          <w:p>
            <w:pPr>
              <w:pStyle w:val="TableParagraph"/>
              <w:spacing w:before="24"/>
              <w:ind w:right="81"/>
              <w:rPr>
                <w:sz w:val="14"/>
              </w:rPr>
            </w:pPr>
            <w:r>
              <w:rPr>
                <w:sz w:val="14"/>
              </w:rPr>
              <w:t>1,480</w:t>
            </w:r>
          </w:p>
        </w:tc>
        <w:tc>
          <w:tcPr>
            <w:tcW w:w="900" w:type="dxa"/>
            <w:tcBorders>
              <w:top w:val="nil"/>
              <w:bottom w:val="nil"/>
            </w:tcBorders>
          </w:tcPr>
          <w:p>
            <w:pPr>
              <w:pStyle w:val="TableParagraph"/>
              <w:spacing w:before="24"/>
              <w:ind w:right="83"/>
              <w:rPr>
                <w:sz w:val="14"/>
              </w:rPr>
            </w:pPr>
            <w:r>
              <w:rPr>
                <w:w w:val="90"/>
                <w:sz w:val="14"/>
              </w:rPr>
              <w:t>627</w:t>
            </w:r>
          </w:p>
        </w:tc>
        <w:tc>
          <w:tcPr>
            <w:tcW w:w="901" w:type="dxa"/>
            <w:tcBorders>
              <w:top w:val="nil"/>
              <w:bottom w:val="nil"/>
            </w:tcBorders>
          </w:tcPr>
          <w:p>
            <w:pPr>
              <w:pStyle w:val="TableParagraph"/>
              <w:spacing w:before="24"/>
              <w:ind w:right="84"/>
              <w:rPr>
                <w:sz w:val="14"/>
              </w:rPr>
            </w:pPr>
            <w:r>
              <w:rPr>
                <w:w w:val="90"/>
                <w:sz w:val="14"/>
              </w:rPr>
              <w:t>853</w:t>
            </w:r>
          </w:p>
        </w:tc>
      </w:tr>
      <w:tr>
        <w:trPr>
          <w:trHeight w:val="236" w:hRule="atLeast"/>
        </w:trPr>
        <w:tc>
          <w:tcPr>
            <w:tcW w:w="1055" w:type="dxa"/>
            <w:tcBorders>
              <w:top w:val="nil"/>
              <w:bottom w:val="nil"/>
            </w:tcBorders>
          </w:tcPr>
          <w:p>
            <w:pPr>
              <w:pStyle w:val="TableParagraph"/>
              <w:spacing w:before="24"/>
              <w:ind w:left="247"/>
              <w:jc w:val="left"/>
              <w:rPr>
                <w:sz w:val="14"/>
              </w:rPr>
            </w:pPr>
            <w:r>
              <w:rPr>
                <w:sz w:val="14"/>
              </w:rPr>
              <w:t>む つ 市</w:t>
            </w:r>
          </w:p>
        </w:tc>
        <w:tc>
          <w:tcPr>
            <w:tcW w:w="723" w:type="dxa"/>
            <w:tcBorders>
              <w:top w:val="nil"/>
              <w:bottom w:val="nil"/>
            </w:tcBorders>
          </w:tcPr>
          <w:p>
            <w:pPr>
              <w:pStyle w:val="TableParagraph"/>
              <w:spacing w:before="24"/>
              <w:ind w:right="78"/>
              <w:rPr>
                <w:sz w:val="14"/>
              </w:rPr>
            </w:pPr>
            <w:r>
              <w:rPr>
                <w:w w:val="90"/>
                <w:sz w:val="14"/>
              </w:rPr>
              <w:t>5</w:t>
            </w:r>
          </w:p>
        </w:tc>
        <w:tc>
          <w:tcPr>
            <w:tcW w:w="723" w:type="dxa"/>
            <w:tcBorders>
              <w:top w:val="nil"/>
              <w:bottom w:val="nil"/>
            </w:tcBorders>
          </w:tcPr>
          <w:p>
            <w:pPr>
              <w:pStyle w:val="TableParagraph"/>
              <w:spacing w:before="24"/>
              <w:ind w:right="78"/>
              <w:rPr>
                <w:sz w:val="14"/>
              </w:rPr>
            </w:pPr>
            <w:r>
              <w:rPr>
                <w:w w:val="90"/>
                <w:sz w:val="14"/>
              </w:rPr>
              <w:t>4</w:t>
            </w:r>
          </w:p>
        </w:tc>
        <w:tc>
          <w:tcPr>
            <w:tcW w:w="723" w:type="dxa"/>
            <w:tcBorders>
              <w:top w:val="nil"/>
              <w:bottom w:val="nil"/>
            </w:tcBorders>
          </w:tcPr>
          <w:p>
            <w:pPr>
              <w:pStyle w:val="TableParagraph"/>
              <w:spacing w:before="24"/>
              <w:ind w:right="79"/>
              <w:rPr>
                <w:sz w:val="14"/>
              </w:rPr>
            </w:pPr>
            <w:r>
              <w:rPr>
                <w:w w:val="150"/>
                <w:sz w:val="14"/>
              </w:rPr>
              <w:t>-</w:t>
            </w:r>
          </w:p>
        </w:tc>
        <w:tc>
          <w:tcPr>
            <w:tcW w:w="723" w:type="dxa"/>
            <w:gridSpan w:val="2"/>
            <w:tcBorders>
              <w:top w:val="nil"/>
              <w:bottom w:val="nil"/>
            </w:tcBorders>
          </w:tcPr>
          <w:p>
            <w:pPr>
              <w:pStyle w:val="TableParagraph"/>
              <w:spacing w:before="24"/>
              <w:ind w:right="78"/>
              <w:rPr>
                <w:sz w:val="14"/>
              </w:rPr>
            </w:pPr>
            <w:r>
              <w:rPr>
                <w:w w:val="90"/>
                <w:sz w:val="14"/>
              </w:rPr>
              <w:t>1</w:t>
            </w:r>
          </w:p>
        </w:tc>
        <w:tc>
          <w:tcPr>
            <w:tcW w:w="723" w:type="dxa"/>
            <w:tcBorders>
              <w:top w:val="nil"/>
              <w:bottom w:val="nil"/>
            </w:tcBorders>
          </w:tcPr>
          <w:p>
            <w:pPr>
              <w:pStyle w:val="TableParagraph"/>
              <w:spacing w:before="24"/>
              <w:ind w:right="80"/>
              <w:rPr>
                <w:sz w:val="14"/>
              </w:rPr>
            </w:pPr>
            <w:r>
              <w:rPr>
                <w:w w:val="150"/>
                <w:sz w:val="14"/>
              </w:rPr>
              <w:t>-</w:t>
            </w:r>
          </w:p>
        </w:tc>
        <w:tc>
          <w:tcPr>
            <w:tcW w:w="724" w:type="dxa"/>
            <w:gridSpan w:val="3"/>
            <w:tcBorders>
              <w:top w:val="nil"/>
              <w:bottom w:val="nil"/>
            </w:tcBorders>
          </w:tcPr>
          <w:p>
            <w:pPr>
              <w:pStyle w:val="TableParagraph"/>
              <w:spacing w:before="24"/>
              <w:ind w:right="79"/>
              <w:rPr>
                <w:sz w:val="14"/>
              </w:rPr>
            </w:pPr>
            <w:r>
              <w:rPr>
                <w:w w:val="150"/>
                <w:sz w:val="14"/>
              </w:rPr>
              <w:t>-</w:t>
            </w:r>
          </w:p>
        </w:tc>
        <w:tc>
          <w:tcPr>
            <w:tcW w:w="725" w:type="dxa"/>
            <w:gridSpan w:val="4"/>
            <w:tcBorders>
              <w:top w:val="nil"/>
              <w:bottom w:val="nil"/>
            </w:tcBorders>
          </w:tcPr>
          <w:p>
            <w:pPr>
              <w:pStyle w:val="TableParagraph"/>
              <w:spacing w:before="24"/>
              <w:ind w:right="83"/>
              <w:rPr>
                <w:sz w:val="14"/>
              </w:rPr>
            </w:pPr>
            <w:r>
              <w:rPr>
                <w:w w:val="150"/>
                <w:sz w:val="14"/>
              </w:rPr>
              <w:t>-</w:t>
            </w:r>
          </w:p>
        </w:tc>
        <w:tc>
          <w:tcPr>
            <w:tcW w:w="724" w:type="dxa"/>
            <w:tcBorders>
              <w:top w:val="nil"/>
              <w:bottom w:val="nil"/>
            </w:tcBorders>
          </w:tcPr>
          <w:p>
            <w:pPr>
              <w:pStyle w:val="TableParagraph"/>
              <w:spacing w:before="24"/>
              <w:ind w:right="82"/>
              <w:rPr>
                <w:sz w:val="14"/>
              </w:rPr>
            </w:pPr>
            <w:r>
              <w:rPr>
                <w:w w:val="150"/>
                <w:sz w:val="14"/>
              </w:rPr>
              <w:t>-</w:t>
            </w:r>
          </w:p>
        </w:tc>
        <w:tc>
          <w:tcPr>
            <w:tcW w:w="900" w:type="dxa"/>
            <w:tcBorders>
              <w:top w:val="nil"/>
              <w:bottom w:val="nil"/>
            </w:tcBorders>
          </w:tcPr>
          <w:p>
            <w:pPr>
              <w:pStyle w:val="TableParagraph"/>
              <w:spacing w:before="24"/>
              <w:ind w:right="81"/>
              <w:rPr>
                <w:sz w:val="14"/>
              </w:rPr>
            </w:pPr>
            <w:r>
              <w:rPr>
                <w:sz w:val="14"/>
              </w:rPr>
              <w:t>2,070</w:t>
            </w:r>
          </w:p>
        </w:tc>
        <w:tc>
          <w:tcPr>
            <w:tcW w:w="900" w:type="dxa"/>
            <w:tcBorders>
              <w:top w:val="nil"/>
              <w:bottom w:val="nil"/>
            </w:tcBorders>
          </w:tcPr>
          <w:p>
            <w:pPr>
              <w:pStyle w:val="TableParagraph"/>
              <w:spacing w:before="24"/>
              <w:ind w:right="83"/>
              <w:rPr>
                <w:sz w:val="14"/>
              </w:rPr>
            </w:pPr>
            <w:r>
              <w:rPr>
                <w:sz w:val="14"/>
              </w:rPr>
              <w:t>1,035</w:t>
            </w:r>
          </w:p>
        </w:tc>
        <w:tc>
          <w:tcPr>
            <w:tcW w:w="901" w:type="dxa"/>
            <w:tcBorders>
              <w:top w:val="nil"/>
              <w:bottom w:val="nil"/>
            </w:tcBorders>
          </w:tcPr>
          <w:p>
            <w:pPr>
              <w:pStyle w:val="TableParagraph"/>
              <w:spacing w:before="24"/>
              <w:ind w:right="84"/>
              <w:rPr>
                <w:sz w:val="14"/>
              </w:rPr>
            </w:pPr>
            <w:r>
              <w:rPr>
                <w:sz w:val="14"/>
              </w:rPr>
              <w:t>1,035</w:t>
            </w:r>
          </w:p>
        </w:tc>
      </w:tr>
      <w:tr>
        <w:trPr>
          <w:trHeight w:val="236" w:hRule="atLeast"/>
        </w:trPr>
        <w:tc>
          <w:tcPr>
            <w:tcW w:w="1055" w:type="dxa"/>
            <w:tcBorders>
              <w:top w:val="nil"/>
              <w:bottom w:val="nil"/>
            </w:tcBorders>
          </w:tcPr>
          <w:p>
            <w:pPr>
              <w:pStyle w:val="TableParagraph"/>
              <w:spacing w:before="24"/>
              <w:ind w:right="-87"/>
              <w:rPr>
                <w:sz w:val="14"/>
              </w:rPr>
            </w:pPr>
            <w:r>
              <w:rPr>
                <w:sz w:val="14"/>
              </w:rPr>
              <w:t>つ が る 市  </w:t>
            </w:r>
          </w:p>
        </w:tc>
        <w:tc>
          <w:tcPr>
            <w:tcW w:w="723" w:type="dxa"/>
            <w:tcBorders>
              <w:top w:val="nil"/>
              <w:bottom w:val="nil"/>
            </w:tcBorders>
          </w:tcPr>
          <w:p>
            <w:pPr>
              <w:pStyle w:val="TableParagraph"/>
              <w:spacing w:before="24"/>
              <w:ind w:right="80"/>
              <w:rPr>
                <w:sz w:val="14"/>
              </w:rPr>
            </w:pPr>
            <w:r>
              <w:rPr>
                <w:w w:val="90"/>
                <w:sz w:val="14"/>
              </w:rPr>
              <w:t>2</w:t>
            </w:r>
          </w:p>
        </w:tc>
        <w:tc>
          <w:tcPr>
            <w:tcW w:w="723" w:type="dxa"/>
            <w:tcBorders>
              <w:top w:val="nil"/>
              <w:bottom w:val="nil"/>
            </w:tcBorders>
          </w:tcPr>
          <w:p>
            <w:pPr>
              <w:pStyle w:val="TableParagraph"/>
              <w:spacing w:before="24"/>
              <w:ind w:right="78"/>
              <w:rPr>
                <w:sz w:val="14"/>
              </w:rPr>
            </w:pPr>
            <w:r>
              <w:rPr>
                <w:w w:val="90"/>
                <w:sz w:val="14"/>
              </w:rPr>
              <w:t>2</w:t>
            </w:r>
          </w:p>
        </w:tc>
        <w:tc>
          <w:tcPr>
            <w:tcW w:w="723" w:type="dxa"/>
            <w:tcBorders>
              <w:top w:val="nil"/>
              <w:bottom w:val="nil"/>
            </w:tcBorders>
          </w:tcPr>
          <w:p>
            <w:pPr>
              <w:pStyle w:val="TableParagraph"/>
              <w:spacing w:before="24"/>
              <w:ind w:right="79"/>
              <w:rPr>
                <w:sz w:val="14"/>
              </w:rPr>
            </w:pPr>
            <w:r>
              <w:rPr>
                <w:w w:val="150"/>
                <w:sz w:val="14"/>
              </w:rPr>
              <w:t>-</w:t>
            </w:r>
          </w:p>
        </w:tc>
        <w:tc>
          <w:tcPr>
            <w:tcW w:w="723" w:type="dxa"/>
            <w:gridSpan w:val="2"/>
            <w:tcBorders>
              <w:top w:val="nil"/>
              <w:bottom w:val="nil"/>
            </w:tcBorders>
          </w:tcPr>
          <w:p>
            <w:pPr>
              <w:pStyle w:val="TableParagraph"/>
              <w:spacing w:before="24"/>
              <w:ind w:right="78"/>
              <w:rPr>
                <w:sz w:val="14"/>
              </w:rPr>
            </w:pPr>
            <w:r>
              <w:rPr>
                <w:w w:val="150"/>
                <w:sz w:val="14"/>
              </w:rPr>
              <w:t>-</w:t>
            </w:r>
          </w:p>
        </w:tc>
        <w:tc>
          <w:tcPr>
            <w:tcW w:w="723" w:type="dxa"/>
            <w:tcBorders>
              <w:top w:val="nil"/>
              <w:bottom w:val="nil"/>
            </w:tcBorders>
          </w:tcPr>
          <w:p>
            <w:pPr>
              <w:pStyle w:val="TableParagraph"/>
              <w:spacing w:before="24"/>
              <w:ind w:right="79"/>
              <w:rPr>
                <w:sz w:val="14"/>
              </w:rPr>
            </w:pPr>
            <w:r>
              <w:rPr>
                <w:w w:val="90"/>
                <w:sz w:val="14"/>
              </w:rPr>
              <w:t>1</w:t>
            </w:r>
          </w:p>
        </w:tc>
        <w:tc>
          <w:tcPr>
            <w:tcW w:w="724" w:type="dxa"/>
            <w:gridSpan w:val="3"/>
            <w:tcBorders>
              <w:top w:val="nil"/>
              <w:bottom w:val="nil"/>
            </w:tcBorders>
          </w:tcPr>
          <w:p>
            <w:pPr>
              <w:pStyle w:val="TableParagraph"/>
              <w:spacing w:before="24"/>
              <w:ind w:right="79"/>
              <w:rPr>
                <w:sz w:val="14"/>
              </w:rPr>
            </w:pPr>
            <w:r>
              <w:rPr>
                <w:w w:val="90"/>
                <w:sz w:val="14"/>
              </w:rPr>
              <w:t>1</w:t>
            </w:r>
          </w:p>
        </w:tc>
        <w:tc>
          <w:tcPr>
            <w:tcW w:w="725" w:type="dxa"/>
            <w:gridSpan w:val="4"/>
            <w:tcBorders>
              <w:top w:val="nil"/>
              <w:bottom w:val="nil"/>
            </w:tcBorders>
          </w:tcPr>
          <w:p>
            <w:pPr>
              <w:pStyle w:val="TableParagraph"/>
              <w:spacing w:before="24"/>
              <w:ind w:right="82"/>
              <w:rPr>
                <w:sz w:val="14"/>
              </w:rPr>
            </w:pPr>
            <w:r>
              <w:rPr>
                <w:w w:val="150"/>
                <w:sz w:val="14"/>
              </w:rPr>
              <w:t>-</w:t>
            </w:r>
          </w:p>
        </w:tc>
        <w:tc>
          <w:tcPr>
            <w:tcW w:w="724" w:type="dxa"/>
            <w:tcBorders>
              <w:top w:val="nil"/>
              <w:bottom w:val="nil"/>
            </w:tcBorders>
          </w:tcPr>
          <w:p>
            <w:pPr>
              <w:pStyle w:val="TableParagraph"/>
              <w:spacing w:before="24"/>
              <w:ind w:right="82"/>
              <w:rPr>
                <w:sz w:val="14"/>
              </w:rPr>
            </w:pPr>
            <w:r>
              <w:rPr>
                <w:w w:val="150"/>
                <w:sz w:val="14"/>
              </w:rPr>
              <w:t>-</w:t>
            </w:r>
          </w:p>
        </w:tc>
        <w:tc>
          <w:tcPr>
            <w:tcW w:w="900" w:type="dxa"/>
            <w:tcBorders>
              <w:top w:val="nil"/>
              <w:bottom w:val="nil"/>
            </w:tcBorders>
          </w:tcPr>
          <w:p>
            <w:pPr>
              <w:pStyle w:val="TableParagraph"/>
              <w:spacing w:before="24"/>
              <w:ind w:right="81"/>
              <w:rPr>
                <w:sz w:val="14"/>
              </w:rPr>
            </w:pPr>
            <w:r>
              <w:rPr>
                <w:w w:val="90"/>
                <w:sz w:val="14"/>
              </w:rPr>
              <w:t>798</w:t>
            </w:r>
          </w:p>
        </w:tc>
        <w:tc>
          <w:tcPr>
            <w:tcW w:w="900" w:type="dxa"/>
            <w:tcBorders>
              <w:top w:val="nil"/>
              <w:bottom w:val="nil"/>
            </w:tcBorders>
          </w:tcPr>
          <w:p>
            <w:pPr>
              <w:pStyle w:val="TableParagraph"/>
              <w:spacing w:before="24"/>
              <w:ind w:right="83"/>
              <w:rPr>
                <w:sz w:val="14"/>
              </w:rPr>
            </w:pPr>
            <w:r>
              <w:rPr>
                <w:w w:val="90"/>
                <w:sz w:val="14"/>
              </w:rPr>
              <w:t>334</w:t>
            </w:r>
          </w:p>
        </w:tc>
        <w:tc>
          <w:tcPr>
            <w:tcW w:w="901" w:type="dxa"/>
            <w:tcBorders>
              <w:top w:val="nil"/>
              <w:bottom w:val="nil"/>
            </w:tcBorders>
          </w:tcPr>
          <w:p>
            <w:pPr>
              <w:pStyle w:val="TableParagraph"/>
              <w:spacing w:before="24"/>
              <w:ind w:right="84"/>
              <w:rPr>
                <w:sz w:val="14"/>
              </w:rPr>
            </w:pPr>
            <w:r>
              <w:rPr>
                <w:w w:val="90"/>
                <w:sz w:val="14"/>
              </w:rPr>
              <w:t>464</w:t>
            </w:r>
          </w:p>
        </w:tc>
      </w:tr>
      <w:tr>
        <w:trPr>
          <w:trHeight w:val="274" w:hRule="atLeast"/>
        </w:trPr>
        <w:tc>
          <w:tcPr>
            <w:tcW w:w="1055" w:type="dxa"/>
            <w:tcBorders>
              <w:top w:val="nil"/>
              <w:bottom w:val="nil"/>
            </w:tcBorders>
          </w:tcPr>
          <w:p>
            <w:pPr>
              <w:pStyle w:val="TableParagraph"/>
              <w:spacing w:before="24"/>
              <w:ind w:left="247"/>
              <w:jc w:val="left"/>
              <w:rPr>
                <w:sz w:val="14"/>
              </w:rPr>
            </w:pPr>
            <w:r>
              <w:rPr>
                <w:sz w:val="14"/>
              </w:rPr>
              <w:t>平 川 市</w:t>
            </w:r>
          </w:p>
        </w:tc>
        <w:tc>
          <w:tcPr>
            <w:tcW w:w="723" w:type="dxa"/>
            <w:tcBorders>
              <w:top w:val="nil"/>
              <w:bottom w:val="nil"/>
            </w:tcBorders>
          </w:tcPr>
          <w:p>
            <w:pPr>
              <w:pStyle w:val="TableParagraph"/>
              <w:spacing w:before="24"/>
              <w:ind w:right="79"/>
              <w:rPr>
                <w:sz w:val="14"/>
              </w:rPr>
            </w:pPr>
            <w:r>
              <w:rPr>
                <w:w w:val="90"/>
                <w:sz w:val="14"/>
              </w:rPr>
              <w:t>2</w:t>
            </w:r>
          </w:p>
        </w:tc>
        <w:tc>
          <w:tcPr>
            <w:tcW w:w="723" w:type="dxa"/>
            <w:tcBorders>
              <w:top w:val="nil"/>
              <w:bottom w:val="nil"/>
            </w:tcBorders>
          </w:tcPr>
          <w:p>
            <w:pPr>
              <w:pStyle w:val="TableParagraph"/>
              <w:spacing w:before="24"/>
              <w:ind w:right="78"/>
              <w:rPr>
                <w:sz w:val="14"/>
              </w:rPr>
            </w:pPr>
            <w:r>
              <w:rPr>
                <w:w w:val="90"/>
                <w:sz w:val="14"/>
              </w:rPr>
              <w:t>1</w:t>
            </w:r>
          </w:p>
        </w:tc>
        <w:tc>
          <w:tcPr>
            <w:tcW w:w="723" w:type="dxa"/>
            <w:tcBorders>
              <w:top w:val="nil"/>
              <w:bottom w:val="nil"/>
            </w:tcBorders>
          </w:tcPr>
          <w:p>
            <w:pPr>
              <w:pStyle w:val="TableParagraph"/>
              <w:spacing w:before="24"/>
              <w:ind w:right="79"/>
              <w:rPr>
                <w:sz w:val="14"/>
              </w:rPr>
            </w:pPr>
            <w:r>
              <w:rPr>
                <w:w w:val="150"/>
                <w:sz w:val="14"/>
              </w:rPr>
              <w:t>-</w:t>
            </w:r>
          </w:p>
        </w:tc>
        <w:tc>
          <w:tcPr>
            <w:tcW w:w="723" w:type="dxa"/>
            <w:gridSpan w:val="2"/>
            <w:tcBorders>
              <w:top w:val="nil"/>
              <w:bottom w:val="nil"/>
            </w:tcBorders>
          </w:tcPr>
          <w:p>
            <w:pPr>
              <w:pStyle w:val="TableParagraph"/>
              <w:spacing w:before="24"/>
              <w:ind w:right="78"/>
              <w:rPr>
                <w:sz w:val="14"/>
              </w:rPr>
            </w:pPr>
            <w:r>
              <w:rPr>
                <w:w w:val="90"/>
                <w:sz w:val="14"/>
              </w:rPr>
              <w:t>1</w:t>
            </w:r>
          </w:p>
        </w:tc>
        <w:tc>
          <w:tcPr>
            <w:tcW w:w="723" w:type="dxa"/>
            <w:tcBorders>
              <w:top w:val="nil"/>
              <w:bottom w:val="nil"/>
            </w:tcBorders>
          </w:tcPr>
          <w:p>
            <w:pPr>
              <w:pStyle w:val="TableParagraph"/>
              <w:spacing w:before="24"/>
              <w:ind w:right="79"/>
              <w:rPr>
                <w:sz w:val="14"/>
              </w:rPr>
            </w:pPr>
            <w:r>
              <w:rPr>
                <w:w w:val="150"/>
                <w:sz w:val="14"/>
              </w:rPr>
              <w:t>-</w:t>
            </w:r>
          </w:p>
        </w:tc>
        <w:tc>
          <w:tcPr>
            <w:tcW w:w="724" w:type="dxa"/>
            <w:gridSpan w:val="3"/>
            <w:tcBorders>
              <w:top w:val="nil"/>
              <w:bottom w:val="nil"/>
            </w:tcBorders>
          </w:tcPr>
          <w:p>
            <w:pPr>
              <w:pStyle w:val="TableParagraph"/>
              <w:spacing w:before="24"/>
              <w:ind w:right="79"/>
              <w:rPr>
                <w:sz w:val="14"/>
              </w:rPr>
            </w:pPr>
            <w:r>
              <w:rPr>
                <w:w w:val="150"/>
                <w:sz w:val="14"/>
              </w:rPr>
              <w:t>-</w:t>
            </w:r>
          </w:p>
        </w:tc>
        <w:tc>
          <w:tcPr>
            <w:tcW w:w="725" w:type="dxa"/>
            <w:gridSpan w:val="4"/>
            <w:tcBorders>
              <w:top w:val="nil"/>
              <w:bottom w:val="nil"/>
            </w:tcBorders>
          </w:tcPr>
          <w:p>
            <w:pPr>
              <w:pStyle w:val="TableParagraph"/>
              <w:spacing w:before="24"/>
              <w:ind w:right="82"/>
              <w:rPr>
                <w:sz w:val="14"/>
              </w:rPr>
            </w:pPr>
            <w:r>
              <w:rPr>
                <w:w w:val="150"/>
                <w:sz w:val="14"/>
              </w:rPr>
              <w:t>-</w:t>
            </w:r>
          </w:p>
        </w:tc>
        <w:tc>
          <w:tcPr>
            <w:tcW w:w="724" w:type="dxa"/>
            <w:tcBorders>
              <w:top w:val="nil"/>
              <w:bottom w:val="nil"/>
            </w:tcBorders>
          </w:tcPr>
          <w:p>
            <w:pPr>
              <w:pStyle w:val="TableParagraph"/>
              <w:spacing w:before="24"/>
              <w:ind w:right="82"/>
              <w:rPr>
                <w:sz w:val="14"/>
              </w:rPr>
            </w:pPr>
            <w:r>
              <w:rPr>
                <w:w w:val="150"/>
                <w:sz w:val="14"/>
              </w:rPr>
              <w:t>-</w:t>
            </w:r>
          </w:p>
        </w:tc>
        <w:tc>
          <w:tcPr>
            <w:tcW w:w="900" w:type="dxa"/>
            <w:tcBorders>
              <w:top w:val="nil"/>
              <w:bottom w:val="nil"/>
            </w:tcBorders>
          </w:tcPr>
          <w:p>
            <w:pPr>
              <w:pStyle w:val="TableParagraph"/>
              <w:spacing w:before="24"/>
              <w:ind w:right="81"/>
              <w:rPr>
                <w:sz w:val="14"/>
              </w:rPr>
            </w:pPr>
            <w:r>
              <w:rPr>
                <w:w w:val="90"/>
                <w:sz w:val="14"/>
              </w:rPr>
              <w:t>813</w:t>
            </w:r>
          </w:p>
        </w:tc>
        <w:tc>
          <w:tcPr>
            <w:tcW w:w="900" w:type="dxa"/>
            <w:tcBorders>
              <w:top w:val="nil"/>
              <w:bottom w:val="nil"/>
            </w:tcBorders>
          </w:tcPr>
          <w:p>
            <w:pPr>
              <w:pStyle w:val="TableParagraph"/>
              <w:spacing w:before="24"/>
              <w:ind w:right="83"/>
              <w:rPr>
                <w:sz w:val="14"/>
              </w:rPr>
            </w:pPr>
            <w:r>
              <w:rPr>
                <w:w w:val="90"/>
                <w:sz w:val="14"/>
              </w:rPr>
              <w:t>470</w:t>
            </w:r>
          </w:p>
        </w:tc>
        <w:tc>
          <w:tcPr>
            <w:tcW w:w="901" w:type="dxa"/>
            <w:tcBorders>
              <w:top w:val="nil"/>
              <w:bottom w:val="nil"/>
            </w:tcBorders>
          </w:tcPr>
          <w:p>
            <w:pPr>
              <w:pStyle w:val="TableParagraph"/>
              <w:spacing w:before="24"/>
              <w:ind w:right="84"/>
              <w:rPr>
                <w:sz w:val="14"/>
              </w:rPr>
            </w:pPr>
            <w:r>
              <w:rPr>
                <w:w w:val="90"/>
                <w:sz w:val="14"/>
              </w:rPr>
              <w:t>343</w:t>
            </w:r>
          </w:p>
        </w:tc>
      </w:tr>
      <w:tr>
        <w:trPr>
          <w:trHeight w:val="362" w:hRule="atLeast"/>
        </w:trPr>
        <w:tc>
          <w:tcPr>
            <w:tcW w:w="1055" w:type="dxa"/>
            <w:tcBorders>
              <w:top w:val="nil"/>
              <w:bottom w:val="nil"/>
            </w:tcBorders>
          </w:tcPr>
          <w:p>
            <w:pPr>
              <w:pStyle w:val="TableParagraph"/>
              <w:tabs>
                <w:tab w:pos="816" w:val="left" w:leader="none"/>
              </w:tabs>
              <w:spacing w:line="261" w:lineRule="exact"/>
              <w:ind w:left="101"/>
              <w:jc w:val="left"/>
              <w:rPr>
                <w:rFonts w:ascii="A-OTF Futo Go B101 Pr6N" w:eastAsia="A-OTF Futo Go B101 Pr6N" w:hint="eastAsia"/>
                <w:b/>
                <w:sz w:val="14"/>
              </w:rPr>
            </w:pPr>
            <w:r>
              <w:rPr>
                <w:rFonts w:ascii="A-OTF Futo Go B101 Pr6N" w:eastAsia="A-OTF Futo Go B101 Pr6N" w:hint="eastAsia"/>
                <w:b/>
                <w:sz w:val="14"/>
              </w:rPr>
              <w:t>郡</w:t>
              <w:tab/>
              <w:t>計</w:t>
            </w:r>
          </w:p>
        </w:tc>
        <w:tc>
          <w:tcPr>
            <w:tcW w:w="723" w:type="dxa"/>
            <w:tcBorders>
              <w:top w:val="nil"/>
              <w:bottom w:val="nil"/>
            </w:tcBorders>
          </w:tcPr>
          <w:p>
            <w:pPr>
              <w:pStyle w:val="TableParagraph"/>
              <w:spacing w:line="265" w:lineRule="exact"/>
              <w:ind w:right="79"/>
              <w:rPr>
                <w:rFonts w:ascii="A-OTF Futo Go B101 Pr6N"/>
                <w:b/>
                <w:sz w:val="14"/>
              </w:rPr>
            </w:pPr>
            <w:r>
              <w:rPr>
                <w:rFonts w:ascii="A-OTF Futo Go B101 Pr6N"/>
                <w:b/>
                <w:w w:val="90"/>
                <w:sz w:val="14"/>
              </w:rPr>
              <w:t>24</w:t>
            </w:r>
          </w:p>
        </w:tc>
        <w:tc>
          <w:tcPr>
            <w:tcW w:w="723" w:type="dxa"/>
            <w:tcBorders>
              <w:top w:val="nil"/>
              <w:bottom w:val="nil"/>
            </w:tcBorders>
          </w:tcPr>
          <w:p>
            <w:pPr>
              <w:pStyle w:val="TableParagraph"/>
              <w:spacing w:line="265" w:lineRule="exact"/>
              <w:ind w:right="79"/>
              <w:rPr>
                <w:rFonts w:ascii="A-OTF Futo Go B101 Pr6N"/>
                <w:b/>
                <w:sz w:val="14"/>
              </w:rPr>
            </w:pPr>
            <w:r>
              <w:rPr>
                <w:rFonts w:ascii="A-OTF Futo Go B101 Pr6N"/>
                <w:b/>
                <w:w w:val="90"/>
                <w:sz w:val="14"/>
              </w:rPr>
              <w:t>23</w:t>
            </w:r>
          </w:p>
        </w:tc>
        <w:tc>
          <w:tcPr>
            <w:tcW w:w="723" w:type="dxa"/>
            <w:tcBorders>
              <w:top w:val="nil"/>
              <w:bottom w:val="nil"/>
            </w:tcBorders>
          </w:tcPr>
          <w:p>
            <w:pPr>
              <w:pStyle w:val="TableParagraph"/>
              <w:spacing w:line="265" w:lineRule="exact"/>
              <w:ind w:right="81"/>
              <w:rPr>
                <w:rFonts w:ascii="A-OTF Futo Go B101 Pr6N"/>
                <w:b/>
                <w:sz w:val="14"/>
              </w:rPr>
            </w:pPr>
            <w:r>
              <w:rPr>
                <w:rFonts w:ascii="A-OTF Futo Go B101 Pr6N"/>
                <w:b/>
                <w:w w:val="90"/>
                <w:sz w:val="14"/>
              </w:rPr>
              <w:t>1</w:t>
            </w:r>
          </w:p>
        </w:tc>
        <w:tc>
          <w:tcPr>
            <w:tcW w:w="723" w:type="dxa"/>
            <w:gridSpan w:val="2"/>
            <w:tcBorders>
              <w:top w:val="nil"/>
              <w:bottom w:val="nil"/>
            </w:tcBorders>
          </w:tcPr>
          <w:p>
            <w:pPr>
              <w:pStyle w:val="TableParagraph"/>
              <w:spacing w:line="265" w:lineRule="exact"/>
              <w:ind w:right="80"/>
              <w:rPr>
                <w:rFonts w:ascii="A-OTF Futo Go B101 Pr6N"/>
                <w:b/>
                <w:sz w:val="14"/>
              </w:rPr>
            </w:pPr>
            <w:r>
              <w:rPr>
                <w:rFonts w:ascii="A-OTF Futo Go B101 Pr6N"/>
                <w:b/>
                <w:w w:val="159"/>
                <w:sz w:val="14"/>
              </w:rPr>
              <w:t>-</w:t>
            </w:r>
          </w:p>
        </w:tc>
        <w:tc>
          <w:tcPr>
            <w:tcW w:w="723" w:type="dxa"/>
            <w:tcBorders>
              <w:top w:val="nil"/>
              <w:bottom w:val="nil"/>
            </w:tcBorders>
          </w:tcPr>
          <w:p>
            <w:pPr>
              <w:pStyle w:val="TableParagraph"/>
              <w:spacing w:line="265" w:lineRule="exact"/>
              <w:ind w:right="81"/>
              <w:rPr>
                <w:rFonts w:ascii="A-OTF Futo Go B101 Pr6N"/>
                <w:b/>
                <w:sz w:val="14"/>
              </w:rPr>
            </w:pPr>
            <w:r>
              <w:rPr>
                <w:rFonts w:ascii="A-OTF Futo Go B101 Pr6N"/>
                <w:b/>
                <w:w w:val="90"/>
                <w:sz w:val="14"/>
              </w:rPr>
              <w:t>5</w:t>
            </w:r>
          </w:p>
        </w:tc>
        <w:tc>
          <w:tcPr>
            <w:tcW w:w="724" w:type="dxa"/>
            <w:gridSpan w:val="3"/>
            <w:tcBorders>
              <w:top w:val="nil"/>
              <w:bottom w:val="nil"/>
            </w:tcBorders>
          </w:tcPr>
          <w:p>
            <w:pPr>
              <w:pStyle w:val="TableParagraph"/>
              <w:spacing w:line="265" w:lineRule="exact"/>
              <w:ind w:right="81"/>
              <w:rPr>
                <w:rFonts w:ascii="A-OTF Futo Go B101 Pr6N"/>
                <w:b/>
                <w:sz w:val="14"/>
              </w:rPr>
            </w:pPr>
            <w:r>
              <w:rPr>
                <w:rFonts w:ascii="A-OTF Futo Go B101 Pr6N"/>
                <w:b/>
                <w:w w:val="90"/>
                <w:sz w:val="14"/>
              </w:rPr>
              <w:t>4</w:t>
            </w:r>
          </w:p>
        </w:tc>
        <w:tc>
          <w:tcPr>
            <w:tcW w:w="725" w:type="dxa"/>
            <w:gridSpan w:val="4"/>
            <w:tcBorders>
              <w:top w:val="nil"/>
              <w:bottom w:val="nil"/>
            </w:tcBorders>
          </w:tcPr>
          <w:p>
            <w:pPr>
              <w:pStyle w:val="TableParagraph"/>
              <w:spacing w:line="265" w:lineRule="exact"/>
              <w:ind w:right="84"/>
              <w:rPr>
                <w:rFonts w:ascii="A-OTF Futo Go B101 Pr6N"/>
                <w:b/>
                <w:sz w:val="14"/>
              </w:rPr>
            </w:pPr>
            <w:r>
              <w:rPr>
                <w:rFonts w:ascii="A-OTF Futo Go B101 Pr6N"/>
                <w:b/>
                <w:w w:val="90"/>
                <w:sz w:val="14"/>
              </w:rPr>
              <w:t>1</w:t>
            </w:r>
          </w:p>
        </w:tc>
        <w:tc>
          <w:tcPr>
            <w:tcW w:w="724" w:type="dxa"/>
            <w:tcBorders>
              <w:top w:val="nil"/>
              <w:bottom w:val="nil"/>
            </w:tcBorders>
          </w:tcPr>
          <w:p>
            <w:pPr>
              <w:pStyle w:val="TableParagraph"/>
              <w:spacing w:line="265" w:lineRule="exact"/>
              <w:ind w:right="84"/>
              <w:rPr>
                <w:rFonts w:ascii="A-OTF Futo Go B101 Pr6N"/>
                <w:b/>
                <w:sz w:val="14"/>
              </w:rPr>
            </w:pPr>
            <w:r>
              <w:rPr>
                <w:rFonts w:ascii="A-OTF Futo Go B101 Pr6N"/>
                <w:b/>
                <w:w w:val="159"/>
                <w:sz w:val="14"/>
              </w:rPr>
              <w:t>-</w:t>
            </w:r>
          </w:p>
        </w:tc>
        <w:tc>
          <w:tcPr>
            <w:tcW w:w="900" w:type="dxa"/>
            <w:tcBorders>
              <w:top w:val="nil"/>
              <w:bottom w:val="nil"/>
            </w:tcBorders>
          </w:tcPr>
          <w:p>
            <w:pPr>
              <w:pStyle w:val="TableParagraph"/>
              <w:spacing w:line="265" w:lineRule="exact"/>
              <w:ind w:right="83"/>
              <w:rPr>
                <w:rFonts w:ascii="A-OTF Futo Go B101 Pr6N"/>
                <w:b/>
                <w:sz w:val="14"/>
              </w:rPr>
            </w:pPr>
            <w:r>
              <w:rPr>
                <w:rFonts w:ascii="A-OTF Futo Go B101 Pr6N"/>
                <w:b/>
                <w:sz w:val="14"/>
              </w:rPr>
              <w:t>5,500</w:t>
            </w:r>
          </w:p>
        </w:tc>
        <w:tc>
          <w:tcPr>
            <w:tcW w:w="900" w:type="dxa"/>
            <w:tcBorders>
              <w:top w:val="nil"/>
              <w:bottom w:val="nil"/>
            </w:tcBorders>
          </w:tcPr>
          <w:p>
            <w:pPr>
              <w:pStyle w:val="TableParagraph"/>
              <w:spacing w:line="265" w:lineRule="exact"/>
              <w:ind w:right="84"/>
              <w:rPr>
                <w:rFonts w:ascii="A-OTF Futo Go B101 Pr6N"/>
                <w:b/>
                <w:sz w:val="14"/>
              </w:rPr>
            </w:pPr>
            <w:r>
              <w:rPr>
                <w:rFonts w:ascii="A-OTF Futo Go B101 Pr6N"/>
                <w:b/>
                <w:sz w:val="14"/>
              </w:rPr>
              <w:t>2,716</w:t>
            </w:r>
          </w:p>
        </w:tc>
        <w:tc>
          <w:tcPr>
            <w:tcW w:w="901" w:type="dxa"/>
            <w:tcBorders>
              <w:top w:val="nil"/>
              <w:bottom w:val="nil"/>
            </w:tcBorders>
          </w:tcPr>
          <w:p>
            <w:pPr>
              <w:pStyle w:val="TableParagraph"/>
              <w:spacing w:line="265" w:lineRule="exact"/>
              <w:ind w:right="85"/>
              <w:rPr>
                <w:rFonts w:ascii="A-OTF Futo Go B101 Pr6N"/>
                <w:b/>
                <w:sz w:val="14"/>
              </w:rPr>
            </w:pPr>
            <w:r>
              <w:rPr>
                <w:rFonts w:ascii="A-OTF Futo Go B101 Pr6N"/>
                <w:b/>
                <w:sz w:val="14"/>
              </w:rPr>
              <w:t>2,784</w:t>
            </w:r>
          </w:p>
        </w:tc>
      </w:tr>
      <w:tr>
        <w:trPr>
          <w:trHeight w:val="237" w:hRule="atLeast"/>
        </w:trPr>
        <w:tc>
          <w:tcPr>
            <w:tcW w:w="1055" w:type="dxa"/>
            <w:tcBorders>
              <w:top w:val="nil"/>
              <w:bottom w:val="nil"/>
            </w:tcBorders>
            <w:shd w:val="clear" w:color="auto" w:fill="CCFFFF"/>
          </w:tcPr>
          <w:p>
            <w:pPr>
              <w:pStyle w:val="TableParagraph"/>
              <w:spacing w:line="213" w:lineRule="exact"/>
              <w:ind w:left="135"/>
              <w:jc w:val="left"/>
              <w:rPr>
                <w:rFonts w:ascii="A-OTF Futo Go B101 Pr6N" w:eastAsia="A-OTF Futo Go B101 Pr6N" w:hint="eastAsia"/>
                <w:b/>
                <w:sz w:val="14"/>
              </w:rPr>
            </w:pPr>
            <w:r>
              <w:rPr>
                <w:rFonts w:ascii="A-OTF Futo Go B101 Pr6N" w:eastAsia="A-OTF Futo Go B101 Pr6N" w:hint="eastAsia"/>
                <w:b/>
                <w:sz w:val="14"/>
              </w:rPr>
              <w:t>東 津 軽 郡</w:t>
            </w:r>
          </w:p>
        </w:tc>
        <w:tc>
          <w:tcPr>
            <w:tcW w:w="723" w:type="dxa"/>
            <w:tcBorders>
              <w:top w:val="nil"/>
              <w:bottom w:val="nil"/>
            </w:tcBorders>
            <w:shd w:val="clear" w:color="auto" w:fill="CCFFFF"/>
          </w:tcPr>
          <w:p>
            <w:pPr>
              <w:pStyle w:val="TableParagraph"/>
              <w:spacing w:line="218" w:lineRule="exact"/>
              <w:ind w:right="81"/>
              <w:rPr>
                <w:rFonts w:ascii="A-OTF Futo Go B101 Pr6N"/>
                <w:b/>
                <w:sz w:val="14"/>
              </w:rPr>
            </w:pPr>
            <w:r>
              <w:rPr>
                <w:rFonts w:ascii="A-OTF Futo Go B101 Pr6N"/>
                <w:b/>
                <w:w w:val="90"/>
                <w:sz w:val="14"/>
              </w:rPr>
              <w:t>3</w:t>
            </w:r>
          </w:p>
        </w:tc>
        <w:tc>
          <w:tcPr>
            <w:tcW w:w="723" w:type="dxa"/>
            <w:tcBorders>
              <w:top w:val="nil"/>
              <w:bottom w:val="nil"/>
            </w:tcBorders>
            <w:shd w:val="clear" w:color="auto" w:fill="CCFFFF"/>
          </w:tcPr>
          <w:p>
            <w:pPr>
              <w:pStyle w:val="TableParagraph"/>
              <w:spacing w:line="218" w:lineRule="exact"/>
              <w:ind w:right="80"/>
              <w:rPr>
                <w:rFonts w:ascii="A-OTF Futo Go B101 Pr6N"/>
                <w:b/>
                <w:sz w:val="14"/>
              </w:rPr>
            </w:pPr>
            <w:r>
              <w:rPr>
                <w:rFonts w:ascii="A-OTF Futo Go B101 Pr6N"/>
                <w:b/>
                <w:w w:val="90"/>
                <w:sz w:val="14"/>
              </w:rPr>
              <w:t>3</w:t>
            </w:r>
          </w:p>
        </w:tc>
        <w:tc>
          <w:tcPr>
            <w:tcW w:w="723" w:type="dxa"/>
            <w:tcBorders>
              <w:top w:val="nil"/>
              <w:bottom w:val="nil"/>
            </w:tcBorders>
            <w:shd w:val="clear" w:color="auto" w:fill="CCFFFF"/>
          </w:tcPr>
          <w:p>
            <w:pPr>
              <w:pStyle w:val="TableParagraph"/>
              <w:spacing w:line="218" w:lineRule="exact"/>
              <w:ind w:right="81"/>
              <w:rPr>
                <w:rFonts w:ascii="A-OTF Futo Go B101 Pr6N"/>
                <w:b/>
                <w:sz w:val="14"/>
              </w:rPr>
            </w:pPr>
            <w:r>
              <w:rPr>
                <w:rFonts w:ascii="A-OTF Futo Go B101 Pr6N"/>
                <w:b/>
                <w:w w:val="159"/>
                <w:sz w:val="14"/>
              </w:rPr>
              <w:t>-</w:t>
            </w:r>
          </w:p>
        </w:tc>
        <w:tc>
          <w:tcPr>
            <w:tcW w:w="723" w:type="dxa"/>
            <w:gridSpan w:val="2"/>
            <w:tcBorders>
              <w:top w:val="nil"/>
              <w:bottom w:val="nil"/>
            </w:tcBorders>
            <w:shd w:val="clear" w:color="auto" w:fill="CCFFFF"/>
          </w:tcPr>
          <w:p>
            <w:pPr>
              <w:pStyle w:val="TableParagraph"/>
              <w:spacing w:line="218" w:lineRule="exact"/>
              <w:ind w:right="80"/>
              <w:rPr>
                <w:rFonts w:ascii="A-OTF Futo Go B101 Pr6N"/>
                <w:b/>
                <w:sz w:val="14"/>
              </w:rPr>
            </w:pPr>
            <w:r>
              <w:rPr>
                <w:rFonts w:ascii="A-OTF Futo Go B101 Pr6N"/>
                <w:b/>
                <w:w w:val="159"/>
                <w:sz w:val="14"/>
              </w:rPr>
              <w:t>-</w:t>
            </w:r>
          </w:p>
        </w:tc>
        <w:tc>
          <w:tcPr>
            <w:tcW w:w="723" w:type="dxa"/>
            <w:tcBorders>
              <w:top w:val="nil"/>
              <w:bottom w:val="nil"/>
            </w:tcBorders>
            <w:shd w:val="clear" w:color="auto" w:fill="CCFFFF"/>
          </w:tcPr>
          <w:p>
            <w:pPr>
              <w:pStyle w:val="TableParagraph"/>
              <w:spacing w:line="218" w:lineRule="exact"/>
              <w:ind w:right="81"/>
              <w:rPr>
                <w:rFonts w:ascii="A-OTF Futo Go B101 Pr6N"/>
                <w:b/>
                <w:sz w:val="14"/>
              </w:rPr>
            </w:pPr>
            <w:r>
              <w:rPr>
                <w:rFonts w:ascii="A-OTF Futo Go B101 Pr6N"/>
                <w:b/>
                <w:w w:val="90"/>
                <w:sz w:val="14"/>
              </w:rPr>
              <w:t>1</w:t>
            </w:r>
          </w:p>
        </w:tc>
        <w:tc>
          <w:tcPr>
            <w:tcW w:w="724" w:type="dxa"/>
            <w:gridSpan w:val="3"/>
            <w:tcBorders>
              <w:top w:val="nil"/>
              <w:bottom w:val="nil"/>
            </w:tcBorders>
            <w:shd w:val="clear" w:color="auto" w:fill="CCFFFF"/>
          </w:tcPr>
          <w:p>
            <w:pPr>
              <w:pStyle w:val="TableParagraph"/>
              <w:spacing w:line="218" w:lineRule="exact"/>
              <w:ind w:right="81"/>
              <w:rPr>
                <w:rFonts w:ascii="A-OTF Futo Go B101 Pr6N"/>
                <w:b/>
                <w:sz w:val="14"/>
              </w:rPr>
            </w:pPr>
            <w:r>
              <w:rPr>
                <w:rFonts w:ascii="A-OTF Futo Go B101 Pr6N"/>
                <w:b/>
                <w:w w:val="90"/>
                <w:sz w:val="14"/>
              </w:rPr>
              <w:t>1</w:t>
            </w:r>
          </w:p>
        </w:tc>
        <w:tc>
          <w:tcPr>
            <w:tcW w:w="725" w:type="dxa"/>
            <w:gridSpan w:val="4"/>
            <w:tcBorders>
              <w:top w:val="nil"/>
              <w:bottom w:val="nil"/>
            </w:tcBorders>
            <w:shd w:val="clear" w:color="auto" w:fill="CCFFFF"/>
          </w:tcPr>
          <w:p>
            <w:pPr>
              <w:pStyle w:val="TableParagraph"/>
              <w:spacing w:line="218" w:lineRule="exact"/>
              <w:ind w:right="84"/>
              <w:rPr>
                <w:rFonts w:ascii="A-OTF Futo Go B101 Pr6N"/>
                <w:b/>
                <w:sz w:val="14"/>
              </w:rPr>
            </w:pPr>
            <w:r>
              <w:rPr>
                <w:rFonts w:ascii="A-OTF Futo Go B101 Pr6N"/>
                <w:b/>
                <w:w w:val="159"/>
                <w:sz w:val="14"/>
              </w:rPr>
              <w:t>-</w:t>
            </w:r>
          </w:p>
        </w:tc>
        <w:tc>
          <w:tcPr>
            <w:tcW w:w="724" w:type="dxa"/>
            <w:tcBorders>
              <w:top w:val="nil"/>
              <w:bottom w:val="nil"/>
            </w:tcBorders>
            <w:shd w:val="clear" w:color="auto" w:fill="CCFFFF"/>
          </w:tcPr>
          <w:p>
            <w:pPr>
              <w:pStyle w:val="TableParagraph"/>
              <w:spacing w:line="218" w:lineRule="exact"/>
              <w:ind w:right="84"/>
              <w:rPr>
                <w:rFonts w:ascii="A-OTF Futo Go B101 Pr6N"/>
                <w:b/>
                <w:sz w:val="14"/>
              </w:rPr>
            </w:pPr>
            <w:r>
              <w:rPr>
                <w:rFonts w:ascii="A-OTF Futo Go B101 Pr6N"/>
                <w:b/>
                <w:w w:val="159"/>
                <w:sz w:val="14"/>
              </w:rPr>
              <w:t>-</w:t>
            </w:r>
          </w:p>
        </w:tc>
        <w:tc>
          <w:tcPr>
            <w:tcW w:w="900" w:type="dxa"/>
            <w:tcBorders>
              <w:top w:val="nil"/>
              <w:bottom w:val="nil"/>
            </w:tcBorders>
            <w:shd w:val="clear" w:color="auto" w:fill="CCFFFF"/>
          </w:tcPr>
          <w:p>
            <w:pPr>
              <w:pStyle w:val="TableParagraph"/>
              <w:spacing w:line="218" w:lineRule="exact"/>
              <w:ind w:right="83"/>
              <w:rPr>
                <w:rFonts w:ascii="A-OTF Futo Go B101 Pr6N"/>
                <w:b/>
                <w:sz w:val="14"/>
              </w:rPr>
            </w:pPr>
            <w:r>
              <w:rPr>
                <w:rFonts w:ascii="A-OTF Futo Go B101 Pr6N"/>
                <w:b/>
                <w:w w:val="90"/>
                <w:sz w:val="14"/>
              </w:rPr>
              <w:t>388</w:t>
            </w:r>
          </w:p>
        </w:tc>
        <w:tc>
          <w:tcPr>
            <w:tcW w:w="900" w:type="dxa"/>
            <w:tcBorders>
              <w:top w:val="nil"/>
              <w:bottom w:val="nil"/>
            </w:tcBorders>
            <w:shd w:val="clear" w:color="auto" w:fill="CCFFFF"/>
          </w:tcPr>
          <w:p>
            <w:pPr>
              <w:pStyle w:val="TableParagraph"/>
              <w:spacing w:line="218" w:lineRule="exact"/>
              <w:ind w:right="84"/>
              <w:rPr>
                <w:rFonts w:ascii="A-OTF Futo Go B101 Pr6N"/>
                <w:b/>
                <w:sz w:val="14"/>
              </w:rPr>
            </w:pPr>
            <w:r>
              <w:rPr>
                <w:rFonts w:ascii="A-OTF Futo Go B101 Pr6N"/>
                <w:b/>
                <w:w w:val="90"/>
                <w:sz w:val="14"/>
              </w:rPr>
              <w:t>219</w:t>
            </w:r>
          </w:p>
        </w:tc>
        <w:tc>
          <w:tcPr>
            <w:tcW w:w="901" w:type="dxa"/>
            <w:tcBorders>
              <w:top w:val="nil"/>
              <w:bottom w:val="nil"/>
            </w:tcBorders>
            <w:shd w:val="clear" w:color="auto" w:fill="CCFFFF"/>
          </w:tcPr>
          <w:p>
            <w:pPr>
              <w:pStyle w:val="TableParagraph"/>
              <w:spacing w:line="218" w:lineRule="exact"/>
              <w:ind w:right="85"/>
              <w:rPr>
                <w:rFonts w:ascii="A-OTF Futo Go B101 Pr6N"/>
                <w:b/>
                <w:sz w:val="14"/>
              </w:rPr>
            </w:pPr>
            <w:r>
              <w:rPr>
                <w:rFonts w:ascii="A-OTF Futo Go B101 Pr6N"/>
                <w:b/>
                <w:w w:val="90"/>
                <w:sz w:val="14"/>
              </w:rPr>
              <w:t>169</w:t>
            </w:r>
          </w:p>
        </w:tc>
      </w:tr>
      <w:tr>
        <w:trPr>
          <w:trHeight w:val="229" w:hRule="atLeast"/>
        </w:trPr>
        <w:tc>
          <w:tcPr>
            <w:tcW w:w="1055" w:type="dxa"/>
            <w:tcBorders>
              <w:top w:val="nil"/>
              <w:bottom w:val="nil"/>
            </w:tcBorders>
          </w:tcPr>
          <w:p>
            <w:pPr>
              <w:pStyle w:val="TableParagraph"/>
              <w:spacing w:before="17"/>
              <w:ind w:left="247"/>
              <w:jc w:val="left"/>
              <w:rPr>
                <w:sz w:val="14"/>
              </w:rPr>
            </w:pPr>
            <w:r>
              <w:rPr>
                <w:sz w:val="14"/>
              </w:rPr>
              <w:t>平 内 町</w:t>
            </w:r>
          </w:p>
        </w:tc>
        <w:tc>
          <w:tcPr>
            <w:tcW w:w="723" w:type="dxa"/>
            <w:vMerge w:val="restart"/>
            <w:tcBorders>
              <w:top w:val="nil"/>
              <w:bottom w:val="nil"/>
            </w:tcBorders>
          </w:tcPr>
          <w:p>
            <w:pPr>
              <w:pStyle w:val="TableParagraph"/>
              <w:spacing w:before="17"/>
              <w:ind w:right="79"/>
              <w:rPr>
                <w:sz w:val="14"/>
              </w:rPr>
            </w:pPr>
            <w:r>
              <w:rPr>
                <w:w w:val="90"/>
                <w:sz w:val="14"/>
              </w:rPr>
              <w:t>2</w:t>
            </w:r>
          </w:p>
          <w:p>
            <w:pPr>
              <w:pStyle w:val="TableParagraph"/>
              <w:spacing w:before="49"/>
              <w:ind w:right="79"/>
              <w:rPr>
                <w:sz w:val="14"/>
              </w:rPr>
            </w:pPr>
            <w:r>
              <w:rPr>
                <w:w w:val="90"/>
                <w:sz w:val="14"/>
              </w:rPr>
              <w:t>1</w:t>
            </w:r>
          </w:p>
          <w:p>
            <w:pPr>
              <w:pStyle w:val="TableParagraph"/>
              <w:spacing w:before="49"/>
              <w:ind w:right="79"/>
              <w:rPr>
                <w:sz w:val="14"/>
              </w:rPr>
            </w:pPr>
            <w:r>
              <w:rPr>
                <w:w w:val="150"/>
                <w:sz w:val="14"/>
              </w:rPr>
              <w:t>-</w:t>
            </w:r>
          </w:p>
          <w:p>
            <w:pPr>
              <w:pStyle w:val="TableParagraph"/>
              <w:spacing w:before="48"/>
              <w:ind w:right="79"/>
              <w:rPr>
                <w:sz w:val="14"/>
              </w:rPr>
            </w:pPr>
            <w:r>
              <w:rPr>
                <w:w w:val="150"/>
                <w:sz w:val="14"/>
              </w:rPr>
              <w:t>-</w:t>
            </w:r>
          </w:p>
        </w:tc>
        <w:tc>
          <w:tcPr>
            <w:tcW w:w="723" w:type="dxa"/>
            <w:vMerge w:val="restart"/>
            <w:tcBorders>
              <w:top w:val="nil"/>
              <w:bottom w:val="nil"/>
            </w:tcBorders>
          </w:tcPr>
          <w:p>
            <w:pPr>
              <w:pStyle w:val="TableParagraph"/>
              <w:spacing w:before="17"/>
              <w:ind w:right="78"/>
              <w:rPr>
                <w:sz w:val="14"/>
              </w:rPr>
            </w:pPr>
            <w:r>
              <w:rPr>
                <w:w w:val="90"/>
                <w:sz w:val="14"/>
              </w:rPr>
              <w:t>2</w:t>
            </w:r>
          </w:p>
          <w:p>
            <w:pPr>
              <w:pStyle w:val="TableParagraph"/>
              <w:spacing w:before="49"/>
              <w:ind w:right="78"/>
              <w:rPr>
                <w:sz w:val="14"/>
              </w:rPr>
            </w:pPr>
            <w:r>
              <w:rPr>
                <w:w w:val="90"/>
                <w:sz w:val="14"/>
              </w:rPr>
              <w:t>1</w:t>
            </w:r>
          </w:p>
          <w:p>
            <w:pPr>
              <w:pStyle w:val="TableParagraph"/>
              <w:spacing w:before="49"/>
              <w:ind w:right="78"/>
              <w:rPr>
                <w:sz w:val="14"/>
              </w:rPr>
            </w:pPr>
            <w:r>
              <w:rPr>
                <w:w w:val="150"/>
                <w:sz w:val="14"/>
              </w:rPr>
              <w:t>-</w:t>
            </w:r>
          </w:p>
          <w:p>
            <w:pPr>
              <w:pStyle w:val="TableParagraph"/>
              <w:spacing w:before="48"/>
              <w:ind w:right="78"/>
              <w:rPr>
                <w:sz w:val="14"/>
              </w:rPr>
            </w:pPr>
            <w:r>
              <w:rPr>
                <w:w w:val="150"/>
                <w:sz w:val="14"/>
              </w:rPr>
              <w:t>-</w:t>
            </w:r>
          </w:p>
        </w:tc>
        <w:tc>
          <w:tcPr>
            <w:tcW w:w="723" w:type="dxa"/>
            <w:tcBorders>
              <w:top w:val="nil"/>
              <w:bottom w:val="nil"/>
            </w:tcBorders>
          </w:tcPr>
          <w:p>
            <w:pPr>
              <w:pStyle w:val="TableParagraph"/>
              <w:spacing w:before="17"/>
              <w:ind w:right="79"/>
              <w:rPr>
                <w:sz w:val="14"/>
              </w:rPr>
            </w:pPr>
            <w:r>
              <w:rPr>
                <w:w w:val="150"/>
                <w:sz w:val="14"/>
              </w:rPr>
              <w:t>-</w:t>
            </w:r>
          </w:p>
        </w:tc>
        <w:tc>
          <w:tcPr>
            <w:tcW w:w="723" w:type="dxa"/>
            <w:gridSpan w:val="2"/>
            <w:tcBorders>
              <w:top w:val="nil"/>
              <w:bottom w:val="nil"/>
            </w:tcBorders>
          </w:tcPr>
          <w:p>
            <w:pPr>
              <w:pStyle w:val="TableParagraph"/>
              <w:spacing w:before="17"/>
              <w:ind w:right="78"/>
              <w:rPr>
                <w:sz w:val="14"/>
              </w:rPr>
            </w:pPr>
            <w:r>
              <w:rPr>
                <w:w w:val="150"/>
                <w:sz w:val="14"/>
              </w:rPr>
              <w:t>-</w:t>
            </w:r>
          </w:p>
        </w:tc>
        <w:tc>
          <w:tcPr>
            <w:tcW w:w="723" w:type="dxa"/>
            <w:tcBorders>
              <w:top w:val="nil"/>
              <w:bottom w:val="nil"/>
            </w:tcBorders>
          </w:tcPr>
          <w:p>
            <w:pPr>
              <w:pStyle w:val="TableParagraph"/>
              <w:spacing w:before="17"/>
              <w:ind w:right="79"/>
              <w:rPr>
                <w:sz w:val="14"/>
              </w:rPr>
            </w:pPr>
            <w:r>
              <w:rPr>
                <w:w w:val="150"/>
                <w:sz w:val="14"/>
              </w:rPr>
              <w:t>-</w:t>
            </w:r>
          </w:p>
        </w:tc>
        <w:tc>
          <w:tcPr>
            <w:tcW w:w="724" w:type="dxa"/>
            <w:gridSpan w:val="3"/>
            <w:tcBorders>
              <w:top w:val="nil"/>
              <w:bottom w:val="nil"/>
            </w:tcBorders>
          </w:tcPr>
          <w:p>
            <w:pPr>
              <w:pStyle w:val="TableParagraph"/>
              <w:spacing w:before="17"/>
              <w:ind w:right="79"/>
              <w:rPr>
                <w:sz w:val="14"/>
              </w:rPr>
            </w:pPr>
            <w:r>
              <w:rPr>
                <w:w w:val="150"/>
                <w:sz w:val="14"/>
              </w:rPr>
              <w:t>-</w:t>
            </w:r>
          </w:p>
        </w:tc>
        <w:tc>
          <w:tcPr>
            <w:tcW w:w="725" w:type="dxa"/>
            <w:gridSpan w:val="4"/>
            <w:tcBorders>
              <w:top w:val="nil"/>
              <w:bottom w:val="nil"/>
            </w:tcBorders>
          </w:tcPr>
          <w:p>
            <w:pPr>
              <w:pStyle w:val="TableParagraph"/>
              <w:spacing w:before="17"/>
              <w:ind w:right="82"/>
              <w:rPr>
                <w:sz w:val="14"/>
              </w:rPr>
            </w:pPr>
            <w:r>
              <w:rPr>
                <w:w w:val="150"/>
                <w:sz w:val="14"/>
              </w:rPr>
              <w:t>-</w:t>
            </w:r>
          </w:p>
        </w:tc>
        <w:tc>
          <w:tcPr>
            <w:tcW w:w="724" w:type="dxa"/>
            <w:tcBorders>
              <w:top w:val="nil"/>
              <w:bottom w:val="nil"/>
            </w:tcBorders>
          </w:tcPr>
          <w:p>
            <w:pPr>
              <w:pStyle w:val="TableParagraph"/>
              <w:spacing w:before="17"/>
              <w:ind w:right="82"/>
              <w:rPr>
                <w:sz w:val="14"/>
              </w:rPr>
            </w:pPr>
            <w:r>
              <w:rPr>
                <w:w w:val="150"/>
                <w:sz w:val="14"/>
              </w:rPr>
              <w:t>-</w:t>
            </w:r>
          </w:p>
        </w:tc>
        <w:tc>
          <w:tcPr>
            <w:tcW w:w="900" w:type="dxa"/>
            <w:tcBorders>
              <w:top w:val="nil"/>
              <w:bottom w:val="nil"/>
            </w:tcBorders>
          </w:tcPr>
          <w:p>
            <w:pPr>
              <w:pStyle w:val="TableParagraph"/>
              <w:spacing w:before="17"/>
              <w:ind w:right="81"/>
              <w:rPr>
                <w:sz w:val="14"/>
              </w:rPr>
            </w:pPr>
            <w:r>
              <w:rPr>
                <w:w w:val="90"/>
                <w:sz w:val="14"/>
              </w:rPr>
              <w:t>278</w:t>
            </w:r>
          </w:p>
        </w:tc>
        <w:tc>
          <w:tcPr>
            <w:tcW w:w="900" w:type="dxa"/>
            <w:tcBorders>
              <w:top w:val="nil"/>
              <w:bottom w:val="nil"/>
            </w:tcBorders>
          </w:tcPr>
          <w:p>
            <w:pPr>
              <w:pStyle w:val="TableParagraph"/>
              <w:spacing w:before="17"/>
              <w:ind w:right="83"/>
              <w:rPr>
                <w:sz w:val="14"/>
              </w:rPr>
            </w:pPr>
            <w:r>
              <w:rPr>
                <w:w w:val="90"/>
                <w:sz w:val="14"/>
              </w:rPr>
              <w:t>151</w:t>
            </w:r>
          </w:p>
        </w:tc>
        <w:tc>
          <w:tcPr>
            <w:tcW w:w="901" w:type="dxa"/>
            <w:tcBorders>
              <w:top w:val="nil"/>
              <w:bottom w:val="nil"/>
            </w:tcBorders>
          </w:tcPr>
          <w:p>
            <w:pPr>
              <w:pStyle w:val="TableParagraph"/>
              <w:spacing w:before="17"/>
              <w:ind w:right="84"/>
              <w:rPr>
                <w:sz w:val="14"/>
              </w:rPr>
            </w:pPr>
            <w:r>
              <w:rPr>
                <w:w w:val="90"/>
                <w:sz w:val="14"/>
              </w:rPr>
              <w:t>127</w:t>
            </w:r>
          </w:p>
        </w:tc>
      </w:tr>
      <w:tr>
        <w:trPr>
          <w:trHeight w:val="236" w:hRule="atLeast"/>
        </w:trPr>
        <w:tc>
          <w:tcPr>
            <w:tcW w:w="1055" w:type="dxa"/>
            <w:tcBorders>
              <w:top w:val="nil"/>
              <w:bottom w:val="nil"/>
            </w:tcBorders>
          </w:tcPr>
          <w:p>
            <w:pPr>
              <w:pStyle w:val="TableParagraph"/>
              <w:spacing w:before="24"/>
              <w:ind w:left="247"/>
              <w:jc w:val="left"/>
              <w:rPr>
                <w:sz w:val="14"/>
              </w:rPr>
            </w:pPr>
            <w:r>
              <w:rPr>
                <w:sz w:val="14"/>
              </w:rPr>
              <w:t>今 別 町</w:t>
            </w:r>
          </w:p>
        </w:tc>
        <w:tc>
          <w:tcPr>
            <w:tcW w:w="723" w:type="dxa"/>
            <w:vMerge/>
            <w:tcBorders>
              <w:top w:val="nil"/>
              <w:bottom w:val="nil"/>
            </w:tcBorders>
          </w:tcPr>
          <w:p>
            <w:pPr>
              <w:rPr>
                <w:sz w:val="2"/>
                <w:szCs w:val="2"/>
              </w:rPr>
            </w:pPr>
          </w:p>
        </w:tc>
        <w:tc>
          <w:tcPr>
            <w:tcW w:w="723" w:type="dxa"/>
            <w:vMerge/>
            <w:tcBorders>
              <w:top w:val="nil"/>
              <w:bottom w:val="nil"/>
            </w:tcBorders>
          </w:tcPr>
          <w:p>
            <w:pPr>
              <w:rPr>
                <w:sz w:val="2"/>
                <w:szCs w:val="2"/>
              </w:rPr>
            </w:pPr>
          </w:p>
        </w:tc>
        <w:tc>
          <w:tcPr>
            <w:tcW w:w="723" w:type="dxa"/>
            <w:tcBorders>
              <w:top w:val="nil"/>
              <w:bottom w:val="nil"/>
            </w:tcBorders>
          </w:tcPr>
          <w:p>
            <w:pPr>
              <w:pStyle w:val="TableParagraph"/>
              <w:spacing w:before="24"/>
              <w:ind w:right="79"/>
              <w:rPr>
                <w:sz w:val="14"/>
              </w:rPr>
            </w:pPr>
            <w:r>
              <w:rPr>
                <w:w w:val="150"/>
                <w:sz w:val="14"/>
              </w:rPr>
              <w:t>-</w:t>
            </w:r>
          </w:p>
        </w:tc>
        <w:tc>
          <w:tcPr>
            <w:tcW w:w="723" w:type="dxa"/>
            <w:gridSpan w:val="2"/>
            <w:tcBorders>
              <w:top w:val="nil"/>
              <w:bottom w:val="nil"/>
            </w:tcBorders>
          </w:tcPr>
          <w:p>
            <w:pPr>
              <w:pStyle w:val="TableParagraph"/>
              <w:spacing w:before="24"/>
              <w:ind w:right="78"/>
              <w:rPr>
                <w:sz w:val="14"/>
              </w:rPr>
            </w:pPr>
            <w:r>
              <w:rPr>
                <w:w w:val="150"/>
                <w:sz w:val="14"/>
              </w:rPr>
              <w:t>-</w:t>
            </w:r>
          </w:p>
        </w:tc>
        <w:tc>
          <w:tcPr>
            <w:tcW w:w="723" w:type="dxa"/>
            <w:tcBorders>
              <w:top w:val="nil"/>
              <w:bottom w:val="nil"/>
            </w:tcBorders>
          </w:tcPr>
          <w:p>
            <w:pPr>
              <w:pStyle w:val="TableParagraph"/>
              <w:spacing w:before="24"/>
              <w:ind w:right="79"/>
              <w:rPr>
                <w:sz w:val="14"/>
              </w:rPr>
            </w:pPr>
            <w:r>
              <w:rPr>
                <w:w w:val="90"/>
                <w:sz w:val="14"/>
              </w:rPr>
              <w:t>1</w:t>
            </w:r>
          </w:p>
        </w:tc>
        <w:tc>
          <w:tcPr>
            <w:tcW w:w="724" w:type="dxa"/>
            <w:gridSpan w:val="3"/>
            <w:tcBorders>
              <w:top w:val="nil"/>
              <w:bottom w:val="nil"/>
            </w:tcBorders>
          </w:tcPr>
          <w:p>
            <w:pPr>
              <w:pStyle w:val="TableParagraph"/>
              <w:spacing w:before="24"/>
              <w:ind w:right="79"/>
              <w:rPr>
                <w:sz w:val="14"/>
              </w:rPr>
            </w:pPr>
            <w:r>
              <w:rPr>
                <w:w w:val="90"/>
                <w:sz w:val="14"/>
              </w:rPr>
              <w:t>1</w:t>
            </w:r>
          </w:p>
        </w:tc>
        <w:tc>
          <w:tcPr>
            <w:tcW w:w="725" w:type="dxa"/>
            <w:gridSpan w:val="4"/>
            <w:tcBorders>
              <w:top w:val="nil"/>
              <w:bottom w:val="nil"/>
            </w:tcBorders>
          </w:tcPr>
          <w:p>
            <w:pPr>
              <w:pStyle w:val="TableParagraph"/>
              <w:spacing w:before="24"/>
              <w:ind w:right="82"/>
              <w:rPr>
                <w:sz w:val="14"/>
              </w:rPr>
            </w:pPr>
            <w:r>
              <w:rPr>
                <w:w w:val="150"/>
                <w:sz w:val="14"/>
              </w:rPr>
              <w:t>-</w:t>
            </w:r>
          </w:p>
        </w:tc>
        <w:tc>
          <w:tcPr>
            <w:tcW w:w="724" w:type="dxa"/>
            <w:tcBorders>
              <w:top w:val="nil"/>
              <w:bottom w:val="nil"/>
            </w:tcBorders>
          </w:tcPr>
          <w:p>
            <w:pPr>
              <w:pStyle w:val="TableParagraph"/>
              <w:spacing w:before="24"/>
              <w:ind w:right="82"/>
              <w:rPr>
                <w:sz w:val="14"/>
              </w:rPr>
            </w:pPr>
            <w:r>
              <w:rPr>
                <w:w w:val="150"/>
                <w:sz w:val="14"/>
              </w:rPr>
              <w:t>-</w:t>
            </w:r>
          </w:p>
        </w:tc>
        <w:tc>
          <w:tcPr>
            <w:tcW w:w="900" w:type="dxa"/>
            <w:tcBorders>
              <w:top w:val="nil"/>
              <w:bottom w:val="nil"/>
            </w:tcBorders>
          </w:tcPr>
          <w:p>
            <w:pPr>
              <w:pStyle w:val="TableParagraph"/>
              <w:spacing w:before="24"/>
              <w:ind w:right="81"/>
              <w:rPr>
                <w:sz w:val="14"/>
              </w:rPr>
            </w:pPr>
            <w:r>
              <w:rPr>
                <w:w w:val="90"/>
                <w:sz w:val="14"/>
              </w:rPr>
              <w:t>110</w:t>
            </w:r>
          </w:p>
        </w:tc>
        <w:tc>
          <w:tcPr>
            <w:tcW w:w="900" w:type="dxa"/>
            <w:tcBorders>
              <w:top w:val="nil"/>
              <w:bottom w:val="nil"/>
            </w:tcBorders>
          </w:tcPr>
          <w:p>
            <w:pPr>
              <w:pStyle w:val="TableParagraph"/>
              <w:spacing w:before="24"/>
              <w:ind w:right="83"/>
              <w:rPr>
                <w:sz w:val="14"/>
              </w:rPr>
            </w:pPr>
            <w:r>
              <w:rPr>
                <w:w w:val="90"/>
                <w:sz w:val="14"/>
              </w:rPr>
              <w:t>68</w:t>
            </w:r>
          </w:p>
        </w:tc>
        <w:tc>
          <w:tcPr>
            <w:tcW w:w="901" w:type="dxa"/>
            <w:tcBorders>
              <w:top w:val="nil"/>
              <w:bottom w:val="nil"/>
            </w:tcBorders>
          </w:tcPr>
          <w:p>
            <w:pPr>
              <w:pStyle w:val="TableParagraph"/>
              <w:spacing w:before="24"/>
              <w:ind w:right="84"/>
              <w:rPr>
                <w:sz w:val="14"/>
              </w:rPr>
            </w:pPr>
            <w:r>
              <w:rPr>
                <w:w w:val="90"/>
                <w:sz w:val="14"/>
              </w:rPr>
              <w:t>42</w:t>
            </w:r>
          </w:p>
        </w:tc>
      </w:tr>
      <w:tr>
        <w:trPr>
          <w:trHeight w:val="236" w:hRule="atLeast"/>
        </w:trPr>
        <w:tc>
          <w:tcPr>
            <w:tcW w:w="1055" w:type="dxa"/>
            <w:tcBorders>
              <w:top w:val="nil"/>
              <w:bottom w:val="nil"/>
            </w:tcBorders>
          </w:tcPr>
          <w:p>
            <w:pPr>
              <w:pStyle w:val="TableParagraph"/>
              <w:spacing w:before="24"/>
              <w:ind w:left="247"/>
              <w:jc w:val="left"/>
              <w:rPr>
                <w:sz w:val="14"/>
              </w:rPr>
            </w:pPr>
            <w:r>
              <w:rPr>
                <w:sz w:val="14"/>
              </w:rPr>
              <w:t>蓬 田 村</w:t>
            </w:r>
          </w:p>
        </w:tc>
        <w:tc>
          <w:tcPr>
            <w:tcW w:w="723" w:type="dxa"/>
            <w:vMerge/>
            <w:tcBorders>
              <w:top w:val="nil"/>
              <w:bottom w:val="nil"/>
            </w:tcBorders>
          </w:tcPr>
          <w:p>
            <w:pPr>
              <w:rPr>
                <w:sz w:val="2"/>
                <w:szCs w:val="2"/>
              </w:rPr>
            </w:pPr>
          </w:p>
        </w:tc>
        <w:tc>
          <w:tcPr>
            <w:tcW w:w="723" w:type="dxa"/>
            <w:vMerge/>
            <w:tcBorders>
              <w:top w:val="nil"/>
              <w:bottom w:val="nil"/>
            </w:tcBorders>
          </w:tcPr>
          <w:p>
            <w:pPr>
              <w:rPr>
                <w:sz w:val="2"/>
                <w:szCs w:val="2"/>
              </w:rPr>
            </w:pPr>
          </w:p>
        </w:tc>
        <w:tc>
          <w:tcPr>
            <w:tcW w:w="723" w:type="dxa"/>
            <w:tcBorders>
              <w:top w:val="nil"/>
              <w:bottom w:val="nil"/>
            </w:tcBorders>
          </w:tcPr>
          <w:p>
            <w:pPr>
              <w:pStyle w:val="TableParagraph"/>
              <w:spacing w:before="24"/>
              <w:ind w:right="79"/>
              <w:rPr>
                <w:sz w:val="14"/>
              </w:rPr>
            </w:pPr>
            <w:r>
              <w:rPr>
                <w:w w:val="150"/>
                <w:sz w:val="14"/>
              </w:rPr>
              <w:t>-</w:t>
            </w:r>
          </w:p>
        </w:tc>
        <w:tc>
          <w:tcPr>
            <w:tcW w:w="723" w:type="dxa"/>
            <w:gridSpan w:val="2"/>
            <w:tcBorders>
              <w:top w:val="nil"/>
              <w:bottom w:val="nil"/>
            </w:tcBorders>
          </w:tcPr>
          <w:p>
            <w:pPr>
              <w:pStyle w:val="TableParagraph"/>
              <w:spacing w:before="24"/>
              <w:ind w:right="78"/>
              <w:rPr>
                <w:sz w:val="14"/>
              </w:rPr>
            </w:pPr>
            <w:r>
              <w:rPr>
                <w:w w:val="150"/>
                <w:sz w:val="14"/>
              </w:rPr>
              <w:t>-</w:t>
            </w:r>
          </w:p>
        </w:tc>
        <w:tc>
          <w:tcPr>
            <w:tcW w:w="723" w:type="dxa"/>
            <w:tcBorders>
              <w:top w:val="nil"/>
              <w:bottom w:val="nil"/>
            </w:tcBorders>
          </w:tcPr>
          <w:p>
            <w:pPr>
              <w:pStyle w:val="TableParagraph"/>
              <w:spacing w:before="24"/>
              <w:ind w:right="79"/>
              <w:rPr>
                <w:sz w:val="14"/>
              </w:rPr>
            </w:pPr>
            <w:r>
              <w:rPr>
                <w:w w:val="150"/>
                <w:sz w:val="14"/>
              </w:rPr>
              <w:t>-</w:t>
            </w:r>
          </w:p>
        </w:tc>
        <w:tc>
          <w:tcPr>
            <w:tcW w:w="724" w:type="dxa"/>
            <w:gridSpan w:val="3"/>
            <w:tcBorders>
              <w:top w:val="nil"/>
              <w:bottom w:val="nil"/>
            </w:tcBorders>
          </w:tcPr>
          <w:p>
            <w:pPr>
              <w:pStyle w:val="TableParagraph"/>
              <w:spacing w:before="24"/>
              <w:ind w:right="79"/>
              <w:rPr>
                <w:sz w:val="14"/>
              </w:rPr>
            </w:pPr>
            <w:r>
              <w:rPr>
                <w:w w:val="150"/>
                <w:sz w:val="14"/>
              </w:rPr>
              <w:t>-</w:t>
            </w:r>
          </w:p>
        </w:tc>
        <w:tc>
          <w:tcPr>
            <w:tcW w:w="725" w:type="dxa"/>
            <w:gridSpan w:val="4"/>
            <w:tcBorders>
              <w:top w:val="nil"/>
              <w:bottom w:val="nil"/>
            </w:tcBorders>
          </w:tcPr>
          <w:p>
            <w:pPr>
              <w:pStyle w:val="TableParagraph"/>
              <w:spacing w:before="24"/>
              <w:ind w:right="82"/>
              <w:rPr>
                <w:sz w:val="14"/>
              </w:rPr>
            </w:pPr>
            <w:r>
              <w:rPr>
                <w:w w:val="150"/>
                <w:sz w:val="14"/>
              </w:rPr>
              <w:t>-</w:t>
            </w:r>
          </w:p>
        </w:tc>
        <w:tc>
          <w:tcPr>
            <w:tcW w:w="724" w:type="dxa"/>
            <w:tcBorders>
              <w:top w:val="nil"/>
              <w:bottom w:val="nil"/>
            </w:tcBorders>
          </w:tcPr>
          <w:p>
            <w:pPr>
              <w:pStyle w:val="TableParagraph"/>
              <w:spacing w:before="24"/>
              <w:ind w:right="82"/>
              <w:rPr>
                <w:sz w:val="14"/>
              </w:rPr>
            </w:pPr>
            <w:r>
              <w:rPr>
                <w:w w:val="150"/>
                <w:sz w:val="14"/>
              </w:rPr>
              <w:t>-</w:t>
            </w:r>
          </w:p>
        </w:tc>
        <w:tc>
          <w:tcPr>
            <w:tcW w:w="900" w:type="dxa"/>
            <w:tcBorders>
              <w:top w:val="nil"/>
              <w:bottom w:val="nil"/>
            </w:tcBorders>
          </w:tcPr>
          <w:p>
            <w:pPr>
              <w:pStyle w:val="TableParagraph"/>
              <w:spacing w:before="24"/>
              <w:ind w:right="82"/>
              <w:rPr>
                <w:sz w:val="14"/>
              </w:rPr>
            </w:pPr>
            <w:r>
              <w:rPr>
                <w:w w:val="150"/>
                <w:sz w:val="14"/>
              </w:rPr>
              <w:t>-</w:t>
            </w:r>
          </w:p>
        </w:tc>
        <w:tc>
          <w:tcPr>
            <w:tcW w:w="900" w:type="dxa"/>
            <w:tcBorders>
              <w:top w:val="nil"/>
              <w:bottom w:val="nil"/>
            </w:tcBorders>
          </w:tcPr>
          <w:p>
            <w:pPr>
              <w:pStyle w:val="TableParagraph"/>
              <w:spacing w:before="24"/>
              <w:ind w:right="83"/>
              <w:rPr>
                <w:sz w:val="14"/>
              </w:rPr>
            </w:pPr>
            <w:r>
              <w:rPr>
                <w:w w:val="150"/>
                <w:sz w:val="14"/>
              </w:rPr>
              <w:t>-</w:t>
            </w:r>
          </w:p>
        </w:tc>
        <w:tc>
          <w:tcPr>
            <w:tcW w:w="901" w:type="dxa"/>
            <w:tcBorders>
              <w:top w:val="nil"/>
              <w:bottom w:val="nil"/>
            </w:tcBorders>
          </w:tcPr>
          <w:p>
            <w:pPr>
              <w:pStyle w:val="TableParagraph"/>
              <w:spacing w:before="24"/>
              <w:ind w:right="84"/>
              <w:rPr>
                <w:sz w:val="14"/>
              </w:rPr>
            </w:pPr>
            <w:r>
              <w:rPr>
                <w:w w:val="150"/>
                <w:sz w:val="14"/>
              </w:rPr>
              <w:t>-</w:t>
            </w:r>
          </w:p>
        </w:tc>
      </w:tr>
      <w:tr>
        <w:trPr>
          <w:trHeight w:val="241" w:hRule="atLeast"/>
        </w:trPr>
        <w:tc>
          <w:tcPr>
            <w:tcW w:w="1055" w:type="dxa"/>
            <w:tcBorders>
              <w:top w:val="nil"/>
              <w:bottom w:val="nil"/>
            </w:tcBorders>
          </w:tcPr>
          <w:p>
            <w:pPr>
              <w:pStyle w:val="TableParagraph"/>
              <w:spacing w:before="24"/>
              <w:ind w:right="-87"/>
              <w:rPr>
                <w:sz w:val="14"/>
              </w:rPr>
            </w:pPr>
            <w:r>
              <w:rPr>
                <w:sz w:val="14"/>
              </w:rPr>
              <w:t>外 ヶ 浜 町  </w:t>
            </w:r>
          </w:p>
        </w:tc>
        <w:tc>
          <w:tcPr>
            <w:tcW w:w="723" w:type="dxa"/>
            <w:vMerge/>
            <w:tcBorders>
              <w:top w:val="nil"/>
              <w:bottom w:val="nil"/>
            </w:tcBorders>
          </w:tcPr>
          <w:p>
            <w:pPr>
              <w:rPr>
                <w:sz w:val="2"/>
                <w:szCs w:val="2"/>
              </w:rPr>
            </w:pPr>
          </w:p>
        </w:tc>
        <w:tc>
          <w:tcPr>
            <w:tcW w:w="723" w:type="dxa"/>
            <w:vMerge/>
            <w:tcBorders>
              <w:top w:val="nil"/>
              <w:bottom w:val="nil"/>
            </w:tcBorders>
          </w:tcPr>
          <w:p>
            <w:pPr>
              <w:rPr>
                <w:sz w:val="2"/>
                <w:szCs w:val="2"/>
              </w:rPr>
            </w:pPr>
          </w:p>
        </w:tc>
        <w:tc>
          <w:tcPr>
            <w:tcW w:w="723" w:type="dxa"/>
            <w:tcBorders>
              <w:top w:val="nil"/>
              <w:bottom w:val="nil"/>
            </w:tcBorders>
          </w:tcPr>
          <w:p>
            <w:pPr>
              <w:pStyle w:val="TableParagraph"/>
              <w:spacing w:before="24"/>
              <w:ind w:right="79"/>
              <w:rPr>
                <w:sz w:val="14"/>
              </w:rPr>
            </w:pPr>
            <w:r>
              <w:rPr>
                <w:w w:val="150"/>
                <w:sz w:val="14"/>
              </w:rPr>
              <w:t>-</w:t>
            </w:r>
          </w:p>
        </w:tc>
        <w:tc>
          <w:tcPr>
            <w:tcW w:w="723" w:type="dxa"/>
            <w:gridSpan w:val="2"/>
            <w:tcBorders>
              <w:top w:val="nil"/>
              <w:bottom w:val="nil"/>
            </w:tcBorders>
          </w:tcPr>
          <w:p>
            <w:pPr>
              <w:pStyle w:val="TableParagraph"/>
              <w:spacing w:before="24"/>
              <w:ind w:right="78"/>
              <w:rPr>
                <w:sz w:val="14"/>
              </w:rPr>
            </w:pPr>
            <w:r>
              <w:rPr>
                <w:w w:val="150"/>
                <w:sz w:val="14"/>
              </w:rPr>
              <w:t>-</w:t>
            </w:r>
          </w:p>
        </w:tc>
        <w:tc>
          <w:tcPr>
            <w:tcW w:w="723" w:type="dxa"/>
            <w:tcBorders>
              <w:top w:val="nil"/>
              <w:bottom w:val="nil"/>
            </w:tcBorders>
          </w:tcPr>
          <w:p>
            <w:pPr>
              <w:pStyle w:val="TableParagraph"/>
              <w:spacing w:before="24"/>
              <w:ind w:right="79"/>
              <w:rPr>
                <w:sz w:val="14"/>
              </w:rPr>
            </w:pPr>
            <w:r>
              <w:rPr>
                <w:w w:val="150"/>
                <w:sz w:val="14"/>
              </w:rPr>
              <w:t>-</w:t>
            </w:r>
          </w:p>
        </w:tc>
        <w:tc>
          <w:tcPr>
            <w:tcW w:w="724" w:type="dxa"/>
            <w:gridSpan w:val="3"/>
            <w:tcBorders>
              <w:top w:val="nil"/>
              <w:bottom w:val="nil"/>
            </w:tcBorders>
          </w:tcPr>
          <w:p>
            <w:pPr>
              <w:pStyle w:val="TableParagraph"/>
              <w:spacing w:before="24"/>
              <w:ind w:right="79"/>
              <w:rPr>
                <w:sz w:val="14"/>
              </w:rPr>
            </w:pPr>
            <w:r>
              <w:rPr>
                <w:w w:val="150"/>
                <w:sz w:val="14"/>
              </w:rPr>
              <w:t>-</w:t>
            </w:r>
          </w:p>
        </w:tc>
        <w:tc>
          <w:tcPr>
            <w:tcW w:w="725" w:type="dxa"/>
            <w:gridSpan w:val="4"/>
            <w:tcBorders>
              <w:top w:val="nil"/>
              <w:bottom w:val="nil"/>
            </w:tcBorders>
          </w:tcPr>
          <w:p>
            <w:pPr>
              <w:pStyle w:val="TableParagraph"/>
              <w:spacing w:before="24"/>
              <w:ind w:right="82"/>
              <w:rPr>
                <w:sz w:val="14"/>
              </w:rPr>
            </w:pPr>
            <w:r>
              <w:rPr>
                <w:w w:val="150"/>
                <w:sz w:val="14"/>
              </w:rPr>
              <w:t>-</w:t>
            </w:r>
          </w:p>
        </w:tc>
        <w:tc>
          <w:tcPr>
            <w:tcW w:w="724" w:type="dxa"/>
            <w:tcBorders>
              <w:top w:val="nil"/>
              <w:bottom w:val="nil"/>
            </w:tcBorders>
          </w:tcPr>
          <w:p>
            <w:pPr>
              <w:pStyle w:val="TableParagraph"/>
              <w:spacing w:before="24"/>
              <w:ind w:right="82"/>
              <w:rPr>
                <w:sz w:val="14"/>
              </w:rPr>
            </w:pPr>
            <w:r>
              <w:rPr>
                <w:w w:val="150"/>
                <w:sz w:val="14"/>
              </w:rPr>
              <w:t>-</w:t>
            </w:r>
          </w:p>
        </w:tc>
        <w:tc>
          <w:tcPr>
            <w:tcW w:w="900" w:type="dxa"/>
            <w:tcBorders>
              <w:top w:val="nil"/>
              <w:bottom w:val="nil"/>
            </w:tcBorders>
          </w:tcPr>
          <w:p>
            <w:pPr>
              <w:pStyle w:val="TableParagraph"/>
              <w:spacing w:before="24"/>
              <w:ind w:right="82"/>
              <w:rPr>
                <w:sz w:val="14"/>
              </w:rPr>
            </w:pPr>
            <w:r>
              <w:rPr>
                <w:w w:val="150"/>
                <w:sz w:val="14"/>
              </w:rPr>
              <w:t>-</w:t>
            </w:r>
          </w:p>
        </w:tc>
        <w:tc>
          <w:tcPr>
            <w:tcW w:w="900" w:type="dxa"/>
            <w:tcBorders>
              <w:top w:val="nil"/>
              <w:bottom w:val="nil"/>
            </w:tcBorders>
          </w:tcPr>
          <w:p>
            <w:pPr>
              <w:pStyle w:val="TableParagraph"/>
              <w:spacing w:before="24"/>
              <w:ind w:right="83"/>
              <w:rPr>
                <w:sz w:val="14"/>
              </w:rPr>
            </w:pPr>
            <w:r>
              <w:rPr>
                <w:w w:val="150"/>
                <w:sz w:val="14"/>
              </w:rPr>
              <w:t>-</w:t>
            </w:r>
          </w:p>
        </w:tc>
        <w:tc>
          <w:tcPr>
            <w:tcW w:w="901" w:type="dxa"/>
            <w:tcBorders>
              <w:top w:val="nil"/>
              <w:bottom w:val="nil"/>
            </w:tcBorders>
          </w:tcPr>
          <w:p>
            <w:pPr>
              <w:pStyle w:val="TableParagraph"/>
              <w:spacing w:before="24"/>
              <w:ind w:right="84"/>
              <w:rPr>
                <w:sz w:val="14"/>
              </w:rPr>
            </w:pPr>
            <w:r>
              <w:rPr>
                <w:w w:val="150"/>
                <w:sz w:val="14"/>
              </w:rPr>
              <w:t>-</w:t>
            </w:r>
          </w:p>
        </w:tc>
      </w:tr>
      <w:tr>
        <w:trPr>
          <w:trHeight w:val="237" w:hRule="atLeast"/>
        </w:trPr>
        <w:tc>
          <w:tcPr>
            <w:tcW w:w="1055" w:type="dxa"/>
            <w:tcBorders>
              <w:top w:val="nil"/>
              <w:bottom w:val="nil"/>
            </w:tcBorders>
            <w:shd w:val="clear" w:color="auto" w:fill="CCFFFF"/>
          </w:tcPr>
          <w:p>
            <w:pPr>
              <w:pStyle w:val="TableParagraph"/>
              <w:spacing w:line="213" w:lineRule="exact"/>
              <w:ind w:left="135"/>
              <w:jc w:val="left"/>
              <w:rPr>
                <w:rFonts w:ascii="A-OTF Futo Go B101 Pr6N" w:eastAsia="A-OTF Futo Go B101 Pr6N" w:hint="eastAsia"/>
                <w:b/>
                <w:sz w:val="14"/>
              </w:rPr>
            </w:pPr>
            <w:r>
              <w:rPr>
                <w:rFonts w:ascii="A-OTF Futo Go B101 Pr6N" w:eastAsia="A-OTF Futo Go B101 Pr6N" w:hint="eastAsia"/>
                <w:b/>
                <w:sz w:val="14"/>
              </w:rPr>
              <w:t>西 津 軽 郡</w:t>
            </w:r>
          </w:p>
        </w:tc>
        <w:tc>
          <w:tcPr>
            <w:tcW w:w="723" w:type="dxa"/>
            <w:tcBorders>
              <w:top w:val="nil"/>
              <w:bottom w:val="nil"/>
            </w:tcBorders>
            <w:shd w:val="clear" w:color="auto" w:fill="CCFFFF"/>
          </w:tcPr>
          <w:p>
            <w:pPr>
              <w:pStyle w:val="TableParagraph"/>
              <w:spacing w:line="218" w:lineRule="exact"/>
              <w:ind w:right="81"/>
              <w:rPr>
                <w:rFonts w:ascii="A-OTF Futo Go B101 Pr6N"/>
                <w:b/>
                <w:sz w:val="14"/>
              </w:rPr>
            </w:pPr>
            <w:r>
              <w:rPr>
                <w:rFonts w:ascii="A-OTF Futo Go B101 Pr6N"/>
                <w:b/>
                <w:w w:val="90"/>
                <w:sz w:val="14"/>
              </w:rPr>
              <w:t>2</w:t>
            </w:r>
          </w:p>
        </w:tc>
        <w:tc>
          <w:tcPr>
            <w:tcW w:w="723" w:type="dxa"/>
            <w:tcBorders>
              <w:top w:val="nil"/>
              <w:bottom w:val="nil"/>
            </w:tcBorders>
            <w:shd w:val="clear" w:color="auto" w:fill="CCFFFF"/>
          </w:tcPr>
          <w:p>
            <w:pPr>
              <w:pStyle w:val="TableParagraph"/>
              <w:spacing w:line="218" w:lineRule="exact"/>
              <w:ind w:right="80"/>
              <w:rPr>
                <w:rFonts w:ascii="A-OTF Futo Go B101 Pr6N"/>
                <w:b/>
                <w:sz w:val="14"/>
              </w:rPr>
            </w:pPr>
            <w:r>
              <w:rPr>
                <w:rFonts w:ascii="A-OTF Futo Go B101 Pr6N"/>
                <w:b/>
                <w:w w:val="90"/>
                <w:sz w:val="14"/>
              </w:rPr>
              <w:t>2</w:t>
            </w:r>
          </w:p>
        </w:tc>
        <w:tc>
          <w:tcPr>
            <w:tcW w:w="723" w:type="dxa"/>
            <w:tcBorders>
              <w:top w:val="nil"/>
              <w:bottom w:val="nil"/>
            </w:tcBorders>
            <w:shd w:val="clear" w:color="auto" w:fill="CCFFFF"/>
          </w:tcPr>
          <w:p>
            <w:pPr>
              <w:pStyle w:val="TableParagraph"/>
              <w:spacing w:line="218" w:lineRule="exact"/>
              <w:ind w:right="81"/>
              <w:rPr>
                <w:rFonts w:ascii="A-OTF Futo Go B101 Pr6N"/>
                <w:b/>
                <w:sz w:val="14"/>
              </w:rPr>
            </w:pPr>
            <w:r>
              <w:rPr>
                <w:rFonts w:ascii="A-OTF Futo Go B101 Pr6N"/>
                <w:b/>
                <w:w w:val="159"/>
                <w:sz w:val="14"/>
              </w:rPr>
              <w:t>-</w:t>
            </w:r>
          </w:p>
        </w:tc>
        <w:tc>
          <w:tcPr>
            <w:tcW w:w="723" w:type="dxa"/>
            <w:gridSpan w:val="2"/>
            <w:tcBorders>
              <w:top w:val="nil"/>
              <w:bottom w:val="nil"/>
            </w:tcBorders>
            <w:shd w:val="clear" w:color="auto" w:fill="CCFFFF"/>
          </w:tcPr>
          <w:p>
            <w:pPr>
              <w:pStyle w:val="TableParagraph"/>
              <w:spacing w:line="218" w:lineRule="exact"/>
              <w:ind w:right="80"/>
              <w:rPr>
                <w:rFonts w:ascii="A-OTF Futo Go B101 Pr6N"/>
                <w:b/>
                <w:sz w:val="14"/>
              </w:rPr>
            </w:pPr>
            <w:r>
              <w:rPr>
                <w:rFonts w:ascii="A-OTF Futo Go B101 Pr6N"/>
                <w:b/>
                <w:w w:val="159"/>
                <w:sz w:val="14"/>
              </w:rPr>
              <w:t>-</w:t>
            </w:r>
          </w:p>
        </w:tc>
        <w:tc>
          <w:tcPr>
            <w:tcW w:w="723" w:type="dxa"/>
            <w:tcBorders>
              <w:top w:val="nil"/>
              <w:bottom w:val="nil"/>
            </w:tcBorders>
            <w:shd w:val="clear" w:color="auto" w:fill="CCFFFF"/>
          </w:tcPr>
          <w:p>
            <w:pPr>
              <w:pStyle w:val="TableParagraph"/>
              <w:spacing w:line="218" w:lineRule="exact"/>
              <w:ind w:right="81"/>
              <w:rPr>
                <w:rFonts w:ascii="A-OTF Futo Go B101 Pr6N"/>
                <w:b/>
                <w:sz w:val="14"/>
              </w:rPr>
            </w:pPr>
            <w:r>
              <w:rPr>
                <w:rFonts w:ascii="A-OTF Futo Go B101 Pr6N"/>
                <w:b/>
                <w:w w:val="90"/>
                <w:sz w:val="14"/>
              </w:rPr>
              <w:t>1</w:t>
            </w:r>
          </w:p>
        </w:tc>
        <w:tc>
          <w:tcPr>
            <w:tcW w:w="724" w:type="dxa"/>
            <w:gridSpan w:val="3"/>
            <w:tcBorders>
              <w:top w:val="nil"/>
              <w:bottom w:val="nil"/>
            </w:tcBorders>
            <w:shd w:val="clear" w:color="auto" w:fill="CCFFFF"/>
          </w:tcPr>
          <w:p>
            <w:pPr>
              <w:pStyle w:val="TableParagraph"/>
              <w:spacing w:line="218" w:lineRule="exact"/>
              <w:ind w:right="83"/>
              <w:rPr>
                <w:rFonts w:ascii="A-OTF Futo Go B101 Pr6N"/>
                <w:b/>
                <w:sz w:val="14"/>
              </w:rPr>
            </w:pPr>
            <w:r>
              <w:rPr>
                <w:rFonts w:ascii="A-OTF Futo Go B101 Pr6N"/>
                <w:b/>
                <w:w w:val="90"/>
                <w:sz w:val="14"/>
              </w:rPr>
              <w:t>1</w:t>
            </w:r>
          </w:p>
        </w:tc>
        <w:tc>
          <w:tcPr>
            <w:tcW w:w="725" w:type="dxa"/>
            <w:gridSpan w:val="4"/>
            <w:tcBorders>
              <w:top w:val="nil"/>
              <w:bottom w:val="nil"/>
            </w:tcBorders>
            <w:shd w:val="clear" w:color="auto" w:fill="CCFFFF"/>
          </w:tcPr>
          <w:p>
            <w:pPr>
              <w:pStyle w:val="TableParagraph"/>
              <w:spacing w:line="218" w:lineRule="exact"/>
              <w:ind w:right="84"/>
              <w:rPr>
                <w:rFonts w:ascii="A-OTF Futo Go B101 Pr6N"/>
                <w:b/>
                <w:sz w:val="14"/>
              </w:rPr>
            </w:pPr>
            <w:r>
              <w:rPr>
                <w:rFonts w:ascii="A-OTF Futo Go B101 Pr6N"/>
                <w:b/>
                <w:w w:val="159"/>
                <w:sz w:val="14"/>
              </w:rPr>
              <w:t>-</w:t>
            </w:r>
          </w:p>
        </w:tc>
        <w:tc>
          <w:tcPr>
            <w:tcW w:w="724" w:type="dxa"/>
            <w:tcBorders>
              <w:top w:val="nil"/>
              <w:bottom w:val="nil"/>
            </w:tcBorders>
            <w:shd w:val="clear" w:color="auto" w:fill="CCFFFF"/>
          </w:tcPr>
          <w:p>
            <w:pPr>
              <w:pStyle w:val="TableParagraph"/>
              <w:spacing w:line="218" w:lineRule="exact"/>
              <w:ind w:right="86"/>
              <w:rPr>
                <w:rFonts w:ascii="A-OTF Futo Go B101 Pr6N"/>
                <w:b/>
                <w:sz w:val="14"/>
              </w:rPr>
            </w:pPr>
            <w:r>
              <w:rPr>
                <w:rFonts w:ascii="A-OTF Futo Go B101 Pr6N"/>
                <w:b/>
                <w:w w:val="159"/>
                <w:sz w:val="14"/>
              </w:rPr>
              <w:t>-</w:t>
            </w:r>
          </w:p>
        </w:tc>
        <w:tc>
          <w:tcPr>
            <w:tcW w:w="900" w:type="dxa"/>
            <w:tcBorders>
              <w:top w:val="nil"/>
              <w:bottom w:val="nil"/>
            </w:tcBorders>
            <w:shd w:val="clear" w:color="auto" w:fill="CCFFFF"/>
          </w:tcPr>
          <w:p>
            <w:pPr>
              <w:pStyle w:val="TableParagraph"/>
              <w:spacing w:line="218" w:lineRule="exact"/>
              <w:ind w:right="83"/>
              <w:rPr>
                <w:rFonts w:ascii="A-OTF Futo Go B101 Pr6N"/>
                <w:b/>
                <w:sz w:val="14"/>
              </w:rPr>
            </w:pPr>
            <w:r>
              <w:rPr>
                <w:rFonts w:ascii="A-OTF Futo Go B101 Pr6N"/>
                <w:b/>
                <w:w w:val="90"/>
                <w:sz w:val="14"/>
              </w:rPr>
              <w:t>336</w:t>
            </w:r>
          </w:p>
        </w:tc>
        <w:tc>
          <w:tcPr>
            <w:tcW w:w="900" w:type="dxa"/>
            <w:tcBorders>
              <w:top w:val="nil"/>
              <w:bottom w:val="nil"/>
            </w:tcBorders>
            <w:shd w:val="clear" w:color="auto" w:fill="CCFFFF"/>
          </w:tcPr>
          <w:p>
            <w:pPr>
              <w:pStyle w:val="TableParagraph"/>
              <w:spacing w:line="218" w:lineRule="exact"/>
              <w:ind w:right="84"/>
              <w:rPr>
                <w:rFonts w:ascii="A-OTF Futo Go B101 Pr6N"/>
                <w:b/>
                <w:sz w:val="14"/>
              </w:rPr>
            </w:pPr>
            <w:r>
              <w:rPr>
                <w:rFonts w:ascii="A-OTF Futo Go B101 Pr6N"/>
                <w:b/>
                <w:w w:val="90"/>
                <w:sz w:val="14"/>
              </w:rPr>
              <w:t>174</w:t>
            </w:r>
          </w:p>
        </w:tc>
        <w:tc>
          <w:tcPr>
            <w:tcW w:w="901" w:type="dxa"/>
            <w:tcBorders>
              <w:top w:val="nil"/>
              <w:bottom w:val="nil"/>
            </w:tcBorders>
            <w:shd w:val="clear" w:color="auto" w:fill="CCFFFF"/>
          </w:tcPr>
          <w:p>
            <w:pPr>
              <w:pStyle w:val="TableParagraph"/>
              <w:spacing w:line="218" w:lineRule="exact"/>
              <w:ind w:right="85"/>
              <w:rPr>
                <w:rFonts w:ascii="A-OTF Futo Go B101 Pr6N"/>
                <w:b/>
                <w:sz w:val="14"/>
              </w:rPr>
            </w:pPr>
            <w:r>
              <w:rPr>
                <w:rFonts w:ascii="A-OTF Futo Go B101 Pr6N"/>
                <w:b/>
                <w:w w:val="90"/>
                <w:sz w:val="14"/>
              </w:rPr>
              <w:t>162</w:t>
            </w:r>
          </w:p>
        </w:tc>
      </w:tr>
      <w:tr>
        <w:trPr>
          <w:trHeight w:val="230" w:hRule="atLeast"/>
        </w:trPr>
        <w:tc>
          <w:tcPr>
            <w:tcW w:w="1055" w:type="dxa"/>
            <w:tcBorders>
              <w:top w:val="nil"/>
              <w:bottom w:val="nil"/>
            </w:tcBorders>
          </w:tcPr>
          <w:p>
            <w:pPr>
              <w:pStyle w:val="TableParagraph"/>
              <w:spacing w:before="18"/>
              <w:ind w:right="-87"/>
              <w:rPr>
                <w:sz w:val="14"/>
              </w:rPr>
            </w:pPr>
            <w:r>
              <w:rPr>
                <w:sz w:val="14"/>
              </w:rPr>
              <w:t>鰺 ケ 沢 町  </w:t>
            </w:r>
          </w:p>
        </w:tc>
        <w:tc>
          <w:tcPr>
            <w:tcW w:w="723" w:type="dxa"/>
            <w:tcBorders>
              <w:top w:val="nil"/>
              <w:bottom w:val="nil"/>
            </w:tcBorders>
          </w:tcPr>
          <w:p>
            <w:pPr>
              <w:pStyle w:val="TableParagraph"/>
              <w:spacing w:before="18"/>
              <w:ind w:right="79"/>
              <w:rPr>
                <w:sz w:val="14"/>
              </w:rPr>
            </w:pPr>
            <w:r>
              <w:rPr>
                <w:w w:val="90"/>
                <w:sz w:val="14"/>
              </w:rPr>
              <w:t>1</w:t>
            </w:r>
          </w:p>
        </w:tc>
        <w:tc>
          <w:tcPr>
            <w:tcW w:w="723" w:type="dxa"/>
            <w:tcBorders>
              <w:top w:val="nil"/>
              <w:bottom w:val="nil"/>
            </w:tcBorders>
          </w:tcPr>
          <w:p>
            <w:pPr>
              <w:pStyle w:val="TableParagraph"/>
              <w:spacing w:before="18"/>
              <w:ind w:right="78"/>
              <w:rPr>
                <w:sz w:val="14"/>
              </w:rPr>
            </w:pPr>
            <w:r>
              <w:rPr>
                <w:w w:val="90"/>
                <w:sz w:val="14"/>
              </w:rPr>
              <w:t>1</w:t>
            </w:r>
          </w:p>
        </w:tc>
        <w:tc>
          <w:tcPr>
            <w:tcW w:w="723" w:type="dxa"/>
            <w:tcBorders>
              <w:top w:val="nil"/>
              <w:bottom w:val="nil"/>
            </w:tcBorders>
          </w:tcPr>
          <w:p>
            <w:pPr>
              <w:pStyle w:val="TableParagraph"/>
              <w:spacing w:before="18"/>
              <w:ind w:right="79"/>
              <w:rPr>
                <w:sz w:val="14"/>
              </w:rPr>
            </w:pPr>
            <w:r>
              <w:rPr>
                <w:w w:val="150"/>
                <w:sz w:val="14"/>
              </w:rPr>
              <w:t>-</w:t>
            </w:r>
          </w:p>
        </w:tc>
        <w:tc>
          <w:tcPr>
            <w:tcW w:w="723" w:type="dxa"/>
            <w:gridSpan w:val="2"/>
            <w:tcBorders>
              <w:top w:val="nil"/>
              <w:bottom w:val="nil"/>
            </w:tcBorders>
          </w:tcPr>
          <w:p>
            <w:pPr>
              <w:pStyle w:val="TableParagraph"/>
              <w:spacing w:before="18"/>
              <w:ind w:right="78"/>
              <w:rPr>
                <w:sz w:val="14"/>
              </w:rPr>
            </w:pPr>
            <w:r>
              <w:rPr>
                <w:w w:val="150"/>
                <w:sz w:val="14"/>
              </w:rPr>
              <w:t>-</w:t>
            </w:r>
          </w:p>
        </w:tc>
        <w:tc>
          <w:tcPr>
            <w:tcW w:w="723" w:type="dxa"/>
            <w:vMerge w:val="restart"/>
            <w:tcBorders>
              <w:top w:val="nil"/>
              <w:bottom w:val="nil"/>
            </w:tcBorders>
          </w:tcPr>
          <w:p>
            <w:pPr>
              <w:pStyle w:val="TableParagraph"/>
              <w:spacing w:before="18"/>
              <w:ind w:right="79"/>
              <w:rPr>
                <w:sz w:val="14"/>
              </w:rPr>
            </w:pPr>
            <w:r>
              <w:rPr>
                <w:w w:val="150"/>
                <w:sz w:val="14"/>
              </w:rPr>
              <w:t>-</w:t>
            </w:r>
          </w:p>
          <w:p>
            <w:pPr>
              <w:pStyle w:val="TableParagraph"/>
              <w:spacing w:before="49"/>
              <w:ind w:right="79"/>
              <w:rPr>
                <w:sz w:val="14"/>
              </w:rPr>
            </w:pPr>
            <w:r>
              <w:rPr>
                <w:w w:val="90"/>
                <w:sz w:val="14"/>
              </w:rPr>
              <w:t>1</w:t>
            </w:r>
          </w:p>
        </w:tc>
        <w:tc>
          <w:tcPr>
            <w:tcW w:w="724" w:type="dxa"/>
            <w:gridSpan w:val="3"/>
            <w:vMerge w:val="restart"/>
            <w:tcBorders>
              <w:top w:val="nil"/>
              <w:bottom w:val="nil"/>
            </w:tcBorders>
          </w:tcPr>
          <w:p>
            <w:pPr>
              <w:pStyle w:val="TableParagraph"/>
              <w:spacing w:before="18"/>
              <w:ind w:right="79"/>
              <w:rPr>
                <w:sz w:val="14"/>
              </w:rPr>
            </w:pPr>
            <w:r>
              <w:rPr>
                <w:w w:val="150"/>
                <w:sz w:val="14"/>
              </w:rPr>
              <w:t>-</w:t>
            </w:r>
          </w:p>
          <w:p>
            <w:pPr>
              <w:pStyle w:val="TableParagraph"/>
              <w:spacing w:before="49"/>
              <w:ind w:right="79"/>
              <w:rPr>
                <w:sz w:val="14"/>
              </w:rPr>
            </w:pPr>
            <w:r>
              <w:rPr>
                <w:w w:val="90"/>
                <w:sz w:val="14"/>
              </w:rPr>
              <w:t>1</w:t>
            </w:r>
          </w:p>
        </w:tc>
        <w:tc>
          <w:tcPr>
            <w:tcW w:w="725" w:type="dxa"/>
            <w:gridSpan w:val="4"/>
            <w:tcBorders>
              <w:top w:val="nil"/>
              <w:bottom w:val="nil"/>
            </w:tcBorders>
          </w:tcPr>
          <w:p>
            <w:pPr>
              <w:pStyle w:val="TableParagraph"/>
              <w:spacing w:before="18"/>
              <w:ind w:right="82"/>
              <w:rPr>
                <w:sz w:val="14"/>
              </w:rPr>
            </w:pPr>
            <w:r>
              <w:rPr>
                <w:w w:val="150"/>
                <w:sz w:val="14"/>
              </w:rPr>
              <w:t>-</w:t>
            </w:r>
          </w:p>
        </w:tc>
        <w:tc>
          <w:tcPr>
            <w:tcW w:w="724" w:type="dxa"/>
            <w:tcBorders>
              <w:top w:val="nil"/>
              <w:bottom w:val="nil"/>
            </w:tcBorders>
          </w:tcPr>
          <w:p>
            <w:pPr>
              <w:pStyle w:val="TableParagraph"/>
              <w:spacing w:before="18"/>
              <w:ind w:right="82"/>
              <w:rPr>
                <w:sz w:val="14"/>
              </w:rPr>
            </w:pPr>
            <w:r>
              <w:rPr>
                <w:w w:val="150"/>
                <w:sz w:val="14"/>
              </w:rPr>
              <w:t>-</w:t>
            </w:r>
          </w:p>
        </w:tc>
        <w:tc>
          <w:tcPr>
            <w:tcW w:w="900" w:type="dxa"/>
            <w:tcBorders>
              <w:top w:val="nil"/>
              <w:bottom w:val="nil"/>
            </w:tcBorders>
          </w:tcPr>
          <w:p>
            <w:pPr>
              <w:pStyle w:val="TableParagraph"/>
              <w:spacing w:before="18"/>
              <w:ind w:right="82"/>
              <w:rPr>
                <w:sz w:val="14"/>
              </w:rPr>
            </w:pPr>
            <w:r>
              <w:rPr>
                <w:w w:val="90"/>
                <w:sz w:val="14"/>
              </w:rPr>
              <w:t>270</w:t>
            </w:r>
          </w:p>
        </w:tc>
        <w:tc>
          <w:tcPr>
            <w:tcW w:w="900" w:type="dxa"/>
            <w:tcBorders>
              <w:top w:val="nil"/>
              <w:bottom w:val="nil"/>
            </w:tcBorders>
          </w:tcPr>
          <w:p>
            <w:pPr>
              <w:pStyle w:val="TableParagraph"/>
              <w:spacing w:before="18"/>
              <w:ind w:right="83"/>
              <w:rPr>
                <w:sz w:val="14"/>
              </w:rPr>
            </w:pPr>
            <w:r>
              <w:rPr>
                <w:w w:val="90"/>
                <w:sz w:val="14"/>
              </w:rPr>
              <w:t>135</w:t>
            </w:r>
          </w:p>
        </w:tc>
        <w:tc>
          <w:tcPr>
            <w:tcW w:w="901" w:type="dxa"/>
            <w:tcBorders>
              <w:top w:val="nil"/>
              <w:bottom w:val="nil"/>
            </w:tcBorders>
          </w:tcPr>
          <w:p>
            <w:pPr>
              <w:pStyle w:val="TableParagraph"/>
              <w:spacing w:before="18"/>
              <w:ind w:right="84"/>
              <w:rPr>
                <w:sz w:val="14"/>
              </w:rPr>
            </w:pPr>
            <w:r>
              <w:rPr>
                <w:w w:val="90"/>
                <w:sz w:val="14"/>
              </w:rPr>
              <w:t>135</w:t>
            </w:r>
          </w:p>
        </w:tc>
      </w:tr>
      <w:tr>
        <w:trPr>
          <w:trHeight w:val="241" w:hRule="atLeast"/>
        </w:trPr>
        <w:tc>
          <w:tcPr>
            <w:tcW w:w="1055" w:type="dxa"/>
            <w:tcBorders>
              <w:top w:val="nil"/>
              <w:bottom w:val="nil"/>
            </w:tcBorders>
          </w:tcPr>
          <w:p>
            <w:pPr>
              <w:pStyle w:val="TableParagraph"/>
              <w:spacing w:before="24"/>
              <w:ind w:left="247"/>
              <w:jc w:val="left"/>
              <w:rPr>
                <w:sz w:val="14"/>
              </w:rPr>
            </w:pPr>
            <w:r>
              <w:rPr>
                <w:sz w:val="14"/>
              </w:rPr>
              <w:t>深 浦 町</w:t>
            </w:r>
          </w:p>
        </w:tc>
        <w:tc>
          <w:tcPr>
            <w:tcW w:w="723" w:type="dxa"/>
            <w:tcBorders>
              <w:top w:val="nil"/>
              <w:bottom w:val="nil"/>
            </w:tcBorders>
          </w:tcPr>
          <w:p>
            <w:pPr>
              <w:pStyle w:val="TableParagraph"/>
              <w:spacing w:before="24"/>
              <w:ind w:right="79"/>
              <w:rPr>
                <w:sz w:val="14"/>
              </w:rPr>
            </w:pPr>
            <w:r>
              <w:rPr>
                <w:w w:val="90"/>
                <w:sz w:val="14"/>
              </w:rPr>
              <w:t>1</w:t>
            </w:r>
          </w:p>
        </w:tc>
        <w:tc>
          <w:tcPr>
            <w:tcW w:w="723" w:type="dxa"/>
            <w:tcBorders>
              <w:top w:val="nil"/>
              <w:bottom w:val="nil"/>
            </w:tcBorders>
          </w:tcPr>
          <w:p>
            <w:pPr>
              <w:pStyle w:val="TableParagraph"/>
              <w:spacing w:before="24"/>
              <w:ind w:right="78"/>
              <w:rPr>
                <w:sz w:val="14"/>
              </w:rPr>
            </w:pPr>
            <w:r>
              <w:rPr>
                <w:w w:val="90"/>
                <w:sz w:val="14"/>
              </w:rPr>
              <w:t>1</w:t>
            </w:r>
          </w:p>
        </w:tc>
        <w:tc>
          <w:tcPr>
            <w:tcW w:w="723" w:type="dxa"/>
            <w:tcBorders>
              <w:top w:val="nil"/>
              <w:bottom w:val="nil"/>
            </w:tcBorders>
          </w:tcPr>
          <w:p>
            <w:pPr>
              <w:pStyle w:val="TableParagraph"/>
              <w:spacing w:before="24"/>
              <w:ind w:right="79"/>
              <w:rPr>
                <w:sz w:val="14"/>
              </w:rPr>
            </w:pPr>
            <w:r>
              <w:rPr>
                <w:w w:val="150"/>
                <w:sz w:val="14"/>
              </w:rPr>
              <w:t>-</w:t>
            </w:r>
          </w:p>
        </w:tc>
        <w:tc>
          <w:tcPr>
            <w:tcW w:w="723" w:type="dxa"/>
            <w:gridSpan w:val="2"/>
            <w:tcBorders>
              <w:top w:val="nil"/>
              <w:bottom w:val="nil"/>
            </w:tcBorders>
          </w:tcPr>
          <w:p>
            <w:pPr>
              <w:pStyle w:val="TableParagraph"/>
              <w:spacing w:before="24"/>
              <w:ind w:right="78"/>
              <w:rPr>
                <w:sz w:val="14"/>
              </w:rPr>
            </w:pPr>
            <w:r>
              <w:rPr>
                <w:w w:val="150"/>
                <w:sz w:val="14"/>
              </w:rPr>
              <w:t>-</w:t>
            </w:r>
          </w:p>
        </w:tc>
        <w:tc>
          <w:tcPr>
            <w:tcW w:w="723" w:type="dxa"/>
            <w:vMerge/>
            <w:tcBorders>
              <w:top w:val="nil"/>
              <w:bottom w:val="nil"/>
            </w:tcBorders>
          </w:tcPr>
          <w:p>
            <w:pPr>
              <w:rPr>
                <w:sz w:val="2"/>
                <w:szCs w:val="2"/>
              </w:rPr>
            </w:pPr>
          </w:p>
        </w:tc>
        <w:tc>
          <w:tcPr>
            <w:tcW w:w="724" w:type="dxa"/>
            <w:gridSpan w:val="3"/>
            <w:vMerge/>
            <w:tcBorders>
              <w:top w:val="nil"/>
              <w:bottom w:val="nil"/>
            </w:tcBorders>
          </w:tcPr>
          <w:p>
            <w:pPr>
              <w:rPr>
                <w:sz w:val="2"/>
                <w:szCs w:val="2"/>
              </w:rPr>
            </w:pPr>
          </w:p>
        </w:tc>
        <w:tc>
          <w:tcPr>
            <w:tcW w:w="725" w:type="dxa"/>
            <w:gridSpan w:val="4"/>
            <w:tcBorders>
              <w:top w:val="nil"/>
              <w:bottom w:val="nil"/>
            </w:tcBorders>
          </w:tcPr>
          <w:p>
            <w:pPr>
              <w:pStyle w:val="TableParagraph"/>
              <w:spacing w:before="24"/>
              <w:ind w:right="82"/>
              <w:rPr>
                <w:sz w:val="14"/>
              </w:rPr>
            </w:pPr>
            <w:r>
              <w:rPr>
                <w:w w:val="150"/>
                <w:sz w:val="14"/>
              </w:rPr>
              <w:t>-</w:t>
            </w:r>
          </w:p>
        </w:tc>
        <w:tc>
          <w:tcPr>
            <w:tcW w:w="724" w:type="dxa"/>
            <w:tcBorders>
              <w:top w:val="nil"/>
              <w:bottom w:val="nil"/>
            </w:tcBorders>
          </w:tcPr>
          <w:p>
            <w:pPr>
              <w:pStyle w:val="TableParagraph"/>
              <w:spacing w:before="24"/>
              <w:ind w:right="82"/>
              <w:rPr>
                <w:sz w:val="14"/>
              </w:rPr>
            </w:pPr>
            <w:r>
              <w:rPr>
                <w:w w:val="150"/>
                <w:sz w:val="14"/>
              </w:rPr>
              <w:t>-</w:t>
            </w:r>
          </w:p>
        </w:tc>
        <w:tc>
          <w:tcPr>
            <w:tcW w:w="900" w:type="dxa"/>
            <w:tcBorders>
              <w:top w:val="nil"/>
              <w:bottom w:val="nil"/>
            </w:tcBorders>
          </w:tcPr>
          <w:p>
            <w:pPr>
              <w:pStyle w:val="TableParagraph"/>
              <w:spacing w:before="24"/>
              <w:ind w:right="82"/>
              <w:rPr>
                <w:sz w:val="14"/>
              </w:rPr>
            </w:pPr>
            <w:r>
              <w:rPr>
                <w:w w:val="90"/>
                <w:sz w:val="14"/>
              </w:rPr>
              <w:t>66</w:t>
            </w:r>
          </w:p>
        </w:tc>
        <w:tc>
          <w:tcPr>
            <w:tcW w:w="900" w:type="dxa"/>
            <w:tcBorders>
              <w:top w:val="nil"/>
              <w:bottom w:val="nil"/>
            </w:tcBorders>
          </w:tcPr>
          <w:p>
            <w:pPr>
              <w:pStyle w:val="TableParagraph"/>
              <w:spacing w:before="24"/>
              <w:ind w:right="83"/>
              <w:rPr>
                <w:sz w:val="14"/>
              </w:rPr>
            </w:pPr>
            <w:r>
              <w:rPr>
                <w:w w:val="90"/>
                <w:sz w:val="14"/>
              </w:rPr>
              <w:t>39</w:t>
            </w:r>
          </w:p>
        </w:tc>
        <w:tc>
          <w:tcPr>
            <w:tcW w:w="901" w:type="dxa"/>
            <w:tcBorders>
              <w:top w:val="nil"/>
              <w:bottom w:val="nil"/>
            </w:tcBorders>
          </w:tcPr>
          <w:p>
            <w:pPr>
              <w:pStyle w:val="TableParagraph"/>
              <w:spacing w:before="24"/>
              <w:ind w:right="84"/>
              <w:rPr>
                <w:sz w:val="14"/>
              </w:rPr>
            </w:pPr>
            <w:r>
              <w:rPr>
                <w:w w:val="90"/>
                <w:sz w:val="14"/>
              </w:rPr>
              <w:t>27</w:t>
            </w:r>
          </w:p>
        </w:tc>
      </w:tr>
      <w:tr>
        <w:trPr>
          <w:trHeight w:val="237" w:hRule="atLeast"/>
        </w:trPr>
        <w:tc>
          <w:tcPr>
            <w:tcW w:w="1055" w:type="dxa"/>
            <w:tcBorders>
              <w:top w:val="nil"/>
              <w:bottom w:val="nil"/>
            </w:tcBorders>
            <w:shd w:val="clear" w:color="auto" w:fill="CCFFFF"/>
          </w:tcPr>
          <w:p>
            <w:pPr>
              <w:pStyle w:val="TableParagraph"/>
              <w:spacing w:line="213" w:lineRule="exact"/>
              <w:ind w:left="135"/>
              <w:jc w:val="left"/>
              <w:rPr>
                <w:rFonts w:ascii="A-OTF Futo Go B101 Pr6N" w:eastAsia="A-OTF Futo Go B101 Pr6N" w:hint="eastAsia"/>
                <w:b/>
                <w:sz w:val="14"/>
              </w:rPr>
            </w:pPr>
            <w:r>
              <w:rPr>
                <w:rFonts w:ascii="A-OTF Futo Go B101 Pr6N" w:eastAsia="A-OTF Futo Go B101 Pr6N" w:hint="eastAsia"/>
                <w:b/>
                <w:sz w:val="14"/>
              </w:rPr>
              <w:t>中 津 軽 郡</w:t>
            </w:r>
          </w:p>
        </w:tc>
        <w:tc>
          <w:tcPr>
            <w:tcW w:w="723" w:type="dxa"/>
            <w:tcBorders>
              <w:top w:val="nil"/>
              <w:bottom w:val="nil"/>
            </w:tcBorders>
            <w:shd w:val="clear" w:color="auto" w:fill="CCFFFF"/>
          </w:tcPr>
          <w:p>
            <w:pPr>
              <w:pStyle w:val="TableParagraph"/>
              <w:spacing w:line="218" w:lineRule="exact"/>
              <w:ind w:right="81"/>
              <w:rPr>
                <w:rFonts w:ascii="A-OTF Futo Go B101 Pr6N"/>
                <w:b/>
                <w:sz w:val="14"/>
              </w:rPr>
            </w:pPr>
            <w:r>
              <w:rPr>
                <w:rFonts w:ascii="A-OTF Futo Go B101 Pr6N"/>
                <w:b/>
                <w:w w:val="159"/>
                <w:sz w:val="14"/>
              </w:rPr>
              <w:t>-</w:t>
            </w:r>
          </w:p>
        </w:tc>
        <w:tc>
          <w:tcPr>
            <w:tcW w:w="723" w:type="dxa"/>
            <w:tcBorders>
              <w:top w:val="nil"/>
              <w:bottom w:val="nil"/>
            </w:tcBorders>
            <w:shd w:val="clear" w:color="auto" w:fill="CCFFFF"/>
          </w:tcPr>
          <w:p>
            <w:pPr>
              <w:pStyle w:val="TableParagraph"/>
              <w:spacing w:line="218" w:lineRule="exact"/>
              <w:ind w:right="81"/>
              <w:rPr>
                <w:rFonts w:ascii="A-OTF Futo Go B101 Pr6N"/>
                <w:b/>
                <w:sz w:val="14"/>
              </w:rPr>
            </w:pPr>
            <w:r>
              <w:rPr>
                <w:rFonts w:ascii="A-OTF Futo Go B101 Pr6N"/>
                <w:b/>
                <w:w w:val="159"/>
                <w:sz w:val="14"/>
              </w:rPr>
              <w:t>-</w:t>
            </w:r>
          </w:p>
        </w:tc>
        <w:tc>
          <w:tcPr>
            <w:tcW w:w="723" w:type="dxa"/>
            <w:tcBorders>
              <w:top w:val="nil"/>
              <w:bottom w:val="nil"/>
            </w:tcBorders>
            <w:shd w:val="clear" w:color="auto" w:fill="CCFFFF"/>
          </w:tcPr>
          <w:p>
            <w:pPr>
              <w:pStyle w:val="TableParagraph"/>
              <w:spacing w:line="218" w:lineRule="exact"/>
              <w:ind w:right="81"/>
              <w:rPr>
                <w:rFonts w:ascii="A-OTF Futo Go B101 Pr6N"/>
                <w:b/>
                <w:sz w:val="14"/>
              </w:rPr>
            </w:pPr>
            <w:r>
              <w:rPr>
                <w:rFonts w:ascii="A-OTF Futo Go B101 Pr6N"/>
                <w:b/>
                <w:w w:val="159"/>
                <w:sz w:val="14"/>
              </w:rPr>
              <w:t>-</w:t>
            </w:r>
          </w:p>
        </w:tc>
        <w:tc>
          <w:tcPr>
            <w:tcW w:w="723" w:type="dxa"/>
            <w:gridSpan w:val="2"/>
            <w:tcBorders>
              <w:top w:val="nil"/>
              <w:bottom w:val="nil"/>
            </w:tcBorders>
            <w:shd w:val="clear" w:color="auto" w:fill="CCFFFF"/>
          </w:tcPr>
          <w:p>
            <w:pPr>
              <w:pStyle w:val="TableParagraph"/>
              <w:spacing w:line="218" w:lineRule="exact"/>
              <w:ind w:right="81"/>
              <w:rPr>
                <w:rFonts w:ascii="A-OTF Futo Go B101 Pr6N"/>
                <w:b/>
                <w:sz w:val="14"/>
              </w:rPr>
            </w:pPr>
            <w:r>
              <w:rPr>
                <w:rFonts w:ascii="A-OTF Futo Go B101 Pr6N"/>
                <w:b/>
                <w:w w:val="159"/>
                <w:sz w:val="14"/>
              </w:rPr>
              <w:t>-</w:t>
            </w:r>
          </w:p>
        </w:tc>
        <w:tc>
          <w:tcPr>
            <w:tcW w:w="723" w:type="dxa"/>
            <w:tcBorders>
              <w:top w:val="nil"/>
              <w:bottom w:val="nil"/>
            </w:tcBorders>
            <w:shd w:val="clear" w:color="auto" w:fill="CCFFFF"/>
          </w:tcPr>
          <w:p>
            <w:pPr>
              <w:pStyle w:val="TableParagraph"/>
              <w:spacing w:line="218" w:lineRule="exact"/>
              <w:ind w:right="81"/>
              <w:rPr>
                <w:rFonts w:ascii="A-OTF Futo Go B101 Pr6N"/>
                <w:b/>
                <w:sz w:val="14"/>
              </w:rPr>
            </w:pPr>
            <w:r>
              <w:rPr>
                <w:rFonts w:ascii="A-OTF Futo Go B101 Pr6N"/>
                <w:b/>
                <w:w w:val="159"/>
                <w:sz w:val="14"/>
              </w:rPr>
              <w:t>-</w:t>
            </w:r>
          </w:p>
        </w:tc>
        <w:tc>
          <w:tcPr>
            <w:tcW w:w="724" w:type="dxa"/>
            <w:gridSpan w:val="3"/>
            <w:tcBorders>
              <w:top w:val="nil"/>
              <w:bottom w:val="nil"/>
            </w:tcBorders>
            <w:shd w:val="clear" w:color="auto" w:fill="CCFFFF"/>
          </w:tcPr>
          <w:p>
            <w:pPr>
              <w:pStyle w:val="TableParagraph"/>
              <w:spacing w:line="218" w:lineRule="exact"/>
              <w:ind w:right="82"/>
              <w:rPr>
                <w:rFonts w:ascii="A-OTF Futo Go B101 Pr6N"/>
                <w:b/>
                <w:sz w:val="14"/>
              </w:rPr>
            </w:pPr>
            <w:r>
              <w:rPr>
                <w:rFonts w:ascii="A-OTF Futo Go B101 Pr6N"/>
                <w:b/>
                <w:w w:val="159"/>
                <w:sz w:val="14"/>
              </w:rPr>
              <w:t>-</w:t>
            </w:r>
          </w:p>
        </w:tc>
        <w:tc>
          <w:tcPr>
            <w:tcW w:w="725" w:type="dxa"/>
            <w:gridSpan w:val="4"/>
            <w:tcBorders>
              <w:top w:val="nil"/>
              <w:bottom w:val="nil"/>
            </w:tcBorders>
            <w:shd w:val="clear" w:color="auto" w:fill="CCFFFF"/>
          </w:tcPr>
          <w:p>
            <w:pPr>
              <w:pStyle w:val="TableParagraph"/>
              <w:spacing w:line="218" w:lineRule="exact"/>
              <w:ind w:right="84"/>
              <w:rPr>
                <w:rFonts w:ascii="A-OTF Futo Go B101 Pr6N"/>
                <w:b/>
                <w:sz w:val="14"/>
              </w:rPr>
            </w:pPr>
            <w:r>
              <w:rPr>
                <w:rFonts w:ascii="A-OTF Futo Go B101 Pr6N"/>
                <w:b/>
                <w:w w:val="159"/>
                <w:sz w:val="14"/>
              </w:rPr>
              <w:t>-</w:t>
            </w:r>
          </w:p>
        </w:tc>
        <w:tc>
          <w:tcPr>
            <w:tcW w:w="724" w:type="dxa"/>
            <w:tcBorders>
              <w:top w:val="nil"/>
              <w:bottom w:val="nil"/>
            </w:tcBorders>
            <w:shd w:val="clear" w:color="auto" w:fill="CCFFFF"/>
          </w:tcPr>
          <w:p>
            <w:pPr>
              <w:pStyle w:val="TableParagraph"/>
              <w:spacing w:line="218" w:lineRule="exact"/>
              <w:ind w:right="85"/>
              <w:rPr>
                <w:rFonts w:ascii="A-OTF Futo Go B101 Pr6N"/>
                <w:b/>
                <w:sz w:val="14"/>
              </w:rPr>
            </w:pPr>
            <w:r>
              <w:rPr>
                <w:rFonts w:ascii="A-OTF Futo Go B101 Pr6N"/>
                <w:b/>
                <w:w w:val="159"/>
                <w:sz w:val="14"/>
              </w:rPr>
              <w:t>-</w:t>
            </w:r>
          </w:p>
        </w:tc>
        <w:tc>
          <w:tcPr>
            <w:tcW w:w="900" w:type="dxa"/>
            <w:tcBorders>
              <w:top w:val="nil"/>
              <w:bottom w:val="nil"/>
            </w:tcBorders>
            <w:shd w:val="clear" w:color="auto" w:fill="CCFFFF"/>
          </w:tcPr>
          <w:p>
            <w:pPr>
              <w:pStyle w:val="TableParagraph"/>
              <w:spacing w:line="218" w:lineRule="exact"/>
              <w:ind w:right="85"/>
              <w:rPr>
                <w:rFonts w:ascii="A-OTF Futo Go B101 Pr6N"/>
                <w:b/>
                <w:sz w:val="14"/>
              </w:rPr>
            </w:pPr>
            <w:r>
              <w:rPr>
                <w:rFonts w:ascii="A-OTF Futo Go B101 Pr6N"/>
                <w:b/>
                <w:w w:val="159"/>
                <w:sz w:val="14"/>
              </w:rPr>
              <w:t>-</w:t>
            </w:r>
          </w:p>
        </w:tc>
        <w:tc>
          <w:tcPr>
            <w:tcW w:w="900" w:type="dxa"/>
            <w:tcBorders>
              <w:top w:val="nil"/>
              <w:bottom w:val="nil"/>
            </w:tcBorders>
            <w:shd w:val="clear" w:color="auto" w:fill="CCFFFF"/>
          </w:tcPr>
          <w:p>
            <w:pPr>
              <w:pStyle w:val="TableParagraph"/>
              <w:spacing w:line="218" w:lineRule="exact"/>
              <w:ind w:right="86"/>
              <w:rPr>
                <w:rFonts w:ascii="A-OTF Futo Go B101 Pr6N"/>
                <w:b/>
                <w:sz w:val="14"/>
              </w:rPr>
            </w:pPr>
            <w:r>
              <w:rPr>
                <w:rFonts w:ascii="A-OTF Futo Go B101 Pr6N"/>
                <w:b/>
                <w:w w:val="159"/>
                <w:sz w:val="14"/>
              </w:rPr>
              <w:t>-</w:t>
            </w:r>
          </w:p>
        </w:tc>
        <w:tc>
          <w:tcPr>
            <w:tcW w:w="901" w:type="dxa"/>
            <w:tcBorders>
              <w:top w:val="nil"/>
              <w:bottom w:val="nil"/>
            </w:tcBorders>
            <w:shd w:val="clear" w:color="auto" w:fill="CCFFFF"/>
          </w:tcPr>
          <w:p>
            <w:pPr>
              <w:pStyle w:val="TableParagraph"/>
              <w:spacing w:line="218" w:lineRule="exact"/>
              <w:ind w:right="87"/>
              <w:rPr>
                <w:rFonts w:ascii="A-OTF Futo Go B101 Pr6N"/>
                <w:b/>
                <w:sz w:val="14"/>
              </w:rPr>
            </w:pPr>
            <w:r>
              <w:rPr>
                <w:rFonts w:ascii="A-OTF Futo Go B101 Pr6N"/>
                <w:b/>
                <w:w w:val="159"/>
                <w:sz w:val="14"/>
              </w:rPr>
              <w:t>-</w:t>
            </w:r>
          </w:p>
        </w:tc>
      </w:tr>
      <w:tr>
        <w:trPr>
          <w:trHeight w:val="235" w:hRule="atLeast"/>
        </w:trPr>
        <w:tc>
          <w:tcPr>
            <w:tcW w:w="1055" w:type="dxa"/>
            <w:tcBorders>
              <w:top w:val="nil"/>
              <w:bottom w:val="nil"/>
            </w:tcBorders>
          </w:tcPr>
          <w:p>
            <w:pPr>
              <w:pStyle w:val="TableParagraph"/>
              <w:spacing w:before="18"/>
              <w:ind w:right="-87"/>
              <w:rPr>
                <w:sz w:val="14"/>
              </w:rPr>
            </w:pPr>
            <w:r>
              <w:rPr>
                <w:sz w:val="14"/>
              </w:rPr>
              <w:t>西 目 屋 村  </w:t>
            </w:r>
          </w:p>
        </w:tc>
        <w:tc>
          <w:tcPr>
            <w:tcW w:w="723" w:type="dxa"/>
            <w:tcBorders>
              <w:top w:val="nil"/>
              <w:bottom w:val="nil"/>
            </w:tcBorders>
          </w:tcPr>
          <w:p>
            <w:pPr>
              <w:pStyle w:val="TableParagraph"/>
              <w:spacing w:before="18"/>
              <w:ind w:right="79"/>
              <w:rPr>
                <w:sz w:val="14"/>
              </w:rPr>
            </w:pPr>
            <w:r>
              <w:rPr>
                <w:w w:val="150"/>
                <w:sz w:val="14"/>
              </w:rPr>
              <w:t>-</w:t>
            </w:r>
          </w:p>
        </w:tc>
        <w:tc>
          <w:tcPr>
            <w:tcW w:w="723" w:type="dxa"/>
            <w:tcBorders>
              <w:top w:val="nil"/>
              <w:bottom w:val="nil"/>
            </w:tcBorders>
          </w:tcPr>
          <w:p>
            <w:pPr>
              <w:pStyle w:val="TableParagraph"/>
              <w:spacing w:before="18"/>
              <w:ind w:right="78"/>
              <w:rPr>
                <w:sz w:val="14"/>
              </w:rPr>
            </w:pPr>
            <w:r>
              <w:rPr>
                <w:w w:val="150"/>
                <w:sz w:val="14"/>
              </w:rPr>
              <w:t>-</w:t>
            </w:r>
          </w:p>
        </w:tc>
        <w:tc>
          <w:tcPr>
            <w:tcW w:w="723" w:type="dxa"/>
            <w:tcBorders>
              <w:top w:val="nil"/>
              <w:bottom w:val="nil"/>
            </w:tcBorders>
          </w:tcPr>
          <w:p>
            <w:pPr>
              <w:pStyle w:val="TableParagraph"/>
              <w:spacing w:before="18"/>
              <w:ind w:right="79"/>
              <w:rPr>
                <w:sz w:val="14"/>
              </w:rPr>
            </w:pPr>
            <w:r>
              <w:rPr>
                <w:w w:val="150"/>
                <w:sz w:val="14"/>
              </w:rPr>
              <w:t>-</w:t>
            </w:r>
          </w:p>
        </w:tc>
        <w:tc>
          <w:tcPr>
            <w:tcW w:w="723" w:type="dxa"/>
            <w:gridSpan w:val="2"/>
            <w:tcBorders>
              <w:top w:val="nil"/>
              <w:bottom w:val="nil"/>
            </w:tcBorders>
          </w:tcPr>
          <w:p>
            <w:pPr>
              <w:pStyle w:val="TableParagraph"/>
              <w:spacing w:before="18"/>
              <w:ind w:right="78"/>
              <w:rPr>
                <w:sz w:val="14"/>
              </w:rPr>
            </w:pPr>
            <w:r>
              <w:rPr>
                <w:w w:val="150"/>
                <w:sz w:val="14"/>
              </w:rPr>
              <w:t>-</w:t>
            </w:r>
          </w:p>
        </w:tc>
        <w:tc>
          <w:tcPr>
            <w:tcW w:w="723" w:type="dxa"/>
            <w:tcBorders>
              <w:top w:val="nil"/>
              <w:bottom w:val="nil"/>
            </w:tcBorders>
          </w:tcPr>
          <w:p>
            <w:pPr>
              <w:pStyle w:val="TableParagraph"/>
              <w:spacing w:before="18"/>
              <w:ind w:right="79"/>
              <w:rPr>
                <w:sz w:val="14"/>
              </w:rPr>
            </w:pPr>
            <w:r>
              <w:rPr>
                <w:w w:val="150"/>
                <w:sz w:val="14"/>
              </w:rPr>
              <w:t>-</w:t>
            </w:r>
          </w:p>
        </w:tc>
        <w:tc>
          <w:tcPr>
            <w:tcW w:w="724" w:type="dxa"/>
            <w:gridSpan w:val="3"/>
            <w:tcBorders>
              <w:top w:val="nil"/>
              <w:bottom w:val="nil"/>
            </w:tcBorders>
          </w:tcPr>
          <w:p>
            <w:pPr>
              <w:pStyle w:val="TableParagraph"/>
              <w:spacing w:before="18"/>
              <w:ind w:right="79"/>
              <w:rPr>
                <w:sz w:val="14"/>
              </w:rPr>
            </w:pPr>
            <w:r>
              <w:rPr>
                <w:w w:val="150"/>
                <w:sz w:val="14"/>
              </w:rPr>
              <w:t>-</w:t>
            </w:r>
          </w:p>
        </w:tc>
        <w:tc>
          <w:tcPr>
            <w:tcW w:w="725" w:type="dxa"/>
            <w:gridSpan w:val="4"/>
            <w:tcBorders>
              <w:top w:val="nil"/>
              <w:bottom w:val="nil"/>
            </w:tcBorders>
          </w:tcPr>
          <w:p>
            <w:pPr>
              <w:pStyle w:val="TableParagraph"/>
              <w:spacing w:before="18"/>
              <w:ind w:right="82"/>
              <w:rPr>
                <w:sz w:val="14"/>
              </w:rPr>
            </w:pPr>
            <w:r>
              <w:rPr>
                <w:w w:val="150"/>
                <w:sz w:val="14"/>
              </w:rPr>
              <w:t>-</w:t>
            </w:r>
          </w:p>
        </w:tc>
        <w:tc>
          <w:tcPr>
            <w:tcW w:w="724" w:type="dxa"/>
            <w:tcBorders>
              <w:top w:val="nil"/>
              <w:bottom w:val="nil"/>
            </w:tcBorders>
          </w:tcPr>
          <w:p>
            <w:pPr>
              <w:pStyle w:val="TableParagraph"/>
              <w:spacing w:before="18"/>
              <w:ind w:right="82"/>
              <w:rPr>
                <w:sz w:val="14"/>
              </w:rPr>
            </w:pPr>
            <w:r>
              <w:rPr>
                <w:w w:val="150"/>
                <w:sz w:val="14"/>
              </w:rPr>
              <w:t>-</w:t>
            </w:r>
          </w:p>
        </w:tc>
        <w:tc>
          <w:tcPr>
            <w:tcW w:w="900" w:type="dxa"/>
            <w:tcBorders>
              <w:top w:val="nil"/>
              <w:bottom w:val="nil"/>
            </w:tcBorders>
          </w:tcPr>
          <w:p>
            <w:pPr>
              <w:pStyle w:val="TableParagraph"/>
              <w:spacing w:before="18"/>
              <w:ind w:right="82"/>
              <w:rPr>
                <w:sz w:val="14"/>
              </w:rPr>
            </w:pPr>
            <w:r>
              <w:rPr>
                <w:w w:val="150"/>
                <w:sz w:val="14"/>
              </w:rPr>
              <w:t>-</w:t>
            </w:r>
          </w:p>
        </w:tc>
        <w:tc>
          <w:tcPr>
            <w:tcW w:w="900" w:type="dxa"/>
            <w:tcBorders>
              <w:top w:val="nil"/>
              <w:bottom w:val="nil"/>
            </w:tcBorders>
          </w:tcPr>
          <w:p>
            <w:pPr>
              <w:pStyle w:val="TableParagraph"/>
              <w:spacing w:before="18"/>
              <w:ind w:right="83"/>
              <w:rPr>
                <w:sz w:val="14"/>
              </w:rPr>
            </w:pPr>
            <w:r>
              <w:rPr>
                <w:w w:val="150"/>
                <w:sz w:val="14"/>
              </w:rPr>
              <w:t>-</w:t>
            </w:r>
          </w:p>
        </w:tc>
        <w:tc>
          <w:tcPr>
            <w:tcW w:w="901" w:type="dxa"/>
            <w:tcBorders>
              <w:top w:val="nil"/>
              <w:bottom w:val="nil"/>
            </w:tcBorders>
          </w:tcPr>
          <w:p>
            <w:pPr>
              <w:pStyle w:val="TableParagraph"/>
              <w:spacing w:before="18"/>
              <w:ind w:right="84"/>
              <w:rPr>
                <w:sz w:val="14"/>
              </w:rPr>
            </w:pPr>
            <w:r>
              <w:rPr>
                <w:w w:val="150"/>
                <w:sz w:val="14"/>
              </w:rPr>
              <w:t>-</w:t>
            </w:r>
          </w:p>
        </w:tc>
      </w:tr>
      <w:tr>
        <w:trPr>
          <w:trHeight w:val="237" w:hRule="atLeast"/>
        </w:trPr>
        <w:tc>
          <w:tcPr>
            <w:tcW w:w="1055" w:type="dxa"/>
            <w:tcBorders>
              <w:top w:val="nil"/>
              <w:bottom w:val="nil"/>
            </w:tcBorders>
            <w:shd w:val="clear" w:color="auto" w:fill="CCFFFF"/>
          </w:tcPr>
          <w:p>
            <w:pPr>
              <w:pStyle w:val="TableParagraph"/>
              <w:spacing w:line="213" w:lineRule="exact"/>
              <w:ind w:left="135"/>
              <w:jc w:val="left"/>
              <w:rPr>
                <w:rFonts w:ascii="A-OTF Futo Go B101 Pr6N" w:eastAsia="A-OTF Futo Go B101 Pr6N" w:hint="eastAsia"/>
                <w:b/>
                <w:sz w:val="14"/>
              </w:rPr>
            </w:pPr>
            <w:r>
              <w:rPr>
                <w:rFonts w:ascii="A-OTF Futo Go B101 Pr6N" w:eastAsia="A-OTF Futo Go B101 Pr6N" w:hint="eastAsia"/>
                <w:b/>
                <w:sz w:val="14"/>
              </w:rPr>
              <w:t>南 津 軽 郡</w:t>
            </w:r>
          </w:p>
        </w:tc>
        <w:tc>
          <w:tcPr>
            <w:tcW w:w="723" w:type="dxa"/>
            <w:tcBorders>
              <w:top w:val="nil"/>
              <w:bottom w:val="nil"/>
            </w:tcBorders>
            <w:shd w:val="clear" w:color="auto" w:fill="CCFFFF"/>
          </w:tcPr>
          <w:p>
            <w:pPr>
              <w:pStyle w:val="TableParagraph"/>
              <w:spacing w:line="218" w:lineRule="exact"/>
              <w:ind w:right="81"/>
              <w:rPr>
                <w:rFonts w:ascii="A-OTF Futo Go B101 Pr6N"/>
                <w:b/>
                <w:sz w:val="14"/>
              </w:rPr>
            </w:pPr>
            <w:r>
              <w:rPr>
                <w:rFonts w:ascii="A-OTF Futo Go B101 Pr6N"/>
                <w:b/>
                <w:w w:val="90"/>
                <w:sz w:val="14"/>
              </w:rPr>
              <w:t>2</w:t>
            </w:r>
          </w:p>
        </w:tc>
        <w:tc>
          <w:tcPr>
            <w:tcW w:w="723" w:type="dxa"/>
            <w:tcBorders>
              <w:top w:val="nil"/>
              <w:bottom w:val="nil"/>
            </w:tcBorders>
            <w:shd w:val="clear" w:color="auto" w:fill="CCFFFF"/>
          </w:tcPr>
          <w:p>
            <w:pPr>
              <w:pStyle w:val="TableParagraph"/>
              <w:spacing w:line="218" w:lineRule="exact"/>
              <w:ind w:right="81"/>
              <w:rPr>
                <w:rFonts w:ascii="A-OTF Futo Go B101 Pr6N"/>
                <w:b/>
                <w:sz w:val="14"/>
              </w:rPr>
            </w:pPr>
            <w:r>
              <w:rPr>
                <w:rFonts w:ascii="A-OTF Futo Go B101 Pr6N"/>
                <w:b/>
                <w:w w:val="90"/>
                <w:sz w:val="14"/>
              </w:rPr>
              <w:t>2</w:t>
            </w:r>
          </w:p>
        </w:tc>
        <w:tc>
          <w:tcPr>
            <w:tcW w:w="723" w:type="dxa"/>
            <w:tcBorders>
              <w:top w:val="nil"/>
              <w:bottom w:val="nil"/>
            </w:tcBorders>
            <w:shd w:val="clear" w:color="auto" w:fill="CCFFFF"/>
          </w:tcPr>
          <w:p>
            <w:pPr>
              <w:pStyle w:val="TableParagraph"/>
              <w:spacing w:line="218" w:lineRule="exact"/>
              <w:ind w:right="81"/>
              <w:rPr>
                <w:rFonts w:ascii="A-OTF Futo Go B101 Pr6N"/>
                <w:b/>
                <w:sz w:val="14"/>
              </w:rPr>
            </w:pPr>
            <w:r>
              <w:rPr>
                <w:rFonts w:ascii="A-OTF Futo Go B101 Pr6N"/>
                <w:b/>
                <w:w w:val="159"/>
                <w:sz w:val="14"/>
              </w:rPr>
              <w:t>-</w:t>
            </w:r>
          </w:p>
        </w:tc>
        <w:tc>
          <w:tcPr>
            <w:tcW w:w="723" w:type="dxa"/>
            <w:gridSpan w:val="2"/>
            <w:tcBorders>
              <w:top w:val="nil"/>
              <w:bottom w:val="nil"/>
            </w:tcBorders>
            <w:shd w:val="clear" w:color="auto" w:fill="CCFFFF"/>
          </w:tcPr>
          <w:p>
            <w:pPr>
              <w:pStyle w:val="TableParagraph"/>
              <w:spacing w:line="218" w:lineRule="exact"/>
              <w:ind w:right="81"/>
              <w:rPr>
                <w:rFonts w:ascii="A-OTF Futo Go B101 Pr6N"/>
                <w:b/>
                <w:sz w:val="14"/>
              </w:rPr>
            </w:pPr>
            <w:r>
              <w:rPr>
                <w:rFonts w:ascii="A-OTF Futo Go B101 Pr6N"/>
                <w:b/>
                <w:w w:val="159"/>
                <w:sz w:val="14"/>
              </w:rPr>
              <w:t>-</w:t>
            </w:r>
          </w:p>
        </w:tc>
        <w:tc>
          <w:tcPr>
            <w:tcW w:w="723" w:type="dxa"/>
            <w:tcBorders>
              <w:top w:val="nil"/>
              <w:bottom w:val="nil"/>
            </w:tcBorders>
            <w:shd w:val="clear" w:color="auto" w:fill="CCFFFF"/>
          </w:tcPr>
          <w:p>
            <w:pPr>
              <w:pStyle w:val="TableParagraph"/>
              <w:spacing w:line="218" w:lineRule="exact"/>
              <w:ind w:right="81"/>
              <w:rPr>
                <w:rFonts w:ascii="A-OTF Futo Go B101 Pr6N"/>
                <w:b/>
                <w:sz w:val="14"/>
              </w:rPr>
            </w:pPr>
            <w:r>
              <w:rPr>
                <w:rFonts w:ascii="A-OTF Futo Go B101 Pr6N"/>
                <w:b/>
                <w:w w:val="90"/>
                <w:sz w:val="14"/>
              </w:rPr>
              <w:t>1</w:t>
            </w:r>
          </w:p>
        </w:tc>
        <w:tc>
          <w:tcPr>
            <w:tcW w:w="724" w:type="dxa"/>
            <w:gridSpan w:val="3"/>
            <w:tcBorders>
              <w:top w:val="nil"/>
              <w:bottom w:val="nil"/>
            </w:tcBorders>
            <w:shd w:val="clear" w:color="auto" w:fill="CCFFFF"/>
          </w:tcPr>
          <w:p>
            <w:pPr>
              <w:pStyle w:val="TableParagraph"/>
              <w:spacing w:line="218" w:lineRule="exact"/>
              <w:ind w:right="82"/>
              <w:rPr>
                <w:rFonts w:ascii="A-OTF Futo Go B101 Pr6N"/>
                <w:b/>
                <w:sz w:val="14"/>
              </w:rPr>
            </w:pPr>
            <w:r>
              <w:rPr>
                <w:rFonts w:ascii="A-OTF Futo Go B101 Pr6N"/>
                <w:b/>
                <w:w w:val="90"/>
                <w:sz w:val="14"/>
              </w:rPr>
              <w:t>1</w:t>
            </w:r>
          </w:p>
        </w:tc>
        <w:tc>
          <w:tcPr>
            <w:tcW w:w="725" w:type="dxa"/>
            <w:gridSpan w:val="4"/>
            <w:tcBorders>
              <w:top w:val="nil"/>
              <w:bottom w:val="nil"/>
            </w:tcBorders>
            <w:shd w:val="clear" w:color="auto" w:fill="CCFFFF"/>
          </w:tcPr>
          <w:p>
            <w:pPr>
              <w:pStyle w:val="TableParagraph"/>
              <w:spacing w:line="218" w:lineRule="exact"/>
              <w:ind w:right="84"/>
              <w:rPr>
                <w:rFonts w:ascii="A-OTF Futo Go B101 Pr6N"/>
                <w:b/>
                <w:sz w:val="14"/>
              </w:rPr>
            </w:pPr>
            <w:r>
              <w:rPr>
                <w:rFonts w:ascii="A-OTF Futo Go B101 Pr6N"/>
                <w:b/>
                <w:w w:val="159"/>
                <w:sz w:val="14"/>
              </w:rPr>
              <w:t>-</w:t>
            </w:r>
          </w:p>
        </w:tc>
        <w:tc>
          <w:tcPr>
            <w:tcW w:w="724" w:type="dxa"/>
            <w:tcBorders>
              <w:top w:val="nil"/>
              <w:bottom w:val="nil"/>
            </w:tcBorders>
            <w:shd w:val="clear" w:color="auto" w:fill="CCFFFF"/>
          </w:tcPr>
          <w:p>
            <w:pPr>
              <w:pStyle w:val="TableParagraph"/>
              <w:spacing w:line="218" w:lineRule="exact"/>
              <w:ind w:right="85"/>
              <w:rPr>
                <w:rFonts w:ascii="A-OTF Futo Go B101 Pr6N"/>
                <w:b/>
                <w:sz w:val="14"/>
              </w:rPr>
            </w:pPr>
            <w:r>
              <w:rPr>
                <w:rFonts w:ascii="A-OTF Futo Go B101 Pr6N"/>
                <w:b/>
                <w:w w:val="159"/>
                <w:sz w:val="14"/>
              </w:rPr>
              <w:t>-</w:t>
            </w:r>
          </w:p>
        </w:tc>
        <w:tc>
          <w:tcPr>
            <w:tcW w:w="900" w:type="dxa"/>
            <w:tcBorders>
              <w:top w:val="nil"/>
              <w:bottom w:val="nil"/>
            </w:tcBorders>
            <w:shd w:val="clear" w:color="auto" w:fill="CCFFFF"/>
          </w:tcPr>
          <w:p>
            <w:pPr>
              <w:pStyle w:val="TableParagraph"/>
              <w:spacing w:line="218" w:lineRule="exact"/>
              <w:ind w:right="83"/>
              <w:rPr>
                <w:rFonts w:ascii="A-OTF Futo Go B101 Pr6N"/>
                <w:b/>
                <w:sz w:val="14"/>
              </w:rPr>
            </w:pPr>
            <w:r>
              <w:rPr>
                <w:rFonts w:ascii="A-OTF Futo Go B101 Pr6N"/>
                <w:b/>
                <w:w w:val="90"/>
                <w:sz w:val="14"/>
              </w:rPr>
              <w:t>204</w:t>
            </w:r>
          </w:p>
        </w:tc>
        <w:tc>
          <w:tcPr>
            <w:tcW w:w="900" w:type="dxa"/>
            <w:tcBorders>
              <w:top w:val="nil"/>
              <w:bottom w:val="nil"/>
            </w:tcBorders>
            <w:shd w:val="clear" w:color="auto" w:fill="CCFFFF"/>
          </w:tcPr>
          <w:p>
            <w:pPr>
              <w:pStyle w:val="TableParagraph"/>
              <w:spacing w:line="218" w:lineRule="exact"/>
              <w:ind w:right="84"/>
              <w:rPr>
                <w:rFonts w:ascii="A-OTF Futo Go B101 Pr6N"/>
                <w:b/>
                <w:sz w:val="14"/>
              </w:rPr>
            </w:pPr>
            <w:r>
              <w:rPr>
                <w:rFonts w:ascii="A-OTF Futo Go B101 Pr6N"/>
                <w:b/>
                <w:w w:val="90"/>
                <w:sz w:val="14"/>
              </w:rPr>
              <w:t>123</w:t>
            </w:r>
          </w:p>
        </w:tc>
        <w:tc>
          <w:tcPr>
            <w:tcW w:w="901" w:type="dxa"/>
            <w:tcBorders>
              <w:top w:val="nil"/>
              <w:bottom w:val="nil"/>
            </w:tcBorders>
            <w:shd w:val="clear" w:color="auto" w:fill="CCFFFF"/>
          </w:tcPr>
          <w:p>
            <w:pPr>
              <w:pStyle w:val="TableParagraph"/>
              <w:spacing w:line="218" w:lineRule="exact"/>
              <w:ind w:right="85"/>
              <w:rPr>
                <w:rFonts w:ascii="A-OTF Futo Go B101 Pr6N"/>
                <w:b/>
                <w:sz w:val="14"/>
              </w:rPr>
            </w:pPr>
            <w:r>
              <w:rPr>
                <w:rFonts w:ascii="A-OTF Futo Go B101 Pr6N"/>
                <w:b/>
                <w:w w:val="90"/>
                <w:sz w:val="14"/>
              </w:rPr>
              <w:t>81</w:t>
            </w:r>
          </w:p>
        </w:tc>
      </w:tr>
      <w:tr>
        <w:trPr>
          <w:trHeight w:val="230" w:hRule="atLeast"/>
        </w:trPr>
        <w:tc>
          <w:tcPr>
            <w:tcW w:w="1055" w:type="dxa"/>
            <w:tcBorders>
              <w:top w:val="nil"/>
              <w:bottom w:val="nil"/>
            </w:tcBorders>
          </w:tcPr>
          <w:p>
            <w:pPr>
              <w:pStyle w:val="TableParagraph"/>
              <w:spacing w:before="18"/>
              <w:ind w:left="247"/>
              <w:jc w:val="left"/>
              <w:rPr>
                <w:sz w:val="14"/>
              </w:rPr>
            </w:pPr>
            <w:r>
              <w:rPr>
                <w:sz w:val="14"/>
              </w:rPr>
              <w:t>藤 崎 町</w:t>
            </w:r>
          </w:p>
        </w:tc>
        <w:tc>
          <w:tcPr>
            <w:tcW w:w="723" w:type="dxa"/>
            <w:tcBorders>
              <w:top w:val="nil"/>
              <w:bottom w:val="nil"/>
            </w:tcBorders>
          </w:tcPr>
          <w:p>
            <w:pPr>
              <w:pStyle w:val="TableParagraph"/>
              <w:spacing w:before="18"/>
              <w:ind w:right="79"/>
              <w:rPr>
                <w:sz w:val="14"/>
              </w:rPr>
            </w:pPr>
            <w:r>
              <w:rPr>
                <w:w w:val="90"/>
                <w:sz w:val="14"/>
              </w:rPr>
              <w:t>1</w:t>
            </w:r>
          </w:p>
        </w:tc>
        <w:tc>
          <w:tcPr>
            <w:tcW w:w="723" w:type="dxa"/>
            <w:tcBorders>
              <w:top w:val="nil"/>
              <w:bottom w:val="nil"/>
            </w:tcBorders>
          </w:tcPr>
          <w:p>
            <w:pPr>
              <w:pStyle w:val="TableParagraph"/>
              <w:spacing w:before="18"/>
              <w:ind w:right="78"/>
              <w:rPr>
                <w:sz w:val="14"/>
              </w:rPr>
            </w:pPr>
            <w:r>
              <w:rPr>
                <w:w w:val="90"/>
                <w:sz w:val="14"/>
              </w:rPr>
              <w:t>1</w:t>
            </w:r>
          </w:p>
        </w:tc>
        <w:tc>
          <w:tcPr>
            <w:tcW w:w="723" w:type="dxa"/>
            <w:tcBorders>
              <w:top w:val="nil"/>
              <w:bottom w:val="nil"/>
            </w:tcBorders>
          </w:tcPr>
          <w:p>
            <w:pPr>
              <w:pStyle w:val="TableParagraph"/>
              <w:spacing w:before="18"/>
              <w:ind w:right="79"/>
              <w:rPr>
                <w:sz w:val="14"/>
              </w:rPr>
            </w:pPr>
            <w:r>
              <w:rPr>
                <w:w w:val="150"/>
                <w:sz w:val="14"/>
              </w:rPr>
              <w:t>-</w:t>
            </w:r>
          </w:p>
        </w:tc>
        <w:tc>
          <w:tcPr>
            <w:tcW w:w="723" w:type="dxa"/>
            <w:gridSpan w:val="2"/>
            <w:tcBorders>
              <w:top w:val="nil"/>
              <w:bottom w:val="nil"/>
            </w:tcBorders>
          </w:tcPr>
          <w:p>
            <w:pPr>
              <w:pStyle w:val="TableParagraph"/>
              <w:spacing w:before="18"/>
              <w:ind w:right="78"/>
              <w:rPr>
                <w:sz w:val="14"/>
              </w:rPr>
            </w:pPr>
            <w:r>
              <w:rPr>
                <w:w w:val="150"/>
                <w:sz w:val="14"/>
              </w:rPr>
              <w:t>-</w:t>
            </w:r>
          </w:p>
        </w:tc>
        <w:tc>
          <w:tcPr>
            <w:tcW w:w="723" w:type="dxa"/>
            <w:vMerge w:val="restart"/>
            <w:tcBorders>
              <w:top w:val="nil"/>
              <w:bottom w:val="nil"/>
            </w:tcBorders>
          </w:tcPr>
          <w:p>
            <w:pPr>
              <w:pStyle w:val="TableParagraph"/>
              <w:spacing w:line="302" w:lineRule="auto" w:before="18"/>
              <w:ind w:left="518" w:right="79"/>
              <w:rPr>
                <w:sz w:val="14"/>
              </w:rPr>
            </w:pPr>
            <w:r>
              <w:rPr>
                <w:w w:val="130"/>
                <w:sz w:val="14"/>
              </w:rPr>
              <w:t>- </w:t>
            </w:r>
            <w:r>
              <w:rPr>
                <w:w w:val="90"/>
                <w:sz w:val="14"/>
              </w:rPr>
              <w:t>1</w:t>
            </w:r>
          </w:p>
          <w:p>
            <w:pPr>
              <w:pStyle w:val="TableParagraph"/>
              <w:ind w:right="79"/>
              <w:rPr>
                <w:sz w:val="14"/>
              </w:rPr>
            </w:pPr>
            <w:r>
              <w:rPr>
                <w:w w:val="150"/>
                <w:sz w:val="14"/>
              </w:rPr>
              <w:t>-</w:t>
            </w:r>
          </w:p>
        </w:tc>
        <w:tc>
          <w:tcPr>
            <w:tcW w:w="724" w:type="dxa"/>
            <w:gridSpan w:val="3"/>
            <w:vMerge w:val="restart"/>
            <w:tcBorders>
              <w:top w:val="nil"/>
              <w:bottom w:val="nil"/>
            </w:tcBorders>
          </w:tcPr>
          <w:p>
            <w:pPr>
              <w:pStyle w:val="TableParagraph"/>
              <w:spacing w:line="302" w:lineRule="auto" w:before="18"/>
              <w:ind w:left="519" w:right="79"/>
              <w:rPr>
                <w:sz w:val="14"/>
              </w:rPr>
            </w:pPr>
            <w:r>
              <w:rPr>
                <w:w w:val="130"/>
                <w:sz w:val="14"/>
              </w:rPr>
              <w:t>- </w:t>
            </w:r>
            <w:r>
              <w:rPr>
                <w:w w:val="90"/>
                <w:sz w:val="14"/>
              </w:rPr>
              <w:t>1</w:t>
            </w:r>
          </w:p>
          <w:p>
            <w:pPr>
              <w:pStyle w:val="TableParagraph"/>
              <w:ind w:right="79"/>
              <w:rPr>
                <w:sz w:val="14"/>
              </w:rPr>
            </w:pPr>
            <w:r>
              <w:rPr>
                <w:w w:val="150"/>
                <w:sz w:val="14"/>
              </w:rPr>
              <w:t>-</w:t>
            </w:r>
          </w:p>
        </w:tc>
        <w:tc>
          <w:tcPr>
            <w:tcW w:w="725" w:type="dxa"/>
            <w:gridSpan w:val="4"/>
            <w:tcBorders>
              <w:top w:val="nil"/>
              <w:bottom w:val="nil"/>
            </w:tcBorders>
          </w:tcPr>
          <w:p>
            <w:pPr>
              <w:pStyle w:val="TableParagraph"/>
              <w:spacing w:before="18"/>
              <w:ind w:right="82"/>
              <w:rPr>
                <w:sz w:val="14"/>
              </w:rPr>
            </w:pPr>
            <w:r>
              <w:rPr>
                <w:w w:val="150"/>
                <w:sz w:val="14"/>
              </w:rPr>
              <w:t>-</w:t>
            </w:r>
          </w:p>
        </w:tc>
        <w:tc>
          <w:tcPr>
            <w:tcW w:w="724" w:type="dxa"/>
            <w:tcBorders>
              <w:top w:val="nil"/>
              <w:bottom w:val="nil"/>
            </w:tcBorders>
          </w:tcPr>
          <w:p>
            <w:pPr>
              <w:pStyle w:val="TableParagraph"/>
              <w:spacing w:before="18"/>
              <w:ind w:right="82"/>
              <w:rPr>
                <w:sz w:val="14"/>
              </w:rPr>
            </w:pPr>
            <w:r>
              <w:rPr>
                <w:w w:val="150"/>
                <w:sz w:val="14"/>
              </w:rPr>
              <w:t>-</w:t>
            </w:r>
          </w:p>
        </w:tc>
        <w:tc>
          <w:tcPr>
            <w:tcW w:w="900" w:type="dxa"/>
            <w:tcBorders>
              <w:top w:val="nil"/>
              <w:bottom w:val="nil"/>
            </w:tcBorders>
          </w:tcPr>
          <w:p>
            <w:pPr>
              <w:pStyle w:val="TableParagraph"/>
              <w:spacing w:before="18"/>
              <w:ind w:right="82"/>
              <w:rPr>
                <w:sz w:val="14"/>
              </w:rPr>
            </w:pPr>
            <w:r>
              <w:rPr>
                <w:w w:val="90"/>
                <w:sz w:val="14"/>
              </w:rPr>
              <w:t>128</w:t>
            </w:r>
          </w:p>
        </w:tc>
        <w:tc>
          <w:tcPr>
            <w:tcW w:w="900" w:type="dxa"/>
            <w:tcBorders>
              <w:top w:val="nil"/>
              <w:bottom w:val="nil"/>
            </w:tcBorders>
          </w:tcPr>
          <w:p>
            <w:pPr>
              <w:pStyle w:val="TableParagraph"/>
              <w:spacing w:before="18"/>
              <w:ind w:right="83"/>
              <w:rPr>
                <w:sz w:val="14"/>
              </w:rPr>
            </w:pPr>
            <w:r>
              <w:rPr>
                <w:w w:val="90"/>
                <w:sz w:val="14"/>
              </w:rPr>
              <w:t>94</w:t>
            </w:r>
          </w:p>
        </w:tc>
        <w:tc>
          <w:tcPr>
            <w:tcW w:w="901" w:type="dxa"/>
            <w:tcBorders>
              <w:top w:val="nil"/>
              <w:bottom w:val="nil"/>
            </w:tcBorders>
          </w:tcPr>
          <w:p>
            <w:pPr>
              <w:pStyle w:val="TableParagraph"/>
              <w:spacing w:before="18"/>
              <w:ind w:right="84"/>
              <w:rPr>
                <w:sz w:val="14"/>
              </w:rPr>
            </w:pPr>
            <w:r>
              <w:rPr>
                <w:w w:val="90"/>
                <w:sz w:val="14"/>
              </w:rPr>
              <w:t>34</w:t>
            </w:r>
          </w:p>
        </w:tc>
      </w:tr>
      <w:tr>
        <w:trPr>
          <w:trHeight w:val="236" w:hRule="atLeast"/>
        </w:trPr>
        <w:tc>
          <w:tcPr>
            <w:tcW w:w="1055" w:type="dxa"/>
            <w:tcBorders>
              <w:top w:val="nil"/>
              <w:bottom w:val="nil"/>
            </w:tcBorders>
          </w:tcPr>
          <w:p>
            <w:pPr>
              <w:pStyle w:val="TableParagraph"/>
              <w:spacing w:before="24"/>
              <w:ind w:left="247"/>
              <w:jc w:val="left"/>
              <w:rPr>
                <w:sz w:val="14"/>
              </w:rPr>
            </w:pPr>
            <w:r>
              <w:rPr>
                <w:sz w:val="14"/>
              </w:rPr>
              <w:t>大 鰐 町</w:t>
            </w:r>
          </w:p>
        </w:tc>
        <w:tc>
          <w:tcPr>
            <w:tcW w:w="723" w:type="dxa"/>
            <w:tcBorders>
              <w:top w:val="nil"/>
              <w:bottom w:val="nil"/>
            </w:tcBorders>
          </w:tcPr>
          <w:p>
            <w:pPr>
              <w:pStyle w:val="TableParagraph"/>
              <w:spacing w:before="24"/>
              <w:ind w:right="79"/>
              <w:rPr>
                <w:sz w:val="14"/>
              </w:rPr>
            </w:pPr>
            <w:r>
              <w:rPr>
                <w:w w:val="90"/>
                <w:sz w:val="14"/>
              </w:rPr>
              <w:t>1</w:t>
            </w:r>
          </w:p>
        </w:tc>
        <w:tc>
          <w:tcPr>
            <w:tcW w:w="723" w:type="dxa"/>
            <w:tcBorders>
              <w:top w:val="nil"/>
              <w:bottom w:val="nil"/>
            </w:tcBorders>
          </w:tcPr>
          <w:p>
            <w:pPr>
              <w:pStyle w:val="TableParagraph"/>
              <w:spacing w:before="24"/>
              <w:ind w:right="78"/>
              <w:rPr>
                <w:sz w:val="14"/>
              </w:rPr>
            </w:pPr>
            <w:r>
              <w:rPr>
                <w:w w:val="90"/>
                <w:sz w:val="14"/>
              </w:rPr>
              <w:t>1</w:t>
            </w:r>
          </w:p>
        </w:tc>
        <w:tc>
          <w:tcPr>
            <w:tcW w:w="723" w:type="dxa"/>
            <w:tcBorders>
              <w:top w:val="nil"/>
              <w:bottom w:val="nil"/>
            </w:tcBorders>
          </w:tcPr>
          <w:p>
            <w:pPr>
              <w:pStyle w:val="TableParagraph"/>
              <w:spacing w:before="24"/>
              <w:ind w:right="79"/>
              <w:rPr>
                <w:sz w:val="14"/>
              </w:rPr>
            </w:pPr>
            <w:r>
              <w:rPr>
                <w:w w:val="150"/>
                <w:sz w:val="14"/>
              </w:rPr>
              <w:t>-</w:t>
            </w:r>
          </w:p>
        </w:tc>
        <w:tc>
          <w:tcPr>
            <w:tcW w:w="723" w:type="dxa"/>
            <w:gridSpan w:val="2"/>
            <w:tcBorders>
              <w:top w:val="nil"/>
              <w:bottom w:val="nil"/>
            </w:tcBorders>
          </w:tcPr>
          <w:p>
            <w:pPr>
              <w:pStyle w:val="TableParagraph"/>
              <w:spacing w:before="24"/>
              <w:ind w:right="78"/>
              <w:rPr>
                <w:sz w:val="14"/>
              </w:rPr>
            </w:pPr>
            <w:r>
              <w:rPr>
                <w:w w:val="150"/>
                <w:sz w:val="14"/>
              </w:rPr>
              <w:t>-</w:t>
            </w:r>
          </w:p>
        </w:tc>
        <w:tc>
          <w:tcPr>
            <w:tcW w:w="723" w:type="dxa"/>
            <w:vMerge/>
            <w:tcBorders>
              <w:top w:val="nil"/>
              <w:bottom w:val="nil"/>
            </w:tcBorders>
          </w:tcPr>
          <w:p>
            <w:pPr>
              <w:rPr>
                <w:sz w:val="2"/>
                <w:szCs w:val="2"/>
              </w:rPr>
            </w:pPr>
          </w:p>
        </w:tc>
        <w:tc>
          <w:tcPr>
            <w:tcW w:w="724" w:type="dxa"/>
            <w:gridSpan w:val="3"/>
            <w:vMerge/>
            <w:tcBorders>
              <w:top w:val="nil"/>
              <w:bottom w:val="nil"/>
            </w:tcBorders>
          </w:tcPr>
          <w:p>
            <w:pPr>
              <w:rPr>
                <w:sz w:val="2"/>
                <w:szCs w:val="2"/>
              </w:rPr>
            </w:pPr>
          </w:p>
        </w:tc>
        <w:tc>
          <w:tcPr>
            <w:tcW w:w="725" w:type="dxa"/>
            <w:gridSpan w:val="4"/>
            <w:tcBorders>
              <w:top w:val="nil"/>
              <w:bottom w:val="nil"/>
            </w:tcBorders>
          </w:tcPr>
          <w:p>
            <w:pPr>
              <w:pStyle w:val="TableParagraph"/>
              <w:spacing w:before="24"/>
              <w:ind w:right="82"/>
              <w:rPr>
                <w:sz w:val="14"/>
              </w:rPr>
            </w:pPr>
            <w:r>
              <w:rPr>
                <w:w w:val="150"/>
                <w:sz w:val="14"/>
              </w:rPr>
              <w:t>-</w:t>
            </w:r>
          </w:p>
        </w:tc>
        <w:tc>
          <w:tcPr>
            <w:tcW w:w="724" w:type="dxa"/>
            <w:tcBorders>
              <w:top w:val="nil"/>
              <w:bottom w:val="nil"/>
            </w:tcBorders>
          </w:tcPr>
          <w:p>
            <w:pPr>
              <w:pStyle w:val="TableParagraph"/>
              <w:spacing w:before="24"/>
              <w:ind w:right="82"/>
              <w:rPr>
                <w:sz w:val="14"/>
              </w:rPr>
            </w:pPr>
            <w:r>
              <w:rPr>
                <w:w w:val="150"/>
                <w:sz w:val="14"/>
              </w:rPr>
              <w:t>-</w:t>
            </w:r>
          </w:p>
        </w:tc>
        <w:tc>
          <w:tcPr>
            <w:tcW w:w="900" w:type="dxa"/>
            <w:tcBorders>
              <w:top w:val="nil"/>
              <w:bottom w:val="nil"/>
            </w:tcBorders>
          </w:tcPr>
          <w:p>
            <w:pPr>
              <w:pStyle w:val="TableParagraph"/>
              <w:spacing w:before="24"/>
              <w:ind w:right="82"/>
              <w:rPr>
                <w:sz w:val="14"/>
              </w:rPr>
            </w:pPr>
            <w:r>
              <w:rPr>
                <w:w w:val="90"/>
                <w:sz w:val="14"/>
              </w:rPr>
              <w:t>76</w:t>
            </w:r>
          </w:p>
        </w:tc>
        <w:tc>
          <w:tcPr>
            <w:tcW w:w="900" w:type="dxa"/>
            <w:tcBorders>
              <w:top w:val="nil"/>
              <w:bottom w:val="nil"/>
            </w:tcBorders>
          </w:tcPr>
          <w:p>
            <w:pPr>
              <w:pStyle w:val="TableParagraph"/>
              <w:spacing w:before="24"/>
              <w:ind w:right="83"/>
              <w:rPr>
                <w:sz w:val="14"/>
              </w:rPr>
            </w:pPr>
            <w:r>
              <w:rPr>
                <w:w w:val="90"/>
                <w:sz w:val="14"/>
              </w:rPr>
              <w:t>29</w:t>
            </w:r>
          </w:p>
        </w:tc>
        <w:tc>
          <w:tcPr>
            <w:tcW w:w="901" w:type="dxa"/>
            <w:tcBorders>
              <w:top w:val="nil"/>
              <w:bottom w:val="nil"/>
            </w:tcBorders>
          </w:tcPr>
          <w:p>
            <w:pPr>
              <w:pStyle w:val="TableParagraph"/>
              <w:spacing w:before="24"/>
              <w:ind w:right="84"/>
              <w:rPr>
                <w:sz w:val="14"/>
              </w:rPr>
            </w:pPr>
            <w:r>
              <w:rPr>
                <w:w w:val="90"/>
                <w:sz w:val="14"/>
              </w:rPr>
              <w:t>47</w:t>
            </w:r>
          </w:p>
        </w:tc>
      </w:tr>
      <w:tr>
        <w:trPr>
          <w:trHeight w:val="241" w:hRule="atLeast"/>
        </w:trPr>
        <w:tc>
          <w:tcPr>
            <w:tcW w:w="1055" w:type="dxa"/>
            <w:tcBorders>
              <w:top w:val="nil"/>
              <w:bottom w:val="nil"/>
            </w:tcBorders>
          </w:tcPr>
          <w:p>
            <w:pPr>
              <w:pStyle w:val="TableParagraph"/>
              <w:spacing w:before="24"/>
              <w:ind w:right="-87"/>
              <w:rPr>
                <w:sz w:val="14"/>
              </w:rPr>
            </w:pPr>
            <w:r>
              <w:rPr>
                <w:sz w:val="14"/>
              </w:rPr>
              <w:t>田 舎 館 村  </w:t>
            </w:r>
          </w:p>
        </w:tc>
        <w:tc>
          <w:tcPr>
            <w:tcW w:w="723" w:type="dxa"/>
            <w:tcBorders>
              <w:top w:val="nil"/>
              <w:bottom w:val="nil"/>
            </w:tcBorders>
          </w:tcPr>
          <w:p>
            <w:pPr>
              <w:pStyle w:val="TableParagraph"/>
              <w:spacing w:before="24"/>
              <w:ind w:right="79"/>
              <w:rPr>
                <w:sz w:val="14"/>
              </w:rPr>
            </w:pPr>
            <w:r>
              <w:rPr>
                <w:w w:val="150"/>
                <w:sz w:val="14"/>
              </w:rPr>
              <w:t>-</w:t>
            </w:r>
          </w:p>
        </w:tc>
        <w:tc>
          <w:tcPr>
            <w:tcW w:w="723" w:type="dxa"/>
            <w:tcBorders>
              <w:top w:val="nil"/>
              <w:bottom w:val="nil"/>
            </w:tcBorders>
          </w:tcPr>
          <w:p>
            <w:pPr>
              <w:pStyle w:val="TableParagraph"/>
              <w:spacing w:before="24"/>
              <w:ind w:right="78"/>
              <w:rPr>
                <w:sz w:val="14"/>
              </w:rPr>
            </w:pPr>
            <w:r>
              <w:rPr>
                <w:w w:val="150"/>
                <w:sz w:val="14"/>
              </w:rPr>
              <w:t>-</w:t>
            </w:r>
          </w:p>
        </w:tc>
        <w:tc>
          <w:tcPr>
            <w:tcW w:w="723" w:type="dxa"/>
            <w:tcBorders>
              <w:top w:val="nil"/>
              <w:bottom w:val="nil"/>
            </w:tcBorders>
          </w:tcPr>
          <w:p>
            <w:pPr>
              <w:pStyle w:val="TableParagraph"/>
              <w:spacing w:before="24"/>
              <w:ind w:right="79"/>
              <w:rPr>
                <w:sz w:val="14"/>
              </w:rPr>
            </w:pPr>
            <w:r>
              <w:rPr>
                <w:w w:val="150"/>
                <w:sz w:val="14"/>
              </w:rPr>
              <w:t>-</w:t>
            </w:r>
          </w:p>
        </w:tc>
        <w:tc>
          <w:tcPr>
            <w:tcW w:w="723" w:type="dxa"/>
            <w:gridSpan w:val="2"/>
            <w:tcBorders>
              <w:top w:val="nil"/>
              <w:bottom w:val="nil"/>
            </w:tcBorders>
          </w:tcPr>
          <w:p>
            <w:pPr>
              <w:pStyle w:val="TableParagraph"/>
              <w:spacing w:before="24"/>
              <w:ind w:right="78"/>
              <w:rPr>
                <w:sz w:val="14"/>
              </w:rPr>
            </w:pPr>
            <w:r>
              <w:rPr>
                <w:w w:val="150"/>
                <w:sz w:val="14"/>
              </w:rPr>
              <w:t>-</w:t>
            </w:r>
          </w:p>
        </w:tc>
        <w:tc>
          <w:tcPr>
            <w:tcW w:w="723" w:type="dxa"/>
            <w:vMerge/>
            <w:tcBorders>
              <w:top w:val="nil"/>
              <w:bottom w:val="nil"/>
            </w:tcBorders>
          </w:tcPr>
          <w:p>
            <w:pPr>
              <w:rPr>
                <w:sz w:val="2"/>
                <w:szCs w:val="2"/>
              </w:rPr>
            </w:pPr>
          </w:p>
        </w:tc>
        <w:tc>
          <w:tcPr>
            <w:tcW w:w="724" w:type="dxa"/>
            <w:gridSpan w:val="3"/>
            <w:vMerge/>
            <w:tcBorders>
              <w:top w:val="nil"/>
              <w:bottom w:val="nil"/>
            </w:tcBorders>
          </w:tcPr>
          <w:p>
            <w:pPr>
              <w:rPr>
                <w:sz w:val="2"/>
                <w:szCs w:val="2"/>
              </w:rPr>
            </w:pPr>
          </w:p>
        </w:tc>
        <w:tc>
          <w:tcPr>
            <w:tcW w:w="725" w:type="dxa"/>
            <w:gridSpan w:val="4"/>
            <w:tcBorders>
              <w:top w:val="nil"/>
              <w:bottom w:val="nil"/>
            </w:tcBorders>
          </w:tcPr>
          <w:p>
            <w:pPr>
              <w:pStyle w:val="TableParagraph"/>
              <w:spacing w:before="24"/>
              <w:ind w:right="82"/>
              <w:rPr>
                <w:sz w:val="14"/>
              </w:rPr>
            </w:pPr>
            <w:r>
              <w:rPr>
                <w:w w:val="150"/>
                <w:sz w:val="14"/>
              </w:rPr>
              <w:t>-</w:t>
            </w:r>
          </w:p>
        </w:tc>
        <w:tc>
          <w:tcPr>
            <w:tcW w:w="724" w:type="dxa"/>
            <w:tcBorders>
              <w:top w:val="nil"/>
              <w:bottom w:val="nil"/>
            </w:tcBorders>
          </w:tcPr>
          <w:p>
            <w:pPr>
              <w:pStyle w:val="TableParagraph"/>
              <w:spacing w:before="24"/>
              <w:ind w:right="82"/>
              <w:rPr>
                <w:sz w:val="14"/>
              </w:rPr>
            </w:pPr>
            <w:r>
              <w:rPr>
                <w:w w:val="150"/>
                <w:sz w:val="14"/>
              </w:rPr>
              <w:t>-</w:t>
            </w:r>
          </w:p>
        </w:tc>
        <w:tc>
          <w:tcPr>
            <w:tcW w:w="900" w:type="dxa"/>
            <w:tcBorders>
              <w:top w:val="nil"/>
              <w:bottom w:val="nil"/>
            </w:tcBorders>
          </w:tcPr>
          <w:p>
            <w:pPr>
              <w:pStyle w:val="TableParagraph"/>
              <w:spacing w:before="24"/>
              <w:ind w:right="82"/>
              <w:rPr>
                <w:sz w:val="14"/>
              </w:rPr>
            </w:pPr>
            <w:r>
              <w:rPr>
                <w:w w:val="150"/>
                <w:sz w:val="14"/>
              </w:rPr>
              <w:t>-</w:t>
            </w:r>
          </w:p>
        </w:tc>
        <w:tc>
          <w:tcPr>
            <w:tcW w:w="900" w:type="dxa"/>
            <w:tcBorders>
              <w:top w:val="nil"/>
              <w:bottom w:val="nil"/>
            </w:tcBorders>
          </w:tcPr>
          <w:p>
            <w:pPr>
              <w:pStyle w:val="TableParagraph"/>
              <w:spacing w:before="24"/>
              <w:ind w:right="83"/>
              <w:rPr>
                <w:sz w:val="14"/>
              </w:rPr>
            </w:pPr>
            <w:r>
              <w:rPr>
                <w:w w:val="150"/>
                <w:sz w:val="14"/>
              </w:rPr>
              <w:t>-</w:t>
            </w:r>
          </w:p>
        </w:tc>
        <w:tc>
          <w:tcPr>
            <w:tcW w:w="901" w:type="dxa"/>
            <w:tcBorders>
              <w:top w:val="nil"/>
              <w:bottom w:val="nil"/>
            </w:tcBorders>
          </w:tcPr>
          <w:p>
            <w:pPr>
              <w:pStyle w:val="TableParagraph"/>
              <w:spacing w:before="24"/>
              <w:ind w:right="84"/>
              <w:rPr>
                <w:sz w:val="14"/>
              </w:rPr>
            </w:pPr>
            <w:r>
              <w:rPr>
                <w:w w:val="150"/>
                <w:sz w:val="14"/>
              </w:rPr>
              <w:t>-</w:t>
            </w:r>
          </w:p>
        </w:tc>
      </w:tr>
      <w:tr>
        <w:trPr>
          <w:trHeight w:val="237" w:hRule="atLeast"/>
        </w:trPr>
        <w:tc>
          <w:tcPr>
            <w:tcW w:w="1055" w:type="dxa"/>
            <w:tcBorders>
              <w:top w:val="nil"/>
              <w:bottom w:val="nil"/>
            </w:tcBorders>
            <w:shd w:val="clear" w:color="auto" w:fill="CCFFFF"/>
          </w:tcPr>
          <w:p>
            <w:pPr>
              <w:pStyle w:val="TableParagraph"/>
              <w:spacing w:line="213" w:lineRule="exact"/>
              <w:ind w:left="135"/>
              <w:jc w:val="left"/>
              <w:rPr>
                <w:rFonts w:ascii="A-OTF Futo Go B101 Pr6N" w:eastAsia="A-OTF Futo Go B101 Pr6N" w:hint="eastAsia"/>
                <w:b/>
                <w:sz w:val="14"/>
              </w:rPr>
            </w:pPr>
            <w:r>
              <w:rPr>
                <w:rFonts w:ascii="A-OTF Futo Go B101 Pr6N" w:eastAsia="A-OTF Futo Go B101 Pr6N" w:hint="eastAsia"/>
                <w:b/>
                <w:sz w:val="14"/>
              </w:rPr>
              <w:t>北 津 軽 郡</w:t>
            </w:r>
          </w:p>
        </w:tc>
        <w:tc>
          <w:tcPr>
            <w:tcW w:w="723" w:type="dxa"/>
            <w:tcBorders>
              <w:top w:val="nil"/>
              <w:bottom w:val="nil"/>
            </w:tcBorders>
            <w:shd w:val="clear" w:color="auto" w:fill="CCFFFF"/>
          </w:tcPr>
          <w:p>
            <w:pPr>
              <w:pStyle w:val="TableParagraph"/>
              <w:spacing w:line="218" w:lineRule="exact"/>
              <w:ind w:right="81"/>
              <w:rPr>
                <w:rFonts w:ascii="A-OTF Futo Go B101 Pr6N"/>
                <w:b/>
                <w:sz w:val="14"/>
              </w:rPr>
            </w:pPr>
            <w:r>
              <w:rPr>
                <w:rFonts w:ascii="A-OTF Futo Go B101 Pr6N"/>
                <w:b/>
                <w:w w:val="90"/>
                <w:sz w:val="14"/>
              </w:rPr>
              <w:t>4</w:t>
            </w:r>
          </w:p>
        </w:tc>
        <w:tc>
          <w:tcPr>
            <w:tcW w:w="723" w:type="dxa"/>
            <w:tcBorders>
              <w:top w:val="nil"/>
              <w:bottom w:val="nil"/>
            </w:tcBorders>
            <w:shd w:val="clear" w:color="auto" w:fill="CCFFFF"/>
          </w:tcPr>
          <w:p>
            <w:pPr>
              <w:pStyle w:val="TableParagraph"/>
              <w:spacing w:line="218" w:lineRule="exact"/>
              <w:ind w:right="81"/>
              <w:rPr>
                <w:rFonts w:ascii="A-OTF Futo Go B101 Pr6N"/>
                <w:b/>
                <w:sz w:val="14"/>
              </w:rPr>
            </w:pPr>
            <w:r>
              <w:rPr>
                <w:rFonts w:ascii="A-OTF Futo Go B101 Pr6N"/>
                <w:b/>
                <w:w w:val="90"/>
                <w:sz w:val="14"/>
              </w:rPr>
              <w:t>3</w:t>
            </w:r>
          </w:p>
        </w:tc>
        <w:tc>
          <w:tcPr>
            <w:tcW w:w="723" w:type="dxa"/>
            <w:tcBorders>
              <w:top w:val="nil"/>
              <w:bottom w:val="nil"/>
            </w:tcBorders>
            <w:shd w:val="clear" w:color="auto" w:fill="CCFFFF"/>
          </w:tcPr>
          <w:p>
            <w:pPr>
              <w:pStyle w:val="TableParagraph"/>
              <w:spacing w:line="218" w:lineRule="exact"/>
              <w:ind w:right="81"/>
              <w:rPr>
                <w:rFonts w:ascii="A-OTF Futo Go B101 Pr6N"/>
                <w:b/>
                <w:sz w:val="14"/>
              </w:rPr>
            </w:pPr>
            <w:r>
              <w:rPr>
                <w:rFonts w:ascii="A-OTF Futo Go B101 Pr6N"/>
                <w:b/>
                <w:w w:val="90"/>
                <w:sz w:val="14"/>
              </w:rPr>
              <w:t>1</w:t>
            </w:r>
          </w:p>
        </w:tc>
        <w:tc>
          <w:tcPr>
            <w:tcW w:w="723" w:type="dxa"/>
            <w:gridSpan w:val="2"/>
            <w:tcBorders>
              <w:top w:val="nil"/>
              <w:bottom w:val="nil"/>
            </w:tcBorders>
            <w:shd w:val="clear" w:color="auto" w:fill="CCFFFF"/>
          </w:tcPr>
          <w:p>
            <w:pPr>
              <w:pStyle w:val="TableParagraph"/>
              <w:spacing w:line="218" w:lineRule="exact"/>
              <w:ind w:right="81"/>
              <w:rPr>
                <w:rFonts w:ascii="A-OTF Futo Go B101 Pr6N"/>
                <w:b/>
                <w:sz w:val="14"/>
              </w:rPr>
            </w:pPr>
            <w:r>
              <w:rPr>
                <w:rFonts w:ascii="A-OTF Futo Go B101 Pr6N"/>
                <w:b/>
                <w:w w:val="159"/>
                <w:sz w:val="14"/>
              </w:rPr>
              <w:t>-</w:t>
            </w:r>
          </w:p>
        </w:tc>
        <w:tc>
          <w:tcPr>
            <w:tcW w:w="723" w:type="dxa"/>
            <w:tcBorders>
              <w:top w:val="nil"/>
              <w:bottom w:val="nil"/>
            </w:tcBorders>
            <w:shd w:val="clear" w:color="auto" w:fill="CCFFFF"/>
          </w:tcPr>
          <w:p>
            <w:pPr>
              <w:pStyle w:val="TableParagraph"/>
              <w:spacing w:line="218" w:lineRule="exact"/>
              <w:ind w:right="81"/>
              <w:rPr>
                <w:rFonts w:ascii="A-OTF Futo Go B101 Pr6N"/>
                <w:b/>
                <w:sz w:val="14"/>
              </w:rPr>
            </w:pPr>
            <w:r>
              <w:rPr>
                <w:rFonts w:ascii="A-OTF Futo Go B101 Pr6N"/>
                <w:b/>
                <w:w w:val="90"/>
                <w:sz w:val="14"/>
              </w:rPr>
              <w:t>1</w:t>
            </w:r>
          </w:p>
        </w:tc>
        <w:tc>
          <w:tcPr>
            <w:tcW w:w="724" w:type="dxa"/>
            <w:gridSpan w:val="3"/>
            <w:tcBorders>
              <w:top w:val="nil"/>
              <w:bottom w:val="nil"/>
            </w:tcBorders>
            <w:shd w:val="clear" w:color="auto" w:fill="CCFFFF"/>
          </w:tcPr>
          <w:p>
            <w:pPr>
              <w:pStyle w:val="TableParagraph"/>
              <w:spacing w:line="218" w:lineRule="exact"/>
              <w:ind w:right="82"/>
              <w:rPr>
                <w:rFonts w:ascii="A-OTF Futo Go B101 Pr6N"/>
                <w:b/>
                <w:sz w:val="14"/>
              </w:rPr>
            </w:pPr>
            <w:r>
              <w:rPr>
                <w:rFonts w:ascii="A-OTF Futo Go B101 Pr6N"/>
                <w:b/>
                <w:w w:val="159"/>
                <w:sz w:val="14"/>
              </w:rPr>
              <w:t>-</w:t>
            </w:r>
          </w:p>
        </w:tc>
        <w:tc>
          <w:tcPr>
            <w:tcW w:w="725" w:type="dxa"/>
            <w:gridSpan w:val="4"/>
            <w:tcBorders>
              <w:top w:val="nil"/>
              <w:bottom w:val="nil"/>
            </w:tcBorders>
            <w:shd w:val="clear" w:color="auto" w:fill="CCFFFF"/>
          </w:tcPr>
          <w:p>
            <w:pPr>
              <w:pStyle w:val="TableParagraph"/>
              <w:spacing w:line="218" w:lineRule="exact"/>
              <w:ind w:right="84"/>
              <w:rPr>
                <w:rFonts w:ascii="A-OTF Futo Go B101 Pr6N"/>
                <w:b/>
                <w:sz w:val="14"/>
              </w:rPr>
            </w:pPr>
            <w:r>
              <w:rPr>
                <w:rFonts w:ascii="A-OTF Futo Go B101 Pr6N"/>
                <w:b/>
                <w:w w:val="90"/>
                <w:sz w:val="14"/>
              </w:rPr>
              <w:t>1</w:t>
            </w:r>
          </w:p>
        </w:tc>
        <w:tc>
          <w:tcPr>
            <w:tcW w:w="724" w:type="dxa"/>
            <w:tcBorders>
              <w:top w:val="nil"/>
              <w:bottom w:val="nil"/>
            </w:tcBorders>
            <w:shd w:val="clear" w:color="auto" w:fill="CCFFFF"/>
          </w:tcPr>
          <w:p>
            <w:pPr>
              <w:pStyle w:val="TableParagraph"/>
              <w:spacing w:line="218" w:lineRule="exact"/>
              <w:ind w:right="85"/>
              <w:rPr>
                <w:rFonts w:ascii="A-OTF Futo Go B101 Pr6N"/>
                <w:b/>
                <w:sz w:val="14"/>
              </w:rPr>
            </w:pPr>
            <w:r>
              <w:rPr>
                <w:rFonts w:ascii="A-OTF Futo Go B101 Pr6N"/>
                <w:b/>
                <w:w w:val="159"/>
                <w:sz w:val="14"/>
              </w:rPr>
              <w:t>-</w:t>
            </w:r>
          </w:p>
        </w:tc>
        <w:tc>
          <w:tcPr>
            <w:tcW w:w="900" w:type="dxa"/>
            <w:tcBorders>
              <w:top w:val="nil"/>
              <w:bottom w:val="nil"/>
            </w:tcBorders>
            <w:shd w:val="clear" w:color="auto" w:fill="CCFFFF"/>
          </w:tcPr>
          <w:p>
            <w:pPr>
              <w:pStyle w:val="TableParagraph"/>
              <w:spacing w:line="218" w:lineRule="exact"/>
              <w:ind w:right="83"/>
              <w:rPr>
                <w:rFonts w:ascii="A-OTF Futo Go B101 Pr6N"/>
                <w:b/>
                <w:sz w:val="14"/>
              </w:rPr>
            </w:pPr>
            <w:r>
              <w:rPr>
                <w:rFonts w:ascii="A-OTF Futo Go B101 Pr6N"/>
                <w:b/>
                <w:w w:val="90"/>
                <w:sz w:val="14"/>
              </w:rPr>
              <w:t>735</w:t>
            </w:r>
          </w:p>
        </w:tc>
        <w:tc>
          <w:tcPr>
            <w:tcW w:w="900" w:type="dxa"/>
            <w:tcBorders>
              <w:top w:val="nil"/>
              <w:bottom w:val="nil"/>
            </w:tcBorders>
            <w:shd w:val="clear" w:color="auto" w:fill="CCFFFF"/>
          </w:tcPr>
          <w:p>
            <w:pPr>
              <w:pStyle w:val="TableParagraph"/>
              <w:spacing w:line="218" w:lineRule="exact"/>
              <w:ind w:right="84"/>
              <w:rPr>
                <w:rFonts w:ascii="A-OTF Futo Go B101 Pr6N"/>
                <w:b/>
                <w:sz w:val="14"/>
              </w:rPr>
            </w:pPr>
            <w:r>
              <w:rPr>
                <w:rFonts w:ascii="A-OTF Futo Go B101 Pr6N"/>
                <w:b/>
                <w:w w:val="90"/>
                <w:sz w:val="14"/>
              </w:rPr>
              <w:t>339</w:t>
            </w:r>
          </w:p>
        </w:tc>
        <w:tc>
          <w:tcPr>
            <w:tcW w:w="901" w:type="dxa"/>
            <w:tcBorders>
              <w:top w:val="nil"/>
              <w:bottom w:val="nil"/>
            </w:tcBorders>
            <w:shd w:val="clear" w:color="auto" w:fill="CCFFFF"/>
          </w:tcPr>
          <w:p>
            <w:pPr>
              <w:pStyle w:val="TableParagraph"/>
              <w:spacing w:line="218" w:lineRule="exact"/>
              <w:ind w:right="85"/>
              <w:rPr>
                <w:rFonts w:ascii="A-OTF Futo Go B101 Pr6N"/>
                <w:b/>
                <w:sz w:val="14"/>
              </w:rPr>
            </w:pPr>
            <w:r>
              <w:rPr>
                <w:rFonts w:ascii="A-OTF Futo Go B101 Pr6N"/>
                <w:b/>
                <w:w w:val="90"/>
                <w:sz w:val="14"/>
              </w:rPr>
              <w:t>396</w:t>
            </w:r>
          </w:p>
        </w:tc>
      </w:tr>
      <w:tr>
        <w:trPr>
          <w:trHeight w:val="230" w:hRule="atLeast"/>
        </w:trPr>
        <w:tc>
          <w:tcPr>
            <w:tcW w:w="1055" w:type="dxa"/>
            <w:tcBorders>
              <w:top w:val="nil"/>
              <w:bottom w:val="nil"/>
            </w:tcBorders>
          </w:tcPr>
          <w:p>
            <w:pPr>
              <w:pStyle w:val="TableParagraph"/>
              <w:spacing w:before="18"/>
              <w:ind w:left="246"/>
              <w:jc w:val="left"/>
              <w:rPr>
                <w:sz w:val="14"/>
              </w:rPr>
            </w:pPr>
            <w:r>
              <w:rPr>
                <w:sz w:val="14"/>
              </w:rPr>
              <w:t>板 柳 町</w:t>
            </w:r>
          </w:p>
        </w:tc>
        <w:tc>
          <w:tcPr>
            <w:tcW w:w="723" w:type="dxa"/>
            <w:tcBorders>
              <w:top w:val="nil"/>
              <w:bottom w:val="nil"/>
            </w:tcBorders>
          </w:tcPr>
          <w:p>
            <w:pPr>
              <w:pStyle w:val="TableParagraph"/>
              <w:spacing w:before="18"/>
              <w:ind w:right="79"/>
              <w:rPr>
                <w:sz w:val="14"/>
              </w:rPr>
            </w:pPr>
            <w:r>
              <w:rPr>
                <w:w w:val="90"/>
                <w:sz w:val="14"/>
              </w:rPr>
              <w:t>1</w:t>
            </w:r>
          </w:p>
        </w:tc>
        <w:tc>
          <w:tcPr>
            <w:tcW w:w="723" w:type="dxa"/>
            <w:tcBorders>
              <w:top w:val="nil"/>
              <w:bottom w:val="nil"/>
            </w:tcBorders>
          </w:tcPr>
          <w:p>
            <w:pPr>
              <w:pStyle w:val="TableParagraph"/>
              <w:spacing w:before="18"/>
              <w:ind w:right="78"/>
              <w:rPr>
                <w:sz w:val="14"/>
              </w:rPr>
            </w:pPr>
            <w:r>
              <w:rPr>
                <w:w w:val="90"/>
                <w:sz w:val="14"/>
              </w:rPr>
              <w:t>1</w:t>
            </w:r>
          </w:p>
        </w:tc>
        <w:tc>
          <w:tcPr>
            <w:tcW w:w="723" w:type="dxa"/>
            <w:vMerge w:val="restart"/>
            <w:tcBorders>
              <w:top w:val="nil"/>
              <w:bottom w:val="nil"/>
            </w:tcBorders>
          </w:tcPr>
          <w:p>
            <w:pPr>
              <w:pStyle w:val="TableParagraph"/>
              <w:spacing w:before="18"/>
              <w:ind w:right="79"/>
              <w:rPr>
                <w:sz w:val="14"/>
              </w:rPr>
            </w:pPr>
            <w:r>
              <w:rPr>
                <w:w w:val="150"/>
                <w:sz w:val="14"/>
              </w:rPr>
              <w:t>-</w:t>
            </w:r>
          </w:p>
          <w:p>
            <w:pPr>
              <w:pStyle w:val="TableParagraph"/>
              <w:spacing w:line="230" w:lineRule="atLeast" w:before="7"/>
              <w:ind w:left="518" w:right="79"/>
              <w:rPr>
                <w:sz w:val="14"/>
              </w:rPr>
            </w:pPr>
            <w:r>
              <w:rPr>
                <w:w w:val="130"/>
                <w:sz w:val="14"/>
              </w:rPr>
              <w:t>- </w:t>
            </w:r>
            <w:r>
              <w:rPr>
                <w:w w:val="90"/>
                <w:sz w:val="14"/>
              </w:rPr>
              <w:t>1</w:t>
            </w:r>
          </w:p>
        </w:tc>
        <w:tc>
          <w:tcPr>
            <w:tcW w:w="723" w:type="dxa"/>
            <w:gridSpan w:val="2"/>
            <w:tcBorders>
              <w:top w:val="nil"/>
              <w:bottom w:val="nil"/>
            </w:tcBorders>
          </w:tcPr>
          <w:p>
            <w:pPr>
              <w:pStyle w:val="TableParagraph"/>
              <w:spacing w:before="18"/>
              <w:ind w:right="78"/>
              <w:rPr>
                <w:sz w:val="14"/>
              </w:rPr>
            </w:pPr>
            <w:r>
              <w:rPr>
                <w:w w:val="150"/>
                <w:sz w:val="14"/>
              </w:rPr>
              <w:t>-</w:t>
            </w:r>
          </w:p>
        </w:tc>
        <w:tc>
          <w:tcPr>
            <w:tcW w:w="723" w:type="dxa"/>
            <w:vMerge w:val="restart"/>
            <w:tcBorders>
              <w:top w:val="nil"/>
              <w:bottom w:val="nil"/>
            </w:tcBorders>
          </w:tcPr>
          <w:p>
            <w:pPr>
              <w:pStyle w:val="TableParagraph"/>
              <w:spacing w:before="18"/>
              <w:ind w:right="79"/>
              <w:rPr>
                <w:sz w:val="14"/>
              </w:rPr>
            </w:pPr>
            <w:r>
              <w:rPr>
                <w:w w:val="150"/>
                <w:sz w:val="14"/>
              </w:rPr>
              <w:t>-</w:t>
            </w:r>
          </w:p>
          <w:p>
            <w:pPr>
              <w:pStyle w:val="TableParagraph"/>
              <w:spacing w:line="230" w:lineRule="atLeast" w:before="7"/>
              <w:ind w:left="518" w:right="79"/>
              <w:rPr>
                <w:sz w:val="14"/>
              </w:rPr>
            </w:pPr>
            <w:r>
              <w:rPr>
                <w:w w:val="130"/>
                <w:sz w:val="14"/>
              </w:rPr>
              <w:t>- </w:t>
            </w:r>
            <w:r>
              <w:rPr>
                <w:w w:val="90"/>
                <w:sz w:val="14"/>
              </w:rPr>
              <w:t>1</w:t>
            </w:r>
          </w:p>
        </w:tc>
        <w:tc>
          <w:tcPr>
            <w:tcW w:w="724" w:type="dxa"/>
            <w:gridSpan w:val="3"/>
            <w:tcBorders>
              <w:top w:val="nil"/>
              <w:bottom w:val="nil"/>
            </w:tcBorders>
          </w:tcPr>
          <w:p>
            <w:pPr>
              <w:pStyle w:val="TableParagraph"/>
              <w:spacing w:before="18"/>
              <w:ind w:right="79"/>
              <w:rPr>
                <w:sz w:val="14"/>
              </w:rPr>
            </w:pPr>
            <w:r>
              <w:rPr>
                <w:w w:val="150"/>
                <w:sz w:val="14"/>
              </w:rPr>
              <w:t>-</w:t>
            </w:r>
          </w:p>
        </w:tc>
        <w:tc>
          <w:tcPr>
            <w:tcW w:w="725" w:type="dxa"/>
            <w:gridSpan w:val="4"/>
            <w:vMerge w:val="restart"/>
            <w:tcBorders>
              <w:top w:val="nil"/>
              <w:bottom w:val="nil"/>
            </w:tcBorders>
          </w:tcPr>
          <w:p>
            <w:pPr>
              <w:pStyle w:val="TableParagraph"/>
              <w:spacing w:before="18"/>
              <w:ind w:right="82"/>
              <w:rPr>
                <w:sz w:val="14"/>
              </w:rPr>
            </w:pPr>
            <w:r>
              <w:rPr>
                <w:w w:val="150"/>
                <w:sz w:val="14"/>
              </w:rPr>
              <w:t>-</w:t>
            </w:r>
          </w:p>
          <w:p>
            <w:pPr>
              <w:pStyle w:val="TableParagraph"/>
              <w:spacing w:line="230" w:lineRule="atLeast" w:before="7"/>
              <w:ind w:left="517" w:right="82"/>
              <w:rPr>
                <w:sz w:val="14"/>
              </w:rPr>
            </w:pPr>
            <w:r>
              <w:rPr>
                <w:w w:val="130"/>
                <w:sz w:val="14"/>
              </w:rPr>
              <w:t>- </w:t>
            </w:r>
            <w:r>
              <w:rPr>
                <w:w w:val="90"/>
                <w:sz w:val="14"/>
              </w:rPr>
              <w:t>1</w:t>
            </w:r>
          </w:p>
        </w:tc>
        <w:tc>
          <w:tcPr>
            <w:tcW w:w="724" w:type="dxa"/>
            <w:tcBorders>
              <w:top w:val="nil"/>
              <w:bottom w:val="nil"/>
            </w:tcBorders>
          </w:tcPr>
          <w:p>
            <w:pPr>
              <w:pStyle w:val="TableParagraph"/>
              <w:spacing w:before="18"/>
              <w:ind w:right="82"/>
              <w:rPr>
                <w:sz w:val="14"/>
              </w:rPr>
            </w:pPr>
            <w:r>
              <w:rPr>
                <w:w w:val="150"/>
                <w:sz w:val="14"/>
              </w:rPr>
              <w:t>-</w:t>
            </w:r>
          </w:p>
        </w:tc>
        <w:tc>
          <w:tcPr>
            <w:tcW w:w="900" w:type="dxa"/>
            <w:tcBorders>
              <w:top w:val="nil"/>
              <w:bottom w:val="nil"/>
            </w:tcBorders>
          </w:tcPr>
          <w:p>
            <w:pPr>
              <w:pStyle w:val="TableParagraph"/>
              <w:spacing w:before="18"/>
              <w:ind w:right="82"/>
              <w:rPr>
                <w:sz w:val="14"/>
              </w:rPr>
            </w:pPr>
            <w:r>
              <w:rPr>
                <w:w w:val="90"/>
                <w:sz w:val="14"/>
              </w:rPr>
              <w:t>357</w:t>
            </w:r>
          </w:p>
        </w:tc>
        <w:tc>
          <w:tcPr>
            <w:tcW w:w="900" w:type="dxa"/>
            <w:tcBorders>
              <w:top w:val="nil"/>
              <w:bottom w:val="nil"/>
            </w:tcBorders>
          </w:tcPr>
          <w:p>
            <w:pPr>
              <w:pStyle w:val="TableParagraph"/>
              <w:spacing w:before="18"/>
              <w:ind w:right="83"/>
              <w:rPr>
                <w:sz w:val="14"/>
              </w:rPr>
            </w:pPr>
            <w:r>
              <w:rPr>
                <w:w w:val="90"/>
                <w:sz w:val="14"/>
              </w:rPr>
              <w:t>168</w:t>
            </w:r>
          </w:p>
        </w:tc>
        <w:tc>
          <w:tcPr>
            <w:tcW w:w="901" w:type="dxa"/>
            <w:tcBorders>
              <w:top w:val="nil"/>
              <w:bottom w:val="nil"/>
            </w:tcBorders>
          </w:tcPr>
          <w:p>
            <w:pPr>
              <w:pStyle w:val="TableParagraph"/>
              <w:spacing w:before="18"/>
              <w:ind w:right="84"/>
              <w:rPr>
                <w:sz w:val="14"/>
              </w:rPr>
            </w:pPr>
            <w:r>
              <w:rPr>
                <w:w w:val="90"/>
                <w:sz w:val="14"/>
              </w:rPr>
              <w:t>189</w:t>
            </w:r>
          </w:p>
        </w:tc>
      </w:tr>
      <w:tr>
        <w:trPr>
          <w:trHeight w:val="236" w:hRule="atLeast"/>
        </w:trPr>
        <w:tc>
          <w:tcPr>
            <w:tcW w:w="1055" w:type="dxa"/>
            <w:tcBorders>
              <w:top w:val="nil"/>
              <w:bottom w:val="nil"/>
            </w:tcBorders>
          </w:tcPr>
          <w:p>
            <w:pPr>
              <w:pStyle w:val="TableParagraph"/>
              <w:spacing w:before="24"/>
              <w:ind w:left="246"/>
              <w:jc w:val="left"/>
              <w:rPr>
                <w:sz w:val="14"/>
              </w:rPr>
            </w:pPr>
            <w:r>
              <w:rPr>
                <w:sz w:val="14"/>
              </w:rPr>
              <w:t>鶴 田 町</w:t>
            </w:r>
          </w:p>
        </w:tc>
        <w:tc>
          <w:tcPr>
            <w:tcW w:w="723" w:type="dxa"/>
            <w:tcBorders>
              <w:top w:val="nil"/>
              <w:bottom w:val="nil"/>
            </w:tcBorders>
          </w:tcPr>
          <w:p>
            <w:pPr>
              <w:pStyle w:val="TableParagraph"/>
              <w:spacing w:before="24"/>
              <w:ind w:right="79"/>
              <w:rPr>
                <w:sz w:val="14"/>
              </w:rPr>
            </w:pPr>
            <w:r>
              <w:rPr>
                <w:w w:val="90"/>
                <w:sz w:val="14"/>
              </w:rPr>
              <w:t>1</w:t>
            </w:r>
          </w:p>
        </w:tc>
        <w:tc>
          <w:tcPr>
            <w:tcW w:w="723" w:type="dxa"/>
            <w:tcBorders>
              <w:top w:val="nil"/>
              <w:bottom w:val="nil"/>
            </w:tcBorders>
          </w:tcPr>
          <w:p>
            <w:pPr>
              <w:pStyle w:val="TableParagraph"/>
              <w:spacing w:before="24"/>
              <w:ind w:right="78"/>
              <w:rPr>
                <w:sz w:val="14"/>
              </w:rPr>
            </w:pPr>
            <w:r>
              <w:rPr>
                <w:w w:val="90"/>
                <w:sz w:val="14"/>
              </w:rPr>
              <w:t>1</w:t>
            </w:r>
          </w:p>
        </w:tc>
        <w:tc>
          <w:tcPr>
            <w:tcW w:w="723" w:type="dxa"/>
            <w:vMerge/>
            <w:tcBorders>
              <w:top w:val="nil"/>
              <w:bottom w:val="nil"/>
            </w:tcBorders>
          </w:tcPr>
          <w:p>
            <w:pPr>
              <w:rPr>
                <w:sz w:val="2"/>
                <w:szCs w:val="2"/>
              </w:rPr>
            </w:pPr>
          </w:p>
        </w:tc>
        <w:tc>
          <w:tcPr>
            <w:tcW w:w="723" w:type="dxa"/>
            <w:gridSpan w:val="2"/>
            <w:tcBorders>
              <w:top w:val="nil"/>
              <w:bottom w:val="nil"/>
            </w:tcBorders>
          </w:tcPr>
          <w:p>
            <w:pPr>
              <w:pStyle w:val="TableParagraph"/>
              <w:spacing w:before="24"/>
              <w:ind w:right="78"/>
              <w:rPr>
                <w:sz w:val="14"/>
              </w:rPr>
            </w:pPr>
            <w:r>
              <w:rPr>
                <w:w w:val="150"/>
                <w:sz w:val="14"/>
              </w:rPr>
              <w:t>-</w:t>
            </w:r>
          </w:p>
        </w:tc>
        <w:tc>
          <w:tcPr>
            <w:tcW w:w="723" w:type="dxa"/>
            <w:vMerge/>
            <w:tcBorders>
              <w:top w:val="nil"/>
              <w:bottom w:val="nil"/>
            </w:tcBorders>
          </w:tcPr>
          <w:p>
            <w:pPr>
              <w:rPr>
                <w:sz w:val="2"/>
                <w:szCs w:val="2"/>
              </w:rPr>
            </w:pPr>
          </w:p>
        </w:tc>
        <w:tc>
          <w:tcPr>
            <w:tcW w:w="724" w:type="dxa"/>
            <w:gridSpan w:val="3"/>
            <w:tcBorders>
              <w:top w:val="nil"/>
              <w:bottom w:val="nil"/>
            </w:tcBorders>
          </w:tcPr>
          <w:p>
            <w:pPr>
              <w:pStyle w:val="TableParagraph"/>
              <w:spacing w:before="24"/>
              <w:ind w:right="79"/>
              <w:rPr>
                <w:sz w:val="14"/>
              </w:rPr>
            </w:pPr>
            <w:r>
              <w:rPr>
                <w:w w:val="150"/>
                <w:sz w:val="14"/>
              </w:rPr>
              <w:t>-</w:t>
            </w:r>
          </w:p>
        </w:tc>
        <w:tc>
          <w:tcPr>
            <w:tcW w:w="725" w:type="dxa"/>
            <w:gridSpan w:val="4"/>
            <w:vMerge/>
            <w:tcBorders>
              <w:top w:val="nil"/>
              <w:bottom w:val="nil"/>
            </w:tcBorders>
          </w:tcPr>
          <w:p>
            <w:pPr>
              <w:rPr>
                <w:sz w:val="2"/>
                <w:szCs w:val="2"/>
              </w:rPr>
            </w:pPr>
          </w:p>
        </w:tc>
        <w:tc>
          <w:tcPr>
            <w:tcW w:w="724" w:type="dxa"/>
            <w:tcBorders>
              <w:top w:val="nil"/>
              <w:bottom w:val="nil"/>
            </w:tcBorders>
          </w:tcPr>
          <w:p>
            <w:pPr>
              <w:pStyle w:val="TableParagraph"/>
              <w:spacing w:before="24"/>
              <w:ind w:right="82"/>
              <w:rPr>
                <w:sz w:val="14"/>
              </w:rPr>
            </w:pPr>
            <w:r>
              <w:rPr>
                <w:w w:val="150"/>
                <w:sz w:val="14"/>
              </w:rPr>
              <w:t>-</w:t>
            </w:r>
          </w:p>
        </w:tc>
        <w:tc>
          <w:tcPr>
            <w:tcW w:w="900" w:type="dxa"/>
            <w:tcBorders>
              <w:top w:val="nil"/>
              <w:bottom w:val="nil"/>
            </w:tcBorders>
          </w:tcPr>
          <w:p>
            <w:pPr>
              <w:pStyle w:val="TableParagraph"/>
              <w:spacing w:before="24"/>
              <w:ind w:right="82"/>
              <w:rPr>
                <w:sz w:val="14"/>
              </w:rPr>
            </w:pPr>
            <w:r>
              <w:rPr>
                <w:w w:val="90"/>
                <w:sz w:val="14"/>
              </w:rPr>
              <w:t>207</w:t>
            </w:r>
          </w:p>
        </w:tc>
        <w:tc>
          <w:tcPr>
            <w:tcW w:w="900" w:type="dxa"/>
            <w:tcBorders>
              <w:top w:val="nil"/>
              <w:bottom w:val="nil"/>
            </w:tcBorders>
          </w:tcPr>
          <w:p>
            <w:pPr>
              <w:pStyle w:val="TableParagraph"/>
              <w:spacing w:before="24"/>
              <w:ind w:right="83"/>
              <w:rPr>
                <w:sz w:val="14"/>
              </w:rPr>
            </w:pPr>
            <w:r>
              <w:rPr>
                <w:w w:val="90"/>
                <w:sz w:val="14"/>
              </w:rPr>
              <w:t>92</w:t>
            </w:r>
          </w:p>
        </w:tc>
        <w:tc>
          <w:tcPr>
            <w:tcW w:w="901" w:type="dxa"/>
            <w:tcBorders>
              <w:top w:val="nil"/>
              <w:bottom w:val="nil"/>
            </w:tcBorders>
          </w:tcPr>
          <w:p>
            <w:pPr>
              <w:pStyle w:val="TableParagraph"/>
              <w:spacing w:before="24"/>
              <w:ind w:right="84"/>
              <w:rPr>
                <w:sz w:val="14"/>
              </w:rPr>
            </w:pPr>
            <w:r>
              <w:rPr>
                <w:w w:val="90"/>
                <w:sz w:val="14"/>
              </w:rPr>
              <w:t>115</w:t>
            </w:r>
          </w:p>
        </w:tc>
      </w:tr>
      <w:tr>
        <w:trPr>
          <w:trHeight w:val="241" w:hRule="atLeast"/>
        </w:trPr>
        <w:tc>
          <w:tcPr>
            <w:tcW w:w="1055" w:type="dxa"/>
            <w:tcBorders>
              <w:top w:val="nil"/>
              <w:bottom w:val="nil"/>
            </w:tcBorders>
          </w:tcPr>
          <w:p>
            <w:pPr>
              <w:pStyle w:val="TableParagraph"/>
              <w:spacing w:before="24"/>
              <w:ind w:left="246"/>
              <w:jc w:val="left"/>
              <w:rPr>
                <w:sz w:val="14"/>
              </w:rPr>
            </w:pPr>
            <w:r>
              <w:rPr>
                <w:sz w:val="14"/>
              </w:rPr>
              <w:t>中 泊 町</w:t>
            </w:r>
          </w:p>
        </w:tc>
        <w:tc>
          <w:tcPr>
            <w:tcW w:w="723" w:type="dxa"/>
            <w:tcBorders>
              <w:top w:val="nil"/>
              <w:bottom w:val="nil"/>
            </w:tcBorders>
          </w:tcPr>
          <w:p>
            <w:pPr>
              <w:pStyle w:val="TableParagraph"/>
              <w:spacing w:before="24"/>
              <w:ind w:right="79"/>
              <w:rPr>
                <w:sz w:val="14"/>
              </w:rPr>
            </w:pPr>
            <w:r>
              <w:rPr>
                <w:w w:val="90"/>
                <w:sz w:val="14"/>
              </w:rPr>
              <w:t>2</w:t>
            </w:r>
          </w:p>
        </w:tc>
        <w:tc>
          <w:tcPr>
            <w:tcW w:w="723" w:type="dxa"/>
            <w:tcBorders>
              <w:top w:val="nil"/>
              <w:bottom w:val="nil"/>
            </w:tcBorders>
          </w:tcPr>
          <w:p>
            <w:pPr>
              <w:pStyle w:val="TableParagraph"/>
              <w:spacing w:before="24"/>
              <w:ind w:right="78"/>
              <w:rPr>
                <w:sz w:val="14"/>
              </w:rPr>
            </w:pPr>
            <w:r>
              <w:rPr>
                <w:w w:val="90"/>
                <w:sz w:val="14"/>
              </w:rPr>
              <w:t>1</w:t>
            </w:r>
          </w:p>
        </w:tc>
        <w:tc>
          <w:tcPr>
            <w:tcW w:w="723" w:type="dxa"/>
            <w:vMerge/>
            <w:tcBorders>
              <w:top w:val="nil"/>
              <w:bottom w:val="nil"/>
            </w:tcBorders>
          </w:tcPr>
          <w:p>
            <w:pPr>
              <w:rPr>
                <w:sz w:val="2"/>
                <w:szCs w:val="2"/>
              </w:rPr>
            </w:pPr>
          </w:p>
        </w:tc>
        <w:tc>
          <w:tcPr>
            <w:tcW w:w="723" w:type="dxa"/>
            <w:gridSpan w:val="2"/>
            <w:tcBorders>
              <w:top w:val="nil"/>
              <w:bottom w:val="nil"/>
            </w:tcBorders>
          </w:tcPr>
          <w:p>
            <w:pPr>
              <w:pStyle w:val="TableParagraph"/>
              <w:spacing w:before="24"/>
              <w:ind w:right="78"/>
              <w:rPr>
                <w:sz w:val="14"/>
              </w:rPr>
            </w:pPr>
            <w:r>
              <w:rPr>
                <w:w w:val="150"/>
                <w:sz w:val="14"/>
              </w:rPr>
              <w:t>-</w:t>
            </w:r>
          </w:p>
        </w:tc>
        <w:tc>
          <w:tcPr>
            <w:tcW w:w="723" w:type="dxa"/>
            <w:vMerge/>
            <w:tcBorders>
              <w:top w:val="nil"/>
              <w:bottom w:val="nil"/>
            </w:tcBorders>
          </w:tcPr>
          <w:p>
            <w:pPr>
              <w:rPr>
                <w:sz w:val="2"/>
                <w:szCs w:val="2"/>
              </w:rPr>
            </w:pPr>
          </w:p>
        </w:tc>
        <w:tc>
          <w:tcPr>
            <w:tcW w:w="724" w:type="dxa"/>
            <w:gridSpan w:val="3"/>
            <w:tcBorders>
              <w:top w:val="nil"/>
              <w:bottom w:val="nil"/>
            </w:tcBorders>
          </w:tcPr>
          <w:p>
            <w:pPr>
              <w:pStyle w:val="TableParagraph"/>
              <w:spacing w:before="24"/>
              <w:ind w:right="79"/>
              <w:rPr>
                <w:sz w:val="14"/>
              </w:rPr>
            </w:pPr>
            <w:r>
              <w:rPr>
                <w:w w:val="150"/>
                <w:sz w:val="14"/>
              </w:rPr>
              <w:t>-</w:t>
            </w:r>
          </w:p>
        </w:tc>
        <w:tc>
          <w:tcPr>
            <w:tcW w:w="725" w:type="dxa"/>
            <w:gridSpan w:val="4"/>
            <w:vMerge/>
            <w:tcBorders>
              <w:top w:val="nil"/>
              <w:bottom w:val="nil"/>
            </w:tcBorders>
          </w:tcPr>
          <w:p>
            <w:pPr>
              <w:rPr>
                <w:sz w:val="2"/>
                <w:szCs w:val="2"/>
              </w:rPr>
            </w:pPr>
          </w:p>
        </w:tc>
        <w:tc>
          <w:tcPr>
            <w:tcW w:w="724" w:type="dxa"/>
            <w:tcBorders>
              <w:top w:val="nil"/>
              <w:bottom w:val="nil"/>
            </w:tcBorders>
          </w:tcPr>
          <w:p>
            <w:pPr>
              <w:pStyle w:val="TableParagraph"/>
              <w:spacing w:before="24"/>
              <w:ind w:right="82"/>
              <w:rPr>
                <w:sz w:val="14"/>
              </w:rPr>
            </w:pPr>
            <w:r>
              <w:rPr>
                <w:w w:val="150"/>
                <w:sz w:val="14"/>
              </w:rPr>
              <w:t>-</w:t>
            </w:r>
          </w:p>
        </w:tc>
        <w:tc>
          <w:tcPr>
            <w:tcW w:w="900" w:type="dxa"/>
            <w:tcBorders>
              <w:top w:val="nil"/>
              <w:bottom w:val="nil"/>
            </w:tcBorders>
          </w:tcPr>
          <w:p>
            <w:pPr>
              <w:pStyle w:val="TableParagraph"/>
              <w:spacing w:before="24"/>
              <w:ind w:right="82"/>
              <w:rPr>
                <w:sz w:val="14"/>
              </w:rPr>
            </w:pPr>
            <w:r>
              <w:rPr>
                <w:w w:val="90"/>
                <w:sz w:val="14"/>
              </w:rPr>
              <w:t>171</w:t>
            </w:r>
          </w:p>
        </w:tc>
        <w:tc>
          <w:tcPr>
            <w:tcW w:w="900" w:type="dxa"/>
            <w:tcBorders>
              <w:top w:val="nil"/>
              <w:bottom w:val="nil"/>
            </w:tcBorders>
          </w:tcPr>
          <w:p>
            <w:pPr>
              <w:pStyle w:val="TableParagraph"/>
              <w:spacing w:before="24"/>
              <w:ind w:right="83"/>
              <w:rPr>
                <w:sz w:val="14"/>
              </w:rPr>
            </w:pPr>
            <w:r>
              <w:rPr>
                <w:w w:val="90"/>
                <w:sz w:val="14"/>
              </w:rPr>
              <w:t>79</w:t>
            </w:r>
          </w:p>
        </w:tc>
        <w:tc>
          <w:tcPr>
            <w:tcW w:w="901" w:type="dxa"/>
            <w:tcBorders>
              <w:top w:val="nil"/>
              <w:bottom w:val="nil"/>
            </w:tcBorders>
          </w:tcPr>
          <w:p>
            <w:pPr>
              <w:pStyle w:val="TableParagraph"/>
              <w:spacing w:before="24"/>
              <w:ind w:right="84"/>
              <w:rPr>
                <w:sz w:val="14"/>
              </w:rPr>
            </w:pPr>
            <w:r>
              <w:rPr>
                <w:w w:val="90"/>
                <w:sz w:val="14"/>
              </w:rPr>
              <w:t>92</w:t>
            </w:r>
          </w:p>
        </w:tc>
      </w:tr>
      <w:tr>
        <w:trPr>
          <w:trHeight w:val="237" w:hRule="atLeast"/>
        </w:trPr>
        <w:tc>
          <w:tcPr>
            <w:tcW w:w="1055" w:type="dxa"/>
            <w:tcBorders>
              <w:top w:val="nil"/>
              <w:bottom w:val="nil"/>
            </w:tcBorders>
            <w:shd w:val="clear" w:color="auto" w:fill="CCFFFF"/>
          </w:tcPr>
          <w:p>
            <w:pPr>
              <w:pStyle w:val="TableParagraph"/>
              <w:spacing w:line="213" w:lineRule="exact"/>
              <w:ind w:left="171"/>
              <w:jc w:val="left"/>
              <w:rPr>
                <w:rFonts w:ascii="A-OTF Futo Go B101 Pr6N" w:eastAsia="A-OTF Futo Go B101 Pr6N" w:hint="eastAsia"/>
                <w:b/>
                <w:sz w:val="14"/>
              </w:rPr>
            </w:pPr>
            <w:r>
              <w:rPr>
                <w:rFonts w:ascii="A-OTF Futo Go B101 Pr6N" w:eastAsia="A-OTF Futo Go B101 Pr6N" w:hint="eastAsia"/>
                <w:b/>
                <w:sz w:val="14"/>
              </w:rPr>
              <w:t>上 北 郡</w:t>
            </w:r>
          </w:p>
        </w:tc>
        <w:tc>
          <w:tcPr>
            <w:tcW w:w="723" w:type="dxa"/>
            <w:tcBorders>
              <w:top w:val="nil"/>
              <w:bottom w:val="nil"/>
            </w:tcBorders>
            <w:shd w:val="clear" w:color="auto" w:fill="CCFFFF"/>
          </w:tcPr>
          <w:p>
            <w:pPr>
              <w:pStyle w:val="TableParagraph"/>
              <w:spacing w:line="218" w:lineRule="exact"/>
              <w:ind w:right="81"/>
              <w:rPr>
                <w:rFonts w:ascii="A-OTF Futo Go B101 Pr6N"/>
                <w:b/>
                <w:sz w:val="14"/>
              </w:rPr>
            </w:pPr>
            <w:r>
              <w:rPr>
                <w:rFonts w:ascii="A-OTF Futo Go B101 Pr6N"/>
                <w:b/>
                <w:w w:val="90"/>
                <w:sz w:val="14"/>
              </w:rPr>
              <w:t>7</w:t>
            </w:r>
          </w:p>
        </w:tc>
        <w:tc>
          <w:tcPr>
            <w:tcW w:w="723" w:type="dxa"/>
            <w:tcBorders>
              <w:top w:val="nil"/>
              <w:bottom w:val="nil"/>
            </w:tcBorders>
            <w:shd w:val="clear" w:color="auto" w:fill="CCFFFF"/>
          </w:tcPr>
          <w:p>
            <w:pPr>
              <w:pStyle w:val="TableParagraph"/>
              <w:spacing w:line="218" w:lineRule="exact"/>
              <w:ind w:right="81"/>
              <w:rPr>
                <w:rFonts w:ascii="A-OTF Futo Go B101 Pr6N"/>
                <w:b/>
                <w:sz w:val="14"/>
              </w:rPr>
            </w:pPr>
            <w:r>
              <w:rPr>
                <w:rFonts w:ascii="A-OTF Futo Go B101 Pr6N"/>
                <w:b/>
                <w:w w:val="90"/>
                <w:sz w:val="14"/>
              </w:rPr>
              <w:t>7</w:t>
            </w:r>
          </w:p>
        </w:tc>
        <w:tc>
          <w:tcPr>
            <w:tcW w:w="723" w:type="dxa"/>
            <w:tcBorders>
              <w:top w:val="nil"/>
              <w:bottom w:val="nil"/>
            </w:tcBorders>
            <w:shd w:val="clear" w:color="auto" w:fill="CCFFFF"/>
          </w:tcPr>
          <w:p>
            <w:pPr>
              <w:pStyle w:val="TableParagraph"/>
              <w:spacing w:line="218" w:lineRule="exact"/>
              <w:ind w:right="81"/>
              <w:rPr>
                <w:rFonts w:ascii="A-OTF Futo Go B101 Pr6N"/>
                <w:b/>
                <w:sz w:val="14"/>
              </w:rPr>
            </w:pPr>
            <w:r>
              <w:rPr>
                <w:rFonts w:ascii="A-OTF Futo Go B101 Pr6N"/>
                <w:b/>
                <w:w w:val="159"/>
                <w:sz w:val="14"/>
              </w:rPr>
              <w:t>-</w:t>
            </w:r>
          </w:p>
        </w:tc>
        <w:tc>
          <w:tcPr>
            <w:tcW w:w="723" w:type="dxa"/>
            <w:gridSpan w:val="2"/>
            <w:tcBorders>
              <w:top w:val="nil"/>
              <w:bottom w:val="nil"/>
            </w:tcBorders>
            <w:shd w:val="clear" w:color="auto" w:fill="CCFFFF"/>
          </w:tcPr>
          <w:p>
            <w:pPr>
              <w:pStyle w:val="TableParagraph"/>
              <w:spacing w:line="218" w:lineRule="exact"/>
              <w:ind w:right="81"/>
              <w:rPr>
                <w:rFonts w:ascii="A-OTF Futo Go B101 Pr6N"/>
                <w:b/>
                <w:sz w:val="14"/>
              </w:rPr>
            </w:pPr>
            <w:r>
              <w:rPr>
                <w:rFonts w:ascii="A-OTF Futo Go B101 Pr6N"/>
                <w:b/>
                <w:w w:val="159"/>
                <w:sz w:val="14"/>
              </w:rPr>
              <w:t>-</w:t>
            </w:r>
          </w:p>
        </w:tc>
        <w:tc>
          <w:tcPr>
            <w:tcW w:w="723" w:type="dxa"/>
            <w:tcBorders>
              <w:top w:val="nil"/>
              <w:bottom w:val="nil"/>
            </w:tcBorders>
            <w:shd w:val="clear" w:color="auto" w:fill="CCFFFF"/>
          </w:tcPr>
          <w:p>
            <w:pPr>
              <w:pStyle w:val="TableParagraph"/>
              <w:spacing w:line="218" w:lineRule="exact"/>
              <w:ind w:right="81"/>
              <w:rPr>
                <w:rFonts w:ascii="A-OTF Futo Go B101 Pr6N"/>
                <w:b/>
                <w:sz w:val="14"/>
              </w:rPr>
            </w:pPr>
            <w:r>
              <w:rPr>
                <w:rFonts w:ascii="A-OTF Futo Go B101 Pr6N"/>
                <w:b/>
                <w:w w:val="90"/>
                <w:sz w:val="14"/>
              </w:rPr>
              <w:t>1</w:t>
            </w:r>
          </w:p>
        </w:tc>
        <w:tc>
          <w:tcPr>
            <w:tcW w:w="724" w:type="dxa"/>
            <w:gridSpan w:val="3"/>
            <w:tcBorders>
              <w:top w:val="nil"/>
              <w:bottom w:val="nil"/>
            </w:tcBorders>
            <w:shd w:val="clear" w:color="auto" w:fill="CCFFFF"/>
          </w:tcPr>
          <w:p>
            <w:pPr>
              <w:pStyle w:val="TableParagraph"/>
              <w:spacing w:line="218" w:lineRule="exact"/>
              <w:ind w:right="82"/>
              <w:rPr>
                <w:rFonts w:ascii="A-OTF Futo Go B101 Pr6N"/>
                <w:b/>
                <w:sz w:val="14"/>
              </w:rPr>
            </w:pPr>
            <w:r>
              <w:rPr>
                <w:rFonts w:ascii="A-OTF Futo Go B101 Pr6N"/>
                <w:b/>
                <w:w w:val="90"/>
                <w:sz w:val="14"/>
              </w:rPr>
              <w:t>1</w:t>
            </w:r>
          </w:p>
        </w:tc>
        <w:tc>
          <w:tcPr>
            <w:tcW w:w="725" w:type="dxa"/>
            <w:gridSpan w:val="4"/>
            <w:tcBorders>
              <w:top w:val="nil"/>
              <w:bottom w:val="nil"/>
            </w:tcBorders>
            <w:shd w:val="clear" w:color="auto" w:fill="CCFFFF"/>
          </w:tcPr>
          <w:p>
            <w:pPr>
              <w:pStyle w:val="TableParagraph"/>
              <w:spacing w:line="218" w:lineRule="exact"/>
              <w:ind w:right="84"/>
              <w:rPr>
                <w:rFonts w:ascii="A-OTF Futo Go B101 Pr6N"/>
                <w:b/>
                <w:sz w:val="14"/>
              </w:rPr>
            </w:pPr>
            <w:r>
              <w:rPr>
                <w:rFonts w:ascii="A-OTF Futo Go B101 Pr6N"/>
                <w:b/>
                <w:w w:val="159"/>
                <w:sz w:val="14"/>
              </w:rPr>
              <w:t>-</w:t>
            </w:r>
          </w:p>
        </w:tc>
        <w:tc>
          <w:tcPr>
            <w:tcW w:w="724" w:type="dxa"/>
            <w:tcBorders>
              <w:top w:val="nil"/>
              <w:bottom w:val="nil"/>
            </w:tcBorders>
            <w:shd w:val="clear" w:color="auto" w:fill="CCFFFF"/>
          </w:tcPr>
          <w:p>
            <w:pPr>
              <w:pStyle w:val="TableParagraph"/>
              <w:spacing w:line="218" w:lineRule="exact"/>
              <w:ind w:right="85"/>
              <w:rPr>
                <w:rFonts w:ascii="A-OTF Futo Go B101 Pr6N"/>
                <w:b/>
                <w:sz w:val="14"/>
              </w:rPr>
            </w:pPr>
            <w:r>
              <w:rPr>
                <w:rFonts w:ascii="A-OTF Futo Go B101 Pr6N"/>
                <w:b/>
                <w:w w:val="159"/>
                <w:sz w:val="14"/>
              </w:rPr>
              <w:t>-</w:t>
            </w:r>
          </w:p>
        </w:tc>
        <w:tc>
          <w:tcPr>
            <w:tcW w:w="900" w:type="dxa"/>
            <w:tcBorders>
              <w:top w:val="nil"/>
              <w:bottom w:val="nil"/>
            </w:tcBorders>
            <w:shd w:val="clear" w:color="auto" w:fill="CCFFFF"/>
          </w:tcPr>
          <w:p>
            <w:pPr>
              <w:pStyle w:val="TableParagraph"/>
              <w:spacing w:line="218" w:lineRule="exact"/>
              <w:ind w:right="83"/>
              <w:rPr>
                <w:rFonts w:ascii="A-OTF Futo Go B101 Pr6N"/>
                <w:b/>
                <w:sz w:val="14"/>
              </w:rPr>
            </w:pPr>
            <w:r>
              <w:rPr>
                <w:rFonts w:ascii="A-OTF Futo Go B101 Pr6N"/>
                <w:b/>
                <w:sz w:val="14"/>
              </w:rPr>
              <w:t>2,334</w:t>
            </w:r>
          </w:p>
        </w:tc>
        <w:tc>
          <w:tcPr>
            <w:tcW w:w="900" w:type="dxa"/>
            <w:tcBorders>
              <w:top w:val="nil"/>
              <w:bottom w:val="nil"/>
            </w:tcBorders>
            <w:shd w:val="clear" w:color="auto" w:fill="CCFFFF"/>
          </w:tcPr>
          <w:p>
            <w:pPr>
              <w:pStyle w:val="TableParagraph"/>
              <w:spacing w:line="218" w:lineRule="exact"/>
              <w:ind w:right="84"/>
              <w:rPr>
                <w:rFonts w:ascii="A-OTF Futo Go B101 Pr6N"/>
                <w:b/>
                <w:sz w:val="14"/>
              </w:rPr>
            </w:pPr>
            <w:r>
              <w:rPr>
                <w:rFonts w:ascii="A-OTF Futo Go B101 Pr6N"/>
                <w:b/>
                <w:sz w:val="14"/>
              </w:rPr>
              <w:t>1,078</w:t>
            </w:r>
          </w:p>
        </w:tc>
        <w:tc>
          <w:tcPr>
            <w:tcW w:w="901" w:type="dxa"/>
            <w:tcBorders>
              <w:top w:val="nil"/>
              <w:bottom w:val="nil"/>
            </w:tcBorders>
            <w:shd w:val="clear" w:color="auto" w:fill="CCFFFF"/>
          </w:tcPr>
          <w:p>
            <w:pPr>
              <w:pStyle w:val="TableParagraph"/>
              <w:spacing w:line="218" w:lineRule="exact"/>
              <w:ind w:right="85"/>
              <w:rPr>
                <w:rFonts w:ascii="A-OTF Futo Go B101 Pr6N"/>
                <w:b/>
                <w:sz w:val="14"/>
              </w:rPr>
            </w:pPr>
            <w:r>
              <w:rPr>
                <w:rFonts w:ascii="A-OTF Futo Go B101 Pr6N"/>
                <w:b/>
                <w:sz w:val="14"/>
              </w:rPr>
              <w:t>1,256</w:t>
            </w:r>
          </w:p>
        </w:tc>
      </w:tr>
      <w:tr>
        <w:trPr>
          <w:trHeight w:val="230" w:hRule="atLeast"/>
        </w:trPr>
        <w:tc>
          <w:tcPr>
            <w:tcW w:w="1055" w:type="dxa"/>
            <w:tcBorders>
              <w:top w:val="nil"/>
              <w:bottom w:val="nil"/>
            </w:tcBorders>
          </w:tcPr>
          <w:p>
            <w:pPr>
              <w:pStyle w:val="TableParagraph"/>
              <w:spacing w:before="18"/>
              <w:ind w:right="-87"/>
              <w:rPr>
                <w:sz w:val="14"/>
              </w:rPr>
            </w:pPr>
            <w:r>
              <w:rPr>
                <w:sz w:val="14"/>
              </w:rPr>
              <w:t>野 辺 地 町  </w:t>
            </w:r>
          </w:p>
        </w:tc>
        <w:tc>
          <w:tcPr>
            <w:tcW w:w="723" w:type="dxa"/>
            <w:tcBorders>
              <w:top w:val="nil"/>
              <w:bottom w:val="nil"/>
            </w:tcBorders>
          </w:tcPr>
          <w:p>
            <w:pPr>
              <w:pStyle w:val="TableParagraph"/>
              <w:spacing w:before="18"/>
              <w:ind w:right="79"/>
              <w:rPr>
                <w:sz w:val="14"/>
              </w:rPr>
            </w:pPr>
            <w:r>
              <w:rPr>
                <w:w w:val="90"/>
                <w:sz w:val="14"/>
              </w:rPr>
              <w:t>2</w:t>
            </w:r>
          </w:p>
        </w:tc>
        <w:tc>
          <w:tcPr>
            <w:tcW w:w="723" w:type="dxa"/>
            <w:tcBorders>
              <w:top w:val="nil"/>
              <w:bottom w:val="nil"/>
            </w:tcBorders>
          </w:tcPr>
          <w:p>
            <w:pPr>
              <w:pStyle w:val="TableParagraph"/>
              <w:spacing w:before="18"/>
              <w:ind w:right="78"/>
              <w:rPr>
                <w:sz w:val="14"/>
              </w:rPr>
            </w:pPr>
            <w:r>
              <w:rPr>
                <w:w w:val="90"/>
                <w:sz w:val="14"/>
              </w:rPr>
              <w:t>2</w:t>
            </w:r>
          </w:p>
        </w:tc>
        <w:tc>
          <w:tcPr>
            <w:tcW w:w="723" w:type="dxa"/>
            <w:tcBorders>
              <w:top w:val="nil"/>
              <w:bottom w:val="nil"/>
            </w:tcBorders>
          </w:tcPr>
          <w:p>
            <w:pPr>
              <w:pStyle w:val="TableParagraph"/>
              <w:spacing w:before="18"/>
              <w:ind w:right="79"/>
              <w:rPr>
                <w:sz w:val="14"/>
              </w:rPr>
            </w:pPr>
            <w:r>
              <w:rPr>
                <w:w w:val="150"/>
                <w:sz w:val="14"/>
              </w:rPr>
              <w:t>-</w:t>
            </w:r>
          </w:p>
        </w:tc>
        <w:tc>
          <w:tcPr>
            <w:tcW w:w="723" w:type="dxa"/>
            <w:gridSpan w:val="2"/>
            <w:tcBorders>
              <w:top w:val="nil"/>
              <w:bottom w:val="nil"/>
            </w:tcBorders>
          </w:tcPr>
          <w:p>
            <w:pPr>
              <w:pStyle w:val="TableParagraph"/>
              <w:spacing w:before="18"/>
              <w:ind w:right="78"/>
              <w:rPr>
                <w:sz w:val="14"/>
              </w:rPr>
            </w:pPr>
            <w:r>
              <w:rPr>
                <w:w w:val="150"/>
                <w:sz w:val="14"/>
              </w:rPr>
              <w:t>-</w:t>
            </w:r>
          </w:p>
        </w:tc>
        <w:tc>
          <w:tcPr>
            <w:tcW w:w="723" w:type="dxa"/>
            <w:tcBorders>
              <w:top w:val="nil"/>
              <w:bottom w:val="nil"/>
            </w:tcBorders>
          </w:tcPr>
          <w:p>
            <w:pPr>
              <w:pStyle w:val="TableParagraph"/>
              <w:spacing w:before="18"/>
              <w:ind w:right="79"/>
              <w:rPr>
                <w:sz w:val="14"/>
              </w:rPr>
            </w:pPr>
            <w:r>
              <w:rPr>
                <w:w w:val="150"/>
                <w:sz w:val="14"/>
              </w:rPr>
              <w:t>-</w:t>
            </w:r>
          </w:p>
        </w:tc>
        <w:tc>
          <w:tcPr>
            <w:tcW w:w="724" w:type="dxa"/>
            <w:gridSpan w:val="3"/>
            <w:tcBorders>
              <w:top w:val="nil"/>
              <w:bottom w:val="nil"/>
            </w:tcBorders>
          </w:tcPr>
          <w:p>
            <w:pPr>
              <w:pStyle w:val="TableParagraph"/>
              <w:spacing w:before="18"/>
              <w:ind w:right="79"/>
              <w:rPr>
                <w:sz w:val="14"/>
              </w:rPr>
            </w:pPr>
            <w:r>
              <w:rPr>
                <w:w w:val="150"/>
                <w:sz w:val="14"/>
              </w:rPr>
              <w:t>-</w:t>
            </w:r>
          </w:p>
        </w:tc>
        <w:tc>
          <w:tcPr>
            <w:tcW w:w="725" w:type="dxa"/>
            <w:gridSpan w:val="4"/>
            <w:tcBorders>
              <w:top w:val="nil"/>
              <w:bottom w:val="nil"/>
            </w:tcBorders>
          </w:tcPr>
          <w:p>
            <w:pPr>
              <w:pStyle w:val="TableParagraph"/>
              <w:spacing w:before="18"/>
              <w:ind w:right="82"/>
              <w:rPr>
                <w:sz w:val="14"/>
              </w:rPr>
            </w:pPr>
            <w:r>
              <w:rPr>
                <w:w w:val="150"/>
                <w:sz w:val="14"/>
              </w:rPr>
              <w:t>-</w:t>
            </w:r>
          </w:p>
        </w:tc>
        <w:tc>
          <w:tcPr>
            <w:tcW w:w="724" w:type="dxa"/>
            <w:tcBorders>
              <w:top w:val="nil"/>
              <w:bottom w:val="nil"/>
            </w:tcBorders>
          </w:tcPr>
          <w:p>
            <w:pPr>
              <w:pStyle w:val="TableParagraph"/>
              <w:spacing w:before="18"/>
              <w:ind w:right="82"/>
              <w:rPr>
                <w:sz w:val="14"/>
              </w:rPr>
            </w:pPr>
            <w:r>
              <w:rPr>
                <w:w w:val="150"/>
                <w:sz w:val="14"/>
              </w:rPr>
              <w:t>-</w:t>
            </w:r>
          </w:p>
        </w:tc>
        <w:tc>
          <w:tcPr>
            <w:tcW w:w="900" w:type="dxa"/>
            <w:tcBorders>
              <w:top w:val="nil"/>
              <w:bottom w:val="nil"/>
            </w:tcBorders>
          </w:tcPr>
          <w:p>
            <w:pPr>
              <w:pStyle w:val="TableParagraph"/>
              <w:spacing w:before="18"/>
              <w:ind w:right="82"/>
              <w:rPr>
                <w:sz w:val="14"/>
              </w:rPr>
            </w:pPr>
            <w:r>
              <w:rPr>
                <w:w w:val="90"/>
                <w:sz w:val="14"/>
              </w:rPr>
              <w:t>769</w:t>
            </w:r>
          </w:p>
        </w:tc>
        <w:tc>
          <w:tcPr>
            <w:tcW w:w="900" w:type="dxa"/>
            <w:tcBorders>
              <w:top w:val="nil"/>
              <w:bottom w:val="nil"/>
            </w:tcBorders>
          </w:tcPr>
          <w:p>
            <w:pPr>
              <w:pStyle w:val="TableParagraph"/>
              <w:spacing w:before="18"/>
              <w:ind w:right="83"/>
              <w:rPr>
                <w:sz w:val="14"/>
              </w:rPr>
            </w:pPr>
            <w:r>
              <w:rPr>
                <w:w w:val="90"/>
                <w:sz w:val="14"/>
              </w:rPr>
              <w:t>440</w:t>
            </w:r>
          </w:p>
        </w:tc>
        <w:tc>
          <w:tcPr>
            <w:tcW w:w="901" w:type="dxa"/>
            <w:tcBorders>
              <w:top w:val="nil"/>
              <w:bottom w:val="nil"/>
            </w:tcBorders>
          </w:tcPr>
          <w:p>
            <w:pPr>
              <w:pStyle w:val="TableParagraph"/>
              <w:spacing w:before="18"/>
              <w:ind w:right="84"/>
              <w:rPr>
                <w:sz w:val="14"/>
              </w:rPr>
            </w:pPr>
            <w:r>
              <w:rPr>
                <w:w w:val="90"/>
                <w:sz w:val="14"/>
              </w:rPr>
              <w:t>329</w:t>
            </w:r>
          </w:p>
        </w:tc>
      </w:tr>
      <w:tr>
        <w:trPr>
          <w:trHeight w:val="236" w:hRule="atLeast"/>
        </w:trPr>
        <w:tc>
          <w:tcPr>
            <w:tcW w:w="1055" w:type="dxa"/>
            <w:tcBorders>
              <w:top w:val="nil"/>
              <w:bottom w:val="nil"/>
            </w:tcBorders>
          </w:tcPr>
          <w:p>
            <w:pPr>
              <w:pStyle w:val="TableParagraph"/>
              <w:spacing w:before="24"/>
              <w:ind w:left="246"/>
              <w:jc w:val="left"/>
              <w:rPr>
                <w:sz w:val="14"/>
              </w:rPr>
            </w:pPr>
            <w:r>
              <w:rPr>
                <w:sz w:val="14"/>
              </w:rPr>
              <w:t>七 戸 町</w:t>
            </w:r>
          </w:p>
        </w:tc>
        <w:tc>
          <w:tcPr>
            <w:tcW w:w="723" w:type="dxa"/>
            <w:tcBorders>
              <w:top w:val="nil"/>
              <w:bottom w:val="nil"/>
            </w:tcBorders>
          </w:tcPr>
          <w:p>
            <w:pPr>
              <w:pStyle w:val="TableParagraph"/>
              <w:spacing w:before="24"/>
              <w:ind w:right="79"/>
              <w:rPr>
                <w:sz w:val="14"/>
              </w:rPr>
            </w:pPr>
            <w:r>
              <w:rPr>
                <w:w w:val="90"/>
                <w:sz w:val="14"/>
              </w:rPr>
              <w:t>2</w:t>
            </w:r>
          </w:p>
        </w:tc>
        <w:tc>
          <w:tcPr>
            <w:tcW w:w="723" w:type="dxa"/>
            <w:tcBorders>
              <w:top w:val="nil"/>
              <w:bottom w:val="nil"/>
            </w:tcBorders>
          </w:tcPr>
          <w:p>
            <w:pPr>
              <w:pStyle w:val="TableParagraph"/>
              <w:spacing w:before="24"/>
              <w:ind w:right="78"/>
              <w:rPr>
                <w:sz w:val="14"/>
              </w:rPr>
            </w:pPr>
            <w:r>
              <w:rPr>
                <w:w w:val="90"/>
                <w:sz w:val="14"/>
              </w:rPr>
              <w:t>2</w:t>
            </w:r>
          </w:p>
        </w:tc>
        <w:tc>
          <w:tcPr>
            <w:tcW w:w="723" w:type="dxa"/>
            <w:tcBorders>
              <w:top w:val="nil"/>
              <w:bottom w:val="nil"/>
            </w:tcBorders>
          </w:tcPr>
          <w:p>
            <w:pPr>
              <w:pStyle w:val="TableParagraph"/>
              <w:spacing w:before="24"/>
              <w:ind w:right="79"/>
              <w:rPr>
                <w:sz w:val="14"/>
              </w:rPr>
            </w:pPr>
            <w:r>
              <w:rPr>
                <w:w w:val="150"/>
                <w:sz w:val="14"/>
              </w:rPr>
              <w:t>-</w:t>
            </w:r>
          </w:p>
        </w:tc>
        <w:tc>
          <w:tcPr>
            <w:tcW w:w="723" w:type="dxa"/>
            <w:gridSpan w:val="2"/>
            <w:tcBorders>
              <w:top w:val="nil"/>
              <w:bottom w:val="nil"/>
            </w:tcBorders>
          </w:tcPr>
          <w:p>
            <w:pPr>
              <w:pStyle w:val="TableParagraph"/>
              <w:spacing w:before="24"/>
              <w:ind w:right="78"/>
              <w:rPr>
                <w:sz w:val="14"/>
              </w:rPr>
            </w:pPr>
            <w:r>
              <w:rPr>
                <w:w w:val="150"/>
                <w:sz w:val="14"/>
              </w:rPr>
              <w:t>-</w:t>
            </w:r>
          </w:p>
        </w:tc>
        <w:tc>
          <w:tcPr>
            <w:tcW w:w="723" w:type="dxa"/>
            <w:tcBorders>
              <w:top w:val="nil"/>
              <w:bottom w:val="nil"/>
            </w:tcBorders>
          </w:tcPr>
          <w:p>
            <w:pPr>
              <w:pStyle w:val="TableParagraph"/>
              <w:spacing w:before="24"/>
              <w:ind w:right="79"/>
              <w:rPr>
                <w:sz w:val="14"/>
              </w:rPr>
            </w:pPr>
            <w:r>
              <w:rPr>
                <w:w w:val="90"/>
                <w:sz w:val="14"/>
              </w:rPr>
              <w:t>1</w:t>
            </w:r>
          </w:p>
        </w:tc>
        <w:tc>
          <w:tcPr>
            <w:tcW w:w="724" w:type="dxa"/>
            <w:gridSpan w:val="3"/>
            <w:tcBorders>
              <w:top w:val="nil"/>
              <w:bottom w:val="nil"/>
            </w:tcBorders>
          </w:tcPr>
          <w:p>
            <w:pPr>
              <w:pStyle w:val="TableParagraph"/>
              <w:spacing w:before="24"/>
              <w:ind w:right="79"/>
              <w:rPr>
                <w:sz w:val="14"/>
              </w:rPr>
            </w:pPr>
            <w:r>
              <w:rPr>
                <w:w w:val="90"/>
                <w:sz w:val="14"/>
              </w:rPr>
              <w:t>1</w:t>
            </w:r>
          </w:p>
        </w:tc>
        <w:tc>
          <w:tcPr>
            <w:tcW w:w="725" w:type="dxa"/>
            <w:gridSpan w:val="4"/>
            <w:tcBorders>
              <w:top w:val="nil"/>
              <w:bottom w:val="nil"/>
            </w:tcBorders>
          </w:tcPr>
          <w:p>
            <w:pPr>
              <w:pStyle w:val="TableParagraph"/>
              <w:spacing w:before="24"/>
              <w:ind w:right="82"/>
              <w:rPr>
                <w:sz w:val="14"/>
              </w:rPr>
            </w:pPr>
            <w:r>
              <w:rPr>
                <w:w w:val="150"/>
                <w:sz w:val="14"/>
              </w:rPr>
              <w:t>-</w:t>
            </w:r>
          </w:p>
        </w:tc>
        <w:tc>
          <w:tcPr>
            <w:tcW w:w="724" w:type="dxa"/>
            <w:tcBorders>
              <w:top w:val="nil"/>
              <w:bottom w:val="nil"/>
            </w:tcBorders>
          </w:tcPr>
          <w:p>
            <w:pPr>
              <w:pStyle w:val="TableParagraph"/>
              <w:spacing w:before="24"/>
              <w:ind w:right="82"/>
              <w:rPr>
                <w:sz w:val="14"/>
              </w:rPr>
            </w:pPr>
            <w:r>
              <w:rPr>
                <w:w w:val="150"/>
                <w:sz w:val="14"/>
              </w:rPr>
              <w:t>-</w:t>
            </w:r>
          </w:p>
        </w:tc>
        <w:tc>
          <w:tcPr>
            <w:tcW w:w="900" w:type="dxa"/>
            <w:tcBorders>
              <w:top w:val="nil"/>
              <w:bottom w:val="nil"/>
            </w:tcBorders>
          </w:tcPr>
          <w:p>
            <w:pPr>
              <w:pStyle w:val="TableParagraph"/>
              <w:spacing w:before="24"/>
              <w:ind w:right="82"/>
              <w:rPr>
                <w:sz w:val="14"/>
              </w:rPr>
            </w:pPr>
            <w:r>
              <w:rPr>
                <w:w w:val="90"/>
                <w:sz w:val="14"/>
              </w:rPr>
              <w:t>562</w:t>
            </w:r>
          </w:p>
        </w:tc>
        <w:tc>
          <w:tcPr>
            <w:tcW w:w="900" w:type="dxa"/>
            <w:tcBorders>
              <w:top w:val="nil"/>
              <w:bottom w:val="nil"/>
            </w:tcBorders>
          </w:tcPr>
          <w:p>
            <w:pPr>
              <w:pStyle w:val="TableParagraph"/>
              <w:spacing w:before="24"/>
              <w:ind w:right="83"/>
              <w:rPr>
                <w:sz w:val="14"/>
              </w:rPr>
            </w:pPr>
            <w:r>
              <w:rPr>
                <w:w w:val="90"/>
                <w:sz w:val="14"/>
              </w:rPr>
              <w:t>223</w:t>
            </w:r>
          </w:p>
        </w:tc>
        <w:tc>
          <w:tcPr>
            <w:tcW w:w="901" w:type="dxa"/>
            <w:tcBorders>
              <w:top w:val="nil"/>
              <w:bottom w:val="nil"/>
            </w:tcBorders>
          </w:tcPr>
          <w:p>
            <w:pPr>
              <w:pStyle w:val="TableParagraph"/>
              <w:spacing w:before="24"/>
              <w:ind w:right="84"/>
              <w:rPr>
                <w:sz w:val="14"/>
              </w:rPr>
            </w:pPr>
            <w:r>
              <w:rPr>
                <w:w w:val="90"/>
                <w:sz w:val="14"/>
              </w:rPr>
              <w:t>339</w:t>
            </w:r>
          </w:p>
        </w:tc>
      </w:tr>
      <w:tr>
        <w:trPr>
          <w:trHeight w:val="236" w:hRule="atLeast"/>
        </w:trPr>
        <w:tc>
          <w:tcPr>
            <w:tcW w:w="1055" w:type="dxa"/>
            <w:tcBorders>
              <w:top w:val="nil"/>
              <w:bottom w:val="nil"/>
            </w:tcBorders>
          </w:tcPr>
          <w:p>
            <w:pPr>
              <w:pStyle w:val="TableParagraph"/>
              <w:spacing w:before="24"/>
              <w:ind w:left="246"/>
              <w:jc w:val="left"/>
              <w:rPr>
                <w:sz w:val="14"/>
              </w:rPr>
            </w:pPr>
            <w:r>
              <w:rPr>
                <w:sz w:val="14"/>
              </w:rPr>
              <w:t>六 戸 町</w:t>
            </w:r>
          </w:p>
        </w:tc>
        <w:tc>
          <w:tcPr>
            <w:tcW w:w="723" w:type="dxa"/>
            <w:tcBorders>
              <w:top w:val="nil"/>
              <w:bottom w:val="nil"/>
            </w:tcBorders>
          </w:tcPr>
          <w:p>
            <w:pPr>
              <w:pStyle w:val="TableParagraph"/>
              <w:spacing w:before="24"/>
              <w:ind w:right="79"/>
              <w:rPr>
                <w:sz w:val="14"/>
              </w:rPr>
            </w:pPr>
            <w:r>
              <w:rPr>
                <w:w w:val="90"/>
                <w:sz w:val="14"/>
              </w:rPr>
              <w:t>1</w:t>
            </w:r>
          </w:p>
        </w:tc>
        <w:tc>
          <w:tcPr>
            <w:tcW w:w="723" w:type="dxa"/>
            <w:tcBorders>
              <w:top w:val="nil"/>
              <w:bottom w:val="nil"/>
            </w:tcBorders>
          </w:tcPr>
          <w:p>
            <w:pPr>
              <w:pStyle w:val="TableParagraph"/>
              <w:spacing w:before="24"/>
              <w:ind w:right="78"/>
              <w:rPr>
                <w:sz w:val="14"/>
              </w:rPr>
            </w:pPr>
            <w:r>
              <w:rPr>
                <w:w w:val="90"/>
                <w:sz w:val="14"/>
              </w:rPr>
              <w:t>1</w:t>
            </w:r>
          </w:p>
        </w:tc>
        <w:tc>
          <w:tcPr>
            <w:tcW w:w="723" w:type="dxa"/>
            <w:tcBorders>
              <w:top w:val="nil"/>
              <w:bottom w:val="nil"/>
            </w:tcBorders>
          </w:tcPr>
          <w:p>
            <w:pPr>
              <w:pStyle w:val="TableParagraph"/>
              <w:spacing w:before="24"/>
              <w:ind w:right="79"/>
              <w:rPr>
                <w:sz w:val="14"/>
              </w:rPr>
            </w:pPr>
            <w:r>
              <w:rPr>
                <w:w w:val="150"/>
                <w:sz w:val="14"/>
              </w:rPr>
              <w:t>-</w:t>
            </w:r>
          </w:p>
        </w:tc>
        <w:tc>
          <w:tcPr>
            <w:tcW w:w="723" w:type="dxa"/>
            <w:gridSpan w:val="2"/>
            <w:tcBorders>
              <w:top w:val="nil"/>
              <w:bottom w:val="nil"/>
            </w:tcBorders>
          </w:tcPr>
          <w:p>
            <w:pPr>
              <w:pStyle w:val="TableParagraph"/>
              <w:spacing w:before="24"/>
              <w:ind w:right="78"/>
              <w:rPr>
                <w:sz w:val="14"/>
              </w:rPr>
            </w:pPr>
            <w:r>
              <w:rPr>
                <w:w w:val="150"/>
                <w:sz w:val="14"/>
              </w:rPr>
              <w:t>-</w:t>
            </w:r>
          </w:p>
        </w:tc>
        <w:tc>
          <w:tcPr>
            <w:tcW w:w="723" w:type="dxa"/>
            <w:tcBorders>
              <w:top w:val="nil"/>
              <w:bottom w:val="nil"/>
            </w:tcBorders>
          </w:tcPr>
          <w:p>
            <w:pPr>
              <w:pStyle w:val="TableParagraph"/>
              <w:spacing w:before="24"/>
              <w:ind w:right="79"/>
              <w:rPr>
                <w:sz w:val="14"/>
              </w:rPr>
            </w:pPr>
            <w:r>
              <w:rPr>
                <w:w w:val="150"/>
                <w:sz w:val="14"/>
              </w:rPr>
              <w:t>-</w:t>
            </w:r>
          </w:p>
        </w:tc>
        <w:tc>
          <w:tcPr>
            <w:tcW w:w="724" w:type="dxa"/>
            <w:gridSpan w:val="3"/>
            <w:tcBorders>
              <w:top w:val="nil"/>
              <w:bottom w:val="nil"/>
            </w:tcBorders>
          </w:tcPr>
          <w:p>
            <w:pPr>
              <w:pStyle w:val="TableParagraph"/>
              <w:spacing w:before="24"/>
              <w:ind w:right="79"/>
              <w:rPr>
                <w:sz w:val="14"/>
              </w:rPr>
            </w:pPr>
            <w:r>
              <w:rPr>
                <w:w w:val="150"/>
                <w:sz w:val="14"/>
              </w:rPr>
              <w:t>-</w:t>
            </w:r>
          </w:p>
        </w:tc>
        <w:tc>
          <w:tcPr>
            <w:tcW w:w="725" w:type="dxa"/>
            <w:gridSpan w:val="4"/>
            <w:tcBorders>
              <w:top w:val="nil"/>
              <w:bottom w:val="nil"/>
            </w:tcBorders>
          </w:tcPr>
          <w:p>
            <w:pPr>
              <w:pStyle w:val="TableParagraph"/>
              <w:spacing w:before="24"/>
              <w:ind w:right="82"/>
              <w:rPr>
                <w:sz w:val="14"/>
              </w:rPr>
            </w:pPr>
            <w:r>
              <w:rPr>
                <w:w w:val="150"/>
                <w:sz w:val="14"/>
              </w:rPr>
              <w:t>-</w:t>
            </w:r>
          </w:p>
        </w:tc>
        <w:tc>
          <w:tcPr>
            <w:tcW w:w="724" w:type="dxa"/>
            <w:tcBorders>
              <w:top w:val="nil"/>
              <w:bottom w:val="nil"/>
            </w:tcBorders>
          </w:tcPr>
          <w:p>
            <w:pPr>
              <w:pStyle w:val="TableParagraph"/>
              <w:spacing w:before="24"/>
              <w:ind w:right="82"/>
              <w:rPr>
                <w:sz w:val="14"/>
              </w:rPr>
            </w:pPr>
            <w:r>
              <w:rPr>
                <w:w w:val="150"/>
                <w:sz w:val="14"/>
              </w:rPr>
              <w:t>-</w:t>
            </w:r>
          </w:p>
        </w:tc>
        <w:tc>
          <w:tcPr>
            <w:tcW w:w="900" w:type="dxa"/>
            <w:tcBorders>
              <w:top w:val="nil"/>
              <w:bottom w:val="nil"/>
            </w:tcBorders>
          </w:tcPr>
          <w:p>
            <w:pPr>
              <w:pStyle w:val="TableParagraph"/>
              <w:spacing w:before="24"/>
              <w:ind w:right="82"/>
              <w:rPr>
                <w:sz w:val="14"/>
              </w:rPr>
            </w:pPr>
            <w:r>
              <w:rPr>
                <w:w w:val="90"/>
                <w:sz w:val="14"/>
              </w:rPr>
              <w:t>311</w:t>
            </w:r>
          </w:p>
        </w:tc>
        <w:tc>
          <w:tcPr>
            <w:tcW w:w="900" w:type="dxa"/>
            <w:tcBorders>
              <w:top w:val="nil"/>
              <w:bottom w:val="nil"/>
            </w:tcBorders>
          </w:tcPr>
          <w:p>
            <w:pPr>
              <w:pStyle w:val="TableParagraph"/>
              <w:spacing w:before="24"/>
              <w:ind w:right="83"/>
              <w:rPr>
                <w:sz w:val="14"/>
              </w:rPr>
            </w:pPr>
            <w:r>
              <w:rPr>
                <w:w w:val="90"/>
                <w:sz w:val="14"/>
              </w:rPr>
              <w:t>125</w:t>
            </w:r>
          </w:p>
        </w:tc>
        <w:tc>
          <w:tcPr>
            <w:tcW w:w="901" w:type="dxa"/>
            <w:tcBorders>
              <w:top w:val="nil"/>
              <w:bottom w:val="nil"/>
            </w:tcBorders>
          </w:tcPr>
          <w:p>
            <w:pPr>
              <w:pStyle w:val="TableParagraph"/>
              <w:spacing w:before="24"/>
              <w:ind w:right="84"/>
              <w:rPr>
                <w:sz w:val="14"/>
              </w:rPr>
            </w:pPr>
            <w:r>
              <w:rPr>
                <w:w w:val="90"/>
                <w:sz w:val="14"/>
              </w:rPr>
              <w:t>186</w:t>
            </w:r>
          </w:p>
        </w:tc>
      </w:tr>
      <w:tr>
        <w:trPr>
          <w:trHeight w:val="236" w:hRule="atLeast"/>
        </w:trPr>
        <w:tc>
          <w:tcPr>
            <w:tcW w:w="1055" w:type="dxa"/>
            <w:tcBorders>
              <w:top w:val="nil"/>
              <w:bottom w:val="nil"/>
            </w:tcBorders>
          </w:tcPr>
          <w:p>
            <w:pPr>
              <w:pStyle w:val="TableParagraph"/>
              <w:spacing w:before="24"/>
              <w:ind w:left="246"/>
              <w:jc w:val="left"/>
              <w:rPr>
                <w:sz w:val="14"/>
              </w:rPr>
            </w:pPr>
            <w:r>
              <w:rPr>
                <w:sz w:val="14"/>
              </w:rPr>
              <w:t>横 浜 町</w:t>
            </w:r>
          </w:p>
        </w:tc>
        <w:tc>
          <w:tcPr>
            <w:tcW w:w="723" w:type="dxa"/>
            <w:tcBorders>
              <w:top w:val="nil"/>
              <w:bottom w:val="nil"/>
            </w:tcBorders>
          </w:tcPr>
          <w:p>
            <w:pPr>
              <w:pStyle w:val="TableParagraph"/>
              <w:spacing w:before="24"/>
              <w:ind w:right="79"/>
              <w:rPr>
                <w:sz w:val="14"/>
              </w:rPr>
            </w:pPr>
            <w:r>
              <w:rPr>
                <w:w w:val="150"/>
                <w:sz w:val="14"/>
              </w:rPr>
              <w:t>-</w:t>
            </w:r>
          </w:p>
        </w:tc>
        <w:tc>
          <w:tcPr>
            <w:tcW w:w="723" w:type="dxa"/>
            <w:tcBorders>
              <w:top w:val="nil"/>
              <w:bottom w:val="nil"/>
            </w:tcBorders>
          </w:tcPr>
          <w:p>
            <w:pPr>
              <w:pStyle w:val="TableParagraph"/>
              <w:spacing w:before="24"/>
              <w:ind w:right="78"/>
              <w:rPr>
                <w:sz w:val="14"/>
              </w:rPr>
            </w:pPr>
            <w:r>
              <w:rPr>
                <w:w w:val="150"/>
                <w:sz w:val="14"/>
              </w:rPr>
              <w:t>-</w:t>
            </w:r>
          </w:p>
        </w:tc>
        <w:tc>
          <w:tcPr>
            <w:tcW w:w="723" w:type="dxa"/>
            <w:tcBorders>
              <w:top w:val="nil"/>
              <w:bottom w:val="nil"/>
            </w:tcBorders>
          </w:tcPr>
          <w:p>
            <w:pPr>
              <w:pStyle w:val="TableParagraph"/>
              <w:spacing w:before="24"/>
              <w:ind w:right="79"/>
              <w:rPr>
                <w:sz w:val="14"/>
              </w:rPr>
            </w:pPr>
            <w:r>
              <w:rPr>
                <w:w w:val="150"/>
                <w:sz w:val="14"/>
              </w:rPr>
              <w:t>-</w:t>
            </w:r>
          </w:p>
        </w:tc>
        <w:tc>
          <w:tcPr>
            <w:tcW w:w="723" w:type="dxa"/>
            <w:gridSpan w:val="2"/>
            <w:tcBorders>
              <w:top w:val="nil"/>
              <w:bottom w:val="nil"/>
            </w:tcBorders>
          </w:tcPr>
          <w:p>
            <w:pPr>
              <w:pStyle w:val="TableParagraph"/>
              <w:spacing w:before="24"/>
              <w:ind w:right="78"/>
              <w:rPr>
                <w:sz w:val="14"/>
              </w:rPr>
            </w:pPr>
            <w:r>
              <w:rPr>
                <w:w w:val="150"/>
                <w:sz w:val="14"/>
              </w:rPr>
              <w:t>-</w:t>
            </w:r>
          </w:p>
        </w:tc>
        <w:tc>
          <w:tcPr>
            <w:tcW w:w="723" w:type="dxa"/>
            <w:tcBorders>
              <w:top w:val="nil"/>
              <w:bottom w:val="nil"/>
            </w:tcBorders>
          </w:tcPr>
          <w:p>
            <w:pPr>
              <w:pStyle w:val="TableParagraph"/>
              <w:spacing w:before="24"/>
              <w:ind w:right="79"/>
              <w:rPr>
                <w:sz w:val="14"/>
              </w:rPr>
            </w:pPr>
            <w:r>
              <w:rPr>
                <w:w w:val="150"/>
                <w:sz w:val="14"/>
              </w:rPr>
              <w:t>-</w:t>
            </w:r>
          </w:p>
        </w:tc>
        <w:tc>
          <w:tcPr>
            <w:tcW w:w="724" w:type="dxa"/>
            <w:gridSpan w:val="3"/>
            <w:tcBorders>
              <w:top w:val="nil"/>
              <w:bottom w:val="nil"/>
            </w:tcBorders>
          </w:tcPr>
          <w:p>
            <w:pPr>
              <w:pStyle w:val="TableParagraph"/>
              <w:spacing w:before="24"/>
              <w:ind w:right="79"/>
              <w:rPr>
                <w:sz w:val="14"/>
              </w:rPr>
            </w:pPr>
            <w:r>
              <w:rPr>
                <w:w w:val="150"/>
                <w:sz w:val="14"/>
              </w:rPr>
              <w:t>-</w:t>
            </w:r>
          </w:p>
        </w:tc>
        <w:tc>
          <w:tcPr>
            <w:tcW w:w="725" w:type="dxa"/>
            <w:gridSpan w:val="4"/>
            <w:tcBorders>
              <w:top w:val="nil"/>
              <w:bottom w:val="nil"/>
            </w:tcBorders>
          </w:tcPr>
          <w:p>
            <w:pPr>
              <w:pStyle w:val="TableParagraph"/>
              <w:spacing w:before="24"/>
              <w:ind w:right="82"/>
              <w:rPr>
                <w:sz w:val="14"/>
              </w:rPr>
            </w:pPr>
            <w:r>
              <w:rPr>
                <w:w w:val="150"/>
                <w:sz w:val="14"/>
              </w:rPr>
              <w:t>-</w:t>
            </w:r>
          </w:p>
        </w:tc>
        <w:tc>
          <w:tcPr>
            <w:tcW w:w="724" w:type="dxa"/>
            <w:tcBorders>
              <w:top w:val="nil"/>
              <w:bottom w:val="nil"/>
            </w:tcBorders>
          </w:tcPr>
          <w:p>
            <w:pPr>
              <w:pStyle w:val="TableParagraph"/>
              <w:spacing w:before="24"/>
              <w:ind w:right="82"/>
              <w:rPr>
                <w:sz w:val="14"/>
              </w:rPr>
            </w:pPr>
            <w:r>
              <w:rPr>
                <w:w w:val="150"/>
                <w:sz w:val="14"/>
              </w:rPr>
              <w:t>-</w:t>
            </w:r>
          </w:p>
        </w:tc>
        <w:tc>
          <w:tcPr>
            <w:tcW w:w="900" w:type="dxa"/>
            <w:tcBorders>
              <w:top w:val="nil"/>
              <w:bottom w:val="nil"/>
            </w:tcBorders>
          </w:tcPr>
          <w:p>
            <w:pPr>
              <w:pStyle w:val="TableParagraph"/>
              <w:spacing w:before="24"/>
              <w:ind w:right="82"/>
              <w:rPr>
                <w:sz w:val="14"/>
              </w:rPr>
            </w:pPr>
            <w:r>
              <w:rPr>
                <w:w w:val="150"/>
                <w:sz w:val="14"/>
              </w:rPr>
              <w:t>-</w:t>
            </w:r>
          </w:p>
        </w:tc>
        <w:tc>
          <w:tcPr>
            <w:tcW w:w="900" w:type="dxa"/>
            <w:tcBorders>
              <w:top w:val="nil"/>
              <w:bottom w:val="nil"/>
            </w:tcBorders>
          </w:tcPr>
          <w:p>
            <w:pPr>
              <w:pStyle w:val="TableParagraph"/>
              <w:spacing w:before="24"/>
              <w:ind w:right="84"/>
              <w:rPr>
                <w:sz w:val="14"/>
              </w:rPr>
            </w:pPr>
            <w:r>
              <w:rPr>
                <w:w w:val="150"/>
                <w:sz w:val="14"/>
              </w:rPr>
              <w:t>-</w:t>
            </w:r>
          </w:p>
        </w:tc>
        <w:tc>
          <w:tcPr>
            <w:tcW w:w="901" w:type="dxa"/>
            <w:tcBorders>
              <w:top w:val="nil"/>
              <w:bottom w:val="nil"/>
            </w:tcBorders>
          </w:tcPr>
          <w:p>
            <w:pPr>
              <w:pStyle w:val="TableParagraph"/>
              <w:spacing w:before="24"/>
              <w:ind w:right="85"/>
              <w:rPr>
                <w:sz w:val="14"/>
              </w:rPr>
            </w:pPr>
            <w:r>
              <w:rPr>
                <w:w w:val="150"/>
                <w:sz w:val="14"/>
              </w:rPr>
              <w:t>-</w:t>
            </w:r>
          </w:p>
        </w:tc>
      </w:tr>
      <w:tr>
        <w:trPr>
          <w:trHeight w:val="235" w:hRule="atLeast"/>
        </w:trPr>
        <w:tc>
          <w:tcPr>
            <w:tcW w:w="1055" w:type="dxa"/>
            <w:tcBorders>
              <w:top w:val="nil"/>
              <w:bottom w:val="nil"/>
            </w:tcBorders>
          </w:tcPr>
          <w:p>
            <w:pPr>
              <w:pStyle w:val="TableParagraph"/>
              <w:spacing w:before="24"/>
              <w:ind w:left="246"/>
              <w:jc w:val="left"/>
              <w:rPr>
                <w:sz w:val="14"/>
              </w:rPr>
            </w:pPr>
            <w:r>
              <w:rPr>
                <w:sz w:val="14"/>
              </w:rPr>
              <w:t>東 北 町</w:t>
            </w:r>
          </w:p>
        </w:tc>
        <w:tc>
          <w:tcPr>
            <w:tcW w:w="723" w:type="dxa"/>
            <w:tcBorders>
              <w:top w:val="nil"/>
              <w:bottom w:val="nil"/>
            </w:tcBorders>
          </w:tcPr>
          <w:p>
            <w:pPr>
              <w:pStyle w:val="TableParagraph"/>
              <w:spacing w:before="24"/>
              <w:ind w:right="79"/>
              <w:rPr>
                <w:sz w:val="14"/>
              </w:rPr>
            </w:pPr>
            <w:r>
              <w:rPr>
                <w:w w:val="150"/>
                <w:sz w:val="14"/>
              </w:rPr>
              <w:t>-</w:t>
            </w:r>
          </w:p>
        </w:tc>
        <w:tc>
          <w:tcPr>
            <w:tcW w:w="723" w:type="dxa"/>
            <w:tcBorders>
              <w:top w:val="nil"/>
              <w:bottom w:val="nil"/>
            </w:tcBorders>
          </w:tcPr>
          <w:p>
            <w:pPr>
              <w:pStyle w:val="TableParagraph"/>
              <w:spacing w:before="24"/>
              <w:ind w:right="78"/>
              <w:rPr>
                <w:sz w:val="14"/>
              </w:rPr>
            </w:pPr>
            <w:r>
              <w:rPr>
                <w:w w:val="150"/>
                <w:sz w:val="14"/>
              </w:rPr>
              <w:t>-</w:t>
            </w:r>
          </w:p>
        </w:tc>
        <w:tc>
          <w:tcPr>
            <w:tcW w:w="723" w:type="dxa"/>
            <w:tcBorders>
              <w:top w:val="nil"/>
              <w:bottom w:val="nil"/>
            </w:tcBorders>
          </w:tcPr>
          <w:p>
            <w:pPr>
              <w:pStyle w:val="TableParagraph"/>
              <w:spacing w:before="24"/>
              <w:ind w:right="79"/>
              <w:rPr>
                <w:sz w:val="14"/>
              </w:rPr>
            </w:pPr>
            <w:r>
              <w:rPr>
                <w:w w:val="150"/>
                <w:sz w:val="14"/>
              </w:rPr>
              <w:t>-</w:t>
            </w:r>
          </w:p>
        </w:tc>
        <w:tc>
          <w:tcPr>
            <w:tcW w:w="723" w:type="dxa"/>
            <w:gridSpan w:val="2"/>
            <w:tcBorders>
              <w:top w:val="nil"/>
              <w:bottom w:val="nil"/>
            </w:tcBorders>
          </w:tcPr>
          <w:p>
            <w:pPr>
              <w:pStyle w:val="TableParagraph"/>
              <w:spacing w:before="24"/>
              <w:ind w:right="78"/>
              <w:rPr>
                <w:sz w:val="14"/>
              </w:rPr>
            </w:pPr>
            <w:r>
              <w:rPr>
                <w:w w:val="150"/>
                <w:sz w:val="14"/>
              </w:rPr>
              <w:t>-</w:t>
            </w:r>
          </w:p>
        </w:tc>
        <w:tc>
          <w:tcPr>
            <w:tcW w:w="723" w:type="dxa"/>
            <w:tcBorders>
              <w:top w:val="nil"/>
              <w:bottom w:val="nil"/>
            </w:tcBorders>
          </w:tcPr>
          <w:p>
            <w:pPr>
              <w:pStyle w:val="TableParagraph"/>
              <w:spacing w:before="24"/>
              <w:ind w:right="79"/>
              <w:rPr>
                <w:sz w:val="14"/>
              </w:rPr>
            </w:pPr>
            <w:r>
              <w:rPr>
                <w:w w:val="150"/>
                <w:sz w:val="14"/>
              </w:rPr>
              <w:t>-</w:t>
            </w:r>
          </w:p>
        </w:tc>
        <w:tc>
          <w:tcPr>
            <w:tcW w:w="724" w:type="dxa"/>
            <w:gridSpan w:val="3"/>
            <w:tcBorders>
              <w:top w:val="nil"/>
              <w:bottom w:val="nil"/>
            </w:tcBorders>
          </w:tcPr>
          <w:p>
            <w:pPr>
              <w:pStyle w:val="TableParagraph"/>
              <w:spacing w:before="24"/>
              <w:ind w:right="79"/>
              <w:rPr>
                <w:sz w:val="14"/>
              </w:rPr>
            </w:pPr>
            <w:r>
              <w:rPr>
                <w:w w:val="150"/>
                <w:sz w:val="14"/>
              </w:rPr>
              <w:t>-</w:t>
            </w:r>
          </w:p>
        </w:tc>
        <w:tc>
          <w:tcPr>
            <w:tcW w:w="725" w:type="dxa"/>
            <w:gridSpan w:val="4"/>
            <w:tcBorders>
              <w:top w:val="nil"/>
              <w:bottom w:val="nil"/>
            </w:tcBorders>
          </w:tcPr>
          <w:p>
            <w:pPr>
              <w:pStyle w:val="TableParagraph"/>
              <w:spacing w:before="24"/>
              <w:ind w:right="82"/>
              <w:rPr>
                <w:sz w:val="14"/>
              </w:rPr>
            </w:pPr>
            <w:r>
              <w:rPr>
                <w:w w:val="150"/>
                <w:sz w:val="14"/>
              </w:rPr>
              <w:t>-</w:t>
            </w:r>
          </w:p>
        </w:tc>
        <w:tc>
          <w:tcPr>
            <w:tcW w:w="724" w:type="dxa"/>
            <w:tcBorders>
              <w:top w:val="nil"/>
              <w:bottom w:val="nil"/>
            </w:tcBorders>
          </w:tcPr>
          <w:p>
            <w:pPr>
              <w:pStyle w:val="TableParagraph"/>
              <w:spacing w:before="24"/>
              <w:ind w:right="82"/>
              <w:rPr>
                <w:sz w:val="14"/>
              </w:rPr>
            </w:pPr>
            <w:r>
              <w:rPr>
                <w:w w:val="150"/>
                <w:sz w:val="14"/>
              </w:rPr>
              <w:t>-</w:t>
            </w:r>
          </w:p>
        </w:tc>
        <w:tc>
          <w:tcPr>
            <w:tcW w:w="900" w:type="dxa"/>
            <w:tcBorders>
              <w:top w:val="nil"/>
              <w:bottom w:val="nil"/>
            </w:tcBorders>
          </w:tcPr>
          <w:p>
            <w:pPr>
              <w:pStyle w:val="TableParagraph"/>
              <w:spacing w:before="24"/>
              <w:ind w:right="82"/>
              <w:rPr>
                <w:sz w:val="14"/>
              </w:rPr>
            </w:pPr>
            <w:r>
              <w:rPr>
                <w:w w:val="150"/>
                <w:sz w:val="14"/>
              </w:rPr>
              <w:t>-</w:t>
            </w:r>
          </w:p>
        </w:tc>
        <w:tc>
          <w:tcPr>
            <w:tcW w:w="900" w:type="dxa"/>
            <w:tcBorders>
              <w:top w:val="nil"/>
              <w:bottom w:val="nil"/>
            </w:tcBorders>
          </w:tcPr>
          <w:p>
            <w:pPr>
              <w:pStyle w:val="TableParagraph"/>
              <w:spacing w:before="24"/>
              <w:ind w:right="84"/>
              <w:rPr>
                <w:sz w:val="14"/>
              </w:rPr>
            </w:pPr>
            <w:r>
              <w:rPr>
                <w:w w:val="150"/>
                <w:sz w:val="14"/>
              </w:rPr>
              <w:t>-</w:t>
            </w:r>
          </w:p>
        </w:tc>
        <w:tc>
          <w:tcPr>
            <w:tcW w:w="901" w:type="dxa"/>
            <w:tcBorders>
              <w:top w:val="nil"/>
              <w:bottom w:val="nil"/>
            </w:tcBorders>
          </w:tcPr>
          <w:p>
            <w:pPr>
              <w:pStyle w:val="TableParagraph"/>
              <w:spacing w:before="24"/>
              <w:ind w:right="85"/>
              <w:rPr>
                <w:sz w:val="14"/>
              </w:rPr>
            </w:pPr>
            <w:r>
              <w:rPr>
                <w:w w:val="150"/>
                <w:sz w:val="14"/>
              </w:rPr>
              <w:t>-</w:t>
            </w:r>
          </w:p>
        </w:tc>
      </w:tr>
      <w:tr>
        <w:trPr>
          <w:trHeight w:val="235" w:hRule="atLeast"/>
        </w:trPr>
        <w:tc>
          <w:tcPr>
            <w:tcW w:w="1055" w:type="dxa"/>
            <w:tcBorders>
              <w:top w:val="nil"/>
              <w:bottom w:val="nil"/>
            </w:tcBorders>
          </w:tcPr>
          <w:p>
            <w:pPr>
              <w:pStyle w:val="TableParagraph"/>
              <w:spacing w:before="23"/>
              <w:ind w:right="-87"/>
              <w:rPr>
                <w:sz w:val="14"/>
              </w:rPr>
            </w:pPr>
            <w:r>
              <w:rPr>
                <w:sz w:val="14"/>
              </w:rPr>
              <w:t>六 ヶ 所 村  </w:t>
            </w:r>
          </w:p>
        </w:tc>
        <w:tc>
          <w:tcPr>
            <w:tcW w:w="723" w:type="dxa"/>
            <w:tcBorders>
              <w:top w:val="nil"/>
              <w:bottom w:val="nil"/>
            </w:tcBorders>
          </w:tcPr>
          <w:p>
            <w:pPr>
              <w:pStyle w:val="TableParagraph"/>
              <w:spacing w:before="23"/>
              <w:ind w:right="79"/>
              <w:rPr>
                <w:sz w:val="14"/>
              </w:rPr>
            </w:pPr>
            <w:r>
              <w:rPr>
                <w:w w:val="90"/>
                <w:sz w:val="14"/>
              </w:rPr>
              <w:t>1</w:t>
            </w:r>
          </w:p>
        </w:tc>
        <w:tc>
          <w:tcPr>
            <w:tcW w:w="723" w:type="dxa"/>
            <w:tcBorders>
              <w:top w:val="nil"/>
              <w:bottom w:val="nil"/>
            </w:tcBorders>
          </w:tcPr>
          <w:p>
            <w:pPr>
              <w:pStyle w:val="TableParagraph"/>
              <w:spacing w:before="23"/>
              <w:ind w:right="78"/>
              <w:rPr>
                <w:sz w:val="14"/>
              </w:rPr>
            </w:pPr>
            <w:r>
              <w:rPr>
                <w:w w:val="90"/>
                <w:sz w:val="14"/>
              </w:rPr>
              <w:t>1</w:t>
            </w:r>
          </w:p>
        </w:tc>
        <w:tc>
          <w:tcPr>
            <w:tcW w:w="723" w:type="dxa"/>
            <w:tcBorders>
              <w:top w:val="nil"/>
              <w:bottom w:val="nil"/>
            </w:tcBorders>
          </w:tcPr>
          <w:p>
            <w:pPr>
              <w:pStyle w:val="TableParagraph"/>
              <w:spacing w:before="23"/>
              <w:ind w:right="79"/>
              <w:rPr>
                <w:sz w:val="14"/>
              </w:rPr>
            </w:pPr>
            <w:r>
              <w:rPr>
                <w:w w:val="150"/>
                <w:sz w:val="14"/>
              </w:rPr>
              <w:t>-</w:t>
            </w:r>
          </w:p>
        </w:tc>
        <w:tc>
          <w:tcPr>
            <w:tcW w:w="723" w:type="dxa"/>
            <w:gridSpan w:val="2"/>
            <w:tcBorders>
              <w:top w:val="nil"/>
              <w:bottom w:val="nil"/>
            </w:tcBorders>
          </w:tcPr>
          <w:p>
            <w:pPr>
              <w:pStyle w:val="TableParagraph"/>
              <w:spacing w:before="23"/>
              <w:ind w:right="78"/>
              <w:rPr>
                <w:sz w:val="14"/>
              </w:rPr>
            </w:pPr>
            <w:r>
              <w:rPr>
                <w:w w:val="150"/>
                <w:sz w:val="14"/>
              </w:rPr>
              <w:t>-</w:t>
            </w:r>
          </w:p>
        </w:tc>
        <w:tc>
          <w:tcPr>
            <w:tcW w:w="723" w:type="dxa"/>
            <w:tcBorders>
              <w:top w:val="nil"/>
              <w:bottom w:val="nil"/>
            </w:tcBorders>
          </w:tcPr>
          <w:p>
            <w:pPr>
              <w:pStyle w:val="TableParagraph"/>
              <w:spacing w:before="23"/>
              <w:ind w:right="79"/>
              <w:rPr>
                <w:sz w:val="14"/>
              </w:rPr>
            </w:pPr>
            <w:r>
              <w:rPr>
                <w:w w:val="150"/>
                <w:sz w:val="14"/>
              </w:rPr>
              <w:t>-</w:t>
            </w:r>
          </w:p>
        </w:tc>
        <w:tc>
          <w:tcPr>
            <w:tcW w:w="724" w:type="dxa"/>
            <w:gridSpan w:val="3"/>
            <w:tcBorders>
              <w:top w:val="nil"/>
              <w:bottom w:val="nil"/>
            </w:tcBorders>
          </w:tcPr>
          <w:p>
            <w:pPr>
              <w:pStyle w:val="TableParagraph"/>
              <w:spacing w:before="23"/>
              <w:ind w:right="79"/>
              <w:rPr>
                <w:sz w:val="14"/>
              </w:rPr>
            </w:pPr>
            <w:r>
              <w:rPr>
                <w:w w:val="150"/>
                <w:sz w:val="14"/>
              </w:rPr>
              <w:t>-</w:t>
            </w:r>
          </w:p>
        </w:tc>
        <w:tc>
          <w:tcPr>
            <w:tcW w:w="725" w:type="dxa"/>
            <w:gridSpan w:val="4"/>
            <w:tcBorders>
              <w:top w:val="nil"/>
              <w:bottom w:val="nil"/>
            </w:tcBorders>
          </w:tcPr>
          <w:p>
            <w:pPr>
              <w:pStyle w:val="TableParagraph"/>
              <w:spacing w:before="23"/>
              <w:ind w:right="82"/>
              <w:rPr>
                <w:sz w:val="14"/>
              </w:rPr>
            </w:pPr>
            <w:r>
              <w:rPr>
                <w:w w:val="150"/>
                <w:sz w:val="14"/>
              </w:rPr>
              <w:t>-</w:t>
            </w:r>
          </w:p>
        </w:tc>
        <w:tc>
          <w:tcPr>
            <w:tcW w:w="724" w:type="dxa"/>
            <w:tcBorders>
              <w:top w:val="nil"/>
              <w:bottom w:val="nil"/>
            </w:tcBorders>
          </w:tcPr>
          <w:p>
            <w:pPr>
              <w:pStyle w:val="TableParagraph"/>
              <w:spacing w:before="23"/>
              <w:ind w:right="82"/>
              <w:rPr>
                <w:sz w:val="14"/>
              </w:rPr>
            </w:pPr>
            <w:r>
              <w:rPr>
                <w:w w:val="150"/>
                <w:sz w:val="14"/>
              </w:rPr>
              <w:t>-</w:t>
            </w:r>
          </w:p>
        </w:tc>
        <w:tc>
          <w:tcPr>
            <w:tcW w:w="900" w:type="dxa"/>
            <w:tcBorders>
              <w:top w:val="nil"/>
              <w:bottom w:val="nil"/>
            </w:tcBorders>
          </w:tcPr>
          <w:p>
            <w:pPr>
              <w:pStyle w:val="TableParagraph"/>
              <w:spacing w:before="23"/>
              <w:ind w:right="82"/>
              <w:rPr>
                <w:sz w:val="14"/>
              </w:rPr>
            </w:pPr>
            <w:r>
              <w:rPr>
                <w:w w:val="90"/>
                <w:sz w:val="14"/>
              </w:rPr>
              <w:t>143</w:t>
            </w:r>
          </w:p>
        </w:tc>
        <w:tc>
          <w:tcPr>
            <w:tcW w:w="900" w:type="dxa"/>
            <w:tcBorders>
              <w:top w:val="nil"/>
              <w:bottom w:val="nil"/>
            </w:tcBorders>
          </w:tcPr>
          <w:p>
            <w:pPr>
              <w:pStyle w:val="TableParagraph"/>
              <w:spacing w:before="23"/>
              <w:ind w:right="83"/>
              <w:rPr>
                <w:sz w:val="14"/>
              </w:rPr>
            </w:pPr>
            <w:r>
              <w:rPr>
                <w:w w:val="90"/>
                <w:sz w:val="14"/>
              </w:rPr>
              <w:t>65</w:t>
            </w:r>
          </w:p>
        </w:tc>
        <w:tc>
          <w:tcPr>
            <w:tcW w:w="901" w:type="dxa"/>
            <w:tcBorders>
              <w:top w:val="nil"/>
              <w:bottom w:val="nil"/>
            </w:tcBorders>
          </w:tcPr>
          <w:p>
            <w:pPr>
              <w:pStyle w:val="TableParagraph"/>
              <w:spacing w:before="23"/>
              <w:ind w:right="84"/>
              <w:rPr>
                <w:sz w:val="14"/>
              </w:rPr>
            </w:pPr>
            <w:r>
              <w:rPr>
                <w:w w:val="90"/>
                <w:sz w:val="14"/>
              </w:rPr>
              <w:t>78</w:t>
            </w:r>
          </w:p>
        </w:tc>
      </w:tr>
      <w:tr>
        <w:trPr>
          <w:trHeight w:val="242" w:hRule="atLeast"/>
        </w:trPr>
        <w:tc>
          <w:tcPr>
            <w:tcW w:w="1055" w:type="dxa"/>
            <w:tcBorders>
              <w:top w:val="nil"/>
              <w:bottom w:val="nil"/>
            </w:tcBorders>
          </w:tcPr>
          <w:p>
            <w:pPr>
              <w:pStyle w:val="TableParagraph"/>
              <w:spacing w:before="24"/>
              <w:ind w:left="246" w:right="-29"/>
              <w:jc w:val="left"/>
              <w:rPr>
                <w:sz w:val="14"/>
              </w:rPr>
            </w:pPr>
            <w:r>
              <w:rPr>
                <w:spacing w:val="21"/>
                <w:sz w:val="14"/>
              </w:rPr>
              <w:t>おいらせ町</w:t>
            </w:r>
          </w:p>
        </w:tc>
        <w:tc>
          <w:tcPr>
            <w:tcW w:w="723" w:type="dxa"/>
            <w:tcBorders>
              <w:top w:val="nil"/>
              <w:bottom w:val="nil"/>
            </w:tcBorders>
          </w:tcPr>
          <w:p>
            <w:pPr>
              <w:pStyle w:val="TableParagraph"/>
              <w:spacing w:before="24"/>
              <w:ind w:right="79"/>
              <w:rPr>
                <w:sz w:val="14"/>
              </w:rPr>
            </w:pPr>
            <w:r>
              <w:rPr>
                <w:w w:val="90"/>
                <w:sz w:val="14"/>
              </w:rPr>
              <w:t>1</w:t>
            </w:r>
          </w:p>
        </w:tc>
        <w:tc>
          <w:tcPr>
            <w:tcW w:w="723" w:type="dxa"/>
            <w:tcBorders>
              <w:top w:val="nil"/>
              <w:bottom w:val="nil"/>
            </w:tcBorders>
          </w:tcPr>
          <w:p>
            <w:pPr>
              <w:pStyle w:val="TableParagraph"/>
              <w:spacing w:before="24"/>
              <w:ind w:right="78"/>
              <w:rPr>
                <w:sz w:val="14"/>
              </w:rPr>
            </w:pPr>
            <w:r>
              <w:rPr>
                <w:w w:val="90"/>
                <w:sz w:val="14"/>
              </w:rPr>
              <w:t>1</w:t>
            </w:r>
          </w:p>
        </w:tc>
        <w:tc>
          <w:tcPr>
            <w:tcW w:w="723" w:type="dxa"/>
            <w:tcBorders>
              <w:top w:val="nil"/>
              <w:bottom w:val="nil"/>
            </w:tcBorders>
          </w:tcPr>
          <w:p>
            <w:pPr>
              <w:pStyle w:val="TableParagraph"/>
              <w:spacing w:before="24"/>
              <w:ind w:right="79"/>
              <w:rPr>
                <w:sz w:val="14"/>
              </w:rPr>
            </w:pPr>
            <w:r>
              <w:rPr>
                <w:w w:val="150"/>
                <w:sz w:val="14"/>
              </w:rPr>
              <w:t>-</w:t>
            </w:r>
          </w:p>
        </w:tc>
        <w:tc>
          <w:tcPr>
            <w:tcW w:w="723" w:type="dxa"/>
            <w:gridSpan w:val="2"/>
            <w:tcBorders>
              <w:top w:val="nil"/>
              <w:bottom w:val="nil"/>
            </w:tcBorders>
          </w:tcPr>
          <w:p>
            <w:pPr>
              <w:pStyle w:val="TableParagraph"/>
              <w:spacing w:before="24"/>
              <w:ind w:right="78"/>
              <w:rPr>
                <w:sz w:val="14"/>
              </w:rPr>
            </w:pPr>
            <w:r>
              <w:rPr>
                <w:w w:val="150"/>
                <w:sz w:val="14"/>
              </w:rPr>
              <w:t>-</w:t>
            </w:r>
          </w:p>
        </w:tc>
        <w:tc>
          <w:tcPr>
            <w:tcW w:w="723" w:type="dxa"/>
            <w:tcBorders>
              <w:top w:val="nil"/>
              <w:bottom w:val="nil"/>
            </w:tcBorders>
          </w:tcPr>
          <w:p>
            <w:pPr>
              <w:pStyle w:val="TableParagraph"/>
              <w:spacing w:before="24"/>
              <w:ind w:right="79"/>
              <w:rPr>
                <w:sz w:val="14"/>
              </w:rPr>
            </w:pPr>
            <w:r>
              <w:rPr>
                <w:w w:val="150"/>
                <w:sz w:val="14"/>
              </w:rPr>
              <w:t>-</w:t>
            </w:r>
          </w:p>
        </w:tc>
        <w:tc>
          <w:tcPr>
            <w:tcW w:w="724" w:type="dxa"/>
            <w:gridSpan w:val="3"/>
            <w:tcBorders>
              <w:top w:val="nil"/>
              <w:bottom w:val="nil"/>
            </w:tcBorders>
          </w:tcPr>
          <w:p>
            <w:pPr>
              <w:pStyle w:val="TableParagraph"/>
              <w:spacing w:before="24"/>
              <w:ind w:right="79"/>
              <w:rPr>
                <w:sz w:val="14"/>
              </w:rPr>
            </w:pPr>
            <w:r>
              <w:rPr>
                <w:w w:val="150"/>
                <w:sz w:val="14"/>
              </w:rPr>
              <w:t>-</w:t>
            </w:r>
          </w:p>
        </w:tc>
        <w:tc>
          <w:tcPr>
            <w:tcW w:w="725" w:type="dxa"/>
            <w:gridSpan w:val="4"/>
            <w:tcBorders>
              <w:top w:val="nil"/>
              <w:bottom w:val="nil"/>
            </w:tcBorders>
          </w:tcPr>
          <w:p>
            <w:pPr>
              <w:pStyle w:val="TableParagraph"/>
              <w:spacing w:before="24"/>
              <w:ind w:right="82"/>
              <w:rPr>
                <w:sz w:val="14"/>
              </w:rPr>
            </w:pPr>
            <w:r>
              <w:rPr>
                <w:w w:val="150"/>
                <w:sz w:val="14"/>
              </w:rPr>
              <w:t>-</w:t>
            </w:r>
          </w:p>
        </w:tc>
        <w:tc>
          <w:tcPr>
            <w:tcW w:w="724" w:type="dxa"/>
            <w:tcBorders>
              <w:top w:val="nil"/>
              <w:bottom w:val="nil"/>
            </w:tcBorders>
          </w:tcPr>
          <w:p>
            <w:pPr>
              <w:pStyle w:val="TableParagraph"/>
              <w:spacing w:before="24"/>
              <w:ind w:right="82"/>
              <w:rPr>
                <w:sz w:val="14"/>
              </w:rPr>
            </w:pPr>
            <w:r>
              <w:rPr>
                <w:w w:val="150"/>
                <w:sz w:val="14"/>
              </w:rPr>
              <w:t>-</w:t>
            </w:r>
          </w:p>
        </w:tc>
        <w:tc>
          <w:tcPr>
            <w:tcW w:w="900" w:type="dxa"/>
            <w:tcBorders>
              <w:top w:val="nil"/>
              <w:bottom w:val="nil"/>
            </w:tcBorders>
          </w:tcPr>
          <w:p>
            <w:pPr>
              <w:pStyle w:val="TableParagraph"/>
              <w:spacing w:before="24"/>
              <w:ind w:right="82"/>
              <w:rPr>
                <w:sz w:val="14"/>
              </w:rPr>
            </w:pPr>
            <w:r>
              <w:rPr>
                <w:w w:val="90"/>
                <w:sz w:val="14"/>
              </w:rPr>
              <w:t>549</w:t>
            </w:r>
          </w:p>
        </w:tc>
        <w:tc>
          <w:tcPr>
            <w:tcW w:w="900" w:type="dxa"/>
            <w:tcBorders>
              <w:top w:val="nil"/>
              <w:bottom w:val="nil"/>
            </w:tcBorders>
          </w:tcPr>
          <w:p>
            <w:pPr>
              <w:pStyle w:val="TableParagraph"/>
              <w:spacing w:before="24"/>
              <w:ind w:right="83"/>
              <w:rPr>
                <w:sz w:val="14"/>
              </w:rPr>
            </w:pPr>
            <w:r>
              <w:rPr>
                <w:w w:val="90"/>
                <w:sz w:val="14"/>
              </w:rPr>
              <w:t>225</w:t>
            </w:r>
          </w:p>
        </w:tc>
        <w:tc>
          <w:tcPr>
            <w:tcW w:w="901" w:type="dxa"/>
            <w:tcBorders>
              <w:top w:val="nil"/>
              <w:bottom w:val="nil"/>
            </w:tcBorders>
          </w:tcPr>
          <w:p>
            <w:pPr>
              <w:pStyle w:val="TableParagraph"/>
              <w:spacing w:before="24"/>
              <w:ind w:right="84"/>
              <w:rPr>
                <w:sz w:val="14"/>
              </w:rPr>
            </w:pPr>
            <w:r>
              <w:rPr>
                <w:w w:val="90"/>
                <w:sz w:val="14"/>
              </w:rPr>
              <w:t>324</w:t>
            </w:r>
          </w:p>
        </w:tc>
      </w:tr>
      <w:tr>
        <w:trPr>
          <w:trHeight w:val="237" w:hRule="atLeast"/>
        </w:trPr>
        <w:tc>
          <w:tcPr>
            <w:tcW w:w="1055" w:type="dxa"/>
            <w:tcBorders>
              <w:top w:val="nil"/>
              <w:bottom w:val="nil"/>
            </w:tcBorders>
            <w:shd w:val="clear" w:color="auto" w:fill="CCFFFF"/>
          </w:tcPr>
          <w:p>
            <w:pPr>
              <w:pStyle w:val="TableParagraph"/>
              <w:spacing w:line="212" w:lineRule="exact"/>
              <w:ind w:left="171"/>
              <w:jc w:val="left"/>
              <w:rPr>
                <w:rFonts w:ascii="A-OTF Futo Go B101 Pr6N" w:eastAsia="A-OTF Futo Go B101 Pr6N" w:hint="eastAsia"/>
                <w:b/>
                <w:sz w:val="14"/>
              </w:rPr>
            </w:pPr>
            <w:r>
              <w:rPr>
                <w:rFonts w:ascii="A-OTF Futo Go B101 Pr6N" w:eastAsia="A-OTF Futo Go B101 Pr6N" w:hint="eastAsia"/>
                <w:b/>
                <w:sz w:val="14"/>
              </w:rPr>
              <w:t>下 北 郡</w:t>
            </w:r>
          </w:p>
        </w:tc>
        <w:tc>
          <w:tcPr>
            <w:tcW w:w="723" w:type="dxa"/>
            <w:tcBorders>
              <w:top w:val="nil"/>
              <w:bottom w:val="nil"/>
            </w:tcBorders>
            <w:shd w:val="clear" w:color="auto" w:fill="CCFFFF"/>
          </w:tcPr>
          <w:p>
            <w:pPr>
              <w:pStyle w:val="TableParagraph"/>
              <w:spacing w:line="217" w:lineRule="exact"/>
              <w:ind w:right="81"/>
              <w:rPr>
                <w:rFonts w:ascii="A-OTF Futo Go B101 Pr6N"/>
                <w:b/>
                <w:sz w:val="14"/>
              </w:rPr>
            </w:pPr>
            <w:r>
              <w:rPr>
                <w:rFonts w:ascii="A-OTF Futo Go B101 Pr6N"/>
                <w:b/>
                <w:w w:val="90"/>
                <w:sz w:val="14"/>
              </w:rPr>
              <w:t>1</w:t>
            </w:r>
          </w:p>
        </w:tc>
        <w:tc>
          <w:tcPr>
            <w:tcW w:w="723" w:type="dxa"/>
            <w:tcBorders>
              <w:top w:val="nil"/>
              <w:bottom w:val="nil"/>
            </w:tcBorders>
            <w:shd w:val="clear" w:color="auto" w:fill="CCFFFF"/>
          </w:tcPr>
          <w:p>
            <w:pPr>
              <w:pStyle w:val="TableParagraph"/>
              <w:spacing w:line="217" w:lineRule="exact"/>
              <w:ind w:right="81"/>
              <w:rPr>
                <w:rFonts w:ascii="A-OTF Futo Go B101 Pr6N"/>
                <w:b/>
                <w:sz w:val="14"/>
              </w:rPr>
            </w:pPr>
            <w:r>
              <w:rPr>
                <w:rFonts w:ascii="A-OTF Futo Go B101 Pr6N"/>
                <w:b/>
                <w:w w:val="90"/>
                <w:sz w:val="14"/>
              </w:rPr>
              <w:t>1</w:t>
            </w:r>
          </w:p>
        </w:tc>
        <w:tc>
          <w:tcPr>
            <w:tcW w:w="723" w:type="dxa"/>
            <w:tcBorders>
              <w:top w:val="nil"/>
              <w:bottom w:val="nil"/>
            </w:tcBorders>
            <w:shd w:val="clear" w:color="auto" w:fill="CCFFFF"/>
          </w:tcPr>
          <w:p>
            <w:pPr>
              <w:pStyle w:val="TableParagraph"/>
              <w:spacing w:line="217" w:lineRule="exact"/>
              <w:ind w:right="81"/>
              <w:rPr>
                <w:rFonts w:ascii="A-OTF Futo Go B101 Pr6N"/>
                <w:b/>
                <w:sz w:val="14"/>
              </w:rPr>
            </w:pPr>
            <w:r>
              <w:rPr>
                <w:rFonts w:ascii="A-OTF Futo Go B101 Pr6N"/>
                <w:b/>
                <w:w w:val="159"/>
                <w:sz w:val="14"/>
              </w:rPr>
              <w:t>-</w:t>
            </w:r>
          </w:p>
        </w:tc>
        <w:tc>
          <w:tcPr>
            <w:tcW w:w="723" w:type="dxa"/>
            <w:gridSpan w:val="2"/>
            <w:tcBorders>
              <w:top w:val="nil"/>
              <w:bottom w:val="nil"/>
            </w:tcBorders>
            <w:shd w:val="clear" w:color="auto" w:fill="CCFFFF"/>
          </w:tcPr>
          <w:p>
            <w:pPr>
              <w:pStyle w:val="TableParagraph"/>
              <w:spacing w:line="217" w:lineRule="exact"/>
              <w:ind w:right="81"/>
              <w:rPr>
                <w:rFonts w:ascii="A-OTF Futo Go B101 Pr6N"/>
                <w:b/>
                <w:sz w:val="14"/>
              </w:rPr>
            </w:pPr>
            <w:r>
              <w:rPr>
                <w:rFonts w:ascii="A-OTF Futo Go B101 Pr6N"/>
                <w:b/>
                <w:w w:val="159"/>
                <w:sz w:val="14"/>
              </w:rPr>
              <w:t>-</w:t>
            </w:r>
          </w:p>
        </w:tc>
        <w:tc>
          <w:tcPr>
            <w:tcW w:w="723" w:type="dxa"/>
            <w:tcBorders>
              <w:top w:val="nil"/>
              <w:bottom w:val="nil"/>
            </w:tcBorders>
            <w:shd w:val="clear" w:color="auto" w:fill="CCFFFF"/>
          </w:tcPr>
          <w:p>
            <w:pPr>
              <w:pStyle w:val="TableParagraph"/>
              <w:spacing w:line="217" w:lineRule="exact"/>
              <w:ind w:right="81"/>
              <w:rPr>
                <w:rFonts w:ascii="A-OTF Futo Go B101 Pr6N"/>
                <w:b/>
                <w:sz w:val="14"/>
              </w:rPr>
            </w:pPr>
            <w:r>
              <w:rPr>
                <w:rFonts w:ascii="A-OTF Futo Go B101 Pr6N"/>
                <w:b/>
                <w:w w:val="159"/>
                <w:sz w:val="14"/>
              </w:rPr>
              <w:t>-</w:t>
            </w:r>
          </w:p>
        </w:tc>
        <w:tc>
          <w:tcPr>
            <w:tcW w:w="724" w:type="dxa"/>
            <w:gridSpan w:val="3"/>
            <w:tcBorders>
              <w:top w:val="nil"/>
              <w:bottom w:val="nil"/>
            </w:tcBorders>
            <w:shd w:val="clear" w:color="auto" w:fill="CCFFFF"/>
          </w:tcPr>
          <w:p>
            <w:pPr>
              <w:pStyle w:val="TableParagraph"/>
              <w:spacing w:line="217" w:lineRule="exact"/>
              <w:ind w:right="82"/>
              <w:rPr>
                <w:rFonts w:ascii="A-OTF Futo Go B101 Pr6N"/>
                <w:b/>
                <w:sz w:val="14"/>
              </w:rPr>
            </w:pPr>
            <w:r>
              <w:rPr>
                <w:rFonts w:ascii="A-OTF Futo Go B101 Pr6N"/>
                <w:b/>
                <w:w w:val="159"/>
                <w:sz w:val="14"/>
              </w:rPr>
              <w:t>-</w:t>
            </w:r>
          </w:p>
        </w:tc>
        <w:tc>
          <w:tcPr>
            <w:tcW w:w="725" w:type="dxa"/>
            <w:gridSpan w:val="4"/>
            <w:tcBorders>
              <w:top w:val="nil"/>
              <w:bottom w:val="nil"/>
            </w:tcBorders>
            <w:shd w:val="clear" w:color="auto" w:fill="CCFFFF"/>
          </w:tcPr>
          <w:p>
            <w:pPr>
              <w:pStyle w:val="TableParagraph"/>
              <w:spacing w:line="217" w:lineRule="exact"/>
              <w:ind w:right="84"/>
              <w:rPr>
                <w:rFonts w:ascii="A-OTF Futo Go B101 Pr6N"/>
                <w:b/>
                <w:sz w:val="14"/>
              </w:rPr>
            </w:pPr>
            <w:r>
              <w:rPr>
                <w:rFonts w:ascii="A-OTF Futo Go B101 Pr6N"/>
                <w:b/>
                <w:w w:val="159"/>
                <w:sz w:val="14"/>
              </w:rPr>
              <w:t>-</w:t>
            </w:r>
          </w:p>
        </w:tc>
        <w:tc>
          <w:tcPr>
            <w:tcW w:w="724" w:type="dxa"/>
            <w:tcBorders>
              <w:top w:val="nil"/>
              <w:bottom w:val="nil"/>
            </w:tcBorders>
            <w:shd w:val="clear" w:color="auto" w:fill="CCFFFF"/>
          </w:tcPr>
          <w:p>
            <w:pPr>
              <w:pStyle w:val="TableParagraph"/>
              <w:spacing w:line="217" w:lineRule="exact"/>
              <w:ind w:right="85"/>
              <w:rPr>
                <w:rFonts w:ascii="A-OTF Futo Go B101 Pr6N"/>
                <w:b/>
                <w:sz w:val="14"/>
              </w:rPr>
            </w:pPr>
            <w:r>
              <w:rPr>
                <w:rFonts w:ascii="A-OTF Futo Go B101 Pr6N"/>
                <w:b/>
                <w:w w:val="159"/>
                <w:sz w:val="14"/>
              </w:rPr>
              <w:t>-</w:t>
            </w:r>
          </w:p>
        </w:tc>
        <w:tc>
          <w:tcPr>
            <w:tcW w:w="900" w:type="dxa"/>
            <w:tcBorders>
              <w:top w:val="nil"/>
              <w:bottom w:val="nil"/>
            </w:tcBorders>
            <w:shd w:val="clear" w:color="auto" w:fill="CCFFFF"/>
          </w:tcPr>
          <w:p>
            <w:pPr>
              <w:pStyle w:val="TableParagraph"/>
              <w:spacing w:line="217" w:lineRule="exact"/>
              <w:ind w:right="83"/>
              <w:rPr>
                <w:rFonts w:ascii="A-OTF Futo Go B101 Pr6N"/>
                <w:b/>
                <w:sz w:val="14"/>
              </w:rPr>
            </w:pPr>
            <w:r>
              <w:rPr>
                <w:rFonts w:ascii="A-OTF Futo Go B101 Pr6N"/>
                <w:b/>
                <w:w w:val="90"/>
                <w:sz w:val="14"/>
              </w:rPr>
              <w:t>240</w:t>
            </w:r>
          </w:p>
        </w:tc>
        <w:tc>
          <w:tcPr>
            <w:tcW w:w="900" w:type="dxa"/>
            <w:tcBorders>
              <w:top w:val="nil"/>
              <w:bottom w:val="nil"/>
            </w:tcBorders>
            <w:shd w:val="clear" w:color="auto" w:fill="CCFFFF"/>
          </w:tcPr>
          <w:p>
            <w:pPr>
              <w:pStyle w:val="TableParagraph"/>
              <w:spacing w:line="217" w:lineRule="exact"/>
              <w:ind w:right="84"/>
              <w:rPr>
                <w:rFonts w:ascii="A-OTF Futo Go B101 Pr6N"/>
                <w:b/>
                <w:sz w:val="14"/>
              </w:rPr>
            </w:pPr>
            <w:r>
              <w:rPr>
                <w:rFonts w:ascii="A-OTF Futo Go B101 Pr6N"/>
                <w:b/>
                <w:w w:val="90"/>
                <w:sz w:val="14"/>
              </w:rPr>
              <w:t>123</w:t>
            </w:r>
          </w:p>
        </w:tc>
        <w:tc>
          <w:tcPr>
            <w:tcW w:w="901" w:type="dxa"/>
            <w:tcBorders>
              <w:top w:val="nil"/>
              <w:bottom w:val="nil"/>
            </w:tcBorders>
            <w:shd w:val="clear" w:color="auto" w:fill="CCFFFF"/>
          </w:tcPr>
          <w:p>
            <w:pPr>
              <w:pStyle w:val="TableParagraph"/>
              <w:spacing w:line="217" w:lineRule="exact"/>
              <w:ind w:right="85"/>
              <w:rPr>
                <w:rFonts w:ascii="A-OTF Futo Go B101 Pr6N"/>
                <w:b/>
                <w:sz w:val="14"/>
              </w:rPr>
            </w:pPr>
            <w:r>
              <w:rPr>
                <w:rFonts w:ascii="A-OTF Futo Go B101 Pr6N"/>
                <w:b/>
                <w:w w:val="90"/>
                <w:sz w:val="14"/>
              </w:rPr>
              <w:t>117</w:t>
            </w:r>
          </w:p>
        </w:tc>
      </w:tr>
      <w:tr>
        <w:trPr>
          <w:trHeight w:val="229" w:hRule="atLeast"/>
        </w:trPr>
        <w:tc>
          <w:tcPr>
            <w:tcW w:w="1055" w:type="dxa"/>
            <w:tcBorders>
              <w:top w:val="nil"/>
              <w:bottom w:val="nil"/>
            </w:tcBorders>
          </w:tcPr>
          <w:p>
            <w:pPr>
              <w:pStyle w:val="TableParagraph"/>
              <w:spacing w:before="17"/>
              <w:ind w:left="246"/>
              <w:jc w:val="left"/>
              <w:rPr>
                <w:sz w:val="14"/>
              </w:rPr>
            </w:pPr>
            <w:r>
              <w:rPr>
                <w:sz w:val="14"/>
              </w:rPr>
              <w:t>大 間 町</w:t>
            </w:r>
          </w:p>
        </w:tc>
        <w:tc>
          <w:tcPr>
            <w:tcW w:w="723" w:type="dxa"/>
            <w:tcBorders>
              <w:top w:val="nil"/>
              <w:bottom w:val="nil"/>
            </w:tcBorders>
          </w:tcPr>
          <w:p>
            <w:pPr>
              <w:pStyle w:val="TableParagraph"/>
              <w:spacing w:before="17"/>
              <w:ind w:right="79"/>
              <w:rPr>
                <w:sz w:val="14"/>
              </w:rPr>
            </w:pPr>
            <w:r>
              <w:rPr>
                <w:w w:val="90"/>
                <w:sz w:val="14"/>
              </w:rPr>
              <w:t>1</w:t>
            </w:r>
          </w:p>
        </w:tc>
        <w:tc>
          <w:tcPr>
            <w:tcW w:w="723" w:type="dxa"/>
            <w:tcBorders>
              <w:top w:val="nil"/>
              <w:bottom w:val="nil"/>
            </w:tcBorders>
          </w:tcPr>
          <w:p>
            <w:pPr>
              <w:pStyle w:val="TableParagraph"/>
              <w:spacing w:before="17"/>
              <w:ind w:right="78"/>
              <w:rPr>
                <w:sz w:val="14"/>
              </w:rPr>
            </w:pPr>
            <w:r>
              <w:rPr>
                <w:w w:val="90"/>
                <w:sz w:val="14"/>
              </w:rPr>
              <w:t>1</w:t>
            </w:r>
          </w:p>
        </w:tc>
        <w:tc>
          <w:tcPr>
            <w:tcW w:w="723" w:type="dxa"/>
            <w:tcBorders>
              <w:top w:val="nil"/>
              <w:bottom w:val="nil"/>
            </w:tcBorders>
          </w:tcPr>
          <w:p>
            <w:pPr>
              <w:pStyle w:val="TableParagraph"/>
              <w:spacing w:before="17"/>
              <w:ind w:right="79"/>
              <w:rPr>
                <w:sz w:val="14"/>
              </w:rPr>
            </w:pPr>
            <w:r>
              <w:rPr>
                <w:w w:val="150"/>
                <w:sz w:val="14"/>
              </w:rPr>
              <w:t>-</w:t>
            </w:r>
          </w:p>
        </w:tc>
        <w:tc>
          <w:tcPr>
            <w:tcW w:w="723" w:type="dxa"/>
            <w:gridSpan w:val="2"/>
            <w:tcBorders>
              <w:top w:val="nil"/>
              <w:bottom w:val="nil"/>
            </w:tcBorders>
          </w:tcPr>
          <w:p>
            <w:pPr>
              <w:pStyle w:val="TableParagraph"/>
              <w:spacing w:before="17"/>
              <w:ind w:right="78"/>
              <w:rPr>
                <w:sz w:val="14"/>
              </w:rPr>
            </w:pPr>
            <w:r>
              <w:rPr>
                <w:w w:val="150"/>
                <w:sz w:val="14"/>
              </w:rPr>
              <w:t>-</w:t>
            </w:r>
          </w:p>
        </w:tc>
        <w:tc>
          <w:tcPr>
            <w:tcW w:w="723" w:type="dxa"/>
            <w:tcBorders>
              <w:top w:val="nil"/>
              <w:bottom w:val="nil"/>
            </w:tcBorders>
          </w:tcPr>
          <w:p>
            <w:pPr>
              <w:pStyle w:val="TableParagraph"/>
              <w:spacing w:before="17"/>
              <w:ind w:right="79"/>
              <w:rPr>
                <w:sz w:val="14"/>
              </w:rPr>
            </w:pPr>
            <w:r>
              <w:rPr>
                <w:w w:val="150"/>
                <w:sz w:val="14"/>
              </w:rPr>
              <w:t>-</w:t>
            </w:r>
          </w:p>
        </w:tc>
        <w:tc>
          <w:tcPr>
            <w:tcW w:w="724" w:type="dxa"/>
            <w:gridSpan w:val="3"/>
            <w:tcBorders>
              <w:top w:val="nil"/>
              <w:bottom w:val="nil"/>
            </w:tcBorders>
          </w:tcPr>
          <w:p>
            <w:pPr>
              <w:pStyle w:val="TableParagraph"/>
              <w:spacing w:before="17"/>
              <w:ind w:right="79"/>
              <w:rPr>
                <w:sz w:val="14"/>
              </w:rPr>
            </w:pPr>
            <w:r>
              <w:rPr>
                <w:w w:val="150"/>
                <w:sz w:val="14"/>
              </w:rPr>
              <w:t>-</w:t>
            </w:r>
          </w:p>
        </w:tc>
        <w:tc>
          <w:tcPr>
            <w:tcW w:w="725" w:type="dxa"/>
            <w:gridSpan w:val="4"/>
            <w:tcBorders>
              <w:top w:val="nil"/>
              <w:bottom w:val="nil"/>
            </w:tcBorders>
          </w:tcPr>
          <w:p>
            <w:pPr>
              <w:pStyle w:val="TableParagraph"/>
              <w:spacing w:before="17"/>
              <w:ind w:right="82"/>
              <w:rPr>
                <w:sz w:val="14"/>
              </w:rPr>
            </w:pPr>
            <w:r>
              <w:rPr>
                <w:w w:val="150"/>
                <w:sz w:val="14"/>
              </w:rPr>
              <w:t>-</w:t>
            </w:r>
          </w:p>
        </w:tc>
        <w:tc>
          <w:tcPr>
            <w:tcW w:w="724" w:type="dxa"/>
            <w:tcBorders>
              <w:top w:val="nil"/>
              <w:bottom w:val="nil"/>
            </w:tcBorders>
          </w:tcPr>
          <w:p>
            <w:pPr>
              <w:pStyle w:val="TableParagraph"/>
              <w:spacing w:before="17"/>
              <w:ind w:right="82"/>
              <w:rPr>
                <w:sz w:val="14"/>
              </w:rPr>
            </w:pPr>
            <w:r>
              <w:rPr>
                <w:w w:val="150"/>
                <w:sz w:val="14"/>
              </w:rPr>
              <w:t>-</w:t>
            </w:r>
          </w:p>
        </w:tc>
        <w:tc>
          <w:tcPr>
            <w:tcW w:w="900" w:type="dxa"/>
            <w:tcBorders>
              <w:top w:val="nil"/>
              <w:bottom w:val="nil"/>
            </w:tcBorders>
          </w:tcPr>
          <w:p>
            <w:pPr>
              <w:pStyle w:val="TableParagraph"/>
              <w:spacing w:before="17"/>
              <w:ind w:right="82"/>
              <w:rPr>
                <w:sz w:val="14"/>
              </w:rPr>
            </w:pPr>
            <w:r>
              <w:rPr>
                <w:w w:val="90"/>
                <w:sz w:val="14"/>
              </w:rPr>
              <w:t>240</w:t>
            </w:r>
          </w:p>
        </w:tc>
        <w:tc>
          <w:tcPr>
            <w:tcW w:w="900" w:type="dxa"/>
            <w:tcBorders>
              <w:top w:val="nil"/>
              <w:bottom w:val="nil"/>
            </w:tcBorders>
          </w:tcPr>
          <w:p>
            <w:pPr>
              <w:pStyle w:val="TableParagraph"/>
              <w:spacing w:before="17"/>
              <w:ind w:right="83"/>
              <w:rPr>
                <w:sz w:val="14"/>
              </w:rPr>
            </w:pPr>
            <w:r>
              <w:rPr>
                <w:w w:val="90"/>
                <w:sz w:val="14"/>
              </w:rPr>
              <w:t>123</w:t>
            </w:r>
          </w:p>
        </w:tc>
        <w:tc>
          <w:tcPr>
            <w:tcW w:w="901" w:type="dxa"/>
            <w:tcBorders>
              <w:top w:val="nil"/>
              <w:bottom w:val="nil"/>
            </w:tcBorders>
          </w:tcPr>
          <w:p>
            <w:pPr>
              <w:pStyle w:val="TableParagraph"/>
              <w:spacing w:before="17"/>
              <w:ind w:right="84"/>
              <w:rPr>
                <w:sz w:val="14"/>
              </w:rPr>
            </w:pPr>
            <w:r>
              <w:rPr>
                <w:w w:val="90"/>
                <w:sz w:val="14"/>
              </w:rPr>
              <w:t>117</w:t>
            </w:r>
          </w:p>
        </w:tc>
      </w:tr>
      <w:tr>
        <w:trPr>
          <w:trHeight w:val="236" w:hRule="atLeast"/>
        </w:trPr>
        <w:tc>
          <w:tcPr>
            <w:tcW w:w="1055" w:type="dxa"/>
            <w:tcBorders>
              <w:top w:val="nil"/>
              <w:bottom w:val="nil"/>
            </w:tcBorders>
          </w:tcPr>
          <w:p>
            <w:pPr>
              <w:pStyle w:val="TableParagraph"/>
              <w:spacing w:before="24"/>
              <w:ind w:left="246"/>
              <w:jc w:val="left"/>
              <w:rPr>
                <w:sz w:val="14"/>
              </w:rPr>
            </w:pPr>
            <w:r>
              <w:rPr>
                <w:sz w:val="14"/>
              </w:rPr>
              <w:t>東 通 村</w:t>
            </w:r>
          </w:p>
        </w:tc>
        <w:tc>
          <w:tcPr>
            <w:tcW w:w="723" w:type="dxa"/>
            <w:tcBorders>
              <w:top w:val="nil"/>
              <w:bottom w:val="nil"/>
            </w:tcBorders>
          </w:tcPr>
          <w:p>
            <w:pPr>
              <w:pStyle w:val="TableParagraph"/>
              <w:spacing w:before="24"/>
              <w:ind w:right="79"/>
              <w:rPr>
                <w:sz w:val="14"/>
              </w:rPr>
            </w:pPr>
            <w:r>
              <w:rPr>
                <w:w w:val="150"/>
                <w:sz w:val="14"/>
              </w:rPr>
              <w:t>-</w:t>
            </w:r>
          </w:p>
        </w:tc>
        <w:tc>
          <w:tcPr>
            <w:tcW w:w="723" w:type="dxa"/>
            <w:tcBorders>
              <w:top w:val="nil"/>
              <w:bottom w:val="nil"/>
            </w:tcBorders>
          </w:tcPr>
          <w:p>
            <w:pPr>
              <w:pStyle w:val="TableParagraph"/>
              <w:spacing w:before="24"/>
              <w:ind w:right="78"/>
              <w:rPr>
                <w:sz w:val="14"/>
              </w:rPr>
            </w:pPr>
            <w:r>
              <w:rPr>
                <w:w w:val="150"/>
                <w:sz w:val="14"/>
              </w:rPr>
              <w:t>-</w:t>
            </w:r>
          </w:p>
        </w:tc>
        <w:tc>
          <w:tcPr>
            <w:tcW w:w="723" w:type="dxa"/>
            <w:tcBorders>
              <w:top w:val="nil"/>
              <w:bottom w:val="nil"/>
            </w:tcBorders>
          </w:tcPr>
          <w:p>
            <w:pPr>
              <w:pStyle w:val="TableParagraph"/>
              <w:spacing w:before="24"/>
              <w:ind w:right="79"/>
              <w:rPr>
                <w:sz w:val="14"/>
              </w:rPr>
            </w:pPr>
            <w:r>
              <w:rPr>
                <w:w w:val="150"/>
                <w:sz w:val="14"/>
              </w:rPr>
              <w:t>-</w:t>
            </w:r>
          </w:p>
        </w:tc>
        <w:tc>
          <w:tcPr>
            <w:tcW w:w="723" w:type="dxa"/>
            <w:gridSpan w:val="2"/>
            <w:tcBorders>
              <w:top w:val="nil"/>
              <w:bottom w:val="nil"/>
            </w:tcBorders>
          </w:tcPr>
          <w:p>
            <w:pPr>
              <w:pStyle w:val="TableParagraph"/>
              <w:spacing w:before="24"/>
              <w:ind w:right="78"/>
              <w:rPr>
                <w:sz w:val="14"/>
              </w:rPr>
            </w:pPr>
            <w:r>
              <w:rPr>
                <w:w w:val="150"/>
                <w:sz w:val="14"/>
              </w:rPr>
              <w:t>-</w:t>
            </w:r>
          </w:p>
        </w:tc>
        <w:tc>
          <w:tcPr>
            <w:tcW w:w="723" w:type="dxa"/>
            <w:tcBorders>
              <w:top w:val="nil"/>
              <w:bottom w:val="nil"/>
            </w:tcBorders>
          </w:tcPr>
          <w:p>
            <w:pPr>
              <w:pStyle w:val="TableParagraph"/>
              <w:spacing w:before="24"/>
              <w:ind w:right="79"/>
              <w:rPr>
                <w:sz w:val="14"/>
              </w:rPr>
            </w:pPr>
            <w:r>
              <w:rPr>
                <w:w w:val="150"/>
                <w:sz w:val="14"/>
              </w:rPr>
              <w:t>-</w:t>
            </w:r>
          </w:p>
        </w:tc>
        <w:tc>
          <w:tcPr>
            <w:tcW w:w="724" w:type="dxa"/>
            <w:gridSpan w:val="3"/>
            <w:tcBorders>
              <w:top w:val="nil"/>
              <w:bottom w:val="nil"/>
            </w:tcBorders>
          </w:tcPr>
          <w:p>
            <w:pPr>
              <w:pStyle w:val="TableParagraph"/>
              <w:spacing w:before="24"/>
              <w:ind w:right="79"/>
              <w:rPr>
                <w:sz w:val="14"/>
              </w:rPr>
            </w:pPr>
            <w:r>
              <w:rPr>
                <w:w w:val="150"/>
                <w:sz w:val="14"/>
              </w:rPr>
              <w:t>-</w:t>
            </w:r>
          </w:p>
        </w:tc>
        <w:tc>
          <w:tcPr>
            <w:tcW w:w="725" w:type="dxa"/>
            <w:gridSpan w:val="4"/>
            <w:tcBorders>
              <w:top w:val="nil"/>
              <w:bottom w:val="nil"/>
            </w:tcBorders>
          </w:tcPr>
          <w:p>
            <w:pPr>
              <w:pStyle w:val="TableParagraph"/>
              <w:spacing w:before="24"/>
              <w:ind w:right="82"/>
              <w:rPr>
                <w:sz w:val="14"/>
              </w:rPr>
            </w:pPr>
            <w:r>
              <w:rPr>
                <w:w w:val="150"/>
                <w:sz w:val="14"/>
              </w:rPr>
              <w:t>-</w:t>
            </w:r>
          </w:p>
        </w:tc>
        <w:tc>
          <w:tcPr>
            <w:tcW w:w="724" w:type="dxa"/>
            <w:tcBorders>
              <w:top w:val="nil"/>
              <w:bottom w:val="nil"/>
            </w:tcBorders>
          </w:tcPr>
          <w:p>
            <w:pPr>
              <w:pStyle w:val="TableParagraph"/>
              <w:spacing w:before="24"/>
              <w:ind w:right="82"/>
              <w:rPr>
                <w:sz w:val="14"/>
              </w:rPr>
            </w:pPr>
            <w:r>
              <w:rPr>
                <w:w w:val="150"/>
                <w:sz w:val="14"/>
              </w:rPr>
              <w:t>-</w:t>
            </w:r>
          </w:p>
        </w:tc>
        <w:tc>
          <w:tcPr>
            <w:tcW w:w="900" w:type="dxa"/>
            <w:tcBorders>
              <w:top w:val="nil"/>
              <w:bottom w:val="nil"/>
            </w:tcBorders>
          </w:tcPr>
          <w:p>
            <w:pPr>
              <w:pStyle w:val="TableParagraph"/>
              <w:spacing w:before="24"/>
              <w:ind w:right="82"/>
              <w:rPr>
                <w:sz w:val="14"/>
              </w:rPr>
            </w:pPr>
            <w:r>
              <w:rPr>
                <w:w w:val="150"/>
                <w:sz w:val="14"/>
              </w:rPr>
              <w:t>-</w:t>
            </w:r>
          </w:p>
        </w:tc>
        <w:tc>
          <w:tcPr>
            <w:tcW w:w="900" w:type="dxa"/>
            <w:tcBorders>
              <w:top w:val="nil"/>
              <w:bottom w:val="nil"/>
            </w:tcBorders>
          </w:tcPr>
          <w:p>
            <w:pPr>
              <w:pStyle w:val="TableParagraph"/>
              <w:spacing w:before="24"/>
              <w:ind w:right="84"/>
              <w:rPr>
                <w:sz w:val="14"/>
              </w:rPr>
            </w:pPr>
            <w:r>
              <w:rPr>
                <w:w w:val="150"/>
                <w:sz w:val="14"/>
              </w:rPr>
              <w:t>-</w:t>
            </w:r>
          </w:p>
        </w:tc>
        <w:tc>
          <w:tcPr>
            <w:tcW w:w="901" w:type="dxa"/>
            <w:tcBorders>
              <w:top w:val="nil"/>
              <w:bottom w:val="nil"/>
            </w:tcBorders>
          </w:tcPr>
          <w:p>
            <w:pPr>
              <w:pStyle w:val="TableParagraph"/>
              <w:spacing w:before="24"/>
              <w:ind w:right="85"/>
              <w:rPr>
                <w:sz w:val="14"/>
              </w:rPr>
            </w:pPr>
            <w:r>
              <w:rPr>
                <w:w w:val="150"/>
                <w:sz w:val="14"/>
              </w:rPr>
              <w:t>-</w:t>
            </w:r>
          </w:p>
        </w:tc>
      </w:tr>
      <w:tr>
        <w:trPr>
          <w:trHeight w:val="236" w:hRule="atLeast"/>
        </w:trPr>
        <w:tc>
          <w:tcPr>
            <w:tcW w:w="1055" w:type="dxa"/>
            <w:tcBorders>
              <w:top w:val="nil"/>
              <w:bottom w:val="nil"/>
            </w:tcBorders>
          </w:tcPr>
          <w:p>
            <w:pPr>
              <w:pStyle w:val="TableParagraph"/>
              <w:spacing w:before="24"/>
              <w:ind w:right="-87"/>
              <w:rPr>
                <w:sz w:val="14"/>
              </w:rPr>
            </w:pPr>
            <w:r>
              <w:rPr>
                <w:sz w:val="14"/>
              </w:rPr>
              <w:t>風 間 浦 村  </w:t>
            </w:r>
          </w:p>
        </w:tc>
        <w:tc>
          <w:tcPr>
            <w:tcW w:w="723" w:type="dxa"/>
            <w:tcBorders>
              <w:top w:val="nil"/>
              <w:bottom w:val="nil"/>
            </w:tcBorders>
          </w:tcPr>
          <w:p>
            <w:pPr>
              <w:pStyle w:val="TableParagraph"/>
              <w:spacing w:before="24"/>
              <w:ind w:right="79"/>
              <w:rPr>
                <w:sz w:val="14"/>
              </w:rPr>
            </w:pPr>
            <w:r>
              <w:rPr>
                <w:w w:val="150"/>
                <w:sz w:val="14"/>
              </w:rPr>
              <w:t>-</w:t>
            </w:r>
          </w:p>
        </w:tc>
        <w:tc>
          <w:tcPr>
            <w:tcW w:w="723" w:type="dxa"/>
            <w:tcBorders>
              <w:top w:val="nil"/>
              <w:bottom w:val="nil"/>
            </w:tcBorders>
          </w:tcPr>
          <w:p>
            <w:pPr>
              <w:pStyle w:val="TableParagraph"/>
              <w:spacing w:before="24"/>
              <w:ind w:right="78"/>
              <w:rPr>
                <w:sz w:val="14"/>
              </w:rPr>
            </w:pPr>
            <w:r>
              <w:rPr>
                <w:w w:val="150"/>
                <w:sz w:val="14"/>
              </w:rPr>
              <w:t>-</w:t>
            </w:r>
          </w:p>
        </w:tc>
        <w:tc>
          <w:tcPr>
            <w:tcW w:w="723" w:type="dxa"/>
            <w:tcBorders>
              <w:top w:val="nil"/>
              <w:bottom w:val="nil"/>
            </w:tcBorders>
          </w:tcPr>
          <w:p>
            <w:pPr>
              <w:pStyle w:val="TableParagraph"/>
              <w:spacing w:before="24"/>
              <w:ind w:right="79"/>
              <w:rPr>
                <w:sz w:val="14"/>
              </w:rPr>
            </w:pPr>
            <w:r>
              <w:rPr>
                <w:w w:val="150"/>
                <w:sz w:val="14"/>
              </w:rPr>
              <w:t>-</w:t>
            </w:r>
          </w:p>
        </w:tc>
        <w:tc>
          <w:tcPr>
            <w:tcW w:w="723" w:type="dxa"/>
            <w:gridSpan w:val="2"/>
            <w:tcBorders>
              <w:top w:val="nil"/>
              <w:bottom w:val="nil"/>
            </w:tcBorders>
          </w:tcPr>
          <w:p>
            <w:pPr>
              <w:pStyle w:val="TableParagraph"/>
              <w:spacing w:before="24"/>
              <w:ind w:right="78"/>
              <w:rPr>
                <w:sz w:val="14"/>
              </w:rPr>
            </w:pPr>
            <w:r>
              <w:rPr>
                <w:w w:val="150"/>
                <w:sz w:val="14"/>
              </w:rPr>
              <w:t>-</w:t>
            </w:r>
          </w:p>
        </w:tc>
        <w:tc>
          <w:tcPr>
            <w:tcW w:w="723" w:type="dxa"/>
            <w:tcBorders>
              <w:top w:val="nil"/>
              <w:bottom w:val="nil"/>
            </w:tcBorders>
          </w:tcPr>
          <w:p>
            <w:pPr>
              <w:pStyle w:val="TableParagraph"/>
              <w:spacing w:before="24"/>
              <w:ind w:right="79"/>
              <w:rPr>
                <w:sz w:val="14"/>
              </w:rPr>
            </w:pPr>
            <w:r>
              <w:rPr>
                <w:w w:val="150"/>
                <w:sz w:val="14"/>
              </w:rPr>
              <w:t>-</w:t>
            </w:r>
          </w:p>
        </w:tc>
        <w:tc>
          <w:tcPr>
            <w:tcW w:w="724" w:type="dxa"/>
            <w:gridSpan w:val="3"/>
            <w:tcBorders>
              <w:top w:val="nil"/>
              <w:bottom w:val="nil"/>
            </w:tcBorders>
          </w:tcPr>
          <w:p>
            <w:pPr>
              <w:pStyle w:val="TableParagraph"/>
              <w:spacing w:before="24"/>
              <w:ind w:right="79"/>
              <w:rPr>
                <w:sz w:val="14"/>
              </w:rPr>
            </w:pPr>
            <w:r>
              <w:rPr>
                <w:w w:val="150"/>
                <w:sz w:val="14"/>
              </w:rPr>
              <w:t>-</w:t>
            </w:r>
          </w:p>
        </w:tc>
        <w:tc>
          <w:tcPr>
            <w:tcW w:w="725" w:type="dxa"/>
            <w:gridSpan w:val="4"/>
            <w:tcBorders>
              <w:top w:val="nil"/>
              <w:bottom w:val="nil"/>
            </w:tcBorders>
          </w:tcPr>
          <w:p>
            <w:pPr>
              <w:pStyle w:val="TableParagraph"/>
              <w:spacing w:before="24"/>
              <w:ind w:right="82"/>
              <w:rPr>
                <w:sz w:val="14"/>
              </w:rPr>
            </w:pPr>
            <w:r>
              <w:rPr>
                <w:w w:val="150"/>
                <w:sz w:val="14"/>
              </w:rPr>
              <w:t>-</w:t>
            </w:r>
          </w:p>
        </w:tc>
        <w:tc>
          <w:tcPr>
            <w:tcW w:w="724" w:type="dxa"/>
            <w:tcBorders>
              <w:top w:val="nil"/>
              <w:bottom w:val="nil"/>
            </w:tcBorders>
          </w:tcPr>
          <w:p>
            <w:pPr>
              <w:pStyle w:val="TableParagraph"/>
              <w:spacing w:before="24"/>
              <w:ind w:right="82"/>
              <w:rPr>
                <w:sz w:val="14"/>
              </w:rPr>
            </w:pPr>
            <w:r>
              <w:rPr>
                <w:w w:val="150"/>
                <w:sz w:val="14"/>
              </w:rPr>
              <w:t>-</w:t>
            </w:r>
          </w:p>
        </w:tc>
        <w:tc>
          <w:tcPr>
            <w:tcW w:w="900" w:type="dxa"/>
            <w:tcBorders>
              <w:top w:val="nil"/>
              <w:bottom w:val="nil"/>
            </w:tcBorders>
          </w:tcPr>
          <w:p>
            <w:pPr>
              <w:pStyle w:val="TableParagraph"/>
              <w:spacing w:before="24"/>
              <w:ind w:right="82"/>
              <w:rPr>
                <w:sz w:val="14"/>
              </w:rPr>
            </w:pPr>
            <w:r>
              <w:rPr>
                <w:w w:val="150"/>
                <w:sz w:val="14"/>
              </w:rPr>
              <w:t>-</w:t>
            </w:r>
          </w:p>
        </w:tc>
        <w:tc>
          <w:tcPr>
            <w:tcW w:w="900" w:type="dxa"/>
            <w:tcBorders>
              <w:top w:val="nil"/>
              <w:bottom w:val="nil"/>
            </w:tcBorders>
          </w:tcPr>
          <w:p>
            <w:pPr>
              <w:pStyle w:val="TableParagraph"/>
              <w:spacing w:before="24"/>
              <w:ind w:right="84"/>
              <w:rPr>
                <w:sz w:val="14"/>
              </w:rPr>
            </w:pPr>
            <w:r>
              <w:rPr>
                <w:w w:val="150"/>
                <w:sz w:val="14"/>
              </w:rPr>
              <w:t>-</w:t>
            </w:r>
          </w:p>
        </w:tc>
        <w:tc>
          <w:tcPr>
            <w:tcW w:w="901" w:type="dxa"/>
            <w:tcBorders>
              <w:top w:val="nil"/>
              <w:bottom w:val="nil"/>
            </w:tcBorders>
          </w:tcPr>
          <w:p>
            <w:pPr>
              <w:pStyle w:val="TableParagraph"/>
              <w:spacing w:before="24"/>
              <w:ind w:right="85"/>
              <w:rPr>
                <w:sz w:val="14"/>
              </w:rPr>
            </w:pPr>
            <w:r>
              <w:rPr>
                <w:w w:val="150"/>
                <w:sz w:val="14"/>
              </w:rPr>
              <w:t>-</w:t>
            </w:r>
          </w:p>
        </w:tc>
      </w:tr>
      <w:tr>
        <w:trPr>
          <w:trHeight w:val="241" w:hRule="atLeast"/>
        </w:trPr>
        <w:tc>
          <w:tcPr>
            <w:tcW w:w="1055" w:type="dxa"/>
            <w:tcBorders>
              <w:top w:val="nil"/>
              <w:bottom w:val="nil"/>
            </w:tcBorders>
          </w:tcPr>
          <w:p>
            <w:pPr>
              <w:pStyle w:val="TableParagraph"/>
              <w:spacing w:before="24"/>
              <w:ind w:left="246"/>
              <w:jc w:val="left"/>
              <w:rPr>
                <w:sz w:val="14"/>
              </w:rPr>
            </w:pPr>
            <w:r>
              <w:rPr>
                <w:sz w:val="14"/>
              </w:rPr>
              <w:t>佐 井 村</w:t>
            </w:r>
          </w:p>
        </w:tc>
        <w:tc>
          <w:tcPr>
            <w:tcW w:w="723" w:type="dxa"/>
            <w:tcBorders>
              <w:top w:val="nil"/>
              <w:bottom w:val="nil"/>
            </w:tcBorders>
          </w:tcPr>
          <w:p>
            <w:pPr>
              <w:pStyle w:val="TableParagraph"/>
              <w:spacing w:before="24"/>
              <w:ind w:right="79"/>
              <w:rPr>
                <w:sz w:val="14"/>
              </w:rPr>
            </w:pPr>
            <w:r>
              <w:rPr>
                <w:w w:val="150"/>
                <w:sz w:val="14"/>
              </w:rPr>
              <w:t>-</w:t>
            </w:r>
          </w:p>
        </w:tc>
        <w:tc>
          <w:tcPr>
            <w:tcW w:w="723" w:type="dxa"/>
            <w:tcBorders>
              <w:top w:val="nil"/>
              <w:bottom w:val="nil"/>
            </w:tcBorders>
          </w:tcPr>
          <w:p>
            <w:pPr>
              <w:pStyle w:val="TableParagraph"/>
              <w:spacing w:before="24"/>
              <w:ind w:right="78"/>
              <w:rPr>
                <w:sz w:val="14"/>
              </w:rPr>
            </w:pPr>
            <w:r>
              <w:rPr>
                <w:w w:val="150"/>
                <w:sz w:val="14"/>
              </w:rPr>
              <w:t>-</w:t>
            </w:r>
          </w:p>
        </w:tc>
        <w:tc>
          <w:tcPr>
            <w:tcW w:w="723" w:type="dxa"/>
            <w:tcBorders>
              <w:top w:val="nil"/>
              <w:bottom w:val="nil"/>
            </w:tcBorders>
          </w:tcPr>
          <w:p>
            <w:pPr>
              <w:pStyle w:val="TableParagraph"/>
              <w:spacing w:before="24"/>
              <w:ind w:right="79"/>
              <w:rPr>
                <w:sz w:val="14"/>
              </w:rPr>
            </w:pPr>
            <w:r>
              <w:rPr>
                <w:w w:val="150"/>
                <w:sz w:val="14"/>
              </w:rPr>
              <w:t>-</w:t>
            </w:r>
          </w:p>
        </w:tc>
        <w:tc>
          <w:tcPr>
            <w:tcW w:w="723" w:type="dxa"/>
            <w:gridSpan w:val="2"/>
            <w:tcBorders>
              <w:top w:val="nil"/>
              <w:bottom w:val="nil"/>
            </w:tcBorders>
          </w:tcPr>
          <w:p>
            <w:pPr>
              <w:pStyle w:val="TableParagraph"/>
              <w:spacing w:before="24"/>
              <w:ind w:right="78"/>
              <w:rPr>
                <w:sz w:val="14"/>
              </w:rPr>
            </w:pPr>
            <w:r>
              <w:rPr>
                <w:w w:val="150"/>
                <w:sz w:val="14"/>
              </w:rPr>
              <w:t>-</w:t>
            </w:r>
          </w:p>
        </w:tc>
        <w:tc>
          <w:tcPr>
            <w:tcW w:w="723" w:type="dxa"/>
            <w:tcBorders>
              <w:top w:val="nil"/>
              <w:bottom w:val="nil"/>
            </w:tcBorders>
          </w:tcPr>
          <w:p>
            <w:pPr>
              <w:pStyle w:val="TableParagraph"/>
              <w:spacing w:before="24"/>
              <w:ind w:right="79"/>
              <w:rPr>
                <w:sz w:val="14"/>
              </w:rPr>
            </w:pPr>
            <w:r>
              <w:rPr>
                <w:w w:val="150"/>
                <w:sz w:val="14"/>
              </w:rPr>
              <w:t>-</w:t>
            </w:r>
          </w:p>
        </w:tc>
        <w:tc>
          <w:tcPr>
            <w:tcW w:w="724" w:type="dxa"/>
            <w:gridSpan w:val="3"/>
            <w:tcBorders>
              <w:top w:val="nil"/>
              <w:bottom w:val="nil"/>
            </w:tcBorders>
          </w:tcPr>
          <w:p>
            <w:pPr>
              <w:pStyle w:val="TableParagraph"/>
              <w:spacing w:before="24"/>
              <w:ind w:right="79"/>
              <w:rPr>
                <w:sz w:val="14"/>
              </w:rPr>
            </w:pPr>
            <w:r>
              <w:rPr>
                <w:w w:val="150"/>
                <w:sz w:val="14"/>
              </w:rPr>
              <w:t>-</w:t>
            </w:r>
          </w:p>
        </w:tc>
        <w:tc>
          <w:tcPr>
            <w:tcW w:w="725" w:type="dxa"/>
            <w:gridSpan w:val="4"/>
            <w:tcBorders>
              <w:top w:val="nil"/>
              <w:bottom w:val="nil"/>
            </w:tcBorders>
          </w:tcPr>
          <w:p>
            <w:pPr>
              <w:pStyle w:val="TableParagraph"/>
              <w:spacing w:before="24"/>
              <w:ind w:right="82"/>
              <w:rPr>
                <w:sz w:val="14"/>
              </w:rPr>
            </w:pPr>
            <w:r>
              <w:rPr>
                <w:w w:val="150"/>
                <w:sz w:val="14"/>
              </w:rPr>
              <w:t>-</w:t>
            </w:r>
          </w:p>
        </w:tc>
        <w:tc>
          <w:tcPr>
            <w:tcW w:w="724" w:type="dxa"/>
            <w:tcBorders>
              <w:top w:val="nil"/>
              <w:bottom w:val="nil"/>
            </w:tcBorders>
          </w:tcPr>
          <w:p>
            <w:pPr>
              <w:pStyle w:val="TableParagraph"/>
              <w:spacing w:before="24"/>
              <w:ind w:right="82"/>
              <w:rPr>
                <w:sz w:val="14"/>
              </w:rPr>
            </w:pPr>
            <w:r>
              <w:rPr>
                <w:w w:val="150"/>
                <w:sz w:val="14"/>
              </w:rPr>
              <w:t>-</w:t>
            </w:r>
          </w:p>
        </w:tc>
        <w:tc>
          <w:tcPr>
            <w:tcW w:w="900" w:type="dxa"/>
            <w:tcBorders>
              <w:top w:val="nil"/>
              <w:bottom w:val="nil"/>
            </w:tcBorders>
          </w:tcPr>
          <w:p>
            <w:pPr>
              <w:pStyle w:val="TableParagraph"/>
              <w:spacing w:before="24"/>
              <w:ind w:right="82"/>
              <w:rPr>
                <w:sz w:val="14"/>
              </w:rPr>
            </w:pPr>
            <w:r>
              <w:rPr>
                <w:w w:val="150"/>
                <w:sz w:val="14"/>
              </w:rPr>
              <w:t>-</w:t>
            </w:r>
          </w:p>
        </w:tc>
        <w:tc>
          <w:tcPr>
            <w:tcW w:w="900" w:type="dxa"/>
            <w:tcBorders>
              <w:top w:val="nil"/>
              <w:bottom w:val="nil"/>
            </w:tcBorders>
          </w:tcPr>
          <w:p>
            <w:pPr>
              <w:pStyle w:val="TableParagraph"/>
              <w:spacing w:before="24"/>
              <w:ind w:right="84"/>
              <w:rPr>
                <w:sz w:val="14"/>
              </w:rPr>
            </w:pPr>
            <w:r>
              <w:rPr>
                <w:w w:val="150"/>
                <w:sz w:val="14"/>
              </w:rPr>
              <w:t>-</w:t>
            </w:r>
          </w:p>
        </w:tc>
        <w:tc>
          <w:tcPr>
            <w:tcW w:w="901" w:type="dxa"/>
            <w:tcBorders>
              <w:top w:val="nil"/>
              <w:bottom w:val="nil"/>
            </w:tcBorders>
          </w:tcPr>
          <w:p>
            <w:pPr>
              <w:pStyle w:val="TableParagraph"/>
              <w:spacing w:before="24"/>
              <w:ind w:right="85"/>
              <w:rPr>
                <w:sz w:val="14"/>
              </w:rPr>
            </w:pPr>
            <w:r>
              <w:rPr>
                <w:w w:val="150"/>
                <w:sz w:val="14"/>
              </w:rPr>
              <w:t>-</w:t>
            </w:r>
          </w:p>
        </w:tc>
      </w:tr>
      <w:tr>
        <w:trPr>
          <w:trHeight w:val="237" w:hRule="atLeast"/>
        </w:trPr>
        <w:tc>
          <w:tcPr>
            <w:tcW w:w="1055" w:type="dxa"/>
            <w:tcBorders>
              <w:top w:val="nil"/>
              <w:bottom w:val="nil"/>
            </w:tcBorders>
            <w:shd w:val="clear" w:color="auto" w:fill="CCFFFF"/>
          </w:tcPr>
          <w:p>
            <w:pPr>
              <w:pStyle w:val="TableParagraph"/>
              <w:spacing w:line="213" w:lineRule="exact"/>
              <w:ind w:left="173"/>
              <w:jc w:val="left"/>
              <w:rPr>
                <w:rFonts w:ascii="A-OTF Futo Go B101 Pr6N" w:eastAsia="A-OTF Futo Go B101 Pr6N" w:hint="eastAsia"/>
                <w:b/>
                <w:sz w:val="14"/>
              </w:rPr>
            </w:pPr>
            <w:r>
              <w:rPr>
                <w:rFonts w:ascii="A-OTF Futo Go B101 Pr6N" w:eastAsia="A-OTF Futo Go B101 Pr6N" w:hint="eastAsia"/>
                <w:b/>
                <w:sz w:val="14"/>
              </w:rPr>
              <w:t>三 戸 郡</w:t>
            </w:r>
          </w:p>
        </w:tc>
        <w:tc>
          <w:tcPr>
            <w:tcW w:w="723" w:type="dxa"/>
            <w:tcBorders>
              <w:top w:val="nil"/>
              <w:bottom w:val="nil"/>
            </w:tcBorders>
            <w:shd w:val="clear" w:color="auto" w:fill="CCFFFF"/>
          </w:tcPr>
          <w:p>
            <w:pPr>
              <w:pStyle w:val="TableParagraph"/>
              <w:spacing w:line="218" w:lineRule="exact"/>
              <w:ind w:right="82"/>
              <w:rPr>
                <w:rFonts w:ascii="A-OTF Futo Go B101 Pr6N"/>
                <w:b/>
                <w:sz w:val="14"/>
              </w:rPr>
            </w:pPr>
            <w:r>
              <w:rPr>
                <w:rFonts w:ascii="A-OTF Futo Go B101 Pr6N"/>
                <w:b/>
                <w:w w:val="90"/>
                <w:sz w:val="14"/>
              </w:rPr>
              <w:t>5</w:t>
            </w:r>
          </w:p>
        </w:tc>
        <w:tc>
          <w:tcPr>
            <w:tcW w:w="723" w:type="dxa"/>
            <w:tcBorders>
              <w:top w:val="nil"/>
              <w:bottom w:val="nil"/>
            </w:tcBorders>
            <w:shd w:val="clear" w:color="auto" w:fill="CCFFFF"/>
          </w:tcPr>
          <w:p>
            <w:pPr>
              <w:pStyle w:val="TableParagraph"/>
              <w:spacing w:line="218" w:lineRule="exact"/>
              <w:ind w:right="81"/>
              <w:rPr>
                <w:rFonts w:ascii="A-OTF Futo Go B101 Pr6N"/>
                <w:b/>
                <w:sz w:val="14"/>
              </w:rPr>
            </w:pPr>
            <w:r>
              <w:rPr>
                <w:rFonts w:ascii="A-OTF Futo Go B101 Pr6N"/>
                <w:b/>
                <w:w w:val="90"/>
                <w:sz w:val="14"/>
              </w:rPr>
              <w:t>5</w:t>
            </w:r>
          </w:p>
        </w:tc>
        <w:tc>
          <w:tcPr>
            <w:tcW w:w="723" w:type="dxa"/>
            <w:tcBorders>
              <w:top w:val="nil"/>
              <w:bottom w:val="nil"/>
            </w:tcBorders>
            <w:shd w:val="clear" w:color="auto" w:fill="CCFFFF"/>
          </w:tcPr>
          <w:p>
            <w:pPr>
              <w:pStyle w:val="TableParagraph"/>
              <w:spacing w:line="218" w:lineRule="exact"/>
              <w:ind w:right="82"/>
              <w:rPr>
                <w:rFonts w:ascii="A-OTF Futo Go B101 Pr6N"/>
                <w:b/>
                <w:sz w:val="14"/>
              </w:rPr>
            </w:pPr>
            <w:r>
              <w:rPr>
                <w:rFonts w:ascii="A-OTF Futo Go B101 Pr6N"/>
                <w:b/>
                <w:w w:val="159"/>
                <w:sz w:val="14"/>
              </w:rPr>
              <w:t>-</w:t>
            </w:r>
          </w:p>
        </w:tc>
        <w:tc>
          <w:tcPr>
            <w:tcW w:w="723" w:type="dxa"/>
            <w:gridSpan w:val="2"/>
            <w:tcBorders>
              <w:top w:val="nil"/>
              <w:bottom w:val="nil"/>
            </w:tcBorders>
            <w:shd w:val="clear" w:color="auto" w:fill="CCFFFF"/>
          </w:tcPr>
          <w:p>
            <w:pPr>
              <w:pStyle w:val="TableParagraph"/>
              <w:spacing w:line="218" w:lineRule="exact"/>
              <w:ind w:right="81"/>
              <w:rPr>
                <w:rFonts w:ascii="A-OTF Futo Go B101 Pr6N"/>
                <w:b/>
                <w:sz w:val="14"/>
              </w:rPr>
            </w:pPr>
            <w:r>
              <w:rPr>
                <w:rFonts w:ascii="A-OTF Futo Go B101 Pr6N"/>
                <w:b/>
                <w:w w:val="159"/>
                <w:sz w:val="14"/>
              </w:rPr>
              <w:t>-</w:t>
            </w:r>
          </w:p>
        </w:tc>
        <w:tc>
          <w:tcPr>
            <w:tcW w:w="723" w:type="dxa"/>
            <w:tcBorders>
              <w:top w:val="nil"/>
              <w:bottom w:val="nil"/>
            </w:tcBorders>
            <w:shd w:val="clear" w:color="auto" w:fill="CCFFFF"/>
          </w:tcPr>
          <w:p>
            <w:pPr>
              <w:pStyle w:val="TableParagraph"/>
              <w:spacing w:line="218" w:lineRule="exact"/>
              <w:ind w:right="82"/>
              <w:rPr>
                <w:rFonts w:ascii="A-OTF Futo Go B101 Pr6N"/>
                <w:b/>
                <w:sz w:val="14"/>
              </w:rPr>
            </w:pPr>
            <w:r>
              <w:rPr>
                <w:rFonts w:ascii="A-OTF Futo Go B101 Pr6N"/>
                <w:b/>
                <w:w w:val="159"/>
                <w:sz w:val="14"/>
              </w:rPr>
              <w:t>-</w:t>
            </w:r>
          </w:p>
        </w:tc>
        <w:tc>
          <w:tcPr>
            <w:tcW w:w="724" w:type="dxa"/>
            <w:gridSpan w:val="3"/>
            <w:tcBorders>
              <w:top w:val="nil"/>
              <w:bottom w:val="nil"/>
            </w:tcBorders>
            <w:shd w:val="clear" w:color="auto" w:fill="CCFFFF"/>
          </w:tcPr>
          <w:p>
            <w:pPr>
              <w:pStyle w:val="TableParagraph"/>
              <w:spacing w:line="218" w:lineRule="exact"/>
              <w:ind w:right="82"/>
              <w:rPr>
                <w:rFonts w:ascii="A-OTF Futo Go B101 Pr6N"/>
                <w:b/>
                <w:sz w:val="14"/>
              </w:rPr>
            </w:pPr>
            <w:r>
              <w:rPr>
                <w:rFonts w:ascii="A-OTF Futo Go B101 Pr6N"/>
                <w:b/>
                <w:w w:val="159"/>
                <w:sz w:val="14"/>
              </w:rPr>
              <w:t>-</w:t>
            </w:r>
          </w:p>
        </w:tc>
        <w:tc>
          <w:tcPr>
            <w:tcW w:w="725" w:type="dxa"/>
            <w:gridSpan w:val="4"/>
            <w:tcBorders>
              <w:top w:val="nil"/>
              <w:bottom w:val="nil"/>
            </w:tcBorders>
            <w:shd w:val="clear" w:color="auto" w:fill="CCFFFF"/>
          </w:tcPr>
          <w:p>
            <w:pPr>
              <w:pStyle w:val="TableParagraph"/>
              <w:spacing w:line="218" w:lineRule="exact"/>
              <w:ind w:right="85"/>
              <w:rPr>
                <w:rFonts w:ascii="A-OTF Futo Go B101 Pr6N"/>
                <w:b/>
                <w:sz w:val="14"/>
              </w:rPr>
            </w:pPr>
            <w:r>
              <w:rPr>
                <w:rFonts w:ascii="A-OTF Futo Go B101 Pr6N"/>
                <w:b/>
                <w:w w:val="159"/>
                <w:sz w:val="14"/>
              </w:rPr>
              <w:t>-</w:t>
            </w:r>
          </w:p>
        </w:tc>
        <w:tc>
          <w:tcPr>
            <w:tcW w:w="724" w:type="dxa"/>
            <w:tcBorders>
              <w:top w:val="nil"/>
              <w:bottom w:val="nil"/>
            </w:tcBorders>
            <w:shd w:val="clear" w:color="auto" w:fill="CCFFFF"/>
          </w:tcPr>
          <w:p>
            <w:pPr>
              <w:pStyle w:val="TableParagraph"/>
              <w:spacing w:line="218" w:lineRule="exact"/>
              <w:ind w:right="85"/>
              <w:rPr>
                <w:rFonts w:ascii="A-OTF Futo Go B101 Pr6N"/>
                <w:b/>
                <w:sz w:val="14"/>
              </w:rPr>
            </w:pPr>
            <w:r>
              <w:rPr>
                <w:rFonts w:ascii="A-OTF Futo Go B101 Pr6N"/>
                <w:b/>
                <w:w w:val="159"/>
                <w:sz w:val="14"/>
              </w:rPr>
              <w:t>-</w:t>
            </w:r>
          </w:p>
        </w:tc>
        <w:tc>
          <w:tcPr>
            <w:tcW w:w="900" w:type="dxa"/>
            <w:tcBorders>
              <w:top w:val="nil"/>
              <w:bottom w:val="nil"/>
            </w:tcBorders>
            <w:shd w:val="clear" w:color="auto" w:fill="CCFFFF"/>
          </w:tcPr>
          <w:p>
            <w:pPr>
              <w:pStyle w:val="TableParagraph"/>
              <w:spacing w:line="218" w:lineRule="exact"/>
              <w:ind w:right="83"/>
              <w:rPr>
                <w:rFonts w:ascii="A-OTF Futo Go B101 Pr6N"/>
                <w:b/>
                <w:sz w:val="14"/>
              </w:rPr>
            </w:pPr>
            <w:r>
              <w:rPr>
                <w:rFonts w:ascii="A-OTF Futo Go B101 Pr6N"/>
                <w:b/>
                <w:sz w:val="14"/>
              </w:rPr>
              <w:t>1,263</w:t>
            </w:r>
          </w:p>
        </w:tc>
        <w:tc>
          <w:tcPr>
            <w:tcW w:w="900" w:type="dxa"/>
            <w:tcBorders>
              <w:top w:val="nil"/>
              <w:bottom w:val="nil"/>
            </w:tcBorders>
            <w:shd w:val="clear" w:color="auto" w:fill="CCFFFF"/>
          </w:tcPr>
          <w:p>
            <w:pPr>
              <w:pStyle w:val="TableParagraph"/>
              <w:spacing w:line="218" w:lineRule="exact"/>
              <w:ind w:right="84"/>
              <w:rPr>
                <w:rFonts w:ascii="A-OTF Futo Go B101 Pr6N"/>
                <w:b/>
                <w:sz w:val="14"/>
              </w:rPr>
            </w:pPr>
            <w:r>
              <w:rPr>
                <w:rFonts w:ascii="A-OTF Futo Go B101 Pr6N"/>
                <w:b/>
                <w:w w:val="90"/>
                <w:sz w:val="14"/>
              </w:rPr>
              <w:t>660</w:t>
            </w:r>
          </w:p>
        </w:tc>
        <w:tc>
          <w:tcPr>
            <w:tcW w:w="901" w:type="dxa"/>
            <w:tcBorders>
              <w:top w:val="nil"/>
              <w:bottom w:val="nil"/>
            </w:tcBorders>
            <w:shd w:val="clear" w:color="auto" w:fill="CCFFFF"/>
          </w:tcPr>
          <w:p>
            <w:pPr>
              <w:pStyle w:val="TableParagraph"/>
              <w:spacing w:line="218" w:lineRule="exact"/>
              <w:ind w:right="85"/>
              <w:rPr>
                <w:rFonts w:ascii="A-OTF Futo Go B101 Pr6N"/>
                <w:b/>
                <w:sz w:val="14"/>
              </w:rPr>
            </w:pPr>
            <w:r>
              <w:rPr>
                <w:rFonts w:ascii="A-OTF Futo Go B101 Pr6N"/>
                <w:b/>
                <w:w w:val="90"/>
                <w:sz w:val="14"/>
              </w:rPr>
              <w:t>603</w:t>
            </w:r>
          </w:p>
        </w:tc>
      </w:tr>
      <w:tr>
        <w:trPr>
          <w:trHeight w:val="230" w:hRule="atLeast"/>
        </w:trPr>
        <w:tc>
          <w:tcPr>
            <w:tcW w:w="1055" w:type="dxa"/>
            <w:tcBorders>
              <w:top w:val="nil"/>
              <w:bottom w:val="nil"/>
            </w:tcBorders>
          </w:tcPr>
          <w:p>
            <w:pPr>
              <w:pStyle w:val="TableParagraph"/>
              <w:spacing w:before="18"/>
              <w:ind w:left="246"/>
              <w:jc w:val="left"/>
              <w:rPr>
                <w:sz w:val="14"/>
              </w:rPr>
            </w:pPr>
            <w:r>
              <w:rPr>
                <w:sz w:val="14"/>
              </w:rPr>
              <w:t>三 戸 町</w:t>
            </w:r>
          </w:p>
        </w:tc>
        <w:tc>
          <w:tcPr>
            <w:tcW w:w="723" w:type="dxa"/>
            <w:tcBorders>
              <w:top w:val="nil"/>
              <w:bottom w:val="nil"/>
            </w:tcBorders>
          </w:tcPr>
          <w:p>
            <w:pPr>
              <w:pStyle w:val="TableParagraph"/>
              <w:spacing w:before="18"/>
              <w:ind w:right="79"/>
              <w:rPr>
                <w:sz w:val="14"/>
              </w:rPr>
            </w:pPr>
            <w:r>
              <w:rPr>
                <w:w w:val="90"/>
                <w:sz w:val="14"/>
              </w:rPr>
              <w:t>1</w:t>
            </w:r>
          </w:p>
        </w:tc>
        <w:tc>
          <w:tcPr>
            <w:tcW w:w="723" w:type="dxa"/>
            <w:tcBorders>
              <w:top w:val="nil"/>
              <w:bottom w:val="nil"/>
            </w:tcBorders>
          </w:tcPr>
          <w:p>
            <w:pPr>
              <w:pStyle w:val="TableParagraph"/>
              <w:spacing w:before="18"/>
              <w:ind w:right="79"/>
              <w:rPr>
                <w:sz w:val="14"/>
              </w:rPr>
            </w:pPr>
            <w:r>
              <w:rPr>
                <w:w w:val="90"/>
                <w:sz w:val="14"/>
              </w:rPr>
              <w:t>1</w:t>
            </w:r>
          </w:p>
        </w:tc>
        <w:tc>
          <w:tcPr>
            <w:tcW w:w="723" w:type="dxa"/>
            <w:tcBorders>
              <w:top w:val="nil"/>
              <w:bottom w:val="nil"/>
            </w:tcBorders>
          </w:tcPr>
          <w:p>
            <w:pPr>
              <w:pStyle w:val="TableParagraph"/>
              <w:spacing w:before="18"/>
              <w:ind w:right="79"/>
              <w:rPr>
                <w:sz w:val="14"/>
              </w:rPr>
            </w:pPr>
            <w:r>
              <w:rPr>
                <w:w w:val="150"/>
                <w:sz w:val="14"/>
              </w:rPr>
              <w:t>-</w:t>
            </w:r>
          </w:p>
        </w:tc>
        <w:tc>
          <w:tcPr>
            <w:tcW w:w="723" w:type="dxa"/>
            <w:gridSpan w:val="2"/>
            <w:tcBorders>
              <w:top w:val="nil"/>
              <w:bottom w:val="nil"/>
            </w:tcBorders>
          </w:tcPr>
          <w:p>
            <w:pPr>
              <w:pStyle w:val="TableParagraph"/>
              <w:spacing w:before="18"/>
              <w:ind w:right="79"/>
              <w:rPr>
                <w:sz w:val="14"/>
              </w:rPr>
            </w:pPr>
            <w:r>
              <w:rPr>
                <w:w w:val="150"/>
                <w:sz w:val="14"/>
              </w:rPr>
              <w:t>-</w:t>
            </w:r>
          </w:p>
        </w:tc>
        <w:tc>
          <w:tcPr>
            <w:tcW w:w="723" w:type="dxa"/>
            <w:tcBorders>
              <w:top w:val="nil"/>
              <w:bottom w:val="nil"/>
            </w:tcBorders>
          </w:tcPr>
          <w:p>
            <w:pPr>
              <w:pStyle w:val="TableParagraph"/>
              <w:spacing w:before="18"/>
              <w:ind w:right="79"/>
              <w:rPr>
                <w:sz w:val="14"/>
              </w:rPr>
            </w:pPr>
            <w:r>
              <w:rPr>
                <w:w w:val="150"/>
                <w:sz w:val="14"/>
              </w:rPr>
              <w:t>-</w:t>
            </w:r>
          </w:p>
        </w:tc>
        <w:tc>
          <w:tcPr>
            <w:tcW w:w="724" w:type="dxa"/>
            <w:gridSpan w:val="3"/>
            <w:tcBorders>
              <w:top w:val="nil"/>
              <w:bottom w:val="nil"/>
            </w:tcBorders>
          </w:tcPr>
          <w:p>
            <w:pPr>
              <w:pStyle w:val="TableParagraph"/>
              <w:spacing w:before="18"/>
              <w:ind w:right="80"/>
              <w:rPr>
                <w:sz w:val="14"/>
              </w:rPr>
            </w:pPr>
            <w:r>
              <w:rPr>
                <w:w w:val="150"/>
                <w:sz w:val="14"/>
              </w:rPr>
              <w:t>-</w:t>
            </w:r>
          </w:p>
        </w:tc>
        <w:tc>
          <w:tcPr>
            <w:tcW w:w="725" w:type="dxa"/>
            <w:gridSpan w:val="4"/>
            <w:tcBorders>
              <w:top w:val="nil"/>
              <w:bottom w:val="nil"/>
            </w:tcBorders>
          </w:tcPr>
          <w:p>
            <w:pPr>
              <w:pStyle w:val="TableParagraph"/>
              <w:spacing w:before="18"/>
              <w:ind w:right="82"/>
              <w:rPr>
                <w:sz w:val="14"/>
              </w:rPr>
            </w:pPr>
            <w:r>
              <w:rPr>
                <w:w w:val="150"/>
                <w:sz w:val="14"/>
              </w:rPr>
              <w:t>-</w:t>
            </w:r>
          </w:p>
        </w:tc>
        <w:tc>
          <w:tcPr>
            <w:tcW w:w="724" w:type="dxa"/>
            <w:tcBorders>
              <w:top w:val="nil"/>
              <w:bottom w:val="nil"/>
            </w:tcBorders>
          </w:tcPr>
          <w:p>
            <w:pPr>
              <w:pStyle w:val="TableParagraph"/>
              <w:spacing w:before="18"/>
              <w:ind w:right="83"/>
              <w:rPr>
                <w:sz w:val="14"/>
              </w:rPr>
            </w:pPr>
            <w:r>
              <w:rPr>
                <w:w w:val="150"/>
                <w:sz w:val="14"/>
              </w:rPr>
              <w:t>-</w:t>
            </w:r>
          </w:p>
        </w:tc>
        <w:tc>
          <w:tcPr>
            <w:tcW w:w="900" w:type="dxa"/>
            <w:tcBorders>
              <w:top w:val="nil"/>
              <w:bottom w:val="nil"/>
            </w:tcBorders>
          </w:tcPr>
          <w:p>
            <w:pPr>
              <w:pStyle w:val="TableParagraph"/>
              <w:spacing w:before="18"/>
              <w:ind w:right="82"/>
              <w:rPr>
                <w:sz w:val="14"/>
              </w:rPr>
            </w:pPr>
            <w:r>
              <w:rPr>
                <w:w w:val="90"/>
                <w:sz w:val="14"/>
              </w:rPr>
              <w:t>312</w:t>
            </w:r>
          </w:p>
        </w:tc>
        <w:tc>
          <w:tcPr>
            <w:tcW w:w="900" w:type="dxa"/>
            <w:tcBorders>
              <w:top w:val="nil"/>
              <w:bottom w:val="nil"/>
            </w:tcBorders>
          </w:tcPr>
          <w:p>
            <w:pPr>
              <w:pStyle w:val="TableParagraph"/>
              <w:spacing w:before="18"/>
              <w:ind w:right="83"/>
              <w:rPr>
                <w:sz w:val="14"/>
              </w:rPr>
            </w:pPr>
            <w:r>
              <w:rPr>
                <w:w w:val="90"/>
                <w:sz w:val="14"/>
              </w:rPr>
              <w:t>106</w:t>
            </w:r>
          </w:p>
        </w:tc>
        <w:tc>
          <w:tcPr>
            <w:tcW w:w="901" w:type="dxa"/>
            <w:tcBorders>
              <w:top w:val="nil"/>
              <w:bottom w:val="nil"/>
            </w:tcBorders>
          </w:tcPr>
          <w:p>
            <w:pPr>
              <w:pStyle w:val="TableParagraph"/>
              <w:spacing w:before="18"/>
              <w:ind w:right="84"/>
              <w:rPr>
                <w:sz w:val="14"/>
              </w:rPr>
            </w:pPr>
            <w:r>
              <w:rPr>
                <w:w w:val="90"/>
                <w:sz w:val="14"/>
              </w:rPr>
              <w:t>206</w:t>
            </w:r>
          </w:p>
        </w:tc>
      </w:tr>
      <w:tr>
        <w:trPr>
          <w:trHeight w:val="236" w:hRule="atLeast"/>
        </w:trPr>
        <w:tc>
          <w:tcPr>
            <w:tcW w:w="1055" w:type="dxa"/>
            <w:tcBorders>
              <w:top w:val="nil"/>
              <w:bottom w:val="nil"/>
            </w:tcBorders>
          </w:tcPr>
          <w:p>
            <w:pPr>
              <w:pStyle w:val="TableParagraph"/>
              <w:spacing w:before="24"/>
              <w:ind w:left="246"/>
              <w:jc w:val="left"/>
              <w:rPr>
                <w:sz w:val="14"/>
              </w:rPr>
            </w:pPr>
            <w:r>
              <w:rPr>
                <w:sz w:val="14"/>
              </w:rPr>
              <w:t>五 戸 町</w:t>
            </w:r>
          </w:p>
        </w:tc>
        <w:tc>
          <w:tcPr>
            <w:tcW w:w="723" w:type="dxa"/>
            <w:tcBorders>
              <w:top w:val="nil"/>
              <w:bottom w:val="nil"/>
            </w:tcBorders>
          </w:tcPr>
          <w:p>
            <w:pPr>
              <w:pStyle w:val="TableParagraph"/>
              <w:spacing w:before="24"/>
              <w:ind w:right="79"/>
              <w:rPr>
                <w:sz w:val="14"/>
              </w:rPr>
            </w:pPr>
            <w:r>
              <w:rPr>
                <w:w w:val="90"/>
                <w:sz w:val="14"/>
              </w:rPr>
              <w:t>1</w:t>
            </w:r>
          </w:p>
        </w:tc>
        <w:tc>
          <w:tcPr>
            <w:tcW w:w="723" w:type="dxa"/>
            <w:tcBorders>
              <w:top w:val="nil"/>
              <w:bottom w:val="nil"/>
            </w:tcBorders>
          </w:tcPr>
          <w:p>
            <w:pPr>
              <w:pStyle w:val="TableParagraph"/>
              <w:spacing w:before="24"/>
              <w:ind w:right="79"/>
              <w:rPr>
                <w:sz w:val="14"/>
              </w:rPr>
            </w:pPr>
            <w:r>
              <w:rPr>
                <w:w w:val="90"/>
                <w:sz w:val="14"/>
              </w:rPr>
              <w:t>1</w:t>
            </w:r>
          </w:p>
        </w:tc>
        <w:tc>
          <w:tcPr>
            <w:tcW w:w="723" w:type="dxa"/>
            <w:tcBorders>
              <w:top w:val="nil"/>
              <w:bottom w:val="nil"/>
            </w:tcBorders>
          </w:tcPr>
          <w:p>
            <w:pPr>
              <w:pStyle w:val="TableParagraph"/>
              <w:spacing w:before="24"/>
              <w:ind w:right="79"/>
              <w:rPr>
                <w:sz w:val="14"/>
              </w:rPr>
            </w:pPr>
            <w:r>
              <w:rPr>
                <w:w w:val="150"/>
                <w:sz w:val="14"/>
              </w:rPr>
              <w:t>-</w:t>
            </w:r>
          </w:p>
        </w:tc>
        <w:tc>
          <w:tcPr>
            <w:tcW w:w="723" w:type="dxa"/>
            <w:gridSpan w:val="2"/>
            <w:tcBorders>
              <w:top w:val="nil"/>
              <w:bottom w:val="nil"/>
            </w:tcBorders>
          </w:tcPr>
          <w:p>
            <w:pPr>
              <w:pStyle w:val="TableParagraph"/>
              <w:spacing w:before="24"/>
              <w:ind w:right="79"/>
              <w:rPr>
                <w:sz w:val="14"/>
              </w:rPr>
            </w:pPr>
            <w:r>
              <w:rPr>
                <w:w w:val="150"/>
                <w:sz w:val="14"/>
              </w:rPr>
              <w:t>-</w:t>
            </w:r>
          </w:p>
        </w:tc>
        <w:tc>
          <w:tcPr>
            <w:tcW w:w="723" w:type="dxa"/>
            <w:tcBorders>
              <w:top w:val="nil"/>
              <w:bottom w:val="nil"/>
            </w:tcBorders>
          </w:tcPr>
          <w:p>
            <w:pPr>
              <w:pStyle w:val="TableParagraph"/>
              <w:spacing w:before="24"/>
              <w:ind w:right="79"/>
              <w:rPr>
                <w:sz w:val="14"/>
              </w:rPr>
            </w:pPr>
            <w:r>
              <w:rPr>
                <w:w w:val="150"/>
                <w:sz w:val="14"/>
              </w:rPr>
              <w:t>-</w:t>
            </w:r>
          </w:p>
        </w:tc>
        <w:tc>
          <w:tcPr>
            <w:tcW w:w="724" w:type="dxa"/>
            <w:gridSpan w:val="3"/>
            <w:tcBorders>
              <w:top w:val="nil"/>
              <w:bottom w:val="nil"/>
            </w:tcBorders>
          </w:tcPr>
          <w:p>
            <w:pPr>
              <w:pStyle w:val="TableParagraph"/>
              <w:spacing w:before="24"/>
              <w:ind w:right="80"/>
              <w:rPr>
                <w:sz w:val="14"/>
              </w:rPr>
            </w:pPr>
            <w:r>
              <w:rPr>
                <w:w w:val="150"/>
                <w:sz w:val="14"/>
              </w:rPr>
              <w:t>-</w:t>
            </w:r>
          </w:p>
        </w:tc>
        <w:tc>
          <w:tcPr>
            <w:tcW w:w="725" w:type="dxa"/>
            <w:gridSpan w:val="4"/>
            <w:tcBorders>
              <w:top w:val="nil"/>
              <w:bottom w:val="nil"/>
            </w:tcBorders>
          </w:tcPr>
          <w:p>
            <w:pPr>
              <w:pStyle w:val="TableParagraph"/>
              <w:spacing w:before="24"/>
              <w:ind w:right="82"/>
              <w:rPr>
                <w:sz w:val="14"/>
              </w:rPr>
            </w:pPr>
            <w:r>
              <w:rPr>
                <w:w w:val="150"/>
                <w:sz w:val="14"/>
              </w:rPr>
              <w:t>-</w:t>
            </w:r>
          </w:p>
        </w:tc>
        <w:tc>
          <w:tcPr>
            <w:tcW w:w="724" w:type="dxa"/>
            <w:tcBorders>
              <w:top w:val="nil"/>
              <w:bottom w:val="nil"/>
            </w:tcBorders>
          </w:tcPr>
          <w:p>
            <w:pPr>
              <w:pStyle w:val="TableParagraph"/>
              <w:spacing w:before="24"/>
              <w:ind w:right="83"/>
              <w:rPr>
                <w:sz w:val="14"/>
              </w:rPr>
            </w:pPr>
            <w:r>
              <w:rPr>
                <w:w w:val="150"/>
                <w:sz w:val="14"/>
              </w:rPr>
              <w:t>-</w:t>
            </w:r>
          </w:p>
        </w:tc>
        <w:tc>
          <w:tcPr>
            <w:tcW w:w="900" w:type="dxa"/>
            <w:tcBorders>
              <w:top w:val="nil"/>
              <w:bottom w:val="nil"/>
            </w:tcBorders>
          </w:tcPr>
          <w:p>
            <w:pPr>
              <w:pStyle w:val="TableParagraph"/>
              <w:spacing w:before="24"/>
              <w:ind w:right="82"/>
              <w:rPr>
                <w:sz w:val="14"/>
              </w:rPr>
            </w:pPr>
            <w:r>
              <w:rPr>
                <w:w w:val="90"/>
                <w:sz w:val="14"/>
              </w:rPr>
              <w:t>292</w:t>
            </w:r>
          </w:p>
        </w:tc>
        <w:tc>
          <w:tcPr>
            <w:tcW w:w="900" w:type="dxa"/>
            <w:tcBorders>
              <w:top w:val="nil"/>
              <w:bottom w:val="nil"/>
            </w:tcBorders>
          </w:tcPr>
          <w:p>
            <w:pPr>
              <w:pStyle w:val="TableParagraph"/>
              <w:spacing w:before="24"/>
              <w:ind w:right="83"/>
              <w:rPr>
                <w:sz w:val="14"/>
              </w:rPr>
            </w:pPr>
            <w:r>
              <w:rPr>
                <w:w w:val="90"/>
                <w:sz w:val="14"/>
              </w:rPr>
              <w:t>132</w:t>
            </w:r>
          </w:p>
        </w:tc>
        <w:tc>
          <w:tcPr>
            <w:tcW w:w="901" w:type="dxa"/>
            <w:tcBorders>
              <w:top w:val="nil"/>
              <w:bottom w:val="nil"/>
            </w:tcBorders>
          </w:tcPr>
          <w:p>
            <w:pPr>
              <w:pStyle w:val="TableParagraph"/>
              <w:spacing w:before="24"/>
              <w:ind w:right="84"/>
              <w:rPr>
                <w:sz w:val="14"/>
              </w:rPr>
            </w:pPr>
            <w:r>
              <w:rPr>
                <w:w w:val="90"/>
                <w:sz w:val="14"/>
              </w:rPr>
              <w:t>160</w:t>
            </w:r>
          </w:p>
        </w:tc>
      </w:tr>
      <w:tr>
        <w:trPr>
          <w:trHeight w:val="236" w:hRule="atLeast"/>
        </w:trPr>
        <w:tc>
          <w:tcPr>
            <w:tcW w:w="1055" w:type="dxa"/>
            <w:tcBorders>
              <w:top w:val="nil"/>
              <w:bottom w:val="nil"/>
            </w:tcBorders>
          </w:tcPr>
          <w:p>
            <w:pPr>
              <w:pStyle w:val="TableParagraph"/>
              <w:spacing w:before="24"/>
              <w:ind w:left="246"/>
              <w:jc w:val="left"/>
              <w:rPr>
                <w:sz w:val="14"/>
              </w:rPr>
            </w:pPr>
            <w:r>
              <w:rPr>
                <w:sz w:val="14"/>
              </w:rPr>
              <w:t>田 子 町</w:t>
            </w:r>
          </w:p>
        </w:tc>
        <w:tc>
          <w:tcPr>
            <w:tcW w:w="723" w:type="dxa"/>
            <w:tcBorders>
              <w:top w:val="nil"/>
              <w:bottom w:val="nil"/>
            </w:tcBorders>
          </w:tcPr>
          <w:p>
            <w:pPr>
              <w:pStyle w:val="TableParagraph"/>
              <w:spacing w:before="24"/>
              <w:ind w:right="79"/>
              <w:rPr>
                <w:sz w:val="14"/>
              </w:rPr>
            </w:pPr>
            <w:r>
              <w:rPr>
                <w:w w:val="90"/>
                <w:sz w:val="14"/>
              </w:rPr>
              <w:t>1</w:t>
            </w:r>
          </w:p>
        </w:tc>
        <w:tc>
          <w:tcPr>
            <w:tcW w:w="723" w:type="dxa"/>
            <w:tcBorders>
              <w:top w:val="nil"/>
              <w:bottom w:val="nil"/>
            </w:tcBorders>
          </w:tcPr>
          <w:p>
            <w:pPr>
              <w:pStyle w:val="TableParagraph"/>
              <w:spacing w:before="24"/>
              <w:ind w:right="79"/>
              <w:rPr>
                <w:sz w:val="14"/>
              </w:rPr>
            </w:pPr>
            <w:r>
              <w:rPr>
                <w:w w:val="90"/>
                <w:sz w:val="14"/>
              </w:rPr>
              <w:t>1</w:t>
            </w:r>
          </w:p>
        </w:tc>
        <w:tc>
          <w:tcPr>
            <w:tcW w:w="723" w:type="dxa"/>
            <w:tcBorders>
              <w:top w:val="nil"/>
              <w:bottom w:val="nil"/>
            </w:tcBorders>
          </w:tcPr>
          <w:p>
            <w:pPr>
              <w:pStyle w:val="TableParagraph"/>
              <w:spacing w:before="24"/>
              <w:ind w:right="79"/>
              <w:rPr>
                <w:sz w:val="14"/>
              </w:rPr>
            </w:pPr>
            <w:r>
              <w:rPr>
                <w:w w:val="150"/>
                <w:sz w:val="14"/>
              </w:rPr>
              <w:t>-</w:t>
            </w:r>
          </w:p>
        </w:tc>
        <w:tc>
          <w:tcPr>
            <w:tcW w:w="723" w:type="dxa"/>
            <w:gridSpan w:val="2"/>
            <w:tcBorders>
              <w:top w:val="nil"/>
              <w:bottom w:val="nil"/>
            </w:tcBorders>
          </w:tcPr>
          <w:p>
            <w:pPr>
              <w:pStyle w:val="TableParagraph"/>
              <w:spacing w:before="24"/>
              <w:ind w:right="79"/>
              <w:rPr>
                <w:sz w:val="14"/>
              </w:rPr>
            </w:pPr>
            <w:r>
              <w:rPr>
                <w:w w:val="150"/>
                <w:sz w:val="14"/>
              </w:rPr>
              <w:t>-</w:t>
            </w:r>
          </w:p>
        </w:tc>
        <w:tc>
          <w:tcPr>
            <w:tcW w:w="723" w:type="dxa"/>
            <w:tcBorders>
              <w:top w:val="nil"/>
              <w:bottom w:val="nil"/>
            </w:tcBorders>
          </w:tcPr>
          <w:p>
            <w:pPr>
              <w:pStyle w:val="TableParagraph"/>
              <w:spacing w:before="24"/>
              <w:ind w:right="79"/>
              <w:rPr>
                <w:sz w:val="14"/>
              </w:rPr>
            </w:pPr>
            <w:r>
              <w:rPr>
                <w:w w:val="150"/>
                <w:sz w:val="14"/>
              </w:rPr>
              <w:t>-</w:t>
            </w:r>
          </w:p>
        </w:tc>
        <w:tc>
          <w:tcPr>
            <w:tcW w:w="724" w:type="dxa"/>
            <w:gridSpan w:val="3"/>
            <w:tcBorders>
              <w:top w:val="nil"/>
              <w:bottom w:val="nil"/>
            </w:tcBorders>
          </w:tcPr>
          <w:p>
            <w:pPr>
              <w:pStyle w:val="TableParagraph"/>
              <w:spacing w:before="24"/>
              <w:ind w:right="80"/>
              <w:rPr>
                <w:sz w:val="14"/>
              </w:rPr>
            </w:pPr>
            <w:r>
              <w:rPr>
                <w:w w:val="150"/>
                <w:sz w:val="14"/>
              </w:rPr>
              <w:t>-</w:t>
            </w:r>
          </w:p>
        </w:tc>
        <w:tc>
          <w:tcPr>
            <w:tcW w:w="725" w:type="dxa"/>
            <w:gridSpan w:val="4"/>
            <w:tcBorders>
              <w:top w:val="nil"/>
              <w:bottom w:val="nil"/>
            </w:tcBorders>
          </w:tcPr>
          <w:p>
            <w:pPr>
              <w:pStyle w:val="TableParagraph"/>
              <w:spacing w:before="24"/>
              <w:ind w:right="82"/>
              <w:rPr>
                <w:sz w:val="14"/>
              </w:rPr>
            </w:pPr>
            <w:r>
              <w:rPr>
                <w:w w:val="150"/>
                <w:sz w:val="14"/>
              </w:rPr>
              <w:t>-</w:t>
            </w:r>
          </w:p>
        </w:tc>
        <w:tc>
          <w:tcPr>
            <w:tcW w:w="724" w:type="dxa"/>
            <w:tcBorders>
              <w:top w:val="nil"/>
              <w:bottom w:val="nil"/>
            </w:tcBorders>
          </w:tcPr>
          <w:p>
            <w:pPr>
              <w:pStyle w:val="TableParagraph"/>
              <w:spacing w:before="24"/>
              <w:ind w:right="83"/>
              <w:rPr>
                <w:sz w:val="14"/>
              </w:rPr>
            </w:pPr>
            <w:r>
              <w:rPr>
                <w:w w:val="150"/>
                <w:sz w:val="14"/>
              </w:rPr>
              <w:t>-</w:t>
            </w:r>
          </w:p>
        </w:tc>
        <w:tc>
          <w:tcPr>
            <w:tcW w:w="900" w:type="dxa"/>
            <w:tcBorders>
              <w:top w:val="nil"/>
              <w:bottom w:val="nil"/>
            </w:tcBorders>
          </w:tcPr>
          <w:p>
            <w:pPr>
              <w:pStyle w:val="TableParagraph"/>
              <w:spacing w:before="24"/>
              <w:ind w:right="82"/>
              <w:rPr>
                <w:sz w:val="14"/>
              </w:rPr>
            </w:pPr>
            <w:r>
              <w:rPr>
                <w:w w:val="90"/>
                <w:sz w:val="14"/>
              </w:rPr>
              <w:t>182</w:t>
            </w:r>
          </w:p>
        </w:tc>
        <w:tc>
          <w:tcPr>
            <w:tcW w:w="900" w:type="dxa"/>
            <w:tcBorders>
              <w:top w:val="nil"/>
              <w:bottom w:val="nil"/>
            </w:tcBorders>
          </w:tcPr>
          <w:p>
            <w:pPr>
              <w:pStyle w:val="TableParagraph"/>
              <w:spacing w:before="24"/>
              <w:ind w:right="83"/>
              <w:rPr>
                <w:sz w:val="14"/>
              </w:rPr>
            </w:pPr>
            <w:r>
              <w:rPr>
                <w:w w:val="90"/>
                <w:sz w:val="14"/>
              </w:rPr>
              <w:t>84</w:t>
            </w:r>
          </w:p>
        </w:tc>
        <w:tc>
          <w:tcPr>
            <w:tcW w:w="901" w:type="dxa"/>
            <w:tcBorders>
              <w:top w:val="nil"/>
              <w:bottom w:val="nil"/>
            </w:tcBorders>
          </w:tcPr>
          <w:p>
            <w:pPr>
              <w:pStyle w:val="TableParagraph"/>
              <w:spacing w:before="24"/>
              <w:ind w:right="84"/>
              <w:rPr>
                <w:sz w:val="14"/>
              </w:rPr>
            </w:pPr>
            <w:r>
              <w:rPr>
                <w:w w:val="90"/>
                <w:sz w:val="14"/>
              </w:rPr>
              <w:t>98</w:t>
            </w:r>
          </w:p>
        </w:tc>
      </w:tr>
      <w:tr>
        <w:trPr>
          <w:trHeight w:val="236" w:hRule="atLeast"/>
        </w:trPr>
        <w:tc>
          <w:tcPr>
            <w:tcW w:w="1055" w:type="dxa"/>
            <w:tcBorders>
              <w:top w:val="nil"/>
              <w:bottom w:val="nil"/>
            </w:tcBorders>
          </w:tcPr>
          <w:p>
            <w:pPr>
              <w:pStyle w:val="TableParagraph"/>
              <w:spacing w:before="24"/>
              <w:ind w:left="246"/>
              <w:jc w:val="left"/>
              <w:rPr>
                <w:sz w:val="14"/>
              </w:rPr>
            </w:pPr>
            <w:r>
              <w:rPr>
                <w:sz w:val="14"/>
              </w:rPr>
              <w:t>南 部 町</w:t>
            </w:r>
          </w:p>
        </w:tc>
        <w:tc>
          <w:tcPr>
            <w:tcW w:w="723" w:type="dxa"/>
            <w:tcBorders>
              <w:top w:val="nil"/>
              <w:bottom w:val="nil"/>
            </w:tcBorders>
          </w:tcPr>
          <w:p>
            <w:pPr>
              <w:pStyle w:val="TableParagraph"/>
              <w:spacing w:before="24"/>
              <w:ind w:right="79"/>
              <w:rPr>
                <w:sz w:val="14"/>
              </w:rPr>
            </w:pPr>
            <w:r>
              <w:rPr>
                <w:w w:val="90"/>
                <w:sz w:val="14"/>
              </w:rPr>
              <w:t>2</w:t>
            </w:r>
          </w:p>
        </w:tc>
        <w:tc>
          <w:tcPr>
            <w:tcW w:w="723" w:type="dxa"/>
            <w:tcBorders>
              <w:top w:val="nil"/>
              <w:bottom w:val="nil"/>
            </w:tcBorders>
          </w:tcPr>
          <w:p>
            <w:pPr>
              <w:pStyle w:val="TableParagraph"/>
              <w:spacing w:before="24"/>
              <w:ind w:right="79"/>
              <w:rPr>
                <w:sz w:val="14"/>
              </w:rPr>
            </w:pPr>
            <w:r>
              <w:rPr>
                <w:w w:val="90"/>
                <w:sz w:val="14"/>
              </w:rPr>
              <w:t>2</w:t>
            </w:r>
          </w:p>
        </w:tc>
        <w:tc>
          <w:tcPr>
            <w:tcW w:w="723" w:type="dxa"/>
            <w:tcBorders>
              <w:top w:val="nil"/>
              <w:bottom w:val="nil"/>
            </w:tcBorders>
          </w:tcPr>
          <w:p>
            <w:pPr>
              <w:pStyle w:val="TableParagraph"/>
              <w:spacing w:before="24"/>
              <w:ind w:right="79"/>
              <w:rPr>
                <w:sz w:val="14"/>
              </w:rPr>
            </w:pPr>
            <w:r>
              <w:rPr>
                <w:w w:val="150"/>
                <w:sz w:val="14"/>
              </w:rPr>
              <w:t>-</w:t>
            </w:r>
          </w:p>
        </w:tc>
        <w:tc>
          <w:tcPr>
            <w:tcW w:w="723" w:type="dxa"/>
            <w:gridSpan w:val="2"/>
            <w:tcBorders>
              <w:top w:val="nil"/>
              <w:bottom w:val="nil"/>
            </w:tcBorders>
          </w:tcPr>
          <w:p>
            <w:pPr>
              <w:pStyle w:val="TableParagraph"/>
              <w:spacing w:before="24"/>
              <w:ind w:right="79"/>
              <w:rPr>
                <w:sz w:val="14"/>
              </w:rPr>
            </w:pPr>
            <w:r>
              <w:rPr>
                <w:w w:val="150"/>
                <w:sz w:val="14"/>
              </w:rPr>
              <w:t>-</w:t>
            </w:r>
          </w:p>
        </w:tc>
        <w:tc>
          <w:tcPr>
            <w:tcW w:w="723" w:type="dxa"/>
            <w:tcBorders>
              <w:top w:val="nil"/>
              <w:bottom w:val="nil"/>
            </w:tcBorders>
          </w:tcPr>
          <w:p>
            <w:pPr>
              <w:pStyle w:val="TableParagraph"/>
              <w:spacing w:before="24"/>
              <w:ind w:right="79"/>
              <w:rPr>
                <w:sz w:val="14"/>
              </w:rPr>
            </w:pPr>
            <w:r>
              <w:rPr>
                <w:w w:val="150"/>
                <w:sz w:val="14"/>
              </w:rPr>
              <w:t>-</w:t>
            </w:r>
          </w:p>
        </w:tc>
        <w:tc>
          <w:tcPr>
            <w:tcW w:w="724" w:type="dxa"/>
            <w:gridSpan w:val="3"/>
            <w:tcBorders>
              <w:top w:val="nil"/>
              <w:bottom w:val="nil"/>
            </w:tcBorders>
          </w:tcPr>
          <w:p>
            <w:pPr>
              <w:pStyle w:val="TableParagraph"/>
              <w:spacing w:before="24"/>
              <w:ind w:right="80"/>
              <w:rPr>
                <w:sz w:val="14"/>
              </w:rPr>
            </w:pPr>
            <w:r>
              <w:rPr>
                <w:w w:val="150"/>
                <w:sz w:val="14"/>
              </w:rPr>
              <w:t>-</w:t>
            </w:r>
          </w:p>
        </w:tc>
        <w:tc>
          <w:tcPr>
            <w:tcW w:w="725" w:type="dxa"/>
            <w:gridSpan w:val="4"/>
            <w:tcBorders>
              <w:top w:val="nil"/>
              <w:bottom w:val="nil"/>
            </w:tcBorders>
          </w:tcPr>
          <w:p>
            <w:pPr>
              <w:pStyle w:val="TableParagraph"/>
              <w:spacing w:before="24"/>
              <w:ind w:right="82"/>
              <w:rPr>
                <w:sz w:val="14"/>
              </w:rPr>
            </w:pPr>
            <w:r>
              <w:rPr>
                <w:w w:val="150"/>
                <w:sz w:val="14"/>
              </w:rPr>
              <w:t>-</w:t>
            </w:r>
          </w:p>
        </w:tc>
        <w:tc>
          <w:tcPr>
            <w:tcW w:w="724" w:type="dxa"/>
            <w:tcBorders>
              <w:top w:val="nil"/>
              <w:bottom w:val="nil"/>
            </w:tcBorders>
          </w:tcPr>
          <w:p>
            <w:pPr>
              <w:pStyle w:val="TableParagraph"/>
              <w:spacing w:before="24"/>
              <w:ind w:right="83"/>
              <w:rPr>
                <w:sz w:val="14"/>
              </w:rPr>
            </w:pPr>
            <w:r>
              <w:rPr>
                <w:w w:val="150"/>
                <w:sz w:val="14"/>
              </w:rPr>
              <w:t>-</w:t>
            </w:r>
          </w:p>
        </w:tc>
        <w:tc>
          <w:tcPr>
            <w:tcW w:w="900" w:type="dxa"/>
            <w:tcBorders>
              <w:top w:val="nil"/>
              <w:bottom w:val="nil"/>
            </w:tcBorders>
          </w:tcPr>
          <w:p>
            <w:pPr>
              <w:pStyle w:val="TableParagraph"/>
              <w:spacing w:before="24"/>
              <w:ind w:right="82"/>
              <w:rPr>
                <w:sz w:val="14"/>
              </w:rPr>
            </w:pPr>
            <w:r>
              <w:rPr>
                <w:w w:val="90"/>
                <w:sz w:val="14"/>
              </w:rPr>
              <w:t>477</w:t>
            </w:r>
          </w:p>
        </w:tc>
        <w:tc>
          <w:tcPr>
            <w:tcW w:w="900" w:type="dxa"/>
            <w:tcBorders>
              <w:top w:val="nil"/>
              <w:bottom w:val="nil"/>
            </w:tcBorders>
          </w:tcPr>
          <w:p>
            <w:pPr>
              <w:pStyle w:val="TableParagraph"/>
              <w:spacing w:before="24"/>
              <w:ind w:right="83"/>
              <w:rPr>
                <w:sz w:val="14"/>
              </w:rPr>
            </w:pPr>
            <w:r>
              <w:rPr>
                <w:w w:val="90"/>
                <w:sz w:val="14"/>
              </w:rPr>
              <w:t>338</w:t>
            </w:r>
          </w:p>
        </w:tc>
        <w:tc>
          <w:tcPr>
            <w:tcW w:w="901" w:type="dxa"/>
            <w:tcBorders>
              <w:top w:val="nil"/>
              <w:bottom w:val="nil"/>
            </w:tcBorders>
          </w:tcPr>
          <w:p>
            <w:pPr>
              <w:pStyle w:val="TableParagraph"/>
              <w:spacing w:before="24"/>
              <w:ind w:right="84"/>
              <w:rPr>
                <w:sz w:val="14"/>
              </w:rPr>
            </w:pPr>
            <w:r>
              <w:rPr>
                <w:w w:val="90"/>
                <w:sz w:val="14"/>
              </w:rPr>
              <w:t>139</w:t>
            </w:r>
          </w:p>
        </w:tc>
      </w:tr>
      <w:tr>
        <w:trPr>
          <w:trHeight w:val="236" w:hRule="atLeast"/>
        </w:trPr>
        <w:tc>
          <w:tcPr>
            <w:tcW w:w="1055" w:type="dxa"/>
            <w:tcBorders>
              <w:top w:val="nil"/>
              <w:bottom w:val="nil"/>
            </w:tcBorders>
          </w:tcPr>
          <w:p>
            <w:pPr>
              <w:pStyle w:val="TableParagraph"/>
              <w:spacing w:before="24"/>
              <w:ind w:left="246"/>
              <w:jc w:val="left"/>
              <w:rPr>
                <w:sz w:val="14"/>
              </w:rPr>
            </w:pPr>
            <w:r>
              <w:rPr>
                <w:sz w:val="14"/>
              </w:rPr>
              <w:t>階 上 町</w:t>
            </w:r>
          </w:p>
        </w:tc>
        <w:tc>
          <w:tcPr>
            <w:tcW w:w="723" w:type="dxa"/>
            <w:tcBorders>
              <w:top w:val="nil"/>
              <w:bottom w:val="nil"/>
            </w:tcBorders>
          </w:tcPr>
          <w:p>
            <w:pPr>
              <w:pStyle w:val="TableParagraph"/>
              <w:spacing w:before="24"/>
              <w:ind w:right="79"/>
              <w:rPr>
                <w:sz w:val="14"/>
              </w:rPr>
            </w:pPr>
            <w:r>
              <w:rPr>
                <w:w w:val="150"/>
                <w:sz w:val="14"/>
              </w:rPr>
              <w:t>-</w:t>
            </w:r>
          </w:p>
        </w:tc>
        <w:tc>
          <w:tcPr>
            <w:tcW w:w="723" w:type="dxa"/>
            <w:tcBorders>
              <w:top w:val="nil"/>
              <w:bottom w:val="nil"/>
            </w:tcBorders>
          </w:tcPr>
          <w:p>
            <w:pPr>
              <w:pStyle w:val="TableParagraph"/>
              <w:spacing w:before="24"/>
              <w:ind w:right="79"/>
              <w:rPr>
                <w:sz w:val="14"/>
              </w:rPr>
            </w:pPr>
            <w:r>
              <w:rPr>
                <w:w w:val="150"/>
                <w:sz w:val="14"/>
              </w:rPr>
              <w:t>-</w:t>
            </w:r>
          </w:p>
        </w:tc>
        <w:tc>
          <w:tcPr>
            <w:tcW w:w="723" w:type="dxa"/>
            <w:tcBorders>
              <w:top w:val="nil"/>
              <w:bottom w:val="nil"/>
            </w:tcBorders>
          </w:tcPr>
          <w:p>
            <w:pPr>
              <w:pStyle w:val="TableParagraph"/>
              <w:spacing w:before="24"/>
              <w:ind w:right="79"/>
              <w:rPr>
                <w:sz w:val="14"/>
              </w:rPr>
            </w:pPr>
            <w:r>
              <w:rPr>
                <w:w w:val="150"/>
                <w:sz w:val="14"/>
              </w:rPr>
              <w:t>-</w:t>
            </w:r>
          </w:p>
        </w:tc>
        <w:tc>
          <w:tcPr>
            <w:tcW w:w="723" w:type="dxa"/>
            <w:gridSpan w:val="2"/>
            <w:tcBorders>
              <w:top w:val="nil"/>
              <w:bottom w:val="nil"/>
            </w:tcBorders>
          </w:tcPr>
          <w:p>
            <w:pPr>
              <w:pStyle w:val="TableParagraph"/>
              <w:spacing w:before="24"/>
              <w:ind w:right="79"/>
              <w:rPr>
                <w:sz w:val="14"/>
              </w:rPr>
            </w:pPr>
            <w:r>
              <w:rPr>
                <w:w w:val="150"/>
                <w:sz w:val="14"/>
              </w:rPr>
              <w:t>-</w:t>
            </w:r>
          </w:p>
        </w:tc>
        <w:tc>
          <w:tcPr>
            <w:tcW w:w="723" w:type="dxa"/>
            <w:tcBorders>
              <w:top w:val="nil"/>
              <w:bottom w:val="nil"/>
            </w:tcBorders>
          </w:tcPr>
          <w:p>
            <w:pPr>
              <w:pStyle w:val="TableParagraph"/>
              <w:spacing w:before="24"/>
              <w:ind w:right="79"/>
              <w:rPr>
                <w:sz w:val="14"/>
              </w:rPr>
            </w:pPr>
            <w:r>
              <w:rPr>
                <w:w w:val="150"/>
                <w:sz w:val="14"/>
              </w:rPr>
              <w:t>-</w:t>
            </w:r>
          </w:p>
        </w:tc>
        <w:tc>
          <w:tcPr>
            <w:tcW w:w="724" w:type="dxa"/>
            <w:gridSpan w:val="3"/>
            <w:tcBorders>
              <w:top w:val="nil"/>
              <w:bottom w:val="nil"/>
            </w:tcBorders>
          </w:tcPr>
          <w:p>
            <w:pPr>
              <w:pStyle w:val="TableParagraph"/>
              <w:spacing w:before="24"/>
              <w:ind w:right="80"/>
              <w:rPr>
                <w:sz w:val="14"/>
              </w:rPr>
            </w:pPr>
            <w:r>
              <w:rPr>
                <w:w w:val="150"/>
                <w:sz w:val="14"/>
              </w:rPr>
              <w:t>-</w:t>
            </w:r>
          </w:p>
        </w:tc>
        <w:tc>
          <w:tcPr>
            <w:tcW w:w="725" w:type="dxa"/>
            <w:gridSpan w:val="4"/>
            <w:tcBorders>
              <w:top w:val="nil"/>
              <w:bottom w:val="nil"/>
            </w:tcBorders>
          </w:tcPr>
          <w:p>
            <w:pPr>
              <w:pStyle w:val="TableParagraph"/>
              <w:spacing w:before="24"/>
              <w:ind w:right="82"/>
              <w:rPr>
                <w:sz w:val="14"/>
              </w:rPr>
            </w:pPr>
            <w:r>
              <w:rPr>
                <w:w w:val="150"/>
                <w:sz w:val="14"/>
              </w:rPr>
              <w:t>-</w:t>
            </w:r>
          </w:p>
        </w:tc>
        <w:tc>
          <w:tcPr>
            <w:tcW w:w="724" w:type="dxa"/>
            <w:tcBorders>
              <w:top w:val="nil"/>
              <w:bottom w:val="nil"/>
            </w:tcBorders>
          </w:tcPr>
          <w:p>
            <w:pPr>
              <w:pStyle w:val="TableParagraph"/>
              <w:spacing w:before="24"/>
              <w:ind w:right="83"/>
              <w:rPr>
                <w:sz w:val="14"/>
              </w:rPr>
            </w:pPr>
            <w:r>
              <w:rPr>
                <w:w w:val="150"/>
                <w:sz w:val="14"/>
              </w:rPr>
              <w:t>-</w:t>
            </w:r>
          </w:p>
        </w:tc>
        <w:tc>
          <w:tcPr>
            <w:tcW w:w="900" w:type="dxa"/>
            <w:tcBorders>
              <w:top w:val="nil"/>
              <w:bottom w:val="nil"/>
            </w:tcBorders>
          </w:tcPr>
          <w:p>
            <w:pPr>
              <w:pStyle w:val="TableParagraph"/>
              <w:spacing w:before="24"/>
              <w:ind w:right="83"/>
              <w:rPr>
                <w:sz w:val="14"/>
              </w:rPr>
            </w:pPr>
            <w:r>
              <w:rPr>
                <w:w w:val="150"/>
                <w:sz w:val="14"/>
              </w:rPr>
              <w:t>-</w:t>
            </w:r>
          </w:p>
        </w:tc>
        <w:tc>
          <w:tcPr>
            <w:tcW w:w="900" w:type="dxa"/>
            <w:tcBorders>
              <w:top w:val="nil"/>
              <w:bottom w:val="nil"/>
            </w:tcBorders>
          </w:tcPr>
          <w:p>
            <w:pPr>
              <w:pStyle w:val="TableParagraph"/>
              <w:spacing w:before="24"/>
              <w:ind w:right="84"/>
              <w:rPr>
                <w:sz w:val="14"/>
              </w:rPr>
            </w:pPr>
            <w:r>
              <w:rPr>
                <w:w w:val="150"/>
                <w:sz w:val="14"/>
              </w:rPr>
              <w:t>-</w:t>
            </w:r>
          </w:p>
        </w:tc>
        <w:tc>
          <w:tcPr>
            <w:tcW w:w="901" w:type="dxa"/>
            <w:tcBorders>
              <w:top w:val="nil"/>
              <w:bottom w:val="nil"/>
            </w:tcBorders>
          </w:tcPr>
          <w:p>
            <w:pPr>
              <w:pStyle w:val="TableParagraph"/>
              <w:spacing w:before="24"/>
              <w:ind w:right="85"/>
              <w:rPr>
                <w:sz w:val="14"/>
              </w:rPr>
            </w:pPr>
            <w:r>
              <w:rPr>
                <w:w w:val="150"/>
                <w:sz w:val="14"/>
              </w:rPr>
              <w:t>-</w:t>
            </w:r>
          </w:p>
        </w:tc>
      </w:tr>
      <w:tr>
        <w:trPr>
          <w:trHeight w:val="233" w:hRule="atLeast"/>
        </w:trPr>
        <w:tc>
          <w:tcPr>
            <w:tcW w:w="1055" w:type="dxa"/>
            <w:tcBorders>
              <w:top w:val="nil"/>
            </w:tcBorders>
          </w:tcPr>
          <w:p>
            <w:pPr>
              <w:pStyle w:val="TableParagraph"/>
              <w:spacing w:before="24"/>
              <w:ind w:left="246"/>
              <w:jc w:val="left"/>
              <w:rPr>
                <w:sz w:val="14"/>
              </w:rPr>
            </w:pPr>
            <w:r>
              <w:rPr>
                <w:sz w:val="14"/>
              </w:rPr>
              <w:t>新 郷 村</w:t>
            </w:r>
          </w:p>
        </w:tc>
        <w:tc>
          <w:tcPr>
            <w:tcW w:w="723" w:type="dxa"/>
            <w:tcBorders>
              <w:top w:val="nil"/>
            </w:tcBorders>
          </w:tcPr>
          <w:p>
            <w:pPr>
              <w:pStyle w:val="TableParagraph"/>
              <w:spacing w:before="24"/>
              <w:ind w:right="79"/>
              <w:rPr>
                <w:sz w:val="14"/>
              </w:rPr>
            </w:pPr>
            <w:r>
              <w:rPr>
                <w:w w:val="150"/>
                <w:sz w:val="14"/>
              </w:rPr>
              <w:t>-</w:t>
            </w:r>
          </w:p>
        </w:tc>
        <w:tc>
          <w:tcPr>
            <w:tcW w:w="723" w:type="dxa"/>
            <w:tcBorders>
              <w:top w:val="nil"/>
            </w:tcBorders>
          </w:tcPr>
          <w:p>
            <w:pPr>
              <w:pStyle w:val="TableParagraph"/>
              <w:spacing w:before="24"/>
              <w:ind w:right="79"/>
              <w:rPr>
                <w:sz w:val="14"/>
              </w:rPr>
            </w:pPr>
            <w:r>
              <w:rPr>
                <w:w w:val="150"/>
                <w:sz w:val="14"/>
              </w:rPr>
              <w:t>-</w:t>
            </w:r>
          </w:p>
        </w:tc>
        <w:tc>
          <w:tcPr>
            <w:tcW w:w="723" w:type="dxa"/>
            <w:tcBorders>
              <w:top w:val="nil"/>
            </w:tcBorders>
          </w:tcPr>
          <w:p>
            <w:pPr>
              <w:pStyle w:val="TableParagraph"/>
              <w:spacing w:before="24"/>
              <w:ind w:right="79"/>
              <w:rPr>
                <w:sz w:val="14"/>
              </w:rPr>
            </w:pPr>
            <w:r>
              <w:rPr>
                <w:w w:val="150"/>
                <w:sz w:val="14"/>
              </w:rPr>
              <w:t>-</w:t>
            </w:r>
          </w:p>
        </w:tc>
        <w:tc>
          <w:tcPr>
            <w:tcW w:w="723" w:type="dxa"/>
            <w:gridSpan w:val="2"/>
            <w:tcBorders>
              <w:top w:val="nil"/>
            </w:tcBorders>
          </w:tcPr>
          <w:p>
            <w:pPr>
              <w:pStyle w:val="TableParagraph"/>
              <w:spacing w:before="24"/>
              <w:ind w:right="79"/>
              <w:rPr>
                <w:sz w:val="14"/>
              </w:rPr>
            </w:pPr>
            <w:r>
              <w:rPr>
                <w:w w:val="150"/>
                <w:sz w:val="14"/>
              </w:rPr>
              <w:t>-</w:t>
            </w:r>
          </w:p>
        </w:tc>
        <w:tc>
          <w:tcPr>
            <w:tcW w:w="723" w:type="dxa"/>
            <w:tcBorders>
              <w:top w:val="nil"/>
            </w:tcBorders>
          </w:tcPr>
          <w:p>
            <w:pPr>
              <w:pStyle w:val="TableParagraph"/>
              <w:spacing w:before="24"/>
              <w:ind w:right="79"/>
              <w:rPr>
                <w:sz w:val="14"/>
              </w:rPr>
            </w:pPr>
            <w:r>
              <w:rPr>
                <w:w w:val="150"/>
                <w:sz w:val="14"/>
              </w:rPr>
              <w:t>-</w:t>
            </w:r>
          </w:p>
        </w:tc>
        <w:tc>
          <w:tcPr>
            <w:tcW w:w="724" w:type="dxa"/>
            <w:gridSpan w:val="3"/>
            <w:tcBorders>
              <w:top w:val="nil"/>
            </w:tcBorders>
          </w:tcPr>
          <w:p>
            <w:pPr>
              <w:pStyle w:val="TableParagraph"/>
              <w:spacing w:before="24"/>
              <w:ind w:right="80"/>
              <w:rPr>
                <w:sz w:val="14"/>
              </w:rPr>
            </w:pPr>
            <w:r>
              <w:rPr>
                <w:w w:val="150"/>
                <w:sz w:val="14"/>
              </w:rPr>
              <w:t>-</w:t>
            </w:r>
          </w:p>
        </w:tc>
        <w:tc>
          <w:tcPr>
            <w:tcW w:w="725" w:type="dxa"/>
            <w:gridSpan w:val="4"/>
            <w:tcBorders>
              <w:top w:val="nil"/>
            </w:tcBorders>
          </w:tcPr>
          <w:p>
            <w:pPr>
              <w:pStyle w:val="TableParagraph"/>
              <w:spacing w:before="24"/>
              <w:ind w:right="82"/>
              <w:rPr>
                <w:sz w:val="14"/>
              </w:rPr>
            </w:pPr>
            <w:r>
              <w:rPr>
                <w:w w:val="150"/>
                <w:sz w:val="14"/>
              </w:rPr>
              <w:t>-</w:t>
            </w:r>
          </w:p>
        </w:tc>
        <w:tc>
          <w:tcPr>
            <w:tcW w:w="724" w:type="dxa"/>
            <w:tcBorders>
              <w:top w:val="nil"/>
            </w:tcBorders>
          </w:tcPr>
          <w:p>
            <w:pPr>
              <w:pStyle w:val="TableParagraph"/>
              <w:spacing w:before="24"/>
              <w:ind w:right="83"/>
              <w:rPr>
                <w:sz w:val="14"/>
              </w:rPr>
            </w:pPr>
            <w:r>
              <w:rPr>
                <w:w w:val="150"/>
                <w:sz w:val="14"/>
              </w:rPr>
              <w:t>-</w:t>
            </w:r>
          </w:p>
        </w:tc>
        <w:tc>
          <w:tcPr>
            <w:tcW w:w="900" w:type="dxa"/>
            <w:tcBorders>
              <w:top w:val="nil"/>
            </w:tcBorders>
          </w:tcPr>
          <w:p>
            <w:pPr>
              <w:pStyle w:val="TableParagraph"/>
              <w:spacing w:before="24"/>
              <w:ind w:right="83"/>
              <w:rPr>
                <w:sz w:val="14"/>
              </w:rPr>
            </w:pPr>
            <w:r>
              <w:rPr>
                <w:w w:val="150"/>
                <w:sz w:val="14"/>
              </w:rPr>
              <w:t>-</w:t>
            </w:r>
          </w:p>
        </w:tc>
        <w:tc>
          <w:tcPr>
            <w:tcW w:w="900" w:type="dxa"/>
            <w:tcBorders>
              <w:top w:val="nil"/>
            </w:tcBorders>
          </w:tcPr>
          <w:p>
            <w:pPr>
              <w:pStyle w:val="TableParagraph"/>
              <w:spacing w:before="24"/>
              <w:ind w:right="84"/>
              <w:rPr>
                <w:sz w:val="14"/>
              </w:rPr>
            </w:pPr>
            <w:r>
              <w:rPr>
                <w:w w:val="150"/>
                <w:sz w:val="14"/>
              </w:rPr>
              <w:t>-</w:t>
            </w:r>
          </w:p>
        </w:tc>
        <w:tc>
          <w:tcPr>
            <w:tcW w:w="901" w:type="dxa"/>
            <w:tcBorders>
              <w:top w:val="nil"/>
            </w:tcBorders>
          </w:tcPr>
          <w:p>
            <w:pPr>
              <w:pStyle w:val="TableParagraph"/>
              <w:spacing w:before="24"/>
              <w:ind w:right="85"/>
              <w:rPr>
                <w:sz w:val="14"/>
              </w:rPr>
            </w:pPr>
            <w:r>
              <w:rPr>
                <w:w w:val="150"/>
                <w:sz w:val="14"/>
              </w:rPr>
              <w:t>-</w:t>
            </w:r>
          </w:p>
        </w:tc>
      </w:tr>
    </w:tbl>
    <w:p>
      <w:pPr>
        <w:spacing w:after="0"/>
        <w:rPr>
          <w:sz w:val="14"/>
        </w:rPr>
        <w:sectPr>
          <w:footerReference w:type="default" r:id="rId71"/>
          <w:pgSz w:w="11900" w:h="16840"/>
          <w:pgMar w:footer="1043" w:header="0" w:top="760" w:bottom="1240" w:left="780" w:right="0"/>
          <w:pgNumType w:start="40"/>
        </w:sectPr>
      </w:pPr>
    </w:p>
    <w:p>
      <w:pPr>
        <w:spacing w:before="78"/>
        <w:ind w:left="0" w:right="1135" w:firstLine="0"/>
        <w:jc w:val="right"/>
        <w:rPr>
          <w:sz w:val="18"/>
        </w:rPr>
      </w:pPr>
      <w:r>
        <w:rPr>
          <w:sz w:val="18"/>
        </w:rPr>
        <w:t>高 等 学 校</w:t>
      </w:r>
    </w:p>
    <w:p>
      <w:pPr>
        <w:pStyle w:val="BodyText"/>
        <w:rPr>
          <w:sz w:val="20"/>
        </w:rPr>
      </w:pPr>
    </w:p>
    <w:p>
      <w:pPr>
        <w:pStyle w:val="BodyText"/>
        <w:spacing w:before="5"/>
        <w:rPr>
          <w:sz w:val="23"/>
        </w:rPr>
      </w:pPr>
    </w:p>
    <w:p>
      <w:pPr>
        <w:spacing w:before="99" w:after="10"/>
        <w:ind w:left="0" w:right="1855" w:firstLine="0"/>
        <w:jc w:val="right"/>
        <w:rPr>
          <w:sz w:val="16"/>
        </w:rPr>
      </w:pPr>
      <w:r>
        <w:rPr>
          <w:sz w:val="16"/>
        </w:rPr>
        <w:t>単位：校、人</w:t>
      </w:r>
    </w:p>
    <w:p>
      <w:pPr>
        <w:pStyle w:val="BodyText"/>
        <w:spacing w:line="20" w:lineRule="exact"/>
        <w:ind w:left="357"/>
        <w:rPr>
          <w:sz w:val="2"/>
        </w:rPr>
      </w:pPr>
      <w:r>
        <w:rPr>
          <w:sz w:val="2"/>
        </w:rPr>
        <w:pict>
          <v:group style="width:481.1pt;height:.1pt;mso-position-horizontal-relative:char;mso-position-vertical-relative:line" coordorigin="0,0" coordsize="9622,2">
            <v:line style="position:absolute" from="0,1" to="9622,1" stroked="true" strokeweight=".06pt" strokecolor="#000000">
              <v:stroke dashstyle="solid"/>
            </v:line>
          </v:group>
        </w:pict>
      </w:r>
      <w:r>
        <w:rPr>
          <w:sz w:val="2"/>
        </w:rPr>
      </w:r>
    </w:p>
    <w:tbl>
      <w:tblPr>
        <w:tblW w:w="0" w:type="auto"/>
        <w:jc w:val="left"/>
        <w:tblInd w:w="3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74"/>
        <w:gridCol w:w="193"/>
        <w:gridCol w:w="597"/>
        <w:gridCol w:w="84"/>
        <w:gridCol w:w="200"/>
        <w:gridCol w:w="598"/>
        <w:gridCol w:w="77"/>
        <w:gridCol w:w="876"/>
        <w:gridCol w:w="875"/>
        <w:gridCol w:w="526"/>
        <w:gridCol w:w="263"/>
        <w:gridCol w:w="89"/>
        <w:gridCol w:w="220"/>
        <w:gridCol w:w="315"/>
        <w:gridCol w:w="264"/>
        <w:gridCol w:w="83"/>
        <w:gridCol w:w="234"/>
        <w:gridCol w:w="643"/>
        <w:gridCol w:w="877"/>
        <w:gridCol w:w="876"/>
        <w:gridCol w:w="877"/>
      </w:tblGrid>
      <w:tr>
        <w:trPr>
          <w:trHeight w:val="223" w:hRule="atLeast"/>
        </w:trPr>
        <w:tc>
          <w:tcPr>
            <w:tcW w:w="9641" w:type="dxa"/>
            <w:gridSpan w:val="21"/>
            <w:tcBorders>
              <w:left w:val="nil"/>
              <w:bottom w:val="single" w:sz="6" w:space="0" w:color="000000"/>
              <w:right w:val="single" w:sz="6" w:space="0" w:color="000000"/>
            </w:tcBorders>
          </w:tcPr>
          <w:p>
            <w:pPr>
              <w:pStyle w:val="TableParagraph"/>
              <w:tabs>
                <w:tab w:pos="5618" w:val="left" w:leader="none"/>
              </w:tabs>
              <w:spacing w:line="184" w:lineRule="exact"/>
              <w:ind w:left="2122"/>
              <w:jc w:val="left"/>
              <w:rPr>
                <w:sz w:val="14"/>
              </w:rPr>
            </w:pPr>
            <w:r>
              <w:rPr>
                <w:w w:val="105"/>
                <w:sz w:val="14"/>
              </w:rPr>
              <w:t>徒</w:t>
              <w:tab/>
              <w:t>数</w:t>
            </w:r>
          </w:p>
        </w:tc>
      </w:tr>
      <w:tr>
        <w:trPr>
          <w:trHeight w:val="221" w:hRule="atLeast"/>
        </w:trPr>
        <w:tc>
          <w:tcPr>
            <w:tcW w:w="1067" w:type="dxa"/>
            <w:gridSpan w:val="2"/>
            <w:tcBorders>
              <w:top w:val="single" w:sz="6" w:space="0" w:color="000000"/>
              <w:left w:val="single" w:sz="6" w:space="0" w:color="000000"/>
              <w:bottom w:val="single" w:sz="6" w:space="0" w:color="000000"/>
              <w:right w:val="nil"/>
            </w:tcBorders>
          </w:tcPr>
          <w:p>
            <w:pPr>
              <w:pStyle w:val="TableParagraph"/>
              <w:spacing w:line="178" w:lineRule="exact"/>
              <w:ind w:right="122"/>
              <w:rPr>
                <w:sz w:val="14"/>
              </w:rPr>
            </w:pPr>
            <w:r>
              <w:rPr>
                <w:w w:val="104"/>
                <w:sz w:val="14"/>
              </w:rPr>
              <w:t>本</w:t>
            </w:r>
          </w:p>
        </w:tc>
        <w:tc>
          <w:tcPr>
            <w:tcW w:w="597" w:type="dxa"/>
            <w:tcBorders>
              <w:top w:val="single" w:sz="6" w:space="0" w:color="000000"/>
              <w:left w:val="nil"/>
              <w:bottom w:val="single" w:sz="6" w:space="0" w:color="000000"/>
              <w:right w:val="nil"/>
            </w:tcBorders>
          </w:tcPr>
          <w:p>
            <w:pPr>
              <w:pStyle w:val="TableParagraph"/>
              <w:spacing w:line="178" w:lineRule="exact"/>
              <w:ind w:left="172"/>
              <w:jc w:val="left"/>
              <w:rPr>
                <w:sz w:val="14"/>
              </w:rPr>
            </w:pPr>
            <w:r>
              <w:rPr>
                <w:w w:val="104"/>
                <w:sz w:val="14"/>
              </w:rPr>
              <w:t>科</w:t>
            </w:r>
          </w:p>
        </w:tc>
        <w:tc>
          <w:tcPr>
            <w:tcW w:w="284" w:type="dxa"/>
            <w:gridSpan w:val="2"/>
            <w:tcBorders>
              <w:top w:val="single" w:sz="6" w:space="0" w:color="000000"/>
              <w:left w:val="nil"/>
              <w:bottom w:val="single" w:sz="6" w:space="0" w:color="000000"/>
              <w:right w:val="nil"/>
            </w:tcBorders>
          </w:tcPr>
          <w:p>
            <w:pPr>
              <w:pStyle w:val="TableParagraph"/>
              <w:spacing w:line="178" w:lineRule="exact"/>
              <w:ind w:left="20"/>
              <w:jc w:val="left"/>
              <w:rPr>
                <w:sz w:val="14"/>
              </w:rPr>
            </w:pPr>
            <w:r>
              <w:rPr>
                <w:w w:val="104"/>
                <w:sz w:val="14"/>
              </w:rPr>
              <w:t>全</w:t>
            </w:r>
          </w:p>
        </w:tc>
        <w:tc>
          <w:tcPr>
            <w:tcW w:w="598" w:type="dxa"/>
            <w:tcBorders>
              <w:top w:val="single" w:sz="6" w:space="0" w:color="000000"/>
              <w:left w:val="nil"/>
              <w:bottom w:val="single" w:sz="6" w:space="0" w:color="000000"/>
              <w:right w:val="nil"/>
            </w:tcBorders>
          </w:tcPr>
          <w:p>
            <w:pPr>
              <w:pStyle w:val="TableParagraph"/>
              <w:spacing w:line="178" w:lineRule="exact"/>
              <w:ind w:left="179"/>
              <w:jc w:val="left"/>
              <w:rPr>
                <w:sz w:val="14"/>
              </w:rPr>
            </w:pPr>
            <w:r>
              <w:rPr>
                <w:w w:val="104"/>
                <w:sz w:val="14"/>
              </w:rPr>
              <w:t>日</w:t>
            </w:r>
          </w:p>
        </w:tc>
        <w:tc>
          <w:tcPr>
            <w:tcW w:w="953" w:type="dxa"/>
            <w:gridSpan w:val="2"/>
            <w:tcBorders>
              <w:top w:val="single" w:sz="6" w:space="0" w:color="000000"/>
              <w:left w:val="nil"/>
              <w:bottom w:val="single" w:sz="6" w:space="0" w:color="000000"/>
              <w:right w:val="single" w:sz="6" w:space="0" w:color="000000"/>
            </w:tcBorders>
          </w:tcPr>
          <w:p>
            <w:pPr>
              <w:pStyle w:val="TableParagraph"/>
              <w:spacing w:line="178" w:lineRule="exact"/>
              <w:ind w:left="26"/>
              <w:jc w:val="left"/>
              <w:rPr>
                <w:sz w:val="14"/>
              </w:rPr>
            </w:pPr>
            <w:r>
              <w:rPr>
                <w:w w:val="104"/>
                <w:sz w:val="14"/>
              </w:rPr>
              <w:t>制</w:t>
            </w:r>
          </w:p>
        </w:tc>
        <w:tc>
          <w:tcPr>
            <w:tcW w:w="1401" w:type="dxa"/>
            <w:gridSpan w:val="2"/>
            <w:tcBorders>
              <w:top w:val="single" w:sz="6" w:space="0" w:color="000000"/>
              <w:left w:val="single" w:sz="6" w:space="0" w:color="000000"/>
              <w:bottom w:val="single" w:sz="6" w:space="0" w:color="000000"/>
              <w:right w:val="nil"/>
            </w:tcBorders>
          </w:tcPr>
          <w:p>
            <w:pPr>
              <w:pStyle w:val="TableParagraph"/>
              <w:spacing w:line="178" w:lineRule="exact"/>
              <w:ind w:right="22"/>
              <w:rPr>
                <w:sz w:val="14"/>
              </w:rPr>
            </w:pPr>
            <w:r>
              <w:rPr>
                <w:w w:val="104"/>
                <w:sz w:val="14"/>
              </w:rPr>
              <w:t>本</w:t>
            </w:r>
          </w:p>
        </w:tc>
        <w:tc>
          <w:tcPr>
            <w:tcW w:w="263" w:type="dxa"/>
            <w:tcBorders>
              <w:top w:val="single" w:sz="6" w:space="0" w:color="000000"/>
              <w:left w:val="nil"/>
              <w:bottom w:val="single" w:sz="6" w:space="0" w:color="000000"/>
              <w:right w:val="nil"/>
            </w:tcBorders>
          </w:tcPr>
          <w:p>
            <w:pPr>
              <w:pStyle w:val="TableParagraph"/>
              <w:jc w:val="left"/>
              <w:rPr>
                <w:rFonts w:ascii="Times New Roman"/>
                <w:sz w:val="14"/>
              </w:rPr>
            </w:pPr>
          </w:p>
        </w:tc>
        <w:tc>
          <w:tcPr>
            <w:tcW w:w="309" w:type="dxa"/>
            <w:gridSpan w:val="2"/>
            <w:tcBorders>
              <w:top w:val="single" w:sz="6" w:space="0" w:color="000000"/>
              <w:left w:val="nil"/>
              <w:bottom w:val="single" w:sz="6" w:space="0" w:color="000000"/>
              <w:right w:val="nil"/>
            </w:tcBorders>
          </w:tcPr>
          <w:p>
            <w:pPr>
              <w:pStyle w:val="TableParagraph"/>
              <w:spacing w:line="178" w:lineRule="exact"/>
              <w:ind w:left="10"/>
              <w:jc w:val="left"/>
              <w:rPr>
                <w:sz w:val="14"/>
              </w:rPr>
            </w:pPr>
            <w:r>
              <w:rPr>
                <w:w w:val="104"/>
                <w:sz w:val="14"/>
              </w:rPr>
              <w:t>科</w:t>
            </w:r>
          </w:p>
        </w:tc>
        <w:tc>
          <w:tcPr>
            <w:tcW w:w="315" w:type="dxa"/>
            <w:tcBorders>
              <w:top w:val="single" w:sz="6" w:space="0" w:color="000000"/>
              <w:left w:val="nil"/>
              <w:bottom w:val="single" w:sz="6" w:space="0" w:color="000000"/>
              <w:right w:val="nil"/>
            </w:tcBorders>
          </w:tcPr>
          <w:p>
            <w:pPr>
              <w:pStyle w:val="TableParagraph"/>
              <w:spacing w:line="178" w:lineRule="exact"/>
              <w:ind w:left="145"/>
              <w:jc w:val="left"/>
              <w:rPr>
                <w:sz w:val="14"/>
              </w:rPr>
            </w:pPr>
            <w:r>
              <w:rPr>
                <w:w w:val="104"/>
                <w:sz w:val="14"/>
              </w:rPr>
              <w:t>定</w:t>
            </w:r>
          </w:p>
        </w:tc>
        <w:tc>
          <w:tcPr>
            <w:tcW w:w="264" w:type="dxa"/>
            <w:tcBorders>
              <w:top w:val="single" w:sz="6" w:space="0" w:color="000000"/>
              <w:left w:val="nil"/>
              <w:bottom w:val="single" w:sz="6" w:space="0" w:color="000000"/>
              <w:right w:val="nil"/>
            </w:tcBorders>
          </w:tcPr>
          <w:p>
            <w:pPr>
              <w:pStyle w:val="TableParagraph"/>
              <w:jc w:val="left"/>
              <w:rPr>
                <w:rFonts w:ascii="Times New Roman"/>
                <w:sz w:val="14"/>
              </w:rPr>
            </w:pPr>
          </w:p>
        </w:tc>
        <w:tc>
          <w:tcPr>
            <w:tcW w:w="317" w:type="dxa"/>
            <w:gridSpan w:val="2"/>
            <w:tcBorders>
              <w:top w:val="single" w:sz="6" w:space="0" w:color="000000"/>
              <w:left w:val="nil"/>
              <w:bottom w:val="single" w:sz="6" w:space="0" w:color="000000"/>
              <w:right w:val="nil"/>
            </w:tcBorders>
          </w:tcPr>
          <w:p>
            <w:pPr>
              <w:pStyle w:val="TableParagraph"/>
              <w:spacing w:line="178" w:lineRule="exact"/>
              <w:ind w:left="10"/>
              <w:jc w:val="left"/>
              <w:rPr>
                <w:sz w:val="14"/>
              </w:rPr>
            </w:pPr>
            <w:r>
              <w:rPr>
                <w:w w:val="104"/>
                <w:sz w:val="14"/>
              </w:rPr>
              <w:t>時</w:t>
            </w:r>
          </w:p>
        </w:tc>
        <w:tc>
          <w:tcPr>
            <w:tcW w:w="1520" w:type="dxa"/>
            <w:gridSpan w:val="2"/>
            <w:tcBorders>
              <w:top w:val="single" w:sz="6" w:space="0" w:color="000000"/>
              <w:left w:val="nil"/>
              <w:bottom w:val="single" w:sz="6" w:space="0" w:color="000000"/>
              <w:right w:val="single" w:sz="6" w:space="0" w:color="000000"/>
            </w:tcBorders>
          </w:tcPr>
          <w:p>
            <w:pPr>
              <w:pStyle w:val="TableParagraph"/>
              <w:spacing w:line="178" w:lineRule="exact"/>
              <w:ind w:left="139"/>
              <w:jc w:val="left"/>
              <w:rPr>
                <w:sz w:val="14"/>
              </w:rPr>
            </w:pPr>
            <w:r>
              <w:rPr>
                <w:w w:val="104"/>
                <w:sz w:val="14"/>
              </w:rPr>
              <w:t>制</w:t>
            </w:r>
          </w:p>
        </w:tc>
        <w:tc>
          <w:tcPr>
            <w:tcW w:w="876"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183" w:lineRule="exact"/>
              <w:ind w:left="181" w:right="198"/>
              <w:jc w:val="center"/>
              <w:rPr>
                <w:sz w:val="14"/>
              </w:rPr>
            </w:pPr>
            <w:r>
              <w:rPr>
                <w:w w:val="105"/>
                <w:sz w:val="14"/>
              </w:rPr>
              <w:t>専攻科</w:t>
            </w:r>
          </w:p>
          <w:p>
            <w:pPr>
              <w:pStyle w:val="TableParagraph"/>
              <w:spacing w:before="49"/>
              <w:ind w:left="180" w:right="198"/>
              <w:jc w:val="center"/>
              <w:rPr>
                <w:sz w:val="14"/>
              </w:rPr>
            </w:pPr>
            <w:r>
              <w:rPr>
                <w:w w:val="157"/>
                <w:sz w:val="14"/>
              </w:rPr>
              <w:t>(</w:t>
            </w:r>
            <w:r>
              <w:rPr>
                <w:spacing w:val="-1"/>
                <w:w w:val="72"/>
                <w:sz w:val="14"/>
              </w:rPr>
              <w:t>C</w:t>
            </w:r>
            <w:r>
              <w:rPr>
                <w:w w:val="157"/>
                <w:sz w:val="14"/>
              </w:rPr>
              <w:t>)</w:t>
            </w:r>
          </w:p>
        </w:tc>
        <w:tc>
          <w:tcPr>
            <w:tcW w:w="877"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183" w:lineRule="exact"/>
              <w:ind w:left="196"/>
              <w:jc w:val="left"/>
              <w:rPr>
                <w:sz w:val="14"/>
              </w:rPr>
            </w:pPr>
            <w:r>
              <w:rPr>
                <w:w w:val="105"/>
                <w:sz w:val="14"/>
              </w:rPr>
              <w:t>別 科</w:t>
            </w:r>
          </w:p>
        </w:tc>
      </w:tr>
      <w:tr>
        <w:trPr>
          <w:trHeight w:val="221" w:hRule="atLeast"/>
        </w:trPr>
        <w:tc>
          <w:tcPr>
            <w:tcW w:w="874" w:type="dxa"/>
            <w:tcBorders>
              <w:top w:val="single" w:sz="6" w:space="0" w:color="000000"/>
              <w:left w:val="single" w:sz="6" w:space="0" w:color="000000"/>
              <w:bottom w:val="single" w:sz="6" w:space="0" w:color="000000"/>
              <w:right w:val="single" w:sz="6" w:space="0" w:color="000000"/>
            </w:tcBorders>
          </w:tcPr>
          <w:p>
            <w:pPr>
              <w:pStyle w:val="TableParagraph"/>
              <w:spacing w:line="183" w:lineRule="exact"/>
              <w:ind w:left="217"/>
              <w:jc w:val="left"/>
              <w:rPr>
                <w:sz w:val="14"/>
              </w:rPr>
            </w:pPr>
            <w:r>
              <w:rPr>
                <w:w w:val="104"/>
                <w:sz w:val="14"/>
              </w:rPr>
              <w:t>計</w:t>
            </w:r>
            <w:r>
              <w:rPr>
                <w:spacing w:val="-1"/>
                <w:sz w:val="14"/>
              </w:rPr>
              <w:t>  </w:t>
            </w:r>
            <w:r>
              <w:rPr>
                <w:spacing w:val="-2"/>
                <w:w w:val="157"/>
                <w:sz w:val="14"/>
              </w:rPr>
              <w:t>(</w:t>
            </w:r>
            <w:r>
              <w:rPr>
                <w:w w:val="78"/>
                <w:sz w:val="14"/>
              </w:rPr>
              <w:t>A</w:t>
            </w:r>
            <w:r>
              <w:rPr>
                <w:w w:val="157"/>
                <w:sz w:val="14"/>
              </w:rPr>
              <w:t>)</w:t>
            </w:r>
          </w:p>
        </w:tc>
        <w:tc>
          <w:tcPr>
            <w:tcW w:w="874" w:type="dxa"/>
            <w:gridSpan w:val="3"/>
            <w:tcBorders>
              <w:top w:val="single" w:sz="6" w:space="0" w:color="000000"/>
              <w:left w:val="single" w:sz="6" w:space="0" w:color="000000"/>
              <w:bottom w:val="single" w:sz="6" w:space="0" w:color="000000"/>
              <w:right w:val="single" w:sz="6" w:space="0" w:color="000000"/>
            </w:tcBorders>
          </w:tcPr>
          <w:p>
            <w:pPr>
              <w:pStyle w:val="TableParagraph"/>
              <w:spacing w:line="183" w:lineRule="exact"/>
              <w:ind w:left="218"/>
              <w:jc w:val="left"/>
              <w:rPr>
                <w:sz w:val="14"/>
              </w:rPr>
            </w:pPr>
            <w:r>
              <w:rPr>
                <w:w w:val="105"/>
                <w:sz w:val="14"/>
              </w:rPr>
              <w:t>１学年</w:t>
            </w:r>
          </w:p>
        </w:tc>
        <w:tc>
          <w:tcPr>
            <w:tcW w:w="875" w:type="dxa"/>
            <w:gridSpan w:val="3"/>
            <w:tcBorders>
              <w:top w:val="single" w:sz="6" w:space="0" w:color="000000"/>
              <w:left w:val="single" w:sz="6" w:space="0" w:color="000000"/>
              <w:bottom w:val="single" w:sz="6" w:space="0" w:color="000000"/>
              <w:right w:val="single" w:sz="6" w:space="0" w:color="000000"/>
            </w:tcBorders>
          </w:tcPr>
          <w:p>
            <w:pPr>
              <w:pStyle w:val="TableParagraph"/>
              <w:spacing w:line="183" w:lineRule="exact"/>
              <w:ind w:left="219"/>
              <w:jc w:val="left"/>
              <w:rPr>
                <w:sz w:val="14"/>
              </w:rPr>
            </w:pPr>
            <w:r>
              <w:rPr>
                <w:w w:val="105"/>
                <w:sz w:val="14"/>
              </w:rPr>
              <w:t>２学年</w:t>
            </w:r>
          </w:p>
        </w:tc>
        <w:tc>
          <w:tcPr>
            <w:tcW w:w="876" w:type="dxa"/>
            <w:tcBorders>
              <w:top w:val="single" w:sz="6" w:space="0" w:color="000000"/>
              <w:left w:val="single" w:sz="6" w:space="0" w:color="000000"/>
              <w:bottom w:val="single" w:sz="6" w:space="0" w:color="000000"/>
              <w:right w:val="single" w:sz="6" w:space="0" w:color="000000"/>
            </w:tcBorders>
          </w:tcPr>
          <w:p>
            <w:pPr>
              <w:pStyle w:val="TableParagraph"/>
              <w:spacing w:line="183" w:lineRule="exact"/>
              <w:ind w:left="217"/>
              <w:jc w:val="left"/>
              <w:rPr>
                <w:sz w:val="14"/>
              </w:rPr>
            </w:pPr>
            <w:r>
              <w:rPr>
                <w:w w:val="105"/>
                <w:sz w:val="14"/>
              </w:rPr>
              <w:t>３学年</w:t>
            </w:r>
          </w:p>
        </w:tc>
        <w:tc>
          <w:tcPr>
            <w:tcW w:w="875" w:type="dxa"/>
            <w:tcBorders>
              <w:top w:val="single" w:sz="6" w:space="0" w:color="000000"/>
              <w:left w:val="single" w:sz="6" w:space="0" w:color="000000"/>
              <w:bottom w:val="single" w:sz="6" w:space="0" w:color="000000"/>
              <w:right w:val="single" w:sz="6" w:space="0" w:color="000000"/>
            </w:tcBorders>
          </w:tcPr>
          <w:p>
            <w:pPr>
              <w:pStyle w:val="TableParagraph"/>
              <w:spacing w:line="183" w:lineRule="exact"/>
              <w:ind w:left="216"/>
              <w:jc w:val="left"/>
              <w:rPr>
                <w:sz w:val="14"/>
              </w:rPr>
            </w:pPr>
            <w:r>
              <w:rPr>
                <w:w w:val="104"/>
                <w:sz w:val="14"/>
              </w:rPr>
              <w:t>計</w:t>
            </w:r>
            <w:r>
              <w:rPr>
                <w:spacing w:val="-2"/>
                <w:sz w:val="14"/>
              </w:rPr>
              <w:t>  </w:t>
            </w:r>
            <w:r>
              <w:rPr>
                <w:spacing w:val="-1"/>
                <w:w w:val="157"/>
                <w:sz w:val="14"/>
              </w:rPr>
              <w:t>(</w:t>
            </w:r>
            <w:r>
              <w:rPr>
                <w:w w:val="78"/>
                <w:sz w:val="14"/>
              </w:rPr>
              <w:t>B</w:t>
            </w:r>
            <w:r>
              <w:rPr>
                <w:w w:val="157"/>
                <w:sz w:val="14"/>
              </w:rPr>
              <w:t>)</w:t>
            </w:r>
          </w:p>
        </w:tc>
        <w:tc>
          <w:tcPr>
            <w:tcW w:w="878" w:type="dxa"/>
            <w:gridSpan w:val="3"/>
            <w:tcBorders>
              <w:top w:val="single" w:sz="6" w:space="0" w:color="000000"/>
              <w:left w:val="single" w:sz="6" w:space="0" w:color="000000"/>
              <w:bottom w:val="single" w:sz="6" w:space="0" w:color="000000"/>
              <w:right w:val="single" w:sz="6" w:space="0" w:color="000000"/>
            </w:tcBorders>
          </w:tcPr>
          <w:p>
            <w:pPr>
              <w:pStyle w:val="TableParagraph"/>
              <w:spacing w:line="183" w:lineRule="exact"/>
              <w:ind w:left="215"/>
              <w:jc w:val="left"/>
              <w:rPr>
                <w:sz w:val="14"/>
              </w:rPr>
            </w:pPr>
            <w:r>
              <w:rPr>
                <w:w w:val="105"/>
                <w:sz w:val="14"/>
              </w:rPr>
              <w:t>１学年</w:t>
            </w:r>
          </w:p>
        </w:tc>
        <w:tc>
          <w:tcPr>
            <w:tcW w:w="882" w:type="dxa"/>
            <w:gridSpan w:val="4"/>
            <w:tcBorders>
              <w:top w:val="single" w:sz="6" w:space="0" w:color="000000"/>
              <w:left w:val="single" w:sz="6" w:space="0" w:color="000000"/>
              <w:bottom w:val="single" w:sz="6" w:space="0" w:color="000000"/>
              <w:right w:val="single" w:sz="6" w:space="0" w:color="000000"/>
            </w:tcBorders>
          </w:tcPr>
          <w:p>
            <w:pPr>
              <w:pStyle w:val="TableParagraph"/>
              <w:spacing w:line="183" w:lineRule="exact"/>
              <w:ind w:left="211"/>
              <w:jc w:val="left"/>
              <w:rPr>
                <w:sz w:val="14"/>
              </w:rPr>
            </w:pPr>
            <w:r>
              <w:rPr>
                <w:w w:val="105"/>
                <w:sz w:val="14"/>
              </w:rPr>
              <w:t>２学年</w:t>
            </w:r>
          </w:p>
        </w:tc>
        <w:tc>
          <w:tcPr>
            <w:tcW w:w="877" w:type="dxa"/>
            <w:gridSpan w:val="2"/>
            <w:tcBorders>
              <w:top w:val="single" w:sz="6" w:space="0" w:color="000000"/>
              <w:left w:val="single" w:sz="6" w:space="0" w:color="000000"/>
              <w:bottom w:val="single" w:sz="6" w:space="0" w:color="000000"/>
              <w:right w:val="single" w:sz="6" w:space="0" w:color="000000"/>
            </w:tcBorders>
          </w:tcPr>
          <w:p>
            <w:pPr>
              <w:pStyle w:val="TableParagraph"/>
              <w:spacing w:line="183" w:lineRule="exact"/>
              <w:ind w:left="204"/>
              <w:jc w:val="left"/>
              <w:rPr>
                <w:sz w:val="14"/>
              </w:rPr>
            </w:pPr>
            <w:r>
              <w:rPr>
                <w:w w:val="105"/>
                <w:sz w:val="14"/>
              </w:rPr>
              <w:t>３学年</w:t>
            </w:r>
          </w:p>
        </w:tc>
        <w:tc>
          <w:tcPr>
            <w:tcW w:w="877" w:type="dxa"/>
            <w:tcBorders>
              <w:top w:val="single" w:sz="6" w:space="0" w:color="000000"/>
              <w:left w:val="single" w:sz="6" w:space="0" w:color="000000"/>
              <w:bottom w:val="single" w:sz="6" w:space="0" w:color="000000"/>
              <w:right w:val="single" w:sz="6" w:space="0" w:color="000000"/>
            </w:tcBorders>
          </w:tcPr>
          <w:p>
            <w:pPr>
              <w:pStyle w:val="TableParagraph"/>
              <w:spacing w:line="183" w:lineRule="exact"/>
              <w:ind w:left="201"/>
              <w:jc w:val="left"/>
              <w:rPr>
                <w:sz w:val="14"/>
              </w:rPr>
            </w:pPr>
            <w:r>
              <w:rPr>
                <w:w w:val="105"/>
                <w:sz w:val="14"/>
              </w:rPr>
              <w:t>４学年</w:t>
            </w:r>
          </w:p>
        </w:tc>
        <w:tc>
          <w:tcPr>
            <w:tcW w:w="876" w:type="dxa"/>
            <w:vMerge/>
            <w:tcBorders>
              <w:top w:val="nil"/>
              <w:left w:val="single" w:sz="6" w:space="0" w:color="000000"/>
              <w:bottom w:val="single" w:sz="6" w:space="0" w:color="000000"/>
              <w:right w:val="single" w:sz="6" w:space="0" w:color="000000"/>
            </w:tcBorders>
          </w:tcPr>
          <w:p>
            <w:pPr>
              <w:rPr>
                <w:sz w:val="2"/>
                <w:szCs w:val="2"/>
              </w:rPr>
            </w:pPr>
          </w:p>
        </w:tc>
        <w:tc>
          <w:tcPr>
            <w:tcW w:w="877" w:type="dxa"/>
            <w:vMerge/>
            <w:tcBorders>
              <w:top w:val="nil"/>
              <w:left w:val="single" w:sz="6" w:space="0" w:color="000000"/>
              <w:bottom w:val="single" w:sz="6" w:space="0" w:color="000000"/>
              <w:right w:val="single" w:sz="6" w:space="0" w:color="000000"/>
            </w:tcBorders>
          </w:tcPr>
          <w:p>
            <w:pPr>
              <w:rPr>
                <w:sz w:val="2"/>
                <w:szCs w:val="2"/>
              </w:rPr>
            </w:pPr>
          </w:p>
        </w:tc>
      </w:tr>
      <w:tr>
        <w:trPr>
          <w:trHeight w:val="224" w:hRule="atLeast"/>
        </w:trPr>
        <w:tc>
          <w:tcPr>
            <w:tcW w:w="874" w:type="dxa"/>
            <w:tcBorders>
              <w:top w:val="single" w:sz="6" w:space="0" w:color="000000"/>
              <w:left w:val="single" w:sz="6" w:space="0" w:color="000000"/>
              <w:bottom w:val="nil"/>
              <w:right w:val="single" w:sz="6" w:space="0" w:color="000000"/>
            </w:tcBorders>
          </w:tcPr>
          <w:p>
            <w:pPr>
              <w:pStyle w:val="TableParagraph"/>
              <w:spacing w:line="183" w:lineRule="exact"/>
              <w:ind w:right="83"/>
              <w:rPr>
                <w:sz w:val="14"/>
              </w:rPr>
            </w:pPr>
            <w:r>
              <w:rPr>
                <w:sz w:val="14"/>
              </w:rPr>
              <w:t>42,695</w:t>
            </w:r>
          </w:p>
        </w:tc>
        <w:tc>
          <w:tcPr>
            <w:tcW w:w="874" w:type="dxa"/>
            <w:gridSpan w:val="3"/>
            <w:tcBorders>
              <w:top w:val="single" w:sz="6" w:space="0" w:color="000000"/>
              <w:left w:val="single" w:sz="6" w:space="0" w:color="000000"/>
              <w:bottom w:val="nil"/>
              <w:right w:val="single" w:sz="6" w:space="0" w:color="000000"/>
            </w:tcBorders>
          </w:tcPr>
          <w:p>
            <w:pPr>
              <w:pStyle w:val="TableParagraph"/>
              <w:spacing w:line="183" w:lineRule="exact"/>
              <w:ind w:left="329"/>
              <w:jc w:val="left"/>
              <w:rPr>
                <w:sz w:val="14"/>
              </w:rPr>
            </w:pPr>
            <w:r>
              <w:rPr>
                <w:w w:val="105"/>
                <w:sz w:val="14"/>
              </w:rPr>
              <w:t>14,020</w:t>
            </w:r>
          </w:p>
        </w:tc>
        <w:tc>
          <w:tcPr>
            <w:tcW w:w="875" w:type="dxa"/>
            <w:gridSpan w:val="3"/>
            <w:tcBorders>
              <w:top w:val="single" w:sz="6" w:space="0" w:color="000000"/>
              <w:left w:val="single" w:sz="6" w:space="0" w:color="000000"/>
              <w:bottom w:val="nil"/>
              <w:right w:val="single" w:sz="6" w:space="0" w:color="000000"/>
            </w:tcBorders>
          </w:tcPr>
          <w:p>
            <w:pPr>
              <w:pStyle w:val="TableParagraph"/>
              <w:spacing w:line="183" w:lineRule="exact"/>
              <w:ind w:left="330"/>
              <w:jc w:val="left"/>
              <w:rPr>
                <w:sz w:val="14"/>
              </w:rPr>
            </w:pPr>
            <w:r>
              <w:rPr>
                <w:w w:val="105"/>
                <w:sz w:val="14"/>
              </w:rPr>
              <w:t>14,158</w:t>
            </w:r>
          </w:p>
        </w:tc>
        <w:tc>
          <w:tcPr>
            <w:tcW w:w="876" w:type="dxa"/>
            <w:tcBorders>
              <w:top w:val="single" w:sz="6" w:space="0" w:color="000000"/>
              <w:left w:val="single" w:sz="6" w:space="0" w:color="000000"/>
              <w:bottom w:val="nil"/>
              <w:right w:val="single" w:sz="6" w:space="0" w:color="000000"/>
            </w:tcBorders>
          </w:tcPr>
          <w:p>
            <w:pPr>
              <w:pStyle w:val="TableParagraph"/>
              <w:spacing w:line="183" w:lineRule="exact"/>
              <w:ind w:right="84"/>
              <w:rPr>
                <w:sz w:val="14"/>
              </w:rPr>
            </w:pPr>
            <w:r>
              <w:rPr>
                <w:sz w:val="14"/>
              </w:rPr>
              <w:t>14,517</w:t>
            </w:r>
          </w:p>
        </w:tc>
        <w:tc>
          <w:tcPr>
            <w:tcW w:w="875" w:type="dxa"/>
            <w:tcBorders>
              <w:top w:val="single" w:sz="6" w:space="0" w:color="000000"/>
              <w:left w:val="single" w:sz="6" w:space="0" w:color="000000"/>
              <w:bottom w:val="nil"/>
              <w:right w:val="single" w:sz="6" w:space="0" w:color="000000"/>
            </w:tcBorders>
          </w:tcPr>
          <w:p>
            <w:pPr>
              <w:pStyle w:val="TableParagraph"/>
              <w:spacing w:line="183" w:lineRule="exact"/>
              <w:ind w:right="84"/>
              <w:rPr>
                <w:sz w:val="14"/>
              </w:rPr>
            </w:pPr>
            <w:r>
              <w:rPr>
                <w:w w:val="105"/>
                <w:sz w:val="14"/>
              </w:rPr>
              <w:t>1,153</w:t>
            </w:r>
          </w:p>
        </w:tc>
        <w:tc>
          <w:tcPr>
            <w:tcW w:w="878" w:type="dxa"/>
            <w:gridSpan w:val="3"/>
            <w:tcBorders>
              <w:top w:val="single" w:sz="6" w:space="0" w:color="000000"/>
              <w:left w:val="single" w:sz="6" w:space="0" w:color="000000"/>
              <w:bottom w:val="nil"/>
              <w:right w:val="single" w:sz="6" w:space="0" w:color="000000"/>
            </w:tcBorders>
          </w:tcPr>
          <w:p>
            <w:pPr>
              <w:pStyle w:val="TableParagraph"/>
              <w:spacing w:line="183" w:lineRule="exact"/>
              <w:ind w:left="549"/>
              <w:jc w:val="left"/>
              <w:rPr>
                <w:sz w:val="14"/>
              </w:rPr>
            </w:pPr>
            <w:r>
              <w:rPr>
                <w:sz w:val="14"/>
              </w:rPr>
              <w:t>381</w:t>
            </w:r>
          </w:p>
        </w:tc>
        <w:tc>
          <w:tcPr>
            <w:tcW w:w="882" w:type="dxa"/>
            <w:gridSpan w:val="4"/>
            <w:tcBorders>
              <w:top w:val="single" w:sz="6" w:space="0" w:color="000000"/>
              <w:left w:val="single" w:sz="6" w:space="0" w:color="000000"/>
              <w:bottom w:val="nil"/>
              <w:right w:val="single" w:sz="6" w:space="0" w:color="000000"/>
            </w:tcBorders>
          </w:tcPr>
          <w:p>
            <w:pPr>
              <w:pStyle w:val="TableParagraph"/>
              <w:spacing w:line="183" w:lineRule="exact"/>
              <w:ind w:left="545"/>
              <w:jc w:val="left"/>
              <w:rPr>
                <w:sz w:val="14"/>
              </w:rPr>
            </w:pPr>
            <w:r>
              <w:rPr>
                <w:sz w:val="14"/>
              </w:rPr>
              <w:t>341</w:t>
            </w:r>
          </w:p>
        </w:tc>
        <w:tc>
          <w:tcPr>
            <w:tcW w:w="877" w:type="dxa"/>
            <w:gridSpan w:val="2"/>
            <w:tcBorders>
              <w:top w:val="single" w:sz="6" w:space="0" w:color="000000"/>
              <w:left w:val="single" w:sz="6" w:space="0" w:color="000000"/>
              <w:bottom w:val="nil"/>
              <w:right w:val="single" w:sz="6" w:space="0" w:color="000000"/>
            </w:tcBorders>
          </w:tcPr>
          <w:p>
            <w:pPr>
              <w:pStyle w:val="TableParagraph"/>
              <w:spacing w:line="183" w:lineRule="exact"/>
              <w:ind w:left="538"/>
              <w:jc w:val="left"/>
              <w:rPr>
                <w:sz w:val="14"/>
              </w:rPr>
            </w:pPr>
            <w:r>
              <w:rPr>
                <w:sz w:val="14"/>
              </w:rPr>
              <w:t>326</w:t>
            </w:r>
          </w:p>
        </w:tc>
        <w:tc>
          <w:tcPr>
            <w:tcW w:w="877" w:type="dxa"/>
            <w:tcBorders>
              <w:top w:val="single" w:sz="6" w:space="0" w:color="000000"/>
              <w:left w:val="single" w:sz="6" w:space="0" w:color="000000"/>
              <w:bottom w:val="nil"/>
              <w:right w:val="single" w:sz="6" w:space="0" w:color="000000"/>
            </w:tcBorders>
          </w:tcPr>
          <w:p>
            <w:pPr>
              <w:pStyle w:val="TableParagraph"/>
              <w:spacing w:line="183" w:lineRule="exact"/>
              <w:ind w:right="102"/>
              <w:rPr>
                <w:sz w:val="14"/>
              </w:rPr>
            </w:pPr>
            <w:r>
              <w:rPr>
                <w:w w:val="95"/>
                <w:sz w:val="14"/>
              </w:rPr>
              <w:t>105</w:t>
            </w:r>
          </w:p>
        </w:tc>
        <w:tc>
          <w:tcPr>
            <w:tcW w:w="876" w:type="dxa"/>
            <w:tcBorders>
              <w:top w:val="single" w:sz="6" w:space="0" w:color="000000"/>
              <w:left w:val="single" w:sz="6" w:space="0" w:color="000000"/>
              <w:bottom w:val="nil"/>
              <w:right w:val="single" w:sz="6" w:space="0" w:color="000000"/>
            </w:tcBorders>
          </w:tcPr>
          <w:p>
            <w:pPr>
              <w:pStyle w:val="TableParagraph"/>
              <w:spacing w:line="183" w:lineRule="exact"/>
              <w:ind w:right="103"/>
              <w:rPr>
                <w:sz w:val="14"/>
              </w:rPr>
            </w:pPr>
            <w:r>
              <w:rPr>
                <w:w w:val="90"/>
                <w:sz w:val="14"/>
              </w:rPr>
              <w:t>373</w:t>
            </w:r>
          </w:p>
        </w:tc>
        <w:tc>
          <w:tcPr>
            <w:tcW w:w="877" w:type="dxa"/>
            <w:tcBorders>
              <w:top w:val="single" w:sz="6" w:space="0" w:color="000000"/>
              <w:left w:val="single" w:sz="6" w:space="0" w:color="000000"/>
              <w:bottom w:val="nil"/>
              <w:right w:val="single" w:sz="6" w:space="0" w:color="000000"/>
            </w:tcBorders>
          </w:tcPr>
          <w:p>
            <w:pPr>
              <w:pStyle w:val="TableParagraph"/>
              <w:spacing w:line="183" w:lineRule="exact"/>
              <w:ind w:right="107"/>
              <w:rPr>
                <w:sz w:val="14"/>
              </w:rPr>
            </w:pPr>
            <w:r>
              <w:rPr>
                <w:w w:val="157"/>
                <w:sz w:val="14"/>
              </w:rPr>
              <w:t>-</w:t>
            </w:r>
          </w:p>
        </w:tc>
      </w:tr>
      <w:tr>
        <w:trPr>
          <w:trHeight w:val="233" w:hRule="atLeast"/>
        </w:trPr>
        <w:tc>
          <w:tcPr>
            <w:tcW w:w="874" w:type="dxa"/>
            <w:tcBorders>
              <w:top w:val="nil"/>
              <w:left w:val="single" w:sz="6" w:space="0" w:color="000000"/>
              <w:bottom w:val="single" w:sz="6" w:space="0" w:color="000000"/>
              <w:right w:val="single" w:sz="6" w:space="0" w:color="000000"/>
            </w:tcBorders>
          </w:tcPr>
          <w:p>
            <w:pPr>
              <w:pStyle w:val="TableParagraph"/>
              <w:spacing w:line="204" w:lineRule="exact"/>
              <w:ind w:right="86"/>
              <w:rPr>
                <w:rFonts w:ascii="A-OTF Futo Go B101 Pr6N"/>
                <w:b/>
                <w:sz w:val="14"/>
              </w:rPr>
            </w:pPr>
            <w:r>
              <w:rPr>
                <w:rFonts w:ascii="A-OTF Futo Go B101 Pr6N"/>
                <w:b/>
                <w:w w:val="105"/>
                <w:sz w:val="14"/>
              </w:rPr>
              <w:t>41,703</w:t>
            </w:r>
          </w:p>
        </w:tc>
        <w:tc>
          <w:tcPr>
            <w:tcW w:w="874" w:type="dxa"/>
            <w:gridSpan w:val="3"/>
            <w:tcBorders>
              <w:top w:val="nil"/>
              <w:left w:val="single" w:sz="6" w:space="0" w:color="000000"/>
              <w:bottom w:val="single" w:sz="6" w:space="0" w:color="000000"/>
              <w:right w:val="single" w:sz="6" w:space="0" w:color="000000"/>
            </w:tcBorders>
          </w:tcPr>
          <w:p>
            <w:pPr>
              <w:pStyle w:val="TableParagraph"/>
              <w:spacing w:line="204" w:lineRule="exact"/>
              <w:ind w:left="321"/>
              <w:jc w:val="left"/>
              <w:rPr>
                <w:rFonts w:ascii="A-OTF Futo Go B101 Pr6N"/>
                <w:b/>
                <w:sz w:val="14"/>
              </w:rPr>
            </w:pPr>
            <w:r>
              <w:rPr>
                <w:rFonts w:ascii="A-OTF Futo Go B101 Pr6N"/>
                <w:b/>
                <w:w w:val="105"/>
                <w:sz w:val="14"/>
              </w:rPr>
              <w:t>14,324</w:t>
            </w:r>
          </w:p>
        </w:tc>
        <w:tc>
          <w:tcPr>
            <w:tcW w:w="875" w:type="dxa"/>
            <w:gridSpan w:val="3"/>
            <w:tcBorders>
              <w:top w:val="nil"/>
              <w:left w:val="single" w:sz="6" w:space="0" w:color="000000"/>
              <w:bottom w:val="single" w:sz="6" w:space="0" w:color="000000"/>
              <w:right w:val="single" w:sz="6" w:space="0" w:color="000000"/>
            </w:tcBorders>
          </w:tcPr>
          <w:p>
            <w:pPr>
              <w:pStyle w:val="TableParagraph"/>
              <w:spacing w:line="204" w:lineRule="exact"/>
              <w:ind w:left="320"/>
              <w:jc w:val="left"/>
              <w:rPr>
                <w:rFonts w:ascii="A-OTF Futo Go B101 Pr6N"/>
                <w:b/>
                <w:sz w:val="14"/>
              </w:rPr>
            </w:pPr>
            <w:r>
              <w:rPr>
                <w:rFonts w:ascii="A-OTF Futo Go B101 Pr6N"/>
                <w:b/>
                <w:w w:val="105"/>
                <w:sz w:val="14"/>
              </w:rPr>
              <w:t>13,568</w:t>
            </w:r>
          </w:p>
        </w:tc>
        <w:tc>
          <w:tcPr>
            <w:tcW w:w="876" w:type="dxa"/>
            <w:tcBorders>
              <w:top w:val="nil"/>
              <w:left w:val="single" w:sz="6" w:space="0" w:color="000000"/>
              <w:bottom w:val="single" w:sz="6" w:space="0" w:color="000000"/>
              <w:right w:val="single" w:sz="6" w:space="0" w:color="000000"/>
            </w:tcBorders>
          </w:tcPr>
          <w:p>
            <w:pPr>
              <w:pStyle w:val="TableParagraph"/>
              <w:spacing w:line="204" w:lineRule="exact"/>
              <w:ind w:right="85"/>
              <w:rPr>
                <w:rFonts w:ascii="A-OTF Futo Go B101 Pr6N"/>
                <w:b/>
                <w:sz w:val="14"/>
              </w:rPr>
            </w:pPr>
            <w:r>
              <w:rPr>
                <w:rFonts w:ascii="A-OTF Futo Go B101 Pr6N"/>
                <w:b/>
                <w:w w:val="105"/>
                <w:sz w:val="14"/>
              </w:rPr>
              <w:t>13,811</w:t>
            </w:r>
          </w:p>
        </w:tc>
        <w:tc>
          <w:tcPr>
            <w:tcW w:w="875" w:type="dxa"/>
            <w:tcBorders>
              <w:top w:val="nil"/>
              <w:left w:val="single" w:sz="6" w:space="0" w:color="000000"/>
              <w:bottom w:val="single" w:sz="6" w:space="0" w:color="000000"/>
              <w:right w:val="single" w:sz="6" w:space="0" w:color="000000"/>
            </w:tcBorders>
          </w:tcPr>
          <w:p>
            <w:pPr>
              <w:pStyle w:val="TableParagraph"/>
              <w:spacing w:line="204" w:lineRule="exact"/>
              <w:ind w:right="86"/>
              <w:rPr>
                <w:rFonts w:ascii="A-OTF Futo Go B101 Pr6N"/>
                <w:b/>
                <w:sz w:val="14"/>
              </w:rPr>
            </w:pPr>
            <w:r>
              <w:rPr>
                <w:rFonts w:ascii="A-OTF Futo Go B101 Pr6N"/>
                <w:b/>
                <w:w w:val="105"/>
                <w:sz w:val="14"/>
              </w:rPr>
              <w:t>1,173</w:t>
            </w:r>
          </w:p>
        </w:tc>
        <w:tc>
          <w:tcPr>
            <w:tcW w:w="878" w:type="dxa"/>
            <w:gridSpan w:val="3"/>
            <w:tcBorders>
              <w:top w:val="nil"/>
              <w:left w:val="single" w:sz="6" w:space="0" w:color="000000"/>
              <w:bottom w:val="single" w:sz="6" w:space="0" w:color="000000"/>
              <w:right w:val="single" w:sz="6" w:space="0" w:color="000000"/>
            </w:tcBorders>
          </w:tcPr>
          <w:p>
            <w:pPr>
              <w:pStyle w:val="TableParagraph"/>
              <w:spacing w:line="204" w:lineRule="exact"/>
              <w:ind w:left="545"/>
              <w:jc w:val="left"/>
              <w:rPr>
                <w:rFonts w:ascii="A-OTF Futo Go B101 Pr6N"/>
                <w:b/>
                <w:sz w:val="14"/>
              </w:rPr>
            </w:pPr>
            <w:r>
              <w:rPr>
                <w:rFonts w:ascii="A-OTF Futo Go B101 Pr6N"/>
                <w:b/>
                <w:sz w:val="14"/>
              </w:rPr>
              <w:t>392</w:t>
            </w:r>
          </w:p>
        </w:tc>
        <w:tc>
          <w:tcPr>
            <w:tcW w:w="882" w:type="dxa"/>
            <w:gridSpan w:val="4"/>
            <w:tcBorders>
              <w:top w:val="nil"/>
              <w:left w:val="single" w:sz="6" w:space="0" w:color="000000"/>
              <w:bottom w:val="single" w:sz="6" w:space="0" w:color="000000"/>
              <w:right w:val="single" w:sz="6" w:space="0" w:color="000000"/>
            </w:tcBorders>
          </w:tcPr>
          <w:p>
            <w:pPr>
              <w:pStyle w:val="TableParagraph"/>
              <w:spacing w:line="204" w:lineRule="exact"/>
              <w:ind w:left="540"/>
              <w:jc w:val="left"/>
              <w:rPr>
                <w:rFonts w:ascii="A-OTF Futo Go B101 Pr6N"/>
                <w:b/>
                <w:sz w:val="14"/>
              </w:rPr>
            </w:pPr>
            <w:r>
              <w:rPr>
                <w:rFonts w:ascii="A-OTF Futo Go B101 Pr6N"/>
                <w:b/>
                <w:sz w:val="14"/>
              </w:rPr>
              <w:t>342</w:t>
            </w:r>
          </w:p>
        </w:tc>
        <w:tc>
          <w:tcPr>
            <w:tcW w:w="877" w:type="dxa"/>
            <w:gridSpan w:val="2"/>
            <w:tcBorders>
              <w:top w:val="nil"/>
              <w:left w:val="single" w:sz="6" w:space="0" w:color="000000"/>
              <w:bottom w:val="single" w:sz="6" w:space="0" w:color="000000"/>
              <w:right w:val="single" w:sz="6" w:space="0" w:color="000000"/>
            </w:tcBorders>
          </w:tcPr>
          <w:p>
            <w:pPr>
              <w:pStyle w:val="TableParagraph"/>
              <w:spacing w:line="204" w:lineRule="exact"/>
              <w:ind w:left="533"/>
              <w:jc w:val="left"/>
              <w:rPr>
                <w:rFonts w:ascii="A-OTF Futo Go B101 Pr6N"/>
                <w:b/>
                <w:sz w:val="14"/>
              </w:rPr>
            </w:pPr>
            <w:r>
              <w:rPr>
                <w:rFonts w:ascii="A-OTF Futo Go B101 Pr6N"/>
                <w:b/>
                <w:sz w:val="14"/>
              </w:rPr>
              <w:t>326</w:t>
            </w:r>
          </w:p>
        </w:tc>
        <w:tc>
          <w:tcPr>
            <w:tcW w:w="877" w:type="dxa"/>
            <w:tcBorders>
              <w:top w:val="nil"/>
              <w:left w:val="single" w:sz="6" w:space="0" w:color="000000"/>
              <w:bottom w:val="single" w:sz="6" w:space="0" w:color="000000"/>
              <w:right w:val="single" w:sz="6" w:space="0" w:color="000000"/>
            </w:tcBorders>
          </w:tcPr>
          <w:p>
            <w:pPr>
              <w:pStyle w:val="TableParagraph"/>
              <w:spacing w:line="204" w:lineRule="exact"/>
              <w:ind w:right="103"/>
              <w:rPr>
                <w:rFonts w:ascii="A-OTF Futo Go B101 Pr6N"/>
                <w:b/>
                <w:sz w:val="14"/>
              </w:rPr>
            </w:pPr>
            <w:r>
              <w:rPr>
                <w:rFonts w:ascii="A-OTF Futo Go B101 Pr6N"/>
                <w:b/>
                <w:w w:val="90"/>
                <w:sz w:val="14"/>
              </w:rPr>
              <w:t>113</w:t>
            </w:r>
          </w:p>
        </w:tc>
        <w:tc>
          <w:tcPr>
            <w:tcW w:w="876" w:type="dxa"/>
            <w:tcBorders>
              <w:top w:val="nil"/>
              <w:left w:val="single" w:sz="6" w:space="0" w:color="000000"/>
              <w:bottom w:val="single" w:sz="6" w:space="0" w:color="000000"/>
              <w:right w:val="single" w:sz="6" w:space="0" w:color="000000"/>
            </w:tcBorders>
          </w:tcPr>
          <w:p>
            <w:pPr>
              <w:pStyle w:val="TableParagraph"/>
              <w:spacing w:line="204" w:lineRule="exact"/>
              <w:ind w:right="104"/>
              <w:rPr>
                <w:rFonts w:ascii="A-OTF Futo Go B101 Pr6N"/>
                <w:b/>
                <w:sz w:val="14"/>
              </w:rPr>
            </w:pPr>
            <w:r>
              <w:rPr>
                <w:rFonts w:ascii="A-OTF Futo Go B101 Pr6N"/>
                <w:b/>
                <w:w w:val="90"/>
                <w:sz w:val="14"/>
              </w:rPr>
              <w:t>354</w:t>
            </w:r>
          </w:p>
        </w:tc>
        <w:tc>
          <w:tcPr>
            <w:tcW w:w="877" w:type="dxa"/>
            <w:tcBorders>
              <w:top w:val="nil"/>
              <w:left w:val="single" w:sz="6" w:space="0" w:color="000000"/>
              <w:bottom w:val="single" w:sz="6" w:space="0" w:color="000000"/>
              <w:right w:val="single" w:sz="6" w:space="0" w:color="000000"/>
            </w:tcBorders>
          </w:tcPr>
          <w:p>
            <w:pPr>
              <w:pStyle w:val="TableParagraph"/>
              <w:spacing w:line="204" w:lineRule="exact"/>
              <w:ind w:right="109"/>
              <w:rPr>
                <w:rFonts w:ascii="A-OTF Futo Go B101 Pr6N"/>
                <w:b/>
                <w:sz w:val="14"/>
              </w:rPr>
            </w:pPr>
            <w:r>
              <w:rPr>
                <w:rFonts w:ascii="A-OTF Futo Go B101 Pr6N"/>
                <w:b/>
                <w:w w:val="166"/>
                <w:sz w:val="14"/>
              </w:rPr>
              <w:t>-</w:t>
            </w:r>
          </w:p>
        </w:tc>
      </w:tr>
      <w:tr>
        <w:trPr>
          <w:trHeight w:val="343" w:hRule="atLeast"/>
        </w:trPr>
        <w:tc>
          <w:tcPr>
            <w:tcW w:w="874" w:type="dxa"/>
            <w:tcBorders>
              <w:top w:val="single" w:sz="6" w:space="0" w:color="000000"/>
              <w:left w:val="single" w:sz="6" w:space="0" w:color="000000"/>
              <w:bottom w:val="nil"/>
              <w:right w:val="single" w:sz="6" w:space="0" w:color="000000"/>
            </w:tcBorders>
          </w:tcPr>
          <w:p>
            <w:pPr>
              <w:pStyle w:val="TableParagraph"/>
              <w:spacing w:line="273" w:lineRule="exact"/>
              <w:ind w:right="86"/>
              <w:rPr>
                <w:rFonts w:ascii="A-OTF Futo Go B101 Pr6N"/>
                <w:b/>
                <w:sz w:val="14"/>
              </w:rPr>
            </w:pPr>
            <w:r>
              <w:rPr>
                <w:rFonts w:ascii="A-OTF Futo Go B101 Pr6N"/>
                <w:b/>
                <w:w w:val="105"/>
                <w:sz w:val="14"/>
              </w:rPr>
              <w:t>36,209</w:t>
            </w:r>
          </w:p>
        </w:tc>
        <w:tc>
          <w:tcPr>
            <w:tcW w:w="874" w:type="dxa"/>
            <w:gridSpan w:val="3"/>
            <w:tcBorders>
              <w:top w:val="single" w:sz="6" w:space="0" w:color="000000"/>
              <w:left w:val="single" w:sz="6" w:space="0" w:color="000000"/>
              <w:bottom w:val="nil"/>
              <w:right w:val="single" w:sz="6" w:space="0" w:color="000000"/>
            </w:tcBorders>
          </w:tcPr>
          <w:p>
            <w:pPr>
              <w:pStyle w:val="TableParagraph"/>
              <w:spacing w:line="273" w:lineRule="exact"/>
              <w:ind w:left="321"/>
              <w:jc w:val="left"/>
              <w:rPr>
                <w:rFonts w:ascii="A-OTF Futo Go B101 Pr6N"/>
                <w:b/>
                <w:sz w:val="14"/>
              </w:rPr>
            </w:pPr>
            <w:r>
              <w:rPr>
                <w:rFonts w:ascii="A-OTF Futo Go B101 Pr6N"/>
                <w:b/>
                <w:w w:val="105"/>
                <w:sz w:val="14"/>
              </w:rPr>
              <w:t>12,427</w:t>
            </w:r>
          </w:p>
        </w:tc>
        <w:tc>
          <w:tcPr>
            <w:tcW w:w="875" w:type="dxa"/>
            <w:gridSpan w:val="3"/>
            <w:tcBorders>
              <w:top w:val="single" w:sz="6" w:space="0" w:color="000000"/>
              <w:left w:val="single" w:sz="6" w:space="0" w:color="000000"/>
              <w:bottom w:val="nil"/>
              <w:right w:val="single" w:sz="6" w:space="0" w:color="000000"/>
            </w:tcBorders>
          </w:tcPr>
          <w:p>
            <w:pPr>
              <w:pStyle w:val="TableParagraph"/>
              <w:spacing w:line="273" w:lineRule="exact"/>
              <w:ind w:left="320"/>
              <w:jc w:val="left"/>
              <w:rPr>
                <w:rFonts w:ascii="A-OTF Futo Go B101 Pr6N"/>
                <w:b/>
                <w:sz w:val="14"/>
              </w:rPr>
            </w:pPr>
            <w:r>
              <w:rPr>
                <w:rFonts w:ascii="A-OTF Futo Go B101 Pr6N"/>
                <w:b/>
                <w:w w:val="105"/>
                <w:sz w:val="14"/>
              </w:rPr>
              <w:t>11,747</w:t>
            </w:r>
          </w:p>
        </w:tc>
        <w:tc>
          <w:tcPr>
            <w:tcW w:w="876" w:type="dxa"/>
            <w:tcBorders>
              <w:top w:val="single" w:sz="6" w:space="0" w:color="000000"/>
              <w:left w:val="single" w:sz="6" w:space="0" w:color="000000"/>
              <w:bottom w:val="nil"/>
              <w:right w:val="single" w:sz="6" w:space="0" w:color="000000"/>
            </w:tcBorders>
          </w:tcPr>
          <w:p>
            <w:pPr>
              <w:pStyle w:val="TableParagraph"/>
              <w:spacing w:line="273" w:lineRule="exact"/>
              <w:ind w:right="85"/>
              <w:rPr>
                <w:rFonts w:ascii="A-OTF Futo Go B101 Pr6N"/>
                <w:b/>
                <w:sz w:val="14"/>
              </w:rPr>
            </w:pPr>
            <w:r>
              <w:rPr>
                <w:rFonts w:ascii="A-OTF Futo Go B101 Pr6N"/>
                <w:b/>
                <w:w w:val="105"/>
                <w:sz w:val="14"/>
              </w:rPr>
              <w:t>12,035</w:t>
            </w:r>
          </w:p>
        </w:tc>
        <w:tc>
          <w:tcPr>
            <w:tcW w:w="875" w:type="dxa"/>
            <w:tcBorders>
              <w:top w:val="single" w:sz="6" w:space="0" w:color="000000"/>
              <w:left w:val="single" w:sz="6" w:space="0" w:color="000000"/>
              <w:bottom w:val="nil"/>
              <w:right w:val="single" w:sz="6" w:space="0" w:color="000000"/>
            </w:tcBorders>
          </w:tcPr>
          <w:p>
            <w:pPr>
              <w:pStyle w:val="TableParagraph"/>
              <w:spacing w:line="273" w:lineRule="exact"/>
              <w:ind w:right="86"/>
              <w:rPr>
                <w:rFonts w:ascii="A-OTF Futo Go B101 Pr6N"/>
                <w:b/>
                <w:sz w:val="14"/>
              </w:rPr>
            </w:pPr>
            <w:r>
              <w:rPr>
                <w:rFonts w:ascii="A-OTF Futo Go B101 Pr6N"/>
                <w:b/>
                <w:w w:val="105"/>
                <w:sz w:val="14"/>
              </w:rPr>
              <w:t>1,167</w:t>
            </w:r>
          </w:p>
        </w:tc>
        <w:tc>
          <w:tcPr>
            <w:tcW w:w="878" w:type="dxa"/>
            <w:gridSpan w:val="3"/>
            <w:tcBorders>
              <w:top w:val="single" w:sz="6" w:space="0" w:color="000000"/>
              <w:left w:val="single" w:sz="6" w:space="0" w:color="000000"/>
              <w:bottom w:val="nil"/>
              <w:right w:val="single" w:sz="6" w:space="0" w:color="000000"/>
            </w:tcBorders>
          </w:tcPr>
          <w:p>
            <w:pPr>
              <w:pStyle w:val="TableParagraph"/>
              <w:spacing w:line="273" w:lineRule="exact"/>
              <w:ind w:left="544"/>
              <w:jc w:val="left"/>
              <w:rPr>
                <w:rFonts w:ascii="A-OTF Futo Go B101 Pr6N"/>
                <w:b/>
                <w:sz w:val="14"/>
              </w:rPr>
            </w:pPr>
            <w:r>
              <w:rPr>
                <w:rFonts w:ascii="A-OTF Futo Go B101 Pr6N"/>
                <w:b/>
                <w:sz w:val="14"/>
              </w:rPr>
              <w:t>392</w:t>
            </w:r>
          </w:p>
        </w:tc>
        <w:tc>
          <w:tcPr>
            <w:tcW w:w="882" w:type="dxa"/>
            <w:gridSpan w:val="4"/>
            <w:tcBorders>
              <w:top w:val="single" w:sz="6" w:space="0" w:color="000000"/>
              <w:left w:val="single" w:sz="6" w:space="0" w:color="000000"/>
              <w:bottom w:val="nil"/>
              <w:right w:val="single" w:sz="6" w:space="0" w:color="000000"/>
            </w:tcBorders>
          </w:tcPr>
          <w:p>
            <w:pPr>
              <w:pStyle w:val="TableParagraph"/>
              <w:spacing w:line="273" w:lineRule="exact"/>
              <w:ind w:left="540"/>
              <w:jc w:val="left"/>
              <w:rPr>
                <w:rFonts w:ascii="A-OTF Futo Go B101 Pr6N"/>
                <w:b/>
                <w:sz w:val="14"/>
              </w:rPr>
            </w:pPr>
            <w:r>
              <w:rPr>
                <w:rFonts w:ascii="A-OTF Futo Go B101 Pr6N"/>
                <w:b/>
                <w:sz w:val="14"/>
              </w:rPr>
              <w:t>342</w:t>
            </w:r>
          </w:p>
        </w:tc>
        <w:tc>
          <w:tcPr>
            <w:tcW w:w="877" w:type="dxa"/>
            <w:gridSpan w:val="2"/>
            <w:tcBorders>
              <w:top w:val="single" w:sz="6" w:space="0" w:color="000000"/>
              <w:left w:val="single" w:sz="6" w:space="0" w:color="000000"/>
              <w:bottom w:val="nil"/>
              <w:right w:val="single" w:sz="6" w:space="0" w:color="000000"/>
            </w:tcBorders>
          </w:tcPr>
          <w:p>
            <w:pPr>
              <w:pStyle w:val="TableParagraph"/>
              <w:spacing w:line="273" w:lineRule="exact"/>
              <w:ind w:left="533"/>
              <w:jc w:val="left"/>
              <w:rPr>
                <w:rFonts w:ascii="A-OTF Futo Go B101 Pr6N"/>
                <w:b/>
                <w:sz w:val="14"/>
              </w:rPr>
            </w:pPr>
            <w:r>
              <w:rPr>
                <w:rFonts w:ascii="A-OTF Futo Go B101 Pr6N"/>
                <w:b/>
                <w:sz w:val="14"/>
              </w:rPr>
              <w:t>326</w:t>
            </w:r>
          </w:p>
        </w:tc>
        <w:tc>
          <w:tcPr>
            <w:tcW w:w="877" w:type="dxa"/>
            <w:tcBorders>
              <w:top w:val="single" w:sz="6" w:space="0" w:color="000000"/>
              <w:left w:val="single" w:sz="6" w:space="0" w:color="000000"/>
              <w:bottom w:val="nil"/>
              <w:right w:val="single" w:sz="6" w:space="0" w:color="000000"/>
            </w:tcBorders>
          </w:tcPr>
          <w:p>
            <w:pPr>
              <w:pStyle w:val="TableParagraph"/>
              <w:spacing w:line="273" w:lineRule="exact"/>
              <w:ind w:right="103"/>
              <w:rPr>
                <w:rFonts w:ascii="A-OTF Futo Go B101 Pr6N"/>
                <w:b/>
                <w:sz w:val="14"/>
              </w:rPr>
            </w:pPr>
            <w:r>
              <w:rPr>
                <w:rFonts w:ascii="A-OTF Futo Go B101 Pr6N"/>
                <w:b/>
                <w:w w:val="90"/>
                <w:sz w:val="14"/>
              </w:rPr>
              <w:t>107</w:t>
            </w:r>
          </w:p>
        </w:tc>
        <w:tc>
          <w:tcPr>
            <w:tcW w:w="876" w:type="dxa"/>
            <w:tcBorders>
              <w:top w:val="single" w:sz="6" w:space="0" w:color="000000"/>
              <w:left w:val="single" w:sz="6" w:space="0" w:color="000000"/>
              <w:bottom w:val="nil"/>
              <w:right w:val="single" w:sz="6" w:space="0" w:color="000000"/>
            </w:tcBorders>
          </w:tcPr>
          <w:p>
            <w:pPr>
              <w:pStyle w:val="TableParagraph"/>
              <w:spacing w:line="273" w:lineRule="exact"/>
              <w:ind w:right="104"/>
              <w:rPr>
                <w:rFonts w:ascii="A-OTF Futo Go B101 Pr6N"/>
                <w:b/>
                <w:sz w:val="14"/>
              </w:rPr>
            </w:pPr>
            <w:r>
              <w:rPr>
                <w:rFonts w:ascii="A-OTF Futo Go B101 Pr6N"/>
                <w:b/>
                <w:w w:val="90"/>
                <w:sz w:val="14"/>
              </w:rPr>
              <w:t>354</w:t>
            </w:r>
          </w:p>
        </w:tc>
        <w:tc>
          <w:tcPr>
            <w:tcW w:w="877" w:type="dxa"/>
            <w:tcBorders>
              <w:top w:val="single" w:sz="6" w:space="0" w:color="000000"/>
              <w:left w:val="single" w:sz="6" w:space="0" w:color="000000"/>
              <w:bottom w:val="nil"/>
              <w:right w:val="single" w:sz="6" w:space="0" w:color="000000"/>
            </w:tcBorders>
          </w:tcPr>
          <w:p>
            <w:pPr>
              <w:pStyle w:val="TableParagraph"/>
              <w:spacing w:line="273" w:lineRule="exact"/>
              <w:ind w:right="110"/>
              <w:rPr>
                <w:rFonts w:ascii="A-OTF Futo Go B101 Pr6N"/>
                <w:b/>
                <w:sz w:val="14"/>
              </w:rPr>
            </w:pPr>
            <w:r>
              <w:rPr>
                <w:rFonts w:ascii="A-OTF Futo Go B101 Pr6N"/>
                <w:b/>
                <w:w w:val="166"/>
                <w:sz w:val="14"/>
              </w:rPr>
              <w:t>-</w:t>
            </w:r>
          </w:p>
        </w:tc>
      </w:tr>
      <w:tr>
        <w:trPr>
          <w:trHeight w:val="276" w:hRule="atLeast"/>
        </w:trPr>
        <w:tc>
          <w:tcPr>
            <w:tcW w:w="874" w:type="dxa"/>
            <w:tcBorders>
              <w:top w:val="nil"/>
              <w:left w:val="single" w:sz="6" w:space="0" w:color="000000"/>
              <w:bottom w:val="nil"/>
              <w:right w:val="single" w:sz="6" w:space="0" w:color="000000"/>
            </w:tcBorders>
          </w:tcPr>
          <w:p>
            <w:pPr>
              <w:pStyle w:val="TableParagraph"/>
              <w:spacing w:before="46"/>
              <w:ind w:right="83"/>
              <w:rPr>
                <w:sz w:val="14"/>
              </w:rPr>
            </w:pPr>
            <w:r>
              <w:rPr>
                <w:w w:val="105"/>
                <w:sz w:val="14"/>
              </w:rPr>
              <w:t>9,390</w:t>
            </w:r>
          </w:p>
        </w:tc>
        <w:tc>
          <w:tcPr>
            <w:tcW w:w="874" w:type="dxa"/>
            <w:gridSpan w:val="3"/>
            <w:tcBorders>
              <w:top w:val="nil"/>
              <w:left w:val="single" w:sz="6" w:space="0" w:color="000000"/>
              <w:bottom w:val="nil"/>
              <w:right w:val="single" w:sz="6" w:space="0" w:color="000000"/>
            </w:tcBorders>
          </w:tcPr>
          <w:p>
            <w:pPr>
              <w:pStyle w:val="TableParagraph"/>
              <w:spacing w:before="46"/>
              <w:ind w:left="404"/>
              <w:jc w:val="left"/>
              <w:rPr>
                <w:sz w:val="14"/>
              </w:rPr>
            </w:pPr>
            <w:r>
              <w:rPr>
                <w:w w:val="105"/>
                <w:sz w:val="14"/>
              </w:rPr>
              <w:t>3,216</w:t>
            </w:r>
          </w:p>
        </w:tc>
        <w:tc>
          <w:tcPr>
            <w:tcW w:w="875" w:type="dxa"/>
            <w:gridSpan w:val="3"/>
            <w:tcBorders>
              <w:top w:val="nil"/>
              <w:left w:val="single" w:sz="6" w:space="0" w:color="000000"/>
              <w:bottom w:val="nil"/>
              <w:right w:val="single" w:sz="6" w:space="0" w:color="000000"/>
            </w:tcBorders>
          </w:tcPr>
          <w:p>
            <w:pPr>
              <w:pStyle w:val="TableParagraph"/>
              <w:spacing w:before="46"/>
              <w:ind w:left="404"/>
              <w:jc w:val="left"/>
              <w:rPr>
                <w:sz w:val="14"/>
              </w:rPr>
            </w:pPr>
            <w:r>
              <w:rPr>
                <w:w w:val="105"/>
                <w:sz w:val="14"/>
              </w:rPr>
              <w:t>3,073</w:t>
            </w:r>
          </w:p>
        </w:tc>
        <w:tc>
          <w:tcPr>
            <w:tcW w:w="876" w:type="dxa"/>
            <w:tcBorders>
              <w:top w:val="nil"/>
              <w:left w:val="single" w:sz="6" w:space="0" w:color="000000"/>
              <w:bottom w:val="nil"/>
              <w:right w:val="single" w:sz="6" w:space="0" w:color="000000"/>
            </w:tcBorders>
          </w:tcPr>
          <w:p>
            <w:pPr>
              <w:pStyle w:val="TableParagraph"/>
              <w:spacing w:before="46"/>
              <w:ind w:right="84"/>
              <w:rPr>
                <w:sz w:val="14"/>
              </w:rPr>
            </w:pPr>
            <w:r>
              <w:rPr>
                <w:w w:val="105"/>
                <w:sz w:val="14"/>
              </w:rPr>
              <w:t>3,101</w:t>
            </w:r>
          </w:p>
        </w:tc>
        <w:tc>
          <w:tcPr>
            <w:tcW w:w="875" w:type="dxa"/>
            <w:tcBorders>
              <w:top w:val="nil"/>
              <w:left w:val="single" w:sz="6" w:space="0" w:color="000000"/>
              <w:bottom w:val="nil"/>
              <w:right w:val="single" w:sz="6" w:space="0" w:color="000000"/>
            </w:tcBorders>
          </w:tcPr>
          <w:p>
            <w:pPr>
              <w:pStyle w:val="TableParagraph"/>
              <w:spacing w:before="46"/>
              <w:ind w:right="84"/>
              <w:rPr>
                <w:sz w:val="14"/>
              </w:rPr>
            </w:pPr>
            <w:r>
              <w:rPr>
                <w:w w:val="90"/>
                <w:sz w:val="14"/>
              </w:rPr>
              <w:t>390</w:t>
            </w:r>
          </w:p>
        </w:tc>
        <w:tc>
          <w:tcPr>
            <w:tcW w:w="878" w:type="dxa"/>
            <w:gridSpan w:val="3"/>
            <w:tcBorders>
              <w:top w:val="nil"/>
              <w:left w:val="single" w:sz="6" w:space="0" w:color="000000"/>
              <w:bottom w:val="nil"/>
              <w:right w:val="single" w:sz="6" w:space="0" w:color="000000"/>
            </w:tcBorders>
          </w:tcPr>
          <w:p>
            <w:pPr>
              <w:pStyle w:val="TableParagraph"/>
              <w:spacing w:before="46"/>
              <w:ind w:left="549"/>
              <w:jc w:val="left"/>
              <w:rPr>
                <w:sz w:val="14"/>
              </w:rPr>
            </w:pPr>
            <w:r>
              <w:rPr>
                <w:sz w:val="14"/>
              </w:rPr>
              <w:t>118</w:t>
            </w:r>
          </w:p>
        </w:tc>
        <w:tc>
          <w:tcPr>
            <w:tcW w:w="882" w:type="dxa"/>
            <w:gridSpan w:val="4"/>
            <w:tcBorders>
              <w:top w:val="nil"/>
              <w:left w:val="single" w:sz="6" w:space="0" w:color="000000"/>
              <w:bottom w:val="nil"/>
              <w:right w:val="single" w:sz="6" w:space="0" w:color="000000"/>
            </w:tcBorders>
          </w:tcPr>
          <w:p>
            <w:pPr>
              <w:pStyle w:val="TableParagraph"/>
              <w:spacing w:before="46"/>
              <w:ind w:left="545"/>
              <w:jc w:val="left"/>
              <w:rPr>
                <w:sz w:val="14"/>
              </w:rPr>
            </w:pPr>
            <w:r>
              <w:rPr>
                <w:sz w:val="14"/>
              </w:rPr>
              <w:t>111</w:t>
            </w:r>
          </w:p>
        </w:tc>
        <w:tc>
          <w:tcPr>
            <w:tcW w:w="877" w:type="dxa"/>
            <w:gridSpan w:val="2"/>
            <w:tcBorders>
              <w:top w:val="nil"/>
              <w:left w:val="single" w:sz="6" w:space="0" w:color="000000"/>
              <w:bottom w:val="nil"/>
              <w:right w:val="single" w:sz="6" w:space="0" w:color="000000"/>
            </w:tcBorders>
          </w:tcPr>
          <w:p>
            <w:pPr>
              <w:pStyle w:val="TableParagraph"/>
              <w:spacing w:before="46"/>
              <w:ind w:left="538"/>
              <w:jc w:val="left"/>
              <w:rPr>
                <w:sz w:val="14"/>
              </w:rPr>
            </w:pPr>
            <w:r>
              <w:rPr>
                <w:sz w:val="14"/>
              </w:rPr>
              <w:t>122</w:t>
            </w:r>
          </w:p>
        </w:tc>
        <w:tc>
          <w:tcPr>
            <w:tcW w:w="877" w:type="dxa"/>
            <w:tcBorders>
              <w:top w:val="nil"/>
              <w:left w:val="single" w:sz="6" w:space="0" w:color="000000"/>
              <w:bottom w:val="nil"/>
              <w:right w:val="single" w:sz="6" w:space="0" w:color="000000"/>
            </w:tcBorders>
          </w:tcPr>
          <w:p>
            <w:pPr>
              <w:pStyle w:val="TableParagraph"/>
              <w:spacing w:before="46"/>
              <w:ind w:right="101"/>
              <w:rPr>
                <w:sz w:val="14"/>
              </w:rPr>
            </w:pPr>
            <w:r>
              <w:rPr>
                <w:w w:val="90"/>
                <w:sz w:val="14"/>
              </w:rPr>
              <w:t>39</w:t>
            </w:r>
          </w:p>
        </w:tc>
        <w:tc>
          <w:tcPr>
            <w:tcW w:w="876" w:type="dxa"/>
            <w:tcBorders>
              <w:top w:val="nil"/>
              <w:left w:val="single" w:sz="6" w:space="0" w:color="000000"/>
              <w:bottom w:val="nil"/>
              <w:right w:val="single" w:sz="6" w:space="0" w:color="000000"/>
            </w:tcBorders>
          </w:tcPr>
          <w:p>
            <w:pPr>
              <w:pStyle w:val="TableParagraph"/>
              <w:spacing w:before="46"/>
              <w:ind w:right="103"/>
              <w:rPr>
                <w:sz w:val="14"/>
              </w:rPr>
            </w:pPr>
            <w:r>
              <w:rPr>
                <w:w w:val="90"/>
                <w:sz w:val="14"/>
              </w:rPr>
              <w:t>90</w:t>
            </w:r>
          </w:p>
        </w:tc>
        <w:tc>
          <w:tcPr>
            <w:tcW w:w="877" w:type="dxa"/>
            <w:tcBorders>
              <w:top w:val="nil"/>
              <w:left w:val="single" w:sz="6" w:space="0" w:color="000000"/>
              <w:bottom w:val="nil"/>
              <w:right w:val="single" w:sz="6" w:space="0" w:color="000000"/>
            </w:tcBorders>
          </w:tcPr>
          <w:p>
            <w:pPr>
              <w:pStyle w:val="TableParagraph"/>
              <w:spacing w:before="46"/>
              <w:ind w:right="107"/>
              <w:rPr>
                <w:sz w:val="14"/>
              </w:rPr>
            </w:pPr>
            <w:r>
              <w:rPr>
                <w:w w:val="157"/>
                <w:sz w:val="14"/>
              </w:rPr>
              <w:t>-</w:t>
            </w:r>
          </w:p>
        </w:tc>
      </w:tr>
      <w:tr>
        <w:trPr>
          <w:trHeight w:val="236" w:hRule="atLeast"/>
        </w:trPr>
        <w:tc>
          <w:tcPr>
            <w:tcW w:w="874" w:type="dxa"/>
            <w:tcBorders>
              <w:top w:val="nil"/>
              <w:left w:val="single" w:sz="6" w:space="0" w:color="000000"/>
              <w:bottom w:val="nil"/>
              <w:right w:val="single" w:sz="6" w:space="0" w:color="000000"/>
            </w:tcBorders>
          </w:tcPr>
          <w:p>
            <w:pPr>
              <w:pStyle w:val="TableParagraph"/>
              <w:spacing w:before="6"/>
              <w:ind w:right="83"/>
              <w:rPr>
                <w:sz w:val="14"/>
              </w:rPr>
            </w:pPr>
            <w:r>
              <w:rPr>
                <w:w w:val="105"/>
                <w:sz w:val="14"/>
              </w:rPr>
              <w:t>6,914</w:t>
            </w:r>
          </w:p>
        </w:tc>
        <w:tc>
          <w:tcPr>
            <w:tcW w:w="874" w:type="dxa"/>
            <w:gridSpan w:val="3"/>
            <w:tcBorders>
              <w:top w:val="nil"/>
              <w:left w:val="single" w:sz="6" w:space="0" w:color="000000"/>
              <w:bottom w:val="nil"/>
              <w:right w:val="single" w:sz="6" w:space="0" w:color="000000"/>
            </w:tcBorders>
          </w:tcPr>
          <w:p>
            <w:pPr>
              <w:pStyle w:val="TableParagraph"/>
              <w:spacing w:before="6"/>
              <w:ind w:left="404"/>
              <w:jc w:val="left"/>
              <w:rPr>
                <w:sz w:val="14"/>
              </w:rPr>
            </w:pPr>
            <w:r>
              <w:rPr>
                <w:w w:val="105"/>
                <w:sz w:val="14"/>
              </w:rPr>
              <w:t>2,421</w:t>
            </w:r>
          </w:p>
        </w:tc>
        <w:tc>
          <w:tcPr>
            <w:tcW w:w="875" w:type="dxa"/>
            <w:gridSpan w:val="3"/>
            <w:tcBorders>
              <w:top w:val="nil"/>
              <w:left w:val="single" w:sz="6" w:space="0" w:color="000000"/>
              <w:bottom w:val="nil"/>
              <w:right w:val="single" w:sz="6" w:space="0" w:color="000000"/>
            </w:tcBorders>
          </w:tcPr>
          <w:p>
            <w:pPr>
              <w:pStyle w:val="TableParagraph"/>
              <w:spacing w:before="6"/>
              <w:ind w:left="404"/>
              <w:jc w:val="left"/>
              <w:rPr>
                <w:sz w:val="14"/>
              </w:rPr>
            </w:pPr>
            <w:r>
              <w:rPr>
                <w:w w:val="105"/>
                <w:sz w:val="14"/>
              </w:rPr>
              <w:t>2,174</w:t>
            </w:r>
          </w:p>
        </w:tc>
        <w:tc>
          <w:tcPr>
            <w:tcW w:w="876" w:type="dxa"/>
            <w:tcBorders>
              <w:top w:val="nil"/>
              <w:left w:val="single" w:sz="6" w:space="0" w:color="000000"/>
              <w:bottom w:val="nil"/>
              <w:right w:val="single" w:sz="6" w:space="0" w:color="000000"/>
            </w:tcBorders>
          </w:tcPr>
          <w:p>
            <w:pPr>
              <w:pStyle w:val="TableParagraph"/>
              <w:spacing w:before="6"/>
              <w:ind w:right="84"/>
              <w:rPr>
                <w:sz w:val="14"/>
              </w:rPr>
            </w:pPr>
            <w:r>
              <w:rPr>
                <w:w w:val="105"/>
                <w:sz w:val="14"/>
              </w:rPr>
              <w:t>2,319</w:t>
            </w:r>
          </w:p>
        </w:tc>
        <w:tc>
          <w:tcPr>
            <w:tcW w:w="875" w:type="dxa"/>
            <w:tcBorders>
              <w:top w:val="nil"/>
              <w:left w:val="single" w:sz="6" w:space="0" w:color="000000"/>
              <w:bottom w:val="nil"/>
              <w:right w:val="single" w:sz="6" w:space="0" w:color="000000"/>
            </w:tcBorders>
          </w:tcPr>
          <w:p>
            <w:pPr>
              <w:pStyle w:val="TableParagraph"/>
              <w:spacing w:before="6"/>
              <w:ind w:right="84"/>
              <w:rPr>
                <w:sz w:val="14"/>
              </w:rPr>
            </w:pPr>
            <w:r>
              <w:rPr>
                <w:w w:val="90"/>
                <w:sz w:val="14"/>
              </w:rPr>
              <w:t>162</w:t>
            </w:r>
          </w:p>
        </w:tc>
        <w:tc>
          <w:tcPr>
            <w:tcW w:w="878" w:type="dxa"/>
            <w:gridSpan w:val="3"/>
            <w:tcBorders>
              <w:top w:val="nil"/>
              <w:left w:val="single" w:sz="6" w:space="0" w:color="000000"/>
              <w:bottom w:val="nil"/>
              <w:right w:val="single" w:sz="6" w:space="0" w:color="000000"/>
            </w:tcBorders>
          </w:tcPr>
          <w:p>
            <w:pPr>
              <w:pStyle w:val="TableParagraph"/>
              <w:spacing w:before="6"/>
              <w:ind w:right="90"/>
              <w:rPr>
                <w:sz w:val="14"/>
              </w:rPr>
            </w:pPr>
            <w:r>
              <w:rPr>
                <w:w w:val="95"/>
                <w:sz w:val="14"/>
              </w:rPr>
              <w:t>53</w:t>
            </w:r>
          </w:p>
        </w:tc>
        <w:tc>
          <w:tcPr>
            <w:tcW w:w="882" w:type="dxa"/>
            <w:gridSpan w:val="4"/>
            <w:tcBorders>
              <w:top w:val="nil"/>
              <w:left w:val="single" w:sz="6" w:space="0" w:color="000000"/>
              <w:bottom w:val="nil"/>
              <w:right w:val="single" w:sz="6" w:space="0" w:color="000000"/>
            </w:tcBorders>
          </w:tcPr>
          <w:p>
            <w:pPr>
              <w:pStyle w:val="TableParagraph"/>
              <w:spacing w:before="6"/>
              <w:ind w:right="96"/>
              <w:rPr>
                <w:sz w:val="14"/>
              </w:rPr>
            </w:pPr>
            <w:r>
              <w:rPr>
                <w:w w:val="90"/>
                <w:sz w:val="14"/>
              </w:rPr>
              <w:t>45</w:t>
            </w:r>
          </w:p>
        </w:tc>
        <w:tc>
          <w:tcPr>
            <w:tcW w:w="877" w:type="dxa"/>
            <w:gridSpan w:val="2"/>
            <w:tcBorders>
              <w:top w:val="nil"/>
              <w:left w:val="single" w:sz="6" w:space="0" w:color="000000"/>
              <w:bottom w:val="nil"/>
              <w:right w:val="single" w:sz="6" w:space="0" w:color="000000"/>
            </w:tcBorders>
          </w:tcPr>
          <w:p>
            <w:pPr>
              <w:pStyle w:val="TableParagraph"/>
              <w:spacing w:before="6"/>
              <w:ind w:right="98"/>
              <w:rPr>
                <w:sz w:val="14"/>
              </w:rPr>
            </w:pPr>
            <w:r>
              <w:rPr>
                <w:w w:val="90"/>
                <w:sz w:val="14"/>
              </w:rPr>
              <w:t>40</w:t>
            </w:r>
          </w:p>
        </w:tc>
        <w:tc>
          <w:tcPr>
            <w:tcW w:w="877" w:type="dxa"/>
            <w:tcBorders>
              <w:top w:val="nil"/>
              <w:left w:val="single" w:sz="6" w:space="0" w:color="000000"/>
              <w:bottom w:val="nil"/>
              <w:right w:val="single" w:sz="6" w:space="0" w:color="000000"/>
            </w:tcBorders>
          </w:tcPr>
          <w:p>
            <w:pPr>
              <w:pStyle w:val="TableParagraph"/>
              <w:spacing w:before="6"/>
              <w:ind w:right="103"/>
              <w:rPr>
                <w:sz w:val="14"/>
              </w:rPr>
            </w:pPr>
            <w:r>
              <w:rPr>
                <w:w w:val="90"/>
                <w:sz w:val="14"/>
              </w:rPr>
              <w:t>24</w:t>
            </w:r>
          </w:p>
        </w:tc>
        <w:tc>
          <w:tcPr>
            <w:tcW w:w="876" w:type="dxa"/>
            <w:tcBorders>
              <w:top w:val="nil"/>
              <w:left w:val="single" w:sz="6" w:space="0" w:color="000000"/>
              <w:bottom w:val="nil"/>
              <w:right w:val="single" w:sz="6" w:space="0" w:color="000000"/>
            </w:tcBorders>
          </w:tcPr>
          <w:p>
            <w:pPr>
              <w:pStyle w:val="TableParagraph"/>
              <w:spacing w:before="6"/>
              <w:ind w:right="104"/>
              <w:rPr>
                <w:sz w:val="14"/>
              </w:rPr>
            </w:pPr>
            <w:r>
              <w:rPr>
                <w:w w:val="157"/>
                <w:sz w:val="14"/>
              </w:rPr>
              <w:t>-</w:t>
            </w:r>
          </w:p>
        </w:tc>
        <w:tc>
          <w:tcPr>
            <w:tcW w:w="877" w:type="dxa"/>
            <w:tcBorders>
              <w:top w:val="nil"/>
              <w:left w:val="single" w:sz="6" w:space="0" w:color="000000"/>
              <w:bottom w:val="nil"/>
              <w:right w:val="single" w:sz="6" w:space="0" w:color="000000"/>
            </w:tcBorders>
          </w:tcPr>
          <w:p>
            <w:pPr>
              <w:pStyle w:val="TableParagraph"/>
              <w:spacing w:before="6"/>
              <w:ind w:right="107"/>
              <w:rPr>
                <w:sz w:val="14"/>
              </w:rPr>
            </w:pPr>
            <w:r>
              <w:rPr>
                <w:w w:val="157"/>
                <w:sz w:val="14"/>
              </w:rPr>
              <w:t>-</w:t>
            </w:r>
          </w:p>
        </w:tc>
      </w:tr>
      <w:tr>
        <w:trPr>
          <w:trHeight w:val="236" w:hRule="atLeast"/>
        </w:trPr>
        <w:tc>
          <w:tcPr>
            <w:tcW w:w="874" w:type="dxa"/>
            <w:tcBorders>
              <w:top w:val="nil"/>
              <w:left w:val="single" w:sz="6" w:space="0" w:color="000000"/>
              <w:bottom w:val="nil"/>
              <w:right w:val="single" w:sz="6" w:space="0" w:color="000000"/>
            </w:tcBorders>
          </w:tcPr>
          <w:p>
            <w:pPr>
              <w:pStyle w:val="TableParagraph"/>
              <w:spacing w:before="6"/>
              <w:ind w:right="83"/>
              <w:rPr>
                <w:sz w:val="14"/>
              </w:rPr>
            </w:pPr>
            <w:r>
              <w:rPr>
                <w:w w:val="105"/>
                <w:sz w:val="14"/>
              </w:rPr>
              <w:t>8,952</w:t>
            </w:r>
          </w:p>
        </w:tc>
        <w:tc>
          <w:tcPr>
            <w:tcW w:w="874" w:type="dxa"/>
            <w:gridSpan w:val="3"/>
            <w:tcBorders>
              <w:top w:val="nil"/>
              <w:left w:val="single" w:sz="6" w:space="0" w:color="000000"/>
              <w:bottom w:val="nil"/>
              <w:right w:val="single" w:sz="6" w:space="0" w:color="000000"/>
            </w:tcBorders>
          </w:tcPr>
          <w:p>
            <w:pPr>
              <w:pStyle w:val="TableParagraph"/>
              <w:spacing w:before="6"/>
              <w:ind w:left="404"/>
              <w:jc w:val="left"/>
              <w:rPr>
                <w:sz w:val="14"/>
              </w:rPr>
            </w:pPr>
            <w:r>
              <w:rPr>
                <w:w w:val="105"/>
                <w:sz w:val="14"/>
              </w:rPr>
              <w:t>3,132</w:t>
            </w:r>
          </w:p>
        </w:tc>
        <w:tc>
          <w:tcPr>
            <w:tcW w:w="875" w:type="dxa"/>
            <w:gridSpan w:val="3"/>
            <w:tcBorders>
              <w:top w:val="nil"/>
              <w:left w:val="single" w:sz="6" w:space="0" w:color="000000"/>
              <w:bottom w:val="nil"/>
              <w:right w:val="single" w:sz="6" w:space="0" w:color="000000"/>
            </w:tcBorders>
          </w:tcPr>
          <w:p>
            <w:pPr>
              <w:pStyle w:val="TableParagraph"/>
              <w:spacing w:before="6"/>
              <w:ind w:left="404"/>
              <w:jc w:val="left"/>
              <w:rPr>
                <w:sz w:val="14"/>
              </w:rPr>
            </w:pPr>
            <w:r>
              <w:rPr>
                <w:w w:val="105"/>
                <w:sz w:val="14"/>
              </w:rPr>
              <w:t>2,897</w:t>
            </w:r>
          </w:p>
        </w:tc>
        <w:tc>
          <w:tcPr>
            <w:tcW w:w="876" w:type="dxa"/>
            <w:tcBorders>
              <w:top w:val="nil"/>
              <w:left w:val="single" w:sz="6" w:space="0" w:color="000000"/>
              <w:bottom w:val="nil"/>
              <w:right w:val="single" w:sz="6" w:space="0" w:color="000000"/>
            </w:tcBorders>
          </w:tcPr>
          <w:p>
            <w:pPr>
              <w:pStyle w:val="TableParagraph"/>
              <w:spacing w:before="6"/>
              <w:ind w:right="84"/>
              <w:rPr>
                <w:sz w:val="14"/>
              </w:rPr>
            </w:pPr>
            <w:r>
              <w:rPr>
                <w:w w:val="105"/>
                <w:sz w:val="14"/>
              </w:rPr>
              <w:t>2,923</w:t>
            </w:r>
          </w:p>
        </w:tc>
        <w:tc>
          <w:tcPr>
            <w:tcW w:w="875" w:type="dxa"/>
            <w:tcBorders>
              <w:top w:val="nil"/>
              <w:left w:val="single" w:sz="6" w:space="0" w:color="000000"/>
              <w:bottom w:val="nil"/>
              <w:right w:val="single" w:sz="6" w:space="0" w:color="000000"/>
            </w:tcBorders>
          </w:tcPr>
          <w:p>
            <w:pPr>
              <w:pStyle w:val="TableParagraph"/>
              <w:spacing w:before="6"/>
              <w:ind w:right="84"/>
              <w:rPr>
                <w:sz w:val="14"/>
              </w:rPr>
            </w:pPr>
            <w:r>
              <w:rPr>
                <w:w w:val="90"/>
                <w:sz w:val="14"/>
              </w:rPr>
              <w:t>260</w:t>
            </w:r>
          </w:p>
        </w:tc>
        <w:tc>
          <w:tcPr>
            <w:tcW w:w="878" w:type="dxa"/>
            <w:gridSpan w:val="3"/>
            <w:tcBorders>
              <w:top w:val="nil"/>
              <w:left w:val="single" w:sz="6" w:space="0" w:color="000000"/>
              <w:bottom w:val="nil"/>
              <w:right w:val="single" w:sz="6" w:space="0" w:color="000000"/>
            </w:tcBorders>
          </w:tcPr>
          <w:p>
            <w:pPr>
              <w:pStyle w:val="TableParagraph"/>
              <w:spacing w:before="6"/>
              <w:ind w:right="90"/>
              <w:rPr>
                <w:sz w:val="14"/>
              </w:rPr>
            </w:pPr>
            <w:r>
              <w:rPr>
                <w:w w:val="95"/>
                <w:sz w:val="14"/>
              </w:rPr>
              <w:t>95</w:t>
            </w:r>
          </w:p>
        </w:tc>
        <w:tc>
          <w:tcPr>
            <w:tcW w:w="882" w:type="dxa"/>
            <w:gridSpan w:val="4"/>
            <w:tcBorders>
              <w:top w:val="nil"/>
              <w:left w:val="single" w:sz="6" w:space="0" w:color="000000"/>
              <w:bottom w:val="nil"/>
              <w:right w:val="single" w:sz="6" w:space="0" w:color="000000"/>
            </w:tcBorders>
          </w:tcPr>
          <w:p>
            <w:pPr>
              <w:pStyle w:val="TableParagraph"/>
              <w:spacing w:before="6"/>
              <w:ind w:right="96"/>
              <w:rPr>
                <w:sz w:val="14"/>
              </w:rPr>
            </w:pPr>
            <w:r>
              <w:rPr>
                <w:w w:val="90"/>
                <w:sz w:val="14"/>
              </w:rPr>
              <w:t>86</w:t>
            </w:r>
          </w:p>
        </w:tc>
        <w:tc>
          <w:tcPr>
            <w:tcW w:w="877" w:type="dxa"/>
            <w:gridSpan w:val="2"/>
            <w:tcBorders>
              <w:top w:val="nil"/>
              <w:left w:val="single" w:sz="6" w:space="0" w:color="000000"/>
              <w:bottom w:val="nil"/>
              <w:right w:val="single" w:sz="6" w:space="0" w:color="000000"/>
            </w:tcBorders>
          </w:tcPr>
          <w:p>
            <w:pPr>
              <w:pStyle w:val="TableParagraph"/>
              <w:spacing w:before="6"/>
              <w:ind w:right="98"/>
              <w:rPr>
                <w:sz w:val="14"/>
              </w:rPr>
            </w:pPr>
            <w:r>
              <w:rPr>
                <w:w w:val="90"/>
                <w:sz w:val="14"/>
              </w:rPr>
              <w:t>64</w:t>
            </w:r>
          </w:p>
        </w:tc>
        <w:tc>
          <w:tcPr>
            <w:tcW w:w="877" w:type="dxa"/>
            <w:tcBorders>
              <w:top w:val="nil"/>
              <w:left w:val="single" w:sz="6" w:space="0" w:color="000000"/>
              <w:bottom w:val="nil"/>
              <w:right w:val="single" w:sz="6" w:space="0" w:color="000000"/>
            </w:tcBorders>
          </w:tcPr>
          <w:p>
            <w:pPr>
              <w:pStyle w:val="TableParagraph"/>
              <w:spacing w:before="6"/>
              <w:ind w:right="102"/>
              <w:rPr>
                <w:sz w:val="14"/>
              </w:rPr>
            </w:pPr>
            <w:r>
              <w:rPr>
                <w:w w:val="90"/>
                <w:sz w:val="14"/>
              </w:rPr>
              <w:t>15</w:t>
            </w:r>
          </w:p>
        </w:tc>
        <w:tc>
          <w:tcPr>
            <w:tcW w:w="876" w:type="dxa"/>
            <w:tcBorders>
              <w:top w:val="nil"/>
              <w:left w:val="single" w:sz="6" w:space="0" w:color="000000"/>
              <w:bottom w:val="nil"/>
              <w:right w:val="single" w:sz="6" w:space="0" w:color="000000"/>
            </w:tcBorders>
          </w:tcPr>
          <w:p>
            <w:pPr>
              <w:pStyle w:val="TableParagraph"/>
              <w:spacing w:before="6"/>
              <w:ind w:right="103"/>
              <w:rPr>
                <w:sz w:val="14"/>
              </w:rPr>
            </w:pPr>
            <w:r>
              <w:rPr>
                <w:w w:val="90"/>
                <w:sz w:val="14"/>
              </w:rPr>
              <w:t>202</w:t>
            </w:r>
          </w:p>
        </w:tc>
        <w:tc>
          <w:tcPr>
            <w:tcW w:w="877" w:type="dxa"/>
            <w:tcBorders>
              <w:top w:val="nil"/>
              <w:left w:val="single" w:sz="6" w:space="0" w:color="000000"/>
              <w:bottom w:val="nil"/>
              <w:right w:val="single" w:sz="6" w:space="0" w:color="000000"/>
            </w:tcBorders>
          </w:tcPr>
          <w:p>
            <w:pPr>
              <w:pStyle w:val="TableParagraph"/>
              <w:spacing w:before="6"/>
              <w:ind w:right="107"/>
              <w:rPr>
                <w:sz w:val="14"/>
              </w:rPr>
            </w:pPr>
            <w:r>
              <w:rPr>
                <w:w w:val="157"/>
                <w:sz w:val="14"/>
              </w:rPr>
              <w:t>-</w:t>
            </w:r>
          </w:p>
        </w:tc>
      </w:tr>
      <w:tr>
        <w:trPr>
          <w:trHeight w:val="236" w:hRule="atLeast"/>
        </w:trPr>
        <w:tc>
          <w:tcPr>
            <w:tcW w:w="874" w:type="dxa"/>
            <w:tcBorders>
              <w:top w:val="nil"/>
              <w:left w:val="single" w:sz="6" w:space="0" w:color="000000"/>
              <w:bottom w:val="nil"/>
              <w:right w:val="single" w:sz="6" w:space="0" w:color="000000"/>
            </w:tcBorders>
          </w:tcPr>
          <w:p>
            <w:pPr>
              <w:pStyle w:val="TableParagraph"/>
              <w:spacing w:before="6"/>
              <w:ind w:right="83"/>
              <w:rPr>
                <w:sz w:val="14"/>
              </w:rPr>
            </w:pPr>
            <w:r>
              <w:rPr>
                <w:w w:val="105"/>
                <w:sz w:val="14"/>
              </w:rPr>
              <w:t>1,114</w:t>
            </w:r>
          </w:p>
        </w:tc>
        <w:tc>
          <w:tcPr>
            <w:tcW w:w="874" w:type="dxa"/>
            <w:gridSpan w:val="3"/>
            <w:tcBorders>
              <w:top w:val="nil"/>
              <w:left w:val="single" w:sz="6" w:space="0" w:color="000000"/>
              <w:bottom w:val="nil"/>
              <w:right w:val="single" w:sz="6" w:space="0" w:color="000000"/>
            </w:tcBorders>
          </w:tcPr>
          <w:p>
            <w:pPr>
              <w:pStyle w:val="TableParagraph"/>
              <w:spacing w:before="6"/>
              <w:ind w:left="551"/>
              <w:jc w:val="left"/>
              <w:rPr>
                <w:sz w:val="14"/>
              </w:rPr>
            </w:pPr>
            <w:r>
              <w:rPr>
                <w:sz w:val="14"/>
              </w:rPr>
              <w:t>362</w:t>
            </w:r>
          </w:p>
        </w:tc>
        <w:tc>
          <w:tcPr>
            <w:tcW w:w="875" w:type="dxa"/>
            <w:gridSpan w:val="3"/>
            <w:tcBorders>
              <w:top w:val="nil"/>
              <w:left w:val="single" w:sz="6" w:space="0" w:color="000000"/>
              <w:bottom w:val="nil"/>
              <w:right w:val="single" w:sz="6" w:space="0" w:color="000000"/>
            </w:tcBorders>
          </w:tcPr>
          <w:p>
            <w:pPr>
              <w:pStyle w:val="TableParagraph"/>
              <w:spacing w:before="6"/>
              <w:ind w:left="552"/>
              <w:jc w:val="left"/>
              <w:rPr>
                <w:sz w:val="14"/>
              </w:rPr>
            </w:pPr>
            <w:r>
              <w:rPr>
                <w:sz w:val="14"/>
              </w:rPr>
              <w:t>357</w:t>
            </w:r>
          </w:p>
        </w:tc>
        <w:tc>
          <w:tcPr>
            <w:tcW w:w="876" w:type="dxa"/>
            <w:tcBorders>
              <w:top w:val="nil"/>
              <w:left w:val="single" w:sz="6" w:space="0" w:color="000000"/>
              <w:bottom w:val="nil"/>
              <w:right w:val="single" w:sz="6" w:space="0" w:color="000000"/>
            </w:tcBorders>
          </w:tcPr>
          <w:p>
            <w:pPr>
              <w:pStyle w:val="TableParagraph"/>
              <w:spacing w:before="6"/>
              <w:ind w:right="85"/>
              <w:rPr>
                <w:sz w:val="14"/>
              </w:rPr>
            </w:pPr>
            <w:r>
              <w:rPr>
                <w:w w:val="95"/>
                <w:sz w:val="14"/>
              </w:rPr>
              <w:t>395</w:t>
            </w:r>
          </w:p>
        </w:tc>
        <w:tc>
          <w:tcPr>
            <w:tcW w:w="875" w:type="dxa"/>
            <w:tcBorders>
              <w:top w:val="nil"/>
              <w:left w:val="single" w:sz="6" w:space="0" w:color="000000"/>
              <w:bottom w:val="nil"/>
              <w:right w:val="single" w:sz="6" w:space="0" w:color="000000"/>
            </w:tcBorders>
          </w:tcPr>
          <w:p>
            <w:pPr>
              <w:pStyle w:val="TableParagraph"/>
              <w:spacing w:before="6"/>
              <w:ind w:right="84"/>
              <w:rPr>
                <w:sz w:val="14"/>
              </w:rPr>
            </w:pPr>
            <w:r>
              <w:rPr>
                <w:w w:val="90"/>
                <w:sz w:val="14"/>
              </w:rPr>
              <w:t>53</w:t>
            </w:r>
          </w:p>
        </w:tc>
        <w:tc>
          <w:tcPr>
            <w:tcW w:w="878" w:type="dxa"/>
            <w:gridSpan w:val="3"/>
            <w:tcBorders>
              <w:top w:val="nil"/>
              <w:left w:val="single" w:sz="6" w:space="0" w:color="000000"/>
              <w:bottom w:val="nil"/>
              <w:right w:val="single" w:sz="6" w:space="0" w:color="000000"/>
            </w:tcBorders>
          </w:tcPr>
          <w:p>
            <w:pPr>
              <w:pStyle w:val="TableParagraph"/>
              <w:spacing w:before="6"/>
              <w:ind w:right="90"/>
              <w:rPr>
                <w:sz w:val="14"/>
              </w:rPr>
            </w:pPr>
            <w:r>
              <w:rPr>
                <w:w w:val="95"/>
                <w:sz w:val="14"/>
              </w:rPr>
              <w:t>15</w:t>
            </w:r>
          </w:p>
        </w:tc>
        <w:tc>
          <w:tcPr>
            <w:tcW w:w="882" w:type="dxa"/>
            <w:gridSpan w:val="4"/>
            <w:tcBorders>
              <w:top w:val="nil"/>
              <w:left w:val="single" w:sz="6" w:space="0" w:color="000000"/>
              <w:bottom w:val="nil"/>
              <w:right w:val="single" w:sz="6" w:space="0" w:color="000000"/>
            </w:tcBorders>
          </w:tcPr>
          <w:p>
            <w:pPr>
              <w:pStyle w:val="TableParagraph"/>
              <w:spacing w:before="6"/>
              <w:ind w:right="96"/>
              <w:rPr>
                <w:sz w:val="14"/>
              </w:rPr>
            </w:pPr>
            <w:r>
              <w:rPr>
                <w:w w:val="90"/>
                <w:sz w:val="14"/>
              </w:rPr>
              <w:t>16</w:t>
            </w:r>
          </w:p>
        </w:tc>
        <w:tc>
          <w:tcPr>
            <w:tcW w:w="877" w:type="dxa"/>
            <w:gridSpan w:val="2"/>
            <w:tcBorders>
              <w:top w:val="nil"/>
              <w:left w:val="single" w:sz="6" w:space="0" w:color="000000"/>
              <w:bottom w:val="nil"/>
              <w:right w:val="single" w:sz="6" w:space="0" w:color="000000"/>
            </w:tcBorders>
          </w:tcPr>
          <w:p>
            <w:pPr>
              <w:pStyle w:val="TableParagraph"/>
              <w:spacing w:before="6"/>
              <w:ind w:right="98"/>
              <w:rPr>
                <w:sz w:val="14"/>
              </w:rPr>
            </w:pPr>
            <w:r>
              <w:rPr>
                <w:w w:val="90"/>
                <w:sz w:val="14"/>
              </w:rPr>
              <w:t>10</w:t>
            </w:r>
          </w:p>
        </w:tc>
        <w:tc>
          <w:tcPr>
            <w:tcW w:w="877" w:type="dxa"/>
            <w:tcBorders>
              <w:top w:val="nil"/>
              <w:left w:val="single" w:sz="6" w:space="0" w:color="000000"/>
              <w:bottom w:val="nil"/>
              <w:right w:val="single" w:sz="6" w:space="0" w:color="000000"/>
            </w:tcBorders>
          </w:tcPr>
          <w:p>
            <w:pPr>
              <w:pStyle w:val="TableParagraph"/>
              <w:spacing w:before="6"/>
              <w:ind w:right="102"/>
              <w:rPr>
                <w:sz w:val="14"/>
              </w:rPr>
            </w:pPr>
            <w:r>
              <w:rPr>
                <w:w w:val="90"/>
                <w:sz w:val="14"/>
              </w:rPr>
              <w:t>12</w:t>
            </w:r>
          </w:p>
        </w:tc>
        <w:tc>
          <w:tcPr>
            <w:tcW w:w="876" w:type="dxa"/>
            <w:tcBorders>
              <w:top w:val="nil"/>
              <w:left w:val="single" w:sz="6" w:space="0" w:color="000000"/>
              <w:bottom w:val="nil"/>
              <w:right w:val="single" w:sz="6" w:space="0" w:color="000000"/>
            </w:tcBorders>
          </w:tcPr>
          <w:p>
            <w:pPr>
              <w:pStyle w:val="TableParagraph"/>
              <w:spacing w:before="6"/>
              <w:ind w:right="103"/>
              <w:rPr>
                <w:sz w:val="14"/>
              </w:rPr>
            </w:pPr>
            <w:r>
              <w:rPr>
                <w:w w:val="90"/>
                <w:sz w:val="14"/>
              </w:rPr>
              <w:t>62</w:t>
            </w:r>
          </w:p>
        </w:tc>
        <w:tc>
          <w:tcPr>
            <w:tcW w:w="877" w:type="dxa"/>
            <w:tcBorders>
              <w:top w:val="nil"/>
              <w:left w:val="single" w:sz="6" w:space="0" w:color="000000"/>
              <w:bottom w:val="nil"/>
              <w:right w:val="single" w:sz="6" w:space="0" w:color="000000"/>
            </w:tcBorders>
          </w:tcPr>
          <w:p>
            <w:pPr>
              <w:pStyle w:val="TableParagraph"/>
              <w:spacing w:before="6"/>
              <w:ind w:right="107"/>
              <w:rPr>
                <w:sz w:val="14"/>
              </w:rPr>
            </w:pPr>
            <w:r>
              <w:rPr>
                <w:w w:val="157"/>
                <w:sz w:val="14"/>
              </w:rPr>
              <w:t>-</w:t>
            </w:r>
          </w:p>
        </w:tc>
      </w:tr>
      <w:tr>
        <w:trPr>
          <w:trHeight w:val="235" w:hRule="atLeast"/>
        </w:trPr>
        <w:tc>
          <w:tcPr>
            <w:tcW w:w="874" w:type="dxa"/>
            <w:tcBorders>
              <w:top w:val="nil"/>
              <w:left w:val="single" w:sz="6" w:space="0" w:color="000000"/>
              <w:bottom w:val="nil"/>
              <w:right w:val="single" w:sz="6" w:space="0" w:color="000000"/>
            </w:tcBorders>
          </w:tcPr>
          <w:p>
            <w:pPr>
              <w:pStyle w:val="TableParagraph"/>
              <w:spacing w:before="6"/>
              <w:ind w:right="83"/>
              <w:rPr>
                <w:sz w:val="14"/>
              </w:rPr>
            </w:pPr>
            <w:r>
              <w:rPr>
                <w:w w:val="105"/>
                <w:sz w:val="14"/>
              </w:rPr>
              <w:t>2,649</w:t>
            </w:r>
          </w:p>
        </w:tc>
        <w:tc>
          <w:tcPr>
            <w:tcW w:w="874" w:type="dxa"/>
            <w:gridSpan w:val="3"/>
            <w:tcBorders>
              <w:top w:val="nil"/>
              <w:left w:val="single" w:sz="6" w:space="0" w:color="000000"/>
              <w:bottom w:val="nil"/>
              <w:right w:val="single" w:sz="6" w:space="0" w:color="000000"/>
            </w:tcBorders>
          </w:tcPr>
          <w:p>
            <w:pPr>
              <w:pStyle w:val="TableParagraph"/>
              <w:spacing w:before="6"/>
              <w:ind w:left="551"/>
              <w:jc w:val="left"/>
              <w:rPr>
                <w:sz w:val="14"/>
              </w:rPr>
            </w:pPr>
            <w:r>
              <w:rPr>
                <w:sz w:val="14"/>
              </w:rPr>
              <w:t>890</w:t>
            </w:r>
          </w:p>
        </w:tc>
        <w:tc>
          <w:tcPr>
            <w:tcW w:w="875" w:type="dxa"/>
            <w:gridSpan w:val="3"/>
            <w:tcBorders>
              <w:top w:val="nil"/>
              <w:left w:val="single" w:sz="6" w:space="0" w:color="000000"/>
              <w:bottom w:val="nil"/>
              <w:right w:val="single" w:sz="6" w:space="0" w:color="000000"/>
            </w:tcBorders>
          </w:tcPr>
          <w:p>
            <w:pPr>
              <w:pStyle w:val="TableParagraph"/>
              <w:spacing w:before="6"/>
              <w:ind w:left="552"/>
              <w:jc w:val="left"/>
              <w:rPr>
                <w:sz w:val="14"/>
              </w:rPr>
            </w:pPr>
            <w:r>
              <w:rPr>
                <w:sz w:val="14"/>
              </w:rPr>
              <w:t>885</w:t>
            </w:r>
          </w:p>
        </w:tc>
        <w:tc>
          <w:tcPr>
            <w:tcW w:w="876" w:type="dxa"/>
            <w:tcBorders>
              <w:top w:val="nil"/>
              <w:left w:val="single" w:sz="6" w:space="0" w:color="000000"/>
              <w:bottom w:val="nil"/>
              <w:right w:val="single" w:sz="6" w:space="0" w:color="000000"/>
            </w:tcBorders>
          </w:tcPr>
          <w:p>
            <w:pPr>
              <w:pStyle w:val="TableParagraph"/>
              <w:spacing w:before="6"/>
              <w:ind w:right="85"/>
              <w:rPr>
                <w:sz w:val="14"/>
              </w:rPr>
            </w:pPr>
            <w:r>
              <w:rPr>
                <w:w w:val="95"/>
                <w:sz w:val="14"/>
              </w:rPr>
              <w:t>874</w:t>
            </w:r>
          </w:p>
        </w:tc>
        <w:tc>
          <w:tcPr>
            <w:tcW w:w="875" w:type="dxa"/>
            <w:tcBorders>
              <w:top w:val="nil"/>
              <w:left w:val="single" w:sz="6" w:space="0" w:color="000000"/>
              <w:bottom w:val="nil"/>
              <w:right w:val="single" w:sz="6" w:space="0" w:color="000000"/>
            </w:tcBorders>
          </w:tcPr>
          <w:p>
            <w:pPr>
              <w:pStyle w:val="TableParagraph"/>
              <w:spacing w:before="6"/>
              <w:ind w:right="84"/>
              <w:rPr>
                <w:sz w:val="14"/>
              </w:rPr>
            </w:pPr>
            <w:r>
              <w:rPr>
                <w:w w:val="90"/>
                <w:sz w:val="14"/>
              </w:rPr>
              <w:t>70</w:t>
            </w:r>
          </w:p>
        </w:tc>
        <w:tc>
          <w:tcPr>
            <w:tcW w:w="878" w:type="dxa"/>
            <w:gridSpan w:val="3"/>
            <w:tcBorders>
              <w:top w:val="nil"/>
              <w:left w:val="single" w:sz="6" w:space="0" w:color="000000"/>
              <w:bottom w:val="nil"/>
              <w:right w:val="single" w:sz="6" w:space="0" w:color="000000"/>
            </w:tcBorders>
          </w:tcPr>
          <w:p>
            <w:pPr>
              <w:pStyle w:val="TableParagraph"/>
              <w:spacing w:before="6"/>
              <w:ind w:right="90"/>
              <w:rPr>
                <w:sz w:val="14"/>
              </w:rPr>
            </w:pPr>
            <w:r>
              <w:rPr>
                <w:w w:val="95"/>
                <w:sz w:val="14"/>
              </w:rPr>
              <w:t>16</w:t>
            </w:r>
          </w:p>
        </w:tc>
        <w:tc>
          <w:tcPr>
            <w:tcW w:w="882" w:type="dxa"/>
            <w:gridSpan w:val="4"/>
            <w:tcBorders>
              <w:top w:val="nil"/>
              <w:left w:val="single" w:sz="6" w:space="0" w:color="000000"/>
              <w:bottom w:val="nil"/>
              <w:right w:val="single" w:sz="6" w:space="0" w:color="000000"/>
            </w:tcBorders>
          </w:tcPr>
          <w:p>
            <w:pPr>
              <w:pStyle w:val="TableParagraph"/>
              <w:spacing w:before="6"/>
              <w:ind w:right="96"/>
              <w:rPr>
                <w:sz w:val="14"/>
              </w:rPr>
            </w:pPr>
            <w:r>
              <w:rPr>
                <w:w w:val="90"/>
                <w:sz w:val="14"/>
              </w:rPr>
              <w:t>21</w:t>
            </w:r>
          </w:p>
        </w:tc>
        <w:tc>
          <w:tcPr>
            <w:tcW w:w="877" w:type="dxa"/>
            <w:gridSpan w:val="2"/>
            <w:tcBorders>
              <w:top w:val="nil"/>
              <w:left w:val="single" w:sz="6" w:space="0" w:color="000000"/>
              <w:bottom w:val="nil"/>
              <w:right w:val="single" w:sz="6" w:space="0" w:color="000000"/>
            </w:tcBorders>
          </w:tcPr>
          <w:p>
            <w:pPr>
              <w:pStyle w:val="TableParagraph"/>
              <w:spacing w:before="6"/>
              <w:ind w:right="98"/>
              <w:rPr>
                <w:sz w:val="14"/>
              </w:rPr>
            </w:pPr>
            <w:r>
              <w:rPr>
                <w:w w:val="90"/>
                <w:sz w:val="14"/>
              </w:rPr>
              <w:t>23</w:t>
            </w:r>
          </w:p>
        </w:tc>
        <w:tc>
          <w:tcPr>
            <w:tcW w:w="877" w:type="dxa"/>
            <w:tcBorders>
              <w:top w:val="nil"/>
              <w:left w:val="single" w:sz="6" w:space="0" w:color="000000"/>
              <w:bottom w:val="nil"/>
              <w:right w:val="single" w:sz="6" w:space="0" w:color="000000"/>
            </w:tcBorders>
          </w:tcPr>
          <w:p>
            <w:pPr>
              <w:pStyle w:val="TableParagraph"/>
              <w:spacing w:before="6"/>
              <w:ind w:right="102"/>
              <w:rPr>
                <w:sz w:val="14"/>
              </w:rPr>
            </w:pPr>
            <w:r>
              <w:rPr>
                <w:w w:val="90"/>
                <w:sz w:val="14"/>
              </w:rPr>
              <w:t>10</w:t>
            </w:r>
          </w:p>
        </w:tc>
        <w:tc>
          <w:tcPr>
            <w:tcW w:w="876" w:type="dxa"/>
            <w:tcBorders>
              <w:top w:val="nil"/>
              <w:left w:val="single" w:sz="6" w:space="0" w:color="000000"/>
              <w:bottom w:val="nil"/>
              <w:right w:val="single" w:sz="6" w:space="0" w:color="000000"/>
            </w:tcBorders>
          </w:tcPr>
          <w:p>
            <w:pPr>
              <w:pStyle w:val="TableParagraph"/>
              <w:spacing w:before="6"/>
              <w:ind w:right="104"/>
              <w:rPr>
                <w:sz w:val="14"/>
              </w:rPr>
            </w:pPr>
            <w:r>
              <w:rPr>
                <w:w w:val="157"/>
                <w:sz w:val="14"/>
              </w:rPr>
              <w:t>-</w:t>
            </w:r>
          </w:p>
        </w:tc>
        <w:tc>
          <w:tcPr>
            <w:tcW w:w="877" w:type="dxa"/>
            <w:tcBorders>
              <w:top w:val="nil"/>
              <w:left w:val="single" w:sz="6" w:space="0" w:color="000000"/>
              <w:bottom w:val="nil"/>
              <w:right w:val="single" w:sz="6" w:space="0" w:color="000000"/>
            </w:tcBorders>
          </w:tcPr>
          <w:p>
            <w:pPr>
              <w:pStyle w:val="TableParagraph"/>
              <w:spacing w:before="6"/>
              <w:ind w:right="107"/>
              <w:rPr>
                <w:sz w:val="14"/>
              </w:rPr>
            </w:pPr>
            <w:r>
              <w:rPr>
                <w:w w:val="157"/>
                <w:sz w:val="14"/>
              </w:rPr>
              <w:t>-</w:t>
            </w:r>
          </w:p>
        </w:tc>
      </w:tr>
      <w:tr>
        <w:trPr>
          <w:trHeight w:val="235" w:hRule="atLeast"/>
        </w:trPr>
        <w:tc>
          <w:tcPr>
            <w:tcW w:w="874" w:type="dxa"/>
            <w:tcBorders>
              <w:top w:val="nil"/>
              <w:left w:val="single" w:sz="6" w:space="0" w:color="000000"/>
              <w:bottom w:val="nil"/>
              <w:right w:val="single" w:sz="6" w:space="0" w:color="000000"/>
            </w:tcBorders>
          </w:tcPr>
          <w:p>
            <w:pPr>
              <w:pStyle w:val="TableParagraph"/>
              <w:spacing w:before="6"/>
              <w:ind w:right="83"/>
              <w:rPr>
                <w:sz w:val="14"/>
              </w:rPr>
            </w:pPr>
            <w:r>
              <w:rPr>
                <w:w w:val="105"/>
                <w:sz w:val="14"/>
              </w:rPr>
              <w:t>2,261</w:t>
            </w:r>
          </w:p>
        </w:tc>
        <w:tc>
          <w:tcPr>
            <w:tcW w:w="874" w:type="dxa"/>
            <w:gridSpan w:val="3"/>
            <w:tcBorders>
              <w:top w:val="nil"/>
              <w:left w:val="single" w:sz="6" w:space="0" w:color="000000"/>
              <w:bottom w:val="nil"/>
              <w:right w:val="single" w:sz="6" w:space="0" w:color="000000"/>
            </w:tcBorders>
          </w:tcPr>
          <w:p>
            <w:pPr>
              <w:pStyle w:val="TableParagraph"/>
              <w:spacing w:before="6"/>
              <w:ind w:left="551"/>
              <w:jc w:val="left"/>
              <w:rPr>
                <w:sz w:val="14"/>
              </w:rPr>
            </w:pPr>
            <w:r>
              <w:rPr>
                <w:sz w:val="14"/>
              </w:rPr>
              <w:t>723</w:t>
            </w:r>
          </w:p>
        </w:tc>
        <w:tc>
          <w:tcPr>
            <w:tcW w:w="875" w:type="dxa"/>
            <w:gridSpan w:val="3"/>
            <w:tcBorders>
              <w:top w:val="nil"/>
              <w:left w:val="single" w:sz="6" w:space="0" w:color="000000"/>
              <w:bottom w:val="nil"/>
              <w:right w:val="single" w:sz="6" w:space="0" w:color="000000"/>
            </w:tcBorders>
          </w:tcPr>
          <w:p>
            <w:pPr>
              <w:pStyle w:val="TableParagraph"/>
              <w:spacing w:before="6"/>
              <w:ind w:left="552"/>
              <w:jc w:val="left"/>
              <w:rPr>
                <w:sz w:val="14"/>
              </w:rPr>
            </w:pPr>
            <w:r>
              <w:rPr>
                <w:sz w:val="14"/>
              </w:rPr>
              <w:t>754</w:t>
            </w:r>
          </w:p>
        </w:tc>
        <w:tc>
          <w:tcPr>
            <w:tcW w:w="876" w:type="dxa"/>
            <w:tcBorders>
              <w:top w:val="nil"/>
              <w:left w:val="single" w:sz="6" w:space="0" w:color="000000"/>
              <w:bottom w:val="nil"/>
              <w:right w:val="single" w:sz="6" w:space="0" w:color="000000"/>
            </w:tcBorders>
          </w:tcPr>
          <w:p>
            <w:pPr>
              <w:pStyle w:val="TableParagraph"/>
              <w:spacing w:before="6"/>
              <w:ind w:right="85"/>
              <w:rPr>
                <w:sz w:val="14"/>
              </w:rPr>
            </w:pPr>
            <w:r>
              <w:rPr>
                <w:w w:val="95"/>
                <w:sz w:val="14"/>
              </w:rPr>
              <w:t>784</w:t>
            </w:r>
          </w:p>
        </w:tc>
        <w:tc>
          <w:tcPr>
            <w:tcW w:w="875" w:type="dxa"/>
            <w:tcBorders>
              <w:top w:val="nil"/>
              <w:left w:val="single" w:sz="6" w:space="0" w:color="000000"/>
              <w:bottom w:val="nil"/>
              <w:right w:val="single" w:sz="6" w:space="0" w:color="000000"/>
            </w:tcBorders>
          </w:tcPr>
          <w:p>
            <w:pPr>
              <w:pStyle w:val="TableParagraph"/>
              <w:spacing w:before="6"/>
              <w:ind w:right="85"/>
              <w:rPr>
                <w:sz w:val="14"/>
              </w:rPr>
            </w:pPr>
            <w:r>
              <w:rPr>
                <w:w w:val="157"/>
                <w:sz w:val="14"/>
              </w:rPr>
              <w:t>-</w:t>
            </w:r>
          </w:p>
        </w:tc>
        <w:tc>
          <w:tcPr>
            <w:tcW w:w="878" w:type="dxa"/>
            <w:gridSpan w:val="3"/>
            <w:tcBorders>
              <w:top w:val="nil"/>
              <w:left w:val="single" w:sz="6" w:space="0" w:color="000000"/>
              <w:bottom w:val="nil"/>
              <w:right w:val="single" w:sz="6" w:space="0" w:color="000000"/>
            </w:tcBorders>
          </w:tcPr>
          <w:p>
            <w:pPr>
              <w:pStyle w:val="TableParagraph"/>
              <w:spacing w:before="6"/>
              <w:ind w:right="90"/>
              <w:rPr>
                <w:sz w:val="14"/>
              </w:rPr>
            </w:pPr>
            <w:r>
              <w:rPr>
                <w:w w:val="157"/>
                <w:sz w:val="14"/>
              </w:rPr>
              <w:t>-</w:t>
            </w:r>
          </w:p>
        </w:tc>
        <w:tc>
          <w:tcPr>
            <w:tcW w:w="882" w:type="dxa"/>
            <w:gridSpan w:val="4"/>
            <w:tcBorders>
              <w:top w:val="nil"/>
              <w:left w:val="single" w:sz="6" w:space="0" w:color="000000"/>
              <w:bottom w:val="nil"/>
              <w:right w:val="single" w:sz="6" w:space="0" w:color="000000"/>
            </w:tcBorders>
          </w:tcPr>
          <w:p>
            <w:pPr>
              <w:pStyle w:val="TableParagraph"/>
              <w:spacing w:before="6"/>
              <w:ind w:right="97"/>
              <w:rPr>
                <w:sz w:val="14"/>
              </w:rPr>
            </w:pPr>
            <w:r>
              <w:rPr>
                <w:w w:val="157"/>
                <w:sz w:val="14"/>
              </w:rPr>
              <w:t>-</w:t>
            </w:r>
          </w:p>
        </w:tc>
        <w:tc>
          <w:tcPr>
            <w:tcW w:w="877" w:type="dxa"/>
            <w:gridSpan w:val="2"/>
            <w:tcBorders>
              <w:top w:val="nil"/>
              <w:left w:val="single" w:sz="6" w:space="0" w:color="000000"/>
              <w:bottom w:val="nil"/>
              <w:right w:val="single" w:sz="6" w:space="0" w:color="000000"/>
            </w:tcBorders>
          </w:tcPr>
          <w:p>
            <w:pPr>
              <w:pStyle w:val="TableParagraph"/>
              <w:spacing w:before="6"/>
              <w:ind w:right="99"/>
              <w:rPr>
                <w:sz w:val="14"/>
              </w:rPr>
            </w:pPr>
            <w:r>
              <w:rPr>
                <w:w w:val="157"/>
                <w:sz w:val="14"/>
              </w:rPr>
              <w:t>-</w:t>
            </w:r>
          </w:p>
        </w:tc>
        <w:tc>
          <w:tcPr>
            <w:tcW w:w="877" w:type="dxa"/>
            <w:tcBorders>
              <w:top w:val="nil"/>
              <w:left w:val="single" w:sz="6" w:space="0" w:color="000000"/>
              <w:bottom w:val="nil"/>
              <w:right w:val="single" w:sz="6" w:space="0" w:color="000000"/>
            </w:tcBorders>
          </w:tcPr>
          <w:p>
            <w:pPr>
              <w:pStyle w:val="TableParagraph"/>
              <w:spacing w:before="6"/>
              <w:ind w:right="103"/>
              <w:rPr>
                <w:sz w:val="14"/>
              </w:rPr>
            </w:pPr>
            <w:r>
              <w:rPr>
                <w:w w:val="157"/>
                <w:sz w:val="14"/>
              </w:rPr>
              <w:t>-</w:t>
            </w:r>
          </w:p>
        </w:tc>
        <w:tc>
          <w:tcPr>
            <w:tcW w:w="876" w:type="dxa"/>
            <w:tcBorders>
              <w:top w:val="nil"/>
              <w:left w:val="single" w:sz="6" w:space="0" w:color="000000"/>
              <w:bottom w:val="nil"/>
              <w:right w:val="single" w:sz="6" w:space="0" w:color="000000"/>
            </w:tcBorders>
          </w:tcPr>
          <w:p>
            <w:pPr>
              <w:pStyle w:val="TableParagraph"/>
              <w:spacing w:before="6"/>
              <w:ind w:right="104"/>
              <w:rPr>
                <w:sz w:val="14"/>
              </w:rPr>
            </w:pPr>
            <w:r>
              <w:rPr>
                <w:w w:val="157"/>
                <w:sz w:val="14"/>
              </w:rPr>
              <w:t>-</w:t>
            </w:r>
          </w:p>
        </w:tc>
        <w:tc>
          <w:tcPr>
            <w:tcW w:w="877" w:type="dxa"/>
            <w:tcBorders>
              <w:top w:val="nil"/>
              <w:left w:val="single" w:sz="6" w:space="0" w:color="000000"/>
              <w:bottom w:val="nil"/>
              <w:right w:val="single" w:sz="6" w:space="0" w:color="000000"/>
            </w:tcBorders>
          </w:tcPr>
          <w:p>
            <w:pPr>
              <w:pStyle w:val="TableParagraph"/>
              <w:spacing w:before="6"/>
              <w:ind w:right="107"/>
              <w:rPr>
                <w:sz w:val="14"/>
              </w:rPr>
            </w:pPr>
            <w:r>
              <w:rPr>
                <w:w w:val="157"/>
                <w:sz w:val="14"/>
              </w:rPr>
              <w:t>-</w:t>
            </w:r>
          </w:p>
        </w:tc>
      </w:tr>
      <w:tr>
        <w:trPr>
          <w:trHeight w:val="236" w:hRule="atLeast"/>
        </w:trPr>
        <w:tc>
          <w:tcPr>
            <w:tcW w:w="874" w:type="dxa"/>
            <w:tcBorders>
              <w:top w:val="nil"/>
              <w:left w:val="single" w:sz="6" w:space="0" w:color="000000"/>
              <w:bottom w:val="nil"/>
              <w:right w:val="single" w:sz="6" w:space="0" w:color="000000"/>
            </w:tcBorders>
          </w:tcPr>
          <w:p>
            <w:pPr>
              <w:pStyle w:val="TableParagraph"/>
              <w:spacing w:before="6"/>
              <w:ind w:right="83"/>
              <w:rPr>
                <w:sz w:val="14"/>
              </w:rPr>
            </w:pPr>
            <w:r>
              <w:rPr>
                <w:w w:val="105"/>
                <w:sz w:val="14"/>
              </w:rPr>
              <w:t>1,395</w:t>
            </w:r>
          </w:p>
        </w:tc>
        <w:tc>
          <w:tcPr>
            <w:tcW w:w="874" w:type="dxa"/>
            <w:gridSpan w:val="3"/>
            <w:tcBorders>
              <w:top w:val="nil"/>
              <w:left w:val="single" w:sz="6" w:space="0" w:color="000000"/>
              <w:bottom w:val="nil"/>
              <w:right w:val="single" w:sz="6" w:space="0" w:color="000000"/>
            </w:tcBorders>
          </w:tcPr>
          <w:p>
            <w:pPr>
              <w:pStyle w:val="TableParagraph"/>
              <w:spacing w:before="6"/>
              <w:ind w:left="551"/>
              <w:jc w:val="left"/>
              <w:rPr>
                <w:sz w:val="14"/>
              </w:rPr>
            </w:pPr>
            <w:r>
              <w:rPr>
                <w:sz w:val="14"/>
              </w:rPr>
              <w:t>481</w:t>
            </w:r>
          </w:p>
        </w:tc>
        <w:tc>
          <w:tcPr>
            <w:tcW w:w="875" w:type="dxa"/>
            <w:gridSpan w:val="3"/>
            <w:tcBorders>
              <w:top w:val="nil"/>
              <w:left w:val="single" w:sz="6" w:space="0" w:color="000000"/>
              <w:bottom w:val="nil"/>
              <w:right w:val="single" w:sz="6" w:space="0" w:color="000000"/>
            </w:tcBorders>
          </w:tcPr>
          <w:p>
            <w:pPr>
              <w:pStyle w:val="TableParagraph"/>
              <w:spacing w:before="6"/>
              <w:ind w:left="552"/>
              <w:jc w:val="left"/>
              <w:rPr>
                <w:sz w:val="14"/>
              </w:rPr>
            </w:pPr>
            <w:r>
              <w:rPr>
                <w:sz w:val="14"/>
              </w:rPr>
              <w:t>454</w:t>
            </w:r>
          </w:p>
        </w:tc>
        <w:tc>
          <w:tcPr>
            <w:tcW w:w="876" w:type="dxa"/>
            <w:tcBorders>
              <w:top w:val="nil"/>
              <w:left w:val="single" w:sz="6" w:space="0" w:color="000000"/>
              <w:bottom w:val="nil"/>
              <w:right w:val="single" w:sz="6" w:space="0" w:color="000000"/>
            </w:tcBorders>
          </w:tcPr>
          <w:p>
            <w:pPr>
              <w:pStyle w:val="TableParagraph"/>
              <w:spacing w:before="6"/>
              <w:ind w:right="85"/>
              <w:rPr>
                <w:sz w:val="14"/>
              </w:rPr>
            </w:pPr>
            <w:r>
              <w:rPr>
                <w:w w:val="95"/>
                <w:sz w:val="14"/>
              </w:rPr>
              <w:t>460</w:t>
            </w:r>
          </w:p>
        </w:tc>
        <w:tc>
          <w:tcPr>
            <w:tcW w:w="875" w:type="dxa"/>
            <w:tcBorders>
              <w:top w:val="nil"/>
              <w:left w:val="single" w:sz="6" w:space="0" w:color="000000"/>
              <w:bottom w:val="nil"/>
              <w:right w:val="single" w:sz="6" w:space="0" w:color="000000"/>
            </w:tcBorders>
          </w:tcPr>
          <w:p>
            <w:pPr>
              <w:pStyle w:val="TableParagraph"/>
              <w:spacing w:before="6"/>
              <w:ind w:right="84"/>
              <w:rPr>
                <w:sz w:val="14"/>
              </w:rPr>
            </w:pPr>
            <w:r>
              <w:rPr>
                <w:w w:val="90"/>
                <w:sz w:val="14"/>
              </w:rPr>
              <w:t>85</w:t>
            </w:r>
          </w:p>
        </w:tc>
        <w:tc>
          <w:tcPr>
            <w:tcW w:w="878" w:type="dxa"/>
            <w:gridSpan w:val="3"/>
            <w:tcBorders>
              <w:top w:val="nil"/>
              <w:left w:val="single" w:sz="6" w:space="0" w:color="000000"/>
              <w:bottom w:val="nil"/>
              <w:right w:val="single" w:sz="6" w:space="0" w:color="000000"/>
            </w:tcBorders>
          </w:tcPr>
          <w:p>
            <w:pPr>
              <w:pStyle w:val="TableParagraph"/>
              <w:spacing w:before="6"/>
              <w:ind w:right="90"/>
              <w:rPr>
                <w:sz w:val="14"/>
              </w:rPr>
            </w:pPr>
            <w:r>
              <w:rPr>
                <w:w w:val="95"/>
                <w:sz w:val="14"/>
              </w:rPr>
              <w:t>31</w:t>
            </w:r>
          </w:p>
        </w:tc>
        <w:tc>
          <w:tcPr>
            <w:tcW w:w="882" w:type="dxa"/>
            <w:gridSpan w:val="4"/>
            <w:tcBorders>
              <w:top w:val="nil"/>
              <w:left w:val="single" w:sz="6" w:space="0" w:color="000000"/>
              <w:bottom w:val="nil"/>
              <w:right w:val="single" w:sz="6" w:space="0" w:color="000000"/>
            </w:tcBorders>
          </w:tcPr>
          <w:p>
            <w:pPr>
              <w:pStyle w:val="TableParagraph"/>
              <w:spacing w:before="6"/>
              <w:ind w:right="96"/>
              <w:rPr>
                <w:sz w:val="14"/>
              </w:rPr>
            </w:pPr>
            <w:r>
              <w:rPr>
                <w:w w:val="90"/>
                <w:sz w:val="14"/>
              </w:rPr>
              <w:t>31</w:t>
            </w:r>
          </w:p>
        </w:tc>
        <w:tc>
          <w:tcPr>
            <w:tcW w:w="877" w:type="dxa"/>
            <w:gridSpan w:val="2"/>
            <w:tcBorders>
              <w:top w:val="nil"/>
              <w:left w:val="single" w:sz="6" w:space="0" w:color="000000"/>
              <w:bottom w:val="nil"/>
              <w:right w:val="single" w:sz="6" w:space="0" w:color="000000"/>
            </w:tcBorders>
          </w:tcPr>
          <w:p>
            <w:pPr>
              <w:pStyle w:val="TableParagraph"/>
              <w:spacing w:before="6"/>
              <w:ind w:right="98"/>
              <w:rPr>
                <w:sz w:val="14"/>
              </w:rPr>
            </w:pPr>
            <w:r>
              <w:rPr>
                <w:w w:val="90"/>
                <w:sz w:val="14"/>
              </w:rPr>
              <w:t>23</w:t>
            </w:r>
          </w:p>
        </w:tc>
        <w:tc>
          <w:tcPr>
            <w:tcW w:w="877" w:type="dxa"/>
            <w:tcBorders>
              <w:top w:val="nil"/>
              <w:left w:val="single" w:sz="6" w:space="0" w:color="000000"/>
              <w:bottom w:val="nil"/>
              <w:right w:val="single" w:sz="6" w:space="0" w:color="000000"/>
            </w:tcBorders>
          </w:tcPr>
          <w:p>
            <w:pPr>
              <w:pStyle w:val="TableParagraph"/>
              <w:spacing w:before="6"/>
              <w:ind w:right="103"/>
              <w:rPr>
                <w:sz w:val="14"/>
              </w:rPr>
            </w:pPr>
            <w:r>
              <w:rPr>
                <w:w w:val="157"/>
                <w:sz w:val="14"/>
              </w:rPr>
              <w:t>-</w:t>
            </w:r>
          </w:p>
        </w:tc>
        <w:tc>
          <w:tcPr>
            <w:tcW w:w="876" w:type="dxa"/>
            <w:tcBorders>
              <w:top w:val="nil"/>
              <w:left w:val="single" w:sz="6" w:space="0" w:color="000000"/>
              <w:bottom w:val="nil"/>
              <w:right w:val="single" w:sz="6" w:space="0" w:color="000000"/>
            </w:tcBorders>
          </w:tcPr>
          <w:p>
            <w:pPr>
              <w:pStyle w:val="TableParagraph"/>
              <w:spacing w:before="6"/>
              <w:ind w:right="104"/>
              <w:rPr>
                <w:sz w:val="14"/>
              </w:rPr>
            </w:pPr>
            <w:r>
              <w:rPr>
                <w:w w:val="157"/>
                <w:sz w:val="14"/>
              </w:rPr>
              <w:t>-</w:t>
            </w:r>
          </w:p>
        </w:tc>
        <w:tc>
          <w:tcPr>
            <w:tcW w:w="877" w:type="dxa"/>
            <w:tcBorders>
              <w:top w:val="nil"/>
              <w:left w:val="single" w:sz="6" w:space="0" w:color="000000"/>
              <w:bottom w:val="nil"/>
              <w:right w:val="single" w:sz="6" w:space="0" w:color="000000"/>
            </w:tcBorders>
          </w:tcPr>
          <w:p>
            <w:pPr>
              <w:pStyle w:val="TableParagraph"/>
              <w:spacing w:before="6"/>
              <w:ind w:right="107"/>
              <w:rPr>
                <w:sz w:val="14"/>
              </w:rPr>
            </w:pPr>
            <w:r>
              <w:rPr>
                <w:w w:val="157"/>
                <w:sz w:val="14"/>
              </w:rPr>
              <w:t>-</w:t>
            </w:r>
          </w:p>
        </w:tc>
      </w:tr>
      <w:tr>
        <w:trPr>
          <w:trHeight w:val="236" w:hRule="atLeast"/>
        </w:trPr>
        <w:tc>
          <w:tcPr>
            <w:tcW w:w="874" w:type="dxa"/>
            <w:tcBorders>
              <w:top w:val="nil"/>
              <w:left w:val="single" w:sz="6" w:space="0" w:color="000000"/>
              <w:bottom w:val="nil"/>
              <w:right w:val="single" w:sz="6" w:space="0" w:color="000000"/>
            </w:tcBorders>
          </w:tcPr>
          <w:p>
            <w:pPr>
              <w:pStyle w:val="TableParagraph"/>
              <w:spacing w:before="6"/>
              <w:ind w:right="83"/>
              <w:rPr>
                <w:sz w:val="14"/>
              </w:rPr>
            </w:pPr>
            <w:r>
              <w:rPr>
                <w:w w:val="105"/>
                <w:sz w:val="14"/>
              </w:rPr>
              <w:t>2,001</w:t>
            </w:r>
          </w:p>
        </w:tc>
        <w:tc>
          <w:tcPr>
            <w:tcW w:w="874" w:type="dxa"/>
            <w:gridSpan w:val="3"/>
            <w:tcBorders>
              <w:top w:val="nil"/>
              <w:left w:val="single" w:sz="6" w:space="0" w:color="000000"/>
              <w:bottom w:val="nil"/>
              <w:right w:val="single" w:sz="6" w:space="0" w:color="000000"/>
            </w:tcBorders>
          </w:tcPr>
          <w:p>
            <w:pPr>
              <w:pStyle w:val="TableParagraph"/>
              <w:spacing w:before="6"/>
              <w:ind w:left="551"/>
              <w:jc w:val="left"/>
              <w:rPr>
                <w:sz w:val="14"/>
              </w:rPr>
            </w:pPr>
            <w:r>
              <w:rPr>
                <w:sz w:val="14"/>
              </w:rPr>
              <w:t>677</w:t>
            </w:r>
          </w:p>
        </w:tc>
        <w:tc>
          <w:tcPr>
            <w:tcW w:w="875" w:type="dxa"/>
            <w:gridSpan w:val="3"/>
            <w:tcBorders>
              <w:top w:val="nil"/>
              <w:left w:val="single" w:sz="6" w:space="0" w:color="000000"/>
              <w:bottom w:val="nil"/>
              <w:right w:val="single" w:sz="6" w:space="0" w:color="000000"/>
            </w:tcBorders>
          </w:tcPr>
          <w:p>
            <w:pPr>
              <w:pStyle w:val="TableParagraph"/>
              <w:spacing w:before="6"/>
              <w:ind w:left="552"/>
              <w:jc w:val="left"/>
              <w:rPr>
                <w:sz w:val="14"/>
              </w:rPr>
            </w:pPr>
            <w:r>
              <w:rPr>
                <w:sz w:val="14"/>
              </w:rPr>
              <w:t>633</w:t>
            </w:r>
          </w:p>
        </w:tc>
        <w:tc>
          <w:tcPr>
            <w:tcW w:w="876" w:type="dxa"/>
            <w:tcBorders>
              <w:top w:val="nil"/>
              <w:left w:val="single" w:sz="6" w:space="0" w:color="000000"/>
              <w:bottom w:val="nil"/>
              <w:right w:val="single" w:sz="6" w:space="0" w:color="000000"/>
            </w:tcBorders>
          </w:tcPr>
          <w:p>
            <w:pPr>
              <w:pStyle w:val="TableParagraph"/>
              <w:spacing w:before="6"/>
              <w:ind w:right="85"/>
              <w:rPr>
                <w:sz w:val="14"/>
              </w:rPr>
            </w:pPr>
            <w:r>
              <w:rPr>
                <w:w w:val="95"/>
                <w:sz w:val="14"/>
              </w:rPr>
              <w:t>691</w:t>
            </w:r>
          </w:p>
        </w:tc>
        <w:tc>
          <w:tcPr>
            <w:tcW w:w="875" w:type="dxa"/>
            <w:tcBorders>
              <w:top w:val="nil"/>
              <w:left w:val="single" w:sz="6" w:space="0" w:color="000000"/>
              <w:bottom w:val="nil"/>
              <w:right w:val="single" w:sz="6" w:space="0" w:color="000000"/>
            </w:tcBorders>
          </w:tcPr>
          <w:p>
            <w:pPr>
              <w:pStyle w:val="TableParagraph"/>
              <w:spacing w:before="6"/>
              <w:ind w:right="85"/>
              <w:rPr>
                <w:sz w:val="14"/>
              </w:rPr>
            </w:pPr>
            <w:r>
              <w:rPr>
                <w:w w:val="90"/>
                <w:sz w:val="14"/>
              </w:rPr>
              <w:t>69</w:t>
            </w:r>
          </w:p>
        </w:tc>
        <w:tc>
          <w:tcPr>
            <w:tcW w:w="878" w:type="dxa"/>
            <w:gridSpan w:val="3"/>
            <w:tcBorders>
              <w:top w:val="nil"/>
              <w:left w:val="single" w:sz="6" w:space="0" w:color="000000"/>
              <w:bottom w:val="nil"/>
              <w:right w:val="single" w:sz="6" w:space="0" w:color="000000"/>
            </w:tcBorders>
          </w:tcPr>
          <w:p>
            <w:pPr>
              <w:pStyle w:val="TableParagraph"/>
              <w:spacing w:before="6"/>
              <w:ind w:right="90"/>
              <w:rPr>
                <w:sz w:val="14"/>
              </w:rPr>
            </w:pPr>
            <w:r>
              <w:rPr>
                <w:w w:val="95"/>
                <w:sz w:val="14"/>
              </w:rPr>
              <w:t>30</w:t>
            </w:r>
          </w:p>
        </w:tc>
        <w:tc>
          <w:tcPr>
            <w:tcW w:w="882" w:type="dxa"/>
            <w:gridSpan w:val="4"/>
            <w:tcBorders>
              <w:top w:val="nil"/>
              <w:left w:val="single" w:sz="6" w:space="0" w:color="000000"/>
              <w:bottom w:val="nil"/>
              <w:right w:val="single" w:sz="6" w:space="0" w:color="000000"/>
            </w:tcBorders>
          </w:tcPr>
          <w:p>
            <w:pPr>
              <w:pStyle w:val="TableParagraph"/>
              <w:spacing w:before="6"/>
              <w:ind w:right="96"/>
              <w:rPr>
                <w:sz w:val="14"/>
              </w:rPr>
            </w:pPr>
            <w:r>
              <w:rPr>
                <w:w w:val="90"/>
                <w:sz w:val="14"/>
              </w:rPr>
              <w:t>16</w:t>
            </w:r>
          </w:p>
        </w:tc>
        <w:tc>
          <w:tcPr>
            <w:tcW w:w="877" w:type="dxa"/>
            <w:gridSpan w:val="2"/>
            <w:tcBorders>
              <w:top w:val="nil"/>
              <w:left w:val="single" w:sz="6" w:space="0" w:color="000000"/>
              <w:bottom w:val="nil"/>
              <w:right w:val="single" w:sz="6" w:space="0" w:color="000000"/>
            </w:tcBorders>
          </w:tcPr>
          <w:p>
            <w:pPr>
              <w:pStyle w:val="TableParagraph"/>
              <w:spacing w:before="6"/>
              <w:ind w:right="98"/>
              <w:rPr>
                <w:sz w:val="14"/>
              </w:rPr>
            </w:pPr>
            <w:r>
              <w:rPr>
                <w:w w:val="90"/>
                <w:sz w:val="14"/>
              </w:rPr>
              <w:t>16</w:t>
            </w:r>
          </w:p>
        </w:tc>
        <w:tc>
          <w:tcPr>
            <w:tcW w:w="877" w:type="dxa"/>
            <w:tcBorders>
              <w:top w:val="nil"/>
              <w:left w:val="single" w:sz="6" w:space="0" w:color="000000"/>
              <w:bottom w:val="nil"/>
              <w:right w:val="single" w:sz="6" w:space="0" w:color="000000"/>
            </w:tcBorders>
          </w:tcPr>
          <w:p>
            <w:pPr>
              <w:pStyle w:val="TableParagraph"/>
              <w:spacing w:before="6"/>
              <w:ind w:right="103"/>
              <w:rPr>
                <w:sz w:val="14"/>
              </w:rPr>
            </w:pPr>
            <w:r>
              <w:rPr>
                <w:w w:val="94"/>
                <w:sz w:val="14"/>
              </w:rPr>
              <w:t>7</w:t>
            </w:r>
          </w:p>
        </w:tc>
        <w:tc>
          <w:tcPr>
            <w:tcW w:w="876" w:type="dxa"/>
            <w:tcBorders>
              <w:top w:val="nil"/>
              <w:left w:val="single" w:sz="6" w:space="0" w:color="000000"/>
              <w:bottom w:val="nil"/>
              <w:right w:val="single" w:sz="6" w:space="0" w:color="000000"/>
            </w:tcBorders>
          </w:tcPr>
          <w:p>
            <w:pPr>
              <w:pStyle w:val="TableParagraph"/>
              <w:spacing w:before="6"/>
              <w:ind w:right="104"/>
              <w:rPr>
                <w:sz w:val="14"/>
              </w:rPr>
            </w:pPr>
            <w:r>
              <w:rPr>
                <w:w w:val="157"/>
                <w:sz w:val="14"/>
              </w:rPr>
              <w:t>-</w:t>
            </w:r>
          </w:p>
        </w:tc>
        <w:tc>
          <w:tcPr>
            <w:tcW w:w="877" w:type="dxa"/>
            <w:tcBorders>
              <w:top w:val="nil"/>
              <w:left w:val="single" w:sz="6" w:space="0" w:color="000000"/>
              <w:bottom w:val="nil"/>
              <w:right w:val="single" w:sz="6" w:space="0" w:color="000000"/>
            </w:tcBorders>
          </w:tcPr>
          <w:p>
            <w:pPr>
              <w:pStyle w:val="TableParagraph"/>
              <w:spacing w:before="6"/>
              <w:ind w:right="107"/>
              <w:rPr>
                <w:sz w:val="14"/>
              </w:rPr>
            </w:pPr>
            <w:r>
              <w:rPr>
                <w:w w:val="157"/>
                <w:sz w:val="14"/>
              </w:rPr>
              <w:t>-</w:t>
            </w:r>
          </w:p>
        </w:tc>
      </w:tr>
      <w:tr>
        <w:trPr>
          <w:trHeight w:val="236" w:hRule="atLeast"/>
        </w:trPr>
        <w:tc>
          <w:tcPr>
            <w:tcW w:w="874" w:type="dxa"/>
            <w:tcBorders>
              <w:top w:val="nil"/>
              <w:left w:val="single" w:sz="6" w:space="0" w:color="000000"/>
              <w:bottom w:val="nil"/>
              <w:right w:val="single" w:sz="6" w:space="0" w:color="000000"/>
            </w:tcBorders>
          </w:tcPr>
          <w:p>
            <w:pPr>
              <w:pStyle w:val="TableParagraph"/>
              <w:spacing w:before="6"/>
              <w:ind w:right="83"/>
              <w:rPr>
                <w:sz w:val="14"/>
              </w:rPr>
            </w:pPr>
            <w:r>
              <w:rPr>
                <w:w w:val="95"/>
                <w:sz w:val="14"/>
              </w:rPr>
              <w:t>798</w:t>
            </w:r>
          </w:p>
        </w:tc>
        <w:tc>
          <w:tcPr>
            <w:tcW w:w="874" w:type="dxa"/>
            <w:gridSpan w:val="3"/>
            <w:tcBorders>
              <w:top w:val="nil"/>
              <w:left w:val="single" w:sz="6" w:space="0" w:color="000000"/>
              <w:bottom w:val="nil"/>
              <w:right w:val="single" w:sz="6" w:space="0" w:color="000000"/>
            </w:tcBorders>
          </w:tcPr>
          <w:p>
            <w:pPr>
              <w:pStyle w:val="TableParagraph"/>
              <w:spacing w:before="6"/>
              <w:ind w:left="551"/>
              <w:jc w:val="left"/>
              <w:rPr>
                <w:sz w:val="14"/>
              </w:rPr>
            </w:pPr>
            <w:r>
              <w:rPr>
                <w:sz w:val="14"/>
              </w:rPr>
              <w:t>270</w:t>
            </w:r>
          </w:p>
        </w:tc>
        <w:tc>
          <w:tcPr>
            <w:tcW w:w="875" w:type="dxa"/>
            <w:gridSpan w:val="3"/>
            <w:tcBorders>
              <w:top w:val="nil"/>
              <w:left w:val="single" w:sz="6" w:space="0" w:color="000000"/>
              <w:bottom w:val="nil"/>
              <w:right w:val="single" w:sz="6" w:space="0" w:color="000000"/>
            </w:tcBorders>
          </w:tcPr>
          <w:p>
            <w:pPr>
              <w:pStyle w:val="TableParagraph"/>
              <w:spacing w:before="6"/>
              <w:ind w:left="552"/>
              <w:jc w:val="left"/>
              <w:rPr>
                <w:sz w:val="14"/>
              </w:rPr>
            </w:pPr>
            <w:r>
              <w:rPr>
                <w:sz w:val="14"/>
              </w:rPr>
              <w:t>269</w:t>
            </w:r>
          </w:p>
        </w:tc>
        <w:tc>
          <w:tcPr>
            <w:tcW w:w="876" w:type="dxa"/>
            <w:tcBorders>
              <w:top w:val="nil"/>
              <w:left w:val="single" w:sz="6" w:space="0" w:color="000000"/>
              <w:bottom w:val="nil"/>
              <w:right w:val="single" w:sz="6" w:space="0" w:color="000000"/>
            </w:tcBorders>
          </w:tcPr>
          <w:p>
            <w:pPr>
              <w:pStyle w:val="TableParagraph"/>
              <w:spacing w:before="6"/>
              <w:ind w:right="85"/>
              <w:rPr>
                <w:sz w:val="14"/>
              </w:rPr>
            </w:pPr>
            <w:r>
              <w:rPr>
                <w:w w:val="95"/>
                <w:sz w:val="14"/>
              </w:rPr>
              <w:t>259</w:t>
            </w:r>
          </w:p>
        </w:tc>
        <w:tc>
          <w:tcPr>
            <w:tcW w:w="875" w:type="dxa"/>
            <w:tcBorders>
              <w:top w:val="nil"/>
              <w:left w:val="single" w:sz="6" w:space="0" w:color="000000"/>
              <w:bottom w:val="nil"/>
              <w:right w:val="single" w:sz="6" w:space="0" w:color="000000"/>
            </w:tcBorders>
          </w:tcPr>
          <w:p>
            <w:pPr>
              <w:pStyle w:val="TableParagraph"/>
              <w:spacing w:before="6"/>
              <w:ind w:right="85"/>
              <w:rPr>
                <w:sz w:val="14"/>
              </w:rPr>
            </w:pPr>
            <w:r>
              <w:rPr>
                <w:w w:val="157"/>
                <w:sz w:val="14"/>
              </w:rPr>
              <w:t>-</w:t>
            </w:r>
          </w:p>
        </w:tc>
        <w:tc>
          <w:tcPr>
            <w:tcW w:w="878" w:type="dxa"/>
            <w:gridSpan w:val="3"/>
            <w:tcBorders>
              <w:top w:val="nil"/>
              <w:left w:val="single" w:sz="6" w:space="0" w:color="000000"/>
              <w:bottom w:val="nil"/>
              <w:right w:val="single" w:sz="6" w:space="0" w:color="000000"/>
            </w:tcBorders>
          </w:tcPr>
          <w:p>
            <w:pPr>
              <w:pStyle w:val="TableParagraph"/>
              <w:spacing w:before="6"/>
              <w:ind w:right="90"/>
              <w:rPr>
                <w:sz w:val="14"/>
              </w:rPr>
            </w:pPr>
            <w:r>
              <w:rPr>
                <w:w w:val="157"/>
                <w:sz w:val="14"/>
              </w:rPr>
              <w:t>-</w:t>
            </w:r>
          </w:p>
        </w:tc>
        <w:tc>
          <w:tcPr>
            <w:tcW w:w="882" w:type="dxa"/>
            <w:gridSpan w:val="4"/>
            <w:tcBorders>
              <w:top w:val="nil"/>
              <w:left w:val="single" w:sz="6" w:space="0" w:color="000000"/>
              <w:bottom w:val="nil"/>
              <w:right w:val="single" w:sz="6" w:space="0" w:color="000000"/>
            </w:tcBorders>
          </w:tcPr>
          <w:p>
            <w:pPr>
              <w:pStyle w:val="TableParagraph"/>
              <w:spacing w:before="6"/>
              <w:ind w:right="97"/>
              <w:rPr>
                <w:sz w:val="14"/>
              </w:rPr>
            </w:pPr>
            <w:r>
              <w:rPr>
                <w:w w:val="157"/>
                <w:sz w:val="14"/>
              </w:rPr>
              <w:t>-</w:t>
            </w:r>
          </w:p>
        </w:tc>
        <w:tc>
          <w:tcPr>
            <w:tcW w:w="877" w:type="dxa"/>
            <w:gridSpan w:val="2"/>
            <w:tcBorders>
              <w:top w:val="nil"/>
              <w:left w:val="single" w:sz="6" w:space="0" w:color="000000"/>
              <w:bottom w:val="nil"/>
              <w:right w:val="single" w:sz="6" w:space="0" w:color="000000"/>
            </w:tcBorders>
          </w:tcPr>
          <w:p>
            <w:pPr>
              <w:pStyle w:val="TableParagraph"/>
              <w:spacing w:before="6"/>
              <w:ind w:right="99"/>
              <w:rPr>
                <w:sz w:val="14"/>
              </w:rPr>
            </w:pPr>
            <w:r>
              <w:rPr>
                <w:w w:val="157"/>
                <w:sz w:val="14"/>
              </w:rPr>
              <w:t>-</w:t>
            </w:r>
          </w:p>
        </w:tc>
        <w:tc>
          <w:tcPr>
            <w:tcW w:w="877" w:type="dxa"/>
            <w:tcBorders>
              <w:top w:val="nil"/>
              <w:left w:val="single" w:sz="6" w:space="0" w:color="000000"/>
              <w:bottom w:val="nil"/>
              <w:right w:val="single" w:sz="6" w:space="0" w:color="000000"/>
            </w:tcBorders>
          </w:tcPr>
          <w:p>
            <w:pPr>
              <w:pStyle w:val="TableParagraph"/>
              <w:spacing w:before="6"/>
              <w:ind w:right="103"/>
              <w:rPr>
                <w:sz w:val="14"/>
              </w:rPr>
            </w:pPr>
            <w:r>
              <w:rPr>
                <w:w w:val="157"/>
                <w:sz w:val="14"/>
              </w:rPr>
              <w:t>-</w:t>
            </w:r>
          </w:p>
        </w:tc>
        <w:tc>
          <w:tcPr>
            <w:tcW w:w="876" w:type="dxa"/>
            <w:tcBorders>
              <w:top w:val="nil"/>
              <w:left w:val="single" w:sz="6" w:space="0" w:color="000000"/>
              <w:bottom w:val="nil"/>
              <w:right w:val="single" w:sz="6" w:space="0" w:color="000000"/>
            </w:tcBorders>
          </w:tcPr>
          <w:p>
            <w:pPr>
              <w:pStyle w:val="TableParagraph"/>
              <w:spacing w:before="6"/>
              <w:ind w:right="104"/>
              <w:rPr>
                <w:sz w:val="14"/>
              </w:rPr>
            </w:pPr>
            <w:r>
              <w:rPr>
                <w:w w:val="157"/>
                <w:sz w:val="14"/>
              </w:rPr>
              <w:t>-</w:t>
            </w:r>
          </w:p>
        </w:tc>
        <w:tc>
          <w:tcPr>
            <w:tcW w:w="877" w:type="dxa"/>
            <w:tcBorders>
              <w:top w:val="nil"/>
              <w:left w:val="single" w:sz="6" w:space="0" w:color="000000"/>
              <w:bottom w:val="nil"/>
              <w:right w:val="single" w:sz="6" w:space="0" w:color="000000"/>
            </w:tcBorders>
          </w:tcPr>
          <w:p>
            <w:pPr>
              <w:pStyle w:val="TableParagraph"/>
              <w:spacing w:before="6"/>
              <w:ind w:right="107"/>
              <w:rPr>
                <w:sz w:val="14"/>
              </w:rPr>
            </w:pPr>
            <w:r>
              <w:rPr>
                <w:w w:val="157"/>
                <w:sz w:val="14"/>
              </w:rPr>
              <w:t>-</w:t>
            </w:r>
          </w:p>
        </w:tc>
      </w:tr>
      <w:tr>
        <w:trPr>
          <w:trHeight w:val="276" w:hRule="atLeast"/>
        </w:trPr>
        <w:tc>
          <w:tcPr>
            <w:tcW w:w="874" w:type="dxa"/>
            <w:tcBorders>
              <w:top w:val="nil"/>
              <w:left w:val="single" w:sz="6" w:space="0" w:color="000000"/>
              <w:bottom w:val="nil"/>
              <w:right w:val="single" w:sz="6" w:space="0" w:color="000000"/>
            </w:tcBorders>
          </w:tcPr>
          <w:p>
            <w:pPr>
              <w:pStyle w:val="TableParagraph"/>
              <w:spacing w:before="6"/>
              <w:ind w:right="83"/>
              <w:rPr>
                <w:sz w:val="14"/>
              </w:rPr>
            </w:pPr>
            <w:r>
              <w:rPr>
                <w:w w:val="95"/>
                <w:sz w:val="14"/>
              </w:rPr>
              <w:t>735</w:t>
            </w:r>
          </w:p>
        </w:tc>
        <w:tc>
          <w:tcPr>
            <w:tcW w:w="874" w:type="dxa"/>
            <w:gridSpan w:val="3"/>
            <w:tcBorders>
              <w:top w:val="nil"/>
              <w:left w:val="single" w:sz="6" w:space="0" w:color="000000"/>
              <w:bottom w:val="nil"/>
              <w:right w:val="single" w:sz="6" w:space="0" w:color="000000"/>
            </w:tcBorders>
          </w:tcPr>
          <w:p>
            <w:pPr>
              <w:pStyle w:val="TableParagraph"/>
              <w:spacing w:before="6"/>
              <w:ind w:left="551"/>
              <w:jc w:val="left"/>
              <w:rPr>
                <w:sz w:val="14"/>
              </w:rPr>
            </w:pPr>
            <w:r>
              <w:rPr>
                <w:sz w:val="14"/>
              </w:rPr>
              <w:t>255</w:t>
            </w:r>
          </w:p>
        </w:tc>
        <w:tc>
          <w:tcPr>
            <w:tcW w:w="875" w:type="dxa"/>
            <w:gridSpan w:val="3"/>
            <w:tcBorders>
              <w:top w:val="nil"/>
              <w:left w:val="single" w:sz="6" w:space="0" w:color="000000"/>
              <w:bottom w:val="nil"/>
              <w:right w:val="single" w:sz="6" w:space="0" w:color="000000"/>
            </w:tcBorders>
          </w:tcPr>
          <w:p>
            <w:pPr>
              <w:pStyle w:val="TableParagraph"/>
              <w:spacing w:before="6"/>
              <w:ind w:left="552"/>
              <w:jc w:val="left"/>
              <w:rPr>
                <w:sz w:val="14"/>
              </w:rPr>
            </w:pPr>
            <w:r>
              <w:rPr>
                <w:sz w:val="14"/>
              </w:rPr>
              <w:t>251</w:t>
            </w:r>
          </w:p>
        </w:tc>
        <w:tc>
          <w:tcPr>
            <w:tcW w:w="876" w:type="dxa"/>
            <w:tcBorders>
              <w:top w:val="nil"/>
              <w:left w:val="single" w:sz="6" w:space="0" w:color="000000"/>
              <w:bottom w:val="nil"/>
              <w:right w:val="single" w:sz="6" w:space="0" w:color="000000"/>
            </w:tcBorders>
          </w:tcPr>
          <w:p>
            <w:pPr>
              <w:pStyle w:val="TableParagraph"/>
              <w:spacing w:before="6"/>
              <w:ind w:right="85"/>
              <w:rPr>
                <w:sz w:val="14"/>
              </w:rPr>
            </w:pPr>
            <w:r>
              <w:rPr>
                <w:w w:val="95"/>
                <w:sz w:val="14"/>
              </w:rPr>
              <w:t>229</w:t>
            </w:r>
          </w:p>
        </w:tc>
        <w:tc>
          <w:tcPr>
            <w:tcW w:w="875" w:type="dxa"/>
            <w:tcBorders>
              <w:top w:val="nil"/>
              <w:left w:val="single" w:sz="6" w:space="0" w:color="000000"/>
              <w:bottom w:val="nil"/>
              <w:right w:val="single" w:sz="6" w:space="0" w:color="000000"/>
            </w:tcBorders>
          </w:tcPr>
          <w:p>
            <w:pPr>
              <w:pStyle w:val="TableParagraph"/>
              <w:spacing w:before="6"/>
              <w:ind w:right="85"/>
              <w:rPr>
                <w:sz w:val="14"/>
              </w:rPr>
            </w:pPr>
            <w:r>
              <w:rPr>
                <w:w w:val="90"/>
                <w:sz w:val="14"/>
              </w:rPr>
              <w:t>78</w:t>
            </w:r>
          </w:p>
        </w:tc>
        <w:tc>
          <w:tcPr>
            <w:tcW w:w="878" w:type="dxa"/>
            <w:gridSpan w:val="3"/>
            <w:tcBorders>
              <w:top w:val="nil"/>
              <w:left w:val="single" w:sz="6" w:space="0" w:color="000000"/>
              <w:bottom w:val="nil"/>
              <w:right w:val="single" w:sz="6" w:space="0" w:color="000000"/>
            </w:tcBorders>
          </w:tcPr>
          <w:p>
            <w:pPr>
              <w:pStyle w:val="TableParagraph"/>
              <w:spacing w:before="6"/>
              <w:ind w:right="90"/>
              <w:rPr>
                <w:sz w:val="14"/>
              </w:rPr>
            </w:pPr>
            <w:r>
              <w:rPr>
                <w:w w:val="95"/>
                <w:sz w:val="14"/>
              </w:rPr>
              <w:t>34</w:t>
            </w:r>
          </w:p>
        </w:tc>
        <w:tc>
          <w:tcPr>
            <w:tcW w:w="882" w:type="dxa"/>
            <w:gridSpan w:val="4"/>
            <w:tcBorders>
              <w:top w:val="nil"/>
              <w:left w:val="single" w:sz="6" w:space="0" w:color="000000"/>
              <w:bottom w:val="nil"/>
              <w:right w:val="single" w:sz="6" w:space="0" w:color="000000"/>
            </w:tcBorders>
          </w:tcPr>
          <w:p>
            <w:pPr>
              <w:pStyle w:val="TableParagraph"/>
              <w:spacing w:before="6"/>
              <w:ind w:right="96"/>
              <w:rPr>
                <w:sz w:val="14"/>
              </w:rPr>
            </w:pPr>
            <w:r>
              <w:rPr>
                <w:w w:val="90"/>
                <w:sz w:val="14"/>
              </w:rPr>
              <w:t>16</w:t>
            </w:r>
          </w:p>
        </w:tc>
        <w:tc>
          <w:tcPr>
            <w:tcW w:w="877" w:type="dxa"/>
            <w:gridSpan w:val="2"/>
            <w:tcBorders>
              <w:top w:val="nil"/>
              <w:left w:val="single" w:sz="6" w:space="0" w:color="000000"/>
              <w:bottom w:val="nil"/>
              <w:right w:val="single" w:sz="6" w:space="0" w:color="000000"/>
            </w:tcBorders>
          </w:tcPr>
          <w:p>
            <w:pPr>
              <w:pStyle w:val="TableParagraph"/>
              <w:spacing w:before="6"/>
              <w:ind w:right="98"/>
              <w:rPr>
                <w:sz w:val="14"/>
              </w:rPr>
            </w:pPr>
            <w:r>
              <w:rPr>
                <w:w w:val="90"/>
                <w:sz w:val="14"/>
              </w:rPr>
              <w:t>28</w:t>
            </w:r>
          </w:p>
        </w:tc>
        <w:tc>
          <w:tcPr>
            <w:tcW w:w="877" w:type="dxa"/>
            <w:tcBorders>
              <w:top w:val="nil"/>
              <w:left w:val="single" w:sz="6" w:space="0" w:color="000000"/>
              <w:bottom w:val="nil"/>
              <w:right w:val="single" w:sz="6" w:space="0" w:color="000000"/>
            </w:tcBorders>
          </w:tcPr>
          <w:p>
            <w:pPr>
              <w:pStyle w:val="TableParagraph"/>
              <w:spacing w:before="6"/>
              <w:ind w:right="103"/>
              <w:rPr>
                <w:sz w:val="14"/>
              </w:rPr>
            </w:pPr>
            <w:r>
              <w:rPr>
                <w:w w:val="157"/>
                <w:sz w:val="14"/>
              </w:rPr>
              <w:t>-</w:t>
            </w:r>
          </w:p>
        </w:tc>
        <w:tc>
          <w:tcPr>
            <w:tcW w:w="876" w:type="dxa"/>
            <w:tcBorders>
              <w:top w:val="nil"/>
              <w:left w:val="single" w:sz="6" w:space="0" w:color="000000"/>
              <w:bottom w:val="nil"/>
              <w:right w:val="single" w:sz="6" w:space="0" w:color="000000"/>
            </w:tcBorders>
          </w:tcPr>
          <w:p>
            <w:pPr>
              <w:pStyle w:val="TableParagraph"/>
              <w:spacing w:before="6"/>
              <w:ind w:right="104"/>
              <w:rPr>
                <w:sz w:val="14"/>
              </w:rPr>
            </w:pPr>
            <w:r>
              <w:rPr>
                <w:w w:val="157"/>
                <w:sz w:val="14"/>
              </w:rPr>
              <w:t>-</w:t>
            </w:r>
          </w:p>
        </w:tc>
        <w:tc>
          <w:tcPr>
            <w:tcW w:w="877" w:type="dxa"/>
            <w:tcBorders>
              <w:top w:val="nil"/>
              <w:left w:val="single" w:sz="6" w:space="0" w:color="000000"/>
              <w:bottom w:val="nil"/>
              <w:right w:val="single" w:sz="6" w:space="0" w:color="000000"/>
            </w:tcBorders>
          </w:tcPr>
          <w:p>
            <w:pPr>
              <w:pStyle w:val="TableParagraph"/>
              <w:spacing w:before="6"/>
              <w:ind w:right="107"/>
              <w:rPr>
                <w:sz w:val="14"/>
              </w:rPr>
            </w:pPr>
            <w:r>
              <w:rPr>
                <w:w w:val="157"/>
                <w:sz w:val="14"/>
              </w:rPr>
              <w:t>-</w:t>
            </w:r>
          </w:p>
        </w:tc>
      </w:tr>
      <w:tr>
        <w:trPr>
          <w:trHeight w:val="360" w:hRule="atLeast"/>
        </w:trPr>
        <w:tc>
          <w:tcPr>
            <w:tcW w:w="874" w:type="dxa"/>
            <w:tcBorders>
              <w:top w:val="nil"/>
              <w:left w:val="single" w:sz="6" w:space="0" w:color="000000"/>
              <w:bottom w:val="nil"/>
              <w:right w:val="single" w:sz="6" w:space="0" w:color="000000"/>
            </w:tcBorders>
          </w:tcPr>
          <w:p>
            <w:pPr>
              <w:pStyle w:val="TableParagraph"/>
              <w:spacing w:line="245" w:lineRule="exact"/>
              <w:ind w:right="86"/>
              <w:rPr>
                <w:rFonts w:ascii="A-OTF Futo Go B101 Pr6N"/>
                <w:b/>
                <w:sz w:val="14"/>
              </w:rPr>
            </w:pPr>
            <w:r>
              <w:rPr>
                <w:rFonts w:ascii="A-OTF Futo Go B101 Pr6N"/>
                <w:b/>
                <w:w w:val="105"/>
                <w:sz w:val="14"/>
              </w:rPr>
              <w:t>5,494</w:t>
            </w:r>
          </w:p>
        </w:tc>
        <w:tc>
          <w:tcPr>
            <w:tcW w:w="874" w:type="dxa"/>
            <w:gridSpan w:val="3"/>
            <w:tcBorders>
              <w:top w:val="nil"/>
              <w:left w:val="single" w:sz="6" w:space="0" w:color="000000"/>
              <w:bottom w:val="nil"/>
              <w:right w:val="single" w:sz="6" w:space="0" w:color="000000"/>
            </w:tcBorders>
          </w:tcPr>
          <w:p>
            <w:pPr>
              <w:pStyle w:val="TableParagraph"/>
              <w:spacing w:line="245" w:lineRule="exact"/>
              <w:ind w:left="396"/>
              <w:jc w:val="left"/>
              <w:rPr>
                <w:rFonts w:ascii="A-OTF Futo Go B101 Pr6N"/>
                <w:b/>
                <w:sz w:val="14"/>
              </w:rPr>
            </w:pPr>
            <w:r>
              <w:rPr>
                <w:rFonts w:ascii="A-OTF Futo Go B101 Pr6N"/>
                <w:b/>
                <w:w w:val="94"/>
                <w:sz w:val="14"/>
              </w:rPr>
              <w:t>1</w:t>
            </w:r>
            <w:r>
              <w:rPr>
                <w:rFonts w:ascii="A-OTF Futo Go B101 Pr6N"/>
                <w:b/>
                <w:spacing w:val="2"/>
                <w:w w:val="202"/>
                <w:sz w:val="14"/>
              </w:rPr>
              <w:t>,</w:t>
            </w:r>
            <w:r>
              <w:rPr>
                <w:rFonts w:ascii="A-OTF Futo Go B101 Pr6N"/>
                <w:b/>
                <w:spacing w:val="2"/>
                <w:w w:val="94"/>
                <w:sz w:val="14"/>
              </w:rPr>
              <w:t>897</w:t>
            </w:r>
          </w:p>
        </w:tc>
        <w:tc>
          <w:tcPr>
            <w:tcW w:w="875" w:type="dxa"/>
            <w:gridSpan w:val="3"/>
            <w:tcBorders>
              <w:top w:val="nil"/>
              <w:left w:val="single" w:sz="6" w:space="0" w:color="000000"/>
              <w:bottom w:val="nil"/>
              <w:right w:val="single" w:sz="6" w:space="0" w:color="000000"/>
            </w:tcBorders>
          </w:tcPr>
          <w:p>
            <w:pPr>
              <w:pStyle w:val="TableParagraph"/>
              <w:spacing w:line="245" w:lineRule="exact"/>
              <w:ind w:left="396"/>
              <w:jc w:val="left"/>
              <w:rPr>
                <w:rFonts w:ascii="A-OTF Futo Go B101 Pr6N"/>
                <w:b/>
                <w:sz w:val="14"/>
              </w:rPr>
            </w:pPr>
            <w:r>
              <w:rPr>
                <w:rFonts w:ascii="A-OTF Futo Go B101 Pr6N"/>
                <w:b/>
                <w:w w:val="105"/>
                <w:sz w:val="14"/>
              </w:rPr>
              <w:t>1,821</w:t>
            </w:r>
          </w:p>
        </w:tc>
        <w:tc>
          <w:tcPr>
            <w:tcW w:w="876" w:type="dxa"/>
            <w:tcBorders>
              <w:top w:val="nil"/>
              <w:left w:val="single" w:sz="6" w:space="0" w:color="000000"/>
              <w:bottom w:val="nil"/>
              <w:right w:val="single" w:sz="6" w:space="0" w:color="000000"/>
            </w:tcBorders>
          </w:tcPr>
          <w:p>
            <w:pPr>
              <w:pStyle w:val="TableParagraph"/>
              <w:spacing w:line="245" w:lineRule="exact"/>
              <w:ind w:right="86"/>
              <w:rPr>
                <w:rFonts w:ascii="A-OTF Futo Go B101 Pr6N"/>
                <w:b/>
                <w:sz w:val="14"/>
              </w:rPr>
            </w:pPr>
            <w:r>
              <w:rPr>
                <w:rFonts w:ascii="A-OTF Futo Go B101 Pr6N"/>
                <w:b/>
                <w:w w:val="105"/>
                <w:sz w:val="14"/>
              </w:rPr>
              <w:t>1,776</w:t>
            </w:r>
          </w:p>
        </w:tc>
        <w:tc>
          <w:tcPr>
            <w:tcW w:w="875" w:type="dxa"/>
            <w:tcBorders>
              <w:top w:val="nil"/>
              <w:left w:val="single" w:sz="6" w:space="0" w:color="000000"/>
              <w:bottom w:val="nil"/>
              <w:right w:val="single" w:sz="6" w:space="0" w:color="000000"/>
            </w:tcBorders>
          </w:tcPr>
          <w:p>
            <w:pPr>
              <w:pStyle w:val="TableParagraph"/>
              <w:spacing w:line="245" w:lineRule="exact"/>
              <w:ind w:right="88"/>
              <w:rPr>
                <w:rFonts w:ascii="A-OTF Futo Go B101 Pr6N"/>
                <w:b/>
                <w:sz w:val="14"/>
              </w:rPr>
            </w:pPr>
            <w:r>
              <w:rPr>
                <w:rFonts w:ascii="A-OTF Futo Go B101 Pr6N"/>
                <w:b/>
                <w:w w:val="94"/>
                <w:sz w:val="14"/>
              </w:rPr>
              <w:t>6</w:t>
            </w:r>
          </w:p>
        </w:tc>
        <w:tc>
          <w:tcPr>
            <w:tcW w:w="878" w:type="dxa"/>
            <w:gridSpan w:val="3"/>
            <w:tcBorders>
              <w:top w:val="nil"/>
              <w:left w:val="single" w:sz="6" w:space="0" w:color="000000"/>
              <w:bottom w:val="nil"/>
              <w:right w:val="single" w:sz="6" w:space="0" w:color="000000"/>
            </w:tcBorders>
          </w:tcPr>
          <w:p>
            <w:pPr>
              <w:pStyle w:val="TableParagraph"/>
              <w:spacing w:line="245" w:lineRule="exact"/>
              <w:ind w:right="92"/>
              <w:rPr>
                <w:rFonts w:ascii="A-OTF Futo Go B101 Pr6N"/>
                <w:b/>
                <w:sz w:val="14"/>
              </w:rPr>
            </w:pPr>
            <w:r>
              <w:rPr>
                <w:rFonts w:ascii="A-OTF Futo Go B101 Pr6N"/>
                <w:b/>
                <w:w w:val="166"/>
                <w:sz w:val="14"/>
              </w:rPr>
              <w:t>-</w:t>
            </w:r>
          </w:p>
        </w:tc>
        <w:tc>
          <w:tcPr>
            <w:tcW w:w="882" w:type="dxa"/>
            <w:gridSpan w:val="4"/>
            <w:tcBorders>
              <w:top w:val="nil"/>
              <w:left w:val="single" w:sz="6" w:space="0" w:color="000000"/>
              <w:bottom w:val="nil"/>
              <w:right w:val="single" w:sz="6" w:space="0" w:color="000000"/>
            </w:tcBorders>
          </w:tcPr>
          <w:p>
            <w:pPr>
              <w:pStyle w:val="TableParagraph"/>
              <w:spacing w:line="245" w:lineRule="exact"/>
              <w:ind w:right="100"/>
              <w:rPr>
                <w:rFonts w:ascii="A-OTF Futo Go B101 Pr6N"/>
                <w:b/>
                <w:sz w:val="14"/>
              </w:rPr>
            </w:pPr>
            <w:r>
              <w:rPr>
                <w:rFonts w:ascii="A-OTF Futo Go B101 Pr6N"/>
                <w:b/>
                <w:w w:val="166"/>
                <w:sz w:val="14"/>
              </w:rPr>
              <w:t>-</w:t>
            </w:r>
          </w:p>
        </w:tc>
        <w:tc>
          <w:tcPr>
            <w:tcW w:w="877" w:type="dxa"/>
            <w:gridSpan w:val="2"/>
            <w:tcBorders>
              <w:top w:val="nil"/>
              <w:left w:val="single" w:sz="6" w:space="0" w:color="000000"/>
              <w:bottom w:val="nil"/>
              <w:right w:val="single" w:sz="6" w:space="0" w:color="000000"/>
            </w:tcBorders>
          </w:tcPr>
          <w:p>
            <w:pPr>
              <w:pStyle w:val="TableParagraph"/>
              <w:spacing w:line="245" w:lineRule="exact"/>
              <w:ind w:right="103"/>
              <w:rPr>
                <w:rFonts w:ascii="A-OTF Futo Go B101 Pr6N"/>
                <w:b/>
                <w:sz w:val="14"/>
              </w:rPr>
            </w:pPr>
            <w:r>
              <w:rPr>
                <w:rFonts w:ascii="A-OTF Futo Go B101 Pr6N"/>
                <w:b/>
                <w:w w:val="166"/>
                <w:sz w:val="14"/>
              </w:rPr>
              <w:t>-</w:t>
            </w:r>
          </w:p>
        </w:tc>
        <w:tc>
          <w:tcPr>
            <w:tcW w:w="877" w:type="dxa"/>
            <w:tcBorders>
              <w:top w:val="nil"/>
              <w:left w:val="single" w:sz="6" w:space="0" w:color="000000"/>
              <w:bottom w:val="nil"/>
              <w:right w:val="single" w:sz="6" w:space="0" w:color="000000"/>
            </w:tcBorders>
          </w:tcPr>
          <w:p>
            <w:pPr>
              <w:pStyle w:val="TableParagraph"/>
              <w:spacing w:line="245" w:lineRule="exact"/>
              <w:ind w:right="105"/>
              <w:rPr>
                <w:rFonts w:ascii="A-OTF Futo Go B101 Pr6N"/>
                <w:b/>
                <w:sz w:val="14"/>
              </w:rPr>
            </w:pPr>
            <w:r>
              <w:rPr>
                <w:rFonts w:ascii="A-OTF Futo Go B101 Pr6N"/>
                <w:b/>
                <w:w w:val="94"/>
                <w:sz w:val="14"/>
              </w:rPr>
              <w:t>6</w:t>
            </w:r>
          </w:p>
        </w:tc>
        <w:tc>
          <w:tcPr>
            <w:tcW w:w="876" w:type="dxa"/>
            <w:tcBorders>
              <w:top w:val="nil"/>
              <w:left w:val="single" w:sz="6" w:space="0" w:color="000000"/>
              <w:bottom w:val="nil"/>
              <w:right w:val="single" w:sz="6" w:space="0" w:color="000000"/>
            </w:tcBorders>
          </w:tcPr>
          <w:p>
            <w:pPr>
              <w:pStyle w:val="TableParagraph"/>
              <w:spacing w:line="245" w:lineRule="exact"/>
              <w:ind w:right="106"/>
              <w:rPr>
                <w:rFonts w:ascii="A-OTF Futo Go B101 Pr6N"/>
                <w:b/>
                <w:sz w:val="14"/>
              </w:rPr>
            </w:pPr>
            <w:r>
              <w:rPr>
                <w:rFonts w:ascii="A-OTF Futo Go B101 Pr6N"/>
                <w:b/>
                <w:w w:val="166"/>
                <w:sz w:val="14"/>
              </w:rPr>
              <w:t>-</w:t>
            </w:r>
          </w:p>
        </w:tc>
        <w:tc>
          <w:tcPr>
            <w:tcW w:w="877" w:type="dxa"/>
            <w:tcBorders>
              <w:top w:val="nil"/>
              <w:left w:val="single" w:sz="6" w:space="0" w:color="000000"/>
              <w:bottom w:val="nil"/>
              <w:right w:val="single" w:sz="6" w:space="0" w:color="000000"/>
            </w:tcBorders>
          </w:tcPr>
          <w:p>
            <w:pPr>
              <w:pStyle w:val="TableParagraph"/>
              <w:spacing w:line="245" w:lineRule="exact"/>
              <w:ind w:right="110"/>
              <w:rPr>
                <w:rFonts w:ascii="A-OTF Futo Go B101 Pr6N"/>
                <w:b/>
                <w:sz w:val="14"/>
              </w:rPr>
            </w:pPr>
            <w:r>
              <w:rPr>
                <w:rFonts w:ascii="A-OTF Futo Go B101 Pr6N"/>
                <w:b/>
                <w:w w:val="166"/>
                <w:sz w:val="14"/>
              </w:rPr>
              <w:t>-</w:t>
            </w:r>
          </w:p>
        </w:tc>
      </w:tr>
      <w:tr>
        <w:trPr>
          <w:trHeight w:val="237" w:hRule="atLeast"/>
        </w:trPr>
        <w:tc>
          <w:tcPr>
            <w:tcW w:w="874" w:type="dxa"/>
            <w:tcBorders>
              <w:top w:val="nil"/>
              <w:left w:val="single" w:sz="6" w:space="0" w:color="000000"/>
              <w:bottom w:val="nil"/>
              <w:right w:val="single" w:sz="6" w:space="0" w:color="000000"/>
            </w:tcBorders>
            <w:shd w:val="clear" w:color="auto" w:fill="CCFFFF"/>
          </w:tcPr>
          <w:p>
            <w:pPr>
              <w:pStyle w:val="TableParagraph"/>
              <w:spacing w:line="200" w:lineRule="exact"/>
              <w:ind w:right="86"/>
              <w:rPr>
                <w:rFonts w:ascii="A-OTF Futo Go B101 Pr6N"/>
                <w:b/>
                <w:sz w:val="14"/>
              </w:rPr>
            </w:pPr>
            <w:r>
              <w:rPr>
                <w:rFonts w:ascii="A-OTF Futo Go B101 Pr6N"/>
                <w:b/>
                <w:w w:val="95"/>
                <w:sz w:val="14"/>
              </w:rPr>
              <w:t>388</w:t>
            </w:r>
          </w:p>
        </w:tc>
        <w:tc>
          <w:tcPr>
            <w:tcW w:w="874" w:type="dxa"/>
            <w:gridSpan w:val="3"/>
            <w:tcBorders>
              <w:top w:val="nil"/>
              <w:left w:val="single" w:sz="6" w:space="0" w:color="000000"/>
              <w:bottom w:val="nil"/>
              <w:right w:val="single" w:sz="6" w:space="0" w:color="000000"/>
            </w:tcBorders>
            <w:shd w:val="clear" w:color="auto" w:fill="CCFFFF"/>
          </w:tcPr>
          <w:p>
            <w:pPr>
              <w:pStyle w:val="TableParagraph"/>
              <w:spacing w:line="200" w:lineRule="exact"/>
              <w:ind w:left="546"/>
              <w:jc w:val="left"/>
              <w:rPr>
                <w:rFonts w:ascii="A-OTF Futo Go B101 Pr6N"/>
                <w:b/>
                <w:sz w:val="14"/>
              </w:rPr>
            </w:pPr>
            <w:r>
              <w:rPr>
                <w:rFonts w:ascii="A-OTF Futo Go B101 Pr6N"/>
                <w:b/>
                <w:sz w:val="14"/>
              </w:rPr>
              <w:t>127</w:t>
            </w:r>
          </w:p>
        </w:tc>
        <w:tc>
          <w:tcPr>
            <w:tcW w:w="875" w:type="dxa"/>
            <w:gridSpan w:val="3"/>
            <w:tcBorders>
              <w:top w:val="nil"/>
              <w:left w:val="single" w:sz="6" w:space="0" w:color="000000"/>
              <w:bottom w:val="nil"/>
              <w:right w:val="single" w:sz="6" w:space="0" w:color="000000"/>
            </w:tcBorders>
            <w:shd w:val="clear" w:color="auto" w:fill="CCFFFF"/>
          </w:tcPr>
          <w:p>
            <w:pPr>
              <w:pStyle w:val="TableParagraph"/>
              <w:spacing w:line="200" w:lineRule="exact"/>
              <w:ind w:left="547"/>
              <w:jc w:val="left"/>
              <w:rPr>
                <w:rFonts w:ascii="A-OTF Futo Go B101 Pr6N"/>
                <w:b/>
                <w:sz w:val="14"/>
              </w:rPr>
            </w:pPr>
            <w:r>
              <w:rPr>
                <w:rFonts w:ascii="A-OTF Futo Go B101 Pr6N"/>
                <w:b/>
                <w:sz w:val="14"/>
              </w:rPr>
              <w:t>130</w:t>
            </w:r>
          </w:p>
        </w:tc>
        <w:tc>
          <w:tcPr>
            <w:tcW w:w="876" w:type="dxa"/>
            <w:tcBorders>
              <w:top w:val="nil"/>
              <w:left w:val="single" w:sz="6" w:space="0" w:color="000000"/>
              <w:bottom w:val="nil"/>
              <w:right w:val="single" w:sz="6" w:space="0" w:color="000000"/>
            </w:tcBorders>
            <w:shd w:val="clear" w:color="auto" w:fill="CCFFFF"/>
          </w:tcPr>
          <w:p>
            <w:pPr>
              <w:pStyle w:val="TableParagraph"/>
              <w:spacing w:line="200" w:lineRule="exact"/>
              <w:ind w:right="86"/>
              <w:rPr>
                <w:rFonts w:ascii="A-OTF Futo Go B101 Pr6N"/>
                <w:b/>
                <w:sz w:val="14"/>
              </w:rPr>
            </w:pPr>
            <w:r>
              <w:rPr>
                <w:rFonts w:ascii="A-OTF Futo Go B101 Pr6N"/>
                <w:b/>
                <w:w w:val="90"/>
                <w:sz w:val="14"/>
              </w:rPr>
              <w:t>131</w:t>
            </w:r>
          </w:p>
        </w:tc>
        <w:tc>
          <w:tcPr>
            <w:tcW w:w="875" w:type="dxa"/>
            <w:tcBorders>
              <w:top w:val="nil"/>
              <w:left w:val="single" w:sz="6" w:space="0" w:color="000000"/>
              <w:bottom w:val="nil"/>
              <w:right w:val="single" w:sz="6" w:space="0" w:color="000000"/>
            </w:tcBorders>
            <w:shd w:val="clear" w:color="auto" w:fill="CCFFFF"/>
          </w:tcPr>
          <w:p>
            <w:pPr>
              <w:pStyle w:val="TableParagraph"/>
              <w:spacing w:line="200" w:lineRule="exact"/>
              <w:ind w:right="88"/>
              <w:rPr>
                <w:rFonts w:ascii="A-OTF Futo Go B101 Pr6N"/>
                <w:b/>
                <w:sz w:val="14"/>
              </w:rPr>
            </w:pPr>
            <w:r>
              <w:rPr>
                <w:rFonts w:ascii="A-OTF Futo Go B101 Pr6N"/>
                <w:b/>
                <w:w w:val="166"/>
                <w:sz w:val="14"/>
              </w:rPr>
              <w:t>-</w:t>
            </w:r>
          </w:p>
        </w:tc>
        <w:tc>
          <w:tcPr>
            <w:tcW w:w="878" w:type="dxa"/>
            <w:gridSpan w:val="3"/>
            <w:tcBorders>
              <w:top w:val="nil"/>
              <w:left w:val="single" w:sz="6" w:space="0" w:color="000000"/>
              <w:bottom w:val="nil"/>
              <w:right w:val="single" w:sz="6" w:space="0" w:color="000000"/>
            </w:tcBorders>
            <w:shd w:val="clear" w:color="auto" w:fill="CCFFFF"/>
          </w:tcPr>
          <w:p>
            <w:pPr>
              <w:pStyle w:val="TableParagraph"/>
              <w:spacing w:line="200" w:lineRule="exact"/>
              <w:ind w:right="93"/>
              <w:rPr>
                <w:rFonts w:ascii="A-OTF Futo Go B101 Pr6N"/>
                <w:b/>
                <w:sz w:val="14"/>
              </w:rPr>
            </w:pPr>
            <w:r>
              <w:rPr>
                <w:rFonts w:ascii="A-OTF Futo Go B101 Pr6N"/>
                <w:b/>
                <w:w w:val="166"/>
                <w:sz w:val="14"/>
              </w:rPr>
              <w:t>-</w:t>
            </w:r>
          </w:p>
        </w:tc>
        <w:tc>
          <w:tcPr>
            <w:tcW w:w="882" w:type="dxa"/>
            <w:gridSpan w:val="4"/>
            <w:tcBorders>
              <w:top w:val="nil"/>
              <w:left w:val="single" w:sz="6" w:space="0" w:color="000000"/>
              <w:bottom w:val="nil"/>
              <w:right w:val="single" w:sz="6" w:space="0" w:color="000000"/>
            </w:tcBorders>
            <w:shd w:val="clear" w:color="auto" w:fill="CCFFFF"/>
          </w:tcPr>
          <w:p>
            <w:pPr>
              <w:pStyle w:val="TableParagraph"/>
              <w:spacing w:line="200" w:lineRule="exact"/>
              <w:ind w:right="100"/>
              <w:rPr>
                <w:rFonts w:ascii="A-OTF Futo Go B101 Pr6N"/>
                <w:b/>
                <w:sz w:val="14"/>
              </w:rPr>
            </w:pPr>
            <w:r>
              <w:rPr>
                <w:rFonts w:ascii="A-OTF Futo Go B101 Pr6N"/>
                <w:b/>
                <w:w w:val="166"/>
                <w:sz w:val="14"/>
              </w:rPr>
              <w:t>-</w:t>
            </w:r>
          </w:p>
        </w:tc>
        <w:tc>
          <w:tcPr>
            <w:tcW w:w="877" w:type="dxa"/>
            <w:gridSpan w:val="2"/>
            <w:tcBorders>
              <w:top w:val="nil"/>
              <w:left w:val="single" w:sz="6" w:space="0" w:color="000000"/>
              <w:bottom w:val="nil"/>
              <w:right w:val="single" w:sz="6" w:space="0" w:color="000000"/>
            </w:tcBorders>
            <w:shd w:val="clear" w:color="auto" w:fill="CCFFFF"/>
          </w:tcPr>
          <w:p>
            <w:pPr>
              <w:pStyle w:val="TableParagraph"/>
              <w:spacing w:line="200" w:lineRule="exact"/>
              <w:ind w:right="103"/>
              <w:rPr>
                <w:rFonts w:ascii="A-OTF Futo Go B101 Pr6N"/>
                <w:b/>
                <w:sz w:val="14"/>
              </w:rPr>
            </w:pPr>
            <w:r>
              <w:rPr>
                <w:rFonts w:ascii="A-OTF Futo Go B101 Pr6N"/>
                <w:b/>
                <w:w w:val="166"/>
                <w:sz w:val="14"/>
              </w:rPr>
              <w:t>-</w:t>
            </w:r>
          </w:p>
        </w:tc>
        <w:tc>
          <w:tcPr>
            <w:tcW w:w="877" w:type="dxa"/>
            <w:tcBorders>
              <w:top w:val="nil"/>
              <w:left w:val="single" w:sz="6" w:space="0" w:color="000000"/>
              <w:bottom w:val="nil"/>
              <w:right w:val="single" w:sz="6" w:space="0" w:color="000000"/>
            </w:tcBorders>
            <w:shd w:val="clear" w:color="auto" w:fill="CCFFFF"/>
          </w:tcPr>
          <w:p>
            <w:pPr>
              <w:pStyle w:val="TableParagraph"/>
              <w:spacing w:line="200" w:lineRule="exact"/>
              <w:ind w:right="105"/>
              <w:rPr>
                <w:rFonts w:ascii="A-OTF Futo Go B101 Pr6N"/>
                <w:b/>
                <w:sz w:val="14"/>
              </w:rPr>
            </w:pPr>
            <w:r>
              <w:rPr>
                <w:rFonts w:ascii="A-OTF Futo Go B101 Pr6N"/>
                <w:b/>
                <w:w w:val="166"/>
                <w:sz w:val="14"/>
              </w:rPr>
              <w:t>-</w:t>
            </w:r>
          </w:p>
        </w:tc>
        <w:tc>
          <w:tcPr>
            <w:tcW w:w="876" w:type="dxa"/>
            <w:tcBorders>
              <w:top w:val="nil"/>
              <w:left w:val="single" w:sz="6" w:space="0" w:color="000000"/>
              <w:bottom w:val="nil"/>
              <w:right w:val="single" w:sz="6" w:space="0" w:color="000000"/>
            </w:tcBorders>
            <w:shd w:val="clear" w:color="auto" w:fill="CCFFFF"/>
          </w:tcPr>
          <w:p>
            <w:pPr>
              <w:pStyle w:val="TableParagraph"/>
              <w:spacing w:line="200" w:lineRule="exact"/>
              <w:ind w:right="106"/>
              <w:rPr>
                <w:rFonts w:ascii="A-OTF Futo Go B101 Pr6N"/>
                <w:b/>
                <w:sz w:val="14"/>
              </w:rPr>
            </w:pPr>
            <w:r>
              <w:rPr>
                <w:rFonts w:ascii="A-OTF Futo Go B101 Pr6N"/>
                <w:b/>
                <w:w w:val="166"/>
                <w:sz w:val="14"/>
              </w:rPr>
              <w:t>-</w:t>
            </w:r>
          </w:p>
        </w:tc>
        <w:tc>
          <w:tcPr>
            <w:tcW w:w="877" w:type="dxa"/>
            <w:tcBorders>
              <w:top w:val="nil"/>
              <w:left w:val="single" w:sz="6" w:space="0" w:color="000000"/>
              <w:bottom w:val="nil"/>
              <w:right w:val="single" w:sz="6" w:space="0" w:color="000000"/>
            </w:tcBorders>
            <w:shd w:val="clear" w:color="auto" w:fill="CCFFFF"/>
          </w:tcPr>
          <w:p>
            <w:pPr>
              <w:pStyle w:val="TableParagraph"/>
              <w:spacing w:line="200" w:lineRule="exact"/>
              <w:ind w:right="110"/>
              <w:rPr>
                <w:rFonts w:ascii="A-OTF Futo Go B101 Pr6N"/>
                <w:b/>
                <w:sz w:val="14"/>
              </w:rPr>
            </w:pPr>
            <w:r>
              <w:rPr>
                <w:rFonts w:ascii="A-OTF Futo Go B101 Pr6N"/>
                <w:b/>
                <w:w w:val="166"/>
                <w:sz w:val="14"/>
              </w:rPr>
              <w:t>-</w:t>
            </w:r>
          </w:p>
        </w:tc>
      </w:tr>
      <w:tr>
        <w:trPr>
          <w:trHeight w:val="229" w:hRule="atLeast"/>
        </w:trPr>
        <w:tc>
          <w:tcPr>
            <w:tcW w:w="874" w:type="dxa"/>
            <w:tcBorders>
              <w:top w:val="nil"/>
              <w:left w:val="single" w:sz="6" w:space="0" w:color="000000"/>
              <w:bottom w:val="nil"/>
              <w:right w:val="single" w:sz="6" w:space="0" w:color="000000"/>
            </w:tcBorders>
          </w:tcPr>
          <w:p>
            <w:pPr>
              <w:pStyle w:val="TableParagraph"/>
              <w:spacing w:line="187" w:lineRule="exact"/>
              <w:ind w:right="84"/>
              <w:rPr>
                <w:sz w:val="14"/>
              </w:rPr>
            </w:pPr>
            <w:r>
              <w:rPr>
                <w:w w:val="95"/>
                <w:sz w:val="14"/>
              </w:rPr>
              <w:t>278</w:t>
            </w:r>
          </w:p>
        </w:tc>
        <w:tc>
          <w:tcPr>
            <w:tcW w:w="874" w:type="dxa"/>
            <w:gridSpan w:val="3"/>
            <w:tcBorders>
              <w:top w:val="nil"/>
              <w:left w:val="single" w:sz="6" w:space="0" w:color="000000"/>
              <w:bottom w:val="nil"/>
              <w:right w:val="single" w:sz="6" w:space="0" w:color="000000"/>
            </w:tcBorders>
          </w:tcPr>
          <w:p>
            <w:pPr>
              <w:pStyle w:val="TableParagraph"/>
              <w:spacing w:line="187" w:lineRule="exact"/>
              <w:ind w:right="82"/>
              <w:rPr>
                <w:sz w:val="14"/>
              </w:rPr>
            </w:pPr>
            <w:r>
              <w:rPr>
                <w:w w:val="90"/>
                <w:sz w:val="14"/>
              </w:rPr>
              <w:t>93</w:t>
            </w:r>
          </w:p>
        </w:tc>
        <w:tc>
          <w:tcPr>
            <w:tcW w:w="875" w:type="dxa"/>
            <w:gridSpan w:val="3"/>
            <w:tcBorders>
              <w:top w:val="nil"/>
              <w:left w:val="single" w:sz="6" w:space="0" w:color="000000"/>
              <w:bottom w:val="nil"/>
              <w:right w:val="single" w:sz="6" w:space="0" w:color="000000"/>
            </w:tcBorders>
          </w:tcPr>
          <w:p>
            <w:pPr>
              <w:pStyle w:val="TableParagraph"/>
              <w:spacing w:line="187" w:lineRule="exact"/>
              <w:ind w:right="82"/>
              <w:rPr>
                <w:sz w:val="14"/>
              </w:rPr>
            </w:pPr>
            <w:r>
              <w:rPr>
                <w:w w:val="90"/>
                <w:sz w:val="14"/>
              </w:rPr>
              <w:t>91</w:t>
            </w:r>
          </w:p>
        </w:tc>
        <w:tc>
          <w:tcPr>
            <w:tcW w:w="876" w:type="dxa"/>
            <w:tcBorders>
              <w:top w:val="nil"/>
              <w:left w:val="single" w:sz="6" w:space="0" w:color="000000"/>
              <w:bottom w:val="nil"/>
              <w:right w:val="single" w:sz="6" w:space="0" w:color="000000"/>
            </w:tcBorders>
          </w:tcPr>
          <w:p>
            <w:pPr>
              <w:pStyle w:val="TableParagraph"/>
              <w:spacing w:line="187" w:lineRule="exact"/>
              <w:ind w:right="84"/>
              <w:rPr>
                <w:sz w:val="14"/>
              </w:rPr>
            </w:pPr>
            <w:r>
              <w:rPr>
                <w:w w:val="90"/>
                <w:sz w:val="14"/>
              </w:rPr>
              <w:t>94</w:t>
            </w:r>
          </w:p>
        </w:tc>
        <w:tc>
          <w:tcPr>
            <w:tcW w:w="875" w:type="dxa"/>
            <w:tcBorders>
              <w:top w:val="nil"/>
              <w:left w:val="single" w:sz="6" w:space="0" w:color="000000"/>
              <w:bottom w:val="nil"/>
              <w:right w:val="single" w:sz="6" w:space="0" w:color="000000"/>
            </w:tcBorders>
          </w:tcPr>
          <w:p>
            <w:pPr>
              <w:pStyle w:val="TableParagraph"/>
              <w:spacing w:line="187" w:lineRule="exact"/>
              <w:ind w:right="86"/>
              <w:rPr>
                <w:sz w:val="14"/>
              </w:rPr>
            </w:pPr>
            <w:r>
              <w:rPr>
                <w:w w:val="157"/>
                <w:sz w:val="14"/>
              </w:rPr>
              <w:t>-</w:t>
            </w:r>
          </w:p>
        </w:tc>
        <w:tc>
          <w:tcPr>
            <w:tcW w:w="878" w:type="dxa"/>
            <w:gridSpan w:val="3"/>
            <w:tcBorders>
              <w:top w:val="nil"/>
              <w:left w:val="single" w:sz="6" w:space="0" w:color="000000"/>
              <w:bottom w:val="nil"/>
              <w:right w:val="single" w:sz="6" w:space="0" w:color="000000"/>
            </w:tcBorders>
          </w:tcPr>
          <w:p>
            <w:pPr>
              <w:pStyle w:val="TableParagraph"/>
              <w:spacing w:line="187" w:lineRule="exact"/>
              <w:ind w:right="90"/>
              <w:rPr>
                <w:sz w:val="14"/>
              </w:rPr>
            </w:pPr>
            <w:r>
              <w:rPr>
                <w:w w:val="157"/>
                <w:sz w:val="14"/>
              </w:rPr>
              <w:t>-</w:t>
            </w:r>
          </w:p>
        </w:tc>
        <w:tc>
          <w:tcPr>
            <w:tcW w:w="882" w:type="dxa"/>
            <w:gridSpan w:val="4"/>
            <w:tcBorders>
              <w:top w:val="nil"/>
              <w:left w:val="single" w:sz="6" w:space="0" w:color="000000"/>
              <w:bottom w:val="nil"/>
              <w:right w:val="single" w:sz="6" w:space="0" w:color="000000"/>
            </w:tcBorders>
          </w:tcPr>
          <w:p>
            <w:pPr>
              <w:pStyle w:val="TableParagraph"/>
              <w:spacing w:line="187" w:lineRule="exact"/>
              <w:ind w:right="97"/>
              <w:rPr>
                <w:sz w:val="14"/>
              </w:rPr>
            </w:pPr>
            <w:r>
              <w:rPr>
                <w:w w:val="157"/>
                <w:sz w:val="14"/>
              </w:rPr>
              <w:t>-</w:t>
            </w:r>
          </w:p>
        </w:tc>
        <w:tc>
          <w:tcPr>
            <w:tcW w:w="877" w:type="dxa"/>
            <w:gridSpan w:val="2"/>
            <w:tcBorders>
              <w:top w:val="nil"/>
              <w:left w:val="single" w:sz="6" w:space="0" w:color="000000"/>
              <w:bottom w:val="nil"/>
              <w:right w:val="single" w:sz="6" w:space="0" w:color="000000"/>
            </w:tcBorders>
          </w:tcPr>
          <w:p>
            <w:pPr>
              <w:pStyle w:val="TableParagraph"/>
              <w:spacing w:line="187" w:lineRule="exact"/>
              <w:ind w:right="99"/>
              <w:rPr>
                <w:sz w:val="14"/>
              </w:rPr>
            </w:pPr>
            <w:r>
              <w:rPr>
                <w:w w:val="157"/>
                <w:sz w:val="14"/>
              </w:rPr>
              <w:t>-</w:t>
            </w:r>
          </w:p>
        </w:tc>
        <w:tc>
          <w:tcPr>
            <w:tcW w:w="877" w:type="dxa"/>
            <w:tcBorders>
              <w:top w:val="nil"/>
              <w:left w:val="single" w:sz="6" w:space="0" w:color="000000"/>
              <w:bottom w:val="nil"/>
              <w:right w:val="single" w:sz="6" w:space="0" w:color="000000"/>
            </w:tcBorders>
          </w:tcPr>
          <w:p>
            <w:pPr>
              <w:pStyle w:val="TableParagraph"/>
              <w:spacing w:line="187" w:lineRule="exact"/>
              <w:ind w:right="103"/>
              <w:rPr>
                <w:sz w:val="14"/>
              </w:rPr>
            </w:pPr>
            <w:r>
              <w:rPr>
                <w:w w:val="157"/>
                <w:sz w:val="14"/>
              </w:rPr>
              <w:t>-</w:t>
            </w:r>
          </w:p>
        </w:tc>
        <w:tc>
          <w:tcPr>
            <w:tcW w:w="876" w:type="dxa"/>
            <w:tcBorders>
              <w:top w:val="nil"/>
              <w:left w:val="single" w:sz="6" w:space="0" w:color="000000"/>
              <w:bottom w:val="nil"/>
              <w:right w:val="single" w:sz="6" w:space="0" w:color="000000"/>
            </w:tcBorders>
          </w:tcPr>
          <w:p>
            <w:pPr>
              <w:pStyle w:val="TableParagraph"/>
              <w:spacing w:line="187" w:lineRule="exact"/>
              <w:ind w:right="104"/>
              <w:rPr>
                <w:sz w:val="14"/>
              </w:rPr>
            </w:pPr>
            <w:r>
              <w:rPr>
                <w:w w:val="157"/>
                <w:sz w:val="14"/>
              </w:rPr>
              <w:t>-</w:t>
            </w:r>
          </w:p>
        </w:tc>
        <w:tc>
          <w:tcPr>
            <w:tcW w:w="877" w:type="dxa"/>
            <w:tcBorders>
              <w:top w:val="nil"/>
              <w:left w:val="single" w:sz="6" w:space="0" w:color="000000"/>
              <w:bottom w:val="nil"/>
              <w:right w:val="single" w:sz="6" w:space="0" w:color="000000"/>
            </w:tcBorders>
          </w:tcPr>
          <w:p>
            <w:pPr>
              <w:pStyle w:val="TableParagraph"/>
              <w:spacing w:line="187" w:lineRule="exact"/>
              <w:ind w:right="107"/>
              <w:rPr>
                <w:sz w:val="14"/>
              </w:rPr>
            </w:pPr>
            <w:r>
              <w:rPr>
                <w:w w:val="157"/>
                <w:sz w:val="14"/>
              </w:rPr>
              <w:t>-</w:t>
            </w:r>
          </w:p>
        </w:tc>
      </w:tr>
      <w:tr>
        <w:trPr>
          <w:trHeight w:val="236" w:hRule="atLeast"/>
        </w:trPr>
        <w:tc>
          <w:tcPr>
            <w:tcW w:w="874" w:type="dxa"/>
            <w:tcBorders>
              <w:top w:val="nil"/>
              <w:left w:val="single" w:sz="6" w:space="0" w:color="000000"/>
              <w:bottom w:val="nil"/>
              <w:right w:val="single" w:sz="6" w:space="0" w:color="000000"/>
            </w:tcBorders>
          </w:tcPr>
          <w:p>
            <w:pPr>
              <w:pStyle w:val="TableParagraph"/>
              <w:spacing w:before="6"/>
              <w:ind w:right="84"/>
              <w:rPr>
                <w:sz w:val="14"/>
              </w:rPr>
            </w:pPr>
            <w:r>
              <w:rPr>
                <w:w w:val="95"/>
                <w:sz w:val="14"/>
              </w:rPr>
              <w:t>110</w:t>
            </w:r>
          </w:p>
        </w:tc>
        <w:tc>
          <w:tcPr>
            <w:tcW w:w="874" w:type="dxa"/>
            <w:gridSpan w:val="3"/>
            <w:tcBorders>
              <w:top w:val="nil"/>
              <w:left w:val="single" w:sz="6" w:space="0" w:color="000000"/>
              <w:bottom w:val="nil"/>
              <w:right w:val="single" w:sz="6" w:space="0" w:color="000000"/>
            </w:tcBorders>
          </w:tcPr>
          <w:p>
            <w:pPr>
              <w:pStyle w:val="TableParagraph"/>
              <w:spacing w:before="6"/>
              <w:ind w:right="82"/>
              <w:rPr>
                <w:sz w:val="14"/>
              </w:rPr>
            </w:pPr>
            <w:r>
              <w:rPr>
                <w:w w:val="90"/>
                <w:sz w:val="14"/>
              </w:rPr>
              <w:t>34</w:t>
            </w:r>
          </w:p>
        </w:tc>
        <w:tc>
          <w:tcPr>
            <w:tcW w:w="875" w:type="dxa"/>
            <w:gridSpan w:val="3"/>
            <w:tcBorders>
              <w:top w:val="nil"/>
              <w:left w:val="single" w:sz="6" w:space="0" w:color="000000"/>
              <w:bottom w:val="nil"/>
              <w:right w:val="single" w:sz="6" w:space="0" w:color="000000"/>
            </w:tcBorders>
          </w:tcPr>
          <w:p>
            <w:pPr>
              <w:pStyle w:val="TableParagraph"/>
              <w:spacing w:before="6"/>
              <w:ind w:right="82"/>
              <w:rPr>
                <w:sz w:val="14"/>
              </w:rPr>
            </w:pPr>
            <w:r>
              <w:rPr>
                <w:w w:val="90"/>
                <w:sz w:val="14"/>
              </w:rPr>
              <w:t>39</w:t>
            </w:r>
          </w:p>
        </w:tc>
        <w:tc>
          <w:tcPr>
            <w:tcW w:w="876" w:type="dxa"/>
            <w:tcBorders>
              <w:top w:val="nil"/>
              <w:left w:val="single" w:sz="6" w:space="0" w:color="000000"/>
              <w:bottom w:val="nil"/>
              <w:right w:val="single" w:sz="6" w:space="0" w:color="000000"/>
            </w:tcBorders>
          </w:tcPr>
          <w:p>
            <w:pPr>
              <w:pStyle w:val="TableParagraph"/>
              <w:spacing w:before="6"/>
              <w:ind w:right="84"/>
              <w:rPr>
                <w:sz w:val="14"/>
              </w:rPr>
            </w:pPr>
            <w:r>
              <w:rPr>
                <w:w w:val="90"/>
                <w:sz w:val="14"/>
              </w:rPr>
              <w:t>37</w:t>
            </w:r>
          </w:p>
        </w:tc>
        <w:tc>
          <w:tcPr>
            <w:tcW w:w="875" w:type="dxa"/>
            <w:tcBorders>
              <w:top w:val="nil"/>
              <w:left w:val="single" w:sz="6" w:space="0" w:color="000000"/>
              <w:bottom w:val="nil"/>
              <w:right w:val="single" w:sz="6" w:space="0" w:color="000000"/>
            </w:tcBorders>
          </w:tcPr>
          <w:p>
            <w:pPr>
              <w:pStyle w:val="TableParagraph"/>
              <w:spacing w:before="6"/>
              <w:ind w:right="86"/>
              <w:rPr>
                <w:sz w:val="14"/>
              </w:rPr>
            </w:pPr>
            <w:r>
              <w:rPr>
                <w:w w:val="157"/>
                <w:sz w:val="14"/>
              </w:rPr>
              <w:t>-</w:t>
            </w:r>
          </w:p>
        </w:tc>
        <w:tc>
          <w:tcPr>
            <w:tcW w:w="878" w:type="dxa"/>
            <w:gridSpan w:val="3"/>
            <w:tcBorders>
              <w:top w:val="nil"/>
              <w:left w:val="single" w:sz="6" w:space="0" w:color="000000"/>
              <w:bottom w:val="nil"/>
              <w:right w:val="single" w:sz="6" w:space="0" w:color="000000"/>
            </w:tcBorders>
          </w:tcPr>
          <w:p>
            <w:pPr>
              <w:pStyle w:val="TableParagraph"/>
              <w:spacing w:before="6"/>
              <w:ind w:right="90"/>
              <w:rPr>
                <w:sz w:val="14"/>
              </w:rPr>
            </w:pPr>
            <w:r>
              <w:rPr>
                <w:w w:val="157"/>
                <w:sz w:val="14"/>
              </w:rPr>
              <w:t>-</w:t>
            </w:r>
          </w:p>
        </w:tc>
        <w:tc>
          <w:tcPr>
            <w:tcW w:w="882" w:type="dxa"/>
            <w:gridSpan w:val="4"/>
            <w:tcBorders>
              <w:top w:val="nil"/>
              <w:left w:val="single" w:sz="6" w:space="0" w:color="000000"/>
              <w:bottom w:val="nil"/>
              <w:right w:val="single" w:sz="6" w:space="0" w:color="000000"/>
            </w:tcBorders>
          </w:tcPr>
          <w:p>
            <w:pPr>
              <w:pStyle w:val="TableParagraph"/>
              <w:spacing w:before="6"/>
              <w:ind w:right="97"/>
              <w:rPr>
                <w:sz w:val="14"/>
              </w:rPr>
            </w:pPr>
            <w:r>
              <w:rPr>
                <w:w w:val="157"/>
                <w:sz w:val="14"/>
              </w:rPr>
              <w:t>-</w:t>
            </w:r>
          </w:p>
        </w:tc>
        <w:tc>
          <w:tcPr>
            <w:tcW w:w="877" w:type="dxa"/>
            <w:gridSpan w:val="2"/>
            <w:tcBorders>
              <w:top w:val="nil"/>
              <w:left w:val="single" w:sz="6" w:space="0" w:color="000000"/>
              <w:bottom w:val="nil"/>
              <w:right w:val="single" w:sz="6" w:space="0" w:color="000000"/>
            </w:tcBorders>
          </w:tcPr>
          <w:p>
            <w:pPr>
              <w:pStyle w:val="TableParagraph"/>
              <w:spacing w:before="6"/>
              <w:ind w:right="99"/>
              <w:rPr>
                <w:sz w:val="14"/>
              </w:rPr>
            </w:pPr>
            <w:r>
              <w:rPr>
                <w:w w:val="157"/>
                <w:sz w:val="14"/>
              </w:rPr>
              <w:t>-</w:t>
            </w:r>
          </w:p>
        </w:tc>
        <w:tc>
          <w:tcPr>
            <w:tcW w:w="877" w:type="dxa"/>
            <w:tcBorders>
              <w:top w:val="nil"/>
              <w:left w:val="single" w:sz="6" w:space="0" w:color="000000"/>
              <w:bottom w:val="nil"/>
              <w:right w:val="single" w:sz="6" w:space="0" w:color="000000"/>
            </w:tcBorders>
          </w:tcPr>
          <w:p>
            <w:pPr>
              <w:pStyle w:val="TableParagraph"/>
              <w:spacing w:before="6"/>
              <w:ind w:right="103"/>
              <w:rPr>
                <w:sz w:val="14"/>
              </w:rPr>
            </w:pPr>
            <w:r>
              <w:rPr>
                <w:w w:val="157"/>
                <w:sz w:val="14"/>
              </w:rPr>
              <w:t>-</w:t>
            </w:r>
          </w:p>
        </w:tc>
        <w:tc>
          <w:tcPr>
            <w:tcW w:w="876" w:type="dxa"/>
            <w:tcBorders>
              <w:top w:val="nil"/>
              <w:left w:val="single" w:sz="6" w:space="0" w:color="000000"/>
              <w:bottom w:val="nil"/>
              <w:right w:val="single" w:sz="6" w:space="0" w:color="000000"/>
            </w:tcBorders>
          </w:tcPr>
          <w:p>
            <w:pPr>
              <w:pStyle w:val="TableParagraph"/>
              <w:spacing w:before="6"/>
              <w:ind w:right="104"/>
              <w:rPr>
                <w:sz w:val="14"/>
              </w:rPr>
            </w:pPr>
            <w:r>
              <w:rPr>
                <w:w w:val="157"/>
                <w:sz w:val="14"/>
              </w:rPr>
              <w:t>-</w:t>
            </w:r>
          </w:p>
        </w:tc>
        <w:tc>
          <w:tcPr>
            <w:tcW w:w="877" w:type="dxa"/>
            <w:tcBorders>
              <w:top w:val="nil"/>
              <w:left w:val="single" w:sz="6" w:space="0" w:color="000000"/>
              <w:bottom w:val="nil"/>
              <w:right w:val="single" w:sz="6" w:space="0" w:color="000000"/>
            </w:tcBorders>
          </w:tcPr>
          <w:p>
            <w:pPr>
              <w:pStyle w:val="TableParagraph"/>
              <w:spacing w:before="6"/>
              <w:ind w:right="107"/>
              <w:rPr>
                <w:sz w:val="14"/>
              </w:rPr>
            </w:pPr>
            <w:r>
              <w:rPr>
                <w:w w:val="157"/>
                <w:sz w:val="14"/>
              </w:rPr>
              <w:t>-</w:t>
            </w:r>
          </w:p>
        </w:tc>
      </w:tr>
      <w:tr>
        <w:trPr>
          <w:trHeight w:val="236" w:hRule="atLeast"/>
        </w:trPr>
        <w:tc>
          <w:tcPr>
            <w:tcW w:w="874" w:type="dxa"/>
            <w:tcBorders>
              <w:top w:val="nil"/>
              <w:left w:val="single" w:sz="6" w:space="0" w:color="000000"/>
              <w:bottom w:val="nil"/>
              <w:right w:val="single" w:sz="6" w:space="0" w:color="000000"/>
            </w:tcBorders>
          </w:tcPr>
          <w:p>
            <w:pPr>
              <w:pStyle w:val="TableParagraph"/>
              <w:spacing w:before="6"/>
              <w:ind w:right="84"/>
              <w:rPr>
                <w:sz w:val="14"/>
              </w:rPr>
            </w:pPr>
            <w:r>
              <w:rPr>
                <w:w w:val="157"/>
                <w:sz w:val="14"/>
              </w:rPr>
              <w:t>-</w:t>
            </w:r>
          </w:p>
        </w:tc>
        <w:tc>
          <w:tcPr>
            <w:tcW w:w="874" w:type="dxa"/>
            <w:gridSpan w:val="3"/>
            <w:tcBorders>
              <w:top w:val="nil"/>
              <w:left w:val="single" w:sz="6" w:space="0" w:color="000000"/>
              <w:bottom w:val="nil"/>
              <w:right w:val="single" w:sz="6" w:space="0" w:color="000000"/>
            </w:tcBorders>
          </w:tcPr>
          <w:p>
            <w:pPr>
              <w:pStyle w:val="TableParagraph"/>
              <w:spacing w:before="6"/>
              <w:ind w:right="83"/>
              <w:rPr>
                <w:sz w:val="14"/>
              </w:rPr>
            </w:pPr>
            <w:r>
              <w:rPr>
                <w:w w:val="157"/>
                <w:sz w:val="14"/>
              </w:rPr>
              <w:t>-</w:t>
            </w:r>
          </w:p>
        </w:tc>
        <w:tc>
          <w:tcPr>
            <w:tcW w:w="875" w:type="dxa"/>
            <w:gridSpan w:val="3"/>
            <w:tcBorders>
              <w:top w:val="nil"/>
              <w:left w:val="single" w:sz="6" w:space="0" w:color="000000"/>
              <w:bottom w:val="nil"/>
              <w:right w:val="single" w:sz="6" w:space="0" w:color="000000"/>
            </w:tcBorders>
          </w:tcPr>
          <w:p>
            <w:pPr>
              <w:pStyle w:val="TableParagraph"/>
              <w:spacing w:before="6"/>
              <w:ind w:right="83"/>
              <w:rPr>
                <w:sz w:val="14"/>
              </w:rPr>
            </w:pPr>
            <w:r>
              <w:rPr>
                <w:w w:val="157"/>
                <w:sz w:val="14"/>
              </w:rPr>
              <w:t>-</w:t>
            </w:r>
          </w:p>
        </w:tc>
        <w:tc>
          <w:tcPr>
            <w:tcW w:w="876" w:type="dxa"/>
            <w:tcBorders>
              <w:top w:val="nil"/>
              <w:left w:val="single" w:sz="6" w:space="0" w:color="000000"/>
              <w:bottom w:val="nil"/>
              <w:right w:val="single" w:sz="6" w:space="0" w:color="000000"/>
            </w:tcBorders>
          </w:tcPr>
          <w:p>
            <w:pPr>
              <w:pStyle w:val="TableParagraph"/>
              <w:spacing w:before="6"/>
              <w:ind w:right="85"/>
              <w:rPr>
                <w:sz w:val="14"/>
              </w:rPr>
            </w:pPr>
            <w:r>
              <w:rPr>
                <w:w w:val="157"/>
                <w:sz w:val="14"/>
              </w:rPr>
              <w:t>-</w:t>
            </w:r>
          </w:p>
        </w:tc>
        <w:tc>
          <w:tcPr>
            <w:tcW w:w="875" w:type="dxa"/>
            <w:tcBorders>
              <w:top w:val="nil"/>
              <w:left w:val="single" w:sz="6" w:space="0" w:color="000000"/>
              <w:bottom w:val="nil"/>
              <w:right w:val="single" w:sz="6" w:space="0" w:color="000000"/>
            </w:tcBorders>
          </w:tcPr>
          <w:p>
            <w:pPr>
              <w:pStyle w:val="TableParagraph"/>
              <w:spacing w:before="6"/>
              <w:ind w:right="86"/>
              <w:rPr>
                <w:sz w:val="14"/>
              </w:rPr>
            </w:pPr>
            <w:r>
              <w:rPr>
                <w:w w:val="157"/>
                <w:sz w:val="14"/>
              </w:rPr>
              <w:t>-</w:t>
            </w:r>
          </w:p>
        </w:tc>
        <w:tc>
          <w:tcPr>
            <w:tcW w:w="878" w:type="dxa"/>
            <w:gridSpan w:val="3"/>
            <w:tcBorders>
              <w:top w:val="nil"/>
              <w:left w:val="single" w:sz="6" w:space="0" w:color="000000"/>
              <w:bottom w:val="nil"/>
              <w:right w:val="single" w:sz="6" w:space="0" w:color="000000"/>
            </w:tcBorders>
          </w:tcPr>
          <w:p>
            <w:pPr>
              <w:pStyle w:val="TableParagraph"/>
              <w:spacing w:before="6"/>
              <w:ind w:right="90"/>
              <w:rPr>
                <w:sz w:val="14"/>
              </w:rPr>
            </w:pPr>
            <w:r>
              <w:rPr>
                <w:w w:val="157"/>
                <w:sz w:val="14"/>
              </w:rPr>
              <w:t>-</w:t>
            </w:r>
          </w:p>
        </w:tc>
        <w:tc>
          <w:tcPr>
            <w:tcW w:w="882" w:type="dxa"/>
            <w:gridSpan w:val="4"/>
            <w:tcBorders>
              <w:top w:val="nil"/>
              <w:left w:val="single" w:sz="6" w:space="0" w:color="000000"/>
              <w:bottom w:val="nil"/>
              <w:right w:val="single" w:sz="6" w:space="0" w:color="000000"/>
            </w:tcBorders>
          </w:tcPr>
          <w:p>
            <w:pPr>
              <w:pStyle w:val="TableParagraph"/>
              <w:spacing w:before="6"/>
              <w:ind w:right="97"/>
              <w:rPr>
                <w:sz w:val="14"/>
              </w:rPr>
            </w:pPr>
            <w:r>
              <w:rPr>
                <w:w w:val="157"/>
                <w:sz w:val="14"/>
              </w:rPr>
              <w:t>-</w:t>
            </w:r>
          </w:p>
        </w:tc>
        <w:tc>
          <w:tcPr>
            <w:tcW w:w="877" w:type="dxa"/>
            <w:gridSpan w:val="2"/>
            <w:tcBorders>
              <w:top w:val="nil"/>
              <w:left w:val="single" w:sz="6" w:space="0" w:color="000000"/>
              <w:bottom w:val="nil"/>
              <w:right w:val="single" w:sz="6" w:space="0" w:color="000000"/>
            </w:tcBorders>
          </w:tcPr>
          <w:p>
            <w:pPr>
              <w:pStyle w:val="TableParagraph"/>
              <w:spacing w:before="6"/>
              <w:ind w:right="99"/>
              <w:rPr>
                <w:sz w:val="14"/>
              </w:rPr>
            </w:pPr>
            <w:r>
              <w:rPr>
                <w:w w:val="157"/>
                <w:sz w:val="14"/>
              </w:rPr>
              <w:t>-</w:t>
            </w:r>
          </w:p>
        </w:tc>
        <w:tc>
          <w:tcPr>
            <w:tcW w:w="877" w:type="dxa"/>
            <w:tcBorders>
              <w:top w:val="nil"/>
              <w:left w:val="single" w:sz="6" w:space="0" w:color="000000"/>
              <w:bottom w:val="nil"/>
              <w:right w:val="single" w:sz="6" w:space="0" w:color="000000"/>
            </w:tcBorders>
          </w:tcPr>
          <w:p>
            <w:pPr>
              <w:pStyle w:val="TableParagraph"/>
              <w:spacing w:before="6"/>
              <w:ind w:right="103"/>
              <w:rPr>
                <w:sz w:val="14"/>
              </w:rPr>
            </w:pPr>
            <w:r>
              <w:rPr>
                <w:w w:val="157"/>
                <w:sz w:val="14"/>
              </w:rPr>
              <w:t>-</w:t>
            </w:r>
          </w:p>
        </w:tc>
        <w:tc>
          <w:tcPr>
            <w:tcW w:w="876" w:type="dxa"/>
            <w:tcBorders>
              <w:top w:val="nil"/>
              <w:left w:val="single" w:sz="6" w:space="0" w:color="000000"/>
              <w:bottom w:val="nil"/>
              <w:right w:val="single" w:sz="6" w:space="0" w:color="000000"/>
            </w:tcBorders>
          </w:tcPr>
          <w:p>
            <w:pPr>
              <w:pStyle w:val="TableParagraph"/>
              <w:spacing w:before="6"/>
              <w:ind w:right="104"/>
              <w:rPr>
                <w:sz w:val="14"/>
              </w:rPr>
            </w:pPr>
            <w:r>
              <w:rPr>
                <w:w w:val="157"/>
                <w:sz w:val="14"/>
              </w:rPr>
              <w:t>-</w:t>
            </w:r>
          </w:p>
        </w:tc>
        <w:tc>
          <w:tcPr>
            <w:tcW w:w="877" w:type="dxa"/>
            <w:tcBorders>
              <w:top w:val="nil"/>
              <w:left w:val="single" w:sz="6" w:space="0" w:color="000000"/>
              <w:bottom w:val="nil"/>
              <w:right w:val="single" w:sz="6" w:space="0" w:color="000000"/>
            </w:tcBorders>
          </w:tcPr>
          <w:p>
            <w:pPr>
              <w:pStyle w:val="TableParagraph"/>
              <w:spacing w:before="6"/>
              <w:ind w:right="107"/>
              <w:rPr>
                <w:sz w:val="14"/>
              </w:rPr>
            </w:pPr>
            <w:r>
              <w:rPr>
                <w:w w:val="157"/>
                <w:sz w:val="14"/>
              </w:rPr>
              <w:t>-</w:t>
            </w:r>
          </w:p>
        </w:tc>
      </w:tr>
      <w:tr>
        <w:trPr>
          <w:trHeight w:val="241" w:hRule="atLeast"/>
        </w:trPr>
        <w:tc>
          <w:tcPr>
            <w:tcW w:w="874" w:type="dxa"/>
            <w:tcBorders>
              <w:top w:val="nil"/>
              <w:left w:val="single" w:sz="6" w:space="0" w:color="000000"/>
              <w:bottom w:val="nil"/>
              <w:right w:val="single" w:sz="6" w:space="0" w:color="000000"/>
            </w:tcBorders>
          </w:tcPr>
          <w:p>
            <w:pPr>
              <w:pStyle w:val="TableParagraph"/>
              <w:spacing w:before="6"/>
              <w:ind w:right="84"/>
              <w:rPr>
                <w:sz w:val="14"/>
              </w:rPr>
            </w:pPr>
            <w:r>
              <w:rPr>
                <w:w w:val="157"/>
                <w:sz w:val="14"/>
              </w:rPr>
              <w:t>-</w:t>
            </w:r>
          </w:p>
        </w:tc>
        <w:tc>
          <w:tcPr>
            <w:tcW w:w="874" w:type="dxa"/>
            <w:gridSpan w:val="3"/>
            <w:tcBorders>
              <w:top w:val="nil"/>
              <w:left w:val="single" w:sz="6" w:space="0" w:color="000000"/>
              <w:bottom w:val="nil"/>
              <w:right w:val="single" w:sz="6" w:space="0" w:color="000000"/>
            </w:tcBorders>
          </w:tcPr>
          <w:p>
            <w:pPr>
              <w:pStyle w:val="TableParagraph"/>
              <w:spacing w:before="6"/>
              <w:ind w:right="83"/>
              <w:rPr>
                <w:sz w:val="14"/>
              </w:rPr>
            </w:pPr>
            <w:r>
              <w:rPr>
                <w:w w:val="157"/>
                <w:sz w:val="14"/>
              </w:rPr>
              <w:t>-</w:t>
            </w:r>
          </w:p>
        </w:tc>
        <w:tc>
          <w:tcPr>
            <w:tcW w:w="875" w:type="dxa"/>
            <w:gridSpan w:val="3"/>
            <w:tcBorders>
              <w:top w:val="nil"/>
              <w:left w:val="single" w:sz="6" w:space="0" w:color="000000"/>
              <w:bottom w:val="nil"/>
              <w:right w:val="single" w:sz="6" w:space="0" w:color="000000"/>
            </w:tcBorders>
          </w:tcPr>
          <w:p>
            <w:pPr>
              <w:pStyle w:val="TableParagraph"/>
              <w:spacing w:before="6"/>
              <w:ind w:right="83"/>
              <w:rPr>
                <w:sz w:val="14"/>
              </w:rPr>
            </w:pPr>
            <w:r>
              <w:rPr>
                <w:w w:val="157"/>
                <w:sz w:val="14"/>
              </w:rPr>
              <w:t>-</w:t>
            </w:r>
          </w:p>
        </w:tc>
        <w:tc>
          <w:tcPr>
            <w:tcW w:w="876" w:type="dxa"/>
            <w:tcBorders>
              <w:top w:val="nil"/>
              <w:left w:val="single" w:sz="6" w:space="0" w:color="000000"/>
              <w:bottom w:val="nil"/>
              <w:right w:val="single" w:sz="6" w:space="0" w:color="000000"/>
            </w:tcBorders>
          </w:tcPr>
          <w:p>
            <w:pPr>
              <w:pStyle w:val="TableParagraph"/>
              <w:spacing w:before="6"/>
              <w:ind w:right="85"/>
              <w:rPr>
                <w:sz w:val="14"/>
              </w:rPr>
            </w:pPr>
            <w:r>
              <w:rPr>
                <w:w w:val="157"/>
                <w:sz w:val="14"/>
              </w:rPr>
              <w:t>-</w:t>
            </w:r>
          </w:p>
        </w:tc>
        <w:tc>
          <w:tcPr>
            <w:tcW w:w="875" w:type="dxa"/>
            <w:tcBorders>
              <w:top w:val="nil"/>
              <w:left w:val="single" w:sz="6" w:space="0" w:color="000000"/>
              <w:bottom w:val="nil"/>
              <w:right w:val="single" w:sz="6" w:space="0" w:color="000000"/>
            </w:tcBorders>
          </w:tcPr>
          <w:p>
            <w:pPr>
              <w:pStyle w:val="TableParagraph"/>
              <w:spacing w:before="6"/>
              <w:ind w:right="86"/>
              <w:rPr>
                <w:sz w:val="14"/>
              </w:rPr>
            </w:pPr>
            <w:r>
              <w:rPr>
                <w:w w:val="157"/>
                <w:sz w:val="14"/>
              </w:rPr>
              <w:t>-</w:t>
            </w:r>
          </w:p>
        </w:tc>
        <w:tc>
          <w:tcPr>
            <w:tcW w:w="878" w:type="dxa"/>
            <w:gridSpan w:val="3"/>
            <w:tcBorders>
              <w:top w:val="nil"/>
              <w:left w:val="single" w:sz="6" w:space="0" w:color="000000"/>
              <w:bottom w:val="nil"/>
              <w:right w:val="single" w:sz="6" w:space="0" w:color="000000"/>
            </w:tcBorders>
          </w:tcPr>
          <w:p>
            <w:pPr>
              <w:pStyle w:val="TableParagraph"/>
              <w:spacing w:before="6"/>
              <w:ind w:right="90"/>
              <w:rPr>
                <w:sz w:val="14"/>
              </w:rPr>
            </w:pPr>
            <w:r>
              <w:rPr>
                <w:w w:val="157"/>
                <w:sz w:val="14"/>
              </w:rPr>
              <w:t>-</w:t>
            </w:r>
          </w:p>
        </w:tc>
        <w:tc>
          <w:tcPr>
            <w:tcW w:w="882" w:type="dxa"/>
            <w:gridSpan w:val="4"/>
            <w:tcBorders>
              <w:top w:val="nil"/>
              <w:left w:val="single" w:sz="6" w:space="0" w:color="000000"/>
              <w:bottom w:val="nil"/>
              <w:right w:val="single" w:sz="6" w:space="0" w:color="000000"/>
            </w:tcBorders>
          </w:tcPr>
          <w:p>
            <w:pPr>
              <w:pStyle w:val="TableParagraph"/>
              <w:spacing w:before="6"/>
              <w:ind w:right="97"/>
              <w:rPr>
                <w:sz w:val="14"/>
              </w:rPr>
            </w:pPr>
            <w:r>
              <w:rPr>
                <w:w w:val="157"/>
                <w:sz w:val="14"/>
              </w:rPr>
              <w:t>-</w:t>
            </w:r>
          </w:p>
        </w:tc>
        <w:tc>
          <w:tcPr>
            <w:tcW w:w="877" w:type="dxa"/>
            <w:gridSpan w:val="2"/>
            <w:tcBorders>
              <w:top w:val="nil"/>
              <w:left w:val="single" w:sz="6" w:space="0" w:color="000000"/>
              <w:bottom w:val="nil"/>
              <w:right w:val="single" w:sz="6" w:space="0" w:color="000000"/>
            </w:tcBorders>
          </w:tcPr>
          <w:p>
            <w:pPr>
              <w:pStyle w:val="TableParagraph"/>
              <w:spacing w:before="6"/>
              <w:ind w:right="99"/>
              <w:rPr>
                <w:sz w:val="14"/>
              </w:rPr>
            </w:pPr>
            <w:r>
              <w:rPr>
                <w:w w:val="157"/>
                <w:sz w:val="14"/>
              </w:rPr>
              <w:t>-</w:t>
            </w:r>
          </w:p>
        </w:tc>
        <w:tc>
          <w:tcPr>
            <w:tcW w:w="877" w:type="dxa"/>
            <w:tcBorders>
              <w:top w:val="nil"/>
              <w:left w:val="single" w:sz="6" w:space="0" w:color="000000"/>
              <w:bottom w:val="nil"/>
              <w:right w:val="single" w:sz="6" w:space="0" w:color="000000"/>
            </w:tcBorders>
          </w:tcPr>
          <w:p>
            <w:pPr>
              <w:pStyle w:val="TableParagraph"/>
              <w:spacing w:before="6"/>
              <w:ind w:right="103"/>
              <w:rPr>
                <w:sz w:val="14"/>
              </w:rPr>
            </w:pPr>
            <w:r>
              <w:rPr>
                <w:w w:val="157"/>
                <w:sz w:val="14"/>
              </w:rPr>
              <w:t>-</w:t>
            </w:r>
          </w:p>
        </w:tc>
        <w:tc>
          <w:tcPr>
            <w:tcW w:w="876" w:type="dxa"/>
            <w:tcBorders>
              <w:top w:val="nil"/>
              <w:left w:val="single" w:sz="6" w:space="0" w:color="000000"/>
              <w:bottom w:val="nil"/>
              <w:right w:val="single" w:sz="6" w:space="0" w:color="000000"/>
            </w:tcBorders>
          </w:tcPr>
          <w:p>
            <w:pPr>
              <w:pStyle w:val="TableParagraph"/>
              <w:spacing w:before="6"/>
              <w:ind w:right="104"/>
              <w:rPr>
                <w:sz w:val="14"/>
              </w:rPr>
            </w:pPr>
            <w:r>
              <w:rPr>
                <w:w w:val="157"/>
                <w:sz w:val="14"/>
              </w:rPr>
              <w:t>-</w:t>
            </w:r>
          </w:p>
        </w:tc>
        <w:tc>
          <w:tcPr>
            <w:tcW w:w="877" w:type="dxa"/>
            <w:tcBorders>
              <w:top w:val="nil"/>
              <w:left w:val="single" w:sz="6" w:space="0" w:color="000000"/>
              <w:bottom w:val="nil"/>
              <w:right w:val="single" w:sz="6" w:space="0" w:color="000000"/>
            </w:tcBorders>
          </w:tcPr>
          <w:p>
            <w:pPr>
              <w:pStyle w:val="TableParagraph"/>
              <w:spacing w:before="6"/>
              <w:ind w:right="107"/>
              <w:rPr>
                <w:sz w:val="14"/>
              </w:rPr>
            </w:pPr>
            <w:r>
              <w:rPr>
                <w:w w:val="157"/>
                <w:sz w:val="14"/>
              </w:rPr>
              <w:t>-</w:t>
            </w:r>
          </w:p>
        </w:tc>
      </w:tr>
      <w:tr>
        <w:trPr>
          <w:trHeight w:val="237" w:hRule="atLeast"/>
        </w:trPr>
        <w:tc>
          <w:tcPr>
            <w:tcW w:w="874" w:type="dxa"/>
            <w:tcBorders>
              <w:top w:val="nil"/>
              <w:left w:val="single" w:sz="6" w:space="0" w:color="000000"/>
              <w:bottom w:val="nil"/>
              <w:right w:val="single" w:sz="6" w:space="0" w:color="000000"/>
            </w:tcBorders>
            <w:shd w:val="clear" w:color="auto" w:fill="CCFFFF"/>
          </w:tcPr>
          <w:p>
            <w:pPr>
              <w:pStyle w:val="TableParagraph"/>
              <w:spacing w:line="200" w:lineRule="exact"/>
              <w:ind w:right="86"/>
              <w:rPr>
                <w:rFonts w:ascii="A-OTF Futo Go B101 Pr6N"/>
                <w:b/>
                <w:sz w:val="14"/>
              </w:rPr>
            </w:pPr>
            <w:r>
              <w:rPr>
                <w:rFonts w:ascii="A-OTF Futo Go B101 Pr6N"/>
                <w:b/>
                <w:w w:val="95"/>
                <w:sz w:val="14"/>
              </w:rPr>
              <w:t>336</w:t>
            </w:r>
          </w:p>
        </w:tc>
        <w:tc>
          <w:tcPr>
            <w:tcW w:w="874" w:type="dxa"/>
            <w:gridSpan w:val="3"/>
            <w:tcBorders>
              <w:top w:val="nil"/>
              <w:left w:val="single" w:sz="6" w:space="0" w:color="000000"/>
              <w:bottom w:val="nil"/>
              <w:right w:val="single" w:sz="6" w:space="0" w:color="000000"/>
            </w:tcBorders>
            <w:shd w:val="clear" w:color="auto" w:fill="CCFFFF"/>
          </w:tcPr>
          <w:p>
            <w:pPr>
              <w:pStyle w:val="TableParagraph"/>
              <w:spacing w:line="200" w:lineRule="exact"/>
              <w:ind w:left="546"/>
              <w:jc w:val="left"/>
              <w:rPr>
                <w:rFonts w:ascii="A-OTF Futo Go B101 Pr6N"/>
                <w:b/>
                <w:sz w:val="14"/>
              </w:rPr>
            </w:pPr>
            <w:r>
              <w:rPr>
                <w:rFonts w:ascii="A-OTF Futo Go B101 Pr6N"/>
                <w:b/>
                <w:sz w:val="14"/>
              </w:rPr>
              <w:t>121</w:t>
            </w:r>
          </w:p>
        </w:tc>
        <w:tc>
          <w:tcPr>
            <w:tcW w:w="875" w:type="dxa"/>
            <w:gridSpan w:val="3"/>
            <w:tcBorders>
              <w:top w:val="nil"/>
              <w:left w:val="single" w:sz="6" w:space="0" w:color="000000"/>
              <w:bottom w:val="nil"/>
              <w:right w:val="single" w:sz="6" w:space="0" w:color="000000"/>
            </w:tcBorders>
            <w:shd w:val="clear" w:color="auto" w:fill="CCFFFF"/>
          </w:tcPr>
          <w:p>
            <w:pPr>
              <w:pStyle w:val="TableParagraph"/>
              <w:spacing w:line="200" w:lineRule="exact"/>
              <w:ind w:right="87"/>
              <w:rPr>
                <w:rFonts w:ascii="A-OTF Futo Go B101 Pr6N"/>
                <w:b/>
                <w:sz w:val="14"/>
              </w:rPr>
            </w:pPr>
            <w:r>
              <w:rPr>
                <w:rFonts w:ascii="A-OTF Futo Go B101 Pr6N"/>
                <w:b/>
                <w:w w:val="90"/>
                <w:sz w:val="14"/>
              </w:rPr>
              <w:t>95</w:t>
            </w:r>
          </w:p>
        </w:tc>
        <w:tc>
          <w:tcPr>
            <w:tcW w:w="876" w:type="dxa"/>
            <w:tcBorders>
              <w:top w:val="nil"/>
              <w:left w:val="single" w:sz="6" w:space="0" w:color="000000"/>
              <w:bottom w:val="nil"/>
              <w:right w:val="single" w:sz="6" w:space="0" w:color="000000"/>
            </w:tcBorders>
            <w:shd w:val="clear" w:color="auto" w:fill="CCFFFF"/>
          </w:tcPr>
          <w:p>
            <w:pPr>
              <w:pStyle w:val="TableParagraph"/>
              <w:spacing w:line="200" w:lineRule="exact"/>
              <w:ind w:right="86"/>
              <w:rPr>
                <w:rFonts w:ascii="A-OTF Futo Go B101 Pr6N"/>
                <w:b/>
                <w:sz w:val="14"/>
              </w:rPr>
            </w:pPr>
            <w:r>
              <w:rPr>
                <w:rFonts w:ascii="A-OTF Futo Go B101 Pr6N"/>
                <w:b/>
                <w:w w:val="90"/>
                <w:sz w:val="14"/>
              </w:rPr>
              <w:t>120</w:t>
            </w:r>
          </w:p>
        </w:tc>
        <w:tc>
          <w:tcPr>
            <w:tcW w:w="875" w:type="dxa"/>
            <w:tcBorders>
              <w:top w:val="nil"/>
              <w:left w:val="single" w:sz="6" w:space="0" w:color="000000"/>
              <w:bottom w:val="nil"/>
              <w:right w:val="single" w:sz="6" w:space="0" w:color="000000"/>
            </w:tcBorders>
            <w:shd w:val="clear" w:color="auto" w:fill="CCFFFF"/>
          </w:tcPr>
          <w:p>
            <w:pPr>
              <w:pStyle w:val="TableParagraph"/>
              <w:spacing w:line="200" w:lineRule="exact"/>
              <w:ind w:right="88"/>
              <w:rPr>
                <w:rFonts w:ascii="A-OTF Futo Go B101 Pr6N"/>
                <w:b/>
                <w:sz w:val="14"/>
              </w:rPr>
            </w:pPr>
            <w:r>
              <w:rPr>
                <w:rFonts w:ascii="A-OTF Futo Go B101 Pr6N"/>
                <w:b/>
                <w:w w:val="166"/>
                <w:sz w:val="14"/>
              </w:rPr>
              <w:t>-</w:t>
            </w:r>
          </w:p>
        </w:tc>
        <w:tc>
          <w:tcPr>
            <w:tcW w:w="878" w:type="dxa"/>
            <w:gridSpan w:val="3"/>
            <w:tcBorders>
              <w:top w:val="nil"/>
              <w:left w:val="single" w:sz="6" w:space="0" w:color="000000"/>
              <w:bottom w:val="nil"/>
              <w:right w:val="single" w:sz="6" w:space="0" w:color="000000"/>
            </w:tcBorders>
            <w:shd w:val="clear" w:color="auto" w:fill="CCFFFF"/>
          </w:tcPr>
          <w:p>
            <w:pPr>
              <w:pStyle w:val="TableParagraph"/>
              <w:spacing w:line="200" w:lineRule="exact"/>
              <w:ind w:right="93"/>
              <w:rPr>
                <w:rFonts w:ascii="A-OTF Futo Go B101 Pr6N"/>
                <w:b/>
                <w:sz w:val="14"/>
              </w:rPr>
            </w:pPr>
            <w:r>
              <w:rPr>
                <w:rFonts w:ascii="A-OTF Futo Go B101 Pr6N"/>
                <w:b/>
                <w:w w:val="166"/>
                <w:sz w:val="14"/>
              </w:rPr>
              <w:t>-</w:t>
            </w:r>
          </w:p>
        </w:tc>
        <w:tc>
          <w:tcPr>
            <w:tcW w:w="882" w:type="dxa"/>
            <w:gridSpan w:val="4"/>
            <w:tcBorders>
              <w:top w:val="nil"/>
              <w:left w:val="single" w:sz="6" w:space="0" w:color="000000"/>
              <w:bottom w:val="nil"/>
              <w:right w:val="single" w:sz="6" w:space="0" w:color="000000"/>
            </w:tcBorders>
            <w:shd w:val="clear" w:color="auto" w:fill="CCFFFF"/>
          </w:tcPr>
          <w:p>
            <w:pPr>
              <w:pStyle w:val="TableParagraph"/>
              <w:spacing w:line="200" w:lineRule="exact"/>
              <w:ind w:right="100"/>
              <w:rPr>
                <w:rFonts w:ascii="A-OTF Futo Go B101 Pr6N"/>
                <w:b/>
                <w:sz w:val="14"/>
              </w:rPr>
            </w:pPr>
            <w:r>
              <w:rPr>
                <w:rFonts w:ascii="A-OTF Futo Go B101 Pr6N"/>
                <w:b/>
                <w:w w:val="166"/>
                <w:sz w:val="14"/>
              </w:rPr>
              <w:t>-</w:t>
            </w:r>
          </w:p>
        </w:tc>
        <w:tc>
          <w:tcPr>
            <w:tcW w:w="877" w:type="dxa"/>
            <w:gridSpan w:val="2"/>
            <w:tcBorders>
              <w:top w:val="nil"/>
              <w:left w:val="single" w:sz="6" w:space="0" w:color="000000"/>
              <w:bottom w:val="nil"/>
              <w:right w:val="single" w:sz="6" w:space="0" w:color="000000"/>
            </w:tcBorders>
            <w:shd w:val="clear" w:color="auto" w:fill="CCFFFF"/>
          </w:tcPr>
          <w:p>
            <w:pPr>
              <w:pStyle w:val="TableParagraph"/>
              <w:spacing w:line="200" w:lineRule="exact"/>
              <w:ind w:right="103"/>
              <w:rPr>
                <w:rFonts w:ascii="A-OTF Futo Go B101 Pr6N"/>
                <w:b/>
                <w:sz w:val="14"/>
              </w:rPr>
            </w:pPr>
            <w:r>
              <w:rPr>
                <w:rFonts w:ascii="A-OTF Futo Go B101 Pr6N"/>
                <w:b/>
                <w:w w:val="166"/>
                <w:sz w:val="14"/>
              </w:rPr>
              <w:t>-</w:t>
            </w:r>
          </w:p>
        </w:tc>
        <w:tc>
          <w:tcPr>
            <w:tcW w:w="877" w:type="dxa"/>
            <w:tcBorders>
              <w:top w:val="nil"/>
              <w:left w:val="single" w:sz="6" w:space="0" w:color="000000"/>
              <w:bottom w:val="nil"/>
              <w:right w:val="single" w:sz="6" w:space="0" w:color="000000"/>
            </w:tcBorders>
            <w:shd w:val="clear" w:color="auto" w:fill="CCFFFF"/>
          </w:tcPr>
          <w:p>
            <w:pPr>
              <w:pStyle w:val="TableParagraph"/>
              <w:spacing w:line="200" w:lineRule="exact"/>
              <w:ind w:right="105"/>
              <w:rPr>
                <w:rFonts w:ascii="A-OTF Futo Go B101 Pr6N"/>
                <w:b/>
                <w:sz w:val="14"/>
              </w:rPr>
            </w:pPr>
            <w:r>
              <w:rPr>
                <w:rFonts w:ascii="A-OTF Futo Go B101 Pr6N"/>
                <w:b/>
                <w:w w:val="166"/>
                <w:sz w:val="14"/>
              </w:rPr>
              <w:t>-</w:t>
            </w:r>
          </w:p>
        </w:tc>
        <w:tc>
          <w:tcPr>
            <w:tcW w:w="876" w:type="dxa"/>
            <w:tcBorders>
              <w:top w:val="nil"/>
              <w:left w:val="single" w:sz="6" w:space="0" w:color="000000"/>
              <w:bottom w:val="nil"/>
              <w:right w:val="single" w:sz="6" w:space="0" w:color="000000"/>
            </w:tcBorders>
            <w:shd w:val="clear" w:color="auto" w:fill="CCFFFF"/>
          </w:tcPr>
          <w:p>
            <w:pPr>
              <w:pStyle w:val="TableParagraph"/>
              <w:spacing w:line="200" w:lineRule="exact"/>
              <w:ind w:right="107"/>
              <w:rPr>
                <w:rFonts w:ascii="A-OTF Futo Go B101 Pr6N"/>
                <w:b/>
                <w:sz w:val="14"/>
              </w:rPr>
            </w:pPr>
            <w:r>
              <w:rPr>
                <w:rFonts w:ascii="A-OTF Futo Go B101 Pr6N"/>
                <w:b/>
                <w:w w:val="166"/>
                <w:sz w:val="14"/>
              </w:rPr>
              <w:t>-</w:t>
            </w:r>
          </w:p>
        </w:tc>
        <w:tc>
          <w:tcPr>
            <w:tcW w:w="877" w:type="dxa"/>
            <w:tcBorders>
              <w:top w:val="nil"/>
              <w:left w:val="single" w:sz="6" w:space="0" w:color="000000"/>
              <w:bottom w:val="nil"/>
              <w:right w:val="single" w:sz="6" w:space="0" w:color="000000"/>
            </w:tcBorders>
            <w:shd w:val="clear" w:color="auto" w:fill="CCFFFF"/>
          </w:tcPr>
          <w:p>
            <w:pPr>
              <w:pStyle w:val="TableParagraph"/>
              <w:spacing w:line="200" w:lineRule="exact"/>
              <w:ind w:right="110"/>
              <w:rPr>
                <w:rFonts w:ascii="A-OTF Futo Go B101 Pr6N"/>
                <w:b/>
                <w:sz w:val="14"/>
              </w:rPr>
            </w:pPr>
            <w:r>
              <w:rPr>
                <w:rFonts w:ascii="A-OTF Futo Go B101 Pr6N"/>
                <w:b/>
                <w:w w:val="166"/>
                <w:sz w:val="14"/>
              </w:rPr>
              <w:t>-</w:t>
            </w:r>
          </w:p>
        </w:tc>
      </w:tr>
      <w:tr>
        <w:trPr>
          <w:trHeight w:val="230" w:hRule="atLeast"/>
        </w:trPr>
        <w:tc>
          <w:tcPr>
            <w:tcW w:w="874" w:type="dxa"/>
            <w:tcBorders>
              <w:top w:val="nil"/>
              <w:left w:val="single" w:sz="6" w:space="0" w:color="000000"/>
              <w:bottom w:val="nil"/>
              <w:right w:val="single" w:sz="6" w:space="0" w:color="000000"/>
            </w:tcBorders>
          </w:tcPr>
          <w:p>
            <w:pPr>
              <w:pStyle w:val="TableParagraph"/>
              <w:ind w:right="84"/>
              <w:rPr>
                <w:sz w:val="14"/>
              </w:rPr>
            </w:pPr>
            <w:r>
              <w:rPr>
                <w:w w:val="95"/>
                <w:sz w:val="14"/>
              </w:rPr>
              <w:t>270</w:t>
            </w:r>
          </w:p>
        </w:tc>
        <w:tc>
          <w:tcPr>
            <w:tcW w:w="874" w:type="dxa"/>
            <w:gridSpan w:val="3"/>
            <w:tcBorders>
              <w:top w:val="nil"/>
              <w:left w:val="single" w:sz="6" w:space="0" w:color="000000"/>
              <w:bottom w:val="nil"/>
              <w:right w:val="single" w:sz="6" w:space="0" w:color="000000"/>
            </w:tcBorders>
          </w:tcPr>
          <w:p>
            <w:pPr>
              <w:pStyle w:val="TableParagraph"/>
              <w:ind w:right="82"/>
              <w:rPr>
                <w:sz w:val="14"/>
              </w:rPr>
            </w:pPr>
            <w:r>
              <w:rPr>
                <w:w w:val="90"/>
                <w:sz w:val="14"/>
              </w:rPr>
              <w:t>92</w:t>
            </w:r>
          </w:p>
        </w:tc>
        <w:tc>
          <w:tcPr>
            <w:tcW w:w="875" w:type="dxa"/>
            <w:gridSpan w:val="3"/>
            <w:tcBorders>
              <w:top w:val="nil"/>
              <w:left w:val="single" w:sz="6" w:space="0" w:color="000000"/>
              <w:bottom w:val="nil"/>
              <w:right w:val="single" w:sz="6" w:space="0" w:color="000000"/>
            </w:tcBorders>
          </w:tcPr>
          <w:p>
            <w:pPr>
              <w:pStyle w:val="TableParagraph"/>
              <w:ind w:right="82"/>
              <w:rPr>
                <w:sz w:val="14"/>
              </w:rPr>
            </w:pPr>
            <w:r>
              <w:rPr>
                <w:w w:val="90"/>
                <w:sz w:val="14"/>
              </w:rPr>
              <w:t>78</w:t>
            </w:r>
          </w:p>
        </w:tc>
        <w:tc>
          <w:tcPr>
            <w:tcW w:w="876" w:type="dxa"/>
            <w:tcBorders>
              <w:top w:val="nil"/>
              <w:left w:val="single" w:sz="6" w:space="0" w:color="000000"/>
              <w:bottom w:val="nil"/>
              <w:right w:val="single" w:sz="6" w:space="0" w:color="000000"/>
            </w:tcBorders>
          </w:tcPr>
          <w:p>
            <w:pPr>
              <w:pStyle w:val="TableParagraph"/>
              <w:ind w:right="85"/>
              <w:rPr>
                <w:sz w:val="14"/>
              </w:rPr>
            </w:pPr>
            <w:r>
              <w:rPr>
                <w:w w:val="95"/>
                <w:sz w:val="14"/>
              </w:rPr>
              <w:t>100</w:t>
            </w:r>
          </w:p>
        </w:tc>
        <w:tc>
          <w:tcPr>
            <w:tcW w:w="875" w:type="dxa"/>
            <w:tcBorders>
              <w:top w:val="nil"/>
              <w:left w:val="single" w:sz="6" w:space="0" w:color="000000"/>
              <w:bottom w:val="nil"/>
              <w:right w:val="single" w:sz="6" w:space="0" w:color="000000"/>
            </w:tcBorders>
          </w:tcPr>
          <w:p>
            <w:pPr>
              <w:pStyle w:val="TableParagraph"/>
              <w:ind w:right="86"/>
              <w:rPr>
                <w:sz w:val="14"/>
              </w:rPr>
            </w:pPr>
            <w:r>
              <w:rPr>
                <w:w w:val="157"/>
                <w:sz w:val="14"/>
              </w:rPr>
              <w:t>-</w:t>
            </w:r>
          </w:p>
        </w:tc>
        <w:tc>
          <w:tcPr>
            <w:tcW w:w="878" w:type="dxa"/>
            <w:gridSpan w:val="3"/>
            <w:tcBorders>
              <w:top w:val="nil"/>
              <w:left w:val="single" w:sz="6" w:space="0" w:color="000000"/>
              <w:bottom w:val="nil"/>
              <w:right w:val="single" w:sz="6" w:space="0" w:color="000000"/>
            </w:tcBorders>
          </w:tcPr>
          <w:p>
            <w:pPr>
              <w:pStyle w:val="TableParagraph"/>
              <w:ind w:right="90"/>
              <w:rPr>
                <w:sz w:val="14"/>
              </w:rPr>
            </w:pPr>
            <w:r>
              <w:rPr>
                <w:w w:val="157"/>
                <w:sz w:val="14"/>
              </w:rPr>
              <w:t>-</w:t>
            </w:r>
          </w:p>
        </w:tc>
        <w:tc>
          <w:tcPr>
            <w:tcW w:w="882" w:type="dxa"/>
            <w:gridSpan w:val="4"/>
            <w:tcBorders>
              <w:top w:val="nil"/>
              <w:left w:val="single" w:sz="6" w:space="0" w:color="000000"/>
              <w:bottom w:val="nil"/>
              <w:right w:val="single" w:sz="6" w:space="0" w:color="000000"/>
            </w:tcBorders>
          </w:tcPr>
          <w:p>
            <w:pPr>
              <w:pStyle w:val="TableParagraph"/>
              <w:ind w:right="97"/>
              <w:rPr>
                <w:sz w:val="14"/>
              </w:rPr>
            </w:pPr>
            <w:r>
              <w:rPr>
                <w:w w:val="157"/>
                <w:sz w:val="14"/>
              </w:rPr>
              <w:t>-</w:t>
            </w:r>
          </w:p>
        </w:tc>
        <w:tc>
          <w:tcPr>
            <w:tcW w:w="877" w:type="dxa"/>
            <w:gridSpan w:val="2"/>
            <w:tcBorders>
              <w:top w:val="nil"/>
              <w:left w:val="single" w:sz="6" w:space="0" w:color="000000"/>
              <w:bottom w:val="nil"/>
              <w:right w:val="single" w:sz="6" w:space="0" w:color="000000"/>
            </w:tcBorders>
          </w:tcPr>
          <w:p>
            <w:pPr>
              <w:pStyle w:val="TableParagraph"/>
              <w:ind w:right="99"/>
              <w:rPr>
                <w:sz w:val="14"/>
              </w:rPr>
            </w:pPr>
            <w:r>
              <w:rPr>
                <w:w w:val="157"/>
                <w:sz w:val="14"/>
              </w:rPr>
              <w:t>-</w:t>
            </w:r>
          </w:p>
        </w:tc>
        <w:tc>
          <w:tcPr>
            <w:tcW w:w="877" w:type="dxa"/>
            <w:tcBorders>
              <w:top w:val="nil"/>
              <w:left w:val="single" w:sz="6" w:space="0" w:color="000000"/>
              <w:bottom w:val="nil"/>
              <w:right w:val="single" w:sz="6" w:space="0" w:color="000000"/>
            </w:tcBorders>
          </w:tcPr>
          <w:p>
            <w:pPr>
              <w:pStyle w:val="TableParagraph"/>
              <w:ind w:right="103"/>
              <w:rPr>
                <w:sz w:val="14"/>
              </w:rPr>
            </w:pPr>
            <w:r>
              <w:rPr>
                <w:w w:val="157"/>
                <w:sz w:val="14"/>
              </w:rPr>
              <w:t>-</w:t>
            </w:r>
          </w:p>
        </w:tc>
        <w:tc>
          <w:tcPr>
            <w:tcW w:w="876" w:type="dxa"/>
            <w:tcBorders>
              <w:top w:val="nil"/>
              <w:left w:val="single" w:sz="6" w:space="0" w:color="000000"/>
              <w:bottom w:val="nil"/>
              <w:right w:val="single" w:sz="6" w:space="0" w:color="000000"/>
            </w:tcBorders>
          </w:tcPr>
          <w:p>
            <w:pPr>
              <w:pStyle w:val="TableParagraph"/>
              <w:ind w:right="104"/>
              <w:rPr>
                <w:sz w:val="14"/>
              </w:rPr>
            </w:pPr>
            <w:r>
              <w:rPr>
                <w:w w:val="157"/>
                <w:sz w:val="14"/>
              </w:rPr>
              <w:t>-</w:t>
            </w:r>
          </w:p>
        </w:tc>
        <w:tc>
          <w:tcPr>
            <w:tcW w:w="877" w:type="dxa"/>
            <w:tcBorders>
              <w:top w:val="nil"/>
              <w:left w:val="single" w:sz="6" w:space="0" w:color="000000"/>
              <w:bottom w:val="nil"/>
              <w:right w:val="single" w:sz="6" w:space="0" w:color="000000"/>
            </w:tcBorders>
          </w:tcPr>
          <w:p>
            <w:pPr>
              <w:pStyle w:val="TableParagraph"/>
              <w:ind w:right="107"/>
              <w:rPr>
                <w:sz w:val="14"/>
              </w:rPr>
            </w:pPr>
            <w:r>
              <w:rPr>
                <w:w w:val="157"/>
                <w:sz w:val="14"/>
              </w:rPr>
              <w:t>-</w:t>
            </w:r>
          </w:p>
        </w:tc>
      </w:tr>
      <w:tr>
        <w:trPr>
          <w:trHeight w:val="241" w:hRule="atLeast"/>
        </w:trPr>
        <w:tc>
          <w:tcPr>
            <w:tcW w:w="874" w:type="dxa"/>
            <w:tcBorders>
              <w:top w:val="nil"/>
              <w:left w:val="single" w:sz="6" w:space="0" w:color="000000"/>
              <w:bottom w:val="nil"/>
              <w:right w:val="single" w:sz="6" w:space="0" w:color="000000"/>
            </w:tcBorders>
          </w:tcPr>
          <w:p>
            <w:pPr>
              <w:pStyle w:val="TableParagraph"/>
              <w:spacing w:before="6"/>
              <w:ind w:right="84"/>
              <w:rPr>
                <w:sz w:val="14"/>
              </w:rPr>
            </w:pPr>
            <w:r>
              <w:rPr>
                <w:w w:val="90"/>
                <w:sz w:val="14"/>
              </w:rPr>
              <w:t>66</w:t>
            </w:r>
          </w:p>
        </w:tc>
        <w:tc>
          <w:tcPr>
            <w:tcW w:w="874" w:type="dxa"/>
            <w:gridSpan w:val="3"/>
            <w:tcBorders>
              <w:top w:val="nil"/>
              <w:left w:val="single" w:sz="6" w:space="0" w:color="000000"/>
              <w:bottom w:val="nil"/>
              <w:right w:val="single" w:sz="6" w:space="0" w:color="000000"/>
            </w:tcBorders>
          </w:tcPr>
          <w:p>
            <w:pPr>
              <w:pStyle w:val="TableParagraph"/>
              <w:spacing w:before="6"/>
              <w:ind w:right="82"/>
              <w:rPr>
                <w:sz w:val="14"/>
              </w:rPr>
            </w:pPr>
            <w:r>
              <w:rPr>
                <w:w w:val="90"/>
                <w:sz w:val="14"/>
              </w:rPr>
              <w:t>29</w:t>
            </w:r>
          </w:p>
        </w:tc>
        <w:tc>
          <w:tcPr>
            <w:tcW w:w="875" w:type="dxa"/>
            <w:gridSpan w:val="3"/>
            <w:tcBorders>
              <w:top w:val="nil"/>
              <w:left w:val="single" w:sz="6" w:space="0" w:color="000000"/>
              <w:bottom w:val="nil"/>
              <w:right w:val="single" w:sz="6" w:space="0" w:color="000000"/>
            </w:tcBorders>
          </w:tcPr>
          <w:p>
            <w:pPr>
              <w:pStyle w:val="TableParagraph"/>
              <w:spacing w:before="6"/>
              <w:ind w:right="82"/>
              <w:rPr>
                <w:sz w:val="14"/>
              </w:rPr>
            </w:pPr>
            <w:r>
              <w:rPr>
                <w:w w:val="90"/>
                <w:sz w:val="14"/>
              </w:rPr>
              <w:t>17</w:t>
            </w:r>
          </w:p>
        </w:tc>
        <w:tc>
          <w:tcPr>
            <w:tcW w:w="876" w:type="dxa"/>
            <w:tcBorders>
              <w:top w:val="nil"/>
              <w:left w:val="single" w:sz="6" w:space="0" w:color="000000"/>
              <w:bottom w:val="nil"/>
              <w:right w:val="single" w:sz="6" w:space="0" w:color="000000"/>
            </w:tcBorders>
          </w:tcPr>
          <w:p>
            <w:pPr>
              <w:pStyle w:val="TableParagraph"/>
              <w:spacing w:before="6"/>
              <w:ind w:right="85"/>
              <w:rPr>
                <w:sz w:val="14"/>
              </w:rPr>
            </w:pPr>
            <w:r>
              <w:rPr>
                <w:w w:val="90"/>
                <w:sz w:val="14"/>
              </w:rPr>
              <w:t>20</w:t>
            </w:r>
          </w:p>
        </w:tc>
        <w:tc>
          <w:tcPr>
            <w:tcW w:w="875" w:type="dxa"/>
            <w:tcBorders>
              <w:top w:val="nil"/>
              <w:left w:val="single" w:sz="6" w:space="0" w:color="000000"/>
              <w:bottom w:val="nil"/>
              <w:right w:val="single" w:sz="6" w:space="0" w:color="000000"/>
            </w:tcBorders>
          </w:tcPr>
          <w:p>
            <w:pPr>
              <w:pStyle w:val="TableParagraph"/>
              <w:spacing w:before="6"/>
              <w:ind w:right="86"/>
              <w:rPr>
                <w:sz w:val="14"/>
              </w:rPr>
            </w:pPr>
            <w:r>
              <w:rPr>
                <w:w w:val="157"/>
                <w:sz w:val="14"/>
              </w:rPr>
              <w:t>-</w:t>
            </w:r>
          </w:p>
        </w:tc>
        <w:tc>
          <w:tcPr>
            <w:tcW w:w="878" w:type="dxa"/>
            <w:gridSpan w:val="3"/>
            <w:tcBorders>
              <w:top w:val="nil"/>
              <w:left w:val="single" w:sz="6" w:space="0" w:color="000000"/>
              <w:bottom w:val="nil"/>
              <w:right w:val="single" w:sz="6" w:space="0" w:color="000000"/>
            </w:tcBorders>
          </w:tcPr>
          <w:p>
            <w:pPr>
              <w:pStyle w:val="TableParagraph"/>
              <w:spacing w:before="6"/>
              <w:ind w:right="90"/>
              <w:rPr>
                <w:sz w:val="14"/>
              </w:rPr>
            </w:pPr>
            <w:r>
              <w:rPr>
                <w:w w:val="157"/>
                <w:sz w:val="14"/>
              </w:rPr>
              <w:t>-</w:t>
            </w:r>
          </w:p>
        </w:tc>
        <w:tc>
          <w:tcPr>
            <w:tcW w:w="882" w:type="dxa"/>
            <w:gridSpan w:val="4"/>
            <w:tcBorders>
              <w:top w:val="nil"/>
              <w:left w:val="single" w:sz="6" w:space="0" w:color="000000"/>
              <w:bottom w:val="nil"/>
              <w:right w:val="single" w:sz="6" w:space="0" w:color="000000"/>
            </w:tcBorders>
          </w:tcPr>
          <w:p>
            <w:pPr>
              <w:pStyle w:val="TableParagraph"/>
              <w:spacing w:before="6"/>
              <w:ind w:right="97"/>
              <w:rPr>
                <w:sz w:val="14"/>
              </w:rPr>
            </w:pPr>
            <w:r>
              <w:rPr>
                <w:w w:val="157"/>
                <w:sz w:val="14"/>
              </w:rPr>
              <w:t>-</w:t>
            </w:r>
          </w:p>
        </w:tc>
        <w:tc>
          <w:tcPr>
            <w:tcW w:w="877" w:type="dxa"/>
            <w:gridSpan w:val="2"/>
            <w:tcBorders>
              <w:top w:val="nil"/>
              <w:left w:val="single" w:sz="6" w:space="0" w:color="000000"/>
              <w:bottom w:val="nil"/>
              <w:right w:val="single" w:sz="6" w:space="0" w:color="000000"/>
            </w:tcBorders>
          </w:tcPr>
          <w:p>
            <w:pPr>
              <w:pStyle w:val="TableParagraph"/>
              <w:spacing w:before="6"/>
              <w:ind w:right="99"/>
              <w:rPr>
                <w:sz w:val="14"/>
              </w:rPr>
            </w:pPr>
            <w:r>
              <w:rPr>
                <w:w w:val="157"/>
                <w:sz w:val="14"/>
              </w:rPr>
              <w:t>-</w:t>
            </w:r>
          </w:p>
        </w:tc>
        <w:tc>
          <w:tcPr>
            <w:tcW w:w="877" w:type="dxa"/>
            <w:tcBorders>
              <w:top w:val="nil"/>
              <w:left w:val="single" w:sz="6" w:space="0" w:color="000000"/>
              <w:bottom w:val="nil"/>
              <w:right w:val="single" w:sz="6" w:space="0" w:color="000000"/>
            </w:tcBorders>
          </w:tcPr>
          <w:p>
            <w:pPr>
              <w:pStyle w:val="TableParagraph"/>
              <w:spacing w:before="6"/>
              <w:ind w:right="103"/>
              <w:rPr>
                <w:sz w:val="14"/>
              </w:rPr>
            </w:pPr>
            <w:r>
              <w:rPr>
                <w:w w:val="157"/>
                <w:sz w:val="14"/>
              </w:rPr>
              <w:t>-</w:t>
            </w:r>
          </w:p>
        </w:tc>
        <w:tc>
          <w:tcPr>
            <w:tcW w:w="876" w:type="dxa"/>
            <w:tcBorders>
              <w:top w:val="nil"/>
              <w:left w:val="single" w:sz="6" w:space="0" w:color="000000"/>
              <w:bottom w:val="nil"/>
              <w:right w:val="single" w:sz="6" w:space="0" w:color="000000"/>
            </w:tcBorders>
          </w:tcPr>
          <w:p>
            <w:pPr>
              <w:pStyle w:val="TableParagraph"/>
              <w:spacing w:before="6"/>
              <w:ind w:right="104"/>
              <w:rPr>
                <w:sz w:val="14"/>
              </w:rPr>
            </w:pPr>
            <w:r>
              <w:rPr>
                <w:w w:val="157"/>
                <w:sz w:val="14"/>
              </w:rPr>
              <w:t>-</w:t>
            </w:r>
          </w:p>
        </w:tc>
        <w:tc>
          <w:tcPr>
            <w:tcW w:w="877" w:type="dxa"/>
            <w:tcBorders>
              <w:top w:val="nil"/>
              <w:left w:val="single" w:sz="6" w:space="0" w:color="000000"/>
              <w:bottom w:val="nil"/>
              <w:right w:val="single" w:sz="6" w:space="0" w:color="000000"/>
            </w:tcBorders>
          </w:tcPr>
          <w:p>
            <w:pPr>
              <w:pStyle w:val="TableParagraph"/>
              <w:spacing w:before="6"/>
              <w:ind w:right="107"/>
              <w:rPr>
                <w:sz w:val="14"/>
              </w:rPr>
            </w:pPr>
            <w:r>
              <w:rPr>
                <w:w w:val="157"/>
                <w:sz w:val="14"/>
              </w:rPr>
              <w:t>-</w:t>
            </w:r>
          </w:p>
        </w:tc>
      </w:tr>
      <w:tr>
        <w:trPr>
          <w:trHeight w:val="237" w:hRule="atLeast"/>
        </w:trPr>
        <w:tc>
          <w:tcPr>
            <w:tcW w:w="874" w:type="dxa"/>
            <w:tcBorders>
              <w:top w:val="nil"/>
              <w:left w:val="single" w:sz="6" w:space="0" w:color="000000"/>
              <w:bottom w:val="nil"/>
              <w:right w:val="single" w:sz="6" w:space="0" w:color="000000"/>
            </w:tcBorders>
            <w:shd w:val="clear" w:color="auto" w:fill="CCFFFF"/>
          </w:tcPr>
          <w:p>
            <w:pPr>
              <w:pStyle w:val="TableParagraph"/>
              <w:spacing w:line="200" w:lineRule="exact"/>
              <w:ind w:right="86"/>
              <w:rPr>
                <w:rFonts w:ascii="A-OTF Futo Go B101 Pr6N"/>
                <w:b/>
                <w:sz w:val="14"/>
              </w:rPr>
            </w:pPr>
            <w:r>
              <w:rPr>
                <w:rFonts w:ascii="A-OTF Futo Go B101 Pr6N"/>
                <w:b/>
                <w:w w:val="166"/>
                <w:sz w:val="14"/>
              </w:rPr>
              <w:t>-</w:t>
            </w:r>
          </w:p>
        </w:tc>
        <w:tc>
          <w:tcPr>
            <w:tcW w:w="874" w:type="dxa"/>
            <w:gridSpan w:val="3"/>
            <w:tcBorders>
              <w:top w:val="nil"/>
              <w:left w:val="single" w:sz="6" w:space="0" w:color="000000"/>
              <w:bottom w:val="nil"/>
              <w:right w:val="single" w:sz="6" w:space="0" w:color="000000"/>
            </w:tcBorders>
            <w:shd w:val="clear" w:color="auto" w:fill="CCFFFF"/>
          </w:tcPr>
          <w:p>
            <w:pPr>
              <w:pStyle w:val="TableParagraph"/>
              <w:spacing w:line="200" w:lineRule="exact"/>
              <w:ind w:right="85"/>
              <w:rPr>
                <w:rFonts w:ascii="A-OTF Futo Go B101 Pr6N"/>
                <w:b/>
                <w:sz w:val="14"/>
              </w:rPr>
            </w:pPr>
            <w:r>
              <w:rPr>
                <w:rFonts w:ascii="A-OTF Futo Go B101 Pr6N"/>
                <w:b/>
                <w:w w:val="166"/>
                <w:sz w:val="14"/>
              </w:rPr>
              <w:t>-</w:t>
            </w:r>
          </w:p>
        </w:tc>
        <w:tc>
          <w:tcPr>
            <w:tcW w:w="875" w:type="dxa"/>
            <w:gridSpan w:val="3"/>
            <w:tcBorders>
              <w:top w:val="nil"/>
              <w:left w:val="single" w:sz="6" w:space="0" w:color="000000"/>
              <w:bottom w:val="nil"/>
              <w:right w:val="single" w:sz="6" w:space="0" w:color="000000"/>
            </w:tcBorders>
            <w:shd w:val="clear" w:color="auto" w:fill="CCFFFF"/>
          </w:tcPr>
          <w:p>
            <w:pPr>
              <w:pStyle w:val="TableParagraph"/>
              <w:spacing w:line="200" w:lineRule="exact"/>
              <w:ind w:right="87"/>
              <w:rPr>
                <w:rFonts w:ascii="A-OTF Futo Go B101 Pr6N"/>
                <w:b/>
                <w:sz w:val="14"/>
              </w:rPr>
            </w:pPr>
            <w:r>
              <w:rPr>
                <w:rFonts w:ascii="A-OTF Futo Go B101 Pr6N"/>
                <w:b/>
                <w:w w:val="166"/>
                <w:sz w:val="14"/>
              </w:rPr>
              <w:t>-</w:t>
            </w:r>
          </w:p>
        </w:tc>
        <w:tc>
          <w:tcPr>
            <w:tcW w:w="876" w:type="dxa"/>
            <w:tcBorders>
              <w:top w:val="nil"/>
              <w:left w:val="single" w:sz="6" w:space="0" w:color="000000"/>
              <w:bottom w:val="nil"/>
              <w:right w:val="single" w:sz="6" w:space="0" w:color="000000"/>
            </w:tcBorders>
            <w:shd w:val="clear" w:color="auto" w:fill="CCFFFF"/>
          </w:tcPr>
          <w:p>
            <w:pPr>
              <w:pStyle w:val="TableParagraph"/>
              <w:spacing w:line="200" w:lineRule="exact"/>
              <w:ind w:right="88"/>
              <w:rPr>
                <w:rFonts w:ascii="A-OTF Futo Go B101 Pr6N"/>
                <w:b/>
                <w:sz w:val="14"/>
              </w:rPr>
            </w:pPr>
            <w:r>
              <w:rPr>
                <w:rFonts w:ascii="A-OTF Futo Go B101 Pr6N"/>
                <w:b/>
                <w:w w:val="166"/>
                <w:sz w:val="14"/>
              </w:rPr>
              <w:t>-</w:t>
            </w:r>
          </w:p>
        </w:tc>
        <w:tc>
          <w:tcPr>
            <w:tcW w:w="875" w:type="dxa"/>
            <w:tcBorders>
              <w:top w:val="nil"/>
              <w:left w:val="single" w:sz="6" w:space="0" w:color="000000"/>
              <w:bottom w:val="nil"/>
              <w:right w:val="single" w:sz="6" w:space="0" w:color="000000"/>
            </w:tcBorders>
            <w:shd w:val="clear" w:color="auto" w:fill="CCFFFF"/>
          </w:tcPr>
          <w:p>
            <w:pPr>
              <w:pStyle w:val="TableParagraph"/>
              <w:spacing w:line="200" w:lineRule="exact"/>
              <w:ind w:right="88"/>
              <w:rPr>
                <w:rFonts w:ascii="A-OTF Futo Go B101 Pr6N"/>
                <w:b/>
                <w:sz w:val="14"/>
              </w:rPr>
            </w:pPr>
            <w:r>
              <w:rPr>
                <w:rFonts w:ascii="A-OTF Futo Go B101 Pr6N"/>
                <w:b/>
                <w:w w:val="166"/>
                <w:sz w:val="14"/>
              </w:rPr>
              <w:t>-</w:t>
            </w:r>
          </w:p>
        </w:tc>
        <w:tc>
          <w:tcPr>
            <w:tcW w:w="878" w:type="dxa"/>
            <w:gridSpan w:val="3"/>
            <w:tcBorders>
              <w:top w:val="nil"/>
              <w:left w:val="single" w:sz="6" w:space="0" w:color="000000"/>
              <w:bottom w:val="nil"/>
              <w:right w:val="single" w:sz="6" w:space="0" w:color="000000"/>
            </w:tcBorders>
            <w:shd w:val="clear" w:color="auto" w:fill="CCFFFF"/>
          </w:tcPr>
          <w:p>
            <w:pPr>
              <w:pStyle w:val="TableParagraph"/>
              <w:spacing w:line="200" w:lineRule="exact"/>
              <w:ind w:right="93"/>
              <w:rPr>
                <w:rFonts w:ascii="A-OTF Futo Go B101 Pr6N"/>
                <w:b/>
                <w:sz w:val="14"/>
              </w:rPr>
            </w:pPr>
            <w:r>
              <w:rPr>
                <w:rFonts w:ascii="A-OTF Futo Go B101 Pr6N"/>
                <w:b/>
                <w:w w:val="166"/>
                <w:sz w:val="14"/>
              </w:rPr>
              <w:t>-</w:t>
            </w:r>
          </w:p>
        </w:tc>
        <w:tc>
          <w:tcPr>
            <w:tcW w:w="882" w:type="dxa"/>
            <w:gridSpan w:val="4"/>
            <w:tcBorders>
              <w:top w:val="nil"/>
              <w:left w:val="single" w:sz="6" w:space="0" w:color="000000"/>
              <w:bottom w:val="nil"/>
              <w:right w:val="single" w:sz="6" w:space="0" w:color="000000"/>
            </w:tcBorders>
            <w:shd w:val="clear" w:color="auto" w:fill="CCFFFF"/>
          </w:tcPr>
          <w:p>
            <w:pPr>
              <w:pStyle w:val="TableParagraph"/>
              <w:spacing w:line="200" w:lineRule="exact"/>
              <w:ind w:right="100"/>
              <w:rPr>
                <w:rFonts w:ascii="A-OTF Futo Go B101 Pr6N"/>
                <w:b/>
                <w:sz w:val="14"/>
              </w:rPr>
            </w:pPr>
            <w:r>
              <w:rPr>
                <w:rFonts w:ascii="A-OTF Futo Go B101 Pr6N"/>
                <w:b/>
                <w:w w:val="166"/>
                <w:sz w:val="14"/>
              </w:rPr>
              <w:t>-</w:t>
            </w:r>
          </w:p>
        </w:tc>
        <w:tc>
          <w:tcPr>
            <w:tcW w:w="877" w:type="dxa"/>
            <w:gridSpan w:val="2"/>
            <w:tcBorders>
              <w:top w:val="nil"/>
              <w:left w:val="single" w:sz="6" w:space="0" w:color="000000"/>
              <w:bottom w:val="nil"/>
              <w:right w:val="single" w:sz="6" w:space="0" w:color="000000"/>
            </w:tcBorders>
            <w:shd w:val="clear" w:color="auto" w:fill="CCFFFF"/>
          </w:tcPr>
          <w:p>
            <w:pPr>
              <w:pStyle w:val="TableParagraph"/>
              <w:spacing w:line="200" w:lineRule="exact"/>
              <w:ind w:right="103"/>
              <w:rPr>
                <w:rFonts w:ascii="A-OTF Futo Go B101 Pr6N"/>
                <w:b/>
                <w:sz w:val="14"/>
              </w:rPr>
            </w:pPr>
            <w:r>
              <w:rPr>
                <w:rFonts w:ascii="A-OTF Futo Go B101 Pr6N"/>
                <w:b/>
                <w:w w:val="166"/>
                <w:sz w:val="14"/>
              </w:rPr>
              <w:t>-</w:t>
            </w:r>
          </w:p>
        </w:tc>
        <w:tc>
          <w:tcPr>
            <w:tcW w:w="877" w:type="dxa"/>
            <w:tcBorders>
              <w:top w:val="nil"/>
              <w:left w:val="single" w:sz="6" w:space="0" w:color="000000"/>
              <w:bottom w:val="nil"/>
              <w:right w:val="single" w:sz="6" w:space="0" w:color="000000"/>
            </w:tcBorders>
            <w:shd w:val="clear" w:color="auto" w:fill="CCFFFF"/>
          </w:tcPr>
          <w:p>
            <w:pPr>
              <w:pStyle w:val="TableParagraph"/>
              <w:spacing w:line="200" w:lineRule="exact"/>
              <w:ind w:right="105"/>
              <w:rPr>
                <w:rFonts w:ascii="A-OTF Futo Go B101 Pr6N"/>
                <w:b/>
                <w:sz w:val="14"/>
              </w:rPr>
            </w:pPr>
            <w:r>
              <w:rPr>
                <w:rFonts w:ascii="A-OTF Futo Go B101 Pr6N"/>
                <w:b/>
                <w:w w:val="166"/>
                <w:sz w:val="14"/>
              </w:rPr>
              <w:t>-</w:t>
            </w:r>
          </w:p>
        </w:tc>
        <w:tc>
          <w:tcPr>
            <w:tcW w:w="876" w:type="dxa"/>
            <w:tcBorders>
              <w:top w:val="nil"/>
              <w:left w:val="single" w:sz="6" w:space="0" w:color="000000"/>
              <w:bottom w:val="nil"/>
              <w:right w:val="single" w:sz="6" w:space="0" w:color="000000"/>
            </w:tcBorders>
            <w:shd w:val="clear" w:color="auto" w:fill="CCFFFF"/>
          </w:tcPr>
          <w:p>
            <w:pPr>
              <w:pStyle w:val="TableParagraph"/>
              <w:spacing w:line="200" w:lineRule="exact"/>
              <w:ind w:right="107"/>
              <w:rPr>
                <w:rFonts w:ascii="A-OTF Futo Go B101 Pr6N"/>
                <w:b/>
                <w:sz w:val="14"/>
              </w:rPr>
            </w:pPr>
            <w:r>
              <w:rPr>
                <w:rFonts w:ascii="A-OTF Futo Go B101 Pr6N"/>
                <w:b/>
                <w:w w:val="166"/>
                <w:sz w:val="14"/>
              </w:rPr>
              <w:t>-</w:t>
            </w:r>
          </w:p>
        </w:tc>
        <w:tc>
          <w:tcPr>
            <w:tcW w:w="877" w:type="dxa"/>
            <w:tcBorders>
              <w:top w:val="nil"/>
              <w:left w:val="single" w:sz="6" w:space="0" w:color="000000"/>
              <w:bottom w:val="nil"/>
              <w:right w:val="single" w:sz="6" w:space="0" w:color="000000"/>
            </w:tcBorders>
            <w:shd w:val="clear" w:color="auto" w:fill="CCFFFF"/>
          </w:tcPr>
          <w:p>
            <w:pPr>
              <w:pStyle w:val="TableParagraph"/>
              <w:spacing w:line="200" w:lineRule="exact"/>
              <w:ind w:right="110"/>
              <w:rPr>
                <w:rFonts w:ascii="A-OTF Futo Go B101 Pr6N"/>
                <w:b/>
                <w:sz w:val="14"/>
              </w:rPr>
            </w:pPr>
            <w:r>
              <w:rPr>
                <w:rFonts w:ascii="A-OTF Futo Go B101 Pr6N"/>
                <w:b/>
                <w:w w:val="166"/>
                <w:sz w:val="14"/>
              </w:rPr>
              <w:t>-</w:t>
            </w:r>
          </w:p>
        </w:tc>
      </w:tr>
      <w:tr>
        <w:trPr>
          <w:trHeight w:val="235" w:hRule="atLeast"/>
        </w:trPr>
        <w:tc>
          <w:tcPr>
            <w:tcW w:w="874" w:type="dxa"/>
            <w:tcBorders>
              <w:top w:val="nil"/>
              <w:left w:val="single" w:sz="6" w:space="0" w:color="000000"/>
              <w:bottom w:val="nil"/>
              <w:right w:val="single" w:sz="6" w:space="0" w:color="000000"/>
            </w:tcBorders>
          </w:tcPr>
          <w:p>
            <w:pPr>
              <w:pStyle w:val="TableParagraph"/>
              <w:ind w:right="84"/>
              <w:rPr>
                <w:sz w:val="14"/>
              </w:rPr>
            </w:pPr>
            <w:r>
              <w:rPr>
                <w:w w:val="157"/>
                <w:sz w:val="14"/>
              </w:rPr>
              <w:t>-</w:t>
            </w:r>
          </w:p>
        </w:tc>
        <w:tc>
          <w:tcPr>
            <w:tcW w:w="874" w:type="dxa"/>
            <w:gridSpan w:val="3"/>
            <w:tcBorders>
              <w:top w:val="nil"/>
              <w:left w:val="single" w:sz="6" w:space="0" w:color="000000"/>
              <w:bottom w:val="nil"/>
              <w:right w:val="single" w:sz="6" w:space="0" w:color="000000"/>
            </w:tcBorders>
          </w:tcPr>
          <w:p>
            <w:pPr>
              <w:pStyle w:val="TableParagraph"/>
              <w:ind w:right="83"/>
              <w:rPr>
                <w:sz w:val="14"/>
              </w:rPr>
            </w:pPr>
            <w:r>
              <w:rPr>
                <w:w w:val="157"/>
                <w:sz w:val="14"/>
              </w:rPr>
              <w:t>-</w:t>
            </w:r>
          </w:p>
        </w:tc>
        <w:tc>
          <w:tcPr>
            <w:tcW w:w="875" w:type="dxa"/>
            <w:gridSpan w:val="3"/>
            <w:tcBorders>
              <w:top w:val="nil"/>
              <w:left w:val="single" w:sz="6" w:space="0" w:color="000000"/>
              <w:bottom w:val="nil"/>
              <w:right w:val="single" w:sz="6" w:space="0" w:color="000000"/>
            </w:tcBorders>
          </w:tcPr>
          <w:p>
            <w:pPr>
              <w:pStyle w:val="TableParagraph"/>
              <w:ind w:right="83"/>
              <w:rPr>
                <w:sz w:val="14"/>
              </w:rPr>
            </w:pPr>
            <w:r>
              <w:rPr>
                <w:w w:val="157"/>
                <w:sz w:val="14"/>
              </w:rPr>
              <w:t>-</w:t>
            </w:r>
          </w:p>
        </w:tc>
        <w:tc>
          <w:tcPr>
            <w:tcW w:w="876" w:type="dxa"/>
            <w:tcBorders>
              <w:top w:val="nil"/>
              <w:left w:val="single" w:sz="6" w:space="0" w:color="000000"/>
              <w:bottom w:val="nil"/>
              <w:right w:val="single" w:sz="6" w:space="0" w:color="000000"/>
            </w:tcBorders>
          </w:tcPr>
          <w:p>
            <w:pPr>
              <w:pStyle w:val="TableParagraph"/>
              <w:ind w:right="86"/>
              <w:rPr>
                <w:sz w:val="14"/>
              </w:rPr>
            </w:pPr>
            <w:r>
              <w:rPr>
                <w:w w:val="157"/>
                <w:sz w:val="14"/>
              </w:rPr>
              <w:t>-</w:t>
            </w:r>
          </w:p>
        </w:tc>
        <w:tc>
          <w:tcPr>
            <w:tcW w:w="875" w:type="dxa"/>
            <w:tcBorders>
              <w:top w:val="nil"/>
              <w:left w:val="single" w:sz="6" w:space="0" w:color="000000"/>
              <w:bottom w:val="nil"/>
              <w:right w:val="single" w:sz="6" w:space="0" w:color="000000"/>
            </w:tcBorders>
          </w:tcPr>
          <w:p>
            <w:pPr>
              <w:pStyle w:val="TableParagraph"/>
              <w:ind w:right="86"/>
              <w:rPr>
                <w:sz w:val="14"/>
              </w:rPr>
            </w:pPr>
            <w:r>
              <w:rPr>
                <w:w w:val="157"/>
                <w:sz w:val="14"/>
              </w:rPr>
              <w:t>-</w:t>
            </w:r>
          </w:p>
        </w:tc>
        <w:tc>
          <w:tcPr>
            <w:tcW w:w="878" w:type="dxa"/>
            <w:gridSpan w:val="3"/>
            <w:tcBorders>
              <w:top w:val="nil"/>
              <w:left w:val="single" w:sz="6" w:space="0" w:color="000000"/>
              <w:bottom w:val="nil"/>
              <w:right w:val="single" w:sz="6" w:space="0" w:color="000000"/>
            </w:tcBorders>
          </w:tcPr>
          <w:p>
            <w:pPr>
              <w:pStyle w:val="TableParagraph"/>
              <w:ind w:right="90"/>
              <w:rPr>
                <w:sz w:val="14"/>
              </w:rPr>
            </w:pPr>
            <w:r>
              <w:rPr>
                <w:w w:val="157"/>
                <w:sz w:val="14"/>
              </w:rPr>
              <w:t>-</w:t>
            </w:r>
          </w:p>
        </w:tc>
        <w:tc>
          <w:tcPr>
            <w:tcW w:w="882" w:type="dxa"/>
            <w:gridSpan w:val="4"/>
            <w:tcBorders>
              <w:top w:val="nil"/>
              <w:left w:val="single" w:sz="6" w:space="0" w:color="000000"/>
              <w:bottom w:val="nil"/>
              <w:right w:val="single" w:sz="6" w:space="0" w:color="000000"/>
            </w:tcBorders>
          </w:tcPr>
          <w:p>
            <w:pPr>
              <w:pStyle w:val="TableParagraph"/>
              <w:ind w:right="97"/>
              <w:rPr>
                <w:sz w:val="14"/>
              </w:rPr>
            </w:pPr>
            <w:r>
              <w:rPr>
                <w:w w:val="157"/>
                <w:sz w:val="14"/>
              </w:rPr>
              <w:t>-</w:t>
            </w:r>
          </w:p>
        </w:tc>
        <w:tc>
          <w:tcPr>
            <w:tcW w:w="877" w:type="dxa"/>
            <w:gridSpan w:val="2"/>
            <w:tcBorders>
              <w:top w:val="nil"/>
              <w:left w:val="single" w:sz="6" w:space="0" w:color="000000"/>
              <w:bottom w:val="nil"/>
              <w:right w:val="single" w:sz="6" w:space="0" w:color="000000"/>
            </w:tcBorders>
          </w:tcPr>
          <w:p>
            <w:pPr>
              <w:pStyle w:val="TableParagraph"/>
              <w:ind w:right="100"/>
              <w:rPr>
                <w:sz w:val="14"/>
              </w:rPr>
            </w:pPr>
            <w:r>
              <w:rPr>
                <w:w w:val="157"/>
                <w:sz w:val="14"/>
              </w:rPr>
              <w:t>-</w:t>
            </w:r>
          </w:p>
        </w:tc>
        <w:tc>
          <w:tcPr>
            <w:tcW w:w="877" w:type="dxa"/>
            <w:tcBorders>
              <w:top w:val="nil"/>
              <w:left w:val="single" w:sz="6" w:space="0" w:color="000000"/>
              <w:bottom w:val="nil"/>
              <w:right w:val="single" w:sz="6" w:space="0" w:color="000000"/>
            </w:tcBorders>
          </w:tcPr>
          <w:p>
            <w:pPr>
              <w:pStyle w:val="TableParagraph"/>
              <w:ind w:right="103"/>
              <w:rPr>
                <w:sz w:val="14"/>
              </w:rPr>
            </w:pPr>
            <w:r>
              <w:rPr>
                <w:w w:val="157"/>
                <w:sz w:val="14"/>
              </w:rPr>
              <w:t>-</w:t>
            </w:r>
          </w:p>
        </w:tc>
        <w:tc>
          <w:tcPr>
            <w:tcW w:w="876" w:type="dxa"/>
            <w:tcBorders>
              <w:top w:val="nil"/>
              <w:left w:val="single" w:sz="6" w:space="0" w:color="000000"/>
              <w:bottom w:val="nil"/>
              <w:right w:val="single" w:sz="6" w:space="0" w:color="000000"/>
            </w:tcBorders>
          </w:tcPr>
          <w:p>
            <w:pPr>
              <w:pStyle w:val="TableParagraph"/>
              <w:ind w:right="104"/>
              <w:rPr>
                <w:sz w:val="14"/>
              </w:rPr>
            </w:pPr>
            <w:r>
              <w:rPr>
                <w:w w:val="157"/>
                <w:sz w:val="14"/>
              </w:rPr>
              <w:t>-</w:t>
            </w:r>
          </w:p>
        </w:tc>
        <w:tc>
          <w:tcPr>
            <w:tcW w:w="877" w:type="dxa"/>
            <w:tcBorders>
              <w:top w:val="nil"/>
              <w:left w:val="single" w:sz="6" w:space="0" w:color="000000"/>
              <w:bottom w:val="nil"/>
              <w:right w:val="single" w:sz="6" w:space="0" w:color="000000"/>
            </w:tcBorders>
          </w:tcPr>
          <w:p>
            <w:pPr>
              <w:pStyle w:val="TableParagraph"/>
              <w:ind w:right="109"/>
              <w:rPr>
                <w:sz w:val="14"/>
              </w:rPr>
            </w:pPr>
            <w:r>
              <w:rPr>
                <w:w w:val="157"/>
                <w:sz w:val="14"/>
              </w:rPr>
              <w:t>-</w:t>
            </w:r>
          </w:p>
        </w:tc>
      </w:tr>
      <w:tr>
        <w:trPr>
          <w:trHeight w:val="237" w:hRule="atLeast"/>
        </w:trPr>
        <w:tc>
          <w:tcPr>
            <w:tcW w:w="874" w:type="dxa"/>
            <w:tcBorders>
              <w:top w:val="nil"/>
              <w:left w:val="single" w:sz="6" w:space="0" w:color="000000"/>
              <w:bottom w:val="nil"/>
              <w:right w:val="single" w:sz="6" w:space="0" w:color="000000"/>
            </w:tcBorders>
            <w:shd w:val="clear" w:color="auto" w:fill="CCFFFF"/>
          </w:tcPr>
          <w:p>
            <w:pPr>
              <w:pStyle w:val="TableParagraph"/>
              <w:spacing w:line="200" w:lineRule="exact"/>
              <w:ind w:right="86"/>
              <w:rPr>
                <w:rFonts w:ascii="A-OTF Futo Go B101 Pr6N"/>
                <w:b/>
                <w:sz w:val="14"/>
              </w:rPr>
            </w:pPr>
            <w:r>
              <w:rPr>
                <w:rFonts w:ascii="A-OTF Futo Go B101 Pr6N"/>
                <w:b/>
                <w:w w:val="95"/>
                <w:sz w:val="14"/>
              </w:rPr>
              <w:t>204</w:t>
            </w:r>
          </w:p>
        </w:tc>
        <w:tc>
          <w:tcPr>
            <w:tcW w:w="874" w:type="dxa"/>
            <w:gridSpan w:val="3"/>
            <w:tcBorders>
              <w:top w:val="nil"/>
              <w:left w:val="single" w:sz="6" w:space="0" w:color="000000"/>
              <w:bottom w:val="nil"/>
              <w:right w:val="single" w:sz="6" w:space="0" w:color="000000"/>
            </w:tcBorders>
            <w:shd w:val="clear" w:color="auto" w:fill="CCFFFF"/>
          </w:tcPr>
          <w:p>
            <w:pPr>
              <w:pStyle w:val="TableParagraph"/>
              <w:spacing w:line="200" w:lineRule="exact"/>
              <w:ind w:right="83"/>
              <w:rPr>
                <w:rFonts w:ascii="A-OTF Futo Go B101 Pr6N"/>
                <w:b/>
                <w:sz w:val="14"/>
              </w:rPr>
            </w:pPr>
            <w:r>
              <w:rPr>
                <w:rFonts w:ascii="A-OTF Futo Go B101 Pr6N"/>
                <w:b/>
                <w:w w:val="95"/>
                <w:sz w:val="14"/>
              </w:rPr>
              <w:t>70</w:t>
            </w:r>
          </w:p>
        </w:tc>
        <w:tc>
          <w:tcPr>
            <w:tcW w:w="875" w:type="dxa"/>
            <w:gridSpan w:val="3"/>
            <w:tcBorders>
              <w:top w:val="nil"/>
              <w:left w:val="single" w:sz="6" w:space="0" w:color="000000"/>
              <w:bottom w:val="nil"/>
              <w:right w:val="single" w:sz="6" w:space="0" w:color="000000"/>
            </w:tcBorders>
            <w:shd w:val="clear" w:color="auto" w:fill="CCFFFF"/>
          </w:tcPr>
          <w:p>
            <w:pPr>
              <w:pStyle w:val="TableParagraph"/>
              <w:spacing w:line="200" w:lineRule="exact"/>
              <w:ind w:right="87"/>
              <w:rPr>
                <w:rFonts w:ascii="A-OTF Futo Go B101 Pr6N"/>
                <w:b/>
                <w:sz w:val="14"/>
              </w:rPr>
            </w:pPr>
            <w:r>
              <w:rPr>
                <w:rFonts w:ascii="A-OTF Futo Go B101 Pr6N"/>
                <w:b/>
                <w:w w:val="90"/>
                <w:sz w:val="14"/>
              </w:rPr>
              <w:t>69</w:t>
            </w:r>
          </w:p>
        </w:tc>
        <w:tc>
          <w:tcPr>
            <w:tcW w:w="876" w:type="dxa"/>
            <w:tcBorders>
              <w:top w:val="nil"/>
              <w:left w:val="single" w:sz="6" w:space="0" w:color="000000"/>
              <w:bottom w:val="nil"/>
              <w:right w:val="single" w:sz="6" w:space="0" w:color="000000"/>
            </w:tcBorders>
            <w:shd w:val="clear" w:color="auto" w:fill="CCFFFF"/>
          </w:tcPr>
          <w:p>
            <w:pPr>
              <w:pStyle w:val="TableParagraph"/>
              <w:spacing w:line="200" w:lineRule="exact"/>
              <w:ind w:right="86"/>
              <w:rPr>
                <w:rFonts w:ascii="A-OTF Futo Go B101 Pr6N"/>
                <w:b/>
                <w:sz w:val="14"/>
              </w:rPr>
            </w:pPr>
            <w:r>
              <w:rPr>
                <w:rFonts w:ascii="A-OTF Futo Go B101 Pr6N"/>
                <w:b/>
                <w:w w:val="95"/>
                <w:sz w:val="14"/>
              </w:rPr>
              <w:t>65</w:t>
            </w:r>
          </w:p>
        </w:tc>
        <w:tc>
          <w:tcPr>
            <w:tcW w:w="875" w:type="dxa"/>
            <w:tcBorders>
              <w:top w:val="nil"/>
              <w:left w:val="single" w:sz="6" w:space="0" w:color="000000"/>
              <w:bottom w:val="nil"/>
              <w:right w:val="single" w:sz="6" w:space="0" w:color="000000"/>
            </w:tcBorders>
            <w:shd w:val="clear" w:color="auto" w:fill="CCFFFF"/>
          </w:tcPr>
          <w:p>
            <w:pPr>
              <w:pStyle w:val="TableParagraph"/>
              <w:spacing w:line="200" w:lineRule="exact"/>
              <w:ind w:right="88"/>
              <w:rPr>
                <w:rFonts w:ascii="A-OTF Futo Go B101 Pr6N"/>
                <w:b/>
                <w:sz w:val="14"/>
              </w:rPr>
            </w:pPr>
            <w:r>
              <w:rPr>
                <w:rFonts w:ascii="A-OTF Futo Go B101 Pr6N"/>
                <w:b/>
                <w:w w:val="166"/>
                <w:sz w:val="14"/>
              </w:rPr>
              <w:t>-</w:t>
            </w:r>
          </w:p>
        </w:tc>
        <w:tc>
          <w:tcPr>
            <w:tcW w:w="878" w:type="dxa"/>
            <w:gridSpan w:val="3"/>
            <w:tcBorders>
              <w:top w:val="nil"/>
              <w:left w:val="single" w:sz="6" w:space="0" w:color="000000"/>
              <w:bottom w:val="nil"/>
              <w:right w:val="single" w:sz="6" w:space="0" w:color="000000"/>
            </w:tcBorders>
            <w:shd w:val="clear" w:color="auto" w:fill="CCFFFF"/>
          </w:tcPr>
          <w:p>
            <w:pPr>
              <w:pStyle w:val="TableParagraph"/>
              <w:spacing w:line="200" w:lineRule="exact"/>
              <w:ind w:right="93"/>
              <w:rPr>
                <w:rFonts w:ascii="A-OTF Futo Go B101 Pr6N"/>
                <w:b/>
                <w:sz w:val="14"/>
              </w:rPr>
            </w:pPr>
            <w:r>
              <w:rPr>
                <w:rFonts w:ascii="A-OTF Futo Go B101 Pr6N"/>
                <w:b/>
                <w:w w:val="166"/>
                <w:sz w:val="14"/>
              </w:rPr>
              <w:t>-</w:t>
            </w:r>
          </w:p>
        </w:tc>
        <w:tc>
          <w:tcPr>
            <w:tcW w:w="882" w:type="dxa"/>
            <w:gridSpan w:val="4"/>
            <w:tcBorders>
              <w:top w:val="nil"/>
              <w:left w:val="single" w:sz="6" w:space="0" w:color="000000"/>
              <w:bottom w:val="nil"/>
              <w:right w:val="single" w:sz="6" w:space="0" w:color="000000"/>
            </w:tcBorders>
            <w:shd w:val="clear" w:color="auto" w:fill="CCFFFF"/>
          </w:tcPr>
          <w:p>
            <w:pPr>
              <w:pStyle w:val="TableParagraph"/>
              <w:spacing w:line="200" w:lineRule="exact"/>
              <w:ind w:right="100"/>
              <w:rPr>
                <w:rFonts w:ascii="A-OTF Futo Go B101 Pr6N"/>
                <w:b/>
                <w:sz w:val="14"/>
              </w:rPr>
            </w:pPr>
            <w:r>
              <w:rPr>
                <w:rFonts w:ascii="A-OTF Futo Go B101 Pr6N"/>
                <w:b/>
                <w:w w:val="166"/>
                <w:sz w:val="14"/>
              </w:rPr>
              <w:t>-</w:t>
            </w:r>
          </w:p>
        </w:tc>
        <w:tc>
          <w:tcPr>
            <w:tcW w:w="877" w:type="dxa"/>
            <w:gridSpan w:val="2"/>
            <w:tcBorders>
              <w:top w:val="nil"/>
              <w:left w:val="single" w:sz="6" w:space="0" w:color="000000"/>
              <w:bottom w:val="nil"/>
              <w:right w:val="single" w:sz="6" w:space="0" w:color="000000"/>
            </w:tcBorders>
            <w:shd w:val="clear" w:color="auto" w:fill="CCFFFF"/>
          </w:tcPr>
          <w:p>
            <w:pPr>
              <w:pStyle w:val="TableParagraph"/>
              <w:spacing w:line="200" w:lineRule="exact"/>
              <w:ind w:right="103"/>
              <w:rPr>
                <w:rFonts w:ascii="A-OTF Futo Go B101 Pr6N"/>
                <w:b/>
                <w:sz w:val="14"/>
              </w:rPr>
            </w:pPr>
            <w:r>
              <w:rPr>
                <w:rFonts w:ascii="A-OTF Futo Go B101 Pr6N"/>
                <w:b/>
                <w:w w:val="166"/>
                <w:sz w:val="14"/>
              </w:rPr>
              <w:t>-</w:t>
            </w:r>
          </w:p>
        </w:tc>
        <w:tc>
          <w:tcPr>
            <w:tcW w:w="877" w:type="dxa"/>
            <w:tcBorders>
              <w:top w:val="nil"/>
              <w:left w:val="single" w:sz="6" w:space="0" w:color="000000"/>
              <w:bottom w:val="nil"/>
              <w:right w:val="single" w:sz="6" w:space="0" w:color="000000"/>
            </w:tcBorders>
            <w:shd w:val="clear" w:color="auto" w:fill="CCFFFF"/>
          </w:tcPr>
          <w:p>
            <w:pPr>
              <w:pStyle w:val="TableParagraph"/>
              <w:spacing w:line="200" w:lineRule="exact"/>
              <w:ind w:right="107"/>
              <w:rPr>
                <w:rFonts w:ascii="A-OTF Futo Go B101 Pr6N"/>
                <w:b/>
                <w:sz w:val="14"/>
              </w:rPr>
            </w:pPr>
            <w:r>
              <w:rPr>
                <w:rFonts w:ascii="A-OTF Futo Go B101 Pr6N"/>
                <w:b/>
                <w:w w:val="166"/>
                <w:sz w:val="14"/>
              </w:rPr>
              <w:t>-</w:t>
            </w:r>
          </w:p>
        </w:tc>
        <w:tc>
          <w:tcPr>
            <w:tcW w:w="876" w:type="dxa"/>
            <w:tcBorders>
              <w:top w:val="nil"/>
              <w:left w:val="single" w:sz="6" w:space="0" w:color="000000"/>
              <w:bottom w:val="nil"/>
              <w:right w:val="single" w:sz="6" w:space="0" w:color="000000"/>
            </w:tcBorders>
            <w:shd w:val="clear" w:color="auto" w:fill="CCFFFF"/>
          </w:tcPr>
          <w:p>
            <w:pPr>
              <w:pStyle w:val="TableParagraph"/>
              <w:spacing w:line="200" w:lineRule="exact"/>
              <w:ind w:right="107"/>
              <w:rPr>
                <w:rFonts w:ascii="A-OTF Futo Go B101 Pr6N"/>
                <w:b/>
                <w:sz w:val="14"/>
              </w:rPr>
            </w:pPr>
            <w:r>
              <w:rPr>
                <w:rFonts w:ascii="A-OTF Futo Go B101 Pr6N"/>
                <w:b/>
                <w:w w:val="166"/>
                <w:sz w:val="14"/>
              </w:rPr>
              <w:t>-</w:t>
            </w:r>
          </w:p>
        </w:tc>
        <w:tc>
          <w:tcPr>
            <w:tcW w:w="877" w:type="dxa"/>
            <w:tcBorders>
              <w:top w:val="nil"/>
              <w:left w:val="single" w:sz="6" w:space="0" w:color="000000"/>
              <w:bottom w:val="nil"/>
              <w:right w:val="single" w:sz="6" w:space="0" w:color="000000"/>
            </w:tcBorders>
            <w:shd w:val="clear" w:color="auto" w:fill="CCFFFF"/>
          </w:tcPr>
          <w:p>
            <w:pPr>
              <w:pStyle w:val="TableParagraph"/>
              <w:spacing w:line="200" w:lineRule="exact"/>
              <w:ind w:right="110"/>
              <w:rPr>
                <w:rFonts w:ascii="A-OTF Futo Go B101 Pr6N"/>
                <w:b/>
                <w:sz w:val="14"/>
              </w:rPr>
            </w:pPr>
            <w:r>
              <w:rPr>
                <w:rFonts w:ascii="A-OTF Futo Go B101 Pr6N"/>
                <w:b/>
                <w:w w:val="166"/>
                <w:sz w:val="14"/>
              </w:rPr>
              <w:t>-</w:t>
            </w:r>
          </w:p>
        </w:tc>
      </w:tr>
      <w:tr>
        <w:trPr>
          <w:trHeight w:val="230" w:hRule="atLeast"/>
        </w:trPr>
        <w:tc>
          <w:tcPr>
            <w:tcW w:w="874" w:type="dxa"/>
            <w:tcBorders>
              <w:top w:val="nil"/>
              <w:left w:val="single" w:sz="6" w:space="0" w:color="000000"/>
              <w:bottom w:val="nil"/>
              <w:right w:val="single" w:sz="6" w:space="0" w:color="000000"/>
            </w:tcBorders>
          </w:tcPr>
          <w:p>
            <w:pPr>
              <w:pStyle w:val="TableParagraph"/>
              <w:ind w:right="84"/>
              <w:rPr>
                <w:sz w:val="14"/>
              </w:rPr>
            </w:pPr>
            <w:r>
              <w:rPr>
                <w:w w:val="95"/>
                <w:sz w:val="14"/>
              </w:rPr>
              <w:t>128</w:t>
            </w:r>
          </w:p>
        </w:tc>
        <w:tc>
          <w:tcPr>
            <w:tcW w:w="874" w:type="dxa"/>
            <w:gridSpan w:val="3"/>
            <w:tcBorders>
              <w:top w:val="nil"/>
              <w:left w:val="single" w:sz="6" w:space="0" w:color="000000"/>
              <w:bottom w:val="nil"/>
              <w:right w:val="single" w:sz="6" w:space="0" w:color="000000"/>
            </w:tcBorders>
          </w:tcPr>
          <w:p>
            <w:pPr>
              <w:pStyle w:val="TableParagraph"/>
              <w:ind w:right="82"/>
              <w:rPr>
                <w:sz w:val="14"/>
              </w:rPr>
            </w:pPr>
            <w:r>
              <w:rPr>
                <w:w w:val="90"/>
                <w:sz w:val="14"/>
              </w:rPr>
              <w:t>40</w:t>
            </w:r>
          </w:p>
        </w:tc>
        <w:tc>
          <w:tcPr>
            <w:tcW w:w="875" w:type="dxa"/>
            <w:gridSpan w:val="3"/>
            <w:tcBorders>
              <w:top w:val="nil"/>
              <w:left w:val="single" w:sz="6" w:space="0" w:color="000000"/>
              <w:bottom w:val="nil"/>
              <w:right w:val="single" w:sz="6" w:space="0" w:color="000000"/>
            </w:tcBorders>
          </w:tcPr>
          <w:p>
            <w:pPr>
              <w:pStyle w:val="TableParagraph"/>
              <w:ind w:right="82"/>
              <w:rPr>
                <w:sz w:val="14"/>
              </w:rPr>
            </w:pPr>
            <w:r>
              <w:rPr>
                <w:w w:val="90"/>
                <w:sz w:val="14"/>
              </w:rPr>
              <w:t>38</w:t>
            </w:r>
          </w:p>
        </w:tc>
        <w:tc>
          <w:tcPr>
            <w:tcW w:w="876" w:type="dxa"/>
            <w:tcBorders>
              <w:top w:val="nil"/>
              <w:left w:val="single" w:sz="6" w:space="0" w:color="000000"/>
              <w:bottom w:val="nil"/>
              <w:right w:val="single" w:sz="6" w:space="0" w:color="000000"/>
            </w:tcBorders>
          </w:tcPr>
          <w:p>
            <w:pPr>
              <w:pStyle w:val="TableParagraph"/>
              <w:ind w:right="85"/>
              <w:rPr>
                <w:sz w:val="14"/>
              </w:rPr>
            </w:pPr>
            <w:r>
              <w:rPr>
                <w:w w:val="90"/>
                <w:sz w:val="14"/>
              </w:rPr>
              <w:t>50</w:t>
            </w:r>
          </w:p>
        </w:tc>
        <w:tc>
          <w:tcPr>
            <w:tcW w:w="875" w:type="dxa"/>
            <w:tcBorders>
              <w:top w:val="nil"/>
              <w:left w:val="single" w:sz="6" w:space="0" w:color="000000"/>
              <w:bottom w:val="nil"/>
              <w:right w:val="single" w:sz="6" w:space="0" w:color="000000"/>
            </w:tcBorders>
          </w:tcPr>
          <w:p>
            <w:pPr>
              <w:pStyle w:val="TableParagraph"/>
              <w:ind w:right="86"/>
              <w:rPr>
                <w:sz w:val="14"/>
              </w:rPr>
            </w:pPr>
            <w:r>
              <w:rPr>
                <w:w w:val="157"/>
                <w:sz w:val="14"/>
              </w:rPr>
              <w:t>-</w:t>
            </w:r>
          </w:p>
        </w:tc>
        <w:tc>
          <w:tcPr>
            <w:tcW w:w="878" w:type="dxa"/>
            <w:gridSpan w:val="3"/>
            <w:tcBorders>
              <w:top w:val="nil"/>
              <w:left w:val="single" w:sz="6" w:space="0" w:color="000000"/>
              <w:bottom w:val="nil"/>
              <w:right w:val="single" w:sz="6" w:space="0" w:color="000000"/>
            </w:tcBorders>
          </w:tcPr>
          <w:p>
            <w:pPr>
              <w:pStyle w:val="TableParagraph"/>
              <w:ind w:right="90"/>
              <w:rPr>
                <w:sz w:val="14"/>
              </w:rPr>
            </w:pPr>
            <w:r>
              <w:rPr>
                <w:w w:val="157"/>
                <w:sz w:val="14"/>
              </w:rPr>
              <w:t>-</w:t>
            </w:r>
          </w:p>
        </w:tc>
        <w:tc>
          <w:tcPr>
            <w:tcW w:w="882" w:type="dxa"/>
            <w:gridSpan w:val="4"/>
            <w:tcBorders>
              <w:top w:val="nil"/>
              <w:left w:val="single" w:sz="6" w:space="0" w:color="000000"/>
              <w:bottom w:val="nil"/>
              <w:right w:val="single" w:sz="6" w:space="0" w:color="000000"/>
            </w:tcBorders>
          </w:tcPr>
          <w:p>
            <w:pPr>
              <w:pStyle w:val="TableParagraph"/>
              <w:ind w:right="97"/>
              <w:rPr>
                <w:sz w:val="14"/>
              </w:rPr>
            </w:pPr>
            <w:r>
              <w:rPr>
                <w:w w:val="157"/>
                <w:sz w:val="14"/>
              </w:rPr>
              <w:t>-</w:t>
            </w:r>
          </w:p>
        </w:tc>
        <w:tc>
          <w:tcPr>
            <w:tcW w:w="877" w:type="dxa"/>
            <w:gridSpan w:val="2"/>
            <w:tcBorders>
              <w:top w:val="nil"/>
              <w:left w:val="single" w:sz="6" w:space="0" w:color="000000"/>
              <w:bottom w:val="nil"/>
              <w:right w:val="single" w:sz="6" w:space="0" w:color="000000"/>
            </w:tcBorders>
          </w:tcPr>
          <w:p>
            <w:pPr>
              <w:pStyle w:val="TableParagraph"/>
              <w:ind w:right="100"/>
              <w:rPr>
                <w:sz w:val="14"/>
              </w:rPr>
            </w:pPr>
            <w:r>
              <w:rPr>
                <w:w w:val="157"/>
                <w:sz w:val="14"/>
              </w:rPr>
              <w:t>-</w:t>
            </w:r>
          </w:p>
        </w:tc>
        <w:tc>
          <w:tcPr>
            <w:tcW w:w="877" w:type="dxa"/>
            <w:tcBorders>
              <w:top w:val="nil"/>
              <w:left w:val="single" w:sz="6" w:space="0" w:color="000000"/>
              <w:bottom w:val="nil"/>
              <w:right w:val="single" w:sz="6" w:space="0" w:color="000000"/>
            </w:tcBorders>
          </w:tcPr>
          <w:p>
            <w:pPr>
              <w:pStyle w:val="TableParagraph"/>
              <w:ind w:right="103"/>
              <w:rPr>
                <w:sz w:val="14"/>
              </w:rPr>
            </w:pPr>
            <w:r>
              <w:rPr>
                <w:w w:val="157"/>
                <w:sz w:val="14"/>
              </w:rPr>
              <w:t>-</w:t>
            </w:r>
          </w:p>
        </w:tc>
        <w:tc>
          <w:tcPr>
            <w:tcW w:w="876" w:type="dxa"/>
            <w:tcBorders>
              <w:top w:val="nil"/>
              <w:left w:val="single" w:sz="6" w:space="0" w:color="000000"/>
              <w:bottom w:val="nil"/>
              <w:right w:val="single" w:sz="6" w:space="0" w:color="000000"/>
            </w:tcBorders>
          </w:tcPr>
          <w:p>
            <w:pPr>
              <w:pStyle w:val="TableParagraph"/>
              <w:ind w:right="104"/>
              <w:rPr>
                <w:sz w:val="14"/>
              </w:rPr>
            </w:pPr>
            <w:r>
              <w:rPr>
                <w:w w:val="157"/>
                <w:sz w:val="14"/>
              </w:rPr>
              <w:t>-</w:t>
            </w:r>
          </w:p>
        </w:tc>
        <w:tc>
          <w:tcPr>
            <w:tcW w:w="877" w:type="dxa"/>
            <w:tcBorders>
              <w:top w:val="nil"/>
              <w:left w:val="single" w:sz="6" w:space="0" w:color="000000"/>
              <w:bottom w:val="nil"/>
              <w:right w:val="single" w:sz="6" w:space="0" w:color="000000"/>
            </w:tcBorders>
          </w:tcPr>
          <w:p>
            <w:pPr>
              <w:pStyle w:val="TableParagraph"/>
              <w:ind w:right="108"/>
              <w:rPr>
                <w:sz w:val="14"/>
              </w:rPr>
            </w:pPr>
            <w:r>
              <w:rPr>
                <w:w w:val="157"/>
                <w:sz w:val="14"/>
              </w:rPr>
              <w:t>-</w:t>
            </w:r>
          </w:p>
        </w:tc>
      </w:tr>
      <w:tr>
        <w:trPr>
          <w:trHeight w:val="236" w:hRule="atLeast"/>
        </w:trPr>
        <w:tc>
          <w:tcPr>
            <w:tcW w:w="874" w:type="dxa"/>
            <w:tcBorders>
              <w:top w:val="nil"/>
              <w:left w:val="single" w:sz="6" w:space="0" w:color="000000"/>
              <w:bottom w:val="nil"/>
              <w:right w:val="single" w:sz="6" w:space="0" w:color="000000"/>
            </w:tcBorders>
          </w:tcPr>
          <w:p>
            <w:pPr>
              <w:pStyle w:val="TableParagraph"/>
              <w:spacing w:before="6"/>
              <w:ind w:right="84"/>
              <w:rPr>
                <w:sz w:val="14"/>
              </w:rPr>
            </w:pPr>
            <w:r>
              <w:rPr>
                <w:w w:val="90"/>
                <w:sz w:val="14"/>
              </w:rPr>
              <w:t>76</w:t>
            </w:r>
          </w:p>
        </w:tc>
        <w:tc>
          <w:tcPr>
            <w:tcW w:w="874" w:type="dxa"/>
            <w:gridSpan w:val="3"/>
            <w:tcBorders>
              <w:top w:val="nil"/>
              <w:left w:val="single" w:sz="6" w:space="0" w:color="000000"/>
              <w:bottom w:val="nil"/>
              <w:right w:val="single" w:sz="6" w:space="0" w:color="000000"/>
            </w:tcBorders>
          </w:tcPr>
          <w:p>
            <w:pPr>
              <w:pStyle w:val="TableParagraph"/>
              <w:spacing w:before="6"/>
              <w:ind w:right="82"/>
              <w:rPr>
                <w:sz w:val="14"/>
              </w:rPr>
            </w:pPr>
            <w:r>
              <w:rPr>
                <w:w w:val="90"/>
                <w:sz w:val="14"/>
              </w:rPr>
              <w:t>30</w:t>
            </w:r>
          </w:p>
        </w:tc>
        <w:tc>
          <w:tcPr>
            <w:tcW w:w="875" w:type="dxa"/>
            <w:gridSpan w:val="3"/>
            <w:tcBorders>
              <w:top w:val="nil"/>
              <w:left w:val="single" w:sz="6" w:space="0" w:color="000000"/>
              <w:bottom w:val="nil"/>
              <w:right w:val="single" w:sz="6" w:space="0" w:color="000000"/>
            </w:tcBorders>
          </w:tcPr>
          <w:p>
            <w:pPr>
              <w:pStyle w:val="TableParagraph"/>
              <w:spacing w:before="6"/>
              <w:ind w:right="82"/>
              <w:rPr>
                <w:sz w:val="14"/>
              </w:rPr>
            </w:pPr>
            <w:r>
              <w:rPr>
                <w:w w:val="90"/>
                <w:sz w:val="14"/>
              </w:rPr>
              <w:t>31</w:t>
            </w:r>
          </w:p>
        </w:tc>
        <w:tc>
          <w:tcPr>
            <w:tcW w:w="876" w:type="dxa"/>
            <w:tcBorders>
              <w:top w:val="nil"/>
              <w:left w:val="single" w:sz="6" w:space="0" w:color="000000"/>
              <w:bottom w:val="nil"/>
              <w:right w:val="single" w:sz="6" w:space="0" w:color="000000"/>
            </w:tcBorders>
          </w:tcPr>
          <w:p>
            <w:pPr>
              <w:pStyle w:val="TableParagraph"/>
              <w:spacing w:before="6"/>
              <w:ind w:right="85"/>
              <w:rPr>
                <w:sz w:val="14"/>
              </w:rPr>
            </w:pPr>
            <w:r>
              <w:rPr>
                <w:w w:val="90"/>
                <w:sz w:val="14"/>
              </w:rPr>
              <w:t>15</w:t>
            </w:r>
          </w:p>
        </w:tc>
        <w:tc>
          <w:tcPr>
            <w:tcW w:w="875" w:type="dxa"/>
            <w:tcBorders>
              <w:top w:val="nil"/>
              <w:left w:val="single" w:sz="6" w:space="0" w:color="000000"/>
              <w:bottom w:val="nil"/>
              <w:right w:val="single" w:sz="6" w:space="0" w:color="000000"/>
            </w:tcBorders>
          </w:tcPr>
          <w:p>
            <w:pPr>
              <w:pStyle w:val="TableParagraph"/>
              <w:spacing w:before="6"/>
              <w:ind w:right="86"/>
              <w:rPr>
                <w:sz w:val="14"/>
              </w:rPr>
            </w:pPr>
            <w:r>
              <w:rPr>
                <w:w w:val="157"/>
                <w:sz w:val="14"/>
              </w:rPr>
              <w:t>-</w:t>
            </w:r>
          </w:p>
        </w:tc>
        <w:tc>
          <w:tcPr>
            <w:tcW w:w="878" w:type="dxa"/>
            <w:gridSpan w:val="3"/>
            <w:tcBorders>
              <w:top w:val="nil"/>
              <w:left w:val="single" w:sz="6" w:space="0" w:color="000000"/>
              <w:bottom w:val="nil"/>
              <w:right w:val="single" w:sz="6" w:space="0" w:color="000000"/>
            </w:tcBorders>
          </w:tcPr>
          <w:p>
            <w:pPr>
              <w:pStyle w:val="TableParagraph"/>
              <w:spacing w:before="6"/>
              <w:ind w:right="90"/>
              <w:rPr>
                <w:sz w:val="14"/>
              </w:rPr>
            </w:pPr>
            <w:r>
              <w:rPr>
                <w:w w:val="157"/>
                <w:sz w:val="14"/>
              </w:rPr>
              <w:t>-</w:t>
            </w:r>
          </w:p>
        </w:tc>
        <w:tc>
          <w:tcPr>
            <w:tcW w:w="882" w:type="dxa"/>
            <w:gridSpan w:val="4"/>
            <w:tcBorders>
              <w:top w:val="nil"/>
              <w:left w:val="single" w:sz="6" w:space="0" w:color="000000"/>
              <w:bottom w:val="nil"/>
              <w:right w:val="single" w:sz="6" w:space="0" w:color="000000"/>
            </w:tcBorders>
          </w:tcPr>
          <w:p>
            <w:pPr>
              <w:pStyle w:val="TableParagraph"/>
              <w:spacing w:before="6"/>
              <w:ind w:right="97"/>
              <w:rPr>
                <w:sz w:val="14"/>
              </w:rPr>
            </w:pPr>
            <w:r>
              <w:rPr>
                <w:w w:val="157"/>
                <w:sz w:val="14"/>
              </w:rPr>
              <w:t>-</w:t>
            </w:r>
          </w:p>
        </w:tc>
        <w:tc>
          <w:tcPr>
            <w:tcW w:w="877" w:type="dxa"/>
            <w:gridSpan w:val="2"/>
            <w:tcBorders>
              <w:top w:val="nil"/>
              <w:left w:val="single" w:sz="6" w:space="0" w:color="000000"/>
              <w:bottom w:val="nil"/>
              <w:right w:val="single" w:sz="6" w:space="0" w:color="000000"/>
            </w:tcBorders>
          </w:tcPr>
          <w:p>
            <w:pPr>
              <w:pStyle w:val="TableParagraph"/>
              <w:spacing w:before="6"/>
              <w:ind w:right="100"/>
              <w:rPr>
                <w:sz w:val="14"/>
              </w:rPr>
            </w:pPr>
            <w:r>
              <w:rPr>
                <w:w w:val="157"/>
                <w:sz w:val="14"/>
              </w:rPr>
              <w:t>-</w:t>
            </w:r>
          </w:p>
        </w:tc>
        <w:tc>
          <w:tcPr>
            <w:tcW w:w="877" w:type="dxa"/>
            <w:tcBorders>
              <w:top w:val="nil"/>
              <w:left w:val="single" w:sz="6" w:space="0" w:color="000000"/>
              <w:bottom w:val="nil"/>
              <w:right w:val="single" w:sz="6" w:space="0" w:color="000000"/>
            </w:tcBorders>
          </w:tcPr>
          <w:p>
            <w:pPr>
              <w:pStyle w:val="TableParagraph"/>
              <w:spacing w:before="6"/>
              <w:ind w:right="103"/>
              <w:rPr>
                <w:sz w:val="14"/>
              </w:rPr>
            </w:pPr>
            <w:r>
              <w:rPr>
                <w:w w:val="157"/>
                <w:sz w:val="14"/>
              </w:rPr>
              <w:t>-</w:t>
            </w:r>
          </w:p>
        </w:tc>
        <w:tc>
          <w:tcPr>
            <w:tcW w:w="876" w:type="dxa"/>
            <w:tcBorders>
              <w:top w:val="nil"/>
              <w:left w:val="single" w:sz="6" w:space="0" w:color="000000"/>
              <w:bottom w:val="nil"/>
              <w:right w:val="single" w:sz="6" w:space="0" w:color="000000"/>
            </w:tcBorders>
          </w:tcPr>
          <w:p>
            <w:pPr>
              <w:pStyle w:val="TableParagraph"/>
              <w:spacing w:before="6"/>
              <w:ind w:right="104"/>
              <w:rPr>
                <w:sz w:val="14"/>
              </w:rPr>
            </w:pPr>
            <w:r>
              <w:rPr>
                <w:w w:val="157"/>
                <w:sz w:val="14"/>
              </w:rPr>
              <w:t>-</w:t>
            </w:r>
          </w:p>
        </w:tc>
        <w:tc>
          <w:tcPr>
            <w:tcW w:w="877" w:type="dxa"/>
            <w:tcBorders>
              <w:top w:val="nil"/>
              <w:left w:val="single" w:sz="6" w:space="0" w:color="000000"/>
              <w:bottom w:val="nil"/>
              <w:right w:val="single" w:sz="6" w:space="0" w:color="000000"/>
            </w:tcBorders>
          </w:tcPr>
          <w:p>
            <w:pPr>
              <w:pStyle w:val="TableParagraph"/>
              <w:spacing w:before="6"/>
              <w:ind w:right="108"/>
              <w:rPr>
                <w:sz w:val="14"/>
              </w:rPr>
            </w:pPr>
            <w:r>
              <w:rPr>
                <w:w w:val="157"/>
                <w:sz w:val="14"/>
              </w:rPr>
              <w:t>-</w:t>
            </w:r>
          </w:p>
        </w:tc>
      </w:tr>
      <w:tr>
        <w:trPr>
          <w:trHeight w:val="241" w:hRule="atLeast"/>
        </w:trPr>
        <w:tc>
          <w:tcPr>
            <w:tcW w:w="874" w:type="dxa"/>
            <w:tcBorders>
              <w:top w:val="nil"/>
              <w:left w:val="single" w:sz="6" w:space="0" w:color="000000"/>
              <w:bottom w:val="nil"/>
              <w:right w:val="single" w:sz="6" w:space="0" w:color="000000"/>
            </w:tcBorders>
          </w:tcPr>
          <w:p>
            <w:pPr>
              <w:pStyle w:val="TableParagraph"/>
              <w:spacing w:before="6"/>
              <w:ind w:right="84"/>
              <w:rPr>
                <w:sz w:val="14"/>
              </w:rPr>
            </w:pPr>
            <w:r>
              <w:rPr>
                <w:w w:val="157"/>
                <w:sz w:val="14"/>
              </w:rPr>
              <w:t>-</w:t>
            </w:r>
          </w:p>
        </w:tc>
        <w:tc>
          <w:tcPr>
            <w:tcW w:w="874" w:type="dxa"/>
            <w:gridSpan w:val="3"/>
            <w:tcBorders>
              <w:top w:val="nil"/>
              <w:left w:val="single" w:sz="6" w:space="0" w:color="000000"/>
              <w:bottom w:val="nil"/>
              <w:right w:val="single" w:sz="6" w:space="0" w:color="000000"/>
            </w:tcBorders>
          </w:tcPr>
          <w:p>
            <w:pPr>
              <w:pStyle w:val="TableParagraph"/>
              <w:spacing w:before="6"/>
              <w:ind w:right="83"/>
              <w:rPr>
                <w:sz w:val="14"/>
              </w:rPr>
            </w:pPr>
            <w:r>
              <w:rPr>
                <w:w w:val="157"/>
                <w:sz w:val="14"/>
              </w:rPr>
              <w:t>-</w:t>
            </w:r>
          </w:p>
        </w:tc>
        <w:tc>
          <w:tcPr>
            <w:tcW w:w="875" w:type="dxa"/>
            <w:gridSpan w:val="3"/>
            <w:tcBorders>
              <w:top w:val="nil"/>
              <w:left w:val="single" w:sz="6" w:space="0" w:color="000000"/>
              <w:bottom w:val="nil"/>
              <w:right w:val="single" w:sz="6" w:space="0" w:color="000000"/>
            </w:tcBorders>
          </w:tcPr>
          <w:p>
            <w:pPr>
              <w:pStyle w:val="TableParagraph"/>
              <w:spacing w:before="6"/>
              <w:ind w:right="83"/>
              <w:rPr>
                <w:sz w:val="14"/>
              </w:rPr>
            </w:pPr>
            <w:r>
              <w:rPr>
                <w:w w:val="157"/>
                <w:sz w:val="14"/>
              </w:rPr>
              <w:t>-</w:t>
            </w:r>
          </w:p>
        </w:tc>
        <w:tc>
          <w:tcPr>
            <w:tcW w:w="876" w:type="dxa"/>
            <w:tcBorders>
              <w:top w:val="nil"/>
              <w:left w:val="single" w:sz="6" w:space="0" w:color="000000"/>
              <w:bottom w:val="nil"/>
              <w:right w:val="single" w:sz="6" w:space="0" w:color="000000"/>
            </w:tcBorders>
          </w:tcPr>
          <w:p>
            <w:pPr>
              <w:pStyle w:val="TableParagraph"/>
              <w:spacing w:before="6"/>
              <w:ind w:right="86"/>
              <w:rPr>
                <w:sz w:val="14"/>
              </w:rPr>
            </w:pPr>
            <w:r>
              <w:rPr>
                <w:w w:val="157"/>
                <w:sz w:val="14"/>
              </w:rPr>
              <w:t>-</w:t>
            </w:r>
          </w:p>
        </w:tc>
        <w:tc>
          <w:tcPr>
            <w:tcW w:w="875" w:type="dxa"/>
            <w:tcBorders>
              <w:top w:val="nil"/>
              <w:left w:val="single" w:sz="6" w:space="0" w:color="000000"/>
              <w:bottom w:val="nil"/>
              <w:right w:val="single" w:sz="6" w:space="0" w:color="000000"/>
            </w:tcBorders>
          </w:tcPr>
          <w:p>
            <w:pPr>
              <w:pStyle w:val="TableParagraph"/>
              <w:spacing w:before="6"/>
              <w:ind w:right="86"/>
              <w:rPr>
                <w:sz w:val="14"/>
              </w:rPr>
            </w:pPr>
            <w:r>
              <w:rPr>
                <w:w w:val="157"/>
                <w:sz w:val="14"/>
              </w:rPr>
              <w:t>-</w:t>
            </w:r>
          </w:p>
        </w:tc>
        <w:tc>
          <w:tcPr>
            <w:tcW w:w="878" w:type="dxa"/>
            <w:gridSpan w:val="3"/>
            <w:tcBorders>
              <w:top w:val="nil"/>
              <w:left w:val="single" w:sz="6" w:space="0" w:color="000000"/>
              <w:bottom w:val="nil"/>
              <w:right w:val="single" w:sz="6" w:space="0" w:color="000000"/>
            </w:tcBorders>
          </w:tcPr>
          <w:p>
            <w:pPr>
              <w:pStyle w:val="TableParagraph"/>
              <w:spacing w:before="6"/>
              <w:ind w:right="90"/>
              <w:rPr>
                <w:sz w:val="14"/>
              </w:rPr>
            </w:pPr>
            <w:r>
              <w:rPr>
                <w:w w:val="157"/>
                <w:sz w:val="14"/>
              </w:rPr>
              <w:t>-</w:t>
            </w:r>
          </w:p>
        </w:tc>
        <w:tc>
          <w:tcPr>
            <w:tcW w:w="882" w:type="dxa"/>
            <w:gridSpan w:val="4"/>
            <w:tcBorders>
              <w:top w:val="nil"/>
              <w:left w:val="single" w:sz="6" w:space="0" w:color="000000"/>
              <w:bottom w:val="nil"/>
              <w:right w:val="single" w:sz="6" w:space="0" w:color="000000"/>
            </w:tcBorders>
          </w:tcPr>
          <w:p>
            <w:pPr>
              <w:pStyle w:val="TableParagraph"/>
              <w:spacing w:before="6"/>
              <w:ind w:right="97"/>
              <w:rPr>
                <w:sz w:val="14"/>
              </w:rPr>
            </w:pPr>
            <w:r>
              <w:rPr>
                <w:w w:val="157"/>
                <w:sz w:val="14"/>
              </w:rPr>
              <w:t>-</w:t>
            </w:r>
          </w:p>
        </w:tc>
        <w:tc>
          <w:tcPr>
            <w:tcW w:w="877" w:type="dxa"/>
            <w:gridSpan w:val="2"/>
            <w:tcBorders>
              <w:top w:val="nil"/>
              <w:left w:val="single" w:sz="6" w:space="0" w:color="000000"/>
              <w:bottom w:val="nil"/>
              <w:right w:val="single" w:sz="6" w:space="0" w:color="000000"/>
            </w:tcBorders>
          </w:tcPr>
          <w:p>
            <w:pPr>
              <w:pStyle w:val="TableParagraph"/>
              <w:spacing w:before="6"/>
              <w:ind w:right="100"/>
              <w:rPr>
                <w:sz w:val="14"/>
              </w:rPr>
            </w:pPr>
            <w:r>
              <w:rPr>
                <w:w w:val="157"/>
                <w:sz w:val="14"/>
              </w:rPr>
              <w:t>-</w:t>
            </w:r>
          </w:p>
        </w:tc>
        <w:tc>
          <w:tcPr>
            <w:tcW w:w="877" w:type="dxa"/>
            <w:tcBorders>
              <w:top w:val="nil"/>
              <w:left w:val="single" w:sz="6" w:space="0" w:color="000000"/>
              <w:bottom w:val="nil"/>
              <w:right w:val="single" w:sz="6" w:space="0" w:color="000000"/>
            </w:tcBorders>
          </w:tcPr>
          <w:p>
            <w:pPr>
              <w:pStyle w:val="TableParagraph"/>
              <w:spacing w:before="6"/>
              <w:ind w:right="103"/>
              <w:rPr>
                <w:sz w:val="14"/>
              </w:rPr>
            </w:pPr>
            <w:r>
              <w:rPr>
                <w:w w:val="157"/>
                <w:sz w:val="14"/>
              </w:rPr>
              <w:t>-</w:t>
            </w:r>
          </w:p>
        </w:tc>
        <w:tc>
          <w:tcPr>
            <w:tcW w:w="876" w:type="dxa"/>
            <w:tcBorders>
              <w:top w:val="nil"/>
              <w:left w:val="single" w:sz="6" w:space="0" w:color="000000"/>
              <w:bottom w:val="nil"/>
              <w:right w:val="single" w:sz="6" w:space="0" w:color="000000"/>
            </w:tcBorders>
          </w:tcPr>
          <w:p>
            <w:pPr>
              <w:pStyle w:val="TableParagraph"/>
              <w:spacing w:before="6"/>
              <w:ind w:right="104"/>
              <w:rPr>
                <w:sz w:val="14"/>
              </w:rPr>
            </w:pPr>
            <w:r>
              <w:rPr>
                <w:w w:val="157"/>
                <w:sz w:val="14"/>
              </w:rPr>
              <w:t>-</w:t>
            </w:r>
          </w:p>
        </w:tc>
        <w:tc>
          <w:tcPr>
            <w:tcW w:w="877" w:type="dxa"/>
            <w:tcBorders>
              <w:top w:val="nil"/>
              <w:left w:val="single" w:sz="6" w:space="0" w:color="000000"/>
              <w:bottom w:val="nil"/>
              <w:right w:val="single" w:sz="6" w:space="0" w:color="000000"/>
            </w:tcBorders>
          </w:tcPr>
          <w:p>
            <w:pPr>
              <w:pStyle w:val="TableParagraph"/>
              <w:spacing w:before="6"/>
              <w:ind w:right="108"/>
              <w:rPr>
                <w:sz w:val="14"/>
              </w:rPr>
            </w:pPr>
            <w:r>
              <w:rPr>
                <w:w w:val="157"/>
                <w:sz w:val="14"/>
              </w:rPr>
              <w:t>-</w:t>
            </w:r>
          </w:p>
        </w:tc>
      </w:tr>
      <w:tr>
        <w:trPr>
          <w:trHeight w:val="237" w:hRule="atLeast"/>
        </w:trPr>
        <w:tc>
          <w:tcPr>
            <w:tcW w:w="874" w:type="dxa"/>
            <w:tcBorders>
              <w:top w:val="nil"/>
              <w:left w:val="single" w:sz="6" w:space="0" w:color="000000"/>
              <w:bottom w:val="nil"/>
              <w:right w:val="single" w:sz="6" w:space="0" w:color="000000"/>
            </w:tcBorders>
            <w:shd w:val="clear" w:color="auto" w:fill="CCFFFF"/>
          </w:tcPr>
          <w:p>
            <w:pPr>
              <w:pStyle w:val="TableParagraph"/>
              <w:spacing w:line="200" w:lineRule="exact"/>
              <w:ind w:right="86"/>
              <w:rPr>
                <w:rFonts w:ascii="A-OTF Futo Go B101 Pr6N"/>
                <w:b/>
                <w:sz w:val="14"/>
              </w:rPr>
            </w:pPr>
            <w:r>
              <w:rPr>
                <w:rFonts w:ascii="A-OTF Futo Go B101 Pr6N"/>
                <w:b/>
                <w:w w:val="95"/>
                <w:sz w:val="14"/>
              </w:rPr>
              <w:t>729</w:t>
            </w:r>
          </w:p>
        </w:tc>
        <w:tc>
          <w:tcPr>
            <w:tcW w:w="874" w:type="dxa"/>
            <w:gridSpan w:val="3"/>
            <w:tcBorders>
              <w:top w:val="nil"/>
              <w:left w:val="single" w:sz="6" w:space="0" w:color="000000"/>
              <w:bottom w:val="nil"/>
              <w:right w:val="single" w:sz="6" w:space="0" w:color="000000"/>
            </w:tcBorders>
            <w:shd w:val="clear" w:color="auto" w:fill="CCFFFF"/>
          </w:tcPr>
          <w:p>
            <w:pPr>
              <w:pStyle w:val="TableParagraph"/>
              <w:spacing w:line="200" w:lineRule="exact"/>
              <w:ind w:left="546"/>
              <w:jc w:val="left"/>
              <w:rPr>
                <w:rFonts w:ascii="A-OTF Futo Go B101 Pr6N"/>
                <w:b/>
                <w:sz w:val="14"/>
              </w:rPr>
            </w:pPr>
            <w:r>
              <w:rPr>
                <w:rFonts w:ascii="A-OTF Futo Go B101 Pr6N"/>
                <w:b/>
                <w:sz w:val="14"/>
              </w:rPr>
              <w:t>254</w:t>
            </w:r>
          </w:p>
        </w:tc>
        <w:tc>
          <w:tcPr>
            <w:tcW w:w="875" w:type="dxa"/>
            <w:gridSpan w:val="3"/>
            <w:tcBorders>
              <w:top w:val="nil"/>
              <w:left w:val="single" w:sz="6" w:space="0" w:color="000000"/>
              <w:bottom w:val="nil"/>
              <w:right w:val="single" w:sz="6" w:space="0" w:color="000000"/>
            </w:tcBorders>
            <w:shd w:val="clear" w:color="auto" w:fill="CCFFFF"/>
          </w:tcPr>
          <w:p>
            <w:pPr>
              <w:pStyle w:val="TableParagraph"/>
              <w:spacing w:line="200" w:lineRule="exact"/>
              <w:ind w:left="547"/>
              <w:jc w:val="left"/>
              <w:rPr>
                <w:rFonts w:ascii="A-OTF Futo Go B101 Pr6N"/>
                <w:b/>
                <w:sz w:val="14"/>
              </w:rPr>
            </w:pPr>
            <w:r>
              <w:rPr>
                <w:rFonts w:ascii="A-OTF Futo Go B101 Pr6N"/>
                <w:b/>
                <w:sz w:val="14"/>
              </w:rPr>
              <w:t>238</w:t>
            </w:r>
          </w:p>
        </w:tc>
        <w:tc>
          <w:tcPr>
            <w:tcW w:w="876" w:type="dxa"/>
            <w:tcBorders>
              <w:top w:val="nil"/>
              <w:left w:val="single" w:sz="6" w:space="0" w:color="000000"/>
              <w:bottom w:val="nil"/>
              <w:right w:val="single" w:sz="6" w:space="0" w:color="000000"/>
            </w:tcBorders>
            <w:shd w:val="clear" w:color="auto" w:fill="CCFFFF"/>
          </w:tcPr>
          <w:p>
            <w:pPr>
              <w:pStyle w:val="TableParagraph"/>
              <w:spacing w:line="200" w:lineRule="exact"/>
              <w:ind w:right="86"/>
              <w:rPr>
                <w:rFonts w:ascii="A-OTF Futo Go B101 Pr6N"/>
                <w:b/>
                <w:sz w:val="14"/>
              </w:rPr>
            </w:pPr>
            <w:r>
              <w:rPr>
                <w:rFonts w:ascii="A-OTF Futo Go B101 Pr6N"/>
                <w:b/>
                <w:w w:val="90"/>
                <w:sz w:val="14"/>
              </w:rPr>
              <w:t>237</w:t>
            </w:r>
          </w:p>
        </w:tc>
        <w:tc>
          <w:tcPr>
            <w:tcW w:w="875" w:type="dxa"/>
            <w:tcBorders>
              <w:top w:val="nil"/>
              <w:left w:val="single" w:sz="6" w:space="0" w:color="000000"/>
              <w:bottom w:val="nil"/>
              <w:right w:val="single" w:sz="6" w:space="0" w:color="000000"/>
            </w:tcBorders>
            <w:shd w:val="clear" w:color="auto" w:fill="CCFFFF"/>
          </w:tcPr>
          <w:p>
            <w:pPr>
              <w:pStyle w:val="TableParagraph"/>
              <w:spacing w:line="200" w:lineRule="exact"/>
              <w:ind w:right="88"/>
              <w:rPr>
                <w:rFonts w:ascii="A-OTF Futo Go B101 Pr6N"/>
                <w:b/>
                <w:sz w:val="14"/>
              </w:rPr>
            </w:pPr>
            <w:r>
              <w:rPr>
                <w:rFonts w:ascii="A-OTF Futo Go B101 Pr6N"/>
                <w:b/>
                <w:w w:val="94"/>
                <w:sz w:val="14"/>
              </w:rPr>
              <w:t>6</w:t>
            </w:r>
          </w:p>
        </w:tc>
        <w:tc>
          <w:tcPr>
            <w:tcW w:w="878" w:type="dxa"/>
            <w:gridSpan w:val="3"/>
            <w:tcBorders>
              <w:top w:val="nil"/>
              <w:left w:val="single" w:sz="6" w:space="0" w:color="000000"/>
              <w:bottom w:val="nil"/>
              <w:right w:val="single" w:sz="6" w:space="0" w:color="000000"/>
            </w:tcBorders>
            <w:shd w:val="clear" w:color="auto" w:fill="CCFFFF"/>
          </w:tcPr>
          <w:p>
            <w:pPr>
              <w:pStyle w:val="TableParagraph"/>
              <w:spacing w:line="200" w:lineRule="exact"/>
              <w:ind w:right="93"/>
              <w:rPr>
                <w:rFonts w:ascii="A-OTF Futo Go B101 Pr6N"/>
                <w:b/>
                <w:sz w:val="14"/>
              </w:rPr>
            </w:pPr>
            <w:r>
              <w:rPr>
                <w:rFonts w:ascii="A-OTF Futo Go B101 Pr6N"/>
                <w:b/>
                <w:w w:val="166"/>
                <w:sz w:val="14"/>
              </w:rPr>
              <w:t>-</w:t>
            </w:r>
          </w:p>
        </w:tc>
        <w:tc>
          <w:tcPr>
            <w:tcW w:w="882" w:type="dxa"/>
            <w:gridSpan w:val="4"/>
            <w:tcBorders>
              <w:top w:val="nil"/>
              <w:left w:val="single" w:sz="6" w:space="0" w:color="000000"/>
              <w:bottom w:val="nil"/>
              <w:right w:val="single" w:sz="6" w:space="0" w:color="000000"/>
            </w:tcBorders>
            <w:shd w:val="clear" w:color="auto" w:fill="CCFFFF"/>
          </w:tcPr>
          <w:p>
            <w:pPr>
              <w:pStyle w:val="TableParagraph"/>
              <w:spacing w:line="200" w:lineRule="exact"/>
              <w:ind w:right="100"/>
              <w:rPr>
                <w:rFonts w:ascii="A-OTF Futo Go B101 Pr6N"/>
                <w:b/>
                <w:sz w:val="14"/>
              </w:rPr>
            </w:pPr>
            <w:r>
              <w:rPr>
                <w:rFonts w:ascii="A-OTF Futo Go B101 Pr6N"/>
                <w:b/>
                <w:w w:val="166"/>
                <w:sz w:val="14"/>
              </w:rPr>
              <w:t>-</w:t>
            </w:r>
          </w:p>
        </w:tc>
        <w:tc>
          <w:tcPr>
            <w:tcW w:w="877" w:type="dxa"/>
            <w:gridSpan w:val="2"/>
            <w:tcBorders>
              <w:top w:val="nil"/>
              <w:left w:val="single" w:sz="6" w:space="0" w:color="000000"/>
              <w:bottom w:val="nil"/>
              <w:right w:val="single" w:sz="6" w:space="0" w:color="000000"/>
            </w:tcBorders>
            <w:shd w:val="clear" w:color="auto" w:fill="CCFFFF"/>
          </w:tcPr>
          <w:p>
            <w:pPr>
              <w:pStyle w:val="TableParagraph"/>
              <w:spacing w:line="200" w:lineRule="exact"/>
              <w:ind w:right="103"/>
              <w:rPr>
                <w:rFonts w:ascii="A-OTF Futo Go B101 Pr6N"/>
                <w:b/>
                <w:sz w:val="14"/>
              </w:rPr>
            </w:pPr>
            <w:r>
              <w:rPr>
                <w:rFonts w:ascii="A-OTF Futo Go B101 Pr6N"/>
                <w:b/>
                <w:w w:val="166"/>
                <w:sz w:val="14"/>
              </w:rPr>
              <w:t>-</w:t>
            </w:r>
          </w:p>
        </w:tc>
        <w:tc>
          <w:tcPr>
            <w:tcW w:w="877" w:type="dxa"/>
            <w:tcBorders>
              <w:top w:val="nil"/>
              <w:left w:val="single" w:sz="6" w:space="0" w:color="000000"/>
              <w:bottom w:val="nil"/>
              <w:right w:val="single" w:sz="6" w:space="0" w:color="000000"/>
            </w:tcBorders>
            <w:shd w:val="clear" w:color="auto" w:fill="CCFFFF"/>
          </w:tcPr>
          <w:p>
            <w:pPr>
              <w:pStyle w:val="TableParagraph"/>
              <w:spacing w:line="200" w:lineRule="exact"/>
              <w:ind w:right="106"/>
              <w:rPr>
                <w:rFonts w:ascii="A-OTF Futo Go B101 Pr6N"/>
                <w:b/>
                <w:sz w:val="14"/>
              </w:rPr>
            </w:pPr>
            <w:r>
              <w:rPr>
                <w:rFonts w:ascii="A-OTF Futo Go B101 Pr6N"/>
                <w:b/>
                <w:w w:val="94"/>
                <w:sz w:val="14"/>
              </w:rPr>
              <w:t>6</w:t>
            </w:r>
          </w:p>
        </w:tc>
        <w:tc>
          <w:tcPr>
            <w:tcW w:w="876" w:type="dxa"/>
            <w:tcBorders>
              <w:top w:val="nil"/>
              <w:left w:val="single" w:sz="6" w:space="0" w:color="000000"/>
              <w:bottom w:val="nil"/>
              <w:right w:val="single" w:sz="6" w:space="0" w:color="000000"/>
            </w:tcBorders>
            <w:shd w:val="clear" w:color="auto" w:fill="CCFFFF"/>
          </w:tcPr>
          <w:p>
            <w:pPr>
              <w:pStyle w:val="TableParagraph"/>
              <w:spacing w:line="200" w:lineRule="exact"/>
              <w:ind w:right="107"/>
              <w:rPr>
                <w:rFonts w:ascii="A-OTF Futo Go B101 Pr6N"/>
                <w:b/>
                <w:sz w:val="14"/>
              </w:rPr>
            </w:pPr>
            <w:r>
              <w:rPr>
                <w:rFonts w:ascii="A-OTF Futo Go B101 Pr6N"/>
                <w:b/>
                <w:w w:val="166"/>
                <w:sz w:val="14"/>
              </w:rPr>
              <w:t>-</w:t>
            </w:r>
          </w:p>
        </w:tc>
        <w:tc>
          <w:tcPr>
            <w:tcW w:w="877" w:type="dxa"/>
            <w:tcBorders>
              <w:top w:val="nil"/>
              <w:left w:val="single" w:sz="6" w:space="0" w:color="000000"/>
              <w:bottom w:val="nil"/>
              <w:right w:val="single" w:sz="6" w:space="0" w:color="000000"/>
            </w:tcBorders>
            <w:shd w:val="clear" w:color="auto" w:fill="CCFFFF"/>
          </w:tcPr>
          <w:p>
            <w:pPr>
              <w:pStyle w:val="TableParagraph"/>
              <w:spacing w:line="200" w:lineRule="exact"/>
              <w:ind w:right="110"/>
              <w:rPr>
                <w:rFonts w:ascii="A-OTF Futo Go B101 Pr6N"/>
                <w:b/>
                <w:sz w:val="14"/>
              </w:rPr>
            </w:pPr>
            <w:r>
              <w:rPr>
                <w:rFonts w:ascii="A-OTF Futo Go B101 Pr6N"/>
                <w:b/>
                <w:w w:val="166"/>
                <w:sz w:val="14"/>
              </w:rPr>
              <w:t>-</w:t>
            </w:r>
          </w:p>
        </w:tc>
      </w:tr>
      <w:tr>
        <w:trPr>
          <w:trHeight w:val="230" w:hRule="atLeast"/>
        </w:trPr>
        <w:tc>
          <w:tcPr>
            <w:tcW w:w="874" w:type="dxa"/>
            <w:tcBorders>
              <w:top w:val="nil"/>
              <w:left w:val="single" w:sz="6" w:space="0" w:color="000000"/>
              <w:bottom w:val="nil"/>
              <w:right w:val="single" w:sz="6" w:space="0" w:color="000000"/>
            </w:tcBorders>
          </w:tcPr>
          <w:p>
            <w:pPr>
              <w:pStyle w:val="TableParagraph"/>
              <w:ind w:right="84"/>
              <w:rPr>
                <w:sz w:val="14"/>
              </w:rPr>
            </w:pPr>
            <w:r>
              <w:rPr>
                <w:w w:val="95"/>
                <w:sz w:val="14"/>
              </w:rPr>
              <w:t>357</w:t>
            </w:r>
          </w:p>
        </w:tc>
        <w:tc>
          <w:tcPr>
            <w:tcW w:w="874" w:type="dxa"/>
            <w:gridSpan w:val="3"/>
            <w:tcBorders>
              <w:top w:val="nil"/>
              <w:left w:val="single" w:sz="6" w:space="0" w:color="000000"/>
              <w:bottom w:val="nil"/>
              <w:right w:val="single" w:sz="6" w:space="0" w:color="000000"/>
            </w:tcBorders>
          </w:tcPr>
          <w:p>
            <w:pPr>
              <w:pStyle w:val="TableParagraph"/>
              <w:ind w:left="551"/>
              <w:jc w:val="left"/>
              <w:rPr>
                <w:sz w:val="14"/>
              </w:rPr>
            </w:pPr>
            <w:r>
              <w:rPr>
                <w:sz w:val="14"/>
              </w:rPr>
              <w:t>121</w:t>
            </w:r>
          </w:p>
        </w:tc>
        <w:tc>
          <w:tcPr>
            <w:tcW w:w="875" w:type="dxa"/>
            <w:gridSpan w:val="3"/>
            <w:tcBorders>
              <w:top w:val="nil"/>
              <w:left w:val="single" w:sz="6" w:space="0" w:color="000000"/>
              <w:bottom w:val="nil"/>
              <w:right w:val="single" w:sz="6" w:space="0" w:color="000000"/>
            </w:tcBorders>
          </w:tcPr>
          <w:p>
            <w:pPr>
              <w:pStyle w:val="TableParagraph"/>
              <w:ind w:left="551"/>
              <w:jc w:val="left"/>
              <w:rPr>
                <w:sz w:val="14"/>
              </w:rPr>
            </w:pPr>
            <w:r>
              <w:rPr>
                <w:sz w:val="14"/>
              </w:rPr>
              <w:t>116</w:t>
            </w:r>
          </w:p>
        </w:tc>
        <w:tc>
          <w:tcPr>
            <w:tcW w:w="876" w:type="dxa"/>
            <w:tcBorders>
              <w:top w:val="nil"/>
              <w:left w:val="single" w:sz="6" w:space="0" w:color="000000"/>
              <w:bottom w:val="nil"/>
              <w:right w:val="single" w:sz="6" w:space="0" w:color="000000"/>
            </w:tcBorders>
          </w:tcPr>
          <w:p>
            <w:pPr>
              <w:pStyle w:val="TableParagraph"/>
              <w:ind w:right="86"/>
              <w:rPr>
                <w:sz w:val="14"/>
              </w:rPr>
            </w:pPr>
            <w:r>
              <w:rPr>
                <w:w w:val="95"/>
                <w:sz w:val="14"/>
              </w:rPr>
              <w:t>120</w:t>
            </w:r>
          </w:p>
        </w:tc>
        <w:tc>
          <w:tcPr>
            <w:tcW w:w="875" w:type="dxa"/>
            <w:vMerge w:val="restart"/>
            <w:tcBorders>
              <w:top w:val="nil"/>
              <w:left w:val="single" w:sz="6" w:space="0" w:color="000000"/>
              <w:bottom w:val="nil"/>
              <w:right w:val="single" w:sz="6" w:space="0" w:color="000000"/>
            </w:tcBorders>
          </w:tcPr>
          <w:p>
            <w:pPr>
              <w:pStyle w:val="TableParagraph"/>
              <w:ind w:right="86"/>
              <w:rPr>
                <w:sz w:val="14"/>
              </w:rPr>
            </w:pPr>
            <w:r>
              <w:rPr>
                <w:w w:val="157"/>
                <w:sz w:val="14"/>
              </w:rPr>
              <w:t>-</w:t>
            </w:r>
          </w:p>
          <w:p>
            <w:pPr>
              <w:pStyle w:val="TableParagraph"/>
              <w:spacing w:line="230" w:lineRule="atLeast" w:before="7"/>
              <w:ind w:left="658" w:right="86"/>
              <w:rPr>
                <w:sz w:val="14"/>
              </w:rPr>
            </w:pPr>
            <w:r>
              <w:rPr>
                <w:w w:val="140"/>
                <w:sz w:val="14"/>
              </w:rPr>
              <w:t>- </w:t>
            </w:r>
            <w:r>
              <w:rPr>
                <w:w w:val="90"/>
                <w:sz w:val="14"/>
              </w:rPr>
              <w:t>6</w:t>
            </w:r>
          </w:p>
        </w:tc>
        <w:tc>
          <w:tcPr>
            <w:tcW w:w="878" w:type="dxa"/>
            <w:gridSpan w:val="3"/>
            <w:tcBorders>
              <w:top w:val="nil"/>
              <w:left w:val="single" w:sz="6" w:space="0" w:color="000000"/>
              <w:bottom w:val="nil"/>
              <w:right w:val="single" w:sz="6" w:space="0" w:color="000000"/>
            </w:tcBorders>
          </w:tcPr>
          <w:p>
            <w:pPr>
              <w:pStyle w:val="TableParagraph"/>
              <w:ind w:right="90"/>
              <w:rPr>
                <w:sz w:val="14"/>
              </w:rPr>
            </w:pPr>
            <w:r>
              <w:rPr>
                <w:w w:val="157"/>
                <w:sz w:val="14"/>
              </w:rPr>
              <w:t>-</w:t>
            </w:r>
          </w:p>
        </w:tc>
        <w:tc>
          <w:tcPr>
            <w:tcW w:w="882" w:type="dxa"/>
            <w:gridSpan w:val="4"/>
            <w:tcBorders>
              <w:top w:val="nil"/>
              <w:left w:val="single" w:sz="6" w:space="0" w:color="000000"/>
              <w:bottom w:val="nil"/>
              <w:right w:val="single" w:sz="6" w:space="0" w:color="000000"/>
            </w:tcBorders>
          </w:tcPr>
          <w:p>
            <w:pPr>
              <w:pStyle w:val="TableParagraph"/>
              <w:spacing w:line="199" w:lineRule="exact"/>
              <w:ind w:right="100"/>
              <w:rPr>
                <w:rFonts w:ascii="A-OTF Futo Go B101 Pr6N"/>
                <w:b/>
                <w:sz w:val="14"/>
              </w:rPr>
            </w:pPr>
            <w:r>
              <w:rPr>
                <w:rFonts w:ascii="A-OTF Futo Go B101 Pr6N"/>
                <w:b/>
                <w:w w:val="166"/>
                <w:sz w:val="14"/>
              </w:rPr>
              <w:t>-</w:t>
            </w:r>
          </w:p>
        </w:tc>
        <w:tc>
          <w:tcPr>
            <w:tcW w:w="877" w:type="dxa"/>
            <w:gridSpan w:val="2"/>
            <w:tcBorders>
              <w:top w:val="nil"/>
              <w:left w:val="single" w:sz="6" w:space="0" w:color="000000"/>
              <w:bottom w:val="nil"/>
              <w:right w:val="single" w:sz="6" w:space="0" w:color="000000"/>
            </w:tcBorders>
          </w:tcPr>
          <w:p>
            <w:pPr>
              <w:pStyle w:val="TableParagraph"/>
              <w:ind w:right="100"/>
              <w:rPr>
                <w:sz w:val="14"/>
              </w:rPr>
            </w:pPr>
            <w:r>
              <w:rPr>
                <w:w w:val="157"/>
                <w:sz w:val="14"/>
              </w:rPr>
              <w:t>-</w:t>
            </w:r>
          </w:p>
        </w:tc>
        <w:tc>
          <w:tcPr>
            <w:tcW w:w="877" w:type="dxa"/>
            <w:vMerge w:val="restart"/>
            <w:tcBorders>
              <w:top w:val="nil"/>
              <w:left w:val="single" w:sz="6" w:space="0" w:color="000000"/>
              <w:bottom w:val="nil"/>
              <w:right w:val="single" w:sz="6" w:space="0" w:color="000000"/>
            </w:tcBorders>
          </w:tcPr>
          <w:p>
            <w:pPr>
              <w:pStyle w:val="TableParagraph"/>
              <w:ind w:right="103"/>
              <w:rPr>
                <w:sz w:val="14"/>
              </w:rPr>
            </w:pPr>
            <w:r>
              <w:rPr>
                <w:w w:val="157"/>
                <w:sz w:val="14"/>
              </w:rPr>
              <w:t>-</w:t>
            </w:r>
          </w:p>
          <w:p>
            <w:pPr>
              <w:pStyle w:val="TableParagraph"/>
              <w:spacing w:line="230" w:lineRule="atLeast" w:before="7"/>
              <w:ind w:left="643" w:right="103"/>
              <w:rPr>
                <w:sz w:val="14"/>
              </w:rPr>
            </w:pPr>
            <w:r>
              <w:rPr>
                <w:w w:val="140"/>
                <w:sz w:val="14"/>
              </w:rPr>
              <w:t>- </w:t>
            </w:r>
            <w:r>
              <w:rPr>
                <w:w w:val="90"/>
                <w:sz w:val="14"/>
              </w:rPr>
              <w:t>6</w:t>
            </w:r>
          </w:p>
        </w:tc>
        <w:tc>
          <w:tcPr>
            <w:tcW w:w="876" w:type="dxa"/>
            <w:tcBorders>
              <w:top w:val="nil"/>
              <w:left w:val="single" w:sz="6" w:space="0" w:color="000000"/>
              <w:bottom w:val="nil"/>
              <w:right w:val="single" w:sz="6" w:space="0" w:color="000000"/>
            </w:tcBorders>
          </w:tcPr>
          <w:p>
            <w:pPr>
              <w:pStyle w:val="TableParagraph"/>
              <w:ind w:right="104"/>
              <w:rPr>
                <w:sz w:val="14"/>
              </w:rPr>
            </w:pPr>
            <w:r>
              <w:rPr>
                <w:w w:val="157"/>
                <w:sz w:val="14"/>
              </w:rPr>
              <w:t>-</w:t>
            </w:r>
          </w:p>
        </w:tc>
        <w:tc>
          <w:tcPr>
            <w:tcW w:w="877" w:type="dxa"/>
            <w:tcBorders>
              <w:top w:val="nil"/>
              <w:left w:val="single" w:sz="6" w:space="0" w:color="000000"/>
              <w:bottom w:val="nil"/>
              <w:right w:val="single" w:sz="6" w:space="0" w:color="000000"/>
            </w:tcBorders>
          </w:tcPr>
          <w:p>
            <w:pPr>
              <w:pStyle w:val="TableParagraph"/>
              <w:ind w:right="108"/>
              <w:rPr>
                <w:sz w:val="14"/>
              </w:rPr>
            </w:pPr>
            <w:r>
              <w:rPr>
                <w:w w:val="157"/>
                <w:sz w:val="14"/>
              </w:rPr>
              <w:t>-</w:t>
            </w:r>
          </w:p>
        </w:tc>
      </w:tr>
      <w:tr>
        <w:trPr>
          <w:trHeight w:val="236" w:hRule="atLeast"/>
        </w:trPr>
        <w:tc>
          <w:tcPr>
            <w:tcW w:w="874" w:type="dxa"/>
            <w:tcBorders>
              <w:top w:val="nil"/>
              <w:left w:val="single" w:sz="6" w:space="0" w:color="000000"/>
              <w:bottom w:val="nil"/>
              <w:right w:val="single" w:sz="6" w:space="0" w:color="000000"/>
            </w:tcBorders>
          </w:tcPr>
          <w:p>
            <w:pPr>
              <w:pStyle w:val="TableParagraph"/>
              <w:spacing w:before="6"/>
              <w:ind w:right="84"/>
              <w:rPr>
                <w:sz w:val="14"/>
              </w:rPr>
            </w:pPr>
            <w:r>
              <w:rPr>
                <w:w w:val="95"/>
                <w:sz w:val="14"/>
              </w:rPr>
              <w:t>207</w:t>
            </w:r>
          </w:p>
        </w:tc>
        <w:tc>
          <w:tcPr>
            <w:tcW w:w="874" w:type="dxa"/>
            <w:gridSpan w:val="3"/>
            <w:tcBorders>
              <w:top w:val="nil"/>
              <w:left w:val="single" w:sz="6" w:space="0" w:color="000000"/>
              <w:bottom w:val="nil"/>
              <w:right w:val="single" w:sz="6" w:space="0" w:color="000000"/>
            </w:tcBorders>
          </w:tcPr>
          <w:p>
            <w:pPr>
              <w:pStyle w:val="TableParagraph"/>
              <w:spacing w:before="6"/>
              <w:ind w:right="82"/>
              <w:rPr>
                <w:sz w:val="14"/>
              </w:rPr>
            </w:pPr>
            <w:r>
              <w:rPr>
                <w:w w:val="90"/>
                <w:sz w:val="14"/>
              </w:rPr>
              <w:t>70</w:t>
            </w:r>
          </w:p>
        </w:tc>
        <w:tc>
          <w:tcPr>
            <w:tcW w:w="875" w:type="dxa"/>
            <w:gridSpan w:val="3"/>
            <w:tcBorders>
              <w:top w:val="nil"/>
              <w:left w:val="single" w:sz="6" w:space="0" w:color="000000"/>
              <w:bottom w:val="nil"/>
              <w:right w:val="single" w:sz="6" w:space="0" w:color="000000"/>
            </w:tcBorders>
          </w:tcPr>
          <w:p>
            <w:pPr>
              <w:pStyle w:val="TableParagraph"/>
              <w:spacing w:before="6"/>
              <w:ind w:right="82"/>
              <w:rPr>
                <w:sz w:val="14"/>
              </w:rPr>
            </w:pPr>
            <w:r>
              <w:rPr>
                <w:w w:val="90"/>
                <w:sz w:val="14"/>
              </w:rPr>
              <w:t>70</w:t>
            </w:r>
          </w:p>
        </w:tc>
        <w:tc>
          <w:tcPr>
            <w:tcW w:w="876" w:type="dxa"/>
            <w:tcBorders>
              <w:top w:val="nil"/>
              <w:left w:val="single" w:sz="6" w:space="0" w:color="000000"/>
              <w:bottom w:val="nil"/>
              <w:right w:val="single" w:sz="6" w:space="0" w:color="000000"/>
            </w:tcBorders>
          </w:tcPr>
          <w:p>
            <w:pPr>
              <w:pStyle w:val="TableParagraph"/>
              <w:spacing w:before="6"/>
              <w:ind w:right="85"/>
              <w:rPr>
                <w:sz w:val="14"/>
              </w:rPr>
            </w:pPr>
            <w:r>
              <w:rPr>
                <w:w w:val="90"/>
                <w:sz w:val="14"/>
              </w:rPr>
              <w:t>67</w:t>
            </w:r>
          </w:p>
        </w:tc>
        <w:tc>
          <w:tcPr>
            <w:tcW w:w="875" w:type="dxa"/>
            <w:vMerge/>
            <w:tcBorders>
              <w:top w:val="nil"/>
              <w:left w:val="single" w:sz="6" w:space="0" w:color="000000"/>
              <w:bottom w:val="nil"/>
              <w:right w:val="single" w:sz="6" w:space="0" w:color="000000"/>
            </w:tcBorders>
          </w:tcPr>
          <w:p>
            <w:pPr>
              <w:rPr>
                <w:sz w:val="2"/>
                <w:szCs w:val="2"/>
              </w:rPr>
            </w:pPr>
          </w:p>
        </w:tc>
        <w:tc>
          <w:tcPr>
            <w:tcW w:w="878" w:type="dxa"/>
            <w:gridSpan w:val="3"/>
            <w:tcBorders>
              <w:top w:val="nil"/>
              <w:left w:val="single" w:sz="6" w:space="0" w:color="000000"/>
              <w:bottom w:val="nil"/>
              <w:right w:val="single" w:sz="6" w:space="0" w:color="000000"/>
            </w:tcBorders>
          </w:tcPr>
          <w:p>
            <w:pPr>
              <w:pStyle w:val="TableParagraph"/>
              <w:spacing w:before="6"/>
              <w:ind w:right="90"/>
              <w:rPr>
                <w:sz w:val="14"/>
              </w:rPr>
            </w:pPr>
            <w:r>
              <w:rPr>
                <w:w w:val="157"/>
                <w:sz w:val="14"/>
              </w:rPr>
              <w:t>-</w:t>
            </w:r>
          </w:p>
        </w:tc>
        <w:tc>
          <w:tcPr>
            <w:tcW w:w="882" w:type="dxa"/>
            <w:gridSpan w:val="4"/>
            <w:tcBorders>
              <w:top w:val="nil"/>
              <w:left w:val="single" w:sz="6" w:space="0" w:color="000000"/>
              <w:bottom w:val="nil"/>
              <w:right w:val="single" w:sz="6" w:space="0" w:color="000000"/>
            </w:tcBorders>
          </w:tcPr>
          <w:p>
            <w:pPr>
              <w:pStyle w:val="TableParagraph"/>
              <w:spacing w:before="6"/>
              <w:ind w:right="97"/>
              <w:rPr>
                <w:sz w:val="14"/>
              </w:rPr>
            </w:pPr>
            <w:r>
              <w:rPr>
                <w:w w:val="157"/>
                <w:sz w:val="14"/>
              </w:rPr>
              <w:t>-</w:t>
            </w:r>
          </w:p>
        </w:tc>
        <w:tc>
          <w:tcPr>
            <w:tcW w:w="877" w:type="dxa"/>
            <w:gridSpan w:val="2"/>
            <w:tcBorders>
              <w:top w:val="nil"/>
              <w:left w:val="single" w:sz="6" w:space="0" w:color="000000"/>
              <w:bottom w:val="nil"/>
              <w:right w:val="single" w:sz="6" w:space="0" w:color="000000"/>
            </w:tcBorders>
          </w:tcPr>
          <w:p>
            <w:pPr>
              <w:pStyle w:val="TableParagraph"/>
              <w:spacing w:before="6"/>
              <w:ind w:right="100"/>
              <w:rPr>
                <w:sz w:val="14"/>
              </w:rPr>
            </w:pPr>
            <w:r>
              <w:rPr>
                <w:w w:val="157"/>
                <w:sz w:val="14"/>
              </w:rPr>
              <w:t>-</w:t>
            </w:r>
          </w:p>
        </w:tc>
        <w:tc>
          <w:tcPr>
            <w:tcW w:w="877" w:type="dxa"/>
            <w:vMerge/>
            <w:tcBorders>
              <w:top w:val="nil"/>
              <w:left w:val="single" w:sz="6" w:space="0" w:color="000000"/>
              <w:bottom w:val="nil"/>
              <w:right w:val="single" w:sz="6" w:space="0" w:color="000000"/>
            </w:tcBorders>
          </w:tcPr>
          <w:p>
            <w:pPr>
              <w:rPr>
                <w:sz w:val="2"/>
                <w:szCs w:val="2"/>
              </w:rPr>
            </w:pPr>
          </w:p>
        </w:tc>
        <w:tc>
          <w:tcPr>
            <w:tcW w:w="876" w:type="dxa"/>
            <w:tcBorders>
              <w:top w:val="nil"/>
              <w:left w:val="single" w:sz="6" w:space="0" w:color="000000"/>
              <w:bottom w:val="nil"/>
              <w:right w:val="single" w:sz="6" w:space="0" w:color="000000"/>
            </w:tcBorders>
          </w:tcPr>
          <w:p>
            <w:pPr>
              <w:pStyle w:val="TableParagraph"/>
              <w:spacing w:before="6"/>
              <w:ind w:right="104"/>
              <w:rPr>
                <w:sz w:val="14"/>
              </w:rPr>
            </w:pPr>
            <w:r>
              <w:rPr>
                <w:w w:val="157"/>
                <w:sz w:val="14"/>
              </w:rPr>
              <w:t>-</w:t>
            </w:r>
          </w:p>
        </w:tc>
        <w:tc>
          <w:tcPr>
            <w:tcW w:w="877" w:type="dxa"/>
            <w:tcBorders>
              <w:top w:val="nil"/>
              <w:left w:val="single" w:sz="6" w:space="0" w:color="000000"/>
              <w:bottom w:val="nil"/>
              <w:right w:val="single" w:sz="6" w:space="0" w:color="000000"/>
            </w:tcBorders>
          </w:tcPr>
          <w:p>
            <w:pPr>
              <w:pStyle w:val="TableParagraph"/>
              <w:spacing w:before="6"/>
              <w:ind w:right="108"/>
              <w:rPr>
                <w:sz w:val="14"/>
              </w:rPr>
            </w:pPr>
            <w:r>
              <w:rPr>
                <w:w w:val="157"/>
                <w:sz w:val="14"/>
              </w:rPr>
              <w:t>-</w:t>
            </w:r>
          </w:p>
        </w:tc>
      </w:tr>
      <w:tr>
        <w:trPr>
          <w:trHeight w:val="241" w:hRule="atLeast"/>
        </w:trPr>
        <w:tc>
          <w:tcPr>
            <w:tcW w:w="874" w:type="dxa"/>
            <w:tcBorders>
              <w:top w:val="nil"/>
              <w:left w:val="single" w:sz="6" w:space="0" w:color="000000"/>
              <w:bottom w:val="nil"/>
              <w:right w:val="single" w:sz="6" w:space="0" w:color="000000"/>
            </w:tcBorders>
          </w:tcPr>
          <w:p>
            <w:pPr>
              <w:pStyle w:val="TableParagraph"/>
              <w:spacing w:before="6"/>
              <w:ind w:right="84"/>
              <w:rPr>
                <w:sz w:val="14"/>
              </w:rPr>
            </w:pPr>
            <w:r>
              <w:rPr>
                <w:w w:val="95"/>
                <w:sz w:val="14"/>
              </w:rPr>
              <w:t>165</w:t>
            </w:r>
          </w:p>
        </w:tc>
        <w:tc>
          <w:tcPr>
            <w:tcW w:w="874" w:type="dxa"/>
            <w:gridSpan w:val="3"/>
            <w:tcBorders>
              <w:top w:val="nil"/>
              <w:left w:val="single" w:sz="6" w:space="0" w:color="000000"/>
              <w:bottom w:val="nil"/>
              <w:right w:val="single" w:sz="6" w:space="0" w:color="000000"/>
            </w:tcBorders>
          </w:tcPr>
          <w:p>
            <w:pPr>
              <w:pStyle w:val="TableParagraph"/>
              <w:spacing w:before="6"/>
              <w:ind w:right="82"/>
              <w:rPr>
                <w:sz w:val="14"/>
              </w:rPr>
            </w:pPr>
            <w:r>
              <w:rPr>
                <w:w w:val="90"/>
                <w:sz w:val="14"/>
              </w:rPr>
              <w:t>63</w:t>
            </w:r>
          </w:p>
        </w:tc>
        <w:tc>
          <w:tcPr>
            <w:tcW w:w="875" w:type="dxa"/>
            <w:gridSpan w:val="3"/>
            <w:tcBorders>
              <w:top w:val="nil"/>
              <w:left w:val="single" w:sz="6" w:space="0" w:color="000000"/>
              <w:bottom w:val="nil"/>
              <w:right w:val="single" w:sz="6" w:space="0" w:color="000000"/>
            </w:tcBorders>
          </w:tcPr>
          <w:p>
            <w:pPr>
              <w:pStyle w:val="TableParagraph"/>
              <w:spacing w:before="6"/>
              <w:ind w:right="82"/>
              <w:rPr>
                <w:sz w:val="14"/>
              </w:rPr>
            </w:pPr>
            <w:r>
              <w:rPr>
                <w:w w:val="90"/>
                <w:sz w:val="14"/>
              </w:rPr>
              <w:t>52</w:t>
            </w:r>
          </w:p>
        </w:tc>
        <w:tc>
          <w:tcPr>
            <w:tcW w:w="876" w:type="dxa"/>
            <w:tcBorders>
              <w:top w:val="nil"/>
              <w:left w:val="single" w:sz="6" w:space="0" w:color="000000"/>
              <w:bottom w:val="nil"/>
              <w:right w:val="single" w:sz="6" w:space="0" w:color="000000"/>
            </w:tcBorders>
          </w:tcPr>
          <w:p>
            <w:pPr>
              <w:pStyle w:val="TableParagraph"/>
              <w:spacing w:before="6"/>
              <w:ind w:right="85"/>
              <w:rPr>
                <w:sz w:val="14"/>
              </w:rPr>
            </w:pPr>
            <w:r>
              <w:rPr>
                <w:w w:val="90"/>
                <w:sz w:val="14"/>
              </w:rPr>
              <w:t>50</w:t>
            </w:r>
          </w:p>
        </w:tc>
        <w:tc>
          <w:tcPr>
            <w:tcW w:w="875" w:type="dxa"/>
            <w:vMerge/>
            <w:tcBorders>
              <w:top w:val="nil"/>
              <w:left w:val="single" w:sz="6" w:space="0" w:color="000000"/>
              <w:bottom w:val="nil"/>
              <w:right w:val="single" w:sz="6" w:space="0" w:color="000000"/>
            </w:tcBorders>
          </w:tcPr>
          <w:p>
            <w:pPr>
              <w:rPr>
                <w:sz w:val="2"/>
                <w:szCs w:val="2"/>
              </w:rPr>
            </w:pPr>
          </w:p>
        </w:tc>
        <w:tc>
          <w:tcPr>
            <w:tcW w:w="878" w:type="dxa"/>
            <w:gridSpan w:val="3"/>
            <w:tcBorders>
              <w:top w:val="nil"/>
              <w:left w:val="single" w:sz="6" w:space="0" w:color="000000"/>
              <w:bottom w:val="nil"/>
              <w:right w:val="single" w:sz="6" w:space="0" w:color="000000"/>
            </w:tcBorders>
          </w:tcPr>
          <w:p>
            <w:pPr>
              <w:pStyle w:val="TableParagraph"/>
              <w:spacing w:before="6"/>
              <w:ind w:right="90"/>
              <w:rPr>
                <w:sz w:val="14"/>
              </w:rPr>
            </w:pPr>
            <w:r>
              <w:rPr>
                <w:w w:val="157"/>
                <w:sz w:val="14"/>
              </w:rPr>
              <w:t>-</w:t>
            </w:r>
          </w:p>
        </w:tc>
        <w:tc>
          <w:tcPr>
            <w:tcW w:w="882" w:type="dxa"/>
            <w:gridSpan w:val="4"/>
            <w:tcBorders>
              <w:top w:val="nil"/>
              <w:left w:val="single" w:sz="6" w:space="0" w:color="000000"/>
              <w:bottom w:val="nil"/>
              <w:right w:val="single" w:sz="6" w:space="0" w:color="000000"/>
            </w:tcBorders>
          </w:tcPr>
          <w:p>
            <w:pPr>
              <w:pStyle w:val="TableParagraph"/>
              <w:spacing w:before="6"/>
              <w:ind w:right="97"/>
              <w:rPr>
                <w:sz w:val="14"/>
              </w:rPr>
            </w:pPr>
            <w:r>
              <w:rPr>
                <w:w w:val="157"/>
                <w:sz w:val="14"/>
              </w:rPr>
              <w:t>-</w:t>
            </w:r>
          </w:p>
        </w:tc>
        <w:tc>
          <w:tcPr>
            <w:tcW w:w="877" w:type="dxa"/>
            <w:gridSpan w:val="2"/>
            <w:tcBorders>
              <w:top w:val="nil"/>
              <w:left w:val="single" w:sz="6" w:space="0" w:color="000000"/>
              <w:bottom w:val="nil"/>
              <w:right w:val="single" w:sz="6" w:space="0" w:color="000000"/>
            </w:tcBorders>
          </w:tcPr>
          <w:p>
            <w:pPr>
              <w:pStyle w:val="TableParagraph"/>
              <w:spacing w:before="6"/>
              <w:ind w:right="100"/>
              <w:rPr>
                <w:sz w:val="14"/>
              </w:rPr>
            </w:pPr>
            <w:r>
              <w:rPr>
                <w:w w:val="157"/>
                <w:sz w:val="14"/>
              </w:rPr>
              <w:t>-</w:t>
            </w:r>
          </w:p>
        </w:tc>
        <w:tc>
          <w:tcPr>
            <w:tcW w:w="877" w:type="dxa"/>
            <w:vMerge/>
            <w:tcBorders>
              <w:top w:val="nil"/>
              <w:left w:val="single" w:sz="6" w:space="0" w:color="000000"/>
              <w:bottom w:val="nil"/>
              <w:right w:val="single" w:sz="6" w:space="0" w:color="000000"/>
            </w:tcBorders>
          </w:tcPr>
          <w:p>
            <w:pPr>
              <w:rPr>
                <w:sz w:val="2"/>
                <w:szCs w:val="2"/>
              </w:rPr>
            </w:pPr>
          </w:p>
        </w:tc>
        <w:tc>
          <w:tcPr>
            <w:tcW w:w="876" w:type="dxa"/>
            <w:tcBorders>
              <w:top w:val="nil"/>
              <w:left w:val="single" w:sz="6" w:space="0" w:color="000000"/>
              <w:bottom w:val="nil"/>
              <w:right w:val="single" w:sz="6" w:space="0" w:color="000000"/>
            </w:tcBorders>
          </w:tcPr>
          <w:p>
            <w:pPr>
              <w:pStyle w:val="TableParagraph"/>
              <w:spacing w:before="6"/>
              <w:ind w:right="104"/>
              <w:rPr>
                <w:sz w:val="14"/>
              </w:rPr>
            </w:pPr>
            <w:r>
              <w:rPr>
                <w:w w:val="157"/>
                <w:sz w:val="14"/>
              </w:rPr>
              <w:t>-</w:t>
            </w:r>
          </w:p>
        </w:tc>
        <w:tc>
          <w:tcPr>
            <w:tcW w:w="877" w:type="dxa"/>
            <w:tcBorders>
              <w:top w:val="nil"/>
              <w:left w:val="single" w:sz="6" w:space="0" w:color="000000"/>
              <w:bottom w:val="nil"/>
              <w:right w:val="single" w:sz="6" w:space="0" w:color="000000"/>
            </w:tcBorders>
          </w:tcPr>
          <w:p>
            <w:pPr>
              <w:pStyle w:val="TableParagraph"/>
              <w:spacing w:before="6"/>
              <w:ind w:right="108"/>
              <w:rPr>
                <w:sz w:val="14"/>
              </w:rPr>
            </w:pPr>
            <w:r>
              <w:rPr>
                <w:w w:val="157"/>
                <w:sz w:val="14"/>
              </w:rPr>
              <w:t>-</w:t>
            </w:r>
          </w:p>
        </w:tc>
      </w:tr>
      <w:tr>
        <w:trPr>
          <w:trHeight w:val="237" w:hRule="atLeast"/>
        </w:trPr>
        <w:tc>
          <w:tcPr>
            <w:tcW w:w="874" w:type="dxa"/>
            <w:tcBorders>
              <w:top w:val="nil"/>
              <w:left w:val="single" w:sz="6" w:space="0" w:color="000000"/>
              <w:bottom w:val="nil"/>
              <w:right w:val="single" w:sz="6" w:space="0" w:color="000000"/>
            </w:tcBorders>
            <w:shd w:val="clear" w:color="auto" w:fill="CCFFFF"/>
          </w:tcPr>
          <w:p>
            <w:pPr>
              <w:pStyle w:val="TableParagraph"/>
              <w:spacing w:line="200" w:lineRule="exact"/>
              <w:ind w:right="86"/>
              <w:rPr>
                <w:rFonts w:ascii="A-OTF Futo Go B101 Pr6N"/>
                <w:b/>
                <w:sz w:val="14"/>
              </w:rPr>
            </w:pPr>
            <w:r>
              <w:rPr>
                <w:rFonts w:ascii="A-OTF Futo Go B101 Pr6N"/>
                <w:b/>
                <w:w w:val="105"/>
                <w:sz w:val="14"/>
              </w:rPr>
              <w:t>2,334</w:t>
            </w:r>
          </w:p>
        </w:tc>
        <w:tc>
          <w:tcPr>
            <w:tcW w:w="874" w:type="dxa"/>
            <w:gridSpan w:val="3"/>
            <w:tcBorders>
              <w:top w:val="nil"/>
              <w:left w:val="single" w:sz="6" w:space="0" w:color="000000"/>
              <w:bottom w:val="nil"/>
              <w:right w:val="single" w:sz="6" w:space="0" w:color="000000"/>
            </w:tcBorders>
            <w:shd w:val="clear" w:color="auto" w:fill="CCFFFF"/>
          </w:tcPr>
          <w:p>
            <w:pPr>
              <w:pStyle w:val="TableParagraph"/>
              <w:spacing w:line="200" w:lineRule="exact"/>
              <w:ind w:left="546"/>
              <w:jc w:val="left"/>
              <w:rPr>
                <w:rFonts w:ascii="A-OTF Futo Go B101 Pr6N"/>
                <w:b/>
                <w:sz w:val="14"/>
              </w:rPr>
            </w:pPr>
            <w:r>
              <w:rPr>
                <w:rFonts w:ascii="A-OTF Futo Go B101 Pr6N"/>
                <w:b/>
                <w:sz w:val="14"/>
              </w:rPr>
              <w:t>821</w:t>
            </w:r>
          </w:p>
        </w:tc>
        <w:tc>
          <w:tcPr>
            <w:tcW w:w="875" w:type="dxa"/>
            <w:gridSpan w:val="3"/>
            <w:tcBorders>
              <w:top w:val="nil"/>
              <w:left w:val="single" w:sz="6" w:space="0" w:color="000000"/>
              <w:bottom w:val="nil"/>
              <w:right w:val="single" w:sz="6" w:space="0" w:color="000000"/>
            </w:tcBorders>
            <w:shd w:val="clear" w:color="auto" w:fill="CCFFFF"/>
          </w:tcPr>
          <w:p>
            <w:pPr>
              <w:pStyle w:val="TableParagraph"/>
              <w:spacing w:line="200" w:lineRule="exact"/>
              <w:ind w:left="546"/>
              <w:jc w:val="left"/>
              <w:rPr>
                <w:rFonts w:ascii="A-OTF Futo Go B101 Pr6N"/>
                <w:b/>
                <w:sz w:val="14"/>
              </w:rPr>
            </w:pPr>
            <w:r>
              <w:rPr>
                <w:rFonts w:ascii="A-OTF Futo Go B101 Pr6N"/>
                <w:b/>
                <w:sz w:val="14"/>
              </w:rPr>
              <w:t>782</w:t>
            </w:r>
          </w:p>
        </w:tc>
        <w:tc>
          <w:tcPr>
            <w:tcW w:w="876" w:type="dxa"/>
            <w:tcBorders>
              <w:top w:val="nil"/>
              <w:left w:val="single" w:sz="6" w:space="0" w:color="000000"/>
              <w:bottom w:val="nil"/>
              <w:right w:val="single" w:sz="6" w:space="0" w:color="000000"/>
            </w:tcBorders>
            <w:shd w:val="clear" w:color="auto" w:fill="CCFFFF"/>
          </w:tcPr>
          <w:p>
            <w:pPr>
              <w:pStyle w:val="TableParagraph"/>
              <w:spacing w:line="200" w:lineRule="exact"/>
              <w:ind w:right="86"/>
              <w:rPr>
                <w:rFonts w:ascii="A-OTF Futo Go B101 Pr6N"/>
                <w:b/>
                <w:sz w:val="14"/>
              </w:rPr>
            </w:pPr>
            <w:r>
              <w:rPr>
                <w:rFonts w:ascii="A-OTF Futo Go B101 Pr6N"/>
                <w:b/>
                <w:w w:val="90"/>
                <w:sz w:val="14"/>
              </w:rPr>
              <w:t>731</w:t>
            </w:r>
          </w:p>
        </w:tc>
        <w:tc>
          <w:tcPr>
            <w:tcW w:w="875" w:type="dxa"/>
            <w:tcBorders>
              <w:top w:val="nil"/>
              <w:left w:val="single" w:sz="6" w:space="0" w:color="000000"/>
              <w:bottom w:val="nil"/>
              <w:right w:val="single" w:sz="6" w:space="0" w:color="000000"/>
            </w:tcBorders>
            <w:shd w:val="clear" w:color="auto" w:fill="CCFFFF"/>
          </w:tcPr>
          <w:p>
            <w:pPr>
              <w:pStyle w:val="TableParagraph"/>
              <w:spacing w:line="200" w:lineRule="exact"/>
              <w:ind w:right="88"/>
              <w:rPr>
                <w:rFonts w:ascii="A-OTF Futo Go B101 Pr6N"/>
                <w:b/>
                <w:sz w:val="14"/>
              </w:rPr>
            </w:pPr>
            <w:r>
              <w:rPr>
                <w:rFonts w:ascii="A-OTF Futo Go B101 Pr6N"/>
                <w:b/>
                <w:w w:val="166"/>
                <w:sz w:val="14"/>
              </w:rPr>
              <w:t>-</w:t>
            </w:r>
          </w:p>
        </w:tc>
        <w:tc>
          <w:tcPr>
            <w:tcW w:w="878" w:type="dxa"/>
            <w:gridSpan w:val="3"/>
            <w:tcBorders>
              <w:top w:val="nil"/>
              <w:left w:val="single" w:sz="6" w:space="0" w:color="000000"/>
              <w:bottom w:val="nil"/>
              <w:right w:val="single" w:sz="6" w:space="0" w:color="000000"/>
            </w:tcBorders>
            <w:shd w:val="clear" w:color="auto" w:fill="CCFFFF"/>
          </w:tcPr>
          <w:p>
            <w:pPr>
              <w:pStyle w:val="TableParagraph"/>
              <w:spacing w:line="200" w:lineRule="exact"/>
              <w:ind w:right="93"/>
              <w:rPr>
                <w:rFonts w:ascii="A-OTF Futo Go B101 Pr6N"/>
                <w:b/>
                <w:sz w:val="14"/>
              </w:rPr>
            </w:pPr>
            <w:r>
              <w:rPr>
                <w:rFonts w:ascii="A-OTF Futo Go B101 Pr6N"/>
                <w:b/>
                <w:w w:val="166"/>
                <w:sz w:val="14"/>
              </w:rPr>
              <w:t>-</w:t>
            </w:r>
          </w:p>
        </w:tc>
        <w:tc>
          <w:tcPr>
            <w:tcW w:w="882" w:type="dxa"/>
            <w:gridSpan w:val="4"/>
            <w:tcBorders>
              <w:top w:val="nil"/>
              <w:left w:val="single" w:sz="6" w:space="0" w:color="000000"/>
              <w:bottom w:val="nil"/>
              <w:right w:val="single" w:sz="6" w:space="0" w:color="000000"/>
            </w:tcBorders>
            <w:shd w:val="clear" w:color="auto" w:fill="CCFFFF"/>
          </w:tcPr>
          <w:p>
            <w:pPr>
              <w:pStyle w:val="TableParagraph"/>
              <w:spacing w:line="200" w:lineRule="exact"/>
              <w:ind w:right="100"/>
              <w:rPr>
                <w:rFonts w:ascii="A-OTF Futo Go B101 Pr6N"/>
                <w:b/>
                <w:sz w:val="14"/>
              </w:rPr>
            </w:pPr>
            <w:r>
              <w:rPr>
                <w:rFonts w:ascii="A-OTF Futo Go B101 Pr6N"/>
                <w:b/>
                <w:w w:val="166"/>
                <w:sz w:val="14"/>
              </w:rPr>
              <w:t>-</w:t>
            </w:r>
          </w:p>
        </w:tc>
        <w:tc>
          <w:tcPr>
            <w:tcW w:w="877" w:type="dxa"/>
            <w:gridSpan w:val="2"/>
            <w:tcBorders>
              <w:top w:val="nil"/>
              <w:left w:val="single" w:sz="6" w:space="0" w:color="000000"/>
              <w:bottom w:val="nil"/>
              <w:right w:val="single" w:sz="6" w:space="0" w:color="000000"/>
            </w:tcBorders>
            <w:shd w:val="clear" w:color="auto" w:fill="CCFFFF"/>
          </w:tcPr>
          <w:p>
            <w:pPr>
              <w:pStyle w:val="TableParagraph"/>
              <w:spacing w:line="200" w:lineRule="exact"/>
              <w:ind w:right="103"/>
              <w:rPr>
                <w:rFonts w:ascii="A-OTF Futo Go B101 Pr6N"/>
                <w:b/>
                <w:sz w:val="14"/>
              </w:rPr>
            </w:pPr>
            <w:r>
              <w:rPr>
                <w:rFonts w:ascii="A-OTF Futo Go B101 Pr6N"/>
                <w:b/>
                <w:w w:val="166"/>
                <w:sz w:val="14"/>
              </w:rPr>
              <w:t>-</w:t>
            </w:r>
          </w:p>
        </w:tc>
        <w:tc>
          <w:tcPr>
            <w:tcW w:w="877" w:type="dxa"/>
            <w:tcBorders>
              <w:top w:val="nil"/>
              <w:left w:val="single" w:sz="6" w:space="0" w:color="000000"/>
              <w:bottom w:val="nil"/>
              <w:right w:val="single" w:sz="6" w:space="0" w:color="000000"/>
            </w:tcBorders>
            <w:shd w:val="clear" w:color="auto" w:fill="CCFFFF"/>
          </w:tcPr>
          <w:p>
            <w:pPr>
              <w:pStyle w:val="TableParagraph"/>
              <w:spacing w:line="200" w:lineRule="exact"/>
              <w:ind w:right="106"/>
              <w:rPr>
                <w:rFonts w:ascii="A-OTF Futo Go B101 Pr6N"/>
                <w:b/>
                <w:sz w:val="14"/>
              </w:rPr>
            </w:pPr>
            <w:r>
              <w:rPr>
                <w:rFonts w:ascii="A-OTF Futo Go B101 Pr6N"/>
                <w:b/>
                <w:w w:val="166"/>
                <w:sz w:val="14"/>
              </w:rPr>
              <w:t>-</w:t>
            </w:r>
          </w:p>
        </w:tc>
        <w:tc>
          <w:tcPr>
            <w:tcW w:w="876" w:type="dxa"/>
            <w:tcBorders>
              <w:top w:val="nil"/>
              <w:left w:val="single" w:sz="6" w:space="0" w:color="000000"/>
              <w:bottom w:val="nil"/>
              <w:right w:val="single" w:sz="6" w:space="0" w:color="000000"/>
            </w:tcBorders>
            <w:shd w:val="clear" w:color="auto" w:fill="CCFFFF"/>
          </w:tcPr>
          <w:p>
            <w:pPr>
              <w:pStyle w:val="TableParagraph"/>
              <w:spacing w:line="200" w:lineRule="exact"/>
              <w:ind w:right="107"/>
              <w:rPr>
                <w:rFonts w:ascii="A-OTF Futo Go B101 Pr6N"/>
                <w:b/>
                <w:sz w:val="14"/>
              </w:rPr>
            </w:pPr>
            <w:r>
              <w:rPr>
                <w:rFonts w:ascii="A-OTF Futo Go B101 Pr6N"/>
                <w:b/>
                <w:w w:val="166"/>
                <w:sz w:val="14"/>
              </w:rPr>
              <w:t>-</w:t>
            </w:r>
          </w:p>
        </w:tc>
        <w:tc>
          <w:tcPr>
            <w:tcW w:w="877" w:type="dxa"/>
            <w:tcBorders>
              <w:top w:val="nil"/>
              <w:left w:val="single" w:sz="6" w:space="0" w:color="000000"/>
              <w:bottom w:val="nil"/>
              <w:right w:val="single" w:sz="6" w:space="0" w:color="000000"/>
            </w:tcBorders>
            <w:shd w:val="clear" w:color="auto" w:fill="CCFFFF"/>
          </w:tcPr>
          <w:p>
            <w:pPr>
              <w:pStyle w:val="TableParagraph"/>
              <w:spacing w:line="200" w:lineRule="exact"/>
              <w:ind w:right="110"/>
              <w:rPr>
                <w:rFonts w:ascii="A-OTF Futo Go B101 Pr6N"/>
                <w:b/>
                <w:sz w:val="14"/>
              </w:rPr>
            </w:pPr>
            <w:r>
              <w:rPr>
                <w:rFonts w:ascii="A-OTF Futo Go B101 Pr6N"/>
                <w:b/>
                <w:w w:val="166"/>
                <w:sz w:val="14"/>
              </w:rPr>
              <w:t>-</w:t>
            </w:r>
          </w:p>
        </w:tc>
      </w:tr>
      <w:tr>
        <w:trPr>
          <w:trHeight w:val="230" w:hRule="atLeast"/>
        </w:trPr>
        <w:tc>
          <w:tcPr>
            <w:tcW w:w="874" w:type="dxa"/>
            <w:tcBorders>
              <w:top w:val="nil"/>
              <w:left w:val="single" w:sz="6" w:space="0" w:color="000000"/>
              <w:bottom w:val="nil"/>
              <w:right w:val="single" w:sz="6" w:space="0" w:color="000000"/>
            </w:tcBorders>
          </w:tcPr>
          <w:p>
            <w:pPr>
              <w:pStyle w:val="TableParagraph"/>
              <w:ind w:right="84"/>
              <w:rPr>
                <w:sz w:val="14"/>
              </w:rPr>
            </w:pPr>
            <w:r>
              <w:rPr>
                <w:w w:val="95"/>
                <w:sz w:val="14"/>
              </w:rPr>
              <w:t>769</w:t>
            </w:r>
          </w:p>
        </w:tc>
        <w:tc>
          <w:tcPr>
            <w:tcW w:w="874" w:type="dxa"/>
            <w:gridSpan w:val="3"/>
            <w:tcBorders>
              <w:top w:val="nil"/>
              <w:left w:val="single" w:sz="6" w:space="0" w:color="000000"/>
              <w:bottom w:val="nil"/>
              <w:right w:val="single" w:sz="6" w:space="0" w:color="000000"/>
            </w:tcBorders>
          </w:tcPr>
          <w:p>
            <w:pPr>
              <w:pStyle w:val="TableParagraph"/>
              <w:ind w:left="551"/>
              <w:jc w:val="left"/>
              <w:rPr>
                <w:sz w:val="14"/>
              </w:rPr>
            </w:pPr>
            <w:r>
              <w:rPr>
                <w:sz w:val="14"/>
              </w:rPr>
              <w:t>267</w:t>
            </w:r>
          </w:p>
        </w:tc>
        <w:tc>
          <w:tcPr>
            <w:tcW w:w="875" w:type="dxa"/>
            <w:gridSpan w:val="3"/>
            <w:tcBorders>
              <w:top w:val="nil"/>
              <w:left w:val="single" w:sz="6" w:space="0" w:color="000000"/>
              <w:bottom w:val="nil"/>
              <w:right w:val="single" w:sz="6" w:space="0" w:color="000000"/>
            </w:tcBorders>
          </w:tcPr>
          <w:p>
            <w:pPr>
              <w:pStyle w:val="TableParagraph"/>
              <w:ind w:left="551"/>
              <w:jc w:val="left"/>
              <w:rPr>
                <w:sz w:val="14"/>
              </w:rPr>
            </w:pPr>
            <w:r>
              <w:rPr>
                <w:sz w:val="14"/>
              </w:rPr>
              <w:t>263</w:t>
            </w:r>
          </w:p>
        </w:tc>
        <w:tc>
          <w:tcPr>
            <w:tcW w:w="876" w:type="dxa"/>
            <w:tcBorders>
              <w:top w:val="nil"/>
              <w:left w:val="single" w:sz="6" w:space="0" w:color="000000"/>
              <w:bottom w:val="nil"/>
              <w:right w:val="single" w:sz="6" w:space="0" w:color="000000"/>
            </w:tcBorders>
          </w:tcPr>
          <w:p>
            <w:pPr>
              <w:pStyle w:val="TableParagraph"/>
              <w:ind w:right="86"/>
              <w:rPr>
                <w:sz w:val="14"/>
              </w:rPr>
            </w:pPr>
            <w:r>
              <w:rPr>
                <w:w w:val="95"/>
                <w:sz w:val="14"/>
              </w:rPr>
              <w:t>239</w:t>
            </w:r>
          </w:p>
        </w:tc>
        <w:tc>
          <w:tcPr>
            <w:tcW w:w="875" w:type="dxa"/>
            <w:tcBorders>
              <w:top w:val="nil"/>
              <w:left w:val="single" w:sz="6" w:space="0" w:color="000000"/>
              <w:bottom w:val="nil"/>
              <w:right w:val="single" w:sz="6" w:space="0" w:color="000000"/>
            </w:tcBorders>
          </w:tcPr>
          <w:p>
            <w:pPr>
              <w:pStyle w:val="TableParagraph"/>
              <w:ind w:right="86"/>
              <w:rPr>
                <w:sz w:val="14"/>
              </w:rPr>
            </w:pPr>
            <w:r>
              <w:rPr>
                <w:w w:val="157"/>
                <w:sz w:val="14"/>
              </w:rPr>
              <w:t>-</w:t>
            </w:r>
          </w:p>
        </w:tc>
        <w:tc>
          <w:tcPr>
            <w:tcW w:w="878" w:type="dxa"/>
            <w:gridSpan w:val="3"/>
            <w:tcBorders>
              <w:top w:val="nil"/>
              <w:left w:val="single" w:sz="6" w:space="0" w:color="000000"/>
              <w:bottom w:val="nil"/>
              <w:right w:val="single" w:sz="6" w:space="0" w:color="000000"/>
            </w:tcBorders>
          </w:tcPr>
          <w:p>
            <w:pPr>
              <w:pStyle w:val="TableParagraph"/>
              <w:ind w:right="90"/>
              <w:rPr>
                <w:sz w:val="14"/>
              </w:rPr>
            </w:pPr>
            <w:r>
              <w:rPr>
                <w:w w:val="157"/>
                <w:sz w:val="14"/>
              </w:rPr>
              <w:t>-</w:t>
            </w:r>
          </w:p>
        </w:tc>
        <w:tc>
          <w:tcPr>
            <w:tcW w:w="882" w:type="dxa"/>
            <w:gridSpan w:val="4"/>
            <w:tcBorders>
              <w:top w:val="nil"/>
              <w:left w:val="single" w:sz="6" w:space="0" w:color="000000"/>
              <w:bottom w:val="nil"/>
              <w:right w:val="single" w:sz="6" w:space="0" w:color="000000"/>
            </w:tcBorders>
          </w:tcPr>
          <w:p>
            <w:pPr>
              <w:pStyle w:val="TableParagraph"/>
              <w:ind w:right="98"/>
              <w:rPr>
                <w:sz w:val="14"/>
              </w:rPr>
            </w:pPr>
            <w:r>
              <w:rPr>
                <w:w w:val="157"/>
                <w:sz w:val="14"/>
              </w:rPr>
              <w:t>-</w:t>
            </w:r>
          </w:p>
        </w:tc>
        <w:tc>
          <w:tcPr>
            <w:tcW w:w="877" w:type="dxa"/>
            <w:gridSpan w:val="2"/>
            <w:tcBorders>
              <w:top w:val="nil"/>
              <w:left w:val="single" w:sz="6" w:space="0" w:color="000000"/>
              <w:bottom w:val="nil"/>
              <w:right w:val="single" w:sz="6" w:space="0" w:color="000000"/>
            </w:tcBorders>
          </w:tcPr>
          <w:p>
            <w:pPr>
              <w:pStyle w:val="TableParagraph"/>
              <w:ind w:right="100"/>
              <w:rPr>
                <w:sz w:val="14"/>
              </w:rPr>
            </w:pPr>
            <w:r>
              <w:rPr>
                <w:w w:val="157"/>
                <w:sz w:val="14"/>
              </w:rPr>
              <w:t>-</w:t>
            </w:r>
          </w:p>
        </w:tc>
        <w:tc>
          <w:tcPr>
            <w:tcW w:w="877" w:type="dxa"/>
            <w:tcBorders>
              <w:top w:val="nil"/>
              <w:left w:val="single" w:sz="6" w:space="0" w:color="000000"/>
              <w:bottom w:val="nil"/>
              <w:right w:val="single" w:sz="6" w:space="0" w:color="000000"/>
            </w:tcBorders>
          </w:tcPr>
          <w:p>
            <w:pPr>
              <w:pStyle w:val="TableParagraph"/>
              <w:ind w:right="103"/>
              <w:rPr>
                <w:sz w:val="14"/>
              </w:rPr>
            </w:pPr>
            <w:r>
              <w:rPr>
                <w:w w:val="157"/>
                <w:sz w:val="14"/>
              </w:rPr>
              <w:t>-</w:t>
            </w:r>
          </w:p>
        </w:tc>
        <w:tc>
          <w:tcPr>
            <w:tcW w:w="876" w:type="dxa"/>
            <w:tcBorders>
              <w:top w:val="nil"/>
              <w:left w:val="single" w:sz="6" w:space="0" w:color="000000"/>
              <w:bottom w:val="nil"/>
              <w:right w:val="single" w:sz="6" w:space="0" w:color="000000"/>
            </w:tcBorders>
          </w:tcPr>
          <w:p>
            <w:pPr>
              <w:pStyle w:val="TableParagraph"/>
              <w:ind w:right="104"/>
              <w:rPr>
                <w:sz w:val="14"/>
              </w:rPr>
            </w:pPr>
            <w:r>
              <w:rPr>
                <w:w w:val="157"/>
                <w:sz w:val="14"/>
              </w:rPr>
              <w:t>-</w:t>
            </w:r>
          </w:p>
        </w:tc>
        <w:tc>
          <w:tcPr>
            <w:tcW w:w="877" w:type="dxa"/>
            <w:tcBorders>
              <w:top w:val="nil"/>
              <w:left w:val="single" w:sz="6" w:space="0" w:color="000000"/>
              <w:bottom w:val="nil"/>
              <w:right w:val="single" w:sz="6" w:space="0" w:color="000000"/>
            </w:tcBorders>
          </w:tcPr>
          <w:p>
            <w:pPr>
              <w:pStyle w:val="TableParagraph"/>
              <w:ind w:right="108"/>
              <w:rPr>
                <w:sz w:val="14"/>
              </w:rPr>
            </w:pPr>
            <w:r>
              <w:rPr>
                <w:w w:val="157"/>
                <w:sz w:val="14"/>
              </w:rPr>
              <w:t>-</w:t>
            </w:r>
          </w:p>
        </w:tc>
      </w:tr>
      <w:tr>
        <w:trPr>
          <w:trHeight w:val="236" w:hRule="atLeast"/>
        </w:trPr>
        <w:tc>
          <w:tcPr>
            <w:tcW w:w="874" w:type="dxa"/>
            <w:tcBorders>
              <w:top w:val="nil"/>
              <w:left w:val="single" w:sz="6" w:space="0" w:color="000000"/>
              <w:bottom w:val="nil"/>
              <w:right w:val="single" w:sz="6" w:space="0" w:color="000000"/>
            </w:tcBorders>
          </w:tcPr>
          <w:p>
            <w:pPr>
              <w:pStyle w:val="TableParagraph"/>
              <w:spacing w:before="6"/>
              <w:ind w:right="84"/>
              <w:rPr>
                <w:sz w:val="14"/>
              </w:rPr>
            </w:pPr>
            <w:r>
              <w:rPr>
                <w:w w:val="95"/>
                <w:sz w:val="14"/>
              </w:rPr>
              <w:t>562</w:t>
            </w:r>
          </w:p>
        </w:tc>
        <w:tc>
          <w:tcPr>
            <w:tcW w:w="874" w:type="dxa"/>
            <w:gridSpan w:val="3"/>
            <w:tcBorders>
              <w:top w:val="nil"/>
              <w:left w:val="single" w:sz="6" w:space="0" w:color="000000"/>
              <w:bottom w:val="nil"/>
              <w:right w:val="single" w:sz="6" w:space="0" w:color="000000"/>
            </w:tcBorders>
          </w:tcPr>
          <w:p>
            <w:pPr>
              <w:pStyle w:val="TableParagraph"/>
              <w:spacing w:before="6"/>
              <w:ind w:left="551"/>
              <w:jc w:val="left"/>
              <w:rPr>
                <w:sz w:val="14"/>
              </w:rPr>
            </w:pPr>
            <w:r>
              <w:rPr>
                <w:sz w:val="14"/>
              </w:rPr>
              <w:t>192</w:t>
            </w:r>
          </w:p>
        </w:tc>
        <w:tc>
          <w:tcPr>
            <w:tcW w:w="875" w:type="dxa"/>
            <w:gridSpan w:val="3"/>
            <w:tcBorders>
              <w:top w:val="nil"/>
              <w:left w:val="single" w:sz="6" w:space="0" w:color="000000"/>
              <w:bottom w:val="nil"/>
              <w:right w:val="single" w:sz="6" w:space="0" w:color="000000"/>
            </w:tcBorders>
          </w:tcPr>
          <w:p>
            <w:pPr>
              <w:pStyle w:val="TableParagraph"/>
              <w:spacing w:before="6"/>
              <w:ind w:left="551"/>
              <w:jc w:val="left"/>
              <w:rPr>
                <w:sz w:val="14"/>
              </w:rPr>
            </w:pPr>
            <w:r>
              <w:rPr>
                <w:sz w:val="14"/>
              </w:rPr>
              <w:t>182</w:t>
            </w:r>
          </w:p>
        </w:tc>
        <w:tc>
          <w:tcPr>
            <w:tcW w:w="876" w:type="dxa"/>
            <w:tcBorders>
              <w:top w:val="nil"/>
              <w:left w:val="single" w:sz="6" w:space="0" w:color="000000"/>
              <w:bottom w:val="nil"/>
              <w:right w:val="single" w:sz="6" w:space="0" w:color="000000"/>
            </w:tcBorders>
          </w:tcPr>
          <w:p>
            <w:pPr>
              <w:pStyle w:val="TableParagraph"/>
              <w:spacing w:before="6"/>
              <w:ind w:right="86"/>
              <w:rPr>
                <w:sz w:val="14"/>
              </w:rPr>
            </w:pPr>
            <w:r>
              <w:rPr>
                <w:w w:val="95"/>
                <w:sz w:val="14"/>
              </w:rPr>
              <w:t>188</w:t>
            </w:r>
          </w:p>
        </w:tc>
        <w:tc>
          <w:tcPr>
            <w:tcW w:w="875" w:type="dxa"/>
            <w:tcBorders>
              <w:top w:val="nil"/>
              <w:left w:val="single" w:sz="6" w:space="0" w:color="000000"/>
              <w:bottom w:val="nil"/>
              <w:right w:val="single" w:sz="6" w:space="0" w:color="000000"/>
            </w:tcBorders>
          </w:tcPr>
          <w:p>
            <w:pPr>
              <w:pStyle w:val="TableParagraph"/>
              <w:spacing w:before="6"/>
              <w:ind w:right="86"/>
              <w:rPr>
                <w:sz w:val="14"/>
              </w:rPr>
            </w:pPr>
            <w:r>
              <w:rPr>
                <w:w w:val="157"/>
                <w:sz w:val="14"/>
              </w:rPr>
              <w:t>-</w:t>
            </w:r>
          </w:p>
        </w:tc>
        <w:tc>
          <w:tcPr>
            <w:tcW w:w="878" w:type="dxa"/>
            <w:gridSpan w:val="3"/>
            <w:tcBorders>
              <w:top w:val="nil"/>
              <w:left w:val="single" w:sz="6" w:space="0" w:color="000000"/>
              <w:bottom w:val="nil"/>
              <w:right w:val="single" w:sz="6" w:space="0" w:color="000000"/>
            </w:tcBorders>
          </w:tcPr>
          <w:p>
            <w:pPr>
              <w:pStyle w:val="TableParagraph"/>
              <w:spacing w:before="6"/>
              <w:ind w:right="90"/>
              <w:rPr>
                <w:sz w:val="14"/>
              </w:rPr>
            </w:pPr>
            <w:r>
              <w:rPr>
                <w:w w:val="157"/>
                <w:sz w:val="14"/>
              </w:rPr>
              <w:t>-</w:t>
            </w:r>
          </w:p>
        </w:tc>
        <w:tc>
          <w:tcPr>
            <w:tcW w:w="882" w:type="dxa"/>
            <w:gridSpan w:val="4"/>
            <w:tcBorders>
              <w:top w:val="nil"/>
              <w:left w:val="single" w:sz="6" w:space="0" w:color="000000"/>
              <w:bottom w:val="nil"/>
              <w:right w:val="single" w:sz="6" w:space="0" w:color="000000"/>
            </w:tcBorders>
          </w:tcPr>
          <w:p>
            <w:pPr>
              <w:pStyle w:val="TableParagraph"/>
              <w:spacing w:before="6"/>
              <w:ind w:right="98"/>
              <w:rPr>
                <w:sz w:val="14"/>
              </w:rPr>
            </w:pPr>
            <w:r>
              <w:rPr>
                <w:w w:val="157"/>
                <w:sz w:val="14"/>
              </w:rPr>
              <w:t>-</w:t>
            </w:r>
          </w:p>
        </w:tc>
        <w:tc>
          <w:tcPr>
            <w:tcW w:w="877" w:type="dxa"/>
            <w:gridSpan w:val="2"/>
            <w:tcBorders>
              <w:top w:val="nil"/>
              <w:left w:val="single" w:sz="6" w:space="0" w:color="000000"/>
              <w:bottom w:val="nil"/>
              <w:right w:val="single" w:sz="6" w:space="0" w:color="000000"/>
            </w:tcBorders>
          </w:tcPr>
          <w:p>
            <w:pPr>
              <w:pStyle w:val="TableParagraph"/>
              <w:spacing w:before="6"/>
              <w:ind w:right="100"/>
              <w:rPr>
                <w:sz w:val="14"/>
              </w:rPr>
            </w:pPr>
            <w:r>
              <w:rPr>
                <w:w w:val="157"/>
                <w:sz w:val="14"/>
              </w:rPr>
              <w:t>-</w:t>
            </w:r>
          </w:p>
        </w:tc>
        <w:tc>
          <w:tcPr>
            <w:tcW w:w="877" w:type="dxa"/>
            <w:tcBorders>
              <w:top w:val="nil"/>
              <w:left w:val="single" w:sz="6" w:space="0" w:color="000000"/>
              <w:bottom w:val="nil"/>
              <w:right w:val="single" w:sz="6" w:space="0" w:color="000000"/>
            </w:tcBorders>
          </w:tcPr>
          <w:p>
            <w:pPr>
              <w:pStyle w:val="TableParagraph"/>
              <w:spacing w:before="6"/>
              <w:ind w:right="103"/>
              <w:rPr>
                <w:sz w:val="14"/>
              </w:rPr>
            </w:pPr>
            <w:r>
              <w:rPr>
                <w:w w:val="157"/>
                <w:sz w:val="14"/>
              </w:rPr>
              <w:t>-</w:t>
            </w:r>
          </w:p>
        </w:tc>
        <w:tc>
          <w:tcPr>
            <w:tcW w:w="876" w:type="dxa"/>
            <w:tcBorders>
              <w:top w:val="nil"/>
              <w:left w:val="single" w:sz="6" w:space="0" w:color="000000"/>
              <w:bottom w:val="nil"/>
              <w:right w:val="single" w:sz="6" w:space="0" w:color="000000"/>
            </w:tcBorders>
          </w:tcPr>
          <w:p>
            <w:pPr>
              <w:pStyle w:val="TableParagraph"/>
              <w:spacing w:before="6"/>
              <w:ind w:right="104"/>
              <w:rPr>
                <w:sz w:val="14"/>
              </w:rPr>
            </w:pPr>
            <w:r>
              <w:rPr>
                <w:w w:val="157"/>
                <w:sz w:val="14"/>
              </w:rPr>
              <w:t>-</w:t>
            </w:r>
          </w:p>
        </w:tc>
        <w:tc>
          <w:tcPr>
            <w:tcW w:w="877" w:type="dxa"/>
            <w:tcBorders>
              <w:top w:val="nil"/>
              <w:left w:val="single" w:sz="6" w:space="0" w:color="000000"/>
              <w:bottom w:val="nil"/>
              <w:right w:val="single" w:sz="6" w:space="0" w:color="000000"/>
            </w:tcBorders>
          </w:tcPr>
          <w:p>
            <w:pPr>
              <w:pStyle w:val="TableParagraph"/>
              <w:spacing w:before="6"/>
              <w:ind w:right="108"/>
              <w:rPr>
                <w:sz w:val="14"/>
              </w:rPr>
            </w:pPr>
            <w:r>
              <w:rPr>
                <w:w w:val="157"/>
                <w:sz w:val="14"/>
              </w:rPr>
              <w:t>-</w:t>
            </w:r>
          </w:p>
        </w:tc>
      </w:tr>
      <w:tr>
        <w:trPr>
          <w:trHeight w:val="236" w:hRule="atLeast"/>
        </w:trPr>
        <w:tc>
          <w:tcPr>
            <w:tcW w:w="874" w:type="dxa"/>
            <w:tcBorders>
              <w:top w:val="nil"/>
              <w:left w:val="single" w:sz="6" w:space="0" w:color="000000"/>
              <w:bottom w:val="nil"/>
              <w:right w:val="single" w:sz="6" w:space="0" w:color="000000"/>
            </w:tcBorders>
          </w:tcPr>
          <w:p>
            <w:pPr>
              <w:pStyle w:val="TableParagraph"/>
              <w:spacing w:before="6"/>
              <w:ind w:right="84"/>
              <w:rPr>
                <w:sz w:val="14"/>
              </w:rPr>
            </w:pPr>
            <w:r>
              <w:rPr>
                <w:w w:val="95"/>
                <w:sz w:val="14"/>
              </w:rPr>
              <w:t>311</w:t>
            </w:r>
          </w:p>
        </w:tc>
        <w:tc>
          <w:tcPr>
            <w:tcW w:w="874" w:type="dxa"/>
            <w:gridSpan w:val="3"/>
            <w:tcBorders>
              <w:top w:val="nil"/>
              <w:left w:val="single" w:sz="6" w:space="0" w:color="000000"/>
              <w:bottom w:val="nil"/>
              <w:right w:val="single" w:sz="6" w:space="0" w:color="000000"/>
            </w:tcBorders>
          </w:tcPr>
          <w:p>
            <w:pPr>
              <w:pStyle w:val="TableParagraph"/>
              <w:spacing w:before="6"/>
              <w:ind w:left="551"/>
              <w:jc w:val="left"/>
              <w:rPr>
                <w:sz w:val="14"/>
              </w:rPr>
            </w:pPr>
            <w:r>
              <w:rPr>
                <w:sz w:val="14"/>
              </w:rPr>
              <w:t>105</w:t>
            </w:r>
          </w:p>
        </w:tc>
        <w:tc>
          <w:tcPr>
            <w:tcW w:w="875" w:type="dxa"/>
            <w:gridSpan w:val="3"/>
            <w:tcBorders>
              <w:top w:val="nil"/>
              <w:left w:val="single" w:sz="6" w:space="0" w:color="000000"/>
              <w:bottom w:val="nil"/>
              <w:right w:val="single" w:sz="6" w:space="0" w:color="000000"/>
            </w:tcBorders>
          </w:tcPr>
          <w:p>
            <w:pPr>
              <w:pStyle w:val="TableParagraph"/>
              <w:spacing w:before="6"/>
              <w:ind w:left="551"/>
              <w:jc w:val="left"/>
              <w:rPr>
                <w:sz w:val="14"/>
              </w:rPr>
            </w:pPr>
            <w:r>
              <w:rPr>
                <w:sz w:val="14"/>
              </w:rPr>
              <w:t>105</w:t>
            </w:r>
          </w:p>
        </w:tc>
        <w:tc>
          <w:tcPr>
            <w:tcW w:w="876" w:type="dxa"/>
            <w:tcBorders>
              <w:top w:val="nil"/>
              <w:left w:val="single" w:sz="6" w:space="0" w:color="000000"/>
              <w:bottom w:val="nil"/>
              <w:right w:val="single" w:sz="6" w:space="0" w:color="000000"/>
            </w:tcBorders>
          </w:tcPr>
          <w:p>
            <w:pPr>
              <w:pStyle w:val="TableParagraph"/>
              <w:spacing w:before="6"/>
              <w:ind w:right="86"/>
              <w:rPr>
                <w:sz w:val="14"/>
              </w:rPr>
            </w:pPr>
            <w:r>
              <w:rPr>
                <w:w w:val="95"/>
                <w:sz w:val="14"/>
              </w:rPr>
              <w:t>101</w:t>
            </w:r>
          </w:p>
        </w:tc>
        <w:tc>
          <w:tcPr>
            <w:tcW w:w="875" w:type="dxa"/>
            <w:tcBorders>
              <w:top w:val="nil"/>
              <w:left w:val="single" w:sz="6" w:space="0" w:color="000000"/>
              <w:bottom w:val="nil"/>
              <w:right w:val="single" w:sz="6" w:space="0" w:color="000000"/>
            </w:tcBorders>
          </w:tcPr>
          <w:p>
            <w:pPr>
              <w:pStyle w:val="TableParagraph"/>
              <w:spacing w:before="6"/>
              <w:ind w:right="86"/>
              <w:rPr>
                <w:sz w:val="14"/>
              </w:rPr>
            </w:pPr>
            <w:r>
              <w:rPr>
                <w:w w:val="157"/>
                <w:sz w:val="14"/>
              </w:rPr>
              <w:t>-</w:t>
            </w:r>
          </w:p>
        </w:tc>
        <w:tc>
          <w:tcPr>
            <w:tcW w:w="878" w:type="dxa"/>
            <w:gridSpan w:val="3"/>
            <w:tcBorders>
              <w:top w:val="nil"/>
              <w:left w:val="single" w:sz="6" w:space="0" w:color="000000"/>
              <w:bottom w:val="nil"/>
              <w:right w:val="single" w:sz="6" w:space="0" w:color="000000"/>
            </w:tcBorders>
          </w:tcPr>
          <w:p>
            <w:pPr>
              <w:pStyle w:val="TableParagraph"/>
              <w:spacing w:before="6"/>
              <w:ind w:right="90"/>
              <w:rPr>
                <w:sz w:val="14"/>
              </w:rPr>
            </w:pPr>
            <w:r>
              <w:rPr>
                <w:w w:val="157"/>
                <w:sz w:val="14"/>
              </w:rPr>
              <w:t>-</w:t>
            </w:r>
          </w:p>
        </w:tc>
        <w:tc>
          <w:tcPr>
            <w:tcW w:w="882" w:type="dxa"/>
            <w:gridSpan w:val="4"/>
            <w:tcBorders>
              <w:top w:val="nil"/>
              <w:left w:val="single" w:sz="6" w:space="0" w:color="000000"/>
              <w:bottom w:val="nil"/>
              <w:right w:val="single" w:sz="6" w:space="0" w:color="000000"/>
            </w:tcBorders>
          </w:tcPr>
          <w:p>
            <w:pPr>
              <w:pStyle w:val="TableParagraph"/>
              <w:spacing w:before="6"/>
              <w:ind w:right="98"/>
              <w:rPr>
                <w:sz w:val="14"/>
              </w:rPr>
            </w:pPr>
            <w:r>
              <w:rPr>
                <w:w w:val="157"/>
                <w:sz w:val="14"/>
              </w:rPr>
              <w:t>-</w:t>
            </w:r>
          </w:p>
        </w:tc>
        <w:tc>
          <w:tcPr>
            <w:tcW w:w="877" w:type="dxa"/>
            <w:gridSpan w:val="2"/>
            <w:tcBorders>
              <w:top w:val="nil"/>
              <w:left w:val="single" w:sz="6" w:space="0" w:color="000000"/>
              <w:bottom w:val="nil"/>
              <w:right w:val="single" w:sz="6" w:space="0" w:color="000000"/>
            </w:tcBorders>
          </w:tcPr>
          <w:p>
            <w:pPr>
              <w:pStyle w:val="TableParagraph"/>
              <w:spacing w:before="6"/>
              <w:ind w:right="100"/>
              <w:rPr>
                <w:sz w:val="14"/>
              </w:rPr>
            </w:pPr>
            <w:r>
              <w:rPr>
                <w:w w:val="157"/>
                <w:sz w:val="14"/>
              </w:rPr>
              <w:t>-</w:t>
            </w:r>
          </w:p>
        </w:tc>
        <w:tc>
          <w:tcPr>
            <w:tcW w:w="877" w:type="dxa"/>
            <w:tcBorders>
              <w:top w:val="nil"/>
              <w:left w:val="single" w:sz="6" w:space="0" w:color="000000"/>
              <w:bottom w:val="nil"/>
              <w:right w:val="single" w:sz="6" w:space="0" w:color="000000"/>
            </w:tcBorders>
          </w:tcPr>
          <w:p>
            <w:pPr>
              <w:pStyle w:val="TableParagraph"/>
              <w:spacing w:before="6"/>
              <w:ind w:right="103"/>
              <w:rPr>
                <w:sz w:val="14"/>
              </w:rPr>
            </w:pPr>
            <w:r>
              <w:rPr>
                <w:w w:val="157"/>
                <w:sz w:val="14"/>
              </w:rPr>
              <w:t>-</w:t>
            </w:r>
          </w:p>
        </w:tc>
        <w:tc>
          <w:tcPr>
            <w:tcW w:w="876" w:type="dxa"/>
            <w:tcBorders>
              <w:top w:val="nil"/>
              <w:left w:val="single" w:sz="6" w:space="0" w:color="000000"/>
              <w:bottom w:val="nil"/>
              <w:right w:val="single" w:sz="6" w:space="0" w:color="000000"/>
            </w:tcBorders>
          </w:tcPr>
          <w:p>
            <w:pPr>
              <w:pStyle w:val="TableParagraph"/>
              <w:spacing w:before="6"/>
              <w:ind w:right="104"/>
              <w:rPr>
                <w:sz w:val="14"/>
              </w:rPr>
            </w:pPr>
            <w:r>
              <w:rPr>
                <w:w w:val="157"/>
                <w:sz w:val="14"/>
              </w:rPr>
              <w:t>-</w:t>
            </w:r>
          </w:p>
        </w:tc>
        <w:tc>
          <w:tcPr>
            <w:tcW w:w="877" w:type="dxa"/>
            <w:tcBorders>
              <w:top w:val="nil"/>
              <w:left w:val="single" w:sz="6" w:space="0" w:color="000000"/>
              <w:bottom w:val="nil"/>
              <w:right w:val="single" w:sz="6" w:space="0" w:color="000000"/>
            </w:tcBorders>
          </w:tcPr>
          <w:p>
            <w:pPr>
              <w:pStyle w:val="TableParagraph"/>
              <w:spacing w:before="6"/>
              <w:ind w:right="108"/>
              <w:rPr>
                <w:sz w:val="14"/>
              </w:rPr>
            </w:pPr>
            <w:r>
              <w:rPr>
                <w:w w:val="157"/>
                <w:sz w:val="14"/>
              </w:rPr>
              <w:t>-</w:t>
            </w:r>
          </w:p>
        </w:tc>
      </w:tr>
      <w:tr>
        <w:trPr>
          <w:trHeight w:val="236" w:hRule="atLeast"/>
        </w:trPr>
        <w:tc>
          <w:tcPr>
            <w:tcW w:w="874" w:type="dxa"/>
            <w:tcBorders>
              <w:top w:val="nil"/>
              <w:left w:val="single" w:sz="6" w:space="0" w:color="000000"/>
              <w:bottom w:val="nil"/>
              <w:right w:val="single" w:sz="6" w:space="0" w:color="000000"/>
            </w:tcBorders>
          </w:tcPr>
          <w:p>
            <w:pPr>
              <w:pStyle w:val="TableParagraph"/>
              <w:spacing w:before="6"/>
              <w:ind w:right="84"/>
              <w:rPr>
                <w:sz w:val="14"/>
              </w:rPr>
            </w:pPr>
            <w:r>
              <w:rPr>
                <w:w w:val="157"/>
                <w:sz w:val="14"/>
              </w:rPr>
              <w:t>-</w:t>
            </w:r>
          </w:p>
        </w:tc>
        <w:tc>
          <w:tcPr>
            <w:tcW w:w="874" w:type="dxa"/>
            <w:gridSpan w:val="3"/>
            <w:tcBorders>
              <w:top w:val="nil"/>
              <w:left w:val="single" w:sz="6" w:space="0" w:color="000000"/>
              <w:bottom w:val="nil"/>
              <w:right w:val="single" w:sz="6" w:space="0" w:color="000000"/>
            </w:tcBorders>
          </w:tcPr>
          <w:p>
            <w:pPr>
              <w:pStyle w:val="TableParagraph"/>
              <w:spacing w:before="6"/>
              <w:ind w:right="83"/>
              <w:rPr>
                <w:sz w:val="14"/>
              </w:rPr>
            </w:pPr>
            <w:r>
              <w:rPr>
                <w:w w:val="157"/>
                <w:sz w:val="14"/>
              </w:rPr>
              <w:t>-</w:t>
            </w:r>
          </w:p>
        </w:tc>
        <w:tc>
          <w:tcPr>
            <w:tcW w:w="875" w:type="dxa"/>
            <w:gridSpan w:val="3"/>
            <w:tcBorders>
              <w:top w:val="nil"/>
              <w:left w:val="single" w:sz="6" w:space="0" w:color="000000"/>
              <w:bottom w:val="nil"/>
              <w:right w:val="single" w:sz="6" w:space="0" w:color="000000"/>
            </w:tcBorders>
          </w:tcPr>
          <w:p>
            <w:pPr>
              <w:pStyle w:val="TableParagraph"/>
              <w:spacing w:before="6"/>
              <w:ind w:right="83"/>
              <w:rPr>
                <w:sz w:val="14"/>
              </w:rPr>
            </w:pPr>
            <w:r>
              <w:rPr>
                <w:w w:val="157"/>
                <w:sz w:val="14"/>
              </w:rPr>
              <w:t>-</w:t>
            </w:r>
          </w:p>
        </w:tc>
        <w:tc>
          <w:tcPr>
            <w:tcW w:w="876" w:type="dxa"/>
            <w:tcBorders>
              <w:top w:val="nil"/>
              <w:left w:val="single" w:sz="6" w:space="0" w:color="000000"/>
              <w:bottom w:val="nil"/>
              <w:right w:val="single" w:sz="6" w:space="0" w:color="000000"/>
            </w:tcBorders>
          </w:tcPr>
          <w:p>
            <w:pPr>
              <w:pStyle w:val="TableParagraph"/>
              <w:spacing w:before="6"/>
              <w:ind w:right="86"/>
              <w:rPr>
                <w:sz w:val="14"/>
              </w:rPr>
            </w:pPr>
            <w:r>
              <w:rPr>
                <w:w w:val="157"/>
                <w:sz w:val="14"/>
              </w:rPr>
              <w:t>-</w:t>
            </w:r>
          </w:p>
        </w:tc>
        <w:tc>
          <w:tcPr>
            <w:tcW w:w="875" w:type="dxa"/>
            <w:tcBorders>
              <w:top w:val="nil"/>
              <w:left w:val="single" w:sz="6" w:space="0" w:color="000000"/>
              <w:bottom w:val="nil"/>
              <w:right w:val="single" w:sz="6" w:space="0" w:color="000000"/>
            </w:tcBorders>
          </w:tcPr>
          <w:p>
            <w:pPr>
              <w:pStyle w:val="TableParagraph"/>
              <w:spacing w:before="6"/>
              <w:ind w:right="86"/>
              <w:rPr>
                <w:sz w:val="14"/>
              </w:rPr>
            </w:pPr>
            <w:r>
              <w:rPr>
                <w:w w:val="157"/>
                <w:sz w:val="14"/>
              </w:rPr>
              <w:t>-</w:t>
            </w:r>
          </w:p>
        </w:tc>
        <w:tc>
          <w:tcPr>
            <w:tcW w:w="878" w:type="dxa"/>
            <w:gridSpan w:val="3"/>
            <w:tcBorders>
              <w:top w:val="nil"/>
              <w:left w:val="single" w:sz="6" w:space="0" w:color="000000"/>
              <w:bottom w:val="nil"/>
              <w:right w:val="single" w:sz="6" w:space="0" w:color="000000"/>
            </w:tcBorders>
          </w:tcPr>
          <w:p>
            <w:pPr>
              <w:pStyle w:val="TableParagraph"/>
              <w:spacing w:before="6"/>
              <w:ind w:right="90"/>
              <w:rPr>
                <w:sz w:val="14"/>
              </w:rPr>
            </w:pPr>
            <w:r>
              <w:rPr>
                <w:w w:val="157"/>
                <w:sz w:val="14"/>
              </w:rPr>
              <w:t>-</w:t>
            </w:r>
          </w:p>
        </w:tc>
        <w:tc>
          <w:tcPr>
            <w:tcW w:w="882" w:type="dxa"/>
            <w:gridSpan w:val="4"/>
            <w:tcBorders>
              <w:top w:val="nil"/>
              <w:left w:val="single" w:sz="6" w:space="0" w:color="000000"/>
              <w:bottom w:val="nil"/>
              <w:right w:val="single" w:sz="6" w:space="0" w:color="000000"/>
            </w:tcBorders>
          </w:tcPr>
          <w:p>
            <w:pPr>
              <w:pStyle w:val="TableParagraph"/>
              <w:spacing w:before="6"/>
              <w:ind w:right="98"/>
              <w:rPr>
                <w:sz w:val="14"/>
              </w:rPr>
            </w:pPr>
            <w:r>
              <w:rPr>
                <w:w w:val="157"/>
                <w:sz w:val="14"/>
              </w:rPr>
              <w:t>-</w:t>
            </w:r>
          </w:p>
        </w:tc>
        <w:tc>
          <w:tcPr>
            <w:tcW w:w="877" w:type="dxa"/>
            <w:gridSpan w:val="2"/>
            <w:tcBorders>
              <w:top w:val="nil"/>
              <w:left w:val="single" w:sz="6" w:space="0" w:color="000000"/>
              <w:bottom w:val="nil"/>
              <w:right w:val="single" w:sz="6" w:space="0" w:color="000000"/>
            </w:tcBorders>
          </w:tcPr>
          <w:p>
            <w:pPr>
              <w:pStyle w:val="TableParagraph"/>
              <w:spacing w:before="6"/>
              <w:ind w:right="100"/>
              <w:rPr>
                <w:sz w:val="14"/>
              </w:rPr>
            </w:pPr>
            <w:r>
              <w:rPr>
                <w:w w:val="157"/>
                <w:sz w:val="14"/>
              </w:rPr>
              <w:t>-</w:t>
            </w:r>
          </w:p>
        </w:tc>
        <w:tc>
          <w:tcPr>
            <w:tcW w:w="877" w:type="dxa"/>
            <w:tcBorders>
              <w:top w:val="nil"/>
              <w:left w:val="single" w:sz="6" w:space="0" w:color="000000"/>
              <w:bottom w:val="nil"/>
              <w:right w:val="single" w:sz="6" w:space="0" w:color="000000"/>
            </w:tcBorders>
          </w:tcPr>
          <w:p>
            <w:pPr>
              <w:pStyle w:val="TableParagraph"/>
              <w:spacing w:before="6"/>
              <w:ind w:right="103"/>
              <w:rPr>
                <w:sz w:val="14"/>
              </w:rPr>
            </w:pPr>
            <w:r>
              <w:rPr>
                <w:w w:val="157"/>
                <w:sz w:val="14"/>
              </w:rPr>
              <w:t>-</w:t>
            </w:r>
          </w:p>
        </w:tc>
        <w:tc>
          <w:tcPr>
            <w:tcW w:w="876" w:type="dxa"/>
            <w:tcBorders>
              <w:top w:val="nil"/>
              <w:left w:val="single" w:sz="6" w:space="0" w:color="000000"/>
              <w:bottom w:val="nil"/>
              <w:right w:val="single" w:sz="6" w:space="0" w:color="000000"/>
            </w:tcBorders>
          </w:tcPr>
          <w:p>
            <w:pPr>
              <w:pStyle w:val="TableParagraph"/>
              <w:spacing w:before="6"/>
              <w:ind w:right="104"/>
              <w:rPr>
                <w:sz w:val="14"/>
              </w:rPr>
            </w:pPr>
            <w:r>
              <w:rPr>
                <w:w w:val="157"/>
                <w:sz w:val="14"/>
              </w:rPr>
              <w:t>-</w:t>
            </w:r>
          </w:p>
        </w:tc>
        <w:tc>
          <w:tcPr>
            <w:tcW w:w="877" w:type="dxa"/>
            <w:tcBorders>
              <w:top w:val="nil"/>
              <w:left w:val="single" w:sz="6" w:space="0" w:color="000000"/>
              <w:bottom w:val="nil"/>
              <w:right w:val="single" w:sz="6" w:space="0" w:color="000000"/>
            </w:tcBorders>
          </w:tcPr>
          <w:p>
            <w:pPr>
              <w:pStyle w:val="TableParagraph"/>
              <w:spacing w:before="6"/>
              <w:ind w:right="108"/>
              <w:rPr>
                <w:sz w:val="14"/>
              </w:rPr>
            </w:pPr>
            <w:r>
              <w:rPr>
                <w:w w:val="157"/>
                <w:sz w:val="14"/>
              </w:rPr>
              <w:t>-</w:t>
            </w:r>
          </w:p>
        </w:tc>
      </w:tr>
      <w:tr>
        <w:trPr>
          <w:trHeight w:val="235" w:hRule="atLeast"/>
        </w:trPr>
        <w:tc>
          <w:tcPr>
            <w:tcW w:w="874" w:type="dxa"/>
            <w:tcBorders>
              <w:top w:val="nil"/>
              <w:left w:val="single" w:sz="6" w:space="0" w:color="000000"/>
              <w:bottom w:val="nil"/>
              <w:right w:val="single" w:sz="6" w:space="0" w:color="000000"/>
            </w:tcBorders>
          </w:tcPr>
          <w:p>
            <w:pPr>
              <w:pStyle w:val="TableParagraph"/>
              <w:spacing w:before="6"/>
              <w:ind w:right="84"/>
              <w:rPr>
                <w:sz w:val="14"/>
              </w:rPr>
            </w:pPr>
            <w:r>
              <w:rPr>
                <w:w w:val="157"/>
                <w:sz w:val="14"/>
              </w:rPr>
              <w:t>-</w:t>
            </w:r>
          </w:p>
        </w:tc>
        <w:tc>
          <w:tcPr>
            <w:tcW w:w="874" w:type="dxa"/>
            <w:gridSpan w:val="3"/>
            <w:tcBorders>
              <w:top w:val="nil"/>
              <w:left w:val="single" w:sz="6" w:space="0" w:color="000000"/>
              <w:bottom w:val="nil"/>
              <w:right w:val="single" w:sz="6" w:space="0" w:color="000000"/>
            </w:tcBorders>
          </w:tcPr>
          <w:p>
            <w:pPr>
              <w:pStyle w:val="TableParagraph"/>
              <w:spacing w:before="6"/>
              <w:ind w:right="83"/>
              <w:rPr>
                <w:sz w:val="14"/>
              </w:rPr>
            </w:pPr>
            <w:r>
              <w:rPr>
                <w:w w:val="157"/>
                <w:sz w:val="14"/>
              </w:rPr>
              <w:t>-</w:t>
            </w:r>
          </w:p>
        </w:tc>
        <w:tc>
          <w:tcPr>
            <w:tcW w:w="875" w:type="dxa"/>
            <w:gridSpan w:val="3"/>
            <w:tcBorders>
              <w:top w:val="nil"/>
              <w:left w:val="single" w:sz="6" w:space="0" w:color="000000"/>
              <w:bottom w:val="nil"/>
              <w:right w:val="single" w:sz="6" w:space="0" w:color="000000"/>
            </w:tcBorders>
          </w:tcPr>
          <w:p>
            <w:pPr>
              <w:pStyle w:val="TableParagraph"/>
              <w:spacing w:before="6"/>
              <w:ind w:right="83"/>
              <w:rPr>
                <w:sz w:val="14"/>
              </w:rPr>
            </w:pPr>
            <w:r>
              <w:rPr>
                <w:w w:val="157"/>
                <w:sz w:val="14"/>
              </w:rPr>
              <w:t>-</w:t>
            </w:r>
          </w:p>
        </w:tc>
        <w:tc>
          <w:tcPr>
            <w:tcW w:w="876" w:type="dxa"/>
            <w:tcBorders>
              <w:top w:val="nil"/>
              <w:left w:val="single" w:sz="6" w:space="0" w:color="000000"/>
              <w:bottom w:val="nil"/>
              <w:right w:val="single" w:sz="6" w:space="0" w:color="000000"/>
            </w:tcBorders>
          </w:tcPr>
          <w:p>
            <w:pPr>
              <w:pStyle w:val="TableParagraph"/>
              <w:spacing w:before="6"/>
              <w:ind w:right="86"/>
              <w:rPr>
                <w:sz w:val="14"/>
              </w:rPr>
            </w:pPr>
            <w:r>
              <w:rPr>
                <w:w w:val="157"/>
                <w:sz w:val="14"/>
              </w:rPr>
              <w:t>-</w:t>
            </w:r>
          </w:p>
        </w:tc>
        <w:tc>
          <w:tcPr>
            <w:tcW w:w="875" w:type="dxa"/>
            <w:tcBorders>
              <w:top w:val="nil"/>
              <w:left w:val="single" w:sz="6" w:space="0" w:color="000000"/>
              <w:bottom w:val="nil"/>
              <w:right w:val="single" w:sz="6" w:space="0" w:color="000000"/>
            </w:tcBorders>
          </w:tcPr>
          <w:p>
            <w:pPr>
              <w:pStyle w:val="TableParagraph"/>
              <w:spacing w:before="6"/>
              <w:ind w:right="86"/>
              <w:rPr>
                <w:sz w:val="14"/>
              </w:rPr>
            </w:pPr>
            <w:r>
              <w:rPr>
                <w:w w:val="157"/>
                <w:sz w:val="14"/>
              </w:rPr>
              <w:t>-</w:t>
            </w:r>
          </w:p>
        </w:tc>
        <w:tc>
          <w:tcPr>
            <w:tcW w:w="878" w:type="dxa"/>
            <w:gridSpan w:val="3"/>
            <w:tcBorders>
              <w:top w:val="nil"/>
              <w:left w:val="single" w:sz="6" w:space="0" w:color="000000"/>
              <w:bottom w:val="nil"/>
              <w:right w:val="single" w:sz="6" w:space="0" w:color="000000"/>
            </w:tcBorders>
          </w:tcPr>
          <w:p>
            <w:pPr>
              <w:pStyle w:val="TableParagraph"/>
              <w:spacing w:before="6"/>
              <w:ind w:right="90"/>
              <w:rPr>
                <w:sz w:val="14"/>
              </w:rPr>
            </w:pPr>
            <w:r>
              <w:rPr>
                <w:w w:val="157"/>
                <w:sz w:val="14"/>
              </w:rPr>
              <w:t>-</w:t>
            </w:r>
          </w:p>
        </w:tc>
        <w:tc>
          <w:tcPr>
            <w:tcW w:w="882" w:type="dxa"/>
            <w:gridSpan w:val="4"/>
            <w:tcBorders>
              <w:top w:val="nil"/>
              <w:left w:val="single" w:sz="6" w:space="0" w:color="000000"/>
              <w:bottom w:val="nil"/>
              <w:right w:val="single" w:sz="6" w:space="0" w:color="000000"/>
            </w:tcBorders>
          </w:tcPr>
          <w:p>
            <w:pPr>
              <w:pStyle w:val="TableParagraph"/>
              <w:spacing w:before="6"/>
              <w:ind w:right="98"/>
              <w:rPr>
                <w:sz w:val="14"/>
              </w:rPr>
            </w:pPr>
            <w:r>
              <w:rPr>
                <w:w w:val="157"/>
                <w:sz w:val="14"/>
              </w:rPr>
              <w:t>-</w:t>
            </w:r>
          </w:p>
        </w:tc>
        <w:tc>
          <w:tcPr>
            <w:tcW w:w="877" w:type="dxa"/>
            <w:gridSpan w:val="2"/>
            <w:tcBorders>
              <w:top w:val="nil"/>
              <w:left w:val="single" w:sz="6" w:space="0" w:color="000000"/>
              <w:bottom w:val="nil"/>
              <w:right w:val="single" w:sz="6" w:space="0" w:color="000000"/>
            </w:tcBorders>
          </w:tcPr>
          <w:p>
            <w:pPr>
              <w:pStyle w:val="TableParagraph"/>
              <w:spacing w:before="6"/>
              <w:ind w:right="100"/>
              <w:rPr>
                <w:sz w:val="14"/>
              </w:rPr>
            </w:pPr>
            <w:r>
              <w:rPr>
                <w:w w:val="157"/>
                <w:sz w:val="14"/>
              </w:rPr>
              <w:t>-</w:t>
            </w:r>
          </w:p>
        </w:tc>
        <w:tc>
          <w:tcPr>
            <w:tcW w:w="877" w:type="dxa"/>
            <w:tcBorders>
              <w:top w:val="nil"/>
              <w:left w:val="single" w:sz="6" w:space="0" w:color="000000"/>
              <w:bottom w:val="nil"/>
              <w:right w:val="single" w:sz="6" w:space="0" w:color="000000"/>
            </w:tcBorders>
          </w:tcPr>
          <w:p>
            <w:pPr>
              <w:pStyle w:val="TableParagraph"/>
              <w:spacing w:before="6"/>
              <w:ind w:right="103"/>
              <w:rPr>
                <w:sz w:val="14"/>
              </w:rPr>
            </w:pPr>
            <w:r>
              <w:rPr>
                <w:w w:val="157"/>
                <w:sz w:val="14"/>
              </w:rPr>
              <w:t>-</w:t>
            </w:r>
          </w:p>
        </w:tc>
        <w:tc>
          <w:tcPr>
            <w:tcW w:w="876" w:type="dxa"/>
            <w:tcBorders>
              <w:top w:val="nil"/>
              <w:left w:val="single" w:sz="6" w:space="0" w:color="000000"/>
              <w:bottom w:val="nil"/>
              <w:right w:val="single" w:sz="6" w:space="0" w:color="000000"/>
            </w:tcBorders>
          </w:tcPr>
          <w:p>
            <w:pPr>
              <w:pStyle w:val="TableParagraph"/>
              <w:spacing w:before="6"/>
              <w:ind w:right="104"/>
              <w:rPr>
                <w:sz w:val="14"/>
              </w:rPr>
            </w:pPr>
            <w:r>
              <w:rPr>
                <w:w w:val="157"/>
                <w:sz w:val="14"/>
              </w:rPr>
              <w:t>-</w:t>
            </w:r>
          </w:p>
        </w:tc>
        <w:tc>
          <w:tcPr>
            <w:tcW w:w="877" w:type="dxa"/>
            <w:tcBorders>
              <w:top w:val="nil"/>
              <w:left w:val="single" w:sz="6" w:space="0" w:color="000000"/>
              <w:bottom w:val="nil"/>
              <w:right w:val="single" w:sz="6" w:space="0" w:color="000000"/>
            </w:tcBorders>
          </w:tcPr>
          <w:p>
            <w:pPr>
              <w:pStyle w:val="TableParagraph"/>
              <w:spacing w:before="6"/>
              <w:ind w:right="108"/>
              <w:rPr>
                <w:sz w:val="14"/>
              </w:rPr>
            </w:pPr>
            <w:r>
              <w:rPr>
                <w:w w:val="157"/>
                <w:sz w:val="14"/>
              </w:rPr>
              <w:t>-</w:t>
            </w:r>
          </w:p>
        </w:tc>
      </w:tr>
      <w:tr>
        <w:trPr>
          <w:trHeight w:val="235" w:hRule="atLeast"/>
        </w:trPr>
        <w:tc>
          <w:tcPr>
            <w:tcW w:w="874" w:type="dxa"/>
            <w:tcBorders>
              <w:top w:val="nil"/>
              <w:left w:val="single" w:sz="6" w:space="0" w:color="000000"/>
              <w:bottom w:val="nil"/>
              <w:right w:val="single" w:sz="6" w:space="0" w:color="000000"/>
            </w:tcBorders>
          </w:tcPr>
          <w:p>
            <w:pPr>
              <w:pStyle w:val="TableParagraph"/>
              <w:spacing w:before="6"/>
              <w:ind w:right="84"/>
              <w:rPr>
                <w:sz w:val="14"/>
              </w:rPr>
            </w:pPr>
            <w:r>
              <w:rPr>
                <w:w w:val="95"/>
                <w:sz w:val="14"/>
              </w:rPr>
              <w:t>143</w:t>
            </w:r>
          </w:p>
        </w:tc>
        <w:tc>
          <w:tcPr>
            <w:tcW w:w="874" w:type="dxa"/>
            <w:gridSpan w:val="3"/>
            <w:tcBorders>
              <w:top w:val="nil"/>
              <w:left w:val="single" w:sz="6" w:space="0" w:color="000000"/>
              <w:bottom w:val="nil"/>
              <w:right w:val="single" w:sz="6" w:space="0" w:color="000000"/>
            </w:tcBorders>
          </w:tcPr>
          <w:p>
            <w:pPr>
              <w:pStyle w:val="TableParagraph"/>
              <w:spacing w:before="6"/>
              <w:ind w:right="82"/>
              <w:rPr>
                <w:sz w:val="14"/>
              </w:rPr>
            </w:pPr>
            <w:r>
              <w:rPr>
                <w:w w:val="90"/>
                <w:sz w:val="14"/>
              </w:rPr>
              <w:t>57</w:t>
            </w:r>
          </w:p>
        </w:tc>
        <w:tc>
          <w:tcPr>
            <w:tcW w:w="875" w:type="dxa"/>
            <w:gridSpan w:val="3"/>
            <w:tcBorders>
              <w:top w:val="nil"/>
              <w:left w:val="single" w:sz="6" w:space="0" w:color="000000"/>
              <w:bottom w:val="nil"/>
              <w:right w:val="single" w:sz="6" w:space="0" w:color="000000"/>
            </w:tcBorders>
          </w:tcPr>
          <w:p>
            <w:pPr>
              <w:pStyle w:val="TableParagraph"/>
              <w:spacing w:before="6"/>
              <w:ind w:right="82"/>
              <w:rPr>
                <w:sz w:val="14"/>
              </w:rPr>
            </w:pPr>
            <w:r>
              <w:rPr>
                <w:w w:val="90"/>
                <w:sz w:val="14"/>
              </w:rPr>
              <w:t>55</w:t>
            </w:r>
          </w:p>
        </w:tc>
        <w:tc>
          <w:tcPr>
            <w:tcW w:w="876" w:type="dxa"/>
            <w:tcBorders>
              <w:top w:val="nil"/>
              <w:left w:val="single" w:sz="6" w:space="0" w:color="000000"/>
              <w:bottom w:val="nil"/>
              <w:right w:val="single" w:sz="6" w:space="0" w:color="000000"/>
            </w:tcBorders>
          </w:tcPr>
          <w:p>
            <w:pPr>
              <w:pStyle w:val="TableParagraph"/>
              <w:spacing w:before="6"/>
              <w:ind w:right="85"/>
              <w:rPr>
                <w:sz w:val="14"/>
              </w:rPr>
            </w:pPr>
            <w:r>
              <w:rPr>
                <w:w w:val="90"/>
                <w:sz w:val="14"/>
              </w:rPr>
              <w:t>31</w:t>
            </w:r>
          </w:p>
        </w:tc>
        <w:tc>
          <w:tcPr>
            <w:tcW w:w="875" w:type="dxa"/>
            <w:tcBorders>
              <w:top w:val="nil"/>
              <w:left w:val="single" w:sz="6" w:space="0" w:color="000000"/>
              <w:bottom w:val="nil"/>
              <w:right w:val="single" w:sz="6" w:space="0" w:color="000000"/>
            </w:tcBorders>
          </w:tcPr>
          <w:p>
            <w:pPr>
              <w:pStyle w:val="TableParagraph"/>
              <w:spacing w:before="6"/>
              <w:ind w:right="86"/>
              <w:rPr>
                <w:sz w:val="14"/>
              </w:rPr>
            </w:pPr>
            <w:r>
              <w:rPr>
                <w:w w:val="157"/>
                <w:sz w:val="14"/>
              </w:rPr>
              <w:t>-</w:t>
            </w:r>
          </w:p>
        </w:tc>
        <w:tc>
          <w:tcPr>
            <w:tcW w:w="878" w:type="dxa"/>
            <w:gridSpan w:val="3"/>
            <w:tcBorders>
              <w:top w:val="nil"/>
              <w:left w:val="single" w:sz="6" w:space="0" w:color="000000"/>
              <w:bottom w:val="nil"/>
              <w:right w:val="single" w:sz="6" w:space="0" w:color="000000"/>
            </w:tcBorders>
          </w:tcPr>
          <w:p>
            <w:pPr>
              <w:pStyle w:val="TableParagraph"/>
              <w:spacing w:before="6"/>
              <w:ind w:right="90"/>
              <w:rPr>
                <w:sz w:val="14"/>
              </w:rPr>
            </w:pPr>
            <w:r>
              <w:rPr>
                <w:w w:val="157"/>
                <w:sz w:val="14"/>
              </w:rPr>
              <w:t>-</w:t>
            </w:r>
          </w:p>
        </w:tc>
        <w:tc>
          <w:tcPr>
            <w:tcW w:w="882" w:type="dxa"/>
            <w:gridSpan w:val="4"/>
            <w:tcBorders>
              <w:top w:val="nil"/>
              <w:left w:val="single" w:sz="6" w:space="0" w:color="000000"/>
              <w:bottom w:val="nil"/>
              <w:right w:val="single" w:sz="6" w:space="0" w:color="000000"/>
            </w:tcBorders>
          </w:tcPr>
          <w:p>
            <w:pPr>
              <w:pStyle w:val="TableParagraph"/>
              <w:spacing w:before="6"/>
              <w:ind w:right="98"/>
              <w:rPr>
                <w:sz w:val="14"/>
              </w:rPr>
            </w:pPr>
            <w:r>
              <w:rPr>
                <w:w w:val="157"/>
                <w:sz w:val="14"/>
              </w:rPr>
              <w:t>-</w:t>
            </w:r>
          </w:p>
        </w:tc>
        <w:tc>
          <w:tcPr>
            <w:tcW w:w="877" w:type="dxa"/>
            <w:gridSpan w:val="2"/>
            <w:tcBorders>
              <w:top w:val="nil"/>
              <w:left w:val="single" w:sz="6" w:space="0" w:color="000000"/>
              <w:bottom w:val="nil"/>
              <w:right w:val="single" w:sz="6" w:space="0" w:color="000000"/>
            </w:tcBorders>
          </w:tcPr>
          <w:p>
            <w:pPr>
              <w:pStyle w:val="TableParagraph"/>
              <w:spacing w:before="6"/>
              <w:ind w:right="100"/>
              <w:rPr>
                <w:sz w:val="14"/>
              </w:rPr>
            </w:pPr>
            <w:r>
              <w:rPr>
                <w:w w:val="157"/>
                <w:sz w:val="14"/>
              </w:rPr>
              <w:t>-</w:t>
            </w:r>
          </w:p>
        </w:tc>
        <w:tc>
          <w:tcPr>
            <w:tcW w:w="877" w:type="dxa"/>
            <w:tcBorders>
              <w:top w:val="nil"/>
              <w:left w:val="single" w:sz="6" w:space="0" w:color="000000"/>
              <w:bottom w:val="nil"/>
              <w:right w:val="single" w:sz="6" w:space="0" w:color="000000"/>
            </w:tcBorders>
          </w:tcPr>
          <w:p>
            <w:pPr>
              <w:pStyle w:val="TableParagraph"/>
              <w:spacing w:before="6"/>
              <w:ind w:right="103"/>
              <w:rPr>
                <w:sz w:val="14"/>
              </w:rPr>
            </w:pPr>
            <w:r>
              <w:rPr>
                <w:w w:val="157"/>
                <w:sz w:val="14"/>
              </w:rPr>
              <w:t>-</w:t>
            </w:r>
          </w:p>
        </w:tc>
        <w:tc>
          <w:tcPr>
            <w:tcW w:w="876" w:type="dxa"/>
            <w:tcBorders>
              <w:top w:val="nil"/>
              <w:left w:val="single" w:sz="6" w:space="0" w:color="000000"/>
              <w:bottom w:val="nil"/>
              <w:right w:val="single" w:sz="6" w:space="0" w:color="000000"/>
            </w:tcBorders>
          </w:tcPr>
          <w:p>
            <w:pPr>
              <w:pStyle w:val="TableParagraph"/>
              <w:spacing w:before="6"/>
              <w:ind w:right="104"/>
              <w:rPr>
                <w:sz w:val="14"/>
              </w:rPr>
            </w:pPr>
            <w:r>
              <w:rPr>
                <w:w w:val="157"/>
                <w:sz w:val="14"/>
              </w:rPr>
              <w:t>-</w:t>
            </w:r>
          </w:p>
        </w:tc>
        <w:tc>
          <w:tcPr>
            <w:tcW w:w="877" w:type="dxa"/>
            <w:tcBorders>
              <w:top w:val="nil"/>
              <w:left w:val="single" w:sz="6" w:space="0" w:color="000000"/>
              <w:bottom w:val="nil"/>
              <w:right w:val="single" w:sz="6" w:space="0" w:color="000000"/>
            </w:tcBorders>
          </w:tcPr>
          <w:p>
            <w:pPr>
              <w:pStyle w:val="TableParagraph"/>
              <w:spacing w:before="6"/>
              <w:ind w:right="108"/>
              <w:rPr>
                <w:sz w:val="14"/>
              </w:rPr>
            </w:pPr>
            <w:r>
              <w:rPr>
                <w:w w:val="157"/>
                <w:sz w:val="14"/>
              </w:rPr>
              <w:t>-</w:t>
            </w:r>
          </w:p>
        </w:tc>
      </w:tr>
      <w:tr>
        <w:trPr>
          <w:trHeight w:val="242" w:hRule="atLeast"/>
        </w:trPr>
        <w:tc>
          <w:tcPr>
            <w:tcW w:w="874" w:type="dxa"/>
            <w:tcBorders>
              <w:top w:val="nil"/>
              <w:left w:val="single" w:sz="6" w:space="0" w:color="000000"/>
              <w:bottom w:val="nil"/>
              <w:right w:val="single" w:sz="6" w:space="0" w:color="000000"/>
            </w:tcBorders>
          </w:tcPr>
          <w:p>
            <w:pPr>
              <w:pStyle w:val="TableParagraph"/>
              <w:spacing w:before="6"/>
              <w:ind w:right="84"/>
              <w:rPr>
                <w:sz w:val="14"/>
              </w:rPr>
            </w:pPr>
            <w:r>
              <w:rPr>
                <w:w w:val="95"/>
                <w:sz w:val="14"/>
              </w:rPr>
              <w:t>549</w:t>
            </w:r>
          </w:p>
        </w:tc>
        <w:tc>
          <w:tcPr>
            <w:tcW w:w="874" w:type="dxa"/>
            <w:gridSpan w:val="3"/>
            <w:tcBorders>
              <w:top w:val="nil"/>
              <w:left w:val="single" w:sz="6" w:space="0" w:color="000000"/>
              <w:bottom w:val="nil"/>
              <w:right w:val="single" w:sz="6" w:space="0" w:color="000000"/>
            </w:tcBorders>
          </w:tcPr>
          <w:p>
            <w:pPr>
              <w:pStyle w:val="TableParagraph"/>
              <w:spacing w:before="6"/>
              <w:ind w:left="551"/>
              <w:jc w:val="left"/>
              <w:rPr>
                <w:sz w:val="14"/>
              </w:rPr>
            </w:pPr>
            <w:r>
              <w:rPr>
                <w:sz w:val="14"/>
              </w:rPr>
              <w:t>200</w:t>
            </w:r>
          </w:p>
        </w:tc>
        <w:tc>
          <w:tcPr>
            <w:tcW w:w="875" w:type="dxa"/>
            <w:gridSpan w:val="3"/>
            <w:tcBorders>
              <w:top w:val="nil"/>
              <w:left w:val="single" w:sz="6" w:space="0" w:color="000000"/>
              <w:bottom w:val="nil"/>
              <w:right w:val="single" w:sz="6" w:space="0" w:color="000000"/>
            </w:tcBorders>
          </w:tcPr>
          <w:p>
            <w:pPr>
              <w:pStyle w:val="TableParagraph"/>
              <w:spacing w:before="6"/>
              <w:ind w:left="551"/>
              <w:jc w:val="left"/>
              <w:rPr>
                <w:sz w:val="14"/>
              </w:rPr>
            </w:pPr>
            <w:r>
              <w:rPr>
                <w:sz w:val="14"/>
              </w:rPr>
              <w:t>177</w:t>
            </w:r>
          </w:p>
        </w:tc>
        <w:tc>
          <w:tcPr>
            <w:tcW w:w="876" w:type="dxa"/>
            <w:tcBorders>
              <w:top w:val="nil"/>
              <w:left w:val="single" w:sz="6" w:space="0" w:color="000000"/>
              <w:bottom w:val="nil"/>
              <w:right w:val="single" w:sz="6" w:space="0" w:color="000000"/>
            </w:tcBorders>
          </w:tcPr>
          <w:p>
            <w:pPr>
              <w:pStyle w:val="TableParagraph"/>
              <w:spacing w:before="6"/>
              <w:ind w:right="86"/>
              <w:rPr>
                <w:sz w:val="14"/>
              </w:rPr>
            </w:pPr>
            <w:r>
              <w:rPr>
                <w:w w:val="95"/>
                <w:sz w:val="14"/>
              </w:rPr>
              <w:t>172</w:t>
            </w:r>
          </w:p>
        </w:tc>
        <w:tc>
          <w:tcPr>
            <w:tcW w:w="875" w:type="dxa"/>
            <w:tcBorders>
              <w:top w:val="nil"/>
              <w:left w:val="single" w:sz="6" w:space="0" w:color="000000"/>
              <w:bottom w:val="nil"/>
              <w:right w:val="single" w:sz="6" w:space="0" w:color="000000"/>
            </w:tcBorders>
          </w:tcPr>
          <w:p>
            <w:pPr>
              <w:pStyle w:val="TableParagraph"/>
              <w:spacing w:before="6"/>
              <w:ind w:right="86"/>
              <w:rPr>
                <w:sz w:val="14"/>
              </w:rPr>
            </w:pPr>
            <w:r>
              <w:rPr>
                <w:w w:val="157"/>
                <w:sz w:val="14"/>
              </w:rPr>
              <w:t>-</w:t>
            </w:r>
          </w:p>
        </w:tc>
        <w:tc>
          <w:tcPr>
            <w:tcW w:w="878" w:type="dxa"/>
            <w:gridSpan w:val="3"/>
            <w:tcBorders>
              <w:top w:val="nil"/>
              <w:left w:val="single" w:sz="6" w:space="0" w:color="000000"/>
              <w:bottom w:val="nil"/>
              <w:right w:val="single" w:sz="6" w:space="0" w:color="000000"/>
            </w:tcBorders>
          </w:tcPr>
          <w:p>
            <w:pPr>
              <w:pStyle w:val="TableParagraph"/>
              <w:spacing w:before="6"/>
              <w:ind w:right="90"/>
              <w:rPr>
                <w:sz w:val="14"/>
              </w:rPr>
            </w:pPr>
            <w:r>
              <w:rPr>
                <w:w w:val="157"/>
                <w:sz w:val="14"/>
              </w:rPr>
              <w:t>-</w:t>
            </w:r>
          </w:p>
        </w:tc>
        <w:tc>
          <w:tcPr>
            <w:tcW w:w="882" w:type="dxa"/>
            <w:gridSpan w:val="4"/>
            <w:tcBorders>
              <w:top w:val="nil"/>
              <w:left w:val="single" w:sz="6" w:space="0" w:color="000000"/>
              <w:bottom w:val="nil"/>
              <w:right w:val="single" w:sz="6" w:space="0" w:color="000000"/>
            </w:tcBorders>
          </w:tcPr>
          <w:p>
            <w:pPr>
              <w:pStyle w:val="TableParagraph"/>
              <w:spacing w:before="6"/>
              <w:ind w:right="98"/>
              <w:rPr>
                <w:sz w:val="14"/>
              </w:rPr>
            </w:pPr>
            <w:r>
              <w:rPr>
                <w:w w:val="157"/>
                <w:sz w:val="14"/>
              </w:rPr>
              <w:t>-</w:t>
            </w:r>
          </w:p>
        </w:tc>
        <w:tc>
          <w:tcPr>
            <w:tcW w:w="877" w:type="dxa"/>
            <w:gridSpan w:val="2"/>
            <w:tcBorders>
              <w:top w:val="nil"/>
              <w:left w:val="single" w:sz="6" w:space="0" w:color="000000"/>
              <w:bottom w:val="nil"/>
              <w:right w:val="single" w:sz="6" w:space="0" w:color="000000"/>
            </w:tcBorders>
          </w:tcPr>
          <w:p>
            <w:pPr>
              <w:pStyle w:val="TableParagraph"/>
              <w:spacing w:before="6"/>
              <w:ind w:right="100"/>
              <w:rPr>
                <w:sz w:val="14"/>
              </w:rPr>
            </w:pPr>
            <w:r>
              <w:rPr>
                <w:w w:val="157"/>
                <w:sz w:val="14"/>
              </w:rPr>
              <w:t>-</w:t>
            </w:r>
          </w:p>
        </w:tc>
        <w:tc>
          <w:tcPr>
            <w:tcW w:w="877" w:type="dxa"/>
            <w:tcBorders>
              <w:top w:val="nil"/>
              <w:left w:val="single" w:sz="6" w:space="0" w:color="000000"/>
              <w:bottom w:val="nil"/>
              <w:right w:val="single" w:sz="6" w:space="0" w:color="000000"/>
            </w:tcBorders>
          </w:tcPr>
          <w:p>
            <w:pPr>
              <w:pStyle w:val="TableParagraph"/>
              <w:spacing w:before="6"/>
              <w:ind w:right="103"/>
              <w:rPr>
                <w:sz w:val="14"/>
              </w:rPr>
            </w:pPr>
            <w:r>
              <w:rPr>
                <w:w w:val="157"/>
                <w:sz w:val="14"/>
              </w:rPr>
              <w:t>-</w:t>
            </w:r>
          </w:p>
        </w:tc>
        <w:tc>
          <w:tcPr>
            <w:tcW w:w="876" w:type="dxa"/>
            <w:tcBorders>
              <w:top w:val="nil"/>
              <w:left w:val="single" w:sz="6" w:space="0" w:color="000000"/>
              <w:bottom w:val="nil"/>
              <w:right w:val="single" w:sz="6" w:space="0" w:color="000000"/>
            </w:tcBorders>
          </w:tcPr>
          <w:p>
            <w:pPr>
              <w:pStyle w:val="TableParagraph"/>
              <w:spacing w:before="6"/>
              <w:ind w:right="104"/>
              <w:rPr>
                <w:sz w:val="14"/>
              </w:rPr>
            </w:pPr>
            <w:r>
              <w:rPr>
                <w:w w:val="157"/>
                <w:sz w:val="14"/>
              </w:rPr>
              <w:t>-</w:t>
            </w:r>
          </w:p>
        </w:tc>
        <w:tc>
          <w:tcPr>
            <w:tcW w:w="877" w:type="dxa"/>
            <w:tcBorders>
              <w:top w:val="nil"/>
              <w:left w:val="single" w:sz="6" w:space="0" w:color="000000"/>
              <w:bottom w:val="nil"/>
              <w:right w:val="single" w:sz="6" w:space="0" w:color="000000"/>
            </w:tcBorders>
          </w:tcPr>
          <w:p>
            <w:pPr>
              <w:pStyle w:val="TableParagraph"/>
              <w:spacing w:before="6"/>
              <w:ind w:right="108"/>
              <w:rPr>
                <w:sz w:val="14"/>
              </w:rPr>
            </w:pPr>
            <w:r>
              <w:rPr>
                <w:w w:val="157"/>
                <w:sz w:val="14"/>
              </w:rPr>
              <w:t>-</w:t>
            </w:r>
          </w:p>
        </w:tc>
      </w:tr>
      <w:tr>
        <w:trPr>
          <w:trHeight w:val="237" w:hRule="atLeast"/>
        </w:trPr>
        <w:tc>
          <w:tcPr>
            <w:tcW w:w="874" w:type="dxa"/>
            <w:tcBorders>
              <w:top w:val="nil"/>
              <w:left w:val="single" w:sz="6" w:space="0" w:color="000000"/>
              <w:bottom w:val="nil"/>
              <w:right w:val="single" w:sz="6" w:space="0" w:color="000000"/>
            </w:tcBorders>
            <w:shd w:val="clear" w:color="auto" w:fill="CCFFFF"/>
          </w:tcPr>
          <w:p>
            <w:pPr>
              <w:pStyle w:val="TableParagraph"/>
              <w:spacing w:line="199" w:lineRule="exact"/>
              <w:ind w:right="86"/>
              <w:rPr>
                <w:rFonts w:ascii="A-OTF Futo Go B101 Pr6N"/>
                <w:b/>
                <w:sz w:val="14"/>
              </w:rPr>
            </w:pPr>
            <w:r>
              <w:rPr>
                <w:rFonts w:ascii="A-OTF Futo Go B101 Pr6N"/>
                <w:b/>
                <w:w w:val="95"/>
                <w:sz w:val="14"/>
              </w:rPr>
              <w:t>240</w:t>
            </w:r>
          </w:p>
        </w:tc>
        <w:tc>
          <w:tcPr>
            <w:tcW w:w="874" w:type="dxa"/>
            <w:gridSpan w:val="3"/>
            <w:tcBorders>
              <w:top w:val="nil"/>
              <w:left w:val="single" w:sz="6" w:space="0" w:color="000000"/>
              <w:bottom w:val="nil"/>
              <w:right w:val="single" w:sz="6" w:space="0" w:color="000000"/>
            </w:tcBorders>
            <w:shd w:val="clear" w:color="auto" w:fill="CCFFFF"/>
          </w:tcPr>
          <w:p>
            <w:pPr>
              <w:pStyle w:val="TableParagraph"/>
              <w:spacing w:line="199" w:lineRule="exact"/>
              <w:ind w:right="84"/>
              <w:rPr>
                <w:rFonts w:ascii="A-OTF Futo Go B101 Pr6N"/>
                <w:b/>
                <w:sz w:val="14"/>
              </w:rPr>
            </w:pPr>
            <w:r>
              <w:rPr>
                <w:rFonts w:ascii="A-OTF Futo Go B101 Pr6N"/>
                <w:b/>
                <w:w w:val="95"/>
                <w:sz w:val="14"/>
              </w:rPr>
              <w:t>88</w:t>
            </w:r>
          </w:p>
        </w:tc>
        <w:tc>
          <w:tcPr>
            <w:tcW w:w="875" w:type="dxa"/>
            <w:gridSpan w:val="3"/>
            <w:tcBorders>
              <w:top w:val="nil"/>
              <w:left w:val="single" w:sz="6" w:space="0" w:color="000000"/>
              <w:bottom w:val="nil"/>
              <w:right w:val="single" w:sz="6" w:space="0" w:color="000000"/>
            </w:tcBorders>
            <w:shd w:val="clear" w:color="auto" w:fill="CCFFFF"/>
          </w:tcPr>
          <w:p>
            <w:pPr>
              <w:pStyle w:val="TableParagraph"/>
              <w:spacing w:line="199" w:lineRule="exact"/>
              <w:ind w:right="87"/>
              <w:rPr>
                <w:rFonts w:ascii="A-OTF Futo Go B101 Pr6N"/>
                <w:b/>
                <w:sz w:val="14"/>
              </w:rPr>
            </w:pPr>
            <w:r>
              <w:rPr>
                <w:rFonts w:ascii="A-OTF Futo Go B101 Pr6N"/>
                <w:b/>
                <w:w w:val="90"/>
                <w:sz w:val="14"/>
              </w:rPr>
              <w:t>75</w:t>
            </w:r>
          </w:p>
        </w:tc>
        <w:tc>
          <w:tcPr>
            <w:tcW w:w="876" w:type="dxa"/>
            <w:tcBorders>
              <w:top w:val="nil"/>
              <w:left w:val="single" w:sz="6" w:space="0" w:color="000000"/>
              <w:bottom w:val="nil"/>
              <w:right w:val="single" w:sz="6" w:space="0" w:color="000000"/>
            </w:tcBorders>
            <w:shd w:val="clear" w:color="auto" w:fill="CCFFFF"/>
          </w:tcPr>
          <w:p>
            <w:pPr>
              <w:pStyle w:val="TableParagraph"/>
              <w:spacing w:line="199" w:lineRule="exact"/>
              <w:ind w:right="86"/>
              <w:rPr>
                <w:rFonts w:ascii="A-OTF Futo Go B101 Pr6N"/>
                <w:b/>
                <w:sz w:val="14"/>
              </w:rPr>
            </w:pPr>
            <w:r>
              <w:rPr>
                <w:rFonts w:ascii="A-OTF Futo Go B101 Pr6N"/>
                <w:b/>
                <w:w w:val="95"/>
                <w:sz w:val="14"/>
              </w:rPr>
              <w:t>77</w:t>
            </w:r>
          </w:p>
        </w:tc>
        <w:tc>
          <w:tcPr>
            <w:tcW w:w="875" w:type="dxa"/>
            <w:tcBorders>
              <w:top w:val="nil"/>
              <w:left w:val="single" w:sz="6" w:space="0" w:color="000000"/>
              <w:bottom w:val="nil"/>
              <w:right w:val="single" w:sz="6" w:space="0" w:color="000000"/>
            </w:tcBorders>
            <w:shd w:val="clear" w:color="auto" w:fill="CCFFFF"/>
          </w:tcPr>
          <w:p>
            <w:pPr>
              <w:pStyle w:val="TableParagraph"/>
              <w:spacing w:line="199" w:lineRule="exact"/>
              <w:ind w:right="88"/>
              <w:rPr>
                <w:rFonts w:ascii="A-OTF Futo Go B101 Pr6N"/>
                <w:b/>
                <w:sz w:val="14"/>
              </w:rPr>
            </w:pPr>
            <w:r>
              <w:rPr>
                <w:rFonts w:ascii="A-OTF Futo Go B101 Pr6N"/>
                <w:b/>
                <w:w w:val="166"/>
                <w:sz w:val="14"/>
              </w:rPr>
              <w:t>-</w:t>
            </w:r>
          </w:p>
        </w:tc>
        <w:tc>
          <w:tcPr>
            <w:tcW w:w="878" w:type="dxa"/>
            <w:gridSpan w:val="3"/>
            <w:tcBorders>
              <w:top w:val="nil"/>
              <w:left w:val="single" w:sz="6" w:space="0" w:color="000000"/>
              <w:bottom w:val="nil"/>
              <w:right w:val="single" w:sz="6" w:space="0" w:color="000000"/>
            </w:tcBorders>
            <w:shd w:val="clear" w:color="auto" w:fill="CCFFFF"/>
          </w:tcPr>
          <w:p>
            <w:pPr>
              <w:pStyle w:val="TableParagraph"/>
              <w:spacing w:line="199" w:lineRule="exact"/>
              <w:ind w:right="93"/>
              <w:rPr>
                <w:rFonts w:ascii="A-OTF Futo Go B101 Pr6N"/>
                <w:b/>
                <w:sz w:val="14"/>
              </w:rPr>
            </w:pPr>
            <w:r>
              <w:rPr>
                <w:rFonts w:ascii="A-OTF Futo Go B101 Pr6N"/>
                <w:b/>
                <w:w w:val="166"/>
                <w:sz w:val="14"/>
              </w:rPr>
              <w:t>-</w:t>
            </w:r>
          </w:p>
        </w:tc>
        <w:tc>
          <w:tcPr>
            <w:tcW w:w="882" w:type="dxa"/>
            <w:gridSpan w:val="4"/>
            <w:tcBorders>
              <w:top w:val="nil"/>
              <w:left w:val="single" w:sz="6" w:space="0" w:color="000000"/>
              <w:bottom w:val="nil"/>
              <w:right w:val="single" w:sz="6" w:space="0" w:color="000000"/>
            </w:tcBorders>
            <w:shd w:val="clear" w:color="auto" w:fill="CCFFFF"/>
          </w:tcPr>
          <w:p>
            <w:pPr>
              <w:pStyle w:val="TableParagraph"/>
              <w:spacing w:line="199" w:lineRule="exact"/>
              <w:ind w:right="100"/>
              <w:rPr>
                <w:rFonts w:ascii="A-OTF Futo Go B101 Pr6N"/>
                <w:b/>
                <w:sz w:val="14"/>
              </w:rPr>
            </w:pPr>
            <w:r>
              <w:rPr>
                <w:rFonts w:ascii="A-OTF Futo Go B101 Pr6N"/>
                <w:b/>
                <w:w w:val="166"/>
                <w:sz w:val="14"/>
              </w:rPr>
              <w:t>-</w:t>
            </w:r>
          </w:p>
        </w:tc>
        <w:tc>
          <w:tcPr>
            <w:tcW w:w="877" w:type="dxa"/>
            <w:gridSpan w:val="2"/>
            <w:tcBorders>
              <w:top w:val="nil"/>
              <w:left w:val="single" w:sz="6" w:space="0" w:color="000000"/>
              <w:bottom w:val="nil"/>
              <w:right w:val="single" w:sz="6" w:space="0" w:color="000000"/>
            </w:tcBorders>
            <w:shd w:val="clear" w:color="auto" w:fill="CCFFFF"/>
          </w:tcPr>
          <w:p>
            <w:pPr>
              <w:pStyle w:val="TableParagraph"/>
              <w:spacing w:line="199" w:lineRule="exact"/>
              <w:ind w:right="104"/>
              <w:rPr>
                <w:rFonts w:ascii="A-OTF Futo Go B101 Pr6N"/>
                <w:b/>
                <w:sz w:val="14"/>
              </w:rPr>
            </w:pPr>
            <w:r>
              <w:rPr>
                <w:rFonts w:ascii="A-OTF Futo Go B101 Pr6N"/>
                <w:b/>
                <w:w w:val="166"/>
                <w:sz w:val="14"/>
              </w:rPr>
              <w:t>-</w:t>
            </w:r>
          </w:p>
        </w:tc>
        <w:tc>
          <w:tcPr>
            <w:tcW w:w="877" w:type="dxa"/>
            <w:tcBorders>
              <w:top w:val="nil"/>
              <w:left w:val="single" w:sz="6" w:space="0" w:color="000000"/>
              <w:bottom w:val="nil"/>
              <w:right w:val="single" w:sz="6" w:space="0" w:color="000000"/>
            </w:tcBorders>
            <w:shd w:val="clear" w:color="auto" w:fill="CCFFFF"/>
          </w:tcPr>
          <w:p>
            <w:pPr>
              <w:pStyle w:val="TableParagraph"/>
              <w:spacing w:line="199" w:lineRule="exact"/>
              <w:ind w:right="106"/>
              <w:rPr>
                <w:rFonts w:ascii="A-OTF Futo Go B101 Pr6N"/>
                <w:b/>
                <w:sz w:val="14"/>
              </w:rPr>
            </w:pPr>
            <w:r>
              <w:rPr>
                <w:rFonts w:ascii="A-OTF Futo Go B101 Pr6N"/>
                <w:b/>
                <w:w w:val="166"/>
                <w:sz w:val="14"/>
              </w:rPr>
              <w:t>-</w:t>
            </w:r>
          </w:p>
        </w:tc>
        <w:tc>
          <w:tcPr>
            <w:tcW w:w="876" w:type="dxa"/>
            <w:tcBorders>
              <w:top w:val="nil"/>
              <w:left w:val="single" w:sz="6" w:space="0" w:color="000000"/>
              <w:bottom w:val="nil"/>
              <w:right w:val="single" w:sz="6" w:space="0" w:color="000000"/>
            </w:tcBorders>
            <w:shd w:val="clear" w:color="auto" w:fill="CCFFFF"/>
          </w:tcPr>
          <w:p>
            <w:pPr>
              <w:pStyle w:val="TableParagraph"/>
              <w:spacing w:line="199" w:lineRule="exact"/>
              <w:ind w:right="107"/>
              <w:rPr>
                <w:rFonts w:ascii="A-OTF Futo Go B101 Pr6N"/>
                <w:b/>
                <w:sz w:val="14"/>
              </w:rPr>
            </w:pPr>
            <w:r>
              <w:rPr>
                <w:rFonts w:ascii="A-OTF Futo Go B101 Pr6N"/>
                <w:b/>
                <w:w w:val="166"/>
                <w:sz w:val="14"/>
              </w:rPr>
              <w:t>-</w:t>
            </w:r>
          </w:p>
        </w:tc>
        <w:tc>
          <w:tcPr>
            <w:tcW w:w="877" w:type="dxa"/>
            <w:tcBorders>
              <w:top w:val="nil"/>
              <w:left w:val="single" w:sz="6" w:space="0" w:color="000000"/>
              <w:bottom w:val="nil"/>
              <w:right w:val="single" w:sz="6" w:space="0" w:color="000000"/>
            </w:tcBorders>
            <w:shd w:val="clear" w:color="auto" w:fill="CCFFFF"/>
          </w:tcPr>
          <w:p>
            <w:pPr>
              <w:pStyle w:val="TableParagraph"/>
              <w:spacing w:line="199" w:lineRule="exact"/>
              <w:ind w:right="110"/>
              <w:rPr>
                <w:rFonts w:ascii="A-OTF Futo Go B101 Pr6N"/>
                <w:b/>
                <w:sz w:val="14"/>
              </w:rPr>
            </w:pPr>
            <w:r>
              <w:rPr>
                <w:rFonts w:ascii="A-OTF Futo Go B101 Pr6N"/>
                <w:b/>
                <w:w w:val="166"/>
                <w:sz w:val="14"/>
              </w:rPr>
              <w:t>-</w:t>
            </w:r>
          </w:p>
        </w:tc>
      </w:tr>
      <w:tr>
        <w:trPr>
          <w:trHeight w:val="229" w:hRule="atLeast"/>
        </w:trPr>
        <w:tc>
          <w:tcPr>
            <w:tcW w:w="874" w:type="dxa"/>
            <w:tcBorders>
              <w:top w:val="nil"/>
              <w:left w:val="single" w:sz="6" w:space="0" w:color="000000"/>
              <w:bottom w:val="nil"/>
              <w:right w:val="single" w:sz="6" w:space="0" w:color="000000"/>
            </w:tcBorders>
          </w:tcPr>
          <w:p>
            <w:pPr>
              <w:pStyle w:val="TableParagraph"/>
              <w:spacing w:line="187" w:lineRule="exact"/>
              <w:ind w:right="84"/>
              <w:rPr>
                <w:sz w:val="14"/>
              </w:rPr>
            </w:pPr>
            <w:r>
              <w:rPr>
                <w:w w:val="95"/>
                <w:sz w:val="14"/>
              </w:rPr>
              <w:t>240</w:t>
            </w:r>
          </w:p>
        </w:tc>
        <w:tc>
          <w:tcPr>
            <w:tcW w:w="874" w:type="dxa"/>
            <w:gridSpan w:val="3"/>
            <w:tcBorders>
              <w:top w:val="nil"/>
              <w:left w:val="single" w:sz="6" w:space="0" w:color="000000"/>
              <w:bottom w:val="nil"/>
              <w:right w:val="single" w:sz="6" w:space="0" w:color="000000"/>
            </w:tcBorders>
          </w:tcPr>
          <w:p>
            <w:pPr>
              <w:pStyle w:val="TableParagraph"/>
              <w:spacing w:line="187" w:lineRule="exact"/>
              <w:ind w:right="82"/>
              <w:rPr>
                <w:sz w:val="14"/>
              </w:rPr>
            </w:pPr>
            <w:r>
              <w:rPr>
                <w:w w:val="90"/>
                <w:sz w:val="14"/>
              </w:rPr>
              <w:t>88</w:t>
            </w:r>
          </w:p>
        </w:tc>
        <w:tc>
          <w:tcPr>
            <w:tcW w:w="875" w:type="dxa"/>
            <w:gridSpan w:val="3"/>
            <w:tcBorders>
              <w:top w:val="nil"/>
              <w:left w:val="single" w:sz="6" w:space="0" w:color="000000"/>
              <w:bottom w:val="nil"/>
              <w:right w:val="single" w:sz="6" w:space="0" w:color="000000"/>
            </w:tcBorders>
          </w:tcPr>
          <w:p>
            <w:pPr>
              <w:pStyle w:val="TableParagraph"/>
              <w:spacing w:line="187" w:lineRule="exact"/>
              <w:ind w:right="83"/>
              <w:rPr>
                <w:sz w:val="14"/>
              </w:rPr>
            </w:pPr>
            <w:r>
              <w:rPr>
                <w:w w:val="90"/>
                <w:sz w:val="14"/>
              </w:rPr>
              <w:t>75</w:t>
            </w:r>
          </w:p>
        </w:tc>
        <w:tc>
          <w:tcPr>
            <w:tcW w:w="876" w:type="dxa"/>
            <w:tcBorders>
              <w:top w:val="nil"/>
              <w:left w:val="single" w:sz="6" w:space="0" w:color="000000"/>
              <w:bottom w:val="nil"/>
              <w:right w:val="single" w:sz="6" w:space="0" w:color="000000"/>
            </w:tcBorders>
          </w:tcPr>
          <w:p>
            <w:pPr>
              <w:pStyle w:val="TableParagraph"/>
              <w:spacing w:line="187" w:lineRule="exact"/>
              <w:ind w:right="85"/>
              <w:rPr>
                <w:sz w:val="14"/>
              </w:rPr>
            </w:pPr>
            <w:r>
              <w:rPr>
                <w:w w:val="90"/>
                <w:sz w:val="14"/>
              </w:rPr>
              <w:t>77</w:t>
            </w:r>
          </w:p>
        </w:tc>
        <w:tc>
          <w:tcPr>
            <w:tcW w:w="875" w:type="dxa"/>
            <w:tcBorders>
              <w:top w:val="nil"/>
              <w:left w:val="single" w:sz="6" w:space="0" w:color="000000"/>
              <w:bottom w:val="nil"/>
              <w:right w:val="single" w:sz="6" w:space="0" w:color="000000"/>
            </w:tcBorders>
          </w:tcPr>
          <w:p>
            <w:pPr>
              <w:pStyle w:val="TableParagraph"/>
              <w:spacing w:line="187" w:lineRule="exact"/>
              <w:ind w:right="86"/>
              <w:rPr>
                <w:sz w:val="14"/>
              </w:rPr>
            </w:pPr>
            <w:r>
              <w:rPr>
                <w:w w:val="157"/>
                <w:sz w:val="14"/>
              </w:rPr>
              <w:t>-</w:t>
            </w:r>
          </w:p>
        </w:tc>
        <w:tc>
          <w:tcPr>
            <w:tcW w:w="878" w:type="dxa"/>
            <w:gridSpan w:val="3"/>
            <w:tcBorders>
              <w:top w:val="nil"/>
              <w:left w:val="single" w:sz="6" w:space="0" w:color="000000"/>
              <w:bottom w:val="nil"/>
              <w:right w:val="single" w:sz="6" w:space="0" w:color="000000"/>
            </w:tcBorders>
          </w:tcPr>
          <w:p>
            <w:pPr>
              <w:pStyle w:val="TableParagraph"/>
              <w:spacing w:line="187" w:lineRule="exact"/>
              <w:ind w:right="90"/>
              <w:rPr>
                <w:sz w:val="14"/>
              </w:rPr>
            </w:pPr>
            <w:r>
              <w:rPr>
                <w:w w:val="157"/>
                <w:sz w:val="14"/>
              </w:rPr>
              <w:t>-</w:t>
            </w:r>
          </w:p>
        </w:tc>
        <w:tc>
          <w:tcPr>
            <w:tcW w:w="882" w:type="dxa"/>
            <w:gridSpan w:val="4"/>
            <w:tcBorders>
              <w:top w:val="nil"/>
              <w:left w:val="single" w:sz="6" w:space="0" w:color="000000"/>
              <w:bottom w:val="nil"/>
              <w:right w:val="single" w:sz="6" w:space="0" w:color="000000"/>
            </w:tcBorders>
          </w:tcPr>
          <w:p>
            <w:pPr>
              <w:pStyle w:val="TableParagraph"/>
              <w:spacing w:line="187" w:lineRule="exact"/>
              <w:ind w:right="98"/>
              <w:rPr>
                <w:sz w:val="14"/>
              </w:rPr>
            </w:pPr>
            <w:r>
              <w:rPr>
                <w:w w:val="157"/>
                <w:sz w:val="14"/>
              </w:rPr>
              <w:t>-</w:t>
            </w:r>
          </w:p>
        </w:tc>
        <w:tc>
          <w:tcPr>
            <w:tcW w:w="877" w:type="dxa"/>
            <w:gridSpan w:val="2"/>
            <w:tcBorders>
              <w:top w:val="nil"/>
              <w:left w:val="single" w:sz="6" w:space="0" w:color="000000"/>
              <w:bottom w:val="nil"/>
              <w:right w:val="single" w:sz="6" w:space="0" w:color="000000"/>
            </w:tcBorders>
          </w:tcPr>
          <w:p>
            <w:pPr>
              <w:pStyle w:val="TableParagraph"/>
              <w:spacing w:line="187" w:lineRule="exact"/>
              <w:ind w:right="100"/>
              <w:rPr>
                <w:sz w:val="14"/>
              </w:rPr>
            </w:pPr>
            <w:r>
              <w:rPr>
                <w:w w:val="157"/>
                <w:sz w:val="14"/>
              </w:rPr>
              <w:t>-</w:t>
            </w:r>
          </w:p>
        </w:tc>
        <w:tc>
          <w:tcPr>
            <w:tcW w:w="877" w:type="dxa"/>
            <w:tcBorders>
              <w:top w:val="nil"/>
              <w:left w:val="single" w:sz="6" w:space="0" w:color="000000"/>
              <w:bottom w:val="nil"/>
              <w:right w:val="single" w:sz="6" w:space="0" w:color="000000"/>
            </w:tcBorders>
          </w:tcPr>
          <w:p>
            <w:pPr>
              <w:pStyle w:val="TableParagraph"/>
              <w:spacing w:line="187" w:lineRule="exact"/>
              <w:ind w:right="103"/>
              <w:rPr>
                <w:sz w:val="14"/>
              </w:rPr>
            </w:pPr>
            <w:r>
              <w:rPr>
                <w:w w:val="157"/>
                <w:sz w:val="14"/>
              </w:rPr>
              <w:t>-</w:t>
            </w:r>
          </w:p>
        </w:tc>
        <w:tc>
          <w:tcPr>
            <w:tcW w:w="876" w:type="dxa"/>
            <w:tcBorders>
              <w:top w:val="nil"/>
              <w:left w:val="single" w:sz="6" w:space="0" w:color="000000"/>
              <w:bottom w:val="nil"/>
              <w:right w:val="single" w:sz="6" w:space="0" w:color="000000"/>
            </w:tcBorders>
          </w:tcPr>
          <w:p>
            <w:pPr>
              <w:pStyle w:val="TableParagraph"/>
              <w:spacing w:line="187" w:lineRule="exact"/>
              <w:ind w:right="104"/>
              <w:rPr>
                <w:sz w:val="14"/>
              </w:rPr>
            </w:pPr>
            <w:r>
              <w:rPr>
                <w:w w:val="157"/>
                <w:sz w:val="14"/>
              </w:rPr>
              <w:t>-</w:t>
            </w:r>
          </w:p>
        </w:tc>
        <w:tc>
          <w:tcPr>
            <w:tcW w:w="877" w:type="dxa"/>
            <w:tcBorders>
              <w:top w:val="nil"/>
              <w:left w:val="single" w:sz="6" w:space="0" w:color="000000"/>
              <w:bottom w:val="nil"/>
              <w:right w:val="single" w:sz="6" w:space="0" w:color="000000"/>
            </w:tcBorders>
          </w:tcPr>
          <w:p>
            <w:pPr>
              <w:pStyle w:val="TableParagraph"/>
              <w:spacing w:line="187" w:lineRule="exact"/>
              <w:ind w:right="108"/>
              <w:rPr>
                <w:sz w:val="14"/>
              </w:rPr>
            </w:pPr>
            <w:r>
              <w:rPr>
                <w:w w:val="157"/>
                <w:sz w:val="14"/>
              </w:rPr>
              <w:t>-</w:t>
            </w:r>
          </w:p>
        </w:tc>
      </w:tr>
      <w:tr>
        <w:trPr>
          <w:trHeight w:val="236" w:hRule="atLeast"/>
        </w:trPr>
        <w:tc>
          <w:tcPr>
            <w:tcW w:w="874" w:type="dxa"/>
            <w:tcBorders>
              <w:top w:val="nil"/>
              <w:left w:val="single" w:sz="6" w:space="0" w:color="000000"/>
              <w:bottom w:val="nil"/>
              <w:right w:val="single" w:sz="6" w:space="0" w:color="000000"/>
            </w:tcBorders>
          </w:tcPr>
          <w:p>
            <w:pPr>
              <w:pStyle w:val="TableParagraph"/>
              <w:spacing w:before="6"/>
              <w:ind w:right="84"/>
              <w:rPr>
                <w:sz w:val="14"/>
              </w:rPr>
            </w:pPr>
            <w:r>
              <w:rPr>
                <w:w w:val="157"/>
                <w:sz w:val="14"/>
              </w:rPr>
              <w:t>-</w:t>
            </w:r>
          </w:p>
        </w:tc>
        <w:tc>
          <w:tcPr>
            <w:tcW w:w="874" w:type="dxa"/>
            <w:gridSpan w:val="3"/>
            <w:tcBorders>
              <w:top w:val="nil"/>
              <w:left w:val="single" w:sz="6" w:space="0" w:color="000000"/>
              <w:bottom w:val="nil"/>
              <w:right w:val="single" w:sz="6" w:space="0" w:color="000000"/>
            </w:tcBorders>
          </w:tcPr>
          <w:p>
            <w:pPr>
              <w:pStyle w:val="TableParagraph"/>
              <w:spacing w:before="6"/>
              <w:ind w:right="83"/>
              <w:rPr>
                <w:sz w:val="14"/>
              </w:rPr>
            </w:pPr>
            <w:r>
              <w:rPr>
                <w:w w:val="157"/>
                <w:sz w:val="14"/>
              </w:rPr>
              <w:t>-</w:t>
            </w:r>
          </w:p>
        </w:tc>
        <w:tc>
          <w:tcPr>
            <w:tcW w:w="875" w:type="dxa"/>
            <w:gridSpan w:val="3"/>
            <w:tcBorders>
              <w:top w:val="nil"/>
              <w:left w:val="single" w:sz="6" w:space="0" w:color="000000"/>
              <w:bottom w:val="nil"/>
              <w:right w:val="single" w:sz="6" w:space="0" w:color="000000"/>
            </w:tcBorders>
          </w:tcPr>
          <w:p>
            <w:pPr>
              <w:pStyle w:val="TableParagraph"/>
              <w:spacing w:before="6"/>
              <w:ind w:right="83"/>
              <w:rPr>
                <w:sz w:val="14"/>
              </w:rPr>
            </w:pPr>
            <w:r>
              <w:rPr>
                <w:w w:val="157"/>
                <w:sz w:val="14"/>
              </w:rPr>
              <w:t>-</w:t>
            </w:r>
          </w:p>
        </w:tc>
        <w:tc>
          <w:tcPr>
            <w:tcW w:w="876" w:type="dxa"/>
            <w:tcBorders>
              <w:top w:val="nil"/>
              <w:left w:val="single" w:sz="6" w:space="0" w:color="000000"/>
              <w:bottom w:val="nil"/>
              <w:right w:val="single" w:sz="6" w:space="0" w:color="000000"/>
            </w:tcBorders>
          </w:tcPr>
          <w:p>
            <w:pPr>
              <w:pStyle w:val="TableParagraph"/>
              <w:spacing w:before="6"/>
              <w:ind w:right="86"/>
              <w:rPr>
                <w:sz w:val="14"/>
              </w:rPr>
            </w:pPr>
            <w:r>
              <w:rPr>
                <w:w w:val="157"/>
                <w:sz w:val="14"/>
              </w:rPr>
              <w:t>-</w:t>
            </w:r>
          </w:p>
        </w:tc>
        <w:tc>
          <w:tcPr>
            <w:tcW w:w="875" w:type="dxa"/>
            <w:tcBorders>
              <w:top w:val="nil"/>
              <w:left w:val="single" w:sz="6" w:space="0" w:color="000000"/>
              <w:bottom w:val="nil"/>
              <w:right w:val="single" w:sz="6" w:space="0" w:color="000000"/>
            </w:tcBorders>
          </w:tcPr>
          <w:p>
            <w:pPr>
              <w:pStyle w:val="TableParagraph"/>
              <w:spacing w:before="6"/>
              <w:ind w:right="86"/>
              <w:rPr>
                <w:sz w:val="14"/>
              </w:rPr>
            </w:pPr>
            <w:r>
              <w:rPr>
                <w:w w:val="157"/>
                <w:sz w:val="14"/>
              </w:rPr>
              <w:t>-</w:t>
            </w:r>
          </w:p>
        </w:tc>
        <w:tc>
          <w:tcPr>
            <w:tcW w:w="878" w:type="dxa"/>
            <w:gridSpan w:val="3"/>
            <w:tcBorders>
              <w:top w:val="nil"/>
              <w:left w:val="single" w:sz="6" w:space="0" w:color="000000"/>
              <w:bottom w:val="nil"/>
              <w:right w:val="single" w:sz="6" w:space="0" w:color="000000"/>
            </w:tcBorders>
          </w:tcPr>
          <w:p>
            <w:pPr>
              <w:pStyle w:val="TableParagraph"/>
              <w:spacing w:before="6"/>
              <w:ind w:right="90"/>
              <w:rPr>
                <w:sz w:val="14"/>
              </w:rPr>
            </w:pPr>
            <w:r>
              <w:rPr>
                <w:w w:val="157"/>
                <w:sz w:val="14"/>
              </w:rPr>
              <w:t>-</w:t>
            </w:r>
          </w:p>
        </w:tc>
        <w:tc>
          <w:tcPr>
            <w:tcW w:w="882" w:type="dxa"/>
            <w:gridSpan w:val="4"/>
            <w:tcBorders>
              <w:top w:val="nil"/>
              <w:left w:val="single" w:sz="6" w:space="0" w:color="000000"/>
              <w:bottom w:val="nil"/>
              <w:right w:val="single" w:sz="6" w:space="0" w:color="000000"/>
            </w:tcBorders>
          </w:tcPr>
          <w:p>
            <w:pPr>
              <w:pStyle w:val="TableParagraph"/>
              <w:spacing w:before="6"/>
              <w:ind w:right="98"/>
              <w:rPr>
                <w:sz w:val="14"/>
              </w:rPr>
            </w:pPr>
            <w:r>
              <w:rPr>
                <w:w w:val="157"/>
                <w:sz w:val="14"/>
              </w:rPr>
              <w:t>-</w:t>
            </w:r>
          </w:p>
        </w:tc>
        <w:tc>
          <w:tcPr>
            <w:tcW w:w="877" w:type="dxa"/>
            <w:gridSpan w:val="2"/>
            <w:tcBorders>
              <w:top w:val="nil"/>
              <w:left w:val="single" w:sz="6" w:space="0" w:color="000000"/>
              <w:bottom w:val="nil"/>
              <w:right w:val="single" w:sz="6" w:space="0" w:color="000000"/>
            </w:tcBorders>
          </w:tcPr>
          <w:p>
            <w:pPr>
              <w:pStyle w:val="TableParagraph"/>
              <w:spacing w:before="6"/>
              <w:ind w:right="100"/>
              <w:rPr>
                <w:sz w:val="14"/>
              </w:rPr>
            </w:pPr>
            <w:r>
              <w:rPr>
                <w:w w:val="157"/>
                <w:sz w:val="14"/>
              </w:rPr>
              <w:t>-</w:t>
            </w:r>
          </w:p>
        </w:tc>
        <w:tc>
          <w:tcPr>
            <w:tcW w:w="877" w:type="dxa"/>
            <w:tcBorders>
              <w:top w:val="nil"/>
              <w:left w:val="single" w:sz="6" w:space="0" w:color="000000"/>
              <w:bottom w:val="nil"/>
              <w:right w:val="single" w:sz="6" w:space="0" w:color="000000"/>
            </w:tcBorders>
          </w:tcPr>
          <w:p>
            <w:pPr>
              <w:pStyle w:val="TableParagraph"/>
              <w:spacing w:before="6"/>
              <w:ind w:right="103"/>
              <w:rPr>
                <w:sz w:val="14"/>
              </w:rPr>
            </w:pPr>
            <w:r>
              <w:rPr>
                <w:w w:val="157"/>
                <w:sz w:val="14"/>
              </w:rPr>
              <w:t>-</w:t>
            </w:r>
          </w:p>
        </w:tc>
        <w:tc>
          <w:tcPr>
            <w:tcW w:w="876" w:type="dxa"/>
            <w:tcBorders>
              <w:top w:val="nil"/>
              <w:left w:val="single" w:sz="6" w:space="0" w:color="000000"/>
              <w:bottom w:val="nil"/>
              <w:right w:val="single" w:sz="6" w:space="0" w:color="000000"/>
            </w:tcBorders>
          </w:tcPr>
          <w:p>
            <w:pPr>
              <w:pStyle w:val="TableParagraph"/>
              <w:spacing w:before="6"/>
              <w:ind w:right="104"/>
              <w:rPr>
                <w:sz w:val="14"/>
              </w:rPr>
            </w:pPr>
            <w:r>
              <w:rPr>
                <w:w w:val="157"/>
                <w:sz w:val="14"/>
              </w:rPr>
              <w:t>-</w:t>
            </w:r>
          </w:p>
        </w:tc>
        <w:tc>
          <w:tcPr>
            <w:tcW w:w="877" w:type="dxa"/>
            <w:tcBorders>
              <w:top w:val="nil"/>
              <w:left w:val="single" w:sz="6" w:space="0" w:color="000000"/>
              <w:bottom w:val="nil"/>
              <w:right w:val="single" w:sz="6" w:space="0" w:color="000000"/>
            </w:tcBorders>
          </w:tcPr>
          <w:p>
            <w:pPr>
              <w:pStyle w:val="TableParagraph"/>
              <w:spacing w:before="6"/>
              <w:ind w:right="108"/>
              <w:rPr>
                <w:sz w:val="14"/>
              </w:rPr>
            </w:pPr>
            <w:r>
              <w:rPr>
                <w:w w:val="157"/>
                <w:sz w:val="14"/>
              </w:rPr>
              <w:t>-</w:t>
            </w:r>
          </w:p>
        </w:tc>
      </w:tr>
      <w:tr>
        <w:trPr>
          <w:trHeight w:val="236" w:hRule="atLeast"/>
        </w:trPr>
        <w:tc>
          <w:tcPr>
            <w:tcW w:w="874" w:type="dxa"/>
            <w:tcBorders>
              <w:top w:val="nil"/>
              <w:left w:val="single" w:sz="6" w:space="0" w:color="000000"/>
              <w:bottom w:val="nil"/>
              <w:right w:val="single" w:sz="6" w:space="0" w:color="000000"/>
            </w:tcBorders>
          </w:tcPr>
          <w:p>
            <w:pPr>
              <w:pStyle w:val="TableParagraph"/>
              <w:spacing w:before="6"/>
              <w:ind w:right="84"/>
              <w:rPr>
                <w:sz w:val="14"/>
              </w:rPr>
            </w:pPr>
            <w:r>
              <w:rPr>
                <w:w w:val="157"/>
                <w:sz w:val="14"/>
              </w:rPr>
              <w:t>-</w:t>
            </w:r>
          </w:p>
        </w:tc>
        <w:tc>
          <w:tcPr>
            <w:tcW w:w="874" w:type="dxa"/>
            <w:gridSpan w:val="3"/>
            <w:tcBorders>
              <w:top w:val="nil"/>
              <w:left w:val="single" w:sz="6" w:space="0" w:color="000000"/>
              <w:bottom w:val="nil"/>
              <w:right w:val="single" w:sz="6" w:space="0" w:color="000000"/>
            </w:tcBorders>
          </w:tcPr>
          <w:p>
            <w:pPr>
              <w:pStyle w:val="TableParagraph"/>
              <w:spacing w:before="6"/>
              <w:ind w:right="83"/>
              <w:rPr>
                <w:sz w:val="14"/>
              </w:rPr>
            </w:pPr>
            <w:r>
              <w:rPr>
                <w:w w:val="157"/>
                <w:sz w:val="14"/>
              </w:rPr>
              <w:t>-</w:t>
            </w:r>
          </w:p>
        </w:tc>
        <w:tc>
          <w:tcPr>
            <w:tcW w:w="875" w:type="dxa"/>
            <w:gridSpan w:val="3"/>
            <w:tcBorders>
              <w:top w:val="nil"/>
              <w:left w:val="single" w:sz="6" w:space="0" w:color="000000"/>
              <w:bottom w:val="nil"/>
              <w:right w:val="single" w:sz="6" w:space="0" w:color="000000"/>
            </w:tcBorders>
          </w:tcPr>
          <w:p>
            <w:pPr>
              <w:pStyle w:val="TableParagraph"/>
              <w:spacing w:before="6"/>
              <w:ind w:right="83"/>
              <w:rPr>
                <w:sz w:val="14"/>
              </w:rPr>
            </w:pPr>
            <w:r>
              <w:rPr>
                <w:w w:val="157"/>
                <w:sz w:val="14"/>
              </w:rPr>
              <w:t>-</w:t>
            </w:r>
          </w:p>
        </w:tc>
        <w:tc>
          <w:tcPr>
            <w:tcW w:w="876" w:type="dxa"/>
            <w:tcBorders>
              <w:top w:val="nil"/>
              <w:left w:val="single" w:sz="6" w:space="0" w:color="000000"/>
              <w:bottom w:val="nil"/>
              <w:right w:val="single" w:sz="6" w:space="0" w:color="000000"/>
            </w:tcBorders>
          </w:tcPr>
          <w:p>
            <w:pPr>
              <w:pStyle w:val="TableParagraph"/>
              <w:spacing w:before="6"/>
              <w:ind w:right="86"/>
              <w:rPr>
                <w:sz w:val="14"/>
              </w:rPr>
            </w:pPr>
            <w:r>
              <w:rPr>
                <w:w w:val="157"/>
                <w:sz w:val="14"/>
              </w:rPr>
              <w:t>-</w:t>
            </w:r>
          </w:p>
        </w:tc>
        <w:tc>
          <w:tcPr>
            <w:tcW w:w="875" w:type="dxa"/>
            <w:tcBorders>
              <w:top w:val="nil"/>
              <w:left w:val="single" w:sz="6" w:space="0" w:color="000000"/>
              <w:bottom w:val="nil"/>
              <w:right w:val="single" w:sz="6" w:space="0" w:color="000000"/>
            </w:tcBorders>
          </w:tcPr>
          <w:p>
            <w:pPr>
              <w:pStyle w:val="TableParagraph"/>
              <w:spacing w:before="6"/>
              <w:ind w:right="86"/>
              <w:rPr>
                <w:sz w:val="14"/>
              </w:rPr>
            </w:pPr>
            <w:r>
              <w:rPr>
                <w:w w:val="157"/>
                <w:sz w:val="14"/>
              </w:rPr>
              <w:t>-</w:t>
            </w:r>
          </w:p>
        </w:tc>
        <w:tc>
          <w:tcPr>
            <w:tcW w:w="878" w:type="dxa"/>
            <w:gridSpan w:val="3"/>
            <w:tcBorders>
              <w:top w:val="nil"/>
              <w:left w:val="single" w:sz="6" w:space="0" w:color="000000"/>
              <w:bottom w:val="nil"/>
              <w:right w:val="single" w:sz="6" w:space="0" w:color="000000"/>
            </w:tcBorders>
          </w:tcPr>
          <w:p>
            <w:pPr>
              <w:pStyle w:val="TableParagraph"/>
              <w:spacing w:before="6"/>
              <w:ind w:right="90"/>
              <w:rPr>
                <w:sz w:val="14"/>
              </w:rPr>
            </w:pPr>
            <w:r>
              <w:rPr>
                <w:w w:val="157"/>
                <w:sz w:val="14"/>
              </w:rPr>
              <w:t>-</w:t>
            </w:r>
          </w:p>
        </w:tc>
        <w:tc>
          <w:tcPr>
            <w:tcW w:w="882" w:type="dxa"/>
            <w:gridSpan w:val="4"/>
            <w:tcBorders>
              <w:top w:val="nil"/>
              <w:left w:val="single" w:sz="6" w:space="0" w:color="000000"/>
              <w:bottom w:val="nil"/>
              <w:right w:val="single" w:sz="6" w:space="0" w:color="000000"/>
            </w:tcBorders>
          </w:tcPr>
          <w:p>
            <w:pPr>
              <w:pStyle w:val="TableParagraph"/>
              <w:spacing w:before="6"/>
              <w:ind w:right="98"/>
              <w:rPr>
                <w:sz w:val="14"/>
              </w:rPr>
            </w:pPr>
            <w:r>
              <w:rPr>
                <w:w w:val="157"/>
                <w:sz w:val="14"/>
              </w:rPr>
              <w:t>-</w:t>
            </w:r>
          </w:p>
        </w:tc>
        <w:tc>
          <w:tcPr>
            <w:tcW w:w="877" w:type="dxa"/>
            <w:gridSpan w:val="2"/>
            <w:tcBorders>
              <w:top w:val="nil"/>
              <w:left w:val="single" w:sz="6" w:space="0" w:color="000000"/>
              <w:bottom w:val="nil"/>
              <w:right w:val="single" w:sz="6" w:space="0" w:color="000000"/>
            </w:tcBorders>
          </w:tcPr>
          <w:p>
            <w:pPr>
              <w:pStyle w:val="TableParagraph"/>
              <w:spacing w:before="6"/>
              <w:ind w:right="100"/>
              <w:rPr>
                <w:sz w:val="14"/>
              </w:rPr>
            </w:pPr>
            <w:r>
              <w:rPr>
                <w:w w:val="157"/>
                <w:sz w:val="14"/>
              </w:rPr>
              <w:t>-</w:t>
            </w:r>
          </w:p>
        </w:tc>
        <w:tc>
          <w:tcPr>
            <w:tcW w:w="877" w:type="dxa"/>
            <w:tcBorders>
              <w:top w:val="nil"/>
              <w:left w:val="single" w:sz="6" w:space="0" w:color="000000"/>
              <w:bottom w:val="nil"/>
              <w:right w:val="single" w:sz="6" w:space="0" w:color="000000"/>
            </w:tcBorders>
          </w:tcPr>
          <w:p>
            <w:pPr>
              <w:pStyle w:val="TableParagraph"/>
              <w:spacing w:before="6"/>
              <w:ind w:right="103"/>
              <w:rPr>
                <w:sz w:val="14"/>
              </w:rPr>
            </w:pPr>
            <w:r>
              <w:rPr>
                <w:w w:val="157"/>
                <w:sz w:val="14"/>
              </w:rPr>
              <w:t>-</w:t>
            </w:r>
          </w:p>
        </w:tc>
        <w:tc>
          <w:tcPr>
            <w:tcW w:w="876" w:type="dxa"/>
            <w:tcBorders>
              <w:top w:val="nil"/>
              <w:left w:val="single" w:sz="6" w:space="0" w:color="000000"/>
              <w:bottom w:val="nil"/>
              <w:right w:val="single" w:sz="6" w:space="0" w:color="000000"/>
            </w:tcBorders>
          </w:tcPr>
          <w:p>
            <w:pPr>
              <w:pStyle w:val="TableParagraph"/>
              <w:spacing w:before="6"/>
              <w:ind w:right="104"/>
              <w:rPr>
                <w:sz w:val="14"/>
              </w:rPr>
            </w:pPr>
            <w:r>
              <w:rPr>
                <w:w w:val="157"/>
                <w:sz w:val="14"/>
              </w:rPr>
              <w:t>-</w:t>
            </w:r>
          </w:p>
        </w:tc>
        <w:tc>
          <w:tcPr>
            <w:tcW w:w="877" w:type="dxa"/>
            <w:tcBorders>
              <w:top w:val="nil"/>
              <w:left w:val="single" w:sz="6" w:space="0" w:color="000000"/>
              <w:bottom w:val="nil"/>
              <w:right w:val="single" w:sz="6" w:space="0" w:color="000000"/>
            </w:tcBorders>
          </w:tcPr>
          <w:p>
            <w:pPr>
              <w:pStyle w:val="TableParagraph"/>
              <w:spacing w:before="6"/>
              <w:ind w:right="108"/>
              <w:rPr>
                <w:sz w:val="14"/>
              </w:rPr>
            </w:pPr>
            <w:r>
              <w:rPr>
                <w:w w:val="157"/>
                <w:sz w:val="14"/>
              </w:rPr>
              <w:t>-</w:t>
            </w:r>
          </w:p>
        </w:tc>
      </w:tr>
      <w:tr>
        <w:trPr>
          <w:trHeight w:val="241" w:hRule="atLeast"/>
        </w:trPr>
        <w:tc>
          <w:tcPr>
            <w:tcW w:w="874" w:type="dxa"/>
            <w:tcBorders>
              <w:top w:val="nil"/>
              <w:left w:val="single" w:sz="6" w:space="0" w:color="000000"/>
              <w:bottom w:val="nil"/>
              <w:right w:val="single" w:sz="6" w:space="0" w:color="000000"/>
            </w:tcBorders>
          </w:tcPr>
          <w:p>
            <w:pPr>
              <w:pStyle w:val="TableParagraph"/>
              <w:spacing w:before="6"/>
              <w:ind w:right="84"/>
              <w:rPr>
                <w:sz w:val="14"/>
              </w:rPr>
            </w:pPr>
            <w:r>
              <w:rPr>
                <w:w w:val="157"/>
                <w:sz w:val="14"/>
              </w:rPr>
              <w:t>-</w:t>
            </w:r>
          </w:p>
        </w:tc>
        <w:tc>
          <w:tcPr>
            <w:tcW w:w="874" w:type="dxa"/>
            <w:gridSpan w:val="3"/>
            <w:tcBorders>
              <w:top w:val="nil"/>
              <w:left w:val="single" w:sz="6" w:space="0" w:color="000000"/>
              <w:bottom w:val="nil"/>
              <w:right w:val="single" w:sz="6" w:space="0" w:color="000000"/>
            </w:tcBorders>
          </w:tcPr>
          <w:p>
            <w:pPr>
              <w:pStyle w:val="TableParagraph"/>
              <w:spacing w:before="6"/>
              <w:ind w:right="83"/>
              <w:rPr>
                <w:sz w:val="14"/>
              </w:rPr>
            </w:pPr>
            <w:r>
              <w:rPr>
                <w:w w:val="157"/>
                <w:sz w:val="14"/>
              </w:rPr>
              <w:t>-</w:t>
            </w:r>
          </w:p>
        </w:tc>
        <w:tc>
          <w:tcPr>
            <w:tcW w:w="875" w:type="dxa"/>
            <w:gridSpan w:val="3"/>
            <w:tcBorders>
              <w:top w:val="nil"/>
              <w:left w:val="single" w:sz="6" w:space="0" w:color="000000"/>
              <w:bottom w:val="nil"/>
              <w:right w:val="single" w:sz="6" w:space="0" w:color="000000"/>
            </w:tcBorders>
          </w:tcPr>
          <w:p>
            <w:pPr>
              <w:pStyle w:val="TableParagraph"/>
              <w:spacing w:before="6"/>
              <w:ind w:right="83"/>
              <w:rPr>
                <w:sz w:val="14"/>
              </w:rPr>
            </w:pPr>
            <w:r>
              <w:rPr>
                <w:w w:val="157"/>
                <w:sz w:val="14"/>
              </w:rPr>
              <w:t>-</w:t>
            </w:r>
          </w:p>
        </w:tc>
        <w:tc>
          <w:tcPr>
            <w:tcW w:w="876" w:type="dxa"/>
            <w:tcBorders>
              <w:top w:val="nil"/>
              <w:left w:val="single" w:sz="6" w:space="0" w:color="000000"/>
              <w:bottom w:val="nil"/>
              <w:right w:val="single" w:sz="6" w:space="0" w:color="000000"/>
            </w:tcBorders>
          </w:tcPr>
          <w:p>
            <w:pPr>
              <w:pStyle w:val="TableParagraph"/>
              <w:spacing w:before="6"/>
              <w:ind w:right="86"/>
              <w:rPr>
                <w:sz w:val="14"/>
              </w:rPr>
            </w:pPr>
            <w:r>
              <w:rPr>
                <w:w w:val="157"/>
                <w:sz w:val="14"/>
              </w:rPr>
              <w:t>-</w:t>
            </w:r>
          </w:p>
        </w:tc>
        <w:tc>
          <w:tcPr>
            <w:tcW w:w="875" w:type="dxa"/>
            <w:tcBorders>
              <w:top w:val="nil"/>
              <w:left w:val="single" w:sz="6" w:space="0" w:color="000000"/>
              <w:bottom w:val="nil"/>
              <w:right w:val="single" w:sz="6" w:space="0" w:color="000000"/>
            </w:tcBorders>
          </w:tcPr>
          <w:p>
            <w:pPr>
              <w:pStyle w:val="TableParagraph"/>
              <w:spacing w:before="6"/>
              <w:ind w:right="86"/>
              <w:rPr>
                <w:sz w:val="14"/>
              </w:rPr>
            </w:pPr>
            <w:r>
              <w:rPr>
                <w:w w:val="157"/>
                <w:sz w:val="14"/>
              </w:rPr>
              <w:t>-</w:t>
            </w:r>
          </w:p>
        </w:tc>
        <w:tc>
          <w:tcPr>
            <w:tcW w:w="878" w:type="dxa"/>
            <w:gridSpan w:val="3"/>
            <w:tcBorders>
              <w:top w:val="nil"/>
              <w:left w:val="single" w:sz="6" w:space="0" w:color="000000"/>
              <w:bottom w:val="nil"/>
              <w:right w:val="single" w:sz="6" w:space="0" w:color="000000"/>
            </w:tcBorders>
          </w:tcPr>
          <w:p>
            <w:pPr>
              <w:pStyle w:val="TableParagraph"/>
              <w:spacing w:before="6"/>
              <w:ind w:right="90"/>
              <w:rPr>
                <w:sz w:val="14"/>
              </w:rPr>
            </w:pPr>
            <w:r>
              <w:rPr>
                <w:w w:val="157"/>
                <w:sz w:val="14"/>
              </w:rPr>
              <w:t>-</w:t>
            </w:r>
          </w:p>
        </w:tc>
        <w:tc>
          <w:tcPr>
            <w:tcW w:w="882" w:type="dxa"/>
            <w:gridSpan w:val="4"/>
            <w:tcBorders>
              <w:top w:val="nil"/>
              <w:left w:val="single" w:sz="6" w:space="0" w:color="000000"/>
              <w:bottom w:val="nil"/>
              <w:right w:val="single" w:sz="6" w:space="0" w:color="000000"/>
            </w:tcBorders>
          </w:tcPr>
          <w:p>
            <w:pPr>
              <w:pStyle w:val="TableParagraph"/>
              <w:spacing w:before="6"/>
              <w:ind w:right="98"/>
              <w:rPr>
                <w:sz w:val="14"/>
              </w:rPr>
            </w:pPr>
            <w:r>
              <w:rPr>
                <w:w w:val="157"/>
                <w:sz w:val="14"/>
              </w:rPr>
              <w:t>-</w:t>
            </w:r>
          </w:p>
        </w:tc>
        <w:tc>
          <w:tcPr>
            <w:tcW w:w="877" w:type="dxa"/>
            <w:gridSpan w:val="2"/>
            <w:tcBorders>
              <w:top w:val="nil"/>
              <w:left w:val="single" w:sz="6" w:space="0" w:color="000000"/>
              <w:bottom w:val="nil"/>
              <w:right w:val="single" w:sz="6" w:space="0" w:color="000000"/>
            </w:tcBorders>
          </w:tcPr>
          <w:p>
            <w:pPr>
              <w:pStyle w:val="TableParagraph"/>
              <w:spacing w:before="6"/>
              <w:ind w:right="100"/>
              <w:rPr>
                <w:sz w:val="14"/>
              </w:rPr>
            </w:pPr>
            <w:r>
              <w:rPr>
                <w:w w:val="157"/>
                <w:sz w:val="14"/>
              </w:rPr>
              <w:t>-</w:t>
            </w:r>
          </w:p>
        </w:tc>
        <w:tc>
          <w:tcPr>
            <w:tcW w:w="877" w:type="dxa"/>
            <w:tcBorders>
              <w:top w:val="nil"/>
              <w:left w:val="single" w:sz="6" w:space="0" w:color="000000"/>
              <w:bottom w:val="nil"/>
              <w:right w:val="single" w:sz="6" w:space="0" w:color="000000"/>
            </w:tcBorders>
          </w:tcPr>
          <w:p>
            <w:pPr>
              <w:pStyle w:val="TableParagraph"/>
              <w:spacing w:before="6"/>
              <w:ind w:right="103"/>
              <w:rPr>
                <w:sz w:val="14"/>
              </w:rPr>
            </w:pPr>
            <w:r>
              <w:rPr>
                <w:w w:val="157"/>
                <w:sz w:val="14"/>
              </w:rPr>
              <w:t>-</w:t>
            </w:r>
          </w:p>
        </w:tc>
        <w:tc>
          <w:tcPr>
            <w:tcW w:w="876" w:type="dxa"/>
            <w:tcBorders>
              <w:top w:val="nil"/>
              <w:left w:val="single" w:sz="6" w:space="0" w:color="000000"/>
              <w:bottom w:val="nil"/>
              <w:right w:val="single" w:sz="6" w:space="0" w:color="000000"/>
            </w:tcBorders>
          </w:tcPr>
          <w:p>
            <w:pPr>
              <w:pStyle w:val="TableParagraph"/>
              <w:spacing w:before="6"/>
              <w:ind w:right="104"/>
              <w:rPr>
                <w:sz w:val="14"/>
              </w:rPr>
            </w:pPr>
            <w:r>
              <w:rPr>
                <w:w w:val="157"/>
                <w:sz w:val="14"/>
              </w:rPr>
              <w:t>-</w:t>
            </w:r>
          </w:p>
        </w:tc>
        <w:tc>
          <w:tcPr>
            <w:tcW w:w="877" w:type="dxa"/>
            <w:tcBorders>
              <w:top w:val="nil"/>
              <w:left w:val="single" w:sz="6" w:space="0" w:color="000000"/>
              <w:bottom w:val="nil"/>
              <w:right w:val="single" w:sz="6" w:space="0" w:color="000000"/>
            </w:tcBorders>
          </w:tcPr>
          <w:p>
            <w:pPr>
              <w:pStyle w:val="TableParagraph"/>
              <w:spacing w:before="6"/>
              <w:ind w:right="108"/>
              <w:rPr>
                <w:sz w:val="14"/>
              </w:rPr>
            </w:pPr>
            <w:r>
              <w:rPr>
                <w:w w:val="157"/>
                <w:sz w:val="14"/>
              </w:rPr>
              <w:t>-</w:t>
            </w:r>
          </w:p>
        </w:tc>
      </w:tr>
      <w:tr>
        <w:trPr>
          <w:trHeight w:val="237" w:hRule="atLeast"/>
        </w:trPr>
        <w:tc>
          <w:tcPr>
            <w:tcW w:w="874" w:type="dxa"/>
            <w:tcBorders>
              <w:top w:val="nil"/>
              <w:left w:val="single" w:sz="6" w:space="0" w:color="000000"/>
              <w:bottom w:val="nil"/>
              <w:right w:val="single" w:sz="6" w:space="0" w:color="000000"/>
            </w:tcBorders>
            <w:shd w:val="clear" w:color="auto" w:fill="CCFFFF"/>
          </w:tcPr>
          <w:p>
            <w:pPr>
              <w:pStyle w:val="TableParagraph"/>
              <w:spacing w:line="200" w:lineRule="exact"/>
              <w:ind w:right="87"/>
              <w:rPr>
                <w:rFonts w:ascii="A-OTF Futo Go B101 Pr6N"/>
                <w:b/>
                <w:sz w:val="14"/>
              </w:rPr>
            </w:pPr>
            <w:r>
              <w:rPr>
                <w:rFonts w:ascii="A-OTF Futo Go B101 Pr6N"/>
                <w:b/>
                <w:w w:val="105"/>
                <w:sz w:val="14"/>
              </w:rPr>
              <w:t>1,263</w:t>
            </w:r>
          </w:p>
        </w:tc>
        <w:tc>
          <w:tcPr>
            <w:tcW w:w="874" w:type="dxa"/>
            <w:gridSpan w:val="3"/>
            <w:tcBorders>
              <w:top w:val="nil"/>
              <w:left w:val="single" w:sz="6" w:space="0" w:color="000000"/>
              <w:bottom w:val="nil"/>
              <w:right w:val="single" w:sz="6" w:space="0" w:color="000000"/>
            </w:tcBorders>
            <w:shd w:val="clear" w:color="auto" w:fill="CCFFFF"/>
          </w:tcPr>
          <w:p>
            <w:pPr>
              <w:pStyle w:val="TableParagraph"/>
              <w:spacing w:line="200" w:lineRule="exact"/>
              <w:ind w:left="546"/>
              <w:jc w:val="left"/>
              <w:rPr>
                <w:rFonts w:ascii="A-OTF Futo Go B101 Pr6N"/>
                <w:b/>
                <w:sz w:val="14"/>
              </w:rPr>
            </w:pPr>
            <w:r>
              <w:rPr>
                <w:rFonts w:ascii="A-OTF Futo Go B101 Pr6N"/>
                <w:b/>
                <w:sz w:val="14"/>
              </w:rPr>
              <w:t>416</w:t>
            </w:r>
          </w:p>
        </w:tc>
        <w:tc>
          <w:tcPr>
            <w:tcW w:w="875" w:type="dxa"/>
            <w:gridSpan w:val="3"/>
            <w:tcBorders>
              <w:top w:val="nil"/>
              <w:left w:val="single" w:sz="6" w:space="0" w:color="000000"/>
              <w:bottom w:val="nil"/>
              <w:right w:val="single" w:sz="6" w:space="0" w:color="000000"/>
            </w:tcBorders>
            <w:shd w:val="clear" w:color="auto" w:fill="CCFFFF"/>
          </w:tcPr>
          <w:p>
            <w:pPr>
              <w:pStyle w:val="TableParagraph"/>
              <w:spacing w:line="200" w:lineRule="exact"/>
              <w:ind w:left="546"/>
              <w:jc w:val="left"/>
              <w:rPr>
                <w:rFonts w:ascii="A-OTF Futo Go B101 Pr6N"/>
                <w:b/>
                <w:sz w:val="14"/>
              </w:rPr>
            </w:pPr>
            <w:r>
              <w:rPr>
                <w:rFonts w:ascii="A-OTF Futo Go B101 Pr6N"/>
                <w:b/>
                <w:sz w:val="14"/>
              </w:rPr>
              <w:t>432</w:t>
            </w:r>
          </w:p>
        </w:tc>
        <w:tc>
          <w:tcPr>
            <w:tcW w:w="876" w:type="dxa"/>
            <w:tcBorders>
              <w:top w:val="nil"/>
              <w:left w:val="single" w:sz="6" w:space="0" w:color="000000"/>
              <w:bottom w:val="nil"/>
              <w:right w:val="single" w:sz="6" w:space="0" w:color="000000"/>
            </w:tcBorders>
            <w:shd w:val="clear" w:color="auto" w:fill="CCFFFF"/>
          </w:tcPr>
          <w:p>
            <w:pPr>
              <w:pStyle w:val="TableParagraph"/>
              <w:spacing w:line="200" w:lineRule="exact"/>
              <w:ind w:right="86"/>
              <w:rPr>
                <w:rFonts w:ascii="A-OTF Futo Go B101 Pr6N"/>
                <w:b/>
                <w:sz w:val="14"/>
              </w:rPr>
            </w:pPr>
            <w:r>
              <w:rPr>
                <w:rFonts w:ascii="A-OTF Futo Go B101 Pr6N"/>
                <w:b/>
                <w:w w:val="90"/>
                <w:sz w:val="14"/>
              </w:rPr>
              <w:t>415</w:t>
            </w:r>
          </w:p>
        </w:tc>
        <w:tc>
          <w:tcPr>
            <w:tcW w:w="875" w:type="dxa"/>
            <w:tcBorders>
              <w:top w:val="nil"/>
              <w:left w:val="single" w:sz="6" w:space="0" w:color="000000"/>
              <w:bottom w:val="nil"/>
              <w:right w:val="single" w:sz="6" w:space="0" w:color="000000"/>
            </w:tcBorders>
            <w:shd w:val="clear" w:color="auto" w:fill="CCFFFF"/>
          </w:tcPr>
          <w:p>
            <w:pPr>
              <w:pStyle w:val="TableParagraph"/>
              <w:spacing w:line="200" w:lineRule="exact"/>
              <w:ind w:right="89"/>
              <w:rPr>
                <w:rFonts w:ascii="A-OTF Futo Go B101 Pr6N"/>
                <w:b/>
                <w:sz w:val="14"/>
              </w:rPr>
            </w:pPr>
            <w:r>
              <w:rPr>
                <w:rFonts w:ascii="A-OTF Futo Go B101 Pr6N"/>
                <w:b/>
                <w:w w:val="166"/>
                <w:sz w:val="14"/>
              </w:rPr>
              <w:t>-</w:t>
            </w:r>
          </w:p>
        </w:tc>
        <w:tc>
          <w:tcPr>
            <w:tcW w:w="878" w:type="dxa"/>
            <w:gridSpan w:val="3"/>
            <w:tcBorders>
              <w:top w:val="nil"/>
              <w:left w:val="single" w:sz="6" w:space="0" w:color="000000"/>
              <w:bottom w:val="nil"/>
              <w:right w:val="single" w:sz="6" w:space="0" w:color="000000"/>
            </w:tcBorders>
            <w:shd w:val="clear" w:color="auto" w:fill="CCFFFF"/>
          </w:tcPr>
          <w:p>
            <w:pPr>
              <w:pStyle w:val="TableParagraph"/>
              <w:spacing w:line="200" w:lineRule="exact"/>
              <w:ind w:right="93"/>
              <w:rPr>
                <w:rFonts w:ascii="A-OTF Futo Go B101 Pr6N"/>
                <w:b/>
                <w:sz w:val="14"/>
              </w:rPr>
            </w:pPr>
            <w:r>
              <w:rPr>
                <w:rFonts w:ascii="A-OTF Futo Go B101 Pr6N"/>
                <w:b/>
                <w:w w:val="166"/>
                <w:sz w:val="14"/>
              </w:rPr>
              <w:t>-</w:t>
            </w:r>
          </w:p>
        </w:tc>
        <w:tc>
          <w:tcPr>
            <w:tcW w:w="882" w:type="dxa"/>
            <w:gridSpan w:val="4"/>
            <w:tcBorders>
              <w:top w:val="nil"/>
              <w:left w:val="single" w:sz="6" w:space="0" w:color="000000"/>
              <w:bottom w:val="nil"/>
              <w:right w:val="single" w:sz="6" w:space="0" w:color="000000"/>
            </w:tcBorders>
            <w:shd w:val="clear" w:color="auto" w:fill="CCFFFF"/>
          </w:tcPr>
          <w:p>
            <w:pPr>
              <w:pStyle w:val="TableParagraph"/>
              <w:spacing w:line="200" w:lineRule="exact"/>
              <w:ind w:right="100"/>
              <w:rPr>
                <w:rFonts w:ascii="A-OTF Futo Go B101 Pr6N"/>
                <w:b/>
                <w:sz w:val="14"/>
              </w:rPr>
            </w:pPr>
            <w:r>
              <w:rPr>
                <w:rFonts w:ascii="A-OTF Futo Go B101 Pr6N"/>
                <w:b/>
                <w:w w:val="166"/>
                <w:sz w:val="14"/>
              </w:rPr>
              <w:t>-</w:t>
            </w:r>
          </w:p>
        </w:tc>
        <w:tc>
          <w:tcPr>
            <w:tcW w:w="877" w:type="dxa"/>
            <w:gridSpan w:val="2"/>
            <w:tcBorders>
              <w:top w:val="nil"/>
              <w:left w:val="single" w:sz="6" w:space="0" w:color="000000"/>
              <w:bottom w:val="nil"/>
              <w:right w:val="single" w:sz="6" w:space="0" w:color="000000"/>
            </w:tcBorders>
            <w:shd w:val="clear" w:color="auto" w:fill="CCFFFF"/>
          </w:tcPr>
          <w:p>
            <w:pPr>
              <w:pStyle w:val="TableParagraph"/>
              <w:spacing w:line="200" w:lineRule="exact"/>
              <w:ind w:right="104"/>
              <w:rPr>
                <w:rFonts w:ascii="A-OTF Futo Go B101 Pr6N"/>
                <w:b/>
                <w:sz w:val="14"/>
              </w:rPr>
            </w:pPr>
            <w:r>
              <w:rPr>
                <w:rFonts w:ascii="A-OTF Futo Go B101 Pr6N"/>
                <w:b/>
                <w:w w:val="166"/>
                <w:sz w:val="14"/>
              </w:rPr>
              <w:t>-</w:t>
            </w:r>
          </w:p>
        </w:tc>
        <w:tc>
          <w:tcPr>
            <w:tcW w:w="877" w:type="dxa"/>
            <w:tcBorders>
              <w:top w:val="nil"/>
              <w:left w:val="single" w:sz="6" w:space="0" w:color="000000"/>
              <w:bottom w:val="nil"/>
              <w:right w:val="single" w:sz="6" w:space="0" w:color="000000"/>
            </w:tcBorders>
            <w:shd w:val="clear" w:color="auto" w:fill="CCFFFF"/>
          </w:tcPr>
          <w:p>
            <w:pPr>
              <w:pStyle w:val="TableParagraph"/>
              <w:spacing w:line="200" w:lineRule="exact"/>
              <w:ind w:right="106"/>
              <w:rPr>
                <w:rFonts w:ascii="A-OTF Futo Go B101 Pr6N"/>
                <w:b/>
                <w:sz w:val="14"/>
              </w:rPr>
            </w:pPr>
            <w:r>
              <w:rPr>
                <w:rFonts w:ascii="A-OTF Futo Go B101 Pr6N"/>
                <w:b/>
                <w:w w:val="166"/>
                <w:sz w:val="14"/>
              </w:rPr>
              <w:t>-</w:t>
            </w:r>
          </w:p>
        </w:tc>
        <w:tc>
          <w:tcPr>
            <w:tcW w:w="876" w:type="dxa"/>
            <w:tcBorders>
              <w:top w:val="nil"/>
              <w:left w:val="single" w:sz="6" w:space="0" w:color="000000"/>
              <w:bottom w:val="nil"/>
              <w:right w:val="single" w:sz="6" w:space="0" w:color="000000"/>
            </w:tcBorders>
            <w:shd w:val="clear" w:color="auto" w:fill="CCFFFF"/>
          </w:tcPr>
          <w:p>
            <w:pPr>
              <w:pStyle w:val="TableParagraph"/>
              <w:spacing w:line="200" w:lineRule="exact"/>
              <w:ind w:right="107"/>
              <w:rPr>
                <w:rFonts w:ascii="A-OTF Futo Go B101 Pr6N"/>
                <w:b/>
                <w:sz w:val="14"/>
              </w:rPr>
            </w:pPr>
            <w:r>
              <w:rPr>
                <w:rFonts w:ascii="A-OTF Futo Go B101 Pr6N"/>
                <w:b/>
                <w:w w:val="166"/>
                <w:sz w:val="14"/>
              </w:rPr>
              <w:t>-</w:t>
            </w:r>
          </w:p>
        </w:tc>
        <w:tc>
          <w:tcPr>
            <w:tcW w:w="877" w:type="dxa"/>
            <w:tcBorders>
              <w:top w:val="nil"/>
              <w:left w:val="single" w:sz="6" w:space="0" w:color="000000"/>
              <w:bottom w:val="nil"/>
              <w:right w:val="single" w:sz="6" w:space="0" w:color="000000"/>
            </w:tcBorders>
            <w:shd w:val="clear" w:color="auto" w:fill="CCFFFF"/>
          </w:tcPr>
          <w:p>
            <w:pPr>
              <w:pStyle w:val="TableParagraph"/>
              <w:spacing w:line="200" w:lineRule="exact"/>
              <w:ind w:right="110"/>
              <w:rPr>
                <w:rFonts w:ascii="A-OTF Futo Go B101 Pr6N"/>
                <w:b/>
                <w:sz w:val="14"/>
              </w:rPr>
            </w:pPr>
            <w:r>
              <w:rPr>
                <w:rFonts w:ascii="A-OTF Futo Go B101 Pr6N"/>
                <w:b/>
                <w:w w:val="166"/>
                <w:sz w:val="14"/>
              </w:rPr>
              <w:t>-</w:t>
            </w:r>
          </w:p>
        </w:tc>
      </w:tr>
      <w:tr>
        <w:trPr>
          <w:trHeight w:val="230" w:hRule="atLeast"/>
        </w:trPr>
        <w:tc>
          <w:tcPr>
            <w:tcW w:w="874" w:type="dxa"/>
            <w:tcBorders>
              <w:top w:val="nil"/>
              <w:left w:val="single" w:sz="6" w:space="0" w:color="000000"/>
              <w:bottom w:val="nil"/>
              <w:right w:val="single" w:sz="6" w:space="0" w:color="000000"/>
            </w:tcBorders>
          </w:tcPr>
          <w:p>
            <w:pPr>
              <w:pStyle w:val="TableParagraph"/>
              <w:ind w:right="84"/>
              <w:rPr>
                <w:sz w:val="14"/>
              </w:rPr>
            </w:pPr>
            <w:r>
              <w:rPr>
                <w:w w:val="95"/>
                <w:sz w:val="14"/>
              </w:rPr>
              <w:t>312</w:t>
            </w:r>
          </w:p>
        </w:tc>
        <w:tc>
          <w:tcPr>
            <w:tcW w:w="874" w:type="dxa"/>
            <w:gridSpan w:val="3"/>
            <w:tcBorders>
              <w:top w:val="nil"/>
              <w:left w:val="single" w:sz="6" w:space="0" w:color="000000"/>
              <w:bottom w:val="nil"/>
              <w:right w:val="single" w:sz="6" w:space="0" w:color="000000"/>
            </w:tcBorders>
          </w:tcPr>
          <w:p>
            <w:pPr>
              <w:pStyle w:val="TableParagraph"/>
              <w:ind w:left="550"/>
              <w:jc w:val="left"/>
              <w:rPr>
                <w:sz w:val="14"/>
              </w:rPr>
            </w:pPr>
            <w:r>
              <w:rPr>
                <w:sz w:val="14"/>
              </w:rPr>
              <w:t>103</w:t>
            </w:r>
          </w:p>
        </w:tc>
        <w:tc>
          <w:tcPr>
            <w:tcW w:w="875" w:type="dxa"/>
            <w:gridSpan w:val="3"/>
            <w:tcBorders>
              <w:top w:val="nil"/>
              <w:left w:val="single" w:sz="6" w:space="0" w:color="000000"/>
              <w:bottom w:val="nil"/>
              <w:right w:val="single" w:sz="6" w:space="0" w:color="000000"/>
            </w:tcBorders>
          </w:tcPr>
          <w:p>
            <w:pPr>
              <w:pStyle w:val="TableParagraph"/>
              <w:ind w:left="551"/>
              <w:jc w:val="left"/>
              <w:rPr>
                <w:sz w:val="14"/>
              </w:rPr>
            </w:pPr>
            <w:r>
              <w:rPr>
                <w:sz w:val="14"/>
              </w:rPr>
              <w:t>104</w:t>
            </w:r>
          </w:p>
        </w:tc>
        <w:tc>
          <w:tcPr>
            <w:tcW w:w="876" w:type="dxa"/>
            <w:tcBorders>
              <w:top w:val="nil"/>
              <w:left w:val="single" w:sz="6" w:space="0" w:color="000000"/>
              <w:bottom w:val="nil"/>
              <w:right w:val="single" w:sz="6" w:space="0" w:color="000000"/>
            </w:tcBorders>
          </w:tcPr>
          <w:p>
            <w:pPr>
              <w:pStyle w:val="TableParagraph"/>
              <w:ind w:right="86"/>
              <w:rPr>
                <w:sz w:val="14"/>
              </w:rPr>
            </w:pPr>
            <w:r>
              <w:rPr>
                <w:w w:val="95"/>
                <w:sz w:val="14"/>
              </w:rPr>
              <w:t>105</w:t>
            </w:r>
          </w:p>
        </w:tc>
        <w:tc>
          <w:tcPr>
            <w:tcW w:w="875" w:type="dxa"/>
            <w:tcBorders>
              <w:top w:val="nil"/>
              <w:left w:val="single" w:sz="6" w:space="0" w:color="000000"/>
              <w:bottom w:val="nil"/>
              <w:right w:val="single" w:sz="6" w:space="0" w:color="000000"/>
            </w:tcBorders>
          </w:tcPr>
          <w:p>
            <w:pPr>
              <w:pStyle w:val="TableParagraph"/>
              <w:ind w:right="86"/>
              <w:rPr>
                <w:sz w:val="14"/>
              </w:rPr>
            </w:pPr>
            <w:r>
              <w:rPr>
                <w:w w:val="157"/>
                <w:sz w:val="14"/>
              </w:rPr>
              <w:t>-</w:t>
            </w:r>
          </w:p>
        </w:tc>
        <w:tc>
          <w:tcPr>
            <w:tcW w:w="878" w:type="dxa"/>
            <w:gridSpan w:val="3"/>
            <w:tcBorders>
              <w:top w:val="nil"/>
              <w:left w:val="single" w:sz="6" w:space="0" w:color="000000"/>
              <w:bottom w:val="nil"/>
              <w:right w:val="single" w:sz="6" w:space="0" w:color="000000"/>
            </w:tcBorders>
          </w:tcPr>
          <w:p>
            <w:pPr>
              <w:pStyle w:val="TableParagraph"/>
              <w:ind w:right="91"/>
              <w:rPr>
                <w:sz w:val="14"/>
              </w:rPr>
            </w:pPr>
            <w:r>
              <w:rPr>
                <w:w w:val="157"/>
                <w:sz w:val="14"/>
              </w:rPr>
              <w:t>-</w:t>
            </w:r>
          </w:p>
        </w:tc>
        <w:tc>
          <w:tcPr>
            <w:tcW w:w="882" w:type="dxa"/>
            <w:gridSpan w:val="4"/>
            <w:tcBorders>
              <w:top w:val="nil"/>
              <w:left w:val="single" w:sz="6" w:space="0" w:color="000000"/>
              <w:bottom w:val="nil"/>
              <w:right w:val="single" w:sz="6" w:space="0" w:color="000000"/>
            </w:tcBorders>
          </w:tcPr>
          <w:p>
            <w:pPr>
              <w:pStyle w:val="TableParagraph"/>
              <w:ind w:right="98"/>
              <w:rPr>
                <w:sz w:val="14"/>
              </w:rPr>
            </w:pPr>
            <w:r>
              <w:rPr>
                <w:w w:val="157"/>
                <w:sz w:val="14"/>
              </w:rPr>
              <w:t>-</w:t>
            </w:r>
          </w:p>
        </w:tc>
        <w:tc>
          <w:tcPr>
            <w:tcW w:w="877" w:type="dxa"/>
            <w:gridSpan w:val="2"/>
            <w:tcBorders>
              <w:top w:val="nil"/>
              <w:left w:val="single" w:sz="6" w:space="0" w:color="000000"/>
              <w:bottom w:val="nil"/>
              <w:right w:val="single" w:sz="6" w:space="0" w:color="000000"/>
            </w:tcBorders>
          </w:tcPr>
          <w:p>
            <w:pPr>
              <w:pStyle w:val="TableParagraph"/>
              <w:ind w:right="100"/>
              <w:rPr>
                <w:sz w:val="14"/>
              </w:rPr>
            </w:pPr>
            <w:r>
              <w:rPr>
                <w:w w:val="157"/>
                <w:sz w:val="14"/>
              </w:rPr>
              <w:t>-</w:t>
            </w:r>
          </w:p>
        </w:tc>
        <w:tc>
          <w:tcPr>
            <w:tcW w:w="877" w:type="dxa"/>
            <w:tcBorders>
              <w:top w:val="nil"/>
              <w:left w:val="single" w:sz="6" w:space="0" w:color="000000"/>
              <w:bottom w:val="nil"/>
              <w:right w:val="single" w:sz="6" w:space="0" w:color="000000"/>
            </w:tcBorders>
          </w:tcPr>
          <w:p>
            <w:pPr>
              <w:pStyle w:val="TableParagraph"/>
              <w:ind w:right="103"/>
              <w:rPr>
                <w:sz w:val="14"/>
              </w:rPr>
            </w:pPr>
            <w:r>
              <w:rPr>
                <w:w w:val="157"/>
                <w:sz w:val="14"/>
              </w:rPr>
              <w:t>-</w:t>
            </w:r>
          </w:p>
        </w:tc>
        <w:tc>
          <w:tcPr>
            <w:tcW w:w="876" w:type="dxa"/>
            <w:tcBorders>
              <w:top w:val="nil"/>
              <w:left w:val="single" w:sz="6" w:space="0" w:color="000000"/>
              <w:bottom w:val="nil"/>
              <w:right w:val="single" w:sz="6" w:space="0" w:color="000000"/>
            </w:tcBorders>
          </w:tcPr>
          <w:p>
            <w:pPr>
              <w:pStyle w:val="TableParagraph"/>
              <w:ind w:right="105"/>
              <w:rPr>
                <w:sz w:val="14"/>
              </w:rPr>
            </w:pPr>
            <w:r>
              <w:rPr>
                <w:w w:val="157"/>
                <w:sz w:val="14"/>
              </w:rPr>
              <w:t>-</w:t>
            </w:r>
          </w:p>
        </w:tc>
        <w:tc>
          <w:tcPr>
            <w:tcW w:w="877" w:type="dxa"/>
            <w:tcBorders>
              <w:top w:val="nil"/>
              <w:left w:val="single" w:sz="6" w:space="0" w:color="000000"/>
              <w:bottom w:val="nil"/>
              <w:right w:val="single" w:sz="6" w:space="0" w:color="000000"/>
            </w:tcBorders>
          </w:tcPr>
          <w:p>
            <w:pPr>
              <w:pStyle w:val="TableParagraph"/>
              <w:ind w:right="108"/>
              <w:rPr>
                <w:sz w:val="14"/>
              </w:rPr>
            </w:pPr>
            <w:r>
              <w:rPr>
                <w:w w:val="157"/>
                <w:sz w:val="14"/>
              </w:rPr>
              <w:t>-</w:t>
            </w:r>
          </w:p>
        </w:tc>
      </w:tr>
      <w:tr>
        <w:trPr>
          <w:trHeight w:val="236" w:hRule="atLeast"/>
        </w:trPr>
        <w:tc>
          <w:tcPr>
            <w:tcW w:w="874" w:type="dxa"/>
            <w:tcBorders>
              <w:top w:val="nil"/>
              <w:left w:val="single" w:sz="6" w:space="0" w:color="000000"/>
              <w:bottom w:val="nil"/>
              <w:right w:val="single" w:sz="6" w:space="0" w:color="000000"/>
            </w:tcBorders>
          </w:tcPr>
          <w:p>
            <w:pPr>
              <w:pStyle w:val="TableParagraph"/>
              <w:spacing w:before="6"/>
              <w:ind w:right="84"/>
              <w:rPr>
                <w:sz w:val="14"/>
              </w:rPr>
            </w:pPr>
            <w:r>
              <w:rPr>
                <w:w w:val="95"/>
                <w:sz w:val="14"/>
              </w:rPr>
              <w:t>292</w:t>
            </w:r>
          </w:p>
        </w:tc>
        <w:tc>
          <w:tcPr>
            <w:tcW w:w="874" w:type="dxa"/>
            <w:gridSpan w:val="3"/>
            <w:tcBorders>
              <w:top w:val="nil"/>
              <w:left w:val="single" w:sz="6" w:space="0" w:color="000000"/>
              <w:bottom w:val="nil"/>
              <w:right w:val="single" w:sz="6" w:space="0" w:color="000000"/>
            </w:tcBorders>
          </w:tcPr>
          <w:p>
            <w:pPr>
              <w:pStyle w:val="TableParagraph"/>
              <w:spacing w:before="6"/>
              <w:ind w:right="82"/>
              <w:rPr>
                <w:sz w:val="14"/>
              </w:rPr>
            </w:pPr>
            <w:r>
              <w:rPr>
                <w:w w:val="90"/>
                <w:sz w:val="14"/>
              </w:rPr>
              <w:t>94</w:t>
            </w:r>
          </w:p>
        </w:tc>
        <w:tc>
          <w:tcPr>
            <w:tcW w:w="875" w:type="dxa"/>
            <w:gridSpan w:val="3"/>
            <w:tcBorders>
              <w:top w:val="nil"/>
              <w:left w:val="single" w:sz="6" w:space="0" w:color="000000"/>
              <w:bottom w:val="nil"/>
              <w:right w:val="single" w:sz="6" w:space="0" w:color="000000"/>
            </w:tcBorders>
          </w:tcPr>
          <w:p>
            <w:pPr>
              <w:pStyle w:val="TableParagraph"/>
              <w:spacing w:before="6"/>
              <w:ind w:left="551"/>
              <w:jc w:val="left"/>
              <w:rPr>
                <w:sz w:val="14"/>
              </w:rPr>
            </w:pPr>
            <w:r>
              <w:rPr>
                <w:sz w:val="14"/>
              </w:rPr>
              <w:t>104</w:t>
            </w:r>
          </w:p>
        </w:tc>
        <w:tc>
          <w:tcPr>
            <w:tcW w:w="876" w:type="dxa"/>
            <w:tcBorders>
              <w:top w:val="nil"/>
              <w:left w:val="single" w:sz="6" w:space="0" w:color="000000"/>
              <w:bottom w:val="nil"/>
              <w:right w:val="single" w:sz="6" w:space="0" w:color="000000"/>
            </w:tcBorders>
          </w:tcPr>
          <w:p>
            <w:pPr>
              <w:pStyle w:val="TableParagraph"/>
              <w:spacing w:before="6"/>
              <w:ind w:right="85"/>
              <w:rPr>
                <w:sz w:val="14"/>
              </w:rPr>
            </w:pPr>
            <w:r>
              <w:rPr>
                <w:w w:val="90"/>
                <w:sz w:val="14"/>
              </w:rPr>
              <w:t>94</w:t>
            </w:r>
          </w:p>
        </w:tc>
        <w:tc>
          <w:tcPr>
            <w:tcW w:w="875" w:type="dxa"/>
            <w:tcBorders>
              <w:top w:val="nil"/>
              <w:left w:val="single" w:sz="6" w:space="0" w:color="000000"/>
              <w:bottom w:val="nil"/>
              <w:right w:val="single" w:sz="6" w:space="0" w:color="000000"/>
            </w:tcBorders>
          </w:tcPr>
          <w:p>
            <w:pPr>
              <w:pStyle w:val="TableParagraph"/>
              <w:spacing w:before="6"/>
              <w:ind w:right="86"/>
              <w:rPr>
                <w:sz w:val="14"/>
              </w:rPr>
            </w:pPr>
            <w:r>
              <w:rPr>
                <w:w w:val="157"/>
                <w:sz w:val="14"/>
              </w:rPr>
              <w:t>-</w:t>
            </w:r>
          </w:p>
        </w:tc>
        <w:tc>
          <w:tcPr>
            <w:tcW w:w="878" w:type="dxa"/>
            <w:gridSpan w:val="3"/>
            <w:tcBorders>
              <w:top w:val="nil"/>
              <w:left w:val="single" w:sz="6" w:space="0" w:color="000000"/>
              <w:bottom w:val="nil"/>
              <w:right w:val="single" w:sz="6" w:space="0" w:color="000000"/>
            </w:tcBorders>
          </w:tcPr>
          <w:p>
            <w:pPr>
              <w:pStyle w:val="TableParagraph"/>
              <w:spacing w:before="6"/>
              <w:ind w:right="91"/>
              <w:rPr>
                <w:sz w:val="14"/>
              </w:rPr>
            </w:pPr>
            <w:r>
              <w:rPr>
                <w:w w:val="157"/>
                <w:sz w:val="14"/>
              </w:rPr>
              <w:t>-</w:t>
            </w:r>
          </w:p>
        </w:tc>
        <w:tc>
          <w:tcPr>
            <w:tcW w:w="882" w:type="dxa"/>
            <w:gridSpan w:val="4"/>
            <w:tcBorders>
              <w:top w:val="nil"/>
              <w:left w:val="single" w:sz="6" w:space="0" w:color="000000"/>
              <w:bottom w:val="nil"/>
              <w:right w:val="single" w:sz="6" w:space="0" w:color="000000"/>
            </w:tcBorders>
          </w:tcPr>
          <w:p>
            <w:pPr>
              <w:pStyle w:val="TableParagraph"/>
              <w:spacing w:before="6"/>
              <w:ind w:right="98"/>
              <w:rPr>
                <w:sz w:val="14"/>
              </w:rPr>
            </w:pPr>
            <w:r>
              <w:rPr>
                <w:w w:val="157"/>
                <w:sz w:val="14"/>
              </w:rPr>
              <w:t>-</w:t>
            </w:r>
          </w:p>
        </w:tc>
        <w:tc>
          <w:tcPr>
            <w:tcW w:w="877" w:type="dxa"/>
            <w:gridSpan w:val="2"/>
            <w:tcBorders>
              <w:top w:val="nil"/>
              <w:left w:val="single" w:sz="6" w:space="0" w:color="000000"/>
              <w:bottom w:val="nil"/>
              <w:right w:val="single" w:sz="6" w:space="0" w:color="000000"/>
            </w:tcBorders>
          </w:tcPr>
          <w:p>
            <w:pPr>
              <w:pStyle w:val="TableParagraph"/>
              <w:spacing w:before="6"/>
              <w:ind w:right="100"/>
              <w:rPr>
                <w:sz w:val="14"/>
              </w:rPr>
            </w:pPr>
            <w:r>
              <w:rPr>
                <w:w w:val="157"/>
                <w:sz w:val="14"/>
              </w:rPr>
              <w:t>-</w:t>
            </w:r>
          </w:p>
        </w:tc>
        <w:tc>
          <w:tcPr>
            <w:tcW w:w="877" w:type="dxa"/>
            <w:tcBorders>
              <w:top w:val="nil"/>
              <w:left w:val="single" w:sz="6" w:space="0" w:color="000000"/>
              <w:bottom w:val="nil"/>
              <w:right w:val="single" w:sz="6" w:space="0" w:color="000000"/>
            </w:tcBorders>
          </w:tcPr>
          <w:p>
            <w:pPr>
              <w:pStyle w:val="TableParagraph"/>
              <w:spacing w:before="6"/>
              <w:ind w:right="103"/>
              <w:rPr>
                <w:sz w:val="14"/>
              </w:rPr>
            </w:pPr>
            <w:r>
              <w:rPr>
                <w:w w:val="157"/>
                <w:sz w:val="14"/>
              </w:rPr>
              <w:t>-</w:t>
            </w:r>
          </w:p>
        </w:tc>
        <w:tc>
          <w:tcPr>
            <w:tcW w:w="876" w:type="dxa"/>
            <w:tcBorders>
              <w:top w:val="nil"/>
              <w:left w:val="single" w:sz="6" w:space="0" w:color="000000"/>
              <w:bottom w:val="nil"/>
              <w:right w:val="single" w:sz="6" w:space="0" w:color="000000"/>
            </w:tcBorders>
          </w:tcPr>
          <w:p>
            <w:pPr>
              <w:pStyle w:val="TableParagraph"/>
              <w:spacing w:before="6"/>
              <w:ind w:right="105"/>
              <w:rPr>
                <w:sz w:val="14"/>
              </w:rPr>
            </w:pPr>
            <w:r>
              <w:rPr>
                <w:w w:val="157"/>
                <w:sz w:val="14"/>
              </w:rPr>
              <w:t>-</w:t>
            </w:r>
          </w:p>
        </w:tc>
        <w:tc>
          <w:tcPr>
            <w:tcW w:w="877" w:type="dxa"/>
            <w:tcBorders>
              <w:top w:val="nil"/>
              <w:left w:val="single" w:sz="6" w:space="0" w:color="000000"/>
              <w:bottom w:val="nil"/>
              <w:right w:val="single" w:sz="6" w:space="0" w:color="000000"/>
            </w:tcBorders>
          </w:tcPr>
          <w:p>
            <w:pPr>
              <w:pStyle w:val="TableParagraph"/>
              <w:spacing w:before="6"/>
              <w:ind w:right="108"/>
              <w:rPr>
                <w:sz w:val="14"/>
              </w:rPr>
            </w:pPr>
            <w:r>
              <w:rPr>
                <w:w w:val="157"/>
                <w:sz w:val="14"/>
              </w:rPr>
              <w:t>-</w:t>
            </w:r>
          </w:p>
        </w:tc>
      </w:tr>
      <w:tr>
        <w:trPr>
          <w:trHeight w:val="236" w:hRule="atLeast"/>
        </w:trPr>
        <w:tc>
          <w:tcPr>
            <w:tcW w:w="874" w:type="dxa"/>
            <w:tcBorders>
              <w:top w:val="nil"/>
              <w:left w:val="single" w:sz="6" w:space="0" w:color="000000"/>
              <w:bottom w:val="nil"/>
              <w:right w:val="single" w:sz="6" w:space="0" w:color="000000"/>
            </w:tcBorders>
          </w:tcPr>
          <w:p>
            <w:pPr>
              <w:pStyle w:val="TableParagraph"/>
              <w:spacing w:before="6"/>
              <w:ind w:right="84"/>
              <w:rPr>
                <w:sz w:val="14"/>
              </w:rPr>
            </w:pPr>
            <w:r>
              <w:rPr>
                <w:w w:val="95"/>
                <w:sz w:val="14"/>
              </w:rPr>
              <w:t>182</w:t>
            </w:r>
          </w:p>
        </w:tc>
        <w:tc>
          <w:tcPr>
            <w:tcW w:w="874" w:type="dxa"/>
            <w:gridSpan w:val="3"/>
            <w:tcBorders>
              <w:top w:val="nil"/>
              <w:left w:val="single" w:sz="6" w:space="0" w:color="000000"/>
              <w:bottom w:val="nil"/>
              <w:right w:val="single" w:sz="6" w:space="0" w:color="000000"/>
            </w:tcBorders>
          </w:tcPr>
          <w:p>
            <w:pPr>
              <w:pStyle w:val="TableParagraph"/>
              <w:spacing w:before="6"/>
              <w:ind w:right="82"/>
              <w:rPr>
                <w:sz w:val="14"/>
              </w:rPr>
            </w:pPr>
            <w:r>
              <w:rPr>
                <w:w w:val="90"/>
                <w:sz w:val="14"/>
              </w:rPr>
              <w:t>62</w:t>
            </w:r>
          </w:p>
        </w:tc>
        <w:tc>
          <w:tcPr>
            <w:tcW w:w="875" w:type="dxa"/>
            <w:gridSpan w:val="3"/>
            <w:tcBorders>
              <w:top w:val="nil"/>
              <w:left w:val="single" w:sz="6" w:space="0" w:color="000000"/>
              <w:bottom w:val="nil"/>
              <w:right w:val="single" w:sz="6" w:space="0" w:color="000000"/>
            </w:tcBorders>
          </w:tcPr>
          <w:p>
            <w:pPr>
              <w:pStyle w:val="TableParagraph"/>
              <w:spacing w:before="6"/>
              <w:ind w:right="83"/>
              <w:rPr>
                <w:sz w:val="14"/>
              </w:rPr>
            </w:pPr>
            <w:r>
              <w:rPr>
                <w:w w:val="90"/>
                <w:sz w:val="14"/>
              </w:rPr>
              <w:t>66</w:t>
            </w:r>
          </w:p>
        </w:tc>
        <w:tc>
          <w:tcPr>
            <w:tcW w:w="876" w:type="dxa"/>
            <w:tcBorders>
              <w:top w:val="nil"/>
              <w:left w:val="single" w:sz="6" w:space="0" w:color="000000"/>
              <w:bottom w:val="nil"/>
              <w:right w:val="single" w:sz="6" w:space="0" w:color="000000"/>
            </w:tcBorders>
          </w:tcPr>
          <w:p>
            <w:pPr>
              <w:pStyle w:val="TableParagraph"/>
              <w:spacing w:before="6"/>
              <w:ind w:right="85"/>
              <w:rPr>
                <w:sz w:val="14"/>
              </w:rPr>
            </w:pPr>
            <w:r>
              <w:rPr>
                <w:w w:val="90"/>
                <w:sz w:val="14"/>
              </w:rPr>
              <w:t>54</w:t>
            </w:r>
          </w:p>
        </w:tc>
        <w:tc>
          <w:tcPr>
            <w:tcW w:w="875" w:type="dxa"/>
            <w:tcBorders>
              <w:top w:val="nil"/>
              <w:left w:val="single" w:sz="6" w:space="0" w:color="000000"/>
              <w:bottom w:val="nil"/>
              <w:right w:val="single" w:sz="6" w:space="0" w:color="000000"/>
            </w:tcBorders>
          </w:tcPr>
          <w:p>
            <w:pPr>
              <w:pStyle w:val="TableParagraph"/>
              <w:spacing w:before="6"/>
              <w:ind w:right="86"/>
              <w:rPr>
                <w:sz w:val="14"/>
              </w:rPr>
            </w:pPr>
            <w:r>
              <w:rPr>
                <w:w w:val="157"/>
                <w:sz w:val="14"/>
              </w:rPr>
              <w:t>-</w:t>
            </w:r>
          </w:p>
        </w:tc>
        <w:tc>
          <w:tcPr>
            <w:tcW w:w="878" w:type="dxa"/>
            <w:gridSpan w:val="3"/>
            <w:tcBorders>
              <w:top w:val="nil"/>
              <w:left w:val="single" w:sz="6" w:space="0" w:color="000000"/>
              <w:bottom w:val="nil"/>
              <w:right w:val="single" w:sz="6" w:space="0" w:color="000000"/>
            </w:tcBorders>
          </w:tcPr>
          <w:p>
            <w:pPr>
              <w:pStyle w:val="TableParagraph"/>
              <w:spacing w:before="6"/>
              <w:ind w:right="91"/>
              <w:rPr>
                <w:sz w:val="14"/>
              </w:rPr>
            </w:pPr>
            <w:r>
              <w:rPr>
                <w:w w:val="157"/>
                <w:sz w:val="14"/>
              </w:rPr>
              <w:t>-</w:t>
            </w:r>
          </w:p>
        </w:tc>
        <w:tc>
          <w:tcPr>
            <w:tcW w:w="882" w:type="dxa"/>
            <w:gridSpan w:val="4"/>
            <w:tcBorders>
              <w:top w:val="nil"/>
              <w:left w:val="single" w:sz="6" w:space="0" w:color="000000"/>
              <w:bottom w:val="nil"/>
              <w:right w:val="single" w:sz="6" w:space="0" w:color="000000"/>
            </w:tcBorders>
          </w:tcPr>
          <w:p>
            <w:pPr>
              <w:pStyle w:val="TableParagraph"/>
              <w:spacing w:before="6"/>
              <w:ind w:right="98"/>
              <w:rPr>
                <w:sz w:val="14"/>
              </w:rPr>
            </w:pPr>
            <w:r>
              <w:rPr>
                <w:w w:val="157"/>
                <w:sz w:val="14"/>
              </w:rPr>
              <w:t>-</w:t>
            </w:r>
          </w:p>
        </w:tc>
        <w:tc>
          <w:tcPr>
            <w:tcW w:w="877" w:type="dxa"/>
            <w:gridSpan w:val="2"/>
            <w:tcBorders>
              <w:top w:val="nil"/>
              <w:left w:val="single" w:sz="6" w:space="0" w:color="000000"/>
              <w:bottom w:val="nil"/>
              <w:right w:val="single" w:sz="6" w:space="0" w:color="000000"/>
            </w:tcBorders>
          </w:tcPr>
          <w:p>
            <w:pPr>
              <w:pStyle w:val="TableParagraph"/>
              <w:spacing w:before="6"/>
              <w:ind w:right="100"/>
              <w:rPr>
                <w:sz w:val="14"/>
              </w:rPr>
            </w:pPr>
            <w:r>
              <w:rPr>
                <w:w w:val="157"/>
                <w:sz w:val="14"/>
              </w:rPr>
              <w:t>-</w:t>
            </w:r>
          </w:p>
        </w:tc>
        <w:tc>
          <w:tcPr>
            <w:tcW w:w="877" w:type="dxa"/>
            <w:tcBorders>
              <w:top w:val="nil"/>
              <w:left w:val="single" w:sz="6" w:space="0" w:color="000000"/>
              <w:bottom w:val="nil"/>
              <w:right w:val="single" w:sz="6" w:space="0" w:color="000000"/>
            </w:tcBorders>
          </w:tcPr>
          <w:p>
            <w:pPr>
              <w:pStyle w:val="TableParagraph"/>
              <w:spacing w:before="6"/>
              <w:ind w:right="103"/>
              <w:rPr>
                <w:sz w:val="14"/>
              </w:rPr>
            </w:pPr>
            <w:r>
              <w:rPr>
                <w:w w:val="157"/>
                <w:sz w:val="14"/>
              </w:rPr>
              <w:t>-</w:t>
            </w:r>
          </w:p>
        </w:tc>
        <w:tc>
          <w:tcPr>
            <w:tcW w:w="876" w:type="dxa"/>
            <w:tcBorders>
              <w:top w:val="nil"/>
              <w:left w:val="single" w:sz="6" w:space="0" w:color="000000"/>
              <w:bottom w:val="nil"/>
              <w:right w:val="single" w:sz="6" w:space="0" w:color="000000"/>
            </w:tcBorders>
          </w:tcPr>
          <w:p>
            <w:pPr>
              <w:pStyle w:val="TableParagraph"/>
              <w:spacing w:before="6"/>
              <w:ind w:right="105"/>
              <w:rPr>
                <w:sz w:val="14"/>
              </w:rPr>
            </w:pPr>
            <w:r>
              <w:rPr>
                <w:w w:val="157"/>
                <w:sz w:val="14"/>
              </w:rPr>
              <w:t>-</w:t>
            </w:r>
          </w:p>
        </w:tc>
        <w:tc>
          <w:tcPr>
            <w:tcW w:w="877" w:type="dxa"/>
            <w:tcBorders>
              <w:top w:val="nil"/>
              <w:left w:val="single" w:sz="6" w:space="0" w:color="000000"/>
              <w:bottom w:val="nil"/>
              <w:right w:val="single" w:sz="6" w:space="0" w:color="000000"/>
            </w:tcBorders>
          </w:tcPr>
          <w:p>
            <w:pPr>
              <w:pStyle w:val="TableParagraph"/>
              <w:spacing w:before="6"/>
              <w:ind w:right="108"/>
              <w:rPr>
                <w:sz w:val="14"/>
              </w:rPr>
            </w:pPr>
            <w:r>
              <w:rPr>
                <w:w w:val="157"/>
                <w:sz w:val="14"/>
              </w:rPr>
              <w:t>-</w:t>
            </w:r>
          </w:p>
        </w:tc>
      </w:tr>
      <w:tr>
        <w:trPr>
          <w:trHeight w:val="236" w:hRule="atLeast"/>
        </w:trPr>
        <w:tc>
          <w:tcPr>
            <w:tcW w:w="874" w:type="dxa"/>
            <w:tcBorders>
              <w:top w:val="nil"/>
              <w:left w:val="single" w:sz="6" w:space="0" w:color="000000"/>
              <w:bottom w:val="nil"/>
              <w:right w:val="single" w:sz="6" w:space="0" w:color="000000"/>
            </w:tcBorders>
          </w:tcPr>
          <w:p>
            <w:pPr>
              <w:pStyle w:val="TableParagraph"/>
              <w:spacing w:before="6"/>
              <w:ind w:right="84"/>
              <w:rPr>
                <w:sz w:val="14"/>
              </w:rPr>
            </w:pPr>
            <w:r>
              <w:rPr>
                <w:w w:val="95"/>
                <w:sz w:val="14"/>
              </w:rPr>
              <w:t>477</w:t>
            </w:r>
          </w:p>
        </w:tc>
        <w:tc>
          <w:tcPr>
            <w:tcW w:w="874" w:type="dxa"/>
            <w:gridSpan w:val="3"/>
            <w:tcBorders>
              <w:top w:val="nil"/>
              <w:left w:val="single" w:sz="6" w:space="0" w:color="000000"/>
              <w:bottom w:val="nil"/>
              <w:right w:val="single" w:sz="6" w:space="0" w:color="000000"/>
            </w:tcBorders>
          </w:tcPr>
          <w:p>
            <w:pPr>
              <w:pStyle w:val="TableParagraph"/>
              <w:spacing w:before="6"/>
              <w:ind w:left="550"/>
              <w:jc w:val="left"/>
              <w:rPr>
                <w:sz w:val="14"/>
              </w:rPr>
            </w:pPr>
            <w:r>
              <w:rPr>
                <w:sz w:val="14"/>
              </w:rPr>
              <w:t>157</w:t>
            </w:r>
          </w:p>
        </w:tc>
        <w:tc>
          <w:tcPr>
            <w:tcW w:w="875" w:type="dxa"/>
            <w:gridSpan w:val="3"/>
            <w:tcBorders>
              <w:top w:val="nil"/>
              <w:left w:val="single" w:sz="6" w:space="0" w:color="000000"/>
              <w:bottom w:val="nil"/>
              <w:right w:val="single" w:sz="6" w:space="0" w:color="000000"/>
            </w:tcBorders>
          </w:tcPr>
          <w:p>
            <w:pPr>
              <w:pStyle w:val="TableParagraph"/>
              <w:spacing w:before="6"/>
              <w:ind w:left="551"/>
              <w:jc w:val="left"/>
              <w:rPr>
                <w:sz w:val="14"/>
              </w:rPr>
            </w:pPr>
            <w:r>
              <w:rPr>
                <w:sz w:val="14"/>
              </w:rPr>
              <w:t>158</w:t>
            </w:r>
          </w:p>
        </w:tc>
        <w:tc>
          <w:tcPr>
            <w:tcW w:w="876" w:type="dxa"/>
            <w:tcBorders>
              <w:top w:val="nil"/>
              <w:left w:val="single" w:sz="6" w:space="0" w:color="000000"/>
              <w:bottom w:val="nil"/>
              <w:right w:val="single" w:sz="6" w:space="0" w:color="000000"/>
            </w:tcBorders>
          </w:tcPr>
          <w:p>
            <w:pPr>
              <w:pStyle w:val="TableParagraph"/>
              <w:spacing w:before="6"/>
              <w:ind w:right="86"/>
              <w:rPr>
                <w:sz w:val="14"/>
              </w:rPr>
            </w:pPr>
            <w:r>
              <w:rPr>
                <w:w w:val="95"/>
                <w:sz w:val="14"/>
              </w:rPr>
              <w:t>162</w:t>
            </w:r>
          </w:p>
        </w:tc>
        <w:tc>
          <w:tcPr>
            <w:tcW w:w="875" w:type="dxa"/>
            <w:tcBorders>
              <w:top w:val="nil"/>
              <w:left w:val="single" w:sz="6" w:space="0" w:color="000000"/>
              <w:bottom w:val="nil"/>
              <w:right w:val="single" w:sz="6" w:space="0" w:color="000000"/>
            </w:tcBorders>
          </w:tcPr>
          <w:p>
            <w:pPr>
              <w:pStyle w:val="TableParagraph"/>
              <w:spacing w:before="6"/>
              <w:ind w:right="86"/>
              <w:rPr>
                <w:sz w:val="14"/>
              </w:rPr>
            </w:pPr>
            <w:r>
              <w:rPr>
                <w:w w:val="157"/>
                <w:sz w:val="14"/>
              </w:rPr>
              <w:t>-</w:t>
            </w:r>
          </w:p>
        </w:tc>
        <w:tc>
          <w:tcPr>
            <w:tcW w:w="878" w:type="dxa"/>
            <w:gridSpan w:val="3"/>
            <w:tcBorders>
              <w:top w:val="nil"/>
              <w:left w:val="single" w:sz="6" w:space="0" w:color="000000"/>
              <w:bottom w:val="nil"/>
              <w:right w:val="single" w:sz="6" w:space="0" w:color="000000"/>
            </w:tcBorders>
          </w:tcPr>
          <w:p>
            <w:pPr>
              <w:pStyle w:val="TableParagraph"/>
              <w:spacing w:before="6"/>
              <w:ind w:right="91"/>
              <w:rPr>
                <w:sz w:val="14"/>
              </w:rPr>
            </w:pPr>
            <w:r>
              <w:rPr>
                <w:w w:val="157"/>
                <w:sz w:val="14"/>
              </w:rPr>
              <w:t>-</w:t>
            </w:r>
          </w:p>
        </w:tc>
        <w:tc>
          <w:tcPr>
            <w:tcW w:w="882" w:type="dxa"/>
            <w:gridSpan w:val="4"/>
            <w:tcBorders>
              <w:top w:val="nil"/>
              <w:left w:val="single" w:sz="6" w:space="0" w:color="000000"/>
              <w:bottom w:val="nil"/>
              <w:right w:val="single" w:sz="6" w:space="0" w:color="000000"/>
            </w:tcBorders>
          </w:tcPr>
          <w:p>
            <w:pPr>
              <w:pStyle w:val="TableParagraph"/>
              <w:spacing w:before="6"/>
              <w:ind w:right="98"/>
              <w:rPr>
                <w:sz w:val="14"/>
              </w:rPr>
            </w:pPr>
            <w:r>
              <w:rPr>
                <w:w w:val="157"/>
                <w:sz w:val="14"/>
              </w:rPr>
              <w:t>-</w:t>
            </w:r>
          </w:p>
        </w:tc>
        <w:tc>
          <w:tcPr>
            <w:tcW w:w="877" w:type="dxa"/>
            <w:gridSpan w:val="2"/>
            <w:tcBorders>
              <w:top w:val="nil"/>
              <w:left w:val="single" w:sz="6" w:space="0" w:color="000000"/>
              <w:bottom w:val="nil"/>
              <w:right w:val="single" w:sz="6" w:space="0" w:color="000000"/>
            </w:tcBorders>
          </w:tcPr>
          <w:p>
            <w:pPr>
              <w:pStyle w:val="TableParagraph"/>
              <w:spacing w:before="6"/>
              <w:ind w:right="100"/>
              <w:rPr>
                <w:sz w:val="14"/>
              </w:rPr>
            </w:pPr>
            <w:r>
              <w:rPr>
                <w:w w:val="157"/>
                <w:sz w:val="14"/>
              </w:rPr>
              <w:t>-</w:t>
            </w:r>
          </w:p>
        </w:tc>
        <w:tc>
          <w:tcPr>
            <w:tcW w:w="877" w:type="dxa"/>
            <w:tcBorders>
              <w:top w:val="nil"/>
              <w:left w:val="single" w:sz="6" w:space="0" w:color="000000"/>
              <w:bottom w:val="nil"/>
              <w:right w:val="single" w:sz="6" w:space="0" w:color="000000"/>
            </w:tcBorders>
          </w:tcPr>
          <w:p>
            <w:pPr>
              <w:pStyle w:val="TableParagraph"/>
              <w:spacing w:before="6"/>
              <w:ind w:right="103"/>
              <w:rPr>
                <w:sz w:val="14"/>
              </w:rPr>
            </w:pPr>
            <w:r>
              <w:rPr>
                <w:w w:val="157"/>
                <w:sz w:val="14"/>
              </w:rPr>
              <w:t>-</w:t>
            </w:r>
          </w:p>
        </w:tc>
        <w:tc>
          <w:tcPr>
            <w:tcW w:w="876" w:type="dxa"/>
            <w:tcBorders>
              <w:top w:val="nil"/>
              <w:left w:val="single" w:sz="6" w:space="0" w:color="000000"/>
              <w:bottom w:val="nil"/>
              <w:right w:val="single" w:sz="6" w:space="0" w:color="000000"/>
            </w:tcBorders>
          </w:tcPr>
          <w:p>
            <w:pPr>
              <w:pStyle w:val="TableParagraph"/>
              <w:spacing w:before="6"/>
              <w:ind w:right="105"/>
              <w:rPr>
                <w:sz w:val="14"/>
              </w:rPr>
            </w:pPr>
            <w:r>
              <w:rPr>
                <w:w w:val="157"/>
                <w:sz w:val="14"/>
              </w:rPr>
              <w:t>-</w:t>
            </w:r>
          </w:p>
        </w:tc>
        <w:tc>
          <w:tcPr>
            <w:tcW w:w="877" w:type="dxa"/>
            <w:tcBorders>
              <w:top w:val="nil"/>
              <w:left w:val="single" w:sz="6" w:space="0" w:color="000000"/>
              <w:bottom w:val="nil"/>
              <w:right w:val="single" w:sz="6" w:space="0" w:color="000000"/>
            </w:tcBorders>
          </w:tcPr>
          <w:p>
            <w:pPr>
              <w:pStyle w:val="TableParagraph"/>
              <w:spacing w:before="6"/>
              <w:ind w:right="108"/>
              <w:rPr>
                <w:sz w:val="14"/>
              </w:rPr>
            </w:pPr>
            <w:r>
              <w:rPr>
                <w:w w:val="157"/>
                <w:sz w:val="14"/>
              </w:rPr>
              <w:t>-</w:t>
            </w:r>
          </w:p>
        </w:tc>
      </w:tr>
      <w:tr>
        <w:trPr>
          <w:trHeight w:val="236" w:hRule="atLeast"/>
        </w:trPr>
        <w:tc>
          <w:tcPr>
            <w:tcW w:w="874" w:type="dxa"/>
            <w:tcBorders>
              <w:top w:val="nil"/>
              <w:left w:val="single" w:sz="6" w:space="0" w:color="000000"/>
              <w:bottom w:val="nil"/>
              <w:right w:val="single" w:sz="6" w:space="0" w:color="000000"/>
            </w:tcBorders>
          </w:tcPr>
          <w:p>
            <w:pPr>
              <w:pStyle w:val="TableParagraph"/>
              <w:spacing w:before="6"/>
              <w:ind w:right="84"/>
              <w:rPr>
                <w:sz w:val="14"/>
              </w:rPr>
            </w:pPr>
            <w:r>
              <w:rPr>
                <w:w w:val="157"/>
                <w:sz w:val="14"/>
              </w:rPr>
              <w:t>-</w:t>
            </w:r>
          </w:p>
        </w:tc>
        <w:tc>
          <w:tcPr>
            <w:tcW w:w="874" w:type="dxa"/>
            <w:gridSpan w:val="3"/>
            <w:tcBorders>
              <w:top w:val="nil"/>
              <w:left w:val="single" w:sz="6" w:space="0" w:color="000000"/>
              <w:bottom w:val="nil"/>
              <w:right w:val="single" w:sz="6" w:space="0" w:color="000000"/>
            </w:tcBorders>
          </w:tcPr>
          <w:p>
            <w:pPr>
              <w:pStyle w:val="TableParagraph"/>
              <w:spacing w:before="6"/>
              <w:ind w:right="83"/>
              <w:rPr>
                <w:sz w:val="14"/>
              </w:rPr>
            </w:pPr>
            <w:r>
              <w:rPr>
                <w:w w:val="157"/>
                <w:sz w:val="14"/>
              </w:rPr>
              <w:t>-</w:t>
            </w:r>
          </w:p>
        </w:tc>
        <w:tc>
          <w:tcPr>
            <w:tcW w:w="875" w:type="dxa"/>
            <w:gridSpan w:val="3"/>
            <w:tcBorders>
              <w:top w:val="nil"/>
              <w:left w:val="single" w:sz="6" w:space="0" w:color="000000"/>
              <w:bottom w:val="nil"/>
              <w:right w:val="single" w:sz="6" w:space="0" w:color="000000"/>
            </w:tcBorders>
          </w:tcPr>
          <w:p>
            <w:pPr>
              <w:pStyle w:val="TableParagraph"/>
              <w:spacing w:before="6"/>
              <w:ind w:right="84"/>
              <w:rPr>
                <w:sz w:val="14"/>
              </w:rPr>
            </w:pPr>
            <w:r>
              <w:rPr>
                <w:w w:val="157"/>
                <w:sz w:val="14"/>
              </w:rPr>
              <w:t>-</w:t>
            </w:r>
          </w:p>
        </w:tc>
        <w:tc>
          <w:tcPr>
            <w:tcW w:w="876" w:type="dxa"/>
            <w:tcBorders>
              <w:top w:val="nil"/>
              <w:left w:val="single" w:sz="6" w:space="0" w:color="000000"/>
              <w:bottom w:val="nil"/>
              <w:right w:val="single" w:sz="6" w:space="0" w:color="000000"/>
            </w:tcBorders>
          </w:tcPr>
          <w:p>
            <w:pPr>
              <w:pStyle w:val="TableParagraph"/>
              <w:spacing w:before="6"/>
              <w:ind w:right="86"/>
              <w:rPr>
                <w:sz w:val="14"/>
              </w:rPr>
            </w:pPr>
            <w:r>
              <w:rPr>
                <w:w w:val="157"/>
                <w:sz w:val="14"/>
              </w:rPr>
              <w:t>-</w:t>
            </w:r>
          </w:p>
        </w:tc>
        <w:tc>
          <w:tcPr>
            <w:tcW w:w="875" w:type="dxa"/>
            <w:tcBorders>
              <w:top w:val="nil"/>
              <w:left w:val="single" w:sz="6" w:space="0" w:color="000000"/>
              <w:bottom w:val="nil"/>
              <w:right w:val="single" w:sz="6" w:space="0" w:color="000000"/>
            </w:tcBorders>
          </w:tcPr>
          <w:p>
            <w:pPr>
              <w:pStyle w:val="TableParagraph"/>
              <w:spacing w:before="6"/>
              <w:ind w:right="86"/>
              <w:rPr>
                <w:sz w:val="14"/>
              </w:rPr>
            </w:pPr>
            <w:r>
              <w:rPr>
                <w:w w:val="157"/>
                <w:sz w:val="14"/>
              </w:rPr>
              <w:t>-</w:t>
            </w:r>
          </w:p>
        </w:tc>
        <w:tc>
          <w:tcPr>
            <w:tcW w:w="878" w:type="dxa"/>
            <w:gridSpan w:val="3"/>
            <w:tcBorders>
              <w:top w:val="nil"/>
              <w:left w:val="single" w:sz="6" w:space="0" w:color="000000"/>
              <w:bottom w:val="nil"/>
              <w:right w:val="single" w:sz="6" w:space="0" w:color="000000"/>
            </w:tcBorders>
          </w:tcPr>
          <w:p>
            <w:pPr>
              <w:pStyle w:val="TableParagraph"/>
              <w:spacing w:before="6"/>
              <w:ind w:right="91"/>
              <w:rPr>
                <w:sz w:val="14"/>
              </w:rPr>
            </w:pPr>
            <w:r>
              <w:rPr>
                <w:w w:val="157"/>
                <w:sz w:val="14"/>
              </w:rPr>
              <w:t>-</w:t>
            </w:r>
          </w:p>
        </w:tc>
        <w:tc>
          <w:tcPr>
            <w:tcW w:w="882" w:type="dxa"/>
            <w:gridSpan w:val="4"/>
            <w:tcBorders>
              <w:top w:val="nil"/>
              <w:left w:val="single" w:sz="6" w:space="0" w:color="000000"/>
              <w:bottom w:val="nil"/>
              <w:right w:val="single" w:sz="6" w:space="0" w:color="000000"/>
            </w:tcBorders>
          </w:tcPr>
          <w:p>
            <w:pPr>
              <w:pStyle w:val="TableParagraph"/>
              <w:spacing w:before="6"/>
              <w:ind w:right="98"/>
              <w:rPr>
                <w:sz w:val="14"/>
              </w:rPr>
            </w:pPr>
            <w:r>
              <w:rPr>
                <w:w w:val="157"/>
                <w:sz w:val="14"/>
              </w:rPr>
              <w:t>-</w:t>
            </w:r>
          </w:p>
        </w:tc>
        <w:tc>
          <w:tcPr>
            <w:tcW w:w="877" w:type="dxa"/>
            <w:gridSpan w:val="2"/>
            <w:tcBorders>
              <w:top w:val="nil"/>
              <w:left w:val="single" w:sz="6" w:space="0" w:color="000000"/>
              <w:bottom w:val="nil"/>
              <w:right w:val="single" w:sz="6" w:space="0" w:color="000000"/>
            </w:tcBorders>
          </w:tcPr>
          <w:p>
            <w:pPr>
              <w:pStyle w:val="TableParagraph"/>
              <w:spacing w:before="6"/>
              <w:ind w:right="100"/>
              <w:rPr>
                <w:sz w:val="14"/>
              </w:rPr>
            </w:pPr>
            <w:r>
              <w:rPr>
                <w:w w:val="157"/>
                <w:sz w:val="14"/>
              </w:rPr>
              <w:t>-</w:t>
            </w:r>
          </w:p>
        </w:tc>
        <w:tc>
          <w:tcPr>
            <w:tcW w:w="877" w:type="dxa"/>
            <w:tcBorders>
              <w:top w:val="nil"/>
              <w:left w:val="single" w:sz="6" w:space="0" w:color="000000"/>
              <w:bottom w:val="nil"/>
              <w:right w:val="single" w:sz="6" w:space="0" w:color="000000"/>
            </w:tcBorders>
          </w:tcPr>
          <w:p>
            <w:pPr>
              <w:pStyle w:val="TableParagraph"/>
              <w:spacing w:before="6"/>
              <w:ind w:right="103"/>
              <w:rPr>
                <w:sz w:val="14"/>
              </w:rPr>
            </w:pPr>
            <w:r>
              <w:rPr>
                <w:w w:val="157"/>
                <w:sz w:val="14"/>
              </w:rPr>
              <w:t>-</w:t>
            </w:r>
          </w:p>
        </w:tc>
        <w:tc>
          <w:tcPr>
            <w:tcW w:w="876" w:type="dxa"/>
            <w:tcBorders>
              <w:top w:val="nil"/>
              <w:left w:val="single" w:sz="6" w:space="0" w:color="000000"/>
              <w:bottom w:val="nil"/>
              <w:right w:val="single" w:sz="6" w:space="0" w:color="000000"/>
            </w:tcBorders>
          </w:tcPr>
          <w:p>
            <w:pPr>
              <w:pStyle w:val="TableParagraph"/>
              <w:spacing w:before="6"/>
              <w:ind w:right="105"/>
              <w:rPr>
                <w:sz w:val="14"/>
              </w:rPr>
            </w:pPr>
            <w:r>
              <w:rPr>
                <w:w w:val="157"/>
                <w:sz w:val="14"/>
              </w:rPr>
              <w:t>-</w:t>
            </w:r>
          </w:p>
        </w:tc>
        <w:tc>
          <w:tcPr>
            <w:tcW w:w="877" w:type="dxa"/>
            <w:tcBorders>
              <w:top w:val="nil"/>
              <w:left w:val="single" w:sz="6" w:space="0" w:color="000000"/>
              <w:bottom w:val="nil"/>
              <w:right w:val="single" w:sz="6" w:space="0" w:color="000000"/>
            </w:tcBorders>
          </w:tcPr>
          <w:p>
            <w:pPr>
              <w:pStyle w:val="TableParagraph"/>
              <w:spacing w:before="6"/>
              <w:ind w:right="108"/>
              <w:rPr>
                <w:sz w:val="14"/>
              </w:rPr>
            </w:pPr>
            <w:r>
              <w:rPr>
                <w:w w:val="157"/>
                <w:sz w:val="14"/>
              </w:rPr>
              <w:t>-</w:t>
            </w:r>
          </w:p>
        </w:tc>
      </w:tr>
      <w:tr>
        <w:trPr>
          <w:trHeight w:val="233" w:hRule="atLeast"/>
        </w:trPr>
        <w:tc>
          <w:tcPr>
            <w:tcW w:w="874" w:type="dxa"/>
            <w:tcBorders>
              <w:top w:val="nil"/>
              <w:left w:val="single" w:sz="6" w:space="0" w:color="000000"/>
              <w:bottom w:val="single" w:sz="6" w:space="0" w:color="000000"/>
              <w:right w:val="single" w:sz="6" w:space="0" w:color="000000"/>
            </w:tcBorders>
          </w:tcPr>
          <w:p>
            <w:pPr>
              <w:pStyle w:val="TableParagraph"/>
              <w:spacing w:before="6"/>
              <w:ind w:right="84"/>
              <w:rPr>
                <w:sz w:val="14"/>
              </w:rPr>
            </w:pPr>
            <w:r>
              <w:rPr>
                <w:w w:val="157"/>
                <w:sz w:val="14"/>
              </w:rPr>
              <w:t>-</w:t>
            </w:r>
          </w:p>
        </w:tc>
        <w:tc>
          <w:tcPr>
            <w:tcW w:w="874" w:type="dxa"/>
            <w:gridSpan w:val="3"/>
            <w:tcBorders>
              <w:top w:val="nil"/>
              <w:left w:val="single" w:sz="6" w:space="0" w:color="000000"/>
              <w:bottom w:val="single" w:sz="6" w:space="0" w:color="000000"/>
              <w:right w:val="single" w:sz="6" w:space="0" w:color="000000"/>
            </w:tcBorders>
          </w:tcPr>
          <w:p>
            <w:pPr>
              <w:pStyle w:val="TableParagraph"/>
              <w:spacing w:before="6"/>
              <w:ind w:right="83"/>
              <w:rPr>
                <w:sz w:val="14"/>
              </w:rPr>
            </w:pPr>
            <w:r>
              <w:rPr>
                <w:w w:val="157"/>
                <w:sz w:val="14"/>
              </w:rPr>
              <w:t>-</w:t>
            </w:r>
          </w:p>
        </w:tc>
        <w:tc>
          <w:tcPr>
            <w:tcW w:w="875" w:type="dxa"/>
            <w:gridSpan w:val="3"/>
            <w:tcBorders>
              <w:top w:val="nil"/>
              <w:left w:val="single" w:sz="6" w:space="0" w:color="000000"/>
              <w:bottom w:val="single" w:sz="6" w:space="0" w:color="000000"/>
              <w:right w:val="single" w:sz="6" w:space="0" w:color="000000"/>
            </w:tcBorders>
          </w:tcPr>
          <w:p>
            <w:pPr>
              <w:pStyle w:val="TableParagraph"/>
              <w:spacing w:before="6"/>
              <w:ind w:right="84"/>
              <w:rPr>
                <w:sz w:val="14"/>
              </w:rPr>
            </w:pPr>
            <w:r>
              <w:rPr>
                <w:w w:val="157"/>
                <w:sz w:val="14"/>
              </w:rPr>
              <w:t>-</w:t>
            </w:r>
          </w:p>
        </w:tc>
        <w:tc>
          <w:tcPr>
            <w:tcW w:w="876" w:type="dxa"/>
            <w:tcBorders>
              <w:top w:val="nil"/>
              <w:left w:val="single" w:sz="6" w:space="0" w:color="000000"/>
              <w:bottom w:val="single" w:sz="6" w:space="0" w:color="000000"/>
              <w:right w:val="single" w:sz="6" w:space="0" w:color="000000"/>
            </w:tcBorders>
          </w:tcPr>
          <w:p>
            <w:pPr>
              <w:pStyle w:val="TableParagraph"/>
              <w:spacing w:before="6"/>
              <w:ind w:right="86"/>
              <w:rPr>
                <w:sz w:val="14"/>
              </w:rPr>
            </w:pPr>
            <w:r>
              <w:rPr>
                <w:w w:val="157"/>
                <w:sz w:val="14"/>
              </w:rPr>
              <w:t>-</w:t>
            </w:r>
          </w:p>
        </w:tc>
        <w:tc>
          <w:tcPr>
            <w:tcW w:w="875" w:type="dxa"/>
            <w:tcBorders>
              <w:top w:val="nil"/>
              <w:left w:val="single" w:sz="6" w:space="0" w:color="000000"/>
              <w:bottom w:val="single" w:sz="6" w:space="0" w:color="000000"/>
              <w:right w:val="single" w:sz="6" w:space="0" w:color="000000"/>
            </w:tcBorders>
          </w:tcPr>
          <w:p>
            <w:pPr>
              <w:pStyle w:val="TableParagraph"/>
              <w:spacing w:before="6"/>
              <w:ind w:right="86"/>
              <w:rPr>
                <w:sz w:val="14"/>
              </w:rPr>
            </w:pPr>
            <w:r>
              <w:rPr>
                <w:w w:val="157"/>
                <w:sz w:val="14"/>
              </w:rPr>
              <w:t>-</w:t>
            </w:r>
          </w:p>
        </w:tc>
        <w:tc>
          <w:tcPr>
            <w:tcW w:w="878" w:type="dxa"/>
            <w:gridSpan w:val="3"/>
            <w:tcBorders>
              <w:top w:val="nil"/>
              <w:left w:val="single" w:sz="6" w:space="0" w:color="000000"/>
              <w:bottom w:val="single" w:sz="6" w:space="0" w:color="000000"/>
              <w:right w:val="single" w:sz="6" w:space="0" w:color="000000"/>
            </w:tcBorders>
          </w:tcPr>
          <w:p>
            <w:pPr>
              <w:pStyle w:val="TableParagraph"/>
              <w:spacing w:before="6"/>
              <w:ind w:right="91"/>
              <w:rPr>
                <w:sz w:val="14"/>
              </w:rPr>
            </w:pPr>
            <w:r>
              <w:rPr>
                <w:w w:val="157"/>
                <w:sz w:val="14"/>
              </w:rPr>
              <w:t>-</w:t>
            </w:r>
          </w:p>
        </w:tc>
        <w:tc>
          <w:tcPr>
            <w:tcW w:w="882" w:type="dxa"/>
            <w:gridSpan w:val="4"/>
            <w:tcBorders>
              <w:top w:val="nil"/>
              <w:left w:val="single" w:sz="6" w:space="0" w:color="000000"/>
              <w:bottom w:val="single" w:sz="6" w:space="0" w:color="000000"/>
              <w:right w:val="single" w:sz="6" w:space="0" w:color="000000"/>
            </w:tcBorders>
          </w:tcPr>
          <w:p>
            <w:pPr>
              <w:pStyle w:val="TableParagraph"/>
              <w:spacing w:before="6"/>
              <w:ind w:right="98"/>
              <w:rPr>
                <w:sz w:val="14"/>
              </w:rPr>
            </w:pPr>
            <w:r>
              <w:rPr>
                <w:w w:val="157"/>
                <w:sz w:val="14"/>
              </w:rPr>
              <w:t>-</w:t>
            </w:r>
          </w:p>
        </w:tc>
        <w:tc>
          <w:tcPr>
            <w:tcW w:w="877" w:type="dxa"/>
            <w:gridSpan w:val="2"/>
            <w:tcBorders>
              <w:top w:val="nil"/>
              <w:left w:val="single" w:sz="6" w:space="0" w:color="000000"/>
              <w:bottom w:val="single" w:sz="6" w:space="0" w:color="000000"/>
              <w:right w:val="single" w:sz="6" w:space="0" w:color="000000"/>
            </w:tcBorders>
          </w:tcPr>
          <w:p>
            <w:pPr>
              <w:pStyle w:val="TableParagraph"/>
              <w:spacing w:before="6"/>
              <w:ind w:right="100"/>
              <w:rPr>
                <w:sz w:val="14"/>
              </w:rPr>
            </w:pPr>
            <w:r>
              <w:rPr>
                <w:w w:val="157"/>
                <w:sz w:val="14"/>
              </w:rPr>
              <w:t>-</w:t>
            </w:r>
          </w:p>
        </w:tc>
        <w:tc>
          <w:tcPr>
            <w:tcW w:w="877" w:type="dxa"/>
            <w:tcBorders>
              <w:top w:val="nil"/>
              <w:left w:val="single" w:sz="6" w:space="0" w:color="000000"/>
              <w:bottom w:val="single" w:sz="6" w:space="0" w:color="000000"/>
              <w:right w:val="single" w:sz="6" w:space="0" w:color="000000"/>
            </w:tcBorders>
          </w:tcPr>
          <w:p>
            <w:pPr>
              <w:pStyle w:val="TableParagraph"/>
              <w:spacing w:before="6"/>
              <w:ind w:right="103"/>
              <w:rPr>
                <w:sz w:val="14"/>
              </w:rPr>
            </w:pPr>
            <w:r>
              <w:rPr>
                <w:w w:val="157"/>
                <w:sz w:val="14"/>
              </w:rPr>
              <w:t>-</w:t>
            </w:r>
          </w:p>
        </w:tc>
        <w:tc>
          <w:tcPr>
            <w:tcW w:w="876" w:type="dxa"/>
            <w:tcBorders>
              <w:top w:val="nil"/>
              <w:left w:val="single" w:sz="6" w:space="0" w:color="000000"/>
              <w:bottom w:val="single" w:sz="6" w:space="0" w:color="000000"/>
              <w:right w:val="single" w:sz="6" w:space="0" w:color="000000"/>
            </w:tcBorders>
          </w:tcPr>
          <w:p>
            <w:pPr>
              <w:pStyle w:val="TableParagraph"/>
              <w:spacing w:before="6"/>
              <w:ind w:right="105"/>
              <w:rPr>
                <w:sz w:val="14"/>
              </w:rPr>
            </w:pPr>
            <w:r>
              <w:rPr>
                <w:w w:val="157"/>
                <w:sz w:val="14"/>
              </w:rPr>
              <w:t>-</w:t>
            </w:r>
          </w:p>
        </w:tc>
        <w:tc>
          <w:tcPr>
            <w:tcW w:w="877" w:type="dxa"/>
            <w:tcBorders>
              <w:top w:val="nil"/>
              <w:left w:val="single" w:sz="6" w:space="0" w:color="000000"/>
              <w:bottom w:val="single" w:sz="6" w:space="0" w:color="000000"/>
              <w:right w:val="single" w:sz="6" w:space="0" w:color="000000"/>
            </w:tcBorders>
          </w:tcPr>
          <w:p>
            <w:pPr>
              <w:pStyle w:val="TableParagraph"/>
              <w:spacing w:before="6"/>
              <w:ind w:right="108"/>
              <w:rPr>
                <w:sz w:val="14"/>
              </w:rPr>
            </w:pPr>
            <w:r>
              <w:rPr>
                <w:w w:val="157"/>
                <w:sz w:val="14"/>
              </w:rPr>
              <w:t>-</w:t>
            </w:r>
          </w:p>
        </w:tc>
      </w:tr>
    </w:tbl>
    <w:p>
      <w:pPr>
        <w:spacing w:after="0"/>
        <w:rPr>
          <w:sz w:val="14"/>
        </w:rPr>
        <w:sectPr>
          <w:pgSz w:w="11900" w:h="16840"/>
          <w:pgMar w:header="0" w:footer="1043" w:top="760" w:bottom="1240" w:left="780" w:right="0"/>
        </w:sectPr>
      </w:pPr>
    </w:p>
    <w:p>
      <w:pPr>
        <w:spacing w:before="78"/>
        <w:ind w:left="354" w:right="0" w:firstLine="0"/>
        <w:jc w:val="left"/>
        <w:rPr>
          <w:sz w:val="18"/>
        </w:rPr>
      </w:pPr>
      <w:r>
        <w:rPr>
          <w:sz w:val="18"/>
        </w:rPr>
        <w:t>高 等 学 校</w:t>
      </w:r>
    </w:p>
    <w:p>
      <w:pPr>
        <w:pStyle w:val="BodyText"/>
        <w:spacing w:before="9"/>
        <w:rPr>
          <w:sz w:val="33"/>
        </w:rPr>
      </w:pPr>
    </w:p>
    <w:p>
      <w:pPr>
        <w:spacing w:before="0" w:after="12"/>
        <w:ind w:left="554" w:right="0" w:firstLine="0"/>
        <w:jc w:val="left"/>
        <w:rPr>
          <w:sz w:val="16"/>
        </w:rPr>
      </w:pPr>
      <w:r>
        <w:rPr>
          <w:w w:val="105"/>
          <w:sz w:val="16"/>
        </w:rPr>
        <w:t>（２）学科別学年別生徒数（本科）</w:t>
      </w:r>
    </w:p>
    <w:tbl>
      <w:tblPr>
        <w:tblW w:w="0" w:type="auto"/>
        <w:jc w:val="left"/>
        <w:tblInd w:w="3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00"/>
        <w:gridCol w:w="310"/>
        <w:gridCol w:w="249"/>
        <w:gridCol w:w="576"/>
        <w:gridCol w:w="1273"/>
        <w:gridCol w:w="900"/>
        <w:gridCol w:w="900"/>
        <w:gridCol w:w="901"/>
        <w:gridCol w:w="343"/>
        <w:gridCol w:w="559"/>
        <w:gridCol w:w="901"/>
        <w:gridCol w:w="804"/>
        <w:gridCol w:w="805"/>
        <w:gridCol w:w="804"/>
      </w:tblGrid>
      <w:tr>
        <w:trPr>
          <w:trHeight w:val="222" w:hRule="atLeast"/>
        </w:trPr>
        <w:tc>
          <w:tcPr>
            <w:tcW w:w="610" w:type="dxa"/>
            <w:gridSpan w:val="2"/>
            <w:vMerge w:val="restart"/>
            <w:tcBorders>
              <w:right w:val="nil"/>
            </w:tcBorders>
          </w:tcPr>
          <w:p>
            <w:pPr>
              <w:pStyle w:val="TableParagraph"/>
              <w:spacing w:before="8"/>
              <w:jc w:val="left"/>
              <w:rPr>
                <w:sz w:val="18"/>
              </w:rPr>
            </w:pPr>
          </w:p>
          <w:p>
            <w:pPr>
              <w:pStyle w:val="TableParagraph"/>
              <w:ind w:right="30"/>
              <w:rPr>
                <w:sz w:val="14"/>
              </w:rPr>
            </w:pPr>
            <w:r>
              <w:rPr>
                <w:w w:val="105"/>
                <w:sz w:val="14"/>
              </w:rPr>
              <w:t>区</w:t>
            </w:r>
          </w:p>
        </w:tc>
        <w:tc>
          <w:tcPr>
            <w:tcW w:w="249" w:type="dxa"/>
            <w:vMerge w:val="restart"/>
            <w:tcBorders>
              <w:left w:val="nil"/>
              <w:right w:val="nil"/>
            </w:tcBorders>
          </w:tcPr>
          <w:p>
            <w:pPr>
              <w:pStyle w:val="TableParagraph"/>
              <w:jc w:val="left"/>
              <w:rPr>
                <w:rFonts w:ascii="Times New Roman"/>
                <w:sz w:val="14"/>
              </w:rPr>
            </w:pPr>
          </w:p>
        </w:tc>
        <w:tc>
          <w:tcPr>
            <w:tcW w:w="576" w:type="dxa"/>
            <w:vMerge w:val="restart"/>
            <w:tcBorders>
              <w:left w:val="nil"/>
            </w:tcBorders>
          </w:tcPr>
          <w:p>
            <w:pPr>
              <w:pStyle w:val="TableParagraph"/>
              <w:spacing w:before="8"/>
              <w:jc w:val="left"/>
              <w:rPr>
                <w:sz w:val="18"/>
              </w:rPr>
            </w:pPr>
          </w:p>
          <w:p>
            <w:pPr>
              <w:pStyle w:val="TableParagraph"/>
              <w:ind w:left="17"/>
              <w:jc w:val="left"/>
              <w:rPr>
                <w:sz w:val="14"/>
              </w:rPr>
            </w:pPr>
            <w:r>
              <w:rPr>
                <w:w w:val="105"/>
                <w:sz w:val="14"/>
              </w:rPr>
              <w:t>分</w:t>
            </w:r>
          </w:p>
        </w:tc>
        <w:tc>
          <w:tcPr>
            <w:tcW w:w="1273" w:type="dxa"/>
            <w:vMerge w:val="restart"/>
          </w:tcPr>
          <w:p>
            <w:pPr>
              <w:pStyle w:val="TableParagraph"/>
              <w:spacing w:before="8"/>
              <w:jc w:val="left"/>
              <w:rPr>
                <w:sz w:val="18"/>
              </w:rPr>
            </w:pPr>
          </w:p>
          <w:p>
            <w:pPr>
              <w:pStyle w:val="TableParagraph"/>
              <w:tabs>
                <w:tab w:pos="863" w:val="left" w:leader="none"/>
              </w:tabs>
              <w:ind w:left="268"/>
              <w:jc w:val="left"/>
              <w:rPr>
                <w:sz w:val="14"/>
              </w:rPr>
            </w:pPr>
            <w:r>
              <w:rPr>
                <w:w w:val="105"/>
                <w:sz w:val="14"/>
              </w:rPr>
              <w:t>合</w:t>
              <w:tab/>
              <w:t>計</w:t>
            </w:r>
          </w:p>
          <w:p>
            <w:pPr>
              <w:pStyle w:val="TableParagraph"/>
              <w:spacing w:before="51"/>
              <w:ind w:left="342"/>
              <w:jc w:val="left"/>
              <w:rPr>
                <w:sz w:val="14"/>
              </w:rPr>
            </w:pPr>
            <w:r>
              <w:rPr>
                <w:w w:val="115"/>
                <w:sz w:val="14"/>
              </w:rPr>
              <w:t>(A)＋(B)</w:t>
            </w:r>
          </w:p>
        </w:tc>
        <w:tc>
          <w:tcPr>
            <w:tcW w:w="6917" w:type="dxa"/>
            <w:gridSpan w:val="9"/>
            <w:tcBorders>
              <w:right w:val="nil"/>
            </w:tcBorders>
          </w:tcPr>
          <w:p>
            <w:pPr>
              <w:pStyle w:val="TableParagraph"/>
              <w:tabs>
                <w:tab w:pos="5634" w:val="left" w:leader="none"/>
              </w:tabs>
              <w:spacing w:before="12"/>
              <w:ind w:left="3081"/>
              <w:jc w:val="left"/>
              <w:rPr>
                <w:sz w:val="14"/>
              </w:rPr>
            </w:pPr>
            <w:r>
              <w:rPr>
                <w:w w:val="105"/>
                <w:sz w:val="14"/>
              </w:rPr>
              <w:t>公</w:t>
              <w:tab/>
              <w:t>立</w:t>
            </w:r>
          </w:p>
        </w:tc>
      </w:tr>
      <w:tr>
        <w:trPr>
          <w:trHeight w:val="222" w:hRule="atLeast"/>
        </w:trPr>
        <w:tc>
          <w:tcPr>
            <w:tcW w:w="610" w:type="dxa"/>
            <w:gridSpan w:val="2"/>
            <w:vMerge/>
            <w:tcBorders>
              <w:top w:val="nil"/>
              <w:right w:val="nil"/>
            </w:tcBorders>
          </w:tcPr>
          <w:p>
            <w:pPr>
              <w:rPr>
                <w:sz w:val="2"/>
                <w:szCs w:val="2"/>
              </w:rPr>
            </w:pPr>
          </w:p>
        </w:tc>
        <w:tc>
          <w:tcPr>
            <w:tcW w:w="249" w:type="dxa"/>
            <w:vMerge/>
            <w:tcBorders>
              <w:top w:val="nil"/>
              <w:left w:val="nil"/>
              <w:right w:val="nil"/>
            </w:tcBorders>
          </w:tcPr>
          <w:p>
            <w:pPr>
              <w:rPr>
                <w:sz w:val="2"/>
                <w:szCs w:val="2"/>
              </w:rPr>
            </w:pPr>
          </w:p>
        </w:tc>
        <w:tc>
          <w:tcPr>
            <w:tcW w:w="576" w:type="dxa"/>
            <w:vMerge/>
            <w:tcBorders>
              <w:top w:val="nil"/>
              <w:left w:val="nil"/>
            </w:tcBorders>
          </w:tcPr>
          <w:p>
            <w:pPr>
              <w:rPr>
                <w:sz w:val="2"/>
                <w:szCs w:val="2"/>
              </w:rPr>
            </w:pPr>
          </w:p>
        </w:tc>
        <w:tc>
          <w:tcPr>
            <w:tcW w:w="1273" w:type="dxa"/>
            <w:vMerge/>
            <w:tcBorders>
              <w:top w:val="nil"/>
            </w:tcBorders>
          </w:tcPr>
          <w:p>
            <w:pPr>
              <w:rPr>
                <w:sz w:val="2"/>
                <w:szCs w:val="2"/>
              </w:rPr>
            </w:pPr>
          </w:p>
        </w:tc>
        <w:tc>
          <w:tcPr>
            <w:tcW w:w="900" w:type="dxa"/>
            <w:vMerge w:val="restart"/>
          </w:tcPr>
          <w:p>
            <w:pPr>
              <w:pStyle w:val="TableParagraph"/>
              <w:spacing w:before="12"/>
              <w:ind w:left="22"/>
              <w:jc w:val="center"/>
              <w:rPr>
                <w:sz w:val="14"/>
              </w:rPr>
            </w:pPr>
            <w:r>
              <w:rPr>
                <w:w w:val="105"/>
                <w:sz w:val="14"/>
              </w:rPr>
              <w:t>計</w:t>
            </w:r>
          </w:p>
          <w:p>
            <w:pPr>
              <w:pStyle w:val="TableParagraph"/>
              <w:spacing w:before="50"/>
              <w:ind w:left="102"/>
              <w:jc w:val="center"/>
              <w:rPr>
                <w:sz w:val="14"/>
              </w:rPr>
            </w:pPr>
            <w:r>
              <w:rPr>
                <w:w w:val="120"/>
                <w:sz w:val="14"/>
              </w:rPr>
              <w:t>(A)</w:t>
            </w:r>
          </w:p>
        </w:tc>
        <w:tc>
          <w:tcPr>
            <w:tcW w:w="1801" w:type="dxa"/>
            <w:gridSpan w:val="2"/>
            <w:tcBorders>
              <w:right w:val="nil"/>
            </w:tcBorders>
          </w:tcPr>
          <w:p>
            <w:pPr>
              <w:pStyle w:val="TableParagraph"/>
              <w:spacing w:before="7"/>
              <w:ind w:right="248"/>
              <w:rPr>
                <w:sz w:val="14"/>
              </w:rPr>
            </w:pPr>
            <w:r>
              <w:rPr>
                <w:w w:val="105"/>
                <w:sz w:val="14"/>
              </w:rPr>
              <w:t>全</w:t>
            </w:r>
          </w:p>
        </w:tc>
        <w:tc>
          <w:tcPr>
            <w:tcW w:w="343" w:type="dxa"/>
            <w:tcBorders>
              <w:left w:val="nil"/>
              <w:right w:val="nil"/>
            </w:tcBorders>
          </w:tcPr>
          <w:p>
            <w:pPr>
              <w:pStyle w:val="TableParagraph"/>
              <w:spacing w:before="7"/>
              <w:ind w:left="195" w:right="-15"/>
              <w:jc w:val="left"/>
              <w:rPr>
                <w:sz w:val="14"/>
              </w:rPr>
            </w:pPr>
            <w:r>
              <w:rPr>
                <w:w w:val="105"/>
                <w:sz w:val="14"/>
              </w:rPr>
              <w:t>日</w:t>
            </w:r>
          </w:p>
        </w:tc>
        <w:tc>
          <w:tcPr>
            <w:tcW w:w="1460" w:type="dxa"/>
            <w:gridSpan w:val="2"/>
            <w:tcBorders>
              <w:left w:val="nil"/>
            </w:tcBorders>
          </w:tcPr>
          <w:p>
            <w:pPr>
              <w:pStyle w:val="TableParagraph"/>
              <w:spacing w:before="7"/>
              <w:ind w:left="447"/>
              <w:jc w:val="left"/>
              <w:rPr>
                <w:sz w:val="14"/>
              </w:rPr>
            </w:pPr>
            <w:r>
              <w:rPr>
                <w:w w:val="105"/>
                <w:sz w:val="14"/>
              </w:rPr>
              <w:t>制</w:t>
            </w:r>
          </w:p>
        </w:tc>
        <w:tc>
          <w:tcPr>
            <w:tcW w:w="1609" w:type="dxa"/>
            <w:gridSpan w:val="2"/>
            <w:tcBorders>
              <w:right w:val="nil"/>
            </w:tcBorders>
          </w:tcPr>
          <w:p>
            <w:pPr>
              <w:pStyle w:val="TableParagraph"/>
              <w:spacing w:before="12"/>
              <w:ind w:right="321"/>
              <w:rPr>
                <w:sz w:val="14"/>
              </w:rPr>
            </w:pPr>
            <w:r>
              <w:rPr>
                <w:w w:val="105"/>
                <w:sz w:val="14"/>
              </w:rPr>
              <w:t>定</w:t>
            </w:r>
          </w:p>
        </w:tc>
        <w:tc>
          <w:tcPr>
            <w:tcW w:w="804" w:type="dxa"/>
            <w:tcBorders>
              <w:left w:val="nil"/>
              <w:right w:val="nil"/>
            </w:tcBorders>
          </w:tcPr>
          <w:p>
            <w:pPr>
              <w:pStyle w:val="TableParagraph"/>
              <w:spacing w:before="12"/>
              <w:ind w:left="9"/>
              <w:jc w:val="center"/>
              <w:rPr>
                <w:sz w:val="14"/>
              </w:rPr>
            </w:pPr>
            <w:r>
              <w:rPr>
                <w:w w:val="105"/>
                <w:sz w:val="14"/>
              </w:rPr>
              <w:t>時</w:t>
            </w:r>
          </w:p>
        </w:tc>
      </w:tr>
      <w:tr>
        <w:trPr>
          <w:trHeight w:val="221" w:hRule="atLeast"/>
        </w:trPr>
        <w:tc>
          <w:tcPr>
            <w:tcW w:w="610" w:type="dxa"/>
            <w:gridSpan w:val="2"/>
            <w:vMerge/>
            <w:tcBorders>
              <w:top w:val="nil"/>
              <w:right w:val="nil"/>
            </w:tcBorders>
          </w:tcPr>
          <w:p>
            <w:pPr>
              <w:rPr>
                <w:sz w:val="2"/>
                <w:szCs w:val="2"/>
              </w:rPr>
            </w:pPr>
          </w:p>
        </w:tc>
        <w:tc>
          <w:tcPr>
            <w:tcW w:w="249" w:type="dxa"/>
            <w:vMerge/>
            <w:tcBorders>
              <w:top w:val="nil"/>
              <w:left w:val="nil"/>
              <w:right w:val="nil"/>
            </w:tcBorders>
          </w:tcPr>
          <w:p>
            <w:pPr>
              <w:rPr>
                <w:sz w:val="2"/>
                <w:szCs w:val="2"/>
              </w:rPr>
            </w:pPr>
          </w:p>
        </w:tc>
        <w:tc>
          <w:tcPr>
            <w:tcW w:w="576" w:type="dxa"/>
            <w:vMerge/>
            <w:tcBorders>
              <w:top w:val="nil"/>
              <w:left w:val="nil"/>
            </w:tcBorders>
          </w:tcPr>
          <w:p>
            <w:pPr>
              <w:rPr>
                <w:sz w:val="2"/>
                <w:szCs w:val="2"/>
              </w:rPr>
            </w:pPr>
          </w:p>
        </w:tc>
        <w:tc>
          <w:tcPr>
            <w:tcW w:w="1273" w:type="dxa"/>
            <w:vMerge/>
            <w:tcBorders>
              <w:top w:val="nil"/>
            </w:tcBorders>
          </w:tcPr>
          <w:p>
            <w:pPr>
              <w:rPr>
                <w:sz w:val="2"/>
                <w:szCs w:val="2"/>
              </w:rPr>
            </w:pPr>
          </w:p>
        </w:tc>
        <w:tc>
          <w:tcPr>
            <w:tcW w:w="900" w:type="dxa"/>
            <w:vMerge/>
            <w:tcBorders>
              <w:top w:val="nil"/>
            </w:tcBorders>
          </w:tcPr>
          <w:p>
            <w:pPr>
              <w:rPr>
                <w:sz w:val="2"/>
                <w:szCs w:val="2"/>
              </w:rPr>
            </w:pPr>
          </w:p>
        </w:tc>
        <w:tc>
          <w:tcPr>
            <w:tcW w:w="900" w:type="dxa"/>
          </w:tcPr>
          <w:p>
            <w:pPr>
              <w:pStyle w:val="TableParagraph"/>
              <w:spacing w:before="12"/>
              <w:ind w:left="26"/>
              <w:jc w:val="center"/>
              <w:rPr>
                <w:sz w:val="14"/>
              </w:rPr>
            </w:pPr>
            <w:r>
              <w:rPr>
                <w:w w:val="105"/>
                <w:sz w:val="14"/>
              </w:rPr>
              <w:t>計</w:t>
            </w:r>
          </w:p>
        </w:tc>
        <w:tc>
          <w:tcPr>
            <w:tcW w:w="901" w:type="dxa"/>
          </w:tcPr>
          <w:p>
            <w:pPr>
              <w:pStyle w:val="TableParagraph"/>
              <w:spacing w:before="12"/>
              <w:ind w:left="233"/>
              <w:jc w:val="left"/>
              <w:rPr>
                <w:sz w:val="14"/>
              </w:rPr>
            </w:pPr>
            <w:r>
              <w:rPr>
                <w:w w:val="105"/>
                <w:sz w:val="14"/>
              </w:rPr>
              <w:t>１学年</w:t>
            </w:r>
          </w:p>
        </w:tc>
        <w:tc>
          <w:tcPr>
            <w:tcW w:w="902" w:type="dxa"/>
            <w:gridSpan w:val="2"/>
          </w:tcPr>
          <w:p>
            <w:pPr>
              <w:pStyle w:val="TableParagraph"/>
              <w:spacing w:before="12"/>
              <w:ind w:left="232"/>
              <w:jc w:val="left"/>
              <w:rPr>
                <w:sz w:val="14"/>
              </w:rPr>
            </w:pPr>
            <w:r>
              <w:rPr>
                <w:w w:val="105"/>
                <w:sz w:val="14"/>
              </w:rPr>
              <w:t>２学年</w:t>
            </w:r>
          </w:p>
        </w:tc>
        <w:tc>
          <w:tcPr>
            <w:tcW w:w="901" w:type="dxa"/>
          </w:tcPr>
          <w:p>
            <w:pPr>
              <w:pStyle w:val="TableParagraph"/>
              <w:spacing w:before="12"/>
              <w:ind w:left="230"/>
              <w:jc w:val="left"/>
              <w:rPr>
                <w:sz w:val="14"/>
              </w:rPr>
            </w:pPr>
            <w:r>
              <w:rPr>
                <w:w w:val="105"/>
                <w:sz w:val="14"/>
              </w:rPr>
              <w:t>３学年</w:t>
            </w:r>
          </w:p>
        </w:tc>
        <w:tc>
          <w:tcPr>
            <w:tcW w:w="804" w:type="dxa"/>
          </w:tcPr>
          <w:p>
            <w:pPr>
              <w:pStyle w:val="TableParagraph"/>
              <w:spacing w:before="12"/>
              <w:ind w:left="14"/>
              <w:jc w:val="center"/>
              <w:rPr>
                <w:sz w:val="14"/>
              </w:rPr>
            </w:pPr>
            <w:r>
              <w:rPr>
                <w:w w:val="105"/>
                <w:sz w:val="14"/>
              </w:rPr>
              <w:t>計</w:t>
            </w:r>
          </w:p>
        </w:tc>
        <w:tc>
          <w:tcPr>
            <w:tcW w:w="805" w:type="dxa"/>
          </w:tcPr>
          <w:p>
            <w:pPr>
              <w:pStyle w:val="TableParagraph"/>
              <w:spacing w:before="12"/>
              <w:ind w:left="179"/>
              <w:jc w:val="left"/>
              <w:rPr>
                <w:sz w:val="14"/>
              </w:rPr>
            </w:pPr>
            <w:r>
              <w:rPr>
                <w:w w:val="105"/>
                <w:sz w:val="14"/>
              </w:rPr>
              <w:t>１学年</w:t>
            </w:r>
          </w:p>
        </w:tc>
        <w:tc>
          <w:tcPr>
            <w:tcW w:w="804" w:type="dxa"/>
          </w:tcPr>
          <w:p>
            <w:pPr>
              <w:pStyle w:val="TableParagraph"/>
              <w:spacing w:before="12"/>
              <w:ind w:left="177"/>
              <w:jc w:val="left"/>
              <w:rPr>
                <w:sz w:val="14"/>
              </w:rPr>
            </w:pPr>
            <w:r>
              <w:rPr>
                <w:w w:val="105"/>
                <w:sz w:val="14"/>
              </w:rPr>
              <w:t>２学年</w:t>
            </w:r>
          </w:p>
        </w:tc>
      </w:tr>
      <w:tr>
        <w:trPr>
          <w:trHeight w:val="224" w:hRule="atLeast"/>
        </w:trPr>
        <w:tc>
          <w:tcPr>
            <w:tcW w:w="300" w:type="dxa"/>
            <w:tcBorders>
              <w:bottom w:val="nil"/>
              <w:right w:val="nil"/>
            </w:tcBorders>
          </w:tcPr>
          <w:p>
            <w:pPr>
              <w:pStyle w:val="TableParagraph"/>
              <w:spacing w:before="13"/>
              <w:ind w:left="70" w:right="21"/>
              <w:jc w:val="center"/>
              <w:rPr>
                <w:sz w:val="14"/>
              </w:rPr>
            </w:pPr>
            <w:r>
              <w:rPr>
                <w:sz w:val="14"/>
              </w:rPr>
              <w:t>18</w:t>
            </w:r>
          </w:p>
        </w:tc>
        <w:tc>
          <w:tcPr>
            <w:tcW w:w="310" w:type="dxa"/>
            <w:tcBorders>
              <w:left w:val="nil"/>
              <w:bottom w:val="nil"/>
              <w:right w:val="nil"/>
            </w:tcBorders>
          </w:tcPr>
          <w:p>
            <w:pPr>
              <w:pStyle w:val="TableParagraph"/>
              <w:spacing w:before="13"/>
              <w:ind w:left="40"/>
              <w:jc w:val="center"/>
              <w:rPr>
                <w:sz w:val="14"/>
              </w:rPr>
            </w:pPr>
            <w:r>
              <w:rPr>
                <w:w w:val="105"/>
                <w:sz w:val="14"/>
              </w:rPr>
              <w:t>年</w:t>
            </w:r>
          </w:p>
        </w:tc>
        <w:tc>
          <w:tcPr>
            <w:tcW w:w="249" w:type="dxa"/>
            <w:tcBorders>
              <w:left w:val="nil"/>
              <w:bottom w:val="nil"/>
              <w:right w:val="nil"/>
            </w:tcBorders>
          </w:tcPr>
          <w:p>
            <w:pPr>
              <w:pStyle w:val="TableParagraph"/>
              <w:spacing w:before="13"/>
              <w:ind w:left="88"/>
              <w:jc w:val="left"/>
              <w:rPr>
                <w:sz w:val="14"/>
              </w:rPr>
            </w:pPr>
            <w:r>
              <w:rPr>
                <w:w w:val="105"/>
                <w:sz w:val="14"/>
              </w:rPr>
              <w:t>度</w:t>
            </w:r>
          </w:p>
        </w:tc>
        <w:tc>
          <w:tcPr>
            <w:tcW w:w="576" w:type="dxa"/>
            <w:tcBorders>
              <w:left w:val="nil"/>
              <w:bottom w:val="nil"/>
            </w:tcBorders>
          </w:tcPr>
          <w:p>
            <w:pPr>
              <w:pStyle w:val="TableParagraph"/>
              <w:jc w:val="left"/>
              <w:rPr>
                <w:rFonts w:ascii="Times New Roman"/>
                <w:sz w:val="14"/>
              </w:rPr>
            </w:pPr>
          </w:p>
        </w:tc>
        <w:tc>
          <w:tcPr>
            <w:tcW w:w="1273" w:type="dxa"/>
            <w:tcBorders>
              <w:bottom w:val="nil"/>
            </w:tcBorders>
          </w:tcPr>
          <w:p>
            <w:pPr>
              <w:pStyle w:val="TableParagraph"/>
              <w:spacing w:before="13"/>
              <w:ind w:right="82"/>
              <w:rPr>
                <w:sz w:val="14"/>
              </w:rPr>
            </w:pPr>
            <w:r>
              <w:rPr>
                <w:sz w:val="14"/>
              </w:rPr>
              <w:t>43,848</w:t>
            </w:r>
          </w:p>
        </w:tc>
        <w:tc>
          <w:tcPr>
            <w:tcW w:w="900" w:type="dxa"/>
            <w:tcBorders>
              <w:bottom w:val="nil"/>
            </w:tcBorders>
          </w:tcPr>
          <w:p>
            <w:pPr>
              <w:pStyle w:val="TableParagraph"/>
              <w:spacing w:before="13"/>
              <w:ind w:right="81"/>
              <w:rPr>
                <w:sz w:val="14"/>
              </w:rPr>
            </w:pPr>
            <w:r>
              <w:rPr>
                <w:sz w:val="14"/>
              </w:rPr>
              <w:t>34,033</w:t>
            </w:r>
          </w:p>
        </w:tc>
        <w:tc>
          <w:tcPr>
            <w:tcW w:w="900" w:type="dxa"/>
            <w:tcBorders>
              <w:bottom w:val="nil"/>
            </w:tcBorders>
          </w:tcPr>
          <w:p>
            <w:pPr>
              <w:pStyle w:val="TableParagraph"/>
              <w:spacing w:before="13"/>
              <w:ind w:right="81"/>
              <w:rPr>
                <w:sz w:val="14"/>
              </w:rPr>
            </w:pPr>
            <w:r>
              <w:rPr>
                <w:sz w:val="14"/>
              </w:rPr>
              <w:t>32,880</w:t>
            </w:r>
          </w:p>
        </w:tc>
        <w:tc>
          <w:tcPr>
            <w:tcW w:w="901" w:type="dxa"/>
            <w:tcBorders>
              <w:bottom w:val="nil"/>
            </w:tcBorders>
          </w:tcPr>
          <w:p>
            <w:pPr>
              <w:pStyle w:val="TableParagraph"/>
              <w:spacing w:before="13"/>
              <w:ind w:right="82"/>
              <w:rPr>
                <w:sz w:val="14"/>
              </w:rPr>
            </w:pPr>
            <w:r>
              <w:rPr>
                <w:sz w:val="14"/>
              </w:rPr>
              <w:t>10,850</w:t>
            </w:r>
          </w:p>
        </w:tc>
        <w:tc>
          <w:tcPr>
            <w:tcW w:w="902" w:type="dxa"/>
            <w:gridSpan w:val="2"/>
            <w:tcBorders>
              <w:bottom w:val="nil"/>
            </w:tcBorders>
          </w:tcPr>
          <w:p>
            <w:pPr>
              <w:pStyle w:val="TableParagraph"/>
              <w:spacing w:before="13"/>
              <w:ind w:left="354"/>
              <w:jc w:val="left"/>
              <w:rPr>
                <w:sz w:val="14"/>
              </w:rPr>
            </w:pPr>
            <w:r>
              <w:rPr>
                <w:w w:val="105"/>
                <w:sz w:val="14"/>
              </w:rPr>
              <w:t>10,915</w:t>
            </w:r>
          </w:p>
        </w:tc>
        <w:tc>
          <w:tcPr>
            <w:tcW w:w="901" w:type="dxa"/>
            <w:tcBorders>
              <w:bottom w:val="nil"/>
            </w:tcBorders>
          </w:tcPr>
          <w:p>
            <w:pPr>
              <w:pStyle w:val="TableParagraph"/>
              <w:spacing w:before="13"/>
              <w:ind w:right="84"/>
              <w:rPr>
                <w:sz w:val="14"/>
              </w:rPr>
            </w:pPr>
            <w:r>
              <w:rPr>
                <w:sz w:val="14"/>
              </w:rPr>
              <w:t>11,115</w:t>
            </w:r>
          </w:p>
        </w:tc>
        <w:tc>
          <w:tcPr>
            <w:tcW w:w="804" w:type="dxa"/>
            <w:tcBorders>
              <w:bottom w:val="nil"/>
            </w:tcBorders>
          </w:tcPr>
          <w:p>
            <w:pPr>
              <w:pStyle w:val="TableParagraph"/>
              <w:spacing w:before="13"/>
              <w:ind w:right="85"/>
              <w:rPr>
                <w:sz w:val="14"/>
              </w:rPr>
            </w:pPr>
            <w:r>
              <w:rPr>
                <w:w w:val="105"/>
                <w:sz w:val="14"/>
              </w:rPr>
              <w:t>1,153</w:t>
            </w:r>
          </w:p>
        </w:tc>
        <w:tc>
          <w:tcPr>
            <w:tcW w:w="805" w:type="dxa"/>
            <w:tcBorders>
              <w:bottom w:val="nil"/>
            </w:tcBorders>
          </w:tcPr>
          <w:p>
            <w:pPr>
              <w:pStyle w:val="TableParagraph"/>
              <w:spacing w:before="13"/>
              <w:ind w:right="86"/>
              <w:rPr>
                <w:sz w:val="14"/>
              </w:rPr>
            </w:pPr>
            <w:r>
              <w:rPr>
                <w:w w:val="90"/>
                <w:sz w:val="14"/>
              </w:rPr>
              <w:t>381</w:t>
            </w:r>
          </w:p>
        </w:tc>
        <w:tc>
          <w:tcPr>
            <w:tcW w:w="804" w:type="dxa"/>
            <w:tcBorders>
              <w:bottom w:val="nil"/>
            </w:tcBorders>
          </w:tcPr>
          <w:p>
            <w:pPr>
              <w:pStyle w:val="TableParagraph"/>
              <w:spacing w:before="13"/>
              <w:ind w:right="88"/>
              <w:rPr>
                <w:sz w:val="14"/>
              </w:rPr>
            </w:pPr>
            <w:r>
              <w:rPr>
                <w:w w:val="90"/>
                <w:sz w:val="14"/>
              </w:rPr>
              <w:t>341</w:t>
            </w:r>
          </w:p>
        </w:tc>
      </w:tr>
      <w:tr>
        <w:trPr>
          <w:trHeight w:val="234" w:hRule="atLeast"/>
        </w:trPr>
        <w:tc>
          <w:tcPr>
            <w:tcW w:w="300" w:type="dxa"/>
            <w:tcBorders>
              <w:top w:val="nil"/>
              <w:right w:val="nil"/>
            </w:tcBorders>
          </w:tcPr>
          <w:p>
            <w:pPr>
              <w:pStyle w:val="TableParagraph"/>
              <w:spacing w:before="24"/>
              <w:ind w:left="72" w:right="18"/>
              <w:jc w:val="center"/>
              <w:rPr>
                <w:sz w:val="14"/>
              </w:rPr>
            </w:pPr>
            <w:r>
              <w:rPr>
                <w:sz w:val="14"/>
              </w:rPr>
              <w:t>19</w:t>
            </w:r>
          </w:p>
        </w:tc>
        <w:tc>
          <w:tcPr>
            <w:tcW w:w="310" w:type="dxa"/>
            <w:tcBorders>
              <w:top w:val="nil"/>
              <w:left w:val="nil"/>
              <w:right w:val="nil"/>
            </w:tcBorders>
          </w:tcPr>
          <w:p>
            <w:pPr>
              <w:pStyle w:val="TableParagraph"/>
              <w:spacing w:before="24"/>
              <w:ind w:left="49"/>
              <w:jc w:val="center"/>
              <w:rPr>
                <w:sz w:val="14"/>
              </w:rPr>
            </w:pPr>
            <w:r>
              <w:rPr>
                <w:w w:val="105"/>
                <w:sz w:val="14"/>
              </w:rPr>
              <w:t>年</w:t>
            </w:r>
          </w:p>
        </w:tc>
        <w:tc>
          <w:tcPr>
            <w:tcW w:w="249" w:type="dxa"/>
            <w:tcBorders>
              <w:top w:val="nil"/>
              <w:left w:val="nil"/>
              <w:right w:val="nil"/>
            </w:tcBorders>
          </w:tcPr>
          <w:p>
            <w:pPr>
              <w:pStyle w:val="TableParagraph"/>
              <w:spacing w:before="24"/>
              <w:ind w:left="95"/>
              <w:jc w:val="left"/>
              <w:rPr>
                <w:sz w:val="14"/>
              </w:rPr>
            </w:pPr>
            <w:r>
              <w:rPr>
                <w:w w:val="105"/>
                <w:sz w:val="14"/>
              </w:rPr>
              <w:t>度</w:t>
            </w:r>
          </w:p>
        </w:tc>
        <w:tc>
          <w:tcPr>
            <w:tcW w:w="576" w:type="dxa"/>
            <w:tcBorders>
              <w:top w:val="nil"/>
              <w:left w:val="nil"/>
            </w:tcBorders>
          </w:tcPr>
          <w:p>
            <w:pPr>
              <w:pStyle w:val="TableParagraph"/>
              <w:jc w:val="left"/>
              <w:rPr>
                <w:rFonts w:ascii="Times New Roman"/>
                <w:sz w:val="14"/>
              </w:rPr>
            </w:pPr>
          </w:p>
        </w:tc>
        <w:tc>
          <w:tcPr>
            <w:tcW w:w="1273" w:type="dxa"/>
            <w:tcBorders>
              <w:top w:val="nil"/>
            </w:tcBorders>
          </w:tcPr>
          <w:p>
            <w:pPr>
              <w:pStyle w:val="TableParagraph"/>
              <w:spacing w:before="24"/>
              <w:ind w:right="84"/>
              <w:rPr>
                <w:sz w:val="14"/>
              </w:rPr>
            </w:pPr>
            <w:r>
              <w:rPr>
                <w:sz w:val="14"/>
              </w:rPr>
              <w:t>42,876</w:t>
            </w:r>
          </w:p>
        </w:tc>
        <w:tc>
          <w:tcPr>
            <w:tcW w:w="900" w:type="dxa"/>
            <w:tcBorders>
              <w:top w:val="nil"/>
            </w:tcBorders>
          </w:tcPr>
          <w:p>
            <w:pPr>
              <w:pStyle w:val="TableParagraph"/>
              <w:spacing w:before="24"/>
              <w:ind w:right="83"/>
              <w:rPr>
                <w:sz w:val="14"/>
              </w:rPr>
            </w:pPr>
            <w:r>
              <w:rPr>
                <w:w w:val="105"/>
                <w:sz w:val="14"/>
              </w:rPr>
              <w:t>33,335</w:t>
            </w:r>
          </w:p>
        </w:tc>
        <w:tc>
          <w:tcPr>
            <w:tcW w:w="900" w:type="dxa"/>
            <w:tcBorders>
              <w:top w:val="nil"/>
            </w:tcBorders>
          </w:tcPr>
          <w:p>
            <w:pPr>
              <w:pStyle w:val="TableParagraph"/>
              <w:spacing w:before="24"/>
              <w:ind w:right="83"/>
              <w:rPr>
                <w:sz w:val="14"/>
              </w:rPr>
            </w:pPr>
            <w:r>
              <w:rPr>
                <w:sz w:val="14"/>
              </w:rPr>
              <w:t>32,162</w:t>
            </w:r>
          </w:p>
        </w:tc>
        <w:tc>
          <w:tcPr>
            <w:tcW w:w="901" w:type="dxa"/>
            <w:tcBorders>
              <w:top w:val="nil"/>
            </w:tcBorders>
          </w:tcPr>
          <w:p>
            <w:pPr>
              <w:pStyle w:val="TableParagraph"/>
              <w:spacing w:before="24"/>
              <w:ind w:right="84"/>
              <w:rPr>
                <w:sz w:val="14"/>
              </w:rPr>
            </w:pPr>
            <w:r>
              <w:rPr>
                <w:sz w:val="14"/>
              </w:rPr>
              <w:t>10,831</w:t>
            </w:r>
          </w:p>
        </w:tc>
        <w:tc>
          <w:tcPr>
            <w:tcW w:w="902" w:type="dxa"/>
            <w:gridSpan w:val="2"/>
            <w:tcBorders>
              <w:top w:val="nil"/>
            </w:tcBorders>
          </w:tcPr>
          <w:p>
            <w:pPr>
              <w:pStyle w:val="TableParagraph"/>
              <w:spacing w:before="24"/>
              <w:ind w:left="345"/>
              <w:jc w:val="left"/>
              <w:rPr>
                <w:sz w:val="14"/>
              </w:rPr>
            </w:pPr>
            <w:r>
              <w:rPr>
                <w:w w:val="105"/>
                <w:sz w:val="14"/>
              </w:rPr>
              <w:t>10,623</w:t>
            </w:r>
          </w:p>
        </w:tc>
        <w:tc>
          <w:tcPr>
            <w:tcW w:w="901" w:type="dxa"/>
            <w:tcBorders>
              <w:top w:val="nil"/>
            </w:tcBorders>
          </w:tcPr>
          <w:p>
            <w:pPr>
              <w:pStyle w:val="TableParagraph"/>
              <w:spacing w:before="24"/>
              <w:ind w:right="85"/>
              <w:rPr>
                <w:sz w:val="14"/>
              </w:rPr>
            </w:pPr>
            <w:r>
              <w:rPr>
                <w:w w:val="105"/>
                <w:sz w:val="14"/>
              </w:rPr>
              <w:t>10,708</w:t>
            </w:r>
          </w:p>
        </w:tc>
        <w:tc>
          <w:tcPr>
            <w:tcW w:w="804" w:type="dxa"/>
            <w:tcBorders>
              <w:top w:val="nil"/>
            </w:tcBorders>
          </w:tcPr>
          <w:p>
            <w:pPr>
              <w:pStyle w:val="TableParagraph"/>
              <w:spacing w:before="24"/>
              <w:ind w:right="87"/>
              <w:rPr>
                <w:sz w:val="14"/>
              </w:rPr>
            </w:pPr>
            <w:r>
              <w:rPr>
                <w:w w:val="105"/>
                <w:sz w:val="14"/>
              </w:rPr>
              <w:t>1,173</w:t>
            </w:r>
          </w:p>
        </w:tc>
        <w:tc>
          <w:tcPr>
            <w:tcW w:w="805" w:type="dxa"/>
            <w:tcBorders>
              <w:top w:val="nil"/>
            </w:tcBorders>
          </w:tcPr>
          <w:p>
            <w:pPr>
              <w:pStyle w:val="TableParagraph"/>
              <w:spacing w:before="24"/>
              <w:ind w:right="89"/>
              <w:rPr>
                <w:sz w:val="14"/>
              </w:rPr>
            </w:pPr>
            <w:r>
              <w:rPr>
                <w:w w:val="95"/>
                <w:sz w:val="14"/>
              </w:rPr>
              <w:t>392</w:t>
            </w:r>
          </w:p>
        </w:tc>
        <w:tc>
          <w:tcPr>
            <w:tcW w:w="804" w:type="dxa"/>
            <w:tcBorders>
              <w:top w:val="nil"/>
            </w:tcBorders>
          </w:tcPr>
          <w:p>
            <w:pPr>
              <w:pStyle w:val="TableParagraph"/>
              <w:spacing w:before="24"/>
              <w:ind w:right="89"/>
              <w:rPr>
                <w:sz w:val="14"/>
              </w:rPr>
            </w:pPr>
            <w:r>
              <w:rPr>
                <w:w w:val="95"/>
                <w:sz w:val="14"/>
              </w:rPr>
              <w:t>342</w:t>
            </w:r>
          </w:p>
        </w:tc>
      </w:tr>
      <w:tr>
        <w:trPr>
          <w:trHeight w:val="460" w:hRule="atLeast"/>
        </w:trPr>
        <w:tc>
          <w:tcPr>
            <w:tcW w:w="300" w:type="dxa"/>
            <w:tcBorders>
              <w:right w:val="nil"/>
            </w:tcBorders>
          </w:tcPr>
          <w:p>
            <w:pPr>
              <w:pStyle w:val="TableParagraph"/>
              <w:jc w:val="left"/>
              <w:rPr>
                <w:rFonts w:ascii="Times New Roman"/>
                <w:sz w:val="14"/>
              </w:rPr>
            </w:pPr>
          </w:p>
        </w:tc>
        <w:tc>
          <w:tcPr>
            <w:tcW w:w="310" w:type="dxa"/>
            <w:tcBorders>
              <w:left w:val="nil"/>
              <w:right w:val="nil"/>
            </w:tcBorders>
          </w:tcPr>
          <w:p>
            <w:pPr>
              <w:pStyle w:val="TableParagraph"/>
              <w:spacing w:before="132"/>
              <w:ind w:right="48"/>
              <w:jc w:val="center"/>
              <w:rPr>
                <w:sz w:val="14"/>
              </w:rPr>
            </w:pPr>
            <w:r>
              <w:rPr>
                <w:w w:val="105"/>
                <w:sz w:val="14"/>
              </w:rPr>
              <w:t>普</w:t>
            </w:r>
          </w:p>
        </w:tc>
        <w:tc>
          <w:tcPr>
            <w:tcW w:w="249" w:type="dxa"/>
            <w:tcBorders>
              <w:left w:val="nil"/>
              <w:right w:val="nil"/>
            </w:tcBorders>
          </w:tcPr>
          <w:p>
            <w:pPr>
              <w:pStyle w:val="TableParagraph"/>
              <w:jc w:val="left"/>
              <w:rPr>
                <w:rFonts w:ascii="Times New Roman"/>
                <w:sz w:val="14"/>
              </w:rPr>
            </w:pPr>
          </w:p>
        </w:tc>
        <w:tc>
          <w:tcPr>
            <w:tcW w:w="576" w:type="dxa"/>
            <w:tcBorders>
              <w:left w:val="nil"/>
            </w:tcBorders>
          </w:tcPr>
          <w:p>
            <w:pPr>
              <w:pStyle w:val="TableParagraph"/>
              <w:spacing w:before="132"/>
              <w:ind w:left="90"/>
              <w:jc w:val="left"/>
              <w:rPr>
                <w:sz w:val="14"/>
              </w:rPr>
            </w:pPr>
            <w:r>
              <w:rPr>
                <w:w w:val="105"/>
                <w:sz w:val="14"/>
              </w:rPr>
              <w:t>通</w:t>
            </w:r>
          </w:p>
        </w:tc>
        <w:tc>
          <w:tcPr>
            <w:tcW w:w="1273" w:type="dxa"/>
          </w:tcPr>
          <w:p>
            <w:pPr>
              <w:pStyle w:val="TableParagraph"/>
              <w:spacing w:before="132"/>
              <w:ind w:right="82"/>
              <w:rPr>
                <w:sz w:val="14"/>
              </w:rPr>
            </w:pPr>
            <w:r>
              <w:rPr>
                <w:sz w:val="14"/>
              </w:rPr>
              <w:t>23,865</w:t>
            </w:r>
          </w:p>
        </w:tc>
        <w:tc>
          <w:tcPr>
            <w:tcW w:w="900" w:type="dxa"/>
          </w:tcPr>
          <w:p>
            <w:pPr>
              <w:pStyle w:val="TableParagraph"/>
              <w:spacing w:before="132"/>
              <w:ind w:right="81"/>
              <w:rPr>
                <w:sz w:val="14"/>
              </w:rPr>
            </w:pPr>
            <w:r>
              <w:rPr>
                <w:sz w:val="14"/>
              </w:rPr>
              <w:t>18,434</w:t>
            </w:r>
          </w:p>
        </w:tc>
        <w:tc>
          <w:tcPr>
            <w:tcW w:w="900" w:type="dxa"/>
          </w:tcPr>
          <w:p>
            <w:pPr>
              <w:pStyle w:val="TableParagraph"/>
              <w:spacing w:before="132"/>
              <w:ind w:right="81"/>
              <w:rPr>
                <w:sz w:val="14"/>
              </w:rPr>
            </w:pPr>
            <w:r>
              <w:rPr>
                <w:sz w:val="14"/>
              </w:rPr>
              <w:t>17,472</w:t>
            </w:r>
          </w:p>
        </w:tc>
        <w:tc>
          <w:tcPr>
            <w:tcW w:w="901" w:type="dxa"/>
          </w:tcPr>
          <w:p>
            <w:pPr>
              <w:pStyle w:val="TableParagraph"/>
              <w:spacing w:before="132"/>
              <w:ind w:right="82"/>
              <w:rPr>
                <w:sz w:val="14"/>
              </w:rPr>
            </w:pPr>
            <w:r>
              <w:rPr>
                <w:w w:val="105"/>
                <w:sz w:val="14"/>
              </w:rPr>
              <w:t>5,889</w:t>
            </w:r>
          </w:p>
        </w:tc>
        <w:tc>
          <w:tcPr>
            <w:tcW w:w="902" w:type="dxa"/>
            <w:gridSpan w:val="2"/>
          </w:tcPr>
          <w:p>
            <w:pPr>
              <w:pStyle w:val="TableParagraph"/>
              <w:spacing w:before="132"/>
              <w:ind w:left="429"/>
              <w:jc w:val="left"/>
              <w:rPr>
                <w:sz w:val="14"/>
              </w:rPr>
            </w:pPr>
            <w:r>
              <w:rPr>
                <w:w w:val="105"/>
                <w:sz w:val="14"/>
              </w:rPr>
              <w:t>5,823</w:t>
            </w:r>
          </w:p>
        </w:tc>
        <w:tc>
          <w:tcPr>
            <w:tcW w:w="901" w:type="dxa"/>
          </w:tcPr>
          <w:p>
            <w:pPr>
              <w:pStyle w:val="TableParagraph"/>
              <w:spacing w:before="132"/>
              <w:ind w:right="84"/>
              <w:rPr>
                <w:sz w:val="14"/>
              </w:rPr>
            </w:pPr>
            <w:r>
              <w:rPr>
                <w:w w:val="105"/>
                <w:sz w:val="14"/>
              </w:rPr>
              <w:t>5,760</w:t>
            </w:r>
          </w:p>
        </w:tc>
        <w:tc>
          <w:tcPr>
            <w:tcW w:w="804" w:type="dxa"/>
          </w:tcPr>
          <w:p>
            <w:pPr>
              <w:pStyle w:val="TableParagraph"/>
              <w:spacing w:before="132"/>
              <w:ind w:right="85"/>
              <w:rPr>
                <w:sz w:val="14"/>
              </w:rPr>
            </w:pPr>
            <w:r>
              <w:rPr>
                <w:w w:val="90"/>
                <w:sz w:val="14"/>
              </w:rPr>
              <w:t>962</w:t>
            </w:r>
          </w:p>
        </w:tc>
        <w:tc>
          <w:tcPr>
            <w:tcW w:w="805" w:type="dxa"/>
          </w:tcPr>
          <w:p>
            <w:pPr>
              <w:pStyle w:val="TableParagraph"/>
              <w:spacing w:before="132"/>
              <w:ind w:right="86"/>
              <w:rPr>
                <w:sz w:val="14"/>
              </w:rPr>
            </w:pPr>
            <w:r>
              <w:rPr>
                <w:w w:val="90"/>
                <w:sz w:val="14"/>
              </w:rPr>
              <w:t>337</w:t>
            </w:r>
          </w:p>
        </w:tc>
        <w:tc>
          <w:tcPr>
            <w:tcW w:w="804" w:type="dxa"/>
          </w:tcPr>
          <w:p>
            <w:pPr>
              <w:pStyle w:val="TableParagraph"/>
              <w:spacing w:before="132"/>
              <w:ind w:right="88"/>
              <w:rPr>
                <w:sz w:val="14"/>
              </w:rPr>
            </w:pPr>
            <w:r>
              <w:rPr>
                <w:w w:val="90"/>
                <w:sz w:val="14"/>
              </w:rPr>
              <w:t>292</w:t>
            </w:r>
          </w:p>
        </w:tc>
      </w:tr>
      <w:tr>
        <w:trPr>
          <w:trHeight w:val="460" w:hRule="atLeast"/>
        </w:trPr>
        <w:tc>
          <w:tcPr>
            <w:tcW w:w="300" w:type="dxa"/>
            <w:tcBorders>
              <w:right w:val="nil"/>
            </w:tcBorders>
          </w:tcPr>
          <w:p>
            <w:pPr>
              <w:pStyle w:val="TableParagraph"/>
              <w:jc w:val="left"/>
              <w:rPr>
                <w:rFonts w:ascii="Times New Roman"/>
                <w:sz w:val="14"/>
              </w:rPr>
            </w:pPr>
          </w:p>
        </w:tc>
        <w:tc>
          <w:tcPr>
            <w:tcW w:w="310" w:type="dxa"/>
            <w:tcBorders>
              <w:left w:val="nil"/>
              <w:right w:val="nil"/>
            </w:tcBorders>
          </w:tcPr>
          <w:p>
            <w:pPr>
              <w:pStyle w:val="TableParagraph"/>
              <w:spacing w:before="133"/>
              <w:ind w:right="48"/>
              <w:jc w:val="center"/>
              <w:rPr>
                <w:sz w:val="14"/>
              </w:rPr>
            </w:pPr>
            <w:r>
              <w:rPr>
                <w:w w:val="105"/>
                <w:sz w:val="14"/>
              </w:rPr>
              <w:t>農</w:t>
            </w:r>
          </w:p>
        </w:tc>
        <w:tc>
          <w:tcPr>
            <w:tcW w:w="249" w:type="dxa"/>
            <w:tcBorders>
              <w:left w:val="nil"/>
              <w:right w:val="nil"/>
            </w:tcBorders>
          </w:tcPr>
          <w:p>
            <w:pPr>
              <w:pStyle w:val="TableParagraph"/>
              <w:jc w:val="left"/>
              <w:rPr>
                <w:rFonts w:ascii="Times New Roman"/>
                <w:sz w:val="14"/>
              </w:rPr>
            </w:pPr>
          </w:p>
        </w:tc>
        <w:tc>
          <w:tcPr>
            <w:tcW w:w="576" w:type="dxa"/>
            <w:tcBorders>
              <w:left w:val="nil"/>
            </w:tcBorders>
          </w:tcPr>
          <w:p>
            <w:pPr>
              <w:pStyle w:val="TableParagraph"/>
              <w:spacing w:before="133"/>
              <w:ind w:left="90"/>
              <w:jc w:val="left"/>
              <w:rPr>
                <w:sz w:val="14"/>
              </w:rPr>
            </w:pPr>
            <w:r>
              <w:rPr>
                <w:w w:val="105"/>
                <w:sz w:val="14"/>
              </w:rPr>
              <w:t>業</w:t>
            </w:r>
          </w:p>
        </w:tc>
        <w:tc>
          <w:tcPr>
            <w:tcW w:w="1273" w:type="dxa"/>
          </w:tcPr>
          <w:p>
            <w:pPr>
              <w:pStyle w:val="TableParagraph"/>
              <w:spacing w:before="133"/>
              <w:ind w:right="82"/>
              <w:rPr>
                <w:sz w:val="14"/>
              </w:rPr>
            </w:pPr>
            <w:r>
              <w:rPr>
                <w:w w:val="105"/>
                <w:sz w:val="14"/>
              </w:rPr>
              <w:t>2,287</w:t>
            </w:r>
          </w:p>
        </w:tc>
        <w:tc>
          <w:tcPr>
            <w:tcW w:w="900" w:type="dxa"/>
          </w:tcPr>
          <w:p>
            <w:pPr>
              <w:pStyle w:val="TableParagraph"/>
              <w:spacing w:before="133"/>
              <w:ind w:right="81"/>
              <w:rPr>
                <w:sz w:val="14"/>
              </w:rPr>
            </w:pPr>
            <w:r>
              <w:rPr>
                <w:w w:val="105"/>
                <w:sz w:val="14"/>
              </w:rPr>
              <w:t>2,287</w:t>
            </w:r>
          </w:p>
        </w:tc>
        <w:tc>
          <w:tcPr>
            <w:tcW w:w="900" w:type="dxa"/>
          </w:tcPr>
          <w:p>
            <w:pPr>
              <w:pStyle w:val="TableParagraph"/>
              <w:spacing w:before="133"/>
              <w:ind w:right="81"/>
              <w:rPr>
                <w:sz w:val="14"/>
              </w:rPr>
            </w:pPr>
            <w:r>
              <w:rPr>
                <w:w w:val="105"/>
                <w:sz w:val="14"/>
              </w:rPr>
              <w:t>2,287</w:t>
            </w:r>
          </w:p>
        </w:tc>
        <w:tc>
          <w:tcPr>
            <w:tcW w:w="901" w:type="dxa"/>
          </w:tcPr>
          <w:p>
            <w:pPr>
              <w:pStyle w:val="TableParagraph"/>
              <w:spacing w:before="133"/>
              <w:ind w:right="82"/>
              <w:rPr>
                <w:sz w:val="14"/>
              </w:rPr>
            </w:pPr>
            <w:r>
              <w:rPr>
                <w:w w:val="90"/>
                <w:sz w:val="14"/>
              </w:rPr>
              <w:t>763</w:t>
            </w:r>
          </w:p>
        </w:tc>
        <w:tc>
          <w:tcPr>
            <w:tcW w:w="902" w:type="dxa"/>
            <w:gridSpan w:val="2"/>
          </w:tcPr>
          <w:p>
            <w:pPr>
              <w:pStyle w:val="TableParagraph"/>
              <w:spacing w:before="133"/>
              <w:ind w:left="578"/>
              <w:jc w:val="left"/>
              <w:rPr>
                <w:sz w:val="14"/>
              </w:rPr>
            </w:pPr>
            <w:r>
              <w:rPr>
                <w:sz w:val="14"/>
              </w:rPr>
              <w:t>753</w:t>
            </w:r>
          </w:p>
        </w:tc>
        <w:tc>
          <w:tcPr>
            <w:tcW w:w="901" w:type="dxa"/>
          </w:tcPr>
          <w:p>
            <w:pPr>
              <w:pStyle w:val="TableParagraph"/>
              <w:spacing w:before="133"/>
              <w:ind w:right="84"/>
              <w:rPr>
                <w:sz w:val="14"/>
              </w:rPr>
            </w:pPr>
            <w:r>
              <w:rPr>
                <w:w w:val="90"/>
                <w:sz w:val="14"/>
              </w:rPr>
              <w:t>771</w:t>
            </w:r>
          </w:p>
        </w:tc>
        <w:tc>
          <w:tcPr>
            <w:tcW w:w="804" w:type="dxa"/>
          </w:tcPr>
          <w:p>
            <w:pPr>
              <w:pStyle w:val="TableParagraph"/>
              <w:spacing w:before="133"/>
              <w:ind w:right="86"/>
              <w:rPr>
                <w:sz w:val="14"/>
              </w:rPr>
            </w:pPr>
            <w:r>
              <w:rPr>
                <w:w w:val="158"/>
                <w:sz w:val="14"/>
              </w:rPr>
              <w:t>-</w:t>
            </w:r>
          </w:p>
        </w:tc>
        <w:tc>
          <w:tcPr>
            <w:tcW w:w="805" w:type="dxa"/>
          </w:tcPr>
          <w:p>
            <w:pPr>
              <w:pStyle w:val="TableParagraph"/>
              <w:spacing w:before="133"/>
              <w:ind w:right="87"/>
              <w:rPr>
                <w:sz w:val="14"/>
              </w:rPr>
            </w:pPr>
            <w:r>
              <w:rPr>
                <w:w w:val="158"/>
                <w:sz w:val="14"/>
              </w:rPr>
              <w:t>-</w:t>
            </w:r>
          </w:p>
        </w:tc>
        <w:tc>
          <w:tcPr>
            <w:tcW w:w="804" w:type="dxa"/>
          </w:tcPr>
          <w:p>
            <w:pPr>
              <w:pStyle w:val="TableParagraph"/>
              <w:spacing w:before="133"/>
              <w:ind w:right="88"/>
              <w:rPr>
                <w:sz w:val="14"/>
              </w:rPr>
            </w:pPr>
            <w:r>
              <w:rPr>
                <w:w w:val="158"/>
                <w:sz w:val="14"/>
              </w:rPr>
              <w:t>-</w:t>
            </w:r>
          </w:p>
        </w:tc>
      </w:tr>
      <w:tr>
        <w:trPr>
          <w:trHeight w:val="460" w:hRule="atLeast"/>
        </w:trPr>
        <w:tc>
          <w:tcPr>
            <w:tcW w:w="300" w:type="dxa"/>
            <w:tcBorders>
              <w:right w:val="nil"/>
            </w:tcBorders>
          </w:tcPr>
          <w:p>
            <w:pPr>
              <w:pStyle w:val="TableParagraph"/>
              <w:jc w:val="left"/>
              <w:rPr>
                <w:rFonts w:ascii="Times New Roman"/>
                <w:sz w:val="14"/>
              </w:rPr>
            </w:pPr>
          </w:p>
        </w:tc>
        <w:tc>
          <w:tcPr>
            <w:tcW w:w="310" w:type="dxa"/>
            <w:tcBorders>
              <w:left w:val="nil"/>
              <w:right w:val="nil"/>
            </w:tcBorders>
          </w:tcPr>
          <w:p>
            <w:pPr>
              <w:pStyle w:val="TableParagraph"/>
              <w:spacing w:before="132"/>
              <w:ind w:right="48"/>
              <w:jc w:val="center"/>
              <w:rPr>
                <w:sz w:val="14"/>
              </w:rPr>
            </w:pPr>
            <w:r>
              <w:rPr>
                <w:w w:val="105"/>
                <w:sz w:val="14"/>
              </w:rPr>
              <w:t>工</w:t>
            </w:r>
          </w:p>
        </w:tc>
        <w:tc>
          <w:tcPr>
            <w:tcW w:w="249" w:type="dxa"/>
            <w:tcBorders>
              <w:left w:val="nil"/>
              <w:right w:val="nil"/>
            </w:tcBorders>
          </w:tcPr>
          <w:p>
            <w:pPr>
              <w:pStyle w:val="TableParagraph"/>
              <w:jc w:val="left"/>
              <w:rPr>
                <w:rFonts w:ascii="Times New Roman"/>
                <w:sz w:val="14"/>
              </w:rPr>
            </w:pPr>
          </w:p>
        </w:tc>
        <w:tc>
          <w:tcPr>
            <w:tcW w:w="576" w:type="dxa"/>
            <w:tcBorders>
              <w:left w:val="nil"/>
            </w:tcBorders>
          </w:tcPr>
          <w:p>
            <w:pPr>
              <w:pStyle w:val="TableParagraph"/>
              <w:spacing w:before="132"/>
              <w:ind w:left="90"/>
              <w:jc w:val="left"/>
              <w:rPr>
                <w:sz w:val="14"/>
              </w:rPr>
            </w:pPr>
            <w:r>
              <w:rPr>
                <w:w w:val="105"/>
                <w:sz w:val="14"/>
              </w:rPr>
              <w:t>業</w:t>
            </w:r>
          </w:p>
        </w:tc>
        <w:tc>
          <w:tcPr>
            <w:tcW w:w="1273" w:type="dxa"/>
          </w:tcPr>
          <w:p>
            <w:pPr>
              <w:pStyle w:val="TableParagraph"/>
              <w:spacing w:before="132"/>
              <w:ind w:right="82"/>
              <w:rPr>
                <w:sz w:val="14"/>
              </w:rPr>
            </w:pPr>
            <w:r>
              <w:rPr>
                <w:w w:val="105"/>
                <w:sz w:val="14"/>
              </w:rPr>
              <w:t>6,235</w:t>
            </w:r>
          </w:p>
        </w:tc>
        <w:tc>
          <w:tcPr>
            <w:tcW w:w="900" w:type="dxa"/>
          </w:tcPr>
          <w:p>
            <w:pPr>
              <w:pStyle w:val="TableParagraph"/>
              <w:spacing w:before="132"/>
              <w:ind w:right="81"/>
              <w:rPr>
                <w:sz w:val="14"/>
              </w:rPr>
            </w:pPr>
            <w:r>
              <w:rPr>
                <w:w w:val="105"/>
                <w:sz w:val="14"/>
              </w:rPr>
              <w:t>4,530</w:t>
            </w:r>
          </w:p>
        </w:tc>
        <w:tc>
          <w:tcPr>
            <w:tcW w:w="900" w:type="dxa"/>
          </w:tcPr>
          <w:p>
            <w:pPr>
              <w:pStyle w:val="TableParagraph"/>
              <w:spacing w:before="132"/>
              <w:ind w:right="81"/>
              <w:rPr>
                <w:sz w:val="14"/>
              </w:rPr>
            </w:pPr>
            <w:r>
              <w:rPr>
                <w:w w:val="105"/>
                <w:sz w:val="14"/>
              </w:rPr>
              <w:t>4,319</w:t>
            </w:r>
          </w:p>
        </w:tc>
        <w:tc>
          <w:tcPr>
            <w:tcW w:w="901" w:type="dxa"/>
          </w:tcPr>
          <w:p>
            <w:pPr>
              <w:pStyle w:val="TableParagraph"/>
              <w:spacing w:before="132"/>
              <w:ind w:right="82"/>
              <w:rPr>
                <w:sz w:val="14"/>
              </w:rPr>
            </w:pPr>
            <w:r>
              <w:rPr>
                <w:w w:val="105"/>
                <w:sz w:val="14"/>
              </w:rPr>
              <w:t>1,442</w:t>
            </w:r>
          </w:p>
        </w:tc>
        <w:tc>
          <w:tcPr>
            <w:tcW w:w="902" w:type="dxa"/>
            <w:gridSpan w:val="2"/>
          </w:tcPr>
          <w:p>
            <w:pPr>
              <w:pStyle w:val="TableParagraph"/>
              <w:spacing w:before="132"/>
              <w:ind w:left="429"/>
              <w:jc w:val="left"/>
              <w:rPr>
                <w:sz w:val="14"/>
              </w:rPr>
            </w:pPr>
            <w:r>
              <w:rPr>
                <w:w w:val="105"/>
                <w:sz w:val="14"/>
              </w:rPr>
              <w:t>1,415</w:t>
            </w:r>
          </w:p>
        </w:tc>
        <w:tc>
          <w:tcPr>
            <w:tcW w:w="901" w:type="dxa"/>
          </w:tcPr>
          <w:p>
            <w:pPr>
              <w:pStyle w:val="TableParagraph"/>
              <w:spacing w:before="132"/>
              <w:ind w:right="84"/>
              <w:rPr>
                <w:sz w:val="14"/>
              </w:rPr>
            </w:pPr>
            <w:r>
              <w:rPr>
                <w:w w:val="105"/>
                <w:sz w:val="14"/>
              </w:rPr>
              <w:t>1,462</w:t>
            </w:r>
          </w:p>
        </w:tc>
        <w:tc>
          <w:tcPr>
            <w:tcW w:w="804" w:type="dxa"/>
          </w:tcPr>
          <w:p>
            <w:pPr>
              <w:pStyle w:val="TableParagraph"/>
              <w:spacing w:before="132"/>
              <w:ind w:right="85"/>
              <w:rPr>
                <w:sz w:val="14"/>
              </w:rPr>
            </w:pPr>
            <w:r>
              <w:rPr>
                <w:w w:val="90"/>
                <w:sz w:val="14"/>
              </w:rPr>
              <w:t>211</w:t>
            </w:r>
          </w:p>
        </w:tc>
        <w:tc>
          <w:tcPr>
            <w:tcW w:w="805" w:type="dxa"/>
          </w:tcPr>
          <w:p>
            <w:pPr>
              <w:pStyle w:val="TableParagraph"/>
              <w:spacing w:before="132"/>
              <w:ind w:right="86"/>
              <w:rPr>
                <w:sz w:val="14"/>
              </w:rPr>
            </w:pPr>
            <w:r>
              <w:rPr>
                <w:w w:val="90"/>
                <w:sz w:val="14"/>
              </w:rPr>
              <w:t>55</w:t>
            </w:r>
          </w:p>
        </w:tc>
        <w:tc>
          <w:tcPr>
            <w:tcW w:w="804" w:type="dxa"/>
          </w:tcPr>
          <w:p>
            <w:pPr>
              <w:pStyle w:val="TableParagraph"/>
              <w:spacing w:before="132"/>
              <w:ind w:right="88"/>
              <w:rPr>
                <w:sz w:val="14"/>
              </w:rPr>
            </w:pPr>
            <w:r>
              <w:rPr>
                <w:w w:val="90"/>
                <w:sz w:val="14"/>
              </w:rPr>
              <w:t>50</w:t>
            </w:r>
          </w:p>
        </w:tc>
      </w:tr>
      <w:tr>
        <w:trPr>
          <w:trHeight w:val="460" w:hRule="atLeast"/>
        </w:trPr>
        <w:tc>
          <w:tcPr>
            <w:tcW w:w="300" w:type="dxa"/>
            <w:tcBorders>
              <w:right w:val="nil"/>
            </w:tcBorders>
          </w:tcPr>
          <w:p>
            <w:pPr>
              <w:pStyle w:val="TableParagraph"/>
              <w:jc w:val="left"/>
              <w:rPr>
                <w:rFonts w:ascii="Times New Roman"/>
                <w:sz w:val="14"/>
              </w:rPr>
            </w:pPr>
          </w:p>
        </w:tc>
        <w:tc>
          <w:tcPr>
            <w:tcW w:w="310" w:type="dxa"/>
            <w:tcBorders>
              <w:left w:val="nil"/>
              <w:right w:val="nil"/>
            </w:tcBorders>
          </w:tcPr>
          <w:p>
            <w:pPr>
              <w:pStyle w:val="TableParagraph"/>
              <w:spacing w:before="133"/>
              <w:ind w:right="48"/>
              <w:jc w:val="center"/>
              <w:rPr>
                <w:sz w:val="14"/>
              </w:rPr>
            </w:pPr>
            <w:r>
              <w:rPr>
                <w:w w:val="105"/>
                <w:sz w:val="14"/>
              </w:rPr>
              <w:t>商</w:t>
            </w:r>
          </w:p>
        </w:tc>
        <w:tc>
          <w:tcPr>
            <w:tcW w:w="249" w:type="dxa"/>
            <w:tcBorders>
              <w:left w:val="nil"/>
              <w:right w:val="nil"/>
            </w:tcBorders>
          </w:tcPr>
          <w:p>
            <w:pPr>
              <w:pStyle w:val="TableParagraph"/>
              <w:jc w:val="left"/>
              <w:rPr>
                <w:rFonts w:ascii="Times New Roman"/>
                <w:sz w:val="14"/>
              </w:rPr>
            </w:pPr>
          </w:p>
        </w:tc>
        <w:tc>
          <w:tcPr>
            <w:tcW w:w="576" w:type="dxa"/>
            <w:tcBorders>
              <w:left w:val="nil"/>
            </w:tcBorders>
          </w:tcPr>
          <w:p>
            <w:pPr>
              <w:pStyle w:val="TableParagraph"/>
              <w:spacing w:before="133"/>
              <w:ind w:left="90"/>
              <w:jc w:val="left"/>
              <w:rPr>
                <w:sz w:val="14"/>
              </w:rPr>
            </w:pPr>
            <w:r>
              <w:rPr>
                <w:w w:val="105"/>
                <w:sz w:val="14"/>
              </w:rPr>
              <w:t>業</w:t>
            </w:r>
          </w:p>
        </w:tc>
        <w:tc>
          <w:tcPr>
            <w:tcW w:w="1273" w:type="dxa"/>
          </w:tcPr>
          <w:p>
            <w:pPr>
              <w:pStyle w:val="TableParagraph"/>
              <w:spacing w:before="133"/>
              <w:ind w:right="82"/>
              <w:rPr>
                <w:sz w:val="14"/>
              </w:rPr>
            </w:pPr>
            <w:r>
              <w:rPr>
                <w:w w:val="105"/>
                <w:sz w:val="14"/>
              </w:rPr>
              <w:t>3,554</w:t>
            </w:r>
          </w:p>
        </w:tc>
        <w:tc>
          <w:tcPr>
            <w:tcW w:w="900" w:type="dxa"/>
          </w:tcPr>
          <w:p>
            <w:pPr>
              <w:pStyle w:val="TableParagraph"/>
              <w:spacing w:before="133"/>
              <w:ind w:right="81"/>
              <w:rPr>
                <w:sz w:val="14"/>
              </w:rPr>
            </w:pPr>
            <w:r>
              <w:rPr>
                <w:w w:val="105"/>
                <w:sz w:val="14"/>
              </w:rPr>
              <w:t>3,038</w:t>
            </w:r>
          </w:p>
        </w:tc>
        <w:tc>
          <w:tcPr>
            <w:tcW w:w="900" w:type="dxa"/>
          </w:tcPr>
          <w:p>
            <w:pPr>
              <w:pStyle w:val="TableParagraph"/>
              <w:spacing w:before="133"/>
              <w:ind w:right="81"/>
              <w:rPr>
                <w:sz w:val="14"/>
              </w:rPr>
            </w:pPr>
            <w:r>
              <w:rPr>
                <w:w w:val="105"/>
                <w:sz w:val="14"/>
              </w:rPr>
              <w:t>3,038</w:t>
            </w:r>
          </w:p>
        </w:tc>
        <w:tc>
          <w:tcPr>
            <w:tcW w:w="901" w:type="dxa"/>
          </w:tcPr>
          <w:p>
            <w:pPr>
              <w:pStyle w:val="TableParagraph"/>
              <w:spacing w:before="133"/>
              <w:ind w:right="82"/>
              <w:rPr>
                <w:sz w:val="14"/>
              </w:rPr>
            </w:pPr>
            <w:r>
              <w:rPr>
                <w:w w:val="105"/>
                <w:sz w:val="14"/>
              </w:rPr>
              <w:t>1,026</w:t>
            </w:r>
          </w:p>
        </w:tc>
        <w:tc>
          <w:tcPr>
            <w:tcW w:w="902" w:type="dxa"/>
            <w:gridSpan w:val="2"/>
          </w:tcPr>
          <w:p>
            <w:pPr>
              <w:pStyle w:val="TableParagraph"/>
              <w:spacing w:before="133"/>
              <w:ind w:left="429"/>
              <w:jc w:val="left"/>
              <w:rPr>
                <w:sz w:val="14"/>
              </w:rPr>
            </w:pPr>
            <w:r>
              <w:rPr>
                <w:w w:val="105"/>
                <w:sz w:val="14"/>
              </w:rPr>
              <w:t>1,001</w:t>
            </w:r>
          </w:p>
        </w:tc>
        <w:tc>
          <w:tcPr>
            <w:tcW w:w="901" w:type="dxa"/>
          </w:tcPr>
          <w:p>
            <w:pPr>
              <w:pStyle w:val="TableParagraph"/>
              <w:spacing w:before="133"/>
              <w:ind w:right="84"/>
              <w:rPr>
                <w:sz w:val="14"/>
              </w:rPr>
            </w:pPr>
            <w:r>
              <w:rPr>
                <w:w w:val="105"/>
                <w:sz w:val="14"/>
              </w:rPr>
              <w:t>1,011</w:t>
            </w:r>
          </w:p>
        </w:tc>
        <w:tc>
          <w:tcPr>
            <w:tcW w:w="804" w:type="dxa"/>
          </w:tcPr>
          <w:p>
            <w:pPr>
              <w:pStyle w:val="TableParagraph"/>
              <w:spacing w:before="133"/>
              <w:ind w:right="86"/>
              <w:rPr>
                <w:sz w:val="14"/>
              </w:rPr>
            </w:pPr>
            <w:r>
              <w:rPr>
                <w:w w:val="158"/>
                <w:sz w:val="14"/>
              </w:rPr>
              <w:t>-</w:t>
            </w:r>
          </w:p>
        </w:tc>
        <w:tc>
          <w:tcPr>
            <w:tcW w:w="805" w:type="dxa"/>
          </w:tcPr>
          <w:p>
            <w:pPr>
              <w:pStyle w:val="TableParagraph"/>
              <w:spacing w:before="133"/>
              <w:ind w:right="87"/>
              <w:rPr>
                <w:sz w:val="14"/>
              </w:rPr>
            </w:pPr>
            <w:r>
              <w:rPr>
                <w:w w:val="158"/>
                <w:sz w:val="14"/>
              </w:rPr>
              <w:t>-</w:t>
            </w:r>
          </w:p>
        </w:tc>
        <w:tc>
          <w:tcPr>
            <w:tcW w:w="804" w:type="dxa"/>
          </w:tcPr>
          <w:p>
            <w:pPr>
              <w:pStyle w:val="TableParagraph"/>
              <w:spacing w:before="133"/>
              <w:ind w:right="88"/>
              <w:rPr>
                <w:sz w:val="14"/>
              </w:rPr>
            </w:pPr>
            <w:r>
              <w:rPr>
                <w:w w:val="158"/>
                <w:sz w:val="14"/>
              </w:rPr>
              <w:t>-</w:t>
            </w:r>
          </w:p>
        </w:tc>
      </w:tr>
      <w:tr>
        <w:trPr>
          <w:trHeight w:val="460" w:hRule="atLeast"/>
        </w:trPr>
        <w:tc>
          <w:tcPr>
            <w:tcW w:w="300" w:type="dxa"/>
            <w:tcBorders>
              <w:right w:val="nil"/>
            </w:tcBorders>
          </w:tcPr>
          <w:p>
            <w:pPr>
              <w:pStyle w:val="TableParagraph"/>
              <w:jc w:val="left"/>
              <w:rPr>
                <w:rFonts w:ascii="Times New Roman"/>
                <w:sz w:val="14"/>
              </w:rPr>
            </w:pPr>
          </w:p>
        </w:tc>
        <w:tc>
          <w:tcPr>
            <w:tcW w:w="310" w:type="dxa"/>
            <w:tcBorders>
              <w:left w:val="nil"/>
              <w:right w:val="nil"/>
            </w:tcBorders>
          </w:tcPr>
          <w:p>
            <w:pPr>
              <w:pStyle w:val="TableParagraph"/>
              <w:spacing w:before="132"/>
              <w:ind w:right="49"/>
              <w:jc w:val="center"/>
              <w:rPr>
                <w:sz w:val="14"/>
              </w:rPr>
            </w:pPr>
            <w:r>
              <w:rPr>
                <w:w w:val="105"/>
                <w:sz w:val="14"/>
              </w:rPr>
              <w:t>水</w:t>
            </w:r>
          </w:p>
        </w:tc>
        <w:tc>
          <w:tcPr>
            <w:tcW w:w="249" w:type="dxa"/>
            <w:tcBorders>
              <w:left w:val="nil"/>
              <w:right w:val="nil"/>
            </w:tcBorders>
          </w:tcPr>
          <w:p>
            <w:pPr>
              <w:pStyle w:val="TableParagraph"/>
              <w:jc w:val="left"/>
              <w:rPr>
                <w:rFonts w:ascii="Times New Roman"/>
                <w:sz w:val="14"/>
              </w:rPr>
            </w:pPr>
          </w:p>
        </w:tc>
        <w:tc>
          <w:tcPr>
            <w:tcW w:w="576" w:type="dxa"/>
            <w:tcBorders>
              <w:left w:val="nil"/>
            </w:tcBorders>
          </w:tcPr>
          <w:p>
            <w:pPr>
              <w:pStyle w:val="TableParagraph"/>
              <w:spacing w:before="132"/>
              <w:ind w:left="90"/>
              <w:jc w:val="left"/>
              <w:rPr>
                <w:sz w:val="14"/>
              </w:rPr>
            </w:pPr>
            <w:r>
              <w:rPr>
                <w:w w:val="105"/>
                <w:sz w:val="14"/>
              </w:rPr>
              <w:t>産</w:t>
            </w:r>
          </w:p>
        </w:tc>
        <w:tc>
          <w:tcPr>
            <w:tcW w:w="1273" w:type="dxa"/>
          </w:tcPr>
          <w:p>
            <w:pPr>
              <w:pStyle w:val="TableParagraph"/>
              <w:spacing w:before="132"/>
              <w:ind w:right="82"/>
              <w:rPr>
                <w:sz w:val="14"/>
              </w:rPr>
            </w:pPr>
            <w:r>
              <w:rPr>
                <w:w w:val="95"/>
                <w:sz w:val="14"/>
              </w:rPr>
              <w:t>399</w:t>
            </w:r>
          </w:p>
        </w:tc>
        <w:tc>
          <w:tcPr>
            <w:tcW w:w="900" w:type="dxa"/>
          </w:tcPr>
          <w:p>
            <w:pPr>
              <w:pStyle w:val="TableParagraph"/>
              <w:spacing w:before="132"/>
              <w:ind w:right="81"/>
              <w:rPr>
                <w:sz w:val="14"/>
              </w:rPr>
            </w:pPr>
            <w:r>
              <w:rPr>
                <w:w w:val="90"/>
                <w:sz w:val="14"/>
              </w:rPr>
              <w:t>399</w:t>
            </w:r>
          </w:p>
        </w:tc>
        <w:tc>
          <w:tcPr>
            <w:tcW w:w="900" w:type="dxa"/>
          </w:tcPr>
          <w:p>
            <w:pPr>
              <w:pStyle w:val="TableParagraph"/>
              <w:spacing w:before="132"/>
              <w:ind w:right="81"/>
              <w:rPr>
                <w:sz w:val="14"/>
              </w:rPr>
            </w:pPr>
            <w:r>
              <w:rPr>
                <w:w w:val="90"/>
                <w:sz w:val="14"/>
              </w:rPr>
              <w:t>399</w:t>
            </w:r>
          </w:p>
        </w:tc>
        <w:tc>
          <w:tcPr>
            <w:tcW w:w="901" w:type="dxa"/>
          </w:tcPr>
          <w:p>
            <w:pPr>
              <w:pStyle w:val="TableParagraph"/>
              <w:spacing w:before="132"/>
              <w:ind w:right="83"/>
              <w:rPr>
                <w:sz w:val="14"/>
              </w:rPr>
            </w:pPr>
            <w:r>
              <w:rPr>
                <w:w w:val="90"/>
                <w:sz w:val="14"/>
              </w:rPr>
              <w:t>140</w:t>
            </w:r>
          </w:p>
        </w:tc>
        <w:tc>
          <w:tcPr>
            <w:tcW w:w="902" w:type="dxa"/>
            <w:gridSpan w:val="2"/>
          </w:tcPr>
          <w:p>
            <w:pPr>
              <w:pStyle w:val="TableParagraph"/>
              <w:spacing w:before="132"/>
              <w:ind w:left="577"/>
              <w:jc w:val="left"/>
              <w:rPr>
                <w:sz w:val="14"/>
              </w:rPr>
            </w:pPr>
            <w:r>
              <w:rPr>
                <w:sz w:val="14"/>
              </w:rPr>
              <w:t>134</w:t>
            </w:r>
          </w:p>
        </w:tc>
        <w:tc>
          <w:tcPr>
            <w:tcW w:w="901" w:type="dxa"/>
          </w:tcPr>
          <w:p>
            <w:pPr>
              <w:pStyle w:val="TableParagraph"/>
              <w:spacing w:before="132"/>
              <w:ind w:right="84"/>
              <w:rPr>
                <w:sz w:val="14"/>
              </w:rPr>
            </w:pPr>
            <w:r>
              <w:rPr>
                <w:w w:val="90"/>
                <w:sz w:val="14"/>
              </w:rPr>
              <w:t>125</w:t>
            </w:r>
          </w:p>
        </w:tc>
        <w:tc>
          <w:tcPr>
            <w:tcW w:w="804" w:type="dxa"/>
          </w:tcPr>
          <w:p>
            <w:pPr>
              <w:pStyle w:val="TableParagraph"/>
              <w:spacing w:before="132"/>
              <w:ind w:right="86"/>
              <w:rPr>
                <w:sz w:val="14"/>
              </w:rPr>
            </w:pPr>
            <w:r>
              <w:rPr>
                <w:w w:val="158"/>
                <w:sz w:val="14"/>
              </w:rPr>
              <w:t>-</w:t>
            </w:r>
          </w:p>
        </w:tc>
        <w:tc>
          <w:tcPr>
            <w:tcW w:w="805" w:type="dxa"/>
          </w:tcPr>
          <w:p>
            <w:pPr>
              <w:pStyle w:val="TableParagraph"/>
              <w:spacing w:before="132"/>
              <w:ind w:right="87"/>
              <w:rPr>
                <w:sz w:val="14"/>
              </w:rPr>
            </w:pPr>
            <w:r>
              <w:rPr>
                <w:w w:val="158"/>
                <w:sz w:val="14"/>
              </w:rPr>
              <w:t>-</w:t>
            </w:r>
          </w:p>
        </w:tc>
        <w:tc>
          <w:tcPr>
            <w:tcW w:w="804" w:type="dxa"/>
          </w:tcPr>
          <w:p>
            <w:pPr>
              <w:pStyle w:val="TableParagraph"/>
              <w:spacing w:before="132"/>
              <w:ind w:right="88"/>
              <w:rPr>
                <w:sz w:val="14"/>
              </w:rPr>
            </w:pPr>
            <w:r>
              <w:rPr>
                <w:w w:val="158"/>
                <w:sz w:val="14"/>
              </w:rPr>
              <w:t>-</w:t>
            </w:r>
          </w:p>
        </w:tc>
      </w:tr>
      <w:tr>
        <w:trPr>
          <w:trHeight w:val="460" w:hRule="atLeast"/>
        </w:trPr>
        <w:tc>
          <w:tcPr>
            <w:tcW w:w="300" w:type="dxa"/>
            <w:tcBorders>
              <w:right w:val="nil"/>
            </w:tcBorders>
          </w:tcPr>
          <w:p>
            <w:pPr>
              <w:pStyle w:val="TableParagraph"/>
              <w:jc w:val="left"/>
              <w:rPr>
                <w:rFonts w:ascii="Times New Roman"/>
                <w:sz w:val="14"/>
              </w:rPr>
            </w:pPr>
          </w:p>
        </w:tc>
        <w:tc>
          <w:tcPr>
            <w:tcW w:w="310" w:type="dxa"/>
            <w:tcBorders>
              <w:left w:val="nil"/>
              <w:right w:val="nil"/>
            </w:tcBorders>
          </w:tcPr>
          <w:p>
            <w:pPr>
              <w:pStyle w:val="TableParagraph"/>
              <w:spacing w:before="131"/>
              <w:ind w:right="49"/>
              <w:jc w:val="center"/>
              <w:rPr>
                <w:sz w:val="14"/>
              </w:rPr>
            </w:pPr>
            <w:r>
              <w:rPr>
                <w:w w:val="105"/>
                <w:sz w:val="14"/>
              </w:rPr>
              <w:t>家</w:t>
            </w:r>
          </w:p>
        </w:tc>
        <w:tc>
          <w:tcPr>
            <w:tcW w:w="249" w:type="dxa"/>
            <w:tcBorders>
              <w:left w:val="nil"/>
              <w:right w:val="nil"/>
            </w:tcBorders>
          </w:tcPr>
          <w:p>
            <w:pPr>
              <w:pStyle w:val="TableParagraph"/>
              <w:jc w:val="left"/>
              <w:rPr>
                <w:rFonts w:ascii="Times New Roman"/>
                <w:sz w:val="14"/>
              </w:rPr>
            </w:pPr>
          </w:p>
        </w:tc>
        <w:tc>
          <w:tcPr>
            <w:tcW w:w="576" w:type="dxa"/>
            <w:tcBorders>
              <w:left w:val="nil"/>
            </w:tcBorders>
          </w:tcPr>
          <w:p>
            <w:pPr>
              <w:pStyle w:val="TableParagraph"/>
              <w:spacing w:before="131"/>
              <w:ind w:left="90"/>
              <w:jc w:val="left"/>
              <w:rPr>
                <w:sz w:val="14"/>
              </w:rPr>
            </w:pPr>
            <w:r>
              <w:rPr>
                <w:w w:val="105"/>
                <w:sz w:val="14"/>
              </w:rPr>
              <w:t>庭</w:t>
            </w:r>
          </w:p>
        </w:tc>
        <w:tc>
          <w:tcPr>
            <w:tcW w:w="1273" w:type="dxa"/>
          </w:tcPr>
          <w:p>
            <w:pPr>
              <w:pStyle w:val="TableParagraph"/>
              <w:spacing w:before="131"/>
              <w:ind w:right="82"/>
              <w:rPr>
                <w:sz w:val="14"/>
              </w:rPr>
            </w:pPr>
            <w:r>
              <w:rPr>
                <w:w w:val="105"/>
                <w:sz w:val="14"/>
              </w:rPr>
              <w:t>1,264</w:t>
            </w:r>
          </w:p>
        </w:tc>
        <w:tc>
          <w:tcPr>
            <w:tcW w:w="900" w:type="dxa"/>
          </w:tcPr>
          <w:p>
            <w:pPr>
              <w:pStyle w:val="TableParagraph"/>
              <w:spacing w:before="131"/>
              <w:ind w:right="81"/>
              <w:rPr>
                <w:sz w:val="14"/>
              </w:rPr>
            </w:pPr>
            <w:r>
              <w:rPr>
                <w:w w:val="90"/>
                <w:sz w:val="14"/>
              </w:rPr>
              <w:t>357</w:t>
            </w:r>
          </w:p>
        </w:tc>
        <w:tc>
          <w:tcPr>
            <w:tcW w:w="900" w:type="dxa"/>
          </w:tcPr>
          <w:p>
            <w:pPr>
              <w:pStyle w:val="TableParagraph"/>
              <w:spacing w:before="131"/>
              <w:ind w:right="81"/>
              <w:rPr>
                <w:sz w:val="14"/>
              </w:rPr>
            </w:pPr>
            <w:r>
              <w:rPr>
                <w:w w:val="90"/>
                <w:sz w:val="14"/>
              </w:rPr>
              <w:t>357</w:t>
            </w:r>
          </w:p>
        </w:tc>
        <w:tc>
          <w:tcPr>
            <w:tcW w:w="901" w:type="dxa"/>
          </w:tcPr>
          <w:p>
            <w:pPr>
              <w:pStyle w:val="TableParagraph"/>
              <w:spacing w:before="131"/>
              <w:ind w:right="83"/>
              <w:rPr>
                <w:sz w:val="14"/>
              </w:rPr>
            </w:pPr>
            <w:r>
              <w:rPr>
                <w:w w:val="90"/>
                <w:sz w:val="14"/>
              </w:rPr>
              <w:t>121</w:t>
            </w:r>
          </w:p>
        </w:tc>
        <w:tc>
          <w:tcPr>
            <w:tcW w:w="902" w:type="dxa"/>
            <w:gridSpan w:val="2"/>
          </w:tcPr>
          <w:p>
            <w:pPr>
              <w:pStyle w:val="TableParagraph"/>
              <w:spacing w:before="131"/>
              <w:ind w:left="577"/>
              <w:jc w:val="left"/>
              <w:rPr>
                <w:sz w:val="14"/>
              </w:rPr>
            </w:pPr>
            <w:r>
              <w:rPr>
                <w:sz w:val="14"/>
              </w:rPr>
              <w:t>119</w:t>
            </w:r>
          </w:p>
        </w:tc>
        <w:tc>
          <w:tcPr>
            <w:tcW w:w="901" w:type="dxa"/>
          </w:tcPr>
          <w:p>
            <w:pPr>
              <w:pStyle w:val="TableParagraph"/>
              <w:spacing w:before="131"/>
              <w:ind w:right="84"/>
              <w:rPr>
                <w:sz w:val="14"/>
              </w:rPr>
            </w:pPr>
            <w:r>
              <w:rPr>
                <w:w w:val="90"/>
                <w:sz w:val="14"/>
              </w:rPr>
              <w:t>117</w:t>
            </w:r>
          </w:p>
        </w:tc>
        <w:tc>
          <w:tcPr>
            <w:tcW w:w="804" w:type="dxa"/>
          </w:tcPr>
          <w:p>
            <w:pPr>
              <w:pStyle w:val="TableParagraph"/>
              <w:spacing w:before="131"/>
              <w:ind w:right="86"/>
              <w:rPr>
                <w:sz w:val="14"/>
              </w:rPr>
            </w:pPr>
            <w:r>
              <w:rPr>
                <w:w w:val="158"/>
                <w:sz w:val="14"/>
              </w:rPr>
              <w:t>-</w:t>
            </w:r>
          </w:p>
        </w:tc>
        <w:tc>
          <w:tcPr>
            <w:tcW w:w="805" w:type="dxa"/>
          </w:tcPr>
          <w:p>
            <w:pPr>
              <w:pStyle w:val="TableParagraph"/>
              <w:spacing w:before="131"/>
              <w:ind w:right="87"/>
              <w:rPr>
                <w:sz w:val="14"/>
              </w:rPr>
            </w:pPr>
            <w:r>
              <w:rPr>
                <w:w w:val="158"/>
                <w:sz w:val="14"/>
              </w:rPr>
              <w:t>-</w:t>
            </w:r>
          </w:p>
        </w:tc>
        <w:tc>
          <w:tcPr>
            <w:tcW w:w="804" w:type="dxa"/>
          </w:tcPr>
          <w:p>
            <w:pPr>
              <w:pStyle w:val="TableParagraph"/>
              <w:spacing w:before="131"/>
              <w:ind w:right="88"/>
              <w:rPr>
                <w:sz w:val="14"/>
              </w:rPr>
            </w:pPr>
            <w:r>
              <w:rPr>
                <w:w w:val="158"/>
                <w:sz w:val="14"/>
              </w:rPr>
              <w:t>-</w:t>
            </w:r>
          </w:p>
        </w:tc>
      </w:tr>
      <w:tr>
        <w:trPr>
          <w:trHeight w:val="460" w:hRule="atLeast"/>
        </w:trPr>
        <w:tc>
          <w:tcPr>
            <w:tcW w:w="300" w:type="dxa"/>
            <w:tcBorders>
              <w:right w:val="nil"/>
            </w:tcBorders>
          </w:tcPr>
          <w:p>
            <w:pPr>
              <w:pStyle w:val="TableParagraph"/>
              <w:jc w:val="left"/>
              <w:rPr>
                <w:rFonts w:ascii="Times New Roman"/>
                <w:sz w:val="14"/>
              </w:rPr>
            </w:pPr>
          </w:p>
        </w:tc>
        <w:tc>
          <w:tcPr>
            <w:tcW w:w="310" w:type="dxa"/>
            <w:tcBorders>
              <w:left w:val="nil"/>
              <w:right w:val="nil"/>
            </w:tcBorders>
          </w:tcPr>
          <w:p>
            <w:pPr>
              <w:pStyle w:val="TableParagraph"/>
              <w:spacing w:before="132"/>
              <w:ind w:right="49"/>
              <w:jc w:val="center"/>
              <w:rPr>
                <w:sz w:val="14"/>
              </w:rPr>
            </w:pPr>
            <w:r>
              <w:rPr>
                <w:w w:val="105"/>
                <w:sz w:val="14"/>
              </w:rPr>
              <w:t>看</w:t>
            </w:r>
          </w:p>
        </w:tc>
        <w:tc>
          <w:tcPr>
            <w:tcW w:w="249" w:type="dxa"/>
            <w:tcBorders>
              <w:left w:val="nil"/>
              <w:right w:val="nil"/>
            </w:tcBorders>
          </w:tcPr>
          <w:p>
            <w:pPr>
              <w:pStyle w:val="TableParagraph"/>
              <w:jc w:val="left"/>
              <w:rPr>
                <w:rFonts w:ascii="Times New Roman"/>
                <w:sz w:val="14"/>
              </w:rPr>
            </w:pPr>
          </w:p>
        </w:tc>
        <w:tc>
          <w:tcPr>
            <w:tcW w:w="576" w:type="dxa"/>
            <w:tcBorders>
              <w:left w:val="nil"/>
            </w:tcBorders>
          </w:tcPr>
          <w:p>
            <w:pPr>
              <w:pStyle w:val="TableParagraph"/>
              <w:spacing w:before="132"/>
              <w:ind w:left="90"/>
              <w:jc w:val="left"/>
              <w:rPr>
                <w:sz w:val="14"/>
              </w:rPr>
            </w:pPr>
            <w:r>
              <w:rPr>
                <w:w w:val="105"/>
                <w:sz w:val="14"/>
              </w:rPr>
              <w:t>護</w:t>
            </w:r>
          </w:p>
        </w:tc>
        <w:tc>
          <w:tcPr>
            <w:tcW w:w="1273" w:type="dxa"/>
          </w:tcPr>
          <w:p>
            <w:pPr>
              <w:pStyle w:val="TableParagraph"/>
              <w:spacing w:before="132"/>
              <w:ind w:right="82"/>
              <w:rPr>
                <w:sz w:val="14"/>
              </w:rPr>
            </w:pPr>
            <w:r>
              <w:rPr>
                <w:w w:val="95"/>
                <w:sz w:val="14"/>
              </w:rPr>
              <w:t>217</w:t>
            </w:r>
          </w:p>
        </w:tc>
        <w:tc>
          <w:tcPr>
            <w:tcW w:w="900" w:type="dxa"/>
          </w:tcPr>
          <w:p>
            <w:pPr>
              <w:pStyle w:val="TableParagraph"/>
              <w:spacing w:before="132"/>
              <w:ind w:right="81"/>
              <w:rPr>
                <w:sz w:val="14"/>
              </w:rPr>
            </w:pPr>
            <w:r>
              <w:rPr>
                <w:w w:val="90"/>
                <w:sz w:val="14"/>
              </w:rPr>
              <w:t>116</w:t>
            </w:r>
          </w:p>
        </w:tc>
        <w:tc>
          <w:tcPr>
            <w:tcW w:w="900" w:type="dxa"/>
          </w:tcPr>
          <w:p>
            <w:pPr>
              <w:pStyle w:val="TableParagraph"/>
              <w:spacing w:before="132"/>
              <w:ind w:right="81"/>
              <w:rPr>
                <w:sz w:val="14"/>
              </w:rPr>
            </w:pPr>
            <w:r>
              <w:rPr>
                <w:w w:val="90"/>
                <w:sz w:val="14"/>
              </w:rPr>
              <w:t>116</w:t>
            </w:r>
          </w:p>
        </w:tc>
        <w:tc>
          <w:tcPr>
            <w:tcW w:w="901" w:type="dxa"/>
          </w:tcPr>
          <w:p>
            <w:pPr>
              <w:pStyle w:val="TableParagraph"/>
              <w:spacing w:before="132"/>
              <w:ind w:right="83"/>
              <w:rPr>
                <w:sz w:val="14"/>
              </w:rPr>
            </w:pPr>
            <w:r>
              <w:rPr>
                <w:w w:val="90"/>
                <w:sz w:val="14"/>
              </w:rPr>
              <w:t>40</w:t>
            </w:r>
          </w:p>
        </w:tc>
        <w:tc>
          <w:tcPr>
            <w:tcW w:w="902" w:type="dxa"/>
            <w:gridSpan w:val="2"/>
          </w:tcPr>
          <w:p>
            <w:pPr>
              <w:pStyle w:val="TableParagraph"/>
              <w:spacing w:before="132"/>
              <w:ind w:right="83"/>
              <w:rPr>
                <w:sz w:val="14"/>
              </w:rPr>
            </w:pPr>
            <w:r>
              <w:rPr>
                <w:w w:val="90"/>
                <w:sz w:val="14"/>
              </w:rPr>
              <w:t>38</w:t>
            </w:r>
          </w:p>
        </w:tc>
        <w:tc>
          <w:tcPr>
            <w:tcW w:w="901" w:type="dxa"/>
          </w:tcPr>
          <w:p>
            <w:pPr>
              <w:pStyle w:val="TableParagraph"/>
              <w:spacing w:before="132"/>
              <w:ind w:right="84"/>
              <w:rPr>
                <w:sz w:val="14"/>
              </w:rPr>
            </w:pPr>
            <w:r>
              <w:rPr>
                <w:w w:val="90"/>
                <w:sz w:val="14"/>
              </w:rPr>
              <w:t>38</w:t>
            </w:r>
          </w:p>
        </w:tc>
        <w:tc>
          <w:tcPr>
            <w:tcW w:w="804" w:type="dxa"/>
          </w:tcPr>
          <w:p>
            <w:pPr>
              <w:pStyle w:val="TableParagraph"/>
              <w:spacing w:before="132"/>
              <w:ind w:right="86"/>
              <w:rPr>
                <w:sz w:val="14"/>
              </w:rPr>
            </w:pPr>
            <w:r>
              <w:rPr>
                <w:w w:val="158"/>
                <w:sz w:val="14"/>
              </w:rPr>
              <w:t>-</w:t>
            </w:r>
          </w:p>
        </w:tc>
        <w:tc>
          <w:tcPr>
            <w:tcW w:w="805" w:type="dxa"/>
          </w:tcPr>
          <w:p>
            <w:pPr>
              <w:pStyle w:val="TableParagraph"/>
              <w:spacing w:before="132"/>
              <w:ind w:right="87"/>
              <w:rPr>
                <w:sz w:val="14"/>
              </w:rPr>
            </w:pPr>
            <w:r>
              <w:rPr>
                <w:w w:val="158"/>
                <w:sz w:val="14"/>
              </w:rPr>
              <w:t>-</w:t>
            </w:r>
          </w:p>
        </w:tc>
        <w:tc>
          <w:tcPr>
            <w:tcW w:w="804" w:type="dxa"/>
          </w:tcPr>
          <w:p>
            <w:pPr>
              <w:pStyle w:val="TableParagraph"/>
              <w:spacing w:before="132"/>
              <w:ind w:right="88"/>
              <w:rPr>
                <w:sz w:val="14"/>
              </w:rPr>
            </w:pPr>
            <w:r>
              <w:rPr>
                <w:w w:val="158"/>
                <w:sz w:val="14"/>
              </w:rPr>
              <w:t>-</w:t>
            </w:r>
          </w:p>
        </w:tc>
      </w:tr>
      <w:tr>
        <w:trPr>
          <w:trHeight w:val="460" w:hRule="atLeast"/>
        </w:trPr>
        <w:tc>
          <w:tcPr>
            <w:tcW w:w="300" w:type="dxa"/>
            <w:tcBorders>
              <w:right w:val="nil"/>
            </w:tcBorders>
          </w:tcPr>
          <w:p>
            <w:pPr>
              <w:pStyle w:val="TableParagraph"/>
              <w:jc w:val="left"/>
              <w:rPr>
                <w:rFonts w:ascii="Times New Roman"/>
                <w:sz w:val="14"/>
              </w:rPr>
            </w:pPr>
          </w:p>
        </w:tc>
        <w:tc>
          <w:tcPr>
            <w:tcW w:w="310" w:type="dxa"/>
            <w:tcBorders>
              <w:left w:val="nil"/>
              <w:right w:val="nil"/>
            </w:tcBorders>
          </w:tcPr>
          <w:p>
            <w:pPr>
              <w:pStyle w:val="TableParagraph"/>
              <w:spacing w:before="131"/>
              <w:ind w:right="49"/>
              <w:jc w:val="center"/>
              <w:rPr>
                <w:sz w:val="14"/>
              </w:rPr>
            </w:pPr>
            <w:r>
              <w:rPr>
                <w:w w:val="105"/>
                <w:sz w:val="14"/>
              </w:rPr>
              <w:t>情</w:t>
            </w:r>
          </w:p>
        </w:tc>
        <w:tc>
          <w:tcPr>
            <w:tcW w:w="249" w:type="dxa"/>
            <w:tcBorders>
              <w:left w:val="nil"/>
              <w:right w:val="nil"/>
            </w:tcBorders>
          </w:tcPr>
          <w:p>
            <w:pPr>
              <w:pStyle w:val="TableParagraph"/>
              <w:jc w:val="left"/>
              <w:rPr>
                <w:rFonts w:ascii="Times New Roman"/>
                <w:sz w:val="14"/>
              </w:rPr>
            </w:pPr>
          </w:p>
        </w:tc>
        <w:tc>
          <w:tcPr>
            <w:tcW w:w="576" w:type="dxa"/>
            <w:tcBorders>
              <w:left w:val="nil"/>
            </w:tcBorders>
          </w:tcPr>
          <w:p>
            <w:pPr>
              <w:pStyle w:val="TableParagraph"/>
              <w:spacing w:before="131"/>
              <w:ind w:left="91"/>
              <w:jc w:val="left"/>
              <w:rPr>
                <w:sz w:val="14"/>
              </w:rPr>
            </w:pPr>
            <w:r>
              <w:rPr>
                <w:w w:val="105"/>
                <w:sz w:val="14"/>
              </w:rPr>
              <w:t>報</w:t>
            </w:r>
          </w:p>
        </w:tc>
        <w:tc>
          <w:tcPr>
            <w:tcW w:w="1273" w:type="dxa"/>
          </w:tcPr>
          <w:p>
            <w:pPr>
              <w:pStyle w:val="TableParagraph"/>
              <w:spacing w:before="131"/>
              <w:ind w:right="83"/>
              <w:rPr>
                <w:sz w:val="14"/>
              </w:rPr>
            </w:pPr>
            <w:r>
              <w:rPr>
                <w:w w:val="158"/>
                <w:sz w:val="14"/>
              </w:rPr>
              <w:t>-</w:t>
            </w:r>
          </w:p>
        </w:tc>
        <w:tc>
          <w:tcPr>
            <w:tcW w:w="900" w:type="dxa"/>
          </w:tcPr>
          <w:p>
            <w:pPr>
              <w:pStyle w:val="TableParagraph"/>
              <w:spacing w:before="131"/>
              <w:ind w:right="82"/>
              <w:rPr>
                <w:sz w:val="14"/>
              </w:rPr>
            </w:pPr>
            <w:r>
              <w:rPr>
                <w:w w:val="158"/>
                <w:sz w:val="14"/>
              </w:rPr>
              <w:t>-</w:t>
            </w:r>
          </w:p>
        </w:tc>
        <w:tc>
          <w:tcPr>
            <w:tcW w:w="900" w:type="dxa"/>
          </w:tcPr>
          <w:p>
            <w:pPr>
              <w:pStyle w:val="TableParagraph"/>
              <w:spacing w:before="131"/>
              <w:ind w:right="82"/>
              <w:rPr>
                <w:sz w:val="14"/>
              </w:rPr>
            </w:pPr>
            <w:r>
              <w:rPr>
                <w:w w:val="158"/>
                <w:sz w:val="14"/>
              </w:rPr>
              <w:t>-</w:t>
            </w:r>
          </w:p>
        </w:tc>
        <w:tc>
          <w:tcPr>
            <w:tcW w:w="901" w:type="dxa"/>
          </w:tcPr>
          <w:p>
            <w:pPr>
              <w:pStyle w:val="TableParagraph"/>
              <w:spacing w:before="131"/>
              <w:ind w:right="83"/>
              <w:rPr>
                <w:sz w:val="14"/>
              </w:rPr>
            </w:pPr>
            <w:r>
              <w:rPr>
                <w:w w:val="158"/>
                <w:sz w:val="14"/>
              </w:rPr>
              <w:t>-</w:t>
            </w:r>
          </w:p>
        </w:tc>
        <w:tc>
          <w:tcPr>
            <w:tcW w:w="902" w:type="dxa"/>
            <w:gridSpan w:val="2"/>
          </w:tcPr>
          <w:p>
            <w:pPr>
              <w:pStyle w:val="TableParagraph"/>
              <w:spacing w:before="131"/>
              <w:ind w:right="84"/>
              <w:rPr>
                <w:sz w:val="14"/>
              </w:rPr>
            </w:pPr>
            <w:r>
              <w:rPr>
                <w:w w:val="158"/>
                <w:sz w:val="14"/>
              </w:rPr>
              <w:t>-</w:t>
            </w:r>
          </w:p>
        </w:tc>
        <w:tc>
          <w:tcPr>
            <w:tcW w:w="901" w:type="dxa"/>
          </w:tcPr>
          <w:p>
            <w:pPr>
              <w:pStyle w:val="TableParagraph"/>
              <w:spacing w:before="131"/>
              <w:ind w:right="85"/>
              <w:rPr>
                <w:sz w:val="14"/>
              </w:rPr>
            </w:pPr>
            <w:r>
              <w:rPr>
                <w:w w:val="158"/>
                <w:sz w:val="14"/>
              </w:rPr>
              <w:t>-</w:t>
            </w:r>
          </w:p>
        </w:tc>
        <w:tc>
          <w:tcPr>
            <w:tcW w:w="804" w:type="dxa"/>
          </w:tcPr>
          <w:p>
            <w:pPr>
              <w:pStyle w:val="TableParagraph"/>
              <w:spacing w:before="131"/>
              <w:ind w:right="86"/>
              <w:rPr>
                <w:sz w:val="14"/>
              </w:rPr>
            </w:pPr>
            <w:r>
              <w:rPr>
                <w:w w:val="158"/>
                <w:sz w:val="14"/>
              </w:rPr>
              <w:t>-</w:t>
            </w:r>
          </w:p>
        </w:tc>
        <w:tc>
          <w:tcPr>
            <w:tcW w:w="805" w:type="dxa"/>
          </w:tcPr>
          <w:p>
            <w:pPr>
              <w:pStyle w:val="TableParagraph"/>
              <w:spacing w:before="131"/>
              <w:ind w:right="87"/>
              <w:rPr>
                <w:sz w:val="14"/>
              </w:rPr>
            </w:pPr>
            <w:r>
              <w:rPr>
                <w:w w:val="158"/>
                <w:sz w:val="14"/>
              </w:rPr>
              <w:t>-</w:t>
            </w:r>
          </w:p>
        </w:tc>
        <w:tc>
          <w:tcPr>
            <w:tcW w:w="804" w:type="dxa"/>
          </w:tcPr>
          <w:p>
            <w:pPr>
              <w:pStyle w:val="TableParagraph"/>
              <w:spacing w:before="131"/>
              <w:ind w:right="88"/>
              <w:rPr>
                <w:sz w:val="14"/>
              </w:rPr>
            </w:pPr>
            <w:r>
              <w:rPr>
                <w:w w:val="158"/>
                <w:sz w:val="14"/>
              </w:rPr>
              <w:t>-</w:t>
            </w:r>
          </w:p>
        </w:tc>
      </w:tr>
      <w:tr>
        <w:trPr>
          <w:trHeight w:val="460" w:hRule="atLeast"/>
        </w:trPr>
        <w:tc>
          <w:tcPr>
            <w:tcW w:w="300" w:type="dxa"/>
            <w:tcBorders>
              <w:right w:val="nil"/>
            </w:tcBorders>
          </w:tcPr>
          <w:p>
            <w:pPr>
              <w:pStyle w:val="TableParagraph"/>
              <w:jc w:val="left"/>
              <w:rPr>
                <w:rFonts w:ascii="Times New Roman"/>
                <w:sz w:val="14"/>
              </w:rPr>
            </w:pPr>
          </w:p>
        </w:tc>
        <w:tc>
          <w:tcPr>
            <w:tcW w:w="310" w:type="dxa"/>
            <w:tcBorders>
              <w:left w:val="nil"/>
              <w:right w:val="nil"/>
            </w:tcBorders>
          </w:tcPr>
          <w:p>
            <w:pPr>
              <w:pStyle w:val="TableParagraph"/>
              <w:spacing w:before="132"/>
              <w:ind w:right="49"/>
              <w:jc w:val="center"/>
              <w:rPr>
                <w:sz w:val="14"/>
              </w:rPr>
            </w:pPr>
            <w:r>
              <w:rPr>
                <w:w w:val="105"/>
                <w:sz w:val="14"/>
              </w:rPr>
              <w:t>福</w:t>
            </w:r>
          </w:p>
        </w:tc>
        <w:tc>
          <w:tcPr>
            <w:tcW w:w="249" w:type="dxa"/>
            <w:tcBorders>
              <w:left w:val="nil"/>
              <w:right w:val="nil"/>
            </w:tcBorders>
          </w:tcPr>
          <w:p>
            <w:pPr>
              <w:pStyle w:val="TableParagraph"/>
              <w:jc w:val="left"/>
              <w:rPr>
                <w:rFonts w:ascii="Times New Roman"/>
                <w:sz w:val="14"/>
              </w:rPr>
            </w:pPr>
          </w:p>
        </w:tc>
        <w:tc>
          <w:tcPr>
            <w:tcW w:w="576" w:type="dxa"/>
            <w:tcBorders>
              <w:left w:val="nil"/>
            </w:tcBorders>
          </w:tcPr>
          <w:p>
            <w:pPr>
              <w:pStyle w:val="TableParagraph"/>
              <w:spacing w:before="132"/>
              <w:ind w:left="90"/>
              <w:jc w:val="left"/>
              <w:rPr>
                <w:sz w:val="14"/>
              </w:rPr>
            </w:pPr>
            <w:r>
              <w:rPr>
                <w:w w:val="105"/>
                <w:sz w:val="14"/>
              </w:rPr>
              <w:t>祉</w:t>
            </w:r>
          </w:p>
        </w:tc>
        <w:tc>
          <w:tcPr>
            <w:tcW w:w="1273" w:type="dxa"/>
          </w:tcPr>
          <w:p>
            <w:pPr>
              <w:pStyle w:val="TableParagraph"/>
              <w:spacing w:before="132"/>
              <w:ind w:right="82"/>
              <w:rPr>
                <w:sz w:val="14"/>
              </w:rPr>
            </w:pPr>
            <w:r>
              <w:rPr>
                <w:w w:val="95"/>
                <w:sz w:val="14"/>
              </w:rPr>
              <w:t>243</w:t>
            </w:r>
          </w:p>
        </w:tc>
        <w:tc>
          <w:tcPr>
            <w:tcW w:w="900" w:type="dxa"/>
          </w:tcPr>
          <w:p>
            <w:pPr>
              <w:pStyle w:val="TableParagraph"/>
              <w:spacing w:before="132"/>
              <w:ind w:right="82"/>
              <w:rPr>
                <w:sz w:val="14"/>
              </w:rPr>
            </w:pPr>
            <w:r>
              <w:rPr>
                <w:w w:val="158"/>
                <w:sz w:val="14"/>
              </w:rPr>
              <w:t>-</w:t>
            </w:r>
          </w:p>
        </w:tc>
        <w:tc>
          <w:tcPr>
            <w:tcW w:w="900" w:type="dxa"/>
          </w:tcPr>
          <w:p>
            <w:pPr>
              <w:pStyle w:val="TableParagraph"/>
              <w:spacing w:before="132"/>
              <w:ind w:right="82"/>
              <w:rPr>
                <w:sz w:val="14"/>
              </w:rPr>
            </w:pPr>
            <w:r>
              <w:rPr>
                <w:w w:val="158"/>
                <w:sz w:val="14"/>
              </w:rPr>
              <w:t>-</w:t>
            </w:r>
          </w:p>
        </w:tc>
        <w:tc>
          <w:tcPr>
            <w:tcW w:w="901" w:type="dxa"/>
          </w:tcPr>
          <w:p>
            <w:pPr>
              <w:pStyle w:val="TableParagraph"/>
              <w:spacing w:before="132"/>
              <w:ind w:right="83"/>
              <w:rPr>
                <w:sz w:val="14"/>
              </w:rPr>
            </w:pPr>
            <w:r>
              <w:rPr>
                <w:w w:val="158"/>
                <w:sz w:val="14"/>
              </w:rPr>
              <w:t>-</w:t>
            </w:r>
          </w:p>
        </w:tc>
        <w:tc>
          <w:tcPr>
            <w:tcW w:w="902" w:type="dxa"/>
            <w:gridSpan w:val="2"/>
          </w:tcPr>
          <w:p>
            <w:pPr>
              <w:pStyle w:val="TableParagraph"/>
              <w:spacing w:before="132"/>
              <w:ind w:right="84"/>
              <w:rPr>
                <w:sz w:val="14"/>
              </w:rPr>
            </w:pPr>
            <w:r>
              <w:rPr>
                <w:w w:val="158"/>
                <w:sz w:val="14"/>
              </w:rPr>
              <w:t>-</w:t>
            </w:r>
          </w:p>
        </w:tc>
        <w:tc>
          <w:tcPr>
            <w:tcW w:w="901" w:type="dxa"/>
          </w:tcPr>
          <w:p>
            <w:pPr>
              <w:pStyle w:val="TableParagraph"/>
              <w:spacing w:before="132"/>
              <w:ind w:right="85"/>
              <w:rPr>
                <w:sz w:val="14"/>
              </w:rPr>
            </w:pPr>
            <w:r>
              <w:rPr>
                <w:w w:val="158"/>
                <w:sz w:val="14"/>
              </w:rPr>
              <w:t>-</w:t>
            </w:r>
          </w:p>
        </w:tc>
        <w:tc>
          <w:tcPr>
            <w:tcW w:w="804" w:type="dxa"/>
          </w:tcPr>
          <w:p>
            <w:pPr>
              <w:pStyle w:val="TableParagraph"/>
              <w:spacing w:before="132"/>
              <w:ind w:right="86"/>
              <w:rPr>
                <w:sz w:val="14"/>
              </w:rPr>
            </w:pPr>
            <w:r>
              <w:rPr>
                <w:w w:val="158"/>
                <w:sz w:val="14"/>
              </w:rPr>
              <w:t>-</w:t>
            </w:r>
          </w:p>
        </w:tc>
        <w:tc>
          <w:tcPr>
            <w:tcW w:w="805" w:type="dxa"/>
          </w:tcPr>
          <w:p>
            <w:pPr>
              <w:pStyle w:val="TableParagraph"/>
              <w:spacing w:before="132"/>
              <w:ind w:right="87"/>
              <w:rPr>
                <w:sz w:val="14"/>
              </w:rPr>
            </w:pPr>
            <w:r>
              <w:rPr>
                <w:w w:val="158"/>
                <w:sz w:val="14"/>
              </w:rPr>
              <w:t>-</w:t>
            </w:r>
          </w:p>
        </w:tc>
        <w:tc>
          <w:tcPr>
            <w:tcW w:w="804" w:type="dxa"/>
          </w:tcPr>
          <w:p>
            <w:pPr>
              <w:pStyle w:val="TableParagraph"/>
              <w:spacing w:before="132"/>
              <w:ind w:right="88"/>
              <w:rPr>
                <w:sz w:val="14"/>
              </w:rPr>
            </w:pPr>
            <w:r>
              <w:rPr>
                <w:w w:val="158"/>
                <w:sz w:val="14"/>
              </w:rPr>
              <w:t>-</w:t>
            </w:r>
          </w:p>
        </w:tc>
      </w:tr>
      <w:tr>
        <w:trPr>
          <w:trHeight w:val="460" w:hRule="atLeast"/>
        </w:trPr>
        <w:tc>
          <w:tcPr>
            <w:tcW w:w="300" w:type="dxa"/>
            <w:tcBorders>
              <w:right w:val="nil"/>
            </w:tcBorders>
          </w:tcPr>
          <w:p>
            <w:pPr>
              <w:pStyle w:val="TableParagraph"/>
              <w:jc w:val="left"/>
              <w:rPr>
                <w:rFonts w:ascii="Times New Roman"/>
                <w:sz w:val="14"/>
              </w:rPr>
            </w:pPr>
          </w:p>
        </w:tc>
        <w:tc>
          <w:tcPr>
            <w:tcW w:w="310" w:type="dxa"/>
            <w:tcBorders>
              <w:left w:val="nil"/>
              <w:right w:val="nil"/>
            </w:tcBorders>
          </w:tcPr>
          <w:p>
            <w:pPr>
              <w:pStyle w:val="TableParagraph"/>
              <w:spacing w:before="131"/>
              <w:ind w:right="49"/>
              <w:jc w:val="center"/>
              <w:rPr>
                <w:sz w:val="14"/>
              </w:rPr>
            </w:pPr>
            <w:r>
              <w:rPr>
                <w:w w:val="105"/>
                <w:sz w:val="14"/>
              </w:rPr>
              <w:t>そ</w:t>
            </w:r>
          </w:p>
        </w:tc>
        <w:tc>
          <w:tcPr>
            <w:tcW w:w="249" w:type="dxa"/>
            <w:tcBorders>
              <w:left w:val="nil"/>
              <w:right w:val="nil"/>
            </w:tcBorders>
          </w:tcPr>
          <w:p>
            <w:pPr>
              <w:pStyle w:val="TableParagraph"/>
              <w:spacing w:before="131"/>
              <w:ind w:left="42"/>
              <w:jc w:val="left"/>
              <w:rPr>
                <w:sz w:val="14"/>
              </w:rPr>
            </w:pPr>
            <w:r>
              <w:rPr>
                <w:w w:val="105"/>
                <w:sz w:val="14"/>
              </w:rPr>
              <w:t>の</w:t>
            </w:r>
          </w:p>
        </w:tc>
        <w:tc>
          <w:tcPr>
            <w:tcW w:w="576" w:type="dxa"/>
            <w:tcBorders>
              <w:left w:val="nil"/>
            </w:tcBorders>
          </w:tcPr>
          <w:p>
            <w:pPr>
              <w:pStyle w:val="TableParagraph"/>
              <w:spacing w:before="131"/>
              <w:ind w:left="91"/>
              <w:jc w:val="left"/>
              <w:rPr>
                <w:sz w:val="14"/>
              </w:rPr>
            </w:pPr>
            <w:r>
              <w:rPr>
                <w:w w:val="105"/>
                <w:sz w:val="14"/>
              </w:rPr>
              <w:t>他</w:t>
            </w:r>
          </w:p>
        </w:tc>
        <w:tc>
          <w:tcPr>
            <w:tcW w:w="1273" w:type="dxa"/>
          </w:tcPr>
          <w:p>
            <w:pPr>
              <w:pStyle w:val="TableParagraph"/>
              <w:spacing w:before="131"/>
              <w:ind w:right="82"/>
              <w:rPr>
                <w:sz w:val="14"/>
              </w:rPr>
            </w:pPr>
            <w:r>
              <w:rPr>
                <w:w w:val="105"/>
                <w:sz w:val="14"/>
              </w:rPr>
              <w:t>1,712</w:t>
            </w:r>
          </w:p>
        </w:tc>
        <w:tc>
          <w:tcPr>
            <w:tcW w:w="900" w:type="dxa"/>
          </w:tcPr>
          <w:p>
            <w:pPr>
              <w:pStyle w:val="TableParagraph"/>
              <w:spacing w:before="131"/>
              <w:ind w:right="81"/>
              <w:rPr>
                <w:sz w:val="14"/>
              </w:rPr>
            </w:pPr>
            <w:r>
              <w:rPr>
                <w:w w:val="105"/>
                <w:sz w:val="14"/>
              </w:rPr>
              <w:t>1,420</w:t>
            </w:r>
          </w:p>
        </w:tc>
        <w:tc>
          <w:tcPr>
            <w:tcW w:w="900" w:type="dxa"/>
          </w:tcPr>
          <w:p>
            <w:pPr>
              <w:pStyle w:val="TableParagraph"/>
              <w:spacing w:before="131"/>
              <w:ind w:right="81"/>
              <w:rPr>
                <w:sz w:val="14"/>
              </w:rPr>
            </w:pPr>
            <w:r>
              <w:rPr>
                <w:w w:val="105"/>
                <w:sz w:val="14"/>
              </w:rPr>
              <w:t>1,420</w:t>
            </w:r>
          </w:p>
        </w:tc>
        <w:tc>
          <w:tcPr>
            <w:tcW w:w="901" w:type="dxa"/>
          </w:tcPr>
          <w:p>
            <w:pPr>
              <w:pStyle w:val="TableParagraph"/>
              <w:spacing w:before="131"/>
              <w:ind w:right="83"/>
              <w:rPr>
                <w:sz w:val="14"/>
              </w:rPr>
            </w:pPr>
            <w:r>
              <w:rPr>
                <w:w w:val="90"/>
                <w:sz w:val="14"/>
              </w:rPr>
              <w:t>461</w:t>
            </w:r>
          </w:p>
        </w:tc>
        <w:tc>
          <w:tcPr>
            <w:tcW w:w="902" w:type="dxa"/>
            <w:gridSpan w:val="2"/>
          </w:tcPr>
          <w:p>
            <w:pPr>
              <w:pStyle w:val="TableParagraph"/>
              <w:spacing w:before="131"/>
              <w:ind w:left="577"/>
              <w:jc w:val="left"/>
              <w:rPr>
                <w:sz w:val="14"/>
              </w:rPr>
            </w:pPr>
            <w:r>
              <w:rPr>
                <w:sz w:val="14"/>
              </w:rPr>
              <w:t>432</w:t>
            </w:r>
          </w:p>
        </w:tc>
        <w:tc>
          <w:tcPr>
            <w:tcW w:w="901" w:type="dxa"/>
          </w:tcPr>
          <w:p>
            <w:pPr>
              <w:pStyle w:val="TableParagraph"/>
              <w:spacing w:before="131"/>
              <w:ind w:right="84"/>
              <w:rPr>
                <w:sz w:val="14"/>
              </w:rPr>
            </w:pPr>
            <w:r>
              <w:rPr>
                <w:w w:val="90"/>
                <w:sz w:val="14"/>
              </w:rPr>
              <w:t>527</w:t>
            </w:r>
          </w:p>
        </w:tc>
        <w:tc>
          <w:tcPr>
            <w:tcW w:w="804" w:type="dxa"/>
          </w:tcPr>
          <w:p>
            <w:pPr>
              <w:pStyle w:val="TableParagraph"/>
              <w:spacing w:before="131"/>
              <w:ind w:right="86"/>
              <w:rPr>
                <w:sz w:val="14"/>
              </w:rPr>
            </w:pPr>
            <w:r>
              <w:rPr>
                <w:w w:val="158"/>
                <w:sz w:val="14"/>
              </w:rPr>
              <w:t>-</w:t>
            </w:r>
          </w:p>
        </w:tc>
        <w:tc>
          <w:tcPr>
            <w:tcW w:w="805" w:type="dxa"/>
          </w:tcPr>
          <w:p>
            <w:pPr>
              <w:pStyle w:val="TableParagraph"/>
              <w:spacing w:before="131"/>
              <w:ind w:right="87"/>
              <w:rPr>
                <w:sz w:val="14"/>
              </w:rPr>
            </w:pPr>
            <w:r>
              <w:rPr>
                <w:w w:val="158"/>
                <w:sz w:val="14"/>
              </w:rPr>
              <w:t>-</w:t>
            </w:r>
          </w:p>
        </w:tc>
        <w:tc>
          <w:tcPr>
            <w:tcW w:w="804" w:type="dxa"/>
          </w:tcPr>
          <w:p>
            <w:pPr>
              <w:pStyle w:val="TableParagraph"/>
              <w:spacing w:before="131"/>
              <w:ind w:right="88"/>
              <w:rPr>
                <w:sz w:val="14"/>
              </w:rPr>
            </w:pPr>
            <w:r>
              <w:rPr>
                <w:w w:val="158"/>
                <w:sz w:val="14"/>
              </w:rPr>
              <w:t>-</w:t>
            </w:r>
          </w:p>
        </w:tc>
      </w:tr>
      <w:tr>
        <w:trPr>
          <w:trHeight w:val="460" w:hRule="atLeast"/>
        </w:trPr>
        <w:tc>
          <w:tcPr>
            <w:tcW w:w="300" w:type="dxa"/>
            <w:tcBorders>
              <w:right w:val="nil"/>
            </w:tcBorders>
          </w:tcPr>
          <w:p>
            <w:pPr>
              <w:pStyle w:val="TableParagraph"/>
              <w:jc w:val="left"/>
              <w:rPr>
                <w:rFonts w:ascii="Times New Roman"/>
                <w:sz w:val="14"/>
              </w:rPr>
            </w:pPr>
          </w:p>
        </w:tc>
        <w:tc>
          <w:tcPr>
            <w:tcW w:w="310" w:type="dxa"/>
            <w:tcBorders>
              <w:left w:val="nil"/>
              <w:right w:val="nil"/>
            </w:tcBorders>
          </w:tcPr>
          <w:p>
            <w:pPr>
              <w:pStyle w:val="TableParagraph"/>
              <w:spacing w:before="132"/>
              <w:ind w:right="49"/>
              <w:jc w:val="center"/>
              <w:rPr>
                <w:sz w:val="14"/>
              </w:rPr>
            </w:pPr>
            <w:r>
              <w:rPr>
                <w:w w:val="105"/>
                <w:sz w:val="14"/>
              </w:rPr>
              <w:t>総</w:t>
            </w:r>
          </w:p>
        </w:tc>
        <w:tc>
          <w:tcPr>
            <w:tcW w:w="249" w:type="dxa"/>
            <w:tcBorders>
              <w:left w:val="nil"/>
              <w:right w:val="nil"/>
            </w:tcBorders>
          </w:tcPr>
          <w:p>
            <w:pPr>
              <w:pStyle w:val="TableParagraph"/>
              <w:jc w:val="left"/>
              <w:rPr>
                <w:rFonts w:ascii="Times New Roman"/>
                <w:sz w:val="14"/>
              </w:rPr>
            </w:pPr>
          </w:p>
        </w:tc>
        <w:tc>
          <w:tcPr>
            <w:tcW w:w="576" w:type="dxa"/>
            <w:tcBorders>
              <w:left w:val="nil"/>
            </w:tcBorders>
          </w:tcPr>
          <w:p>
            <w:pPr>
              <w:pStyle w:val="TableParagraph"/>
              <w:spacing w:before="132"/>
              <w:ind w:left="90"/>
              <w:jc w:val="left"/>
              <w:rPr>
                <w:sz w:val="14"/>
              </w:rPr>
            </w:pPr>
            <w:r>
              <w:rPr>
                <w:w w:val="105"/>
                <w:sz w:val="14"/>
              </w:rPr>
              <w:t>合</w:t>
            </w:r>
          </w:p>
        </w:tc>
        <w:tc>
          <w:tcPr>
            <w:tcW w:w="1273" w:type="dxa"/>
          </w:tcPr>
          <w:p>
            <w:pPr>
              <w:pStyle w:val="TableParagraph"/>
              <w:spacing w:before="132"/>
              <w:ind w:right="82"/>
              <w:rPr>
                <w:sz w:val="14"/>
              </w:rPr>
            </w:pPr>
            <w:r>
              <w:rPr>
                <w:w w:val="105"/>
                <w:sz w:val="14"/>
              </w:rPr>
              <w:t>3,100</w:t>
            </w:r>
          </w:p>
        </w:tc>
        <w:tc>
          <w:tcPr>
            <w:tcW w:w="900" w:type="dxa"/>
          </w:tcPr>
          <w:p>
            <w:pPr>
              <w:pStyle w:val="TableParagraph"/>
              <w:spacing w:before="132"/>
              <w:ind w:right="81"/>
              <w:rPr>
                <w:sz w:val="14"/>
              </w:rPr>
            </w:pPr>
            <w:r>
              <w:rPr>
                <w:w w:val="105"/>
                <w:sz w:val="14"/>
              </w:rPr>
              <w:t>2,754</w:t>
            </w:r>
          </w:p>
        </w:tc>
        <w:tc>
          <w:tcPr>
            <w:tcW w:w="900" w:type="dxa"/>
          </w:tcPr>
          <w:p>
            <w:pPr>
              <w:pStyle w:val="TableParagraph"/>
              <w:spacing w:before="132"/>
              <w:ind w:right="82"/>
              <w:rPr>
                <w:sz w:val="14"/>
              </w:rPr>
            </w:pPr>
            <w:r>
              <w:rPr>
                <w:w w:val="105"/>
                <w:sz w:val="14"/>
              </w:rPr>
              <w:t>2,754</w:t>
            </w:r>
          </w:p>
        </w:tc>
        <w:tc>
          <w:tcPr>
            <w:tcW w:w="901" w:type="dxa"/>
          </w:tcPr>
          <w:p>
            <w:pPr>
              <w:pStyle w:val="TableParagraph"/>
              <w:spacing w:before="132"/>
              <w:ind w:right="83"/>
              <w:rPr>
                <w:sz w:val="14"/>
              </w:rPr>
            </w:pPr>
            <w:r>
              <w:rPr>
                <w:w w:val="90"/>
                <w:sz w:val="14"/>
              </w:rPr>
              <w:t>949</w:t>
            </w:r>
          </w:p>
        </w:tc>
        <w:tc>
          <w:tcPr>
            <w:tcW w:w="902" w:type="dxa"/>
            <w:gridSpan w:val="2"/>
          </w:tcPr>
          <w:p>
            <w:pPr>
              <w:pStyle w:val="TableParagraph"/>
              <w:spacing w:before="132"/>
              <w:ind w:left="577"/>
              <w:jc w:val="left"/>
              <w:rPr>
                <w:sz w:val="14"/>
              </w:rPr>
            </w:pPr>
            <w:r>
              <w:rPr>
                <w:sz w:val="14"/>
              </w:rPr>
              <w:t>908</w:t>
            </w:r>
          </w:p>
        </w:tc>
        <w:tc>
          <w:tcPr>
            <w:tcW w:w="901" w:type="dxa"/>
          </w:tcPr>
          <w:p>
            <w:pPr>
              <w:pStyle w:val="TableParagraph"/>
              <w:spacing w:before="132"/>
              <w:ind w:right="84"/>
              <w:rPr>
                <w:sz w:val="14"/>
              </w:rPr>
            </w:pPr>
            <w:r>
              <w:rPr>
                <w:w w:val="90"/>
                <w:sz w:val="14"/>
              </w:rPr>
              <w:t>897</w:t>
            </w:r>
          </w:p>
        </w:tc>
        <w:tc>
          <w:tcPr>
            <w:tcW w:w="804" w:type="dxa"/>
          </w:tcPr>
          <w:p>
            <w:pPr>
              <w:pStyle w:val="TableParagraph"/>
              <w:spacing w:before="132"/>
              <w:ind w:right="86"/>
              <w:rPr>
                <w:sz w:val="14"/>
              </w:rPr>
            </w:pPr>
            <w:r>
              <w:rPr>
                <w:w w:val="158"/>
                <w:sz w:val="14"/>
              </w:rPr>
              <w:t>-</w:t>
            </w:r>
          </w:p>
        </w:tc>
        <w:tc>
          <w:tcPr>
            <w:tcW w:w="805" w:type="dxa"/>
          </w:tcPr>
          <w:p>
            <w:pPr>
              <w:pStyle w:val="TableParagraph"/>
              <w:spacing w:before="132"/>
              <w:ind w:right="87"/>
              <w:rPr>
                <w:sz w:val="14"/>
              </w:rPr>
            </w:pPr>
            <w:r>
              <w:rPr>
                <w:w w:val="158"/>
                <w:sz w:val="14"/>
              </w:rPr>
              <w:t>-</w:t>
            </w:r>
          </w:p>
        </w:tc>
        <w:tc>
          <w:tcPr>
            <w:tcW w:w="804" w:type="dxa"/>
          </w:tcPr>
          <w:p>
            <w:pPr>
              <w:pStyle w:val="TableParagraph"/>
              <w:spacing w:before="132"/>
              <w:ind w:right="88"/>
              <w:rPr>
                <w:sz w:val="14"/>
              </w:rPr>
            </w:pPr>
            <w:r>
              <w:rPr>
                <w:w w:val="158"/>
                <w:sz w:val="14"/>
              </w:rPr>
              <w:t>-</w:t>
            </w:r>
          </w:p>
        </w:tc>
      </w:tr>
    </w:tbl>
    <w:p>
      <w:pPr>
        <w:pStyle w:val="BodyText"/>
        <w:rPr>
          <w:sz w:val="20"/>
        </w:rPr>
      </w:pPr>
    </w:p>
    <w:p>
      <w:pPr>
        <w:pStyle w:val="BodyText"/>
        <w:rPr>
          <w:sz w:val="20"/>
        </w:rPr>
      </w:pPr>
    </w:p>
    <w:p>
      <w:pPr>
        <w:spacing w:before="176" w:after="11"/>
        <w:ind w:left="554" w:right="0" w:firstLine="0"/>
        <w:jc w:val="left"/>
        <w:rPr>
          <w:sz w:val="16"/>
        </w:rPr>
      </w:pPr>
      <w:r>
        <w:rPr>
          <w:w w:val="105"/>
          <w:sz w:val="16"/>
        </w:rPr>
        <w:t>（３）公立私立別、全日制・定時制・全定併置別学科数（本科）</w:t>
      </w:r>
    </w:p>
    <w:tbl>
      <w:tblPr>
        <w:tblW w:w="0" w:type="auto"/>
        <w:jc w:val="left"/>
        <w:tblInd w:w="3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573"/>
        <w:gridCol w:w="297"/>
        <w:gridCol w:w="565"/>
        <w:gridCol w:w="493"/>
        <w:gridCol w:w="297"/>
        <w:gridCol w:w="483"/>
        <w:gridCol w:w="1800"/>
        <w:gridCol w:w="1801"/>
        <w:gridCol w:w="1703"/>
        <w:gridCol w:w="1607"/>
      </w:tblGrid>
      <w:tr>
        <w:trPr>
          <w:trHeight w:val="221" w:hRule="atLeast"/>
        </w:trPr>
        <w:tc>
          <w:tcPr>
            <w:tcW w:w="2708" w:type="dxa"/>
            <w:gridSpan w:val="6"/>
            <w:vMerge w:val="restart"/>
          </w:tcPr>
          <w:p>
            <w:pPr>
              <w:pStyle w:val="TableParagraph"/>
              <w:tabs>
                <w:tab w:pos="1803" w:val="left" w:leader="none"/>
              </w:tabs>
              <w:spacing w:before="125"/>
              <w:ind w:left="762"/>
              <w:jc w:val="left"/>
              <w:rPr>
                <w:sz w:val="14"/>
              </w:rPr>
            </w:pPr>
            <w:r>
              <w:rPr>
                <w:w w:val="105"/>
                <w:sz w:val="14"/>
              </w:rPr>
              <w:t>区</w:t>
              <w:tab/>
              <w:t>分</w:t>
            </w:r>
          </w:p>
        </w:tc>
        <w:tc>
          <w:tcPr>
            <w:tcW w:w="1800" w:type="dxa"/>
            <w:vMerge w:val="restart"/>
          </w:tcPr>
          <w:p>
            <w:pPr>
              <w:pStyle w:val="TableParagraph"/>
              <w:spacing w:before="125"/>
              <w:ind w:left="22"/>
              <w:jc w:val="center"/>
              <w:rPr>
                <w:sz w:val="14"/>
              </w:rPr>
            </w:pPr>
            <w:r>
              <w:rPr>
                <w:w w:val="105"/>
                <w:sz w:val="14"/>
              </w:rPr>
              <w:t>計</w:t>
            </w:r>
          </w:p>
        </w:tc>
        <w:tc>
          <w:tcPr>
            <w:tcW w:w="1801" w:type="dxa"/>
            <w:tcBorders>
              <w:right w:val="nil"/>
            </w:tcBorders>
          </w:tcPr>
          <w:p>
            <w:pPr>
              <w:pStyle w:val="TableParagraph"/>
              <w:spacing w:before="13"/>
              <w:ind w:right="90"/>
              <w:rPr>
                <w:sz w:val="14"/>
              </w:rPr>
            </w:pPr>
            <w:r>
              <w:rPr>
                <w:w w:val="105"/>
                <w:sz w:val="14"/>
              </w:rPr>
              <w:t>合</w:t>
            </w:r>
          </w:p>
        </w:tc>
        <w:tc>
          <w:tcPr>
            <w:tcW w:w="1703" w:type="dxa"/>
            <w:tcBorders>
              <w:left w:val="nil"/>
              <w:right w:val="nil"/>
            </w:tcBorders>
          </w:tcPr>
          <w:p>
            <w:pPr>
              <w:pStyle w:val="TableParagraph"/>
              <w:jc w:val="left"/>
              <w:rPr>
                <w:rFonts w:ascii="Times New Roman"/>
                <w:sz w:val="14"/>
              </w:rPr>
            </w:pPr>
          </w:p>
        </w:tc>
        <w:tc>
          <w:tcPr>
            <w:tcW w:w="1607" w:type="dxa"/>
            <w:tcBorders>
              <w:left w:val="nil"/>
            </w:tcBorders>
          </w:tcPr>
          <w:p>
            <w:pPr>
              <w:pStyle w:val="TableParagraph"/>
              <w:spacing w:before="13"/>
              <w:ind w:right="322"/>
              <w:jc w:val="center"/>
              <w:rPr>
                <w:sz w:val="14"/>
              </w:rPr>
            </w:pPr>
            <w:r>
              <w:rPr>
                <w:w w:val="105"/>
                <w:sz w:val="14"/>
              </w:rPr>
              <w:t>計</w:t>
            </w:r>
          </w:p>
        </w:tc>
      </w:tr>
      <w:tr>
        <w:trPr>
          <w:trHeight w:val="222" w:hRule="atLeast"/>
        </w:trPr>
        <w:tc>
          <w:tcPr>
            <w:tcW w:w="2708" w:type="dxa"/>
            <w:gridSpan w:val="6"/>
            <w:vMerge/>
            <w:tcBorders>
              <w:top w:val="nil"/>
            </w:tcBorders>
          </w:tcPr>
          <w:p>
            <w:pPr>
              <w:rPr>
                <w:sz w:val="2"/>
                <w:szCs w:val="2"/>
              </w:rPr>
            </w:pPr>
          </w:p>
        </w:tc>
        <w:tc>
          <w:tcPr>
            <w:tcW w:w="1800" w:type="dxa"/>
            <w:vMerge/>
            <w:tcBorders>
              <w:top w:val="nil"/>
            </w:tcBorders>
          </w:tcPr>
          <w:p>
            <w:pPr>
              <w:rPr>
                <w:sz w:val="2"/>
                <w:szCs w:val="2"/>
              </w:rPr>
            </w:pPr>
          </w:p>
        </w:tc>
        <w:tc>
          <w:tcPr>
            <w:tcW w:w="1801" w:type="dxa"/>
          </w:tcPr>
          <w:p>
            <w:pPr>
              <w:pStyle w:val="TableParagraph"/>
              <w:tabs>
                <w:tab w:pos="828" w:val="left" w:leader="none"/>
                <w:tab w:pos="1279" w:val="left" w:leader="none"/>
              </w:tabs>
              <w:spacing w:before="7"/>
              <w:ind w:left="378"/>
              <w:jc w:val="left"/>
              <w:rPr>
                <w:sz w:val="14"/>
              </w:rPr>
            </w:pPr>
            <w:r>
              <w:rPr>
                <w:w w:val="105"/>
                <w:sz w:val="14"/>
              </w:rPr>
              <w:t>全</w:t>
              <w:tab/>
              <w:t>日</w:t>
              <w:tab/>
              <w:t>制</w:t>
            </w:r>
          </w:p>
        </w:tc>
        <w:tc>
          <w:tcPr>
            <w:tcW w:w="1703" w:type="dxa"/>
          </w:tcPr>
          <w:p>
            <w:pPr>
              <w:pStyle w:val="TableParagraph"/>
              <w:tabs>
                <w:tab w:pos="780" w:val="left" w:leader="none"/>
                <w:tab w:pos="1230" w:val="left" w:leader="none"/>
              </w:tabs>
              <w:spacing w:before="7"/>
              <w:ind w:left="331"/>
              <w:jc w:val="left"/>
              <w:rPr>
                <w:sz w:val="14"/>
              </w:rPr>
            </w:pPr>
            <w:r>
              <w:rPr>
                <w:w w:val="105"/>
                <w:sz w:val="14"/>
              </w:rPr>
              <w:t>定</w:t>
              <w:tab/>
              <w:t>時</w:t>
              <w:tab/>
              <w:t>制</w:t>
            </w:r>
          </w:p>
        </w:tc>
        <w:tc>
          <w:tcPr>
            <w:tcW w:w="1607" w:type="dxa"/>
          </w:tcPr>
          <w:p>
            <w:pPr>
              <w:pStyle w:val="TableParagraph"/>
              <w:spacing w:before="7"/>
              <w:ind w:left="394"/>
              <w:jc w:val="left"/>
              <w:rPr>
                <w:sz w:val="14"/>
              </w:rPr>
            </w:pPr>
            <w:r>
              <w:rPr>
                <w:w w:val="105"/>
                <w:sz w:val="14"/>
              </w:rPr>
              <w:t>全 定 併 置</w:t>
            </w:r>
          </w:p>
        </w:tc>
      </w:tr>
      <w:tr>
        <w:trPr>
          <w:trHeight w:val="459" w:hRule="atLeast"/>
        </w:trPr>
        <w:tc>
          <w:tcPr>
            <w:tcW w:w="573" w:type="dxa"/>
            <w:tcBorders>
              <w:right w:val="nil"/>
            </w:tcBorders>
          </w:tcPr>
          <w:p>
            <w:pPr>
              <w:pStyle w:val="TableParagraph"/>
              <w:spacing w:before="126"/>
              <w:ind w:right="67"/>
              <w:rPr>
                <w:sz w:val="14"/>
              </w:rPr>
            </w:pPr>
            <w:r>
              <w:rPr>
                <w:w w:val="105"/>
                <w:sz w:val="14"/>
              </w:rPr>
              <w:t>合</w:t>
            </w:r>
          </w:p>
        </w:tc>
        <w:tc>
          <w:tcPr>
            <w:tcW w:w="297" w:type="dxa"/>
            <w:tcBorders>
              <w:left w:val="nil"/>
              <w:right w:val="nil"/>
            </w:tcBorders>
          </w:tcPr>
          <w:p>
            <w:pPr>
              <w:pStyle w:val="TableParagraph"/>
              <w:jc w:val="left"/>
              <w:rPr>
                <w:rFonts w:ascii="Times New Roman"/>
                <w:sz w:val="14"/>
              </w:rPr>
            </w:pPr>
          </w:p>
        </w:tc>
        <w:tc>
          <w:tcPr>
            <w:tcW w:w="565" w:type="dxa"/>
            <w:tcBorders>
              <w:left w:val="nil"/>
            </w:tcBorders>
          </w:tcPr>
          <w:p>
            <w:pPr>
              <w:pStyle w:val="TableParagraph"/>
              <w:spacing w:before="126"/>
              <w:ind w:left="81"/>
              <w:jc w:val="left"/>
              <w:rPr>
                <w:sz w:val="14"/>
              </w:rPr>
            </w:pPr>
            <w:r>
              <w:rPr>
                <w:w w:val="105"/>
                <w:sz w:val="14"/>
              </w:rPr>
              <w:t>計</w:t>
            </w:r>
          </w:p>
        </w:tc>
        <w:tc>
          <w:tcPr>
            <w:tcW w:w="493" w:type="dxa"/>
            <w:tcBorders>
              <w:right w:val="nil"/>
            </w:tcBorders>
          </w:tcPr>
          <w:p>
            <w:pPr>
              <w:pStyle w:val="TableParagraph"/>
              <w:spacing w:before="12"/>
              <w:ind w:left="268"/>
              <w:jc w:val="left"/>
              <w:rPr>
                <w:sz w:val="14"/>
              </w:rPr>
            </w:pPr>
            <w:r>
              <w:rPr>
                <w:sz w:val="14"/>
              </w:rPr>
              <w:t>18</w:t>
            </w:r>
          </w:p>
          <w:p>
            <w:pPr>
              <w:pStyle w:val="TableParagraph"/>
              <w:spacing w:before="50"/>
              <w:ind w:left="264"/>
              <w:jc w:val="left"/>
              <w:rPr>
                <w:sz w:val="14"/>
              </w:rPr>
            </w:pPr>
            <w:r>
              <w:rPr>
                <w:sz w:val="14"/>
              </w:rPr>
              <w:t>19</w:t>
            </w:r>
          </w:p>
        </w:tc>
        <w:tc>
          <w:tcPr>
            <w:tcW w:w="297" w:type="dxa"/>
            <w:tcBorders>
              <w:left w:val="nil"/>
              <w:right w:val="nil"/>
            </w:tcBorders>
          </w:tcPr>
          <w:p>
            <w:pPr>
              <w:pStyle w:val="TableParagraph"/>
              <w:spacing w:before="12"/>
              <w:ind w:left="80"/>
              <w:jc w:val="left"/>
              <w:rPr>
                <w:sz w:val="14"/>
              </w:rPr>
            </w:pPr>
            <w:r>
              <w:rPr>
                <w:w w:val="105"/>
                <w:sz w:val="14"/>
              </w:rPr>
              <w:t>年</w:t>
            </w:r>
          </w:p>
          <w:p>
            <w:pPr>
              <w:pStyle w:val="TableParagraph"/>
              <w:spacing w:before="50"/>
              <w:ind w:left="80"/>
              <w:jc w:val="left"/>
              <w:rPr>
                <w:sz w:val="14"/>
              </w:rPr>
            </w:pPr>
            <w:r>
              <w:rPr>
                <w:w w:val="105"/>
                <w:sz w:val="14"/>
              </w:rPr>
              <w:t>年</w:t>
            </w:r>
          </w:p>
        </w:tc>
        <w:tc>
          <w:tcPr>
            <w:tcW w:w="483" w:type="dxa"/>
            <w:tcBorders>
              <w:left w:val="nil"/>
            </w:tcBorders>
          </w:tcPr>
          <w:p>
            <w:pPr>
              <w:pStyle w:val="TableParagraph"/>
              <w:spacing w:before="12"/>
              <w:ind w:left="80"/>
              <w:jc w:val="left"/>
              <w:rPr>
                <w:sz w:val="14"/>
              </w:rPr>
            </w:pPr>
            <w:r>
              <w:rPr>
                <w:w w:val="105"/>
                <w:sz w:val="14"/>
              </w:rPr>
              <w:t>度</w:t>
            </w:r>
          </w:p>
          <w:p>
            <w:pPr>
              <w:pStyle w:val="TableParagraph"/>
              <w:spacing w:before="50"/>
              <w:ind w:left="82"/>
              <w:jc w:val="left"/>
              <w:rPr>
                <w:sz w:val="14"/>
              </w:rPr>
            </w:pPr>
            <w:r>
              <w:rPr>
                <w:w w:val="105"/>
                <w:sz w:val="14"/>
              </w:rPr>
              <w:t>度</w:t>
            </w:r>
          </w:p>
        </w:tc>
        <w:tc>
          <w:tcPr>
            <w:tcW w:w="1800" w:type="dxa"/>
          </w:tcPr>
          <w:p>
            <w:pPr>
              <w:pStyle w:val="TableParagraph"/>
              <w:spacing w:before="12"/>
              <w:ind w:right="81"/>
              <w:rPr>
                <w:sz w:val="14"/>
              </w:rPr>
            </w:pPr>
            <w:r>
              <w:rPr>
                <w:w w:val="90"/>
                <w:sz w:val="14"/>
              </w:rPr>
              <w:t>131</w:t>
            </w:r>
          </w:p>
          <w:p>
            <w:pPr>
              <w:pStyle w:val="TableParagraph"/>
              <w:spacing w:before="50"/>
              <w:ind w:right="82"/>
              <w:rPr>
                <w:sz w:val="14"/>
              </w:rPr>
            </w:pPr>
            <w:r>
              <w:rPr>
                <w:spacing w:val="2"/>
                <w:w w:val="90"/>
                <w:sz w:val="14"/>
              </w:rPr>
              <w:t>129</w:t>
            </w:r>
          </w:p>
        </w:tc>
        <w:tc>
          <w:tcPr>
            <w:tcW w:w="1801" w:type="dxa"/>
          </w:tcPr>
          <w:p>
            <w:pPr>
              <w:pStyle w:val="TableParagraph"/>
              <w:spacing w:before="12"/>
              <w:ind w:right="81"/>
              <w:rPr>
                <w:sz w:val="14"/>
              </w:rPr>
            </w:pPr>
            <w:r>
              <w:rPr>
                <w:w w:val="90"/>
                <w:sz w:val="14"/>
              </w:rPr>
              <w:t>118</w:t>
            </w:r>
          </w:p>
          <w:p>
            <w:pPr>
              <w:pStyle w:val="TableParagraph"/>
              <w:spacing w:before="50"/>
              <w:ind w:right="84"/>
              <w:rPr>
                <w:sz w:val="14"/>
              </w:rPr>
            </w:pPr>
            <w:r>
              <w:rPr>
                <w:w w:val="95"/>
                <w:sz w:val="14"/>
              </w:rPr>
              <w:t>116</w:t>
            </w:r>
          </w:p>
        </w:tc>
        <w:tc>
          <w:tcPr>
            <w:tcW w:w="1703" w:type="dxa"/>
          </w:tcPr>
          <w:p>
            <w:pPr>
              <w:pStyle w:val="TableParagraph"/>
              <w:spacing w:before="12"/>
              <w:ind w:right="82"/>
              <w:rPr>
                <w:sz w:val="14"/>
              </w:rPr>
            </w:pPr>
            <w:r>
              <w:rPr>
                <w:w w:val="94"/>
                <w:sz w:val="14"/>
              </w:rPr>
              <w:t>5</w:t>
            </w:r>
          </w:p>
          <w:p>
            <w:pPr>
              <w:pStyle w:val="TableParagraph"/>
              <w:spacing w:before="50"/>
              <w:ind w:right="84"/>
              <w:rPr>
                <w:sz w:val="14"/>
              </w:rPr>
            </w:pPr>
            <w:r>
              <w:rPr>
                <w:w w:val="94"/>
                <w:sz w:val="14"/>
              </w:rPr>
              <w:t>5</w:t>
            </w:r>
          </w:p>
        </w:tc>
        <w:tc>
          <w:tcPr>
            <w:tcW w:w="1607" w:type="dxa"/>
          </w:tcPr>
          <w:p>
            <w:pPr>
              <w:pStyle w:val="TableParagraph"/>
              <w:spacing w:before="12"/>
              <w:ind w:right="82"/>
              <w:rPr>
                <w:sz w:val="14"/>
              </w:rPr>
            </w:pPr>
            <w:r>
              <w:rPr>
                <w:w w:val="94"/>
                <w:sz w:val="14"/>
              </w:rPr>
              <w:t>8</w:t>
            </w:r>
          </w:p>
          <w:p>
            <w:pPr>
              <w:pStyle w:val="TableParagraph"/>
              <w:spacing w:before="50"/>
              <w:ind w:right="85"/>
              <w:rPr>
                <w:sz w:val="14"/>
              </w:rPr>
            </w:pPr>
            <w:r>
              <w:rPr>
                <w:w w:val="94"/>
                <w:sz w:val="14"/>
              </w:rPr>
              <w:t>8</w:t>
            </w:r>
          </w:p>
        </w:tc>
      </w:tr>
      <w:tr>
        <w:trPr>
          <w:trHeight w:val="459" w:hRule="atLeast"/>
        </w:trPr>
        <w:tc>
          <w:tcPr>
            <w:tcW w:w="573" w:type="dxa"/>
            <w:tcBorders>
              <w:right w:val="nil"/>
            </w:tcBorders>
          </w:tcPr>
          <w:p>
            <w:pPr>
              <w:pStyle w:val="TableParagraph"/>
              <w:spacing w:before="125"/>
              <w:ind w:right="67"/>
              <w:rPr>
                <w:sz w:val="14"/>
              </w:rPr>
            </w:pPr>
            <w:r>
              <w:rPr>
                <w:w w:val="105"/>
                <w:sz w:val="14"/>
              </w:rPr>
              <w:t>普</w:t>
            </w:r>
          </w:p>
        </w:tc>
        <w:tc>
          <w:tcPr>
            <w:tcW w:w="297" w:type="dxa"/>
            <w:tcBorders>
              <w:left w:val="nil"/>
              <w:right w:val="nil"/>
            </w:tcBorders>
          </w:tcPr>
          <w:p>
            <w:pPr>
              <w:pStyle w:val="TableParagraph"/>
              <w:jc w:val="left"/>
              <w:rPr>
                <w:rFonts w:ascii="Times New Roman"/>
                <w:sz w:val="14"/>
              </w:rPr>
            </w:pPr>
          </w:p>
        </w:tc>
        <w:tc>
          <w:tcPr>
            <w:tcW w:w="565" w:type="dxa"/>
            <w:tcBorders>
              <w:left w:val="nil"/>
            </w:tcBorders>
          </w:tcPr>
          <w:p>
            <w:pPr>
              <w:pStyle w:val="TableParagraph"/>
              <w:spacing w:before="125"/>
              <w:ind w:left="81"/>
              <w:jc w:val="left"/>
              <w:rPr>
                <w:sz w:val="14"/>
              </w:rPr>
            </w:pPr>
            <w:r>
              <w:rPr>
                <w:w w:val="105"/>
                <w:sz w:val="14"/>
              </w:rPr>
              <w:t>通</w:t>
            </w:r>
          </w:p>
        </w:tc>
        <w:tc>
          <w:tcPr>
            <w:tcW w:w="493" w:type="dxa"/>
            <w:tcBorders>
              <w:right w:val="nil"/>
            </w:tcBorders>
          </w:tcPr>
          <w:p>
            <w:pPr>
              <w:pStyle w:val="TableParagraph"/>
              <w:spacing w:before="13"/>
              <w:ind w:left="268"/>
              <w:jc w:val="left"/>
              <w:rPr>
                <w:sz w:val="14"/>
              </w:rPr>
            </w:pPr>
            <w:r>
              <w:rPr>
                <w:sz w:val="14"/>
              </w:rPr>
              <w:t>18</w:t>
            </w:r>
          </w:p>
          <w:p>
            <w:pPr>
              <w:pStyle w:val="TableParagraph"/>
              <w:spacing w:before="48"/>
              <w:ind w:left="264"/>
              <w:jc w:val="left"/>
              <w:rPr>
                <w:sz w:val="14"/>
              </w:rPr>
            </w:pPr>
            <w:r>
              <w:rPr>
                <w:sz w:val="14"/>
              </w:rPr>
              <w:t>19</w:t>
            </w:r>
          </w:p>
        </w:tc>
        <w:tc>
          <w:tcPr>
            <w:tcW w:w="297" w:type="dxa"/>
            <w:tcBorders>
              <w:left w:val="nil"/>
              <w:right w:val="nil"/>
            </w:tcBorders>
          </w:tcPr>
          <w:p>
            <w:pPr>
              <w:pStyle w:val="TableParagraph"/>
              <w:spacing w:before="13"/>
              <w:ind w:left="80"/>
              <w:jc w:val="left"/>
              <w:rPr>
                <w:sz w:val="14"/>
              </w:rPr>
            </w:pPr>
            <w:r>
              <w:rPr>
                <w:w w:val="105"/>
                <w:sz w:val="14"/>
              </w:rPr>
              <w:t>年</w:t>
            </w:r>
          </w:p>
          <w:p>
            <w:pPr>
              <w:pStyle w:val="TableParagraph"/>
              <w:spacing w:before="48"/>
              <w:ind w:left="80"/>
              <w:jc w:val="left"/>
              <w:rPr>
                <w:sz w:val="14"/>
              </w:rPr>
            </w:pPr>
            <w:r>
              <w:rPr>
                <w:w w:val="105"/>
                <w:sz w:val="14"/>
              </w:rPr>
              <w:t>年</w:t>
            </w:r>
          </w:p>
        </w:tc>
        <w:tc>
          <w:tcPr>
            <w:tcW w:w="483" w:type="dxa"/>
            <w:tcBorders>
              <w:left w:val="nil"/>
            </w:tcBorders>
          </w:tcPr>
          <w:p>
            <w:pPr>
              <w:pStyle w:val="TableParagraph"/>
              <w:spacing w:before="13"/>
              <w:ind w:left="81"/>
              <w:jc w:val="left"/>
              <w:rPr>
                <w:sz w:val="14"/>
              </w:rPr>
            </w:pPr>
            <w:r>
              <w:rPr>
                <w:w w:val="105"/>
                <w:sz w:val="14"/>
              </w:rPr>
              <w:t>度</w:t>
            </w:r>
          </w:p>
          <w:p>
            <w:pPr>
              <w:pStyle w:val="TableParagraph"/>
              <w:spacing w:before="48"/>
              <w:ind w:left="83"/>
              <w:jc w:val="left"/>
              <w:rPr>
                <w:sz w:val="14"/>
              </w:rPr>
            </w:pPr>
            <w:r>
              <w:rPr>
                <w:w w:val="105"/>
                <w:sz w:val="14"/>
              </w:rPr>
              <w:t>度</w:t>
            </w:r>
          </w:p>
        </w:tc>
        <w:tc>
          <w:tcPr>
            <w:tcW w:w="1800" w:type="dxa"/>
          </w:tcPr>
          <w:p>
            <w:pPr>
              <w:pStyle w:val="TableParagraph"/>
              <w:spacing w:before="13"/>
              <w:ind w:right="81"/>
              <w:rPr>
                <w:sz w:val="14"/>
              </w:rPr>
            </w:pPr>
            <w:r>
              <w:rPr>
                <w:w w:val="90"/>
                <w:sz w:val="14"/>
              </w:rPr>
              <w:t>65</w:t>
            </w:r>
          </w:p>
          <w:p>
            <w:pPr>
              <w:pStyle w:val="TableParagraph"/>
              <w:spacing w:before="48"/>
              <w:ind w:right="83"/>
              <w:rPr>
                <w:sz w:val="14"/>
              </w:rPr>
            </w:pPr>
            <w:r>
              <w:rPr>
                <w:w w:val="95"/>
                <w:sz w:val="14"/>
              </w:rPr>
              <w:t>63</w:t>
            </w:r>
          </w:p>
        </w:tc>
        <w:tc>
          <w:tcPr>
            <w:tcW w:w="1801" w:type="dxa"/>
          </w:tcPr>
          <w:p>
            <w:pPr>
              <w:pStyle w:val="TableParagraph"/>
              <w:spacing w:before="13"/>
              <w:ind w:right="81"/>
              <w:rPr>
                <w:sz w:val="14"/>
              </w:rPr>
            </w:pPr>
            <w:r>
              <w:rPr>
                <w:w w:val="90"/>
                <w:sz w:val="14"/>
              </w:rPr>
              <w:t>55</w:t>
            </w:r>
          </w:p>
          <w:p>
            <w:pPr>
              <w:pStyle w:val="TableParagraph"/>
              <w:spacing w:before="48"/>
              <w:ind w:right="84"/>
              <w:rPr>
                <w:sz w:val="14"/>
              </w:rPr>
            </w:pPr>
            <w:r>
              <w:rPr>
                <w:w w:val="95"/>
                <w:sz w:val="14"/>
              </w:rPr>
              <w:t>53</w:t>
            </w:r>
          </w:p>
        </w:tc>
        <w:tc>
          <w:tcPr>
            <w:tcW w:w="1703" w:type="dxa"/>
          </w:tcPr>
          <w:p>
            <w:pPr>
              <w:pStyle w:val="TableParagraph"/>
              <w:spacing w:before="13"/>
              <w:ind w:right="82"/>
              <w:rPr>
                <w:sz w:val="14"/>
              </w:rPr>
            </w:pPr>
            <w:r>
              <w:rPr>
                <w:w w:val="94"/>
                <w:sz w:val="14"/>
              </w:rPr>
              <w:t>5</w:t>
            </w:r>
          </w:p>
          <w:p>
            <w:pPr>
              <w:pStyle w:val="TableParagraph"/>
              <w:spacing w:before="48"/>
              <w:ind w:right="84"/>
              <w:rPr>
                <w:sz w:val="14"/>
              </w:rPr>
            </w:pPr>
            <w:r>
              <w:rPr>
                <w:w w:val="94"/>
                <w:sz w:val="14"/>
              </w:rPr>
              <w:t>5</w:t>
            </w:r>
          </w:p>
        </w:tc>
        <w:tc>
          <w:tcPr>
            <w:tcW w:w="1607" w:type="dxa"/>
          </w:tcPr>
          <w:p>
            <w:pPr>
              <w:pStyle w:val="TableParagraph"/>
              <w:spacing w:before="13"/>
              <w:ind w:right="82"/>
              <w:rPr>
                <w:sz w:val="14"/>
              </w:rPr>
            </w:pPr>
            <w:r>
              <w:rPr>
                <w:w w:val="94"/>
                <w:sz w:val="14"/>
              </w:rPr>
              <w:t>5</w:t>
            </w:r>
          </w:p>
          <w:p>
            <w:pPr>
              <w:pStyle w:val="TableParagraph"/>
              <w:spacing w:before="48"/>
              <w:ind w:right="85"/>
              <w:rPr>
                <w:sz w:val="14"/>
              </w:rPr>
            </w:pPr>
            <w:r>
              <w:rPr>
                <w:w w:val="94"/>
                <w:sz w:val="14"/>
              </w:rPr>
              <w:t>5</w:t>
            </w:r>
          </w:p>
        </w:tc>
      </w:tr>
      <w:tr>
        <w:trPr>
          <w:trHeight w:val="459" w:hRule="atLeast"/>
        </w:trPr>
        <w:tc>
          <w:tcPr>
            <w:tcW w:w="573" w:type="dxa"/>
            <w:tcBorders>
              <w:right w:val="nil"/>
            </w:tcBorders>
          </w:tcPr>
          <w:p>
            <w:pPr>
              <w:pStyle w:val="TableParagraph"/>
              <w:spacing w:before="126"/>
              <w:ind w:right="67"/>
              <w:rPr>
                <w:sz w:val="14"/>
              </w:rPr>
            </w:pPr>
            <w:r>
              <w:rPr>
                <w:w w:val="105"/>
                <w:sz w:val="14"/>
              </w:rPr>
              <w:t>農</w:t>
            </w:r>
          </w:p>
        </w:tc>
        <w:tc>
          <w:tcPr>
            <w:tcW w:w="297" w:type="dxa"/>
            <w:tcBorders>
              <w:left w:val="nil"/>
              <w:right w:val="nil"/>
            </w:tcBorders>
          </w:tcPr>
          <w:p>
            <w:pPr>
              <w:pStyle w:val="TableParagraph"/>
              <w:jc w:val="left"/>
              <w:rPr>
                <w:rFonts w:ascii="Times New Roman"/>
                <w:sz w:val="14"/>
              </w:rPr>
            </w:pPr>
          </w:p>
        </w:tc>
        <w:tc>
          <w:tcPr>
            <w:tcW w:w="565" w:type="dxa"/>
            <w:tcBorders>
              <w:left w:val="nil"/>
            </w:tcBorders>
          </w:tcPr>
          <w:p>
            <w:pPr>
              <w:pStyle w:val="TableParagraph"/>
              <w:spacing w:before="126"/>
              <w:ind w:left="81"/>
              <w:jc w:val="left"/>
              <w:rPr>
                <w:sz w:val="14"/>
              </w:rPr>
            </w:pPr>
            <w:r>
              <w:rPr>
                <w:w w:val="105"/>
                <w:sz w:val="14"/>
              </w:rPr>
              <w:t>業</w:t>
            </w:r>
          </w:p>
        </w:tc>
        <w:tc>
          <w:tcPr>
            <w:tcW w:w="493" w:type="dxa"/>
            <w:tcBorders>
              <w:right w:val="nil"/>
            </w:tcBorders>
          </w:tcPr>
          <w:p>
            <w:pPr>
              <w:pStyle w:val="TableParagraph"/>
              <w:spacing w:before="12"/>
              <w:ind w:left="268"/>
              <w:jc w:val="left"/>
              <w:rPr>
                <w:sz w:val="14"/>
              </w:rPr>
            </w:pPr>
            <w:r>
              <w:rPr>
                <w:sz w:val="14"/>
              </w:rPr>
              <w:t>18</w:t>
            </w:r>
          </w:p>
          <w:p>
            <w:pPr>
              <w:pStyle w:val="TableParagraph"/>
              <w:spacing w:before="50"/>
              <w:ind w:left="264"/>
              <w:jc w:val="left"/>
              <w:rPr>
                <w:sz w:val="14"/>
              </w:rPr>
            </w:pPr>
            <w:r>
              <w:rPr>
                <w:sz w:val="14"/>
              </w:rPr>
              <w:t>19</w:t>
            </w:r>
          </w:p>
        </w:tc>
        <w:tc>
          <w:tcPr>
            <w:tcW w:w="297" w:type="dxa"/>
            <w:tcBorders>
              <w:left w:val="nil"/>
              <w:right w:val="nil"/>
            </w:tcBorders>
          </w:tcPr>
          <w:p>
            <w:pPr>
              <w:pStyle w:val="TableParagraph"/>
              <w:spacing w:before="12"/>
              <w:ind w:left="80"/>
              <w:jc w:val="left"/>
              <w:rPr>
                <w:sz w:val="14"/>
              </w:rPr>
            </w:pPr>
            <w:r>
              <w:rPr>
                <w:w w:val="105"/>
                <w:sz w:val="14"/>
              </w:rPr>
              <w:t>年</w:t>
            </w:r>
          </w:p>
          <w:p>
            <w:pPr>
              <w:pStyle w:val="TableParagraph"/>
              <w:spacing w:before="50"/>
              <w:ind w:left="80"/>
              <w:jc w:val="left"/>
              <w:rPr>
                <w:sz w:val="14"/>
              </w:rPr>
            </w:pPr>
            <w:r>
              <w:rPr>
                <w:w w:val="105"/>
                <w:sz w:val="14"/>
              </w:rPr>
              <w:t>年</w:t>
            </w:r>
          </w:p>
        </w:tc>
        <w:tc>
          <w:tcPr>
            <w:tcW w:w="483" w:type="dxa"/>
            <w:tcBorders>
              <w:left w:val="nil"/>
            </w:tcBorders>
          </w:tcPr>
          <w:p>
            <w:pPr>
              <w:pStyle w:val="TableParagraph"/>
              <w:spacing w:before="12"/>
              <w:ind w:left="81"/>
              <w:jc w:val="left"/>
              <w:rPr>
                <w:sz w:val="14"/>
              </w:rPr>
            </w:pPr>
            <w:r>
              <w:rPr>
                <w:w w:val="105"/>
                <w:sz w:val="14"/>
              </w:rPr>
              <w:t>度</w:t>
            </w:r>
          </w:p>
          <w:p>
            <w:pPr>
              <w:pStyle w:val="TableParagraph"/>
              <w:spacing w:before="50"/>
              <w:ind w:left="83"/>
              <w:jc w:val="left"/>
              <w:rPr>
                <w:sz w:val="14"/>
              </w:rPr>
            </w:pPr>
            <w:r>
              <w:rPr>
                <w:w w:val="105"/>
                <w:sz w:val="14"/>
              </w:rPr>
              <w:t>度</w:t>
            </w:r>
          </w:p>
        </w:tc>
        <w:tc>
          <w:tcPr>
            <w:tcW w:w="1800" w:type="dxa"/>
          </w:tcPr>
          <w:p>
            <w:pPr>
              <w:pStyle w:val="TableParagraph"/>
              <w:spacing w:before="12"/>
              <w:ind w:right="82"/>
              <w:rPr>
                <w:sz w:val="14"/>
              </w:rPr>
            </w:pPr>
            <w:r>
              <w:rPr>
                <w:w w:val="94"/>
                <w:sz w:val="14"/>
              </w:rPr>
              <w:t>6</w:t>
            </w:r>
          </w:p>
          <w:p>
            <w:pPr>
              <w:pStyle w:val="TableParagraph"/>
              <w:spacing w:before="50"/>
              <w:ind w:right="84"/>
              <w:rPr>
                <w:sz w:val="14"/>
              </w:rPr>
            </w:pPr>
            <w:r>
              <w:rPr>
                <w:w w:val="94"/>
                <w:sz w:val="14"/>
              </w:rPr>
              <w:t>6</w:t>
            </w:r>
          </w:p>
        </w:tc>
        <w:tc>
          <w:tcPr>
            <w:tcW w:w="1801" w:type="dxa"/>
          </w:tcPr>
          <w:p>
            <w:pPr>
              <w:pStyle w:val="TableParagraph"/>
              <w:spacing w:before="12"/>
              <w:ind w:right="82"/>
              <w:rPr>
                <w:sz w:val="14"/>
              </w:rPr>
            </w:pPr>
            <w:r>
              <w:rPr>
                <w:w w:val="94"/>
                <w:sz w:val="14"/>
              </w:rPr>
              <w:t>6</w:t>
            </w:r>
          </w:p>
          <w:p>
            <w:pPr>
              <w:pStyle w:val="TableParagraph"/>
              <w:spacing w:before="50"/>
              <w:ind w:right="85"/>
              <w:rPr>
                <w:sz w:val="14"/>
              </w:rPr>
            </w:pPr>
            <w:r>
              <w:rPr>
                <w:w w:val="94"/>
                <w:sz w:val="14"/>
              </w:rPr>
              <w:t>6</w:t>
            </w:r>
          </w:p>
        </w:tc>
        <w:tc>
          <w:tcPr>
            <w:tcW w:w="1703" w:type="dxa"/>
          </w:tcPr>
          <w:p>
            <w:pPr>
              <w:pStyle w:val="TableParagraph"/>
              <w:spacing w:before="12"/>
              <w:ind w:right="82"/>
              <w:rPr>
                <w:sz w:val="14"/>
              </w:rPr>
            </w:pPr>
            <w:r>
              <w:rPr>
                <w:w w:val="158"/>
                <w:sz w:val="14"/>
              </w:rPr>
              <w:t>-</w:t>
            </w:r>
          </w:p>
          <w:p>
            <w:pPr>
              <w:pStyle w:val="TableParagraph"/>
              <w:spacing w:before="50"/>
              <w:ind w:right="84"/>
              <w:rPr>
                <w:sz w:val="14"/>
              </w:rPr>
            </w:pPr>
            <w:r>
              <w:rPr>
                <w:w w:val="158"/>
                <w:sz w:val="14"/>
              </w:rPr>
              <w:t>-</w:t>
            </w:r>
          </w:p>
        </w:tc>
        <w:tc>
          <w:tcPr>
            <w:tcW w:w="1607" w:type="dxa"/>
          </w:tcPr>
          <w:p>
            <w:pPr>
              <w:pStyle w:val="TableParagraph"/>
              <w:spacing w:before="12"/>
              <w:ind w:right="82"/>
              <w:rPr>
                <w:sz w:val="14"/>
              </w:rPr>
            </w:pPr>
            <w:r>
              <w:rPr>
                <w:w w:val="158"/>
                <w:sz w:val="14"/>
              </w:rPr>
              <w:t>-</w:t>
            </w:r>
          </w:p>
          <w:p>
            <w:pPr>
              <w:pStyle w:val="TableParagraph"/>
              <w:spacing w:before="50"/>
              <w:ind w:right="85"/>
              <w:rPr>
                <w:sz w:val="14"/>
              </w:rPr>
            </w:pPr>
            <w:r>
              <w:rPr>
                <w:w w:val="158"/>
                <w:sz w:val="14"/>
              </w:rPr>
              <w:t>-</w:t>
            </w:r>
          </w:p>
        </w:tc>
      </w:tr>
      <w:tr>
        <w:trPr>
          <w:trHeight w:val="459" w:hRule="atLeast"/>
        </w:trPr>
        <w:tc>
          <w:tcPr>
            <w:tcW w:w="573" w:type="dxa"/>
            <w:tcBorders>
              <w:right w:val="nil"/>
            </w:tcBorders>
          </w:tcPr>
          <w:p>
            <w:pPr>
              <w:pStyle w:val="TableParagraph"/>
              <w:spacing w:before="125"/>
              <w:ind w:right="67"/>
              <w:rPr>
                <w:sz w:val="14"/>
              </w:rPr>
            </w:pPr>
            <w:r>
              <w:rPr>
                <w:w w:val="105"/>
                <w:sz w:val="14"/>
              </w:rPr>
              <w:t>工</w:t>
            </w:r>
          </w:p>
        </w:tc>
        <w:tc>
          <w:tcPr>
            <w:tcW w:w="297" w:type="dxa"/>
            <w:tcBorders>
              <w:left w:val="nil"/>
              <w:right w:val="nil"/>
            </w:tcBorders>
          </w:tcPr>
          <w:p>
            <w:pPr>
              <w:pStyle w:val="TableParagraph"/>
              <w:jc w:val="left"/>
              <w:rPr>
                <w:rFonts w:ascii="Times New Roman"/>
                <w:sz w:val="14"/>
              </w:rPr>
            </w:pPr>
          </w:p>
        </w:tc>
        <w:tc>
          <w:tcPr>
            <w:tcW w:w="565" w:type="dxa"/>
            <w:tcBorders>
              <w:left w:val="nil"/>
            </w:tcBorders>
          </w:tcPr>
          <w:p>
            <w:pPr>
              <w:pStyle w:val="TableParagraph"/>
              <w:spacing w:before="125"/>
              <w:ind w:left="81"/>
              <w:jc w:val="left"/>
              <w:rPr>
                <w:sz w:val="14"/>
              </w:rPr>
            </w:pPr>
            <w:r>
              <w:rPr>
                <w:w w:val="105"/>
                <w:sz w:val="14"/>
              </w:rPr>
              <w:t>業</w:t>
            </w:r>
          </w:p>
        </w:tc>
        <w:tc>
          <w:tcPr>
            <w:tcW w:w="493" w:type="dxa"/>
            <w:tcBorders>
              <w:right w:val="nil"/>
            </w:tcBorders>
          </w:tcPr>
          <w:p>
            <w:pPr>
              <w:pStyle w:val="TableParagraph"/>
              <w:spacing w:before="11"/>
              <w:ind w:left="268"/>
              <w:jc w:val="left"/>
              <w:rPr>
                <w:sz w:val="14"/>
              </w:rPr>
            </w:pPr>
            <w:r>
              <w:rPr>
                <w:sz w:val="14"/>
              </w:rPr>
              <w:t>18</w:t>
            </w:r>
          </w:p>
          <w:p>
            <w:pPr>
              <w:pStyle w:val="TableParagraph"/>
              <w:spacing w:before="50"/>
              <w:ind w:left="264"/>
              <w:jc w:val="left"/>
              <w:rPr>
                <w:sz w:val="14"/>
              </w:rPr>
            </w:pPr>
            <w:r>
              <w:rPr>
                <w:sz w:val="14"/>
              </w:rPr>
              <w:t>19</w:t>
            </w:r>
          </w:p>
        </w:tc>
        <w:tc>
          <w:tcPr>
            <w:tcW w:w="297" w:type="dxa"/>
            <w:tcBorders>
              <w:left w:val="nil"/>
              <w:right w:val="nil"/>
            </w:tcBorders>
          </w:tcPr>
          <w:p>
            <w:pPr>
              <w:pStyle w:val="TableParagraph"/>
              <w:spacing w:before="11"/>
              <w:ind w:left="80"/>
              <w:jc w:val="left"/>
              <w:rPr>
                <w:sz w:val="14"/>
              </w:rPr>
            </w:pPr>
            <w:r>
              <w:rPr>
                <w:w w:val="105"/>
                <w:sz w:val="14"/>
              </w:rPr>
              <w:t>年</w:t>
            </w:r>
          </w:p>
          <w:p>
            <w:pPr>
              <w:pStyle w:val="TableParagraph"/>
              <w:spacing w:before="50"/>
              <w:ind w:left="80"/>
              <w:jc w:val="left"/>
              <w:rPr>
                <w:sz w:val="14"/>
              </w:rPr>
            </w:pPr>
            <w:r>
              <w:rPr>
                <w:w w:val="105"/>
                <w:sz w:val="14"/>
              </w:rPr>
              <w:t>年</w:t>
            </w:r>
          </w:p>
        </w:tc>
        <w:tc>
          <w:tcPr>
            <w:tcW w:w="483" w:type="dxa"/>
            <w:tcBorders>
              <w:left w:val="nil"/>
            </w:tcBorders>
          </w:tcPr>
          <w:p>
            <w:pPr>
              <w:pStyle w:val="TableParagraph"/>
              <w:spacing w:before="11"/>
              <w:ind w:left="81"/>
              <w:jc w:val="left"/>
              <w:rPr>
                <w:sz w:val="14"/>
              </w:rPr>
            </w:pPr>
            <w:r>
              <w:rPr>
                <w:w w:val="105"/>
                <w:sz w:val="14"/>
              </w:rPr>
              <w:t>度</w:t>
            </w:r>
          </w:p>
          <w:p>
            <w:pPr>
              <w:pStyle w:val="TableParagraph"/>
              <w:spacing w:before="50"/>
              <w:ind w:left="83"/>
              <w:jc w:val="left"/>
              <w:rPr>
                <w:sz w:val="14"/>
              </w:rPr>
            </w:pPr>
            <w:r>
              <w:rPr>
                <w:w w:val="105"/>
                <w:sz w:val="14"/>
              </w:rPr>
              <w:t>度</w:t>
            </w:r>
          </w:p>
        </w:tc>
        <w:tc>
          <w:tcPr>
            <w:tcW w:w="1800" w:type="dxa"/>
          </w:tcPr>
          <w:p>
            <w:pPr>
              <w:pStyle w:val="TableParagraph"/>
              <w:spacing w:before="11"/>
              <w:ind w:right="81"/>
              <w:rPr>
                <w:sz w:val="14"/>
              </w:rPr>
            </w:pPr>
            <w:r>
              <w:rPr>
                <w:w w:val="90"/>
                <w:sz w:val="14"/>
              </w:rPr>
              <w:t>11</w:t>
            </w:r>
          </w:p>
          <w:p>
            <w:pPr>
              <w:pStyle w:val="TableParagraph"/>
              <w:spacing w:before="50"/>
              <w:ind w:right="83"/>
              <w:rPr>
                <w:sz w:val="14"/>
              </w:rPr>
            </w:pPr>
            <w:r>
              <w:rPr>
                <w:w w:val="95"/>
                <w:sz w:val="14"/>
              </w:rPr>
              <w:t>11</w:t>
            </w:r>
          </w:p>
        </w:tc>
        <w:tc>
          <w:tcPr>
            <w:tcW w:w="1801" w:type="dxa"/>
          </w:tcPr>
          <w:p>
            <w:pPr>
              <w:pStyle w:val="TableParagraph"/>
              <w:spacing w:before="11"/>
              <w:ind w:right="82"/>
              <w:rPr>
                <w:sz w:val="14"/>
              </w:rPr>
            </w:pPr>
            <w:r>
              <w:rPr>
                <w:w w:val="94"/>
                <w:sz w:val="14"/>
              </w:rPr>
              <w:t>8</w:t>
            </w:r>
          </w:p>
          <w:p>
            <w:pPr>
              <w:pStyle w:val="TableParagraph"/>
              <w:spacing w:before="50"/>
              <w:ind w:right="85"/>
              <w:rPr>
                <w:sz w:val="14"/>
              </w:rPr>
            </w:pPr>
            <w:r>
              <w:rPr>
                <w:w w:val="94"/>
                <w:sz w:val="14"/>
              </w:rPr>
              <w:t>8</w:t>
            </w:r>
          </w:p>
        </w:tc>
        <w:tc>
          <w:tcPr>
            <w:tcW w:w="1703" w:type="dxa"/>
          </w:tcPr>
          <w:p>
            <w:pPr>
              <w:pStyle w:val="TableParagraph"/>
              <w:spacing w:before="11"/>
              <w:ind w:right="82"/>
              <w:rPr>
                <w:sz w:val="14"/>
              </w:rPr>
            </w:pPr>
            <w:r>
              <w:rPr>
                <w:w w:val="158"/>
                <w:sz w:val="14"/>
              </w:rPr>
              <w:t>-</w:t>
            </w:r>
          </w:p>
          <w:p>
            <w:pPr>
              <w:pStyle w:val="TableParagraph"/>
              <w:spacing w:before="50"/>
              <w:ind w:right="84"/>
              <w:rPr>
                <w:sz w:val="14"/>
              </w:rPr>
            </w:pPr>
            <w:r>
              <w:rPr>
                <w:w w:val="158"/>
                <w:sz w:val="14"/>
              </w:rPr>
              <w:t>-</w:t>
            </w:r>
          </w:p>
        </w:tc>
        <w:tc>
          <w:tcPr>
            <w:tcW w:w="1607" w:type="dxa"/>
          </w:tcPr>
          <w:p>
            <w:pPr>
              <w:pStyle w:val="TableParagraph"/>
              <w:spacing w:before="11"/>
              <w:ind w:right="82"/>
              <w:rPr>
                <w:sz w:val="14"/>
              </w:rPr>
            </w:pPr>
            <w:r>
              <w:rPr>
                <w:w w:val="94"/>
                <w:sz w:val="14"/>
              </w:rPr>
              <w:t>3</w:t>
            </w:r>
          </w:p>
          <w:p>
            <w:pPr>
              <w:pStyle w:val="TableParagraph"/>
              <w:spacing w:before="50"/>
              <w:ind w:right="85"/>
              <w:rPr>
                <w:sz w:val="14"/>
              </w:rPr>
            </w:pPr>
            <w:r>
              <w:rPr>
                <w:w w:val="94"/>
                <w:sz w:val="14"/>
              </w:rPr>
              <w:t>3</w:t>
            </w:r>
          </w:p>
        </w:tc>
      </w:tr>
      <w:tr>
        <w:trPr>
          <w:trHeight w:val="458" w:hRule="atLeast"/>
        </w:trPr>
        <w:tc>
          <w:tcPr>
            <w:tcW w:w="573" w:type="dxa"/>
            <w:tcBorders>
              <w:right w:val="nil"/>
            </w:tcBorders>
          </w:tcPr>
          <w:p>
            <w:pPr>
              <w:pStyle w:val="TableParagraph"/>
              <w:spacing w:before="126"/>
              <w:ind w:right="67"/>
              <w:rPr>
                <w:sz w:val="14"/>
              </w:rPr>
            </w:pPr>
            <w:r>
              <w:rPr>
                <w:w w:val="105"/>
                <w:sz w:val="14"/>
              </w:rPr>
              <w:t>商</w:t>
            </w:r>
          </w:p>
        </w:tc>
        <w:tc>
          <w:tcPr>
            <w:tcW w:w="297" w:type="dxa"/>
            <w:tcBorders>
              <w:left w:val="nil"/>
              <w:right w:val="nil"/>
            </w:tcBorders>
          </w:tcPr>
          <w:p>
            <w:pPr>
              <w:pStyle w:val="TableParagraph"/>
              <w:jc w:val="left"/>
              <w:rPr>
                <w:rFonts w:ascii="Times New Roman"/>
                <w:sz w:val="14"/>
              </w:rPr>
            </w:pPr>
          </w:p>
        </w:tc>
        <w:tc>
          <w:tcPr>
            <w:tcW w:w="565" w:type="dxa"/>
            <w:tcBorders>
              <w:left w:val="nil"/>
            </w:tcBorders>
          </w:tcPr>
          <w:p>
            <w:pPr>
              <w:pStyle w:val="TableParagraph"/>
              <w:spacing w:before="126"/>
              <w:ind w:left="81"/>
              <w:jc w:val="left"/>
              <w:rPr>
                <w:sz w:val="14"/>
              </w:rPr>
            </w:pPr>
            <w:r>
              <w:rPr>
                <w:w w:val="105"/>
                <w:sz w:val="14"/>
              </w:rPr>
              <w:t>業</w:t>
            </w:r>
          </w:p>
        </w:tc>
        <w:tc>
          <w:tcPr>
            <w:tcW w:w="493" w:type="dxa"/>
            <w:tcBorders>
              <w:right w:val="nil"/>
            </w:tcBorders>
          </w:tcPr>
          <w:p>
            <w:pPr>
              <w:pStyle w:val="TableParagraph"/>
              <w:spacing w:before="12"/>
              <w:ind w:left="268"/>
              <w:jc w:val="left"/>
              <w:rPr>
                <w:sz w:val="14"/>
              </w:rPr>
            </w:pPr>
            <w:r>
              <w:rPr>
                <w:sz w:val="14"/>
              </w:rPr>
              <w:t>18</w:t>
            </w:r>
          </w:p>
          <w:p>
            <w:pPr>
              <w:pStyle w:val="TableParagraph"/>
              <w:spacing w:before="50"/>
              <w:ind w:left="264"/>
              <w:jc w:val="left"/>
              <w:rPr>
                <w:sz w:val="14"/>
              </w:rPr>
            </w:pPr>
            <w:r>
              <w:rPr>
                <w:sz w:val="14"/>
              </w:rPr>
              <w:t>19</w:t>
            </w:r>
          </w:p>
        </w:tc>
        <w:tc>
          <w:tcPr>
            <w:tcW w:w="297" w:type="dxa"/>
            <w:tcBorders>
              <w:left w:val="nil"/>
              <w:right w:val="nil"/>
            </w:tcBorders>
          </w:tcPr>
          <w:p>
            <w:pPr>
              <w:pStyle w:val="TableParagraph"/>
              <w:spacing w:before="12"/>
              <w:ind w:left="80"/>
              <w:jc w:val="left"/>
              <w:rPr>
                <w:sz w:val="14"/>
              </w:rPr>
            </w:pPr>
            <w:r>
              <w:rPr>
                <w:w w:val="105"/>
                <w:sz w:val="14"/>
              </w:rPr>
              <w:t>年</w:t>
            </w:r>
          </w:p>
          <w:p>
            <w:pPr>
              <w:pStyle w:val="TableParagraph"/>
              <w:spacing w:before="50"/>
              <w:ind w:left="80"/>
              <w:jc w:val="left"/>
              <w:rPr>
                <w:sz w:val="14"/>
              </w:rPr>
            </w:pPr>
            <w:r>
              <w:rPr>
                <w:w w:val="105"/>
                <w:sz w:val="14"/>
              </w:rPr>
              <w:t>年</w:t>
            </w:r>
          </w:p>
        </w:tc>
        <w:tc>
          <w:tcPr>
            <w:tcW w:w="483" w:type="dxa"/>
            <w:tcBorders>
              <w:left w:val="nil"/>
            </w:tcBorders>
          </w:tcPr>
          <w:p>
            <w:pPr>
              <w:pStyle w:val="TableParagraph"/>
              <w:spacing w:before="12"/>
              <w:ind w:left="81"/>
              <w:jc w:val="left"/>
              <w:rPr>
                <w:sz w:val="14"/>
              </w:rPr>
            </w:pPr>
            <w:r>
              <w:rPr>
                <w:w w:val="105"/>
                <w:sz w:val="14"/>
              </w:rPr>
              <w:t>度</w:t>
            </w:r>
          </w:p>
          <w:p>
            <w:pPr>
              <w:pStyle w:val="TableParagraph"/>
              <w:spacing w:before="50"/>
              <w:ind w:left="83"/>
              <w:jc w:val="left"/>
              <w:rPr>
                <w:sz w:val="14"/>
              </w:rPr>
            </w:pPr>
            <w:r>
              <w:rPr>
                <w:w w:val="105"/>
                <w:sz w:val="14"/>
              </w:rPr>
              <w:t>度</w:t>
            </w:r>
          </w:p>
        </w:tc>
        <w:tc>
          <w:tcPr>
            <w:tcW w:w="1800" w:type="dxa"/>
          </w:tcPr>
          <w:p>
            <w:pPr>
              <w:pStyle w:val="TableParagraph"/>
              <w:spacing w:before="12"/>
              <w:ind w:right="81"/>
              <w:rPr>
                <w:sz w:val="14"/>
              </w:rPr>
            </w:pPr>
            <w:r>
              <w:rPr>
                <w:w w:val="90"/>
                <w:sz w:val="14"/>
              </w:rPr>
              <w:t>15</w:t>
            </w:r>
          </w:p>
          <w:p>
            <w:pPr>
              <w:pStyle w:val="TableParagraph"/>
              <w:spacing w:before="50"/>
              <w:ind w:right="83"/>
              <w:rPr>
                <w:sz w:val="14"/>
              </w:rPr>
            </w:pPr>
            <w:r>
              <w:rPr>
                <w:w w:val="95"/>
                <w:sz w:val="14"/>
              </w:rPr>
              <w:t>14</w:t>
            </w:r>
          </w:p>
        </w:tc>
        <w:tc>
          <w:tcPr>
            <w:tcW w:w="1801" w:type="dxa"/>
          </w:tcPr>
          <w:p>
            <w:pPr>
              <w:pStyle w:val="TableParagraph"/>
              <w:spacing w:before="12"/>
              <w:ind w:right="81"/>
              <w:rPr>
                <w:sz w:val="14"/>
              </w:rPr>
            </w:pPr>
            <w:r>
              <w:rPr>
                <w:w w:val="90"/>
                <w:sz w:val="14"/>
              </w:rPr>
              <w:t>15</w:t>
            </w:r>
          </w:p>
          <w:p>
            <w:pPr>
              <w:pStyle w:val="TableParagraph"/>
              <w:spacing w:before="50"/>
              <w:ind w:right="84"/>
              <w:rPr>
                <w:sz w:val="14"/>
              </w:rPr>
            </w:pPr>
            <w:r>
              <w:rPr>
                <w:w w:val="95"/>
                <w:sz w:val="14"/>
              </w:rPr>
              <w:t>14</w:t>
            </w:r>
          </w:p>
        </w:tc>
        <w:tc>
          <w:tcPr>
            <w:tcW w:w="1703" w:type="dxa"/>
          </w:tcPr>
          <w:p>
            <w:pPr>
              <w:pStyle w:val="TableParagraph"/>
              <w:spacing w:before="12"/>
              <w:ind w:right="82"/>
              <w:rPr>
                <w:sz w:val="14"/>
              </w:rPr>
            </w:pPr>
            <w:r>
              <w:rPr>
                <w:w w:val="158"/>
                <w:sz w:val="14"/>
              </w:rPr>
              <w:t>-</w:t>
            </w:r>
          </w:p>
          <w:p>
            <w:pPr>
              <w:pStyle w:val="TableParagraph"/>
              <w:spacing w:before="50"/>
              <w:ind w:right="84"/>
              <w:rPr>
                <w:sz w:val="14"/>
              </w:rPr>
            </w:pPr>
            <w:r>
              <w:rPr>
                <w:w w:val="158"/>
                <w:sz w:val="14"/>
              </w:rPr>
              <w:t>-</w:t>
            </w:r>
          </w:p>
        </w:tc>
        <w:tc>
          <w:tcPr>
            <w:tcW w:w="1607" w:type="dxa"/>
          </w:tcPr>
          <w:p>
            <w:pPr>
              <w:pStyle w:val="TableParagraph"/>
              <w:spacing w:before="12"/>
              <w:ind w:right="82"/>
              <w:rPr>
                <w:sz w:val="14"/>
              </w:rPr>
            </w:pPr>
            <w:r>
              <w:rPr>
                <w:w w:val="158"/>
                <w:sz w:val="14"/>
              </w:rPr>
              <w:t>-</w:t>
            </w:r>
          </w:p>
          <w:p>
            <w:pPr>
              <w:pStyle w:val="TableParagraph"/>
              <w:spacing w:before="50"/>
              <w:ind w:right="85"/>
              <w:rPr>
                <w:sz w:val="14"/>
              </w:rPr>
            </w:pPr>
            <w:r>
              <w:rPr>
                <w:w w:val="158"/>
                <w:sz w:val="14"/>
              </w:rPr>
              <w:t>-</w:t>
            </w:r>
          </w:p>
        </w:tc>
      </w:tr>
      <w:tr>
        <w:trPr>
          <w:trHeight w:val="460" w:hRule="atLeast"/>
        </w:trPr>
        <w:tc>
          <w:tcPr>
            <w:tcW w:w="573" w:type="dxa"/>
            <w:tcBorders>
              <w:right w:val="nil"/>
            </w:tcBorders>
          </w:tcPr>
          <w:p>
            <w:pPr>
              <w:pStyle w:val="TableParagraph"/>
              <w:spacing w:before="126"/>
              <w:ind w:right="67"/>
              <w:rPr>
                <w:sz w:val="14"/>
              </w:rPr>
            </w:pPr>
            <w:r>
              <w:rPr>
                <w:w w:val="105"/>
                <w:sz w:val="14"/>
              </w:rPr>
              <w:t>水</w:t>
            </w:r>
          </w:p>
        </w:tc>
        <w:tc>
          <w:tcPr>
            <w:tcW w:w="297" w:type="dxa"/>
            <w:tcBorders>
              <w:left w:val="nil"/>
              <w:right w:val="nil"/>
            </w:tcBorders>
          </w:tcPr>
          <w:p>
            <w:pPr>
              <w:pStyle w:val="TableParagraph"/>
              <w:jc w:val="left"/>
              <w:rPr>
                <w:rFonts w:ascii="Times New Roman"/>
                <w:sz w:val="14"/>
              </w:rPr>
            </w:pPr>
          </w:p>
        </w:tc>
        <w:tc>
          <w:tcPr>
            <w:tcW w:w="565" w:type="dxa"/>
            <w:tcBorders>
              <w:left w:val="nil"/>
            </w:tcBorders>
          </w:tcPr>
          <w:p>
            <w:pPr>
              <w:pStyle w:val="TableParagraph"/>
              <w:spacing w:before="126"/>
              <w:ind w:left="81"/>
              <w:jc w:val="left"/>
              <w:rPr>
                <w:sz w:val="14"/>
              </w:rPr>
            </w:pPr>
            <w:r>
              <w:rPr>
                <w:w w:val="105"/>
                <w:sz w:val="14"/>
              </w:rPr>
              <w:t>産</w:t>
            </w:r>
          </w:p>
        </w:tc>
        <w:tc>
          <w:tcPr>
            <w:tcW w:w="493" w:type="dxa"/>
            <w:tcBorders>
              <w:right w:val="nil"/>
            </w:tcBorders>
          </w:tcPr>
          <w:p>
            <w:pPr>
              <w:pStyle w:val="TableParagraph"/>
              <w:spacing w:before="12"/>
              <w:ind w:left="268"/>
              <w:jc w:val="left"/>
              <w:rPr>
                <w:sz w:val="14"/>
              </w:rPr>
            </w:pPr>
            <w:r>
              <w:rPr>
                <w:sz w:val="14"/>
              </w:rPr>
              <w:t>18</w:t>
            </w:r>
          </w:p>
          <w:p>
            <w:pPr>
              <w:pStyle w:val="TableParagraph"/>
              <w:spacing w:before="50"/>
              <w:ind w:left="264"/>
              <w:jc w:val="left"/>
              <w:rPr>
                <w:sz w:val="14"/>
              </w:rPr>
            </w:pPr>
            <w:r>
              <w:rPr>
                <w:sz w:val="14"/>
              </w:rPr>
              <w:t>19</w:t>
            </w:r>
          </w:p>
        </w:tc>
        <w:tc>
          <w:tcPr>
            <w:tcW w:w="297" w:type="dxa"/>
            <w:tcBorders>
              <w:left w:val="nil"/>
              <w:right w:val="nil"/>
            </w:tcBorders>
          </w:tcPr>
          <w:p>
            <w:pPr>
              <w:pStyle w:val="TableParagraph"/>
              <w:spacing w:before="12"/>
              <w:ind w:left="80"/>
              <w:jc w:val="left"/>
              <w:rPr>
                <w:sz w:val="14"/>
              </w:rPr>
            </w:pPr>
            <w:r>
              <w:rPr>
                <w:w w:val="105"/>
                <w:sz w:val="14"/>
              </w:rPr>
              <w:t>年</w:t>
            </w:r>
          </w:p>
          <w:p>
            <w:pPr>
              <w:pStyle w:val="TableParagraph"/>
              <w:spacing w:before="50"/>
              <w:ind w:left="80"/>
              <w:jc w:val="left"/>
              <w:rPr>
                <w:sz w:val="14"/>
              </w:rPr>
            </w:pPr>
            <w:r>
              <w:rPr>
                <w:w w:val="105"/>
                <w:sz w:val="14"/>
              </w:rPr>
              <w:t>年</w:t>
            </w:r>
          </w:p>
        </w:tc>
        <w:tc>
          <w:tcPr>
            <w:tcW w:w="483" w:type="dxa"/>
            <w:tcBorders>
              <w:left w:val="nil"/>
            </w:tcBorders>
          </w:tcPr>
          <w:p>
            <w:pPr>
              <w:pStyle w:val="TableParagraph"/>
              <w:spacing w:before="12"/>
              <w:ind w:left="81"/>
              <w:jc w:val="left"/>
              <w:rPr>
                <w:sz w:val="14"/>
              </w:rPr>
            </w:pPr>
            <w:r>
              <w:rPr>
                <w:w w:val="105"/>
                <w:sz w:val="14"/>
              </w:rPr>
              <w:t>度</w:t>
            </w:r>
          </w:p>
          <w:p>
            <w:pPr>
              <w:pStyle w:val="TableParagraph"/>
              <w:spacing w:before="50"/>
              <w:ind w:left="83"/>
              <w:jc w:val="left"/>
              <w:rPr>
                <w:sz w:val="14"/>
              </w:rPr>
            </w:pPr>
            <w:r>
              <w:rPr>
                <w:w w:val="105"/>
                <w:sz w:val="14"/>
              </w:rPr>
              <w:t>度</w:t>
            </w:r>
          </w:p>
        </w:tc>
        <w:tc>
          <w:tcPr>
            <w:tcW w:w="1800" w:type="dxa"/>
          </w:tcPr>
          <w:p>
            <w:pPr>
              <w:pStyle w:val="TableParagraph"/>
              <w:spacing w:before="12"/>
              <w:ind w:right="82"/>
              <w:rPr>
                <w:sz w:val="14"/>
              </w:rPr>
            </w:pPr>
            <w:r>
              <w:rPr>
                <w:w w:val="94"/>
                <w:sz w:val="14"/>
              </w:rPr>
              <w:t>1</w:t>
            </w:r>
          </w:p>
          <w:p>
            <w:pPr>
              <w:pStyle w:val="TableParagraph"/>
              <w:spacing w:before="50"/>
              <w:ind w:right="84"/>
              <w:rPr>
                <w:sz w:val="14"/>
              </w:rPr>
            </w:pPr>
            <w:r>
              <w:rPr>
                <w:w w:val="94"/>
                <w:sz w:val="14"/>
              </w:rPr>
              <w:t>1</w:t>
            </w:r>
          </w:p>
        </w:tc>
        <w:tc>
          <w:tcPr>
            <w:tcW w:w="1801" w:type="dxa"/>
          </w:tcPr>
          <w:p>
            <w:pPr>
              <w:pStyle w:val="TableParagraph"/>
              <w:spacing w:before="12"/>
              <w:ind w:right="82"/>
              <w:rPr>
                <w:sz w:val="14"/>
              </w:rPr>
            </w:pPr>
            <w:r>
              <w:rPr>
                <w:w w:val="94"/>
                <w:sz w:val="14"/>
              </w:rPr>
              <w:t>1</w:t>
            </w:r>
          </w:p>
          <w:p>
            <w:pPr>
              <w:pStyle w:val="TableParagraph"/>
              <w:spacing w:before="50"/>
              <w:ind w:right="85"/>
              <w:rPr>
                <w:sz w:val="14"/>
              </w:rPr>
            </w:pPr>
            <w:r>
              <w:rPr>
                <w:w w:val="94"/>
                <w:sz w:val="14"/>
              </w:rPr>
              <w:t>1</w:t>
            </w:r>
          </w:p>
        </w:tc>
        <w:tc>
          <w:tcPr>
            <w:tcW w:w="1703" w:type="dxa"/>
          </w:tcPr>
          <w:p>
            <w:pPr>
              <w:pStyle w:val="TableParagraph"/>
              <w:spacing w:before="12"/>
              <w:ind w:right="82"/>
              <w:rPr>
                <w:sz w:val="14"/>
              </w:rPr>
            </w:pPr>
            <w:r>
              <w:rPr>
                <w:w w:val="158"/>
                <w:sz w:val="14"/>
              </w:rPr>
              <w:t>-</w:t>
            </w:r>
          </w:p>
          <w:p>
            <w:pPr>
              <w:pStyle w:val="TableParagraph"/>
              <w:spacing w:before="50"/>
              <w:ind w:right="84"/>
              <w:rPr>
                <w:sz w:val="14"/>
              </w:rPr>
            </w:pPr>
            <w:r>
              <w:rPr>
                <w:w w:val="158"/>
                <w:sz w:val="14"/>
              </w:rPr>
              <w:t>-</w:t>
            </w:r>
          </w:p>
        </w:tc>
        <w:tc>
          <w:tcPr>
            <w:tcW w:w="1607" w:type="dxa"/>
          </w:tcPr>
          <w:p>
            <w:pPr>
              <w:pStyle w:val="TableParagraph"/>
              <w:spacing w:before="12"/>
              <w:ind w:right="82"/>
              <w:rPr>
                <w:sz w:val="14"/>
              </w:rPr>
            </w:pPr>
            <w:r>
              <w:rPr>
                <w:w w:val="158"/>
                <w:sz w:val="14"/>
              </w:rPr>
              <w:t>-</w:t>
            </w:r>
          </w:p>
          <w:p>
            <w:pPr>
              <w:pStyle w:val="TableParagraph"/>
              <w:spacing w:before="50"/>
              <w:ind w:right="85"/>
              <w:rPr>
                <w:sz w:val="14"/>
              </w:rPr>
            </w:pPr>
            <w:r>
              <w:rPr>
                <w:w w:val="158"/>
                <w:sz w:val="14"/>
              </w:rPr>
              <w:t>-</w:t>
            </w:r>
          </w:p>
        </w:tc>
      </w:tr>
      <w:tr>
        <w:trPr>
          <w:trHeight w:val="458" w:hRule="atLeast"/>
        </w:trPr>
        <w:tc>
          <w:tcPr>
            <w:tcW w:w="573" w:type="dxa"/>
            <w:tcBorders>
              <w:right w:val="nil"/>
            </w:tcBorders>
          </w:tcPr>
          <w:p>
            <w:pPr>
              <w:pStyle w:val="TableParagraph"/>
              <w:spacing w:before="126"/>
              <w:ind w:right="67"/>
              <w:rPr>
                <w:sz w:val="14"/>
              </w:rPr>
            </w:pPr>
            <w:r>
              <w:rPr>
                <w:w w:val="105"/>
                <w:sz w:val="14"/>
              </w:rPr>
              <w:t>家</w:t>
            </w:r>
          </w:p>
        </w:tc>
        <w:tc>
          <w:tcPr>
            <w:tcW w:w="297" w:type="dxa"/>
            <w:tcBorders>
              <w:left w:val="nil"/>
              <w:right w:val="nil"/>
            </w:tcBorders>
          </w:tcPr>
          <w:p>
            <w:pPr>
              <w:pStyle w:val="TableParagraph"/>
              <w:jc w:val="left"/>
              <w:rPr>
                <w:rFonts w:ascii="Times New Roman"/>
                <w:sz w:val="14"/>
              </w:rPr>
            </w:pPr>
          </w:p>
        </w:tc>
        <w:tc>
          <w:tcPr>
            <w:tcW w:w="565" w:type="dxa"/>
            <w:tcBorders>
              <w:left w:val="nil"/>
            </w:tcBorders>
          </w:tcPr>
          <w:p>
            <w:pPr>
              <w:pStyle w:val="TableParagraph"/>
              <w:spacing w:before="126"/>
              <w:ind w:left="81"/>
              <w:jc w:val="left"/>
              <w:rPr>
                <w:sz w:val="14"/>
              </w:rPr>
            </w:pPr>
            <w:r>
              <w:rPr>
                <w:w w:val="105"/>
                <w:sz w:val="14"/>
              </w:rPr>
              <w:t>庭</w:t>
            </w:r>
          </w:p>
        </w:tc>
        <w:tc>
          <w:tcPr>
            <w:tcW w:w="493" w:type="dxa"/>
            <w:tcBorders>
              <w:right w:val="nil"/>
            </w:tcBorders>
          </w:tcPr>
          <w:p>
            <w:pPr>
              <w:pStyle w:val="TableParagraph"/>
              <w:spacing w:before="12"/>
              <w:ind w:left="268"/>
              <w:jc w:val="left"/>
              <w:rPr>
                <w:sz w:val="14"/>
              </w:rPr>
            </w:pPr>
            <w:r>
              <w:rPr>
                <w:sz w:val="14"/>
              </w:rPr>
              <w:t>18</w:t>
            </w:r>
          </w:p>
          <w:p>
            <w:pPr>
              <w:pStyle w:val="TableParagraph"/>
              <w:spacing w:before="50"/>
              <w:ind w:left="264"/>
              <w:jc w:val="left"/>
              <w:rPr>
                <w:sz w:val="14"/>
              </w:rPr>
            </w:pPr>
            <w:r>
              <w:rPr>
                <w:sz w:val="14"/>
              </w:rPr>
              <w:t>19</w:t>
            </w:r>
          </w:p>
        </w:tc>
        <w:tc>
          <w:tcPr>
            <w:tcW w:w="297" w:type="dxa"/>
            <w:tcBorders>
              <w:left w:val="nil"/>
              <w:right w:val="nil"/>
            </w:tcBorders>
          </w:tcPr>
          <w:p>
            <w:pPr>
              <w:pStyle w:val="TableParagraph"/>
              <w:spacing w:before="12"/>
              <w:ind w:left="80"/>
              <w:jc w:val="left"/>
              <w:rPr>
                <w:sz w:val="14"/>
              </w:rPr>
            </w:pPr>
            <w:r>
              <w:rPr>
                <w:w w:val="105"/>
                <w:sz w:val="14"/>
              </w:rPr>
              <w:t>年</w:t>
            </w:r>
          </w:p>
          <w:p>
            <w:pPr>
              <w:pStyle w:val="TableParagraph"/>
              <w:spacing w:before="50"/>
              <w:ind w:left="80"/>
              <w:jc w:val="left"/>
              <w:rPr>
                <w:sz w:val="14"/>
              </w:rPr>
            </w:pPr>
            <w:r>
              <w:rPr>
                <w:w w:val="105"/>
                <w:sz w:val="14"/>
              </w:rPr>
              <w:t>年</w:t>
            </w:r>
          </w:p>
        </w:tc>
        <w:tc>
          <w:tcPr>
            <w:tcW w:w="483" w:type="dxa"/>
            <w:tcBorders>
              <w:left w:val="nil"/>
            </w:tcBorders>
          </w:tcPr>
          <w:p>
            <w:pPr>
              <w:pStyle w:val="TableParagraph"/>
              <w:spacing w:before="12"/>
              <w:ind w:left="81"/>
              <w:jc w:val="left"/>
              <w:rPr>
                <w:sz w:val="14"/>
              </w:rPr>
            </w:pPr>
            <w:r>
              <w:rPr>
                <w:w w:val="105"/>
                <w:sz w:val="14"/>
              </w:rPr>
              <w:t>度</w:t>
            </w:r>
          </w:p>
          <w:p>
            <w:pPr>
              <w:pStyle w:val="TableParagraph"/>
              <w:spacing w:before="50"/>
              <w:ind w:left="83"/>
              <w:jc w:val="left"/>
              <w:rPr>
                <w:sz w:val="14"/>
              </w:rPr>
            </w:pPr>
            <w:r>
              <w:rPr>
                <w:w w:val="105"/>
                <w:sz w:val="14"/>
              </w:rPr>
              <w:t>度</w:t>
            </w:r>
          </w:p>
        </w:tc>
        <w:tc>
          <w:tcPr>
            <w:tcW w:w="1800" w:type="dxa"/>
          </w:tcPr>
          <w:p>
            <w:pPr>
              <w:pStyle w:val="TableParagraph"/>
              <w:spacing w:before="12"/>
              <w:ind w:right="82"/>
              <w:rPr>
                <w:sz w:val="14"/>
              </w:rPr>
            </w:pPr>
            <w:r>
              <w:rPr>
                <w:w w:val="94"/>
                <w:sz w:val="14"/>
              </w:rPr>
              <w:t>7</w:t>
            </w:r>
          </w:p>
          <w:p>
            <w:pPr>
              <w:pStyle w:val="TableParagraph"/>
              <w:spacing w:before="50"/>
              <w:ind w:right="84"/>
              <w:rPr>
                <w:sz w:val="14"/>
              </w:rPr>
            </w:pPr>
            <w:r>
              <w:rPr>
                <w:w w:val="94"/>
                <w:sz w:val="14"/>
              </w:rPr>
              <w:t>7</w:t>
            </w:r>
          </w:p>
        </w:tc>
        <w:tc>
          <w:tcPr>
            <w:tcW w:w="1801" w:type="dxa"/>
          </w:tcPr>
          <w:p>
            <w:pPr>
              <w:pStyle w:val="TableParagraph"/>
              <w:spacing w:before="12"/>
              <w:ind w:right="82"/>
              <w:rPr>
                <w:sz w:val="14"/>
              </w:rPr>
            </w:pPr>
            <w:r>
              <w:rPr>
                <w:w w:val="94"/>
                <w:sz w:val="14"/>
              </w:rPr>
              <w:t>7</w:t>
            </w:r>
          </w:p>
          <w:p>
            <w:pPr>
              <w:pStyle w:val="TableParagraph"/>
              <w:spacing w:before="50"/>
              <w:ind w:right="85"/>
              <w:rPr>
                <w:sz w:val="14"/>
              </w:rPr>
            </w:pPr>
            <w:r>
              <w:rPr>
                <w:w w:val="94"/>
                <w:sz w:val="14"/>
              </w:rPr>
              <w:t>7</w:t>
            </w:r>
          </w:p>
        </w:tc>
        <w:tc>
          <w:tcPr>
            <w:tcW w:w="1703" w:type="dxa"/>
          </w:tcPr>
          <w:p>
            <w:pPr>
              <w:pStyle w:val="TableParagraph"/>
              <w:spacing w:before="12"/>
              <w:ind w:right="82"/>
              <w:rPr>
                <w:sz w:val="14"/>
              </w:rPr>
            </w:pPr>
            <w:r>
              <w:rPr>
                <w:w w:val="158"/>
                <w:sz w:val="14"/>
              </w:rPr>
              <w:t>-</w:t>
            </w:r>
          </w:p>
          <w:p>
            <w:pPr>
              <w:pStyle w:val="TableParagraph"/>
              <w:spacing w:before="50"/>
              <w:ind w:right="84"/>
              <w:rPr>
                <w:sz w:val="14"/>
              </w:rPr>
            </w:pPr>
            <w:r>
              <w:rPr>
                <w:w w:val="158"/>
                <w:sz w:val="14"/>
              </w:rPr>
              <w:t>-</w:t>
            </w:r>
          </w:p>
        </w:tc>
        <w:tc>
          <w:tcPr>
            <w:tcW w:w="1607" w:type="dxa"/>
          </w:tcPr>
          <w:p>
            <w:pPr>
              <w:pStyle w:val="TableParagraph"/>
              <w:spacing w:before="12"/>
              <w:ind w:right="82"/>
              <w:rPr>
                <w:sz w:val="14"/>
              </w:rPr>
            </w:pPr>
            <w:r>
              <w:rPr>
                <w:w w:val="158"/>
                <w:sz w:val="14"/>
              </w:rPr>
              <w:t>-</w:t>
            </w:r>
          </w:p>
          <w:p>
            <w:pPr>
              <w:pStyle w:val="TableParagraph"/>
              <w:spacing w:before="50"/>
              <w:ind w:right="85"/>
              <w:rPr>
                <w:sz w:val="14"/>
              </w:rPr>
            </w:pPr>
            <w:r>
              <w:rPr>
                <w:w w:val="158"/>
                <w:sz w:val="14"/>
              </w:rPr>
              <w:t>-</w:t>
            </w:r>
          </w:p>
        </w:tc>
      </w:tr>
      <w:tr>
        <w:trPr>
          <w:trHeight w:val="460" w:hRule="atLeast"/>
        </w:trPr>
        <w:tc>
          <w:tcPr>
            <w:tcW w:w="573" w:type="dxa"/>
            <w:tcBorders>
              <w:right w:val="nil"/>
            </w:tcBorders>
          </w:tcPr>
          <w:p>
            <w:pPr>
              <w:pStyle w:val="TableParagraph"/>
              <w:spacing w:before="126"/>
              <w:ind w:right="67"/>
              <w:rPr>
                <w:sz w:val="14"/>
              </w:rPr>
            </w:pPr>
            <w:r>
              <w:rPr>
                <w:w w:val="105"/>
                <w:sz w:val="14"/>
              </w:rPr>
              <w:t>看</w:t>
            </w:r>
          </w:p>
        </w:tc>
        <w:tc>
          <w:tcPr>
            <w:tcW w:w="297" w:type="dxa"/>
            <w:tcBorders>
              <w:left w:val="nil"/>
              <w:right w:val="nil"/>
            </w:tcBorders>
          </w:tcPr>
          <w:p>
            <w:pPr>
              <w:pStyle w:val="TableParagraph"/>
              <w:jc w:val="left"/>
              <w:rPr>
                <w:rFonts w:ascii="Times New Roman"/>
                <w:sz w:val="14"/>
              </w:rPr>
            </w:pPr>
          </w:p>
        </w:tc>
        <w:tc>
          <w:tcPr>
            <w:tcW w:w="565" w:type="dxa"/>
            <w:tcBorders>
              <w:left w:val="nil"/>
            </w:tcBorders>
          </w:tcPr>
          <w:p>
            <w:pPr>
              <w:pStyle w:val="TableParagraph"/>
              <w:spacing w:before="126"/>
              <w:ind w:left="81"/>
              <w:jc w:val="left"/>
              <w:rPr>
                <w:sz w:val="14"/>
              </w:rPr>
            </w:pPr>
            <w:r>
              <w:rPr>
                <w:w w:val="105"/>
                <w:sz w:val="14"/>
              </w:rPr>
              <w:t>護</w:t>
            </w:r>
          </w:p>
        </w:tc>
        <w:tc>
          <w:tcPr>
            <w:tcW w:w="493" w:type="dxa"/>
            <w:tcBorders>
              <w:right w:val="nil"/>
            </w:tcBorders>
          </w:tcPr>
          <w:p>
            <w:pPr>
              <w:pStyle w:val="TableParagraph"/>
              <w:spacing w:before="12"/>
              <w:ind w:left="268"/>
              <w:jc w:val="left"/>
              <w:rPr>
                <w:sz w:val="14"/>
              </w:rPr>
            </w:pPr>
            <w:r>
              <w:rPr>
                <w:sz w:val="14"/>
              </w:rPr>
              <w:t>18</w:t>
            </w:r>
          </w:p>
          <w:p>
            <w:pPr>
              <w:pStyle w:val="TableParagraph"/>
              <w:spacing w:before="50"/>
              <w:ind w:left="264"/>
              <w:jc w:val="left"/>
              <w:rPr>
                <w:sz w:val="14"/>
              </w:rPr>
            </w:pPr>
            <w:r>
              <w:rPr>
                <w:sz w:val="14"/>
              </w:rPr>
              <w:t>19</w:t>
            </w:r>
          </w:p>
        </w:tc>
        <w:tc>
          <w:tcPr>
            <w:tcW w:w="297" w:type="dxa"/>
            <w:tcBorders>
              <w:left w:val="nil"/>
              <w:right w:val="nil"/>
            </w:tcBorders>
          </w:tcPr>
          <w:p>
            <w:pPr>
              <w:pStyle w:val="TableParagraph"/>
              <w:spacing w:before="12"/>
              <w:ind w:left="80"/>
              <w:jc w:val="left"/>
              <w:rPr>
                <w:sz w:val="14"/>
              </w:rPr>
            </w:pPr>
            <w:r>
              <w:rPr>
                <w:w w:val="105"/>
                <w:sz w:val="14"/>
              </w:rPr>
              <w:t>年</w:t>
            </w:r>
          </w:p>
          <w:p>
            <w:pPr>
              <w:pStyle w:val="TableParagraph"/>
              <w:spacing w:before="50"/>
              <w:ind w:left="80"/>
              <w:jc w:val="left"/>
              <w:rPr>
                <w:sz w:val="14"/>
              </w:rPr>
            </w:pPr>
            <w:r>
              <w:rPr>
                <w:w w:val="105"/>
                <w:sz w:val="14"/>
              </w:rPr>
              <w:t>年</w:t>
            </w:r>
          </w:p>
        </w:tc>
        <w:tc>
          <w:tcPr>
            <w:tcW w:w="483" w:type="dxa"/>
            <w:tcBorders>
              <w:left w:val="nil"/>
            </w:tcBorders>
          </w:tcPr>
          <w:p>
            <w:pPr>
              <w:pStyle w:val="TableParagraph"/>
              <w:spacing w:before="12"/>
              <w:ind w:left="81"/>
              <w:jc w:val="left"/>
              <w:rPr>
                <w:sz w:val="14"/>
              </w:rPr>
            </w:pPr>
            <w:r>
              <w:rPr>
                <w:w w:val="105"/>
                <w:sz w:val="14"/>
              </w:rPr>
              <w:t>度</w:t>
            </w:r>
          </w:p>
          <w:p>
            <w:pPr>
              <w:pStyle w:val="TableParagraph"/>
              <w:spacing w:before="50"/>
              <w:ind w:left="83"/>
              <w:jc w:val="left"/>
              <w:rPr>
                <w:sz w:val="14"/>
              </w:rPr>
            </w:pPr>
            <w:r>
              <w:rPr>
                <w:w w:val="105"/>
                <w:sz w:val="14"/>
              </w:rPr>
              <w:t>度</w:t>
            </w:r>
          </w:p>
        </w:tc>
        <w:tc>
          <w:tcPr>
            <w:tcW w:w="1800" w:type="dxa"/>
          </w:tcPr>
          <w:p>
            <w:pPr>
              <w:pStyle w:val="TableParagraph"/>
              <w:spacing w:before="12"/>
              <w:ind w:right="82"/>
              <w:rPr>
                <w:sz w:val="14"/>
              </w:rPr>
            </w:pPr>
            <w:r>
              <w:rPr>
                <w:w w:val="94"/>
                <w:sz w:val="14"/>
              </w:rPr>
              <w:t>2</w:t>
            </w:r>
          </w:p>
          <w:p>
            <w:pPr>
              <w:pStyle w:val="TableParagraph"/>
              <w:spacing w:before="50"/>
              <w:ind w:right="84"/>
              <w:rPr>
                <w:sz w:val="14"/>
              </w:rPr>
            </w:pPr>
            <w:r>
              <w:rPr>
                <w:w w:val="94"/>
                <w:sz w:val="14"/>
              </w:rPr>
              <w:t>2</w:t>
            </w:r>
          </w:p>
        </w:tc>
        <w:tc>
          <w:tcPr>
            <w:tcW w:w="1801" w:type="dxa"/>
          </w:tcPr>
          <w:p>
            <w:pPr>
              <w:pStyle w:val="TableParagraph"/>
              <w:spacing w:before="12"/>
              <w:ind w:right="82"/>
              <w:rPr>
                <w:sz w:val="14"/>
              </w:rPr>
            </w:pPr>
            <w:r>
              <w:rPr>
                <w:w w:val="94"/>
                <w:sz w:val="14"/>
              </w:rPr>
              <w:t>2</w:t>
            </w:r>
          </w:p>
          <w:p>
            <w:pPr>
              <w:pStyle w:val="TableParagraph"/>
              <w:spacing w:before="50"/>
              <w:ind w:right="85"/>
              <w:rPr>
                <w:sz w:val="14"/>
              </w:rPr>
            </w:pPr>
            <w:r>
              <w:rPr>
                <w:w w:val="94"/>
                <w:sz w:val="14"/>
              </w:rPr>
              <w:t>2</w:t>
            </w:r>
          </w:p>
        </w:tc>
        <w:tc>
          <w:tcPr>
            <w:tcW w:w="1703" w:type="dxa"/>
          </w:tcPr>
          <w:p>
            <w:pPr>
              <w:pStyle w:val="TableParagraph"/>
              <w:spacing w:before="12"/>
              <w:ind w:right="82"/>
              <w:rPr>
                <w:sz w:val="14"/>
              </w:rPr>
            </w:pPr>
            <w:r>
              <w:rPr>
                <w:w w:val="158"/>
                <w:sz w:val="14"/>
              </w:rPr>
              <w:t>-</w:t>
            </w:r>
          </w:p>
          <w:p>
            <w:pPr>
              <w:pStyle w:val="TableParagraph"/>
              <w:spacing w:before="50"/>
              <w:ind w:right="84"/>
              <w:rPr>
                <w:sz w:val="14"/>
              </w:rPr>
            </w:pPr>
            <w:r>
              <w:rPr>
                <w:w w:val="158"/>
                <w:sz w:val="14"/>
              </w:rPr>
              <w:t>-</w:t>
            </w:r>
          </w:p>
        </w:tc>
        <w:tc>
          <w:tcPr>
            <w:tcW w:w="1607" w:type="dxa"/>
          </w:tcPr>
          <w:p>
            <w:pPr>
              <w:pStyle w:val="TableParagraph"/>
              <w:spacing w:before="12"/>
              <w:ind w:right="82"/>
              <w:rPr>
                <w:sz w:val="14"/>
              </w:rPr>
            </w:pPr>
            <w:r>
              <w:rPr>
                <w:w w:val="158"/>
                <w:sz w:val="14"/>
              </w:rPr>
              <w:t>-</w:t>
            </w:r>
          </w:p>
          <w:p>
            <w:pPr>
              <w:pStyle w:val="TableParagraph"/>
              <w:spacing w:before="50"/>
              <w:ind w:right="85"/>
              <w:rPr>
                <w:sz w:val="14"/>
              </w:rPr>
            </w:pPr>
            <w:r>
              <w:rPr>
                <w:w w:val="158"/>
                <w:sz w:val="14"/>
              </w:rPr>
              <w:t>-</w:t>
            </w:r>
          </w:p>
        </w:tc>
      </w:tr>
      <w:tr>
        <w:trPr>
          <w:trHeight w:val="458" w:hRule="atLeast"/>
        </w:trPr>
        <w:tc>
          <w:tcPr>
            <w:tcW w:w="573" w:type="dxa"/>
            <w:tcBorders>
              <w:right w:val="nil"/>
            </w:tcBorders>
          </w:tcPr>
          <w:p>
            <w:pPr>
              <w:pStyle w:val="TableParagraph"/>
              <w:spacing w:before="126"/>
              <w:ind w:right="67"/>
              <w:rPr>
                <w:sz w:val="14"/>
              </w:rPr>
            </w:pPr>
            <w:r>
              <w:rPr>
                <w:w w:val="105"/>
                <w:sz w:val="14"/>
              </w:rPr>
              <w:t>情</w:t>
            </w:r>
          </w:p>
        </w:tc>
        <w:tc>
          <w:tcPr>
            <w:tcW w:w="297" w:type="dxa"/>
            <w:tcBorders>
              <w:left w:val="nil"/>
              <w:right w:val="nil"/>
            </w:tcBorders>
          </w:tcPr>
          <w:p>
            <w:pPr>
              <w:pStyle w:val="TableParagraph"/>
              <w:jc w:val="left"/>
              <w:rPr>
                <w:rFonts w:ascii="Times New Roman"/>
                <w:sz w:val="14"/>
              </w:rPr>
            </w:pPr>
          </w:p>
        </w:tc>
        <w:tc>
          <w:tcPr>
            <w:tcW w:w="565" w:type="dxa"/>
            <w:tcBorders>
              <w:left w:val="nil"/>
            </w:tcBorders>
          </w:tcPr>
          <w:p>
            <w:pPr>
              <w:pStyle w:val="TableParagraph"/>
              <w:spacing w:before="126"/>
              <w:ind w:left="81"/>
              <w:jc w:val="left"/>
              <w:rPr>
                <w:sz w:val="14"/>
              </w:rPr>
            </w:pPr>
            <w:r>
              <w:rPr>
                <w:w w:val="105"/>
                <w:sz w:val="14"/>
              </w:rPr>
              <w:t>報</w:t>
            </w:r>
          </w:p>
        </w:tc>
        <w:tc>
          <w:tcPr>
            <w:tcW w:w="493" w:type="dxa"/>
            <w:tcBorders>
              <w:right w:val="nil"/>
            </w:tcBorders>
          </w:tcPr>
          <w:p>
            <w:pPr>
              <w:pStyle w:val="TableParagraph"/>
              <w:spacing w:before="12"/>
              <w:ind w:left="268"/>
              <w:jc w:val="left"/>
              <w:rPr>
                <w:sz w:val="14"/>
              </w:rPr>
            </w:pPr>
            <w:r>
              <w:rPr>
                <w:sz w:val="14"/>
              </w:rPr>
              <w:t>18</w:t>
            </w:r>
          </w:p>
          <w:p>
            <w:pPr>
              <w:pStyle w:val="TableParagraph"/>
              <w:spacing w:before="50"/>
              <w:ind w:left="264"/>
              <w:jc w:val="left"/>
              <w:rPr>
                <w:sz w:val="14"/>
              </w:rPr>
            </w:pPr>
            <w:r>
              <w:rPr>
                <w:sz w:val="14"/>
              </w:rPr>
              <w:t>19</w:t>
            </w:r>
          </w:p>
        </w:tc>
        <w:tc>
          <w:tcPr>
            <w:tcW w:w="297" w:type="dxa"/>
            <w:tcBorders>
              <w:left w:val="nil"/>
              <w:right w:val="nil"/>
            </w:tcBorders>
          </w:tcPr>
          <w:p>
            <w:pPr>
              <w:pStyle w:val="TableParagraph"/>
              <w:spacing w:before="12"/>
              <w:ind w:left="80"/>
              <w:jc w:val="left"/>
              <w:rPr>
                <w:sz w:val="14"/>
              </w:rPr>
            </w:pPr>
            <w:r>
              <w:rPr>
                <w:w w:val="105"/>
                <w:sz w:val="14"/>
              </w:rPr>
              <w:t>年</w:t>
            </w:r>
          </w:p>
          <w:p>
            <w:pPr>
              <w:pStyle w:val="TableParagraph"/>
              <w:spacing w:before="50"/>
              <w:ind w:left="80"/>
              <w:jc w:val="left"/>
              <w:rPr>
                <w:sz w:val="14"/>
              </w:rPr>
            </w:pPr>
            <w:r>
              <w:rPr>
                <w:w w:val="105"/>
                <w:sz w:val="14"/>
              </w:rPr>
              <w:t>年</w:t>
            </w:r>
          </w:p>
        </w:tc>
        <w:tc>
          <w:tcPr>
            <w:tcW w:w="483" w:type="dxa"/>
            <w:tcBorders>
              <w:left w:val="nil"/>
            </w:tcBorders>
          </w:tcPr>
          <w:p>
            <w:pPr>
              <w:pStyle w:val="TableParagraph"/>
              <w:spacing w:before="12"/>
              <w:ind w:left="81"/>
              <w:jc w:val="left"/>
              <w:rPr>
                <w:sz w:val="14"/>
              </w:rPr>
            </w:pPr>
            <w:r>
              <w:rPr>
                <w:w w:val="105"/>
                <w:sz w:val="14"/>
              </w:rPr>
              <w:t>度</w:t>
            </w:r>
          </w:p>
          <w:p>
            <w:pPr>
              <w:pStyle w:val="TableParagraph"/>
              <w:spacing w:before="50"/>
              <w:ind w:left="83"/>
              <w:jc w:val="left"/>
              <w:rPr>
                <w:sz w:val="14"/>
              </w:rPr>
            </w:pPr>
            <w:r>
              <w:rPr>
                <w:w w:val="105"/>
                <w:sz w:val="14"/>
              </w:rPr>
              <w:t>度</w:t>
            </w:r>
          </w:p>
        </w:tc>
        <w:tc>
          <w:tcPr>
            <w:tcW w:w="1800" w:type="dxa"/>
          </w:tcPr>
          <w:p>
            <w:pPr>
              <w:pStyle w:val="TableParagraph"/>
              <w:spacing w:before="12"/>
              <w:ind w:right="82"/>
              <w:rPr>
                <w:sz w:val="14"/>
              </w:rPr>
            </w:pPr>
            <w:r>
              <w:rPr>
                <w:w w:val="158"/>
                <w:sz w:val="14"/>
              </w:rPr>
              <w:t>-</w:t>
            </w:r>
          </w:p>
          <w:p>
            <w:pPr>
              <w:pStyle w:val="TableParagraph"/>
              <w:spacing w:before="50"/>
              <w:ind w:right="84"/>
              <w:rPr>
                <w:sz w:val="14"/>
              </w:rPr>
            </w:pPr>
            <w:r>
              <w:rPr>
                <w:w w:val="158"/>
                <w:sz w:val="14"/>
              </w:rPr>
              <w:t>-</w:t>
            </w:r>
          </w:p>
        </w:tc>
        <w:tc>
          <w:tcPr>
            <w:tcW w:w="1801" w:type="dxa"/>
          </w:tcPr>
          <w:p>
            <w:pPr>
              <w:pStyle w:val="TableParagraph"/>
              <w:spacing w:before="12"/>
              <w:ind w:right="82"/>
              <w:rPr>
                <w:sz w:val="14"/>
              </w:rPr>
            </w:pPr>
            <w:r>
              <w:rPr>
                <w:w w:val="158"/>
                <w:sz w:val="14"/>
              </w:rPr>
              <w:t>-</w:t>
            </w:r>
          </w:p>
          <w:p>
            <w:pPr>
              <w:pStyle w:val="TableParagraph"/>
              <w:spacing w:before="50"/>
              <w:ind w:right="85"/>
              <w:rPr>
                <w:sz w:val="14"/>
              </w:rPr>
            </w:pPr>
            <w:r>
              <w:rPr>
                <w:w w:val="158"/>
                <w:sz w:val="14"/>
              </w:rPr>
              <w:t>-</w:t>
            </w:r>
          </w:p>
        </w:tc>
        <w:tc>
          <w:tcPr>
            <w:tcW w:w="1703" w:type="dxa"/>
          </w:tcPr>
          <w:p>
            <w:pPr>
              <w:pStyle w:val="TableParagraph"/>
              <w:spacing w:before="12"/>
              <w:ind w:right="82"/>
              <w:rPr>
                <w:sz w:val="14"/>
              </w:rPr>
            </w:pPr>
            <w:r>
              <w:rPr>
                <w:w w:val="158"/>
                <w:sz w:val="14"/>
              </w:rPr>
              <w:t>-</w:t>
            </w:r>
          </w:p>
          <w:p>
            <w:pPr>
              <w:pStyle w:val="TableParagraph"/>
              <w:spacing w:before="50"/>
              <w:ind w:right="84"/>
              <w:rPr>
                <w:sz w:val="14"/>
              </w:rPr>
            </w:pPr>
            <w:r>
              <w:rPr>
                <w:w w:val="158"/>
                <w:sz w:val="14"/>
              </w:rPr>
              <w:t>-</w:t>
            </w:r>
          </w:p>
        </w:tc>
        <w:tc>
          <w:tcPr>
            <w:tcW w:w="1607" w:type="dxa"/>
          </w:tcPr>
          <w:p>
            <w:pPr>
              <w:pStyle w:val="TableParagraph"/>
              <w:spacing w:before="12"/>
              <w:ind w:right="82"/>
              <w:rPr>
                <w:sz w:val="14"/>
              </w:rPr>
            </w:pPr>
            <w:r>
              <w:rPr>
                <w:w w:val="158"/>
                <w:sz w:val="14"/>
              </w:rPr>
              <w:t>-</w:t>
            </w:r>
          </w:p>
          <w:p>
            <w:pPr>
              <w:pStyle w:val="TableParagraph"/>
              <w:spacing w:before="50"/>
              <w:ind w:right="85"/>
              <w:rPr>
                <w:sz w:val="14"/>
              </w:rPr>
            </w:pPr>
            <w:r>
              <w:rPr>
                <w:w w:val="158"/>
                <w:sz w:val="14"/>
              </w:rPr>
              <w:t>-</w:t>
            </w:r>
          </w:p>
        </w:tc>
      </w:tr>
      <w:tr>
        <w:trPr>
          <w:trHeight w:val="459" w:hRule="atLeast"/>
        </w:trPr>
        <w:tc>
          <w:tcPr>
            <w:tcW w:w="573" w:type="dxa"/>
            <w:tcBorders>
              <w:right w:val="nil"/>
            </w:tcBorders>
          </w:tcPr>
          <w:p>
            <w:pPr>
              <w:pStyle w:val="TableParagraph"/>
              <w:spacing w:before="126"/>
              <w:ind w:right="67"/>
              <w:rPr>
                <w:sz w:val="14"/>
              </w:rPr>
            </w:pPr>
            <w:r>
              <w:rPr>
                <w:w w:val="105"/>
                <w:sz w:val="14"/>
              </w:rPr>
              <w:t>福</w:t>
            </w:r>
          </w:p>
        </w:tc>
        <w:tc>
          <w:tcPr>
            <w:tcW w:w="297" w:type="dxa"/>
            <w:tcBorders>
              <w:left w:val="nil"/>
              <w:right w:val="nil"/>
            </w:tcBorders>
          </w:tcPr>
          <w:p>
            <w:pPr>
              <w:pStyle w:val="TableParagraph"/>
              <w:jc w:val="left"/>
              <w:rPr>
                <w:rFonts w:ascii="Times New Roman"/>
                <w:sz w:val="14"/>
              </w:rPr>
            </w:pPr>
          </w:p>
        </w:tc>
        <w:tc>
          <w:tcPr>
            <w:tcW w:w="565" w:type="dxa"/>
            <w:tcBorders>
              <w:left w:val="nil"/>
            </w:tcBorders>
          </w:tcPr>
          <w:p>
            <w:pPr>
              <w:pStyle w:val="TableParagraph"/>
              <w:spacing w:before="126"/>
              <w:ind w:left="81"/>
              <w:jc w:val="left"/>
              <w:rPr>
                <w:sz w:val="14"/>
              </w:rPr>
            </w:pPr>
            <w:r>
              <w:rPr>
                <w:w w:val="105"/>
                <w:sz w:val="14"/>
              </w:rPr>
              <w:t>祉</w:t>
            </w:r>
          </w:p>
        </w:tc>
        <w:tc>
          <w:tcPr>
            <w:tcW w:w="493" w:type="dxa"/>
            <w:tcBorders>
              <w:right w:val="nil"/>
            </w:tcBorders>
          </w:tcPr>
          <w:p>
            <w:pPr>
              <w:pStyle w:val="TableParagraph"/>
              <w:spacing w:before="12"/>
              <w:ind w:left="268"/>
              <w:jc w:val="left"/>
              <w:rPr>
                <w:sz w:val="14"/>
              </w:rPr>
            </w:pPr>
            <w:r>
              <w:rPr>
                <w:sz w:val="14"/>
              </w:rPr>
              <w:t>18</w:t>
            </w:r>
          </w:p>
          <w:p>
            <w:pPr>
              <w:pStyle w:val="TableParagraph"/>
              <w:spacing w:before="50"/>
              <w:ind w:left="264"/>
              <w:jc w:val="left"/>
              <w:rPr>
                <w:sz w:val="14"/>
              </w:rPr>
            </w:pPr>
            <w:r>
              <w:rPr>
                <w:sz w:val="14"/>
              </w:rPr>
              <w:t>19</w:t>
            </w:r>
          </w:p>
        </w:tc>
        <w:tc>
          <w:tcPr>
            <w:tcW w:w="297" w:type="dxa"/>
            <w:tcBorders>
              <w:left w:val="nil"/>
              <w:right w:val="nil"/>
            </w:tcBorders>
          </w:tcPr>
          <w:p>
            <w:pPr>
              <w:pStyle w:val="TableParagraph"/>
              <w:spacing w:before="12"/>
              <w:ind w:left="80"/>
              <w:jc w:val="left"/>
              <w:rPr>
                <w:sz w:val="14"/>
              </w:rPr>
            </w:pPr>
            <w:r>
              <w:rPr>
                <w:w w:val="105"/>
                <w:sz w:val="14"/>
              </w:rPr>
              <w:t>年</w:t>
            </w:r>
          </w:p>
          <w:p>
            <w:pPr>
              <w:pStyle w:val="TableParagraph"/>
              <w:spacing w:before="50"/>
              <w:ind w:left="80"/>
              <w:jc w:val="left"/>
              <w:rPr>
                <w:sz w:val="14"/>
              </w:rPr>
            </w:pPr>
            <w:r>
              <w:rPr>
                <w:w w:val="105"/>
                <w:sz w:val="14"/>
              </w:rPr>
              <w:t>年</w:t>
            </w:r>
          </w:p>
        </w:tc>
        <w:tc>
          <w:tcPr>
            <w:tcW w:w="483" w:type="dxa"/>
            <w:tcBorders>
              <w:left w:val="nil"/>
            </w:tcBorders>
          </w:tcPr>
          <w:p>
            <w:pPr>
              <w:pStyle w:val="TableParagraph"/>
              <w:spacing w:before="12"/>
              <w:ind w:left="81"/>
              <w:jc w:val="left"/>
              <w:rPr>
                <w:sz w:val="14"/>
              </w:rPr>
            </w:pPr>
            <w:r>
              <w:rPr>
                <w:w w:val="105"/>
                <w:sz w:val="14"/>
              </w:rPr>
              <w:t>度</w:t>
            </w:r>
          </w:p>
          <w:p>
            <w:pPr>
              <w:pStyle w:val="TableParagraph"/>
              <w:spacing w:before="50"/>
              <w:ind w:left="83"/>
              <w:jc w:val="left"/>
              <w:rPr>
                <w:sz w:val="14"/>
              </w:rPr>
            </w:pPr>
            <w:r>
              <w:rPr>
                <w:w w:val="105"/>
                <w:sz w:val="14"/>
              </w:rPr>
              <w:t>度</w:t>
            </w:r>
          </w:p>
        </w:tc>
        <w:tc>
          <w:tcPr>
            <w:tcW w:w="1800" w:type="dxa"/>
          </w:tcPr>
          <w:p>
            <w:pPr>
              <w:pStyle w:val="TableParagraph"/>
              <w:spacing w:before="12"/>
              <w:ind w:right="82"/>
              <w:rPr>
                <w:sz w:val="14"/>
              </w:rPr>
            </w:pPr>
            <w:r>
              <w:rPr>
                <w:w w:val="158"/>
                <w:sz w:val="14"/>
              </w:rPr>
              <w:t>-</w:t>
            </w:r>
          </w:p>
          <w:p>
            <w:pPr>
              <w:pStyle w:val="TableParagraph"/>
              <w:spacing w:before="50"/>
              <w:ind w:right="84"/>
              <w:rPr>
                <w:sz w:val="14"/>
              </w:rPr>
            </w:pPr>
            <w:r>
              <w:rPr>
                <w:w w:val="94"/>
                <w:sz w:val="14"/>
              </w:rPr>
              <w:t>1</w:t>
            </w:r>
          </w:p>
        </w:tc>
        <w:tc>
          <w:tcPr>
            <w:tcW w:w="1801" w:type="dxa"/>
          </w:tcPr>
          <w:p>
            <w:pPr>
              <w:pStyle w:val="TableParagraph"/>
              <w:spacing w:before="12"/>
              <w:ind w:right="82"/>
              <w:rPr>
                <w:sz w:val="14"/>
              </w:rPr>
            </w:pPr>
            <w:r>
              <w:rPr>
                <w:w w:val="158"/>
                <w:sz w:val="14"/>
              </w:rPr>
              <w:t>-</w:t>
            </w:r>
          </w:p>
          <w:p>
            <w:pPr>
              <w:pStyle w:val="TableParagraph"/>
              <w:spacing w:before="50"/>
              <w:ind w:right="85"/>
              <w:rPr>
                <w:sz w:val="14"/>
              </w:rPr>
            </w:pPr>
            <w:r>
              <w:rPr>
                <w:w w:val="94"/>
                <w:sz w:val="14"/>
              </w:rPr>
              <w:t>1</w:t>
            </w:r>
          </w:p>
        </w:tc>
        <w:tc>
          <w:tcPr>
            <w:tcW w:w="1703" w:type="dxa"/>
          </w:tcPr>
          <w:p>
            <w:pPr>
              <w:pStyle w:val="TableParagraph"/>
              <w:spacing w:before="12"/>
              <w:ind w:right="82"/>
              <w:rPr>
                <w:sz w:val="14"/>
              </w:rPr>
            </w:pPr>
            <w:r>
              <w:rPr>
                <w:w w:val="158"/>
                <w:sz w:val="14"/>
              </w:rPr>
              <w:t>-</w:t>
            </w:r>
          </w:p>
          <w:p>
            <w:pPr>
              <w:pStyle w:val="TableParagraph"/>
              <w:spacing w:before="50"/>
              <w:ind w:right="84"/>
              <w:rPr>
                <w:sz w:val="14"/>
              </w:rPr>
            </w:pPr>
            <w:r>
              <w:rPr>
                <w:w w:val="158"/>
                <w:sz w:val="14"/>
              </w:rPr>
              <w:t>-</w:t>
            </w:r>
          </w:p>
        </w:tc>
        <w:tc>
          <w:tcPr>
            <w:tcW w:w="1607" w:type="dxa"/>
          </w:tcPr>
          <w:p>
            <w:pPr>
              <w:pStyle w:val="TableParagraph"/>
              <w:spacing w:before="12"/>
              <w:ind w:right="82"/>
              <w:rPr>
                <w:sz w:val="14"/>
              </w:rPr>
            </w:pPr>
            <w:r>
              <w:rPr>
                <w:w w:val="158"/>
                <w:sz w:val="14"/>
              </w:rPr>
              <w:t>-</w:t>
            </w:r>
          </w:p>
          <w:p>
            <w:pPr>
              <w:pStyle w:val="TableParagraph"/>
              <w:spacing w:before="50"/>
              <w:ind w:right="86"/>
              <w:rPr>
                <w:sz w:val="14"/>
              </w:rPr>
            </w:pPr>
            <w:r>
              <w:rPr>
                <w:w w:val="158"/>
                <w:sz w:val="14"/>
              </w:rPr>
              <w:t>-</w:t>
            </w:r>
          </w:p>
        </w:tc>
      </w:tr>
      <w:tr>
        <w:trPr>
          <w:trHeight w:val="459" w:hRule="atLeast"/>
        </w:trPr>
        <w:tc>
          <w:tcPr>
            <w:tcW w:w="573" w:type="dxa"/>
            <w:tcBorders>
              <w:right w:val="nil"/>
            </w:tcBorders>
          </w:tcPr>
          <w:p>
            <w:pPr>
              <w:pStyle w:val="TableParagraph"/>
              <w:spacing w:before="127"/>
              <w:ind w:right="67"/>
              <w:rPr>
                <w:sz w:val="14"/>
              </w:rPr>
            </w:pPr>
            <w:r>
              <w:rPr>
                <w:w w:val="105"/>
                <w:sz w:val="14"/>
              </w:rPr>
              <w:t>そ</w:t>
            </w:r>
          </w:p>
        </w:tc>
        <w:tc>
          <w:tcPr>
            <w:tcW w:w="297" w:type="dxa"/>
            <w:tcBorders>
              <w:left w:val="nil"/>
              <w:right w:val="nil"/>
            </w:tcBorders>
          </w:tcPr>
          <w:p>
            <w:pPr>
              <w:pStyle w:val="TableParagraph"/>
              <w:spacing w:before="127"/>
              <w:ind w:left="80"/>
              <w:jc w:val="left"/>
              <w:rPr>
                <w:sz w:val="14"/>
              </w:rPr>
            </w:pPr>
            <w:r>
              <w:rPr>
                <w:w w:val="105"/>
                <w:sz w:val="14"/>
              </w:rPr>
              <w:t>の</w:t>
            </w:r>
          </w:p>
        </w:tc>
        <w:tc>
          <w:tcPr>
            <w:tcW w:w="565" w:type="dxa"/>
            <w:tcBorders>
              <w:left w:val="nil"/>
            </w:tcBorders>
          </w:tcPr>
          <w:p>
            <w:pPr>
              <w:pStyle w:val="TableParagraph"/>
              <w:spacing w:before="127"/>
              <w:ind w:left="80"/>
              <w:jc w:val="left"/>
              <w:rPr>
                <w:sz w:val="14"/>
              </w:rPr>
            </w:pPr>
            <w:r>
              <w:rPr>
                <w:w w:val="105"/>
                <w:sz w:val="14"/>
              </w:rPr>
              <w:t>他</w:t>
            </w:r>
          </w:p>
        </w:tc>
        <w:tc>
          <w:tcPr>
            <w:tcW w:w="493" w:type="dxa"/>
            <w:tcBorders>
              <w:right w:val="nil"/>
            </w:tcBorders>
          </w:tcPr>
          <w:p>
            <w:pPr>
              <w:pStyle w:val="TableParagraph"/>
              <w:spacing w:before="13"/>
              <w:ind w:left="268"/>
              <w:jc w:val="left"/>
              <w:rPr>
                <w:sz w:val="14"/>
              </w:rPr>
            </w:pPr>
            <w:r>
              <w:rPr>
                <w:sz w:val="14"/>
              </w:rPr>
              <w:t>18</w:t>
            </w:r>
          </w:p>
          <w:p>
            <w:pPr>
              <w:pStyle w:val="TableParagraph"/>
              <w:spacing w:before="50"/>
              <w:ind w:left="264"/>
              <w:jc w:val="left"/>
              <w:rPr>
                <w:sz w:val="14"/>
              </w:rPr>
            </w:pPr>
            <w:r>
              <w:rPr>
                <w:sz w:val="14"/>
              </w:rPr>
              <w:t>19</w:t>
            </w:r>
          </w:p>
        </w:tc>
        <w:tc>
          <w:tcPr>
            <w:tcW w:w="297" w:type="dxa"/>
            <w:tcBorders>
              <w:left w:val="nil"/>
              <w:right w:val="nil"/>
            </w:tcBorders>
          </w:tcPr>
          <w:p>
            <w:pPr>
              <w:pStyle w:val="TableParagraph"/>
              <w:spacing w:before="13"/>
              <w:ind w:left="80"/>
              <w:jc w:val="left"/>
              <w:rPr>
                <w:sz w:val="14"/>
              </w:rPr>
            </w:pPr>
            <w:r>
              <w:rPr>
                <w:w w:val="105"/>
                <w:sz w:val="14"/>
              </w:rPr>
              <w:t>年</w:t>
            </w:r>
          </w:p>
          <w:p>
            <w:pPr>
              <w:pStyle w:val="TableParagraph"/>
              <w:spacing w:before="50"/>
              <w:ind w:left="80"/>
              <w:jc w:val="left"/>
              <w:rPr>
                <w:sz w:val="14"/>
              </w:rPr>
            </w:pPr>
            <w:r>
              <w:rPr>
                <w:w w:val="105"/>
                <w:sz w:val="14"/>
              </w:rPr>
              <w:t>年</w:t>
            </w:r>
          </w:p>
        </w:tc>
        <w:tc>
          <w:tcPr>
            <w:tcW w:w="483" w:type="dxa"/>
            <w:tcBorders>
              <w:left w:val="nil"/>
            </w:tcBorders>
          </w:tcPr>
          <w:p>
            <w:pPr>
              <w:pStyle w:val="TableParagraph"/>
              <w:spacing w:before="13"/>
              <w:ind w:left="81"/>
              <w:jc w:val="left"/>
              <w:rPr>
                <w:sz w:val="14"/>
              </w:rPr>
            </w:pPr>
            <w:r>
              <w:rPr>
                <w:w w:val="105"/>
                <w:sz w:val="14"/>
              </w:rPr>
              <w:t>度</w:t>
            </w:r>
          </w:p>
          <w:p>
            <w:pPr>
              <w:pStyle w:val="TableParagraph"/>
              <w:spacing w:before="50"/>
              <w:ind w:left="83"/>
              <w:jc w:val="left"/>
              <w:rPr>
                <w:sz w:val="14"/>
              </w:rPr>
            </w:pPr>
            <w:r>
              <w:rPr>
                <w:w w:val="105"/>
                <w:sz w:val="14"/>
              </w:rPr>
              <w:t>度</w:t>
            </w:r>
          </w:p>
        </w:tc>
        <w:tc>
          <w:tcPr>
            <w:tcW w:w="1800" w:type="dxa"/>
          </w:tcPr>
          <w:p>
            <w:pPr>
              <w:pStyle w:val="TableParagraph"/>
              <w:spacing w:before="13"/>
              <w:ind w:right="81"/>
              <w:rPr>
                <w:sz w:val="14"/>
              </w:rPr>
            </w:pPr>
            <w:r>
              <w:rPr>
                <w:w w:val="90"/>
                <w:sz w:val="14"/>
              </w:rPr>
              <w:t>17</w:t>
            </w:r>
          </w:p>
          <w:p>
            <w:pPr>
              <w:pStyle w:val="TableParagraph"/>
              <w:spacing w:before="50"/>
              <w:ind w:right="82"/>
              <w:rPr>
                <w:sz w:val="14"/>
              </w:rPr>
            </w:pPr>
            <w:r>
              <w:rPr>
                <w:w w:val="95"/>
                <w:sz w:val="14"/>
              </w:rPr>
              <w:t>17</w:t>
            </w:r>
          </w:p>
        </w:tc>
        <w:tc>
          <w:tcPr>
            <w:tcW w:w="1801" w:type="dxa"/>
          </w:tcPr>
          <w:p>
            <w:pPr>
              <w:pStyle w:val="TableParagraph"/>
              <w:spacing w:before="13"/>
              <w:ind w:right="81"/>
              <w:rPr>
                <w:sz w:val="14"/>
              </w:rPr>
            </w:pPr>
            <w:r>
              <w:rPr>
                <w:w w:val="90"/>
                <w:sz w:val="14"/>
              </w:rPr>
              <w:t>17</w:t>
            </w:r>
          </w:p>
          <w:p>
            <w:pPr>
              <w:pStyle w:val="TableParagraph"/>
              <w:spacing w:before="50"/>
              <w:ind w:right="83"/>
              <w:rPr>
                <w:sz w:val="14"/>
              </w:rPr>
            </w:pPr>
            <w:r>
              <w:rPr>
                <w:w w:val="95"/>
                <w:sz w:val="14"/>
              </w:rPr>
              <w:t>17</w:t>
            </w:r>
          </w:p>
        </w:tc>
        <w:tc>
          <w:tcPr>
            <w:tcW w:w="1703" w:type="dxa"/>
          </w:tcPr>
          <w:p>
            <w:pPr>
              <w:pStyle w:val="TableParagraph"/>
              <w:spacing w:before="13"/>
              <w:ind w:right="82"/>
              <w:rPr>
                <w:sz w:val="14"/>
              </w:rPr>
            </w:pPr>
            <w:r>
              <w:rPr>
                <w:w w:val="158"/>
                <w:sz w:val="14"/>
              </w:rPr>
              <w:t>-</w:t>
            </w:r>
          </w:p>
          <w:p>
            <w:pPr>
              <w:pStyle w:val="TableParagraph"/>
              <w:spacing w:before="50"/>
              <w:ind w:right="84"/>
              <w:rPr>
                <w:sz w:val="14"/>
              </w:rPr>
            </w:pPr>
            <w:r>
              <w:rPr>
                <w:w w:val="158"/>
                <w:sz w:val="14"/>
              </w:rPr>
              <w:t>-</w:t>
            </w:r>
          </w:p>
        </w:tc>
        <w:tc>
          <w:tcPr>
            <w:tcW w:w="1607" w:type="dxa"/>
          </w:tcPr>
          <w:p>
            <w:pPr>
              <w:pStyle w:val="TableParagraph"/>
              <w:spacing w:before="13"/>
              <w:ind w:right="82"/>
              <w:rPr>
                <w:sz w:val="14"/>
              </w:rPr>
            </w:pPr>
            <w:r>
              <w:rPr>
                <w:w w:val="158"/>
                <w:sz w:val="14"/>
              </w:rPr>
              <w:t>-</w:t>
            </w:r>
          </w:p>
          <w:p>
            <w:pPr>
              <w:pStyle w:val="TableParagraph"/>
              <w:spacing w:before="50"/>
              <w:ind w:right="84"/>
              <w:rPr>
                <w:sz w:val="14"/>
              </w:rPr>
            </w:pPr>
            <w:r>
              <w:rPr>
                <w:w w:val="158"/>
                <w:sz w:val="14"/>
              </w:rPr>
              <w:t>-</w:t>
            </w:r>
          </w:p>
        </w:tc>
      </w:tr>
      <w:tr>
        <w:trPr>
          <w:trHeight w:val="459" w:hRule="atLeast"/>
        </w:trPr>
        <w:tc>
          <w:tcPr>
            <w:tcW w:w="573" w:type="dxa"/>
            <w:tcBorders>
              <w:right w:val="nil"/>
            </w:tcBorders>
          </w:tcPr>
          <w:p>
            <w:pPr>
              <w:pStyle w:val="TableParagraph"/>
              <w:spacing w:before="126"/>
              <w:ind w:right="67"/>
              <w:rPr>
                <w:sz w:val="14"/>
              </w:rPr>
            </w:pPr>
            <w:r>
              <w:rPr>
                <w:w w:val="105"/>
                <w:sz w:val="14"/>
              </w:rPr>
              <w:t>総</w:t>
            </w:r>
          </w:p>
        </w:tc>
        <w:tc>
          <w:tcPr>
            <w:tcW w:w="297" w:type="dxa"/>
            <w:tcBorders>
              <w:left w:val="nil"/>
              <w:right w:val="nil"/>
            </w:tcBorders>
          </w:tcPr>
          <w:p>
            <w:pPr>
              <w:pStyle w:val="TableParagraph"/>
              <w:jc w:val="left"/>
              <w:rPr>
                <w:rFonts w:ascii="Times New Roman"/>
                <w:sz w:val="14"/>
              </w:rPr>
            </w:pPr>
          </w:p>
        </w:tc>
        <w:tc>
          <w:tcPr>
            <w:tcW w:w="565" w:type="dxa"/>
            <w:tcBorders>
              <w:left w:val="nil"/>
            </w:tcBorders>
          </w:tcPr>
          <w:p>
            <w:pPr>
              <w:pStyle w:val="TableParagraph"/>
              <w:spacing w:before="126"/>
              <w:ind w:left="81"/>
              <w:jc w:val="left"/>
              <w:rPr>
                <w:sz w:val="14"/>
              </w:rPr>
            </w:pPr>
            <w:r>
              <w:rPr>
                <w:w w:val="105"/>
                <w:sz w:val="14"/>
              </w:rPr>
              <w:t>合</w:t>
            </w:r>
          </w:p>
        </w:tc>
        <w:tc>
          <w:tcPr>
            <w:tcW w:w="493" w:type="dxa"/>
            <w:tcBorders>
              <w:right w:val="nil"/>
            </w:tcBorders>
          </w:tcPr>
          <w:p>
            <w:pPr>
              <w:pStyle w:val="TableParagraph"/>
              <w:spacing w:before="12"/>
              <w:ind w:left="268"/>
              <w:jc w:val="left"/>
              <w:rPr>
                <w:sz w:val="14"/>
              </w:rPr>
            </w:pPr>
            <w:r>
              <w:rPr>
                <w:sz w:val="14"/>
              </w:rPr>
              <w:t>18</w:t>
            </w:r>
          </w:p>
          <w:p>
            <w:pPr>
              <w:pStyle w:val="TableParagraph"/>
              <w:spacing w:before="50"/>
              <w:ind w:left="264"/>
              <w:jc w:val="left"/>
              <w:rPr>
                <w:sz w:val="14"/>
              </w:rPr>
            </w:pPr>
            <w:r>
              <w:rPr>
                <w:sz w:val="14"/>
              </w:rPr>
              <w:t>19</w:t>
            </w:r>
          </w:p>
        </w:tc>
        <w:tc>
          <w:tcPr>
            <w:tcW w:w="297" w:type="dxa"/>
            <w:tcBorders>
              <w:left w:val="nil"/>
              <w:right w:val="nil"/>
            </w:tcBorders>
          </w:tcPr>
          <w:p>
            <w:pPr>
              <w:pStyle w:val="TableParagraph"/>
              <w:spacing w:before="12"/>
              <w:ind w:left="81"/>
              <w:jc w:val="left"/>
              <w:rPr>
                <w:sz w:val="14"/>
              </w:rPr>
            </w:pPr>
            <w:r>
              <w:rPr>
                <w:w w:val="105"/>
                <w:sz w:val="14"/>
              </w:rPr>
              <w:t>年</w:t>
            </w:r>
          </w:p>
          <w:p>
            <w:pPr>
              <w:pStyle w:val="TableParagraph"/>
              <w:spacing w:before="50"/>
              <w:ind w:left="81"/>
              <w:jc w:val="left"/>
              <w:rPr>
                <w:sz w:val="14"/>
              </w:rPr>
            </w:pPr>
            <w:r>
              <w:rPr>
                <w:w w:val="105"/>
                <w:sz w:val="14"/>
              </w:rPr>
              <w:t>年</w:t>
            </w:r>
          </w:p>
        </w:tc>
        <w:tc>
          <w:tcPr>
            <w:tcW w:w="483" w:type="dxa"/>
            <w:tcBorders>
              <w:left w:val="nil"/>
            </w:tcBorders>
          </w:tcPr>
          <w:p>
            <w:pPr>
              <w:pStyle w:val="TableParagraph"/>
              <w:spacing w:before="12"/>
              <w:ind w:left="81"/>
              <w:jc w:val="left"/>
              <w:rPr>
                <w:sz w:val="14"/>
              </w:rPr>
            </w:pPr>
            <w:r>
              <w:rPr>
                <w:w w:val="105"/>
                <w:sz w:val="14"/>
              </w:rPr>
              <w:t>度</w:t>
            </w:r>
          </w:p>
          <w:p>
            <w:pPr>
              <w:pStyle w:val="TableParagraph"/>
              <w:spacing w:before="50"/>
              <w:ind w:left="83"/>
              <w:jc w:val="left"/>
              <w:rPr>
                <w:sz w:val="14"/>
              </w:rPr>
            </w:pPr>
            <w:r>
              <w:rPr>
                <w:w w:val="105"/>
                <w:sz w:val="14"/>
              </w:rPr>
              <w:t>度</w:t>
            </w:r>
          </w:p>
        </w:tc>
        <w:tc>
          <w:tcPr>
            <w:tcW w:w="1800" w:type="dxa"/>
          </w:tcPr>
          <w:p>
            <w:pPr>
              <w:pStyle w:val="TableParagraph"/>
              <w:spacing w:before="12"/>
              <w:ind w:right="84"/>
              <w:rPr>
                <w:sz w:val="14"/>
              </w:rPr>
            </w:pPr>
            <w:r>
              <w:rPr>
                <w:w w:val="94"/>
                <w:sz w:val="14"/>
              </w:rPr>
              <w:t>7</w:t>
            </w:r>
          </w:p>
          <w:p>
            <w:pPr>
              <w:pStyle w:val="TableParagraph"/>
              <w:spacing w:before="50"/>
              <w:ind w:right="84"/>
              <w:rPr>
                <w:sz w:val="14"/>
              </w:rPr>
            </w:pPr>
            <w:r>
              <w:rPr>
                <w:w w:val="94"/>
                <w:sz w:val="14"/>
              </w:rPr>
              <w:t>7</w:t>
            </w:r>
          </w:p>
        </w:tc>
        <w:tc>
          <w:tcPr>
            <w:tcW w:w="1801" w:type="dxa"/>
          </w:tcPr>
          <w:p>
            <w:pPr>
              <w:pStyle w:val="TableParagraph"/>
              <w:spacing w:before="12"/>
              <w:ind w:right="85"/>
              <w:rPr>
                <w:sz w:val="14"/>
              </w:rPr>
            </w:pPr>
            <w:r>
              <w:rPr>
                <w:w w:val="94"/>
                <w:sz w:val="14"/>
              </w:rPr>
              <w:t>7</w:t>
            </w:r>
          </w:p>
          <w:p>
            <w:pPr>
              <w:pStyle w:val="TableParagraph"/>
              <w:spacing w:before="50"/>
              <w:ind w:right="85"/>
              <w:rPr>
                <w:sz w:val="14"/>
              </w:rPr>
            </w:pPr>
            <w:r>
              <w:rPr>
                <w:w w:val="94"/>
                <w:sz w:val="14"/>
              </w:rPr>
              <w:t>7</w:t>
            </w:r>
          </w:p>
        </w:tc>
        <w:tc>
          <w:tcPr>
            <w:tcW w:w="1703" w:type="dxa"/>
          </w:tcPr>
          <w:p>
            <w:pPr>
              <w:pStyle w:val="TableParagraph"/>
              <w:spacing w:before="12"/>
              <w:ind w:right="84"/>
              <w:rPr>
                <w:sz w:val="14"/>
              </w:rPr>
            </w:pPr>
            <w:r>
              <w:rPr>
                <w:w w:val="158"/>
                <w:sz w:val="14"/>
              </w:rPr>
              <w:t>-</w:t>
            </w:r>
          </w:p>
          <w:p>
            <w:pPr>
              <w:pStyle w:val="TableParagraph"/>
              <w:spacing w:before="50"/>
              <w:ind w:right="84"/>
              <w:rPr>
                <w:sz w:val="14"/>
              </w:rPr>
            </w:pPr>
            <w:r>
              <w:rPr>
                <w:w w:val="158"/>
                <w:sz w:val="14"/>
              </w:rPr>
              <w:t>-</w:t>
            </w:r>
          </w:p>
        </w:tc>
        <w:tc>
          <w:tcPr>
            <w:tcW w:w="1607" w:type="dxa"/>
          </w:tcPr>
          <w:p>
            <w:pPr>
              <w:pStyle w:val="TableParagraph"/>
              <w:spacing w:before="12"/>
              <w:ind w:right="84"/>
              <w:rPr>
                <w:sz w:val="14"/>
              </w:rPr>
            </w:pPr>
            <w:r>
              <w:rPr>
                <w:w w:val="158"/>
                <w:sz w:val="14"/>
              </w:rPr>
              <w:t>-</w:t>
            </w:r>
          </w:p>
          <w:p>
            <w:pPr>
              <w:pStyle w:val="TableParagraph"/>
              <w:spacing w:before="50"/>
              <w:ind w:right="84"/>
              <w:rPr>
                <w:sz w:val="14"/>
              </w:rPr>
            </w:pPr>
            <w:r>
              <w:rPr>
                <w:w w:val="158"/>
                <w:sz w:val="14"/>
              </w:rPr>
              <w:t>-</w:t>
            </w:r>
          </w:p>
        </w:tc>
      </w:tr>
    </w:tbl>
    <w:p>
      <w:pPr>
        <w:spacing w:after="0"/>
        <w:rPr>
          <w:sz w:val="14"/>
        </w:rPr>
        <w:sectPr>
          <w:pgSz w:w="11900" w:h="16840"/>
          <w:pgMar w:header="0" w:footer="1043" w:top="760" w:bottom="1240" w:left="780" w:right="0"/>
        </w:sectPr>
      </w:pPr>
    </w:p>
    <w:p>
      <w:pPr>
        <w:spacing w:before="78"/>
        <w:ind w:left="0" w:right="1135" w:firstLine="0"/>
        <w:jc w:val="right"/>
        <w:rPr>
          <w:sz w:val="18"/>
        </w:rPr>
      </w:pPr>
      <w:r>
        <w:rPr>
          <w:sz w:val="18"/>
        </w:rPr>
        <w:t>高 等 学 校</w:t>
      </w:r>
    </w:p>
    <w:p>
      <w:pPr>
        <w:pStyle w:val="BodyText"/>
        <w:spacing w:before="8"/>
        <w:rPr>
          <w:sz w:val="32"/>
        </w:rPr>
      </w:pPr>
    </w:p>
    <w:p>
      <w:pPr>
        <w:spacing w:before="0" w:after="13"/>
        <w:ind w:left="0" w:right="1712" w:firstLine="0"/>
        <w:jc w:val="right"/>
        <w:rPr>
          <w:sz w:val="16"/>
        </w:rPr>
      </w:pPr>
      <w:r>
        <w:rPr>
          <w:sz w:val="16"/>
        </w:rPr>
        <w:t>単位：人</w:t>
      </w:r>
    </w:p>
    <w:tbl>
      <w:tblPr>
        <w:tblW w:w="0" w:type="auto"/>
        <w:jc w:val="left"/>
        <w:tblInd w:w="3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02"/>
        <w:gridCol w:w="803"/>
        <w:gridCol w:w="794"/>
        <w:gridCol w:w="803"/>
        <w:gridCol w:w="803"/>
        <w:gridCol w:w="802"/>
        <w:gridCol w:w="802"/>
        <w:gridCol w:w="802"/>
        <w:gridCol w:w="802"/>
        <w:gridCol w:w="802"/>
        <w:gridCol w:w="802"/>
        <w:gridCol w:w="802"/>
      </w:tblGrid>
      <w:tr>
        <w:trPr>
          <w:trHeight w:val="225" w:hRule="atLeast"/>
        </w:trPr>
        <w:tc>
          <w:tcPr>
            <w:tcW w:w="1605" w:type="dxa"/>
            <w:gridSpan w:val="2"/>
            <w:tcBorders>
              <w:left w:val="nil"/>
              <w:bottom w:val="single" w:sz="6" w:space="0" w:color="000000"/>
              <w:right w:val="single" w:sz="6" w:space="0" w:color="000000"/>
            </w:tcBorders>
          </w:tcPr>
          <w:p>
            <w:pPr>
              <w:pStyle w:val="TableParagraph"/>
              <w:jc w:val="left"/>
              <w:rPr>
                <w:rFonts w:ascii="Times New Roman"/>
                <w:sz w:val="14"/>
              </w:rPr>
            </w:pPr>
          </w:p>
        </w:tc>
        <w:tc>
          <w:tcPr>
            <w:tcW w:w="8014" w:type="dxa"/>
            <w:gridSpan w:val="10"/>
            <w:tcBorders>
              <w:left w:val="single" w:sz="6" w:space="0" w:color="000000"/>
              <w:bottom w:val="single" w:sz="6" w:space="0" w:color="000000"/>
              <w:right w:val="single" w:sz="6" w:space="0" w:color="000000"/>
            </w:tcBorders>
          </w:tcPr>
          <w:p>
            <w:pPr>
              <w:pStyle w:val="TableParagraph"/>
              <w:tabs>
                <w:tab w:pos="2239" w:val="left" w:leader="none"/>
              </w:tabs>
              <w:spacing w:before="11"/>
              <w:ind w:left="532"/>
              <w:jc w:val="center"/>
              <w:rPr>
                <w:sz w:val="14"/>
              </w:rPr>
            </w:pPr>
            <w:r>
              <w:rPr>
                <w:w w:val="105"/>
                <w:sz w:val="14"/>
              </w:rPr>
              <w:t>私</w:t>
              <w:tab/>
              <w:t>立</w:t>
            </w:r>
          </w:p>
        </w:tc>
      </w:tr>
      <w:tr>
        <w:trPr>
          <w:trHeight w:val="222" w:hRule="atLeast"/>
        </w:trPr>
        <w:tc>
          <w:tcPr>
            <w:tcW w:w="1605" w:type="dxa"/>
            <w:gridSpan w:val="2"/>
            <w:tcBorders>
              <w:top w:val="single" w:sz="6" w:space="0" w:color="000000"/>
              <w:left w:val="nil"/>
              <w:bottom w:val="single" w:sz="6" w:space="0" w:color="000000"/>
              <w:right w:val="single" w:sz="6" w:space="0" w:color="000000"/>
            </w:tcBorders>
          </w:tcPr>
          <w:p>
            <w:pPr>
              <w:pStyle w:val="TableParagraph"/>
              <w:spacing w:before="14"/>
              <w:ind w:left="337"/>
              <w:jc w:val="left"/>
              <w:rPr>
                <w:sz w:val="14"/>
              </w:rPr>
            </w:pPr>
            <w:r>
              <w:rPr>
                <w:w w:val="105"/>
                <w:sz w:val="14"/>
              </w:rPr>
              <w:t>制</w:t>
            </w:r>
          </w:p>
        </w:tc>
        <w:tc>
          <w:tcPr>
            <w:tcW w:w="794"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14"/>
              <w:ind w:left="16"/>
              <w:jc w:val="center"/>
              <w:rPr>
                <w:sz w:val="14"/>
              </w:rPr>
            </w:pPr>
            <w:r>
              <w:rPr>
                <w:w w:val="105"/>
                <w:sz w:val="14"/>
              </w:rPr>
              <w:t>計</w:t>
            </w:r>
          </w:p>
          <w:p>
            <w:pPr>
              <w:pStyle w:val="TableParagraph"/>
              <w:spacing w:before="50"/>
              <w:ind w:left="305" w:right="213"/>
              <w:jc w:val="center"/>
              <w:rPr>
                <w:sz w:val="14"/>
              </w:rPr>
            </w:pPr>
            <w:r>
              <w:rPr>
                <w:w w:val="157"/>
                <w:sz w:val="14"/>
              </w:rPr>
              <w:t>(</w:t>
            </w:r>
            <w:r>
              <w:rPr>
                <w:w w:val="78"/>
                <w:sz w:val="14"/>
              </w:rPr>
              <w:t>B</w:t>
            </w:r>
            <w:r>
              <w:rPr>
                <w:w w:val="157"/>
                <w:sz w:val="14"/>
              </w:rPr>
              <w:t>)</w:t>
            </w:r>
          </w:p>
        </w:tc>
        <w:tc>
          <w:tcPr>
            <w:tcW w:w="3210" w:type="dxa"/>
            <w:gridSpan w:val="4"/>
            <w:tcBorders>
              <w:top w:val="single" w:sz="6" w:space="0" w:color="000000"/>
              <w:left w:val="single" w:sz="6" w:space="0" w:color="000000"/>
              <w:bottom w:val="single" w:sz="6" w:space="0" w:color="000000"/>
              <w:right w:val="single" w:sz="6" w:space="0" w:color="000000"/>
            </w:tcBorders>
          </w:tcPr>
          <w:p>
            <w:pPr>
              <w:pStyle w:val="TableParagraph"/>
              <w:tabs>
                <w:tab w:pos="1790" w:val="left" w:leader="none"/>
                <w:tab w:pos="2384" w:val="left" w:leader="none"/>
              </w:tabs>
              <w:spacing w:before="9"/>
              <w:ind w:left="1196"/>
              <w:jc w:val="left"/>
              <w:rPr>
                <w:sz w:val="14"/>
              </w:rPr>
            </w:pPr>
            <w:r>
              <w:rPr>
                <w:w w:val="105"/>
                <w:sz w:val="14"/>
              </w:rPr>
              <w:t>全</w:t>
              <w:tab/>
              <w:t>日</w:t>
              <w:tab/>
              <w:t>制</w:t>
            </w:r>
          </w:p>
        </w:tc>
        <w:tc>
          <w:tcPr>
            <w:tcW w:w="4010" w:type="dxa"/>
            <w:gridSpan w:val="5"/>
            <w:tcBorders>
              <w:top w:val="single" w:sz="6" w:space="0" w:color="000000"/>
              <w:left w:val="single" w:sz="6" w:space="0" w:color="000000"/>
              <w:bottom w:val="single" w:sz="6" w:space="0" w:color="000000"/>
              <w:right w:val="single" w:sz="6" w:space="0" w:color="000000"/>
            </w:tcBorders>
          </w:tcPr>
          <w:p>
            <w:pPr>
              <w:pStyle w:val="TableParagraph"/>
              <w:tabs>
                <w:tab w:pos="1927" w:val="left" w:leader="none"/>
                <w:tab w:pos="2670" w:val="left" w:leader="none"/>
              </w:tabs>
              <w:spacing w:before="9"/>
              <w:ind w:left="1185"/>
              <w:jc w:val="left"/>
              <w:rPr>
                <w:sz w:val="14"/>
              </w:rPr>
            </w:pPr>
            <w:r>
              <w:rPr>
                <w:w w:val="105"/>
                <w:sz w:val="14"/>
              </w:rPr>
              <w:t>定</w:t>
              <w:tab/>
              <w:t>時</w:t>
              <w:tab/>
              <w:t>制</w:t>
            </w:r>
          </w:p>
        </w:tc>
      </w:tr>
      <w:tr>
        <w:trPr>
          <w:trHeight w:val="222" w:hRule="atLeast"/>
        </w:trPr>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4"/>
              <w:ind w:left="180"/>
              <w:jc w:val="left"/>
              <w:rPr>
                <w:sz w:val="14"/>
              </w:rPr>
            </w:pPr>
            <w:r>
              <w:rPr>
                <w:w w:val="105"/>
                <w:sz w:val="14"/>
              </w:rPr>
              <w:t>３学年</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14"/>
              <w:ind w:left="180"/>
              <w:jc w:val="left"/>
              <w:rPr>
                <w:sz w:val="14"/>
              </w:rPr>
            </w:pPr>
            <w:r>
              <w:rPr>
                <w:w w:val="105"/>
                <w:sz w:val="14"/>
              </w:rPr>
              <w:t>４学年</w:t>
            </w:r>
          </w:p>
        </w:tc>
        <w:tc>
          <w:tcPr>
            <w:tcW w:w="794" w:type="dxa"/>
            <w:vMerge/>
            <w:tcBorders>
              <w:top w:val="nil"/>
              <w:left w:val="single" w:sz="6" w:space="0" w:color="000000"/>
              <w:bottom w:val="single" w:sz="6" w:space="0" w:color="000000"/>
              <w:right w:val="single" w:sz="6" w:space="0" w:color="000000"/>
            </w:tcBorders>
          </w:tcPr>
          <w:p>
            <w:pPr>
              <w:rPr>
                <w:sz w:val="2"/>
                <w:szCs w:val="2"/>
              </w:rPr>
            </w:pP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14"/>
              <w:ind w:left="15"/>
              <w:jc w:val="center"/>
              <w:rPr>
                <w:sz w:val="14"/>
              </w:rPr>
            </w:pPr>
            <w:r>
              <w:rPr>
                <w:w w:val="105"/>
                <w:sz w:val="14"/>
              </w:rPr>
              <w:t>計</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14"/>
              <w:ind w:left="178"/>
              <w:jc w:val="left"/>
              <w:rPr>
                <w:sz w:val="14"/>
              </w:rPr>
            </w:pPr>
            <w:r>
              <w:rPr>
                <w:w w:val="105"/>
                <w:sz w:val="14"/>
              </w:rPr>
              <w:t>１学年</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4"/>
              <w:ind w:left="176"/>
              <w:jc w:val="left"/>
              <w:rPr>
                <w:sz w:val="14"/>
              </w:rPr>
            </w:pPr>
            <w:r>
              <w:rPr>
                <w:w w:val="105"/>
                <w:sz w:val="14"/>
              </w:rPr>
              <w:t>２学年</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4"/>
              <w:ind w:left="176"/>
              <w:jc w:val="left"/>
              <w:rPr>
                <w:sz w:val="14"/>
              </w:rPr>
            </w:pPr>
            <w:r>
              <w:rPr>
                <w:w w:val="105"/>
                <w:sz w:val="14"/>
              </w:rPr>
              <w:t>３学年</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4"/>
              <w:ind w:left="9"/>
              <w:jc w:val="center"/>
              <w:rPr>
                <w:sz w:val="14"/>
              </w:rPr>
            </w:pPr>
            <w:r>
              <w:rPr>
                <w:w w:val="105"/>
                <w:sz w:val="14"/>
              </w:rPr>
              <w:t>計</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4"/>
              <w:ind w:left="176"/>
              <w:jc w:val="left"/>
              <w:rPr>
                <w:sz w:val="14"/>
              </w:rPr>
            </w:pPr>
            <w:r>
              <w:rPr>
                <w:w w:val="105"/>
                <w:sz w:val="14"/>
              </w:rPr>
              <w:t>１学年</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4"/>
              <w:ind w:left="176"/>
              <w:jc w:val="left"/>
              <w:rPr>
                <w:sz w:val="14"/>
              </w:rPr>
            </w:pPr>
            <w:r>
              <w:rPr>
                <w:w w:val="105"/>
                <w:sz w:val="14"/>
              </w:rPr>
              <w:t>２学年</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4"/>
              <w:ind w:left="175"/>
              <w:jc w:val="left"/>
              <w:rPr>
                <w:sz w:val="14"/>
              </w:rPr>
            </w:pPr>
            <w:r>
              <w:rPr>
                <w:w w:val="105"/>
                <w:sz w:val="14"/>
              </w:rPr>
              <w:t>３学年</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4"/>
              <w:ind w:left="175"/>
              <w:jc w:val="left"/>
              <w:rPr>
                <w:sz w:val="14"/>
              </w:rPr>
            </w:pPr>
            <w:r>
              <w:rPr>
                <w:w w:val="105"/>
                <w:sz w:val="14"/>
              </w:rPr>
              <w:t>４学年</w:t>
            </w:r>
          </w:p>
        </w:tc>
      </w:tr>
      <w:tr>
        <w:trPr>
          <w:trHeight w:val="460" w:hRule="atLeast"/>
        </w:trPr>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4"/>
              <w:ind w:left="479"/>
              <w:jc w:val="left"/>
              <w:rPr>
                <w:sz w:val="14"/>
              </w:rPr>
            </w:pPr>
            <w:r>
              <w:rPr>
                <w:sz w:val="14"/>
              </w:rPr>
              <w:t>326</w:t>
            </w:r>
          </w:p>
          <w:p>
            <w:pPr>
              <w:pStyle w:val="TableParagraph"/>
              <w:spacing w:before="50"/>
              <w:ind w:left="474"/>
              <w:jc w:val="left"/>
              <w:rPr>
                <w:sz w:val="14"/>
              </w:rPr>
            </w:pPr>
            <w:r>
              <w:rPr>
                <w:sz w:val="14"/>
              </w:rPr>
              <w:t>326</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14"/>
              <w:ind w:left="479"/>
              <w:jc w:val="left"/>
              <w:rPr>
                <w:sz w:val="14"/>
              </w:rPr>
            </w:pPr>
            <w:r>
              <w:rPr>
                <w:sz w:val="14"/>
              </w:rPr>
              <w:t>105</w:t>
            </w:r>
          </w:p>
          <w:p>
            <w:pPr>
              <w:pStyle w:val="TableParagraph"/>
              <w:spacing w:before="50"/>
              <w:ind w:left="474"/>
              <w:jc w:val="left"/>
              <w:rPr>
                <w:sz w:val="14"/>
              </w:rPr>
            </w:pPr>
            <w:r>
              <w:rPr>
                <w:sz w:val="14"/>
              </w:rPr>
              <w:t>113</w:t>
            </w:r>
          </w:p>
        </w:tc>
        <w:tc>
          <w:tcPr>
            <w:tcW w:w="794" w:type="dxa"/>
            <w:tcBorders>
              <w:top w:val="single" w:sz="6" w:space="0" w:color="000000"/>
              <w:left w:val="single" w:sz="6" w:space="0" w:color="000000"/>
              <w:bottom w:val="single" w:sz="6" w:space="0" w:color="000000"/>
              <w:right w:val="single" w:sz="6" w:space="0" w:color="000000"/>
            </w:tcBorders>
          </w:tcPr>
          <w:p>
            <w:pPr>
              <w:pStyle w:val="TableParagraph"/>
              <w:spacing w:before="14"/>
              <w:ind w:left="321"/>
              <w:jc w:val="left"/>
              <w:rPr>
                <w:sz w:val="14"/>
              </w:rPr>
            </w:pPr>
            <w:r>
              <w:rPr>
                <w:w w:val="105"/>
                <w:sz w:val="14"/>
              </w:rPr>
              <w:t>9,815</w:t>
            </w:r>
          </w:p>
          <w:p>
            <w:pPr>
              <w:pStyle w:val="TableParagraph"/>
              <w:spacing w:before="50"/>
              <w:ind w:left="314"/>
              <w:jc w:val="left"/>
              <w:rPr>
                <w:sz w:val="14"/>
              </w:rPr>
            </w:pPr>
            <w:r>
              <w:rPr>
                <w:w w:val="105"/>
                <w:sz w:val="14"/>
              </w:rPr>
              <w:t>9,541</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14"/>
              <w:ind w:left="329"/>
              <w:jc w:val="left"/>
              <w:rPr>
                <w:sz w:val="14"/>
              </w:rPr>
            </w:pPr>
            <w:r>
              <w:rPr>
                <w:w w:val="105"/>
                <w:sz w:val="14"/>
              </w:rPr>
              <w:t>9,815</w:t>
            </w:r>
          </w:p>
          <w:p>
            <w:pPr>
              <w:pStyle w:val="TableParagraph"/>
              <w:spacing w:before="50"/>
              <w:ind w:left="322"/>
              <w:jc w:val="left"/>
              <w:rPr>
                <w:sz w:val="14"/>
              </w:rPr>
            </w:pPr>
            <w:r>
              <w:rPr>
                <w:w w:val="105"/>
                <w:sz w:val="14"/>
              </w:rPr>
              <w:t>9,541</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14"/>
              <w:ind w:left="328"/>
              <w:jc w:val="left"/>
              <w:rPr>
                <w:sz w:val="14"/>
              </w:rPr>
            </w:pPr>
            <w:r>
              <w:rPr>
                <w:w w:val="105"/>
                <w:sz w:val="14"/>
              </w:rPr>
              <w:t>3,170</w:t>
            </w:r>
          </w:p>
          <w:p>
            <w:pPr>
              <w:pStyle w:val="TableParagraph"/>
              <w:spacing w:before="50"/>
              <w:ind w:left="320"/>
              <w:jc w:val="left"/>
              <w:rPr>
                <w:sz w:val="14"/>
              </w:rPr>
            </w:pPr>
            <w:r>
              <w:rPr>
                <w:w w:val="105"/>
                <w:sz w:val="14"/>
              </w:rPr>
              <w:t>3,493</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4"/>
              <w:ind w:left="326"/>
              <w:jc w:val="left"/>
              <w:rPr>
                <w:sz w:val="14"/>
              </w:rPr>
            </w:pPr>
            <w:r>
              <w:rPr>
                <w:w w:val="105"/>
                <w:sz w:val="14"/>
              </w:rPr>
              <w:t>3,243</w:t>
            </w:r>
          </w:p>
          <w:p>
            <w:pPr>
              <w:pStyle w:val="TableParagraph"/>
              <w:spacing w:before="50"/>
              <w:ind w:left="319"/>
              <w:jc w:val="left"/>
              <w:rPr>
                <w:sz w:val="14"/>
              </w:rPr>
            </w:pPr>
            <w:r>
              <w:rPr>
                <w:w w:val="105"/>
                <w:sz w:val="14"/>
              </w:rPr>
              <w:t>2,945</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4"/>
              <w:ind w:left="326"/>
              <w:jc w:val="left"/>
              <w:rPr>
                <w:sz w:val="14"/>
              </w:rPr>
            </w:pPr>
            <w:r>
              <w:rPr>
                <w:w w:val="105"/>
                <w:sz w:val="14"/>
              </w:rPr>
              <w:t>3,402</w:t>
            </w:r>
          </w:p>
          <w:p>
            <w:pPr>
              <w:pStyle w:val="TableParagraph"/>
              <w:spacing w:before="50"/>
              <w:ind w:left="319"/>
              <w:jc w:val="left"/>
              <w:rPr>
                <w:sz w:val="14"/>
              </w:rPr>
            </w:pPr>
            <w:r>
              <w:rPr>
                <w:w w:val="105"/>
                <w:sz w:val="14"/>
              </w:rPr>
              <w:t>3,103</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4"/>
              <w:ind w:right="87"/>
              <w:rPr>
                <w:sz w:val="14"/>
              </w:rPr>
            </w:pPr>
            <w:r>
              <w:rPr>
                <w:w w:val="157"/>
                <w:sz w:val="14"/>
              </w:rPr>
              <w:t>-</w:t>
            </w:r>
          </w:p>
          <w:p>
            <w:pPr>
              <w:pStyle w:val="TableParagraph"/>
              <w:spacing w:before="50"/>
              <w:ind w:right="90"/>
              <w:rPr>
                <w:sz w:val="14"/>
              </w:rPr>
            </w:pPr>
            <w:r>
              <w:rPr>
                <w:w w:val="157"/>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4"/>
              <w:ind w:right="88"/>
              <w:rPr>
                <w:sz w:val="14"/>
              </w:rPr>
            </w:pPr>
            <w:r>
              <w:rPr>
                <w:w w:val="157"/>
                <w:sz w:val="14"/>
              </w:rPr>
              <w:t>-</w:t>
            </w:r>
          </w:p>
          <w:p>
            <w:pPr>
              <w:pStyle w:val="TableParagraph"/>
              <w:spacing w:before="50"/>
              <w:ind w:right="90"/>
              <w:rPr>
                <w:sz w:val="14"/>
              </w:rPr>
            </w:pPr>
            <w:r>
              <w:rPr>
                <w:w w:val="157"/>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4"/>
              <w:ind w:right="88"/>
              <w:rPr>
                <w:sz w:val="14"/>
              </w:rPr>
            </w:pPr>
            <w:r>
              <w:rPr>
                <w:w w:val="157"/>
                <w:sz w:val="14"/>
              </w:rPr>
              <w:t>-</w:t>
            </w:r>
          </w:p>
          <w:p>
            <w:pPr>
              <w:pStyle w:val="TableParagraph"/>
              <w:spacing w:before="50"/>
              <w:ind w:right="92"/>
              <w:rPr>
                <w:sz w:val="14"/>
              </w:rPr>
            </w:pPr>
            <w:r>
              <w:rPr>
                <w:w w:val="157"/>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4"/>
              <w:ind w:right="89"/>
              <w:rPr>
                <w:sz w:val="14"/>
              </w:rPr>
            </w:pPr>
            <w:r>
              <w:rPr>
                <w:w w:val="157"/>
                <w:sz w:val="14"/>
              </w:rPr>
              <w:t>-</w:t>
            </w:r>
          </w:p>
          <w:p>
            <w:pPr>
              <w:pStyle w:val="TableParagraph"/>
              <w:spacing w:before="50"/>
              <w:ind w:right="91"/>
              <w:rPr>
                <w:sz w:val="14"/>
              </w:rPr>
            </w:pPr>
            <w:r>
              <w:rPr>
                <w:w w:val="157"/>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4"/>
              <w:ind w:right="89"/>
              <w:rPr>
                <w:sz w:val="14"/>
              </w:rPr>
            </w:pPr>
            <w:r>
              <w:rPr>
                <w:w w:val="157"/>
                <w:sz w:val="14"/>
              </w:rPr>
              <w:t>-</w:t>
            </w:r>
          </w:p>
          <w:p>
            <w:pPr>
              <w:pStyle w:val="TableParagraph"/>
              <w:spacing w:before="50"/>
              <w:ind w:right="91"/>
              <w:rPr>
                <w:sz w:val="14"/>
              </w:rPr>
            </w:pPr>
            <w:r>
              <w:rPr>
                <w:w w:val="157"/>
                <w:sz w:val="14"/>
              </w:rPr>
              <w:t>-</w:t>
            </w:r>
          </w:p>
        </w:tc>
      </w:tr>
      <w:tr>
        <w:trPr>
          <w:trHeight w:val="462" w:hRule="atLeast"/>
        </w:trPr>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3"/>
              <w:ind w:right="82"/>
              <w:rPr>
                <w:sz w:val="14"/>
              </w:rPr>
            </w:pPr>
            <w:r>
              <w:rPr>
                <w:w w:val="90"/>
                <w:sz w:val="14"/>
              </w:rPr>
              <w:t>265</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133"/>
              <w:ind w:right="83"/>
              <w:rPr>
                <w:sz w:val="14"/>
              </w:rPr>
            </w:pPr>
            <w:r>
              <w:rPr>
                <w:w w:val="90"/>
                <w:sz w:val="14"/>
              </w:rPr>
              <w:t>68</w:t>
            </w:r>
          </w:p>
        </w:tc>
        <w:tc>
          <w:tcPr>
            <w:tcW w:w="794" w:type="dxa"/>
            <w:tcBorders>
              <w:top w:val="single" w:sz="6" w:space="0" w:color="000000"/>
              <w:left w:val="single" w:sz="6" w:space="0" w:color="000000"/>
              <w:bottom w:val="single" w:sz="6" w:space="0" w:color="000000"/>
              <w:right w:val="single" w:sz="6" w:space="0" w:color="000000"/>
            </w:tcBorders>
          </w:tcPr>
          <w:p>
            <w:pPr>
              <w:pStyle w:val="TableParagraph"/>
              <w:spacing w:before="133"/>
              <w:ind w:right="85"/>
              <w:rPr>
                <w:sz w:val="14"/>
              </w:rPr>
            </w:pPr>
            <w:r>
              <w:rPr>
                <w:w w:val="105"/>
                <w:sz w:val="14"/>
              </w:rPr>
              <w:t>5,431</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133"/>
              <w:ind w:right="84"/>
              <w:rPr>
                <w:sz w:val="14"/>
              </w:rPr>
            </w:pPr>
            <w:r>
              <w:rPr>
                <w:w w:val="105"/>
                <w:sz w:val="14"/>
              </w:rPr>
              <w:t>5,431</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133"/>
              <w:ind w:right="85"/>
              <w:rPr>
                <w:sz w:val="14"/>
              </w:rPr>
            </w:pPr>
            <w:r>
              <w:rPr>
                <w:w w:val="105"/>
                <w:sz w:val="14"/>
              </w:rPr>
              <w:t>1,983</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3"/>
              <w:ind w:right="86"/>
              <w:rPr>
                <w:sz w:val="14"/>
              </w:rPr>
            </w:pPr>
            <w:r>
              <w:rPr>
                <w:w w:val="105"/>
                <w:sz w:val="14"/>
              </w:rPr>
              <w:t>1,616</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3"/>
              <w:ind w:right="86"/>
              <w:rPr>
                <w:sz w:val="14"/>
              </w:rPr>
            </w:pPr>
            <w:r>
              <w:rPr>
                <w:w w:val="105"/>
                <w:sz w:val="14"/>
              </w:rPr>
              <w:t>1,832</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3"/>
              <w:ind w:right="87"/>
              <w:rPr>
                <w:sz w:val="14"/>
              </w:rPr>
            </w:pPr>
            <w:r>
              <w:rPr>
                <w:w w:val="157"/>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3"/>
              <w:ind w:right="88"/>
              <w:rPr>
                <w:sz w:val="14"/>
              </w:rPr>
            </w:pPr>
            <w:r>
              <w:rPr>
                <w:w w:val="157"/>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3"/>
              <w:ind w:right="88"/>
              <w:rPr>
                <w:sz w:val="14"/>
              </w:rPr>
            </w:pPr>
            <w:r>
              <w:rPr>
                <w:w w:val="157"/>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3"/>
              <w:ind w:right="89"/>
              <w:rPr>
                <w:sz w:val="14"/>
              </w:rPr>
            </w:pPr>
            <w:r>
              <w:rPr>
                <w:w w:val="157"/>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3"/>
              <w:ind w:right="89"/>
              <w:rPr>
                <w:sz w:val="14"/>
              </w:rPr>
            </w:pPr>
            <w:r>
              <w:rPr>
                <w:w w:val="157"/>
                <w:sz w:val="14"/>
              </w:rPr>
              <w:t>-</w:t>
            </w:r>
          </w:p>
        </w:tc>
      </w:tr>
      <w:tr>
        <w:trPr>
          <w:trHeight w:val="461" w:hRule="atLeast"/>
        </w:trPr>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4"/>
              <w:ind w:right="82"/>
              <w:rPr>
                <w:sz w:val="14"/>
              </w:rPr>
            </w:pPr>
            <w:r>
              <w:rPr>
                <w:w w:val="157"/>
                <w:sz w:val="14"/>
              </w:rPr>
              <w:t>-</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134"/>
              <w:ind w:right="84"/>
              <w:rPr>
                <w:sz w:val="14"/>
              </w:rPr>
            </w:pPr>
            <w:r>
              <w:rPr>
                <w:w w:val="157"/>
                <w:sz w:val="14"/>
              </w:rPr>
              <w:t>-</w:t>
            </w:r>
          </w:p>
        </w:tc>
        <w:tc>
          <w:tcPr>
            <w:tcW w:w="794" w:type="dxa"/>
            <w:tcBorders>
              <w:top w:val="single" w:sz="6" w:space="0" w:color="000000"/>
              <w:left w:val="single" w:sz="6" w:space="0" w:color="000000"/>
              <w:bottom w:val="single" w:sz="6" w:space="0" w:color="000000"/>
              <w:right w:val="single" w:sz="6" w:space="0" w:color="000000"/>
            </w:tcBorders>
          </w:tcPr>
          <w:p>
            <w:pPr>
              <w:pStyle w:val="TableParagraph"/>
              <w:spacing w:before="134"/>
              <w:ind w:right="85"/>
              <w:rPr>
                <w:sz w:val="14"/>
              </w:rPr>
            </w:pPr>
            <w:r>
              <w:rPr>
                <w:w w:val="157"/>
                <w:sz w:val="14"/>
              </w:rPr>
              <w:t>-</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134"/>
              <w:ind w:right="85"/>
              <w:rPr>
                <w:sz w:val="14"/>
              </w:rPr>
            </w:pPr>
            <w:r>
              <w:rPr>
                <w:w w:val="157"/>
                <w:sz w:val="14"/>
              </w:rPr>
              <w:t>-</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134"/>
              <w:ind w:right="86"/>
              <w:rPr>
                <w:sz w:val="14"/>
              </w:rPr>
            </w:pPr>
            <w:r>
              <w:rPr>
                <w:w w:val="157"/>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4"/>
              <w:ind w:right="87"/>
              <w:rPr>
                <w:sz w:val="14"/>
              </w:rPr>
            </w:pPr>
            <w:r>
              <w:rPr>
                <w:w w:val="157"/>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4"/>
              <w:ind w:right="87"/>
              <w:rPr>
                <w:sz w:val="14"/>
              </w:rPr>
            </w:pPr>
            <w:r>
              <w:rPr>
                <w:w w:val="157"/>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4"/>
              <w:ind w:right="87"/>
              <w:rPr>
                <w:sz w:val="14"/>
              </w:rPr>
            </w:pPr>
            <w:r>
              <w:rPr>
                <w:w w:val="157"/>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4"/>
              <w:ind w:right="88"/>
              <w:rPr>
                <w:sz w:val="14"/>
              </w:rPr>
            </w:pPr>
            <w:r>
              <w:rPr>
                <w:w w:val="157"/>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4"/>
              <w:ind w:right="88"/>
              <w:rPr>
                <w:sz w:val="14"/>
              </w:rPr>
            </w:pPr>
            <w:r>
              <w:rPr>
                <w:w w:val="157"/>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4"/>
              <w:ind w:right="88"/>
              <w:rPr>
                <w:sz w:val="14"/>
              </w:rPr>
            </w:pPr>
            <w:r>
              <w:rPr>
                <w:w w:val="157"/>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4"/>
              <w:ind w:right="89"/>
              <w:rPr>
                <w:sz w:val="14"/>
              </w:rPr>
            </w:pPr>
            <w:r>
              <w:rPr>
                <w:w w:val="157"/>
                <w:sz w:val="14"/>
              </w:rPr>
              <w:t>-</w:t>
            </w:r>
          </w:p>
        </w:tc>
      </w:tr>
      <w:tr>
        <w:trPr>
          <w:trHeight w:val="461" w:hRule="atLeast"/>
        </w:trPr>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4"/>
              <w:ind w:right="82"/>
              <w:rPr>
                <w:sz w:val="14"/>
              </w:rPr>
            </w:pPr>
            <w:r>
              <w:rPr>
                <w:w w:val="90"/>
                <w:sz w:val="14"/>
              </w:rPr>
              <w:t>61</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134"/>
              <w:ind w:right="83"/>
              <w:rPr>
                <w:sz w:val="14"/>
              </w:rPr>
            </w:pPr>
            <w:r>
              <w:rPr>
                <w:w w:val="90"/>
                <w:sz w:val="14"/>
              </w:rPr>
              <w:t>45</w:t>
            </w:r>
          </w:p>
        </w:tc>
        <w:tc>
          <w:tcPr>
            <w:tcW w:w="794" w:type="dxa"/>
            <w:tcBorders>
              <w:top w:val="single" w:sz="6" w:space="0" w:color="000000"/>
              <w:left w:val="single" w:sz="6" w:space="0" w:color="000000"/>
              <w:bottom w:val="single" w:sz="6" w:space="0" w:color="000000"/>
              <w:right w:val="single" w:sz="6" w:space="0" w:color="000000"/>
            </w:tcBorders>
          </w:tcPr>
          <w:p>
            <w:pPr>
              <w:pStyle w:val="TableParagraph"/>
              <w:spacing w:before="134"/>
              <w:ind w:right="85"/>
              <w:rPr>
                <w:sz w:val="14"/>
              </w:rPr>
            </w:pPr>
            <w:r>
              <w:rPr>
                <w:w w:val="105"/>
                <w:sz w:val="14"/>
              </w:rPr>
              <w:t>1,705</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134"/>
              <w:ind w:right="84"/>
              <w:rPr>
                <w:sz w:val="14"/>
              </w:rPr>
            </w:pPr>
            <w:r>
              <w:rPr>
                <w:w w:val="105"/>
                <w:sz w:val="14"/>
              </w:rPr>
              <w:t>1,705</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134"/>
              <w:ind w:right="85"/>
              <w:rPr>
                <w:sz w:val="14"/>
              </w:rPr>
            </w:pPr>
            <w:r>
              <w:rPr>
                <w:w w:val="90"/>
                <w:sz w:val="14"/>
              </w:rPr>
              <w:t>618</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4"/>
              <w:ind w:right="86"/>
              <w:rPr>
                <w:sz w:val="14"/>
              </w:rPr>
            </w:pPr>
            <w:r>
              <w:rPr>
                <w:w w:val="90"/>
                <w:sz w:val="14"/>
              </w:rPr>
              <w:t>541</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4"/>
              <w:ind w:right="86"/>
              <w:rPr>
                <w:sz w:val="14"/>
              </w:rPr>
            </w:pPr>
            <w:r>
              <w:rPr>
                <w:w w:val="90"/>
                <w:sz w:val="14"/>
              </w:rPr>
              <w:t>546</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4"/>
              <w:ind w:right="87"/>
              <w:rPr>
                <w:sz w:val="14"/>
              </w:rPr>
            </w:pPr>
            <w:r>
              <w:rPr>
                <w:w w:val="157"/>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4"/>
              <w:ind w:right="88"/>
              <w:rPr>
                <w:sz w:val="14"/>
              </w:rPr>
            </w:pPr>
            <w:r>
              <w:rPr>
                <w:w w:val="157"/>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4"/>
              <w:ind w:right="88"/>
              <w:rPr>
                <w:sz w:val="14"/>
              </w:rPr>
            </w:pPr>
            <w:r>
              <w:rPr>
                <w:w w:val="157"/>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4"/>
              <w:ind w:right="88"/>
              <w:rPr>
                <w:sz w:val="14"/>
              </w:rPr>
            </w:pPr>
            <w:r>
              <w:rPr>
                <w:w w:val="157"/>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4"/>
              <w:ind w:right="89"/>
              <w:rPr>
                <w:sz w:val="14"/>
              </w:rPr>
            </w:pPr>
            <w:r>
              <w:rPr>
                <w:w w:val="157"/>
                <w:sz w:val="14"/>
              </w:rPr>
              <w:t>-</w:t>
            </w:r>
          </w:p>
        </w:tc>
      </w:tr>
      <w:tr>
        <w:trPr>
          <w:trHeight w:val="462" w:hRule="atLeast"/>
        </w:trPr>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3"/>
              <w:ind w:right="82"/>
              <w:rPr>
                <w:sz w:val="14"/>
              </w:rPr>
            </w:pPr>
            <w:r>
              <w:rPr>
                <w:w w:val="157"/>
                <w:sz w:val="14"/>
              </w:rPr>
              <w:t>-</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133"/>
              <w:ind w:right="84"/>
              <w:rPr>
                <w:sz w:val="14"/>
              </w:rPr>
            </w:pPr>
            <w:r>
              <w:rPr>
                <w:w w:val="157"/>
                <w:sz w:val="14"/>
              </w:rPr>
              <w:t>-</w:t>
            </w:r>
          </w:p>
        </w:tc>
        <w:tc>
          <w:tcPr>
            <w:tcW w:w="794" w:type="dxa"/>
            <w:tcBorders>
              <w:top w:val="single" w:sz="6" w:space="0" w:color="000000"/>
              <w:left w:val="single" w:sz="6" w:space="0" w:color="000000"/>
              <w:bottom w:val="single" w:sz="6" w:space="0" w:color="000000"/>
              <w:right w:val="single" w:sz="6" w:space="0" w:color="000000"/>
            </w:tcBorders>
          </w:tcPr>
          <w:p>
            <w:pPr>
              <w:pStyle w:val="TableParagraph"/>
              <w:spacing w:before="133"/>
              <w:ind w:right="84"/>
              <w:rPr>
                <w:sz w:val="14"/>
              </w:rPr>
            </w:pPr>
            <w:r>
              <w:rPr>
                <w:w w:val="95"/>
                <w:sz w:val="14"/>
              </w:rPr>
              <w:t>516</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133"/>
              <w:ind w:right="84"/>
              <w:rPr>
                <w:sz w:val="14"/>
              </w:rPr>
            </w:pPr>
            <w:r>
              <w:rPr>
                <w:w w:val="90"/>
                <w:sz w:val="14"/>
              </w:rPr>
              <w:t>516</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133"/>
              <w:ind w:right="85"/>
              <w:rPr>
                <w:sz w:val="14"/>
              </w:rPr>
            </w:pPr>
            <w:r>
              <w:rPr>
                <w:w w:val="90"/>
                <w:sz w:val="14"/>
              </w:rPr>
              <w:t>197</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3"/>
              <w:ind w:right="86"/>
              <w:rPr>
                <w:sz w:val="14"/>
              </w:rPr>
            </w:pPr>
            <w:r>
              <w:rPr>
                <w:w w:val="90"/>
                <w:sz w:val="14"/>
              </w:rPr>
              <w:t>175</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3"/>
              <w:ind w:right="86"/>
              <w:rPr>
                <w:sz w:val="14"/>
              </w:rPr>
            </w:pPr>
            <w:r>
              <w:rPr>
                <w:w w:val="90"/>
                <w:sz w:val="14"/>
              </w:rPr>
              <w:t>144</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3"/>
              <w:ind w:right="87"/>
              <w:rPr>
                <w:sz w:val="14"/>
              </w:rPr>
            </w:pPr>
            <w:r>
              <w:rPr>
                <w:w w:val="157"/>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3"/>
              <w:ind w:right="88"/>
              <w:rPr>
                <w:sz w:val="14"/>
              </w:rPr>
            </w:pPr>
            <w:r>
              <w:rPr>
                <w:w w:val="157"/>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3"/>
              <w:ind w:right="88"/>
              <w:rPr>
                <w:sz w:val="14"/>
              </w:rPr>
            </w:pPr>
            <w:r>
              <w:rPr>
                <w:w w:val="157"/>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3"/>
              <w:ind w:right="88"/>
              <w:rPr>
                <w:sz w:val="14"/>
              </w:rPr>
            </w:pPr>
            <w:r>
              <w:rPr>
                <w:w w:val="157"/>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3"/>
              <w:ind w:right="89"/>
              <w:rPr>
                <w:sz w:val="14"/>
              </w:rPr>
            </w:pPr>
            <w:r>
              <w:rPr>
                <w:w w:val="157"/>
                <w:sz w:val="14"/>
              </w:rPr>
              <w:t>-</w:t>
            </w:r>
          </w:p>
        </w:tc>
      </w:tr>
      <w:tr>
        <w:trPr>
          <w:trHeight w:val="461" w:hRule="atLeast"/>
        </w:trPr>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4"/>
              <w:ind w:right="82"/>
              <w:rPr>
                <w:sz w:val="14"/>
              </w:rPr>
            </w:pPr>
            <w:r>
              <w:rPr>
                <w:w w:val="157"/>
                <w:sz w:val="14"/>
              </w:rPr>
              <w:t>-</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134"/>
              <w:ind w:right="84"/>
              <w:rPr>
                <w:sz w:val="14"/>
              </w:rPr>
            </w:pPr>
            <w:r>
              <w:rPr>
                <w:w w:val="157"/>
                <w:sz w:val="14"/>
              </w:rPr>
              <w:t>-</w:t>
            </w:r>
          </w:p>
        </w:tc>
        <w:tc>
          <w:tcPr>
            <w:tcW w:w="794" w:type="dxa"/>
            <w:tcBorders>
              <w:top w:val="single" w:sz="6" w:space="0" w:color="000000"/>
              <w:left w:val="single" w:sz="6" w:space="0" w:color="000000"/>
              <w:bottom w:val="single" w:sz="6" w:space="0" w:color="000000"/>
              <w:right w:val="single" w:sz="6" w:space="0" w:color="000000"/>
            </w:tcBorders>
          </w:tcPr>
          <w:p>
            <w:pPr>
              <w:pStyle w:val="TableParagraph"/>
              <w:spacing w:before="134"/>
              <w:ind w:right="84"/>
              <w:rPr>
                <w:sz w:val="14"/>
              </w:rPr>
            </w:pPr>
            <w:r>
              <w:rPr>
                <w:w w:val="157"/>
                <w:sz w:val="14"/>
              </w:rPr>
              <w:t>-</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134"/>
              <w:ind w:right="85"/>
              <w:rPr>
                <w:sz w:val="14"/>
              </w:rPr>
            </w:pPr>
            <w:r>
              <w:rPr>
                <w:w w:val="157"/>
                <w:sz w:val="14"/>
              </w:rPr>
              <w:t>-</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134"/>
              <w:ind w:right="86"/>
              <w:rPr>
                <w:sz w:val="14"/>
              </w:rPr>
            </w:pPr>
            <w:r>
              <w:rPr>
                <w:w w:val="157"/>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4"/>
              <w:ind w:right="86"/>
              <w:rPr>
                <w:sz w:val="14"/>
              </w:rPr>
            </w:pPr>
            <w:r>
              <w:rPr>
                <w:w w:val="157"/>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4"/>
              <w:ind w:right="87"/>
              <w:rPr>
                <w:sz w:val="14"/>
              </w:rPr>
            </w:pPr>
            <w:r>
              <w:rPr>
                <w:w w:val="157"/>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4"/>
              <w:ind w:right="87"/>
              <w:rPr>
                <w:sz w:val="14"/>
              </w:rPr>
            </w:pPr>
            <w:r>
              <w:rPr>
                <w:w w:val="157"/>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4"/>
              <w:ind w:right="88"/>
              <w:rPr>
                <w:sz w:val="14"/>
              </w:rPr>
            </w:pPr>
            <w:r>
              <w:rPr>
                <w:w w:val="157"/>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4"/>
              <w:ind w:right="88"/>
              <w:rPr>
                <w:sz w:val="14"/>
              </w:rPr>
            </w:pPr>
            <w:r>
              <w:rPr>
                <w:w w:val="157"/>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4"/>
              <w:ind w:right="88"/>
              <w:rPr>
                <w:sz w:val="14"/>
              </w:rPr>
            </w:pPr>
            <w:r>
              <w:rPr>
                <w:w w:val="157"/>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4"/>
              <w:ind w:right="89"/>
              <w:rPr>
                <w:sz w:val="14"/>
              </w:rPr>
            </w:pPr>
            <w:r>
              <w:rPr>
                <w:w w:val="157"/>
                <w:sz w:val="14"/>
              </w:rPr>
              <w:t>-</w:t>
            </w:r>
          </w:p>
        </w:tc>
      </w:tr>
      <w:tr>
        <w:trPr>
          <w:trHeight w:val="461" w:hRule="atLeast"/>
        </w:trPr>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4"/>
              <w:ind w:right="82"/>
              <w:rPr>
                <w:sz w:val="14"/>
              </w:rPr>
            </w:pPr>
            <w:r>
              <w:rPr>
                <w:w w:val="157"/>
                <w:sz w:val="14"/>
              </w:rPr>
              <w:t>-</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134"/>
              <w:ind w:right="84"/>
              <w:rPr>
                <w:sz w:val="14"/>
              </w:rPr>
            </w:pPr>
            <w:r>
              <w:rPr>
                <w:w w:val="157"/>
                <w:sz w:val="14"/>
              </w:rPr>
              <w:t>-</w:t>
            </w:r>
          </w:p>
        </w:tc>
        <w:tc>
          <w:tcPr>
            <w:tcW w:w="794" w:type="dxa"/>
            <w:tcBorders>
              <w:top w:val="single" w:sz="6" w:space="0" w:color="000000"/>
              <w:left w:val="single" w:sz="6" w:space="0" w:color="000000"/>
              <w:bottom w:val="single" w:sz="6" w:space="0" w:color="000000"/>
              <w:right w:val="single" w:sz="6" w:space="0" w:color="000000"/>
            </w:tcBorders>
          </w:tcPr>
          <w:p>
            <w:pPr>
              <w:pStyle w:val="TableParagraph"/>
              <w:spacing w:before="134"/>
              <w:ind w:right="84"/>
              <w:rPr>
                <w:sz w:val="14"/>
              </w:rPr>
            </w:pPr>
            <w:r>
              <w:rPr>
                <w:w w:val="95"/>
                <w:sz w:val="14"/>
              </w:rPr>
              <w:t>907</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134"/>
              <w:ind w:right="84"/>
              <w:rPr>
                <w:sz w:val="14"/>
              </w:rPr>
            </w:pPr>
            <w:r>
              <w:rPr>
                <w:w w:val="90"/>
                <w:sz w:val="14"/>
              </w:rPr>
              <w:t>907</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134"/>
              <w:ind w:right="85"/>
              <w:rPr>
                <w:sz w:val="14"/>
              </w:rPr>
            </w:pPr>
            <w:r>
              <w:rPr>
                <w:w w:val="90"/>
                <w:sz w:val="14"/>
              </w:rPr>
              <w:t>349</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4"/>
              <w:ind w:right="86"/>
              <w:rPr>
                <w:sz w:val="14"/>
              </w:rPr>
            </w:pPr>
            <w:r>
              <w:rPr>
                <w:w w:val="90"/>
                <w:sz w:val="14"/>
              </w:rPr>
              <w:t>274</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4"/>
              <w:ind w:right="86"/>
              <w:rPr>
                <w:sz w:val="14"/>
              </w:rPr>
            </w:pPr>
            <w:r>
              <w:rPr>
                <w:w w:val="90"/>
                <w:sz w:val="14"/>
              </w:rPr>
              <w:t>284</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4"/>
              <w:ind w:right="87"/>
              <w:rPr>
                <w:sz w:val="14"/>
              </w:rPr>
            </w:pPr>
            <w:r>
              <w:rPr>
                <w:w w:val="157"/>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4"/>
              <w:ind w:right="88"/>
              <w:rPr>
                <w:sz w:val="14"/>
              </w:rPr>
            </w:pPr>
            <w:r>
              <w:rPr>
                <w:w w:val="157"/>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4"/>
              <w:ind w:right="88"/>
              <w:rPr>
                <w:sz w:val="14"/>
              </w:rPr>
            </w:pPr>
            <w:r>
              <w:rPr>
                <w:w w:val="157"/>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4"/>
              <w:ind w:right="88"/>
              <w:rPr>
                <w:sz w:val="14"/>
              </w:rPr>
            </w:pPr>
            <w:r>
              <w:rPr>
                <w:w w:val="157"/>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4"/>
              <w:ind w:right="89"/>
              <w:rPr>
                <w:sz w:val="14"/>
              </w:rPr>
            </w:pPr>
            <w:r>
              <w:rPr>
                <w:w w:val="157"/>
                <w:sz w:val="14"/>
              </w:rPr>
              <w:t>-</w:t>
            </w:r>
          </w:p>
        </w:tc>
      </w:tr>
      <w:tr>
        <w:trPr>
          <w:trHeight w:val="462" w:hRule="atLeast"/>
        </w:trPr>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3"/>
              <w:ind w:right="82"/>
              <w:rPr>
                <w:sz w:val="14"/>
              </w:rPr>
            </w:pPr>
            <w:r>
              <w:rPr>
                <w:w w:val="157"/>
                <w:sz w:val="14"/>
              </w:rPr>
              <w:t>-</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133"/>
              <w:ind w:right="84"/>
              <w:rPr>
                <w:sz w:val="14"/>
              </w:rPr>
            </w:pPr>
            <w:r>
              <w:rPr>
                <w:w w:val="157"/>
                <w:sz w:val="14"/>
              </w:rPr>
              <w:t>-</w:t>
            </w:r>
          </w:p>
        </w:tc>
        <w:tc>
          <w:tcPr>
            <w:tcW w:w="794" w:type="dxa"/>
            <w:tcBorders>
              <w:top w:val="single" w:sz="6" w:space="0" w:color="000000"/>
              <w:left w:val="single" w:sz="6" w:space="0" w:color="000000"/>
              <w:bottom w:val="single" w:sz="6" w:space="0" w:color="000000"/>
              <w:right w:val="single" w:sz="6" w:space="0" w:color="000000"/>
            </w:tcBorders>
          </w:tcPr>
          <w:p>
            <w:pPr>
              <w:pStyle w:val="TableParagraph"/>
              <w:spacing w:before="133"/>
              <w:ind w:right="84"/>
              <w:rPr>
                <w:sz w:val="14"/>
              </w:rPr>
            </w:pPr>
            <w:r>
              <w:rPr>
                <w:w w:val="95"/>
                <w:sz w:val="14"/>
              </w:rPr>
              <w:t>101</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133"/>
              <w:ind w:right="84"/>
              <w:rPr>
                <w:sz w:val="14"/>
              </w:rPr>
            </w:pPr>
            <w:r>
              <w:rPr>
                <w:w w:val="90"/>
                <w:sz w:val="14"/>
              </w:rPr>
              <w:t>101</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133"/>
              <w:ind w:right="85"/>
              <w:rPr>
                <w:sz w:val="14"/>
              </w:rPr>
            </w:pPr>
            <w:r>
              <w:rPr>
                <w:w w:val="90"/>
                <w:sz w:val="14"/>
              </w:rPr>
              <w:t>31</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3"/>
              <w:ind w:right="86"/>
              <w:rPr>
                <w:sz w:val="14"/>
              </w:rPr>
            </w:pPr>
            <w:r>
              <w:rPr>
                <w:w w:val="90"/>
                <w:sz w:val="14"/>
              </w:rPr>
              <w:t>35</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3"/>
              <w:ind w:right="86"/>
              <w:rPr>
                <w:sz w:val="14"/>
              </w:rPr>
            </w:pPr>
            <w:r>
              <w:rPr>
                <w:w w:val="90"/>
                <w:sz w:val="14"/>
              </w:rPr>
              <w:t>35</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3"/>
              <w:ind w:right="87"/>
              <w:rPr>
                <w:sz w:val="14"/>
              </w:rPr>
            </w:pPr>
            <w:r>
              <w:rPr>
                <w:w w:val="157"/>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3"/>
              <w:ind w:right="88"/>
              <w:rPr>
                <w:sz w:val="14"/>
              </w:rPr>
            </w:pPr>
            <w:r>
              <w:rPr>
                <w:w w:val="157"/>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3"/>
              <w:ind w:right="88"/>
              <w:rPr>
                <w:sz w:val="14"/>
              </w:rPr>
            </w:pPr>
            <w:r>
              <w:rPr>
                <w:w w:val="157"/>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3"/>
              <w:ind w:right="88"/>
              <w:rPr>
                <w:sz w:val="14"/>
              </w:rPr>
            </w:pPr>
            <w:r>
              <w:rPr>
                <w:w w:val="157"/>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3"/>
              <w:ind w:right="89"/>
              <w:rPr>
                <w:sz w:val="14"/>
              </w:rPr>
            </w:pPr>
            <w:r>
              <w:rPr>
                <w:w w:val="157"/>
                <w:sz w:val="14"/>
              </w:rPr>
              <w:t>-</w:t>
            </w:r>
          </w:p>
        </w:tc>
      </w:tr>
      <w:tr>
        <w:trPr>
          <w:trHeight w:val="461" w:hRule="atLeast"/>
        </w:trPr>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4"/>
              <w:ind w:right="82"/>
              <w:rPr>
                <w:sz w:val="14"/>
              </w:rPr>
            </w:pPr>
            <w:r>
              <w:rPr>
                <w:w w:val="157"/>
                <w:sz w:val="14"/>
              </w:rPr>
              <w:t>-</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134"/>
              <w:ind w:right="84"/>
              <w:rPr>
                <w:sz w:val="14"/>
              </w:rPr>
            </w:pPr>
            <w:r>
              <w:rPr>
                <w:w w:val="157"/>
                <w:sz w:val="14"/>
              </w:rPr>
              <w:t>-</w:t>
            </w:r>
          </w:p>
        </w:tc>
        <w:tc>
          <w:tcPr>
            <w:tcW w:w="794" w:type="dxa"/>
            <w:tcBorders>
              <w:top w:val="single" w:sz="6" w:space="0" w:color="000000"/>
              <w:left w:val="single" w:sz="6" w:space="0" w:color="000000"/>
              <w:bottom w:val="single" w:sz="6" w:space="0" w:color="000000"/>
              <w:right w:val="single" w:sz="6" w:space="0" w:color="000000"/>
            </w:tcBorders>
          </w:tcPr>
          <w:p>
            <w:pPr>
              <w:pStyle w:val="TableParagraph"/>
              <w:spacing w:before="134"/>
              <w:ind w:right="84"/>
              <w:rPr>
                <w:sz w:val="14"/>
              </w:rPr>
            </w:pPr>
            <w:r>
              <w:rPr>
                <w:w w:val="157"/>
                <w:sz w:val="14"/>
              </w:rPr>
              <w:t>-</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134"/>
              <w:ind w:right="85"/>
              <w:rPr>
                <w:sz w:val="14"/>
              </w:rPr>
            </w:pPr>
            <w:r>
              <w:rPr>
                <w:w w:val="157"/>
                <w:sz w:val="14"/>
              </w:rPr>
              <w:t>-</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134"/>
              <w:ind w:right="86"/>
              <w:rPr>
                <w:sz w:val="14"/>
              </w:rPr>
            </w:pPr>
            <w:r>
              <w:rPr>
                <w:w w:val="157"/>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4"/>
              <w:ind w:right="86"/>
              <w:rPr>
                <w:sz w:val="14"/>
              </w:rPr>
            </w:pPr>
            <w:r>
              <w:rPr>
                <w:w w:val="157"/>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4"/>
              <w:ind w:right="87"/>
              <w:rPr>
                <w:sz w:val="14"/>
              </w:rPr>
            </w:pPr>
            <w:r>
              <w:rPr>
                <w:w w:val="157"/>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4"/>
              <w:ind w:right="87"/>
              <w:rPr>
                <w:sz w:val="14"/>
              </w:rPr>
            </w:pPr>
            <w:r>
              <w:rPr>
                <w:w w:val="157"/>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4"/>
              <w:ind w:right="88"/>
              <w:rPr>
                <w:sz w:val="14"/>
              </w:rPr>
            </w:pPr>
            <w:r>
              <w:rPr>
                <w:w w:val="157"/>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4"/>
              <w:ind w:right="88"/>
              <w:rPr>
                <w:sz w:val="14"/>
              </w:rPr>
            </w:pPr>
            <w:r>
              <w:rPr>
                <w:w w:val="157"/>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4"/>
              <w:ind w:right="88"/>
              <w:rPr>
                <w:sz w:val="14"/>
              </w:rPr>
            </w:pPr>
            <w:r>
              <w:rPr>
                <w:w w:val="157"/>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4"/>
              <w:ind w:right="89"/>
              <w:rPr>
                <w:sz w:val="14"/>
              </w:rPr>
            </w:pPr>
            <w:r>
              <w:rPr>
                <w:w w:val="157"/>
                <w:sz w:val="14"/>
              </w:rPr>
              <w:t>-</w:t>
            </w:r>
          </w:p>
        </w:tc>
      </w:tr>
      <w:tr>
        <w:trPr>
          <w:trHeight w:val="461" w:hRule="atLeast"/>
        </w:trPr>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4"/>
              <w:ind w:right="82"/>
              <w:rPr>
                <w:sz w:val="14"/>
              </w:rPr>
            </w:pPr>
            <w:r>
              <w:rPr>
                <w:w w:val="157"/>
                <w:sz w:val="14"/>
              </w:rPr>
              <w:t>-</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134"/>
              <w:ind w:right="84"/>
              <w:rPr>
                <w:sz w:val="14"/>
              </w:rPr>
            </w:pPr>
            <w:r>
              <w:rPr>
                <w:w w:val="157"/>
                <w:sz w:val="14"/>
              </w:rPr>
              <w:t>-</w:t>
            </w:r>
          </w:p>
        </w:tc>
        <w:tc>
          <w:tcPr>
            <w:tcW w:w="794" w:type="dxa"/>
            <w:tcBorders>
              <w:top w:val="single" w:sz="6" w:space="0" w:color="000000"/>
              <w:left w:val="single" w:sz="6" w:space="0" w:color="000000"/>
              <w:bottom w:val="single" w:sz="6" w:space="0" w:color="000000"/>
              <w:right w:val="single" w:sz="6" w:space="0" w:color="000000"/>
            </w:tcBorders>
          </w:tcPr>
          <w:p>
            <w:pPr>
              <w:pStyle w:val="TableParagraph"/>
              <w:spacing w:before="134"/>
              <w:ind w:right="84"/>
              <w:rPr>
                <w:sz w:val="14"/>
              </w:rPr>
            </w:pPr>
            <w:r>
              <w:rPr>
                <w:w w:val="95"/>
                <w:sz w:val="14"/>
              </w:rPr>
              <w:t>243</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134"/>
              <w:ind w:right="84"/>
              <w:rPr>
                <w:sz w:val="14"/>
              </w:rPr>
            </w:pPr>
            <w:r>
              <w:rPr>
                <w:w w:val="90"/>
                <w:sz w:val="14"/>
              </w:rPr>
              <w:t>243</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134"/>
              <w:ind w:right="85"/>
              <w:rPr>
                <w:sz w:val="14"/>
              </w:rPr>
            </w:pPr>
            <w:r>
              <w:rPr>
                <w:w w:val="90"/>
                <w:sz w:val="14"/>
              </w:rPr>
              <w:t>76</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4"/>
              <w:ind w:right="86"/>
              <w:rPr>
                <w:sz w:val="14"/>
              </w:rPr>
            </w:pPr>
            <w:r>
              <w:rPr>
                <w:w w:val="90"/>
                <w:sz w:val="14"/>
              </w:rPr>
              <w:t>77</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4"/>
              <w:ind w:right="86"/>
              <w:rPr>
                <w:sz w:val="14"/>
              </w:rPr>
            </w:pPr>
            <w:r>
              <w:rPr>
                <w:w w:val="90"/>
                <w:sz w:val="14"/>
              </w:rPr>
              <w:t>90</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4"/>
              <w:ind w:right="87"/>
              <w:rPr>
                <w:sz w:val="14"/>
              </w:rPr>
            </w:pPr>
            <w:r>
              <w:rPr>
                <w:w w:val="157"/>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4"/>
              <w:ind w:right="89"/>
              <w:rPr>
                <w:sz w:val="14"/>
              </w:rPr>
            </w:pPr>
            <w:r>
              <w:rPr>
                <w:w w:val="157"/>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4"/>
              <w:ind w:right="88"/>
              <w:rPr>
                <w:sz w:val="14"/>
              </w:rPr>
            </w:pPr>
            <w:r>
              <w:rPr>
                <w:w w:val="157"/>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4"/>
              <w:ind w:right="88"/>
              <w:rPr>
                <w:sz w:val="14"/>
              </w:rPr>
            </w:pPr>
            <w:r>
              <w:rPr>
                <w:w w:val="157"/>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4"/>
              <w:ind w:right="89"/>
              <w:rPr>
                <w:sz w:val="14"/>
              </w:rPr>
            </w:pPr>
            <w:r>
              <w:rPr>
                <w:w w:val="157"/>
                <w:sz w:val="14"/>
              </w:rPr>
              <w:t>-</w:t>
            </w:r>
          </w:p>
        </w:tc>
      </w:tr>
      <w:tr>
        <w:trPr>
          <w:trHeight w:val="461" w:hRule="atLeast"/>
        </w:trPr>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3"/>
              <w:ind w:right="82"/>
              <w:rPr>
                <w:sz w:val="14"/>
              </w:rPr>
            </w:pPr>
            <w:r>
              <w:rPr>
                <w:w w:val="157"/>
                <w:sz w:val="14"/>
              </w:rPr>
              <w:t>-</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133"/>
              <w:ind w:right="84"/>
              <w:rPr>
                <w:sz w:val="14"/>
              </w:rPr>
            </w:pPr>
            <w:r>
              <w:rPr>
                <w:w w:val="157"/>
                <w:sz w:val="14"/>
              </w:rPr>
              <w:t>-</w:t>
            </w:r>
          </w:p>
        </w:tc>
        <w:tc>
          <w:tcPr>
            <w:tcW w:w="794" w:type="dxa"/>
            <w:tcBorders>
              <w:top w:val="single" w:sz="6" w:space="0" w:color="000000"/>
              <w:left w:val="single" w:sz="6" w:space="0" w:color="000000"/>
              <w:bottom w:val="single" w:sz="6" w:space="0" w:color="000000"/>
              <w:right w:val="single" w:sz="6" w:space="0" w:color="000000"/>
            </w:tcBorders>
          </w:tcPr>
          <w:p>
            <w:pPr>
              <w:pStyle w:val="TableParagraph"/>
              <w:spacing w:before="133"/>
              <w:ind w:right="84"/>
              <w:rPr>
                <w:sz w:val="14"/>
              </w:rPr>
            </w:pPr>
            <w:r>
              <w:rPr>
                <w:w w:val="95"/>
                <w:sz w:val="14"/>
              </w:rPr>
              <w:t>292</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133"/>
              <w:ind w:right="84"/>
              <w:rPr>
                <w:sz w:val="14"/>
              </w:rPr>
            </w:pPr>
            <w:r>
              <w:rPr>
                <w:w w:val="90"/>
                <w:sz w:val="14"/>
              </w:rPr>
              <w:t>292</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133"/>
              <w:ind w:right="85"/>
              <w:rPr>
                <w:sz w:val="14"/>
              </w:rPr>
            </w:pPr>
            <w:r>
              <w:rPr>
                <w:w w:val="90"/>
                <w:sz w:val="14"/>
              </w:rPr>
              <w:t>111</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3"/>
              <w:ind w:right="86"/>
              <w:rPr>
                <w:sz w:val="14"/>
              </w:rPr>
            </w:pPr>
            <w:r>
              <w:rPr>
                <w:w w:val="90"/>
                <w:sz w:val="14"/>
              </w:rPr>
              <w:t>101</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3"/>
              <w:ind w:right="86"/>
              <w:rPr>
                <w:sz w:val="14"/>
              </w:rPr>
            </w:pPr>
            <w:r>
              <w:rPr>
                <w:w w:val="90"/>
                <w:sz w:val="14"/>
              </w:rPr>
              <w:t>80</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3"/>
              <w:ind w:right="87"/>
              <w:rPr>
                <w:sz w:val="14"/>
              </w:rPr>
            </w:pPr>
            <w:r>
              <w:rPr>
                <w:w w:val="157"/>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3"/>
              <w:ind w:right="87"/>
              <w:rPr>
                <w:sz w:val="14"/>
              </w:rPr>
            </w:pPr>
            <w:r>
              <w:rPr>
                <w:w w:val="157"/>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3"/>
              <w:ind w:right="88"/>
              <w:rPr>
                <w:sz w:val="14"/>
              </w:rPr>
            </w:pPr>
            <w:r>
              <w:rPr>
                <w:w w:val="157"/>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3"/>
              <w:ind w:right="88"/>
              <w:rPr>
                <w:sz w:val="14"/>
              </w:rPr>
            </w:pPr>
            <w:r>
              <w:rPr>
                <w:w w:val="157"/>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3"/>
              <w:ind w:right="89"/>
              <w:rPr>
                <w:sz w:val="14"/>
              </w:rPr>
            </w:pPr>
            <w:r>
              <w:rPr>
                <w:w w:val="157"/>
                <w:sz w:val="14"/>
              </w:rPr>
              <w:t>-</w:t>
            </w:r>
          </w:p>
        </w:tc>
      </w:tr>
      <w:tr>
        <w:trPr>
          <w:trHeight w:val="461" w:hRule="atLeast"/>
        </w:trPr>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4"/>
              <w:ind w:right="82"/>
              <w:rPr>
                <w:sz w:val="14"/>
              </w:rPr>
            </w:pPr>
            <w:r>
              <w:rPr>
                <w:w w:val="157"/>
                <w:sz w:val="14"/>
              </w:rPr>
              <w:t>-</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134"/>
              <w:ind w:right="83"/>
              <w:rPr>
                <w:sz w:val="14"/>
              </w:rPr>
            </w:pPr>
            <w:r>
              <w:rPr>
                <w:w w:val="157"/>
                <w:sz w:val="14"/>
              </w:rPr>
              <w:t>-</w:t>
            </w:r>
          </w:p>
        </w:tc>
        <w:tc>
          <w:tcPr>
            <w:tcW w:w="794" w:type="dxa"/>
            <w:tcBorders>
              <w:top w:val="single" w:sz="6" w:space="0" w:color="000000"/>
              <w:left w:val="single" w:sz="6" w:space="0" w:color="000000"/>
              <w:bottom w:val="single" w:sz="6" w:space="0" w:color="000000"/>
              <w:right w:val="single" w:sz="6" w:space="0" w:color="000000"/>
            </w:tcBorders>
          </w:tcPr>
          <w:p>
            <w:pPr>
              <w:pStyle w:val="TableParagraph"/>
              <w:spacing w:before="134"/>
              <w:ind w:right="84"/>
              <w:rPr>
                <w:sz w:val="14"/>
              </w:rPr>
            </w:pPr>
            <w:r>
              <w:rPr>
                <w:w w:val="95"/>
                <w:sz w:val="14"/>
              </w:rPr>
              <w:t>346</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134"/>
              <w:ind w:right="84"/>
              <w:rPr>
                <w:sz w:val="14"/>
              </w:rPr>
            </w:pPr>
            <w:r>
              <w:rPr>
                <w:w w:val="90"/>
                <w:sz w:val="14"/>
              </w:rPr>
              <w:t>346</w:t>
            </w:r>
          </w:p>
        </w:tc>
        <w:tc>
          <w:tcPr>
            <w:tcW w:w="803" w:type="dxa"/>
            <w:tcBorders>
              <w:top w:val="single" w:sz="6" w:space="0" w:color="000000"/>
              <w:left w:val="single" w:sz="6" w:space="0" w:color="000000"/>
              <w:bottom w:val="single" w:sz="6" w:space="0" w:color="000000"/>
              <w:right w:val="single" w:sz="6" w:space="0" w:color="000000"/>
            </w:tcBorders>
          </w:tcPr>
          <w:p>
            <w:pPr>
              <w:pStyle w:val="TableParagraph"/>
              <w:spacing w:before="134"/>
              <w:ind w:right="85"/>
              <w:rPr>
                <w:sz w:val="14"/>
              </w:rPr>
            </w:pPr>
            <w:r>
              <w:rPr>
                <w:w w:val="90"/>
                <w:sz w:val="14"/>
              </w:rPr>
              <w:t>128</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4"/>
              <w:ind w:right="85"/>
              <w:rPr>
                <w:sz w:val="14"/>
              </w:rPr>
            </w:pPr>
            <w:r>
              <w:rPr>
                <w:w w:val="90"/>
                <w:sz w:val="14"/>
              </w:rPr>
              <w:t>126</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4"/>
              <w:ind w:right="86"/>
              <w:rPr>
                <w:sz w:val="14"/>
              </w:rPr>
            </w:pPr>
            <w:r>
              <w:rPr>
                <w:w w:val="90"/>
                <w:sz w:val="14"/>
              </w:rPr>
              <w:t>92</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4"/>
              <w:ind w:right="87"/>
              <w:rPr>
                <w:sz w:val="14"/>
              </w:rPr>
            </w:pPr>
            <w:r>
              <w:rPr>
                <w:w w:val="157"/>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4"/>
              <w:ind w:right="87"/>
              <w:rPr>
                <w:sz w:val="14"/>
              </w:rPr>
            </w:pPr>
            <w:r>
              <w:rPr>
                <w:w w:val="157"/>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4"/>
              <w:ind w:right="88"/>
              <w:rPr>
                <w:sz w:val="14"/>
              </w:rPr>
            </w:pPr>
            <w:r>
              <w:rPr>
                <w:w w:val="157"/>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4"/>
              <w:ind w:right="88"/>
              <w:rPr>
                <w:sz w:val="14"/>
              </w:rPr>
            </w:pPr>
            <w:r>
              <w:rPr>
                <w:w w:val="157"/>
                <w:sz w:val="14"/>
              </w:rPr>
              <w:t>-</w:t>
            </w:r>
          </w:p>
        </w:tc>
        <w:tc>
          <w:tcPr>
            <w:tcW w:w="802" w:type="dxa"/>
            <w:tcBorders>
              <w:top w:val="single" w:sz="6" w:space="0" w:color="000000"/>
              <w:left w:val="single" w:sz="6" w:space="0" w:color="000000"/>
              <w:bottom w:val="single" w:sz="6" w:space="0" w:color="000000"/>
              <w:right w:val="single" w:sz="6" w:space="0" w:color="000000"/>
            </w:tcBorders>
          </w:tcPr>
          <w:p>
            <w:pPr>
              <w:pStyle w:val="TableParagraph"/>
              <w:spacing w:before="134"/>
              <w:ind w:right="89"/>
              <w:rPr>
                <w:sz w:val="14"/>
              </w:rPr>
            </w:pPr>
            <w:r>
              <w:rPr>
                <w:w w:val="157"/>
                <w:sz w:val="14"/>
              </w:rPr>
              <w:t>-</w:t>
            </w:r>
          </w:p>
        </w:tc>
      </w:tr>
    </w:tbl>
    <w:p>
      <w:pPr>
        <w:pStyle w:val="BodyText"/>
        <w:rPr>
          <w:sz w:val="20"/>
        </w:rPr>
      </w:pPr>
    </w:p>
    <w:p>
      <w:pPr>
        <w:pStyle w:val="BodyText"/>
        <w:rPr>
          <w:sz w:val="20"/>
        </w:rPr>
      </w:pPr>
    </w:p>
    <w:p>
      <w:pPr>
        <w:spacing w:before="177" w:after="13"/>
        <w:ind w:left="0" w:right="1461" w:firstLine="0"/>
        <w:jc w:val="right"/>
        <w:rPr>
          <w:sz w:val="16"/>
        </w:rPr>
      </w:pPr>
      <w:r>
        <w:rPr>
          <w:sz w:val="16"/>
        </w:rPr>
        <w:t>単位：学科</w:t>
      </w:r>
    </w:p>
    <w:tbl>
      <w:tblPr>
        <w:tblW w:w="0" w:type="auto"/>
        <w:jc w:val="left"/>
        <w:tblInd w:w="3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580"/>
        <w:gridCol w:w="448"/>
        <w:gridCol w:w="574"/>
        <w:gridCol w:w="1595"/>
        <w:gridCol w:w="1603"/>
        <w:gridCol w:w="1602"/>
        <w:gridCol w:w="1602"/>
        <w:gridCol w:w="1602"/>
      </w:tblGrid>
      <w:tr>
        <w:trPr>
          <w:trHeight w:val="222" w:hRule="atLeast"/>
        </w:trPr>
        <w:tc>
          <w:tcPr>
            <w:tcW w:w="1602" w:type="dxa"/>
            <w:gridSpan w:val="3"/>
            <w:tcBorders>
              <w:right w:val="nil"/>
            </w:tcBorders>
          </w:tcPr>
          <w:p>
            <w:pPr>
              <w:pStyle w:val="TableParagraph"/>
              <w:spacing w:before="14"/>
              <w:ind w:right="90"/>
              <w:rPr>
                <w:sz w:val="14"/>
              </w:rPr>
            </w:pPr>
            <w:r>
              <w:rPr>
                <w:w w:val="105"/>
                <w:sz w:val="14"/>
              </w:rPr>
              <w:t>公</w:t>
            </w:r>
          </w:p>
        </w:tc>
        <w:tc>
          <w:tcPr>
            <w:tcW w:w="1595" w:type="dxa"/>
            <w:tcBorders>
              <w:left w:val="nil"/>
              <w:right w:val="nil"/>
            </w:tcBorders>
          </w:tcPr>
          <w:p>
            <w:pPr>
              <w:pStyle w:val="TableParagraph"/>
              <w:jc w:val="left"/>
              <w:rPr>
                <w:rFonts w:ascii="Times New Roman"/>
                <w:sz w:val="14"/>
              </w:rPr>
            </w:pPr>
          </w:p>
        </w:tc>
        <w:tc>
          <w:tcPr>
            <w:tcW w:w="1603" w:type="dxa"/>
            <w:tcBorders>
              <w:left w:val="nil"/>
            </w:tcBorders>
          </w:tcPr>
          <w:p>
            <w:pPr>
              <w:pStyle w:val="TableParagraph"/>
              <w:spacing w:before="14"/>
              <w:ind w:right="319"/>
              <w:jc w:val="center"/>
              <w:rPr>
                <w:sz w:val="14"/>
              </w:rPr>
            </w:pPr>
            <w:r>
              <w:rPr>
                <w:w w:val="105"/>
                <w:sz w:val="14"/>
              </w:rPr>
              <w:t>立</w:t>
            </w:r>
          </w:p>
        </w:tc>
        <w:tc>
          <w:tcPr>
            <w:tcW w:w="1602" w:type="dxa"/>
            <w:tcBorders>
              <w:right w:val="nil"/>
            </w:tcBorders>
          </w:tcPr>
          <w:p>
            <w:pPr>
              <w:pStyle w:val="TableParagraph"/>
              <w:spacing w:before="14"/>
              <w:ind w:right="87"/>
              <w:rPr>
                <w:sz w:val="14"/>
              </w:rPr>
            </w:pPr>
            <w:r>
              <w:rPr>
                <w:w w:val="105"/>
                <w:sz w:val="14"/>
              </w:rPr>
              <w:t>私</w:t>
            </w:r>
          </w:p>
        </w:tc>
        <w:tc>
          <w:tcPr>
            <w:tcW w:w="1602" w:type="dxa"/>
            <w:tcBorders>
              <w:left w:val="nil"/>
              <w:right w:val="nil"/>
            </w:tcBorders>
          </w:tcPr>
          <w:p>
            <w:pPr>
              <w:pStyle w:val="TableParagraph"/>
              <w:jc w:val="left"/>
              <w:rPr>
                <w:rFonts w:ascii="Times New Roman"/>
                <w:sz w:val="14"/>
              </w:rPr>
            </w:pPr>
          </w:p>
        </w:tc>
        <w:tc>
          <w:tcPr>
            <w:tcW w:w="1602" w:type="dxa"/>
            <w:tcBorders>
              <w:left w:val="nil"/>
            </w:tcBorders>
          </w:tcPr>
          <w:p>
            <w:pPr>
              <w:pStyle w:val="TableParagraph"/>
              <w:spacing w:before="14"/>
              <w:ind w:right="313"/>
              <w:jc w:val="center"/>
              <w:rPr>
                <w:sz w:val="14"/>
              </w:rPr>
            </w:pPr>
            <w:r>
              <w:rPr>
                <w:w w:val="105"/>
                <w:sz w:val="14"/>
              </w:rPr>
              <w:t>立</w:t>
            </w:r>
          </w:p>
        </w:tc>
      </w:tr>
      <w:tr>
        <w:trPr>
          <w:trHeight w:val="222" w:hRule="atLeast"/>
        </w:trPr>
        <w:tc>
          <w:tcPr>
            <w:tcW w:w="580" w:type="dxa"/>
            <w:tcBorders>
              <w:right w:val="nil"/>
            </w:tcBorders>
          </w:tcPr>
          <w:p>
            <w:pPr>
              <w:pStyle w:val="TableParagraph"/>
              <w:spacing w:before="9"/>
              <w:ind w:left="279"/>
              <w:jc w:val="left"/>
              <w:rPr>
                <w:sz w:val="14"/>
              </w:rPr>
            </w:pPr>
            <w:r>
              <w:rPr>
                <w:w w:val="105"/>
                <w:sz w:val="14"/>
              </w:rPr>
              <w:t>全</w:t>
            </w:r>
          </w:p>
        </w:tc>
        <w:tc>
          <w:tcPr>
            <w:tcW w:w="448" w:type="dxa"/>
            <w:tcBorders>
              <w:left w:val="nil"/>
              <w:right w:val="nil"/>
            </w:tcBorders>
          </w:tcPr>
          <w:p>
            <w:pPr>
              <w:pStyle w:val="TableParagraph"/>
              <w:spacing w:before="9"/>
              <w:ind w:left="156"/>
              <w:jc w:val="left"/>
              <w:rPr>
                <w:sz w:val="14"/>
              </w:rPr>
            </w:pPr>
            <w:r>
              <w:rPr>
                <w:w w:val="105"/>
                <w:sz w:val="14"/>
              </w:rPr>
              <w:t>日</w:t>
            </w:r>
          </w:p>
        </w:tc>
        <w:tc>
          <w:tcPr>
            <w:tcW w:w="574" w:type="dxa"/>
            <w:tcBorders>
              <w:left w:val="nil"/>
            </w:tcBorders>
          </w:tcPr>
          <w:p>
            <w:pPr>
              <w:pStyle w:val="TableParagraph"/>
              <w:spacing w:before="9"/>
              <w:ind w:left="156"/>
              <w:jc w:val="left"/>
              <w:rPr>
                <w:sz w:val="14"/>
              </w:rPr>
            </w:pPr>
            <w:r>
              <w:rPr>
                <w:w w:val="105"/>
                <w:sz w:val="14"/>
              </w:rPr>
              <w:t>制</w:t>
            </w:r>
          </w:p>
        </w:tc>
        <w:tc>
          <w:tcPr>
            <w:tcW w:w="1595" w:type="dxa"/>
          </w:tcPr>
          <w:p>
            <w:pPr>
              <w:pStyle w:val="TableParagraph"/>
              <w:tabs>
                <w:tab w:pos="726" w:val="left" w:leader="none"/>
                <w:tab w:pos="1174" w:val="left" w:leader="none"/>
              </w:tabs>
              <w:spacing w:before="9"/>
              <w:ind w:left="276"/>
              <w:jc w:val="left"/>
              <w:rPr>
                <w:sz w:val="14"/>
              </w:rPr>
            </w:pPr>
            <w:r>
              <w:rPr>
                <w:w w:val="105"/>
                <w:sz w:val="14"/>
              </w:rPr>
              <w:t>定</w:t>
              <w:tab/>
              <w:t>時</w:t>
              <w:tab/>
              <w:t>制</w:t>
            </w:r>
          </w:p>
        </w:tc>
        <w:tc>
          <w:tcPr>
            <w:tcW w:w="1603" w:type="dxa"/>
          </w:tcPr>
          <w:p>
            <w:pPr>
              <w:pStyle w:val="TableParagraph"/>
              <w:spacing w:before="9"/>
              <w:ind w:left="394"/>
              <w:jc w:val="left"/>
              <w:rPr>
                <w:sz w:val="14"/>
              </w:rPr>
            </w:pPr>
            <w:r>
              <w:rPr>
                <w:w w:val="105"/>
                <w:sz w:val="14"/>
              </w:rPr>
              <w:t>全 定 併 置</w:t>
            </w:r>
          </w:p>
        </w:tc>
        <w:tc>
          <w:tcPr>
            <w:tcW w:w="1602" w:type="dxa"/>
          </w:tcPr>
          <w:p>
            <w:pPr>
              <w:pStyle w:val="TableParagraph"/>
              <w:tabs>
                <w:tab w:pos="731" w:val="left" w:leader="none"/>
                <w:tab w:pos="1179" w:val="left" w:leader="none"/>
              </w:tabs>
              <w:spacing w:before="9"/>
              <w:ind w:left="281"/>
              <w:jc w:val="left"/>
              <w:rPr>
                <w:sz w:val="14"/>
              </w:rPr>
            </w:pPr>
            <w:r>
              <w:rPr>
                <w:w w:val="105"/>
                <w:sz w:val="14"/>
              </w:rPr>
              <w:t>全</w:t>
              <w:tab/>
              <w:t>日</w:t>
              <w:tab/>
              <w:t>制</w:t>
            </w:r>
          </w:p>
        </w:tc>
        <w:tc>
          <w:tcPr>
            <w:tcW w:w="1602" w:type="dxa"/>
          </w:tcPr>
          <w:p>
            <w:pPr>
              <w:pStyle w:val="TableParagraph"/>
              <w:tabs>
                <w:tab w:pos="732" w:val="left" w:leader="none"/>
                <w:tab w:pos="1180" w:val="left" w:leader="none"/>
              </w:tabs>
              <w:spacing w:before="9"/>
              <w:ind w:left="284"/>
              <w:jc w:val="left"/>
              <w:rPr>
                <w:sz w:val="14"/>
              </w:rPr>
            </w:pPr>
            <w:r>
              <w:rPr>
                <w:w w:val="105"/>
                <w:sz w:val="14"/>
              </w:rPr>
              <w:t>定</w:t>
              <w:tab/>
              <w:t>時</w:t>
              <w:tab/>
              <w:t>制</w:t>
            </w:r>
          </w:p>
        </w:tc>
        <w:tc>
          <w:tcPr>
            <w:tcW w:w="1602" w:type="dxa"/>
          </w:tcPr>
          <w:p>
            <w:pPr>
              <w:pStyle w:val="TableParagraph"/>
              <w:spacing w:before="9"/>
              <w:ind w:left="397"/>
              <w:jc w:val="left"/>
              <w:rPr>
                <w:sz w:val="14"/>
              </w:rPr>
            </w:pPr>
            <w:r>
              <w:rPr>
                <w:w w:val="105"/>
                <w:sz w:val="14"/>
              </w:rPr>
              <w:t>全 定 併 置</w:t>
            </w:r>
          </w:p>
        </w:tc>
      </w:tr>
      <w:tr>
        <w:trPr>
          <w:trHeight w:val="460" w:hRule="atLeast"/>
        </w:trPr>
        <w:tc>
          <w:tcPr>
            <w:tcW w:w="1602" w:type="dxa"/>
            <w:gridSpan w:val="3"/>
          </w:tcPr>
          <w:p>
            <w:pPr>
              <w:pStyle w:val="TableParagraph"/>
              <w:spacing w:before="14"/>
              <w:ind w:right="81"/>
              <w:rPr>
                <w:sz w:val="14"/>
              </w:rPr>
            </w:pPr>
            <w:r>
              <w:rPr>
                <w:w w:val="90"/>
                <w:sz w:val="14"/>
              </w:rPr>
              <w:t>85</w:t>
            </w:r>
          </w:p>
          <w:p>
            <w:pPr>
              <w:pStyle w:val="TableParagraph"/>
              <w:spacing w:before="50"/>
              <w:ind w:right="82"/>
              <w:rPr>
                <w:sz w:val="14"/>
              </w:rPr>
            </w:pPr>
            <w:r>
              <w:rPr>
                <w:w w:val="95"/>
                <w:sz w:val="14"/>
              </w:rPr>
              <w:t>82</w:t>
            </w:r>
          </w:p>
        </w:tc>
        <w:tc>
          <w:tcPr>
            <w:tcW w:w="1595" w:type="dxa"/>
          </w:tcPr>
          <w:p>
            <w:pPr>
              <w:pStyle w:val="TableParagraph"/>
              <w:spacing w:before="14"/>
              <w:ind w:right="80"/>
              <w:rPr>
                <w:sz w:val="14"/>
              </w:rPr>
            </w:pPr>
            <w:r>
              <w:rPr>
                <w:w w:val="94"/>
                <w:sz w:val="14"/>
              </w:rPr>
              <w:t>5</w:t>
            </w:r>
          </w:p>
          <w:p>
            <w:pPr>
              <w:pStyle w:val="TableParagraph"/>
              <w:spacing w:before="50"/>
              <w:ind w:right="84"/>
              <w:rPr>
                <w:sz w:val="14"/>
              </w:rPr>
            </w:pPr>
            <w:r>
              <w:rPr>
                <w:w w:val="94"/>
                <w:sz w:val="14"/>
              </w:rPr>
              <w:t>5</w:t>
            </w:r>
          </w:p>
        </w:tc>
        <w:tc>
          <w:tcPr>
            <w:tcW w:w="1603" w:type="dxa"/>
          </w:tcPr>
          <w:p>
            <w:pPr>
              <w:pStyle w:val="TableParagraph"/>
              <w:spacing w:before="14"/>
              <w:ind w:right="80"/>
              <w:rPr>
                <w:sz w:val="14"/>
              </w:rPr>
            </w:pPr>
            <w:r>
              <w:rPr>
                <w:w w:val="94"/>
                <w:sz w:val="14"/>
              </w:rPr>
              <w:t>8</w:t>
            </w:r>
          </w:p>
          <w:p>
            <w:pPr>
              <w:pStyle w:val="TableParagraph"/>
              <w:spacing w:before="50"/>
              <w:ind w:right="83"/>
              <w:rPr>
                <w:sz w:val="14"/>
              </w:rPr>
            </w:pPr>
            <w:r>
              <w:rPr>
                <w:w w:val="94"/>
                <w:sz w:val="14"/>
              </w:rPr>
              <w:t>8</w:t>
            </w:r>
          </w:p>
        </w:tc>
        <w:tc>
          <w:tcPr>
            <w:tcW w:w="1602" w:type="dxa"/>
          </w:tcPr>
          <w:p>
            <w:pPr>
              <w:pStyle w:val="TableParagraph"/>
              <w:spacing w:before="14"/>
              <w:ind w:right="78"/>
              <w:rPr>
                <w:sz w:val="14"/>
              </w:rPr>
            </w:pPr>
            <w:r>
              <w:rPr>
                <w:w w:val="90"/>
                <w:sz w:val="14"/>
              </w:rPr>
              <w:t>33</w:t>
            </w:r>
          </w:p>
          <w:p>
            <w:pPr>
              <w:pStyle w:val="TableParagraph"/>
              <w:spacing w:before="50"/>
              <w:ind w:right="79"/>
              <w:rPr>
                <w:sz w:val="14"/>
              </w:rPr>
            </w:pPr>
            <w:r>
              <w:rPr>
                <w:w w:val="95"/>
                <w:sz w:val="14"/>
              </w:rPr>
              <w:t>34</w:t>
            </w:r>
          </w:p>
        </w:tc>
        <w:tc>
          <w:tcPr>
            <w:tcW w:w="1602" w:type="dxa"/>
          </w:tcPr>
          <w:p>
            <w:pPr>
              <w:pStyle w:val="TableParagraph"/>
              <w:spacing w:before="14"/>
              <w:ind w:right="78"/>
              <w:rPr>
                <w:sz w:val="14"/>
              </w:rPr>
            </w:pPr>
            <w:r>
              <w:rPr>
                <w:w w:val="157"/>
                <w:sz w:val="14"/>
              </w:rPr>
              <w:t>-</w:t>
            </w:r>
          </w:p>
          <w:p>
            <w:pPr>
              <w:pStyle w:val="TableParagraph"/>
              <w:spacing w:before="50"/>
              <w:ind w:right="80"/>
              <w:rPr>
                <w:sz w:val="14"/>
              </w:rPr>
            </w:pPr>
            <w:r>
              <w:rPr>
                <w:w w:val="157"/>
                <w:sz w:val="14"/>
              </w:rPr>
              <w:t>-</w:t>
            </w:r>
          </w:p>
        </w:tc>
        <w:tc>
          <w:tcPr>
            <w:tcW w:w="1602" w:type="dxa"/>
          </w:tcPr>
          <w:p>
            <w:pPr>
              <w:pStyle w:val="TableParagraph"/>
              <w:spacing w:before="14"/>
              <w:ind w:right="77"/>
              <w:rPr>
                <w:sz w:val="14"/>
              </w:rPr>
            </w:pPr>
            <w:r>
              <w:rPr>
                <w:w w:val="157"/>
                <w:sz w:val="14"/>
              </w:rPr>
              <w:t>-</w:t>
            </w:r>
          </w:p>
          <w:p>
            <w:pPr>
              <w:pStyle w:val="TableParagraph"/>
              <w:spacing w:before="50"/>
              <w:ind w:right="79"/>
              <w:rPr>
                <w:sz w:val="14"/>
              </w:rPr>
            </w:pPr>
            <w:r>
              <w:rPr>
                <w:w w:val="157"/>
                <w:sz w:val="14"/>
              </w:rPr>
              <w:t>-</w:t>
            </w:r>
          </w:p>
        </w:tc>
      </w:tr>
      <w:tr>
        <w:trPr>
          <w:trHeight w:val="460" w:hRule="atLeast"/>
        </w:trPr>
        <w:tc>
          <w:tcPr>
            <w:tcW w:w="1602" w:type="dxa"/>
            <w:gridSpan w:val="3"/>
          </w:tcPr>
          <w:p>
            <w:pPr>
              <w:pStyle w:val="TableParagraph"/>
              <w:spacing w:before="13"/>
              <w:ind w:right="81"/>
              <w:rPr>
                <w:sz w:val="14"/>
              </w:rPr>
            </w:pPr>
            <w:r>
              <w:rPr>
                <w:w w:val="90"/>
                <w:sz w:val="14"/>
              </w:rPr>
              <w:t>41</w:t>
            </w:r>
          </w:p>
          <w:p>
            <w:pPr>
              <w:pStyle w:val="TableParagraph"/>
              <w:spacing w:before="50"/>
              <w:ind w:right="82"/>
              <w:rPr>
                <w:sz w:val="14"/>
              </w:rPr>
            </w:pPr>
            <w:r>
              <w:rPr>
                <w:w w:val="95"/>
                <w:sz w:val="14"/>
              </w:rPr>
              <w:t>39</w:t>
            </w:r>
          </w:p>
        </w:tc>
        <w:tc>
          <w:tcPr>
            <w:tcW w:w="1595" w:type="dxa"/>
          </w:tcPr>
          <w:p>
            <w:pPr>
              <w:pStyle w:val="TableParagraph"/>
              <w:spacing w:before="13"/>
              <w:ind w:right="80"/>
              <w:rPr>
                <w:sz w:val="14"/>
              </w:rPr>
            </w:pPr>
            <w:r>
              <w:rPr>
                <w:w w:val="94"/>
                <w:sz w:val="14"/>
              </w:rPr>
              <w:t>5</w:t>
            </w:r>
          </w:p>
          <w:p>
            <w:pPr>
              <w:pStyle w:val="TableParagraph"/>
              <w:spacing w:before="50"/>
              <w:ind w:right="84"/>
              <w:rPr>
                <w:sz w:val="14"/>
              </w:rPr>
            </w:pPr>
            <w:r>
              <w:rPr>
                <w:w w:val="94"/>
                <w:sz w:val="14"/>
              </w:rPr>
              <w:t>5</w:t>
            </w:r>
          </w:p>
        </w:tc>
        <w:tc>
          <w:tcPr>
            <w:tcW w:w="1603" w:type="dxa"/>
          </w:tcPr>
          <w:p>
            <w:pPr>
              <w:pStyle w:val="TableParagraph"/>
              <w:spacing w:before="13"/>
              <w:ind w:right="80"/>
              <w:rPr>
                <w:sz w:val="14"/>
              </w:rPr>
            </w:pPr>
            <w:r>
              <w:rPr>
                <w:w w:val="94"/>
                <w:sz w:val="14"/>
              </w:rPr>
              <w:t>5</w:t>
            </w:r>
          </w:p>
          <w:p>
            <w:pPr>
              <w:pStyle w:val="TableParagraph"/>
              <w:spacing w:before="50"/>
              <w:ind w:right="83"/>
              <w:rPr>
                <w:sz w:val="14"/>
              </w:rPr>
            </w:pPr>
            <w:r>
              <w:rPr>
                <w:w w:val="94"/>
                <w:sz w:val="14"/>
              </w:rPr>
              <w:t>5</w:t>
            </w:r>
          </w:p>
        </w:tc>
        <w:tc>
          <w:tcPr>
            <w:tcW w:w="1602" w:type="dxa"/>
          </w:tcPr>
          <w:p>
            <w:pPr>
              <w:pStyle w:val="TableParagraph"/>
              <w:spacing w:before="13"/>
              <w:ind w:right="78"/>
              <w:rPr>
                <w:sz w:val="14"/>
              </w:rPr>
            </w:pPr>
            <w:r>
              <w:rPr>
                <w:w w:val="90"/>
                <w:sz w:val="14"/>
              </w:rPr>
              <w:t>14</w:t>
            </w:r>
          </w:p>
          <w:p>
            <w:pPr>
              <w:pStyle w:val="TableParagraph"/>
              <w:spacing w:before="50"/>
              <w:ind w:right="79"/>
              <w:rPr>
                <w:sz w:val="14"/>
              </w:rPr>
            </w:pPr>
            <w:r>
              <w:rPr>
                <w:w w:val="95"/>
                <w:sz w:val="14"/>
              </w:rPr>
              <w:t>14</w:t>
            </w:r>
          </w:p>
        </w:tc>
        <w:tc>
          <w:tcPr>
            <w:tcW w:w="1602" w:type="dxa"/>
          </w:tcPr>
          <w:p>
            <w:pPr>
              <w:pStyle w:val="TableParagraph"/>
              <w:spacing w:before="13"/>
              <w:ind w:right="78"/>
              <w:rPr>
                <w:sz w:val="14"/>
              </w:rPr>
            </w:pPr>
            <w:r>
              <w:rPr>
                <w:w w:val="157"/>
                <w:sz w:val="14"/>
              </w:rPr>
              <w:t>-</w:t>
            </w:r>
          </w:p>
          <w:p>
            <w:pPr>
              <w:pStyle w:val="TableParagraph"/>
              <w:spacing w:before="50"/>
              <w:ind w:right="78"/>
              <w:rPr>
                <w:sz w:val="14"/>
              </w:rPr>
            </w:pPr>
            <w:r>
              <w:rPr>
                <w:w w:val="157"/>
                <w:sz w:val="14"/>
              </w:rPr>
              <w:t>-</w:t>
            </w:r>
          </w:p>
        </w:tc>
        <w:tc>
          <w:tcPr>
            <w:tcW w:w="1602" w:type="dxa"/>
          </w:tcPr>
          <w:p>
            <w:pPr>
              <w:pStyle w:val="TableParagraph"/>
              <w:spacing w:before="13"/>
              <w:ind w:right="77"/>
              <w:rPr>
                <w:sz w:val="14"/>
              </w:rPr>
            </w:pPr>
            <w:r>
              <w:rPr>
                <w:w w:val="157"/>
                <w:sz w:val="14"/>
              </w:rPr>
              <w:t>-</w:t>
            </w:r>
          </w:p>
          <w:p>
            <w:pPr>
              <w:pStyle w:val="TableParagraph"/>
              <w:spacing w:before="50"/>
              <w:ind w:right="77"/>
              <w:rPr>
                <w:sz w:val="14"/>
              </w:rPr>
            </w:pPr>
            <w:r>
              <w:rPr>
                <w:w w:val="157"/>
                <w:sz w:val="14"/>
              </w:rPr>
              <w:t>-</w:t>
            </w:r>
          </w:p>
        </w:tc>
      </w:tr>
      <w:tr>
        <w:trPr>
          <w:trHeight w:val="460" w:hRule="atLeast"/>
        </w:trPr>
        <w:tc>
          <w:tcPr>
            <w:tcW w:w="1602" w:type="dxa"/>
            <w:gridSpan w:val="3"/>
          </w:tcPr>
          <w:p>
            <w:pPr>
              <w:pStyle w:val="TableParagraph"/>
              <w:spacing w:before="14"/>
              <w:ind w:right="81"/>
              <w:rPr>
                <w:sz w:val="14"/>
              </w:rPr>
            </w:pPr>
            <w:r>
              <w:rPr>
                <w:w w:val="94"/>
                <w:sz w:val="14"/>
              </w:rPr>
              <w:t>6</w:t>
            </w:r>
          </w:p>
          <w:p>
            <w:pPr>
              <w:pStyle w:val="TableParagraph"/>
              <w:spacing w:before="50"/>
              <w:ind w:right="84"/>
              <w:rPr>
                <w:sz w:val="14"/>
              </w:rPr>
            </w:pPr>
            <w:r>
              <w:rPr>
                <w:w w:val="94"/>
                <w:sz w:val="14"/>
              </w:rPr>
              <w:t>6</w:t>
            </w:r>
          </w:p>
        </w:tc>
        <w:tc>
          <w:tcPr>
            <w:tcW w:w="1595" w:type="dxa"/>
          </w:tcPr>
          <w:p>
            <w:pPr>
              <w:pStyle w:val="TableParagraph"/>
              <w:spacing w:before="14"/>
              <w:ind w:right="82"/>
              <w:rPr>
                <w:sz w:val="14"/>
              </w:rPr>
            </w:pPr>
            <w:r>
              <w:rPr>
                <w:w w:val="157"/>
                <w:sz w:val="14"/>
              </w:rPr>
              <w:t>-</w:t>
            </w:r>
          </w:p>
          <w:p>
            <w:pPr>
              <w:pStyle w:val="TableParagraph"/>
              <w:spacing w:before="50"/>
              <w:ind w:right="84"/>
              <w:rPr>
                <w:sz w:val="14"/>
              </w:rPr>
            </w:pPr>
            <w:r>
              <w:rPr>
                <w:w w:val="157"/>
                <w:sz w:val="14"/>
              </w:rPr>
              <w:t>-</w:t>
            </w:r>
          </w:p>
        </w:tc>
        <w:tc>
          <w:tcPr>
            <w:tcW w:w="1603" w:type="dxa"/>
          </w:tcPr>
          <w:p>
            <w:pPr>
              <w:pStyle w:val="TableParagraph"/>
              <w:spacing w:before="14"/>
              <w:ind w:right="80"/>
              <w:rPr>
                <w:sz w:val="14"/>
              </w:rPr>
            </w:pPr>
            <w:r>
              <w:rPr>
                <w:w w:val="157"/>
                <w:sz w:val="14"/>
              </w:rPr>
              <w:t>-</w:t>
            </w:r>
          </w:p>
          <w:p>
            <w:pPr>
              <w:pStyle w:val="TableParagraph"/>
              <w:spacing w:before="50"/>
              <w:ind w:right="83"/>
              <w:rPr>
                <w:sz w:val="14"/>
              </w:rPr>
            </w:pPr>
            <w:r>
              <w:rPr>
                <w:w w:val="157"/>
                <w:sz w:val="14"/>
              </w:rPr>
              <w:t>-</w:t>
            </w:r>
          </w:p>
        </w:tc>
        <w:tc>
          <w:tcPr>
            <w:tcW w:w="1602" w:type="dxa"/>
          </w:tcPr>
          <w:p>
            <w:pPr>
              <w:pStyle w:val="TableParagraph"/>
              <w:spacing w:before="14"/>
              <w:ind w:right="79"/>
              <w:rPr>
                <w:sz w:val="14"/>
              </w:rPr>
            </w:pPr>
            <w:r>
              <w:rPr>
                <w:w w:val="157"/>
                <w:sz w:val="14"/>
              </w:rPr>
              <w:t>-</w:t>
            </w:r>
          </w:p>
          <w:p>
            <w:pPr>
              <w:pStyle w:val="TableParagraph"/>
              <w:spacing w:before="50"/>
              <w:ind w:right="81"/>
              <w:rPr>
                <w:sz w:val="14"/>
              </w:rPr>
            </w:pPr>
            <w:r>
              <w:rPr>
                <w:w w:val="157"/>
                <w:sz w:val="14"/>
              </w:rPr>
              <w:t>-</w:t>
            </w:r>
          </w:p>
        </w:tc>
        <w:tc>
          <w:tcPr>
            <w:tcW w:w="1602" w:type="dxa"/>
          </w:tcPr>
          <w:p>
            <w:pPr>
              <w:pStyle w:val="TableParagraph"/>
              <w:spacing w:before="14"/>
              <w:ind w:right="78"/>
              <w:rPr>
                <w:sz w:val="14"/>
              </w:rPr>
            </w:pPr>
            <w:r>
              <w:rPr>
                <w:w w:val="157"/>
                <w:sz w:val="14"/>
              </w:rPr>
              <w:t>-</w:t>
            </w:r>
          </w:p>
          <w:p>
            <w:pPr>
              <w:pStyle w:val="TableParagraph"/>
              <w:spacing w:before="50"/>
              <w:ind w:right="80"/>
              <w:rPr>
                <w:sz w:val="14"/>
              </w:rPr>
            </w:pPr>
            <w:r>
              <w:rPr>
                <w:w w:val="157"/>
                <w:sz w:val="14"/>
              </w:rPr>
              <w:t>-</w:t>
            </w:r>
          </w:p>
        </w:tc>
        <w:tc>
          <w:tcPr>
            <w:tcW w:w="1602" w:type="dxa"/>
          </w:tcPr>
          <w:p>
            <w:pPr>
              <w:pStyle w:val="TableParagraph"/>
              <w:spacing w:before="14"/>
              <w:ind w:right="77"/>
              <w:rPr>
                <w:sz w:val="14"/>
              </w:rPr>
            </w:pPr>
            <w:r>
              <w:rPr>
                <w:w w:val="157"/>
                <w:sz w:val="14"/>
              </w:rPr>
              <w:t>-</w:t>
            </w:r>
          </w:p>
          <w:p>
            <w:pPr>
              <w:pStyle w:val="TableParagraph"/>
              <w:spacing w:before="50"/>
              <w:ind w:right="79"/>
              <w:rPr>
                <w:sz w:val="14"/>
              </w:rPr>
            </w:pPr>
            <w:r>
              <w:rPr>
                <w:w w:val="157"/>
                <w:sz w:val="14"/>
              </w:rPr>
              <w:t>-</w:t>
            </w:r>
          </w:p>
        </w:tc>
      </w:tr>
      <w:tr>
        <w:trPr>
          <w:trHeight w:val="460" w:hRule="atLeast"/>
        </w:trPr>
        <w:tc>
          <w:tcPr>
            <w:tcW w:w="1602" w:type="dxa"/>
            <w:gridSpan w:val="3"/>
          </w:tcPr>
          <w:p>
            <w:pPr>
              <w:pStyle w:val="TableParagraph"/>
              <w:spacing w:before="14"/>
              <w:ind w:right="82"/>
              <w:rPr>
                <w:sz w:val="14"/>
              </w:rPr>
            </w:pPr>
            <w:r>
              <w:rPr>
                <w:w w:val="94"/>
                <w:sz w:val="14"/>
              </w:rPr>
              <w:t>4</w:t>
            </w:r>
          </w:p>
          <w:p>
            <w:pPr>
              <w:pStyle w:val="TableParagraph"/>
              <w:spacing w:before="50"/>
              <w:ind w:right="84"/>
              <w:rPr>
                <w:sz w:val="14"/>
              </w:rPr>
            </w:pPr>
            <w:r>
              <w:rPr>
                <w:w w:val="94"/>
                <w:sz w:val="14"/>
              </w:rPr>
              <w:t>4</w:t>
            </w:r>
          </w:p>
        </w:tc>
        <w:tc>
          <w:tcPr>
            <w:tcW w:w="1595" w:type="dxa"/>
          </w:tcPr>
          <w:p>
            <w:pPr>
              <w:pStyle w:val="TableParagraph"/>
              <w:spacing w:before="14"/>
              <w:ind w:right="81"/>
              <w:rPr>
                <w:sz w:val="14"/>
              </w:rPr>
            </w:pPr>
            <w:r>
              <w:rPr>
                <w:w w:val="157"/>
                <w:sz w:val="14"/>
              </w:rPr>
              <w:t>-</w:t>
            </w:r>
          </w:p>
          <w:p>
            <w:pPr>
              <w:pStyle w:val="TableParagraph"/>
              <w:spacing w:before="50"/>
              <w:ind w:right="81"/>
              <w:rPr>
                <w:sz w:val="14"/>
              </w:rPr>
            </w:pPr>
            <w:r>
              <w:rPr>
                <w:w w:val="157"/>
                <w:sz w:val="14"/>
              </w:rPr>
              <w:t>-</w:t>
            </w:r>
          </w:p>
        </w:tc>
        <w:tc>
          <w:tcPr>
            <w:tcW w:w="1603" w:type="dxa"/>
          </w:tcPr>
          <w:p>
            <w:pPr>
              <w:pStyle w:val="TableParagraph"/>
              <w:spacing w:before="14"/>
              <w:ind w:right="80"/>
              <w:rPr>
                <w:sz w:val="14"/>
              </w:rPr>
            </w:pPr>
            <w:r>
              <w:rPr>
                <w:w w:val="94"/>
                <w:sz w:val="14"/>
              </w:rPr>
              <w:t>3</w:t>
            </w:r>
          </w:p>
          <w:p>
            <w:pPr>
              <w:pStyle w:val="TableParagraph"/>
              <w:spacing w:before="50"/>
              <w:ind w:right="80"/>
              <w:rPr>
                <w:sz w:val="14"/>
              </w:rPr>
            </w:pPr>
            <w:r>
              <w:rPr>
                <w:w w:val="94"/>
                <w:sz w:val="14"/>
              </w:rPr>
              <w:t>3</w:t>
            </w:r>
          </w:p>
        </w:tc>
        <w:tc>
          <w:tcPr>
            <w:tcW w:w="1602" w:type="dxa"/>
          </w:tcPr>
          <w:p>
            <w:pPr>
              <w:pStyle w:val="TableParagraph"/>
              <w:spacing w:before="14"/>
              <w:ind w:right="79"/>
              <w:rPr>
                <w:sz w:val="14"/>
              </w:rPr>
            </w:pPr>
            <w:r>
              <w:rPr>
                <w:w w:val="94"/>
                <w:sz w:val="14"/>
              </w:rPr>
              <w:t>4</w:t>
            </w:r>
          </w:p>
          <w:p>
            <w:pPr>
              <w:pStyle w:val="TableParagraph"/>
              <w:spacing w:before="50"/>
              <w:ind w:right="79"/>
              <w:rPr>
                <w:sz w:val="14"/>
              </w:rPr>
            </w:pPr>
            <w:r>
              <w:rPr>
                <w:w w:val="94"/>
                <w:sz w:val="14"/>
              </w:rPr>
              <w:t>4</w:t>
            </w:r>
          </w:p>
        </w:tc>
        <w:tc>
          <w:tcPr>
            <w:tcW w:w="1602" w:type="dxa"/>
          </w:tcPr>
          <w:p>
            <w:pPr>
              <w:pStyle w:val="TableParagraph"/>
              <w:spacing w:before="14"/>
              <w:ind w:right="78"/>
              <w:rPr>
                <w:sz w:val="14"/>
              </w:rPr>
            </w:pPr>
            <w:r>
              <w:rPr>
                <w:w w:val="157"/>
                <w:sz w:val="14"/>
              </w:rPr>
              <w:t>-</w:t>
            </w:r>
          </w:p>
          <w:p>
            <w:pPr>
              <w:pStyle w:val="TableParagraph"/>
              <w:spacing w:before="50"/>
              <w:ind w:right="78"/>
              <w:rPr>
                <w:sz w:val="14"/>
              </w:rPr>
            </w:pPr>
            <w:r>
              <w:rPr>
                <w:w w:val="157"/>
                <w:sz w:val="14"/>
              </w:rPr>
              <w:t>-</w:t>
            </w:r>
          </w:p>
        </w:tc>
        <w:tc>
          <w:tcPr>
            <w:tcW w:w="1602" w:type="dxa"/>
          </w:tcPr>
          <w:p>
            <w:pPr>
              <w:pStyle w:val="TableParagraph"/>
              <w:spacing w:before="14"/>
              <w:ind w:right="77"/>
              <w:rPr>
                <w:sz w:val="14"/>
              </w:rPr>
            </w:pPr>
            <w:r>
              <w:rPr>
                <w:w w:val="157"/>
                <w:sz w:val="14"/>
              </w:rPr>
              <w:t>-</w:t>
            </w:r>
          </w:p>
          <w:p>
            <w:pPr>
              <w:pStyle w:val="TableParagraph"/>
              <w:spacing w:before="50"/>
              <w:ind w:right="77"/>
              <w:rPr>
                <w:sz w:val="14"/>
              </w:rPr>
            </w:pPr>
            <w:r>
              <w:rPr>
                <w:w w:val="157"/>
                <w:sz w:val="14"/>
              </w:rPr>
              <w:t>-</w:t>
            </w:r>
          </w:p>
        </w:tc>
      </w:tr>
      <w:tr>
        <w:trPr>
          <w:trHeight w:val="460" w:hRule="atLeast"/>
        </w:trPr>
        <w:tc>
          <w:tcPr>
            <w:tcW w:w="1602" w:type="dxa"/>
            <w:gridSpan w:val="3"/>
          </w:tcPr>
          <w:p>
            <w:pPr>
              <w:pStyle w:val="TableParagraph"/>
              <w:spacing w:before="13"/>
              <w:ind w:right="81"/>
              <w:rPr>
                <w:sz w:val="14"/>
              </w:rPr>
            </w:pPr>
            <w:r>
              <w:rPr>
                <w:w w:val="90"/>
                <w:sz w:val="14"/>
              </w:rPr>
              <w:t>10</w:t>
            </w:r>
          </w:p>
          <w:p>
            <w:pPr>
              <w:pStyle w:val="TableParagraph"/>
              <w:spacing w:before="50"/>
              <w:ind w:right="84"/>
              <w:rPr>
                <w:sz w:val="14"/>
              </w:rPr>
            </w:pPr>
            <w:r>
              <w:rPr>
                <w:w w:val="94"/>
                <w:sz w:val="14"/>
              </w:rPr>
              <w:t>9</w:t>
            </w:r>
          </w:p>
        </w:tc>
        <w:tc>
          <w:tcPr>
            <w:tcW w:w="1595" w:type="dxa"/>
          </w:tcPr>
          <w:p>
            <w:pPr>
              <w:pStyle w:val="TableParagraph"/>
              <w:spacing w:before="13"/>
              <w:ind w:right="81"/>
              <w:rPr>
                <w:sz w:val="14"/>
              </w:rPr>
            </w:pPr>
            <w:r>
              <w:rPr>
                <w:w w:val="157"/>
                <w:sz w:val="14"/>
              </w:rPr>
              <w:t>-</w:t>
            </w:r>
          </w:p>
          <w:p>
            <w:pPr>
              <w:pStyle w:val="TableParagraph"/>
              <w:spacing w:before="50"/>
              <w:ind w:right="84"/>
              <w:rPr>
                <w:sz w:val="14"/>
              </w:rPr>
            </w:pPr>
            <w:r>
              <w:rPr>
                <w:w w:val="157"/>
                <w:sz w:val="14"/>
              </w:rPr>
              <w:t>-</w:t>
            </w:r>
          </w:p>
        </w:tc>
        <w:tc>
          <w:tcPr>
            <w:tcW w:w="1603" w:type="dxa"/>
          </w:tcPr>
          <w:p>
            <w:pPr>
              <w:pStyle w:val="TableParagraph"/>
              <w:spacing w:before="13"/>
              <w:ind w:right="80"/>
              <w:rPr>
                <w:sz w:val="14"/>
              </w:rPr>
            </w:pPr>
            <w:r>
              <w:rPr>
                <w:w w:val="157"/>
                <w:sz w:val="14"/>
              </w:rPr>
              <w:t>-</w:t>
            </w:r>
          </w:p>
          <w:p>
            <w:pPr>
              <w:pStyle w:val="TableParagraph"/>
              <w:spacing w:before="50"/>
              <w:ind w:right="83"/>
              <w:rPr>
                <w:sz w:val="14"/>
              </w:rPr>
            </w:pPr>
            <w:r>
              <w:rPr>
                <w:w w:val="157"/>
                <w:sz w:val="14"/>
              </w:rPr>
              <w:t>-</w:t>
            </w:r>
          </w:p>
        </w:tc>
        <w:tc>
          <w:tcPr>
            <w:tcW w:w="1602" w:type="dxa"/>
          </w:tcPr>
          <w:p>
            <w:pPr>
              <w:pStyle w:val="TableParagraph"/>
              <w:spacing w:before="13"/>
              <w:ind w:right="79"/>
              <w:rPr>
                <w:sz w:val="14"/>
              </w:rPr>
            </w:pPr>
            <w:r>
              <w:rPr>
                <w:w w:val="94"/>
                <w:sz w:val="14"/>
              </w:rPr>
              <w:t>5</w:t>
            </w:r>
          </w:p>
          <w:p>
            <w:pPr>
              <w:pStyle w:val="TableParagraph"/>
              <w:spacing w:before="50"/>
              <w:ind w:right="82"/>
              <w:rPr>
                <w:sz w:val="14"/>
              </w:rPr>
            </w:pPr>
            <w:r>
              <w:rPr>
                <w:w w:val="94"/>
                <w:sz w:val="14"/>
              </w:rPr>
              <w:t>5</w:t>
            </w:r>
          </w:p>
        </w:tc>
        <w:tc>
          <w:tcPr>
            <w:tcW w:w="1602" w:type="dxa"/>
          </w:tcPr>
          <w:p>
            <w:pPr>
              <w:pStyle w:val="TableParagraph"/>
              <w:spacing w:before="13"/>
              <w:ind w:right="78"/>
              <w:rPr>
                <w:sz w:val="14"/>
              </w:rPr>
            </w:pPr>
            <w:r>
              <w:rPr>
                <w:w w:val="157"/>
                <w:sz w:val="14"/>
              </w:rPr>
              <w:t>-</w:t>
            </w:r>
          </w:p>
          <w:p>
            <w:pPr>
              <w:pStyle w:val="TableParagraph"/>
              <w:spacing w:before="50"/>
              <w:ind w:right="80"/>
              <w:rPr>
                <w:sz w:val="14"/>
              </w:rPr>
            </w:pPr>
            <w:r>
              <w:rPr>
                <w:w w:val="157"/>
                <w:sz w:val="14"/>
              </w:rPr>
              <w:t>-</w:t>
            </w:r>
          </w:p>
        </w:tc>
        <w:tc>
          <w:tcPr>
            <w:tcW w:w="1602" w:type="dxa"/>
          </w:tcPr>
          <w:p>
            <w:pPr>
              <w:pStyle w:val="TableParagraph"/>
              <w:spacing w:before="13"/>
              <w:ind w:right="77"/>
              <w:rPr>
                <w:sz w:val="14"/>
              </w:rPr>
            </w:pPr>
            <w:r>
              <w:rPr>
                <w:w w:val="157"/>
                <w:sz w:val="14"/>
              </w:rPr>
              <w:t>-</w:t>
            </w:r>
          </w:p>
          <w:p>
            <w:pPr>
              <w:pStyle w:val="TableParagraph"/>
              <w:spacing w:before="50"/>
              <w:ind w:right="79"/>
              <w:rPr>
                <w:sz w:val="14"/>
              </w:rPr>
            </w:pPr>
            <w:r>
              <w:rPr>
                <w:w w:val="157"/>
                <w:sz w:val="14"/>
              </w:rPr>
              <w:t>-</w:t>
            </w:r>
          </w:p>
        </w:tc>
      </w:tr>
      <w:tr>
        <w:trPr>
          <w:trHeight w:val="460" w:hRule="atLeast"/>
        </w:trPr>
        <w:tc>
          <w:tcPr>
            <w:tcW w:w="1602" w:type="dxa"/>
            <w:gridSpan w:val="3"/>
          </w:tcPr>
          <w:p>
            <w:pPr>
              <w:pStyle w:val="TableParagraph"/>
              <w:spacing w:before="14"/>
              <w:ind w:right="82"/>
              <w:rPr>
                <w:sz w:val="14"/>
              </w:rPr>
            </w:pPr>
            <w:r>
              <w:rPr>
                <w:w w:val="94"/>
                <w:sz w:val="14"/>
              </w:rPr>
              <w:t>1</w:t>
            </w:r>
          </w:p>
          <w:p>
            <w:pPr>
              <w:pStyle w:val="TableParagraph"/>
              <w:spacing w:before="50"/>
              <w:ind w:right="84"/>
              <w:rPr>
                <w:sz w:val="14"/>
              </w:rPr>
            </w:pPr>
            <w:r>
              <w:rPr>
                <w:w w:val="94"/>
                <w:sz w:val="14"/>
              </w:rPr>
              <w:t>1</w:t>
            </w:r>
          </w:p>
        </w:tc>
        <w:tc>
          <w:tcPr>
            <w:tcW w:w="1595" w:type="dxa"/>
          </w:tcPr>
          <w:p>
            <w:pPr>
              <w:pStyle w:val="TableParagraph"/>
              <w:spacing w:before="14"/>
              <w:ind w:right="81"/>
              <w:rPr>
                <w:sz w:val="14"/>
              </w:rPr>
            </w:pPr>
            <w:r>
              <w:rPr>
                <w:w w:val="157"/>
                <w:sz w:val="14"/>
              </w:rPr>
              <w:t>-</w:t>
            </w:r>
          </w:p>
          <w:p>
            <w:pPr>
              <w:pStyle w:val="TableParagraph"/>
              <w:spacing w:before="50"/>
              <w:ind w:right="84"/>
              <w:rPr>
                <w:sz w:val="14"/>
              </w:rPr>
            </w:pPr>
            <w:r>
              <w:rPr>
                <w:w w:val="157"/>
                <w:sz w:val="14"/>
              </w:rPr>
              <w:t>-</w:t>
            </w:r>
          </w:p>
        </w:tc>
        <w:tc>
          <w:tcPr>
            <w:tcW w:w="1603" w:type="dxa"/>
          </w:tcPr>
          <w:p>
            <w:pPr>
              <w:pStyle w:val="TableParagraph"/>
              <w:spacing w:before="14"/>
              <w:ind w:right="80"/>
              <w:rPr>
                <w:sz w:val="14"/>
              </w:rPr>
            </w:pPr>
            <w:r>
              <w:rPr>
                <w:w w:val="157"/>
                <w:sz w:val="14"/>
              </w:rPr>
              <w:t>-</w:t>
            </w:r>
          </w:p>
          <w:p>
            <w:pPr>
              <w:pStyle w:val="TableParagraph"/>
              <w:spacing w:before="50"/>
              <w:ind w:right="83"/>
              <w:rPr>
                <w:sz w:val="14"/>
              </w:rPr>
            </w:pPr>
            <w:r>
              <w:rPr>
                <w:w w:val="157"/>
                <w:sz w:val="14"/>
              </w:rPr>
              <w:t>-</w:t>
            </w:r>
          </w:p>
        </w:tc>
        <w:tc>
          <w:tcPr>
            <w:tcW w:w="1602" w:type="dxa"/>
          </w:tcPr>
          <w:p>
            <w:pPr>
              <w:pStyle w:val="TableParagraph"/>
              <w:spacing w:before="14"/>
              <w:ind w:right="79"/>
              <w:rPr>
                <w:sz w:val="14"/>
              </w:rPr>
            </w:pPr>
            <w:r>
              <w:rPr>
                <w:w w:val="157"/>
                <w:sz w:val="14"/>
              </w:rPr>
              <w:t>-</w:t>
            </w:r>
          </w:p>
          <w:p>
            <w:pPr>
              <w:pStyle w:val="TableParagraph"/>
              <w:spacing w:before="50"/>
              <w:ind w:right="82"/>
              <w:rPr>
                <w:sz w:val="14"/>
              </w:rPr>
            </w:pPr>
            <w:r>
              <w:rPr>
                <w:w w:val="157"/>
                <w:sz w:val="14"/>
              </w:rPr>
              <w:t>-</w:t>
            </w:r>
          </w:p>
        </w:tc>
        <w:tc>
          <w:tcPr>
            <w:tcW w:w="1602" w:type="dxa"/>
          </w:tcPr>
          <w:p>
            <w:pPr>
              <w:pStyle w:val="TableParagraph"/>
              <w:spacing w:before="14"/>
              <w:ind w:right="78"/>
              <w:rPr>
                <w:sz w:val="14"/>
              </w:rPr>
            </w:pPr>
            <w:r>
              <w:rPr>
                <w:w w:val="157"/>
                <w:sz w:val="14"/>
              </w:rPr>
              <w:t>-</w:t>
            </w:r>
          </w:p>
          <w:p>
            <w:pPr>
              <w:pStyle w:val="TableParagraph"/>
              <w:spacing w:before="50"/>
              <w:ind w:right="80"/>
              <w:rPr>
                <w:sz w:val="14"/>
              </w:rPr>
            </w:pPr>
            <w:r>
              <w:rPr>
                <w:w w:val="157"/>
                <w:sz w:val="14"/>
              </w:rPr>
              <w:t>-</w:t>
            </w:r>
          </w:p>
        </w:tc>
        <w:tc>
          <w:tcPr>
            <w:tcW w:w="1602" w:type="dxa"/>
          </w:tcPr>
          <w:p>
            <w:pPr>
              <w:pStyle w:val="TableParagraph"/>
              <w:spacing w:before="14"/>
              <w:ind w:right="77"/>
              <w:rPr>
                <w:sz w:val="14"/>
              </w:rPr>
            </w:pPr>
            <w:r>
              <w:rPr>
                <w:w w:val="157"/>
                <w:sz w:val="14"/>
              </w:rPr>
              <w:t>-</w:t>
            </w:r>
          </w:p>
          <w:p>
            <w:pPr>
              <w:pStyle w:val="TableParagraph"/>
              <w:spacing w:before="50"/>
              <w:ind w:right="79"/>
              <w:rPr>
                <w:sz w:val="14"/>
              </w:rPr>
            </w:pPr>
            <w:r>
              <w:rPr>
                <w:w w:val="157"/>
                <w:sz w:val="14"/>
              </w:rPr>
              <w:t>-</w:t>
            </w:r>
          </w:p>
        </w:tc>
      </w:tr>
      <w:tr>
        <w:trPr>
          <w:trHeight w:val="460" w:hRule="atLeast"/>
        </w:trPr>
        <w:tc>
          <w:tcPr>
            <w:tcW w:w="1602" w:type="dxa"/>
            <w:gridSpan w:val="3"/>
          </w:tcPr>
          <w:p>
            <w:pPr>
              <w:pStyle w:val="TableParagraph"/>
              <w:spacing w:before="14"/>
              <w:ind w:right="82"/>
              <w:rPr>
                <w:sz w:val="14"/>
              </w:rPr>
            </w:pPr>
            <w:r>
              <w:rPr>
                <w:w w:val="94"/>
                <w:sz w:val="14"/>
              </w:rPr>
              <w:t>2</w:t>
            </w:r>
          </w:p>
          <w:p>
            <w:pPr>
              <w:pStyle w:val="TableParagraph"/>
              <w:spacing w:before="50"/>
              <w:ind w:right="84"/>
              <w:rPr>
                <w:sz w:val="14"/>
              </w:rPr>
            </w:pPr>
            <w:r>
              <w:rPr>
                <w:w w:val="94"/>
                <w:sz w:val="14"/>
              </w:rPr>
              <w:t>2</w:t>
            </w:r>
          </w:p>
        </w:tc>
        <w:tc>
          <w:tcPr>
            <w:tcW w:w="1595" w:type="dxa"/>
          </w:tcPr>
          <w:p>
            <w:pPr>
              <w:pStyle w:val="TableParagraph"/>
              <w:spacing w:before="14"/>
              <w:ind w:right="81"/>
              <w:rPr>
                <w:sz w:val="14"/>
              </w:rPr>
            </w:pPr>
            <w:r>
              <w:rPr>
                <w:w w:val="157"/>
                <w:sz w:val="14"/>
              </w:rPr>
              <w:t>-</w:t>
            </w:r>
          </w:p>
          <w:p>
            <w:pPr>
              <w:pStyle w:val="TableParagraph"/>
              <w:spacing w:before="50"/>
              <w:ind w:right="84"/>
              <w:rPr>
                <w:sz w:val="14"/>
              </w:rPr>
            </w:pPr>
            <w:r>
              <w:rPr>
                <w:w w:val="157"/>
                <w:sz w:val="14"/>
              </w:rPr>
              <w:t>-</w:t>
            </w:r>
          </w:p>
        </w:tc>
        <w:tc>
          <w:tcPr>
            <w:tcW w:w="1603" w:type="dxa"/>
          </w:tcPr>
          <w:p>
            <w:pPr>
              <w:pStyle w:val="TableParagraph"/>
              <w:spacing w:before="14"/>
              <w:ind w:right="80"/>
              <w:rPr>
                <w:sz w:val="14"/>
              </w:rPr>
            </w:pPr>
            <w:r>
              <w:rPr>
                <w:w w:val="157"/>
                <w:sz w:val="14"/>
              </w:rPr>
              <w:t>-</w:t>
            </w:r>
          </w:p>
          <w:p>
            <w:pPr>
              <w:pStyle w:val="TableParagraph"/>
              <w:spacing w:before="50"/>
              <w:ind w:right="83"/>
              <w:rPr>
                <w:sz w:val="14"/>
              </w:rPr>
            </w:pPr>
            <w:r>
              <w:rPr>
                <w:w w:val="157"/>
                <w:sz w:val="14"/>
              </w:rPr>
              <w:t>-</w:t>
            </w:r>
          </w:p>
        </w:tc>
        <w:tc>
          <w:tcPr>
            <w:tcW w:w="1602" w:type="dxa"/>
          </w:tcPr>
          <w:p>
            <w:pPr>
              <w:pStyle w:val="TableParagraph"/>
              <w:spacing w:before="14"/>
              <w:ind w:right="79"/>
              <w:rPr>
                <w:sz w:val="14"/>
              </w:rPr>
            </w:pPr>
            <w:r>
              <w:rPr>
                <w:w w:val="94"/>
                <w:sz w:val="14"/>
              </w:rPr>
              <w:t>5</w:t>
            </w:r>
          </w:p>
          <w:p>
            <w:pPr>
              <w:pStyle w:val="TableParagraph"/>
              <w:spacing w:before="50"/>
              <w:ind w:right="82"/>
              <w:rPr>
                <w:sz w:val="14"/>
              </w:rPr>
            </w:pPr>
            <w:r>
              <w:rPr>
                <w:w w:val="94"/>
                <w:sz w:val="14"/>
              </w:rPr>
              <w:t>5</w:t>
            </w:r>
          </w:p>
        </w:tc>
        <w:tc>
          <w:tcPr>
            <w:tcW w:w="1602" w:type="dxa"/>
          </w:tcPr>
          <w:p>
            <w:pPr>
              <w:pStyle w:val="TableParagraph"/>
              <w:spacing w:before="14"/>
              <w:ind w:right="78"/>
              <w:rPr>
                <w:sz w:val="14"/>
              </w:rPr>
            </w:pPr>
            <w:r>
              <w:rPr>
                <w:w w:val="157"/>
                <w:sz w:val="14"/>
              </w:rPr>
              <w:t>-</w:t>
            </w:r>
          </w:p>
          <w:p>
            <w:pPr>
              <w:pStyle w:val="TableParagraph"/>
              <w:spacing w:before="50"/>
              <w:ind w:right="80"/>
              <w:rPr>
                <w:sz w:val="14"/>
              </w:rPr>
            </w:pPr>
            <w:r>
              <w:rPr>
                <w:w w:val="157"/>
                <w:sz w:val="14"/>
              </w:rPr>
              <w:t>-</w:t>
            </w:r>
          </w:p>
        </w:tc>
        <w:tc>
          <w:tcPr>
            <w:tcW w:w="1602" w:type="dxa"/>
          </w:tcPr>
          <w:p>
            <w:pPr>
              <w:pStyle w:val="TableParagraph"/>
              <w:spacing w:before="14"/>
              <w:ind w:right="77"/>
              <w:rPr>
                <w:sz w:val="14"/>
              </w:rPr>
            </w:pPr>
            <w:r>
              <w:rPr>
                <w:w w:val="157"/>
                <w:sz w:val="14"/>
              </w:rPr>
              <w:t>-</w:t>
            </w:r>
          </w:p>
          <w:p>
            <w:pPr>
              <w:pStyle w:val="TableParagraph"/>
              <w:spacing w:before="50"/>
              <w:ind w:right="79"/>
              <w:rPr>
                <w:sz w:val="14"/>
              </w:rPr>
            </w:pPr>
            <w:r>
              <w:rPr>
                <w:w w:val="157"/>
                <w:sz w:val="14"/>
              </w:rPr>
              <w:t>-</w:t>
            </w:r>
          </w:p>
        </w:tc>
      </w:tr>
      <w:tr>
        <w:trPr>
          <w:trHeight w:val="460" w:hRule="atLeast"/>
        </w:trPr>
        <w:tc>
          <w:tcPr>
            <w:tcW w:w="1602" w:type="dxa"/>
            <w:gridSpan w:val="3"/>
          </w:tcPr>
          <w:p>
            <w:pPr>
              <w:pStyle w:val="TableParagraph"/>
              <w:spacing w:before="13"/>
              <w:ind w:right="82"/>
              <w:rPr>
                <w:sz w:val="14"/>
              </w:rPr>
            </w:pPr>
            <w:r>
              <w:rPr>
                <w:w w:val="94"/>
                <w:sz w:val="14"/>
              </w:rPr>
              <w:t>1</w:t>
            </w:r>
          </w:p>
          <w:p>
            <w:pPr>
              <w:pStyle w:val="TableParagraph"/>
              <w:spacing w:before="50"/>
              <w:ind w:right="84"/>
              <w:rPr>
                <w:sz w:val="14"/>
              </w:rPr>
            </w:pPr>
            <w:r>
              <w:rPr>
                <w:w w:val="94"/>
                <w:sz w:val="14"/>
              </w:rPr>
              <w:t>1</w:t>
            </w:r>
          </w:p>
        </w:tc>
        <w:tc>
          <w:tcPr>
            <w:tcW w:w="1595" w:type="dxa"/>
          </w:tcPr>
          <w:p>
            <w:pPr>
              <w:pStyle w:val="TableParagraph"/>
              <w:spacing w:before="13"/>
              <w:ind w:right="81"/>
              <w:rPr>
                <w:sz w:val="14"/>
              </w:rPr>
            </w:pPr>
            <w:r>
              <w:rPr>
                <w:w w:val="157"/>
                <w:sz w:val="14"/>
              </w:rPr>
              <w:t>-</w:t>
            </w:r>
          </w:p>
          <w:p>
            <w:pPr>
              <w:pStyle w:val="TableParagraph"/>
              <w:spacing w:before="50"/>
              <w:ind w:right="84"/>
              <w:rPr>
                <w:sz w:val="14"/>
              </w:rPr>
            </w:pPr>
            <w:r>
              <w:rPr>
                <w:w w:val="157"/>
                <w:sz w:val="14"/>
              </w:rPr>
              <w:t>-</w:t>
            </w:r>
          </w:p>
        </w:tc>
        <w:tc>
          <w:tcPr>
            <w:tcW w:w="1603" w:type="dxa"/>
          </w:tcPr>
          <w:p>
            <w:pPr>
              <w:pStyle w:val="TableParagraph"/>
              <w:spacing w:before="13"/>
              <w:ind w:right="81"/>
              <w:rPr>
                <w:sz w:val="14"/>
              </w:rPr>
            </w:pPr>
            <w:r>
              <w:rPr>
                <w:w w:val="157"/>
                <w:sz w:val="14"/>
              </w:rPr>
              <w:t>-</w:t>
            </w:r>
          </w:p>
          <w:p>
            <w:pPr>
              <w:pStyle w:val="TableParagraph"/>
              <w:spacing w:before="50"/>
              <w:ind w:right="83"/>
              <w:rPr>
                <w:sz w:val="14"/>
              </w:rPr>
            </w:pPr>
            <w:r>
              <w:rPr>
                <w:w w:val="157"/>
                <w:sz w:val="14"/>
              </w:rPr>
              <w:t>-</w:t>
            </w:r>
          </w:p>
        </w:tc>
        <w:tc>
          <w:tcPr>
            <w:tcW w:w="1602" w:type="dxa"/>
          </w:tcPr>
          <w:p>
            <w:pPr>
              <w:pStyle w:val="TableParagraph"/>
              <w:spacing w:before="13"/>
              <w:ind w:right="79"/>
              <w:rPr>
                <w:sz w:val="14"/>
              </w:rPr>
            </w:pPr>
            <w:r>
              <w:rPr>
                <w:w w:val="94"/>
                <w:sz w:val="14"/>
              </w:rPr>
              <w:t>1</w:t>
            </w:r>
          </w:p>
          <w:p>
            <w:pPr>
              <w:pStyle w:val="TableParagraph"/>
              <w:spacing w:before="50"/>
              <w:ind w:right="82"/>
              <w:rPr>
                <w:sz w:val="14"/>
              </w:rPr>
            </w:pPr>
            <w:r>
              <w:rPr>
                <w:w w:val="94"/>
                <w:sz w:val="14"/>
              </w:rPr>
              <w:t>1</w:t>
            </w:r>
          </w:p>
        </w:tc>
        <w:tc>
          <w:tcPr>
            <w:tcW w:w="1602" w:type="dxa"/>
          </w:tcPr>
          <w:p>
            <w:pPr>
              <w:pStyle w:val="TableParagraph"/>
              <w:spacing w:before="13"/>
              <w:ind w:right="78"/>
              <w:rPr>
                <w:sz w:val="14"/>
              </w:rPr>
            </w:pPr>
            <w:r>
              <w:rPr>
                <w:w w:val="157"/>
                <w:sz w:val="14"/>
              </w:rPr>
              <w:t>-</w:t>
            </w:r>
          </w:p>
          <w:p>
            <w:pPr>
              <w:pStyle w:val="TableParagraph"/>
              <w:spacing w:before="50"/>
              <w:ind w:right="80"/>
              <w:rPr>
                <w:sz w:val="14"/>
              </w:rPr>
            </w:pPr>
            <w:r>
              <w:rPr>
                <w:w w:val="157"/>
                <w:sz w:val="14"/>
              </w:rPr>
              <w:t>-</w:t>
            </w:r>
          </w:p>
        </w:tc>
        <w:tc>
          <w:tcPr>
            <w:tcW w:w="1602" w:type="dxa"/>
          </w:tcPr>
          <w:p>
            <w:pPr>
              <w:pStyle w:val="TableParagraph"/>
              <w:spacing w:before="13"/>
              <w:ind w:right="77"/>
              <w:rPr>
                <w:sz w:val="14"/>
              </w:rPr>
            </w:pPr>
            <w:r>
              <w:rPr>
                <w:w w:val="157"/>
                <w:sz w:val="14"/>
              </w:rPr>
              <w:t>-</w:t>
            </w:r>
          </w:p>
          <w:p>
            <w:pPr>
              <w:pStyle w:val="TableParagraph"/>
              <w:spacing w:before="50"/>
              <w:ind w:right="79"/>
              <w:rPr>
                <w:sz w:val="14"/>
              </w:rPr>
            </w:pPr>
            <w:r>
              <w:rPr>
                <w:w w:val="157"/>
                <w:sz w:val="14"/>
              </w:rPr>
              <w:t>-</w:t>
            </w:r>
          </w:p>
        </w:tc>
      </w:tr>
      <w:tr>
        <w:trPr>
          <w:trHeight w:val="460" w:hRule="atLeast"/>
        </w:trPr>
        <w:tc>
          <w:tcPr>
            <w:tcW w:w="1602" w:type="dxa"/>
            <w:gridSpan w:val="3"/>
          </w:tcPr>
          <w:p>
            <w:pPr>
              <w:pStyle w:val="TableParagraph"/>
              <w:spacing w:before="14"/>
              <w:ind w:right="82"/>
              <w:rPr>
                <w:sz w:val="14"/>
              </w:rPr>
            </w:pPr>
            <w:r>
              <w:rPr>
                <w:w w:val="157"/>
                <w:sz w:val="14"/>
              </w:rPr>
              <w:t>-</w:t>
            </w:r>
          </w:p>
          <w:p>
            <w:pPr>
              <w:pStyle w:val="TableParagraph"/>
              <w:spacing w:before="50"/>
              <w:ind w:right="84"/>
              <w:rPr>
                <w:sz w:val="14"/>
              </w:rPr>
            </w:pPr>
            <w:r>
              <w:rPr>
                <w:w w:val="157"/>
                <w:sz w:val="14"/>
              </w:rPr>
              <w:t>-</w:t>
            </w:r>
          </w:p>
        </w:tc>
        <w:tc>
          <w:tcPr>
            <w:tcW w:w="1595" w:type="dxa"/>
          </w:tcPr>
          <w:p>
            <w:pPr>
              <w:pStyle w:val="TableParagraph"/>
              <w:spacing w:before="14"/>
              <w:ind w:right="81"/>
              <w:rPr>
                <w:sz w:val="14"/>
              </w:rPr>
            </w:pPr>
            <w:r>
              <w:rPr>
                <w:w w:val="157"/>
                <w:sz w:val="14"/>
              </w:rPr>
              <w:t>-</w:t>
            </w:r>
          </w:p>
          <w:p>
            <w:pPr>
              <w:pStyle w:val="TableParagraph"/>
              <w:spacing w:before="50"/>
              <w:ind w:right="84"/>
              <w:rPr>
                <w:sz w:val="14"/>
              </w:rPr>
            </w:pPr>
            <w:r>
              <w:rPr>
                <w:w w:val="157"/>
                <w:sz w:val="14"/>
              </w:rPr>
              <w:t>-</w:t>
            </w:r>
          </w:p>
        </w:tc>
        <w:tc>
          <w:tcPr>
            <w:tcW w:w="1603" w:type="dxa"/>
          </w:tcPr>
          <w:p>
            <w:pPr>
              <w:pStyle w:val="TableParagraph"/>
              <w:spacing w:before="14"/>
              <w:ind w:right="81"/>
              <w:rPr>
                <w:sz w:val="14"/>
              </w:rPr>
            </w:pPr>
            <w:r>
              <w:rPr>
                <w:w w:val="157"/>
                <w:sz w:val="14"/>
              </w:rPr>
              <w:t>-</w:t>
            </w:r>
          </w:p>
          <w:p>
            <w:pPr>
              <w:pStyle w:val="TableParagraph"/>
              <w:spacing w:before="50"/>
              <w:ind w:right="83"/>
              <w:rPr>
                <w:sz w:val="14"/>
              </w:rPr>
            </w:pPr>
            <w:r>
              <w:rPr>
                <w:w w:val="157"/>
                <w:sz w:val="14"/>
              </w:rPr>
              <w:t>-</w:t>
            </w:r>
          </w:p>
        </w:tc>
        <w:tc>
          <w:tcPr>
            <w:tcW w:w="1602" w:type="dxa"/>
          </w:tcPr>
          <w:p>
            <w:pPr>
              <w:pStyle w:val="TableParagraph"/>
              <w:spacing w:before="14"/>
              <w:ind w:right="79"/>
              <w:rPr>
                <w:sz w:val="14"/>
              </w:rPr>
            </w:pPr>
            <w:r>
              <w:rPr>
                <w:w w:val="157"/>
                <w:sz w:val="14"/>
              </w:rPr>
              <w:t>-</w:t>
            </w:r>
          </w:p>
          <w:p>
            <w:pPr>
              <w:pStyle w:val="TableParagraph"/>
              <w:spacing w:before="50"/>
              <w:ind w:right="82"/>
              <w:rPr>
                <w:sz w:val="14"/>
              </w:rPr>
            </w:pPr>
            <w:r>
              <w:rPr>
                <w:w w:val="157"/>
                <w:sz w:val="14"/>
              </w:rPr>
              <w:t>-</w:t>
            </w:r>
          </w:p>
        </w:tc>
        <w:tc>
          <w:tcPr>
            <w:tcW w:w="1602" w:type="dxa"/>
          </w:tcPr>
          <w:p>
            <w:pPr>
              <w:pStyle w:val="TableParagraph"/>
              <w:spacing w:before="14"/>
              <w:ind w:right="78"/>
              <w:rPr>
                <w:sz w:val="14"/>
              </w:rPr>
            </w:pPr>
            <w:r>
              <w:rPr>
                <w:w w:val="157"/>
                <w:sz w:val="14"/>
              </w:rPr>
              <w:t>-</w:t>
            </w:r>
          </w:p>
          <w:p>
            <w:pPr>
              <w:pStyle w:val="TableParagraph"/>
              <w:spacing w:before="50"/>
              <w:ind w:right="81"/>
              <w:rPr>
                <w:sz w:val="14"/>
              </w:rPr>
            </w:pPr>
            <w:r>
              <w:rPr>
                <w:w w:val="157"/>
                <w:sz w:val="14"/>
              </w:rPr>
              <w:t>-</w:t>
            </w:r>
          </w:p>
        </w:tc>
        <w:tc>
          <w:tcPr>
            <w:tcW w:w="1602" w:type="dxa"/>
          </w:tcPr>
          <w:p>
            <w:pPr>
              <w:pStyle w:val="TableParagraph"/>
              <w:spacing w:before="14"/>
              <w:ind w:right="77"/>
              <w:rPr>
                <w:sz w:val="14"/>
              </w:rPr>
            </w:pPr>
            <w:r>
              <w:rPr>
                <w:w w:val="157"/>
                <w:sz w:val="14"/>
              </w:rPr>
              <w:t>-</w:t>
            </w:r>
          </w:p>
          <w:p>
            <w:pPr>
              <w:pStyle w:val="TableParagraph"/>
              <w:spacing w:before="50"/>
              <w:ind w:right="79"/>
              <w:rPr>
                <w:sz w:val="14"/>
              </w:rPr>
            </w:pPr>
            <w:r>
              <w:rPr>
                <w:w w:val="157"/>
                <w:sz w:val="14"/>
              </w:rPr>
              <w:t>-</w:t>
            </w:r>
          </w:p>
        </w:tc>
      </w:tr>
      <w:tr>
        <w:trPr>
          <w:trHeight w:val="460" w:hRule="atLeast"/>
        </w:trPr>
        <w:tc>
          <w:tcPr>
            <w:tcW w:w="1602" w:type="dxa"/>
            <w:gridSpan w:val="3"/>
          </w:tcPr>
          <w:p>
            <w:pPr>
              <w:pStyle w:val="TableParagraph"/>
              <w:spacing w:before="14"/>
              <w:ind w:right="82"/>
              <w:rPr>
                <w:sz w:val="14"/>
              </w:rPr>
            </w:pPr>
            <w:r>
              <w:rPr>
                <w:w w:val="157"/>
                <w:sz w:val="14"/>
              </w:rPr>
              <w:t>-</w:t>
            </w:r>
          </w:p>
          <w:p>
            <w:pPr>
              <w:pStyle w:val="TableParagraph"/>
              <w:spacing w:before="50"/>
              <w:ind w:right="84"/>
              <w:rPr>
                <w:sz w:val="14"/>
              </w:rPr>
            </w:pPr>
            <w:r>
              <w:rPr>
                <w:w w:val="157"/>
                <w:sz w:val="14"/>
              </w:rPr>
              <w:t>-</w:t>
            </w:r>
          </w:p>
        </w:tc>
        <w:tc>
          <w:tcPr>
            <w:tcW w:w="1595" w:type="dxa"/>
          </w:tcPr>
          <w:p>
            <w:pPr>
              <w:pStyle w:val="TableParagraph"/>
              <w:spacing w:before="14"/>
              <w:ind w:right="81"/>
              <w:rPr>
                <w:sz w:val="14"/>
              </w:rPr>
            </w:pPr>
            <w:r>
              <w:rPr>
                <w:w w:val="157"/>
                <w:sz w:val="14"/>
              </w:rPr>
              <w:t>-</w:t>
            </w:r>
          </w:p>
          <w:p>
            <w:pPr>
              <w:pStyle w:val="TableParagraph"/>
              <w:spacing w:before="50"/>
              <w:ind w:right="84"/>
              <w:rPr>
                <w:sz w:val="14"/>
              </w:rPr>
            </w:pPr>
            <w:r>
              <w:rPr>
                <w:w w:val="157"/>
                <w:sz w:val="14"/>
              </w:rPr>
              <w:t>-</w:t>
            </w:r>
          </w:p>
        </w:tc>
        <w:tc>
          <w:tcPr>
            <w:tcW w:w="1603" w:type="dxa"/>
          </w:tcPr>
          <w:p>
            <w:pPr>
              <w:pStyle w:val="TableParagraph"/>
              <w:spacing w:before="14"/>
              <w:ind w:right="81"/>
              <w:rPr>
                <w:sz w:val="14"/>
              </w:rPr>
            </w:pPr>
            <w:r>
              <w:rPr>
                <w:w w:val="157"/>
                <w:sz w:val="14"/>
              </w:rPr>
              <w:t>-</w:t>
            </w:r>
          </w:p>
          <w:p>
            <w:pPr>
              <w:pStyle w:val="TableParagraph"/>
              <w:spacing w:before="50"/>
              <w:ind w:right="83"/>
              <w:rPr>
                <w:sz w:val="14"/>
              </w:rPr>
            </w:pPr>
            <w:r>
              <w:rPr>
                <w:w w:val="157"/>
                <w:sz w:val="14"/>
              </w:rPr>
              <w:t>-</w:t>
            </w:r>
          </w:p>
        </w:tc>
        <w:tc>
          <w:tcPr>
            <w:tcW w:w="1602" w:type="dxa"/>
          </w:tcPr>
          <w:p>
            <w:pPr>
              <w:pStyle w:val="TableParagraph"/>
              <w:spacing w:before="14"/>
              <w:ind w:right="79"/>
              <w:rPr>
                <w:sz w:val="14"/>
              </w:rPr>
            </w:pPr>
            <w:r>
              <w:rPr>
                <w:w w:val="157"/>
                <w:sz w:val="14"/>
              </w:rPr>
              <w:t>-</w:t>
            </w:r>
          </w:p>
          <w:p>
            <w:pPr>
              <w:pStyle w:val="TableParagraph"/>
              <w:spacing w:before="50"/>
              <w:ind w:right="82"/>
              <w:rPr>
                <w:sz w:val="14"/>
              </w:rPr>
            </w:pPr>
            <w:r>
              <w:rPr>
                <w:w w:val="94"/>
                <w:sz w:val="14"/>
              </w:rPr>
              <w:t>1</w:t>
            </w:r>
          </w:p>
        </w:tc>
        <w:tc>
          <w:tcPr>
            <w:tcW w:w="1602" w:type="dxa"/>
          </w:tcPr>
          <w:p>
            <w:pPr>
              <w:pStyle w:val="TableParagraph"/>
              <w:spacing w:before="14"/>
              <w:ind w:right="78"/>
              <w:rPr>
                <w:sz w:val="14"/>
              </w:rPr>
            </w:pPr>
            <w:r>
              <w:rPr>
                <w:w w:val="157"/>
                <w:sz w:val="14"/>
              </w:rPr>
              <w:t>-</w:t>
            </w:r>
          </w:p>
          <w:p>
            <w:pPr>
              <w:pStyle w:val="TableParagraph"/>
              <w:spacing w:before="50"/>
              <w:ind w:right="81"/>
              <w:rPr>
                <w:sz w:val="14"/>
              </w:rPr>
            </w:pPr>
            <w:r>
              <w:rPr>
                <w:w w:val="157"/>
                <w:sz w:val="14"/>
              </w:rPr>
              <w:t>-</w:t>
            </w:r>
          </w:p>
        </w:tc>
        <w:tc>
          <w:tcPr>
            <w:tcW w:w="1602" w:type="dxa"/>
          </w:tcPr>
          <w:p>
            <w:pPr>
              <w:pStyle w:val="TableParagraph"/>
              <w:spacing w:before="14"/>
              <w:ind w:right="77"/>
              <w:rPr>
                <w:sz w:val="14"/>
              </w:rPr>
            </w:pPr>
            <w:r>
              <w:rPr>
                <w:w w:val="157"/>
                <w:sz w:val="14"/>
              </w:rPr>
              <w:t>-</w:t>
            </w:r>
          </w:p>
          <w:p>
            <w:pPr>
              <w:pStyle w:val="TableParagraph"/>
              <w:spacing w:before="50"/>
              <w:ind w:right="79"/>
              <w:rPr>
                <w:sz w:val="14"/>
              </w:rPr>
            </w:pPr>
            <w:r>
              <w:rPr>
                <w:w w:val="157"/>
                <w:sz w:val="14"/>
              </w:rPr>
              <w:t>-</w:t>
            </w:r>
          </w:p>
        </w:tc>
      </w:tr>
      <w:tr>
        <w:trPr>
          <w:trHeight w:val="460" w:hRule="atLeast"/>
        </w:trPr>
        <w:tc>
          <w:tcPr>
            <w:tcW w:w="1602" w:type="dxa"/>
            <w:gridSpan w:val="3"/>
          </w:tcPr>
          <w:p>
            <w:pPr>
              <w:pStyle w:val="TableParagraph"/>
              <w:spacing w:before="13"/>
              <w:ind w:right="81"/>
              <w:rPr>
                <w:sz w:val="14"/>
              </w:rPr>
            </w:pPr>
            <w:r>
              <w:rPr>
                <w:w w:val="90"/>
                <w:sz w:val="14"/>
              </w:rPr>
              <w:t>14</w:t>
            </w:r>
          </w:p>
          <w:p>
            <w:pPr>
              <w:pStyle w:val="TableParagraph"/>
              <w:spacing w:before="50"/>
              <w:ind w:right="82"/>
              <w:rPr>
                <w:sz w:val="14"/>
              </w:rPr>
            </w:pPr>
            <w:r>
              <w:rPr>
                <w:w w:val="95"/>
                <w:sz w:val="14"/>
              </w:rPr>
              <w:t>14</w:t>
            </w:r>
          </w:p>
        </w:tc>
        <w:tc>
          <w:tcPr>
            <w:tcW w:w="1595" w:type="dxa"/>
          </w:tcPr>
          <w:p>
            <w:pPr>
              <w:pStyle w:val="TableParagraph"/>
              <w:spacing w:before="13"/>
              <w:ind w:right="81"/>
              <w:rPr>
                <w:sz w:val="14"/>
              </w:rPr>
            </w:pPr>
            <w:r>
              <w:rPr>
                <w:w w:val="157"/>
                <w:sz w:val="14"/>
              </w:rPr>
              <w:t>-</w:t>
            </w:r>
          </w:p>
          <w:p>
            <w:pPr>
              <w:pStyle w:val="TableParagraph"/>
              <w:spacing w:before="50"/>
              <w:ind w:right="84"/>
              <w:rPr>
                <w:sz w:val="14"/>
              </w:rPr>
            </w:pPr>
            <w:r>
              <w:rPr>
                <w:w w:val="157"/>
                <w:sz w:val="14"/>
              </w:rPr>
              <w:t>-</w:t>
            </w:r>
          </w:p>
        </w:tc>
        <w:tc>
          <w:tcPr>
            <w:tcW w:w="1603" w:type="dxa"/>
          </w:tcPr>
          <w:p>
            <w:pPr>
              <w:pStyle w:val="TableParagraph"/>
              <w:spacing w:before="13"/>
              <w:ind w:right="81"/>
              <w:rPr>
                <w:sz w:val="14"/>
              </w:rPr>
            </w:pPr>
            <w:r>
              <w:rPr>
                <w:w w:val="157"/>
                <w:sz w:val="14"/>
              </w:rPr>
              <w:t>-</w:t>
            </w:r>
          </w:p>
          <w:p>
            <w:pPr>
              <w:pStyle w:val="TableParagraph"/>
              <w:spacing w:before="50"/>
              <w:ind w:right="83"/>
              <w:rPr>
                <w:sz w:val="14"/>
              </w:rPr>
            </w:pPr>
            <w:r>
              <w:rPr>
                <w:w w:val="157"/>
                <w:sz w:val="14"/>
              </w:rPr>
              <w:t>-</w:t>
            </w:r>
          </w:p>
        </w:tc>
        <w:tc>
          <w:tcPr>
            <w:tcW w:w="1602" w:type="dxa"/>
          </w:tcPr>
          <w:p>
            <w:pPr>
              <w:pStyle w:val="TableParagraph"/>
              <w:spacing w:before="13"/>
              <w:ind w:right="79"/>
              <w:rPr>
                <w:sz w:val="14"/>
              </w:rPr>
            </w:pPr>
            <w:r>
              <w:rPr>
                <w:w w:val="94"/>
                <w:sz w:val="14"/>
              </w:rPr>
              <w:t>3</w:t>
            </w:r>
          </w:p>
          <w:p>
            <w:pPr>
              <w:pStyle w:val="TableParagraph"/>
              <w:spacing w:before="50"/>
              <w:ind w:right="82"/>
              <w:rPr>
                <w:sz w:val="14"/>
              </w:rPr>
            </w:pPr>
            <w:r>
              <w:rPr>
                <w:w w:val="94"/>
                <w:sz w:val="14"/>
              </w:rPr>
              <w:t>3</w:t>
            </w:r>
          </w:p>
        </w:tc>
        <w:tc>
          <w:tcPr>
            <w:tcW w:w="1602" w:type="dxa"/>
          </w:tcPr>
          <w:p>
            <w:pPr>
              <w:pStyle w:val="TableParagraph"/>
              <w:spacing w:before="13"/>
              <w:ind w:right="78"/>
              <w:rPr>
                <w:sz w:val="14"/>
              </w:rPr>
            </w:pPr>
            <w:r>
              <w:rPr>
                <w:w w:val="157"/>
                <w:sz w:val="14"/>
              </w:rPr>
              <w:t>-</w:t>
            </w:r>
          </w:p>
          <w:p>
            <w:pPr>
              <w:pStyle w:val="TableParagraph"/>
              <w:spacing w:before="50"/>
              <w:ind w:right="81"/>
              <w:rPr>
                <w:sz w:val="14"/>
              </w:rPr>
            </w:pPr>
            <w:r>
              <w:rPr>
                <w:w w:val="157"/>
                <w:sz w:val="14"/>
              </w:rPr>
              <w:t>-</w:t>
            </w:r>
          </w:p>
        </w:tc>
        <w:tc>
          <w:tcPr>
            <w:tcW w:w="1602" w:type="dxa"/>
          </w:tcPr>
          <w:p>
            <w:pPr>
              <w:pStyle w:val="TableParagraph"/>
              <w:spacing w:before="13"/>
              <w:ind w:right="77"/>
              <w:rPr>
                <w:sz w:val="14"/>
              </w:rPr>
            </w:pPr>
            <w:r>
              <w:rPr>
                <w:w w:val="157"/>
                <w:sz w:val="14"/>
              </w:rPr>
              <w:t>-</w:t>
            </w:r>
          </w:p>
          <w:p>
            <w:pPr>
              <w:pStyle w:val="TableParagraph"/>
              <w:spacing w:before="50"/>
              <w:ind w:right="79"/>
              <w:rPr>
                <w:sz w:val="14"/>
              </w:rPr>
            </w:pPr>
            <w:r>
              <w:rPr>
                <w:w w:val="157"/>
                <w:sz w:val="14"/>
              </w:rPr>
              <w:t>-</w:t>
            </w:r>
          </w:p>
        </w:tc>
      </w:tr>
      <w:tr>
        <w:trPr>
          <w:trHeight w:val="460" w:hRule="atLeast"/>
        </w:trPr>
        <w:tc>
          <w:tcPr>
            <w:tcW w:w="1602" w:type="dxa"/>
            <w:gridSpan w:val="3"/>
          </w:tcPr>
          <w:p>
            <w:pPr>
              <w:pStyle w:val="TableParagraph"/>
              <w:spacing w:before="14"/>
              <w:ind w:right="84"/>
              <w:rPr>
                <w:sz w:val="14"/>
              </w:rPr>
            </w:pPr>
            <w:r>
              <w:rPr>
                <w:w w:val="94"/>
                <w:sz w:val="14"/>
              </w:rPr>
              <w:t>6</w:t>
            </w:r>
          </w:p>
          <w:p>
            <w:pPr>
              <w:pStyle w:val="TableParagraph"/>
              <w:spacing w:before="50"/>
              <w:ind w:right="84"/>
              <w:rPr>
                <w:sz w:val="14"/>
              </w:rPr>
            </w:pPr>
            <w:r>
              <w:rPr>
                <w:w w:val="94"/>
                <w:sz w:val="14"/>
              </w:rPr>
              <w:t>6</w:t>
            </w:r>
          </w:p>
        </w:tc>
        <w:tc>
          <w:tcPr>
            <w:tcW w:w="1595" w:type="dxa"/>
          </w:tcPr>
          <w:p>
            <w:pPr>
              <w:pStyle w:val="TableParagraph"/>
              <w:spacing w:before="14"/>
              <w:ind w:right="84"/>
              <w:rPr>
                <w:sz w:val="14"/>
              </w:rPr>
            </w:pPr>
            <w:r>
              <w:rPr>
                <w:w w:val="157"/>
                <w:sz w:val="14"/>
              </w:rPr>
              <w:t>-</w:t>
            </w:r>
          </w:p>
          <w:p>
            <w:pPr>
              <w:pStyle w:val="TableParagraph"/>
              <w:spacing w:before="50"/>
              <w:ind w:right="84"/>
              <w:rPr>
                <w:sz w:val="14"/>
              </w:rPr>
            </w:pPr>
            <w:r>
              <w:rPr>
                <w:w w:val="157"/>
                <w:sz w:val="14"/>
              </w:rPr>
              <w:t>-</w:t>
            </w:r>
          </w:p>
        </w:tc>
        <w:tc>
          <w:tcPr>
            <w:tcW w:w="1603" w:type="dxa"/>
          </w:tcPr>
          <w:p>
            <w:pPr>
              <w:pStyle w:val="TableParagraph"/>
              <w:spacing w:before="14"/>
              <w:ind w:right="83"/>
              <w:rPr>
                <w:sz w:val="14"/>
              </w:rPr>
            </w:pPr>
            <w:r>
              <w:rPr>
                <w:w w:val="157"/>
                <w:sz w:val="14"/>
              </w:rPr>
              <w:t>-</w:t>
            </w:r>
          </w:p>
          <w:p>
            <w:pPr>
              <w:pStyle w:val="TableParagraph"/>
              <w:spacing w:before="50"/>
              <w:ind w:right="83"/>
              <w:rPr>
                <w:sz w:val="14"/>
              </w:rPr>
            </w:pPr>
            <w:r>
              <w:rPr>
                <w:w w:val="157"/>
                <w:sz w:val="14"/>
              </w:rPr>
              <w:t>-</w:t>
            </w:r>
          </w:p>
        </w:tc>
        <w:tc>
          <w:tcPr>
            <w:tcW w:w="1602" w:type="dxa"/>
          </w:tcPr>
          <w:p>
            <w:pPr>
              <w:pStyle w:val="TableParagraph"/>
              <w:spacing w:before="14"/>
              <w:ind w:right="82"/>
              <w:rPr>
                <w:sz w:val="14"/>
              </w:rPr>
            </w:pPr>
            <w:r>
              <w:rPr>
                <w:w w:val="94"/>
                <w:sz w:val="14"/>
              </w:rPr>
              <w:t>1</w:t>
            </w:r>
          </w:p>
          <w:p>
            <w:pPr>
              <w:pStyle w:val="TableParagraph"/>
              <w:spacing w:before="50"/>
              <w:ind w:right="82"/>
              <w:rPr>
                <w:sz w:val="14"/>
              </w:rPr>
            </w:pPr>
            <w:r>
              <w:rPr>
                <w:w w:val="94"/>
                <w:sz w:val="14"/>
              </w:rPr>
              <w:t>1</w:t>
            </w:r>
          </w:p>
        </w:tc>
        <w:tc>
          <w:tcPr>
            <w:tcW w:w="1602" w:type="dxa"/>
          </w:tcPr>
          <w:p>
            <w:pPr>
              <w:pStyle w:val="TableParagraph"/>
              <w:spacing w:before="14"/>
              <w:ind w:right="81"/>
              <w:rPr>
                <w:sz w:val="14"/>
              </w:rPr>
            </w:pPr>
            <w:r>
              <w:rPr>
                <w:w w:val="157"/>
                <w:sz w:val="14"/>
              </w:rPr>
              <w:t>-</w:t>
            </w:r>
          </w:p>
          <w:p>
            <w:pPr>
              <w:pStyle w:val="TableParagraph"/>
              <w:spacing w:before="50"/>
              <w:ind w:right="81"/>
              <w:rPr>
                <w:sz w:val="14"/>
              </w:rPr>
            </w:pPr>
            <w:r>
              <w:rPr>
                <w:w w:val="157"/>
                <w:sz w:val="14"/>
              </w:rPr>
              <w:t>-</w:t>
            </w:r>
          </w:p>
        </w:tc>
        <w:tc>
          <w:tcPr>
            <w:tcW w:w="1602" w:type="dxa"/>
          </w:tcPr>
          <w:p>
            <w:pPr>
              <w:pStyle w:val="TableParagraph"/>
              <w:spacing w:before="14"/>
              <w:ind w:right="79"/>
              <w:rPr>
                <w:sz w:val="14"/>
              </w:rPr>
            </w:pPr>
            <w:r>
              <w:rPr>
                <w:w w:val="157"/>
                <w:sz w:val="14"/>
              </w:rPr>
              <w:t>-</w:t>
            </w:r>
          </w:p>
          <w:p>
            <w:pPr>
              <w:pStyle w:val="TableParagraph"/>
              <w:spacing w:before="50"/>
              <w:ind w:right="79"/>
              <w:rPr>
                <w:sz w:val="14"/>
              </w:rPr>
            </w:pPr>
            <w:r>
              <w:rPr>
                <w:w w:val="157"/>
                <w:sz w:val="14"/>
              </w:rPr>
              <w:t>-</w:t>
            </w:r>
          </w:p>
        </w:tc>
      </w:tr>
    </w:tbl>
    <w:p>
      <w:pPr>
        <w:spacing w:after="0"/>
        <w:rPr>
          <w:sz w:val="14"/>
        </w:rPr>
        <w:sectPr>
          <w:pgSz w:w="11900" w:h="16840"/>
          <w:pgMar w:header="0" w:footer="1043" w:top="760" w:bottom="1240" w:left="780" w:right="0"/>
        </w:sectPr>
      </w:pPr>
    </w:p>
    <w:p>
      <w:pPr>
        <w:spacing w:before="78"/>
        <w:ind w:left="354" w:right="0" w:firstLine="0"/>
        <w:jc w:val="left"/>
        <w:rPr>
          <w:sz w:val="18"/>
        </w:rPr>
      </w:pPr>
      <w:r>
        <w:rPr>
          <w:sz w:val="18"/>
        </w:rPr>
        <w:t>特別支援学校</w:t>
      </w:r>
    </w:p>
    <w:p>
      <w:pPr>
        <w:pStyle w:val="BodyText"/>
        <w:rPr>
          <w:sz w:val="24"/>
        </w:rPr>
      </w:pPr>
    </w:p>
    <w:p>
      <w:pPr>
        <w:spacing w:before="214"/>
        <w:ind w:left="386" w:right="0" w:firstLine="0"/>
        <w:jc w:val="left"/>
        <w:rPr>
          <w:sz w:val="19"/>
        </w:rPr>
      </w:pPr>
      <w:r>
        <w:rPr>
          <w:sz w:val="19"/>
        </w:rPr>
        <w:t>４．特別支援学校</w:t>
      </w:r>
    </w:p>
    <w:p>
      <w:pPr>
        <w:spacing w:before="57" w:after="30"/>
        <w:ind w:left="560" w:right="0" w:firstLine="0"/>
        <w:jc w:val="left"/>
        <w:rPr>
          <w:sz w:val="19"/>
        </w:rPr>
      </w:pPr>
      <w:r>
        <w:rPr>
          <w:sz w:val="19"/>
        </w:rPr>
        <w:t>（１）学校数、学級数、在学者数</w:t>
      </w:r>
    </w:p>
    <w:tbl>
      <w:tblPr>
        <w:tblW w:w="0" w:type="auto"/>
        <w:jc w:val="left"/>
        <w:tblInd w:w="3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33"/>
        <w:gridCol w:w="883"/>
        <w:gridCol w:w="225"/>
        <w:gridCol w:w="920"/>
        <w:gridCol w:w="234"/>
        <w:gridCol w:w="329"/>
        <w:gridCol w:w="354"/>
        <w:gridCol w:w="919"/>
        <w:gridCol w:w="920"/>
        <w:gridCol w:w="919"/>
        <w:gridCol w:w="920"/>
        <w:gridCol w:w="920"/>
        <w:gridCol w:w="919"/>
        <w:gridCol w:w="920"/>
      </w:tblGrid>
      <w:tr>
        <w:trPr>
          <w:trHeight w:val="296" w:hRule="atLeast"/>
        </w:trPr>
        <w:tc>
          <w:tcPr>
            <w:tcW w:w="1341" w:type="dxa"/>
            <w:gridSpan w:val="3"/>
            <w:vMerge w:val="restart"/>
          </w:tcPr>
          <w:p>
            <w:pPr>
              <w:pStyle w:val="TableParagraph"/>
              <w:spacing w:before="1"/>
              <w:jc w:val="left"/>
              <w:rPr>
                <w:sz w:val="26"/>
              </w:rPr>
            </w:pPr>
          </w:p>
          <w:p>
            <w:pPr>
              <w:pStyle w:val="TableParagraph"/>
              <w:tabs>
                <w:tab w:pos="903" w:val="left" w:leader="none"/>
              </w:tabs>
              <w:ind w:left="290"/>
              <w:jc w:val="left"/>
              <w:rPr>
                <w:sz w:val="16"/>
              </w:rPr>
            </w:pPr>
            <w:r>
              <w:rPr>
                <w:sz w:val="16"/>
              </w:rPr>
              <w:t>区</w:t>
              <w:tab/>
              <w:t>分</w:t>
            </w:r>
          </w:p>
        </w:tc>
        <w:tc>
          <w:tcPr>
            <w:tcW w:w="1154" w:type="dxa"/>
            <w:gridSpan w:val="2"/>
            <w:tcBorders>
              <w:right w:val="nil"/>
            </w:tcBorders>
          </w:tcPr>
          <w:p>
            <w:pPr>
              <w:pStyle w:val="TableParagraph"/>
              <w:spacing w:before="33"/>
              <w:ind w:right="144"/>
              <w:rPr>
                <w:sz w:val="16"/>
              </w:rPr>
            </w:pPr>
            <w:r>
              <w:rPr>
                <w:w w:val="95"/>
                <w:sz w:val="16"/>
              </w:rPr>
              <w:t>学</w:t>
            </w:r>
          </w:p>
        </w:tc>
        <w:tc>
          <w:tcPr>
            <w:tcW w:w="329" w:type="dxa"/>
            <w:tcBorders>
              <w:left w:val="nil"/>
              <w:right w:val="nil"/>
            </w:tcBorders>
          </w:tcPr>
          <w:p>
            <w:pPr>
              <w:pStyle w:val="TableParagraph"/>
              <w:spacing w:before="33"/>
              <w:ind w:left="161"/>
              <w:jc w:val="left"/>
              <w:rPr>
                <w:sz w:val="16"/>
              </w:rPr>
            </w:pPr>
            <w:r>
              <w:rPr>
                <w:w w:val="95"/>
                <w:sz w:val="16"/>
              </w:rPr>
              <w:t>校</w:t>
            </w:r>
          </w:p>
        </w:tc>
        <w:tc>
          <w:tcPr>
            <w:tcW w:w="1273" w:type="dxa"/>
            <w:gridSpan w:val="2"/>
            <w:tcBorders>
              <w:left w:val="nil"/>
            </w:tcBorders>
          </w:tcPr>
          <w:p>
            <w:pPr>
              <w:pStyle w:val="TableParagraph"/>
              <w:spacing w:before="33"/>
              <w:ind w:left="291"/>
              <w:jc w:val="left"/>
              <w:rPr>
                <w:sz w:val="16"/>
              </w:rPr>
            </w:pPr>
            <w:r>
              <w:rPr>
                <w:w w:val="95"/>
                <w:sz w:val="16"/>
              </w:rPr>
              <w:t>数</w:t>
            </w:r>
          </w:p>
        </w:tc>
        <w:tc>
          <w:tcPr>
            <w:tcW w:w="5518" w:type="dxa"/>
            <w:gridSpan w:val="6"/>
            <w:tcBorders>
              <w:right w:val="nil"/>
            </w:tcBorders>
          </w:tcPr>
          <w:p>
            <w:pPr>
              <w:pStyle w:val="TableParagraph"/>
              <w:tabs>
                <w:tab w:pos="3152" w:val="left" w:leader="none"/>
                <w:tab w:pos="3916" w:val="left" w:leader="none"/>
              </w:tabs>
              <w:spacing w:before="33"/>
              <w:ind w:left="2385"/>
              <w:jc w:val="left"/>
              <w:rPr>
                <w:sz w:val="16"/>
              </w:rPr>
            </w:pPr>
            <w:r>
              <w:rPr>
                <w:sz w:val="16"/>
              </w:rPr>
              <w:t>学</w:t>
              <w:tab/>
              <w:t>級</w:t>
              <w:tab/>
              <w:t>数</w:t>
            </w:r>
          </w:p>
        </w:tc>
      </w:tr>
      <w:tr>
        <w:trPr>
          <w:trHeight w:val="295" w:hRule="atLeast"/>
        </w:trPr>
        <w:tc>
          <w:tcPr>
            <w:tcW w:w="1341" w:type="dxa"/>
            <w:gridSpan w:val="3"/>
            <w:vMerge/>
            <w:tcBorders>
              <w:top w:val="nil"/>
            </w:tcBorders>
          </w:tcPr>
          <w:p>
            <w:pPr>
              <w:rPr>
                <w:sz w:val="2"/>
                <w:szCs w:val="2"/>
              </w:rPr>
            </w:pPr>
          </w:p>
        </w:tc>
        <w:tc>
          <w:tcPr>
            <w:tcW w:w="920" w:type="dxa"/>
            <w:vMerge w:val="restart"/>
          </w:tcPr>
          <w:p>
            <w:pPr>
              <w:pStyle w:val="TableParagraph"/>
              <w:spacing w:before="187"/>
              <w:ind w:left="23"/>
              <w:jc w:val="center"/>
              <w:rPr>
                <w:sz w:val="16"/>
              </w:rPr>
            </w:pPr>
            <w:r>
              <w:rPr>
                <w:w w:val="95"/>
                <w:sz w:val="16"/>
              </w:rPr>
              <w:t>計</w:t>
            </w:r>
          </w:p>
        </w:tc>
        <w:tc>
          <w:tcPr>
            <w:tcW w:w="917" w:type="dxa"/>
            <w:gridSpan w:val="3"/>
            <w:vMerge w:val="restart"/>
          </w:tcPr>
          <w:p>
            <w:pPr>
              <w:pStyle w:val="TableParagraph"/>
              <w:spacing w:before="187"/>
              <w:ind w:left="235"/>
              <w:jc w:val="left"/>
              <w:rPr>
                <w:sz w:val="16"/>
              </w:rPr>
            </w:pPr>
            <w:r>
              <w:rPr>
                <w:sz w:val="16"/>
              </w:rPr>
              <w:t>本 校</w:t>
            </w:r>
          </w:p>
        </w:tc>
        <w:tc>
          <w:tcPr>
            <w:tcW w:w="919" w:type="dxa"/>
            <w:vMerge w:val="restart"/>
          </w:tcPr>
          <w:p>
            <w:pPr>
              <w:pStyle w:val="TableParagraph"/>
              <w:spacing w:before="187"/>
              <w:ind w:left="237"/>
              <w:jc w:val="left"/>
              <w:rPr>
                <w:sz w:val="16"/>
              </w:rPr>
            </w:pPr>
            <w:r>
              <w:rPr>
                <w:sz w:val="16"/>
              </w:rPr>
              <w:t>分 校</w:t>
            </w:r>
          </w:p>
        </w:tc>
        <w:tc>
          <w:tcPr>
            <w:tcW w:w="920" w:type="dxa"/>
            <w:vMerge w:val="restart"/>
          </w:tcPr>
          <w:p>
            <w:pPr>
              <w:pStyle w:val="TableParagraph"/>
              <w:spacing w:before="187"/>
              <w:ind w:left="32"/>
              <w:jc w:val="center"/>
              <w:rPr>
                <w:sz w:val="16"/>
              </w:rPr>
            </w:pPr>
            <w:r>
              <w:rPr>
                <w:w w:val="95"/>
                <w:sz w:val="16"/>
              </w:rPr>
              <w:t>計</w:t>
            </w:r>
          </w:p>
        </w:tc>
        <w:tc>
          <w:tcPr>
            <w:tcW w:w="919" w:type="dxa"/>
            <w:vMerge w:val="restart"/>
          </w:tcPr>
          <w:p>
            <w:pPr>
              <w:pStyle w:val="TableParagraph"/>
              <w:spacing w:before="187"/>
              <w:ind w:left="238"/>
              <w:jc w:val="left"/>
              <w:rPr>
                <w:sz w:val="16"/>
              </w:rPr>
            </w:pPr>
            <w:r>
              <w:rPr>
                <w:sz w:val="16"/>
              </w:rPr>
              <w:t>幼稚部</w:t>
            </w:r>
          </w:p>
        </w:tc>
        <w:tc>
          <w:tcPr>
            <w:tcW w:w="920" w:type="dxa"/>
            <w:vMerge w:val="restart"/>
          </w:tcPr>
          <w:p>
            <w:pPr>
              <w:pStyle w:val="TableParagraph"/>
              <w:spacing w:before="187"/>
              <w:ind w:left="239"/>
              <w:jc w:val="left"/>
              <w:rPr>
                <w:sz w:val="16"/>
              </w:rPr>
            </w:pPr>
            <w:r>
              <w:rPr>
                <w:sz w:val="16"/>
              </w:rPr>
              <w:t>小学部</w:t>
            </w:r>
          </w:p>
        </w:tc>
        <w:tc>
          <w:tcPr>
            <w:tcW w:w="920" w:type="dxa"/>
            <w:vMerge w:val="restart"/>
          </w:tcPr>
          <w:p>
            <w:pPr>
              <w:pStyle w:val="TableParagraph"/>
              <w:spacing w:before="187"/>
              <w:ind w:left="239"/>
              <w:jc w:val="left"/>
              <w:rPr>
                <w:sz w:val="16"/>
              </w:rPr>
            </w:pPr>
            <w:r>
              <w:rPr>
                <w:sz w:val="16"/>
              </w:rPr>
              <w:t>中学部</w:t>
            </w:r>
          </w:p>
        </w:tc>
        <w:tc>
          <w:tcPr>
            <w:tcW w:w="919" w:type="dxa"/>
            <w:tcBorders>
              <w:right w:val="nil"/>
            </w:tcBorders>
          </w:tcPr>
          <w:p>
            <w:pPr>
              <w:pStyle w:val="TableParagraph"/>
              <w:spacing w:before="37"/>
              <w:ind w:left="392"/>
              <w:jc w:val="left"/>
              <w:rPr>
                <w:sz w:val="16"/>
              </w:rPr>
            </w:pPr>
            <w:r>
              <w:rPr>
                <w:w w:val="95"/>
                <w:sz w:val="16"/>
              </w:rPr>
              <w:t>高</w:t>
            </w:r>
          </w:p>
        </w:tc>
        <w:tc>
          <w:tcPr>
            <w:tcW w:w="920" w:type="dxa"/>
            <w:tcBorders>
              <w:left w:val="nil"/>
              <w:right w:val="nil"/>
            </w:tcBorders>
          </w:tcPr>
          <w:p>
            <w:pPr>
              <w:pStyle w:val="TableParagraph"/>
              <w:spacing w:before="37"/>
              <w:ind w:left="35"/>
              <w:jc w:val="center"/>
              <w:rPr>
                <w:sz w:val="16"/>
              </w:rPr>
            </w:pPr>
            <w:r>
              <w:rPr>
                <w:w w:val="95"/>
                <w:sz w:val="16"/>
              </w:rPr>
              <w:t>等</w:t>
            </w:r>
          </w:p>
        </w:tc>
      </w:tr>
      <w:tr>
        <w:trPr>
          <w:trHeight w:val="297" w:hRule="atLeast"/>
        </w:trPr>
        <w:tc>
          <w:tcPr>
            <w:tcW w:w="1341" w:type="dxa"/>
            <w:gridSpan w:val="3"/>
            <w:vMerge/>
            <w:tcBorders>
              <w:top w:val="nil"/>
            </w:tcBorders>
          </w:tcPr>
          <w:p>
            <w:pPr>
              <w:rPr>
                <w:sz w:val="2"/>
                <w:szCs w:val="2"/>
              </w:rPr>
            </w:pPr>
          </w:p>
        </w:tc>
        <w:tc>
          <w:tcPr>
            <w:tcW w:w="920" w:type="dxa"/>
            <w:vMerge/>
            <w:tcBorders>
              <w:top w:val="nil"/>
            </w:tcBorders>
          </w:tcPr>
          <w:p>
            <w:pPr>
              <w:rPr>
                <w:sz w:val="2"/>
                <w:szCs w:val="2"/>
              </w:rPr>
            </w:pPr>
          </w:p>
        </w:tc>
        <w:tc>
          <w:tcPr>
            <w:tcW w:w="917" w:type="dxa"/>
            <w:gridSpan w:val="3"/>
            <w:vMerge/>
            <w:tcBorders>
              <w:top w:val="nil"/>
            </w:tcBorders>
          </w:tcPr>
          <w:p>
            <w:pPr>
              <w:rPr>
                <w:sz w:val="2"/>
                <w:szCs w:val="2"/>
              </w:rPr>
            </w:pPr>
          </w:p>
        </w:tc>
        <w:tc>
          <w:tcPr>
            <w:tcW w:w="919" w:type="dxa"/>
            <w:vMerge/>
            <w:tcBorders>
              <w:top w:val="nil"/>
            </w:tcBorders>
          </w:tcPr>
          <w:p>
            <w:pPr>
              <w:rPr>
                <w:sz w:val="2"/>
                <w:szCs w:val="2"/>
              </w:rPr>
            </w:pPr>
          </w:p>
        </w:tc>
        <w:tc>
          <w:tcPr>
            <w:tcW w:w="920" w:type="dxa"/>
            <w:vMerge/>
            <w:tcBorders>
              <w:top w:val="nil"/>
            </w:tcBorders>
          </w:tcPr>
          <w:p>
            <w:pPr>
              <w:rPr>
                <w:sz w:val="2"/>
                <w:szCs w:val="2"/>
              </w:rPr>
            </w:pPr>
          </w:p>
        </w:tc>
        <w:tc>
          <w:tcPr>
            <w:tcW w:w="919" w:type="dxa"/>
            <w:vMerge/>
            <w:tcBorders>
              <w:top w:val="nil"/>
            </w:tcBorders>
          </w:tcPr>
          <w:p>
            <w:pPr>
              <w:rPr>
                <w:sz w:val="2"/>
                <w:szCs w:val="2"/>
              </w:rPr>
            </w:pPr>
          </w:p>
        </w:tc>
        <w:tc>
          <w:tcPr>
            <w:tcW w:w="920" w:type="dxa"/>
            <w:vMerge/>
            <w:tcBorders>
              <w:top w:val="nil"/>
            </w:tcBorders>
          </w:tcPr>
          <w:p>
            <w:pPr>
              <w:rPr>
                <w:sz w:val="2"/>
                <w:szCs w:val="2"/>
              </w:rPr>
            </w:pPr>
          </w:p>
        </w:tc>
        <w:tc>
          <w:tcPr>
            <w:tcW w:w="920" w:type="dxa"/>
            <w:vMerge/>
            <w:tcBorders>
              <w:top w:val="nil"/>
            </w:tcBorders>
          </w:tcPr>
          <w:p>
            <w:pPr>
              <w:rPr>
                <w:sz w:val="2"/>
                <w:szCs w:val="2"/>
              </w:rPr>
            </w:pPr>
          </w:p>
        </w:tc>
        <w:tc>
          <w:tcPr>
            <w:tcW w:w="919" w:type="dxa"/>
          </w:tcPr>
          <w:p>
            <w:pPr>
              <w:pStyle w:val="TableParagraph"/>
              <w:spacing w:before="39"/>
              <w:ind w:left="392"/>
              <w:jc w:val="left"/>
              <w:rPr>
                <w:sz w:val="16"/>
              </w:rPr>
            </w:pPr>
            <w:r>
              <w:rPr>
                <w:w w:val="95"/>
                <w:sz w:val="16"/>
              </w:rPr>
              <w:t>計</w:t>
            </w:r>
          </w:p>
        </w:tc>
        <w:tc>
          <w:tcPr>
            <w:tcW w:w="920" w:type="dxa"/>
          </w:tcPr>
          <w:p>
            <w:pPr>
              <w:pStyle w:val="TableParagraph"/>
              <w:spacing w:before="39"/>
              <w:ind w:left="240"/>
              <w:jc w:val="left"/>
              <w:rPr>
                <w:sz w:val="16"/>
              </w:rPr>
            </w:pPr>
            <w:r>
              <w:rPr>
                <w:sz w:val="16"/>
              </w:rPr>
              <w:t>本 科</w:t>
            </w:r>
          </w:p>
        </w:tc>
      </w:tr>
      <w:tr>
        <w:trPr>
          <w:trHeight w:val="1217" w:hRule="atLeast"/>
        </w:trPr>
        <w:tc>
          <w:tcPr>
            <w:tcW w:w="1341" w:type="dxa"/>
            <w:gridSpan w:val="3"/>
            <w:tcBorders>
              <w:bottom w:val="double" w:sz="2" w:space="0" w:color="000000"/>
            </w:tcBorders>
          </w:tcPr>
          <w:p>
            <w:pPr>
              <w:pStyle w:val="TableParagraph"/>
              <w:spacing w:line="348" w:lineRule="auto" w:before="39"/>
              <w:ind w:left="444" w:right="268" w:hanging="154"/>
              <w:jc w:val="both"/>
              <w:rPr>
                <w:sz w:val="16"/>
              </w:rPr>
            </w:pPr>
            <w:r>
              <w:rPr>
                <w:sz w:val="16"/>
              </w:rPr>
              <w:t>18</w:t>
            </w:r>
            <w:r>
              <w:rPr>
                <w:spacing w:val="-3"/>
                <w:sz w:val="16"/>
              </w:rPr>
              <w:t> 年  度</w:t>
            </w:r>
            <w:r>
              <w:rPr>
                <w:spacing w:val="-4"/>
                <w:sz w:val="16"/>
              </w:rPr>
              <w:t>盲 学 校聾  学 校</w:t>
            </w:r>
          </w:p>
          <w:p>
            <w:pPr>
              <w:pStyle w:val="TableParagraph"/>
              <w:spacing w:before="2"/>
              <w:ind w:left="444"/>
              <w:jc w:val="left"/>
              <w:rPr>
                <w:sz w:val="16"/>
              </w:rPr>
            </w:pPr>
            <w:r>
              <w:rPr>
                <w:w w:val="95"/>
                <w:sz w:val="16"/>
              </w:rPr>
              <w:t>養護学校</w:t>
            </w:r>
          </w:p>
        </w:tc>
        <w:tc>
          <w:tcPr>
            <w:tcW w:w="920" w:type="dxa"/>
            <w:tcBorders>
              <w:bottom w:val="double" w:sz="2" w:space="0" w:color="000000"/>
            </w:tcBorders>
          </w:tcPr>
          <w:p>
            <w:pPr>
              <w:pStyle w:val="TableParagraph"/>
              <w:spacing w:before="39"/>
              <w:ind w:right="8"/>
              <w:rPr>
                <w:sz w:val="16"/>
              </w:rPr>
            </w:pPr>
            <w:r>
              <w:rPr>
                <w:w w:val="105"/>
                <w:sz w:val="16"/>
              </w:rPr>
              <w:t>(20)</w:t>
            </w:r>
          </w:p>
          <w:p>
            <w:pPr>
              <w:pStyle w:val="TableParagraph"/>
              <w:spacing w:before="97"/>
              <w:ind w:right="85"/>
              <w:rPr>
                <w:sz w:val="16"/>
              </w:rPr>
            </w:pPr>
            <w:r>
              <w:rPr>
                <w:w w:val="85"/>
                <w:sz w:val="16"/>
              </w:rPr>
              <w:t>2</w:t>
            </w:r>
          </w:p>
          <w:p>
            <w:pPr>
              <w:pStyle w:val="TableParagraph"/>
              <w:spacing w:before="97"/>
              <w:ind w:right="85"/>
              <w:rPr>
                <w:sz w:val="16"/>
              </w:rPr>
            </w:pPr>
            <w:r>
              <w:rPr>
                <w:w w:val="85"/>
                <w:sz w:val="16"/>
              </w:rPr>
              <w:t>3</w:t>
            </w:r>
          </w:p>
          <w:p>
            <w:pPr>
              <w:pStyle w:val="TableParagraph"/>
              <w:spacing w:before="97"/>
              <w:ind w:right="85"/>
              <w:rPr>
                <w:sz w:val="16"/>
              </w:rPr>
            </w:pPr>
            <w:r>
              <w:rPr>
                <w:spacing w:val="-1"/>
                <w:w w:val="85"/>
                <w:sz w:val="16"/>
              </w:rPr>
              <w:t>15</w:t>
            </w:r>
          </w:p>
        </w:tc>
        <w:tc>
          <w:tcPr>
            <w:tcW w:w="917" w:type="dxa"/>
            <w:gridSpan w:val="3"/>
            <w:tcBorders>
              <w:bottom w:val="double" w:sz="2" w:space="0" w:color="000000"/>
            </w:tcBorders>
          </w:tcPr>
          <w:p>
            <w:pPr>
              <w:pStyle w:val="TableParagraph"/>
              <w:spacing w:before="39"/>
              <w:ind w:right="4"/>
              <w:rPr>
                <w:sz w:val="16"/>
              </w:rPr>
            </w:pPr>
            <w:r>
              <w:rPr>
                <w:w w:val="105"/>
                <w:sz w:val="16"/>
              </w:rPr>
              <w:t>(20)</w:t>
            </w:r>
          </w:p>
          <w:p>
            <w:pPr>
              <w:pStyle w:val="TableParagraph"/>
              <w:spacing w:before="97"/>
              <w:ind w:right="82"/>
              <w:rPr>
                <w:sz w:val="16"/>
              </w:rPr>
            </w:pPr>
            <w:r>
              <w:rPr>
                <w:w w:val="85"/>
                <w:sz w:val="16"/>
              </w:rPr>
              <w:t>2</w:t>
            </w:r>
          </w:p>
          <w:p>
            <w:pPr>
              <w:pStyle w:val="TableParagraph"/>
              <w:spacing w:before="97"/>
              <w:ind w:right="82"/>
              <w:rPr>
                <w:sz w:val="16"/>
              </w:rPr>
            </w:pPr>
            <w:r>
              <w:rPr>
                <w:w w:val="85"/>
                <w:sz w:val="16"/>
              </w:rPr>
              <w:t>3</w:t>
            </w:r>
          </w:p>
          <w:p>
            <w:pPr>
              <w:pStyle w:val="TableParagraph"/>
              <w:spacing w:before="97"/>
              <w:ind w:right="81"/>
              <w:rPr>
                <w:sz w:val="16"/>
              </w:rPr>
            </w:pPr>
            <w:r>
              <w:rPr>
                <w:spacing w:val="-1"/>
                <w:w w:val="85"/>
                <w:sz w:val="16"/>
              </w:rPr>
              <w:t>15</w:t>
            </w:r>
          </w:p>
        </w:tc>
        <w:tc>
          <w:tcPr>
            <w:tcW w:w="919" w:type="dxa"/>
            <w:tcBorders>
              <w:bottom w:val="double" w:sz="2" w:space="0" w:color="000000"/>
            </w:tcBorders>
          </w:tcPr>
          <w:p>
            <w:pPr>
              <w:pStyle w:val="TableParagraph"/>
              <w:spacing w:before="39"/>
              <w:ind w:right="5"/>
              <w:rPr>
                <w:sz w:val="16"/>
              </w:rPr>
            </w:pPr>
            <w:r>
              <w:rPr>
                <w:w w:val="140"/>
                <w:sz w:val="16"/>
              </w:rPr>
              <w:t>(-)</w:t>
            </w:r>
          </w:p>
          <w:p>
            <w:pPr>
              <w:pStyle w:val="TableParagraph"/>
              <w:spacing w:before="97"/>
              <w:ind w:right="80"/>
              <w:rPr>
                <w:sz w:val="16"/>
              </w:rPr>
            </w:pPr>
            <w:r>
              <w:rPr>
                <w:w w:val="142"/>
                <w:sz w:val="16"/>
              </w:rPr>
              <w:t>-</w:t>
            </w:r>
          </w:p>
          <w:p>
            <w:pPr>
              <w:pStyle w:val="TableParagraph"/>
              <w:spacing w:before="97"/>
              <w:ind w:right="80"/>
              <w:rPr>
                <w:sz w:val="16"/>
              </w:rPr>
            </w:pPr>
            <w:r>
              <w:rPr>
                <w:w w:val="142"/>
                <w:sz w:val="16"/>
              </w:rPr>
              <w:t>-</w:t>
            </w:r>
          </w:p>
          <w:p>
            <w:pPr>
              <w:pStyle w:val="TableParagraph"/>
              <w:spacing w:before="97"/>
              <w:ind w:right="80"/>
              <w:rPr>
                <w:sz w:val="16"/>
              </w:rPr>
            </w:pPr>
            <w:r>
              <w:rPr>
                <w:w w:val="142"/>
                <w:sz w:val="16"/>
              </w:rPr>
              <w:t>-</w:t>
            </w:r>
          </w:p>
        </w:tc>
        <w:tc>
          <w:tcPr>
            <w:tcW w:w="920" w:type="dxa"/>
            <w:tcBorders>
              <w:bottom w:val="double" w:sz="2" w:space="0" w:color="000000"/>
            </w:tcBorders>
          </w:tcPr>
          <w:p>
            <w:pPr>
              <w:pStyle w:val="TableParagraph"/>
              <w:spacing w:before="39"/>
              <w:ind w:right="4"/>
              <w:rPr>
                <w:sz w:val="16"/>
              </w:rPr>
            </w:pPr>
            <w:r>
              <w:rPr>
                <w:sz w:val="16"/>
              </w:rPr>
              <w:t>(427)</w:t>
            </w:r>
          </w:p>
          <w:p>
            <w:pPr>
              <w:pStyle w:val="TableParagraph"/>
              <w:spacing w:before="97"/>
              <w:ind w:right="80"/>
              <w:rPr>
                <w:sz w:val="16"/>
              </w:rPr>
            </w:pPr>
            <w:r>
              <w:rPr>
                <w:spacing w:val="-1"/>
                <w:w w:val="85"/>
                <w:sz w:val="16"/>
              </w:rPr>
              <w:t>20</w:t>
            </w:r>
          </w:p>
          <w:p>
            <w:pPr>
              <w:pStyle w:val="TableParagraph"/>
              <w:spacing w:before="97"/>
              <w:ind w:right="80"/>
              <w:rPr>
                <w:sz w:val="16"/>
              </w:rPr>
            </w:pPr>
            <w:r>
              <w:rPr>
                <w:spacing w:val="-1"/>
                <w:w w:val="85"/>
                <w:sz w:val="16"/>
              </w:rPr>
              <w:t>31</w:t>
            </w:r>
          </w:p>
          <w:p>
            <w:pPr>
              <w:pStyle w:val="TableParagraph"/>
              <w:spacing w:before="97"/>
              <w:ind w:right="80"/>
              <w:rPr>
                <w:sz w:val="16"/>
              </w:rPr>
            </w:pPr>
            <w:r>
              <w:rPr>
                <w:w w:val="85"/>
                <w:sz w:val="16"/>
              </w:rPr>
              <w:t>376</w:t>
            </w:r>
          </w:p>
        </w:tc>
        <w:tc>
          <w:tcPr>
            <w:tcW w:w="919" w:type="dxa"/>
            <w:tcBorders>
              <w:bottom w:val="double" w:sz="2" w:space="0" w:color="000000"/>
            </w:tcBorders>
          </w:tcPr>
          <w:p>
            <w:pPr>
              <w:pStyle w:val="TableParagraph"/>
              <w:spacing w:before="39"/>
              <w:ind w:right="2"/>
              <w:rPr>
                <w:sz w:val="16"/>
              </w:rPr>
            </w:pPr>
            <w:r>
              <w:rPr>
                <w:spacing w:val="-1"/>
                <w:w w:val="115"/>
                <w:sz w:val="16"/>
              </w:rPr>
              <w:t>(8)</w:t>
            </w:r>
          </w:p>
          <w:p>
            <w:pPr>
              <w:pStyle w:val="TableParagraph"/>
              <w:spacing w:line="348" w:lineRule="auto" w:before="97"/>
              <w:ind w:left="701" w:right="80"/>
              <w:rPr>
                <w:sz w:val="16"/>
              </w:rPr>
            </w:pPr>
            <w:r>
              <w:rPr>
                <w:w w:val="125"/>
                <w:sz w:val="16"/>
              </w:rPr>
              <w:t>- </w:t>
            </w:r>
            <w:r>
              <w:rPr>
                <w:w w:val="85"/>
                <w:sz w:val="16"/>
              </w:rPr>
              <w:t>8</w:t>
            </w:r>
          </w:p>
          <w:p>
            <w:pPr>
              <w:pStyle w:val="TableParagraph"/>
              <w:spacing w:before="1"/>
              <w:ind w:right="80"/>
              <w:rPr>
                <w:sz w:val="16"/>
              </w:rPr>
            </w:pPr>
            <w:r>
              <w:rPr>
                <w:w w:val="142"/>
                <w:sz w:val="16"/>
              </w:rPr>
              <w:t>-</w:t>
            </w:r>
          </w:p>
        </w:tc>
        <w:tc>
          <w:tcPr>
            <w:tcW w:w="920" w:type="dxa"/>
            <w:tcBorders>
              <w:bottom w:val="double" w:sz="2" w:space="0" w:color="000000"/>
            </w:tcBorders>
          </w:tcPr>
          <w:p>
            <w:pPr>
              <w:pStyle w:val="TableParagraph"/>
              <w:spacing w:before="39"/>
              <w:ind w:right="3"/>
              <w:rPr>
                <w:sz w:val="16"/>
              </w:rPr>
            </w:pPr>
            <w:r>
              <w:rPr>
                <w:sz w:val="16"/>
              </w:rPr>
              <w:t>(187)</w:t>
            </w:r>
          </w:p>
          <w:p>
            <w:pPr>
              <w:pStyle w:val="TableParagraph"/>
              <w:spacing w:before="97"/>
              <w:ind w:right="81"/>
              <w:rPr>
                <w:sz w:val="16"/>
              </w:rPr>
            </w:pPr>
            <w:r>
              <w:rPr>
                <w:w w:val="85"/>
                <w:sz w:val="16"/>
              </w:rPr>
              <w:t>6</w:t>
            </w:r>
          </w:p>
          <w:p>
            <w:pPr>
              <w:pStyle w:val="TableParagraph"/>
              <w:spacing w:before="97"/>
              <w:ind w:right="81"/>
              <w:rPr>
                <w:sz w:val="16"/>
              </w:rPr>
            </w:pPr>
            <w:r>
              <w:rPr>
                <w:spacing w:val="-1"/>
                <w:w w:val="85"/>
                <w:sz w:val="16"/>
              </w:rPr>
              <w:t>10</w:t>
            </w:r>
          </w:p>
          <w:p>
            <w:pPr>
              <w:pStyle w:val="TableParagraph"/>
              <w:spacing w:before="97"/>
              <w:ind w:right="81"/>
              <w:rPr>
                <w:sz w:val="16"/>
              </w:rPr>
            </w:pPr>
            <w:r>
              <w:rPr>
                <w:spacing w:val="-1"/>
                <w:w w:val="85"/>
                <w:sz w:val="16"/>
              </w:rPr>
              <w:t>171</w:t>
            </w:r>
          </w:p>
        </w:tc>
        <w:tc>
          <w:tcPr>
            <w:tcW w:w="920" w:type="dxa"/>
            <w:tcBorders>
              <w:bottom w:val="double" w:sz="2" w:space="0" w:color="000000"/>
            </w:tcBorders>
          </w:tcPr>
          <w:p>
            <w:pPr>
              <w:pStyle w:val="TableParagraph"/>
              <w:spacing w:before="39"/>
              <w:ind w:right="3"/>
              <w:rPr>
                <w:sz w:val="16"/>
              </w:rPr>
            </w:pPr>
            <w:r>
              <w:rPr>
                <w:sz w:val="16"/>
              </w:rPr>
              <w:t>(118)</w:t>
            </w:r>
          </w:p>
          <w:p>
            <w:pPr>
              <w:pStyle w:val="TableParagraph"/>
              <w:spacing w:before="97"/>
              <w:ind w:right="80"/>
              <w:rPr>
                <w:sz w:val="16"/>
              </w:rPr>
            </w:pPr>
            <w:r>
              <w:rPr>
                <w:w w:val="85"/>
                <w:sz w:val="16"/>
              </w:rPr>
              <w:t>6</w:t>
            </w:r>
          </w:p>
          <w:p>
            <w:pPr>
              <w:pStyle w:val="TableParagraph"/>
              <w:spacing w:before="97"/>
              <w:ind w:right="79"/>
              <w:rPr>
                <w:sz w:val="16"/>
              </w:rPr>
            </w:pPr>
            <w:r>
              <w:rPr>
                <w:spacing w:val="-1"/>
                <w:w w:val="85"/>
                <w:sz w:val="16"/>
              </w:rPr>
              <w:t>10</w:t>
            </w:r>
          </w:p>
          <w:p>
            <w:pPr>
              <w:pStyle w:val="TableParagraph"/>
              <w:spacing w:before="97"/>
              <w:ind w:right="79"/>
              <w:rPr>
                <w:sz w:val="16"/>
              </w:rPr>
            </w:pPr>
            <w:r>
              <w:rPr>
                <w:w w:val="85"/>
                <w:sz w:val="16"/>
              </w:rPr>
              <w:t>102</w:t>
            </w:r>
          </w:p>
        </w:tc>
        <w:tc>
          <w:tcPr>
            <w:tcW w:w="919" w:type="dxa"/>
            <w:tcBorders>
              <w:bottom w:val="double" w:sz="2" w:space="0" w:color="000000"/>
            </w:tcBorders>
          </w:tcPr>
          <w:p>
            <w:pPr>
              <w:pStyle w:val="TableParagraph"/>
              <w:spacing w:before="39"/>
              <w:ind w:right="1"/>
              <w:rPr>
                <w:sz w:val="16"/>
              </w:rPr>
            </w:pPr>
            <w:r>
              <w:rPr>
                <w:sz w:val="16"/>
              </w:rPr>
              <w:t>(114)</w:t>
            </w:r>
          </w:p>
          <w:p>
            <w:pPr>
              <w:pStyle w:val="TableParagraph"/>
              <w:spacing w:before="97"/>
              <w:ind w:right="79"/>
              <w:rPr>
                <w:sz w:val="16"/>
              </w:rPr>
            </w:pPr>
            <w:r>
              <w:rPr>
                <w:w w:val="85"/>
                <w:sz w:val="16"/>
              </w:rPr>
              <w:t>8</w:t>
            </w:r>
          </w:p>
          <w:p>
            <w:pPr>
              <w:pStyle w:val="TableParagraph"/>
              <w:spacing w:before="97"/>
              <w:ind w:right="79"/>
              <w:rPr>
                <w:sz w:val="16"/>
              </w:rPr>
            </w:pPr>
            <w:r>
              <w:rPr>
                <w:w w:val="85"/>
                <w:sz w:val="16"/>
              </w:rPr>
              <w:t>3</w:t>
            </w:r>
          </w:p>
          <w:p>
            <w:pPr>
              <w:pStyle w:val="TableParagraph"/>
              <w:spacing w:before="97"/>
              <w:ind w:right="78"/>
              <w:rPr>
                <w:sz w:val="16"/>
              </w:rPr>
            </w:pPr>
            <w:r>
              <w:rPr>
                <w:w w:val="85"/>
                <w:sz w:val="16"/>
              </w:rPr>
              <w:t>103</w:t>
            </w:r>
          </w:p>
        </w:tc>
        <w:tc>
          <w:tcPr>
            <w:tcW w:w="920" w:type="dxa"/>
            <w:tcBorders>
              <w:bottom w:val="double" w:sz="2" w:space="0" w:color="000000"/>
            </w:tcBorders>
          </w:tcPr>
          <w:p>
            <w:pPr>
              <w:pStyle w:val="TableParagraph"/>
              <w:spacing w:before="39"/>
              <w:ind w:right="2"/>
              <w:rPr>
                <w:sz w:val="16"/>
              </w:rPr>
            </w:pPr>
            <w:r>
              <w:rPr>
                <w:sz w:val="16"/>
              </w:rPr>
              <w:t>(111)</w:t>
            </w:r>
          </w:p>
          <w:p>
            <w:pPr>
              <w:pStyle w:val="TableParagraph"/>
              <w:spacing w:before="97"/>
              <w:ind w:right="80"/>
              <w:rPr>
                <w:sz w:val="16"/>
              </w:rPr>
            </w:pPr>
            <w:r>
              <w:rPr>
                <w:w w:val="85"/>
                <w:sz w:val="16"/>
              </w:rPr>
              <w:t>5</w:t>
            </w:r>
          </w:p>
          <w:p>
            <w:pPr>
              <w:pStyle w:val="TableParagraph"/>
              <w:spacing w:before="97"/>
              <w:ind w:right="80"/>
              <w:rPr>
                <w:sz w:val="16"/>
              </w:rPr>
            </w:pPr>
            <w:r>
              <w:rPr>
                <w:w w:val="85"/>
                <w:sz w:val="16"/>
              </w:rPr>
              <w:t>3</w:t>
            </w:r>
          </w:p>
          <w:p>
            <w:pPr>
              <w:pStyle w:val="TableParagraph"/>
              <w:spacing w:before="97"/>
              <w:ind w:right="80"/>
              <w:rPr>
                <w:sz w:val="16"/>
              </w:rPr>
            </w:pPr>
            <w:r>
              <w:rPr>
                <w:w w:val="85"/>
                <w:sz w:val="16"/>
              </w:rPr>
              <w:t>103</w:t>
            </w:r>
          </w:p>
        </w:tc>
      </w:tr>
      <w:tr>
        <w:trPr>
          <w:trHeight w:val="281" w:hRule="atLeast"/>
        </w:trPr>
        <w:tc>
          <w:tcPr>
            <w:tcW w:w="1341" w:type="dxa"/>
            <w:gridSpan w:val="3"/>
            <w:tcBorders>
              <w:top w:val="double" w:sz="2" w:space="0" w:color="000000"/>
            </w:tcBorders>
          </w:tcPr>
          <w:p>
            <w:pPr>
              <w:pStyle w:val="TableParagraph"/>
              <w:spacing w:before="23"/>
              <w:ind w:left="287"/>
              <w:jc w:val="left"/>
              <w:rPr>
                <w:sz w:val="16"/>
              </w:rPr>
            </w:pPr>
            <w:r>
              <w:rPr>
                <w:sz w:val="16"/>
              </w:rPr>
              <w:t>19 年 度</w:t>
            </w:r>
          </w:p>
        </w:tc>
        <w:tc>
          <w:tcPr>
            <w:tcW w:w="920" w:type="dxa"/>
            <w:tcBorders>
              <w:top w:val="double" w:sz="2" w:space="0" w:color="000000"/>
            </w:tcBorders>
          </w:tcPr>
          <w:p>
            <w:pPr>
              <w:pStyle w:val="TableParagraph"/>
              <w:spacing w:before="23"/>
              <w:ind w:right="88"/>
              <w:rPr>
                <w:sz w:val="16"/>
              </w:rPr>
            </w:pPr>
            <w:r>
              <w:rPr>
                <w:w w:val="85"/>
                <w:sz w:val="16"/>
              </w:rPr>
              <w:t>20</w:t>
            </w:r>
          </w:p>
        </w:tc>
        <w:tc>
          <w:tcPr>
            <w:tcW w:w="917" w:type="dxa"/>
            <w:gridSpan w:val="3"/>
            <w:tcBorders>
              <w:top w:val="double" w:sz="2" w:space="0" w:color="000000"/>
            </w:tcBorders>
          </w:tcPr>
          <w:p>
            <w:pPr>
              <w:pStyle w:val="TableParagraph"/>
              <w:spacing w:before="23"/>
              <w:ind w:right="82"/>
              <w:rPr>
                <w:sz w:val="16"/>
              </w:rPr>
            </w:pPr>
            <w:r>
              <w:rPr>
                <w:w w:val="85"/>
                <w:sz w:val="16"/>
              </w:rPr>
              <w:t>20</w:t>
            </w:r>
          </w:p>
        </w:tc>
        <w:tc>
          <w:tcPr>
            <w:tcW w:w="919" w:type="dxa"/>
            <w:tcBorders>
              <w:top w:val="double" w:sz="2" w:space="0" w:color="000000"/>
            </w:tcBorders>
          </w:tcPr>
          <w:p>
            <w:pPr>
              <w:pStyle w:val="TableParagraph"/>
              <w:spacing w:before="23"/>
              <w:ind w:right="84"/>
              <w:rPr>
                <w:sz w:val="16"/>
              </w:rPr>
            </w:pPr>
            <w:r>
              <w:rPr>
                <w:w w:val="142"/>
                <w:sz w:val="16"/>
              </w:rPr>
              <w:t>-</w:t>
            </w:r>
          </w:p>
        </w:tc>
        <w:tc>
          <w:tcPr>
            <w:tcW w:w="920" w:type="dxa"/>
            <w:tcBorders>
              <w:top w:val="double" w:sz="2" w:space="0" w:color="000000"/>
            </w:tcBorders>
          </w:tcPr>
          <w:p>
            <w:pPr>
              <w:pStyle w:val="TableParagraph"/>
              <w:spacing w:before="23"/>
              <w:ind w:left="586"/>
              <w:jc w:val="left"/>
              <w:rPr>
                <w:sz w:val="16"/>
              </w:rPr>
            </w:pPr>
            <w:r>
              <w:rPr>
                <w:w w:val="95"/>
                <w:sz w:val="16"/>
              </w:rPr>
              <w:t>428</w:t>
            </w:r>
          </w:p>
        </w:tc>
        <w:tc>
          <w:tcPr>
            <w:tcW w:w="919" w:type="dxa"/>
            <w:tcBorders>
              <w:top w:val="double" w:sz="2" w:space="0" w:color="000000"/>
            </w:tcBorders>
          </w:tcPr>
          <w:p>
            <w:pPr>
              <w:pStyle w:val="TableParagraph"/>
              <w:spacing w:before="23"/>
              <w:ind w:right="82"/>
              <w:rPr>
                <w:sz w:val="16"/>
              </w:rPr>
            </w:pPr>
            <w:r>
              <w:rPr>
                <w:w w:val="85"/>
                <w:sz w:val="16"/>
              </w:rPr>
              <w:t>6</w:t>
            </w:r>
          </w:p>
        </w:tc>
        <w:tc>
          <w:tcPr>
            <w:tcW w:w="920" w:type="dxa"/>
            <w:tcBorders>
              <w:top w:val="double" w:sz="2" w:space="0" w:color="000000"/>
            </w:tcBorders>
          </w:tcPr>
          <w:p>
            <w:pPr>
              <w:pStyle w:val="TableParagraph"/>
              <w:spacing w:before="23"/>
              <w:ind w:left="587"/>
              <w:jc w:val="left"/>
              <w:rPr>
                <w:sz w:val="16"/>
              </w:rPr>
            </w:pPr>
            <w:r>
              <w:rPr>
                <w:w w:val="95"/>
                <w:sz w:val="16"/>
              </w:rPr>
              <w:t>193</w:t>
            </w:r>
          </w:p>
        </w:tc>
        <w:tc>
          <w:tcPr>
            <w:tcW w:w="920" w:type="dxa"/>
            <w:tcBorders>
              <w:top w:val="double" w:sz="2" w:space="0" w:color="000000"/>
            </w:tcBorders>
          </w:tcPr>
          <w:p>
            <w:pPr>
              <w:pStyle w:val="TableParagraph"/>
              <w:spacing w:before="23"/>
              <w:ind w:left="587"/>
              <w:jc w:val="left"/>
              <w:rPr>
                <w:sz w:val="16"/>
              </w:rPr>
            </w:pPr>
            <w:r>
              <w:rPr>
                <w:w w:val="95"/>
                <w:sz w:val="16"/>
              </w:rPr>
              <w:t>117</w:t>
            </w:r>
          </w:p>
        </w:tc>
        <w:tc>
          <w:tcPr>
            <w:tcW w:w="919" w:type="dxa"/>
            <w:tcBorders>
              <w:top w:val="double" w:sz="2" w:space="0" w:color="000000"/>
            </w:tcBorders>
          </w:tcPr>
          <w:p>
            <w:pPr>
              <w:pStyle w:val="TableParagraph"/>
              <w:spacing w:before="23"/>
              <w:ind w:left="588"/>
              <w:jc w:val="left"/>
              <w:rPr>
                <w:sz w:val="16"/>
              </w:rPr>
            </w:pPr>
            <w:r>
              <w:rPr>
                <w:w w:val="95"/>
                <w:sz w:val="16"/>
              </w:rPr>
              <w:t>112</w:t>
            </w:r>
          </w:p>
        </w:tc>
        <w:tc>
          <w:tcPr>
            <w:tcW w:w="920" w:type="dxa"/>
            <w:tcBorders>
              <w:top w:val="double" w:sz="2" w:space="0" w:color="000000"/>
            </w:tcBorders>
          </w:tcPr>
          <w:p>
            <w:pPr>
              <w:pStyle w:val="TableParagraph"/>
              <w:spacing w:before="23"/>
              <w:ind w:left="588"/>
              <w:jc w:val="left"/>
              <w:rPr>
                <w:sz w:val="16"/>
              </w:rPr>
            </w:pPr>
            <w:r>
              <w:rPr>
                <w:w w:val="95"/>
                <w:sz w:val="16"/>
              </w:rPr>
              <w:t>109</w:t>
            </w:r>
          </w:p>
        </w:tc>
      </w:tr>
      <w:tr>
        <w:trPr>
          <w:trHeight w:val="2167" w:hRule="atLeast"/>
        </w:trPr>
        <w:tc>
          <w:tcPr>
            <w:tcW w:w="233" w:type="dxa"/>
            <w:tcBorders>
              <w:right w:val="nil"/>
            </w:tcBorders>
          </w:tcPr>
          <w:p>
            <w:pPr>
              <w:pStyle w:val="TableParagraph"/>
              <w:spacing w:line="348" w:lineRule="auto" w:before="39"/>
              <w:ind w:left="22" w:right="48"/>
              <w:jc w:val="both"/>
              <w:rPr>
                <w:sz w:val="16"/>
              </w:rPr>
            </w:pPr>
            <w:r>
              <w:rPr>
                <w:w w:val="95"/>
                <w:sz w:val="16"/>
              </w:rPr>
              <w:t>青弘八黒むつ</w:t>
            </w:r>
          </w:p>
          <w:p>
            <w:pPr>
              <w:pStyle w:val="TableParagraph"/>
              <w:spacing w:before="4"/>
              <w:ind w:left="22"/>
              <w:jc w:val="both"/>
              <w:rPr>
                <w:sz w:val="16"/>
              </w:rPr>
            </w:pPr>
            <w:r>
              <w:rPr>
                <w:w w:val="95"/>
                <w:sz w:val="16"/>
              </w:rPr>
              <w:t>七</w:t>
            </w:r>
          </w:p>
        </w:tc>
        <w:tc>
          <w:tcPr>
            <w:tcW w:w="883" w:type="dxa"/>
            <w:tcBorders>
              <w:left w:val="nil"/>
              <w:right w:val="nil"/>
            </w:tcBorders>
          </w:tcPr>
          <w:p>
            <w:pPr>
              <w:pStyle w:val="TableParagraph"/>
              <w:spacing w:line="348" w:lineRule="auto" w:before="39"/>
              <w:ind w:left="372" w:right="356"/>
              <w:jc w:val="both"/>
              <w:rPr>
                <w:sz w:val="16"/>
              </w:rPr>
            </w:pPr>
            <w:r>
              <w:rPr>
                <w:w w:val="95"/>
                <w:sz w:val="16"/>
              </w:rPr>
              <w:t>森前戸石つ</w:t>
            </w:r>
          </w:p>
          <w:p>
            <w:pPr>
              <w:pStyle w:val="TableParagraph"/>
              <w:tabs>
                <w:tab w:pos="397" w:val="left" w:leader="none"/>
              </w:tabs>
              <w:spacing w:before="4"/>
              <w:ind w:left="13"/>
              <w:jc w:val="center"/>
              <w:rPr>
                <w:sz w:val="16"/>
              </w:rPr>
            </w:pPr>
            <w:r>
              <w:rPr>
                <w:sz w:val="16"/>
              </w:rPr>
              <w:t>が</w:t>
              <w:tab/>
              <w:t>る</w:t>
            </w:r>
          </w:p>
          <w:p>
            <w:pPr>
              <w:pStyle w:val="TableParagraph"/>
              <w:spacing w:before="97"/>
              <w:ind w:left="13"/>
              <w:jc w:val="center"/>
              <w:rPr>
                <w:sz w:val="16"/>
              </w:rPr>
            </w:pPr>
            <w:r>
              <w:rPr>
                <w:w w:val="95"/>
                <w:sz w:val="16"/>
              </w:rPr>
              <w:t>戸</w:t>
            </w:r>
          </w:p>
        </w:tc>
        <w:tc>
          <w:tcPr>
            <w:tcW w:w="225" w:type="dxa"/>
            <w:tcBorders>
              <w:left w:val="nil"/>
            </w:tcBorders>
          </w:tcPr>
          <w:p>
            <w:pPr>
              <w:pStyle w:val="TableParagraph"/>
              <w:spacing w:line="348" w:lineRule="auto" w:before="39"/>
              <w:ind w:left="62"/>
              <w:jc w:val="both"/>
              <w:rPr>
                <w:sz w:val="16"/>
              </w:rPr>
            </w:pPr>
            <w:r>
              <w:rPr>
                <w:w w:val="95"/>
                <w:sz w:val="16"/>
              </w:rPr>
              <w:t>市市市市市市</w:t>
            </w:r>
          </w:p>
          <w:p>
            <w:pPr>
              <w:pStyle w:val="TableParagraph"/>
              <w:spacing w:before="4"/>
              <w:ind w:left="62"/>
              <w:jc w:val="both"/>
              <w:rPr>
                <w:sz w:val="16"/>
              </w:rPr>
            </w:pPr>
            <w:r>
              <w:rPr>
                <w:w w:val="95"/>
                <w:sz w:val="16"/>
              </w:rPr>
              <w:t>町</w:t>
            </w:r>
          </w:p>
        </w:tc>
        <w:tc>
          <w:tcPr>
            <w:tcW w:w="920" w:type="dxa"/>
          </w:tcPr>
          <w:p>
            <w:pPr>
              <w:pStyle w:val="TableParagraph"/>
              <w:spacing w:before="39"/>
              <w:ind w:right="85"/>
              <w:rPr>
                <w:sz w:val="16"/>
              </w:rPr>
            </w:pPr>
            <w:r>
              <w:rPr>
                <w:w w:val="85"/>
                <w:sz w:val="16"/>
              </w:rPr>
              <w:t>8</w:t>
            </w:r>
          </w:p>
          <w:p>
            <w:pPr>
              <w:pStyle w:val="TableParagraph"/>
              <w:spacing w:before="97"/>
              <w:ind w:right="85"/>
              <w:rPr>
                <w:sz w:val="16"/>
              </w:rPr>
            </w:pPr>
            <w:r>
              <w:rPr>
                <w:w w:val="85"/>
                <w:sz w:val="16"/>
              </w:rPr>
              <w:t>4</w:t>
            </w:r>
          </w:p>
          <w:p>
            <w:pPr>
              <w:pStyle w:val="TableParagraph"/>
              <w:spacing w:before="97"/>
              <w:ind w:right="85"/>
              <w:rPr>
                <w:sz w:val="16"/>
              </w:rPr>
            </w:pPr>
            <w:r>
              <w:rPr>
                <w:w w:val="85"/>
                <w:sz w:val="16"/>
              </w:rPr>
              <w:t>4</w:t>
            </w:r>
          </w:p>
          <w:p>
            <w:pPr>
              <w:pStyle w:val="TableParagraph"/>
              <w:spacing w:before="97"/>
              <w:ind w:right="85"/>
              <w:rPr>
                <w:sz w:val="16"/>
              </w:rPr>
            </w:pPr>
            <w:r>
              <w:rPr>
                <w:w w:val="85"/>
                <w:sz w:val="16"/>
              </w:rPr>
              <w:t>1</w:t>
            </w:r>
          </w:p>
          <w:p>
            <w:pPr>
              <w:pStyle w:val="TableParagraph"/>
              <w:spacing w:before="98"/>
              <w:ind w:right="85"/>
              <w:rPr>
                <w:sz w:val="16"/>
              </w:rPr>
            </w:pPr>
            <w:r>
              <w:rPr>
                <w:w w:val="85"/>
                <w:sz w:val="16"/>
              </w:rPr>
              <w:t>1</w:t>
            </w:r>
          </w:p>
          <w:p>
            <w:pPr>
              <w:pStyle w:val="TableParagraph"/>
              <w:spacing w:before="98"/>
              <w:ind w:right="85"/>
              <w:rPr>
                <w:sz w:val="16"/>
              </w:rPr>
            </w:pPr>
            <w:r>
              <w:rPr>
                <w:w w:val="85"/>
                <w:sz w:val="16"/>
              </w:rPr>
              <w:t>1</w:t>
            </w:r>
          </w:p>
          <w:p>
            <w:pPr>
              <w:pStyle w:val="TableParagraph"/>
              <w:spacing w:before="96"/>
              <w:ind w:right="85"/>
              <w:rPr>
                <w:sz w:val="16"/>
              </w:rPr>
            </w:pPr>
            <w:r>
              <w:rPr>
                <w:w w:val="85"/>
                <w:sz w:val="16"/>
              </w:rPr>
              <w:t>1</w:t>
            </w:r>
          </w:p>
        </w:tc>
        <w:tc>
          <w:tcPr>
            <w:tcW w:w="917" w:type="dxa"/>
            <w:gridSpan w:val="3"/>
          </w:tcPr>
          <w:p>
            <w:pPr>
              <w:pStyle w:val="TableParagraph"/>
              <w:spacing w:before="39"/>
              <w:ind w:right="82"/>
              <w:rPr>
                <w:sz w:val="16"/>
              </w:rPr>
            </w:pPr>
            <w:r>
              <w:rPr>
                <w:w w:val="85"/>
                <w:sz w:val="16"/>
              </w:rPr>
              <w:t>8</w:t>
            </w:r>
          </w:p>
          <w:p>
            <w:pPr>
              <w:pStyle w:val="TableParagraph"/>
              <w:spacing w:before="97"/>
              <w:ind w:right="82"/>
              <w:rPr>
                <w:sz w:val="16"/>
              </w:rPr>
            </w:pPr>
            <w:r>
              <w:rPr>
                <w:w w:val="85"/>
                <w:sz w:val="16"/>
              </w:rPr>
              <w:t>4</w:t>
            </w:r>
          </w:p>
          <w:p>
            <w:pPr>
              <w:pStyle w:val="TableParagraph"/>
              <w:spacing w:before="97"/>
              <w:ind w:right="82"/>
              <w:rPr>
                <w:sz w:val="16"/>
              </w:rPr>
            </w:pPr>
            <w:r>
              <w:rPr>
                <w:w w:val="85"/>
                <w:sz w:val="16"/>
              </w:rPr>
              <w:t>4</w:t>
            </w:r>
          </w:p>
          <w:p>
            <w:pPr>
              <w:pStyle w:val="TableParagraph"/>
              <w:spacing w:before="97"/>
              <w:ind w:right="82"/>
              <w:rPr>
                <w:sz w:val="16"/>
              </w:rPr>
            </w:pPr>
            <w:r>
              <w:rPr>
                <w:w w:val="85"/>
                <w:sz w:val="16"/>
              </w:rPr>
              <w:t>1</w:t>
            </w:r>
          </w:p>
          <w:p>
            <w:pPr>
              <w:pStyle w:val="TableParagraph"/>
              <w:spacing w:before="98"/>
              <w:ind w:right="82"/>
              <w:rPr>
                <w:sz w:val="16"/>
              </w:rPr>
            </w:pPr>
            <w:r>
              <w:rPr>
                <w:w w:val="85"/>
                <w:sz w:val="16"/>
              </w:rPr>
              <w:t>1</w:t>
            </w:r>
          </w:p>
          <w:p>
            <w:pPr>
              <w:pStyle w:val="TableParagraph"/>
              <w:spacing w:before="98"/>
              <w:ind w:right="82"/>
              <w:rPr>
                <w:sz w:val="16"/>
              </w:rPr>
            </w:pPr>
            <w:r>
              <w:rPr>
                <w:w w:val="85"/>
                <w:sz w:val="16"/>
              </w:rPr>
              <w:t>1</w:t>
            </w:r>
          </w:p>
          <w:p>
            <w:pPr>
              <w:pStyle w:val="TableParagraph"/>
              <w:spacing w:before="96"/>
              <w:ind w:right="82"/>
              <w:rPr>
                <w:sz w:val="16"/>
              </w:rPr>
            </w:pPr>
            <w:r>
              <w:rPr>
                <w:w w:val="85"/>
                <w:sz w:val="16"/>
              </w:rPr>
              <w:t>1</w:t>
            </w:r>
          </w:p>
        </w:tc>
        <w:tc>
          <w:tcPr>
            <w:tcW w:w="919" w:type="dxa"/>
          </w:tcPr>
          <w:p>
            <w:pPr>
              <w:pStyle w:val="TableParagraph"/>
              <w:spacing w:before="39"/>
              <w:ind w:right="80"/>
              <w:rPr>
                <w:sz w:val="16"/>
              </w:rPr>
            </w:pPr>
            <w:r>
              <w:rPr>
                <w:w w:val="142"/>
                <w:sz w:val="16"/>
              </w:rPr>
              <w:t>-</w:t>
            </w:r>
          </w:p>
          <w:p>
            <w:pPr>
              <w:pStyle w:val="TableParagraph"/>
              <w:spacing w:before="97"/>
              <w:ind w:right="82"/>
              <w:rPr>
                <w:sz w:val="16"/>
              </w:rPr>
            </w:pPr>
            <w:r>
              <w:rPr>
                <w:w w:val="142"/>
                <w:sz w:val="16"/>
              </w:rPr>
              <w:t>-</w:t>
            </w:r>
          </w:p>
          <w:p>
            <w:pPr>
              <w:pStyle w:val="TableParagraph"/>
              <w:spacing w:before="97"/>
              <w:ind w:right="81"/>
              <w:rPr>
                <w:sz w:val="16"/>
              </w:rPr>
            </w:pPr>
            <w:r>
              <w:rPr>
                <w:w w:val="142"/>
                <w:sz w:val="16"/>
              </w:rPr>
              <w:t>-</w:t>
            </w:r>
          </w:p>
          <w:p>
            <w:pPr>
              <w:pStyle w:val="TableParagraph"/>
              <w:spacing w:before="97"/>
              <w:ind w:right="81"/>
              <w:rPr>
                <w:sz w:val="16"/>
              </w:rPr>
            </w:pPr>
            <w:r>
              <w:rPr>
                <w:w w:val="142"/>
                <w:sz w:val="16"/>
              </w:rPr>
              <w:t>-</w:t>
            </w:r>
          </w:p>
          <w:p>
            <w:pPr>
              <w:pStyle w:val="TableParagraph"/>
              <w:spacing w:before="98"/>
              <w:ind w:right="81"/>
              <w:rPr>
                <w:sz w:val="16"/>
              </w:rPr>
            </w:pPr>
            <w:r>
              <w:rPr>
                <w:w w:val="142"/>
                <w:sz w:val="16"/>
              </w:rPr>
              <w:t>-</w:t>
            </w:r>
          </w:p>
          <w:p>
            <w:pPr>
              <w:pStyle w:val="TableParagraph"/>
              <w:spacing w:before="98"/>
              <w:ind w:right="81"/>
              <w:rPr>
                <w:sz w:val="16"/>
              </w:rPr>
            </w:pPr>
            <w:r>
              <w:rPr>
                <w:w w:val="142"/>
                <w:sz w:val="16"/>
              </w:rPr>
              <w:t>-</w:t>
            </w:r>
          </w:p>
          <w:p>
            <w:pPr>
              <w:pStyle w:val="TableParagraph"/>
              <w:spacing w:before="96"/>
              <w:ind w:right="81"/>
              <w:rPr>
                <w:sz w:val="16"/>
              </w:rPr>
            </w:pPr>
            <w:r>
              <w:rPr>
                <w:w w:val="142"/>
                <w:sz w:val="16"/>
              </w:rPr>
              <w:t>-</w:t>
            </w:r>
          </w:p>
        </w:tc>
        <w:tc>
          <w:tcPr>
            <w:tcW w:w="920" w:type="dxa"/>
          </w:tcPr>
          <w:p>
            <w:pPr>
              <w:pStyle w:val="TableParagraph"/>
              <w:spacing w:before="39"/>
              <w:ind w:right="82"/>
              <w:rPr>
                <w:sz w:val="16"/>
              </w:rPr>
            </w:pPr>
            <w:r>
              <w:rPr>
                <w:w w:val="85"/>
                <w:sz w:val="16"/>
              </w:rPr>
              <w:t>148</w:t>
            </w:r>
          </w:p>
          <w:p>
            <w:pPr>
              <w:pStyle w:val="TableParagraph"/>
              <w:spacing w:before="97"/>
              <w:ind w:right="81"/>
              <w:rPr>
                <w:sz w:val="16"/>
              </w:rPr>
            </w:pPr>
            <w:r>
              <w:rPr>
                <w:spacing w:val="-1"/>
                <w:w w:val="85"/>
                <w:sz w:val="16"/>
              </w:rPr>
              <w:t>56</w:t>
            </w:r>
          </w:p>
          <w:p>
            <w:pPr>
              <w:pStyle w:val="TableParagraph"/>
              <w:spacing w:before="97"/>
              <w:ind w:right="81"/>
              <w:rPr>
                <w:sz w:val="16"/>
              </w:rPr>
            </w:pPr>
            <w:r>
              <w:rPr>
                <w:w w:val="85"/>
                <w:sz w:val="16"/>
              </w:rPr>
              <w:t>135</w:t>
            </w:r>
          </w:p>
          <w:p>
            <w:pPr>
              <w:pStyle w:val="TableParagraph"/>
              <w:spacing w:before="97"/>
              <w:ind w:right="81"/>
              <w:rPr>
                <w:sz w:val="16"/>
              </w:rPr>
            </w:pPr>
            <w:r>
              <w:rPr>
                <w:spacing w:val="-1"/>
                <w:w w:val="85"/>
                <w:sz w:val="16"/>
              </w:rPr>
              <w:t>15</w:t>
            </w:r>
          </w:p>
          <w:p>
            <w:pPr>
              <w:pStyle w:val="TableParagraph"/>
              <w:spacing w:before="98"/>
              <w:ind w:right="81"/>
              <w:rPr>
                <w:sz w:val="16"/>
              </w:rPr>
            </w:pPr>
            <w:r>
              <w:rPr>
                <w:spacing w:val="-1"/>
                <w:w w:val="85"/>
                <w:sz w:val="16"/>
              </w:rPr>
              <w:t>22</w:t>
            </w:r>
          </w:p>
          <w:p>
            <w:pPr>
              <w:pStyle w:val="TableParagraph"/>
              <w:spacing w:before="98"/>
              <w:ind w:right="81"/>
              <w:rPr>
                <w:sz w:val="16"/>
              </w:rPr>
            </w:pPr>
            <w:r>
              <w:rPr>
                <w:spacing w:val="-1"/>
                <w:w w:val="85"/>
                <w:sz w:val="16"/>
              </w:rPr>
              <w:t>22</w:t>
            </w:r>
          </w:p>
          <w:p>
            <w:pPr>
              <w:pStyle w:val="TableParagraph"/>
              <w:spacing w:before="96"/>
              <w:ind w:right="81"/>
              <w:rPr>
                <w:sz w:val="16"/>
              </w:rPr>
            </w:pPr>
            <w:r>
              <w:rPr>
                <w:spacing w:val="-1"/>
                <w:w w:val="85"/>
                <w:sz w:val="16"/>
              </w:rPr>
              <w:t>30</w:t>
            </w:r>
          </w:p>
        </w:tc>
        <w:tc>
          <w:tcPr>
            <w:tcW w:w="919" w:type="dxa"/>
          </w:tcPr>
          <w:p>
            <w:pPr>
              <w:pStyle w:val="TableParagraph"/>
              <w:spacing w:before="39"/>
              <w:ind w:right="80"/>
              <w:rPr>
                <w:sz w:val="16"/>
              </w:rPr>
            </w:pPr>
            <w:r>
              <w:rPr>
                <w:w w:val="85"/>
                <w:sz w:val="16"/>
              </w:rPr>
              <w:t>3</w:t>
            </w:r>
          </w:p>
          <w:p>
            <w:pPr>
              <w:pStyle w:val="TableParagraph"/>
              <w:spacing w:before="97"/>
              <w:ind w:right="80"/>
              <w:rPr>
                <w:sz w:val="16"/>
              </w:rPr>
            </w:pPr>
            <w:r>
              <w:rPr>
                <w:w w:val="85"/>
                <w:sz w:val="16"/>
              </w:rPr>
              <w:t>1</w:t>
            </w:r>
          </w:p>
          <w:p>
            <w:pPr>
              <w:pStyle w:val="TableParagraph"/>
              <w:spacing w:before="97"/>
              <w:ind w:right="80"/>
              <w:rPr>
                <w:sz w:val="16"/>
              </w:rPr>
            </w:pPr>
            <w:r>
              <w:rPr>
                <w:w w:val="85"/>
                <w:sz w:val="16"/>
              </w:rPr>
              <w:t>2</w:t>
            </w:r>
          </w:p>
          <w:p>
            <w:pPr>
              <w:pStyle w:val="TableParagraph"/>
              <w:spacing w:before="97"/>
              <w:ind w:right="80"/>
              <w:rPr>
                <w:sz w:val="16"/>
              </w:rPr>
            </w:pPr>
            <w:r>
              <w:rPr>
                <w:w w:val="142"/>
                <w:sz w:val="16"/>
              </w:rPr>
              <w:t>-</w:t>
            </w:r>
          </w:p>
          <w:p>
            <w:pPr>
              <w:pStyle w:val="TableParagraph"/>
              <w:spacing w:before="98"/>
              <w:ind w:right="80"/>
              <w:rPr>
                <w:sz w:val="16"/>
              </w:rPr>
            </w:pPr>
            <w:r>
              <w:rPr>
                <w:w w:val="142"/>
                <w:sz w:val="16"/>
              </w:rPr>
              <w:t>-</w:t>
            </w:r>
          </w:p>
          <w:p>
            <w:pPr>
              <w:pStyle w:val="TableParagraph"/>
              <w:spacing w:before="98"/>
              <w:ind w:right="80"/>
              <w:rPr>
                <w:sz w:val="16"/>
              </w:rPr>
            </w:pPr>
            <w:r>
              <w:rPr>
                <w:w w:val="142"/>
                <w:sz w:val="16"/>
              </w:rPr>
              <w:t>-</w:t>
            </w:r>
          </w:p>
          <w:p>
            <w:pPr>
              <w:pStyle w:val="TableParagraph"/>
              <w:spacing w:before="96"/>
              <w:ind w:right="80"/>
              <w:rPr>
                <w:sz w:val="16"/>
              </w:rPr>
            </w:pPr>
            <w:r>
              <w:rPr>
                <w:w w:val="142"/>
                <w:sz w:val="16"/>
              </w:rPr>
              <w:t>-</w:t>
            </w:r>
          </w:p>
        </w:tc>
        <w:tc>
          <w:tcPr>
            <w:tcW w:w="920" w:type="dxa"/>
          </w:tcPr>
          <w:p>
            <w:pPr>
              <w:pStyle w:val="TableParagraph"/>
              <w:spacing w:before="39"/>
              <w:ind w:right="81"/>
              <w:rPr>
                <w:sz w:val="16"/>
              </w:rPr>
            </w:pPr>
            <w:r>
              <w:rPr>
                <w:spacing w:val="-1"/>
                <w:w w:val="85"/>
                <w:sz w:val="16"/>
              </w:rPr>
              <w:t>55</w:t>
            </w:r>
          </w:p>
          <w:p>
            <w:pPr>
              <w:pStyle w:val="TableParagraph"/>
              <w:spacing w:before="97"/>
              <w:ind w:right="81"/>
              <w:rPr>
                <w:sz w:val="16"/>
              </w:rPr>
            </w:pPr>
            <w:r>
              <w:rPr>
                <w:spacing w:val="-1"/>
                <w:w w:val="85"/>
                <w:sz w:val="16"/>
              </w:rPr>
              <w:t>28</w:t>
            </w:r>
          </w:p>
          <w:p>
            <w:pPr>
              <w:pStyle w:val="TableParagraph"/>
              <w:spacing w:before="97"/>
              <w:ind w:right="81"/>
              <w:rPr>
                <w:sz w:val="16"/>
              </w:rPr>
            </w:pPr>
            <w:r>
              <w:rPr>
                <w:spacing w:val="-1"/>
                <w:w w:val="85"/>
                <w:sz w:val="16"/>
              </w:rPr>
              <w:t>67</w:t>
            </w:r>
          </w:p>
          <w:p>
            <w:pPr>
              <w:pStyle w:val="TableParagraph"/>
              <w:spacing w:before="97"/>
              <w:ind w:right="81"/>
              <w:rPr>
                <w:sz w:val="16"/>
              </w:rPr>
            </w:pPr>
            <w:r>
              <w:rPr>
                <w:w w:val="85"/>
                <w:sz w:val="16"/>
              </w:rPr>
              <w:t>6</w:t>
            </w:r>
          </w:p>
          <w:p>
            <w:pPr>
              <w:pStyle w:val="TableParagraph"/>
              <w:spacing w:before="98"/>
              <w:ind w:right="81"/>
              <w:rPr>
                <w:sz w:val="16"/>
              </w:rPr>
            </w:pPr>
            <w:r>
              <w:rPr>
                <w:spacing w:val="-1"/>
                <w:w w:val="85"/>
                <w:sz w:val="16"/>
              </w:rPr>
              <w:t>10</w:t>
            </w:r>
          </w:p>
          <w:p>
            <w:pPr>
              <w:pStyle w:val="TableParagraph"/>
              <w:spacing w:before="98"/>
              <w:ind w:right="81"/>
              <w:rPr>
                <w:sz w:val="16"/>
              </w:rPr>
            </w:pPr>
            <w:r>
              <w:rPr>
                <w:spacing w:val="-1"/>
                <w:w w:val="85"/>
                <w:sz w:val="16"/>
              </w:rPr>
              <w:t>12</w:t>
            </w:r>
          </w:p>
          <w:p>
            <w:pPr>
              <w:pStyle w:val="TableParagraph"/>
              <w:spacing w:before="96"/>
              <w:ind w:right="81"/>
              <w:rPr>
                <w:sz w:val="16"/>
              </w:rPr>
            </w:pPr>
            <w:r>
              <w:rPr>
                <w:spacing w:val="-1"/>
                <w:w w:val="85"/>
                <w:sz w:val="16"/>
              </w:rPr>
              <w:t>15</w:t>
            </w:r>
          </w:p>
        </w:tc>
        <w:tc>
          <w:tcPr>
            <w:tcW w:w="920" w:type="dxa"/>
          </w:tcPr>
          <w:p>
            <w:pPr>
              <w:pStyle w:val="TableParagraph"/>
              <w:spacing w:before="39"/>
              <w:ind w:right="79"/>
              <w:rPr>
                <w:sz w:val="16"/>
              </w:rPr>
            </w:pPr>
            <w:r>
              <w:rPr>
                <w:spacing w:val="-1"/>
                <w:w w:val="85"/>
                <w:sz w:val="16"/>
              </w:rPr>
              <w:t>36</w:t>
            </w:r>
          </w:p>
          <w:p>
            <w:pPr>
              <w:pStyle w:val="TableParagraph"/>
              <w:spacing w:before="97"/>
              <w:ind w:right="81"/>
              <w:rPr>
                <w:sz w:val="16"/>
              </w:rPr>
            </w:pPr>
            <w:r>
              <w:rPr>
                <w:spacing w:val="-1"/>
                <w:w w:val="85"/>
                <w:sz w:val="16"/>
              </w:rPr>
              <w:t>16</w:t>
            </w:r>
          </w:p>
          <w:p>
            <w:pPr>
              <w:pStyle w:val="TableParagraph"/>
              <w:spacing w:before="97"/>
              <w:ind w:right="80"/>
              <w:rPr>
                <w:sz w:val="16"/>
              </w:rPr>
            </w:pPr>
            <w:r>
              <w:rPr>
                <w:spacing w:val="-1"/>
                <w:w w:val="85"/>
                <w:sz w:val="16"/>
              </w:rPr>
              <w:t>39</w:t>
            </w:r>
          </w:p>
          <w:p>
            <w:pPr>
              <w:pStyle w:val="TableParagraph"/>
              <w:spacing w:before="97"/>
              <w:ind w:right="80"/>
              <w:rPr>
                <w:sz w:val="16"/>
              </w:rPr>
            </w:pPr>
            <w:r>
              <w:rPr>
                <w:w w:val="85"/>
                <w:sz w:val="16"/>
              </w:rPr>
              <w:t>5</w:t>
            </w:r>
          </w:p>
          <w:p>
            <w:pPr>
              <w:pStyle w:val="TableParagraph"/>
              <w:spacing w:before="98"/>
              <w:ind w:right="80"/>
              <w:rPr>
                <w:sz w:val="16"/>
              </w:rPr>
            </w:pPr>
            <w:r>
              <w:rPr>
                <w:w w:val="85"/>
                <w:sz w:val="16"/>
              </w:rPr>
              <w:t>6</w:t>
            </w:r>
          </w:p>
          <w:p>
            <w:pPr>
              <w:pStyle w:val="TableParagraph"/>
              <w:spacing w:before="98"/>
              <w:ind w:right="80"/>
              <w:rPr>
                <w:sz w:val="16"/>
              </w:rPr>
            </w:pPr>
            <w:r>
              <w:rPr>
                <w:w w:val="85"/>
                <w:sz w:val="16"/>
              </w:rPr>
              <w:t>5</w:t>
            </w:r>
          </w:p>
          <w:p>
            <w:pPr>
              <w:pStyle w:val="TableParagraph"/>
              <w:spacing w:before="96"/>
              <w:ind w:right="80"/>
              <w:rPr>
                <w:sz w:val="16"/>
              </w:rPr>
            </w:pPr>
            <w:r>
              <w:rPr>
                <w:spacing w:val="-1"/>
                <w:w w:val="85"/>
                <w:sz w:val="16"/>
              </w:rPr>
              <w:t>10</w:t>
            </w:r>
          </w:p>
        </w:tc>
        <w:tc>
          <w:tcPr>
            <w:tcW w:w="919" w:type="dxa"/>
          </w:tcPr>
          <w:p>
            <w:pPr>
              <w:pStyle w:val="TableParagraph"/>
              <w:spacing w:before="39"/>
              <w:ind w:right="78"/>
              <w:rPr>
                <w:sz w:val="16"/>
              </w:rPr>
            </w:pPr>
            <w:r>
              <w:rPr>
                <w:w w:val="85"/>
                <w:sz w:val="16"/>
              </w:rPr>
              <w:t>54</w:t>
            </w:r>
          </w:p>
          <w:p>
            <w:pPr>
              <w:pStyle w:val="TableParagraph"/>
              <w:spacing w:before="97"/>
              <w:ind w:right="78"/>
              <w:rPr>
                <w:sz w:val="16"/>
              </w:rPr>
            </w:pPr>
            <w:r>
              <w:rPr>
                <w:w w:val="85"/>
                <w:sz w:val="16"/>
              </w:rPr>
              <w:t>11</w:t>
            </w:r>
          </w:p>
          <w:p>
            <w:pPr>
              <w:pStyle w:val="TableParagraph"/>
              <w:spacing w:before="97"/>
              <w:ind w:right="78"/>
              <w:rPr>
                <w:sz w:val="16"/>
              </w:rPr>
            </w:pPr>
            <w:r>
              <w:rPr>
                <w:w w:val="85"/>
                <w:sz w:val="16"/>
              </w:rPr>
              <w:t>27</w:t>
            </w:r>
          </w:p>
          <w:p>
            <w:pPr>
              <w:pStyle w:val="TableParagraph"/>
              <w:spacing w:before="97"/>
              <w:ind w:right="79"/>
              <w:rPr>
                <w:sz w:val="16"/>
              </w:rPr>
            </w:pPr>
            <w:r>
              <w:rPr>
                <w:w w:val="85"/>
                <w:sz w:val="16"/>
              </w:rPr>
              <w:t>4</w:t>
            </w:r>
          </w:p>
          <w:p>
            <w:pPr>
              <w:pStyle w:val="TableParagraph"/>
              <w:spacing w:before="98"/>
              <w:ind w:right="79"/>
              <w:rPr>
                <w:sz w:val="16"/>
              </w:rPr>
            </w:pPr>
            <w:r>
              <w:rPr>
                <w:w w:val="85"/>
                <w:sz w:val="16"/>
              </w:rPr>
              <w:t>6</w:t>
            </w:r>
          </w:p>
          <w:p>
            <w:pPr>
              <w:pStyle w:val="TableParagraph"/>
              <w:spacing w:before="98"/>
              <w:ind w:right="79"/>
              <w:rPr>
                <w:sz w:val="16"/>
              </w:rPr>
            </w:pPr>
            <w:r>
              <w:rPr>
                <w:w w:val="85"/>
                <w:sz w:val="16"/>
              </w:rPr>
              <w:t>5</w:t>
            </w:r>
          </w:p>
          <w:p>
            <w:pPr>
              <w:pStyle w:val="TableParagraph"/>
              <w:spacing w:before="96"/>
              <w:ind w:right="79"/>
              <w:rPr>
                <w:sz w:val="16"/>
              </w:rPr>
            </w:pPr>
            <w:r>
              <w:rPr>
                <w:w w:val="85"/>
                <w:sz w:val="16"/>
              </w:rPr>
              <w:t>5</w:t>
            </w:r>
          </w:p>
        </w:tc>
        <w:tc>
          <w:tcPr>
            <w:tcW w:w="920" w:type="dxa"/>
          </w:tcPr>
          <w:p>
            <w:pPr>
              <w:pStyle w:val="TableParagraph"/>
              <w:spacing w:before="39"/>
              <w:ind w:right="79"/>
              <w:rPr>
                <w:sz w:val="16"/>
              </w:rPr>
            </w:pPr>
            <w:r>
              <w:rPr>
                <w:spacing w:val="-1"/>
                <w:w w:val="85"/>
                <w:sz w:val="16"/>
              </w:rPr>
              <w:t>51</w:t>
            </w:r>
          </w:p>
          <w:p>
            <w:pPr>
              <w:pStyle w:val="TableParagraph"/>
              <w:spacing w:before="97"/>
              <w:ind w:right="79"/>
              <w:rPr>
                <w:sz w:val="16"/>
              </w:rPr>
            </w:pPr>
            <w:r>
              <w:rPr>
                <w:spacing w:val="-1"/>
                <w:w w:val="85"/>
                <w:sz w:val="16"/>
              </w:rPr>
              <w:t>11</w:t>
            </w:r>
          </w:p>
          <w:p>
            <w:pPr>
              <w:pStyle w:val="TableParagraph"/>
              <w:spacing w:before="97"/>
              <w:ind w:right="79"/>
              <w:rPr>
                <w:sz w:val="16"/>
              </w:rPr>
            </w:pPr>
            <w:r>
              <w:rPr>
                <w:spacing w:val="-1"/>
                <w:w w:val="85"/>
                <w:sz w:val="16"/>
              </w:rPr>
              <w:t>27</w:t>
            </w:r>
          </w:p>
          <w:p>
            <w:pPr>
              <w:pStyle w:val="TableParagraph"/>
              <w:spacing w:before="97"/>
              <w:ind w:right="80"/>
              <w:rPr>
                <w:sz w:val="16"/>
              </w:rPr>
            </w:pPr>
            <w:r>
              <w:rPr>
                <w:w w:val="85"/>
                <w:sz w:val="16"/>
              </w:rPr>
              <w:t>4</w:t>
            </w:r>
          </w:p>
          <w:p>
            <w:pPr>
              <w:pStyle w:val="TableParagraph"/>
              <w:spacing w:before="98"/>
              <w:ind w:right="80"/>
              <w:rPr>
                <w:sz w:val="16"/>
              </w:rPr>
            </w:pPr>
            <w:r>
              <w:rPr>
                <w:w w:val="85"/>
                <w:sz w:val="16"/>
              </w:rPr>
              <w:t>6</w:t>
            </w:r>
          </w:p>
          <w:p>
            <w:pPr>
              <w:pStyle w:val="TableParagraph"/>
              <w:spacing w:before="98"/>
              <w:ind w:right="80"/>
              <w:rPr>
                <w:sz w:val="16"/>
              </w:rPr>
            </w:pPr>
            <w:r>
              <w:rPr>
                <w:w w:val="85"/>
                <w:sz w:val="16"/>
              </w:rPr>
              <w:t>5</w:t>
            </w:r>
          </w:p>
          <w:p>
            <w:pPr>
              <w:pStyle w:val="TableParagraph"/>
              <w:spacing w:before="96"/>
              <w:ind w:right="80"/>
              <w:rPr>
                <w:sz w:val="16"/>
              </w:rPr>
            </w:pPr>
            <w:r>
              <w:rPr>
                <w:w w:val="85"/>
                <w:sz w:val="16"/>
              </w:rPr>
              <w:t>5</w:t>
            </w:r>
          </w:p>
        </w:tc>
      </w:tr>
    </w:tbl>
    <w:p>
      <w:pPr>
        <w:pStyle w:val="BodyText"/>
        <w:spacing w:before="3"/>
      </w:pPr>
    </w:p>
    <w:p>
      <w:pPr>
        <w:spacing w:line="184" w:lineRule="exact" w:before="0"/>
        <w:ind w:left="1723" w:right="0" w:firstLine="0"/>
        <w:jc w:val="left"/>
        <w:rPr>
          <w:sz w:val="14"/>
        </w:rPr>
      </w:pPr>
      <w:r>
        <w:rPr>
          <w:sz w:val="14"/>
        </w:rPr>
        <w:t>（注）学校教育法の一部改正（平成18年6月21日公布）に伴い、平成19年4月1日から盲・聾・養護学校が「特別支援学校」に一本化された。</w:t>
      </w:r>
    </w:p>
    <w:p>
      <w:pPr>
        <w:tabs>
          <w:tab w:pos="3087" w:val="left" w:leader="none"/>
        </w:tabs>
        <w:spacing w:line="184" w:lineRule="exact" w:before="0"/>
        <w:ind w:left="2048" w:right="0" w:firstLine="0"/>
        <w:jc w:val="left"/>
        <w:rPr>
          <w:sz w:val="14"/>
        </w:rPr>
      </w:pPr>
      <w:r>
        <w:rPr>
          <w:w w:val="95"/>
          <w:sz w:val="14"/>
        </w:rPr>
        <w:t>18年度の（</w:t>
        <w:tab/>
      </w:r>
      <w:r>
        <w:rPr>
          <w:sz w:val="14"/>
        </w:rPr>
        <w:t>）数値は、盲・聾・養護学校の合計値。</w:t>
      </w:r>
    </w:p>
    <w:p>
      <w:pPr>
        <w:spacing w:after="0" w:line="184" w:lineRule="exact"/>
        <w:jc w:val="left"/>
        <w:rPr>
          <w:sz w:val="14"/>
        </w:rPr>
        <w:sectPr>
          <w:pgSz w:w="11900" w:h="16840"/>
          <w:pgMar w:header="0" w:footer="1043" w:top="760" w:bottom="1240" w:left="780" w:right="0"/>
        </w:sectPr>
      </w:pPr>
    </w:p>
    <w:p>
      <w:pPr>
        <w:spacing w:before="78"/>
        <w:ind w:left="0" w:right="1285" w:firstLine="0"/>
        <w:jc w:val="right"/>
        <w:rPr>
          <w:sz w:val="18"/>
        </w:rPr>
      </w:pPr>
      <w:r>
        <w:rPr>
          <w:sz w:val="18"/>
        </w:rPr>
        <w:t>特別支援学校</w:t>
      </w:r>
    </w:p>
    <w:p>
      <w:pPr>
        <w:pStyle w:val="BodyText"/>
        <w:rPr>
          <w:sz w:val="24"/>
        </w:rPr>
      </w:pPr>
    </w:p>
    <w:p>
      <w:pPr>
        <w:pStyle w:val="BodyText"/>
        <w:rPr>
          <w:sz w:val="24"/>
        </w:rPr>
      </w:pPr>
    </w:p>
    <w:p>
      <w:pPr>
        <w:pStyle w:val="BodyText"/>
        <w:spacing w:before="1"/>
        <w:rPr>
          <w:sz w:val="16"/>
        </w:rPr>
      </w:pPr>
    </w:p>
    <w:p>
      <w:pPr>
        <w:spacing w:before="1" w:after="47"/>
        <w:ind w:left="0" w:right="1748" w:firstLine="0"/>
        <w:jc w:val="right"/>
        <w:rPr>
          <w:sz w:val="16"/>
        </w:rPr>
      </w:pPr>
      <w:r>
        <w:rPr>
          <w:w w:val="95"/>
          <w:sz w:val="16"/>
        </w:rPr>
        <w:t>単位：校、級、人</w:t>
      </w:r>
    </w:p>
    <w:tbl>
      <w:tblPr>
        <w:tblW w:w="0" w:type="auto"/>
        <w:jc w:val="left"/>
        <w:tblInd w:w="3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962"/>
        <w:gridCol w:w="962"/>
        <w:gridCol w:w="962"/>
        <w:gridCol w:w="962"/>
        <w:gridCol w:w="963"/>
        <w:gridCol w:w="962"/>
        <w:gridCol w:w="962"/>
        <w:gridCol w:w="962"/>
        <w:gridCol w:w="962"/>
        <w:gridCol w:w="962"/>
      </w:tblGrid>
      <w:tr>
        <w:trPr>
          <w:trHeight w:val="297" w:hRule="atLeast"/>
        </w:trPr>
        <w:tc>
          <w:tcPr>
            <w:tcW w:w="962" w:type="dxa"/>
            <w:tcBorders>
              <w:left w:val="nil"/>
            </w:tcBorders>
          </w:tcPr>
          <w:p>
            <w:pPr>
              <w:pStyle w:val="TableParagraph"/>
              <w:jc w:val="left"/>
              <w:rPr>
                <w:rFonts w:ascii="Times New Roman"/>
                <w:sz w:val="16"/>
              </w:rPr>
            </w:pPr>
          </w:p>
        </w:tc>
        <w:tc>
          <w:tcPr>
            <w:tcW w:w="8659" w:type="dxa"/>
            <w:gridSpan w:val="9"/>
          </w:tcPr>
          <w:p>
            <w:pPr>
              <w:pStyle w:val="TableParagraph"/>
              <w:tabs>
                <w:tab w:pos="828" w:val="left" w:leader="none"/>
                <w:tab w:pos="1628" w:val="left" w:leader="none"/>
                <w:tab w:pos="2430" w:val="left" w:leader="none"/>
              </w:tabs>
              <w:spacing w:before="32"/>
              <w:ind w:left="25"/>
              <w:jc w:val="center"/>
              <w:rPr>
                <w:sz w:val="16"/>
              </w:rPr>
            </w:pPr>
            <w:r>
              <w:rPr>
                <w:sz w:val="16"/>
              </w:rPr>
              <w:t>在</w:t>
              <w:tab/>
              <w:t>学</w:t>
              <w:tab/>
              <w:t>者</w:t>
              <w:tab/>
              <w:t>数</w:t>
            </w:r>
          </w:p>
        </w:tc>
      </w:tr>
      <w:tr>
        <w:trPr>
          <w:trHeight w:val="298" w:hRule="atLeast"/>
        </w:trPr>
        <w:tc>
          <w:tcPr>
            <w:tcW w:w="962" w:type="dxa"/>
            <w:tcBorders>
              <w:left w:val="nil"/>
            </w:tcBorders>
          </w:tcPr>
          <w:p>
            <w:pPr>
              <w:pStyle w:val="TableParagraph"/>
              <w:spacing w:before="39"/>
              <w:ind w:left="30"/>
              <w:jc w:val="center"/>
              <w:rPr>
                <w:sz w:val="16"/>
              </w:rPr>
            </w:pPr>
            <w:r>
              <w:rPr>
                <w:w w:val="99"/>
                <w:sz w:val="16"/>
              </w:rPr>
              <w:t>部</w:t>
            </w:r>
          </w:p>
        </w:tc>
        <w:tc>
          <w:tcPr>
            <w:tcW w:w="962" w:type="dxa"/>
            <w:vMerge w:val="restart"/>
          </w:tcPr>
          <w:p>
            <w:pPr>
              <w:pStyle w:val="TableParagraph"/>
              <w:spacing w:before="190"/>
              <w:ind w:left="23"/>
              <w:jc w:val="center"/>
              <w:rPr>
                <w:sz w:val="16"/>
              </w:rPr>
            </w:pPr>
            <w:r>
              <w:rPr>
                <w:w w:val="99"/>
                <w:sz w:val="16"/>
              </w:rPr>
              <w:t>計</w:t>
            </w:r>
          </w:p>
        </w:tc>
        <w:tc>
          <w:tcPr>
            <w:tcW w:w="962" w:type="dxa"/>
            <w:vMerge w:val="restart"/>
          </w:tcPr>
          <w:p>
            <w:pPr>
              <w:pStyle w:val="TableParagraph"/>
              <w:spacing w:before="190"/>
              <w:ind w:left="24"/>
              <w:jc w:val="center"/>
              <w:rPr>
                <w:sz w:val="16"/>
              </w:rPr>
            </w:pPr>
            <w:r>
              <w:rPr>
                <w:w w:val="99"/>
                <w:sz w:val="16"/>
              </w:rPr>
              <w:t>男</w:t>
            </w:r>
          </w:p>
        </w:tc>
        <w:tc>
          <w:tcPr>
            <w:tcW w:w="962" w:type="dxa"/>
            <w:vMerge w:val="restart"/>
          </w:tcPr>
          <w:p>
            <w:pPr>
              <w:pStyle w:val="TableParagraph"/>
              <w:spacing w:before="190"/>
              <w:ind w:left="27"/>
              <w:jc w:val="center"/>
              <w:rPr>
                <w:sz w:val="16"/>
              </w:rPr>
            </w:pPr>
            <w:r>
              <w:rPr>
                <w:w w:val="99"/>
                <w:sz w:val="16"/>
              </w:rPr>
              <w:t>女</w:t>
            </w:r>
          </w:p>
        </w:tc>
        <w:tc>
          <w:tcPr>
            <w:tcW w:w="963" w:type="dxa"/>
            <w:vMerge w:val="restart"/>
          </w:tcPr>
          <w:p>
            <w:pPr>
              <w:pStyle w:val="TableParagraph"/>
              <w:spacing w:before="190"/>
              <w:ind w:left="247"/>
              <w:jc w:val="left"/>
              <w:rPr>
                <w:sz w:val="16"/>
              </w:rPr>
            </w:pPr>
            <w:r>
              <w:rPr>
                <w:sz w:val="16"/>
              </w:rPr>
              <w:t>幼稚部</w:t>
            </w:r>
          </w:p>
        </w:tc>
        <w:tc>
          <w:tcPr>
            <w:tcW w:w="962" w:type="dxa"/>
            <w:vMerge w:val="restart"/>
          </w:tcPr>
          <w:p>
            <w:pPr>
              <w:pStyle w:val="TableParagraph"/>
              <w:spacing w:before="190"/>
              <w:ind w:left="246"/>
              <w:jc w:val="left"/>
              <w:rPr>
                <w:sz w:val="16"/>
              </w:rPr>
            </w:pPr>
            <w:r>
              <w:rPr>
                <w:sz w:val="16"/>
              </w:rPr>
              <w:t>小学部</w:t>
            </w:r>
          </w:p>
        </w:tc>
        <w:tc>
          <w:tcPr>
            <w:tcW w:w="962" w:type="dxa"/>
            <w:vMerge w:val="restart"/>
          </w:tcPr>
          <w:p>
            <w:pPr>
              <w:pStyle w:val="TableParagraph"/>
              <w:spacing w:before="190"/>
              <w:ind w:left="246"/>
              <w:jc w:val="left"/>
              <w:rPr>
                <w:sz w:val="16"/>
              </w:rPr>
            </w:pPr>
            <w:r>
              <w:rPr>
                <w:sz w:val="16"/>
              </w:rPr>
              <w:t>中学部</w:t>
            </w:r>
          </w:p>
        </w:tc>
        <w:tc>
          <w:tcPr>
            <w:tcW w:w="2886" w:type="dxa"/>
            <w:gridSpan w:val="3"/>
          </w:tcPr>
          <w:p>
            <w:pPr>
              <w:pStyle w:val="TableParagraph"/>
              <w:tabs>
                <w:tab w:pos="1370" w:val="left" w:leader="none"/>
                <w:tab w:pos="1850" w:val="left" w:leader="none"/>
              </w:tabs>
              <w:spacing w:before="33"/>
              <w:ind w:left="889"/>
              <w:jc w:val="left"/>
              <w:rPr>
                <w:sz w:val="16"/>
              </w:rPr>
            </w:pPr>
            <w:r>
              <w:rPr>
                <w:sz w:val="16"/>
              </w:rPr>
              <w:t>高</w:t>
              <w:tab/>
              <w:t>等</w:t>
              <w:tab/>
              <w:t>部</w:t>
            </w:r>
          </w:p>
        </w:tc>
      </w:tr>
      <w:tr>
        <w:trPr>
          <w:trHeight w:val="298" w:hRule="atLeast"/>
        </w:trPr>
        <w:tc>
          <w:tcPr>
            <w:tcW w:w="962" w:type="dxa"/>
          </w:tcPr>
          <w:p>
            <w:pPr>
              <w:pStyle w:val="TableParagraph"/>
              <w:spacing w:before="39"/>
              <w:ind w:left="245"/>
              <w:jc w:val="left"/>
              <w:rPr>
                <w:sz w:val="16"/>
              </w:rPr>
            </w:pPr>
            <w:r>
              <w:rPr>
                <w:sz w:val="16"/>
              </w:rPr>
              <w:t>専攻科</w:t>
            </w:r>
          </w:p>
        </w:tc>
        <w:tc>
          <w:tcPr>
            <w:tcW w:w="962" w:type="dxa"/>
            <w:vMerge/>
            <w:tcBorders>
              <w:top w:val="nil"/>
            </w:tcBorders>
          </w:tcPr>
          <w:p>
            <w:pPr>
              <w:rPr>
                <w:sz w:val="2"/>
                <w:szCs w:val="2"/>
              </w:rPr>
            </w:pPr>
          </w:p>
        </w:tc>
        <w:tc>
          <w:tcPr>
            <w:tcW w:w="962" w:type="dxa"/>
            <w:vMerge/>
            <w:tcBorders>
              <w:top w:val="nil"/>
            </w:tcBorders>
          </w:tcPr>
          <w:p>
            <w:pPr>
              <w:rPr>
                <w:sz w:val="2"/>
                <w:szCs w:val="2"/>
              </w:rPr>
            </w:pPr>
          </w:p>
        </w:tc>
        <w:tc>
          <w:tcPr>
            <w:tcW w:w="962" w:type="dxa"/>
            <w:vMerge/>
            <w:tcBorders>
              <w:top w:val="nil"/>
            </w:tcBorders>
          </w:tcPr>
          <w:p>
            <w:pPr>
              <w:rPr>
                <w:sz w:val="2"/>
                <w:szCs w:val="2"/>
              </w:rPr>
            </w:pPr>
          </w:p>
        </w:tc>
        <w:tc>
          <w:tcPr>
            <w:tcW w:w="963" w:type="dxa"/>
            <w:vMerge/>
            <w:tcBorders>
              <w:top w:val="nil"/>
            </w:tcBorders>
          </w:tcPr>
          <w:p>
            <w:pPr>
              <w:rPr>
                <w:sz w:val="2"/>
                <w:szCs w:val="2"/>
              </w:rPr>
            </w:pPr>
          </w:p>
        </w:tc>
        <w:tc>
          <w:tcPr>
            <w:tcW w:w="962" w:type="dxa"/>
            <w:vMerge/>
            <w:tcBorders>
              <w:top w:val="nil"/>
            </w:tcBorders>
          </w:tcPr>
          <w:p>
            <w:pPr>
              <w:rPr>
                <w:sz w:val="2"/>
                <w:szCs w:val="2"/>
              </w:rPr>
            </w:pPr>
          </w:p>
        </w:tc>
        <w:tc>
          <w:tcPr>
            <w:tcW w:w="962" w:type="dxa"/>
            <w:vMerge/>
            <w:tcBorders>
              <w:top w:val="nil"/>
            </w:tcBorders>
          </w:tcPr>
          <w:p>
            <w:pPr>
              <w:rPr>
                <w:sz w:val="2"/>
                <w:szCs w:val="2"/>
              </w:rPr>
            </w:pPr>
          </w:p>
        </w:tc>
        <w:tc>
          <w:tcPr>
            <w:tcW w:w="962" w:type="dxa"/>
          </w:tcPr>
          <w:p>
            <w:pPr>
              <w:pStyle w:val="TableParagraph"/>
              <w:spacing w:before="39"/>
              <w:ind w:left="28"/>
              <w:jc w:val="center"/>
              <w:rPr>
                <w:sz w:val="16"/>
              </w:rPr>
            </w:pPr>
            <w:r>
              <w:rPr>
                <w:w w:val="99"/>
                <w:sz w:val="16"/>
              </w:rPr>
              <w:t>計</w:t>
            </w:r>
          </w:p>
        </w:tc>
        <w:tc>
          <w:tcPr>
            <w:tcW w:w="962" w:type="dxa"/>
          </w:tcPr>
          <w:p>
            <w:pPr>
              <w:pStyle w:val="TableParagraph"/>
              <w:spacing w:before="39"/>
              <w:ind w:left="247"/>
              <w:jc w:val="left"/>
              <w:rPr>
                <w:sz w:val="16"/>
              </w:rPr>
            </w:pPr>
            <w:r>
              <w:rPr>
                <w:sz w:val="16"/>
              </w:rPr>
              <w:t>本 科</w:t>
            </w:r>
          </w:p>
        </w:tc>
        <w:tc>
          <w:tcPr>
            <w:tcW w:w="962" w:type="dxa"/>
          </w:tcPr>
          <w:p>
            <w:pPr>
              <w:pStyle w:val="TableParagraph"/>
              <w:spacing w:before="39"/>
              <w:ind w:left="248"/>
              <w:jc w:val="left"/>
              <w:rPr>
                <w:sz w:val="16"/>
              </w:rPr>
            </w:pPr>
            <w:r>
              <w:rPr>
                <w:sz w:val="16"/>
              </w:rPr>
              <w:t>専攻科</w:t>
            </w:r>
          </w:p>
        </w:tc>
      </w:tr>
      <w:tr>
        <w:trPr>
          <w:trHeight w:val="1224" w:hRule="atLeast"/>
        </w:trPr>
        <w:tc>
          <w:tcPr>
            <w:tcW w:w="962" w:type="dxa"/>
            <w:tcBorders>
              <w:bottom w:val="double" w:sz="2" w:space="0" w:color="000000"/>
            </w:tcBorders>
          </w:tcPr>
          <w:p>
            <w:pPr>
              <w:pStyle w:val="TableParagraph"/>
              <w:spacing w:before="39"/>
              <w:ind w:right="10"/>
              <w:rPr>
                <w:sz w:val="16"/>
              </w:rPr>
            </w:pPr>
            <w:r>
              <w:rPr>
                <w:w w:val="130"/>
                <w:sz w:val="16"/>
              </w:rPr>
              <w:t>(3)</w:t>
            </w:r>
          </w:p>
          <w:p>
            <w:pPr>
              <w:pStyle w:val="TableParagraph"/>
              <w:spacing w:before="99"/>
              <w:ind w:right="90"/>
              <w:rPr>
                <w:sz w:val="16"/>
              </w:rPr>
            </w:pPr>
            <w:r>
              <w:rPr>
                <w:w w:val="89"/>
                <w:sz w:val="16"/>
              </w:rPr>
              <w:t>3</w:t>
            </w:r>
          </w:p>
          <w:p>
            <w:pPr>
              <w:pStyle w:val="TableParagraph"/>
              <w:spacing w:before="98"/>
              <w:ind w:right="90"/>
              <w:rPr>
                <w:sz w:val="16"/>
              </w:rPr>
            </w:pPr>
            <w:r>
              <w:rPr>
                <w:w w:val="149"/>
                <w:sz w:val="16"/>
              </w:rPr>
              <w:t>-</w:t>
            </w:r>
          </w:p>
          <w:p>
            <w:pPr>
              <w:pStyle w:val="TableParagraph"/>
              <w:spacing w:before="99"/>
              <w:ind w:right="90"/>
              <w:rPr>
                <w:sz w:val="16"/>
              </w:rPr>
            </w:pPr>
            <w:r>
              <w:rPr>
                <w:w w:val="149"/>
                <w:sz w:val="16"/>
              </w:rPr>
              <w:t>-</w:t>
            </w:r>
          </w:p>
        </w:tc>
        <w:tc>
          <w:tcPr>
            <w:tcW w:w="962" w:type="dxa"/>
            <w:tcBorders>
              <w:bottom w:val="double" w:sz="2" w:space="0" w:color="000000"/>
            </w:tcBorders>
          </w:tcPr>
          <w:p>
            <w:pPr>
              <w:pStyle w:val="TableParagraph"/>
              <w:spacing w:before="39"/>
              <w:ind w:right="9"/>
              <w:rPr>
                <w:sz w:val="16"/>
              </w:rPr>
            </w:pPr>
            <w:r>
              <w:rPr>
                <w:w w:val="110"/>
                <w:sz w:val="16"/>
              </w:rPr>
              <w:t>(1,592)</w:t>
            </w:r>
          </w:p>
          <w:p>
            <w:pPr>
              <w:pStyle w:val="TableParagraph"/>
              <w:spacing w:before="99"/>
              <w:ind w:right="88"/>
              <w:rPr>
                <w:sz w:val="16"/>
              </w:rPr>
            </w:pPr>
            <w:r>
              <w:rPr>
                <w:spacing w:val="-1"/>
                <w:w w:val="90"/>
                <w:sz w:val="16"/>
              </w:rPr>
              <w:t>46</w:t>
            </w:r>
          </w:p>
          <w:p>
            <w:pPr>
              <w:pStyle w:val="TableParagraph"/>
              <w:spacing w:before="98"/>
              <w:ind w:right="88"/>
              <w:rPr>
                <w:sz w:val="16"/>
              </w:rPr>
            </w:pPr>
            <w:r>
              <w:rPr>
                <w:spacing w:val="-1"/>
                <w:w w:val="90"/>
                <w:sz w:val="16"/>
              </w:rPr>
              <w:t>67</w:t>
            </w:r>
          </w:p>
          <w:p>
            <w:pPr>
              <w:pStyle w:val="TableParagraph"/>
              <w:spacing w:before="99"/>
              <w:ind w:right="88"/>
              <w:rPr>
                <w:sz w:val="16"/>
              </w:rPr>
            </w:pPr>
            <w:r>
              <w:rPr>
                <w:w w:val="95"/>
                <w:sz w:val="16"/>
              </w:rPr>
              <w:t>1,479</w:t>
            </w:r>
          </w:p>
        </w:tc>
        <w:tc>
          <w:tcPr>
            <w:tcW w:w="962" w:type="dxa"/>
            <w:tcBorders>
              <w:bottom w:val="double" w:sz="2" w:space="0" w:color="000000"/>
            </w:tcBorders>
          </w:tcPr>
          <w:p>
            <w:pPr>
              <w:pStyle w:val="TableParagraph"/>
              <w:spacing w:before="39"/>
              <w:ind w:right="9"/>
              <w:rPr>
                <w:sz w:val="16"/>
              </w:rPr>
            </w:pPr>
            <w:r>
              <w:rPr>
                <w:w w:val="110"/>
                <w:sz w:val="16"/>
              </w:rPr>
              <w:t>(1,032)</w:t>
            </w:r>
          </w:p>
          <w:p>
            <w:pPr>
              <w:pStyle w:val="TableParagraph"/>
              <w:spacing w:before="99"/>
              <w:ind w:right="87"/>
              <w:rPr>
                <w:sz w:val="16"/>
              </w:rPr>
            </w:pPr>
            <w:r>
              <w:rPr>
                <w:spacing w:val="-1"/>
                <w:w w:val="90"/>
                <w:sz w:val="16"/>
              </w:rPr>
              <w:t>28</w:t>
            </w:r>
          </w:p>
          <w:p>
            <w:pPr>
              <w:pStyle w:val="TableParagraph"/>
              <w:spacing w:before="98"/>
              <w:ind w:right="87"/>
              <w:rPr>
                <w:sz w:val="16"/>
              </w:rPr>
            </w:pPr>
            <w:r>
              <w:rPr>
                <w:spacing w:val="-1"/>
                <w:w w:val="90"/>
                <w:sz w:val="16"/>
              </w:rPr>
              <w:t>32</w:t>
            </w:r>
          </w:p>
          <w:p>
            <w:pPr>
              <w:pStyle w:val="TableParagraph"/>
              <w:spacing w:before="99"/>
              <w:ind w:right="87"/>
              <w:rPr>
                <w:sz w:val="16"/>
              </w:rPr>
            </w:pPr>
            <w:r>
              <w:rPr>
                <w:w w:val="85"/>
                <w:sz w:val="16"/>
              </w:rPr>
              <w:t>972</w:t>
            </w:r>
          </w:p>
        </w:tc>
        <w:tc>
          <w:tcPr>
            <w:tcW w:w="962" w:type="dxa"/>
            <w:tcBorders>
              <w:bottom w:val="double" w:sz="2" w:space="0" w:color="000000"/>
            </w:tcBorders>
          </w:tcPr>
          <w:p>
            <w:pPr>
              <w:pStyle w:val="TableParagraph"/>
              <w:spacing w:before="39"/>
              <w:ind w:right="7"/>
              <w:rPr>
                <w:sz w:val="16"/>
              </w:rPr>
            </w:pPr>
            <w:r>
              <w:rPr>
                <w:spacing w:val="-1"/>
                <w:w w:val="105"/>
                <w:sz w:val="16"/>
              </w:rPr>
              <w:t>(560)</w:t>
            </w:r>
          </w:p>
          <w:p>
            <w:pPr>
              <w:pStyle w:val="TableParagraph"/>
              <w:spacing w:before="99"/>
              <w:ind w:right="87"/>
              <w:rPr>
                <w:sz w:val="16"/>
              </w:rPr>
            </w:pPr>
            <w:r>
              <w:rPr>
                <w:spacing w:val="-1"/>
                <w:w w:val="90"/>
                <w:sz w:val="16"/>
              </w:rPr>
              <w:t>18</w:t>
            </w:r>
          </w:p>
          <w:p>
            <w:pPr>
              <w:pStyle w:val="TableParagraph"/>
              <w:spacing w:before="98"/>
              <w:ind w:right="87"/>
              <w:rPr>
                <w:sz w:val="16"/>
              </w:rPr>
            </w:pPr>
            <w:r>
              <w:rPr>
                <w:spacing w:val="-1"/>
                <w:w w:val="90"/>
                <w:sz w:val="16"/>
              </w:rPr>
              <w:t>35</w:t>
            </w:r>
          </w:p>
          <w:p>
            <w:pPr>
              <w:pStyle w:val="TableParagraph"/>
              <w:spacing w:before="99"/>
              <w:ind w:right="87"/>
              <w:rPr>
                <w:sz w:val="16"/>
              </w:rPr>
            </w:pPr>
            <w:r>
              <w:rPr>
                <w:w w:val="85"/>
                <w:sz w:val="16"/>
              </w:rPr>
              <w:t>507</w:t>
            </w:r>
          </w:p>
        </w:tc>
        <w:tc>
          <w:tcPr>
            <w:tcW w:w="963" w:type="dxa"/>
            <w:tcBorders>
              <w:bottom w:val="double" w:sz="2" w:space="0" w:color="000000"/>
            </w:tcBorders>
          </w:tcPr>
          <w:p>
            <w:pPr>
              <w:pStyle w:val="TableParagraph"/>
              <w:spacing w:before="39"/>
              <w:ind w:left="616"/>
              <w:jc w:val="left"/>
              <w:rPr>
                <w:sz w:val="16"/>
              </w:rPr>
            </w:pPr>
            <w:r>
              <w:rPr>
                <w:w w:val="110"/>
                <w:sz w:val="16"/>
              </w:rPr>
              <w:t>(13)</w:t>
            </w:r>
          </w:p>
          <w:p>
            <w:pPr>
              <w:pStyle w:val="TableParagraph"/>
              <w:spacing w:line="350" w:lineRule="auto" w:before="99"/>
              <w:ind w:left="697" w:right="87" w:firstLine="80"/>
              <w:rPr>
                <w:sz w:val="16"/>
              </w:rPr>
            </w:pPr>
            <w:r>
              <w:rPr>
                <w:w w:val="130"/>
                <w:sz w:val="16"/>
              </w:rPr>
              <w:t>- </w:t>
            </w:r>
            <w:r>
              <w:rPr>
                <w:w w:val="85"/>
                <w:sz w:val="16"/>
              </w:rPr>
              <w:t>13</w:t>
            </w:r>
          </w:p>
          <w:p>
            <w:pPr>
              <w:pStyle w:val="TableParagraph"/>
              <w:ind w:right="88"/>
              <w:rPr>
                <w:sz w:val="16"/>
              </w:rPr>
            </w:pPr>
            <w:r>
              <w:rPr>
                <w:w w:val="149"/>
                <w:sz w:val="16"/>
              </w:rPr>
              <w:t>-</w:t>
            </w:r>
          </w:p>
        </w:tc>
        <w:tc>
          <w:tcPr>
            <w:tcW w:w="962" w:type="dxa"/>
            <w:tcBorders>
              <w:bottom w:val="double" w:sz="2" w:space="0" w:color="000000"/>
            </w:tcBorders>
          </w:tcPr>
          <w:p>
            <w:pPr>
              <w:pStyle w:val="TableParagraph"/>
              <w:spacing w:before="39"/>
              <w:ind w:right="7"/>
              <w:rPr>
                <w:sz w:val="16"/>
              </w:rPr>
            </w:pPr>
            <w:r>
              <w:rPr>
                <w:spacing w:val="-1"/>
                <w:w w:val="105"/>
                <w:sz w:val="16"/>
              </w:rPr>
              <w:t>(554)</w:t>
            </w:r>
          </w:p>
          <w:p>
            <w:pPr>
              <w:pStyle w:val="TableParagraph"/>
              <w:spacing w:before="99"/>
              <w:ind w:right="87"/>
              <w:rPr>
                <w:sz w:val="16"/>
              </w:rPr>
            </w:pPr>
            <w:r>
              <w:rPr>
                <w:spacing w:val="-1"/>
                <w:w w:val="90"/>
                <w:sz w:val="16"/>
              </w:rPr>
              <w:t>10</w:t>
            </w:r>
          </w:p>
          <w:p>
            <w:pPr>
              <w:pStyle w:val="TableParagraph"/>
              <w:spacing w:before="98"/>
              <w:ind w:right="87"/>
              <w:rPr>
                <w:sz w:val="16"/>
              </w:rPr>
            </w:pPr>
            <w:r>
              <w:rPr>
                <w:spacing w:val="-1"/>
                <w:w w:val="90"/>
                <w:sz w:val="16"/>
              </w:rPr>
              <w:t>18</w:t>
            </w:r>
          </w:p>
          <w:p>
            <w:pPr>
              <w:pStyle w:val="TableParagraph"/>
              <w:spacing w:before="99"/>
              <w:ind w:right="87"/>
              <w:rPr>
                <w:sz w:val="16"/>
              </w:rPr>
            </w:pPr>
            <w:r>
              <w:rPr>
                <w:w w:val="85"/>
                <w:sz w:val="16"/>
              </w:rPr>
              <w:t>526</w:t>
            </w:r>
          </w:p>
        </w:tc>
        <w:tc>
          <w:tcPr>
            <w:tcW w:w="962" w:type="dxa"/>
            <w:tcBorders>
              <w:bottom w:val="double" w:sz="2" w:space="0" w:color="000000"/>
            </w:tcBorders>
          </w:tcPr>
          <w:p>
            <w:pPr>
              <w:pStyle w:val="TableParagraph"/>
              <w:spacing w:before="39"/>
              <w:ind w:right="6"/>
              <w:rPr>
                <w:sz w:val="16"/>
              </w:rPr>
            </w:pPr>
            <w:r>
              <w:rPr>
                <w:w w:val="105"/>
                <w:sz w:val="16"/>
              </w:rPr>
              <w:t>(360)</w:t>
            </w:r>
          </w:p>
          <w:p>
            <w:pPr>
              <w:pStyle w:val="TableParagraph"/>
              <w:spacing w:before="99"/>
              <w:ind w:right="87"/>
              <w:rPr>
                <w:sz w:val="16"/>
              </w:rPr>
            </w:pPr>
            <w:r>
              <w:rPr>
                <w:spacing w:val="-1"/>
                <w:w w:val="90"/>
                <w:sz w:val="16"/>
              </w:rPr>
              <w:t>11</w:t>
            </w:r>
          </w:p>
          <w:p>
            <w:pPr>
              <w:pStyle w:val="TableParagraph"/>
              <w:spacing w:before="98"/>
              <w:ind w:right="87"/>
              <w:rPr>
                <w:sz w:val="16"/>
              </w:rPr>
            </w:pPr>
            <w:r>
              <w:rPr>
                <w:spacing w:val="-1"/>
                <w:w w:val="90"/>
                <w:sz w:val="16"/>
              </w:rPr>
              <w:t>20</w:t>
            </w:r>
          </w:p>
          <w:p>
            <w:pPr>
              <w:pStyle w:val="TableParagraph"/>
              <w:spacing w:before="99"/>
              <w:ind w:right="87"/>
              <w:rPr>
                <w:sz w:val="16"/>
              </w:rPr>
            </w:pPr>
            <w:r>
              <w:rPr>
                <w:w w:val="85"/>
                <w:sz w:val="16"/>
              </w:rPr>
              <w:t>329</w:t>
            </w:r>
          </w:p>
        </w:tc>
        <w:tc>
          <w:tcPr>
            <w:tcW w:w="962" w:type="dxa"/>
            <w:tcBorders>
              <w:bottom w:val="double" w:sz="2" w:space="0" w:color="000000"/>
            </w:tcBorders>
          </w:tcPr>
          <w:p>
            <w:pPr>
              <w:pStyle w:val="TableParagraph"/>
              <w:spacing w:before="39"/>
              <w:ind w:right="6"/>
              <w:rPr>
                <w:sz w:val="16"/>
              </w:rPr>
            </w:pPr>
            <w:r>
              <w:rPr>
                <w:w w:val="110"/>
                <w:sz w:val="16"/>
              </w:rPr>
              <w:t>(665)</w:t>
            </w:r>
          </w:p>
          <w:p>
            <w:pPr>
              <w:pStyle w:val="TableParagraph"/>
              <w:spacing w:before="99"/>
              <w:ind w:right="86"/>
              <w:rPr>
                <w:sz w:val="16"/>
              </w:rPr>
            </w:pPr>
            <w:r>
              <w:rPr>
                <w:spacing w:val="-1"/>
                <w:w w:val="90"/>
                <w:sz w:val="16"/>
              </w:rPr>
              <w:t>25</w:t>
            </w:r>
          </w:p>
          <w:p>
            <w:pPr>
              <w:pStyle w:val="TableParagraph"/>
              <w:spacing w:before="98"/>
              <w:ind w:right="86"/>
              <w:rPr>
                <w:sz w:val="16"/>
              </w:rPr>
            </w:pPr>
            <w:r>
              <w:rPr>
                <w:spacing w:val="-1"/>
                <w:w w:val="90"/>
                <w:sz w:val="16"/>
              </w:rPr>
              <w:t>16</w:t>
            </w:r>
          </w:p>
          <w:p>
            <w:pPr>
              <w:pStyle w:val="TableParagraph"/>
              <w:spacing w:before="99"/>
              <w:ind w:right="86"/>
              <w:rPr>
                <w:sz w:val="16"/>
              </w:rPr>
            </w:pPr>
            <w:r>
              <w:rPr>
                <w:w w:val="85"/>
                <w:sz w:val="16"/>
              </w:rPr>
              <w:t>624</w:t>
            </w:r>
          </w:p>
        </w:tc>
        <w:tc>
          <w:tcPr>
            <w:tcW w:w="962" w:type="dxa"/>
            <w:tcBorders>
              <w:bottom w:val="double" w:sz="2" w:space="0" w:color="000000"/>
            </w:tcBorders>
          </w:tcPr>
          <w:p>
            <w:pPr>
              <w:pStyle w:val="TableParagraph"/>
              <w:spacing w:before="39"/>
              <w:ind w:right="6"/>
              <w:rPr>
                <w:sz w:val="16"/>
              </w:rPr>
            </w:pPr>
            <w:r>
              <w:rPr>
                <w:w w:val="110"/>
                <w:sz w:val="16"/>
              </w:rPr>
              <w:t>(655)</w:t>
            </w:r>
          </w:p>
          <w:p>
            <w:pPr>
              <w:pStyle w:val="TableParagraph"/>
              <w:spacing w:before="99"/>
              <w:ind w:right="86"/>
              <w:rPr>
                <w:sz w:val="16"/>
              </w:rPr>
            </w:pPr>
            <w:r>
              <w:rPr>
                <w:spacing w:val="-1"/>
                <w:w w:val="90"/>
                <w:sz w:val="16"/>
              </w:rPr>
              <w:t>15</w:t>
            </w:r>
          </w:p>
          <w:p>
            <w:pPr>
              <w:pStyle w:val="TableParagraph"/>
              <w:spacing w:before="98"/>
              <w:ind w:right="86"/>
              <w:rPr>
                <w:sz w:val="16"/>
              </w:rPr>
            </w:pPr>
            <w:r>
              <w:rPr>
                <w:spacing w:val="-1"/>
                <w:w w:val="90"/>
                <w:sz w:val="16"/>
              </w:rPr>
              <w:t>16</w:t>
            </w:r>
          </w:p>
          <w:p>
            <w:pPr>
              <w:pStyle w:val="TableParagraph"/>
              <w:spacing w:before="99"/>
              <w:ind w:right="86"/>
              <w:rPr>
                <w:sz w:val="16"/>
              </w:rPr>
            </w:pPr>
            <w:r>
              <w:rPr>
                <w:w w:val="85"/>
                <w:sz w:val="16"/>
              </w:rPr>
              <w:t>624</w:t>
            </w:r>
          </w:p>
        </w:tc>
        <w:tc>
          <w:tcPr>
            <w:tcW w:w="962" w:type="dxa"/>
            <w:tcBorders>
              <w:bottom w:val="double" w:sz="2" w:space="0" w:color="000000"/>
            </w:tcBorders>
          </w:tcPr>
          <w:p>
            <w:pPr>
              <w:pStyle w:val="TableParagraph"/>
              <w:spacing w:before="39"/>
              <w:ind w:right="5"/>
              <w:rPr>
                <w:sz w:val="16"/>
              </w:rPr>
            </w:pPr>
            <w:r>
              <w:rPr>
                <w:w w:val="115"/>
                <w:sz w:val="16"/>
              </w:rPr>
              <w:t>(10)</w:t>
            </w:r>
          </w:p>
          <w:p>
            <w:pPr>
              <w:pStyle w:val="TableParagraph"/>
              <w:spacing w:before="99"/>
              <w:ind w:right="85"/>
              <w:rPr>
                <w:sz w:val="16"/>
              </w:rPr>
            </w:pPr>
            <w:r>
              <w:rPr>
                <w:w w:val="85"/>
                <w:sz w:val="16"/>
              </w:rPr>
              <w:t>10</w:t>
            </w:r>
          </w:p>
          <w:p>
            <w:pPr>
              <w:pStyle w:val="TableParagraph"/>
              <w:spacing w:before="98"/>
              <w:ind w:right="86"/>
              <w:rPr>
                <w:sz w:val="16"/>
              </w:rPr>
            </w:pPr>
            <w:r>
              <w:rPr>
                <w:w w:val="149"/>
                <w:sz w:val="16"/>
              </w:rPr>
              <w:t>-</w:t>
            </w:r>
          </w:p>
          <w:p>
            <w:pPr>
              <w:pStyle w:val="TableParagraph"/>
              <w:spacing w:before="99"/>
              <w:ind w:right="86"/>
              <w:rPr>
                <w:sz w:val="16"/>
              </w:rPr>
            </w:pPr>
            <w:r>
              <w:rPr>
                <w:w w:val="149"/>
                <w:sz w:val="16"/>
              </w:rPr>
              <w:t>-</w:t>
            </w:r>
          </w:p>
        </w:tc>
      </w:tr>
      <w:tr>
        <w:trPr>
          <w:trHeight w:val="282" w:hRule="atLeast"/>
        </w:trPr>
        <w:tc>
          <w:tcPr>
            <w:tcW w:w="962" w:type="dxa"/>
            <w:tcBorders>
              <w:top w:val="double" w:sz="2" w:space="0" w:color="000000"/>
            </w:tcBorders>
          </w:tcPr>
          <w:p>
            <w:pPr>
              <w:pStyle w:val="TableParagraph"/>
              <w:spacing w:before="23"/>
              <w:ind w:right="93"/>
              <w:rPr>
                <w:sz w:val="16"/>
              </w:rPr>
            </w:pPr>
            <w:r>
              <w:rPr>
                <w:w w:val="89"/>
                <w:sz w:val="16"/>
              </w:rPr>
              <w:t>3</w:t>
            </w:r>
          </w:p>
        </w:tc>
        <w:tc>
          <w:tcPr>
            <w:tcW w:w="962" w:type="dxa"/>
            <w:tcBorders>
              <w:top w:val="double" w:sz="2" w:space="0" w:color="000000"/>
            </w:tcBorders>
          </w:tcPr>
          <w:p>
            <w:pPr>
              <w:pStyle w:val="TableParagraph"/>
              <w:spacing w:before="23"/>
              <w:ind w:left="446"/>
              <w:jc w:val="left"/>
              <w:rPr>
                <w:sz w:val="16"/>
              </w:rPr>
            </w:pPr>
            <w:r>
              <w:rPr>
                <w:sz w:val="16"/>
              </w:rPr>
              <w:t>1,636</w:t>
            </w:r>
          </w:p>
        </w:tc>
        <w:tc>
          <w:tcPr>
            <w:tcW w:w="962" w:type="dxa"/>
            <w:tcBorders>
              <w:top w:val="double" w:sz="2" w:space="0" w:color="000000"/>
            </w:tcBorders>
          </w:tcPr>
          <w:p>
            <w:pPr>
              <w:pStyle w:val="TableParagraph"/>
              <w:spacing w:before="23"/>
              <w:ind w:left="446"/>
              <w:jc w:val="left"/>
              <w:rPr>
                <w:sz w:val="16"/>
              </w:rPr>
            </w:pPr>
            <w:r>
              <w:rPr>
                <w:sz w:val="16"/>
              </w:rPr>
              <w:t>1,060</w:t>
            </w:r>
          </w:p>
        </w:tc>
        <w:tc>
          <w:tcPr>
            <w:tcW w:w="962" w:type="dxa"/>
            <w:tcBorders>
              <w:top w:val="double" w:sz="2" w:space="0" w:color="000000"/>
            </w:tcBorders>
          </w:tcPr>
          <w:p>
            <w:pPr>
              <w:pStyle w:val="TableParagraph"/>
              <w:spacing w:before="23"/>
              <w:ind w:left="611"/>
              <w:jc w:val="left"/>
              <w:rPr>
                <w:sz w:val="16"/>
              </w:rPr>
            </w:pPr>
            <w:r>
              <w:rPr>
                <w:sz w:val="16"/>
              </w:rPr>
              <w:t>576</w:t>
            </w:r>
          </w:p>
        </w:tc>
        <w:tc>
          <w:tcPr>
            <w:tcW w:w="963" w:type="dxa"/>
            <w:tcBorders>
              <w:top w:val="double" w:sz="2" w:space="0" w:color="000000"/>
            </w:tcBorders>
          </w:tcPr>
          <w:p>
            <w:pPr>
              <w:pStyle w:val="TableParagraph"/>
              <w:spacing w:before="23"/>
              <w:ind w:right="89"/>
              <w:rPr>
                <w:sz w:val="16"/>
              </w:rPr>
            </w:pPr>
            <w:r>
              <w:rPr>
                <w:w w:val="90"/>
                <w:sz w:val="16"/>
              </w:rPr>
              <w:t>10</w:t>
            </w:r>
          </w:p>
        </w:tc>
        <w:tc>
          <w:tcPr>
            <w:tcW w:w="962" w:type="dxa"/>
            <w:tcBorders>
              <w:top w:val="double" w:sz="2" w:space="0" w:color="000000"/>
            </w:tcBorders>
          </w:tcPr>
          <w:p>
            <w:pPr>
              <w:pStyle w:val="TableParagraph"/>
              <w:spacing w:before="23"/>
              <w:ind w:left="611"/>
              <w:jc w:val="left"/>
              <w:rPr>
                <w:sz w:val="16"/>
              </w:rPr>
            </w:pPr>
            <w:r>
              <w:rPr>
                <w:sz w:val="16"/>
              </w:rPr>
              <w:t>582</w:t>
            </w:r>
          </w:p>
        </w:tc>
        <w:tc>
          <w:tcPr>
            <w:tcW w:w="962" w:type="dxa"/>
            <w:tcBorders>
              <w:top w:val="double" w:sz="2" w:space="0" w:color="000000"/>
            </w:tcBorders>
          </w:tcPr>
          <w:p>
            <w:pPr>
              <w:pStyle w:val="TableParagraph"/>
              <w:spacing w:before="23"/>
              <w:ind w:left="611"/>
              <w:jc w:val="left"/>
              <w:rPr>
                <w:sz w:val="16"/>
              </w:rPr>
            </w:pPr>
            <w:r>
              <w:rPr>
                <w:sz w:val="16"/>
              </w:rPr>
              <w:t>406</w:t>
            </w:r>
          </w:p>
        </w:tc>
        <w:tc>
          <w:tcPr>
            <w:tcW w:w="962" w:type="dxa"/>
            <w:tcBorders>
              <w:top w:val="double" w:sz="2" w:space="0" w:color="000000"/>
            </w:tcBorders>
          </w:tcPr>
          <w:p>
            <w:pPr>
              <w:pStyle w:val="TableParagraph"/>
              <w:spacing w:before="23"/>
              <w:ind w:left="612"/>
              <w:jc w:val="left"/>
              <w:rPr>
                <w:sz w:val="16"/>
              </w:rPr>
            </w:pPr>
            <w:r>
              <w:rPr>
                <w:sz w:val="16"/>
              </w:rPr>
              <w:t>638</w:t>
            </w:r>
          </w:p>
        </w:tc>
        <w:tc>
          <w:tcPr>
            <w:tcW w:w="962" w:type="dxa"/>
            <w:tcBorders>
              <w:top w:val="double" w:sz="2" w:space="0" w:color="000000"/>
            </w:tcBorders>
          </w:tcPr>
          <w:p>
            <w:pPr>
              <w:pStyle w:val="TableParagraph"/>
              <w:spacing w:before="23"/>
              <w:ind w:left="612"/>
              <w:jc w:val="left"/>
              <w:rPr>
                <w:sz w:val="16"/>
              </w:rPr>
            </w:pPr>
            <w:r>
              <w:rPr>
                <w:sz w:val="16"/>
              </w:rPr>
              <w:t>629</w:t>
            </w:r>
          </w:p>
        </w:tc>
        <w:tc>
          <w:tcPr>
            <w:tcW w:w="962" w:type="dxa"/>
            <w:tcBorders>
              <w:top w:val="double" w:sz="2" w:space="0" w:color="000000"/>
            </w:tcBorders>
          </w:tcPr>
          <w:p>
            <w:pPr>
              <w:pStyle w:val="TableParagraph"/>
              <w:spacing w:before="23"/>
              <w:ind w:right="89"/>
              <w:rPr>
                <w:sz w:val="16"/>
              </w:rPr>
            </w:pPr>
            <w:r>
              <w:rPr>
                <w:w w:val="89"/>
                <w:sz w:val="16"/>
              </w:rPr>
              <w:t>9</w:t>
            </w:r>
          </w:p>
        </w:tc>
      </w:tr>
      <w:tr>
        <w:trPr>
          <w:trHeight w:val="2177" w:hRule="atLeast"/>
        </w:trPr>
        <w:tc>
          <w:tcPr>
            <w:tcW w:w="962" w:type="dxa"/>
          </w:tcPr>
          <w:p>
            <w:pPr>
              <w:pStyle w:val="TableParagraph"/>
              <w:spacing w:before="39"/>
              <w:ind w:right="90"/>
              <w:rPr>
                <w:sz w:val="16"/>
              </w:rPr>
            </w:pPr>
            <w:r>
              <w:rPr>
                <w:w w:val="89"/>
                <w:sz w:val="16"/>
              </w:rPr>
              <w:t>3</w:t>
            </w:r>
          </w:p>
          <w:p>
            <w:pPr>
              <w:pStyle w:val="TableParagraph"/>
              <w:spacing w:before="99"/>
              <w:ind w:right="90"/>
              <w:rPr>
                <w:sz w:val="16"/>
              </w:rPr>
            </w:pPr>
            <w:r>
              <w:rPr>
                <w:w w:val="149"/>
                <w:sz w:val="16"/>
              </w:rPr>
              <w:t>-</w:t>
            </w:r>
          </w:p>
          <w:p>
            <w:pPr>
              <w:pStyle w:val="TableParagraph"/>
              <w:spacing w:before="98"/>
              <w:ind w:right="90"/>
              <w:rPr>
                <w:sz w:val="16"/>
              </w:rPr>
            </w:pPr>
            <w:r>
              <w:rPr>
                <w:w w:val="149"/>
                <w:sz w:val="16"/>
              </w:rPr>
              <w:t>-</w:t>
            </w:r>
          </w:p>
          <w:p>
            <w:pPr>
              <w:pStyle w:val="TableParagraph"/>
              <w:spacing w:before="99"/>
              <w:ind w:right="90"/>
              <w:rPr>
                <w:sz w:val="16"/>
              </w:rPr>
            </w:pPr>
            <w:r>
              <w:rPr>
                <w:w w:val="149"/>
                <w:sz w:val="16"/>
              </w:rPr>
              <w:t>-</w:t>
            </w:r>
          </w:p>
          <w:p>
            <w:pPr>
              <w:pStyle w:val="TableParagraph"/>
              <w:spacing w:before="99"/>
              <w:ind w:right="90"/>
              <w:rPr>
                <w:sz w:val="16"/>
              </w:rPr>
            </w:pPr>
            <w:r>
              <w:rPr>
                <w:w w:val="149"/>
                <w:sz w:val="16"/>
              </w:rPr>
              <w:t>-</w:t>
            </w:r>
          </w:p>
          <w:p>
            <w:pPr>
              <w:pStyle w:val="TableParagraph"/>
              <w:spacing w:before="99"/>
              <w:ind w:right="90"/>
              <w:rPr>
                <w:sz w:val="16"/>
              </w:rPr>
            </w:pPr>
            <w:r>
              <w:rPr>
                <w:w w:val="149"/>
                <w:sz w:val="16"/>
              </w:rPr>
              <w:t>-</w:t>
            </w:r>
          </w:p>
          <w:p>
            <w:pPr>
              <w:pStyle w:val="TableParagraph"/>
              <w:spacing w:before="99"/>
              <w:ind w:right="90"/>
              <w:rPr>
                <w:sz w:val="16"/>
              </w:rPr>
            </w:pPr>
            <w:r>
              <w:rPr>
                <w:w w:val="149"/>
                <w:sz w:val="16"/>
              </w:rPr>
              <w:t>-</w:t>
            </w:r>
          </w:p>
        </w:tc>
        <w:tc>
          <w:tcPr>
            <w:tcW w:w="962" w:type="dxa"/>
          </w:tcPr>
          <w:p>
            <w:pPr>
              <w:pStyle w:val="TableParagraph"/>
              <w:spacing w:before="39"/>
              <w:ind w:right="88"/>
              <w:rPr>
                <w:sz w:val="16"/>
              </w:rPr>
            </w:pPr>
            <w:r>
              <w:rPr>
                <w:w w:val="85"/>
                <w:sz w:val="16"/>
              </w:rPr>
              <w:t>568</w:t>
            </w:r>
          </w:p>
          <w:p>
            <w:pPr>
              <w:pStyle w:val="TableParagraph"/>
              <w:spacing w:before="99"/>
              <w:ind w:right="88"/>
              <w:rPr>
                <w:sz w:val="16"/>
              </w:rPr>
            </w:pPr>
            <w:r>
              <w:rPr>
                <w:w w:val="85"/>
                <w:sz w:val="16"/>
              </w:rPr>
              <w:t>230</w:t>
            </w:r>
          </w:p>
          <w:p>
            <w:pPr>
              <w:pStyle w:val="TableParagraph"/>
              <w:spacing w:before="98"/>
              <w:ind w:right="88"/>
              <w:rPr>
                <w:sz w:val="16"/>
              </w:rPr>
            </w:pPr>
            <w:r>
              <w:rPr>
                <w:w w:val="85"/>
                <w:sz w:val="16"/>
              </w:rPr>
              <w:t>485</w:t>
            </w:r>
          </w:p>
          <w:p>
            <w:pPr>
              <w:pStyle w:val="TableParagraph"/>
              <w:spacing w:before="99"/>
              <w:ind w:right="89"/>
              <w:rPr>
                <w:sz w:val="16"/>
              </w:rPr>
            </w:pPr>
            <w:r>
              <w:rPr>
                <w:spacing w:val="-1"/>
                <w:w w:val="90"/>
                <w:sz w:val="16"/>
              </w:rPr>
              <w:t>64</w:t>
            </w:r>
          </w:p>
          <w:p>
            <w:pPr>
              <w:pStyle w:val="TableParagraph"/>
              <w:spacing w:before="99"/>
              <w:ind w:right="89"/>
              <w:rPr>
                <w:sz w:val="16"/>
              </w:rPr>
            </w:pPr>
            <w:r>
              <w:rPr>
                <w:spacing w:val="-1"/>
                <w:w w:val="90"/>
                <w:sz w:val="16"/>
              </w:rPr>
              <w:t>72</w:t>
            </w:r>
          </w:p>
          <w:p>
            <w:pPr>
              <w:pStyle w:val="TableParagraph"/>
              <w:spacing w:before="99"/>
              <w:ind w:right="89"/>
              <w:rPr>
                <w:sz w:val="16"/>
              </w:rPr>
            </w:pPr>
            <w:r>
              <w:rPr>
                <w:spacing w:val="-1"/>
                <w:w w:val="90"/>
                <w:sz w:val="16"/>
              </w:rPr>
              <w:t>84</w:t>
            </w:r>
          </w:p>
          <w:p>
            <w:pPr>
              <w:pStyle w:val="TableParagraph"/>
              <w:spacing w:before="99"/>
              <w:ind w:right="88"/>
              <w:rPr>
                <w:sz w:val="16"/>
              </w:rPr>
            </w:pPr>
            <w:r>
              <w:rPr>
                <w:w w:val="85"/>
                <w:sz w:val="16"/>
              </w:rPr>
              <w:t>133</w:t>
            </w:r>
          </w:p>
        </w:tc>
        <w:tc>
          <w:tcPr>
            <w:tcW w:w="962" w:type="dxa"/>
          </w:tcPr>
          <w:p>
            <w:pPr>
              <w:pStyle w:val="TableParagraph"/>
              <w:spacing w:before="39"/>
              <w:ind w:right="87"/>
              <w:rPr>
                <w:sz w:val="16"/>
              </w:rPr>
            </w:pPr>
            <w:r>
              <w:rPr>
                <w:w w:val="85"/>
                <w:sz w:val="16"/>
              </w:rPr>
              <w:t>355</w:t>
            </w:r>
          </w:p>
          <w:p>
            <w:pPr>
              <w:pStyle w:val="TableParagraph"/>
              <w:spacing w:before="99"/>
              <w:ind w:right="87"/>
              <w:rPr>
                <w:sz w:val="16"/>
              </w:rPr>
            </w:pPr>
            <w:r>
              <w:rPr>
                <w:w w:val="85"/>
                <w:sz w:val="16"/>
              </w:rPr>
              <w:t>164</w:t>
            </w:r>
          </w:p>
          <w:p>
            <w:pPr>
              <w:pStyle w:val="TableParagraph"/>
              <w:spacing w:before="98"/>
              <w:ind w:right="87"/>
              <w:rPr>
                <w:sz w:val="16"/>
              </w:rPr>
            </w:pPr>
            <w:r>
              <w:rPr>
                <w:w w:val="85"/>
                <w:sz w:val="16"/>
              </w:rPr>
              <w:t>281</w:t>
            </w:r>
          </w:p>
          <w:p>
            <w:pPr>
              <w:pStyle w:val="TableParagraph"/>
              <w:spacing w:before="99"/>
              <w:ind w:right="87"/>
              <w:rPr>
                <w:sz w:val="16"/>
              </w:rPr>
            </w:pPr>
            <w:r>
              <w:rPr>
                <w:spacing w:val="-1"/>
                <w:w w:val="90"/>
                <w:sz w:val="16"/>
              </w:rPr>
              <w:t>50</w:t>
            </w:r>
          </w:p>
          <w:p>
            <w:pPr>
              <w:pStyle w:val="TableParagraph"/>
              <w:spacing w:before="99"/>
              <w:ind w:right="87"/>
              <w:rPr>
                <w:sz w:val="16"/>
              </w:rPr>
            </w:pPr>
            <w:r>
              <w:rPr>
                <w:spacing w:val="-1"/>
                <w:w w:val="90"/>
                <w:sz w:val="16"/>
              </w:rPr>
              <w:t>51</w:t>
            </w:r>
          </w:p>
          <w:p>
            <w:pPr>
              <w:pStyle w:val="TableParagraph"/>
              <w:spacing w:before="99"/>
              <w:ind w:right="87"/>
              <w:rPr>
                <w:sz w:val="16"/>
              </w:rPr>
            </w:pPr>
            <w:r>
              <w:rPr>
                <w:spacing w:val="-1"/>
                <w:w w:val="90"/>
                <w:sz w:val="16"/>
              </w:rPr>
              <w:t>62</w:t>
            </w:r>
          </w:p>
          <w:p>
            <w:pPr>
              <w:pStyle w:val="TableParagraph"/>
              <w:spacing w:before="99"/>
              <w:ind w:right="87"/>
              <w:rPr>
                <w:sz w:val="16"/>
              </w:rPr>
            </w:pPr>
            <w:r>
              <w:rPr>
                <w:spacing w:val="-1"/>
                <w:w w:val="90"/>
                <w:sz w:val="16"/>
              </w:rPr>
              <w:t>97</w:t>
            </w:r>
          </w:p>
        </w:tc>
        <w:tc>
          <w:tcPr>
            <w:tcW w:w="962" w:type="dxa"/>
          </w:tcPr>
          <w:p>
            <w:pPr>
              <w:pStyle w:val="TableParagraph"/>
              <w:spacing w:before="39"/>
              <w:ind w:right="87"/>
              <w:rPr>
                <w:sz w:val="16"/>
              </w:rPr>
            </w:pPr>
            <w:r>
              <w:rPr>
                <w:w w:val="85"/>
                <w:sz w:val="16"/>
              </w:rPr>
              <w:t>213</w:t>
            </w:r>
          </w:p>
          <w:p>
            <w:pPr>
              <w:pStyle w:val="TableParagraph"/>
              <w:spacing w:before="99"/>
              <w:ind w:right="87"/>
              <w:rPr>
                <w:sz w:val="16"/>
              </w:rPr>
            </w:pPr>
            <w:r>
              <w:rPr>
                <w:spacing w:val="-1"/>
                <w:w w:val="90"/>
                <w:sz w:val="16"/>
              </w:rPr>
              <w:t>66</w:t>
            </w:r>
          </w:p>
          <w:p>
            <w:pPr>
              <w:pStyle w:val="TableParagraph"/>
              <w:spacing w:before="98"/>
              <w:ind w:right="87"/>
              <w:rPr>
                <w:sz w:val="16"/>
              </w:rPr>
            </w:pPr>
            <w:r>
              <w:rPr>
                <w:w w:val="85"/>
                <w:sz w:val="16"/>
              </w:rPr>
              <w:t>204</w:t>
            </w:r>
          </w:p>
          <w:p>
            <w:pPr>
              <w:pStyle w:val="TableParagraph"/>
              <w:spacing w:before="99"/>
              <w:ind w:right="87"/>
              <w:rPr>
                <w:sz w:val="16"/>
              </w:rPr>
            </w:pPr>
            <w:r>
              <w:rPr>
                <w:spacing w:val="-1"/>
                <w:w w:val="90"/>
                <w:sz w:val="16"/>
              </w:rPr>
              <w:t>14</w:t>
            </w:r>
          </w:p>
          <w:p>
            <w:pPr>
              <w:pStyle w:val="TableParagraph"/>
              <w:spacing w:before="99"/>
              <w:ind w:right="87"/>
              <w:rPr>
                <w:sz w:val="16"/>
              </w:rPr>
            </w:pPr>
            <w:r>
              <w:rPr>
                <w:spacing w:val="-1"/>
                <w:w w:val="90"/>
                <w:sz w:val="16"/>
              </w:rPr>
              <w:t>21</w:t>
            </w:r>
          </w:p>
          <w:p>
            <w:pPr>
              <w:pStyle w:val="TableParagraph"/>
              <w:spacing w:before="99"/>
              <w:ind w:right="87"/>
              <w:rPr>
                <w:sz w:val="16"/>
              </w:rPr>
            </w:pPr>
            <w:r>
              <w:rPr>
                <w:spacing w:val="-1"/>
                <w:w w:val="90"/>
                <w:sz w:val="16"/>
              </w:rPr>
              <w:t>22</w:t>
            </w:r>
          </w:p>
          <w:p>
            <w:pPr>
              <w:pStyle w:val="TableParagraph"/>
              <w:spacing w:before="99"/>
              <w:ind w:right="87"/>
              <w:rPr>
                <w:sz w:val="16"/>
              </w:rPr>
            </w:pPr>
            <w:r>
              <w:rPr>
                <w:spacing w:val="-1"/>
                <w:w w:val="90"/>
                <w:sz w:val="16"/>
              </w:rPr>
              <w:t>36</w:t>
            </w:r>
          </w:p>
        </w:tc>
        <w:tc>
          <w:tcPr>
            <w:tcW w:w="963" w:type="dxa"/>
          </w:tcPr>
          <w:p>
            <w:pPr>
              <w:pStyle w:val="TableParagraph"/>
              <w:spacing w:before="39"/>
              <w:ind w:right="88"/>
              <w:rPr>
                <w:sz w:val="16"/>
              </w:rPr>
            </w:pPr>
            <w:r>
              <w:rPr>
                <w:w w:val="89"/>
                <w:sz w:val="16"/>
              </w:rPr>
              <w:t>4</w:t>
            </w:r>
          </w:p>
          <w:p>
            <w:pPr>
              <w:pStyle w:val="TableParagraph"/>
              <w:spacing w:before="99"/>
              <w:ind w:right="88"/>
              <w:rPr>
                <w:sz w:val="16"/>
              </w:rPr>
            </w:pPr>
            <w:r>
              <w:rPr>
                <w:w w:val="89"/>
                <w:sz w:val="16"/>
              </w:rPr>
              <w:t>1</w:t>
            </w:r>
          </w:p>
          <w:p>
            <w:pPr>
              <w:pStyle w:val="TableParagraph"/>
              <w:spacing w:before="98"/>
              <w:ind w:right="88"/>
              <w:rPr>
                <w:sz w:val="16"/>
              </w:rPr>
            </w:pPr>
            <w:r>
              <w:rPr>
                <w:w w:val="89"/>
                <w:sz w:val="16"/>
              </w:rPr>
              <w:t>5</w:t>
            </w:r>
          </w:p>
          <w:p>
            <w:pPr>
              <w:pStyle w:val="TableParagraph"/>
              <w:spacing w:before="99"/>
              <w:ind w:right="88"/>
              <w:rPr>
                <w:sz w:val="16"/>
              </w:rPr>
            </w:pPr>
            <w:r>
              <w:rPr>
                <w:w w:val="149"/>
                <w:sz w:val="16"/>
              </w:rPr>
              <w:t>-</w:t>
            </w:r>
          </w:p>
          <w:p>
            <w:pPr>
              <w:pStyle w:val="TableParagraph"/>
              <w:spacing w:before="99"/>
              <w:ind w:right="88"/>
              <w:rPr>
                <w:sz w:val="16"/>
              </w:rPr>
            </w:pPr>
            <w:r>
              <w:rPr>
                <w:w w:val="149"/>
                <w:sz w:val="16"/>
              </w:rPr>
              <w:t>-</w:t>
            </w:r>
          </w:p>
          <w:p>
            <w:pPr>
              <w:pStyle w:val="TableParagraph"/>
              <w:spacing w:before="99"/>
              <w:ind w:right="88"/>
              <w:rPr>
                <w:sz w:val="16"/>
              </w:rPr>
            </w:pPr>
            <w:r>
              <w:rPr>
                <w:w w:val="149"/>
                <w:sz w:val="16"/>
              </w:rPr>
              <w:t>-</w:t>
            </w:r>
          </w:p>
          <w:p>
            <w:pPr>
              <w:pStyle w:val="TableParagraph"/>
              <w:spacing w:before="99"/>
              <w:ind w:right="88"/>
              <w:rPr>
                <w:sz w:val="16"/>
              </w:rPr>
            </w:pPr>
            <w:r>
              <w:rPr>
                <w:w w:val="149"/>
                <w:sz w:val="16"/>
              </w:rPr>
              <w:t>-</w:t>
            </w:r>
          </w:p>
        </w:tc>
        <w:tc>
          <w:tcPr>
            <w:tcW w:w="962" w:type="dxa"/>
          </w:tcPr>
          <w:p>
            <w:pPr>
              <w:pStyle w:val="TableParagraph"/>
              <w:spacing w:before="39"/>
              <w:ind w:right="87"/>
              <w:rPr>
                <w:sz w:val="16"/>
              </w:rPr>
            </w:pPr>
            <w:r>
              <w:rPr>
                <w:w w:val="85"/>
                <w:sz w:val="16"/>
              </w:rPr>
              <w:t>159</w:t>
            </w:r>
          </w:p>
          <w:p>
            <w:pPr>
              <w:pStyle w:val="TableParagraph"/>
              <w:spacing w:before="99"/>
              <w:ind w:right="87"/>
              <w:rPr>
                <w:sz w:val="16"/>
              </w:rPr>
            </w:pPr>
            <w:r>
              <w:rPr>
                <w:spacing w:val="-1"/>
                <w:w w:val="90"/>
                <w:sz w:val="16"/>
              </w:rPr>
              <w:t>96</w:t>
            </w:r>
          </w:p>
          <w:p>
            <w:pPr>
              <w:pStyle w:val="TableParagraph"/>
              <w:spacing w:before="98"/>
              <w:ind w:right="87"/>
              <w:rPr>
                <w:sz w:val="16"/>
              </w:rPr>
            </w:pPr>
            <w:r>
              <w:rPr>
                <w:w w:val="85"/>
                <w:sz w:val="16"/>
              </w:rPr>
              <w:t>202</w:t>
            </w:r>
          </w:p>
          <w:p>
            <w:pPr>
              <w:pStyle w:val="TableParagraph"/>
              <w:spacing w:before="99"/>
              <w:ind w:right="88"/>
              <w:rPr>
                <w:sz w:val="16"/>
              </w:rPr>
            </w:pPr>
            <w:r>
              <w:rPr>
                <w:spacing w:val="-1"/>
                <w:w w:val="90"/>
                <w:sz w:val="16"/>
              </w:rPr>
              <w:t>17</w:t>
            </w:r>
          </w:p>
          <w:p>
            <w:pPr>
              <w:pStyle w:val="TableParagraph"/>
              <w:spacing w:before="99"/>
              <w:ind w:right="88"/>
              <w:rPr>
                <w:sz w:val="16"/>
              </w:rPr>
            </w:pPr>
            <w:r>
              <w:rPr>
                <w:spacing w:val="-1"/>
                <w:w w:val="90"/>
                <w:sz w:val="16"/>
              </w:rPr>
              <w:t>27</w:t>
            </w:r>
          </w:p>
          <w:p>
            <w:pPr>
              <w:pStyle w:val="TableParagraph"/>
              <w:spacing w:before="99"/>
              <w:ind w:right="88"/>
              <w:rPr>
                <w:sz w:val="16"/>
              </w:rPr>
            </w:pPr>
            <w:r>
              <w:rPr>
                <w:spacing w:val="-1"/>
                <w:w w:val="90"/>
                <w:sz w:val="16"/>
              </w:rPr>
              <w:t>32</w:t>
            </w:r>
          </w:p>
          <w:p>
            <w:pPr>
              <w:pStyle w:val="TableParagraph"/>
              <w:spacing w:before="99"/>
              <w:ind w:right="88"/>
              <w:rPr>
                <w:sz w:val="16"/>
              </w:rPr>
            </w:pPr>
            <w:r>
              <w:rPr>
                <w:spacing w:val="-1"/>
                <w:w w:val="90"/>
                <w:sz w:val="16"/>
              </w:rPr>
              <w:t>49</w:t>
            </w:r>
          </w:p>
        </w:tc>
        <w:tc>
          <w:tcPr>
            <w:tcW w:w="962" w:type="dxa"/>
          </w:tcPr>
          <w:p>
            <w:pPr>
              <w:pStyle w:val="TableParagraph"/>
              <w:spacing w:before="39"/>
              <w:ind w:right="87"/>
              <w:rPr>
                <w:sz w:val="16"/>
              </w:rPr>
            </w:pPr>
            <w:r>
              <w:rPr>
                <w:w w:val="85"/>
                <w:sz w:val="16"/>
              </w:rPr>
              <w:t>113</w:t>
            </w:r>
          </w:p>
          <w:p>
            <w:pPr>
              <w:pStyle w:val="TableParagraph"/>
              <w:spacing w:before="99"/>
              <w:ind w:right="87"/>
              <w:rPr>
                <w:sz w:val="16"/>
              </w:rPr>
            </w:pPr>
            <w:r>
              <w:rPr>
                <w:spacing w:val="-1"/>
                <w:w w:val="90"/>
                <w:sz w:val="16"/>
              </w:rPr>
              <w:t>61</w:t>
            </w:r>
          </w:p>
          <w:p>
            <w:pPr>
              <w:pStyle w:val="TableParagraph"/>
              <w:spacing w:before="98"/>
              <w:ind w:right="87"/>
              <w:rPr>
                <w:sz w:val="16"/>
              </w:rPr>
            </w:pPr>
            <w:r>
              <w:rPr>
                <w:w w:val="85"/>
                <w:sz w:val="16"/>
              </w:rPr>
              <w:t>136</w:t>
            </w:r>
          </w:p>
          <w:p>
            <w:pPr>
              <w:pStyle w:val="TableParagraph"/>
              <w:spacing w:before="99"/>
              <w:ind w:right="87"/>
              <w:rPr>
                <w:sz w:val="16"/>
              </w:rPr>
            </w:pPr>
            <w:r>
              <w:rPr>
                <w:spacing w:val="-1"/>
                <w:w w:val="90"/>
                <w:sz w:val="16"/>
              </w:rPr>
              <w:t>19</w:t>
            </w:r>
          </w:p>
          <w:p>
            <w:pPr>
              <w:pStyle w:val="TableParagraph"/>
              <w:spacing w:before="99"/>
              <w:ind w:right="87"/>
              <w:rPr>
                <w:sz w:val="16"/>
              </w:rPr>
            </w:pPr>
            <w:r>
              <w:rPr>
                <w:spacing w:val="-1"/>
                <w:w w:val="90"/>
                <w:sz w:val="16"/>
              </w:rPr>
              <w:t>19</w:t>
            </w:r>
          </w:p>
          <w:p>
            <w:pPr>
              <w:pStyle w:val="TableParagraph"/>
              <w:spacing w:before="99"/>
              <w:ind w:right="87"/>
              <w:rPr>
                <w:sz w:val="16"/>
              </w:rPr>
            </w:pPr>
            <w:r>
              <w:rPr>
                <w:spacing w:val="-1"/>
                <w:w w:val="90"/>
                <w:sz w:val="16"/>
              </w:rPr>
              <w:t>17</w:t>
            </w:r>
          </w:p>
          <w:p>
            <w:pPr>
              <w:pStyle w:val="TableParagraph"/>
              <w:spacing w:before="99"/>
              <w:ind w:right="87"/>
              <w:rPr>
                <w:sz w:val="16"/>
              </w:rPr>
            </w:pPr>
            <w:r>
              <w:rPr>
                <w:spacing w:val="-1"/>
                <w:w w:val="90"/>
                <w:sz w:val="16"/>
              </w:rPr>
              <w:t>41</w:t>
            </w:r>
          </w:p>
        </w:tc>
        <w:tc>
          <w:tcPr>
            <w:tcW w:w="962" w:type="dxa"/>
          </w:tcPr>
          <w:p>
            <w:pPr>
              <w:pStyle w:val="TableParagraph"/>
              <w:spacing w:before="39"/>
              <w:ind w:right="86"/>
              <w:rPr>
                <w:sz w:val="16"/>
              </w:rPr>
            </w:pPr>
            <w:r>
              <w:rPr>
                <w:w w:val="85"/>
                <w:sz w:val="16"/>
              </w:rPr>
              <w:t>292</w:t>
            </w:r>
          </w:p>
          <w:p>
            <w:pPr>
              <w:pStyle w:val="TableParagraph"/>
              <w:spacing w:before="99"/>
              <w:ind w:right="86"/>
              <w:rPr>
                <w:sz w:val="16"/>
              </w:rPr>
            </w:pPr>
            <w:r>
              <w:rPr>
                <w:spacing w:val="-1"/>
                <w:w w:val="90"/>
                <w:sz w:val="16"/>
              </w:rPr>
              <w:t>72</w:t>
            </w:r>
          </w:p>
          <w:p>
            <w:pPr>
              <w:pStyle w:val="TableParagraph"/>
              <w:spacing w:before="98"/>
              <w:ind w:right="86"/>
              <w:rPr>
                <w:sz w:val="16"/>
              </w:rPr>
            </w:pPr>
            <w:r>
              <w:rPr>
                <w:w w:val="85"/>
                <w:sz w:val="16"/>
              </w:rPr>
              <w:t>142</w:t>
            </w:r>
          </w:p>
          <w:p>
            <w:pPr>
              <w:pStyle w:val="TableParagraph"/>
              <w:spacing w:before="99"/>
              <w:ind w:right="86"/>
              <w:rPr>
                <w:sz w:val="16"/>
              </w:rPr>
            </w:pPr>
            <w:r>
              <w:rPr>
                <w:spacing w:val="-1"/>
                <w:w w:val="90"/>
                <w:sz w:val="16"/>
              </w:rPr>
              <w:t>28</w:t>
            </w:r>
          </w:p>
          <w:p>
            <w:pPr>
              <w:pStyle w:val="TableParagraph"/>
              <w:spacing w:before="99"/>
              <w:ind w:right="86"/>
              <w:rPr>
                <w:sz w:val="16"/>
              </w:rPr>
            </w:pPr>
            <w:r>
              <w:rPr>
                <w:spacing w:val="-1"/>
                <w:w w:val="90"/>
                <w:sz w:val="16"/>
              </w:rPr>
              <w:t>26</w:t>
            </w:r>
          </w:p>
          <w:p>
            <w:pPr>
              <w:pStyle w:val="TableParagraph"/>
              <w:spacing w:before="99"/>
              <w:ind w:right="86"/>
              <w:rPr>
                <w:sz w:val="16"/>
              </w:rPr>
            </w:pPr>
            <w:r>
              <w:rPr>
                <w:spacing w:val="-1"/>
                <w:w w:val="90"/>
                <w:sz w:val="16"/>
              </w:rPr>
              <w:t>35</w:t>
            </w:r>
          </w:p>
          <w:p>
            <w:pPr>
              <w:pStyle w:val="TableParagraph"/>
              <w:spacing w:before="99"/>
              <w:ind w:right="86"/>
              <w:rPr>
                <w:sz w:val="16"/>
              </w:rPr>
            </w:pPr>
            <w:r>
              <w:rPr>
                <w:spacing w:val="-1"/>
                <w:w w:val="90"/>
                <w:sz w:val="16"/>
              </w:rPr>
              <w:t>43</w:t>
            </w:r>
          </w:p>
        </w:tc>
        <w:tc>
          <w:tcPr>
            <w:tcW w:w="962" w:type="dxa"/>
          </w:tcPr>
          <w:p>
            <w:pPr>
              <w:pStyle w:val="TableParagraph"/>
              <w:spacing w:before="39"/>
              <w:ind w:right="86"/>
              <w:rPr>
                <w:sz w:val="16"/>
              </w:rPr>
            </w:pPr>
            <w:r>
              <w:rPr>
                <w:w w:val="85"/>
                <w:sz w:val="16"/>
              </w:rPr>
              <w:t>283</w:t>
            </w:r>
          </w:p>
          <w:p>
            <w:pPr>
              <w:pStyle w:val="TableParagraph"/>
              <w:spacing w:before="99"/>
              <w:ind w:right="86"/>
              <w:rPr>
                <w:sz w:val="16"/>
              </w:rPr>
            </w:pPr>
            <w:r>
              <w:rPr>
                <w:spacing w:val="-1"/>
                <w:w w:val="90"/>
                <w:sz w:val="16"/>
              </w:rPr>
              <w:t>72</w:t>
            </w:r>
          </w:p>
          <w:p>
            <w:pPr>
              <w:pStyle w:val="TableParagraph"/>
              <w:spacing w:before="98"/>
              <w:ind w:right="86"/>
              <w:rPr>
                <w:sz w:val="16"/>
              </w:rPr>
            </w:pPr>
            <w:r>
              <w:rPr>
                <w:w w:val="85"/>
                <w:sz w:val="16"/>
              </w:rPr>
              <w:t>142</w:t>
            </w:r>
          </w:p>
          <w:p>
            <w:pPr>
              <w:pStyle w:val="TableParagraph"/>
              <w:spacing w:before="99"/>
              <w:ind w:right="86"/>
              <w:rPr>
                <w:sz w:val="16"/>
              </w:rPr>
            </w:pPr>
            <w:r>
              <w:rPr>
                <w:spacing w:val="-1"/>
                <w:w w:val="90"/>
                <w:sz w:val="16"/>
              </w:rPr>
              <w:t>28</w:t>
            </w:r>
          </w:p>
          <w:p>
            <w:pPr>
              <w:pStyle w:val="TableParagraph"/>
              <w:spacing w:before="99"/>
              <w:ind w:right="86"/>
              <w:rPr>
                <w:sz w:val="16"/>
              </w:rPr>
            </w:pPr>
            <w:r>
              <w:rPr>
                <w:spacing w:val="-1"/>
                <w:w w:val="90"/>
                <w:sz w:val="16"/>
              </w:rPr>
              <w:t>26</w:t>
            </w:r>
          </w:p>
          <w:p>
            <w:pPr>
              <w:pStyle w:val="TableParagraph"/>
              <w:spacing w:before="99"/>
              <w:ind w:right="86"/>
              <w:rPr>
                <w:sz w:val="16"/>
              </w:rPr>
            </w:pPr>
            <w:r>
              <w:rPr>
                <w:spacing w:val="-1"/>
                <w:w w:val="90"/>
                <w:sz w:val="16"/>
              </w:rPr>
              <w:t>35</w:t>
            </w:r>
          </w:p>
          <w:p>
            <w:pPr>
              <w:pStyle w:val="TableParagraph"/>
              <w:spacing w:before="99"/>
              <w:ind w:right="86"/>
              <w:rPr>
                <w:sz w:val="16"/>
              </w:rPr>
            </w:pPr>
            <w:r>
              <w:rPr>
                <w:spacing w:val="-1"/>
                <w:w w:val="90"/>
                <w:sz w:val="16"/>
              </w:rPr>
              <w:t>43</w:t>
            </w:r>
          </w:p>
        </w:tc>
        <w:tc>
          <w:tcPr>
            <w:tcW w:w="962" w:type="dxa"/>
          </w:tcPr>
          <w:p>
            <w:pPr>
              <w:pStyle w:val="TableParagraph"/>
              <w:spacing w:before="39"/>
              <w:ind w:right="86"/>
              <w:rPr>
                <w:sz w:val="16"/>
              </w:rPr>
            </w:pPr>
            <w:r>
              <w:rPr>
                <w:w w:val="89"/>
                <w:sz w:val="16"/>
              </w:rPr>
              <w:t>9</w:t>
            </w:r>
          </w:p>
          <w:p>
            <w:pPr>
              <w:pStyle w:val="TableParagraph"/>
              <w:spacing w:before="99"/>
              <w:ind w:right="86"/>
              <w:rPr>
                <w:sz w:val="16"/>
              </w:rPr>
            </w:pPr>
            <w:r>
              <w:rPr>
                <w:w w:val="149"/>
                <w:sz w:val="16"/>
              </w:rPr>
              <w:t>-</w:t>
            </w:r>
          </w:p>
          <w:p>
            <w:pPr>
              <w:pStyle w:val="TableParagraph"/>
              <w:spacing w:before="98"/>
              <w:ind w:right="86"/>
              <w:rPr>
                <w:sz w:val="16"/>
              </w:rPr>
            </w:pPr>
            <w:r>
              <w:rPr>
                <w:w w:val="149"/>
                <w:sz w:val="16"/>
              </w:rPr>
              <w:t>-</w:t>
            </w:r>
          </w:p>
          <w:p>
            <w:pPr>
              <w:pStyle w:val="TableParagraph"/>
              <w:spacing w:before="99"/>
              <w:ind w:right="86"/>
              <w:rPr>
                <w:sz w:val="16"/>
              </w:rPr>
            </w:pPr>
            <w:r>
              <w:rPr>
                <w:w w:val="149"/>
                <w:sz w:val="16"/>
              </w:rPr>
              <w:t>-</w:t>
            </w:r>
          </w:p>
          <w:p>
            <w:pPr>
              <w:pStyle w:val="TableParagraph"/>
              <w:spacing w:before="99"/>
              <w:ind w:right="86"/>
              <w:rPr>
                <w:sz w:val="16"/>
              </w:rPr>
            </w:pPr>
            <w:r>
              <w:rPr>
                <w:w w:val="149"/>
                <w:sz w:val="16"/>
              </w:rPr>
              <w:t>-</w:t>
            </w:r>
          </w:p>
          <w:p>
            <w:pPr>
              <w:pStyle w:val="TableParagraph"/>
              <w:spacing w:before="99"/>
              <w:ind w:right="86"/>
              <w:rPr>
                <w:sz w:val="16"/>
              </w:rPr>
            </w:pPr>
            <w:r>
              <w:rPr>
                <w:w w:val="149"/>
                <w:sz w:val="16"/>
              </w:rPr>
              <w:t>-</w:t>
            </w:r>
          </w:p>
          <w:p>
            <w:pPr>
              <w:pStyle w:val="TableParagraph"/>
              <w:spacing w:before="99"/>
              <w:ind w:right="86"/>
              <w:rPr>
                <w:sz w:val="16"/>
              </w:rPr>
            </w:pPr>
            <w:r>
              <w:rPr>
                <w:w w:val="149"/>
                <w:sz w:val="16"/>
              </w:rPr>
              <w:t>-</w:t>
            </w:r>
          </w:p>
        </w:tc>
      </w:tr>
    </w:tbl>
    <w:p>
      <w:pPr>
        <w:spacing w:after="0"/>
        <w:rPr>
          <w:sz w:val="16"/>
        </w:rPr>
        <w:sectPr>
          <w:pgSz w:w="11900" w:h="16840"/>
          <w:pgMar w:header="0" w:footer="1043" w:top="760" w:bottom="1240" w:left="780" w:right="0"/>
        </w:sectPr>
      </w:pPr>
    </w:p>
    <w:p>
      <w:pPr>
        <w:spacing w:before="78"/>
        <w:ind w:left="354" w:right="0" w:firstLine="0"/>
        <w:jc w:val="left"/>
        <w:rPr>
          <w:sz w:val="18"/>
        </w:rPr>
      </w:pPr>
      <w:r>
        <w:rPr>
          <w:sz w:val="18"/>
        </w:rPr>
        <w:t>幼 稚 園</w:t>
      </w:r>
    </w:p>
    <w:p>
      <w:pPr>
        <w:pStyle w:val="BodyText"/>
        <w:spacing w:before="2"/>
        <w:rPr>
          <w:sz w:val="11"/>
        </w:rPr>
      </w:pPr>
    </w:p>
    <w:p>
      <w:pPr>
        <w:spacing w:before="101"/>
        <w:ind w:left="382" w:right="0" w:firstLine="0"/>
        <w:jc w:val="left"/>
        <w:rPr>
          <w:sz w:val="16"/>
        </w:rPr>
      </w:pPr>
      <w:r>
        <w:rPr>
          <w:sz w:val="16"/>
        </w:rPr>
        <w:t>５．幼稚園</w:t>
      </w:r>
    </w:p>
    <w:p>
      <w:pPr>
        <w:tabs>
          <w:tab w:pos="8570" w:val="left" w:leader="none"/>
        </w:tabs>
        <w:spacing w:before="3"/>
        <w:ind w:left="536" w:right="0" w:firstLine="0"/>
        <w:jc w:val="left"/>
        <w:rPr>
          <w:sz w:val="16"/>
        </w:rPr>
      </w:pPr>
      <w:r>
        <w:rPr>
          <w:w w:val="95"/>
          <w:sz w:val="16"/>
        </w:rPr>
        <w:t>（１）園数、園児数、修了者数</w:t>
        <w:tab/>
      </w:r>
      <w:r>
        <w:rPr>
          <w:sz w:val="16"/>
        </w:rPr>
        <w:t>単位：園、人</w:t>
      </w:r>
    </w:p>
    <w:tbl>
      <w:tblPr>
        <w:tblW w:w="0" w:type="auto"/>
        <w:jc w:val="left"/>
        <w:tblInd w:w="3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960"/>
        <w:gridCol w:w="865"/>
        <w:gridCol w:w="865"/>
        <w:gridCol w:w="866"/>
        <w:gridCol w:w="866"/>
        <w:gridCol w:w="866"/>
        <w:gridCol w:w="866"/>
        <w:gridCol w:w="865"/>
        <w:gridCol w:w="865"/>
        <w:gridCol w:w="866"/>
        <w:gridCol w:w="866"/>
      </w:tblGrid>
      <w:tr>
        <w:trPr>
          <w:trHeight w:val="197" w:hRule="atLeast"/>
        </w:trPr>
        <w:tc>
          <w:tcPr>
            <w:tcW w:w="960" w:type="dxa"/>
            <w:vMerge w:val="restart"/>
          </w:tcPr>
          <w:p>
            <w:pPr>
              <w:pStyle w:val="TableParagraph"/>
              <w:tabs>
                <w:tab w:pos="685" w:val="left" w:leader="none"/>
              </w:tabs>
              <w:spacing w:before="103"/>
              <w:ind w:left="144"/>
              <w:jc w:val="left"/>
              <w:rPr>
                <w:sz w:val="14"/>
              </w:rPr>
            </w:pPr>
            <w:r>
              <w:rPr>
                <w:sz w:val="14"/>
              </w:rPr>
              <w:t>区</w:t>
              <w:tab/>
              <w:t>分</w:t>
            </w:r>
          </w:p>
        </w:tc>
        <w:tc>
          <w:tcPr>
            <w:tcW w:w="865" w:type="dxa"/>
            <w:tcBorders>
              <w:right w:val="nil"/>
            </w:tcBorders>
          </w:tcPr>
          <w:p>
            <w:pPr>
              <w:pStyle w:val="TableParagraph"/>
              <w:spacing w:line="176" w:lineRule="exact" w:before="1"/>
              <w:ind w:left="9"/>
              <w:jc w:val="center"/>
              <w:rPr>
                <w:sz w:val="14"/>
              </w:rPr>
            </w:pPr>
            <w:r>
              <w:rPr>
                <w:w w:val="95"/>
                <w:sz w:val="14"/>
              </w:rPr>
              <w:t>園</w:t>
            </w:r>
          </w:p>
        </w:tc>
        <w:tc>
          <w:tcPr>
            <w:tcW w:w="865" w:type="dxa"/>
            <w:tcBorders>
              <w:left w:val="nil"/>
              <w:right w:val="nil"/>
            </w:tcBorders>
          </w:tcPr>
          <w:p>
            <w:pPr>
              <w:pStyle w:val="TableParagraph"/>
              <w:jc w:val="left"/>
              <w:rPr>
                <w:rFonts w:ascii="Times New Roman"/>
                <w:sz w:val="12"/>
              </w:rPr>
            </w:pPr>
          </w:p>
        </w:tc>
        <w:tc>
          <w:tcPr>
            <w:tcW w:w="866" w:type="dxa"/>
            <w:tcBorders>
              <w:left w:val="nil"/>
            </w:tcBorders>
          </w:tcPr>
          <w:p>
            <w:pPr>
              <w:pStyle w:val="TableParagraph"/>
              <w:spacing w:line="176" w:lineRule="exact" w:before="1"/>
              <w:ind w:left="23"/>
              <w:jc w:val="center"/>
              <w:rPr>
                <w:sz w:val="14"/>
              </w:rPr>
            </w:pPr>
            <w:r>
              <w:rPr>
                <w:w w:val="95"/>
                <w:sz w:val="14"/>
              </w:rPr>
              <w:t>数</w:t>
            </w:r>
          </w:p>
        </w:tc>
        <w:tc>
          <w:tcPr>
            <w:tcW w:w="1732" w:type="dxa"/>
            <w:gridSpan w:val="2"/>
            <w:tcBorders>
              <w:right w:val="nil"/>
            </w:tcBorders>
          </w:tcPr>
          <w:p>
            <w:pPr>
              <w:pStyle w:val="TableParagraph"/>
              <w:spacing w:line="176" w:lineRule="exact" w:before="1"/>
              <w:ind w:right="357"/>
              <w:rPr>
                <w:sz w:val="14"/>
              </w:rPr>
            </w:pPr>
            <w:r>
              <w:rPr>
                <w:w w:val="95"/>
                <w:sz w:val="14"/>
              </w:rPr>
              <w:t>在</w:t>
            </w:r>
          </w:p>
        </w:tc>
        <w:tc>
          <w:tcPr>
            <w:tcW w:w="866" w:type="dxa"/>
            <w:tcBorders>
              <w:left w:val="nil"/>
              <w:right w:val="nil"/>
            </w:tcBorders>
          </w:tcPr>
          <w:p>
            <w:pPr>
              <w:pStyle w:val="TableParagraph"/>
              <w:spacing w:line="176" w:lineRule="exact" w:before="1"/>
              <w:ind w:left="371"/>
              <w:jc w:val="left"/>
              <w:rPr>
                <w:sz w:val="14"/>
              </w:rPr>
            </w:pPr>
            <w:r>
              <w:rPr>
                <w:w w:val="95"/>
                <w:sz w:val="14"/>
              </w:rPr>
              <w:t>園</w:t>
            </w:r>
          </w:p>
        </w:tc>
        <w:tc>
          <w:tcPr>
            <w:tcW w:w="865" w:type="dxa"/>
            <w:tcBorders>
              <w:left w:val="nil"/>
              <w:right w:val="nil"/>
            </w:tcBorders>
          </w:tcPr>
          <w:p>
            <w:pPr>
              <w:pStyle w:val="TableParagraph"/>
              <w:spacing w:line="176" w:lineRule="exact" w:before="1"/>
              <w:ind w:left="8"/>
              <w:jc w:val="center"/>
              <w:rPr>
                <w:sz w:val="14"/>
              </w:rPr>
            </w:pPr>
            <w:r>
              <w:rPr>
                <w:w w:val="95"/>
                <w:sz w:val="14"/>
              </w:rPr>
              <w:t>者</w:t>
            </w:r>
          </w:p>
        </w:tc>
        <w:tc>
          <w:tcPr>
            <w:tcW w:w="1731" w:type="dxa"/>
            <w:gridSpan w:val="2"/>
            <w:tcBorders>
              <w:left w:val="nil"/>
            </w:tcBorders>
          </w:tcPr>
          <w:p>
            <w:pPr>
              <w:pStyle w:val="TableParagraph"/>
              <w:spacing w:line="176" w:lineRule="exact" w:before="1"/>
              <w:ind w:left="370"/>
              <w:jc w:val="left"/>
              <w:rPr>
                <w:sz w:val="14"/>
              </w:rPr>
            </w:pPr>
            <w:r>
              <w:rPr>
                <w:w w:val="95"/>
                <w:sz w:val="14"/>
              </w:rPr>
              <w:t>数</w:t>
            </w:r>
          </w:p>
        </w:tc>
        <w:tc>
          <w:tcPr>
            <w:tcW w:w="866" w:type="dxa"/>
            <w:vMerge w:val="restart"/>
          </w:tcPr>
          <w:p>
            <w:pPr>
              <w:pStyle w:val="TableParagraph"/>
              <w:tabs>
                <w:tab w:pos="564" w:val="left" w:leader="none"/>
              </w:tabs>
              <w:spacing w:before="1"/>
              <w:ind w:left="159"/>
              <w:jc w:val="left"/>
              <w:rPr>
                <w:sz w:val="14"/>
              </w:rPr>
            </w:pPr>
            <w:r>
              <w:rPr>
                <w:sz w:val="14"/>
              </w:rPr>
              <w:t>修</w:t>
              <w:tab/>
              <w:t>了</w:t>
            </w:r>
          </w:p>
          <w:p>
            <w:pPr>
              <w:pStyle w:val="TableParagraph"/>
              <w:tabs>
                <w:tab w:pos="564" w:val="left" w:leader="none"/>
              </w:tabs>
              <w:spacing w:line="176" w:lineRule="exact" w:before="26"/>
              <w:ind w:left="159"/>
              <w:jc w:val="left"/>
              <w:rPr>
                <w:sz w:val="14"/>
              </w:rPr>
            </w:pPr>
            <w:r>
              <w:rPr>
                <w:sz w:val="14"/>
              </w:rPr>
              <w:t>者</w:t>
              <w:tab/>
              <w:t>数</w:t>
            </w:r>
          </w:p>
        </w:tc>
      </w:tr>
      <w:tr>
        <w:trPr>
          <w:trHeight w:val="198" w:hRule="atLeast"/>
        </w:trPr>
        <w:tc>
          <w:tcPr>
            <w:tcW w:w="960" w:type="dxa"/>
            <w:vMerge/>
            <w:tcBorders>
              <w:top w:val="nil"/>
            </w:tcBorders>
          </w:tcPr>
          <w:p>
            <w:pPr>
              <w:rPr>
                <w:sz w:val="2"/>
                <w:szCs w:val="2"/>
              </w:rPr>
            </w:pPr>
          </w:p>
        </w:tc>
        <w:tc>
          <w:tcPr>
            <w:tcW w:w="865" w:type="dxa"/>
          </w:tcPr>
          <w:p>
            <w:pPr>
              <w:pStyle w:val="TableParagraph"/>
              <w:spacing w:line="176" w:lineRule="exact" w:before="2"/>
              <w:ind w:left="231"/>
              <w:jc w:val="left"/>
              <w:rPr>
                <w:sz w:val="14"/>
              </w:rPr>
            </w:pPr>
            <w:r>
              <w:rPr>
                <w:sz w:val="14"/>
              </w:rPr>
              <w:t>総 数</w:t>
            </w:r>
          </w:p>
        </w:tc>
        <w:tc>
          <w:tcPr>
            <w:tcW w:w="865" w:type="dxa"/>
          </w:tcPr>
          <w:p>
            <w:pPr>
              <w:pStyle w:val="TableParagraph"/>
              <w:spacing w:line="176" w:lineRule="exact" w:before="2"/>
              <w:ind w:left="232"/>
              <w:jc w:val="left"/>
              <w:rPr>
                <w:sz w:val="14"/>
              </w:rPr>
            </w:pPr>
            <w:r>
              <w:rPr>
                <w:sz w:val="14"/>
              </w:rPr>
              <w:t>本 園</w:t>
            </w:r>
          </w:p>
        </w:tc>
        <w:tc>
          <w:tcPr>
            <w:tcW w:w="866" w:type="dxa"/>
          </w:tcPr>
          <w:p>
            <w:pPr>
              <w:pStyle w:val="TableParagraph"/>
              <w:spacing w:line="176" w:lineRule="exact" w:before="2"/>
              <w:ind w:left="231"/>
              <w:jc w:val="left"/>
              <w:rPr>
                <w:sz w:val="14"/>
              </w:rPr>
            </w:pPr>
            <w:r>
              <w:rPr>
                <w:sz w:val="14"/>
              </w:rPr>
              <w:t>分 園</w:t>
            </w:r>
          </w:p>
        </w:tc>
        <w:tc>
          <w:tcPr>
            <w:tcW w:w="866" w:type="dxa"/>
          </w:tcPr>
          <w:p>
            <w:pPr>
              <w:pStyle w:val="TableParagraph"/>
              <w:spacing w:line="176" w:lineRule="exact" w:before="2"/>
              <w:ind w:left="230"/>
              <w:jc w:val="left"/>
              <w:rPr>
                <w:sz w:val="14"/>
              </w:rPr>
            </w:pPr>
            <w:r>
              <w:rPr>
                <w:sz w:val="14"/>
              </w:rPr>
              <w:t>総 数</w:t>
            </w:r>
          </w:p>
        </w:tc>
        <w:tc>
          <w:tcPr>
            <w:tcW w:w="866" w:type="dxa"/>
          </w:tcPr>
          <w:p>
            <w:pPr>
              <w:pStyle w:val="TableParagraph"/>
              <w:spacing w:line="176" w:lineRule="exact" w:before="2"/>
              <w:ind w:left="13"/>
              <w:jc w:val="center"/>
              <w:rPr>
                <w:sz w:val="14"/>
              </w:rPr>
            </w:pPr>
            <w:r>
              <w:rPr>
                <w:w w:val="95"/>
                <w:sz w:val="14"/>
              </w:rPr>
              <w:t>男</w:t>
            </w:r>
          </w:p>
        </w:tc>
        <w:tc>
          <w:tcPr>
            <w:tcW w:w="866" w:type="dxa"/>
          </w:tcPr>
          <w:p>
            <w:pPr>
              <w:pStyle w:val="TableParagraph"/>
              <w:spacing w:line="176" w:lineRule="exact" w:before="2"/>
              <w:ind w:left="364"/>
              <w:jc w:val="left"/>
              <w:rPr>
                <w:sz w:val="14"/>
              </w:rPr>
            </w:pPr>
            <w:r>
              <w:rPr>
                <w:w w:val="95"/>
                <w:sz w:val="14"/>
              </w:rPr>
              <w:t>女</w:t>
            </w:r>
          </w:p>
        </w:tc>
        <w:tc>
          <w:tcPr>
            <w:tcW w:w="865" w:type="dxa"/>
          </w:tcPr>
          <w:p>
            <w:pPr>
              <w:pStyle w:val="TableParagraph"/>
              <w:spacing w:line="176" w:lineRule="exact" w:before="2"/>
              <w:ind w:left="227"/>
              <w:jc w:val="left"/>
              <w:rPr>
                <w:sz w:val="14"/>
              </w:rPr>
            </w:pPr>
            <w:r>
              <w:rPr>
                <w:sz w:val="14"/>
              </w:rPr>
              <w:t>３歳児</w:t>
            </w:r>
          </w:p>
        </w:tc>
        <w:tc>
          <w:tcPr>
            <w:tcW w:w="865" w:type="dxa"/>
          </w:tcPr>
          <w:p>
            <w:pPr>
              <w:pStyle w:val="TableParagraph"/>
              <w:spacing w:line="176" w:lineRule="exact" w:before="2"/>
              <w:ind w:left="228"/>
              <w:jc w:val="left"/>
              <w:rPr>
                <w:sz w:val="14"/>
              </w:rPr>
            </w:pPr>
            <w:r>
              <w:rPr>
                <w:sz w:val="14"/>
              </w:rPr>
              <w:t>４歳児</w:t>
            </w:r>
          </w:p>
        </w:tc>
        <w:tc>
          <w:tcPr>
            <w:tcW w:w="866" w:type="dxa"/>
          </w:tcPr>
          <w:p>
            <w:pPr>
              <w:pStyle w:val="TableParagraph"/>
              <w:spacing w:line="176" w:lineRule="exact" w:before="2"/>
              <w:ind w:left="227"/>
              <w:jc w:val="left"/>
              <w:rPr>
                <w:sz w:val="14"/>
              </w:rPr>
            </w:pPr>
            <w:r>
              <w:rPr>
                <w:sz w:val="14"/>
              </w:rPr>
              <w:t>５歳児</w:t>
            </w:r>
          </w:p>
        </w:tc>
        <w:tc>
          <w:tcPr>
            <w:tcW w:w="866" w:type="dxa"/>
            <w:vMerge/>
            <w:tcBorders>
              <w:top w:val="nil"/>
            </w:tcBorders>
          </w:tcPr>
          <w:p>
            <w:pPr>
              <w:rPr>
                <w:sz w:val="2"/>
                <w:szCs w:val="2"/>
              </w:rPr>
            </w:pPr>
          </w:p>
        </w:tc>
      </w:tr>
      <w:tr>
        <w:trPr>
          <w:trHeight w:val="201" w:hRule="atLeast"/>
        </w:trPr>
        <w:tc>
          <w:tcPr>
            <w:tcW w:w="960" w:type="dxa"/>
            <w:tcBorders>
              <w:bottom w:val="nil"/>
            </w:tcBorders>
          </w:tcPr>
          <w:p>
            <w:pPr>
              <w:pStyle w:val="TableParagraph"/>
              <w:spacing w:line="180" w:lineRule="exact" w:before="2"/>
              <w:ind w:left="155"/>
              <w:jc w:val="left"/>
              <w:rPr>
                <w:sz w:val="14"/>
              </w:rPr>
            </w:pPr>
            <w:r>
              <w:rPr>
                <w:sz w:val="14"/>
              </w:rPr>
              <w:t>18 年 度</w:t>
            </w:r>
          </w:p>
        </w:tc>
        <w:tc>
          <w:tcPr>
            <w:tcW w:w="865" w:type="dxa"/>
            <w:tcBorders>
              <w:bottom w:val="nil"/>
            </w:tcBorders>
          </w:tcPr>
          <w:p>
            <w:pPr>
              <w:pStyle w:val="TableParagraph"/>
              <w:spacing w:line="180" w:lineRule="exact" w:before="2"/>
              <w:ind w:right="74"/>
              <w:rPr>
                <w:sz w:val="14"/>
              </w:rPr>
            </w:pPr>
            <w:r>
              <w:rPr>
                <w:w w:val="85"/>
                <w:sz w:val="14"/>
              </w:rPr>
              <w:t>140</w:t>
            </w:r>
          </w:p>
        </w:tc>
        <w:tc>
          <w:tcPr>
            <w:tcW w:w="865" w:type="dxa"/>
            <w:tcBorders>
              <w:bottom w:val="nil"/>
            </w:tcBorders>
          </w:tcPr>
          <w:p>
            <w:pPr>
              <w:pStyle w:val="TableParagraph"/>
              <w:spacing w:line="180" w:lineRule="exact" w:before="2"/>
              <w:ind w:right="74"/>
              <w:rPr>
                <w:sz w:val="14"/>
              </w:rPr>
            </w:pPr>
            <w:r>
              <w:rPr>
                <w:w w:val="85"/>
                <w:sz w:val="14"/>
              </w:rPr>
              <w:t>140</w:t>
            </w:r>
          </w:p>
        </w:tc>
        <w:tc>
          <w:tcPr>
            <w:tcW w:w="866" w:type="dxa"/>
            <w:tcBorders>
              <w:bottom w:val="nil"/>
            </w:tcBorders>
          </w:tcPr>
          <w:p>
            <w:pPr>
              <w:pStyle w:val="TableParagraph"/>
              <w:spacing w:line="180" w:lineRule="exact" w:before="2"/>
              <w:ind w:right="75"/>
              <w:rPr>
                <w:sz w:val="14"/>
              </w:rPr>
            </w:pPr>
            <w:r>
              <w:rPr>
                <w:w w:val="143"/>
                <w:sz w:val="14"/>
              </w:rPr>
              <w:t>-</w:t>
            </w:r>
          </w:p>
        </w:tc>
        <w:tc>
          <w:tcPr>
            <w:tcW w:w="866" w:type="dxa"/>
            <w:tcBorders>
              <w:bottom w:val="nil"/>
            </w:tcBorders>
          </w:tcPr>
          <w:p>
            <w:pPr>
              <w:pStyle w:val="TableParagraph"/>
              <w:spacing w:line="180" w:lineRule="exact" w:before="2"/>
              <w:ind w:right="77"/>
              <w:rPr>
                <w:sz w:val="14"/>
              </w:rPr>
            </w:pPr>
            <w:r>
              <w:rPr>
                <w:w w:val="95"/>
                <w:sz w:val="14"/>
              </w:rPr>
              <w:t>11,468</w:t>
            </w:r>
          </w:p>
        </w:tc>
        <w:tc>
          <w:tcPr>
            <w:tcW w:w="866" w:type="dxa"/>
            <w:tcBorders>
              <w:bottom w:val="nil"/>
            </w:tcBorders>
          </w:tcPr>
          <w:p>
            <w:pPr>
              <w:pStyle w:val="TableParagraph"/>
              <w:spacing w:line="180" w:lineRule="exact" w:before="2"/>
              <w:ind w:right="78"/>
              <w:rPr>
                <w:sz w:val="14"/>
              </w:rPr>
            </w:pPr>
            <w:r>
              <w:rPr>
                <w:w w:val="95"/>
                <w:sz w:val="14"/>
              </w:rPr>
              <w:t>5,758</w:t>
            </w:r>
          </w:p>
        </w:tc>
        <w:tc>
          <w:tcPr>
            <w:tcW w:w="866" w:type="dxa"/>
            <w:tcBorders>
              <w:bottom w:val="nil"/>
            </w:tcBorders>
          </w:tcPr>
          <w:p>
            <w:pPr>
              <w:pStyle w:val="TableParagraph"/>
              <w:spacing w:line="180" w:lineRule="exact" w:before="2"/>
              <w:ind w:right="79"/>
              <w:rPr>
                <w:sz w:val="14"/>
              </w:rPr>
            </w:pPr>
            <w:r>
              <w:rPr>
                <w:w w:val="95"/>
                <w:sz w:val="14"/>
              </w:rPr>
              <w:t>5,710</w:t>
            </w:r>
          </w:p>
        </w:tc>
        <w:tc>
          <w:tcPr>
            <w:tcW w:w="865" w:type="dxa"/>
            <w:tcBorders>
              <w:bottom w:val="nil"/>
            </w:tcBorders>
          </w:tcPr>
          <w:p>
            <w:pPr>
              <w:pStyle w:val="TableParagraph"/>
              <w:spacing w:line="180" w:lineRule="exact" w:before="2"/>
              <w:ind w:right="78"/>
              <w:rPr>
                <w:sz w:val="14"/>
              </w:rPr>
            </w:pPr>
            <w:r>
              <w:rPr>
                <w:w w:val="95"/>
                <w:sz w:val="14"/>
              </w:rPr>
              <w:t>2,943</w:t>
            </w:r>
          </w:p>
        </w:tc>
        <w:tc>
          <w:tcPr>
            <w:tcW w:w="865" w:type="dxa"/>
            <w:tcBorders>
              <w:bottom w:val="nil"/>
            </w:tcBorders>
          </w:tcPr>
          <w:p>
            <w:pPr>
              <w:pStyle w:val="TableParagraph"/>
              <w:spacing w:line="180" w:lineRule="exact" w:before="2"/>
              <w:ind w:right="78"/>
              <w:rPr>
                <w:sz w:val="14"/>
              </w:rPr>
            </w:pPr>
            <w:r>
              <w:rPr>
                <w:w w:val="95"/>
                <w:sz w:val="14"/>
              </w:rPr>
              <w:t>4,214</w:t>
            </w:r>
          </w:p>
        </w:tc>
        <w:tc>
          <w:tcPr>
            <w:tcW w:w="866" w:type="dxa"/>
            <w:tcBorders>
              <w:bottom w:val="nil"/>
            </w:tcBorders>
          </w:tcPr>
          <w:p>
            <w:pPr>
              <w:pStyle w:val="TableParagraph"/>
              <w:spacing w:line="180" w:lineRule="exact" w:before="2"/>
              <w:ind w:right="79"/>
              <w:rPr>
                <w:sz w:val="14"/>
              </w:rPr>
            </w:pPr>
            <w:r>
              <w:rPr>
                <w:w w:val="95"/>
                <w:sz w:val="14"/>
              </w:rPr>
              <w:t>4,311</w:t>
            </w:r>
          </w:p>
        </w:tc>
        <w:tc>
          <w:tcPr>
            <w:tcW w:w="866" w:type="dxa"/>
            <w:tcBorders>
              <w:bottom w:val="nil"/>
            </w:tcBorders>
          </w:tcPr>
          <w:p>
            <w:pPr>
              <w:pStyle w:val="TableParagraph"/>
              <w:spacing w:line="180" w:lineRule="exact" w:before="2"/>
              <w:ind w:right="81"/>
              <w:rPr>
                <w:sz w:val="14"/>
              </w:rPr>
            </w:pPr>
            <w:r>
              <w:rPr>
                <w:w w:val="95"/>
                <w:sz w:val="14"/>
              </w:rPr>
              <w:t>4,447</w:t>
            </w:r>
          </w:p>
        </w:tc>
      </w:tr>
      <w:tr>
        <w:trPr>
          <w:trHeight w:val="210" w:hRule="atLeast"/>
        </w:trPr>
        <w:tc>
          <w:tcPr>
            <w:tcW w:w="960" w:type="dxa"/>
            <w:tcBorders>
              <w:top w:val="nil"/>
            </w:tcBorders>
          </w:tcPr>
          <w:p>
            <w:pPr>
              <w:pStyle w:val="TableParagraph"/>
              <w:spacing w:line="176" w:lineRule="exact" w:before="13"/>
              <w:ind w:left="157"/>
              <w:jc w:val="left"/>
              <w:rPr>
                <w:sz w:val="14"/>
              </w:rPr>
            </w:pPr>
            <w:r>
              <w:rPr>
                <w:sz w:val="14"/>
              </w:rPr>
              <w:t>19 年 度</w:t>
            </w:r>
          </w:p>
        </w:tc>
        <w:tc>
          <w:tcPr>
            <w:tcW w:w="865" w:type="dxa"/>
            <w:tcBorders>
              <w:top w:val="nil"/>
            </w:tcBorders>
          </w:tcPr>
          <w:p>
            <w:pPr>
              <w:pStyle w:val="TableParagraph"/>
              <w:spacing w:line="176" w:lineRule="exact" w:before="13"/>
              <w:ind w:right="76"/>
              <w:rPr>
                <w:sz w:val="14"/>
              </w:rPr>
            </w:pPr>
            <w:r>
              <w:rPr>
                <w:w w:val="85"/>
                <w:sz w:val="14"/>
              </w:rPr>
              <w:t>135</w:t>
            </w:r>
          </w:p>
        </w:tc>
        <w:tc>
          <w:tcPr>
            <w:tcW w:w="865" w:type="dxa"/>
            <w:tcBorders>
              <w:top w:val="nil"/>
            </w:tcBorders>
          </w:tcPr>
          <w:p>
            <w:pPr>
              <w:pStyle w:val="TableParagraph"/>
              <w:spacing w:line="176" w:lineRule="exact" w:before="13"/>
              <w:ind w:right="77"/>
              <w:rPr>
                <w:sz w:val="14"/>
              </w:rPr>
            </w:pPr>
            <w:r>
              <w:rPr>
                <w:w w:val="85"/>
                <w:sz w:val="14"/>
              </w:rPr>
              <w:t>135</w:t>
            </w:r>
          </w:p>
        </w:tc>
        <w:tc>
          <w:tcPr>
            <w:tcW w:w="866" w:type="dxa"/>
            <w:tcBorders>
              <w:top w:val="nil"/>
            </w:tcBorders>
          </w:tcPr>
          <w:p>
            <w:pPr>
              <w:pStyle w:val="TableParagraph"/>
              <w:spacing w:line="176" w:lineRule="exact" w:before="13"/>
              <w:ind w:right="78"/>
              <w:rPr>
                <w:sz w:val="14"/>
              </w:rPr>
            </w:pPr>
            <w:r>
              <w:rPr>
                <w:w w:val="143"/>
                <w:sz w:val="14"/>
              </w:rPr>
              <w:t>-</w:t>
            </w:r>
          </w:p>
        </w:tc>
        <w:tc>
          <w:tcPr>
            <w:tcW w:w="866" w:type="dxa"/>
            <w:tcBorders>
              <w:top w:val="nil"/>
            </w:tcBorders>
          </w:tcPr>
          <w:p>
            <w:pPr>
              <w:pStyle w:val="TableParagraph"/>
              <w:spacing w:line="176" w:lineRule="exact" w:before="13"/>
              <w:ind w:right="78"/>
              <w:rPr>
                <w:sz w:val="14"/>
              </w:rPr>
            </w:pPr>
            <w:r>
              <w:rPr>
                <w:w w:val="95"/>
                <w:sz w:val="14"/>
              </w:rPr>
              <w:t>10,986</w:t>
            </w:r>
          </w:p>
        </w:tc>
        <w:tc>
          <w:tcPr>
            <w:tcW w:w="866" w:type="dxa"/>
            <w:tcBorders>
              <w:top w:val="nil"/>
            </w:tcBorders>
          </w:tcPr>
          <w:p>
            <w:pPr>
              <w:pStyle w:val="TableParagraph"/>
              <w:spacing w:line="176" w:lineRule="exact" w:before="13"/>
              <w:ind w:right="79"/>
              <w:rPr>
                <w:sz w:val="14"/>
              </w:rPr>
            </w:pPr>
            <w:r>
              <w:rPr>
                <w:w w:val="95"/>
                <w:sz w:val="14"/>
              </w:rPr>
              <w:t>5,525</w:t>
            </w:r>
          </w:p>
        </w:tc>
        <w:tc>
          <w:tcPr>
            <w:tcW w:w="866" w:type="dxa"/>
            <w:tcBorders>
              <w:top w:val="nil"/>
            </w:tcBorders>
          </w:tcPr>
          <w:p>
            <w:pPr>
              <w:pStyle w:val="TableParagraph"/>
              <w:spacing w:line="176" w:lineRule="exact" w:before="13"/>
              <w:ind w:right="80"/>
              <w:rPr>
                <w:sz w:val="14"/>
              </w:rPr>
            </w:pPr>
            <w:r>
              <w:rPr>
                <w:w w:val="95"/>
                <w:sz w:val="14"/>
              </w:rPr>
              <w:t>5,461</w:t>
            </w:r>
          </w:p>
        </w:tc>
        <w:tc>
          <w:tcPr>
            <w:tcW w:w="865" w:type="dxa"/>
            <w:tcBorders>
              <w:top w:val="nil"/>
            </w:tcBorders>
          </w:tcPr>
          <w:p>
            <w:pPr>
              <w:pStyle w:val="TableParagraph"/>
              <w:spacing w:line="176" w:lineRule="exact" w:before="13"/>
              <w:ind w:right="80"/>
              <w:rPr>
                <w:sz w:val="14"/>
              </w:rPr>
            </w:pPr>
            <w:r>
              <w:rPr>
                <w:w w:val="95"/>
                <w:sz w:val="14"/>
              </w:rPr>
              <w:t>2,940</w:t>
            </w:r>
          </w:p>
        </w:tc>
        <w:tc>
          <w:tcPr>
            <w:tcW w:w="865" w:type="dxa"/>
            <w:tcBorders>
              <w:top w:val="nil"/>
            </w:tcBorders>
          </w:tcPr>
          <w:p>
            <w:pPr>
              <w:pStyle w:val="TableParagraph"/>
              <w:spacing w:line="176" w:lineRule="exact" w:before="13"/>
              <w:ind w:right="79"/>
              <w:rPr>
                <w:sz w:val="14"/>
              </w:rPr>
            </w:pPr>
            <w:r>
              <w:rPr>
                <w:w w:val="95"/>
                <w:sz w:val="14"/>
              </w:rPr>
              <w:t>3,773</w:t>
            </w:r>
          </w:p>
        </w:tc>
        <w:tc>
          <w:tcPr>
            <w:tcW w:w="866" w:type="dxa"/>
            <w:tcBorders>
              <w:top w:val="nil"/>
            </w:tcBorders>
          </w:tcPr>
          <w:p>
            <w:pPr>
              <w:pStyle w:val="TableParagraph"/>
              <w:spacing w:line="176" w:lineRule="exact" w:before="13"/>
              <w:ind w:right="82"/>
              <w:rPr>
                <w:sz w:val="14"/>
              </w:rPr>
            </w:pPr>
            <w:r>
              <w:rPr>
                <w:w w:val="95"/>
                <w:sz w:val="14"/>
              </w:rPr>
              <w:t>4,273</w:t>
            </w:r>
          </w:p>
        </w:tc>
        <w:tc>
          <w:tcPr>
            <w:tcW w:w="866" w:type="dxa"/>
            <w:tcBorders>
              <w:top w:val="nil"/>
            </w:tcBorders>
          </w:tcPr>
          <w:p>
            <w:pPr>
              <w:pStyle w:val="TableParagraph"/>
              <w:spacing w:line="176" w:lineRule="exact" w:before="13"/>
              <w:ind w:right="82"/>
              <w:rPr>
                <w:sz w:val="14"/>
              </w:rPr>
            </w:pPr>
            <w:r>
              <w:rPr>
                <w:w w:val="95"/>
                <w:sz w:val="14"/>
              </w:rPr>
              <w:t>4,300</w:t>
            </w:r>
          </w:p>
        </w:tc>
      </w:tr>
      <w:tr>
        <w:trPr>
          <w:trHeight w:val="317" w:hRule="atLeast"/>
        </w:trPr>
        <w:tc>
          <w:tcPr>
            <w:tcW w:w="960" w:type="dxa"/>
            <w:tcBorders>
              <w:bottom w:val="nil"/>
            </w:tcBorders>
          </w:tcPr>
          <w:p>
            <w:pPr>
              <w:pStyle w:val="TableParagraph"/>
              <w:tabs>
                <w:tab w:pos="755" w:val="left" w:leader="none"/>
              </w:tabs>
              <w:spacing w:before="68"/>
              <w:ind w:left="73"/>
              <w:jc w:val="left"/>
              <w:rPr>
                <w:sz w:val="14"/>
              </w:rPr>
            </w:pPr>
            <w:r>
              <w:rPr>
                <w:sz w:val="14"/>
              </w:rPr>
              <w:t>市</w:t>
              <w:tab/>
              <w:t>計</w:t>
            </w:r>
          </w:p>
        </w:tc>
        <w:tc>
          <w:tcPr>
            <w:tcW w:w="865" w:type="dxa"/>
            <w:tcBorders>
              <w:bottom w:val="nil"/>
            </w:tcBorders>
          </w:tcPr>
          <w:p>
            <w:pPr>
              <w:pStyle w:val="TableParagraph"/>
              <w:spacing w:before="73"/>
              <w:ind w:right="77"/>
              <w:rPr>
                <w:sz w:val="14"/>
              </w:rPr>
            </w:pPr>
            <w:r>
              <w:rPr>
                <w:w w:val="85"/>
                <w:sz w:val="14"/>
              </w:rPr>
              <w:t>102</w:t>
            </w:r>
          </w:p>
        </w:tc>
        <w:tc>
          <w:tcPr>
            <w:tcW w:w="865" w:type="dxa"/>
            <w:tcBorders>
              <w:bottom w:val="nil"/>
            </w:tcBorders>
          </w:tcPr>
          <w:p>
            <w:pPr>
              <w:pStyle w:val="TableParagraph"/>
              <w:spacing w:before="73"/>
              <w:ind w:right="77"/>
              <w:rPr>
                <w:sz w:val="14"/>
              </w:rPr>
            </w:pPr>
            <w:r>
              <w:rPr>
                <w:w w:val="85"/>
                <w:sz w:val="14"/>
              </w:rPr>
              <w:t>102</w:t>
            </w:r>
          </w:p>
        </w:tc>
        <w:tc>
          <w:tcPr>
            <w:tcW w:w="866" w:type="dxa"/>
            <w:tcBorders>
              <w:bottom w:val="nil"/>
            </w:tcBorders>
          </w:tcPr>
          <w:p>
            <w:pPr>
              <w:pStyle w:val="TableParagraph"/>
              <w:spacing w:before="73"/>
              <w:ind w:right="78"/>
              <w:rPr>
                <w:sz w:val="14"/>
              </w:rPr>
            </w:pPr>
            <w:r>
              <w:rPr>
                <w:w w:val="143"/>
                <w:sz w:val="14"/>
              </w:rPr>
              <w:t>-</w:t>
            </w:r>
          </w:p>
        </w:tc>
        <w:tc>
          <w:tcPr>
            <w:tcW w:w="866" w:type="dxa"/>
            <w:tcBorders>
              <w:bottom w:val="nil"/>
            </w:tcBorders>
          </w:tcPr>
          <w:p>
            <w:pPr>
              <w:pStyle w:val="TableParagraph"/>
              <w:spacing w:before="73"/>
              <w:ind w:right="78"/>
              <w:rPr>
                <w:sz w:val="14"/>
              </w:rPr>
            </w:pPr>
            <w:r>
              <w:rPr>
                <w:w w:val="95"/>
                <w:sz w:val="14"/>
              </w:rPr>
              <w:t>9,734</w:t>
            </w:r>
          </w:p>
        </w:tc>
        <w:tc>
          <w:tcPr>
            <w:tcW w:w="866" w:type="dxa"/>
            <w:tcBorders>
              <w:bottom w:val="nil"/>
            </w:tcBorders>
          </w:tcPr>
          <w:p>
            <w:pPr>
              <w:pStyle w:val="TableParagraph"/>
              <w:spacing w:before="73"/>
              <w:ind w:right="79"/>
              <w:rPr>
                <w:sz w:val="14"/>
              </w:rPr>
            </w:pPr>
            <w:r>
              <w:rPr>
                <w:w w:val="95"/>
                <w:sz w:val="14"/>
              </w:rPr>
              <w:t>4,940</w:t>
            </w:r>
          </w:p>
        </w:tc>
        <w:tc>
          <w:tcPr>
            <w:tcW w:w="866" w:type="dxa"/>
            <w:tcBorders>
              <w:bottom w:val="nil"/>
            </w:tcBorders>
          </w:tcPr>
          <w:p>
            <w:pPr>
              <w:pStyle w:val="TableParagraph"/>
              <w:spacing w:before="73"/>
              <w:ind w:right="80"/>
              <w:rPr>
                <w:sz w:val="14"/>
              </w:rPr>
            </w:pPr>
            <w:r>
              <w:rPr>
                <w:w w:val="95"/>
                <w:sz w:val="14"/>
              </w:rPr>
              <w:t>4,794</w:t>
            </w:r>
          </w:p>
        </w:tc>
        <w:tc>
          <w:tcPr>
            <w:tcW w:w="865" w:type="dxa"/>
            <w:tcBorders>
              <w:bottom w:val="nil"/>
            </w:tcBorders>
          </w:tcPr>
          <w:p>
            <w:pPr>
              <w:pStyle w:val="TableParagraph"/>
              <w:spacing w:before="73"/>
              <w:ind w:right="80"/>
              <w:rPr>
                <w:sz w:val="14"/>
              </w:rPr>
            </w:pPr>
            <w:r>
              <w:rPr>
                <w:w w:val="95"/>
                <w:sz w:val="14"/>
              </w:rPr>
              <w:t>2,604</w:t>
            </w:r>
          </w:p>
        </w:tc>
        <w:tc>
          <w:tcPr>
            <w:tcW w:w="865" w:type="dxa"/>
            <w:tcBorders>
              <w:bottom w:val="nil"/>
            </w:tcBorders>
          </w:tcPr>
          <w:p>
            <w:pPr>
              <w:pStyle w:val="TableParagraph"/>
              <w:spacing w:before="73"/>
              <w:ind w:right="79"/>
              <w:rPr>
                <w:sz w:val="14"/>
              </w:rPr>
            </w:pPr>
            <w:r>
              <w:rPr>
                <w:w w:val="95"/>
                <w:sz w:val="14"/>
              </w:rPr>
              <w:t>3,366</w:t>
            </w:r>
          </w:p>
        </w:tc>
        <w:tc>
          <w:tcPr>
            <w:tcW w:w="866" w:type="dxa"/>
            <w:tcBorders>
              <w:bottom w:val="nil"/>
            </w:tcBorders>
          </w:tcPr>
          <w:p>
            <w:pPr>
              <w:pStyle w:val="TableParagraph"/>
              <w:spacing w:before="73"/>
              <w:ind w:right="82"/>
              <w:rPr>
                <w:sz w:val="14"/>
              </w:rPr>
            </w:pPr>
            <w:r>
              <w:rPr>
                <w:w w:val="95"/>
                <w:sz w:val="14"/>
              </w:rPr>
              <w:t>3,764</w:t>
            </w:r>
          </w:p>
        </w:tc>
        <w:tc>
          <w:tcPr>
            <w:tcW w:w="866" w:type="dxa"/>
            <w:tcBorders>
              <w:bottom w:val="nil"/>
            </w:tcBorders>
          </w:tcPr>
          <w:p>
            <w:pPr>
              <w:pStyle w:val="TableParagraph"/>
              <w:spacing w:before="73"/>
              <w:ind w:right="82"/>
              <w:rPr>
                <w:sz w:val="14"/>
              </w:rPr>
            </w:pPr>
            <w:r>
              <w:rPr>
                <w:w w:val="95"/>
                <w:sz w:val="14"/>
              </w:rPr>
              <w:t>3,799</w:t>
            </w:r>
          </w:p>
        </w:tc>
      </w:tr>
      <w:tr>
        <w:trPr>
          <w:trHeight w:val="279" w:hRule="atLeast"/>
        </w:trPr>
        <w:tc>
          <w:tcPr>
            <w:tcW w:w="960" w:type="dxa"/>
            <w:tcBorders>
              <w:top w:val="nil"/>
              <w:bottom w:val="nil"/>
            </w:tcBorders>
          </w:tcPr>
          <w:p>
            <w:pPr>
              <w:pStyle w:val="TableParagraph"/>
              <w:spacing w:before="58"/>
              <w:ind w:right="1"/>
              <w:rPr>
                <w:sz w:val="14"/>
              </w:rPr>
            </w:pPr>
            <w:r>
              <w:rPr>
                <w:sz w:val="14"/>
              </w:rPr>
              <w:t>青 森 市</w:t>
            </w:r>
          </w:p>
        </w:tc>
        <w:tc>
          <w:tcPr>
            <w:tcW w:w="865" w:type="dxa"/>
            <w:tcBorders>
              <w:top w:val="nil"/>
              <w:bottom w:val="nil"/>
            </w:tcBorders>
          </w:tcPr>
          <w:p>
            <w:pPr>
              <w:pStyle w:val="TableParagraph"/>
              <w:spacing w:before="58"/>
              <w:ind w:right="75"/>
              <w:rPr>
                <w:sz w:val="14"/>
              </w:rPr>
            </w:pPr>
            <w:r>
              <w:rPr>
                <w:w w:val="85"/>
                <w:sz w:val="14"/>
              </w:rPr>
              <w:t>33</w:t>
            </w:r>
          </w:p>
        </w:tc>
        <w:tc>
          <w:tcPr>
            <w:tcW w:w="865" w:type="dxa"/>
            <w:tcBorders>
              <w:top w:val="nil"/>
              <w:bottom w:val="nil"/>
            </w:tcBorders>
          </w:tcPr>
          <w:p>
            <w:pPr>
              <w:pStyle w:val="TableParagraph"/>
              <w:spacing w:before="58"/>
              <w:ind w:right="74"/>
              <w:rPr>
                <w:sz w:val="14"/>
              </w:rPr>
            </w:pPr>
            <w:r>
              <w:rPr>
                <w:w w:val="85"/>
                <w:sz w:val="14"/>
              </w:rPr>
              <w:t>33</w:t>
            </w:r>
          </w:p>
        </w:tc>
        <w:tc>
          <w:tcPr>
            <w:tcW w:w="866" w:type="dxa"/>
            <w:tcBorders>
              <w:top w:val="nil"/>
              <w:bottom w:val="nil"/>
            </w:tcBorders>
          </w:tcPr>
          <w:p>
            <w:pPr>
              <w:pStyle w:val="TableParagraph"/>
              <w:spacing w:before="58"/>
              <w:ind w:right="75"/>
              <w:rPr>
                <w:sz w:val="14"/>
              </w:rPr>
            </w:pPr>
            <w:r>
              <w:rPr>
                <w:w w:val="143"/>
                <w:sz w:val="14"/>
              </w:rPr>
              <w:t>-</w:t>
            </w:r>
          </w:p>
        </w:tc>
        <w:tc>
          <w:tcPr>
            <w:tcW w:w="866" w:type="dxa"/>
            <w:tcBorders>
              <w:top w:val="nil"/>
              <w:bottom w:val="nil"/>
            </w:tcBorders>
          </w:tcPr>
          <w:p>
            <w:pPr>
              <w:pStyle w:val="TableParagraph"/>
              <w:spacing w:before="58"/>
              <w:ind w:right="77"/>
              <w:rPr>
                <w:sz w:val="14"/>
              </w:rPr>
            </w:pPr>
            <w:r>
              <w:rPr>
                <w:w w:val="95"/>
                <w:sz w:val="14"/>
              </w:rPr>
              <w:t>3,427</w:t>
            </w:r>
          </w:p>
        </w:tc>
        <w:tc>
          <w:tcPr>
            <w:tcW w:w="866" w:type="dxa"/>
            <w:tcBorders>
              <w:top w:val="nil"/>
              <w:bottom w:val="nil"/>
            </w:tcBorders>
          </w:tcPr>
          <w:p>
            <w:pPr>
              <w:pStyle w:val="TableParagraph"/>
              <w:spacing w:before="58"/>
              <w:ind w:right="78"/>
              <w:rPr>
                <w:sz w:val="14"/>
              </w:rPr>
            </w:pPr>
            <w:r>
              <w:rPr>
                <w:w w:val="95"/>
                <w:sz w:val="14"/>
              </w:rPr>
              <w:t>1,763</w:t>
            </w:r>
          </w:p>
        </w:tc>
        <w:tc>
          <w:tcPr>
            <w:tcW w:w="866" w:type="dxa"/>
            <w:tcBorders>
              <w:top w:val="nil"/>
              <w:bottom w:val="nil"/>
            </w:tcBorders>
          </w:tcPr>
          <w:p>
            <w:pPr>
              <w:pStyle w:val="TableParagraph"/>
              <w:spacing w:before="58"/>
              <w:ind w:right="79"/>
              <w:rPr>
                <w:sz w:val="14"/>
              </w:rPr>
            </w:pPr>
            <w:r>
              <w:rPr>
                <w:w w:val="95"/>
                <w:sz w:val="14"/>
              </w:rPr>
              <w:t>1,664</w:t>
            </w:r>
          </w:p>
        </w:tc>
        <w:tc>
          <w:tcPr>
            <w:tcW w:w="865" w:type="dxa"/>
            <w:tcBorders>
              <w:top w:val="nil"/>
              <w:bottom w:val="nil"/>
            </w:tcBorders>
          </w:tcPr>
          <w:p>
            <w:pPr>
              <w:pStyle w:val="TableParagraph"/>
              <w:spacing w:before="58"/>
              <w:ind w:right="79"/>
              <w:rPr>
                <w:sz w:val="14"/>
              </w:rPr>
            </w:pPr>
            <w:r>
              <w:rPr>
                <w:w w:val="85"/>
                <w:sz w:val="14"/>
              </w:rPr>
              <w:t>908</w:t>
            </w:r>
          </w:p>
        </w:tc>
        <w:tc>
          <w:tcPr>
            <w:tcW w:w="865" w:type="dxa"/>
            <w:tcBorders>
              <w:top w:val="nil"/>
              <w:bottom w:val="nil"/>
            </w:tcBorders>
          </w:tcPr>
          <w:p>
            <w:pPr>
              <w:pStyle w:val="TableParagraph"/>
              <w:spacing w:before="58"/>
              <w:ind w:right="78"/>
              <w:rPr>
                <w:sz w:val="14"/>
              </w:rPr>
            </w:pPr>
            <w:r>
              <w:rPr>
                <w:w w:val="95"/>
                <w:sz w:val="14"/>
              </w:rPr>
              <w:t>1,178</w:t>
            </w:r>
          </w:p>
        </w:tc>
        <w:tc>
          <w:tcPr>
            <w:tcW w:w="866" w:type="dxa"/>
            <w:tcBorders>
              <w:top w:val="nil"/>
              <w:bottom w:val="nil"/>
            </w:tcBorders>
          </w:tcPr>
          <w:p>
            <w:pPr>
              <w:pStyle w:val="TableParagraph"/>
              <w:spacing w:before="58"/>
              <w:ind w:right="79"/>
              <w:rPr>
                <w:sz w:val="14"/>
              </w:rPr>
            </w:pPr>
            <w:r>
              <w:rPr>
                <w:w w:val="95"/>
                <w:sz w:val="14"/>
              </w:rPr>
              <w:t>1,341</w:t>
            </w:r>
          </w:p>
        </w:tc>
        <w:tc>
          <w:tcPr>
            <w:tcW w:w="866" w:type="dxa"/>
            <w:tcBorders>
              <w:top w:val="nil"/>
              <w:bottom w:val="nil"/>
            </w:tcBorders>
          </w:tcPr>
          <w:p>
            <w:pPr>
              <w:pStyle w:val="TableParagraph"/>
              <w:spacing w:before="58"/>
              <w:ind w:right="81"/>
              <w:rPr>
                <w:sz w:val="14"/>
              </w:rPr>
            </w:pPr>
            <w:r>
              <w:rPr>
                <w:w w:val="95"/>
                <w:sz w:val="14"/>
              </w:rPr>
              <w:t>1,323</w:t>
            </w:r>
          </w:p>
        </w:tc>
      </w:tr>
      <w:tr>
        <w:trPr>
          <w:trHeight w:val="253" w:hRule="atLeast"/>
        </w:trPr>
        <w:tc>
          <w:tcPr>
            <w:tcW w:w="960" w:type="dxa"/>
            <w:tcBorders>
              <w:top w:val="nil"/>
              <w:bottom w:val="nil"/>
            </w:tcBorders>
          </w:tcPr>
          <w:p>
            <w:pPr>
              <w:pStyle w:val="TableParagraph"/>
              <w:spacing w:before="34"/>
              <w:ind w:right="1"/>
              <w:rPr>
                <w:sz w:val="14"/>
              </w:rPr>
            </w:pPr>
            <w:r>
              <w:rPr>
                <w:sz w:val="14"/>
              </w:rPr>
              <w:t>弘 前 市</w:t>
            </w:r>
          </w:p>
        </w:tc>
        <w:tc>
          <w:tcPr>
            <w:tcW w:w="865" w:type="dxa"/>
            <w:tcBorders>
              <w:top w:val="nil"/>
              <w:bottom w:val="nil"/>
            </w:tcBorders>
          </w:tcPr>
          <w:p>
            <w:pPr>
              <w:pStyle w:val="TableParagraph"/>
              <w:spacing w:before="34"/>
              <w:ind w:right="75"/>
              <w:rPr>
                <w:sz w:val="14"/>
              </w:rPr>
            </w:pPr>
            <w:r>
              <w:rPr>
                <w:w w:val="85"/>
                <w:sz w:val="14"/>
              </w:rPr>
              <w:t>12</w:t>
            </w:r>
          </w:p>
        </w:tc>
        <w:tc>
          <w:tcPr>
            <w:tcW w:w="865" w:type="dxa"/>
            <w:tcBorders>
              <w:top w:val="nil"/>
              <w:bottom w:val="nil"/>
            </w:tcBorders>
          </w:tcPr>
          <w:p>
            <w:pPr>
              <w:pStyle w:val="TableParagraph"/>
              <w:spacing w:before="34"/>
              <w:ind w:right="74"/>
              <w:rPr>
                <w:sz w:val="14"/>
              </w:rPr>
            </w:pPr>
            <w:r>
              <w:rPr>
                <w:w w:val="85"/>
                <w:sz w:val="14"/>
              </w:rPr>
              <w:t>12</w:t>
            </w:r>
          </w:p>
        </w:tc>
        <w:tc>
          <w:tcPr>
            <w:tcW w:w="866" w:type="dxa"/>
            <w:tcBorders>
              <w:top w:val="nil"/>
              <w:bottom w:val="nil"/>
            </w:tcBorders>
          </w:tcPr>
          <w:p>
            <w:pPr>
              <w:pStyle w:val="TableParagraph"/>
              <w:spacing w:before="34"/>
              <w:ind w:right="75"/>
              <w:rPr>
                <w:sz w:val="14"/>
              </w:rPr>
            </w:pPr>
            <w:r>
              <w:rPr>
                <w:w w:val="143"/>
                <w:sz w:val="14"/>
              </w:rPr>
              <w:t>-</w:t>
            </w:r>
          </w:p>
        </w:tc>
        <w:tc>
          <w:tcPr>
            <w:tcW w:w="866" w:type="dxa"/>
            <w:tcBorders>
              <w:top w:val="nil"/>
              <w:bottom w:val="nil"/>
            </w:tcBorders>
          </w:tcPr>
          <w:p>
            <w:pPr>
              <w:pStyle w:val="TableParagraph"/>
              <w:spacing w:before="34"/>
              <w:ind w:right="77"/>
              <w:rPr>
                <w:sz w:val="14"/>
              </w:rPr>
            </w:pPr>
            <w:r>
              <w:rPr>
                <w:w w:val="95"/>
                <w:sz w:val="14"/>
              </w:rPr>
              <w:t>1,194</w:t>
            </w:r>
          </w:p>
        </w:tc>
        <w:tc>
          <w:tcPr>
            <w:tcW w:w="866" w:type="dxa"/>
            <w:tcBorders>
              <w:top w:val="nil"/>
              <w:bottom w:val="nil"/>
            </w:tcBorders>
          </w:tcPr>
          <w:p>
            <w:pPr>
              <w:pStyle w:val="TableParagraph"/>
              <w:spacing w:before="34"/>
              <w:ind w:right="78"/>
              <w:rPr>
                <w:sz w:val="14"/>
              </w:rPr>
            </w:pPr>
            <w:r>
              <w:rPr>
                <w:w w:val="85"/>
                <w:sz w:val="14"/>
              </w:rPr>
              <w:t>635</w:t>
            </w:r>
          </w:p>
        </w:tc>
        <w:tc>
          <w:tcPr>
            <w:tcW w:w="866" w:type="dxa"/>
            <w:tcBorders>
              <w:top w:val="nil"/>
              <w:bottom w:val="nil"/>
            </w:tcBorders>
          </w:tcPr>
          <w:p>
            <w:pPr>
              <w:pStyle w:val="TableParagraph"/>
              <w:spacing w:before="34"/>
              <w:ind w:right="79"/>
              <w:rPr>
                <w:sz w:val="14"/>
              </w:rPr>
            </w:pPr>
            <w:r>
              <w:rPr>
                <w:w w:val="85"/>
                <w:sz w:val="14"/>
              </w:rPr>
              <w:t>559</w:t>
            </w:r>
          </w:p>
        </w:tc>
        <w:tc>
          <w:tcPr>
            <w:tcW w:w="865" w:type="dxa"/>
            <w:tcBorders>
              <w:top w:val="nil"/>
              <w:bottom w:val="nil"/>
            </w:tcBorders>
          </w:tcPr>
          <w:p>
            <w:pPr>
              <w:pStyle w:val="TableParagraph"/>
              <w:spacing w:before="34"/>
              <w:ind w:right="79"/>
              <w:rPr>
                <w:sz w:val="14"/>
              </w:rPr>
            </w:pPr>
            <w:r>
              <w:rPr>
                <w:w w:val="85"/>
                <w:sz w:val="14"/>
              </w:rPr>
              <w:t>338</w:t>
            </w:r>
          </w:p>
        </w:tc>
        <w:tc>
          <w:tcPr>
            <w:tcW w:w="865" w:type="dxa"/>
            <w:tcBorders>
              <w:top w:val="nil"/>
              <w:bottom w:val="nil"/>
            </w:tcBorders>
          </w:tcPr>
          <w:p>
            <w:pPr>
              <w:pStyle w:val="TableParagraph"/>
              <w:spacing w:before="34"/>
              <w:ind w:right="78"/>
              <w:rPr>
                <w:sz w:val="14"/>
              </w:rPr>
            </w:pPr>
            <w:r>
              <w:rPr>
                <w:w w:val="85"/>
                <w:sz w:val="14"/>
              </w:rPr>
              <w:t>402</w:t>
            </w:r>
          </w:p>
        </w:tc>
        <w:tc>
          <w:tcPr>
            <w:tcW w:w="866" w:type="dxa"/>
            <w:tcBorders>
              <w:top w:val="nil"/>
              <w:bottom w:val="nil"/>
            </w:tcBorders>
          </w:tcPr>
          <w:p>
            <w:pPr>
              <w:pStyle w:val="TableParagraph"/>
              <w:spacing w:before="34"/>
              <w:ind w:right="79"/>
              <w:rPr>
                <w:sz w:val="14"/>
              </w:rPr>
            </w:pPr>
            <w:r>
              <w:rPr>
                <w:w w:val="85"/>
                <w:sz w:val="14"/>
              </w:rPr>
              <w:t>454</w:t>
            </w:r>
          </w:p>
        </w:tc>
        <w:tc>
          <w:tcPr>
            <w:tcW w:w="866" w:type="dxa"/>
            <w:tcBorders>
              <w:top w:val="nil"/>
              <w:bottom w:val="nil"/>
            </w:tcBorders>
          </w:tcPr>
          <w:p>
            <w:pPr>
              <w:pStyle w:val="TableParagraph"/>
              <w:spacing w:before="34"/>
              <w:ind w:right="80"/>
              <w:rPr>
                <w:sz w:val="14"/>
              </w:rPr>
            </w:pPr>
            <w:r>
              <w:rPr>
                <w:w w:val="85"/>
                <w:sz w:val="14"/>
              </w:rPr>
              <w:t>482</w:t>
            </w:r>
          </w:p>
        </w:tc>
      </w:tr>
      <w:tr>
        <w:trPr>
          <w:trHeight w:val="253" w:hRule="atLeast"/>
        </w:trPr>
        <w:tc>
          <w:tcPr>
            <w:tcW w:w="960" w:type="dxa"/>
            <w:tcBorders>
              <w:top w:val="nil"/>
              <w:bottom w:val="nil"/>
            </w:tcBorders>
          </w:tcPr>
          <w:p>
            <w:pPr>
              <w:pStyle w:val="TableParagraph"/>
              <w:spacing w:before="33"/>
              <w:ind w:right="1"/>
              <w:rPr>
                <w:sz w:val="14"/>
              </w:rPr>
            </w:pPr>
            <w:r>
              <w:rPr>
                <w:sz w:val="14"/>
              </w:rPr>
              <w:t>八 戸 市</w:t>
            </w:r>
          </w:p>
        </w:tc>
        <w:tc>
          <w:tcPr>
            <w:tcW w:w="865" w:type="dxa"/>
            <w:tcBorders>
              <w:top w:val="nil"/>
              <w:bottom w:val="nil"/>
            </w:tcBorders>
          </w:tcPr>
          <w:p>
            <w:pPr>
              <w:pStyle w:val="TableParagraph"/>
              <w:spacing w:before="33"/>
              <w:ind w:right="75"/>
              <w:rPr>
                <w:sz w:val="14"/>
              </w:rPr>
            </w:pPr>
            <w:r>
              <w:rPr>
                <w:w w:val="85"/>
                <w:sz w:val="14"/>
              </w:rPr>
              <w:t>26</w:t>
            </w:r>
          </w:p>
        </w:tc>
        <w:tc>
          <w:tcPr>
            <w:tcW w:w="865" w:type="dxa"/>
            <w:tcBorders>
              <w:top w:val="nil"/>
              <w:bottom w:val="nil"/>
            </w:tcBorders>
          </w:tcPr>
          <w:p>
            <w:pPr>
              <w:pStyle w:val="TableParagraph"/>
              <w:spacing w:before="33"/>
              <w:ind w:right="74"/>
              <w:rPr>
                <w:sz w:val="14"/>
              </w:rPr>
            </w:pPr>
            <w:r>
              <w:rPr>
                <w:w w:val="85"/>
                <w:sz w:val="14"/>
              </w:rPr>
              <w:t>26</w:t>
            </w:r>
          </w:p>
        </w:tc>
        <w:tc>
          <w:tcPr>
            <w:tcW w:w="866" w:type="dxa"/>
            <w:tcBorders>
              <w:top w:val="nil"/>
              <w:bottom w:val="nil"/>
            </w:tcBorders>
          </w:tcPr>
          <w:p>
            <w:pPr>
              <w:pStyle w:val="TableParagraph"/>
              <w:spacing w:before="33"/>
              <w:ind w:right="75"/>
              <w:rPr>
                <w:sz w:val="14"/>
              </w:rPr>
            </w:pPr>
            <w:r>
              <w:rPr>
                <w:w w:val="143"/>
                <w:sz w:val="14"/>
              </w:rPr>
              <w:t>-</w:t>
            </w:r>
          </w:p>
        </w:tc>
        <w:tc>
          <w:tcPr>
            <w:tcW w:w="866" w:type="dxa"/>
            <w:tcBorders>
              <w:top w:val="nil"/>
              <w:bottom w:val="nil"/>
            </w:tcBorders>
          </w:tcPr>
          <w:p>
            <w:pPr>
              <w:pStyle w:val="TableParagraph"/>
              <w:spacing w:before="33"/>
              <w:ind w:right="77"/>
              <w:rPr>
                <w:sz w:val="14"/>
              </w:rPr>
            </w:pPr>
            <w:r>
              <w:rPr>
                <w:w w:val="95"/>
                <w:sz w:val="14"/>
              </w:rPr>
              <w:t>2,442</w:t>
            </w:r>
          </w:p>
        </w:tc>
        <w:tc>
          <w:tcPr>
            <w:tcW w:w="866" w:type="dxa"/>
            <w:tcBorders>
              <w:top w:val="nil"/>
              <w:bottom w:val="nil"/>
            </w:tcBorders>
          </w:tcPr>
          <w:p>
            <w:pPr>
              <w:pStyle w:val="TableParagraph"/>
              <w:spacing w:before="33"/>
              <w:ind w:right="78"/>
              <w:rPr>
                <w:sz w:val="14"/>
              </w:rPr>
            </w:pPr>
            <w:r>
              <w:rPr>
                <w:w w:val="95"/>
                <w:sz w:val="14"/>
              </w:rPr>
              <w:t>1,207</w:t>
            </w:r>
          </w:p>
        </w:tc>
        <w:tc>
          <w:tcPr>
            <w:tcW w:w="866" w:type="dxa"/>
            <w:tcBorders>
              <w:top w:val="nil"/>
              <w:bottom w:val="nil"/>
            </w:tcBorders>
          </w:tcPr>
          <w:p>
            <w:pPr>
              <w:pStyle w:val="TableParagraph"/>
              <w:spacing w:before="33"/>
              <w:ind w:right="79"/>
              <w:rPr>
                <w:sz w:val="14"/>
              </w:rPr>
            </w:pPr>
            <w:r>
              <w:rPr>
                <w:w w:val="95"/>
                <w:sz w:val="14"/>
              </w:rPr>
              <w:t>1,235</w:t>
            </w:r>
          </w:p>
        </w:tc>
        <w:tc>
          <w:tcPr>
            <w:tcW w:w="865" w:type="dxa"/>
            <w:tcBorders>
              <w:top w:val="nil"/>
              <w:bottom w:val="nil"/>
            </w:tcBorders>
          </w:tcPr>
          <w:p>
            <w:pPr>
              <w:pStyle w:val="TableParagraph"/>
              <w:spacing w:before="33"/>
              <w:ind w:right="79"/>
              <w:rPr>
                <w:sz w:val="14"/>
              </w:rPr>
            </w:pPr>
            <w:r>
              <w:rPr>
                <w:w w:val="85"/>
                <w:sz w:val="14"/>
              </w:rPr>
              <w:t>622</w:t>
            </w:r>
          </w:p>
        </w:tc>
        <w:tc>
          <w:tcPr>
            <w:tcW w:w="865" w:type="dxa"/>
            <w:tcBorders>
              <w:top w:val="nil"/>
              <w:bottom w:val="nil"/>
            </w:tcBorders>
          </w:tcPr>
          <w:p>
            <w:pPr>
              <w:pStyle w:val="TableParagraph"/>
              <w:spacing w:before="33"/>
              <w:ind w:right="78"/>
              <w:rPr>
                <w:sz w:val="14"/>
              </w:rPr>
            </w:pPr>
            <w:r>
              <w:rPr>
                <w:w w:val="85"/>
                <w:sz w:val="14"/>
              </w:rPr>
              <w:t>899</w:t>
            </w:r>
          </w:p>
        </w:tc>
        <w:tc>
          <w:tcPr>
            <w:tcW w:w="866" w:type="dxa"/>
            <w:tcBorders>
              <w:top w:val="nil"/>
              <w:bottom w:val="nil"/>
            </w:tcBorders>
          </w:tcPr>
          <w:p>
            <w:pPr>
              <w:pStyle w:val="TableParagraph"/>
              <w:spacing w:before="33"/>
              <w:ind w:right="79"/>
              <w:rPr>
                <w:sz w:val="14"/>
              </w:rPr>
            </w:pPr>
            <w:r>
              <w:rPr>
                <w:w w:val="85"/>
                <w:sz w:val="14"/>
              </w:rPr>
              <w:t>921</w:t>
            </w:r>
          </w:p>
        </w:tc>
        <w:tc>
          <w:tcPr>
            <w:tcW w:w="866" w:type="dxa"/>
            <w:tcBorders>
              <w:top w:val="nil"/>
              <w:bottom w:val="nil"/>
            </w:tcBorders>
          </w:tcPr>
          <w:p>
            <w:pPr>
              <w:pStyle w:val="TableParagraph"/>
              <w:spacing w:before="33"/>
              <w:ind w:right="81"/>
              <w:rPr>
                <w:sz w:val="14"/>
              </w:rPr>
            </w:pPr>
            <w:r>
              <w:rPr>
                <w:w w:val="95"/>
                <w:sz w:val="14"/>
              </w:rPr>
              <w:t>1,028</w:t>
            </w:r>
          </w:p>
        </w:tc>
      </w:tr>
      <w:tr>
        <w:trPr>
          <w:trHeight w:val="253" w:hRule="atLeast"/>
        </w:trPr>
        <w:tc>
          <w:tcPr>
            <w:tcW w:w="960" w:type="dxa"/>
            <w:tcBorders>
              <w:top w:val="nil"/>
              <w:bottom w:val="nil"/>
            </w:tcBorders>
          </w:tcPr>
          <w:p>
            <w:pPr>
              <w:pStyle w:val="TableParagraph"/>
              <w:spacing w:before="33"/>
              <w:ind w:right="1"/>
              <w:rPr>
                <w:sz w:val="14"/>
              </w:rPr>
            </w:pPr>
            <w:r>
              <w:rPr>
                <w:sz w:val="14"/>
              </w:rPr>
              <w:t>黒 石 市</w:t>
            </w:r>
          </w:p>
        </w:tc>
        <w:tc>
          <w:tcPr>
            <w:tcW w:w="865" w:type="dxa"/>
            <w:tcBorders>
              <w:top w:val="nil"/>
              <w:bottom w:val="nil"/>
            </w:tcBorders>
          </w:tcPr>
          <w:p>
            <w:pPr>
              <w:pStyle w:val="TableParagraph"/>
              <w:spacing w:before="33"/>
              <w:ind w:right="75"/>
              <w:rPr>
                <w:sz w:val="14"/>
              </w:rPr>
            </w:pPr>
            <w:r>
              <w:rPr>
                <w:w w:val="86"/>
                <w:sz w:val="14"/>
              </w:rPr>
              <w:t>3</w:t>
            </w:r>
          </w:p>
        </w:tc>
        <w:tc>
          <w:tcPr>
            <w:tcW w:w="865" w:type="dxa"/>
            <w:tcBorders>
              <w:top w:val="nil"/>
              <w:bottom w:val="nil"/>
            </w:tcBorders>
          </w:tcPr>
          <w:p>
            <w:pPr>
              <w:pStyle w:val="TableParagraph"/>
              <w:spacing w:before="33"/>
              <w:ind w:right="74"/>
              <w:rPr>
                <w:sz w:val="14"/>
              </w:rPr>
            </w:pPr>
            <w:r>
              <w:rPr>
                <w:w w:val="86"/>
                <w:sz w:val="14"/>
              </w:rPr>
              <w:t>3</w:t>
            </w:r>
          </w:p>
        </w:tc>
        <w:tc>
          <w:tcPr>
            <w:tcW w:w="866" w:type="dxa"/>
            <w:tcBorders>
              <w:top w:val="nil"/>
              <w:bottom w:val="nil"/>
            </w:tcBorders>
          </w:tcPr>
          <w:p>
            <w:pPr>
              <w:pStyle w:val="TableParagraph"/>
              <w:spacing w:before="33"/>
              <w:ind w:right="75"/>
              <w:rPr>
                <w:sz w:val="14"/>
              </w:rPr>
            </w:pPr>
            <w:r>
              <w:rPr>
                <w:w w:val="143"/>
                <w:sz w:val="14"/>
              </w:rPr>
              <w:t>-</w:t>
            </w:r>
          </w:p>
        </w:tc>
        <w:tc>
          <w:tcPr>
            <w:tcW w:w="866" w:type="dxa"/>
            <w:tcBorders>
              <w:top w:val="nil"/>
              <w:bottom w:val="nil"/>
            </w:tcBorders>
          </w:tcPr>
          <w:p>
            <w:pPr>
              <w:pStyle w:val="TableParagraph"/>
              <w:spacing w:before="33"/>
              <w:ind w:right="77"/>
              <w:rPr>
                <w:sz w:val="14"/>
              </w:rPr>
            </w:pPr>
            <w:r>
              <w:rPr>
                <w:w w:val="85"/>
                <w:sz w:val="14"/>
              </w:rPr>
              <w:t>168</w:t>
            </w:r>
          </w:p>
        </w:tc>
        <w:tc>
          <w:tcPr>
            <w:tcW w:w="866" w:type="dxa"/>
            <w:tcBorders>
              <w:top w:val="nil"/>
              <w:bottom w:val="nil"/>
            </w:tcBorders>
          </w:tcPr>
          <w:p>
            <w:pPr>
              <w:pStyle w:val="TableParagraph"/>
              <w:spacing w:before="33"/>
              <w:ind w:right="78"/>
              <w:rPr>
                <w:sz w:val="14"/>
              </w:rPr>
            </w:pPr>
            <w:r>
              <w:rPr>
                <w:w w:val="85"/>
                <w:sz w:val="14"/>
              </w:rPr>
              <w:t>80</w:t>
            </w:r>
          </w:p>
        </w:tc>
        <w:tc>
          <w:tcPr>
            <w:tcW w:w="866" w:type="dxa"/>
            <w:tcBorders>
              <w:top w:val="nil"/>
              <w:bottom w:val="nil"/>
            </w:tcBorders>
          </w:tcPr>
          <w:p>
            <w:pPr>
              <w:pStyle w:val="TableParagraph"/>
              <w:spacing w:before="33"/>
              <w:ind w:right="79"/>
              <w:rPr>
                <w:sz w:val="14"/>
              </w:rPr>
            </w:pPr>
            <w:r>
              <w:rPr>
                <w:w w:val="85"/>
                <w:sz w:val="14"/>
              </w:rPr>
              <w:t>88</w:t>
            </w:r>
          </w:p>
        </w:tc>
        <w:tc>
          <w:tcPr>
            <w:tcW w:w="865" w:type="dxa"/>
            <w:tcBorders>
              <w:top w:val="nil"/>
              <w:bottom w:val="nil"/>
            </w:tcBorders>
          </w:tcPr>
          <w:p>
            <w:pPr>
              <w:pStyle w:val="TableParagraph"/>
              <w:spacing w:before="33"/>
              <w:ind w:right="78"/>
              <w:rPr>
                <w:sz w:val="14"/>
              </w:rPr>
            </w:pPr>
            <w:r>
              <w:rPr>
                <w:w w:val="85"/>
                <w:sz w:val="14"/>
              </w:rPr>
              <w:t>51</w:t>
            </w:r>
          </w:p>
        </w:tc>
        <w:tc>
          <w:tcPr>
            <w:tcW w:w="865" w:type="dxa"/>
            <w:tcBorders>
              <w:top w:val="nil"/>
              <w:bottom w:val="nil"/>
            </w:tcBorders>
          </w:tcPr>
          <w:p>
            <w:pPr>
              <w:pStyle w:val="TableParagraph"/>
              <w:spacing w:before="33"/>
              <w:ind w:right="78"/>
              <w:rPr>
                <w:sz w:val="14"/>
              </w:rPr>
            </w:pPr>
            <w:r>
              <w:rPr>
                <w:w w:val="85"/>
                <w:sz w:val="14"/>
              </w:rPr>
              <w:t>50</w:t>
            </w:r>
          </w:p>
        </w:tc>
        <w:tc>
          <w:tcPr>
            <w:tcW w:w="866" w:type="dxa"/>
            <w:tcBorders>
              <w:top w:val="nil"/>
              <w:bottom w:val="nil"/>
            </w:tcBorders>
          </w:tcPr>
          <w:p>
            <w:pPr>
              <w:pStyle w:val="TableParagraph"/>
              <w:spacing w:before="33"/>
              <w:ind w:right="79"/>
              <w:rPr>
                <w:sz w:val="14"/>
              </w:rPr>
            </w:pPr>
            <w:r>
              <w:rPr>
                <w:w w:val="85"/>
                <w:sz w:val="14"/>
              </w:rPr>
              <w:t>67</w:t>
            </w:r>
          </w:p>
        </w:tc>
        <w:tc>
          <w:tcPr>
            <w:tcW w:w="866" w:type="dxa"/>
            <w:tcBorders>
              <w:top w:val="nil"/>
              <w:bottom w:val="nil"/>
            </w:tcBorders>
          </w:tcPr>
          <w:p>
            <w:pPr>
              <w:pStyle w:val="TableParagraph"/>
              <w:spacing w:before="33"/>
              <w:ind w:right="81"/>
              <w:rPr>
                <w:sz w:val="14"/>
              </w:rPr>
            </w:pPr>
            <w:r>
              <w:rPr>
                <w:w w:val="85"/>
                <w:sz w:val="14"/>
              </w:rPr>
              <w:t>75</w:t>
            </w:r>
          </w:p>
        </w:tc>
      </w:tr>
      <w:tr>
        <w:trPr>
          <w:trHeight w:val="253" w:hRule="atLeast"/>
        </w:trPr>
        <w:tc>
          <w:tcPr>
            <w:tcW w:w="960" w:type="dxa"/>
            <w:tcBorders>
              <w:top w:val="nil"/>
              <w:bottom w:val="nil"/>
            </w:tcBorders>
          </w:tcPr>
          <w:p>
            <w:pPr>
              <w:pStyle w:val="TableParagraph"/>
              <w:spacing w:before="33"/>
              <w:ind w:right="1"/>
              <w:rPr>
                <w:sz w:val="14"/>
              </w:rPr>
            </w:pPr>
            <w:r>
              <w:rPr>
                <w:w w:val="95"/>
                <w:sz w:val="14"/>
              </w:rPr>
              <w:t>五所川原市</w:t>
            </w:r>
          </w:p>
        </w:tc>
        <w:tc>
          <w:tcPr>
            <w:tcW w:w="865" w:type="dxa"/>
            <w:tcBorders>
              <w:top w:val="nil"/>
              <w:bottom w:val="nil"/>
            </w:tcBorders>
          </w:tcPr>
          <w:p>
            <w:pPr>
              <w:pStyle w:val="TableParagraph"/>
              <w:spacing w:before="33"/>
              <w:ind w:right="75"/>
              <w:rPr>
                <w:sz w:val="14"/>
              </w:rPr>
            </w:pPr>
            <w:r>
              <w:rPr>
                <w:w w:val="86"/>
                <w:sz w:val="14"/>
              </w:rPr>
              <w:t>5</w:t>
            </w:r>
          </w:p>
        </w:tc>
        <w:tc>
          <w:tcPr>
            <w:tcW w:w="865" w:type="dxa"/>
            <w:tcBorders>
              <w:top w:val="nil"/>
              <w:bottom w:val="nil"/>
            </w:tcBorders>
          </w:tcPr>
          <w:p>
            <w:pPr>
              <w:pStyle w:val="TableParagraph"/>
              <w:spacing w:before="33"/>
              <w:ind w:right="74"/>
              <w:rPr>
                <w:sz w:val="14"/>
              </w:rPr>
            </w:pPr>
            <w:r>
              <w:rPr>
                <w:w w:val="86"/>
                <w:sz w:val="14"/>
              </w:rPr>
              <w:t>5</w:t>
            </w:r>
          </w:p>
        </w:tc>
        <w:tc>
          <w:tcPr>
            <w:tcW w:w="866" w:type="dxa"/>
            <w:tcBorders>
              <w:top w:val="nil"/>
              <w:bottom w:val="nil"/>
            </w:tcBorders>
          </w:tcPr>
          <w:p>
            <w:pPr>
              <w:pStyle w:val="TableParagraph"/>
              <w:spacing w:before="33"/>
              <w:ind w:right="75"/>
              <w:rPr>
                <w:sz w:val="14"/>
              </w:rPr>
            </w:pPr>
            <w:r>
              <w:rPr>
                <w:w w:val="143"/>
                <w:sz w:val="14"/>
              </w:rPr>
              <w:t>-</w:t>
            </w:r>
          </w:p>
        </w:tc>
        <w:tc>
          <w:tcPr>
            <w:tcW w:w="866" w:type="dxa"/>
            <w:tcBorders>
              <w:top w:val="nil"/>
              <w:bottom w:val="nil"/>
            </w:tcBorders>
          </w:tcPr>
          <w:p>
            <w:pPr>
              <w:pStyle w:val="TableParagraph"/>
              <w:spacing w:before="33"/>
              <w:ind w:right="77"/>
              <w:rPr>
                <w:sz w:val="14"/>
              </w:rPr>
            </w:pPr>
            <w:r>
              <w:rPr>
                <w:w w:val="85"/>
                <w:sz w:val="14"/>
              </w:rPr>
              <w:t>394</w:t>
            </w:r>
          </w:p>
        </w:tc>
        <w:tc>
          <w:tcPr>
            <w:tcW w:w="866" w:type="dxa"/>
            <w:tcBorders>
              <w:top w:val="nil"/>
              <w:bottom w:val="nil"/>
            </w:tcBorders>
          </w:tcPr>
          <w:p>
            <w:pPr>
              <w:pStyle w:val="TableParagraph"/>
              <w:spacing w:before="33"/>
              <w:ind w:right="78"/>
              <w:rPr>
                <w:sz w:val="14"/>
              </w:rPr>
            </w:pPr>
            <w:r>
              <w:rPr>
                <w:w w:val="85"/>
                <w:sz w:val="14"/>
              </w:rPr>
              <w:t>186</w:t>
            </w:r>
          </w:p>
        </w:tc>
        <w:tc>
          <w:tcPr>
            <w:tcW w:w="866" w:type="dxa"/>
            <w:tcBorders>
              <w:top w:val="nil"/>
              <w:bottom w:val="nil"/>
            </w:tcBorders>
          </w:tcPr>
          <w:p>
            <w:pPr>
              <w:pStyle w:val="TableParagraph"/>
              <w:spacing w:before="33"/>
              <w:ind w:right="79"/>
              <w:rPr>
                <w:sz w:val="14"/>
              </w:rPr>
            </w:pPr>
            <w:r>
              <w:rPr>
                <w:w w:val="85"/>
                <w:sz w:val="14"/>
              </w:rPr>
              <w:t>208</w:t>
            </w:r>
          </w:p>
        </w:tc>
        <w:tc>
          <w:tcPr>
            <w:tcW w:w="865" w:type="dxa"/>
            <w:tcBorders>
              <w:top w:val="nil"/>
              <w:bottom w:val="nil"/>
            </w:tcBorders>
          </w:tcPr>
          <w:p>
            <w:pPr>
              <w:pStyle w:val="TableParagraph"/>
              <w:spacing w:before="33"/>
              <w:ind w:right="78"/>
              <w:rPr>
                <w:sz w:val="14"/>
              </w:rPr>
            </w:pPr>
            <w:r>
              <w:rPr>
                <w:w w:val="85"/>
                <w:sz w:val="14"/>
              </w:rPr>
              <w:t>89</w:t>
            </w:r>
          </w:p>
        </w:tc>
        <w:tc>
          <w:tcPr>
            <w:tcW w:w="865" w:type="dxa"/>
            <w:tcBorders>
              <w:top w:val="nil"/>
              <w:bottom w:val="nil"/>
            </w:tcBorders>
          </w:tcPr>
          <w:p>
            <w:pPr>
              <w:pStyle w:val="TableParagraph"/>
              <w:spacing w:before="33"/>
              <w:ind w:right="78"/>
              <w:rPr>
                <w:sz w:val="14"/>
              </w:rPr>
            </w:pPr>
            <w:r>
              <w:rPr>
                <w:w w:val="85"/>
                <w:sz w:val="14"/>
              </w:rPr>
              <w:t>134</w:t>
            </w:r>
          </w:p>
        </w:tc>
        <w:tc>
          <w:tcPr>
            <w:tcW w:w="866" w:type="dxa"/>
            <w:tcBorders>
              <w:top w:val="nil"/>
              <w:bottom w:val="nil"/>
            </w:tcBorders>
          </w:tcPr>
          <w:p>
            <w:pPr>
              <w:pStyle w:val="TableParagraph"/>
              <w:spacing w:before="33"/>
              <w:ind w:right="79"/>
              <w:rPr>
                <w:sz w:val="14"/>
              </w:rPr>
            </w:pPr>
            <w:r>
              <w:rPr>
                <w:w w:val="85"/>
                <w:sz w:val="14"/>
              </w:rPr>
              <w:t>171</w:t>
            </w:r>
          </w:p>
        </w:tc>
        <w:tc>
          <w:tcPr>
            <w:tcW w:w="866" w:type="dxa"/>
            <w:tcBorders>
              <w:top w:val="nil"/>
              <w:bottom w:val="nil"/>
            </w:tcBorders>
          </w:tcPr>
          <w:p>
            <w:pPr>
              <w:pStyle w:val="TableParagraph"/>
              <w:spacing w:before="33"/>
              <w:ind w:right="80"/>
              <w:rPr>
                <w:sz w:val="14"/>
              </w:rPr>
            </w:pPr>
            <w:r>
              <w:rPr>
                <w:w w:val="85"/>
                <w:sz w:val="14"/>
              </w:rPr>
              <w:t>144</w:t>
            </w:r>
          </w:p>
        </w:tc>
      </w:tr>
      <w:tr>
        <w:trPr>
          <w:trHeight w:val="253" w:hRule="atLeast"/>
        </w:trPr>
        <w:tc>
          <w:tcPr>
            <w:tcW w:w="960" w:type="dxa"/>
            <w:tcBorders>
              <w:top w:val="nil"/>
              <w:bottom w:val="nil"/>
            </w:tcBorders>
          </w:tcPr>
          <w:p>
            <w:pPr>
              <w:pStyle w:val="TableParagraph"/>
              <w:spacing w:before="34"/>
              <w:ind w:right="1"/>
              <w:rPr>
                <w:sz w:val="14"/>
              </w:rPr>
            </w:pPr>
            <w:r>
              <w:rPr>
                <w:sz w:val="14"/>
              </w:rPr>
              <w:t>十 和 田 市</w:t>
            </w:r>
          </w:p>
        </w:tc>
        <w:tc>
          <w:tcPr>
            <w:tcW w:w="865" w:type="dxa"/>
            <w:tcBorders>
              <w:top w:val="nil"/>
              <w:bottom w:val="nil"/>
            </w:tcBorders>
          </w:tcPr>
          <w:p>
            <w:pPr>
              <w:pStyle w:val="TableParagraph"/>
              <w:spacing w:before="34"/>
              <w:ind w:right="75"/>
              <w:rPr>
                <w:sz w:val="14"/>
              </w:rPr>
            </w:pPr>
            <w:r>
              <w:rPr>
                <w:w w:val="86"/>
                <w:sz w:val="14"/>
              </w:rPr>
              <w:t>5</w:t>
            </w:r>
          </w:p>
        </w:tc>
        <w:tc>
          <w:tcPr>
            <w:tcW w:w="865" w:type="dxa"/>
            <w:tcBorders>
              <w:top w:val="nil"/>
              <w:bottom w:val="nil"/>
            </w:tcBorders>
          </w:tcPr>
          <w:p>
            <w:pPr>
              <w:pStyle w:val="TableParagraph"/>
              <w:spacing w:before="34"/>
              <w:ind w:right="74"/>
              <w:rPr>
                <w:sz w:val="14"/>
              </w:rPr>
            </w:pPr>
            <w:r>
              <w:rPr>
                <w:w w:val="86"/>
                <w:sz w:val="14"/>
              </w:rPr>
              <w:t>5</w:t>
            </w:r>
          </w:p>
        </w:tc>
        <w:tc>
          <w:tcPr>
            <w:tcW w:w="866" w:type="dxa"/>
            <w:tcBorders>
              <w:top w:val="nil"/>
              <w:bottom w:val="nil"/>
            </w:tcBorders>
          </w:tcPr>
          <w:p>
            <w:pPr>
              <w:pStyle w:val="TableParagraph"/>
              <w:spacing w:before="34"/>
              <w:ind w:right="75"/>
              <w:rPr>
                <w:sz w:val="14"/>
              </w:rPr>
            </w:pPr>
            <w:r>
              <w:rPr>
                <w:w w:val="143"/>
                <w:sz w:val="14"/>
              </w:rPr>
              <w:t>-</w:t>
            </w:r>
          </w:p>
        </w:tc>
        <w:tc>
          <w:tcPr>
            <w:tcW w:w="866" w:type="dxa"/>
            <w:tcBorders>
              <w:top w:val="nil"/>
              <w:bottom w:val="nil"/>
            </w:tcBorders>
          </w:tcPr>
          <w:p>
            <w:pPr>
              <w:pStyle w:val="TableParagraph"/>
              <w:spacing w:before="34"/>
              <w:ind w:right="77"/>
              <w:rPr>
                <w:sz w:val="14"/>
              </w:rPr>
            </w:pPr>
            <w:r>
              <w:rPr>
                <w:w w:val="85"/>
                <w:sz w:val="14"/>
              </w:rPr>
              <w:t>461</w:t>
            </w:r>
          </w:p>
        </w:tc>
        <w:tc>
          <w:tcPr>
            <w:tcW w:w="866" w:type="dxa"/>
            <w:tcBorders>
              <w:top w:val="nil"/>
              <w:bottom w:val="nil"/>
            </w:tcBorders>
          </w:tcPr>
          <w:p>
            <w:pPr>
              <w:pStyle w:val="TableParagraph"/>
              <w:spacing w:before="34"/>
              <w:ind w:right="78"/>
              <w:rPr>
                <w:sz w:val="14"/>
              </w:rPr>
            </w:pPr>
            <w:r>
              <w:rPr>
                <w:w w:val="85"/>
                <w:sz w:val="14"/>
              </w:rPr>
              <w:t>245</w:t>
            </w:r>
          </w:p>
        </w:tc>
        <w:tc>
          <w:tcPr>
            <w:tcW w:w="866" w:type="dxa"/>
            <w:tcBorders>
              <w:top w:val="nil"/>
              <w:bottom w:val="nil"/>
            </w:tcBorders>
          </w:tcPr>
          <w:p>
            <w:pPr>
              <w:pStyle w:val="TableParagraph"/>
              <w:spacing w:before="34"/>
              <w:ind w:right="79"/>
              <w:rPr>
                <w:sz w:val="14"/>
              </w:rPr>
            </w:pPr>
            <w:r>
              <w:rPr>
                <w:w w:val="85"/>
                <w:sz w:val="14"/>
              </w:rPr>
              <w:t>216</w:t>
            </w:r>
          </w:p>
        </w:tc>
        <w:tc>
          <w:tcPr>
            <w:tcW w:w="865" w:type="dxa"/>
            <w:tcBorders>
              <w:top w:val="nil"/>
              <w:bottom w:val="nil"/>
            </w:tcBorders>
          </w:tcPr>
          <w:p>
            <w:pPr>
              <w:pStyle w:val="TableParagraph"/>
              <w:spacing w:before="34"/>
              <w:ind w:right="79"/>
              <w:rPr>
                <w:sz w:val="14"/>
              </w:rPr>
            </w:pPr>
            <w:r>
              <w:rPr>
                <w:w w:val="85"/>
                <w:sz w:val="14"/>
              </w:rPr>
              <w:t>139</w:t>
            </w:r>
          </w:p>
        </w:tc>
        <w:tc>
          <w:tcPr>
            <w:tcW w:w="865" w:type="dxa"/>
            <w:tcBorders>
              <w:top w:val="nil"/>
              <w:bottom w:val="nil"/>
            </w:tcBorders>
          </w:tcPr>
          <w:p>
            <w:pPr>
              <w:pStyle w:val="TableParagraph"/>
              <w:spacing w:before="34"/>
              <w:ind w:right="78"/>
              <w:rPr>
                <w:sz w:val="14"/>
              </w:rPr>
            </w:pPr>
            <w:r>
              <w:rPr>
                <w:w w:val="85"/>
                <w:sz w:val="14"/>
              </w:rPr>
              <w:t>155</w:t>
            </w:r>
          </w:p>
        </w:tc>
        <w:tc>
          <w:tcPr>
            <w:tcW w:w="866" w:type="dxa"/>
            <w:tcBorders>
              <w:top w:val="nil"/>
              <w:bottom w:val="nil"/>
            </w:tcBorders>
          </w:tcPr>
          <w:p>
            <w:pPr>
              <w:pStyle w:val="TableParagraph"/>
              <w:spacing w:before="34"/>
              <w:ind w:right="79"/>
              <w:rPr>
                <w:sz w:val="14"/>
              </w:rPr>
            </w:pPr>
            <w:r>
              <w:rPr>
                <w:w w:val="85"/>
                <w:sz w:val="14"/>
              </w:rPr>
              <w:t>167</w:t>
            </w:r>
          </w:p>
        </w:tc>
        <w:tc>
          <w:tcPr>
            <w:tcW w:w="866" w:type="dxa"/>
            <w:tcBorders>
              <w:top w:val="nil"/>
              <w:bottom w:val="nil"/>
            </w:tcBorders>
          </w:tcPr>
          <w:p>
            <w:pPr>
              <w:pStyle w:val="TableParagraph"/>
              <w:spacing w:before="34"/>
              <w:ind w:right="80"/>
              <w:rPr>
                <w:sz w:val="14"/>
              </w:rPr>
            </w:pPr>
            <w:r>
              <w:rPr>
                <w:w w:val="85"/>
                <w:sz w:val="14"/>
              </w:rPr>
              <w:t>177</w:t>
            </w:r>
          </w:p>
        </w:tc>
      </w:tr>
      <w:tr>
        <w:trPr>
          <w:trHeight w:val="253" w:hRule="atLeast"/>
        </w:trPr>
        <w:tc>
          <w:tcPr>
            <w:tcW w:w="960" w:type="dxa"/>
            <w:tcBorders>
              <w:top w:val="nil"/>
              <w:bottom w:val="nil"/>
            </w:tcBorders>
          </w:tcPr>
          <w:p>
            <w:pPr>
              <w:pStyle w:val="TableParagraph"/>
              <w:spacing w:before="33"/>
              <w:ind w:right="1"/>
              <w:rPr>
                <w:sz w:val="14"/>
              </w:rPr>
            </w:pPr>
            <w:r>
              <w:rPr>
                <w:sz w:val="14"/>
              </w:rPr>
              <w:t>三 沢 市</w:t>
            </w:r>
          </w:p>
        </w:tc>
        <w:tc>
          <w:tcPr>
            <w:tcW w:w="865" w:type="dxa"/>
            <w:tcBorders>
              <w:top w:val="nil"/>
              <w:bottom w:val="nil"/>
            </w:tcBorders>
          </w:tcPr>
          <w:p>
            <w:pPr>
              <w:pStyle w:val="TableParagraph"/>
              <w:spacing w:before="33"/>
              <w:ind w:right="75"/>
              <w:rPr>
                <w:sz w:val="14"/>
              </w:rPr>
            </w:pPr>
            <w:r>
              <w:rPr>
                <w:w w:val="86"/>
                <w:sz w:val="14"/>
              </w:rPr>
              <w:t>4</w:t>
            </w:r>
          </w:p>
        </w:tc>
        <w:tc>
          <w:tcPr>
            <w:tcW w:w="865" w:type="dxa"/>
            <w:tcBorders>
              <w:top w:val="nil"/>
              <w:bottom w:val="nil"/>
            </w:tcBorders>
          </w:tcPr>
          <w:p>
            <w:pPr>
              <w:pStyle w:val="TableParagraph"/>
              <w:spacing w:before="33"/>
              <w:ind w:right="74"/>
              <w:rPr>
                <w:sz w:val="14"/>
              </w:rPr>
            </w:pPr>
            <w:r>
              <w:rPr>
                <w:w w:val="86"/>
                <w:sz w:val="14"/>
              </w:rPr>
              <w:t>4</w:t>
            </w:r>
          </w:p>
        </w:tc>
        <w:tc>
          <w:tcPr>
            <w:tcW w:w="866" w:type="dxa"/>
            <w:tcBorders>
              <w:top w:val="nil"/>
              <w:bottom w:val="nil"/>
            </w:tcBorders>
          </w:tcPr>
          <w:p>
            <w:pPr>
              <w:pStyle w:val="TableParagraph"/>
              <w:spacing w:before="33"/>
              <w:ind w:right="75"/>
              <w:rPr>
                <w:sz w:val="14"/>
              </w:rPr>
            </w:pPr>
            <w:r>
              <w:rPr>
                <w:w w:val="143"/>
                <w:sz w:val="14"/>
              </w:rPr>
              <w:t>-</w:t>
            </w:r>
          </w:p>
        </w:tc>
        <w:tc>
          <w:tcPr>
            <w:tcW w:w="866" w:type="dxa"/>
            <w:tcBorders>
              <w:top w:val="nil"/>
              <w:bottom w:val="nil"/>
            </w:tcBorders>
          </w:tcPr>
          <w:p>
            <w:pPr>
              <w:pStyle w:val="TableParagraph"/>
              <w:spacing w:before="33"/>
              <w:ind w:right="77"/>
              <w:rPr>
                <w:sz w:val="14"/>
              </w:rPr>
            </w:pPr>
            <w:r>
              <w:rPr>
                <w:w w:val="85"/>
                <w:sz w:val="14"/>
              </w:rPr>
              <w:t>615</w:t>
            </w:r>
          </w:p>
        </w:tc>
        <w:tc>
          <w:tcPr>
            <w:tcW w:w="866" w:type="dxa"/>
            <w:tcBorders>
              <w:top w:val="nil"/>
              <w:bottom w:val="nil"/>
            </w:tcBorders>
          </w:tcPr>
          <w:p>
            <w:pPr>
              <w:pStyle w:val="TableParagraph"/>
              <w:spacing w:before="33"/>
              <w:ind w:right="78"/>
              <w:rPr>
                <w:sz w:val="14"/>
              </w:rPr>
            </w:pPr>
            <w:r>
              <w:rPr>
                <w:w w:val="85"/>
                <w:sz w:val="14"/>
              </w:rPr>
              <w:t>301</w:t>
            </w:r>
          </w:p>
        </w:tc>
        <w:tc>
          <w:tcPr>
            <w:tcW w:w="866" w:type="dxa"/>
            <w:tcBorders>
              <w:top w:val="nil"/>
              <w:bottom w:val="nil"/>
            </w:tcBorders>
          </w:tcPr>
          <w:p>
            <w:pPr>
              <w:pStyle w:val="TableParagraph"/>
              <w:spacing w:before="33"/>
              <w:ind w:right="79"/>
              <w:rPr>
                <w:sz w:val="14"/>
              </w:rPr>
            </w:pPr>
            <w:r>
              <w:rPr>
                <w:w w:val="85"/>
                <w:sz w:val="14"/>
              </w:rPr>
              <w:t>314</w:t>
            </w:r>
          </w:p>
        </w:tc>
        <w:tc>
          <w:tcPr>
            <w:tcW w:w="865" w:type="dxa"/>
            <w:tcBorders>
              <w:top w:val="nil"/>
              <w:bottom w:val="nil"/>
            </w:tcBorders>
          </w:tcPr>
          <w:p>
            <w:pPr>
              <w:pStyle w:val="TableParagraph"/>
              <w:spacing w:before="33"/>
              <w:ind w:right="79"/>
              <w:rPr>
                <w:sz w:val="14"/>
              </w:rPr>
            </w:pPr>
            <w:r>
              <w:rPr>
                <w:w w:val="85"/>
                <w:sz w:val="14"/>
              </w:rPr>
              <w:t>171</w:t>
            </w:r>
          </w:p>
        </w:tc>
        <w:tc>
          <w:tcPr>
            <w:tcW w:w="865" w:type="dxa"/>
            <w:tcBorders>
              <w:top w:val="nil"/>
              <w:bottom w:val="nil"/>
            </w:tcBorders>
          </w:tcPr>
          <w:p>
            <w:pPr>
              <w:pStyle w:val="TableParagraph"/>
              <w:spacing w:before="33"/>
              <w:ind w:right="78"/>
              <w:rPr>
                <w:sz w:val="14"/>
              </w:rPr>
            </w:pPr>
            <w:r>
              <w:rPr>
                <w:w w:val="85"/>
                <w:sz w:val="14"/>
              </w:rPr>
              <w:t>204</w:t>
            </w:r>
          </w:p>
        </w:tc>
        <w:tc>
          <w:tcPr>
            <w:tcW w:w="866" w:type="dxa"/>
            <w:tcBorders>
              <w:top w:val="nil"/>
              <w:bottom w:val="nil"/>
            </w:tcBorders>
          </w:tcPr>
          <w:p>
            <w:pPr>
              <w:pStyle w:val="TableParagraph"/>
              <w:spacing w:before="33"/>
              <w:ind w:right="79"/>
              <w:rPr>
                <w:sz w:val="14"/>
              </w:rPr>
            </w:pPr>
            <w:r>
              <w:rPr>
                <w:w w:val="85"/>
                <w:sz w:val="14"/>
              </w:rPr>
              <w:t>240</w:t>
            </w:r>
          </w:p>
        </w:tc>
        <w:tc>
          <w:tcPr>
            <w:tcW w:w="866" w:type="dxa"/>
            <w:tcBorders>
              <w:top w:val="nil"/>
              <w:bottom w:val="nil"/>
            </w:tcBorders>
          </w:tcPr>
          <w:p>
            <w:pPr>
              <w:pStyle w:val="TableParagraph"/>
              <w:spacing w:before="33"/>
              <w:ind w:right="80"/>
              <w:rPr>
                <w:sz w:val="14"/>
              </w:rPr>
            </w:pPr>
            <w:r>
              <w:rPr>
                <w:w w:val="85"/>
                <w:sz w:val="14"/>
              </w:rPr>
              <w:t>195</w:t>
            </w:r>
          </w:p>
        </w:tc>
      </w:tr>
      <w:tr>
        <w:trPr>
          <w:trHeight w:val="253" w:hRule="atLeast"/>
        </w:trPr>
        <w:tc>
          <w:tcPr>
            <w:tcW w:w="960" w:type="dxa"/>
            <w:tcBorders>
              <w:top w:val="nil"/>
              <w:bottom w:val="nil"/>
            </w:tcBorders>
          </w:tcPr>
          <w:p>
            <w:pPr>
              <w:pStyle w:val="TableParagraph"/>
              <w:spacing w:before="33"/>
              <w:ind w:right="1"/>
              <w:rPr>
                <w:sz w:val="14"/>
              </w:rPr>
            </w:pPr>
            <w:r>
              <w:rPr>
                <w:sz w:val="14"/>
              </w:rPr>
              <w:t>む つ 市</w:t>
            </w:r>
          </w:p>
        </w:tc>
        <w:tc>
          <w:tcPr>
            <w:tcW w:w="865" w:type="dxa"/>
            <w:tcBorders>
              <w:top w:val="nil"/>
              <w:bottom w:val="nil"/>
            </w:tcBorders>
          </w:tcPr>
          <w:p>
            <w:pPr>
              <w:pStyle w:val="TableParagraph"/>
              <w:spacing w:before="33"/>
              <w:ind w:right="75"/>
              <w:rPr>
                <w:sz w:val="14"/>
              </w:rPr>
            </w:pPr>
            <w:r>
              <w:rPr>
                <w:w w:val="86"/>
                <w:sz w:val="14"/>
              </w:rPr>
              <w:t>9</w:t>
            </w:r>
          </w:p>
        </w:tc>
        <w:tc>
          <w:tcPr>
            <w:tcW w:w="865" w:type="dxa"/>
            <w:tcBorders>
              <w:top w:val="nil"/>
              <w:bottom w:val="nil"/>
            </w:tcBorders>
          </w:tcPr>
          <w:p>
            <w:pPr>
              <w:pStyle w:val="TableParagraph"/>
              <w:spacing w:before="33"/>
              <w:ind w:right="74"/>
              <w:rPr>
                <w:sz w:val="14"/>
              </w:rPr>
            </w:pPr>
            <w:r>
              <w:rPr>
                <w:w w:val="86"/>
                <w:sz w:val="14"/>
              </w:rPr>
              <w:t>9</w:t>
            </w:r>
          </w:p>
        </w:tc>
        <w:tc>
          <w:tcPr>
            <w:tcW w:w="866" w:type="dxa"/>
            <w:tcBorders>
              <w:top w:val="nil"/>
              <w:bottom w:val="nil"/>
            </w:tcBorders>
          </w:tcPr>
          <w:p>
            <w:pPr>
              <w:pStyle w:val="TableParagraph"/>
              <w:spacing w:before="33"/>
              <w:ind w:right="75"/>
              <w:rPr>
                <w:sz w:val="14"/>
              </w:rPr>
            </w:pPr>
            <w:r>
              <w:rPr>
                <w:w w:val="143"/>
                <w:sz w:val="14"/>
              </w:rPr>
              <w:t>-</w:t>
            </w:r>
          </w:p>
        </w:tc>
        <w:tc>
          <w:tcPr>
            <w:tcW w:w="866" w:type="dxa"/>
            <w:tcBorders>
              <w:top w:val="nil"/>
              <w:bottom w:val="nil"/>
            </w:tcBorders>
          </w:tcPr>
          <w:p>
            <w:pPr>
              <w:pStyle w:val="TableParagraph"/>
              <w:spacing w:before="33"/>
              <w:ind w:right="77"/>
              <w:rPr>
                <w:sz w:val="14"/>
              </w:rPr>
            </w:pPr>
            <w:r>
              <w:rPr>
                <w:w w:val="85"/>
                <w:sz w:val="14"/>
              </w:rPr>
              <w:t>782</w:t>
            </w:r>
          </w:p>
        </w:tc>
        <w:tc>
          <w:tcPr>
            <w:tcW w:w="866" w:type="dxa"/>
            <w:tcBorders>
              <w:top w:val="nil"/>
              <w:bottom w:val="nil"/>
            </w:tcBorders>
          </w:tcPr>
          <w:p>
            <w:pPr>
              <w:pStyle w:val="TableParagraph"/>
              <w:spacing w:before="33"/>
              <w:ind w:right="78"/>
              <w:rPr>
                <w:sz w:val="14"/>
              </w:rPr>
            </w:pPr>
            <w:r>
              <w:rPr>
                <w:w w:val="85"/>
                <w:sz w:val="14"/>
              </w:rPr>
              <w:t>381</w:t>
            </w:r>
          </w:p>
        </w:tc>
        <w:tc>
          <w:tcPr>
            <w:tcW w:w="866" w:type="dxa"/>
            <w:tcBorders>
              <w:top w:val="nil"/>
              <w:bottom w:val="nil"/>
            </w:tcBorders>
          </w:tcPr>
          <w:p>
            <w:pPr>
              <w:pStyle w:val="TableParagraph"/>
              <w:spacing w:before="33"/>
              <w:ind w:right="79"/>
              <w:rPr>
                <w:sz w:val="14"/>
              </w:rPr>
            </w:pPr>
            <w:r>
              <w:rPr>
                <w:w w:val="85"/>
                <w:sz w:val="14"/>
              </w:rPr>
              <w:t>401</w:t>
            </w:r>
          </w:p>
        </w:tc>
        <w:tc>
          <w:tcPr>
            <w:tcW w:w="865" w:type="dxa"/>
            <w:tcBorders>
              <w:top w:val="nil"/>
              <w:bottom w:val="nil"/>
            </w:tcBorders>
          </w:tcPr>
          <w:p>
            <w:pPr>
              <w:pStyle w:val="TableParagraph"/>
              <w:spacing w:before="33"/>
              <w:ind w:right="79"/>
              <w:rPr>
                <w:sz w:val="14"/>
              </w:rPr>
            </w:pPr>
            <w:r>
              <w:rPr>
                <w:w w:val="85"/>
                <w:sz w:val="14"/>
              </w:rPr>
              <w:t>216</w:t>
            </w:r>
          </w:p>
        </w:tc>
        <w:tc>
          <w:tcPr>
            <w:tcW w:w="865" w:type="dxa"/>
            <w:tcBorders>
              <w:top w:val="nil"/>
              <w:bottom w:val="nil"/>
            </w:tcBorders>
          </w:tcPr>
          <w:p>
            <w:pPr>
              <w:pStyle w:val="TableParagraph"/>
              <w:spacing w:before="33"/>
              <w:ind w:right="78"/>
              <w:rPr>
                <w:sz w:val="14"/>
              </w:rPr>
            </w:pPr>
            <w:r>
              <w:rPr>
                <w:w w:val="85"/>
                <w:sz w:val="14"/>
              </w:rPr>
              <w:t>266</w:t>
            </w:r>
          </w:p>
        </w:tc>
        <w:tc>
          <w:tcPr>
            <w:tcW w:w="866" w:type="dxa"/>
            <w:tcBorders>
              <w:top w:val="nil"/>
              <w:bottom w:val="nil"/>
            </w:tcBorders>
          </w:tcPr>
          <w:p>
            <w:pPr>
              <w:pStyle w:val="TableParagraph"/>
              <w:spacing w:before="33"/>
              <w:ind w:right="79"/>
              <w:rPr>
                <w:sz w:val="14"/>
              </w:rPr>
            </w:pPr>
            <w:r>
              <w:rPr>
                <w:w w:val="85"/>
                <w:sz w:val="14"/>
              </w:rPr>
              <w:t>300</w:t>
            </w:r>
          </w:p>
        </w:tc>
        <w:tc>
          <w:tcPr>
            <w:tcW w:w="866" w:type="dxa"/>
            <w:tcBorders>
              <w:top w:val="nil"/>
              <w:bottom w:val="nil"/>
            </w:tcBorders>
          </w:tcPr>
          <w:p>
            <w:pPr>
              <w:pStyle w:val="TableParagraph"/>
              <w:spacing w:before="33"/>
              <w:ind w:right="80"/>
              <w:rPr>
                <w:sz w:val="14"/>
              </w:rPr>
            </w:pPr>
            <w:r>
              <w:rPr>
                <w:w w:val="85"/>
                <w:sz w:val="14"/>
              </w:rPr>
              <w:t>293</w:t>
            </w:r>
          </w:p>
        </w:tc>
      </w:tr>
      <w:tr>
        <w:trPr>
          <w:trHeight w:val="253" w:hRule="atLeast"/>
        </w:trPr>
        <w:tc>
          <w:tcPr>
            <w:tcW w:w="960" w:type="dxa"/>
            <w:tcBorders>
              <w:top w:val="nil"/>
              <w:bottom w:val="nil"/>
            </w:tcBorders>
          </w:tcPr>
          <w:p>
            <w:pPr>
              <w:pStyle w:val="TableParagraph"/>
              <w:spacing w:before="33"/>
              <w:ind w:right="1"/>
              <w:rPr>
                <w:sz w:val="14"/>
              </w:rPr>
            </w:pPr>
            <w:r>
              <w:rPr>
                <w:sz w:val="14"/>
              </w:rPr>
              <w:t>つ が る 市</w:t>
            </w:r>
          </w:p>
        </w:tc>
        <w:tc>
          <w:tcPr>
            <w:tcW w:w="865" w:type="dxa"/>
            <w:tcBorders>
              <w:top w:val="nil"/>
              <w:bottom w:val="nil"/>
            </w:tcBorders>
          </w:tcPr>
          <w:p>
            <w:pPr>
              <w:pStyle w:val="TableParagraph"/>
              <w:spacing w:before="33"/>
              <w:ind w:right="75"/>
              <w:rPr>
                <w:sz w:val="14"/>
              </w:rPr>
            </w:pPr>
            <w:r>
              <w:rPr>
                <w:w w:val="86"/>
                <w:sz w:val="14"/>
              </w:rPr>
              <w:t>4</w:t>
            </w:r>
          </w:p>
        </w:tc>
        <w:tc>
          <w:tcPr>
            <w:tcW w:w="865" w:type="dxa"/>
            <w:tcBorders>
              <w:top w:val="nil"/>
              <w:bottom w:val="nil"/>
            </w:tcBorders>
          </w:tcPr>
          <w:p>
            <w:pPr>
              <w:pStyle w:val="TableParagraph"/>
              <w:spacing w:before="33"/>
              <w:ind w:right="74"/>
              <w:rPr>
                <w:sz w:val="14"/>
              </w:rPr>
            </w:pPr>
            <w:r>
              <w:rPr>
                <w:w w:val="86"/>
                <w:sz w:val="14"/>
              </w:rPr>
              <w:t>4</w:t>
            </w:r>
          </w:p>
        </w:tc>
        <w:tc>
          <w:tcPr>
            <w:tcW w:w="866" w:type="dxa"/>
            <w:tcBorders>
              <w:top w:val="nil"/>
              <w:bottom w:val="nil"/>
            </w:tcBorders>
          </w:tcPr>
          <w:p>
            <w:pPr>
              <w:pStyle w:val="TableParagraph"/>
              <w:spacing w:before="33"/>
              <w:ind w:right="75"/>
              <w:rPr>
                <w:sz w:val="14"/>
              </w:rPr>
            </w:pPr>
            <w:r>
              <w:rPr>
                <w:w w:val="143"/>
                <w:sz w:val="14"/>
              </w:rPr>
              <w:t>-</w:t>
            </w:r>
          </w:p>
        </w:tc>
        <w:tc>
          <w:tcPr>
            <w:tcW w:w="866" w:type="dxa"/>
            <w:tcBorders>
              <w:top w:val="nil"/>
              <w:bottom w:val="nil"/>
            </w:tcBorders>
          </w:tcPr>
          <w:p>
            <w:pPr>
              <w:pStyle w:val="TableParagraph"/>
              <w:spacing w:before="33"/>
              <w:ind w:right="77"/>
              <w:rPr>
                <w:sz w:val="14"/>
              </w:rPr>
            </w:pPr>
            <w:r>
              <w:rPr>
                <w:w w:val="85"/>
                <w:sz w:val="14"/>
              </w:rPr>
              <w:t>171</w:t>
            </w:r>
          </w:p>
        </w:tc>
        <w:tc>
          <w:tcPr>
            <w:tcW w:w="866" w:type="dxa"/>
            <w:tcBorders>
              <w:top w:val="nil"/>
              <w:bottom w:val="nil"/>
            </w:tcBorders>
          </w:tcPr>
          <w:p>
            <w:pPr>
              <w:pStyle w:val="TableParagraph"/>
              <w:spacing w:before="33"/>
              <w:ind w:right="78"/>
              <w:rPr>
                <w:sz w:val="14"/>
              </w:rPr>
            </w:pPr>
            <w:r>
              <w:rPr>
                <w:w w:val="85"/>
                <w:sz w:val="14"/>
              </w:rPr>
              <w:t>99</w:t>
            </w:r>
          </w:p>
        </w:tc>
        <w:tc>
          <w:tcPr>
            <w:tcW w:w="866" w:type="dxa"/>
            <w:tcBorders>
              <w:top w:val="nil"/>
              <w:bottom w:val="nil"/>
            </w:tcBorders>
          </w:tcPr>
          <w:p>
            <w:pPr>
              <w:pStyle w:val="TableParagraph"/>
              <w:spacing w:before="33"/>
              <w:ind w:right="79"/>
              <w:rPr>
                <w:sz w:val="14"/>
              </w:rPr>
            </w:pPr>
            <w:r>
              <w:rPr>
                <w:w w:val="85"/>
                <w:sz w:val="14"/>
              </w:rPr>
              <w:t>72</w:t>
            </w:r>
          </w:p>
        </w:tc>
        <w:tc>
          <w:tcPr>
            <w:tcW w:w="865" w:type="dxa"/>
            <w:tcBorders>
              <w:top w:val="nil"/>
              <w:bottom w:val="nil"/>
            </w:tcBorders>
          </w:tcPr>
          <w:p>
            <w:pPr>
              <w:pStyle w:val="TableParagraph"/>
              <w:spacing w:before="33"/>
              <w:ind w:right="78"/>
              <w:rPr>
                <w:sz w:val="14"/>
              </w:rPr>
            </w:pPr>
            <w:r>
              <w:rPr>
                <w:w w:val="85"/>
                <w:sz w:val="14"/>
              </w:rPr>
              <w:t>44</w:t>
            </w:r>
          </w:p>
        </w:tc>
        <w:tc>
          <w:tcPr>
            <w:tcW w:w="865" w:type="dxa"/>
            <w:tcBorders>
              <w:top w:val="nil"/>
              <w:bottom w:val="nil"/>
            </w:tcBorders>
          </w:tcPr>
          <w:p>
            <w:pPr>
              <w:pStyle w:val="TableParagraph"/>
              <w:spacing w:before="33"/>
              <w:ind w:right="78"/>
              <w:rPr>
                <w:sz w:val="14"/>
              </w:rPr>
            </w:pPr>
            <w:r>
              <w:rPr>
                <w:w w:val="85"/>
                <w:sz w:val="14"/>
              </w:rPr>
              <w:t>55</w:t>
            </w:r>
          </w:p>
        </w:tc>
        <w:tc>
          <w:tcPr>
            <w:tcW w:w="866" w:type="dxa"/>
            <w:tcBorders>
              <w:top w:val="nil"/>
              <w:bottom w:val="nil"/>
            </w:tcBorders>
          </w:tcPr>
          <w:p>
            <w:pPr>
              <w:pStyle w:val="TableParagraph"/>
              <w:spacing w:before="33"/>
              <w:ind w:right="79"/>
              <w:rPr>
                <w:sz w:val="14"/>
              </w:rPr>
            </w:pPr>
            <w:r>
              <w:rPr>
                <w:w w:val="85"/>
                <w:sz w:val="14"/>
              </w:rPr>
              <w:t>72</w:t>
            </w:r>
          </w:p>
        </w:tc>
        <w:tc>
          <w:tcPr>
            <w:tcW w:w="866" w:type="dxa"/>
            <w:tcBorders>
              <w:top w:val="nil"/>
              <w:bottom w:val="nil"/>
            </w:tcBorders>
          </w:tcPr>
          <w:p>
            <w:pPr>
              <w:pStyle w:val="TableParagraph"/>
              <w:spacing w:before="33"/>
              <w:ind w:right="81"/>
              <w:rPr>
                <w:sz w:val="14"/>
              </w:rPr>
            </w:pPr>
            <w:r>
              <w:rPr>
                <w:w w:val="85"/>
                <w:sz w:val="14"/>
              </w:rPr>
              <w:t>50</w:t>
            </w:r>
          </w:p>
        </w:tc>
      </w:tr>
      <w:tr>
        <w:trPr>
          <w:trHeight w:val="275" w:hRule="atLeast"/>
        </w:trPr>
        <w:tc>
          <w:tcPr>
            <w:tcW w:w="960" w:type="dxa"/>
            <w:tcBorders>
              <w:top w:val="nil"/>
              <w:bottom w:val="nil"/>
            </w:tcBorders>
          </w:tcPr>
          <w:p>
            <w:pPr>
              <w:pStyle w:val="TableParagraph"/>
              <w:spacing w:before="34"/>
              <w:ind w:right="1"/>
              <w:rPr>
                <w:sz w:val="14"/>
              </w:rPr>
            </w:pPr>
            <w:r>
              <w:rPr>
                <w:sz w:val="14"/>
              </w:rPr>
              <w:t>平 川 市</w:t>
            </w:r>
          </w:p>
        </w:tc>
        <w:tc>
          <w:tcPr>
            <w:tcW w:w="865" w:type="dxa"/>
            <w:tcBorders>
              <w:top w:val="nil"/>
              <w:bottom w:val="nil"/>
            </w:tcBorders>
          </w:tcPr>
          <w:p>
            <w:pPr>
              <w:pStyle w:val="TableParagraph"/>
              <w:spacing w:before="34"/>
              <w:ind w:right="75"/>
              <w:rPr>
                <w:sz w:val="14"/>
              </w:rPr>
            </w:pPr>
            <w:r>
              <w:rPr>
                <w:w w:val="86"/>
                <w:sz w:val="14"/>
              </w:rPr>
              <w:t>1</w:t>
            </w:r>
          </w:p>
        </w:tc>
        <w:tc>
          <w:tcPr>
            <w:tcW w:w="865" w:type="dxa"/>
            <w:tcBorders>
              <w:top w:val="nil"/>
              <w:bottom w:val="nil"/>
            </w:tcBorders>
          </w:tcPr>
          <w:p>
            <w:pPr>
              <w:pStyle w:val="TableParagraph"/>
              <w:spacing w:before="34"/>
              <w:ind w:right="74"/>
              <w:rPr>
                <w:sz w:val="14"/>
              </w:rPr>
            </w:pPr>
            <w:r>
              <w:rPr>
                <w:w w:val="86"/>
                <w:sz w:val="14"/>
              </w:rPr>
              <w:t>1</w:t>
            </w:r>
          </w:p>
        </w:tc>
        <w:tc>
          <w:tcPr>
            <w:tcW w:w="866" w:type="dxa"/>
            <w:tcBorders>
              <w:top w:val="nil"/>
              <w:bottom w:val="nil"/>
            </w:tcBorders>
          </w:tcPr>
          <w:p>
            <w:pPr>
              <w:pStyle w:val="TableParagraph"/>
              <w:spacing w:before="34"/>
              <w:ind w:right="75"/>
              <w:rPr>
                <w:sz w:val="14"/>
              </w:rPr>
            </w:pPr>
            <w:r>
              <w:rPr>
                <w:w w:val="143"/>
                <w:sz w:val="14"/>
              </w:rPr>
              <w:t>-</w:t>
            </w:r>
          </w:p>
        </w:tc>
        <w:tc>
          <w:tcPr>
            <w:tcW w:w="866" w:type="dxa"/>
            <w:tcBorders>
              <w:top w:val="nil"/>
              <w:bottom w:val="nil"/>
            </w:tcBorders>
          </w:tcPr>
          <w:p>
            <w:pPr>
              <w:pStyle w:val="TableParagraph"/>
              <w:spacing w:before="34"/>
              <w:ind w:right="77"/>
              <w:rPr>
                <w:sz w:val="14"/>
              </w:rPr>
            </w:pPr>
            <w:r>
              <w:rPr>
                <w:w w:val="85"/>
                <w:sz w:val="14"/>
              </w:rPr>
              <w:t>80</w:t>
            </w:r>
          </w:p>
        </w:tc>
        <w:tc>
          <w:tcPr>
            <w:tcW w:w="866" w:type="dxa"/>
            <w:tcBorders>
              <w:top w:val="nil"/>
              <w:bottom w:val="nil"/>
            </w:tcBorders>
          </w:tcPr>
          <w:p>
            <w:pPr>
              <w:pStyle w:val="TableParagraph"/>
              <w:spacing w:before="34"/>
              <w:ind w:right="78"/>
              <w:rPr>
                <w:sz w:val="14"/>
              </w:rPr>
            </w:pPr>
            <w:r>
              <w:rPr>
                <w:w w:val="85"/>
                <w:sz w:val="14"/>
              </w:rPr>
              <w:t>43</w:t>
            </w:r>
          </w:p>
        </w:tc>
        <w:tc>
          <w:tcPr>
            <w:tcW w:w="866" w:type="dxa"/>
            <w:tcBorders>
              <w:top w:val="nil"/>
              <w:bottom w:val="nil"/>
            </w:tcBorders>
          </w:tcPr>
          <w:p>
            <w:pPr>
              <w:pStyle w:val="TableParagraph"/>
              <w:spacing w:before="34"/>
              <w:ind w:right="79"/>
              <w:rPr>
                <w:sz w:val="14"/>
              </w:rPr>
            </w:pPr>
            <w:r>
              <w:rPr>
                <w:w w:val="85"/>
                <w:sz w:val="14"/>
              </w:rPr>
              <w:t>37</w:t>
            </w:r>
          </w:p>
        </w:tc>
        <w:tc>
          <w:tcPr>
            <w:tcW w:w="865" w:type="dxa"/>
            <w:tcBorders>
              <w:top w:val="nil"/>
              <w:bottom w:val="nil"/>
            </w:tcBorders>
          </w:tcPr>
          <w:p>
            <w:pPr>
              <w:pStyle w:val="TableParagraph"/>
              <w:spacing w:before="34"/>
              <w:ind w:right="78"/>
              <w:rPr>
                <w:sz w:val="14"/>
              </w:rPr>
            </w:pPr>
            <w:r>
              <w:rPr>
                <w:w w:val="85"/>
                <w:sz w:val="14"/>
              </w:rPr>
              <w:t>26</w:t>
            </w:r>
          </w:p>
        </w:tc>
        <w:tc>
          <w:tcPr>
            <w:tcW w:w="865" w:type="dxa"/>
            <w:tcBorders>
              <w:top w:val="nil"/>
              <w:bottom w:val="nil"/>
            </w:tcBorders>
          </w:tcPr>
          <w:p>
            <w:pPr>
              <w:pStyle w:val="TableParagraph"/>
              <w:spacing w:before="34"/>
              <w:ind w:right="78"/>
              <w:rPr>
                <w:sz w:val="14"/>
              </w:rPr>
            </w:pPr>
            <w:r>
              <w:rPr>
                <w:w w:val="85"/>
                <w:sz w:val="14"/>
              </w:rPr>
              <w:t>23</w:t>
            </w:r>
          </w:p>
        </w:tc>
        <w:tc>
          <w:tcPr>
            <w:tcW w:w="866" w:type="dxa"/>
            <w:tcBorders>
              <w:top w:val="nil"/>
              <w:bottom w:val="nil"/>
            </w:tcBorders>
          </w:tcPr>
          <w:p>
            <w:pPr>
              <w:pStyle w:val="TableParagraph"/>
              <w:spacing w:before="34"/>
              <w:ind w:right="79"/>
              <w:rPr>
                <w:sz w:val="14"/>
              </w:rPr>
            </w:pPr>
            <w:r>
              <w:rPr>
                <w:w w:val="85"/>
                <w:sz w:val="14"/>
              </w:rPr>
              <w:t>31</w:t>
            </w:r>
          </w:p>
        </w:tc>
        <w:tc>
          <w:tcPr>
            <w:tcW w:w="866" w:type="dxa"/>
            <w:tcBorders>
              <w:top w:val="nil"/>
              <w:bottom w:val="nil"/>
            </w:tcBorders>
          </w:tcPr>
          <w:p>
            <w:pPr>
              <w:pStyle w:val="TableParagraph"/>
              <w:spacing w:before="34"/>
              <w:ind w:right="81"/>
              <w:rPr>
                <w:sz w:val="14"/>
              </w:rPr>
            </w:pPr>
            <w:r>
              <w:rPr>
                <w:w w:val="85"/>
                <w:sz w:val="14"/>
              </w:rPr>
              <w:t>32</w:t>
            </w:r>
          </w:p>
        </w:tc>
      </w:tr>
      <w:tr>
        <w:trPr>
          <w:trHeight w:val="335" w:hRule="atLeast"/>
        </w:trPr>
        <w:tc>
          <w:tcPr>
            <w:tcW w:w="960" w:type="dxa"/>
            <w:tcBorders>
              <w:top w:val="nil"/>
              <w:bottom w:val="nil"/>
            </w:tcBorders>
          </w:tcPr>
          <w:p>
            <w:pPr>
              <w:pStyle w:val="TableParagraph"/>
              <w:tabs>
                <w:tab w:pos="755" w:val="left" w:leader="none"/>
              </w:tabs>
              <w:spacing w:before="55"/>
              <w:ind w:left="73"/>
              <w:jc w:val="left"/>
              <w:rPr>
                <w:sz w:val="14"/>
              </w:rPr>
            </w:pPr>
            <w:r>
              <w:rPr>
                <w:sz w:val="14"/>
              </w:rPr>
              <w:t>郡</w:t>
              <w:tab/>
              <w:t>計</w:t>
            </w:r>
          </w:p>
        </w:tc>
        <w:tc>
          <w:tcPr>
            <w:tcW w:w="865" w:type="dxa"/>
            <w:tcBorders>
              <w:top w:val="nil"/>
              <w:bottom w:val="nil"/>
            </w:tcBorders>
          </w:tcPr>
          <w:p>
            <w:pPr>
              <w:pStyle w:val="TableParagraph"/>
              <w:spacing w:before="60"/>
              <w:ind w:right="7"/>
              <w:rPr>
                <w:sz w:val="14"/>
              </w:rPr>
            </w:pPr>
            <w:r>
              <w:rPr>
                <w:w w:val="85"/>
                <w:sz w:val="14"/>
              </w:rPr>
              <w:t>33</w:t>
            </w:r>
          </w:p>
        </w:tc>
        <w:tc>
          <w:tcPr>
            <w:tcW w:w="865" w:type="dxa"/>
            <w:tcBorders>
              <w:top w:val="nil"/>
              <w:bottom w:val="nil"/>
            </w:tcBorders>
          </w:tcPr>
          <w:p>
            <w:pPr>
              <w:pStyle w:val="TableParagraph"/>
              <w:spacing w:before="60"/>
              <w:ind w:right="75"/>
              <w:rPr>
                <w:sz w:val="14"/>
              </w:rPr>
            </w:pPr>
            <w:r>
              <w:rPr>
                <w:w w:val="85"/>
                <w:sz w:val="14"/>
              </w:rPr>
              <w:t>33</w:t>
            </w:r>
          </w:p>
        </w:tc>
        <w:tc>
          <w:tcPr>
            <w:tcW w:w="866" w:type="dxa"/>
            <w:tcBorders>
              <w:top w:val="nil"/>
              <w:bottom w:val="nil"/>
            </w:tcBorders>
          </w:tcPr>
          <w:p>
            <w:pPr>
              <w:pStyle w:val="TableParagraph"/>
              <w:spacing w:before="60"/>
              <w:ind w:right="78"/>
              <w:rPr>
                <w:sz w:val="14"/>
              </w:rPr>
            </w:pPr>
            <w:r>
              <w:rPr>
                <w:w w:val="143"/>
                <w:sz w:val="14"/>
              </w:rPr>
              <w:t>-</w:t>
            </w:r>
          </w:p>
        </w:tc>
        <w:tc>
          <w:tcPr>
            <w:tcW w:w="866" w:type="dxa"/>
            <w:tcBorders>
              <w:top w:val="nil"/>
              <w:bottom w:val="nil"/>
            </w:tcBorders>
          </w:tcPr>
          <w:p>
            <w:pPr>
              <w:pStyle w:val="TableParagraph"/>
              <w:spacing w:before="60"/>
              <w:ind w:right="78"/>
              <w:rPr>
                <w:sz w:val="14"/>
              </w:rPr>
            </w:pPr>
            <w:r>
              <w:rPr>
                <w:w w:val="95"/>
                <w:sz w:val="14"/>
              </w:rPr>
              <w:t>1,252</w:t>
            </w:r>
          </w:p>
        </w:tc>
        <w:tc>
          <w:tcPr>
            <w:tcW w:w="866" w:type="dxa"/>
            <w:tcBorders>
              <w:top w:val="nil"/>
              <w:bottom w:val="nil"/>
            </w:tcBorders>
          </w:tcPr>
          <w:p>
            <w:pPr>
              <w:pStyle w:val="TableParagraph"/>
              <w:spacing w:before="60"/>
              <w:ind w:right="79"/>
              <w:rPr>
                <w:sz w:val="14"/>
              </w:rPr>
            </w:pPr>
            <w:r>
              <w:rPr>
                <w:w w:val="85"/>
                <w:sz w:val="14"/>
              </w:rPr>
              <w:t>585</w:t>
            </w:r>
          </w:p>
        </w:tc>
        <w:tc>
          <w:tcPr>
            <w:tcW w:w="866" w:type="dxa"/>
            <w:tcBorders>
              <w:top w:val="nil"/>
              <w:bottom w:val="nil"/>
            </w:tcBorders>
          </w:tcPr>
          <w:p>
            <w:pPr>
              <w:pStyle w:val="TableParagraph"/>
              <w:spacing w:before="60"/>
              <w:ind w:right="80"/>
              <w:rPr>
                <w:sz w:val="14"/>
              </w:rPr>
            </w:pPr>
            <w:r>
              <w:rPr>
                <w:w w:val="85"/>
                <w:sz w:val="14"/>
              </w:rPr>
              <w:t>667</w:t>
            </w:r>
          </w:p>
        </w:tc>
        <w:tc>
          <w:tcPr>
            <w:tcW w:w="865" w:type="dxa"/>
            <w:tcBorders>
              <w:top w:val="nil"/>
              <w:bottom w:val="nil"/>
            </w:tcBorders>
          </w:tcPr>
          <w:p>
            <w:pPr>
              <w:pStyle w:val="TableParagraph"/>
              <w:spacing w:before="60"/>
              <w:ind w:right="81"/>
              <w:rPr>
                <w:sz w:val="14"/>
              </w:rPr>
            </w:pPr>
            <w:r>
              <w:rPr>
                <w:w w:val="85"/>
                <w:sz w:val="14"/>
              </w:rPr>
              <w:t>336</w:t>
            </w:r>
          </w:p>
        </w:tc>
        <w:tc>
          <w:tcPr>
            <w:tcW w:w="865" w:type="dxa"/>
            <w:tcBorders>
              <w:top w:val="nil"/>
              <w:bottom w:val="nil"/>
            </w:tcBorders>
          </w:tcPr>
          <w:p>
            <w:pPr>
              <w:pStyle w:val="TableParagraph"/>
              <w:spacing w:before="60"/>
              <w:ind w:right="81"/>
              <w:rPr>
                <w:sz w:val="14"/>
              </w:rPr>
            </w:pPr>
            <w:r>
              <w:rPr>
                <w:w w:val="85"/>
                <w:sz w:val="14"/>
              </w:rPr>
              <w:t>407</w:t>
            </w:r>
          </w:p>
        </w:tc>
        <w:tc>
          <w:tcPr>
            <w:tcW w:w="866" w:type="dxa"/>
            <w:tcBorders>
              <w:top w:val="nil"/>
              <w:bottom w:val="nil"/>
            </w:tcBorders>
          </w:tcPr>
          <w:p>
            <w:pPr>
              <w:pStyle w:val="TableParagraph"/>
              <w:spacing w:before="60"/>
              <w:ind w:right="82"/>
              <w:rPr>
                <w:sz w:val="14"/>
              </w:rPr>
            </w:pPr>
            <w:r>
              <w:rPr>
                <w:w w:val="85"/>
                <w:sz w:val="14"/>
              </w:rPr>
              <w:t>509</w:t>
            </w:r>
          </w:p>
        </w:tc>
        <w:tc>
          <w:tcPr>
            <w:tcW w:w="866" w:type="dxa"/>
            <w:tcBorders>
              <w:top w:val="nil"/>
              <w:bottom w:val="nil"/>
            </w:tcBorders>
          </w:tcPr>
          <w:p>
            <w:pPr>
              <w:pStyle w:val="TableParagraph"/>
              <w:spacing w:before="60"/>
              <w:ind w:right="82"/>
              <w:rPr>
                <w:sz w:val="14"/>
              </w:rPr>
            </w:pPr>
            <w:r>
              <w:rPr>
                <w:w w:val="85"/>
                <w:sz w:val="14"/>
              </w:rPr>
              <w:t>501</w:t>
            </w:r>
          </w:p>
        </w:tc>
      </w:tr>
      <w:tr>
        <w:trPr>
          <w:trHeight w:val="255" w:hRule="atLeast"/>
        </w:trPr>
        <w:tc>
          <w:tcPr>
            <w:tcW w:w="960" w:type="dxa"/>
            <w:tcBorders>
              <w:top w:val="nil"/>
              <w:bottom w:val="nil"/>
            </w:tcBorders>
            <w:shd w:val="clear" w:color="auto" w:fill="CCFFFF"/>
          </w:tcPr>
          <w:p>
            <w:pPr>
              <w:pStyle w:val="TableParagraph"/>
              <w:spacing w:before="25"/>
              <w:ind w:left="107"/>
              <w:jc w:val="left"/>
              <w:rPr>
                <w:sz w:val="14"/>
              </w:rPr>
            </w:pPr>
            <w:r>
              <w:rPr>
                <w:sz w:val="14"/>
              </w:rPr>
              <w:t>東 津 軽 郡</w:t>
            </w:r>
          </w:p>
        </w:tc>
        <w:tc>
          <w:tcPr>
            <w:tcW w:w="865" w:type="dxa"/>
            <w:tcBorders>
              <w:top w:val="nil"/>
              <w:bottom w:val="nil"/>
            </w:tcBorders>
            <w:shd w:val="clear" w:color="auto" w:fill="CCFFFF"/>
          </w:tcPr>
          <w:p>
            <w:pPr>
              <w:pStyle w:val="TableParagraph"/>
              <w:spacing w:before="30"/>
              <w:ind w:right="77"/>
              <w:rPr>
                <w:sz w:val="14"/>
              </w:rPr>
            </w:pPr>
            <w:r>
              <w:rPr>
                <w:w w:val="86"/>
                <w:sz w:val="14"/>
              </w:rPr>
              <w:t>2</w:t>
            </w:r>
          </w:p>
        </w:tc>
        <w:tc>
          <w:tcPr>
            <w:tcW w:w="865" w:type="dxa"/>
            <w:tcBorders>
              <w:top w:val="nil"/>
              <w:bottom w:val="nil"/>
            </w:tcBorders>
            <w:shd w:val="clear" w:color="auto" w:fill="CCFFFF"/>
          </w:tcPr>
          <w:p>
            <w:pPr>
              <w:pStyle w:val="TableParagraph"/>
              <w:spacing w:before="30"/>
              <w:ind w:right="77"/>
              <w:rPr>
                <w:sz w:val="14"/>
              </w:rPr>
            </w:pPr>
            <w:r>
              <w:rPr>
                <w:w w:val="86"/>
                <w:sz w:val="14"/>
              </w:rPr>
              <w:t>2</w:t>
            </w:r>
          </w:p>
        </w:tc>
        <w:tc>
          <w:tcPr>
            <w:tcW w:w="866" w:type="dxa"/>
            <w:tcBorders>
              <w:top w:val="nil"/>
              <w:bottom w:val="nil"/>
            </w:tcBorders>
            <w:shd w:val="clear" w:color="auto" w:fill="CCFFFF"/>
          </w:tcPr>
          <w:p>
            <w:pPr>
              <w:pStyle w:val="TableParagraph"/>
              <w:spacing w:before="30"/>
              <w:ind w:right="78"/>
              <w:rPr>
                <w:sz w:val="14"/>
              </w:rPr>
            </w:pPr>
            <w:r>
              <w:rPr>
                <w:w w:val="143"/>
                <w:sz w:val="14"/>
              </w:rPr>
              <w:t>-</w:t>
            </w:r>
          </w:p>
        </w:tc>
        <w:tc>
          <w:tcPr>
            <w:tcW w:w="866" w:type="dxa"/>
            <w:tcBorders>
              <w:top w:val="nil"/>
              <w:bottom w:val="nil"/>
            </w:tcBorders>
            <w:shd w:val="clear" w:color="auto" w:fill="CCFFFF"/>
          </w:tcPr>
          <w:p>
            <w:pPr>
              <w:pStyle w:val="TableParagraph"/>
              <w:spacing w:before="30"/>
              <w:ind w:right="78"/>
              <w:rPr>
                <w:sz w:val="14"/>
              </w:rPr>
            </w:pPr>
            <w:r>
              <w:rPr>
                <w:w w:val="85"/>
                <w:sz w:val="14"/>
              </w:rPr>
              <w:t>80</w:t>
            </w:r>
          </w:p>
        </w:tc>
        <w:tc>
          <w:tcPr>
            <w:tcW w:w="866" w:type="dxa"/>
            <w:tcBorders>
              <w:top w:val="nil"/>
              <w:bottom w:val="nil"/>
            </w:tcBorders>
            <w:shd w:val="clear" w:color="auto" w:fill="CCFFFF"/>
          </w:tcPr>
          <w:p>
            <w:pPr>
              <w:pStyle w:val="TableParagraph"/>
              <w:spacing w:before="30"/>
              <w:ind w:right="79"/>
              <w:rPr>
                <w:sz w:val="14"/>
              </w:rPr>
            </w:pPr>
            <w:r>
              <w:rPr>
                <w:w w:val="85"/>
                <w:sz w:val="14"/>
              </w:rPr>
              <w:t>34</w:t>
            </w:r>
          </w:p>
        </w:tc>
        <w:tc>
          <w:tcPr>
            <w:tcW w:w="866" w:type="dxa"/>
            <w:tcBorders>
              <w:top w:val="nil"/>
              <w:bottom w:val="nil"/>
            </w:tcBorders>
            <w:shd w:val="clear" w:color="auto" w:fill="CCFFFF"/>
          </w:tcPr>
          <w:p>
            <w:pPr>
              <w:pStyle w:val="TableParagraph"/>
              <w:spacing w:before="30"/>
              <w:ind w:right="80"/>
              <w:rPr>
                <w:sz w:val="14"/>
              </w:rPr>
            </w:pPr>
            <w:r>
              <w:rPr>
                <w:w w:val="85"/>
                <w:sz w:val="14"/>
              </w:rPr>
              <w:t>46</w:t>
            </w:r>
          </w:p>
        </w:tc>
        <w:tc>
          <w:tcPr>
            <w:tcW w:w="865" w:type="dxa"/>
            <w:tcBorders>
              <w:top w:val="nil"/>
              <w:bottom w:val="nil"/>
            </w:tcBorders>
            <w:shd w:val="clear" w:color="auto" w:fill="CCFFFF"/>
          </w:tcPr>
          <w:p>
            <w:pPr>
              <w:pStyle w:val="TableParagraph"/>
              <w:spacing w:before="30"/>
              <w:ind w:right="80"/>
              <w:rPr>
                <w:sz w:val="14"/>
              </w:rPr>
            </w:pPr>
            <w:r>
              <w:rPr>
                <w:w w:val="85"/>
                <w:sz w:val="14"/>
              </w:rPr>
              <w:t>26</w:t>
            </w:r>
          </w:p>
        </w:tc>
        <w:tc>
          <w:tcPr>
            <w:tcW w:w="865" w:type="dxa"/>
            <w:tcBorders>
              <w:top w:val="nil"/>
              <w:bottom w:val="nil"/>
            </w:tcBorders>
            <w:shd w:val="clear" w:color="auto" w:fill="CCFFFF"/>
          </w:tcPr>
          <w:p>
            <w:pPr>
              <w:pStyle w:val="TableParagraph"/>
              <w:spacing w:before="30"/>
              <w:ind w:right="79"/>
              <w:rPr>
                <w:sz w:val="14"/>
              </w:rPr>
            </w:pPr>
            <w:r>
              <w:rPr>
                <w:w w:val="85"/>
                <w:sz w:val="14"/>
              </w:rPr>
              <w:t>21</w:t>
            </w:r>
          </w:p>
        </w:tc>
        <w:tc>
          <w:tcPr>
            <w:tcW w:w="866" w:type="dxa"/>
            <w:tcBorders>
              <w:top w:val="nil"/>
              <w:bottom w:val="nil"/>
            </w:tcBorders>
            <w:shd w:val="clear" w:color="auto" w:fill="CCFFFF"/>
          </w:tcPr>
          <w:p>
            <w:pPr>
              <w:pStyle w:val="TableParagraph"/>
              <w:spacing w:before="30"/>
              <w:ind w:right="82"/>
              <w:rPr>
                <w:sz w:val="14"/>
              </w:rPr>
            </w:pPr>
            <w:r>
              <w:rPr>
                <w:w w:val="85"/>
                <w:sz w:val="14"/>
              </w:rPr>
              <w:t>33</w:t>
            </w:r>
          </w:p>
        </w:tc>
        <w:tc>
          <w:tcPr>
            <w:tcW w:w="866" w:type="dxa"/>
            <w:tcBorders>
              <w:top w:val="nil"/>
              <w:bottom w:val="nil"/>
            </w:tcBorders>
            <w:shd w:val="clear" w:color="auto" w:fill="CCFFFF"/>
          </w:tcPr>
          <w:p>
            <w:pPr>
              <w:pStyle w:val="TableParagraph"/>
              <w:spacing w:before="30"/>
              <w:ind w:right="82"/>
              <w:rPr>
                <w:sz w:val="14"/>
              </w:rPr>
            </w:pPr>
            <w:r>
              <w:rPr>
                <w:w w:val="85"/>
                <w:sz w:val="14"/>
              </w:rPr>
              <w:t>41</w:t>
            </w:r>
          </w:p>
        </w:tc>
      </w:tr>
      <w:tr>
        <w:trPr>
          <w:trHeight w:val="247" w:hRule="atLeast"/>
        </w:trPr>
        <w:tc>
          <w:tcPr>
            <w:tcW w:w="960" w:type="dxa"/>
            <w:tcBorders>
              <w:top w:val="nil"/>
              <w:bottom w:val="nil"/>
            </w:tcBorders>
          </w:tcPr>
          <w:p>
            <w:pPr>
              <w:pStyle w:val="TableParagraph"/>
              <w:spacing w:before="28"/>
              <w:ind w:right="1"/>
              <w:rPr>
                <w:sz w:val="14"/>
              </w:rPr>
            </w:pPr>
            <w:r>
              <w:rPr>
                <w:sz w:val="14"/>
              </w:rPr>
              <w:t>平 内 町</w:t>
            </w:r>
          </w:p>
        </w:tc>
        <w:tc>
          <w:tcPr>
            <w:tcW w:w="865" w:type="dxa"/>
            <w:tcBorders>
              <w:top w:val="nil"/>
              <w:bottom w:val="nil"/>
            </w:tcBorders>
          </w:tcPr>
          <w:p>
            <w:pPr>
              <w:pStyle w:val="TableParagraph"/>
              <w:spacing w:before="28"/>
              <w:ind w:right="75"/>
              <w:rPr>
                <w:sz w:val="14"/>
              </w:rPr>
            </w:pPr>
            <w:r>
              <w:rPr>
                <w:w w:val="86"/>
                <w:sz w:val="14"/>
              </w:rPr>
              <w:t>1</w:t>
            </w:r>
          </w:p>
        </w:tc>
        <w:tc>
          <w:tcPr>
            <w:tcW w:w="865" w:type="dxa"/>
            <w:tcBorders>
              <w:top w:val="nil"/>
              <w:bottom w:val="nil"/>
            </w:tcBorders>
          </w:tcPr>
          <w:p>
            <w:pPr>
              <w:pStyle w:val="TableParagraph"/>
              <w:spacing w:before="28"/>
              <w:ind w:right="74"/>
              <w:rPr>
                <w:sz w:val="14"/>
              </w:rPr>
            </w:pPr>
            <w:r>
              <w:rPr>
                <w:w w:val="86"/>
                <w:sz w:val="14"/>
              </w:rPr>
              <w:t>1</w:t>
            </w:r>
          </w:p>
        </w:tc>
        <w:tc>
          <w:tcPr>
            <w:tcW w:w="866" w:type="dxa"/>
            <w:tcBorders>
              <w:top w:val="nil"/>
              <w:bottom w:val="nil"/>
            </w:tcBorders>
          </w:tcPr>
          <w:p>
            <w:pPr>
              <w:pStyle w:val="TableParagraph"/>
              <w:spacing w:before="28"/>
              <w:ind w:right="75"/>
              <w:rPr>
                <w:sz w:val="14"/>
              </w:rPr>
            </w:pPr>
            <w:r>
              <w:rPr>
                <w:w w:val="143"/>
                <w:sz w:val="14"/>
              </w:rPr>
              <w:t>-</w:t>
            </w:r>
          </w:p>
        </w:tc>
        <w:tc>
          <w:tcPr>
            <w:tcW w:w="866" w:type="dxa"/>
            <w:tcBorders>
              <w:top w:val="nil"/>
              <w:bottom w:val="nil"/>
            </w:tcBorders>
          </w:tcPr>
          <w:p>
            <w:pPr>
              <w:pStyle w:val="TableParagraph"/>
              <w:spacing w:before="28"/>
              <w:ind w:right="77"/>
              <w:rPr>
                <w:sz w:val="14"/>
              </w:rPr>
            </w:pPr>
            <w:r>
              <w:rPr>
                <w:w w:val="85"/>
                <w:sz w:val="14"/>
              </w:rPr>
              <w:t>22</w:t>
            </w:r>
          </w:p>
        </w:tc>
        <w:tc>
          <w:tcPr>
            <w:tcW w:w="866" w:type="dxa"/>
            <w:tcBorders>
              <w:top w:val="nil"/>
              <w:bottom w:val="nil"/>
            </w:tcBorders>
          </w:tcPr>
          <w:p>
            <w:pPr>
              <w:pStyle w:val="TableParagraph"/>
              <w:spacing w:before="28"/>
              <w:ind w:right="78"/>
              <w:rPr>
                <w:sz w:val="14"/>
              </w:rPr>
            </w:pPr>
            <w:r>
              <w:rPr>
                <w:w w:val="86"/>
                <w:sz w:val="14"/>
              </w:rPr>
              <w:t>5</w:t>
            </w:r>
          </w:p>
        </w:tc>
        <w:tc>
          <w:tcPr>
            <w:tcW w:w="866" w:type="dxa"/>
            <w:tcBorders>
              <w:top w:val="nil"/>
              <w:bottom w:val="nil"/>
            </w:tcBorders>
          </w:tcPr>
          <w:p>
            <w:pPr>
              <w:pStyle w:val="TableParagraph"/>
              <w:spacing w:before="28"/>
              <w:ind w:right="79"/>
              <w:rPr>
                <w:sz w:val="14"/>
              </w:rPr>
            </w:pPr>
            <w:r>
              <w:rPr>
                <w:w w:val="85"/>
                <w:sz w:val="14"/>
              </w:rPr>
              <w:t>17</w:t>
            </w:r>
          </w:p>
        </w:tc>
        <w:tc>
          <w:tcPr>
            <w:tcW w:w="865" w:type="dxa"/>
            <w:tcBorders>
              <w:top w:val="nil"/>
              <w:bottom w:val="nil"/>
            </w:tcBorders>
          </w:tcPr>
          <w:p>
            <w:pPr>
              <w:pStyle w:val="TableParagraph"/>
              <w:spacing w:before="28"/>
              <w:ind w:right="79"/>
              <w:rPr>
                <w:sz w:val="14"/>
              </w:rPr>
            </w:pPr>
            <w:r>
              <w:rPr>
                <w:w w:val="86"/>
                <w:sz w:val="14"/>
              </w:rPr>
              <w:t>6</w:t>
            </w:r>
          </w:p>
        </w:tc>
        <w:tc>
          <w:tcPr>
            <w:tcW w:w="865" w:type="dxa"/>
            <w:tcBorders>
              <w:top w:val="nil"/>
              <w:bottom w:val="nil"/>
            </w:tcBorders>
          </w:tcPr>
          <w:p>
            <w:pPr>
              <w:pStyle w:val="TableParagraph"/>
              <w:spacing w:before="28"/>
              <w:ind w:right="78"/>
              <w:rPr>
                <w:sz w:val="14"/>
              </w:rPr>
            </w:pPr>
            <w:r>
              <w:rPr>
                <w:w w:val="86"/>
                <w:sz w:val="14"/>
              </w:rPr>
              <w:t>5</w:t>
            </w:r>
          </w:p>
        </w:tc>
        <w:tc>
          <w:tcPr>
            <w:tcW w:w="866" w:type="dxa"/>
            <w:tcBorders>
              <w:top w:val="nil"/>
              <w:bottom w:val="nil"/>
            </w:tcBorders>
          </w:tcPr>
          <w:p>
            <w:pPr>
              <w:pStyle w:val="TableParagraph"/>
              <w:spacing w:before="28"/>
              <w:ind w:right="79"/>
              <w:rPr>
                <w:sz w:val="14"/>
              </w:rPr>
            </w:pPr>
            <w:r>
              <w:rPr>
                <w:w w:val="85"/>
                <w:sz w:val="14"/>
              </w:rPr>
              <w:t>11</w:t>
            </w:r>
          </w:p>
        </w:tc>
        <w:tc>
          <w:tcPr>
            <w:tcW w:w="866" w:type="dxa"/>
            <w:tcBorders>
              <w:top w:val="nil"/>
              <w:bottom w:val="nil"/>
            </w:tcBorders>
          </w:tcPr>
          <w:p>
            <w:pPr>
              <w:pStyle w:val="TableParagraph"/>
              <w:spacing w:before="28"/>
              <w:ind w:right="81"/>
              <w:rPr>
                <w:sz w:val="14"/>
              </w:rPr>
            </w:pPr>
            <w:r>
              <w:rPr>
                <w:w w:val="85"/>
                <w:sz w:val="14"/>
              </w:rPr>
              <w:t>11</w:t>
            </w:r>
          </w:p>
        </w:tc>
      </w:tr>
      <w:tr>
        <w:trPr>
          <w:trHeight w:val="253" w:hRule="atLeast"/>
        </w:trPr>
        <w:tc>
          <w:tcPr>
            <w:tcW w:w="960" w:type="dxa"/>
            <w:tcBorders>
              <w:top w:val="nil"/>
              <w:bottom w:val="nil"/>
            </w:tcBorders>
          </w:tcPr>
          <w:p>
            <w:pPr>
              <w:pStyle w:val="TableParagraph"/>
              <w:spacing w:before="33"/>
              <w:ind w:right="1"/>
              <w:rPr>
                <w:sz w:val="14"/>
              </w:rPr>
            </w:pPr>
            <w:r>
              <w:rPr>
                <w:sz w:val="14"/>
              </w:rPr>
              <w:t>今 別 町</w:t>
            </w:r>
          </w:p>
        </w:tc>
        <w:tc>
          <w:tcPr>
            <w:tcW w:w="865" w:type="dxa"/>
            <w:tcBorders>
              <w:top w:val="nil"/>
              <w:bottom w:val="nil"/>
            </w:tcBorders>
          </w:tcPr>
          <w:p>
            <w:pPr>
              <w:pStyle w:val="TableParagraph"/>
              <w:spacing w:before="33"/>
              <w:ind w:right="75"/>
              <w:rPr>
                <w:sz w:val="14"/>
              </w:rPr>
            </w:pPr>
            <w:r>
              <w:rPr>
                <w:w w:val="143"/>
                <w:sz w:val="14"/>
              </w:rPr>
              <w:t>-</w:t>
            </w:r>
          </w:p>
        </w:tc>
        <w:tc>
          <w:tcPr>
            <w:tcW w:w="865" w:type="dxa"/>
            <w:tcBorders>
              <w:top w:val="nil"/>
              <w:bottom w:val="nil"/>
            </w:tcBorders>
          </w:tcPr>
          <w:p>
            <w:pPr>
              <w:pStyle w:val="TableParagraph"/>
              <w:spacing w:before="33"/>
              <w:ind w:right="74"/>
              <w:rPr>
                <w:sz w:val="14"/>
              </w:rPr>
            </w:pPr>
            <w:r>
              <w:rPr>
                <w:w w:val="143"/>
                <w:sz w:val="14"/>
              </w:rPr>
              <w:t>-</w:t>
            </w:r>
          </w:p>
        </w:tc>
        <w:tc>
          <w:tcPr>
            <w:tcW w:w="866" w:type="dxa"/>
            <w:tcBorders>
              <w:top w:val="nil"/>
              <w:bottom w:val="nil"/>
            </w:tcBorders>
          </w:tcPr>
          <w:p>
            <w:pPr>
              <w:pStyle w:val="TableParagraph"/>
              <w:spacing w:before="33"/>
              <w:ind w:right="75"/>
              <w:rPr>
                <w:sz w:val="14"/>
              </w:rPr>
            </w:pPr>
            <w:r>
              <w:rPr>
                <w:w w:val="143"/>
                <w:sz w:val="14"/>
              </w:rPr>
              <w:t>-</w:t>
            </w:r>
          </w:p>
        </w:tc>
        <w:tc>
          <w:tcPr>
            <w:tcW w:w="866" w:type="dxa"/>
            <w:tcBorders>
              <w:top w:val="nil"/>
              <w:bottom w:val="nil"/>
            </w:tcBorders>
          </w:tcPr>
          <w:p>
            <w:pPr>
              <w:pStyle w:val="TableParagraph"/>
              <w:spacing w:before="33"/>
              <w:ind w:right="77"/>
              <w:rPr>
                <w:sz w:val="14"/>
              </w:rPr>
            </w:pPr>
            <w:r>
              <w:rPr>
                <w:w w:val="143"/>
                <w:sz w:val="14"/>
              </w:rPr>
              <w:t>-</w:t>
            </w:r>
          </w:p>
        </w:tc>
        <w:tc>
          <w:tcPr>
            <w:tcW w:w="866" w:type="dxa"/>
            <w:tcBorders>
              <w:top w:val="nil"/>
              <w:bottom w:val="nil"/>
            </w:tcBorders>
          </w:tcPr>
          <w:p>
            <w:pPr>
              <w:pStyle w:val="TableParagraph"/>
              <w:spacing w:before="33"/>
              <w:ind w:right="78"/>
              <w:rPr>
                <w:sz w:val="14"/>
              </w:rPr>
            </w:pPr>
            <w:r>
              <w:rPr>
                <w:w w:val="143"/>
                <w:sz w:val="14"/>
              </w:rPr>
              <w:t>-</w:t>
            </w:r>
          </w:p>
        </w:tc>
        <w:tc>
          <w:tcPr>
            <w:tcW w:w="866" w:type="dxa"/>
            <w:tcBorders>
              <w:top w:val="nil"/>
              <w:bottom w:val="nil"/>
            </w:tcBorders>
          </w:tcPr>
          <w:p>
            <w:pPr>
              <w:pStyle w:val="TableParagraph"/>
              <w:spacing w:before="33"/>
              <w:ind w:right="79"/>
              <w:rPr>
                <w:sz w:val="14"/>
              </w:rPr>
            </w:pPr>
            <w:r>
              <w:rPr>
                <w:w w:val="143"/>
                <w:sz w:val="14"/>
              </w:rPr>
              <w:t>-</w:t>
            </w:r>
          </w:p>
        </w:tc>
        <w:tc>
          <w:tcPr>
            <w:tcW w:w="865" w:type="dxa"/>
            <w:tcBorders>
              <w:top w:val="nil"/>
              <w:bottom w:val="nil"/>
            </w:tcBorders>
          </w:tcPr>
          <w:p>
            <w:pPr>
              <w:pStyle w:val="TableParagraph"/>
              <w:spacing w:before="33"/>
              <w:ind w:right="79"/>
              <w:rPr>
                <w:sz w:val="14"/>
              </w:rPr>
            </w:pPr>
            <w:r>
              <w:rPr>
                <w:w w:val="143"/>
                <w:sz w:val="14"/>
              </w:rPr>
              <w:t>-</w:t>
            </w:r>
          </w:p>
        </w:tc>
        <w:tc>
          <w:tcPr>
            <w:tcW w:w="865" w:type="dxa"/>
            <w:tcBorders>
              <w:top w:val="nil"/>
              <w:bottom w:val="nil"/>
            </w:tcBorders>
          </w:tcPr>
          <w:p>
            <w:pPr>
              <w:pStyle w:val="TableParagraph"/>
              <w:spacing w:before="33"/>
              <w:ind w:right="78"/>
              <w:rPr>
                <w:sz w:val="14"/>
              </w:rPr>
            </w:pPr>
            <w:r>
              <w:rPr>
                <w:w w:val="143"/>
                <w:sz w:val="14"/>
              </w:rPr>
              <w:t>-</w:t>
            </w:r>
          </w:p>
        </w:tc>
        <w:tc>
          <w:tcPr>
            <w:tcW w:w="866" w:type="dxa"/>
            <w:tcBorders>
              <w:top w:val="nil"/>
              <w:bottom w:val="nil"/>
            </w:tcBorders>
          </w:tcPr>
          <w:p>
            <w:pPr>
              <w:pStyle w:val="TableParagraph"/>
              <w:spacing w:before="33"/>
              <w:ind w:right="79"/>
              <w:rPr>
                <w:sz w:val="14"/>
              </w:rPr>
            </w:pPr>
            <w:r>
              <w:rPr>
                <w:w w:val="143"/>
                <w:sz w:val="14"/>
              </w:rPr>
              <w:t>-</w:t>
            </w:r>
          </w:p>
        </w:tc>
        <w:tc>
          <w:tcPr>
            <w:tcW w:w="866" w:type="dxa"/>
            <w:tcBorders>
              <w:top w:val="nil"/>
              <w:bottom w:val="nil"/>
            </w:tcBorders>
          </w:tcPr>
          <w:p>
            <w:pPr>
              <w:pStyle w:val="TableParagraph"/>
              <w:spacing w:before="33"/>
              <w:ind w:right="81"/>
              <w:rPr>
                <w:sz w:val="14"/>
              </w:rPr>
            </w:pPr>
            <w:r>
              <w:rPr>
                <w:w w:val="143"/>
                <w:sz w:val="14"/>
              </w:rPr>
              <w:t>-</w:t>
            </w:r>
          </w:p>
        </w:tc>
      </w:tr>
      <w:tr>
        <w:trPr>
          <w:trHeight w:val="253" w:hRule="atLeast"/>
        </w:trPr>
        <w:tc>
          <w:tcPr>
            <w:tcW w:w="960" w:type="dxa"/>
            <w:tcBorders>
              <w:top w:val="nil"/>
              <w:bottom w:val="nil"/>
            </w:tcBorders>
          </w:tcPr>
          <w:p>
            <w:pPr>
              <w:pStyle w:val="TableParagraph"/>
              <w:spacing w:before="34"/>
              <w:ind w:right="1"/>
              <w:rPr>
                <w:sz w:val="14"/>
              </w:rPr>
            </w:pPr>
            <w:r>
              <w:rPr>
                <w:sz w:val="14"/>
              </w:rPr>
              <w:t>蓬 田 村</w:t>
            </w:r>
          </w:p>
        </w:tc>
        <w:tc>
          <w:tcPr>
            <w:tcW w:w="865" w:type="dxa"/>
            <w:tcBorders>
              <w:top w:val="nil"/>
              <w:bottom w:val="nil"/>
            </w:tcBorders>
          </w:tcPr>
          <w:p>
            <w:pPr>
              <w:pStyle w:val="TableParagraph"/>
              <w:spacing w:before="34"/>
              <w:ind w:right="75"/>
              <w:rPr>
                <w:sz w:val="14"/>
              </w:rPr>
            </w:pPr>
            <w:r>
              <w:rPr>
                <w:w w:val="143"/>
                <w:sz w:val="14"/>
              </w:rPr>
              <w:t>-</w:t>
            </w:r>
          </w:p>
        </w:tc>
        <w:tc>
          <w:tcPr>
            <w:tcW w:w="865" w:type="dxa"/>
            <w:tcBorders>
              <w:top w:val="nil"/>
              <w:bottom w:val="nil"/>
            </w:tcBorders>
          </w:tcPr>
          <w:p>
            <w:pPr>
              <w:pStyle w:val="TableParagraph"/>
              <w:spacing w:before="34"/>
              <w:ind w:right="74"/>
              <w:rPr>
                <w:sz w:val="14"/>
              </w:rPr>
            </w:pPr>
            <w:r>
              <w:rPr>
                <w:w w:val="143"/>
                <w:sz w:val="14"/>
              </w:rPr>
              <w:t>-</w:t>
            </w:r>
          </w:p>
        </w:tc>
        <w:tc>
          <w:tcPr>
            <w:tcW w:w="866" w:type="dxa"/>
            <w:tcBorders>
              <w:top w:val="nil"/>
              <w:bottom w:val="nil"/>
            </w:tcBorders>
          </w:tcPr>
          <w:p>
            <w:pPr>
              <w:pStyle w:val="TableParagraph"/>
              <w:spacing w:before="34"/>
              <w:ind w:right="75"/>
              <w:rPr>
                <w:sz w:val="14"/>
              </w:rPr>
            </w:pPr>
            <w:r>
              <w:rPr>
                <w:w w:val="143"/>
                <w:sz w:val="14"/>
              </w:rPr>
              <w:t>-</w:t>
            </w:r>
          </w:p>
        </w:tc>
        <w:tc>
          <w:tcPr>
            <w:tcW w:w="866" w:type="dxa"/>
            <w:tcBorders>
              <w:top w:val="nil"/>
              <w:bottom w:val="nil"/>
            </w:tcBorders>
          </w:tcPr>
          <w:p>
            <w:pPr>
              <w:pStyle w:val="TableParagraph"/>
              <w:spacing w:before="34"/>
              <w:ind w:right="77"/>
              <w:rPr>
                <w:sz w:val="14"/>
              </w:rPr>
            </w:pPr>
            <w:r>
              <w:rPr>
                <w:w w:val="143"/>
                <w:sz w:val="14"/>
              </w:rPr>
              <w:t>-</w:t>
            </w:r>
          </w:p>
        </w:tc>
        <w:tc>
          <w:tcPr>
            <w:tcW w:w="866" w:type="dxa"/>
            <w:tcBorders>
              <w:top w:val="nil"/>
              <w:bottom w:val="nil"/>
            </w:tcBorders>
          </w:tcPr>
          <w:p>
            <w:pPr>
              <w:pStyle w:val="TableParagraph"/>
              <w:spacing w:before="34"/>
              <w:ind w:right="78"/>
              <w:rPr>
                <w:sz w:val="14"/>
              </w:rPr>
            </w:pPr>
            <w:r>
              <w:rPr>
                <w:w w:val="143"/>
                <w:sz w:val="14"/>
              </w:rPr>
              <w:t>-</w:t>
            </w:r>
          </w:p>
        </w:tc>
        <w:tc>
          <w:tcPr>
            <w:tcW w:w="866" w:type="dxa"/>
            <w:tcBorders>
              <w:top w:val="nil"/>
              <w:bottom w:val="nil"/>
            </w:tcBorders>
          </w:tcPr>
          <w:p>
            <w:pPr>
              <w:pStyle w:val="TableParagraph"/>
              <w:spacing w:before="34"/>
              <w:ind w:right="79"/>
              <w:rPr>
                <w:sz w:val="14"/>
              </w:rPr>
            </w:pPr>
            <w:r>
              <w:rPr>
                <w:w w:val="143"/>
                <w:sz w:val="14"/>
              </w:rPr>
              <w:t>-</w:t>
            </w:r>
          </w:p>
        </w:tc>
        <w:tc>
          <w:tcPr>
            <w:tcW w:w="865" w:type="dxa"/>
            <w:tcBorders>
              <w:top w:val="nil"/>
              <w:bottom w:val="nil"/>
            </w:tcBorders>
          </w:tcPr>
          <w:p>
            <w:pPr>
              <w:pStyle w:val="TableParagraph"/>
              <w:spacing w:before="34"/>
              <w:ind w:right="79"/>
              <w:rPr>
                <w:sz w:val="14"/>
              </w:rPr>
            </w:pPr>
            <w:r>
              <w:rPr>
                <w:w w:val="143"/>
                <w:sz w:val="14"/>
              </w:rPr>
              <w:t>-</w:t>
            </w:r>
          </w:p>
        </w:tc>
        <w:tc>
          <w:tcPr>
            <w:tcW w:w="865" w:type="dxa"/>
            <w:tcBorders>
              <w:top w:val="nil"/>
              <w:bottom w:val="nil"/>
            </w:tcBorders>
          </w:tcPr>
          <w:p>
            <w:pPr>
              <w:pStyle w:val="TableParagraph"/>
              <w:spacing w:before="34"/>
              <w:ind w:right="78"/>
              <w:rPr>
                <w:sz w:val="14"/>
              </w:rPr>
            </w:pPr>
            <w:r>
              <w:rPr>
                <w:w w:val="143"/>
                <w:sz w:val="14"/>
              </w:rPr>
              <w:t>-</w:t>
            </w:r>
          </w:p>
        </w:tc>
        <w:tc>
          <w:tcPr>
            <w:tcW w:w="866" w:type="dxa"/>
            <w:tcBorders>
              <w:top w:val="nil"/>
              <w:bottom w:val="nil"/>
            </w:tcBorders>
          </w:tcPr>
          <w:p>
            <w:pPr>
              <w:pStyle w:val="TableParagraph"/>
              <w:spacing w:before="34"/>
              <w:ind w:right="79"/>
              <w:rPr>
                <w:sz w:val="14"/>
              </w:rPr>
            </w:pPr>
            <w:r>
              <w:rPr>
                <w:w w:val="143"/>
                <w:sz w:val="14"/>
              </w:rPr>
              <w:t>-</w:t>
            </w:r>
          </w:p>
        </w:tc>
        <w:tc>
          <w:tcPr>
            <w:tcW w:w="866" w:type="dxa"/>
            <w:tcBorders>
              <w:top w:val="nil"/>
              <w:bottom w:val="nil"/>
            </w:tcBorders>
          </w:tcPr>
          <w:p>
            <w:pPr>
              <w:pStyle w:val="TableParagraph"/>
              <w:spacing w:before="34"/>
              <w:ind w:right="81"/>
              <w:rPr>
                <w:sz w:val="14"/>
              </w:rPr>
            </w:pPr>
            <w:r>
              <w:rPr>
                <w:w w:val="143"/>
                <w:sz w:val="14"/>
              </w:rPr>
              <w:t>-</w:t>
            </w:r>
          </w:p>
        </w:tc>
      </w:tr>
      <w:tr>
        <w:trPr>
          <w:trHeight w:val="257" w:hRule="atLeast"/>
        </w:trPr>
        <w:tc>
          <w:tcPr>
            <w:tcW w:w="960" w:type="dxa"/>
            <w:tcBorders>
              <w:top w:val="nil"/>
              <w:bottom w:val="nil"/>
            </w:tcBorders>
          </w:tcPr>
          <w:p>
            <w:pPr>
              <w:pStyle w:val="TableParagraph"/>
              <w:spacing w:before="33"/>
              <w:ind w:right="1"/>
              <w:rPr>
                <w:sz w:val="14"/>
              </w:rPr>
            </w:pPr>
            <w:r>
              <w:rPr>
                <w:sz w:val="14"/>
              </w:rPr>
              <w:t>外 ヶ 浜 町</w:t>
            </w:r>
          </w:p>
        </w:tc>
        <w:tc>
          <w:tcPr>
            <w:tcW w:w="865" w:type="dxa"/>
            <w:tcBorders>
              <w:top w:val="nil"/>
              <w:bottom w:val="nil"/>
            </w:tcBorders>
          </w:tcPr>
          <w:p>
            <w:pPr>
              <w:pStyle w:val="TableParagraph"/>
              <w:spacing w:before="33"/>
              <w:ind w:right="75"/>
              <w:rPr>
                <w:sz w:val="14"/>
              </w:rPr>
            </w:pPr>
            <w:r>
              <w:rPr>
                <w:w w:val="86"/>
                <w:sz w:val="14"/>
              </w:rPr>
              <w:t>1</w:t>
            </w:r>
          </w:p>
        </w:tc>
        <w:tc>
          <w:tcPr>
            <w:tcW w:w="865" w:type="dxa"/>
            <w:tcBorders>
              <w:top w:val="nil"/>
              <w:bottom w:val="nil"/>
            </w:tcBorders>
          </w:tcPr>
          <w:p>
            <w:pPr>
              <w:pStyle w:val="TableParagraph"/>
              <w:spacing w:before="33"/>
              <w:ind w:right="74"/>
              <w:rPr>
                <w:sz w:val="14"/>
              </w:rPr>
            </w:pPr>
            <w:r>
              <w:rPr>
                <w:w w:val="86"/>
                <w:sz w:val="14"/>
              </w:rPr>
              <w:t>1</w:t>
            </w:r>
          </w:p>
        </w:tc>
        <w:tc>
          <w:tcPr>
            <w:tcW w:w="866" w:type="dxa"/>
            <w:tcBorders>
              <w:top w:val="nil"/>
              <w:bottom w:val="nil"/>
            </w:tcBorders>
          </w:tcPr>
          <w:p>
            <w:pPr>
              <w:pStyle w:val="TableParagraph"/>
              <w:spacing w:before="33"/>
              <w:ind w:right="75"/>
              <w:rPr>
                <w:sz w:val="14"/>
              </w:rPr>
            </w:pPr>
            <w:r>
              <w:rPr>
                <w:w w:val="143"/>
                <w:sz w:val="14"/>
              </w:rPr>
              <w:t>-</w:t>
            </w:r>
          </w:p>
        </w:tc>
        <w:tc>
          <w:tcPr>
            <w:tcW w:w="866" w:type="dxa"/>
            <w:tcBorders>
              <w:top w:val="nil"/>
              <w:bottom w:val="nil"/>
            </w:tcBorders>
          </w:tcPr>
          <w:p>
            <w:pPr>
              <w:pStyle w:val="TableParagraph"/>
              <w:spacing w:before="33"/>
              <w:ind w:right="77"/>
              <w:rPr>
                <w:sz w:val="14"/>
              </w:rPr>
            </w:pPr>
            <w:r>
              <w:rPr>
                <w:w w:val="85"/>
                <w:sz w:val="14"/>
              </w:rPr>
              <w:t>58</w:t>
            </w:r>
          </w:p>
        </w:tc>
        <w:tc>
          <w:tcPr>
            <w:tcW w:w="866" w:type="dxa"/>
            <w:tcBorders>
              <w:top w:val="nil"/>
              <w:bottom w:val="nil"/>
            </w:tcBorders>
          </w:tcPr>
          <w:p>
            <w:pPr>
              <w:pStyle w:val="TableParagraph"/>
              <w:spacing w:before="33"/>
              <w:ind w:right="78"/>
              <w:rPr>
                <w:sz w:val="14"/>
              </w:rPr>
            </w:pPr>
            <w:r>
              <w:rPr>
                <w:w w:val="85"/>
                <w:sz w:val="14"/>
              </w:rPr>
              <w:t>29</w:t>
            </w:r>
          </w:p>
        </w:tc>
        <w:tc>
          <w:tcPr>
            <w:tcW w:w="866" w:type="dxa"/>
            <w:tcBorders>
              <w:top w:val="nil"/>
              <w:bottom w:val="nil"/>
            </w:tcBorders>
          </w:tcPr>
          <w:p>
            <w:pPr>
              <w:pStyle w:val="TableParagraph"/>
              <w:spacing w:before="33"/>
              <w:ind w:right="79"/>
              <w:rPr>
                <w:sz w:val="14"/>
              </w:rPr>
            </w:pPr>
            <w:r>
              <w:rPr>
                <w:w w:val="85"/>
                <w:sz w:val="14"/>
              </w:rPr>
              <w:t>29</w:t>
            </w:r>
          </w:p>
        </w:tc>
        <w:tc>
          <w:tcPr>
            <w:tcW w:w="865" w:type="dxa"/>
            <w:tcBorders>
              <w:top w:val="nil"/>
              <w:bottom w:val="nil"/>
            </w:tcBorders>
          </w:tcPr>
          <w:p>
            <w:pPr>
              <w:pStyle w:val="TableParagraph"/>
              <w:spacing w:before="33"/>
              <w:ind w:right="78"/>
              <w:rPr>
                <w:sz w:val="14"/>
              </w:rPr>
            </w:pPr>
            <w:r>
              <w:rPr>
                <w:w w:val="85"/>
                <w:sz w:val="14"/>
              </w:rPr>
              <w:t>20</w:t>
            </w:r>
          </w:p>
        </w:tc>
        <w:tc>
          <w:tcPr>
            <w:tcW w:w="865" w:type="dxa"/>
            <w:tcBorders>
              <w:top w:val="nil"/>
              <w:bottom w:val="nil"/>
            </w:tcBorders>
          </w:tcPr>
          <w:p>
            <w:pPr>
              <w:pStyle w:val="TableParagraph"/>
              <w:spacing w:before="33"/>
              <w:ind w:right="78"/>
              <w:rPr>
                <w:sz w:val="14"/>
              </w:rPr>
            </w:pPr>
            <w:r>
              <w:rPr>
                <w:w w:val="85"/>
                <w:sz w:val="14"/>
              </w:rPr>
              <w:t>16</w:t>
            </w:r>
          </w:p>
        </w:tc>
        <w:tc>
          <w:tcPr>
            <w:tcW w:w="866" w:type="dxa"/>
            <w:tcBorders>
              <w:top w:val="nil"/>
              <w:bottom w:val="nil"/>
            </w:tcBorders>
          </w:tcPr>
          <w:p>
            <w:pPr>
              <w:pStyle w:val="TableParagraph"/>
              <w:spacing w:before="33"/>
              <w:ind w:right="79"/>
              <w:rPr>
                <w:sz w:val="14"/>
              </w:rPr>
            </w:pPr>
            <w:r>
              <w:rPr>
                <w:w w:val="85"/>
                <w:sz w:val="14"/>
              </w:rPr>
              <w:t>22</w:t>
            </w:r>
          </w:p>
        </w:tc>
        <w:tc>
          <w:tcPr>
            <w:tcW w:w="866" w:type="dxa"/>
            <w:tcBorders>
              <w:top w:val="nil"/>
              <w:bottom w:val="nil"/>
            </w:tcBorders>
          </w:tcPr>
          <w:p>
            <w:pPr>
              <w:pStyle w:val="TableParagraph"/>
              <w:spacing w:before="33"/>
              <w:ind w:right="81"/>
              <w:rPr>
                <w:sz w:val="14"/>
              </w:rPr>
            </w:pPr>
            <w:r>
              <w:rPr>
                <w:w w:val="85"/>
                <w:sz w:val="14"/>
              </w:rPr>
              <w:t>30</w:t>
            </w:r>
          </w:p>
        </w:tc>
      </w:tr>
      <w:tr>
        <w:trPr>
          <w:trHeight w:val="254" w:hRule="atLeast"/>
        </w:trPr>
        <w:tc>
          <w:tcPr>
            <w:tcW w:w="960" w:type="dxa"/>
            <w:tcBorders>
              <w:top w:val="nil"/>
              <w:bottom w:val="nil"/>
            </w:tcBorders>
            <w:shd w:val="clear" w:color="auto" w:fill="CCFFFF"/>
          </w:tcPr>
          <w:p>
            <w:pPr>
              <w:pStyle w:val="TableParagraph"/>
              <w:spacing w:before="24"/>
              <w:ind w:left="107"/>
              <w:jc w:val="left"/>
              <w:rPr>
                <w:sz w:val="14"/>
              </w:rPr>
            </w:pPr>
            <w:r>
              <w:rPr>
                <w:sz w:val="14"/>
              </w:rPr>
              <w:t>西 津 軽 郡</w:t>
            </w:r>
          </w:p>
        </w:tc>
        <w:tc>
          <w:tcPr>
            <w:tcW w:w="865" w:type="dxa"/>
            <w:tcBorders>
              <w:top w:val="nil"/>
              <w:bottom w:val="nil"/>
            </w:tcBorders>
            <w:shd w:val="clear" w:color="auto" w:fill="CCFFFF"/>
          </w:tcPr>
          <w:p>
            <w:pPr>
              <w:pStyle w:val="TableParagraph"/>
              <w:spacing w:before="29"/>
              <w:ind w:right="77"/>
              <w:rPr>
                <w:sz w:val="14"/>
              </w:rPr>
            </w:pPr>
            <w:r>
              <w:rPr>
                <w:w w:val="143"/>
                <w:sz w:val="14"/>
              </w:rPr>
              <w:t>-</w:t>
            </w:r>
          </w:p>
        </w:tc>
        <w:tc>
          <w:tcPr>
            <w:tcW w:w="865" w:type="dxa"/>
            <w:tcBorders>
              <w:top w:val="nil"/>
              <w:bottom w:val="nil"/>
            </w:tcBorders>
            <w:shd w:val="clear" w:color="auto" w:fill="CCFFFF"/>
          </w:tcPr>
          <w:p>
            <w:pPr>
              <w:pStyle w:val="TableParagraph"/>
              <w:spacing w:before="29"/>
              <w:ind w:right="77"/>
              <w:rPr>
                <w:sz w:val="14"/>
              </w:rPr>
            </w:pPr>
            <w:r>
              <w:rPr>
                <w:w w:val="143"/>
                <w:sz w:val="14"/>
              </w:rPr>
              <w:t>-</w:t>
            </w:r>
          </w:p>
        </w:tc>
        <w:tc>
          <w:tcPr>
            <w:tcW w:w="866" w:type="dxa"/>
            <w:tcBorders>
              <w:top w:val="nil"/>
              <w:bottom w:val="nil"/>
            </w:tcBorders>
            <w:shd w:val="clear" w:color="auto" w:fill="CCFFFF"/>
          </w:tcPr>
          <w:p>
            <w:pPr>
              <w:pStyle w:val="TableParagraph"/>
              <w:spacing w:before="29"/>
              <w:ind w:right="78"/>
              <w:rPr>
                <w:sz w:val="14"/>
              </w:rPr>
            </w:pPr>
            <w:r>
              <w:rPr>
                <w:w w:val="143"/>
                <w:sz w:val="14"/>
              </w:rPr>
              <w:t>-</w:t>
            </w:r>
          </w:p>
        </w:tc>
        <w:tc>
          <w:tcPr>
            <w:tcW w:w="866" w:type="dxa"/>
            <w:tcBorders>
              <w:top w:val="nil"/>
              <w:bottom w:val="nil"/>
            </w:tcBorders>
            <w:shd w:val="clear" w:color="auto" w:fill="CCFFFF"/>
          </w:tcPr>
          <w:p>
            <w:pPr>
              <w:pStyle w:val="TableParagraph"/>
              <w:spacing w:before="29"/>
              <w:ind w:right="78"/>
              <w:rPr>
                <w:sz w:val="14"/>
              </w:rPr>
            </w:pPr>
            <w:r>
              <w:rPr>
                <w:w w:val="143"/>
                <w:sz w:val="14"/>
              </w:rPr>
              <w:t>-</w:t>
            </w:r>
          </w:p>
        </w:tc>
        <w:tc>
          <w:tcPr>
            <w:tcW w:w="866" w:type="dxa"/>
            <w:tcBorders>
              <w:top w:val="nil"/>
              <w:bottom w:val="nil"/>
            </w:tcBorders>
            <w:shd w:val="clear" w:color="auto" w:fill="CCFFFF"/>
          </w:tcPr>
          <w:p>
            <w:pPr>
              <w:pStyle w:val="TableParagraph"/>
              <w:spacing w:before="29"/>
              <w:ind w:right="80"/>
              <w:rPr>
                <w:sz w:val="14"/>
              </w:rPr>
            </w:pPr>
            <w:r>
              <w:rPr>
                <w:w w:val="143"/>
                <w:sz w:val="14"/>
              </w:rPr>
              <w:t>-</w:t>
            </w:r>
          </w:p>
        </w:tc>
        <w:tc>
          <w:tcPr>
            <w:tcW w:w="866" w:type="dxa"/>
            <w:tcBorders>
              <w:top w:val="nil"/>
              <w:bottom w:val="nil"/>
            </w:tcBorders>
            <w:shd w:val="clear" w:color="auto" w:fill="CCFFFF"/>
          </w:tcPr>
          <w:p>
            <w:pPr>
              <w:pStyle w:val="TableParagraph"/>
              <w:spacing w:before="29"/>
              <w:ind w:right="81"/>
              <w:rPr>
                <w:sz w:val="14"/>
              </w:rPr>
            </w:pPr>
            <w:r>
              <w:rPr>
                <w:w w:val="143"/>
                <w:sz w:val="14"/>
              </w:rPr>
              <w:t>-</w:t>
            </w:r>
          </w:p>
        </w:tc>
        <w:tc>
          <w:tcPr>
            <w:tcW w:w="865" w:type="dxa"/>
            <w:tcBorders>
              <w:top w:val="nil"/>
              <w:bottom w:val="nil"/>
            </w:tcBorders>
            <w:shd w:val="clear" w:color="auto" w:fill="CCFFFF"/>
          </w:tcPr>
          <w:p>
            <w:pPr>
              <w:pStyle w:val="TableParagraph"/>
              <w:spacing w:before="29"/>
              <w:ind w:right="81"/>
              <w:rPr>
                <w:sz w:val="14"/>
              </w:rPr>
            </w:pPr>
            <w:r>
              <w:rPr>
                <w:w w:val="143"/>
                <w:sz w:val="14"/>
              </w:rPr>
              <w:t>-</w:t>
            </w:r>
          </w:p>
        </w:tc>
        <w:tc>
          <w:tcPr>
            <w:tcW w:w="865" w:type="dxa"/>
            <w:tcBorders>
              <w:top w:val="nil"/>
              <w:bottom w:val="nil"/>
            </w:tcBorders>
            <w:shd w:val="clear" w:color="auto" w:fill="CCFFFF"/>
          </w:tcPr>
          <w:p>
            <w:pPr>
              <w:pStyle w:val="TableParagraph"/>
              <w:spacing w:before="29"/>
              <w:ind w:right="81"/>
              <w:rPr>
                <w:sz w:val="14"/>
              </w:rPr>
            </w:pPr>
            <w:r>
              <w:rPr>
                <w:w w:val="143"/>
                <w:sz w:val="14"/>
              </w:rPr>
              <w:t>-</w:t>
            </w:r>
          </w:p>
        </w:tc>
        <w:tc>
          <w:tcPr>
            <w:tcW w:w="866" w:type="dxa"/>
            <w:tcBorders>
              <w:top w:val="nil"/>
              <w:bottom w:val="nil"/>
            </w:tcBorders>
            <w:shd w:val="clear" w:color="auto" w:fill="CCFFFF"/>
          </w:tcPr>
          <w:p>
            <w:pPr>
              <w:pStyle w:val="TableParagraph"/>
              <w:spacing w:before="29"/>
              <w:ind w:right="82"/>
              <w:rPr>
                <w:sz w:val="14"/>
              </w:rPr>
            </w:pPr>
            <w:r>
              <w:rPr>
                <w:w w:val="143"/>
                <w:sz w:val="14"/>
              </w:rPr>
              <w:t>-</w:t>
            </w:r>
          </w:p>
        </w:tc>
        <w:tc>
          <w:tcPr>
            <w:tcW w:w="866" w:type="dxa"/>
            <w:tcBorders>
              <w:top w:val="nil"/>
              <w:bottom w:val="nil"/>
            </w:tcBorders>
            <w:shd w:val="clear" w:color="auto" w:fill="CCFFFF"/>
          </w:tcPr>
          <w:p>
            <w:pPr>
              <w:pStyle w:val="TableParagraph"/>
              <w:spacing w:before="29"/>
              <w:ind w:right="82"/>
              <w:rPr>
                <w:sz w:val="14"/>
              </w:rPr>
            </w:pPr>
            <w:r>
              <w:rPr>
                <w:w w:val="85"/>
                <w:sz w:val="14"/>
              </w:rPr>
              <w:t>16</w:t>
            </w:r>
          </w:p>
        </w:tc>
      </w:tr>
      <w:tr>
        <w:trPr>
          <w:trHeight w:val="248" w:hRule="atLeast"/>
        </w:trPr>
        <w:tc>
          <w:tcPr>
            <w:tcW w:w="960" w:type="dxa"/>
            <w:tcBorders>
              <w:top w:val="nil"/>
              <w:bottom w:val="nil"/>
            </w:tcBorders>
          </w:tcPr>
          <w:p>
            <w:pPr>
              <w:pStyle w:val="TableParagraph"/>
              <w:spacing w:before="28"/>
              <w:ind w:right="1"/>
              <w:rPr>
                <w:sz w:val="14"/>
              </w:rPr>
            </w:pPr>
            <w:r>
              <w:rPr>
                <w:sz w:val="14"/>
              </w:rPr>
              <w:t>鰺 ケ 沢 町</w:t>
            </w:r>
          </w:p>
        </w:tc>
        <w:tc>
          <w:tcPr>
            <w:tcW w:w="865" w:type="dxa"/>
            <w:tcBorders>
              <w:top w:val="nil"/>
              <w:bottom w:val="nil"/>
            </w:tcBorders>
          </w:tcPr>
          <w:p>
            <w:pPr>
              <w:pStyle w:val="TableParagraph"/>
              <w:spacing w:before="28"/>
              <w:ind w:right="75"/>
              <w:rPr>
                <w:sz w:val="14"/>
              </w:rPr>
            </w:pPr>
            <w:r>
              <w:rPr>
                <w:w w:val="143"/>
                <w:sz w:val="14"/>
              </w:rPr>
              <w:t>-</w:t>
            </w:r>
          </w:p>
        </w:tc>
        <w:tc>
          <w:tcPr>
            <w:tcW w:w="865" w:type="dxa"/>
            <w:tcBorders>
              <w:top w:val="nil"/>
              <w:bottom w:val="nil"/>
            </w:tcBorders>
          </w:tcPr>
          <w:p>
            <w:pPr>
              <w:pStyle w:val="TableParagraph"/>
              <w:spacing w:before="28"/>
              <w:ind w:right="74"/>
              <w:rPr>
                <w:sz w:val="14"/>
              </w:rPr>
            </w:pPr>
            <w:r>
              <w:rPr>
                <w:w w:val="143"/>
                <w:sz w:val="14"/>
              </w:rPr>
              <w:t>-</w:t>
            </w:r>
          </w:p>
        </w:tc>
        <w:tc>
          <w:tcPr>
            <w:tcW w:w="866" w:type="dxa"/>
            <w:tcBorders>
              <w:top w:val="nil"/>
              <w:bottom w:val="nil"/>
            </w:tcBorders>
          </w:tcPr>
          <w:p>
            <w:pPr>
              <w:pStyle w:val="TableParagraph"/>
              <w:spacing w:before="28"/>
              <w:ind w:right="75"/>
              <w:rPr>
                <w:sz w:val="14"/>
              </w:rPr>
            </w:pPr>
            <w:r>
              <w:rPr>
                <w:w w:val="143"/>
                <w:sz w:val="14"/>
              </w:rPr>
              <w:t>-</w:t>
            </w:r>
          </w:p>
        </w:tc>
        <w:tc>
          <w:tcPr>
            <w:tcW w:w="866" w:type="dxa"/>
            <w:tcBorders>
              <w:top w:val="nil"/>
              <w:bottom w:val="nil"/>
            </w:tcBorders>
          </w:tcPr>
          <w:p>
            <w:pPr>
              <w:pStyle w:val="TableParagraph"/>
              <w:spacing w:before="28"/>
              <w:ind w:right="77"/>
              <w:rPr>
                <w:sz w:val="14"/>
              </w:rPr>
            </w:pPr>
            <w:r>
              <w:rPr>
                <w:w w:val="143"/>
                <w:sz w:val="14"/>
              </w:rPr>
              <w:t>-</w:t>
            </w:r>
          </w:p>
        </w:tc>
        <w:tc>
          <w:tcPr>
            <w:tcW w:w="866" w:type="dxa"/>
            <w:tcBorders>
              <w:top w:val="nil"/>
              <w:bottom w:val="nil"/>
            </w:tcBorders>
          </w:tcPr>
          <w:p>
            <w:pPr>
              <w:pStyle w:val="TableParagraph"/>
              <w:spacing w:before="28"/>
              <w:ind w:right="78"/>
              <w:rPr>
                <w:sz w:val="14"/>
              </w:rPr>
            </w:pPr>
            <w:r>
              <w:rPr>
                <w:w w:val="143"/>
                <w:sz w:val="14"/>
              </w:rPr>
              <w:t>-</w:t>
            </w:r>
          </w:p>
        </w:tc>
        <w:tc>
          <w:tcPr>
            <w:tcW w:w="866" w:type="dxa"/>
            <w:tcBorders>
              <w:top w:val="nil"/>
              <w:bottom w:val="nil"/>
            </w:tcBorders>
          </w:tcPr>
          <w:p>
            <w:pPr>
              <w:pStyle w:val="TableParagraph"/>
              <w:spacing w:before="28"/>
              <w:ind w:right="79"/>
              <w:rPr>
                <w:sz w:val="14"/>
              </w:rPr>
            </w:pPr>
            <w:r>
              <w:rPr>
                <w:w w:val="143"/>
                <w:sz w:val="14"/>
              </w:rPr>
              <w:t>-</w:t>
            </w:r>
          </w:p>
        </w:tc>
        <w:tc>
          <w:tcPr>
            <w:tcW w:w="865" w:type="dxa"/>
            <w:tcBorders>
              <w:top w:val="nil"/>
              <w:bottom w:val="nil"/>
            </w:tcBorders>
          </w:tcPr>
          <w:p>
            <w:pPr>
              <w:pStyle w:val="TableParagraph"/>
              <w:spacing w:before="28"/>
              <w:ind w:right="79"/>
              <w:rPr>
                <w:sz w:val="14"/>
              </w:rPr>
            </w:pPr>
            <w:r>
              <w:rPr>
                <w:w w:val="143"/>
                <w:sz w:val="14"/>
              </w:rPr>
              <w:t>-</w:t>
            </w:r>
          </w:p>
        </w:tc>
        <w:tc>
          <w:tcPr>
            <w:tcW w:w="865" w:type="dxa"/>
            <w:tcBorders>
              <w:top w:val="nil"/>
              <w:bottom w:val="nil"/>
            </w:tcBorders>
          </w:tcPr>
          <w:p>
            <w:pPr>
              <w:pStyle w:val="TableParagraph"/>
              <w:spacing w:before="28"/>
              <w:ind w:right="78"/>
              <w:rPr>
                <w:sz w:val="14"/>
              </w:rPr>
            </w:pPr>
            <w:r>
              <w:rPr>
                <w:w w:val="143"/>
                <w:sz w:val="14"/>
              </w:rPr>
              <w:t>-</w:t>
            </w:r>
          </w:p>
        </w:tc>
        <w:tc>
          <w:tcPr>
            <w:tcW w:w="866" w:type="dxa"/>
            <w:tcBorders>
              <w:top w:val="nil"/>
              <w:bottom w:val="nil"/>
            </w:tcBorders>
          </w:tcPr>
          <w:p>
            <w:pPr>
              <w:pStyle w:val="TableParagraph"/>
              <w:spacing w:before="28"/>
              <w:ind w:right="79"/>
              <w:rPr>
                <w:sz w:val="14"/>
              </w:rPr>
            </w:pPr>
            <w:r>
              <w:rPr>
                <w:w w:val="143"/>
                <w:sz w:val="14"/>
              </w:rPr>
              <w:t>-</w:t>
            </w:r>
          </w:p>
        </w:tc>
        <w:tc>
          <w:tcPr>
            <w:tcW w:w="866" w:type="dxa"/>
            <w:tcBorders>
              <w:top w:val="nil"/>
              <w:bottom w:val="nil"/>
            </w:tcBorders>
          </w:tcPr>
          <w:p>
            <w:pPr>
              <w:pStyle w:val="TableParagraph"/>
              <w:spacing w:before="28"/>
              <w:ind w:right="81"/>
              <w:rPr>
                <w:sz w:val="14"/>
              </w:rPr>
            </w:pPr>
            <w:r>
              <w:rPr>
                <w:w w:val="85"/>
                <w:sz w:val="14"/>
              </w:rPr>
              <w:t>16</w:t>
            </w:r>
          </w:p>
        </w:tc>
      </w:tr>
      <w:tr>
        <w:trPr>
          <w:trHeight w:val="257" w:hRule="atLeast"/>
        </w:trPr>
        <w:tc>
          <w:tcPr>
            <w:tcW w:w="960" w:type="dxa"/>
            <w:tcBorders>
              <w:top w:val="nil"/>
              <w:bottom w:val="nil"/>
            </w:tcBorders>
          </w:tcPr>
          <w:p>
            <w:pPr>
              <w:pStyle w:val="TableParagraph"/>
              <w:spacing w:before="34"/>
              <w:ind w:right="1"/>
              <w:rPr>
                <w:sz w:val="14"/>
              </w:rPr>
            </w:pPr>
            <w:r>
              <w:rPr>
                <w:sz w:val="14"/>
              </w:rPr>
              <w:t>深 浦 町</w:t>
            </w:r>
          </w:p>
        </w:tc>
        <w:tc>
          <w:tcPr>
            <w:tcW w:w="865" w:type="dxa"/>
            <w:tcBorders>
              <w:top w:val="nil"/>
              <w:bottom w:val="nil"/>
            </w:tcBorders>
          </w:tcPr>
          <w:p>
            <w:pPr>
              <w:pStyle w:val="TableParagraph"/>
              <w:spacing w:before="34"/>
              <w:ind w:right="75"/>
              <w:rPr>
                <w:sz w:val="14"/>
              </w:rPr>
            </w:pPr>
            <w:r>
              <w:rPr>
                <w:w w:val="143"/>
                <w:sz w:val="14"/>
              </w:rPr>
              <w:t>-</w:t>
            </w:r>
          </w:p>
        </w:tc>
        <w:tc>
          <w:tcPr>
            <w:tcW w:w="865" w:type="dxa"/>
            <w:tcBorders>
              <w:top w:val="nil"/>
              <w:bottom w:val="nil"/>
            </w:tcBorders>
          </w:tcPr>
          <w:p>
            <w:pPr>
              <w:pStyle w:val="TableParagraph"/>
              <w:spacing w:before="34"/>
              <w:ind w:right="74"/>
              <w:rPr>
                <w:sz w:val="14"/>
              </w:rPr>
            </w:pPr>
            <w:r>
              <w:rPr>
                <w:w w:val="143"/>
                <w:sz w:val="14"/>
              </w:rPr>
              <w:t>-</w:t>
            </w:r>
          </w:p>
        </w:tc>
        <w:tc>
          <w:tcPr>
            <w:tcW w:w="866" w:type="dxa"/>
            <w:tcBorders>
              <w:top w:val="nil"/>
              <w:bottom w:val="nil"/>
            </w:tcBorders>
          </w:tcPr>
          <w:p>
            <w:pPr>
              <w:pStyle w:val="TableParagraph"/>
              <w:spacing w:before="34"/>
              <w:ind w:right="75"/>
              <w:rPr>
                <w:sz w:val="14"/>
              </w:rPr>
            </w:pPr>
            <w:r>
              <w:rPr>
                <w:w w:val="143"/>
                <w:sz w:val="14"/>
              </w:rPr>
              <w:t>-</w:t>
            </w:r>
          </w:p>
        </w:tc>
        <w:tc>
          <w:tcPr>
            <w:tcW w:w="866" w:type="dxa"/>
            <w:tcBorders>
              <w:top w:val="nil"/>
              <w:bottom w:val="nil"/>
            </w:tcBorders>
          </w:tcPr>
          <w:p>
            <w:pPr>
              <w:pStyle w:val="TableParagraph"/>
              <w:spacing w:before="34"/>
              <w:ind w:right="77"/>
              <w:rPr>
                <w:sz w:val="14"/>
              </w:rPr>
            </w:pPr>
            <w:r>
              <w:rPr>
                <w:w w:val="143"/>
                <w:sz w:val="14"/>
              </w:rPr>
              <w:t>-</w:t>
            </w:r>
          </w:p>
        </w:tc>
        <w:tc>
          <w:tcPr>
            <w:tcW w:w="866" w:type="dxa"/>
            <w:tcBorders>
              <w:top w:val="nil"/>
              <w:bottom w:val="nil"/>
            </w:tcBorders>
          </w:tcPr>
          <w:p>
            <w:pPr>
              <w:pStyle w:val="TableParagraph"/>
              <w:spacing w:before="34"/>
              <w:ind w:right="78"/>
              <w:rPr>
                <w:sz w:val="14"/>
              </w:rPr>
            </w:pPr>
            <w:r>
              <w:rPr>
                <w:w w:val="143"/>
                <w:sz w:val="14"/>
              </w:rPr>
              <w:t>-</w:t>
            </w:r>
          </w:p>
        </w:tc>
        <w:tc>
          <w:tcPr>
            <w:tcW w:w="866" w:type="dxa"/>
            <w:tcBorders>
              <w:top w:val="nil"/>
              <w:bottom w:val="nil"/>
            </w:tcBorders>
          </w:tcPr>
          <w:p>
            <w:pPr>
              <w:pStyle w:val="TableParagraph"/>
              <w:spacing w:before="34"/>
              <w:ind w:right="79"/>
              <w:rPr>
                <w:sz w:val="14"/>
              </w:rPr>
            </w:pPr>
            <w:r>
              <w:rPr>
                <w:w w:val="143"/>
                <w:sz w:val="14"/>
              </w:rPr>
              <w:t>-</w:t>
            </w:r>
          </w:p>
        </w:tc>
        <w:tc>
          <w:tcPr>
            <w:tcW w:w="865" w:type="dxa"/>
            <w:tcBorders>
              <w:top w:val="nil"/>
              <w:bottom w:val="nil"/>
            </w:tcBorders>
          </w:tcPr>
          <w:p>
            <w:pPr>
              <w:pStyle w:val="TableParagraph"/>
              <w:spacing w:before="34"/>
              <w:ind w:right="79"/>
              <w:rPr>
                <w:sz w:val="14"/>
              </w:rPr>
            </w:pPr>
            <w:r>
              <w:rPr>
                <w:w w:val="143"/>
                <w:sz w:val="14"/>
              </w:rPr>
              <w:t>-</w:t>
            </w:r>
          </w:p>
        </w:tc>
        <w:tc>
          <w:tcPr>
            <w:tcW w:w="865" w:type="dxa"/>
            <w:tcBorders>
              <w:top w:val="nil"/>
              <w:bottom w:val="nil"/>
            </w:tcBorders>
          </w:tcPr>
          <w:p>
            <w:pPr>
              <w:pStyle w:val="TableParagraph"/>
              <w:spacing w:before="34"/>
              <w:ind w:right="78"/>
              <w:rPr>
                <w:sz w:val="14"/>
              </w:rPr>
            </w:pPr>
            <w:r>
              <w:rPr>
                <w:w w:val="143"/>
                <w:sz w:val="14"/>
              </w:rPr>
              <w:t>-</w:t>
            </w:r>
          </w:p>
        </w:tc>
        <w:tc>
          <w:tcPr>
            <w:tcW w:w="866" w:type="dxa"/>
            <w:tcBorders>
              <w:top w:val="nil"/>
              <w:bottom w:val="nil"/>
            </w:tcBorders>
          </w:tcPr>
          <w:p>
            <w:pPr>
              <w:pStyle w:val="TableParagraph"/>
              <w:spacing w:before="34"/>
              <w:ind w:right="79"/>
              <w:rPr>
                <w:sz w:val="14"/>
              </w:rPr>
            </w:pPr>
            <w:r>
              <w:rPr>
                <w:w w:val="143"/>
                <w:sz w:val="14"/>
              </w:rPr>
              <w:t>-</w:t>
            </w:r>
          </w:p>
        </w:tc>
        <w:tc>
          <w:tcPr>
            <w:tcW w:w="866" w:type="dxa"/>
            <w:tcBorders>
              <w:top w:val="nil"/>
              <w:bottom w:val="nil"/>
            </w:tcBorders>
          </w:tcPr>
          <w:p>
            <w:pPr>
              <w:pStyle w:val="TableParagraph"/>
              <w:spacing w:before="34"/>
              <w:ind w:right="81"/>
              <w:rPr>
                <w:sz w:val="14"/>
              </w:rPr>
            </w:pPr>
            <w:r>
              <w:rPr>
                <w:w w:val="143"/>
                <w:sz w:val="14"/>
              </w:rPr>
              <w:t>-</w:t>
            </w:r>
          </w:p>
        </w:tc>
      </w:tr>
      <w:tr>
        <w:trPr>
          <w:trHeight w:val="255" w:hRule="atLeast"/>
        </w:trPr>
        <w:tc>
          <w:tcPr>
            <w:tcW w:w="960" w:type="dxa"/>
            <w:tcBorders>
              <w:top w:val="nil"/>
              <w:bottom w:val="nil"/>
            </w:tcBorders>
            <w:shd w:val="clear" w:color="auto" w:fill="CCFFFF"/>
          </w:tcPr>
          <w:p>
            <w:pPr>
              <w:pStyle w:val="TableParagraph"/>
              <w:spacing w:before="25"/>
              <w:ind w:left="107"/>
              <w:jc w:val="left"/>
              <w:rPr>
                <w:sz w:val="14"/>
              </w:rPr>
            </w:pPr>
            <w:r>
              <w:rPr>
                <w:sz w:val="14"/>
              </w:rPr>
              <w:t>中 津 軽 郡</w:t>
            </w:r>
          </w:p>
        </w:tc>
        <w:tc>
          <w:tcPr>
            <w:tcW w:w="865" w:type="dxa"/>
            <w:tcBorders>
              <w:top w:val="nil"/>
              <w:bottom w:val="nil"/>
            </w:tcBorders>
            <w:shd w:val="clear" w:color="auto" w:fill="CCFFFF"/>
          </w:tcPr>
          <w:p>
            <w:pPr>
              <w:pStyle w:val="TableParagraph"/>
              <w:spacing w:before="30"/>
              <w:ind w:right="77"/>
              <w:rPr>
                <w:sz w:val="14"/>
              </w:rPr>
            </w:pPr>
            <w:r>
              <w:rPr>
                <w:w w:val="143"/>
                <w:sz w:val="14"/>
              </w:rPr>
              <w:t>-</w:t>
            </w:r>
          </w:p>
        </w:tc>
        <w:tc>
          <w:tcPr>
            <w:tcW w:w="865" w:type="dxa"/>
            <w:tcBorders>
              <w:top w:val="nil"/>
              <w:bottom w:val="nil"/>
            </w:tcBorders>
            <w:shd w:val="clear" w:color="auto" w:fill="CCFFFF"/>
          </w:tcPr>
          <w:p>
            <w:pPr>
              <w:pStyle w:val="TableParagraph"/>
              <w:spacing w:before="30"/>
              <w:ind w:right="77"/>
              <w:rPr>
                <w:sz w:val="14"/>
              </w:rPr>
            </w:pPr>
            <w:r>
              <w:rPr>
                <w:w w:val="143"/>
                <w:sz w:val="14"/>
              </w:rPr>
              <w:t>-</w:t>
            </w:r>
          </w:p>
        </w:tc>
        <w:tc>
          <w:tcPr>
            <w:tcW w:w="866" w:type="dxa"/>
            <w:tcBorders>
              <w:top w:val="nil"/>
              <w:bottom w:val="nil"/>
            </w:tcBorders>
            <w:shd w:val="clear" w:color="auto" w:fill="CCFFFF"/>
          </w:tcPr>
          <w:p>
            <w:pPr>
              <w:pStyle w:val="TableParagraph"/>
              <w:spacing w:before="30"/>
              <w:ind w:right="78"/>
              <w:rPr>
                <w:sz w:val="14"/>
              </w:rPr>
            </w:pPr>
            <w:r>
              <w:rPr>
                <w:w w:val="143"/>
                <w:sz w:val="14"/>
              </w:rPr>
              <w:t>-</w:t>
            </w:r>
          </w:p>
        </w:tc>
        <w:tc>
          <w:tcPr>
            <w:tcW w:w="866" w:type="dxa"/>
            <w:tcBorders>
              <w:top w:val="nil"/>
              <w:bottom w:val="nil"/>
            </w:tcBorders>
            <w:shd w:val="clear" w:color="auto" w:fill="CCFFFF"/>
          </w:tcPr>
          <w:p>
            <w:pPr>
              <w:pStyle w:val="TableParagraph"/>
              <w:spacing w:before="30"/>
              <w:ind w:right="78"/>
              <w:rPr>
                <w:sz w:val="14"/>
              </w:rPr>
            </w:pPr>
            <w:r>
              <w:rPr>
                <w:w w:val="143"/>
                <w:sz w:val="14"/>
              </w:rPr>
              <w:t>-</w:t>
            </w:r>
          </w:p>
        </w:tc>
        <w:tc>
          <w:tcPr>
            <w:tcW w:w="866" w:type="dxa"/>
            <w:tcBorders>
              <w:top w:val="nil"/>
              <w:bottom w:val="nil"/>
            </w:tcBorders>
            <w:shd w:val="clear" w:color="auto" w:fill="CCFFFF"/>
          </w:tcPr>
          <w:p>
            <w:pPr>
              <w:pStyle w:val="TableParagraph"/>
              <w:spacing w:before="30"/>
              <w:ind w:right="80"/>
              <w:rPr>
                <w:sz w:val="14"/>
              </w:rPr>
            </w:pPr>
            <w:r>
              <w:rPr>
                <w:w w:val="143"/>
                <w:sz w:val="14"/>
              </w:rPr>
              <w:t>-</w:t>
            </w:r>
          </w:p>
        </w:tc>
        <w:tc>
          <w:tcPr>
            <w:tcW w:w="866" w:type="dxa"/>
            <w:tcBorders>
              <w:top w:val="nil"/>
              <w:bottom w:val="nil"/>
            </w:tcBorders>
            <w:shd w:val="clear" w:color="auto" w:fill="CCFFFF"/>
          </w:tcPr>
          <w:p>
            <w:pPr>
              <w:pStyle w:val="TableParagraph"/>
              <w:spacing w:before="30"/>
              <w:ind w:right="81"/>
              <w:rPr>
                <w:sz w:val="14"/>
              </w:rPr>
            </w:pPr>
            <w:r>
              <w:rPr>
                <w:w w:val="143"/>
                <w:sz w:val="14"/>
              </w:rPr>
              <w:t>-</w:t>
            </w:r>
          </w:p>
        </w:tc>
        <w:tc>
          <w:tcPr>
            <w:tcW w:w="865" w:type="dxa"/>
            <w:tcBorders>
              <w:top w:val="nil"/>
              <w:bottom w:val="nil"/>
            </w:tcBorders>
            <w:shd w:val="clear" w:color="auto" w:fill="CCFFFF"/>
          </w:tcPr>
          <w:p>
            <w:pPr>
              <w:pStyle w:val="TableParagraph"/>
              <w:spacing w:before="30"/>
              <w:ind w:right="81"/>
              <w:rPr>
                <w:sz w:val="14"/>
              </w:rPr>
            </w:pPr>
            <w:r>
              <w:rPr>
                <w:w w:val="143"/>
                <w:sz w:val="14"/>
              </w:rPr>
              <w:t>-</w:t>
            </w:r>
          </w:p>
        </w:tc>
        <w:tc>
          <w:tcPr>
            <w:tcW w:w="865" w:type="dxa"/>
            <w:tcBorders>
              <w:top w:val="nil"/>
              <w:bottom w:val="nil"/>
            </w:tcBorders>
            <w:shd w:val="clear" w:color="auto" w:fill="CCFFFF"/>
          </w:tcPr>
          <w:p>
            <w:pPr>
              <w:pStyle w:val="TableParagraph"/>
              <w:spacing w:before="30"/>
              <w:ind w:right="81"/>
              <w:rPr>
                <w:sz w:val="14"/>
              </w:rPr>
            </w:pPr>
            <w:r>
              <w:rPr>
                <w:w w:val="143"/>
                <w:sz w:val="14"/>
              </w:rPr>
              <w:t>-</w:t>
            </w:r>
          </w:p>
        </w:tc>
        <w:tc>
          <w:tcPr>
            <w:tcW w:w="866" w:type="dxa"/>
            <w:tcBorders>
              <w:top w:val="nil"/>
              <w:bottom w:val="nil"/>
            </w:tcBorders>
            <w:shd w:val="clear" w:color="auto" w:fill="CCFFFF"/>
          </w:tcPr>
          <w:p>
            <w:pPr>
              <w:pStyle w:val="TableParagraph"/>
              <w:spacing w:before="30"/>
              <w:ind w:right="82"/>
              <w:rPr>
                <w:sz w:val="14"/>
              </w:rPr>
            </w:pPr>
            <w:r>
              <w:rPr>
                <w:w w:val="143"/>
                <w:sz w:val="14"/>
              </w:rPr>
              <w:t>-</w:t>
            </w:r>
          </w:p>
        </w:tc>
        <w:tc>
          <w:tcPr>
            <w:tcW w:w="866" w:type="dxa"/>
            <w:tcBorders>
              <w:top w:val="nil"/>
              <w:bottom w:val="nil"/>
            </w:tcBorders>
            <w:shd w:val="clear" w:color="auto" w:fill="CCFFFF"/>
          </w:tcPr>
          <w:p>
            <w:pPr>
              <w:pStyle w:val="TableParagraph"/>
              <w:spacing w:before="30"/>
              <w:ind w:right="82"/>
              <w:rPr>
                <w:sz w:val="14"/>
              </w:rPr>
            </w:pPr>
            <w:r>
              <w:rPr>
                <w:w w:val="143"/>
                <w:sz w:val="14"/>
              </w:rPr>
              <w:t>-</w:t>
            </w:r>
          </w:p>
        </w:tc>
      </w:tr>
      <w:tr>
        <w:trPr>
          <w:trHeight w:val="252" w:hRule="atLeast"/>
        </w:trPr>
        <w:tc>
          <w:tcPr>
            <w:tcW w:w="960" w:type="dxa"/>
            <w:tcBorders>
              <w:top w:val="nil"/>
              <w:bottom w:val="nil"/>
            </w:tcBorders>
          </w:tcPr>
          <w:p>
            <w:pPr>
              <w:pStyle w:val="TableParagraph"/>
              <w:spacing w:before="28"/>
              <w:ind w:right="1"/>
              <w:rPr>
                <w:sz w:val="14"/>
              </w:rPr>
            </w:pPr>
            <w:r>
              <w:rPr>
                <w:sz w:val="14"/>
              </w:rPr>
              <w:t>西 目 屋 村</w:t>
            </w:r>
          </w:p>
        </w:tc>
        <w:tc>
          <w:tcPr>
            <w:tcW w:w="865" w:type="dxa"/>
            <w:tcBorders>
              <w:top w:val="nil"/>
              <w:bottom w:val="nil"/>
            </w:tcBorders>
          </w:tcPr>
          <w:p>
            <w:pPr>
              <w:pStyle w:val="TableParagraph"/>
              <w:spacing w:before="28"/>
              <w:ind w:right="75"/>
              <w:rPr>
                <w:sz w:val="14"/>
              </w:rPr>
            </w:pPr>
            <w:r>
              <w:rPr>
                <w:w w:val="143"/>
                <w:sz w:val="14"/>
              </w:rPr>
              <w:t>-</w:t>
            </w:r>
          </w:p>
        </w:tc>
        <w:tc>
          <w:tcPr>
            <w:tcW w:w="865" w:type="dxa"/>
            <w:tcBorders>
              <w:top w:val="nil"/>
              <w:bottom w:val="nil"/>
            </w:tcBorders>
          </w:tcPr>
          <w:p>
            <w:pPr>
              <w:pStyle w:val="TableParagraph"/>
              <w:spacing w:before="28"/>
              <w:ind w:right="74"/>
              <w:rPr>
                <w:sz w:val="14"/>
              </w:rPr>
            </w:pPr>
            <w:r>
              <w:rPr>
                <w:w w:val="143"/>
                <w:sz w:val="14"/>
              </w:rPr>
              <w:t>-</w:t>
            </w:r>
          </w:p>
        </w:tc>
        <w:tc>
          <w:tcPr>
            <w:tcW w:w="866" w:type="dxa"/>
            <w:tcBorders>
              <w:top w:val="nil"/>
              <w:bottom w:val="nil"/>
            </w:tcBorders>
          </w:tcPr>
          <w:p>
            <w:pPr>
              <w:pStyle w:val="TableParagraph"/>
              <w:spacing w:before="28"/>
              <w:ind w:right="75"/>
              <w:rPr>
                <w:sz w:val="14"/>
              </w:rPr>
            </w:pPr>
            <w:r>
              <w:rPr>
                <w:w w:val="143"/>
                <w:sz w:val="14"/>
              </w:rPr>
              <w:t>-</w:t>
            </w:r>
          </w:p>
        </w:tc>
        <w:tc>
          <w:tcPr>
            <w:tcW w:w="866" w:type="dxa"/>
            <w:tcBorders>
              <w:top w:val="nil"/>
              <w:bottom w:val="nil"/>
            </w:tcBorders>
          </w:tcPr>
          <w:p>
            <w:pPr>
              <w:pStyle w:val="TableParagraph"/>
              <w:spacing w:before="28"/>
              <w:ind w:right="77"/>
              <w:rPr>
                <w:sz w:val="14"/>
              </w:rPr>
            </w:pPr>
            <w:r>
              <w:rPr>
                <w:w w:val="143"/>
                <w:sz w:val="14"/>
              </w:rPr>
              <w:t>-</w:t>
            </w:r>
          </w:p>
        </w:tc>
        <w:tc>
          <w:tcPr>
            <w:tcW w:w="866" w:type="dxa"/>
            <w:tcBorders>
              <w:top w:val="nil"/>
              <w:bottom w:val="nil"/>
            </w:tcBorders>
          </w:tcPr>
          <w:p>
            <w:pPr>
              <w:pStyle w:val="TableParagraph"/>
              <w:spacing w:before="28"/>
              <w:ind w:right="78"/>
              <w:rPr>
                <w:sz w:val="14"/>
              </w:rPr>
            </w:pPr>
            <w:r>
              <w:rPr>
                <w:w w:val="143"/>
                <w:sz w:val="14"/>
              </w:rPr>
              <w:t>-</w:t>
            </w:r>
          </w:p>
        </w:tc>
        <w:tc>
          <w:tcPr>
            <w:tcW w:w="866" w:type="dxa"/>
            <w:tcBorders>
              <w:top w:val="nil"/>
              <w:bottom w:val="nil"/>
            </w:tcBorders>
          </w:tcPr>
          <w:p>
            <w:pPr>
              <w:pStyle w:val="TableParagraph"/>
              <w:spacing w:before="28"/>
              <w:ind w:right="79"/>
              <w:rPr>
                <w:sz w:val="14"/>
              </w:rPr>
            </w:pPr>
            <w:r>
              <w:rPr>
                <w:w w:val="143"/>
                <w:sz w:val="14"/>
              </w:rPr>
              <w:t>-</w:t>
            </w:r>
          </w:p>
        </w:tc>
        <w:tc>
          <w:tcPr>
            <w:tcW w:w="865" w:type="dxa"/>
            <w:tcBorders>
              <w:top w:val="nil"/>
              <w:bottom w:val="nil"/>
            </w:tcBorders>
          </w:tcPr>
          <w:p>
            <w:pPr>
              <w:pStyle w:val="TableParagraph"/>
              <w:spacing w:before="28"/>
              <w:ind w:right="79"/>
              <w:rPr>
                <w:sz w:val="14"/>
              </w:rPr>
            </w:pPr>
            <w:r>
              <w:rPr>
                <w:w w:val="143"/>
                <w:sz w:val="14"/>
              </w:rPr>
              <w:t>-</w:t>
            </w:r>
          </w:p>
        </w:tc>
        <w:tc>
          <w:tcPr>
            <w:tcW w:w="865" w:type="dxa"/>
            <w:tcBorders>
              <w:top w:val="nil"/>
              <w:bottom w:val="nil"/>
            </w:tcBorders>
          </w:tcPr>
          <w:p>
            <w:pPr>
              <w:pStyle w:val="TableParagraph"/>
              <w:spacing w:before="28"/>
              <w:ind w:right="78"/>
              <w:rPr>
                <w:sz w:val="14"/>
              </w:rPr>
            </w:pPr>
            <w:r>
              <w:rPr>
                <w:w w:val="143"/>
                <w:sz w:val="14"/>
              </w:rPr>
              <w:t>-</w:t>
            </w:r>
          </w:p>
        </w:tc>
        <w:tc>
          <w:tcPr>
            <w:tcW w:w="866" w:type="dxa"/>
            <w:tcBorders>
              <w:top w:val="nil"/>
              <w:bottom w:val="nil"/>
            </w:tcBorders>
          </w:tcPr>
          <w:p>
            <w:pPr>
              <w:pStyle w:val="TableParagraph"/>
              <w:spacing w:before="28"/>
              <w:ind w:right="79"/>
              <w:rPr>
                <w:sz w:val="14"/>
              </w:rPr>
            </w:pPr>
            <w:r>
              <w:rPr>
                <w:w w:val="143"/>
                <w:sz w:val="14"/>
              </w:rPr>
              <w:t>-</w:t>
            </w:r>
          </w:p>
        </w:tc>
        <w:tc>
          <w:tcPr>
            <w:tcW w:w="866" w:type="dxa"/>
            <w:tcBorders>
              <w:top w:val="nil"/>
              <w:bottom w:val="nil"/>
            </w:tcBorders>
          </w:tcPr>
          <w:p>
            <w:pPr>
              <w:pStyle w:val="TableParagraph"/>
              <w:spacing w:before="28"/>
              <w:ind w:right="81"/>
              <w:rPr>
                <w:sz w:val="14"/>
              </w:rPr>
            </w:pPr>
            <w:r>
              <w:rPr>
                <w:w w:val="143"/>
                <w:sz w:val="14"/>
              </w:rPr>
              <w:t>-</w:t>
            </w:r>
          </w:p>
        </w:tc>
      </w:tr>
      <w:tr>
        <w:trPr>
          <w:trHeight w:val="254" w:hRule="atLeast"/>
        </w:trPr>
        <w:tc>
          <w:tcPr>
            <w:tcW w:w="960" w:type="dxa"/>
            <w:tcBorders>
              <w:top w:val="nil"/>
              <w:bottom w:val="nil"/>
            </w:tcBorders>
            <w:shd w:val="clear" w:color="auto" w:fill="CCFFFF"/>
          </w:tcPr>
          <w:p>
            <w:pPr>
              <w:pStyle w:val="TableParagraph"/>
              <w:spacing w:before="24"/>
              <w:ind w:left="107"/>
              <w:jc w:val="left"/>
              <w:rPr>
                <w:sz w:val="14"/>
              </w:rPr>
            </w:pPr>
            <w:r>
              <w:rPr>
                <w:sz w:val="14"/>
              </w:rPr>
              <w:t>南 津 軽 郡</w:t>
            </w:r>
          </w:p>
        </w:tc>
        <w:tc>
          <w:tcPr>
            <w:tcW w:w="865" w:type="dxa"/>
            <w:tcBorders>
              <w:top w:val="nil"/>
              <w:bottom w:val="nil"/>
            </w:tcBorders>
            <w:shd w:val="clear" w:color="auto" w:fill="CCFFFF"/>
          </w:tcPr>
          <w:p>
            <w:pPr>
              <w:pStyle w:val="TableParagraph"/>
              <w:spacing w:before="29"/>
              <w:ind w:right="77"/>
              <w:rPr>
                <w:sz w:val="14"/>
              </w:rPr>
            </w:pPr>
            <w:r>
              <w:rPr>
                <w:w w:val="86"/>
                <w:sz w:val="14"/>
              </w:rPr>
              <w:t>2</w:t>
            </w:r>
          </w:p>
        </w:tc>
        <w:tc>
          <w:tcPr>
            <w:tcW w:w="865" w:type="dxa"/>
            <w:tcBorders>
              <w:top w:val="nil"/>
              <w:bottom w:val="nil"/>
            </w:tcBorders>
            <w:shd w:val="clear" w:color="auto" w:fill="CCFFFF"/>
          </w:tcPr>
          <w:p>
            <w:pPr>
              <w:pStyle w:val="TableParagraph"/>
              <w:spacing w:before="29"/>
              <w:ind w:right="77"/>
              <w:rPr>
                <w:sz w:val="14"/>
              </w:rPr>
            </w:pPr>
            <w:r>
              <w:rPr>
                <w:w w:val="86"/>
                <w:sz w:val="14"/>
              </w:rPr>
              <w:t>2</w:t>
            </w:r>
          </w:p>
        </w:tc>
        <w:tc>
          <w:tcPr>
            <w:tcW w:w="866" w:type="dxa"/>
            <w:tcBorders>
              <w:top w:val="nil"/>
              <w:bottom w:val="nil"/>
            </w:tcBorders>
            <w:shd w:val="clear" w:color="auto" w:fill="CCFFFF"/>
          </w:tcPr>
          <w:p>
            <w:pPr>
              <w:pStyle w:val="TableParagraph"/>
              <w:spacing w:before="29"/>
              <w:ind w:right="78"/>
              <w:rPr>
                <w:sz w:val="14"/>
              </w:rPr>
            </w:pPr>
            <w:r>
              <w:rPr>
                <w:w w:val="143"/>
                <w:sz w:val="14"/>
              </w:rPr>
              <w:t>-</w:t>
            </w:r>
          </w:p>
        </w:tc>
        <w:tc>
          <w:tcPr>
            <w:tcW w:w="866" w:type="dxa"/>
            <w:tcBorders>
              <w:top w:val="nil"/>
              <w:bottom w:val="nil"/>
            </w:tcBorders>
            <w:shd w:val="clear" w:color="auto" w:fill="CCFFFF"/>
          </w:tcPr>
          <w:p>
            <w:pPr>
              <w:pStyle w:val="TableParagraph"/>
              <w:spacing w:before="29"/>
              <w:ind w:right="78"/>
              <w:rPr>
                <w:sz w:val="14"/>
              </w:rPr>
            </w:pPr>
            <w:r>
              <w:rPr>
                <w:w w:val="85"/>
                <w:sz w:val="14"/>
              </w:rPr>
              <w:t>65</w:t>
            </w:r>
          </w:p>
        </w:tc>
        <w:tc>
          <w:tcPr>
            <w:tcW w:w="866" w:type="dxa"/>
            <w:tcBorders>
              <w:top w:val="nil"/>
              <w:bottom w:val="nil"/>
            </w:tcBorders>
            <w:shd w:val="clear" w:color="auto" w:fill="CCFFFF"/>
          </w:tcPr>
          <w:p>
            <w:pPr>
              <w:pStyle w:val="TableParagraph"/>
              <w:spacing w:before="29"/>
              <w:ind w:right="79"/>
              <w:rPr>
                <w:sz w:val="14"/>
              </w:rPr>
            </w:pPr>
            <w:r>
              <w:rPr>
                <w:w w:val="85"/>
                <w:sz w:val="14"/>
              </w:rPr>
              <w:t>35</w:t>
            </w:r>
          </w:p>
        </w:tc>
        <w:tc>
          <w:tcPr>
            <w:tcW w:w="866" w:type="dxa"/>
            <w:tcBorders>
              <w:top w:val="nil"/>
              <w:bottom w:val="nil"/>
            </w:tcBorders>
            <w:shd w:val="clear" w:color="auto" w:fill="CCFFFF"/>
          </w:tcPr>
          <w:p>
            <w:pPr>
              <w:pStyle w:val="TableParagraph"/>
              <w:spacing w:before="29"/>
              <w:ind w:right="80"/>
              <w:rPr>
                <w:sz w:val="14"/>
              </w:rPr>
            </w:pPr>
            <w:r>
              <w:rPr>
                <w:w w:val="85"/>
                <w:sz w:val="14"/>
              </w:rPr>
              <w:t>30</w:t>
            </w:r>
          </w:p>
        </w:tc>
        <w:tc>
          <w:tcPr>
            <w:tcW w:w="865" w:type="dxa"/>
            <w:tcBorders>
              <w:top w:val="nil"/>
              <w:bottom w:val="nil"/>
            </w:tcBorders>
            <w:shd w:val="clear" w:color="auto" w:fill="CCFFFF"/>
          </w:tcPr>
          <w:p>
            <w:pPr>
              <w:pStyle w:val="TableParagraph"/>
              <w:spacing w:before="29"/>
              <w:ind w:right="80"/>
              <w:rPr>
                <w:sz w:val="14"/>
              </w:rPr>
            </w:pPr>
            <w:r>
              <w:rPr>
                <w:w w:val="85"/>
                <w:sz w:val="14"/>
              </w:rPr>
              <w:t>20</w:t>
            </w:r>
          </w:p>
        </w:tc>
        <w:tc>
          <w:tcPr>
            <w:tcW w:w="865" w:type="dxa"/>
            <w:tcBorders>
              <w:top w:val="nil"/>
              <w:bottom w:val="nil"/>
            </w:tcBorders>
            <w:shd w:val="clear" w:color="auto" w:fill="CCFFFF"/>
          </w:tcPr>
          <w:p>
            <w:pPr>
              <w:pStyle w:val="TableParagraph"/>
              <w:spacing w:before="29"/>
              <w:ind w:right="79"/>
              <w:rPr>
                <w:sz w:val="14"/>
              </w:rPr>
            </w:pPr>
            <w:r>
              <w:rPr>
                <w:w w:val="85"/>
                <w:sz w:val="14"/>
              </w:rPr>
              <w:t>22</w:t>
            </w:r>
          </w:p>
        </w:tc>
        <w:tc>
          <w:tcPr>
            <w:tcW w:w="866" w:type="dxa"/>
            <w:tcBorders>
              <w:top w:val="nil"/>
              <w:bottom w:val="nil"/>
            </w:tcBorders>
            <w:shd w:val="clear" w:color="auto" w:fill="CCFFFF"/>
          </w:tcPr>
          <w:p>
            <w:pPr>
              <w:pStyle w:val="TableParagraph"/>
              <w:spacing w:before="29"/>
              <w:ind w:right="82"/>
              <w:rPr>
                <w:sz w:val="14"/>
              </w:rPr>
            </w:pPr>
            <w:r>
              <w:rPr>
                <w:w w:val="85"/>
                <w:sz w:val="14"/>
              </w:rPr>
              <w:t>23</w:t>
            </w:r>
          </w:p>
        </w:tc>
        <w:tc>
          <w:tcPr>
            <w:tcW w:w="866" w:type="dxa"/>
            <w:tcBorders>
              <w:top w:val="nil"/>
              <w:bottom w:val="nil"/>
            </w:tcBorders>
            <w:shd w:val="clear" w:color="auto" w:fill="CCFFFF"/>
          </w:tcPr>
          <w:p>
            <w:pPr>
              <w:pStyle w:val="TableParagraph"/>
              <w:spacing w:before="29"/>
              <w:ind w:right="82"/>
              <w:rPr>
                <w:sz w:val="14"/>
              </w:rPr>
            </w:pPr>
            <w:r>
              <w:rPr>
                <w:w w:val="85"/>
                <w:sz w:val="14"/>
              </w:rPr>
              <w:t>20</w:t>
            </w:r>
          </w:p>
        </w:tc>
      </w:tr>
      <w:tr>
        <w:trPr>
          <w:trHeight w:val="248" w:hRule="atLeast"/>
        </w:trPr>
        <w:tc>
          <w:tcPr>
            <w:tcW w:w="960" w:type="dxa"/>
            <w:tcBorders>
              <w:top w:val="nil"/>
              <w:bottom w:val="nil"/>
            </w:tcBorders>
          </w:tcPr>
          <w:p>
            <w:pPr>
              <w:pStyle w:val="TableParagraph"/>
              <w:spacing w:before="29"/>
              <w:ind w:right="1"/>
              <w:rPr>
                <w:sz w:val="14"/>
              </w:rPr>
            </w:pPr>
            <w:r>
              <w:rPr>
                <w:sz w:val="14"/>
              </w:rPr>
              <w:t>藤 崎 町</w:t>
            </w:r>
          </w:p>
        </w:tc>
        <w:tc>
          <w:tcPr>
            <w:tcW w:w="865" w:type="dxa"/>
            <w:tcBorders>
              <w:top w:val="nil"/>
              <w:bottom w:val="nil"/>
            </w:tcBorders>
          </w:tcPr>
          <w:p>
            <w:pPr>
              <w:pStyle w:val="TableParagraph"/>
              <w:spacing w:before="29"/>
              <w:ind w:right="75"/>
              <w:rPr>
                <w:sz w:val="14"/>
              </w:rPr>
            </w:pPr>
            <w:r>
              <w:rPr>
                <w:w w:val="86"/>
                <w:sz w:val="14"/>
              </w:rPr>
              <w:t>1</w:t>
            </w:r>
          </w:p>
        </w:tc>
        <w:tc>
          <w:tcPr>
            <w:tcW w:w="865" w:type="dxa"/>
            <w:tcBorders>
              <w:top w:val="nil"/>
              <w:bottom w:val="nil"/>
            </w:tcBorders>
          </w:tcPr>
          <w:p>
            <w:pPr>
              <w:pStyle w:val="TableParagraph"/>
              <w:spacing w:before="29"/>
              <w:ind w:right="74"/>
              <w:rPr>
                <w:sz w:val="14"/>
              </w:rPr>
            </w:pPr>
            <w:r>
              <w:rPr>
                <w:w w:val="86"/>
                <w:sz w:val="14"/>
              </w:rPr>
              <w:t>1</w:t>
            </w:r>
          </w:p>
        </w:tc>
        <w:tc>
          <w:tcPr>
            <w:tcW w:w="866" w:type="dxa"/>
            <w:tcBorders>
              <w:top w:val="nil"/>
              <w:bottom w:val="nil"/>
            </w:tcBorders>
          </w:tcPr>
          <w:p>
            <w:pPr>
              <w:pStyle w:val="TableParagraph"/>
              <w:spacing w:before="29"/>
              <w:ind w:right="75"/>
              <w:rPr>
                <w:sz w:val="14"/>
              </w:rPr>
            </w:pPr>
            <w:r>
              <w:rPr>
                <w:w w:val="143"/>
                <w:sz w:val="14"/>
              </w:rPr>
              <w:t>-</w:t>
            </w:r>
          </w:p>
        </w:tc>
        <w:tc>
          <w:tcPr>
            <w:tcW w:w="866" w:type="dxa"/>
            <w:tcBorders>
              <w:top w:val="nil"/>
              <w:bottom w:val="nil"/>
            </w:tcBorders>
          </w:tcPr>
          <w:p>
            <w:pPr>
              <w:pStyle w:val="TableParagraph"/>
              <w:spacing w:before="29"/>
              <w:ind w:right="77"/>
              <w:rPr>
                <w:sz w:val="14"/>
              </w:rPr>
            </w:pPr>
            <w:r>
              <w:rPr>
                <w:w w:val="85"/>
                <w:sz w:val="14"/>
              </w:rPr>
              <w:t>27</w:t>
            </w:r>
          </w:p>
        </w:tc>
        <w:tc>
          <w:tcPr>
            <w:tcW w:w="866" w:type="dxa"/>
            <w:tcBorders>
              <w:top w:val="nil"/>
              <w:bottom w:val="nil"/>
            </w:tcBorders>
          </w:tcPr>
          <w:p>
            <w:pPr>
              <w:pStyle w:val="TableParagraph"/>
              <w:spacing w:before="29"/>
              <w:ind w:right="78"/>
              <w:rPr>
                <w:sz w:val="14"/>
              </w:rPr>
            </w:pPr>
            <w:r>
              <w:rPr>
                <w:w w:val="85"/>
                <w:sz w:val="14"/>
              </w:rPr>
              <w:t>16</w:t>
            </w:r>
          </w:p>
        </w:tc>
        <w:tc>
          <w:tcPr>
            <w:tcW w:w="866" w:type="dxa"/>
            <w:tcBorders>
              <w:top w:val="nil"/>
              <w:bottom w:val="nil"/>
            </w:tcBorders>
          </w:tcPr>
          <w:p>
            <w:pPr>
              <w:pStyle w:val="TableParagraph"/>
              <w:spacing w:before="29"/>
              <w:ind w:right="79"/>
              <w:rPr>
                <w:sz w:val="14"/>
              </w:rPr>
            </w:pPr>
            <w:r>
              <w:rPr>
                <w:w w:val="85"/>
                <w:sz w:val="14"/>
              </w:rPr>
              <w:t>11</w:t>
            </w:r>
          </w:p>
        </w:tc>
        <w:tc>
          <w:tcPr>
            <w:tcW w:w="865" w:type="dxa"/>
            <w:tcBorders>
              <w:top w:val="nil"/>
              <w:bottom w:val="nil"/>
            </w:tcBorders>
          </w:tcPr>
          <w:p>
            <w:pPr>
              <w:pStyle w:val="TableParagraph"/>
              <w:spacing w:before="29"/>
              <w:ind w:right="79"/>
              <w:rPr>
                <w:sz w:val="14"/>
              </w:rPr>
            </w:pPr>
            <w:r>
              <w:rPr>
                <w:w w:val="86"/>
                <w:sz w:val="14"/>
              </w:rPr>
              <w:t>8</w:t>
            </w:r>
          </w:p>
        </w:tc>
        <w:tc>
          <w:tcPr>
            <w:tcW w:w="865" w:type="dxa"/>
            <w:tcBorders>
              <w:top w:val="nil"/>
              <w:bottom w:val="nil"/>
            </w:tcBorders>
          </w:tcPr>
          <w:p>
            <w:pPr>
              <w:pStyle w:val="TableParagraph"/>
              <w:spacing w:before="29"/>
              <w:ind w:right="78"/>
              <w:rPr>
                <w:sz w:val="14"/>
              </w:rPr>
            </w:pPr>
            <w:r>
              <w:rPr>
                <w:w w:val="86"/>
                <w:sz w:val="14"/>
              </w:rPr>
              <w:t>9</w:t>
            </w:r>
          </w:p>
        </w:tc>
        <w:tc>
          <w:tcPr>
            <w:tcW w:w="866" w:type="dxa"/>
            <w:tcBorders>
              <w:top w:val="nil"/>
              <w:bottom w:val="nil"/>
            </w:tcBorders>
          </w:tcPr>
          <w:p>
            <w:pPr>
              <w:pStyle w:val="TableParagraph"/>
              <w:spacing w:before="29"/>
              <w:ind w:right="79"/>
              <w:rPr>
                <w:sz w:val="14"/>
              </w:rPr>
            </w:pPr>
            <w:r>
              <w:rPr>
                <w:w w:val="85"/>
                <w:sz w:val="14"/>
              </w:rPr>
              <w:t>10</w:t>
            </w:r>
          </w:p>
        </w:tc>
        <w:tc>
          <w:tcPr>
            <w:tcW w:w="866" w:type="dxa"/>
            <w:tcBorders>
              <w:top w:val="nil"/>
              <w:bottom w:val="nil"/>
            </w:tcBorders>
          </w:tcPr>
          <w:p>
            <w:pPr>
              <w:pStyle w:val="TableParagraph"/>
              <w:spacing w:before="29"/>
              <w:ind w:right="81"/>
              <w:rPr>
                <w:sz w:val="14"/>
              </w:rPr>
            </w:pPr>
            <w:r>
              <w:rPr>
                <w:w w:val="85"/>
                <w:sz w:val="14"/>
              </w:rPr>
              <w:t>10</w:t>
            </w:r>
          </w:p>
        </w:tc>
      </w:tr>
      <w:tr>
        <w:trPr>
          <w:trHeight w:val="253" w:hRule="atLeast"/>
        </w:trPr>
        <w:tc>
          <w:tcPr>
            <w:tcW w:w="960" w:type="dxa"/>
            <w:tcBorders>
              <w:top w:val="nil"/>
              <w:bottom w:val="nil"/>
            </w:tcBorders>
          </w:tcPr>
          <w:p>
            <w:pPr>
              <w:pStyle w:val="TableParagraph"/>
              <w:spacing w:before="33"/>
              <w:ind w:right="1"/>
              <w:rPr>
                <w:sz w:val="14"/>
              </w:rPr>
            </w:pPr>
            <w:r>
              <w:rPr>
                <w:sz w:val="14"/>
              </w:rPr>
              <w:t>大 鰐 町</w:t>
            </w:r>
          </w:p>
        </w:tc>
        <w:tc>
          <w:tcPr>
            <w:tcW w:w="865" w:type="dxa"/>
            <w:tcBorders>
              <w:top w:val="nil"/>
              <w:bottom w:val="nil"/>
            </w:tcBorders>
          </w:tcPr>
          <w:p>
            <w:pPr>
              <w:pStyle w:val="TableParagraph"/>
              <w:spacing w:before="33"/>
              <w:ind w:right="75"/>
              <w:rPr>
                <w:sz w:val="14"/>
              </w:rPr>
            </w:pPr>
            <w:r>
              <w:rPr>
                <w:w w:val="86"/>
                <w:sz w:val="14"/>
              </w:rPr>
              <w:t>1</w:t>
            </w:r>
          </w:p>
        </w:tc>
        <w:tc>
          <w:tcPr>
            <w:tcW w:w="865" w:type="dxa"/>
            <w:tcBorders>
              <w:top w:val="nil"/>
              <w:bottom w:val="nil"/>
            </w:tcBorders>
          </w:tcPr>
          <w:p>
            <w:pPr>
              <w:pStyle w:val="TableParagraph"/>
              <w:spacing w:before="33"/>
              <w:ind w:right="74"/>
              <w:rPr>
                <w:sz w:val="14"/>
              </w:rPr>
            </w:pPr>
            <w:r>
              <w:rPr>
                <w:w w:val="86"/>
                <w:sz w:val="14"/>
              </w:rPr>
              <w:t>1</w:t>
            </w:r>
          </w:p>
        </w:tc>
        <w:tc>
          <w:tcPr>
            <w:tcW w:w="866" w:type="dxa"/>
            <w:tcBorders>
              <w:top w:val="nil"/>
              <w:bottom w:val="nil"/>
            </w:tcBorders>
          </w:tcPr>
          <w:p>
            <w:pPr>
              <w:pStyle w:val="TableParagraph"/>
              <w:spacing w:before="33"/>
              <w:ind w:right="75"/>
              <w:rPr>
                <w:sz w:val="14"/>
              </w:rPr>
            </w:pPr>
            <w:r>
              <w:rPr>
                <w:w w:val="143"/>
                <w:sz w:val="14"/>
              </w:rPr>
              <w:t>-</w:t>
            </w:r>
          </w:p>
        </w:tc>
        <w:tc>
          <w:tcPr>
            <w:tcW w:w="866" w:type="dxa"/>
            <w:tcBorders>
              <w:top w:val="nil"/>
              <w:bottom w:val="nil"/>
            </w:tcBorders>
          </w:tcPr>
          <w:p>
            <w:pPr>
              <w:pStyle w:val="TableParagraph"/>
              <w:spacing w:before="33"/>
              <w:ind w:right="77"/>
              <w:rPr>
                <w:sz w:val="14"/>
              </w:rPr>
            </w:pPr>
            <w:r>
              <w:rPr>
                <w:w w:val="85"/>
                <w:sz w:val="14"/>
              </w:rPr>
              <w:t>38</w:t>
            </w:r>
          </w:p>
        </w:tc>
        <w:tc>
          <w:tcPr>
            <w:tcW w:w="866" w:type="dxa"/>
            <w:tcBorders>
              <w:top w:val="nil"/>
              <w:bottom w:val="nil"/>
            </w:tcBorders>
          </w:tcPr>
          <w:p>
            <w:pPr>
              <w:pStyle w:val="TableParagraph"/>
              <w:spacing w:before="33"/>
              <w:ind w:right="78"/>
              <w:rPr>
                <w:sz w:val="14"/>
              </w:rPr>
            </w:pPr>
            <w:r>
              <w:rPr>
                <w:w w:val="85"/>
                <w:sz w:val="14"/>
              </w:rPr>
              <w:t>19</w:t>
            </w:r>
          </w:p>
        </w:tc>
        <w:tc>
          <w:tcPr>
            <w:tcW w:w="866" w:type="dxa"/>
            <w:tcBorders>
              <w:top w:val="nil"/>
              <w:bottom w:val="nil"/>
            </w:tcBorders>
          </w:tcPr>
          <w:p>
            <w:pPr>
              <w:pStyle w:val="TableParagraph"/>
              <w:spacing w:before="33"/>
              <w:ind w:right="79"/>
              <w:rPr>
                <w:sz w:val="14"/>
              </w:rPr>
            </w:pPr>
            <w:r>
              <w:rPr>
                <w:w w:val="85"/>
                <w:sz w:val="14"/>
              </w:rPr>
              <w:t>19</w:t>
            </w:r>
          </w:p>
        </w:tc>
        <w:tc>
          <w:tcPr>
            <w:tcW w:w="865" w:type="dxa"/>
            <w:tcBorders>
              <w:top w:val="nil"/>
              <w:bottom w:val="nil"/>
            </w:tcBorders>
          </w:tcPr>
          <w:p>
            <w:pPr>
              <w:pStyle w:val="TableParagraph"/>
              <w:spacing w:before="33"/>
              <w:ind w:right="78"/>
              <w:rPr>
                <w:sz w:val="14"/>
              </w:rPr>
            </w:pPr>
            <w:r>
              <w:rPr>
                <w:w w:val="85"/>
                <w:sz w:val="14"/>
              </w:rPr>
              <w:t>12</w:t>
            </w:r>
          </w:p>
        </w:tc>
        <w:tc>
          <w:tcPr>
            <w:tcW w:w="865" w:type="dxa"/>
            <w:tcBorders>
              <w:top w:val="nil"/>
              <w:bottom w:val="nil"/>
            </w:tcBorders>
          </w:tcPr>
          <w:p>
            <w:pPr>
              <w:pStyle w:val="TableParagraph"/>
              <w:spacing w:before="33"/>
              <w:ind w:right="78"/>
              <w:rPr>
                <w:sz w:val="14"/>
              </w:rPr>
            </w:pPr>
            <w:r>
              <w:rPr>
                <w:w w:val="85"/>
                <w:sz w:val="14"/>
              </w:rPr>
              <w:t>13</w:t>
            </w:r>
          </w:p>
        </w:tc>
        <w:tc>
          <w:tcPr>
            <w:tcW w:w="866" w:type="dxa"/>
            <w:tcBorders>
              <w:top w:val="nil"/>
              <w:bottom w:val="nil"/>
            </w:tcBorders>
          </w:tcPr>
          <w:p>
            <w:pPr>
              <w:pStyle w:val="TableParagraph"/>
              <w:spacing w:before="33"/>
              <w:ind w:right="79"/>
              <w:rPr>
                <w:sz w:val="14"/>
              </w:rPr>
            </w:pPr>
            <w:r>
              <w:rPr>
                <w:w w:val="85"/>
                <w:sz w:val="14"/>
              </w:rPr>
              <w:t>13</w:t>
            </w:r>
          </w:p>
        </w:tc>
        <w:tc>
          <w:tcPr>
            <w:tcW w:w="866" w:type="dxa"/>
            <w:tcBorders>
              <w:top w:val="nil"/>
              <w:bottom w:val="nil"/>
            </w:tcBorders>
          </w:tcPr>
          <w:p>
            <w:pPr>
              <w:pStyle w:val="TableParagraph"/>
              <w:spacing w:before="33"/>
              <w:ind w:right="81"/>
              <w:rPr>
                <w:sz w:val="14"/>
              </w:rPr>
            </w:pPr>
            <w:r>
              <w:rPr>
                <w:w w:val="85"/>
                <w:sz w:val="14"/>
              </w:rPr>
              <w:t>10</w:t>
            </w:r>
          </w:p>
        </w:tc>
      </w:tr>
      <w:tr>
        <w:trPr>
          <w:trHeight w:val="257" w:hRule="atLeast"/>
        </w:trPr>
        <w:tc>
          <w:tcPr>
            <w:tcW w:w="960" w:type="dxa"/>
            <w:tcBorders>
              <w:top w:val="nil"/>
              <w:bottom w:val="nil"/>
            </w:tcBorders>
          </w:tcPr>
          <w:p>
            <w:pPr>
              <w:pStyle w:val="TableParagraph"/>
              <w:spacing w:before="33"/>
              <w:ind w:right="1"/>
              <w:rPr>
                <w:sz w:val="14"/>
              </w:rPr>
            </w:pPr>
            <w:r>
              <w:rPr>
                <w:sz w:val="14"/>
              </w:rPr>
              <w:t>田 舎 館 村</w:t>
            </w:r>
          </w:p>
        </w:tc>
        <w:tc>
          <w:tcPr>
            <w:tcW w:w="865" w:type="dxa"/>
            <w:tcBorders>
              <w:top w:val="nil"/>
              <w:bottom w:val="nil"/>
            </w:tcBorders>
          </w:tcPr>
          <w:p>
            <w:pPr>
              <w:pStyle w:val="TableParagraph"/>
              <w:spacing w:before="33"/>
              <w:ind w:right="75"/>
              <w:rPr>
                <w:sz w:val="14"/>
              </w:rPr>
            </w:pPr>
            <w:r>
              <w:rPr>
                <w:w w:val="143"/>
                <w:sz w:val="14"/>
              </w:rPr>
              <w:t>-</w:t>
            </w:r>
          </w:p>
        </w:tc>
        <w:tc>
          <w:tcPr>
            <w:tcW w:w="865" w:type="dxa"/>
            <w:tcBorders>
              <w:top w:val="nil"/>
              <w:bottom w:val="nil"/>
            </w:tcBorders>
          </w:tcPr>
          <w:p>
            <w:pPr>
              <w:pStyle w:val="TableParagraph"/>
              <w:spacing w:before="33"/>
              <w:ind w:right="74"/>
              <w:rPr>
                <w:sz w:val="14"/>
              </w:rPr>
            </w:pPr>
            <w:r>
              <w:rPr>
                <w:w w:val="143"/>
                <w:sz w:val="14"/>
              </w:rPr>
              <w:t>-</w:t>
            </w:r>
          </w:p>
        </w:tc>
        <w:tc>
          <w:tcPr>
            <w:tcW w:w="866" w:type="dxa"/>
            <w:tcBorders>
              <w:top w:val="nil"/>
              <w:bottom w:val="nil"/>
            </w:tcBorders>
          </w:tcPr>
          <w:p>
            <w:pPr>
              <w:pStyle w:val="TableParagraph"/>
              <w:spacing w:before="33"/>
              <w:ind w:right="75"/>
              <w:rPr>
                <w:sz w:val="14"/>
              </w:rPr>
            </w:pPr>
            <w:r>
              <w:rPr>
                <w:w w:val="143"/>
                <w:sz w:val="14"/>
              </w:rPr>
              <w:t>-</w:t>
            </w:r>
          </w:p>
        </w:tc>
        <w:tc>
          <w:tcPr>
            <w:tcW w:w="866" w:type="dxa"/>
            <w:tcBorders>
              <w:top w:val="nil"/>
              <w:bottom w:val="nil"/>
            </w:tcBorders>
          </w:tcPr>
          <w:p>
            <w:pPr>
              <w:pStyle w:val="TableParagraph"/>
              <w:spacing w:before="33"/>
              <w:ind w:right="77"/>
              <w:rPr>
                <w:sz w:val="14"/>
              </w:rPr>
            </w:pPr>
            <w:r>
              <w:rPr>
                <w:w w:val="143"/>
                <w:sz w:val="14"/>
              </w:rPr>
              <w:t>-</w:t>
            </w:r>
          </w:p>
        </w:tc>
        <w:tc>
          <w:tcPr>
            <w:tcW w:w="866" w:type="dxa"/>
            <w:tcBorders>
              <w:top w:val="nil"/>
              <w:bottom w:val="nil"/>
            </w:tcBorders>
          </w:tcPr>
          <w:p>
            <w:pPr>
              <w:pStyle w:val="TableParagraph"/>
              <w:spacing w:before="33"/>
              <w:ind w:right="78"/>
              <w:rPr>
                <w:sz w:val="14"/>
              </w:rPr>
            </w:pPr>
            <w:r>
              <w:rPr>
                <w:w w:val="143"/>
                <w:sz w:val="14"/>
              </w:rPr>
              <w:t>-</w:t>
            </w:r>
          </w:p>
        </w:tc>
        <w:tc>
          <w:tcPr>
            <w:tcW w:w="866" w:type="dxa"/>
            <w:tcBorders>
              <w:top w:val="nil"/>
              <w:bottom w:val="nil"/>
            </w:tcBorders>
          </w:tcPr>
          <w:p>
            <w:pPr>
              <w:pStyle w:val="TableParagraph"/>
              <w:spacing w:before="33"/>
              <w:ind w:right="79"/>
              <w:rPr>
                <w:sz w:val="14"/>
              </w:rPr>
            </w:pPr>
            <w:r>
              <w:rPr>
                <w:w w:val="143"/>
                <w:sz w:val="14"/>
              </w:rPr>
              <w:t>-</w:t>
            </w:r>
          </w:p>
        </w:tc>
        <w:tc>
          <w:tcPr>
            <w:tcW w:w="865" w:type="dxa"/>
            <w:tcBorders>
              <w:top w:val="nil"/>
              <w:bottom w:val="nil"/>
            </w:tcBorders>
          </w:tcPr>
          <w:p>
            <w:pPr>
              <w:pStyle w:val="TableParagraph"/>
              <w:spacing w:before="33"/>
              <w:ind w:right="79"/>
              <w:rPr>
                <w:sz w:val="14"/>
              </w:rPr>
            </w:pPr>
            <w:r>
              <w:rPr>
                <w:w w:val="143"/>
                <w:sz w:val="14"/>
              </w:rPr>
              <w:t>-</w:t>
            </w:r>
          </w:p>
        </w:tc>
        <w:tc>
          <w:tcPr>
            <w:tcW w:w="865" w:type="dxa"/>
            <w:tcBorders>
              <w:top w:val="nil"/>
              <w:bottom w:val="nil"/>
            </w:tcBorders>
          </w:tcPr>
          <w:p>
            <w:pPr>
              <w:pStyle w:val="TableParagraph"/>
              <w:spacing w:before="33"/>
              <w:ind w:right="78"/>
              <w:rPr>
                <w:sz w:val="14"/>
              </w:rPr>
            </w:pPr>
            <w:r>
              <w:rPr>
                <w:w w:val="143"/>
                <w:sz w:val="14"/>
              </w:rPr>
              <w:t>-</w:t>
            </w:r>
          </w:p>
        </w:tc>
        <w:tc>
          <w:tcPr>
            <w:tcW w:w="866" w:type="dxa"/>
            <w:tcBorders>
              <w:top w:val="nil"/>
              <w:bottom w:val="nil"/>
            </w:tcBorders>
          </w:tcPr>
          <w:p>
            <w:pPr>
              <w:pStyle w:val="TableParagraph"/>
              <w:spacing w:before="33"/>
              <w:ind w:right="79"/>
              <w:rPr>
                <w:sz w:val="14"/>
              </w:rPr>
            </w:pPr>
            <w:r>
              <w:rPr>
                <w:w w:val="143"/>
                <w:sz w:val="14"/>
              </w:rPr>
              <w:t>-</w:t>
            </w:r>
          </w:p>
        </w:tc>
        <w:tc>
          <w:tcPr>
            <w:tcW w:w="866" w:type="dxa"/>
            <w:tcBorders>
              <w:top w:val="nil"/>
              <w:bottom w:val="nil"/>
            </w:tcBorders>
          </w:tcPr>
          <w:p>
            <w:pPr>
              <w:pStyle w:val="TableParagraph"/>
              <w:spacing w:before="33"/>
              <w:ind w:right="81"/>
              <w:rPr>
                <w:sz w:val="14"/>
              </w:rPr>
            </w:pPr>
            <w:r>
              <w:rPr>
                <w:w w:val="143"/>
                <w:sz w:val="14"/>
              </w:rPr>
              <w:t>-</w:t>
            </w:r>
          </w:p>
        </w:tc>
      </w:tr>
      <w:tr>
        <w:trPr>
          <w:trHeight w:val="254" w:hRule="atLeast"/>
        </w:trPr>
        <w:tc>
          <w:tcPr>
            <w:tcW w:w="960" w:type="dxa"/>
            <w:tcBorders>
              <w:top w:val="nil"/>
              <w:bottom w:val="nil"/>
            </w:tcBorders>
            <w:shd w:val="clear" w:color="auto" w:fill="CCFFFF"/>
          </w:tcPr>
          <w:p>
            <w:pPr>
              <w:pStyle w:val="TableParagraph"/>
              <w:spacing w:before="24"/>
              <w:ind w:left="107"/>
              <w:jc w:val="left"/>
              <w:rPr>
                <w:sz w:val="14"/>
              </w:rPr>
            </w:pPr>
            <w:r>
              <w:rPr>
                <w:sz w:val="14"/>
              </w:rPr>
              <w:t>北 津 軽 郡</w:t>
            </w:r>
          </w:p>
        </w:tc>
        <w:tc>
          <w:tcPr>
            <w:tcW w:w="865" w:type="dxa"/>
            <w:tcBorders>
              <w:top w:val="nil"/>
              <w:bottom w:val="nil"/>
            </w:tcBorders>
            <w:shd w:val="clear" w:color="auto" w:fill="CCFFFF"/>
          </w:tcPr>
          <w:p>
            <w:pPr>
              <w:pStyle w:val="TableParagraph"/>
              <w:spacing w:before="29"/>
              <w:ind w:right="77"/>
              <w:rPr>
                <w:sz w:val="14"/>
              </w:rPr>
            </w:pPr>
            <w:r>
              <w:rPr>
                <w:w w:val="86"/>
                <w:sz w:val="14"/>
              </w:rPr>
              <w:t>4</w:t>
            </w:r>
          </w:p>
        </w:tc>
        <w:tc>
          <w:tcPr>
            <w:tcW w:w="865" w:type="dxa"/>
            <w:tcBorders>
              <w:top w:val="nil"/>
              <w:bottom w:val="nil"/>
            </w:tcBorders>
            <w:shd w:val="clear" w:color="auto" w:fill="CCFFFF"/>
          </w:tcPr>
          <w:p>
            <w:pPr>
              <w:pStyle w:val="TableParagraph"/>
              <w:spacing w:before="29"/>
              <w:ind w:right="77"/>
              <w:rPr>
                <w:sz w:val="14"/>
              </w:rPr>
            </w:pPr>
            <w:r>
              <w:rPr>
                <w:w w:val="86"/>
                <w:sz w:val="14"/>
              </w:rPr>
              <w:t>4</w:t>
            </w:r>
          </w:p>
        </w:tc>
        <w:tc>
          <w:tcPr>
            <w:tcW w:w="866" w:type="dxa"/>
            <w:tcBorders>
              <w:top w:val="nil"/>
              <w:bottom w:val="nil"/>
            </w:tcBorders>
            <w:shd w:val="clear" w:color="auto" w:fill="CCFFFF"/>
          </w:tcPr>
          <w:p>
            <w:pPr>
              <w:pStyle w:val="TableParagraph"/>
              <w:spacing w:before="29"/>
              <w:ind w:right="78"/>
              <w:rPr>
                <w:sz w:val="14"/>
              </w:rPr>
            </w:pPr>
            <w:r>
              <w:rPr>
                <w:w w:val="143"/>
                <w:sz w:val="14"/>
              </w:rPr>
              <w:t>-</w:t>
            </w:r>
          </w:p>
        </w:tc>
        <w:tc>
          <w:tcPr>
            <w:tcW w:w="866" w:type="dxa"/>
            <w:tcBorders>
              <w:top w:val="nil"/>
              <w:bottom w:val="nil"/>
            </w:tcBorders>
            <w:shd w:val="clear" w:color="auto" w:fill="CCFFFF"/>
          </w:tcPr>
          <w:p>
            <w:pPr>
              <w:pStyle w:val="TableParagraph"/>
              <w:spacing w:before="29"/>
              <w:ind w:right="78"/>
              <w:rPr>
                <w:sz w:val="14"/>
              </w:rPr>
            </w:pPr>
            <w:r>
              <w:rPr>
                <w:w w:val="85"/>
                <w:sz w:val="14"/>
              </w:rPr>
              <w:t>159</w:t>
            </w:r>
          </w:p>
        </w:tc>
        <w:tc>
          <w:tcPr>
            <w:tcW w:w="866" w:type="dxa"/>
            <w:tcBorders>
              <w:top w:val="nil"/>
              <w:bottom w:val="nil"/>
            </w:tcBorders>
            <w:shd w:val="clear" w:color="auto" w:fill="CCFFFF"/>
          </w:tcPr>
          <w:p>
            <w:pPr>
              <w:pStyle w:val="TableParagraph"/>
              <w:spacing w:before="29"/>
              <w:ind w:right="79"/>
              <w:rPr>
                <w:sz w:val="14"/>
              </w:rPr>
            </w:pPr>
            <w:r>
              <w:rPr>
                <w:w w:val="85"/>
                <w:sz w:val="14"/>
              </w:rPr>
              <w:t>75</w:t>
            </w:r>
          </w:p>
        </w:tc>
        <w:tc>
          <w:tcPr>
            <w:tcW w:w="866" w:type="dxa"/>
            <w:tcBorders>
              <w:top w:val="nil"/>
              <w:bottom w:val="nil"/>
            </w:tcBorders>
            <w:shd w:val="clear" w:color="auto" w:fill="CCFFFF"/>
          </w:tcPr>
          <w:p>
            <w:pPr>
              <w:pStyle w:val="TableParagraph"/>
              <w:spacing w:before="29"/>
              <w:ind w:right="80"/>
              <w:rPr>
                <w:sz w:val="14"/>
              </w:rPr>
            </w:pPr>
            <w:r>
              <w:rPr>
                <w:w w:val="85"/>
                <w:sz w:val="14"/>
              </w:rPr>
              <w:t>84</w:t>
            </w:r>
          </w:p>
        </w:tc>
        <w:tc>
          <w:tcPr>
            <w:tcW w:w="865" w:type="dxa"/>
            <w:tcBorders>
              <w:top w:val="nil"/>
              <w:bottom w:val="nil"/>
            </w:tcBorders>
            <w:shd w:val="clear" w:color="auto" w:fill="CCFFFF"/>
          </w:tcPr>
          <w:p>
            <w:pPr>
              <w:pStyle w:val="TableParagraph"/>
              <w:spacing w:before="29"/>
              <w:ind w:right="80"/>
              <w:rPr>
                <w:sz w:val="14"/>
              </w:rPr>
            </w:pPr>
            <w:r>
              <w:rPr>
                <w:w w:val="85"/>
                <w:sz w:val="14"/>
              </w:rPr>
              <w:t>33</w:t>
            </w:r>
          </w:p>
        </w:tc>
        <w:tc>
          <w:tcPr>
            <w:tcW w:w="865" w:type="dxa"/>
            <w:tcBorders>
              <w:top w:val="nil"/>
              <w:bottom w:val="nil"/>
            </w:tcBorders>
            <w:shd w:val="clear" w:color="auto" w:fill="CCFFFF"/>
          </w:tcPr>
          <w:p>
            <w:pPr>
              <w:pStyle w:val="TableParagraph"/>
              <w:spacing w:before="29"/>
              <w:ind w:right="79"/>
              <w:rPr>
                <w:sz w:val="14"/>
              </w:rPr>
            </w:pPr>
            <w:r>
              <w:rPr>
                <w:w w:val="85"/>
                <w:sz w:val="14"/>
              </w:rPr>
              <w:t>44</w:t>
            </w:r>
          </w:p>
        </w:tc>
        <w:tc>
          <w:tcPr>
            <w:tcW w:w="866" w:type="dxa"/>
            <w:tcBorders>
              <w:top w:val="nil"/>
              <w:bottom w:val="nil"/>
            </w:tcBorders>
            <w:shd w:val="clear" w:color="auto" w:fill="CCFFFF"/>
          </w:tcPr>
          <w:p>
            <w:pPr>
              <w:pStyle w:val="TableParagraph"/>
              <w:spacing w:before="29"/>
              <w:ind w:right="82"/>
              <w:rPr>
                <w:sz w:val="14"/>
              </w:rPr>
            </w:pPr>
            <w:r>
              <w:rPr>
                <w:w w:val="85"/>
                <w:sz w:val="14"/>
              </w:rPr>
              <w:t>82</w:t>
            </w:r>
          </w:p>
        </w:tc>
        <w:tc>
          <w:tcPr>
            <w:tcW w:w="866" w:type="dxa"/>
            <w:tcBorders>
              <w:top w:val="nil"/>
              <w:bottom w:val="nil"/>
            </w:tcBorders>
            <w:shd w:val="clear" w:color="auto" w:fill="CCFFFF"/>
          </w:tcPr>
          <w:p>
            <w:pPr>
              <w:pStyle w:val="TableParagraph"/>
              <w:spacing w:before="29"/>
              <w:ind w:right="82"/>
              <w:rPr>
                <w:sz w:val="14"/>
              </w:rPr>
            </w:pPr>
            <w:r>
              <w:rPr>
                <w:w w:val="85"/>
                <w:sz w:val="14"/>
              </w:rPr>
              <w:t>86</w:t>
            </w:r>
          </w:p>
        </w:tc>
      </w:tr>
      <w:tr>
        <w:trPr>
          <w:trHeight w:val="248" w:hRule="atLeast"/>
        </w:trPr>
        <w:tc>
          <w:tcPr>
            <w:tcW w:w="960" w:type="dxa"/>
            <w:tcBorders>
              <w:top w:val="nil"/>
              <w:bottom w:val="nil"/>
            </w:tcBorders>
          </w:tcPr>
          <w:p>
            <w:pPr>
              <w:pStyle w:val="TableParagraph"/>
              <w:spacing w:before="29"/>
              <w:ind w:right="1"/>
              <w:rPr>
                <w:sz w:val="14"/>
              </w:rPr>
            </w:pPr>
            <w:r>
              <w:rPr>
                <w:sz w:val="14"/>
              </w:rPr>
              <w:t>板 柳 町</w:t>
            </w:r>
          </w:p>
        </w:tc>
        <w:tc>
          <w:tcPr>
            <w:tcW w:w="865" w:type="dxa"/>
            <w:tcBorders>
              <w:top w:val="nil"/>
              <w:bottom w:val="nil"/>
            </w:tcBorders>
          </w:tcPr>
          <w:p>
            <w:pPr>
              <w:pStyle w:val="TableParagraph"/>
              <w:spacing w:before="29"/>
              <w:ind w:right="75"/>
              <w:rPr>
                <w:sz w:val="14"/>
              </w:rPr>
            </w:pPr>
            <w:r>
              <w:rPr>
                <w:w w:val="86"/>
                <w:sz w:val="14"/>
              </w:rPr>
              <w:t>1</w:t>
            </w:r>
          </w:p>
        </w:tc>
        <w:tc>
          <w:tcPr>
            <w:tcW w:w="865" w:type="dxa"/>
            <w:tcBorders>
              <w:top w:val="nil"/>
              <w:bottom w:val="nil"/>
            </w:tcBorders>
          </w:tcPr>
          <w:p>
            <w:pPr>
              <w:pStyle w:val="TableParagraph"/>
              <w:spacing w:before="29"/>
              <w:ind w:right="74"/>
              <w:rPr>
                <w:sz w:val="14"/>
              </w:rPr>
            </w:pPr>
            <w:r>
              <w:rPr>
                <w:w w:val="86"/>
                <w:sz w:val="14"/>
              </w:rPr>
              <w:t>1</w:t>
            </w:r>
          </w:p>
        </w:tc>
        <w:tc>
          <w:tcPr>
            <w:tcW w:w="866" w:type="dxa"/>
            <w:tcBorders>
              <w:top w:val="nil"/>
              <w:bottom w:val="nil"/>
            </w:tcBorders>
          </w:tcPr>
          <w:p>
            <w:pPr>
              <w:pStyle w:val="TableParagraph"/>
              <w:spacing w:before="29"/>
              <w:ind w:right="75"/>
              <w:rPr>
                <w:sz w:val="14"/>
              </w:rPr>
            </w:pPr>
            <w:r>
              <w:rPr>
                <w:w w:val="143"/>
                <w:sz w:val="14"/>
              </w:rPr>
              <w:t>-</w:t>
            </w:r>
          </w:p>
        </w:tc>
        <w:tc>
          <w:tcPr>
            <w:tcW w:w="866" w:type="dxa"/>
            <w:tcBorders>
              <w:top w:val="nil"/>
              <w:bottom w:val="nil"/>
            </w:tcBorders>
          </w:tcPr>
          <w:p>
            <w:pPr>
              <w:pStyle w:val="TableParagraph"/>
              <w:spacing w:before="29"/>
              <w:ind w:right="77"/>
              <w:rPr>
                <w:sz w:val="14"/>
              </w:rPr>
            </w:pPr>
            <w:r>
              <w:rPr>
                <w:w w:val="85"/>
                <w:sz w:val="14"/>
              </w:rPr>
              <w:t>41</w:t>
            </w:r>
          </w:p>
        </w:tc>
        <w:tc>
          <w:tcPr>
            <w:tcW w:w="866" w:type="dxa"/>
            <w:tcBorders>
              <w:top w:val="nil"/>
              <w:bottom w:val="nil"/>
            </w:tcBorders>
          </w:tcPr>
          <w:p>
            <w:pPr>
              <w:pStyle w:val="TableParagraph"/>
              <w:spacing w:before="29"/>
              <w:ind w:right="78"/>
              <w:rPr>
                <w:sz w:val="14"/>
              </w:rPr>
            </w:pPr>
            <w:r>
              <w:rPr>
                <w:w w:val="85"/>
                <w:sz w:val="14"/>
              </w:rPr>
              <w:t>22</w:t>
            </w:r>
          </w:p>
        </w:tc>
        <w:tc>
          <w:tcPr>
            <w:tcW w:w="866" w:type="dxa"/>
            <w:tcBorders>
              <w:top w:val="nil"/>
              <w:bottom w:val="nil"/>
            </w:tcBorders>
          </w:tcPr>
          <w:p>
            <w:pPr>
              <w:pStyle w:val="TableParagraph"/>
              <w:spacing w:before="29"/>
              <w:ind w:right="79"/>
              <w:rPr>
                <w:sz w:val="14"/>
              </w:rPr>
            </w:pPr>
            <w:r>
              <w:rPr>
                <w:w w:val="85"/>
                <w:sz w:val="14"/>
              </w:rPr>
              <w:t>19</w:t>
            </w:r>
          </w:p>
        </w:tc>
        <w:tc>
          <w:tcPr>
            <w:tcW w:w="865" w:type="dxa"/>
            <w:tcBorders>
              <w:top w:val="nil"/>
              <w:bottom w:val="nil"/>
            </w:tcBorders>
          </w:tcPr>
          <w:p>
            <w:pPr>
              <w:pStyle w:val="TableParagraph"/>
              <w:spacing w:before="29"/>
              <w:ind w:right="78"/>
              <w:rPr>
                <w:sz w:val="14"/>
              </w:rPr>
            </w:pPr>
            <w:r>
              <w:rPr>
                <w:w w:val="85"/>
                <w:sz w:val="14"/>
              </w:rPr>
              <w:t>12</w:t>
            </w:r>
          </w:p>
        </w:tc>
        <w:tc>
          <w:tcPr>
            <w:tcW w:w="865" w:type="dxa"/>
            <w:tcBorders>
              <w:top w:val="nil"/>
              <w:bottom w:val="nil"/>
            </w:tcBorders>
          </w:tcPr>
          <w:p>
            <w:pPr>
              <w:pStyle w:val="TableParagraph"/>
              <w:spacing w:before="29"/>
              <w:ind w:right="78"/>
              <w:rPr>
                <w:sz w:val="14"/>
              </w:rPr>
            </w:pPr>
            <w:r>
              <w:rPr>
                <w:w w:val="85"/>
                <w:sz w:val="14"/>
              </w:rPr>
              <w:t>12</w:t>
            </w:r>
          </w:p>
        </w:tc>
        <w:tc>
          <w:tcPr>
            <w:tcW w:w="866" w:type="dxa"/>
            <w:tcBorders>
              <w:top w:val="nil"/>
              <w:bottom w:val="nil"/>
            </w:tcBorders>
          </w:tcPr>
          <w:p>
            <w:pPr>
              <w:pStyle w:val="TableParagraph"/>
              <w:spacing w:before="29"/>
              <w:ind w:right="79"/>
              <w:rPr>
                <w:sz w:val="14"/>
              </w:rPr>
            </w:pPr>
            <w:r>
              <w:rPr>
                <w:w w:val="85"/>
                <w:sz w:val="14"/>
              </w:rPr>
              <w:t>17</w:t>
            </w:r>
          </w:p>
        </w:tc>
        <w:tc>
          <w:tcPr>
            <w:tcW w:w="866" w:type="dxa"/>
            <w:tcBorders>
              <w:top w:val="nil"/>
              <w:bottom w:val="nil"/>
            </w:tcBorders>
          </w:tcPr>
          <w:p>
            <w:pPr>
              <w:pStyle w:val="TableParagraph"/>
              <w:spacing w:before="29"/>
              <w:ind w:right="81"/>
              <w:rPr>
                <w:sz w:val="14"/>
              </w:rPr>
            </w:pPr>
            <w:r>
              <w:rPr>
                <w:w w:val="85"/>
                <w:sz w:val="14"/>
              </w:rPr>
              <w:t>26</w:t>
            </w:r>
          </w:p>
        </w:tc>
      </w:tr>
      <w:tr>
        <w:trPr>
          <w:trHeight w:val="253" w:hRule="atLeast"/>
        </w:trPr>
        <w:tc>
          <w:tcPr>
            <w:tcW w:w="960" w:type="dxa"/>
            <w:tcBorders>
              <w:top w:val="nil"/>
              <w:bottom w:val="nil"/>
            </w:tcBorders>
          </w:tcPr>
          <w:p>
            <w:pPr>
              <w:pStyle w:val="TableParagraph"/>
              <w:spacing w:before="33"/>
              <w:ind w:right="1"/>
              <w:rPr>
                <w:sz w:val="14"/>
              </w:rPr>
            </w:pPr>
            <w:r>
              <w:rPr>
                <w:sz w:val="14"/>
              </w:rPr>
              <w:t>鶴 田 町</w:t>
            </w:r>
          </w:p>
        </w:tc>
        <w:tc>
          <w:tcPr>
            <w:tcW w:w="865" w:type="dxa"/>
            <w:tcBorders>
              <w:top w:val="nil"/>
              <w:bottom w:val="nil"/>
            </w:tcBorders>
          </w:tcPr>
          <w:p>
            <w:pPr>
              <w:pStyle w:val="TableParagraph"/>
              <w:spacing w:before="33"/>
              <w:ind w:right="75"/>
              <w:rPr>
                <w:sz w:val="14"/>
              </w:rPr>
            </w:pPr>
            <w:r>
              <w:rPr>
                <w:w w:val="86"/>
                <w:sz w:val="14"/>
              </w:rPr>
              <w:t>1</w:t>
            </w:r>
          </w:p>
        </w:tc>
        <w:tc>
          <w:tcPr>
            <w:tcW w:w="865" w:type="dxa"/>
            <w:tcBorders>
              <w:top w:val="nil"/>
              <w:bottom w:val="nil"/>
            </w:tcBorders>
          </w:tcPr>
          <w:p>
            <w:pPr>
              <w:pStyle w:val="TableParagraph"/>
              <w:spacing w:before="33"/>
              <w:ind w:right="74"/>
              <w:rPr>
                <w:sz w:val="14"/>
              </w:rPr>
            </w:pPr>
            <w:r>
              <w:rPr>
                <w:w w:val="86"/>
                <w:sz w:val="14"/>
              </w:rPr>
              <w:t>1</w:t>
            </w:r>
          </w:p>
        </w:tc>
        <w:tc>
          <w:tcPr>
            <w:tcW w:w="866" w:type="dxa"/>
            <w:tcBorders>
              <w:top w:val="nil"/>
              <w:bottom w:val="nil"/>
            </w:tcBorders>
          </w:tcPr>
          <w:p>
            <w:pPr>
              <w:pStyle w:val="TableParagraph"/>
              <w:spacing w:before="33"/>
              <w:ind w:right="75"/>
              <w:rPr>
                <w:sz w:val="14"/>
              </w:rPr>
            </w:pPr>
            <w:r>
              <w:rPr>
                <w:w w:val="143"/>
                <w:sz w:val="14"/>
              </w:rPr>
              <w:t>-</w:t>
            </w:r>
          </w:p>
        </w:tc>
        <w:tc>
          <w:tcPr>
            <w:tcW w:w="866" w:type="dxa"/>
            <w:tcBorders>
              <w:top w:val="nil"/>
              <w:bottom w:val="nil"/>
            </w:tcBorders>
          </w:tcPr>
          <w:p>
            <w:pPr>
              <w:pStyle w:val="TableParagraph"/>
              <w:spacing w:before="33"/>
              <w:ind w:right="77"/>
              <w:rPr>
                <w:sz w:val="14"/>
              </w:rPr>
            </w:pPr>
            <w:r>
              <w:rPr>
                <w:w w:val="85"/>
                <w:sz w:val="14"/>
              </w:rPr>
              <w:t>47</w:t>
            </w:r>
          </w:p>
        </w:tc>
        <w:tc>
          <w:tcPr>
            <w:tcW w:w="866" w:type="dxa"/>
            <w:tcBorders>
              <w:top w:val="nil"/>
              <w:bottom w:val="nil"/>
            </w:tcBorders>
          </w:tcPr>
          <w:p>
            <w:pPr>
              <w:pStyle w:val="TableParagraph"/>
              <w:spacing w:before="33"/>
              <w:ind w:right="78"/>
              <w:rPr>
                <w:sz w:val="14"/>
              </w:rPr>
            </w:pPr>
            <w:r>
              <w:rPr>
                <w:w w:val="85"/>
                <w:sz w:val="14"/>
              </w:rPr>
              <w:t>19</w:t>
            </w:r>
          </w:p>
        </w:tc>
        <w:tc>
          <w:tcPr>
            <w:tcW w:w="866" w:type="dxa"/>
            <w:tcBorders>
              <w:top w:val="nil"/>
              <w:bottom w:val="nil"/>
            </w:tcBorders>
          </w:tcPr>
          <w:p>
            <w:pPr>
              <w:pStyle w:val="TableParagraph"/>
              <w:spacing w:before="33"/>
              <w:ind w:right="79"/>
              <w:rPr>
                <w:sz w:val="14"/>
              </w:rPr>
            </w:pPr>
            <w:r>
              <w:rPr>
                <w:w w:val="85"/>
                <w:sz w:val="14"/>
              </w:rPr>
              <w:t>28</w:t>
            </w:r>
          </w:p>
        </w:tc>
        <w:tc>
          <w:tcPr>
            <w:tcW w:w="865" w:type="dxa"/>
            <w:tcBorders>
              <w:top w:val="nil"/>
              <w:bottom w:val="nil"/>
            </w:tcBorders>
          </w:tcPr>
          <w:p>
            <w:pPr>
              <w:pStyle w:val="TableParagraph"/>
              <w:spacing w:before="33"/>
              <w:ind w:right="78"/>
              <w:rPr>
                <w:sz w:val="14"/>
              </w:rPr>
            </w:pPr>
            <w:r>
              <w:rPr>
                <w:w w:val="85"/>
                <w:sz w:val="14"/>
              </w:rPr>
              <w:t>11</w:t>
            </w:r>
          </w:p>
        </w:tc>
        <w:tc>
          <w:tcPr>
            <w:tcW w:w="865" w:type="dxa"/>
            <w:tcBorders>
              <w:top w:val="nil"/>
              <w:bottom w:val="nil"/>
            </w:tcBorders>
          </w:tcPr>
          <w:p>
            <w:pPr>
              <w:pStyle w:val="TableParagraph"/>
              <w:spacing w:before="33"/>
              <w:ind w:right="78"/>
              <w:rPr>
                <w:sz w:val="14"/>
              </w:rPr>
            </w:pPr>
            <w:r>
              <w:rPr>
                <w:w w:val="85"/>
                <w:sz w:val="14"/>
              </w:rPr>
              <w:t>18</w:t>
            </w:r>
          </w:p>
        </w:tc>
        <w:tc>
          <w:tcPr>
            <w:tcW w:w="866" w:type="dxa"/>
            <w:tcBorders>
              <w:top w:val="nil"/>
              <w:bottom w:val="nil"/>
            </w:tcBorders>
          </w:tcPr>
          <w:p>
            <w:pPr>
              <w:pStyle w:val="TableParagraph"/>
              <w:spacing w:before="33"/>
              <w:ind w:right="79"/>
              <w:rPr>
                <w:sz w:val="14"/>
              </w:rPr>
            </w:pPr>
            <w:r>
              <w:rPr>
                <w:w w:val="85"/>
                <w:sz w:val="14"/>
              </w:rPr>
              <w:t>18</w:t>
            </w:r>
          </w:p>
        </w:tc>
        <w:tc>
          <w:tcPr>
            <w:tcW w:w="866" w:type="dxa"/>
            <w:tcBorders>
              <w:top w:val="nil"/>
              <w:bottom w:val="nil"/>
            </w:tcBorders>
          </w:tcPr>
          <w:p>
            <w:pPr>
              <w:pStyle w:val="TableParagraph"/>
              <w:spacing w:before="33"/>
              <w:ind w:right="81"/>
              <w:rPr>
                <w:sz w:val="14"/>
              </w:rPr>
            </w:pPr>
            <w:r>
              <w:rPr>
                <w:w w:val="85"/>
                <w:sz w:val="14"/>
              </w:rPr>
              <w:t>22</w:t>
            </w:r>
          </w:p>
        </w:tc>
      </w:tr>
      <w:tr>
        <w:trPr>
          <w:trHeight w:val="257" w:hRule="atLeast"/>
        </w:trPr>
        <w:tc>
          <w:tcPr>
            <w:tcW w:w="960" w:type="dxa"/>
            <w:tcBorders>
              <w:top w:val="nil"/>
              <w:bottom w:val="nil"/>
            </w:tcBorders>
          </w:tcPr>
          <w:p>
            <w:pPr>
              <w:pStyle w:val="TableParagraph"/>
              <w:spacing w:before="33"/>
              <w:ind w:right="1"/>
              <w:rPr>
                <w:sz w:val="14"/>
              </w:rPr>
            </w:pPr>
            <w:r>
              <w:rPr>
                <w:sz w:val="14"/>
              </w:rPr>
              <w:t>中 泊 町</w:t>
            </w:r>
          </w:p>
        </w:tc>
        <w:tc>
          <w:tcPr>
            <w:tcW w:w="865" w:type="dxa"/>
            <w:tcBorders>
              <w:top w:val="nil"/>
              <w:bottom w:val="nil"/>
            </w:tcBorders>
          </w:tcPr>
          <w:p>
            <w:pPr>
              <w:pStyle w:val="TableParagraph"/>
              <w:spacing w:before="33"/>
              <w:ind w:right="75"/>
              <w:rPr>
                <w:sz w:val="14"/>
              </w:rPr>
            </w:pPr>
            <w:r>
              <w:rPr>
                <w:w w:val="86"/>
                <w:sz w:val="14"/>
              </w:rPr>
              <w:t>2</w:t>
            </w:r>
          </w:p>
        </w:tc>
        <w:tc>
          <w:tcPr>
            <w:tcW w:w="865" w:type="dxa"/>
            <w:tcBorders>
              <w:top w:val="nil"/>
              <w:bottom w:val="nil"/>
            </w:tcBorders>
          </w:tcPr>
          <w:p>
            <w:pPr>
              <w:pStyle w:val="TableParagraph"/>
              <w:spacing w:before="33"/>
              <w:ind w:right="74"/>
              <w:rPr>
                <w:sz w:val="14"/>
              </w:rPr>
            </w:pPr>
            <w:r>
              <w:rPr>
                <w:w w:val="86"/>
                <w:sz w:val="14"/>
              </w:rPr>
              <w:t>2</w:t>
            </w:r>
          </w:p>
        </w:tc>
        <w:tc>
          <w:tcPr>
            <w:tcW w:w="866" w:type="dxa"/>
            <w:tcBorders>
              <w:top w:val="nil"/>
              <w:bottom w:val="nil"/>
            </w:tcBorders>
          </w:tcPr>
          <w:p>
            <w:pPr>
              <w:pStyle w:val="TableParagraph"/>
              <w:spacing w:before="33"/>
              <w:ind w:right="75"/>
              <w:rPr>
                <w:sz w:val="14"/>
              </w:rPr>
            </w:pPr>
            <w:r>
              <w:rPr>
                <w:w w:val="143"/>
                <w:sz w:val="14"/>
              </w:rPr>
              <w:t>-</w:t>
            </w:r>
          </w:p>
        </w:tc>
        <w:tc>
          <w:tcPr>
            <w:tcW w:w="866" w:type="dxa"/>
            <w:tcBorders>
              <w:top w:val="nil"/>
              <w:bottom w:val="nil"/>
            </w:tcBorders>
          </w:tcPr>
          <w:p>
            <w:pPr>
              <w:pStyle w:val="TableParagraph"/>
              <w:spacing w:before="33"/>
              <w:ind w:right="77"/>
              <w:rPr>
                <w:sz w:val="14"/>
              </w:rPr>
            </w:pPr>
            <w:r>
              <w:rPr>
                <w:w w:val="85"/>
                <w:sz w:val="14"/>
              </w:rPr>
              <w:t>71</w:t>
            </w:r>
          </w:p>
        </w:tc>
        <w:tc>
          <w:tcPr>
            <w:tcW w:w="866" w:type="dxa"/>
            <w:tcBorders>
              <w:top w:val="nil"/>
              <w:bottom w:val="nil"/>
            </w:tcBorders>
          </w:tcPr>
          <w:p>
            <w:pPr>
              <w:pStyle w:val="TableParagraph"/>
              <w:spacing w:before="33"/>
              <w:ind w:right="78"/>
              <w:rPr>
                <w:sz w:val="14"/>
              </w:rPr>
            </w:pPr>
            <w:r>
              <w:rPr>
                <w:w w:val="85"/>
                <w:sz w:val="14"/>
              </w:rPr>
              <w:t>34</w:t>
            </w:r>
          </w:p>
        </w:tc>
        <w:tc>
          <w:tcPr>
            <w:tcW w:w="866" w:type="dxa"/>
            <w:tcBorders>
              <w:top w:val="nil"/>
              <w:bottom w:val="nil"/>
            </w:tcBorders>
          </w:tcPr>
          <w:p>
            <w:pPr>
              <w:pStyle w:val="TableParagraph"/>
              <w:spacing w:before="33"/>
              <w:ind w:right="79"/>
              <w:rPr>
                <w:sz w:val="14"/>
              </w:rPr>
            </w:pPr>
            <w:r>
              <w:rPr>
                <w:w w:val="85"/>
                <w:sz w:val="14"/>
              </w:rPr>
              <w:t>37</w:t>
            </w:r>
          </w:p>
        </w:tc>
        <w:tc>
          <w:tcPr>
            <w:tcW w:w="865" w:type="dxa"/>
            <w:tcBorders>
              <w:top w:val="nil"/>
              <w:bottom w:val="nil"/>
            </w:tcBorders>
          </w:tcPr>
          <w:p>
            <w:pPr>
              <w:pStyle w:val="TableParagraph"/>
              <w:spacing w:before="33"/>
              <w:ind w:right="78"/>
              <w:rPr>
                <w:sz w:val="14"/>
              </w:rPr>
            </w:pPr>
            <w:r>
              <w:rPr>
                <w:w w:val="85"/>
                <w:sz w:val="14"/>
              </w:rPr>
              <w:t>10</w:t>
            </w:r>
          </w:p>
        </w:tc>
        <w:tc>
          <w:tcPr>
            <w:tcW w:w="865" w:type="dxa"/>
            <w:tcBorders>
              <w:top w:val="nil"/>
              <w:bottom w:val="nil"/>
            </w:tcBorders>
          </w:tcPr>
          <w:p>
            <w:pPr>
              <w:pStyle w:val="TableParagraph"/>
              <w:spacing w:before="33"/>
              <w:ind w:right="78"/>
              <w:rPr>
                <w:sz w:val="14"/>
              </w:rPr>
            </w:pPr>
            <w:r>
              <w:rPr>
                <w:w w:val="85"/>
                <w:sz w:val="14"/>
              </w:rPr>
              <w:t>14</w:t>
            </w:r>
          </w:p>
        </w:tc>
        <w:tc>
          <w:tcPr>
            <w:tcW w:w="866" w:type="dxa"/>
            <w:tcBorders>
              <w:top w:val="nil"/>
              <w:bottom w:val="nil"/>
            </w:tcBorders>
          </w:tcPr>
          <w:p>
            <w:pPr>
              <w:pStyle w:val="TableParagraph"/>
              <w:spacing w:before="33"/>
              <w:ind w:right="79"/>
              <w:rPr>
                <w:sz w:val="14"/>
              </w:rPr>
            </w:pPr>
            <w:r>
              <w:rPr>
                <w:w w:val="85"/>
                <w:sz w:val="14"/>
              </w:rPr>
              <w:t>47</w:t>
            </w:r>
          </w:p>
        </w:tc>
        <w:tc>
          <w:tcPr>
            <w:tcW w:w="866" w:type="dxa"/>
            <w:tcBorders>
              <w:top w:val="nil"/>
              <w:bottom w:val="nil"/>
            </w:tcBorders>
          </w:tcPr>
          <w:p>
            <w:pPr>
              <w:pStyle w:val="TableParagraph"/>
              <w:spacing w:before="33"/>
              <w:ind w:right="81"/>
              <w:rPr>
                <w:sz w:val="14"/>
              </w:rPr>
            </w:pPr>
            <w:r>
              <w:rPr>
                <w:w w:val="85"/>
                <w:sz w:val="14"/>
              </w:rPr>
              <w:t>38</w:t>
            </w:r>
          </w:p>
        </w:tc>
      </w:tr>
      <w:tr>
        <w:trPr>
          <w:trHeight w:val="254" w:hRule="atLeast"/>
        </w:trPr>
        <w:tc>
          <w:tcPr>
            <w:tcW w:w="960" w:type="dxa"/>
            <w:tcBorders>
              <w:top w:val="nil"/>
              <w:bottom w:val="nil"/>
            </w:tcBorders>
            <w:shd w:val="clear" w:color="auto" w:fill="CCFFFF"/>
          </w:tcPr>
          <w:p>
            <w:pPr>
              <w:pStyle w:val="TableParagraph"/>
              <w:spacing w:before="24"/>
              <w:ind w:left="139"/>
              <w:jc w:val="left"/>
              <w:rPr>
                <w:sz w:val="14"/>
              </w:rPr>
            </w:pPr>
            <w:r>
              <w:rPr>
                <w:sz w:val="14"/>
              </w:rPr>
              <w:t>上 北 郡</w:t>
            </w:r>
          </w:p>
        </w:tc>
        <w:tc>
          <w:tcPr>
            <w:tcW w:w="865" w:type="dxa"/>
            <w:tcBorders>
              <w:top w:val="nil"/>
              <w:bottom w:val="nil"/>
            </w:tcBorders>
            <w:shd w:val="clear" w:color="auto" w:fill="CCFFFF"/>
          </w:tcPr>
          <w:p>
            <w:pPr>
              <w:pStyle w:val="TableParagraph"/>
              <w:spacing w:before="29"/>
              <w:ind w:right="77"/>
              <w:rPr>
                <w:sz w:val="14"/>
              </w:rPr>
            </w:pPr>
            <w:r>
              <w:rPr>
                <w:w w:val="86"/>
                <w:sz w:val="14"/>
              </w:rPr>
              <w:t>9</w:t>
            </w:r>
          </w:p>
        </w:tc>
        <w:tc>
          <w:tcPr>
            <w:tcW w:w="865" w:type="dxa"/>
            <w:tcBorders>
              <w:top w:val="nil"/>
              <w:bottom w:val="nil"/>
            </w:tcBorders>
            <w:shd w:val="clear" w:color="auto" w:fill="CCFFFF"/>
          </w:tcPr>
          <w:p>
            <w:pPr>
              <w:pStyle w:val="TableParagraph"/>
              <w:spacing w:before="29"/>
              <w:ind w:right="77"/>
              <w:rPr>
                <w:sz w:val="14"/>
              </w:rPr>
            </w:pPr>
            <w:r>
              <w:rPr>
                <w:w w:val="86"/>
                <w:sz w:val="14"/>
              </w:rPr>
              <w:t>9</w:t>
            </w:r>
          </w:p>
        </w:tc>
        <w:tc>
          <w:tcPr>
            <w:tcW w:w="866" w:type="dxa"/>
            <w:tcBorders>
              <w:top w:val="nil"/>
              <w:bottom w:val="nil"/>
            </w:tcBorders>
            <w:shd w:val="clear" w:color="auto" w:fill="CCFFFF"/>
          </w:tcPr>
          <w:p>
            <w:pPr>
              <w:pStyle w:val="TableParagraph"/>
              <w:spacing w:before="29"/>
              <w:ind w:right="78"/>
              <w:rPr>
                <w:sz w:val="14"/>
              </w:rPr>
            </w:pPr>
            <w:r>
              <w:rPr>
                <w:w w:val="143"/>
                <w:sz w:val="14"/>
              </w:rPr>
              <w:t>-</w:t>
            </w:r>
          </w:p>
        </w:tc>
        <w:tc>
          <w:tcPr>
            <w:tcW w:w="866" w:type="dxa"/>
            <w:tcBorders>
              <w:top w:val="nil"/>
              <w:bottom w:val="nil"/>
            </w:tcBorders>
            <w:shd w:val="clear" w:color="auto" w:fill="CCFFFF"/>
          </w:tcPr>
          <w:p>
            <w:pPr>
              <w:pStyle w:val="TableParagraph"/>
              <w:spacing w:before="29"/>
              <w:ind w:right="78"/>
              <w:rPr>
                <w:sz w:val="14"/>
              </w:rPr>
            </w:pPr>
            <w:r>
              <w:rPr>
                <w:w w:val="85"/>
                <w:sz w:val="14"/>
              </w:rPr>
              <w:t>484</w:t>
            </w:r>
          </w:p>
        </w:tc>
        <w:tc>
          <w:tcPr>
            <w:tcW w:w="866" w:type="dxa"/>
            <w:tcBorders>
              <w:top w:val="nil"/>
              <w:bottom w:val="nil"/>
            </w:tcBorders>
            <w:shd w:val="clear" w:color="auto" w:fill="CCFFFF"/>
          </w:tcPr>
          <w:p>
            <w:pPr>
              <w:pStyle w:val="TableParagraph"/>
              <w:spacing w:before="29"/>
              <w:ind w:right="79"/>
              <w:rPr>
                <w:sz w:val="14"/>
              </w:rPr>
            </w:pPr>
            <w:r>
              <w:rPr>
                <w:w w:val="85"/>
                <w:sz w:val="14"/>
              </w:rPr>
              <w:t>226</w:t>
            </w:r>
          </w:p>
        </w:tc>
        <w:tc>
          <w:tcPr>
            <w:tcW w:w="866" w:type="dxa"/>
            <w:tcBorders>
              <w:top w:val="nil"/>
              <w:bottom w:val="nil"/>
            </w:tcBorders>
            <w:shd w:val="clear" w:color="auto" w:fill="CCFFFF"/>
          </w:tcPr>
          <w:p>
            <w:pPr>
              <w:pStyle w:val="TableParagraph"/>
              <w:spacing w:before="29"/>
              <w:ind w:right="80"/>
              <w:rPr>
                <w:sz w:val="14"/>
              </w:rPr>
            </w:pPr>
            <w:r>
              <w:rPr>
                <w:w w:val="85"/>
                <w:sz w:val="14"/>
              </w:rPr>
              <w:t>258</w:t>
            </w:r>
          </w:p>
        </w:tc>
        <w:tc>
          <w:tcPr>
            <w:tcW w:w="865" w:type="dxa"/>
            <w:tcBorders>
              <w:top w:val="nil"/>
              <w:bottom w:val="nil"/>
            </w:tcBorders>
            <w:shd w:val="clear" w:color="auto" w:fill="CCFFFF"/>
          </w:tcPr>
          <w:p>
            <w:pPr>
              <w:pStyle w:val="TableParagraph"/>
              <w:spacing w:before="29"/>
              <w:ind w:right="81"/>
              <w:rPr>
                <w:sz w:val="14"/>
              </w:rPr>
            </w:pPr>
            <w:r>
              <w:rPr>
                <w:w w:val="85"/>
                <w:sz w:val="14"/>
              </w:rPr>
              <w:t>121</w:t>
            </w:r>
          </w:p>
        </w:tc>
        <w:tc>
          <w:tcPr>
            <w:tcW w:w="865" w:type="dxa"/>
            <w:tcBorders>
              <w:top w:val="nil"/>
              <w:bottom w:val="nil"/>
            </w:tcBorders>
            <w:shd w:val="clear" w:color="auto" w:fill="CCFFFF"/>
          </w:tcPr>
          <w:p>
            <w:pPr>
              <w:pStyle w:val="TableParagraph"/>
              <w:spacing w:before="29"/>
              <w:ind w:right="81"/>
              <w:rPr>
                <w:sz w:val="14"/>
              </w:rPr>
            </w:pPr>
            <w:r>
              <w:rPr>
                <w:w w:val="85"/>
                <w:sz w:val="14"/>
              </w:rPr>
              <w:t>181</w:t>
            </w:r>
          </w:p>
        </w:tc>
        <w:tc>
          <w:tcPr>
            <w:tcW w:w="866" w:type="dxa"/>
            <w:tcBorders>
              <w:top w:val="nil"/>
              <w:bottom w:val="nil"/>
            </w:tcBorders>
            <w:shd w:val="clear" w:color="auto" w:fill="CCFFFF"/>
          </w:tcPr>
          <w:p>
            <w:pPr>
              <w:pStyle w:val="TableParagraph"/>
              <w:spacing w:before="29"/>
              <w:ind w:right="82"/>
              <w:rPr>
                <w:sz w:val="14"/>
              </w:rPr>
            </w:pPr>
            <w:r>
              <w:rPr>
                <w:w w:val="85"/>
                <w:sz w:val="14"/>
              </w:rPr>
              <w:t>182</w:t>
            </w:r>
          </w:p>
        </w:tc>
        <w:tc>
          <w:tcPr>
            <w:tcW w:w="866" w:type="dxa"/>
            <w:tcBorders>
              <w:top w:val="nil"/>
              <w:bottom w:val="nil"/>
            </w:tcBorders>
            <w:shd w:val="clear" w:color="auto" w:fill="CCFFFF"/>
          </w:tcPr>
          <w:p>
            <w:pPr>
              <w:pStyle w:val="TableParagraph"/>
              <w:spacing w:before="29"/>
              <w:ind w:right="82"/>
              <w:rPr>
                <w:sz w:val="14"/>
              </w:rPr>
            </w:pPr>
            <w:r>
              <w:rPr>
                <w:w w:val="85"/>
                <w:sz w:val="14"/>
              </w:rPr>
              <w:t>169</w:t>
            </w:r>
          </w:p>
        </w:tc>
      </w:tr>
      <w:tr>
        <w:trPr>
          <w:trHeight w:val="248" w:hRule="atLeast"/>
        </w:trPr>
        <w:tc>
          <w:tcPr>
            <w:tcW w:w="960" w:type="dxa"/>
            <w:tcBorders>
              <w:top w:val="nil"/>
              <w:bottom w:val="nil"/>
            </w:tcBorders>
          </w:tcPr>
          <w:p>
            <w:pPr>
              <w:pStyle w:val="TableParagraph"/>
              <w:spacing w:before="29"/>
              <w:ind w:right="1"/>
              <w:rPr>
                <w:sz w:val="14"/>
              </w:rPr>
            </w:pPr>
            <w:r>
              <w:rPr>
                <w:sz w:val="14"/>
              </w:rPr>
              <w:t>野 辺 地 町</w:t>
            </w:r>
          </w:p>
        </w:tc>
        <w:tc>
          <w:tcPr>
            <w:tcW w:w="865" w:type="dxa"/>
            <w:tcBorders>
              <w:top w:val="nil"/>
              <w:bottom w:val="nil"/>
            </w:tcBorders>
          </w:tcPr>
          <w:p>
            <w:pPr>
              <w:pStyle w:val="TableParagraph"/>
              <w:spacing w:before="29"/>
              <w:ind w:right="75"/>
              <w:rPr>
                <w:sz w:val="14"/>
              </w:rPr>
            </w:pPr>
            <w:r>
              <w:rPr>
                <w:w w:val="86"/>
                <w:sz w:val="14"/>
              </w:rPr>
              <w:t>2</w:t>
            </w:r>
          </w:p>
        </w:tc>
        <w:tc>
          <w:tcPr>
            <w:tcW w:w="865" w:type="dxa"/>
            <w:tcBorders>
              <w:top w:val="nil"/>
              <w:bottom w:val="nil"/>
            </w:tcBorders>
          </w:tcPr>
          <w:p>
            <w:pPr>
              <w:pStyle w:val="TableParagraph"/>
              <w:spacing w:before="29"/>
              <w:ind w:right="74"/>
              <w:rPr>
                <w:sz w:val="14"/>
              </w:rPr>
            </w:pPr>
            <w:r>
              <w:rPr>
                <w:w w:val="86"/>
                <w:sz w:val="14"/>
              </w:rPr>
              <w:t>2</w:t>
            </w:r>
          </w:p>
        </w:tc>
        <w:tc>
          <w:tcPr>
            <w:tcW w:w="866" w:type="dxa"/>
            <w:tcBorders>
              <w:top w:val="nil"/>
              <w:bottom w:val="nil"/>
            </w:tcBorders>
          </w:tcPr>
          <w:p>
            <w:pPr>
              <w:pStyle w:val="TableParagraph"/>
              <w:spacing w:before="29"/>
              <w:ind w:right="75"/>
              <w:rPr>
                <w:sz w:val="14"/>
              </w:rPr>
            </w:pPr>
            <w:r>
              <w:rPr>
                <w:w w:val="143"/>
                <w:sz w:val="14"/>
              </w:rPr>
              <w:t>-</w:t>
            </w:r>
          </w:p>
        </w:tc>
        <w:tc>
          <w:tcPr>
            <w:tcW w:w="866" w:type="dxa"/>
            <w:tcBorders>
              <w:top w:val="nil"/>
              <w:bottom w:val="nil"/>
            </w:tcBorders>
          </w:tcPr>
          <w:p>
            <w:pPr>
              <w:pStyle w:val="TableParagraph"/>
              <w:spacing w:before="29"/>
              <w:ind w:right="77"/>
              <w:rPr>
                <w:sz w:val="14"/>
              </w:rPr>
            </w:pPr>
            <w:r>
              <w:rPr>
                <w:w w:val="85"/>
                <w:sz w:val="14"/>
              </w:rPr>
              <w:t>111</w:t>
            </w:r>
          </w:p>
        </w:tc>
        <w:tc>
          <w:tcPr>
            <w:tcW w:w="866" w:type="dxa"/>
            <w:tcBorders>
              <w:top w:val="nil"/>
              <w:bottom w:val="nil"/>
            </w:tcBorders>
          </w:tcPr>
          <w:p>
            <w:pPr>
              <w:pStyle w:val="TableParagraph"/>
              <w:spacing w:before="29"/>
              <w:ind w:right="78"/>
              <w:rPr>
                <w:sz w:val="14"/>
              </w:rPr>
            </w:pPr>
            <w:r>
              <w:rPr>
                <w:w w:val="85"/>
                <w:sz w:val="14"/>
              </w:rPr>
              <w:t>50</w:t>
            </w:r>
          </w:p>
        </w:tc>
        <w:tc>
          <w:tcPr>
            <w:tcW w:w="866" w:type="dxa"/>
            <w:tcBorders>
              <w:top w:val="nil"/>
              <w:bottom w:val="nil"/>
            </w:tcBorders>
          </w:tcPr>
          <w:p>
            <w:pPr>
              <w:pStyle w:val="TableParagraph"/>
              <w:spacing w:before="29"/>
              <w:ind w:right="79"/>
              <w:rPr>
                <w:sz w:val="14"/>
              </w:rPr>
            </w:pPr>
            <w:r>
              <w:rPr>
                <w:w w:val="85"/>
                <w:sz w:val="14"/>
              </w:rPr>
              <w:t>61</w:t>
            </w:r>
          </w:p>
        </w:tc>
        <w:tc>
          <w:tcPr>
            <w:tcW w:w="865" w:type="dxa"/>
            <w:tcBorders>
              <w:top w:val="nil"/>
              <w:bottom w:val="nil"/>
            </w:tcBorders>
          </w:tcPr>
          <w:p>
            <w:pPr>
              <w:pStyle w:val="TableParagraph"/>
              <w:spacing w:before="29"/>
              <w:ind w:right="78"/>
              <w:rPr>
                <w:sz w:val="14"/>
              </w:rPr>
            </w:pPr>
            <w:r>
              <w:rPr>
                <w:w w:val="85"/>
                <w:sz w:val="14"/>
              </w:rPr>
              <w:t>25</w:t>
            </w:r>
          </w:p>
        </w:tc>
        <w:tc>
          <w:tcPr>
            <w:tcW w:w="865" w:type="dxa"/>
            <w:tcBorders>
              <w:top w:val="nil"/>
              <w:bottom w:val="nil"/>
            </w:tcBorders>
          </w:tcPr>
          <w:p>
            <w:pPr>
              <w:pStyle w:val="TableParagraph"/>
              <w:spacing w:before="29"/>
              <w:ind w:right="78"/>
              <w:rPr>
                <w:sz w:val="14"/>
              </w:rPr>
            </w:pPr>
            <w:r>
              <w:rPr>
                <w:w w:val="85"/>
                <w:sz w:val="14"/>
              </w:rPr>
              <w:t>41</w:t>
            </w:r>
          </w:p>
        </w:tc>
        <w:tc>
          <w:tcPr>
            <w:tcW w:w="866" w:type="dxa"/>
            <w:tcBorders>
              <w:top w:val="nil"/>
              <w:bottom w:val="nil"/>
            </w:tcBorders>
          </w:tcPr>
          <w:p>
            <w:pPr>
              <w:pStyle w:val="TableParagraph"/>
              <w:spacing w:before="29"/>
              <w:ind w:right="79"/>
              <w:rPr>
                <w:sz w:val="14"/>
              </w:rPr>
            </w:pPr>
            <w:r>
              <w:rPr>
                <w:w w:val="85"/>
                <w:sz w:val="14"/>
              </w:rPr>
              <w:t>45</w:t>
            </w:r>
          </w:p>
        </w:tc>
        <w:tc>
          <w:tcPr>
            <w:tcW w:w="866" w:type="dxa"/>
            <w:tcBorders>
              <w:top w:val="nil"/>
              <w:bottom w:val="nil"/>
            </w:tcBorders>
          </w:tcPr>
          <w:p>
            <w:pPr>
              <w:pStyle w:val="TableParagraph"/>
              <w:spacing w:before="29"/>
              <w:ind w:right="81"/>
              <w:rPr>
                <w:sz w:val="14"/>
              </w:rPr>
            </w:pPr>
            <w:r>
              <w:rPr>
                <w:w w:val="85"/>
                <w:sz w:val="14"/>
              </w:rPr>
              <w:t>34</w:t>
            </w:r>
          </w:p>
        </w:tc>
      </w:tr>
      <w:tr>
        <w:trPr>
          <w:trHeight w:val="253" w:hRule="atLeast"/>
        </w:trPr>
        <w:tc>
          <w:tcPr>
            <w:tcW w:w="960" w:type="dxa"/>
            <w:tcBorders>
              <w:top w:val="nil"/>
              <w:bottom w:val="nil"/>
            </w:tcBorders>
          </w:tcPr>
          <w:p>
            <w:pPr>
              <w:pStyle w:val="TableParagraph"/>
              <w:spacing w:before="33"/>
              <w:ind w:right="1"/>
              <w:rPr>
                <w:sz w:val="14"/>
              </w:rPr>
            </w:pPr>
            <w:r>
              <w:rPr>
                <w:sz w:val="14"/>
              </w:rPr>
              <w:t>七 戸 町</w:t>
            </w:r>
          </w:p>
        </w:tc>
        <w:tc>
          <w:tcPr>
            <w:tcW w:w="865" w:type="dxa"/>
            <w:tcBorders>
              <w:top w:val="nil"/>
              <w:bottom w:val="nil"/>
            </w:tcBorders>
          </w:tcPr>
          <w:p>
            <w:pPr>
              <w:pStyle w:val="TableParagraph"/>
              <w:spacing w:before="33"/>
              <w:ind w:right="75"/>
              <w:rPr>
                <w:sz w:val="14"/>
              </w:rPr>
            </w:pPr>
            <w:r>
              <w:rPr>
                <w:w w:val="86"/>
                <w:sz w:val="14"/>
              </w:rPr>
              <w:t>1</w:t>
            </w:r>
          </w:p>
        </w:tc>
        <w:tc>
          <w:tcPr>
            <w:tcW w:w="865" w:type="dxa"/>
            <w:tcBorders>
              <w:top w:val="nil"/>
              <w:bottom w:val="nil"/>
            </w:tcBorders>
          </w:tcPr>
          <w:p>
            <w:pPr>
              <w:pStyle w:val="TableParagraph"/>
              <w:spacing w:before="33"/>
              <w:ind w:right="74"/>
              <w:rPr>
                <w:sz w:val="14"/>
              </w:rPr>
            </w:pPr>
            <w:r>
              <w:rPr>
                <w:w w:val="86"/>
                <w:sz w:val="14"/>
              </w:rPr>
              <w:t>1</w:t>
            </w:r>
          </w:p>
        </w:tc>
        <w:tc>
          <w:tcPr>
            <w:tcW w:w="866" w:type="dxa"/>
            <w:tcBorders>
              <w:top w:val="nil"/>
              <w:bottom w:val="nil"/>
            </w:tcBorders>
          </w:tcPr>
          <w:p>
            <w:pPr>
              <w:pStyle w:val="TableParagraph"/>
              <w:spacing w:before="33"/>
              <w:ind w:right="75"/>
              <w:rPr>
                <w:sz w:val="14"/>
              </w:rPr>
            </w:pPr>
            <w:r>
              <w:rPr>
                <w:w w:val="143"/>
                <w:sz w:val="14"/>
              </w:rPr>
              <w:t>-</w:t>
            </w:r>
          </w:p>
        </w:tc>
        <w:tc>
          <w:tcPr>
            <w:tcW w:w="866" w:type="dxa"/>
            <w:tcBorders>
              <w:top w:val="nil"/>
              <w:bottom w:val="nil"/>
            </w:tcBorders>
          </w:tcPr>
          <w:p>
            <w:pPr>
              <w:pStyle w:val="TableParagraph"/>
              <w:spacing w:before="33"/>
              <w:ind w:right="77"/>
              <w:rPr>
                <w:sz w:val="14"/>
              </w:rPr>
            </w:pPr>
            <w:r>
              <w:rPr>
                <w:w w:val="85"/>
                <w:sz w:val="14"/>
              </w:rPr>
              <w:t>48</w:t>
            </w:r>
          </w:p>
        </w:tc>
        <w:tc>
          <w:tcPr>
            <w:tcW w:w="866" w:type="dxa"/>
            <w:tcBorders>
              <w:top w:val="nil"/>
              <w:bottom w:val="nil"/>
            </w:tcBorders>
          </w:tcPr>
          <w:p>
            <w:pPr>
              <w:pStyle w:val="TableParagraph"/>
              <w:spacing w:before="33"/>
              <w:ind w:right="78"/>
              <w:rPr>
                <w:sz w:val="14"/>
              </w:rPr>
            </w:pPr>
            <w:r>
              <w:rPr>
                <w:w w:val="85"/>
                <w:sz w:val="14"/>
              </w:rPr>
              <w:t>19</w:t>
            </w:r>
          </w:p>
        </w:tc>
        <w:tc>
          <w:tcPr>
            <w:tcW w:w="866" w:type="dxa"/>
            <w:tcBorders>
              <w:top w:val="nil"/>
              <w:bottom w:val="nil"/>
            </w:tcBorders>
          </w:tcPr>
          <w:p>
            <w:pPr>
              <w:pStyle w:val="TableParagraph"/>
              <w:spacing w:before="33"/>
              <w:ind w:right="79"/>
              <w:rPr>
                <w:sz w:val="14"/>
              </w:rPr>
            </w:pPr>
            <w:r>
              <w:rPr>
                <w:w w:val="85"/>
                <w:sz w:val="14"/>
              </w:rPr>
              <w:t>29</w:t>
            </w:r>
          </w:p>
        </w:tc>
        <w:tc>
          <w:tcPr>
            <w:tcW w:w="865" w:type="dxa"/>
            <w:tcBorders>
              <w:top w:val="nil"/>
              <w:bottom w:val="nil"/>
            </w:tcBorders>
          </w:tcPr>
          <w:p>
            <w:pPr>
              <w:pStyle w:val="TableParagraph"/>
              <w:spacing w:before="33"/>
              <w:ind w:right="78"/>
              <w:rPr>
                <w:sz w:val="14"/>
              </w:rPr>
            </w:pPr>
            <w:r>
              <w:rPr>
                <w:w w:val="85"/>
                <w:sz w:val="14"/>
              </w:rPr>
              <w:t>13</w:t>
            </w:r>
          </w:p>
        </w:tc>
        <w:tc>
          <w:tcPr>
            <w:tcW w:w="865" w:type="dxa"/>
            <w:tcBorders>
              <w:top w:val="nil"/>
              <w:bottom w:val="nil"/>
            </w:tcBorders>
          </w:tcPr>
          <w:p>
            <w:pPr>
              <w:pStyle w:val="TableParagraph"/>
              <w:spacing w:before="33"/>
              <w:ind w:right="78"/>
              <w:rPr>
                <w:sz w:val="14"/>
              </w:rPr>
            </w:pPr>
            <w:r>
              <w:rPr>
                <w:w w:val="85"/>
                <w:sz w:val="14"/>
              </w:rPr>
              <w:t>21</w:t>
            </w:r>
          </w:p>
        </w:tc>
        <w:tc>
          <w:tcPr>
            <w:tcW w:w="866" w:type="dxa"/>
            <w:tcBorders>
              <w:top w:val="nil"/>
              <w:bottom w:val="nil"/>
            </w:tcBorders>
          </w:tcPr>
          <w:p>
            <w:pPr>
              <w:pStyle w:val="TableParagraph"/>
              <w:spacing w:before="33"/>
              <w:ind w:right="79"/>
              <w:rPr>
                <w:sz w:val="14"/>
              </w:rPr>
            </w:pPr>
            <w:r>
              <w:rPr>
                <w:w w:val="85"/>
                <w:sz w:val="14"/>
              </w:rPr>
              <w:t>14</w:t>
            </w:r>
          </w:p>
        </w:tc>
        <w:tc>
          <w:tcPr>
            <w:tcW w:w="866" w:type="dxa"/>
            <w:tcBorders>
              <w:top w:val="nil"/>
              <w:bottom w:val="nil"/>
            </w:tcBorders>
          </w:tcPr>
          <w:p>
            <w:pPr>
              <w:pStyle w:val="TableParagraph"/>
              <w:spacing w:before="33"/>
              <w:ind w:right="81"/>
              <w:rPr>
                <w:sz w:val="14"/>
              </w:rPr>
            </w:pPr>
            <w:r>
              <w:rPr>
                <w:w w:val="85"/>
                <w:sz w:val="14"/>
              </w:rPr>
              <w:t>13</w:t>
            </w:r>
          </w:p>
        </w:tc>
      </w:tr>
      <w:tr>
        <w:trPr>
          <w:trHeight w:val="253" w:hRule="atLeast"/>
        </w:trPr>
        <w:tc>
          <w:tcPr>
            <w:tcW w:w="960" w:type="dxa"/>
            <w:tcBorders>
              <w:top w:val="nil"/>
              <w:bottom w:val="nil"/>
            </w:tcBorders>
          </w:tcPr>
          <w:p>
            <w:pPr>
              <w:pStyle w:val="TableParagraph"/>
              <w:spacing w:before="33"/>
              <w:ind w:right="1"/>
              <w:rPr>
                <w:sz w:val="14"/>
              </w:rPr>
            </w:pPr>
            <w:r>
              <w:rPr>
                <w:sz w:val="14"/>
              </w:rPr>
              <w:t>六 戸 町</w:t>
            </w:r>
          </w:p>
        </w:tc>
        <w:tc>
          <w:tcPr>
            <w:tcW w:w="865" w:type="dxa"/>
            <w:tcBorders>
              <w:top w:val="nil"/>
              <w:bottom w:val="nil"/>
            </w:tcBorders>
          </w:tcPr>
          <w:p>
            <w:pPr>
              <w:pStyle w:val="TableParagraph"/>
              <w:spacing w:before="33"/>
              <w:ind w:right="75"/>
              <w:rPr>
                <w:sz w:val="14"/>
              </w:rPr>
            </w:pPr>
            <w:r>
              <w:rPr>
                <w:w w:val="86"/>
                <w:sz w:val="14"/>
              </w:rPr>
              <w:t>2</w:t>
            </w:r>
          </w:p>
        </w:tc>
        <w:tc>
          <w:tcPr>
            <w:tcW w:w="865" w:type="dxa"/>
            <w:tcBorders>
              <w:top w:val="nil"/>
              <w:bottom w:val="nil"/>
            </w:tcBorders>
          </w:tcPr>
          <w:p>
            <w:pPr>
              <w:pStyle w:val="TableParagraph"/>
              <w:spacing w:before="33"/>
              <w:ind w:right="74"/>
              <w:rPr>
                <w:sz w:val="14"/>
              </w:rPr>
            </w:pPr>
            <w:r>
              <w:rPr>
                <w:w w:val="86"/>
                <w:sz w:val="14"/>
              </w:rPr>
              <w:t>2</w:t>
            </w:r>
          </w:p>
        </w:tc>
        <w:tc>
          <w:tcPr>
            <w:tcW w:w="866" w:type="dxa"/>
            <w:tcBorders>
              <w:top w:val="nil"/>
              <w:bottom w:val="nil"/>
            </w:tcBorders>
          </w:tcPr>
          <w:p>
            <w:pPr>
              <w:pStyle w:val="TableParagraph"/>
              <w:spacing w:before="33"/>
              <w:ind w:right="75"/>
              <w:rPr>
                <w:sz w:val="14"/>
              </w:rPr>
            </w:pPr>
            <w:r>
              <w:rPr>
                <w:w w:val="143"/>
                <w:sz w:val="14"/>
              </w:rPr>
              <w:t>-</w:t>
            </w:r>
          </w:p>
        </w:tc>
        <w:tc>
          <w:tcPr>
            <w:tcW w:w="866" w:type="dxa"/>
            <w:tcBorders>
              <w:top w:val="nil"/>
              <w:bottom w:val="nil"/>
            </w:tcBorders>
          </w:tcPr>
          <w:p>
            <w:pPr>
              <w:pStyle w:val="TableParagraph"/>
              <w:spacing w:before="33"/>
              <w:ind w:right="77"/>
              <w:rPr>
                <w:sz w:val="14"/>
              </w:rPr>
            </w:pPr>
            <w:r>
              <w:rPr>
                <w:w w:val="85"/>
                <w:sz w:val="14"/>
              </w:rPr>
              <w:t>64</w:t>
            </w:r>
          </w:p>
        </w:tc>
        <w:tc>
          <w:tcPr>
            <w:tcW w:w="866" w:type="dxa"/>
            <w:tcBorders>
              <w:top w:val="nil"/>
              <w:bottom w:val="nil"/>
            </w:tcBorders>
          </w:tcPr>
          <w:p>
            <w:pPr>
              <w:pStyle w:val="TableParagraph"/>
              <w:spacing w:before="33"/>
              <w:ind w:right="78"/>
              <w:rPr>
                <w:sz w:val="14"/>
              </w:rPr>
            </w:pPr>
            <w:r>
              <w:rPr>
                <w:w w:val="85"/>
                <w:sz w:val="14"/>
              </w:rPr>
              <w:t>32</w:t>
            </w:r>
          </w:p>
        </w:tc>
        <w:tc>
          <w:tcPr>
            <w:tcW w:w="866" w:type="dxa"/>
            <w:tcBorders>
              <w:top w:val="nil"/>
              <w:bottom w:val="nil"/>
            </w:tcBorders>
          </w:tcPr>
          <w:p>
            <w:pPr>
              <w:pStyle w:val="TableParagraph"/>
              <w:spacing w:before="33"/>
              <w:ind w:right="79"/>
              <w:rPr>
                <w:sz w:val="14"/>
              </w:rPr>
            </w:pPr>
            <w:r>
              <w:rPr>
                <w:w w:val="85"/>
                <w:sz w:val="14"/>
              </w:rPr>
              <w:t>32</w:t>
            </w:r>
          </w:p>
        </w:tc>
        <w:tc>
          <w:tcPr>
            <w:tcW w:w="865" w:type="dxa"/>
            <w:tcBorders>
              <w:top w:val="nil"/>
              <w:bottom w:val="nil"/>
            </w:tcBorders>
          </w:tcPr>
          <w:p>
            <w:pPr>
              <w:pStyle w:val="TableParagraph"/>
              <w:spacing w:before="33"/>
              <w:ind w:right="78"/>
              <w:rPr>
                <w:sz w:val="14"/>
              </w:rPr>
            </w:pPr>
            <w:r>
              <w:rPr>
                <w:w w:val="85"/>
                <w:sz w:val="14"/>
              </w:rPr>
              <w:t>16</w:t>
            </w:r>
          </w:p>
        </w:tc>
        <w:tc>
          <w:tcPr>
            <w:tcW w:w="865" w:type="dxa"/>
            <w:tcBorders>
              <w:top w:val="nil"/>
              <w:bottom w:val="nil"/>
            </w:tcBorders>
          </w:tcPr>
          <w:p>
            <w:pPr>
              <w:pStyle w:val="TableParagraph"/>
              <w:spacing w:before="33"/>
              <w:ind w:right="78"/>
              <w:rPr>
                <w:sz w:val="14"/>
              </w:rPr>
            </w:pPr>
            <w:r>
              <w:rPr>
                <w:w w:val="85"/>
                <w:sz w:val="14"/>
              </w:rPr>
              <w:t>23</w:t>
            </w:r>
          </w:p>
        </w:tc>
        <w:tc>
          <w:tcPr>
            <w:tcW w:w="866" w:type="dxa"/>
            <w:tcBorders>
              <w:top w:val="nil"/>
              <w:bottom w:val="nil"/>
            </w:tcBorders>
          </w:tcPr>
          <w:p>
            <w:pPr>
              <w:pStyle w:val="TableParagraph"/>
              <w:spacing w:before="33"/>
              <w:ind w:right="79"/>
              <w:rPr>
                <w:sz w:val="14"/>
              </w:rPr>
            </w:pPr>
            <w:r>
              <w:rPr>
                <w:w w:val="85"/>
                <w:sz w:val="14"/>
              </w:rPr>
              <w:t>25</w:t>
            </w:r>
          </w:p>
        </w:tc>
        <w:tc>
          <w:tcPr>
            <w:tcW w:w="866" w:type="dxa"/>
            <w:tcBorders>
              <w:top w:val="nil"/>
              <w:bottom w:val="nil"/>
            </w:tcBorders>
          </w:tcPr>
          <w:p>
            <w:pPr>
              <w:pStyle w:val="TableParagraph"/>
              <w:spacing w:before="33"/>
              <w:ind w:right="81"/>
              <w:rPr>
                <w:sz w:val="14"/>
              </w:rPr>
            </w:pPr>
            <w:r>
              <w:rPr>
                <w:w w:val="85"/>
                <w:sz w:val="14"/>
              </w:rPr>
              <w:t>25</w:t>
            </w:r>
          </w:p>
        </w:tc>
      </w:tr>
      <w:tr>
        <w:trPr>
          <w:trHeight w:val="253" w:hRule="atLeast"/>
        </w:trPr>
        <w:tc>
          <w:tcPr>
            <w:tcW w:w="960" w:type="dxa"/>
            <w:tcBorders>
              <w:top w:val="nil"/>
              <w:bottom w:val="nil"/>
            </w:tcBorders>
          </w:tcPr>
          <w:p>
            <w:pPr>
              <w:pStyle w:val="TableParagraph"/>
              <w:spacing w:before="33"/>
              <w:ind w:right="1"/>
              <w:rPr>
                <w:sz w:val="14"/>
              </w:rPr>
            </w:pPr>
            <w:r>
              <w:rPr>
                <w:sz w:val="14"/>
              </w:rPr>
              <w:t>横 浜 町</w:t>
            </w:r>
          </w:p>
        </w:tc>
        <w:tc>
          <w:tcPr>
            <w:tcW w:w="865" w:type="dxa"/>
            <w:tcBorders>
              <w:top w:val="nil"/>
              <w:bottom w:val="nil"/>
            </w:tcBorders>
          </w:tcPr>
          <w:p>
            <w:pPr>
              <w:pStyle w:val="TableParagraph"/>
              <w:spacing w:before="33"/>
              <w:ind w:right="75"/>
              <w:rPr>
                <w:sz w:val="14"/>
              </w:rPr>
            </w:pPr>
            <w:r>
              <w:rPr>
                <w:w w:val="86"/>
                <w:sz w:val="14"/>
              </w:rPr>
              <w:t>1</w:t>
            </w:r>
          </w:p>
        </w:tc>
        <w:tc>
          <w:tcPr>
            <w:tcW w:w="865" w:type="dxa"/>
            <w:tcBorders>
              <w:top w:val="nil"/>
              <w:bottom w:val="nil"/>
            </w:tcBorders>
          </w:tcPr>
          <w:p>
            <w:pPr>
              <w:pStyle w:val="TableParagraph"/>
              <w:spacing w:before="33"/>
              <w:ind w:right="74"/>
              <w:rPr>
                <w:sz w:val="14"/>
              </w:rPr>
            </w:pPr>
            <w:r>
              <w:rPr>
                <w:w w:val="86"/>
                <w:sz w:val="14"/>
              </w:rPr>
              <w:t>1</w:t>
            </w:r>
          </w:p>
        </w:tc>
        <w:tc>
          <w:tcPr>
            <w:tcW w:w="866" w:type="dxa"/>
            <w:tcBorders>
              <w:top w:val="nil"/>
              <w:bottom w:val="nil"/>
            </w:tcBorders>
          </w:tcPr>
          <w:p>
            <w:pPr>
              <w:pStyle w:val="TableParagraph"/>
              <w:spacing w:before="33"/>
              <w:ind w:right="75"/>
              <w:rPr>
                <w:sz w:val="14"/>
              </w:rPr>
            </w:pPr>
            <w:r>
              <w:rPr>
                <w:w w:val="143"/>
                <w:sz w:val="14"/>
              </w:rPr>
              <w:t>-</w:t>
            </w:r>
          </w:p>
        </w:tc>
        <w:tc>
          <w:tcPr>
            <w:tcW w:w="866" w:type="dxa"/>
            <w:tcBorders>
              <w:top w:val="nil"/>
              <w:bottom w:val="nil"/>
            </w:tcBorders>
          </w:tcPr>
          <w:p>
            <w:pPr>
              <w:pStyle w:val="TableParagraph"/>
              <w:spacing w:before="33"/>
              <w:ind w:right="77"/>
              <w:rPr>
                <w:sz w:val="14"/>
              </w:rPr>
            </w:pPr>
            <w:r>
              <w:rPr>
                <w:w w:val="85"/>
                <w:sz w:val="14"/>
              </w:rPr>
              <w:t>28</w:t>
            </w:r>
          </w:p>
        </w:tc>
        <w:tc>
          <w:tcPr>
            <w:tcW w:w="866" w:type="dxa"/>
            <w:tcBorders>
              <w:top w:val="nil"/>
              <w:bottom w:val="nil"/>
            </w:tcBorders>
          </w:tcPr>
          <w:p>
            <w:pPr>
              <w:pStyle w:val="TableParagraph"/>
              <w:spacing w:before="33"/>
              <w:ind w:right="78"/>
              <w:rPr>
                <w:sz w:val="14"/>
              </w:rPr>
            </w:pPr>
            <w:r>
              <w:rPr>
                <w:w w:val="85"/>
                <w:sz w:val="14"/>
              </w:rPr>
              <w:t>15</w:t>
            </w:r>
          </w:p>
        </w:tc>
        <w:tc>
          <w:tcPr>
            <w:tcW w:w="866" w:type="dxa"/>
            <w:tcBorders>
              <w:top w:val="nil"/>
              <w:bottom w:val="nil"/>
            </w:tcBorders>
          </w:tcPr>
          <w:p>
            <w:pPr>
              <w:pStyle w:val="TableParagraph"/>
              <w:spacing w:before="33"/>
              <w:ind w:right="79"/>
              <w:rPr>
                <w:sz w:val="14"/>
              </w:rPr>
            </w:pPr>
            <w:r>
              <w:rPr>
                <w:w w:val="85"/>
                <w:sz w:val="14"/>
              </w:rPr>
              <w:t>13</w:t>
            </w:r>
          </w:p>
        </w:tc>
        <w:tc>
          <w:tcPr>
            <w:tcW w:w="865" w:type="dxa"/>
            <w:tcBorders>
              <w:top w:val="nil"/>
              <w:bottom w:val="nil"/>
            </w:tcBorders>
          </w:tcPr>
          <w:p>
            <w:pPr>
              <w:pStyle w:val="TableParagraph"/>
              <w:spacing w:before="33"/>
              <w:ind w:right="79"/>
              <w:rPr>
                <w:sz w:val="14"/>
              </w:rPr>
            </w:pPr>
            <w:r>
              <w:rPr>
                <w:w w:val="86"/>
                <w:sz w:val="14"/>
              </w:rPr>
              <w:t>5</w:t>
            </w:r>
          </w:p>
        </w:tc>
        <w:tc>
          <w:tcPr>
            <w:tcW w:w="865" w:type="dxa"/>
            <w:tcBorders>
              <w:top w:val="nil"/>
              <w:bottom w:val="nil"/>
            </w:tcBorders>
          </w:tcPr>
          <w:p>
            <w:pPr>
              <w:pStyle w:val="TableParagraph"/>
              <w:spacing w:before="33"/>
              <w:ind w:right="78"/>
              <w:rPr>
                <w:sz w:val="14"/>
              </w:rPr>
            </w:pPr>
            <w:r>
              <w:rPr>
                <w:w w:val="85"/>
                <w:sz w:val="14"/>
              </w:rPr>
              <w:t>13</w:t>
            </w:r>
          </w:p>
        </w:tc>
        <w:tc>
          <w:tcPr>
            <w:tcW w:w="866" w:type="dxa"/>
            <w:tcBorders>
              <w:top w:val="nil"/>
              <w:bottom w:val="nil"/>
            </w:tcBorders>
          </w:tcPr>
          <w:p>
            <w:pPr>
              <w:pStyle w:val="TableParagraph"/>
              <w:spacing w:before="33"/>
              <w:ind w:right="79"/>
              <w:rPr>
                <w:sz w:val="14"/>
              </w:rPr>
            </w:pPr>
            <w:r>
              <w:rPr>
                <w:w w:val="85"/>
                <w:sz w:val="14"/>
              </w:rPr>
              <w:t>10</w:t>
            </w:r>
          </w:p>
        </w:tc>
        <w:tc>
          <w:tcPr>
            <w:tcW w:w="866" w:type="dxa"/>
            <w:tcBorders>
              <w:top w:val="nil"/>
              <w:bottom w:val="nil"/>
            </w:tcBorders>
          </w:tcPr>
          <w:p>
            <w:pPr>
              <w:pStyle w:val="TableParagraph"/>
              <w:spacing w:before="33"/>
              <w:ind w:right="81"/>
              <w:rPr>
                <w:sz w:val="14"/>
              </w:rPr>
            </w:pPr>
            <w:r>
              <w:rPr>
                <w:w w:val="86"/>
                <w:sz w:val="14"/>
              </w:rPr>
              <w:t>8</w:t>
            </w:r>
          </w:p>
        </w:tc>
      </w:tr>
      <w:tr>
        <w:trPr>
          <w:trHeight w:val="253" w:hRule="atLeast"/>
        </w:trPr>
        <w:tc>
          <w:tcPr>
            <w:tcW w:w="960" w:type="dxa"/>
            <w:tcBorders>
              <w:top w:val="nil"/>
              <w:bottom w:val="nil"/>
            </w:tcBorders>
          </w:tcPr>
          <w:p>
            <w:pPr>
              <w:pStyle w:val="TableParagraph"/>
              <w:spacing w:before="34"/>
              <w:ind w:right="1"/>
              <w:rPr>
                <w:sz w:val="14"/>
              </w:rPr>
            </w:pPr>
            <w:r>
              <w:rPr>
                <w:sz w:val="14"/>
              </w:rPr>
              <w:t>東 北 町</w:t>
            </w:r>
          </w:p>
        </w:tc>
        <w:tc>
          <w:tcPr>
            <w:tcW w:w="865" w:type="dxa"/>
            <w:tcBorders>
              <w:top w:val="nil"/>
              <w:bottom w:val="nil"/>
            </w:tcBorders>
          </w:tcPr>
          <w:p>
            <w:pPr>
              <w:pStyle w:val="TableParagraph"/>
              <w:spacing w:before="34"/>
              <w:ind w:right="75"/>
              <w:rPr>
                <w:sz w:val="14"/>
              </w:rPr>
            </w:pPr>
            <w:r>
              <w:rPr>
                <w:w w:val="143"/>
                <w:sz w:val="14"/>
              </w:rPr>
              <w:t>-</w:t>
            </w:r>
          </w:p>
        </w:tc>
        <w:tc>
          <w:tcPr>
            <w:tcW w:w="865" w:type="dxa"/>
            <w:tcBorders>
              <w:top w:val="nil"/>
              <w:bottom w:val="nil"/>
            </w:tcBorders>
          </w:tcPr>
          <w:p>
            <w:pPr>
              <w:pStyle w:val="TableParagraph"/>
              <w:spacing w:before="34"/>
              <w:ind w:right="74"/>
              <w:rPr>
                <w:sz w:val="14"/>
              </w:rPr>
            </w:pPr>
            <w:r>
              <w:rPr>
                <w:w w:val="143"/>
                <w:sz w:val="14"/>
              </w:rPr>
              <w:t>-</w:t>
            </w:r>
          </w:p>
        </w:tc>
        <w:tc>
          <w:tcPr>
            <w:tcW w:w="866" w:type="dxa"/>
            <w:tcBorders>
              <w:top w:val="nil"/>
              <w:bottom w:val="nil"/>
            </w:tcBorders>
          </w:tcPr>
          <w:p>
            <w:pPr>
              <w:pStyle w:val="TableParagraph"/>
              <w:spacing w:before="34"/>
              <w:ind w:right="75"/>
              <w:rPr>
                <w:sz w:val="14"/>
              </w:rPr>
            </w:pPr>
            <w:r>
              <w:rPr>
                <w:w w:val="143"/>
                <w:sz w:val="14"/>
              </w:rPr>
              <w:t>-</w:t>
            </w:r>
          </w:p>
        </w:tc>
        <w:tc>
          <w:tcPr>
            <w:tcW w:w="866" w:type="dxa"/>
            <w:tcBorders>
              <w:top w:val="nil"/>
              <w:bottom w:val="nil"/>
            </w:tcBorders>
          </w:tcPr>
          <w:p>
            <w:pPr>
              <w:pStyle w:val="TableParagraph"/>
              <w:spacing w:before="34"/>
              <w:ind w:right="77"/>
              <w:rPr>
                <w:sz w:val="14"/>
              </w:rPr>
            </w:pPr>
            <w:r>
              <w:rPr>
                <w:w w:val="143"/>
                <w:sz w:val="14"/>
              </w:rPr>
              <w:t>-</w:t>
            </w:r>
          </w:p>
        </w:tc>
        <w:tc>
          <w:tcPr>
            <w:tcW w:w="866" w:type="dxa"/>
            <w:tcBorders>
              <w:top w:val="nil"/>
              <w:bottom w:val="nil"/>
            </w:tcBorders>
          </w:tcPr>
          <w:p>
            <w:pPr>
              <w:pStyle w:val="TableParagraph"/>
              <w:spacing w:before="34"/>
              <w:ind w:right="78"/>
              <w:rPr>
                <w:sz w:val="14"/>
              </w:rPr>
            </w:pPr>
            <w:r>
              <w:rPr>
                <w:w w:val="143"/>
                <w:sz w:val="14"/>
              </w:rPr>
              <w:t>-</w:t>
            </w:r>
          </w:p>
        </w:tc>
        <w:tc>
          <w:tcPr>
            <w:tcW w:w="866" w:type="dxa"/>
            <w:tcBorders>
              <w:top w:val="nil"/>
              <w:bottom w:val="nil"/>
            </w:tcBorders>
          </w:tcPr>
          <w:p>
            <w:pPr>
              <w:pStyle w:val="TableParagraph"/>
              <w:spacing w:before="34"/>
              <w:ind w:right="79"/>
              <w:rPr>
                <w:sz w:val="14"/>
              </w:rPr>
            </w:pPr>
            <w:r>
              <w:rPr>
                <w:w w:val="143"/>
                <w:sz w:val="14"/>
              </w:rPr>
              <w:t>-</w:t>
            </w:r>
          </w:p>
        </w:tc>
        <w:tc>
          <w:tcPr>
            <w:tcW w:w="865" w:type="dxa"/>
            <w:tcBorders>
              <w:top w:val="nil"/>
              <w:bottom w:val="nil"/>
            </w:tcBorders>
          </w:tcPr>
          <w:p>
            <w:pPr>
              <w:pStyle w:val="TableParagraph"/>
              <w:spacing w:before="34"/>
              <w:ind w:right="79"/>
              <w:rPr>
                <w:sz w:val="14"/>
              </w:rPr>
            </w:pPr>
            <w:r>
              <w:rPr>
                <w:w w:val="143"/>
                <w:sz w:val="14"/>
              </w:rPr>
              <w:t>-</w:t>
            </w:r>
          </w:p>
        </w:tc>
        <w:tc>
          <w:tcPr>
            <w:tcW w:w="865" w:type="dxa"/>
            <w:tcBorders>
              <w:top w:val="nil"/>
              <w:bottom w:val="nil"/>
            </w:tcBorders>
          </w:tcPr>
          <w:p>
            <w:pPr>
              <w:pStyle w:val="TableParagraph"/>
              <w:spacing w:before="34"/>
              <w:ind w:right="78"/>
              <w:rPr>
                <w:sz w:val="14"/>
              </w:rPr>
            </w:pPr>
            <w:r>
              <w:rPr>
                <w:w w:val="143"/>
                <w:sz w:val="14"/>
              </w:rPr>
              <w:t>-</w:t>
            </w:r>
          </w:p>
        </w:tc>
        <w:tc>
          <w:tcPr>
            <w:tcW w:w="866" w:type="dxa"/>
            <w:tcBorders>
              <w:top w:val="nil"/>
              <w:bottom w:val="nil"/>
            </w:tcBorders>
          </w:tcPr>
          <w:p>
            <w:pPr>
              <w:pStyle w:val="TableParagraph"/>
              <w:spacing w:before="34"/>
              <w:ind w:right="79"/>
              <w:rPr>
                <w:sz w:val="14"/>
              </w:rPr>
            </w:pPr>
            <w:r>
              <w:rPr>
                <w:w w:val="143"/>
                <w:sz w:val="14"/>
              </w:rPr>
              <w:t>-</w:t>
            </w:r>
          </w:p>
        </w:tc>
        <w:tc>
          <w:tcPr>
            <w:tcW w:w="866" w:type="dxa"/>
            <w:tcBorders>
              <w:top w:val="nil"/>
              <w:bottom w:val="nil"/>
            </w:tcBorders>
          </w:tcPr>
          <w:p>
            <w:pPr>
              <w:pStyle w:val="TableParagraph"/>
              <w:spacing w:before="34"/>
              <w:ind w:right="81"/>
              <w:rPr>
                <w:sz w:val="14"/>
              </w:rPr>
            </w:pPr>
            <w:r>
              <w:rPr>
                <w:w w:val="143"/>
                <w:sz w:val="14"/>
              </w:rPr>
              <w:t>-</w:t>
            </w:r>
          </w:p>
        </w:tc>
      </w:tr>
      <w:tr>
        <w:trPr>
          <w:trHeight w:val="253" w:hRule="atLeast"/>
        </w:trPr>
        <w:tc>
          <w:tcPr>
            <w:tcW w:w="960" w:type="dxa"/>
            <w:tcBorders>
              <w:top w:val="nil"/>
              <w:bottom w:val="nil"/>
            </w:tcBorders>
          </w:tcPr>
          <w:p>
            <w:pPr>
              <w:pStyle w:val="TableParagraph"/>
              <w:spacing w:before="33"/>
              <w:ind w:right="1"/>
              <w:rPr>
                <w:sz w:val="14"/>
              </w:rPr>
            </w:pPr>
            <w:r>
              <w:rPr>
                <w:sz w:val="14"/>
              </w:rPr>
              <w:t>六 ヶ 所 村</w:t>
            </w:r>
          </w:p>
        </w:tc>
        <w:tc>
          <w:tcPr>
            <w:tcW w:w="865" w:type="dxa"/>
            <w:tcBorders>
              <w:top w:val="nil"/>
              <w:bottom w:val="nil"/>
            </w:tcBorders>
          </w:tcPr>
          <w:p>
            <w:pPr>
              <w:pStyle w:val="TableParagraph"/>
              <w:spacing w:before="33"/>
              <w:ind w:right="75"/>
              <w:rPr>
                <w:sz w:val="14"/>
              </w:rPr>
            </w:pPr>
            <w:r>
              <w:rPr>
                <w:w w:val="86"/>
                <w:sz w:val="14"/>
              </w:rPr>
              <w:t>1</w:t>
            </w:r>
          </w:p>
        </w:tc>
        <w:tc>
          <w:tcPr>
            <w:tcW w:w="865" w:type="dxa"/>
            <w:tcBorders>
              <w:top w:val="nil"/>
              <w:bottom w:val="nil"/>
            </w:tcBorders>
          </w:tcPr>
          <w:p>
            <w:pPr>
              <w:pStyle w:val="TableParagraph"/>
              <w:spacing w:before="33"/>
              <w:ind w:right="74"/>
              <w:rPr>
                <w:sz w:val="14"/>
              </w:rPr>
            </w:pPr>
            <w:r>
              <w:rPr>
                <w:w w:val="86"/>
                <w:sz w:val="14"/>
              </w:rPr>
              <w:t>1</w:t>
            </w:r>
          </w:p>
        </w:tc>
        <w:tc>
          <w:tcPr>
            <w:tcW w:w="866" w:type="dxa"/>
            <w:tcBorders>
              <w:top w:val="nil"/>
              <w:bottom w:val="nil"/>
            </w:tcBorders>
          </w:tcPr>
          <w:p>
            <w:pPr>
              <w:pStyle w:val="TableParagraph"/>
              <w:spacing w:before="33"/>
              <w:ind w:right="75"/>
              <w:rPr>
                <w:sz w:val="14"/>
              </w:rPr>
            </w:pPr>
            <w:r>
              <w:rPr>
                <w:w w:val="143"/>
                <w:sz w:val="14"/>
              </w:rPr>
              <w:t>-</w:t>
            </w:r>
          </w:p>
        </w:tc>
        <w:tc>
          <w:tcPr>
            <w:tcW w:w="866" w:type="dxa"/>
            <w:tcBorders>
              <w:top w:val="nil"/>
              <w:bottom w:val="nil"/>
            </w:tcBorders>
          </w:tcPr>
          <w:p>
            <w:pPr>
              <w:pStyle w:val="TableParagraph"/>
              <w:spacing w:before="33"/>
              <w:ind w:right="77"/>
              <w:rPr>
                <w:sz w:val="14"/>
              </w:rPr>
            </w:pPr>
            <w:r>
              <w:rPr>
                <w:w w:val="85"/>
                <w:sz w:val="14"/>
              </w:rPr>
              <w:t>60</w:t>
            </w:r>
          </w:p>
        </w:tc>
        <w:tc>
          <w:tcPr>
            <w:tcW w:w="866" w:type="dxa"/>
            <w:tcBorders>
              <w:top w:val="nil"/>
              <w:bottom w:val="nil"/>
            </w:tcBorders>
          </w:tcPr>
          <w:p>
            <w:pPr>
              <w:pStyle w:val="TableParagraph"/>
              <w:spacing w:before="33"/>
              <w:ind w:right="78"/>
              <w:rPr>
                <w:sz w:val="14"/>
              </w:rPr>
            </w:pPr>
            <w:r>
              <w:rPr>
                <w:w w:val="85"/>
                <w:sz w:val="14"/>
              </w:rPr>
              <w:t>25</w:t>
            </w:r>
          </w:p>
        </w:tc>
        <w:tc>
          <w:tcPr>
            <w:tcW w:w="866" w:type="dxa"/>
            <w:tcBorders>
              <w:top w:val="nil"/>
              <w:bottom w:val="nil"/>
            </w:tcBorders>
          </w:tcPr>
          <w:p>
            <w:pPr>
              <w:pStyle w:val="TableParagraph"/>
              <w:spacing w:before="33"/>
              <w:ind w:right="79"/>
              <w:rPr>
                <w:sz w:val="14"/>
              </w:rPr>
            </w:pPr>
            <w:r>
              <w:rPr>
                <w:w w:val="85"/>
                <w:sz w:val="14"/>
              </w:rPr>
              <w:t>35</w:t>
            </w:r>
          </w:p>
        </w:tc>
        <w:tc>
          <w:tcPr>
            <w:tcW w:w="865" w:type="dxa"/>
            <w:tcBorders>
              <w:top w:val="nil"/>
              <w:bottom w:val="nil"/>
            </w:tcBorders>
          </w:tcPr>
          <w:p>
            <w:pPr>
              <w:pStyle w:val="TableParagraph"/>
              <w:spacing w:before="33"/>
              <w:ind w:right="78"/>
              <w:rPr>
                <w:sz w:val="14"/>
              </w:rPr>
            </w:pPr>
            <w:r>
              <w:rPr>
                <w:w w:val="85"/>
                <w:sz w:val="14"/>
              </w:rPr>
              <w:t>17</w:t>
            </w:r>
          </w:p>
        </w:tc>
        <w:tc>
          <w:tcPr>
            <w:tcW w:w="865" w:type="dxa"/>
            <w:tcBorders>
              <w:top w:val="nil"/>
              <w:bottom w:val="nil"/>
            </w:tcBorders>
          </w:tcPr>
          <w:p>
            <w:pPr>
              <w:pStyle w:val="TableParagraph"/>
              <w:spacing w:before="33"/>
              <w:ind w:right="78"/>
              <w:rPr>
                <w:sz w:val="14"/>
              </w:rPr>
            </w:pPr>
            <w:r>
              <w:rPr>
                <w:w w:val="85"/>
                <w:sz w:val="14"/>
              </w:rPr>
              <w:t>21</w:t>
            </w:r>
          </w:p>
        </w:tc>
        <w:tc>
          <w:tcPr>
            <w:tcW w:w="866" w:type="dxa"/>
            <w:tcBorders>
              <w:top w:val="nil"/>
              <w:bottom w:val="nil"/>
            </w:tcBorders>
          </w:tcPr>
          <w:p>
            <w:pPr>
              <w:pStyle w:val="TableParagraph"/>
              <w:spacing w:before="33"/>
              <w:ind w:right="79"/>
              <w:rPr>
                <w:sz w:val="14"/>
              </w:rPr>
            </w:pPr>
            <w:r>
              <w:rPr>
                <w:w w:val="85"/>
                <w:sz w:val="14"/>
              </w:rPr>
              <w:t>22</w:t>
            </w:r>
          </w:p>
        </w:tc>
        <w:tc>
          <w:tcPr>
            <w:tcW w:w="866" w:type="dxa"/>
            <w:tcBorders>
              <w:top w:val="nil"/>
              <w:bottom w:val="nil"/>
            </w:tcBorders>
          </w:tcPr>
          <w:p>
            <w:pPr>
              <w:pStyle w:val="TableParagraph"/>
              <w:spacing w:before="33"/>
              <w:ind w:right="81"/>
              <w:rPr>
                <w:sz w:val="14"/>
              </w:rPr>
            </w:pPr>
            <w:r>
              <w:rPr>
                <w:w w:val="85"/>
                <w:sz w:val="14"/>
              </w:rPr>
              <w:t>19</w:t>
            </w:r>
          </w:p>
        </w:tc>
      </w:tr>
      <w:tr>
        <w:trPr>
          <w:trHeight w:val="257" w:hRule="atLeast"/>
        </w:trPr>
        <w:tc>
          <w:tcPr>
            <w:tcW w:w="960" w:type="dxa"/>
            <w:tcBorders>
              <w:top w:val="nil"/>
              <w:bottom w:val="nil"/>
            </w:tcBorders>
          </w:tcPr>
          <w:p>
            <w:pPr>
              <w:pStyle w:val="TableParagraph"/>
              <w:spacing w:before="33"/>
              <w:ind w:right="1"/>
              <w:rPr>
                <w:sz w:val="14"/>
              </w:rPr>
            </w:pPr>
            <w:r>
              <w:rPr>
                <w:w w:val="95"/>
                <w:sz w:val="14"/>
              </w:rPr>
              <w:t>おいらせ町</w:t>
            </w:r>
          </w:p>
        </w:tc>
        <w:tc>
          <w:tcPr>
            <w:tcW w:w="865" w:type="dxa"/>
            <w:tcBorders>
              <w:top w:val="nil"/>
              <w:bottom w:val="nil"/>
            </w:tcBorders>
          </w:tcPr>
          <w:p>
            <w:pPr>
              <w:pStyle w:val="TableParagraph"/>
              <w:spacing w:before="33"/>
              <w:ind w:right="75"/>
              <w:rPr>
                <w:sz w:val="14"/>
              </w:rPr>
            </w:pPr>
            <w:r>
              <w:rPr>
                <w:w w:val="86"/>
                <w:sz w:val="14"/>
              </w:rPr>
              <w:t>2</w:t>
            </w:r>
          </w:p>
        </w:tc>
        <w:tc>
          <w:tcPr>
            <w:tcW w:w="865" w:type="dxa"/>
            <w:tcBorders>
              <w:top w:val="nil"/>
              <w:bottom w:val="nil"/>
            </w:tcBorders>
          </w:tcPr>
          <w:p>
            <w:pPr>
              <w:pStyle w:val="TableParagraph"/>
              <w:spacing w:before="33"/>
              <w:ind w:right="74"/>
              <w:rPr>
                <w:sz w:val="14"/>
              </w:rPr>
            </w:pPr>
            <w:r>
              <w:rPr>
                <w:w w:val="86"/>
                <w:sz w:val="14"/>
              </w:rPr>
              <w:t>2</w:t>
            </w:r>
          </w:p>
        </w:tc>
        <w:tc>
          <w:tcPr>
            <w:tcW w:w="866" w:type="dxa"/>
            <w:tcBorders>
              <w:top w:val="nil"/>
              <w:bottom w:val="nil"/>
            </w:tcBorders>
          </w:tcPr>
          <w:p>
            <w:pPr>
              <w:pStyle w:val="TableParagraph"/>
              <w:spacing w:before="33"/>
              <w:ind w:right="75"/>
              <w:rPr>
                <w:sz w:val="14"/>
              </w:rPr>
            </w:pPr>
            <w:r>
              <w:rPr>
                <w:w w:val="143"/>
                <w:sz w:val="14"/>
              </w:rPr>
              <w:t>-</w:t>
            </w:r>
          </w:p>
        </w:tc>
        <w:tc>
          <w:tcPr>
            <w:tcW w:w="866" w:type="dxa"/>
            <w:tcBorders>
              <w:top w:val="nil"/>
              <w:bottom w:val="nil"/>
            </w:tcBorders>
          </w:tcPr>
          <w:p>
            <w:pPr>
              <w:pStyle w:val="TableParagraph"/>
              <w:spacing w:before="33"/>
              <w:ind w:right="77"/>
              <w:rPr>
                <w:sz w:val="14"/>
              </w:rPr>
            </w:pPr>
            <w:r>
              <w:rPr>
                <w:w w:val="85"/>
                <w:sz w:val="14"/>
              </w:rPr>
              <w:t>173</w:t>
            </w:r>
          </w:p>
        </w:tc>
        <w:tc>
          <w:tcPr>
            <w:tcW w:w="866" w:type="dxa"/>
            <w:tcBorders>
              <w:top w:val="nil"/>
              <w:bottom w:val="nil"/>
            </w:tcBorders>
          </w:tcPr>
          <w:p>
            <w:pPr>
              <w:pStyle w:val="TableParagraph"/>
              <w:spacing w:before="33"/>
              <w:ind w:right="78"/>
              <w:rPr>
                <w:sz w:val="14"/>
              </w:rPr>
            </w:pPr>
            <w:r>
              <w:rPr>
                <w:w w:val="85"/>
                <w:sz w:val="14"/>
              </w:rPr>
              <w:t>85</w:t>
            </w:r>
          </w:p>
        </w:tc>
        <w:tc>
          <w:tcPr>
            <w:tcW w:w="866" w:type="dxa"/>
            <w:tcBorders>
              <w:top w:val="nil"/>
              <w:bottom w:val="nil"/>
            </w:tcBorders>
          </w:tcPr>
          <w:p>
            <w:pPr>
              <w:pStyle w:val="TableParagraph"/>
              <w:spacing w:before="33"/>
              <w:ind w:right="79"/>
              <w:rPr>
                <w:sz w:val="14"/>
              </w:rPr>
            </w:pPr>
            <w:r>
              <w:rPr>
                <w:w w:val="85"/>
                <w:sz w:val="14"/>
              </w:rPr>
              <w:t>88</w:t>
            </w:r>
          </w:p>
        </w:tc>
        <w:tc>
          <w:tcPr>
            <w:tcW w:w="865" w:type="dxa"/>
            <w:tcBorders>
              <w:top w:val="nil"/>
              <w:bottom w:val="nil"/>
            </w:tcBorders>
          </w:tcPr>
          <w:p>
            <w:pPr>
              <w:pStyle w:val="TableParagraph"/>
              <w:spacing w:before="33"/>
              <w:ind w:right="78"/>
              <w:rPr>
                <w:sz w:val="14"/>
              </w:rPr>
            </w:pPr>
            <w:r>
              <w:rPr>
                <w:w w:val="85"/>
                <w:sz w:val="14"/>
              </w:rPr>
              <w:t>45</w:t>
            </w:r>
          </w:p>
        </w:tc>
        <w:tc>
          <w:tcPr>
            <w:tcW w:w="865" w:type="dxa"/>
            <w:tcBorders>
              <w:top w:val="nil"/>
              <w:bottom w:val="nil"/>
            </w:tcBorders>
          </w:tcPr>
          <w:p>
            <w:pPr>
              <w:pStyle w:val="TableParagraph"/>
              <w:spacing w:before="33"/>
              <w:ind w:right="78"/>
              <w:rPr>
                <w:sz w:val="14"/>
              </w:rPr>
            </w:pPr>
            <w:r>
              <w:rPr>
                <w:w w:val="85"/>
                <w:sz w:val="14"/>
              </w:rPr>
              <w:t>62</w:t>
            </w:r>
          </w:p>
        </w:tc>
        <w:tc>
          <w:tcPr>
            <w:tcW w:w="866" w:type="dxa"/>
            <w:tcBorders>
              <w:top w:val="nil"/>
              <w:bottom w:val="nil"/>
            </w:tcBorders>
          </w:tcPr>
          <w:p>
            <w:pPr>
              <w:pStyle w:val="TableParagraph"/>
              <w:spacing w:before="33"/>
              <w:ind w:right="79"/>
              <w:rPr>
                <w:sz w:val="14"/>
              </w:rPr>
            </w:pPr>
            <w:r>
              <w:rPr>
                <w:w w:val="85"/>
                <w:sz w:val="14"/>
              </w:rPr>
              <w:t>66</w:t>
            </w:r>
          </w:p>
        </w:tc>
        <w:tc>
          <w:tcPr>
            <w:tcW w:w="866" w:type="dxa"/>
            <w:tcBorders>
              <w:top w:val="nil"/>
              <w:bottom w:val="nil"/>
            </w:tcBorders>
          </w:tcPr>
          <w:p>
            <w:pPr>
              <w:pStyle w:val="TableParagraph"/>
              <w:spacing w:before="33"/>
              <w:ind w:right="81"/>
              <w:rPr>
                <w:sz w:val="14"/>
              </w:rPr>
            </w:pPr>
            <w:r>
              <w:rPr>
                <w:w w:val="85"/>
                <w:sz w:val="14"/>
              </w:rPr>
              <w:t>70</w:t>
            </w:r>
          </w:p>
        </w:tc>
      </w:tr>
      <w:tr>
        <w:trPr>
          <w:trHeight w:val="254" w:hRule="atLeast"/>
        </w:trPr>
        <w:tc>
          <w:tcPr>
            <w:tcW w:w="960" w:type="dxa"/>
            <w:tcBorders>
              <w:top w:val="nil"/>
              <w:bottom w:val="nil"/>
            </w:tcBorders>
            <w:shd w:val="clear" w:color="auto" w:fill="CCFFFF"/>
          </w:tcPr>
          <w:p>
            <w:pPr>
              <w:pStyle w:val="TableParagraph"/>
              <w:spacing w:before="24"/>
              <w:ind w:left="139"/>
              <w:jc w:val="left"/>
              <w:rPr>
                <w:sz w:val="14"/>
              </w:rPr>
            </w:pPr>
            <w:r>
              <w:rPr>
                <w:sz w:val="14"/>
              </w:rPr>
              <w:t>下 北 郡</w:t>
            </w:r>
          </w:p>
        </w:tc>
        <w:tc>
          <w:tcPr>
            <w:tcW w:w="865" w:type="dxa"/>
            <w:tcBorders>
              <w:top w:val="nil"/>
              <w:bottom w:val="nil"/>
            </w:tcBorders>
            <w:shd w:val="clear" w:color="auto" w:fill="CCFFFF"/>
          </w:tcPr>
          <w:p>
            <w:pPr>
              <w:pStyle w:val="TableParagraph"/>
              <w:spacing w:before="29"/>
              <w:ind w:right="77"/>
              <w:rPr>
                <w:sz w:val="14"/>
              </w:rPr>
            </w:pPr>
            <w:r>
              <w:rPr>
                <w:w w:val="86"/>
                <w:sz w:val="14"/>
              </w:rPr>
              <w:t>8</w:t>
            </w:r>
          </w:p>
        </w:tc>
        <w:tc>
          <w:tcPr>
            <w:tcW w:w="865" w:type="dxa"/>
            <w:tcBorders>
              <w:top w:val="nil"/>
              <w:bottom w:val="nil"/>
            </w:tcBorders>
            <w:shd w:val="clear" w:color="auto" w:fill="CCFFFF"/>
          </w:tcPr>
          <w:p>
            <w:pPr>
              <w:pStyle w:val="TableParagraph"/>
              <w:spacing w:before="29"/>
              <w:ind w:right="77"/>
              <w:rPr>
                <w:sz w:val="14"/>
              </w:rPr>
            </w:pPr>
            <w:r>
              <w:rPr>
                <w:w w:val="86"/>
                <w:sz w:val="14"/>
              </w:rPr>
              <w:t>8</w:t>
            </w:r>
          </w:p>
        </w:tc>
        <w:tc>
          <w:tcPr>
            <w:tcW w:w="866" w:type="dxa"/>
            <w:tcBorders>
              <w:top w:val="nil"/>
              <w:bottom w:val="nil"/>
            </w:tcBorders>
            <w:shd w:val="clear" w:color="auto" w:fill="CCFFFF"/>
          </w:tcPr>
          <w:p>
            <w:pPr>
              <w:pStyle w:val="TableParagraph"/>
              <w:spacing w:before="29"/>
              <w:ind w:right="78"/>
              <w:rPr>
                <w:sz w:val="14"/>
              </w:rPr>
            </w:pPr>
            <w:r>
              <w:rPr>
                <w:w w:val="143"/>
                <w:sz w:val="14"/>
              </w:rPr>
              <w:t>-</w:t>
            </w:r>
          </w:p>
        </w:tc>
        <w:tc>
          <w:tcPr>
            <w:tcW w:w="866" w:type="dxa"/>
            <w:tcBorders>
              <w:top w:val="nil"/>
              <w:bottom w:val="nil"/>
            </w:tcBorders>
            <w:shd w:val="clear" w:color="auto" w:fill="CCFFFF"/>
          </w:tcPr>
          <w:p>
            <w:pPr>
              <w:pStyle w:val="TableParagraph"/>
              <w:spacing w:before="29"/>
              <w:ind w:right="78"/>
              <w:rPr>
                <w:sz w:val="14"/>
              </w:rPr>
            </w:pPr>
            <w:r>
              <w:rPr>
                <w:w w:val="85"/>
                <w:sz w:val="14"/>
              </w:rPr>
              <w:t>103</w:t>
            </w:r>
          </w:p>
        </w:tc>
        <w:tc>
          <w:tcPr>
            <w:tcW w:w="866" w:type="dxa"/>
            <w:tcBorders>
              <w:top w:val="nil"/>
              <w:bottom w:val="nil"/>
            </w:tcBorders>
            <w:shd w:val="clear" w:color="auto" w:fill="CCFFFF"/>
          </w:tcPr>
          <w:p>
            <w:pPr>
              <w:pStyle w:val="TableParagraph"/>
              <w:spacing w:before="29"/>
              <w:ind w:right="79"/>
              <w:rPr>
                <w:sz w:val="14"/>
              </w:rPr>
            </w:pPr>
            <w:r>
              <w:rPr>
                <w:w w:val="85"/>
                <w:sz w:val="14"/>
              </w:rPr>
              <w:t>50</w:t>
            </w:r>
          </w:p>
        </w:tc>
        <w:tc>
          <w:tcPr>
            <w:tcW w:w="866" w:type="dxa"/>
            <w:tcBorders>
              <w:top w:val="nil"/>
              <w:bottom w:val="nil"/>
            </w:tcBorders>
            <w:shd w:val="clear" w:color="auto" w:fill="CCFFFF"/>
          </w:tcPr>
          <w:p>
            <w:pPr>
              <w:pStyle w:val="TableParagraph"/>
              <w:spacing w:before="29"/>
              <w:ind w:right="80"/>
              <w:rPr>
                <w:sz w:val="14"/>
              </w:rPr>
            </w:pPr>
            <w:r>
              <w:rPr>
                <w:w w:val="85"/>
                <w:sz w:val="14"/>
              </w:rPr>
              <w:t>53</w:t>
            </w:r>
          </w:p>
        </w:tc>
        <w:tc>
          <w:tcPr>
            <w:tcW w:w="865" w:type="dxa"/>
            <w:tcBorders>
              <w:top w:val="nil"/>
              <w:bottom w:val="nil"/>
            </w:tcBorders>
            <w:shd w:val="clear" w:color="auto" w:fill="CCFFFF"/>
          </w:tcPr>
          <w:p>
            <w:pPr>
              <w:pStyle w:val="TableParagraph"/>
              <w:spacing w:before="29"/>
              <w:ind w:right="80"/>
              <w:rPr>
                <w:sz w:val="14"/>
              </w:rPr>
            </w:pPr>
            <w:r>
              <w:rPr>
                <w:w w:val="85"/>
                <w:sz w:val="14"/>
              </w:rPr>
              <w:t>29</w:t>
            </w:r>
          </w:p>
        </w:tc>
        <w:tc>
          <w:tcPr>
            <w:tcW w:w="865" w:type="dxa"/>
            <w:tcBorders>
              <w:top w:val="nil"/>
              <w:bottom w:val="nil"/>
            </w:tcBorders>
            <w:shd w:val="clear" w:color="auto" w:fill="CCFFFF"/>
          </w:tcPr>
          <w:p>
            <w:pPr>
              <w:pStyle w:val="TableParagraph"/>
              <w:spacing w:before="29"/>
              <w:ind w:right="79"/>
              <w:rPr>
                <w:sz w:val="14"/>
              </w:rPr>
            </w:pPr>
            <w:r>
              <w:rPr>
                <w:w w:val="85"/>
                <w:sz w:val="14"/>
              </w:rPr>
              <w:t>28</w:t>
            </w:r>
          </w:p>
        </w:tc>
        <w:tc>
          <w:tcPr>
            <w:tcW w:w="866" w:type="dxa"/>
            <w:tcBorders>
              <w:top w:val="nil"/>
              <w:bottom w:val="nil"/>
            </w:tcBorders>
            <w:shd w:val="clear" w:color="auto" w:fill="CCFFFF"/>
          </w:tcPr>
          <w:p>
            <w:pPr>
              <w:pStyle w:val="TableParagraph"/>
              <w:spacing w:before="29"/>
              <w:ind w:right="82"/>
              <w:rPr>
                <w:sz w:val="14"/>
              </w:rPr>
            </w:pPr>
            <w:r>
              <w:rPr>
                <w:w w:val="85"/>
                <w:sz w:val="14"/>
              </w:rPr>
              <w:t>46</w:t>
            </w:r>
          </w:p>
        </w:tc>
        <w:tc>
          <w:tcPr>
            <w:tcW w:w="866" w:type="dxa"/>
            <w:tcBorders>
              <w:top w:val="nil"/>
              <w:bottom w:val="nil"/>
            </w:tcBorders>
            <w:shd w:val="clear" w:color="auto" w:fill="CCFFFF"/>
          </w:tcPr>
          <w:p>
            <w:pPr>
              <w:pStyle w:val="TableParagraph"/>
              <w:spacing w:before="29"/>
              <w:ind w:right="82"/>
              <w:rPr>
                <w:sz w:val="14"/>
              </w:rPr>
            </w:pPr>
            <w:r>
              <w:rPr>
                <w:w w:val="85"/>
                <w:sz w:val="14"/>
              </w:rPr>
              <w:t>30</w:t>
            </w:r>
          </w:p>
        </w:tc>
      </w:tr>
      <w:tr>
        <w:trPr>
          <w:trHeight w:val="248" w:hRule="atLeast"/>
        </w:trPr>
        <w:tc>
          <w:tcPr>
            <w:tcW w:w="960" w:type="dxa"/>
            <w:tcBorders>
              <w:top w:val="nil"/>
              <w:bottom w:val="nil"/>
            </w:tcBorders>
          </w:tcPr>
          <w:p>
            <w:pPr>
              <w:pStyle w:val="TableParagraph"/>
              <w:spacing w:before="29"/>
              <w:ind w:right="1"/>
              <w:rPr>
                <w:sz w:val="14"/>
              </w:rPr>
            </w:pPr>
            <w:r>
              <w:rPr>
                <w:sz w:val="14"/>
              </w:rPr>
              <w:t>大 間 町</w:t>
            </w:r>
          </w:p>
        </w:tc>
        <w:tc>
          <w:tcPr>
            <w:tcW w:w="865" w:type="dxa"/>
            <w:vMerge w:val="restart"/>
            <w:tcBorders>
              <w:top w:val="nil"/>
              <w:bottom w:val="nil"/>
            </w:tcBorders>
          </w:tcPr>
          <w:p>
            <w:pPr>
              <w:pStyle w:val="TableParagraph"/>
              <w:spacing w:before="29"/>
              <w:ind w:right="75"/>
              <w:rPr>
                <w:sz w:val="14"/>
              </w:rPr>
            </w:pPr>
            <w:r>
              <w:rPr>
                <w:w w:val="86"/>
                <w:sz w:val="14"/>
              </w:rPr>
              <w:t>1</w:t>
            </w:r>
          </w:p>
          <w:p>
            <w:pPr>
              <w:pStyle w:val="TableParagraph"/>
              <w:spacing w:before="65"/>
              <w:ind w:right="75"/>
              <w:rPr>
                <w:sz w:val="14"/>
              </w:rPr>
            </w:pPr>
            <w:r>
              <w:rPr>
                <w:w w:val="86"/>
                <w:sz w:val="14"/>
              </w:rPr>
              <w:t>7</w:t>
            </w:r>
          </w:p>
          <w:p>
            <w:pPr>
              <w:pStyle w:val="TableParagraph"/>
              <w:spacing w:before="66"/>
              <w:ind w:right="75"/>
              <w:rPr>
                <w:sz w:val="14"/>
              </w:rPr>
            </w:pPr>
            <w:r>
              <w:rPr>
                <w:w w:val="143"/>
                <w:sz w:val="14"/>
              </w:rPr>
              <w:t>-</w:t>
            </w:r>
          </w:p>
          <w:p>
            <w:pPr>
              <w:pStyle w:val="TableParagraph"/>
              <w:spacing w:before="66"/>
              <w:ind w:right="75"/>
              <w:rPr>
                <w:sz w:val="14"/>
              </w:rPr>
            </w:pPr>
            <w:r>
              <w:rPr>
                <w:w w:val="143"/>
                <w:sz w:val="14"/>
              </w:rPr>
              <w:t>-</w:t>
            </w:r>
          </w:p>
        </w:tc>
        <w:tc>
          <w:tcPr>
            <w:tcW w:w="865" w:type="dxa"/>
            <w:vMerge w:val="restart"/>
            <w:tcBorders>
              <w:top w:val="nil"/>
              <w:bottom w:val="nil"/>
            </w:tcBorders>
          </w:tcPr>
          <w:p>
            <w:pPr>
              <w:pStyle w:val="TableParagraph"/>
              <w:spacing w:before="29"/>
              <w:ind w:right="74"/>
              <w:rPr>
                <w:sz w:val="14"/>
              </w:rPr>
            </w:pPr>
            <w:r>
              <w:rPr>
                <w:w w:val="86"/>
                <w:sz w:val="14"/>
              </w:rPr>
              <w:t>1</w:t>
            </w:r>
          </w:p>
          <w:p>
            <w:pPr>
              <w:pStyle w:val="TableParagraph"/>
              <w:spacing w:before="65"/>
              <w:ind w:right="74"/>
              <w:rPr>
                <w:sz w:val="14"/>
              </w:rPr>
            </w:pPr>
            <w:r>
              <w:rPr>
                <w:w w:val="86"/>
                <w:sz w:val="14"/>
              </w:rPr>
              <w:t>7</w:t>
            </w:r>
          </w:p>
          <w:p>
            <w:pPr>
              <w:pStyle w:val="TableParagraph"/>
              <w:spacing w:before="66"/>
              <w:ind w:right="74"/>
              <w:rPr>
                <w:sz w:val="14"/>
              </w:rPr>
            </w:pPr>
            <w:r>
              <w:rPr>
                <w:w w:val="143"/>
                <w:sz w:val="14"/>
              </w:rPr>
              <w:t>-</w:t>
            </w:r>
          </w:p>
          <w:p>
            <w:pPr>
              <w:pStyle w:val="TableParagraph"/>
              <w:spacing w:before="66"/>
              <w:ind w:right="74"/>
              <w:rPr>
                <w:sz w:val="14"/>
              </w:rPr>
            </w:pPr>
            <w:r>
              <w:rPr>
                <w:w w:val="143"/>
                <w:sz w:val="14"/>
              </w:rPr>
              <w:t>-</w:t>
            </w:r>
          </w:p>
        </w:tc>
        <w:tc>
          <w:tcPr>
            <w:tcW w:w="866" w:type="dxa"/>
            <w:tcBorders>
              <w:top w:val="nil"/>
              <w:bottom w:val="nil"/>
            </w:tcBorders>
          </w:tcPr>
          <w:p>
            <w:pPr>
              <w:pStyle w:val="TableParagraph"/>
              <w:spacing w:before="29"/>
              <w:ind w:right="75"/>
              <w:rPr>
                <w:sz w:val="14"/>
              </w:rPr>
            </w:pPr>
            <w:r>
              <w:rPr>
                <w:w w:val="143"/>
                <w:sz w:val="14"/>
              </w:rPr>
              <w:t>-</w:t>
            </w:r>
          </w:p>
        </w:tc>
        <w:tc>
          <w:tcPr>
            <w:tcW w:w="866" w:type="dxa"/>
            <w:tcBorders>
              <w:top w:val="nil"/>
              <w:bottom w:val="nil"/>
            </w:tcBorders>
          </w:tcPr>
          <w:p>
            <w:pPr>
              <w:pStyle w:val="TableParagraph"/>
              <w:spacing w:before="29"/>
              <w:ind w:right="77"/>
              <w:rPr>
                <w:sz w:val="14"/>
              </w:rPr>
            </w:pPr>
            <w:r>
              <w:rPr>
                <w:w w:val="85"/>
                <w:sz w:val="14"/>
              </w:rPr>
              <w:t>59</w:t>
            </w:r>
          </w:p>
        </w:tc>
        <w:tc>
          <w:tcPr>
            <w:tcW w:w="866" w:type="dxa"/>
            <w:tcBorders>
              <w:top w:val="nil"/>
              <w:bottom w:val="nil"/>
            </w:tcBorders>
          </w:tcPr>
          <w:p>
            <w:pPr>
              <w:pStyle w:val="TableParagraph"/>
              <w:spacing w:before="29"/>
              <w:ind w:right="78"/>
              <w:rPr>
                <w:sz w:val="14"/>
              </w:rPr>
            </w:pPr>
            <w:r>
              <w:rPr>
                <w:w w:val="85"/>
                <w:sz w:val="14"/>
              </w:rPr>
              <w:t>29</w:t>
            </w:r>
          </w:p>
        </w:tc>
        <w:tc>
          <w:tcPr>
            <w:tcW w:w="866" w:type="dxa"/>
            <w:tcBorders>
              <w:top w:val="nil"/>
              <w:bottom w:val="nil"/>
            </w:tcBorders>
          </w:tcPr>
          <w:p>
            <w:pPr>
              <w:pStyle w:val="TableParagraph"/>
              <w:spacing w:before="29"/>
              <w:ind w:right="79"/>
              <w:rPr>
                <w:sz w:val="14"/>
              </w:rPr>
            </w:pPr>
            <w:r>
              <w:rPr>
                <w:w w:val="85"/>
                <w:sz w:val="14"/>
              </w:rPr>
              <w:t>30</w:t>
            </w:r>
          </w:p>
        </w:tc>
        <w:tc>
          <w:tcPr>
            <w:tcW w:w="865" w:type="dxa"/>
            <w:tcBorders>
              <w:top w:val="nil"/>
              <w:bottom w:val="nil"/>
            </w:tcBorders>
          </w:tcPr>
          <w:p>
            <w:pPr>
              <w:pStyle w:val="TableParagraph"/>
              <w:spacing w:before="29"/>
              <w:ind w:right="78"/>
              <w:rPr>
                <w:sz w:val="14"/>
              </w:rPr>
            </w:pPr>
            <w:r>
              <w:rPr>
                <w:w w:val="85"/>
                <w:sz w:val="14"/>
              </w:rPr>
              <w:t>15</w:t>
            </w:r>
          </w:p>
        </w:tc>
        <w:tc>
          <w:tcPr>
            <w:tcW w:w="865" w:type="dxa"/>
            <w:tcBorders>
              <w:top w:val="nil"/>
              <w:bottom w:val="nil"/>
            </w:tcBorders>
          </w:tcPr>
          <w:p>
            <w:pPr>
              <w:pStyle w:val="TableParagraph"/>
              <w:spacing w:before="29"/>
              <w:ind w:right="78"/>
              <w:rPr>
                <w:sz w:val="14"/>
              </w:rPr>
            </w:pPr>
            <w:r>
              <w:rPr>
                <w:w w:val="85"/>
                <w:sz w:val="14"/>
              </w:rPr>
              <w:t>15</w:t>
            </w:r>
          </w:p>
        </w:tc>
        <w:tc>
          <w:tcPr>
            <w:tcW w:w="866" w:type="dxa"/>
            <w:tcBorders>
              <w:top w:val="nil"/>
              <w:bottom w:val="nil"/>
            </w:tcBorders>
          </w:tcPr>
          <w:p>
            <w:pPr>
              <w:pStyle w:val="TableParagraph"/>
              <w:spacing w:before="29"/>
              <w:ind w:right="79"/>
              <w:rPr>
                <w:sz w:val="14"/>
              </w:rPr>
            </w:pPr>
            <w:r>
              <w:rPr>
                <w:w w:val="85"/>
                <w:sz w:val="14"/>
              </w:rPr>
              <w:t>29</w:t>
            </w:r>
          </w:p>
        </w:tc>
        <w:tc>
          <w:tcPr>
            <w:tcW w:w="866" w:type="dxa"/>
            <w:tcBorders>
              <w:top w:val="nil"/>
              <w:bottom w:val="nil"/>
            </w:tcBorders>
          </w:tcPr>
          <w:p>
            <w:pPr>
              <w:pStyle w:val="TableParagraph"/>
              <w:spacing w:before="29"/>
              <w:ind w:right="81"/>
              <w:rPr>
                <w:sz w:val="14"/>
              </w:rPr>
            </w:pPr>
            <w:r>
              <w:rPr>
                <w:w w:val="85"/>
                <w:sz w:val="14"/>
              </w:rPr>
              <w:t>17</w:t>
            </w:r>
          </w:p>
        </w:tc>
      </w:tr>
      <w:tr>
        <w:trPr>
          <w:trHeight w:val="253" w:hRule="atLeast"/>
        </w:trPr>
        <w:tc>
          <w:tcPr>
            <w:tcW w:w="960" w:type="dxa"/>
            <w:tcBorders>
              <w:top w:val="nil"/>
              <w:bottom w:val="nil"/>
            </w:tcBorders>
          </w:tcPr>
          <w:p>
            <w:pPr>
              <w:pStyle w:val="TableParagraph"/>
              <w:spacing w:before="33"/>
              <w:ind w:right="1"/>
              <w:rPr>
                <w:sz w:val="14"/>
              </w:rPr>
            </w:pPr>
            <w:r>
              <w:rPr>
                <w:sz w:val="14"/>
              </w:rPr>
              <w:t>東 通 村</w:t>
            </w:r>
          </w:p>
        </w:tc>
        <w:tc>
          <w:tcPr>
            <w:tcW w:w="865" w:type="dxa"/>
            <w:vMerge/>
            <w:tcBorders>
              <w:top w:val="nil"/>
              <w:bottom w:val="nil"/>
            </w:tcBorders>
          </w:tcPr>
          <w:p>
            <w:pPr>
              <w:rPr>
                <w:sz w:val="2"/>
                <w:szCs w:val="2"/>
              </w:rPr>
            </w:pPr>
          </w:p>
        </w:tc>
        <w:tc>
          <w:tcPr>
            <w:tcW w:w="865" w:type="dxa"/>
            <w:vMerge/>
            <w:tcBorders>
              <w:top w:val="nil"/>
              <w:bottom w:val="nil"/>
            </w:tcBorders>
          </w:tcPr>
          <w:p>
            <w:pPr>
              <w:rPr>
                <w:sz w:val="2"/>
                <w:szCs w:val="2"/>
              </w:rPr>
            </w:pPr>
          </w:p>
        </w:tc>
        <w:tc>
          <w:tcPr>
            <w:tcW w:w="866" w:type="dxa"/>
            <w:tcBorders>
              <w:top w:val="nil"/>
              <w:bottom w:val="nil"/>
            </w:tcBorders>
          </w:tcPr>
          <w:p>
            <w:pPr>
              <w:pStyle w:val="TableParagraph"/>
              <w:spacing w:before="33"/>
              <w:ind w:right="75"/>
              <w:rPr>
                <w:sz w:val="14"/>
              </w:rPr>
            </w:pPr>
            <w:r>
              <w:rPr>
                <w:w w:val="143"/>
                <w:sz w:val="14"/>
              </w:rPr>
              <w:t>-</w:t>
            </w:r>
          </w:p>
        </w:tc>
        <w:tc>
          <w:tcPr>
            <w:tcW w:w="866" w:type="dxa"/>
            <w:tcBorders>
              <w:top w:val="nil"/>
              <w:bottom w:val="nil"/>
            </w:tcBorders>
          </w:tcPr>
          <w:p>
            <w:pPr>
              <w:pStyle w:val="TableParagraph"/>
              <w:spacing w:before="33"/>
              <w:ind w:right="77"/>
              <w:rPr>
                <w:sz w:val="14"/>
              </w:rPr>
            </w:pPr>
            <w:r>
              <w:rPr>
                <w:w w:val="85"/>
                <w:sz w:val="14"/>
              </w:rPr>
              <w:t>44</w:t>
            </w:r>
          </w:p>
        </w:tc>
        <w:tc>
          <w:tcPr>
            <w:tcW w:w="866" w:type="dxa"/>
            <w:tcBorders>
              <w:top w:val="nil"/>
              <w:bottom w:val="nil"/>
            </w:tcBorders>
          </w:tcPr>
          <w:p>
            <w:pPr>
              <w:pStyle w:val="TableParagraph"/>
              <w:spacing w:before="33"/>
              <w:ind w:right="78"/>
              <w:rPr>
                <w:sz w:val="14"/>
              </w:rPr>
            </w:pPr>
            <w:r>
              <w:rPr>
                <w:w w:val="85"/>
                <w:sz w:val="14"/>
              </w:rPr>
              <w:t>21</w:t>
            </w:r>
          </w:p>
        </w:tc>
        <w:tc>
          <w:tcPr>
            <w:tcW w:w="866" w:type="dxa"/>
            <w:tcBorders>
              <w:top w:val="nil"/>
              <w:bottom w:val="nil"/>
            </w:tcBorders>
          </w:tcPr>
          <w:p>
            <w:pPr>
              <w:pStyle w:val="TableParagraph"/>
              <w:spacing w:before="33"/>
              <w:ind w:right="79"/>
              <w:rPr>
                <w:sz w:val="14"/>
              </w:rPr>
            </w:pPr>
            <w:r>
              <w:rPr>
                <w:w w:val="85"/>
                <w:sz w:val="14"/>
              </w:rPr>
              <w:t>23</w:t>
            </w:r>
          </w:p>
        </w:tc>
        <w:tc>
          <w:tcPr>
            <w:tcW w:w="865" w:type="dxa"/>
            <w:tcBorders>
              <w:top w:val="nil"/>
              <w:bottom w:val="nil"/>
            </w:tcBorders>
          </w:tcPr>
          <w:p>
            <w:pPr>
              <w:pStyle w:val="TableParagraph"/>
              <w:spacing w:before="33"/>
              <w:ind w:right="78"/>
              <w:rPr>
                <w:sz w:val="14"/>
              </w:rPr>
            </w:pPr>
            <w:r>
              <w:rPr>
                <w:w w:val="85"/>
                <w:sz w:val="14"/>
              </w:rPr>
              <w:t>14</w:t>
            </w:r>
          </w:p>
        </w:tc>
        <w:tc>
          <w:tcPr>
            <w:tcW w:w="865" w:type="dxa"/>
            <w:tcBorders>
              <w:top w:val="nil"/>
              <w:bottom w:val="nil"/>
            </w:tcBorders>
          </w:tcPr>
          <w:p>
            <w:pPr>
              <w:pStyle w:val="TableParagraph"/>
              <w:spacing w:before="33"/>
              <w:ind w:right="78"/>
              <w:rPr>
                <w:sz w:val="14"/>
              </w:rPr>
            </w:pPr>
            <w:r>
              <w:rPr>
                <w:w w:val="85"/>
                <w:sz w:val="14"/>
              </w:rPr>
              <w:t>13</w:t>
            </w:r>
          </w:p>
        </w:tc>
        <w:tc>
          <w:tcPr>
            <w:tcW w:w="866" w:type="dxa"/>
            <w:tcBorders>
              <w:top w:val="nil"/>
              <w:bottom w:val="nil"/>
            </w:tcBorders>
          </w:tcPr>
          <w:p>
            <w:pPr>
              <w:pStyle w:val="TableParagraph"/>
              <w:spacing w:before="33"/>
              <w:ind w:right="79"/>
              <w:rPr>
                <w:sz w:val="14"/>
              </w:rPr>
            </w:pPr>
            <w:r>
              <w:rPr>
                <w:w w:val="85"/>
                <w:sz w:val="14"/>
              </w:rPr>
              <w:t>17</w:t>
            </w:r>
          </w:p>
        </w:tc>
        <w:tc>
          <w:tcPr>
            <w:tcW w:w="866" w:type="dxa"/>
            <w:tcBorders>
              <w:top w:val="nil"/>
              <w:bottom w:val="nil"/>
            </w:tcBorders>
          </w:tcPr>
          <w:p>
            <w:pPr>
              <w:pStyle w:val="TableParagraph"/>
              <w:spacing w:before="33"/>
              <w:ind w:right="81"/>
              <w:rPr>
                <w:sz w:val="14"/>
              </w:rPr>
            </w:pPr>
            <w:r>
              <w:rPr>
                <w:w w:val="85"/>
                <w:sz w:val="14"/>
              </w:rPr>
              <w:t>13</w:t>
            </w:r>
          </w:p>
        </w:tc>
      </w:tr>
      <w:tr>
        <w:trPr>
          <w:trHeight w:val="253" w:hRule="atLeast"/>
        </w:trPr>
        <w:tc>
          <w:tcPr>
            <w:tcW w:w="960" w:type="dxa"/>
            <w:tcBorders>
              <w:top w:val="nil"/>
              <w:bottom w:val="nil"/>
            </w:tcBorders>
          </w:tcPr>
          <w:p>
            <w:pPr>
              <w:pStyle w:val="TableParagraph"/>
              <w:spacing w:before="33"/>
              <w:ind w:right="1"/>
              <w:rPr>
                <w:sz w:val="14"/>
              </w:rPr>
            </w:pPr>
            <w:r>
              <w:rPr>
                <w:sz w:val="14"/>
              </w:rPr>
              <w:t>風 間 浦 村</w:t>
            </w:r>
          </w:p>
        </w:tc>
        <w:tc>
          <w:tcPr>
            <w:tcW w:w="865" w:type="dxa"/>
            <w:vMerge/>
            <w:tcBorders>
              <w:top w:val="nil"/>
              <w:bottom w:val="nil"/>
            </w:tcBorders>
          </w:tcPr>
          <w:p>
            <w:pPr>
              <w:rPr>
                <w:sz w:val="2"/>
                <w:szCs w:val="2"/>
              </w:rPr>
            </w:pPr>
          </w:p>
        </w:tc>
        <w:tc>
          <w:tcPr>
            <w:tcW w:w="865" w:type="dxa"/>
            <w:vMerge/>
            <w:tcBorders>
              <w:top w:val="nil"/>
              <w:bottom w:val="nil"/>
            </w:tcBorders>
          </w:tcPr>
          <w:p>
            <w:pPr>
              <w:rPr>
                <w:sz w:val="2"/>
                <w:szCs w:val="2"/>
              </w:rPr>
            </w:pPr>
          </w:p>
        </w:tc>
        <w:tc>
          <w:tcPr>
            <w:tcW w:w="866" w:type="dxa"/>
            <w:tcBorders>
              <w:top w:val="nil"/>
              <w:bottom w:val="nil"/>
            </w:tcBorders>
          </w:tcPr>
          <w:p>
            <w:pPr>
              <w:pStyle w:val="TableParagraph"/>
              <w:spacing w:before="33"/>
              <w:ind w:right="75"/>
              <w:rPr>
                <w:sz w:val="14"/>
              </w:rPr>
            </w:pPr>
            <w:r>
              <w:rPr>
                <w:w w:val="143"/>
                <w:sz w:val="14"/>
              </w:rPr>
              <w:t>-</w:t>
            </w:r>
          </w:p>
        </w:tc>
        <w:tc>
          <w:tcPr>
            <w:tcW w:w="866" w:type="dxa"/>
            <w:tcBorders>
              <w:top w:val="nil"/>
              <w:bottom w:val="nil"/>
            </w:tcBorders>
          </w:tcPr>
          <w:p>
            <w:pPr>
              <w:pStyle w:val="TableParagraph"/>
              <w:spacing w:before="33"/>
              <w:ind w:right="77"/>
              <w:rPr>
                <w:sz w:val="14"/>
              </w:rPr>
            </w:pPr>
            <w:r>
              <w:rPr>
                <w:w w:val="143"/>
                <w:sz w:val="14"/>
              </w:rPr>
              <w:t>-</w:t>
            </w:r>
          </w:p>
        </w:tc>
        <w:tc>
          <w:tcPr>
            <w:tcW w:w="866" w:type="dxa"/>
            <w:tcBorders>
              <w:top w:val="nil"/>
              <w:bottom w:val="nil"/>
            </w:tcBorders>
          </w:tcPr>
          <w:p>
            <w:pPr>
              <w:pStyle w:val="TableParagraph"/>
              <w:spacing w:before="33"/>
              <w:ind w:right="78"/>
              <w:rPr>
                <w:sz w:val="14"/>
              </w:rPr>
            </w:pPr>
            <w:r>
              <w:rPr>
                <w:w w:val="143"/>
                <w:sz w:val="14"/>
              </w:rPr>
              <w:t>-</w:t>
            </w:r>
          </w:p>
        </w:tc>
        <w:tc>
          <w:tcPr>
            <w:tcW w:w="866" w:type="dxa"/>
            <w:tcBorders>
              <w:top w:val="nil"/>
              <w:bottom w:val="nil"/>
            </w:tcBorders>
          </w:tcPr>
          <w:p>
            <w:pPr>
              <w:pStyle w:val="TableParagraph"/>
              <w:spacing w:before="33"/>
              <w:ind w:right="79"/>
              <w:rPr>
                <w:sz w:val="14"/>
              </w:rPr>
            </w:pPr>
            <w:r>
              <w:rPr>
                <w:w w:val="143"/>
                <w:sz w:val="14"/>
              </w:rPr>
              <w:t>-</w:t>
            </w:r>
          </w:p>
        </w:tc>
        <w:tc>
          <w:tcPr>
            <w:tcW w:w="865" w:type="dxa"/>
            <w:tcBorders>
              <w:top w:val="nil"/>
              <w:bottom w:val="nil"/>
            </w:tcBorders>
          </w:tcPr>
          <w:p>
            <w:pPr>
              <w:pStyle w:val="TableParagraph"/>
              <w:spacing w:before="33"/>
              <w:ind w:right="79"/>
              <w:rPr>
                <w:sz w:val="14"/>
              </w:rPr>
            </w:pPr>
            <w:r>
              <w:rPr>
                <w:w w:val="143"/>
                <w:sz w:val="14"/>
              </w:rPr>
              <w:t>-</w:t>
            </w:r>
          </w:p>
        </w:tc>
        <w:tc>
          <w:tcPr>
            <w:tcW w:w="865" w:type="dxa"/>
            <w:tcBorders>
              <w:top w:val="nil"/>
              <w:bottom w:val="nil"/>
            </w:tcBorders>
          </w:tcPr>
          <w:p>
            <w:pPr>
              <w:pStyle w:val="TableParagraph"/>
              <w:spacing w:before="33"/>
              <w:ind w:right="78"/>
              <w:rPr>
                <w:sz w:val="14"/>
              </w:rPr>
            </w:pPr>
            <w:r>
              <w:rPr>
                <w:w w:val="143"/>
                <w:sz w:val="14"/>
              </w:rPr>
              <w:t>-</w:t>
            </w:r>
          </w:p>
        </w:tc>
        <w:tc>
          <w:tcPr>
            <w:tcW w:w="866" w:type="dxa"/>
            <w:tcBorders>
              <w:top w:val="nil"/>
              <w:bottom w:val="nil"/>
            </w:tcBorders>
          </w:tcPr>
          <w:p>
            <w:pPr>
              <w:pStyle w:val="TableParagraph"/>
              <w:spacing w:before="33"/>
              <w:ind w:right="79"/>
              <w:rPr>
                <w:sz w:val="14"/>
              </w:rPr>
            </w:pPr>
            <w:r>
              <w:rPr>
                <w:w w:val="143"/>
                <w:sz w:val="14"/>
              </w:rPr>
              <w:t>-</w:t>
            </w:r>
          </w:p>
        </w:tc>
        <w:tc>
          <w:tcPr>
            <w:tcW w:w="866" w:type="dxa"/>
            <w:tcBorders>
              <w:top w:val="nil"/>
              <w:bottom w:val="nil"/>
            </w:tcBorders>
          </w:tcPr>
          <w:p>
            <w:pPr>
              <w:pStyle w:val="TableParagraph"/>
              <w:spacing w:before="33"/>
              <w:ind w:right="81"/>
              <w:rPr>
                <w:sz w:val="14"/>
              </w:rPr>
            </w:pPr>
            <w:r>
              <w:rPr>
                <w:w w:val="143"/>
                <w:sz w:val="14"/>
              </w:rPr>
              <w:t>-</w:t>
            </w:r>
          </w:p>
        </w:tc>
      </w:tr>
      <w:tr>
        <w:trPr>
          <w:trHeight w:val="257" w:hRule="atLeast"/>
        </w:trPr>
        <w:tc>
          <w:tcPr>
            <w:tcW w:w="960" w:type="dxa"/>
            <w:tcBorders>
              <w:top w:val="nil"/>
              <w:bottom w:val="nil"/>
            </w:tcBorders>
          </w:tcPr>
          <w:p>
            <w:pPr>
              <w:pStyle w:val="TableParagraph"/>
              <w:spacing w:before="33"/>
              <w:ind w:right="1"/>
              <w:rPr>
                <w:sz w:val="14"/>
              </w:rPr>
            </w:pPr>
            <w:r>
              <w:rPr>
                <w:sz w:val="14"/>
              </w:rPr>
              <w:t>佐 井 村</w:t>
            </w:r>
          </w:p>
        </w:tc>
        <w:tc>
          <w:tcPr>
            <w:tcW w:w="865" w:type="dxa"/>
            <w:vMerge/>
            <w:tcBorders>
              <w:top w:val="nil"/>
              <w:bottom w:val="nil"/>
            </w:tcBorders>
          </w:tcPr>
          <w:p>
            <w:pPr>
              <w:rPr>
                <w:sz w:val="2"/>
                <w:szCs w:val="2"/>
              </w:rPr>
            </w:pPr>
          </w:p>
        </w:tc>
        <w:tc>
          <w:tcPr>
            <w:tcW w:w="865" w:type="dxa"/>
            <w:vMerge/>
            <w:tcBorders>
              <w:top w:val="nil"/>
              <w:bottom w:val="nil"/>
            </w:tcBorders>
          </w:tcPr>
          <w:p>
            <w:pPr>
              <w:rPr>
                <w:sz w:val="2"/>
                <w:szCs w:val="2"/>
              </w:rPr>
            </w:pPr>
          </w:p>
        </w:tc>
        <w:tc>
          <w:tcPr>
            <w:tcW w:w="866" w:type="dxa"/>
            <w:tcBorders>
              <w:top w:val="nil"/>
              <w:bottom w:val="nil"/>
            </w:tcBorders>
          </w:tcPr>
          <w:p>
            <w:pPr>
              <w:pStyle w:val="TableParagraph"/>
              <w:spacing w:before="33"/>
              <w:ind w:right="75"/>
              <w:rPr>
                <w:sz w:val="14"/>
              </w:rPr>
            </w:pPr>
            <w:r>
              <w:rPr>
                <w:w w:val="143"/>
                <w:sz w:val="14"/>
              </w:rPr>
              <w:t>-</w:t>
            </w:r>
          </w:p>
        </w:tc>
        <w:tc>
          <w:tcPr>
            <w:tcW w:w="866" w:type="dxa"/>
            <w:tcBorders>
              <w:top w:val="nil"/>
              <w:bottom w:val="nil"/>
            </w:tcBorders>
          </w:tcPr>
          <w:p>
            <w:pPr>
              <w:pStyle w:val="TableParagraph"/>
              <w:spacing w:before="33"/>
              <w:ind w:right="77"/>
              <w:rPr>
                <w:sz w:val="14"/>
              </w:rPr>
            </w:pPr>
            <w:r>
              <w:rPr>
                <w:w w:val="143"/>
                <w:sz w:val="14"/>
              </w:rPr>
              <w:t>-</w:t>
            </w:r>
          </w:p>
        </w:tc>
        <w:tc>
          <w:tcPr>
            <w:tcW w:w="866" w:type="dxa"/>
            <w:tcBorders>
              <w:top w:val="nil"/>
              <w:bottom w:val="nil"/>
            </w:tcBorders>
          </w:tcPr>
          <w:p>
            <w:pPr>
              <w:pStyle w:val="TableParagraph"/>
              <w:spacing w:before="33"/>
              <w:ind w:right="78"/>
              <w:rPr>
                <w:sz w:val="14"/>
              </w:rPr>
            </w:pPr>
            <w:r>
              <w:rPr>
                <w:w w:val="143"/>
                <w:sz w:val="14"/>
              </w:rPr>
              <w:t>-</w:t>
            </w:r>
          </w:p>
        </w:tc>
        <w:tc>
          <w:tcPr>
            <w:tcW w:w="866" w:type="dxa"/>
            <w:tcBorders>
              <w:top w:val="nil"/>
              <w:bottom w:val="nil"/>
            </w:tcBorders>
          </w:tcPr>
          <w:p>
            <w:pPr>
              <w:pStyle w:val="TableParagraph"/>
              <w:spacing w:before="33"/>
              <w:ind w:right="79"/>
              <w:rPr>
                <w:sz w:val="14"/>
              </w:rPr>
            </w:pPr>
            <w:r>
              <w:rPr>
                <w:w w:val="143"/>
                <w:sz w:val="14"/>
              </w:rPr>
              <w:t>-</w:t>
            </w:r>
          </w:p>
        </w:tc>
        <w:tc>
          <w:tcPr>
            <w:tcW w:w="865" w:type="dxa"/>
            <w:tcBorders>
              <w:top w:val="nil"/>
              <w:bottom w:val="nil"/>
            </w:tcBorders>
          </w:tcPr>
          <w:p>
            <w:pPr>
              <w:pStyle w:val="TableParagraph"/>
              <w:spacing w:before="33"/>
              <w:ind w:right="79"/>
              <w:rPr>
                <w:sz w:val="14"/>
              </w:rPr>
            </w:pPr>
            <w:r>
              <w:rPr>
                <w:w w:val="143"/>
                <w:sz w:val="14"/>
              </w:rPr>
              <w:t>-</w:t>
            </w:r>
          </w:p>
        </w:tc>
        <w:tc>
          <w:tcPr>
            <w:tcW w:w="865" w:type="dxa"/>
            <w:tcBorders>
              <w:top w:val="nil"/>
              <w:bottom w:val="nil"/>
            </w:tcBorders>
          </w:tcPr>
          <w:p>
            <w:pPr>
              <w:pStyle w:val="TableParagraph"/>
              <w:spacing w:before="33"/>
              <w:ind w:right="78"/>
              <w:rPr>
                <w:sz w:val="14"/>
              </w:rPr>
            </w:pPr>
            <w:r>
              <w:rPr>
                <w:w w:val="143"/>
                <w:sz w:val="14"/>
              </w:rPr>
              <w:t>-</w:t>
            </w:r>
          </w:p>
        </w:tc>
        <w:tc>
          <w:tcPr>
            <w:tcW w:w="866" w:type="dxa"/>
            <w:tcBorders>
              <w:top w:val="nil"/>
              <w:bottom w:val="nil"/>
            </w:tcBorders>
          </w:tcPr>
          <w:p>
            <w:pPr>
              <w:pStyle w:val="TableParagraph"/>
              <w:spacing w:before="33"/>
              <w:ind w:right="79"/>
              <w:rPr>
                <w:sz w:val="14"/>
              </w:rPr>
            </w:pPr>
            <w:r>
              <w:rPr>
                <w:w w:val="143"/>
                <w:sz w:val="14"/>
              </w:rPr>
              <w:t>-</w:t>
            </w:r>
          </w:p>
        </w:tc>
        <w:tc>
          <w:tcPr>
            <w:tcW w:w="866" w:type="dxa"/>
            <w:tcBorders>
              <w:top w:val="nil"/>
              <w:bottom w:val="nil"/>
            </w:tcBorders>
          </w:tcPr>
          <w:p>
            <w:pPr>
              <w:pStyle w:val="TableParagraph"/>
              <w:spacing w:before="33"/>
              <w:ind w:right="81"/>
              <w:rPr>
                <w:sz w:val="14"/>
              </w:rPr>
            </w:pPr>
            <w:r>
              <w:rPr>
                <w:w w:val="143"/>
                <w:sz w:val="14"/>
              </w:rPr>
              <w:t>-</w:t>
            </w:r>
          </w:p>
        </w:tc>
      </w:tr>
      <w:tr>
        <w:trPr>
          <w:trHeight w:val="254" w:hRule="atLeast"/>
        </w:trPr>
        <w:tc>
          <w:tcPr>
            <w:tcW w:w="960" w:type="dxa"/>
            <w:tcBorders>
              <w:top w:val="nil"/>
              <w:bottom w:val="nil"/>
            </w:tcBorders>
            <w:shd w:val="clear" w:color="auto" w:fill="CCFFFF"/>
          </w:tcPr>
          <w:p>
            <w:pPr>
              <w:pStyle w:val="TableParagraph"/>
              <w:spacing w:before="25"/>
              <w:ind w:left="140"/>
              <w:jc w:val="left"/>
              <w:rPr>
                <w:sz w:val="14"/>
              </w:rPr>
            </w:pPr>
            <w:r>
              <w:rPr>
                <w:sz w:val="14"/>
              </w:rPr>
              <w:t>三 戸 郡</w:t>
            </w:r>
          </w:p>
        </w:tc>
        <w:tc>
          <w:tcPr>
            <w:tcW w:w="865" w:type="dxa"/>
            <w:tcBorders>
              <w:top w:val="nil"/>
              <w:bottom w:val="nil"/>
            </w:tcBorders>
            <w:shd w:val="clear" w:color="auto" w:fill="CCFFFF"/>
          </w:tcPr>
          <w:p>
            <w:pPr>
              <w:pStyle w:val="TableParagraph"/>
              <w:spacing w:before="30"/>
              <w:ind w:right="77"/>
              <w:rPr>
                <w:sz w:val="14"/>
              </w:rPr>
            </w:pPr>
            <w:r>
              <w:rPr>
                <w:w w:val="86"/>
                <w:sz w:val="14"/>
              </w:rPr>
              <w:t>8</w:t>
            </w:r>
          </w:p>
        </w:tc>
        <w:tc>
          <w:tcPr>
            <w:tcW w:w="865" w:type="dxa"/>
            <w:tcBorders>
              <w:top w:val="nil"/>
              <w:bottom w:val="nil"/>
            </w:tcBorders>
            <w:shd w:val="clear" w:color="auto" w:fill="CCFFFF"/>
          </w:tcPr>
          <w:p>
            <w:pPr>
              <w:pStyle w:val="TableParagraph"/>
              <w:spacing w:before="30"/>
              <w:ind w:right="77"/>
              <w:rPr>
                <w:sz w:val="14"/>
              </w:rPr>
            </w:pPr>
            <w:r>
              <w:rPr>
                <w:w w:val="86"/>
                <w:sz w:val="14"/>
              </w:rPr>
              <w:t>8</w:t>
            </w:r>
          </w:p>
        </w:tc>
        <w:tc>
          <w:tcPr>
            <w:tcW w:w="866" w:type="dxa"/>
            <w:tcBorders>
              <w:top w:val="nil"/>
              <w:bottom w:val="nil"/>
            </w:tcBorders>
            <w:shd w:val="clear" w:color="auto" w:fill="CCFFFF"/>
          </w:tcPr>
          <w:p>
            <w:pPr>
              <w:pStyle w:val="TableParagraph"/>
              <w:spacing w:before="30"/>
              <w:ind w:right="78"/>
              <w:rPr>
                <w:sz w:val="14"/>
              </w:rPr>
            </w:pPr>
            <w:r>
              <w:rPr>
                <w:w w:val="143"/>
                <w:sz w:val="14"/>
              </w:rPr>
              <w:t>-</w:t>
            </w:r>
          </w:p>
        </w:tc>
        <w:tc>
          <w:tcPr>
            <w:tcW w:w="866" w:type="dxa"/>
            <w:tcBorders>
              <w:top w:val="nil"/>
              <w:bottom w:val="nil"/>
            </w:tcBorders>
            <w:shd w:val="clear" w:color="auto" w:fill="CCFFFF"/>
          </w:tcPr>
          <w:p>
            <w:pPr>
              <w:pStyle w:val="TableParagraph"/>
              <w:spacing w:before="30"/>
              <w:ind w:right="78"/>
              <w:rPr>
                <w:sz w:val="14"/>
              </w:rPr>
            </w:pPr>
            <w:r>
              <w:rPr>
                <w:w w:val="85"/>
                <w:sz w:val="14"/>
              </w:rPr>
              <w:t>361</w:t>
            </w:r>
          </w:p>
        </w:tc>
        <w:tc>
          <w:tcPr>
            <w:tcW w:w="866" w:type="dxa"/>
            <w:tcBorders>
              <w:top w:val="nil"/>
              <w:bottom w:val="nil"/>
            </w:tcBorders>
            <w:shd w:val="clear" w:color="auto" w:fill="CCFFFF"/>
          </w:tcPr>
          <w:p>
            <w:pPr>
              <w:pStyle w:val="TableParagraph"/>
              <w:spacing w:before="30"/>
              <w:ind w:right="79"/>
              <w:rPr>
                <w:sz w:val="14"/>
              </w:rPr>
            </w:pPr>
            <w:r>
              <w:rPr>
                <w:w w:val="85"/>
                <w:sz w:val="14"/>
              </w:rPr>
              <w:t>165</w:t>
            </w:r>
          </w:p>
        </w:tc>
        <w:tc>
          <w:tcPr>
            <w:tcW w:w="866" w:type="dxa"/>
            <w:tcBorders>
              <w:top w:val="nil"/>
              <w:bottom w:val="nil"/>
            </w:tcBorders>
            <w:shd w:val="clear" w:color="auto" w:fill="CCFFFF"/>
          </w:tcPr>
          <w:p>
            <w:pPr>
              <w:pStyle w:val="TableParagraph"/>
              <w:spacing w:before="30"/>
              <w:ind w:right="80"/>
              <w:rPr>
                <w:sz w:val="14"/>
              </w:rPr>
            </w:pPr>
            <w:r>
              <w:rPr>
                <w:w w:val="85"/>
                <w:sz w:val="14"/>
              </w:rPr>
              <w:t>196</w:t>
            </w:r>
          </w:p>
        </w:tc>
        <w:tc>
          <w:tcPr>
            <w:tcW w:w="865" w:type="dxa"/>
            <w:tcBorders>
              <w:top w:val="nil"/>
              <w:bottom w:val="nil"/>
            </w:tcBorders>
            <w:shd w:val="clear" w:color="auto" w:fill="CCFFFF"/>
          </w:tcPr>
          <w:p>
            <w:pPr>
              <w:pStyle w:val="TableParagraph"/>
              <w:spacing w:before="30"/>
              <w:ind w:right="81"/>
              <w:rPr>
                <w:sz w:val="14"/>
              </w:rPr>
            </w:pPr>
            <w:r>
              <w:rPr>
                <w:w w:val="85"/>
                <w:sz w:val="14"/>
              </w:rPr>
              <w:t>107</w:t>
            </w:r>
          </w:p>
        </w:tc>
        <w:tc>
          <w:tcPr>
            <w:tcW w:w="865" w:type="dxa"/>
            <w:tcBorders>
              <w:top w:val="nil"/>
              <w:bottom w:val="nil"/>
            </w:tcBorders>
            <w:shd w:val="clear" w:color="auto" w:fill="CCFFFF"/>
          </w:tcPr>
          <w:p>
            <w:pPr>
              <w:pStyle w:val="TableParagraph"/>
              <w:spacing w:before="30"/>
              <w:ind w:right="81"/>
              <w:rPr>
                <w:sz w:val="14"/>
              </w:rPr>
            </w:pPr>
            <w:r>
              <w:rPr>
                <w:w w:val="85"/>
                <w:sz w:val="14"/>
              </w:rPr>
              <w:t>111</w:t>
            </w:r>
          </w:p>
        </w:tc>
        <w:tc>
          <w:tcPr>
            <w:tcW w:w="866" w:type="dxa"/>
            <w:tcBorders>
              <w:top w:val="nil"/>
              <w:bottom w:val="nil"/>
            </w:tcBorders>
            <w:shd w:val="clear" w:color="auto" w:fill="CCFFFF"/>
          </w:tcPr>
          <w:p>
            <w:pPr>
              <w:pStyle w:val="TableParagraph"/>
              <w:spacing w:before="30"/>
              <w:ind w:right="82"/>
              <w:rPr>
                <w:sz w:val="14"/>
              </w:rPr>
            </w:pPr>
            <w:r>
              <w:rPr>
                <w:w w:val="85"/>
                <w:sz w:val="14"/>
              </w:rPr>
              <w:t>143</w:t>
            </w:r>
          </w:p>
        </w:tc>
        <w:tc>
          <w:tcPr>
            <w:tcW w:w="866" w:type="dxa"/>
            <w:tcBorders>
              <w:top w:val="nil"/>
              <w:bottom w:val="nil"/>
            </w:tcBorders>
            <w:shd w:val="clear" w:color="auto" w:fill="CCFFFF"/>
          </w:tcPr>
          <w:p>
            <w:pPr>
              <w:pStyle w:val="TableParagraph"/>
              <w:spacing w:before="30"/>
              <w:ind w:right="82"/>
              <w:rPr>
                <w:sz w:val="14"/>
              </w:rPr>
            </w:pPr>
            <w:r>
              <w:rPr>
                <w:w w:val="85"/>
                <w:sz w:val="14"/>
              </w:rPr>
              <w:t>139</w:t>
            </w:r>
          </w:p>
        </w:tc>
      </w:tr>
      <w:tr>
        <w:trPr>
          <w:trHeight w:val="248" w:hRule="atLeast"/>
        </w:trPr>
        <w:tc>
          <w:tcPr>
            <w:tcW w:w="960" w:type="dxa"/>
            <w:tcBorders>
              <w:top w:val="nil"/>
              <w:bottom w:val="nil"/>
            </w:tcBorders>
          </w:tcPr>
          <w:p>
            <w:pPr>
              <w:pStyle w:val="TableParagraph"/>
              <w:spacing w:before="29"/>
              <w:ind w:right="1"/>
              <w:rPr>
                <w:sz w:val="14"/>
              </w:rPr>
            </w:pPr>
            <w:r>
              <w:rPr>
                <w:sz w:val="14"/>
              </w:rPr>
              <w:t>三 戸 町</w:t>
            </w:r>
          </w:p>
        </w:tc>
        <w:tc>
          <w:tcPr>
            <w:tcW w:w="865" w:type="dxa"/>
            <w:tcBorders>
              <w:top w:val="nil"/>
              <w:bottom w:val="nil"/>
            </w:tcBorders>
          </w:tcPr>
          <w:p>
            <w:pPr>
              <w:pStyle w:val="TableParagraph"/>
              <w:spacing w:before="29"/>
              <w:ind w:right="75"/>
              <w:rPr>
                <w:sz w:val="14"/>
              </w:rPr>
            </w:pPr>
            <w:r>
              <w:rPr>
                <w:w w:val="86"/>
                <w:sz w:val="14"/>
              </w:rPr>
              <w:t>2</w:t>
            </w:r>
          </w:p>
        </w:tc>
        <w:tc>
          <w:tcPr>
            <w:tcW w:w="865" w:type="dxa"/>
            <w:tcBorders>
              <w:top w:val="nil"/>
              <w:bottom w:val="nil"/>
            </w:tcBorders>
          </w:tcPr>
          <w:p>
            <w:pPr>
              <w:pStyle w:val="TableParagraph"/>
              <w:spacing w:before="29"/>
              <w:ind w:right="74"/>
              <w:rPr>
                <w:sz w:val="14"/>
              </w:rPr>
            </w:pPr>
            <w:r>
              <w:rPr>
                <w:w w:val="86"/>
                <w:sz w:val="14"/>
              </w:rPr>
              <w:t>2</w:t>
            </w:r>
          </w:p>
        </w:tc>
        <w:tc>
          <w:tcPr>
            <w:tcW w:w="866" w:type="dxa"/>
            <w:tcBorders>
              <w:top w:val="nil"/>
              <w:bottom w:val="nil"/>
            </w:tcBorders>
          </w:tcPr>
          <w:p>
            <w:pPr>
              <w:pStyle w:val="TableParagraph"/>
              <w:spacing w:before="29"/>
              <w:ind w:right="75"/>
              <w:rPr>
                <w:sz w:val="14"/>
              </w:rPr>
            </w:pPr>
            <w:r>
              <w:rPr>
                <w:w w:val="143"/>
                <w:sz w:val="14"/>
              </w:rPr>
              <w:t>-</w:t>
            </w:r>
          </w:p>
        </w:tc>
        <w:tc>
          <w:tcPr>
            <w:tcW w:w="866" w:type="dxa"/>
            <w:tcBorders>
              <w:top w:val="nil"/>
              <w:bottom w:val="nil"/>
            </w:tcBorders>
          </w:tcPr>
          <w:p>
            <w:pPr>
              <w:pStyle w:val="TableParagraph"/>
              <w:spacing w:before="29"/>
              <w:ind w:right="77"/>
              <w:rPr>
                <w:sz w:val="14"/>
              </w:rPr>
            </w:pPr>
            <w:r>
              <w:rPr>
                <w:w w:val="85"/>
                <w:sz w:val="14"/>
              </w:rPr>
              <w:t>84</w:t>
            </w:r>
          </w:p>
        </w:tc>
        <w:tc>
          <w:tcPr>
            <w:tcW w:w="866" w:type="dxa"/>
            <w:tcBorders>
              <w:top w:val="nil"/>
              <w:bottom w:val="nil"/>
            </w:tcBorders>
          </w:tcPr>
          <w:p>
            <w:pPr>
              <w:pStyle w:val="TableParagraph"/>
              <w:spacing w:before="29"/>
              <w:ind w:right="78"/>
              <w:rPr>
                <w:sz w:val="14"/>
              </w:rPr>
            </w:pPr>
            <w:r>
              <w:rPr>
                <w:w w:val="85"/>
                <w:sz w:val="14"/>
              </w:rPr>
              <w:t>38</w:t>
            </w:r>
          </w:p>
        </w:tc>
        <w:tc>
          <w:tcPr>
            <w:tcW w:w="866" w:type="dxa"/>
            <w:tcBorders>
              <w:top w:val="nil"/>
              <w:bottom w:val="nil"/>
            </w:tcBorders>
          </w:tcPr>
          <w:p>
            <w:pPr>
              <w:pStyle w:val="TableParagraph"/>
              <w:spacing w:before="29"/>
              <w:ind w:right="79"/>
              <w:rPr>
                <w:sz w:val="14"/>
              </w:rPr>
            </w:pPr>
            <w:r>
              <w:rPr>
                <w:w w:val="85"/>
                <w:sz w:val="14"/>
              </w:rPr>
              <w:t>46</w:t>
            </w:r>
          </w:p>
        </w:tc>
        <w:tc>
          <w:tcPr>
            <w:tcW w:w="865" w:type="dxa"/>
            <w:tcBorders>
              <w:top w:val="nil"/>
              <w:bottom w:val="nil"/>
            </w:tcBorders>
          </w:tcPr>
          <w:p>
            <w:pPr>
              <w:pStyle w:val="TableParagraph"/>
              <w:spacing w:before="29"/>
              <w:ind w:right="78"/>
              <w:rPr>
                <w:sz w:val="14"/>
              </w:rPr>
            </w:pPr>
            <w:r>
              <w:rPr>
                <w:w w:val="85"/>
                <w:sz w:val="14"/>
              </w:rPr>
              <w:t>20</w:t>
            </w:r>
          </w:p>
        </w:tc>
        <w:tc>
          <w:tcPr>
            <w:tcW w:w="865" w:type="dxa"/>
            <w:tcBorders>
              <w:top w:val="nil"/>
              <w:bottom w:val="nil"/>
            </w:tcBorders>
          </w:tcPr>
          <w:p>
            <w:pPr>
              <w:pStyle w:val="TableParagraph"/>
              <w:spacing w:before="29"/>
              <w:ind w:right="78"/>
              <w:rPr>
                <w:sz w:val="14"/>
              </w:rPr>
            </w:pPr>
            <w:r>
              <w:rPr>
                <w:w w:val="85"/>
                <w:sz w:val="14"/>
              </w:rPr>
              <w:t>27</w:t>
            </w:r>
          </w:p>
        </w:tc>
        <w:tc>
          <w:tcPr>
            <w:tcW w:w="866" w:type="dxa"/>
            <w:tcBorders>
              <w:top w:val="nil"/>
              <w:bottom w:val="nil"/>
            </w:tcBorders>
          </w:tcPr>
          <w:p>
            <w:pPr>
              <w:pStyle w:val="TableParagraph"/>
              <w:spacing w:before="29"/>
              <w:ind w:right="79"/>
              <w:rPr>
                <w:sz w:val="14"/>
              </w:rPr>
            </w:pPr>
            <w:r>
              <w:rPr>
                <w:w w:val="85"/>
                <w:sz w:val="14"/>
              </w:rPr>
              <w:t>37</w:t>
            </w:r>
          </w:p>
        </w:tc>
        <w:tc>
          <w:tcPr>
            <w:tcW w:w="866" w:type="dxa"/>
            <w:tcBorders>
              <w:top w:val="nil"/>
              <w:bottom w:val="nil"/>
            </w:tcBorders>
          </w:tcPr>
          <w:p>
            <w:pPr>
              <w:pStyle w:val="TableParagraph"/>
              <w:spacing w:before="29"/>
              <w:ind w:right="81"/>
              <w:rPr>
                <w:sz w:val="14"/>
              </w:rPr>
            </w:pPr>
            <w:r>
              <w:rPr>
                <w:w w:val="85"/>
                <w:sz w:val="14"/>
              </w:rPr>
              <w:t>25</w:t>
            </w:r>
          </w:p>
        </w:tc>
      </w:tr>
      <w:tr>
        <w:trPr>
          <w:trHeight w:val="253" w:hRule="atLeast"/>
        </w:trPr>
        <w:tc>
          <w:tcPr>
            <w:tcW w:w="960" w:type="dxa"/>
            <w:tcBorders>
              <w:top w:val="nil"/>
              <w:bottom w:val="nil"/>
            </w:tcBorders>
          </w:tcPr>
          <w:p>
            <w:pPr>
              <w:pStyle w:val="TableParagraph"/>
              <w:spacing w:before="33"/>
              <w:ind w:right="1"/>
              <w:rPr>
                <w:sz w:val="14"/>
              </w:rPr>
            </w:pPr>
            <w:r>
              <w:rPr>
                <w:sz w:val="14"/>
              </w:rPr>
              <w:t>五 戸 町</w:t>
            </w:r>
          </w:p>
        </w:tc>
        <w:tc>
          <w:tcPr>
            <w:tcW w:w="865" w:type="dxa"/>
            <w:tcBorders>
              <w:top w:val="nil"/>
              <w:bottom w:val="nil"/>
            </w:tcBorders>
          </w:tcPr>
          <w:p>
            <w:pPr>
              <w:pStyle w:val="TableParagraph"/>
              <w:spacing w:before="33"/>
              <w:ind w:right="75"/>
              <w:rPr>
                <w:sz w:val="14"/>
              </w:rPr>
            </w:pPr>
            <w:r>
              <w:rPr>
                <w:w w:val="86"/>
                <w:sz w:val="14"/>
              </w:rPr>
              <w:t>2</w:t>
            </w:r>
          </w:p>
        </w:tc>
        <w:tc>
          <w:tcPr>
            <w:tcW w:w="865" w:type="dxa"/>
            <w:tcBorders>
              <w:top w:val="nil"/>
              <w:bottom w:val="nil"/>
            </w:tcBorders>
          </w:tcPr>
          <w:p>
            <w:pPr>
              <w:pStyle w:val="TableParagraph"/>
              <w:spacing w:before="33"/>
              <w:ind w:right="74"/>
              <w:rPr>
                <w:sz w:val="14"/>
              </w:rPr>
            </w:pPr>
            <w:r>
              <w:rPr>
                <w:w w:val="86"/>
                <w:sz w:val="14"/>
              </w:rPr>
              <w:t>2</w:t>
            </w:r>
          </w:p>
        </w:tc>
        <w:tc>
          <w:tcPr>
            <w:tcW w:w="866" w:type="dxa"/>
            <w:tcBorders>
              <w:top w:val="nil"/>
              <w:bottom w:val="nil"/>
            </w:tcBorders>
          </w:tcPr>
          <w:p>
            <w:pPr>
              <w:pStyle w:val="TableParagraph"/>
              <w:spacing w:before="33"/>
              <w:ind w:right="75"/>
              <w:rPr>
                <w:sz w:val="14"/>
              </w:rPr>
            </w:pPr>
            <w:r>
              <w:rPr>
                <w:w w:val="143"/>
                <w:sz w:val="14"/>
              </w:rPr>
              <w:t>-</w:t>
            </w:r>
          </w:p>
        </w:tc>
        <w:tc>
          <w:tcPr>
            <w:tcW w:w="866" w:type="dxa"/>
            <w:tcBorders>
              <w:top w:val="nil"/>
              <w:bottom w:val="nil"/>
            </w:tcBorders>
          </w:tcPr>
          <w:p>
            <w:pPr>
              <w:pStyle w:val="TableParagraph"/>
              <w:spacing w:before="33"/>
              <w:ind w:right="77"/>
              <w:rPr>
                <w:sz w:val="14"/>
              </w:rPr>
            </w:pPr>
            <w:r>
              <w:rPr>
                <w:w w:val="85"/>
                <w:sz w:val="14"/>
              </w:rPr>
              <w:t>95</w:t>
            </w:r>
          </w:p>
        </w:tc>
        <w:tc>
          <w:tcPr>
            <w:tcW w:w="866" w:type="dxa"/>
            <w:tcBorders>
              <w:top w:val="nil"/>
              <w:bottom w:val="nil"/>
            </w:tcBorders>
          </w:tcPr>
          <w:p>
            <w:pPr>
              <w:pStyle w:val="TableParagraph"/>
              <w:spacing w:before="33"/>
              <w:ind w:right="78"/>
              <w:rPr>
                <w:sz w:val="14"/>
              </w:rPr>
            </w:pPr>
            <w:r>
              <w:rPr>
                <w:w w:val="85"/>
                <w:sz w:val="14"/>
              </w:rPr>
              <w:t>41</w:t>
            </w:r>
          </w:p>
        </w:tc>
        <w:tc>
          <w:tcPr>
            <w:tcW w:w="866" w:type="dxa"/>
            <w:tcBorders>
              <w:top w:val="nil"/>
              <w:bottom w:val="nil"/>
            </w:tcBorders>
          </w:tcPr>
          <w:p>
            <w:pPr>
              <w:pStyle w:val="TableParagraph"/>
              <w:spacing w:before="33"/>
              <w:ind w:right="79"/>
              <w:rPr>
                <w:sz w:val="14"/>
              </w:rPr>
            </w:pPr>
            <w:r>
              <w:rPr>
                <w:w w:val="85"/>
                <w:sz w:val="14"/>
              </w:rPr>
              <w:t>54</w:t>
            </w:r>
          </w:p>
        </w:tc>
        <w:tc>
          <w:tcPr>
            <w:tcW w:w="865" w:type="dxa"/>
            <w:tcBorders>
              <w:top w:val="nil"/>
              <w:bottom w:val="nil"/>
            </w:tcBorders>
          </w:tcPr>
          <w:p>
            <w:pPr>
              <w:pStyle w:val="TableParagraph"/>
              <w:spacing w:before="33"/>
              <w:ind w:right="78"/>
              <w:rPr>
                <w:sz w:val="14"/>
              </w:rPr>
            </w:pPr>
            <w:r>
              <w:rPr>
                <w:w w:val="85"/>
                <w:sz w:val="14"/>
              </w:rPr>
              <w:t>29</w:t>
            </w:r>
          </w:p>
        </w:tc>
        <w:tc>
          <w:tcPr>
            <w:tcW w:w="865" w:type="dxa"/>
            <w:tcBorders>
              <w:top w:val="nil"/>
              <w:bottom w:val="nil"/>
            </w:tcBorders>
          </w:tcPr>
          <w:p>
            <w:pPr>
              <w:pStyle w:val="TableParagraph"/>
              <w:spacing w:before="33"/>
              <w:ind w:right="78"/>
              <w:rPr>
                <w:sz w:val="14"/>
              </w:rPr>
            </w:pPr>
            <w:r>
              <w:rPr>
                <w:w w:val="85"/>
                <w:sz w:val="14"/>
              </w:rPr>
              <w:t>30</w:t>
            </w:r>
          </w:p>
        </w:tc>
        <w:tc>
          <w:tcPr>
            <w:tcW w:w="866" w:type="dxa"/>
            <w:tcBorders>
              <w:top w:val="nil"/>
              <w:bottom w:val="nil"/>
            </w:tcBorders>
          </w:tcPr>
          <w:p>
            <w:pPr>
              <w:pStyle w:val="TableParagraph"/>
              <w:spacing w:before="33"/>
              <w:ind w:right="79"/>
              <w:rPr>
                <w:sz w:val="14"/>
              </w:rPr>
            </w:pPr>
            <w:r>
              <w:rPr>
                <w:w w:val="85"/>
                <w:sz w:val="14"/>
              </w:rPr>
              <w:t>36</w:t>
            </w:r>
          </w:p>
        </w:tc>
        <w:tc>
          <w:tcPr>
            <w:tcW w:w="866" w:type="dxa"/>
            <w:tcBorders>
              <w:top w:val="nil"/>
              <w:bottom w:val="nil"/>
            </w:tcBorders>
          </w:tcPr>
          <w:p>
            <w:pPr>
              <w:pStyle w:val="TableParagraph"/>
              <w:spacing w:before="33"/>
              <w:ind w:right="81"/>
              <w:rPr>
                <w:sz w:val="14"/>
              </w:rPr>
            </w:pPr>
            <w:r>
              <w:rPr>
                <w:w w:val="85"/>
                <w:sz w:val="14"/>
              </w:rPr>
              <w:t>43</w:t>
            </w:r>
          </w:p>
        </w:tc>
      </w:tr>
      <w:tr>
        <w:trPr>
          <w:trHeight w:val="253" w:hRule="atLeast"/>
        </w:trPr>
        <w:tc>
          <w:tcPr>
            <w:tcW w:w="960" w:type="dxa"/>
            <w:tcBorders>
              <w:top w:val="nil"/>
              <w:bottom w:val="nil"/>
            </w:tcBorders>
          </w:tcPr>
          <w:p>
            <w:pPr>
              <w:pStyle w:val="TableParagraph"/>
              <w:spacing w:before="33"/>
              <w:ind w:right="1"/>
              <w:rPr>
                <w:sz w:val="14"/>
              </w:rPr>
            </w:pPr>
            <w:r>
              <w:rPr>
                <w:sz w:val="14"/>
              </w:rPr>
              <w:t>田 子 町</w:t>
            </w:r>
          </w:p>
        </w:tc>
        <w:tc>
          <w:tcPr>
            <w:tcW w:w="865" w:type="dxa"/>
            <w:tcBorders>
              <w:top w:val="nil"/>
              <w:bottom w:val="nil"/>
            </w:tcBorders>
          </w:tcPr>
          <w:p>
            <w:pPr>
              <w:pStyle w:val="TableParagraph"/>
              <w:spacing w:before="33"/>
              <w:ind w:right="75"/>
              <w:rPr>
                <w:sz w:val="14"/>
              </w:rPr>
            </w:pPr>
            <w:r>
              <w:rPr>
                <w:w w:val="86"/>
                <w:sz w:val="14"/>
              </w:rPr>
              <w:t>1</w:t>
            </w:r>
          </w:p>
        </w:tc>
        <w:tc>
          <w:tcPr>
            <w:tcW w:w="865" w:type="dxa"/>
            <w:tcBorders>
              <w:top w:val="nil"/>
              <w:bottom w:val="nil"/>
            </w:tcBorders>
          </w:tcPr>
          <w:p>
            <w:pPr>
              <w:pStyle w:val="TableParagraph"/>
              <w:spacing w:before="33"/>
              <w:ind w:right="74"/>
              <w:rPr>
                <w:sz w:val="14"/>
              </w:rPr>
            </w:pPr>
            <w:r>
              <w:rPr>
                <w:w w:val="86"/>
                <w:sz w:val="14"/>
              </w:rPr>
              <w:t>1</w:t>
            </w:r>
          </w:p>
        </w:tc>
        <w:tc>
          <w:tcPr>
            <w:tcW w:w="866" w:type="dxa"/>
            <w:tcBorders>
              <w:top w:val="nil"/>
              <w:bottom w:val="nil"/>
            </w:tcBorders>
          </w:tcPr>
          <w:p>
            <w:pPr>
              <w:pStyle w:val="TableParagraph"/>
              <w:spacing w:before="33"/>
              <w:ind w:right="75"/>
              <w:rPr>
                <w:sz w:val="14"/>
              </w:rPr>
            </w:pPr>
            <w:r>
              <w:rPr>
                <w:w w:val="143"/>
                <w:sz w:val="14"/>
              </w:rPr>
              <w:t>-</w:t>
            </w:r>
          </w:p>
        </w:tc>
        <w:tc>
          <w:tcPr>
            <w:tcW w:w="866" w:type="dxa"/>
            <w:tcBorders>
              <w:top w:val="nil"/>
              <w:bottom w:val="nil"/>
            </w:tcBorders>
          </w:tcPr>
          <w:p>
            <w:pPr>
              <w:pStyle w:val="TableParagraph"/>
              <w:spacing w:before="33"/>
              <w:ind w:right="77"/>
              <w:rPr>
                <w:sz w:val="14"/>
              </w:rPr>
            </w:pPr>
            <w:r>
              <w:rPr>
                <w:w w:val="85"/>
                <w:sz w:val="14"/>
              </w:rPr>
              <w:t>34</w:t>
            </w:r>
          </w:p>
        </w:tc>
        <w:tc>
          <w:tcPr>
            <w:tcW w:w="866" w:type="dxa"/>
            <w:tcBorders>
              <w:top w:val="nil"/>
              <w:bottom w:val="nil"/>
            </w:tcBorders>
          </w:tcPr>
          <w:p>
            <w:pPr>
              <w:pStyle w:val="TableParagraph"/>
              <w:spacing w:before="33"/>
              <w:ind w:right="78"/>
              <w:rPr>
                <w:sz w:val="14"/>
              </w:rPr>
            </w:pPr>
            <w:r>
              <w:rPr>
                <w:w w:val="85"/>
                <w:sz w:val="14"/>
              </w:rPr>
              <w:t>13</w:t>
            </w:r>
          </w:p>
        </w:tc>
        <w:tc>
          <w:tcPr>
            <w:tcW w:w="866" w:type="dxa"/>
            <w:tcBorders>
              <w:top w:val="nil"/>
              <w:bottom w:val="nil"/>
            </w:tcBorders>
          </w:tcPr>
          <w:p>
            <w:pPr>
              <w:pStyle w:val="TableParagraph"/>
              <w:spacing w:before="33"/>
              <w:ind w:right="79"/>
              <w:rPr>
                <w:sz w:val="14"/>
              </w:rPr>
            </w:pPr>
            <w:r>
              <w:rPr>
                <w:w w:val="85"/>
                <w:sz w:val="14"/>
              </w:rPr>
              <w:t>21</w:t>
            </w:r>
          </w:p>
        </w:tc>
        <w:tc>
          <w:tcPr>
            <w:tcW w:w="865" w:type="dxa"/>
            <w:tcBorders>
              <w:top w:val="nil"/>
              <w:bottom w:val="nil"/>
            </w:tcBorders>
          </w:tcPr>
          <w:p>
            <w:pPr>
              <w:pStyle w:val="TableParagraph"/>
              <w:spacing w:before="33"/>
              <w:ind w:right="78"/>
              <w:rPr>
                <w:sz w:val="14"/>
              </w:rPr>
            </w:pPr>
            <w:r>
              <w:rPr>
                <w:w w:val="85"/>
                <w:sz w:val="14"/>
              </w:rPr>
              <w:t>14</w:t>
            </w:r>
          </w:p>
        </w:tc>
        <w:tc>
          <w:tcPr>
            <w:tcW w:w="865" w:type="dxa"/>
            <w:tcBorders>
              <w:top w:val="nil"/>
              <w:bottom w:val="nil"/>
            </w:tcBorders>
          </w:tcPr>
          <w:p>
            <w:pPr>
              <w:pStyle w:val="TableParagraph"/>
              <w:spacing w:before="33"/>
              <w:ind w:right="78"/>
              <w:rPr>
                <w:sz w:val="14"/>
              </w:rPr>
            </w:pPr>
            <w:r>
              <w:rPr>
                <w:w w:val="86"/>
                <w:sz w:val="14"/>
              </w:rPr>
              <w:t>8</w:t>
            </w:r>
          </w:p>
        </w:tc>
        <w:tc>
          <w:tcPr>
            <w:tcW w:w="866" w:type="dxa"/>
            <w:tcBorders>
              <w:top w:val="nil"/>
              <w:bottom w:val="nil"/>
            </w:tcBorders>
          </w:tcPr>
          <w:p>
            <w:pPr>
              <w:pStyle w:val="TableParagraph"/>
              <w:spacing w:before="33"/>
              <w:ind w:right="79"/>
              <w:rPr>
                <w:sz w:val="14"/>
              </w:rPr>
            </w:pPr>
            <w:r>
              <w:rPr>
                <w:w w:val="85"/>
                <w:sz w:val="14"/>
              </w:rPr>
              <w:t>12</w:t>
            </w:r>
          </w:p>
        </w:tc>
        <w:tc>
          <w:tcPr>
            <w:tcW w:w="866" w:type="dxa"/>
            <w:tcBorders>
              <w:top w:val="nil"/>
              <w:bottom w:val="nil"/>
            </w:tcBorders>
          </w:tcPr>
          <w:p>
            <w:pPr>
              <w:pStyle w:val="TableParagraph"/>
              <w:spacing w:before="33"/>
              <w:ind w:right="81"/>
              <w:rPr>
                <w:sz w:val="14"/>
              </w:rPr>
            </w:pPr>
            <w:r>
              <w:rPr>
                <w:w w:val="85"/>
                <w:sz w:val="14"/>
              </w:rPr>
              <w:t>20</w:t>
            </w:r>
          </w:p>
        </w:tc>
      </w:tr>
      <w:tr>
        <w:trPr>
          <w:trHeight w:val="253" w:hRule="atLeast"/>
        </w:trPr>
        <w:tc>
          <w:tcPr>
            <w:tcW w:w="960" w:type="dxa"/>
            <w:tcBorders>
              <w:top w:val="nil"/>
              <w:bottom w:val="nil"/>
            </w:tcBorders>
          </w:tcPr>
          <w:p>
            <w:pPr>
              <w:pStyle w:val="TableParagraph"/>
              <w:spacing w:before="34"/>
              <w:ind w:right="1"/>
              <w:rPr>
                <w:sz w:val="14"/>
              </w:rPr>
            </w:pPr>
            <w:r>
              <w:rPr>
                <w:sz w:val="14"/>
              </w:rPr>
              <w:t>南 部 町</w:t>
            </w:r>
          </w:p>
        </w:tc>
        <w:tc>
          <w:tcPr>
            <w:tcW w:w="865" w:type="dxa"/>
            <w:tcBorders>
              <w:top w:val="nil"/>
              <w:bottom w:val="nil"/>
            </w:tcBorders>
          </w:tcPr>
          <w:p>
            <w:pPr>
              <w:pStyle w:val="TableParagraph"/>
              <w:spacing w:before="34"/>
              <w:ind w:right="75"/>
              <w:rPr>
                <w:sz w:val="14"/>
              </w:rPr>
            </w:pPr>
            <w:r>
              <w:rPr>
                <w:w w:val="86"/>
                <w:sz w:val="14"/>
              </w:rPr>
              <w:t>3</w:t>
            </w:r>
          </w:p>
        </w:tc>
        <w:tc>
          <w:tcPr>
            <w:tcW w:w="865" w:type="dxa"/>
            <w:tcBorders>
              <w:top w:val="nil"/>
              <w:bottom w:val="nil"/>
            </w:tcBorders>
          </w:tcPr>
          <w:p>
            <w:pPr>
              <w:pStyle w:val="TableParagraph"/>
              <w:spacing w:before="34"/>
              <w:ind w:right="74"/>
              <w:rPr>
                <w:sz w:val="14"/>
              </w:rPr>
            </w:pPr>
            <w:r>
              <w:rPr>
                <w:w w:val="86"/>
                <w:sz w:val="14"/>
              </w:rPr>
              <w:t>3</w:t>
            </w:r>
          </w:p>
        </w:tc>
        <w:tc>
          <w:tcPr>
            <w:tcW w:w="866" w:type="dxa"/>
            <w:tcBorders>
              <w:top w:val="nil"/>
              <w:bottom w:val="nil"/>
            </w:tcBorders>
          </w:tcPr>
          <w:p>
            <w:pPr>
              <w:pStyle w:val="TableParagraph"/>
              <w:spacing w:before="34"/>
              <w:ind w:right="75"/>
              <w:rPr>
                <w:sz w:val="14"/>
              </w:rPr>
            </w:pPr>
            <w:r>
              <w:rPr>
                <w:w w:val="143"/>
                <w:sz w:val="14"/>
              </w:rPr>
              <w:t>-</w:t>
            </w:r>
          </w:p>
        </w:tc>
        <w:tc>
          <w:tcPr>
            <w:tcW w:w="866" w:type="dxa"/>
            <w:tcBorders>
              <w:top w:val="nil"/>
              <w:bottom w:val="nil"/>
            </w:tcBorders>
          </w:tcPr>
          <w:p>
            <w:pPr>
              <w:pStyle w:val="TableParagraph"/>
              <w:spacing w:before="34"/>
              <w:ind w:right="77"/>
              <w:rPr>
                <w:sz w:val="14"/>
              </w:rPr>
            </w:pPr>
            <w:r>
              <w:rPr>
                <w:w w:val="85"/>
                <w:sz w:val="14"/>
              </w:rPr>
              <w:t>148</w:t>
            </w:r>
          </w:p>
        </w:tc>
        <w:tc>
          <w:tcPr>
            <w:tcW w:w="866" w:type="dxa"/>
            <w:tcBorders>
              <w:top w:val="nil"/>
              <w:bottom w:val="nil"/>
            </w:tcBorders>
          </w:tcPr>
          <w:p>
            <w:pPr>
              <w:pStyle w:val="TableParagraph"/>
              <w:spacing w:before="34"/>
              <w:ind w:right="78"/>
              <w:rPr>
                <w:sz w:val="14"/>
              </w:rPr>
            </w:pPr>
            <w:r>
              <w:rPr>
                <w:w w:val="85"/>
                <w:sz w:val="14"/>
              </w:rPr>
              <w:t>73</w:t>
            </w:r>
          </w:p>
        </w:tc>
        <w:tc>
          <w:tcPr>
            <w:tcW w:w="866" w:type="dxa"/>
            <w:tcBorders>
              <w:top w:val="nil"/>
              <w:bottom w:val="nil"/>
            </w:tcBorders>
          </w:tcPr>
          <w:p>
            <w:pPr>
              <w:pStyle w:val="TableParagraph"/>
              <w:spacing w:before="34"/>
              <w:ind w:right="79"/>
              <w:rPr>
                <w:sz w:val="14"/>
              </w:rPr>
            </w:pPr>
            <w:r>
              <w:rPr>
                <w:w w:val="85"/>
                <w:sz w:val="14"/>
              </w:rPr>
              <w:t>75</w:t>
            </w:r>
          </w:p>
        </w:tc>
        <w:tc>
          <w:tcPr>
            <w:tcW w:w="865" w:type="dxa"/>
            <w:tcBorders>
              <w:top w:val="nil"/>
              <w:bottom w:val="nil"/>
            </w:tcBorders>
          </w:tcPr>
          <w:p>
            <w:pPr>
              <w:pStyle w:val="TableParagraph"/>
              <w:spacing w:before="34"/>
              <w:ind w:right="78"/>
              <w:rPr>
                <w:sz w:val="14"/>
              </w:rPr>
            </w:pPr>
            <w:r>
              <w:rPr>
                <w:w w:val="85"/>
                <w:sz w:val="14"/>
              </w:rPr>
              <w:t>44</w:t>
            </w:r>
          </w:p>
        </w:tc>
        <w:tc>
          <w:tcPr>
            <w:tcW w:w="865" w:type="dxa"/>
            <w:tcBorders>
              <w:top w:val="nil"/>
              <w:bottom w:val="nil"/>
            </w:tcBorders>
          </w:tcPr>
          <w:p>
            <w:pPr>
              <w:pStyle w:val="TableParagraph"/>
              <w:spacing w:before="34"/>
              <w:ind w:right="78"/>
              <w:rPr>
                <w:sz w:val="14"/>
              </w:rPr>
            </w:pPr>
            <w:r>
              <w:rPr>
                <w:w w:val="85"/>
                <w:sz w:val="14"/>
              </w:rPr>
              <w:t>46</w:t>
            </w:r>
          </w:p>
        </w:tc>
        <w:tc>
          <w:tcPr>
            <w:tcW w:w="866" w:type="dxa"/>
            <w:tcBorders>
              <w:top w:val="nil"/>
              <w:bottom w:val="nil"/>
            </w:tcBorders>
          </w:tcPr>
          <w:p>
            <w:pPr>
              <w:pStyle w:val="TableParagraph"/>
              <w:spacing w:before="34"/>
              <w:ind w:right="79"/>
              <w:rPr>
                <w:sz w:val="14"/>
              </w:rPr>
            </w:pPr>
            <w:r>
              <w:rPr>
                <w:w w:val="85"/>
                <w:sz w:val="14"/>
              </w:rPr>
              <w:t>58</w:t>
            </w:r>
          </w:p>
        </w:tc>
        <w:tc>
          <w:tcPr>
            <w:tcW w:w="866" w:type="dxa"/>
            <w:tcBorders>
              <w:top w:val="nil"/>
              <w:bottom w:val="nil"/>
            </w:tcBorders>
          </w:tcPr>
          <w:p>
            <w:pPr>
              <w:pStyle w:val="TableParagraph"/>
              <w:spacing w:before="34"/>
              <w:ind w:right="81"/>
              <w:rPr>
                <w:sz w:val="14"/>
              </w:rPr>
            </w:pPr>
            <w:r>
              <w:rPr>
                <w:w w:val="85"/>
                <w:sz w:val="14"/>
              </w:rPr>
              <w:t>51</w:t>
            </w:r>
          </w:p>
        </w:tc>
      </w:tr>
      <w:tr>
        <w:trPr>
          <w:trHeight w:val="253" w:hRule="atLeast"/>
        </w:trPr>
        <w:tc>
          <w:tcPr>
            <w:tcW w:w="960" w:type="dxa"/>
            <w:tcBorders>
              <w:top w:val="nil"/>
              <w:bottom w:val="nil"/>
            </w:tcBorders>
          </w:tcPr>
          <w:p>
            <w:pPr>
              <w:pStyle w:val="TableParagraph"/>
              <w:spacing w:before="33"/>
              <w:ind w:right="1"/>
              <w:rPr>
                <w:sz w:val="14"/>
              </w:rPr>
            </w:pPr>
            <w:r>
              <w:rPr>
                <w:sz w:val="14"/>
              </w:rPr>
              <w:t>階 上 町</w:t>
            </w:r>
          </w:p>
        </w:tc>
        <w:tc>
          <w:tcPr>
            <w:tcW w:w="865" w:type="dxa"/>
            <w:tcBorders>
              <w:top w:val="nil"/>
              <w:bottom w:val="nil"/>
            </w:tcBorders>
          </w:tcPr>
          <w:p>
            <w:pPr>
              <w:pStyle w:val="TableParagraph"/>
              <w:spacing w:before="33"/>
              <w:ind w:right="75"/>
              <w:rPr>
                <w:sz w:val="14"/>
              </w:rPr>
            </w:pPr>
            <w:r>
              <w:rPr>
                <w:w w:val="143"/>
                <w:sz w:val="14"/>
              </w:rPr>
              <w:t>-</w:t>
            </w:r>
          </w:p>
        </w:tc>
        <w:tc>
          <w:tcPr>
            <w:tcW w:w="865" w:type="dxa"/>
            <w:tcBorders>
              <w:top w:val="nil"/>
              <w:bottom w:val="nil"/>
            </w:tcBorders>
          </w:tcPr>
          <w:p>
            <w:pPr>
              <w:pStyle w:val="TableParagraph"/>
              <w:spacing w:before="33"/>
              <w:ind w:right="74"/>
              <w:rPr>
                <w:sz w:val="14"/>
              </w:rPr>
            </w:pPr>
            <w:r>
              <w:rPr>
                <w:w w:val="143"/>
                <w:sz w:val="14"/>
              </w:rPr>
              <w:t>-</w:t>
            </w:r>
          </w:p>
        </w:tc>
        <w:tc>
          <w:tcPr>
            <w:tcW w:w="866" w:type="dxa"/>
            <w:tcBorders>
              <w:top w:val="nil"/>
              <w:bottom w:val="nil"/>
            </w:tcBorders>
          </w:tcPr>
          <w:p>
            <w:pPr>
              <w:pStyle w:val="TableParagraph"/>
              <w:spacing w:before="33"/>
              <w:ind w:right="75"/>
              <w:rPr>
                <w:sz w:val="14"/>
              </w:rPr>
            </w:pPr>
            <w:r>
              <w:rPr>
                <w:w w:val="143"/>
                <w:sz w:val="14"/>
              </w:rPr>
              <w:t>-</w:t>
            </w:r>
          </w:p>
        </w:tc>
        <w:tc>
          <w:tcPr>
            <w:tcW w:w="866" w:type="dxa"/>
            <w:tcBorders>
              <w:top w:val="nil"/>
              <w:bottom w:val="nil"/>
            </w:tcBorders>
          </w:tcPr>
          <w:p>
            <w:pPr>
              <w:pStyle w:val="TableParagraph"/>
              <w:spacing w:before="33"/>
              <w:ind w:right="77"/>
              <w:rPr>
                <w:sz w:val="14"/>
              </w:rPr>
            </w:pPr>
            <w:r>
              <w:rPr>
                <w:w w:val="143"/>
                <w:sz w:val="14"/>
              </w:rPr>
              <w:t>-</w:t>
            </w:r>
          </w:p>
        </w:tc>
        <w:tc>
          <w:tcPr>
            <w:tcW w:w="866" w:type="dxa"/>
            <w:tcBorders>
              <w:top w:val="nil"/>
              <w:bottom w:val="nil"/>
            </w:tcBorders>
          </w:tcPr>
          <w:p>
            <w:pPr>
              <w:pStyle w:val="TableParagraph"/>
              <w:spacing w:before="33"/>
              <w:ind w:right="78"/>
              <w:rPr>
                <w:sz w:val="14"/>
              </w:rPr>
            </w:pPr>
            <w:r>
              <w:rPr>
                <w:w w:val="143"/>
                <w:sz w:val="14"/>
              </w:rPr>
              <w:t>-</w:t>
            </w:r>
          </w:p>
        </w:tc>
        <w:tc>
          <w:tcPr>
            <w:tcW w:w="866" w:type="dxa"/>
            <w:tcBorders>
              <w:top w:val="nil"/>
              <w:bottom w:val="nil"/>
            </w:tcBorders>
          </w:tcPr>
          <w:p>
            <w:pPr>
              <w:pStyle w:val="TableParagraph"/>
              <w:spacing w:before="33"/>
              <w:ind w:right="79"/>
              <w:rPr>
                <w:sz w:val="14"/>
              </w:rPr>
            </w:pPr>
            <w:r>
              <w:rPr>
                <w:w w:val="143"/>
                <w:sz w:val="14"/>
              </w:rPr>
              <w:t>-</w:t>
            </w:r>
          </w:p>
        </w:tc>
        <w:tc>
          <w:tcPr>
            <w:tcW w:w="865" w:type="dxa"/>
            <w:tcBorders>
              <w:top w:val="nil"/>
              <w:bottom w:val="nil"/>
            </w:tcBorders>
          </w:tcPr>
          <w:p>
            <w:pPr>
              <w:pStyle w:val="TableParagraph"/>
              <w:spacing w:before="33"/>
              <w:ind w:right="79"/>
              <w:rPr>
                <w:sz w:val="14"/>
              </w:rPr>
            </w:pPr>
            <w:r>
              <w:rPr>
                <w:w w:val="143"/>
                <w:sz w:val="14"/>
              </w:rPr>
              <w:t>-</w:t>
            </w:r>
          </w:p>
        </w:tc>
        <w:tc>
          <w:tcPr>
            <w:tcW w:w="865" w:type="dxa"/>
            <w:tcBorders>
              <w:top w:val="nil"/>
              <w:bottom w:val="nil"/>
            </w:tcBorders>
          </w:tcPr>
          <w:p>
            <w:pPr>
              <w:pStyle w:val="TableParagraph"/>
              <w:spacing w:before="33"/>
              <w:ind w:right="78"/>
              <w:rPr>
                <w:sz w:val="14"/>
              </w:rPr>
            </w:pPr>
            <w:r>
              <w:rPr>
                <w:w w:val="143"/>
                <w:sz w:val="14"/>
              </w:rPr>
              <w:t>-</w:t>
            </w:r>
          </w:p>
        </w:tc>
        <w:tc>
          <w:tcPr>
            <w:tcW w:w="866" w:type="dxa"/>
            <w:tcBorders>
              <w:top w:val="nil"/>
              <w:bottom w:val="nil"/>
            </w:tcBorders>
          </w:tcPr>
          <w:p>
            <w:pPr>
              <w:pStyle w:val="TableParagraph"/>
              <w:spacing w:before="33"/>
              <w:ind w:right="79"/>
              <w:rPr>
                <w:sz w:val="14"/>
              </w:rPr>
            </w:pPr>
            <w:r>
              <w:rPr>
                <w:w w:val="143"/>
                <w:sz w:val="14"/>
              </w:rPr>
              <w:t>-</w:t>
            </w:r>
          </w:p>
        </w:tc>
        <w:tc>
          <w:tcPr>
            <w:tcW w:w="866" w:type="dxa"/>
            <w:tcBorders>
              <w:top w:val="nil"/>
              <w:bottom w:val="nil"/>
            </w:tcBorders>
          </w:tcPr>
          <w:p>
            <w:pPr>
              <w:pStyle w:val="TableParagraph"/>
              <w:spacing w:before="33"/>
              <w:ind w:right="81"/>
              <w:rPr>
                <w:sz w:val="14"/>
              </w:rPr>
            </w:pPr>
            <w:r>
              <w:rPr>
                <w:w w:val="143"/>
                <w:sz w:val="14"/>
              </w:rPr>
              <w:t>-</w:t>
            </w:r>
          </w:p>
        </w:tc>
      </w:tr>
      <w:tr>
        <w:trPr>
          <w:trHeight w:val="249" w:hRule="atLeast"/>
        </w:trPr>
        <w:tc>
          <w:tcPr>
            <w:tcW w:w="960" w:type="dxa"/>
            <w:tcBorders>
              <w:top w:val="nil"/>
            </w:tcBorders>
          </w:tcPr>
          <w:p>
            <w:pPr>
              <w:pStyle w:val="TableParagraph"/>
              <w:spacing w:before="33"/>
              <w:ind w:right="1"/>
              <w:rPr>
                <w:sz w:val="14"/>
              </w:rPr>
            </w:pPr>
            <w:r>
              <w:rPr>
                <w:sz w:val="14"/>
              </w:rPr>
              <w:t>新 郷 村</w:t>
            </w:r>
          </w:p>
        </w:tc>
        <w:tc>
          <w:tcPr>
            <w:tcW w:w="865" w:type="dxa"/>
            <w:tcBorders>
              <w:top w:val="nil"/>
            </w:tcBorders>
          </w:tcPr>
          <w:p>
            <w:pPr>
              <w:pStyle w:val="TableParagraph"/>
              <w:spacing w:before="33"/>
              <w:ind w:right="75"/>
              <w:rPr>
                <w:sz w:val="14"/>
              </w:rPr>
            </w:pPr>
            <w:r>
              <w:rPr>
                <w:w w:val="143"/>
                <w:sz w:val="14"/>
              </w:rPr>
              <w:t>-</w:t>
            </w:r>
          </w:p>
        </w:tc>
        <w:tc>
          <w:tcPr>
            <w:tcW w:w="865" w:type="dxa"/>
            <w:tcBorders>
              <w:top w:val="nil"/>
            </w:tcBorders>
          </w:tcPr>
          <w:p>
            <w:pPr>
              <w:pStyle w:val="TableParagraph"/>
              <w:spacing w:before="33"/>
              <w:ind w:right="74"/>
              <w:rPr>
                <w:sz w:val="14"/>
              </w:rPr>
            </w:pPr>
            <w:r>
              <w:rPr>
                <w:w w:val="143"/>
                <w:sz w:val="14"/>
              </w:rPr>
              <w:t>-</w:t>
            </w:r>
          </w:p>
        </w:tc>
        <w:tc>
          <w:tcPr>
            <w:tcW w:w="866" w:type="dxa"/>
            <w:tcBorders>
              <w:top w:val="nil"/>
            </w:tcBorders>
          </w:tcPr>
          <w:p>
            <w:pPr>
              <w:pStyle w:val="TableParagraph"/>
              <w:spacing w:before="33"/>
              <w:ind w:right="75"/>
              <w:rPr>
                <w:sz w:val="14"/>
              </w:rPr>
            </w:pPr>
            <w:r>
              <w:rPr>
                <w:w w:val="143"/>
                <w:sz w:val="14"/>
              </w:rPr>
              <w:t>-</w:t>
            </w:r>
          </w:p>
        </w:tc>
        <w:tc>
          <w:tcPr>
            <w:tcW w:w="866" w:type="dxa"/>
            <w:tcBorders>
              <w:top w:val="nil"/>
            </w:tcBorders>
          </w:tcPr>
          <w:p>
            <w:pPr>
              <w:pStyle w:val="TableParagraph"/>
              <w:spacing w:before="33"/>
              <w:ind w:right="77"/>
              <w:rPr>
                <w:sz w:val="14"/>
              </w:rPr>
            </w:pPr>
            <w:r>
              <w:rPr>
                <w:w w:val="143"/>
                <w:sz w:val="14"/>
              </w:rPr>
              <w:t>-</w:t>
            </w:r>
          </w:p>
        </w:tc>
        <w:tc>
          <w:tcPr>
            <w:tcW w:w="866" w:type="dxa"/>
            <w:tcBorders>
              <w:top w:val="nil"/>
            </w:tcBorders>
          </w:tcPr>
          <w:p>
            <w:pPr>
              <w:pStyle w:val="TableParagraph"/>
              <w:spacing w:before="33"/>
              <w:ind w:right="78"/>
              <w:rPr>
                <w:sz w:val="14"/>
              </w:rPr>
            </w:pPr>
            <w:r>
              <w:rPr>
                <w:w w:val="143"/>
                <w:sz w:val="14"/>
              </w:rPr>
              <w:t>-</w:t>
            </w:r>
          </w:p>
        </w:tc>
        <w:tc>
          <w:tcPr>
            <w:tcW w:w="866" w:type="dxa"/>
            <w:tcBorders>
              <w:top w:val="nil"/>
            </w:tcBorders>
          </w:tcPr>
          <w:p>
            <w:pPr>
              <w:pStyle w:val="TableParagraph"/>
              <w:spacing w:before="33"/>
              <w:ind w:right="79"/>
              <w:rPr>
                <w:sz w:val="14"/>
              </w:rPr>
            </w:pPr>
            <w:r>
              <w:rPr>
                <w:w w:val="143"/>
                <w:sz w:val="14"/>
              </w:rPr>
              <w:t>-</w:t>
            </w:r>
          </w:p>
        </w:tc>
        <w:tc>
          <w:tcPr>
            <w:tcW w:w="865" w:type="dxa"/>
            <w:tcBorders>
              <w:top w:val="nil"/>
            </w:tcBorders>
          </w:tcPr>
          <w:p>
            <w:pPr>
              <w:pStyle w:val="TableParagraph"/>
              <w:spacing w:before="33"/>
              <w:ind w:right="79"/>
              <w:rPr>
                <w:sz w:val="14"/>
              </w:rPr>
            </w:pPr>
            <w:r>
              <w:rPr>
                <w:w w:val="143"/>
                <w:sz w:val="14"/>
              </w:rPr>
              <w:t>-</w:t>
            </w:r>
          </w:p>
        </w:tc>
        <w:tc>
          <w:tcPr>
            <w:tcW w:w="865" w:type="dxa"/>
            <w:tcBorders>
              <w:top w:val="nil"/>
            </w:tcBorders>
          </w:tcPr>
          <w:p>
            <w:pPr>
              <w:pStyle w:val="TableParagraph"/>
              <w:spacing w:before="33"/>
              <w:ind w:right="78"/>
              <w:rPr>
                <w:sz w:val="14"/>
              </w:rPr>
            </w:pPr>
            <w:r>
              <w:rPr>
                <w:w w:val="143"/>
                <w:sz w:val="14"/>
              </w:rPr>
              <w:t>-</w:t>
            </w:r>
          </w:p>
        </w:tc>
        <w:tc>
          <w:tcPr>
            <w:tcW w:w="866" w:type="dxa"/>
            <w:tcBorders>
              <w:top w:val="nil"/>
            </w:tcBorders>
          </w:tcPr>
          <w:p>
            <w:pPr>
              <w:pStyle w:val="TableParagraph"/>
              <w:spacing w:before="33"/>
              <w:ind w:right="79"/>
              <w:rPr>
                <w:sz w:val="14"/>
              </w:rPr>
            </w:pPr>
            <w:r>
              <w:rPr>
                <w:w w:val="143"/>
                <w:sz w:val="14"/>
              </w:rPr>
              <w:t>-</w:t>
            </w:r>
          </w:p>
        </w:tc>
        <w:tc>
          <w:tcPr>
            <w:tcW w:w="866" w:type="dxa"/>
            <w:tcBorders>
              <w:top w:val="nil"/>
            </w:tcBorders>
          </w:tcPr>
          <w:p>
            <w:pPr>
              <w:pStyle w:val="TableParagraph"/>
              <w:spacing w:before="33"/>
              <w:ind w:right="81"/>
              <w:rPr>
                <w:sz w:val="14"/>
              </w:rPr>
            </w:pPr>
            <w:r>
              <w:rPr>
                <w:w w:val="143"/>
                <w:sz w:val="14"/>
              </w:rPr>
              <w:t>-</w:t>
            </w:r>
          </w:p>
        </w:tc>
      </w:tr>
    </w:tbl>
    <w:p>
      <w:pPr>
        <w:spacing w:after="0"/>
        <w:rPr>
          <w:sz w:val="14"/>
        </w:rPr>
        <w:sectPr>
          <w:pgSz w:w="11900" w:h="16840"/>
          <w:pgMar w:header="0" w:footer="1043" w:top="760" w:bottom="1240" w:left="780" w:right="0"/>
        </w:sectPr>
      </w:pPr>
    </w:p>
    <w:p>
      <w:pPr>
        <w:spacing w:before="78"/>
        <w:ind w:left="0" w:right="1125" w:firstLine="0"/>
        <w:jc w:val="right"/>
        <w:rPr>
          <w:sz w:val="18"/>
        </w:rPr>
      </w:pPr>
      <w:r>
        <w:rPr>
          <w:sz w:val="18"/>
        </w:rPr>
        <w:t>専 修 学 校</w:t>
      </w:r>
    </w:p>
    <w:p>
      <w:pPr>
        <w:spacing w:before="7"/>
        <w:ind w:left="1192" w:right="0" w:firstLine="0"/>
        <w:jc w:val="left"/>
        <w:rPr>
          <w:sz w:val="14"/>
        </w:rPr>
      </w:pPr>
      <w:r>
        <w:rPr>
          <w:w w:val="130"/>
          <w:sz w:val="14"/>
        </w:rPr>
        <w:t>６．専修学校</w:t>
      </w:r>
    </w:p>
    <w:p>
      <w:pPr>
        <w:pStyle w:val="BodyText"/>
        <w:spacing w:before="5"/>
        <w:rPr>
          <w:sz w:val="18"/>
        </w:rPr>
      </w:pPr>
    </w:p>
    <w:p>
      <w:pPr>
        <w:tabs>
          <w:tab w:pos="5716" w:val="left" w:leader="none"/>
        </w:tabs>
        <w:spacing w:before="1"/>
        <w:ind w:left="1192" w:right="0" w:firstLine="0"/>
        <w:jc w:val="left"/>
        <w:rPr>
          <w:sz w:val="14"/>
        </w:rPr>
      </w:pPr>
      <w:r>
        <w:rPr>
          <w:w w:val="130"/>
          <w:sz w:val="14"/>
        </w:rPr>
        <w:t>（１）設置者別学校数、教員数、職員数</w:t>
        <w:tab/>
        <w:t>単位：校、人</w:t>
      </w:r>
    </w:p>
    <w:p>
      <w:pPr>
        <w:pStyle w:val="BodyText"/>
        <w:spacing w:before="1"/>
        <w:rPr>
          <w:sz w:val="21"/>
        </w:rPr>
      </w:pPr>
    </w:p>
    <w:tbl>
      <w:tblPr>
        <w:tblW w:w="0" w:type="auto"/>
        <w:jc w:val="left"/>
        <w:tblInd w:w="11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442"/>
        <w:gridCol w:w="316"/>
        <w:gridCol w:w="424"/>
        <w:gridCol w:w="423"/>
        <w:gridCol w:w="238"/>
        <w:gridCol w:w="1300"/>
        <w:gridCol w:w="1382"/>
        <w:gridCol w:w="1381"/>
      </w:tblGrid>
      <w:tr>
        <w:trPr>
          <w:trHeight w:val="745" w:hRule="atLeast"/>
        </w:trPr>
        <w:tc>
          <w:tcPr>
            <w:tcW w:w="1843" w:type="dxa"/>
            <w:gridSpan w:val="5"/>
          </w:tcPr>
          <w:p>
            <w:pPr>
              <w:pStyle w:val="TableParagraph"/>
              <w:spacing w:before="8"/>
              <w:jc w:val="left"/>
              <w:rPr>
                <w:sz w:val="20"/>
              </w:rPr>
            </w:pPr>
          </w:p>
          <w:p>
            <w:pPr>
              <w:pStyle w:val="TableParagraph"/>
              <w:tabs>
                <w:tab w:pos="1193" w:val="left" w:leader="none"/>
              </w:tabs>
              <w:spacing w:before="1"/>
              <w:ind w:left="470"/>
              <w:jc w:val="left"/>
              <w:rPr>
                <w:sz w:val="14"/>
              </w:rPr>
            </w:pPr>
            <w:r>
              <w:rPr>
                <w:w w:val="130"/>
                <w:sz w:val="14"/>
              </w:rPr>
              <w:t>区</w:t>
              <w:tab/>
              <w:t>分</w:t>
            </w:r>
          </w:p>
        </w:tc>
        <w:tc>
          <w:tcPr>
            <w:tcW w:w="1300" w:type="dxa"/>
          </w:tcPr>
          <w:p>
            <w:pPr>
              <w:pStyle w:val="TableParagraph"/>
              <w:spacing w:before="8"/>
              <w:jc w:val="left"/>
              <w:rPr>
                <w:sz w:val="20"/>
              </w:rPr>
            </w:pPr>
          </w:p>
          <w:p>
            <w:pPr>
              <w:pStyle w:val="TableParagraph"/>
              <w:spacing w:before="1"/>
              <w:ind w:left="203"/>
              <w:jc w:val="left"/>
              <w:rPr>
                <w:sz w:val="14"/>
              </w:rPr>
            </w:pPr>
            <w:r>
              <w:rPr>
                <w:w w:val="130"/>
                <w:sz w:val="14"/>
              </w:rPr>
              <w:t>学 校 数</w:t>
            </w:r>
          </w:p>
        </w:tc>
        <w:tc>
          <w:tcPr>
            <w:tcW w:w="1382" w:type="dxa"/>
          </w:tcPr>
          <w:p>
            <w:pPr>
              <w:pStyle w:val="TableParagraph"/>
              <w:spacing w:before="22"/>
              <w:ind w:left="85" w:right="64"/>
              <w:jc w:val="center"/>
              <w:rPr>
                <w:sz w:val="14"/>
              </w:rPr>
            </w:pPr>
            <w:r>
              <w:rPr>
                <w:w w:val="130"/>
                <w:sz w:val="14"/>
              </w:rPr>
              <w:t>教 員 数</w:t>
            </w:r>
          </w:p>
          <w:p>
            <w:pPr>
              <w:pStyle w:val="TableParagraph"/>
              <w:spacing w:before="67"/>
              <w:ind w:left="85" w:right="129"/>
              <w:jc w:val="center"/>
              <w:rPr>
                <w:sz w:val="14"/>
              </w:rPr>
            </w:pPr>
            <w:r>
              <w:rPr>
                <w:w w:val="130"/>
                <w:sz w:val="14"/>
              </w:rPr>
              <w:t>（ 本 務 者 ）</w:t>
            </w:r>
          </w:p>
        </w:tc>
        <w:tc>
          <w:tcPr>
            <w:tcW w:w="1381" w:type="dxa"/>
          </w:tcPr>
          <w:p>
            <w:pPr>
              <w:pStyle w:val="TableParagraph"/>
              <w:spacing w:before="22"/>
              <w:ind w:left="84" w:right="61"/>
              <w:jc w:val="center"/>
              <w:rPr>
                <w:sz w:val="14"/>
              </w:rPr>
            </w:pPr>
            <w:r>
              <w:rPr>
                <w:w w:val="130"/>
                <w:sz w:val="14"/>
              </w:rPr>
              <w:t>職 員 数</w:t>
            </w:r>
          </w:p>
          <w:p>
            <w:pPr>
              <w:pStyle w:val="TableParagraph"/>
              <w:spacing w:before="67"/>
              <w:ind w:left="84" w:right="128"/>
              <w:jc w:val="center"/>
              <w:rPr>
                <w:sz w:val="14"/>
              </w:rPr>
            </w:pPr>
            <w:r>
              <w:rPr>
                <w:w w:val="130"/>
                <w:sz w:val="14"/>
              </w:rPr>
              <w:t>（ 本 務 者 ）</w:t>
            </w:r>
          </w:p>
        </w:tc>
      </w:tr>
      <w:tr>
        <w:trPr>
          <w:trHeight w:val="745" w:hRule="atLeast"/>
        </w:trPr>
        <w:tc>
          <w:tcPr>
            <w:tcW w:w="442" w:type="dxa"/>
            <w:tcBorders>
              <w:right w:val="nil"/>
            </w:tcBorders>
          </w:tcPr>
          <w:p>
            <w:pPr>
              <w:pStyle w:val="TableParagraph"/>
              <w:jc w:val="left"/>
              <w:rPr>
                <w:rFonts w:ascii="Times New Roman"/>
                <w:sz w:val="16"/>
              </w:rPr>
            </w:pPr>
          </w:p>
        </w:tc>
        <w:tc>
          <w:tcPr>
            <w:tcW w:w="316" w:type="dxa"/>
            <w:tcBorders>
              <w:left w:val="nil"/>
              <w:right w:val="nil"/>
            </w:tcBorders>
          </w:tcPr>
          <w:p>
            <w:pPr>
              <w:pStyle w:val="TableParagraph"/>
              <w:spacing w:before="7"/>
              <w:jc w:val="left"/>
              <w:rPr>
                <w:sz w:val="20"/>
              </w:rPr>
            </w:pPr>
          </w:p>
          <w:p>
            <w:pPr>
              <w:pStyle w:val="TableParagraph"/>
              <w:ind w:left="36"/>
              <w:jc w:val="left"/>
              <w:rPr>
                <w:sz w:val="14"/>
              </w:rPr>
            </w:pPr>
            <w:r>
              <w:rPr>
                <w:w w:val="115"/>
                <w:sz w:val="14"/>
              </w:rPr>
              <w:t>18</w:t>
            </w:r>
          </w:p>
        </w:tc>
        <w:tc>
          <w:tcPr>
            <w:tcW w:w="424" w:type="dxa"/>
            <w:tcBorders>
              <w:left w:val="nil"/>
              <w:right w:val="nil"/>
            </w:tcBorders>
          </w:tcPr>
          <w:p>
            <w:pPr>
              <w:pStyle w:val="TableParagraph"/>
              <w:spacing w:before="7"/>
              <w:jc w:val="left"/>
              <w:rPr>
                <w:sz w:val="20"/>
              </w:rPr>
            </w:pPr>
          </w:p>
          <w:p>
            <w:pPr>
              <w:pStyle w:val="TableParagraph"/>
              <w:ind w:left="171"/>
              <w:jc w:val="left"/>
              <w:rPr>
                <w:sz w:val="14"/>
              </w:rPr>
            </w:pPr>
            <w:r>
              <w:rPr>
                <w:w w:val="127"/>
                <w:sz w:val="14"/>
              </w:rPr>
              <w:t>年</w:t>
            </w:r>
          </w:p>
        </w:tc>
        <w:tc>
          <w:tcPr>
            <w:tcW w:w="423" w:type="dxa"/>
            <w:tcBorders>
              <w:left w:val="nil"/>
              <w:right w:val="nil"/>
            </w:tcBorders>
          </w:tcPr>
          <w:p>
            <w:pPr>
              <w:pStyle w:val="TableParagraph"/>
              <w:spacing w:before="7"/>
              <w:jc w:val="left"/>
              <w:rPr>
                <w:sz w:val="20"/>
              </w:rPr>
            </w:pPr>
          </w:p>
          <w:p>
            <w:pPr>
              <w:pStyle w:val="TableParagraph"/>
              <w:ind w:right="43"/>
              <w:rPr>
                <w:sz w:val="14"/>
              </w:rPr>
            </w:pPr>
            <w:r>
              <w:rPr>
                <w:w w:val="127"/>
                <w:sz w:val="14"/>
              </w:rPr>
              <w:t>度</w:t>
            </w:r>
          </w:p>
        </w:tc>
        <w:tc>
          <w:tcPr>
            <w:tcW w:w="238" w:type="dxa"/>
            <w:tcBorders>
              <w:left w:val="nil"/>
            </w:tcBorders>
          </w:tcPr>
          <w:p>
            <w:pPr>
              <w:pStyle w:val="TableParagraph"/>
              <w:jc w:val="left"/>
              <w:rPr>
                <w:rFonts w:ascii="Times New Roman"/>
                <w:sz w:val="16"/>
              </w:rPr>
            </w:pPr>
          </w:p>
        </w:tc>
        <w:tc>
          <w:tcPr>
            <w:tcW w:w="1300" w:type="dxa"/>
          </w:tcPr>
          <w:p>
            <w:pPr>
              <w:pStyle w:val="TableParagraph"/>
              <w:spacing w:before="7"/>
              <w:jc w:val="left"/>
              <w:rPr>
                <w:sz w:val="20"/>
              </w:rPr>
            </w:pPr>
          </w:p>
          <w:p>
            <w:pPr>
              <w:pStyle w:val="TableParagraph"/>
              <w:ind w:right="103"/>
              <w:rPr>
                <w:sz w:val="14"/>
              </w:rPr>
            </w:pPr>
            <w:r>
              <w:rPr>
                <w:w w:val="115"/>
                <w:sz w:val="14"/>
              </w:rPr>
              <w:t>36</w:t>
            </w:r>
          </w:p>
        </w:tc>
        <w:tc>
          <w:tcPr>
            <w:tcW w:w="1382" w:type="dxa"/>
          </w:tcPr>
          <w:p>
            <w:pPr>
              <w:pStyle w:val="TableParagraph"/>
              <w:spacing w:before="7"/>
              <w:jc w:val="left"/>
              <w:rPr>
                <w:sz w:val="20"/>
              </w:rPr>
            </w:pPr>
          </w:p>
          <w:p>
            <w:pPr>
              <w:pStyle w:val="TableParagraph"/>
              <w:ind w:right="103"/>
              <w:rPr>
                <w:sz w:val="14"/>
              </w:rPr>
            </w:pPr>
            <w:r>
              <w:rPr>
                <w:w w:val="115"/>
                <w:sz w:val="14"/>
              </w:rPr>
              <w:t>195</w:t>
            </w:r>
          </w:p>
        </w:tc>
        <w:tc>
          <w:tcPr>
            <w:tcW w:w="1381" w:type="dxa"/>
          </w:tcPr>
          <w:p>
            <w:pPr>
              <w:pStyle w:val="TableParagraph"/>
              <w:spacing w:before="7"/>
              <w:jc w:val="left"/>
              <w:rPr>
                <w:sz w:val="20"/>
              </w:rPr>
            </w:pPr>
          </w:p>
          <w:p>
            <w:pPr>
              <w:pStyle w:val="TableParagraph"/>
              <w:ind w:right="103"/>
              <w:rPr>
                <w:sz w:val="14"/>
              </w:rPr>
            </w:pPr>
            <w:r>
              <w:rPr>
                <w:w w:val="110"/>
                <w:sz w:val="14"/>
              </w:rPr>
              <w:t>49</w:t>
            </w:r>
          </w:p>
        </w:tc>
      </w:tr>
      <w:tr>
        <w:trPr>
          <w:trHeight w:val="745" w:hRule="atLeast"/>
        </w:trPr>
        <w:tc>
          <w:tcPr>
            <w:tcW w:w="442" w:type="dxa"/>
            <w:tcBorders>
              <w:right w:val="nil"/>
            </w:tcBorders>
          </w:tcPr>
          <w:p>
            <w:pPr>
              <w:pStyle w:val="TableParagraph"/>
              <w:jc w:val="left"/>
              <w:rPr>
                <w:rFonts w:ascii="Times New Roman"/>
                <w:sz w:val="16"/>
              </w:rPr>
            </w:pPr>
          </w:p>
        </w:tc>
        <w:tc>
          <w:tcPr>
            <w:tcW w:w="316" w:type="dxa"/>
            <w:tcBorders>
              <w:left w:val="nil"/>
              <w:right w:val="nil"/>
            </w:tcBorders>
          </w:tcPr>
          <w:p>
            <w:pPr>
              <w:pStyle w:val="TableParagraph"/>
              <w:spacing w:before="8"/>
              <w:jc w:val="left"/>
              <w:rPr>
                <w:sz w:val="20"/>
              </w:rPr>
            </w:pPr>
          </w:p>
          <w:p>
            <w:pPr>
              <w:pStyle w:val="TableParagraph"/>
              <w:ind w:left="36"/>
              <w:jc w:val="left"/>
              <w:rPr>
                <w:sz w:val="14"/>
              </w:rPr>
            </w:pPr>
            <w:r>
              <w:rPr>
                <w:w w:val="115"/>
                <w:sz w:val="14"/>
              </w:rPr>
              <w:t>19</w:t>
            </w:r>
          </w:p>
        </w:tc>
        <w:tc>
          <w:tcPr>
            <w:tcW w:w="424" w:type="dxa"/>
            <w:tcBorders>
              <w:left w:val="nil"/>
              <w:right w:val="nil"/>
            </w:tcBorders>
          </w:tcPr>
          <w:p>
            <w:pPr>
              <w:pStyle w:val="TableParagraph"/>
              <w:spacing w:before="8"/>
              <w:jc w:val="left"/>
              <w:rPr>
                <w:sz w:val="20"/>
              </w:rPr>
            </w:pPr>
          </w:p>
          <w:p>
            <w:pPr>
              <w:pStyle w:val="TableParagraph"/>
              <w:ind w:left="177"/>
              <w:jc w:val="left"/>
              <w:rPr>
                <w:sz w:val="14"/>
              </w:rPr>
            </w:pPr>
            <w:r>
              <w:rPr>
                <w:w w:val="127"/>
                <w:sz w:val="14"/>
              </w:rPr>
              <w:t>年</w:t>
            </w:r>
          </w:p>
        </w:tc>
        <w:tc>
          <w:tcPr>
            <w:tcW w:w="423" w:type="dxa"/>
            <w:tcBorders>
              <w:left w:val="nil"/>
              <w:right w:val="nil"/>
            </w:tcBorders>
          </w:tcPr>
          <w:p>
            <w:pPr>
              <w:pStyle w:val="TableParagraph"/>
              <w:spacing w:before="8"/>
              <w:jc w:val="left"/>
              <w:rPr>
                <w:sz w:val="20"/>
              </w:rPr>
            </w:pPr>
          </w:p>
          <w:p>
            <w:pPr>
              <w:pStyle w:val="TableParagraph"/>
              <w:ind w:right="32"/>
              <w:rPr>
                <w:sz w:val="14"/>
              </w:rPr>
            </w:pPr>
            <w:r>
              <w:rPr>
                <w:w w:val="127"/>
                <w:sz w:val="14"/>
              </w:rPr>
              <w:t>度</w:t>
            </w:r>
          </w:p>
        </w:tc>
        <w:tc>
          <w:tcPr>
            <w:tcW w:w="238" w:type="dxa"/>
            <w:tcBorders>
              <w:left w:val="nil"/>
            </w:tcBorders>
          </w:tcPr>
          <w:p>
            <w:pPr>
              <w:pStyle w:val="TableParagraph"/>
              <w:jc w:val="left"/>
              <w:rPr>
                <w:rFonts w:ascii="Times New Roman"/>
                <w:sz w:val="16"/>
              </w:rPr>
            </w:pPr>
          </w:p>
        </w:tc>
        <w:tc>
          <w:tcPr>
            <w:tcW w:w="1300" w:type="dxa"/>
          </w:tcPr>
          <w:p>
            <w:pPr>
              <w:pStyle w:val="TableParagraph"/>
              <w:spacing w:before="8"/>
              <w:jc w:val="left"/>
              <w:rPr>
                <w:sz w:val="20"/>
              </w:rPr>
            </w:pPr>
          </w:p>
          <w:p>
            <w:pPr>
              <w:pStyle w:val="TableParagraph"/>
              <w:ind w:right="106"/>
              <w:rPr>
                <w:sz w:val="14"/>
              </w:rPr>
            </w:pPr>
            <w:r>
              <w:rPr>
                <w:w w:val="115"/>
                <w:sz w:val="14"/>
              </w:rPr>
              <w:t>37</w:t>
            </w:r>
          </w:p>
        </w:tc>
        <w:tc>
          <w:tcPr>
            <w:tcW w:w="1382" w:type="dxa"/>
          </w:tcPr>
          <w:p>
            <w:pPr>
              <w:pStyle w:val="TableParagraph"/>
              <w:spacing w:before="8"/>
              <w:jc w:val="left"/>
              <w:rPr>
                <w:sz w:val="20"/>
              </w:rPr>
            </w:pPr>
          </w:p>
          <w:p>
            <w:pPr>
              <w:pStyle w:val="TableParagraph"/>
              <w:ind w:right="107"/>
              <w:rPr>
                <w:sz w:val="14"/>
              </w:rPr>
            </w:pPr>
            <w:r>
              <w:rPr>
                <w:w w:val="115"/>
                <w:sz w:val="14"/>
              </w:rPr>
              <w:t>219</w:t>
            </w:r>
          </w:p>
        </w:tc>
        <w:tc>
          <w:tcPr>
            <w:tcW w:w="1381" w:type="dxa"/>
          </w:tcPr>
          <w:p>
            <w:pPr>
              <w:pStyle w:val="TableParagraph"/>
              <w:spacing w:before="8"/>
              <w:jc w:val="left"/>
              <w:rPr>
                <w:sz w:val="20"/>
              </w:rPr>
            </w:pPr>
          </w:p>
          <w:p>
            <w:pPr>
              <w:pStyle w:val="TableParagraph"/>
              <w:ind w:right="103"/>
              <w:rPr>
                <w:sz w:val="14"/>
              </w:rPr>
            </w:pPr>
            <w:r>
              <w:rPr>
                <w:w w:val="115"/>
                <w:sz w:val="14"/>
              </w:rPr>
              <w:t>54</w:t>
            </w:r>
          </w:p>
        </w:tc>
      </w:tr>
      <w:tr>
        <w:trPr>
          <w:trHeight w:val="745" w:hRule="atLeast"/>
        </w:trPr>
        <w:tc>
          <w:tcPr>
            <w:tcW w:w="442" w:type="dxa"/>
            <w:tcBorders>
              <w:right w:val="nil"/>
            </w:tcBorders>
          </w:tcPr>
          <w:p>
            <w:pPr>
              <w:pStyle w:val="TableParagraph"/>
              <w:jc w:val="left"/>
              <w:rPr>
                <w:rFonts w:ascii="Times New Roman"/>
                <w:sz w:val="16"/>
              </w:rPr>
            </w:pPr>
          </w:p>
        </w:tc>
        <w:tc>
          <w:tcPr>
            <w:tcW w:w="316" w:type="dxa"/>
            <w:tcBorders>
              <w:left w:val="nil"/>
              <w:right w:val="nil"/>
            </w:tcBorders>
          </w:tcPr>
          <w:p>
            <w:pPr>
              <w:pStyle w:val="TableParagraph"/>
              <w:spacing w:before="8"/>
              <w:jc w:val="left"/>
              <w:rPr>
                <w:sz w:val="20"/>
              </w:rPr>
            </w:pPr>
          </w:p>
          <w:p>
            <w:pPr>
              <w:pStyle w:val="TableParagraph"/>
              <w:spacing w:before="1"/>
              <w:ind w:left="36"/>
              <w:jc w:val="left"/>
              <w:rPr>
                <w:sz w:val="14"/>
              </w:rPr>
            </w:pPr>
            <w:r>
              <w:rPr>
                <w:w w:val="127"/>
                <w:sz w:val="14"/>
              </w:rPr>
              <w:t>国</w:t>
            </w:r>
          </w:p>
        </w:tc>
        <w:tc>
          <w:tcPr>
            <w:tcW w:w="424" w:type="dxa"/>
            <w:tcBorders>
              <w:left w:val="nil"/>
              <w:right w:val="nil"/>
            </w:tcBorders>
          </w:tcPr>
          <w:p>
            <w:pPr>
              <w:pStyle w:val="TableParagraph"/>
              <w:jc w:val="left"/>
              <w:rPr>
                <w:rFonts w:ascii="Times New Roman"/>
                <w:sz w:val="16"/>
              </w:rPr>
            </w:pPr>
          </w:p>
        </w:tc>
        <w:tc>
          <w:tcPr>
            <w:tcW w:w="423" w:type="dxa"/>
            <w:tcBorders>
              <w:left w:val="nil"/>
              <w:right w:val="nil"/>
            </w:tcBorders>
          </w:tcPr>
          <w:p>
            <w:pPr>
              <w:pStyle w:val="TableParagraph"/>
              <w:spacing w:before="8"/>
              <w:jc w:val="left"/>
              <w:rPr>
                <w:sz w:val="20"/>
              </w:rPr>
            </w:pPr>
          </w:p>
          <w:p>
            <w:pPr>
              <w:pStyle w:val="TableParagraph"/>
              <w:spacing w:before="1"/>
              <w:ind w:right="43"/>
              <w:rPr>
                <w:sz w:val="14"/>
              </w:rPr>
            </w:pPr>
            <w:r>
              <w:rPr>
                <w:w w:val="127"/>
                <w:sz w:val="14"/>
              </w:rPr>
              <w:t>立</w:t>
            </w:r>
          </w:p>
        </w:tc>
        <w:tc>
          <w:tcPr>
            <w:tcW w:w="238" w:type="dxa"/>
            <w:tcBorders>
              <w:left w:val="nil"/>
            </w:tcBorders>
          </w:tcPr>
          <w:p>
            <w:pPr>
              <w:pStyle w:val="TableParagraph"/>
              <w:jc w:val="left"/>
              <w:rPr>
                <w:rFonts w:ascii="Times New Roman"/>
                <w:sz w:val="16"/>
              </w:rPr>
            </w:pPr>
          </w:p>
        </w:tc>
        <w:tc>
          <w:tcPr>
            <w:tcW w:w="1300" w:type="dxa"/>
          </w:tcPr>
          <w:p>
            <w:pPr>
              <w:pStyle w:val="TableParagraph"/>
              <w:spacing w:before="8"/>
              <w:jc w:val="left"/>
              <w:rPr>
                <w:sz w:val="20"/>
              </w:rPr>
            </w:pPr>
          </w:p>
          <w:p>
            <w:pPr>
              <w:pStyle w:val="TableParagraph"/>
              <w:spacing w:before="1"/>
              <w:ind w:right="103"/>
              <w:rPr>
                <w:sz w:val="14"/>
              </w:rPr>
            </w:pPr>
            <w:r>
              <w:rPr>
                <w:w w:val="191"/>
                <w:sz w:val="14"/>
              </w:rPr>
              <w:t>-</w:t>
            </w:r>
          </w:p>
        </w:tc>
        <w:tc>
          <w:tcPr>
            <w:tcW w:w="1382" w:type="dxa"/>
          </w:tcPr>
          <w:p>
            <w:pPr>
              <w:pStyle w:val="TableParagraph"/>
              <w:spacing w:before="8"/>
              <w:jc w:val="left"/>
              <w:rPr>
                <w:sz w:val="20"/>
              </w:rPr>
            </w:pPr>
          </w:p>
          <w:p>
            <w:pPr>
              <w:pStyle w:val="TableParagraph"/>
              <w:spacing w:before="1"/>
              <w:ind w:right="104"/>
              <w:rPr>
                <w:sz w:val="14"/>
              </w:rPr>
            </w:pPr>
            <w:r>
              <w:rPr>
                <w:w w:val="191"/>
                <w:sz w:val="14"/>
              </w:rPr>
              <w:t>-</w:t>
            </w:r>
          </w:p>
        </w:tc>
        <w:tc>
          <w:tcPr>
            <w:tcW w:w="1381" w:type="dxa"/>
          </w:tcPr>
          <w:p>
            <w:pPr>
              <w:pStyle w:val="TableParagraph"/>
              <w:spacing w:before="8"/>
              <w:jc w:val="left"/>
              <w:rPr>
                <w:sz w:val="20"/>
              </w:rPr>
            </w:pPr>
          </w:p>
          <w:p>
            <w:pPr>
              <w:pStyle w:val="TableParagraph"/>
              <w:spacing w:before="1"/>
              <w:ind w:right="104"/>
              <w:rPr>
                <w:sz w:val="14"/>
              </w:rPr>
            </w:pPr>
            <w:r>
              <w:rPr>
                <w:w w:val="191"/>
                <w:sz w:val="14"/>
              </w:rPr>
              <w:t>-</w:t>
            </w:r>
          </w:p>
        </w:tc>
      </w:tr>
      <w:tr>
        <w:trPr>
          <w:trHeight w:val="745" w:hRule="atLeast"/>
        </w:trPr>
        <w:tc>
          <w:tcPr>
            <w:tcW w:w="442" w:type="dxa"/>
            <w:tcBorders>
              <w:right w:val="nil"/>
            </w:tcBorders>
          </w:tcPr>
          <w:p>
            <w:pPr>
              <w:pStyle w:val="TableParagraph"/>
              <w:jc w:val="left"/>
              <w:rPr>
                <w:rFonts w:ascii="Times New Roman"/>
                <w:sz w:val="16"/>
              </w:rPr>
            </w:pPr>
          </w:p>
        </w:tc>
        <w:tc>
          <w:tcPr>
            <w:tcW w:w="316" w:type="dxa"/>
            <w:tcBorders>
              <w:left w:val="nil"/>
              <w:right w:val="nil"/>
            </w:tcBorders>
          </w:tcPr>
          <w:p>
            <w:pPr>
              <w:pStyle w:val="TableParagraph"/>
              <w:spacing w:before="7"/>
              <w:jc w:val="left"/>
              <w:rPr>
                <w:sz w:val="20"/>
              </w:rPr>
            </w:pPr>
          </w:p>
          <w:p>
            <w:pPr>
              <w:pStyle w:val="TableParagraph"/>
              <w:ind w:left="36"/>
              <w:jc w:val="left"/>
              <w:rPr>
                <w:sz w:val="14"/>
              </w:rPr>
            </w:pPr>
            <w:r>
              <w:rPr>
                <w:w w:val="127"/>
                <w:sz w:val="14"/>
              </w:rPr>
              <w:t>公</w:t>
            </w:r>
          </w:p>
        </w:tc>
        <w:tc>
          <w:tcPr>
            <w:tcW w:w="424" w:type="dxa"/>
            <w:tcBorders>
              <w:left w:val="nil"/>
              <w:right w:val="nil"/>
            </w:tcBorders>
          </w:tcPr>
          <w:p>
            <w:pPr>
              <w:pStyle w:val="TableParagraph"/>
              <w:jc w:val="left"/>
              <w:rPr>
                <w:rFonts w:ascii="Times New Roman"/>
                <w:sz w:val="16"/>
              </w:rPr>
            </w:pPr>
          </w:p>
        </w:tc>
        <w:tc>
          <w:tcPr>
            <w:tcW w:w="423" w:type="dxa"/>
            <w:tcBorders>
              <w:left w:val="nil"/>
              <w:right w:val="nil"/>
            </w:tcBorders>
          </w:tcPr>
          <w:p>
            <w:pPr>
              <w:pStyle w:val="TableParagraph"/>
              <w:spacing w:before="7"/>
              <w:jc w:val="left"/>
              <w:rPr>
                <w:sz w:val="20"/>
              </w:rPr>
            </w:pPr>
          </w:p>
          <w:p>
            <w:pPr>
              <w:pStyle w:val="TableParagraph"/>
              <w:ind w:right="43"/>
              <w:rPr>
                <w:sz w:val="14"/>
              </w:rPr>
            </w:pPr>
            <w:r>
              <w:rPr>
                <w:w w:val="127"/>
                <w:sz w:val="14"/>
              </w:rPr>
              <w:t>立</w:t>
            </w:r>
          </w:p>
        </w:tc>
        <w:tc>
          <w:tcPr>
            <w:tcW w:w="238" w:type="dxa"/>
            <w:tcBorders>
              <w:left w:val="nil"/>
            </w:tcBorders>
          </w:tcPr>
          <w:p>
            <w:pPr>
              <w:pStyle w:val="TableParagraph"/>
              <w:jc w:val="left"/>
              <w:rPr>
                <w:rFonts w:ascii="Times New Roman"/>
                <w:sz w:val="16"/>
              </w:rPr>
            </w:pPr>
          </w:p>
        </w:tc>
        <w:tc>
          <w:tcPr>
            <w:tcW w:w="1300" w:type="dxa"/>
          </w:tcPr>
          <w:p>
            <w:pPr>
              <w:pStyle w:val="TableParagraph"/>
              <w:spacing w:before="7"/>
              <w:jc w:val="left"/>
              <w:rPr>
                <w:sz w:val="20"/>
              </w:rPr>
            </w:pPr>
          </w:p>
          <w:p>
            <w:pPr>
              <w:pStyle w:val="TableParagraph"/>
              <w:ind w:right="103"/>
              <w:rPr>
                <w:sz w:val="14"/>
              </w:rPr>
            </w:pPr>
            <w:r>
              <w:rPr>
                <w:w w:val="114"/>
                <w:sz w:val="14"/>
              </w:rPr>
              <w:t>1</w:t>
            </w:r>
          </w:p>
        </w:tc>
        <w:tc>
          <w:tcPr>
            <w:tcW w:w="1382" w:type="dxa"/>
          </w:tcPr>
          <w:p>
            <w:pPr>
              <w:pStyle w:val="TableParagraph"/>
              <w:spacing w:before="7"/>
              <w:jc w:val="left"/>
              <w:rPr>
                <w:sz w:val="20"/>
              </w:rPr>
            </w:pPr>
          </w:p>
          <w:p>
            <w:pPr>
              <w:pStyle w:val="TableParagraph"/>
              <w:ind w:right="103"/>
              <w:rPr>
                <w:sz w:val="14"/>
              </w:rPr>
            </w:pPr>
            <w:r>
              <w:rPr>
                <w:w w:val="110"/>
                <w:sz w:val="14"/>
              </w:rPr>
              <w:t>22</w:t>
            </w:r>
          </w:p>
        </w:tc>
        <w:tc>
          <w:tcPr>
            <w:tcW w:w="1381" w:type="dxa"/>
          </w:tcPr>
          <w:p>
            <w:pPr>
              <w:pStyle w:val="TableParagraph"/>
              <w:spacing w:before="7"/>
              <w:jc w:val="left"/>
              <w:rPr>
                <w:sz w:val="20"/>
              </w:rPr>
            </w:pPr>
          </w:p>
          <w:p>
            <w:pPr>
              <w:pStyle w:val="TableParagraph"/>
              <w:ind w:right="104"/>
              <w:rPr>
                <w:sz w:val="14"/>
              </w:rPr>
            </w:pPr>
            <w:r>
              <w:rPr>
                <w:w w:val="114"/>
                <w:sz w:val="14"/>
              </w:rPr>
              <w:t>9</w:t>
            </w:r>
          </w:p>
        </w:tc>
      </w:tr>
      <w:tr>
        <w:trPr>
          <w:trHeight w:val="745" w:hRule="atLeast"/>
        </w:trPr>
        <w:tc>
          <w:tcPr>
            <w:tcW w:w="442" w:type="dxa"/>
            <w:vMerge w:val="restart"/>
          </w:tcPr>
          <w:p>
            <w:pPr>
              <w:pStyle w:val="TableParagraph"/>
              <w:jc w:val="left"/>
              <w:rPr>
                <w:sz w:val="18"/>
              </w:rPr>
            </w:pPr>
          </w:p>
          <w:p>
            <w:pPr>
              <w:pStyle w:val="TableParagraph"/>
              <w:jc w:val="left"/>
              <w:rPr>
                <w:sz w:val="18"/>
              </w:rPr>
            </w:pPr>
          </w:p>
          <w:p>
            <w:pPr>
              <w:pStyle w:val="TableParagraph"/>
              <w:jc w:val="left"/>
              <w:rPr>
                <w:sz w:val="18"/>
              </w:rPr>
            </w:pPr>
          </w:p>
          <w:p>
            <w:pPr>
              <w:pStyle w:val="TableParagraph"/>
              <w:spacing w:before="5"/>
              <w:jc w:val="left"/>
              <w:rPr>
                <w:sz w:val="23"/>
              </w:rPr>
            </w:pPr>
          </w:p>
          <w:p>
            <w:pPr>
              <w:pStyle w:val="TableParagraph"/>
              <w:ind w:left="135"/>
              <w:jc w:val="left"/>
              <w:rPr>
                <w:sz w:val="14"/>
              </w:rPr>
            </w:pPr>
            <w:r>
              <w:rPr>
                <w:w w:val="127"/>
                <w:sz w:val="14"/>
              </w:rPr>
              <w:t>私</w:t>
            </w:r>
          </w:p>
          <w:p>
            <w:pPr>
              <w:pStyle w:val="TableParagraph"/>
              <w:jc w:val="left"/>
              <w:rPr>
                <w:sz w:val="18"/>
              </w:rPr>
            </w:pPr>
          </w:p>
          <w:p>
            <w:pPr>
              <w:pStyle w:val="TableParagraph"/>
              <w:jc w:val="left"/>
              <w:rPr>
                <w:sz w:val="18"/>
              </w:rPr>
            </w:pPr>
          </w:p>
          <w:p>
            <w:pPr>
              <w:pStyle w:val="TableParagraph"/>
              <w:jc w:val="left"/>
              <w:rPr>
                <w:sz w:val="18"/>
              </w:rPr>
            </w:pPr>
          </w:p>
          <w:p>
            <w:pPr>
              <w:pStyle w:val="TableParagraph"/>
              <w:jc w:val="left"/>
              <w:rPr>
                <w:sz w:val="18"/>
              </w:rPr>
            </w:pPr>
          </w:p>
          <w:p>
            <w:pPr>
              <w:pStyle w:val="TableParagraph"/>
              <w:jc w:val="left"/>
              <w:rPr>
                <w:sz w:val="18"/>
              </w:rPr>
            </w:pPr>
          </w:p>
          <w:p>
            <w:pPr>
              <w:pStyle w:val="TableParagraph"/>
              <w:jc w:val="left"/>
              <w:rPr>
                <w:sz w:val="18"/>
              </w:rPr>
            </w:pPr>
          </w:p>
          <w:p>
            <w:pPr>
              <w:pStyle w:val="TableParagraph"/>
              <w:jc w:val="left"/>
              <w:rPr>
                <w:sz w:val="18"/>
              </w:rPr>
            </w:pPr>
          </w:p>
          <w:p>
            <w:pPr>
              <w:pStyle w:val="TableParagraph"/>
              <w:jc w:val="left"/>
              <w:rPr>
                <w:sz w:val="18"/>
              </w:rPr>
            </w:pPr>
          </w:p>
          <w:p>
            <w:pPr>
              <w:pStyle w:val="TableParagraph"/>
              <w:jc w:val="left"/>
              <w:rPr>
                <w:sz w:val="18"/>
              </w:rPr>
            </w:pPr>
          </w:p>
          <w:p>
            <w:pPr>
              <w:pStyle w:val="TableParagraph"/>
              <w:jc w:val="left"/>
              <w:rPr>
                <w:sz w:val="18"/>
              </w:rPr>
            </w:pPr>
          </w:p>
          <w:p>
            <w:pPr>
              <w:pStyle w:val="TableParagraph"/>
              <w:jc w:val="left"/>
              <w:rPr>
                <w:sz w:val="18"/>
              </w:rPr>
            </w:pPr>
          </w:p>
          <w:p>
            <w:pPr>
              <w:pStyle w:val="TableParagraph"/>
              <w:jc w:val="left"/>
              <w:rPr>
                <w:sz w:val="18"/>
              </w:rPr>
            </w:pPr>
          </w:p>
          <w:p>
            <w:pPr>
              <w:pStyle w:val="TableParagraph"/>
              <w:spacing w:before="13"/>
              <w:jc w:val="left"/>
              <w:rPr>
                <w:sz w:val="15"/>
              </w:rPr>
            </w:pPr>
          </w:p>
          <w:p>
            <w:pPr>
              <w:pStyle w:val="TableParagraph"/>
              <w:ind w:left="135"/>
              <w:jc w:val="left"/>
              <w:rPr>
                <w:sz w:val="14"/>
              </w:rPr>
            </w:pPr>
            <w:r>
              <w:rPr>
                <w:w w:val="127"/>
                <w:sz w:val="14"/>
              </w:rPr>
              <w:t>立</w:t>
            </w:r>
          </w:p>
        </w:tc>
        <w:tc>
          <w:tcPr>
            <w:tcW w:w="1401" w:type="dxa"/>
            <w:gridSpan w:val="4"/>
          </w:tcPr>
          <w:p>
            <w:pPr>
              <w:pStyle w:val="TableParagraph"/>
              <w:spacing w:before="8"/>
              <w:jc w:val="left"/>
              <w:rPr>
                <w:sz w:val="20"/>
              </w:rPr>
            </w:pPr>
          </w:p>
          <w:p>
            <w:pPr>
              <w:pStyle w:val="TableParagraph"/>
              <w:ind w:left="24"/>
              <w:jc w:val="center"/>
              <w:rPr>
                <w:sz w:val="14"/>
              </w:rPr>
            </w:pPr>
            <w:r>
              <w:rPr>
                <w:w w:val="127"/>
                <w:sz w:val="14"/>
              </w:rPr>
              <w:t>計</w:t>
            </w:r>
          </w:p>
        </w:tc>
        <w:tc>
          <w:tcPr>
            <w:tcW w:w="1300" w:type="dxa"/>
          </w:tcPr>
          <w:p>
            <w:pPr>
              <w:pStyle w:val="TableParagraph"/>
              <w:spacing w:before="8"/>
              <w:jc w:val="left"/>
              <w:rPr>
                <w:sz w:val="20"/>
              </w:rPr>
            </w:pPr>
          </w:p>
          <w:p>
            <w:pPr>
              <w:pStyle w:val="TableParagraph"/>
              <w:ind w:right="103"/>
              <w:rPr>
                <w:sz w:val="14"/>
              </w:rPr>
            </w:pPr>
            <w:r>
              <w:rPr>
                <w:w w:val="115"/>
                <w:sz w:val="14"/>
              </w:rPr>
              <w:t>36</w:t>
            </w:r>
          </w:p>
        </w:tc>
        <w:tc>
          <w:tcPr>
            <w:tcW w:w="1382" w:type="dxa"/>
          </w:tcPr>
          <w:p>
            <w:pPr>
              <w:pStyle w:val="TableParagraph"/>
              <w:spacing w:before="8"/>
              <w:jc w:val="left"/>
              <w:rPr>
                <w:sz w:val="20"/>
              </w:rPr>
            </w:pPr>
          </w:p>
          <w:p>
            <w:pPr>
              <w:pStyle w:val="TableParagraph"/>
              <w:ind w:right="103"/>
              <w:rPr>
                <w:sz w:val="14"/>
              </w:rPr>
            </w:pPr>
            <w:r>
              <w:rPr>
                <w:w w:val="115"/>
                <w:sz w:val="14"/>
              </w:rPr>
              <w:t>197</w:t>
            </w:r>
          </w:p>
        </w:tc>
        <w:tc>
          <w:tcPr>
            <w:tcW w:w="1381" w:type="dxa"/>
          </w:tcPr>
          <w:p>
            <w:pPr>
              <w:pStyle w:val="TableParagraph"/>
              <w:spacing w:before="8"/>
              <w:jc w:val="left"/>
              <w:rPr>
                <w:sz w:val="20"/>
              </w:rPr>
            </w:pPr>
          </w:p>
          <w:p>
            <w:pPr>
              <w:pStyle w:val="TableParagraph"/>
              <w:ind w:right="103"/>
              <w:rPr>
                <w:sz w:val="14"/>
              </w:rPr>
            </w:pPr>
            <w:r>
              <w:rPr>
                <w:w w:val="110"/>
                <w:sz w:val="14"/>
              </w:rPr>
              <w:t>45</w:t>
            </w:r>
          </w:p>
        </w:tc>
      </w:tr>
      <w:tr>
        <w:trPr>
          <w:trHeight w:val="745" w:hRule="atLeast"/>
        </w:trPr>
        <w:tc>
          <w:tcPr>
            <w:tcW w:w="442" w:type="dxa"/>
            <w:vMerge/>
            <w:tcBorders>
              <w:top w:val="nil"/>
            </w:tcBorders>
          </w:tcPr>
          <w:p>
            <w:pPr>
              <w:rPr>
                <w:sz w:val="2"/>
                <w:szCs w:val="2"/>
              </w:rPr>
            </w:pPr>
          </w:p>
        </w:tc>
        <w:tc>
          <w:tcPr>
            <w:tcW w:w="316" w:type="dxa"/>
            <w:tcBorders>
              <w:right w:val="nil"/>
            </w:tcBorders>
          </w:tcPr>
          <w:p>
            <w:pPr>
              <w:pStyle w:val="TableParagraph"/>
              <w:spacing w:before="8"/>
              <w:jc w:val="left"/>
              <w:rPr>
                <w:sz w:val="20"/>
              </w:rPr>
            </w:pPr>
          </w:p>
          <w:p>
            <w:pPr>
              <w:pStyle w:val="TableParagraph"/>
              <w:spacing w:before="1"/>
              <w:ind w:left="28"/>
              <w:jc w:val="left"/>
              <w:rPr>
                <w:sz w:val="14"/>
              </w:rPr>
            </w:pPr>
            <w:r>
              <w:rPr>
                <w:w w:val="127"/>
                <w:sz w:val="14"/>
              </w:rPr>
              <w:t>学</w:t>
            </w:r>
          </w:p>
        </w:tc>
        <w:tc>
          <w:tcPr>
            <w:tcW w:w="424" w:type="dxa"/>
            <w:tcBorders>
              <w:left w:val="nil"/>
              <w:right w:val="nil"/>
            </w:tcBorders>
          </w:tcPr>
          <w:p>
            <w:pPr>
              <w:pStyle w:val="TableParagraph"/>
              <w:spacing w:before="8"/>
              <w:jc w:val="left"/>
              <w:rPr>
                <w:sz w:val="20"/>
              </w:rPr>
            </w:pPr>
          </w:p>
          <w:p>
            <w:pPr>
              <w:pStyle w:val="TableParagraph"/>
              <w:spacing w:before="1"/>
              <w:ind w:left="110"/>
              <w:jc w:val="left"/>
              <w:rPr>
                <w:sz w:val="14"/>
              </w:rPr>
            </w:pPr>
            <w:r>
              <w:rPr>
                <w:w w:val="127"/>
                <w:sz w:val="14"/>
              </w:rPr>
              <w:t>校</w:t>
            </w:r>
          </w:p>
        </w:tc>
        <w:tc>
          <w:tcPr>
            <w:tcW w:w="423" w:type="dxa"/>
            <w:tcBorders>
              <w:left w:val="nil"/>
              <w:right w:val="nil"/>
            </w:tcBorders>
          </w:tcPr>
          <w:p>
            <w:pPr>
              <w:pStyle w:val="TableParagraph"/>
              <w:spacing w:before="8"/>
              <w:jc w:val="left"/>
              <w:rPr>
                <w:sz w:val="20"/>
              </w:rPr>
            </w:pPr>
          </w:p>
          <w:p>
            <w:pPr>
              <w:pStyle w:val="TableParagraph"/>
              <w:spacing w:before="1"/>
              <w:ind w:left="78"/>
              <w:jc w:val="left"/>
              <w:rPr>
                <w:sz w:val="14"/>
              </w:rPr>
            </w:pPr>
            <w:r>
              <w:rPr>
                <w:w w:val="127"/>
                <w:sz w:val="14"/>
              </w:rPr>
              <w:t>法</w:t>
            </w:r>
          </w:p>
        </w:tc>
        <w:tc>
          <w:tcPr>
            <w:tcW w:w="238" w:type="dxa"/>
            <w:tcBorders>
              <w:left w:val="nil"/>
            </w:tcBorders>
          </w:tcPr>
          <w:p>
            <w:pPr>
              <w:pStyle w:val="TableParagraph"/>
              <w:spacing w:before="8"/>
              <w:jc w:val="left"/>
              <w:rPr>
                <w:sz w:val="20"/>
              </w:rPr>
            </w:pPr>
          </w:p>
          <w:p>
            <w:pPr>
              <w:pStyle w:val="TableParagraph"/>
              <w:spacing w:before="1"/>
              <w:ind w:right="3"/>
              <w:rPr>
                <w:sz w:val="14"/>
              </w:rPr>
            </w:pPr>
            <w:r>
              <w:rPr>
                <w:w w:val="127"/>
                <w:sz w:val="14"/>
              </w:rPr>
              <w:t>人</w:t>
            </w:r>
          </w:p>
        </w:tc>
        <w:tc>
          <w:tcPr>
            <w:tcW w:w="1300" w:type="dxa"/>
          </w:tcPr>
          <w:p>
            <w:pPr>
              <w:pStyle w:val="TableParagraph"/>
              <w:spacing w:before="8"/>
              <w:jc w:val="left"/>
              <w:rPr>
                <w:sz w:val="20"/>
              </w:rPr>
            </w:pPr>
          </w:p>
          <w:p>
            <w:pPr>
              <w:pStyle w:val="TableParagraph"/>
              <w:spacing w:before="1"/>
              <w:ind w:right="103"/>
              <w:rPr>
                <w:sz w:val="14"/>
              </w:rPr>
            </w:pPr>
            <w:r>
              <w:rPr>
                <w:w w:val="115"/>
                <w:sz w:val="14"/>
              </w:rPr>
              <w:t>11</w:t>
            </w:r>
          </w:p>
        </w:tc>
        <w:tc>
          <w:tcPr>
            <w:tcW w:w="1382" w:type="dxa"/>
          </w:tcPr>
          <w:p>
            <w:pPr>
              <w:pStyle w:val="TableParagraph"/>
              <w:spacing w:before="8"/>
              <w:jc w:val="left"/>
              <w:rPr>
                <w:sz w:val="20"/>
              </w:rPr>
            </w:pPr>
          </w:p>
          <w:p>
            <w:pPr>
              <w:pStyle w:val="TableParagraph"/>
              <w:spacing w:before="1"/>
              <w:ind w:right="103"/>
              <w:rPr>
                <w:sz w:val="14"/>
              </w:rPr>
            </w:pPr>
            <w:r>
              <w:rPr>
                <w:w w:val="110"/>
                <w:sz w:val="14"/>
              </w:rPr>
              <w:t>86</w:t>
            </w:r>
          </w:p>
        </w:tc>
        <w:tc>
          <w:tcPr>
            <w:tcW w:w="1381" w:type="dxa"/>
          </w:tcPr>
          <w:p>
            <w:pPr>
              <w:pStyle w:val="TableParagraph"/>
              <w:spacing w:before="8"/>
              <w:jc w:val="left"/>
              <w:rPr>
                <w:sz w:val="20"/>
              </w:rPr>
            </w:pPr>
          </w:p>
          <w:p>
            <w:pPr>
              <w:pStyle w:val="TableParagraph"/>
              <w:spacing w:before="1"/>
              <w:ind w:right="103"/>
              <w:rPr>
                <w:sz w:val="14"/>
              </w:rPr>
            </w:pPr>
            <w:r>
              <w:rPr>
                <w:w w:val="110"/>
                <w:sz w:val="14"/>
              </w:rPr>
              <w:t>17</w:t>
            </w:r>
          </w:p>
        </w:tc>
      </w:tr>
      <w:tr>
        <w:trPr>
          <w:trHeight w:val="745" w:hRule="atLeast"/>
        </w:trPr>
        <w:tc>
          <w:tcPr>
            <w:tcW w:w="442" w:type="dxa"/>
            <w:vMerge/>
            <w:tcBorders>
              <w:top w:val="nil"/>
            </w:tcBorders>
          </w:tcPr>
          <w:p>
            <w:pPr>
              <w:rPr>
                <w:sz w:val="2"/>
                <w:szCs w:val="2"/>
              </w:rPr>
            </w:pPr>
          </w:p>
        </w:tc>
        <w:tc>
          <w:tcPr>
            <w:tcW w:w="1401" w:type="dxa"/>
            <w:gridSpan w:val="4"/>
          </w:tcPr>
          <w:p>
            <w:pPr>
              <w:pStyle w:val="TableParagraph"/>
              <w:spacing w:before="7"/>
              <w:jc w:val="left"/>
              <w:rPr>
                <w:sz w:val="20"/>
              </w:rPr>
            </w:pPr>
          </w:p>
          <w:p>
            <w:pPr>
              <w:pStyle w:val="TableParagraph"/>
              <w:ind w:left="28"/>
              <w:jc w:val="left"/>
              <w:rPr>
                <w:sz w:val="14"/>
              </w:rPr>
            </w:pPr>
            <w:r>
              <w:rPr>
                <w:w w:val="130"/>
                <w:sz w:val="14"/>
              </w:rPr>
              <w:t>準 学 校 法 人</w:t>
            </w:r>
          </w:p>
        </w:tc>
        <w:tc>
          <w:tcPr>
            <w:tcW w:w="1300" w:type="dxa"/>
          </w:tcPr>
          <w:p>
            <w:pPr>
              <w:pStyle w:val="TableParagraph"/>
              <w:spacing w:before="7"/>
              <w:jc w:val="left"/>
              <w:rPr>
                <w:sz w:val="20"/>
              </w:rPr>
            </w:pPr>
          </w:p>
          <w:p>
            <w:pPr>
              <w:pStyle w:val="TableParagraph"/>
              <w:ind w:right="103"/>
              <w:rPr>
                <w:sz w:val="14"/>
              </w:rPr>
            </w:pPr>
            <w:r>
              <w:rPr>
                <w:w w:val="115"/>
                <w:sz w:val="14"/>
              </w:rPr>
              <w:t>11</w:t>
            </w:r>
          </w:p>
        </w:tc>
        <w:tc>
          <w:tcPr>
            <w:tcW w:w="1382" w:type="dxa"/>
          </w:tcPr>
          <w:p>
            <w:pPr>
              <w:pStyle w:val="TableParagraph"/>
              <w:spacing w:before="7"/>
              <w:jc w:val="left"/>
              <w:rPr>
                <w:sz w:val="20"/>
              </w:rPr>
            </w:pPr>
          </w:p>
          <w:p>
            <w:pPr>
              <w:pStyle w:val="TableParagraph"/>
              <w:ind w:right="103"/>
              <w:rPr>
                <w:sz w:val="14"/>
              </w:rPr>
            </w:pPr>
            <w:r>
              <w:rPr>
                <w:w w:val="110"/>
                <w:sz w:val="14"/>
              </w:rPr>
              <w:t>52</w:t>
            </w:r>
          </w:p>
        </w:tc>
        <w:tc>
          <w:tcPr>
            <w:tcW w:w="1381" w:type="dxa"/>
          </w:tcPr>
          <w:p>
            <w:pPr>
              <w:pStyle w:val="TableParagraph"/>
              <w:spacing w:before="7"/>
              <w:jc w:val="left"/>
              <w:rPr>
                <w:sz w:val="20"/>
              </w:rPr>
            </w:pPr>
          </w:p>
          <w:p>
            <w:pPr>
              <w:pStyle w:val="TableParagraph"/>
              <w:ind w:right="103"/>
              <w:rPr>
                <w:sz w:val="14"/>
              </w:rPr>
            </w:pPr>
            <w:r>
              <w:rPr>
                <w:w w:val="110"/>
                <w:sz w:val="14"/>
              </w:rPr>
              <w:t>12</w:t>
            </w:r>
          </w:p>
        </w:tc>
      </w:tr>
      <w:tr>
        <w:trPr>
          <w:trHeight w:val="745" w:hRule="atLeast"/>
        </w:trPr>
        <w:tc>
          <w:tcPr>
            <w:tcW w:w="442" w:type="dxa"/>
            <w:vMerge/>
            <w:tcBorders>
              <w:top w:val="nil"/>
            </w:tcBorders>
          </w:tcPr>
          <w:p>
            <w:pPr>
              <w:rPr>
                <w:sz w:val="2"/>
                <w:szCs w:val="2"/>
              </w:rPr>
            </w:pPr>
          </w:p>
        </w:tc>
        <w:tc>
          <w:tcPr>
            <w:tcW w:w="316" w:type="dxa"/>
            <w:tcBorders>
              <w:right w:val="nil"/>
            </w:tcBorders>
          </w:tcPr>
          <w:p>
            <w:pPr>
              <w:pStyle w:val="TableParagraph"/>
              <w:spacing w:before="8"/>
              <w:jc w:val="left"/>
              <w:rPr>
                <w:sz w:val="20"/>
              </w:rPr>
            </w:pPr>
          </w:p>
          <w:p>
            <w:pPr>
              <w:pStyle w:val="TableParagraph"/>
              <w:ind w:left="28"/>
              <w:jc w:val="left"/>
              <w:rPr>
                <w:sz w:val="14"/>
              </w:rPr>
            </w:pPr>
            <w:r>
              <w:rPr>
                <w:w w:val="127"/>
                <w:sz w:val="14"/>
              </w:rPr>
              <w:t>財</w:t>
            </w:r>
          </w:p>
        </w:tc>
        <w:tc>
          <w:tcPr>
            <w:tcW w:w="424" w:type="dxa"/>
            <w:tcBorders>
              <w:left w:val="nil"/>
              <w:right w:val="nil"/>
            </w:tcBorders>
          </w:tcPr>
          <w:p>
            <w:pPr>
              <w:pStyle w:val="TableParagraph"/>
              <w:spacing w:before="8"/>
              <w:jc w:val="left"/>
              <w:rPr>
                <w:sz w:val="20"/>
              </w:rPr>
            </w:pPr>
          </w:p>
          <w:p>
            <w:pPr>
              <w:pStyle w:val="TableParagraph"/>
              <w:ind w:left="110"/>
              <w:jc w:val="left"/>
              <w:rPr>
                <w:sz w:val="14"/>
              </w:rPr>
            </w:pPr>
            <w:r>
              <w:rPr>
                <w:w w:val="127"/>
                <w:sz w:val="14"/>
              </w:rPr>
              <w:t>団</w:t>
            </w:r>
          </w:p>
        </w:tc>
        <w:tc>
          <w:tcPr>
            <w:tcW w:w="423" w:type="dxa"/>
            <w:tcBorders>
              <w:left w:val="nil"/>
              <w:right w:val="nil"/>
            </w:tcBorders>
          </w:tcPr>
          <w:p>
            <w:pPr>
              <w:pStyle w:val="TableParagraph"/>
              <w:spacing w:before="8"/>
              <w:jc w:val="left"/>
              <w:rPr>
                <w:sz w:val="20"/>
              </w:rPr>
            </w:pPr>
          </w:p>
          <w:p>
            <w:pPr>
              <w:pStyle w:val="TableParagraph"/>
              <w:ind w:left="78"/>
              <w:jc w:val="left"/>
              <w:rPr>
                <w:sz w:val="14"/>
              </w:rPr>
            </w:pPr>
            <w:r>
              <w:rPr>
                <w:w w:val="127"/>
                <w:sz w:val="14"/>
              </w:rPr>
              <w:t>法</w:t>
            </w:r>
          </w:p>
        </w:tc>
        <w:tc>
          <w:tcPr>
            <w:tcW w:w="238" w:type="dxa"/>
            <w:tcBorders>
              <w:left w:val="nil"/>
            </w:tcBorders>
          </w:tcPr>
          <w:p>
            <w:pPr>
              <w:pStyle w:val="TableParagraph"/>
              <w:spacing w:before="8"/>
              <w:jc w:val="left"/>
              <w:rPr>
                <w:sz w:val="20"/>
              </w:rPr>
            </w:pPr>
          </w:p>
          <w:p>
            <w:pPr>
              <w:pStyle w:val="TableParagraph"/>
              <w:ind w:right="3"/>
              <w:rPr>
                <w:sz w:val="14"/>
              </w:rPr>
            </w:pPr>
            <w:r>
              <w:rPr>
                <w:w w:val="127"/>
                <w:sz w:val="14"/>
              </w:rPr>
              <w:t>人</w:t>
            </w:r>
          </w:p>
        </w:tc>
        <w:tc>
          <w:tcPr>
            <w:tcW w:w="1300" w:type="dxa"/>
          </w:tcPr>
          <w:p>
            <w:pPr>
              <w:pStyle w:val="TableParagraph"/>
              <w:spacing w:before="8"/>
              <w:jc w:val="left"/>
              <w:rPr>
                <w:sz w:val="20"/>
              </w:rPr>
            </w:pPr>
          </w:p>
          <w:p>
            <w:pPr>
              <w:pStyle w:val="TableParagraph"/>
              <w:ind w:right="103"/>
              <w:rPr>
                <w:sz w:val="14"/>
              </w:rPr>
            </w:pPr>
            <w:r>
              <w:rPr>
                <w:w w:val="114"/>
                <w:sz w:val="14"/>
              </w:rPr>
              <w:t>3</w:t>
            </w:r>
          </w:p>
        </w:tc>
        <w:tc>
          <w:tcPr>
            <w:tcW w:w="1382" w:type="dxa"/>
          </w:tcPr>
          <w:p>
            <w:pPr>
              <w:pStyle w:val="TableParagraph"/>
              <w:spacing w:before="8"/>
              <w:jc w:val="left"/>
              <w:rPr>
                <w:sz w:val="20"/>
              </w:rPr>
            </w:pPr>
          </w:p>
          <w:p>
            <w:pPr>
              <w:pStyle w:val="TableParagraph"/>
              <w:ind w:right="103"/>
              <w:rPr>
                <w:sz w:val="14"/>
              </w:rPr>
            </w:pPr>
            <w:r>
              <w:rPr>
                <w:w w:val="110"/>
                <w:sz w:val="14"/>
              </w:rPr>
              <w:t>27</w:t>
            </w:r>
          </w:p>
        </w:tc>
        <w:tc>
          <w:tcPr>
            <w:tcW w:w="1381" w:type="dxa"/>
          </w:tcPr>
          <w:p>
            <w:pPr>
              <w:pStyle w:val="TableParagraph"/>
              <w:spacing w:before="8"/>
              <w:jc w:val="left"/>
              <w:rPr>
                <w:sz w:val="20"/>
              </w:rPr>
            </w:pPr>
          </w:p>
          <w:p>
            <w:pPr>
              <w:pStyle w:val="TableParagraph"/>
              <w:ind w:right="104"/>
              <w:rPr>
                <w:sz w:val="14"/>
              </w:rPr>
            </w:pPr>
            <w:r>
              <w:rPr>
                <w:w w:val="114"/>
                <w:sz w:val="14"/>
              </w:rPr>
              <w:t>9</w:t>
            </w:r>
          </w:p>
        </w:tc>
      </w:tr>
      <w:tr>
        <w:trPr>
          <w:trHeight w:val="745" w:hRule="atLeast"/>
        </w:trPr>
        <w:tc>
          <w:tcPr>
            <w:tcW w:w="442" w:type="dxa"/>
            <w:vMerge/>
            <w:tcBorders>
              <w:top w:val="nil"/>
            </w:tcBorders>
          </w:tcPr>
          <w:p>
            <w:pPr>
              <w:rPr>
                <w:sz w:val="2"/>
                <w:szCs w:val="2"/>
              </w:rPr>
            </w:pPr>
          </w:p>
        </w:tc>
        <w:tc>
          <w:tcPr>
            <w:tcW w:w="316" w:type="dxa"/>
            <w:tcBorders>
              <w:right w:val="nil"/>
            </w:tcBorders>
          </w:tcPr>
          <w:p>
            <w:pPr>
              <w:pStyle w:val="TableParagraph"/>
              <w:spacing w:before="8"/>
              <w:jc w:val="left"/>
              <w:rPr>
                <w:sz w:val="20"/>
              </w:rPr>
            </w:pPr>
          </w:p>
          <w:p>
            <w:pPr>
              <w:pStyle w:val="TableParagraph"/>
              <w:ind w:left="28"/>
              <w:jc w:val="left"/>
              <w:rPr>
                <w:sz w:val="14"/>
              </w:rPr>
            </w:pPr>
            <w:r>
              <w:rPr>
                <w:w w:val="127"/>
                <w:sz w:val="14"/>
              </w:rPr>
              <w:t>社</w:t>
            </w:r>
          </w:p>
        </w:tc>
        <w:tc>
          <w:tcPr>
            <w:tcW w:w="424" w:type="dxa"/>
            <w:tcBorders>
              <w:left w:val="nil"/>
              <w:right w:val="nil"/>
            </w:tcBorders>
          </w:tcPr>
          <w:p>
            <w:pPr>
              <w:pStyle w:val="TableParagraph"/>
              <w:spacing w:before="8"/>
              <w:jc w:val="left"/>
              <w:rPr>
                <w:sz w:val="20"/>
              </w:rPr>
            </w:pPr>
          </w:p>
          <w:p>
            <w:pPr>
              <w:pStyle w:val="TableParagraph"/>
              <w:ind w:left="110"/>
              <w:jc w:val="left"/>
              <w:rPr>
                <w:sz w:val="14"/>
              </w:rPr>
            </w:pPr>
            <w:r>
              <w:rPr>
                <w:w w:val="127"/>
                <w:sz w:val="14"/>
              </w:rPr>
              <w:t>団</w:t>
            </w:r>
          </w:p>
        </w:tc>
        <w:tc>
          <w:tcPr>
            <w:tcW w:w="423" w:type="dxa"/>
            <w:tcBorders>
              <w:left w:val="nil"/>
              <w:right w:val="nil"/>
            </w:tcBorders>
          </w:tcPr>
          <w:p>
            <w:pPr>
              <w:pStyle w:val="TableParagraph"/>
              <w:spacing w:before="8"/>
              <w:jc w:val="left"/>
              <w:rPr>
                <w:sz w:val="20"/>
              </w:rPr>
            </w:pPr>
          </w:p>
          <w:p>
            <w:pPr>
              <w:pStyle w:val="TableParagraph"/>
              <w:ind w:left="78"/>
              <w:jc w:val="left"/>
              <w:rPr>
                <w:sz w:val="14"/>
              </w:rPr>
            </w:pPr>
            <w:r>
              <w:rPr>
                <w:w w:val="127"/>
                <w:sz w:val="14"/>
              </w:rPr>
              <w:t>法</w:t>
            </w:r>
          </w:p>
        </w:tc>
        <w:tc>
          <w:tcPr>
            <w:tcW w:w="238" w:type="dxa"/>
            <w:tcBorders>
              <w:left w:val="nil"/>
            </w:tcBorders>
          </w:tcPr>
          <w:p>
            <w:pPr>
              <w:pStyle w:val="TableParagraph"/>
              <w:spacing w:before="8"/>
              <w:jc w:val="left"/>
              <w:rPr>
                <w:sz w:val="20"/>
              </w:rPr>
            </w:pPr>
          </w:p>
          <w:p>
            <w:pPr>
              <w:pStyle w:val="TableParagraph"/>
              <w:ind w:right="3"/>
              <w:rPr>
                <w:sz w:val="14"/>
              </w:rPr>
            </w:pPr>
            <w:r>
              <w:rPr>
                <w:w w:val="127"/>
                <w:sz w:val="14"/>
              </w:rPr>
              <w:t>人</w:t>
            </w:r>
          </w:p>
        </w:tc>
        <w:tc>
          <w:tcPr>
            <w:tcW w:w="1300" w:type="dxa"/>
          </w:tcPr>
          <w:p>
            <w:pPr>
              <w:pStyle w:val="TableParagraph"/>
              <w:spacing w:before="8"/>
              <w:jc w:val="left"/>
              <w:rPr>
                <w:sz w:val="20"/>
              </w:rPr>
            </w:pPr>
          </w:p>
          <w:p>
            <w:pPr>
              <w:pStyle w:val="TableParagraph"/>
              <w:ind w:right="103"/>
              <w:rPr>
                <w:sz w:val="14"/>
              </w:rPr>
            </w:pPr>
            <w:r>
              <w:rPr>
                <w:w w:val="191"/>
                <w:sz w:val="14"/>
              </w:rPr>
              <w:t>-</w:t>
            </w:r>
          </w:p>
        </w:tc>
        <w:tc>
          <w:tcPr>
            <w:tcW w:w="1382" w:type="dxa"/>
          </w:tcPr>
          <w:p>
            <w:pPr>
              <w:pStyle w:val="TableParagraph"/>
              <w:spacing w:before="8"/>
              <w:jc w:val="left"/>
              <w:rPr>
                <w:sz w:val="20"/>
              </w:rPr>
            </w:pPr>
          </w:p>
          <w:p>
            <w:pPr>
              <w:pStyle w:val="TableParagraph"/>
              <w:ind w:right="104"/>
              <w:rPr>
                <w:sz w:val="14"/>
              </w:rPr>
            </w:pPr>
            <w:r>
              <w:rPr>
                <w:w w:val="191"/>
                <w:sz w:val="14"/>
              </w:rPr>
              <w:t>-</w:t>
            </w:r>
          </w:p>
        </w:tc>
        <w:tc>
          <w:tcPr>
            <w:tcW w:w="1381" w:type="dxa"/>
          </w:tcPr>
          <w:p>
            <w:pPr>
              <w:pStyle w:val="TableParagraph"/>
              <w:spacing w:before="8"/>
              <w:jc w:val="left"/>
              <w:rPr>
                <w:sz w:val="20"/>
              </w:rPr>
            </w:pPr>
          </w:p>
          <w:p>
            <w:pPr>
              <w:pStyle w:val="TableParagraph"/>
              <w:ind w:right="104"/>
              <w:rPr>
                <w:sz w:val="14"/>
              </w:rPr>
            </w:pPr>
            <w:r>
              <w:rPr>
                <w:w w:val="191"/>
                <w:sz w:val="14"/>
              </w:rPr>
              <w:t>-</w:t>
            </w:r>
          </w:p>
        </w:tc>
      </w:tr>
      <w:tr>
        <w:trPr>
          <w:trHeight w:val="745" w:hRule="atLeast"/>
        </w:trPr>
        <w:tc>
          <w:tcPr>
            <w:tcW w:w="442" w:type="dxa"/>
            <w:vMerge/>
            <w:tcBorders>
              <w:top w:val="nil"/>
            </w:tcBorders>
          </w:tcPr>
          <w:p>
            <w:pPr>
              <w:rPr>
                <w:sz w:val="2"/>
                <w:szCs w:val="2"/>
              </w:rPr>
            </w:pPr>
          </w:p>
        </w:tc>
        <w:tc>
          <w:tcPr>
            <w:tcW w:w="1401" w:type="dxa"/>
            <w:gridSpan w:val="4"/>
          </w:tcPr>
          <w:p>
            <w:pPr>
              <w:pStyle w:val="TableParagraph"/>
              <w:spacing w:before="7"/>
              <w:jc w:val="left"/>
              <w:rPr>
                <w:sz w:val="20"/>
              </w:rPr>
            </w:pPr>
          </w:p>
          <w:p>
            <w:pPr>
              <w:pStyle w:val="TableParagraph"/>
              <w:ind w:left="28" w:right="-58"/>
              <w:jc w:val="left"/>
              <w:rPr>
                <w:sz w:val="14"/>
              </w:rPr>
            </w:pPr>
            <w:r>
              <w:rPr>
                <w:spacing w:val="-1"/>
                <w:w w:val="130"/>
                <w:sz w:val="14"/>
              </w:rPr>
              <w:t>そ の 他 の 法 人</w:t>
            </w:r>
            <w:r>
              <w:rPr>
                <w:spacing w:val="16"/>
                <w:sz w:val="14"/>
              </w:rPr>
              <w:t> </w:t>
            </w:r>
          </w:p>
        </w:tc>
        <w:tc>
          <w:tcPr>
            <w:tcW w:w="1300" w:type="dxa"/>
          </w:tcPr>
          <w:p>
            <w:pPr>
              <w:pStyle w:val="TableParagraph"/>
              <w:spacing w:before="7"/>
              <w:jc w:val="left"/>
              <w:rPr>
                <w:sz w:val="20"/>
              </w:rPr>
            </w:pPr>
          </w:p>
          <w:p>
            <w:pPr>
              <w:pStyle w:val="TableParagraph"/>
              <w:ind w:right="103"/>
              <w:rPr>
                <w:sz w:val="14"/>
              </w:rPr>
            </w:pPr>
            <w:r>
              <w:rPr>
                <w:w w:val="114"/>
                <w:sz w:val="14"/>
              </w:rPr>
              <w:t>1</w:t>
            </w:r>
          </w:p>
        </w:tc>
        <w:tc>
          <w:tcPr>
            <w:tcW w:w="1382" w:type="dxa"/>
          </w:tcPr>
          <w:p>
            <w:pPr>
              <w:pStyle w:val="TableParagraph"/>
              <w:spacing w:before="7"/>
              <w:jc w:val="left"/>
              <w:rPr>
                <w:sz w:val="20"/>
              </w:rPr>
            </w:pPr>
          </w:p>
          <w:p>
            <w:pPr>
              <w:pStyle w:val="TableParagraph"/>
              <w:ind w:right="104"/>
              <w:rPr>
                <w:sz w:val="14"/>
              </w:rPr>
            </w:pPr>
            <w:r>
              <w:rPr>
                <w:w w:val="114"/>
                <w:sz w:val="14"/>
              </w:rPr>
              <w:t>7</w:t>
            </w:r>
          </w:p>
        </w:tc>
        <w:tc>
          <w:tcPr>
            <w:tcW w:w="1381" w:type="dxa"/>
          </w:tcPr>
          <w:p>
            <w:pPr>
              <w:pStyle w:val="TableParagraph"/>
              <w:spacing w:before="7"/>
              <w:jc w:val="left"/>
              <w:rPr>
                <w:sz w:val="20"/>
              </w:rPr>
            </w:pPr>
          </w:p>
          <w:p>
            <w:pPr>
              <w:pStyle w:val="TableParagraph"/>
              <w:ind w:right="104"/>
              <w:rPr>
                <w:sz w:val="14"/>
              </w:rPr>
            </w:pPr>
            <w:r>
              <w:rPr>
                <w:w w:val="114"/>
                <w:sz w:val="14"/>
              </w:rPr>
              <w:t>1</w:t>
            </w:r>
          </w:p>
        </w:tc>
      </w:tr>
      <w:tr>
        <w:trPr>
          <w:trHeight w:val="745" w:hRule="atLeast"/>
        </w:trPr>
        <w:tc>
          <w:tcPr>
            <w:tcW w:w="442" w:type="dxa"/>
            <w:vMerge/>
            <w:tcBorders>
              <w:top w:val="nil"/>
            </w:tcBorders>
          </w:tcPr>
          <w:p>
            <w:pPr>
              <w:rPr>
                <w:sz w:val="2"/>
                <w:szCs w:val="2"/>
              </w:rPr>
            </w:pPr>
          </w:p>
        </w:tc>
        <w:tc>
          <w:tcPr>
            <w:tcW w:w="316" w:type="dxa"/>
            <w:tcBorders>
              <w:right w:val="nil"/>
            </w:tcBorders>
          </w:tcPr>
          <w:p>
            <w:pPr>
              <w:pStyle w:val="TableParagraph"/>
              <w:spacing w:before="8"/>
              <w:jc w:val="left"/>
              <w:rPr>
                <w:sz w:val="20"/>
              </w:rPr>
            </w:pPr>
          </w:p>
          <w:p>
            <w:pPr>
              <w:pStyle w:val="TableParagraph"/>
              <w:ind w:left="28"/>
              <w:jc w:val="left"/>
              <w:rPr>
                <w:sz w:val="14"/>
              </w:rPr>
            </w:pPr>
            <w:r>
              <w:rPr>
                <w:w w:val="127"/>
                <w:sz w:val="14"/>
              </w:rPr>
              <w:t>個</w:t>
            </w:r>
          </w:p>
        </w:tc>
        <w:tc>
          <w:tcPr>
            <w:tcW w:w="424" w:type="dxa"/>
            <w:tcBorders>
              <w:left w:val="nil"/>
              <w:right w:val="nil"/>
            </w:tcBorders>
          </w:tcPr>
          <w:p>
            <w:pPr>
              <w:pStyle w:val="TableParagraph"/>
              <w:jc w:val="left"/>
              <w:rPr>
                <w:rFonts w:ascii="Times New Roman"/>
                <w:sz w:val="16"/>
              </w:rPr>
            </w:pPr>
          </w:p>
        </w:tc>
        <w:tc>
          <w:tcPr>
            <w:tcW w:w="423" w:type="dxa"/>
            <w:tcBorders>
              <w:left w:val="nil"/>
              <w:right w:val="nil"/>
            </w:tcBorders>
          </w:tcPr>
          <w:p>
            <w:pPr>
              <w:pStyle w:val="TableParagraph"/>
              <w:jc w:val="left"/>
              <w:rPr>
                <w:rFonts w:ascii="Times New Roman"/>
                <w:sz w:val="16"/>
              </w:rPr>
            </w:pPr>
          </w:p>
        </w:tc>
        <w:tc>
          <w:tcPr>
            <w:tcW w:w="238" w:type="dxa"/>
            <w:tcBorders>
              <w:left w:val="nil"/>
            </w:tcBorders>
          </w:tcPr>
          <w:p>
            <w:pPr>
              <w:pStyle w:val="TableParagraph"/>
              <w:spacing w:before="8"/>
              <w:jc w:val="left"/>
              <w:rPr>
                <w:sz w:val="20"/>
              </w:rPr>
            </w:pPr>
          </w:p>
          <w:p>
            <w:pPr>
              <w:pStyle w:val="TableParagraph"/>
              <w:ind w:right="3"/>
              <w:rPr>
                <w:sz w:val="14"/>
              </w:rPr>
            </w:pPr>
            <w:r>
              <w:rPr>
                <w:w w:val="127"/>
                <w:sz w:val="14"/>
              </w:rPr>
              <w:t>人</w:t>
            </w:r>
          </w:p>
        </w:tc>
        <w:tc>
          <w:tcPr>
            <w:tcW w:w="1300" w:type="dxa"/>
          </w:tcPr>
          <w:p>
            <w:pPr>
              <w:pStyle w:val="TableParagraph"/>
              <w:spacing w:before="8"/>
              <w:jc w:val="left"/>
              <w:rPr>
                <w:sz w:val="20"/>
              </w:rPr>
            </w:pPr>
          </w:p>
          <w:p>
            <w:pPr>
              <w:pStyle w:val="TableParagraph"/>
              <w:ind w:right="103"/>
              <w:rPr>
                <w:sz w:val="14"/>
              </w:rPr>
            </w:pPr>
            <w:r>
              <w:rPr>
                <w:w w:val="115"/>
                <w:sz w:val="14"/>
              </w:rPr>
              <w:t>10</w:t>
            </w:r>
          </w:p>
        </w:tc>
        <w:tc>
          <w:tcPr>
            <w:tcW w:w="1382" w:type="dxa"/>
          </w:tcPr>
          <w:p>
            <w:pPr>
              <w:pStyle w:val="TableParagraph"/>
              <w:spacing w:before="8"/>
              <w:jc w:val="left"/>
              <w:rPr>
                <w:sz w:val="20"/>
              </w:rPr>
            </w:pPr>
          </w:p>
          <w:p>
            <w:pPr>
              <w:pStyle w:val="TableParagraph"/>
              <w:ind w:right="103"/>
              <w:rPr>
                <w:sz w:val="14"/>
              </w:rPr>
            </w:pPr>
            <w:r>
              <w:rPr>
                <w:w w:val="110"/>
                <w:sz w:val="14"/>
              </w:rPr>
              <w:t>25</w:t>
            </w:r>
          </w:p>
        </w:tc>
        <w:tc>
          <w:tcPr>
            <w:tcW w:w="1381" w:type="dxa"/>
          </w:tcPr>
          <w:p>
            <w:pPr>
              <w:pStyle w:val="TableParagraph"/>
              <w:spacing w:before="8"/>
              <w:jc w:val="left"/>
              <w:rPr>
                <w:sz w:val="20"/>
              </w:rPr>
            </w:pPr>
          </w:p>
          <w:p>
            <w:pPr>
              <w:pStyle w:val="TableParagraph"/>
              <w:ind w:right="104"/>
              <w:rPr>
                <w:sz w:val="14"/>
              </w:rPr>
            </w:pPr>
            <w:r>
              <w:rPr>
                <w:w w:val="114"/>
                <w:sz w:val="14"/>
              </w:rPr>
              <w:t>6</w:t>
            </w:r>
          </w:p>
        </w:tc>
      </w:tr>
    </w:tbl>
    <w:p>
      <w:pPr>
        <w:spacing w:after="0"/>
        <w:rPr>
          <w:sz w:val="14"/>
        </w:rPr>
        <w:sectPr>
          <w:pgSz w:w="11900" w:h="16840"/>
          <w:pgMar w:header="0" w:footer="1043" w:top="760" w:bottom="1240" w:left="780" w:right="0"/>
        </w:sectPr>
      </w:pPr>
    </w:p>
    <w:p>
      <w:pPr>
        <w:spacing w:before="78"/>
        <w:ind w:left="354" w:right="0" w:firstLine="0"/>
        <w:jc w:val="left"/>
        <w:rPr>
          <w:sz w:val="18"/>
        </w:rPr>
      </w:pPr>
      <w:r>
        <w:rPr>
          <w:sz w:val="18"/>
        </w:rPr>
        <w:t>専 修 学 校</w:t>
      </w:r>
    </w:p>
    <w:p>
      <w:pPr>
        <w:pStyle w:val="BodyText"/>
        <w:spacing w:before="7"/>
        <w:rPr>
          <w:sz w:val="33"/>
        </w:rPr>
      </w:pPr>
    </w:p>
    <w:p>
      <w:pPr>
        <w:spacing w:before="0" w:after="20"/>
        <w:ind w:left="395" w:right="0" w:firstLine="0"/>
        <w:jc w:val="left"/>
        <w:rPr>
          <w:sz w:val="19"/>
        </w:rPr>
      </w:pPr>
      <w:r>
        <w:rPr>
          <w:w w:val="110"/>
          <w:sz w:val="19"/>
        </w:rPr>
        <w:t>（２）学科別課程別生徒数</w:t>
      </w:r>
    </w:p>
    <w:tbl>
      <w:tblPr>
        <w:tblW w:w="0" w:type="auto"/>
        <w:jc w:val="left"/>
        <w:tblInd w:w="3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582"/>
        <w:gridCol w:w="320"/>
        <w:gridCol w:w="428"/>
        <w:gridCol w:w="319"/>
        <w:gridCol w:w="570"/>
        <w:gridCol w:w="1067"/>
        <w:gridCol w:w="1067"/>
        <w:gridCol w:w="314"/>
        <w:gridCol w:w="752"/>
        <w:gridCol w:w="422"/>
        <w:gridCol w:w="644"/>
        <w:gridCol w:w="1066"/>
        <w:gridCol w:w="639"/>
        <w:gridCol w:w="374"/>
        <w:gridCol w:w="636"/>
        <w:gridCol w:w="376"/>
      </w:tblGrid>
      <w:tr>
        <w:trPr>
          <w:trHeight w:val="322" w:hRule="atLeast"/>
        </w:trPr>
        <w:tc>
          <w:tcPr>
            <w:tcW w:w="582" w:type="dxa"/>
            <w:vMerge w:val="restart"/>
            <w:tcBorders>
              <w:right w:val="nil"/>
            </w:tcBorders>
          </w:tcPr>
          <w:p>
            <w:pPr>
              <w:pStyle w:val="TableParagraph"/>
              <w:jc w:val="left"/>
              <w:rPr>
                <w:rFonts w:ascii="Times New Roman"/>
                <w:sz w:val="20"/>
              </w:rPr>
            </w:pPr>
          </w:p>
        </w:tc>
        <w:tc>
          <w:tcPr>
            <w:tcW w:w="320" w:type="dxa"/>
            <w:vMerge w:val="restart"/>
            <w:tcBorders>
              <w:left w:val="nil"/>
              <w:right w:val="nil"/>
            </w:tcBorders>
          </w:tcPr>
          <w:p>
            <w:pPr>
              <w:pStyle w:val="TableParagraph"/>
              <w:spacing w:before="3"/>
              <w:jc w:val="left"/>
              <w:rPr>
                <w:sz w:val="27"/>
              </w:rPr>
            </w:pPr>
          </w:p>
          <w:p>
            <w:pPr>
              <w:pStyle w:val="TableParagraph"/>
              <w:ind w:left="7"/>
              <w:jc w:val="left"/>
              <w:rPr>
                <w:sz w:val="19"/>
              </w:rPr>
            </w:pPr>
            <w:r>
              <w:rPr>
                <w:w w:val="111"/>
                <w:sz w:val="19"/>
              </w:rPr>
              <w:t>区</w:t>
            </w:r>
          </w:p>
        </w:tc>
        <w:tc>
          <w:tcPr>
            <w:tcW w:w="428" w:type="dxa"/>
            <w:vMerge w:val="restart"/>
            <w:tcBorders>
              <w:left w:val="nil"/>
              <w:right w:val="nil"/>
            </w:tcBorders>
          </w:tcPr>
          <w:p>
            <w:pPr>
              <w:pStyle w:val="TableParagraph"/>
              <w:jc w:val="left"/>
              <w:rPr>
                <w:rFonts w:ascii="Times New Roman"/>
                <w:sz w:val="20"/>
              </w:rPr>
            </w:pPr>
          </w:p>
        </w:tc>
        <w:tc>
          <w:tcPr>
            <w:tcW w:w="319" w:type="dxa"/>
            <w:vMerge w:val="restart"/>
            <w:tcBorders>
              <w:left w:val="nil"/>
              <w:right w:val="nil"/>
            </w:tcBorders>
          </w:tcPr>
          <w:p>
            <w:pPr>
              <w:pStyle w:val="TableParagraph"/>
              <w:spacing w:before="3"/>
              <w:jc w:val="left"/>
              <w:rPr>
                <w:sz w:val="27"/>
              </w:rPr>
            </w:pPr>
          </w:p>
          <w:p>
            <w:pPr>
              <w:pStyle w:val="TableParagraph"/>
              <w:ind w:left="114" w:right="-15"/>
              <w:jc w:val="left"/>
              <w:rPr>
                <w:sz w:val="19"/>
              </w:rPr>
            </w:pPr>
            <w:r>
              <w:rPr>
                <w:w w:val="111"/>
                <w:sz w:val="19"/>
              </w:rPr>
              <w:t>分</w:t>
            </w:r>
          </w:p>
        </w:tc>
        <w:tc>
          <w:tcPr>
            <w:tcW w:w="570" w:type="dxa"/>
            <w:vMerge w:val="restart"/>
            <w:tcBorders>
              <w:left w:val="nil"/>
              <w:right w:val="single" w:sz="8" w:space="0" w:color="000000"/>
            </w:tcBorders>
          </w:tcPr>
          <w:p>
            <w:pPr>
              <w:pStyle w:val="TableParagraph"/>
              <w:jc w:val="left"/>
              <w:rPr>
                <w:rFonts w:ascii="Times New Roman"/>
                <w:sz w:val="20"/>
              </w:rPr>
            </w:pPr>
          </w:p>
        </w:tc>
        <w:tc>
          <w:tcPr>
            <w:tcW w:w="1067" w:type="dxa"/>
            <w:tcBorders>
              <w:left w:val="single" w:sz="8" w:space="0" w:color="000000"/>
              <w:right w:val="nil"/>
            </w:tcBorders>
          </w:tcPr>
          <w:p>
            <w:pPr>
              <w:pStyle w:val="TableParagraph"/>
              <w:jc w:val="left"/>
              <w:rPr>
                <w:rFonts w:ascii="Times New Roman"/>
                <w:sz w:val="20"/>
              </w:rPr>
            </w:pPr>
          </w:p>
        </w:tc>
        <w:tc>
          <w:tcPr>
            <w:tcW w:w="1067" w:type="dxa"/>
            <w:tcBorders>
              <w:left w:val="nil"/>
              <w:right w:val="nil"/>
            </w:tcBorders>
          </w:tcPr>
          <w:p>
            <w:pPr>
              <w:pStyle w:val="TableParagraph"/>
              <w:jc w:val="left"/>
              <w:rPr>
                <w:rFonts w:ascii="Times New Roman"/>
                <w:sz w:val="20"/>
              </w:rPr>
            </w:pPr>
          </w:p>
        </w:tc>
        <w:tc>
          <w:tcPr>
            <w:tcW w:w="314" w:type="dxa"/>
            <w:tcBorders>
              <w:left w:val="nil"/>
              <w:right w:val="nil"/>
            </w:tcBorders>
          </w:tcPr>
          <w:p>
            <w:pPr>
              <w:pStyle w:val="TableParagraph"/>
              <w:jc w:val="left"/>
              <w:rPr>
                <w:rFonts w:ascii="Times New Roman"/>
                <w:sz w:val="20"/>
              </w:rPr>
            </w:pPr>
          </w:p>
        </w:tc>
        <w:tc>
          <w:tcPr>
            <w:tcW w:w="752" w:type="dxa"/>
            <w:tcBorders>
              <w:left w:val="nil"/>
              <w:right w:val="nil"/>
            </w:tcBorders>
          </w:tcPr>
          <w:p>
            <w:pPr>
              <w:pStyle w:val="TableParagraph"/>
              <w:jc w:val="left"/>
              <w:rPr>
                <w:rFonts w:ascii="Times New Roman"/>
                <w:sz w:val="20"/>
              </w:rPr>
            </w:pPr>
          </w:p>
        </w:tc>
        <w:tc>
          <w:tcPr>
            <w:tcW w:w="422" w:type="dxa"/>
            <w:tcBorders>
              <w:left w:val="nil"/>
              <w:right w:val="nil"/>
            </w:tcBorders>
          </w:tcPr>
          <w:p>
            <w:pPr>
              <w:pStyle w:val="TableParagraph"/>
              <w:spacing w:before="28"/>
              <w:ind w:left="44"/>
              <w:jc w:val="left"/>
              <w:rPr>
                <w:sz w:val="19"/>
              </w:rPr>
            </w:pPr>
            <w:r>
              <w:rPr>
                <w:w w:val="111"/>
                <w:sz w:val="19"/>
              </w:rPr>
              <w:t>生</w:t>
            </w:r>
          </w:p>
        </w:tc>
        <w:tc>
          <w:tcPr>
            <w:tcW w:w="644" w:type="dxa"/>
            <w:tcBorders>
              <w:left w:val="nil"/>
              <w:right w:val="nil"/>
            </w:tcBorders>
          </w:tcPr>
          <w:p>
            <w:pPr>
              <w:pStyle w:val="TableParagraph"/>
              <w:jc w:val="left"/>
              <w:rPr>
                <w:rFonts w:ascii="Times New Roman"/>
                <w:sz w:val="20"/>
              </w:rPr>
            </w:pPr>
          </w:p>
        </w:tc>
        <w:tc>
          <w:tcPr>
            <w:tcW w:w="1066" w:type="dxa"/>
            <w:tcBorders>
              <w:left w:val="nil"/>
              <w:right w:val="nil"/>
            </w:tcBorders>
          </w:tcPr>
          <w:p>
            <w:pPr>
              <w:pStyle w:val="TableParagraph"/>
              <w:jc w:val="left"/>
              <w:rPr>
                <w:rFonts w:ascii="Times New Roman"/>
                <w:sz w:val="20"/>
              </w:rPr>
            </w:pPr>
          </w:p>
        </w:tc>
        <w:tc>
          <w:tcPr>
            <w:tcW w:w="639" w:type="dxa"/>
            <w:tcBorders>
              <w:left w:val="nil"/>
              <w:right w:val="nil"/>
            </w:tcBorders>
          </w:tcPr>
          <w:p>
            <w:pPr>
              <w:pStyle w:val="TableParagraph"/>
              <w:jc w:val="left"/>
              <w:rPr>
                <w:rFonts w:ascii="Times New Roman"/>
                <w:sz w:val="20"/>
              </w:rPr>
            </w:pPr>
          </w:p>
        </w:tc>
        <w:tc>
          <w:tcPr>
            <w:tcW w:w="374" w:type="dxa"/>
            <w:tcBorders>
              <w:left w:val="nil"/>
              <w:right w:val="nil"/>
            </w:tcBorders>
          </w:tcPr>
          <w:p>
            <w:pPr>
              <w:pStyle w:val="TableParagraph"/>
              <w:jc w:val="left"/>
              <w:rPr>
                <w:rFonts w:ascii="Times New Roman"/>
                <w:sz w:val="20"/>
              </w:rPr>
            </w:pPr>
          </w:p>
        </w:tc>
        <w:tc>
          <w:tcPr>
            <w:tcW w:w="636" w:type="dxa"/>
            <w:tcBorders>
              <w:left w:val="nil"/>
              <w:right w:val="nil"/>
            </w:tcBorders>
          </w:tcPr>
          <w:p>
            <w:pPr>
              <w:pStyle w:val="TableParagraph"/>
              <w:spacing w:before="28"/>
              <w:ind w:left="314"/>
              <w:jc w:val="left"/>
              <w:rPr>
                <w:sz w:val="19"/>
              </w:rPr>
            </w:pPr>
            <w:r>
              <w:rPr>
                <w:w w:val="111"/>
                <w:sz w:val="19"/>
              </w:rPr>
              <w:t>徒</w:t>
            </w:r>
          </w:p>
        </w:tc>
        <w:tc>
          <w:tcPr>
            <w:tcW w:w="376" w:type="dxa"/>
            <w:tcBorders>
              <w:left w:val="nil"/>
              <w:right w:val="nil"/>
            </w:tcBorders>
          </w:tcPr>
          <w:p>
            <w:pPr>
              <w:pStyle w:val="TableParagraph"/>
              <w:jc w:val="left"/>
              <w:rPr>
                <w:rFonts w:ascii="Times New Roman"/>
                <w:sz w:val="20"/>
              </w:rPr>
            </w:pPr>
          </w:p>
        </w:tc>
      </w:tr>
      <w:tr>
        <w:trPr>
          <w:trHeight w:val="322" w:hRule="atLeast"/>
        </w:trPr>
        <w:tc>
          <w:tcPr>
            <w:tcW w:w="582" w:type="dxa"/>
            <w:vMerge/>
            <w:tcBorders>
              <w:top w:val="nil"/>
              <w:right w:val="nil"/>
            </w:tcBorders>
          </w:tcPr>
          <w:p>
            <w:pPr>
              <w:rPr>
                <w:sz w:val="2"/>
                <w:szCs w:val="2"/>
              </w:rPr>
            </w:pPr>
          </w:p>
        </w:tc>
        <w:tc>
          <w:tcPr>
            <w:tcW w:w="320" w:type="dxa"/>
            <w:vMerge/>
            <w:tcBorders>
              <w:top w:val="nil"/>
              <w:left w:val="nil"/>
              <w:right w:val="nil"/>
            </w:tcBorders>
          </w:tcPr>
          <w:p>
            <w:pPr>
              <w:rPr>
                <w:sz w:val="2"/>
                <w:szCs w:val="2"/>
              </w:rPr>
            </w:pPr>
          </w:p>
        </w:tc>
        <w:tc>
          <w:tcPr>
            <w:tcW w:w="428" w:type="dxa"/>
            <w:vMerge/>
            <w:tcBorders>
              <w:top w:val="nil"/>
              <w:left w:val="nil"/>
              <w:right w:val="nil"/>
            </w:tcBorders>
          </w:tcPr>
          <w:p>
            <w:pPr>
              <w:rPr>
                <w:sz w:val="2"/>
                <w:szCs w:val="2"/>
              </w:rPr>
            </w:pPr>
          </w:p>
        </w:tc>
        <w:tc>
          <w:tcPr>
            <w:tcW w:w="319" w:type="dxa"/>
            <w:vMerge/>
            <w:tcBorders>
              <w:top w:val="nil"/>
              <w:left w:val="nil"/>
              <w:right w:val="nil"/>
            </w:tcBorders>
          </w:tcPr>
          <w:p>
            <w:pPr>
              <w:rPr>
                <w:sz w:val="2"/>
                <w:szCs w:val="2"/>
              </w:rPr>
            </w:pPr>
          </w:p>
        </w:tc>
        <w:tc>
          <w:tcPr>
            <w:tcW w:w="570" w:type="dxa"/>
            <w:vMerge/>
            <w:tcBorders>
              <w:top w:val="nil"/>
              <w:left w:val="nil"/>
              <w:right w:val="single" w:sz="8" w:space="0" w:color="000000"/>
            </w:tcBorders>
          </w:tcPr>
          <w:p>
            <w:pPr>
              <w:rPr>
                <w:sz w:val="2"/>
                <w:szCs w:val="2"/>
              </w:rPr>
            </w:pPr>
          </w:p>
        </w:tc>
        <w:tc>
          <w:tcPr>
            <w:tcW w:w="1067" w:type="dxa"/>
            <w:vMerge w:val="restart"/>
            <w:tcBorders>
              <w:left w:val="single" w:sz="8" w:space="0" w:color="000000"/>
              <w:right w:val="nil"/>
            </w:tcBorders>
          </w:tcPr>
          <w:p>
            <w:pPr>
              <w:pStyle w:val="TableParagraph"/>
              <w:spacing w:before="28"/>
              <w:ind w:right="26"/>
              <w:rPr>
                <w:sz w:val="19"/>
              </w:rPr>
            </w:pPr>
            <w:r>
              <w:rPr>
                <w:w w:val="111"/>
                <w:sz w:val="19"/>
              </w:rPr>
              <w:t>総</w:t>
            </w:r>
          </w:p>
        </w:tc>
        <w:tc>
          <w:tcPr>
            <w:tcW w:w="1067" w:type="dxa"/>
            <w:vMerge w:val="restart"/>
            <w:tcBorders>
              <w:left w:val="nil"/>
              <w:right w:val="nil"/>
            </w:tcBorders>
          </w:tcPr>
          <w:p>
            <w:pPr>
              <w:pStyle w:val="TableParagraph"/>
              <w:jc w:val="left"/>
              <w:rPr>
                <w:rFonts w:ascii="Times New Roman"/>
                <w:sz w:val="20"/>
              </w:rPr>
            </w:pPr>
          </w:p>
        </w:tc>
        <w:tc>
          <w:tcPr>
            <w:tcW w:w="314" w:type="dxa"/>
            <w:vMerge w:val="restart"/>
            <w:tcBorders>
              <w:left w:val="nil"/>
              <w:right w:val="nil"/>
            </w:tcBorders>
          </w:tcPr>
          <w:p>
            <w:pPr>
              <w:pStyle w:val="TableParagraph"/>
              <w:spacing w:before="28"/>
              <w:ind w:left="43"/>
              <w:jc w:val="left"/>
              <w:rPr>
                <w:sz w:val="19"/>
              </w:rPr>
            </w:pPr>
            <w:r>
              <w:rPr>
                <w:w w:val="111"/>
                <w:sz w:val="19"/>
              </w:rPr>
              <w:t>数</w:t>
            </w:r>
          </w:p>
        </w:tc>
        <w:tc>
          <w:tcPr>
            <w:tcW w:w="752" w:type="dxa"/>
            <w:vMerge w:val="restart"/>
            <w:tcBorders>
              <w:left w:val="nil"/>
            </w:tcBorders>
          </w:tcPr>
          <w:p>
            <w:pPr>
              <w:pStyle w:val="TableParagraph"/>
              <w:jc w:val="left"/>
              <w:rPr>
                <w:rFonts w:ascii="Times New Roman"/>
                <w:sz w:val="20"/>
              </w:rPr>
            </w:pPr>
          </w:p>
        </w:tc>
        <w:tc>
          <w:tcPr>
            <w:tcW w:w="2132" w:type="dxa"/>
            <w:gridSpan w:val="3"/>
            <w:vMerge w:val="restart"/>
            <w:tcBorders>
              <w:right w:val="single" w:sz="8" w:space="0" w:color="000000"/>
            </w:tcBorders>
          </w:tcPr>
          <w:p>
            <w:pPr>
              <w:pStyle w:val="TableParagraph"/>
              <w:spacing w:before="21"/>
              <w:ind w:left="381"/>
              <w:jc w:val="left"/>
              <w:rPr>
                <w:sz w:val="19"/>
              </w:rPr>
            </w:pPr>
            <w:r>
              <w:rPr>
                <w:spacing w:val="2"/>
                <w:w w:val="110"/>
                <w:sz w:val="19"/>
              </w:rPr>
              <w:t>総  数  の  う ち</w:t>
            </w:r>
          </w:p>
          <w:p>
            <w:pPr>
              <w:pStyle w:val="TableParagraph"/>
              <w:tabs>
                <w:tab w:pos="1659" w:val="left" w:leader="none"/>
              </w:tabs>
              <w:spacing w:before="83"/>
              <w:ind w:left="381"/>
              <w:jc w:val="left"/>
              <w:rPr>
                <w:sz w:val="19"/>
              </w:rPr>
            </w:pPr>
            <w:r>
              <w:rPr>
                <w:w w:val="110"/>
                <w:sz w:val="19"/>
              </w:rPr>
              <w:t>昼</w:t>
              <w:tab/>
              <w:t>間</w:t>
            </w:r>
          </w:p>
        </w:tc>
        <w:tc>
          <w:tcPr>
            <w:tcW w:w="639" w:type="dxa"/>
            <w:tcBorders>
              <w:left w:val="single" w:sz="8" w:space="0" w:color="000000"/>
              <w:right w:val="nil"/>
            </w:tcBorders>
          </w:tcPr>
          <w:p>
            <w:pPr>
              <w:pStyle w:val="TableParagraph"/>
              <w:spacing w:before="28"/>
              <w:ind w:left="408"/>
              <w:jc w:val="left"/>
              <w:rPr>
                <w:sz w:val="19"/>
              </w:rPr>
            </w:pPr>
            <w:r>
              <w:rPr>
                <w:w w:val="111"/>
                <w:sz w:val="19"/>
              </w:rPr>
              <w:t>高</w:t>
            </w:r>
          </w:p>
        </w:tc>
        <w:tc>
          <w:tcPr>
            <w:tcW w:w="374" w:type="dxa"/>
            <w:tcBorders>
              <w:left w:val="nil"/>
              <w:right w:val="nil"/>
            </w:tcBorders>
          </w:tcPr>
          <w:p>
            <w:pPr>
              <w:pStyle w:val="TableParagraph"/>
              <w:jc w:val="left"/>
              <w:rPr>
                <w:rFonts w:ascii="Times New Roman"/>
                <w:sz w:val="20"/>
              </w:rPr>
            </w:pPr>
          </w:p>
        </w:tc>
        <w:tc>
          <w:tcPr>
            <w:tcW w:w="636" w:type="dxa"/>
            <w:tcBorders>
              <w:left w:val="nil"/>
              <w:right w:val="nil"/>
            </w:tcBorders>
          </w:tcPr>
          <w:p>
            <w:pPr>
              <w:pStyle w:val="TableParagraph"/>
              <w:spacing w:before="28"/>
              <w:ind w:left="421"/>
              <w:jc w:val="left"/>
              <w:rPr>
                <w:sz w:val="19"/>
              </w:rPr>
            </w:pPr>
            <w:r>
              <w:rPr>
                <w:w w:val="111"/>
                <w:sz w:val="19"/>
              </w:rPr>
              <w:t>等</w:t>
            </w:r>
          </w:p>
        </w:tc>
        <w:tc>
          <w:tcPr>
            <w:tcW w:w="376" w:type="dxa"/>
            <w:tcBorders>
              <w:left w:val="nil"/>
              <w:right w:val="nil"/>
            </w:tcBorders>
          </w:tcPr>
          <w:p>
            <w:pPr>
              <w:pStyle w:val="TableParagraph"/>
              <w:jc w:val="left"/>
              <w:rPr>
                <w:rFonts w:ascii="Times New Roman"/>
                <w:sz w:val="20"/>
              </w:rPr>
            </w:pPr>
          </w:p>
        </w:tc>
      </w:tr>
      <w:tr>
        <w:trPr>
          <w:trHeight w:val="322" w:hRule="atLeast"/>
        </w:trPr>
        <w:tc>
          <w:tcPr>
            <w:tcW w:w="582" w:type="dxa"/>
            <w:vMerge/>
            <w:tcBorders>
              <w:top w:val="nil"/>
              <w:right w:val="nil"/>
            </w:tcBorders>
          </w:tcPr>
          <w:p>
            <w:pPr>
              <w:rPr>
                <w:sz w:val="2"/>
                <w:szCs w:val="2"/>
              </w:rPr>
            </w:pPr>
          </w:p>
        </w:tc>
        <w:tc>
          <w:tcPr>
            <w:tcW w:w="320" w:type="dxa"/>
            <w:vMerge/>
            <w:tcBorders>
              <w:top w:val="nil"/>
              <w:left w:val="nil"/>
              <w:right w:val="nil"/>
            </w:tcBorders>
          </w:tcPr>
          <w:p>
            <w:pPr>
              <w:rPr>
                <w:sz w:val="2"/>
                <w:szCs w:val="2"/>
              </w:rPr>
            </w:pPr>
          </w:p>
        </w:tc>
        <w:tc>
          <w:tcPr>
            <w:tcW w:w="428" w:type="dxa"/>
            <w:vMerge/>
            <w:tcBorders>
              <w:top w:val="nil"/>
              <w:left w:val="nil"/>
              <w:right w:val="nil"/>
            </w:tcBorders>
          </w:tcPr>
          <w:p>
            <w:pPr>
              <w:rPr>
                <w:sz w:val="2"/>
                <w:szCs w:val="2"/>
              </w:rPr>
            </w:pPr>
          </w:p>
        </w:tc>
        <w:tc>
          <w:tcPr>
            <w:tcW w:w="319" w:type="dxa"/>
            <w:vMerge/>
            <w:tcBorders>
              <w:top w:val="nil"/>
              <w:left w:val="nil"/>
              <w:right w:val="nil"/>
            </w:tcBorders>
          </w:tcPr>
          <w:p>
            <w:pPr>
              <w:rPr>
                <w:sz w:val="2"/>
                <w:szCs w:val="2"/>
              </w:rPr>
            </w:pPr>
          </w:p>
        </w:tc>
        <w:tc>
          <w:tcPr>
            <w:tcW w:w="570" w:type="dxa"/>
            <w:vMerge/>
            <w:tcBorders>
              <w:top w:val="nil"/>
              <w:left w:val="nil"/>
              <w:right w:val="single" w:sz="8" w:space="0" w:color="000000"/>
            </w:tcBorders>
          </w:tcPr>
          <w:p>
            <w:pPr>
              <w:rPr>
                <w:sz w:val="2"/>
                <w:szCs w:val="2"/>
              </w:rPr>
            </w:pPr>
          </w:p>
        </w:tc>
        <w:tc>
          <w:tcPr>
            <w:tcW w:w="1067" w:type="dxa"/>
            <w:vMerge/>
            <w:tcBorders>
              <w:top w:val="nil"/>
              <w:left w:val="single" w:sz="8" w:space="0" w:color="000000"/>
              <w:right w:val="nil"/>
            </w:tcBorders>
          </w:tcPr>
          <w:p>
            <w:pPr>
              <w:rPr>
                <w:sz w:val="2"/>
                <w:szCs w:val="2"/>
              </w:rPr>
            </w:pPr>
          </w:p>
        </w:tc>
        <w:tc>
          <w:tcPr>
            <w:tcW w:w="1067" w:type="dxa"/>
            <w:vMerge/>
            <w:tcBorders>
              <w:top w:val="nil"/>
              <w:left w:val="nil"/>
              <w:right w:val="nil"/>
            </w:tcBorders>
          </w:tcPr>
          <w:p>
            <w:pPr>
              <w:rPr>
                <w:sz w:val="2"/>
                <w:szCs w:val="2"/>
              </w:rPr>
            </w:pPr>
          </w:p>
        </w:tc>
        <w:tc>
          <w:tcPr>
            <w:tcW w:w="314" w:type="dxa"/>
            <w:vMerge/>
            <w:tcBorders>
              <w:top w:val="nil"/>
              <w:left w:val="nil"/>
              <w:right w:val="nil"/>
            </w:tcBorders>
          </w:tcPr>
          <w:p>
            <w:pPr>
              <w:rPr>
                <w:sz w:val="2"/>
                <w:szCs w:val="2"/>
              </w:rPr>
            </w:pPr>
          </w:p>
        </w:tc>
        <w:tc>
          <w:tcPr>
            <w:tcW w:w="752" w:type="dxa"/>
            <w:vMerge/>
            <w:tcBorders>
              <w:top w:val="nil"/>
              <w:left w:val="nil"/>
            </w:tcBorders>
          </w:tcPr>
          <w:p>
            <w:pPr>
              <w:rPr>
                <w:sz w:val="2"/>
                <w:szCs w:val="2"/>
              </w:rPr>
            </w:pPr>
          </w:p>
        </w:tc>
        <w:tc>
          <w:tcPr>
            <w:tcW w:w="2132" w:type="dxa"/>
            <w:gridSpan w:val="3"/>
            <w:vMerge/>
            <w:tcBorders>
              <w:top w:val="nil"/>
              <w:right w:val="single" w:sz="8" w:space="0" w:color="000000"/>
            </w:tcBorders>
          </w:tcPr>
          <w:p>
            <w:pPr>
              <w:rPr>
                <w:sz w:val="2"/>
                <w:szCs w:val="2"/>
              </w:rPr>
            </w:pPr>
          </w:p>
        </w:tc>
        <w:tc>
          <w:tcPr>
            <w:tcW w:w="2025" w:type="dxa"/>
            <w:gridSpan w:val="4"/>
            <w:tcBorders>
              <w:left w:val="single" w:sz="8" w:space="0" w:color="000000"/>
            </w:tcBorders>
          </w:tcPr>
          <w:p>
            <w:pPr>
              <w:pStyle w:val="TableParagraph"/>
              <w:spacing w:before="28"/>
              <w:ind w:right="227"/>
              <w:jc w:val="center"/>
              <w:rPr>
                <w:sz w:val="19"/>
              </w:rPr>
            </w:pPr>
            <w:r>
              <w:rPr>
                <w:w w:val="111"/>
                <w:sz w:val="19"/>
              </w:rPr>
              <w:t>計</w:t>
            </w:r>
          </w:p>
        </w:tc>
      </w:tr>
      <w:tr>
        <w:trPr>
          <w:trHeight w:val="322" w:hRule="atLeast"/>
        </w:trPr>
        <w:tc>
          <w:tcPr>
            <w:tcW w:w="582" w:type="dxa"/>
            <w:vMerge/>
            <w:tcBorders>
              <w:top w:val="nil"/>
              <w:right w:val="nil"/>
            </w:tcBorders>
          </w:tcPr>
          <w:p>
            <w:pPr>
              <w:rPr>
                <w:sz w:val="2"/>
                <w:szCs w:val="2"/>
              </w:rPr>
            </w:pPr>
          </w:p>
        </w:tc>
        <w:tc>
          <w:tcPr>
            <w:tcW w:w="320" w:type="dxa"/>
            <w:vMerge/>
            <w:tcBorders>
              <w:top w:val="nil"/>
              <w:left w:val="nil"/>
              <w:right w:val="nil"/>
            </w:tcBorders>
          </w:tcPr>
          <w:p>
            <w:pPr>
              <w:rPr>
                <w:sz w:val="2"/>
                <w:szCs w:val="2"/>
              </w:rPr>
            </w:pPr>
          </w:p>
        </w:tc>
        <w:tc>
          <w:tcPr>
            <w:tcW w:w="428" w:type="dxa"/>
            <w:vMerge/>
            <w:tcBorders>
              <w:top w:val="nil"/>
              <w:left w:val="nil"/>
              <w:right w:val="nil"/>
            </w:tcBorders>
          </w:tcPr>
          <w:p>
            <w:pPr>
              <w:rPr>
                <w:sz w:val="2"/>
                <w:szCs w:val="2"/>
              </w:rPr>
            </w:pPr>
          </w:p>
        </w:tc>
        <w:tc>
          <w:tcPr>
            <w:tcW w:w="319" w:type="dxa"/>
            <w:vMerge/>
            <w:tcBorders>
              <w:top w:val="nil"/>
              <w:left w:val="nil"/>
              <w:right w:val="nil"/>
            </w:tcBorders>
          </w:tcPr>
          <w:p>
            <w:pPr>
              <w:rPr>
                <w:sz w:val="2"/>
                <w:szCs w:val="2"/>
              </w:rPr>
            </w:pPr>
          </w:p>
        </w:tc>
        <w:tc>
          <w:tcPr>
            <w:tcW w:w="570" w:type="dxa"/>
            <w:vMerge/>
            <w:tcBorders>
              <w:top w:val="nil"/>
              <w:left w:val="nil"/>
              <w:right w:val="single" w:sz="8" w:space="0" w:color="000000"/>
            </w:tcBorders>
          </w:tcPr>
          <w:p>
            <w:pPr>
              <w:rPr>
                <w:sz w:val="2"/>
                <w:szCs w:val="2"/>
              </w:rPr>
            </w:pPr>
          </w:p>
        </w:tc>
        <w:tc>
          <w:tcPr>
            <w:tcW w:w="1067" w:type="dxa"/>
            <w:tcBorders>
              <w:left w:val="single" w:sz="8" w:space="0" w:color="000000"/>
              <w:right w:val="single" w:sz="8" w:space="0" w:color="000000"/>
            </w:tcBorders>
          </w:tcPr>
          <w:p>
            <w:pPr>
              <w:pStyle w:val="TableParagraph"/>
              <w:spacing w:before="28"/>
              <w:ind w:left="28"/>
              <w:jc w:val="center"/>
              <w:rPr>
                <w:sz w:val="19"/>
              </w:rPr>
            </w:pPr>
            <w:r>
              <w:rPr>
                <w:w w:val="111"/>
                <w:sz w:val="19"/>
              </w:rPr>
              <w:t>計</w:t>
            </w:r>
          </w:p>
        </w:tc>
        <w:tc>
          <w:tcPr>
            <w:tcW w:w="1067" w:type="dxa"/>
            <w:tcBorders>
              <w:left w:val="single" w:sz="8" w:space="0" w:color="000000"/>
            </w:tcBorders>
          </w:tcPr>
          <w:p>
            <w:pPr>
              <w:pStyle w:val="TableParagraph"/>
              <w:spacing w:before="28"/>
              <w:ind w:left="28"/>
              <w:jc w:val="center"/>
              <w:rPr>
                <w:sz w:val="19"/>
              </w:rPr>
            </w:pPr>
            <w:r>
              <w:rPr>
                <w:w w:val="111"/>
                <w:sz w:val="19"/>
              </w:rPr>
              <w:t>男</w:t>
            </w:r>
          </w:p>
        </w:tc>
        <w:tc>
          <w:tcPr>
            <w:tcW w:w="1066" w:type="dxa"/>
            <w:gridSpan w:val="2"/>
          </w:tcPr>
          <w:p>
            <w:pPr>
              <w:pStyle w:val="TableParagraph"/>
              <w:spacing w:before="28"/>
              <w:ind w:left="31"/>
              <w:jc w:val="center"/>
              <w:rPr>
                <w:sz w:val="19"/>
              </w:rPr>
            </w:pPr>
            <w:r>
              <w:rPr>
                <w:w w:val="111"/>
                <w:sz w:val="19"/>
              </w:rPr>
              <w:t>女</w:t>
            </w:r>
          </w:p>
        </w:tc>
        <w:tc>
          <w:tcPr>
            <w:tcW w:w="1066" w:type="dxa"/>
            <w:gridSpan w:val="2"/>
            <w:tcBorders>
              <w:right w:val="single" w:sz="8" w:space="0" w:color="000000"/>
            </w:tcBorders>
          </w:tcPr>
          <w:p>
            <w:pPr>
              <w:pStyle w:val="TableParagraph"/>
              <w:spacing w:before="28"/>
              <w:ind w:left="35"/>
              <w:jc w:val="center"/>
              <w:rPr>
                <w:sz w:val="19"/>
              </w:rPr>
            </w:pPr>
            <w:r>
              <w:rPr>
                <w:w w:val="111"/>
                <w:sz w:val="19"/>
              </w:rPr>
              <w:t>男</w:t>
            </w:r>
          </w:p>
        </w:tc>
        <w:tc>
          <w:tcPr>
            <w:tcW w:w="1066" w:type="dxa"/>
            <w:tcBorders>
              <w:left w:val="single" w:sz="8" w:space="0" w:color="000000"/>
              <w:right w:val="single" w:sz="8" w:space="0" w:color="000000"/>
            </w:tcBorders>
          </w:tcPr>
          <w:p>
            <w:pPr>
              <w:pStyle w:val="TableParagraph"/>
              <w:spacing w:before="28"/>
              <w:ind w:left="34"/>
              <w:jc w:val="center"/>
              <w:rPr>
                <w:sz w:val="19"/>
              </w:rPr>
            </w:pPr>
            <w:r>
              <w:rPr>
                <w:w w:val="111"/>
                <w:sz w:val="19"/>
              </w:rPr>
              <w:t>女</w:t>
            </w:r>
          </w:p>
        </w:tc>
        <w:tc>
          <w:tcPr>
            <w:tcW w:w="1013" w:type="dxa"/>
            <w:gridSpan w:val="2"/>
            <w:tcBorders>
              <w:left w:val="single" w:sz="8" w:space="0" w:color="000000"/>
              <w:right w:val="single" w:sz="8" w:space="0" w:color="000000"/>
            </w:tcBorders>
          </w:tcPr>
          <w:p>
            <w:pPr>
              <w:pStyle w:val="TableParagraph"/>
              <w:spacing w:before="28"/>
              <w:ind w:left="36"/>
              <w:jc w:val="center"/>
              <w:rPr>
                <w:sz w:val="19"/>
              </w:rPr>
            </w:pPr>
            <w:r>
              <w:rPr>
                <w:w w:val="111"/>
                <w:sz w:val="19"/>
              </w:rPr>
              <w:t>男</w:t>
            </w:r>
          </w:p>
        </w:tc>
        <w:tc>
          <w:tcPr>
            <w:tcW w:w="1012" w:type="dxa"/>
            <w:gridSpan w:val="2"/>
            <w:tcBorders>
              <w:left w:val="single" w:sz="8" w:space="0" w:color="000000"/>
            </w:tcBorders>
          </w:tcPr>
          <w:p>
            <w:pPr>
              <w:pStyle w:val="TableParagraph"/>
              <w:spacing w:before="28"/>
              <w:ind w:left="39"/>
              <w:jc w:val="center"/>
              <w:rPr>
                <w:sz w:val="19"/>
              </w:rPr>
            </w:pPr>
            <w:r>
              <w:rPr>
                <w:w w:val="111"/>
                <w:sz w:val="19"/>
              </w:rPr>
              <w:t>女</w:t>
            </w:r>
          </w:p>
        </w:tc>
      </w:tr>
      <w:tr>
        <w:trPr>
          <w:trHeight w:val="660" w:hRule="atLeast"/>
        </w:trPr>
        <w:tc>
          <w:tcPr>
            <w:tcW w:w="582" w:type="dxa"/>
            <w:tcBorders>
              <w:right w:val="nil"/>
            </w:tcBorders>
          </w:tcPr>
          <w:p>
            <w:pPr>
              <w:pStyle w:val="TableParagraph"/>
              <w:spacing w:before="28"/>
              <w:ind w:left="369" w:right="-15"/>
              <w:jc w:val="left"/>
              <w:rPr>
                <w:sz w:val="19"/>
              </w:rPr>
            </w:pPr>
            <w:r>
              <w:rPr>
                <w:sz w:val="19"/>
              </w:rPr>
              <w:t>18</w:t>
            </w:r>
          </w:p>
          <w:p>
            <w:pPr>
              <w:pStyle w:val="TableParagraph"/>
              <w:spacing w:before="82"/>
              <w:ind w:left="362" w:right="-15"/>
              <w:jc w:val="left"/>
              <w:rPr>
                <w:sz w:val="19"/>
              </w:rPr>
            </w:pPr>
            <w:r>
              <w:rPr>
                <w:sz w:val="19"/>
              </w:rPr>
              <w:t>19</w:t>
            </w:r>
          </w:p>
        </w:tc>
        <w:tc>
          <w:tcPr>
            <w:tcW w:w="320" w:type="dxa"/>
            <w:tcBorders>
              <w:left w:val="nil"/>
              <w:right w:val="nil"/>
            </w:tcBorders>
          </w:tcPr>
          <w:p>
            <w:pPr>
              <w:pStyle w:val="TableParagraph"/>
              <w:jc w:val="left"/>
              <w:rPr>
                <w:rFonts w:ascii="Times New Roman"/>
                <w:sz w:val="20"/>
              </w:rPr>
            </w:pPr>
          </w:p>
        </w:tc>
        <w:tc>
          <w:tcPr>
            <w:tcW w:w="428" w:type="dxa"/>
            <w:tcBorders>
              <w:left w:val="nil"/>
              <w:right w:val="nil"/>
            </w:tcBorders>
          </w:tcPr>
          <w:p>
            <w:pPr>
              <w:pStyle w:val="TableParagraph"/>
              <w:spacing w:before="28"/>
              <w:ind w:left="114"/>
              <w:jc w:val="left"/>
              <w:rPr>
                <w:sz w:val="19"/>
              </w:rPr>
            </w:pPr>
            <w:r>
              <w:rPr>
                <w:w w:val="111"/>
                <w:sz w:val="19"/>
              </w:rPr>
              <w:t>年</w:t>
            </w:r>
          </w:p>
          <w:p>
            <w:pPr>
              <w:pStyle w:val="TableParagraph"/>
              <w:spacing w:before="82"/>
              <w:ind w:left="115"/>
              <w:jc w:val="left"/>
              <w:rPr>
                <w:sz w:val="19"/>
              </w:rPr>
            </w:pPr>
            <w:r>
              <w:rPr>
                <w:w w:val="111"/>
                <w:sz w:val="19"/>
              </w:rPr>
              <w:t>年</w:t>
            </w:r>
          </w:p>
        </w:tc>
        <w:tc>
          <w:tcPr>
            <w:tcW w:w="319" w:type="dxa"/>
            <w:tcBorders>
              <w:left w:val="nil"/>
              <w:right w:val="nil"/>
            </w:tcBorders>
          </w:tcPr>
          <w:p>
            <w:pPr>
              <w:pStyle w:val="TableParagraph"/>
              <w:jc w:val="left"/>
              <w:rPr>
                <w:rFonts w:ascii="Times New Roman"/>
                <w:sz w:val="20"/>
              </w:rPr>
            </w:pPr>
          </w:p>
        </w:tc>
        <w:tc>
          <w:tcPr>
            <w:tcW w:w="570" w:type="dxa"/>
            <w:tcBorders>
              <w:left w:val="nil"/>
              <w:right w:val="single" w:sz="8" w:space="0" w:color="000000"/>
            </w:tcBorders>
          </w:tcPr>
          <w:p>
            <w:pPr>
              <w:pStyle w:val="TableParagraph"/>
              <w:spacing w:before="28"/>
              <w:ind w:left="6"/>
              <w:jc w:val="left"/>
              <w:rPr>
                <w:sz w:val="19"/>
              </w:rPr>
            </w:pPr>
            <w:r>
              <w:rPr>
                <w:w w:val="111"/>
                <w:sz w:val="19"/>
              </w:rPr>
              <w:t>度</w:t>
            </w:r>
          </w:p>
          <w:p>
            <w:pPr>
              <w:pStyle w:val="TableParagraph"/>
              <w:spacing w:before="82"/>
              <w:ind w:left="12"/>
              <w:jc w:val="left"/>
              <w:rPr>
                <w:sz w:val="19"/>
              </w:rPr>
            </w:pPr>
            <w:r>
              <w:rPr>
                <w:w w:val="111"/>
                <w:sz w:val="19"/>
              </w:rPr>
              <w:t>度</w:t>
            </w:r>
          </w:p>
        </w:tc>
        <w:tc>
          <w:tcPr>
            <w:tcW w:w="1067" w:type="dxa"/>
            <w:tcBorders>
              <w:left w:val="single" w:sz="8" w:space="0" w:color="000000"/>
              <w:right w:val="single" w:sz="8" w:space="0" w:color="000000"/>
            </w:tcBorders>
          </w:tcPr>
          <w:p>
            <w:pPr>
              <w:pStyle w:val="TableParagraph"/>
              <w:spacing w:before="28"/>
              <w:ind w:left="388"/>
              <w:jc w:val="left"/>
              <w:rPr>
                <w:sz w:val="19"/>
              </w:rPr>
            </w:pPr>
            <w:r>
              <w:rPr>
                <w:w w:val="115"/>
                <w:sz w:val="19"/>
              </w:rPr>
              <w:t>2,571</w:t>
            </w:r>
          </w:p>
          <w:p>
            <w:pPr>
              <w:pStyle w:val="TableParagraph"/>
              <w:spacing w:before="82"/>
              <w:ind w:left="379"/>
              <w:jc w:val="left"/>
              <w:rPr>
                <w:sz w:val="19"/>
              </w:rPr>
            </w:pPr>
            <w:r>
              <w:rPr>
                <w:spacing w:val="2"/>
                <w:w w:val="110"/>
                <w:sz w:val="19"/>
              </w:rPr>
              <w:t>2,370</w:t>
            </w:r>
          </w:p>
        </w:tc>
        <w:tc>
          <w:tcPr>
            <w:tcW w:w="1067" w:type="dxa"/>
            <w:tcBorders>
              <w:left w:val="single" w:sz="8" w:space="0" w:color="000000"/>
            </w:tcBorders>
          </w:tcPr>
          <w:p>
            <w:pPr>
              <w:pStyle w:val="TableParagraph"/>
              <w:spacing w:before="28"/>
              <w:ind w:left="604"/>
              <w:jc w:val="left"/>
              <w:rPr>
                <w:sz w:val="19"/>
              </w:rPr>
            </w:pPr>
            <w:r>
              <w:rPr>
                <w:sz w:val="19"/>
              </w:rPr>
              <w:t>931</w:t>
            </w:r>
          </w:p>
          <w:p>
            <w:pPr>
              <w:pStyle w:val="TableParagraph"/>
              <w:spacing w:before="82"/>
              <w:ind w:left="597"/>
              <w:jc w:val="left"/>
              <w:rPr>
                <w:sz w:val="19"/>
              </w:rPr>
            </w:pPr>
            <w:r>
              <w:rPr>
                <w:sz w:val="19"/>
              </w:rPr>
              <w:t>885</w:t>
            </w:r>
          </w:p>
        </w:tc>
        <w:tc>
          <w:tcPr>
            <w:tcW w:w="1066" w:type="dxa"/>
            <w:gridSpan w:val="2"/>
          </w:tcPr>
          <w:p>
            <w:pPr>
              <w:pStyle w:val="TableParagraph"/>
              <w:spacing w:before="28"/>
              <w:ind w:left="393"/>
              <w:jc w:val="left"/>
              <w:rPr>
                <w:sz w:val="19"/>
              </w:rPr>
            </w:pPr>
            <w:r>
              <w:rPr>
                <w:w w:val="110"/>
                <w:sz w:val="19"/>
              </w:rPr>
              <w:t>1,640</w:t>
            </w:r>
          </w:p>
          <w:p>
            <w:pPr>
              <w:pStyle w:val="TableParagraph"/>
              <w:spacing w:before="82"/>
              <w:ind w:left="382"/>
              <w:jc w:val="left"/>
              <w:rPr>
                <w:sz w:val="19"/>
              </w:rPr>
            </w:pPr>
            <w:r>
              <w:rPr>
                <w:w w:val="110"/>
                <w:sz w:val="19"/>
              </w:rPr>
              <w:t>1,485</w:t>
            </w:r>
          </w:p>
        </w:tc>
        <w:tc>
          <w:tcPr>
            <w:tcW w:w="1066" w:type="dxa"/>
            <w:gridSpan w:val="2"/>
            <w:tcBorders>
              <w:right w:val="single" w:sz="8" w:space="0" w:color="000000"/>
            </w:tcBorders>
          </w:tcPr>
          <w:p>
            <w:pPr>
              <w:pStyle w:val="TableParagraph"/>
              <w:spacing w:before="28"/>
              <w:ind w:left="607"/>
              <w:jc w:val="left"/>
              <w:rPr>
                <w:sz w:val="19"/>
              </w:rPr>
            </w:pPr>
            <w:r>
              <w:rPr>
                <w:sz w:val="19"/>
              </w:rPr>
              <w:t>924</w:t>
            </w:r>
          </w:p>
          <w:p>
            <w:pPr>
              <w:pStyle w:val="TableParagraph"/>
              <w:spacing w:before="82"/>
              <w:ind w:left="600"/>
              <w:jc w:val="left"/>
              <w:rPr>
                <w:sz w:val="19"/>
              </w:rPr>
            </w:pPr>
            <w:r>
              <w:rPr>
                <w:sz w:val="19"/>
              </w:rPr>
              <w:t>876</w:t>
            </w:r>
          </w:p>
        </w:tc>
        <w:tc>
          <w:tcPr>
            <w:tcW w:w="1066" w:type="dxa"/>
            <w:tcBorders>
              <w:left w:val="single" w:sz="8" w:space="0" w:color="000000"/>
              <w:right w:val="single" w:sz="8" w:space="0" w:color="000000"/>
            </w:tcBorders>
          </w:tcPr>
          <w:p>
            <w:pPr>
              <w:pStyle w:val="TableParagraph"/>
              <w:spacing w:before="28"/>
              <w:ind w:left="393"/>
              <w:jc w:val="left"/>
              <w:rPr>
                <w:sz w:val="19"/>
              </w:rPr>
            </w:pPr>
            <w:r>
              <w:rPr>
                <w:w w:val="110"/>
                <w:sz w:val="19"/>
              </w:rPr>
              <w:t>1,583</w:t>
            </w:r>
          </w:p>
          <w:p>
            <w:pPr>
              <w:pStyle w:val="TableParagraph"/>
              <w:spacing w:before="82"/>
              <w:ind w:left="382"/>
              <w:jc w:val="left"/>
              <w:rPr>
                <w:sz w:val="19"/>
              </w:rPr>
            </w:pPr>
            <w:r>
              <w:rPr>
                <w:spacing w:val="2"/>
                <w:w w:val="115"/>
                <w:sz w:val="19"/>
              </w:rPr>
              <w:t>1,432</w:t>
            </w:r>
          </w:p>
        </w:tc>
        <w:tc>
          <w:tcPr>
            <w:tcW w:w="1013" w:type="dxa"/>
            <w:gridSpan w:val="2"/>
            <w:tcBorders>
              <w:left w:val="single" w:sz="8" w:space="0" w:color="000000"/>
              <w:right w:val="single" w:sz="8" w:space="0" w:color="000000"/>
            </w:tcBorders>
          </w:tcPr>
          <w:p>
            <w:pPr>
              <w:pStyle w:val="TableParagraph"/>
              <w:spacing w:before="28"/>
              <w:ind w:right="115"/>
              <w:rPr>
                <w:sz w:val="19"/>
              </w:rPr>
            </w:pPr>
            <w:r>
              <w:rPr>
                <w:sz w:val="19"/>
              </w:rPr>
              <w:t>10</w:t>
            </w:r>
          </w:p>
          <w:p>
            <w:pPr>
              <w:pStyle w:val="TableParagraph"/>
              <w:spacing w:before="82"/>
              <w:ind w:right="120"/>
              <w:rPr>
                <w:sz w:val="19"/>
              </w:rPr>
            </w:pPr>
            <w:r>
              <w:rPr>
                <w:w w:val="100"/>
                <w:sz w:val="19"/>
              </w:rPr>
              <w:t>6</w:t>
            </w:r>
          </w:p>
        </w:tc>
        <w:tc>
          <w:tcPr>
            <w:tcW w:w="1012" w:type="dxa"/>
            <w:gridSpan w:val="2"/>
            <w:tcBorders>
              <w:left w:val="single" w:sz="8" w:space="0" w:color="000000"/>
            </w:tcBorders>
          </w:tcPr>
          <w:p>
            <w:pPr>
              <w:pStyle w:val="TableParagraph"/>
              <w:spacing w:before="28"/>
              <w:ind w:right="114"/>
              <w:rPr>
                <w:sz w:val="19"/>
              </w:rPr>
            </w:pPr>
            <w:r>
              <w:rPr>
                <w:sz w:val="19"/>
              </w:rPr>
              <w:t>33</w:t>
            </w:r>
          </w:p>
          <w:p>
            <w:pPr>
              <w:pStyle w:val="TableParagraph"/>
              <w:spacing w:before="82"/>
              <w:ind w:right="115"/>
              <w:rPr>
                <w:sz w:val="19"/>
              </w:rPr>
            </w:pPr>
            <w:r>
              <w:rPr>
                <w:spacing w:val="2"/>
                <w:sz w:val="19"/>
              </w:rPr>
              <w:t>21</w:t>
            </w:r>
          </w:p>
        </w:tc>
      </w:tr>
      <w:tr>
        <w:trPr>
          <w:trHeight w:val="11454" w:hRule="atLeast"/>
        </w:trPr>
        <w:tc>
          <w:tcPr>
            <w:tcW w:w="2219" w:type="dxa"/>
            <w:gridSpan w:val="5"/>
            <w:tcBorders>
              <w:right w:val="single" w:sz="8" w:space="0" w:color="000000"/>
            </w:tcBorders>
          </w:tcPr>
          <w:p>
            <w:pPr>
              <w:pStyle w:val="TableParagraph"/>
              <w:tabs>
                <w:tab w:pos="523" w:val="left" w:leader="none"/>
                <w:tab w:pos="1009" w:val="left" w:leader="none"/>
                <w:tab w:pos="1497" w:val="left" w:leader="none"/>
                <w:tab w:pos="1984" w:val="left" w:leader="none"/>
              </w:tabs>
              <w:spacing w:before="27"/>
              <w:ind w:left="35"/>
              <w:jc w:val="left"/>
              <w:rPr>
                <w:sz w:val="19"/>
              </w:rPr>
            </w:pPr>
            <w:r>
              <w:rPr>
                <w:w w:val="110"/>
                <w:sz w:val="19"/>
              </w:rPr>
              <w:t>工</w:t>
              <w:tab/>
              <w:t>業</w:t>
              <w:tab/>
              <w:t>関</w:t>
              <w:tab/>
              <w:t>係</w:t>
              <w:tab/>
            </w:r>
            <w:r>
              <w:rPr>
                <w:spacing w:val="-15"/>
                <w:w w:val="110"/>
                <w:sz w:val="19"/>
              </w:rPr>
              <w:t>計</w:t>
            </w:r>
          </w:p>
          <w:p>
            <w:pPr>
              <w:pStyle w:val="TableParagraph"/>
              <w:spacing w:line="319" w:lineRule="auto" w:before="83"/>
              <w:ind w:left="690" w:right="16"/>
              <w:jc w:val="both"/>
              <w:rPr>
                <w:sz w:val="19"/>
              </w:rPr>
            </w:pPr>
            <w:r>
              <w:rPr>
                <w:spacing w:val="1"/>
                <w:w w:val="110"/>
                <w:sz w:val="19"/>
              </w:rPr>
              <w:t>自 動 車 整 備電 子 計 算 機</w:t>
            </w:r>
            <w:r>
              <w:rPr>
                <w:spacing w:val="-1"/>
                <w:w w:val="110"/>
                <w:sz w:val="19"/>
              </w:rPr>
              <w:t>情    報    処   理</w:t>
            </w:r>
          </w:p>
          <w:p>
            <w:pPr>
              <w:pStyle w:val="TableParagraph"/>
              <w:tabs>
                <w:tab w:pos="523" w:val="left" w:leader="none"/>
                <w:tab w:pos="1009" w:val="left" w:leader="none"/>
                <w:tab w:pos="1497" w:val="left" w:leader="none"/>
                <w:tab w:pos="1984" w:val="left" w:leader="none"/>
              </w:tabs>
              <w:spacing w:line="252" w:lineRule="exact"/>
              <w:ind w:left="34"/>
              <w:jc w:val="left"/>
              <w:rPr>
                <w:sz w:val="19"/>
              </w:rPr>
            </w:pPr>
            <w:r>
              <w:rPr>
                <w:w w:val="110"/>
                <w:sz w:val="19"/>
              </w:rPr>
              <w:t>農</w:t>
              <w:tab/>
              <w:t>業</w:t>
              <w:tab/>
              <w:t>関</w:t>
              <w:tab/>
              <w:t>係</w:t>
              <w:tab/>
            </w:r>
            <w:r>
              <w:rPr>
                <w:spacing w:val="-15"/>
                <w:w w:val="110"/>
                <w:sz w:val="19"/>
              </w:rPr>
              <w:t>計</w:t>
            </w:r>
          </w:p>
          <w:p>
            <w:pPr>
              <w:pStyle w:val="TableParagraph"/>
              <w:tabs>
                <w:tab w:pos="1969" w:val="left" w:leader="none"/>
              </w:tabs>
              <w:spacing w:before="82"/>
              <w:ind w:left="691"/>
              <w:jc w:val="both"/>
              <w:rPr>
                <w:sz w:val="19"/>
              </w:rPr>
            </w:pPr>
            <w:r>
              <w:rPr>
                <w:w w:val="110"/>
                <w:sz w:val="19"/>
              </w:rPr>
              <w:t>農</w:t>
              <w:tab/>
              <w:t>業</w:t>
            </w:r>
          </w:p>
          <w:p>
            <w:pPr>
              <w:pStyle w:val="TableParagraph"/>
              <w:tabs>
                <w:tab w:pos="523" w:val="left" w:leader="none"/>
                <w:tab w:pos="1009" w:val="left" w:leader="none"/>
                <w:tab w:pos="1497" w:val="left" w:leader="none"/>
                <w:tab w:pos="1984" w:val="left" w:leader="none"/>
              </w:tabs>
              <w:spacing w:before="83"/>
              <w:ind w:left="34"/>
              <w:jc w:val="left"/>
              <w:rPr>
                <w:sz w:val="19"/>
              </w:rPr>
            </w:pPr>
            <w:r>
              <w:rPr>
                <w:w w:val="110"/>
                <w:sz w:val="19"/>
              </w:rPr>
              <w:t>医</w:t>
              <w:tab/>
              <w:t>療</w:t>
              <w:tab/>
              <w:t>関</w:t>
              <w:tab/>
              <w:t>係</w:t>
              <w:tab/>
            </w:r>
            <w:r>
              <w:rPr>
                <w:spacing w:val="-15"/>
                <w:w w:val="110"/>
                <w:sz w:val="19"/>
              </w:rPr>
              <w:t>計</w:t>
            </w:r>
          </w:p>
          <w:p>
            <w:pPr>
              <w:pStyle w:val="TableParagraph"/>
              <w:tabs>
                <w:tab w:pos="1967" w:val="left" w:leader="none"/>
              </w:tabs>
              <w:spacing w:before="83"/>
              <w:ind w:left="690"/>
              <w:jc w:val="both"/>
              <w:rPr>
                <w:sz w:val="19"/>
              </w:rPr>
            </w:pPr>
            <w:r>
              <w:rPr>
                <w:w w:val="110"/>
                <w:sz w:val="19"/>
              </w:rPr>
              <w:t>看</w:t>
              <w:tab/>
              <w:t>護</w:t>
            </w:r>
          </w:p>
          <w:p>
            <w:pPr>
              <w:pStyle w:val="TableParagraph"/>
              <w:spacing w:line="319" w:lineRule="auto" w:before="82"/>
              <w:ind w:left="691" w:right="16"/>
              <w:jc w:val="both"/>
              <w:rPr>
                <w:sz w:val="19"/>
              </w:rPr>
            </w:pPr>
            <w:r>
              <w:rPr>
                <w:spacing w:val="-1"/>
                <w:w w:val="110"/>
                <w:sz w:val="19"/>
              </w:rPr>
              <w:t>歯  科   衛   生歯  科   技   工</w:t>
            </w:r>
            <w:r>
              <w:rPr>
                <w:spacing w:val="-2"/>
                <w:w w:val="110"/>
                <w:sz w:val="19"/>
              </w:rPr>
              <w:t>理学・作業療法</w:t>
            </w:r>
            <w:r>
              <w:rPr>
                <w:spacing w:val="1"/>
                <w:w w:val="110"/>
                <w:sz w:val="19"/>
              </w:rPr>
              <w:t>そ        の      他</w:t>
            </w:r>
          </w:p>
          <w:p>
            <w:pPr>
              <w:pStyle w:val="TableParagraph"/>
              <w:tabs>
                <w:tab w:pos="523" w:val="left" w:leader="none"/>
                <w:tab w:pos="1009" w:val="left" w:leader="none"/>
                <w:tab w:pos="1497" w:val="left" w:leader="none"/>
                <w:tab w:pos="1984" w:val="left" w:leader="none"/>
              </w:tabs>
              <w:spacing w:line="250" w:lineRule="exact"/>
              <w:ind w:left="34"/>
              <w:jc w:val="left"/>
              <w:rPr>
                <w:sz w:val="19"/>
              </w:rPr>
            </w:pPr>
            <w:r>
              <w:rPr>
                <w:w w:val="110"/>
                <w:sz w:val="19"/>
              </w:rPr>
              <w:t>衛</w:t>
              <w:tab/>
              <w:t>生</w:t>
              <w:tab/>
              <w:t>関</w:t>
              <w:tab/>
              <w:t>係</w:t>
              <w:tab/>
            </w:r>
            <w:r>
              <w:rPr>
                <w:spacing w:val="-15"/>
                <w:w w:val="110"/>
                <w:sz w:val="19"/>
              </w:rPr>
              <w:t>計</w:t>
            </w:r>
          </w:p>
          <w:p>
            <w:pPr>
              <w:pStyle w:val="TableParagraph"/>
              <w:tabs>
                <w:tab w:pos="1969" w:val="left" w:leader="none"/>
              </w:tabs>
              <w:spacing w:before="83"/>
              <w:ind w:left="691"/>
              <w:jc w:val="both"/>
              <w:rPr>
                <w:sz w:val="19"/>
              </w:rPr>
            </w:pPr>
            <w:r>
              <w:rPr>
                <w:w w:val="110"/>
                <w:sz w:val="19"/>
              </w:rPr>
              <w:t>栄</w:t>
              <w:tab/>
              <w:t>養</w:t>
            </w:r>
          </w:p>
          <w:p>
            <w:pPr>
              <w:pStyle w:val="TableParagraph"/>
              <w:tabs>
                <w:tab w:pos="1967" w:val="left" w:leader="none"/>
              </w:tabs>
              <w:spacing w:before="82"/>
              <w:ind w:left="690"/>
              <w:jc w:val="both"/>
              <w:rPr>
                <w:sz w:val="19"/>
              </w:rPr>
            </w:pPr>
            <w:r>
              <w:rPr>
                <w:w w:val="110"/>
                <w:sz w:val="19"/>
              </w:rPr>
              <w:t>調</w:t>
              <w:tab/>
              <w:t>理</w:t>
            </w:r>
          </w:p>
          <w:p>
            <w:pPr>
              <w:pStyle w:val="TableParagraph"/>
              <w:tabs>
                <w:tab w:pos="1969" w:val="left" w:leader="none"/>
              </w:tabs>
              <w:spacing w:before="83"/>
              <w:ind w:left="691"/>
              <w:jc w:val="both"/>
              <w:rPr>
                <w:sz w:val="19"/>
              </w:rPr>
            </w:pPr>
            <w:r>
              <w:rPr>
                <w:w w:val="110"/>
                <w:sz w:val="19"/>
              </w:rPr>
              <w:t>理</w:t>
              <w:tab/>
              <w:t>容</w:t>
            </w:r>
          </w:p>
          <w:p>
            <w:pPr>
              <w:pStyle w:val="TableParagraph"/>
              <w:tabs>
                <w:tab w:pos="1967" w:val="left" w:leader="none"/>
              </w:tabs>
              <w:spacing w:before="83"/>
              <w:ind w:left="690"/>
              <w:jc w:val="both"/>
              <w:rPr>
                <w:sz w:val="19"/>
              </w:rPr>
            </w:pPr>
            <w:r>
              <w:rPr>
                <w:w w:val="110"/>
                <w:sz w:val="19"/>
              </w:rPr>
              <w:t>美</w:t>
              <w:tab/>
              <w:t>容</w:t>
            </w:r>
          </w:p>
          <w:p>
            <w:pPr>
              <w:pStyle w:val="TableParagraph"/>
              <w:tabs>
                <w:tab w:pos="1329" w:val="left" w:leader="none"/>
                <w:tab w:pos="1969" w:val="left" w:leader="none"/>
              </w:tabs>
              <w:spacing w:line="316" w:lineRule="auto" w:before="82"/>
              <w:ind w:left="34" w:right="18" w:firstLine="656"/>
              <w:jc w:val="left"/>
              <w:rPr>
                <w:sz w:val="19"/>
              </w:rPr>
            </w:pPr>
            <w:r>
              <w:rPr>
                <w:w w:val="110"/>
                <w:sz w:val="19"/>
              </w:rPr>
              <w:t>そ</w:t>
              <w:tab/>
              <w:t>の</w:t>
              <w:tab/>
            </w:r>
            <w:r>
              <w:rPr>
                <w:spacing w:val="-18"/>
                <w:w w:val="110"/>
                <w:sz w:val="19"/>
              </w:rPr>
              <w:t>他</w:t>
            </w:r>
            <w:r>
              <w:rPr>
                <w:w w:val="110"/>
                <w:sz w:val="19"/>
              </w:rPr>
              <w:t>教育･社会福祉関係計</w:t>
            </w:r>
          </w:p>
          <w:p>
            <w:pPr>
              <w:pStyle w:val="TableParagraph"/>
              <w:spacing w:line="319" w:lineRule="auto" w:before="3"/>
              <w:ind w:left="690" w:right="17"/>
              <w:jc w:val="both"/>
              <w:rPr>
                <w:sz w:val="19"/>
              </w:rPr>
            </w:pPr>
            <w:r>
              <w:rPr>
                <w:spacing w:val="2"/>
                <w:w w:val="110"/>
                <w:sz w:val="19"/>
              </w:rPr>
              <w:t>保 育 士 養 成</w:t>
            </w:r>
            <w:r>
              <w:rPr>
                <w:spacing w:val="-1"/>
                <w:w w:val="110"/>
                <w:sz w:val="19"/>
              </w:rPr>
              <w:t>介    護    福   祉</w:t>
            </w:r>
          </w:p>
          <w:p>
            <w:pPr>
              <w:pStyle w:val="TableParagraph"/>
              <w:spacing w:line="253" w:lineRule="exact"/>
              <w:ind w:left="34"/>
              <w:jc w:val="left"/>
              <w:rPr>
                <w:sz w:val="19"/>
              </w:rPr>
            </w:pPr>
            <w:r>
              <w:rPr>
                <w:spacing w:val="-1"/>
                <w:w w:val="110"/>
                <w:sz w:val="19"/>
              </w:rPr>
              <w:t>商  業  実  務  関  係  計</w:t>
            </w:r>
          </w:p>
          <w:p>
            <w:pPr>
              <w:pStyle w:val="TableParagraph"/>
              <w:tabs>
                <w:tab w:pos="1970" w:val="left" w:leader="none"/>
              </w:tabs>
              <w:spacing w:line="316" w:lineRule="auto" w:before="82"/>
              <w:ind w:left="690" w:right="17"/>
              <w:jc w:val="both"/>
              <w:rPr>
                <w:sz w:val="19"/>
              </w:rPr>
            </w:pPr>
            <w:r>
              <w:rPr>
                <w:w w:val="110"/>
                <w:sz w:val="19"/>
              </w:rPr>
              <w:t>経 理 ・ 簿</w:t>
            </w:r>
            <w:r>
              <w:rPr>
                <w:spacing w:val="37"/>
                <w:w w:val="110"/>
                <w:sz w:val="19"/>
              </w:rPr>
              <w:t> </w:t>
            </w:r>
            <w:r>
              <w:rPr>
                <w:spacing w:val="-15"/>
                <w:w w:val="110"/>
                <w:sz w:val="19"/>
              </w:rPr>
              <w:t>記</w:t>
            </w:r>
            <w:r>
              <w:rPr>
                <w:w w:val="110"/>
                <w:sz w:val="19"/>
              </w:rPr>
              <w:t>情</w:t>
              <w:tab/>
            </w:r>
            <w:r>
              <w:rPr>
                <w:spacing w:val="-18"/>
                <w:w w:val="110"/>
                <w:sz w:val="19"/>
              </w:rPr>
              <w:t>報</w:t>
            </w:r>
          </w:p>
          <w:p>
            <w:pPr>
              <w:pStyle w:val="TableParagraph"/>
              <w:spacing w:line="316" w:lineRule="auto" w:before="3"/>
              <w:ind w:left="690" w:right="18"/>
              <w:jc w:val="both"/>
              <w:rPr>
                <w:sz w:val="19"/>
              </w:rPr>
            </w:pPr>
            <w:r>
              <w:rPr>
                <w:spacing w:val="-1"/>
                <w:w w:val="110"/>
                <w:sz w:val="19"/>
              </w:rPr>
              <w:t>ビ  ジ   ネ   ス</w:t>
            </w:r>
            <w:r>
              <w:rPr>
                <w:spacing w:val="1"/>
                <w:w w:val="110"/>
                <w:sz w:val="19"/>
              </w:rPr>
              <w:t>そ        の      他</w:t>
            </w:r>
          </w:p>
          <w:p>
            <w:pPr>
              <w:pStyle w:val="TableParagraph"/>
              <w:tabs>
                <w:tab w:pos="1968" w:val="left" w:leader="none"/>
              </w:tabs>
              <w:spacing w:line="316" w:lineRule="auto" w:before="2"/>
              <w:ind w:left="690" w:right="-87" w:hanging="657"/>
              <w:jc w:val="left"/>
              <w:rPr>
                <w:sz w:val="19"/>
              </w:rPr>
            </w:pPr>
            <w:r>
              <w:rPr>
                <w:w w:val="110"/>
                <w:sz w:val="19"/>
              </w:rPr>
              <w:t>服 飾 ･ </w:t>
            </w:r>
            <w:r>
              <w:rPr>
                <w:spacing w:val="29"/>
                <w:w w:val="110"/>
                <w:sz w:val="19"/>
              </w:rPr>
              <w:t>家 政 関 係</w:t>
            </w:r>
            <w:r>
              <w:rPr>
                <w:spacing w:val="-23"/>
                <w:w w:val="110"/>
                <w:sz w:val="19"/>
              </w:rPr>
              <w:t> </w:t>
            </w:r>
            <w:r>
              <w:rPr>
                <w:w w:val="110"/>
                <w:sz w:val="19"/>
              </w:rPr>
              <w:t>計家</w:t>
              <w:tab/>
              <w:t>政</w:t>
            </w:r>
          </w:p>
          <w:p>
            <w:pPr>
              <w:pStyle w:val="TableParagraph"/>
              <w:tabs>
                <w:tab w:pos="1968" w:val="left" w:leader="none"/>
              </w:tabs>
              <w:spacing w:before="2"/>
              <w:ind w:left="690"/>
              <w:jc w:val="left"/>
              <w:rPr>
                <w:sz w:val="19"/>
              </w:rPr>
            </w:pPr>
            <w:r>
              <w:rPr>
                <w:w w:val="110"/>
                <w:sz w:val="19"/>
              </w:rPr>
              <w:t>家</w:t>
              <w:tab/>
              <w:t>庭</w:t>
            </w:r>
          </w:p>
          <w:p>
            <w:pPr>
              <w:pStyle w:val="TableParagraph"/>
              <w:spacing w:line="319" w:lineRule="auto" w:before="83"/>
              <w:ind w:left="625" w:right="3" w:firstLine="64"/>
              <w:jc w:val="both"/>
              <w:rPr>
                <w:sz w:val="19"/>
              </w:rPr>
            </w:pPr>
            <w:r>
              <w:rPr>
                <w:spacing w:val="6"/>
                <w:w w:val="110"/>
                <w:sz w:val="19"/>
              </w:rPr>
              <w:t>和    洋      裁</w:t>
            </w:r>
            <w:r>
              <w:rPr>
                <w:spacing w:val="8"/>
                <w:w w:val="110"/>
                <w:sz w:val="19"/>
              </w:rPr>
              <w:t>編 物 ・  手 芸</w:t>
            </w:r>
            <w:r>
              <w:rPr>
                <w:spacing w:val="-1"/>
                <w:w w:val="110"/>
                <w:sz w:val="19"/>
              </w:rPr>
              <w:t>フ ァ ッ シ ョ ン</w:t>
            </w:r>
          </w:p>
          <w:p>
            <w:pPr>
              <w:pStyle w:val="TableParagraph"/>
              <w:spacing w:line="252" w:lineRule="exact"/>
              <w:ind w:left="34" w:right="-87"/>
              <w:jc w:val="left"/>
              <w:rPr>
                <w:sz w:val="19"/>
              </w:rPr>
            </w:pPr>
            <w:r>
              <w:rPr>
                <w:w w:val="110"/>
                <w:sz w:val="19"/>
              </w:rPr>
              <w:t>文 化 ･</w:t>
            </w:r>
            <w:r>
              <w:rPr>
                <w:spacing w:val="16"/>
                <w:w w:val="110"/>
                <w:sz w:val="19"/>
              </w:rPr>
              <w:t> 教 養 関 係 計</w:t>
            </w:r>
            <w:r>
              <w:rPr>
                <w:spacing w:val="16"/>
                <w:sz w:val="19"/>
              </w:rPr>
              <w:t> </w:t>
            </w:r>
            <w:r>
              <w:rPr>
                <w:spacing w:val="-24"/>
                <w:sz w:val="19"/>
              </w:rPr>
              <w:t> </w:t>
            </w:r>
          </w:p>
          <w:p>
            <w:pPr>
              <w:pStyle w:val="TableParagraph"/>
              <w:spacing w:before="83"/>
              <w:ind w:left="690"/>
              <w:jc w:val="both"/>
              <w:rPr>
                <w:sz w:val="19"/>
              </w:rPr>
            </w:pPr>
            <w:r>
              <w:rPr>
                <w:w w:val="110"/>
                <w:sz w:val="19"/>
              </w:rPr>
              <w:t>法    律    行   政</w:t>
            </w:r>
          </w:p>
        </w:tc>
        <w:tc>
          <w:tcPr>
            <w:tcW w:w="1067" w:type="dxa"/>
            <w:tcBorders>
              <w:left w:val="single" w:sz="8" w:space="0" w:color="000000"/>
              <w:right w:val="single" w:sz="8" w:space="0" w:color="000000"/>
            </w:tcBorders>
          </w:tcPr>
          <w:p>
            <w:pPr>
              <w:pStyle w:val="TableParagraph"/>
              <w:spacing w:before="27"/>
              <w:ind w:right="122"/>
              <w:rPr>
                <w:sz w:val="19"/>
              </w:rPr>
            </w:pPr>
            <w:r>
              <w:rPr>
                <w:sz w:val="19"/>
              </w:rPr>
              <w:t>248</w:t>
            </w:r>
          </w:p>
          <w:p>
            <w:pPr>
              <w:pStyle w:val="TableParagraph"/>
              <w:spacing w:before="83"/>
              <w:ind w:right="122"/>
              <w:rPr>
                <w:sz w:val="19"/>
              </w:rPr>
            </w:pPr>
            <w:r>
              <w:rPr>
                <w:sz w:val="19"/>
              </w:rPr>
              <w:t>16</w:t>
            </w:r>
          </w:p>
          <w:p>
            <w:pPr>
              <w:pStyle w:val="TableParagraph"/>
              <w:spacing w:before="83"/>
              <w:ind w:right="122"/>
              <w:rPr>
                <w:sz w:val="19"/>
              </w:rPr>
            </w:pPr>
            <w:r>
              <w:rPr>
                <w:sz w:val="19"/>
              </w:rPr>
              <w:t>72</w:t>
            </w:r>
          </w:p>
          <w:p>
            <w:pPr>
              <w:pStyle w:val="TableParagraph"/>
              <w:spacing w:before="83"/>
              <w:ind w:right="120"/>
              <w:rPr>
                <w:sz w:val="19"/>
              </w:rPr>
            </w:pPr>
            <w:r>
              <w:rPr>
                <w:sz w:val="19"/>
              </w:rPr>
              <w:t>160</w:t>
            </w:r>
          </w:p>
          <w:p>
            <w:pPr>
              <w:pStyle w:val="TableParagraph"/>
              <w:spacing w:before="83"/>
              <w:ind w:right="122"/>
              <w:rPr>
                <w:sz w:val="19"/>
              </w:rPr>
            </w:pPr>
            <w:r>
              <w:rPr>
                <w:sz w:val="19"/>
              </w:rPr>
              <w:t>83</w:t>
            </w:r>
          </w:p>
          <w:p>
            <w:pPr>
              <w:pStyle w:val="TableParagraph"/>
              <w:spacing w:before="82"/>
              <w:ind w:right="122"/>
              <w:rPr>
                <w:sz w:val="19"/>
              </w:rPr>
            </w:pPr>
            <w:r>
              <w:rPr>
                <w:sz w:val="19"/>
              </w:rPr>
              <w:t>83</w:t>
            </w:r>
          </w:p>
          <w:p>
            <w:pPr>
              <w:pStyle w:val="TableParagraph"/>
              <w:spacing w:before="83"/>
              <w:ind w:right="122"/>
              <w:rPr>
                <w:sz w:val="19"/>
              </w:rPr>
            </w:pPr>
            <w:r>
              <w:rPr>
                <w:sz w:val="19"/>
              </w:rPr>
              <w:t>837</w:t>
            </w:r>
          </w:p>
          <w:p>
            <w:pPr>
              <w:pStyle w:val="TableParagraph"/>
              <w:spacing w:before="83"/>
              <w:ind w:right="120"/>
              <w:rPr>
                <w:sz w:val="19"/>
              </w:rPr>
            </w:pPr>
            <w:r>
              <w:rPr>
                <w:sz w:val="19"/>
              </w:rPr>
              <w:t>255</w:t>
            </w:r>
          </w:p>
          <w:p>
            <w:pPr>
              <w:pStyle w:val="TableParagraph"/>
              <w:spacing w:before="82"/>
              <w:ind w:right="122"/>
              <w:rPr>
                <w:sz w:val="19"/>
              </w:rPr>
            </w:pPr>
            <w:r>
              <w:rPr>
                <w:sz w:val="19"/>
              </w:rPr>
              <w:t>74</w:t>
            </w:r>
          </w:p>
          <w:p>
            <w:pPr>
              <w:pStyle w:val="TableParagraph"/>
              <w:spacing w:before="83"/>
              <w:ind w:right="122"/>
              <w:rPr>
                <w:sz w:val="19"/>
              </w:rPr>
            </w:pPr>
            <w:r>
              <w:rPr>
                <w:sz w:val="19"/>
              </w:rPr>
              <w:t>48</w:t>
            </w:r>
          </w:p>
          <w:p>
            <w:pPr>
              <w:pStyle w:val="TableParagraph"/>
              <w:spacing w:before="83"/>
              <w:ind w:right="120"/>
              <w:rPr>
                <w:sz w:val="19"/>
              </w:rPr>
            </w:pPr>
            <w:r>
              <w:rPr>
                <w:sz w:val="19"/>
              </w:rPr>
              <w:t>381</w:t>
            </w:r>
          </w:p>
          <w:p>
            <w:pPr>
              <w:pStyle w:val="TableParagraph"/>
              <w:spacing w:before="83"/>
              <w:ind w:right="122"/>
              <w:rPr>
                <w:sz w:val="19"/>
              </w:rPr>
            </w:pPr>
            <w:r>
              <w:rPr>
                <w:sz w:val="19"/>
              </w:rPr>
              <w:t>79</w:t>
            </w:r>
          </w:p>
          <w:p>
            <w:pPr>
              <w:pStyle w:val="TableParagraph"/>
              <w:spacing w:before="83"/>
              <w:ind w:right="122"/>
              <w:rPr>
                <w:sz w:val="19"/>
              </w:rPr>
            </w:pPr>
            <w:r>
              <w:rPr>
                <w:sz w:val="19"/>
              </w:rPr>
              <w:t>532</w:t>
            </w:r>
          </w:p>
          <w:p>
            <w:pPr>
              <w:pStyle w:val="TableParagraph"/>
              <w:spacing w:before="83"/>
              <w:ind w:right="122"/>
              <w:rPr>
                <w:sz w:val="19"/>
              </w:rPr>
            </w:pPr>
            <w:r>
              <w:rPr>
                <w:sz w:val="19"/>
              </w:rPr>
              <w:t>35</w:t>
            </w:r>
          </w:p>
          <w:p>
            <w:pPr>
              <w:pStyle w:val="TableParagraph"/>
              <w:spacing w:before="82"/>
              <w:ind w:right="120"/>
              <w:rPr>
                <w:sz w:val="19"/>
              </w:rPr>
            </w:pPr>
            <w:r>
              <w:rPr>
                <w:sz w:val="19"/>
              </w:rPr>
              <w:t>159</w:t>
            </w:r>
          </w:p>
          <w:p>
            <w:pPr>
              <w:pStyle w:val="TableParagraph"/>
              <w:spacing w:before="83"/>
              <w:ind w:right="122"/>
              <w:rPr>
                <w:sz w:val="19"/>
              </w:rPr>
            </w:pPr>
            <w:r>
              <w:rPr>
                <w:sz w:val="19"/>
              </w:rPr>
              <w:t>35</w:t>
            </w:r>
          </w:p>
          <w:p>
            <w:pPr>
              <w:pStyle w:val="TableParagraph"/>
              <w:spacing w:before="83"/>
              <w:ind w:right="120"/>
              <w:rPr>
                <w:sz w:val="19"/>
              </w:rPr>
            </w:pPr>
            <w:r>
              <w:rPr>
                <w:sz w:val="19"/>
              </w:rPr>
              <w:t>291</w:t>
            </w:r>
          </w:p>
          <w:p>
            <w:pPr>
              <w:pStyle w:val="TableParagraph"/>
              <w:spacing w:before="82"/>
              <w:ind w:right="122"/>
              <w:rPr>
                <w:sz w:val="19"/>
              </w:rPr>
            </w:pPr>
            <w:r>
              <w:rPr>
                <w:sz w:val="19"/>
              </w:rPr>
              <w:t>12</w:t>
            </w:r>
          </w:p>
          <w:p>
            <w:pPr>
              <w:pStyle w:val="TableParagraph"/>
              <w:spacing w:before="83"/>
              <w:ind w:right="120"/>
              <w:rPr>
                <w:sz w:val="19"/>
              </w:rPr>
            </w:pPr>
            <w:r>
              <w:rPr>
                <w:sz w:val="19"/>
              </w:rPr>
              <w:t>329</w:t>
            </w:r>
          </w:p>
          <w:p>
            <w:pPr>
              <w:pStyle w:val="TableParagraph"/>
              <w:spacing w:before="82"/>
              <w:ind w:right="120"/>
              <w:rPr>
                <w:sz w:val="19"/>
              </w:rPr>
            </w:pPr>
            <w:r>
              <w:rPr>
                <w:sz w:val="19"/>
              </w:rPr>
              <w:t>149</w:t>
            </w:r>
          </w:p>
          <w:p>
            <w:pPr>
              <w:pStyle w:val="TableParagraph"/>
              <w:spacing w:before="84"/>
              <w:ind w:right="120"/>
              <w:rPr>
                <w:sz w:val="19"/>
              </w:rPr>
            </w:pPr>
            <w:r>
              <w:rPr>
                <w:sz w:val="19"/>
              </w:rPr>
              <w:t>180</w:t>
            </w:r>
          </w:p>
          <w:p>
            <w:pPr>
              <w:pStyle w:val="TableParagraph"/>
              <w:spacing w:before="83"/>
              <w:ind w:right="122"/>
              <w:rPr>
                <w:sz w:val="19"/>
              </w:rPr>
            </w:pPr>
            <w:r>
              <w:rPr>
                <w:sz w:val="19"/>
              </w:rPr>
              <w:t>173</w:t>
            </w:r>
          </w:p>
          <w:p>
            <w:pPr>
              <w:pStyle w:val="TableParagraph"/>
              <w:spacing w:before="83"/>
              <w:ind w:right="122"/>
              <w:rPr>
                <w:sz w:val="19"/>
              </w:rPr>
            </w:pPr>
            <w:r>
              <w:rPr>
                <w:sz w:val="19"/>
              </w:rPr>
              <w:t>51</w:t>
            </w:r>
          </w:p>
          <w:p>
            <w:pPr>
              <w:pStyle w:val="TableParagraph"/>
              <w:spacing w:before="82"/>
              <w:ind w:right="121"/>
              <w:rPr>
                <w:sz w:val="19"/>
              </w:rPr>
            </w:pPr>
            <w:r>
              <w:rPr>
                <w:sz w:val="19"/>
              </w:rPr>
              <w:t>10</w:t>
            </w:r>
          </w:p>
          <w:p>
            <w:pPr>
              <w:pStyle w:val="TableParagraph"/>
              <w:spacing w:before="83"/>
              <w:ind w:right="121"/>
              <w:rPr>
                <w:sz w:val="19"/>
              </w:rPr>
            </w:pPr>
            <w:r>
              <w:rPr>
                <w:sz w:val="19"/>
              </w:rPr>
              <w:t>108</w:t>
            </w:r>
          </w:p>
          <w:p>
            <w:pPr>
              <w:pStyle w:val="TableParagraph"/>
              <w:spacing w:before="82"/>
              <w:ind w:right="122"/>
              <w:rPr>
                <w:sz w:val="19"/>
              </w:rPr>
            </w:pPr>
            <w:r>
              <w:rPr>
                <w:w w:val="100"/>
                <w:sz w:val="19"/>
              </w:rPr>
              <w:t>4</w:t>
            </w:r>
          </w:p>
          <w:p>
            <w:pPr>
              <w:pStyle w:val="TableParagraph"/>
              <w:spacing w:before="83"/>
              <w:ind w:right="122"/>
              <w:rPr>
                <w:sz w:val="19"/>
              </w:rPr>
            </w:pPr>
            <w:r>
              <w:rPr>
                <w:sz w:val="19"/>
              </w:rPr>
              <w:t>142</w:t>
            </w:r>
          </w:p>
          <w:p>
            <w:pPr>
              <w:pStyle w:val="TableParagraph"/>
              <w:spacing w:before="83"/>
              <w:ind w:right="122"/>
              <w:rPr>
                <w:sz w:val="19"/>
              </w:rPr>
            </w:pPr>
            <w:r>
              <w:rPr>
                <w:w w:val="100"/>
                <w:sz w:val="19"/>
              </w:rPr>
              <w:t>3</w:t>
            </w:r>
          </w:p>
          <w:p>
            <w:pPr>
              <w:pStyle w:val="TableParagraph"/>
              <w:spacing w:before="82"/>
              <w:ind w:right="122"/>
              <w:rPr>
                <w:sz w:val="19"/>
              </w:rPr>
            </w:pPr>
            <w:r>
              <w:rPr>
                <w:w w:val="100"/>
                <w:sz w:val="19"/>
              </w:rPr>
              <w:t>2</w:t>
            </w:r>
          </w:p>
          <w:p>
            <w:pPr>
              <w:pStyle w:val="TableParagraph"/>
              <w:spacing w:before="83"/>
              <w:ind w:right="121"/>
              <w:rPr>
                <w:sz w:val="19"/>
              </w:rPr>
            </w:pPr>
            <w:r>
              <w:rPr>
                <w:sz w:val="19"/>
              </w:rPr>
              <w:t>102</w:t>
            </w:r>
          </w:p>
          <w:p>
            <w:pPr>
              <w:pStyle w:val="TableParagraph"/>
              <w:spacing w:before="84"/>
              <w:ind w:right="122"/>
              <w:rPr>
                <w:sz w:val="19"/>
              </w:rPr>
            </w:pPr>
            <w:r>
              <w:rPr>
                <w:sz w:val="19"/>
              </w:rPr>
              <w:t>35</w:t>
            </w:r>
          </w:p>
          <w:p>
            <w:pPr>
              <w:pStyle w:val="TableParagraph"/>
              <w:spacing w:line="316" w:lineRule="auto" w:before="82"/>
              <w:ind w:left="709" w:right="122" w:firstLine="106"/>
              <w:rPr>
                <w:sz w:val="19"/>
              </w:rPr>
            </w:pPr>
            <w:r>
              <w:rPr>
                <w:w w:val="145"/>
                <w:sz w:val="19"/>
              </w:rPr>
              <w:t>- </w:t>
            </w:r>
            <w:r>
              <w:rPr>
                <w:sz w:val="19"/>
              </w:rPr>
              <w:t>26</w:t>
            </w:r>
          </w:p>
          <w:p>
            <w:pPr>
              <w:pStyle w:val="TableParagraph"/>
              <w:spacing w:before="3"/>
              <w:ind w:right="121"/>
              <w:rPr>
                <w:sz w:val="19"/>
              </w:rPr>
            </w:pPr>
            <w:r>
              <w:rPr>
                <w:sz w:val="19"/>
              </w:rPr>
              <w:t>26</w:t>
            </w:r>
          </w:p>
        </w:tc>
        <w:tc>
          <w:tcPr>
            <w:tcW w:w="1067" w:type="dxa"/>
            <w:tcBorders>
              <w:left w:val="single" w:sz="8" w:space="0" w:color="000000"/>
            </w:tcBorders>
          </w:tcPr>
          <w:p>
            <w:pPr>
              <w:pStyle w:val="TableParagraph"/>
              <w:spacing w:before="27"/>
              <w:ind w:right="122"/>
              <w:rPr>
                <w:sz w:val="19"/>
              </w:rPr>
            </w:pPr>
            <w:r>
              <w:rPr>
                <w:sz w:val="19"/>
              </w:rPr>
              <w:t>126</w:t>
            </w:r>
          </w:p>
          <w:p>
            <w:pPr>
              <w:pStyle w:val="TableParagraph"/>
              <w:spacing w:before="83"/>
              <w:ind w:right="122"/>
              <w:rPr>
                <w:sz w:val="19"/>
              </w:rPr>
            </w:pPr>
            <w:r>
              <w:rPr>
                <w:sz w:val="19"/>
              </w:rPr>
              <w:t>16</w:t>
            </w:r>
          </w:p>
          <w:p>
            <w:pPr>
              <w:pStyle w:val="TableParagraph"/>
              <w:spacing w:before="83"/>
              <w:ind w:right="122"/>
              <w:rPr>
                <w:sz w:val="19"/>
              </w:rPr>
            </w:pPr>
            <w:r>
              <w:rPr>
                <w:sz w:val="19"/>
              </w:rPr>
              <w:t>43</w:t>
            </w:r>
          </w:p>
          <w:p>
            <w:pPr>
              <w:pStyle w:val="TableParagraph"/>
              <w:spacing w:before="83"/>
              <w:ind w:right="122"/>
              <w:rPr>
                <w:sz w:val="19"/>
              </w:rPr>
            </w:pPr>
            <w:r>
              <w:rPr>
                <w:sz w:val="19"/>
              </w:rPr>
              <w:t>67</w:t>
            </w:r>
          </w:p>
          <w:p>
            <w:pPr>
              <w:pStyle w:val="TableParagraph"/>
              <w:spacing w:before="83"/>
              <w:ind w:right="122"/>
              <w:rPr>
                <w:sz w:val="19"/>
              </w:rPr>
            </w:pPr>
            <w:r>
              <w:rPr>
                <w:sz w:val="19"/>
              </w:rPr>
              <w:t>66</w:t>
            </w:r>
          </w:p>
          <w:p>
            <w:pPr>
              <w:pStyle w:val="TableParagraph"/>
              <w:spacing w:before="82"/>
              <w:ind w:right="122"/>
              <w:rPr>
                <w:sz w:val="19"/>
              </w:rPr>
            </w:pPr>
            <w:r>
              <w:rPr>
                <w:sz w:val="19"/>
              </w:rPr>
              <w:t>66</w:t>
            </w:r>
          </w:p>
          <w:p>
            <w:pPr>
              <w:pStyle w:val="TableParagraph"/>
              <w:spacing w:before="83"/>
              <w:ind w:right="122"/>
              <w:rPr>
                <w:sz w:val="19"/>
              </w:rPr>
            </w:pPr>
            <w:r>
              <w:rPr>
                <w:sz w:val="19"/>
              </w:rPr>
              <w:t>309</w:t>
            </w:r>
          </w:p>
          <w:p>
            <w:pPr>
              <w:pStyle w:val="TableParagraph"/>
              <w:spacing w:before="83"/>
              <w:ind w:right="122"/>
              <w:rPr>
                <w:sz w:val="19"/>
              </w:rPr>
            </w:pPr>
            <w:r>
              <w:rPr>
                <w:sz w:val="19"/>
              </w:rPr>
              <w:t>42</w:t>
            </w:r>
          </w:p>
          <w:p>
            <w:pPr>
              <w:pStyle w:val="TableParagraph"/>
              <w:spacing w:line="316" w:lineRule="auto" w:before="82"/>
              <w:ind w:left="711" w:right="122" w:firstLine="106"/>
              <w:rPr>
                <w:sz w:val="19"/>
              </w:rPr>
            </w:pPr>
            <w:r>
              <w:rPr>
                <w:w w:val="145"/>
                <w:sz w:val="19"/>
              </w:rPr>
              <w:t>- </w:t>
            </w:r>
            <w:r>
              <w:rPr>
                <w:sz w:val="19"/>
              </w:rPr>
              <w:t>25</w:t>
            </w:r>
          </w:p>
          <w:p>
            <w:pPr>
              <w:pStyle w:val="TableParagraph"/>
              <w:spacing w:before="3"/>
              <w:ind w:right="122"/>
              <w:rPr>
                <w:sz w:val="19"/>
              </w:rPr>
            </w:pPr>
            <w:r>
              <w:rPr>
                <w:sz w:val="19"/>
              </w:rPr>
              <w:t>210</w:t>
            </w:r>
          </w:p>
          <w:p>
            <w:pPr>
              <w:pStyle w:val="TableParagraph"/>
              <w:spacing w:before="83"/>
              <w:ind w:right="122"/>
              <w:rPr>
                <w:sz w:val="19"/>
              </w:rPr>
            </w:pPr>
            <w:r>
              <w:rPr>
                <w:sz w:val="19"/>
              </w:rPr>
              <w:t>32</w:t>
            </w:r>
          </w:p>
          <w:p>
            <w:pPr>
              <w:pStyle w:val="TableParagraph"/>
              <w:spacing w:before="83"/>
              <w:ind w:right="122"/>
              <w:rPr>
                <w:sz w:val="19"/>
              </w:rPr>
            </w:pPr>
            <w:r>
              <w:rPr>
                <w:sz w:val="19"/>
              </w:rPr>
              <w:t>189</w:t>
            </w:r>
          </w:p>
          <w:p>
            <w:pPr>
              <w:pStyle w:val="TableParagraph"/>
              <w:spacing w:before="83"/>
              <w:ind w:right="122"/>
              <w:rPr>
                <w:sz w:val="19"/>
              </w:rPr>
            </w:pPr>
            <w:r>
              <w:rPr>
                <w:sz w:val="19"/>
              </w:rPr>
              <w:t>13</w:t>
            </w:r>
          </w:p>
          <w:p>
            <w:pPr>
              <w:pStyle w:val="TableParagraph"/>
              <w:spacing w:before="82"/>
              <w:ind w:right="122"/>
              <w:rPr>
                <w:sz w:val="19"/>
              </w:rPr>
            </w:pPr>
            <w:r>
              <w:rPr>
                <w:sz w:val="19"/>
              </w:rPr>
              <w:t>77</w:t>
            </w:r>
          </w:p>
          <w:p>
            <w:pPr>
              <w:pStyle w:val="TableParagraph"/>
              <w:spacing w:before="83"/>
              <w:ind w:right="122"/>
              <w:rPr>
                <w:sz w:val="19"/>
              </w:rPr>
            </w:pPr>
            <w:r>
              <w:rPr>
                <w:sz w:val="19"/>
              </w:rPr>
              <w:t>23</w:t>
            </w:r>
          </w:p>
          <w:p>
            <w:pPr>
              <w:pStyle w:val="TableParagraph"/>
              <w:spacing w:before="83"/>
              <w:ind w:right="122"/>
              <w:rPr>
                <w:sz w:val="19"/>
              </w:rPr>
            </w:pPr>
            <w:r>
              <w:rPr>
                <w:sz w:val="19"/>
              </w:rPr>
              <w:t>76</w:t>
            </w:r>
          </w:p>
          <w:p>
            <w:pPr>
              <w:pStyle w:val="TableParagraph"/>
              <w:spacing w:line="316" w:lineRule="auto" w:before="82"/>
              <w:ind w:left="604" w:right="122" w:firstLine="213"/>
              <w:rPr>
                <w:sz w:val="19"/>
              </w:rPr>
            </w:pPr>
            <w:r>
              <w:rPr>
                <w:w w:val="140"/>
                <w:sz w:val="19"/>
              </w:rPr>
              <w:t>- </w:t>
            </w:r>
            <w:r>
              <w:rPr>
                <w:sz w:val="19"/>
              </w:rPr>
              <w:t>104</w:t>
            </w:r>
          </w:p>
          <w:p>
            <w:pPr>
              <w:pStyle w:val="TableParagraph"/>
              <w:spacing w:before="3"/>
              <w:ind w:right="122"/>
              <w:rPr>
                <w:sz w:val="19"/>
              </w:rPr>
            </w:pPr>
            <w:r>
              <w:rPr>
                <w:sz w:val="19"/>
              </w:rPr>
              <w:t>31</w:t>
            </w:r>
          </w:p>
          <w:p>
            <w:pPr>
              <w:pStyle w:val="TableParagraph"/>
              <w:spacing w:before="83"/>
              <w:ind w:right="122"/>
              <w:rPr>
                <w:sz w:val="19"/>
              </w:rPr>
            </w:pPr>
            <w:r>
              <w:rPr>
                <w:sz w:val="19"/>
              </w:rPr>
              <w:t>73</w:t>
            </w:r>
          </w:p>
          <w:p>
            <w:pPr>
              <w:pStyle w:val="TableParagraph"/>
              <w:spacing w:before="83"/>
              <w:ind w:right="124"/>
              <w:rPr>
                <w:sz w:val="19"/>
              </w:rPr>
            </w:pPr>
            <w:r>
              <w:rPr>
                <w:sz w:val="19"/>
              </w:rPr>
              <w:t>66</w:t>
            </w:r>
          </w:p>
          <w:p>
            <w:pPr>
              <w:pStyle w:val="TableParagraph"/>
              <w:spacing w:before="83"/>
              <w:ind w:right="123"/>
              <w:rPr>
                <w:sz w:val="19"/>
              </w:rPr>
            </w:pPr>
            <w:r>
              <w:rPr>
                <w:sz w:val="19"/>
              </w:rPr>
              <w:t>21</w:t>
            </w:r>
          </w:p>
          <w:p>
            <w:pPr>
              <w:pStyle w:val="TableParagraph"/>
              <w:spacing w:before="82"/>
              <w:ind w:right="124"/>
              <w:rPr>
                <w:sz w:val="19"/>
              </w:rPr>
            </w:pPr>
            <w:r>
              <w:rPr>
                <w:w w:val="100"/>
                <w:sz w:val="19"/>
              </w:rPr>
              <w:t>7</w:t>
            </w:r>
          </w:p>
          <w:p>
            <w:pPr>
              <w:pStyle w:val="TableParagraph"/>
              <w:spacing w:before="83"/>
              <w:ind w:right="123"/>
              <w:rPr>
                <w:sz w:val="19"/>
              </w:rPr>
            </w:pPr>
            <w:r>
              <w:rPr>
                <w:sz w:val="19"/>
              </w:rPr>
              <w:t>38</w:t>
            </w:r>
          </w:p>
          <w:p>
            <w:pPr>
              <w:pStyle w:val="TableParagraph"/>
              <w:spacing w:line="316" w:lineRule="auto" w:before="83"/>
              <w:ind w:left="710" w:right="123" w:firstLine="106"/>
              <w:rPr>
                <w:sz w:val="19"/>
              </w:rPr>
            </w:pPr>
            <w:r>
              <w:rPr>
                <w:w w:val="145"/>
                <w:sz w:val="19"/>
              </w:rPr>
              <w:t>- </w:t>
            </w:r>
            <w:r>
              <w:rPr>
                <w:sz w:val="19"/>
              </w:rPr>
              <w:t>11</w:t>
            </w:r>
          </w:p>
          <w:p>
            <w:pPr>
              <w:pStyle w:val="TableParagraph"/>
              <w:spacing w:before="2"/>
              <w:ind w:right="124"/>
              <w:rPr>
                <w:sz w:val="19"/>
              </w:rPr>
            </w:pPr>
            <w:r>
              <w:rPr>
                <w:w w:val="167"/>
                <w:sz w:val="19"/>
              </w:rPr>
              <w:t>-</w:t>
            </w:r>
          </w:p>
          <w:p>
            <w:pPr>
              <w:pStyle w:val="TableParagraph"/>
              <w:spacing w:line="316" w:lineRule="auto" w:before="83"/>
              <w:ind w:left="710" w:right="123" w:firstLine="106"/>
              <w:rPr>
                <w:sz w:val="19"/>
              </w:rPr>
            </w:pPr>
            <w:r>
              <w:rPr>
                <w:w w:val="145"/>
                <w:sz w:val="19"/>
              </w:rPr>
              <w:t>- </w:t>
            </w:r>
            <w:r>
              <w:rPr>
                <w:sz w:val="19"/>
              </w:rPr>
              <w:t>11</w:t>
            </w:r>
          </w:p>
          <w:p>
            <w:pPr>
              <w:pStyle w:val="TableParagraph"/>
              <w:spacing w:before="3"/>
              <w:ind w:right="124"/>
              <w:rPr>
                <w:sz w:val="19"/>
              </w:rPr>
            </w:pPr>
            <w:r>
              <w:rPr>
                <w:w w:val="167"/>
                <w:sz w:val="19"/>
              </w:rPr>
              <w:t>-</w:t>
            </w:r>
          </w:p>
          <w:p>
            <w:pPr>
              <w:pStyle w:val="TableParagraph"/>
              <w:spacing w:line="316" w:lineRule="auto" w:before="83"/>
              <w:ind w:left="710" w:right="123" w:firstLine="106"/>
              <w:rPr>
                <w:sz w:val="19"/>
              </w:rPr>
            </w:pPr>
            <w:r>
              <w:rPr>
                <w:w w:val="145"/>
                <w:sz w:val="19"/>
              </w:rPr>
              <w:t>- </w:t>
            </w:r>
            <w:r>
              <w:rPr>
                <w:sz w:val="19"/>
              </w:rPr>
              <w:t>14</w:t>
            </w:r>
          </w:p>
          <w:p>
            <w:pPr>
              <w:pStyle w:val="TableParagraph"/>
              <w:spacing w:before="2"/>
              <w:ind w:right="123"/>
              <w:rPr>
                <w:sz w:val="19"/>
              </w:rPr>
            </w:pPr>
            <w:r>
              <w:rPr>
                <w:sz w:val="19"/>
              </w:rPr>
              <w:t>14</w:t>
            </w:r>
          </w:p>
        </w:tc>
        <w:tc>
          <w:tcPr>
            <w:tcW w:w="1066" w:type="dxa"/>
            <w:gridSpan w:val="2"/>
          </w:tcPr>
          <w:p>
            <w:pPr>
              <w:pStyle w:val="TableParagraph"/>
              <w:spacing w:before="27"/>
              <w:ind w:right="121"/>
              <w:rPr>
                <w:sz w:val="19"/>
              </w:rPr>
            </w:pPr>
            <w:r>
              <w:rPr>
                <w:sz w:val="19"/>
              </w:rPr>
              <w:t>122</w:t>
            </w:r>
          </w:p>
          <w:p>
            <w:pPr>
              <w:pStyle w:val="TableParagraph"/>
              <w:spacing w:line="319" w:lineRule="auto" w:before="83"/>
              <w:ind w:left="713" w:right="121" w:firstLine="106"/>
              <w:rPr>
                <w:sz w:val="19"/>
              </w:rPr>
            </w:pPr>
            <w:r>
              <w:rPr>
                <w:w w:val="145"/>
                <w:sz w:val="19"/>
              </w:rPr>
              <w:t>- </w:t>
            </w:r>
            <w:r>
              <w:rPr>
                <w:sz w:val="19"/>
              </w:rPr>
              <w:t>29</w:t>
            </w:r>
          </w:p>
          <w:p>
            <w:pPr>
              <w:pStyle w:val="TableParagraph"/>
              <w:spacing w:line="253" w:lineRule="exact"/>
              <w:ind w:right="121"/>
              <w:rPr>
                <w:sz w:val="19"/>
              </w:rPr>
            </w:pPr>
            <w:r>
              <w:rPr>
                <w:sz w:val="19"/>
              </w:rPr>
              <w:t>93</w:t>
            </w:r>
          </w:p>
          <w:p>
            <w:pPr>
              <w:pStyle w:val="TableParagraph"/>
              <w:spacing w:before="82"/>
              <w:ind w:right="121"/>
              <w:rPr>
                <w:sz w:val="19"/>
              </w:rPr>
            </w:pPr>
            <w:r>
              <w:rPr>
                <w:sz w:val="19"/>
              </w:rPr>
              <w:t>17</w:t>
            </w:r>
          </w:p>
          <w:p>
            <w:pPr>
              <w:pStyle w:val="TableParagraph"/>
              <w:spacing w:before="83"/>
              <w:ind w:right="121"/>
              <w:rPr>
                <w:sz w:val="19"/>
              </w:rPr>
            </w:pPr>
            <w:r>
              <w:rPr>
                <w:sz w:val="19"/>
              </w:rPr>
              <w:t>17</w:t>
            </w:r>
          </w:p>
          <w:p>
            <w:pPr>
              <w:pStyle w:val="TableParagraph"/>
              <w:spacing w:before="83"/>
              <w:ind w:right="121"/>
              <w:rPr>
                <w:sz w:val="19"/>
              </w:rPr>
            </w:pPr>
            <w:r>
              <w:rPr>
                <w:sz w:val="19"/>
              </w:rPr>
              <w:t>528</w:t>
            </w:r>
          </w:p>
          <w:p>
            <w:pPr>
              <w:pStyle w:val="TableParagraph"/>
              <w:spacing w:before="82"/>
              <w:ind w:right="121"/>
              <w:rPr>
                <w:sz w:val="19"/>
              </w:rPr>
            </w:pPr>
            <w:r>
              <w:rPr>
                <w:sz w:val="19"/>
              </w:rPr>
              <w:t>213</w:t>
            </w:r>
          </w:p>
          <w:p>
            <w:pPr>
              <w:pStyle w:val="TableParagraph"/>
              <w:spacing w:before="83"/>
              <w:ind w:right="121"/>
              <w:rPr>
                <w:sz w:val="19"/>
              </w:rPr>
            </w:pPr>
            <w:r>
              <w:rPr>
                <w:sz w:val="19"/>
              </w:rPr>
              <w:t>74</w:t>
            </w:r>
          </w:p>
          <w:p>
            <w:pPr>
              <w:pStyle w:val="TableParagraph"/>
              <w:spacing w:before="82"/>
              <w:ind w:right="123"/>
              <w:rPr>
                <w:sz w:val="19"/>
              </w:rPr>
            </w:pPr>
            <w:r>
              <w:rPr>
                <w:sz w:val="19"/>
              </w:rPr>
              <w:t>23</w:t>
            </w:r>
          </w:p>
          <w:p>
            <w:pPr>
              <w:pStyle w:val="TableParagraph"/>
              <w:spacing w:before="83"/>
              <w:ind w:right="122"/>
              <w:rPr>
                <w:sz w:val="19"/>
              </w:rPr>
            </w:pPr>
            <w:r>
              <w:rPr>
                <w:sz w:val="19"/>
              </w:rPr>
              <w:t>171</w:t>
            </w:r>
          </w:p>
          <w:p>
            <w:pPr>
              <w:pStyle w:val="TableParagraph"/>
              <w:spacing w:before="84"/>
              <w:ind w:right="122"/>
              <w:rPr>
                <w:sz w:val="19"/>
              </w:rPr>
            </w:pPr>
            <w:r>
              <w:rPr>
                <w:sz w:val="19"/>
              </w:rPr>
              <w:t>47</w:t>
            </w:r>
          </w:p>
          <w:p>
            <w:pPr>
              <w:pStyle w:val="TableParagraph"/>
              <w:spacing w:before="83"/>
              <w:ind w:right="122"/>
              <w:rPr>
                <w:sz w:val="19"/>
              </w:rPr>
            </w:pPr>
            <w:r>
              <w:rPr>
                <w:sz w:val="19"/>
              </w:rPr>
              <w:t>343</w:t>
            </w:r>
          </w:p>
          <w:p>
            <w:pPr>
              <w:pStyle w:val="TableParagraph"/>
              <w:spacing w:before="82"/>
              <w:ind w:right="122"/>
              <w:rPr>
                <w:sz w:val="19"/>
              </w:rPr>
            </w:pPr>
            <w:r>
              <w:rPr>
                <w:sz w:val="19"/>
              </w:rPr>
              <w:t>22</w:t>
            </w:r>
          </w:p>
          <w:p>
            <w:pPr>
              <w:pStyle w:val="TableParagraph"/>
              <w:spacing w:before="83"/>
              <w:ind w:right="122"/>
              <w:rPr>
                <w:sz w:val="19"/>
              </w:rPr>
            </w:pPr>
            <w:r>
              <w:rPr>
                <w:sz w:val="19"/>
              </w:rPr>
              <w:t>82</w:t>
            </w:r>
          </w:p>
          <w:p>
            <w:pPr>
              <w:pStyle w:val="TableParagraph"/>
              <w:spacing w:before="82"/>
              <w:ind w:right="122"/>
              <w:rPr>
                <w:sz w:val="19"/>
              </w:rPr>
            </w:pPr>
            <w:r>
              <w:rPr>
                <w:sz w:val="19"/>
              </w:rPr>
              <w:t>12</w:t>
            </w:r>
          </w:p>
          <w:p>
            <w:pPr>
              <w:pStyle w:val="TableParagraph"/>
              <w:spacing w:before="83"/>
              <w:ind w:right="122"/>
              <w:rPr>
                <w:sz w:val="19"/>
              </w:rPr>
            </w:pPr>
            <w:r>
              <w:rPr>
                <w:sz w:val="19"/>
              </w:rPr>
              <w:t>215</w:t>
            </w:r>
          </w:p>
          <w:p>
            <w:pPr>
              <w:pStyle w:val="TableParagraph"/>
              <w:spacing w:before="83"/>
              <w:ind w:right="122"/>
              <w:rPr>
                <w:sz w:val="19"/>
              </w:rPr>
            </w:pPr>
            <w:r>
              <w:rPr>
                <w:sz w:val="19"/>
              </w:rPr>
              <w:t>12</w:t>
            </w:r>
          </w:p>
          <w:p>
            <w:pPr>
              <w:pStyle w:val="TableParagraph"/>
              <w:spacing w:before="82"/>
              <w:ind w:right="122"/>
              <w:rPr>
                <w:sz w:val="19"/>
              </w:rPr>
            </w:pPr>
            <w:r>
              <w:rPr>
                <w:sz w:val="19"/>
              </w:rPr>
              <w:t>225</w:t>
            </w:r>
          </w:p>
          <w:p>
            <w:pPr>
              <w:pStyle w:val="TableParagraph"/>
              <w:spacing w:before="83"/>
              <w:ind w:right="122"/>
              <w:rPr>
                <w:sz w:val="19"/>
              </w:rPr>
            </w:pPr>
            <w:r>
              <w:rPr>
                <w:sz w:val="19"/>
              </w:rPr>
              <w:t>118</w:t>
            </w:r>
          </w:p>
          <w:p>
            <w:pPr>
              <w:pStyle w:val="TableParagraph"/>
              <w:spacing w:before="84"/>
              <w:ind w:right="122"/>
              <w:rPr>
                <w:sz w:val="19"/>
              </w:rPr>
            </w:pPr>
            <w:r>
              <w:rPr>
                <w:sz w:val="19"/>
              </w:rPr>
              <w:t>107</w:t>
            </w:r>
          </w:p>
          <w:p>
            <w:pPr>
              <w:pStyle w:val="TableParagraph"/>
              <w:spacing w:before="82"/>
              <w:ind w:right="122"/>
              <w:rPr>
                <w:sz w:val="19"/>
              </w:rPr>
            </w:pPr>
            <w:r>
              <w:rPr>
                <w:sz w:val="19"/>
              </w:rPr>
              <w:t>107</w:t>
            </w:r>
          </w:p>
          <w:p>
            <w:pPr>
              <w:pStyle w:val="TableParagraph"/>
              <w:spacing w:before="83"/>
              <w:ind w:right="122"/>
              <w:rPr>
                <w:sz w:val="19"/>
              </w:rPr>
            </w:pPr>
            <w:r>
              <w:rPr>
                <w:sz w:val="19"/>
              </w:rPr>
              <w:t>30</w:t>
            </w:r>
          </w:p>
          <w:p>
            <w:pPr>
              <w:pStyle w:val="TableParagraph"/>
              <w:spacing w:before="83"/>
              <w:ind w:right="123"/>
              <w:rPr>
                <w:sz w:val="19"/>
              </w:rPr>
            </w:pPr>
            <w:r>
              <w:rPr>
                <w:w w:val="100"/>
                <w:sz w:val="19"/>
              </w:rPr>
              <w:t>3</w:t>
            </w:r>
          </w:p>
          <w:p>
            <w:pPr>
              <w:pStyle w:val="TableParagraph"/>
              <w:spacing w:before="82"/>
              <w:ind w:right="122"/>
              <w:rPr>
                <w:sz w:val="19"/>
              </w:rPr>
            </w:pPr>
            <w:r>
              <w:rPr>
                <w:sz w:val="19"/>
              </w:rPr>
              <w:t>70</w:t>
            </w:r>
          </w:p>
          <w:p>
            <w:pPr>
              <w:pStyle w:val="TableParagraph"/>
              <w:spacing w:before="83"/>
              <w:ind w:right="123"/>
              <w:rPr>
                <w:sz w:val="19"/>
              </w:rPr>
            </w:pPr>
            <w:r>
              <w:rPr>
                <w:w w:val="100"/>
                <w:sz w:val="19"/>
              </w:rPr>
              <w:t>4</w:t>
            </w:r>
          </w:p>
          <w:p>
            <w:pPr>
              <w:pStyle w:val="TableParagraph"/>
              <w:spacing w:before="83"/>
              <w:ind w:right="122"/>
              <w:rPr>
                <w:sz w:val="19"/>
              </w:rPr>
            </w:pPr>
            <w:r>
              <w:rPr>
                <w:sz w:val="19"/>
              </w:rPr>
              <w:t>131</w:t>
            </w:r>
          </w:p>
          <w:p>
            <w:pPr>
              <w:pStyle w:val="TableParagraph"/>
              <w:spacing w:before="82"/>
              <w:ind w:right="123"/>
              <w:rPr>
                <w:sz w:val="19"/>
              </w:rPr>
            </w:pPr>
            <w:r>
              <w:rPr>
                <w:w w:val="100"/>
                <w:sz w:val="19"/>
              </w:rPr>
              <w:t>3</w:t>
            </w:r>
          </w:p>
          <w:p>
            <w:pPr>
              <w:pStyle w:val="TableParagraph"/>
              <w:spacing w:before="83"/>
              <w:ind w:right="123"/>
              <w:rPr>
                <w:sz w:val="19"/>
              </w:rPr>
            </w:pPr>
            <w:r>
              <w:rPr>
                <w:w w:val="100"/>
                <w:sz w:val="19"/>
              </w:rPr>
              <w:t>2</w:t>
            </w:r>
          </w:p>
          <w:p>
            <w:pPr>
              <w:pStyle w:val="TableParagraph"/>
              <w:spacing w:before="83"/>
              <w:ind w:right="122"/>
              <w:rPr>
                <w:sz w:val="19"/>
              </w:rPr>
            </w:pPr>
            <w:r>
              <w:rPr>
                <w:sz w:val="19"/>
              </w:rPr>
              <w:t>91</w:t>
            </w:r>
          </w:p>
          <w:p>
            <w:pPr>
              <w:pStyle w:val="TableParagraph"/>
              <w:spacing w:before="83"/>
              <w:ind w:right="122"/>
              <w:rPr>
                <w:sz w:val="19"/>
              </w:rPr>
            </w:pPr>
            <w:r>
              <w:rPr>
                <w:sz w:val="19"/>
              </w:rPr>
              <w:t>35</w:t>
            </w:r>
          </w:p>
          <w:p>
            <w:pPr>
              <w:pStyle w:val="TableParagraph"/>
              <w:spacing w:line="316" w:lineRule="auto" w:before="83"/>
              <w:ind w:left="712" w:right="122" w:firstLine="106"/>
              <w:rPr>
                <w:sz w:val="19"/>
              </w:rPr>
            </w:pPr>
            <w:r>
              <w:rPr>
                <w:w w:val="145"/>
                <w:sz w:val="19"/>
              </w:rPr>
              <w:t>- </w:t>
            </w:r>
            <w:r>
              <w:rPr>
                <w:sz w:val="19"/>
              </w:rPr>
              <w:t>12</w:t>
            </w:r>
          </w:p>
          <w:p>
            <w:pPr>
              <w:pStyle w:val="TableParagraph"/>
              <w:spacing w:before="2"/>
              <w:ind w:right="122"/>
              <w:rPr>
                <w:sz w:val="19"/>
              </w:rPr>
            </w:pPr>
            <w:r>
              <w:rPr>
                <w:sz w:val="19"/>
              </w:rPr>
              <w:t>12</w:t>
            </w:r>
          </w:p>
        </w:tc>
        <w:tc>
          <w:tcPr>
            <w:tcW w:w="1066" w:type="dxa"/>
            <w:gridSpan w:val="2"/>
            <w:tcBorders>
              <w:right w:val="single" w:sz="8" w:space="0" w:color="000000"/>
            </w:tcBorders>
          </w:tcPr>
          <w:p>
            <w:pPr>
              <w:pStyle w:val="TableParagraph"/>
              <w:spacing w:before="27"/>
              <w:ind w:right="118"/>
              <w:rPr>
                <w:sz w:val="19"/>
              </w:rPr>
            </w:pPr>
            <w:r>
              <w:rPr>
                <w:sz w:val="19"/>
              </w:rPr>
              <w:t>126</w:t>
            </w:r>
          </w:p>
          <w:p>
            <w:pPr>
              <w:pStyle w:val="TableParagraph"/>
              <w:spacing w:before="83"/>
              <w:ind w:right="118"/>
              <w:rPr>
                <w:sz w:val="19"/>
              </w:rPr>
            </w:pPr>
            <w:r>
              <w:rPr>
                <w:sz w:val="19"/>
              </w:rPr>
              <w:t>16</w:t>
            </w:r>
          </w:p>
          <w:p>
            <w:pPr>
              <w:pStyle w:val="TableParagraph"/>
              <w:spacing w:before="83"/>
              <w:ind w:right="118"/>
              <w:rPr>
                <w:sz w:val="19"/>
              </w:rPr>
            </w:pPr>
            <w:r>
              <w:rPr>
                <w:sz w:val="19"/>
              </w:rPr>
              <w:t>43</w:t>
            </w:r>
          </w:p>
          <w:p>
            <w:pPr>
              <w:pStyle w:val="TableParagraph"/>
              <w:spacing w:before="83"/>
              <w:ind w:right="118"/>
              <w:rPr>
                <w:sz w:val="19"/>
              </w:rPr>
            </w:pPr>
            <w:r>
              <w:rPr>
                <w:sz w:val="19"/>
              </w:rPr>
              <w:t>67</w:t>
            </w:r>
          </w:p>
          <w:p>
            <w:pPr>
              <w:pStyle w:val="TableParagraph"/>
              <w:spacing w:before="83"/>
              <w:ind w:right="118"/>
              <w:rPr>
                <w:sz w:val="19"/>
              </w:rPr>
            </w:pPr>
            <w:r>
              <w:rPr>
                <w:sz w:val="19"/>
              </w:rPr>
              <w:t>66</w:t>
            </w:r>
          </w:p>
          <w:p>
            <w:pPr>
              <w:pStyle w:val="TableParagraph"/>
              <w:spacing w:before="82"/>
              <w:ind w:right="118"/>
              <w:rPr>
                <w:sz w:val="19"/>
              </w:rPr>
            </w:pPr>
            <w:r>
              <w:rPr>
                <w:sz w:val="19"/>
              </w:rPr>
              <w:t>66</w:t>
            </w:r>
          </w:p>
          <w:p>
            <w:pPr>
              <w:pStyle w:val="TableParagraph"/>
              <w:spacing w:before="83"/>
              <w:ind w:right="118"/>
              <w:rPr>
                <w:sz w:val="19"/>
              </w:rPr>
            </w:pPr>
            <w:r>
              <w:rPr>
                <w:sz w:val="19"/>
              </w:rPr>
              <w:t>309</w:t>
            </w:r>
          </w:p>
          <w:p>
            <w:pPr>
              <w:pStyle w:val="TableParagraph"/>
              <w:spacing w:before="83"/>
              <w:ind w:right="118"/>
              <w:rPr>
                <w:sz w:val="19"/>
              </w:rPr>
            </w:pPr>
            <w:r>
              <w:rPr>
                <w:sz w:val="19"/>
              </w:rPr>
              <w:t>42</w:t>
            </w:r>
          </w:p>
          <w:p>
            <w:pPr>
              <w:pStyle w:val="TableParagraph"/>
              <w:spacing w:line="316" w:lineRule="auto" w:before="82"/>
              <w:ind w:left="714" w:right="118" w:firstLine="106"/>
              <w:rPr>
                <w:sz w:val="19"/>
              </w:rPr>
            </w:pPr>
            <w:r>
              <w:rPr>
                <w:w w:val="145"/>
                <w:sz w:val="19"/>
              </w:rPr>
              <w:t>- </w:t>
            </w:r>
            <w:r>
              <w:rPr>
                <w:sz w:val="19"/>
              </w:rPr>
              <w:t>25</w:t>
            </w:r>
          </w:p>
          <w:p>
            <w:pPr>
              <w:pStyle w:val="TableParagraph"/>
              <w:spacing w:before="3"/>
              <w:ind w:right="118"/>
              <w:rPr>
                <w:sz w:val="19"/>
              </w:rPr>
            </w:pPr>
            <w:r>
              <w:rPr>
                <w:sz w:val="19"/>
              </w:rPr>
              <w:t>210</w:t>
            </w:r>
          </w:p>
          <w:p>
            <w:pPr>
              <w:pStyle w:val="TableParagraph"/>
              <w:spacing w:before="83"/>
              <w:ind w:right="118"/>
              <w:rPr>
                <w:sz w:val="19"/>
              </w:rPr>
            </w:pPr>
            <w:r>
              <w:rPr>
                <w:sz w:val="19"/>
              </w:rPr>
              <w:t>32</w:t>
            </w:r>
          </w:p>
          <w:p>
            <w:pPr>
              <w:pStyle w:val="TableParagraph"/>
              <w:spacing w:before="83"/>
              <w:ind w:right="118"/>
              <w:rPr>
                <w:sz w:val="19"/>
              </w:rPr>
            </w:pPr>
            <w:r>
              <w:rPr>
                <w:sz w:val="19"/>
              </w:rPr>
              <w:t>180</w:t>
            </w:r>
          </w:p>
          <w:p>
            <w:pPr>
              <w:pStyle w:val="TableParagraph"/>
              <w:spacing w:before="83"/>
              <w:ind w:right="118"/>
              <w:rPr>
                <w:sz w:val="19"/>
              </w:rPr>
            </w:pPr>
            <w:r>
              <w:rPr>
                <w:sz w:val="19"/>
              </w:rPr>
              <w:t>13</w:t>
            </w:r>
          </w:p>
          <w:p>
            <w:pPr>
              <w:pStyle w:val="TableParagraph"/>
              <w:spacing w:before="82"/>
              <w:ind w:right="118"/>
              <w:rPr>
                <w:sz w:val="19"/>
              </w:rPr>
            </w:pPr>
            <w:r>
              <w:rPr>
                <w:sz w:val="19"/>
              </w:rPr>
              <w:t>71</w:t>
            </w:r>
          </w:p>
          <w:p>
            <w:pPr>
              <w:pStyle w:val="TableParagraph"/>
              <w:spacing w:before="83"/>
              <w:ind w:right="118"/>
              <w:rPr>
                <w:sz w:val="19"/>
              </w:rPr>
            </w:pPr>
            <w:r>
              <w:rPr>
                <w:sz w:val="19"/>
              </w:rPr>
              <w:t>23</w:t>
            </w:r>
          </w:p>
          <w:p>
            <w:pPr>
              <w:pStyle w:val="TableParagraph"/>
              <w:spacing w:before="83"/>
              <w:ind w:right="118"/>
              <w:rPr>
                <w:sz w:val="19"/>
              </w:rPr>
            </w:pPr>
            <w:r>
              <w:rPr>
                <w:sz w:val="19"/>
              </w:rPr>
              <w:t>73</w:t>
            </w:r>
          </w:p>
          <w:p>
            <w:pPr>
              <w:pStyle w:val="TableParagraph"/>
              <w:spacing w:line="316" w:lineRule="auto" w:before="82"/>
              <w:ind w:left="607" w:right="118" w:firstLine="213"/>
              <w:rPr>
                <w:sz w:val="19"/>
              </w:rPr>
            </w:pPr>
            <w:r>
              <w:rPr>
                <w:w w:val="140"/>
                <w:sz w:val="19"/>
              </w:rPr>
              <w:t>- </w:t>
            </w:r>
            <w:r>
              <w:rPr>
                <w:sz w:val="19"/>
              </w:rPr>
              <w:t>104</w:t>
            </w:r>
          </w:p>
          <w:p>
            <w:pPr>
              <w:pStyle w:val="TableParagraph"/>
              <w:spacing w:before="3"/>
              <w:ind w:right="118"/>
              <w:rPr>
                <w:sz w:val="19"/>
              </w:rPr>
            </w:pPr>
            <w:r>
              <w:rPr>
                <w:sz w:val="19"/>
              </w:rPr>
              <w:t>31</w:t>
            </w:r>
          </w:p>
          <w:p>
            <w:pPr>
              <w:pStyle w:val="TableParagraph"/>
              <w:spacing w:before="83"/>
              <w:ind w:right="118"/>
              <w:rPr>
                <w:sz w:val="19"/>
              </w:rPr>
            </w:pPr>
            <w:r>
              <w:rPr>
                <w:sz w:val="19"/>
              </w:rPr>
              <w:t>73</w:t>
            </w:r>
          </w:p>
          <w:p>
            <w:pPr>
              <w:pStyle w:val="TableParagraph"/>
              <w:spacing w:before="83"/>
              <w:ind w:right="118"/>
              <w:rPr>
                <w:sz w:val="19"/>
              </w:rPr>
            </w:pPr>
            <w:r>
              <w:rPr>
                <w:sz w:val="19"/>
              </w:rPr>
              <w:t>66</w:t>
            </w:r>
          </w:p>
          <w:p>
            <w:pPr>
              <w:pStyle w:val="TableParagraph"/>
              <w:spacing w:before="83"/>
              <w:ind w:right="118"/>
              <w:rPr>
                <w:sz w:val="19"/>
              </w:rPr>
            </w:pPr>
            <w:r>
              <w:rPr>
                <w:sz w:val="19"/>
              </w:rPr>
              <w:t>21</w:t>
            </w:r>
          </w:p>
          <w:p>
            <w:pPr>
              <w:pStyle w:val="TableParagraph"/>
              <w:spacing w:before="82"/>
              <w:ind w:right="119"/>
              <w:rPr>
                <w:sz w:val="19"/>
              </w:rPr>
            </w:pPr>
            <w:r>
              <w:rPr>
                <w:w w:val="100"/>
                <w:sz w:val="19"/>
              </w:rPr>
              <w:t>7</w:t>
            </w:r>
          </w:p>
          <w:p>
            <w:pPr>
              <w:pStyle w:val="TableParagraph"/>
              <w:spacing w:before="83"/>
              <w:ind w:right="119"/>
              <w:rPr>
                <w:sz w:val="19"/>
              </w:rPr>
            </w:pPr>
            <w:r>
              <w:rPr>
                <w:sz w:val="19"/>
              </w:rPr>
              <w:t>38</w:t>
            </w:r>
          </w:p>
          <w:p>
            <w:pPr>
              <w:pStyle w:val="TableParagraph"/>
              <w:spacing w:line="316" w:lineRule="auto" w:before="83"/>
              <w:ind w:left="713" w:right="119" w:firstLine="106"/>
              <w:rPr>
                <w:sz w:val="19"/>
              </w:rPr>
            </w:pPr>
            <w:r>
              <w:rPr>
                <w:w w:val="145"/>
                <w:sz w:val="19"/>
              </w:rPr>
              <w:t>- </w:t>
            </w:r>
            <w:r>
              <w:rPr>
                <w:sz w:val="19"/>
              </w:rPr>
              <w:t>11</w:t>
            </w:r>
          </w:p>
          <w:p>
            <w:pPr>
              <w:pStyle w:val="TableParagraph"/>
              <w:spacing w:before="2"/>
              <w:ind w:right="120"/>
              <w:rPr>
                <w:sz w:val="19"/>
              </w:rPr>
            </w:pPr>
            <w:r>
              <w:rPr>
                <w:w w:val="167"/>
                <w:sz w:val="19"/>
              </w:rPr>
              <w:t>-</w:t>
            </w:r>
          </w:p>
          <w:p>
            <w:pPr>
              <w:pStyle w:val="TableParagraph"/>
              <w:spacing w:line="316" w:lineRule="auto" w:before="83"/>
              <w:ind w:left="713" w:right="119" w:firstLine="106"/>
              <w:rPr>
                <w:sz w:val="19"/>
              </w:rPr>
            </w:pPr>
            <w:r>
              <w:rPr>
                <w:w w:val="145"/>
                <w:sz w:val="19"/>
              </w:rPr>
              <w:t>- </w:t>
            </w:r>
            <w:r>
              <w:rPr>
                <w:sz w:val="19"/>
              </w:rPr>
              <w:t>11</w:t>
            </w:r>
          </w:p>
          <w:p>
            <w:pPr>
              <w:pStyle w:val="TableParagraph"/>
              <w:spacing w:before="3"/>
              <w:ind w:right="120"/>
              <w:rPr>
                <w:sz w:val="19"/>
              </w:rPr>
            </w:pPr>
            <w:r>
              <w:rPr>
                <w:w w:val="167"/>
                <w:sz w:val="19"/>
              </w:rPr>
              <w:t>-</w:t>
            </w:r>
          </w:p>
          <w:p>
            <w:pPr>
              <w:pStyle w:val="TableParagraph"/>
              <w:spacing w:line="316" w:lineRule="auto" w:before="83"/>
              <w:ind w:left="713" w:right="119" w:firstLine="106"/>
              <w:rPr>
                <w:sz w:val="19"/>
              </w:rPr>
            </w:pPr>
            <w:r>
              <w:rPr>
                <w:w w:val="145"/>
                <w:sz w:val="19"/>
              </w:rPr>
              <w:t>- </w:t>
            </w:r>
            <w:r>
              <w:rPr>
                <w:sz w:val="19"/>
              </w:rPr>
              <w:t>14</w:t>
            </w:r>
          </w:p>
          <w:p>
            <w:pPr>
              <w:pStyle w:val="TableParagraph"/>
              <w:spacing w:before="2"/>
              <w:ind w:right="119"/>
              <w:rPr>
                <w:sz w:val="19"/>
              </w:rPr>
            </w:pPr>
            <w:r>
              <w:rPr>
                <w:sz w:val="19"/>
              </w:rPr>
              <w:t>14</w:t>
            </w:r>
          </w:p>
        </w:tc>
        <w:tc>
          <w:tcPr>
            <w:tcW w:w="1066" w:type="dxa"/>
            <w:tcBorders>
              <w:left w:val="single" w:sz="8" w:space="0" w:color="000000"/>
              <w:right w:val="single" w:sz="8" w:space="0" w:color="000000"/>
            </w:tcBorders>
          </w:tcPr>
          <w:p>
            <w:pPr>
              <w:pStyle w:val="TableParagraph"/>
              <w:spacing w:before="27"/>
              <w:ind w:right="118"/>
              <w:rPr>
                <w:sz w:val="19"/>
              </w:rPr>
            </w:pPr>
            <w:r>
              <w:rPr>
                <w:sz w:val="19"/>
              </w:rPr>
              <w:t>122</w:t>
            </w:r>
          </w:p>
          <w:p>
            <w:pPr>
              <w:pStyle w:val="TableParagraph"/>
              <w:spacing w:line="319" w:lineRule="auto" w:before="83"/>
              <w:ind w:left="713" w:right="118" w:firstLine="105"/>
              <w:rPr>
                <w:sz w:val="19"/>
              </w:rPr>
            </w:pPr>
            <w:r>
              <w:rPr>
                <w:w w:val="145"/>
                <w:sz w:val="19"/>
              </w:rPr>
              <w:t>- </w:t>
            </w:r>
            <w:r>
              <w:rPr>
                <w:spacing w:val="-1"/>
                <w:sz w:val="19"/>
              </w:rPr>
              <w:t>29</w:t>
            </w:r>
          </w:p>
          <w:p>
            <w:pPr>
              <w:pStyle w:val="TableParagraph"/>
              <w:spacing w:line="253" w:lineRule="exact"/>
              <w:ind w:right="118"/>
              <w:rPr>
                <w:sz w:val="19"/>
              </w:rPr>
            </w:pPr>
            <w:r>
              <w:rPr>
                <w:spacing w:val="-1"/>
                <w:sz w:val="19"/>
              </w:rPr>
              <w:t>93</w:t>
            </w:r>
          </w:p>
          <w:p>
            <w:pPr>
              <w:pStyle w:val="TableParagraph"/>
              <w:spacing w:before="82"/>
              <w:ind w:right="118"/>
              <w:rPr>
                <w:sz w:val="19"/>
              </w:rPr>
            </w:pPr>
            <w:r>
              <w:rPr>
                <w:spacing w:val="-1"/>
                <w:sz w:val="19"/>
              </w:rPr>
              <w:t>17</w:t>
            </w:r>
          </w:p>
          <w:p>
            <w:pPr>
              <w:pStyle w:val="TableParagraph"/>
              <w:spacing w:before="83"/>
              <w:ind w:right="118"/>
              <w:rPr>
                <w:sz w:val="19"/>
              </w:rPr>
            </w:pPr>
            <w:r>
              <w:rPr>
                <w:spacing w:val="-1"/>
                <w:sz w:val="19"/>
              </w:rPr>
              <w:t>17</w:t>
            </w:r>
          </w:p>
          <w:p>
            <w:pPr>
              <w:pStyle w:val="TableParagraph"/>
              <w:spacing w:before="83"/>
              <w:ind w:right="118"/>
              <w:rPr>
                <w:sz w:val="19"/>
              </w:rPr>
            </w:pPr>
            <w:r>
              <w:rPr>
                <w:sz w:val="19"/>
              </w:rPr>
              <w:t>528</w:t>
            </w:r>
          </w:p>
          <w:p>
            <w:pPr>
              <w:pStyle w:val="TableParagraph"/>
              <w:spacing w:before="82"/>
              <w:ind w:right="118"/>
              <w:rPr>
                <w:sz w:val="19"/>
              </w:rPr>
            </w:pPr>
            <w:r>
              <w:rPr>
                <w:sz w:val="19"/>
              </w:rPr>
              <w:t>213</w:t>
            </w:r>
          </w:p>
          <w:p>
            <w:pPr>
              <w:pStyle w:val="TableParagraph"/>
              <w:spacing w:before="83"/>
              <w:ind w:right="118"/>
              <w:rPr>
                <w:sz w:val="19"/>
              </w:rPr>
            </w:pPr>
            <w:r>
              <w:rPr>
                <w:spacing w:val="-1"/>
                <w:sz w:val="19"/>
              </w:rPr>
              <w:t>74</w:t>
            </w:r>
          </w:p>
          <w:p>
            <w:pPr>
              <w:pStyle w:val="TableParagraph"/>
              <w:spacing w:before="82"/>
              <w:ind w:right="118"/>
              <w:rPr>
                <w:sz w:val="19"/>
              </w:rPr>
            </w:pPr>
            <w:r>
              <w:rPr>
                <w:spacing w:val="-1"/>
                <w:sz w:val="19"/>
              </w:rPr>
              <w:t>23</w:t>
            </w:r>
          </w:p>
          <w:p>
            <w:pPr>
              <w:pStyle w:val="TableParagraph"/>
              <w:spacing w:before="83"/>
              <w:ind w:right="118"/>
              <w:rPr>
                <w:sz w:val="19"/>
              </w:rPr>
            </w:pPr>
            <w:r>
              <w:rPr>
                <w:sz w:val="19"/>
              </w:rPr>
              <w:t>171</w:t>
            </w:r>
          </w:p>
          <w:p>
            <w:pPr>
              <w:pStyle w:val="TableParagraph"/>
              <w:spacing w:before="84"/>
              <w:ind w:right="118"/>
              <w:rPr>
                <w:sz w:val="19"/>
              </w:rPr>
            </w:pPr>
            <w:r>
              <w:rPr>
                <w:spacing w:val="-1"/>
                <w:sz w:val="19"/>
              </w:rPr>
              <w:t>47</w:t>
            </w:r>
          </w:p>
          <w:p>
            <w:pPr>
              <w:pStyle w:val="TableParagraph"/>
              <w:spacing w:before="83"/>
              <w:ind w:right="118"/>
              <w:rPr>
                <w:sz w:val="19"/>
              </w:rPr>
            </w:pPr>
            <w:r>
              <w:rPr>
                <w:sz w:val="19"/>
              </w:rPr>
              <w:t>323</w:t>
            </w:r>
          </w:p>
          <w:p>
            <w:pPr>
              <w:pStyle w:val="TableParagraph"/>
              <w:spacing w:before="82"/>
              <w:ind w:right="118"/>
              <w:rPr>
                <w:sz w:val="19"/>
              </w:rPr>
            </w:pPr>
            <w:r>
              <w:rPr>
                <w:spacing w:val="-1"/>
                <w:sz w:val="19"/>
              </w:rPr>
              <w:t>22</w:t>
            </w:r>
          </w:p>
          <w:p>
            <w:pPr>
              <w:pStyle w:val="TableParagraph"/>
              <w:spacing w:before="83"/>
              <w:ind w:right="118"/>
              <w:rPr>
                <w:sz w:val="19"/>
              </w:rPr>
            </w:pPr>
            <w:r>
              <w:rPr>
                <w:spacing w:val="-1"/>
                <w:sz w:val="19"/>
              </w:rPr>
              <w:t>70</w:t>
            </w:r>
          </w:p>
          <w:p>
            <w:pPr>
              <w:pStyle w:val="TableParagraph"/>
              <w:spacing w:before="82"/>
              <w:ind w:right="118"/>
              <w:rPr>
                <w:sz w:val="19"/>
              </w:rPr>
            </w:pPr>
            <w:r>
              <w:rPr>
                <w:spacing w:val="-1"/>
                <w:sz w:val="19"/>
              </w:rPr>
              <w:t>12</w:t>
            </w:r>
          </w:p>
          <w:p>
            <w:pPr>
              <w:pStyle w:val="TableParagraph"/>
              <w:spacing w:before="83"/>
              <w:ind w:right="119"/>
              <w:rPr>
                <w:sz w:val="19"/>
              </w:rPr>
            </w:pPr>
            <w:r>
              <w:rPr>
                <w:sz w:val="19"/>
              </w:rPr>
              <w:t>207</w:t>
            </w:r>
          </w:p>
          <w:p>
            <w:pPr>
              <w:pStyle w:val="TableParagraph"/>
              <w:spacing w:before="83"/>
              <w:ind w:right="119"/>
              <w:rPr>
                <w:sz w:val="19"/>
              </w:rPr>
            </w:pPr>
            <w:r>
              <w:rPr>
                <w:spacing w:val="-1"/>
                <w:sz w:val="19"/>
              </w:rPr>
              <w:t>12</w:t>
            </w:r>
          </w:p>
          <w:p>
            <w:pPr>
              <w:pStyle w:val="TableParagraph"/>
              <w:spacing w:before="82"/>
              <w:ind w:right="119"/>
              <w:rPr>
                <w:sz w:val="19"/>
              </w:rPr>
            </w:pPr>
            <w:r>
              <w:rPr>
                <w:sz w:val="19"/>
              </w:rPr>
              <w:t>225</w:t>
            </w:r>
          </w:p>
          <w:p>
            <w:pPr>
              <w:pStyle w:val="TableParagraph"/>
              <w:spacing w:before="83"/>
              <w:ind w:right="119"/>
              <w:rPr>
                <w:sz w:val="19"/>
              </w:rPr>
            </w:pPr>
            <w:r>
              <w:rPr>
                <w:sz w:val="19"/>
              </w:rPr>
              <w:t>118</w:t>
            </w:r>
          </w:p>
          <w:p>
            <w:pPr>
              <w:pStyle w:val="TableParagraph"/>
              <w:spacing w:before="84"/>
              <w:ind w:right="119"/>
              <w:rPr>
                <w:sz w:val="19"/>
              </w:rPr>
            </w:pPr>
            <w:r>
              <w:rPr>
                <w:sz w:val="19"/>
              </w:rPr>
              <w:t>107</w:t>
            </w:r>
          </w:p>
          <w:p>
            <w:pPr>
              <w:pStyle w:val="TableParagraph"/>
              <w:spacing w:before="82"/>
              <w:ind w:right="119"/>
              <w:rPr>
                <w:sz w:val="19"/>
              </w:rPr>
            </w:pPr>
            <w:r>
              <w:rPr>
                <w:sz w:val="19"/>
              </w:rPr>
              <w:t>107</w:t>
            </w:r>
          </w:p>
          <w:p>
            <w:pPr>
              <w:pStyle w:val="TableParagraph"/>
              <w:spacing w:before="83"/>
              <w:ind w:right="119"/>
              <w:rPr>
                <w:sz w:val="19"/>
              </w:rPr>
            </w:pPr>
            <w:r>
              <w:rPr>
                <w:spacing w:val="-1"/>
                <w:sz w:val="19"/>
              </w:rPr>
              <w:t>30</w:t>
            </w:r>
          </w:p>
          <w:p>
            <w:pPr>
              <w:pStyle w:val="TableParagraph"/>
              <w:spacing w:before="83"/>
              <w:ind w:right="119"/>
              <w:rPr>
                <w:sz w:val="19"/>
              </w:rPr>
            </w:pPr>
            <w:r>
              <w:rPr>
                <w:w w:val="100"/>
                <w:sz w:val="19"/>
              </w:rPr>
              <w:t>3</w:t>
            </w:r>
          </w:p>
          <w:p>
            <w:pPr>
              <w:pStyle w:val="TableParagraph"/>
              <w:spacing w:before="82"/>
              <w:ind w:right="119"/>
              <w:rPr>
                <w:sz w:val="19"/>
              </w:rPr>
            </w:pPr>
            <w:r>
              <w:rPr>
                <w:spacing w:val="-1"/>
                <w:sz w:val="19"/>
              </w:rPr>
              <w:t>70</w:t>
            </w:r>
          </w:p>
          <w:p>
            <w:pPr>
              <w:pStyle w:val="TableParagraph"/>
              <w:spacing w:before="83"/>
              <w:ind w:right="119"/>
              <w:rPr>
                <w:sz w:val="19"/>
              </w:rPr>
            </w:pPr>
            <w:r>
              <w:rPr>
                <w:w w:val="100"/>
                <w:sz w:val="19"/>
              </w:rPr>
              <w:t>4</w:t>
            </w:r>
          </w:p>
          <w:p>
            <w:pPr>
              <w:pStyle w:val="TableParagraph"/>
              <w:spacing w:before="83"/>
              <w:ind w:right="119"/>
              <w:rPr>
                <w:sz w:val="19"/>
              </w:rPr>
            </w:pPr>
            <w:r>
              <w:rPr>
                <w:spacing w:val="-1"/>
                <w:sz w:val="19"/>
              </w:rPr>
              <w:t>98</w:t>
            </w:r>
          </w:p>
          <w:p>
            <w:pPr>
              <w:pStyle w:val="TableParagraph"/>
              <w:spacing w:before="82"/>
              <w:ind w:right="119"/>
              <w:rPr>
                <w:sz w:val="19"/>
              </w:rPr>
            </w:pPr>
            <w:r>
              <w:rPr>
                <w:w w:val="100"/>
                <w:sz w:val="19"/>
              </w:rPr>
              <w:t>3</w:t>
            </w:r>
          </w:p>
          <w:p>
            <w:pPr>
              <w:pStyle w:val="TableParagraph"/>
              <w:spacing w:before="83"/>
              <w:ind w:right="119"/>
              <w:rPr>
                <w:sz w:val="19"/>
              </w:rPr>
            </w:pPr>
            <w:r>
              <w:rPr>
                <w:w w:val="100"/>
                <w:sz w:val="19"/>
              </w:rPr>
              <w:t>2</w:t>
            </w:r>
          </w:p>
          <w:p>
            <w:pPr>
              <w:pStyle w:val="TableParagraph"/>
              <w:spacing w:before="83"/>
              <w:ind w:right="119"/>
              <w:rPr>
                <w:sz w:val="19"/>
              </w:rPr>
            </w:pPr>
            <w:r>
              <w:rPr>
                <w:spacing w:val="-1"/>
                <w:sz w:val="19"/>
              </w:rPr>
              <w:t>79</w:t>
            </w:r>
          </w:p>
          <w:p>
            <w:pPr>
              <w:pStyle w:val="TableParagraph"/>
              <w:spacing w:before="83"/>
              <w:ind w:right="119"/>
              <w:rPr>
                <w:sz w:val="19"/>
              </w:rPr>
            </w:pPr>
            <w:r>
              <w:rPr>
                <w:spacing w:val="-1"/>
                <w:sz w:val="19"/>
              </w:rPr>
              <w:t>14</w:t>
            </w:r>
          </w:p>
          <w:p>
            <w:pPr>
              <w:pStyle w:val="TableParagraph"/>
              <w:spacing w:line="316" w:lineRule="auto" w:before="83"/>
              <w:ind w:left="713" w:right="119" w:firstLine="105"/>
              <w:rPr>
                <w:sz w:val="19"/>
              </w:rPr>
            </w:pPr>
            <w:r>
              <w:rPr>
                <w:w w:val="145"/>
                <w:sz w:val="19"/>
              </w:rPr>
              <w:t>- </w:t>
            </w:r>
            <w:r>
              <w:rPr>
                <w:spacing w:val="-1"/>
                <w:sz w:val="19"/>
              </w:rPr>
              <w:t>12</w:t>
            </w:r>
          </w:p>
          <w:p>
            <w:pPr>
              <w:pStyle w:val="TableParagraph"/>
              <w:spacing w:before="2"/>
              <w:ind w:right="119"/>
              <w:rPr>
                <w:sz w:val="19"/>
              </w:rPr>
            </w:pPr>
            <w:r>
              <w:rPr>
                <w:spacing w:val="-1"/>
                <w:sz w:val="19"/>
              </w:rPr>
              <w:t>12</w:t>
            </w:r>
          </w:p>
        </w:tc>
        <w:tc>
          <w:tcPr>
            <w:tcW w:w="1013" w:type="dxa"/>
            <w:gridSpan w:val="2"/>
            <w:tcBorders>
              <w:left w:val="single" w:sz="8" w:space="0" w:color="000000"/>
              <w:right w:val="single" w:sz="8" w:space="0" w:color="000000"/>
            </w:tcBorders>
          </w:tcPr>
          <w:p>
            <w:pPr>
              <w:pStyle w:val="TableParagraph"/>
              <w:spacing w:before="27"/>
              <w:ind w:right="116"/>
              <w:rPr>
                <w:sz w:val="19"/>
              </w:rPr>
            </w:pPr>
            <w:r>
              <w:rPr>
                <w:w w:val="167"/>
                <w:sz w:val="19"/>
              </w:rPr>
              <w:t>-</w:t>
            </w:r>
          </w:p>
          <w:p>
            <w:pPr>
              <w:pStyle w:val="TableParagraph"/>
              <w:spacing w:before="83"/>
              <w:ind w:right="116"/>
              <w:rPr>
                <w:sz w:val="19"/>
              </w:rPr>
            </w:pPr>
            <w:r>
              <w:rPr>
                <w:w w:val="167"/>
                <w:sz w:val="19"/>
              </w:rPr>
              <w:t>-</w:t>
            </w:r>
          </w:p>
          <w:p>
            <w:pPr>
              <w:pStyle w:val="TableParagraph"/>
              <w:spacing w:before="83"/>
              <w:ind w:right="116"/>
              <w:rPr>
                <w:sz w:val="19"/>
              </w:rPr>
            </w:pPr>
            <w:r>
              <w:rPr>
                <w:w w:val="167"/>
                <w:sz w:val="19"/>
              </w:rPr>
              <w:t>-</w:t>
            </w:r>
          </w:p>
          <w:p>
            <w:pPr>
              <w:pStyle w:val="TableParagraph"/>
              <w:spacing w:before="83"/>
              <w:ind w:right="116"/>
              <w:rPr>
                <w:sz w:val="19"/>
              </w:rPr>
            </w:pPr>
            <w:r>
              <w:rPr>
                <w:w w:val="167"/>
                <w:sz w:val="19"/>
              </w:rPr>
              <w:t>-</w:t>
            </w:r>
          </w:p>
          <w:p>
            <w:pPr>
              <w:pStyle w:val="TableParagraph"/>
              <w:spacing w:before="83"/>
              <w:ind w:right="116"/>
              <w:rPr>
                <w:sz w:val="19"/>
              </w:rPr>
            </w:pPr>
            <w:r>
              <w:rPr>
                <w:w w:val="167"/>
                <w:sz w:val="19"/>
              </w:rPr>
              <w:t>-</w:t>
            </w:r>
          </w:p>
          <w:p>
            <w:pPr>
              <w:pStyle w:val="TableParagraph"/>
              <w:spacing w:before="82"/>
              <w:ind w:right="116"/>
              <w:rPr>
                <w:sz w:val="19"/>
              </w:rPr>
            </w:pPr>
            <w:r>
              <w:rPr>
                <w:w w:val="167"/>
                <w:sz w:val="19"/>
              </w:rPr>
              <w:t>-</w:t>
            </w:r>
          </w:p>
          <w:p>
            <w:pPr>
              <w:pStyle w:val="TableParagraph"/>
              <w:spacing w:before="83"/>
              <w:ind w:right="116"/>
              <w:rPr>
                <w:sz w:val="19"/>
              </w:rPr>
            </w:pPr>
            <w:r>
              <w:rPr>
                <w:w w:val="167"/>
                <w:sz w:val="19"/>
              </w:rPr>
              <w:t>-</w:t>
            </w:r>
          </w:p>
          <w:p>
            <w:pPr>
              <w:pStyle w:val="TableParagraph"/>
              <w:spacing w:before="83"/>
              <w:ind w:right="116"/>
              <w:rPr>
                <w:sz w:val="19"/>
              </w:rPr>
            </w:pPr>
            <w:r>
              <w:rPr>
                <w:w w:val="167"/>
                <w:sz w:val="19"/>
              </w:rPr>
              <w:t>-</w:t>
            </w:r>
          </w:p>
          <w:p>
            <w:pPr>
              <w:pStyle w:val="TableParagraph"/>
              <w:spacing w:before="82"/>
              <w:ind w:right="116"/>
              <w:rPr>
                <w:sz w:val="19"/>
              </w:rPr>
            </w:pPr>
            <w:r>
              <w:rPr>
                <w:w w:val="167"/>
                <w:sz w:val="19"/>
              </w:rPr>
              <w:t>-</w:t>
            </w:r>
          </w:p>
          <w:p>
            <w:pPr>
              <w:pStyle w:val="TableParagraph"/>
              <w:spacing w:before="83"/>
              <w:ind w:right="116"/>
              <w:rPr>
                <w:sz w:val="19"/>
              </w:rPr>
            </w:pPr>
            <w:r>
              <w:rPr>
                <w:w w:val="167"/>
                <w:sz w:val="19"/>
              </w:rPr>
              <w:t>-</w:t>
            </w:r>
          </w:p>
          <w:p>
            <w:pPr>
              <w:pStyle w:val="TableParagraph"/>
              <w:spacing w:before="83"/>
              <w:ind w:right="116"/>
              <w:rPr>
                <w:sz w:val="19"/>
              </w:rPr>
            </w:pPr>
            <w:r>
              <w:rPr>
                <w:w w:val="167"/>
                <w:sz w:val="19"/>
              </w:rPr>
              <w:t>-</w:t>
            </w:r>
          </w:p>
          <w:p>
            <w:pPr>
              <w:pStyle w:val="TableParagraph"/>
              <w:spacing w:line="316" w:lineRule="auto" w:before="83"/>
              <w:ind w:left="696" w:right="116"/>
              <w:rPr>
                <w:sz w:val="19"/>
              </w:rPr>
            </w:pPr>
            <w:r>
              <w:rPr>
                <w:w w:val="150"/>
                <w:sz w:val="19"/>
              </w:rPr>
              <w:t>- </w:t>
            </w:r>
            <w:r>
              <w:rPr>
                <w:sz w:val="19"/>
              </w:rPr>
              <w:t>5</w:t>
            </w:r>
          </w:p>
          <w:p>
            <w:pPr>
              <w:pStyle w:val="TableParagraph"/>
              <w:spacing w:before="3"/>
              <w:ind w:right="116"/>
              <w:rPr>
                <w:sz w:val="19"/>
              </w:rPr>
            </w:pPr>
            <w:r>
              <w:rPr>
                <w:w w:val="167"/>
                <w:sz w:val="19"/>
              </w:rPr>
              <w:t>-</w:t>
            </w:r>
          </w:p>
          <w:p>
            <w:pPr>
              <w:pStyle w:val="TableParagraph"/>
              <w:spacing w:line="316" w:lineRule="auto" w:before="82"/>
              <w:ind w:left="696" w:right="116"/>
              <w:rPr>
                <w:sz w:val="19"/>
              </w:rPr>
            </w:pPr>
            <w:r>
              <w:rPr>
                <w:w w:val="150"/>
                <w:sz w:val="19"/>
              </w:rPr>
              <w:t>- </w:t>
            </w:r>
            <w:r>
              <w:rPr>
                <w:sz w:val="19"/>
              </w:rPr>
              <w:t>2</w:t>
            </w:r>
          </w:p>
          <w:p>
            <w:pPr>
              <w:pStyle w:val="TableParagraph"/>
              <w:spacing w:before="3"/>
              <w:ind w:right="116"/>
              <w:rPr>
                <w:sz w:val="19"/>
              </w:rPr>
            </w:pPr>
            <w:r>
              <w:rPr>
                <w:w w:val="100"/>
                <w:sz w:val="19"/>
              </w:rPr>
              <w:t>3</w:t>
            </w:r>
          </w:p>
          <w:p>
            <w:pPr>
              <w:pStyle w:val="TableParagraph"/>
              <w:spacing w:before="82"/>
              <w:ind w:right="116"/>
              <w:rPr>
                <w:sz w:val="19"/>
              </w:rPr>
            </w:pPr>
            <w:r>
              <w:rPr>
                <w:w w:val="167"/>
                <w:sz w:val="19"/>
              </w:rPr>
              <w:t>-</w:t>
            </w:r>
          </w:p>
          <w:p>
            <w:pPr>
              <w:pStyle w:val="TableParagraph"/>
              <w:spacing w:before="83"/>
              <w:ind w:right="116"/>
              <w:rPr>
                <w:sz w:val="19"/>
              </w:rPr>
            </w:pPr>
            <w:r>
              <w:rPr>
                <w:w w:val="167"/>
                <w:sz w:val="19"/>
              </w:rPr>
              <w:t>-</w:t>
            </w:r>
          </w:p>
          <w:p>
            <w:pPr>
              <w:pStyle w:val="TableParagraph"/>
              <w:spacing w:before="83"/>
              <w:ind w:right="116"/>
              <w:rPr>
                <w:sz w:val="19"/>
              </w:rPr>
            </w:pPr>
            <w:r>
              <w:rPr>
                <w:w w:val="167"/>
                <w:sz w:val="19"/>
              </w:rPr>
              <w:t>-</w:t>
            </w:r>
          </w:p>
          <w:p>
            <w:pPr>
              <w:pStyle w:val="TableParagraph"/>
              <w:spacing w:before="83"/>
              <w:ind w:right="116"/>
              <w:rPr>
                <w:sz w:val="19"/>
              </w:rPr>
            </w:pPr>
            <w:r>
              <w:rPr>
                <w:w w:val="167"/>
                <w:sz w:val="19"/>
              </w:rPr>
              <w:t>-</w:t>
            </w:r>
          </w:p>
          <w:p>
            <w:pPr>
              <w:pStyle w:val="TableParagraph"/>
              <w:spacing w:before="83"/>
              <w:ind w:right="116"/>
              <w:rPr>
                <w:sz w:val="19"/>
              </w:rPr>
            </w:pPr>
            <w:r>
              <w:rPr>
                <w:w w:val="167"/>
                <w:sz w:val="19"/>
              </w:rPr>
              <w:t>-</w:t>
            </w:r>
          </w:p>
          <w:p>
            <w:pPr>
              <w:pStyle w:val="TableParagraph"/>
              <w:spacing w:before="83"/>
              <w:ind w:right="116"/>
              <w:rPr>
                <w:sz w:val="19"/>
              </w:rPr>
            </w:pPr>
            <w:r>
              <w:rPr>
                <w:w w:val="167"/>
                <w:sz w:val="19"/>
              </w:rPr>
              <w:t>-</w:t>
            </w:r>
          </w:p>
          <w:p>
            <w:pPr>
              <w:pStyle w:val="TableParagraph"/>
              <w:spacing w:before="82"/>
              <w:ind w:right="116"/>
              <w:rPr>
                <w:sz w:val="19"/>
              </w:rPr>
            </w:pPr>
            <w:r>
              <w:rPr>
                <w:w w:val="167"/>
                <w:sz w:val="19"/>
              </w:rPr>
              <w:t>-</w:t>
            </w:r>
          </w:p>
          <w:p>
            <w:pPr>
              <w:pStyle w:val="TableParagraph"/>
              <w:spacing w:before="83"/>
              <w:ind w:right="117"/>
              <w:rPr>
                <w:sz w:val="19"/>
              </w:rPr>
            </w:pPr>
            <w:r>
              <w:rPr>
                <w:w w:val="167"/>
                <w:sz w:val="19"/>
              </w:rPr>
              <w:t>-</w:t>
            </w:r>
          </w:p>
          <w:p>
            <w:pPr>
              <w:pStyle w:val="TableParagraph"/>
              <w:spacing w:line="316" w:lineRule="auto" w:before="83"/>
              <w:ind w:left="696" w:right="117"/>
              <w:rPr>
                <w:sz w:val="19"/>
              </w:rPr>
            </w:pPr>
            <w:r>
              <w:rPr>
                <w:w w:val="150"/>
                <w:sz w:val="19"/>
              </w:rPr>
              <w:t>- </w:t>
            </w:r>
            <w:r>
              <w:rPr>
                <w:sz w:val="19"/>
              </w:rPr>
              <w:t>1</w:t>
            </w:r>
          </w:p>
          <w:p>
            <w:pPr>
              <w:pStyle w:val="TableParagraph"/>
              <w:spacing w:before="2"/>
              <w:ind w:right="117"/>
              <w:rPr>
                <w:sz w:val="19"/>
              </w:rPr>
            </w:pPr>
            <w:r>
              <w:rPr>
                <w:w w:val="167"/>
                <w:sz w:val="19"/>
              </w:rPr>
              <w:t>-</w:t>
            </w:r>
          </w:p>
          <w:p>
            <w:pPr>
              <w:pStyle w:val="TableParagraph"/>
              <w:spacing w:line="316" w:lineRule="auto" w:before="83"/>
              <w:ind w:left="696" w:right="117"/>
              <w:rPr>
                <w:sz w:val="19"/>
              </w:rPr>
            </w:pPr>
            <w:r>
              <w:rPr>
                <w:w w:val="150"/>
                <w:sz w:val="19"/>
              </w:rPr>
              <w:t>- </w:t>
            </w:r>
            <w:r>
              <w:rPr>
                <w:sz w:val="19"/>
              </w:rPr>
              <w:t>1</w:t>
            </w:r>
          </w:p>
          <w:p>
            <w:pPr>
              <w:pStyle w:val="TableParagraph"/>
              <w:spacing w:before="3"/>
              <w:ind w:right="117"/>
              <w:rPr>
                <w:sz w:val="19"/>
              </w:rPr>
            </w:pPr>
            <w:r>
              <w:rPr>
                <w:w w:val="167"/>
                <w:sz w:val="19"/>
              </w:rPr>
              <w:t>-</w:t>
            </w:r>
          </w:p>
          <w:p>
            <w:pPr>
              <w:pStyle w:val="TableParagraph"/>
              <w:spacing w:before="83"/>
              <w:ind w:right="117"/>
              <w:rPr>
                <w:sz w:val="19"/>
              </w:rPr>
            </w:pPr>
            <w:r>
              <w:rPr>
                <w:w w:val="167"/>
                <w:sz w:val="19"/>
              </w:rPr>
              <w:t>-</w:t>
            </w:r>
          </w:p>
          <w:p>
            <w:pPr>
              <w:pStyle w:val="TableParagraph"/>
              <w:spacing w:before="82"/>
              <w:ind w:right="117"/>
              <w:rPr>
                <w:sz w:val="19"/>
              </w:rPr>
            </w:pPr>
            <w:r>
              <w:rPr>
                <w:w w:val="167"/>
                <w:sz w:val="19"/>
              </w:rPr>
              <w:t>-</w:t>
            </w:r>
          </w:p>
          <w:p>
            <w:pPr>
              <w:pStyle w:val="TableParagraph"/>
              <w:spacing w:before="83"/>
              <w:ind w:right="117"/>
              <w:rPr>
                <w:sz w:val="19"/>
              </w:rPr>
            </w:pPr>
            <w:r>
              <w:rPr>
                <w:w w:val="167"/>
                <w:sz w:val="19"/>
              </w:rPr>
              <w:t>-</w:t>
            </w:r>
          </w:p>
        </w:tc>
        <w:tc>
          <w:tcPr>
            <w:tcW w:w="1012" w:type="dxa"/>
            <w:gridSpan w:val="2"/>
            <w:tcBorders>
              <w:left w:val="single" w:sz="8" w:space="0" w:color="000000"/>
            </w:tcBorders>
          </w:tcPr>
          <w:p>
            <w:pPr>
              <w:pStyle w:val="TableParagraph"/>
              <w:spacing w:before="27"/>
              <w:ind w:right="115"/>
              <w:rPr>
                <w:sz w:val="19"/>
              </w:rPr>
            </w:pPr>
            <w:r>
              <w:rPr>
                <w:w w:val="167"/>
                <w:sz w:val="19"/>
              </w:rPr>
              <w:t>-</w:t>
            </w:r>
          </w:p>
          <w:p>
            <w:pPr>
              <w:pStyle w:val="TableParagraph"/>
              <w:spacing w:before="83"/>
              <w:ind w:right="115"/>
              <w:rPr>
                <w:sz w:val="19"/>
              </w:rPr>
            </w:pPr>
            <w:r>
              <w:rPr>
                <w:w w:val="167"/>
                <w:sz w:val="19"/>
              </w:rPr>
              <w:t>-</w:t>
            </w:r>
          </w:p>
          <w:p>
            <w:pPr>
              <w:pStyle w:val="TableParagraph"/>
              <w:spacing w:before="83"/>
              <w:ind w:right="115"/>
              <w:rPr>
                <w:sz w:val="19"/>
              </w:rPr>
            </w:pPr>
            <w:r>
              <w:rPr>
                <w:w w:val="167"/>
                <w:sz w:val="19"/>
              </w:rPr>
              <w:t>-</w:t>
            </w:r>
          </w:p>
          <w:p>
            <w:pPr>
              <w:pStyle w:val="TableParagraph"/>
              <w:spacing w:before="83"/>
              <w:ind w:right="115"/>
              <w:rPr>
                <w:sz w:val="19"/>
              </w:rPr>
            </w:pPr>
            <w:r>
              <w:rPr>
                <w:w w:val="167"/>
                <w:sz w:val="19"/>
              </w:rPr>
              <w:t>-</w:t>
            </w:r>
          </w:p>
          <w:p>
            <w:pPr>
              <w:pStyle w:val="TableParagraph"/>
              <w:spacing w:before="83"/>
              <w:ind w:right="115"/>
              <w:rPr>
                <w:sz w:val="19"/>
              </w:rPr>
            </w:pPr>
            <w:r>
              <w:rPr>
                <w:w w:val="167"/>
                <w:sz w:val="19"/>
              </w:rPr>
              <w:t>-</w:t>
            </w:r>
          </w:p>
          <w:p>
            <w:pPr>
              <w:pStyle w:val="TableParagraph"/>
              <w:spacing w:before="82"/>
              <w:ind w:right="115"/>
              <w:rPr>
                <w:sz w:val="19"/>
              </w:rPr>
            </w:pPr>
            <w:r>
              <w:rPr>
                <w:w w:val="167"/>
                <w:sz w:val="19"/>
              </w:rPr>
              <w:t>-</w:t>
            </w:r>
          </w:p>
          <w:p>
            <w:pPr>
              <w:pStyle w:val="TableParagraph"/>
              <w:spacing w:before="83"/>
              <w:ind w:right="115"/>
              <w:rPr>
                <w:sz w:val="19"/>
              </w:rPr>
            </w:pPr>
            <w:r>
              <w:rPr>
                <w:w w:val="167"/>
                <w:sz w:val="19"/>
              </w:rPr>
              <w:t>-</w:t>
            </w:r>
          </w:p>
          <w:p>
            <w:pPr>
              <w:pStyle w:val="TableParagraph"/>
              <w:spacing w:before="83"/>
              <w:ind w:right="115"/>
              <w:rPr>
                <w:sz w:val="19"/>
              </w:rPr>
            </w:pPr>
            <w:r>
              <w:rPr>
                <w:w w:val="167"/>
                <w:sz w:val="19"/>
              </w:rPr>
              <w:t>-</w:t>
            </w:r>
          </w:p>
          <w:p>
            <w:pPr>
              <w:pStyle w:val="TableParagraph"/>
              <w:spacing w:before="82"/>
              <w:ind w:right="115"/>
              <w:rPr>
                <w:sz w:val="19"/>
              </w:rPr>
            </w:pPr>
            <w:r>
              <w:rPr>
                <w:w w:val="167"/>
                <w:sz w:val="19"/>
              </w:rPr>
              <w:t>-</w:t>
            </w:r>
          </w:p>
          <w:p>
            <w:pPr>
              <w:pStyle w:val="TableParagraph"/>
              <w:spacing w:before="83"/>
              <w:ind w:right="115"/>
              <w:rPr>
                <w:sz w:val="19"/>
              </w:rPr>
            </w:pPr>
            <w:r>
              <w:rPr>
                <w:w w:val="167"/>
                <w:sz w:val="19"/>
              </w:rPr>
              <w:t>-</w:t>
            </w:r>
          </w:p>
          <w:p>
            <w:pPr>
              <w:pStyle w:val="TableParagraph"/>
              <w:spacing w:before="83"/>
              <w:ind w:right="116"/>
              <w:rPr>
                <w:sz w:val="19"/>
              </w:rPr>
            </w:pPr>
            <w:r>
              <w:rPr>
                <w:w w:val="167"/>
                <w:sz w:val="19"/>
              </w:rPr>
              <w:t>-</w:t>
            </w:r>
          </w:p>
          <w:p>
            <w:pPr>
              <w:pStyle w:val="TableParagraph"/>
              <w:spacing w:line="316" w:lineRule="auto" w:before="83"/>
              <w:ind w:left="697" w:right="116"/>
              <w:rPr>
                <w:sz w:val="19"/>
              </w:rPr>
            </w:pPr>
            <w:r>
              <w:rPr>
                <w:w w:val="150"/>
                <w:sz w:val="19"/>
              </w:rPr>
              <w:t>- </w:t>
            </w:r>
            <w:r>
              <w:rPr>
                <w:sz w:val="19"/>
              </w:rPr>
              <w:t>9</w:t>
            </w:r>
          </w:p>
          <w:p>
            <w:pPr>
              <w:pStyle w:val="TableParagraph"/>
              <w:spacing w:line="316" w:lineRule="auto" w:before="3"/>
              <w:ind w:left="697" w:right="116"/>
              <w:rPr>
                <w:sz w:val="19"/>
              </w:rPr>
            </w:pPr>
            <w:r>
              <w:rPr>
                <w:w w:val="150"/>
                <w:sz w:val="19"/>
              </w:rPr>
              <w:t>- </w:t>
            </w:r>
            <w:r>
              <w:rPr>
                <w:sz w:val="19"/>
              </w:rPr>
              <w:t>1</w:t>
            </w:r>
          </w:p>
          <w:p>
            <w:pPr>
              <w:pStyle w:val="TableParagraph"/>
              <w:spacing w:line="316" w:lineRule="auto" w:before="2"/>
              <w:ind w:left="697" w:right="116"/>
              <w:rPr>
                <w:sz w:val="19"/>
              </w:rPr>
            </w:pPr>
            <w:r>
              <w:rPr>
                <w:w w:val="150"/>
                <w:sz w:val="19"/>
              </w:rPr>
              <w:t>- </w:t>
            </w:r>
            <w:r>
              <w:rPr>
                <w:sz w:val="19"/>
              </w:rPr>
              <w:t>8</w:t>
            </w:r>
          </w:p>
          <w:p>
            <w:pPr>
              <w:pStyle w:val="TableParagraph"/>
              <w:spacing w:before="2"/>
              <w:ind w:right="116"/>
              <w:rPr>
                <w:sz w:val="19"/>
              </w:rPr>
            </w:pPr>
            <w:r>
              <w:rPr>
                <w:w w:val="167"/>
                <w:sz w:val="19"/>
              </w:rPr>
              <w:t>-</w:t>
            </w:r>
          </w:p>
          <w:p>
            <w:pPr>
              <w:pStyle w:val="TableParagraph"/>
              <w:spacing w:before="83"/>
              <w:ind w:right="116"/>
              <w:rPr>
                <w:sz w:val="19"/>
              </w:rPr>
            </w:pPr>
            <w:r>
              <w:rPr>
                <w:w w:val="167"/>
                <w:sz w:val="19"/>
              </w:rPr>
              <w:t>-</w:t>
            </w:r>
          </w:p>
          <w:p>
            <w:pPr>
              <w:pStyle w:val="TableParagraph"/>
              <w:spacing w:before="83"/>
              <w:ind w:right="116"/>
              <w:rPr>
                <w:sz w:val="19"/>
              </w:rPr>
            </w:pPr>
            <w:r>
              <w:rPr>
                <w:w w:val="167"/>
                <w:sz w:val="19"/>
              </w:rPr>
              <w:t>-</w:t>
            </w:r>
          </w:p>
          <w:p>
            <w:pPr>
              <w:pStyle w:val="TableParagraph"/>
              <w:spacing w:before="84"/>
              <w:ind w:right="116"/>
              <w:rPr>
                <w:sz w:val="19"/>
              </w:rPr>
            </w:pPr>
            <w:r>
              <w:rPr>
                <w:w w:val="167"/>
                <w:sz w:val="19"/>
              </w:rPr>
              <w:t>-</w:t>
            </w:r>
          </w:p>
          <w:p>
            <w:pPr>
              <w:pStyle w:val="TableParagraph"/>
              <w:spacing w:before="82"/>
              <w:ind w:right="116"/>
              <w:rPr>
                <w:sz w:val="19"/>
              </w:rPr>
            </w:pPr>
            <w:r>
              <w:rPr>
                <w:w w:val="167"/>
                <w:sz w:val="19"/>
              </w:rPr>
              <w:t>-</w:t>
            </w:r>
          </w:p>
          <w:p>
            <w:pPr>
              <w:pStyle w:val="TableParagraph"/>
              <w:spacing w:before="83"/>
              <w:ind w:right="116"/>
              <w:rPr>
                <w:sz w:val="19"/>
              </w:rPr>
            </w:pPr>
            <w:r>
              <w:rPr>
                <w:w w:val="167"/>
                <w:sz w:val="19"/>
              </w:rPr>
              <w:t>-</w:t>
            </w:r>
          </w:p>
          <w:p>
            <w:pPr>
              <w:pStyle w:val="TableParagraph"/>
              <w:spacing w:before="82"/>
              <w:ind w:right="116"/>
              <w:rPr>
                <w:sz w:val="19"/>
              </w:rPr>
            </w:pPr>
            <w:r>
              <w:rPr>
                <w:w w:val="167"/>
                <w:sz w:val="19"/>
              </w:rPr>
              <w:t>-</w:t>
            </w:r>
          </w:p>
          <w:p>
            <w:pPr>
              <w:pStyle w:val="TableParagraph"/>
              <w:spacing w:before="83"/>
              <w:ind w:right="116"/>
              <w:rPr>
                <w:sz w:val="19"/>
              </w:rPr>
            </w:pPr>
            <w:r>
              <w:rPr>
                <w:w w:val="167"/>
                <w:sz w:val="19"/>
              </w:rPr>
              <w:t>-</w:t>
            </w:r>
          </w:p>
          <w:p>
            <w:pPr>
              <w:pStyle w:val="TableParagraph"/>
              <w:spacing w:line="316" w:lineRule="auto" w:before="83"/>
              <w:ind w:left="663" w:right="115" w:firstLine="106"/>
              <w:rPr>
                <w:sz w:val="19"/>
              </w:rPr>
            </w:pPr>
            <w:r>
              <w:rPr>
                <w:w w:val="145"/>
                <w:sz w:val="19"/>
              </w:rPr>
              <w:t>- </w:t>
            </w:r>
            <w:r>
              <w:rPr>
                <w:sz w:val="19"/>
              </w:rPr>
              <w:t>12</w:t>
            </w:r>
          </w:p>
          <w:p>
            <w:pPr>
              <w:pStyle w:val="TableParagraph"/>
              <w:spacing w:line="316" w:lineRule="auto" w:before="2"/>
              <w:ind w:left="697" w:right="116"/>
              <w:rPr>
                <w:sz w:val="19"/>
              </w:rPr>
            </w:pPr>
            <w:r>
              <w:rPr>
                <w:w w:val="150"/>
                <w:sz w:val="19"/>
              </w:rPr>
              <w:t>- </w:t>
            </w:r>
            <w:r>
              <w:rPr>
                <w:sz w:val="19"/>
              </w:rPr>
              <w:t>2</w:t>
            </w:r>
          </w:p>
          <w:p>
            <w:pPr>
              <w:pStyle w:val="TableParagraph"/>
              <w:spacing w:before="2"/>
              <w:ind w:right="115"/>
              <w:rPr>
                <w:sz w:val="19"/>
              </w:rPr>
            </w:pPr>
            <w:r>
              <w:rPr>
                <w:sz w:val="19"/>
              </w:rPr>
              <w:t>10</w:t>
            </w:r>
          </w:p>
          <w:p>
            <w:pPr>
              <w:pStyle w:val="TableParagraph"/>
              <w:spacing w:before="84"/>
              <w:ind w:right="116"/>
              <w:rPr>
                <w:sz w:val="19"/>
              </w:rPr>
            </w:pPr>
            <w:r>
              <w:rPr>
                <w:w w:val="167"/>
                <w:sz w:val="19"/>
              </w:rPr>
              <w:t>-</w:t>
            </w:r>
          </w:p>
          <w:p>
            <w:pPr>
              <w:pStyle w:val="TableParagraph"/>
              <w:spacing w:before="83"/>
              <w:ind w:right="116"/>
              <w:rPr>
                <w:sz w:val="19"/>
              </w:rPr>
            </w:pPr>
            <w:r>
              <w:rPr>
                <w:w w:val="167"/>
                <w:sz w:val="19"/>
              </w:rPr>
              <w:t>-</w:t>
            </w:r>
          </w:p>
          <w:p>
            <w:pPr>
              <w:pStyle w:val="TableParagraph"/>
              <w:spacing w:before="82"/>
              <w:ind w:right="116"/>
              <w:rPr>
                <w:sz w:val="19"/>
              </w:rPr>
            </w:pPr>
            <w:r>
              <w:rPr>
                <w:w w:val="167"/>
                <w:sz w:val="19"/>
              </w:rPr>
              <w:t>-</w:t>
            </w:r>
          </w:p>
          <w:p>
            <w:pPr>
              <w:pStyle w:val="TableParagraph"/>
              <w:spacing w:before="83"/>
              <w:ind w:right="116"/>
              <w:rPr>
                <w:sz w:val="19"/>
              </w:rPr>
            </w:pPr>
            <w:r>
              <w:rPr>
                <w:w w:val="167"/>
                <w:sz w:val="19"/>
              </w:rPr>
              <w:t>-</w:t>
            </w:r>
          </w:p>
        </w:tc>
      </w:tr>
    </w:tbl>
    <w:p>
      <w:pPr>
        <w:spacing w:after="0"/>
        <w:rPr>
          <w:sz w:val="19"/>
        </w:rPr>
        <w:sectPr>
          <w:pgSz w:w="11900" w:h="16840"/>
          <w:pgMar w:header="0" w:footer="1043" w:top="760" w:bottom="1240" w:left="780" w:right="0"/>
        </w:sectPr>
      </w:pPr>
    </w:p>
    <w:p>
      <w:pPr>
        <w:spacing w:before="78"/>
        <w:ind w:left="0" w:right="1125" w:firstLine="0"/>
        <w:jc w:val="right"/>
        <w:rPr>
          <w:sz w:val="18"/>
        </w:rPr>
      </w:pPr>
      <w:r>
        <w:rPr>
          <w:sz w:val="18"/>
        </w:rPr>
        <w:t>専 修 学 校</w:t>
      </w:r>
    </w:p>
    <w:p>
      <w:pPr>
        <w:pStyle w:val="BodyText"/>
        <w:spacing w:before="9"/>
        <w:rPr>
          <w:sz w:val="27"/>
        </w:rPr>
      </w:pPr>
    </w:p>
    <w:p>
      <w:pPr>
        <w:spacing w:before="99" w:after="18"/>
        <w:ind w:left="0" w:right="2217" w:firstLine="0"/>
        <w:jc w:val="right"/>
        <w:rPr>
          <w:sz w:val="19"/>
        </w:rPr>
      </w:pPr>
      <w:r>
        <w:rPr>
          <w:w w:val="105"/>
          <w:sz w:val="19"/>
        </w:rPr>
        <w:t>単位：人</w:t>
      </w:r>
    </w:p>
    <w:p>
      <w:pPr>
        <w:pStyle w:val="BodyText"/>
        <w:spacing w:line="20" w:lineRule="exact"/>
        <w:ind w:left="359"/>
        <w:rPr>
          <w:sz w:val="2"/>
        </w:rPr>
      </w:pPr>
      <w:r>
        <w:rPr>
          <w:sz w:val="2"/>
        </w:rPr>
        <w:pict>
          <v:group style="width:481.45pt;height:.1pt;mso-position-horizontal-relative:char;mso-position-vertical-relative:line" coordorigin="0,0" coordsize="9629,2">
            <v:line style="position:absolute" from="0,1" to="9629,1" stroked="true" strokeweight=".06pt" strokecolor="#000000">
              <v:stroke dashstyle="solid"/>
            </v:line>
          </v:group>
        </w:pict>
      </w:r>
      <w:r>
        <w:rPr>
          <w:sz w:val="2"/>
        </w:rPr>
      </w:r>
    </w:p>
    <w:tbl>
      <w:tblPr>
        <w:tblW w:w="0" w:type="auto"/>
        <w:jc w:val="left"/>
        <w:tblInd w:w="3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656"/>
        <w:gridCol w:w="307"/>
        <w:gridCol w:w="963"/>
        <w:gridCol w:w="963"/>
        <w:gridCol w:w="962"/>
        <w:gridCol w:w="962"/>
        <w:gridCol w:w="963"/>
        <w:gridCol w:w="963"/>
        <w:gridCol w:w="605"/>
        <w:gridCol w:w="359"/>
        <w:gridCol w:w="604"/>
        <w:gridCol w:w="358"/>
        <w:gridCol w:w="963"/>
      </w:tblGrid>
      <w:tr>
        <w:trPr>
          <w:trHeight w:val="320" w:hRule="atLeast"/>
        </w:trPr>
        <w:tc>
          <w:tcPr>
            <w:tcW w:w="9628" w:type="dxa"/>
            <w:gridSpan w:val="13"/>
            <w:tcBorders>
              <w:left w:val="nil"/>
            </w:tcBorders>
          </w:tcPr>
          <w:p>
            <w:pPr>
              <w:pStyle w:val="TableParagraph"/>
              <w:spacing w:before="8"/>
              <w:ind w:left="2366"/>
              <w:jc w:val="left"/>
              <w:rPr>
                <w:sz w:val="19"/>
              </w:rPr>
            </w:pPr>
            <w:r>
              <w:rPr>
                <w:w w:val="105"/>
                <w:sz w:val="19"/>
              </w:rPr>
              <w:t>数</w:t>
            </w:r>
          </w:p>
        </w:tc>
      </w:tr>
      <w:tr>
        <w:trPr>
          <w:trHeight w:val="320" w:hRule="atLeast"/>
        </w:trPr>
        <w:tc>
          <w:tcPr>
            <w:tcW w:w="656" w:type="dxa"/>
            <w:tcBorders>
              <w:left w:val="nil"/>
              <w:right w:val="nil"/>
            </w:tcBorders>
          </w:tcPr>
          <w:p>
            <w:pPr>
              <w:pStyle w:val="TableParagraph"/>
              <w:spacing w:before="10"/>
              <w:ind w:left="393"/>
              <w:jc w:val="left"/>
              <w:rPr>
                <w:sz w:val="19"/>
              </w:rPr>
            </w:pPr>
            <w:r>
              <w:rPr>
                <w:w w:val="105"/>
                <w:sz w:val="19"/>
              </w:rPr>
              <w:t>課</w:t>
            </w:r>
          </w:p>
        </w:tc>
        <w:tc>
          <w:tcPr>
            <w:tcW w:w="307" w:type="dxa"/>
            <w:tcBorders>
              <w:left w:val="nil"/>
              <w:right w:val="nil"/>
            </w:tcBorders>
          </w:tcPr>
          <w:p>
            <w:pPr>
              <w:pStyle w:val="TableParagraph"/>
              <w:jc w:val="left"/>
              <w:rPr>
                <w:rFonts w:ascii="Times New Roman"/>
                <w:sz w:val="20"/>
              </w:rPr>
            </w:pPr>
          </w:p>
        </w:tc>
        <w:tc>
          <w:tcPr>
            <w:tcW w:w="963" w:type="dxa"/>
            <w:tcBorders>
              <w:left w:val="nil"/>
            </w:tcBorders>
          </w:tcPr>
          <w:p>
            <w:pPr>
              <w:pStyle w:val="TableParagraph"/>
              <w:spacing w:before="10"/>
              <w:ind w:left="392"/>
              <w:jc w:val="left"/>
              <w:rPr>
                <w:sz w:val="19"/>
              </w:rPr>
            </w:pPr>
            <w:r>
              <w:rPr>
                <w:w w:val="105"/>
                <w:sz w:val="19"/>
              </w:rPr>
              <w:t>程</w:t>
            </w:r>
          </w:p>
        </w:tc>
        <w:tc>
          <w:tcPr>
            <w:tcW w:w="963" w:type="dxa"/>
            <w:tcBorders>
              <w:right w:val="nil"/>
            </w:tcBorders>
          </w:tcPr>
          <w:p>
            <w:pPr>
              <w:pStyle w:val="TableParagraph"/>
              <w:spacing w:before="10"/>
              <w:ind w:left="384"/>
              <w:jc w:val="left"/>
              <w:rPr>
                <w:sz w:val="19"/>
              </w:rPr>
            </w:pPr>
            <w:r>
              <w:rPr>
                <w:w w:val="105"/>
                <w:sz w:val="19"/>
              </w:rPr>
              <w:t>専</w:t>
            </w:r>
          </w:p>
        </w:tc>
        <w:tc>
          <w:tcPr>
            <w:tcW w:w="962" w:type="dxa"/>
            <w:tcBorders>
              <w:left w:val="nil"/>
              <w:right w:val="nil"/>
            </w:tcBorders>
          </w:tcPr>
          <w:p>
            <w:pPr>
              <w:pStyle w:val="TableParagraph"/>
              <w:spacing w:before="10"/>
              <w:ind w:left="22"/>
              <w:jc w:val="center"/>
              <w:rPr>
                <w:sz w:val="19"/>
              </w:rPr>
            </w:pPr>
            <w:r>
              <w:rPr>
                <w:w w:val="105"/>
                <w:sz w:val="19"/>
              </w:rPr>
              <w:t>門</w:t>
            </w:r>
          </w:p>
        </w:tc>
        <w:tc>
          <w:tcPr>
            <w:tcW w:w="962" w:type="dxa"/>
            <w:tcBorders>
              <w:left w:val="nil"/>
              <w:right w:val="nil"/>
            </w:tcBorders>
          </w:tcPr>
          <w:p>
            <w:pPr>
              <w:pStyle w:val="TableParagraph"/>
              <w:spacing w:before="10"/>
              <w:ind w:left="390"/>
              <w:jc w:val="left"/>
              <w:rPr>
                <w:sz w:val="19"/>
              </w:rPr>
            </w:pPr>
            <w:r>
              <w:rPr>
                <w:w w:val="105"/>
                <w:sz w:val="19"/>
              </w:rPr>
              <w:t>課</w:t>
            </w:r>
          </w:p>
        </w:tc>
        <w:tc>
          <w:tcPr>
            <w:tcW w:w="963" w:type="dxa"/>
            <w:tcBorders>
              <w:left w:val="nil"/>
              <w:right w:val="single" w:sz="8" w:space="0" w:color="000000"/>
            </w:tcBorders>
          </w:tcPr>
          <w:p>
            <w:pPr>
              <w:pStyle w:val="TableParagraph"/>
              <w:spacing w:before="10"/>
              <w:ind w:left="30"/>
              <w:jc w:val="center"/>
              <w:rPr>
                <w:sz w:val="19"/>
              </w:rPr>
            </w:pPr>
            <w:r>
              <w:rPr>
                <w:w w:val="105"/>
                <w:sz w:val="19"/>
              </w:rPr>
              <w:t>程</w:t>
            </w:r>
          </w:p>
        </w:tc>
        <w:tc>
          <w:tcPr>
            <w:tcW w:w="963" w:type="dxa"/>
            <w:tcBorders>
              <w:left w:val="single" w:sz="8" w:space="0" w:color="000000"/>
              <w:right w:val="nil"/>
            </w:tcBorders>
          </w:tcPr>
          <w:p>
            <w:pPr>
              <w:pStyle w:val="TableParagraph"/>
              <w:spacing w:before="10"/>
              <w:ind w:left="380"/>
              <w:jc w:val="left"/>
              <w:rPr>
                <w:sz w:val="19"/>
              </w:rPr>
            </w:pPr>
            <w:r>
              <w:rPr>
                <w:w w:val="105"/>
                <w:sz w:val="19"/>
              </w:rPr>
              <w:t>一</w:t>
            </w:r>
          </w:p>
        </w:tc>
        <w:tc>
          <w:tcPr>
            <w:tcW w:w="605" w:type="dxa"/>
            <w:tcBorders>
              <w:left w:val="nil"/>
              <w:right w:val="nil"/>
            </w:tcBorders>
          </w:tcPr>
          <w:p>
            <w:pPr>
              <w:pStyle w:val="TableParagraph"/>
              <w:spacing w:before="10"/>
              <w:ind w:left="390"/>
              <w:jc w:val="left"/>
              <w:rPr>
                <w:sz w:val="19"/>
              </w:rPr>
            </w:pPr>
            <w:r>
              <w:rPr>
                <w:w w:val="105"/>
                <w:sz w:val="19"/>
              </w:rPr>
              <w:t>般</w:t>
            </w:r>
          </w:p>
        </w:tc>
        <w:tc>
          <w:tcPr>
            <w:tcW w:w="359" w:type="dxa"/>
            <w:tcBorders>
              <w:left w:val="nil"/>
              <w:right w:val="nil"/>
            </w:tcBorders>
          </w:tcPr>
          <w:p>
            <w:pPr>
              <w:pStyle w:val="TableParagraph"/>
              <w:jc w:val="left"/>
              <w:rPr>
                <w:rFonts w:ascii="Times New Roman"/>
                <w:sz w:val="20"/>
              </w:rPr>
            </w:pPr>
          </w:p>
        </w:tc>
        <w:tc>
          <w:tcPr>
            <w:tcW w:w="604" w:type="dxa"/>
            <w:tcBorders>
              <w:left w:val="nil"/>
              <w:right w:val="nil"/>
            </w:tcBorders>
          </w:tcPr>
          <w:p>
            <w:pPr>
              <w:pStyle w:val="TableParagraph"/>
              <w:spacing w:before="10"/>
              <w:ind w:left="387"/>
              <w:jc w:val="left"/>
              <w:rPr>
                <w:sz w:val="19"/>
              </w:rPr>
            </w:pPr>
            <w:r>
              <w:rPr>
                <w:w w:val="105"/>
                <w:sz w:val="19"/>
              </w:rPr>
              <w:t>課</w:t>
            </w:r>
          </w:p>
        </w:tc>
        <w:tc>
          <w:tcPr>
            <w:tcW w:w="358" w:type="dxa"/>
            <w:tcBorders>
              <w:left w:val="nil"/>
              <w:right w:val="nil"/>
            </w:tcBorders>
          </w:tcPr>
          <w:p>
            <w:pPr>
              <w:pStyle w:val="TableParagraph"/>
              <w:jc w:val="left"/>
              <w:rPr>
                <w:rFonts w:ascii="Times New Roman"/>
                <w:sz w:val="20"/>
              </w:rPr>
            </w:pPr>
          </w:p>
        </w:tc>
        <w:tc>
          <w:tcPr>
            <w:tcW w:w="963" w:type="dxa"/>
            <w:tcBorders>
              <w:left w:val="nil"/>
            </w:tcBorders>
          </w:tcPr>
          <w:p>
            <w:pPr>
              <w:pStyle w:val="TableParagraph"/>
              <w:spacing w:before="10"/>
              <w:ind w:left="387"/>
              <w:jc w:val="left"/>
              <w:rPr>
                <w:sz w:val="19"/>
              </w:rPr>
            </w:pPr>
            <w:r>
              <w:rPr>
                <w:w w:val="105"/>
                <w:sz w:val="19"/>
              </w:rPr>
              <w:t>程</w:t>
            </w:r>
          </w:p>
        </w:tc>
      </w:tr>
      <w:tr>
        <w:trPr>
          <w:trHeight w:val="321" w:hRule="atLeast"/>
        </w:trPr>
        <w:tc>
          <w:tcPr>
            <w:tcW w:w="1926" w:type="dxa"/>
            <w:gridSpan w:val="3"/>
          </w:tcPr>
          <w:p>
            <w:pPr>
              <w:pStyle w:val="TableParagraph"/>
              <w:spacing w:before="3"/>
              <w:ind w:left="411"/>
              <w:jc w:val="left"/>
              <w:rPr>
                <w:sz w:val="19"/>
              </w:rPr>
            </w:pPr>
            <w:r>
              <w:rPr>
                <w:w w:val="105"/>
                <w:sz w:val="19"/>
              </w:rPr>
              <w:t>計のうち昼間</w:t>
            </w:r>
          </w:p>
        </w:tc>
        <w:tc>
          <w:tcPr>
            <w:tcW w:w="1925" w:type="dxa"/>
            <w:gridSpan w:val="2"/>
          </w:tcPr>
          <w:p>
            <w:pPr>
              <w:pStyle w:val="TableParagraph"/>
              <w:spacing w:before="10"/>
              <w:ind w:right="227"/>
              <w:jc w:val="center"/>
              <w:rPr>
                <w:sz w:val="19"/>
              </w:rPr>
            </w:pPr>
            <w:r>
              <w:rPr>
                <w:w w:val="105"/>
                <w:sz w:val="19"/>
              </w:rPr>
              <w:t>計</w:t>
            </w:r>
          </w:p>
        </w:tc>
        <w:tc>
          <w:tcPr>
            <w:tcW w:w="1925" w:type="dxa"/>
            <w:gridSpan w:val="2"/>
            <w:tcBorders>
              <w:right w:val="single" w:sz="8" w:space="0" w:color="000000"/>
            </w:tcBorders>
          </w:tcPr>
          <w:p>
            <w:pPr>
              <w:pStyle w:val="TableParagraph"/>
              <w:spacing w:before="3"/>
              <w:ind w:left="408"/>
              <w:jc w:val="left"/>
              <w:rPr>
                <w:sz w:val="19"/>
              </w:rPr>
            </w:pPr>
            <w:r>
              <w:rPr>
                <w:w w:val="105"/>
                <w:sz w:val="19"/>
              </w:rPr>
              <w:t>計のうち昼間</w:t>
            </w:r>
          </w:p>
        </w:tc>
        <w:tc>
          <w:tcPr>
            <w:tcW w:w="1927" w:type="dxa"/>
            <w:gridSpan w:val="3"/>
            <w:tcBorders>
              <w:left w:val="single" w:sz="8" w:space="0" w:color="000000"/>
            </w:tcBorders>
          </w:tcPr>
          <w:p>
            <w:pPr>
              <w:pStyle w:val="TableParagraph"/>
              <w:spacing w:before="10"/>
              <w:ind w:right="234"/>
              <w:jc w:val="center"/>
              <w:rPr>
                <w:sz w:val="19"/>
              </w:rPr>
            </w:pPr>
            <w:r>
              <w:rPr>
                <w:w w:val="105"/>
                <w:sz w:val="19"/>
              </w:rPr>
              <w:t>計</w:t>
            </w:r>
          </w:p>
        </w:tc>
        <w:tc>
          <w:tcPr>
            <w:tcW w:w="1925" w:type="dxa"/>
            <w:gridSpan w:val="3"/>
          </w:tcPr>
          <w:p>
            <w:pPr>
              <w:pStyle w:val="TableParagraph"/>
              <w:spacing w:before="3"/>
              <w:ind w:left="404"/>
              <w:jc w:val="left"/>
              <w:rPr>
                <w:sz w:val="19"/>
              </w:rPr>
            </w:pPr>
            <w:r>
              <w:rPr>
                <w:w w:val="105"/>
                <w:sz w:val="19"/>
              </w:rPr>
              <w:t>計のうち昼間</w:t>
            </w:r>
          </w:p>
        </w:tc>
      </w:tr>
      <w:tr>
        <w:trPr>
          <w:trHeight w:val="321" w:hRule="atLeast"/>
        </w:trPr>
        <w:tc>
          <w:tcPr>
            <w:tcW w:w="963" w:type="dxa"/>
            <w:gridSpan w:val="2"/>
          </w:tcPr>
          <w:p>
            <w:pPr>
              <w:pStyle w:val="TableParagraph"/>
              <w:spacing w:before="10"/>
              <w:ind w:left="24"/>
              <w:jc w:val="center"/>
              <w:rPr>
                <w:sz w:val="19"/>
              </w:rPr>
            </w:pPr>
            <w:r>
              <w:rPr>
                <w:w w:val="105"/>
                <w:sz w:val="19"/>
              </w:rPr>
              <w:t>男</w:t>
            </w:r>
          </w:p>
        </w:tc>
        <w:tc>
          <w:tcPr>
            <w:tcW w:w="963" w:type="dxa"/>
          </w:tcPr>
          <w:p>
            <w:pPr>
              <w:pStyle w:val="TableParagraph"/>
              <w:spacing w:before="10"/>
              <w:ind w:left="385"/>
              <w:jc w:val="left"/>
              <w:rPr>
                <w:sz w:val="19"/>
              </w:rPr>
            </w:pPr>
            <w:r>
              <w:rPr>
                <w:w w:val="105"/>
                <w:sz w:val="19"/>
              </w:rPr>
              <w:t>女</w:t>
            </w:r>
          </w:p>
        </w:tc>
        <w:tc>
          <w:tcPr>
            <w:tcW w:w="963" w:type="dxa"/>
            <w:tcBorders>
              <w:right w:val="single" w:sz="8" w:space="0" w:color="000000"/>
            </w:tcBorders>
          </w:tcPr>
          <w:p>
            <w:pPr>
              <w:pStyle w:val="TableParagraph"/>
              <w:spacing w:before="10"/>
              <w:ind w:left="384"/>
              <w:jc w:val="left"/>
              <w:rPr>
                <w:sz w:val="19"/>
              </w:rPr>
            </w:pPr>
            <w:r>
              <w:rPr>
                <w:w w:val="105"/>
                <w:sz w:val="19"/>
              </w:rPr>
              <w:t>男</w:t>
            </w:r>
          </w:p>
        </w:tc>
        <w:tc>
          <w:tcPr>
            <w:tcW w:w="962" w:type="dxa"/>
            <w:tcBorders>
              <w:left w:val="single" w:sz="8" w:space="0" w:color="000000"/>
            </w:tcBorders>
          </w:tcPr>
          <w:p>
            <w:pPr>
              <w:pStyle w:val="TableParagraph"/>
              <w:spacing w:before="10"/>
              <w:ind w:left="19"/>
              <w:jc w:val="center"/>
              <w:rPr>
                <w:sz w:val="19"/>
              </w:rPr>
            </w:pPr>
            <w:r>
              <w:rPr>
                <w:w w:val="105"/>
                <w:sz w:val="19"/>
              </w:rPr>
              <w:t>女</w:t>
            </w:r>
          </w:p>
        </w:tc>
        <w:tc>
          <w:tcPr>
            <w:tcW w:w="962" w:type="dxa"/>
            <w:tcBorders>
              <w:right w:val="single" w:sz="8" w:space="0" w:color="000000"/>
            </w:tcBorders>
          </w:tcPr>
          <w:p>
            <w:pPr>
              <w:pStyle w:val="TableParagraph"/>
              <w:spacing w:before="10"/>
              <w:ind w:left="383"/>
              <w:jc w:val="left"/>
              <w:rPr>
                <w:sz w:val="19"/>
              </w:rPr>
            </w:pPr>
            <w:r>
              <w:rPr>
                <w:w w:val="105"/>
                <w:sz w:val="19"/>
              </w:rPr>
              <w:t>男</w:t>
            </w:r>
          </w:p>
        </w:tc>
        <w:tc>
          <w:tcPr>
            <w:tcW w:w="963" w:type="dxa"/>
            <w:tcBorders>
              <w:left w:val="single" w:sz="8" w:space="0" w:color="000000"/>
              <w:right w:val="single" w:sz="8" w:space="0" w:color="000000"/>
            </w:tcBorders>
          </w:tcPr>
          <w:p>
            <w:pPr>
              <w:pStyle w:val="TableParagraph"/>
              <w:spacing w:before="10"/>
              <w:ind w:left="20"/>
              <w:jc w:val="center"/>
              <w:rPr>
                <w:sz w:val="19"/>
              </w:rPr>
            </w:pPr>
            <w:r>
              <w:rPr>
                <w:w w:val="105"/>
                <w:sz w:val="19"/>
              </w:rPr>
              <w:t>女</w:t>
            </w:r>
          </w:p>
        </w:tc>
        <w:tc>
          <w:tcPr>
            <w:tcW w:w="963" w:type="dxa"/>
            <w:tcBorders>
              <w:left w:val="single" w:sz="8" w:space="0" w:color="000000"/>
            </w:tcBorders>
          </w:tcPr>
          <w:p>
            <w:pPr>
              <w:pStyle w:val="TableParagraph"/>
              <w:spacing w:before="10"/>
              <w:ind w:left="380"/>
              <w:jc w:val="left"/>
              <w:rPr>
                <w:sz w:val="19"/>
              </w:rPr>
            </w:pPr>
            <w:r>
              <w:rPr>
                <w:w w:val="105"/>
                <w:sz w:val="19"/>
              </w:rPr>
              <w:t>男</w:t>
            </w:r>
          </w:p>
        </w:tc>
        <w:tc>
          <w:tcPr>
            <w:tcW w:w="964" w:type="dxa"/>
            <w:gridSpan w:val="2"/>
          </w:tcPr>
          <w:p>
            <w:pPr>
              <w:pStyle w:val="TableParagraph"/>
              <w:spacing w:before="10"/>
              <w:ind w:left="16"/>
              <w:jc w:val="center"/>
              <w:rPr>
                <w:sz w:val="19"/>
              </w:rPr>
            </w:pPr>
            <w:r>
              <w:rPr>
                <w:w w:val="105"/>
                <w:sz w:val="19"/>
              </w:rPr>
              <w:t>女</w:t>
            </w:r>
          </w:p>
        </w:tc>
        <w:tc>
          <w:tcPr>
            <w:tcW w:w="962" w:type="dxa"/>
            <w:gridSpan w:val="2"/>
          </w:tcPr>
          <w:p>
            <w:pPr>
              <w:pStyle w:val="TableParagraph"/>
              <w:spacing w:before="10"/>
              <w:ind w:left="13"/>
              <w:jc w:val="center"/>
              <w:rPr>
                <w:sz w:val="19"/>
              </w:rPr>
            </w:pPr>
            <w:r>
              <w:rPr>
                <w:w w:val="105"/>
                <w:sz w:val="19"/>
              </w:rPr>
              <w:t>男</w:t>
            </w:r>
          </w:p>
        </w:tc>
        <w:tc>
          <w:tcPr>
            <w:tcW w:w="963" w:type="dxa"/>
          </w:tcPr>
          <w:p>
            <w:pPr>
              <w:pStyle w:val="TableParagraph"/>
              <w:spacing w:before="10"/>
              <w:ind w:left="380"/>
              <w:jc w:val="left"/>
              <w:rPr>
                <w:sz w:val="19"/>
              </w:rPr>
            </w:pPr>
            <w:r>
              <w:rPr>
                <w:w w:val="105"/>
                <w:sz w:val="19"/>
              </w:rPr>
              <w:t>女</w:t>
            </w:r>
          </w:p>
        </w:tc>
      </w:tr>
      <w:tr>
        <w:trPr>
          <w:trHeight w:val="323" w:hRule="atLeast"/>
        </w:trPr>
        <w:tc>
          <w:tcPr>
            <w:tcW w:w="963" w:type="dxa"/>
            <w:gridSpan w:val="2"/>
            <w:tcBorders>
              <w:bottom w:val="nil"/>
            </w:tcBorders>
          </w:tcPr>
          <w:p>
            <w:pPr>
              <w:pStyle w:val="TableParagraph"/>
              <w:spacing w:before="9"/>
              <w:ind w:right="117"/>
              <w:rPr>
                <w:sz w:val="19"/>
              </w:rPr>
            </w:pPr>
            <w:r>
              <w:rPr>
                <w:w w:val="94"/>
                <w:sz w:val="19"/>
              </w:rPr>
              <w:t>9</w:t>
            </w:r>
          </w:p>
        </w:tc>
        <w:tc>
          <w:tcPr>
            <w:tcW w:w="963" w:type="dxa"/>
            <w:tcBorders>
              <w:bottom w:val="nil"/>
            </w:tcBorders>
          </w:tcPr>
          <w:p>
            <w:pPr>
              <w:pStyle w:val="TableParagraph"/>
              <w:spacing w:before="9"/>
              <w:ind w:right="118"/>
              <w:rPr>
                <w:sz w:val="19"/>
              </w:rPr>
            </w:pPr>
            <w:r>
              <w:rPr>
                <w:w w:val="90"/>
                <w:sz w:val="19"/>
              </w:rPr>
              <w:t>31</w:t>
            </w:r>
          </w:p>
        </w:tc>
        <w:tc>
          <w:tcPr>
            <w:tcW w:w="963" w:type="dxa"/>
            <w:tcBorders>
              <w:bottom w:val="nil"/>
              <w:right w:val="single" w:sz="8" w:space="0" w:color="000000"/>
            </w:tcBorders>
          </w:tcPr>
          <w:p>
            <w:pPr>
              <w:pStyle w:val="TableParagraph"/>
              <w:spacing w:before="9"/>
              <w:ind w:right="117"/>
              <w:rPr>
                <w:sz w:val="19"/>
              </w:rPr>
            </w:pPr>
            <w:r>
              <w:rPr>
                <w:w w:val="90"/>
                <w:sz w:val="19"/>
              </w:rPr>
              <w:t>921</w:t>
            </w:r>
          </w:p>
        </w:tc>
        <w:tc>
          <w:tcPr>
            <w:tcW w:w="962" w:type="dxa"/>
            <w:tcBorders>
              <w:left w:val="single" w:sz="8" w:space="0" w:color="000000"/>
              <w:bottom w:val="nil"/>
            </w:tcBorders>
          </w:tcPr>
          <w:p>
            <w:pPr>
              <w:pStyle w:val="TableParagraph"/>
              <w:spacing w:before="9"/>
              <w:ind w:right="119"/>
              <w:rPr>
                <w:sz w:val="19"/>
              </w:rPr>
            </w:pPr>
            <w:r>
              <w:rPr>
                <w:w w:val="105"/>
                <w:sz w:val="19"/>
              </w:rPr>
              <w:t>1,594</w:t>
            </w:r>
          </w:p>
        </w:tc>
        <w:tc>
          <w:tcPr>
            <w:tcW w:w="962" w:type="dxa"/>
            <w:tcBorders>
              <w:bottom w:val="nil"/>
              <w:right w:val="single" w:sz="8" w:space="0" w:color="000000"/>
            </w:tcBorders>
          </w:tcPr>
          <w:p>
            <w:pPr>
              <w:pStyle w:val="TableParagraph"/>
              <w:spacing w:before="9"/>
              <w:ind w:right="116"/>
              <w:rPr>
                <w:sz w:val="19"/>
              </w:rPr>
            </w:pPr>
            <w:r>
              <w:rPr>
                <w:w w:val="95"/>
                <w:sz w:val="19"/>
              </w:rPr>
              <w:t>915</w:t>
            </w:r>
          </w:p>
        </w:tc>
        <w:tc>
          <w:tcPr>
            <w:tcW w:w="963" w:type="dxa"/>
            <w:tcBorders>
              <w:left w:val="single" w:sz="8" w:space="0" w:color="000000"/>
              <w:bottom w:val="nil"/>
              <w:right w:val="single" w:sz="8" w:space="0" w:color="000000"/>
            </w:tcBorders>
          </w:tcPr>
          <w:p>
            <w:pPr>
              <w:pStyle w:val="TableParagraph"/>
              <w:spacing w:before="9"/>
              <w:ind w:right="117"/>
              <w:rPr>
                <w:sz w:val="19"/>
              </w:rPr>
            </w:pPr>
            <w:r>
              <w:rPr>
                <w:w w:val="105"/>
                <w:sz w:val="19"/>
              </w:rPr>
              <w:t>1,552</w:t>
            </w:r>
          </w:p>
        </w:tc>
        <w:tc>
          <w:tcPr>
            <w:tcW w:w="963" w:type="dxa"/>
            <w:tcBorders>
              <w:left w:val="single" w:sz="8" w:space="0" w:color="000000"/>
              <w:bottom w:val="nil"/>
            </w:tcBorders>
          </w:tcPr>
          <w:p>
            <w:pPr>
              <w:pStyle w:val="TableParagraph"/>
              <w:spacing w:before="9"/>
              <w:ind w:right="121"/>
              <w:rPr>
                <w:sz w:val="19"/>
              </w:rPr>
            </w:pPr>
            <w:r>
              <w:rPr>
                <w:w w:val="158"/>
                <w:sz w:val="19"/>
              </w:rPr>
              <w:t>-</w:t>
            </w:r>
          </w:p>
        </w:tc>
        <w:tc>
          <w:tcPr>
            <w:tcW w:w="964" w:type="dxa"/>
            <w:gridSpan w:val="2"/>
            <w:tcBorders>
              <w:bottom w:val="nil"/>
            </w:tcBorders>
          </w:tcPr>
          <w:p>
            <w:pPr>
              <w:pStyle w:val="TableParagraph"/>
              <w:spacing w:before="9"/>
              <w:ind w:left="622"/>
              <w:jc w:val="left"/>
              <w:rPr>
                <w:sz w:val="19"/>
              </w:rPr>
            </w:pPr>
            <w:r>
              <w:rPr>
                <w:sz w:val="19"/>
              </w:rPr>
              <w:t>13</w:t>
            </w:r>
          </w:p>
        </w:tc>
        <w:tc>
          <w:tcPr>
            <w:tcW w:w="962" w:type="dxa"/>
            <w:gridSpan w:val="2"/>
            <w:tcBorders>
              <w:bottom w:val="nil"/>
            </w:tcBorders>
          </w:tcPr>
          <w:p>
            <w:pPr>
              <w:pStyle w:val="TableParagraph"/>
              <w:spacing w:before="9"/>
              <w:ind w:right="122"/>
              <w:rPr>
                <w:sz w:val="19"/>
              </w:rPr>
            </w:pPr>
            <w:r>
              <w:rPr>
                <w:w w:val="158"/>
                <w:sz w:val="19"/>
              </w:rPr>
              <w:t>-</w:t>
            </w:r>
          </w:p>
        </w:tc>
        <w:tc>
          <w:tcPr>
            <w:tcW w:w="963" w:type="dxa"/>
            <w:tcBorders>
              <w:bottom w:val="nil"/>
            </w:tcBorders>
          </w:tcPr>
          <w:p>
            <w:pPr>
              <w:pStyle w:val="TableParagraph"/>
              <w:spacing w:before="9"/>
              <w:ind w:right="123"/>
              <w:rPr>
                <w:sz w:val="19"/>
              </w:rPr>
            </w:pPr>
            <w:r>
              <w:rPr>
                <w:w w:val="158"/>
                <w:sz w:val="19"/>
              </w:rPr>
              <w:t>-</w:t>
            </w:r>
          </w:p>
        </w:tc>
      </w:tr>
      <w:tr>
        <w:trPr>
          <w:trHeight w:val="333" w:hRule="atLeast"/>
        </w:trPr>
        <w:tc>
          <w:tcPr>
            <w:tcW w:w="963" w:type="dxa"/>
            <w:gridSpan w:val="2"/>
            <w:tcBorders>
              <w:top w:val="nil"/>
            </w:tcBorders>
          </w:tcPr>
          <w:p>
            <w:pPr>
              <w:pStyle w:val="TableParagraph"/>
              <w:spacing w:before="23"/>
              <w:ind w:right="121"/>
              <w:rPr>
                <w:sz w:val="19"/>
              </w:rPr>
            </w:pPr>
            <w:r>
              <w:rPr>
                <w:w w:val="94"/>
                <w:sz w:val="19"/>
              </w:rPr>
              <w:t>6</w:t>
            </w:r>
          </w:p>
        </w:tc>
        <w:tc>
          <w:tcPr>
            <w:tcW w:w="963" w:type="dxa"/>
            <w:tcBorders>
              <w:top w:val="nil"/>
            </w:tcBorders>
          </w:tcPr>
          <w:p>
            <w:pPr>
              <w:pStyle w:val="TableParagraph"/>
              <w:spacing w:before="23"/>
              <w:ind w:right="118"/>
              <w:rPr>
                <w:sz w:val="19"/>
              </w:rPr>
            </w:pPr>
            <w:r>
              <w:rPr>
                <w:w w:val="95"/>
                <w:sz w:val="19"/>
              </w:rPr>
              <w:t>20</w:t>
            </w:r>
          </w:p>
        </w:tc>
        <w:tc>
          <w:tcPr>
            <w:tcW w:w="963" w:type="dxa"/>
            <w:tcBorders>
              <w:top w:val="nil"/>
              <w:right w:val="single" w:sz="8" w:space="0" w:color="000000"/>
            </w:tcBorders>
          </w:tcPr>
          <w:p>
            <w:pPr>
              <w:pStyle w:val="TableParagraph"/>
              <w:spacing w:before="23"/>
              <w:ind w:right="121"/>
              <w:rPr>
                <w:sz w:val="19"/>
              </w:rPr>
            </w:pPr>
            <w:r>
              <w:rPr>
                <w:w w:val="95"/>
                <w:sz w:val="19"/>
              </w:rPr>
              <w:t>843</w:t>
            </w:r>
          </w:p>
        </w:tc>
        <w:tc>
          <w:tcPr>
            <w:tcW w:w="962" w:type="dxa"/>
            <w:tcBorders>
              <w:top w:val="nil"/>
              <w:left w:val="single" w:sz="8" w:space="0" w:color="000000"/>
            </w:tcBorders>
          </w:tcPr>
          <w:p>
            <w:pPr>
              <w:pStyle w:val="TableParagraph"/>
              <w:spacing w:before="23"/>
              <w:ind w:right="120"/>
              <w:rPr>
                <w:sz w:val="19"/>
              </w:rPr>
            </w:pPr>
            <w:r>
              <w:rPr>
                <w:w w:val="105"/>
                <w:sz w:val="19"/>
              </w:rPr>
              <w:t>1,420</w:t>
            </w:r>
          </w:p>
        </w:tc>
        <w:tc>
          <w:tcPr>
            <w:tcW w:w="962" w:type="dxa"/>
            <w:tcBorders>
              <w:top w:val="nil"/>
              <w:right w:val="single" w:sz="8" w:space="0" w:color="000000"/>
            </w:tcBorders>
          </w:tcPr>
          <w:p>
            <w:pPr>
              <w:pStyle w:val="TableParagraph"/>
              <w:spacing w:before="23"/>
              <w:ind w:right="117"/>
              <w:rPr>
                <w:sz w:val="19"/>
              </w:rPr>
            </w:pPr>
            <w:r>
              <w:rPr>
                <w:w w:val="90"/>
                <w:sz w:val="19"/>
              </w:rPr>
              <w:t>839</w:t>
            </w:r>
          </w:p>
        </w:tc>
        <w:tc>
          <w:tcPr>
            <w:tcW w:w="963" w:type="dxa"/>
            <w:tcBorders>
              <w:top w:val="nil"/>
              <w:left w:val="single" w:sz="8" w:space="0" w:color="000000"/>
              <w:right w:val="single" w:sz="8" w:space="0" w:color="000000"/>
            </w:tcBorders>
          </w:tcPr>
          <w:p>
            <w:pPr>
              <w:pStyle w:val="TableParagraph"/>
              <w:spacing w:before="23"/>
              <w:ind w:right="118"/>
              <w:rPr>
                <w:sz w:val="19"/>
              </w:rPr>
            </w:pPr>
            <w:r>
              <w:rPr>
                <w:w w:val="105"/>
                <w:sz w:val="19"/>
              </w:rPr>
              <w:t>1,385</w:t>
            </w:r>
          </w:p>
        </w:tc>
        <w:tc>
          <w:tcPr>
            <w:tcW w:w="963" w:type="dxa"/>
            <w:tcBorders>
              <w:top w:val="nil"/>
              <w:left w:val="single" w:sz="8" w:space="0" w:color="000000"/>
            </w:tcBorders>
          </w:tcPr>
          <w:p>
            <w:pPr>
              <w:pStyle w:val="TableParagraph"/>
              <w:spacing w:before="23"/>
              <w:ind w:right="123"/>
              <w:rPr>
                <w:sz w:val="19"/>
              </w:rPr>
            </w:pPr>
            <w:r>
              <w:rPr>
                <w:w w:val="95"/>
                <w:sz w:val="19"/>
              </w:rPr>
              <w:t>36</w:t>
            </w:r>
          </w:p>
        </w:tc>
        <w:tc>
          <w:tcPr>
            <w:tcW w:w="964" w:type="dxa"/>
            <w:gridSpan w:val="2"/>
            <w:tcBorders>
              <w:top w:val="nil"/>
            </w:tcBorders>
          </w:tcPr>
          <w:p>
            <w:pPr>
              <w:pStyle w:val="TableParagraph"/>
              <w:spacing w:before="23"/>
              <w:ind w:left="616"/>
              <w:jc w:val="left"/>
              <w:rPr>
                <w:sz w:val="19"/>
              </w:rPr>
            </w:pPr>
            <w:r>
              <w:rPr>
                <w:sz w:val="19"/>
              </w:rPr>
              <w:t>44</w:t>
            </w:r>
          </w:p>
        </w:tc>
        <w:tc>
          <w:tcPr>
            <w:tcW w:w="962" w:type="dxa"/>
            <w:gridSpan w:val="2"/>
            <w:tcBorders>
              <w:top w:val="nil"/>
            </w:tcBorders>
          </w:tcPr>
          <w:p>
            <w:pPr>
              <w:pStyle w:val="TableParagraph"/>
              <w:spacing w:before="23"/>
              <w:ind w:left="615"/>
              <w:jc w:val="left"/>
              <w:rPr>
                <w:sz w:val="19"/>
              </w:rPr>
            </w:pPr>
            <w:r>
              <w:rPr>
                <w:sz w:val="19"/>
              </w:rPr>
              <w:t>31</w:t>
            </w:r>
          </w:p>
        </w:tc>
        <w:tc>
          <w:tcPr>
            <w:tcW w:w="963" w:type="dxa"/>
            <w:tcBorders>
              <w:top w:val="nil"/>
            </w:tcBorders>
          </w:tcPr>
          <w:p>
            <w:pPr>
              <w:pStyle w:val="TableParagraph"/>
              <w:spacing w:before="23"/>
              <w:ind w:right="124"/>
              <w:rPr>
                <w:sz w:val="19"/>
              </w:rPr>
            </w:pPr>
            <w:r>
              <w:rPr>
                <w:w w:val="95"/>
                <w:sz w:val="19"/>
              </w:rPr>
              <w:t>27</w:t>
            </w:r>
          </w:p>
        </w:tc>
      </w:tr>
      <w:tr>
        <w:trPr>
          <w:trHeight w:val="323" w:hRule="atLeast"/>
        </w:trPr>
        <w:tc>
          <w:tcPr>
            <w:tcW w:w="963" w:type="dxa"/>
            <w:gridSpan w:val="2"/>
            <w:tcBorders>
              <w:bottom w:val="nil"/>
            </w:tcBorders>
          </w:tcPr>
          <w:p>
            <w:pPr>
              <w:pStyle w:val="TableParagraph"/>
              <w:spacing w:before="10"/>
              <w:ind w:right="117"/>
              <w:rPr>
                <w:sz w:val="19"/>
              </w:rPr>
            </w:pPr>
            <w:r>
              <w:rPr>
                <w:w w:val="158"/>
                <w:sz w:val="19"/>
              </w:rPr>
              <w:t>-</w:t>
            </w:r>
          </w:p>
        </w:tc>
        <w:tc>
          <w:tcPr>
            <w:tcW w:w="963" w:type="dxa"/>
            <w:tcBorders>
              <w:bottom w:val="nil"/>
            </w:tcBorders>
          </w:tcPr>
          <w:p>
            <w:pPr>
              <w:pStyle w:val="TableParagraph"/>
              <w:spacing w:before="10"/>
              <w:ind w:right="119"/>
              <w:rPr>
                <w:sz w:val="19"/>
              </w:rPr>
            </w:pPr>
            <w:r>
              <w:rPr>
                <w:w w:val="158"/>
                <w:sz w:val="19"/>
              </w:rPr>
              <w:t>-</w:t>
            </w:r>
          </w:p>
        </w:tc>
        <w:tc>
          <w:tcPr>
            <w:tcW w:w="963" w:type="dxa"/>
            <w:tcBorders>
              <w:bottom w:val="nil"/>
              <w:right w:val="single" w:sz="8" w:space="0" w:color="000000"/>
            </w:tcBorders>
          </w:tcPr>
          <w:p>
            <w:pPr>
              <w:pStyle w:val="TableParagraph"/>
              <w:spacing w:before="10"/>
              <w:ind w:right="117"/>
              <w:rPr>
                <w:sz w:val="19"/>
              </w:rPr>
            </w:pPr>
            <w:r>
              <w:rPr>
                <w:w w:val="90"/>
                <w:sz w:val="19"/>
              </w:rPr>
              <w:t>126</w:t>
            </w:r>
          </w:p>
        </w:tc>
        <w:tc>
          <w:tcPr>
            <w:tcW w:w="962" w:type="dxa"/>
            <w:tcBorders>
              <w:left w:val="single" w:sz="8" w:space="0" w:color="000000"/>
              <w:bottom w:val="nil"/>
            </w:tcBorders>
          </w:tcPr>
          <w:p>
            <w:pPr>
              <w:pStyle w:val="TableParagraph"/>
              <w:spacing w:before="10"/>
              <w:ind w:right="119"/>
              <w:rPr>
                <w:sz w:val="19"/>
              </w:rPr>
            </w:pPr>
            <w:r>
              <w:rPr>
                <w:w w:val="95"/>
                <w:sz w:val="19"/>
              </w:rPr>
              <w:t>122</w:t>
            </w:r>
          </w:p>
        </w:tc>
        <w:tc>
          <w:tcPr>
            <w:tcW w:w="962" w:type="dxa"/>
            <w:tcBorders>
              <w:bottom w:val="nil"/>
              <w:right w:val="single" w:sz="8" w:space="0" w:color="000000"/>
            </w:tcBorders>
          </w:tcPr>
          <w:p>
            <w:pPr>
              <w:pStyle w:val="TableParagraph"/>
              <w:spacing w:before="10"/>
              <w:ind w:right="116"/>
              <w:rPr>
                <w:sz w:val="19"/>
              </w:rPr>
            </w:pPr>
            <w:r>
              <w:rPr>
                <w:w w:val="95"/>
                <w:sz w:val="19"/>
              </w:rPr>
              <w:t>126</w:t>
            </w:r>
          </w:p>
        </w:tc>
        <w:tc>
          <w:tcPr>
            <w:tcW w:w="963" w:type="dxa"/>
            <w:tcBorders>
              <w:left w:val="single" w:sz="8" w:space="0" w:color="000000"/>
              <w:bottom w:val="nil"/>
              <w:right w:val="single" w:sz="8" w:space="0" w:color="000000"/>
            </w:tcBorders>
          </w:tcPr>
          <w:p>
            <w:pPr>
              <w:pStyle w:val="TableParagraph"/>
              <w:spacing w:before="10"/>
              <w:ind w:right="118"/>
              <w:rPr>
                <w:sz w:val="19"/>
              </w:rPr>
            </w:pPr>
            <w:r>
              <w:rPr>
                <w:w w:val="90"/>
                <w:sz w:val="19"/>
              </w:rPr>
              <w:t>122</w:t>
            </w:r>
          </w:p>
        </w:tc>
        <w:tc>
          <w:tcPr>
            <w:tcW w:w="963" w:type="dxa"/>
            <w:tcBorders>
              <w:left w:val="single" w:sz="8" w:space="0" w:color="000000"/>
              <w:bottom w:val="nil"/>
            </w:tcBorders>
          </w:tcPr>
          <w:p>
            <w:pPr>
              <w:pStyle w:val="TableParagraph"/>
              <w:spacing w:before="10"/>
              <w:ind w:right="121"/>
              <w:rPr>
                <w:sz w:val="19"/>
              </w:rPr>
            </w:pPr>
            <w:r>
              <w:rPr>
                <w:w w:val="158"/>
                <w:sz w:val="19"/>
              </w:rPr>
              <w:t>-</w:t>
            </w:r>
          </w:p>
        </w:tc>
        <w:tc>
          <w:tcPr>
            <w:tcW w:w="964" w:type="dxa"/>
            <w:gridSpan w:val="2"/>
            <w:tcBorders>
              <w:bottom w:val="nil"/>
            </w:tcBorders>
          </w:tcPr>
          <w:p>
            <w:pPr>
              <w:pStyle w:val="TableParagraph"/>
              <w:spacing w:before="10"/>
              <w:ind w:right="123"/>
              <w:rPr>
                <w:sz w:val="19"/>
              </w:rPr>
            </w:pPr>
            <w:r>
              <w:rPr>
                <w:w w:val="158"/>
                <w:sz w:val="19"/>
              </w:rPr>
              <w:t>-</w:t>
            </w:r>
          </w:p>
        </w:tc>
        <w:tc>
          <w:tcPr>
            <w:tcW w:w="962" w:type="dxa"/>
            <w:gridSpan w:val="2"/>
            <w:tcBorders>
              <w:bottom w:val="nil"/>
            </w:tcBorders>
          </w:tcPr>
          <w:p>
            <w:pPr>
              <w:pStyle w:val="TableParagraph"/>
              <w:spacing w:before="10"/>
              <w:ind w:right="122"/>
              <w:rPr>
                <w:sz w:val="19"/>
              </w:rPr>
            </w:pPr>
            <w:r>
              <w:rPr>
                <w:w w:val="158"/>
                <w:sz w:val="19"/>
              </w:rPr>
              <w:t>-</w:t>
            </w:r>
          </w:p>
        </w:tc>
        <w:tc>
          <w:tcPr>
            <w:tcW w:w="963" w:type="dxa"/>
            <w:tcBorders>
              <w:bottom w:val="nil"/>
            </w:tcBorders>
          </w:tcPr>
          <w:p>
            <w:pPr>
              <w:pStyle w:val="TableParagraph"/>
              <w:spacing w:before="10"/>
              <w:ind w:right="123"/>
              <w:rPr>
                <w:sz w:val="19"/>
              </w:rPr>
            </w:pPr>
            <w:r>
              <w:rPr>
                <w:w w:val="158"/>
                <w:sz w:val="19"/>
              </w:rPr>
              <w:t>-</w:t>
            </w:r>
          </w:p>
        </w:tc>
      </w:tr>
      <w:tr>
        <w:trPr>
          <w:trHeight w:val="336" w:hRule="atLeast"/>
        </w:trPr>
        <w:tc>
          <w:tcPr>
            <w:tcW w:w="963" w:type="dxa"/>
            <w:gridSpan w:val="2"/>
            <w:tcBorders>
              <w:top w:val="nil"/>
              <w:bottom w:val="nil"/>
            </w:tcBorders>
          </w:tcPr>
          <w:p>
            <w:pPr>
              <w:pStyle w:val="TableParagraph"/>
              <w:spacing w:before="22"/>
              <w:ind w:right="117"/>
              <w:rPr>
                <w:sz w:val="19"/>
              </w:rPr>
            </w:pPr>
            <w:r>
              <w:rPr>
                <w:w w:val="158"/>
                <w:sz w:val="19"/>
              </w:rPr>
              <w:t>-</w:t>
            </w:r>
          </w:p>
        </w:tc>
        <w:tc>
          <w:tcPr>
            <w:tcW w:w="963" w:type="dxa"/>
            <w:tcBorders>
              <w:top w:val="nil"/>
              <w:bottom w:val="nil"/>
            </w:tcBorders>
          </w:tcPr>
          <w:p>
            <w:pPr>
              <w:pStyle w:val="TableParagraph"/>
              <w:spacing w:before="22"/>
              <w:ind w:right="119"/>
              <w:rPr>
                <w:sz w:val="19"/>
              </w:rPr>
            </w:pPr>
            <w:r>
              <w:rPr>
                <w:w w:val="158"/>
                <w:sz w:val="19"/>
              </w:rPr>
              <w:t>-</w:t>
            </w:r>
          </w:p>
        </w:tc>
        <w:tc>
          <w:tcPr>
            <w:tcW w:w="963" w:type="dxa"/>
            <w:tcBorders>
              <w:top w:val="nil"/>
              <w:bottom w:val="nil"/>
              <w:right w:val="single" w:sz="8" w:space="0" w:color="000000"/>
            </w:tcBorders>
          </w:tcPr>
          <w:p>
            <w:pPr>
              <w:pStyle w:val="TableParagraph"/>
              <w:spacing w:before="22"/>
              <w:ind w:right="117"/>
              <w:rPr>
                <w:sz w:val="19"/>
              </w:rPr>
            </w:pPr>
            <w:r>
              <w:rPr>
                <w:w w:val="90"/>
                <w:sz w:val="19"/>
              </w:rPr>
              <w:t>16</w:t>
            </w:r>
          </w:p>
        </w:tc>
        <w:tc>
          <w:tcPr>
            <w:tcW w:w="962" w:type="dxa"/>
            <w:tcBorders>
              <w:top w:val="nil"/>
              <w:left w:val="single" w:sz="8" w:space="0" w:color="000000"/>
              <w:bottom w:val="nil"/>
            </w:tcBorders>
          </w:tcPr>
          <w:p>
            <w:pPr>
              <w:pStyle w:val="TableParagraph"/>
              <w:spacing w:before="22"/>
              <w:ind w:right="119"/>
              <w:rPr>
                <w:sz w:val="19"/>
              </w:rPr>
            </w:pPr>
            <w:r>
              <w:rPr>
                <w:w w:val="158"/>
                <w:sz w:val="19"/>
              </w:rPr>
              <w:t>-</w:t>
            </w:r>
          </w:p>
        </w:tc>
        <w:tc>
          <w:tcPr>
            <w:tcW w:w="962" w:type="dxa"/>
            <w:tcBorders>
              <w:top w:val="nil"/>
              <w:bottom w:val="nil"/>
              <w:right w:val="single" w:sz="8" w:space="0" w:color="000000"/>
            </w:tcBorders>
          </w:tcPr>
          <w:p>
            <w:pPr>
              <w:pStyle w:val="TableParagraph"/>
              <w:spacing w:before="22"/>
              <w:ind w:right="115"/>
              <w:rPr>
                <w:sz w:val="19"/>
              </w:rPr>
            </w:pPr>
            <w:r>
              <w:rPr>
                <w:w w:val="95"/>
                <w:sz w:val="19"/>
              </w:rPr>
              <w:t>16</w:t>
            </w:r>
          </w:p>
        </w:tc>
        <w:tc>
          <w:tcPr>
            <w:tcW w:w="963" w:type="dxa"/>
            <w:tcBorders>
              <w:top w:val="nil"/>
              <w:left w:val="single" w:sz="8" w:space="0" w:color="000000"/>
              <w:bottom w:val="nil"/>
              <w:right w:val="single" w:sz="8" w:space="0" w:color="000000"/>
            </w:tcBorders>
          </w:tcPr>
          <w:p>
            <w:pPr>
              <w:pStyle w:val="TableParagraph"/>
              <w:spacing w:before="22"/>
              <w:ind w:right="117"/>
              <w:rPr>
                <w:sz w:val="19"/>
              </w:rPr>
            </w:pPr>
            <w:r>
              <w:rPr>
                <w:w w:val="158"/>
                <w:sz w:val="19"/>
              </w:rPr>
              <w:t>-</w:t>
            </w:r>
          </w:p>
        </w:tc>
        <w:tc>
          <w:tcPr>
            <w:tcW w:w="963" w:type="dxa"/>
            <w:tcBorders>
              <w:top w:val="nil"/>
              <w:left w:val="single" w:sz="8" w:space="0" w:color="000000"/>
              <w:bottom w:val="nil"/>
            </w:tcBorders>
          </w:tcPr>
          <w:p>
            <w:pPr>
              <w:pStyle w:val="TableParagraph"/>
              <w:spacing w:before="22"/>
              <w:ind w:right="121"/>
              <w:rPr>
                <w:sz w:val="19"/>
              </w:rPr>
            </w:pPr>
            <w:r>
              <w:rPr>
                <w:w w:val="158"/>
                <w:sz w:val="19"/>
              </w:rPr>
              <w:t>-</w:t>
            </w:r>
          </w:p>
        </w:tc>
        <w:tc>
          <w:tcPr>
            <w:tcW w:w="964" w:type="dxa"/>
            <w:gridSpan w:val="2"/>
            <w:tcBorders>
              <w:top w:val="nil"/>
              <w:bottom w:val="nil"/>
            </w:tcBorders>
          </w:tcPr>
          <w:p>
            <w:pPr>
              <w:pStyle w:val="TableParagraph"/>
              <w:spacing w:before="22"/>
              <w:ind w:right="123"/>
              <w:rPr>
                <w:sz w:val="19"/>
              </w:rPr>
            </w:pPr>
            <w:r>
              <w:rPr>
                <w:w w:val="158"/>
                <w:sz w:val="19"/>
              </w:rPr>
              <w:t>-</w:t>
            </w:r>
          </w:p>
        </w:tc>
        <w:tc>
          <w:tcPr>
            <w:tcW w:w="962" w:type="dxa"/>
            <w:gridSpan w:val="2"/>
            <w:tcBorders>
              <w:top w:val="nil"/>
              <w:bottom w:val="nil"/>
            </w:tcBorders>
          </w:tcPr>
          <w:p>
            <w:pPr>
              <w:pStyle w:val="TableParagraph"/>
              <w:spacing w:before="22"/>
              <w:ind w:right="122"/>
              <w:rPr>
                <w:sz w:val="19"/>
              </w:rPr>
            </w:pPr>
            <w:r>
              <w:rPr>
                <w:w w:val="158"/>
                <w:sz w:val="19"/>
              </w:rPr>
              <w:t>-</w:t>
            </w:r>
          </w:p>
        </w:tc>
        <w:tc>
          <w:tcPr>
            <w:tcW w:w="963" w:type="dxa"/>
            <w:tcBorders>
              <w:top w:val="nil"/>
              <w:bottom w:val="nil"/>
            </w:tcBorders>
          </w:tcPr>
          <w:p>
            <w:pPr>
              <w:pStyle w:val="TableParagraph"/>
              <w:spacing w:before="22"/>
              <w:ind w:right="123"/>
              <w:rPr>
                <w:sz w:val="19"/>
              </w:rPr>
            </w:pPr>
            <w:r>
              <w:rPr>
                <w:w w:val="158"/>
                <w:sz w:val="19"/>
              </w:rPr>
              <w:t>-</w:t>
            </w:r>
          </w:p>
        </w:tc>
      </w:tr>
      <w:tr>
        <w:trPr>
          <w:trHeight w:val="336" w:hRule="atLeast"/>
        </w:trPr>
        <w:tc>
          <w:tcPr>
            <w:tcW w:w="963" w:type="dxa"/>
            <w:gridSpan w:val="2"/>
            <w:tcBorders>
              <w:top w:val="nil"/>
              <w:bottom w:val="nil"/>
            </w:tcBorders>
          </w:tcPr>
          <w:p>
            <w:pPr>
              <w:pStyle w:val="TableParagraph"/>
              <w:spacing w:before="22"/>
              <w:ind w:right="117"/>
              <w:rPr>
                <w:sz w:val="19"/>
              </w:rPr>
            </w:pPr>
            <w:r>
              <w:rPr>
                <w:w w:val="158"/>
                <w:sz w:val="19"/>
              </w:rPr>
              <w:t>-</w:t>
            </w:r>
          </w:p>
        </w:tc>
        <w:tc>
          <w:tcPr>
            <w:tcW w:w="963" w:type="dxa"/>
            <w:tcBorders>
              <w:top w:val="nil"/>
              <w:bottom w:val="nil"/>
            </w:tcBorders>
          </w:tcPr>
          <w:p>
            <w:pPr>
              <w:pStyle w:val="TableParagraph"/>
              <w:spacing w:before="22"/>
              <w:ind w:right="119"/>
              <w:rPr>
                <w:sz w:val="19"/>
              </w:rPr>
            </w:pPr>
            <w:r>
              <w:rPr>
                <w:w w:val="158"/>
                <w:sz w:val="19"/>
              </w:rPr>
              <w:t>-</w:t>
            </w:r>
          </w:p>
        </w:tc>
        <w:tc>
          <w:tcPr>
            <w:tcW w:w="963" w:type="dxa"/>
            <w:tcBorders>
              <w:top w:val="nil"/>
              <w:bottom w:val="nil"/>
              <w:right w:val="single" w:sz="8" w:space="0" w:color="000000"/>
            </w:tcBorders>
          </w:tcPr>
          <w:p>
            <w:pPr>
              <w:pStyle w:val="TableParagraph"/>
              <w:spacing w:before="22"/>
              <w:ind w:right="117"/>
              <w:rPr>
                <w:sz w:val="19"/>
              </w:rPr>
            </w:pPr>
            <w:r>
              <w:rPr>
                <w:w w:val="90"/>
                <w:sz w:val="19"/>
              </w:rPr>
              <w:t>43</w:t>
            </w:r>
          </w:p>
        </w:tc>
        <w:tc>
          <w:tcPr>
            <w:tcW w:w="962" w:type="dxa"/>
            <w:tcBorders>
              <w:top w:val="nil"/>
              <w:left w:val="single" w:sz="8" w:space="0" w:color="000000"/>
              <w:bottom w:val="nil"/>
            </w:tcBorders>
          </w:tcPr>
          <w:p>
            <w:pPr>
              <w:pStyle w:val="TableParagraph"/>
              <w:spacing w:before="22"/>
              <w:ind w:right="119"/>
              <w:rPr>
                <w:sz w:val="19"/>
              </w:rPr>
            </w:pPr>
            <w:r>
              <w:rPr>
                <w:w w:val="90"/>
                <w:sz w:val="19"/>
              </w:rPr>
              <w:t>29</w:t>
            </w:r>
          </w:p>
        </w:tc>
        <w:tc>
          <w:tcPr>
            <w:tcW w:w="962" w:type="dxa"/>
            <w:tcBorders>
              <w:top w:val="nil"/>
              <w:bottom w:val="nil"/>
              <w:right w:val="single" w:sz="8" w:space="0" w:color="000000"/>
            </w:tcBorders>
          </w:tcPr>
          <w:p>
            <w:pPr>
              <w:pStyle w:val="TableParagraph"/>
              <w:spacing w:before="22"/>
              <w:ind w:right="115"/>
              <w:rPr>
                <w:sz w:val="19"/>
              </w:rPr>
            </w:pPr>
            <w:r>
              <w:rPr>
                <w:w w:val="95"/>
                <w:sz w:val="19"/>
              </w:rPr>
              <w:t>43</w:t>
            </w:r>
          </w:p>
        </w:tc>
        <w:tc>
          <w:tcPr>
            <w:tcW w:w="963" w:type="dxa"/>
            <w:tcBorders>
              <w:top w:val="nil"/>
              <w:left w:val="single" w:sz="8" w:space="0" w:color="000000"/>
              <w:bottom w:val="nil"/>
              <w:right w:val="single" w:sz="8" w:space="0" w:color="000000"/>
            </w:tcBorders>
          </w:tcPr>
          <w:p>
            <w:pPr>
              <w:pStyle w:val="TableParagraph"/>
              <w:spacing w:before="22"/>
              <w:ind w:right="117"/>
              <w:rPr>
                <w:sz w:val="19"/>
              </w:rPr>
            </w:pPr>
            <w:r>
              <w:rPr>
                <w:w w:val="95"/>
                <w:sz w:val="19"/>
              </w:rPr>
              <w:t>29</w:t>
            </w:r>
          </w:p>
        </w:tc>
        <w:tc>
          <w:tcPr>
            <w:tcW w:w="963" w:type="dxa"/>
            <w:tcBorders>
              <w:top w:val="nil"/>
              <w:left w:val="single" w:sz="8" w:space="0" w:color="000000"/>
              <w:bottom w:val="nil"/>
            </w:tcBorders>
          </w:tcPr>
          <w:p>
            <w:pPr>
              <w:pStyle w:val="TableParagraph"/>
              <w:spacing w:before="22"/>
              <w:ind w:right="121"/>
              <w:rPr>
                <w:sz w:val="19"/>
              </w:rPr>
            </w:pPr>
            <w:r>
              <w:rPr>
                <w:w w:val="158"/>
                <w:sz w:val="19"/>
              </w:rPr>
              <w:t>-</w:t>
            </w:r>
          </w:p>
        </w:tc>
        <w:tc>
          <w:tcPr>
            <w:tcW w:w="964" w:type="dxa"/>
            <w:gridSpan w:val="2"/>
            <w:tcBorders>
              <w:top w:val="nil"/>
              <w:bottom w:val="nil"/>
            </w:tcBorders>
          </w:tcPr>
          <w:p>
            <w:pPr>
              <w:pStyle w:val="TableParagraph"/>
              <w:spacing w:before="22"/>
              <w:ind w:right="123"/>
              <w:rPr>
                <w:sz w:val="19"/>
              </w:rPr>
            </w:pPr>
            <w:r>
              <w:rPr>
                <w:w w:val="158"/>
                <w:sz w:val="19"/>
              </w:rPr>
              <w:t>-</w:t>
            </w:r>
          </w:p>
        </w:tc>
        <w:tc>
          <w:tcPr>
            <w:tcW w:w="962" w:type="dxa"/>
            <w:gridSpan w:val="2"/>
            <w:tcBorders>
              <w:top w:val="nil"/>
              <w:bottom w:val="nil"/>
            </w:tcBorders>
          </w:tcPr>
          <w:p>
            <w:pPr>
              <w:pStyle w:val="TableParagraph"/>
              <w:spacing w:before="22"/>
              <w:ind w:right="122"/>
              <w:rPr>
                <w:sz w:val="19"/>
              </w:rPr>
            </w:pPr>
            <w:r>
              <w:rPr>
                <w:w w:val="158"/>
                <w:sz w:val="19"/>
              </w:rPr>
              <w:t>-</w:t>
            </w:r>
          </w:p>
        </w:tc>
        <w:tc>
          <w:tcPr>
            <w:tcW w:w="963" w:type="dxa"/>
            <w:tcBorders>
              <w:top w:val="nil"/>
              <w:bottom w:val="nil"/>
            </w:tcBorders>
          </w:tcPr>
          <w:p>
            <w:pPr>
              <w:pStyle w:val="TableParagraph"/>
              <w:spacing w:before="22"/>
              <w:ind w:right="123"/>
              <w:rPr>
                <w:sz w:val="19"/>
              </w:rPr>
            </w:pPr>
            <w:r>
              <w:rPr>
                <w:w w:val="158"/>
                <w:sz w:val="19"/>
              </w:rPr>
              <w:t>-</w:t>
            </w:r>
          </w:p>
        </w:tc>
      </w:tr>
      <w:tr>
        <w:trPr>
          <w:trHeight w:val="336" w:hRule="atLeast"/>
        </w:trPr>
        <w:tc>
          <w:tcPr>
            <w:tcW w:w="963" w:type="dxa"/>
            <w:gridSpan w:val="2"/>
            <w:tcBorders>
              <w:top w:val="nil"/>
              <w:bottom w:val="nil"/>
            </w:tcBorders>
          </w:tcPr>
          <w:p>
            <w:pPr>
              <w:pStyle w:val="TableParagraph"/>
              <w:spacing w:before="23"/>
              <w:ind w:right="117"/>
              <w:rPr>
                <w:sz w:val="19"/>
              </w:rPr>
            </w:pPr>
            <w:r>
              <w:rPr>
                <w:w w:val="158"/>
                <w:sz w:val="19"/>
              </w:rPr>
              <w:t>-</w:t>
            </w:r>
          </w:p>
        </w:tc>
        <w:tc>
          <w:tcPr>
            <w:tcW w:w="963" w:type="dxa"/>
            <w:tcBorders>
              <w:top w:val="nil"/>
              <w:bottom w:val="nil"/>
            </w:tcBorders>
          </w:tcPr>
          <w:p>
            <w:pPr>
              <w:pStyle w:val="TableParagraph"/>
              <w:spacing w:before="23"/>
              <w:ind w:right="119"/>
              <w:rPr>
                <w:sz w:val="19"/>
              </w:rPr>
            </w:pPr>
            <w:r>
              <w:rPr>
                <w:w w:val="158"/>
                <w:sz w:val="19"/>
              </w:rPr>
              <w:t>-</w:t>
            </w:r>
          </w:p>
        </w:tc>
        <w:tc>
          <w:tcPr>
            <w:tcW w:w="963" w:type="dxa"/>
            <w:tcBorders>
              <w:top w:val="nil"/>
              <w:bottom w:val="nil"/>
              <w:right w:val="single" w:sz="8" w:space="0" w:color="000000"/>
            </w:tcBorders>
          </w:tcPr>
          <w:p>
            <w:pPr>
              <w:pStyle w:val="TableParagraph"/>
              <w:spacing w:before="23"/>
              <w:ind w:right="117"/>
              <w:rPr>
                <w:sz w:val="19"/>
              </w:rPr>
            </w:pPr>
            <w:r>
              <w:rPr>
                <w:w w:val="90"/>
                <w:sz w:val="19"/>
              </w:rPr>
              <w:t>67</w:t>
            </w:r>
          </w:p>
        </w:tc>
        <w:tc>
          <w:tcPr>
            <w:tcW w:w="962" w:type="dxa"/>
            <w:tcBorders>
              <w:top w:val="nil"/>
              <w:left w:val="single" w:sz="8" w:space="0" w:color="000000"/>
              <w:bottom w:val="nil"/>
            </w:tcBorders>
          </w:tcPr>
          <w:p>
            <w:pPr>
              <w:pStyle w:val="TableParagraph"/>
              <w:spacing w:before="23"/>
              <w:ind w:right="119"/>
              <w:rPr>
                <w:sz w:val="19"/>
              </w:rPr>
            </w:pPr>
            <w:r>
              <w:rPr>
                <w:w w:val="90"/>
                <w:sz w:val="19"/>
              </w:rPr>
              <w:t>93</w:t>
            </w:r>
          </w:p>
        </w:tc>
        <w:tc>
          <w:tcPr>
            <w:tcW w:w="962" w:type="dxa"/>
            <w:tcBorders>
              <w:top w:val="nil"/>
              <w:bottom w:val="nil"/>
              <w:right w:val="single" w:sz="8" w:space="0" w:color="000000"/>
            </w:tcBorders>
          </w:tcPr>
          <w:p>
            <w:pPr>
              <w:pStyle w:val="TableParagraph"/>
              <w:spacing w:before="23"/>
              <w:ind w:right="115"/>
              <w:rPr>
                <w:sz w:val="19"/>
              </w:rPr>
            </w:pPr>
            <w:r>
              <w:rPr>
                <w:w w:val="95"/>
                <w:sz w:val="19"/>
              </w:rPr>
              <w:t>67</w:t>
            </w:r>
          </w:p>
        </w:tc>
        <w:tc>
          <w:tcPr>
            <w:tcW w:w="963" w:type="dxa"/>
            <w:tcBorders>
              <w:top w:val="nil"/>
              <w:left w:val="single" w:sz="8" w:space="0" w:color="000000"/>
              <w:bottom w:val="nil"/>
              <w:right w:val="single" w:sz="8" w:space="0" w:color="000000"/>
            </w:tcBorders>
          </w:tcPr>
          <w:p>
            <w:pPr>
              <w:pStyle w:val="TableParagraph"/>
              <w:spacing w:before="23"/>
              <w:ind w:right="117"/>
              <w:rPr>
                <w:sz w:val="19"/>
              </w:rPr>
            </w:pPr>
            <w:r>
              <w:rPr>
                <w:w w:val="95"/>
                <w:sz w:val="19"/>
              </w:rPr>
              <w:t>93</w:t>
            </w:r>
          </w:p>
        </w:tc>
        <w:tc>
          <w:tcPr>
            <w:tcW w:w="963" w:type="dxa"/>
            <w:tcBorders>
              <w:top w:val="nil"/>
              <w:left w:val="single" w:sz="8" w:space="0" w:color="000000"/>
              <w:bottom w:val="nil"/>
            </w:tcBorders>
          </w:tcPr>
          <w:p>
            <w:pPr>
              <w:pStyle w:val="TableParagraph"/>
              <w:spacing w:before="23"/>
              <w:ind w:right="121"/>
              <w:rPr>
                <w:sz w:val="19"/>
              </w:rPr>
            </w:pPr>
            <w:r>
              <w:rPr>
                <w:w w:val="158"/>
                <w:sz w:val="19"/>
              </w:rPr>
              <w:t>-</w:t>
            </w:r>
          </w:p>
        </w:tc>
        <w:tc>
          <w:tcPr>
            <w:tcW w:w="964" w:type="dxa"/>
            <w:gridSpan w:val="2"/>
            <w:tcBorders>
              <w:top w:val="nil"/>
              <w:bottom w:val="nil"/>
            </w:tcBorders>
          </w:tcPr>
          <w:p>
            <w:pPr>
              <w:pStyle w:val="TableParagraph"/>
              <w:spacing w:before="23"/>
              <w:ind w:right="123"/>
              <w:rPr>
                <w:sz w:val="19"/>
              </w:rPr>
            </w:pPr>
            <w:r>
              <w:rPr>
                <w:w w:val="158"/>
                <w:sz w:val="19"/>
              </w:rPr>
              <w:t>-</w:t>
            </w:r>
          </w:p>
        </w:tc>
        <w:tc>
          <w:tcPr>
            <w:tcW w:w="962" w:type="dxa"/>
            <w:gridSpan w:val="2"/>
            <w:tcBorders>
              <w:top w:val="nil"/>
              <w:bottom w:val="nil"/>
            </w:tcBorders>
          </w:tcPr>
          <w:p>
            <w:pPr>
              <w:pStyle w:val="TableParagraph"/>
              <w:spacing w:before="23"/>
              <w:ind w:right="123"/>
              <w:rPr>
                <w:sz w:val="19"/>
              </w:rPr>
            </w:pPr>
            <w:r>
              <w:rPr>
                <w:w w:val="158"/>
                <w:sz w:val="19"/>
              </w:rPr>
              <w:t>-</w:t>
            </w:r>
          </w:p>
        </w:tc>
        <w:tc>
          <w:tcPr>
            <w:tcW w:w="963" w:type="dxa"/>
            <w:tcBorders>
              <w:top w:val="nil"/>
              <w:bottom w:val="nil"/>
            </w:tcBorders>
          </w:tcPr>
          <w:p>
            <w:pPr>
              <w:pStyle w:val="TableParagraph"/>
              <w:spacing w:before="23"/>
              <w:ind w:right="123"/>
              <w:rPr>
                <w:sz w:val="19"/>
              </w:rPr>
            </w:pPr>
            <w:r>
              <w:rPr>
                <w:w w:val="158"/>
                <w:sz w:val="19"/>
              </w:rPr>
              <w:t>-</w:t>
            </w:r>
          </w:p>
        </w:tc>
      </w:tr>
      <w:tr>
        <w:trPr>
          <w:trHeight w:val="336" w:hRule="atLeast"/>
        </w:trPr>
        <w:tc>
          <w:tcPr>
            <w:tcW w:w="963" w:type="dxa"/>
            <w:gridSpan w:val="2"/>
            <w:tcBorders>
              <w:top w:val="nil"/>
              <w:bottom w:val="nil"/>
            </w:tcBorders>
          </w:tcPr>
          <w:p>
            <w:pPr>
              <w:pStyle w:val="TableParagraph"/>
              <w:spacing w:before="22"/>
              <w:ind w:right="117"/>
              <w:rPr>
                <w:sz w:val="19"/>
              </w:rPr>
            </w:pPr>
            <w:r>
              <w:rPr>
                <w:w w:val="158"/>
                <w:sz w:val="19"/>
              </w:rPr>
              <w:t>-</w:t>
            </w:r>
          </w:p>
        </w:tc>
        <w:tc>
          <w:tcPr>
            <w:tcW w:w="963" w:type="dxa"/>
            <w:tcBorders>
              <w:top w:val="nil"/>
              <w:bottom w:val="nil"/>
            </w:tcBorders>
          </w:tcPr>
          <w:p>
            <w:pPr>
              <w:pStyle w:val="TableParagraph"/>
              <w:spacing w:before="22"/>
              <w:ind w:right="119"/>
              <w:rPr>
                <w:sz w:val="19"/>
              </w:rPr>
            </w:pPr>
            <w:r>
              <w:rPr>
                <w:w w:val="158"/>
                <w:sz w:val="19"/>
              </w:rPr>
              <w:t>-</w:t>
            </w:r>
          </w:p>
        </w:tc>
        <w:tc>
          <w:tcPr>
            <w:tcW w:w="963" w:type="dxa"/>
            <w:tcBorders>
              <w:top w:val="nil"/>
              <w:bottom w:val="nil"/>
              <w:right w:val="single" w:sz="8" w:space="0" w:color="000000"/>
            </w:tcBorders>
          </w:tcPr>
          <w:p>
            <w:pPr>
              <w:pStyle w:val="TableParagraph"/>
              <w:spacing w:before="22"/>
              <w:ind w:right="117"/>
              <w:rPr>
                <w:sz w:val="19"/>
              </w:rPr>
            </w:pPr>
            <w:r>
              <w:rPr>
                <w:w w:val="90"/>
                <w:sz w:val="19"/>
              </w:rPr>
              <w:t>66</w:t>
            </w:r>
          </w:p>
        </w:tc>
        <w:tc>
          <w:tcPr>
            <w:tcW w:w="962" w:type="dxa"/>
            <w:tcBorders>
              <w:top w:val="nil"/>
              <w:left w:val="single" w:sz="8" w:space="0" w:color="000000"/>
              <w:bottom w:val="nil"/>
            </w:tcBorders>
          </w:tcPr>
          <w:p>
            <w:pPr>
              <w:pStyle w:val="TableParagraph"/>
              <w:spacing w:before="22"/>
              <w:ind w:right="119"/>
              <w:rPr>
                <w:sz w:val="19"/>
              </w:rPr>
            </w:pPr>
            <w:r>
              <w:rPr>
                <w:w w:val="90"/>
                <w:sz w:val="19"/>
              </w:rPr>
              <w:t>17</w:t>
            </w:r>
          </w:p>
        </w:tc>
        <w:tc>
          <w:tcPr>
            <w:tcW w:w="962" w:type="dxa"/>
            <w:tcBorders>
              <w:top w:val="nil"/>
              <w:bottom w:val="nil"/>
              <w:right w:val="single" w:sz="8" w:space="0" w:color="000000"/>
            </w:tcBorders>
          </w:tcPr>
          <w:p>
            <w:pPr>
              <w:pStyle w:val="TableParagraph"/>
              <w:spacing w:before="22"/>
              <w:ind w:right="115"/>
              <w:rPr>
                <w:sz w:val="19"/>
              </w:rPr>
            </w:pPr>
            <w:r>
              <w:rPr>
                <w:w w:val="95"/>
                <w:sz w:val="19"/>
              </w:rPr>
              <w:t>66</w:t>
            </w:r>
          </w:p>
        </w:tc>
        <w:tc>
          <w:tcPr>
            <w:tcW w:w="963" w:type="dxa"/>
            <w:tcBorders>
              <w:top w:val="nil"/>
              <w:left w:val="single" w:sz="8" w:space="0" w:color="000000"/>
              <w:bottom w:val="nil"/>
              <w:right w:val="single" w:sz="8" w:space="0" w:color="000000"/>
            </w:tcBorders>
          </w:tcPr>
          <w:p>
            <w:pPr>
              <w:pStyle w:val="TableParagraph"/>
              <w:spacing w:before="22"/>
              <w:ind w:right="117"/>
              <w:rPr>
                <w:sz w:val="19"/>
              </w:rPr>
            </w:pPr>
            <w:r>
              <w:rPr>
                <w:w w:val="95"/>
                <w:sz w:val="19"/>
              </w:rPr>
              <w:t>17</w:t>
            </w:r>
          </w:p>
        </w:tc>
        <w:tc>
          <w:tcPr>
            <w:tcW w:w="963" w:type="dxa"/>
            <w:tcBorders>
              <w:top w:val="nil"/>
              <w:left w:val="single" w:sz="8" w:space="0" w:color="000000"/>
              <w:bottom w:val="nil"/>
            </w:tcBorders>
          </w:tcPr>
          <w:p>
            <w:pPr>
              <w:pStyle w:val="TableParagraph"/>
              <w:spacing w:before="22"/>
              <w:ind w:right="121"/>
              <w:rPr>
                <w:sz w:val="19"/>
              </w:rPr>
            </w:pPr>
            <w:r>
              <w:rPr>
                <w:w w:val="158"/>
                <w:sz w:val="19"/>
              </w:rPr>
              <w:t>-</w:t>
            </w:r>
          </w:p>
        </w:tc>
        <w:tc>
          <w:tcPr>
            <w:tcW w:w="964" w:type="dxa"/>
            <w:gridSpan w:val="2"/>
            <w:tcBorders>
              <w:top w:val="nil"/>
              <w:bottom w:val="nil"/>
            </w:tcBorders>
          </w:tcPr>
          <w:p>
            <w:pPr>
              <w:pStyle w:val="TableParagraph"/>
              <w:spacing w:before="22"/>
              <w:ind w:right="123"/>
              <w:rPr>
                <w:sz w:val="19"/>
              </w:rPr>
            </w:pPr>
            <w:r>
              <w:rPr>
                <w:w w:val="158"/>
                <w:sz w:val="19"/>
              </w:rPr>
              <w:t>-</w:t>
            </w:r>
          </w:p>
        </w:tc>
        <w:tc>
          <w:tcPr>
            <w:tcW w:w="962" w:type="dxa"/>
            <w:gridSpan w:val="2"/>
            <w:tcBorders>
              <w:top w:val="nil"/>
              <w:bottom w:val="nil"/>
            </w:tcBorders>
          </w:tcPr>
          <w:p>
            <w:pPr>
              <w:pStyle w:val="TableParagraph"/>
              <w:spacing w:before="22"/>
              <w:ind w:right="123"/>
              <w:rPr>
                <w:sz w:val="19"/>
              </w:rPr>
            </w:pPr>
            <w:r>
              <w:rPr>
                <w:w w:val="158"/>
                <w:sz w:val="19"/>
              </w:rPr>
              <w:t>-</w:t>
            </w:r>
          </w:p>
        </w:tc>
        <w:tc>
          <w:tcPr>
            <w:tcW w:w="963" w:type="dxa"/>
            <w:tcBorders>
              <w:top w:val="nil"/>
              <w:bottom w:val="nil"/>
            </w:tcBorders>
          </w:tcPr>
          <w:p>
            <w:pPr>
              <w:pStyle w:val="TableParagraph"/>
              <w:spacing w:before="22"/>
              <w:ind w:right="123"/>
              <w:rPr>
                <w:sz w:val="19"/>
              </w:rPr>
            </w:pPr>
            <w:r>
              <w:rPr>
                <w:w w:val="158"/>
                <w:sz w:val="19"/>
              </w:rPr>
              <w:t>-</w:t>
            </w:r>
          </w:p>
        </w:tc>
      </w:tr>
      <w:tr>
        <w:trPr>
          <w:trHeight w:val="336" w:hRule="atLeast"/>
        </w:trPr>
        <w:tc>
          <w:tcPr>
            <w:tcW w:w="963" w:type="dxa"/>
            <w:gridSpan w:val="2"/>
            <w:tcBorders>
              <w:top w:val="nil"/>
              <w:bottom w:val="nil"/>
            </w:tcBorders>
          </w:tcPr>
          <w:p>
            <w:pPr>
              <w:pStyle w:val="TableParagraph"/>
              <w:spacing w:before="22"/>
              <w:ind w:right="117"/>
              <w:rPr>
                <w:sz w:val="19"/>
              </w:rPr>
            </w:pPr>
            <w:r>
              <w:rPr>
                <w:w w:val="158"/>
                <w:sz w:val="19"/>
              </w:rPr>
              <w:t>-</w:t>
            </w:r>
          </w:p>
        </w:tc>
        <w:tc>
          <w:tcPr>
            <w:tcW w:w="963" w:type="dxa"/>
            <w:tcBorders>
              <w:top w:val="nil"/>
              <w:bottom w:val="nil"/>
            </w:tcBorders>
          </w:tcPr>
          <w:p>
            <w:pPr>
              <w:pStyle w:val="TableParagraph"/>
              <w:spacing w:before="22"/>
              <w:ind w:right="119"/>
              <w:rPr>
                <w:sz w:val="19"/>
              </w:rPr>
            </w:pPr>
            <w:r>
              <w:rPr>
                <w:w w:val="158"/>
                <w:sz w:val="19"/>
              </w:rPr>
              <w:t>-</w:t>
            </w:r>
          </w:p>
        </w:tc>
        <w:tc>
          <w:tcPr>
            <w:tcW w:w="963" w:type="dxa"/>
            <w:tcBorders>
              <w:top w:val="nil"/>
              <w:bottom w:val="nil"/>
              <w:right w:val="single" w:sz="8" w:space="0" w:color="000000"/>
            </w:tcBorders>
          </w:tcPr>
          <w:p>
            <w:pPr>
              <w:pStyle w:val="TableParagraph"/>
              <w:spacing w:before="22"/>
              <w:ind w:right="117"/>
              <w:rPr>
                <w:sz w:val="19"/>
              </w:rPr>
            </w:pPr>
            <w:r>
              <w:rPr>
                <w:w w:val="90"/>
                <w:sz w:val="19"/>
              </w:rPr>
              <w:t>66</w:t>
            </w:r>
          </w:p>
        </w:tc>
        <w:tc>
          <w:tcPr>
            <w:tcW w:w="962" w:type="dxa"/>
            <w:tcBorders>
              <w:top w:val="nil"/>
              <w:left w:val="single" w:sz="8" w:space="0" w:color="000000"/>
              <w:bottom w:val="nil"/>
            </w:tcBorders>
          </w:tcPr>
          <w:p>
            <w:pPr>
              <w:pStyle w:val="TableParagraph"/>
              <w:spacing w:before="22"/>
              <w:ind w:right="119"/>
              <w:rPr>
                <w:sz w:val="19"/>
              </w:rPr>
            </w:pPr>
            <w:r>
              <w:rPr>
                <w:w w:val="90"/>
                <w:sz w:val="19"/>
              </w:rPr>
              <w:t>17</w:t>
            </w:r>
          </w:p>
        </w:tc>
        <w:tc>
          <w:tcPr>
            <w:tcW w:w="962" w:type="dxa"/>
            <w:tcBorders>
              <w:top w:val="nil"/>
              <w:bottom w:val="nil"/>
              <w:right w:val="single" w:sz="8" w:space="0" w:color="000000"/>
            </w:tcBorders>
          </w:tcPr>
          <w:p>
            <w:pPr>
              <w:pStyle w:val="TableParagraph"/>
              <w:spacing w:before="22"/>
              <w:ind w:right="115"/>
              <w:rPr>
                <w:sz w:val="19"/>
              </w:rPr>
            </w:pPr>
            <w:r>
              <w:rPr>
                <w:w w:val="95"/>
                <w:sz w:val="19"/>
              </w:rPr>
              <w:t>66</w:t>
            </w:r>
          </w:p>
        </w:tc>
        <w:tc>
          <w:tcPr>
            <w:tcW w:w="963" w:type="dxa"/>
            <w:tcBorders>
              <w:top w:val="nil"/>
              <w:left w:val="single" w:sz="8" w:space="0" w:color="000000"/>
              <w:bottom w:val="nil"/>
              <w:right w:val="single" w:sz="8" w:space="0" w:color="000000"/>
            </w:tcBorders>
          </w:tcPr>
          <w:p>
            <w:pPr>
              <w:pStyle w:val="TableParagraph"/>
              <w:spacing w:before="22"/>
              <w:ind w:right="117"/>
              <w:rPr>
                <w:sz w:val="19"/>
              </w:rPr>
            </w:pPr>
            <w:r>
              <w:rPr>
                <w:w w:val="95"/>
                <w:sz w:val="19"/>
              </w:rPr>
              <w:t>17</w:t>
            </w:r>
          </w:p>
        </w:tc>
        <w:tc>
          <w:tcPr>
            <w:tcW w:w="963" w:type="dxa"/>
            <w:tcBorders>
              <w:top w:val="nil"/>
              <w:left w:val="single" w:sz="8" w:space="0" w:color="000000"/>
              <w:bottom w:val="nil"/>
            </w:tcBorders>
          </w:tcPr>
          <w:p>
            <w:pPr>
              <w:pStyle w:val="TableParagraph"/>
              <w:spacing w:before="22"/>
              <w:ind w:right="121"/>
              <w:rPr>
                <w:sz w:val="19"/>
              </w:rPr>
            </w:pPr>
            <w:r>
              <w:rPr>
                <w:w w:val="158"/>
                <w:sz w:val="19"/>
              </w:rPr>
              <w:t>-</w:t>
            </w:r>
          </w:p>
        </w:tc>
        <w:tc>
          <w:tcPr>
            <w:tcW w:w="964" w:type="dxa"/>
            <w:gridSpan w:val="2"/>
            <w:tcBorders>
              <w:top w:val="nil"/>
              <w:bottom w:val="nil"/>
            </w:tcBorders>
          </w:tcPr>
          <w:p>
            <w:pPr>
              <w:pStyle w:val="TableParagraph"/>
              <w:spacing w:before="22"/>
              <w:ind w:right="123"/>
              <w:rPr>
                <w:sz w:val="19"/>
              </w:rPr>
            </w:pPr>
            <w:r>
              <w:rPr>
                <w:w w:val="158"/>
                <w:sz w:val="19"/>
              </w:rPr>
              <w:t>-</w:t>
            </w:r>
          </w:p>
        </w:tc>
        <w:tc>
          <w:tcPr>
            <w:tcW w:w="962" w:type="dxa"/>
            <w:gridSpan w:val="2"/>
            <w:tcBorders>
              <w:top w:val="nil"/>
              <w:bottom w:val="nil"/>
            </w:tcBorders>
          </w:tcPr>
          <w:p>
            <w:pPr>
              <w:pStyle w:val="TableParagraph"/>
              <w:spacing w:before="22"/>
              <w:ind w:right="123"/>
              <w:rPr>
                <w:sz w:val="19"/>
              </w:rPr>
            </w:pPr>
            <w:r>
              <w:rPr>
                <w:w w:val="158"/>
                <w:sz w:val="19"/>
              </w:rPr>
              <w:t>-</w:t>
            </w:r>
          </w:p>
        </w:tc>
        <w:tc>
          <w:tcPr>
            <w:tcW w:w="963" w:type="dxa"/>
            <w:tcBorders>
              <w:top w:val="nil"/>
              <w:bottom w:val="nil"/>
            </w:tcBorders>
          </w:tcPr>
          <w:p>
            <w:pPr>
              <w:pStyle w:val="TableParagraph"/>
              <w:spacing w:before="22"/>
              <w:ind w:right="123"/>
              <w:rPr>
                <w:sz w:val="19"/>
              </w:rPr>
            </w:pPr>
            <w:r>
              <w:rPr>
                <w:w w:val="158"/>
                <w:sz w:val="19"/>
              </w:rPr>
              <w:t>-</w:t>
            </w:r>
          </w:p>
        </w:tc>
      </w:tr>
      <w:tr>
        <w:trPr>
          <w:trHeight w:val="336" w:hRule="atLeast"/>
        </w:trPr>
        <w:tc>
          <w:tcPr>
            <w:tcW w:w="963" w:type="dxa"/>
            <w:gridSpan w:val="2"/>
            <w:tcBorders>
              <w:top w:val="nil"/>
              <w:bottom w:val="nil"/>
            </w:tcBorders>
          </w:tcPr>
          <w:p>
            <w:pPr>
              <w:pStyle w:val="TableParagraph"/>
              <w:spacing w:before="22"/>
              <w:ind w:right="117"/>
              <w:rPr>
                <w:sz w:val="19"/>
              </w:rPr>
            </w:pPr>
            <w:r>
              <w:rPr>
                <w:w w:val="158"/>
                <w:sz w:val="19"/>
              </w:rPr>
              <w:t>-</w:t>
            </w:r>
          </w:p>
        </w:tc>
        <w:tc>
          <w:tcPr>
            <w:tcW w:w="963" w:type="dxa"/>
            <w:tcBorders>
              <w:top w:val="nil"/>
              <w:bottom w:val="nil"/>
            </w:tcBorders>
          </w:tcPr>
          <w:p>
            <w:pPr>
              <w:pStyle w:val="TableParagraph"/>
              <w:spacing w:before="22"/>
              <w:ind w:right="119"/>
              <w:rPr>
                <w:sz w:val="19"/>
              </w:rPr>
            </w:pPr>
            <w:r>
              <w:rPr>
                <w:w w:val="158"/>
                <w:sz w:val="19"/>
              </w:rPr>
              <w:t>-</w:t>
            </w:r>
          </w:p>
        </w:tc>
        <w:tc>
          <w:tcPr>
            <w:tcW w:w="963" w:type="dxa"/>
            <w:tcBorders>
              <w:top w:val="nil"/>
              <w:bottom w:val="nil"/>
              <w:right w:val="single" w:sz="8" w:space="0" w:color="000000"/>
            </w:tcBorders>
          </w:tcPr>
          <w:p>
            <w:pPr>
              <w:pStyle w:val="TableParagraph"/>
              <w:spacing w:before="22"/>
              <w:ind w:right="117"/>
              <w:rPr>
                <w:sz w:val="19"/>
              </w:rPr>
            </w:pPr>
            <w:r>
              <w:rPr>
                <w:w w:val="90"/>
                <w:sz w:val="19"/>
              </w:rPr>
              <w:t>309</w:t>
            </w:r>
          </w:p>
        </w:tc>
        <w:tc>
          <w:tcPr>
            <w:tcW w:w="962" w:type="dxa"/>
            <w:tcBorders>
              <w:top w:val="nil"/>
              <w:left w:val="single" w:sz="8" w:space="0" w:color="000000"/>
              <w:bottom w:val="nil"/>
            </w:tcBorders>
          </w:tcPr>
          <w:p>
            <w:pPr>
              <w:pStyle w:val="TableParagraph"/>
              <w:spacing w:before="22"/>
              <w:ind w:right="119"/>
              <w:rPr>
                <w:sz w:val="19"/>
              </w:rPr>
            </w:pPr>
            <w:r>
              <w:rPr>
                <w:w w:val="95"/>
                <w:sz w:val="19"/>
              </w:rPr>
              <w:t>528</w:t>
            </w:r>
          </w:p>
        </w:tc>
        <w:tc>
          <w:tcPr>
            <w:tcW w:w="962" w:type="dxa"/>
            <w:tcBorders>
              <w:top w:val="nil"/>
              <w:bottom w:val="nil"/>
              <w:right w:val="single" w:sz="8" w:space="0" w:color="000000"/>
            </w:tcBorders>
          </w:tcPr>
          <w:p>
            <w:pPr>
              <w:pStyle w:val="TableParagraph"/>
              <w:spacing w:before="22"/>
              <w:ind w:right="117"/>
              <w:rPr>
                <w:sz w:val="19"/>
              </w:rPr>
            </w:pPr>
            <w:r>
              <w:rPr>
                <w:w w:val="95"/>
                <w:sz w:val="19"/>
              </w:rPr>
              <w:t>309</w:t>
            </w:r>
          </w:p>
        </w:tc>
        <w:tc>
          <w:tcPr>
            <w:tcW w:w="963" w:type="dxa"/>
            <w:tcBorders>
              <w:top w:val="nil"/>
              <w:left w:val="single" w:sz="8" w:space="0" w:color="000000"/>
              <w:bottom w:val="nil"/>
              <w:right w:val="single" w:sz="8" w:space="0" w:color="000000"/>
            </w:tcBorders>
          </w:tcPr>
          <w:p>
            <w:pPr>
              <w:pStyle w:val="TableParagraph"/>
              <w:spacing w:before="22"/>
              <w:ind w:right="118"/>
              <w:rPr>
                <w:sz w:val="19"/>
              </w:rPr>
            </w:pPr>
            <w:r>
              <w:rPr>
                <w:w w:val="90"/>
                <w:sz w:val="19"/>
              </w:rPr>
              <w:t>528</w:t>
            </w:r>
          </w:p>
        </w:tc>
        <w:tc>
          <w:tcPr>
            <w:tcW w:w="963" w:type="dxa"/>
            <w:tcBorders>
              <w:top w:val="nil"/>
              <w:left w:val="single" w:sz="8" w:space="0" w:color="000000"/>
              <w:bottom w:val="nil"/>
            </w:tcBorders>
          </w:tcPr>
          <w:p>
            <w:pPr>
              <w:pStyle w:val="TableParagraph"/>
              <w:spacing w:before="22"/>
              <w:ind w:right="121"/>
              <w:rPr>
                <w:sz w:val="19"/>
              </w:rPr>
            </w:pPr>
            <w:r>
              <w:rPr>
                <w:w w:val="158"/>
                <w:sz w:val="19"/>
              </w:rPr>
              <w:t>-</w:t>
            </w:r>
          </w:p>
        </w:tc>
        <w:tc>
          <w:tcPr>
            <w:tcW w:w="964" w:type="dxa"/>
            <w:gridSpan w:val="2"/>
            <w:tcBorders>
              <w:top w:val="nil"/>
              <w:bottom w:val="nil"/>
            </w:tcBorders>
          </w:tcPr>
          <w:p>
            <w:pPr>
              <w:pStyle w:val="TableParagraph"/>
              <w:spacing w:before="22"/>
              <w:ind w:right="123"/>
              <w:rPr>
                <w:sz w:val="19"/>
              </w:rPr>
            </w:pPr>
            <w:r>
              <w:rPr>
                <w:w w:val="158"/>
                <w:sz w:val="19"/>
              </w:rPr>
              <w:t>-</w:t>
            </w:r>
          </w:p>
        </w:tc>
        <w:tc>
          <w:tcPr>
            <w:tcW w:w="962" w:type="dxa"/>
            <w:gridSpan w:val="2"/>
            <w:tcBorders>
              <w:top w:val="nil"/>
              <w:bottom w:val="nil"/>
            </w:tcBorders>
          </w:tcPr>
          <w:p>
            <w:pPr>
              <w:pStyle w:val="TableParagraph"/>
              <w:spacing w:before="22"/>
              <w:ind w:right="123"/>
              <w:rPr>
                <w:sz w:val="19"/>
              </w:rPr>
            </w:pPr>
            <w:r>
              <w:rPr>
                <w:w w:val="158"/>
                <w:sz w:val="19"/>
              </w:rPr>
              <w:t>-</w:t>
            </w:r>
          </w:p>
        </w:tc>
        <w:tc>
          <w:tcPr>
            <w:tcW w:w="963" w:type="dxa"/>
            <w:tcBorders>
              <w:top w:val="nil"/>
              <w:bottom w:val="nil"/>
            </w:tcBorders>
          </w:tcPr>
          <w:p>
            <w:pPr>
              <w:pStyle w:val="TableParagraph"/>
              <w:spacing w:before="22"/>
              <w:ind w:right="123"/>
              <w:rPr>
                <w:sz w:val="19"/>
              </w:rPr>
            </w:pPr>
            <w:r>
              <w:rPr>
                <w:w w:val="158"/>
                <w:sz w:val="19"/>
              </w:rPr>
              <w:t>-</w:t>
            </w:r>
          </w:p>
        </w:tc>
      </w:tr>
      <w:tr>
        <w:trPr>
          <w:trHeight w:val="336" w:hRule="atLeast"/>
        </w:trPr>
        <w:tc>
          <w:tcPr>
            <w:tcW w:w="963" w:type="dxa"/>
            <w:gridSpan w:val="2"/>
            <w:tcBorders>
              <w:top w:val="nil"/>
              <w:bottom w:val="nil"/>
            </w:tcBorders>
          </w:tcPr>
          <w:p>
            <w:pPr>
              <w:pStyle w:val="TableParagraph"/>
              <w:spacing w:before="23"/>
              <w:ind w:right="117"/>
              <w:rPr>
                <w:sz w:val="19"/>
              </w:rPr>
            </w:pPr>
            <w:r>
              <w:rPr>
                <w:w w:val="158"/>
                <w:sz w:val="19"/>
              </w:rPr>
              <w:t>-</w:t>
            </w:r>
          </w:p>
        </w:tc>
        <w:tc>
          <w:tcPr>
            <w:tcW w:w="963" w:type="dxa"/>
            <w:tcBorders>
              <w:top w:val="nil"/>
              <w:bottom w:val="nil"/>
            </w:tcBorders>
          </w:tcPr>
          <w:p>
            <w:pPr>
              <w:pStyle w:val="TableParagraph"/>
              <w:spacing w:before="23"/>
              <w:ind w:right="119"/>
              <w:rPr>
                <w:sz w:val="19"/>
              </w:rPr>
            </w:pPr>
            <w:r>
              <w:rPr>
                <w:w w:val="158"/>
                <w:sz w:val="19"/>
              </w:rPr>
              <w:t>-</w:t>
            </w:r>
          </w:p>
        </w:tc>
        <w:tc>
          <w:tcPr>
            <w:tcW w:w="963" w:type="dxa"/>
            <w:tcBorders>
              <w:top w:val="nil"/>
              <w:bottom w:val="nil"/>
              <w:right w:val="single" w:sz="8" w:space="0" w:color="000000"/>
            </w:tcBorders>
          </w:tcPr>
          <w:p>
            <w:pPr>
              <w:pStyle w:val="TableParagraph"/>
              <w:spacing w:before="23"/>
              <w:ind w:right="117"/>
              <w:rPr>
                <w:sz w:val="19"/>
              </w:rPr>
            </w:pPr>
            <w:r>
              <w:rPr>
                <w:w w:val="90"/>
                <w:sz w:val="19"/>
              </w:rPr>
              <w:t>42</w:t>
            </w:r>
          </w:p>
        </w:tc>
        <w:tc>
          <w:tcPr>
            <w:tcW w:w="962" w:type="dxa"/>
            <w:tcBorders>
              <w:top w:val="nil"/>
              <w:left w:val="single" w:sz="8" w:space="0" w:color="000000"/>
              <w:bottom w:val="nil"/>
            </w:tcBorders>
          </w:tcPr>
          <w:p>
            <w:pPr>
              <w:pStyle w:val="TableParagraph"/>
              <w:spacing w:before="23"/>
              <w:ind w:right="119"/>
              <w:rPr>
                <w:sz w:val="19"/>
              </w:rPr>
            </w:pPr>
            <w:r>
              <w:rPr>
                <w:w w:val="95"/>
                <w:sz w:val="19"/>
              </w:rPr>
              <w:t>213</w:t>
            </w:r>
          </w:p>
        </w:tc>
        <w:tc>
          <w:tcPr>
            <w:tcW w:w="962" w:type="dxa"/>
            <w:tcBorders>
              <w:top w:val="nil"/>
              <w:bottom w:val="nil"/>
              <w:right w:val="single" w:sz="8" w:space="0" w:color="000000"/>
            </w:tcBorders>
          </w:tcPr>
          <w:p>
            <w:pPr>
              <w:pStyle w:val="TableParagraph"/>
              <w:spacing w:before="23"/>
              <w:ind w:right="115"/>
              <w:rPr>
                <w:sz w:val="19"/>
              </w:rPr>
            </w:pPr>
            <w:r>
              <w:rPr>
                <w:w w:val="95"/>
                <w:sz w:val="19"/>
              </w:rPr>
              <w:t>42</w:t>
            </w:r>
          </w:p>
        </w:tc>
        <w:tc>
          <w:tcPr>
            <w:tcW w:w="963" w:type="dxa"/>
            <w:tcBorders>
              <w:top w:val="nil"/>
              <w:left w:val="single" w:sz="8" w:space="0" w:color="000000"/>
              <w:bottom w:val="nil"/>
              <w:right w:val="single" w:sz="8" w:space="0" w:color="000000"/>
            </w:tcBorders>
          </w:tcPr>
          <w:p>
            <w:pPr>
              <w:pStyle w:val="TableParagraph"/>
              <w:spacing w:before="23"/>
              <w:ind w:right="118"/>
              <w:rPr>
                <w:sz w:val="19"/>
              </w:rPr>
            </w:pPr>
            <w:r>
              <w:rPr>
                <w:w w:val="90"/>
                <w:sz w:val="19"/>
              </w:rPr>
              <w:t>213</w:t>
            </w:r>
          </w:p>
        </w:tc>
        <w:tc>
          <w:tcPr>
            <w:tcW w:w="963" w:type="dxa"/>
            <w:tcBorders>
              <w:top w:val="nil"/>
              <w:left w:val="single" w:sz="8" w:space="0" w:color="000000"/>
              <w:bottom w:val="nil"/>
            </w:tcBorders>
          </w:tcPr>
          <w:p>
            <w:pPr>
              <w:pStyle w:val="TableParagraph"/>
              <w:spacing w:before="23"/>
              <w:ind w:right="121"/>
              <w:rPr>
                <w:sz w:val="19"/>
              </w:rPr>
            </w:pPr>
            <w:r>
              <w:rPr>
                <w:w w:val="158"/>
                <w:sz w:val="19"/>
              </w:rPr>
              <w:t>-</w:t>
            </w:r>
          </w:p>
        </w:tc>
        <w:tc>
          <w:tcPr>
            <w:tcW w:w="964" w:type="dxa"/>
            <w:gridSpan w:val="2"/>
            <w:tcBorders>
              <w:top w:val="nil"/>
              <w:bottom w:val="nil"/>
            </w:tcBorders>
          </w:tcPr>
          <w:p>
            <w:pPr>
              <w:pStyle w:val="TableParagraph"/>
              <w:spacing w:before="23"/>
              <w:ind w:right="123"/>
              <w:rPr>
                <w:sz w:val="19"/>
              </w:rPr>
            </w:pPr>
            <w:r>
              <w:rPr>
                <w:w w:val="158"/>
                <w:sz w:val="19"/>
              </w:rPr>
              <w:t>-</w:t>
            </w:r>
          </w:p>
        </w:tc>
        <w:tc>
          <w:tcPr>
            <w:tcW w:w="962" w:type="dxa"/>
            <w:gridSpan w:val="2"/>
            <w:tcBorders>
              <w:top w:val="nil"/>
              <w:bottom w:val="nil"/>
            </w:tcBorders>
          </w:tcPr>
          <w:p>
            <w:pPr>
              <w:pStyle w:val="TableParagraph"/>
              <w:spacing w:before="23"/>
              <w:ind w:right="123"/>
              <w:rPr>
                <w:sz w:val="19"/>
              </w:rPr>
            </w:pPr>
            <w:r>
              <w:rPr>
                <w:w w:val="158"/>
                <w:sz w:val="19"/>
              </w:rPr>
              <w:t>-</w:t>
            </w:r>
          </w:p>
        </w:tc>
        <w:tc>
          <w:tcPr>
            <w:tcW w:w="963" w:type="dxa"/>
            <w:tcBorders>
              <w:top w:val="nil"/>
              <w:bottom w:val="nil"/>
            </w:tcBorders>
          </w:tcPr>
          <w:p>
            <w:pPr>
              <w:pStyle w:val="TableParagraph"/>
              <w:spacing w:before="23"/>
              <w:ind w:right="123"/>
              <w:rPr>
                <w:sz w:val="19"/>
              </w:rPr>
            </w:pPr>
            <w:r>
              <w:rPr>
                <w:w w:val="158"/>
                <w:sz w:val="19"/>
              </w:rPr>
              <w:t>-</w:t>
            </w:r>
          </w:p>
        </w:tc>
      </w:tr>
      <w:tr>
        <w:trPr>
          <w:trHeight w:val="336" w:hRule="atLeast"/>
        </w:trPr>
        <w:tc>
          <w:tcPr>
            <w:tcW w:w="963" w:type="dxa"/>
            <w:gridSpan w:val="2"/>
            <w:tcBorders>
              <w:top w:val="nil"/>
              <w:bottom w:val="nil"/>
            </w:tcBorders>
          </w:tcPr>
          <w:p>
            <w:pPr>
              <w:pStyle w:val="TableParagraph"/>
              <w:spacing w:before="22"/>
              <w:ind w:right="119"/>
              <w:rPr>
                <w:sz w:val="19"/>
              </w:rPr>
            </w:pPr>
            <w:r>
              <w:rPr>
                <w:w w:val="158"/>
                <w:sz w:val="19"/>
              </w:rPr>
              <w:t>-</w:t>
            </w:r>
          </w:p>
        </w:tc>
        <w:tc>
          <w:tcPr>
            <w:tcW w:w="963" w:type="dxa"/>
            <w:tcBorders>
              <w:top w:val="nil"/>
              <w:bottom w:val="nil"/>
            </w:tcBorders>
          </w:tcPr>
          <w:p>
            <w:pPr>
              <w:pStyle w:val="TableParagraph"/>
              <w:spacing w:before="22"/>
              <w:ind w:right="119"/>
              <w:rPr>
                <w:sz w:val="19"/>
              </w:rPr>
            </w:pPr>
            <w:r>
              <w:rPr>
                <w:w w:val="158"/>
                <w:sz w:val="19"/>
              </w:rPr>
              <w:t>-</w:t>
            </w:r>
          </w:p>
        </w:tc>
        <w:tc>
          <w:tcPr>
            <w:tcW w:w="963" w:type="dxa"/>
            <w:tcBorders>
              <w:top w:val="nil"/>
              <w:bottom w:val="nil"/>
              <w:right w:val="single" w:sz="8" w:space="0" w:color="000000"/>
            </w:tcBorders>
          </w:tcPr>
          <w:p>
            <w:pPr>
              <w:pStyle w:val="TableParagraph"/>
              <w:spacing w:before="22"/>
              <w:ind w:right="117"/>
              <w:rPr>
                <w:sz w:val="19"/>
              </w:rPr>
            </w:pPr>
            <w:r>
              <w:rPr>
                <w:w w:val="158"/>
                <w:sz w:val="19"/>
              </w:rPr>
              <w:t>-</w:t>
            </w:r>
          </w:p>
        </w:tc>
        <w:tc>
          <w:tcPr>
            <w:tcW w:w="962" w:type="dxa"/>
            <w:tcBorders>
              <w:top w:val="nil"/>
              <w:left w:val="single" w:sz="8" w:space="0" w:color="000000"/>
              <w:bottom w:val="nil"/>
            </w:tcBorders>
          </w:tcPr>
          <w:p>
            <w:pPr>
              <w:pStyle w:val="TableParagraph"/>
              <w:spacing w:before="22"/>
              <w:ind w:right="119"/>
              <w:rPr>
                <w:sz w:val="19"/>
              </w:rPr>
            </w:pPr>
            <w:r>
              <w:rPr>
                <w:w w:val="90"/>
                <w:sz w:val="19"/>
              </w:rPr>
              <w:t>74</w:t>
            </w:r>
          </w:p>
        </w:tc>
        <w:tc>
          <w:tcPr>
            <w:tcW w:w="962" w:type="dxa"/>
            <w:tcBorders>
              <w:top w:val="nil"/>
              <w:bottom w:val="nil"/>
              <w:right w:val="single" w:sz="8" w:space="0" w:color="000000"/>
            </w:tcBorders>
          </w:tcPr>
          <w:p>
            <w:pPr>
              <w:pStyle w:val="TableParagraph"/>
              <w:spacing w:before="22"/>
              <w:ind w:right="117"/>
              <w:rPr>
                <w:sz w:val="19"/>
              </w:rPr>
            </w:pPr>
            <w:r>
              <w:rPr>
                <w:w w:val="158"/>
                <w:sz w:val="19"/>
              </w:rPr>
              <w:t>-</w:t>
            </w:r>
          </w:p>
        </w:tc>
        <w:tc>
          <w:tcPr>
            <w:tcW w:w="963" w:type="dxa"/>
            <w:tcBorders>
              <w:top w:val="nil"/>
              <w:left w:val="single" w:sz="8" w:space="0" w:color="000000"/>
              <w:bottom w:val="nil"/>
              <w:right w:val="single" w:sz="8" w:space="0" w:color="000000"/>
            </w:tcBorders>
          </w:tcPr>
          <w:p>
            <w:pPr>
              <w:pStyle w:val="TableParagraph"/>
              <w:spacing w:before="22"/>
              <w:ind w:right="116"/>
              <w:rPr>
                <w:sz w:val="19"/>
              </w:rPr>
            </w:pPr>
            <w:r>
              <w:rPr>
                <w:w w:val="95"/>
                <w:sz w:val="19"/>
              </w:rPr>
              <w:t>74</w:t>
            </w:r>
          </w:p>
        </w:tc>
        <w:tc>
          <w:tcPr>
            <w:tcW w:w="963" w:type="dxa"/>
            <w:tcBorders>
              <w:top w:val="nil"/>
              <w:left w:val="single" w:sz="8" w:space="0" w:color="000000"/>
              <w:bottom w:val="nil"/>
            </w:tcBorders>
          </w:tcPr>
          <w:p>
            <w:pPr>
              <w:pStyle w:val="TableParagraph"/>
              <w:spacing w:before="22"/>
              <w:ind w:right="122"/>
              <w:rPr>
                <w:sz w:val="19"/>
              </w:rPr>
            </w:pPr>
            <w:r>
              <w:rPr>
                <w:w w:val="158"/>
                <w:sz w:val="19"/>
              </w:rPr>
              <w:t>-</w:t>
            </w:r>
          </w:p>
        </w:tc>
        <w:tc>
          <w:tcPr>
            <w:tcW w:w="964" w:type="dxa"/>
            <w:gridSpan w:val="2"/>
            <w:tcBorders>
              <w:top w:val="nil"/>
              <w:bottom w:val="nil"/>
            </w:tcBorders>
          </w:tcPr>
          <w:p>
            <w:pPr>
              <w:pStyle w:val="TableParagraph"/>
              <w:spacing w:before="22"/>
              <w:ind w:right="123"/>
              <w:rPr>
                <w:sz w:val="19"/>
              </w:rPr>
            </w:pPr>
            <w:r>
              <w:rPr>
                <w:w w:val="158"/>
                <w:sz w:val="19"/>
              </w:rPr>
              <w:t>-</w:t>
            </w:r>
          </w:p>
        </w:tc>
        <w:tc>
          <w:tcPr>
            <w:tcW w:w="962" w:type="dxa"/>
            <w:gridSpan w:val="2"/>
            <w:tcBorders>
              <w:top w:val="nil"/>
              <w:bottom w:val="nil"/>
            </w:tcBorders>
          </w:tcPr>
          <w:p>
            <w:pPr>
              <w:pStyle w:val="TableParagraph"/>
              <w:spacing w:before="22"/>
              <w:ind w:right="123"/>
              <w:rPr>
                <w:sz w:val="19"/>
              </w:rPr>
            </w:pPr>
            <w:r>
              <w:rPr>
                <w:w w:val="158"/>
                <w:sz w:val="19"/>
              </w:rPr>
              <w:t>-</w:t>
            </w:r>
          </w:p>
        </w:tc>
        <w:tc>
          <w:tcPr>
            <w:tcW w:w="963" w:type="dxa"/>
            <w:tcBorders>
              <w:top w:val="nil"/>
              <w:bottom w:val="nil"/>
            </w:tcBorders>
          </w:tcPr>
          <w:p>
            <w:pPr>
              <w:pStyle w:val="TableParagraph"/>
              <w:spacing w:before="22"/>
              <w:ind w:right="123"/>
              <w:rPr>
                <w:sz w:val="19"/>
              </w:rPr>
            </w:pPr>
            <w:r>
              <w:rPr>
                <w:w w:val="158"/>
                <w:sz w:val="19"/>
              </w:rPr>
              <w:t>-</w:t>
            </w:r>
          </w:p>
        </w:tc>
      </w:tr>
      <w:tr>
        <w:trPr>
          <w:trHeight w:val="336" w:hRule="atLeast"/>
        </w:trPr>
        <w:tc>
          <w:tcPr>
            <w:tcW w:w="963" w:type="dxa"/>
            <w:gridSpan w:val="2"/>
            <w:tcBorders>
              <w:top w:val="nil"/>
              <w:bottom w:val="nil"/>
            </w:tcBorders>
          </w:tcPr>
          <w:p>
            <w:pPr>
              <w:pStyle w:val="TableParagraph"/>
              <w:spacing w:before="22"/>
              <w:ind w:right="118"/>
              <w:rPr>
                <w:sz w:val="19"/>
              </w:rPr>
            </w:pPr>
            <w:r>
              <w:rPr>
                <w:w w:val="158"/>
                <w:sz w:val="19"/>
              </w:rPr>
              <w:t>-</w:t>
            </w:r>
          </w:p>
        </w:tc>
        <w:tc>
          <w:tcPr>
            <w:tcW w:w="963" w:type="dxa"/>
            <w:tcBorders>
              <w:top w:val="nil"/>
              <w:bottom w:val="nil"/>
            </w:tcBorders>
          </w:tcPr>
          <w:p>
            <w:pPr>
              <w:pStyle w:val="TableParagraph"/>
              <w:spacing w:before="22"/>
              <w:ind w:right="119"/>
              <w:rPr>
                <w:sz w:val="19"/>
              </w:rPr>
            </w:pPr>
            <w:r>
              <w:rPr>
                <w:w w:val="158"/>
                <w:sz w:val="19"/>
              </w:rPr>
              <w:t>-</w:t>
            </w:r>
          </w:p>
        </w:tc>
        <w:tc>
          <w:tcPr>
            <w:tcW w:w="963" w:type="dxa"/>
            <w:tcBorders>
              <w:top w:val="nil"/>
              <w:bottom w:val="nil"/>
              <w:right w:val="single" w:sz="8" w:space="0" w:color="000000"/>
            </w:tcBorders>
          </w:tcPr>
          <w:p>
            <w:pPr>
              <w:pStyle w:val="TableParagraph"/>
              <w:spacing w:before="22"/>
              <w:ind w:right="117"/>
              <w:rPr>
                <w:sz w:val="19"/>
              </w:rPr>
            </w:pPr>
            <w:r>
              <w:rPr>
                <w:w w:val="90"/>
                <w:sz w:val="19"/>
              </w:rPr>
              <w:t>25</w:t>
            </w:r>
          </w:p>
        </w:tc>
        <w:tc>
          <w:tcPr>
            <w:tcW w:w="962" w:type="dxa"/>
            <w:tcBorders>
              <w:top w:val="nil"/>
              <w:left w:val="single" w:sz="8" w:space="0" w:color="000000"/>
              <w:bottom w:val="nil"/>
            </w:tcBorders>
          </w:tcPr>
          <w:p>
            <w:pPr>
              <w:pStyle w:val="TableParagraph"/>
              <w:spacing w:before="22"/>
              <w:ind w:right="119"/>
              <w:rPr>
                <w:sz w:val="19"/>
              </w:rPr>
            </w:pPr>
            <w:r>
              <w:rPr>
                <w:w w:val="90"/>
                <w:sz w:val="19"/>
              </w:rPr>
              <w:t>23</w:t>
            </w:r>
          </w:p>
        </w:tc>
        <w:tc>
          <w:tcPr>
            <w:tcW w:w="962" w:type="dxa"/>
            <w:tcBorders>
              <w:top w:val="nil"/>
              <w:bottom w:val="nil"/>
              <w:right w:val="single" w:sz="8" w:space="0" w:color="000000"/>
            </w:tcBorders>
          </w:tcPr>
          <w:p>
            <w:pPr>
              <w:pStyle w:val="TableParagraph"/>
              <w:spacing w:before="22"/>
              <w:ind w:right="115"/>
              <w:rPr>
                <w:sz w:val="19"/>
              </w:rPr>
            </w:pPr>
            <w:r>
              <w:rPr>
                <w:w w:val="95"/>
                <w:sz w:val="19"/>
              </w:rPr>
              <w:t>25</w:t>
            </w:r>
          </w:p>
        </w:tc>
        <w:tc>
          <w:tcPr>
            <w:tcW w:w="963" w:type="dxa"/>
            <w:tcBorders>
              <w:top w:val="nil"/>
              <w:left w:val="single" w:sz="8" w:space="0" w:color="000000"/>
              <w:bottom w:val="nil"/>
              <w:right w:val="single" w:sz="8" w:space="0" w:color="000000"/>
            </w:tcBorders>
          </w:tcPr>
          <w:p>
            <w:pPr>
              <w:pStyle w:val="TableParagraph"/>
              <w:spacing w:before="22"/>
              <w:ind w:right="117"/>
              <w:rPr>
                <w:sz w:val="19"/>
              </w:rPr>
            </w:pPr>
            <w:r>
              <w:rPr>
                <w:w w:val="95"/>
                <w:sz w:val="19"/>
              </w:rPr>
              <w:t>23</w:t>
            </w:r>
          </w:p>
        </w:tc>
        <w:tc>
          <w:tcPr>
            <w:tcW w:w="963" w:type="dxa"/>
            <w:tcBorders>
              <w:top w:val="nil"/>
              <w:left w:val="single" w:sz="8" w:space="0" w:color="000000"/>
              <w:bottom w:val="nil"/>
            </w:tcBorders>
          </w:tcPr>
          <w:p>
            <w:pPr>
              <w:pStyle w:val="TableParagraph"/>
              <w:spacing w:before="22"/>
              <w:ind w:right="122"/>
              <w:rPr>
                <w:sz w:val="19"/>
              </w:rPr>
            </w:pPr>
            <w:r>
              <w:rPr>
                <w:w w:val="158"/>
                <w:sz w:val="19"/>
              </w:rPr>
              <w:t>-</w:t>
            </w:r>
          </w:p>
        </w:tc>
        <w:tc>
          <w:tcPr>
            <w:tcW w:w="964" w:type="dxa"/>
            <w:gridSpan w:val="2"/>
            <w:tcBorders>
              <w:top w:val="nil"/>
              <w:bottom w:val="nil"/>
            </w:tcBorders>
          </w:tcPr>
          <w:p>
            <w:pPr>
              <w:pStyle w:val="TableParagraph"/>
              <w:spacing w:before="22"/>
              <w:ind w:right="123"/>
              <w:rPr>
                <w:sz w:val="19"/>
              </w:rPr>
            </w:pPr>
            <w:r>
              <w:rPr>
                <w:w w:val="158"/>
                <w:sz w:val="19"/>
              </w:rPr>
              <w:t>-</w:t>
            </w:r>
          </w:p>
        </w:tc>
        <w:tc>
          <w:tcPr>
            <w:tcW w:w="962" w:type="dxa"/>
            <w:gridSpan w:val="2"/>
            <w:tcBorders>
              <w:top w:val="nil"/>
              <w:bottom w:val="nil"/>
            </w:tcBorders>
          </w:tcPr>
          <w:p>
            <w:pPr>
              <w:pStyle w:val="TableParagraph"/>
              <w:spacing w:before="22"/>
              <w:ind w:right="123"/>
              <w:rPr>
                <w:sz w:val="19"/>
              </w:rPr>
            </w:pPr>
            <w:r>
              <w:rPr>
                <w:w w:val="158"/>
                <w:sz w:val="19"/>
              </w:rPr>
              <w:t>-</w:t>
            </w:r>
          </w:p>
        </w:tc>
        <w:tc>
          <w:tcPr>
            <w:tcW w:w="963" w:type="dxa"/>
            <w:tcBorders>
              <w:top w:val="nil"/>
              <w:bottom w:val="nil"/>
            </w:tcBorders>
          </w:tcPr>
          <w:p>
            <w:pPr>
              <w:pStyle w:val="TableParagraph"/>
              <w:spacing w:before="22"/>
              <w:ind w:right="123"/>
              <w:rPr>
                <w:sz w:val="19"/>
              </w:rPr>
            </w:pPr>
            <w:r>
              <w:rPr>
                <w:w w:val="158"/>
                <w:sz w:val="19"/>
              </w:rPr>
              <w:t>-</w:t>
            </w:r>
          </w:p>
        </w:tc>
      </w:tr>
      <w:tr>
        <w:trPr>
          <w:trHeight w:val="336" w:hRule="atLeast"/>
        </w:trPr>
        <w:tc>
          <w:tcPr>
            <w:tcW w:w="963" w:type="dxa"/>
            <w:gridSpan w:val="2"/>
            <w:tcBorders>
              <w:top w:val="nil"/>
              <w:bottom w:val="nil"/>
            </w:tcBorders>
          </w:tcPr>
          <w:p>
            <w:pPr>
              <w:pStyle w:val="TableParagraph"/>
              <w:spacing w:before="22"/>
              <w:ind w:right="118"/>
              <w:rPr>
                <w:sz w:val="19"/>
              </w:rPr>
            </w:pPr>
            <w:r>
              <w:rPr>
                <w:w w:val="158"/>
                <w:sz w:val="19"/>
              </w:rPr>
              <w:t>-</w:t>
            </w:r>
          </w:p>
        </w:tc>
        <w:tc>
          <w:tcPr>
            <w:tcW w:w="963" w:type="dxa"/>
            <w:tcBorders>
              <w:top w:val="nil"/>
              <w:bottom w:val="nil"/>
            </w:tcBorders>
          </w:tcPr>
          <w:p>
            <w:pPr>
              <w:pStyle w:val="TableParagraph"/>
              <w:spacing w:before="22"/>
              <w:ind w:right="119"/>
              <w:rPr>
                <w:sz w:val="19"/>
              </w:rPr>
            </w:pPr>
            <w:r>
              <w:rPr>
                <w:w w:val="158"/>
                <w:sz w:val="19"/>
              </w:rPr>
              <w:t>-</w:t>
            </w:r>
          </w:p>
        </w:tc>
        <w:tc>
          <w:tcPr>
            <w:tcW w:w="963" w:type="dxa"/>
            <w:tcBorders>
              <w:top w:val="nil"/>
              <w:bottom w:val="nil"/>
              <w:right w:val="single" w:sz="8" w:space="0" w:color="000000"/>
            </w:tcBorders>
          </w:tcPr>
          <w:p>
            <w:pPr>
              <w:pStyle w:val="TableParagraph"/>
              <w:spacing w:before="22"/>
              <w:ind w:right="117"/>
              <w:rPr>
                <w:sz w:val="19"/>
              </w:rPr>
            </w:pPr>
            <w:r>
              <w:rPr>
                <w:w w:val="90"/>
                <w:sz w:val="19"/>
              </w:rPr>
              <w:t>210</w:t>
            </w:r>
          </w:p>
        </w:tc>
        <w:tc>
          <w:tcPr>
            <w:tcW w:w="962" w:type="dxa"/>
            <w:tcBorders>
              <w:top w:val="nil"/>
              <w:left w:val="single" w:sz="8" w:space="0" w:color="000000"/>
              <w:bottom w:val="nil"/>
            </w:tcBorders>
          </w:tcPr>
          <w:p>
            <w:pPr>
              <w:pStyle w:val="TableParagraph"/>
              <w:spacing w:before="22"/>
              <w:ind w:right="120"/>
              <w:rPr>
                <w:sz w:val="19"/>
              </w:rPr>
            </w:pPr>
            <w:r>
              <w:rPr>
                <w:w w:val="95"/>
                <w:sz w:val="19"/>
              </w:rPr>
              <w:t>171</w:t>
            </w:r>
          </w:p>
        </w:tc>
        <w:tc>
          <w:tcPr>
            <w:tcW w:w="962" w:type="dxa"/>
            <w:tcBorders>
              <w:top w:val="nil"/>
              <w:bottom w:val="nil"/>
              <w:right w:val="single" w:sz="8" w:space="0" w:color="000000"/>
            </w:tcBorders>
          </w:tcPr>
          <w:p>
            <w:pPr>
              <w:pStyle w:val="TableParagraph"/>
              <w:spacing w:before="22"/>
              <w:ind w:right="117"/>
              <w:rPr>
                <w:sz w:val="19"/>
              </w:rPr>
            </w:pPr>
            <w:r>
              <w:rPr>
                <w:w w:val="95"/>
                <w:sz w:val="19"/>
              </w:rPr>
              <w:t>210</w:t>
            </w:r>
          </w:p>
        </w:tc>
        <w:tc>
          <w:tcPr>
            <w:tcW w:w="963" w:type="dxa"/>
            <w:tcBorders>
              <w:top w:val="nil"/>
              <w:left w:val="single" w:sz="8" w:space="0" w:color="000000"/>
              <w:bottom w:val="nil"/>
              <w:right w:val="single" w:sz="8" w:space="0" w:color="000000"/>
            </w:tcBorders>
          </w:tcPr>
          <w:p>
            <w:pPr>
              <w:pStyle w:val="TableParagraph"/>
              <w:spacing w:before="22"/>
              <w:ind w:right="118"/>
              <w:rPr>
                <w:sz w:val="19"/>
              </w:rPr>
            </w:pPr>
            <w:r>
              <w:rPr>
                <w:w w:val="90"/>
                <w:sz w:val="19"/>
              </w:rPr>
              <w:t>171</w:t>
            </w:r>
          </w:p>
        </w:tc>
        <w:tc>
          <w:tcPr>
            <w:tcW w:w="963" w:type="dxa"/>
            <w:tcBorders>
              <w:top w:val="nil"/>
              <w:left w:val="single" w:sz="8" w:space="0" w:color="000000"/>
              <w:bottom w:val="nil"/>
            </w:tcBorders>
          </w:tcPr>
          <w:p>
            <w:pPr>
              <w:pStyle w:val="TableParagraph"/>
              <w:spacing w:before="22"/>
              <w:ind w:right="122"/>
              <w:rPr>
                <w:sz w:val="19"/>
              </w:rPr>
            </w:pPr>
            <w:r>
              <w:rPr>
                <w:w w:val="158"/>
                <w:sz w:val="19"/>
              </w:rPr>
              <w:t>-</w:t>
            </w:r>
          </w:p>
        </w:tc>
        <w:tc>
          <w:tcPr>
            <w:tcW w:w="964" w:type="dxa"/>
            <w:gridSpan w:val="2"/>
            <w:tcBorders>
              <w:top w:val="nil"/>
              <w:bottom w:val="nil"/>
            </w:tcBorders>
          </w:tcPr>
          <w:p>
            <w:pPr>
              <w:pStyle w:val="TableParagraph"/>
              <w:spacing w:before="22"/>
              <w:ind w:right="123"/>
              <w:rPr>
                <w:sz w:val="19"/>
              </w:rPr>
            </w:pPr>
            <w:r>
              <w:rPr>
                <w:w w:val="158"/>
                <w:sz w:val="19"/>
              </w:rPr>
              <w:t>-</w:t>
            </w:r>
          </w:p>
        </w:tc>
        <w:tc>
          <w:tcPr>
            <w:tcW w:w="962" w:type="dxa"/>
            <w:gridSpan w:val="2"/>
            <w:tcBorders>
              <w:top w:val="nil"/>
              <w:bottom w:val="nil"/>
            </w:tcBorders>
          </w:tcPr>
          <w:p>
            <w:pPr>
              <w:pStyle w:val="TableParagraph"/>
              <w:spacing w:before="22"/>
              <w:ind w:right="123"/>
              <w:rPr>
                <w:sz w:val="19"/>
              </w:rPr>
            </w:pPr>
            <w:r>
              <w:rPr>
                <w:w w:val="158"/>
                <w:sz w:val="19"/>
              </w:rPr>
              <w:t>-</w:t>
            </w:r>
          </w:p>
        </w:tc>
        <w:tc>
          <w:tcPr>
            <w:tcW w:w="963" w:type="dxa"/>
            <w:tcBorders>
              <w:top w:val="nil"/>
              <w:bottom w:val="nil"/>
            </w:tcBorders>
          </w:tcPr>
          <w:p>
            <w:pPr>
              <w:pStyle w:val="TableParagraph"/>
              <w:spacing w:before="22"/>
              <w:ind w:right="123"/>
              <w:rPr>
                <w:sz w:val="19"/>
              </w:rPr>
            </w:pPr>
            <w:r>
              <w:rPr>
                <w:w w:val="158"/>
                <w:sz w:val="19"/>
              </w:rPr>
              <w:t>-</w:t>
            </w:r>
          </w:p>
        </w:tc>
      </w:tr>
      <w:tr>
        <w:trPr>
          <w:trHeight w:val="336" w:hRule="atLeast"/>
        </w:trPr>
        <w:tc>
          <w:tcPr>
            <w:tcW w:w="963" w:type="dxa"/>
            <w:gridSpan w:val="2"/>
            <w:tcBorders>
              <w:top w:val="nil"/>
              <w:bottom w:val="nil"/>
            </w:tcBorders>
          </w:tcPr>
          <w:p>
            <w:pPr>
              <w:pStyle w:val="TableParagraph"/>
              <w:spacing w:before="23"/>
              <w:ind w:right="118"/>
              <w:rPr>
                <w:sz w:val="19"/>
              </w:rPr>
            </w:pPr>
            <w:r>
              <w:rPr>
                <w:w w:val="158"/>
                <w:sz w:val="19"/>
              </w:rPr>
              <w:t>-</w:t>
            </w:r>
          </w:p>
        </w:tc>
        <w:tc>
          <w:tcPr>
            <w:tcW w:w="963" w:type="dxa"/>
            <w:tcBorders>
              <w:top w:val="nil"/>
              <w:bottom w:val="nil"/>
            </w:tcBorders>
          </w:tcPr>
          <w:p>
            <w:pPr>
              <w:pStyle w:val="TableParagraph"/>
              <w:spacing w:before="23"/>
              <w:ind w:right="119"/>
              <w:rPr>
                <w:sz w:val="19"/>
              </w:rPr>
            </w:pPr>
            <w:r>
              <w:rPr>
                <w:w w:val="158"/>
                <w:sz w:val="19"/>
              </w:rPr>
              <w:t>-</w:t>
            </w:r>
          </w:p>
        </w:tc>
        <w:tc>
          <w:tcPr>
            <w:tcW w:w="963" w:type="dxa"/>
            <w:tcBorders>
              <w:top w:val="nil"/>
              <w:bottom w:val="nil"/>
              <w:right w:val="single" w:sz="8" w:space="0" w:color="000000"/>
            </w:tcBorders>
          </w:tcPr>
          <w:p>
            <w:pPr>
              <w:pStyle w:val="TableParagraph"/>
              <w:spacing w:before="23"/>
              <w:ind w:right="117"/>
              <w:rPr>
                <w:sz w:val="19"/>
              </w:rPr>
            </w:pPr>
            <w:r>
              <w:rPr>
                <w:w w:val="90"/>
                <w:sz w:val="19"/>
              </w:rPr>
              <w:t>32</w:t>
            </w:r>
          </w:p>
        </w:tc>
        <w:tc>
          <w:tcPr>
            <w:tcW w:w="962" w:type="dxa"/>
            <w:tcBorders>
              <w:top w:val="nil"/>
              <w:left w:val="single" w:sz="8" w:space="0" w:color="000000"/>
              <w:bottom w:val="nil"/>
            </w:tcBorders>
          </w:tcPr>
          <w:p>
            <w:pPr>
              <w:pStyle w:val="TableParagraph"/>
              <w:spacing w:before="23"/>
              <w:ind w:right="119"/>
              <w:rPr>
                <w:sz w:val="19"/>
              </w:rPr>
            </w:pPr>
            <w:r>
              <w:rPr>
                <w:w w:val="90"/>
                <w:sz w:val="19"/>
              </w:rPr>
              <w:t>47</w:t>
            </w:r>
          </w:p>
        </w:tc>
        <w:tc>
          <w:tcPr>
            <w:tcW w:w="962" w:type="dxa"/>
            <w:tcBorders>
              <w:top w:val="nil"/>
              <w:bottom w:val="nil"/>
              <w:right w:val="single" w:sz="8" w:space="0" w:color="000000"/>
            </w:tcBorders>
          </w:tcPr>
          <w:p>
            <w:pPr>
              <w:pStyle w:val="TableParagraph"/>
              <w:spacing w:before="23"/>
              <w:ind w:right="115"/>
              <w:rPr>
                <w:sz w:val="19"/>
              </w:rPr>
            </w:pPr>
            <w:r>
              <w:rPr>
                <w:w w:val="95"/>
                <w:sz w:val="19"/>
              </w:rPr>
              <w:t>32</w:t>
            </w:r>
          </w:p>
        </w:tc>
        <w:tc>
          <w:tcPr>
            <w:tcW w:w="963" w:type="dxa"/>
            <w:tcBorders>
              <w:top w:val="nil"/>
              <w:left w:val="single" w:sz="8" w:space="0" w:color="000000"/>
              <w:bottom w:val="nil"/>
              <w:right w:val="single" w:sz="8" w:space="0" w:color="000000"/>
            </w:tcBorders>
          </w:tcPr>
          <w:p>
            <w:pPr>
              <w:pStyle w:val="TableParagraph"/>
              <w:spacing w:before="23"/>
              <w:ind w:right="117"/>
              <w:rPr>
                <w:sz w:val="19"/>
              </w:rPr>
            </w:pPr>
            <w:r>
              <w:rPr>
                <w:w w:val="95"/>
                <w:sz w:val="19"/>
              </w:rPr>
              <w:t>47</w:t>
            </w:r>
          </w:p>
        </w:tc>
        <w:tc>
          <w:tcPr>
            <w:tcW w:w="963" w:type="dxa"/>
            <w:tcBorders>
              <w:top w:val="nil"/>
              <w:left w:val="single" w:sz="8" w:space="0" w:color="000000"/>
              <w:bottom w:val="nil"/>
            </w:tcBorders>
          </w:tcPr>
          <w:p>
            <w:pPr>
              <w:pStyle w:val="TableParagraph"/>
              <w:spacing w:before="23"/>
              <w:ind w:right="122"/>
              <w:rPr>
                <w:sz w:val="19"/>
              </w:rPr>
            </w:pPr>
            <w:r>
              <w:rPr>
                <w:w w:val="158"/>
                <w:sz w:val="19"/>
              </w:rPr>
              <w:t>-</w:t>
            </w:r>
          </w:p>
        </w:tc>
        <w:tc>
          <w:tcPr>
            <w:tcW w:w="964" w:type="dxa"/>
            <w:gridSpan w:val="2"/>
            <w:tcBorders>
              <w:top w:val="nil"/>
              <w:bottom w:val="nil"/>
            </w:tcBorders>
          </w:tcPr>
          <w:p>
            <w:pPr>
              <w:pStyle w:val="TableParagraph"/>
              <w:spacing w:before="23"/>
              <w:ind w:right="123"/>
              <w:rPr>
                <w:sz w:val="19"/>
              </w:rPr>
            </w:pPr>
            <w:r>
              <w:rPr>
                <w:w w:val="158"/>
                <w:sz w:val="19"/>
              </w:rPr>
              <w:t>-</w:t>
            </w:r>
          </w:p>
        </w:tc>
        <w:tc>
          <w:tcPr>
            <w:tcW w:w="962" w:type="dxa"/>
            <w:gridSpan w:val="2"/>
            <w:tcBorders>
              <w:top w:val="nil"/>
              <w:bottom w:val="nil"/>
            </w:tcBorders>
          </w:tcPr>
          <w:p>
            <w:pPr>
              <w:pStyle w:val="TableParagraph"/>
              <w:spacing w:before="23"/>
              <w:ind w:right="123"/>
              <w:rPr>
                <w:sz w:val="19"/>
              </w:rPr>
            </w:pPr>
            <w:r>
              <w:rPr>
                <w:w w:val="158"/>
                <w:sz w:val="19"/>
              </w:rPr>
              <w:t>-</w:t>
            </w:r>
          </w:p>
        </w:tc>
        <w:tc>
          <w:tcPr>
            <w:tcW w:w="963" w:type="dxa"/>
            <w:tcBorders>
              <w:top w:val="nil"/>
              <w:bottom w:val="nil"/>
            </w:tcBorders>
          </w:tcPr>
          <w:p>
            <w:pPr>
              <w:pStyle w:val="TableParagraph"/>
              <w:spacing w:before="23"/>
              <w:ind w:right="123"/>
              <w:rPr>
                <w:sz w:val="19"/>
              </w:rPr>
            </w:pPr>
            <w:r>
              <w:rPr>
                <w:w w:val="158"/>
                <w:sz w:val="19"/>
              </w:rPr>
              <w:t>-</w:t>
            </w:r>
          </w:p>
        </w:tc>
      </w:tr>
      <w:tr>
        <w:trPr>
          <w:trHeight w:val="336" w:hRule="atLeast"/>
        </w:trPr>
        <w:tc>
          <w:tcPr>
            <w:tcW w:w="963" w:type="dxa"/>
            <w:gridSpan w:val="2"/>
            <w:tcBorders>
              <w:top w:val="nil"/>
              <w:bottom w:val="nil"/>
            </w:tcBorders>
          </w:tcPr>
          <w:p>
            <w:pPr>
              <w:pStyle w:val="TableParagraph"/>
              <w:spacing w:before="22"/>
              <w:ind w:right="118"/>
              <w:rPr>
                <w:sz w:val="19"/>
              </w:rPr>
            </w:pPr>
            <w:r>
              <w:rPr>
                <w:w w:val="94"/>
                <w:sz w:val="19"/>
              </w:rPr>
              <w:t>5</w:t>
            </w:r>
          </w:p>
        </w:tc>
        <w:tc>
          <w:tcPr>
            <w:tcW w:w="963" w:type="dxa"/>
            <w:tcBorders>
              <w:top w:val="nil"/>
              <w:bottom w:val="nil"/>
            </w:tcBorders>
          </w:tcPr>
          <w:p>
            <w:pPr>
              <w:pStyle w:val="TableParagraph"/>
              <w:spacing w:before="22"/>
              <w:ind w:right="119"/>
              <w:rPr>
                <w:sz w:val="19"/>
              </w:rPr>
            </w:pPr>
            <w:r>
              <w:rPr>
                <w:w w:val="94"/>
                <w:sz w:val="19"/>
              </w:rPr>
              <w:t>8</w:t>
            </w:r>
          </w:p>
        </w:tc>
        <w:tc>
          <w:tcPr>
            <w:tcW w:w="963" w:type="dxa"/>
            <w:tcBorders>
              <w:top w:val="nil"/>
              <w:bottom w:val="nil"/>
              <w:right w:val="single" w:sz="8" w:space="0" w:color="000000"/>
            </w:tcBorders>
          </w:tcPr>
          <w:p>
            <w:pPr>
              <w:pStyle w:val="TableParagraph"/>
              <w:spacing w:before="22"/>
              <w:ind w:right="117"/>
              <w:rPr>
                <w:sz w:val="19"/>
              </w:rPr>
            </w:pPr>
            <w:r>
              <w:rPr>
                <w:w w:val="90"/>
                <w:sz w:val="19"/>
              </w:rPr>
              <w:t>148</w:t>
            </w:r>
          </w:p>
        </w:tc>
        <w:tc>
          <w:tcPr>
            <w:tcW w:w="962" w:type="dxa"/>
            <w:tcBorders>
              <w:top w:val="nil"/>
              <w:left w:val="single" w:sz="8" w:space="0" w:color="000000"/>
              <w:bottom w:val="nil"/>
            </w:tcBorders>
          </w:tcPr>
          <w:p>
            <w:pPr>
              <w:pStyle w:val="TableParagraph"/>
              <w:spacing w:before="22"/>
              <w:ind w:right="120"/>
              <w:rPr>
                <w:sz w:val="19"/>
              </w:rPr>
            </w:pPr>
            <w:r>
              <w:rPr>
                <w:w w:val="95"/>
                <w:sz w:val="19"/>
              </w:rPr>
              <w:t>302</w:t>
            </w:r>
          </w:p>
        </w:tc>
        <w:tc>
          <w:tcPr>
            <w:tcW w:w="962" w:type="dxa"/>
            <w:tcBorders>
              <w:top w:val="nil"/>
              <w:bottom w:val="nil"/>
              <w:right w:val="single" w:sz="8" w:space="0" w:color="000000"/>
            </w:tcBorders>
          </w:tcPr>
          <w:p>
            <w:pPr>
              <w:pStyle w:val="TableParagraph"/>
              <w:spacing w:before="22"/>
              <w:ind w:right="117"/>
              <w:rPr>
                <w:sz w:val="19"/>
              </w:rPr>
            </w:pPr>
            <w:r>
              <w:rPr>
                <w:w w:val="95"/>
                <w:sz w:val="19"/>
              </w:rPr>
              <w:t>144</w:t>
            </w:r>
          </w:p>
        </w:tc>
        <w:tc>
          <w:tcPr>
            <w:tcW w:w="963" w:type="dxa"/>
            <w:tcBorders>
              <w:top w:val="nil"/>
              <w:left w:val="single" w:sz="8" w:space="0" w:color="000000"/>
              <w:bottom w:val="nil"/>
              <w:right w:val="single" w:sz="8" w:space="0" w:color="000000"/>
            </w:tcBorders>
          </w:tcPr>
          <w:p>
            <w:pPr>
              <w:pStyle w:val="TableParagraph"/>
              <w:spacing w:before="22"/>
              <w:ind w:right="118"/>
              <w:rPr>
                <w:sz w:val="19"/>
              </w:rPr>
            </w:pPr>
            <w:r>
              <w:rPr>
                <w:w w:val="90"/>
                <w:sz w:val="19"/>
              </w:rPr>
              <w:t>288</w:t>
            </w:r>
          </w:p>
        </w:tc>
        <w:tc>
          <w:tcPr>
            <w:tcW w:w="963" w:type="dxa"/>
            <w:tcBorders>
              <w:top w:val="nil"/>
              <w:left w:val="single" w:sz="8" w:space="0" w:color="000000"/>
              <w:bottom w:val="nil"/>
            </w:tcBorders>
          </w:tcPr>
          <w:p>
            <w:pPr>
              <w:pStyle w:val="TableParagraph"/>
              <w:spacing w:before="22"/>
              <w:ind w:right="121"/>
              <w:rPr>
                <w:sz w:val="19"/>
              </w:rPr>
            </w:pPr>
            <w:r>
              <w:rPr>
                <w:w w:val="90"/>
                <w:sz w:val="19"/>
              </w:rPr>
              <w:t>36</w:t>
            </w:r>
          </w:p>
        </w:tc>
        <w:tc>
          <w:tcPr>
            <w:tcW w:w="964" w:type="dxa"/>
            <w:gridSpan w:val="2"/>
            <w:tcBorders>
              <w:top w:val="nil"/>
              <w:bottom w:val="nil"/>
            </w:tcBorders>
          </w:tcPr>
          <w:p>
            <w:pPr>
              <w:pStyle w:val="TableParagraph"/>
              <w:spacing w:before="22"/>
              <w:ind w:left="622"/>
              <w:jc w:val="left"/>
              <w:rPr>
                <w:sz w:val="19"/>
              </w:rPr>
            </w:pPr>
            <w:r>
              <w:rPr>
                <w:sz w:val="19"/>
              </w:rPr>
              <w:t>32</w:t>
            </w:r>
          </w:p>
        </w:tc>
        <w:tc>
          <w:tcPr>
            <w:tcW w:w="962" w:type="dxa"/>
            <w:gridSpan w:val="2"/>
            <w:tcBorders>
              <w:top w:val="nil"/>
              <w:bottom w:val="nil"/>
            </w:tcBorders>
          </w:tcPr>
          <w:p>
            <w:pPr>
              <w:pStyle w:val="TableParagraph"/>
              <w:spacing w:before="22"/>
              <w:ind w:left="619"/>
              <w:jc w:val="left"/>
              <w:rPr>
                <w:sz w:val="19"/>
              </w:rPr>
            </w:pPr>
            <w:r>
              <w:rPr>
                <w:sz w:val="19"/>
              </w:rPr>
              <w:t>31</w:t>
            </w:r>
          </w:p>
        </w:tc>
        <w:tc>
          <w:tcPr>
            <w:tcW w:w="963" w:type="dxa"/>
            <w:tcBorders>
              <w:top w:val="nil"/>
              <w:bottom w:val="nil"/>
            </w:tcBorders>
          </w:tcPr>
          <w:p>
            <w:pPr>
              <w:pStyle w:val="TableParagraph"/>
              <w:spacing w:before="22"/>
              <w:ind w:right="123"/>
              <w:rPr>
                <w:sz w:val="19"/>
              </w:rPr>
            </w:pPr>
            <w:r>
              <w:rPr>
                <w:w w:val="95"/>
                <w:sz w:val="19"/>
              </w:rPr>
              <w:t>27</w:t>
            </w:r>
          </w:p>
        </w:tc>
      </w:tr>
      <w:tr>
        <w:trPr>
          <w:trHeight w:val="336" w:hRule="atLeast"/>
        </w:trPr>
        <w:tc>
          <w:tcPr>
            <w:tcW w:w="963" w:type="dxa"/>
            <w:gridSpan w:val="2"/>
            <w:tcBorders>
              <w:top w:val="nil"/>
              <w:bottom w:val="nil"/>
            </w:tcBorders>
          </w:tcPr>
          <w:p>
            <w:pPr>
              <w:pStyle w:val="TableParagraph"/>
              <w:spacing w:before="22"/>
              <w:ind w:right="118"/>
              <w:rPr>
                <w:sz w:val="19"/>
              </w:rPr>
            </w:pPr>
            <w:r>
              <w:rPr>
                <w:w w:val="158"/>
                <w:sz w:val="19"/>
              </w:rPr>
              <w:t>-</w:t>
            </w:r>
          </w:p>
        </w:tc>
        <w:tc>
          <w:tcPr>
            <w:tcW w:w="963" w:type="dxa"/>
            <w:tcBorders>
              <w:top w:val="nil"/>
              <w:bottom w:val="nil"/>
            </w:tcBorders>
          </w:tcPr>
          <w:p>
            <w:pPr>
              <w:pStyle w:val="TableParagraph"/>
              <w:spacing w:before="22"/>
              <w:ind w:right="120"/>
              <w:rPr>
                <w:sz w:val="19"/>
              </w:rPr>
            </w:pPr>
            <w:r>
              <w:rPr>
                <w:w w:val="158"/>
                <w:sz w:val="19"/>
              </w:rPr>
              <w:t>-</w:t>
            </w:r>
          </w:p>
        </w:tc>
        <w:tc>
          <w:tcPr>
            <w:tcW w:w="963" w:type="dxa"/>
            <w:tcBorders>
              <w:top w:val="nil"/>
              <w:bottom w:val="nil"/>
              <w:right w:val="single" w:sz="8" w:space="0" w:color="000000"/>
            </w:tcBorders>
          </w:tcPr>
          <w:p>
            <w:pPr>
              <w:pStyle w:val="TableParagraph"/>
              <w:spacing w:before="22"/>
              <w:ind w:right="117"/>
              <w:rPr>
                <w:sz w:val="19"/>
              </w:rPr>
            </w:pPr>
            <w:r>
              <w:rPr>
                <w:w w:val="90"/>
                <w:sz w:val="19"/>
              </w:rPr>
              <w:t>13</w:t>
            </w:r>
          </w:p>
        </w:tc>
        <w:tc>
          <w:tcPr>
            <w:tcW w:w="962" w:type="dxa"/>
            <w:tcBorders>
              <w:top w:val="nil"/>
              <w:left w:val="single" w:sz="8" w:space="0" w:color="000000"/>
              <w:bottom w:val="nil"/>
            </w:tcBorders>
          </w:tcPr>
          <w:p>
            <w:pPr>
              <w:pStyle w:val="TableParagraph"/>
              <w:spacing w:before="22"/>
              <w:ind w:right="119"/>
              <w:rPr>
                <w:sz w:val="19"/>
              </w:rPr>
            </w:pPr>
            <w:r>
              <w:rPr>
                <w:w w:val="90"/>
                <w:sz w:val="19"/>
              </w:rPr>
              <w:t>22</w:t>
            </w:r>
          </w:p>
        </w:tc>
        <w:tc>
          <w:tcPr>
            <w:tcW w:w="962" w:type="dxa"/>
            <w:tcBorders>
              <w:top w:val="nil"/>
              <w:bottom w:val="nil"/>
              <w:right w:val="single" w:sz="8" w:space="0" w:color="000000"/>
            </w:tcBorders>
          </w:tcPr>
          <w:p>
            <w:pPr>
              <w:pStyle w:val="TableParagraph"/>
              <w:spacing w:before="22"/>
              <w:ind w:right="115"/>
              <w:rPr>
                <w:sz w:val="19"/>
              </w:rPr>
            </w:pPr>
            <w:r>
              <w:rPr>
                <w:w w:val="95"/>
                <w:sz w:val="19"/>
              </w:rPr>
              <w:t>13</w:t>
            </w:r>
          </w:p>
        </w:tc>
        <w:tc>
          <w:tcPr>
            <w:tcW w:w="963" w:type="dxa"/>
            <w:tcBorders>
              <w:top w:val="nil"/>
              <w:left w:val="single" w:sz="8" w:space="0" w:color="000000"/>
              <w:bottom w:val="nil"/>
              <w:right w:val="single" w:sz="8" w:space="0" w:color="000000"/>
            </w:tcBorders>
          </w:tcPr>
          <w:p>
            <w:pPr>
              <w:pStyle w:val="TableParagraph"/>
              <w:spacing w:before="22"/>
              <w:ind w:right="117"/>
              <w:rPr>
                <w:sz w:val="19"/>
              </w:rPr>
            </w:pPr>
            <w:r>
              <w:rPr>
                <w:w w:val="95"/>
                <w:sz w:val="19"/>
              </w:rPr>
              <w:t>22</w:t>
            </w:r>
          </w:p>
        </w:tc>
        <w:tc>
          <w:tcPr>
            <w:tcW w:w="963" w:type="dxa"/>
            <w:tcBorders>
              <w:top w:val="nil"/>
              <w:left w:val="single" w:sz="8" w:space="0" w:color="000000"/>
              <w:bottom w:val="nil"/>
            </w:tcBorders>
          </w:tcPr>
          <w:p>
            <w:pPr>
              <w:pStyle w:val="TableParagraph"/>
              <w:spacing w:before="22"/>
              <w:ind w:right="122"/>
              <w:rPr>
                <w:sz w:val="19"/>
              </w:rPr>
            </w:pPr>
            <w:r>
              <w:rPr>
                <w:w w:val="158"/>
                <w:sz w:val="19"/>
              </w:rPr>
              <w:t>-</w:t>
            </w:r>
          </w:p>
        </w:tc>
        <w:tc>
          <w:tcPr>
            <w:tcW w:w="964" w:type="dxa"/>
            <w:gridSpan w:val="2"/>
            <w:tcBorders>
              <w:top w:val="nil"/>
              <w:bottom w:val="nil"/>
            </w:tcBorders>
          </w:tcPr>
          <w:p>
            <w:pPr>
              <w:pStyle w:val="TableParagraph"/>
              <w:spacing w:before="22"/>
              <w:ind w:right="123"/>
              <w:rPr>
                <w:sz w:val="19"/>
              </w:rPr>
            </w:pPr>
            <w:r>
              <w:rPr>
                <w:w w:val="158"/>
                <w:sz w:val="19"/>
              </w:rPr>
              <w:t>-</w:t>
            </w:r>
          </w:p>
        </w:tc>
        <w:tc>
          <w:tcPr>
            <w:tcW w:w="962" w:type="dxa"/>
            <w:gridSpan w:val="2"/>
            <w:tcBorders>
              <w:top w:val="nil"/>
              <w:bottom w:val="nil"/>
            </w:tcBorders>
          </w:tcPr>
          <w:p>
            <w:pPr>
              <w:pStyle w:val="TableParagraph"/>
              <w:spacing w:before="22"/>
              <w:ind w:right="123"/>
              <w:rPr>
                <w:sz w:val="19"/>
              </w:rPr>
            </w:pPr>
            <w:r>
              <w:rPr>
                <w:w w:val="158"/>
                <w:sz w:val="19"/>
              </w:rPr>
              <w:t>-</w:t>
            </w:r>
          </w:p>
        </w:tc>
        <w:tc>
          <w:tcPr>
            <w:tcW w:w="963" w:type="dxa"/>
            <w:tcBorders>
              <w:top w:val="nil"/>
              <w:bottom w:val="nil"/>
            </w:tcBorders>
          </w:tcPr>
          <w:p>
            <w:pPr>
              <w:pStyle w:val="TableParagraph"/>
              <w:spacing w:before="22"/>
              <w:ind w:right="124"/>
              <w:rPr>
                <w:sz w:val="19"/>
              </w:rPr>
            </w:pPr>
            <w:r>
              <w:rPr>
                <w:w w:val="158"/>
                <w:sz w:val="19"/>
              </w:rPr>
              <w:t>-</w:t>
            </w:r>
          </w:p>
        </w:tc>
      </w:tr>
      <w:tr>
        <w:trPr>
          <w:trHeight w:val="336" w:hRule="atLeast"/>
        </w:trPr>
        <w:tc>
          <w:tcPr>
            <w:tcW w:w="963" w:type="dxa"/>
            <w:gridSpan w:val="2"/>
            <w:tcBorders>
              <w:top w:val="nil"/>
              <w:bottom w:val="nil"/>
            </w:tcBorders>
          </w:tcPr>
          <w:p>
            <w:pPr>
              <w:pStyle w:val="TableParagraph"/>
              <w:spacing w:before="23"/>
              <w:ind w:right="118"/>
              <w:rPr>
                <w:sz w:val="19"/>
              </w:rPr>
            </w:pPr>
            <w:r>
              <w:rPr>
                <w:w w:val="158"/>
                <w:sz w:val="19"/>
              </w:rPr>
              <w:t>-</w:t>
            </w:r>
          </w:p>
        </w:tc>
        <w:tc>
          <w:tcPr>
            <w:tcW w:w="963" w:type="dxa"/>
            <w:tcBorders>
              <w:top w:val="nil"/>
              <w:bottom w:val="nil"/>
            </w:tcBorders>
          </w:tcPr>
          <w:p>
            <w:pPr>
              <w:pStyle w:val="TableParagraph"/>
              <w:spacing w:before="23"/>
              <w:ind w:right="120"/>
              <w:rPr>
                <w:sz w:val="19"/>
              </w:rPr>
            </w:pPr>
            <w:r>
              <w:rPr>
                <w:w w:val="158"/>
                <w:sz w:val="19"/>
              </w:rPr>
              <w:t>-</w:t>
            </w:r>
          </w:p>
        </w:tc>
        <w:tc>
          <w:tcPr>
            <w:tcW w:w="963" w:type="dxa"/>
            <w:tcBorders>
              <w:top w:val="nil"/>
              <w:bottom w:val="nil"/>
              <w:right w:val="single" w:sz="8" w:space="0" w:color="000000"/>
            </w:tcBorders>
          </w:tcPr>
          <w:p>
            <w:pPr>
              <w:pStyle w:val="TableParagraph"/>
              <w:spacing w:before="23"/>
              <w:ind w:right="117"/>
              <w:rPr>
                <w:sz w:val="19"/>
              </w:rPr>
            </w:pPr>
            <w:r>
              <w:rPr>
                <w:w w:val="90"/>
                <w:sz w:val="19"/>
              </w:rPr>
              <w:t>41</w:t>
            </w:r>
          </w:p>
        </w:tc>
        <w:tc>
          <w:tcPr>
            <w:tcW w:w="962" w:type="dxa"/>
            <w:tcBorders>
              <w:top w:val="nil"/>
              <w:left w:val="single" w:sz="8" w:space="0" w:color="000000"/>
              <w:bottom w:val="nil"/>
            </w:tcBorders>
          </w:tcPr>
          <w:p>
            <w:pPr>
              <w:pStyle w:val="TableParagraph"/>
              <w:spacing w:before="23"/>
              <w:ind w:right="119"/>
              <w:rPr>
                <w:sz w:val="19"/>
              </w:rPr>
            </w:pPr>
            <w:r>
              <w:rPr>
                <w:w w:val="90"/>
                <w:sz w:val="19"/>
              </w:rPr>
              <w:t>49</w:t>
            </w:r>
          </w:p>
        </w:tc>
        <w:tc>
          <w:tcPr>
            <w:tcW w:w="962" w:type="dxa"/>
            <w:tcBorders>
              <w:top w:val="nil"/>
              <w:bottom w:val="nil"/>
              <w:right w:val="single" w:sz="8" w:space="0" w:color="000000"/>
            </w:tcBorders>
          </w:tcPr>
          <w:p>
            <w:pPr>
              <w:pStyle w:val="TableParagraph"/>
              <w:spacing w:before="23"/>
              <w:ind w:right="115"/>
              <w:rPr>
                <w:sz w:val="19"/>
              </w:rPr>
            </w:pPr>
            <w:r>
              <w:rPr>
                <w:w w:val="95"/>
                <w:sz w:val="19"/>
              </w:rPr>
              <w:t>40</w:t>
            </w:r>
          </w:p>
        </w:tc>
        <w:tc>
          <w:tcPr>
            <w:tcW w:w="963" w:type="dxa"/>
            <w:tcBorders>
              <w:top w:val="nil"/>
              <w:left w:val="single" w:sz="8" w:space="0" w:color="000000"/>
              <w:bottom w:val="nil"/>
              <w:right w:val="single" w:sz="8" w:space="0" w:color="000000"/>
            </w:tcBorders>
          </w:tcPr>
          <w:p>
            <w:pPr>
              <w:pStyle w:val="TableParagraph"/>
              <w:spacing w:before="23"/>
              <w:ind w:right="117"/>
              <w:rPr>
                <w:sz w:val="19"/>
              </w:rPr>
            </w:pPr>
            <w:r>
              <w:rPr>
                <w:w w:val="95"/>
                <w:sz w:val="19"/>
              </w:rPr>
              <w:t>43</w:t>
            </w:r>
          </w:p>
        </w:tc>
        <w:tc>
          <w:tcPr>
            <w:tcW w:w="963" w:type="dxa"/>
            <w:tcBorders>
              <w:top w:val="nil"/>
              <w:left w:val="single" w:sz="8" w:space="0" w:color="000000"/>
              <w:bottom w:val="nil"/>
            </w:tcBorders>
          </w:tcPr>
          <w:p>
            <w:pPr>
              <w:pStyle w:val="TableParagraph"/>
              <w:spacing w:before="23"/>
              <w:ind w:right="121"/>
              <w:rPr>
                <w:sz w:val="19"/>
              </w:rPr>
            </w:pPr>
            <w:r>
              <w:rPr>
                <w:w w:val="90"/>
                <w:sz w:val="19"/>
              </w:rPr>
              <w:t>36</w:t>
            </w:r>
          </w:p>
        </w:tc>
        <w:tc>
          <w:tcPr>
            <w:tcW w:w="964" w:type="dxa"/>
            <w:gridSpan w:val="2"/>
            <w:tcBorders>
              <w:top w:val="nil"/>
              <w:bottom w:val="nil"/>
            </w:tcBorders>
          </w:tcPr>
          <w:p>
            <w:pPr>
              <w:pStyle w:val="TableParagraph"/>
              <w:spacing w:before="23"/>
              <w:ind w:left="622"/>
              <w:jc w:val="left"/>
              <w:rPr>
                <w:sz w:val="19"/>
              </w:rPr>
            </w:pPr>
            <w:r>
              <w:rPr>
                <w:sz w:val="19"/>
              </w:rPr>
              <w:t>32</w:t>
            </w:r>
          </w:p>
        </w:tc>
        <w:tc>
          <w:tcPr>
            <w:tcW w:w="962" w:type="dxa"/>
            <w:gridSpan w:val="2"/>
            <w:tcBorders>
              <w:top w:val="nil"/>
              <w:bottom w:val="nil"/>
            </w:tcBorders>
          </w:tcPr>
          <w:p>
            <w:pPr>
              <w:pStyle w:val="TableParagraph"/>
              <w:spacing w:before="23"/>
              <w:ind w:left="619"/>
              <w:jc w:val="left"/>
              <w:rPr>
                <w:sz w:val="19"/>
              </w:rPr>
            </w:pPr>
            <w:r>
              <w:rPr>
                <w:sz w:val="19"/>
              </w:rPr>
              <w:t>31</w:t>
            </w:r>
          </w:p>
        </w:tc>
        <w:tc>
          <w:tcPr>
            <w:tcW w:w="963" w:type="dxa"/>
            <w:tcBorders>
              <w:top w:val="nil"/>
              <w:bottom w:val="nil"/>
            </w:tcBorders>
          </w:tcPr>
          <w:p>
            <w:pPr>
              <w:pStyle w:val="TableParagraph"/>
              <w:spacing w:before="23"/>
              <w:ind w:right="124"/>
              <w:rPr>
                <w:sz w:val="19"/>
              </w:rPr>
            </w:pPr>
            <w:r>
              <w:rPr>
                <w:w w:val="95"/>
                <w:sz w:val="19"/>
              </w:rPr>
              <w:t>27</w:t>
            </w:r>
          </w:p>
        </w:tc>
      </w:tr>
      <w:tr>
        <w:trPr>
          <w:trHeight w:val="336" w:hRule="atLeast"/>
        </w:trPr>
        <w:tc>
          <w:tcPr>
            <w:tcW w:w="963" w:type="dxa"/>
            <w:gridSpan w:val="2"/>
            <w:tcBorders>
              <w:top w:val="nil"/>
              <w:bottom w:val="nil"/>
            </w:tcBorders>
          </w:tcPr>
          <w:p>
            <w:pPr>
              <w:pStyle w:val="TableParagraph"/>
              <w:spacing w:before="22"/>
              <w:ind w:right="118"/>
              <w:rPr>
                <w:sz w:val="19"/>
              </w:rPr>
            </w:pPr>
            <w:r>
              <w:rPr>
                <w:w w:val="94"/>
                <w:sz w:val="19"/>
              </w:rPr>
              <w:t>2</w:t>
            </w:r>
          </w:p>
        </w:tc>
        <w:tc>
          <w:tcPr>
            <w:tcW w:w="963" w:type="dxa"/>
            <w:tcBorders>
              <w:top w:val="nil"/>
              <w:bottom w:val="nil"/>
            </w:tcBorders>
          </w:tcPr>
          <w:p>
            <w:pPr>
              <w:pStyle w:val="TableParagraph"/>
              <w:spacing w:before="22"/>
              <w:ind w:right="120"/>
              <w:rPr>
                <w:sz w:val="19"/>
              </w:rPr>
            </w:pPr>
            <w:r>
              <w:rPr>
                <w:w w:val="158"/>
                <w:sz w:val="19"/>
              </w:rPr>
              <w:t>-</w:t>
            </w:r>
          </w:p>
        </w:tc>
        <w:tc>
          <w:tcPr>
            <w:tcW w:w="963" w:type="dxa"/>
            <w:tcBorders>
              <w:top w:val="nil"/>
              <w:bottom w:val="nil"/>
              <w:right w:val="single" w:sz="8" w:space="0" w:color="000000"/>
            </w:tcBorders>
          </w:tcPr>
          <w:p>
            <w:pPr>
              <w:pStyle w:val="TableParagraph"/>
              <w:spacing w:before="22"/>
              <w:ind w:right="117"/>
              <w:rPr>
                <w:sz w:val="19"/>
              </w:rPr>
            </w:pPr>
            <w:r>
              <w:rPr>
                <w:w w:val="90"/>
                <w:sz w:val="19"/>
              </w:rPr>
              <w:t>21</w:t>
            </w:r>
          </w:p>
        </w:tc>
        <w:tc>
          <w:tcPr>
            <w:tcW w:w="962" w:type="dxa"/>
            <w:tcBorders>
              <w:top w:val="nil"/>
              <w:left w:val="single" w:sz="8" w:space="0" w:color="000000"/>
              <w:bottom w:val="nil"/>
            </w:tcBorders>
          </w:tcPr>
          <w:p>
            <w:pPr>
              <w:pStyle w:val="TableParagraph"/>
              <w:spacing w:before="22"/>
              <w:ind w:right="119"/>
              <w:rPr>
                <w:sz w:val="19"/>
              </w:rPr>
            </w:pPr>
            <w:r>
              <w:rPr>
                <w:w w:val="90"/>
                <w:sz w:val="19"/>
              </w:rPr>
              <w:t>12</w:t>
            </w:r>
          </w:p>
        </w:tc>
        <w:tc>
          <w:tcPr>
            <w:tcW w:w="962" w:type="dxa"/>
            <w:tcBorders>
              <w:top w:val="nil"/>
              <w:bottom w:val="nil"/>
              <w:right w:val="single" w:sz="8" w:space="0" w:color="000000"/>
            </w:tcBorders>
          </w:tcPr>
          <w:p>
            <w:pPr>
              <w:pStyle w:val="TableParagraph"/>
              <w:spacing w:before="22"/>
              <w:ind w:right="115"/>
              <w:rPr>
                <w:sz w:val="19"/>
              </w:rPr>
            </w:pPr>
            <w:r>
              <w:rPr>
                <w:w w:val="95"/>
                <w:sz w:val="19"/>
              </w:rPr>
              <w:t>21</w:t>
            </w:r>
          </w:p>
        </w:tc>
        <w:tc>
          <w:tcPr>
            <w:tcW w:w="963" w:type="dxa"/>
            <w:tcBorders>
              <w:top w:val="nil"/>
              <w:left w:val="single" w:sz="8" w:space="0" w:color="000000"/>
              <w:bottom w:val="nil"/>
              <w:right w:val="single" w:sz="8" w:space="0" w:color="000000"/>
            </w:tcBorders>
          </w:tcPr>
          <w:p>
            <w:pPr>
              <w:pStyle w:val="TableParagraph"/>
              <w:spacing w:before="22"/>
              <w:ind w:right="117"/>
              <w:rPr>
                <w:sz w:val="19"/>
              </w:rPr>
            </w:pPr>
            <w:r>
              <w:rPr>
                <w:w w:val="95"/>
                <w:sz w:val="19"/>
              </w:rPr>
              <w:t>12</w:t>
            </w:r>
          </w:p>
        </w:tc>
        <w:tc>
          <w:tcPr>
            <w:tcW w:w="963" w:type="dxa"/>
            <w:tcBorders>
              <w:top w:val="nil"/>
              <w:left w:val="single" w:sz="8" w:space="0" w:color="000000"/>
              <w:bottom w:val="nil"/>
            </w:tcBorders>
          </w:tcPr>
          <w:p>
            <w:pPr>
              <w:pStyle w:val="TableParagraph"/>
              <w:spacing w:before="22"/>
              <w:ind w:right="122"/>
              <w:rPr>
                <w:sz w:val="19"/>
              </w:rPr>
            </w:pPr>
            <w:r>
              <w:rPr>
                <w:w w:val="158"/>
                <w:sz w:val="19"/>
              </w:rPr>
              <w:t>-</w:t>
            </w:r>
          </w:p>
        </w:tc>
        <w:tc>
          <w:tcPr>
            <w:tcW w:w="964" w:type="dxa"/>
            <w:gridSpan w:val="2"/>
            <w:tcBorders>
              <w:top w:val="nil"/>
              <w:bottom w:val="nil"/>
            </w:tcBorders>
          </w:tcPr>
          <w:p>
            <w:pPr>
              <w:pStyle w:val="TableParagraph"/>
              <w:spacing w:before="22"/>
              <w:ind w:right="123"/>
              <w:rPr>
                <w:sz w:val="19"/>
              </w:rPr>
            </w:pPr>
            <w:r>
              <w:rPr>
                <w:w w:val="158"/>
                <w:sz w:val="19"/>
              </w:rPr>
              <w:t>-</w:t>
            </w:r>
          </w:p>
        </w:tc>
        <w:tc>
          <w:tcPr>
            <w:tcW w:w="962" w:type="dxa"/>
            <w:gridSpan w:val="2"/>
            <w:tcBorders>
              <w:top w:val="nil"/>
              <w:bottom w:val="nil"/>
            </w:tcBorders>
          </w:tcPr>
          <w:p>
            <w:pPr>
              <w:pStyle w:val="TableParagraph"/>
              <w:spacing w:before="22"/>
              <w:ind w:right="123"/>
              <w:rPr>
                <w:sz w:val="19"/>
              </w:rPr>
            </w:pPr>
            <w:r>
              <w:rPr>
                <w:w w:val="158"/>
                <w:sz w:val="19"/>
              </w:rPr>
              <w:t>-</w:t>
            </w:r>
          </w:p>
        </w:tc>
        <w:tc>
          <w:tcPr>
            <w:tcW w:w="963" w:type="dxa"/>
            <w:tcBorders>
              <w:top w:val="nil"/>
              <w:bottom w:val="nil"/>
            </w:tcBorders>
          </w:tcPr>
          <w:p>
            <w:pPr>
              <w:pStyle w:val="TableParagraph"/>
              <w:spacing w:before="22"/>
              <w:ind w:right="124"/>
              <w:rPr>
                <w:sz w:val="19"/>
              </w:rPr>
            </w:pPr>
            <w:r>
              <w:rPr>
                <w:w w:val="158"/>
                <w:sz w:val="19"/>
              </w:rPr>
              <w:t>-</w:t>
            </w:r>
          </w:p>
        </w:tc>
      </w:tr>
      <w:tr>
        <w:trPr>
          <w:trHeight w:val="336" w:hRule="atLeast"/>
        </w:trPr>
        <w:tc>
          <w:tcPr>
            <w:tcW w:w="963" w:type="dxa"/>
            <w:gridSpan w:val="2"/>
            <w:tcBorders>
              <w:top w:val="nil"/>
              <w:bottom w:val="nil"/>
            </w:tcBorders>
          </w:tcPr>
          <w:p>
            <w:pPr>
              <w:pStyle w:val="TableParagraph"/>
              <w:spacing w:before="22"/>
              <w:ind w:right="118"/>
              <w:rPr>
                <w:sz w:val="19"/>
              </w:rPr>
            </w:pPr>
            <w:r>
              <w:rPr>
                <w:w w:val="94"/>
                <w:sz w:val="19"/>
              </w:rPr>
              <w:t>3</w:t>
            </w:r>
          </w:p>
        </w:tc>
        <w:tc>
          <w:tcPr>
            <w:tcW w:w="963" w:type="dxa"/>
            <w:tcBorders>
              <w:top w:val="nil"/>
              <w:bottom w:val="nil"/>
            </w:tcBorders>
          </w:tcPr>
          <w:p>
            <w:pPr>
              <w:pStyle w:val="TableParagraph"/>
              <w:spacing w:before="22"/>
              <w:ind w:right="120"/>
              <w:rPr>
                <w:sz w:val="19"/>
              </w:rPr>
            </w:pPr>
            <w:r>
              <w:rPr>
                <w:w w:val="94"/>
                <w:sz w:val="19"/>
              </w:rPr>
              <w:t>8</w:t>
            </w:r>
          </w:p>
        </w:tc>
        <w:tc>
          <w:tcPr>
            <w:tcW w:w="963" w:type="dxa"/>
            <w:tcBorders>
              <w:top w:val="nil"/>
              <w:bottom w:val="nil"/>
              <w:right w:val="single" w:sz="8" w:space="0" w:color="000000"/>
            </w:tcBorders>
          </w:tcPr>
          <w:p>
            <w:pPr>
              <w:pStyle w:val="TableParagraph"/>
              <w:spacing w:before="22"/>
              <w:ind w:right="117"/>
              <w:rPr>
                <w:sz w:val="19"/>
              </w:rPr>
            </w:pPr>
            <w:r>
              <w:rPr>
                <w:w w:val="90"/>
                <w:sz w:val="19"/>
              </w:rPr>
              <w:t>73</w:t>
            </w:r>
          </w:p>
        </w:tc>
        <w:tc>
          <w:tcPr>
            <w:tcW w:w="962" w:type="dxa"/>
            <w:tcBorders>
              <w:top w:val="nil"/>
              <w:left w:val="single" w:sz="8" w:space="0" w:color="000000"/>
              <w:bottom w:val="nil"/>
            </w:tcBorders>
          </w:tcPr>
          <w:p>
            <w:pPr>
              <w:pStyle w:val="TableParagraph"/>
              <w:spacing w:before="22"/>
              <w:ind w:right="120"/>
              <w:rPr>
                <w:sz w:val="19"/>
              </w:rPr>
            </w:pPr>
            <w:r>
              <w:rPr>
                <w:w w:val="95"/>
                <w:sz w:val="19"/>
              </w:rPr>
              <w:t>207</w:t>
            </w:r>
          </w:p>
        </w:tc>
        <w:tc>
          <w:tcPr>
            <w:tcW w:w="962" w:type="dxa"/>
            <w:tcBorders>
              <w:top w:val="nil"/>
              <w:bottom w:val="nil"/>
              <w:right w:val="single" w:sz="8" w:space="0" w:color="000000"/>
            </w:tcBorders>
          </w:tcPr>
          <w:p>
            <w:pPr>
              <w:pStyle w:val="TableParagraph"/>
              <w:spacing w:before="22"/>
              <w:ind w:right="115"/>
              <w:rPr>
                <w:sz w:val="19"/>
              </w:rPr>
            </w:pPr>
            <w:r>
              <w:rPr>
                <w:w w:val="95"/>
                <w:sz w:val="19"/>
              </w:rPr>
              <w:t>70</w:t>
            </w:r>
          </w:p>
        </w:tc>
        <w:tc>
          <w:tcPr>
            <w:tcW w:w="963" w:type="dxa"/>
            <w:tcBorders>
              <w:top w:val="nil"/>
              <w:left w:val="single" w:sz="8" w:space="0" w:color="000000"/>
              <w:bottom w:val="nil"/>
              <w:right w:val="single" w:sz="8" w:space="0" w:color="000000"/>
            </w:tcBorders>
          </w:tcPr>
          <w:p>
            <w:pPr>
              <w:pStyle w:val="TableParagraph"/>
              <w:spacing w:before="22"/>
              <w:ind w:right="118"/>
              <w:rPr>
                <w:sz w:val="19"/>
              </w:rPr>
            </w:pPr>
            <w:r>
              <w:rPr>
                <w:w w:val="90"/>
                <w:sz w:val="19"/>
              </w:rPr>
              <w:t>199</w:t>
            </w:r>
          </w:p>
        </w:tc>
        <w:tc>
          <w:tcPr>
            <w:tcW w:w="963" w:type="dxa"/>
            <w:tcBorders>
              <w:top w:val="nil"/>
              <w:left w:val="single" w:sz="8" w:space="0" w:color="000000"/>
              <w:bottom w:val="nil"/>
            </w:tcBorders>
          </w:tcPr>
          <w:p>
            <w:pPr>
              <w:pStyle w:val="TableParagraph"/>
              <w:spacing w:before="22"/>
              <w:ind w:right="122"/>
              <w:rPr>
                <w:sz w:val="19"/>
              </w:rPr>
            </w:pPr>
            <w:r>
              <w:rPr>
                <w:w w:val="158"/>
                <w:sz w:val="19"/>
              </w:rPr>
              <w:t>-</w:t>
            </w:r>
          </w:p>
        </w:tc>
        <w:tc>
          <w:tcPr>
            <w:tcW w:w="964" w:type="dxa"/>
            <w:gridSpan w:val="2"/>
            <w:tcBorders>
              <w:top w:val="nil"/>
              <w:bottom w:val="nil"/>
            </w:tcBorders>
          </w:tcPr>
          <w:p>
            <w:pPr>
              <w:pStyle w:val="TableParagraph"/>
              <w:spacing w:before="22"/>
              <w:ind w:right="123"/>
              <w:rPr>
                <w:sz w:val="19"/>
              </w:rPr>
            </w:pPr>
            <w:r>
              <w:rPr>
                <w:w w:val="158"/>
                <w:sz w:val="19"/>
              </w:rPr>
              <w:t>-</w:t>
            </w:r>
          </w:p>
        </w:tc>
        <w:tc>
          <w:tcPr>
            <w:tcW w:w="962" w:type="dxa"/>
            <w:gridSpan w:val="2"/>
            <w:tcBorders>
              <w:top w:val="nil"/>
              <w:bottom w:val="nil"/>
            </w:tcBorders>
          </w:tcPr>
          <w:p>
            <w:pPr>
              <w:pStyle w:val="TableParagraph"/>
              <w:spacing w:before="22"/>
              <w:ind w:right="123"/>
              <w:rPr>
                <w:sz w:val="19"/>
              </w:rPr>
            </w:pPr>
            <w:r>
              <w:rPr>
                <w:w w:val="158"/>
                <w:sz w:val="19"/>
              </w:rPr>
              <w:t>-</w:t>
            </w:r>
          </w:p>
        </w:tc>
        <w:tc>
          <w:tcPr>
            <w:tcW w:w="963" w:type="dxa"/>
            <w:tcBorders>
              <w:top w:val="nil"/>
              <w:bottom w:val="nil"/>
            </w:tcBorders>
          </w:tcPr>
          <w:p>
            <w:pPr>
              <w:pStyle w:val="TableParagraph"/>
              <w:spacing w:before="22"/>
              <w:ind w:right="124"/>
              <w:rPr>
                <w:sz w:val="19"/>
              </w:rPr>
            </w:pPr>
            <w:r>
              <w:rPr>
                <w:w w:val="158"/>
                <w:sz w:val="19"/>
              </w:rPr>
              <w:t>-</w:t>
            </w:r>
          </w:p>
        </w:tc>
      </w:tr>
      <w:tr>
        <w:trPr>
          <w:trHeight w:val="336" w:hRule="atLeast"/>
        </w:trPr>
        <w:tc>
          <w:tcPr>
            <w:tcW w:w="963" w:type="dxa"/>
            <w:gridSpan w:val="2"/>
            <w:tcBorders>
              <w:top w:val="nil"/>
              <w:bottom w:val="nil"/>
            </w:tcBorders>
          </w:tcPr>
          <w:p>
            <w:pPr>
              <w:pStyle w:val="TableParagraph"/>
              <w:spacing w:before="22"/>
              <w:ind w:right="118"/>
              <w:rPr>
                <w:sz w:val="19"/>
              </w:rPr>
            </w:pPr>
            <w:r>
              <w:rPr>
                <w:w w:val="158"/>
                <w:sz w:val="19"/>
              </w:rPr>
              <w:t>-</w:t>
            </w:r>
          </w:p>
        </w:tc>
        <w:tc>
          <w:tcPr>
            <w:tcW w:w="963" w:type="dxa"/>
            <w:tcBorders>
              <w:top w:val="nil"/>
              <w:bottom w:val="nil"/>
            </w:tcBorders>
          </w:tcPr>
          <w:p>
            <w:pPr>
              <w:pStyle w:val="TableParagraph"/>
              <w:spacing w:before="22"/>
              <w:ind w:right="120"/>
              <w:rPr>
                <w:sz w:val="19"/>
              </w:rPr>
            </w:pPr>
            <w:r>
              <w:rPr>
                <w:w w:val="158"/>
                <w:sz w:val="19"/>
              </w:rPr>
              <w:t>-</w:t>
            </w:r>
          </w:p>
        </w:tc>
        <w:tc>
          <w:tcPr>
            <w:tcW w:w="963" w:type="dxa"/>
            <w:tcBorders>
              <w:top w:val="nil"/>
              <w:bottom w:val="nil"/>
              <w:right w:val="single" w:sz="8" w:space="0" w:color="000000"/>
            </w:tcBorders>
          </w:tcPr>
          <w:p>
            <w:pPr>
              <w:pStyle w:val="TableParagraph"/>
              <w:spacing w:before="22"/>
              <w:ind w:right="118"/>
              <w:rPr>
                <w:sz w:val="19"/>
              </w:rPr>
            </w:pPr>
            <w:r>
              <w:rPr>
                <w:w w:val="158"/>
                <w:sz w:val="19"/>
              </w:rPr>
              <w:t>-</w:t>
            </w:r>
          </w:p>
        </w:tc>
        <w:tc>
          <w:tcPr>
            <w:tcW w:w="962" w:type="dxa"/>
            <w:tcBorders>
              <w:top w:val="nil"/>
              <w:left w:val="single" w:sz="8" w:space="0" w:color="000000"/>
              <w:bottom w:val="nil"/>
            </w:tcBorders>
          </w:tcPr>
          <w:p>
            <w:pPr>
              <w:pStyle w:val="TableParagraph"/>
              <w:spacing w:before="22"/>
              <w:ind w:right="119"/>
              <w:rPr>
                <w:sz w:val="19"/>
              </w:rPr>
            </w:pPr>
            <w:r>
              <w:rPr>
                <w:w w:val="90"/>
                <w:sz w:val="19"/>
              </w:rPr>
              <w:t>12</w:t>
            </w:r>
          </w:p>
        </w:tc>
        <w:tc>
          <w:tcPr>
            <w:tcW w:w="962" w:type="dxa"/>
            <w:tcBorders>
              <w:top w:val="nil"/>
              <w:bottom w:val="nil"/>
              <w:right w:val="single" w:sz="8" w:space="0" w:color="000000"/>
            </w:tcBorders>
          </w:tcPr>
          <w:p>
            <w:pPr>
              <w:pStyle w:val="TableParagraph"/>
              <w:spacing w:before="22"/>
              <w:ind w:right="117"/>
              <w:rPr>
                <w:sz w:val="19"/>
              </w:rPr>
            </w:pPr>
            <w:r>
              <w:rPr>
                <w:w w:val="158"/>
                <w:sz w:val="19"/>
              </w:rPr>
              <w:t>-</w:t>
            </w:r>
          </w:p>
        </w:tc>
        <w:tc>
          <w:tcPr>
            <w:tcW w:w="963" w:type="dxa"/>
            <w:tcBorders>
              <w:top w:val="nil"/>
              <w:left w:val="single" w:sz="8" w:space="0" w:color="000000"/>
              <w:bottom w:val="nil"/>
              <w:right w:val="single" w:sz="8" w:space="0" w:color="000000"/>
            </w:tcBorders>
          </w:tcPr>
          <w:p>
            <w:pPr>
              <w:pStyle w:val="TableParagraph"/>
              <w:spacing w:before="22"/>
              <w:ind w:right="116"/>
              <w:rPr>
                <w:sz w:val="19"/>
              </w:rPr>
            </w:pPr>
            <w:r>
              <w:rPr>
                <w:w w:val="95"/>
                <w:sz w:val="19"/>
              </w:rPr>
              <w:t>12</w:t>
            </w:r>
          </w:p>
        </w:tc>
        <w:tc>
          <w:tcPr>
            <w:tcW w:w="963" w:type="dxa"/>
            <w:tcBorders>
              <w:top w:val="nil"/>
              <w:left w:val="single" w:sz="8" w:space="0" w:color="000000"/>
              <w:bottom w:val="nil"/>
            </w:tcBorders>
          </w:tcPr>
          <w:p>
            <w:pPr>
              <w:pStyle w:val="TableParagraph"/>
              <w:spacing w:before="22"/>
              <w:ind w:right="122"/>
              <w:rPr>
                <w:sz w:val="19"/>
              </w:rPr>
            </w:pPr>
            <w:r>
              <w:rPr>
                <w:w w:val="158"/>
                <w:sz w:val="19"/>
              </w:rPr>
              <w:t>-</w:t>
            </w:r>
          </w:p>
        </w:tc>
        <w:tc>
          <w:tcPr>
            <w:tcW w:w="964" w:type="dxa"/>
            <w:gridSpan w:val="2"/>
            <w:tcBorders>
              <w:top w:val="nil"/>
              <w:bottom w:val="nil"/>
            </w:tcBorders>
          </w:tcPr>
          <w:p>
            <w:pPr>
              <w:pStyle w:val="TableParagraph"/>
              <w:spacing w:before="22"/>
              <w:ind w:right="123"/>
              <w:rPr>
                <w:sz w:val="19"/>
              </w:rPr>
            </w:pPr>
            <w:r>
              <w:rPr>
                <w:w w:val="158"/>
                <w:sz w:val="19"/>
              </w:rPr>
              <w:t>-</w:t>
            </w:r>
          </w:p>
        </w:tc>
        <w:tc>
          <w:tcPr>
            <w:tcW w:w="962" w:type="dxa"/>
            <w:gridSpan w:val="2"/>
            <w:tcBorders>
              <w:top w:val="nil"/>
              <w:bottom w:val="nil"/>
            </w:tcBorders>
          </w:tcPr>
          <w:p>
            <w:pPr>
              <w:pStyle w:val="TableParagraph"/>
              <w:spacing w:before="22"/>
              <w:ind w:right="123"/>
              <w:rPr>
                <w:sz w:val="19"/>
              </w:rPr>
            </w:pPr>
            <w:r>
              <w:rPr>
                <w:w w:val="158"/>
                <w:sz w:val="19"/>
              </w:rPr>
              <w:t>-</w:t>
            </w:r>
          </w:p>
        </w:tc>
        <w:tc>
          <w:tcPr>
            <w:tcW w:w="963" w:type="dxa"/>
            <w:tcBorders>
              <w:top w:val="nil"/>
              <w:bottom w:val="nil"/>
            </w:tcBorders>
          </w:tcPr>
          <w:p>
            <w:pPr>
              <w:pStyle w:val="TableParagraph"/>
              <w:spacing w:before="22"/>
              <w:ind w:right="124"/>
              <w:rPr>
                <w:sz w:val="19"/>
              </w:rPr>
            </w:pPr>
            <w:r>
              <w:rPr>
                <w:w w:val="158"/>
                <w:sz w:val="19"/>
              </w:rPr>
              <w:t>-</w:t>
            </w:r>
          </w:p>
        </w:tc>
      </w:tr>
      <w:tr>
        <w:trPr>
          <w:trHeight w:val="336" w:hRule="atLeast"/>
        </w:trPr>
        <w:tc>
          <w:tcPr>
            <w:tcW w:w="963" w:type="dxa"/>
            <w:gridSpan w:val="2"/>
            <w:tcBorders>
              <w:top w:val="nil"/>
              <w:bottom w:val="nil"/>
            </w:tcBorders>
          </w:tcPr>
          <w:p>
            <w:pPr>
              <w:pStyle w:val="TableParagraph"/>
              <w:spacing w:before="23"/>
              <w:ind w:right="118"/>
              <w:rPr>
                <w:sz w:val="19"/>
              </w:rPr>
            </w:pPr>
            <w:r>
              <w:rPr>
                <w:w w:val="158"/>
                <w:sz w:val="19"/>
              </w:rPr>
              <w:t>-</w:t>
            </w:r>
          </w:p>
        </w:tc>
        <w:tc>
          <w:tcPr>
            <w:tcW w:w="963" w:type="dxa"/>
            <w:tcBorders>
              <w:top w:val="nil"/>
              <w:bottom w:val="nil"/>
            </w:tcBorders>
          </w:tcPr>
          <w:p>
            <w:pPr>
              <w:pStyle w:val="TableParagraph"/>
              <w:spacing w:before="23"/>
              <w:ind w:right="120"/>
              <w:rPr>
                <w:sz w:val="19"/>
              </w:rPr>
            </w:pPr>
            <w:r>
              <w:rPr>
                <w:w w:val="158"/>
                <w:sz w:val="19"/>
              </w:rPr>
              <w:t>-</w:t>
            </w:r>
          </w:p>
        </w:tc>
        <w:tc>
          <w:tcPr>
            <w:tcW w:w="963" w:type="dxa"/>
            <w:tcBorders>
              <w:top w:val="nil"/>
              <w:bottom w:val="nil"/>
              <w:right w:val="single" w:sz="8" w:space="0" w:color="000000"/>
            </w:tcBorders>
          </w:tcPr>
          <w:p>
            <w:pPr>
              <w:pStyle w:val="TableParagraph"/>
              <w:spacing w:before="23"/>
              <w:ind w:right="117"/>
              <w:rPr>
                <w:sz w:val="19"/>
              </w:rPr>
            </w:pPr>
            <w:r>
              <w:rPr>
                <w:w w:val="90"/>
                <w:sz w:val="19"/>
              </w:rPr>
              <w:t>104</w:t>
            </w:r>
          </w:p>
        </w:tc>
        <w:tc>
          <w:tcPr>
            <w:tcW w:w="962" w:type="dxa"/>
            <w:tcBorders>
              <w:top w:val="nil"/>
              <w:left w:val="single" w:sz="8" w:space="0" w:color="000000"/>
              <w:bottom w:val="nil"/>
            </w:tcBorders>
          </w:tcPr>
          <w:p>
            <w:pPr>
              <w:pStyle w:val="TableParagraph"/>
              <w:spacing w:before="23"/>
              <w:ind w:right="120"/>
              <w:rPr>
                <w:sz w:val="19"/>
              </w:rPr>
            </w:pPr>
            <w:r>
              <w:rPr>
                <w:w w:val="95"/>
                <w:sz w:val="19"/>
              </w:rPr>
              <w:t>225</w:t>
            </w:r>
          </w:p>
        </w:tc>
        <w:tc>
          <w:tcPr>
            <w:tcW w:w="962" w:type="dxa"/>
            <w:tcBorders>
              <w:top w:val="nil"/>
              <w:bottom w:val="nil"/>
              <w:right w:val="single" w:sz="8" w:space="0" w:color="000000"/>
            </w:tcBorders>
          </w:tcPr>
          <w:p>
            <w:pPr>
              <w:pStyle w:val="TableParagraph"/>
              <w:spacing w:before="23"/>
              <w:ind w:right="117"/>
              <w:rPr>
                <w:sz w:val="19"/>
              </w:rPr>
            </w:pPr>
            <w:r>
              <w:rPr>
                <w:w w:val="95"/>
                <w:sz w:val="19"/>
              </w:rPr>
              <w:t>104</w:t>
            </w:r>
          </w:p>
        </w:tc>
        <w:tc>
          <w:tcPr>
            <w:tcW w:w="963" w:type="dxa"/>
            <w:tcBorders>
              <w:top w:val="nil"/>
              <w:left w:val="single" w:sz="8" w:space="0" w:color="000000"/>
              <w:bottom w:val="nil"/>
              <w:right w:val="single" w:sz="8" w:space="0" w:color="000000"/>
            </w:tcBorders>
          </w:tcPr>
          <w:p>
            <w:pPr>
              <w:pStyle w:val="TableParagraph"/>
              <w:spacing w:before="23"/>
              <w:ind w:right="118"/>
              <w:rPr>
                <w:sz w:val="19"/>
              </w:rPr>
            </w:pPr>
            <w:r>
              <w:rPr>
                <w:w w:val="90"/>
                <w:sz w:val="19"/>
              </w:rPr>
              <w:t>225</w:t>
            </w:r>
          </w:p>
        </w:tc>
        <w:tc>
          <w:tcPr>
            <w:tcW w:w="963" w:type="dxa"/>
            <w:tcBorders>
              <w:top w:val="nil"/>
              <w:left w:val="single" w:sz="8" w:space="0" w:color="000000"/>
              <w:bottom w:val="nil"/>
            </w:tcBorders>
          </w:tcPr>
          <w:p>
            <w:pPr>
              <w:pStyle w:val="TableParagraph"/>
              <w:spacing w:before="23"/>
              <w:ind w:right="122"/>
              <w:rPr>
                <w:sz w:val="19"/>
              </w:rPr>
            </w:pPr>
            <w:r>
              <w:rPr>
                <w:w w:val="158"/>
                <w:sz w:val="19"/>
              </w:rPr>
              <w:t>-</w:t>
            </w:r>
          </w:p>
        </w:tc>
        <w:tc>
          <w:tcPr>
            <w:tcW w:w="964" w:type="dxa"/>
            <w:gridSpan w:val="2"/>
            <w:tcBorders>
              <w:top w:val="nil"/>
              <w:bottom w:val="nil"/>
            </w:tcBorders>
          </w:tcPr>
          <w:p>
            <w:pPr>
              <w:pStyle w:val="TableParagraph"/>
              <w:spacing w:before="23"/>
              <w:ind w:right="124"/>
              <w:rPr>
                <w:sz w:val="19"/>
              </w:rPr>
            </w:pPr>
            <w:r>
              <w:rPr>
                <w:w w:val="158"/>
                <w:sz w:val="19"/>
              </w:rPr>
              <w:t>-</w:t>
            </w:r>
          </w:p>
        </w:tc>
        <w:tc>
          <w:tcPr>
            <w:tcW w:w="962" w:type="dxa"/>
            <w:gridSpan w:val="2"/>
            <w:tcBorders>
              <w:top w:val="nil"/>
              <w:bottom w:val="nil"/>
            </w:tcBorders>
          </w:tcPr>
          <w:p>
            <w:pPr>
              <w:pStyle w:val="TableParagraph"/>
              <w:spacing w:before="23"/>
              <w:ind w:right="123"/>
              <w:rPr>
                <w:sz w:val="19"/>
              </w:rPr>
            </w:pPr>
            <w:r>
              <w:rPr>
                <w:w w:val="158"/>
                <w:sz w:val="19"/>
              </w:rPr>
              <w:t>-</w:t>
            </w:r>
          </w:p>
        </w:tc>
        <w:tc>
          <w:tcPr>
            <w:tcW w:w="963" w:type="dxa"/>
            <w:tcBorders>
              <w:top w:val="nil"/>
              <w:bottom w:val="nil"/>
            </w:tcBorders>
          </w:tcPr>
          <w:p>
            <w:pPr>
              <w:pStyle w:val="TableParagraph"/>
              <w:spacing w:before="23"/>
              <w:ind w:right="124"/>
              <w:rPr>
                <w:sz w:val="19"/>
              </w:rPr>
            </w:pPr>
            <w:r>
              <w:rPr>
                <w:w w:val="158"/>
                <w:sz w:val="19"/>
              </w:rPr>
              <w:t>-</w:t>
            </w:r>
          </w:p>
        </w:tc>
      </w:tr>
      <w:tr>
        <w:trPr>
          <w:trHeight w:val="336" w:hRule="atLeast"/>
        </w:trPr>
        <w:tc>
          <w:tcPr>
            <w:tcW w:w="963" w:type="dxa"/>
            <w:gridSpan w:val="2"/>
            <w:tcBorders>
              <w:top w:val="nil"/>
              <w:bottom w:val="nil"/>
            </w:tcBorders>
          </w:tcPr>
          <w:p>
            <w:pPr>
              <w:pStyle w:val="TableParagraph"/>
              <w:spacing w:before="22"/>
              <w:ind w:right="118"/>
              <w:rPr>
                <w:sz w:val="19"/>
              </w:rPr>
            </w:pPr>
            <w:r>
              <w:rPr>
                <w:w w:val="158"/>
                <w:sz w:val="19"/>
              </w:rPr>
              <w:t>-</w:t>
            </w:r>
          </w:p>
        </w:tc>
        <w:tc>
          <w:tcPr>
            <w:tcW w:w="963" w:type="dxa"/>
            <w:tcBorders>
              <w:top w:val="nil"/>
              <w:bottom w:val="nil"/>
            </w:tcBorders>
          </w:tcPr>
          <w:p>
            <w:pPr>
              <w:pStyle w:val="TableParagraph"/>
              <w:spacing w:before="22"/>
              <w:ind w:right="120"/>
              <w:rPr>
                <w:sz w:val="19"/>
              </w:rPr>
            </w:pPr>
            <w:r>
              <w:rPr>
                <w:w w:val="158"/>
                <w:sz w:val="19"/>
              </w:rPr>
              <w:t>-</w:t>
            </w:r>
          </w:p>
        </w:tc>
        <w:tc>
          <w:tcPr>
            <w:tcW w:w="963" w:type="dxa"/>
            <w:tcBorders>
              <w:top w:val="nil"/>
              <w:bottom w:val="nil"/>
              <w:right w:val="single" w:sz="8" w:space="0" w:color="000000"/>
            </w:tcBorders>
          </w:tcPr>
          <w:p>
            <w:pPr>
              <w:pStyle w:val="TableParagraph"/>
              <w:spacing w:before="22"/>
              <w:ind w:right="117"/>
              <w:rPr>
                <w:sz w:val="19"/>
              </w:rPr>
            </w:pPr>
            <w:r>
              <w:rPr>
                <w:w w:val="90"/>
                <w:sz w:val="19"/>
              </w:rPr>
              <w:t>31</w:t>
            </w:r>
          </w:p>
        </w:tc>
        <w:tc>
          <w:tcPr>
            <w:tcW w:w="962" w:type="dxa"/>
            <w:tcBorders>
              <w:top w:val="nil"/>
              <w:left w:val="single" w:sz="8" w:space="0" w:color="000000"/>
              <w:bottom w:val="nil"/>
            </w:tcBorders>
          </w:tcPr>
          <w:p>
            <w:pPr>
              <w:pStyle w:val="TableParagraph"/>
              <w:spacing w:before="22"/>
              <w:ind w:right="120"/>
              <w:rPr>
                <w:sz w:val="19"/>
              </w:rPr>
            </w:pPr>
            <w:r>
              <w:rPr>
                <w:w w:val="95"/>
                <w:sz w:val="19"/>
              </w:rPr>
              <w:t>118</w:t>
            </w:r>
          </w:p>
        </w:tc>
        <w:tc>
          <w:tcPr>
            <w:tcW w:w="962" w:type="dxa"/>
            <w:tcBorders>
              <w:top w:val="nil"/>
              <w:bottom w:val="nil"/>
              <w:right w:val="single" w:sz="8" w:space="0" w:color="000000"/>
            </w:tcBorders>
          </w:tcPr>
          <w:p>
            <w:pPr>
              <w:pStyle w:val="TableParagraph"/>
              <w:spacing w:before="22"/>
              <w:ind w:right="115"/>
              <w:rPr>
                <w:sz w:val="19"/>
              </w:rPr>
            </w:pPr>
            <w:r>
              <w:rPr>
                <w:w w:val="95"/>
                <w:sz w:val="19"/>
              </w:rPr>
              <w:t>31</w:t>
            </w:r>
          </w:p>
        </w:tc>
        <w:tc>
          <w:tcPr>
            <w:tcW w:w="963" w:type="dxa"/>
            <w:tcBorders>
              <w:top w:val="nil"/>
              <w:left w:val="single" w:sz="8" w:space="0" w:color="000000"/>
              <w:bottom w:val="nil"/>
              <w:right w:val="single" w:sz="8" w:space="0" w:color="000000"/>
            </w:tcBorders>
          </w:tcPr>
          <w:p>
            <w:pPr>
              <w:pStyle w:val="TableParagraph"/>
              <w:spacing w:before="22"/>
              <w:ind w:right="118"/>
              <w:rPr>
                <w:sz w:val="19"/>
              </w:rPr>
            </w:pPr>
            <w:r>
              <w:rPr>
                <w:w w:val="90"/>
                <w:sz w:val="19"/>
              </w:rPr>
              <w:t>118</w:t>
            </w:r>
          </w:p>
        </w:tc>
        <w:tc>
          <w:tcPr>
            <w:tcW w:w="963" w:type="dxa"/>
            <w:tcBorders>
              <w:top w:val="nil"/>
              <w:left w:val="single" w:sz="8" w:space="0" w:color="000000"/>
              <w:bottom w:val="nil"/>
            </w:tcBorders>
          </w:tcPr>
          <w:p>
            <w:pPr>
              <w:pStyle w:val="TableParagraph"/>
              <w:spacing w:before="22"/>
              <w:ind w:right="122"/>
              <w:rPr>
                <w:sz w:val="19"/>
              </w:rPr>
            </w:pPr>
            <w:r>
              <w:rPr>
                <w:w w:val="158"/>
                <w:sz w:val="19"/>
              </w:rPr>
              <w:t>-</w:t>
            </w:r>
          </w:p>
        </w:tc>
        <w:tc>
          <w:tcPr>
            <w:tcW w:w="964" w:type="dxa"/>
            <w:gridSpan w:val="2"/>
            <w:tcBorders>
              <w:top w:val="nil"/>
              <w:bottom w:val="nil"/>
            </w:tcBorders>
          </w:tcPr>
          <w:p>
            <w:pPr>
              <w:pStyle w:val="TableParagraph"/>
              <w:spacing w:before="22"/>
              <w:ind w:right="124"/>
              <w:rPr>
                <w:sz w:val="19"/>
              </w:rPr>
            </w:pPr>
            <w:r>
              <w:rPr>
                <w:w w:val="158"/>
                <w:sz w:val="19"/>
              </w:rPr>
              <w:t>-</w:t>
            </w:r>
          </w:p>
        </w:tc>
        <w:tc>
          <w:tcPr>
            <w:tcW w:w="962" w:type="dxa"/>
            <w:gridSpan w:val="2"/>
            <w:tcBorders>
              <w:top w:val="nil"/>
              <w:bottom w:val="nil"/>
            </w:tcBorders>
          </w:tcPr>
          <w:p>
            <w:pPr>
              <w:pStyle w:val="TableParagraph"/>
              <w:spacing w:before="22"/>
              <w:ind w:right="123"/>
              <w:rPr>
                <w:sz w:val="19"/>
              </w:rPr>
            </w:pPr>
            <w:r>
              <w:rPr>
                <w:w w:val="158"/>
                <w:sz w:val="19"/>
              </w:rPr>
              <w:t>-</w:t>
            </w:r>
          </w:p>
        </w:tc>
        <w:tc>
          <w:tcPr>
            <w:tcW w:w="963" w:type="dxa"/>
            <w:tcBorders>
              <w:top w:val="nil"/>
              <w:bottom w:val="nil"/>
            </w:tcBorders>
          </w:tcPr>
          <w:p>
            <w:pPr>
              <w:pStyle w:val="TableParagraph"/>
              <w:spacing w:before="22"/>
              <w:ind w:right="124"/>
              <w:rPr>
                <w:sz w:val="19"/>
              </w:rPr>
            </w:pPr>
            <w:r>
              <w:rPr>
                <w:w w:val="158"/>
                <w:sz w:val="19"/>
              </w:rPr>
              <w:t>-</w:t>
            </w:r>
          </w:p>
        </w:tc>
      </w:tr>
      <w:tr>
        <w:trPr>
          <w:trHeight w:val="336" w:hRule="atLeast"/>
        </w:trPr>
        <w:tc>
          <w:tcPr>
            <w:tcW w:w="963" w:type="dxa"/>
            <w:gridSpan w:val="2"/>
            <w:tcBorders>
              <w:top w:val="nil"/>
              <w:bottom w:val="nil"/>
            </w:tcBorders>
          </w:tcPr>
          <w:p>
            <w:pPr>
              <w:pStyle w:val="TableParagraph"/>
              <w:spacing w:before="22"/>
              <w:ind w:right="118"/>
              <w:rPr>
                <w:sz w:val="19"/>
              </w:rPr>
            </w:pPr>
            <w:r>
              <w:rPr>
                <w:w w:val="158"/>
                <w:sz w:val="19"/>
              </w:rPr>
              <w:t>-</w:t>
            </w:r>
          </w:p>
        </w:tc>
        <w:tc>
          <w:tcPr>
            <w:tcW w:w="963" w:type="dxa"/>
            <w:tcBorders>
              <w:top w:val="nil"/>
              <w:bottom w:val="nil"/>
            </w:tcBorders>
          </w:tcPr>
          <w:p>
            <w:pPr>
              <w:pStyle w:val="TableParagraph"/>
              <w:spacing w:before="22"/>
              <w:ind w:right="120"/>
              <w:rPr>
                <w:sz w:val="19"/>
              </w:rPr>
            </w:pPr>
            <w:r>
              <w:rPr>
                <w:w w:val="158"/>
                <w:sz w:val="19"/>
              </w:rPr>
              <w:t>-</w:t>
            </w:r>
          </w:p>
        </w:tc>
        <w:tc>
          <w:tcPr>
            <w:tcW w:w="963" w:type="dxa"/>
            <w:tcBorders>
              <w:top w:val="nil"/>
              <w:bottom w:val="nil"/>
              <w:right w:val="single" w:sz="8" w:space="0" w:color="000000"/>
            </w:tcBorders>
          </w:tcPr>
          <w:p>
            <w:pPr>
              <w:pStyle w:val="TableParagraph"/>
              <w:spacing w:before="22"/>
              <w:ind w:right="117"/>
              <w:rPr>
                <w:sz w:val="19"/>
              </w:rPr>
            </w:pPr>
            <w:r>
              <w:rPr>
                <w:w w:val="90"/>
                <w:sz w:val="19"/>
              </w:rPr>
              <w:t>73</w:t>
            </w:r>
          </w:p>
        </w:tc>
        <w:tc>
          <w:tcPr>
            <w:tcW w:w="962" w:type="dxa"/>
            <w:tcBorders>
              <w:top w:val="nil"/>
              <w:left w:val="single" w:sz="8" w:space="0" w:color="000000"/>
              <w:bottom w:val="nil"/>
            </w:tcBorders>
          </w:tcPr>
          <w:p>
            <w:pPr>
              <w:pStyle w:val="TableParagraph"/>
              <w:spacing w:before="22"/>
              <w:ind w:right="120"/>
              <w:rPr>
                <w:sz w:val="19"/>
              </w:rPr>
            </w:pPr>
            <w:r>
              <w:rPr>
                <w:w w:val="95"/>
                <w:sz w:val="19"/>
              </w:rPr>
              <w:t>107</w:t>
            </w:r>
          </w:p>
        </w:tc>
        <w:tc>
          <w:tcPr>
            <w:tcW w:w="962" w:type="dxa"/>
            <w:tcBorders>
              <w:top w:val="nil"/>
              <w:bottom w:val="nil"/>
              <w:right w:val="single" w:sz="8" w:space="0" w:color="000000"/>
            </w:tcBorders>
          </w:tcPr>
          <w:p>
            <w:pPr>
              <w:pStyle w:val="TableParagraph"/>
              <w:spacing w:before="22"/>
              <w:ind w:right="115"/>
              <w:rPr>
                <w:sz w:val="19"/>
              </w:rPr>
            </w:pPr>
            <w:r>
              <w:rPr>
                <w:w w:val="95"/>
                <w:sz w:val="19"/>
              </w:rPr>
              <w:t>73</w:t>
            </w:r>
          </w:p>
        </w:tc>
        <w:tc>
          <w:tcPr>
            <w:tcW w:w="963" w:type="dxa"/>
            <w:tcBorders>
              <w:top w:val="nil"/>
              <w:left w:val="single" w:sz="8" w:space="0" w:color="000000"/>
              <w:bottom w:val="nil"/>
              <w:right w:val="single" w:sz="8" w:space="0" w:color="000000"/>
            </w:tcBorders>
          </w:tcPr>
          <w:p>
            <w:pPr>
              <w:pStyle w:val="TableParagraph"/>
              <w:spacing w:before="22"/>
              <w:ind w:right="118"/>
              <w:rPr>
                <w:sz w:val="19"/>
              </w:rPr>
            </w:pPr>
            <w:r>
              <w:rPr>
                <w:w w:val="90"/>
                <w:sz w:val="19"/>
              </w:rPr>
              <w:t>107</w:t>
            </w:r>
          </w:p>
        </w:tc>
        <w:tc>
          <w:tcPr>
            <w:tcW w:w="963" w:type="dxa"/>
            <w:tcBorders>
              <w:top w:val="nil"/>
              <w:left w:val="single" w:sz="8" w:space="0" w:color="000000"/>
              <w:bottom w:val="nil"/>
            </w:tcBorders>
          </w:tcPr>
          <w:p>
            <w:pPr>
              <w:pStyle w:val="TableParagraph"/>
              <w:spacing w:before="22"/>
              <w:ind w:right="122"/>
              <w:rPr>
                <w:sz w:val="19"/>
              </w:rPr>
            </w:pPr>
            <w:r>
              <w:rPr>
                <w:w w:val="158"/>
                <w:sz w:val="19"/>
              </w:rPr>
              <w:t>-</w:t>
            </w:r>
          </w:p>
        </w:tc>
        <w:tc>
          <w:tcPr>
            <w:tcW w:w="964" w:type="dxa"/>
            <w:gridSpan w:val="2"/>
            <w:tcBorders>
              <w:top w:val="nil"/>
              <w:bottom w:val="nil"/>
            </w:tcBorders>
          </w:tcPr>
          <w:p>
            <w:pPr>
              <w:pStyle w:val="TableParagraph"/>
              <w:spacing w:before="22"/>
              <w:ind w:right="124"/>
              <w:rPr>
                <w:sz w:val="19"/>
              </w:rPr>
            </w:pPr>
            <w:r>
              <w:rPr>
                <w:w w:val="158"/>
                <w:sz w:val="19"/>
              </w:rPr>
              <w:t>-</w:t>
            </w:r>
          </w:p>
        </w:tc>
        <w:tc>
          <w:tcPr>
            <w:tcW w:w="962" w:type="dxa"/>
            <w:gridSpan w:val="2"/>
            <w:tcBorders>
              <w:top w:val="nil"/>
              <w:bottom w:val="nil"/>
            </w:tcBorders>
          </w:tcPr>
          <w:p>
            <w:pPr>
              <w:pStyle w:val="TableParagraph"/>
              <w:spacing w:before="22"/>
              <w:ind w:right="123"/>
              <w:rPr>
                <w:sz w:val="19"/>
              </w:rPr>
            </w:pPr>
            <w:r>
              <w:rPr>
                <w:w w:val="158"/>
                <w:sz w:val="19"/>
              </w:rPr>
              <w:t>-</w:t>
            </w:r>
          </w:p>
        </w:tc>
        <w:tc>
          <w:tcPr>
            <w:tcW w:w="963" w:type="dxa"/>
            <w:tcBorders>
              <w:top w:val="nil"/>
              <w:bottom w:val="nil"/>
            </w:tcBorders>
          </w:tcPr>
          <w:p>
            <w:pPr>
              <w:pStyle w:val="TableParagraph"/>
              <w:spacing w:before="22"/>
              <w:ind w:right="124"/>
              <w:rPr>
                <w:sz w:val="19"/>
              </w:rPr>
            </w:pPr>
            <w:r>
              <w:rPr>
                <w:w w:val="158"/>
                <w:sz w:val="19"/>
              </w:rPr>
              <w:t>-</w:t>
            </w:r>
          </w:p>
        </w:tc>
      </w:tr>
      <w:tr>
        <w:trPr>
          <w:trHeight w:val="336" w:hRule="atLeast"/>
        </w:trPr>
        <w:tc>
          <w:tcPr>
            <w:tcW w:w="963" w:type="dxa"/>
            <w:gridSpan w:val="2"/>
            <w:tcBorders>
              <w:top w:val="nil"/>
              <w:bottom w:val="nil"/>
            </w:tcBorders>
          </w:tcPr>
          <w:p>
            <w:pPr>
              <w:pStyle w:val="TableParagraph"/>
              <w:spacing w:before="22"/>
              <w:ind w:right="118"/>
              <w:rPr>
                <w:sz w:val="19"/>
              </w:rPr>
            </w:pPr>
            <w:r>
              <w:rPr>
                <w:w w:val="158"/>
                <w:sz w:val="19"/>
              </w:rPr>
              <w:t>-</w:t>
            </w:r>
          </w:p>
        </w:tc>
        <w:tc>
          <w:tcPr>
            <w:tcW w:w="963" w:type="dxa"/>
            <w:tcBorders>
              <w:top w:val="nil"/>
              <w:bottom w:val="nil"/>
            </w:tcBorders>
          </w:tcPr>
          <w:p>
            <w:pPr>
              <w:pStyle w:val="TableParagraph"/>
              <w:spacing w:before="22"/>
              <w:ind w:right="120"/>
              <w:rPr>
                <w:sz w:val="19"/>
              </w:rPr>
            </w:pPr>
            <w:r>
              <w:rPr>
                <w:w w:val="158"/>
                <w:sz w:val="19"/>
              </w:rPr>
              <w:t>-</w:t>
            </w:r>
          </w:p>
        </w:tc>
        <w:tc>
          <w:tcPr>
            <w:tcW w:w="963" w:type="dxa"/>
            <w:tcBorders>
              <w:top w:val="nil"/>
              <w:bottom w:val="nil"/>
              <w:right w:val="single" w:sz="8" w:space="0" w:color="000000"/>
            </w:tcBorders>
          </w:tcPr>
          <w:p>
            <w:pPr>
              <w:pStyle w:val="TableParagraph"/>
              <w:spacing w:before="22"/>
              <w:ind w:right="117"/>
              <w:rPr>
                <w:sz w:val="19"/>
              </w:rPr>
            </w:pPr>
            <w:r>
              <w:rPr>
                <w:w w:val="90"/>
                <w:sz w:val="19"/>
              </w:rPr>
              <w:t>66</w:t>
            </w:r>
          </w:p>
        </w:tc>
        <w:tc>
          <w:tcPr>
            <w:tcW w:w="962" w:type="dxa"/>
            <w:tcBorders>
              <w:top w:val="nil"/>
              <w:left w:val="single" w:sz="8" w:space="0" w:color="000000"/>
              <w:bottom w:val="nil"/>
            </w:tcBorders>
          </w:tcPr>
          <w:p>
            <w:pPr>
              <w:pStyle w:val="TableParagraph"/>
              <w:spacing w:before="22"/>
              <w:ind w:right="120"/>
              <w:rPr>
                <w:sz w:val="19"/>
              </w:rPr>
            </w:pPr>
            <w:r>
              <w:rPr>
                <w:w w:val="95"/>
                <w:sz w:val="19"/>
              </w:rPr>
              <w:t>107</w:t>
            </w:r>
          </w:p>
        </w:tc>
        <w:tc>
          <w:tcPr>
            <w:tcW w:w="962" w:type="dxa"/>
            <w:tcBorders>
              <w:top w:val="nil"/>
              <w:bottom w:val="nil"/>
              <w:right w:val="single" w:sz="8" w:space="0" w:color="000000"/>
            </w:tcBorders>
          </w:tcPr>
          <w:p>
            <w:pPr>
              <w:pStyle w:val="TableParagraph"/>
              <w:spacing w:before="22"/>
              <w:ind w:right="115"/>
              <w:rPr>
                <w:sz w:val="19"/>
              </w:rPr>
            </w:pPr>
            <w:r>
              <w:rPr>
                <w:w w:val="95"/>
                <w:sz w:val="19"/>
              </w:rPr>
              <w:t>66</w:t>
            </w:r>
          </w:p>
        </w:tc>
        <w:tc>
          <w:tcPr>
            <w:tcW w:w="963" w:type="dxa"/>
            <w:tcBorders>
              <w:top w:val="nil"/>
              <w:left w:val="single" w:sz="8" w:space="0" w:color="000000"/>
              <w:bottom w:val="nil"/>
              <w:right w:val="single" w:sz="8" w:space="0" w:color="000000"/>
            </w:tcBorders>
          </w:tcPr>
          <w:p>
            <w:pPr>
              <w:pStyle w:val="TableParagraph"/>
              <w:spacing w:before="22"/>
              <w:ind w:right="118"/>
              <w:rPr>
                <w:sz w:val="19"/>
              </w:rPr>
            </w:pPr>
            <w:r>
              <w:rPr>
                <w:w w:val="90"/>
                <w:sz w:val="19"/>
              </w:rPr>
              <w:t>107</w:t>
            </w:r>
          </w:p>
        </w:tc>
        <w:tc>
          <w:tcPr>
            <w:tcW w:w="963" w:type="dxa"/>
            <w:tcBorders>
              <w:top w:val="nil"/>
              <w:left w:val="single" w:sz="8" w:space="0" w:color="000000"/>
              <w:bottom w:val="nil"/>
            </w:tcBorders>
          </w:tcPr>
          <w:p>
            <w:pPr>
              <w:pStyle w:val="TableParagraph"/>
              <w:spacing w:before="22"/>
              <w:ind w:right="122"/>
              <w:rPr>
                <w:sz w:val="19"/>
              </w:rPr>
            </w:pPr>
            <w:r>
              <w:rPr>
                <w:w w:val="158"/>
                <w:sz w:val="19"/>
              </w:rPr>
              <w:t>-</w:t>
            </w:r>
          </w:p>
        </w:tc>
        <w:tc>
          <w:tcPr>
            <w:tcW w:w="964" w:type="dxa"/>
            <w:gridSpan w:val="2"/>
            <w:tcBorders>
              <w:top w:val="nil"/>
              <w:bottom w:val="nil"/>
            </w:tcBorders>
          </w:tcPr>
          <w:p>
            <w:pPr>
              <w:pStyle w:val="TableParagraph"/>
              <w:spacing w:before="22"/>
              <w:ind w:right="124"/>
              <w:rPr>
                <w:sz w:val="19"/>
              </w:rPr>
            </w:pPr>
            <w:r>
              <w:rPr>
                <w:w w:val="158"/>
                <w:sz w:val="19"/>
              </w:rPr>
              <w:t>-</w:t>
            </w:r>
          </w:p>
        </w:tc>
        <w:tc>
          <w:tcPr>
            <w:tcW w:w="962" w:type="dxa"/>
            <w:gridSpan w:val="2"/>
            <w:tcBorders>
              <w:top w:val="nil"/>
              <w:bottom w:val="nil"/>
            </w:tcBorders>
          </w:tcPr>
          <w:p>
            <w:pPr>
              <w:pStyle w:val="TableParagraph"/>
              <w:spacing w:before="22"/>
              <w:ind w:right="123"/>
              <w:rPr>
                <w:sz w:val="19"/>
              </w:rPr>
            </w:pPr>
            <w:r>
              <w:rPr>
                <w:w w:val="158"/>
                <w:sz w:val="19"/>
              </w:rPr>
              <w:t>-</w:t>
            </w:r>
          </w:p>
        </w:tc>
        <w:tc>
          <w:tcPr>
            <w:tcW w:w="963" w:type="dxa"/>
            <w:tcBorders>
              <w:top w:val="nil"/>
              <w:bottom w:val="nil"/>
            </w:tcBorders>
          </w:tcPr>
          <w:p>
            <w:pPr>
              <w:pStyle w:val="TableParagraph"/>
              <w:spacing w:before="22"/>
              <w:ind w:right="124"/>
              <w:rPr>
                <w:sz w:val="19"/>
              </w:rPr>
            </w:pPr>
            <w:r>
              <w:rPr>
                <w:w w:val="158"/>
                <w:sz w:val="19"/>
              </w:rPr>
              <w:t>-</w:t>
            </w:r>
          </w:p>
        </w:tc>
      </w:tr>
      <w:tr>
        <w:trPr>
          <w:trHeight w:val="336" w:hRule="atLeast"/>
        </w:trPr>
        <w:tc>
          <w:tcPr>
            <w:tcW w:w="963" w:type="dxa"/>
            <w:gridSpan w:val="2"/>
            <w:tcBorders>
              <w:top w:val="nil"/>
              <w:bottom w:val="nil"/>
            </w:tcBorders>
          </w:tcPr>
          <w:p>
            <w:pPr>
              <w:pStyle w:val="TableParagraph"/>
              <w:spacing w:before="23"/>
              <w:ind w:right="118"/>
              <w:rPr>
                <w:sz w:val="19"/>
              </w:rPr>
            </w:pPr>
            <w:r>
              <w:rPr>
                <w:w w:val="158"/>
                <w:sz w:val="19"/>
              </w:rPr>
              <w:t>-</w:t>
            </w:r>
          </w:p>
        </w:tc>
        <w:tc>
          <w:tcPr>
            <w:tcW w:w="963" w:type="dxa"/>
            <w:tcBorders>
              <w:top w:val="nil"/>
              <w:bottom w:val="nil"/>
            </w:tcBorders>
          </w:tcPr>
          <w:p>
            <w:pPr>
              <w:pStyle w:val="TableParagraph"/>
              <w:spacing w:before="23"/>
              <w:ind w:right="120"/>
              <w:rPr>
                <w:sz w:val="19"/>
              </w:rPr>
            </w:pPr>
            <w:r>
              <w:rPr>
                <w:w w:val="158"/>
                <w:sz w:val="19"/>
              </w:rPr>
              <w:t>-</w:t>
            </w:r>
          </w:p>
        </w:tc>
        <w:tc>
          <w:tcPr>
            <w:tcW w:w="963" w:type="dxa"/>
            <w:tcBorders>
              <w:top w:val="nil"/>
              <w:bottom w:val="nil"/>
              <w:right w:val="single" w:sz="8" w:space="0" w:color="000000"/>
            </w:tcBorders>
          </w:tcPr>
          <w:p>
            <w:pPr>
              <w:pStyle w:val="TableParagraph"/>
              <w:spacing w:before="23"/>
              <w:ind w:right="119"/>
              <w:rPr>
                <w:sz w:val="19"/>
              </w:rPr>
            </w:pPr>
            <w:r>
              <w:rPr>
                <w:w w:val="90"/>
                <w:sz w:val="19"/>
              </w:rPr>
              <w:t>21</w:t>
            </w:r>
          </w:p>
        </w:tc>
        <w:tc>
          <w:tcPr>
            <w:tcW w:w="962" w:type="dxa"/>
            <w:tcBorders>
              <w:top w:val="nil"/>
              <w:left w:val="single" w:sz="8" w:space="0" w:color="000000"/>
              <w:bottom w:val="nil"/>
            </w:tcBorders>
          </w:tcPr>
          <w:p>
            <w:pPr>
              <w:pStyle w:val="TableParagraph"/>
              <w:spacing w:before="23"/>
              <w:ind w:right="120"/>
              <w:rPr>
                <w:sz w:val="19"/>
              </w:rPr>
            </w:pPr>
            <w:r>
              <w:rPr>
                <w:w w:val="90"/>
                <w:sz w:val="19"/>
              </w:rPr>
              <w:t>30</w:t>
            </w:r>
          </w:p>
        </w:tc>
        <w:tc>
          <w:tcPr>
            <w:tcW w:w="962" w:type="dxa"/>
            <w:tcBorders>
              <w:top w:val="nil"/>
              <w:bottom w:val="nil"/>
              <w:right w:val="single" w:sz="8" w:space="0" w:color="000000"/>
            </w:tcBorders>
          </w:tcPr>
          <w:p>
            <w:pPr>
              <w:pStyle w:val="TableParagraph"/>
              <w:spacing w:before="23"/>
              <w:ind w:right="115"/>
              <w:rPr>
                <w:sz w:val="19"/>
              </w:rPr>
            </w:pPr>
            <w:r>
              <w:rPr>
                <w:w w:val="95"/>
                <w:sz w:val="19"/>
              </w:rPr>
              <w:t>21</w:t>
            </w:r>
          </w:p>
        </w:tc>
        <w:tc>
          <w:tcPr>
            <w:tcW w:w="963" w:type="dxa"/>
            <w:tcBorders>
              <w:top w:val="nil"/>
              <w:left w:val="single" w:sz="8" w:space="0" w:color="000000"/>
              <w:bottom w:val="nil"/>
              <w:right w:val="single" w:sz="8" w:space="0" w:color="000000"/>
            </w:tcBorders>
          </w:tcPr>
          <w:p>
            <w:pPr>
              <w:pStyle w:val="TableParagraph"/>
              <w:spacing w:before="23"/>
              <w:ind w:right="118"/>
              <w:rPr>
                <w:sz w:val="19"/>
              </w:rPr>
            </w:pPr>
            <w:r>
              <w:rPr>
                <w:w w:val="95"/>
                <w:sz w:val="19"/>
              </w:rPr>
              <w:t>30</w:t>
            </w:r>
          </w:p>
        </w:tc>
        <w:tc>
          <w:tcPr>
            <w:tcW w:w="963" w:type="dxa"/>
            <w:tcBorders>
              <w:top w:val="nil"/>
              <w:left w:val="single" w:sz="8" w:space="0" w:color="000000"/>
              <w:bottom w:val="nil"/>
            </w:tcBorders>
          </w:tcPr>
          <w:p>
            <w:pPr>
              <w:pStyle w:val="TableParagraph"/>
              <w:spacing w:before="23"/>
              <w:ind w:right="122"/>
              <w:rPr>
                <w:sz w:val="19"/>
              </w:rPr>
            </w:pPr>
            <w:r>
              <w:rPr>
                <w:w w:val="158"/>
                <w:sz w:val="19"/>
              </w:rPr>
              <w:t>-</w:t>
            </w:r>
          </w:p>
        </w:tc>
        <w:tc>
          <w:tcPr>
            <w:tcW w:w="964" w:type="dxa"/>
            <w:gridSpan w:val="2"/>
            <w:tcBorders>
              <w:top w:val="nil"/>
              <w:bottom w:val="nil"/>
            </w:tcBorders>
          </w:tcPr>
          <w:p>
            <w:pPr>
              <w:pStyle w:val="TableParagraph"/>
              <w:spacing w:before="23"/>
              <w:ind w:right="124"/>
              <w:rPr>
                <w:sz w:val="19"/>
              </w:rPr>
            </w:pPr>
            <w:r>
              <w:rPr>
                <w:w w:val="158"/>
                <w:sz w:val="19"/>
              </w:rPr>
              <w:t>-</w:t>
            </w:r>
          </w:p>
        </w:tc>
        <w:tc>
          <w:tcPr>
            <w:tcW w:w="962" w:type="dxa"/>
            <w:gridSpan w:val="2"/>
            <w:tcBorders>
              <w:top w:val="nil"/>
              <w:bottom w:val="nil"/>
            </w:tcBorders>
          </w:tcPr>
          <w:p>
            <w:pPr>
              <w:pStyle w:val="TableParagraph"/>
              <w:spacing w:before="23"/>
              <w:ind w:right="123"/>
              <w:rPr>
                <w:sz w:val="19"/>
              </w:rPr>
            </w:pPr>
            <w:r>
              <w:rPr>
                <w:w w:val="158"/>
                <w:sz w:val="19"/>
              </w:rPr>
              <w:t>-</w:t>
            </w:r>
          </w:p>
        </w:tc>
        <w:tc>
          <w:tcPr>
            <w:tcW w:w="963" w:type="dxa"/>
            <w:tcBorders>
              <w:top w:val="nil"/>
              <w:bottom w:val="nil"/>
            </w:tcBorders>
          </w:tcPr>
          <w:p>
            <w:pPr>
              <w:pStyle w:val="TableParagraph"/>
              <w:spacing w:before="23"/>
              <w:ind w:right="124"/>
              <w:rPr>
                <w:sz w:val="19"/>
              </w:rPr>
            </w:pPr>
            <w:r>
              <w:rPr>
                <w:w w:val="158"/>
                <w:sz w:val="19"/>
              </w:rPr>
              <w:t>-</w:t>
            </w:r>
          </w:p>
        </w:tc>
      </w:tr>
      <w:tr>
        <w:trPr>
          <w:trHeight w:val="336" w:hRule="atLeast"/>
        </w:trPr>
        <w:tc>
          <w:tcPr>
            <w:tcW w:w="963" w:type="dxa"/>
            <w:gridSpan w:val="2"/>
            <w:tcBorders>
              <w:top w:val="nil"/>
              <w:bottom w:val="nil"/>
            </w:tcBorders>
          </w:tcPr>
          <w:p>
            <w:pPr>
              <w:pStyle w:val="TableParagraph"/>
              <w:spacing w:before="22"/>
              <w:ind w:right="118"/>
              <w:rPr>
                <w:sz w:val="19"/>
              </w:rPr>
            </w:pPr>
            <w:r>
              <w:rPr>
                <w:w w:val="158"/>
                <w:sz w:val="19"/>
              </w:rPr>
              <w:t>-</w:t>
            </w:r>
          </w:p>
        </w:tc>
        <w:tc>
          <w:tcPr>
            <w:tcW w:w="963" w:type="dxa"/>
            <w:tcBorders>
              <w:top w:val="nil"/>
              <w:bottom w:val="nil"/>
            </w:tcBorders>
          </w:tcPr>
          <w:p>
            <w:pPr>
              <w:pStyle w:val="TableParagraph"/>
              <w:spacing w:before="22"/>
              <w:ind w:right="120"/>
              <w:rPr>
                <w:sz w:val="19"/>
              </w:rPr>
            </w:pPr>
            <w:r>
              <w:rPr>
                <w:w w:val="158"/>
                <w:sz w:val="19"/>
              </w:rPr>
              <w:t>-</w:t>
            </w:r>
          </w:p>
        </w:tc>
        <w:tc>
          <w:tcPr>
            <w:tcW w:w="963" w:type="dxa"/>
            <w:tcBorders>
              <w:top w:val="nil"/>
              <w:bottom w:val="nil"/>
              <w:right w:val="single" w:sz="8" w:space="0" w:color="000000"/>
            </w:tcBorders>
          </w:tcPr>
          <w:p>
            <w:pPr>
              <w:pStyle w:val="TableParagraph"/>
              <w:spacing w:before="22"/>
              <w:ind w:right="118"/>
              <w:rPr>
                <w:sz w:val="19"/>
              </w:rPr>
            </w:pPr>
            <w:r>
              <w:rPr>
                <w:w w:val="94"/>
                <w:sz w:val="19"/>
              </w:rPr>
              <w:t>7</w:t>
            </w:r>
          </w:p>
        </w:tc>
        <w:tc>
          <w:tcPr>
            <w:tcW w:w="962" w:type="dxa"/>
            <w:tcBorders>
              <w:top w:val="nil"/>
              <w:left w:val="single" w:sz="8" w:space="0" w:color="000000"/>
              <w:bottom w:val="nil"/>
            </w:tcBorders>
          </w:tcPr>
          <w:p>
            <w:pPr>
              <w:pStyle w:val="TableParagraph"/>
              <w:spacing w:before="22"/>
              <w:ind w:right="120"/>
              <w:rPr>
                <w:sz w:val="19"/>
              </w:rPr>
            </w:pPr>
            <w:r>
              <w:rPr>
                <w:w w:val="94"/>
                <w:sz w:val="19"/>
              </w:rPr>
              <w:t>3</w:t>
            </w:r>
          </w:p>
        </w:tc>
        <w:tc>
          <w:tcPr>
            <w:tcW w:w="962" w:type="dxa"/>
            <w:tcBorders>
              <w:top w:val="nil"/>
              <w:bottom w:val="nil"/>
              <w:right w:val="single" w:sz="8" w:space="0" w:color="000000"/>
            </w:tcBorders>
          </w:tcPr>
          <w:p>
            <w:pPr>
              <w:pStyle w:val="TableParagraph"/>
              <w:spacing w:before="22"/>
              <w:ind w:right="117"/>
              <w:rPr>
                <w:sz w:val="19"/>
              </w:rPr>
            </w:pPr>
            <w:r>
              <w:rPr>
                <w:w w:val="94"/>
                <w:sz w:val="19"/>
              </w:rPr>
              <w:t>7</w:t>
            </w:r>
          </w:p>
        </w:tc>
        <w:tc>
          <w:tcPr>
            <w:tcW w:w="963" w:type="dxa"/>
            <w:tcBorders>
              <w:top w:val="nil"/>
              <w:left w:val="single" w:sz="8" w:space="0" w:color="000000"/>
              <w:bottom w:val="nil"/>
              <w:right w:val="single" w:sz="8" w:space="0" w:color="000000"/>
            </w:tcBorders>
          </w:tcPr>
          <w:p>
            <w:pPr>
              <w:pStyle w:val="TableParagraph"/>
              <w:spacing w:before="22"/>
              <w:ind w:right="118"/>
              <w:rPr>
                <w:sz w:val="19"/>
              </w:rPr>
            </w:pPr>
            <w:r>
              <w:rPr>
                <w:w w:val="94"/>
                <w:sz w:val="19"/>
              </w:rPr>
              <w:t>3</w:t>
            </w:r>
          </w:p>
        </w:tc>
        <w:tc>
          <w:tcPr>
            <w:tcW w:w="963" w:type="dxa"/>
            <w:tcBorders>
              <w:top w:val="nil"/>
              <w:left w:val="single" w:sz="8" w:space="0" w:color="000000"/>
              <w:bottom w:val="nil"/>
            </w:tcBorders>
          </w:tcPr>
          <w:p>
            <w:pPr>
              <w:pStyle w:val="TableParagraph"/>
              <w:spacing w:before="22"/>
              <w:ind w:right="122"/>
              <w:rPr>
                <w:sz w:val="19"/>
              </w:rPr>
            </w:pPr>
            <w:r>
              <w:rPr>
                <w:w w:val="158"/>
                <w:sz w:val="19"/>
              </w:rPr>
              <w:t>-</w:t>
            </w:r>
          </w:p>
        </w:tc>
        <w:tc>
          <w:tcPr>
            <w:tcW w:w="964" w:type="dxa"/>
            <w:gridSpan w:val="2"/>
            <w:tcBorders>
              <w:top w:val="nil"/>
              <w:bottom w:val="nil"/>
            </w:tcBorders>
          </w:tcPr>
          <w:p>
            <w:pPr>
              <w:pStyle w:val="TableParagraph"/>
              <w:spacing w:before="22"/>
              <w:ind w:right="124"/>
              <w:rPr>
                <w:sz w:val="19"/>
              </w:rPr>
            </w:pPr>
            <w:r>
              <w:rPr>
                <w:w w:val="158"/>
                <w:sz w:val="19"/>
              </w:rPr>
              <w:t>-</w:t>
            </w:r>
          </w:p>
        </w:tc>
        <w:tc>
          <w:tcPr>
            <w:tcW w:w="962" w:type="dxa"/>
            <w:gridSpan w:val="2"/>
            <w:tcBorders>
              <w:top w:val="nil"/>
              <w:bottom w:val="nil"/>
            </w:tcBorders>
          </w:tcPr>
          <w:p>
            <w:pPr>
              <w:pStyle w:val="TableParagraph"/>
              <w:spacing w:before="22"/>
              <w:ind w:right="123"/>
              <w:rPr>
                <w:sz w:val="19"/>
              </w:rPr>
            </w:pPr>
            <w:r>
              <w:rPr>
                <w:w w:val="158"/>
                <w:sz w:val="19"/>
              </w:rPr>
              <w:t>-</w:t>
            </w:r>
          </w:p>
        </w:tc>
        <w:tc>
          <w:tcPr>
            <w:tcW w:w="963" w:type="dxa"/>
            <w:tcBorders>
              <w:top w:val="nil"/>
              <w:bottom w:val="nil"/>
            </w:tcBorders>
          </w:tcPr>
          <w:p>
            <w:pPr>
              <w:pStyle w:val="TableParagraph"/>
              <w:spacing w:before="22"/>
              <w:ind w:right="124"/>
              <w:rPr>
                <w:sz w:val="19"/>
              </w:rPr>
            </w:pPr>
            <w:r>
              <w:rPr>
                <w:w w:val="158"/>
                <w:sz w:val="19"/>
              </w:rPr>
              <w:t>-</w:t>
            </w:r>
          </w:p>
        </w:tc>
      </w:tr>
      <w:tr>
        <w:trPr>
          <w:trHeight w:val="336" w:hRule="atLeast"/>
        </w:trPr>
        <w:tc>
          <w:tcPr>
            <w:tcW w:w="963" w:type="dxa"/>
            <w:gridSpan w:val="2"/>
            <w:tcBorders>
              <w:top w:val="nil"/>
              <w:bottom w:val="nil"/>
            </w:tcBorders>
          </w:tcPr>
          <w:p>
            <w:pPr>
              <w:pStyle w:val="TableParagraph"/>
              <w:spacing w:before="22"/>
              <w:ind w:right="118"/>
              <w:rPr>
                <w:sz w:val="19"/>
              </w:rPr>
            </w:pPr>
            <w:r>
              <w:rPr>
                <w:w w:val="158"/>
                <w:sz w:val="19"/>
              </w:rPr>
              <w:t>-</w:t>
            </w:r>
          </w:p>
        </w:tc>
        <w:tc>
          <w:tcPr>
            <w:tcW w:w="963" w:type="dxa"/>
            <w:tcBorders>
              <w:top w:val="nil"/>
              <w:bottom w:val="nil"/>
            </w:tcBorders>
          </w:tcPr>
          <w:p>
            <w:pPr>
              <w:pStyle w:val="TableParagraph"/>
              <w:spacing w:before="22"/>
              <w:ind w:right="120"/>
              <w:rPr>
                <w:sz w:val="19"/>
              </w:rPr>
            </w:pPr>
            <w:r>
              <w:rPr>
                <w:w w:val="158"/>
                <w:sz w:val="19"/>
              </w:rPr>
              <w:t>-</w:t>
            </w:r>
          </w:p>
        </w:tc>
        <w:tc>
          <w:tcPr>
            <w:tcW w:w="963" w:type="dxa"/>
            <w:tcBorders>
              <w:top w:val="nil"/>
              <w:bottom w:val="nil"/>
              <w:right w:val="single" w:sz="8" w:space="0" w:color="000000"/>
            </w:tcBorders>
          </w:tcPr>
          <w:p>
            <w:pPr>
              <w:pStyle w:val="TableParagraph"/>
              <w:spacing w:before="22"/>
              <w:ind w:right="118"/>
              <w:rPr>
                <w:sz w:val="19"/>
              </w:rPr>
            </w:pPr>
            <w:r>
              <w:rPr>
                <w:w w:val="90"/>
                <w:sz w:val="19"/>
              </w:rPr>
              <w:t>38</w:t>
            </w:r>
          </w:p>
        </w:tc>
        <w:tc>
          <w:tcPr>
            <w:tcW w:w="962" w:type="dxa"/>
            <w:tcBorders>
              <w:top w:val="nil"/>
              <w:left w:val="single" w:sz="8" w:space="0" w:color="000000"/>
              <w:bottom w:val="nil"/>
            </w:tcBorders>
          </w:tcPr>
          <w:p>
            <w:pPr>
              <w:pStyle w:val="TableParagraph"/>
              <w:spacing w:before="22"/>
              <w:ind w:right="120"/>
              <w:rPr>
                <w:sz w:val="19"/>
              </w:rPr>
            </w:pPr>
            <w:r>
              <w:rPr>
                <w:w w:val="90"/>
                <w:sz w:val="19"/>
              </w:rPr>
              <w:t>70</w:t>
            </w:r>
          </w:p>
        </w:tc>
        <w:tc>
          <w:tcPr>
            <w:tcW w:w="962" w:type="dxa"/>
            <w:tcBorders>
              <w:top w:val="nil"/>
              <w:bottom w:val="nil"/>
              <w:right w:val="single" w:sz="8" w:space="0" w:color="000000"/>
            </w:tcBorders>
          </w:tcPr>
          <w:p>
            <w:pPr>
              <w:pStyle w:val="TableParagraph"/>
              <w:spacing w:before="22"/>
              <w:ind w:right="116"/>
              <w:rPr>
                <w:sz w:val="19"/>
              </w:rPr>
            </w:pPr>
            <w:r>
              <w:rPr>
                <w:w w:val="95"/>
                <w:sz w:val="19"/>
              </w:rPr>
              <w:t>38</w:t>
            </w:r>
          </w:p>
        </w:tc>
        <w:tc>
          <w:tcPr>
            <w:tcW w:w="963" w:type="dxa"/>
            <w:tcBorders>
              <w:top w:val="nil"/>
              <w:left w:val="single" w:sz="8" w:space="0" w:color="000000"/>
              <w:bottom w:val="nil"/>
              <w:right w:val="single" w:sz="8" w:space="0" w:color="000000"/>
            </w:tcBorders>
          </w:tcPr>
          <w:p>
            <w:pPr>
              <w:pStyle w:val="TableParagraph"/>
              <w:spacing w:before="22"/>
              <w:ind w:right="118"/>
              <w:rPr>
                <w:sz w:val="19"/>
              </w:rPr>
            </w:pPr>
            <w:r>
              <w:rPr>
                <w:w w:val="95"/>
                <w:sz w:val="19"/>
              </w:rPr>
              <w:t>70</w:t>
            </w:r>
          </w:p>
        </w:tc>
        <w:tc>
          <w:tcPr>
            <w:tcW w:w="963" w:type="dxa"/>
            <w:tcBorders>
              <w:top w:val="nil"/>
              <w:left w:val="single" w:sz="8" w:space="0" w:color="000000"/>
              <w:bottom w:val="nil"/>
            </w:tcBorders>
          </w:tcPr>
          <w:p>
            <w:pPr>
              <w:pStyle w:val="TableParagraph"/>
              <w:spacing w:before="22"/>
              <w:ind w:right="122"/>
              <w:rPr>
                <w:sz w:val="19"/>
              </w:rPr>
            </w:pPr>
            <w:r>
              <w:rPr>
                <w:w w:val="158"/>
                <w:sz w:val="19"/>
              </w:rPr>
              <w:t>-</w:t>
            </w:r>
          </w:p>
        </w:tc>
        <w:tc>
          <w:tcPr>
            <w:tcW w:w="964" w:type="dxa"/>
            <w:gridSpan w:val="2"/>
            <w:tcBorders>
              <w:top w:val="nil"/>
              <w:bottom w:val="nil"/>
            </w:tcBorders>
          </w:tcPr>
          <w:p>
            <w:pPr>
              <w:pStyle w:val="TableParagraph"/>
              <w:spacing w:before="22"/>
              <w:ind w:right="124"/>
              <w:rPr>
                <w:sz w:val="19"/>
              </w:rPr>
            </w:pPr>
            <w:r>
              <w:rPr>
                <w:w w:val="158"/>
                <w:sz w:val="19"/>
              </w:rPr>
              <w:t>-</w:t>
            </w:r>
          </w:p>
        </w:tc>
        <w:tc>
          <w:tcPr>
            <w:tcW w:w="962" w:type="dxa"/>
            <w:gridSpan w:val="2"/>
            <w:tcBorders>
              <w:top w:val="nil"/>
              <w:bottom w:val="nil"/>
            </w:tcBorders>
          </w:tcPr>
          <w:p>
            <w:pPr>
              <w:pStyle w:val="TableParagraph"/>
              <w:spacing w:before="22"/>
              <w:ind w:right="123"/>
              <w:rPr>
                <w:sz w:val="19"/>
              </w:rPr>
            </w:pPr>
            <w:r>
              <w:rPr>
                <w:w w:val="158"/>
                <w:sz w:val="19"/>
              </w:rPr>
              <w:t>-</w:t>
            </w:r>
          </w:p>
        </w:tc>
        <w:tc>
          <w:tcPr>
            <w:tcW w:w="963" w:type="dxa"/>
            <w:tcBorders>
              <w:top w:val="nil"/>
              <w:bottom w:val="nil"/>
            </w:tcBorders>
          </w:tcPr>
          <w:p>
            <w:pPr>
              <w:pStyle w:val="TableParagraph"/>
              <w:spacing w:before="22"/>
              <w:ind w:right="124"/>
              <w:rPr>
                <w:sz w:val="19"/>
              </w:rPr>
            </w:pPr>
            <w:r>
              <w:rPr>
                <w:w w:val="158"/>
                <w:sz w:val="19"/>
              </w:rPr>
              <w:t>-</w:t>
            </w:r>
          </w:p>
        </w:tc>
      </w:tr>
      <w:tr>
        <w:trPr>
          <w:trHeight w:val="336" w:hRule="atLeast"/>
        </w:trPr>
        <w:tc>
          <w:tcPr>
            <w:tcW w:w="963" w:type="dxa"/>
            <w:gridSpan w:val="2"/>
            <w:tcBorders>
              <w:top w:val="nil"/>
              <w:bottom w:val="nil"/>
            </w:tcBorders>
          </w:tcPr>
          <w:p>
            <w:pPr>
              <w:pStyle w:val="TableParagraph"/>
              <w:spacing w:before="22"/>
              <w:ind w:right="118"/>
              <w:rPr>
                <w:sz w:val="19"/>
              </w:rPr>
            </w:pPr>
            <w:r>
              <w:rPr>
                <w:w w:val="158"/>
                <w:sz w:val="19"/>
              </w:rPr>
              <w:t>-</w:t>
            </w:r>
          </w:p>
        </w:tc>
        <w:tc>
          <w:tcPr>
            <w:tcW w:w="963" w:type="dxa"/>
            <w:tcBorders>
              <w:top w:val="nil"/>
              <w:bottom w:val="nil"/>
            </w:tcBorders>
          </w:tcPr>
          <w:p>
            <w:pPr>
              <w:pStyle w:val="TableParagraph"/>
              <w:spacing w:before="22"/>
              <w:ind w:right="120"/>
              <w:rPr>
                <w:sz w:val="19"/>
              </w:rPr>
            </w:pPr>
            <w:r>
              <w:rPr>
                <w:w w:val="158"/>
                <w:sz w:val="19"/>
              </w:rPr>
              <w:t>-</w:t>
            </w:r>
          </w:p>
        </w:tc>
        <w:tc>
          <w:tcPr>
            <w:tcW w:w="963" w:type="dxa"/>
            <w:tcBorders>
              <w:top w:val="nil"/>
              <w:bottom w:val="nil"/>
              <w:right w:val="single" w:sz="8" w:space="0" w:color="000000"/>
            </w:tcBorders>
          </w:tcPr>
          <w:p>
            <w:pPr>
              <w:pStyle w:val="TableParagraph"/>
              <w:spacing w:before="22"/>
              <w:ind w:right="118"/>
              <w:rPr>
                <w:sz w:val="19"/>
              </w:rPr>
            </w:pPr>
            <w:r>
              <w:rPr>
                <w:w w:val="158"/>
                <w:sz w:val="19"/>
              </w:rPr>
              <w:t>-</w:t>
            </w:r>
          </w:p>
        </w:tc>
        <w:tc>
          <w:tcPr>
            <w:tcW w:w="962" w:type="dxa"/>
            <w:tcBorders>
              <w:top w:val="nil"/>
              <w:left w:val="single" w:sz="8" w:space="0" w:color="000000"/>
              <w:bottom w:val="nil"/>
            </w:tcBorders>
          </w:tcPr>
          <w:p>
            <w:pPr>
              <w:pStyle w:val="TableParagraph"/>
              <w:spacing w:before="22"/>
              <w:ind w:right="120"/>
              <w:rPr>
                <w:sz w:val="19"/>
              </w:rPr>
            </w:pPr>
            <w:r>
              <w:rPr>
                <w:w w:val="94"/>
                <w:sz w:val="19"/>
              </w:rPr>
              <w:t>4</w:t>
            </w:r>
          </w:p>
        </w:tc>
        <w:tc>
          <w:tcPr>
            <w:tcW w:w="962" w:type="dxa"/>
            <w:tcBorders>
              <w:top w:val="nil"/>
              <w:bottom w:val="nil"/>
              <w:right w:val="single" w:sz="8" w:space="0" w:color="000000"/>
            </w:tcBorders>
          </w:tcPr>
          <w:p>
            <w:pPr>
              <w:pStyle w:val="TableParagraph"/>
              <w:spacing w:before="22"/>
              <w:ind w:right="117"/>
              <w:rPr>
                <w:sz w:val="19"/>
              </w:rPr>
            </w:pPr>
            <w:r>
              <w:rPr>
                <w:w w:val="158"/>
                <w:sz w:val="19"/>
              </w:rPr>
              <w:t>-</w:t>
            </w:r>
          </w:p>
        </w:tc>
        <w:tc>
          <w:tcPr>
            <w:tcW w:w="963" w:type="dxa"/>
            <w:tcBorders>
              <w:top w:val="nil"/>
              <w:left w:val="single" w:sz="8" w:space="0" w:color="000000"/>
              <w:bottom w:val="nil"/>
              <w:right w:val="single" w:sz="8" w:space="0" w:color="000000"/>
            </w:tcBorders>
          </w:tcPr>
          <w:p>
            <w:pPr>
              <w:pStyle w:val="TableParagraph"/>
              <w:spacing w:before="22"/>
              <w:ind w:right="118"/>
              <w:rPr>
                <w:sz w:val="19"/>
              </w:rPr>
            </w:pPr>
            <w:r>
              <w:rPr>
                <w:w w:val="94"/>
                <w:sz w:val="19"/>
              </w:rPr>
              <w:t>4</w:t>
            </w:r>
          </w:p>
        </w:tc>
        <w:tc>
          <w:tcPr>
            <w:tcW w:w="963" w:type="dxa"/>
            <w:tcBorders>
              <w:top w:val="nil"/>
              <w:left w:val="single" w:sz="8" w:space="0" w:color="000000"/>
              <w:bottom w:val="nil"/>
            </w:tcBorders>
          </w:tcPr>
          <w:p>
            <w:pPr>
              <w:pStyle w:val="TableParagraph"/>
              <w:spacing w:before="22"/>
              <w:ind w:right="122"/>
              <w:rPr>
                <w:sz w:val="19"/>
              </w:rPr>
            </w:pPr>
            <w:r>
              <w:rPr>
                <w:w w:val="158"/>
                <w:sz w:val="19"/>
              </w:rPr>
              <w:t>-</w:t>
            </w:r>
          </w:p>
        </w:tc>
        <w:tc>
          <w:tcPr>
            <w:tcW w:w="964" w:type="dxa"/>
            <w:gridSpan w:val="2"/>
            <w:tcBorders>
              <w:top w:val="nil"/>
              <w:bottom w:val="nil"/>
            </w:tcBorders>
          </w:tcPr>
          <w:p>
            <w:pPr>
              <w:pStyle w:val="TableParagraph"/>
              <w:spacing w:before="22"/>
              <w:ind w:right="124"/>
              <w:rPr>
                <w:sz w:val="19"/>
              </w:rPr>
            </w:pPr>
            <w:r>
              <w:rPr>
                <w:w w:val="158"/>
                <w:sz w:val="19"/>
              </w:rPr>
              <w:t>-</w:t>
            </w:r>
          </w:p>
        </w:tc>
        <w:tc>
          <w:tcPr>
            <w:tcW w:w="962" w:type="dxa"/>
            <w:gridSpan w:val="2"/>
            <w:tcBorders>
              <w:top w:val="nil"/>
              <w:bottom w:val="nil"/>
            </w:tcBorders>
          </w:tcPr>
          <w:p>
            <w:pPr>
              <w:pStyle w:val="TableParagraph"/>
              <w:spacing w:before="22"/>
              <w:ind w:right="123"/>
              <w:rPr>
                <w:sz w:val="19"/>
              </w:rPr>
            </w:pPr>
            <w:r>
              <w:rPr>
                <w:w w:val="158"/>
                <w:sz w:val="19"/>
              </w:rPr>
              <w:t>-</w:t>
            </w:r>
          </w:p>
        </w:tc>
        <w:tc>
          <w:tcPr>
            <w:tcW w:w="963" w:type="dxa"/>
            <w:tcBorders>
              <w:top w:val="nil"/>
              <w:bottom w:val="nil"/>
            </w:tcBorders>
          </w:tcPr>
          <w:p>
            <w:pPr>
              <w:pStyle w:val="TableParagraph"/>
              <w:spacing w:before="22"/>
              <w:ind w:right="124"/>
              <w:rPr>
                <w:sz w:val="19"/>
              </w:rPr>
            </w:pPr>
            <w:r>
              <w:rPr>
                <w:w w:val="158"/>
                <w:sz w:val="19"/>
              </w:rPr>
              <w:t>-</w:t>
            </w:r>
          </w:p>
        </w:tc>
      </w:tr>
      <w:tr>
        <w:trPr>
          <w:trHeight w:val="336" w:hRule="atLeast"/>
        </w:trPr>
        <w:tc>
          <w:tcPr>
            <w:tcW w:w="963" w:type="dxa"/>
            <w:gridSpan w:val="2"/>
            <w:tcBorders>
              <w:top w:val="nil"/>
              <w:bottom w:val="nil"/>
            </w:tcBorders>
          </w:tcPr>
          <w:p>
            <w:pPr>
              <w:pStyle w:val="TableParagraph"/>
              <w:spacing w:before="23"/>
              <w:ind w:right="118"/>
              <w:rPr>
                <w:sz w:val="19"/>
              </w:rPr>
            </w:pPr>
            <w:r>
              <w:rPr>
                <w:w w:val="94"/>
                <w:sz w:val="19"/>
              </w:rPr>
              <w:t>1</w:t>
            </w:r>
          </w:p>
        </w:tc>
        <w:tc>
          <w:tcPr>
            <w:tcW w:w="963" w:type="dxa"/>
            <w:tcBorders>
              <w:top w:val="nil"/>
              <w:bottom w:val="nil"/>
            </w:tcBorders>
          </w:tcPr>
          <w:p>
            <w:pPr>
              <w:pStyle w:val="TableParagraph"/>
              <w:spacing w:before="23"/>
              <w:ind w:right="120"/>
              <w:rPr>
                <w:sz w:val="19"/>
              </w:rPr>
            </w:pPr>
            <w:r>
              <w:rPr>
                <w:w w:val="90"/>
                <w:sz w:val="19"/>
              </w:rPr>
              <w:t>12</w:t>
            </w:r>
          </w:p>
        </w:tc>
        <w:tc>
          <w:tcPr>
            <w:tcW w:w="963" w:type="dxa"/>
            <w:tcBorders>
              <w:top w:val="nil"/>
              <w:bottom w:val="nil"/>
              <w:right w:val="single" w:sz="8" w:space="0" w:color="000000"/>
            </w:tcBorders>
          </w:tcPr>
          <w:p>
            <w:pPr>
              <w:pStyle w:val="TableParagraph"/>
              <w:spacing w:before="23"/>
              <w:ind w:right="118"/>
              <w:rPr>
                <w:sz w:val="19"/>
              </w:rPr>
            </w:pPr>
            <w:r>
              <w:rPr>
                <w:w w:val="90"/>
                <w:sz w:val="19"/>
              </w:rPr>
              <w:t>10</w:t>
            </w:r>
          </w:p>
        </w:tc>
        <w:tc>
          <w:tcPr>
            <w:tcW w:w="962" w:type="dxa"/>
            <w:tcBorders>
              <w:top w:val="nil"/>
              <w:left w:val="single" w:sz="8" w:space="0" w:color="000000"/>
              <w:bottom w:val="nil"/>
            </w:tcBorders>
          </w:tcPr>
          <w:p>
            <w:pPr>
              <w:pStyle w:val="TableParagraph"/>
              <w:spacing w:before="23"/>
              <w:ind w:right="120"/>
              <w:rPr>
                <w:sz w:val="19"/>
              </w:rPr>
            </w:pPr>
            <w:r>
              <w:rPr>
                <w:w w:val="95"/>
                <w:sz w:val="19"/>
              </w:rPr>
              <w:t>107</w:t>
            </w:r>
          </w:p>
        </w:tc>
        <w:tc>
          <w:tcPr>
            <w:tcW w:w="962" w:type="dxa"/>
            <w:tcBorders>
              <w:top w:val="nil"/>
              <w:bottom w:val="nil"/>
              <w:right w:val="single" w:sz="8" w:space="0" w:color="000000"/>
            </w:tcBorders>
          </w:tcPr>
          <w:p>
            <w:pPr>
              <w:pStyle w:val="TableParagraph"/>
              <w:spacing w:before="23"/>
              <w:ind w:right="116"/>
              <w:rPr>
                <w:sz w:val="19"/>
              </w:rPr>
            </w:pPr>
            <w:r>
              <w:rPr>
                <w:w w:val="95"/>
                <w:sz w:val="19"/>
              </w:rPr>
              <w:t>10</w:t>
            </w:r>
          </w:p>
        </w:tc>
        <w:tc>
          <w:tcPr>
            <w:tcW w:w="963" w:type="dxa"/>
            <w:tcBorders>
              <w:top w:val="nil"/>
              <w:left w:val="single" w:sz="8" w:space="0" w:color="000000"/>
              <w:bottom w:val="nil"/>
              <w:right w:val="single" w:sz="8" w:space="0" w:color="000000"/>
            </w:tcBorders>
          </w:tcPr>
          <w:p>
            <w:pPr>
              <w:pStyle w:val="TableParagraph"/>
              <w:spacing w:before="23"/>
              <w:ind w:right="118"/>
              <w:rPr>
                <w:sz w:val="19"/>
              </w:rPr>
            </w:pPr>
            <w:r>
              <w:rPr>
                <w:w w:val="95"/>
                <w:sz w:val="19"/>
              </w:rPr>
              <w:t>86</w:t>
            </w:r>
          </w:p>
        </w:tc>
        <w:tc>
          <w:tcPr>
            <w:tcW w:w="963" w:type="dxa"/>
            <w:tcBorders>
              <w:top w:val="nil"/>
              <w:left w:val="single" w:sz="8" w:space="0" w:color="000000"/>
              <w:bottom w:val="nil"/>
            </w:tcBorders>
          </w:tcPr>
          <w:p>
            <w:pPr>
              <w:pStyle w:val="TableParagraph"/>
              <w:spacing w:before="23"/>
              <w:ind w:right="122"/>
              <w:rPr>
                <w:sz w:val="19"/>
              </w:rPr>
            </w:pPr>
            <w:r>
              <w:rPr>
                <w:w w:val="158"/>
                <w:sz w:val="19"/>
              </w:rPr>
              <w:t>-</w:t>
            </w:r>
          </w:p>
        </w:tc>
        <w:tc>
          <w:tcPr>
            <w:tcW w:w="964" w:type="dxa"/>
            <w:gridSpan w:val="2"/>
            <w:tcBorders>
              <w:top w:val="nil"/>
              <w:bottom w:val="nil"/>
            </w:tcBorders>
          </w:tcPr>
          <w:p>
            <w:pPr>
              <w:pStyle w:val="TableParagraph"/>
              <w:spacing w:before="23"/>
              <w:ind w:left="621"/>
              <w:jc w:val="left"/>
              <w:rPr>
                <w:sz w:val="19"/>
              </w:rPr>
            </w:pPr>
            <w:r>
              <w:rPr>
                <w:sz w:val="19"/>
              </w:rPr>
              <w:t>12</w:t>
            </w:r>
          </w:p>
        </w:tc>
        <w:tc>
          <w:tcPr>
            <w:tcW w:w="962" w:type="dxa"/>
            <w:gridSpan w:val="2"/>
            <w:tcBorders>
              <w:top w:val="nil"/>
              <w:bottom w:val="nil"/>
            </w:tcBorders>
          </w:tcPr>
          <w:p>
            <w:pPr>
              <w:pStyle w:val="TableParagraph"/>
              <w:spacing w:before="23"/>
              <w:ind w:right="123"/>
              <w:rPr>
                <w:sz w:val="19"/>
              </w:rPr>
            </w:pPr>
            <w:r>
              <w:rPr>
                <w:w w:val="158"/>
                <w:sz w:val="19"/>
              </w:rPr>
              <w:t>-</w:t>
            </w:r>
          </w:p>
        </w:tc>
        <w:tc>
          <w:tcPr>
            <w:tcW w:w="963" w:type="dxa"/>
            <w:tcBorders>
              <w:top w:val="nil"/>
              <w:bottom w:val="nil"/>
            </w:tcBorders>
          </w:tcPr>
          <w:p>
            <w:pPr>
              <w:pStyle w:val="TableParagraph"/>
              <w:spacing w:before="23"/>
              <w:ind w:right="124"/>
              <w:rPr>
                <w:sz w:val="19"/>
              </w:rPr>
            </w:pPr>
            <w:r>
              <w:rPr>
                <w:w w:val="158"/>
                <w:sz w:val="19"/>
              </w:rPr>
              <w:t>-</w:t>
            </w:r>
          </w:p>
        </w:tc>
      </w:tr>
      <w:tr>
        <w:trPr>
          <w:trHeight w:val="336" w:hRule="atLeast"/>
        </w:trPr>
        <w:tc>
          <w:tcPr>
            <w:tcW w:w="963" w:type="dxa"/>
            <w:gridSpan w:val="2"/>
            <w:tcBorders>
              <w:top w:val="nil"/>
              <w:bottom w:val="nil"/>
            </w:tcBorders>
          </w:tcPr>
          <w:p>
            <w:pPr>
              <w:pStyle w:val="TableParagraph"/>
              <w:spacing w:before="22"/>
              <w:ind w:right="118"/>
              <w:rPr>
                <w:sz w:val="19"/>
              </w:rPr>
            </w:pPr>
            <w:r>
              <w:rPr>
                <w:w w:val="158"/>
                <w:sz w:val="19"/>
              </w:rPr>
              <w:t>-</w:t>
            </w:r>
          </w:p>
        </w:tc>
        <w:tc>
          <w:tcPr>
            <w:tcW w:w="963" w:type="dxa"/>
            <w:tcBorders>
              <w:top w:val="nil"/>
              <w:bottom w:val="nil"/>
            </w:tcBorders>
          </w:tcPr>
          <w:p>
            <w:pPr>
              <w:pStyle w:val="TableParagraph"/>
              <w:spacing w:before="22"/>
              <w:ind w:right="120"/>
              <w:rPr>
                <w:sz w:val="19"/>
              </w:rPr>
            </w:pPr>
            <w:r>
              <w:rPr>
                <w:w w:val="158"/>
                <w:sz w:val="19"/>
              </w:rPr>
              <w:t>-</w:t>
            </w:r>
          </w:p>
        </w:tc>
        <w:tc>
          <w:tcPr>
            <w:tcW w:w="963" w:type="dxa"/>
            <w:tcBorders>
              <w:top w:val="nil"/>
              <w:bottom w:val="nil"/>
              <w:right w:val="single" w:sz="8" w:space="0" w:color="000000"/>
            </w:tcBorders>
          </w:tcPr>
          <w:p>
            <w:pPr>
              <w:pStyle w:val="TableParagraph"/>
              <w:spacing w:before="22"/>
              <w:ind w:right="118"/>
              <w:rPr>
                <w:sz w:val="19"/>
              </w:rPr>
            </w:pPr>
            <w:r>
              <w:rPr>
                <w:w w:val="158"/>
                <w:sz w:val="19"/>
              </w:rPr>
              <w:t>-</w:t>
            </w:r>
          </w:p>
        </w:tc>
        <w:tc>
          <w:tcPr>
            <w:tcW w:w="962" w:type="dxa"/>
            <w:tcBorders>
              <w:top w:val="nil"/>
              <w:left w:val="single" w:sz="8" w:space="0" w:color="000000"/>
              <w:bottom w:val="nil"/>
            </w:tcBorders>
          </w:tcPr>
          <w:p>
            <w:pPr>
              <w:pStyle w:val="TableParagraph"/>
              <w:spacing w:before="22"/>
              <w:ind w:right="120"/>
              <w:rPr>
                <w:sz w:val="19"/>
              </w:rPr>
            </w:pPr>
            <w:r>
              <w:rPr>
                <w:w w:val="94"/>
                <w:sz w:val="19"/>
              </w:rPr>
              <w:t>3</w:t>
            </w:r>
          </w:p>
        </w:tc>
        <w:tc>
          <w:tcPr>
            <w:tcW w:w="962" w:type="dxa"/>
            <w:tcBorders>
              <w:top w:val="nil"/>
              <w:bottom w:val="nil"/>
              <w:right w:val="single" w:sz="8" w:space="0" w:color="000000"/>
            </w:tcBorders>
          </w:tcPr>
          <w:p>
            <w:pPr>
              <w:pStyle w:val="TableParagraph"/>
              <w:spacing w:before="22"/>
              <w:ind w:right="117"/>
              <w:rPr>
                <w:sz w:val="19"/>
              </w:rPr>
            </w:pPr>
            <w:r>
              <w:rPr>
                <w:w w:val="158"/>
                <w:sz w:val="19"/>
              </w:rPr>
              <w:t>-</w:t>
            </w:r>
          </w:p>
        </w:tc>
        <w:tc>
          <w:tcPr>
            <w:tcW w:w="963" w:type="dxa"/>
            <w:tcBorders>
              <w:top w:val="nil"/>
              <w:left w:val="single" w:sz="8" w:space="0" w:color="000000"/>
              <w:bottom w:val="nil"/>
              <w:right w:val="single" w:sz="8" w:space="0" w:color="000000"/>
            </w:tcBorders>
          </w:tcPr>
          <w:p>
            <w:pPr>
              <w:pStyle w:val="TableParagraph"/>
              <w:spacing w:before="22"/>
              <w:ind w:right="118"/>
              <w:rPr>
                <w:sz w:val="19"/>
              </w:rPr>
            </w:pPr>
            <w:r>
              <w:rPr>
                <w:w w:val="94"/>
                <w:sz w:val="19"/>
              </w:rPr>
              <w:t>3</w:t>
            </w:r>
          </w:p>
        </w:tc>
        <w:tc>
          <w:tcPr>
            <w:tcW w:w="963" w:type="dxa"/>
            <w:tcBorders>
              <w:top w:val="nil"/>
              <w:left w:val="single" w:sz="8" w:space="0" w:color="000000"/>
              <w:bottom w:val="nil"/>
            </w:tcBorders>
          </w:tcPr>
          <w:p>
            <w:pPr>
              <w:pStyle w:val="TableParagraph"/>
              <w:spacing w:before="22"/>
              <w:ind w:right="122"/>
              <w:rPr>
                <w:sz w:val="19"/>
              </w:rPr>
            </w:pPr>
            <w:r>
              <w:rPr>
                <w:w w:val="158"/>
                <w:sz w:val="19"/>
              </w:rPr>
              <w:t>-</w:t>
            </w:r>
          </w:p>
        </w:tc>
        <w:tc>
          <w:tcPr>
            <w:tcW w:w="964" w:type="dxa"/>
            <w:gridSpan w:val="2"/>
            <w:tcBorders>
              <w:top w:val="nil"/>
              <w:bottom w:val="nil"/>
            </w:tcBorders>
          </w:tcPr>
          <w:p>
            <w:pPr>
              <w:pStyle w:val="TableParagraph"/>
              <w:spacing w:before="22"/>
              <w:ind w:right="124"/>
              <w:rPr>
                <w:sz w:val="19"/>
              </w:rPr>
            </w:pPr>
            <w:r>
              <w:rPr>
                <w:w w:val="158"/>
                <w:sz w:val="19"/>
              </w:rPr>
              <w:t>-</w:t>
            </w:r>
          </w:p>
        </w:tc>
        <w:tc>
          <w:tcPr>
            <w:tcW w:w="962" w:type="dxa"/>
            <w:gridSpan w:val="2"/>
            <w:tcBorders>
              <w:top w:val="nil"/>
              <w:bottom w:val="nil"/>
            </w:tcBorders>
          </w:tcPr>
          <w:p>
            <w:pPr>
              <w:pStyle w:val="TableParagraph"/>
              <w:spacing w:before="22"/>
              <w:ind w:right="123"/>
              <w:rPr>
                <w:sz w:val="19"/>
              </w:rPr>
            </w:pPr>
            <w:r>
              <w:rPr>
                <w:w w:val="158"/>
                <w:sz w:val="19"/>
              </w:rPr>
              <w:t>-</w:t>
            </w:r>
          </w:p>
        </w:tc>
        <w:tc>
          <w:tcPr>
            <w:tcW w:w="963" w:type="dxa"/>
            <w:tcBorders>
              <w:top w:val="nil"/>
              <w:bottom w:val="nil"/>
            </w:tcBorders>
          </w:tcPr>
          <w:p>
            <w:pPr>
              <w:pStyle w:val="TableParagraph"/>
              <w:spacing w:before="22"/>
              <w:ind w:right="124"/>
              <w:rPr>
                <w:sz w:val="19"/>
              </w:rPr>
            </w:pPr>
            <w:r>
              <w:rPr>
                <w:w w:val="158"/>
                <w:sz w:val="19"/>
              </w:rPr>
              <w:t>-</w:t>
            </w:r>
          </w:p>
        </w:tc>
      </w:tr>
      <w:tr>
        <w:trPr>
          <w:trHeight w:val="336" w:hRule="atLeast"/>
        </w:trPr>
        <w:tc>
          <w:tcPr>
            <w:tcW w:w="963" w:type="dxa"/>
            <w:gridSpan w:val="2"/>
            <w:tcBorders>
              <w:top w:val="nil"/>
              <w:bottom w:val="nil"/>
            </w:tcBorders>
          </w:tcPr>
          <w:p>
            <w:pPr>
              <w:pStyle w:val="TableParagraph"/>
              <w:spacing w:before="22"/>
              <w:ind w:right="118"/>
              <w:rPr>
                <w:sz w:val="19"/>
              </w:rPr>
            </w:pPr>
            <w:r>
              <w:rPr>
                <w:w w:val="158"/>
                <w:sz w:val="19"/>
              </w:rPr>
              <w:t>-</w:t>
            </w:r>
          </w:p>
        </w:tc>
        <w:tc>
          <w:tcPr>
            <w:tcW w:w="963" w:type="dxa"/>
            <w:tcBorders>
              <w:top w:val="nil"/>
              <w:bottom w:val="nil"/>
            </w:tcBorders>
          </w:tcPr>
          <w:p>
            <w:pPr>
              <w:pStyle w:val="TableParagraph"/>
              <w:spacing w:before="22"/>
              <w:ind w:right="120"/>
              <w:rPr>
                <w:sz w:val="19"/>
              </w:rPr>
            </w:pPr>
            <w:r>
              <w:rPr>
                <w:w w:val="94"/>
                <w:sz w:val="19"/>
              </w:rPr>
              <w:t>2</w:t>
            </w:r>
          </w:p>
        </w:tc>
        <w:tc>
          <w:tcPr>
            <w:tcW w:w="963" w:type="dxa"/>
            <w:tcBorders>
              <w:top w:val="nil"/>
              <w:bottom w:val="nil"/>
              <w:right w:val="single" w:sz="8" w:space="0" w:color="000000"/>
            </w:tcBorders>
          </w:tcPr>
          <w:p>
            <w:pPr>
              <w:pStyle w:val="TableParagraph"/>
              <w:spacing w:before="22"/>
              <w:ind w:right="118"/>
              <w:rPr>
                <w:sz w:val="19"/>
              </w:rPr>
            </w:pPr>
            <w:r>
              <w:rPr>
                <w:w w:val="158"/>
                <w:sz w:val="19"/>
              </w:rPr>
              <w:t>-</w:t>
            </w:r>
          </w:p>
        </w:tc>
        <w:tc>
          <w:tcPr>
            <w:tcW w:w="962" w:type="dxa"/>
            <w:tcBorders>
              <w:top w:val="nil"/>
              <w:left w:val="single" w:sz="8" w:space="0" w:color="000000"/>
              <w:bottom w:val="nil"/>
            </w:tcBorders>
          </w:tcPr>
          <w:p>
            <w:pPr>
              <w:pStyle w:val="TableParagraph"/>
              <w:spacing w:before="22"/>
              <w:ind w:right="120"/>
              <w:rPr>
                <w:sz w:val="19"/>
              </w:rPr>
            </w:pPr>
            <w:r>
              <w:rPr>
                <w:w w:val="158"/>
                <w:sz w:val="19"/>
              </w:rPr>
              <w:t>-</w:t>
            </w:r>
          </w:p>
        </w:tc>
        <w:tc>
          <w:tcPr>
            <w:tcW w:w="962" w:type="dxa"/>
            <w:tcBorders>
              <w:top w:val="nil"/>
              <w:bottom w:val="nil"/>
              <w:right w:val="single" w:sz="8" w:space="0" w:color="000000"/>
            </w:tcBorders>
          </w:tcPr>
          <w:p>
            <w:pPr>
              <w:pStyle w:val="TableParagraph"/>
              <w:spacing w:before="22"/>
              <w:ind w:right="117"/>
              <w:rPr>
                <w:sz w:val="19"/>
              </w:rPr>
            </w:pPr>
            <w:r>
              <w:rPr>
                <w:w w:val="158"/>
                <w:sz w:val="19"/>
              </w:rPr>
              <w:t>-</w:t>
            </w:r>
          </w:p>
        </w:tc>
        <w:tc>
          <w:tcPr>
            <w:tcW w:w="963" w:type="dxa"/>
            <w:tcBorders>
              <w:top w:val="nil"/>
              <w:left w:val="single" w:sz="8" w:space="0" w:color="000000"/>
              <w:bottom w:val="nil"/>
              <w:right w:val="single" w:sz="8" w:space="0" w:color="000000"/>
            </w:tcBorders>
          </w:tcPr>
          <w:p>
            <w:pPr>
              <w:pStyle w:val="TableParagraph"/>
              <w:spacing w:before="22"/>
              <w:ind w:right="118"/>
              <w:rPr>
                <w:sz w:val="19"/>
              </w:rPr>
            </w:pPr>
            <w:r>
              <w:rPr>
                <w:w w:val="158"/>
                <w:sz w:val="19"/>
              </w:rPr>
              <w:t>-</w:t>
            </w:r>
          </w:p>
        </w:tc>
        <w:tc>
          <w:tcPr>
            <w:tcW w:w="963" w:type="dxa"/>
            <w:tcBorders>
              <w:top w:val="nil"/>
              <w:left w:val="single" w:sz="8" w:space="0" w:color="000000"/>
              <w:bottom w:val="nil"/>
            </w:tcBorders>
          </w:tcPr>
          <w:p>
            <w:pPr>
              <w:pStyle w:val="TableParagraph"/>
              <w:spacing w:before="22"/>
              <w:ind w:right="122"/>
              <w:rPr>
                <w:sz w:val="19"/>
              </w:rPr>
            </w:pPr>
            <w:r>
              <w:rPr>
                <w:w w:val="158"/>
                <w:sz w:val="19"/>
              </w:rPr>
              <w:t>-</w:t>
            </w:r>
          </w:p>
        </w:tc>
        <w:tc>
          <w:tcPr>
            <w:tcW w:w="964" w:type="dxa"/>
            <w:gridSpan w:val="2"/>
            <w:tcBorders>
              <w:top w:val="nil"/>
              <w:bottom w:val="nil"/>
            </w:tcBorders>
          </w:tcPr>
          <w:p>
            <w:pPr>
              <w:pStyle w:val="TableParagraph"/>
              <w:spacing w:before="22"/>
              <w:ind w:right="124"/>
              <w:rPr>
                <w:sz w:val="19"/>
              </w:rPr>
            </w:pPr>
            <w:r>
              <w:rPr>
                <w:w w:val="158"/>
                <w:sz w:val="19"/>
              </w:rPr>
              <w:t>-</w:t>
            </w:r>
          </w:p>
        </w:tc>
        <w:tc>
          <w:tcPr>
            <w:tcW w:w="962" w:type="dxa"/>
            <w:gridSpan w:val="2"/>
            <w:tcBorders>
              <w:top w:val="nil"/>
              <w:bottom w:val="nil"/>
            </w:tcBorders>
          </w:tcPr>
          <w:p>
            <w:pPr>
              <w:pStyle w:val="TableParagraph"/>
              <w:spacing w:before="22"/>
              <w:ind w:right="124"/>
              <w:rPr>
                <w:sz w:val="19"/>
              </w:rPr>
            </w:pPr>
            <w:r>
              <w:rPr>
                <w:w w:val="158"/>
                <w:sz w:val="19"/>
              </w:rPr>
              <w:t>-</w:t>
            </w:r>
          </w:p>
        </w:tc>
        <w:tc>
          <w:tcPr>
            <w:tcW w:w="963" w:type="dxa"/>
            <w:tcBorders>
              <w:top w:val="nil"/>
              <w:bottom w:val="nil"/>
            </w:tcBorders>
          </w:tcPr>
          <w:p>
            <w:pPr>
              <w:pStyle w:val="TableParagraph"/>
              <w:spacing w:before="22"/>
              <w:ind w:right="124"/>
              <w:rPr>
                <w:sz w:val="19"/>
              </w:rPr>
            </w:pPr>
            <w:r>
              <w:rPr>
                <w:w w:val="158"/>
                <w:sz w:val="19"/>
              </w:rPr>
              <w:t>-</w:t>
            </w:r>
          </w:p>
        </w:tc>
      </w:tr>
      <w:tr>
        <w:trPr>
          <w:trHeight w:val="336" w:hRule="atLeast"/>
        </w:trPr>
        <w:tc>
          <w:tcPr>
            <w:tcW w:w="963" w:type="dxa"/>
            <w:gridSpan w:val="2"/>
            <w:tcBorders>
              <w:top w:val="nil"/>
              <w:bottom w:val="nil"/>
            </w:tcBorders>
          </w:tcPr>
          <w:p>
            <w:pPr>
              <w:pStyle w:val="TableParagraph"/>
              <w:spacing w:before="22"/>
              <w:ind w:right="118"/>
              <w:rPr>
                <w:sz w:val="19"/>
              </w:rPr>
            </w:pPr>
            <w:r>
              <w:rPr>
                <w:w w:val="94"/>
                <w:sz w:val="19"/>
              </w:rPr>
              <w:t>1</w:t>
            </w:r>
          </w:p>
        </w:tc>
        <w:tc>
          <w:tcPr>
            <w:tcW w:w="963" w:type="dxa"/>
            <w:tcBorders>
              <w:top w:val="nil"/>
              <w:bottom w:val="nil"/>
            </w:tcBorders>
          </w:tcPr>
          <w:p>
            <w:pPr>
              <w:pStyle w:val="TableParagraph"/>
              <w:spacing w:before="22"/>
              <w:ind w:right="120"/>
              <w:rPr>
                <w:sz w:val="19"/>
              </w:rPr>
            </w:pPr>
            <w:r>
              <w:rPr>
                <w:w w:val="90"/>
                <w:sz w:val="19"/>
              </w:rPr>
              <w:t>10</w:t>
            </w:r>
          </w:p>
        </w:tc>
        <w:tc>
          <w:tcPr>
            <w:tcW w:w="963" w:type="dxa"/>
            <w:tcBorders>
              <w:top w:val="nil"/>
              <w:bottom w:val="nil"/>
              <w:right w:val="single" w:sz="8" w:space="0" w:color="000000"/>
            </w:tcBorders>
          </w:tcPr>
          <w:p>
            <w:pPr>
              <w:pStyle w:val="TableParagraph"/>
              <w:spacing w:before="22"/>
              <w:ind w:right="118"/>
              <w:rPr>
                <w:sz w:val="19"/>
              </w:rPr>
            </w:pPr>
            <w:r>
              <w:rPr>
                <w:w w:val="90"/>
                <w:sz w:val="19"/>
              </w:rPr>
              <w:t>10</w:t>
            </w:r>
          </w:p>
        </w:tc>
        <w:tc>
          <w:tcPr>
            <w:tcW w:w="962" w:type="dxa"/>
            <w:tcBorders>
              <w:top w:val="nil"/>
              <w:left w:val="single" w:sz="8" w:space="0" w:color="000000"/>
              <w:bottom w:val="nil"/>
            </w:tcBorders>
          </w:tcPr>
          <w:p>
            <w:pPr>
              <w:pStyle w:val="TableParagraph"/>
              <w:spacing w:before="22"/>
              <w:ind w:right="120"/>
              <w:rPr>
                <w:sz w:val="19"/>
              </w:rPr>
            </w:pPr>
            <w:r>
              <w:rPr>
                <w:w w:val="90"/>
                <w:sz w:val="19"/>
              </w:rPr>
              <w:t>69</w:t>
            </w:r>
          </w:p>
        </w:tc>
        <w:tc>
          <w:tcPr>
            <w:tcW w:w="962" w:type="dxa"/>
            <w:tcBorders>
              <w:top w:val="nil"/>
              <w:bottom w:val="nil"/>
              <w:right w:val="single" w:sz="8" w:space="0" w:color="000000"/>
            </w:tcBorders>
          </w:tcPr>
          <w:p>
            <w:pPr>
              <w:pStyle w:val="TableParagraph"/>
              <w:spacing w:before="22"/>
              <w:ind w:right="116"/>
              <w:rPr>
                <w:sz w:val="19"/>
              </w:rPr>
            </w:pPr>
            <w:r>
              <w:rPr>
                <w:w w:val="95"/>
                <w:sz w:val="19"/>
              </w:rPr>
              <w:t>10</w:t>
            </w:r>
          </w:p>
        </w:tc>
        <w:tc>
          <w:tcPr>
            <w:tcW w:w="963" w:type="dxa"/>
            <w:tcBorders>
              <w:top w:val="nil"/>
              <w:left w:val="single" w:sz="8" w:space="0" w:color="000000"/>
              <w:bottom w:val="nil"/>
              <w:right w:val="single" w:sz="8" w:space="0" w:color="000000"/>
            </w:tcBorders>
          </w:tcPr>
          <w:p>
            <w:pPr>
              <w:pStyle w:val="TableParagraph"/>
              <w:spacing w:before="22"/>
              <w:ind w:right="118"/>
              <w:rPr>
                <w:sz w:val="19"/>
              </w:rPr>
            </w:pPr>
            <w:r>
              <w:rPr>
                <w:w w:val="95"/>
                <w:sz w:val="19"/>
              </w:rPr>
              <w:t>69</w:t>
            </w:r>
          </w:p>
        </w:tc>
        <w:tc>
          <w:tcPr>
            <w:tcW w:w="963" w:type="dxa"/>
            <w:tcBorders>
              <w:top w:val="nil"/>
              <w:left w:val="single" w:sz="8" w:space="0" w:color="000000"/>
              <w:bottom w:val="nil"/>
            </w:tcBorders>
          </w:tcPr>
          <w:p>
            <w:pPr>
              <w:pStyle w:val="TableParagraph"/>
              <w:spacing w:before="22"/>
              <w:ind w:right="122"/>
              <w:rPr>
                <w:sz w:val="19"/>
              </w:rPr>
            </w:pPr>
            <w:r>
              <w:rPr>
                <w:w w:val="158"/>
                <w:sz w:val="19"/>
              </w:rPr>
              <w:t>-</w:t>
            </w:r>
          </w:p>
        </w:tc>
        <w:tc>
          <w:tcPr>
            <w:tcW w:w="964" w:type="dxa"/>
            <w:gridSpan w:val="2"/>
            <w:tcBorders>
              <w:top w:val="nil"/>
              <w:bottom w:val="nil"/>
            </w:tcBorders>
          </w:tcPr>
          <w:p>
            <w:pPr>
              <w:pStyle w:val="TableParagraph"/>
              <w:spacing w:before="22"/>
              <w:ind w:left="621"/>
              <w:jc w:val="left"/>
              <w:rPr>
                <w:sz w:val="19"/>
              </w:rPr>
            </w:pPr>
            <w:r>
              <w:rPr>
                <w:sz w:val="19"/>
              </w:rPr>
              <w:t>12</w:t>
            </w:r>
          </w:p>
        </w:tc>
        <w:tc>
          <w:tcPr>
            <w:tcW w:w="962" w:type="dxa"/>
            <w:gridSpan w:val="2"/>
            <w:tcBorders>
              <w:top w:val="nil"/>
              <w:bottom w:val="nil"/>
            </w:tcBorders>
          </w:tcPr>
          <w:p>
            <w:pPr>
              <w:pStyle w:val="TableParagraph"/>
              <w:spacing w:before="22"/>
              <w:ind w:right="124"/>
              <w:rPr>
                <w:sz w:val="19"/>
              </w:rPr>
            </w:pPr>
            <w:r>
              <w:rPr>
                <w:w w:val="158"/>
                <w:sz w:val="19"/>
              </w:rPr>
              <w:t>-</w:t>
            </w:r>
          </w:p>
        </w:tc>
        <w:tc>
          <w:tcPr>
            <w:tcW w:w="963" w:type="dxa"/>
            <w:tcBorders>
              <w:top w:val="nil"/>
              <w:bottom w:val="nil"/>
            </w:tcBorders>
          </w:tcPr>
          <w:p>
            <w:pPr>
              <w:pStyle w:val="TableParagraph"/>
              <w:spacing w:before="22"/>
              <w:ind w:right="124"/>
              <w:rPr>
                <w:sz w:val="19"/>
              </w:rPr>
            </w:pPr>
            <w:r>
              <w:rPr>
                <w:w w:val="158"/>
                <w:sz w:val="19"/>
              </w:rPr>
              <w:t>-</w:t>
            </w:r>
          </w:p>
        </w:tc>
      </w:tr>
      <w:tr>
        <w:trPr>
          <w:trHeight w:val="336" w:hRule="atLeast"/>
        </w:trPr>
        <w:tc>
          <w:tcPr>
            <w:tcW w:w="963" w:type="dxa"/>
            <w:gridSpan w:val="2"/>
            <w:tcBorders>
              <w:top w:val="nil"/>
              <w:bottom w:val="nil"/>
            </w:tcBorders>
          </w:tcPr>
          <w:p>
            <w:pPr>
              <w:pStyle w:val="TableParagraph"/>
              <w:spacing w:before="23"/>
              <w:ind w:right="118"/>
              <w:rPr>
                <w:sz w:val="19"/>
              </w:rPr>
            </w:pPr>
            <w:r>
              <w:rPr>
                <w:w w:val="158"/>
                <w:sz w:val="19"/>
              </w:rPr>
              <w:t>-</w:t>
            </w:r>
          </w:p>
        </w:tc>
        <w:tc>
          <w:tcPr>
            <w:tcW w:w="963" w:type="dxa"/>
            <w:tcBorders>
              <w:top w:val="nil"/>
              <w:bottom w:val="nil"/>
            </w:tcBorders>
          </w:tcPr>
          <w:p>
            <w:pPr>
              <w:pStyle w:val="TableParagraph"/>
              <w:spacing w:before="23"/>
              <w:ind w:right="120"/>
              <w:rPr>
                <w:sz w:val="19"/>
              </w:rPr>
            </w:pPr>
            <w:r>
              <w:rPr>
                <w:w w:val="158"/>
                <w:sz w:val="19"/>
              </w:rPr>
              <w:t>-</w:t>
            </w:r>
          </w:p>
        </w:tc>
        <w:tc>
          <w:tcPr>
            <w:tcW w:w="963" w:type="dxa"/>
            <w:tcBorders>
              <w:top w:val="nil"/>
              <w:bottom w:val="nil"/>
              <w:right w:val="single" w:sz="8" w:space="0" w:color="000000"/>
            </w:tcBorders>
          </w:tcPr>
          <w:p>
            <w:pPr>
              <w:pStyle w:val="TableParagraph"/>
              <w:spacing w:before="23"/>
              <w:ind w:right="118"/>
              <w:rPr>
                <w:sz w:val="19"/>
              </w:rPr>
            </w:pPr>
            <w:r>
              <w:rPr>
                <w:w w:val="158"/>
                <w:sz w:val="19"/>
              </w:rPr>
              <w:t>-</w:t>
            </w:r>
          </w:p>
        </w:tc>
        <w:tc>
          <w:tcPr>
            <w:tcW w:w="962" w:type="dxa"/>
            <w:tcBorders>
              <w:top w:val="nil"/>
              <w:left w:val="single" w:sz="8" w:space="0" w:color="000000"/>
              <w:bottom w:val="nil"/>
            </w:tcBorders>
          </w:tcPr>
          <w:p>
            <w:pPr>
              <w:pStyle w:val="TableParagraph"/>
              <w:spacing w:before="23"/>
              <w:ind w:right="120"/>
              <w:rPr>
                <w:sz w:val="19"/>
              </w:rPr>
            </w:pPr>
            <w:r>
              <w:rPr>
                <w:w w:val="90"/>
                <w:sz w:val="19"/>
              </w:rPr>
              <w:t>35</w:t>
            </w:r>
          </w:p>
        </w:tc>
        <w:tc>
          <w:tcPr>
            <w:tcW w:w="962" w:type="dxa"/>
            <w:tcBorders>
              <w:top w:val="nil"/>
              <w:bottom w:val="nil"/>
              <w:right w:val="single" w:sz="8" w:space="0" w:color="000000"/>
            </w:tcBorders>
          </w:tcPr>
          <w:p>
            <w:pPr>
              <w:pStyle w:val="TableParagraph"/>
              <w:spacing w:before="23"/>
              <w:ind w:right="119"/>
              <w:rPr>
                <w:sz w:val="19"/>
              </w:rPr>
            </w:pPr>
            <w:r>
              <w:rPr>
                <w:w w:val="158"/>
                <w:sz w:val="19"/>
              </w:rPr>
              <w:t>-</w:t>
            </w:r>
          </w:p>
        </w:tc>
        <w:tc>
          <w:tcPr>
            <w:tcW w:w="963" w:type="dxa"/>
            <w:tcBorders>
              <w:top w:val="nil"/>
              <w:left w:val="single" w:sz="8" w:space="0" w:color="000000"/>
              <w:bottom w:val="nil"/>
              <w:right w:val="single" w:sz="8" w:space="0" w:color="000000"/>
            </w:tcBorders>
          </w:tcPr>
          <w:p>
            <w:pPr>
              <w:pStyle w:val="TableParagraph"/>
              <w:spacing w:before="23"/>
              <w:ind w:right="116"/>
              <w:rPr>
                <w:sz w:val="19"/>
              </w:rPr>
            </w:pPr>
            <w:r>
              <w:rPr>
                <w:w w:val="95"/>
                <w:sz w:val="19"/>
              </w:rPr>
              <w:t>14</w:t>
            </w:r>
          </w:p>
        </w:tc>
        <w:tc>
          <w:tcPr>
            <w:tcW w:w="963" w:type="dxa"/>
            <w:tcBorders>
              <w:top w:val="nil"/>
              <w:left w:val="single" w:sz="8" w:space="0" w:color="000000"/>
              <w:bottom w:val="nil"/>
            </w:tcBorders>
          </w:tcPr>
          <w:p>
            <w:pPr>
              <w:pStyle w:val="TableParagraph"/>
              <w:spacing w:before="23"/>
              <w:ind w:right="122"/>
              <w:rPr>
                <w:sz w:val="19"/>
              </w:rPr>
            </w:pPr>
            <w:r>
              <w:rPr>
                <w:w w:val="158"/>
                <w:sz w:val="19"/>
              </w:rPr>
              <w:t>-</w:t>
            </w:r>
          </w:p>
        </w:tc>
        <w:tc>
          <w:tcPr>
            <w:tcW w:w="964" w:type="dxa"/>
            <w:gridSpan w:val="2"/>
            <w:tcBorders>
              <w:top w:val="nil"/>
              <w:bottom w:val="nil"/>
            </w:tcBorders>
          </w:tcPr>
          <w:p>
            <w:pPr>
              <w:pStyle w:val="TableParagraph"/>
              <w:spacing w:before="23"/>
              <w:ind w:right="124"/>
              <w:rPr>
                <w:sz w:val="19"/>
              </w:rPr>
            </w:pPr>
            <w:r>
              <w:rPr>
                <w:w w:val="158"/>
                <w:sz w:val="19"/>
              </w:rPr>
              <w:t>-</w:t>
            </w:r>
          </w:p>
        </w:tc>
        <w:tc>
          <w:tcPr>
            <w:tcW w:w="962" w:type="dxa"/>
            <w:gridSpan w:val="2"/>
            <w:tcBorders>
              <w:top w:val="nil"/>
              <w:bottom w:val="nil"/>
            </w:tcBorders>
          </w:tcPr>
          <w:p>
            <w:pPr>
              <w:pStyle w:val="TableParagraph"/>
              <w:spacing w:before="23"/>
              <w:ind w:right="124"/>
              <w:rPr>
                <w:sz w:val="19"/>
              </w:rPr>
            </w:pPr>
            <w:r>
              <w:rPr>
                <w:w w:val="158"/>
                <w:sz w:val="19"/>
              </w:rPr>
              <w:t>-</w:t>
            </w:r>
          </w:p>
        </w:tc>
        <w:tc>
          <w:tcPr>
            <w:tcW w:w="963" w:type="dxa"/>
            <w:tcBorders>
              <w:top w:val="nil"/>
              <w:bottom w:val="nil"/>
            </w:tcBorders>
          </w:tcPr>
          <w:p>
            <w:pPr>
              <w:pStyle w:val="TableParagraph"/>
              <w:spacing w:before="23"/>
              <w:ind w:right="124"/>
              <w:rPr>
                <w:sz w:val="19"/>
              </w:rPr>
            </w:pPr>
            <w:r>
              <w:rPr>
                <w:w w:val="158"/>
                <w:sz w:val="19"/>
              </w:rPr>
              <w:t>-</w:t>
            </w:r>
          </w:p>
        </w:tc>
      </w:tr>
      <w:tr>
        <w:trPr>
          <w:trHeight w:val="336" w:hRule="atLeast"/>
        </w:trPr>
        <w:tc>
          <w:tcPr>
            <w:tcW w:w="963" w:type="dxa"/>
            <w:gridSpan w:val="2"/>
            <w:tcBorders>
              <w:top w:val="nil"/>
              <w:bottom w:val="nil"/>
            </w:tcBorders>
          </w:tcPr>
          <w:p>
            <w:pPr>
              <w:pStyle w:val="TableParagraph"/>
              <w:spacing w:before="22"/>
              <w:ind w:right="118"/>
              <w:rPr>
                <w:sz w:val="19"/>
              </w:rPr>
            </w:pPr>
            <w:r>
              <w:rPr>
                <w:w w:val="158"/>
                <w:sz w:val="19"/>
              </w:rPr>
              <w:t>-</w:t>
            </w:r>
          </w:p>
        </w:tc>
        <w:tc>
          <w:tcPr>
            <w:tcW w:w="963" w:type="dxa"/>
            <w:tcBorders>
              <w:top w:val="nil"/>
              <w:bottom w:val="nil"/>
            </w:tcBorders>
          </w:tcPr>
          <w:p>
            <w:pPr>
              <w:pStyle w:val="TableParagraph"/>
              <w:spacing w:before="22"/>
              <w:ind w:right="120"/>
              <w:rPr>
                <w:sz w:val="19"/>
              </w:rPr>
            </w:pPr>
            <w:r>
              <w:rPr>
                <w:w w:val="158"/>
                <w:sz w:val="19"/>
              </w:rPr>
              <w:t>-</w:t>
            </w:r>
          </w:p>
        </w:tc>
        <w:tc>
          <w:tcPr>
            <w:tcW w:w="963" w:type="dxa"/>
            <w:tcBorders>
              <w:top w:val="nil"/>
              <w:bottom w:val="nil"/>
              <w:right w:val="single" w:sz="8" w:space="0" w:color="000000"/>
            </w:tcBorders>
          </w:tcPr>
          <w:p>
            <w:pPr>
              <w:pStyle w:val="TableParagraph"/>
              <w:spacing w:before="22"/>
              <w:ind w:right="118"/>
              <w:rPr>
                <w:sz w:val="19"/>
              </w:rPr>
            </w:pPr>
            <w:r>
              <w:rPr>
                <w:w w:val="158"/>
                <w:sz w:val="19"/>
              </w:rPr>
              <w:t>-</w:t>
            </w:r>
          </w:p>
        </w:tc>
        <w:tc>
          <w:tcPr>
            <w:tcW w:w="962" w:type="dxa"/>
            <w:tcBorders>
              <w:top w:val="nil"/>
              <w:left w:val="single" w:sz="8" w:space="0" w:color="000000"/>
              <w:bottom w:val="nil"/>
            </w:tcBorders>
          </w:tcPr>
          <w:p>
            <w:pPr>
              <w:pStyle w:val="TableParagraph"/>
              <w:spacing w:before="22"/>
              <w:ind w:right="120"/>
              <w:rPr>
                <w:sz w:val="19"/>
              </w:rPr>
            </w:pPr>
            <w:r>
              <w:rPr>
                <w:w w:val="158"/>
                <w:sz w:val="19"/>
              </w:rPr>
              <w:t>-</w:t>
            </w:r>
          </w:p>
        </w:tc>
        <w:tc>
          <w:tcPr>
            <w:tcW w:w="962" w:type="dxa"/>
            <w:tcBorders>
              <w:top w:val="nil"/>
              <w:bottom w:val="nil"/>
              <w:right w:val="single" w:sz="8" w:space="0" w:color="000000"/>
            </w:tcBorders>
          </w:tcPr>
          <w:p>
            <w:pPr>
              <w:pStyle w:val="TableParagraph"/>
              <w:spacing w:before="22"/>
              <w:ind w:right="118"/>
              <w:rPr>
                <w:sz w:val="19"/>
              </w:rPr>
            </w:pPr>
            <w:r>
              <w:rPr>
                <w:w w:val="158"/>
                <w:sz w:val="19"/>
              </w:rPr>
              <w:t>-</w:t>
            </w:r>
          </w:p>
        </w:tc>
        <w:tc>
          <w:tcPr>
            <w:tcW w:w="963" w:type="dxa"/>
            <w:tcBorders>
              <w:top w:val="nil"/>
              <w:left w:val="single" w:sz="8" w:space="0" w:color="000000"/>
              <w:bottom w:val="nil"/>
              <w:right w:val="single" w:sz="8" w:space="0" w:color="000000"/>
            </w:tcBorders>
          </w:tcPr>
          <w:p>
            <w:pPr>
              <w:pStyle w:val="TableParagraph"/>
              <w:spacing w:before="22"/>
              <w:ind w:right="118"/>
              <w:rPr>
                <w:sz w:val="19"/>
              </w:rPr>
            </w:pPr>
            <w:r>
              <w:rPr>
                <w:w w:val="158"/>
                <w:sz w:val="19"/>
              </w:rPr>
              <w:t>-</w:t>
            </w:r>
          </w:p>
        </w:tc>
        <w:tc>
          <w:tcPr>
            <w:tcW w:w="963" w:type="dxa"/>
            <w:tcBorders>
              <w:top w:val="nil"/>
              <w:left w:val="single" w:sz="8" w:space="0" w:color="000000"/>
              <w:bottom w:val="nil"/>
            </w:tcBorders>
          </w:tcPr>
          <w:p>
            <w:pPr>
              <w:pStyle w:val="TableParagraph"/>
              <w:spacing w:before="22"/>
              <w:ind w:right="122"/>
              <w:rPr>
                <w:sz w:val="19"/>
              </w:rPr>
            </w:pPr>
            <w:r>
              <w:rPr>
                <w:w w:val="158"/>
                <w:sz w:val="19"/>
              </w:rPr>
              <w:t>-</w:t>
            </w:r>
          </w:p>
        </w:tc>
        <w:tc>
          <w:tcPr>
            <w:tcW w:w="964" w:type="dxa"/>
            <w:gridSpan w:val="2"/>
            <w:tcBorders>
              <w:top w:val="nil"/>
              <w:bottom w:val="nil"/>
            </w:tcBorders>
          </w:tcPr>
          <w:p>
            <w:pPr>
              <w:pStyle w:val="TableParagraph"/>
              <w:spacing w:before="22"/>
              <w:ind w:right="124"/>
              <w:rPr>
                <w:sz w:val="19"/>
              </w:rPr>
            </w:pPr>
            <w:r>
              <w:rPr>
                <w:w w:val="158"/>
                <w:sz w:val="19"/>
              </w:rPr>
              <w:t>-</w:t>
            </w:r>
          </w:p>
        </w:tc>
        <w:tc>
          <w:tcPr>
            <w:tcW w:w="962" w:type="dxa"/>
            <w:gridSpan w:val="2"/>
            <w:tcBorders>
              <w:top w:val="nil"/>
              <w:bottom w:val="nil"/>
            </w:tcBorders>
          </w:tcPr>
          <w:p>
            <w:pPr>
              <w:pStyle w:val="TableParagraph"/>
              <w:spacing w:before="22"/>
              <w:ind w:right="124"/>
              <w:rPr>
                <w:sz w:val="19"/>
              </w:rPr>
            </w:pPr>
            <w:r>
              <w:rPr>
                <w:w w:val="158"/>
                <w:sz w:val="19"/>
              </w:rPr>
              <w:t>-</w:t>
            </w:r>
          </w:p>
        </w:tc>
        <w:tc>
          <w:tcPr>
            <w:tcW w:w="963" w:type="dxa"/>
            <w:tcBorders>
              <w:top w:val="nil"/>
              <w:bottom w:val="nil"/>
            </w:tcBorders>
          </w:tcPr>
          <w:p>
            <w:pPr>
              <w:pStyle w:val="TableParagraph"/>
              <w:spacing w:before="22"/>
              <w:ind w:right="124"/>
              <w:rPr>
                <w:sz w:val="19"/>
              </w:rPr>
            </w:pPr>
            <w:r>
              <w:rPr>
                <w:w w:val="158"/>
                <w:sz w:val="19"/>
              </w:rPr>
              <w:t>-</w:t>
            </w:r>
          </w:p>
        </w:tc>
      </w:tr>
      <w:tr>
        <w:trPr>
          <w:trHeight w:val="336" w:hRule="atLeast"/>
        </w:trPr>
        <w:tc>
          <w:tcPr>
            <w:tcW w:w="963" w:type="dxa"/>
            <w:gridSpan w:val="2"/>
            <w:tcBorders>
              <w:top w:val="nil"/>
              <w:bottom w:val="nil"/>
            </w:tcBorders>
          </w:tcPr>
          <w:p>
            <w:pPr>
              <w:pStyle w:val="TableParagraph"/>
              <w:spacing w:before="22"/>
              <w:ind w:right="118"/>
              <w:rPr>
                <w:sz w:val="19"/>
              </w:rPr>
            </w:pPr>
            <w:r>
              <w:rPr>
                <w:w w:val="158"/>
                <w:sz w:val="19"/>
              </w:rPr>
              <w:t>-</w:t>
            </w:r>
          </w:p>
        </w:tc>
        <w:tc>
          <w:tcPr>
            <w:tcW w:w="963" w:type="dxa"/>
            <w:tcBorders>
              <w:top w:val="nil"/>
              <w:bottom w:val="nil"/>
            </w:tcBorders>
          </w:tcPr>
          <w:p>
            <w:pPr>
              <w:pStyle w:val="TableParagraph"/>
              <w:spacing w:before="22"/>
              <w:ind w:right="120"/>
              <w:rPr>
                <w:sz w:val="19"/>
              </w:rPr>
            </w:pPr>
            <w:r>
              <w:rPr>
                <w:w w:val="158"/>
                <w:sz w:val="19"/>
              </w:rPr>
              <w:t>-</w:t>
            </w:r>
          </w:p>
        </w:tc>
        <w:tc>
          <w:tcPr>
            <w:tcW w:w="963" w:type="dxa"/>
            <w:tcBorders>
              <w:top w:val="nil"/>
              <w:bottom w:val="nil"/>
              <w:right w:val="single" w:sz="8" w:space="0" w:color="000000"/>
            </w:tcBorders>
          </w:tcPr>
          <w:p>
            <w:pPr>
              <w:pStyle w:val="TableParagraph"/>
              <w:spacing w:before="22"/>
              <w:ind w:right="118"/>
              <w:rPr>
                <w:sz w:val="19"/>
              </w:rPr>
            </w:pPr>
            <w:r>
              <w:rPr>
                <w:w w:val="90"/>
                <w:sz w:val="19"/>
              </w:rPr>
              <w:t>14</w:t>
            </w:r>
          </w:p>
        </w:tc>
        <w:tc>
          <w:tcPr>
            <w:tcW w:w="962" w:type="dxa"/>
            <w:tcBorders>
              <w:top w:val="nil"/>
              <w:left w:val="single" w:sz="8" w:space="0" w:color="000000"/>
              <w:bottom w:val="nil"/>
            </w:tcBorders>
          </w:tcPr>
          <w:p>
            <w:pPr>
              <w:pStyle w:val="TableParagraph"/>
              <w:spacing w:before="22"/>
              <w:ind w:right="120"/>
              <w:rPr>
                <w:sz w:val="19"/>
              </w:rPr>
            </w:pPr>
            <w:r>
              <w:rPr>
                <w:w w:val="90"/>
                <w:sz w:val="19"/>
              </w:rPr>
              <w:t>12</w:t>
            </w:r>
          </w:p>
        </w:tc>
        <w:tc>
          <w:tcPr>
            <w:tcW w:w="962" w:type="dxa"/>
            <w:tcBorders>
              <w:top w:val="nil"/>
              <w:bottom w:val="nil"/>
              <w:right w:val="single" w:sz="8" w:space="0" w:color="000000"/>
            </w:tcBorders>
          </w:tcPr>
          <w:p>
            <w:pPr>
              <w:pStyle w:val="TableParagraph"/>
              <w:spacing w:before="22"/>
              <w:ind w:right="116"/>
              <w:rPr>
                <w:sz w:val="19"/>
              </w:rPr>
            </w:pPr>
            <w:r>
              <w:rPr>
                <w:w w:val="95"/>
                <w:sz w:val="19"/>
              </w:rPr>
              <w:t>14</w:t>
            </w:r>
          </w:p>
        </w:tc>
        <w:tc>
          <w:tcPr>
            <w:tcW w:w="963" w:type="dxa"/>
            <w:tcBorders>
              <w:top w:val="nil"/>
              <w:left w:val="single" w:sz="8" w:space="0" w:color="000000"/>
              <w:bottom w:val="nil"/>
              <w:right w:val="single" w:sz="8" w:space="0" w:color="000000"/>
            </w:tcBorders>
          </w:tcPr>
          <w:p>
            <w:pPr>
              <w:pStyle w:val="TableParagraph"/>
              <w:spacing w:before="22"/>
              <w:ind w:right="118"/>
              <w:rPr>
                <w:sz w:val="19"/>
              </w:rPr>
            </w:pPr>
            <w:r>
              <w:rPr>
                <w:w w:val="95"/>
                <w:sz w:val="19"/>
              </w:rPr>
              <w:t>12</w:t>
            </w:r>
          </w:p>
        </w:tc>
        <w:tc>
          <w:tcPr>
            <w:tcW w:w="963" w:type="dxa"/>
            <w:tcBorders>
              <w:top w:val="nil"/>
              <w:left w:val="single" w:sz="8" w:space="0" w:color="000000"/>
              <w:bottom w:val="nil"/>
            </w:tcBorders>
          </w:tcPr>
          <w:p>
            <w:pPr>
              <w:pStyle w:val="TableParagraph"/>
              <w:spacing w:before="22"/>
              <w:ind w:right="122"/>
              <w:rPr>
                <w:sz w:val="19"/>
              </w:rPr>
            </w:pPr>
            <w:r>
              <w:rPr>
                <w:w w:val="158"/>
                <w:sz w:val="19"/>
              </w:rPr>
              <w:t>-</w:t>
            </w:r>
          </w:p>
        </w:tc>
        <w:tc>
          <w:tcPr>
            <w:tcW w:w="964" w:type="dxa"/>
            <w:gridSpan w:val="2"/>
            <w:tcBorders>
              <w:top w:val="nil"/>
              <w:bottom w:val="nil"/>
            </w:tcBorders>
          </w:tcPr>
          <w:p>
            <w:pPr>
              <w:pStyle w:val="TableParagraph"/>
              <w:spacing w:before="22"/>
              <w:ind w:right="124"/>
              <w:rPr>
                <w:sz w:val="19"/>
              </w:rPr>
            </w:pPr>
            <w:r>
              <w:rPr>
                <w:w w:val="158"/>
                <w:sz w:val="19"/>
              </w:rPr>
              <w:t>-</w:t>
            </w:r>
          </w:p>
        </w:tc>
        <w:tc>
          <w:tcPr>
            <w:tcW w:w="962" w:type="dxa"/>
            <w:gridSpan w:val="2"/>
            <w:tcBorders>
              <w:top w:val="nil"/>
              <w:bottom w:val="nil"/>
            </w:tcBorders>
          </w:tcPr>
          <w:p>
            <w:pPr>
              <w:pStyle w:val="TableParagraph"/>
              <w:spacing w:before="22"/>
              <w:ind w:right="124"/>
              <w:rPr>
                <w:sz w:val="19"/>
              </w:rPr>
            </w:pPr>
            <w:r>
              <w:rPr>
                <w:w w:val="158"/>
                <w:sz w:val="19"/>
              </w:rPr>
              <w:t>-</w:t>
            </w:r>
          </w:p>
        </w:tc>
        <w:tc>
          <w:tcPr>
            <w:tcW w:w="963" w:type="dxa"/>
            <w:tcBorders>
              <w:top w:val="nil"/>
              <w:bottom w:val="nil"/>
            </w:tcBorders>
          </w:tcPr>
          <w:p>
            <w:pPr>
              <w:pStyle w:val="TableParagraph"/>
              <w:spacing w:before="22"/>
              <w:ind w:right="124"/>
              <w:rPr>
                <w:sz w:val="19"/>
              </w:rPr>
            </w:pPr>
            <w:r>
              <w:rPr>
                <w:w w:val="158"/>
                <w:sz w:val="19"/>
              </w:rPr>
              <w:t>-</w:t>
            </w:r>
          </w:p>
        </w:tc>
      </w:tr>
      <w:tr>
        <w:trPr>
          <w:trHeight w:val="333" w:hRule="atLeast"/>
        </w:trPr>
        <w:tc>
          <w:tcPr>
            <w:tcW w:w="963" w:type="dxa"/>
            <w:gridSpan w:val="2"/>
            <w:tcBorders>
              <w:top w:val="nil"/>
            </w:tcBorders>
          </w:tcPr>
          <w:p>
            <w:pPr>
              <w:pStyle w:val="TableParagraph"/>
              <w:spacing w:before="23"/>
              <w:ind w:right="120"/>
              <w:rPr>
                <w:sz w:val="19"/>
              </w:rPr>
            </w:pPr>
            <w:r>
              <w:rPr>
                <w:w w:val="158"/>
                <w:sz w:val="19"/>
              </w:rPr>
              <w:t>-</w:t>
            </w:r>
          </w:p>
        </w:tc>
        <w:tc>
          <w:tcPr>
            <w:tcW w:w="963" w:type="dxa"/>
            <w:tcBorders>
              <w:top w:val="nil"/>
            </w:tcBorders>
          </w:tcPr>
          <w:p>
            <w:pPr>
              <w:pStyle w:val="TableParagraph"/>
              <w:spacing w:before="23"/>
              <w:ind w:right="120"/>
              <w:rPr>
                <w:sz w:val="19"/>
              </w:rPr>
            </w:pPr>
            <w:r>
              <w:rPr>
                <w:w w:val="158"/>
                <w:sz w:val="19"/>
              </w:rPr>
              <w:t>-</w:t>
            </w:r>
          </w:p>
        </w:tc>
        <w:tc>
          <w:tcPr>
            <w:tcW w:w="963" w:type="dxa"/>
            <w:tcBorders>
              <w:top w:val="nil"/>
              <w:right w:val="single" w:sz="8" w:space="0" w:color="000000"/>
            </w:tcBorders>
          </w:tcPr>
          <w:p>
            <w:pPr>
              <w:pStyle w:val="TableParagraph"/>
              <w:spacing w:before="23"/>
              <w:ind w:right="118"/>
              <w:rPr>
                <w:sz w:val="19"/>
              </w:rPr>
            </w:pPr>
            <w:r>
              <w:rPr>
                <w:w w:val="90"/>
                <w:sz w:val="19"/>
              </w:rPr>
              <w:t>14</w:t>
            </w:r>
          </w:p>
        </w:tc>
        <w:tc>
          <w:tcPr>
            <w:tcW w:w="962" w:type="dxa"/>
            <w:tcBorders>
              <w:top w:val="nil"/>
              <w:left w:val="single" w:sz="8" w:space="0" w:color="000000"/>
            </w:tcBorders>
          </w:tcPr>
          <w:p>
            <w:pPr>
              <w:pStyle w:val="TableParagraph"/>
              <w:spacing w:before="23"/>
              <w:ind w:right="120"/>
              <w:rPr>
                <w:sz w:val="19"/>
              </w:rPr>
            </w:pPr>
            <w:r>
              <w:rPr>
                <w:w w:val="90"/>
                <w:sz w:val="19"/>
              </w:rPr>
              <w:t>12</w:t>
            </w:r>
          </w:p>
        </w:tc>
        <w:tc>
          <w:tcPr>
            <w:tcW w:w="962" w:type="dxa"/>
            <w:tcBorders>
              <w:top w:val="nil"/>
              <w:right w:val="single" w:sz="8" w:space="0" w:color="000000"/>
            </w:tcBorders>
          </w:tcPr>
          <w:p>
            <w:pPr>
              <w:pStyle w:val="TableParagraph"/>
              <w:spacing w:before="23"/>
              <w:ind w:right="116"/>
              <w:rPr>
                <w:sz w:val="19"/>
              </w:rPr>
            </w:pPr>
            <w:r>
              <w:rPr>
                <w:w w:val="95"/>
                <w:sz w:val="19"/>
              </w:rPr>
              <w:t>14</w:t>
            </w:r>
          </w:p>
        </w:tc>
        <w:tc>
          <w:tcPr>
            <w:tcW w:w="963" w:type="dxa"/>
            <w:tcBorders>
              <w:top w:val="nil"/>
              <w:left w:val="single" w:sz="8" w:space="0" w:color="000000"/>
              <w:right w:val="single" w:sz="8" w:space="0" w:color="000000"/>
            </w:tcBorders>
          </w:tcPr>
          <w:p>
            <w:pPr>
              <w:pStyle w:val="TableParagraph"/>
              <w:spacing w:before="23"/>
              <w:ind w:right="118"/>
              <w:rPr>
                <w:sz w:val="19"/>
              </w:rPr>
            </w:pPr>
            <w:r>
              <w:rPr>
                <w:w w:val="95"/>
                <w:sz w:val="19"/>
              </w:rPr>
              <w:t>12</w:t>
            </w:r>
          </w:p>
        </w:tc>
        <w:tc>
          <w:tcPr>
            <w:tcW w:w="963" w:type="dxa"/>
            <w:tcBorders>
              <w:top w:val="nil"/>
              <w:left w:val="single" w:sz="8" w:space="0" w:color="000000"/>
            </w:tcBorders>
          </w:tcPr>
          <w:p>
            <w:pPr>
              <w:pStyle w:val="TableParagraph"/>
              <w:spacing w:before="23"/>
              <w:ind w:right="123"/>
              <w:rPr>
                <w:sz w:val="19"/>
              </w:rPr>
            </w:pPr>
            <w:r>
              <w:rPr>
                <w:w w:val="158"/>
                <w:sz w:val="19"/>
              </w:rPr>
              <w:t>-</w:t>
            </w:r>
          </w:p>
        </w:tc>
        <w:tc>
          <w:tcPr>
            <w:tcW w:w="964" w:type="dxa"/>
            <w:gridSpan w:val="2"/>
            <w:tcBorders>
              <w:top w:val="nil"/>
            </w:tcBorders>
          </w:tcPr>
          <w:p>
            <w:pPr>
              <w:pStyle w:val="TableParagraph"/>
              <w:spacing w:before="23"/>
              <w:ind w:right="124"/>
              <w:rPr>
                <w:sz w:val="19"/>
              </w:rPr>
            </w:pPr>
            <w:r>
              <w:rPr>
                <w:w w:val="158"/>
                <w:sz w:val="19"/>
              </w:rPr>
              <w:t>-</w:t>
            </w:r>
          </w:p>
        </w:tc>
        <w:tc>
          <w:tcPr>
            <w:tcW w:w="962" w:type="dxa"/>
            <w:gridSpan w:val="2"/>
            <w:tcBorders>
              <w:top w:val="nil"/>
            </w:tcBorders>
          </w:tcPr>
          <w:p>
            <w:pPr>
              <w:pStyle w:val="TableParagraph"/>
              <w:spacing w:before="23"/>
              <w:ind w:right="124"/>
              <w:rPr>
                <w:sz w:val="19"/>
              </w:rPr>
            </w:pPr>
            <w:r>
              <w:rPr>
                <w:w w:val="158"/>
                <w:sz w:val="19"/>
              </w:rPr>
              <w:t>-</w:t>
            </w:r>
          </w:p>
        </w:tc>
        <w:tc>
          <w:tcPr>
            <w:tcW w:w="963" w:type="dxa"/>
            <w:tcBorders>
              <w:top w:val="nil"/>
            </w:tcBorders>
          </w:tcPr>
          <w:p>
            <w:pPr>
              <w:pStyle w:val="TableParagraph"/>
              <w:spacing w:before="23"/>
              <w:ind w:right="124"/>
              <w:rPr>
                <w:sz w:val="19"/>
              </w:rPr>
            </w:pPr>
            <w:r>
              <w:rPr>
                <w:w w:val="158"/>
                <w:sz w:val="19"/>
              </w:rPr>
              <w:t>-</w:t>
            </w:r>
          </w:p>
        </w:tc>
      </w:tr>
    </w:tbl>
    <w:p>
      <w:pPr>
        <w:spacing w:after="0"/>
        <w:rPr>
          <w:sz w:val="19"/>
        </w:rPr>
        <w:sectPr>
          <w:pgSz w:w="11900" w:h="16840"/>
          <w:pgMar w:header="0" w:footer="1043" w:top="760" w:bottom="1240" w:left="780" w:right="0"/>
        </w:sectPr>
      </w:pPr>
    </w:p>
    <w:p>
      <w:pPr>
        <w:spacing w:before="78"/>
        <w:ind w:left="354" w:right="0" w:firstLine="0"/>
        <w:jc w:val="left"/>
        <w:rPr>
          <w:sz w:val="18"/>
        </w:rPr>
      </w:pPr>
      <w:r>
        <w:rPr>
          <w:sz w:val="18"/>
        </w:rPr>
        <w:t>専 修 学 校</w:t>
      </w:r>
    </w:p>
    <w:p>
      <w:pPr>
        <w:pStyle w:val="BodyText"/>
        <w:spacing w:before="2"/>
        <w:rPr>
          <w:sz w:val="32"/>
        </w:rPr>
      </w:pPr>
    </w:p>
    <w:p>
      <w:pPr>
        <w:spacing w:before="0" w:after="19"/>
        <w:ind w:left="391" w:right="0" w:firstLine="0"/>
        <w:jc w:val="left"/>
        <w:rPr>
          <w:sz w:val="19"/>
        </w:rPr>
      </w:pPr>
      <w:r>
        <w:rPr>
          <w:sz w:val="19"/>
        </w:rPr>
        <w:t>（３）学科別課程別入学者数</w:t>
      </w:r>
    </w:p>
    <w:tbl>
      <w:tblPr>
        <w:tblW w:w="0" w:type="auto"/>
        <w:jc w:val="left"/>
        <w:tblInd w:w="3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426"/>
        <w:gridCol w:w="286"/>
        <w:gridCol w:w="382"/>
        <w:gridCol w:w="286"/>
        <w:gridCol w:w="415"/>
        <w:gridCol w:w="412"/>
        <w:gridCol w:w="360"/>
        <w:gridCol w:w="688"/>
        <w:gridCol w:w="836"/>
        <w:gridCol w:w="71"/>
        <w:gridCol w:w="330"/>
        <w:gridCol w:w="577"/>
        <w:gridCol w:w="258"/>
        <w:gridCol w:w="648"/>
        <w:gridCol w:w="355"/>
        <w:gridCol w:w="553"/>
        <w:gridCol w:w="908"/>
        <w:gridCol w:w="620"/>
        <w:gridCol w:w="290"/>
        <w:gridCol w:w="574"/>
        <w:gridCol w:w="337"/>
      </w:tblGrid>
      <w:tr>
        <w:trPr>
          <w:trHeight w:val="323" w:hRule="atLeast"/>
        </w:trPr>
        <w:tc>
          <w:tcPr>
            <w:tcW w:w="426" w:type="dxa"/>
            <w:vMerge w:val="restart"/>
            <w:tcBorders>
              <w:right w:val="nil"/>
            </w:tcBorders>
          </w:tcPr>
          <w:p>
            <w:pPr>
              <w:pStyle w:val="TableParagraph"/>
              <w:jc w:val="left"/>
              <w:rPr>
                <w:rFonts w:ascii="Times New Roman"/>
                <w:sz w:val="18"/>
              </w:rPr>
            </w:pPr>
          </w:p>
        </w:tc>
        <w:tc>
          <w:tcPr>
            <w:tcW w:w="286" w:type="dxa"/>
            <w:vMerge w:val="restart"/>
            <w:tcBorders>
              <w:left w:val="nil"/>
              <w:right w:val="nil"/>
            </w:tcBorders>
          </w:tcPr>
          <w:p>
            <w:pPr>
              <w:pStyle w:val="TableParagraph"/>
              <w:jc w:val="left"/>
              <w:rPr>
                <w:sz w:val="24"/>
              </w:rPr>
            </w:pPr>
          </w:p>
          <w:p>
            <w:pPr>
              <w:pStyle w:val="TableParagraph"/>
              <w:spacing w:before="208"/>
              <w:ind w:left="6"/>
              <w:jc w:val="left"/>
              <w:rPr>
                <w:sz w:val="19"/>
              </w:rPr>
            </w:pPr>
            <w:r>
              <w:rPr>
                <w:w w:val="99"/>
                <w:sz w:val="19"/>
              </w:rPr>
              <w:t>区</w:t>
            </w:r>
          </w:p>
        </w:tc>
        <w:tc>
          <w:tcPr>
            <w:tcW w:w="382" w:type="dxa"/>
            <w:vMerge w:val="restart"/>
            <w:tcBorders>
              <w:left w:val="nil"/>
              <w:right w:val="nil"/>
            </w:tcBorders>
          </w:tcPr>
          <w:p>
            <w:pPr>
              <w:pStyle w:val="TableParagraph"/>
              <w:jc w:val="left"/>
              <w:rPr>
                <w:rFonts w:ascii="Times New Roman"/>
                <w:sz w:val="18"/>
              </w:rPr>
            </w:pPr>
          </w:p>
        </w:tc>
        <w:tc>
          <w:tcPr>
            <w:tcW w:w="286" w:type="dxa"/>
            <w:vMerge w:val="restart"/>
            <w:tcBorders>
              <w:left w:val="nil"/>
              <w:right w:val="nil"/>
            </w:tcBorders>
          </w:tcPr>
          <w:p>
            <w:pPr>
              <w:pStyle w:val="TableParagraph"/>
              <w:jc w:val="left"/>
              <w:rPr>
                <w:sz w:val="24"/>
              </w:rPr>
            </w:pPr>
          </w:p>
          <w:p>
            <w:pPr>
              <w:pStyle w:val="TableParagraph"/>
              <w:spacing w:before="208"/>
              <w:ind w:left="103" w:right="-15"/>
              <w:jc w:val="left"/>
              <w:rPr>
                <w:sz w:val="19"/>
              </w:rPr>
            </w:pPr>
            <w:r>
              <w:rPr>
                <w:w w:val="99"/>
                <w:sz w:val="19"/>
              </w:rPr>
              <w:t>分</w:t>
            </w:r>
          </w:p>
        </w:tc>
        <w:tc>
          <w:tcPr>
            <w:tcW w:w="415" w:type="dxa"/>
            <w:vMerge w:val="restart"/>
            <w:tcBorders>
              <w:left w:val="nil"/>
            </w:tcBorders>
          </w:tcPr>
          <w:p>
            <w:pPr>
              <w:pStyle w:val="TableParagraph"/>
              <w:jc w:val="left"/>
              <w:rPr>
                <w:rFonts w:ascii="Times New Roman"/>
                <w:sz w:val="18"/>
              </w:rPr>
            </w:pPr>
          </w:p>
        </w:tc>
        <w:tc>
          <w:tcPr>
            <w:tcW w:w="412" w:type="dxa"/>
            <w:vMerge w:val="restart"/>
            <w:tcBorders>
              <w:right w:val="nil"/>
            </w:tcBorders>
          </w:tcPr>
          <w:p>
            <w:pPr>
              <w:pStyle w:val="TableParagraph"/>
              <w:spacing w:before="5"/>
              <w:jc w:val="left"/>
              <w:rPr>
                <w:sz w:val="27"/>
              </w:rPr>
            </w:pPr>
          </w:p>
          <w:p>
            <w:pPr>
              <w:pStyle w:val="TableParagraph"/>
              <w:spacing w:line="319" w:lineRule="auto"/>
              <w:ind w:left="126" w:right="86"/>
              <w:jc w:val="left"/>
              <w:rPr>
                <w:sz w:val="19"/>
              </w:rPr>
            </w:pPr>
            <w:r>
              <w:rPr>
                <w:sz w:val="19"/>
              </w:rPr>
              <w:t>入定</w:t>
            </w:r>
          </w:p>
        </w:tc>
        <w:tc>
          <w:tcPr>
            <w:tcW w:w="360" w:type="dxa"/>
            <w:vMerge w:val="restart"/>
            <w:tcBorders>
              <w:left w:val="nil"/>
              <w:right w:val="nil"/>
            </w:tcBorders>
          </w:tcPr>
          <w:p>
            <w:pPr>
              <w:pStyle w:val="TableParagraph"/>
              <w:spacing w:before="5"/>
              <w:jc w:val="left"/>
              <w:rPr>
                <w:sz w:val="27"/>
              </w:rPr>
            </w:pPr>
          </w:p>
          <w:p>
            <w:pPr>
              <w:pStyle w:val="TableParagraph"/>
              <w:spacing w:line="319" w:lineRule="auto"/>
              <w:ind w:left="103" w:right="64"/>
              <w:jc w:val="left"/>
              <w:rPr>
                <w:sz w:val="19"/>
              </w:rPr>
            </w:pPr>
            <w:r>
              <w:rPr>
                <w:sz w:val="19"/>
              </w:rPr>
              <w:t>学員</w:t>
            </w:r>
          </w:p>
        </w:tc>
        <w:tc>
          <w:tcPr>
            <w:tcW w:w="688" w:type="dxa"/>
            <w:vMerge w:val="restart"/>
            <w:tcBorders>
              <w:left w:val="nil"/>
            </w:tcBorders>
          </w:tcPr>
          <w:p>
            <w:pPr>
              <w:pStyle w:val="TableParagraph"/>
              <w:jc w:val="left"/>
              <w:rPr>
                <w:rFonts w:ascii="Times New Roman"/>
                <w:sz w:val="18"/>
              </w:rPr>
            </w:pPr>
          </w:p>
        </w:tc>
        <w:tc>
          <w:tcPr>
            <w:tcW w:w="836" w:type="dxa"/>
            <w:tcBorders>
              <w:right w:val="nil"/>
            </w:tcBorders>
          </w:tcPr>
          <w:p>
            <w:pPr>
              <w:pStyle w:val="TableParagraph"/>
              <w:jc w:val="left"/>
              <w:rPr>
                <w:rFonts w:ascii="Times New Roman"/>
                <w:sz w:val="18"/>
              </w:rPr>
            </w:pPr>
          </w:p>
        </w:tc>
        <w:tc>
          <w:tcPr>
            <w:tcW w:w="401" w:type="dxa"/>
            <w:gridSpan w:val="2"/>
            <w:tcBorders>
              <w:left w:val="nil"/>
              <w:right w:val="nil"/>
            </w:tcBorders>
          </w:tcPr>
          <w:p>
            <w:pPr>
              <w:pStyle w:val="TableParagraph"/>
              <w:jc w:val="left"/>
              <w:rPr>
                <w:rFonts w:ascii="Times New Roman"/>
                <w:sz w:val="18"/>
              </w:rPr>
            </w:pPr>
          </w:p>
        </w:tc>
        <w:tc>
          <w:tcPr>
            <w:tcW w:w="835" w:type="dxa"/>
            <w:gridSpan w:val="2"/>
            <w:tcBorders>
              <w:left w:val="nil"/>
              <w:right w:val="nil"/>
            </w:tcBorders>
          </w:tcPr>
          <w:p>
            <w:pPr>
              <w:pStyle w:val="TableParagraph"/>
              <w:jc w:val="left"/>
              <w:rPr>
                <w:rFonts w:ascii="Times New Roman"/>
                <w:sz w:val="18"/>
              </w:rPr>
            </w:pPr>
          </w:p>
        </w:tc>
        <w:tc>
          <w:tcPr>
            <w:tcW w:w="648" w:type="dxa"/>
            <w:tcBorders>
              <w:left w:val="nil"/>
              <w:right w:val="nil"/>
            </w:tcBorders>
          </w:tcPr>
          <w:p>
            <w:pPr>
              <w:pStyle w:val="TableParagraph"/>
              <w:jc w:val="left"/>
              <w:rPr>
                <w:rFonts w:ascii="Times New Roman"/>
                <w:sz w:val="18"/>
              </w:rPr>
            </w:pPr>
          </w:p>
        </w:tc>
        <w:tc>
          <w:tcPr>
            <w:tcW w:w="355" w:type="dxa"/>
            <w:tcBorders>
              <w:left w:val="nil"/>
              <w:right w:val="nil"/>
            </w:tcBorders>
          </w:tcPr>
          <w:p>
            <w:pPr>
              <w:pStyle w:val="TableParagraph"/>
              <w:spacing w:before="29"/>
              <w:ind w:left="44"/>
              <w:jc w:val="left"/>
              <w:rPr>
                <w:sz w:val="19"/>
              </w:rPr>
            </w:pPr>
            <w:r>
              <w:rPr>
                <w:w w:val="99"/>
                <w:sz w:val="19"/>
              </w:rPr>
              <w:t>入</w:t>
            </w:r>
          </w:p>
        </w:tc>
        <w:tc>
          <w:tcPr>
            <w:tcW w:w="553" w:type="dxa"/>
            <w:tcBorders>
              <w:left w:val="nil"/>
              <w:right w:val="nil"/>
            </w:tcBorders>
          </w:tcPr>
          <w:p>
            <w:pPr>
              <w:pStyle w:val="TableParagraph"/>
              <w:jc w:val="left"/>
              <w:rPr>
                <w:rFonts w:ascii="Times New Roman"/>
                <w:sz w:val="18"/>
              </w:rPr>
            </w:pPr>
          </w:p>
        </w:tc>
        <w:tc>
          <w:tcPr>
            <w:tcW w:w="908" w:type="dxa"/>
            <w:tcBorders>
              <w:left w:val="nil"/>
              <w:right w:val="nil"/>
            </w:tcBorders>
          </w:tcPr>
          <w:p>
            <w:pPr>
              <w:pStyle w:val="TableParagraph"/>
              <w:jc w:val="left"/>
              <w:rPr>
                <w:rFonts w:ascii="Times New Roman"/>
                <w:sz w:val="18"/>
              </w:rPr>
            </w:pPr>
          </w:p>
        </w:tc>
        <w:tc>
          <w:tcPr>
            <w:tcW w:w="620" w:type="dxa"/>
            <w:tcBorders>
              <w:left w:val="nil"/>
              <w:right w:val="nil"/>
            </w:tcBorders>
          </w:tcPr>
          <w:p>
            <w:pPr>
              <w:pStyle w:val="TableParagraph"/>
              <w:spacing w:before="29"/>
              <w:ind w:right="98"/>
              <w:rPr>
                <w:sz w:val="19"/>
              </w:rPr>
            </w:pPr>
            <w:r>
              <w:rPr>
                <w:w w:val="99"/>
                <w:sz w:val="19"/>
              </w:rPr>
              <w:t>学</w:t>
            </w:r>
          </w:p>
        </w:tc>
        <w:tc>
          <w:tcPr>
            <w:tcW w:w="290" w:type="dxa"/>
            <w:tcBorders>
              <w:left w:val="nil"/>
              <w:right w:val="nil"/>
            </w:tcBorders>
          </w:tcPr>
          <w:p>
            <w:pPr>
              <w:pStyle w:val="TableParagraph"/>
              <w:jc w:val="left"/>
              <w:rPr>
                <w:rFonts w:ascii="Times New Roman"/>
                <w:sz w:val="18"/>
              </w:rPr>
            </w:pPr>
          </w:p>
        </w:tc>
        <w:tc>
          <w:tcPr>
            <w:tcW w:w="574" w:type="dxa"/>
            <w:tcBorders>
              <w:left w:val="nil"/>
              <w:right w:val="nil"/>
            </w:tcBorders>
          </w:tcPr>
          <w:p>
            <w:pPr>
              <w:pStyle w:val="TableParagraph"/>
              <w:jc w:val="left"/>
              <w:rPr>
                <w:rFonts w:ascii="Times New Roman"/>
                <w:sz w:val="18"/>
              </w:rPr>
            </w:pPr>
          </w:p>
        </w:tc>
        <w:tc>
          <w:tcPr>
            <w:tcW w:w="337" w:type="dxa"/>
            <w:tcBorders>
              <w:left w:val="nil"/>
              <w:right w:val="nil"/>
            </w:tcBorders>
          </w:tcPr>
          <w:p>
            <w:pPr>
              <w:pStyle w:val="TableParagraph"/>
              <w:jc w:val="left"/>
              <w:rPr>
                <w:rFonts w:ascii="Times New Roman"/>
                <w:sz w:val="18"/>
              </w:rPr>
            </w:pPr>
          </w:p>
        </w:tc>
      </w:tr>
      <w:tr>
        <w:trPr>
          <w:trHeight w:val="323" w:hRule="atLeast"/>
        </w:trPr>
        <w:tc>
          <w:tcPr>
            <w:tcW w:w="426" w:type="dxa"/>
            <w:vMerge/>
            <w:tcBorders>
              <w:top w:val="nil"/>
              <w:right w:val="nil"/>
            </w:tcBorders>
          </w:tcPr>
          <w:p>
            <w:pPr>
              <w:rPr>
                <w:sz w:val="2"/>
                <w:szCs w:val="2"/>
              </w:rPr>
            </w:pPr>
          </w:p>
        </w:tc>
        <w:tc>
          <w:tcPr>
            <w:tcW w:w="286" w:type="dxa"/>
            <w:vMerge/>
            <w:tcBorders>
              <w:top w:val="nil"/>
              <w:left w:val="nil"/>
              <w:right w:val="nil"/>
            </w:tcBorders>
          </w:tcPr>
          <w:p>
            <w:pPr>
              <w:rPr>
                <w:sz w:val="2"/>
                <w:szCs w:val="2"/>
              </w:rPr>
            </w:pPr>
          </w:p>
        </w:tc>
        <w:tc>
          <w:tcPr>
            <w:tcW w:w="382" w:type="dxa"/>
            <w:vMerge/>
            <w:tcBorders>
              <w:top w:val="nil"/>
              <w:left w:val="nil"/>
              <w:right w:val="nil"/>
            </w:tcBorders>
          </w:tcPr>
          <w:p>
            <w:pPr>
              <w:rPr>
                <w:sz w:val="2"/>
                <w:szCs w:val="2"/>
              </w:rPr>
            </w:pPr>
          </w:p>
        </w:tc>
        <w:tc>
          <w:tcPr>
            <w:tcW w:w="286" w:type="dxa"/>
            <w:vMerge/>
            <w:tcBorders>
              <w:top w:val="nil"/>
              <w:left w:val="nil"/>
              <w:right w:val="nil"/>
            </w:tcBorders>
          </w:tcPr>
          <w:p>
            <w:pPr>
              <w:rPr>
                <w:sz w:val="2"/>
                <w:szCs w:val="2"/>
              </w:rPr>
            </w:pPr>
          </w:p>
        </w:tc>
        <w:tc>
          <w:tcPr>
            <w:tcW w:w="415" w:type="dxa"/>
            <w:vMerge/>
            <w:tcBorders>
              <w:top w:val="nil"/>
              <w:left w:val="nil"/>
            </w:tcBorders>
          </w:tcPr>
          <w:p>
            <w:pPr>
              <w:rPr>
                <w:sz w:val="2"/>
                <w:szCs w:val="2"/>
              </w:rPr>
            </w:pPr>
          </w:p>
        </w:tc>
        <w:tc>
          <w:tcPr>
            <w:tcW w:w="412" w:type="dxa"/>
            <w:vMerge/>
            <w:tcBorders>
              <w:top w:val="nil"/>
              <w:right w:val="nil"/>
            </w:tcBorders>
          </w:tcPr>
          <w:p>
            <w:pPr>
              <w:rPr>
                <w:sz w:val="2"/>
                <w:szCs w:val="2"/>
              </w:rPr>
            </w:pPr>
          </w:p>
        </w:tc>
        <w:tc>
          <w:tcPr>
            <w:tcW w:w="360" w:type="dxa"/>
            <w:vMerge/>
            <w:tcBorders>
              <w:top w:val="nil"/>
              <w:left w:val="nil"/>
              <w:right w:val="nil"/>
            </w:tcBorders>
          </w:tcPr>
          <w:p>
            <w:pPr>
              <w:rPr>
                <w:sz w:val="2"/>
                <w:szCs w:val="2"/>
              </w:rPr>
            </w:pPr>
          </w:p>
        </w:tc>
        <w:tc>
          <w:tcPr>
            <w:tcW w:w="688" w:type="dxa"/>
            <w:vMerge/>
            <w:tcBorders>
              <w:top w:val="nil"/>
              <w:left w:val="nil"/>
            </w:tcBorders>
          </w:tcPr>
          <w:p>
            <w:pPr>
              <w:rPr>
                <w:sz w:val="2"/>
                <w:szCs w:val="2"/>
              </w:rPr>
            </w:pPr>
          </w:p>
        </w:tc>
        <w:tc>
          <w:tcPr>
            <w:tcW w:w="836" w:type="dxa"/>
            <w:vMerge w:val="restart"/>
            <w:tcBorders>
              <w:right w:val="nil"/>
            </w:tcBorders>
          </w:tcPr>
          <w:p>
            <w:pPr>
              <w:pStyle w:val="TableParagraph"/>
              <w:jc w:val="left"/>
              <w:rPr>
                <w:rFonts w:ascii="Times New Roman"/>
                <w:sz w:val="18"/>
              </w:rPr>
            </w:pPr>
          </w:p>
        </w:tc>
        <w:tc>
          <w:tcPr>
            <w:tcW w:w="401" w:type="dxa"/>
            <w:gridSpan w:val="2"/>
            <w:vMerge w:val="restart"/>
            <w:tcBorders>
              <w:left w:val="nil"/>
              <w:right w:val="nil"/>
            </w:tcBorders>
          </w:tcPr>
          <w:p>
            <w:pPr>
              <w:pStyle w:val="TableParagraph"/>
              <w:spacing w:before="191"/>
              <w:ind w:left="64"/>
              <w:jc w:val="left"/>
              <w:rPr>
                <w:sz w:val="19"/>
              </w:rPr>
            </w:pPr>
            <w:r>
              <w:rPr>
                <w:w w:val="99"/>
                <w:sz w:val="19"/>
              </w:rPr>
              <w:t>総</w:t>
            </w:r>
          </w:p>
        </w:tc>
        <w:tc>
          <w:tcPr>
            <w:tcW w:w="835" w:type="dxa"/>
            <w:gridSpan w:val="2"/>
            <w:vMerge w:val="restart"/>
            <w:tcBorders>
              <w:left w:val="nil"/>
              <w:right w:val="nil"/>
            </w:tcBorders>
          </w:tcPr>
          <w:p>
            <w:pPr>
              <w:pStyle w:val="TableParagraph"/>
              <w:spacing w:before="191"/>
              <w:ind w:left="427"/>
              <w:jc w:val="left"/>
              <w:rPr>
                <w:sz w:val="19"/>
              </w:rPr>
            </w:pPr>
            <w:r>
              <w:rPr>
                <w:w w:val="99"/>
                <w:sz w:val="19"/>
              </w:rPr>
              <w:t>数</w:t>
            </w:r>
          </w:p>
        </w:tc>
        <w:tc>
          <w:tcPr>
            <w:tcW w:w="648" w:type="dxa"/>
            <w:vMerge w:val="restart"/>
            <w:tcBorders>
              <w:left w:val="nil"/>
            </w:tcBorders>
          </w:tcPr>
          <w:p>
            <w:pPr>
              <w:pStyle w:val="TableParagraph"/>
              <w:jc w:val="left"/>
              <w:rPr>
                <w:rFonts w:ascii="Times New Roman"/>
                <w:sz w:val="18"/>
              </w:rPr>
            </w:pPr>
          </w:p>
        </w:tc>
        <w:tc>
          <w:tcPr>
            <w:tcW w:w="1816" w:type="dxa"/>
            <w:gridSpan w:val="3"/>
            <w:vMerge w:val="restart"/>
          </w:tcPr>
          <w:p>
            <w:pPr>
              <w:pStyle w:val="TableParagraph"/>
              <w:spacing w:before="23"/>
              <w:ind w:left="300"/>
              <w:jc w:val="left"/>
              <w:rPr>
                <w:sz w:val="19"/>
              </w:rPr>
            </w:pPr>
            <w:r>
              <w:rPr>
                <w:sz w:val="19"/>
              </w:rPr>
              <w:t>総 数 の う ち</w:t>
            </w:r>
          </w:p>
          <w:p>
            <w:pPr>
              <w:pStyle w:val="TableParagraph"/>
              <w:tabs>
                <w:tab w:pos="1350" w:val="left" w:leader="none"/>
              </w:tabs>
              <w:spacing w:before="84"/>
              <w:ind w:left="395"/>
              <w:jc w:val="left"/>
              <w:rPr>
                <w:sz w:val="19"/>
              </w:rPr>
            </w:pPr>
            <w:r>
              <w:rPr>
                <w:sz w:val="19"/>
              </w:rPr>
              <w:t>昼</w:t>
              <w:tab/>
              <w:t>間</w:t>
            </w:r>
          </w:p>
        </w:tc>
        <w:tc>
          <w:tcPr>
            <w:tcW w:w="620" w:type="dxa"/>
            <w:tcBorders>
              <w:right w:val="nil"/>
            </w:tcBorders>
          </w:tcPr>
          <w:p>
            <w:pPr>
              <w:pStyle w:val="TableParagraph"/>
              <w:spacing w:before="29"/>
              <w:ind w:right="49"/>
              <w:rPr>
                <w:sz w:val="19"/>
              </w:rPr>
            </w:pPr>
            <w:r>
              <w:rPr>
                <w:w w:val="99"/>
                <w:sz w:val="19"/>
              </w:rPr>
              <w:t>高</w:t>
            </w:r>
          </w:p>
        </w:tc>
        <w:tc>
          <w:tcPr>
            <w:tcW w:w="290" w:type="dxa"/>
            <w:tcBorders>
              <w:left w:val="nil"/>
              <w:right w:val="nil"/>
            </w:tcBorders>
          </w:tcPr>
          <w:p>
            <w:pPr>
              <w:pStyle w:val="TableParagraph"/>
              <w:jc w:val="left"/>
              <w:rPr>
                <w:rFonts w:ascii="Times New Roman"/>
                <w:sz w:val="18"/>
              </w:rPr>
            </w:pPr>
          </w:p>
        </w:tc>
        <w:tc>
          <w:tcPr>
            <w:tcW w:w="574" w:type="dxa"/>
            <w:tcBorders>
              <w:left w:val="nil"/>
              <w:right w:val="nil"/>
            </w:tcBorders>
          </w:tcPr>
          <w:p>
            <w:pPr>
              <w:pStyle w:val="TableParagraph"/>
              <w:spacing w:before="29"/>
              <w:ind w:left="376"/>
              <w:jc w:val="left"/>
              <w:rPr>
                <w:sz w:val="19"/>
              </w:rPr>
            </w:pPr>
            <w:r>
              <w:rPr>
                <w:w w:val="99"/>
                <w:sz w:val="19"/>
              </w:rPr>
              <w:t>等</w:t>
            </w:r>
          </w:p>
        </w:tc>
        <w:tc>
          <w:tcPr>
            <w:tcW w:w="337" w:type="dxa"/>
            <w:tcBorders>
              <w:left w:val="nil"/>
              <w:right w:val="nil"/>
            </w:tcBorders>
          </w:tcPr>
          <w:p>
            <w:pPr>
              <w:pStyle w:val="TableParagraph"/>
              <w:jc w:val="left"/>
              <w:rPr>
                <w:rFonts w:ascii="Times New Roman"/>
                <w:sz w:val="18"/>
              </w:rPr>
            </w:pPr>
          </w:p>
        </w:tc>
      </w:tr>
      <w:tr>
        <w:trPr>
          <w:trHeight w:val="323" w:hRule="atLeast"/>
        </w:trPr>
        <w:tc>
          <w:tcPr>
            <w:tcW w:w="426" w:type="dxa"/>
            <w:vMerge/>
            <w:tcBorders>
              <w:top w:val="nil"/>
              <w:right w:val="nil"/>
            </w:tcBorders>
          </w:tcPr>
          <w:p>
            <w:pPr>
              <w:rPr>
                <w:sz w:val="2"/>
                <w:szCs w:val="2"/>
              </w:rPr>
            </w:pPr>
          </w:p>
        </w:tc>
        <w:tc>
          <w:tcPr>
            <w:tcW w:w="286" w:type="dxa"/>
            <w:vMerge/>
            <w:tcBorders>
              <w:top w:val="nil"/>
              <w:left w:val="nil"/>
              <w:right w:val="nil"/>
            </w:tcBorders>
          </w:tcPr>
          <w:p>
            <w:pPr>
              <w:rPr>
                <w:sz w:val="2"/>
                <w:szCs w:val="2"/>
              </w:rPr>
            </w:pPr>
          </w:p>
        </w:tc>
        <w:tc>
          <w:tcPr>
            <w:tcW w:w="382" w:type="dxa"/>
            <w:vMerge/>
            <w:tcBorders>
              <w:top w:val="nil"/>
              <w:left w:val="nil"/>
              <w:right w:val="nil"/>
            </w:tcBorders>
          </w:tcPr>
          <w:p>
            <w:pPr>
              <w:rPr>
                <w:sz w:val="2"/>
                <w:szCs w:val="2"/>
              </w:rPr>
            </w:pPr>
          </w:p>
        </w:tc>
        <w:tc>
          <w:tcPr>
            <w:tcW w:w="286" w:type="dxa"/>
            <w:vMerge/>
            <w:tcBorders>
              <w:top w:val="nil"/>
              <w:left w:val="nil"/>
              <w:right w:val="nil"/>
            </w:tcBorders>
          </w:tcPr>
          <w:p>
            <w:pPr>
              <w:rPr>
                <w:sz w:val="2"/>
                <w:szCs w:val="2"/>
              </w:rPr>
            </w:pPr>
          </w:p>
        </w:tc>
        <w:tc>
          <w:tcPr>
            <w:tcW w:w="415" w:type="dxa"/>
            <w:vMerge/>
            <w:tcBorders>
              <w:top w:val="nil"/>
              <w:left w:val="nil"/>
            </w:tcBorders>
          </w:tcPr>
          <w:p>
            <w:pPr>
              <w:rPr>
                <w:sz w:val="2"/>
                <w:szCs w:val="2"/>
              </w:rPr>
            </w:pPr>
          </w:p>
        </w:tc>
        <w:tc>
          <w:tcPr>
            <w:tcW w:w="412" w:type="dxa"/>
            <w:vMerge/>
            <w:tcBorders>
              <w:top w:val="nil"/>
              <w:right w:val="nil"/>
            </w:tcBorders>
          </w:tcPr>
          <w:p>
            <w:pPr>
              <w:rPr>
                <w:sz w:val="2"/>
                <w:szCs w:val="2"/>
              </w:rPr>
            </w:pPr>
          </w:p>
        </w:tc>
        <w:tc>
          <w:tcPr>
            <w:tcW w:w="360" w:type="dxa"/>
            <w:vMerge/>
            <w:tcBorders>
              <w:top w:val="nil"/>
              <w:left w:val="nil"/>
              <w:right w:val="nil"/>
            </w:tcBorders>
          </w:tcPr>
          <w:p>
            <w:pPr>
              <w:rPr>
                <w:sz w:val="2"/>
                <w:szCs w:val="2"/>
              </w:rPr>
            </w:pPr>
          </w:p>
        </w:tc>
        <w:tc>
          <w:tcPr>
            <w:tcW w:w="688" w:type="dxa"/>
            <w:vMerge/>
            <w:tcBorders>
              <w:top w:val="nil"/>
              <w:left w:val="nil"/>
            </w:tcBorders>
          </w:tcPr>
          <w:p>
            <w:pPr>
              <w:rPr>
                <w:sz w:val="2"/>
                <w:szCs w:val="2"/>
              </w:rPr>
            </w:pPr>
          </w:p>
        </w:tc>
        <w:tc>
          <w:tcPr>
            <w:tcW w:w="836" w:type="dxa"/>
            <w:vMerge/>
            <w:tcBorders>
              <w:top w:val="nil"/>
              <w:right w:val="nil"/>
            </w:tcBorders>
          </w:tcPr>
          <w:p>
            <w:pPr>
              <w:rPr>
                <w:sz w:val="2"/>
                <w:szCs w:val="2"/>
              </w:rPr>
            </w:pPr>
          </w:p>
        </w:tc>
        <w:tc>
          <w:tcPr>
            <w:tcW w:w="401" w:type="dxa"/>
            <w:gridSpan w:val="2"/>
            <w:vMerge/>
            <w:tcBorders>
              <w:top w:val="nil"/>
              <w:left w:val="nil"/>
              <w:right w:val="nil"/>
            </w:tcBorders>
          </w:tcPr>
          <w:p>
            <w:pPr>
              <w:rPr>
                <w:sz w:val="2"/>
                <w:szCs w:val="2"/>
              </w:rPr>
            </w:pPr>
          </w:p>
        </w:tc>
        <w:tc>
          <w:tcPr>
            <w:tcW w:w="835" w:type="dxa"/>
            <w:gridSpan w:val="2"/>
            <w:vMerge/>
            <w:tcBorders>
              <w:top w:val="nil"/>
              <w:left w:val="nil"/>
              <w:right w:val="nil"/>
            </w:tcBorders>
          </w:tcPr>
          <w:p>
            <w:pPr>
              <w:rPr>
                <w:sz w:val="2"/>
                <w:szCs w:val="2"/>
              </w:rPr>
            </w:pPr>
          </w:p>
        </w:tc>
        <w:tc>
          <w:tcPr>
            <w:tcW w:w="648" w:type="dxa"/>
            <w:vMerge/>
            <w:tcBorders>
              <w:top w:val="nil"/>
              <w:left w:val="nil"/>
            </w:tcBorders>
          </w:tcPr>
          <w:p>
            <w:pPr>
              <w:rPr>
                <w:sz w:val="2"/>
                <w:szCs w:val="2"/>
              </w:rPr>
            </w:pPr>
          </w:p>
        </w:tc>
        <w:tc>
          <w:tcPr>
            <w:tcW w:w="1816" w:type="dxa"/>
            <w:gridSpan w:val="3"/>
            <w:vMerge/>
            <w:tcBorders>
              <w:top w:val="nil"/>
            </w:tcBorders>
          </w:tcPr>
          <w:p>
            <w:pPr>
              <w:rPr>
                <w:sz w:val="2"/>
                <w:szCs w:val="2"/>
              </w:rPr>
            </w:pPr>
          </w:p>
        </w:tc>
        <w:tc>
          <w:tcPr>
            <w:tcW w:w="1821" w:type="dxa"/>
            <w:gridSpan w:val="4"/>
          </w:tcPr>
          <w:p>
            <w:pPr>
              <w:pStyle w:val="TableParagraph"/>
              <w:spacing w:before="29"/>
              <w:ind w:right="201"/>
              <w:jc w:val="center"/>
              <w:rPr>
                <w:sz w:val="19"/>
              </w:rPr>
            </w:pPr>
            <w:r>
              <w:rPr>
                <w:w w:val="99"/>
                <w:sz w:val="19"/>
              </w:rPr>
              <w:t>計</w:t>
            </w:r>
          </w:p>
        </w:tc>
      </w:tr>
      <w:tr>
        <w:trPr>
          <w:trHeight w:val="323" w:hRule="atLeast"/>
        </w:trPr>
        <w:tc>
          <w:tcPr>
            <w:tcW w:w="426" w:type="dxa"/>
            <w:vMerge/>
            <w:tcBorders>
              <w:top w:val="nil"/>
              <w:right w:val="nil"/>
            </w:tcBorders>
          </w:tcPr>
          <w:p>
            <w:pPr>
              <w:rPr>
                <w:sz w:val="2"/>
                <w:szCs w:val="2"/>
              </w:rPr>
            </w:pPr>
          </w:p>
        </w:tc>
        <w:tc>
          <w:tcPr>
            <w:tcW w:w="286" w:type="dxa"/>
            <w:vMerge/>
            <w:tcBorders>
              <w:top w:val="nil"/>
              <w:left w:val="nil"/>
              <w:right w:val="nil"/>
            </w:tcBorders>
          </w:tcPr>
          <w:p>
            <w:pPr>
              <w:rPr>
                <w:sz w:val="2"/>
                <w:szCs w:val="2"/>
              </w:rPr>
            </w:pPr>
          </w:p>
        </w:tc>
        <w:tc>
          <w:tcPr>
            <w:tcW w:w="382" w:type="dxa"/>
            <w:vMerge/>
            <w:tcBorders>
              <w:top w:val="nil"/>
              <w:left w:val="nil"/>
              <w:right w:val="nil"/>
            </w:tcBorders>
          </w:tcPr>
          <w:p>
            <w:pPr>
              <w:rPr>
                <w:sz w:val="2"/>
                <w:szCs w:val="2"/>
              </w:rPr>
            </w:pPr>
          </w:p>
        </w:tc>
        <w:tc>
          <w:tcPr>
            <w:tcW w:w="286" w:type="dxa"/>
            <w:vMerge/>
            <w:tcBorders>
              <w:top w:val="nil"/>
              <w:left w:val="nil"/>
              <w:right w:val="nil"/>
            </w:tcBorders>
          </w:tcPr>
          <w:p>
            <w:pPr>
              <w:rPr>
                <w:sz w:val="2"/>
                <w:szCs w:val="2"/>
              </w:rPr>
            </w:pPr>
          </w:p>
        </w:tc>
        <w:tc>
          <w:tcPr>
            <w:tcW w:w="415" w:type="dxa"/>
            <w:vMerge/>
            <w:tcBorders>
              <w:top w:val="nil"/>
              <w:left w:val="nil"/>
            </w:tcBorders>
          </w:tcPr>
          <w:p>
            <w:pPr>
              <w:rPr>
                <w:sz w:val="2"/>
                <w:szCs w:val="2"/>
              </w:rPr>
            </w:pPr>
          </w:p>
        </w:tc>
        <w:tc>
          <w:tcPr>
            <w:tcW w:w="412" w:type="dxa"/>
            <w:vMerge/>
            <w:tcBorders>
              <w:top w:val="nil"/>
              <w:right w:val="nil"/>
            </w:tcBorders>
          </w:tcPr>
          <w:p>
            <w:pPr>
              <w:rPr>
                <w:sz w:val="2"/>
                <w:szCs w:val="2"/>
              </w:rPr>
            </w:pPr>
          </w:p>
        </w:tc>
        <w:tc>
          <w:tcPr>
            <w:tcW w:w="360" w:type="dxa"/>
            <w:vMerge/>
            <w:tcBorders>
              <w:top w:val="nil"/>
              <w:left w:val="nil"/>
              <w:right w:val="nil"/>
            </w:tcBorders>
          </w:tcPr>
          <w:p>
            <w:pPr>
              <w:rPr>
                <w:sz w:val="2"/>
                <w:szCs w:val="2"/>
              </w:rPr>
            </w:pPr>
          </w:p>
        </w:tc>
        <w:tc>
          <w:tcPr>
            <w:tcW w:w="688" w:type="dxa"/>
            <w:vMerge/>
            <w:tcBorders>
              <w:top w:val="nil"/>
              <w:left w:val="nil"/>
            </w:tcBorders>
          </w:tcPr>
          <w:p>
            <w:pPr>
              <w:rPr>
                <w:sz w:val="2"/>
                <w:szCs w:val="2"/>
              </w:rPr>
            </w:pPr>
          </w:p>
        </w:tc>
        <w:tc>
          <w:tcPr>
            <w:tcW w:w="907" w:type="dxa"/>
            <w:gridSpan w:val="2"/>
          </w:tcPr>
          <w:p>
            <w:pPr>
              <w:pStyle w:val="TableParagraph"/>
              <w:spacing w:before="29"/>
              <w:ind w:left="28"/>
              <w:jc w:val="center"/>
              <w:rPr>
                <w:sz w:val="19"/>
              </w:rPr>
            </w:pPr>
            <w:r>
              <w:rPr>
                <w:w w:val="99"/>
                <w:sz w:val="19"/>
              </w:rPr>
              <w:t>計</w:t>
            </w:r>
          </w:p>
        </w:tc>
        <w:tc>
          <w:tcPr>
            <w:tcW w:w="907" w:type="dxa"/>
            <w:gridSpan w:val="2"/>
          </w:tcPr>
          <w:p>
            <w:pPr>
              <w:pStyle w:val="TableParagraph"/>
              <w:spacing w:before="29"/>
              <w:ind w:left="31"/>
              <w:jc w:val="center"/>
              <w:rPr>
                <w:sz w:val="19"/>
              </w:rPr>
            </w:pPr>
            <w:r>
              <w:rPr>
                <w:w w:val="99"/>
                <w:sz w:val="19"/>
              </w:rPr>
              <w:t>男</w:t>
            </w:r>
          </w:p>
        </w:tc>
        <w:tc>
          <w:tcPr>
            <w:tcW w:w="906" w:type="dxa"/>
            <w:gridSpan w:val="2"/>
          </w:tcPr>
          <w:p>
            <w:pPr>
              <w:pStyle w:val="TableParagraph"/>
              <w:spacing w:before="29"/>
              <w:ind w:left="35"/>
              <w:jc w:val="center"/>
              <w:rPr>
                <w:sz w:val="19"/>
              </w:rPr>
            </w:pPr>
            <w:r>
              <w:rPr>
                <w:w w:val="99"/>
                <w:sz w:val="19"/>
              </w:rPr>
              <w:t>女</w:t>
            </w:r>
          </w:p>
        </w:tc>
        <w:tc>
          <w:tcPr>
            <w:tcW w:w="908" w:type="dxa"/>
            <w:gridSpan w:val="2"/>
            <w:tcBorders>
              <w:right w:val="single" w:sz="8" w:space="0" w:color="000000"/>
            </w:tcBorders>
          </w:tcPr>
          <w:p>
            <w:pPr>
              <w:pStyle w:val="TableParagraph"/>
              <w:spacing w:before="29"/>
              <w:ind w:left="40"/>
              <w:jc w:val="center"/>
              <w:rPr>
                <w:sz w:val="19"/>
              </w:rPr>
            </w:pPr>
            <w:r>
              <w:rPr>
                <w:w w:val="99"/>
                <w:sz w:val="19"/>
              </w:rPr>
              <w:t>男</w:t>
            </w:r>
          </w:p>
        </w:tc>
        <w:tc>
          <w:tcPr>
            <w:tcW w:w="908" w:type="dxa"/>
            <w:tcBorders>
              <w:left w:val="single" w:sz="8" w:space="0" w:color="000000"/>
            </w:tcBorders>
          </w:tcPr>
          <w:p>
            <w:pPr>
              <w:pStyle w:val="TableParagraph"/>
              <w:spacing w:before="29"/>
              <w:ind w:left="36"/>
              <w:jc w:val="center"/>
              <w:rPr>
                <w:sz w:val="19"/>
              </w:rPr>
            </w:pPr>
            <w:r>
              <w:rPr>
                <w:w w:val="99"/>
                <w:sz w:val="19"/>
              </w:rPr>
              <w:t>女</w:t>
            </w:r>
          </w:p>
        </w:tc>
        <w:tc>
          <w:tcPr>
            <w:tcW w:w="910" w:type="dxa"/>
            <w:gridSpan w:val="2"/>
          </w:tcPr>
          <w:p>
            <w:pPr>
              <w:pStyle w:val="TableParagraph"/>
              <w:spacing w:before="29"/>
              <w:ind w:left="37"/>
              <w:jc w:val="center"/>
              <w:rPr>
                <w:sz w:val="19"/>
              </w:rPr>
            </w:pPr>
            <w:r>
              <w:rPr>
                <w:w w:val="99"/>
                <w:sz w:val="19"/>
              </w:rPr>
              <w:t>男</w:t>
            </w:r>
          </w:p>
        </w:tc>
        <w:tc>
          <w:tcPr>
            <w:tcW w:w="911" w:type="dxa"/>
            <w:gridSpan w:val="2"/>
          </w:tcPr>
          <w:p>
            <w:pPr>
              <w:pStyle w:val="TableParagraph"/>
              <w:spacing w:before="29"/>
              <w:ind w:left="31"/>
              <w:jc w:val="center"/>
              <w:rPr>
                <w:sz w:val="19"/>
              </w:rPr>
            </w:pPr>
            <w:r>
              <w:rPr>
                <w:w w:val="99"/>
                <w:sz w:val="19"/>
              </w:rPr>
              <w:t>女</w:t>
            </w:r>
          </w:p>
        </w:tc>
      </w:tr>
      <w:tr>
        <w:trPr>
          <w:trHeight w:val="325" w:hRule="atLeast"/>
        </w:trPr>
        <w:tc>
          <w:tcPr>
            <w:tcW w:w="426" w:type="dxa"/>
            <w:tcBorders>
              <w:bottom w:val="nil"/>
              <w:right w:val="nil"/>
            </w:tcBorders>
          </w:tcPr>
          <w:p>
            <w:pPr>
              <w:pStyle w:val="TableParagraph"/>
              <w:spacing w:before="29"/>
              <w:ind w:right="-15"/>
              <w:rPr>
                <w:sz w:val="19"/>
              </w:rPr>
            </w:pPr>
            <w:r>
              <w:rPr>
                <w:w w:val="90"/>
                <w:sz w:val="19"/>
              </w:rPr>
              <w:t>18</w:t>
            </w:r>
          </w:p>
        </w:tc>
        <w:tc>
          <w:tcPr>
            <w:tcW w:w="286" w:type="dxa"/>
            <w:tcBorders>
              <w:left w:val="nil"/>
              <w:bottom w:val="nil"/>
              <w:right w:val="nil"/>
            </w:tcBorders>
          </w:tcPr>
          <w:p>
            <w:pPr>
              <w:pStyle w:val="TableParagraph"/>
              <w:jc w:val="left"/>
              <w:rPr>
                <w:rFonts w:ascii="Times New Roman"/>
                <w:sz w:val="18"/>
              </w:rPr>
            </w:pPr>
          </w:p>
        </w:tc>
        <w:tc>
          <w:tcPr>
            <w:tcW w:w="382" w:type="dxa"/>
            <w:tcBorders>
              <w:left w:val="nil"/>
              <w:bottom w:val="nil"/>
              <w:right w:val="nil"/>
            </w:tcBorders>
          </w:tcPr>
          <w:p>
            <w:pPr>
              <w:pStyle w:val="TableParagraph"/>
              <w:spacing w:before="29"/>
              <w:ind w:left="14"/>
              <w:jc w:val="center"/>
              <w:rPr>
                <w:sz w:val="19"/>
              </w:rPr>
            </w:pPr>
            <w:r>
              <w:rPr>
                <w:w w:val="99"/>
                <w:sz w:val="19"/>
              </w:rPr>
              <w:t>年</w:t>
            </w:r>
          </w:p>
        </w:tc>
        <w:tc>
          <w:tcPr>
            <w:tcW w:w="286" w:type="dxa"/>
            <w:tcBorders>
              <w:left w:val="nil"/>
              <w:bottom w:val="nil"/>
              <w:right w:val="nil"/>
            </w:tcBorders>
          </w:tcPr>
          <w:p>
            <w:pPr>
              <w:pStyle w:val="TableParagraph"/>
              <w:jc w:val="left"/>
              <w:rPr>
                <w:rFonts w:ascii="Times New Roman"/>
                <w:sz w:val="18"/>
              </w:rPr>
            </w:pPr>
          </w:p>
        </w:tc>
        <w:tc>
          <w:tcPr>
            <w:tcW w:w="415" w:type="dxa"/>
            <w:tcBorders>
              <w:left w:val="nil"/>
              <w:bottom w:val="nil"/>
            </w:tcBorders>
          </w:tcPr>
          <w:p>
            <w:pPr>
              <w:pStyle w:val="TableParagraph"/>
              <w:spacing w:before="29"/>
              <w:ind w:left="7"/>
              <w:jc w:val="left"/>
              <w:rPr>
                <w:sz w:val="19"/>
              </w:rPr>
            </w:pPr>
            <w:r>
              <w:rPr>
                <w:w w:val="99"/>
                <w:sz w:val="19"/>
              </w:rPr>
              <w:t>度</w:t>
            </w:r>
          </w:p>
        </w:tc>
        <w:tc>
          <w:tcPr>
            <w:tcW w:w="1460" w:type="dxa"/>
            <w:gridSpan w:val="3"/>
            <w:tcBorders>
              <w:bottom w:val="nil"/>
            </w:tcBorders>
          </w:tcPr>
          <w:p>
            <w:pPr>
              <w:pStyle w:val="TableParagraph"/>
              <w:spacing w:before="29"/>
              <w:ind w:left="858"/>
              <w:jc w:val="left"/>
              <w:rPr>
                <w:sz w:val="19"/>
              </w:rPr>
            </w:pPr>
            <w:r>
              <w:rPr>
                <w:sz w:val="19"/>
              </w:rPr>
              <w:t>2,484</w:t>
            </w:r>
          </w:p>
        </w:tc>
        <w:tc>
          <w:tcPr>
            <w:tcW w:w="907" w:type="dxa"/>
            <w:gridSpan w:val="2"/>
            <w:tcBorders>
              <w:bottom w:val="nil"/>
            </w:tcBorders>
          </w:tcPr>
          <w:p>
            <w:pPr>
              <w:pStyle w:val="TableParagraph"/>
              <w:spacing w:before="29"/>
              <w:ind w:left="305"/>
              <w:jc w:val="left"/>
              <w:rPr>
                <w:sz w:val="19"/>
              </w:rPr>
            </w:pPr>
            <w:r>
              <w:rPr>
                <w:sz w:val="19"/>
              </w:rPr>
              <w:t>1,157</w:t>
            </w:r>
          </w:p>
        </w:tc>
        <w:tc>
          <w:tcPr>
            <w:tcW w:w="907" w:type="dxa"/>
            <w:gridSpan w:val="2"/>
            <w:tcBorders>
              <w:bottom w:val="nil"/>
            </w:tcBorders>
          </w:tcPr>
          <w:p>
            <w:pPr>
              <w:pStyle w:val="TableParagraph"/>
              <w:spacing w:before="29"/>
              <w:ind w:left="497"/>
              <w:jc w:val="left"/>
              <w:rPr>
                <w:sz w:val="19"/>
              </w:rPr>
            </w:pPr>
            <w:r>
              <w:rPr>
                <w:sz w:val="19"/>
              </w:rPr>
              <w:t>419</w:t>
            </w:r>
          </w:p>
        </w:tc>
        <w:tc>
          <w:tcPr>
            <w:tcW w:w="906" w:type="dxa"/>
            <w:gridSpan w:val="2"/>
            <w:tcBorders>
              <w:bottom w:val="nil"/>
            </w:tcBorders>
          </w:tcPr>
          <w:p>
            <w:pPr>
              <w:pStyle w:val="TableParagraph"/>
              <w:spacing w:before="29"/>
              <w:ind w:left="499"/>
              <w:jc w:val="left"/>
              <w:rPr>
                <w:sz w:val="19"/>
              </w:rPr>
            </w:pPr>
            <w:r>
              <w:rPr>
                <w:sz w:val="19"/>
              </w:rPr>
              <w:t>738</w:t>
            </w:r>
          </w:p>
        </w:tc>
        <w:tc>
          <w:tcPr>
            <w:tcW w:w="908" w:type="dxa"/>
            <w:gridSpan w:val="2"/>
            <w:tcBorders>
              <w:bottom w:val="nil"/>
              <w:right w:val="single" w:sz="8" w:space="0" w:color="000000"/>
            </w:tcBorders>
          </w:tcPr>
          <w:p>
            <w:pPr>
              <w:pStyle w:val="TableParagraph"/>
              <w:spacing w:before="29"/>
              <w:ind w:left="501"/>
              <w:jc w:val="left"/>
              <w:rPr>
                <w:sz w:val="19"/>
              </w:rPr>
            </w:pPr>
            <w:r>
              <w:rPr>
                <w:sz w:val="19"/>
              </w:rPr>
              <w:t>417</w:t>
            </w:r>
          </w:p>
        </w:tc>
        <w:tc>
          <w:tcPr>
            <w:tcW w:w="908" w:type="dxa"/>
            <w:tcBorders>
              <w:left w:val="single" w:sz="8" w:space="0" w:color="000000"/>
              <w:bottom w:val="nil"/>
            </w:tcBorders>
          </w:tcPr>
          <w:p>
            <w:pPr>
              <w:pStyle w:val="TableParagraph"/>
              <w:spacing w:before="29"/>
              <w:ind w:right="103"/>
              <w:rPr>
                <w:sz w:val="19"/>
              </w:rPr>
            </w:pPr>
            <w:r>
              <w:rPr>
                <w:w w:val="85"/>
                <w:sz w:val="19"/>
              </w:rPr>
              <w:t>710</w:t>
            </w:r>
          </w:p>
        </w:tc>
        <w:tc>
          <w:tcPr>
            <w:tcW w:w="910" w:type="dxa"/>
            <w:gridSpan w:val="2"/>
            <w:tcBorders>
              <w:bottom w:val="nil"/>
            </w:tcBorders>
          </w:tcPr>
          <w:p>
            <w:pPr>
              <w:pStyle w:val="TableParagraph"/>
              <w:spacing w:before="29"/>
              <w:ind w:right="105"/>
              <w:rPr>
                <w:sz w:val="19"/>
              </w:rPr>
            </w:pPr>
            <w:r>
              <w:rPr>
                <w:w w:val="89"/>
                <w:sz w:val="19"/>
              </w:rPr>
              <w:t>9</w:t>
            </w:r>
          </w:p>
        </w:tc>
        <w:tc>
          <w:tcPr>
            <w:tcW w:w="911" w:type="dxa"/>
            <w:gridSpan w:val="2"/>
            <w:tcBorders>
              <w:bottom w:val="nil"/>
            </w:tcBorders>
          </w:tcPr>
          <w:p>
            <w:pPr>
              <w:pStyle w:val="TableParagraph"/>
              <w:spacing w:before="29"/>
              <w:ind w:left="595"/>
              <w:jc w:val="left"/>
              <w:rPr>
                <w:sz w:val="19"/>
              </w:rPr>
            </w:pPr>
            <w:r>
              <w:rPr>
                <w:sz w:val="19"/>
              </w:rPr>
              <w:t>10</w:t>
            </w:r>
          </w:p>
        </w:tc>
      </w:tr>
      <w:tr>
        <w:trPr>
          <w:trHeight w:val="335" w:hRule="atLeast"/>
        </w:trPr>
        <w:tc>
          <w:tcPr>
            <w:tcW w:w="426" w:type="dxa"/>
            <w:tcBorders>
              <w:top w:val="nil"/>
              <w:right w:val="nil"/>
            </w:tcBorders>
          </w:tcPr>
          <w:p>
            <w:pPr>
              <w:pStyle w:val="TableParagraph"/>
              <w:spacing w:before="41"/>
              <w:ind w:right="-15"/>
              <w:rPr>
                <w:sz w:val="19"/>
              </w:rPr>
            </w:pPr>
            <w:r>
              <w:rPr>
                <w:w w:val="90"/>
                <w:sz w:val="19"/>
              </w:rPr>
              <w:t>19</w:t>
            </w:r>
          </w:p>
        </w:tc>
        <w:tc>
          <w:tcPr>
            <w:tcW w:w="286" w:type="dxa"/>
            <w:tcBorders>
              <w:top w:val="nil"/>
              <w:left w:val="nil"/>
              <w:right w:val="nil"/>
            </w:tcBorders>
          </w:tcPr>
          <w:p>
            <w:pPr>
              <w:pStyle w:val="TableParagraph"/>
              <w:jc w:val="left"/>
              <w:rPr>
                <w:rFonts w:ascii="Times New Roman"/>
                <w:sz w:val="18"/>
              </w:rPr>
            </w:pPr>
          </w:p>
        </w:tc>
        <w:tc>
          <w:tcPr>
            <w:tcW w:w="382" w:type="dxa"/>
            <w:tcBorders>
              <w:top w:val="nil"/>
              <w:left w:val="nil"/>
              <w:right w:val="nil"/>
            </w:tcBorders>
          </w:tcPr>
          <w:p>
            <w:pPr>
              <w:pStyle w:val="TableParagraph"/>
              <w:spacing w:before="41"/>
              <w:ind w:left="14"/>
              <w:jc w:val="center"/>
              <w:rPr>
                <w:sz w:val="19"/>
              </w:rPr>
            </w:pPr>
            <w:r>
              <w:rPr>
                <w:w w:val="99"/>
                <w:sz w:val="19"/>
              </w:rPr>
              <w:t>年</w:t>
            </w:r>
          </w:p>
        </w:tc>
        <w:tc>
          <w:tcPr>
            <w:tcW w:w="286" w:type="dxa"/>
            <w:tcBorders>
              <w:top w:val="nil"/>
              <w:left w:val="nil"/>
              <w:right w:val="nil"/>
            </w:tcBorders>
          </w:tcPr>
          <w:p>
            <w:pPr>
              <w:pStyle w:val="TableParagraph"/>
              <w:jc w:val="left"/>
              <w:rPr>
                <w:rFonts w:ascii="Times New Roman"/>
                <w:sz w:val="18"/>
              </w:rPr>
            </w:pPr>
          </w:p>
        </w:tc>
        <w:tc>
          <w:tcPr>
            <w:tcW w:w="415" w:type="dxa"/>
            <w:tcBorders>
              <w:top w:val="nil"/>
              <w:left w:val="nil"/>
            </w:tcBorders>
          </w:tcPr>
          <w:p>
            <w:pPr>
              <w:pStyle w:val="TableParagraph"/>
              <w:spacing w:before="41"/>
              <w:ind w:left="12"/>
              <w:jc w:val="left"/>
              <w:rPr>
                <w:sz w:val="19"/>
              </w:rPr>
            </w:pPr>
            <w:r>
              <w:rPr>
                <w:w w:val="99"/>
                <w:sz w:val="19"/>
              </w:rPr>
              <w:t>度</w:t>
            </w:r>
          </w:p>
        </w:tc>
        <w:tc>
          <w:tcPr>
            <w:tcW w:w="1460" w:type="dxa"/>
            <w:gridSpan w:val="3"/>
            <w:tcBorders>
              <w:top w:val="nil"/>
            </w:tcBorders>
          </w:tcPr>
          <w:p>
            <w:pPr>
              <w:pStyle w:val="TableParagraph"/>
              <w:spacing w:before="41"/>
              <w:ind w:left="847"/>
              <w:jc w:val="left"/>
              <w:rPr>
                <w:sz w:val="19"/>
              </w:rPr>
            </w:pPr>
            <w:r>
              <w:rPr>
                <w:sz w:val="19"/>
              </w:rPr>
              <w:t>2,449</w:t>
            </w:r>
          </w:p>
        </w:tc>
        <w:tc>
          <w:tcPr>
            <w:tcW w:w="907" w:type="dxa"/>
            <w:gridSpan w:val="2"/>
            <w:tcBorders>
              <w:top w:val="nil"/>
            </w:tcBorders>
          </w:tcPr>
          <w:p>
            <w:pPr>
              <w:pStyle w:val="TableParagraph"/>
              <w:spacing w:before="41"/>
              <w:ind w:left="296"/>
              <w:jc w:val="left"/>
              <w:rPr>
                <w:sz w:val="19"/>
              </w:rPr>
            </w:pPr>
            <w:r>
              <w:rPr>
                <w:sz w:val="19"/>
              </w:rPr>
              <w:t>1,121</w:t>
            </w:r>
          </w:p>
        </w:tc>
        <w:tc>
          <w:tcPr>
            <w:tcW w:w="907" w:type="dxa"/>
            <w:gridSpan w:val="2"/>
            <w:tcBorders>
              <w:top w:val="nil"/>
            </w:tcBorders>
          </w:tcPr>
          <w:p>
            <w:pPr>
              <w:pStyle w:val="TableParagraph"/>
              <w:spacing w:before="41"/>
              <w:ind w:left="491"/>
              <w:jc w:val="left"/>
              <w:rPr>
                <w:sz w:val="19"/>
              </w:rPr>
            </w:pPr>
            <w:r>
              <w:rPr>
                <w:sz w:val="19"/>
              </w:rPr>
              <w:t>386</w:t>
            </w:r>
          </w:p>
        </w:tc>
        <w:tc>
          <w:tcPr>
            <w:tcW w:w="906" w:type="dxa"/>
            <w:gridSpan w:val="2"/>
            <w:tcBorders>
              <w:top w:val="nil"/>
            </w:tcBorders>
          </w:tcPr>
          <w:p>
            <w:pPr>
              <w:pStyle w:val="TableParagraph"/>
              <w:spacing w:before="41"/>
              <w:ind w:left="493"/>
              <w:jc w:val="left"/>
              <w:rPr>
                <w:sz w:val="19"/>
              </w:rPr>
            </w:pPr>
            <w:r>
              <w:rPr>
                <w:sz w:val="19"/>
              </w:rPr>
              <w:t>735</w:t>
            </w:r>
          </w:p>
        </w:tc>
        <w:tc>
          <w:tcPr>
            <w:tcW w:w="908" w:type="dxa"/>
            <w:gridSpan w:val="2"/>
            <w:tcBorders>
              <w:top w:val="nil"/>
              <w:right w:val="single" w:sz="8" w:space="0" w:color="000000"/>
            </w:tcBorders>
          </w:tcPr>
          <w:p>
            <w:pPr>
              <w:pStyle w:val="TableParagraph"/>
              <w:spacing w:before="41"/>
              <w:ind w:left="495"/>
              <w:jc w:val="left"/>
              <w:rPr>
                <w:sz w:val="19"/>
              </w:rPr>
            </w:pPr>
            <w:r>
              <w:rPr>
                <w:sz w:val="19"/>
              </w:rPr>
              <w:t>378</w:t>
            </w:r>
          </w:p>
        </w:tc>
        <w:tc>
          <w:tcPr>
            <w:tcW w:w="908" w:type="dxa"/>
            <w:tcBorders>
              <w:top w:val="nil"/>
              <w:left w:val="single" w:sz="8" w:space="0" w:color="000000"/>
            </w:tcBorders>
          </w:tcPr>
          <w:p>
            <w:pPr>
              <w:pStyle w:val="TableParagraph"/>
              <w:spacing w:before="41"/>
              <w:ind w:right="106"/>
              <w:rPr>
                <w:sz w:val="19"/>
              </w:rPr>
            </w:pPr>
            <w:r>
              <w:rPr>
                <w:w w:val="90"/>
                <w:sz w:val="19"/>
              </w:rPr>
              <w:t>701</w:t>
            </w:r>
          </w:p>
        </w:tc>
        <w:tc>
          <w:tcPr>
            <w:tcW w:w="910" w:type="dxa"/>
            <w:gridSpan w:val="2"/>
            <w:tcBorders>
              <w:top w:val="nil"/>
            </w:tcBorders>
          </w:tcPr>
          <w:p>
            <w:pPr>
              <w:pStyle w:val="TableParagraph"/>
              <w:spacing w:before="41"/>
              <w:ind w:right="108"/>
              <w:rPr>
                <w:sz w:val="19"/>
              </w:rPr>
            </w:pPr>
            <w:r>
              <w:rPr>
                <w:w w:val="89"/>
                <w:sz w:val="19"/>
              </w:rPr>
              <w:t>4</w:t>
            </w:r>
          </w:p>
        </w:tc>
        <w:tc>
          <w:tcPr>
            <w:tcW w:w="911" w:type="dxa"/>
            <w:gridSpan w:val="2"/>
            <w:tcBorders>
              <w:top w:val="nil"/>
            </w:tcBorders>
          </w:tcPr>
          <w:p>
            <w:pPr>
              <w:pStyle w:val="TableParagraph"/>
              <w:spacing w:before="41"/>
              <w:ind w:right="111"/>
              <w:rPr>
                <w:sz w:val="19"/>
              </w:rPr>
            </w:pPr>
            <w:r>
              <w:rPr>
                <w:w w:val="89"/>
                <w:sz w:val="19"/>
              </w:rPr>
              <w:t>8</w:t>
            </w:r>
          </w:p>
        </w:tc>
      </w:tr>
      <w:tr>
        <w:trPr>
          <w:trHeight w:val="318" w:hRule="atLeast"/>
        </w:trPr>
        <w:tc>
          <w:tcPr>
            <w:tcW w:w="1795" w:type="dxa"/>
            <w:gridSpan w:val="5"/>
            <w:vMerge w:val="restart"/>
          </w:tcPr>
          <w:p>
            <w:pPr>
              <w:pStyle w:val="TableParagraph"/>
              <w:spacing w:line="319" w:lineRule="auto" w:before="29"/>
              <w:ind w:left="427" w:right="4" w:hanging="398"/>
              <w:jc w:val="both"/>
              <w:rPr>
                <w:sz w:val="19"/>
              </w:rPr>
            </w:pPr>
            <w:r>
              <w:rPr>
                <w:spacing w:val="-1"/>
                <w:sz w:val="19"/>
              </w:rPr>
              <w:t>工   業   関   係   計</w:t>
            </w:r>
            <w:r>
              <w:rPr>
                <w:sz w:val="19"/>
              </w:rPr>
              <w:t>自 動 車 整 備電 子 計 算 機</w:t>
            </w:r>
            <w:r>
              <w:rPr>
                <w:spacing w:val="2"/>
                <w:sz w:val="19"/>
              </w:rPr>
              <w:t>情    報    処  理</w:t>
            </w:r>
          </w:p>
          <w:p>
            <w:pPr>
              <w:pStyle w:val="TableParagraph"/>
              <w:tabs>
                <w:tab w:pos="1573" w:val="left" w:leader="none"/>
              </w:tabs>
              <w:spacing w:line="319" w:lineRule="auto"/>
              <w:ind w:left="427" w:right="4" w:hanging="398"/>
              <w:jc w:val="left"/>
              <w:rPr>
                <w:sz w:val="19"/>
              </w:rPr>
            </w:pPr>
            <w:r>
              <w:rPr>
                <w:sz w:val="19"/>
              </w:rPr>
              <w:t>農   業   関   係  </w:t>
            </w:r>
            <w:r>
              <w:rPr>
                <w:spacing w:val="1"/>
                <w:sz w:val="19"/>
              </w:rPr>
              <w:t> </w:t>
            </w:r>
            <w:r>
              <w:rPr>
                <w:spacing w:val="-16"/>
                <w:sz w:val="19"/>
              </w:rPr>
              <w:t>計</w:t>
            </w:r>
            <w:r>
              <w:rPr>
                <w:sz w:val="19"/>
              </w:rPr>
              <w:t>農</w:t>
              <w:tab/>
              <w:t>業</w:t>
            </w:r>
          </w:p>
          <w:p>
            <w:pPr>
              <w:pStyle w:val="TableParagraph"/>
              <w:tabs>
                <w:tab w:pos="1573" w:val="left" w:leader="none"/>
              </w:tabs>
              <w:spacing w:line="319" w:lineRule="auto"/>
              <w:ind w:left="427" w:right="4" w:hanging="398"/>
              <w:jc w:val="left"/>
              <w:rPr>
                <w:sz w:val="19"/>
              </w:rPr>
            </w:pPr>
            <w:r>
              <w:rPr>
                <w:sz w:val="19"/>
              </w:rPr>
              <w:t>医   療   関   係  </w:t>
            </w:r>
            <w:r>
              <w:rPr>
                <w:spacing w:val="1"/>
                <w:sz w:val="19"/>
              </w:rPr>
              <w:t> </w:t>
            </w:r>
            <w:r>
              <w:rPr>
                <w:spacing w:val="-16"/>
                <w:sz w:val="19"/>
              </w:rPr>
              <w:t>計</w:t>
            </w:r>
            <w:r>
              <w:rPr>
                <w:sz w:val="19"/>
              </w:rPr>
              <w:t>看</w:t>
              <w:tab/>
              <w:t>護</w:t>
            </w:r>
          </w:p>
          <w:p>
            <w:pPr>
              <w:pStyle w:val="TableParagraph"/>
              <w:spacing w:line="319" w:lineRule="auto"/>
              <w:ind w:left="427" w:right="13" w:hanging="1"/>
              <w:jc w:val="both"/>
              <w:rPr>
                <w:sz w:val="19"/>
              </w:rPr>
            </w:pPr>
            <w:r>
              <w:rPr>
                <w:spacing w:val="2"/>
                <w:sz w:val="19"/>
              </w:rPr>
              <w:t>歯  科   衛  生歯  科   技  工</w:t>
            </w:r>
            <w:r>
              <w:rPr>
                <w:spacing w:val="-2"/>
                <w:sz w:val="19"/>
              </w:rPr>
              <w:t>理学・作業療法</w:t>
            </w:r>
            <w:r>
              <w:rPr>
                <w:sz w:val="19"/>
              </w:rPr>
              <w:t>そ       の       他</w:t>
            </w:r>
          </w:p>
          <w:p>
            <w:pPr>
              <w:pStyle w:val="TableParagraph"/>
              <w:tabs>
                <w:tab w:pos="1573" w:val="left" w:leader="none"/>
              </w:tabs>
              <w:spacing w:line="319" w:lineRule="auto"/>
              <w:ind w:left="427" w:right="4" w:hanging="398"/>
              <w:jc w:val="left"/>
              <w:rPr>
                <w:sz w:val="19"/>
              </w:rPr>
            </w:pPr>
            <w:r>
              <w:rPr>
                <w:sz w:val="19"/>
              </w:rPr>
              <w:t>衛   生   関   係  </w:t>
            </w:r>
            <w:r>
              <w:rPr>
                <w:spacing w:val="1"/>
                <w:sz w:val="19"/>
              </w:rPr>
              <w:t> </w:t>
            </w:r>
            <w:r>
              <w:rPr>
                <w:spacing w:val="-16"/>
                <w:sz w:val="19"/>
              </w:rPr>
              <w:t>計</w:t>
            </w:r>
            <w:r>
              <w:rPr>
                <w:sz w:val="19"/>
              </w:rPr>
              <w:t>栄</w:t>
              <w:tab/>
              <w:t>養</w:t>
            </w:r>
          </w:p>
          <w:p>
            <w:pPr>
              <w:pStyle w:val="TableParagraph"/>
              <w:tabs>
                <w:tab w:pos="1573" w:val="left" w:leader="none"/>
              </w:tabs>
              <w:spacing w:line="254" w:lineRule="exact"/>
              <w:ind w:left="427"/>
              <w:jc w:val="left"/>
              <w:rPr>
                <w:sz w:val="19"/>
              </w:rPr>
            </w:pPr>
            <w:r>
              <w:rPr>
                <w:sz w:val="19"/>
              </w:rPr>
              <w:t>調</w:t>
              <w:tab/>
              <w:t>理</w:t>
            </w:r>
          </w:p>
          <w:p>
            <w:pPr>
              <w:pStyle w:val="TableParagraph"/>
              <w:tabs>
                <w:tab w:pos="1573" w:val="left" w:leader="none"/>
              </w:tabs>
              <w:spacing w:before="80"/>
              <w:ind w:left="427"/>
              <w:jc w:val="left"/>
              <w:rPr>
                <w:sz w:val="19"/>
              </w:rPr>
            </w:pPr>
            <w:r>
              <w:rPr>
                <w:sz w:val="19"/>
              </w:rPr>
              <w:t>理</w:t>
              <w:tab/>
              <w:t>容</w:t>
            </w:r>
          </w:p>
          <w:p>
            <w:pPr>
              <w:pStyle w:val="TableParagraph"/>
              <w:tabs>
                <w:tab w:pos="1573" w:val="left" w:leader="none"/>
              </w:tabs>
              <w:spacing w:before="84"/>
              <w:ind w:left="427"/>
              <w:jc w:val="left"/>
              <w:rPr>
                <w:sz w:val="19"/>
              </w:rPr>
            </w:pPr>
            <w:r>
              <w:rPr>
                <w:sz w:val="19"/>
              </w:rPr>
              <w:t>美</w:t>
              <w:tab/>
              <w:t>容</w:t>
            </w:r>
          </w:p>
          <w:p>
            <w:pPr>
              <w:pStyle w:val="TableParagraph"/>
              <w:tabs>
                <w:tab w:pos="1000" w:val="left" w:leader="none"/>
                <w:tab w:pos="1573" w:val="left" w:leader="none"/>
              </w:tabs>
              <w:spacing w:line="328" w:lineRule="auto" w:before="84"/>
              <w:ind w:left="29" w:right="14" w:firstLine="398"/>
              <w:rPr>
                <w:sz w:val="19"/>
              </w:rPr>
            </w:pPr>
            <w:r>
              <w:rPr>
                <w:sz w:val="19"/>
              </w:rPr>
              <w:t>そ</w:t>
              <w:tab/>
              <w:t>の</w:t>
              <w:tab/>
            </w:r>
            <w:r>
              <w:rPr>
                <w:spacing w:val="-17"/>
                <w:sz w:val="19"/>
              </w:rPr>
              <w:t>他</w:t>
            </w:r>
            <w:r>
              <w:rPr>
                <w:sz w:val="18"/>
              </w:rPr>
              <w:t>教育･社会福祉関係計</w:t>
            </w:r>
            <w:r>
              <w:rPr>
                <w:sz w:val="19"/>
              </w:rPr>
              <w:t>保 育 士 養</w:t>
            </w:r>
            <w:r>
              <w:rPr>
                <w:spacing w:val="12"/>
                <w:sz w:val="19"/>
              </w:rPr>
              <w:t> </w:t>
            </w:r>
            <w:r>
              <w:rPr>
                <w:sz w:val="19"/>
              </w:rPr>
              <w:t>成</w:t>
            </w:r>
          </w:p>
          <w:p>
            <w:pPr>
              <w:pStyle w:val="TableParagraph"/>
              <w:spacing w:line="242" w:lineRule="exact"/>
              <w:ind w:left="427"/>
              <w:jc w:val="left"/>
              <w:rPr>
                <w:sz w:val="19"/>
              </w:rPr>
            </w:pPr>
            <w:r>
              <w:rPr>
                <w:spacing w:val="2"/>
                <w:sz w:val="19"/>
              </w:rPr>
              <w:t>介    護    福  祉</w:t>
            </w:r>
          </w:p>
          <w:p>
            <w:pPr>
              <w:pStyle w:val="TableParagraph"/>
              <w:tabs>
                <w:tab w:pos="1573" w:val="left" w:leader="none"/>
              </w:tabs>
              <w:spacing w:line="319" w:lineRule="auto" w:before="84"/>
              <w:ind w:left="427" w:right="-72" w:hanging="398"/>
              <w:jc w:val="left"/>
              <w:rPr>
                <w:sz w:val="19"/>
              </w:rPr>
            </w:pPr>
            <w:r>
              <w:rPr>
                <w:spacing w:val="17"/>
                <w:sz w:val="19"/>
              </w:rPr>
              <w:t>商</w:t>
            </w:r>
            <w:r>
              <w:rPr>
                <w:spacing w:val="-1"/>
                <w:sz w:val="19"/>
              </w:rPr>
              <w:t> </w:t>
            </w:r>
            <w:r>
              <w:rPr>
                <w:spacing w:val="17"/>
                <w:sz w:val="19"/>
              </w:rPr>
              <w:t>業</w:t>
            </w:r>
            <w:r>
              <w:rPr>
                <w:spacing w:val="-1"/>
                <w:sz w:val="19"/>
              </w:rPr>
              <w:t> </w:t>
            </w:r>
            <w:r>
              <w:rPr>
                <w:spacing w:val="17"/>
                <w:sz w:val="19"/>
              </w:rPr>
              <w:t>実</w:t>
            </w:r>
            <w:r>
              <w:rPr>
                <w:sz w:val="19"/>
              </w:rPr>
              <w:t> 務</w:t>
            </w:r>
            <w:r>
              <w:rPr>
                <w:spacing w:val="14"/>
                <w:sz w:val="19"/>
              </w:rPr>
              <w:t> </w:t>
            </w:r>
            <w:r>
              <w:rPr>
                <w:spacing w:val="17"/>
                <w:sz w:val="19"/>
              </w:rPr>
              <w:t>関</w:t>
            </w:r>
            <w:r>
              <w:rPr>
                <w:sz w:val="19"/>
              </w:rPr>
              <w:t> </w:t>
            </w:r>
            <w:r>
              <w:rPr>
                <w:spacing w:val="17"/>
                <w:sz w:val="19"/>
              </w:rPr>
              <w:t>係</w:t>
            </w:r>
            <w:r>
              <w:rPr>
                <w:spacing w:val="-1"/>
                <w:sz w:val="19"/>
              </w:rPr>
              <w:t> </w:t>
            </w:r>
            <w:r>
              <w:rPr>
                <w:sz w:val="19"/>
              </w:rPr>
              <w:t>計経 理  ・  簿</w:t>
            </w:r>
            <w:r>
              <w:rPr>
                <w:spacing w:val="13"/>
                <w:sz w:val="19"/>
              </w:rPr>
              <w:t> </w:t>
            </w:r>
            <w:r>
              <w:rPr>
                <w:sz w:val="19"/>
              </w:rPr>
              <w:t>記情</w:t>
              <w:tab/>
              <w:t>報</w:t>
            </w:r>
          </w:p>
          <w:p>
            <w:pPr>
              <w:pStyle w:val="TableParagraph"/>
              <w:spacing w:line="319" w:lineRule="auto"/>
              <w:ind w:left="427" w:right="14"/>
              <w:jc w:val="both"/>
              <w:rPr>
                <w:sz w:val="19"/>
              </w:rPr>
            </w:pPr>
            <w:r>
              <w:rPr>
                <w:spacing w:val="2"/>
                <w:sz w:val="19"/>
              </w:rPr>
              <w:t>ビ  ジ   ネ  ス</w:t>
            </w:r>
            <w:r>
              <w:rPr>
                <w:sz w:val="19"/>
              </w:rPr>
              <w:t>そ       の       他</w:t>
            </w:r>
          </w:p>
          <w:p>
            <w:pPr>
              <w:pStyle w:val="TableParagraph"/>
              <w:tabs>
                <w:tab w:pos="1573" w:val="left" w:leader="none"/>
              </w:tabs>
              <w:spacing w:line="319" w:lineRule="auto"/>
              <w:ind w:left="427" w:right="4" w:hanging="398"/>
              <w:jc w:val="left"/>
              <w:rPr>
                <w:sz w:val="19"/>
              </w:rPr>
            </w:pPr>
            <w:r>
              <w:rPr>
                <w:spacing w:val="47"/>
                <w:sz w:val="19"/>
              </w:rPr>
              <w:t>服飾</w:t>
            </w:r>
            <w:r>
              <w:rPr>
                <w:sz w:val="19"/>
              </w:rPr>
              <w:t>･</w:t>
            </w:r>
            <w:r>
              <w:rPr>
                <w:spacing w:val="-12"/>
                <w:sz w:val="19"/>
              </w:rPr>
              <w:t> </w:t>
            </w:r>
            <w:r>
              <w:rPr>
                <w:spacing w:val="47"/>
                <w:sz w:val="19"/>
              </w:rPr>
              <w:t>家</w:t>
            </w:r>
            <w:r>
              <w:rPr>
                <w:spacing w:val="45"/>
                <w:sz w:val="19"/>
              </w:rPr>
              <w:t>政</w:t>
            </w:r>
            <w:r>
              <w:rPr>
                <w:spacing w:val="47"/>
                <w:sz w:val="19"/>
              </w:rPr>
              <w:t>関</w:t>
            </w:r>
            <w:r>
              <w:rPr>
                <w:spacing w:val="44"/>
                <w:sz w:val="19"/>
              </w:rPr>
              <w:t>係</w:t>
            </w:r>
            <w:r>
              <w:rPr>
                <w:spacing w:val="-15"/>
                <w:sz w:val="19"/>
              </w:rPr>
              <w:t>計</w:t>
            </w:r>
            <w:r>
              <w:rPr>
                <w:sz w:val="19"/>
              </w:rPr>
              <w:t>家</w:t>
              <w:tab/>
              <w:t>政</w:t>
            </w:r>
          </w:p>
          <w:p>
            <w:pPr>
              <w:pStyle w:val="TableParagraph"/>
              <w:tabs>
                <w:tab w:pos="1573" w:val="left" w:leader="none"/>
              </w:tabs>
              <w:spacing w:line="253" w:lineRule="exact"/>
              <w:ind w:left="427"/>
              <w:jc w:val="left"/>
              <w:rPr>
                <w:sz w:val="19"/>
              </w:rPr>
            </w:pPr>
            <w:r>
              <w:rPr>
                <w:sz w:val="19"/>
              </w:rPr>
              <w:t>家</w:t>
              <w:tab/>
              <w:t>庭</w:t>
            </w:r>
          </w:p>
          <w:p>
            <w:pPr>
              <w:pStyle w:val="TableParagraph"/>
              <w:spacing w:line="319" w:lineRule="auto" w:before="83"/>
              <w:ind w:left="368" w:right="-58" w:firstLine="58"/>
              <w:jc w:val="both"/>
              <w:rPr>
                <w:sz w:val="19"/>
              </w:rPr>
            </w:pPr>
            <w:r>
              <w:rPr>
                <w:sz w:val="19"/>
              </w:rPr>
              <w:t>和      洋      裁編  物  ・  手 芸</w:t>
            </w:r>
            <w:r>
              <w:rPr>
                <w:spacing w:val="-1"/>
                <w:sz w:val="19"/>
              </w:rPr>
              <w:t>フ ァ ッ シ ョ ン </w:t>
            </w:r>
          </w:p>
          <w:p>
            <w:pPr>
              <w:pStyle w:val="TableParagraph"/>
              <w:spacing w:line="254" w:lineRule="exact"/>
              <w:ind w:left="30"/>
              <w:jc w:val="left"/>
              <w:rPr>
                <w:sz w:val="19"/>
              </w:rPr>
            </w:pPr>
            <w:r>
              <w:rPr>
                <w:spacing w:val="47"/>
                <w:sz w:val="19"/>
              </w:rPr>
              <w:t>文化</w:t>
            </w:r>
            <w:r>
              <w:rPr>
                <w:sz w:val="19"/>
              </w:rPr>
              <w:t>･</w:t>
            </w:r>
            <w:r>
              <w:rPr>
                <w:spacing w:val="25"/>
                <w:sz w:val="19"/>
              </w:rPr>
              <w:t> 教養関係計</w:t>
            </w:r>
          </w:p>
          <w:p>
            <w:pPr>
              <w:pStyle w:val="TableParagraph"/>
              <w:spacing w:before="84"/>
              <w:ind w:left="427"/>
              <w:jc w:val="both"/>
              <w:rPr>
                <w:sz w:val="19"/>
              </w:rPr>
            </w:pPr>
            <w:r>
              <w:rPr>
                <w:spacing w:val="2"/>
                <w:sz w:val="19"/>
              </w:rPr>
              <w:t>法    律    行  政</w:t>
            </w:r>
          </w:p>
        </w:tc>
        <w:tc>
          <w:tcPr>
            <w:tcW w:w="1460" w:type="dxa"/>
            <w:gridSpan w:val="3"/>
            <w:tcBorders>
              <w:bottom w:val="nil"/>
            </w:tcBorders>
          </w:tcPr>
          <w:p>
            <w:pPr>
              <w:pStyle w:val="TableParagraph"/>
              <w:spacing w:before="29"/>
              <w:ind w:right="108"/>
              <w:rPr>
                <w:sz w:val="19"/>
              </w:rPr>
            </w:pPr>
            <w:r>
              <w:rPr>
                <w:w w:val="85"/>
                <w:sz w:val="19"/>
              </w:rPr>
              <w:t>230</w:t>
            </w:r>
          </w:p>
        </w:tc>
        <w:tc>
          <w:tcPr>
            <w:tcW w:w="907" w:type="dxa"/>
            <w:gridSpan w:val="2"/>
            <w:tcBorders>
              <w:bottom w:val="nil"/>
            </w:tcBorders>
          </w:tcPr>
          <w:p>
            <w:pPr>
              <w:pStyle w:val="TableParagraph"/>
              <w:spacing w:before="29"/>
              <w:ind w:left="497"/>
              <w:jc w:val="left"/>
              <w:rPr>
                <w:sz w:val="19"/>
              </w:rPr>
            </w:pPr>
            <w:r>
              <w:rPr>
                <w:sz w:val="19"/>
              </w:rPr>
              <w:t>123</w:t>
            </w:r>
          </w:p>
        </w:tc>
        <w:tc>
          <w:tcPr>
            <w:tcW w:w="907" w:type="dxa"/>
            <w:gridSpan w:val="2"/>
            <w:tcBorders>
              <w:bottom w:val="nil"/>
            </w:tcBorders>
          </w:tcPr>
          <w:p>
            <w:pPr>
              <w:pStyle w:val="TableParagraph"/>
              <w:spacing w:before="29"/>
              <w:ind w:left="593"/>
              <w:jc w:val="left"/>
              <w:rPr>
                <w:sz w:val="19"/>
              </w:rPr>
            </w:pPr>
            <w:r>
              <w:rPr>
                <w:sz w:val="19"/>
              </w:rPr>
              <w:t>48</w:t>
            </w:r>
          </w:p>
        </w:tc>
        <w:tc>
          <w:tcPr>
            <w:tcW w:w="906" w:type="dxa"/>
            <w:gridSpan w:val="2"/>
            <w:tcBorders>
              <w:bottom w:val="nil"/>
            </w:tcBorders>
          </w:tcPr>
          <w:p>
            <w:pPr>
              <w:pStyle w:val="TableParagraph"/>
              <w:spacing w:before="29"/>
              <w:ind w:right="101"/>
              <w:rPr>
                <w:sz w:val="19"/>
              </w:rPr>
            </w:pPr>
            <w:r>
              <w:rPr>
                <w:w w:val="90"/>
                <w:sz w:val="19"/>
              </w:rPr>
              <w:t>75</w:t>
            </w:r>
          </w:p>
        </w:tc>
        <w:tc>
          <w:tcPr>
            <w:tcW w:w="908" w:type="dxa"/>
            <w:gridSpan w:val="2"/>
            <w:tcBorders>
              <w:bottom w:val="nil"/>
              <w:right w:val="single" w:sz="8" w:space="0" w:color="000000"/>
            </w:tcBorders>
          </w:tcPr>
          <w:p>
            <w:pPr>
              <w:pStyle w:val="TableParagraph"/>
              <w:spacing w:before="29"/>
              <w:ind w:right="101"/>
              <w:rPr>
                <w:sz w:val="19"/>
              </w:rPr>
            </w:pPr>
            <w:r>
              <w:rPr>
                <w:w w:val="85"/>
                <w:sz w:val="19"/>
              </w:rPr>
              <w:t>48</w:t>
            </w:r>
          </w:p>
        </w:tc>
        <w:tc>
          <w:tcPr>
            <w:tcW w:w="908" w:type="dxa"/>
            <w:tcBorders>
              <w:left w:val="single" w:sz="8" w:space="0" w:color="000000"/>
              <w:bottom w:val="nil"/>
            </w:tcBorders>
          </w:tcPr>
          <w:p>
            <w:pPr>
              <w:pStyle w:val="TableParagraph"/>
              <w:spacing w:before="29"/>
              <w:ind w:right="103"/>
              <w:rPr>
                <w:sz w:val="19"/>
              </w:rPr>
            </w:pPr>
            <w:r>
              <w:rPr>
                <w:w w:val="85"/>
                <w:sz w:val="19"/>
              </w:rPr>
              <w:t>75</w:t>
            </w:r>
          </w:p>
        </w:tc>
        <w:tc>
          <w:tcPr>
            <w:tcW w:w="910" w:type="dxa"/>
            <w:gridSpan w:val="2"/>
            <w:tcBorders>
              <w:bottom w:val="nil"/>
            </w:tcBorders>
          </w:tcPr>
          <w:p>
            <w:pPr>
              <w:pStyle w:val="TableParagraph"/>
              <w:spacing w:before="29"/>
              <w:ind w:right="105"/>
              <w:rPr>
                <w:sz w:val="19"/>
              </w:rPr>
            </w:pPr>
            <w:r>
              <w:rPr>
                <w:w w:val="149"/>
                <w:sz w:val="19"/>
              </w:rPr>
              <w:t>-</w:t>
            </w:r>
          </w:p>
        </w:tc>
        <w:tc>
          <w:tcPr>
            <w:tcW w:w="911" w:type="dxa"/>
            <w:gridSpan w:val="2"/>
            <w:tcBorders>
              <w:bottom w:val="nil"/>
            </w:tcBorders>
          </w:tcPr>
          <w:p>
            <w:pPr>
              <w:pStyle w:val="TableParagraph"/>
              <w:spacing w:before="29"/>
              <w:ind w:right="107"/>
              <w:rPr>
                <w:sz w:val="19"/>
              </w:rPr>
            </w:pPr>
            <w:r>
              <w:rPr>
                <w:w w:val="149"/>
                <w:sz w:val="19"/>
              </w:rPr>
              <w:t>-</w:t>
            </w:r>
          </w:p>
        </w:tc>
      </w:tr>
      <w:tr>
        <w:trPr>
          <w:trHeight w:val="323" w:hRule="atLeast"/>
        </w:trPr>
        <w:tc>
          <w:tcPr>
            <w:tcW w:w="1795" w:type="dxa"/>
            <w:gridSpan w:val="5"/>
            <w:vMerge/>
            <w:tcBorders>
              <w:top w:val="nil"/>
            </w:tcBorders>
          </w:tcPr>
          <w:p>
            <w:pPr>
              <w:rPr>
                <w:sz w:val="2"/>
                <w:szCs w:val="2"/>
              </w:rPr>
            </w:pPr>
          </w:p>
        </w:tc>
        <w:tc>
          <w:tcPr>
            <w:tcW w:w="1460" w:type="dxa"/>
            <w:gridSpan w:val="3"/>
            <w:tcBorders>
              <w:top w:val="nil"/>
              <w:bottom w:val="nil"/>
            </w:tcBorders>
          </w:tcPr>
          <w:p>
            <w:pPr>
              <w:pStyle w:val="TableParagraph"/>
              <w:spacing w:before="34"/>
              <w:ind w:right="108"/>
              <w:rPr>
                <w:sz w:val="19"/>
              </w:rPr>
            </w:pPr>
            <w:r>
              <w:rPr>
                <w:w w:val="149"/>
                <w:sz w:val="19"/>
              </w:rPr>
              <w:t>-</w:t>
            </w:r>
          </w:p>
        </w:tc>
        <w:tc>
          <w:tcPr>
            <w:tcW w:w="907" w:type="dxa"/>
            <w:gridSpan w:val="2"/>
            <w:tcBorders>
              <w:top w:val="nil"/>
              <w:bottom w:val="nil"/>
            </w:tcBorders>
          </w:tcPr>
          <w:p>
            <w:pPr>
              <w:pStyle w:val="TableParagraph"/>
              <w:spacing w:before="34"/>
              <w:ind w:right="106"/>
              <w:rPr>
                <w:sz w:val="19"/>
              </w:rPr>
            </w:pPr>
            <w:r>
              <w:rPr>
                <w:w w:val="149"/>
                <w:sz w:val="19"/>
              </w:rPr>
              <w:t>-</w:t>
            </w:r>
          </w:p>
        </w:tc>
        <w:tc>
          <w:tcPr>
            <w:tcW w:w="907" w:type="dxa"/>
            <w:gridSpan w:val="2"/>
            <w:tcBorders>
              <w:top w:val="nil"/>
              <w:bottom w:val="nil"/>
            </w:tcBorders>
          </w:tcPr>
          <w:p>
            <w:pPr>
              <w:pStyle w:val="TableParagraph"/>
              <w:spacing w:before="34"/>
              <w:ind w:right="105"/>
              <w:rPr>
                <w:sz w:val="19"/>
              </w:rPr>
            </w:pPr>
            <w:r>
              <w:rPr>
                <w:w w:val="149"/>
                <w:sz w:val="19"/>
              </w:rPr>
              <w:t>-</w:t>
            </w:r>
          </w:p>
        </w:tc>
        <w:tc>
          <w:tcPr>
            <w:tcW w:w="906" w:type="dxa"/>
            <w:gridSpan w:val="2"/>
            <w:tcBorders>
              <w:top w:val="nil"/>
              <w:bottom w:val="nil"/>
            </w:tcBorders>
          </w:tcPr>
          <w:p>
            <w:pPr>
              <w:pStyle w:val="TableParagraph"/>
              <w:spacing w:before="34"/>
              <w:ind w:right="104"/>
              <w:rPr>
                <w:sz w:val="19"/>
              </w:rPr>
            </w:pPr>
            <w:r>
              <w:rPr>
                <w:w w:val="149"/>
                <w:sz w:val="19"/>
              </w:rPr>
              <w:t>-</w:t>
            </w:r>
          </w:p>
        </w:tc>
        <w:tc>
          <w:tcPr>
            <w:tcW w:w="908" w:type="dxa"/>
            <w:gridSpan w:val="2"/>
            <w:tcBorders>
              <w:top w:val="nil"/>
              <w:bottom w:val="nil"/>
              <w:right w:val="single" w:sz="8" w:space="0" w:color="000000"/>
            </w:tcBorders>
          </w:tcPr>
          <w:p>
            <w:pPr>
              <w:pStyle w:val="TableParagraph"/>
              <w:spacing w:before="34"/>
              <w:ind w:right="101"/>
              <w:rPr>
                <w:sz w:val="19"/>
              </w:rPr>
            </w:pPr>
            <w:r>
              <w:rPr>
                <w:w w:val="149"/>
                <w:sz w:val="19"/>
              </w:rPr>
              <w:t>-</w:t>
            </w:r>
          </w:p>
        </w:tc>
        <w:tc>
          <w:tcPr>
            <w:tcW w:w="908" w:type="dxa"/>
            <w:tcBorders>
              <w:top w:val="nil"/>
              <w:left w:val="single" w:sz="8" w:space="0" w:color="000000"/>
              <w:bottom w:val="nil"/>
            </w:tcBorders>
          </w:tcPr>
          <w:p>
            <w:pPr>
              <w:pStyle w:val="TableParagraph"/>
              <w:spacing w:before="34"/>
              <w:ind w:right="103"/>
              <w:rPr>
                <w:sz w:val="19"/>
              </w:rPr>
            </w:pPr>
            <w:r>
              <w:rPr>
                <w:w w:val="149"/>
                <w:sz w:val="19"/>
              </w:rPr>
              <w:t>-</w:t>
            </w:r>
          </w:p>
        </w:tc>
        <w:tc>
          <w:tcPr>
            <w:tcW w:w="910" w:type="dxa"/>
            <w:gridSpan w:val="2"/>
            <w:tcBorders>
              <w:top w:val="nil"/>
              <w:bottom w:val="nil"/>
            </w:tcBorders>
          </w:tcPr>
          <w:p>
            <w:pPr>
              <w:pStyle w:val="TableParagraph"/>
              <w:spacing w:before="34"/>
              <w:ind w:right="104"/>
              <w:rPr>
                <w:sz w:val="19"/>
              </w:rPr>
            </w:pPr>
            <w:r>
              <w:rPr>
                <w:w w:val="149"/>
                <w:sz w:val="19"/>
              </w:rPr>
              <w:t>-</w:t>
            </w:r>
          </w:p>
        </w:tc>
        <w:tc>
          <w:tcPr>
            <w:tcW w:w="911" w:type="dxa"/>
            <w:gridSpan w:val="2"/>
            <w:tcBorders>
              <w:top w:val="nil"/>
              <w:bottom w:val="nil"/>
            </w:tcBorders>
          </w:tcPr>
          <w:p>
            <w:pPr>
              <w:pStyle w:val="TableParagraph"/>
              <w:spacing w:before="34"/>
              <w:ind w:right="107"/>
              <w:rPr>
                <w:sz w:val="19"/>
              </w:rPr>
            </w:pPr>
            <w:r>
              <w:rPr>
                <w:w w:val="149"/>
                <w:sz w:val="19"/>
              </w:rPr>
              <w:t>-</w:t>
            </w:r>
          </w:p>
        </w:tc>
      </w:tr>
      <w:tr>
        <w:trPr>
          <w:trHeight w:val="323" w:hRule="atLeast"/>
        </w:trPr>
        <w:tc>
          <w:tcPr>
            <w:tcW w:w="1795" w:type="dxa"/>
            <w:gridSpan w:val="5"/>
            <w:vMerge/>
            <w:tcBorders>
              <w:top w:val="nil"/>
            </w:tcBorders>
          </w:tcPr>
          <w:p>
            <w:pPr>
              <w:rPr>
                <w:sz w:val="2"/>
                <w:szCs w:val="2"/>
              </w:rPr>
            </w:pPr>
          </w:p>
        </w:tc>
        <w:tc>
          <w:tcPr>
            <w:tcW w:w="1460" w:type="dxa"/>
            <w:gridSpan w:val="3"/>
            <w:tcBorders>
              <w:top w:val="nil"/>
              <w:bottom w:val="nil"/>
            </w:tcBorders>
          </w:tcPr>
          <w:p>
            <w:pPr>
              <w:pStyle w:val="TableParagraph"/>
              <w:spacing w:before="34"/>
              <w:ind w:right="108"/>
              <w:rPr>
                <w:sz w:val="19"/>
              </w:rPr>
            </w:pPr>
            <w:r>
              <w:rPr>
                <w:w w:val="90"/>
                <w:sz w:val="19"/>
              </w:rPr>
              <w:t>60</w:t>
            </w:r>
          </w:p>
        </w:tc>
        <w:tc>
          <w:tcPr>
            <w:tcW w:w="907" w:type="dxa"/>
            <w:gridSpan w:val="2"/>
            <w:tcBorders>
              <w:top w:val="nil"/>
              <w:bottom w:val="nil"/>
            </w:tcBorders>
          </w:tcPr>
          <w:p>
            <w:pPr>
              <w:pStyle w:val="TableParagraph"/>
              <w:spacing w:before="34"/>
              <w:ind w:left="592"/>
              <w:jc w:val="left"/>
              <w:rPr>
                <w:sz w:val="19"/>
              </w:rPr>
            </w:pPr>
            <w:r>
              <w:rPr>
                <w:sz w:val="19"/>
              </w:rPr>
              <w:t>43</w:t>
            </w:r>
          </w:p>
        </w:tc>
        <w:tc>
          <w:tcPr>
            <w:tcW w:w="907" w:type="dxa"/>
            <w:gridSpan w:val="2"/>
            <w:tcBorders>
              <w:top w:val="nil"/>
              <w:bottom w:val="nil"/>
            </w:tcBorders>
          </w:tcPr>
          <w:p>
            <w:pPr>
              <w:pStyle w:val="TableParagraph"/>
              <w:spacing w:before="34"/>
              <w:ind w:left="593"/>
              <w:jc w:val="left"/>
              <w:rPr>
                <w:sz w:val="19"/>
              </w:rPr>
            </w:pPr>
            <w:r>
              <w:rPr>
                <w:sz w:val="19"/>
              </w:rPr>
              <w:t>25</w:t>
            </w:r>
          </w:p>
        </w:tc>
        <w:tc>
          <w:tcPr>
            <w:tcW w:w="906" w:type="dxa"/>
            <w:gridSpan w:val="2"/>
            <w:tcBorders>
              <w:top w:val="nil"/>
              <w:bottom w:val="nil"/>
            </w:tcBorders>
          </w:tcPr>
          <w:p>
            <w:pPr>
              <w:pStyle w:val="TableParagraph"/>
              <w:spacing w:before="34"/>
              <w:ind w:right="101"/>
              <w:rPr>
                <w:sz w:val="19"/>
              </w:rPr>
            </w:pPr>
            <w:r>
              <w:rPr>
                <w:w w:val="90"/>
                <w:sz w:val="19"/>
              </w:rPr>
              <w:t>18</w:t>
            </w:r>
          </w:p>
        </w:tc>
        <w:tc>
          <w:tcPr>
            <w:tcW w:w="908" w:type="dxa"/>
            <w:gridSpan w:val="2"/>
            <w:tcBorders>
              <w:top w:val="nil"/>
              <w:bottom w:val="nil"/>
              <w:right w:val="single" w:sz="8" w:space="0" w:color="000000"/>
            </w:tcBorders>
          </w:tcPr>
          <w:p>
            <w:pPr>
              <w:pStyle w:val="TableParagraph"/>
              <w:spacing w:before="34"/>
              <w:ind w:right="101"/>
              <w:rPr>
                <w:sz w:val="19"/>
              </w:rPr>
            </w:pPr>
            <w:r>
              <w:rPr>
                <w:w w:val="85"/>
                <w:sz w:val="19"/>
              </w:rPr>
              <w:t>25</w:t>
            </w:r>
          </w:p>
        </w:tc>
        <w:tc>
          <w:tcPr>
            <w:tcW w:w="908" w:type="dxa"/>
            <w:tcBorders>
              <w:top w:val="nil"/>
              <w:left w:val="single" w:sz="8" w:space="0" w:color="000000"/>
              <w:bottom w:val="nil"/>
            </w:tcBorders>
          </w:tcPr>
          <w:p>
            <w:pPr>
              <w:pStyle w:val="TableParagraph"/>
              <w:spacing w:before="34"/>
              <w:ind w:right="103"/>
              <w:rPr>
                <w:sz w:val="19"/>
              </w:rPr>
            </w:pPr>
            <w:r>
              <w:rPr>
                <w:w w:val="85"/>
                <w:sz w:val="19"/>
              </w:rPr>
              <w:t>18</w:t>
            </w:r>
          </w:p>
        </w:tc>
        <w:tc>
          <w:tcPr>
            <w:tcW w:w="910" w:type="dxa"/>
            <w:gridSpan w:val="2"/>
            <w:tcBorders>
              <w:top w:val="nil"/>
              <w:bottom w:val="nil"/>
            </w:tcBorders>
          </w:tcPr>
          <w:p>
            <w:pPr>
              <w:pStyle w:val="TableParagraph"/>
              <w:spacing w:before="34"/>
              <w:ind w:right="106"/>
              <w:rPr>
                <w:sz w:val="19"/>
              </w:rPr>
            </w:pPr>
            <w:r>
              <w:rPr>
                <w:w w:val="149"/>
                <w:sz w:val="19"/>
              </w:rPr>
              <w:t>-</w:t>
            </w:r>
          </w:p>
        </w:tc>
        <w:tc>
          <w:tcPr>
            <w:tcW w:w="911" w:type="dxa"/>
            <w:gridSpan w:val="2"/>
            <w:tcBorders>
              <w:top w:val="nil"/>
              <w:bottom w:val="nil"/>
            </w:tcBorders>
          </w:tcPr>
          <w:p>
            <w:pPr>
              <w:pStyle w:val="TableParagraph"/>
              <w:spacing w:before="34"/>
              <w:ind w:right="107"/>
              <w:rPr>
                <w:sz w:val="19"/>
              </w:rPr>
            </w:pPr>
            <w:r>
              <w:rPr>
                <w:w w:val="149"/>
                <w:sz w:val="19"/>
              </w:rPr>
              <w:t>-</w:t>
            </w:r>
          </w:p>
        </w:tc>
      </w:tr>
      <w:tr>
        <w:trPr>
          <w:trHeight w:val="323" w:hRule="atLeast"/>
        </w:trPr>
        <w:tc>
          <w:tcPr>
            <w:tcW w:w="1795" w:type="dxa"/>
            <w:gridSpan w:val="5"/>
            <w:vMerge/>
            <w:tcBorders>
              <w:top w:val="nil"/>
            </w:tcBorders>
          </w:tcPr>
          <w:p>
            <w:pPr>
              <w:rPr>
                <w:sz w:val="2"/>
                <w:szCs w:val="2"/>
              </w:rPr>
            </w:pPr>
          </w:p>
        </w:tc>
        <w:tc>
          <w:tcPr>
            <w:tcW w:w="1460" w:type="dxa"/>
            <w:gridSpan w:val="3"/>
            <w:tcBorders>
              <w:top w:val="nil"/>
              <w:bottom w:val="nil"/>
            </w:tcBorders>
          </w:tcPr>
          <w:p>
            <w:pPr>
              <w:pStyle w:val="TableParagraph"/>
              <w:spacing w:before="34"/>
              <w:ind w:right="108"/>
              <w:rPr>
                <w:sz w:val="19"/>
              </w:rPr>
            </w:pPr>
            <w:r>
              <w:rPr>
                <w:w w:val="85"/>
                <w:sz w:val="19"/>
              </w:rPr>
              <w:t>170</w:t>
            </w:r>
          </w:p>
        </w:tc>
        <w:tc>
          <w:tcPr>
            <w:tcW w:w="907" w:type="dxa"/>
            <w:gridSpan w:val="2"/>
            <w:tcBorders>
              <w:top w:val="nil"/>
              <w:bottom w:val="nil"/>
            </w:tcBorders>
          </w:tcPr>
          <w:p>
            <w:pPr>
              <w:pStyle w:val="TableParagraph"/>
              <w:spacing w:before="34"/>
              <w:ind w:left="592"/>
              <w:jc w:val="left"/>
              <w:rPr>
                <w:sz w:val="19"/>
              </w:rPr>
            </w:pPr>
            <w:r>
              <w:rPr>
                <w:sz w:val="19"/>
              </w:rPr>
              <w:t>80</w:t>
            </w:r>
          </w:p>
        </w:tc>
        <w:tc>
          <w:tcPr>
            <w:tcW w:w="907" w:type="dxa"/>
            <w:gridSpan w:val="2"/>
            <w:tcBorders>
              <w:top w:val="nil"/>
              <w:bottom w:val="nil"/>
            </w:tcBorders>
          </w:tcPr>
          <w:p>
            <w:pPr>
              <w:pStyle w:val="TableParagraph"/>
              <w:spacing w:before="34"/>
              <w:ind w:left="593"/>
              <w:jc w:val="left"/>
              <w:rPr>
                <w:sz w:val="19"/>
              </w:rPr>
            </w:pPr>
            <w:r>
              <w:rPr>
                <w:sz w:val="19"/>
              </w:rPr>
              <w:t>23</w:t>
            </w:r>
          </w:p>
        </w:tc>
        <w:tc>
          <w:tcPr>
            <w:tcW w:w="906" w:type="dxa"/>
            <w:gridSpan w:val="2"/>
            <w:tcBorders>
              <w:top w:val="nil"/>
              <w:bottom w:val="nil"/>
            </w:tcBorders>
          </w:tcPr>
          <w:p>
            <w:pPr>
              <w:pStyle w:val="TableParagraph"/>
              <w:spacing w:before="34"/>
              <w:ind w:right="101"/>
              <w:rPr>
                <w:sz w:val="19"/>
              </w:rPr>
            </w:pPr>
            <w:r>
              <w:rPr>
                <w:w w:val="90"/>
                <w:sz w:val="19"/>
              </w:rPr>
              <w:t>57</w:t>
            </w:r>
          </w:p>
        </w:tc>
        <w:tc>
          <w:tcPr>
            <w:tcW w:w="908" w:type="dxa"/>
            <w:gridSpan w:val="2"/>
            <w:tcBorders>
              <w:top w:val="nil"/>
              <w:bottom w:val="nil"/>
              <w:right w:val="single" w:sz="8" w:space="0" w:color="000000"/>
            </w:tcBorders>
          </w:tcPr>
          <w:p>
            <w:pPr>
              <w:pStyle w:val="TableParagraph"/>
              <w:spacing w:before="34"/>
              <w:ind w:right="101"/>
              <w:rPr>
                <w:sz w:val="19"/>
              </w:rPr>
            </w:pPr>
            <w:r>
              <w:rPr>
                <w:w w:val="85"/>
                <w:sz w:val="19"/>
              </w:rPr>
              <w:t>23</w:t>
            </w:r>
          </w:p>
        </w:tc>
        <w:tc>
          <w:tcPr>
            <w:tcW w:w="908" w:type="dxa"/>
            <w:tcBorders>
              <w:top w:val="nil"/>
              <w:left w:val="single" w:sz="8" w:space="0" w:color="000000"/>
              <w:bottom w:val="nil"/>
            </w:tcBorders>
          </w:tcPr>
          <w:p>
            <w:pPr>
              <w:pStyle w:val="TableParagraph"/>
              <w:spacing w:before="34"/>
              <w:ind w:right="103"/>
              <w:rPr>
                <w:sz w:val="19"/>
              </w:rPr>
            </w:pPr>
            <w:r>
              <w:rPr>
                <w:w w:val="85"/>
                <w:sz w:val="19"/>
              </w:rPr>
              <w:t>57</w:t>
            </w:r>
          </w:p>
        </w:tc>
        <w:tc>
          <w:tcPr>
            <w:tcW w:w="910" w:type="dxa"/>
            <w:gridSpan w:val="2"/>
            <w:tcBorders>
              <w:top w:val="nil"/>
              <w:bottom w:val="nil"/>
            </w:tcBorders>
          </w:tcPr>
          <w:p>
            <w:pPr>
              <w:pStyle w:val="TableParagraph"/>
              <w:spacing w:before="34"/>
              <w:ind w:right="104"/>
              <w:rPr>
                <w:sz w:val="19"/>
              </w:rPr>
            </w:pPr>
            <w:r>
              <w:rPr>
                <w:w w:val="149"/>
                <w:sz w:val="19"/>
              </w:rPr>
              <w:t>-</w:t>
            </w:r>
          </w:p>
        </w:tc>
        <w:tc>
          <w:tcPr>
            <w:tcW w:w="911" w:type="dxa"/>
            <w:gridSpan w:val="2"/>
            <w:tcBorders>
              <w:top w:val="nil"/>
              <w:bottom w:val="nil"/>
            </w:tcBorders>
          </w:tcPr>
          <w:p>
            <w:pPr>
              <w:pStyle w:val="TableParagraph"/>
              <w:spacing w:before="34"/>
              <w:ind w:right="107"/>
              <w:rPr>
                <w:sz w:val="19"/>
              </w:rPr>
            </w:pPr>
            <w:r>
              <w:rPr>
                <w:w w:val="149"/>
                <w:sz w:val="19"/>
              </w:rPr>
              <w:t>-</w:t>
            </w:r>
          </w:p>
        </w:tc>
      </w:tr>
      <w:tr>
        <w:trPr>
          <w:trHeight w:val="323" w:hRule="atLeast"/>
        </w:trPr>
        <w:tc>
          <w:tcPr>
            <w:tcW w:w="1795" w:type="dxa"/>
            <w:gridSpan w:val="5"/>
            <w:vMerge/>
            <w:tcBorders>
              <w:top w:val="nil"/>
            </w:tcBorders>
          </w:tcPr>
          <w:p>
            <w:pPr>
              <w:rPr>
                <w:sz w:val="2"/>
                <w:szCs w:val="2"/>
              </w:rPr>
            </w:pPr>
          </w:p>
        </w:tc>
        <w:tc>
          <w:tcPr>
            <w:tcW w:w="1460" w:type="dxa"/>
            <w:gridSpan w:val="3"/>
            <w:tcBorders>
              <w:top w:val="nil"/>
              <w:bottom w:val="nil"/>
            </w:tcBorders>
          </w:tcPr>
          <w:p>
            <w:pPr>
              <w:pStyle w:val="TableParagraph"/>
              <w:spacing w:before="34"/>
              <w:ind w:right="108"/>
              <w:rPr>
                <w:sz w:val="19"/>
              </w:rPr>
            </w:pPr>
            <w:r>
              <w:rPr>
                <w:w w:val="90"/>
                <w:sz w:val="19"/>
              </w:rPr>
              <w:t>70</w:t>
            </w:r>
          </w:p>
        </w:tc>
        <w:tc>
          <w:tcPr>
            <w:tcW w:w="907" w:type="dxa"/>
            <w:gridSpan w:val="2"/>
            <w:tcBorders>
              <w:top w:val="nil"/>
              <w:bottom w:val="nil"/>
            </w:tcBorders>
          </w:tcPr>
          <w:p>
            <w:pPr>
              <w:pStyle w:val="TableParagraph"/>
              <w:spacing w:before="34"/>
              <w:ind w:left="592"/>
              <w:jc w:val="left"/>
              <w:rPr>
                <w:sz w:val="19"/>
              </w:rPr>
            </w:pPr>
            <w:r>
              <w:rPr>
                <w:sz w:val="19"/>
              </w:rPr>
              <w:t>35</w:t>
            </w:r>
          </w:p>
        </w:tc>
        <w:tc>
          <w:tcPr>
            <w:tcW w:w="907" w:type="dxa"/>
            <w:gridSpan w:val="2"/>
            <w:tcBorders>
              <w:top w:val="nil"/>
              <w:bottom w:val="nil"/>
            </w:tcBorders>
          </w:tcPr>
          <w:p>
            <w:pPr>
              <w:pStyle w:val="TableParagraph"/>
              <w:spacing w:before="34"/>
              <w:ind w:left="593"/>
              <w:jc w:val="left"/>
              <w:rPr>
                <w:sz w:val="19"/>
              </w:rPr>
            </w:pPr>
            <w:r>
              <w:rPr>
                <w:sz w:val="19"/>
              </w:rPr>
              <w:t>29</w:t>
            </w:r>
          </w:p>
        </w:tc>
        <w:tc>
          <w:tcPr>
            <w:tcW w:w="906" w:type="dxa"/>
            <w:gridSpan w:val="2"/>
            <w:tcBorders>
              <w:top w:val="nil"/>
              <w:bottom w:val="nil"/>
            </w:tcBorders>
          </w:tcPr>
          <w:p>
            <w:pPr>
              <w:pStyle w:val="TableParagraph"/>
              <w:spacing w:before="34"/>
              <w:ind w:right="104"/>
              <w:rPr>
                <w:sz w:val="19"/>
              </w:rPr>
            </w:pPr>
            <w:r>
              <w:rPr>
                <w:w w:val="89"/>
                <w:sz w:val="19"/>
              </w:rPr>
              <w:t>6</w:t>
            </w:r>
          </w:p>
        </w:tc>
        <w:tc>
          <w:tcPr>
            <w:tcW w:w="908" w:type="dxa"/>
            <w:gridSpan w:val="2"/>
            <w:tcBorders>
              <w:top w:val="nil"/>
              <w:bottom w:val="nil"/>
              <w:right w:val="single" w:sz="8" w:space="0" w:color="000000"/>
            </w:tcBorders>
          </w:tcPr>
          <w:p>
            <w:pPr>
              <w:pStyle w:val="TableParagraph"/>
              <w:spacing w:before="34"/>
              <w:ind w:right="101"/>
              <w:rPr>
                <w:sz w:val="19"/>
              </w:rPr>
            </w:pPr>
            <w:r>
              <w:rPr>
                <w:w w:val="85"/>
                <w:sz w:val="19"/>
              </w:rPr>
              <w:t>29</w:t>
            </w:r>
          </w:p>
        </w:tc>
        <w:tc>
          <w:tcPr>
            <w:tcW w:w="908" w:type="dxa"/>
            <w:tcBorders>
              <w:top w:val="nil"/>
              <w:left w:val="single" w:sz="8" w:space="0" w:color="000000"/>
              <w:bottom w:val="nil"/>
            </w:tcBorders>
          </w:tcPr>
          <w:p>
            <w:pPr>
              <w:pStyle w:val="TableParagraph"/>
              <w:spacing w:before="34"/>
              <w:ind w:right="103"/>
              <w:rPr>
                <w:sz w:val="19"/>
              </w:rPr>
            </w:pPr>
            <w:r>
              <w:rPr>
                <w:w w:val="89"/>
                <w:sz w:val="19"/>
              </w:rPr>
              <w:t>6</w:t>
            </w:r>
          </w:p>
        </w:tc>
        <w:tc>
          <w:tcPr>
            <w:tcW w:w="910" w:type="dxa"/>
            <w:gridSpan w:val="2"/>
            <w:tcBorders>
              <w:top w:val="nil"/>
              <w:bottom w:val="nil"/>
            </w:tcBorders>
          </w:tcPr>
          <w:p>
            <w:pPr>
              <w:pStyle w:val="TableParagraph"/>
              <w:spacing w:before="34"/>
              <w:ind w:right="104"/>
              <w:rPr>
                <w:sz w:val="19"/>
              </w:rPr>
            </w:pPr>
            <w:r>
              <w:rPr>
                <w:w w:val="149"/>
                <w:sz w:val="19"/>
              </w:rPr>
              <w:t>-</w:t>
            </w:r>
          </w:p>
        </w:tc>
        <w:tc>
          <w:tcPr>
            <w:tcW w:w="911" w:type="dxa"/>
            <w:gridSpan w:val="2"/>
            <w:tcBorders>
              <w:top w:val="nil"/>
              <w:bottom w:val="nil"/>
            </w:tcBorders>
          </w:tcPr>
          <w:p>
            <w:pPr>
              <w:pStyle w:val="TableParagraph"/>
              <w:spacing w:before="34"/>
              <w:ind w:right="107"/>
              <w:rPr>
                <w:sz w:val="19"/>
              </w:rPr>
            </w:pPr>
            <w:r>
              <w:rPr>
                <w:w w:val="149"/>
                <w:sz w:val="19"/>
              </w:rPr>
              <w:t>-</w:t>
            </w:r>
          </w:p>
        </w:tc>
      </w:tr>
      <w:tr>
        <w:trPr>
          <w:trHeight w:val="323" w:hRule="atLeast"/>
        </w:trPr>
        <w:tc>
          <w:tcPr>
            <w:tcW w:w="1795" w:type="dxa"/>
            <w:gridSpan w:val="5"/>
            <w:vMerge/>
            <w:tcBorders>
              <w:top w:val="nil"/>
            </w:tcBorders>
          </w:tcPr>
          <w:p>
            <w:pPr>
              <w:rPr>
                <w:sz w:val="2"/>
                <w:szCs w:val="2"/>
              </w:rPr>
            </w:pPr>
          </w:p>
        </w:tc>
        <w:tc>
          <w:tcPr>
            <w:tcW w:w="1460" w:type="dxa"/>
            <w:gridSpan w:val="3"/>
            <w:tcBorders>
              <w:top w:val="nil"/>
              <w:bottom w:val="nil"/>
            </w:tcBorders>
          </w:tcPr>
          <w:p>
            <w:pPr>
              <w:pStyle w:val="TableParagraph"/>
              <w:spacing w:before="34"/>
              <w:ind w:right="106"/>
              <w:rPr>
                <w:sz w:val="19"/>
              </w:rPr>
            </w:pPr>
            <w:r>
              <w:rPr>
                <w:w w:val="90"/>
                <w:sz w:val="19"/>
              </w:rPr>
              <w:t>70</w:t>
            </w:r>
          </w:p>
        </w:tc>
        <w:tc>
          <w:tcPr>
            <w:tcW w:w="907" w:type="dxa"/>
            <w:gridSpan w:val="2"/>
            <w:tcBorders>
              <w:top w:val="nil"/>
              <w:bottom w:val="nil"/>
            </w:tcBorders>
          </w:tcPr>
          <w:p>
            <w:pPr>
              <w:pStyle w:val="TableParagraph"/>
              <w:spacing w:before="34"/>
              <w:ind w:left="592"/>
              <w:jc w:val="left"/>
              <w:rPr>
                <w:sz w:val="19"/>
              </w:rPr>
            </w:pPr>
            <w:r>
              <w:rPr>
                <w:sz w:val="19"/>
              </w:rPr>
              <w:t>35</w:t>
            </w:r>
          </w:p>
        </w:tc>
        <w:tc>
          <w:tcPr>
            <w:tcW w:w="907" w:type="dxa"/>
            <w:gridSpan w:val="2"/>
            <w:tcBorders>
              <w:top w:val="nil"/>
              <w:bottom w:val="nil"/>
            </w:tcBorders>
          </w:tcPr>
          <w:p>
            <w:pPr>
              <w:pStyle w:val="TableParagraph"/>
              <w:spacing w:before="34"/>
              <w:ind w:left="594"/>
              <w:jc w:val="left"/>
              <w:rPr>
                <w:sz w:val="19"/>
              </w:rPr>
            </w:pPr>
            <w:r>
              <w:rPr>
                <w:sz w:val="19"/>
              </w:rPr>
              <w:t>29</w:t>
            </w:r>
          </w:p>
        </w:tc>
        <w:tc>
          <w:tcPr>
            <w:tcW w:w="906" w:type="dxa"/>
            <w:gridSpan w:val="2"/>
            <w:tcBorders>
              <w:top w:val="nil"/>
              <w:bottom w:val="nil"/>
            </w:tcBorders>
          </w:tcPr>
          <w:p>
            <w:pPr>
              <w:pStyle w:val="TableParagraph"/>
              <w:spacing w:before="34"/>
              <w:ind w:right="104"/>
              <w:rPr>
                <w:sz w:val="19"/>
              </w:rPr>
            </w:pPr>
            <w:r>
              <w:rPr>
                <w:w w:val="89"/>
                <w:sz w:val="19"/>
              </w:rPr>
              <w:t>6</w:t>
            </w:r>
          </w:p>
        </w:tc>
        <w:tc>
          <w:tcPr>
            <w:tcW w:w="908" w:type="dxa"/>
            <w:gridSpan w:val="2"/>
            <w:tcBorders>
              <w:top w:val="nil"/>
              <w:bottom w:val="nil"/>
              <w:right w:val="single" w:sz="8" w:space="0" w:color="000000"/>
            </w:tcBorders>
          </w:tcPr>
          <w:p>
            <w:pPr>
              <w:pStyle w:val="TableParagraph"/>
              <w:spacing w:before="34"/>
              <w:ind w:right="101"/>
              <w:rPr>
                <w:sz w:val="19"/>
              </w:rPr>
            </w:pPr>
            <w:r>
              <w:rPr>
                <w:w w:val="85"/>
                <w:sz w:val="19"/>
              </w:rPr>
              <w:t>29</w:t>
            </w:r>
          </w:p>
        </w:tc>
        <w:tc>
          <w:tcPr>
            <w:tcW w:w="908" w:type="dxa"/>
            <w:tcBorders>
              <w:top w:val="nil"/>
              <w:left w:val="single" w:sz="8" w:space="0" w:color="000000"/>
              <w:bottom w:val="nil"/>
            </w:tcBorders>
          </w:tcPr>
          <w:p>
            <w:pPr>
              <w:pStyle w:val="TableParagraph"/>
              <w:spacing w:before="34"/>
              <w:ind w:right="103"/>
              <w:rPr>
                <w:sz w:val="19"/>
              </w:rPr>
            </w:pPr>
            <w:r>
              <w:rPr>
                <w:w w:val="89"/>
                <w:sz w:val="19"/>
              </w:rPr>
              <w:t>6</w:t>
            </w:r>
          </w:p>
        </w:tc>
        <w:tc>
          <w:tcPr>
            <w:tcW w:w="910" w:type="dxa"/>
            <w:gridSpan w:val="2"/>
            <w:tcBorders>
              <w:top w:val="nil"/>
              <w:bottom w:val="nil"/>
            </w:tcBorders>
          </w:tcPr>
          <w:p>
            <w:pPr>
              <w:pStyle w:val="TableParagraph"/>
              <w:spacing w:before="34"/>
              <w:ind w:right="104"/>
              <w:rPr>
                <w:sz w:val="19"/>
              </w:rPr>
            </w:pPr>
            <w:r>
              <w:rPr>
                <w:w w:val="149"/>
                <w:sz w:val="19"/>
              </w:rPr>
              <w:t>-</w:t>
            </w:r>
          </w:p>
        </w:tc>
        <w:tc>
          <w:tcPr>
            <w:tcW w:w="911" w:type="dxa"/>
            <w:gridSpan w:val="2"/>
            <w:tcBorders>
              <w:top w:val="nil"/>
              <w:bottom w:val="nil"/>
            </w:tcBorders>
          </w:tcPr>
          <w:p>
            <w:pPr>
              <w:pStyle w:val="TableParagraph"/>
              <w:spacing w:before="34"/>
              <w:ind w:right="107"/>
              <w:rPr>
                <w:sz w:val="19"/>
              </w:rPr>
            </w:pPr>
            <w:r>
              <w:rPr>
                <w:w w:val="149"/>
                <w:sz w:val="19"/>
              </w:rPr>
              <w:t>-</w:t>
            </w:r>
          </w:p>
        </w:tc>
      </w:tr>
      <w:tr>
        <w:trPr>
          <w:trHeight w:val="323" w:hRule="atLeast"/>
        </w:trPr>
        <w:tc>
          <w:tcPr>
            <w:tcW w:w="1795" w:type="dxa"/>
            <w:gridSpan w:val="5"/>
            <w:vMerge/>
            <w:tcBorders>
              <w:top w:val="nil"/>
            </w:tcBorders>
          </w:tcPr>
          <w:p>
            <w:pPr>
              <w:rPr>
                <w:sz w:val="2"/>
                <w:szCs w:val="2"/>
              </w:rPr>
            </w:pPr>
          </w:p>
        </w:tc>
        <w:tc>
          <w:tcPr>
            <w:tcW w:w="1460" w:type="dxa"/>
            <w:gridSpan w:val="3"/>
            <w:tcBorders>
              <w:top w:val="nil"/>
              <w:bottom w:val="nil"/>
            </w:tcBorders>
          </w:tcPr>
          <w:p>
            <w:pPr>
              <w:pStyle w:val="TableParagraph"/>
              <w:spacing w:before="34"/>
              <w:ind w:right="108"/>
              <w:rPr>
                <w:sz w:val="19"/>
              </w:rPr>
            </w:pPr>
            <w:r>
              <w:rPr>
                <w:w w:val="85"/>
                <w:sz w:val="19"/>
              </w:rPr>
              <w:t>315</w:t>
            </w:r>
          </w:p>
        </w:tc>
        <w:tc>
          <w:tcPr>
            <w:tcW w:w="907" w:type="dxa"/>
            <w:gridSpan w:val="2"/>
            <w:tcBorders>
              <w:top w:val="nil"/>
              <w:bottom w:val="nil"/>
            </w:tcBorders>
          </w:tcPr>
          <w:p>
            <w:pPr>
              <w:pStyle w:val="TableParagraph"/>
              <w:spacing w:before="34"/>
              <w:ind w:left="497"/>
              <w:jc w:val="left"/>
              <w:rPr>
                <w:sz w:val="19"/>
              </w:rPr>
            </w:pPr>
            <w:r>
              <w:rPr>
                <w:sz w:val="19"/>
              </w:rPr>
              <w:t>276</w:t>
            </w:r>
          </w:p>
        </w:tc>
        <w:tc>
          <w:tcPr>
            <w:tcW w:w="907" w:type="dxa"/>
            <w:gridSpan w:val="2"/>
            <w:tcBorders>
              <w:top w:val="nil"/>
              <w:bottom w:val="nil"/>
            </w:tcBorders>
          </w:tcPr>
          <w:p>
            <w:pPr>
              <w:pStyle w:val="TableParagraph"/>
              <w:spacing w:before="34"/>
              <w:ind w:left="594"/>
              <w:jc w:val="left"/>
              <w:rPr>
                <w:sz w:val="19"/>
              </w:rPr>
            </w:pPr>
            <w:r>
              <w:rPr>
                <w:sz w:val="19"/>
              </w:rPr>
              <w:t>98</w:t>
            </w:r>
          </w:p>
        </w:tc>
        <w:tc>
          <w:tcPr>
            <w:tcW w:w="906" w:type="dxa"/>
            <w:gridSpan w:val="2"/>
            <w:tcBorders>
              <w:top w:val="nil"/>
              <w:bottom w:val="nil"/>
            </w:tcBorders>
          </w:tcPr>
          <w:p>
            <w:pPr>
              <w:pStyle w:val="TableParagraph"/>
              <w:spacing w:before="34"/>
              <w:ind w:left="499"/>
              <w:jc w:val="left"/>
              <w:rPr>
                <w:sz w:val="19"/>
              </w:rPr>
            </w:pPr>
            <w:r>
              <w:rPr>
                <w:sz w:val="19"/>
              </w:rPr>
              <w:t>178</w:t>
            </w:r>
          </w:p>
        </w:tc>
        <w:tc>
          <w:tcPr>
            <w:tcW w:w="908" w:type="dxa"/>
            <w:gridSpan w:val="2"/>
            <w:tcBorders>
              <w:top w:val="nil"/>
              <w:bottom w:val="nil"/>
              <w:right w:val="single" w:sz="8" w:space="0" w:color="000000"/>
            </w:tcBorders>
          </w:tcPr>
          <w:p>
            <w:pPr>
              <w:pStyle w:val="TableParagraph"/>
              <w:spacing w:before="34"/>
              <w:ind w:right="101"/>
              <w:rPr>
                <w:sz w:val="19"/>
              </w:rPr>
            </w:pPr>
            <w:r>
              <w:rPr>
                <w:w w:val="85"/>
                <w:sz w:val="19"/>
              </w:rPr>
              <w:t>98</w:t>
            </w:r>
          </w:p>
        </w:tc>
        <w:tc>
          <w:tcPr>
            <w:tcW w:w="908" w:type="dxa"/>
            <w:tcBorders>
              <w:top w:val="nil"/>
              <w:left w:val="single" w:sz="8" w:space="0" w:color="000000"/>
              <w:bottom w:val="nil"/>
            </w:tcBorders>
          </w:tcPr>
          <w:p>
            <w:pPr>
              <w:pStyle w:val="TableParagraph"/>
              <w:spacing w:before="34"/>
              <w:ind w:right="103"/>
              <w:rPr>
                <w:sz w:val="19"/>
              </w:rPr>
            </w:pPr>
            <w:r>
              <w:rPr>
                <w:w w:val="85"/>
                <w:sz w:val="19"/>
              </w:rPr>
              <w:t>178</w:t>
            </w:r>
          </w:p>
        </w:tc>
        <w:tc>
          <w:tcPr>
            <w:tcW w:w="910" w:type="dxa"/>
            <w:gridSpan w:val="2"/>
            <w:tcBorders>
              <w:top w:val="nil"/>
              <w:bottom w:val="nil"/>
            </w:tcBorders>
          </w:tcPr>
          <w:p>
            <w:pPr>
              <w:pStyle w:val="TableParagraph"/>
              <w:spacing w:before="34"/>
              <w:ind w:right="104"/>
              <w:rPr>
                <w:sz w:val="19"/>
              </w:rPr>
            </w:pPr>
            <w:r>
              <w:rPr>
                <w:w w:val="149"/>
                <w:sz w:val="19"/>
              </w:rPr>
              <w:t>-</w:t>
            </w:r>
          </w:p>
        </w:tc>
        <w:tc>
          <w:tcPr>
            <w:tcW w:w="911" w:type="dxa"/>
            <w:gridSpan w:val="2"/>
            <w:tcBorders>
              <w:top w:val="nil"/>
              <w:bottom w:val="nil"/>
            </w:tcBorders>
          </w:tcPr>
          <w:p>
            <w:pPr>
              <w:pStyle w:val="TableParagraph"/>
              <w:spacing w:before="34"/>
              <w:ind w:right="107"/>
              <w:rPr>
                <w:sz w:val="19"/>
              </w:rPr>
            </w:pPr>
            <w:r>
              <w:rPr>
                <w:w w:val="149"/>
                <w:sz w:val="19"/>
              </w:rPr>
              <w:t>-</w:t>
            </w:r>
          </w:p>
        </w:tc>
      </w:tr>
      <w:tr>
        <w:trPr>
          <w:trHeight w:val="323" w:hRule="atLeast"/>
        </w:trPr>
        <w:tc>
          <w:tcPr>
            <w:tcW w:w="1795" w:type="dxa"/>
            <w:gridSpan w:val="5"/>
            <w:vMerge/>
            <w:tcBorders>
              <w:top w:val="nil"/>
            </w:tcBorders>
          </w:tcPr>
          <w:p>
            <w:pPr>
              <w:rPr>
                <w:sz w:val="2"/>
                <w:szCs w:val="2"/>
              </w:rPr>
            </w:pPr>
          </w:p>
        </w:tc>
        <w:tc>
          <w:tcPr>
            <w:tcW w:w="1460" w:type="dxa"/>
            <w:gridSpan w:val="3"/>
            <w:tcBorders>
              <w:top w:val="nil"/>
              <w:bottom w:val="nil"/>
            </w:tcBorders>
          </w:tcPr>
          <w:p>
            <w:pPr>
              <w:pStyle w:val="TableParagraph"/>
              <w:spacing w:before="34"/>
              <w:ind w:right="106"/>
              <w:rPr>
                <w:sz w:val="19"/>
              </w:rPr>
            </w:pPr>
            <w:r>
              <w:rPr>
                <w:w w:val="90"/>
                <w:sz w:val="19"/>
              </w:rPr>
              <w:t>90</w:t>
            </w:r>
          </w:p>
        </w:tc>
        <w:tc>
          <w:tcPr>
            <w:tcW w:w="907" w:type="dxa"/>
            <w:gridSpan w:val="2"/>
            <w:tcBorders>
              <w:top w:val="nil"/>
              <w:bottom w:val="nil"/>
            </w:tcBorders>
          </w:tcPr>
          <w:p>
            <w:pPr>
              <w:pStyle w:val="TableParagraph"/>
              <w:spacing w:before="34"/>
              <w:ind w:left="592"/>
              <w:jc w:val="left"/>
              <w:rPr>
                <w:sz w:val="19"/>
              </w:rPr>
            </w:pPr>
            <w:r>
              <w:rPr>
                <w:sz w:val="19"/>
              </w:rPr>
              <w:t>85</w:t>
            </w:r>
          </w:p>
        </w:tc>
        <w:tc>
          <w:tcPr>
            <w:tcW w:w="907" w:type="dxa"/>
            <w:gridSpan w:val="2"/>
            <w:tcBorders>
              <w:top w:val="nil"/>
              <w:bottom w:val="nil"/>
            </w:tcBorders>
          </w:tcPr>
          <w:p>
            <w:pPr>
              <w:pStyle w:val="TableParagraph"/>
              <w:spacing w:before="34"/>
              <w:ind w:left="594"/>
              <w:jc w:val="left"/>
              <w:rPr>
                <w:sz w:val="19"/>
              </w:rPr>
            </w:pPr>
            <w:r>
              <w:rPr>
                <w:sz w:val="19"/>
              </w:rPr>
              <w:t>15</w:t>
            </w:r>
          </w:p>
        </w:tc>
        <w:tc>
          <w:tcPr>
            <w:tcW w:w="906" w:type="dxa"/>
            <w:gridSpan w:val="2"/>
            <w:tcBorders>
              <w:top w:val="nil"/>
              <w:bottom w:val="nil"/>
            </w:tcBorders>
          </w:tcPr>
          <w:p>
            <w:pPr>
              <w:pStyle w:val="TableParagraph"/>
              <w:spacing w:before="34"/>
              <w:ind w:right="101"/>
              <w:rPr>
                <w:sz w:val="19"/>
              </w:rPr>
            </w:pPr>
            <w:r>
              <w:rPr>
                <w:w w:val="90"/>
                <w:sz w:val="19"/>
              </w:rPr>
              <w:t>70</w:t>
            </w:r>
          </w:p>
        </w:tc>
        <w:tc>
          <w:tcPr>
            <w:tcW w:w="908" w:type="dxa"/>
            <w:gridSpan w:val="2"/>
            <w:tcBorders>
              <w:top w:val="nil"/>
              <w:bottom w:val="nil"/>
              <w:right w:val="single" w:sz="8" w:space="0" w:color="000000"/>
            </w:tcBorders>
          </w:tcPr>
          <w:p>
            <w:pPr>
              <w:pStyle w:val="TableParagraph"/>
              <w:spacing w:before="34"/>
              <w:ind w:right="101"/>
              <w:rPr>
                <w:sz w:val="19"/>
              </w:rPr>
            </w:pPr>
            <w:r>
              <w:rPr>
                <w:w w:val="85"/>
                <w:sz w:val="19"/>
              </w:rPr>
              <w:t>15</w:t>
            </w:r>
          </w:p>
        </w:tc>
        <w:tc>
          <w:tcPr>
            <w:tcW w:w="908" w:type="dxa"/>
            <w:tcBorders>
              <w:top w:val="nil"/>
              <w:left w:val="single" w:sz="8" w:space="0" w:color="000000"/>
              <w:bottom w:val="nil"/>
            </w:tcBorders>
          </w:tcPr>
          <w:p>
            <w:pPr>
              <w:pStyle w:val="TableParagraph"/>
              <w:spacing w:before="34"/>
              <w:ind w:right="103"/>
              <w:rPr>
                <w:sz w:val="19"/>
              </w:rPr>
            </w:pPr>
            <w:r>
              <w:rPr>
                <w:w w:val="85"/>
                <w:sz w:val="19"/>
              </w:rPr>
              <w:t>70</w:t>
            </w:r>
          </w:p>
        </w:tc>
        <w:tc>
          <w:tcPr>
            <w:tcW w:w="910" w:type="dxa"/>
            <w:gridSpan w:val="2"/>
            <w:tcBorders>
              <w:top w:val="nil"/>
              <w:bottom w:val="nil"/>
            </w:tcBorders>
          </w:tcPr>
          <w:p>
            <w:pPr>
              <w:pStyle w:val="TableParagraph"/>
              <w:spacing w:before="34"/>
              <w:ind w:right="104"/>
              <w:rPr>
                <w:sz w:val="19"/>
              </w:rPr>
            </w:pPr>
            <w:r>
              <w:rPr>
                <w:w w:val="149"/>
                <w:sz w:val="19"/>
              </w:rPr>
              <w:t>-</w:t>
            </w:r>
          </w:p>
        </w:tc>
        <w:tc>
          <w:tcPr>
            <w:tcW w:w="911" w:type="dxa"/>
            <w:gridSpan w:val="2"/>
            <w:tcBorders>
              <w:top w:val="nil"/>
              <w:bottom w:val="nil"/>
            </w:tcBorders>
          </w:tcPr>
          <w:p>
            <w:pPr>
              <w:pStyle w:val="TableParagraph"/>
              <w:spacing w:before="34"/>
              <w:ind w:right="107"/>
              <w:rPr>
                <w:sz w:val="19"/>
              </w:rPr>
            </w:pPr>
            <w:r>
              <w:rPr>
                <w:w w:val="149"/>
                <w:sz w:val="19"/>
              </w:rPr>
              <w:t>-</w:t>
            </w:r>
          </w:p>
        </w:tc>
      </w:tr>
      <w:tr>
        <w:trPr>
          <w:trHeight w:val="322" w:hRule="atLeast"/>
        </w:trPr>
        <w:tc>
          <w:tcPr>
            <w:tcW w:w="1795" w:type="dxa"/>
            <w:gridSpan w:val="5"/>
            <w:vMerge/>
            <w:tcBorders>
              <w:top w:val="nil"/>
            </w:tcBorders>
          </w:tcPr>
          <w:p>
            <w:pPr>
              <w:rPr>
                <w:sz w:val="2"/>
                <w:szCs w:val="2"/>
              </w:rPr>
            </w:pPr>
          </w:p>
        </w:tc>
        <w:tc>
          <w:tcPr>
            <w:tcW w:w="1460" w:type="dxa"/>
            <w:gridSpan w:val="3"/>
            <w:tcBorders>
              <w:top w:val="nil"/>
              <w:bottom w:val="nil"/>
            </w:tcBorders>
          </w:tcPr>
          <w:p>
            <w:pPr>
              <w:pStyle w:val="TableParagraph"/>
              <w:spacing w:before="34"/>
              <w:ind w:right="106"/>
              <w:rPr>
                <w:sz w:val="19"/>
              </w:rPr>
            </w:pPr>
            <w:r>
              <w:rPr>
                <w:w w:val="90"/>
                <w:sz w:val="19"/>
              </w:rPr>
              <w:t>40</w:t>
            </w:r>
          </w:p>
        </w:tc>
        <w:tc>
          <w:tcPr>
            <w:tcW w:w="907" w:type="dxa"/>
            <w:gridSpan w:val="2"/>
            <w:tcBorders>
              <w:top w:val="nil"/>
              <w:bottom w:val="nil"/>
            </w:tcBorders>
          </w:tcPr>
          <w:p>
            <w:pPr>
              <w:pStyle w:val="TableParagraph"/>
              <w:spacing w:before="34"/>
              <w:ind w:left="592"/>
              <w:jc w:val="left"/>
              <w:rPr>
                <w:sz w:val="19"/>
              </w:rPr>
            </w:pPr>
            <w:r>
              <w:rPr>
                <w:sz w:val="19"/>
              </w:rPr>
              <w:t>38</w:t>
            </w:r>
          </w:p>
        </w:tc>
        <w:tc>
          <w:tcPr>
            <w:tcW w:w="907" w:type="dxa"/>
            <w:gridSpan w:val="2"/>
            <w:tcBorders>
              <w:top w:val="nil"/>
              <w:bottom w:val="nil"/>
            </w:tcBorders>
          </w:tcPr>
          <w:p>
            <w:pPr>
              <w:pStyle w:val="TableParagraph"/>
              <w:spacing w:before="34"/>
              <w:ind w:right="105"/>
              <w:rPr>
                <w:sz w:val="19"/>
              </w:rPr>
            </w:pPr>
            <w:r>
              <w:rPr>
                <w:w w:val="149"/>
                <w:sz w:val="19"/>
              </w:rPr>
              <w:t>-</w:t>
            </w:r>
          </w:p>
        </w:tc>
        <w:tc>
          <w:tcPr>
            <w:tcW w:w="906" w:type="dxa"/>
            <w:gridSpan w:val="2"/>
            <w:tcBorders>
              <w:top w:val="nil"/>
              <w:bottom w:val="nil"/>
            </w:tcBorders>
          </w:tcPr>
          <w:p>
            <w:pPr>
              <w:pStyle w:val="TableParagraph"/>
              <w:spacing w:before="34"/>
              <w:ind w:right="101"/>
              <w:rPr>
                <w:sz w:val="19"/>
              </w:rPr>
            </w:pPr>
            <w:r>
              <w:rPr>
                <w:w w:val="90"/>
                <w:sz w:val="19"/>
              </w:rPr>
              <w:t>38</w:t>
            </w:r>
          </w:p>
        </w:tc>
        <w:tc>
          <w:tcPr>
            <w:tcW w:w="908" w:type="dxa"/>
            <w:gridSpan w:val="2"/>
            <w:tcBorders>
              <w:top w:val="nil"/>
              <w:bottom w:val="nil"/>
              <w:right w:val="single" w:sz="8" w:space="0" w:color="000000"/>
            </w:tcBorders>
          </w:tcPr>
          <w:p>
            <w:pPr>
              <w:pStyle w:val="TableParagraph"/>
              <w:spacing w:before="34"/>
              <w:ind w:right="101"/>
              <w:rPr>
                <w:sz w:val="19"/>
              </w:rPr>
            </w:pPr>
            <w:r>
              <w:rPr>
                <w:w w:val="149"/>
                <w:sz w:val="19"/>
              </w:rPr>
              <w:t>-</w:t>
            </w:r>
          </w:p>
        </w:tc>
        <w:tc>
          <w:tcPr>
            <w:tcW w:w="908" w:type="dxa"/>
            <w:tcBorders>
              <w:top w:val="nil"/>
              <w:left w:val="single" w:sz="8" w:space="0" w:color="000000"/>
              <w:bottom w:val="nil"/>
            </w:tcBorders>
          </w:tcPr>
          <w:p>
            <w:pPr>
              <w:pStyle w:val="TableParagraph"/>
              <w:spacing w:before="34"/>
              <w:ind w:right="103"/>
              <w:rPr>
                <w:sz w:val="19"/>
              </w:rPr>
            </w:pPr>
            <w:r>
              <w:rPr>
                <w:w w:val="85"/>
                <w:sz w:val="19"/>
              </w:rPr>
              <w:t>38</w:t>
            </w:r>
          </w:p>
        </w:tc>
        <w:tc>
          <w:tcPr>
            <w:tcW w:w="910" w:type="dxa"/>
            <w:gridSpan w:val="2"/>
            <w:tcBorders>
              <w:top w:val="nil"/>
              <w:bottom w:val="nil"/>
            </w:tcBorders>
          </w:tcPr>
          <w:p>
            <w:pPr>
              <w:pStyle w:val="TableParagraph"/>
              <w:spacing w:before="34"/>
              <w:ind w:right="104"/>
              <w:rPr>
                <w:sz w:val="19"/>
              </w:rPr>
            </w:pPr>
            <w:r>
              <w:rPr>
                <w:w w:val="149"/>
                <w:sz w:val="19"/>
              </w:rPr>
              <w:t>-</w:t>
            </w:r>
          </w:p>
        </w:tc>
        <w:tc>
          <w:tcPr>
            <w:tcW w:w="911" w:type="dxa"/>
            <w:gridSpan w:val="2"/>
            <w:tcBorders>
              <w:top w:val="nil"/>
              <w:bottom w:val="nil"/>
            </w:tcBorders>
          </w:tcPr>
          <w:p>
            <w:pPr>
              <w:pStyle w:val="TableParagraph"/>
              <w:spacing w:before="34"/>
              <w:ind w:right="107"/>
              <w:rPr>
                <w:sz w:val="19"/>
              </w:rPr>
            </w:pPr>
            <w:r>
              <w:rPr>
                <w:w w:val="149"/>
                <w:sz w:val="19"/>
              </w:rPr>
              <w:t>-</w:t>
            </w:r>
          </w:p>
        </w:tc>
      </w:tr>
      <w:tr>
        <w:trPr>
          <w:trHeight w:val="322" w:hRule="atLeast"/>
        </w:trPr>
        <w:tc>
          <w:tcPr>
            <w:tcW w:w="1795" w:type="dxa"/>
            <w:gridSpan w:val="5"/>
            <w:vMerge/>
            <w:tcBorders>
              <w:top w:val="nil"/>
            </w:tcBorders>
          </w:tcPr>
          <w:p>
            <w:pPr>
              <w:rPr>
                <w:sz w:val="2"/>
                <w:szCs w:val="2"/>
              </w:rPr>
            </w:pPr>
          </w:p>
        </w:tc>
        <w:tc>
          <w:tcPr>
            <w:tcW w:w="1460" w:type="dxa"/>
            <w:gridSpan w:val="3"/>
            <w:tcBorders>
              <w:top w:val="nil"/>
              <w:bottom w:val="nil"/>
            </w:tcBorders>
          </w:tcPr>
          <w:p>
            <w:pPr>
              <w:pStyle w:val="TableParagraph"/>
              <w:spacing w:before="33"/>
              <w:ind w:right="106"/>
              <w:rPr>
                <w:sz w:val="19"/>
              </w:rPr>
            </w:pPr>
            <w:r>
              <w:rPr>
                <w:w w:val="90"/>
                <w:sz w:val="19"/>
              </w:rPr>
              <w:t>35</w:t>
            </w:r>
          </w:p>
        </w:tc>
        <w:tc>
          <w:tcPr>
            <w:tcW w:w="907" w:type="dxa"/>
            <w:gridSpan w:val="2"/>
            <w:tcBorders>
              <w:top w:val="nil"/>
              <w:bottom w:val="nil"/>
            </w:tcBorders>
          </w:tcPr>
          <w:p>
            <w:pPr>
              <w:pStyle w:val="TableParagraph"/>
              <w:spacing w:before="33"/>
              <w:ind w:left="592"/>
              <w:jc w:val="left"/>
              <w:rPr>
                <w:sz w:val="19"/>
              </w:rPr>
            </w:pPr>
            <w:r>
              <w:rPr>
                <w:sz w:val="19"/>
              </w:rPr>
              <w:t>24</w:t>
            </w:r>
          </w:p>
        </w:tc>
        <w:tc>
          <w:tcPr>
            <w:tcW w:w="907" w:type="dxa"/>
            <w:gridSpan w:val="2"/>
            <w:tcBorders>
              <w:top w:val="nil"/>
              <w:bottom w:val="nil"/>
            </w:tcBorders>
          </w:tcPr>
          <w:p>
            <w:pPr>
              <w:pStyle w:val="TableParagraph"/>
              <w:spacing w:before="33"/>
              <w:ind w:left="594"/>
              <w:jc w:val="left"/>
              <w:rPr>
                <w:sz w:val="19"/>
              </w:rPr>
            </w:pPr>
            <w:r>
              <w:rPr>
                <w:sz w:val="19"/>
              </w:rPr>
              <w:t>12</w:t>
            </w:r>
          </w:p>
        </w:tc>
        <w:tc>
          <w:tcPr>
            <w:tcW w:w="906" w:type="dxa"/>
            <w:gridSpan w:val="2"/>
            <w:tcBorders>
              <w:top w:val="nil"/>
              <w:bottom w:val="nil"/>
            </w:tcBorders>
          </w:tcPr>
          <w:p>
            <w:pPr>
              <w:pStyle w:val="TableParagraph"/>
              <w:spacing w:before="33"/>
              <w:ind w:right="101"/>
              <w:rPr>
                <w:sz w:val="19"/>
              </w:rPr>
            </w:pPr>
            <w:r>
              <w:rPr>
                <w:w w:val="90"/>
                <w:sz w:val="19"/>
              </w:rPr>
              <w:t>12</w:t>
            </w:r>
          </w:p>
        </w:tc>
        <w:tc>
          <w:tcPr>
            <w:tcW w:w="908" w:type="dxa"/>
            <w:gridSpan w:val="2"/>
            <w:tcBorders>
              <w:top w:val="nil"/>
              <w:bottom w:val="nil"/>
              <w:right w:val="single" w:sz="8" w:space="0" w:color="000000"/>
            </w:tcBorders>
          </w:tcPr>
          <w:p>
            <w:pPr>
              <w:pStyle w:val="TableParagraph"/>
              <w:spacing w:before="33"/>
              <w:ind w:right="101"/>
              <w:rPr>
                <w:sz w:val="19"/>
              </w:rPr>
            </w:pPr>
            <w:r>
              <w:rPr>
                <w:w w:val="85"/>
                <w:sz w:val="19"/>
              </w:rPr>
              <w:t>12</w:t>
            </w:r>
          </w:p>
        </w:tc>
        <w:tc>
          <w:tcPr>
            <w:tcW w:w="908" w:type="dxa"/>
            <w:tcBorders>
              <w:top w:val="nil"/>
              <w:left w:val="single" w:sz="8" w:space="0" w:color="000000"/>
              <w:bottom w:val="nil"/>
            </w:tcBorders>
          </w:tcPr>
          <w:p>
            <w:pPr>
              <w:pStyle w:val="TableParagraph"/>
              <w:spacing w:before="33"/>
              <w:ind w:right="103"/>
              <w:rPr>
                <w:sz w:val="19"/>
              </w:rPr>
            </w:pPr>
            <w:r>
              <w:rPr>
                <w:w w:val="85"/>
                <w:sz w:val="19"/>
              </w:rPr>
              <w:t>12</w:t>
            </w:r>
          </w:p>
        </w:tc>
        <w:tc>
          <w:tcPr>
            <w:tcW w:w="910" w:type="dxa"/>
            <w:gridSpan w:val="2"/>
            <w:tcBorders>
              <w:top w:val="nil"/>
              <w:bottom w:val="nil"/>
            </w:tcBorders>
          </w:tcPr>
          <w:p>
            <w:pPr>
              <w:pStyle w:val="TableParagraph"/>
              <w:spacing w:before="33"/>
              <w:ind w:right="104"/>
              <w:rPr>
                <w:sz w:val="19"/>
              </w:rPr>
            </w:pPr>
            <w:r>
              <w:rPr>
                <w:w w:val="149"/>
                <w:sz w:val="19"/>
              </w:rPr>
              <w:t>-</w:t>
            </w:r>
          </w:p>
        </w:tc>
        <w:tc>
          <w:tcPr>
            <w:tcW w:w="911" w:type="dxa"/>
            <w:gridSpan w:val="2"/>
            <w:tcBorders>
              <w:top w:val="nil"/>
              <w:bottom w:val="nil"/>
            </w:tcBorders>
          </w:tcPr>
          <w:p>
            <w:pPr>
              <w:pStyle w:val="TableParagraph"/>
              <w:spacing w:before="33"/>
              <w:ind w:right="107"/>
              <w:rPr>
                <w:sz w:val="19"/>
              </w:rPr>
            </w:pPr>
            <w:r>
              <w:rPr>
                <w:w w:val="149"/>
                <w:sz w:val="19"/>
              </w:rPr>
              <w:t>-</w:t>
            </w:r>
          </w:p>
        </w:tc>
      </w:tr>
      <w:tr>
        <w:trPr>
          <w:trHeight w:val="323" w:hRule="atLeast"/>
        </w:trPr>
        <w:tc>
          <w:tcPr>
            <w:tcW w:w="1795" w:type="dxa"/>
            <w:gridSpan w:val="5"/>
            <w:vMerge/>
            <w:tcBorders>
              <w:top w:val="nil"/>
            </w:tcBorders>
          </w:tcPr>
          <w:p>
            <w:pPr>
              <w:rPr>
                <w:sz w:val="2"/>
                <w:szCs w:val="2"/>
              </w:rPr>
            </w:pPr>
          </w:p>
        </w:tc>
        <w:tc>
          <w:tcPr>
            <w:tcW w:w="1460" w:type="dxa"/>
            <w:gridSpan w:val="3"/>
            <w:tcBorders>
              <w:top w:val="nil"/>
              <w:bottom w:val="nil"/>
            </w:tcBorders>
          </w:tcPr>
          <w:p>
            <w:pPr>
              <w:pStyle w:val="TableParagraph"/>
              <w:spacing w:before="34"/>
              <w:ind w:right="107"/>
              <w:rPr>
                <w:sz w:val="19"/>
              </w:rPr>
            </w:pPr>
            <w:r>
              <w:rPr>
                <w:w w:val="85"/>
                <w:sz w:val="19"/>
              </w:rPr>
              <w:t>110</w:t>
            </w:r>
          </w:p>
        </w:tc>
        <w:tc>
          <w:tcPr>
            <w:tcW w:w="907" w:type="dxa"/>
            <w:gridSpan w:val="2"/>
            <w:tcBorders>
              <w:top w:val="nil"/>
              <w:bottom w:val="nil"/>
            </w:tcBorders>
          </w:tcPr>
          <w:p>
            <w:pPr>
              <w:pStyle w:val="TableParagraph"/>
              <w:spacing w:before="34"/>
              <w:ind w:left="497"/>
              <w:jc w:val="left"/>
              <w:rPr>
                <w:sz w:val="19"/>
              </w:rPr>
            </w:pPr>
            <w:r>
              <w:rPr>
                <w:sz w:val="19"/>
              </w:rPr>
              <w:t>105</w:t>
            </w:r>
          </w:p>
        </w:tc>
        <w:tc>
          <w:tcPr>
            <w:tcW w:w="907" w:type="dxa"/>
            <w:gridSpan w:val="2"/>
            <w:tcBorders>
              <w:top w:val="nil"/>
              <w:bottom w:val="nil"/>
            </w:tcBorders>
          </w:tcPr>
          <w:p>
            <w:pPr>
              <w:pStyle w:val="TableParagraph"/>
              <w:spacing w:before="34"/>
              <w:ind w:left="594"/>
              <w:jc w:val="left"/>
              <w:rPr>
                <w:sz w:val="19"/>
              </w:rPr>
            </w:pPr>
            <w:r>
              <w:rPr>
                <w:sz w:val="19"/>
              </w:rPr>
              <w:t>60</w:t>
            </w:r>
          </w:p>
        </w:tc>
        <w:tc>
          <w:tcPr>
            <w:tcW w:w="906" w:type="dxa"/>
            <w:gridSpan w:val="2"/>
            <w:tcBorders>
              <w:top w:val="nil"/>
              <w:bottom w:val="nil"/>
            </w:tcBorders>
          </w:tcPr>
          <w:p>
            <w:pPr>
              <w:pStyle w:val="TableParagraph"/>
              <w:spacing w:before="34"/>
              <w:ind w:right="101"/>
              <w:rPr>
                <w:sz w:val="19"/>
              </w:rPr>
            </w:pPr>
            <w:r>
              <w:rPr>
                <w:w w:val="90"/>
                <w:sz w:val="19"/>
              </w:rPr>
              <w:t>45</w:t>
            </w:r>
          </w:p>
        </w:tc>
        <w:tc>
          <w:tcPr>
            <w:tcW w:w="908" w:type="dxa"/>
            <w:gridSpan w:val="2"/>
            <w:tcBorders>
              <w:top w:val="nil"/>
              <w:bottom w:val="nil"/>
              <w:right w:val="single" w:sz="8" w:space="0" w:color="000000"/>
            </w:tcBorders>
          </w:tcPr>
          <w:p>
            <w:pPr>
              <w:pStyle w:val="TableParagraph"/>
              <w:spacing w:before="34"/>
              <w:ind w:right="101"/>
              <w:rPr>
                <w:sz w:val="19"/>
              </w:rPr>
            </w:pPr>
            <w:r>
              <w:rPr>
                <w:w w:val="85"/>
                <w:sz w:val="19"/>
              </w:rPr>
              <w:t>60</w:t>
            </w:r>
          </w:p>
        </w:tc>
        <w:tc>
          <w:tcPr>
            <w:tcW w:w="908" w:type="dxa"/>
            <w:tcBorders>
              <w:top w:val="nil"/>
              <w:left w:val="single" w:sz="8" w:space="0" w:color="000000"/>
              <w:bottom w:val="nil"/>
            </w:tcBorders>
          </w:tcPr>
          <w:p>
            <w:pPr>
              <w:pStyle w:val="TableParagraph"/>
              <w:spacing w:before="34"/>
              <w:ind w:right="103"/>
              <w:rPr>
                <w:sz w:val="19"/>
              </w:rPr>
            </w:pPr>
            <w:r>
              <w:rPr>
                <w:w w:val="85"/>
                <w:sz w:val="19"/>
              </w:rPr>
              <w:t>45</w:t>
            </w:r>
          </w:p>
        </w:tc>
        <w:tc>
          <w:tcPr>
            <w:tcW w:w="910" w:type="dxa"/>
            <w:gridSpan w:val="2"/>
            <w:tcBorders>
              <w:top w:val="nil"/>
              <w:bottom w:val="nil"/>
            </w:tcBorders>
          </w:tcPr>
          <w:p>
            <w:pPr>
              <w:pStyle w:val="TableParagraph"/>
              <w:jc w:val="left"/>
              <w:rPr>
                <w:rFonts w:ascii="Times New Roman"/>
                <w:sz w:val="18"/>
              </w:rPr>
            </w:pPr>
          </w:p>
        </w:tc>
        <w:tc>
          <w:tcPr>
            <w:tcW w:w="911" w:type="dxa"/>
            <w:gridSpan w:val="2"/>
            <w:tcBorders>
              <w:top w:val="nil"/>
              <w:bottom w:val="nil"/>
            </w:tcBorders>
          </w:tcPr>
          <w:p>
            <w:pPr>
              <w:pStyle w:val="TableParagraph"/>
              <w:spacing w:before="34"/>
              <w:ind w:right="107"/>
              <w:rPr>
                <w:sz w:val="19"/>
              </w:rPr>
            </w:pPr>
            <w:r>
              <w:rPr>
                <w:w w:val="149"/>
                <w:sz w:val="19"/>
              </w:rPr>
              <w:t>-</w:t>
            </w:r>
          </w:p>
        </w:tc>
      </w:tr>
      <w:tr>
        <w:trPr>
          <w:trHeight w:val="323" w:hRule="atLeast"/>
        </w:trPr>
        <w:tc>
          <w:tcPr>
            <w:tcW w:w="1795" w:type="dxa"/>
            <w:gridSpan w:val="5"/>
            <w:vMerge/>
            <w:tcBorders>
              <w:top w:val="nil"/>
            </w:tcBorders>
          </w:tcPr>
          <w:p>
            <w:pPr>
              <w:rPr>
                <w:sz w:val="2"/>
                <w:szCs w:val="2"/>
              </w:rPr>
            </w:pPr>
          </w:p>
        </w:tc>
        <w:tc>
          <w:tcPr>
            <w:tcW w:w="1460" w:type="dxa"/>
            <w:gridSpan w:val="3"/>
            <w:tcBorders>
              <w:top w:val="nil"/>
              <w:bottom w:val="nil"/>
            </w:tcBorders>
          </w:tcPr>
          <w:p>
            <w:pPr>
              <w:pStyle w:val="TableParagraph"/>
              <w:spacing w:before="34"/>
              <w:ind w:right="106"/>
              <w:rPr>
                <w:sz w:val="19"/>
              </w:rPr>
            </w:pPr>
            <w:r>
              <w:rPr>
                <w:w w:val="90"/>
                <w:sz w:val="19"/>
              </w:rPr>
              <w:t>40</w:t>
            </w:r>
          </w:p>
        </w:tc>
        <w:tc>
          <w:tcPr>
            <w:tcW w:w="907" w:type="dxa"/>
            <w:gridSpan w:val="2"/>
            <w:tcBorders>
              <w:top w:val="nil"/>
              <w:bottom w:val="nil"/>
            </w:tcBorders>
          </w:tcPr>
          <w:p>
            <w:pPr>
              <w:pStyle w:val="TableParagraph"/>
              <w:spacing w:before="34"/>
              <w:ind w:left="592"/>
              <w:jc w:val="left"/>
              <w:rPr>
                <w:sz w:val="19"/>
              </w:rPr>
            </w:pPr>
            <w:r>
              <w:rPr>
                <w:sz w:val="19"/>
              </w:rPr>
              <w:t>24</w:t>
            </w:r>
          </w:p>
        </w:tc>
        <w:tc>
          <w:tcPr>
            <w:tcW w:w="907" w:type="dxa"/>
            <w:gridSpan w:val="2"/>
            <w:tcBorders>
              <w:top w:val="nil"/>
              <w:bottom w:val="nil"/>
            </w:tcBorders>
          </w:tcPr>
          <w:p>
            <w:pPr>
              <w:pStyle w:val="TableParagraph"/>
              <w:spacing w:before="34"/>
              <w:ind w:left="594"/>
              <w:jc w:val="left"/>
              <w:rPr>
                <w:sz w:val="19"/>
              </w:rPr>
            </w:pPr>
            <w:r>
              <w:rPr>
                <w:sz w:val="19"/>
              </w:rPr>
              <w:t>11</w:t>
            </w:r>
          </w:p>
        </w:tc>
        <w:tc>
          <w:tcPr>
            <w:tcW w:w="906" w:type="dxa"/>
            <w:gridSpan w:val="2"/>
            <w:tcBorders>
              <w:top w:val="nil"/>
              <w:bottom w:val="nil"/>
            </w:tcBorders>
          </w:tcPr>
          <w:p>
            <w:pPr>
              <w:pStyle w:val="TableParagraph"/>
              <w:spacing w:before="34"/>
              <w:ind w:right="101"/>
              <w:rPr>
                <w:sz w:val="19"/>
              </w:rPr>
            </w:pPr>
            <w:r>
              <w:rPr>
                <w:w w:val="90"/>
                <w:sz w:val="19"/>
              </w:rPr>
              <w:t>13</w:t>
            </w:r>
          </w:p>
        </w:tc>
        <w:tc>
          <w:tcPr>
            <w:tcW w:w="908" w:type="dxa"/>
            <w:gridSpan w:val="2"/>
            <w:tcBorders>
              <w:top w:val="nil"/>
              <w:bottom w:val="nil"/>
              <w:right w:val="single" w:sz="8" w:space="0" w:color="000000"/>
            </w:tcBorders>
          </w:tcPr>
          <w:p>
            <w:pPr>
              <w:pStyle w:val="TableParagraph"/>
              <w:spacing w:before="34"/>
              <w:ind w:right="100"/>
              <w:rPr>
                <w:sz w:val="19"/>
              </w:rPr>
            </w:pPr>
            <w:r>
              <w:rPr>
                <w:w w:val="85"/>
                <w:sz w:val="19"/>
              </w:rPr>
              <w:t>11</w:t>
            </w:r>
          </w:p>
        </w:tc>
        <w:tc>
          <w:tcPr>
            <w:tcW w:w="908" w:type="dxa"/>
            <w:tcBorders>
              <w:top w:val="nil"/>
              <w:left w:val="single" w:sz="8" w:space="0" w:color="000000"/>
              <w:bottom w:val="nil"/>
            </w:tcBorders>
          </w:tcPr>
          <w:p>
            <w:pPr>
              <w:pStyle w:val="TableParagraph"/>
              <w:spacing w:before="34"/>
              <w:ind w:right="103"/>
              <w:rPr>
                <w:sz w:val="19"/>
              </w:rPr>
            </w:pPr>
            <w:r>
              <w:rPr>
                <w:w w:val="85"/>
                <w:sz w:val="19"/>
              </w:rPr>
              <w:t>13</w:t>
            </w:r>
          </w:p>
        </w:tc>
        <w:tc>
          <w:tcPr>
            <w:tcW w:w="910" w:type="dxa"/>
            <w:gridSpan w:val="2"/>
            <w:tcBorders>
              <w:top w:val="nil"/>
              <w:bottom w:val="nil"/>
            </w:tcBorders>
          </w:tcPr>
          <w:p>
            <w:pPr>
              <w:pStyle w:val="TableParagraph"/>
              <w:spacing w:before="34"/>
              <w:ind w:right="104"/>
              <w:rPr>
                <w:sz w:val="19"/>
              </w:rPr>
            </w:pPr>
            <w:r>
              <w:rPr>
                <w:w w:val="149"/>
                <w:sz w:val="19"/>
              </w:rPr>
              <w:t>-</w:t>
            </w:r>
          </w:p>
        </w:tc>
        <w:tc>
          <w:tcPr>
            <w:tcW w:w="911" w:type="dxa"/>
            <w:gridSpan w:val="2"/>
            <w:tcBorders>
              <w:top w:val="nil"/>
              <w:bottom w:val="nil"/>
            </w:tcBorders>
          </w:tcPr>
          <w:p>
            <w:pPr>
              <w:pStyle w:val="TableParagraph"/>
              <w:spacing w:before="34"/>
              <w:ind w:right="107"/>
              <w:rPr>
                <w:sz w:val="19"/>
              </w:rPr>
            </w:pPr>
            <w:r>
              <w:rPr>
                <w:w w:val="149"/>
                <w:sz w:val="19"/>
              </w:rPr>
              <w:t>-</w:t>
            </w:r>
          </w:p>
        </w:tc>
      </w:tr>
      <w:tr>
        <w:trPr>
          <w:trHeight w:val="323" w:hRule="atLeast"/>
        </w:trPr>
        <w:tc>
          <w:tcPr>
            <w:tcW w:w="1795" w:type="dxa"/>
            <w:gridSpan w:val="5"/>
            <w:vMerge/>
            <w:tcBorders>
              <w:top w:val="nil"/>
            </w:tcBorders>
          </w:tcPr>
          <w:p>
            <w:pPr>
              <w:rPr>
                <w:sz w:val="2"/>
                <w:szCs w:val="2"/>
              </w:rPr>
            </w:pPr>
          </w:p>
        </w:tc>
        <w:tc>
          <w:tcPr>
            <w:tcW w:w="1460" w:type="dxa"/>
            <w:gridSpan w:val="3"/>
            <w:tcBorders>
              <w:top w:val="nil"/>
              <w:bottom w:val="nil"/>
            </w:tcBorders>
          </w:tcPr>
          <w:p>
            <w:pPr>
              <w:pStyle w:val="TableParagraph"/>
              <w:spacing w:before="34"/>
              <w:ind w:right="108"/>
              <w:rPr>
                <w:sz w:val="19"/>
              </w:rPr>
            </w:pPr>
            <w:r>
              <w:rPr>
                <w:w w:val="85"/>
                <w:sz w:val="19"/>
              </w:rPr>
              <w:t>725</w:t>
            </w:r>
          </w:p>
        </w:tc>
        <w:tc>
          <w:tcPr>
            <w:tcW w:w="907" w:type="dxa"/>
            <w:gridSpan w:val="2"/>
            <w:tcBorders>
              <w:top w:val="nil"/>
              <w:bottom w:val="nil"/>
            </w:tcBorders>
          </w:tcPr>
          <w:p>
            <w:pPr>
              <w:pStyle w:val="TableParagraph"/>
              <w:spacing w:before="34"/>
              <w:ind w:left="497"/>
              <w:jc w:val="left"/>
              <w:rPr>
                <w:sz w:val="19"/>
              </w:rPr>
            </w:pPr>
            <w:r>
              <w:rPr>
                <w:sz w:val="19"/>
              </w:rPr>
              <w:t>324</w:t>
            </w:r>
          </w:p>
        </w:tc>
        <w:tc>
          <w:tcPr>
            <w:tcW w:w="907" w:type="dxa"/>
            <w:gridSpan w:val="2"/>
            <w:tcBorders>
              <w:top w:val="nil"/>
              <w:bottom w:val="nil"/>
            </w:tcBorders>
          </w:tcPr>
          <w:p>
            <w:pPr>
              <w:pStyle w:val="TableParagraph"/>
              <w:spacing w:before="34"/>
              <w:ind w:left="498"/>
              <w:jc w:val="left"/>
              <w:rPr>
                <w:sz w:val="19"/>
              </w:rPr>
            </w:pPr>
            <w:r>
              <w:rPr>
                <w:sz w:val="19"/>
              </w:rPr>
              <w:t>120</w:t>
            </w:r>
          </w:p>
        </w:tc>
        <w:tc>
          <w:tcPr>
            <w:tcW w:w="906" w:type="dxa"/>
            <w:gridSpan w:val="2"/>
            <w:tcBorders>
              <w:top w:val="nil"/>
              <w:bottom w:val="nil"/>
            </w:tcBorders>
          </w:tcPr>
          <w:p>
            <w:pPr>
              <w:pStyle w:val="TableParagraph"/>
              <w:spacing w:before="34"/>
              <w:ind w:left="499"/>
              <w:jc w:val="left"/>
              <w:rPr>
                <w:sz w:val="19"/>
              </w:rPr>
            </w:pPr>
            <w:r>
              <w:rPr>
                <w:sz w:val="19"/>
              </w:rPr>
              <w:t>204</w:t>
            </w:r>
          </w:p>
        </w:tc>
        <w:tc>
          <w:tcPr>
            <w:tcW w:w="908" w:type="dxa"/>
            <w:gridSpan w:val="2"/>
            <w:tcBorders>
              <w:top w:val="nil"/>
              <w:bottom w:val="nil"/>
              <w:right w:val="single" w:sz="8" w:space="0" w:color="000000"/>
            </w:tcBorders>
          </w:tcPr>
          <w:p>
            <w:pPr>
              <w:pStyle w:val="TableParagraph"/>
              <w:spacing w:before="34"/>
              <w:ind w:left="501"/>
              <w:jc w:val="left"/>
              <w:rPr>
                <w:sz w:val="19"/>
              </w:rPr>
            </w:pPr>
            <w:r>
              <w:rPr>
                <w:sz w:val="19"/>
              </w:rPr>
              <w:t>112</w:t>
            </w:r>
          </w:p>
        </w:tc>
        <w:tc>
          <w:tcPr>
            <w:tcW w:w="908" w:type="dxa"/>
            <w:tcBorders>
              <w:top w:val="nil"/>
              <w:left w:val="single" w:sz="8" w:space="0" w:color="000000"/>
              <w:bottom w:val="nil"/>
            </w:tcBorders>
          </w:tcPr>
          <w:p>
            <w:pPr>
              <w:pStyle w:val="TableParagraph"/>
              <w:spacing w:before="34"/>
              <w:ind w:right="103"/>
              <w:rPr>
                <w:sz w:val="19"/>
              </w:rPr>
            </w:pPr>
            <w:r>
              <w:rPr>
                <w:w w:val="85"/>
                <w:sz w:val="19"/>
              </w:rPr>
              <w:t>191</w:t>
            </w:r>
          </w:p>
        </w:tc>
        <w:tc>
          <w:tcPr>
            <w:tcW w:w="910" w:type="dxa"/>
            <w:gridSpan w:val="2"/>
            <w:tcBorders>
              <w:top w:val="nil"/>
              <w:bottom w:val="nil"/>
            </w:tcBorders>
          </w:tcPr>
          <w:p>
            <w:pPr>
              <w:pStyle w:val="TableParagraph"/>
              <w:spacing w:before="34"/>
              <w:ind w:right="104"/>
              <w:rPr>
                <w:sz w:val="19"/>
              </w:rPr>
            </w:pPr>
            <w:r>
              <w:rPr>
                <w:w w:val="89"/>
                <w:sz w:val="19"/>
              </w:rPr>
              <w:t>3</w:t>
            </w:r>
          </w:p>
        </w:tc>
        <w:tc>
          <w:tcPr>
            <w:tcW w:w="911" w:type="dxa"/>
            <w:gridSpan w:val="2"/>
            <w:tcBorders>
              <w:top w:val="nil"/>
              <w:bottom w:val="nil"/>
            </w:tcBorders>
          </w:tcPr>
          <w:p>
            <w:pPr>
              <w:pStyle w:val="TableParagraph"/>
              <w:spacing w:before="34"/>
              <w:ind w:right="107"/>
              <w:rPr>
                <w:sz w:val="19"/>
              </w:rPr>
            </w:pPr>
            <w:r>
              <w:rPr>
                <w:w w:val="89"/>
                <w:sz w:val="19"/>
              </w:rPr>
              <w:t>4</w:t>
            </w:r>
          </w:p>
        </w:tc>
      </w:tr>
      <w:tr>
        <w:trPr>
          <w:trHeight w:val="323" w:hRule="atLeast"/>
        </w:trPr>
        <w:tc>
          <w:tcPr>
            <w:tcW w:w="1795" w:type="dxa"/>
            <w:gridSpan w:val="5"/>
            <w:vMerge/>
            <w:tcBorders>
              <w:top w:val="nil"/>
            </w:tcBorders>
          </w:tcPr>
          <w:p>
            <w:pPr>
              <w:rPr>
                <w:sz w:val="2"/>
                <w:szCs w:val="2"/>
              </w:rPr>
            </w:pPr>
          </w:p>
        </w:tc>
        <w:tc>
          <w:tcPr>
            <w:tcW w:w="1460" w:type="dxa"/>
            <w:gridSpan w:val="3"/>
            <w:tcBorders>
              <w:top w:val="nil"/>
              <w:bottom w:val="nil"/>
            </w:tcBorders>
          </w:tcPr>
          <w:p>
            <w:pPr>
              <w:pStyle w:val="TableParagraph"/>
              <w:spacing w:before="34"/>
              <w:ind w:right="106"/>
              <w:rPr>
                <w:sz w:val="19"/>
              </w:rPr>
            </w:pPr>
            <w:r>
              <w:rPr>
                <w:w w:val="90"/>
                <w:sz w:val="19"/>
              </w:rPr>
              <w:t>50</w:t>
            </w:r>
          </w:p>
        </w:tc>
        <w:tc>
          <w:tcPr>
            <w:tcW w:w="907" w:type="dxa"/>
            <w:gridSpan w:val="2"/>
            <w:tcBorders>
              <w:top w:val="nil"/>
              <w:bottom w:val="nil"/>
            </w:tcBorders>
          </w:tcPr>
          <w:p>
            <w:pPr>
              <w:pStyle w:val="TableParagraph"/>
              <w:spacing w:before="34"/>
              <w:ind w:left="592"/>
              <w:jc w:val="left"/>
              <w:rPr>
                <w:sz w:val="19"/>
              </w:rPr>
            </w:pPr>
            <w:r>
              <w:rPr>
                <w:sz w:val="19"/>
              </w:rPr>
              <w:t>12</w:t>
            </w:r>
          </w:p>
        </w:tc>
        <w:tc>
          <w:tcPr>
            <w:tcW w:w="907" w:type="dxa"/>
            <w:gridSpan w:val="2"/>
            <w:tcBorders>
              <w:top w:val="nil"/>
              <w:bottom w:val="nil"/>
            </w:tcBorders>
          </w:tcPr>
          <w:p>
            <w:pPr>
              <w:pStyle w:val="TableParagraph"/>
              <w:spacing w:before="34"/>
              <w:ind w:right="105"/>
              <w:rPr>
                <w:sz w:val="19"/>
              </w:rPr>
            </w:pPr>
            <w:r>
              <w:rPr>
                <w:w w:val="89"/>
                <w:sz w:val="19"/>
              </w:rPr>
              <w:t>3</w:t>
            </w:r>
          </w:p>
        </w:tc>
        <w:tc>
          <w:tcPr>
            <w:tcW w:w="906" w:type="dxa"/>
            <w:gridSpan w:val="2"/>
            <w:tcBorders>
              <w:top w:val="nil"/>
              <w:bottom w:val="nil"/>
            </w:tcBorders>
          </w:tcPr>
          <w:p>
            <w:pPr>
              <w:pStyle w:val="TableParagraph"/>
              <w:spacing w:before="34"/>
              <w:ind w:right="103"/>
              <w:rPr>
                <w:sz w:val="19"/>
              </w:rPr>
            </w:pPr>
            <w:r>
              <w:rPr>
                <w:w w:val="89"/>
                <w:sz w:val="19"/>
              </w:rPr>
              <w:t>9</w:t>
            </w:r>
          </w:p>
        </w:tc>
        <w:tc>
          <w:tcPr>
            <w:tcW w:w="908" w:type="dxa"/>
            <w:gridSpan w:val="2"/>
            <w:tcBorders>
              <w:top w:val="nil"/>
              <w:bottom w:val="nil"/>
              <w:right w:val="single" w:sz="8" w:space="0" w:color="000000"/>
            </w:tcBorders>
          </w:tcPr>
          <w:p>
            <w:pPr>
              <w:pStyle w:val="TableParagraph"/>
              <w:spacing w:before="34"/>
              <w:ind w:right="101"/>
              <w:rPr>
                <w:sz w:val="19"/>
              </w:rPr>
            </w:pPr>
            <w:r>
              <w:rPr>
                <w:w w:val="89"/>
                <w:sz w:val="19"/>
              </w:rPr>
              <w:t>3</w:t>
            </w:r>
          </w:p>
        </w:tc>
        <w:tc>
          <w:tcPr>
            <w:tcW w:w="908" w:type="dxa"/>
            <w:tcBorders>
              <w:top w:val="nil"/>
              <w:left w:val="single" w:sz="8" w:space="0" w:color="000000"/>
              <w:bottom w:val="nil"/>
            </w:tcBorders>
          </w:tcPr>
          <w:p>
            <w:pPr>
              <w:pStyle w:val="TableParagraph"/>
              <w:spacing w:before="34"/>
              <w:ind w:right="103"/>
              <w:rPr>
                <w:sz w:val="19"/>
              </w:rPr>
            </w:pPr>
            <w:r>
              <w:rPr>
                <w:w w:val="89"/>
                <w:sz w:val="19"/>
              </w:rPr>
              <w:t>9</w:t>
            </w:r>
          </w:p>
        </w:tc>
        <w:tc>
          <w:tcPr>
            <w:tcW w:w="910" w:type="dxa"/>
            <w:gridSpan w:val="2"/>
            <w:tcBorders>
              <w:top w:val="nil"/>
              <w:bottom w:val="nil"/>
            </w:tcBorders>
          </w:tcPr>
          <w:p>
            <w:pPr>
              <w:pStyle w:val="TableParagraph"/>
              <w:spacing w:before="34"/>
              <w:ind w:right="104"/>
              <w:rPr>
                <w:sz w:val="19"/>
              </w:rPr>
            </w:pPr>
            <w:r>
              <w:rPr>
                <w:w w:val="149"/>
                <w:sz w:val="19"/>
              </w:rPr>
              <w:t>-</w:t>
            </w:r>
          </w:p>
        </w:tc>
        <w:tc>
          <w:tcPr>
            <w:tcW w:w="911" w:type="dxa"/>
            <w:gridSpan w:val="2"/>
            <w:tcBorders>
              <w:top w:val="nil"/>
              <w:bottom w:val="nil"/>
            </w:tcBorders>
          </w:tcPr>
          <w:p>
            <w:pPr>
              <w:pStyle w:val="TableParagraph"/>
              <w:spacing w:before="34"/>
              <w:ind w:right="107"/>
              <w:rPr>
                <w:sz w:val="19"/>
              </w:rPr>
            </w:pPr>
            <w:r>
              <w:rPr>
                <w:w w:val="149"/>
                <w:sz w:val="19"/>
              </w:rPr>
              <w:t>-</w:t>
            </w:r>
          </w:p>
        </w:tc>
      </w:tr>
      <w:tr>
        <w:trPr>
          <w:trHeight w:val="323" w:hRule="atLeast"/>
        </w:trPr>
        <w:tc>
          <w:tcPr>
            <w:tcW w:w="1795" w:type="dxa"/>
            <w:gridSpan w:val="5"/>
            <w:vMerge/>
            <w:tcBorders>
              <w:top w:val="nil"/>
            </w:tcBorders>
          </w:tcPr>
          <w:p>
            <w:pPr>
              <w:rPr>
                <w:sz w:val="2"/>
                <w:szCs w:val="2"/>
              </w:rPr>
            </w:pPr>
          </w:p>
        </w:tc>
        <w:tc>
          <w:tcPr>
            <w:tcW w:w="1460" w:type="dxa"/>
            <w:gridSpan w:val="3"/>
            <w:tcBorders>
              <w:top w:val="nil"/>
              <w:bottom w:val="nil"/>
            </w:tcBorders>
          </w:tcPr>
          <w:p>
            <w:pPr>
              <w:pStyle w:val="TableParagraph"/>
              <w:spacing w:before="34"/>
              <w:ind w:right="107"/>
              <w:rPr>
                <w:sz w:val="19"/>
              </w:rPr>
            </w:pPr>
            <w:r>
              <w:rPr>
                <w:w w:val="85"/>
                <w:sz w:val="19"/>
              </w:rPr>
              <w:t>260</w:t>
            </w:r>
          </w:p>
        </w:tc>
        <w:tc>
          <w:tcPr>
            <w:tcW w:w="907" w:type="dxa"/>
            <w:gridSpan w:val="2"/>
            <w:tcBorders>
              <w:top w:val="nil"/>
              <w:bottom w:val="nil"/>
            </w:tcBorders>
          </w:tcPr>
          <w:p>
            <w:pPr>
              <w:pStyle w:val="TableParagraph"/>
              <w:spacing w:before="34"/>
              <w:ind w:left="497"/>
              <w:jc w:val="left"/>
              <w:rPr>
                <w:sz w:val="19"/>
              </w:rPr>
            </w:pPr>
            <w:r>
              <w:rPr>
                <w:sz w:val="19"/>
              </w:rPr>
              <w:t>125</w:t>
            </w:r>
          </w:p>
        </w:tc>
        <w:tc>
          <w:tcPr>
            <w:tcW w:w="907" w:type="dxa"/>
            <w:gridSpan w:val="2"/>
            <w:tcBorders>
              <w:top w:val="nil"/>
              <w:bottom w:val="nil"/>
            </w:tcBorders>
          </w:tcPr>
          <w:p>
            <w:pPr>
              <w:pStyle w:val="TableParagraph"/>
              <w:spacing w:before="34"/>
              <w:ind w:left="594"/>
              <w:jc w:val="left"/>
              <w:rPr>
                <w:sz w:val="19"/>
              </w:rPr>
            </w:pPr>
            <w:r>
              <w:rPr>
                <w:sz w:val="19"/>
              </w:rPr>
              <w:t>61</w:t>
            </w:r>
          </w:p>
        </w:tc>
        <w:tc>
          <w:tcPr>
            <w:tcW w:w="906" w:type="dxa"/>
            <w:gridSpan w:val="2"/>
            <w:tcBorders>
              <w:top w:val="nil"/>
              <w:bottom w:val="nil"/>
            </w:tcBorders>
          </w:tcPr>
          <w:p>
            <w:pPr>
              <w:pStyle w:val="TableParagraph"/>
              <w:spacing w:before="34"/>
              <w:ind w:right="101"/>
              <w:rPr>
                <w:sz w:val="19"/>
              </w:rPr>
            </w:pPr>
            <w:r>
              <w:rPr>
                <w:w w:val="90"/>
                <w:sz w:val="19"/>
              </w:rPr>
              <w:t>64</w:t>
            </w:r>
          </w:p>
        </w:tc>
        <w:tc>
          <w:tcPr>
            <w:tcW w:w="908" w:type="dxa"/>
            <w:gridSpan w:val="2"/>
            <w:tcBorders>
              <w:top w:val="nil"/>
              <w:bottom w:val="nil"/>
              <w:right w:val="single" w:sz="8" w:space="0" w:color="000000"/>
            </w:tcBorders>
          </w:tcPr>
          <w:p>
            <w:pPr>
              <w:pStyle w:val="TableParagraph"/>
              <w:spacing w:before="34"/>
              <w:ind w:right="100"/>
              <w:rPr>
                <w:sz w:val="19"/>
              </w:rPr>
            </w:pPr>
            <w:r>
              <w:rPr>
                <w:w w:val="85"/>
                <w:sz w:val="19"/>
              </w:rPr>
              <w:t>56</w:t>
            </w:r>
          </w:p>
        </w:tc>
        <w:tc>
          <w:tcPr>
            <w:tcW w:w="908" w:type="dxa"/>
            <w:tcBorders>
              <w:top w:val="nil"/>
              <w:left w:val="single" w:sz="8" w:space="0" w:color="000000"/>
              <w:bottom w:val="nil"/>
            </w:tcBorders>
          </w:tcPr>
          <w:p>
            <w:pPr>
              <w:pStyle w:val="TableParagraph"/>
              <w:spacing w:before="34"/>
              <w:ind w:right="103"/>
              <w:rPr>
                <w:sz w:val="19"/>
              </w:rPr>
            </w:pPr>
            <w:r>
              <w:rPr>
                <w:w w:val="85"/>
                <w:sz w:val="19"/>
              </w:rPr>
              <w:t>59</w:t>
            </w:r>
          </w:p>
        </w:tc>
        <w:tc>
          <w:tcPr>
            <w:tcW w:w="910" w:type="dxa"/>
            <w:gridSpan w:val="2"/>
            <w:tcBorders>
              <w:top w:val="nil"/>
              <w:bottom w:val="nil"/>
            </w:tcBorders>
          </w:tcPr>
          <w:p>
            <w:pPr>
              <w:pStyle w:val="TableParagraph"/>
              <w:spacing w:before="34"/>
              <w:ind w:right="104"/>
              <w:rPr>
                <w:sz w:val="19"/>
              </w:rPr>
            </w:pPr>
            <w:r>
              <w:rPr>
                <w:w w:val="149"/>
                <w:sz w:val="19"/>
              </w:rPr>
              <w:t>-</w:t>
            </w:r>
          </w:p>
        </w:tc>
        <w:tc>
          <w:tcPr>
            <w:tcW w:w="911" w:type="dxa"/>
            <w:gridSpan w:val="2"/>
            <w:tcBorders>
              <w:top w:val="nil"/>
              <w:bottom w:val="nil"/>
            </w:tcBorders>
          </w:tcPr>
          <w:p>
            <w:pPr>
              <w:pStyle w:val="TableParagraph"/>
              <w:spacing w:before="34"/>
              <w:ind w:right="107"/>
              <w:rPr>
                <w:sz w:val="19"/>
              </w:rPr>
            </w:pPr>
            <w:r>
              <w:rPr>
                <w:w w:val="149"/>
                <w:sz w:val="19"/>
              </w:rPr>
              <w:t>-</w:t>
            </w:r>
          </w:p>
        </w:tc>
      </w:tr>
      <w:tr>
        <w:trPr>
          <w:trHeight w:val="323" w:hRule="atLeast"/>
        </w:trPr>
        <w:tc>
          <w:tcPr>
            <w:tcW w:w="1795" w:type="dxa"/>
            <w:gridSpan w:val="5"/>
            <w:vMerge/>
            <w:tcBorders>
              <w:top w:val="nil"/>
            </w:tcBorders>
          </w:tcPr>
          <w:p>
            <w:pPr>
              <w:rPr>
                <w:sz w:val="2"/>
                <w:szCs w:val="2"/>
              </w:rPr>
            </w:pPr>
          </w:p>
        </w:tc>
        <w:tc>
          <w:tcPr>
            <w:tcW w:w="1460" w:type="dxa"/>
            <w:gridSpan w:val="3"/>
            <w:tcBorders>
              <w:top w:val="nil"/>
              <w:bottom w:val="nil"/>
            </w:tcBorders>
          </w:tcPr>
          <w:p>
            <w:pPr>
              <w:pStyle w:val="TableParagraph"/>
              <w:spacing w:before="34"/>
              <w:ind w:right="107"/>
              <w:rPr>
                <w:sz w:val="19"/>
              </w:rPr>
            </w:pPr>
            <w:r>
              <w:rPr>
                <w:w w:val="85"/>
                <w:sz w:val="19"/>
              </w:rPr>
              <w:t>135</w:t>
            </w:r>
          </w:p>
        </w:tc>
        <w:tc>
          <w:tcPr>
            <w:tcW w:w="907" w:type="dxa"/>
            <w:gridSpan w:val="2"/>
            <w:tcBorders>
              <w:top w:val="nil"/>
              <w:bottom w:val="nil"/>
            </w:tcBorders>
          </w:tcPr>
          <w:p>
            <w:pPr>
              <w:pStyle w:val="TableParagraph"/>
              <w:spacing w:before="34"/>
              <w:ind w:left="592"/>
              <w:jc w:val="left"/>
              <w:rPr>
                <w:sz w:val="19"/>
              </w:rPr>
            </w:pPr>
            <w:r>
              <w:rPr>
                <w:sz w:val="19"/>
              </w:rPr>
              <w:t>18</w:t>
            </w:r>
          </w:p>
        </w:tc>
        <w:tc>
          <w:tcPr>
            <w:tcW w:w="907" w:type="dxa"/>
            <w:gridSpan w:val="2"/>
            <w:tcBorders>
              <w:top w:val="nil"/>
              <w:bottom w:val="nil"/>
            </w:tcBorders>
          </w:tcPr>
          <w:p>
            <w:pPr>
              <w:pStyle w:val="TableParagraph"/>
              <w:spacing w:before="34"/>
              <w:ind w:left="594"/>
              <w:jc w:val="left"/>
              <w:rPr>
                <w:sz w:val="19"/>
              </w:rPr>
            </w:pPr>
            <w:r>
              <w:rPr>
                <w:sz w:val="19"/>
              </w:rPr>
              <w:t>11</w:t>
            </w:r>
          </w:p>
        </w:tc>
        <w:tc>
          <w:tcPr>
            <w:tcW w:w="906" w:type="dxa"/>
            <w:gridSpan w:val="2"/>
            <w:tcBorders>
              <w:top w:val="nil"/>
              <w:bottom w:val="nil"/>
            </w:tcBorders>
          </w:tcPr>
          <w:p>
            <w:pPr>
              <w:pStyle w:val="TableParagraph"/>
              <w:spacing w:before="34"/>
              <w:ind w:right="103"/>
              <w:rPr>
                <w:sz w:val="19"/>
              </w:rPr>
            </w:pPr>
            <w:r>
              <w:rPr>
                <w:w w:val="89"/>
                <w:sz w:val="19"/>
              </w:rPr>
              <w:t>7</w:t>
            </w:r>
          </w:p>
        </w:tc>
        <w:tc>
          <w:tcPr>
            <w:tcW w:w="908" w:type="dxa"/>
            <w:gridSpan w:val="2"/>
            <w:tcBorders>
              <w:top w:val="nil"/>
              <w:bottom w:val="nil"/>
              <w:right w:val="single" w:sz="8" w:space="0" w:color="000000"/>
            </w:tcBorders>
          </w:tcPr>
          <w:p>
            <w:pPr>
              <w:pStyle w:val="TableParagraph"/>
              <w:spacing w:before="34"/>
              <w:ind w:right="100"/>
              <w:rPr>
                <w:sz w:val="19"/>
              </w:rPr>
            </w:pPr>
            <w:r>
              <w:rPr>
                <w:w w:val="85"/>
                <w:sz w:val="19"/>
              </w:rPr>
              <w:t>11</w:t>
            </w:r>
          </w:p>
        </w:tc>
        <w:tc>
          <w:tcPr>
            <w:tcW w:w="908" w:type="dxa"/>
            <w:tcBorders>
              <w:top w:val="nil"/>
              <w:left w:val="single" w:sz="8" w:space="0" w:color="000000"/>
              <w:bottom w:val="nil"/>
            </w:tcBorders>
          </w:tcPr>
          <w:p>
            <w:pPr>
              <w:pStyle w:val="TableParagraph"/>
              <w:spacing w:before="34"/>
              <w:ind w:right="103"/>
              <w:rPr>
                <w:sz w:val="19"/>
              </w:rPr>
            </w:pPr>
            <w:r>
              <w:rPr>
                <w:w w:val="89"/>
                <w:sz w:val="19"/>
              </w:rPr>
              <w:t>7</w:t>
            </w:r>
          </w:p>
        </w:tc>
        <w:tc>
          <w:tcPr>
            <w:tcW w:w="910" w:type="dxa"/>
            <w:gridSpan w:val="2"/>
            <w:tcBorders>
              <w:top w:val="nil"/>
              <w:bottom w:val="nil"/>
            </w:tcBorders>
          </w:tcPr>
          <w:p>
            <w:pPr>
              <w:pStyle w:val="TableParagraph"/>
              <w:spacing w:before="34"/>
              <w:ind w:right="104"/>
              <w:rPr>
                <w:sz w:val="19"/>
              </w:rPr>
            </w:pPr>
            <w:r>
              <w:rPr>
                <w:w w:val="89"/>
                <w:sz w:val="19"/>
              </w:rPr>
              <w:t>2</w:t>
            </w:r>
          </w:p>
        </w:tc>
        <w:tc>
          <w:tcPr>
            <w:tcW w:w="911" w:type="dxa"/>
            <w:gridSpan w:val="2"/>
            <w:tcBorders>
              <w:top w:val="nil"/>
              <w:bottom w:val="nil"/>
            </w:tcBorders>
          </w:tcPr>
          <w:p>
            <w:pPr>
              <w:pStyle w:val="TableParagraph"/>
              <w:spacing w:before="34"/>
              <w:ind w:right="107"/>
              <w:rPr>
                <w:sz w:val="19"/>
              </w:rPr>
            </w:pPr>
            <w:r>
              <w:rPr>
                <w:w w:val="149"/>
                <w:sz w:val="19"/>
              </w:rPr>
              <w:t>-</w:t>
            </w:r>
          </w:p>
        </w:tc>
      </w:tr>
      <w:tr>
        <w:trPr>
          <w:trHeight w:val="323" w:hRule="atLeast"/>
        </w:trPr>
        <w:tc>
          <w:tcPr>
            <w:tcW w:w="1795" w:type="dxa"/>
            <w:gridSpan w:val="5"/>
            <w:vMerge/>
            <w:tcBorders>
              <w:top w:val="nil"/>
            </w:tcBorders>
          </w:tcPr>
          <w:p>
            <w:pPr>
              <w:rPr>
                <w:sz w:val="2"/>
                <w:szCs w:val="2"/>
              </w:rPr>
            </w:pPr>
          </w:p>
        </w:tc>
        <w:tc>
          <w:tcPr>
            <w:tcW w:w="1460" w:type="dxa"/>
            <w:gridSpan w:val="3"/>
            <w:tcBorders>
              <w:top w:val="nil"/>
              <w:bottom w:val="nil"/>
            </w:tcBorders>
          </w:tcPr>
          <w:p>
            <w:pPr>
              <w:pStyle w:val="TableParagraph"/>
              <w:spacing w:before="34"/>
              <w:ind w:right="107"/>
              <w:rPr>
                <w:sz w:val="19"/>
              </w:rPr>
            </w:pPr>
            <w:r>
              <w:rPr>
                <w:w w:val="85"/>
                <w:sz w:val="19"/>
              </w:rPr>
              <w:t>240</w:t>
            </w:r>
          </w:p>
        </w:tc>
        <w:tc>
          <w:tcPr>
            <w:tcW w:w="907" w:type="dxa"/>
            <w:gridSpan w:val="2"/>
            <w:tcBorders>
              <w:top w:val="nil"/>
              <w:bottom w:val="nil"/>
            </w:tcBorders>
          </w:tcPr>
          <w:p>
            <w:pPr>
              <w:pStyle w:val="TableParagraph"/>
              <w:spacing w:before="34"/>
              <w:ind w:left="498"/>
              <w:jc w:val="left"/>
              <w:rPr>
                <w:sz w:val="19"/>
              </w:rPr>
            </w:pPr>
            <w:r>
              <w:rPr>
                <w:sz w:val="19"/>
              </w:rPr>
              <w:t>157</w:t>
            </w:r>
          </w:p>
        </w:tc>
        <w:tc>
          <w:tcPr>
            <w:tcW w:w="907" w:type="dxa"/>
            <w:gridSpan w:val="2"/>
            <w:tcBorders>
              <w:top w:val="nil"/>
              <w:bottom w:val="nil"/>
            </w:tcBorders>
          </w:tcPr>
          <w:p>
            <w:pPr>
              <w:pStyle w:val="TableParagraph"/>
              <w:spacing w:before="34"/>
              <w:ind w:left="594"/>
              <w:jc w:val="left"/>
              <w:rPr>
                <w:sz w:val="19"/>
              </w:rPr>
            </w:pPr>
            <w:r>
              <w:rPr>
                <w:sz w:val="19"/>
              </w:rPr>
              <w:t>45</w:t>
            </w:r>
          </w:p>
        </w:tc>
        <w:tc>
          <w:tcPr>
            <w:tcW w:w="906" w:type="dxa"/>
            <w:gridSpan w:val="2"/>
            <w:tcBorders>
              <w:top w:val="nil"/>
              <w:bottom w:val="nil"/>
            </w:tcBorders>
          </w:tcPr>
          <w:p>
            <w:pPr>
              <w:pStyle w:val="TableParagraph"/>
              <w:spacing w:before="34"/>
              <w:ind w:left="499"/>
              <w:jc w:val="left"/>
              <w:rPr>
                <w:sz w:val="19"/>
              </w:rPr>
            </w:pPr>
            <w:r>
              <w:rPr>
                <w:sz w:val="19"/>
              </w:rPr>
              <w:t>112</w:t>
            </w:r>
          </w:p>
        </w:tc>
        <w:tc>
          <w:tcPr>
            <w:tcW w:w="908" w:type="dxa"/>
            <w:gridSpan w:val="2"/>
            <w:tcBorders>
              <w:top w:val="nil"/>
              <w:bottom w:val="nil"/>
              <w:right w:val="single" w:sz="8" w:space="0" w:color="000000"/>
            </w:tcBorders>
          </w:tcPr>
          <w:p>
            <w:pPr>
              <w:pStyle w:val="TableParagraph"/>
              <w:spacing w:before="34"/>
              <w:ind w:right="100"/>
              <w:rPr>
                <w:sz w:val="19"/>
              </w:rPr>
            </w:pPr>
            <w:r>
              <w:rPr>
                <w:w w:val="85"/>
                <w:sz w:val="19"/>
              </w:rPr>
              <w:t>42</w:t>
            </w:r>
          </w:p>
        </w:tc>
        <w:tc>
          <w:tcPr>
            <w:tcW w:w="908" w:type="dxa"/>
            <w:tcBorders>
              <w:top w:val="nil"/>
              <w:left w:val="single" w:sz="8" w:space="0" w:color="000000"/>
              <w:bottom w:val="nil"/>
            </w:tcBorders>
          </w:tcPr>
          <w:p>
            <w:pPr>
              <w:pStyle w:val="TableParagraph"/>
              <w:spacing w:before="34"/>
              <w:ind w:right="103"/>
              <w:rPr>
                <w:sz w:val="19"/>
              </w:rPr>
            </w:pPr>
            <w:r>
              <w:rPr>
                <w:w w:val="85"/>
                <w:sz w:val="19"/>
              </w:rPr>
              <w:t>104</w:t>
            </w:r>
          </w:p>
        </w:tc>
        <w:tc>
          <w:tcPr>
            <w:tcW w:w="910" w:type="dxa"/>
            <w:gridSpan w:val="2"/>
            <w:tcBorders>
              <w:top w:val="nil"/>
              <w:bottom w:val="nil"/>
            </w:tcBorders>
          </w:tcPr>
          <w:p>
            <w:pPr>
              <w:pStyle w:val="TableParagraph"/>
              <w:spacing w:before="34"/>
              <w:ind w:right="104"/>
              <w:rPr>
                <w:sz w:val="19"/>
              </w:rPr>
            </w:pPr>
            <w:r>
              <w:rPr>
                <w:w w:val="89"/>
                <w:sz w:val="19"/>
              </w:rPr>
              <w:t>1</w:t>
            </w:r>
          </w:p>
        </w:tc>
        <w:tc>
          <w:tcPr>
            <w:tcW w:w="911" w:type="dxa"/>
            <w:gridSpan w:val="2"/>
            <w:tcBorders>
              <w:top w:val="nil"/>
              <w:bottom w:val="nil"/>
            </w:tcBorders>
          </w:tcPr>
          <w:p>
            <w:pPr>
              <w:pStyle w:val="TableParagraph"/>
              <w:spacing w:before="34"/>
              <w:ind w:right="107"/>
              <w:rPr>
                <w:sz w:val="19"/>
              </w:rPr>
            </w:pPr>
            <w:r>
              <w:rPr>
                <w:w w:val="89"/>
                <w:sz w:val="19"/>
              </w:rPr>
              <w:t>4</w:t>
            </w:r>
          </w:p>
        </w:tc>
      </w:tr>
      <w:tr>
        <w:trPr>
          <w:trHeight w:val="323" w:hRule="atLeast"/>
        </w:trPr>
        <w:tc>
          <w:tcPr>
            <w:tcW w:w="1795" w:type="dxa"/>
            <w:gridSpan w:val="5"/>
            <w:vMerge/>
            <w:tcBorders>
              <w:top w:val="nil"/>
            </w:tcBorders>
          </w:tcPr>
          <w:p>
            <w:pPr>
              <w:rPr>
                <w:sz w:val="2"/>
                <w:szCs w:val="2"/>
              </w:rPr>
            </w:pPr>
          </w:p>
        </w:tc>
        <w:tc>
          <w:tcPr>
            <w:tcW w:w="1460" w:type="dxa"/>
            <w:gridSpan w:val="3"/>
            <w:tcBorders>
              <w:top w:val="nil"/>
              <w:bottom w:val="nil"/>
            </w:tcBorders>
          </w:tcPr>
          <w:p>
            <w:pPr>
              <w:pStyle w:val="TableParagraph"/>
              <w:spacing w:before="34"/>
              <w:ind w:right="106"/>
              <w:rPr>
                <w:sz w:val="19"/>
              </w:rPr>
            </w:pPr>
            <w:r>
              <w:rPr>
                <w:w w:val="90"/>
                <w:sz w:val="19"/>
              </w:rPr>
              <w:t>40</w:t>
            </w:r>
          </w:p>
        </w:tc>
        <w:tc>
          <w:tcPr>
            <w:tcW w:w="907" w:type="dxa"/>
            <w:gridSpan w:val="2"/>
            <w:tcBorders>
              <w:top w:val="nil"/>
              <w:bottom w:val="nil"/>
            </w:tcBorders>
          </w:tcPr>
          <w:p>
            <w:pPr>
              <w:pStyle w:val="TableParagraph"/>
              <w:spacing w:before="34"/>
              <w:ind w:left="592"/>
              <w:jc w:val="left"/>
              <w:rPr>
                <w:sz w:val="19"/>
              </w:rPr>
            </w:pPr>
            <w:r>
              <w:rPr>
                <w:sz w:val="19"/>
              </w:rPr>
              <w:t>12</w:t>
            </w:r>
          </w:p>
        </w:tc>
        <w:tc>
          <w:tcPr>
            <w:tcW w:w="907" w:type="dxa"/>
            <w:gridSpan w:val="2"/>
            <w:tcBorders>
              <w:top w:val="nil"/>
              <w:bottom w:val="nil"/>
            </w:tcBorders>
          </w:tcPr>
          <w:p>
            <w:pPr>
              <w:pStyle w:val="TableParagraph"/>
              <w:spacing w:before="34"/>
              <w:ind w:right="105"/>
              <w:rPr>
                <w:sz w:val="19"/>
              </w:rPr>
            </w:pPr>
            <w:r>
              <w:rPr>
                <w:w w:val="149"/>
                <w:sz w:val="19"/>
              </w:rPr>
              <w:t>-</w:t>
            </w:r>
          </w:p>
        </w:tc>
        <w:tc>
          <w:tcPr>
            <w:tcW w:w="906" w:type="dxa"/>
            <w:gridSpan w:val="2"/>
            <w:tcBorders>
              <w:top w:val="nil"/>
              <w:bottom w:val="nil"/>
            </w:tcBorders>
          </w:tcPr>
          <w:p>
            <w:pPr>
              <w:pStyle w:val="TableParagraph"/>
              <w:spacing w:before="34"/>
              <w:ind w:right="101"/>
              <w:rPr>
                <w:sz w:val="19"/>
              </w:rPr>
            </w:pPr>
            <w:r>
              <w:rPr>
                <w:w w:val="90"/>
                <w:sz w:val="19"/>
              </w:rPr>
              <w:t>12</w:t>
            </w:r>
          </w:p>
        </w:tc>
        <w:tc>
          <w:tcPr>
            <w:tcW w:w="908" w:type="dxa"/>
            <w:gridSpan w:val="2"/>
            <w:tcBorders>
              <w:top w:val="nil"/>
              <w:bottom w:val="nil"/>
              <w:right w:val="single" w:sz="8" w:space="0" w:color="000000"/>
            </w:tcBorders>
          </w:tcPr>
          <w:p>
            <w:pPr>
              <w:pStyle w:val="TableParagraph"/>
              <w:spacing w:before="34"/>
              <w:ind w:right="101"/>
              <w:rPr>
                <w:sz w:val="19"/>
              </w:rPr>
            </w:pPr>
            <w:r>
              <w:rPr>
                <w:w w:val="149"/>
                <w:sz w:val="19"/>
              </w:rPr>
              <w:t>-</w:t>
            </w:r>
          </w:p>
        </w:tc>
        <w:tc>
          <w:tcPr>
            <w:tcW w:w="908" w:type="dxa"/>
            <w:tcBorders>
              <w:top w:val="nil"/>
              <w:left w:val="single" w:sz="8" w:space="0" w:color="000000"/>
              <w:bottom w:val="nil"/>
            </w:tcBorders>
          </w:tcPr>
          <w:p>
            <w:pPr>
              <w:pStyle w:val="TableParagraph"/>
              <w:spacing w:before="34"/>
              <w:ind w:right="104"/>
              <w:rPr>
                <w:sz w:val="19"/>
              </w:rPr>
            </w:pPr>
            <w:r>
              <w:rPr>
                <w:w w:val="85"/>
                <w:sz w:val="19"/>
              </w:rPr>
              <w:t>12</w:t>
            </w:r>
          </w:p>
        </w:tc>
        <w:tc>
          <w:tcPr>
            <w:tcW w:w="910" w:type="dxa"/>
            <w:gridSpan w:val="2"/>
            <w:tcBorders>
              <w:top w:val="nil"/>
              <w:bottom w:val="nil"/>
            </w:tcBorders>
          </w:tcPr>
          <w:p>
            <w:pPr>
              <w:pStyle w:val="TableParagraph"/>
              <w:spacing w:before="34"/>
              <w:ind w:right="104"/>
              <w:rPr>
                <w:sz w:val="19"/>
              </w:rPr>
            </w:pPr>
            <w:r>
              <w:rPr>
                <w:w w:val="149"/>
                <w:sz w:val="19"/>
              </w:rPr>
              <w:t>-</w:t>
            </w:r>
          </w:p>
        </w:tc>
        <w:tc>
          <w:tcPr>
            <w:tcW w:w="911" w:type="dxa"/>
            <w:gridSpan w:val="2"/>
            <w:tcBorders>
              <w:top w:val="nil"/>
              <w:bottom w:val="nil"/>
            </w:tcBorders>
          </w:tcPr>
          <w:p>
            <w:pPr>
              <w:pStyle w:val="TableParagraph"/>
              <w:spacing w:before="34"/>
              <w:ind w:right="107"/>
              <w:rPr>
                <w:sz w:val="19"/>
              </w:rPr>
            </w:pPr>
            <w:r>
              <w:rPr>
                <w:w w:val="149"/>
                <w:sz w:val="19"/>
              </w:rPr>
              <w:t>-</w:t>
            </w:r>
          </w:p>
        </w:tc>
      </w:tr>
      <w:tr>
        <w:trPr>
          <w:trHeight w:val="323" w:hRule="atLeast"/>
        </w:trPr>
        <w:tc>
          <w:tcPr>
            <w:tcW w:w="1795" w:type="dxa"/>
            <w:gridSpan w:val="5"/>
            <w:vMerge/>
            <w:tcBorders>
              <w:top w:val="nil"/>
            </w:tcBorders>
          </w:tcPr>
          <w:p>
            <w:pPr>
              <w:rPr>
                <w:sz w:val="2"/>
                <w:szCs w:val="2"/>
              </w:rPr>
            </w:pPr>
          </w:p>
        </w:tc>
        <w:tc>
          <w:tcPr>
            <w:tcW w:w="1460" w:type="dxa"/>
            <w:gridSpan w:val="3"/>
            <w:tcBorders>
              <w:top w:val="nil"/>
              <w:bottom w:val="nil"/>
            </w:tcBorders>
          </w:tcPr>
          <w:p>
            <w:pPr>
              <w:pStyle w:val="TableParagraph"/>
              <w:spacing w:before="34"/>
              <w:ind w:right="108"/>
              <w:rPr>
                <w:sz w:val="19"/>
              </w:rPr>
            </w:pPr>
            <w:r>
              <w:rPr>
                <w:w w:val="85"/>
                <w:sz w:val="19"/>
              </w:rPr>
              <w:t>275</w:t>
            </w:r>
          </w:p>
        </w:tc>
        <w:tc>
          <w:tcPr>
            <w:tcW w:w="907" w:type="dxa"/>
            <w:gridSpan w:val="2"/>
            <w:tcBorders>
              <w:top w:val="nil"/>
              <w:bottom w:val="nil"/>
            </w:tcBorders>
          </w:tcPr>
          <w:p>
            <w:pPr>
              <w:pStyle w:val="TableParagraph"/>
              <w:spacing w:before="34"/>
              <w:ind w:left="497"/>
              <w:jc w:val="left"/>
              <w:rPr>
                <w:sz w:val="19"/>
              </w:rPr>
            </w:pPr>
            <w:r>
              <w:rPr>
                <w:sz w:val="19"/>
              </w:rPr>
              <w:t>167</w:t>
            </w:r>
          </w:p>
        </w:tc>
        <w:tc>
          <w:tcPr>
            <w:tcW w:w="907" w:type="dxa"/>
            <w:gridSpan w:val="2"/>
            <w:tcBorders>
              <w:top w:val="nil"/>
              <w:bottom w:val="nil"/>
            </w:tcBorders>
          </w:tcPr>
          <w:p>
            <w:pPr>
              <w:pStyle w:val="TableParagraph"/>
              <w:spacing w:before="34"/>
              <w:ind w:left="593"/>
              <w:jc w:val="left"/>
              <w:rPr>
                <w:sz w:val="19"/>
              </w:rPr>
            </w:pPr>
            <w:r>
              <w:rPr>
                <w:sz w:val="19"/>
              </w:rPr>
              <w:t>47</w:t>
            </w:r>
          </w:p>
        </w:tc>
        <w:tc>
          <w:tcPr>
            <w:tcW w:w="906" w:type="dxa"/>
            <w:gridSpan w:val="2"/>
            <w:tcBorders>
              <w:top w:val="nil"/>
              <w:bottom w:val="nil"/>
            </w:tcBorders>
          </w:tcPr>
          <w:p>
            <w:pPr>
              <w:pStyle w:val="TableParagraph"/>
              <w:spacing w:before="34"/>
              <w:ind w:left="499"/>
              <w:jc w:val="left"/>
              <w:rPr>
                <w:sz w:val="19"/>
              </w:rPr>
            </w:pPr>
            <w:r>
              <w:rPr>
                <w:sz w:val="19"/>
              </w:rPr>
              <w:t>120</w:t>
            </w:r>
          </w:p>
        </w:tc>
        <w:tc>
          <w:tcPr>
            <w:tcW w:w="908" w:type="dxa"/>
            <w:gridSpan w:val="2"/>
            <w:tcBorders>
              <w:top w:val="nil"/>
              <w:bottom w:val="nil"/>
              <w:right w:val="single" w:sz="8" w:space="0" w:color="000000"/>
            </w:tcBorders>
          </w:tcPr>
          <w:p>
            <w:pPr>
              <w:pStyle w:val="TableParagraph"/>
              <w:spacing w:before="34"/>
              <w:ind w:right="101"/>
              <w:rPr>
                <w:sz w:val="19"/>
              </w:rPr>
            </w:pPr>
            <w:r>
              <w:rPr>
                <w:w w:val="85"/>
                <w:sz w:val="19"/>
              </w:rPr>
              <w:t>47</w:t>
            </w:r>
          </w:p>
        </w:tc>
        <w:tc>
          <w:tcPr>
            <w:tcW w:w="908" w:type="dxa"/>
            <w:tcBorders>
              <w:top w:val="nil"/>
              <w:left w:val="single" w:sz="8" w:space="0" w:color="000000"/>
              <w:bottom w:val="nil"/>
            </w:tcBorders>
          </w:tcPr>
          <w:p>
            <w:pPr>
              <w:pStyle w:val="TableParagraph"/>
              <w:spacing w:before="34"/>
              <w:ind w:right="103"/>
              <w:rPr>
                <w:sz w:val="19"/>
              </w:rPr>
            </w:pPr>
            <w:r>
              <w:rPr>
                <w:w w:val="85"/>
                <w:sz w:val="19"/>
              </w:rPr>
              <w:t>120</w:t>
            </w:r>
          </w:p>
        </w:tc>
        <w:tc>
          <w:tcPr>
            <w:tcW w:w="910" w:type="dxa"/>
            <w:gridSpan w:val="2"/>
            <w:tcBorders>
              <w:top w:val="nil"/>
              <w:bottom w:val="nil"/>
            </w:tcBorders>
          </w:tcPr>
          <w:p>
            <w:pPr>
              <w:pStyle w:val="TableParagraph"/>
              <w:spacing w:before="34"/>
              <w:ind w:right="105"/>
              <w:rPr>
                <w:sz w:val="19"/>
              </w:rPr>
            </w:pPr>
            <w:r>
              <w:rPr>
                <w:w w:val="149"/>
                <w:sz w:val="19"/>
              </w:rPr>
              <w:t>-</w:t>
            </w:r>
          </w:p>
        </w:tc>
        <w:tc>
          <w:tcPr>
            <w:tcW w:w="911" w:type="dxa"/>
            <w:gridSpan w:val="2"/>
            <w:tcBorders>
              <w:top w:val="nil"/>
              <w:bottom w:val="nil"/>
            </w:tcBorders>
          </w:tcPr>
          <w:p>
            <w:pPr>
              <w:pStyle w:val="TableParagraph"/>
              <w:spacing w:before="34"/>
              <w:ind w:right="107"/>
              <w:rPr>
                <w:sz w:val="19"/>
              </w:rPr>
            </w:pPr>
            <w:r>
              <w:rPr>
                <w:w w:val="149"/>
                <w:sz w:val="19"/>
              </w:rPr>
              <w:t>-</w:t>
            </w:r>
          </w:p>
        </w:tc>
      </w:tr>
      <w:tr>
        <w:trPr>
          <w:trHeight w:val="323" w:hRule="atLeast"/>
        </w:trPr>
        <w:tc>
          <w:tcPr>
            <w:tcW w:w="1795" w:type="dxa"/>
            <w:gridSpan w:val="5"/>
            <w:vMerge/>
            <w:tcBorders>
              <w:top w:val="nil"/>
            </w:tcBorders>
          </w:tcPr>
          <w:p>
            <w:pPr>
              <w:rPr>
                <w:sz w:val="2"/>
                <w:szCs w:val="2"/>
              </w:rPr>
            </w:pPr>
          </w:p>
        </w:tc>
        <w:tc>
          <w:tcPr>
            <w:tcW w:w="1460" w:type="dxa"/>
            <w:gridSpan w:val="3"/>
            <w:tcBorders>
              <w:top w:val="nil"/>
              <w:bottom w:val="nil"/>
            </w:tcBorders>
          </w:tcPr>
          <w:p>
            <w:pPr>
              <w:pStyle w:val="TableParagraph"/>
              <w:spacing w:before="34"/>
              <w:ind w:right="106"/>
              <w:rPr>
                <w:sz w:val="19"/>
              </w:rPr>
            </w:pPr>
            <w:r>
              <w:rPr>
                <w:w w:val="90"/>
                <w:sz w:val="19"/>
              </w:rPr>
              <w:t>100</w:t>
            </w:r>
          </w:p>
        </w:tc>
        <w:tc>
          <w:tcPr>
            <w:tcW w:w="907" w:type="dxa"/>
            <w:gridSpan w:val="2"/>
            <w:tcBorders>
              <w:top w:val="nil"/>
              <w:bottom w:val="nil"/>
            </w:tcBorders>
          </w:tcPr>
          <w:p>
            <w:pPr>
              <w:pStyle w:val="TableParagraph"/>
              <w:spacing w:before="34"/>
              <w:ind w:left="592"/>
              <w:jc w:val="left"/>
              <w:rPr>
                <w:sz w:val="19"/>
              </w:rPr>
            </w:pPr>
            <w:r>
              <w:rPr>
                <w:sz w:val="19"/>
              </w:rPr>
              <w:t>58</w:t>
            </w:r>
          </w:p>
        </w:tc>
        <w:tc>
          <w:tcPr>
            <w:tcW w:w="907" w:type="dxa"/>
            <w:gridSpan w:val="2"/>
            <w:tcBorders>
              <w:top w:val="nil"/>
              <w:bottom w:val="nil"/>
            </w:tcBorders>
          </w:tcPr>
          <w:p>
            <w:pPr>
              <w:pStyle w:val="TableParagraph"/>
              <w:spacing w:before="34"/>
              <w:ind w:left="593"/>
              <w:jc w:val="left"/>
              <w:rPr>
                <w:sz w:val="19"/>
              </w:rPr>
            </w:pPr>
            <w:r>
              <w:rPr>
                <w:sz w:val="19"/>
              </w:rPr>
              <w:t>15</w:t>
            </w:r>
          </w:p>
        </w:tc>
        <w:tc>
          <w:tcPr>
            <w:tcW w:w="906" w:type="dxa"/>
            <w:gridSpan w:val="2"/>
            <w:tcBorders>
              <w:top w:val="nil"/>
              <w:bottom w:val="nil"/>
            </w:tcBorders>
          </w:tcPr>
          <w:p>
            <w:pPr>
              <w:pStyle w:val="TableParagraph"/>
              <w:spacing w:before="34"/>
              <w:ind w:right="101"/>
              <w:rPr>
                <w:sz w:val="19"/>
              </w:rPr>
            </w:pPr>
            <w:r>
              <w:rPr>
                <w:w w:val="90"/>
                <w:sz w:val="19"/>
              </w:rPr>
              <w:t>43</w:t>
            </w:r>
          </w:p>
        </w:tc>
        <w:tc>
          <w:tcPr>
            <w:tcW w:w="908" w:type="dxa"/>
            <w:gridSpan w:val="2"/>
            <w:tcBorders>
              <w:top w:val="nil"/>
              <w:bottom w:val="nil"/>
              <w:right w:val="single" w:sz="8" w:space="0" w:color="000000"/>
            </w:tcBorders>
          </w:tcPr>
          <w:p>
            <w:pPr>
              <w:pStyle w:val="TableParagraph"/>
              <w:spacing w:before="34"/>
              <w:ind w:right="101"/>
              <w:rPr>
                <w:sz w:val="19"/>
              </w:rPr>
            </w:pPr>
            <w:r>
              <w:rPr>
                <w:w w:val="85"/>
                <w:sz w:val="19"/>
              </w:rPr>
              <w:t>15</w:t>
            </w:r>
          </w:p>
        </w:tc>
        <w:tc>
          <w:tcPr>
            <w:tcW w:w="908" w:type="dxa"/>
            <w:tcBorders>
              <w:top w:val="nil"/>
              <w:left w:val="single" w:sz="8" w:space="0" w:color="000000"/>
              <w:bottom w:val="nil"/>
            </w:tcBorders>
          </w:tcPr>
          <w:p>
            <w:pPr>
              <w:pStyle w:val="TableParagraph"/>
              <w:spacing w:before="34"/>
              <w:ind w:right="103"/>
              <w:rPr>
                <w:sz w:val="19"/>
              </w:rPr>
            </w:pPr>
            <w:r>
              <w:rPr>
                <w:w w:val="85"/>
                <w:sz w:val="19"/>
              </w:rPr>
              <w:t>43</w:t>
            </w:r>
          </w:p>
        </w:tc>
        <w:tc>
          <w:tcPr>
            <w:tcW w:w="910" w:type="dxa"/>
            <w:gridSpan w:val="2"/>
            <w:tcBorders>
              <w:top w:val="nil"/>
              <w:bottom w:val="nil"/>
            </w:tcBorders>
          </w:tcPr>
          <w:p>
            <w:pPr>
              <w:pStyle w:val="TableParagraph"/>
              <w:spacing w:before="34"/>
              <w:ind w:right="106"/>
              <w:rPr>
                <w:sz w:val="19"/>
              </w:rPr>
            </w:pPr>
            <w:r>
              <w:rPr>
                <w:w w:val="149"/>
                <w:sz w:val="19"/>
              </w:rPr>
              <w:t>-</w:t>
            </w:r>
          </w:p>
        </w:tc>
        <w:tc>
          <w:tcPr>
            <w:tcW w:w="911" w:type="dxa"/>
            <w:gridSpan w:val="2"/>
            <w:tcBorders>
              <w:top w:val="nil"/>
              <w:bottom w:val="nil"/>
            </w:tcBorders>
          </w:tcPr>
          <w:p>
            <w:pPr>
              <w:pStyle w:val="TableParagraph"/>
              <w:spacing w:before="34"/>
              <w:ind w:right="107"/>
              <w:rPr>
                <w:sz w:val="19"/>
              </w:rPr>
            </w:pPr>
            <w:r>
              <w:rPr>
                <w:w w:val="149"/>
                <w:sz w:val="19"/>
              </w:rPr>
              <w:t>-</w:t>
            </w:r>
          </w:p>
        </w:tc>
      </w:tr>
      <w:tr>
        <w:trPr>
          <w:trHeight w:val="323" w:hRule="atLeast"/>
        </w:trPr>
        <w:tc>
          <w:tcPr>
            <w:tcW w:w="1795" w:type="dxa"/>
            <w:gridSpan w:val="5"/>
            <w:vMerge/>
            <w:tcBorders>
              <w:top w:val="nil"/>
            </w:tcBorders>
          </w:tcPr>
          <w:p>
            <w:pPr>
              <w:rPr>
                <w:sz w:val="2"/>
                <w:szCs w:val="2"/>
              </w:rPr>
            </w:pPr>
          </w:p>
        </w:tc>
        <w:tc>
          <w:tcPr>
            <w:tcW w:w="1460" w:type="dxa"/>
            <w:gridSpan w:val="3"/>
            <w:tcBorders>
              <w:top w:val="nil"/>
              <w:bottom w:val="nil"/>
            </w:tcBorders>
          </w:tcPr>
          <w:p>
            <w:pPr>
              <w:pStyle w:val="TableParagraph"/>
              <w:spacing w:before="34"/>
              <w:ind w:right="108"/>
              <w:rPr>
                <w:sz w:val="19"/>
              </w:rPr>
            </w:pPr>
            <w:r>
              <w:rPr>
                <w:w w:val="85"/>
                <w:sz w:val="19"/>
              </w:rPr>
              <w:t>175</w:t>
            </w:r>
          </w:p>
        </w:tc>
        <w:tc>
          <w:tcPr>
            <w:tcW w:w="907" w:type="dxa"/>
            <w:gridSpan w:val="2"/>
            <w:tcBorders>
              <w:top w:val="nil"/>
              <w:bottom w:val="nil"/>
            </w:tcBorders>
          </w:tcPr>
          <w:p>
            <w:pPr>
              <w:pStyle w:val="TableParagraph"/>
              <w:spacing w:before="34"/>
              <w:ind w:left="497"/>
              <w:jc w:val="left"/>
              <w:rPr>
                <w:sz w:val="19"/>
              </w:rPr>
            </w:pPr>
            <w:r>
              <w:rPr>
                <w:sz w:val="19"/>
              </w:rPr>
              <w:t>109</w:t>
            </w:r>
          </w:p>
        </w:tc>
        <w:tc>
          <w:tcPr>
            <w:tcW w:w="907" w:type="dxa"/>
            <w:gridSpan w:val="2"/>
            <w:tcBorders>
              <w:top w:val="nil"/>
              <w:bottom w:val="nil"/>
            </w:tcBorders>
          </w:tcPr>
          <w:p>
            <w:pPr>
              <w:pStyle w:val="TableParagraph"/>
              <w:spacing w:before="34"/>
              <w:ind w:left="593"/>
              <w:jc w:val="left"/>
              <w:rPr>
                <w:sz w:val="19"/>
              </w:rPr>
            </w:pPr>
            <w:r>
              <w:rPr>
                <w:sz w:val="19"/>
              </w:rPr>
              <w:t>32</w:t>
            </w:r>
          </w:p>
        </w:tc>
        <w:tc>
          <w:tcPr>
            <w:tcW w:w="906" w:type="dxa"/>
            <w:gridSpan w:val="2"/>
            <w:tcBorders>
              <w:top w:val="nil"/>
              <w:bottom w:val="nil"/>
            </w:tcBorders>
          </w:tcPr>
          <w:p>
            <w:pPr>
              <w:pStyle w:val="TableParagraph"/>
              <w:spacing w:before="34"/>
              <w:ind w:right="101"/>
              <w:rPr>
                <w:sz w:val="19"/>
              </w:rPr>
            </w:pPr>
            <w:r>
              <w:rPr>
                <w:w w:val="90"/>
                <w:sz w:val="19"/>
              </w:rPr>
              <w:t>77</w:t>
            </w:r>
          </w:p>
        </w:tc>
        <w:tc>
          <w:tcPr>
            <w:tcW w:w="908" w:type="dxa"/>
            <w:gridSpan w:val="2"/>
            <w:tcBorders>
              <w:top w:val="nil"/>
              <w:bottom w:val="nil"/>
              <w:right w:val="single" w:sz="8" w:space="0" w:color="000000"/>
            </w:tcBorders>
          </w:tcPr>
          <w:p>
            <w:pPr>
              <w:pStyle w:val="TableParagraph"/>
              <w:spacing w:before="34"/>
              <w:ind w:right="101"/>
              <w:rPr>
                <w:sz w:val="19"/>
              </w:rPr>
            </w:pPr>
            <w:r>
              <w:rPr>
                <w:w w:val="85"/>
                <w:sz w:val="19"/>
              </w:rPr>
              <w:t>32</w:t>
            </w:r>
          </w:p>
        </w:tc>
        <w:tc>
          <w:tcPr>
            <w:tcW w:w="908" w:type="dxa"/>
            <w:tcBorders>
              <w:top w:val="nil"/>
              <w:left w:val="single" w:sz="8" w:space="0" w:color="000000"/>
              <w:bottom w:val="nil"/>
            </w:tcBorders>
          </w:tcPr>
          <w:p>
            <w:pPr>
              <w:pStyle w:val="TableParagraph"/>
              <w:spacing w:before="34"/>
              <w:ind w:right="103"/>
              <w:rPr>
                <w:sz w:val="19"/>
              </w:rPr>
            </w:pPr>
            <w:r>
              <w:rPr>
                <w:w w:val="85"/>
                <w:sz w:val="19"/>
              </w:rPr>
              <w:t>77</w:t>
            </w:r>
          </w:p>
        </w:tc>
        <w:tc>
          <w:tcPr>
            <w:tcW w:w="910" w:type="dxa"/>
            <w:gridSpan w:val="2"/>
            <w:tcBorders>
              <w:top w:val="nil"/>
              <w:bottom w:val="nil"/>
            </w:tcBorders>
          </w:tcPr>
          <w:p>
            <w:pPr>
              <w:pStyle w:val="TableParagraph"/>
              <w:spacing w:before="34"/>
              <w:ind w:right="104"/>
              <w:rPr>
                <w:sz w:val="19"/>
              </w:rPr>
            </w:pPr>
            <w:r>
              <w:rPr>
                <w:w w:val="149"/>
                <w:sz w:val="19"/>
              </w:rPr>
              <w:t>-</w:t>
            </w:r>
          </w:p>
        </w:tc>
        <w:tc>
          <w:tcPr>
            <w:tcW w:w="911" w:type="dxa"/>
            <w:gridSpan w:val="2"/>
            <w:tcBorders>
              <w:top w:val="nil"/>
              <w:bottom w:val="nil"/>
            </w:tcBorders>
          </w:tcPr>
          <w:p>
            <w:pPr>
              <w:pStyle w:val="TableParagraph"/>
              <w:spacing w:before="34"/>
              <w:ind w:right="107"/>
              <w:rPr>
                <w:sz w:val="19"/>
              </w:rPr>
            </w:pPr>
            <w:r>
              <w:rPr>
                <w:w w:val="149"/>
                <w:sz w:val="19"/>
              </w:rPr>
              <w:t>-</w:t>
            </w:r>
          </w:p>
        </w:tc>
      </w:tr>
      <w:tr>
        <w:trPr>
          <w:trHeight w:val="323" w:hRule="atLeast"/>
        </w:trPr>
        <w:tc>
          <w:tcPr>
            <w:tcW w:w="1795" w:type="dxa"/>
            <w:gridSpan w:val="5"/>
            <w:vMerge/>
            <w:tcBorders>
              <w:top w:val="nil"/>
            </w:tcBorders>
          </w:tcPr>
          <w:p>
            <w:pPr>
              <w:rPr>
                <w:sz w:val="2"/>
                <w:szCs w:val="2"/>
              </w:rPr>
            </w:pPr>
          </w:p>
        </w:tc>
        <w:tc>
          <w:tcPr>
            <w:tcW w:w="1460" w:type="dxa"/>
            <w:gridSpan w:val="3"/>
            <w:tcBorders>
              <w:top w:val="nil"/>
              <w:bottom w:val="nil"/>
            </w:tcBorders>
          </w:tcPr>
          <w:p>
            <w:pPr>
              <w:pStyle w:val="TableParagraph"/>
              <w:spacing w:before="34"/>
              <w:ind w:right="108"/>
              <w:rPr>
                <w:sz w:val="19"/>
              </w:rPr>
            </w:pPr>
            <w:r>
              <w:rPr>
                <w:w w:val="85"/>
                <w:sz w:val="19"/>
              </w:rPr>
              <w:t>300</w:t>
            </w:r>
          </w:p>
        </w:tc>
        <w:tc>
          <w:tcPr>
            <w:tcW w:w="907" w:type="dxa"/>
            <w:gridSpan w:val="2"/>
            <w:tcBorders>
              <w:top w:val="nil"/>
              <w:bottom w:val="nil"/>
            </w:tcBorders>
          </w:tcPr>
          <w:p>
            <w:pPr>
              <w:pStyle w:val="TableParagraph"/>
              <w:spacing w:before="34"/>
              <w:ind w:left="592"/>
              <w:jc w:val="left"/>
              <w:rPr>
                <w:sz w:val="19"/>
              </w:rPr>
            </w:pPr>
            <w:r>
              <w:rPr>
                <w:sz w:val="19"/>
              </w:rPr>
              <w:t>93</w:t>
            </w:r>
          </w:p>
        </w:tc>
        <w:tc>
          <w:tcPr>
            <w:tcW w:w="907" w:type="dxa"/>
            <w:gridSpan w:val="2"/>
            <w:tcBorders>
              <w:top w:val="nil"/>
              <w:bottom w:val="nil"/>
            </w:tcBorders>
          </w:tcPr>
          <w:p>
            <w:pPr>
              <w:pStyle w:val="TableParagraph"/>
              <w:spacing w:before="34"/>
              <w:ind w:left="593"/>
              <w:jc w:val="left"/>
              <w:rPr>
                <w:sz w:val="19"/>
              </w:rPr>
            </w:pPr>
            <w:r>
              <w:rPr>
                <w:sz w:val="19"/>
              </w:rPr>
              <w:t>32</w:t>
            </w:r>
          </w:p>
        </w:tc>
        <w:tc>
          <w:tcPr>
            <w:tcW w:w="906" w:type="dxa"/>
            <w:gridSpan w:val="2"/>
            <w:tcBorders>
              <w:top w:val="nil"/>
              <w:bottom w:val="nil"/>
            </w:tcBorders>
          </w:tcPr>
          <w:p>
            <w:pPr>
              <w:pStyle w:val="TableParagraph"/>
              <w:spacing w:before="34"/>
              <w:ind w:right="101"/>
              <w:rPr>
                <w:sz w:val="19"/>
              </w:rPr>
            </w:pPr>
            <w:r>
              <w:rPr>
                <w:w w:val="90"/>
                <w:sz w:val="19"/>
              </w:rPr>
              <w:t>61</w:t>
            </w:r>
          </w:p>
        </w:tc>
        <w:tc>
          <w:tcPr>
            <w:tcW w:w="908" w:type="dxa"/>
            <w:gridSpan w:val="2"/>
            <w:tcBorders>
              <w:top w:val="nil"/>
              <w:bottom w:val="nil"/>
              <w:right w:val="single" w:sz="8" w:space="0" w:color="000000"/>
            </w:tcBorders>
          </w:tcPr>
          <w:p>
            <w:pPr>
              <w:pStyle w:val="TableParagraph"/>
              <w:spacing w:before="34"/>
              <w:ind w:right="101"/>
              <w:rPr>
                <w:sz w:val="19"/>
              </w:rPr>
            </w:pPr>
            <w:r>
              <w:rPr>
                <w:w w:val="85"/>
                <w:sz w:val="19"/>
              </w:rPr>
              <w:t>32</w:t>
            </w:r>
          </w:p>
        </w:tc>
        <w:tc>
          <w:tcPr>
            <w:tcW w:w="908" w:type="dxa"/>
            <w:tcBorders>
              <w:top w:val="nil"/>
              <w:left w:val="single" w:sz="8" w:space="0" w:color="000000"/>
              <w:bottom w:val="nil"/>
            </w:tcBorders>
          </w:tcPr>
          <w:p>
            <w:pPr>
              <w:pStyle w:val="TableParagraph"/>
              <w:spacing w:before="34"/>
              <w:ind w:right="103"/>
              <w:rPr>
                <w:sz w:val="19"/>
              </w:rPr>
            </w:pPr>
            <w:r>
              <w:rPr>
                <w:w w:val="85"/>
                <w:sz w:val="19"/>
              </w:rPr>
              <w:t>61</w:t>
            </w:r>
          </w:p>
        </w:tc>
        <w:tc>
          <w:tcPr>
            <w:tcW w:w="910" w:type="dxa"/>
            <w:gridSpan w:val="2"/>
            <w:tcBorders>
              <w:top w:val="nil"/>
              <w:bottom w:val="nil"/>
            </w:tcBorders>
          </w:tcPr>
          <w:p>
            <w:pPr>
              <w:pStyle w:val="TableParagraph"/>
              <w:spacing w:before="34"/>
              <w:ind w:right="104"/>
              <w:rPr>
                <w:sz w:val="19"/>
              </w:rPr>
            </w:pPr>
            <w:r>
              <w:rPr>
                <w:w w:val="149"/>
                <w:sz w:val="19"/>
              </w:rPr>
              <w:t>-</w:t>
            </w:r>
          </w:p>
        </w:tc>
        <w:tc>
          <w:tcPr>
            <w:tcW w:w="911" w:type="dxa"/>
            <w:gridSpan w:val="2"/>
            <w:tcBorders>
              <w:top w:val="nil"/>
              <w:bottom w:val="nil"/>
            </w:tcBorders>
          </w:tcPr>
          <w:p>
            <w:pPr>
              <w:pStyle w:val="TableParagraph"/>
              <w:spacing w:before="34"/>
              <w:ind w:right="107"/>
              <w:rPr>
                <w:sz w:val="19"/>
              </w:rPr>
            </w:pPr>
            <w:r>
              <w:rPr>
                <w:w w:val="149"/>
                <w:sz w:val="19"/>
              </w:rPr>
              <w:t>-</w:t>
            </w:r>
          </w:p>
        </w:tc>
      </w:tr>
      <w:tr>
        <w:trPr>
          <w:trHeight w:val="323" w:hRule="atLeast"/>
        </w:trPr>
        <w:tc>
          <w:tcPr>
            <w:tcW w:w="1795" w:type="dxa"/>
            <w:gridSpan w:val="5"/>
            <w:vMerge/>
            <w:tcBorders>
              <w:top w:val="nil"/>
            </w:tcBorders>
          </w:tcPr>
          <w:p>
            <w:pPr>
              <w:rPr>
                <w:sz w:val="2"/>
                <w:szCs w:val="2"/>
              </w:rPr>
            </w:pPr>
          </w:p>
        </w:tc>
        <w:tc>
          <w:tcPr>
            <w:tcW w:w="1460" w:type="dxa"/>
            <w:gridSpan w:val="3"/>
            <w:tcBorders>
              <w:top w:val="nil"/>
              <w:bottom w:val="nil"/>
            </w:tcBorders>
          </w:tcPr>
          <w:p>
            <w:pPr>
              <w:pStyle w:val="TableParagraph"/>
              <w:spacing w:before="34"/>
              <w:ind w:right="106"/>
              <w:rPr>
                <w:sz w:val="19"/>
              </w:rPr>
            </w:pPr>
            <w:r>
              <w:rPr>
                <w:w w:val="90"/>
                <w:sz w:val="19"/>
              </w:rPr>
              <w:t>165</w:t>
            </w:r>
          </w:p>
        </w:tc>
        <w:tc>
          <w:tcPr>
            <w:tcW w:w="907" w:type="dxa"/>
            <w:gridSpan w:val="2"/>
            <w:tcBorders>
              <w:top w:val="nil"/>
              <w:bottom w:val="nil"/>
            </w:tcBorders>
          </w:tcPr>
          <w:p>
            <w:pPr>
              <w:pStyle w:val="TableParagraph"/>
              <w:spacing w:before="34"/>
              <w:ind w:left="592"/>
              <w:jc w:val="left"/>
              <w:rPr>
                <w:sz w:val="19"/>
              </w:rPr>
            </w:pPr>
            <w:r>
              <w:rPr>
                <w:sz w:val="19"/>
              </w:rPr>
              <w:t>32</w:t>
            </w:r>
          </w:p>
        </w:tc>
        <w:tc>
          <w:tcPr>
            <w:tcW w:w="907" w:type="dxa"/>
            <w:gridSpan w:val="2"/>
            <w:tcBorders>
              <w:top w:val="nil"/>
              <w:bottom w:val="nil"/>
            </w:tcBorders>
          </w:tcPr>
          <w:p>
            <w:pPr>
              <w:pStyle w:val="TableParagraph"/>
              <w:spacing w:before="34"/>
              <w:ind w:left="594"/>
              <w:jc w:val="left"/>
              <w:rPr>
                <w:sz w:val="19"/>
              </w:rPr>
            </w:pPr>
            <w:r>
              <w:rPr>
                <w:sz w:val="19"/>
              </w:rPr>
              <w:t>14</w:t>
            </w:r>
          </w:p>
        </w:tc>
        <w:tc>
          <w:tcPr>
            <w:tcW w:w="906" w:type="dxa"/>
            <w:gridSpan w:val="2"/>
            <w:tcBorders>
              <w:top w:val="nil"/>
              <w:bottom w:val="nil"/>
            </w:tcBorders>
          </w:tcPr>
          <w:p>
            <w:pPr>
              <w:pStyle w:val="TableParagraph"/>
              <w:spacing w:before="34"/>
              <w:ind w:right="101"/>
              <w:rPr>
                <w:sz w:val="19"/>
              </w:rPr>
            </w:pPr>
            <w:r>
              <w:rPr>
                <w:w w:val="90"/>
                <w:sz w:val="19"/>
              </w:rPr>
              <w:t>18</w:t>
            </w:r>
          </w:p>
        </w:tc>
        <w:tc>
          <w:tcPr>
            <w:tcW w:w="908" w:type="dxa"/>
            <w:gridSpan w:val="2"/>
            <w:tcBorders>
              <w:top w:val="nil"/>
              <w:bottom w:val="nil"/>
              <w:right w:val="single" w:sz="8" w:space="0" w:color="000000"/>
            </w:tcBorders>
          </w:tcPr>
          <w:p>
            <w:pPr>
              <w:pStyle w:val="TableParagraph"/>
              <w:spacing w:before="34"/>
              <w:ind w:right="101"/>
              <w:rPr>
                <w:sz w:val="19"/>
              </w:rPr>
            </w:pPr>
            <w:r>
              <w:rPr>
                <w:w w:val="85"/>
                <w:sz w:val="19"/>
              </w:rPr>
              <w:t>14</w:t>
            </w:r>
          </w:p>
        </w:tc>
        <w:tc>
          <w:tcPr>
            <w:tcW w:w="908" w:type="dxa"/>
            <w:tcBorders>
              <w:top w:val="nil"/>
              <w:left w:val="single" w:sz="8" w:space="0" w:color="000000"/>
              <w:bottom w:val="nil"/>
            </w:tcBorders>
          </w:tcPr>
          <w:p>
            <w:pPr>
              <w:pStyle w:val="TableParagraph"/>
              <w:spacing w:before="34"/>
              <w:ind w:right="103"/>
              <w:rPr>
                <w:sz w:val="19"/>
              </w:rPr>
            </w:pPr>
            <w:r>
              <w:rPr>
                <w:w w:val="85"/>
                <w:sz w:val="19"/>
              </w:rPr>
              <w:t>18</w:t>
            </w:r>
          </w:p>
        </w:tc>
        <w:tc>
          <w:tcPr>
            <w:tcW w:w="910" w:type="dxa"/>
            <w:gridSpan w:val="2"/>
            <w:tcBorders>
              <w:top w:val="nil"/>
              <w:bottom w:val="nil"/>
            </w:tcBorders>
          </w:tcPr>
          <w:p>
            <w:pPr>
              <w:pStyle w:val="TableParagraph"/>
              <w:spacing w:before="34"/>
              <w:ind w:right="104"/>
              <w:rPr>
                <w:sz w:val="19"/>
              </w:rPr>
            </w:pPr>
            <w:r>
              <w:rPr>
                <w:w w:val="149"/>
                <w:sz w:val="19"/>
              </w:rPr>
              <w:t>-</w:t>
            </w:r>
          </w:p>
        </w:tc>
        <w:tc>
          <w:tcPr>
            <w:tcW w:w="911" w:type="dxa"/>
            <w:gridSpan w:val="2"/>
            <w:tcBorders>
              <w:top w:val="nil"/>
              <w:bottom w:val="nil"/>
            </w:tcBorders>
          </w:tcPr>
          <w:p>
            <w:pPr>
              <w:pStyle w:val="TableParagraph"/>
              <w:spacing w:before="34"/>
              <w:ind w:right="107"/>
              <w:rPr>
                <w:sz w:val="19"/>
              </w:rPr>
            </w:pPr>
            <w:r>
              <w:rPr>
                <w:w w:val="149"/>
                <w:sz w:val="19"/>
              </w:rPr>
              <w:t>-</w:t>
            </w:r>
          </w:p>
        </w:tc>
      </w:tr>
      <w:tr>
        <w:trPr>
          <w:trHeight w:val="323" w:hRule="atLeast"/>
        </w:trPr>
        <w:tc>
          <w:tcPr>
            <w:tcW w:w="1795" w:type="dxa"/>
            <w:gridSpan w:val="5"/>
            <w:vMerge/>
            <w:tcBorders>
              <w:top w:val="nil"/>
            </w:tcBorders>
          </w:tcPr>
          <w:p>
            <w:pPr>
              <w:rPr>
                <w:sz w:val="2"/>
                <w:szCs w:val="2"/>
              </w:rPr>
            </w:pPr>
          </w:p>
        </w:tc>
        <w:tc>
          <w:tcPr>
            <w:tcW w:w="1460" w:type="dxa"/>
            <w:gridSpan w:val="3"/>
            <w:tcBorders>
              <w:top w:val="nil"/>
              <w:bottom w:val="nil"/>
            </w:tcBorders>
          </w:tcPr>
          <w:p>
            <w:pPr>
              <w:pStyle w:val="TableParagraph"/>
              <w:spacing w:before="34"/>
              <w:ind w:right="106"/>
              <w:rPr>
                <w:sz w:val="19"/>
              </w:rPr>
            </w:pPr>
            <w:r>
              <w:rPr>
                <w:w w:val="90"/>
                <w:sz w:val="19"/>
              </w:rPr>
              <w:t>20</w:t>
            </w:r>
          </w:p>
        </w:tc>
        <w:tc>
          <w:tcPr>
            <w:tcW w:w="907" w:type="dxa"/>
            <w:gridSpan w:val="2"/>
            <w:tcBorders>
              <w:top w:val="nil"/>
              <w:bottom w:val="nil"/>
            </w:tcBorders>
          </w:tcPr>
          <w:p>
            <w:pPr>
              <w:pStyle w:val="TableParagraph"/>
              <w:spacing w:before="34"/>
              <w:ind w:right="106"/>
              <w:rPr>
                <w:sz w:val="19"/>
              </w:rPr>
            </w:pPr>
            <w:r>
              <w:rPr>
                <w:w w:val="89"/>
                <w:sz w:val="19"/>
              </w:rPr>
              <w:t>2</w:t>
            </w:r>
          </w:p>
        </w:tc>
        <w:tc>
          <w:tcPr>
            <w:tcW w:w="907" w:type="dxa"/>
            <w:gridSpan w:val="2"/>
            <w:tcBorders>
              <w:top w:val="nil"/>
              <w:bottom w:val="nil"/>
            </w:tcBorders>
          </w:tcPr>
          <w:p>
            <w:pPr>
              <w:pStyle w:val="TableParagraph"/>
              <w:spacing w:before="34"/>
              <w:ind w:right="105"/>
              <w:rPr>
                <w:sz w:val="19"/>
              </w:rPr>
            </w:pPr>
            <w:r>
              <w:rPr>
                <w:w w:val="89"/>
                <w:sz w:val="19"/>
              </w:rPr>
              <w:t>1</w:t>
            </w:r>
          </w:p>
        </w:tc>
        <w:tc>
          <w:tcPr>
            <w:tcW w:w="906" w:type="dxa"/>
            <w:gridSpan w:val="2"/>
            <w:tcBorders>
              <w:top w:val="nil"/>
              <w:bottom w:val="nil"/>
            </w:tcBorders>
          </w:tcPr>
          <w:p>
            <w:pPr>
              <w:pStyle w:val="TableParagraph"/>
              <w:spacing w:before="34"/>
              <w:ind w:right="104"/>
              <w:rPr>
                <w:sz w:val="19"/>
              </w:rPr>
            </w:pPr>
            <w:r>
              <w:rPr>
                <w:w w:val="89"/>
                <w:sz w:val="19"/>
              </w:rPr>
              <w:t>1</w:t>
            </w:r>
          </w:p>
        </w:tc>
        <w:tc>
          <w:tcPr>
            <w:tcW w:w="908" w:type="dxa"/>
            <w:gridSpan w:val="2"/>
            <w:tcBorders>
              <w:top w:val="nil"/>
              <w:bottom w:val="nil"/>
              <w:right w:val="single" w:sz="8" w:space="0" w:color="000000"/>
            </w:tcBorders>
          </w:tcPr>
          <w:p>
            <w:pPr>
              <w:pStyle w:val="TableParagraph"/>
              <w:spacing w:before="34"/>
              <w:ind w:right="101"/>
              <w:rPr>
                <w:sz w:val="19"/>
              </w:rPr>
            </w:pPr>
            <w:r>
              <w:rPr>
                <w:w w:val="89"/>
                <w:sz w:val="19"/>
              </w:rPr>
              <w:t>1</w:t>
            </w:r>
          </w:p>
        </w:tc>
        <w:tc>
          <w:tcPr>
            <w:tcW w:w="908" w:type="dxa"/>
            <w:tcBorders>
              <w:top w:val="nil"/>
              <w:left w:val="single" w:sz="8" w:space="0" w:color="000000"/>
              <w:bottom w:val="nil"/>
            </w:tcBorders>
          </w:tcPr>
          <w:p>
            <w:pPr>
              <w:pStyle w:val="TableParagraph"/>
              <w:spacing w:before="34"/>
              <w:ind w:right="103"/>
              <w:rPr>
                <w:sz w:val="19"/>
              </w:rPr>
            </w:pPr>
            <w:r>
              <w:rPr>
                <w:w w:val="89"/>
                <w:sz w:val="19"/>
              </w:rPr>
              <w:t>1</w:t>
            </w:r>
          </w:p>
        </w:tc>
        <w:tc>
          <w:tcPr>
            <w:tcW w:w="910" w:type="dxa"/>
            <w:gridSpan w:val="2"/>
            <w:tcBorders>
              <w:top w:val="nil"/>
              <w:bottom w:val="nil"/>
            </w:tcBorders>
          </w:tcPr>
          <w:p>
            <w:pPr>
              <w:pStyle w:val="TableParagraph"/>
              <w:spacing w:before="34"/>
              <w:ind w:right="104"/>
              <w:rPr>
                <w:sz w:val="19"/>
              </w:rPr>
            </w:pPr>
            <w:r>
              <w:rPr>
                <w:w w:val="149"/>
                <w:sz w:val="19"/>
              </w:rPr>
              <w:t>-</w:t>
            </w:r>
          </w:p>
        </w:tc>
        <w:tc>
          <w:tcPr>
            <w:tcW w:w="911" w:type="dxa"/>
            <w:gridSpan w:val="2"/>
            <w:tcBorders>
              <w:top w:val="nil"/>
              <w:bottom w:val="nil"/>
            </w:tcBorders>
          </w:tcPr>
          <w:p>
            <w:pPr>
              <w:pStyle w:val="TableParagraph"/>
              <w:spacing w:before="34"/>
              <w:ind w:right="107"/>
              <w:rPr>
                <w:sz w:val="19"/>
              </w:rPr>
            </w:pPr>
            <w:r>
              <w:rPr>
                <w:w w:val="149"/>
                <w:sz w:val="19"/>
              </w:rPr>
              <w:t>-</w:t>
            </w:r>
          </w:p>
        </w:tc>
      </w:tr>
      <w:tr>
        <w:trPr>
          <w:trHeight w:val="323" w:hRule="atLeast"/>
        </w:trPr>
        <w:tc>
          <w:tcPr>
            <w:tcW w:w="1795" w:type="dxa"/>
            <w:gridSpan w:val="5"/>
            <w:vMerge/>
            <w:tcBorders>
              <w:top w:val="nil"/>
            </w:tcBorders>
          </w:tcPr>
          <w:p>
            <w:pPr>
              <w:rPr>
                <w:sz w:val="2"/>
                <w:szCs w:val="2"/>
              </w:rPr>
            </w:pPr>
          </w:p>
        </w:tc>
        <w:tc>
          <w:tcPr>
            <w:tcW w:w="1460" w:type="dxa"/>
            <w:gridSpan w:val="3"/>
            <w:tcBorders>
              <w:top w:val="nil"/>
              <w:bottom w:val="nil"/>
            </w:tcBorders>
          </w:tcPr>
          <w:p>
            <w:pPr>
              <w:pStyle w:val="TableParagraph"/>
              <w:spacing w:before="34"/>
              <w:ind w:right="108"/>
              <w:rPr>
                <w:sz w:val="19"/>
              </w:rPr>
            </w:pPr>
            <w:r>
              <w:rPr>
                <w:w w:val="85"/>
                <w:sz w:val="19"/>
              </w:rPr>
              <w:t>100</w:t>
            </w:r>
          </w:p>
        </w:tc>
        <w:tc>
          <w:tcPr>
            <w:tcW w:w="907" w:type="dxa"/>
            <w:gridSpan w:val="2"/>
            <w:tcBorders>
              <w:top w:val="nil"/>
              <w:bottom w:val="nil"/>
            </w:tcBorders>
          </w:tcPr>
          <w:p>
            <w:pPr>
              <w:pStyle w:val="TableParagraph"/>
              <w:spacing w:before="34"/>
              <w:ind w:left="592"/>
              <w:jc w:val="left"/>
              <w:rPr>
                <w:sz w:val="19"/>
              </w:rPr>
            </w:pPr>
            <w:r>
              <w:rPr>
                <w:sz w:val="19"/>
              </w:rPr>
              <w:t>57</w:t>
            </w:r>
          </w:p>
        </w:tc>
        <w:tc>
          <w:tcPr>
            <w:tcW w:w="907" w:type="dxa"/>
            <w:gridSpan w:val="2"/>
            <w:tcBorders>
              <w:top w:val="nil"/>
              <w:bottom w:val="nil"/>
            </w:tcBorders>
          </w:tcPr>
          <w:p>
            <w:pPr>
              <w:pStyle w:val="TableParagraph"/>
              <w:spacing w:before="34"/>
              <w:ind w:left="594"/>
              <w:jc w:val="left"/>
              <w:rPr>
                <w:sz w:val="19"/>
              </w:rPr>
            </w:pPr>
            <w:r>
              <w:rPr>
                <w:sz w:val="19"/>
              </w:rPr>
              <w:t>17</w:t>
            </w:r>
          </w:p>
        </w:tc>
        <w:tc>
          <w:tcPr>
            <w:tcW w:w="906" w:type="dxa"/>
            <w:gridSpan w:val="2"/>
            <w:tcBorders>
              <w:top w:val="nil"/>
              <w:bottom w:val="nil"/>
            </w:tcBorders>
          </w:tcPr>
          <w:p>
            <w:pPr>
              <w:pStyle w:val="TableParagraph"/>
              <w:spacing w:before="34"/>
              <w:ind w:right="101"/>
              <w:rPr>
                <w:sz w:val="19"/>
              </w:rPr>
            </w:pPr>
            <w:r>
              <w:rPr>
                <w:w w:val="90"/>
                <w:sz w:val="19"/>
              </w:rPr>
              <w:t>40</w:t>
            </w:r>
          </w:p>
        </w:tc>
        <w:tc>
          <w:tcPr>
            <w:tcW w:w="908" w:type="dxa"/>
            <w:gridSpan w:val="2"/>
            <w:tcBorders>
              <w:top w:val="nil"/>
              <w:bottom w:val="nil"/>
              <w:right w:val="single" w:sz="8" w:space="0" w:color="000000"/>
            </w:tcBorders>
          </w:tcPr>
          <w:p>
            <w:pPr>
              <w:pStyle w:val="TableParagraph"/>
              <w:spacing w:before="34"/>
              <w:ind w:right="101"/>
              <w:rPr>
                <w:sz w:val="19"/>
              </w:rPr>
            </w:pPr>
            <w:r>
              <w:rPr>
                <w:w w:val="85"/>
                <w:sz w:val="19"/>
              </w:rPr>
              <w:t>17</w:t>
            </w:r>
          </w:p>
        </w:tc>
        <w:tc>
          <w:tcPr>
            <w:tcW w:w="908" w:type="dxa"/>
            <w:tcBorders>
              <w:top w:val="nil"/>
              <w:left w:val="single" w:sz="8" w:space="0" w:color="000000"/>
              <w:bottom w:val="nil"/>
            </w:tcBorders>
          </w:tcPr>
          <w:p>
            <w:pPr>
              <w:pStyle w:val="TableParagraph"/>
              <w:spacing w:before="34"/>
              <w:ind w:right="103"/>
              <w:rPr>
                <w:sz w:val="19"/>
              </w:rPr>
            </w:pPr>
            <w:r>
              <w:rPr>
                <w:w w:val="85"/>
                <w:sz w:val="19"/>
              </w:rPr>
              <w:t>40</w:t>
            </w:r>
          </w:p>
        </w:tc>
        <w:tc>
          <w:tcPr>
            <w:tcW w:w="910" w:type="dxa"/>
            <w:gridSpan w:val="2"/>
            <w:tcBorders>
              <w:top w:val="nil"/>
              <w:bottom w:val="nil"/>
            </w:tcBorders>
          </w:tcPr>
          <w:p>
            <w:pPr>
              <w:pStyle w:val="TableParagraph"/>
              <w:spacing w:before="34"/>
              <w:ind w:right="104"/>
              <w:rPr>
                <w:sz w:val="19"/>
              </w:rPr>
            </w:pPr>
            <w:r>
              <w:rPr>
                <w:w w:val="149"/>
                <w:sz w:val="19"/>
              </w:rPr>
              <w:t>-</w:t>
            </w:r>
          </w:p>
        </w:tc>
        <w:tc>
          <w:tcPr>
            <w:tcW w:w="911" w:type="dxa"/>
            <w:gridSpan w:val="2"/>
            <w:tcBorders>
              <w:top w:val="nil"/>
              <w:bottom w:val="nil"/>
            </w:tcBorders>
          </w:tcPr>
          <w:p>
            <w:pPr>
              <w:pStyle w:val="TableParagraph"/>
              <w:spacing w:before="34"/>
              <w:ind w:right="107"/>
              <w:rPr>
                <w:sz w:val="19"/>
              </w:rPr>
            </w:pPr>
            <w:r>
              <w:rPr>
                <w:w w:val="149"/>
                <w:sz w:val="19"/>
              </w:rPr>
              <w:t>-</w:t>
            </w:r>
          </w:p>
        </w:tc>
      </w:tr>
      <w:tr>
        <w:trPr>
          <w:trHeight w:val="323" w:hRule="atLeast"/>
        </w:trPr>
        <w:tc>
          <w:tcPr>
            <w:tcW w:w="1795" w:type="dxa"/>
            <w:gridSpan w:val="5"/>
            <w:vMerge/>
            <w:tcBorders>
              <w:top w:val="nil"/>
            </w:tcBorders>
          </w:tcPr>
          <w:p>
            <w:pPr>
              <w:rPr>
                <w:sz w:val="2"/>
                <w:szCs w:val="2"/>
              </w:rPr>
            </w:pPr>
          </w:p>
        </w:tc>
        <w:tc>
          <w:tcPr>
            <w:tcW w:w="1460" w:type="dxa"/>
            <w:gridSpan w:val="3"/>
            <w:tcBorders>
              <w:top w:val="nil"/>
              <w:bottom w:val="nil"/>
            </w:tcBorders>
          </w:tcPr>
          <w:p>
            <w:pPr>
              <w:pStyle w:val="TableParagraph"/>
              <w:spacing w:before="34"/>
              <w:ind w:right="106"/>
              <w:rPr>
                <w:sz w:val="19"/>
              </w:rPr>
            </w:pPr>
            <w:r>
              <w:rPr>
                <w:w w:val="90"/>
                <w:sz w:val="19"/>
              </w:rPr>
              <w:t>15</w:t>
            </w:r>
          </w:p>
        </w:tc>
        <w:tc>
          <w:tcPr>
            <w:tcW w:w="907" w:type="dxa"/>
            <w:gridSpan w:val="2"/>
            <w:tcBorders>
              <w:top w:val="nil"/>
              <w:bottom w:val="nil"/>
            </w:tcBorders>
          </w:tcPr>
          <w:p>
            <w:pPr>
              <w:pStyle w:val="TableParagraph"/>
              <w:spacing w:before="34"/>
              <w:ind w:right="106"/>
              <w:rPr>
                <w:sz w:val="19"/>
              </w:rPr>
            </w:pPr>
            <w:r>
              <w:rPr>
                <w:w w:val="89"/>
                <w:sz w:val="19"/>
              </w:rPr>
              <w:t>2</w:t>
            </w:r>
          </w:p>
        </w:tc>
        <w:tc>
          <w:tcPr>
            <w:tcW w:w="907" w:type="dxa"/>
            <w:gridSpan w:val="2"/>
            <w:tcBorders>
              <w:top w:val="nil"/>
              <w:bottom w:val="nil"/>
            </w:tcBorders>
          </w:tcPr>
          <w:p>
            <w:pPr>
              <w:pStyle w:val="TableParagraph"/>
              <w:spacing w:before="34"/>
              <w:ind w:right="105"/>
              <w:rPr>
                <w:sz w:val="19"/>
              </w:rPr>
            </w:pPr>
            <w:r>
              <w:rPr>
                <w:w w:val="149"/>
                <w:sz w:val="19"/>
              </w:rPr>
              <w:t>-</w:t>
            </w:r>
          </w:p>
        </w:tc>
        <w:tc>
          <w:tcPr>
            <w:tcW w:w="906" w:type="dxa"/>
            <w:gridSpan w:val="2"/>
            <w:tcBorders>
              <w:top w:val="nil"/>
              <w:bottom w:val="nil"/>
            </w:tcBorders>
          </w:tcPr>
          <w:p>
            <w:pPr>
              <w:pStyle w:val="TableParagraph"/>
              <w:spacing w:before="34"/>
              <w:ind w:right="104"/>
              <w:rPr>
                <w:sz w:val="19"/>
              </w:rPr>
            </w:pPr>
            <w:r>
              <w:rPr>
                <w:w w:val="89"/>
                <w:sz w:val="19"/>
              </w:rPr>
              <w:t>2</w:t>
            </w:r>
          </w:p>
        </w:tc>
        <w:tc>
          <w:tcPr>
            <w:tcW w:w="908" w:type="dxa"/>
            <w:gridSpan w:val="2"/>
            <w:tcBorders>
              <w:top w:val="nil"/>
              <w:bottom w:val="nil"/>
              <w:right w:val="single" w:sz="8" w:space="0" w:color="000000"/>
            </w:tcBorders>
          </w:tcPr>
          <w:p>
            <w:pPr>
              <w:pStyle w:val="TableParagraph"/>
              <w:spacing w:before="34"/>
              <w:ind w:right="101"/>
              <w:rPr>
                <w:sz w:val="19"/>
              </w:rPr>
            </w:pPr>
            <w:r>
              <w:rPr>
                <w:w w:val="149"/>
                <w:sz w:val="19"/>
              </w:rPr>
              <w:t>-</w:t>
            </w:r>
          </w:p>
        </w:tc>
        <w:tc>
          <w:tcPr>
            <w:tcW w:w="908" w:type="dxa"/>
            <w:tcBorders>
              <w:top w:val="nil"/>
              <w:left w:val="single" w:sz="8" w:space="0" w:color="000000"/>
              <w:bottom w:val="nil"/>
            </w:tcBorders>
          </w:tcPr>
          <w:p>
            <w:pPr>
              <w:pStyle w:val="TableParagraph"/>
              <w:spacing w:before="34"/>
              <w:ind w:right="103"/>
              <w:rPr>
                <w:sz w:val="19"/>
              </w:rPr>
            </w:pPr>
            <w:r>
              <w:rPr>
                <w:w w:val="89"/>
                <w:sz w:val="19"/>
              </w:rPr>
              <w:t>2</w:t>
            </w:r>
          </w:p>
        </w:tc>
        <w:tc>
          <w:tcPr>
            <w:tcW w:w="910" w:type="dxa"/>
            <w:gridSpan w:val="2"/>
            <w:tcBorders>
              <w:top w:val="nil"/>
              <w:bottom w:val="nil"/>
            </w:tcBorders>
          </w:tcPr>
          <w:p>
            <w:pPr>
              <w:pStyle w:val="TableParagraph"/>
              <w:spacing w:before="34"/>
              <w:ind w:right="104"/>
              <w:rPr>
                <w:sz w:val="19"/>
              </w:rPr>
            </w:pPr>
            <w:r>
              <w:rPr>
                <w:w w:val="149"/>
                <w:sz w:val="19"/>
              </w:rPr>
              <w:t>-</w:t>
            </w:r>
          </w:p>
        </w:tc>
        <w:tc>
          <w:tcPr>
            <w:tcW w:w="911" w:type="dxa"/>
            <w:gridSpan w:val="2"/>
            <w:tcBorders>
              <w:top w:val="nil"/>
              <w:bottom w:val="nil"/>
            </w:tcBorders>
          </w:tcPr>
          <w:p>
            <w:pPr>
              <w:pStyle w:val="TableParagraph"/>
              <w:spacing w:before="34"/>
              <w:ind w:right="107"/>
              <w:rPr>
                <w:sz w:val="19"/>
              </w:rPr>
            </w:pPr>
            <w:r>
              <w:rPr>
                <w:w w:val="149"/>
                <w:sz w:val="19"/>
              </w:rPr>
              <w:t>-</w:t>
            </w:r>
          </w:p>
        </w:tc>
      </w:tr>
      <w:tr>
        <w:trPr>
          <w:trHeight w:val="323" w:hRule="atLeast"/>
        </w:trPr>
        <w:tc>
          <w:tcPr>
            <w:tcW w:w="1795" w:type="dxa"/>
            <w:gridSpan w:val="5"/>
            <w:vMerge/>
            <w:tcBorders>
              <w:top w:val="nil"/>
            </w:tcBorders>
          </w:tcPr>
          <w:p>
            <w:pPr>
              <w:rPr>
                <w:sz w:val="2"/>
                <w:szCs w:val="2"/>
              </w:rPr>
            </w:pPr>
          </w:p>
        </w:tc>
        <w:tc>
          <w:tcPr>
            <w:tcW w:w="1460" w:type="dxa"/>
            <w:gridSpan w:val="3"/>
            <w:tcBorders>
              <w:top w:val="nil"/>
              <w:bottom w:val="nil"/>
            </w:tcBorders>
          </w:tcPr>
          <w:p>
            <w:pPr>
              <w:pStyle w:val="TableParagraph"/>
              <w:spacing w:before="34"/>
              <w:ind w:right="108"/>
              <w:rPr>
                <w:sz w:val="19"/>
              </w:rPr>
            </w:pPr>
            <w:r>
              <w:rPr>
                <w:w w:val="85"/>
                <w:sz w:val="19"/>
              </w:rPr>
              <w:t>504</w:t>
            </w:r>
          </w:p>
        </w:tc>
        <w:tc>
          <w:tcPr>
            <w:tcW w:w="907" w:type="dxa"/>
            <w:gridSpan w:val="2"/>
            <w:tcBorders>
              <w:top w:val="nil"/>
              <w:bottom w:val="nil"/>
            </w:tcBorders>
          </w:tcPr>
          <w:p>
            <w:pPr>
              <w:pStyle w:val="TableParagraph"/>
              <w:spacing w:before="34"/>
              <w:ind w:left="592"/>
              <w:jc w:val="left"/>
              <w:rPr>
                <w:sz w:val="19"/>
              </w:rPr>
            </w:pPr>
            <w:r>
              <w:rPr>
                <w:sz w:val="19"/>
              </w:rPr>
              <w:t>87</w:t>
            </w:r>
          </w:p>
        </w:tc>
        <w:tc>
          <w:tcPr>
            <w:tcW w:w="907" w:type="dxa"/>
            <w:gridSpan w:val="2"/>
            <w:tcBorders>
              <w:top w:val="nil"/>
              <w:bottom w:val="nil"/>
            </w:tcBorders>
          </w:tcPr>
          <w:p>
            <w:pPr>
              <w:pStyle w:val="TableParagraph"/>
              <w:spacing w:before="34"/>
              <w:ind w:right="105"/>
              <w:rPr>
                <w:sz w:val="19"/>
              </w:rPr>
            </w:pPr>
            <w:r>
              <w:rPr>
                <w:w w:val="89"/>
                <w:sz w:val="19"/>
              </w:rPr>
              <w:t>5</w:t>
            </w:r>
          </w:p>
        </w:tc>
        <w:tc>
          <w:tcPr>
            <w:tcW w:w="906" w:type="dxa"/>
            <w:gridSpan w:val="2"/>
            <w:tcBorders>
              <w:top w:val="nil"/>
              <w:bottom w:val="nil"/>
            </w:tcBorders>
          </w:tcPr>
          <w:p>
            <w:pPr>
              <w:pStyle w:val="TableParagraph"/>
              <w:spacing w:before="34"/>
              <w:ind w:right="101"/>
              <w:rPr>
                <w:sz w:val="19"/>
              </w:rPr>
            </w:pPr>
            <w:r>
              <w:rPr>
                <w:w w:val="90"/>
                <w:sz w:val="19"/>
              </w:rPr>
              <w:t>82</w:t>
            </w:r>
          </w:p>
        </w:tc>
        <w:tc>
          <w:tcPr>
            <w:tcW w:w="908" w:type="dxa"/>
            <w:gridSpan w:val="2"/>
            <w:tcBorders>
              <w:top w:val="nil"/>
              <w:bottom w:val="nil"/>
              <w:right w:val="single" w:sz="8" w:space="0" w:color="000000"/>
            </w:tcBorders>
          </w:tcPr>
          <w:p>
            <w:pPr>
              <w:pStyle w:val="TableParagraph"/>
              <w:spacing w:before="34"/>
              <w:ind w:right="101"/>
              <w:rPr>
                <w:sz w:val="19"/>
              </w:rPr>
            </w:pPr>
            <w:r>
              <w:rPr>
                <w:w w:val="89"/>
                <w:sz w:val="19"/>
              </w:rPr>
              <w:t>5</w:t>
            </w:r>
          </w:p>
        </w:tc>
        <w:tc>
          <w:tcPr>
            <w:tcW w:w="908" w:type="dxa"/>
            <w:tcBorders>
              <w:top w:val="nil"/>
              <w:left w:val="single" w:sz="8" w:space="0" w:color="000000"/>
              <w:bottom w:val="nil"/>
            </w:tcBorders>
          </w:tcPr>
          <w:p>
            <w:pPr>
              <w:pStyle w:val="TableParagraph"/>
              <w:spacing w:before="34"/>
              <w:ind w:right="103"/>
              <w:rPr>
                <w:sz w:val="19"/>
              </w:rPr>
            </w:pPr>
            <w:r>
              <w:rPr>
                <w:w w:val="85"/>
                <w:sz w:val="19"/>
              </w:rPr>
              <w:t>61</w:t>
            </w:r>
          </w:p>
        </w:tc>
        <w:tc>
          <w:tcPr>
            <w:tcW w:w="910" w:type="dxa"/>
            <w:gridSpan w:val="2"/>
            <w:tcBorders>
              <w:top w:val="nil"/>
              <w:bottom w:val="nil"/>
            </w:tcBorders>
          </w:tcPr>
          <w:p>
            <w:pPr>
              <w:pStyle w:val="TableParagraph"/>
              <w:spacing w:before="34"/>
              <w:ind w:right="104"/>
              <w:rPr>
                <w:sz w:val="19"/>
              </w:rPr>
            </w:pPr>
            <w:r>
              <w:rPr>
                <w:w w:val="89"/>
                <w:sz w:val="19"/>
              </w:rPr>
              <w:t>1</w:t>
            </w:r>
          </w:p>
        </w:tc>
        <w:tc>
          <w:tcPr>
            <w:tcW w:w="911" w:type="dxa"/>
            <w:gridSpan w:val="2"/>
            <w:tcBorders>
              <w:top w:val="nil"/>
              <w:bottom w:val="nil"/>
            </w:tcBorders>
          </w:tcPr>
          <w:p>
            <w:pPr>
              <w:pStyle w:val="TableParagraph"/>
              <w:spacing w:before="34"/>
              <w:ind w:right="107"/>
              <w:rPr>
                <w:sz w:val="19"/>
              </w:rPr>
            </w:pPr>
            <w:r>
              <w:rPr>
                <w:w w:val="89"/>
                <w:sz w:val="19"/>
              </w:rPr>
              <w:t>4</w:t>
            </w:r>
          </w:p>
        </w:tc>
      </w:tr>
      <w:tr>
        <w:trPr>
          <w:trHeight w:val="322" w:hRule="atLeast"/>
        </w:trPr>
        <w:tc>
          <w:tcPr>
            <w:tcW w:w="1795" w:type="dxa"/>
            <w:gridSpan w:val="5"/>
            <w:vMerge/>
            <w:tcBorders>
              <w:top w:val="nil"/>
            </w:tcBorders>
          </w:tcPr>
          <w:p>
            <w:pPr>
              <w:rPr>
                <w:sz w:val="2"/>
                <w:szCs w:val="2"/>
              </w:rPr>
            </w:pPr>
          </w:p>
        </w:tc>
        <w:tc>
          <w:tcPr>
            <w:tcW w:w="1460" w:type="dxa"/>
            <w:gridSpan w:val="3"/>
            <w:tcBorders>
              <w:top w:val="nil"/>
              <w:bottom w:val="nil"/>
            </w:tcBorders>
          </w:tcPr>
          <w:p>
            <w:pPr>
              <w:pStyle w:val="TableParagraph"/>
              <w:spacing w:before="34"/>
              <w:ind w:right="106"/>
              <w:rPr>
                <w:sz w:val="19"/>
              </w:rPr>
            </w:pPr>
            <w:r>
              <w:rPr>
                <w:w w:val="90"/>
                <w:sz w:val="19"/>
              </w:rPr>
              <w:t>30</w:t>
            </w:r>
          </w:p>
        </w:tc>
        <w:tc>
          <w:tcPr>
            <w:tcW w:w="907" w:type="dxa"/>
            <w:gridSpan w:val="2"/>
            <w:tcBorders>
              <w:top w:val="nil"/>
              <w:bottom w:val="nil"/>
            </w:tcBorders>
          </w:tcPr>
          <w:p>
            <w:pPr>
              <w:pStyle w:val="TableParagraph"/>
              <w:spacing w:before="34"/>
              <w:ind w:right="106"/>
              <w:rPr>
                <w:sz w:val="19"/>
              </w:rPr>
            </w:pPr>
            <w:r>
              <w:rPr>
                <w:w w:val="149"/>
                <w:sz w:val="19"/>
              </w:rPr>
              <w:t>-</w:t>
            </w:r>
          </w:p>
        </w:tc>
        <w:tc>
          <w:tcPr>
            <w:tcW w:w="907" w:type="dxa"/>
            <w:gridSpan w:val="2"/>
            <w:tcBorders>
              <w:top w:val="nil"/>
              <w:bottom w:val="nil"/>
            </w:tcBorders>
          </w:tcPr>
          <w:p>
            <w:pPr>
              <w:pStyle w:val="TableParagraph"/>
              <w:spacing w:before="34"/>
              <w:ind w:right="105"/>
              <w:rPr>
                <w:sz w:val="19"/>
              </w:rPr>
            </w:pPr>
            <w:r>
              <w:rPr>
                <w:w w:val="149"/>
                <w:sz w:val="19"/>
              </w:rPr>
              <w:t>-</w:t>
            </w:r>
          </w:p>
        </w:tc>
        <w:tc>
          <w:tcPr>
            <w:tcW w:w="906" w:type="dxa"/>
            <w:gridSpan w:val="2"/>
            <w:tcBorders>
              <w:top w:val="nil"/>
              <w:bottom w:val="nil"/>
            </w:tcBorders>
          </w:tcPr>
          <w:p>
            <w:pPr>
              <w:pStyle w:val="TableParagraph"/>
              <w:spacing w:before="34"/>
              <w:ind w:right="104"/>
              <w:rPr>
                <w:sz w:val="19"/>
              </w:rPr>
            </w:pPr>
            <w:r>
              <w:rPr>
                <w:w w:val="149"/>
                <w:sz w:val="19"/>
              </w:rPr>
              <w:t>-</w:t>
            </w:r>
          </w:p>
        </w:tc>
        <w:tc>
          <w:tcPr>
            <w:tcW w:w="908" w:type="dxa"/>
            <w:gridSpan w:val="2"/>
            <w:tcBorders>
              <w:top w:val="nil"/>
              <w:bottom w:val="nil"/>
              <w:right w:val="single" w:sz="8" w:space="0" w:color="000000"/>
            </w:tcBorders>
          </w:tcPr>
          <w:p>
            <w:pPr>
              <w:pStyle w:val="TableParagraph"/>
              <w:spacing w:before="34"/>
              <w:ind w:right="101"/>
              <w:rPr>
                <w:sz w:val="19"/>
              </w:rPr>
            </w:pPr>
            <w:r>
              <w:rPr>
                <w:w w:val="149"/>
                <w:sz w:val="19"/>
              </w:rPr>
              <w:t>-</w:t>
            </w:r>
          </w:p>
        </w:tc>
        <w:tc>
          <w:tcPr>
            <w:tcW w:w="908" w:type="dxa"/>
            <w:tcBorders>
              <w:top w:val="nil"/>
              <w:left w:val="single" w:sz="8" w:space="0" w:color="000000"/>
              <w:bottom w:val="nil"/>
            </w:tcBorders>
          </w:tcPr>
          <w:p>
            <w:pPr>
              <w:pStyle w:val="TableParagraph"/>
              <w:spacing w:before="34"/>
              <w:ind w:right="103"/>
              <w:rPr>
                <w:sz w:val="19"/>
              </w:rPr>
            </w:pPr>
            <w:r>
              <w:rPr>
                <w:w w:val="149"/>
                <w:sz w:val="19"/>
              </w:rPr>
              <w:t>-</w:t>
            </w:r>
          </w:p>
        </w:tc>
        <w:tc>
          <w:tcPr>
            <w:tcW w:w="910" w:type="dxa"/>
            <w:gridSpan w:val="2"/>
            <w:tcBorders>
              <w:top w:val="nil"/>
              <w:bottom w:val="nil"/>
            </w:tcBorders>
          </w:tcPr>
          <w:p>
            <w:pPr>
              <w:pStyle w:val="TableParagraph"/>
              <w:spacing w:before="34"/>
              <w:ind w:right="104"/>
              <w:rPr>
                <w:sz w:val="19"/>
              </w:rPr>
            </w:pPr>
            <w:r>
              <w:rPr>
                <w:w w:val="149"/>
                <w:sz w:val="19"/>
              </w:rPr>
              <w:t>-</w:t>
            </w:r>
          </w:p>
        </w:tc>
        <w:tc>
          <w:tcPr>
            <w:tcW w:w="911" w:type="dxa"/>
            <w:gridSpan w:val="2"/>
            <w:tcBorders>
              <w:top w:val="nil"/>
              <w:bottom w:val="nil"/>
            </w:tcBorders>
          </w:tcPr>
          <w:p>
            <w:pPr>
              <w:pStyle w:val="TableParagraph"/>
              <w:spacing w:before="34"/>
              <w:ind w:right="107"/>
              <w:rPr>
                <w:sz w:val="19"/>
              </w:rPr>
            </w:pPr>
            <w:r>
              <w:rPr>
                <w:w w:val="149"/>
                <w:sz w:val="19"/>
              </w:rPr>
              <w:t>-</w:t>
            </w:r>
          </w:p>
        </w:tc>
      </w:tr>
      <w:tr>
        <w:trPr>
          <w:trHeight w:val="322" w:hRule="atLeast"/>
        </w:trPr>
        <w:tc>
          <w:tcPr>
            <w:tcW w:w="1795" w:type="dxa"/>
            <w:gridSpan w:val="5"/>
            <w:vMerge/>
            <w:tcBorders>
              <w:top w:val="nil"/>
            </w:tcBorders>
          </w:tcPr>
          <w:p>
            <w:pPr>
              <w:rPr>
                <w:sz w:val="2"/>
                <w:szCs w:val="2"/>
              </w:rPr>
            </w:pPr>
          </w:p>
        </w:tc>
        <w:tc>
          <w:tcPr>
            <w:tcW w:w="1460" w:type="dxa"/>
            <w:gridSpan w:val="3"/>
            <w:tcBorders>
              <w:top w:val="nil"/>
              <w:bottom w:val="nil"/>
            </w:tcBorders>
          </w:tcPr>
          <w:p>
            <w:pPr>
              <w:pStyle w:val="TableParagraph"/>
              <w:spacing w:before="33"/>
              <w:ind w:right="106"/>
              <w:rPr>
                <w:sz w:val="19"/>
              </w:rPr>
            </w:pPr>
            <w:r>
              <w:rPr>
                <w:w w:val="90"/>
                <w:sz w:val="19"/>
              </w:rPr>
              <w:t>25</w:t>
            </w:r>
          </w:p>
        </w:tc>
        <w:tc>
          <w:tcPr>
            <w:tcW w:w="907" w:type="dxa"/>
            <w:gridSpan w:val="2"/>
            <w:tcBorders>
              <w:top w:val="nil"/>
              <w:bottom w:val="nil"/>
            </w:tcBorders>
          </w:tcPr>
          <w:p>
            <w:pPr>
              <w:pStyle w:val="TableParagraph"/>
              <w:spacing w:before="33"/>
              <w:ind w:right="106"/>
              <w:rPr>
                <w:sz w:val="19"/>
              </w:rPr>
            </w:pPr>
            <w:r>
              <w:rPr>
                <w:w w:val="89"/>
                <w:sz w:val="19"/>
              </w:rPr>
              <w:t>1</w:t>
            </w:r>
          </w:p>
        </w:tc>
        <w:tc>
          <w:tcPr>
            <w:tcW w:w="907" w:type="dxa"/>
            <w:gridSpan w:val="2"/>
            <w:tcBorders>
              <w:top w:val="nil"/>
              <w:bottom w:val="nil"/>
            </w:tcBorders>
          </w:tcPr>
          <w:p>
            <w:pPr>
              <w:pStyle w:val="TableParagraph"/>
              <w:spacing w:before="33"/>
              <w:ind w:right="105"/>
              <w:rPr>
                <w:sz w:val="19"/>
              </w:rPr>
            </w:pPr>
            <w:r>
              <w:rPr>
                <w:w w:val="149"/>
                <w:sz w:val="19"/>
              </w:rPr>
              <w:t>-</w:t>
            </w:r>
          </w:p>
        </w:tc>
        <w:tc>
          <w:tcPr>
            <w:tcW w:w="906" w:type="dxa"/>
            <w:gridSpan w:val="2"/>
            <w:tcBorders>
              <w:top w:val="nil"/>
              <w:bottom w:val="nil"/>
            </w:tcBorders>
          </w:tcPr>
          <w:p>
            <w:pPr>
              <w:pStyle w:val="TableParagraph"/>
              <w:spacing w:before="33"/>
              <w:ind w:right="104"/>
              <w:rPr>
                <w:sz w:val="19"/>
              </w:rPr>
            </w:pPr>
            <w:r>
              <w:rPr>
                <w:w w:val="89"/>
                <w:sz w:val="19"/>
              </w:rPr>
              <w:t>1</w:t>
            </w:r>
          </w:p>
        </w:tc>
        <w:tc>
          <w:tcPr>
            <w:tcW w:w="908" w:type="dxa"/>
            <w:gridSpan w:val="2"/>
            <w:tcBorders>
              <w:top w:val="nil"/>
              <w:bottom w:val="nil"/>
              <w:right w:val="single" w:sz="8" w:space="0" w:color="000000"/>
            </w:tcBorders>
          </w:tcPr>
          <w:p>
            <w:pPr>
              <w:pStyle w:val="TableParagraph"/>
              <w:spacing w:before="33"/>
              <w:ind w:right="101"/>
              <w:rPr>
                <w:sz w:val="19"/>
              </w:rPr>
            </w:pPr>
            <w:r>
              <w:rPr>
                <w:w w:val="149"/>
                <w:sz w:val="19"/>
              </w:rPr>
              <w:t>-</w:t>
            </w:r>
          </w:p>
        </w:tc>
        <w:tc>
          <w:tcPr>
            <w:tcW w:w="908" w:type="dxa"/>
            <w:tcBorders>
              <w:top w:val="nil"/>
              <w:left w:val="single" w:sz="8" w:space="0" w:color="000000"/>
              <w:bottom w:val="nil"/>
            </w:tcBorders>
          </w:tcPr>
          <w:p>
            <w:pPr>
              <w:pStyle w:val="TableParagraph"/>
              <w:spacing w:before="33"/>
              <w:ind w:right="103"/>
              <w:rPr>
                <w:sz w:val="19"/>
              </w:rPr>
            </w:pPr>
            <w:r>
              <w:rPr>
                <w:w w:val="89"/>
                <w:sz w:val="19"/>
              </w:rPr>
              <w:t>1</w:t>
            </w:r>
          </w:p>
        </w:tc>
        <w:tc>
          <w:tcPr>
            <w:tcW w:w="910" w:type="dxa"/>
            <w:gridSpan w:val="2"/>
            <w:tcBorders>
              <w:top w:val="nil"/>
              <w:bottom w:val="nil"/>
            </w:tcBorders>
          </w:tcPr>
          <w:p>
            <w:pPr>
              <w:pStyle w:val="TableParagraph"/>
              <w:spacing w:before="33"/>
              <w:ind w:right="104"/>
              <w:rPr>
                <w:sz w:val="19"/>
              </w:rPr>
            </w:pPr>
            <w:r>
              <w:rPr>
                <w:w w:val="149"/>
                <w:sz w:val="19"/>
              </w:rPr>
              <w:t>-</w:t>
            </w:r>
          </w:p>
        </w:tc>
        <w:tc>
          <w:tcPr>
            <w:tcW w:w="911" w:type="dxa"/>
            <w:gridSpan w:val="2"/>
            <w:tcBorders>
              <w:top w:val="nil"/>
              <w:bottom w:val="nil"/>
            </w:tcBorders>
          </w:tcPr>
          <w:p>
            <w:pPr>
              <w:pStyle w:val="TableParagraph"/>
              <w:spacing w:before="33"/>
              <w:ind w:right="107"/>
              <w:rPr>
                <w:sz w:val="19"/>
              </w:rPr>
            </w:pPr>
            <w:r>
              <w:rPr>
                <w:w w:val="89"/>
                <w:sz w:val="19"/>
              </w:rPr>
              <w:t>1</w:t>
            </w:r>
          </w:p>
        </w:tc>
      </w:tr>
      <w:tr>
        <w:trPr>
          <w:trHeight w:val="323" w:hRule="atLeast"/>
        </w:trPr>
        <w:tc>
          <w:tcPr>
            <w:tcW w:w="1795" w:type="dxa"/>
            <w:gridSpan w:val="5"/>
            <w:vMerge/>
            <w:tcBorders>
              <w:top w:val="nil"/>
            </w:tcBorders>
          </w:tcPr>
          <w:p>
            <w:pPr>
              <w:rPr>
                <w:sz w:val="2"/>
                <w:szCs w:val="2"/>
              </w:rPr>
            </w:pPr>
          </w:p>
        </w:tc>
        <w:tc>
          <w:tcPr>
            <w:tcW w:w="1460" w:type="dxa"/>
            <w:gridSpan w:val="3"/>
            <w:tcBorders>
              <w:top w:val="nil"/>
              <w:bottom w:val="nil"/>
            </w:tcBorders>
          </w:tcPr>
          <w:p>
            <w:pPr>
              <w:pStyle w:val="TableParagraph"/>
              <w:spacing w:before="34"/>
              <w:ind w:right="107"/>
              <w:rPr>
                <w:sz w:val="19"/>
              </w:rPr>
            </w:pPr>
            <w:r>
              <w:rPr>
                <w:w w:val="85"/>
                <w:sz w:val="19"/>
              </w:rPr>
              <w:t>264</w:t>
            </w:r>
          </w:p>
        </w:tc>
        <w:tc>
          <w:tcPr>
            <w:tcW w:w="907" w:type="dxa"/>
            <w:gridSpan w:val="2"/>
            <w:tcBorders>
              <w:top w:val="nil"/>
              <w:bottom w:val="nil"/>
            </w:tcBorders>
          </w:tcPr>
          <w:p>
            <w:pPr>
              <w:pStyle w:val="TableParagraph"/>
              <w:spacing w:before="34"/>
              <w:ind w:left="592"/>
              <w:jc w:val="left"/>
              <w:rPr>
                <w:sz w:val="19"/>
              </w:rPr>
            </w:pPr>
            <w:r>
              <w:rPr>
                <w:sz w:val="19"/>
              </w:rPr>
              <w:t>51</w:t>
            </w:r>
          </w:p>
        </w:tc>
        <w:tc>
          <w:tcPr>
            <w:tcW w:w="907" w:type="dxa"/>
            <w:gridSpan w:val="2"/>
            <w:tcBorders>
              <w:top w:val="nil"/>
              <w:bottom w:val="nil"/>
            </w:tcBorders>
          </w:tcPr>
          <w:p>
            <w:pPr>
              <w:pStyle w:val="TableParagraph"/>
              <w:spacing w:before="34"/>
              <w:ind w:right="105"/>
              <w:rPr>
                <w:sz w:val="19"/>
              </w:rPr>
            </w:pPr>
            <w:r>
              <w:rPr>
                <w:w w:val="89"/>
                <w:sz w:val="19"/>
              </w:rPr>
              <w:t>5</w:t>
            </w:r>
          </w:p>
        </w:tc>
        <w:tc>
          <w:tcPr>
            <w:tcW w:w="906" w:type="dxa"/>
            <w:gridSpan w:val="2"/>
            <w:tcBorders>
              <w:top w:val="nil"/>
              <w:bottom w:val="nil"/>
            </w:tcBorders>
          </w:tcPr>
          <w:p>
            <w:pPr>
              <w:pStyle w:val="TableParagraph"/>
              <w:spacing w:before="34"/>
              <w:ind w:right="101"/>
              <w:rPr>
                <w:sz w:val="19"/>
              </w:rPr>
            </w:pPr>
            <w:r>
              <w:rPr>
                <w:w w:val="90"/>
                <w:sz w:val="19"/>
              </w:rPr>
              <w:t>46</w:t>
            </w:r>
          </w:p>
        </w:tc>
        <w:tc>
          <w:tcPr>
            <w:tcW w:w="908" w:type="dxa"/>
            <w:gridSpan w:val="2"/>
            <w:tcBorders>
              <w:top w:val="nil"/>
              <w:bottom w:val="nil"/>
              <w:right w:val="single" w:sz="8" w:space="0" w:color="000000"/>
            </w:tcBorders>
          </w:tcPr>
          <w:p>
            <w:pPr>
              <w:pStyle w:val="TableParagraph"/>
              <w:spacing w:before="34"/>
              <w:ind w:right="101"/>
              <w:rPr>
                <w:sz w:val="19"/>
              </w:rPr>
            </w:pPr>
            <w:r>
              <w:rPr>
                <w:w w:val="89"/>
                <w:sz w:val="19"/>
              </w:rPr>
              <w:t>5</w:t>
            </w:r>
          </w:p>
        </w:tc>
        <w:tc>
          <w:tcPr>
            <w:tcW w:w="908" w:type="dxa"/>
            <w:tcBorders>
              <w:top w:val="nil"/>
              <w:left w:val="single" w:sz="8" w:space="0" w:color="000000"/>
              <w:bottom w:val="nil"/>
            </w:tcBorders>
          </w:tcPr>
          <w:p>
            <w:pPr>
              <w:pStyle w:val="TableParagraph"/>
              <w:spacing w:before="34"/>
              <w:ind w:right="103"/>
              <w:rPr>
                <w:sz w:val="19"/>
              </w:rPr>
            </w:pPr>
            <w:r>
              <w:rPr>
                <w:w w:val="85"/>
                <w:sz w:val="19"/>
              </w:rPr>
              <w:t>46</w:t>
            </w:r>
          </w:p>
        </w:tc>
        <w:tc>
          <w:tcPr>
            <w:tcW w:w="910" w:type="dxa"/>
            <w:gridSpan w:val="2"/>
            <w:tcBorders>
              <w:top w:val="nil"/>
              <w:bottom w:val="nil"/>
            </w:tcBorders>
          </w:tcPr>
          <w:p>
            <w:pPr>
              <w:pStyle w:val="TableParagraph"/>
              <w:spacing w:before="34"/>
              <w:ind w:right="104"/>
              <w:rPr>
                <w:sz w:val="19"/>
              </w:rPr>
            </w:pPr>
            <w:r>
              <w:rPr>
                <w:w w:val="89"/>
                <w:sz w:val="19"/>
              </w:rPr>
              <w:t>1</w:t>
            </w:r>
          </w:p>
        </w:tc>
        <w:tc>
          <w:tcPr>
            <w:tcW w:w="911" w:type="dxa"/>
            <w:gridSpan w:val="2"/>
            <w:tcBorders>
              <w:top w:val="nil"/>
              <w:bottom w:val="nil"/>
            </w:tcBorders>
          </w:tcPr>
          <w:p>
            <w:pPr>
              <w:pStyle w:val="TableParagraph"/>
              <w:spacing w:before="34"/>
              <w:ind w:right="107"/>
              <w:rPr>
                <w:sz w:val="19"/>
              </w:rPr>
            </w:pPr>
            <w:r>
              <w:rPr>
                <w:w w:val="89"/>
                <w:sz w:val="19"/>
              </w:rPr>
              <w:t>3</w:t>
            </w:r>
          </w:p>
        </w:tc>
      </w:tr>
      <w:tr>
        <w:trPr>
          <w:trHeight w:val="323" w:hRule="atLeast"/>
        </w:trPr>
        <w:tc>
          <w:tcPr>
            <w:tcW w:w="1795" w:type="dxa"/>
            <w:gridSpan w:val="5"/>
            <w:vMerge/>
            <w:tcBorders>
              <w:top w:val="nil"/>
            </w:tcBorders>
          </w:tcPr>
          <w:p>
            <w:pPr>
              <w:rPr>
                <w:sz w:val="2"/>
                <w:szCs w:val="2"/>
              </w:rPr>
            </w:pPr>
          </w:p>
        </w:tc>
        <w:tc>
          <w:tcPr>
            <w:tcW w:w="1460" w:type="dxa"/>
            <w:gridSpan w:val="3"/>
            <w:tcBorders>
              <w:top w:val="nil"/>
              <w:bottom w:val="nil"/>
            </w:tcBorders>
          </w:tcPr>
          <w:p>
            <w:pPr>
              <w:pStyle w:val="TableParagraph"/>
              <w:spacing w:before="34"/>
              <w:ind w:right="106"/>
              <w:rPr>
                <w:sz w:val="19"/>
              </w:rPr>
            </w:pPr>
            <w:r>
              <w:rPr>
                <w:w w:val="90"/>
                <w:sz w:val="19"/>
              </w:rPr>
              <w:t>160</w:t>
            </w:r>
          </w:p>
        </w:tc>
        <w:tc>
          <w:tcPr>
            <w:tcW w:w="907" w:type="dxa"/>
            <w:gridSpan w:val="2"/>
            <w:tcBorders>
              <w:top w:val="nil"/>
              <w:bottom w:val="nil"/>
            </w:tcBorders>
          </w:tcPr>
          <w:p>
            <w:pPr>
              <w:pStyle w:val="TableParagraph"/>
              <w:spacing w:before="34"/>
              <w:ind w:left="592"/>
              <w:jc w:val="left"/>
              <w:rPr>
                <w:sz w:val="19"/>
              </w:rPr>
            </w:pPr>
            <w:r>
              <w:rPr>
                <w:sz w:val="19"/>
              </w:rPr>
              <w:t>35</w:t>
            </w:r>
          </w:p>
        </w:tc>
        <w:tc>
          <w:tcPr>
            <w:tcW w:w="907" w:type="dxa"/>
            <w:gridSpan w:val="2"/>
            <w:tcBorders>
              <w:top w:val="nil"/>
              <w:bottom w:val="nil"/>
            </w:tcBorders>
          </w:tcPr>
          <w:p>
            <w:pPr>
              <w:pStyle w:val="TableParagraph"/>
              <w:spacing w:before="34"/>
              <w:ind w:right="105"/>
              <w:rPr>
                <w:sz w:val="19"/>
              </w:rPr>
            </w:pPr>
            <w:r>
              <w:rPr>
                <w:w w:val="149"/>
                <w:sz w:val="19"/>
              </w:rPr>
              <w:t>-</w:t>
            </w:r>
          </w:p>
        </w:tc>
        <w:tc>
          <w:tcPr>
            <w:tcW w:w="906" w:type="dxa"/>
            <w:gridSpan w:val="2"/>
            <w:tcBorders>
              <w:top w:val="nil"/>
              <w:bottom w:val="nil"/>
            </w:tcBorders>
          </w:tcPr>
          <w:p>
            <w:pPr>
              <w:pStyle w:val="TableParagraph"/>
              <w:spacing w:before="34"/>
              <w:ind w:right="101"/>
              <w:rPr>
                <w:sz w:val="19"/>
              </w:rPr>
            </w:pPr>
            <w:r>
              <w:rPr>
                <w:w w:val="90"/>
                <w:sz w:val="19"/>
              </w:rPr>
              <w:t>35</w:t>
            </w:r>
          </w:p>
        </w:tc>
        <w:tc>
          <w:tcPr>
            <w:tcW w:w="908" w:type="dxa"/>
            <w:gridSpan w:val="2"/>
            <w:tcBorders>
              <w:top w:val="nil"/>
              <w:bottom w:val="nil"/>
              <w:right w:val="single" w:sz="8" w:space="0" w:color="000000"/>
            </w:tcBorders>
          </w:tcPr>
          <w:p>
            <w:pPr>
              <w:pStyle w:val="TableParagraph"/>
              <w:spacing w:before="34"/>
              <w:ind w:right="101"/>
              <w:rPr>
                <w:sz w:val="19"/>
              </w:rPr>
            </w:pPr>
            <w:r>
              <w:rPr>
                <w:w w:val="149"/>
                <w:sz w:val="19"/>
              </w:rPr>
              <w:t>-</w:t>
            </w:r>
          </w:p>
        </w:tc>
        <w:tc>
          <w:tcPr>
            <w:tcW w:w="908" w:type="dxa"/>
            <w:tcBorders>
              <w:top w:val="nil"/>
              <w:left w:val="single" w:sz="8" w:space="0" w:color="000000"/>
              <w:bottom w:val="nil"/>
            </w:tcBorders>
          </w:tcPr>
          <w:p>
            <w:pPr>
              <w:pStyle w:val="TableParagraph"/>
              <w:spacing w:before="34"/>
              <w:ind w:right="103"/>
              <w:rPr>
                <w:sz w:val="19"/>
              </w:rPr>
            </w:pPr>
            <w:r>
              <w:rPr>
                <w:w w:val="85"/>
                <w:sz w:val="19"/>
              </w:rPr>
              <w:t>14</w:t>
            </w:r>
          </w:p>
        </w:tc>
        <w:tc>
          <w:tcPr>
            <w:tcW w:w="910" w:type="dxa"/>
            <w:gridSpan w:val="2"/>
            <w:tcBorders>
              <w:top w:val="nil"/>
              <w:bottom w:val="nil"/>
            </w:tcBorders>
          </w:tcPr>
          <w:p>
            <w:pPr>
              <w:pStyle w:val="TableParagraph"/>
              <w:spacing w:before="34"/>
              <w:ind w:right="104"/>
              <w:rPr>
                <w:sz w:val="19"/>
              </w:rPr>
            </w:pPr>
            <w:r>
              <w:rPr>
                <w:w w:val="149"/>
                <w:sz w:val="19"/>
              </w:rPr>
              <w:t>-</w:t>
            </w:r>
          </w:p>
        </w:tc>
        <w:tc>
          <w:tcPr>
            <w:tcW w:w="911" w:type="dxa"/>
            <w:gridSpan w:val="2"/>
            <w:tcBorders>
              <w:top w:val="nil"/>
              <w:bottom w:val="nil"/>
            </w:tcBorders>
          </w:tcPr>
          <w:p>
            <w:pPr>
              <w:pStyle w:val="TableParagraph"/>
              <w:spacing w:before="34"/>
              <w:ind w:right="107"/>
              <w:rPr>
                <w:sz w:val="19"/>
              </w:rPr>
            </w:pPr>
            <w:r>
              <w:rPr>
                <w:w w:val="149"/>
                <w:sz w:val="19"/>
              </w:rPr>
              <w:t>-</w:t>
            </w:r>
          </w:p>
        </w:tc>
      </w:tr>
      <w:tr>
        <w:trPr>
          <w:trHeight w:val="323" w:hRule="atLeast"/>
        </w:trPr>
        <w:tc>
          <w:tcPr>
            <w:tcW w:w="1795" w:type="dxa"/>
            <w:gridSpan w:val="5"/>
            <w:vMerge/>
            <w:tcBorders>
              <w:top w:val="nil"/>
            </w:tcBorders>
          </w:tcPr>
          <w:p>
            <w:pPr>
              <w:rPr>
                <w:sz w:val="2"/>
                <w:szCs w:val="2"/>
              </w:rPr>
            </w:pPr>
          </w:p>
        </w:tc>
        <w:tc>
          <w:tcPr>
            <w:tcW w:w="1460" w:type="dxa"/>
            <w:gridSpan w:val="3"/>
            <w:tcBorders>
              <w:top w:val="nil"/>
              <w:bottom w:val="nil"/>
            </w:tcBorders>
          </w:tcPr>
          <w:p>
            <w:pPr>
              <w:pStyle w:val="TableParagraph"/>
              <w:spacing w:before="34"/>
              <w:ind w:right="108"/>
              <w:rPr>
                <w:sz w:val="19"/>
              </w:rPr>
            </w:pPr>
            <w:r>
              <w:rPr>
                <w:w w:val="90"/>
                <w:sz w:val="19"/>
              </w:rPr>
              <w:t>25</w:t>
            </w:r>
          </w:p>
        </w:tc>
        <w:tc>
          <w:tcPr>
            <w:tcW w:w="907" w:type="dxa"/>
            <w:gridSpan w:val="2"/>
            <w:tcBorders>
              <w:top w:val="nil"/>
              <w:bottom w:val="nil"/>
            </w:tcBorders>
          </w:tcPr>
          <w:p>
            <w:pPr>
              <w:pStyle w:val="TableParagraph"/>
              <w:spacing w:before="34"/>
              <w:ind w:right="106"/>
              <w:rPr>
                <w:sz w:val="19"/>
              </w:rPr>
            </w:pPr>
            <w:r>
              <w:rPr>
                <w:w w:val="149"/>
                <w:sz w:val="19"/>
              </w:rPr>
              <w:t>-</w:t>
            </w:r>
          </w:p>
        </w:tc>
        <w:tc>
          <w:tcPr>
            <w:tcW w:w="907" w:type="dxa"/>
            <w:gridSpan w:val="2"/>
            <w:tcBorders>
              <w:top w:val="nil"/>
              <w:bottom w:val="nil"/>
            </w:tcBorders>
          </w:tcPr>
          <w:p>
            <w:pPr>
              <w:pStyle w:val="TableParagraph"/>
              <w:spacing w:before="34"/>
              <w:ind w:right="105"/>
              <w:rPr>
                <w:sz w:val="19"/>
              </w:rPr>
            </w:pPr>
            <w:r>
              <w:rPr>
                <w:w w:val="149"/>
                <w:sz w:val="19"/>
              </w:rPr>
              <w:t>-</w:t>
            </w:r>
          </w:p>
        </w:tc>
        <w:tc>
          <w:tcPr>
            <w:tcW w:w="906" w:type="dxa"/>
            <w:gridSpan w:val="2"/>
            <w:tcBorders>
              <w:top w:val="nil"/>
              <w:bottom w:val="nil"/>
            </w:tcBorders>
          </w:tcPr>
          <w:p>
            <w:pPr>
              <w:pStyle w:val="TableParagraph"/>
              <w:spacing w:before="34"/>
              <w:ind w:right="103"/>
              <w:rPr>
                <w:sz w:val="19"/>
              </w:rPr>
            </w:pPr>
            <w:r>
              <w:rPr>
                <w:w w:val="149"/>
                <w:sz w:val="19"/>
              </w:rPr>
              <w:t>-</w:t>
            </w:r>
          </w:p>
        </w:tc>
        <w:tc>
          <w:tcPr>
            <w:tcW w:w="908" w:type="dxa"/>
            <w:gridSpan w:val="2"/>
            <w:tcBorders>
              <w:top w:val="nil"/>
              <w:bottom w:val="nil"/>
              <w:right w:val="single" w:sz="8" w:space="0" w:color="000000"/>
            </w:tcBorders>
          </w:tcPr>
          <w:p>
            <w:pPr>
              <w:pStyle w:val="TableParagraph"/>
              <w:spacing w:before="34"/>
              <w:ind w:right="101"/>
              <w:rPr>
                <w:sz w:val="19"/>
              </w:rPr>
            </w:pPr>
            <w:r>
              <w:rPr>
                <w:w w:val="149"/>
                <w:sz w:val="19"/>
              </w:rPr>
              <w:t>-</w:t>
            </w:r>
          </w:p>
        </w:tc>
        <w:tc>
          <w:tcPr>
            <w:tcW w:w="908" w:type="dxa"/>
            <w:tcBorders>
              <w:top w:val="nil"/>
              <w:left w:val="single" w:sz="8" w:space="0" w:color="000000"/>
              <w:bottom w:val="nil"/>
            </w:tcBorders>
          </w:tcPr>
          <w:p>
            <w:pPr>
              <w:pStyle w:val="TableParagraph"/>
              <w:spacing w:before="34"/>
              <w:ind w:right="103"/>
              <w:rPr>
                <w:sz w:val="19"/>
              </w:rPr>
            </w:pPr>
            <w:r>
              <w:rPr>
                <w:w w:val="149"/>
                <w:sz w:val="19"/>
              </w:rPr>
              <w:t>-</w:t>
            </w:r>
          </w:p>
        </w:tc>
        <w:tc>
          <w:tcPr>
            <w:tcW w:w="910" w:type="dxa"/>
            <w:gridSpan w:val="2"/>
            <w:tcBorders>
              <w:top w:val="nil"/>
              <w:bottom w:val="nil"/>
            </w:tcBorders>
          </w:tcPr>
          <w:p>
            <w:pPr>
              <w:pStyle w:val="TableParagraph"/>
              <w:spacing w:before="34"/>
              <w:ind w:right="104"/>
              <w:rPr>
                <w:sz w:val="19"/>
              </w:rPr>
            </w:pPr>
            <w:r>
              <w:rPr>
                <w:w w:val="149"/>
                <w:sz w:val="19"/>
              </w:rPr>
              <w:t>-</w:t>
            </w:r>
          </w:p>
        </w:tc>
        <w:tc>
          <w:tcPr>
            <w:tcW w:w="911" w:type="dxa"/>
            <w:gridSpan w:val="2"/>
            <w:tcBorders>
              <w:top w:val="nil"/>
              <w:bottom w:val="nil"/>
            </w:tcBorders>
          </w:tcPr>
          <w:p>
            <w:pPr>
              <w:pStyle w:val="TableParagraph"/>
              <w:spacing w:before="34"/>
              <w:ind w:right="107"/>
              <w:rPr>
                <w:sz w:val="19"/>
              </w:rPr>
            </w:pPr>
            <w:r>
              <w:rPr>
                <w:w w:val="149"/>
                <w:sz w:val="19"/>
              </w:rPr>
              <w:t>-</w:t>
            </w:r>
          </w:p>
        </w:tc>
      </w:tr>
      <w:tr>
        <w:trPr>
          <w:trHeight w:val="323" w:hRule="atLeast"/>
        </w:trPr>
        <w:tc>
          <w:tcPr>
            <w:tcW w:w="1795" w:type="dxa"/>
            <w:gridSpan w:val="5"/>
            <w:vMerge/>
            <w:tcBorders>
              <w:top w:val="nil"/>
            </w:tcBorders>
          </w:tcPr>
          <w:p>
            <w:pPr>
              <w:rPr>
                <w:sz w:val="2"/>
                <w:szCs w:val="2"/>
              </w:rPr>
            </w:pPr>
          </w:p>
        </w:tc>
        <w:tc>
          <w:tcPr>
            <w:tcW w:w="1460" w:type="dxa"/>
            <w:gridSpan w:val="3"/>
            <w:tcBorders>
              <w:top w:val="nil"/>
              <w:bottom w:val="nil"/>
            </w:tcBorders>
          </w:tcPr>
          <w:p>
            <w:pPr>
              <w:pStyle w:val="TableParagraph"/>
              <w:spacing w:before="34"/>
              <w:ind w:right="107"/>
              <w:rPr>
                <w:sz w:val="19"/>
              </w:rPr>
            </w:pPr>
            <w:r>
              <w:rPr>
                <w:w w:val="90"/>
                <w:sz w:val="19"/>
              </w:rPr>
              <w:t>30</w:t>
            </w:r>
          </w:p>
        </w:tc>
        <w:tc>
          <w:tcPr>
            <w:tcW w:w="907" w:type="dxa"/>
            <w:gridSpan w:val="2"/>
            <w:tcBorders>
              <w:top w:val="nil"/>
              <w:bottom w:val="nil"/>
            </w:tcBorders>
          </w:tcPr>
          <w:p>
            <w:pPr>
              <w:pStyle w:val="TableParagraph"/>
              <w:spacing w:before="34"/>
              <w:ind w:left="592"/>
              <w:jc w:val="left"/>
              <w:rPr>
                <w:sz w:val="19"/>
              </w:rPr>
            </w:pPr>
            <w:r>
              <w:rPr>
                <w:sz w:val="19"/>
              </w:rPr>
              <w:t>16</w:t>
            </w:r>
          </w:p>
        </w:tc>
        <w:tc>
          <w:tcPr>
            <w:tcW w:w="907" w:type="dxa"/>
            <w:gridSpan w:val="2"/>
            <w:tcBorders>
              <w:top w:val="nil"/>
              <w:bottom w:val="nil"/>
            </w:tcBorders>
          </w:tcPr>
          <w:p>
            <w:pPr>
              <w:pStyle w:val="TableParagraph"/>
              <w:spacing w:before="34"/>
              <w:ind w:right="105"/>
              <w:rPr>
                <w:sz w:val="19"/>
              </w:rPr>
            </w:pPr>
            <w:r>
              <w:rPr>
                <w:w w:val="89"/>
                <w:sz w:val="19"/>
              </w:rPr>
              <w:t>7</w:t>
            </w:r>
          </w:p>
        </w:tc>
        <w:tc>
          <w:tcPr>
            <w:tcW w:w="906" w:type="dxa"/>
            <w:gridSpan w:val="2"/>
            <w:tcBorders>
              <w:top w:val="nil"/>
              <w:bottom w:val="nil"/>
            </w:tcBorders>
          </w:tcPr>
          <w:p>
            <w:pPr>
              <w:pStyle w:val="TableParagraph"/>
              <w:spacing w:before="34"/>
              <w:ind w:right="103"/>
              <w:rPr>
                <w:sz w:val="19"/>
              </w:rPr>
            </w:pPr>
            <w:r>
              <w:rPr>
                <w:w w:val="89"/>
                <w:sz w:val="19"/>
              </w:rPr>
              <w:t>9</w:t>
            </w:r>
          </w:p>
        </w:tc>
        <w:tc>
          <w:tcPr>
            <w:tcW w:w="908" w:type="dxa"/>
            <w:gridSpan w:val="2"/>
            <w:tcBorders>
              <w:top w:val="nil"/>
              <w:bottom w:val="nil"/>
              <w:right w:val="single" w:sz="8" w:space="0" w:color="000000"/>
            </w:tcBorders>
          </w:tcPr>
          <w:p>
            <w:pPr>
              <w:pStyle w:val="TableParagraph"/>
              <w:spacing w:before="34"/>
              <w:ind w:right="101"/>
              <w:rPr>
                <w:sz w:val="19"/>
              </w:rPr>
            </w:pPr>
            <w:r>
              <w:rPr>
                <w:w w:val="89"/>
                <w:sz w:val="19"/>
              </w:rPr>
              <w:t>7</w:t>
            </w:r>
          </w:p>
        </w:tc>
        <w:tc>
          <w:tcPr>
            <w:tcW w:w="908" w:type="dxa"/>
            <w:tcBorders>
              <w:top w:val="nil"/>
              <w:left w:val="single" w:sz="8" w:space="0" w:color="000000"/>
              <w:bottom w:val="nil"/>
            </w:tcBorders>
          </w:tcPr>
          <w:p>
            <w:pPr>
              <w:pStyle w:val="TableParagraph"/>
              <w:spacing w:before="34"/>
              <w:ind w:right="103"/>
              <w:rPr>
                <w:sz w:val="19"/>
              </w:rPr>
            </w:pPr>
            <w:r>
              <w:rPr>
                <w:w w:val="89"/>
                <w:sz w:val="19"/>
              </w:rPr>
              <w:t>9</w:t>
            </w:r>
          </w:p>
        </w:tc>
        <w:tc>
          <w:tcPr>
            <w:tcW w:w="910" w:type="dxa"/>
            <w:gridSpan w:val="2"/>
            <w:tcBorders>
              <w:top w:val="nil"/>
              <w:bottom w:val="nil"/>
            </w:tcBorders>
          </w:tcPr>
          <w:p>
            <w:pPr>
              <w:pStyle w:val="TableParagraph"/>
              <w:spacing w:before="34"/>
              <w:ind w:right="104"/>
              <w:rPr>
                <w:sz w:val="19"/>
              </w:rPr>
            </w:pPr>
            <w:r>
              <w:rPr>
                <w:w w:val="149"/>
                <w:sz w:val="19"/>
              </w:rPr>
              <w:t>-</w:t>
            </w:r>
          </w:p>
        </w:tc>
        <w:tc>
          <w:tcPr>
            <w:tcW w:w="911" w:type="dxa"/>
            <w:gridSpan w:val="2"/>
            <w:tcBorders>
              <w:top w:val="nil"/>
              <w:bottom w:val="nil"/>
            </w:tcBorders>
          </w:tcPr>
          <w:p>
            <w:pPr>
              <w:pStyle w:val="TableParagraph"/>
              <w:spacing w:before="34"/>
              <w:ind w:right="107"/>
              <w:rPr>
                <w:sz w:val="19"/>
              </w:rPr>
            </w:pPr>
            <w:r>
              <w:rPr>
                <w:w w:val="149"/>
                <w:sz w:val="19"/>
              </w:rPr>
              <w:t>-</w:t>
            </w:r>
          </w:p>
        </w:tc>
      </w:tr>
      <w:tr>
        <w:trPr>
          <w:trHeight w:val="328" w:hRule="atLeast"/>
        </w:trPr>
        <w:tc>
          <w:tcPr>
            <w:tcW w:w="1795" w:type="dxa"/>
            <w:gridSpan w:val="5"/>
            <w:vMerge/>
            <w:tcBorders>
              <w:top w:val="nil"/>
            </w:tcBorders>
          </w:tcPr>
          <w:p>
            <w:pPr>
              <w:rPr>
                <w:sz w:val="2"/>
                <w:szCs w:val="2"/>
              </w:rPr>
            </w:pPr>
          </w:p>
        </w:tc>
        <w:tc>
          <w:tcPr>
            <w:tcW w:w="1460" w:type="dxa"/>
            <w:gridSpan w:val="3"/>
            <w:tcBorders>
              <w:top w:val="nil"/>
            </w:tcBorders>
          </w:tcPr>
          <w:p>
            <w:pPr>
              <w:pStyle w:val="TableParagraph"/>
              <w:spacing w:before="34"/>
              <w:ind w:right="106"/>
              <w:rPr>
                <w:sz w:val="19"/>
              </w:rPr>
            </w:pPr>
            <w:r>
              <w:rPr>
                <w:w w:val="90"/>
                <w:sz w:val="19"/>
              </w:rPr>
              <w:t>30</w:t>
            </w:r>
          </w:p>
        </w:tc>
        <w:tc>
          <w:tcPr>
            <w:tcW w:w="907" w:type="dxa"/>
            <w:gridSpan w:val="2"/>
            <w:tcBorders>
              <w:top w:val="nil"/>
            </w:tcBorders>
          </w:tcPr>
          <w:p>
            <w:pPr>
              <w:pStyle w:val="TableParagraph"/>
              <w:spacing w:before="34"/>
              <w:ind w:left="592"/>
              <w:jc w:val="left"/>
              <w:rPr>
                <w:sz w:val="19"/>
              </w:rPr>
            </w:pPr>
            <w:r>
              <w:rPr>
                <w:sz w:val="19"/>
              </w:rPr>
              <w:t>16</w:t>
            </w:r>
          </w:p>
        </w:tc>
        <w:tc>
          <w:tcPr>
            <w:tcW w:w="907" w:type="dxa"/>
            <w:gridSpan w:val="2"/>
            <w:tcBorders>
              <w:top w:val="nil"/>
            </w:tcBorders>
          </w:tcPr>
          <w:p>
            <w:pPr>
              <w:pStyle w:val="TableParagraph"/>
              <w:spacing w:before="34"/>
              <w:ind w:right="105"/>
              <w:rPr>
                <w:sz w:val="19"/>
              </w:rPr>
            </w:pPr>
            <w:r>
              <w:rPr>
                <w:w w:val="89"/>
                <w:sz w:val="19"/>
              </w:rPr>
              <w:t>7</w:t>
            </w:r>
          </w:p>
        </w:tc>
        <w:tc>
          <w:tcPr>
            <w:tcW w:w="906" w:type="dxa"/>
            <w:gridSpan w:val="2"/>
            <w:tcBorders>
              <w:top w:val="nil"/>
            </w:tcBorders>
          </w:tcPr>
          <w:p>
            <w:pPr>
              <w:pStyle w:val="TableParagraph"/>
              <w:spacing w:before="34"/>
              <w:ind w:right="103"/>
              <w:rPr>
                <w:sz w:val="19"/>
              </w:rPr>
            </w:pPr>
            <w:r>
              <w:rPr>
                <w:w w:val="89"/>
                <w:sz w:val="19"/>
              </w:rPr>
              <w:t>9</w:t>
            </w:r>
          </w:p>
        </w:tc>
        <w:tc>
          <w:tcPr>
            <w:tcW w:w="908" w:type="dxa"/>
            <w:gridSpan w:val="2"/>
            <w:tcBorders>
              <w:top w:val="nil"/>
              <w:right w:val="single" w:sz="8" w:space="0" w:color="000000"/>
            </w:tcBorders>
          </w:tcPr>
          <w:p>
            <w:pPr>
              <w:pStyle w:val="TableParagraph"/>
              <w:spacing w:before="34"/>
              <w:ind w:right="101"/>
              <w:rPr>
                <w:sz w:val="19"/>
              </w:rPr>
            </w:pPr>
            <w:r>
              <w:rPr>
                <w:w w:val="89"/>
                <w:sz w:val="19"/>
              </w:rPr>
              <w:t>7</w:t>
            </w:r>
          </w:p>
        </w:tc>
        <w:tc>
          <w:tcPr>
            <w:tcW w:w="908" w:type="dxa"/>
            <w:tcBorders>
              <w:top w:val="nil"/>
              <w:left w:val="single" w:sz="8" w:space="0" w:color="000000"/>
            </w:tcBorders>
          </w:tcPr>
          <w:p>
            <w:pPr>
              <w:pStyle w:val="TableParagraph"/>
              <w:spacing w:before="34"/>
              <w:ind w:right="103"/>
              <w:rPr>
                <w:sz w:val="19"/>
              </w:rPr>
            </w:pPr>
            <w:r>
              <w:rPr>
                <w:w w:val="89"/>
                <w:sz w:val="19"/>
              </w:rPr>
              <w:t>9</w:t>
            </w:r>
          </w:p>
        </w:tc>
        <w:tc>
          <w:tcPr>
            <w:tcW w:w="910" w:type="dxa"/>
            <w:gridSpan w:val="2"/>
            <w:tcBorders>
              <w:top w:val="nil"/>
            </w:tcBorders>
          </w:tcPr>
          <w:p>
            <w:pPr>
              <w:pStyle w:val="TableParagraph"/>
              <w:spacing w:before="34"/>
              <w:ind w:right="104"/>
              <w:rPr>
                <w:sz w:val="19"/>
              </w:rPr>
            </w:pPr>
            <w:r>
              <w:rPr>
                <w:w w:val="149"/>
                <w:sz w:val="19"/>
              </w:rPr>
              <w:t>-</w:t>
            </w:r>
          </w:p>
        </w:tc>
        <w:tc>
          <w:tcPr>
            <w:tcW w:w="911" w:type="dxa"/>
            <w:gridSpan w:val="2"/>
            <w:tcBorders>
              <w:top w:val="nil"/>
            </w:tcBorders>
          </w:tcPr>
          <w:p>
            <w:pPr>
              <w:pStyle w:val="TableParagraph"/>
              <w:spacing w:before="34"/>
              <w:ind w:right="107"/>
              <w:rPr>
                <w:sz w:val="19"/>
              </w:rPr>
            </w:pPr>
            <w:r>
              <w:rPr>
                <w:w w:val="149"/>
                <w:sz w:val="19"/>
              </w:rPr>
              <w:t>-</w:t>
            </w:r>
          </w:p>
        </w:tc>
      </w:tr>
    </w:tbl>
    <w:p>
      <w:pPr>
        <w:spacing w:after="0"/>
        <w:rPr>
          <w:sz w:val="19"/>
        </w:rPr>
        <w:sectPr>
          <w:pgSz w:w="11900" w:h="16840"/>
          <w:pgMar w:header="0" w:footer="1043" w:top="760" w:bottom="1240" w:left="780" w:right="0"/>
        </w:sectPr>
      </w:pPr>
    </w:p>
    <w:p>
      <w:pPr>
        <w:spacing w:before="78"/>
        <w:ind w:left="0" w:right="1125" w:firstLine="0"/>
        <w:jc w:val="right"/>
        <w:rPr>
          <w:sz w:val="18"/>
        </w:rPr>
      </w:pPr>
      <w:r>
        <w:rPr>
          <w:sz w:val="18"/>
        </w:rPr>
        <w:t>専 修 学 校</w:t>
      </w:r>
    </w:p>
    <w:p>
      <w:pPr>
        <w:pStyle w:val="BodyText"/>
        <w:spacing w:before="9"/>
        <w:rPr>
          <w:sz w:val="27"/>
        </w:rPr>
      </w:pPr>
    </w:p>
    <w:p>
      <w:pPr>
        <w:spacing w:before="99" w:after="18"/>
        <w:ind w:left="0" w:right="2217" w:firstLine="0"/>
        <w:jc w:val="right"/>
        <w:rPr>
          <w:sz w:val="19"/>
        </w:rPr>
      </w:pPr>
      <w:r>
        <w:rPr>
          <w:w w:val="105"/>
          <w:sz w:val="19"/>
        </w:rPr>
        <w:t>単位：人</w:t>
      </w:r>
    </w:p>
    <w:p>
      <w:pPr>
        <w:pStyle w:val="BodyText"/>
        <w:spacing w:line="20" w:lineRule="exact"/>
        <w:ind w:left="359"/>
        <w:rPr>
          <w:sz w:val="2"/>
        </w:rPr>
      </w:pPr>
      <w:r>
        <w:rPr>
          <w:sz w:val="2"/>
        </w:rPr>
        <w:pict>
          <v:group style="width:481.45pt;height:.1pt;mso-position-horizontal-relative:char;mso-position-vertical-relative:line" coordorigin="0,0" coordsize="9629,2">
            <v:line style="position:absolute" from="0,1" to="9629,1" stroked="true" strokeweight=".06pt" strokecolor="#000000">
              <v:stroke dashstyle="solid"/>
            </v:line>
          </v:group>
        </w:pict>
      </w:r>
      <w:r>
        <w:rPr>
          <w:sz w:val="2"/>
        </w:rPr>
      </w:r>
    </w:p>
    <w:tbl>
      <w:tblPr>
        <w:tblW w:w="0" w:type="auto"/>
        <w:jc w:val="left"/>
        <w:tblInd w:w="3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656"/>
        <w:gridCol w:w="307"/>
        <w:gridCol w:w="963"/>
        <w:gridCol w:w="963"/>
        <w:gridCol w:w="962"/>
        <w:gridCol w:w="962"/>
        <w:gridCol w:w="963"/>
        <w:gridCol w:w="963"/>
        <w:gridCol w:w="605"/>
        <w:gridCol w:w="359"/>
        <w:gridCol w:w="604"/>
        <w:gridCol w:w="358"/>
        <w:gridCol w:w="963"/>
      </w:tblGrid>
      <w:tr>
        <w:trPr>
          <w:trHeight w:val="320" w:hRule="atLeast"/>
        </w:trPr>
        <w:tc>
          <w:tcPr>
            <w:tcW w:w="9628" w:type="dxa"/>
            <w:gridSpan w:val="13"/>
            <w:tcBorders>
              <w:left w:val="nil"/>
            </w:tcBorders>
          </w:tcPr>
          <w:p>
            <w:pPr>
              <w:pStyle w:val="TableParagraph"/>
              <w:tabs>
                <w:tab w:pos="2667" w:val="left" w:leader="none"/>
              </w:tabs>
              <w:spacing w:before="8"/>
              <w:ind w:left="644"/>
              <w:jc w:val="left"/>
              <w:rPr>
                <w:sz w:val="19"/>
              </w:rPr>
            </w:pPr>
            <w:r>
              <w:rPr>
                <w:w w:val="105"/>
                <w:sz w:val="19"/>
              </w:rPr>
              <w:t>者</w:t>
              <w:tab/>
              <w:t>数</w:t>
            </w:r>
          </w:p>
        </w:tc>
      </w:tr>
      <w:tr>
        <w:trPr>
          <w:trHeight w:val="320" w:hRule="atLeast"/>
        </w:trPr>
        <w:tc>
          <w:tcPr>
            <w:tcW w:w="656" w:type="dxa"/>
            <w:tcBorders>
              <w:left w:val="nil"/>
              <w:right w:val="nil"/>
            </w:tcBorders>
          </w:tcPr>
          <w:p>
            <w:pPr>
              <w:pStyle w:val="TableParagraph"/>
              <w:spacing w:before="10"/>
              <w:ind w:left="393"/>
              <w:jc w:val="left"/>
              <w:rPr>
                <w:sz w:val="19"/>
              </w:rPr>
            </w:pPr>
            <w:r>
              <w:rPr>
                <w:w w:val="105"/>
                <w:sz w:val="19"/>
              </w:rPr>
              <w:t>課</w:t>
            </w:r>
          </w:p>
        </w:tc>
        <w:tc>
          <w:tcPr>
            <w:tcW w:w="307" w:type="dxa"/>
            <w:tcBorders>
              <w:left w:val="nil"/>
              <w:right w:val="nil"/>
            </w:tcBorders>
          </w:tcPr>
          <w:p>
            <w:pPr>
              <w:pStyle w:val="TableParagraph"/>
              <w:jc w:val="left"/>
              <w:rPr>
                <w:rFonts w:ascii="Times New Roman"/>
                <w:sz w:val="20"/>
              </w:rPr>
            </w:pPr>
          </w:p>
        </w:tc>
        <w:tc>
          <w:tcPr>
            <w:tcW w:w="963" w:type="dxa"/>
            <w:tcBorders>
              <w:left w:val="nil"/>
            </w:tcBorders>
          </w:tcPr>
          <w:p>
            <w:pPr>
              <w:pStyle w:val="TableParagraph"/>
              <w:spacing w:before="10"/>
              <w:ind w:left="392"/>
              <w:jc w:val="left"/>
              <w:rPr>
                <w:sz w:val="19"/>
              </w:rPr>
            </w:pPr>
            <w:r>
              <w:rPr>
                <w:w w:val="105"/>
                <w:sz w:val="19"/>
              </w:rPr>
              <w:t>程</w:t>
            </w:r>
          </w:p>
        </w:tc>
        <w:tc>
          <w:tcPr>
            <w:tcW w:w="963" w:type="dxa"/>
            <w:tcBorders>
              <w:right w:val="nil"/>
            </w:tcBorders>
          </w:tcPr>
          <w:p>
            <w:pPr>
              <w:pStyle w:val="TableParagraph"/>
              <w:spacing w:before="10"/>
              <w:ind w:left="384"/>
              <w:jc w:val="left"/>
              <w:rPr>
                <w:sz w:val="19"/>
              </w:rPr>
            </w:pPr>
            <w:r>
              <w:rPr>
                <w:w w:val="105"/>
                <w:sz w:val="19"/>
              </w:rPr>
              <w:t>専</w:t>
            </w:r>
          </w:p>
        </w:tc>
        <w:tc>
          <w:tcPr>
            <w:tcW w:w="962" w:type="dxa"/>
            <w:tcBorders>
              <w:left w:val="nil"/>
              <w:right w:val="nil"/>
            </w:tcBorders>
          </w:tcPr>
          <w:p>
            <w:pPr>
              <w:pStyle w:val="TableParagraph"/>
              <w:spacing w:before="10"/>
              <w:ind w:left="391"/>
              <w:jc w:val="left"/>
              <w:rPr>
                <w:sz w:val="19"/>
              </w:rPr>
            </w:pPr>
            <w:r>
              <w:rPr>
                <w:w w:val="105"/>
                <w:sz w:val="19"/>
              </w:rPr>
              <w:t>門</w:t>
            </w:r>
          </w:p>
        </w:tc>
        <w:tc>
          <w:tcPr>
            <w:tcW w:w="962" w:type="dxa"/>
            <w:tcBorders>
              <w:left w:val="nil"/>
              <w:right w:val="nil"/>
            </w:tcBorders>
          </w:tcPr>
          <w:p>
            <w:pPr>
              <w:pStyle w:val="TableParagraph"/>
              <w:spacing w:before="10"/>
              <w:ind w:left="390"/>
              <w:jc w:val="left"/>
              <w:rPr>
                <w:sz w:val="19"/>
              </w:rPr>
            </w:pPr>
            <w:r>
              <w:rPr>
                <w:w w:val="105"/>
                <w:sz w:val="19"/>
              </w:rPr>
              <w:t>課</w:t>
            </w:r>
          </w:p>
        </w:tc>
        <w:tc>
          <w:tcPr>
            <w:tcW w:w="963" w:type="dxa"/>
            <w:tcBorders>
              <w:left w:val="nil"/>
              <w:right w:val="single" w:sz="8" w:space="0" w:color="000000"/>
            </w:tcBorders>
          </w:tcPr>
          <w:p>
            <w:pPr>
              <w:pStyle w:val="TableParagraph"/>
              <w:spacing w:before="10"/>
              <w:ind w:left="391"/>
              <w:jc w:val="left"/>
              <w:rPr>
                <w:sz w:val="19"/>
              </w:rPr>
            </w:pPr>
            <w:r>
              <w:rPr>
                <w:w w:val="105"/>
                <w:sz w:val="19"/>
              </w:rPr>
              <w:t>程</w:t>
            </w:r>
          </w:p>
        </w:tc>
        <w:tc>
          <w:tcPr>
            <w:tcW w:w="963" w:type="dxa"/>
            <w:tcBorders>
              <w:left w:val="single" w:sz="8" w:space="0" w:color="000000"/>
              <w:right w:val="nil"/>
            </w:tcBorders>
          </w:tcPr>
          <w:p>
            <w:pPr>
              <w:pStyle w:val="TableParagraph"/>
              <w:spacing w:before="10"/>
              <w:ind w:left="380"/>
              <w:jc w:val="left"/>
              <w:rPr>
                <w:sz w:val="19"/>
              </w:rPr>
            </w:pPr>
            <w:r>
              <w:rPr>
                <w:w w:val="105"/>
                <w:sz w:val="19"/>
              </w:rPr>
              <w:t>一</w:t>
            </w:r>
          </w:p>
        </w:tc>
        <w:tc>
          <w:tcPr>
            <w:tcW w:w="605" w:type="dxa"/>
            <w:tcBorders>
              <w:left w:val="nil"/>
              <w:right w:val="nil"/>
            </w:tcBorders>
          </w:tcPr>
          <w:p>
            <w:pPr>
              <w:pStyle w:val="TableParagraph"/>
              <w:spacing w:before="10"/>
              <w:ind w:left="390"/>
              <w:jc w:val="left"/>
              <w:rPr>
                <w:sz w:val="19"/>
              </w:rPr>
            </w:pPr>
            <w:r>
              <w:rPr>
                <w:w w:val="105"/>
                <w:sz w:val="19"/>
              </w:rPr>
              <w:t>般</w:t>
            </w:r>
          </w:p>
        </w:tc>
        <w:tc>
          <w:tcPr>
            <w:tcW w:w="359" w:type="dxa"/>
            <w:tcBorders>
              <w:left w:val="nil"/>
              <w:right w:val="nil"/>
            </w:tcBorders>
          </w:tcPr>
          <w:p>
            <w:pPr>
              <w:pStyle w:val="TableParagraph"/>
              <w:jc w:val="left"/>
              <w:rPr>
                <w:rFonts w:ascii="Times New Roman"/>
                <w:sz w:val="20"/>
              </w:rPr>
            </w:pPr>
          </w:p>
        </w:tc>
        <w:tc>
          <w:tcPr>
            <w:tcW w:w="604" w:type="dxa"/>
            <w:tcBorders>
              <w:left w:val="nil"/>
              <w:right w:val="nil"/>
            </w:tcBorders>
          </w:tcPr>
          <w:p>
            <w:pPr>
              <w:pStyle w:val="TableParagraph"/>
              <w:spacing w:before="10"/>
              <w:ind w:left="387"/>
              <w:jc w:val="left"/>
              <w:rPr>
                <w:sz w:val="19"/>
              </w:rPr>
            </w:pPr>
            <w:r>
              <w:rPr>
                <w:w w:val="105"/>
                <w:sz w:val="19"/>
              </w:rPr>
              <w:t>課</w:t>
            </w:r>
          </w:p>
        </w:tc>
        <w:tc>
          <w:tcPr>
            <w:tcW w:w="358" w:type="dxa"/>
            <w:tcBorders>
              <w:left w:val="nil"/>
              <w:right w:val="nil"/>
            </w:tcBorders>
          </w:tcPr>
          <w:p>
            <w:pPr>
              <w:pStyle w:val="TableParagraph"/>
              <w:jc w:val="left"/>
              <w:rPr>
                <w:rFonts w:ascii="Times New Roman"/>
                <w:sz w:val="20"/>
              </w:rPr>
            </w:pPr>
          </w:p>
        </w:tc>
        <w:tc>
          <w:tcPr>
            <w:tcW w:w="963" w:type="dxa"/>
            <w:tcBorders>
              <w:left w:val="nil"/>
            </w:tcBorders>
          </w:tcPr>
          <w:p>
            <w:pPr>
              <w:pStyle w:val="TableParagraph"/>
              <w:spacing w:before="10"/>
              <w:ind w:left="387"/>
              <w:jc w:val="left"/>
              <w:rPr>
                <w:sz w:val="19"/>
              </w:rPr>
            </w:pPr>
            <w:r>
              <w:rPr>
                <w:w w:val="105"/>
                <w:sz w:val="19"/>
              </w:rPr>
              <w:t>程</w:t>
            </w:r>
          </w:p>
        </w:tc>
      </w:tr>
      <w:tr>
        <w:trPr>
          <w:trHeight w:val="321" w:hRule="atLeast"/>
        </w:trPr>
        <w:tc>
          <w:tcPr>
            <w:tcW w:w="1926" w:type="dxa"/>
            <w:gridSpan w:val="3"/>
          </w:tcPr>
          <w:p>
            <w:pPr>
              <w:pStyle w:val="TableParagraph"/>
              <w:spacing w:before="3"/>
              <w:ind w:left="411"/>
              <w:jc w:val="left"/>
              <w:rPr>
                <w:sz w:val="19"/>
              </w:rPr>
            </w:pPr>
            <w:r>
              <w:rPr>
                <w:w w:val="105"/>
                <w:sz w:val="19"/>
              </w:rPr>
              <w:t>計のうち昼間</w:t>
            </w:r>
          </w:p>
        </w:tc>
        <w:tc>
          <w:tcPr>
            <w:tcW w:w="1925" w:type="dxa"/>
            <w:gridSpan w:val="2"/>
          </w:tcPr>
          <w:p>
            <w:pPr>
              <w:pStyle w:val="TableParagraph"/>
              <w:spacing w:before="10"/>
              <w:ind w:right="227"/>
              <w:jc w:val="center"/>
              <w:rPr>
                <w:sz w:val="19"/>
              </w:rPr>
            </w:pPr>
            <w:r>
              <w:rPr>
                <w:w w:val="105"/>
                <w:sz w:val="19"/>
              </w:rPr>
              <w:t>計</w:t>
            </w:r>
          </w:p>
        </w:tc>
        <w:tc>
          <w:tcPr>
            <w:tcW w:w="1925" w:type="dxa"/>
            <w:gridSpan w:val="2"/>
            <w:tcBorders>
              <w:right w:val="single" w:sz="8" w:space="0" w:color="000000"/>
            </w:tcBorders>
          </w:tcPr>
          <w:p>
            <w:pPr>
              <w:pStyle w:val="TableParagraph"/>
              <w:spacing w:before="3"/>
              <w:ind w:left="408"/>
              <w:jc w:val="left"/>
              <w:rPr>
                <w:sz w:val="19"/>
              </w:rPr>
            </w:pPr>
            <w:r>
              <w:rPr>
                <w:w w:val="105"/>
                <w:sz w:val="19"/>
              </w:rPr>
              <w:t>計のうち昼間</w:t>
            </w:r>
          </w:p>
        </w:tc>
        <w:tc>
          <w:tcPr>
            <w:tcW w:w="1927" w:type="dxa"/>
            <w:gridSpan w:val="3"/>
            <w:tcBorders>
              <w:left w:val="single" w:sz="8" w:space="0" w:color="000000"/>
            </w:tcBorders>
          </w:tcPr>
          <w:p>
            <w:pPr>
              <w:pStyle w:val="TableParagraph"/>
              <w:spacing w:before="10"/>
              <w:ind w:right="235"/>
              <w:jc w:val="center"/>
              <w:rPr>
                <w:sz w:val="19"/>
              </w:rPr>
            </w:pPr>
            <w:r>
              <w:rPr>
                <w:w w:val="105"/>
                <w:sz w:val="19"/>
              </w:rPr>
              <w:t>計</w:t>
            </w:r>
          </w:p>
        </w:tc>
        <w:tc>
          <w:tcPr>
            <w:tcW w:w="1925" w:type="dxa"/>
            <w:gridSpan w:val="3"/>
          </w:tcPr>
          <w:p>
            <w:pPr>
              <w:pStyle w:val="TableParagraph"/>
              <w:spacing w:before="3"/>
              <w:ind w:left="405"/>
              <w:jc w:val="left"/>
              <w:rPr>
                <w:sz w:val="19"/>
              </w:rPr>
            </w:pPr>
            <w:r>
              <w:rPr>
                <w:w w:val="105"/>
                <w:sz w:val="19"/>
              </w:rPr>
              <w:t>計のうち昼間</w:t>
            </w:r>
          </w:p>
        </w:tc>
      </w:tr>
      <w:tr>
        <w:trPr>
          <w:trHeight w:val="321" w:hRule="atLeast"/>
        </w:trPr>
        <w:tc>
          <w:tcPr>
            <w:tcW w:w="963" w:type="dxa"/>
            <w:gridSpan w:val="2"/>
          </w:tcPr>
          <w:p>
            <w:pPr>
              <w:pStyle w:val="TableParagraph"/>
              <w:spacing w:before="10"/>
              <w:ind w:left="24"/>
              <w:jc w:val="center"/>
              <w:rPr>
                <w:sz w:val="19"/>
              </w:rPr>
            </w:pPr>
            <w:r>
              <w:rPr>
                <w:w w:val="105"/>
                <w:sz w:val="19"/>
              </w:rPr>
              <w:t>男</w:t>
            </w:r>
          </w:p>
        </w:tc>
        <w:tc>
          <w:tcPr>
            <w:tcW w:w="963" w:type="dxa"/>
          </w:tcPr>
          <w:p>
            <w:pPr>
              <w:pStyle w:val="TableParagraph"/>
              <w:spacing w:before="10"/>
              <w:ind w:left="385"/>
              <w:jc w:val="left"/>
              <w:rPr>
                <w:sz w:val="19"/>
              </w:rPr>
            </w:pPr>
            <w:r>
              <w:rPr>
                <w:w w:val="105"/>
                <w:sz w:val="19"/>
              </w:rPr>
              <w:t>女</w:t>
            </w:r>
          </w:p>
        </w:tc>
        <w:tc>
          <w:tcPr>
            <w:tcW w:w="963" w:type="dxa"/>
            <w:tcBorders>
              <w:right w:val="single" w:sz="8" w:space="0" w:color="000000"/>
            </w:tcBorders>
          </w:tcPr>
          <w:p>
            <w:pPr>
              <w:pStyle w:val="TableParagraph"/>
              <w:spacing w:before="10"/>
              <w:ind w:left="384"/>
              <w:jc w:val="left"/>
              <w:rPr>
                <w:sz w:val="19"/>
              </w:rPr>
            </w:pPr>
            <w:r>
              <w:rPr>
                <w:w w:val="105"/>
                <w:sz w:val="19"/>
              </w:rPr>
              <w:t>男</w:t>
            </w:r>
          </w:p>
        </w:tc>
        <w:tc>
          <w:tcPr>
            <w:tcW w:w="962" w:type="dxa"/>
            <w:tcBorders>
              <w:left w:val="single" w:sz="8" w:space="0" w:color="000000"/>
            </w:tcBorders>
          </w:tcPr>
          <w:p>
            <w:pPr>
              <w:pStyle w:val="TableParagraph"/>
              <w:spacing w:before="10"/>
              <w:ind w:left="381"/>
              <w:jc w:val="left"/>
              <w:rPr>
                <w:sz w:val="19"/>
              </w:rPr>
            </w:pPr>
            <w:r>
              <w:rPr>
                <w:w w:val="105"/>
                <w:sz w:val="19"/>
              </w:rPr>
              <w:t>女</w:t>
            </w:r>
          </w:p>
        </w:tc>
        <w:tc>
          <w:tcPr>
            <w:tcW w:w="962" w:type="dxa"/>
            <w:tcBorders>
              <w:right w:val="single" w:sz="8" w:space="0" w:color="000000"/>
            </w:tcBorders>
          </w:tcPr>
          <w:p>
            <w:pPr>
              <w:pStyle w:val="TableParagraph"/>
              <w:spacing w:before="10"/>
              <w:ind w:left="383"/>
              <w:jc w:val="left"/>
              <w:rPr>
                <w:sz w:val="19"/>
              </w:rPr>
            </w:pPr>
            <w:r>
              <w:rPr>
                <w:w w:val="105"/>
                <w:sz w:val="19"/>
              </w:rPr>
              <w:t>男</w:t>
            </w:r>
          </w:p>
        </w:tc>
        <w:tc>
          <w:tcPr>
            <w:tcW w:w="963" w:type="dxa"/>
            <w:tcBorders>
              <w:left w:val="single" w:sz="8" w:space="0" w:color="000000"/>
              <w:right w:val="single" w:sz="8" w:space="0" w:color="000000"/>
            </w:tcBorders>
          </w:tcPr>
          <w:p>
            <w:pPr>
              <w:pStyle w:val="TableParagraph"/>
              <w:spacing w:before="10"/>
              <w:ind w:left="381"/>
              <w:jc w:val="left"/>
              <w:rPr>
                <w:sz w:val="19"/>
              </w:rPr>
            </w:pPr>
            <w:r>
              <w:rPr>
                <w:w w:val="105"/>
                <w:sz w:val="19"/>
              </w:rPr>
              <w:t>女</w:t>
            </w:r>
          </w:p>
        </w:tc>
        <w:tc>
          <w:tcPr>
            <w:tcW w:w="963" w:type="dxa"/>
            <w:tcBorders>
              <w:left w:val="single" w:sz="8" w:space="0" w:color="000000"/>
            </w:tcBorders>
          </w:tcPr>
          <w:p>
            <w:pPr>
              <w:pStyle w:val="TableParagraph"/>
              <w:spacing w:before="10"/>
              <w:ind w:left="380"/>
              <w:jc w:val="left"/>
              <w:rPr>
                <w:sz w:val="19"/>
              </w:rPr>
            </w:pPr>
            <w:r>
              <w:rPr>
                <w:w w:val="105"/>
                <w:sz w:val="19"/>
              </w:rPr>
              <w:t>男</w:t>
            </w:r>
          </w:p>
        </w:tc>
        <w:tc>
          <w:tcPr>
            <w:tcW w:w="964" w:type="dxa"/>
            <w:gridSpan w:val="2"/>
          </w:tcPr>
          <w:p>
            <w:pPr>
              <w:pStyle w:val="TableParagraph"/>
              <w:spacing w:before="10"/>
              <w:ind w:left="16"/>
              <w:jc w:val="center"/>
              <w:rPr>
                <w:sz w:val="19"/>
              </w:rPr>
            </w:pPr>
            <w:r>
              <w:rPr>
                <w:w w:val="105"/>
                <w:sz w:val="19"/>
              </w:rPr>
              <w:t>女</w:t>
            </w:r>
          </w:p>
        </w:tc>
        <w:tc>
          <w:tcPr>
            <w:tcW w:w="962" w:type="dxa"/>
            <w:gridSpan w:val="2"/>
          </w:tcPr>
          <w:p>
            <w:pPr>
              <w:pStyle w:val="TableParagraph"/>
              <w:spacing w:before="10"/>
              <w:ind w:left="13"/>
              <w:jc w:val="center"/>
              <w:rPr>
                <w:sz w:val="19"/>
              </w:rPr>
            </w:pPr>
            <w:r>
              <w:rPr>
                <w:w w:val="105"/>
                <w:sz w:val="19"/>
              </w:rPr>
              <w:t>男</w:t>
            </w:r>
          </w:p>
        </w:tc>
        <w:tc>
          <w:tcPr>
            <w:tcW w:w="963" w:type="dxa"/>
          </w:tcPr>
          <w:p>
            <w:pPr>
              <w:pStyle w:val="TableParagraph"/>
              <w:spacing w:before="10"/>
              <w:ind w:left="380"/>
              <w:jc w:val="left"/>
              <w:rPr>
                <w:sz w:val="19"/>
              </w:rPr>
            </w:pPr>
            <w:r>
              <w:rPr>
                <w:w w:val="105"/>
                <w:sz w:val="19"/>
              </w:rPr>
              <w:t>女</w:t>
            </w:r>
          </w:p>
        </w:tc>
      </w:tr>
      <w:tr>
        <w:trPr>
          <w:trHeight w:val="323" w:hRule="atLeast"/>
        </w:trPr>
        <w:tc>
          <w:tcPr>
            <w:tcW w:w="963" w:type="dxa"/>
            <w:gridSpan w:val="2"/>
            <w:tcBorders>
              <w:bottom w:val="nil"/>
            </w:tcBorders>
          </w:tcPr>
          <w:p>
            <w:pPr>
              <w:pStyle w:val="TableParagraph"/>
              <w:spacing w:before="9"/>
              <w:ind w:right="117"/>
              <w:rPr>
                <w:sz w:val="19"/>
              </w:rPr>
            </w:pPr>
            <w:r>
              <w:rPr>
                <w:w w:val="94"/>
                <w:sz w:val="19"/>
              </w:rPr>
              <w:t>8</w:t>
            </w:r>
          </w:p>
        </w:tc>
        <w:tc>
          <w:tcPr>
            <w:tcW w:w="963" w:type="dxa"/>
            <w:tcBorders>
              <w:bottom w:val="nil"/>
            </w:tcBorders>
          </w:tcPr>
          <w:p>
            <w:pPr>
              <w:pStyle w:val="TableParagraph"/>
              <w:spacing w:before="9"/>
              <w:ind w:right="119"/>
              <w:rPr>
                <w:sz w:val="19"/>
              </w:rPr>
            </w:pPr>
            <w:r>
              <w:rPr>
                <w:w w:val="94"/>
                <w:sz w:val="19"/>
              </w:rPr>
              <w:t>9</w:t>
            </w:r>
          </w:p>
        </w:tc>
        <w:tc>
          <w:tcPr>
            <w:tcW w:w="963" w:type="dxa"/>
            <w:tcBorders>
              <w:bottom w:val="nil"/>
              <w:right w:val="single" w:sz="8" w:space="0" w:color="000000"/>
            </w:tcBorders>
          </w:tcPr>
          <w:p>
            <w:pPr>
              <w:pStyle w:val="TableParagraph"/>
              <w:spacing w:before="9"/>
              <w:ind w:right="117"/>
              <w:rPr>
                <w:sz w:val="19"/>
              </w:rPr>
            </w:pPr>
            <w:r>
              <w:rPr>
                <w:w w:val="90"/>
                <w:sz w:val="19"/>
              </w:rPr>
              <w:t>410</w:t>
            </w:r>
          </w:p>
        </w:tc>
        <w:tc>
          <w:tcPr>
            <w:tcW w:w="962" w:type="dxa"/>
            <w:tcBorders>
              <w:left w:val="single" w:sz="8" w:space="0" w:color="000000"/>
              <w:bottom w:val="nil"/>
            </w:tcBorders>
          </w:tcPr>
          <w:p>
            <w:pPr>
              <w:pStyle w:val="TableParagraph"/>
              <w:spacing w:before="9"/>
              <w:ind w:right="119"/>
              <w:rPr>
                <w:sz w:val="19"/>
              </w:rPr>
            </w:pPr>
            <w:r>
              <w:rPr>
                <w:w w:val="95"/>
                <w:sz w:val="19"/>
              </w:rPr>
              <w:t>728</w:t>
            </w:r>
          </w:p>
        </w:tc>
        <w:tc>
          <w:tcPr>
            <w:tcW w:w="962" w:type="dxa"/>
            <w:tcBorders>
              <w:bottom w:val="nil"/>
              <w:right w:val="single" w:sz="8" w:space="0" w:color="000000"/>
            </w:tcBorders>
          </w:tcPr>
          <w:p>
            <w:pPr>
              <w:pStyle w:val="TableParagraph"/>
              <w:spacing w:before="9"/>
              <w:ind w:right="116"/>
              <w:rPr>
                <w:sz w:val="19"/>
              </w:rPr>
            </w:pPr>
            <w:r>
              <w:rPr>
                <w:w w:val="95"/>
                <w:sz w:val="19"/>
              </w:rPr>
              <w:t>409</w:t>
            </w:r>
          </w:p>
        </w:tc>
        <w:tc>
          <w:tcPr>
            <w:tcW w:w="963" w:type="dxa"/>
            <w:tcBorders>
              <w:left w:val="single" w:sz="8" w:space="0" w:color="000000"/>
              <w:bottom w:val="nil"/>
              <w:right w:val="single" w:sz="8" w:space="0" w:color="000000"/>
            </w:tcBorders>
          </w:tcPr>
          <w:p>
            <w:pPr>
              <w:pStyle w:val="TableParagraph"/>
              <w:spacing w:before="9"/>
              <w:ind w:right="118"/>
              <w:rPr>
                <w:sz w:val="19"/>
              </w:rPr>
            </w:pPr>
            <w:r>
              <w:rPr>
                <w:w w:val="90"/>
                <w:sz w:val="19"/>
              </w:rPr>
              <w:t>701</w:t>
            </w:r>
          </w:p>
        </w:tc>
        <w:tc>
          <w:tcPr>
            <w:tcW w:w="963" w:type="dxa"/>
            <w:tcBorders>
              <w:left w:val="single" w:sz="8" w:space="0" w:color="000000"/>
              <w:bottom w:val="nil"/>
            </w:tcBorders>
          </w:tcPr>
          <w:p>
            <w:pPr>
              <w:pStyle w:val="TableParagraph"/>
              <w:spacing w:before="9"/>
              <w:ind w:right="121"/>
              <w:rPr>
                <w:sz w:val="19"/>
              </w:rPr>
            </w:pPr>
            <w:r>
              <w:rPr>
                <w:w w:val="158"/>
                <w:sz w:val="19"/>
              </w:rPr>
              <w:t>-</w:t>
            </w:r>
          </w:p>
        </w:tc>
        <w:tc>
          <w:tcPr>
            <w:tcW w:w="964" w:type="dxa"/>
            <w:gridSpan w:val="2"/>
            <w:tcBorders>
              <w:bottom w:val="nil"/>
            </w:tcBorders>
          </w:tcPr>
          <w:p>
            <w:pPr>
              <w:pStyle w:val="TableParagraph"/>
              <w:spacing w:before="9"/>
              <w:ind w:right="123"/>
              <w:rPr>
                <w:sz w:val="19"/>
              </w:rPr>
            </w:pPr>
            <w:r>
              <w:rPr>
                <w:w w:val="158"/>
                <w:sz w:val="19"/>
              </w:rPr>
              <w:t>-</w:t>
            </w:r>
          </w:p>
        </w:tc>
        <w:tc>
          <w:tcPr>
            <w:tcW w:w="962" w:type="dxa"/>
            <w:gridSpan w:val="2"/>
            <w:tcBorders>
              <w:bottom w:val="nil"/>
            </w:tcBorders>
          </w:tcPr>
          <w:p>
            <w:pPr>
              <w:pStyle w:val="TableParagraph"/>
              <w:spacing w:before="9"/>
              <w:ind w:right="122"/>
              <w:rPr>
                <w:sz w:val="19"/>
              </w:rPr>
            </w:pPr>
            <w:r>
              <w:rPr>
                <w:w w:val="158"/>
                <w:sz w:val="19"/>
              </w:rPr>
              <w:t>-</w:t>
            </w:r>
          </w:p>
        </w:tc>
        <w:tc>
          <w:tcPr>
            <w:tcW w:w="963" w:type="dxa"/>
            <w:tcBorders>
              <w:bottom w:val="nil"/>
            </w:tcBorders>
          </w:tcPr>
          <w:p>
            <w:pPr>
              <w:pStyle w:val="TableParagraph"/>
              <w:spacing w:before="9"/>
              <w:ind w:right="123"/>
              <w:rPr>
                <w:sz w:val="19"/>
              </w:rPr>
            </w:pPr>
            <w:r>
              <w:rPr>
                <w:w w:val="158"/>
                <w:sz w:val="19"/>
              </w:rPr>
              <w:t>-</w:t>
            </w:r>
          </w:p>
        </w:tc>
      </w:tr>
      <w:tr>
        <w:trPr>
          <w:trHeight w:val="333" w:hRule="atLeast"/>
        </w:trPr>
        <w:tc>
          <w:tcPr>
            <w:tcW w:w="963" w:type="dxa"/>
            <w:gridSpan w:val="2"/>
            <w:tcBorders>
              <w:top w:val="nil"/>
            </w:tcBorders>
          </w:tcPr>
          <w:p>
            <w:pPr>
              <w:pStyle w:val="TableParagraph"/>
              <w:spacing w:before="23"/>
              <w:ind w:right="121"/>
              <w:rPr>
                <w:sz w:val="19"/>
              </w:rPr>
            </w:pPr>
            <w:r>
              <w:rPr>
                <w:w w:val="94"/>
                <w:sz w:val="19"/>
              </w:rPr>
              <w:t>4</w:t>
            </w:r>
          </w:p>
        </w:tc>
        <w:tc>
          <w:tcPr>
            <w:tcW w:w="963" w:type="dxa"/>
            <w:tcBorders>
              <w:top w:val="nil"/>
            </w:tcBorders>
          </w:tcPr>
          <w:p>
            <w:pPr>
              <w:pStyle w:val="TableParagraph"/>
              <w:spacing w:before="23"/>
              <w:ind w:right="121"/>
              <w:rPr>
                <w:sz w:val="19"/>
              </w:rPr>
            </w:pPr>
            <w:r>
              <w:rPr>
                <w:w w:val="94"/>
                <w:sz w:val="19"/>
              </w:rPr>
              <w:t>8</w:t>
            </w:r>
          </w:p>
        </w:tc>
        <w:tc>
          <w:tcPr>
            <w:tcW w:w="963" w:type="dxa"/>
            <w:tcBorders>
              <w:top w:val="nil"/>
              <w:right w:val="single" w:sz="8" w:space="0" w:color="000000"/>
            </w:tcBorders>
          </w:tcPr>
          <w:p>
            <w:pPr>
              <w:pStyle w:val="TableParagraph"/>
              <w:spacing w:before="23"/>
              <w:ind w:right="121"/>
              <w:rPr>
                <w:sz w:val="19"/>
              </w:rPr>
            </w:pPr>
            <w:r>
              <w:rPr>
                <w:w w:val="95"/>
                <w:sz w:val="19"/>
              </w:rPr>
              <w:t>346</w:t>
            </w:r>
          </w:p>
        </w:tc>
        <w:tc>
          <w:tcPr>
            <w:tcW w:w="962" w:type="dxa"/>
            <w:tcBorders>
              <w:top w:val="nil"/>
              <w:left w:val="single" w:sz="8" w:space="0" w:color="000000"/>
            </w:tcBorders>
          </w:tcPr>
          <w:p>
            <w:pPr>
              <w:pStyle w:val="TableParagraph"/>
              <w:spacing w:before="23"/>
              <w:ind w:right="123"/>
              <w:rPr>
                <w:sz w:val="19"/>
              </w:rPr>
            </w:pPr>
            <w:r>
              <w:rPr>
                <w:w w:val="95"/>
                <w:sz w:val="19"/>
              </w:rPr>
              <w:t>695</w:t>
            </w:r>
          </w:p>
        </w:tc>
        <w:tc>
          <w:tcPr>
            <w:tcW w:w="962" w:type="dxa"/>
            <w:tcBorders>
              <w:top w:val="nil"/>
              <w:right w:val="single" w:sz="8" w:space="0" w:color="000000"/>
            </w:tcBorders>
          </w:tcPr>
          <w:p>
            <w:pPr>
              <w:pStyle w:val="TableParagraph"/>
              <w:spacing w:before="23"/>
              <w:ind w:right="117"/>
              <w:rPr>
                <w:sz w:val="19"/>
              </w:rPr>
            </w:pPr>
            <w:r>
              <w:rPr>
                <w:w w:val="90"/>
                <w:sz w:val="19"/>
              </w:rPr>
              <w:t>343</w:t>
            </w:r>
          </w:p>
        </w:tc>
        <w:tc>
          <w:tcPr>
            <w:tcW w:w="963" w:type="dxa"/>
            <w:tcBorders>
              <w:top w:val="nil"/>
              <w:left w:val="single" w:sz="8" w:space="0" w:color="000000"/>
              <w:right w:val="single" w:sz="8" w:space="0" w:color="000000"/>
            </w:tcBorders>
          </w:tcPr>
          <w:p>
            <w:pPr>
              <w:pStyle w:val="TableParagraph"/>
              <w:spacing w:before="23"/>
              <w:ind w:right="118"/>
              <w:rPr>
                <w:sz w:val="19"/>
              </w:rPr>
            </w:pPr>
            <w:r>
              <w:rPr>
                <w:w w:val="90"/>
                <w:sz w:val="19"/>
              </w:rPr>
              <w:t>666</w:t>
            </w:r>
          </w:p>
        </w:tc>
        <w:tc>
          <w:tcPr>
            <w:tcW w:w="963" w:type="dxa"/>
            <w:tcBorders>
              <w:top w:val="nil"/>
              <w:left w:val="single" w:sz="8" w:space="0" w:color="000000"/>
            </w:tcBorders>
          </w:tcPr>
          <w:p>
            <w:pPr>
              <w:pStyle w:val="TableParagraph"/>
              <w:spacing w:before="23"/>
              <w:ind w:right="125"/>
              <w:rPr>
                <w:sz w:val="19"/>
              </w:rPr>
            </w:pPr>
            <w:r>
              <w:rPr>
                <w:w w:val="95"/>
                <w:sz w:val="19"/>
              </w:rPr>
              <w:t>36</w:t>
            </w:r>
          </w:p>
        </w:tc>
        <w:tc>
          <w:tcPr>
            <w:tcW w:w="964" w:type="dxa"/>
            <w:gridSpan w:val="2"/>
            <w:tcBorders>
              <w:top w:val="nil"/>
            </w:tcBorders>
          </w:tcPr>
          <w:p>
            <w:pPr>
              <w:pStyle w:val="TableParagraph"/>
              <w:spacing w:before="23"/>
              <w:ind w:left="616"/>
              <w:jc w:val="left"/>
              <w:rPr>
                <w:sz w:val="19"/>
              </w:rPr>
            </w:pPr>
            <w:r>
              <w:rPr>
                <w:sz w:val="19"/>
              </w:rPr>
              <w:t>32</w:t>
            </w:r>
          </w:p>
        </w:tc>
        <w:tc>
          <w:tcPr>
            <w:tcW w:w="962" w:type="dxa"/>
            <w:gridSpan w:val="2"/>
            <w:tcBorders>
              <w:top w:val="nil"/>
            </w:tcBorders>
          </w:tcPr>
          <w:p>
            <w:pPr>
              <w:pStyle w:val="TableParagraph"/>
              <w:spacing w:before="23"/>
              <w:ind w:left="615"/>
              <w:jc w:val="left"/>
              <w:rPr>
                <w:sz w:val="19"/>
              </w:rPr>
            </w:pPr>
            <w:r>
              <w:rPr>
                <w:sz w:val="19"/>
              </w:rPr>
              <w:t>31</w:t>
            </w:r>
          </w:p>
        </w:tc>
        <w:tc>
          <w:tcPr>
            <w:tcW w:w="963" w:type="dxa"/>
            <w:tcBorders>
              <w:top w:val="nil"/>
            </w:tcBorders>
          </w:tcPr>
          <w:p>
            <w:pPr>
              <w:pStyle w:val="TableParagraph"/>
              <w:spacing w:before="23"/>
              <w:ind w:right="124"/>
              <w:rPr>
                <w:sz w:val="19"/>
              </w:rPr>
            </w:pPr>
            <w:r>
              <w:rPr>
                <w:w w:val="95"/>
                <w:sz w:val="19"/>
              </w:rPr>
              <w:t>27</w:t>
            </w:r>
          </w:p>
        </w:tc>
      </w:tr>
      <w:tr>
        <w:trPr>
          <w:trHeight w:val="323" w:hRule="atLeast"/>
        </w:trPr>
        <w:tc>
          <w:tcPr>
            <w:tcW w:w="963" w:type="dxa"/>
            <w:gridSpan w:val="2"/>
            <w:tcBorders>
              <w:bottom w:val="nil"/>
            </w:tcBorders>
          </w:tcPr>
          <w:p>
            <w:pPr>
              <w:pStyle w:val="TableParagraph"/>
              <w:spacing w:before="10"/>
              <w:ind w:right="117"/>
              <w:rPr>
                <w:sz w:val="19"/>
              </w:rPr>
            </w:pPr>
            <w:r>
              <w:rPr>
                <w:w w:val="158"/>
                <w:sz w:val="19"/>
              </w:rPr>
              <w:t>-</w:t>
            </w:r>
          </w:p>
        </w:tc>
        <w:tc>
          <w:tcPr>
            <w:tcW w:w="963" w:type="dxa"/>
            <w:tcBorders>
              <w:bottom w:val="nil"/>
            </w:tcBorders>
          </w:tcPr>
          <w:p>
            <w:pPr>
              <w:pStyle w:val="TableParagraph"/>
              <w:spacing w:before="10"/>
              <w:ind w:right="119"/>
              <w:rPr>
                <w:sz w:val="19"/>
              </w:rPr>
            </w:pPr>
            <w:r>
              <w:rPr>
                <w:w w:val="158"/>
                <w:sz w:val="19"/>
              </w:rPr>
              <w:t>-</w:t>
            </w:r>
          </w:p>
        </w:tc>
        <w:tc>
          <w:tcPr>
            <w:tcW w:w="963" w:type="dxa"/>
            <w:tcBorders>
              <w:bottom w:val="nil"/>
              <w:right w:val="single" w:sz="8" w:space="0" w:color="000000"/>
            </w:tcBorders>
          </w:tcPr>
          <w:p>
            <w:pPr>
              <w:pStyle w:val="TableParagraph"/>
              <w:spacing w:before="10"/>
              <w:ind w:right="117"/>
              <w:rPr>
                <w:sz w:val="19"/>
              </w:rPr>
            </w:pPr>
            <w:r>
              <w:rPr>
                <w:w w:val="90"/>
                <w:sz w:val="19"/>
              </w:rPr>
              <w:t>48</w:t>
            </w:r>
          </w:p>
        </w:tc>
        <w:tc>
          <w:tcPr>
            <w:tcW w:w="962" w:type="dxa"/>
            <w:tcBorders>
              <w:left w:val="single" w:sz="8" w:space="0" w:color="000000"/>
              <w:bottom w:val="nil"/>
            </w:tcBorders>
          </w:tcPr>
          <w:p>
            <w:pPr>
              <w:pStyle w:val="TableParagraph"/>
              <w:spacing w:before="10"/>
              <w:ind w:right="119"/>
              <w:rPr>
                <w:sz w:val="19"/>
              </w:rPr>
            </w:pPr>
            <w:r>
              <w:rPr>
                <w:w w:val="90"/>
                <w:sz w:val="19"/>
              </w:rPr>
              <w:t>75</w:t>
            </w:r>
          </w:p>
        </w:tc>
        <w:tc>
          <w:tcPr>
            <w:tcW w:w="962" w:type="dxa"/>
            <w:tcBorders>
              <w:bottom w:val="nil"/>
              <w:right w:val="single" w:sz="8" w:space="0" w:color="000000"/>
            </w:tcBorders>
          </w:tcPr>
          <w:p>
            <w:pPr>
              <w:pStyle w:val="TableParagraph"/>
              <w:spacing w:before="10"/>
              <w:ind w:right="116"/>
              <w:rPr>
                <w:sz w:val="19"/>
              </w:rPr>
            </w:pPr>
            <w:r>
              <w:rPr>
                <w:w w:val="95"/>
                <w:sz w:val="19"/>
              </w:rPr>
              <w:t>48</w:t>
            </w:r>
          </w:p>
        </w:tc>
        <w:tc>
          <w:tcPr>
            <w:tcW w:w="963" w:type="dxa"/>
            <w:tcBorders>
              <w:left w:val="single" w:sz="8" w:space="0" w:color="000000"/>
              <w:bottom w:val="nil"/>
              <w:right w:val="single" w:sz="8" w:space="0" w:color="000000"/>
            </w:tcBorders>
          </w:tcPr>
          <w:p>
            <w:pPr>
              <w:pStyle w:val="TableParagraph"/>
              <w:spacing w:before="10"/>
              <w:ind w:right="115"/>
              <w:rPr>
                <w:sz w:val="19"/>
              </w:rPr>
            </w:pPr>
            <w:r>
              <w:rPr>
                <w:w w:val="95"/>
                <w:sz w:val="19"/>
              </w:rPr>
              <w:t>75</w:t>
            </w:r>
          </w:p>
        </w:tc>
        <w:tc>
          <w:tcPr>
            <w:tcW w:w="963" w:type="dxa"/>
            <w:tcBorders>
              <w:left w:val="single" w:sz="8" w:space="0" w:color="000000"/>
              <w:bottom w:val="nil"/>
            </w:tcBorders>
          </w:tcPr>
          <w:p>
            <w:pPr>
              <w:pStyle w:val="TableParagraph"/>
              <w:spacing w:before="10"/>
              <w:ind w:right="121"/>
              <w:rPr>
                <w:sz w:val="19"/>
              </w:rPr>
            </w:pPr>
            <w:r>
              <w:rPr>
                <w:w w:val="158"/>
                <w:sz w:val="19"/>
              </w:rPr>
              <w:t>-</w:t>
            </w:r>
          </w:p>
        </w:tc>
        <w:tc>
          <w:tcPr>
            <w:tcW w:w="964" w:type="dxa"/>
            <w:gridSpan w:val="2"/>
            <w:tcBorders>
              <w:bottom w:val="nil"/>
            </w:tcBorders>
          </w:tcPr>
          <w:p>
            <w:pPr>
              <w:pStyle w:val="TableParagraph"/>
              <w:spacing w:before="10"/>
              <w:ind w:right="123"/>
              <w:rPr>
                <w:sz w:val="19"/>
              </w:rPr>
            </w:pPr>
            <w:r>
              <w:rPr>
                <w:w w:val="158"/>
                <w:sz w:val="19"/>
              </w:rPr>
              <w:t>-</w:t>
            </w:r>
          </w:p>
        </w:tc>
        <w:tc>
          <w:tcPr>
            <w:tcW w:w="962" w:type="dxa"/>
            <w:gridSpan w:val="2"/>
            <w:tcBorders>
              <w:bottom w:val="nil"/>
            </w:tcBorders>
          </w:tcPr>
          <w:p>
            <w:pPr>
              <w:pStyle w:val="TableParagraph"/>
              <w:spacing w:before="10"/>
              <w:ind w:right="122"/>
              <w:rPr>
                <w:sz w:val="19"/>
              </w:rPr>
            </w:pPr>
            <w:r>
              <w:rPr>
                <w:w w:val="158"/>
                <w:sz w:val="19"/>
              </w:rPr>
              <w:t>-</w:t>
            </w:r>
          </w:p>
        </w:tc>
        <w:tc>
          <w:tcPr>
            <w:tcW w:w="963" w:type="dxa"/>
            <w:tcBorders>
              <w:bottom w:val="nil"/>
            </w:tcBorders>
          </w:tcPr>
          <w:p>
            <w:pPr>
              <w:pStyle w:val="TableParagraph"/>
              <w:spacing w:before="10"/>
              <w:ind w:right="123"/>
              <w:rPr>
                <w:sz w:val="19"/>
              </w:rPr>
            </w:pPr>
            <w:r>
              <w:rPr>
                <w:w w:val="158"/>
                <w:sz w:val="19"/>
              </w:rPr>
              <w:t>-</w:t>
            </w:r>
          </w:p>
        </w:tc>
      </w:tr>
      <w:tr>
        <w:trPr>
          <w:trHeight w:val="336" w:hRule="atLeast"/>
        </w:trPr>
        <w:tc>
          <w:tcPr>
            <w:tcW w:w="963" w:type="dxa"/>
            <w:gridSpan w:val="2"/>
            <w:tcBorders>
              <w:top w:val="nil"/>
              <w:bottom w:val="nil"/>
            </w:tcBorders>
          </w:tcPr>
          <w:p>
            <w:pPr>
              <w:pStyle w:val="TableParagraph"/>
              <w:spacing w:before="22"/>
              <w:ind w:right="117"/>
              <w:rPr>
                <w:sz w:val="19"/>
              </w:rPr>
            </w:pPr>
            <w:r>
              <w:rPr>
                <w:w w:val="158"/>
                <w:sz w:val="19"/>
              </w:rPr>
              <w:t>-</w:t>
            </w:r>
          </w:p>
        </w:tc>
        <w:tc>
          <w:tcPr>
            <w:tcW w:w="963" w:type="dxa"/>
            <w:tcBorders>
              <w:top w:val="nil"/>
              <w:bottom w:val="nil"/>
            </w:tcBorders>
          </w:tcPr>
          <w:p>
            <w:pPr>
              <w:pStyle w:val="TableParagraph"/>
              <w:spacing w:before="22"/>
              <w:ind w:right="119"/>
              <w:rPr>
                <w:sz w:val="19"/>
              </w:rPr>
            </w:pPr>
            <w:r>
              <w:rPr>
                <w:w w:val="158"/>
                <w:sz w:val="19"/>
              </w:rPr>
              <w:t>-</w:t>
            </w:r>
          </w:p>
        </w:tc>
        <w:tc>
          <w:tcPr>
            <w:tcW w:w="963" w:type="dxa"/>
            <w:tcBorders>
              <w:top w:val="nil"/>
              <w:bottom w:val="nil"/>
              <w:right w:val="single" w:sz="8" w:space="0" w:color="000000"/>
            </w:tcBorders>
          </w:tcPr>
          <w:p>
            <w:pPr>
              <w:pStyle w:val="TableParagraph"/>
              <w:spacing w:before="22"/>
              <w:ind w:right="117"/>
              <w:rPr>
                <w:sz w:val="19"/>
              </w:rPr>
            </w:pPr>
            <w:r>
              <w:rPr>
                <w:w w:val="158"/>
                <w:sz w:val="19"/>
              </w:rPr>
              <w:t>-</w:t>
            </w:r>
          </w:p>
        </w:tc>
        <w:tc>
          <w:tcPr>
            <w:tcW w:w="962" w:type="dxa"/>
            <w:tcBorders>
              <w:top w:val="nil"/>
              <w:left w:val="single" w:sz="8" w:space="0" w:color="000000"/>
              <w:bottom w:val="nil"/>
            </w:tcBorders>
          </w:tcPr>
          <w:p>
            <w:pPr>
              <w:pStyle w:val="TableParagraph"/>
              <w:spacing w:before="22"/>
              <w:ind w:right="119"/>
              <w:rPr>
                <w:sz w:val="19"/>
              </w:rPr>
            </w:pPr>
            <w:r>
              <w:rPr>
                <w:w w:val="158"/>
                <w:sz w:val="19"/>
              </w:rPr>
              <w:t>-</w:t>
            </w:r>
          </w:p>
        </w:tc>
        <w:tc>
          <w:tcPr>
            <w:tcW w:w="962" w:type="dxa"/>
            <w:tcBorders>
              <w:top w:val="nil"/>
              <w:bottom w:val="nil"/>
              <w:right w:val="single" w:sz="8" w:space="0" w:color="000000"/>
            </w:tcBorders>
          </w:tcPr>
          <w:p>
            <w:pPr>
              <w:pStyle w:val="TableParagraph"/>
              <w:spacing w:before="22"/>
              <w:ind w:right="116"/>
              <w:rPr>
                <w:sz w:val="19"/>
              </w:rPr>
            </w:pPr>
            <w:r>
              <w:rPr>
                <w:w w:val="158"/>
                <w:sz w:val="19"/>
              </w:rPr>
              <w:t>-</w:t>
            </w:r>
          </w:p>
        </w:tc>
        <w:tc>
          <w:tcPr>
            <w:tcW w:w="963" w:type="dxa"/>
            <w:tcBorders>
              <w:top w:val="nil"/>
              <w:left w:val="single" w:sz="8" w:space="0" w:color="000000"/>
              <w:bottom w:val="nil"/>
              <w:right w:val="single" w:sz="8" w:space="0" w:color="000000"/>
            </w:tcBorders>
          </w:tcPr>
          <w:p>
            <w:pPr>
              <w:pStyle w:val="TableParagraph"/>
              <w:spacing w:before="22"/>
              <w:ind w:right="117"/>
              <w:rPr>
                <w:sz w:val="19"/>
              </w:rPr>
            </w:pPr>
            <w:r>
              <w:rPr>
                <w:w w:val="158"/>
                <w:sz w:val="19"/>
              </w:rPr>
              <w:t>-</w:t>
            </w:r>
          </w:p>
        </w:tc>
        <w:tc>
          <w:tcPr>
            <w:tcW w:w="963" w:type="dxa"/>
            <w:tcBorders>
              <w:top w:val="nil"/>
              <w:left w:val="single" w:sz="8" w:space="0" w:color="000000"/>
              <w:bottom w:val="nil"/>
            </w:tcBorders>
          </w:tcPr>
          <w:p>
            <w:pPr>
              <w:pStyle w:val="TableParagraph"/>
              <w:spacing w:before="22"/>
              <w:ind w:right="121"/>
              <w:rPr>
                <w:sz w:val="19"/>
              </w:rPr>
            </w:pPr>
            <w:r>
              <w:rPr>
                <w:w w:val="158"/>
                <w:sz w:val="19"/>
              </w:rPr>
              <w:t>-</w:t>
            </w:r>
          </w:p>
        </w:tc>
        <w:tc>
          <w:tcPr>
            <w:tcW w:w="964" w:type="dxa"/>
            <w:gridSpan w:val="2"/>
            <w:tcBorders>
              <w:top w:val="nil"/>
              <w:bottom w:val="nil"/>
            </w:tcBorders>
          </w:tcPr>
          <w:p>
            <w:pPr>
              <w:pStyle w:val="TableParagraph"/>
              <w:spacing w:before="22"/>
              <w:ind w:right="123"/>
              <w:rPr>
                <w:sz w:val="19"/>
              </w:rPr>
            </w:pPr>
            <w:r>
              <w:rPr>
                <w:w w:val="158"/>
                <w:sz w:val="19"/>
              </w:rPr>
              <w:t>-</w:t>
            </w:r>
          </w:p>
        </w:tc>
        <w:tc>
          <w:tcPr>
            <w:tcW w:w="962" w:type="dxa"/>
            <w:gridSpan w:val="2"/>
            <w:tcBorders>
              <w:top w:val="nil"/>
              <w:bottom w:val="nil"/>
            </w:tcBorders>
          </w:tcPr>
          <w:p>
            <w:pPr>
              <w:pStyle w:val="TableParagraph"/>
              <w:spacing w:before="22"/>
              <w:ind w:right="122"/>
              <w:rPr>
                <w:sz w:val="19"/>
              </w:rPr>
            </w:pPr>
            <w:r>
              <w:rPr>
                <w:w w:val="158"/>
                <w:sz w:val="19"/>
              </w:rPr>
              <w:t>-</w:t>
            </w:r>
          </w:p>
        </w:tc>
        <w:tc>
          <w:tcPr>
            <w:tcW w:w="963" w:type="dxa"/>
            <w:tcBorders>
              <w:top w:val="nil"/>
              <w:bottom w:val="nil"/>
            </w:tcBorders>
          </w:tcPr>
          <w:p>
            <w:pPr>
              <w:pStyle w:val="TableParagraph"/>
              <w:spacing w:before="22"/>
              <w:ind w:right="123"/>
              <w:rPr>
                <w:sz w:val="19"/>
              </w:rPr>
            </w:pPr>
            <w:r>
              <w:rPr>
                <w:w w:val="158"/>
                <w:sz w:val="19"/>
              </w:rPr>
              <w:t>-</w:t>
            </w:r>
          </w:p>
        </w:tc>
      </w:tr>
      <w:tr>
        <w:trPr>
          <w:trHeight w:val="336" w:hRule="atLeast"/>
        </w:trPr>
        <w:tc>
          <w:tcPr>
            <w:tcW w:w="963" w:type="dxa"/>
            <w:gridSpan w:val="2"/>
            <w:tcBorders>
              <w:top w:val="nil"/>
              <w:bottom w:val="nil"/>
            </w:tcBorders>
          </w:tcPr>
          <w:p>
            <w:pPr>
              <w:pStyle w:val="TableParagraph"/>
              <w:spacing w:before="22"/>
              <w:ind w:right="117"/>
              <w:rPr>
                <w:sz w:val="19"/>
              </w:rPr>
            </w:pPr>
            <w:r>
              <w:rPr>
                <w:w w:val="158"/>
                <w:sz w:val="19"/>
              </w:rPr>
              <w:t>-</w:t>
            </w:r>
          </w:p>
        </w:tc>
        <w:tc>
          <w:tcPr>
            <w:tcW w:w="963" w:type="dxa"/>
            <w:tcBorders>
              <w:top w:val="nil"/>
              <w:bottom w:val="nil"/>
            </w:tcBorders>
          </w:tcPr>
          <w:p>
            <w:pPr>
              <w:pStyle w:val="TableParagraph"/>
              <w:spacing w:before="22"/>
              <w:ind w:right="119"/>
              <w:rPr>
                <w:sz w:val="19"/>
              </w:rPr>
            </w:pPr>
            <w:r>
              <w:rPr>
                <w:w w:val="158"/>
                <w:sz w:val="19"/>
              </w:rPr>
              <w:t>-</w:t>
            </w:r>
          </w:p>
        </w:tc>
        <w:tc>
          <w:tcPr>
            <w:tcW w:w="963" w:type="dxa"/>
            <w:tcBorders>
              <w:top w:val="nil"/>
              <w:bottom w:val="nil"/>
              <w:right w:val="single" w:sz="8" w:space="0" w:color="000000"/>
            </w:tcBorders>
          </w:tcPr>
          <w:p>
            <w:pPr>
              <w:pStyle w:val="TableParagraph"/>
              <w:spacing w:before="22"/>
              <w:ind w:right="117"/>
              <w:rPr>
                <w:sz w:val="19"/>
              </w:rPr>
            </w:pPr>
            <w:r>
              <w:rPr>
                <w:w w:val="90"/>
                <w:sz w:val="19"/>
              </w:rPr>
              <w:t>25</w:t>
            </w:r>
          </w:p>
        </w:tc>
        <w:tc>
          <w:tcPr>
            <w:tcW w:w="962" w:type="dxa"/>
            <w:tcBorders>
              <w:top w:val="nil"/>
              <w:left w:val="single" w:sz="8" w:space="0" w:color="000000"/>
              <w:bottom w:val="nil"/>
            </w:tcBorders>
          </w:tcPr>
          <w:p>
            <w:pPr>
              <w:pStyle w:val="TableParagraph"/>
              <w:spacing w:before="22"/>
              <w:ind w:right="119"/>
              <w:rPr>
                <w:sz w:val="19"/>
              </w:rPr>
            </w:pPr>
            <w:r>
              <w:rPr>
                <w:w w:val="90"/>
                <w:sz w:val="19"/>
              </w:rPr>
              <w:t>18</w:t>
            </w:r>
          </w:p>
        </w:tc>
        <w:tc>
          <w:tcPr>
            <w:tcW w:w="962" w:type="dxa"/>
            <w:tcBorders>
              <w:top w:val="nil"/>
              <w:bottom w:val="nil"/>
              <w:right w:val="single" w:sz="8" w:space="0" w:color="000000"/>
            </w:tcBorders>
          </w:tcPr>
          <w:p>
            <w:pPr>
              <w:pStyle w:val="TableParagraph"/>
              <w:spacing w:before="22"/>
              <w:ind w:right="116"/>
              <w:rPr>
                <w:sz w:val="19"/>
              </w:rPr>
            </w:pPr>
            <w:r>
              <w:rPr>
                <w:w w:val="95"/>
                <w:sz w:val="19"/>
              </w:rPr>
              <w:t>25</w:t>
            </w:r>
          </w:p>
        </w:tc>
        <w:tc>
          <w:tcPr>
            <w:tcW w:w="963" w:type="dxa"/>
            <w:tcBorders>
              <w:top w:val="nil"/>
              <w:left w:val="single" w:sz="8" w:space="0" w:color="000000"/>
              <w:bottom w:val="nil"/>
              <w:right w:val="single" w:sz="8" w:space="0" w:color="000000"/>
            </w:tcBorders>
          </w:tcPr>
          <w:p>
            <w:pPr>
              <w:pStyle w:val="TableParagraph"/>
              <w:spacing w:before="22"/>
              <w:ind w:right="117"/>
              <w:rPr>
                <w:sz w:val="19"/>
              </w:rPr>
            </w:pPr>
            <w:r>
              <w:rPr>
                <w:w w:val="95"/>
                <w:sz w:val="19"/>
              </w:rPr>
              <w:t>18</w:t>
            </w:r>
          </w:p>
        </w:tc>
        <w:tc>
          <w:tcPr>
            <w:tcW w:w="963" w:type="dxa"/>
            <w:tcBorders>
              <w:top w:val="nil"/>
              <w:left w:val="single" w:sz="8" w:space="0" w:color="000000"/>
              <w:bottom w:val="nil"/>
            </w:tcBorders>
          </w:tcPr>
          <w:p>
            <w:pPr>
              <w:pStyle w:val="TableParagraph"/>
              <w:spacing w:before="22"/>
              <w:ind w:right="121"/>
              <w:rPr>
                <w:sz w:val="19"/>
              </w:rPr>
            </w:pPr>
            <w:r>
              <w:rPr>
                <w:w w:val="158"/>
                <w:sz w:val="19"/>
              </w:rPr>
              <w:t>-</w:t>
            </w:r>
          </w:p>
        </w:tc>
        <w:tc>
          <w:tcPr>
            <w:tcW w:w="964" w:type="dxa"/>
            <w:gridSpan w:val="2"/>
            <w:tcBorders>
              <w:top w:val="nil"/>
              <w:bottom w:val="nil"/>
            </w:tcBorders>
          </w:tcPr>
          <w:p>
            <w:pPr>
              <w:pStyle w:val="TableParagraph"/>
              <w:spacing w:before="22"/>
              <w:ind w:right="123"/>
              <w:rPr>
                <w:sz w:val="19"/>
              </w:rPr>
            </w:pPr>
            <w:r>
              <w:rPr>
                <w:w w:val="158"/>
                <w:sz w:val="19"/>
              </w:rPr>
              <w:t>-</w:t>
            </w:r>
          </w:p>
        </w:tc>
        <w:tc>
          <w:tcPr>
            <w:tcW w:w="962" w:type="dxa"/>
            <w:gridSpan w:val="2"/>
            <w:tcBorders>
              <w:top w:val="nil"/>
              <w:bottom w:val="nil"/>
            </w:tcBorders>
          </w:tcPr>
          <w:p>
            <w:pPr>
              <w:pStyle w:val="TableParagraph"/>
              <w:spacing w:before="22"/>
              <w:ind w:right="122"/>
              <w:rPr>
                <w:sz w:val="19"/>
              </w:rPr>
            </w:pPr>
            <w:r>
              <w:rPr>
                <w:w w:val="158"/>
                <w:sz w:val="19"/>
              </w:rPr>
              <w:t>-</w:t>
            </w:r>
          </w:p>
        </w:tc>
        <w:tc>
          <w:tcPr>
            <w:tcW w:w="963" w:type="dxa"/>
            <w:tcBorders>
              <w:top w:val="nil"/>
              <w:bottom w:val="nil"/>
            </w:tcBorders>
          </w:tcPr>
          <w:p>
            <w:pPr>
              <w:pStyle w:val="TableParagraph"/>
              <w:spacing w:before="22"/>
              <w:ind w:right="123"/>
              <w:rPr>
                <w:sz w:val="19"/>
              </w:rPr>
            </w:pPr>
            <w:r>
              <w:rPr>
                <w:w w:val="158"/>
                <w:sz w:val="19"/>
              </w:rPr>
              <w:t>-</w:t>
            </w:r>
          </w:p>
        </w:tc>
      </w:tr>
      <w:tr>
        <w:trPr>
          <w:trHeight w:val="336" w:hRule="atLeast"/>
        </w:trPr>
        <w:tc>
          <w:tcPr>
            <w:tcW w:w="963" w:type="dxa"/>
            <w:gridSpan w:val="2"/>
            <w:tcBorders>
              <w:top w:val="nil"/>
              <w:bottom w:val="nil"/>
            </w:tcBorders>
          </w:tcPr>
          <w:p>
            <w:pPr>
              <w:pStyle w:val="TableParagraph"/>
              <w:spacing w:before="23"/>
              <w:ind w:right="117"/>
              <w:rPr>
                <w:sz w:val="19"/>
              </w:rPr>
            </w:pPr>
            <w:r>
              <w:rPr>
                <w:w w:val="158"/>
                <w:sz w:val="19"/>
              </w:rPr>
              <w:t>-</w:t>
            </w:r>
          </w:p>
        </w:tc>
        <w:tc>
          <w:tcPr>
            <w:tcW w:w="963" w:type="dxa"/>
            <w:tcBorders>
              <w:top w:val="nil"/>
              <w:bottom w:val="nil"/>
            </w:tcBorders>
          </w:tcPr>
          <w:p>
            <w:pPr>
              <w:pStyle w:val="TableParagraph"/>
              <w:spacing w:before="23"/>
              <w:ind w:right="119"/>
              <w:rPr>
                <w:sz w:val="19"/>
              </w:rPr>
            </w:pPr>
            <w:r>
              <w:rPr>
                <w:w w:val="158"/>
                <w:sz w:val="19"/>
              </w:rPr>
              <w:t>-</w:t>
            </w:r>
          </w:p>
        </w:tc>
        <w:tc>
          <w:tcPr>
            <w:tcW w:w="963" w:type="dxa"/>
            <w:tcBorders>
              <w:top w:val="nil"/>
              <w:bottom w:val="nil"/>
              <w:right w:val="single" w:sz="8" w:space="0" w:color="000000"/>
            </w:tcBorders>
          </w:tcPr>
          <w:p>
            <w:pPr>
              <w:pStyle w:val="TableParagraph"/>
              <w:spacing w:before="23"/>
              <w:ind w:right="117"/>
              <w:rPr>
                <w:sz w:val="19"/>
              </w:rPr>
            </w:pPr>
            <w:r>
              <w:rPr>
                <w:w w:val="90"/>
                <w:sz w:val="19"/>
              </w:rPr>
              <w:t>23</w:t>
            </w:r>
          </w:p>
        </w:tc>
        <w:tc>
          <w:tcPr>
            <w:tcW w:w="962" w:type="dxa"/>
            <w:tcBorders>
              <w:top w:val="nil"/>
              <w:left w:val="single" w:sz="8" w:space="0" w:color="000000"/>
              <w:bottom w:val="nil"/>
            </w:tcBorders>
          </w:tcPr>
          <w:p>
            <w:pPr>
              <w:pStyle w:val="TableParagraph"/>
              <w:spacing w:before="23"/>
              <w:ind w:right="119"/>
              <w:rPr>
                <w:sz w:val="19"/>
              </w:rPr>
            </w:pPr>
            <w:r>
              <w:rPr>
                <w:w w:val="90"/>
                <w:sz w:val="19"/>
              </w:rPr>
              <w:t>57</w:t>
            </w:r>
          </w:p>
        </w:tc>
        <w:tc>
          <w:tcPr>
            <w:tcW w:w="962" w:type="dxa"/>
            <w:tcBorders>
              <w:top w:val="nil"/>
              <w:bottom w:val="nil"/>
              <w:right w:val="single" w:sz="8" w:space="0" w:color="000000"/>
            </w:tcBorders>
          </w:tcPr>
          <w:p>
            <w:pPr>
              <w:pStyle w:val="TableParagraph"/>
              <w:spacing w:before="23"/>
              <w:ind w:right="116"/>
              <w:rPr>
                <w:sz w:val="19"/>
              </w:rPr>
            </w:pPr>
            <w:r>
              <w:rPr>
                <w:w w:val="95"/>
                <w:sz w:val="19"/>
              </w:rPr>
              <w:t>23</w:t>
            </w:r>
          </w:p>
        </w:tc>
        <w:tc>
          <w:tcPr>
            <w:tcW w:w="963" w:type="dxa"/>
            <w:tcBorders>
              <w:top w:val="nil"/>
              <w:left w:val="single" w:sz="8" w:space="0" w:color="000000"/>
              <w:bottom w:val="nil"/>
              <w:right w:val="single" w:sz="8" w:space="0" w:color="000000"/>
            </w:tcBorders>
          </w:tcPr>
          <w:p>
            <w:pPr>
              <w:pStyle w:val="TableParagraph"/>
              <w:spacing w:before="23"/>
              <w:ind w:right="115"/>
              <w:rPr>
                <w:sz w:val="19"/>
              </w:rPr>
            </w:pPr>
            <w:r>
              <w:rPr>
                <w:w w:val="95"/>
                <w:sz w:val="19"/>
              </w:rPr>
              <w:t>57</w:t>
            </w:r>
          </w:p>
        </w:tc>
        <w:tc>
          <w:tcPr>
            <w:tcW w:w="963" w:type="dxa"/>
            <w:tcBorders>
              <w:top w:val="nil"/>
              <w:left w:val="single" w:sz="8" w:space="0" w:color="000000"/>
              <w:bottom w:val="nil"/>
            </w:tcBorders>
          </w:tcPr>
          <w:p>
            <w:pPr>
              <w:pStyle w:val="TableParagraph"/>
              <w:spacing w:before="23"/>
              <w:ind w:right="121"/>
              <w:rPr>
                <w:sz w:val="19"/>
              </w:rPr>
            </w:pPr>
            <w:r>
              <w:rPr>
                <w:w w:val="158"/>
                <w:sz w:val="19"/>
              </w:rPr>
              <w:t>-</w:t>
            </w:r>
          </w:p>
        </w:tc>
        <w:tc>
          <w:tcPr>
            <w:tcW w:w="964" w:type="dxa"/>
            <w:gridSpan w:val="2"/>
            <w:tcBorders>
              <w:top w:val="nil"/>
              <w:bottom w:val="nil"/>
            </w:tcBorders>
          </w:tcPr>
          <w:p>
            <w:pPr>
              <w:pStyle w:val="TableParagraph"/>
              <w:spacing w:before="23"/>
              <w:ind w:right="123"/>
              <w:rPr>
                <w:sz w:val="19"/>
              </w:rPr>
            </w:pPr>
            <w:r>
              <w:rPr>
                <w:w w:val="158"/>
                <w:sz w:val="19"/>
              </w:rPr>
              <w:t>-</w:t>
            </w:r>
          </w:p>
        </w:tc>
        <w:tc>
          <w:tcPr>
            <w:tcW w:w="962" w:type="dxa"/>
            <w:gridSpan w:val="2"/>
            <w:tcBorders>
              <w:top w:val="nil"/>
              <w:bottom w:val="nil"/>
            </w:tcBorders>
          </w:tcPr>
          <w:p>
            <w:pPr>
              <w:pStyle w:val="TableParagraph"/>
              <w:spacing w:before="23"/>
              <w:ind w:right="122"/>
              <w:rPr>
                <w:sz w:val="19"/>
              </w:rPr>
            </w:pPr>
            <w:r>
              <w:rPr>
                <w:w w:val="158"/>
                <w:sz w:val="19"/>
              </w:rPr>
              <w:t>-</w:t>
            </w:r>
          </w:p>
        </w:tc>
        <w:tc>
          <w:tcPr>
            <w:tcW w:w="963" w:type="dxa"/>
            <w:tcBorders>
              <w:top w:val="nil"/>
              <w:bottom w:val="nil"/>
            </w:tcBorders>
          </w:tcPr>
          <w:p>
            <w:pPr>
              <w:pStyle w:val="TableParagraph"/>
              <w:spacing w:before="23"/>
              <w:ind w:right="123"/>
              <w:rPr>
                <w:sz w:val="19"/>
              </w:rPr>
            </w:pPr>
            <w:r>
              <w:rPr>
                <w:w w:val="158"/>
                <w:sz w:val="19"/>
              </w:rPr>
              <w:t>-</w:t>
            </w:r>
          </w:p>
        </w:tc>
      </w:tr>
      <w:tr>
        <w:trPr>
          <w:trHeight w:val="336" w:hRule="atLeast"/>
        </w:trPr>
        <w:tc>
          <w:tcPr>
            <w:tcW w:w="963" w:type="dxa"/>
            <w:gridSpan w:val="2"/>
            <w:tcBorders>
              <w:top w:val="nil"/>
              <w:bottom w:val="nil"/>
            </w:tcBorders>
          </w:tcPr>
          <w:p>
            <w:pPr>
              <w:pStyle w:val="TableParagraph"/>
              <w:spacing w:before="22"/>
              <w:ind w:right="117"/>
              <w:rPr>
                <w:sz w:val="19"/>
              </w:rPr>
            </w:pPr>
            <w:r>
              <w:rPr>
                <w:w w:val="158"/>
                <w:sz w:val="19"/>
              </w:rPr>
              <w:t>-</w:t>
            </w:r>
          </w:p>
        </w:tc>
        <w:tc>
          <w:tcPr>
            <w:tcW w:w="963" w:type="dxa"/>
            <w:tcBorders>
              <w:top w:val="nil"/>
              <w:bottom w:val="nil"/>
            </w:tcBorders>
          </w:tcPr>
          <w:p>
            <w:pPr>
              <w:pStyle w:val="TableParagraph"/>
              <w:spacing w:before="22"/>
              <w:ind w:right="119"/>
              <w:rPr>
                <w:sz w:val="19"/>
              </w:rPr>
            </w:pPr>
            <w:r>
              <w:rPr>
                <w:w w:val="158"/>
                <w:sz w:val="19"/>
              </w:rPr>
              <w:t>-</w:t>
            </w:r>
          </w:p>
        </w:tc>
        <w:tc>
          <w:tcPr>
            <w:tcW w:w="963" w:type="dxa"/>
            <w:tcBorders>
              <w:top w:val="nil"/>
              <w:bottom w:val="nil"/>
              <w:right w:val="single" w:sz="8" w:space="0" w:color="000000"/>
            </w:tcBorders>
          </w:tcPr>
          <w:p>
            <w:pPr>
              <w:pStyle w:val="TableParagraph"/>
              <w:spacing w:before="22"/>
              <w:ind w:right="117"/>
              <w:rPr>
                <w:sz w:val="19"/>
              </w:rPr>
            </w:pPr>
            <w:r>
              <w:rPr>
                <w:w w:val="90"/>
                <w:sz w:val="19"/>
              </w:rPr>
              <w:t>29</w:t>
            </w:r>
          </w:p>
        </w:tc>
        <w:tc>
          <w:tcPr>
            <w:tcW w:w="962" w:type="dxa"/>
            <w:tcBorders>
              <w:top w:val="nil"/>
              <w:left w:val="single" w:sz="8" w:space="0" w:color="000000"/>
              <w:bottom w:val="nil"/>
            </w:tcBorders>
          </w:tcPr>
          <w:p>
            <w:pPr>
              <w:pStyle w:val="TableParagraph"/>
              <w:spacing w:before="22"/>
              <w:ind w:right="119"/>
              <w:rPr>
                <w:sz w:val="19"/>
              </w:rPr>
            </w:pPr>
            <w:r>
              <w:rPr>
                <w:w w:val="94"/>
                <w:sz w:val="19"/>
              </w:rPr>
              <w:t>6</w:t>
            </w:r>
          </w:p>
        </w:tc>
        <w:tc>
          <w:tcPr>
            <w:tcW w:w="962" w:type="dxa"/>
            <w:tcBorders>
              <w:top w:val="nil"/>
              <w:bottom w:val="nil"/>
              <w:right w:val="single" w:sz="8" w:space="0" w:color="000000"/>
            </w:tcBorders>
          </w:tcPr>
          <w:p>
            <w:pPr>
              <w:pStyle w:val="TableParagraph"/>
              <w:spacing w:before="22"/>
              <w:ind w:right="116"/>
              <w:rPr>
                <w:sz w:val="19"/>
              </w:rPr>
            </w:pPr>
            <w:r>
              <w:rPr>
                <w:w w:val="95"/>
                <w:sz w:val="19"/>
              </w:rPr>
              <w:t>29</w:t>
            </w:r>
          </w:p>
        </w:tc>
        <w:tc>
          <w:tcPr>
            <w:tcW w:w="963" w:type="dxa"/>
            <w:tcBorders>
              <w:top w:val="nil"/>
              <w:left w:val="single" w:sz="8" w:space="0" w:color="000000"/>
              <w:bottom w:val="nil"/>
              <w:right w:val="single" w:sz="8" w:space="0" w:color="000000"/>
            </w:tcBorders>
          </w:tcPr>
          <w:p>
            <w:pPr>
              <w:pStyle w:val="TableParagraph"/>
              <w:spacing w:before="22"/>
              <w:ind w:right="117"/>
              <w:rPr>
                <w:sz w:val="19"/>
              </w:rPr>
            </w:pPr>
            <w:r>
              <w:rPr>
                <w:w w:val="94"/>
                <w:sz w:val="19"/>
              </w:rPr>
              <w:t>6</w:t>
            </w:r>
          </w:p>
        </w:tc>
        <w:tc>
          <w:tcPr>
            <w:tcW w:w="963" w:type="dxa"/>
            <w:tcBorders>
              <w:top w:val="nil"/>
              <w:left w:val="single" w:sz="8" w:space="0" w:color="000000"/>
              <w:bottom w:val="nil"/>
            </w:tcBorders>
          </w:tcPr>
          <w:p>
            <w:pPr>
              <w:pStyle w:val="TableParagraph"/>
              <w:spacing w:before="22"/>
              <w:ind w:right="121"/>
              <w:rPr>
                <w:sz w:val="19"/>
              </w:rPr>
            </w:pPr>
            <w:r>
              <w:rPr>
                <w:w w:val="158"/>
                <w:sz w:val="19"/>
              </w:rPr>
              <w:t>-</w:t>
            </w:r>
          </w:p>
        </w:tc>
        <w:tc>
          <w:tcPr>
            <w:tcW w:w="964" w:type="dxa"/>
            <w:gridSpan w:val="2"/>
            <w:tcBorders>
              <w:top w:val="nil"/>
              <w:bottom w:val="nil"/>
            </w:tcBorders>
          </w:tcPr>
          <w:p>
            <w:pPr>
              <w:pStyle w:val="TableParagraph"/>
              <w:spacing w:before="22"/>
              <w:ind w:right="123"/>
              <w:rPr>
                <w:sz w:val="19"/>
              </w:rPr>
            </w:pPr>
            <w:r>
              <w:rPr>
                <w:w w:val="158"/>
                <w:sz w:val="19"/>
              </w:rPr>
              <w:t>-</w:t>
            </w:r>
          </w:p>
        </w:tc>
        <w:tc>
          <w:tcPr>
            <w:tcW w:w="962" w:type="dxa"/>
            <w:gridSpan w:val="2"/>
            <w:tcBorders>
              <w:top w:val="nil"/>
              <w:bottom w:val="nil"/>
            </w:tcBorders>
          </w:tcPr>
          <w:p>
            <w:pPr>
              <w:pStyle w:val="TableParagraph"/>
              <w:spacing w:before="22"/>
              <w:ind w:right="122"/>
              <w:rPr>
                <w:sz w:val="19"/>
              </w:rPr>
            </w:pPr>
            <w:r>
              <w:rPr>
                <w:w w:val="158"/>
                <w:sz w:val="19"/>
              </w:rPr>
              <w:t>-</w:t>
            </w:r>
          </w:p>
        </w:tc>
        <w:tc>
          <w:tcPr>
            <w:tcW w:w="963" w:type="dxa"/>
            <w:tcBorders>
              <w:top w:val="nil"/>
              <w:bottom w:val="nil"/>
            </w:tcBorders>
          </w:tcPr>
          <w:p>
            <w:pPr>
              <w:pStyle w:val="TableParagraph"/>
              <w:spacing w:before="22"/>
              <w:ind w:right="123"/>
              <w:rPr>
                <w:sz w:val="19"/>
              </w:rPr>
            </w:pPr>
            <w:r>
              <w:rPr>
                <w:w w:val="158"/>
                <w:sz w:val="19"/>
              </w:rPr>
              <w:t>-</w:t>
            </w:r>
          </w:p>
        </w:tc>
      </w:tr>
      <w:tr>
        <w:trPr>
          <w:trHeight w:val="336" w:hRule="atLeast"/>
        </w:trPr>
        <w:tc>
          <w:tcPr>
            <w:tcW w:w="963" w:type="dxa"/>
            <w:gridSpan w:val="2"/>
            <w:tcBorders>
              <w:top w:val="nil"/>
              <w:bottom w:val="nil"/>
            </w:tcBorders>
          </w:tcPr>
          <w:p>
            <w:pPr>
              <w:pStyle w:val="TableParagraph"/>
              <w:spacing w:before="22"/>
              <w:ind w:right="117"/>
              <w:rPr>
                <w:sz w:val="19"/>
              </w:rPr>
            </w:pPr>
            <w:r>
              <w:rPr>
                <w:w w:val="158"/>
                <w:sz w:val="19"/>
              </w:rPr>
              <w:t>-</w:t>
            </w:r>
          </w:p>
        </w:tc>
        <w:tc>
          <w:tcPr>
            <w:tcW w:w="963" w:type="dxa"/>
            <w:tcBorders>
              <w:top w:val="nil"/>
              <w:bottom w:val="nil"/>
            </w:tcBorders>
          </w:tcPr>
          <w:p>
            <w:pPr>
              <w:pStyle w:val="TableParagraph"/>
              <w:spacing w:before="22"/>
              <w:ind w:right="119"/>
              <w:rPr>
                <w:sz w:val="19"/>
              </w:rPr>
            </w:pPr>
            <w:r>
              <w:rPr>
                <w:w w:val="158"/>
                <w:sz w:val="19"/>
              </w:rPr>
              <w:t>-</w:t>
            </w:r>
          </w:p>
        </w:tc>
        <w:tc>
          <w:tcPr>
            <w:tcW w:w="963" w:type="dxa"/>
            <w:tcBorders>
              <w:top w:val="nil"/>
              <w:bottom w:val="nil"/>
              <w:right w:val="single" w:sz="8" w:space="0" w:color="000000"/>
            </w:tcBorders>
          </w:tcPr>
          <w:p>
            <w:pPr>
              <w:pStyle w:val="TableParagraph"/>
              <w:spacing w:before="22"/>
              <w:ind w:right="117"/>
              <w:rPr>
                <w:sz w:val="19"/>
              </w:rPr>
            </w:pPr>
            <w:r>
              <w:rPr>
                <w:w w:val="90"/>
                <w:sz w:val="19"/>
              </w:rPr>
              <w:t>29</w:t>
            </w:r>
          </w:p>
        </w:tc>
        <w:tc>
          <w:tcPr>
            <w:tcW w:w="962" w:type="dxa"/>
            <w:tcBorders>
              <w:top w:val="nil"/>
              <w:left w:val="single" w:sz="8" w:space="0" w:color="000000"/>
              <w:bottom w:val="nil"/>
            </w:tcBorders>
          </w:tcPr>
          <w:p>
            <w:pPr>
              <w:pStyle w:val="TableParagraph"/>
              <w:spacing w:before="22"/>
              <w:ind w:right="119"/>
              <w:rPr>
                <w:sz w:val="19"/>
              </w:rPr>
            </w:pPr>
            <w:r>
              <w:rPr>
                <w:w w:val="94"/>
                <w:sz w:val="19"/>
              </w:rPr>
              <w:t>6</w:t>
            </w:r>
          </w:p>
        </w:tc>
        <w:tc>
          <w:tcPr>
            <w:tcW w:w="962" w:type="dxa"/>
            <w:tcBorders>
              <w:top w:val="nil"/>
              <w:bottom w:val="nil"/>
              <w:right w:val="single" w:sz="8" w:space="0" w:color="000000"/>
            </w:tcBorders>
          </w:tcPr>
          <w:p>
            <w:pPr>
              <w:pStyle w:val="TableParagraph"/>
              <w:spacing w:before="22"/>
              <w:ind w:right="116"/>
              <w:rPr>
                <w:sz w:val="19"/>
              </w:rPr>
            </w:pPr>
            <w:r>
              <w:rPr>
                <w:w w:val="95"/>
                <w:sz w:val="19"/>
              </w:rPr>
              <w:t>29</w:t>
            </w:r>
          </w:p>
        </w:tc>
        <w:tc>
          <w:tcPr>
            <w:tcW w:w="963" w:type="dxa"/>
            <w:tcBorders>
              <w:top w:val="nil"/>
              <w:left w:val="single" w:sz="8" w:space="0" w:color="000000"/>
              <w:bottom w:val="nil"/>
              <w:right w:val="single" w:sz="8" w:space="0" w:color="000000"/>
            </w:tcBorders>
          </w:tcPr>
          <w:p>
            <w:pPr>
              <w:pStyle w:val="TableParagraph"/>
              <w:spacing w:before="22"/>
              <w:ind w:right="117"/>
              <w:rPr>
                <w:sz w:val="19"/>
              </w:rPr>
            </w:pPr>
            <w:r>
              <w:rPr>
                <w:w w:val="94"/>
                <w:sz w:val="19"/>
              </w:rPr>
              <w:t>6</w:t>
            </w:r>
          </w:p>
        </w:tc>
        <w:tc>
          <w:tcPr>
            <w:tcW w:w="963" w:type="dxa"/>
            <w:tcBorders>
              <w:top w:val="nil"/>
              <w:left w:val="single" w:sz="8" w:space="0" w:color="000000"/>
              <w:bottom w:val="nil"/>
            </w:tcBorders>
          </w:tcPr>
          <w:p>
            <w:pPr>
              <w:pStyle w:val="TableParagraph"/>
              <w:spacing w:before="22"/>
              <w:ind w:right="121"/>
              <w:rPr>
                <w:sz w:val="19"/>
              </w:rPr>
            </w:pPr>
            <w:r>
              <w:rPr>
                <w:w w:val="158"/>
                <w:sz w:val="19"/>
              </w:rPr>
              <w:t>-</w:t>
            </w:r>
          </w:p>
        </w:tc>
        <w:tc>
          <w:tcPr>
            <w:tcW w:w="964" w:type="dxa"/>
            <w:gridSpan w:val="2"/>
            <w:tcBorders>
              <w:top w:val="nil"/>
              <w:bottom w:val="nil"/>
            </w:tcBorders>
          </w:tcPr>
          <w:p>
            <w:pPr>
              <w:pStyle w:val="TableParagraph"/>
              <w:spacing w:before="22"/>
              <w:ind w:right="123"/>
              <w:rPr>
                <w:sz w:val="19"/>
              </w:rPr>
            </w:pPr>
            <w:r>
              <w:rPr>
                <w:w w:val="158"/>
                <w:sz w:val="19"/>
              </w:rPr>
              <w:t>-</w:t>
            </w:r>
          </w:p>
        </w:tc>
        <w:tc>
          <w:tcPr>
            <w:tcW w:w="962" w:type="dxa"/>
            <w:gridSpan w:val="2"/>
            <w:tcBorders>
              <w:top w:val="nil"/>
              <w:bottom w:val="nil"/>
            </w:tcBorders>
          </w:tcPr>
          <w:p>
            <w:pPr>
              <w:pStyle w:val="TableParagraph"/>
              <w:spacing w:before="22"/>
              <w:ind w:right="122"/>
              <w:rPr>
                <w:sz w:val="19"/>
              </w:rPr>
            </w:pPr>
            <w:r>
              <w:rPr>
                <w:w w:val="158"/>
                <w:sz w:val="19"/>
              </w:rPr>
              <w:t>-</w:t>
            </w:r>
          </w:p>
        </w:tc>
        <w:tc>
          <w:tcPr>
            <w:tcW w:w="963" w:type="dxa"/>
            <w:tcBorders>
              <w:top w:val="nil"/>
              <w:bottom w:val="nil"/>
            </w:tcBorders>
          </w:tcPr>
          <w:p>
            <w:pPr>
              <w:pStyle w:val="TableParagraph"/>
              <w:spacing w:before="22"/>
              <w:ind w:right="123"/>
              <w:rPr>
                <w:sz w:val="19"/>
              </w:rPr>
            </w:pPr>
            <w:r>
              <w:rPr>
                <w:w w:val="158"/>
                <w:sz w:val="19"/>
              </w:rPr>
              <w:t>-</w:t>
            </w:r>
          </w:p>
        </w:tc>
      </w:tr>
      <w:tr>
        <w:trPr>
          <w:trHeight w:val="336" w:hRule="atLeast"/>
        </w:trPr>
        <w:tc>
          <w:tcPr>
            <w:tcW w:w="963" w:type="dxa"/>
            <w:gridSpan w:val="2"/>
            <w:tcBorders>
              <w:top w:val="nil"/>
              <w:bottom w:val="nil"/>
            </w:tcBorders>
          </w:tcPr>
          <w:p>
            <w:pPr>
              <w:pStyle w:val="TableParagraph"/>
              <w:spacing w:before="22"/>
              <w:ind w:right="117"/>
              <w:rPr>
                <w:sz w:val="19"/>
              </w:rPr>
            </w:pPr>
            <w:r>
              <w:rPr>
                <w:w w:val="158"/>
                <w:sz w:val="19"/>
              </w:rPr>
              <w:t>-</w:t>
            </w:r>
          </w:p>
        </w:tc>
        <w:tc>
          <w:tcPr>
            <w:tcW w:w="963" w:type="dxa"/>
            <w:tcBorders>
              <w:top w:val="nil"/>
              <w:bottom w:val="nil"/>
            </w:tcBorders>
          </w:tcPr>
          <w:p>
            <w:pPr>
              <w:pStyle w:val="TableParagraph"/>
              <w:spacing w:before="22"/>
              <w:ind w:right="119"/>
              <w:rPr>
                <w:sz w:val="19"/>
              </w:rPr>
            </w:pPr>
            <w:r>
              <w:rPr>
                <w:w w:val="158"/>
                <w:sz w:val="19"/>
              </w:rPr>
              <w:t>-</w:t>
            </w:r>
          </w:p>
        </w:tc>
        <w:tc>
          <w:tcPr>
            <w:tcW w:w="963" w:type="dxa"/>
            <w:tcBorders>
              <w:top w:val="nil"/>
              <w:bottom w:val="nil"/>
              <w:right w:val="single" w:sz="8" w:space="0" w:color="000000"/>
            </w:tcBorders>
          </w:tcPr>
          <w:p>
            <w:pPr>
              <w:pStyle w:val="TableParagraph"/>
              <w:spacing w:before="22"/>
              <w:ind w:right="117"/>
              <w:rPr>
                <w:sz w:val="19"/>
              </w:rPr>
            </w:pPr>
            <w:r>
              <w:rPr>
                <w:w w:val="90"/>
                <w:sz w:val="19"/>
              </w:rPr>
              <w:t>98</w:t>
            </w:r>
          </w:p>
        </w:tc>
        <w:tc>
          <w:tcPr>
            <w:tcW w:w="962" w:type="dxa"/>
            <w:tcBorders>
              <w:top w:val="nil"/>
              <w:left w:val="single" w:sz="8" w:space="0" w:color="000000"/>
              <w:bottom w:val="nil"/>
            </w:tcBorders>
          </w:tcPr>
          <w:p>
            <w:pPr>
              <w:pStyle w:val="TableParagraph"/>
              <w:spacing w:before="22"/>
              <w:ind w:right="119"/>
              <w:rPr>
                <w:sz w:val="19"/>
              </w:rPr>
            </w:pPr>
            <w:r>
              <w:rPr>
                <w:w w:val="95"/>
                <w:sz w:val="19"/>
              </w:rPr>
              <w:t>178</w:t>
            </w:r>
          </w:p>
        </w:tc>
        <w:tc>
          <w:tcPr>
            <w:tcW w:w="962" w:type="dxa"/>
            <w:tcBorders>
              <w:top w:val="nil"/>
              <w:bottom w:val="nil"/>
              <w:right w:val="single" w:sz="8" w:space="0" w:color="000000"/>
            </w:tcBorders>
          </w:tcPr>
          <w:p>
            <w:pPr>
              <w:pStyle w:val="TableParagraph"/>
              <w:spacing w:before="22"/>
              <w:ind w:right="116"/>
              <w:rPr>
                <w:sz w:val="19"/>
              </w:rPr>
            </w:pPr>
            <w:r>
              <w:rPr>
                <w:w w:val="95"/>
                <w:sz w:val="19"/>
              </w:rPr>
              <w:t>98</w:t>
            </w:r>
          </w:p>
        </w:tc>
        <w:tc>
          <w:tcPr>
            <w:tcW w:w="963" w:type="dxa"/>
            <w:tcBorders>
              <w:top w:val="nil"/>
              <w:left w:val="single" w:sz="8" w:space="0" w:color="000000"/>
              <w:bottom w:val="nil"/>
              <w:right w:val="single" w:sz="8" w:space="0" w:color="000000"/>
            </w:tcBorders>
          </w:tcPr>
          <w:p>
            <w:pPr>
              <w:pStyle w:val="TableParagraph"/>
              <w:spacing w:before="22"/>
              <w:ind w:right="118"/>
              <w:rPr>
                <w:sz w:val="19"/>
              </w:rPr>
            </w:pPr>
            <w:r>
              <w:rPr>
                <w:w w:val="90"/>
                <w:sz w:val="19"/>
              </w:rPr>
              <w:t>178</w:t>
            </w:r>
          </w:p>
        </w:tc>
        <w:tc>
          <w:tcPr>
            <w:tcW w:w="963" w:type="dxa"/>
            <w:tcBorders>
              <w:top w:val="nil"/>
              <w:left w:val="single" w:sz="8" w:space="0" w:color="000000"/>
              <w:bottom w:val="nil"/>
            </w:tcBorders>
          </w:tcPr>
          <w:p>
            <w:pPr>
              <w:pStyle w:val="TableParagraph"/>
              <w:spacing w:before="22"/>
              <w:ind w:right="121"/>
              <w:rPr>
                <w:sz w:val="19"/>
              </w:rPr>
            </w:pPr>
            <w:r>
              <w:rPr>
                <w:w w:val="158"/>
                <w:sz w:val="19"/>
              </w:rPr>
              <w:t>-</w:t>
            </w:r>
          </w:p>
        </w:tc>
        <w:tc>
          <w:tcPr>
            <w:tcW w:w="964" w:type="dxa"/>
            <w:gridSpan w:val="2"/>
            <w:tcBorders>
              <w:top w:val="nil"/>
              <w:bottom w:val="nil"/>
            </w:tcBorders>
          </w:tcPr>
          <w:p>
            <w:pPr>
              <w:pStyle w:val="TableParagraph"/>
              <w:spacing w:before="22"/>
              <w:ind w:right="123"/>
              <w:rPr>
                <w:sz w:val="19"/>
              </w:rPr>
            </w:pPr>
            <w:r>
              <w:rPr>
                <w:w w:val="158"/>
                <w:sz w:val="19"/>
              </w:rPr>
              <w:t>-</w:t>
            </w:r>
          </w:p>
        </w:tc>
        <w:tc>
          <w:tcPr>
            <w:tcW w:w="962" w:type="dxa"/>
            <w:gridSpan w:val="2"/>
            <w:tcBorders>
              <w:top w:val="nil"/>
              <w:bottom w:val="nil"/>
            </w:tcBorders>
          </w:tcPr>
          <w:p>
            <w:pPr>
              <w:pStyle w:val="TableParagraph"/>
              <w:spacing w:before="22"/>
              <w:ind w:right="122"/>
              <w:rPr>
                <w:sz w:val="19"/>
              </w:rPr>
            </w:pPr>
            <w:r>
              <w:rPr>
                <w:w w:val="158"/>
                <w:sz w:val="19"/>
              </w:rPr>
              <w:t>-</w:t>
            </w:r>
          </w:p>
        </w:tc>
        <w:tc>
          <w:tcPr>
            <w:tcW w:w="963" w:type="dxa"/>
            <w:tcBorders>
              <w:top w:val="nil"/>
              <w:bottom w:val="nil"/>
            </w:tcBorders>
          </w:tcPr>
          <w:p>
            <w:pPr>
              <w:pStyle w:val="TableParagraph"/>
              <w:spacing w:before="22"/>
              <w:ind w:right="123"/>
              <w:rPr>
                <w:sz w:val="19"/>
              </w:rPr>
            </w:pPr>
            <w:r>
              <w:rPr>
                <w:w w:val="158"/>
                <w:sz w:val="19"/>
              </w:rPr>
              <w:t>-</w:t>
            </w:r>
          </w:p>
        </w:tc>
      </w:tr>
      <w:tr>
        <w:trPr>
          <w:trHeight w:val="336" w:hRule="atLeast"/>
        </w:trPr>
        <w:tc>
          <w:tcPr>
            <w:tcW w:w="963" w:type="dxa"/>
            <w:gridSpan w:val="2"/>
            <w:tcBorders>
              <w:top w:val="nil"/>
              <w:bottom w:val="nil"/>
            </w:tcBorders>
          </w:tcPr>
          <w:p>
            <w:pPr>
              <w:pStyle w:val="TableParagraph"/>
              <w:spacing w:before="23"/>
              <w:ind w:right="117"/>
              <w:rPr>
                <w:sz w:val="19"/>
              </w:rPr>
            </w:pPr>
            <w:r>
              <w:rPr>
                <w:w w:val="158"/>
                <w:sz w:val="19"/>
              </w:rPr>
              <w:t>-</w:t>
            </w:r>
          </w:p>
        </w:tc>
        <w:tc>
          <w:tcPr>
            <w:tcW w:w="963" w:type="dxa"/>
            <w:tcBorders>
              <w:top w:val="nil"/>
              <w:bottom w:val="nil"/>
            </w:tcBorders>
          </w:tcPr>
          <w:p>
            <w:pPr>
              <w:pStyle w:val="TableParagraph"/>
              <w:spacing w:before="23"/>
              <w:ind w:right="119"/>
              <w:rPr>
                <w:sz w:val="19"/>
              </w:rPr>
            </w:pPr>
            <w:r>
              <w:rPr>
                <w:w w:val="158"/>
                <w:sz w:val="19"/>
              </w:rPr>
              <w:t>-</w:t>
            </w:r>
          </w:p>
        </w:tc>
        <w:tc>
          <w:tcPr>
            <w:tcW w:w="963" w:type="dxa"/>
            <w:tcBorders>
              <w:top w:val="nil"/>
              <w:bottom w:val="nil"/>
              <w:right w:val="single" w:sz="8" w:space="0" w:color="000000"/>
            </w:tcBorders>
          </w:tcPr>
          <w:p>
            <w:pPr>
              <w:pStyle w:val="TableParagraph"/>
              <w:spacing w:before="23"/>
              <w:ind w:right="117"/>
              <w:rPr>
                <w:sz w:val="19"/>
              </w:rPr>
            </w:pPr>
            <w:r>
              <w:rPr>
                <w:w w:val="90"/>
                <w:sz w:val="19"/>
              </w:rPr>
              <w:t>15</w:t>
            </w:r>
          </w:p>
        </w:tc>
        <w:tc>
          <w:tcPr>
            <w:tcW w:w="962" w:type="dxa"/>
            <w:tcBorders>
              <w:top w:val="nil"/>
              <w:left w:val="single" w:sz="8" w:space="0" w:color="000000"/>
              <w:bottom w:val="nil"/>
            </w:tcBorders>
          </w:tcPr>
          <w:p>
            <w:pPr>
              <w:pStyle w:val="TableParagraph"/>
              <w:spacing w:before="23"/>
              <w:ind w:right="119"/>
              <w:rPr>
                <w:sz w:val="19"/>
              </w:rPr>
            </w:pPr>
            <w:r>
              <w:rPr>
                <w:w w:val="90"/>
                <w:sz w:val="19"/>
              </w:rPr>
              <w:t>70</w:t>
            </w:r>
          </w:p>
        </w:tc>
        <w:tc>
          <w:tcPr>
            <w:tcW w:w="962" w:type="dxa"/>
            <w:tcBorders>
              <w:top w:val="nil"/>
              <w:bottom w:val="nil"/>
              <w:right w:val="single" w:sz="8" w:space="0" w:color="000000"/>
            </w:tcBorders>
          </w:tcPr>
          <w:p>
            <w:pPr>
              <w:pStyle w:val="TableParagraph"/>
              <w:spacing w:before="23"/>
              <w:ind w:right="116"/>
              <w:rPr>
                <w:sz w:val="19"/>
              </w:rPr>
            </w:pPr>
            <w:r>
              <w:rPr>
                <w:w w:val="95"/>
                <w:sz w:val="19"/>
              </w:rPr>
              <w:t>15</w:t>
            </w:r>
          </w:p>
        </w:tc>
        <w:tc>
          <w:tcPr>
            <w:tcW w:w="963" w:type="dxa"/>
            <w:tcBorders>
              <w:top w:val="nil"/>
              <w:left w:val="single" w:sz="8" w:space="0" w:color="000000"/>
              <w:bottom w:val="nil"/>
              <w:right w:val="single" w:sz="8" w:space="0" w:color="000000"/>
            </w:tcBorders>
          </w:tcPr>
          <w:p>
            <w:pPr>
              <w:pStyle w:val="TableParagraph"/>
              <w:spacing w:before="23"/>
              <w:ind w:right="115"/>
              <w:rPr>
                <w:sz w:val="19"/>
              </w:rPr>
            </w:pPr>
            <w:r>
              <w:rPr>
                <w:w w:val="95"/>
                <w:sz w:val="19"/>
              </w:rPr>
              <w:t>70</w:t>
            </w:r>
          </w:p>
        </w:tc>
        <w:tc>
          <w:tcPr>
            <w:tcW w:w="963" w:type="dxa"/>
            <w:tcBorders>
              <w:top w:val="nil"/>
              <w:left w:val="single" w:sz="8" w:space="0" w:color="000000"/>
              <w:bottom w:val="nil"/>
            </w:tcBorders>
          </w:tcPr>
          <w:p>
            <w:pPr>
              <w:pStyle w:val="TableParagraph"/>
              <w:spacing w:before="23"/>
              <w:ind w:right="121"/>
              <w:rPr>
                <w:sz w:val="19"/>
              </w:rPr>
            </w:pPr>
            <w:r>
              <w:rPr>
                <w:w w:val="158"/>
                <w:sz w:val="19"/>
              </w:rPr>
              <w:t>-</w:t>
            </w:r>
          </w:p>
        </w:tc>
        <w:tc>
          <w:tcPr>
            <w:tcW w:w="964" w:type="dxa"/>
            <w:gridSpan w:val="2"/>
            <w:tcBorders>
              <w:top w:val="nil"/>
              <w:bottom w:val="nil"/>
            </w:tcBorders>
          </w:tcPr>
          <w:p>
            <w:pPr>
              <w:pStyle w:val="TableParagraph"/>
              <w:spacing w:before="23"/>
              <w:ind w:right="123"/>
              <w:rPr>
                <w:sz w:val="19"/>
              </w:rPr>
            </w:pPr>
            <w:r>
              <w:rPr>
                <w:w w:val="158"/>
                <w:sz w:val="19"/>
              </w:rPr>
              <w:t>-</w:t>
            </w:r>
          </w:p>
        </w:tc>
        <w:tc>
          <w:tcPr>
            <w:tcW w:w="962" w:type="dxa"/>
            <w:gridSpan w:val="2"/>
            <w:tcBorders>
              <w:top w:val="nil"/>
              <w:bottom w:val="nil"/>
            </w:tcBorders>
          </w:tcPr>
          <w:p>
            <w:pPr>
              <w:pStyle w:val="TableParagraph"/>
              <w:spacing w:before="23"/>
              <w:ind w:right="123"/>
              <w:rPr>
                <w:sz w:val="19"/>
              </w:rPr>
            </w:pPr>
            <w:r>
              <w:rPr>
                <w:w w:val="158"/>
                <w:sz w:val="19"/>
              </w:rPr>
              <w:t>-</w:t>
            </w:r>
          </w:p>
        </w:tc>
        <w:tc>
          <w:tcPr>
            <w:tcW w:w="963" w:type="dxa"/>
            <w:tcBorders>
              <w:top w:val="nil"/>
              <w:bottom w:val="nil"/>
            </w:tcBorders>
          </w:tcPr>
          <w:p>
            <w:pPr>
              <w:pStyle w:val="TableParagraph"/>
              <w:spacing w:before="23"/>
              <w:ind w:right="123"/>
              <w:rPr>
                <w:sz w:val="19"/>
              </w:rPr>
            </w:pPr>
            <w:r>
              <w:rPr>
                <w:w w:val="158"/>
                <w:sz w:val="19"/>
              </w:rPr>
              <w:t>-</w:t>
            </w:r>
          </w:p>
        </w:tc>
      </w:tr>
      <w:tr>
        <w:trPr>
          <w:trHeight w:val="336" w:hRule="atLeast"/>
        </w:trPr>
        <w:tc>
          <w:tcPr>
            <w:tcW w:w="963" w:type="dxa"/>
            <w:gridSpan w:val="2"/>
            <w:tcBorders>
              <w:top w:val="nil"/>
              <w:bottom w:val="nil"/>
            </w:tcBorders>
          </w:tcPr>
          <w:p>
            <w:pPr>
              <w:pStyle w:val="TableParagraph"/>
              <w:spacing w:before="22"/>
              <w:ind w:right="117"/>
              <w:rPr>
                <w:sz w:val="19"/>
              </w:rPr>
            </w:pPr>
            <w:r>
              <w:rPr>
                <w:w w:val="158"/>
                <w:sz w:val="19"/>
              </w:rPr>
              <w:t>-</w:t>
            </w:r>
          </w:p>
        </w:tc>
        <w:tc>
          <w:tcPr>
            <w:tcW w:w="963" w:type="dxa"/>
            <w:tcBorders>
              <w:top w:val="nil"/>
              <w:bottom w:val="nil"/>
            </w:tcBorders>
          </w:tcPr>
          <w:p>
            <w:pPr>
              <w:pStyle w:val="TableParagraph"/>
              <w:spacing w:before="22"/>
              <w:ind w:right="119"/>
              <w:rPr>
                <w:sz w:val="19"/>
              </w:rPr>
            </w:pPr>
            <w:r>
              <w:rPr>
                <w:w w:val="158"/>
                <w:sz w:val="19"/>
              </w:rPr>
              <w:t>-</w:t>
            </w:r>
          </w:p>
        </w:tc>
        <w:tc>
          <w:tcPr>
            <w:tcW w:w="963" w:type="dxa"/>
            <w:tcBorders>
              <w:top w:val="nil"/>
              <w:bottom w:val="nil"/>
              <w:right w:val="single" w:sz="8" w:space="0" w:color="000000"/>
            </w:tcBorders>
          </w:tcPr>
          <w:p>
            <w:pPr>
              <w:pStyle w:val="TableParagraph"/>
              <w:spacing w:before="22"/>
              <w:ind w:right="117"/>
              <w:rPr>
                <w:sz w:val="19"/>
              </w:rPr>
            </w:pPr>
            <w:r>
              <w:rPr>
                <w:w w:val="158"/>
                <w:sz w:val="19"/>
              </w:rPr>
              <w:t>-</w:t>
            </w:r>
          </w:p>
        </w:tc>
        <w:tc>
          <w:tcPr>
            <w:tcW w:w="962" w:type="dxa"/>
            <w:tcBorders>
              <w:top w:val="nil"/>
              <w:left w:val="single" w:sz="8" w:space="0" w:color="000000"/>
              <w:bottom w:val="nil"/>
            </w:tcBorders>
          </w:tcPr>
          <w:p>
            <w:pPr>
              <w:pStyle w:val="TableParagraph"/>
              <w:spacing w:before="22"/>
              <w:ind w:right="119"/>
              <w:rPr>
                <w:sz w:val="19"/>
              </w:rPr>
            </w:pPr>
            <w:r>
              <w:rPr>
                <w:w w:val="90"/>
                <w:sz w:val="19"/>
              </w:rPr>
              <w:t>38</w:t>
            </w:r>
          </w:p>
        </w:tc>
        <w:tc>
          <w:tcPr>
            <w:tcW w:w="962" w:type="dxa"/>
            <w:tcBorders>
              <w:top w:val="nil"/>
              <w:bottom w:val="nil"/>
              <w:right w:val="single" w:sz="8" w:space="0" w:color="000000"/>
            </w:tcBorders>
          </w:tcPr>
          <w:p>
            <w:pPr>
              <w:pStyle w:val="TableParagraph"/>
              <w:spacing w:before="22"/>
              <w:ind w:right="116"/>
              <w:rPr>
                <w:sz w:val="19"/>
              </w:rPr>
            </w:pPr>
            <w:r>
              <w:rPr>
                <w:w w:val="158"/>
                <w:sz w:val="19"/>
              </w:rPr>
              <w:t>-</w:t>
            </w:r>
          </w:p>
        </w:tc>
        <w:tc>
          <w:tcPr>
            <w:tcW w:w="963" w:type="dxa"/>
            <w:tcBorders>
              <w:top w:val="nil"/>
              <w:left w:val="single" w:sz="8" w:space="0" w:color="000000"/>
              <w:bottom w:val="nil"/>
              <w:right w:val="single" w:sz="8" w:space="0" w:color="000000"/>
            </w:tcBorders>
          </w:tcPr>
          <w:p>
            <w:pPr>
              <w:pStyle w:val="TableParagraph"/>
              <w:spacing w:before="22"/>
              <w:ind w:right="115"/>
              <w:rPr>
                <w:sz w:val="19"/>
              </w:rPr>
            </w:pPr>
            <w:r>
              <w:rPr>
                <w:w w:val="95"/>
                <w:sz w:val="19"/>
              </w:rPr>
              <w:t>38</w:t>
            </w:r>
          </w:p>
        </w:tc>
        <w:tc>
          <w:tcPr>
            <w:tcW w:w="963" w:type="dxa"/>
            <w:tcBorders>
              <w:top w:val="nil"/>
              <w:left w:val="single" w:sz="8" w:space="0" w:color="000000"/>
              <w:bottom w:val="nil"/>
            </w:tcBorders>
          </w:tcPr>
          <w:p>
            <w:pPr>
              <w:pStyle w:val="TableParagraph"/>
              <w:spacing w:before="22"/>
              <w:ind w:right="121"/>
              <w:rPr>
                <w:sz w:val="19"/>
              </w:rPr>
            </w:pPr>
            <w:r>
              <w:rPr>
                <w:w w:val="158"/>
                <w:sz w:val="19"/>
              </w:rPr>
              <w:t>-</w:t>
            </w:r>
          </w:p>
        </w:tc>
        <w:tc>
          <w:tcPr>
            <w:tcW w:w="964" w:type="dxa"/>
            <w:gridSpan w:val="2"/>
            <w:tcBorders>
              <w:top w:val="nil"/>
              <w:bottom w:val="nil"/>
            </w:tcBorders>
          </w:tcPr>
          <w:p>
            <w:pPr>
              <w:pStyle w:val="TableParagraph"/>
              <w:spacing w:before="22"/>
              <w:ind w:right="123"/>
              <w:rPr>
                <w:sz w:val="19"/>
              </w:rPr>
            </w:pPr>
            <w:r>
              <w:rPr>
                <w:w w:val="158"/>
                <w:sz w:val="19"/>
              </w:rPr>
              <w:t>-</w:t>
            </w:r>
          </w:p>
        </w:tc>
        <w:tc>
          <w:tcPr>
            <w:tcW w:w="962" w:type="dxa"/>
            <w:gridSpan w:val="2"/>
            <w:tcBorders>
              <w:top w:val="nil"/>
              <w:bottom w:val="nil"/>
            </w:tcBorders>
          </w:tcPr>
          <w:p>
            <w:pPr>
              <w:pStyle w:val="TableParagraph"/>
              <w:spacing w:before="22"/>
              <w:ind w:right="123"/>
              <w:rPr>
                <w:sz w:val="19"/>
              </w:rPr>
            </w:pPr>
            <w:r>
              <w:rPr>
                <w:w w:val="158"/>
                <w:sz w:val="19"/>
              </w:rPr>
              <w:t>-</w:t>
            </w:r>
          </w:p>
        </w:tc>
        <w:tc>
          <w:tcPr>
            <w:tcW w:w="963" w:type="dxa"/>
            <w:tcBorders>
              <w:top w:val="nil"/>
              <w:bottom w:val="nil"/>
            </w:tcBorders>
          </w:tcPr>
          <w:p>
            <w:pPr>
              <w:pStyle w:val="TableParagraph"/>
              <w:spacing w:before="22"/>
              <w:ind w:right="123"/>
              <w:rPr>
                <w:sz w:val="19"/>
              </w:rPr>
            </w:pPr>
            <w:r>
              <w:rPr>
                <w:w w:val="158"/>
                <w:sz w:val="19"/>
              </w:rPr>
              <w:t>-</w:t>
            </w:r>
          </w:p>
        </w:tc>
      </w:tr>
      <w:tr>
        <w:trPr>
          <w:trHeight w:val="336" w:hRule="atLeast"/>
        </w:trPr>
        <w:tc>
          <w:tcPr>
            <w:tcW w:w="963" w:type="dxa"/>
            <w:gridSpan w:val="2"/>
            <w:tcBorders>
              <w:top w:val="nil"/>
              <w:bottom w:val="nil"/>
            </w:tcBorders>
          </w:tcPr>
          <w:p>
            <w:pPr>
              <w:pStyle w:val="TableParagraph"/>
              <w:spacing w:before="22"/>
              <w:ind w:right="117"/>
              <w:rPr>
                <w:sz w:val="19"/>
              </w:rPr>
            </w:pPr>
            <w:r>
              <w:rPr>
                <w:w w:val="158"/>
                <w:sz w:val="19"/>
              </w:rPr>
              <w:t>-</w:t>
            </w:r>
          </w:p>
        </w:tc>
        <w:tc>
          <w:tcPr>
            <w:tcW w:w="963" w:type="dxa"/>
            <w:tcBorders>
              <w:top w:val="nil"/>
              <w:bottom w:val="nil"/>
            </w:tcBorders>
          </w:tcPr>
          <w:p>
            <w:pPr>
              <w:pStyle w:val="TableParagraph"/>
              <w:spacing w:before="22"/>
              <w:ind w:right="119"/>
              <w:rPr>
                <w:sz w:val="19"/>
              </w:rPr>
            </w:pPr>
            <w:r>
              <w:rPr>
                <w:w w:val="158"/>
                <w:sz w:val="19"/>
              </w:rPr>
              <w:t>-</w:t>
            </w:r>
          </w:p>
        </w:tc>
        <w:tc>
          <w:tcPr>
            <w:tcW w:w="963" w:type="dxa"/>
            <w:tcBorders>
              <w:top w:val="nil"/>
              <w:bottom w:val="nil"/>
              <w:right w:val="single" w:sz="8" w:space="0" w:color="000000"/>
            </w:tcBorders>
          </w:tcPr>
          <w:p>
            <w:pPr>
              <w:pStyle w:val="TableParagraph"/>
              <w:spacing w:before="22"/>
              <w:ind w:right="117"/>
              <w:rPr>
                <w:sz w:val="19"/>
              </w:rPr>
            </w:pPr>
            <w:r>
              <w:rPr>
                <w:w w:val="90"/>
                <w:sz w:val="19"/>
              </w:rPr>
              <w:t>12</w:t>
            </w:r>
          </w:p>
        </w:tc>
        <w:tc>
          <w:tcPr>
            <w:tcW w:w="962" w:type="dxa"/>
            <w:tcBorders>
              <w:top w:val="nil"/>
              <w:left w:val="single" w:sz="8" w:space="0" w:color="000000"/>
              <w:bottom w:val="nil"/>
            </w:tcBorders>
          </w:tcPr>
          <w:p>
            <w:pPr>
              <w:pStyle w:val="TableParagraph"/>
              <w:spacing w:before="22"/>
              <w:ind w:right="119"/>
              <w:rPr>
                <w:sz w:val="19"/>
              </w:rPr>
            </w:pPr>
            <w:r>
              <w:rPr>
                <w:w w:val="90"/>
                <w:sz w:val="19"/>
              </w:rPr>
              <w:t>12</w:t>
            </w:r>
          </w:p>
        </w:tc>
        <w:tc>
          <w:tcPr>
            <w:tcW w:w="962" w:type="dxa"/>
            <w:tcBorders>
              <w:top w:val="nil"/>
              <w:bottom w:val="nil"/>
              <w:right w:val="single" w:sz="8" w:space="0" w:color="000000"/>
            </w:tcBorders>
          </w:tcPr>
          <w:p>
            <w:pPr>
              <w:pStyle w:val="TableParagraph"/>
              <w:spacing w:before="22"/>
              <w:ind w:right="116"/>
              <w:rPr>
                <w:sz w:val="19"/>
              </w:rPr>
            </w:pPr>
            <w:r>
              <w:rPr>
                <w:w w:val="95"/>
                <w:sz w:val="19"/>
              </w:rPr>
              <w:t>12</w:t>
            </w:r>
          </w:p>
        </w:tc>
        <w:tc>
          <w:tcPr>
            <w:tcW w:w="963" w:type="dxa"/>
            <w:tcBorders>
              <w:top w:val="nil"/>
              <w:left w:val="single" w:sz="8" w:space="0" w:color="000000"/>
              <w:bottom w:val="nil"/>
              <w:right w:val="single" w:sz="8" w:space="0" w:color="000000"/>
            </w:tcBorders>
          </w:tcPr>
          <w:p>
            <w:pPr>
              <w:pStyle w:val="TableParagraph"/>
              <w:spacing w:before="22"/>
              <w:ind w:right="115"/>
              <w:rPr>
                <w:sz w:val="19"/>
              </w:rPr>
            </w:pPr>
            <w:r>
              <w:rPr>
                <w:w w:val="95"/>
                <w:sz w:val="19"/>
              </w:rPr>
              <w:t>12</w:t>
            </w:r>
          </w:p>
        </w:tc>
        <w:tc>
          <w:tcPr>
            <w:tcW w:w="963" w:type="dxa"/>
            <w:tcBorders>
              <w:top w:val="nil"/>
              <w:left w:val="single" w:sz="8" w:space="0" w:color="000000"/>
              <w:bottom w:val="nil"/>
            </w:tcBorders>
          </w:tcPr>
          <w:p>
            <w:pPr>
              <w:pStyle w:val="TableParagraph"/>
              <w:spacing w:before="22"/>
              <w:ind w:right="121"/>
              <w:rPr>
                <w:sz w:val="19"/>
              </w:rPr>
            </w:pPr>
            <w:r>
              <w:rPr>
                <w:w w:val="158"/>
                <w:sz w:val="19"/>
              </w:rPr>
              <w:t>-</w:t>
            </w:r>
          </w:p>
        </w:tc>
        <w:tc>
          <w:tcPr>
            <w:tcW w:w="964" w:type="dxa"/>
            <w:gridSpan w:val="2"/>
            <w:tcBorders>
              <w:top w:val="nil"/>
              <w:bottom w:val="nil"/>
            </w:tcBorders>
          </w:tcPr>
          <w:p>
            <w:pPr>
              <w:pStyle w:val="TableParagraph"/>
              <w:spacing w:before="22"/>
              <w:ind w:right="123"/>
              <w:rPr>
                <w:sz w:val="19"/>
              </w:rPr>
            </w:pPr>
            <w:r>
              <w:rPr>
                <w:w w:val="158"/>
                <w:sz w:val="19"/>
              </w:rPr>
              <w:t>-</w:t>
            </w:r>
          </w:p>
        </w:tc>
        <w:tc>
          <w:tcPr>
            <w:tcW w:w="962" w:type="dxa"/>
            <w:gridSpan w:val="2"/>
            <w:tcBorders>
              <w:top w:val="nil"/>
              <w:bottom w:val="nil"/>
            </w:tcBorders>
          </w:tcPr>
          <w:p>
            <w:pPr>
              <w:pStyle w:val="TableParagraph"/>
              <w:spacing w:before="22"/>
              <w:ind w:right="123"/>
              <w:rPr>
                <w:sz w:val="19"/>
              </w:rPr>
            </w:pPr>
            <w:r>
              <w:rPr>
                <w:w w:val="158"/>
                <w:sz w:val="19"/>
              </w:rPr>
              <w:t>-</w:t>
            </w:r>
          </w:p>
        </w:tc>
        <w:tc>
          <w:tcPr>
            <w:tcW w:w="963" w:type="dxa"/>
            <w:tcBorders>
              <w:top w:val="nil"/>
              <w:bottom w:val="nil"/>
            </w:tcBorders>
          </w:tcPr>
          <w:p>
            <w:pPr>
              <w:pStyle w:val="TableParagraph"/>
              <w:spacing w:before="22"/>
              <w:ind w:right="123"/>
              <w:rPr>
                <w:sz w:val="19"/>
              </w:rPr>
            </w:pPr>
            <w:r>
              <w:rPr>
                <w:w w:val="158"/>
                <w:sz w:val="19"/>
              </w:rPr>
              <w:t>-</w:t>
            </w:r>
          </w:p>
        </w:tc>
      </w:tr>
      <w:tr>
        <w:trPr>
          <w:trHeight w:val="336" w:hRule="atLeast"/>
        </w:trPr>
        <w:tc>
          <w:tcPr>
            <w:tcW w:w="963" w:type="dxa"/>
            <w:gridSpan w:val="2"/>
            <w:tcBorders>
              <w:top w:val="nil"/>
              <w:bottom w:val="nil"/>
            </w:tcBorders>
          </w:tcPr>
          <w:p>
            <w:pPr>
              <w:pStyle w:val="TableParagraph"/>
              <w:spacing w:before="22"/>
              <w:ind w:right="117"/>
              <w:rPr>
                <w:sz w:val="19"/>
              </w:rPr>
            </w:pPr>
            <w:r>
              <w:rPr>
                <w:w w:val="158"/>
                <w:sz w:val="19"/>
              </w:rPr>
              <w:t>-</w:t>
            </w:r>
          </w:p>
        </w:tc>
        <w:tc>
          <w:tcPr>
            <w:tcW w:w="963" w:type="dxa"/>
            <w:tcBorders>
              <w:top w:val="nil"/>
              <w:bottom w:val="nil"/>
            </w:tcBorders>
          </w:tcPr>
          <w:p>
            <w:pPr>
              <w:pStyle w:val="TableParagraph"/>
              <w:spacing w:before="22"/>
              <w:ind w:right="119"/>
              <w:rPr>
                <w:sz w:val="19"/>
              </w:rPr>
            </w:pPr>
            <w:r>
              <w:rPr>
                <w:w w:val="158"/>
                <w:sz w:val="19"/>
              </w:rPr>
              <w:t>-</w:t>
            </w:r>
          </w:p>
        </w:tc>
        <w:tc>
          <w:tcPr>
            <w:tcW w:w="963" w:type="dxa"/>
            <w:tcBorders>
              <w:top w:val="nil"/>
              <w:bottom w:val="nil"/>
              <w:right w:val="single" w:sz="8" w:space="0" w:color="000000"/>
            </w:tcBorders>
          </w:tcPr>
          <w:p>
            <w:pPr>
              <w:pStyle w:val="TableParagraph"/>
              <w:spacing w:before="22"/>
              <w:ind w:right="117"/>
              <w:rPr>
                <w:sz w:val="19"/>
              </w:rPr>
            </w:pPr>
            <w:r>
              <w:rPr>
                <w:w w:val="90"/>
                <w:sz w:val="19"/>
              </w:rPr>
              <w:t>60</w:t>
            </w:r>
          </w:p>
        </w:tc>
        <w:tc>
          <w:tcPr>
            <w:tcW w:w="962" w:type="dxa"/>
            <w:tcBorders>
              <w:top w:val="nil"/>
              <w:left w:val="single" w:sz="8" w:space="0" w:color="000000"/>
              <w:bottom w:val="nil"/>
            </w:tcBorders>
          </w:tcPr>
          <w:p>
            <w:pPr>
              <w:pStyle w:val="TableParagraph"/>
              <w:spacing w:before="22"/>
              <w:ind w:right="119"/>
              <w:rPr>
                <w:sz w:val="19"/>
              </w:rPr>
            </w:pPr>
            <w:r>
              <w:rPr>
                <w:w w:val="90"/>
                <w:sz w:val="19"/>
              </w:rPr>
              <w:t>45</w:t>
            </w:r>
          </w:p>
        </w:tc>
        <w:tc>
          <w:tcPr>
            <w:tcW w:w="962" w:type="dxa"/>
            <w:tcBorders>
              <w:top w:val="nil"/>
              <w:bottom w:val="nil"/>
              <w:right w:val="single" w:sz="8" w:space="0" w:color="000000"/>
            </w:tcBorders>
          </w:tcPr>
          <w:p>
            <w:pPr>
              <w:pStyle w:val="TableParagraph"/>
              <w:spacing w:before="22"/>
              <w:ind w:right="116"/>
              <w:rPr>
                <w:sz w:val="19"/>
              </w:rPr>
            </w:pPr>
            <w:r>
              <w:rPr>
                <w:w w:val="95"/>
                <w:sz w:val="19"/>
              </w:rPr>
              <w:t>60</w:t>
            </w:r>
          </w:p>
        </w:tc>
        <w:tc>
          <w:tcPr>
            <w:tcW w:w="963" w:type="dxa"/>
            <w:tcBorders>
              <w:top w:val="nil"/>
              <w:left w:val="single" w:sz="8" w:space="0" w:color="000000"/>
              <w:bottom w:val="nil"/>
              <w:right w:val="single" w:sz="8" w:space="0" w:color="000000"/>
            </w:tcBorders>
          </w:tcPr>
          <w:p>
            <w:pPr>
              <w:pStyle w:val="TableParagraph"/>
              <w:spacing w:before="22"/>
              <w:ind w:right="115"/>
              <w:rPr>
                <w:sz w:val="19"/>
              </w:rPr>
            </w:pPr>
            <w:r>
              <w:rPr>
                <w:w w:val="95"/>
                <w:sz w:val="19"/>
              </w:rPr>
              <w:t>45</w:t>
            </w:r>
          </w:p>
        </w:tc>
        <w:tc>
          <w:tcPr>
            <w:tcW w:w="963" w:type="dxa"/>
            <w:tcBorders>
              <w:top w:val="nil"/>
              <w:left w:val="single" w:sz="8" w:space="0" w:color="000000"/>
              <w:bottom w:val="nil"/>
            </w:tcBorders>
          </w:tcPr>
          <w:p>
            <w:pPr>
              <w:pStyle w:val="TableParagraph"/>
              <w:spacing w:before="22"/>
              <w:ind w:right="121"/>
              <w:rPr>
                <w:sz w:val="19"/>
              </w:rPr>
            </w:pPr>
            <w:r>
              <w:rPr>
                <w:w w:val="158"/>
                <w:sz w:val="19"/>
              </w:rPr>
              <w:t>-</w:t>
            </w:r>
          </w:p>
        </w:tc>
        <w:tc>
          <w:tcPr>
            <w:tcW w:w="964" w:type="dxa"/>
            <w:gridSpan w:val="2"/>
            <w:tcBorders>
              <w:top w:val="nil"/>
              <w:bottom w:val="nil"/>
            </w:tcBorders>
          </w:tcPr>
          <w:p>
            <w:pPr>
              <w:pStyle w:val="TableParagraph"/>
              <w:spacing w:before="22"/>
              <w:ind w:right="123"/>
              <w:rPr>
                <w:sz w:val="19"/>
              </w:rPr>
            </w:pPr>
            <w:r>
              <w:rPr>
                <w:w w:val="158"/>
                <w:sz w:val="19"/>
              </w:rPr>
              <w:t>-</w:t>
            </w:r>
          </w:p>
        </w:tc>
        <w:tc>
          <w:tcPr>
            <w:tcW w:w="962" w:type="dxa"/>
            <w:gridSpan w:val="2"/>
            <w:tcBorders>
              <w:top w:val="nil"/>
              <w:bottom w:val="nil"/>
            </w:tcBorders>
          </w:tcPr>
          <w:p>
            <w:pPr>
              <w:pStyle w:val="TableParagraph"/>
              <w:spacing w:before="22"/>
              <w:ind w:right="123"/>
              <w:rPr>
                <w:sz w:val="19"/>
              </w:rPr>
            </w:pPr>
            <w:r>
              <w:rPr>
                <w:w w:val="158"/>
                <w:sz w:val="19"/>
              </w:rPr>
              <w:t>-</w:t>
            </w:r>
          </w:p>
        </w:tc>
        <w:tc>
          <w:tcPr>
            <w:tcW w:w="963" w:type="dxa"/>
            <w:tcBorders>
              <w:top w:val="nil"/>
              <w:bottom w:val="nil"/>
            </w:tcBorders>
          </w:tcPr>
          <w:p>
            <w:pPr>
              <w:pStyle w:val="TableParagraph"/>
              <w:spacing w:before="22"/>
              <w:ind w:right="123"/>
              <w:rPr>
                <w:sz w:val="19"/>
              </w:rPr>
            </w:pPr>
            <w:r>
              <w:rPr>
                <w:w w:val="158"/>
                <w:sz w:val="19"/>
              </w:rPr>
              <w:t>-</w:t>
            </w:r>
          </w:p>
        </w:tc>
      </w:tr>
      <w:tr>
        <w:trPr>
          <w:trHeight w:val="336" w:hRule="atLeast"/>
        </w:trPr>
        <w:tc>
          <w:tcPr>
            <w:tcW w:w="963" w:type="dxa"/>
            <w:gridSpan w:val="2"/>
            <w:tcBorders>
              <w:top w:val="nil"/>
              <w:bottom w:val="nil"/>
            </w:tcBorders>
          </w:tcPr>
          <w:p>
            <w:pPr>
              <w:pStyle w:val="TableParagraph"/>
              <w:spacing w:before="23"/>
              <w:ind w:right="117"/>
              <w:rPr>
                <w:sz w:val="19"/>
              </w:rPr>
            </w:pPr>
            <w:r>
              <w:rPr>
                <w:w w:val="158"/>
                <w:sz w:val="19"/>
              </w:rPr>
              <w:t>-</w:t>
            </w:r>
          </w:p>
        </w:tc>
        <w:tc>
          <w:tcPr>
            <w:tcW w:w="963" w:type="dxa"/>
            <w:tcBorders>
              <w:top w:val="nil"/>
              <w:bottom w:val="nil"/>
            </w:tcBorders>
          </w:tcPr>
          <w:p>
            <w:pPr>
              <w:pStyle w:val="TableParagraph"/>
              <w:spacing w:before="23"/>
              <w:ind w:right="119"/>
              <w:rPr>
                <w:sz w:val="19"/>
              </w:rPr>
            </w:pPr>
            <w:r>
              <w:rPr>
                <w:w w:val="158"/>
                <w:sz w:val="19"/>
              </w:rPr>
              <w:t>-</w:t>
            </w:r>
          </w:p>
        </w:tc>
        <w:tc>
          <w:tcPr>
            <w:tcW w:w="963" w:type="dxa"/>
            <w:tcBorders>
              <w:top w:val="nil"/>
              <w:bottom w:val="nil"/>
              <w:right w:val="single" w:sz="8" w:space="0" w:color="000000"/>
            </w:tcBorders>
          </w:tcPr>
          <w:p>
            <w:pPr>
              <w:pStyle w:val="TableParagraph"/>
              <w:spacing w:before="23"/>
              <w:ind w:right="117"/>
              <w:rPr>
                <w:sz w:val="19"/>
              </w:rPr>
            </w:pPr>
            <w:r>
              <w:rPr>
                <w:w w:val="90"/>
                <w:sz w:val="19"/>
              </w:rPr>
              <w:t>11</w:t>
            </w:r>
          </w:p>
        </w:tc>
        <w:tc>
          <w:tcPr>
            <w:tcW w:w="962" w:type="dxa"/>
            <w:tcBorders>
              <w:top w:val="nil"/>
              <w:left w:val="single" w:sz="8" w:space="0" w:color="000000"/>
              <w:bottom w:val="nil"/>
            </w:tcBorders>
          </w:tcPr>
          <w:p>
            <w:pPr>
              <w:pStyle w:val="TableParagraph"/>
              <w:spacing w:before="23"/>
              <w:ind w:right="119"/>
              <w:rPr>
                <w:sz w:val="19"/>
              </w:rPr>
            </w:pPr>
            <w:r>
              <w:rPr>
                <w:w w:val="90"/>
                <w:sz w:val="19"/>
              </w:rPr>
              <w:t>13</w:t>
            </w:r>
          </w:p>
        </w:tc>
        <w:tc>
          <w:tcPr>
            <w:tcW w:w="962" w:type="dxa"/>
            <w:tcBorders>
              <w:top w:val="nil"/>
              <w:bottom w:val="nil"/>
              <w:right w:val="single" w:sz="8" w:space="0" w:color="000000"/>
            </w:tcBorders>
          </w:tcPr>
          <w:p>
            <w:pPr>
              <w:pStyle w:val="TableParagraph"/>
              <w:spacing w:before="23"/>
              <w:ind w:right="116"/>
              <w:rPr>
                <w:sz w:val="19"/>
              </w:rPr>
            </w:pPr>
            <w:r>
              <w:rPr>
                <w:w w:val="95"/>
                <w:sz w:val="19"/>
              </w:rPr>
              <w:t>11</w:t>
            </w:r>
          </w:p>
        </w:tc>
        <w:tc>
          <w:tcPr>
            <w:tcW w:w="963" w:type="dxa"/>
            <w:tcBorders>
              <w:top w:val="nil"/>
              <w:left w:val="single" w:sz="8" w:space="0" w:color="000000"/>
              <w:bottom w:val="nil"/>
              <w:right w:val="single" w:sz="8" w:space="0" w:color="000000"/>
            </w:tcBorders>
          </w:tcPr>
          <w:p>
            <w:pPr>
              <w:pStyle w:val="TableParagraph"/>
              <w:spacing w:before="23"/>
              <w:ind w:right="115"/>
              <w:rPr>
                <w:sz w:val="19"/>
              </w:rPr>
            </w:pPr>
            <w:r>
              <w:rPr>
                <w:w w:val="95"/>
                <w:sz w:val="19"/>
              </w:rPr>
              <w:t>13</w:t>
            </w:r>
          </w:p>
        </w:tc>
        <w:tc>
          <w:tcPr>
            <w:tcW w:w="963" w:type="dxa"/>
            <w:tcBorders>
              <w:top w:val="nil"/>
              <w:left w:val="single" w:sz="8" w:space="0" w:color="000000"/>
              <w:bottom w:val="nil"/>
            </w:tcBorders>
          </w:tcPr>
          <w:p>
            <w:pPr>
              <w:pStyle w:val="TableParagraph"/>
              <w:spacing w:before="23"/>
              <w:ind w:right="121"/>
              <w:rPr>
                <w:sz w:val="19"/>
              </w:rPr>
            </w:pPr>
            <w:r>
              <w:rPr>
                <w:w w:val="158"/>
                <w:sz w:val="19"/>
              </w:rPr>
              <w:t>-</w:t>
            </w:r>
          </w:p>
        </w:tc>
        <w:tc>
          <w:tcPr>
            <w:tcW w:w="964" w:type="dxa"/>
            <w:gridSpan w:val="2"/>
            <w:tcBorders>
              <w:top w:val="nil"/>
              <w:bottom w:val="nil"/>
            </w:tcBorders>
          </w:tcPr>
          <w:p>
            <w:pPr>
              <w:pStyle w:val="TableParagraph"/>
              <w:spacing w:before="23"/>
              <w:ind w:right="123"/>
              <w:rPr>
                <w:sz w:val="19"/>
              </w:rPr>
            </w:pPr>
            <w:r>
              <w:rPr>
                <w:w w:val="158"/>
                <w:sz w:val="19"/>
              </w:rPr>
              <w:t>-</w:t>
            </w:r>
          </w:p>
        </w:tc>
        <w:tc>
          <w:tcPr>
            <w:tcW w:w="962" w:type="dxa"/>
            <w:gridSpan w:val="2"/>
            <w:tcBorders>
              <w:top w:val="nil"/>
              <w:bottom w:val="nil"/>
            </w:tcBorders>
          </w:tcPr>
          <w:p>
            <w:pPr>
              <w:pStyle w:val="TableParagraph"/>
              <w:spacing w:before="23"/>
              <w:ind w:right="123"/>
              <w:rPr>
                <w:sz w:val="19"/>
              </w:rPr>
            </w:pPr>
            <w:r>
              <w:rPr>
                <w:w w:val="158"/>
                <w:sz w:val="19"/>
              </w:rPr>
              <w:t>-</w:t>
            </w:r>
          </w:p>
        </w:tc>
        <w:tc>
          <w:tcPr>
            <w:tcW w:w="963" w:type="dxa"/>
            <w:tcBorders>
              <w:top w:val="nil"/>
              <w:bottom w:val="nil"/>
            </w:tcBorders>
          </w:tcPr>
          <w:p>
            <w:pPr>
              <w:pStyle w:val="TableParagraph"/>
              <w:spacing w:before="23"/>
              <w:ind w:right="123"/>
              <w:rPr>
                <w:sz w:val="19"/>
              </w:rPr>
            </w:pPr>
            <w:r>
              <w:rPr>
                <w:w w:val="158"/>
                <w:sz w:val="19"/>
              </w:rPr>
              <w:t>-</w:t>
            </w:r>
          </w:p>
        </w:tc>
      </w:tr>
      <w:tr>
        <w:trPr>
          <w:trHeight w:val="336" w:hRule="atLeast"/>
        </w:trPr>
        <w:tc>
          <w:tcPr>
            <w:tcW w:w="963" w:type="dxa"/>
            <w:gridSpan w:val="2"/>
            <w:tcBorders>
              <w:top w:val="nil"/>
              <w:bottom w:val="nil"/>
            </w:tcBorders>
          </w:tcPr>
          <w:p>
            <w:pPr>
              <w:pStyle w:val="TableParagraph"/>
              <w:spacing w:before="22"/>
              <w:ind w:right="117"/>
              <w:rPr>
                <w:sz w:val="19"/>
              </w:rPr>
            </w:pPr>
            <w:r>
              <w:rPr>
                <w:w w:val="94"/>
                <w:sz w:val="19"/>
              </w:rPr>
              <w:t>3</w:t>
            </w:r>
          </w:p>
        </w:tc>
        <w:tc>
          <w:tcPr>
            <w:tcW w:w="963" w:type="dxa"/>
            <w:tcBorders>
              <w:top w:val="nil"/>
              <w:bottom w:val="nil"/>
            </w:tcBorders>
          </w:tcPr>
          <w:p>
            <w:pPr>
              <w:pStyle w:val="TableParagraph"/>
              <w:spacing w:before="22"/>
              <w:ind w:right="119"/>
              <w:rPr>
                <w:sz w:val="19"/>
              </w:rPr>
            </w:pPr>
            <w:r>
              <w:rPr>
                <w:w w:val="94"/>
                <w:sz w:val="19"/>
              </w:rPr>
              <w:t>4</w:t>
            </w:r>
          </w:p>
        </w:tc>
        <w:tc>
          <w:tcPr>
            <w:tcW w:w="963" w:type="dxa"/>
            <w:tcBorders>
              <w:top w:val="nil"/>
              <w:bottom w:val="nil"/>
              <w:right w:val="single" w:sz="8" w:space="0" w:color="000000"/>
            </w:tcBorders>
          </w:tcPr>
          <w:p>
            <w:pPr>
              <w:pStyle w:val="TableParagraph"/>
              <w:spacing w:before="22"/>
              <w:ind w:right="117"/>
              <w:rPr>
                <w:sz w:val="19"/>
              </w:rPr>
            </w:pPr>
            <w:r>
              <w:rPr>
                <w:w w:val="90"/>
                <w:sz w:val="19"/>
              </w:rPr>
              <w:t>81</w:t>
            </w:r>
          </w:p>
        </w:tc>
        <w:tc>
          <w:tcPr>
            <w:tcW w:w="962" w:type="dxa"/>
            <w:tcBorders>
              <w:top w:val="nil"/>
              <w:left w:val="single" w:sz="8" w:space="0" w:color="000000"/>
              <w:bottom w:val="nil"/>
            </w:tcBorders>
          </w:tcPr>
          <w:p>
            <w:pPr>
              <w:pStyle w:val="TableParagraph"/>
              <w:spacing w:before="22"/>
              <w:ind w:right="119"/>
              <w:rPr>
                <w:sz w:val="19"/>
              </w:rPr>
            </w:pPr>
            <w:r>
              <w:rPr>
                <w:w w:val="95"/>
                <w:sz w:val="19"/>
              </w:rPr>
              <w:t>168</w:t>
            </w:r>
          </w:p>
        </w:tc>
        <w:tc>
          <w:tcPr>
            <w:tcW w:w="962" w:type="dxa"/>
            <w:tcBorders>
              <w:top w:val="nil"/>
              <w:bottom w:val="nil"/>
              <w:right w:val="single" w:sz="8" w:space="0" w:color="000000"/>
            </w:tcBorders>
          </w:tcPr>
          <w:p>
            <w:pPr>
              <w:pStyle w:val="TableParagraph"/>
              <w:spacing w:before="22"/>
              <w:ind w:right="116"/>
              <w:rPr>
                <w:sz w:val="19"/>
              </w:rPr>
            </w:pPr>
            <w:r>
              <w:rPr>
                <w:w w:val="95"/>
                <w:sz w:val="19"/>
              </w:rPr>
              <w:t>78</w:t>
            </w:r>
          </w:p>
        </w:tc>
        <w:tc>
          <w:tcPr>
            <w:tcW w:w="963" w:type="dxa"/>
            <w:tcBorders>
              <w:top w:val="nil"/>
              <w:left w:val="single" w:sz="8" w:space="0" w:color="000000"/>
              <w:bottom w:val="nil"/>
              <w:right w:val="single" w:sz="8" w:space="0" w:color="000000"/>
            </w:tcBorders>
          </w:tcPr>
          <w:p>
            <w:pPr>
              <w:pStyle w:val="TableParagraph"/>
              <w:spacing w:before="22"/>
              <w:ind w:right="118"/>
              <w:rPr>
                <w:sz w:val="19"/>
              </w:rPr>
            </w:pPr>
            <w:r>
              <w:rPr>
                <w:w w:val="90"/>
                <w:sz w:val="19"/>
              </w:rPr>
              <w:t>160</w:t>
            </w:r>
          </w:p>
        </w:tc>
        <w:tc>
          <w:tcPr>
            <w:tcW w:w="963" w:type="dxa"/>
            <w:tcBorders>
              <w:top w:val="nil"/>
              <w:left w:val="single" w:sz="8" w:space="0" w:color="000000"/>
              <w:bottom w:val="nil"/>
            </w:tcBorders>
          </w:tcPr>
          <w:p>
            <w:pPr>
              <w:pStyle w:val="TableParagraph"/>
              <w:spacing w:before="22"/>
              <w:ind w:right="121"/>
              <w:rPr>
                <w:sz w:val="19"/>
              </w:rPr>
            </w:pPr>
            <w:r>
              <w:rPr>
                <w:w w:val="90"/>
                <w:sz w:val="19"/>
              </w:rPr>
              <w:t>36</w:t>
            </w:r>
          </w:p>
        </w:tc>
        <w:tc>
          <w:tcPr>
            <w:tcW w:w="964" w:type="dxa"/>
            <w:gridSpan w:val="2"/>
            <w:tcBorders>
              <w:top w:val="nil"/>
              <w:bottom w:val="nil"/>
            </w:tcBorders>
          </w:tcPr>
          <w:p>
            <w:pPr>
              <w:pStyle w:val="TableParagraph"/>
              <w:spacing w:before="22"/>
              <w:ind w:left="622"/>
              <w:jc w:val="left"/>
              <w:rPr>
                <w:sz w:val="19"/>
              </w:rPr>
            </w:pPr>
            <w:r>
              <w:rPr>
                <w:sz w:val="19"/>
              </w:rPr>
              <w:t>32</w:t>
            </w:r>
          </w:p>
        </w:tc>
        <w:tc>
          <w:tcPr>
            <w:tcW w:w="962" w:type="dxa"/>
            <w:gridSpan w:val="2"/>
            <w:tcBorders>
              <w:top w:val="nil"/>
              <w:bottom w:val="nil"/>
            </w:tcBorders>
          </w:tcPr>
          <w:p>
            <w:pPr>
              <w:pStyle w:val="TableParagraph"/>
              <w:spacing w:before="22"/>
              <w:ind w:left="619"/>
              <w:jc w:val="left"/>
              <w:rPr>
                <w:sz w:val="19"/>
              </w:rPr>
            </w:pPr>
            <w:r>
              <w:rPr>
                <w:sz w:val="19"/>
              </w:rPr>
              <w:t>31</w:t>
            </w:r>
          </w:p>
        </w:tc>
        <w:tc>
          <w:tcPr>
            <w:tcW w:w="963" w:type="dxa"/>
            <w:tcBorders>
              <w:top w:val="nil"/>
              <w:bottom w:val="nil"/>
            </w:tcBorders>
          </w:tcPr>
          <w:p>
            <w:pPr>
              <w:pStyle w:val="TableParagraph"/>
              <w:spacing w:before="22"/>
              <w:ind w:right="123"/>
              <w:rPr>
                <w:sz w:val="19"/>
              </w:rPr>
            </w:pPr>
            <w:r>
              <w:rPr>
                <w:w w:val="95"/>
                <w:sz w:val="19"/>
              </w:rPr>
              <w:t>27</w:t>
            </w:r>
          </w:p>
        </w:tc>
      </w:tr>
      <w:tr>
        <w:trPr>
          <w:trHeight w:val="336" w:hRule="atLeast"/>
        </w:trPr>
        <w:tc>
          <w:tcPr>
            <w:tcW w:w="963" w:type="dxa"/>
            <w:gridSpan w:val="2"/>
            <w:tcBorders>
              <w:top w:val="nil"/>
              <w:bottom w:val="nil"/>
            </w:tcBorders>
          </w:tcPr>
          <w:p>
            <w:pPr>
              <w:pStyle w:val="TableParagraph"/>
              <w:spacing w:before="22"/>
              <w:ind w:right="117"/>
              <w:rPr>
                <w:sz w:val="19"/>
              </w:rPr>
            </w:pPr>
            <w:r>
              <w:rPr>
                <w:w w:val="158"/>
                <w:sz w:val="19"/>
              </w:rPr>
              <w:t>-</w:t>
            </w:r>
          </w:p>
        </w:tc>
        <w:tc>
          <w:tcPr>
            <w:tcW w:w="963" w:type="dxa"/>
            <w:tcBorders>
              <w:top w:val="nil"/>
              <w:bottom w:val="nil"/>
            </w:tcBorders>
          </w:tcPr>
          <w:p>
            <w:pPr>
              <w:pStyle w:val="TableParagraph"/>
              <w:spacing w:before="22"/>
              <w:ind w:right="119"/>
              <w:rPr>
                <w:sz w:val="19"/>
              </w:rPr>
            </w:pPr>
            <w:r>
              <w:rPr>
                <w:w w:val="158"/>
                <w:sz w:val="19"/>
              </w:rPr>
              <w:t>-</w:t>
            </w:r>
          </w:p>
        </w:tc>
        <w:tc>
          <w:tcPr>
            <w:tcW w:w="963" w:type="dxa"/>
            <w:tcBorders>
              <w:top w:val="nil"/>
              <w:bottom w:val="nil"/>
              <w:right w:val="single" w:sz="8" w:space="0" w:color="000000"/>
            </w:tcBorders>
          </w:tcPr>
          <w:p>
            <w:pPr>
              <w:pStyle w:val="TableParagraph"/>
              <w:spacing w:before="22"/>
              <w:ind w:right="117"/>
              <w:rPr>
                <w:sz w:val="19"/>
              </w:rPr>
            </w:pPr>
            <w:r>
              <w:rPr>
                <w:w w:val="94"/>
                <w:sz w:val="19"/>
              </w:rPr>
              <w:t>3</w:t>
            </w:r>
          </w:p>
        </w:tc>
        <w:tc>
          <w:tcPr>
            <w:tcW w:w="962" w:type="dxa"/>
            <w:tcBorders>
              <w:top w:val="nil"/>
              <w:left w:val="single" w:sz="8" w:space="0" w:color="000000"/>
              <w:bottom w:val="nil"/>
            </w:tcBorders>
          </w:tcPr>
          <w:p>
            <w:pPr>
              <w:pStyle w:val="TableParagraph"/>
              <w:spacing w:before="22"/>
              <w:ind w:right="119"/>
              <w:rPr>
                <w:sz w:val="19"/>
              </w:rPr>
            </w:pPr>
            <w:r>
              <w:rPr>
                <w:w w:val="94"/>
                <w:sz w:val="19"/>
              </w:rPr>
              <w:t>9</w:t>
            </w:r>
          </w:p>
        </w:tc>
        <w:tc>
          <w:tcPr>
            <w:tcW w:w="962" w:type="dxa"/>
            <w:tcBorders>
              <w:top w:val="nil"/>
              <w:bottom w:val="nil"/>
              <w:right w:val="single" w:sz="8" w:space="0" w:color="000000"/>
            </w:tcBorders>
          </w:tcPr>
          <w:p>
            <w:pPr>
              <w:pStyle w:val="TableParagraph"/>
              <w:spacing w:before="22"/>
              <w:ind w:right="117"/>
              <w:rPr>
                <w:sz w:val="19"/>
              </w:rPr>
            </w:pPr>
            <w:r>
              <w:rPr>
                <w:w w:val="94"/>
                <w:sz w:val="19"/>
              </w:rPr>
              <w:t>3</w:t>
            </w:r>
          </w:p>
        </w:tc>
        <w:tc>
          <w:tcPr>
            <w:tcW w:w="963" w:type="dxa"/>
            <w:tcBorders>
              <w:top w:val="nil"/>
              <w:left w:val="single" w:sz="8" w:space="0" w:color="000000"/>
              <w:bottom w:val="nil"/>
              <w:right w:val="single" w:sz="8" w:space="0" w:color="000000"/>
            </w:tcBorders>
          </w:tcPr>
          <w:p>
            <w:pPr>
              <w:pStyle w:val="TableParagraph"/>
              <w:spacing w:before="22"/>
              <w:ind w:right="117"/>
              <w:rPr>
                <w:sz w:val="19"/>
              </w:rPr>
            </w:pPr>
            <w:r>
              <w:rPr>
                <w:w w:val="94"/>
                <w:sz w:val="19"/>
              </w:rPr>
              <w:t>9</w:t>
            </w:r>
          </w:p>
        </w:tc>
        <w:tc>
          <w:tcPr>
            <w:tcW w:w="963" w:type="dxa"/>
            <w:tcBorders>
              <w:top w:val="nil"/>
              <w:left w:val="single" w:sz="8" w:space="0" w:color="000000"/>
              <w:bottom w:val="nil"/>
            </w:tcBorders>
          </w:tcPr>
          <w:p>
            <w:pPr>
              <w:pStyle w:val="TableParagraph"/>
              <w:spacing w:before="22"/>
              <w:ind w:right="121"/>
              <w:rPr>
                <w:sz w:val="19"/>
              </w:rPr>
            </w:pPr>
            <w:r>
              <w:rPr>
                <w:w w:val="158"/>
                <w:sz w:val="19"/>
              </w:rPr>
              <w:t>-</w:t>
            </w:r>
          </w:p>
        </w:tc>
        <w:tc>
          <w:tcPr>
            <w:tcW w:w="964" w:type="dxa"/>
            <w:gridSpan w:val="2"/>
            <w:tcBorders>
              <w:top w:val="nil"/>
              <w:bottom w:val="nil"/>
            </w:tcBorders>
          </w:tcPr>
          <w:p>
            <w:pPr>
              <w:pStyle w:val="TableParagraph"/>
              <w:spacing w:before="22"/>
              <w:ind w:right="123"/>
              <w:rPr>
                <w:sz w:val="19"/>
              </w:rPr>
            </w:pPr>
            <w:r>
              <w:rPr>
                <w:w w:val="158"/>
                <w:sz w:val="19"/>
              </w:rPr>
              <w:t>-</w:t>
            </w:r>
          </w:p>
        </w:tc>
        <w:tc>
          <w:tcPr>
            <w:tcW w:w="962" w:type="dxa"/>
            <w:gridSpan w:val="2"/>
            <w:tcBorders>
              <w:top w:val="nil"/>
              <w:bottom w:val="nil"/>
            </w:tcBorders>
          </w:tcPr>
          <w:p>
            <w:pPr>
              <w:pStyle w:val="TableParagraph"/>
              <w:spacing w:before="22"/>
              <w:ind w:right="123"/>
              <w:rPr>
                <w:sz w:val="19"/>
              </w:rPr>
            </w:pPr>
            <w:r>
              <w:rPr>
                <w:w w:val="158"/>
                <w:sz w:val="19"/>
              </w:rPr>
              <w:t>-</w:t>
            </w:r>
          </w:p>
        </w:tc>
        <w:tc>
          <w:tcPr>
            <w:tcW w:w="963" w:type="dxa"/>
            <w:tcBorders>
              <w:top w:val="nil"/>
              <w:bottom w:val="nil"/>
            </w:tcBorders>
          </w:tcPr>
          <w:p>
            <w:pPr>
              <w:pStyle w:val="TableParagraph"/>
              <w:spacing w:before="22"/>
              <w:ind w:right="123"/>
              <w:rPr>
                <w:sz w:val="19"/>
              </w:rPr>
            </w:pPr>
            <w:r>
              <w:rPr>
                <w:w w:val="158"/>
                <w:sz w:val="19"/>
              </w:rPr>
              <w:t>-</w:t>
            </w:r>
          </w:p>
        </w:tc>
      </w:tr>
      <w:tr>
        <w:trPr>
          <w:trHeight w:val="336" w:hRule="atLeast"/>
        </w:trPr>
        <w:tc>
          <w:tcPr>
            <w:tcW w:w="963" w:type="dxa"/>
            <w:gridSpan w:val="2"/>
            <w:tcBorders>
              <w:top w:val="nil"/>
              <w:bottom w:val="nil"/>
            </w:tcBorders>
          </w:tcPr>
          <w:p>
            <w:pPr>
              <w:pStyle w:val="TableParagraph"/>
              <w:spacing w:before="23"/>
              <w:ind w:right="117"/>
              <w:rPr>
                <w:sz w:val="19"/>
              </w:rPr>
            </w:pPr>
            <w:r>
              <w:rPr>
                <w:w w:val="158"/>
                <w:sz w:val="19"/>
              </w:rPr>
              <w:t>-</w:t>
            </w:r>
          </w:p>
        </w:tc>
        <w:tc>
          <w:tcPr>
            <w:tcW w:w="963" w:type="dxa"/>
            <w:tcBorders>
              <w:top w:val="nil"/>
              <w:bottom w:val="nil"/>
            </w:tcBorders>
          </w:tcPr>
          <w:p>
            <w:pPr>
              <w:pStyle w:val="TableParagraph"/>
              <w:spacing w:before="23"/>
              <w:ind w:right="119"/>
              <w:rPr>
                <w:sz w:val="19"/>
              </w:rPr>
            </w:pPr>
            <w:r>
              <w:rPr>
                <w:w w:val="158"/>
                <w:sz w:val="19"/>
              </w:rPr>
              <w:t>-</w:t>
            </w:r>
          </w:p>
        </w:tc>
        <w:tc>
          <w:tcPr>
            <w:tcW w:w="963" w:type="dxa"/>
            <w:tcBorders>
              <w:top w:val="nil"/>
              <w:bottom w:val="nil"/>
              <w:right w:val="single" w:sz="8" w:space="0" w:color="000000"/>
            </w:tcBorders>
          </w:tcPr>
          <w:p>
            <w:pPr>
              <w:pStyle w:val="TableParagraph"/>
              <w:spacing w:before="23"/>
              <w:ind w:right="117"/>
              <w:rPr>
                <w:sz w:val="19"/>
              </w:rPr>
            </w:pPr>
            <w:r>
              <w:rPr>
                <w:w w:val="90"/>
                <w:sz w:val="19"/>
              </w:rPr>
              <w:t>25</w:t>
            </w:r>
          </w:p>
        </w:tc>
        <w:tc>
          <w:tcPr>
            <w:tcW w:w="962" w:type="dxa"/>
            <w:tcBorders>
              <w:top w:val="nil"/>
              <w:left w:val="single" w:sz="8" w:space="0" w:color="000000"/>
              <w:bottom w:val="nil"/>
            </w:tcBorders>
          </w:tcPr>
          <w:p>
            <w:pPr>
              <w:pStyle w:val="TableParagraph"/>
              <w:spacing w:before="23"/>
              <w:ind w:right="119"/>
              <w:rPr>
                <w:sz w:val="19"/>
              </w:rPr>
            </w:pPr>
            <w:r>
              <w:rPr>
                <w:w w:val="90"/>
                <w:sz w:val="19"/>
              </w:rPr>
              <w:t>32</w:t>
            </w:r>
          </w:p>
        </w:tc>
        <w:tc>
          <w:tcPr>
            <w:tcW w:w="962" w:type="dxa"/>
            <w:tcBorders>
              <w:top w:val="nil"/>
              <w:bottom w:val="nil"/>
              <w:right w:val="single" w:sz="8" w:space="0" w:color="000000"/>
            </w:tcBorders>
          </w:tcPr>
          <w:p>
            <w:pPr>
              <w:pStyle w:val="TableParagraph"/>
              <w:spacing w:before="23"/>
              <w:ind w:right="117"/>
              <w:rPr>
                <w:sz w:val="19"/>
              </w:rPr>
            </w:pPr>
            <w:r>
              <w:rPr>
                <w:w w:val="95"/>
                <w:sz w:val="19"/>
              </w:rPr>
              <w:t>25</w:t>
            </w:r>
          </w:p>
        </w:tc>
        <w:tc>
          <w:tcPr>
            <w:tcW w:w="963" w:type="dxa"/>
            <w:tcBorders>
              <w:top w:val="nil"/>
              <w:left w:val="single" w:sz="8" w:space="0" w:color="000000"/>
              <w:bottom w:val="nil"/>
              <w:right w:val="single" w:sz="8" w:space="0" w:color="000000"/>
            </w:tcBorders>
          </w:tcPr>
          <w:p>
            <w:pPr>
              <w:pStyle w:val="TableParagraph"/>
              <w:spacing w:before="23"/>
              <w:ind w:right="115"/>
              <w:rPr>
                <w:sz w:val="19"/>
              </w:rPr>
            </w:pPr>
            <w:r>
              <w:rPr>
                <w:w w:val="95"/>
                <w:sz w:val="19"/>
              </w:rPr>
              <w:t>32</w:t>
            </w:r>
          </w:p>
        </w:tc>
        <w:tc>
          <w:tcPr>
            <w:tcW w:w="963" w:type="dxa"/>
            <w:tcBorders>
              <w:top w:val="nil"/>
              <w:left w:val="single" w:sz="8" w:space="0" w:color="000000"/>
              <w:bottom w:val="nil"/>
            </w:tcBorders>
          </w:tcPr>
          <w:p>
            <w:pPr>
              <w:pStyle w:val="TableParagraph"/>
              <w:spacing w:before="23"/>
              <w:ind w:right="121"/>
              <w:rPr>
                <w:sz w:val="19"/>
              </w:rPr>
            </w:pPr>
            <w:r>
              <w:rPr>
                <w:w w:val="90"/>
                <w:sz w:val="19"/>
              </w:rPr>
              <w:t>36</w:t>
            </w:r>
          </w:p>
        </w:tc>
        <w:tc>
          <w:tcPr>
            <w:tcW w:w="964" w:type="dxa"/>
            <w:gridSpan w:val="2"/>
            <w:tcBorders>
              <w:top w:val="nil"/>
              <w:bottom w:val="nil"/>
            </w:tcBorders>
          </w:tcPr>
          <w:p>
            <w:pPr>
              <w:pStyle w:val="TableParagraph"/>
              <w:spacing w:before="23"/>
              <w:ind w:left="622"/>
              <w:jc w:val="left"/>
              <w:rPr>
                <w:sz w:val="19"/>
              </w:rPr>
            </w:pPr>
            <w:r>
              <w:rPr>
                <w:sz w:val="19"/>
              </w:rPr>
              <w:t>32</w:t>
            </w:r>
          </w:p>
        </w:tc>
        <w:tc>
          <w:tcPr>
            <w:tcW w:w="962" w:type="dxa"/>
            <w:gridSpan w:val="2"/>
            <w:tcBorders>
              <w:top w:val="nil"/>
              <w:bottom w:val="nil"/>
            </w:tcBorders>
          </w:tcPr>
          <w:p>
            <w:pPr>
              <w:pStyle w:val="TableParagraph"/>
              <w:spacing w:before="23"/>
              <w:ind w:left="619"/>
              <w:jc w:val="left"/>
              <w:rPr>
                <w:sz w:val="19"/>
              </w:rPr>
            </w:pPr>
            <w:r>
              <w:rPr>
                <w:sz w:val="19"/>
              </w:rPr>
              <w:t>31</w:t>
            </w:r>
          </w:p>
        </w:tc>
        <w:tc>
          <w:tcPr>
            <w:tcW w:w="963" w:type="dxa"/>
            <w:tcBorders>
              <w:top w:val="nil"/>
              <w:bottom w:val="nil"/>
            </w:tcBorders>
          </w:tcPr>
          <w:p>
            <w:pPr>
              <w:pStyle w:val="TableParagraph"/>
              <w:spacing w:before="23"/>
              <w:ind w:right="122"/>
              <w:rPr>
                <w:sz w:val="19"/>
              </w:rPr>
            </w:pPr>
            <w:r>
              <w:rPr>
                <w:w w:val="95"/>
                <w:sz w:val="19"/>
              </w:rPr>
              <w:t>27</w:t>
            </w:r>
          </w:p>
        </w:tc>
      </w:tr>
      <w:tr>
        <w:trPr>
          <w:trHeight w:val="336" w:hRule="atLeast"/>
        </w:trPr>
        <w:tc>
          <w:tcPr>
            <w:tcW w:w="963" w:type="dxa"/>
            <w:gridSpan w:val="2"/>
            <w:tcBorders>
              <w:top w:val="nil"/>
              <w:bottom w:val="nil"/>
            </w:tcBorders>
          </w:tcPr>
          <w:p>
            <w:pPr>
              <w:pStyle w:val="TableParagraph"/>
              <w:spacing w:before="22"/>
              <w:ind w:right="117"/>
              <w:rPr>
                <w:sz w:val="19"/>
              </w:rPr>
            </w:pPr>
            <w:r>
              <w:rPr>
                <w:w w:val="94"/>
                <w:sz w:val="19"/>
              </w:rPr>
              <w:t>2</w:t>
            </w:r>
          </w:p>
        </w:tc>
        <w:tc>
          <w:tcPr>
            <w:tcW w:w="963" w:type="dxa"/>
            <w:tcBorders>
              <w:top w:val="nil"/>
              <w:bottom w:val="nil"/>
            </w:tcBorders>
          </w:tcPr>
          <w:p>
            <w:pPr>
              <w:pStyle w:val="TableParagraph"/>
              <w:spacing w:before="22"/>
              <w:ind w:right="119"/>
              <w:rPr>
                <w:sz w:val="19"/>
              </w:rPr>
            </w:pPr>
            <w:r>
              <w:rPr>
                <w:w w:val="158"/>
                <w:sz w:val="19"/>
              </w:rPr>
              <w:t>-</w:t>
            </w:r>
          </w:p>
        </w:tc>
        <w:tc>
          <w:tcPr>
            <w:tcW w:w="963" w:type="dxa"/>
            <w:tcBorders>
              <w:top w:val="nil"/>
              <w:bottom w:val="nil"/>
              <w:right w:val="single" w:sz="8" w:space="0" w:color="000000"/>
            </w:tcBorders>
          </w:tcPr>
          <w:p>
            <w:pPr>
              <w:pStyle w:val="TableParagraph"/>
              <w:spacing w:before="22"/>
              <w:ind w:right="117"/>
              <w:rPr>
                <w:sz w:val="19"/>
              </w:rPr>
            </w:pPr>
            <w:r>
              <w:rPr>
                <w:w w:val="94"/>
                <w:sz w:val="19"/>
              </w:rPr>
              <w:t>9</w:t>
            </w:r>
          </w:p>
        </w:tc>
        <w:tc>
          <w:tcPr>
            <w:tcW w:w="962" w:type="dxa"/>
            <w:tcBorders>
              <w:top w:val="nil"/>
              <w:left w:val="single" w:sz="8" w:space="0" w:color="000000"/>
              <w:bottom w:val="nil"/>
            </w:tcBorders>
          </w:tcPr>
          <w:p>
            <w:pPr>
              <w:pStyle w:val="TableParagraph"/>
              <w:spacing w:before="22"/>
              <w:ind w:right="119"/>
              <w:rPr>
                <w:sz w:val="19"/>
              </w:rPr>
            </w:pPr>
            <w:r>
              <w:rPr>
                <w:w w:val="94"/>
                <w:sz w:val="19"/>
              </w:rPr>
              <w:t>7</w:t>
            </w:r>
          </w:p>
        </w:tc>
        <w:tc>
          <w:tcPr>
            <w:tcW w:w="962" w:type="dxa"/>
            <w:tcBorders>
              <w:top w:val="nil"/>
              <w:bottom w:val="nil"/>
              <w:right w:val="single" w:sz="8" w:space="0" w:color="000000"/>
            </w:tcBorders>
          </w:tcPr>
          <w:p>
            <w:pPr>
              <w:pStyle w:val="TableParagraph"/>
              <w:spacing w:before="22"/>
              <w:ind w:right="117"/>
              <w:rPr>
                <w:sz w:val="19"/>
              </w:rPr>
            </w:pPr>
            <w:r>
              <w:rPr>
                <w:w w:val="94"/>
                <w:sz w:val="19"/>
              </w:rPr>
              <w:t>9</w:t>
            </w:r>
          </w:p>
        </w:tc>
        <w:tc>
          <w:tcPr>
            <w:tcW w:w="963" w:type="dxa"/>
            <w:tcBorders>
              <w:top w:val="nil"/>
              <w:left w:val="single" w:sz="8" w:space="0" w:color="000000"/>
              <w:bottom w:val="nil"/>
              <w:right w:val="single" w:sz="8" w:space="0" w:color="000000"/>
            </w:tcBorders>
          </w:tcPr>
          <w:p>
            <w:pPr>
              <w:pStyle w:val="TableParagraph"/>
              <w:spacing w:before="22"/>
              <w:ind w:right="117"/>
              <w:rPr>
                <w:sz w:val="19"/>
              </w:rPr>
            </w:pPr>
            <w:r>
              <w:rPr>
                <w:w w:val="94"/>
                <w:sz w:val="19"/>
              </w:rPr>
              <w:t>7</w:t>
            </w:r>
          </w:p>
        </w:tc>
        <w:tc>
          <w:tcPr>
            <w:tcW w:w="963" w:type="dxa"/>
            <w:tcBorders>
              <w:top w:val="nil"/>
              <w:left w:val="single" w:sz="8" w:space="0" w:color="000000"/>
              <w:bottom w:val="nil"/>
            </w:tcBorders>
          </w:tcPr>
          <w:p>
            <w:pPr>
              <w:pStyle w:val="TableParagraph"/>
              <w:spacing w:before="22"/>
              <w:ind w:right="121"/>
              <w:rPr>
                <w:sz w:val="19"/>
              </w:rPr>
            </w:pPr>
            <w:r>
              <w:rPr>
                <w:w w:val="158"/>
                <w:sz w:val="19"/>
              </w:rPr>
              <w:t>-</w:t>
            </w:r>
          </w:p>
        </w:tc>
        <w:tc>
          <w:tcPr>
            <w:tcW w:w="964" w:type="dxa"/>
            <w:gridSpan w:val="2"/>
            <w:tcBorders>
              <w:top w:val="nil"/>
              <w:bottom w:val="nil"/>
            </w:tcBorders>
          </w:tcPr>
          <w:p>
            <w:pPr>
              <w:pStyle w:val="TableParagraph"/>
              <w:spacing w:before="22"/>
              <w:ind w:right="123"/>
              <w:rPr>
                <w:sz w:val="19"/>
              </w:rPr>
            </w:pPr>
            <w:r>
              <w:rPr>
                <w:w w:val="158"/>
                <w:sz w:val="19"/>
              </w:rPr>
              <w:t>-</w:t>
            </w:r>
          </w:p>
        </w:tc>
        <w:tc>
          <w:tcPr>
            <w:tcW w:w="962" w:type="dxa"/>
            <w:gridSpan w:val="2"/>
            <w:tcBorders>
              <w:top w:val="nil"/>
              <w:bottom w:val="nil"/>
            </w:tcBorders>
          </w:tcPr>
          <w:p>
            <w:pPr>
              <w:pStyle w:val="TableParagraph"/>
              <w:spacing w:before="22"/>
              <w:ind w:right="123"/>
              <w:rPr>
                <w:sz w:val="19"/>
              </w:rPr>
            </w:pPr>
            <w:r>
              <w:rPr>
                <w:w w:val="158"/>
                <w:sz w:val="19"/>
              </w:rPr>
              <w:t>-</w:t>
            </w:r>
          </w:p>
        </w:tc>
        <w:tc>
          <w:tcPr>
            <w:tcW w:w="963" w:type="dxa"/>
            <w:tcBorders>
              <w:top w:val="nil"/>
              <w:bottom w:val="nil"/>
            </w:tcBorders>
          </w:tcPr>
          <w:p>
            <w:pPr>
              <w:pStyle w:val="TableParagraph"/>
              <w:spacing w:before="22"/>
              <w:ind w:right="123"/>
              <w:rPr>
                <w:sz w:val="19"/>
              </w:rPr>
            </w:pPr>
            <w:r>
              <w:rPr>
                <w:w w:val="158"/>
                <w:sz w:val="19"/>
              </w:rPr>
              <w:t>-</w:t>
            </w:r>
          </w:p>
        </w:tc>
      </w:tr>
      <w:tr>
        <w:trPr>
          <w:trHeight w:val="336" w:hRule="atLeast"/>
        </w:trPr>
        <w:tc>
          <w:tcPr>
            <w:tcW w:w="963" w:type="dxa"/>
            <w:gridSpan w:val="2"/>
            <w:tcBorders>
              <w:top w:val="nil"/>
              <w:bottom w:val="nil"/>
            </w:tcBorders>
          </w:tcPr>
          <w:p>
            <w:pPr>
              <w:pStyle w:val="TableParagraph"/>
              <w:spacing w:before="22"/>
              <w:ind w:right="117"/>
              <w:rPr>
                <w:sz w:val="19"/>
              </w:rPr>
            </w:pPr>
            <w:r>
              <w:rPr>
                <w:w w:val="94"/>
                <w:sz w:val="19"/>
              </w:rPr>
              <w:t>1</w:t>
            </w:r>
          </w:p>
        </w:tc>
        <w:tc>
          <w:tcPr>
            <w:tcW w:w="963" w:type="dxa"/>
            <w:tcBorders>
              <w:top w:val="nil"/>
              <w:bottom w:val="nil"/>
            </w:tcBorders>
          </w:tcPr>
          <w:p>
            <w:pPr>
              <w:pStyle w:val="TableParagraph"/>
              <w:spacing w:before="22"/>
              <w:ind w:right="119"/>
              <w:rPr>
                <w:sz w:val="19"/>
              </w:rPr>
            </w:pPr>
            <w:r>
              <w:rPr>
                <w:w w:val="94"/>
                <w:sz w:val="19"/>
              </w:rPr>
              <w:t>4</w:t>
            </w:r>
          </w:p>
        </w:tc>
        <w:tc>
          <w:tcPr>
            <w:tcW w:w="963" w:type="dxa"/>
            <w:tcBorders>
              <w:top w:val="nil"/>
              <w:bottom w:val="nil"/>
              <w:right w:val="single" w:sz="8" w:space="0" w:color="000000"/>
            </w:tcBorders>
          </w:tcPr>
          <w:p>
            <w:pPr>
              <w:pStyle w:val="TableParagraph"/>
              <w:spacing w:before="22"/>
              <w:ind w:right="117"/>
              <w:rPr>
                <w:sz w:val="19"/>
              </w:rPr>
            </w:pPr>
            <w:r>
              <w:rPr>
                <w:w w:val="90"/>
                <w:sz w:val="19"/>
              </w:rPr>
              <w:t>44</w:t>
            </w:r>
          </w:p>
        </w:tc>
        <w:tc>
          <w:tcPr>
            <w:tcW w:w="962" w:type="dxa"/>
            <w:tcBorders>
              <w:top w:val="nil"/>
              <w:left w:val="single" w:sz="8" w:space="0" w:color="000000"/>
              <w:bottom w:val="nil"/>
            </w:tcBorders>
          </w:tcPr>
          <w:p>
            <w:pPr>
              <w:pStyle w:val="TableParagraph"/>
              <w:spacing w:before="22"/>
              <w:ind w:right="121"/>
              <w:rPr>
                <w:sz w:val="19"/>
              </w:rPr>
            </w:pPr>
            <w:r>
              <w:rPr>
                <w:w w:val="95"/>
                <w:sz w:val="19"/>
              </w:rPr>
              <w:t>108</w:t>
            </w:r>
          </w:p>
        </w:tc>
        <w:tc>
          <w:tcPr>
            <w:tcW w:w="962" w:type="dxa"/>
            <w:tcBorders>
              <w:top w:val="nil"/>
              <w:bottom w:val="nil"/>
              <w:right w:val="single" w:sz="8" w:space="0" w:color="000000"/>
            </w:tcBorders>
          </w:tcPr>
          <w:p>
            <w:pPr>
              <w:pStyle w:val="TableParagraph"/>
              <w:spacing w:before="22"/>
              <w:ind w:right="117"/>
              <w:rPr>
                <w:sz w:val="19"/>
              </w:rPr>
            </w:pPr>
            <w:r>
              <w:rPr>
                <w:w w:val="95"/>
                <w:sz w:val="19"/>
              </w:rPr>
              <w:t>41</w:t>
            </w:r>
          </w:p>
        </w:tc>
        <w:tc>
          <w:tcPr>
            <w:tcW w:w="963" w:type="dxa"/>
            <w:tcBorders>
              <w:top w:val="nil"/>
              <w:left w:val="single" w:sz="8" w:space="0" w:color="000000"/>
              <w:bottom w:val="nil"/>
              <w:right w:val="single" w:sz="8" w:space="0" w:color="000000"/>
            </w:tcBorders>
          </w:tcPr>
          <w:p>
            <w:pPr>
              <w:pStyle w:val="TableParagraph"/>
              <w:spacing w:before="22"/>
              <w:ind w:right="118"/>
              <w:rPr>
                <w:sz w:val="19"/>
              </w:rPr>
            </w:pPr>
            <w:r>
              <w:rPr>
                <w:w w:val="90"/>
                <w:sz w:val="19"/>
              </w:rPr>
              <w:t>100</w:t>
            </w:r>
          </w:p>
        </w:tc>
        <w:tc>
          <w:tcPr>
            <w:tcW w:w="963" w:type="dxa"/>
            <w:tcBorders>
              <w:top w:val="nil"/>
              <w:left w:val="single" w:sz="8" w:space="0" w:color="000000"/>
              <w:bottom w:val="nil"/>
            </w:tcBorders>
          </w:tcPr>
          <w:p>
            <w:pPr>
              <w:pStyle w:val="TableParagraph"/>
              <w:spacing w:before="22"/>
              <w:ind w:right="121"/>
              <w:rPr>
                <w:sz w:val="19"/>
              </w:rPr>
            </w:pPr>
            <w:r>
              <w:rPr>
                <w:w w:val="158"/>
                <w:sz w:val="19"/>
              </w:rPr>
              <w:t>-</w:t>
            </w:r>
          </w:p>
        </w:tc>
        <w:tc>
          <w:tcPr>
            <w:tcW w:w="964" w:type="dxa"/>
            <w:gridSpan w:val="2"/>
            <w:tcBorders>
              <w:top w:val="nil"/>
              <w:bottom w:val="nil"/>
            </w:tcBorders>
          </w:tcPr>
          <w:p>
            <w:pPr>
              <w:pStyle w:val="TableParagraph"/>
              <w:spacing w:before="22"/>
              <w:ind w:right="123"/>
              <w:rPr>
                <w:sz w:val="19"/>
              </w:rPr>
            </w:pPr>
            <w:r>
              <w:rPr>
                <w:w w:val="158"/>
                <w:sz w:val="19"/>
              </w:rPr>
              <w:t>-</w:t>
            </w:r>
          </w:p>
        </w:tc>
        <w:tc>
          <w:tcPr>
            <w:tcW w:w="962" w:type="dxa"/>
            <w:gridSpan w:val="2"/>
            <w:tcBorders>
              <w:top w:val="nil"/>
              <w:bottom w:val="nil"/>
            </w:tcBorders>
          </w:tcPr>
          <w:p>
            <w:pPr>
              <w:pStyle w:val="TableParagraph"/>
              <w:spacing w:before="22"/>
              <w:ind w:right="123"/>
              <w:rPr>
                <w:sz w:val="19"/>
              </w:rPr>
            </w:pPr>
            <w:r>
              <w:rPr>
                <w:w w:val="158"/>
                <w:sz w:val="19"/>
              </w:rPr>
              <w:t>-</w:t>
            </w:r>
          </w:p>
        </w:tc>
        <w:tc>
          <w:tcPr>
            <w:tcW w:w="963" w:type="dxa"/>
            <w:tcBorders>
              <w:top w:val="nil"/>
              <w:bottom w:val="nil"/>
            </w:tcBorders>
          </w:tcPr>
          <w:p>
            <w:pPr>
              <w:pStyle w:val="TableParagraph"/>
              <w:spacing w:before="22"/>
              <w:ind w:right="123"/>
              <w:rPr>
                <w:sz w:val="19"/>
              </w:rPr>
            </w:pPr>
            <w:r>
              <w:rPr>
                <w:w w:val="158"/>
                <w:sz w:val="19"/>
              </w:rPr>
              <w:t>-</w:t>
            </w:r>
          </w:p>
        </w:tc>
      </w:tr>
      <w:tr>
        <w:trPr>
          <w:trHeight w:val="336" w:hRule="atLeast"/>
        </w:trPr>
        <w:tc>
          <w:tcPr>
            <w:tcW w:w="963" w:type="dxa"/>
            <w:gridSpan w:val="2"/>
            <w:tcBorders>
              <w:top w:val="nil"/>
              <w:bottom w:val="nil"/>
            </w:tcBorders>
          </w:tcPr>
          <w:p>
            <w:pPr>
              <w:pStyle w:val="TableParagraph"/>
              <w:spacing w:before="22"/>
              <w:ind w:right="119"/>
              <w:rPr>
                <w:sz w:val="19"/>
              </w:rPr>
            </w:pPr>
            <w:r>
              <w:rPr>
                <w:w w:val="158"/>
                <w:sz w:val="19"/>
              </w:rPr>
              <w:t>-</w:t>
            </w:r>
          </w:p>
        </w:tc>
        <w:tc>
          <w:tcPr>
            <w:tcW w:w="963" w:type="dxa"/>
            <w:tcBorders>
              <w:top w:val="nil"/>
              <w:bottom w:val="nil"/>
            </w:tcBorders>
          </w:tcPr>
          <w:p>
            <w:pPr>
              <w:pStyle w:val="TableParagraph"/>
              <w:spacing w:before="22"/>
              <w:ind w:right="119"/>
              <w:rPr>
                <w:sz w:val="19"/>
              </w:rPr>
            </w:pPr>
            <w:r>
              <w:rPr>
                <w:w w:val="158"/>
                <w:sz w:val="19"/>
              </w:rPr>
              <w:t>-</w:t>
            </w:r>
          </w:p>
        </w:tc>
        <w:tc>
          <w:tcPr>
            <w:tcW w:w="963" w:type="dxa"/>
            <w:tcBorders>
              <w:top w:val="nil"/>
              <w:bottom w:val="nil"/>
              <w:right w:val="single" w:sz="8" w:space="0" w:color="000000"/>
            </w:tcBorders>
          </w:tcPr>
          <w:p>
            <w:pPr>
              <w:pStyle w:val="TableParagraph"/>
              <w:spacing w:before="22"/>
              <w:ind w:right="117"/>
              <w:rPr>
                <w:sz w:val="19"/>
              </w:rPr>
            </w:pPr>
            <w:r>
              <w:rPr>
                <w:w w:val="158"/>
                <w:sz w:val="19"/>
              </w:rPr>
              <w:t>-</w:t>
            </w:r>
          </w:p>
        </w:tc>
        <w:tc>
          <w:tcPr>
            <w:tcW w:w="962" w:type="dxa"/>
            <w:tcBorders>
              <w:top w:val="nil"/>
              <w:left w:val="single" w:sz="8" w:space="0" w:color="000000"/>
              <w:bottom w:val="nil"/>
            </w:tcBorders>
          </w:tcPr>
          <w:p>
            <w:pPr>
              <w:pStyle w:val="TableParagraph"/>
              <w:spacing w:before="22"/>
              <w:ind w:right="119"/>
              <w:rPr>
                <w:sz w:val="19"/>
              </w:rPr>
            </w:pPr>
            <w:r>
              <w:rPr>
                <w:w w:val="90"/>
                <w:sz w:val="19"/>
              </w:rPr>
              <w:t>12</w:t>
            </w:r>
          </w:p>
        </w:tc>
        <w:tc>
          <w:tcPr>
            <w:tcW w:w="962" w:type="dxa"/>
            <w:tcBorders>
              <w:top w:val="nil"/>
              <w:bottom w:val="nil"/>
              <w:right w:val="single" w:sz="8" w:space="0" w:color="000000"/>
            </w:tcBorders>
          </w:tcPr>
          <w:p>
            <w:pPr>
              <w:pStyle w:val="TableParagraph"/>
              <w:spacing w:before="22"/>
              <w:ind w:right="117"/>
              <w:rPr>
                <w:sz w:val="19"/>
              </w:rPr>
            </w:pPr>
            <w:r>
              <w:rPr>
                <w:w w:val="158"/>
                <w:sz w:val="19"/>
              </w:rPr>
              <w:t>-</w:t>
            </w:r>
          </w:p>
        </w:tc>
        <w:tc>
          <w:tcPr>
            <w:tcW w:w="963" w:type="dxa"/>
            <w:tcBorders>
              <w:top w:val="nil"/>
              <w:left w:val="single" w:sz="8" w:space="0" w:color="000000"/>
              <w:bottom w:val="nil"/>
              <w:right w:val="single" w:sz="8" w:space="0" w:color="000000"/>
            </w:tcBorders>
          </w:tcPr>
          <w:p>
            <w:pPr>
              <w:pStyle w:val="TableParagraph"/>
              <w:spacing w:before="22"/>
              <w:ind w:right="116"/>
              <w:rPr>
                <w:sz w:val="19"/>
              </w:rPr>
            </w:pPr>
            <w:r>
              <w:rPr>
                <w:w w:val="95"/>
                <w:sz w:val="19"/>
              </w:rPr>
              <w:t>12</w:t>
            </w:r>
          </w:p>
        </w:tc>
        <w:tc>
          <w:tcPr>
            <w:tcW w:w="963" w:type="dxa"/>
            <w:tcBorders>
              <w:top w:val="nil"/>
              <w:left w:val="single" w:sz="8" w:space="0" w:color="000000"/>
              <w:bottom w:val="nil"/>
            </w:tcBorders>
          </w:tcPr>
          <w:p>
            <w:pPr>
              <w:pStyle w:val="TableParagraph"/>
              <w:spacing w:before="22"/>
              <w:ind w:right="121"/>
              <w:rPr>
                <w:sz w:val="19"/>
              </w:rPr>
            </w:pPr>
            <w:r>
              <w:rPr>
                <w:w w:val="158"/>
                <w:sz w:val="19"/>
              </w:rPr>
              <w:t>-</w:t>
            </w:r>
          </w:p>
        </w:tc>
        <w:tc>
          <w:tcPr>
            <w:tcW w:w="964" w:type="dxa"/>
            <w:gridSpan w:val="2"/>
            <w:tcBorders>
              <w:top w:val="nil"/>
              <w:bottom w:val="nil"/>
            </w:tcBorders>
          </w:tcPr>
          <w:p>
            <w:pPr>
              <w:pStyle w:val="TableParagraph"/>
              <w:spacing w:before="22"/>
              <w:ind w:right="123"/>
              <w:rPr>
                <w:sz w:val="19"/>
              </w:rPr>
            </w:pPr>
            <w:r>
              <w:rPr>
                <w:w w:val="158"/>
                <w:sz w:val="19"/>
              </w:rPr>
              <w:t>-</w:t>
            </w:r>
          </w:p>
        </w:tc>
        <w:tc>
          <w:tcPr>
            <w:tcW w:w="962" w:type="dxa"/>
            <w:gridSpan w:val="2"/>
            <w:tcBorders>
              <w:top w:val="nil"/>
              <w:bottom w:val="nil"/>
            </w:tcBorders>
          </w:tcPr>
          <w:p>
            <w:pPr>
              <w:pStyle w:val="TableParagraph"/>
              <w:spacing w:before="22"/>
              <w:ind w:right="123"/>
              <w:rPr>
                <w:sz w:val="19"/>
              </w:rPr>
            </w:pPr>
            <w:r>
              <w:rPr>
                <w:w w:val="158"/>
                <w:sz w:val="19"/>
              </w:rPr>
              <w:t>-</w:t>
            </w:r>
          </w:p>
        </w:tc>
        <w:tc>
          <w:tcPr>
            <w:tcW w:w="963" w:type="dxa"/>
            <w:tcBorders>
              <w:top w:val="nil"/>
              <w:bottom w:val="nil"/>
            </w:tcBorders>
          </w:tcPr>
          <w:p>
            <w:pPr>
              <w:pStyle w:val="TableParagraph"/>
              <w:spacing w:before="22"/>
              <w:ind w:right="123"/>
              <w:rPr>
                <w:sz w:val="19"/>
              </w:rPr>
            </w:pPr>
            <w:r>
              <w:rPr>
                <w:w w:val="158"/>
                <w:sz w:val="19"/>
              </w:rPr>
              <w:t>-</w:t>
            </w:r>
          </w:p>
        </w:tc>
      </w:tr>
      <w:tr>
        <w:trPr>
          <w:trHeight w:val="336" w:hRule="atLeast"/>
        </w:trPr>
        <w:tc>
          <w:tcPr>
            <w:tcW w:w="963" w:type="dxa"/>
            <w:gridSpan w:val="2"/>
            <w:tcBorders>
              <w:top w:val="nil"/>
              <w:bottom w:val="nil"/>
            </w:tcBorders>
          </w:tcPr>
          <w:p>
            <w:pPr>
              <w:pStyle w:val="TableParagraph"/>
              <w:spacing w:before="23"/>
              <w:ind w:right="118"/>
              <w:rPr>
                <w:sz w:val="19"/>
              </w:rPr>
            </w:pPr>
            <w:r>
              <w:rPr>
                <w:w w:val="158"/>
                <w:sz w:val="19"/>
              </w:rPr>
              <w:t>-</w:t>
            </w:r>
          </w:p>
        </w:tc>
        <w:tc>
          <w:tcPr>
            <w:tcW w:w="963" w:type="dxa"/>
            <w:tcBorders>
              <w:top w:val="nil"/>
              <w:bottom w:val="nil"/>
            </w:tcBorders>
          </w:tcPr>
          <w:p>
            <w:pPr>
              <w:pStyle w:val="TableParagraph"/>
              <w:spacing w:before="23"/>
              <w:ind w:right="119"/>
              <w:rPr>
                <w:sz w:val="19"/>
              </w:rPr>
            </w:pPr>
            <w:r>
              <w:rPr>
                <w:w w:val="158"/>
                <w:sz w:val="19"/>
              </w:rPr>
              <w:t>-</w:t>
            </w:r>
          </w:p>
        </w:tc>
        <w:tc>
          <w:tcPr>
            <w:tcW w:w="963" w:type="dxa"/>
            <w:tcBorders>
              <w:top w:val="nil"/>
              <w:bottom w:val="nil"/>
              <w:right w:val="single" w:sz="8" w:space="0" w:color="000000"/>
            </w:tcBorders>
          </w:tcPr>
          <w:p>
            <w:pPr>
              <w:pStyle w:val="TableParagraph"/>
              <w:spacing w:before="23"/>
              <w:ind w:right="117"/>
              <w:rPr>
                <w:sz w:val="19"/>
              </w:rPr>
            </w:pPr>
            <w:r>
              <w:rPr>
                <w:w w:val="90"/>
                <w:sz w:val="19"/>
              </w:rPr>
              <w:t>47</w:t>
            </w:r>
          </w:p>
        </w:tc>
        <w:tc>
          <w:tcPr>
            <w:tcW w:w="962" w:type="dxa"/>
            <w:tcBorders>
              <w:top w:val="nil"/>
              <w:left w:val="single" w:sz="8" w:space="0" w:color="000000"/>
              <w:bottom w:val="nil"/>
            </w:tcBorders>
          </w:tcPr>
          <w:p>
            <w:pPr>
              <w:pStyle w:val="TableParagraph"/>
              <w:spacing w:before="23"/>
              <w:ind w:right="120"/>
              <w:rPr>
                <w:sz w:val="19"/>
              </w:rPr>
            </w:pPr>
            <w:r>
              <w:rPr>
                <w:w w:val="95"/>
                <w:sz w:val="19"/>
              </w:rPr>
              <w:t>120</w:t>
            </w:r>
          </w:p>
        </w:tc>
        <w:tc>
          <w:tcPr>
            <w:tcW w:w="962" w:type="dxa"/>
            <w:tcBorders>
              <w:top w:val="nil"/>
              <w:bottom w:val="nil"/>
              <w:right w:val="single" w:sz="8" w:space="0" w:color="000000"/>
            </w:tcBorders>
          </w:tcPr>
          <w:p>
            <w:pPr>
              <w:pStyle w:val="TableParagraph"/>
              <w:spacing w:before="23"/>
              <w:ind w:right="117"/>
              <w:rPr>
                <w:sz w:val="19"/>
              </w:rPr>
            </w:pPr>
            <w:r>
              <w:rPr>
                <w:w w:val="95"/>
                <w:sz w:val="19"/>
              </w:rPr>
              <w:t>47</w:t>
            </w:r>
          </w:p>
        </w:tc>
        <w:tc>
          <w:tcPr>
            <w:tcW w:w="963" w:type="dxa"/>
            <w:tcBorders>
              <w:top w:val="nil"/>
              <w:left w:val="single" w:sz="8" w:space="0" w:color="000000"/>
              <w:bottom w:val="nil"/>
              <w:right w:val="single" w:sz="8" w:space="0" w:color="000000"/>
            </w:tcBorders>
          </w:tcPr>
          <w:p>
            <w:pPr>
              <w:pStyle w:val="TableParagraph"/>
              <w:spacing w:before="23"/>
              <w:ind w:right="118"/>
              <w:rPr>
                <w:sz w:val="19"/>
              </w:rPr>
            </w:pPr>
            <w:r>
              <w:rPr>
                <w:w w:val="90"/>
                <w:sz w:val="19"/>
              </w:rPr>
              <w:t>120</w:t>
            </w:r>
          </w:p>
        </w:tc>
        <w:tc>
          <w:tcPr>
            <w:tcW w:w="963" w:type="dxa"/>
            <w:tcBorders>
              <w:top w:val="nil"/>
              <w:left w:val="single" w:sz="8" w:space="0" w:color="000000"/>
              <w:bottom w:val="nil"/>
            </w:tcBorders>
          </w:tcPr>
          <w:p>
            <w:pPr>
              <w:pStyle w:val="TableParagraph"/>
              <w:spacing w:before="23"/>
              <w:ind w:right="122"/>
              <w:rPr>
                <w:sz w:val="19"/>
              </w:rPr>
            </w:pPr>
            <w:r>
              <w:rPr>
                <w:w w:val="158"/>
                <w:sz w:val="19"/>
              </w:rPr>
              <w:t>-</w:t>
            </w:r>
          </w:p>
        </w:tc>
        <w:tc>
          <w:tcPr>
            <w:tcW w:w="964" w:type="dxa"/>
            <w:gridSpan w:val="2"/>
            <w:tcBorders>
              <w:top w:val="nil"/>
              <w:bottom w:val="nil"/>
            </w:tcBorders>
          </w:tcPr>
          <w:p>
            <w:pPr>
              <w:pStyle w:val="TableParagraph"/>
              <w:spacing w:before="23"/>
              <w:ind w:right="123"/>
              <w:rPr>
                <w:sz w:val="19"/>
              </w:rPr>
            </w:pPr>
            <w:r>
              <w:rPr>
                <w:w w:val="158"/>
                <w:sz w:val="19"/>
              </w:rPr>
              <w:t>-</w:t>
            </w:r>
          </w:p>
        </w:tc>
        <w:tc>
          <w:tcPr>
            <w:tcW w:w="962" w:type="dxa"/>
            <w:gridSpan w:val="2"/>
            <w:tcBorders>
              <w:top w:val="nil"/>
              <w:bottom w:val="nil"/>
            </w:tcBorders>
          </w:tcPr>
          <w:p>
            <w:pPr>
              <w:pStyle w:val="TableParagraph"/>
              <w:spacing w:before="23"/>
              <w:ind w:right="123"/>
              <w:rPr>
                <w:sz w:val="19"/>
              </w:rPr>
            </w:pPr>
            <w:r>
              <w:rPr>
                <w:w w:val="158"/>
                <w:sz w:val="19"/>
              </w:rPr>
              <w:t>-</w:t>
            </w:r>
          </w:p>
        </w:tc>
        <w:tc>
          <w:tcPr>
            <w:tcW w:w="963" w:type="dxa"/>
            <w:tcBorders>
              <w:top w:val="nil"/>
              <w:bottom w:val="nil"/>
            </w:tcBorders>
          </w:tcPr>
          <w:p>
            <w:pPr>
              <w:pStyle w:val="TableParagraph"/>
              <w:spacing w:before="23"/>
              <w:ind w:right="123"/>
              <w:rPr>
                <w:sz w:val="19"/>
              </w:rPr>
            </w:pPr>
            <w:r>
              <w:rPr>
                <w:w w:val="158"/>
                <w:sz w:val="19"/>
              </w:rPr>
              <w:t>-</w:t>
            </w:r>
          </w:p>
        </w:tc>
      </w:tr>
      <w:tr>
        <w:trPr>
          <w:trHeight w:val="336" w:hRule="atLeast"/>
        </w:trPr>
        <w:tc>
          <w:tcPr>
            <w:tcW w:w="963" w:type="dxa"/>
            <w:gridSpan w:val="2"/>
            <w:tcBorders>
              <w:top w:val="nil"/>
              <w:bottom w:val="nil"/>
            </w:tcBorders>
          </w:tcPr>
          <w:p>
            <w:pPr>
              <w:pStyle w:val="TableParagraph"/>
              <w:spacing w:before="22"/>
              <w:ind w:right="118"/>
              <w:rPr>
                <w:sz w:val="19"/>
              </w:rPr>
            </w:pPr>
            <w:r>
              <w:rPr>
                <w:w w:val="158"/>
                <w:sz w:val="19"/>
              </w:rPr>
              <w:t>-</w:t>
            </w:r>
          </w:p>
        </w:tc>
        <w:tc>
          <w:tcPr>
            <w:tcW w:w="963" w:type="dxa"/>
            <w:tcBorders>
              <w:top w:val="nil"/>
              <w:bottom w:val="nil"/>
            </w:tcBorders>
          </w:tcPr>
          <w:p>
            <w:pPr>
              <w:pStyle w:val="TableParagraph"/>
              <w:spacing w:before="22"/>
              <w:ind w:right="119"/>
              <w:rPr>
                <w:sz w:val="19"/>
              </w:rPr>
            </w:pPr>
            <w:r>
              <w:rPr>
                <w:w w:val="158"/>
                <w:sz w:val="19"/>
              </w:rPr>
              <w:t>-</w:t>
            </w:r>
          </w:p>
        </w:tc>
        <w:tc>
          <w:tcPr>
            <w:tcW w:w="963" w:type="dxa"/>
            <w:tcBorders>
              <w:top w:val="nil"/>
              <w:bottom w:val="nil"/>
              <w:right w:val="single" w:sz="8" w:space="0" w:color="000000"/>
            </w:tcBorders>
          </w:tcPr>
          <w:p>
            <w:pPr>
              <w:pStyle w:val="TableParagraph"/>
              <w:spacing w:before="22"/>
              <w:ind w:right="117"/>
              <w:rPr>
                <w:sz w:val="19"/>
              </w:rPr>
            </w:pPr>
            <w:r>
              <w:rPr>
                <w:w w:val="90"/>
                <w:sz w:val="19"/>
              </w:rPr>
              <w:t>15</w:t>
            </w:r>
          </w:p>
        </w:tc>
        <w:tc>
          <w:tcPr>
            <w:tcW w:w="962" w:type="dxa"/>
            <w:tcBorders>
              <w:top w:val="nil"/>
              <w:left w:val="single" w:sz="8" w:space="0" w:color="000000"/>
              <w:bottom w:val="nil"/>
            </w:tcBorders>
          </w:tcPr>
          <w:p>
            <w:pPr>
              <w:pStyle w:val="TableParagraph"/>
              <w:spacing w:before="22"/>
              <w:ind w:right="119"/>
              <w:rPr>
                <w:sz w:val="19"/>
              </w:rPr>
            </w:pPr>
            <w:r>
              <w:rPr>
                <w:w w:val="90"/>
                <w:sz w:val="19"/>
              </w:rPr>
              <w:t>43</w:t>
            </w:r>
          </w:p>
        </w:tc>
        <w:tc>
          <w:tcPr>
            <w:tcW w:w="962" w:type="dxa"/>
            <w:tcBorders>
              <w:top w:val="nil"/>
              <w:bottom w:val="nil"/>
              <w:right w:val="single" w:sz="8" w:space="0" w:color="000000"/>
            </w:tcBorders>
          </w:tcPr>
          <w:p>
            <w:pPr>
              <w:pStyle w:val="TableParagraph"/>
              <w:spacing w:before="22"/>
              <w:ind w:right="117"/>
              <w:rPr>
                <w:sz w:val="19"/>
              </w:rPr>
            </w:pPr>
            <w:r>
              <w:rPr>
                <w:w w:val="95"/>
                <w:sz w:val="19"/>
              </w:rPr>
              <w:t>15</w:t>
            </w:r>
          </w:p>
        </w:tc>
        <w:tc>
          <w:tcPr>
            <w:tcW w:w="963" w:type="dxa"/>
            <w:tcBorders>
              <w:top w:val="nil"/>
              <w:left w:val="single" w:sz="8" w:space="0" w:color="000000"/>
              <w:bottom w:val="nil"/>
              <w:right w:val="single" w:sz="8" w:space="0" w:color="000000"/>
            </w:tcBorders>
          </w:tcPr>
          <w:p>
            <w:pPr>
              <w:pStyle w:val="TableParagraph"/>
              <w:spacing w:before="22"/>
              <w:ind w:right="116"/>
              <w:rPr>
                <w:sz w:val="19"/>
              </w:rPr>
            </w:pPr>
            <w:r>
              <w:rPr>
                <w:w w:val="95"/>
                <w:sz w:val="19"/>
              </w:rPr>
              <w:t>43</w:t>
            </w:r>
          </w:p>
        </w:tc>
        <w:tc>
          <w:tcPr>
            <w:tcW w:w="963" w:type="dxa"/>
            <w:tcBorders>
              <w:top w:val="nil"/>
              <w:left w:val="single" w:sz="8" w:space="0" w:color="000000"/>
              <w:bottom w:val="nil"/>
            </w:tcBorders>
          </w:tcPr>
          <w:p>
            <w:pPr>
              <w:pStyle w:val="TableParagraph"/>
              <w:spacing w:before="22"/>
              <w:ind w:right="122"/>
              <w:rPr>
                <w:sz w:val="19"/>
              </w:rPr>
            </w:pPr>
            <w:r>
              <w:rPr>
                <w:w w:val="158"/>
                <w:sz w:val="19"/>
              </w:rPr>
              <w:t>-</w:t>
            </w:r>
          </w:p>
        </w:tc>
        <w:tc>
          <w:tcPr>
            <w:tcW w:w="964" w:type="dxa"/>
            <w:gridSpan w:val="2"/>
            <w:tcBorders>
              <w:top w:val="nil"/>
              <w:bottom w:val="nil"/>
            </w:tcBorders>
          </w:tcPr>
          <w:p>
            <w:pPr>
              <w:pStyle w:val="TableParagraph"/>
              <w:spacing w:before="22"/>
              <w:ind w:right="123"/>
              <w:rPr>
                <w:sz w:val="19"/>
              </w:rPr>
            </w:pPr>
            <w:r>
              <w:rPr>
                <w:w w:val="158"/>
                <w:sz w:val="19"/>
              </w:rPr>
              <w:t>-</w:t>
            </w:r>
          </w:p>
        </w:tc>
        <w:tc>
          <w:tcPr>
            <w:tcW w:w="962" w:type="dxa"/>
            <w:gridSpan w:val="2"/>
            <w:tcBorders>
              <w:top w:val="nil"/>
              <w:bottom w:val="nil"/>
            </w:tcBorders>
          </w:tcPr>
          <w:p>
            <w:pPr>
              <w:pStyle w:val="TableParagraph"/>
              <w:spacing w:before="22"/>
              <w:ind w:right="123"/>
              <w:rPr>
                <w:sz w:val="19"/>
              </w:rPr>
            </w:pPr>
            <w:r>
              <w:rPr>
                <w:w w:val="158"/>
                <w:sz w:val="19"/>
              </w:rPr>
              <w:t>-</w:t>
            </w:r>
          </w:p>
        </w:tc>
        <w:tc>
          <w:tcPr>
            <w:tcW w:w="963" w:type="dxa"/>
            <w:tcBorders>
              <w:top w:val="nil"/>
              <w:bottom w:val="nil"/>
            </w:tcBorders>
          </w:tcPr>
          <w:p>
            <w:pPr>
              <w:pStyle w:val="TableParagraph"/>
              <w:spacing w:before="22"/>
              <w:ind w:right="123"/>
              <w:rPr>
                <w:sz w:val="19"/>
              </w:rPr>
            </w:pPr>
            <w:r>
              <w:rPr>
                <w:w w:val="158"/>
                <w:sz w:val="19"/>
              </w:rPr>
              <w:t>-</w:t>
            </w:r>
          </w:p>
        </w:tc>
      </w:tr>
      <w:tr>
        <w:trPr>
          <w:trHeight w:val="336" w:hRule="atLeast"/>
        </w:trPr>
        <w:tc>
          <w:tcPr>
            <w:tcW w:w="963" w:type="dxa"/>
            <w:gridSpan w:val="2"/>
            <w:tcBorders>
              <w:top w:val="nil"/>
              <w:bottom w:val="nil"/>
            </w:tcBorders>
          </w:tcPr>
          <w:p>
            <w:pPr>
              <w:pStyle w:val="TableParagraph"/>
              <w:spacing w:before="22"/>
              <w:ind w:right="118"/>
              <w:rPr>
                <w:sz w:val="19"/>
              </w:rPr>
            </w:pPr>
            <w:r>
              <w:rPr>
                <w:w w:val="158"/>
                <w:sz w:val="19"/>
              </w:rPr>
              <w:t>-</w:t>
            </w:r>
          </w:p>
        </w:tc>
        <w:tc>
          <w:tcPr>
            <w:tcW w:w="963" w:type="dxa"/>
            <w:tcBorders>
              <w:top w:val="nil"/>
              <w:bottom w:val="nil"/>
            </w:tcBorders>
          </w:tcPr>
          <w:p>
            <w:pPr>
              <w:pStyle w:val="TableParagraph"/>
              <w:spacing w:before="22"/>
              <w:ind w:right="119"/>
              <w:rPr>
                <w:sz w:val="19"/>
              </w:rPr>
            </w:pPr>
            <w:r>
              <w:rPr>
                <w:w w:val="158"/>
                <w:sz w:val="19"/>
              </w:rPr>
              <w:t>-</w:t>
            </w:r>
          </w:p>
        </w:tc>
        <w:tc>
          <w:tcPr>
            <w:tcW w:w="963" w:type="dxa"/>
            <w:tcBorders>
              <w:top w:val="nil"/>
              <w:bottom w:val="nil"/>
              <w:right w:val="single" w:sz="8" w:space="0" w:color="000000"/>
            </w:tcBorders>
          </w:tcPr>
          <w:p>
            <w:pPr>
              <w:pStyle w:val="TableParagraph"/>
              <w:spacing w:before="22"/>
              <w:ind w:right="117"/>
              <w:rPr>
                <w:sz w:val="19"/>
              </w:rPr>
            </w:pPr>
            <w:r>
              <w:rPr>
                <w:w w:val="90"/>
                <w:sz w:val="19"/>
              </w:rPr>
              <w:t>32</w:t>
            </w:r>
          </w:p>
        </w:tc>
        <w:tc>
          <w:tcPr>
            <w:tcW w:w="962" w:type="dxa"/>
            <w:tcBorders>
              <w:top w:val="nil"/>
              <w:left w:val="single" w:sz="8" w:space="0" w:color="000000"/>
              <w:bottom w:val="nil"/>
            </w:tcBorders>
          </w:tcPr>
          <w:p>
            <w:pPr>
              <w:pStyle w:val="TableParagraph"/>
              <w:spacing w:before="22"/>
              <w:ind w:right="119"/>
              <w:rPr>
                <w:sz w:val="19"/>
              </w:rPr>
            </w:pPr>
            <w:r>
              <w:rPr>
                <w:w w:val="90"/>
                <w:sz w:val="19"/>
              </w:rPr>
              <w:t>77</w:t>
            </w:r>
          </w:p>
        </w:tc>
        <w:tc>
          <w:tcPr>
            <w:tcW w:w="962" w:type="dxa"/>
            <w:tcBorders>
              <w:top w:val="nil"/>
              <w:bottom w:val="nil"/>
              <w:right w:val="single" w:sz="8" w:space="0" w:color="000000"/>
            </w:tcBorders>
          </w:tcPr>
          <w:p>
            <w:pPr>
              <w:pStyle w:val="TableParagraph"/>
              <w:spacing w:before="22"/>
              <w:ind w:right="117"/>
              <w:rPr>
                <w:sz w:val="19"/>
              </w:rPr>
            </w:pPr>
            <w:r>
              <w:rPr>
                <w:w w:val="95"/>
                <w:sz w:val="19"/>
              </w:rPr>
              <w:t>32</w:t>
            </w:r>
          </w:p>
        </w:tc>
        <w:tc>
          <w:tcPr>
            <w:tcW w:w="963" w:type="dxa"/>
            <w:tcBorders>
              <w:top w:val="nil"/>
              <w:left w:val="single" w:sz="8" w:space="0" w:color="000000"/>
              <w:bottom w:val="nil"/>
              <w:right w:val="single" w:sz="8" w:space="0" w:color="000000"/>
            </w:tcBorders>
          </w:tcPr>
          <w:p>
            <w:pPr>
              <w:pStyle w:val="TableParagraph"/>
              <w:spacing w:before="22"/>
              <w:ind w:right="116"/>
              <w:rPr>
                <w:sz w:val="19"/>
              </w:rPr>
            </w:pPr>
            <w:r>
              <w:rPr>
                <w:w w:val="95"/>
                <w:sz w:val="19"/>
              </w:rPr>
              <w:t>77</w:t>
            </w:r>
          </w:p>
        </w:tc>
        <w:tc>
          <w:tcPr>
            <w:tcW w:w="963" w:type="dxa"/>
            <w:tcBorders>
              <w:top w:val="nil"/>
              <w:left w:val="single" w:sz="8" w:space="0" w:color="000000"/>
              <w:bottom w:val="nil"/>
            </w:tcBorders>
          </w:tcPr>
          <w:p>
            <w:pPr>
              <w:pStyle w:val="TableParagraph"/>
              <w:spacing w:before="22"/>
              <w:ind w:right="122"/>
              <w:rPr>
                <w:sz w:val="19"/>
              </w:rPr>
            </w:pPr>
            <w:r>
              <w:rPr>
                <w:w w:val="158"/>
                <w:sz w:val="19"/>
              </w:rPr>
              <w:t>-</w:t>
            </w:r>
          </w:p>
        </w:tc>
        <w:tc>
          <w:tcPr>
            <w:tcW w:w="964" w:type="dxa"/>
            <w:gridSpan w:val="2"/>
            <w:tcBorders>
              <w:top w:val="nil"/>
              <w:bottom w:val="nil"/>
            </w:tcBorders>
          </w:tcPr>
          <w:p>
            <w:pPr>
              <w:pStyle w:val="TableParagraph"/>
              <w:spacing w:before="22"/>
              <w:ind w:right="123"/>
              <w:rPr>
                <w:sz w:val="19"/>
              </w:rPr>
            </w:pPr>
            <w:r>
              <w:rPr>
                <w:w w:val="158"/>
                <w:sz w:val="19"/>
              </w:rPr>
              <w:t>-</w:t>
            </w:r>
          </w:p>
        </w:tc>
        <w:tc>
          <w:tcPr>
            <w:tcW w:w="962" w:type="dxa"/>
            <w:gridSpan w:val="2"/>
            <w:tcBorders>
              <w:top w:val="nil"/>
              <w:bottom w:val="nil"/>
            </w:tcBorders>
          </w:tcPr>
          <w:p>
            <w:pPr>
              <w:pStyle w:val="TableParagraph"/>
              <w:spacing w:before="22"/>
              <w:ind w:right="123"/>
              <w:rPr>
                <w:sz w:val="19"/>
              </w:rPr>
            </w:pPr>
            <w:r>
              <w:rPr>
                <w:w w:val="158"/>
                <w:sz w:val="19"/>
              </w:rPr>
              <w:t>-</w:t>
            </w:r>
          </w:p>
        </w:tc>
        <w:tc>
          <w:tcPr>
            <w:tcW w:w="963" w:type="dxa"/>
            <w:tcBorders>
              <w:top w:val="nil"/>
              <w:bottom w:val="nil"/>
            </w:tcBorders>
          </w:tcPr>
          <w:p>
            <w:pPr>
              <w:pStyle w:val="TableParagraph"/>
              <w:spacing w:before="22"/>
              <w:ind w:right="123"/>
              <w:rPr>
                <w:sz w:val="19"/>
              </w:rPr>
            </w:pPr>
            <w:r>
              <w:rPr>
                <w:w w:val="158"/>
                <w:sz w:val="19"/>
              </w:rPr>
              <w:t>-</w:t>
            </w:r>
          </w:p>
        </w:tc>
      </w:tr>
      <w:tr>
        <w:trPr>
          <w:trHeight w:val="336" w:hRule="atLeast"/>
        </w:trPr>
        <w:tc>
          <w:tcPr>
            <w:tcW w:w="963" w:type="dxa"/>
            <w:gridSpan w:val="2"/>
            <w:tcBorders>
              <w:top w:val="nil"/>
              <w:bottom w:val="nil"/>
            </w:tcBorders>
          </w:tcPr>
          <w:p>
            <w:pPr>
              <w:pStyle w:val="TableParagraph"/>
              <w:spacing w:before="22"/>
              <w:ind w:right="118"/>
              <w:rPr>
                <w:sz w:val="19"/>
              </w:rPr>
            </w:pPr>
            <w:r>
              <w:rPr>
                <w:w w:val="158"/>
                <w:sz w:val="19"/>
              </w:rPr>
              <w:t>-</w:t>
            </w:r>
          </w:p>
        </w:tc>
        <w:tc>
          <w:tcPr>
            <w:tcW w:w="963" w:type="dxa"/>
            <w:tcBorders>
              <w:top w:val="nil"/>
              <w:bottom w:val="nil"/>
            </w:tcBorders>
          </w:tcPr>
          <w:p>
            <w:pPr>
              <w:pStyle w:val="TableParagraph"/>
              <w:spacing w:before="22"/>
              <w:ind w:right="119"/>
              <w:rPr>
                <w:sz w:val="19"/>
              </w:rPr>
            </w:pPr>
            <w:r>
              <w:rPr>
                <w:w w:val="158"/>
                <w:sz w:val="19"/>
              </w:rPr>
              <w:t>-</w:t>
            </w:r>
          </w:p>
        </w:tc>
        <w:tc>
          <w:tcPr>
            <w:tcW w:w="963" w:type="dxa"/>
            <w:tcBorders>
              <w:top w:val="nil"/>
              <w:bottom w:val="nil"/>
              <w:right w:val="single" w:sz="8" w:space="0" w:color="000000"/>
            </w:tcBorders>
          </w:tcPr>
          <w:p>
            <w:pPr>
              <w:pStyle w:val="TableParagraph"/>
              <w:spacing w:before="22"/>
              <w:ind w:right="117"/>
              <w:rPr>
                <w:sz w:val="19"/>
              </w:rPr>
            </w:pPr>
            <w:r>
              <w:rPr>
                <w:w w:val="90"/>
                <w:sz w:val="19"/>
              </w:rPr>
              <w:t>32</w:t>
            </w:r>
          </w:p>
        </w:tc>
        <w:tc>
          <w:tcPr>
            <w:tcW w:w="962" w:type="dxa"/>
            <w:tcBorders>
              <w:top w:val="nil"/>
              <w:left w:val="single" w:sz="8" w:space="0" w:color="000000"/>
              <w:bottom w:val="nil"/>
            </w:tcBorders>
          </w:tcPr>
          <w:p>
            <w:pPr>
              <w:pStyle w:val="TableParagraph"/>
              <w:spacing w:before="22"/>
              <w:ind w:right="119"/>
              <w:rPr>
                <w:sz w:val="19"/>
              </w:rPr>
            </w:pPr>
            <w:r>
              <w:rPr>
                <w:w w:val="90"/>
                <w:sz w:val="19"/>
              </w:rPr>
              <w:t>61</w:t>
            </w:r>
          </w:p>
        </w:tc>
        <w:tc>
          <w:tcPr>
            <w:tcW w:w="962" w:type="dxa"/>
            <w:tcBorders>
              <w:top w:val="nil"/>
              <w:bottom w:val="nil"/>
              <w:right w:val="single" w:sz="8" w:space="0" w:color="000000"/>
            </w:tcBorders>
          </w:tcPr>
          <w:p>
            <w:pPr>
              <w:pStyle w:val="TableParagraph"/>
              <w:spacing w:before="22"/>
              <w:ind w:right="117"/>
              <w:rPr>
                <w:sz w:val="19"/>
              </w:rPr>
            </w:pPr>
            <w:r>
              <w:rPr>
                <w:w w:val="95"/>
                <w:sz w:val="19"/>
              </w:rPr>
              <w:t>32</w:t>
            </w:r>
          </w:p>
        </w:tc>
        <w:tc>
          <w:tcPr>
            <w:tcW w:w="963" w:type="dxa"/>
            <w:tcBorders>
              <w:top w:val="nil"/>
              <w:left w:val="single" w:sz="8" w:space="0" w:color="000000"/>
              <w:bottom w:val="nil"/>
              <w:right w:val="single" w:sz="8" w:space="0" w:color="000000"/>
            </w:tcBorders>
          </w:tcPr>
          <w:p>
            <w:pPr>
              <w:pStyle w:val="TableParagraph"/>
              <w:spacing w:before="22"/>
              <w:ind w:right="116"/>
              <w:rPr>
                <w:sz w:val="19"/>
              </w:rPr>
            </w:pPr>
            <w:r>
              <w:rPr>
                <w:w w:val="95"/>
                <w:sz w:val="19"/>
              </w:rPr>
              <w:t>61</w:t>
            </w:r>
          </w:p>
        </w:tc>
        <w:tc>
          <w:tcPr>
            <w:tcW w:w="963" w:type="dxa"/>
            <w:tcBorders>
              <w:top w:val="nil"/>
              <w:left w:val="single" w:sz="8" w:space="0" w:color="000000"/>
              <w:bottom w:val="nil"/>
            </w:tcBorders>
          </w:tcPr>
          <w:p>
            <w:pPr>
              <w:pStyle w:val="TableParagraph"/>
              <w:spacing w:before="22"/>
              <w:ind w:right="122"/>
              <w:rPr>
                <w:sz w:val="19"/>
              </w:rPr>
            </w:pPr>
            <w:r>
              <w:rPr>
                <w:w w:val="158"/>
                <w:sz w:val="19"/>
              </w:rPr>
              <w:t>-</w:t>
            </w:r>
          </w:p>
        </w:tc>
        <w:tc>
          <w:tcPr>
            <w:tcW w:w="964" w:type="dxa"/>
            <w:gridSpan w:val="2"/>
            <w:tcBorders>
              <w:top w:val="nil"/>
              <w:bottom w:val="nil"/>
            </w:tcBorders>
          </w:tcPr>
          <w:p>
            <w:pPr>
              <w:pStyle w:val="TableParagraph"/>
              <w:spacing w:before="22"/>
              <w:ind w:right="123"/>
              <w:rPr>
                <w:sz w:val="19"/>
              </w:rPr>
            </w:pPr>
            <w:r>
              <w:rPr>
                <w:w w:val="158"/>
                <w:sz w:val="19"/>
              </w:rPr>
              <w:t>-</w:t>
            </w:r>
          </w:p>
        </w:tc>
        <w:tc>
          <w:tcPr>
            <w:tcW w:w="962" w:type="dxa"/>
            <w:gridSpan w:val="2"/>
            <w:tcBorders>
              <w:top w:val="nil"/>
              <w:bottom w:val="nil"/>
            </w:tcBorders>
          </w:tcPr>
          <w:p>
            <w:pPr>
              <w:pStyle w:val="TableParagraph"/>
              <w:spacing w:before="22"/>
              <w:ind w:right="123"/>
              <w:rPr>
                <w:sz w:val="19"/>
              </w:rPr>
            </w:pPr>
            <w:r>
              <w:rPr>
                <w:w w:val="158"/>
                <w:sz w:val="19"/>
              </w:rPr>
              <w:t>-</w:t>
            </w:r>
          </w:p>
        </w:tc>
        <w:tc>
          <w:tcPr>
            <w:tcW w:w="963" w:type="dxa"/>
            <w:tcBorders>
              <w:top w:val="nil"/>
              <w:bottom w:val="nil"/>
            </w:tcBorders>
          </w:tcPr>
          <w:p>
            <w:pPr>
              <w:pStyle w:val="TableParagraph"/>
              <w:spacing w:before="22"/>
              <w:ind w:right="123"/>
              <w:rPr>
                <w:sz w:val="19"/>
              </w:rPr>
            </w:pPr>
            <w:r>
              <w:rPr>
                <w:w w:val="158"/>
                <w:sz w:val="19"/>
              </w:rPr>
              <w:t>-</w:t>
            </w:r>
          </w:p>
        </w:tc>
      </w:tr>
      <w:tr>
        <w:trPr>
          <w:trHeight w:val="336" w:hRule="atLeast"/>
        </w:trPr>
        <w:tc>
          <w:tcPr>
            <w:tcW w:w="963" w:type="dxa"/>
            <w:gridSpan w:val="2"/>
            <w:tcBorders>
              <w:top w:val="nil"/>
              <w:bottom w:val="nil"/>
            </w:tcBorders>
          </w:tcPr>
          <w:p>
            <w:pPr>
              <w:pStyle w:val="TableParagraph"/>
              <w:spacing w:before="23"/>
              <w:ind w:right="118"/>
              <w:rPr>
                <w:sz w:val="19"/>
              </w:rPr>
            </w:pPr>
            <w:r>
              <w:rPr>
                <w:w w:val="158"/>
                <w:sz w:val="19"/>
              </w:rPr>
              <w:t>-</w:t>
            </w:r>
          </w:p>
        </w:tc>
        <w:tc>
          <w:tcPr>
            <w:tcW w:w="963" w:type="dxa"/>
            <w:tcBorders>
              <w:top w:val="nil"/>
              <w:bottom w:val="nil"/>
            </w:tcBorders>
          </w:tcPr>
          <w:p>
            <w:pPr>
              <w:pStyle w:val="TableParagraph"/>
              <w:spacing w:before="23"/>
              <w:ind w:right="119"/>
              <w:rPr>
                <w:sz w:val="19"/>
              </w:rPr>
            </w:pPr>
            <w:r>
              <w:rPr>
                <w:w w:val="158"/>
                <w:sz w:val="19"/>
              </w:rPr>
              <w:t>-</w:t>
            </w:r>
          </w:p>
        </w:tc>
        <w:tc>
          <w:tcPr>
            <w:tcW w:w="963" w:type="dxa"/>
            <w:tcBorders>
              <w:top w:val="nil"/>
              <w:bottom w:val="nil"/>
              <w:right w:val="single" w:sz="8" w:space="0" w:color="000000"/>
            </w:tcBorders>
          </w:tcPr>
          <w:p>
            <w:pPr>
              <w:pStyle w:val="TableParagraph"/>
              <w:spacing w:before="23"/>
              <w:ind w:right="117"/>
              <w:rPr>
                <w:sz w:val="19"/>
              </w:rPr>
            </w:pPr>
            <w:r>
              <w:rPr>
                <w:w w:val="90"/>
                <w:sz w:val="19"/>
              </w:rPr>
              <w:t>14</w:t>
            </w:r>
          </w:p>
        </w:tc>
        <w:tc>
          <w:tcPr>
            <w:tcW w:w="962" w:type="dxa"/>
            <w:tcBorders>
              <w:top w:val="nil"/>
              <w:left w:val="single" w:sz="8" w:space="0" w:color="000000"/>
              <w:bottom w:val="nil"/>
            </w:tcBorders>
          </w:tcPr>
          <w:p>
            <w:pPr>
              <w:pStyle w:val="TableParagraph"/>
              <w:spacing w:before="23"/>
              <w:ind w:right="119"/>
              <w:rPr>
                <w:sz w:val="19"/>
              </w:rPr>
            </w:pPr>
            <w:r>
              <w:rPr>
                <w:w w:val="90"/>
                <w:sz w:val="19"/>
              </w:rPr>
              <w:t>18</w:t>
            </w:r>
          </w:p>
        </w:tc>
        <w:tc>
          <w:tcPr>
            <w:tcW w:w="962" w:type="dxa"/>
            <w:tcBorders>
              <w:top w:val="nil"/>
              <w:bottom w:val="nil"/>
              <w:right w:val="single" w:sz="8" w:space="0" w:color="000000"/>
            </w:tcBorders>
          </w:tcPr>
          <w:p>
            <w:pPr>
              <w:pStyle w:val="TableParagraph"/>
              <w:spacing w:before="23"/>
              <w:ind w:right="117"/>
              <w:rPr>
                <w:sz w:val="19"/>
              </w:rPr>
            </w:pPr>
            <w:r>
              <w:rPr>
                <w:w w:val="95"/>
                <w:sz w:val="19"/>
              </w:rPr>
              <w:t>14</w:t>
            </w:r>
          </w:p>
        </w:tc>
        <w:tc>
          <w:tcPr>
            <w:tcW w:w="963" w:type="dxa"/>
            <w:tcBorders>
              <w:top w:val="nil"/>
              <w:left w:val="single" w:sz="8" w:space="0" w:color="000000"/>
              <w:bottom w:val="nil"/>
              <w:right w:val="single" w:sz="8" w:space="0" w:color="000000"/>
            </w:tcBorders>
          </w:tcPr>
          <w:p>
            <w:pPr>
              <w:pStyle w:val="TableParagraph"/>
              <w:spacing w:before="23"/>
              <w:ind w:right="116"/>
              <w:rPr>
                <w:sz w:val="19"/>
              </w:rPr>
            </w:pPr>
            <w:r>
              <w:rPr>
                <w:w w:val="95"/>
                <w:sz w:val="19"/>
              </w:rPr>
              <w:t>18</w:t>
            </w:r>
          </w:p>
        </w:tc>
        <w:tc>
          <w:tcPr>
            <w:tcW w:w="963" w:type="dxa"/>
            <w:tcBorders>
              <w:top w:val="nil"/>
              <w:left w:val="single" w:sz="8" w:space="0" w:color="000000"/>
              <w:bottom w:val="nil"/>
            </w:tcBorders>
          </w:tcPr>
          <w:p>
            <w:pPr>
              <w:pStyle w:val="TableParagraph"/>
              <w:spacing w:before="23"/>
              <w:ind w:right="122"/>
              <w:rPr>
                <w:sz w:val="19"/>
              </w:rPr>
            </w:pPr>
            <w:r>
              <w:rPr>
                <w:w w:val="158"/>
                <w:sz w:val="19"/>
              </w:rPr>
              <w:t>-</w:t>
            </w:r>
          </w:p>
        </w:tc>
        <w:tc>
          <w:tcPr>
            <w:tcW w:w="964" w:type="dxa"/>
            <w:gridSpan w:val="2"/>
            <w:tcBorders>
              <w:top w:val="nil"/>
              <w:bottom w:val="nil"/>
            </w:tcBorders>
          </w:tcPr>
          <w:p>
            <w:pPr>
              <w:pStyle w:val="TableParagraph"/>
              <w:spacing w:before="23"/>
              <w:ind w:right="123"/>
              <w:rPr>
                <w:sz w:val="19"/>
              </w:rPr>
            </w:pPr>
            <w:r>
              <w:rPr>
                <w:w w:val="158"/>
                <w:sz w:val="19"/>
              </w:rPr>
              <w:t>-</w:t>
            </w:r>
          </w:p>
        </w:tc>
        <w:tc>
          <w:tcPr>
            <w:tcW w:w="962" w:type="dxa"/>
            <w:gridSpan w:val="2"/>
            <w:tcBorders>
              <w:top w:val="nil"/>
              <w:bottom w:val="nil"/>
            </w:tcBorders>
          </w:tcPr>
          <w:p>
            <w:pPr>
              <w:pStyle w:val="TableParagraph"/>
              <w:spacing w:before="23"/>
              <w:ind w:right="123"/>
              <w:rPr>
                <w:sz w:val="19"/>
              </w:rPr>
            </w:pPr>
            <w:r>
              <w:rPr>
                <w:w w:val="158"/>
                <w:sz w:val="19"/>
              </w:rPr>
              <w:t>-</w:t>
            </w:r>
          </w:p>
        </w:tc>
        <w:tc>
          <w:tcPr>
            <w:tcW w:w="963" w:type="dxa"/>
            <w:tcBorders>
              <w:top w:val="nil"/>
              <w:bottom w:val="nil"/>
            </w:tcBorders>
          </w:tcPr>
          <w:p>
            <w:pPr>
              <w:pStyle w:val="TableParagraph"/>
              <w:spacing w:before="23"/>
              <w:ind w:right="123"/>
              <w:rPr>
                <w:sz w:val="19"/>
              </w:rPr>
            </w:pPr>
            <w:r>
              <w:rPr>
                <w:w w:val="158"/>
                <w:sz w:val="19"/>
              </w:rPr>
              <w:t>-</w:t>
            </w:r>
          </w:p>
        </w:tc>
      </w:tr>
      <w:tr>
        <w:trPr>
          <w:trHeight w:val="336" w:hRule="atLeast"/>
        </w:trPr>
        <w:tc>
          <w:tcPr>
            <w:tcW w:w="963" w:type="dxa"/>
            <w:gridSpan w:val="2"/>
            <w:tcBorders>
              <w:top w:val="nil"/>
              <w:bottom w:val="nil"/>
            </w:tcBorders>
          </w:tcPr>
          <w:p>
            <w:pPr>
              <w:pStyle w:val="TableParagraph"/>
              <w:spacing w:before="22"/>
              <w:ind w:right="118"/>
              <w:rPr>
                <w:sz w:val="19"/>
              </w:rPr>
            </w:pPr>
            <w:r>
              <w:rPr>
                <w:w w:val="158"/>
                <w:sz w:val="19"/>
              </w:rPr>
              <w:t>-</w:t>
            </w:r>
          </w:p>
        </w:tc>
        <w:tc>
          <w:tcPr>
            <w:tcW w:w="963" w:type="dxa"/>
            <w:tcBorders>
              <w:top w:val="nil"/>
              <w:bottom w:val="nil"/>
            </w:tcBorders>
          </w:tcPr>
          <w:p>
            <w:pPr>
              <w:pStyle w:val="TableParagraph"/>
              <w:spacing w:before="22"/>
              <w:ind w:right="119"/>
              <w:rPr>
                <w:sz w:val="19"/>
              </w:rPr>
            </w:pPr>
            <w:r>
              <w:rPr>
                <w:w w:val="158"/>
                <w:sz w:val="19"/>
              </w:rPr>
              <w:t>-</w:t>
            </w:r>
          </w:p>
        </w:tc>
        <w:tc>
          <w:tcPr>
            <w:tcW w:w="963" w:type="dxa"/>
            <w:tcBorders>
              <w:top w:val="nil"/>
              <w:bottom w:val="nil"/>
              <w:right w:val="single" w:sz="8" w:space="0" w:color="000000"/>
            </w:tcBorders>
          </w:tcPr>
          <w:p>
            <w:pPr>
              <w:pStyle w:val="TableParagraph"/>
              <w:spacing w:before="22"/>
              <w:ind w:right="118"/>
              <w:rPr>
                <w:sz w:val="19"/>
              </w:rPr>
            </w:pPr>
            <w:r>
              <w:rPr>
                <w:w w:val="94"/>
                <w:sz w:val="19"/>
              </w:rPr>
              <w:t>1</w:t>
            </w:r>
          </w:p>
        </w:tc>
        <w:tc>
          <w:tcPr>
            <w:tcW w:w="962" w:type="dxa"/>
            <w:tcBorders>
              <w:top w:val="nil"/>
              <w:left w:val="single" w:sz="8" w:space="0" w:color="000000"/>
              <w:bottom w:val="nil"/>
            </w:tcBorders>
          </w:tcPr>
          <w:p>
            <w:pPr>
              <w:pStyle w:val="TableParagraph"/>
              <w:spacing w:before="22"/>
              <w:ind w:right="120"/>
              <w:rPr>
                <w:sz w:val="19"/>
              </w:rPr>
            </w:pPr>
            <w:r>
              <w:rPr>
                <w:w w:val="94"/>
                <w:sz w:val="19"/>
              </w:rPr>
              <w:t>1</w:t>
            </w:r>
          </w:p>
        </w:tc>
        <w:tc>
          <w:tcPr>
            <w:tcW w:w="962" w:type="dxa"/>
            <w:tcBorders>
              <w:top w:val="nil"/>
              <w:bottom w:val="nil"/>
              <w:right w:val="single" w:sz="8" w:space="0" w:color="000000"/>
            </w:tcBorders>
          </w:tcPr>
          <w:p>
            <w:pPr>
              <w:pStyle w:val="TableParagraph"/>
              <w:spacing w:before="22"/>
              <w:ind w:right="117"/>
              <w:rPr>
                <w:sz w:val="19"/>
              </w:rPr>
            </w:pPr>
            <w:r>
              <w:rPr>
                <w:w w:val="94"/>
                <w:sz w:val="19"/>
              </w:rPr>
              <w:t>1</w:t>
            </w:r>
          </w:p>
        </w:tc>
        <w:tc>
          <w:tcPr>
            <w:tcW w:w="963" w:type="dxa"/>
            <w:tcBorders>
              <w:top w:val="nil"/>
              <w:left w:val="single" w:sz="8" w:space="0" w:color="000000"/>
              <w:bottom w:val="nil"/>
              <w:right w:val="single" w:sz="8" w:space="0" w:color="000000"/>
            </w:tcBorders>
          </w:tcPr>
          <w:p>
            <w:pPr>
              <w:pStyle w:val="TableParagraph"/>
              <w:spacing w:before="22"/>
              <w:ind w:right="117"/>
              <w:rPr>
                <w:sz w:val="19"/>
              </w:rPr>
            </w:pPr>
            <w:r>
              <w:rPr>
                <w:w w:val="94"/>
                <w:sz w:val="19"/>
              </w:rPr>
              <w:t>1</w:t>
            </w:r>
          </w:p>
        </w:tc>
        <w:tc>
          <w:tcPr>
            <w:tcW w:w="963" w:type="dxa"/>
            <w:tcBorders>
              <w:top w:val="nil"/>
              <w:left w:val="single" w:sz="8" w:space="0" w:color="000000"/>
              <w:bottom w:val="nil"/>
            </w:tcBorders>
          </w:tcPr>
          <w:p>
            <w:pPr>
              <w:pStyle w:val="TableParagraph"/>
              <w:spacing w:before="22"/>
              <w:ind w:right="122"/>
              <w:rPr>
                <w:sz w:val="19"/>
              </w:rPr>
            </w:pPr>
            <w:r>
              <w:rPr>
                <w:w w:val="158"/>
                <w:sz w:val="19"/>
              </w:rPr>
              <w:t>-</w:t>
            </w:r>
          </w:p>
        </w:tc>
        <w:tc>
          <w:tcPr>
            <w:tcW w:w="964" w:type="dxa"/>
            <w:gridSpan w:val="2"/>
            <w:tcBorders>
              <w:top w:val="nil"/>
              <w:bottom w:val="nil"/>
            </w:tcBorders>
          </w:tcPr>
          <w:p>
            <w:pPr>
              <w:pStyle w:val="TableParagraph"/>
              <w:spacing w:before="22"/>
              <w:ind w:right="123"/>
              <w:rPr>
                <w:sz w:val="19"/>
              </w:rPr>
            </w:pPr>
            <w:r>
              <w:rPr>
                <w:w w:val="158"/>
                <w:sz w:val="19"/>
              </w:rPr>
              <w:t>-</w:t>
            </w:r>
          </w:p>
        </w:tc>
        <w:tc>
          <w:tcPr>
            <w:tcW w:w="962" w:type="dxa"/>
            <w:gridSpan w:val="2"/>
            <w:tcBorders>
              <w:top w:val="nil"/>
              <w:bottom w:val="nil"/>
            </w:tcBorders>
          </w:tcPr>
          <w:p>
            <w:pPr>
              <w:pStyle w:val="TableParagraph"/>
              <w:spacing w:before="22"/>
              <w:ind w:right="123"/>
              <w:rPr>
                <w:sz w:val="19"/>
              </w:rPr>
            </w:pPr>
            <w:r>
              <w:rPr>
                <w:w w:val="158"/>
                <w:sz w:val="19"/>
              </w:rPr>
              <w:t>-</w:t>
            </w:r>
          </w:p>
        </w:tc>
        <w:tc>
          <w:tcPr>
            <w:tcW w:w="963" w:type="dxa"/>
            <w:tcBorders>
              <w:top w:val="nil"/>
              <w:bottom w:val="nil"/>
            </w:tcBorders>
          </w:tcPr>
          <w:p>
            <w:pPr>
              <w:pStyle w:val="TableParagraph"/>
              <w:spacing w:before="22"/>
              <w:ind w:right="123"/>
              <w:rPr>
                <w:sz w:val="19"/>
              </w:rPr>
            </w:pPr>
            <w:r>
              <w:rPr>
                <w:w w:val="158"/>
                <w:sz w:val="19"/>
              </w:rPr>
              <w:t>-</w:t>
            </w:r>
          </w:p>
        </w:tc>
      </w:tr>
      <w:tr>
        <w:trPr>
          <w:trHeight w:val="336" w:hRule="atLeast"/>
        </w:trPr>
        <w:tc>
          <w:tcPr>
            <w:tcW w:w="963" w:type="dxa"/>
            <w:gridSpan w:val="2"/>
            <w:tcBorders>
              <w:top w:val="nil"/>
              <w:bottom w:val="nil"/>
            </w:tcBorders>
          </w:tcPr>
          <w:p>
            <w:pPr>
              <w:pStyle w:val="TableParagraph"/>
              <w:spacing w:before="22"/>
              <w:ind w:right="118"/>
              <w:rPr>
                <w:sz w:val="19"/>
              </w:rPr>
            </w:pPr>
            <w:r>
              <w:rPr>
                <w:w w:val="158"/>
                <w:sz w:val="19"/>
              </w:rPr>
              <w:t>-</w:t>
            </w:r>
          </w:p>
        </w:tc>
        <w:tc>
          <w:tcPr>
            <w:tcW w:w="963" w:type="dxa"/>
            <w:tcBorders>
              <w:top w:val="nil"/>
              <w:bottom w:val="nil"/>
            </w:tcBorders>
          </w:tcPr>
          <w:p>
            <w:pPr>
              <w:pStyle w:val="TableParagraph"/>
              <w:spacing w:before="22"/>
              <w:ind w:right="119"/>
              <w:rPr>
                <w:sz w:val="19"/>
              </w:rPr>
            </w:pPr>
            <w:r>
              <w:rPr>
                <w:w w:val="158"/>
                <w:sz w:val="19"/>
              </w:rPr>
              <w:t>-</w:t>
            </w:r>
          </w:p>
        </w:tc>
        <w:tc>
          <w:tcPr>
            <w:tcW w:w="963" w:type="dxa"/>
            <w:tcBorders>
              <w:top w:val="nil"/>
              <w:bottom w:val="nil"/>
              <w:right w:val="single" w:sz="8" w:space="0" w:color="000000"/>
            </w:tcBorders>
          </w:tcPr>
          <w:p>
            <w:pPr>
              <w:pStyle w:val="TableParagraph"/>
              <w:spacing w:before="22"/>
              <w:ind w:right="117"/>
              <w:rPr>
                <w:sz w:val="19"/>
              </w:rPr>
            </w:pPr>
            <w:r>
              <w:rPr>
                <w:w w:val="90"/>
                <w:sz w:val="19"/>
              </w:rPr>
              <w:t>17</w:t>
            </w:r>
          </w:p>
        </w:tc>
        <w:tc>
          <w:tcPr>
            <w:tcW w:w="962" w:type="dxa"/>
            <w:tcBorders>
              <w:top w:val="nil"/>
              <w:left w:val="single" w:sz="8" w:space="0" w:color="000000"/>
              <w:bottom w:val="nil"/>
            </w:tcBorders>
          </w:tcPr>
          <w:p>
            <w:pPr>
              <w:pStyle w:val="TableParagraph"/>
              <w:spacing w:before="22"/>
              <w:ind w:right="119"/>
              <w:rPr>
                <w:sz w:val="19"/>
              </w:rPr>
            </w:pPr>
            <w:r>
              <w:rPr>
                <w:w w:val="90"/>
                <w:sz w:val="19"/>
              </w:rPr>
              <w:t>40</w:t>
            </w:r>
          </w:p>
        </w:tc>
        <w:tc>
          <w:tcPr>
            <w:tcW w:w="962" w:type="dxa"/>
            <w:tcBorders>
              <w:top w:val="nil"/>
              <w:bottom w:val="nil"/>
              <w:right w:val="single" w:sz="8" w:space="0" w:color="000000"/>
            </w:tcBorders>
          </w:tcPr>
          <w:p>
            <w:pPr>
              <w:pStyle w:val="TableParagraph"/>
              <w:spacing w:before="22"/>
              <w:ind w:right="117"/>
              <w:rPr>
                <w:sz w:val="19"/>
              </w:rPr>
            </w:pPr>
            <w:r>
              <w:rPr>
                <w:w w:val="95"/>
                <w:sz w:val="19"/>
              </w:rPr>
              <w:t>17</w:t>
            </w:r>
          </w:p>
        </w:tc>
        <w:tc>
          <w:tcPr>
            <w:tcW w:w="963" w:type="dxa"/>
            <w:tcBorders>
              <w:top w:val="nil"/>
              <w:left w:val="single" w:sz="8" w:space="0" w:color="000000"/>
              <w:bottom w:val="nil"/>
              <w:right w:val="single" w:sz="8" w:space="0" w:color="000000"/>
            </w:tcBorders>
          </w:tcPr>
          <w:p>
            <w:pPr>
              <w:pStyle w:val="TableParagraph"/>
              <w:spacing w:before="22"/>
              <w:ind w:right="116"/>
              <w:rPr>
                <w:sz w:val="19"/>
              </w:rPr>
            </w:pPr>
            <w:r>
              <w:rPr>
                <w:w w:val="95"/>
                <w:sz w:val="19"/>
              </w:rPr>
              <w:t>40</w:t>
            </w:r>
          </w:p>
        </w:tc>
        <w:tc>
          <w:tcPr>
            <w:tcW w:w="963" w:type="dxa"/>
            <w:tcBorders>
              <w:top w:val="nil"/>
              <w:left w:val="single" w:sz="8" w:space="0" w:color="000000"/>
              <w:bottom w:val="nil"/>
            </w:tcBorders>
          </w:tcPr>
          <w:p>
            <w:pPr>
              <w:pStyle w:val="TableParagraph"/>
              <w:spacing w:before="22"/>
              <w:ind w:right="122"/>
              <w:rPr>
                <w:sz w:val="19"/>
              </w:rPr>
            </w:pPr>
            <w:r>
              <w:rPr>
                <w:w w:val="158"/>
                <w:sz w:val="19"/>
              </w:rPr>
              <w:t>-</w:t>
            </w:r>
          </w:p>
        </w:tc>
        <w:tc>
          <w:tcPr>
            <w:tcW w:w="964" w:type="dxa"/>
            <w:gridSpan w:val="2"/>
            <w:tcBorders>
              <w:top w:val="nil"/>
              <w:bottom w:val="nil"/>
            </w:tcBorders>
          </w:tcPr>
          <w:p>
            <w:pPr>
              <w:pStyle w:val="TableParagraph"/>
              <w:spacing w:before="22"/>
              <w:ind w:right="123"/>
              <w:rPr>
                <w:sz w:val="19"/>
              </w:rPr>
            </w:pPr>
            <w:r>
              <w:rPr>
                <w:w w:val="158"/>
                <w:sz w:val="19"/>
              </w:rPr>
              <w:t>-</w:t>
            </w:r>
          </w:p>
        </w:tc>
        <w:tc>
          <w:tcPr>
            <w:tcW w:w="962" w:type="dxa"/>
            <w:gridSpan w:val="2"/>
            <w:tcBorders>
              <w:top w:val="nil"/>
              <w:bottom w:val="nil"/>
            </w:tcBorders>
          </w:tcPr>
          <w:p>
            <w:pPr>
              <w:pStyle w:val="TableParagraph"/>
              <w:spacing w:before="22"/>
              <w:ind w:right="123"/>
              <w:rPr>
                <w:sz w:val="19"/>
              </w:rPr>
            </w:pPr>
            <w:r>
              <w:rPr>
                <w:w w:val="158"/>
                <w:sz w:val="19"/>
              </w:rPr>
              <w:t>-</w:t>
            </w:r>
          </w:p>
        </w:tc>
        <w:tc>
          <w:tcPr>
            <w:tcW w:w="963" w:type="dxa"/>
            <w:tcBorders>
              <w:top w:val="nil"/>
              <w:bottom w:val="nil"/>
            </w:tcBorders>
          </w:tcPr>
          <w:p>
            <w:pPr>
              <w:pStyle w:val="TableParagraph"/>
              <w:spacing w:before="22"/>
              <w:ind w:right="123"/>
              <w:rPr>
                <w:sz w:val="19"/>
              </w:rPr>
            </w:pPr>
            <w:r>
              <w:rPr>
                <w:w w:val="158"/>
                <w:sz w:val="19"/>
              </w:rPr>
              <w:t>-</w:t>
            </w:r>
          </w:p>
        </w:tc>
      </w:tr>
      <w:tr>
        <w:trPr>
          <w:trHeight w:val="336" w:hRule="atLeast"/>
        </w:trPr>
        <w:tc>
          <w:tcPr>
            <w:tcW w:w="963" w:type="dxa"/>
            <w:gridSpan w:val="2"/>
            <w:tcBorders>
              <w:top w:val="nil"/>
              <w:bottom w:val="nil"/>
            </w:tcBorders>
          </w:tcPr>
          <w:p>
            <w:pPr>
              <w:pStyle w:val="TableParagraph"/>
              <w:spacing w:before="22"/>
              <w:ind w:right="118"/>
              <w:rPr>
                <w:sz w:val="19"/>
              </w:rPr>
            </w:pPr>
            <w:r>
              <w:rPr>
                <w:w w:val="158"/>
                <w:sz w:val="19"/>
              </w:rPr>
              <w:t>-</w:t>
            </w:r>
          </w:p>
        </w:tc>
        <w:tc>
          <w:tcPr>
            <w:tcW w:w="963" w:type="dxa"/>
            <w:tcBorders>
              <w:top w:val="nil"/>
              <w:bottom w:val="nil"/>
            </w:tcBorders>
          </w:tcPr>
          <w:p>
            <w:pPr>
              <w:pStyle w:val="TableParagraph"/>
              <w:spacing w:before="22"/>
              <w:ind w:right="119"/>
              <w:rPr>
                <w:sz w:val="19"/>
              </w:rPr>
            </w:pPr>
            <w:r>
              <w:rPr>
                <w:w w:val="158"/>
                <w:sz w:val="19"/>
              </w:rPr>
              <w:t>-</w:t>
            </w:r>
          </w:p>
        </w:tc>
        <w:tc>
          <w:tcPr>
            <w:tcW w:w="963" w:type="dxa"/>
            <w:tcBorders>
              <w:top w:val="nil"/>
              <w:bottom w:val="nil"/>
              <w:right w:val="single" w:sz="8" w:space="0" w:color="000000"/>
            </w:tcBorders>
          </w:tcPr>
          <w:p>
            <w:pPr>
              <w:pStyle w:val="TableParagraph"/>
              <w:spacing w:before="22"/>
              <w:ind w:right="118"/>
              <w:rPr>
                <w:sz w:val="19"/>
              </w:rPr>
            </w:pPr>
            <w:r>
              <w:rPr>
                <w:w w:val="158"/>
                <w:sz w:val="19"/>
              </w:rPr>
              <w:t>-</w:t>
            </w:r>
          </w:p>
        </w:tc>
        <w:tc>
          <w:tcPr>
            <w:tcW w:w="962" w:type="dxa"/>
            <w:tcBorders>
              <w:top w:val="nil"/>
              <w:left w:val="single" w:sz="8" w:space="0" w:color="000000"/>
              <w:bottom w:val="nil"/>
            </w:tcBorders>
          </w:tcPr>
          <w:p>
            <w:pPr>
              <w:pStyle w:val="TableParagraph"/>
              <w:spacing w:before="22"/>
              <w:ind w:right="120"/>
              <w:rPr>
                <w:sz w:val="19"/>
              </w:rPr>
            </w:pPr>
            <w:r>
              <w:rPr>
                <w:w w:val="94"/>
                <w:sz w:val="19"/>
              </w:rPr>
              <w:t>2</w:t>
            </w:r>
          </w:p>
        </w:tc>
        <w:tc>
          <w:tcPr>
            <w:tcW w:w="962" w:type="dxa"/>
            <w:tcBorders>
              <w:top w:val="nil"/>
              <w:bottom w:val="nil"/>
              <w:right w:val="single" w:sz="8" w:space="0" w:color="000000"/>
            </w:tcBorders>
          </w:tcPr>
          <w:p>
            <w:pPr>
              <w:pStyle w:val="TableParagraph"/>
              <w:spacing w:before="22"/>
              <w:ind w:right="117"/>
              <w:rPr>
                <w:sz w:val="19"/>
              </w:rPr>
            </w:pPr>
            <w:r>
              <w:rPr>
                <w:w w:val="158"/>
                <w:sz w:val="19"/>
              </w:rPr>
              <w:t>-</w:t>
            </w:r>
          </w:p>
        </w:tc>
        <w:tc>
          <w:tcPr>
            <w:tcW w:w="963" w:type="dxa"/>
            <w:tcBorders>
              <w:top w:val="nil"/>
              <w:left w:val="single" w:sz="8" w:space="0" w:color="000000"/>
              <w:bottom w:val="nil"/>
              <w:right w:val="single" w:sz="8" w:space="0" w:color="000000"/>
            </w:tcBorders>
          </w:tcPr>
          <w:p>
            <w:pPr>
              <w:pStyle w:val="TableParagraph"/>
              <w:spacing w:before="22"/>
              <w:ind w:right="117"/>
              <w:rPr>
                <w:sz w:val="19"/>
              </w:rPr>
            </w:pPr>
            <w:r>
              <w:rPr>
                <w:w w:val="94"/>
                <w:sz w:val="19"/>
              </w:rPr>
              <w:t>2</w:t>
            </w:r>
          </w:p>
        </w:tc>
        <w:tc>
          <w:tcPr>
            <w:tcW w:w="963" w:type="dxa"/>
            <w:tcBorders>
              <w:top w:val="nil"/>
              <w:left w:val="single" w:sz="8" w:space="0" w:color="000000"/>
              <w:bottom w:val="nil"/>
            </w:tcBorders>
          </w:tcPr>
          <w:p>
            <w:pPr>
              <w:pStyle w:val="TableParagraph"/>
              <w:spacing w:before="22"/>
              <w:ind w:right="122"/>
              <w:rPr>
                <w:sz w:val="19"/>
              </w:rPr>
            </w:pPr>
            <w:r>
              <w:rPr>
                <w:w w:val="158"/>
                <w:sz w:val="19"/>
              </w:rPr>
              <w:t>-</w:t>
            </w:r>
          </w:p>
        </w:tc>
        <w:tc>
          <w:tcPr>
            <w:tcW w:w="964" w:type="dxa"/>
            <w:gridSpan w:val="2"/>
            <w:tcBorders>
              <w:top w:val="nil"/>
              <w:bottom w:val="nil"/>
            </w:tcBorders>
          </w:tcPr>
          <w:p>
            <w:pPr>
              <w:pStyle w:val="TableParagraph"/>
              <w:spacing w:before="22"/>
              <w:ind w:right="123"/>
              <w:rPr>
                <w:sz w:val="19"/>
              </w:rPr>
            </w:pPr>
            <w:r>
              <w:rPr>
                <w:w w:val="158"/>
                <w:sz w:val="19"/>
              </w:rPr>
              <w:t>-</w:t>
            </w:r>
          </w:p>
        </w:tc>
        <w:tc>
          <w:tcPr>
            <w:tcW w:w="962" w:type="dxa"/>
            <w:gridSpan w:val="2"/>
            <w:tcBorders>
              <w:top w:val="nil"/>
              <w:bottom w:val="nil"/>
            </w:tcBorders>
          </w:tcPr>
          <w:p>
            <w:pPr>
              <w:pStyle w:val="TableParagraph"/>
              <w:spacing w:before="22"/>
              <w:ind w:right="123"/>
              <w:rPr>
                <w:sz w:val="19"/>
              </w:rPr>
            </w:pPr>
            <w:r>
              <w:rPr>
                <w:w w:val="158"/>
                <w:sz w:val="19"/>
              </w:rPr>
              <w:t>-</w:t>
            </w:r>
          </w:p>
        </w:tc>
        <w:tc>
          <w:tcPr>
            <w:tcW w:w="963" w:type="dxa"/>
            <w:tcBorders>
              <w:top w:val="nil"/>
              <w:bottom w:val="nil"/>
            </w:tcBorders>
          </w:tcPr>
          <w:p>
            <w:pPr>
              <w:pStyle w:val="TableParagraph"/>
              <w:spacing w:before="22"/>
              <w:ind w:right="123"/>
              <w:rPr>
                <w:sz w:val="19"/>
              </w:rPr>
            </w:pPr>
            <w:r>
              <w:rPr>
                <w:w w:val="158"/>
                <w:sz w:val="19"/>
              </w:rPr>
              <w:t>-</w:t>
            </w:r>
          </w:p>
        </w:tc>
      </w:tr>
      <w:tr>
        <w:trPr>
          <w:trHeight w:val="336" w:hRule="atLeast"/>
        </w:trPr>
        <w:tc>
          <w:tcPr>
            <w:tcW w:w="963" w:type="dxa"/>
            <w:gridSpan w:val="2"/>
            <w:tcBorders>
              <w:top w:val="nil"/>
              <w:bottom w:val="nil"/>
            </w:tcBorders>
          </w:tcPr>
          <w:p>
            <w:pPr>
              <w:pStyle w:val="TableParagraph"/>
              <w:spacing w:before="23"/>
              <w:ind w:right="118"/>
              <w:rPr>
                <w:sz w:val="19"/>
              </w:rPr>
            </w:pPr>
            <w:r>
              <w:rPr>
                <w:w w:val="94"/>
                <w:sz w:val="19"/>
              </w:rPr>
              <w:t>1</w:t>
            </w:r>
          </w:p>
        </w:tc>
        <w:tc>
          <w:tcPr>
            <w:tcW w:w="963" w:type="dxa"/>
            <w:tcBorders>
              <w:top w:val="nil"/>
              <w:bottom w:val="nil"/>
            </w:tcBorders>
          </w:tcPr>
          <w:p>
            <w:pPr>
              <w:pStyle w:val="TableParagraph"/>
              <w:spacing w:before="23"/>
              <w:ind w:right="119"/>
              <w:rPr>
                <w:sz w:val="19"/>
              </w:rPr>
            </w:pPr>
            <w:r>
              <w:rPr>
                <w:w w:val="94"/>
                <w:sz w:val="19"/>
              </w:rPr>
              <w:t>4</w:t>
            </w:r>
          </w:p>
        </w:tc>
        <w:tc>
          <w:tcPr>
            <w:tcW w:w="963" w:type="dxa"/>
            <w:tcBorders>
              <w:top w:val="nil"/>
              <w:bottom w:val="nil"/>
              <w:right w:val="single" w:sz="8" w:space="0" w:color="000000"/>
            </w:tcBorders>
          </w:tcPr>
          <w:p>
            <w:pPr>
              <w:pStyle w:val="TableParagraph"/>
              <w:spacing w:before="23"/>
              <w:ind w:right="118"/>
              <w:rPr>
                <w:sz w:val="19"/>
              </w:rPr>
            </w:pPr>
            <w:r>
              <w:rPr>
                <w:w w:val="94"/>
                <w:sz w:val="19"/>
              </w:rPr>
              <w:t>4</w:t>
            </w:r>
          </w:p>
        </w:tc>
        <w:tc>
          <w:tcPr>
            <w:tcW w:w="962" w:type="dxa"/>
            <w:tcBorders>
              <w:top w:val="nil"/>
              <w:left w:val="single" w:sz="8" w:space="0" w:color="000000"/>
              <w:bottom w:val="nil"/>
            </w:tcBorders>
          </w:tcPr>
          <w:p>
            <w:pPr>
              <w:pStyle w:val="TableParagraph"/>
              <w:spacing w:before="23"/>
              <w:ind w:right="119"/>
              <w:rPr>
                <w:sz w:val="19"/>
              </w:rPr>
            </w:pPr>
            <w:r>
              <w:rPr>
                <w:w w:val="90"/>
                <w:sz w:val="19"/>
              </w:rPr>
              <w:t>78</w:t>
            </w:r>
          </w:p>
        </w:tc>
        <w:tc>
          <w:tcPr>
            <w:tcW w:w="962" w:type="dxa"/>
            <w:tcBorders>
              <w:top w:val="nil"/>
              <w:bottom w:val="nil"/>
              <w:right w:val="single" w:sz="8" w:space="0" w:color="000000"/>
            </w:tcBorders>
          </w:tcPr>
          <w:p>
            <w:pPr>
              <w:pStyle w:val="TableParagraph"/>
              <w:spacing w:before="23"/>
              <w:ind w:right="117"/>
              <w:rPr>
                <w:sz w:val="19"/>
              </w:rPr>
            </w:pPr>
            <w:r>
              <w:rPr>
                <w:w w:val="94"/>
                <w:sz w:val="19"/>
              </w:rPr>
              <w:t>4</w:t>
            </w:r>
          </w:p>
        </w:tc>
        <w:tc>
          <w:tcPr>
            <w:tcW w:w="963" w:type="dxa"/>
            <w:tcBorders>
              <w:top w:val="nil"/>
              <w:left w:val="single" w:sz="8" w:space="0" w:color="000000"/>
              <w:bottom w:val="nil"/>
              <w:right w:val="single" w:sz="8" w:space="0" w:color="000000"/>
            </w:tcBorders>
          </w:tcPr>
          <w:p>
            <w:pPr>
              <w:pStyle w:val="TableParagraph"/>
              <w:spacing w:before="23"/>
              <w:ind w:right="116"/>
              <w:rPr>
                <w:sz w:val="19"/>
              </w:rPr>
            </w:pPr>
            <w:r>
              <w:rPr>
                <w:w w:val="95"/>
                <w:sz w:val="19"/>
              </w:rPr>
              <w:t>57</w:t>
            </w:r>
          </w:p>
        </w:tc>
        <w:tc>
          <w:tcPr>
            <w:tcW w:w="963" w:type="dxa"/>
            <w:tcBorders>
              <w:top w:val="nil"/>
              <w:left w:val="single" w:sz="8" w:space="0" w:color="000000"/>
              <w:bottom w:val="nil"/>
            </w:tcBorders>
          </w:tcPr>
          <w:p>
            <w:pPr>
              <w:pStyle w:val="TableParagraph"/>
              <w:spacing w:before="23"/>
              <w:ind w:right="122"/>
              <w:rPr>
                <w:sz w:val="19"/>
              </w:rPr>
            </w:pPr>
            <w:r>
              <w:rPr>
                <w:w w:val="158"/>
                <w:sz w:val="19"/>
              </w:rPr>
              <w:t>-</w:t>
            </w:r>
          </w:p>
        </w:tc>
        <w:tc>
          <w:tcPr>
            <w:tcW w:w="964" w:type="dxa"/>
            <w:gridSpan w:val="2"/>
            <w:tcBorders>
              <w:top w:val="nil"/>
              <w:bottom w:val="nil"/>
            </w:tcBorders>
          </w:tcPr>
          <w:p>
            <w:pPr>
              <w:pStyle w:val="TableParagraph"/>
              <w:spacing w:before="23"/>
              <w:ind w:right="123"/>
              <w:rPr>
                <w:sz w:val="19"/>
              </w:rPr>
            </w:pPr>
            <w:r>
              <w:rPr>
                <w:w w:val="158"/>
                <w:sz w:val="19"/>
              </w:rPr>
              <w:t>-</w:t>
            </w:r>
          </w:p>
        </w:tc>
        <w:tc>
          <w:tcPr>
            <w:tcW w:w="962" w:type="dxa"/>
            <w:gridSpan w:val="2"/>
            <w:tcBorders>
              <w:top w:val="nil"/>
              <w:bottom w:val="nil"/>
            </w:tcBorders>
          </w:tcPr>
          <w:p>
            <w:pPr>
              <w:pStyle w:val="TableParagraph"/>
              <w:spacing w:before="23"/>
              <w:ind w:right="123"/>
              <w:rPr>
                <w:sz w:val="19"/>
              </w:rPr>
            </w:pPr>
            <w:r>
              <w:rPr>
                <w:w w:val="158"/>
                <w:sz w:val="19"/>
              </w:rPr>
              <w:t>-</w:t>
            </w:r>
          </w:p>
        </w:tc>
        <w:tc>
          <w:tcPr>
            <w:tcW w:w="963" w:type="dxa"/>
            <w:tcBorders>
              <w:top w:val="nil"/>
              <w:bottom w:val="nil"/>
            </w:tcBorders>
          </w:tcPr>
          <w:p>
            <w:pPr>
              <w:pStyle w:val="TableParagraph"/>
              <w:spacing w:before="23"/>
              <w:ind w:right="123"/>
              <w:rPr>
                <w:sz w:val="19"/>
              </w:rPr>
            </w:pPr>
            <w:r>
              <w:rPr>
                <w:w w:val="158"/>
                <w:sz w:val="19"/>
              </w:rPr>
              <w:t>-</w:t>
            </w:r>
          </w:p>
        </w:tc>
      </w:tr>
      <w:tr>
        <w:trPr>
          <w:trHeight w:val="336" w:hRule="atLeast"/>
        </w:trPr>
        <w:tc>
          <w:tcPr>
            <w:tcW w:w="963" w:type="dxa"/>
            <w:gridSpan w:val="2"/>
            <w:tcBorders>
              <w:top w:val="nil"/>
              <w:bottom w:val="nil"/>
            </w:tcBorders>
          </w:tcPr>
          <w:p>
            <w:pPr>
              <w:pStyle w:val="TableParagraph"/>
              <w:spacing w:before="22"/>
              <w:ind w:right="118"/>
              <w:rPr>
                <w:sz w:val="19"/>
              </w:rPr>
            </w:pPr>
            <w:r>
              <w:rPr>
                <w:w w:val="158"/>
                <w:sz w:val="19"/>
              </w:rPr>
              <w:t>-</w:t>
            </w:r>
          </w:p>
        </w:tc>
        <w:tc>
          <w:tcPr>
            <w:tcW w:w="963" w:type="dxa"/>
            <w:tcBorders>
              <w:top w:val="nil"/>
              <w:bottom w:val="nil"/>
            </w:tcBorders>
          </w:tcPr>
          <w:p>
            <w:pPr>
              <w:pStyle w:val="TableParagraph"/>
              <w:spacing w:before="22"/>
              <w:ind w:right="121"/>
              <w:rPr>
                <w:sz w:val="19"/>
              </w:rPr>
            </w:pPr>
            <w:r>
              <w:rPr>
                <w:w w:val="158"/>
                <w:sz w:val="19"/>
              </w:rPr>
              <w:t>-</w:t>
            </w:r>
          </w:p>
        </w:tc>
        <w:tc>
          <w:tcPr>
            <w:tcW w:w="963" w:type="dxa"/>
            <w:tcBorders>
              <w:top w:val="nil"/>
              <w:bottom w:val="nil"/>
              <w:right w:val="single" w:sz="8" w:space="0" w:color="000000"/>
            </w:tcBorders>
          </w:tcPr>
          <w:p>
            <w:pPr>
              <w:pStyle w:val="TableParagraph"/>
              <w:spacing w:before="22"/>
              <w:ind w:right="118"/>
              <w:rPr>
                <w:sz w:val="19"/>
              </w:rPr>
            </w:pPr>
            <w:r>
              <w:rPr>
                <w:w w:val="158"/>
                <w:sz w:val="19"/>
              </w:rPr>
              <w:t>-</w:t>
            </w:r>
          </w:p>
        </w:tc>
        <w:tc>
          <w:tcPr>
            <w:tcW w:w="962" w:type="dxa"/>
            <w:tcBorders>
              <w:top w:val="nil"/>
              <w:left w:val="single" w:sz="8" w:space="0" w:color="000000"/>
              <w:bottom w:val="nil"/>
            </w:tcBorders>
          </w:tcPr>
          <w:p>
            <w:pPr>
              <w:pStyle w:val="TableParagraph"/>
              <w:spacing w:before="22"/>
              <w:ind w:right="120"/>
              <w:rPr>
                <w:sz w:val="19"/>
              </w:rPr>
            </w:pPr>
            <w:r>
              <w:rPr>
                <w:w w:val="158"/>
                <w:sz w:val="19"/>
              </w:rPr>
              <w:t>-</w:t>
            </w:r>
          </w:p>
        </w:tc>
        <w:tc>
          <w:tcPr>
            <w:tcW w:w="962" w:type="dxa"/>
            <w:tcBorders>
              <w:top w:val="nil"/>
              <w:bottom w:val="nil"/>
              <w:right w:val="single" w:sz="8" w:space="0" w:color="000000"/>
            </w:tcBorders>
          </w:tcPr>
          <w:p>
            <w:pPr>
              <w:pStyle w:val="TableParagraph"/>
              <w:spacing w:before="22"/>
              <w:ind w:right="117"/>
              <w:rPr>
                <w:sz w:val="19"/>
              </w:rPr>
            </w:pPr>
            <w:r>
              <w:rPr>
                <w:w w:val="158"/>
                <w:sz w:val="19"/>
              </w:rPr>
              <w:t>-</w:t>
            </w:r>
          </w:p>
        </w:tc>
        <w:tc>
          <w:tcPr>
            <w:tcW w:w="963" w:type="dxa"/>
            <w:tcBorders>
              <w:top w:val="nil"/>
              <w:left w:val="single" w:sz="8" w:space="0" w:color="000000"/>
              <w:bottom w:val="nil"/>
              <w:right w:val="single" w:sz="8" w:space="0" w:color="000000"/>
            </w:tcBorders>
          </w:tcPr>
          <w:p>
            <w:pPr>
              <w:pStyle w:val="TableParagraph"/>
              <w:spacing w:before="22"/>
              <w:ind w:right="117"/>
              <w:rPr>
                <w:sz w:val="19"/>
              </w:rPr>
            </w:pPr>
            <w:r>
              <w:rPr>
                <w:w w:val="158"/>
                <w:sz w:val="19"/>
              </w:rPr>
              <w:t>-</w:t>
            </w:r>
          </w:p>
        </w:tc>
        <w:tc>
          <w:tcPr>
            <w:tcW w:w="963" w:type="dxa"/>
            <w:tcBorders>
              <w:top w:val="nil"/>
              <w:left w:val="single" w:sz="8" w:space="0" w:color="000000"/>
              <w:bottom w:val="nil"/>
            </w:tcBorders>
          </w:tcPr>
          <w:p>
            <w:pPr>
              <w:pStyle w:val="TableParagraph"/>
              <w:spacing w:before="22"/>
              <w:ind w:right="122"/>
              <w:rPr>
                <w:sz w:val="19"/>
              </w:rPr>
            </w:pPr>
            <w:r>
              <w:rPr>
                <w:w w:val="158"/>
                <w:sz w:val="19"/>
              </w:rPr>
              <w:t>-</w:t>
            </w:r>
          </w:p>
        </w:tc>
        <w:tc>
          <w:tcPr>
            <w:tcW w:w="964" w:type="dxa"/>
            <w:gridSpan w:val="2"/>
            <w:tcBorders>
              <w:top w:val="nil"/>
              <w:bottom w:val="nil"/>
            </w:tcBorders>
          </w:tcPr>
          <w:p>
            <w:pPr>
              <w:pStyle w:val="TableParagraph"/>
              <w:spacing w:before="22"/>
              <w:ind w:right="123"/>
              <w:rPr>
                <w:sz w:val="19"/>
              </w:rPr>
            </w:pPr>
            <w:r>
              <w:rPr>
                <w:w w:val="158"/>
                <w:sz w:val="19"/>
              </w:rPr>
              <w:t>-</w:t>
            </w:r>
          </w:p>
        </w:tc>
        <w:tc>
          <w:tcPr>
            <w:tcW w:w="962" w:type="dxa"/>
            <w:gridSpan w:val="2"/>
            <w:tcBorders>
              <w:top w:val="nil"/>
              <w:bottom w:val="nil"/>
            </w:tcBorders>
          </w:tcPr>
          <w:p>
            <w:pPr>
              <w:pStyle w:val="TableParagraph"/>
              <w:spacing w:before="22"/>
              <w:ind w:right="123"/>
              <w:rPr>
                <w:sz w:val="19"/>
              </w:rPr>
            </w:pPr>
            <w:r>
              <w:rPr>
                <w:w w:val="158"/>
                <w:sz w:val="19"/>
              </w:rPr>
              <w:t>-</w:t>
            </w:r>
          </w:p>
        </w:tc>
        <w:tc>
          <w:tcPr>
            <w:tcW w:w="963" w:type="dxa"/>
            <w:tcBorders>
              <w:top w:val="nil"/>
              <w:bottom w:val="nil"/>
            </w:tcBorders>
          </w:tcPr>
          <w:p>
            <w:pPr>
              <w:pStyle w:val="TableParagraph"/>
              <w:spacing w:before="22"/>
              <w:ind w:right="123"/>
              <w:rPr>
                <w:sz w:val="19"/>
              </w:rPr>
            </w:pPr>
            <w:r>
              <w:rPr>
                <w:w w:val="158"/>
                <w:sz w:val="19"/>
              </w:rPr>
              <w:t>-</w:t>
            </w:r>
          </w:p>
        </w:tc>
      </w:tr>
      <w:tr>
        <w:trPr>
          <w:trHeight w:val="336" w:hRule="atLeast"/>
        </w:trPr>
        <w:tc>
          <w:tcPr>
            <w:tcW w:w="963" w:type="dxa"/>
            <w:gridSpan w:val="2"/>
            <w:tcBorders>
              <w:top w:val="nil"/>
              <w:bottom w:val="nil"/>
            </w:tcBorders>
          </w:tcPr>
          <w:p>
            <w:pPr>
              <w:pStyle w:val="TableParagraph"/>
              <w:spacing w:before="22"/>
              <w:ind w:right="118"/>
              <w:rPr>
                <w:sz w:val="19"/>
              </w:rPr>
            </w:pPr>
            <w:r>
              <w:rPr>
                <w:w w:val="158"/>
                <w:sz w:val="19"/>
              </w:rPr>
              <w:t>-</w:t>
            </w:r>
          </w:p>
        </w:tc>
        <w:tc>
          <w:tcPr>
            <w:tcW w:w="963" w:type="dxa"/>
            <w:tcBorders>
              <w:top w:val="nil"/>
              <w:bottom w:val="nil"/>
            </w:tcBorders>
          </w:tcPr>
          <w:p>
            <w:pPr>
              <w:pStyle w:val="TableParagraph"/>
              <w:spacing w:before="22"/>
              <w:ind w:right="121"/>
              <w:rPr>
                <w:sz w:val="19"/>
              </w:rPr>
            </w:pPr>
            <w:r>
              <w:rPr>
                <w:w w:val="94"/>
                <w:sz w:val="19"/>
              </w:rPr>
              <w:t>1</w:t>
            </w:r>
          </w:p>
        </w:tc>
        <w:tc>
          <w:tcPr>
            <w:tcW w:w="963" w:type="dxa"/>
            <w:tcBorders>
              <w:top w:val="nil"/>
              <w:bottom w:val="nil"/>
              <w:right w:val="single" w:sz="8" w:space="0" w:color="000000"/>
            </w:tcBorders>
          </w:tcPr>
          <w:p>
            <w:pPr>
              <w:pStyle w:val="TableParagraph"/>
              <w:spacing w:before="22"/>
              <w:ind w:right="118"/>
              <w:rPr>
                <w:sz w:val="19"/>
              </w:rPr>
            </w:pPr>
            <w:r>
              <w:rPr>
                <w:w w:val="158"/>
                <w:sz w:val="19"/>
              </w:rPr>
              <w:t>-</w:t>
            </w:r>
          </w:p>
        </w:tc>
        <w:tc>
          <w:tcPr>
            <w:tcW w:w="962" w:type="dxa"/>
            <w:tcBorders>
              <w:top w:val="nil"/>
              <w:left w:val="single" w:sz="8" w:space="0" w:color="000000"/>
              <w:bottom w:val="nil"/>
            </w:tcBorders>
          </w:tcPr>
          <w:p>
            <w:pPr>
              <w:pStyle w:val="TableParagraph"/>
              <w:spacing w:before="22"/>
              <w:ind w:right="120"/>
              <w:rPr>
                <w:sz w:val="19"/>
              </w:rPr>
            </w:pPr>
            <w:r>
              <w:rPr>
                <w:w w:val="158"/>
                <w:sz w:val="19"/>
              </w:rPr>
              <w:t>-</w:t>
            </w:r>
          </w:p>
        </w:tc>
        <w:tc>
          <w:tcPr>
            <w:tcW w:w="962" w:type="dxa"/>
            <w:tcBorders>
              <w:top w:val="nil"/>
              <w:bottom w:val="nil"/>
              <w:right w:val="single" w:sz="8" w:space="0" w:color="000000"/>
            </w:tcBorders>
          </w:tcPr>
          <w:p>
            <w:pPr>
              <w:pStyle w:val="TableParagraph"/>
              <w:spacing w:before="22"/>
              <w:ind w:right="117"/>
              <w:rPr>
                <w:sz w:val="19"/>
              </w:rPr>
            </w:pPr>
            <w:r>
              <w:rPr>
                <w:w w:val="158"/>
                <w:sz w:val="19"/>
              </w:rPr>
              <w:t>-</w:t>
            </w:r>
          </w:p>
        </w:tc>
        <w:tc>
          <w:tcPr>
            <w:tcW w:w="963" w:type="dxa"/>
            <w:tcBorders>
              <w:top w:val="nil"/>
              <w:left w:val="single" w:sz="8" w:space="0" w:color="000000"/>
              <w:bottom w:val="nil"/>
              <w:right w:val="single" w:sz="8" w:space="0" w:color="000000"/>
            </w:tcBorders>
          </w:tcPr>
          <w:p>
            <w:pPr>
              <w:pStyle w:val="TableParagraph"/>
              <w:spacing w:before="22"/>
              <w:ind w:right="117"/>
              <w:rPr>
                <w:sz w:val="19"/>
              </w:rPr>
            </w:pPr>
            <w:r>
              <w:rPr>
                <w:w w:val="158"/>
                <w:sz w:val="19"/>
              </w:rPr>
              <w:t>-</w:t>
            </w:r>
          </w:p>
        </w:tc>
        <w:tc>
          <w:tcPr>
            <w:tcW w:w="963" w:type="dxa"/>
            <w:tcBorders>
              <w:top w:val="nil"/>
              <w:left w:val="single" w:sz="8" w:space="0" w:color="000000"/>
              <w:bottom w:val="nil"/>
            </w:tcBorders>
          </w:tcPr>
          <w:p>
            <w:pPr>
              <w:pStyle w:val="TableParagraph"/>
              <w:spacing w:before="22"/>
              <w:ind w:right="122"/>
              <w:rPr>
                <w:sz w:val="19"/>
              </w:rPr>
            </w:pPr>
            <w:r>
              <w:rPr>
                <w:w w:val="158"/>
                <w:sz w:val="19"/>
              </w:rPr>
              <w:t>-</w:t>
            </w:r>
          </w:p>
        </w:tc>
        <w:tc>
          <w:tcPr>
            <w:tcW w:w="964" w:type="dxa"/>
            <w:gridSpan w:val="2"/>
            <w:tcBorders>
              <w:top w:val="nil"/>
              <w:bottom w:val="nil"/>
            </w:tcBorders>
          </w:tcPr>
          <w:p>
            <w:pPr>
              <w:pStyle w:val="TableParagraph"/>
              <w:spacing w:before="22"/>
              <w:ind w:right="123"/>
              <w:rPr>
                <w:sz w:val="19"/>
              </w:rPr>
            </w:pPr>
            <w:r>
              <w:rPr>
                <w:w w:val="158"/>
                <w:sz w:val="19"/>
              </w:rPr>
              <w:t>-</w:t>
            </w:r>
          </w:p>
        </w:tc>
        <w:tc>
          <w:tcPr>
            <w:tcW w:w="962" w:type="dxa"/>
            <w:gridSpan w:val="2"/>
            <w:tcBorders>
              <w:top w:val="nil"/>
              <w:bottom w:val="nil"/>
            </w:tcBorders>
          </w:tcPr>
          <w:p>
            <w:pPr>
              <w:pStyle w:val="TableParagraph"/>
              <w:spacing w:before="22"/>
              <w:ind w:right="123"/>
              <w:rPr>
                <w:sz w:val="19"/>
              </w:rPr>
            </w:pPr>
            <w:r>
              <w:rPr>
                <w:w w:val="158"/>
                <w:sz w:val="19"/>
              </w:rPr>
              <w:t>-</w:t>
            </w:r>
          </w:p>
        </w:tc>
        <w:tc>
          <w:tcPr>
            <w:tcW w:w="963" w:type="dxa"/>
            <w:tcBorders>
              <w:top w:val="nil"/>
              <w:bottom w:val="nil"/>
            </w:tcBorders>
          </w:tcPr>
          <w:p>
            <w:pPr>
              <w:pStyle w:val="TableParagraph"/>
              <w:spacing w:before="22"/>
              <w:ind w:right="124"/>
              <w:rPr>
                <w:sz w:val="19"/>
              </w:rPr>
            </w:pPr>
            <w:r>
              <w:rPr>
                <w:w w:val="158"/>
                <w:sz w:val="19"/>
              </w:rPr>
              <w:t>-</w:t>
            </w:r>
          </w:p>
        </w:tc>
      </w:tr>
      <w:tr>
        <w:trPr>
          <w:trHeight w:val="336" w:hRule="atLeast"/>
        </w:trPr>
        <w:tc>
          <w:tcPr>
            <w:tcW w:w="963" w:type="dxa"/>
            <w:gridSpan w:val="2"/>
            <w:tcBorders>
              <w:top w:val="nil"/>
              <w:bottom w:val="nil"/>
            </w:tcBorders>
          </w:tcPr>
          <w:p>
            <w:pPr>
              <w:pStyle w:val="TableParagraph"/>
              <w:spacing w:before="22"/>
              <w:ind w:right="118"/>
              <w:rPr>
                <w:sz w:val="19"/>
              </w:rPr>
            </w:pPr>
            <w:r>
              <w:rPr>
                <w:w w:val="94"/>
                <w:sz w:val="19"/>
              </w:rPr>
              <w:t>1</w:t>
            </w:r>
          </w:p>
        </w:tc>
        <w:tc>
          <w:tcPr>
            <w:tcW w:w="963" w:type="dxa"/>
            <w:tcBorders>
              <w:top w:val="nil"/>
              <w:bottom w:val="nil"/>
            </w:tcBorders>
          </w:tcPr>
          <w:p>
            <w:pPr>
              <w:pStyle w:val="TableParagraph"/>
              <w:spacing w:before="22"/>
              <w:ind w:right="120"/>
              <w:rPr>
                <w:sz w:val="19"/>
              </w:rPr>
            </w:pPr>
            <w:r>
              <w:rPr>
                <w:w w:val="94"/>
                <w:sz w:val="19"/>
              </w:rPr>
              <w:t>3</w:t>
            </w:r>
          </w:p>
        </w:tc>
        <w:tc>
          <w:tcPr>
            <w:tcW w:w="963" w:type="dxa"/>
            <w:tcBorders>
              <w:top w:val="nil"/>
              <w:bottom w:val="nil"/>
              <w:right w:val="single" w:sz="8" w:space="0" w:color="000000"/>
            </w:tcBorders>
          </w:tcPr>
          <w:p>
            <w:pPr>
              <w:pStyle w:val="TableParagraph"/>
              <w:spacing w:before="22"/>
              <w:ind w:right="118"/>
              <w:rPr>
                <w:sz w:val="19"/>
              </w:rPr>
            </w:pPr>
            <w:r>
              <w:rPr>
                <w:w w:val="94"/>
                <w:sz w:val="19"/>
              </w:rPr>
              <w:t>4</w:t>
            </w:r>
          </w:p>
        </w:tc>
        <w:tc>
          <w:tcPr>
            <w:tcW w:w="962" w:type="dxa"/>
            <w:tcBorders>
              <w:top w:val="nil"/>
              <w:left w:val="single" w:sz="8" w:space="0" w:color="000000"/>
              <w:bottom w:val="nil"/>
            </w:tcBorders>
          </w:tcPr>
          <w:p>
            <w:pPr>
              <w:pStyle w:val="TableParagraph"/>
              <w:spacing w:before="22"/>
              <w:ind w:right="119"/>
              <w:rPr>
                <w:sz w:val="19"/>
              </w:rPr>
            </w:pPr>
            <w:r>
              <w:rPr>
                <w:w w:val="90"/>
                <w:sz w:val="19"/>
              </w:rPr>
              <w:t>43</w:t>
            </w:r>
          </w:p>
        </w:tc>
        <w:tc>
          <w:tcPr>
            <w:tcW w:w="962" w:type="dxa"/>
            <w:tcBorders>
              <w:top w:val="nil"/>
              <w:bottom w:val="nil"/>
              <w:right w:val="single" w:sz="8" w:space="0" w:color="000000"/>
            </w:tcBorders>
          </w:tcPr>
          <w:p>
            <w:pPr>
              <w:pStyle w:val="TableParagraph"/>
              <w:spacing w:before="22"/>
              <w:ind w:right="117"/>
              <w:rPr>
                <w:sz w:val="19"/>
              </w:rPr>
            </w:pPr>
            <w:r>
              <w:rPr>
                <w:w w:val="94"/>
                <w:sz w:val="19"/>
              </w:rPr>
              <w:t>4</w:t>
            </w:r>
          </w:p>
        </w:tc>
        <w:tc>
          <w:tcPr>
            <w:tcW w:w="963" w:type="dxa"/>
            <w:tcBorders>
              <w:top w:val="nil"/>
              <w:left w:val="single" w:sz="8" w:space="0" w:color="000000"/>
              <w:bottom w:val="nil"/>
              <w:right w:val="single" w:sz="8" w:space="0" w:color="000000"/>
            </w:tcBorders>
          </w:tcPr>
          <w:p>
            <w:pPr>
              <w:pStyle w:val="TableParagraph"/>
              <w:spacing w:before="22"/>
              <w:ind w:right="116"/>
              <w:rPr>
                <w:sz w:val="19"/>
              </w:rPr>
            </w:pPr>
            <w:r>
              <w:rPr>
                <w:w w:val="95"/>
                <w:sz w:val="19"/>
              </w:rPr>
              <w:t>43</w:t>
            </w:r>
          </w:p>
        </w:tc>
        <w:tc>
          <w:tcPr>
            <w:tcW w:w="963" w:type="dxa"/>
            <w:tcBorders>
              <w:top w:val="nil"/>
              <w:left w:val="single" w:sz="8" w:space="0" w:color="000000"/>
              <w:bottom w:val="nil"/>
            </w:tcBorders>
          </w:tcPr>
          <w:p>
            <w:pPr>
              <w:pStyle w:val="TableParagraph"/>
              <w:spacing w:before="22"/>
              <w:ind w:right="122"/>
              <w:rPr>
                <w:sz w:val="19"/>
              </w:rPr>
            </w:pPr>
            <w:r>
              <w:rPr>
                <w:w w:val="158"/>
                <w:sz w:val="19"/>
              </w:rPr>
              <w:t>-</w:t>
            </w:r>
          </w:p>
        </w:tc>
        <w:tc>
          <w:tcPr>
            <w:tcW w:w="964" w:type="dxa"/>
            <w:gridSpan w:val="2"/>
            <w:tcBorders>
              <w:top w:val="nil"/>
              <w:bottom w:val="nil"/>
            </w:tcBorders>
          </w:tcPr>
          <w:p>
            <w:pPr>
              <w:pStyle w:val="TableParagraph"/>
              <w:spacing w:before="22"/>
              <w:ind w:right="123"/>
              <w:rPr>
                <w:sz w:val="19"/>
              </w:rPr>
            </w:pPr>
            <w:r>
              <w:rPr>
                <w:w w:val="158"/>
                <w:sz w:val="19"/>
              </w:rPr>
              <w:t>-</w:t>
            </w:r>
          </w:p>
        </w:tc>
        <w:tc>
          <w:tcPr>
            <w:tcW w:w="962" w:type="dxa"/>
            <w:gridSpan w:val="2"/>
            <w:tcBorders>
              <w:top w:val="nil"/>
              <w:bottom w:val="nil"/>
            </w:tcBorders>
          </w:tcPr>
          <w:p>
            <w:pPr>
              <w:pStyle w:val="TableParagraph"/>
              <w:spacing w:before="22"/>
              <w:ind w:right="123"/>
              <w:rPr>
                <w:sz w:val="19"/>
              </w:rPr>
            </w:pPr>
            <w:r>
              <w:rPr>
                <w:w w:val="158"/>
                <w:sz w:val="19"/>
              </w:rPr>
              <w:t>-</w:t>
            </w:r>
          </w:p>
        </w:tc>
        <w:tc>
          <w:tcPr>
            <w:tcW w:w="963" w:type="dxa"/>
            <w:tcBorders>
              <w:top w:val="nil"/>
              <w:bottom w:val="nil"/>
            </w:tcBorders>
          </w:tcPr>
          <w:p>
            <w:pPr>
              <w:pStyle w:val="TableParagraph"/>
              <w:spacing w:before="22"/>
              <w:ind w:right="124"/>
              <w:rPr>
                <w:sz w:val="19"/>
              </w:rPr>
            </w:pPr>
            <w:r>
              <w:rPr>
                <w:w w:val="158"/>
                <w:sz w:val="19"/>
              </w:rPr>
              <w:t>-</w:t>
            </w:r>
          </w:p>
        </w:tc>
      </w:tr>
      <w:tr>
        <w:trPr>
          <w:trHeight w:val="336" w:hRule="atLeast"/>
        </w:trPr>
        <w:tc>
          <w:tcPr>
            <w:tcW w:w="963" w:type="dxa"/>
            <w:gridSpan w:val="2"/>
            <w:tcBorders>
              <w:top w:val="nil"/>
              <w:bottom w:val="nil"/>
            </w:tcBorders>
          </w:tcPr>
          <w:p>
            <w:pPr>
              <w:pStyle w:val="TableParagraph"/>
              <w:spacing w:before="23"/>
              <w:ind w:right="118"/>
              <w:rPr>
                <w:sz w:val="19"/>
              </w:rPr>
            </w:pPr>
            <w:r>
              <w:rPr>
                <w:w w:val="158"/>
                <w:sz w:val="19"/>
              </w:rPr>
              <w:t>-</w:t>
            </w:r>
          </w:p>
        </w:tc>
        <w:tc>
          <w:tcPr>
            <w:tcW w:w="963" w:type="dxa"/>
            <w:tcBorders>
              <w:top w:val="nil"/>
              <w:bottom w:val="nil"/>
            </w:tcBorders>
          </w:tcPr>
          <w:p>
            <w:pPr>
              <w:pStyle w:val="TableParagraph"/>
              <w:spacing w:before="23"/>
              <w:ind w:right="120"/>
              <w:rPr>
                <w:sz w:val="19"/>
              </w:rPr>
            </w:pPr>
            <w:r>
              <w:rPr>
                <w:w w:val="158"/>
                <w:sz w:val="19"/>
              </w:rPr>
              <w:t>-</w:t>
            </w:r>
          </w:p>
        </w:tc>
        <w:tc>
          <w:tcPr>
            <w:tcW w:w="963" w:type="dxa"/>
            <w:tcBorders>
              <w:top w:val="nil"/>
              <w:bottom w:val="nil"/>
              <w:right w:val="single" w:sz="8" w:space="0" w:color="000000"/>
            </w:tcBorders>
          </w:tcPr>
          <w:p>
            <w:pPr>
              <w:pStyle w:val="TableParagraph"/>
              <w:spacing w:before="23"/>
              <w:ind w:right="118"/>
              <w:rPr>
                <w:sz w:val="19"/>
              </w:rPr>
            </w:pPr>
            <w:r>
              <w:rPr>
                <w:w w:val="158"/>
                <w:sz w:val="19"/>
              </w:rPr>
              <w:t>-</w:t>
            </w:r>
          </w:p>
        </w:tc>
        <w:tc>
          <w:tcPr>
            <w:tcW w:w="962" w:type="dxa"/>
            <w:tcBorders>
              <w:top w:val="nil"/>
              <w:left w:val="single" w:sz="8" w:space="0" w:color="000000"/>
              <w:bottom w:val="nil"/>
            </w:tcBorders>
          </w:tcPr>
          <w:p>
            <w:pPr>
              <w:pStyle w:val="TableParagraph"/>
              <w:spacing w:before="23"/>
              <w:ind w:right="119"/>
              <w:rPr>
                <w:sz w:val="19"/>
              </w:rPr>
            </w:pPr>
            <w:r>
              <w:rPr>
                <w:w w:val="90"/>
                <w:sz w:val="19"/>
              </w:rPr>
              <w:t>35</w:t>
            </w:r>
          </w:p>
        </w:tc>
        <w:tc>
          <w:tcPr>
            <w:tcW w:w="962" w:type="dxa"/>
            <w:tcBorders>
              <w:top w:val="nil"/>
              <w:bottom w:val="nil"/>
              <w:right w:val="single" w:sz="8" w:space="0" w:color="000000"/>
            </w:tcBorders>
          </w:tcPr>
          <w:p>
            <w:pPr>
              <w:pStyle w:val="TableParagraph"/>
              <w:spacing w:before="23"/>
              <w:ind w:right="117"/>
              <w:rPr>
                <w:sz w:val="19"/>
              </w:rPr>
            </w:pPr>
            <w:r>
              <w:rPr>
                <w:w w:val="158"/>
                <w:sz w:val="19"/>
              </w:rPr>
              <w:t>-</w:t>
            </w:r>
          </w:p>
        </w:tc>
        <w:tc>
          <w:tcPr>
            <w:tcW w:w="963" w:type="dxa"/>
            <w:tcBorders>
              <w:top w:val="nil"/>
              <w:left w:val="single" w:sz="8" w:space="0" w:color="000000"/>
              <w:bottom w:val="nil"/>
              <w:right w:val="single" w:sz="8" w:space="0" w:color="000000"/>
            </w:tcBorders>
          </w:tcPr>
          <w:p>
            <w:pPr>
              <w:pStyle w:val="TableParagraph"/>
              <w:spacing w:before="23"/>
              <w:ind w:right="116"/>
              <w:rPr>
                <w:sz w:val="19"/>
              </w:rPr>
            </w:pPr>
            <w:r>
              <w:rPr>
                <w:w w:val="95"/>
                <w:sz w:val="19"/>
              </w:rPr>
              <w:t>14</w:t>
            </w:r>
          </w:p>
        </w:tc>
        <w:tc>
          <w:tcPr>
            <w:tcW w:w="963" w:type="dxa"/>
            <w:tcBorders>
              <w:top w:val="nil"/>
              <w:left w:val="single" w:sz="8" w:space="0" w:color="000000"/>
              <w:bottom w:val="nil"/>
            </w:tcBorders>
          </w:tcPr>
          <w:p>
            <w:pPr>
              <w:pStyle w:val="TableParagraph"/>
              <w:spacing w:before="23"/>
              <w:ind w:right="122"/>
              <w:rPr>
                <w:sz w:val="19"/>
              </w:rPr>
            </w:pPr>
            <w:r>
              <w:rPr>
                <w:w w:val="158"/>
                <w:sz w:val="19"/>
              </w:rPr>
              <w:t>-</w:t>
            </w:r>
          </w:p>
        </w:tc>
        <w:tc>
          <w:tcPr>
            <w:tcW w:w="964" w:type="dxa"/>
            <w:gridSpan w:val="2"/>
            <w:tcBorders>
              <w:top w:val="nil"/>
              <w:bottom w:val="nil"/>
            </w:tcBorders>
          </w:tcPr>
          <w:p>
            <w:pPr>
              <w:pStyle w:val="TableParagraph"/>
              <w:spacing w:before="23"/>
              <w:ind w:right="123"/>
              <w:rPr>
                <w:sz w:val="19"/>
              </w:rPr>
            </w:pPr>
            <w:r>
              <w:rPr>
                <w:w w:val="158"/>
                <w:sz w:val="19"/>
              </w:rPr>
              <w:t>-</w:t>
            </w:r>
          </w:p>
        </w:tc>
        <w:tc>
          <w:tcPr>
            <w:tcW w:w="962" w:type="dxa"/>
            <w:gridSpan w:val="2"/>
            <w:tcBorders>
              <w:top w:val="nil"/>
              <w:bottom w:val="nil"/>
            </w:tcBorders>
          </w:tcPr>
          <w:p>
            <w:pPr>
              <w:pStyle w:val="TableParagraph"/>
              <w:spacing w:before="23"/>
              <w:ind w:right="123"/>
              <w:rPr>
                <w:sz w:val="19"/>
              </w:rPr>
            </w:pPr>
            <w:r>
              <w:rPr>
                <w:w w:val="158"/>
                <w:sz w:val="19"/>
              </w:rPr>
              <w:t>-</w:t>
            </w:r>
          </w:p>
        </w:tc>
        <w:tc>
          <w:tcPr>
            <w:tcW w:w="963" w:type="dxa"/>
            <w:tcBorders>
              <w:top w:val="nil"/>
              <w:bottom w:val="nil"/>
            </w:tcBorders>
          </w:tcPr>
          <w:p>
            <w:pPr>
              <w:pStyle w:val="TableParagraph"/>
              <w:spacing w:before="23"/>
              <w:ind w:right="124"/>
              <w:rPr>
                <w:sz w:val="19"/>
              </w:rPr>
            </w:pPr>
            <w:r>
              <w:rPr>
                <w:w w:val="158"/>
                <w:sz w:val="19"/>
              </w:rPr>
              <w:t>-</w:t>
            </w:r>
          </w:p>
        </w:tc>
      </w:tr>
      <w:tr>
        <w:trPr>
          <w:trHeight w:val="336" w:hRule="atLeast"/>
        </w:trPr>
        <w:tc>
          <w:tcPr>
            <w:tcW w:w="963" w:type="dxa"/>
            <w:gridSpan w:val="2"/>
            <w:tcBorders>
              <w:top w:val="nil"/>
              <w:bottom w:val="nil"/>
            </w:tcBorders>
          </w:tcPr>
          <w:p>
            <w:pPr>
              <w:pStyle w:val="TableParagraph"/>
              <w:spacing w:before="22"/>
              <w:ind w:right="118"/>
              <w:rPr>
                <w:sz w:val="19"/>
              </w:rPr>
            </w:pPr>
            <w:r>
              <w:rPr>
                <w:w w:val="158"/>
                <w:sz w:val="19"/>
              </w:rPr>
              <w:t>-</w:t>
            </w:r>
          </w:p>
        </w:tc>
        <w:tc>
          <w:tcPr>
            <w:tcW w:w="963" w:type="dxa"/>
            <w:tcBorders>
              <w:top w:val="nil"/>
              <w:bottom w:val="nil"/>
            </w:tcBorders>
          </w:tcPr>
          <w:p>
            <w:pPr>
              <w:pStyle w:val="TableParagraph"/>
              <w:spacing w:before="22"/>
              <w:ind w:right="120"/>
              <w:rPr>
                <w:sz w:val="19"/>
              </w:rPr>
            </w:pPr>
            <w:r>
              <w:rPr>
                <w:w w:val="158"/>
                <w:sz w:val="19"/>
              </w:rPr>
              <w:t>-</w:t>
            </w:r>
          </w:p>
        </w:tc>
        <w:tc>
          <w:tcPr>
            <w:tcW w:w="963" w:type="dxa"/>
            <w:tcBorders>
              <w:top w:val="nil"/>
              <w:bottom w:val="nil"/>
              <w:right w:val="single" w:sz="8" w:space="0" w:color="000000"/>
            </w:tcBorders>
          </w:tcPr>
          <w:p>
            <w:pPr>
              <w:pStyle w:val="TableParagraph"/>
              <w:spacing w:before="22"/>
              <w:ind w:right="118"/>
              <w:rPr>
                <w:sz w:val="19"/>
              </w:rPr>
            </w:pPr>
            <w:r>
              <w:rPr>
                <w:w w:val="158"/>
                <w:sz w:val="19"/>
              </w:rPr>
              <w:t>-</w:t>
            </w:r>
          </w:p>
        </w:tc>
        <w:tc>
          <w:tcPr>
            <w:tcW w:w="962" w:type="dxa"/>
            <w:tcBorders>
              <w:top w:val="nil"/>
              <w:left w:val="single" w:sz="8" w:space="0" w:color="000000"/>
              <w:bottom w:val="nil"/>
            </w:tcBorders>
          </w:tcPr>
          <w:p>
            <w:pPr>
              <w:pStyle w:val="TableParagraph"/>
              <w:spacing w:before="22"/>
              <w:ind w:right="120"/>
              <w:rPr>
                <w:sz w:val="19"/>
              </w:rPr>
            </w:pPr>
            <w:r>
              <w:rPr>
                <w:w w:val="158"/>
                <w:sz w:val="19"/>
              </w:rPr>
              <w:t>-</w:t>
            </w:r>
          </w:p>
        </w:tc>
        <w:tc>
          <w:tcPr>
            <w:tcW w:w="962" w:type="dxa"/>
            <w:tcBorders>
              <w:top w:val="nil"/>
              <w:bottom w:val="nil"/>
              <w:right w:val="single" w:sz="8" w:space="0" w:color="000000"/>
            </w:tcBorders>
          </w:tcPr>
          <w:p>
            <w:pPr>
              <w:pStyle w:val="TableParagraph"/>
              <w:spacing w:before="22"/>
              <w:ind w:right="117"/>
              <w:rPr>
                <w:sz w:val="19"/>
              </w:rPr>
            </w:pPr>
            <w:r>
              <w:rPr>
                <w:w w:val="158"/>
                <w:sz w:val="19"/>
              </w:rPr>
              <w:t>-</w:t>
            </w:r>
          </w:p>
        </w:tc>
        <w:tc>
          <w:tcPr>
            <w:tcW w:w="963" w:type="dxa"/>
            <w:tcBorders>
              <w:top w:val="nil"/>
              <w:left w:val="single" w:sz="8" w:space="0" w:color="000000"/>
              <w:bottom w:val="nil"/>
              <w:right w:val="single" w:sz="8" w:space="0" w:color="000000"/>
            </w:tcBorders>
          </w:tcPr>
          <w:p>
            <w:pPr>
              <w:pStyle w:val="TableParagraph"/>
              <w:spacing w:before="22"/>
              <w:ind w:right="117"/>
              <w:rPr>
                <w:sz w:val="19"/>
              </w:rPr>
            </w:pPr>
            <w:r>
              <w:rPr>
                <w:w w:val="158"/>
                <w:sz w:val="19"/>
              </w:rPr>
              <w:t>-</w:t>
            </w:r>
          </w:p>
        </w:tc>
        <w:tc>
          <w:tcPr>
            <w:tcW w:w="963" w:type="dxa"/>
            <w:tcBorders>
              <w:top w:val="nil"/>
              <w:left w:val="single" w:sz="8" w:space="0" w:color="000000"/>
              <w:bottom w:val="nil"/>
            </w:tcBorders>
          </w:tcPr>
          <w:p>
            <w:pPr>
              <w:pStyle w:val="TableParagraph"/>
              <w:spacing w:before="22"/>
              <w:ind w:right="122"/>
              <w:rPr>
                <w:sz w:val="19"/>
              </w:rPr>
            </w:pPr>
            <w:r>
              <w:rPr>
                <w:w w:val="158"/>
                <w:sz w:val="19"/>
              </w:rPr>
              <w:t>-</w:t>
            </w:r>
          </w:p>
        </w:tc>
        <w:tc>
          <w:tcPr>
            <w:tcW w:w="964" w:type="dxa"/>
            <w:gridSpan w:val="2"/>
            <w:tcBorders>
              <w:top w:val="nil"/>
              <w:bottom w:val="nil"/>
            </w:tcBorders>
          </w:tcPr>
          <w:p>
            <w:pPr>
              <w:pStyle w:val="TableParagraph"/>
              <w:spacing w:before="22"/>
              <w:ind w:right="123"/>
              <w:rPr>
                <w:sz w:val="19"/>
              </w:rPr>
            </w:pPr>
            <w:r>
              <w:rPr>
                <w:w w:val="158"/>
                <w:sz w:val="19"/>
              </w:rPr>
              <w:t>-</w:t>
            </w:r>
          </w:p>
        </w:tc>
        <w:tc>
          <w:tcPr>
            <w:tcW w:w="962" w:type="dxa"/>
            <w:gridSpan w:val="2"/>
            <w:tcBorders>
              <w:top w:val="nil"/>
              <w:bottom w:val="nil"/>
            </w:tcBorders>
          </w:tcPr>
          <w:p>
            <w:pPr>
              <w:pStyle w:val="TableParagraph"/>
              <w:spacing w:before="22"/>
              <w:ind w:right="123"/>
              <w:rPr>
                <w:sz w:val="19"/>
              </w:rPr>
            </w:pPr>
            <w:r>
              <w:rPr>
                <w:w w:val="158"/>
                <w:sz w:val="19"/>
              </w:rPr>
              <w:t>-</w:t>
            </w:r>
          </w:p>
        </w:tc>
        <w:tc>
          <w:tcPr>
            <w:tcW w:w="963" w:type="dxa"/>
            <w:tcBorders>
              <w:top w:val="nil"/>
              <w:bottom w:val="nil"/>
            </w:tcBorders>
          </w:tcPr>
          <w:p>
            <w:pPr>
              <w:pStyle w:val="TableParagraph"/>
              <w:spacing w:before="22"/>
              <w:ind w:right="124"/>
              <w:rPr>
                <w:sz w:val="19"/>
              </w:rPr>
            </w:pPr>
            <w:r>
              <w:rPr>
                <w:w w:val="158"/>
                <w:sz w:val="19"/>
              </w:rPr>
              <w:t>-</w:t>
            </w:r>
          </w:p>
        </w:tc>
      </w:tr>
      <w:tr>
        <w:trPr>
          <w:trHeight w:val="336" w:hRule="atLeast"/>
        </w:trPr>
        <w:tc>
          <w:tcPr>
            <w:tcW w:w="963" w:type="dxa"/>
            <w:gridSpan w:val="2"/>
            <w:tcBorders>
              <w:top w:val="nil"/>
              <w:bottom w:val="nil"/>
            </w:tcBorders>
          </w:tcPr>
          <w:p>
            <w:pPr>
              <w:pStyle w:val="TableParagraph"/>
              <w:spacing w:before="22"/>
              <w:ind w:right="118"/>
              <w:rPr>
                <w:sz w:val="19"/>
              </w:rPr>
            </w:pPr>
            <w:r>
              <w:rPr>
                <w:w w:val="158"/>
                <w:sz w:val="19"/>
              </w:rPr>
              <w:t>-</w:t>
            </w:r>
          </w:p>
        </w:tc>
        <w:tc>
          <w:tcPr>
            <w:tcW w:w="963" w:type="dxa"/>
            <w:tcBorders>
              <w:top w:val="nil"/>
              <w:bottom w:val="nil"/>
            </w:tcBorders>
          </w:tcPr>
          <w:p>
            <w:pPr>
              <w:pStyle w:val="TableParagraph"/>
              <w:spacing w:before="22"/>
              <w:ind w:right="120"/>
              <w:rPr>
                <w:sz w:val="19"/>
              </w:rPr>
            </w:pPr>
            <w:r>
              <w:rPr>
                <w:w w:val="158"/>
                <w:sz w:val="19"/>
              </w:rPr>
              <w:t>-</w:t>
            </w:r>
          </w:p>
        </w:tc>
        <w:tc>
          <w:tcPr>
            <w:tcW w:w="963" w:type="dxa"/>
            <w:tcBorders>
              <w:top w:val="nil"/>
              <w:bottom w:val="nil"/>
              <w:right w:val="single" w:sz="8" w:space="0" w:color="000000"/>
            </w:tcBorders>
          </w:tcPr>
          <w:p>
            <w:pPr>
              <w:pStyle w:val="TableParagraph"/>
              <w:spacing w:before="22"/>
              <w:ind w:right="118"/>
              <w:rPr>
                <w:sz w:val="19"/>
              </w:rPr>
            </w:pPr>
            <w:r>
              <w:rPr>
                <w:w w:val="94"/>
                <w:sz w:val="19"/>
              </w:rPr>
              <w:t>7</w:t>
            </w:r>
          </w:p>
        </w:tc>
        <w:tc>
          <w:tcPr>
            <w:tcW w:w="962" w:type="dxa"/>
            <w:tcBorders>
              <w:top w:val="nil"/>
              <w:left w:val="single" w:sz="8" w:space="0" w:color="000000"/>
              <w:bottom w:val="nil"/>
            </w:tcBorders>
          </w:tcPr>
          <w:p>
            <w:pPr>
              <w:pStyle w:val="TableParagraph"/>
              <w:spacing w:before="22"/>
              <w:ind w:right="120"/>
              <w:rPr>
                <w:sz w:val="19"/>
              </w:rPr>
            </w:pPr>
            <w:r>
              <w:rPr>
                <w:w w:val="94"/>
                <w:sz w:val="19"/>
              </w:rPr>
              <w:t>9</w:t>
            </w:r>
          </w:p>
        </w:tc>
        <w:tc>
          <w:tcPr>
            <w:tcW w:w="962" w:type="dxa"/>
            <w:tcBorders>
              <w:top w:val="nil"/>
              <w:bottom w:val="nil"/>
              <w:right w:val="single" w:sz="8" w:space="0" w:color="000000"/>
            </w:tcBorders>
          </w:tcPr>
          <w:p>
            <w:pPr>
              <w:pStyle w:val="TableParagraph"/>
              <w:spacing w:before="22"/>
              <w:ind w:right="117"/>
              <w:rPr>
                <w:sz w:val="19"/>
              </w:rPr>
            </w:pPr>
            <w:r>
              <w:rPr>
                <w:w w:val="94"/>
                <w:sz w:val="19"/>
              </w:rPr>
              <w:t>7</w:t>
            </w:r>
          </w:p>
        </w:tc>
        <w:tc>
          <w:tcPr>
            <w:tcW w:w="963" w:type="dxa"/>
            <w:tcBorders>
              <w:top w:val="nil"/>
              <w:left w:val="single" w:sz="8" w:space="0" w:color="000000"/>
              <w:bottom w:val="nil"/>
              <w:right w:val="single" w:sz="8" w:space="0" w:color="000000"/>
            </w:tcBorders>
          </w:tcPr>
          <w:p>
            <w:pPr>
              <w:pStyle w:val="TableParagraph"/>
              <w:spacing w:before="22"/>
              <w:ind w:right="117"/>
              <w:rPr>
                <w:sz w:val="19"/>
              </w:rPr>
            </w:pPr>
            <w:r>
              <w:rPr>
                <w:w w:val="94"/>
                <w:sz w:val="19"/>
              </w:rPr>
              <w:t>9</w:t>
            </w:r>
          </w:p>
        </w:tc>
        <w:tc>
          <w:tcPr>
            <w:tcW w:w="963" w:type="dxa"/>
            <w:tcBorders>
              <w:top w:val="nil"/>
              <w:left w:val="single" w:sz="8" w:space="0" w:color="000000"/>
              <w:bottom w:val="nil"/>
            </w:tcBorders>
          </w:tcPr>
          <w:p>
            <w:pPr>
              <w:pStyle w:val="TableParagraph"/>
              <w:spacing w:before="22"/>
              <w:ind w:right="122"/>
              <w:rPr>
                <w:sz w:val="19"/>
              </w:rPr>
            </w:pPr>
            <w:r>
              <w:rPr>
                <w:w w:val="158"/>
                <w:sz w:val="19"/>
              </w:rPr>
              <w:t>-</w:t>
            </w:r>
          </w:p>
        </w:tc>
        <w:tc>
          <w:tcPr>
            <w:tcW w:w="964" w:type="dxa"/>
            <w:gridSpan w:val="2"/>
            <w:tcBorders>
              <w:top w:val="nil"/>
              <w:bottom w:val="nil"/>
            </w:tcBorders>
          </w:tcPr>
          <w:p>
            <w:pPr>
              <w:pStyle w:val="TableParagraph"/>
              <w:spacing w:before="22"/>
              <w:ind w:right="123"/>
              <w:rPr>
                <w:sz w:val="19"/>
              </w:rPr>
            </w:pPr>
            <w:r>
              <w:rPr>
                <w:w w:val="158"/>
                <w:sz w:val="19"/>
              </w:rPr>
              <w:t>-</w:t>
            </w:r>
          </w:p>
        </w:tc>
        <w:tc>
          <w:tcPr>
            <w:tcW w:w="962" w:type="dxa"/>
            <w:gridSpan w:val="2"/>
            <w:tcBorders>
              <w:top w:val="nil"/>
              <w:bottom w:val="nil"/>
            </w:tcBorders>
          </w:tcPr>
          <w:p>
            <w:pPr>
              <w:pStyle w:val="TableParagraph"/>
              <w:spacing w:before="22"/>
              <w:ind w:right="123"/>
              <w:rPr>
                <w:sz w:val="19"/>
              </w:rPr>
            </w:pPr>
            <w:r>
              <w:rPr>
                <w:w w:val="158"/>
                <w:sz w:val="19"/>
              </w:rPr>
              <w:t>-</w:t>
            </w:r>
          </w:p>
        </w:tc>
        <w:tc>
          <w:tcPr>
            <w:tcW w:w="963" w:type="dxa"/>
            <w:tcBorders>
              <w:top w:val="nil"/>
              <w:bottom w:val="nil"/>
            </w:tcBorders>
          </w:tcPr>
          <w:p>
            <w:pPr>
              <w:pStyle w:val="TableParagraph"/>
              <w:spacing w:before="22"/>
              <w:ind w:right="124"/>
              <w:rPr>
                <w:sz w:val="19"/>
              </w:rPr>
            </w:pPr>
            <w:r>
              <w:rPr>
                <w:w w:val="158"/>
                <w:sz w:val="19"/>
              </w:rPr>
              <w:t>-</w:t>
            </w:r>
          </w:p>
        </w:tc>
      </w:tr>
      <w:tr>
        <w:trPr>
          <w:trHeight w:val="333" w:hRule="atLeast"/>
        </w:trPr>
        <w:tc>
          <w:tcPr>
            <w:tcW w:w="963" w:type="dxa"/>
            <w:gridSpan w:val="2"/>
            <w:tcBorders>
              <w:top w:val="nil"/>
            </w:tcBorders>
          </w:tcPr>
          <w:p>
            <w:pPr>
              <w:pStyle w:val="TableParagraph"/>
              <w:spacing w:before="23"/>
              <w:ind w:right="118"/>
              <w:rPr>
                <w:sz w:val="19"/>
              </w:rPr>
            </w:pPr>
            <w:r>
              <w:rPr>
                <w:w w:val="158"/>
                <w:sz w:val="19"/>
              </w:rPr>
              <w:t>-</w:t>
            </w:r>
          </w:p>
        </w:tc>
        <w:tc>
          <w:tcPr>
            <w:tcW w:w="963" w:type="dxa"/>
            <w:tcBorders>
              <w:top w:val="nil"/>
            </w:tcBorders>
          </w:tcPr>
          <w:p>
            <w:pPr>
              <w:pStyle w:val="TableParagraph"/>
              <w:spacing w:before="23"/>
              <w:ind w:right="120"/>
              <w:rPr>
                <w:sz w:val="19"/>
              </w:rPr>
            </w:pPr>
            <w:r>
              <w:rPr>
                <w:w w:val="158"/>
                <w:sz w:val="19"/>
              </w:rPr>
              <w:t>-</w:t>
            </w:r>
          </w:p>
        </w:tc>
        <w:tc>
          <w:tcPr>
            <w:tcW w:w="963" w:type="dxa"/>
            <w:tcBorders>
              <w:top w:val="nil"/>
              <w:right w:val="single" w:sz="8" w:space="0" w:color="000000"/>
            </w:tcBorders>
          </w:tcPr>
          <w:p>
            <w:pPr>
              <w:pStyle w:val="TableParagraph"/>
              <w:spacing w:before="23"/>
              <w:ind w:right="118"/>
              <w:rPr>
                <w:sz w:val="19"/>
              </w:rPr>
            </w:pPr>
            <w:r>
              <w:rPr>
                <w:w w:val="94"/>
                <w:sz w:val="19"/>
              </w:rPr>
              <w:t>7</w:t>
            </w:r>
          </w:p>
        </w:tc>
        <w:tc>
          <w:tcPr>
            <w:tcW w:w="962" w:type="dxa"/>
            <w:tcBorders>
              <w:top w:val="nil"/>
              <w:left w:val="single" w:sz="8" w:space="0" w:color="000000"/>
            </w:tcBorders>
          </w:tcPr>
          <w:p>
            <w:pPr>
              <w:pStyle w:val="TableParagraph"/>
              <w:spacing w:before="23"/>
              <w:ind w:right="120"/>
              <w:rPr>
                <w:sz w:val="19"/>
              </w:rPr>
            </w:pPr>
            <w:r>
              <w:rPr>
                <w:w w:val="94"/>
                <w:sz w:val="19"/>
              </w:rPr>
              <w:t>9</w:t>
            </w:r>
          </w:p>
        </w:tc>
        <w:tc>
          <w:tcPr>
            <w:tcW w:w="962" w:type="dxa"/>
            <w:tcBorders>
              <w:top w:val="nil"/>
              <w:right w:val="single" w:sz="8" w:space="0" w:color="000000"/>
            </w:tcBorders>
          </w:tcPr>
          <w:p>
            <w:pPr>
              <w:pStyle w:val="TableParagraph"/>
              <w:spacing w:before="23"/>
              <w:ind w:right="117"/>
              <w:rPr>
                <w:sz w:val="19"/>
              </w:rPr>
            </w:pPr>
            <w:r>
              <w:rPr>
                <w:w w:val="94"/>
                <w:sz w:val="19"/>
              </w:rPr>
              <w:t>7</w:t>
            </w:r>
          </w:p>
        </w:tc>
        <w:tc>
          <w:tcPr>
            <w:tcW w:w="963" w:type="dxa"/>
            <w:tcBorders>
              <w:top w:val="nil"/>
              <w:left w:val="single" w:sz="8" w:space="0" w:color="000000"/>
              <w:right w:val="single" w:sz="8" w:space="0" w:color="000000"/>
            </w:tcBorders>
          </w:tcPr>
          <w:p>
            <w:pPr>
              <w:pStyle w:val="TableParagraph"/>
              <w:spacing w:before="23"/>
              <w:ind w:right="117"/>
              <w:rPr>
                <w:sz w:val="19"/>
              </w:rPr>
            </w:pPr>
            <w:r>
              <w:rPr>
                <w:w w:val="94"/>
                <w:sz w:val="19"/>
              </w:rPr>
              <w:t>9</w:t>
            </w:r>
          </w:p>
        </w:tc>
        <w:tc>
          <w:tcPr>
            <w:tcW w:w="963" w:type="dxa"/>
            <w:tcBorders>
              <w:top w:val="nil"/>
              <w:left w:val="single" w:sz="8" w:space="0" w:color="000000"/>
            </w:tcBorders>
          </w:tcPr>
          <w:p>
            <w:pPr>
              <w:pStyle w:val="TableParagraph"/>
              <w:spacing w:before="23"/>
              <w:ind w:right="122"/>
              <w:rPr>
                <w:sz w:val="19"/>
              </w:rPr>
            </w:pPr>
            <w:r>
              <w:rPr>
                <w:w w:val="158"/>
                <w:sz w:val="19"/>
              </w:rPr>
              <w:t>-</w:t>
            </w:r>
          </w:p>
        </w:tc>
        <w:tc>
          <w:tcPr>
            <w:tcW w:w="964" w:type="dxa"/>
            <w:gridSpan w:val="2"/>
            <w:tcBorders>
              <w:top w:val="nil"/>
            </w:tcBorders>
          </w:tcPr>
          <w:p>
            <w:pPr>
              <w:pStyle w:val="TableParagraph"/>
              <w:spacing w:before="23"/>
              <w:ind w:right="123"/>
              <w:rPr>
                <w:sz w:val="19"/>
              </w:rPr>
            </w:pPr>
            <w:r>
              <w:rPr>
                <w:w w:val="158"/>
                <w:sz w:val="19"/>
              </w:rPr>
              <w:t>-</w:t>
            </w:r>
          </w:p>
        </w:tc>
        <w:tc>
          <w:tcPr>
            <w:tcW w:w="962" w:type="dxa"/>
            <w:gridSpan w:val="2"/>
            <w:tcBorders>
              <w:top w:val="nil"/>
            </w:tcBorders>
          </w:tcPr>
          <w:p>
            <w:pPr>
              <w:pStyle w:val="TableParagraph"/>
              <w:spacing w:before="23"/>
              <w:ind w:right="123"/>
              <w:rPr>
                <w:sz w:val="19"/>
              </w:rPr>
            </w:pPr>
            <w:r>
              <w:rPr>
                <w:w w:val="158"/>
                <w:sz w:val="19"/>
              </w:rPr>
              <w:t>-</w:t>
            </w:r>
          </w:p>
        </w:tc>
        <w:tc>
          <w:tcPr>
            <w:tcW w:w="963" w:type="dxa"/>
            <w:tcBorders>
              <w:top w:val="nil"/>
            </w:tcBorders>
          </w:tcPr>
          <w:p>
            <w:pPr>
              <w:pStyle w:val="TableParagraph"/>
              <w:spacing w:before="23"/>
              <w:ind w:right="124"/>
              <w:rPr>
                <w:sz w:val="19"/>
              </w:rPr>
            </w:pPr>
            <w:r>
              <w:rPr>
                <w:w w:val="158"/>
                <w:sz w:val="19"/>
              </w:rPr>
              <w:t>-</w:t>
            </w:r>
          </w:p>
        </w:tc>
      </w:tr>
    </w:tbl>
    <w:p>
      <w:pPr>
        <w:spacing w:after="0"/>
        <w:rPr>
          <w:sz w:val="19"/>
        </w:rPr>
        <w:sectPr>
          <w:pgSz w:w="11900" w:h="16840"/>
          <w:pgMar w:header="0" w:footer="1043" w:top="760" w:bottom="1240" w:left="780" w:right="0"/>
        </w:sectPr>
      </w:pPr>
    </w:p>
    <w:p>
      <w:pPr>
        <w:spacing w:before="78"/>
        <w:ind w:left="354" w:right="0" w:firstLine="0"/>
        <w:jc w:val="left"/>
        <w:rPr>
          <w:sz w:val="18"/>
        </w:rPr>
      </w:pPr>
      <w:r>
        <w:rPr>
          <w:sz w:val="18"/>
        </w:rPr>
        <w:t>専 修 学 校</w:t>
      </w:r>
    </w:p>
    <w:p>
      <w:pPr>
        <w:pStyle w:val="BodyText"/>
        <w:spacing w:before="11"/>
        <w:rPr>
          <w:sz w:val="32"/>
        </w:rPr>
      </w:pPr>
    </w:p>
    <w:p>
      <w:pPr>
        <w:spacing w:before="0" w:after="20"/>
        <w:ind w:left="387" w:right="0" w:firstLine="0"/>
        <w:jc w:val="left"/>
        <w:rPr>
          <w:sz w:val="19"/>
        </w:rPr>
      </w:pPr>
      <w:r>
        <w:rPr>
          <w:sz w:val="19"/>
        </w:rPr>
        <w:t>（４）学科別課程別卒業者数</w:t>
      </w:r>
    </w:p>
    <w:tbl>
      <w:tblPr>
        <w:tblW w:w="0" w:type="auto"/>
        <w:jc w:val="left"/>
        <w:tblInd w:w="3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92"/>
        <w:gridCol w:w="524"/>
        <w:gridCol w:w="524"/>
        <w:gridCol w:w="281"/>
        <w:gridCol w:w="1335"/>
        <w:gridCol w:w="829"/>
        <w:gridCol w:w="830"/>
        <w:gridCol w:w="829"/>
        <w:gridCol w:w="521"/>
        <w:gridCol w:w="308"/>
        <w:gridCol w:w="523"/>
        <w:gridCol w:w="306"/>
        <w:gridCol w:w="520"/>
        <w:gridCol w:w="309"/>
        <w:gridCol w:w="565"/>
        <w:gridCol w:w="264"/>
        <w:gridCol w:w="566"/>
        <w:gridCol w:w="264"/>
      </w:tblGrid>
      <w:tr>
        <w:trPr>
          <w:trHeight w:val="322" w:hRule="atLeast"/>
        </w:trPr>
        <w:tc>
          <w:tcPr>
            <w:tcW w:w="292" w:type="dxa"/>
            <w:vMerge w:val="restart"/>
            <w:tcBorders>
              <w:right w:val="nil"/>
            </w:tcBorders>
          </w:tcPr>
          <w:p>
            <w:pPr>
              <w:pStyle w:val="TableParagraph"/>
              <w:jc w:val="left"/>
              <w:rPr>
                <w:rFonts w:ascii="Times New Roman"/>
                <w:sz w:val="16"/>
              </w:rPr>
            </w:pPr>
          </w:p>
        </w:tc>
        <w:tc>
          <w:tcPr>
            <w:tcW w:w="524" w:type="dxa"/>
            <w:vMerge w:val="restart"/>
            <w:tcBorders>
              <w:left w:val="nil"/>
              <w:right w:val="nil"/>
            </w:tcBorders>
          </w:tcPr>
          <w:p>
            <w:pPr>
              <w:pStyle w:val="TableParagraph"/>
              <w:jc w:val="left"/>
              <w:rPr>
                <w:sz w:val="24"/>
              </w:rPr>
            </w:pPr>
          </w:p>
          <w:p>
            <w:pPr>
              <w:pStyle w:val="TableParagraph"/>
              <w:spacing w:before="206"/>
              <w:ind w:left="95"/>
              <w:jc w:val="left"/>
              <w:rPr>
                <w:sz w:val="19"/>
              </w:rPr>
            </w:pPr>
            <w:r>
              <w:rPr>
                <w:w w:val="91"/>
                <w:sz w:val="19"/>
              </w:rPr>
              <w:t>区</w:t>
            </w:r>
          </w:p>
        </w:tc>
        <w:tc>
          <w:tcPr>
            <w:tcW w:w="524" w:type="dxa"/>
            <w:vMerge w:val="restart"/>
            <w:tcBorders>
              <w:left w:val="nil"/>
              <w:right w:val="nil"/>
            </w:tcBorders>
          </w:tcPr>
          <w:p>
            <w:pPr>
              <w:pStyle w:val="TableParagraph"/>
              <w:jc w:val="left"/>
              <w:rPr>
                <w:sz w:val="24"/>
              </w:rPr>
            </w:pPr>
          </w:p>
          <w:p>
            <w:pPr>
              <w:pStyle w:val="TableParagraph"/>
              <w:spacing w:before="206"/>
              <w:ind w:left="269"/>
              <w:jc w:val="left"/>
              <w:rPr>
                <w:sz w:val="19"/>
              </w:rPr>
            </w:pPr>
            <w:r>
              <w:rPr>
                <w:w w:val="91"/>
                <w:sz w:val="19"/>
              </w:rPr>
              <w:t>分</w:t>
            </w:r>
          </w:p>
        </w:tc>
        <w:tc>
          <w:tcPr>
            <w:tcW w:w="281" w:type="dxa"/>
            <w:vMerge w:val="restart"/>
            <w:tcBorders>
              <w:left w:val="nil"/>
            </w:tcBorders>
          </w:tcPr>
          <w:p>
            <w:pPr>
              <w:pStyle w:val="TableParagraph"/>
              <w:jc w:val="left"/>
              <w:rPr>
                <w:rFonts w:ascii="Times New Roman"/>
                <w:sz w:val="16"/>
              </w:rPr>
            </w:pPr>
          </w:p>
        </w:tc>
        <w:tc>
          <w:tcPr>
            <w:tcW w:w="1335" w:type="dxa"/>
            <w:tcBorders>
              <w:right w:val="nil"/>
            </w:tcBorders>
          </w:tcPr>
          <w:p>
            <w:pPr>
              <w:pStyle w:val="TableParagraph"/>
              <w:jc w:val="left"/>
              <w:rPr>
                <w:rFonts w:ascii="Times New Roman"/>
                <w:sz w:val="16"/>
              </w:rPr>
            </w:pPr>
          </w:p>
        </w:tc>
        <w:tc>
          <w:tcPr>
            <w:tcW w:w="829" w:type="dxa"/>
            <w:tcBorders>
              <w:left w:val="nil"/>
              <w:right w:val="nil"/>
            </w:tcBorders>
          </w:tcPr>
          <w:p>
            <w:pPr>
              <w:pStyle w:val="TableParagraph"/>
              <w:jc w:val="left"/>
              <w:rPr>
                <w:rFonts w:ascii="Times New Roman"/>
                <w:sz w:val="16"/>
              </w:rPr>
            </w:pPr>
          </w:p>
        </w:tc>
        <w:tc>
          <w:tcPr>
            <w:tcW w:w="830" w:type="dxa"/>
            <w:tcBorders>
              <w:left w:val="nil"/>
              <w:right w:val="nil"/>
            </w:tcBorders>
          </w:tcPr>
          <w:p>
            <w:pPr>
              <w:pStyle w:val="TableParagraph"/>
              <w:jc w:val="left"/>
              <w:rPr>
                <w:rFonts w:ascii="Times New Roman"/>
                <w:sz w:val="16"/>
              </w:rPr>
            </w:pPr>
          </w:p>
        </w:tc>
        <w:tc>
          <w:tcPr>
            <w:tcW w:w="829" w:type="dxa"/>
            <w:tcBorders>
              <w:left w:val="nil"/>
              <w:right w:val="nil"/>
            </w:tcBorders>
          </w:tcPr>
          <w:p>
            <w:pPr>
              <w:pStyle w:val="TableParagraph"/>
              <w:jc w:val="left"/>
              <w:rPr>
                <w:rFonts w:ascii="Times New Roman"/>
                <w:sz w:val="16"/>
              </w:rPr>
            </w:pPr>
          </w:p>
        </w:tc>
        <w:tc>
          <w:tcPr>
            <w:tcW w:w="521" w:type="dxa"/>
            <w:tcBorders>
              <w:left w:val="nil"/>
              <w:right w:val="nil"/>
            </w:tcBorders>
          </w:tcPr>
          <w:p>
            <w:pPr>
              <w:pStyle w:val="TableParagraph"/>
              <w:spacing w:before="27"/>
              <w:rPr>
                <w:sz w:val="19"/>
              </w:rPr>
            </w:pPr>
            <w:r>
              <w:rPr>
                <w:w w:val="91"/>
                <w:sz w:val="19"/>
              </w:rPr>
              <w:t>卒</w:t>
            </w:r>
          </w:p>
        </w:tc>
        <w:tc>
          <w:tcPr>
            <w:tcW w:w="308" w:type="dxa"/>
            <w:tcBorders>
              <w:left w:val="nil"/>
              <w:right w:val="nil"/>
            </w:tcBorders>
          </w:tcPr>
          <w:p>
            <w:pPr>
              <w:pStyle w:val="TableParagraph"/>
              <w:jc w:val="left"/>
              <w:rPr>
                <w:rFonts w:ascii="Times New Roman"/>
                <w:sz w:val="16"/>
              </w:rPr>
            </w:pPr>
          </w:p>
        </w:tc>
        <w:tc>
          <w:tcPr>
            <w:tcW w:w="523" w:type="dxa"/>
            <w:tcBorders>
              <w:left w:val="nil"/>
              <w:right w:val="nil"/>
            </w:tcBorders>
          </w:tcPr>
          <w:p>
            <w:pPr>
              <w:pStyle w:val="TableParagraph"/>
              <w:jc w:val="left"/>
              <w:rPr>
                <w:rFonts w:ascii="Times New Roman"/>
                <w:sz w:val="16"/>
              </w:rPr>
            </w:pPr>
          </w:p>
        </w:tc>
        <w:tc>
          <w:tcPr>
            <w:tcW w:w="306" w:type="dxa"/>
            <w:tcBorders>
              <w:left w:val="nil"/>
              <w:right w:val="nil"/>
            </w:tcBorders>
          </w:tcPr>
          <w:p>
            <w:pPr>
              <w:pStyle w:val="TableParagraph"/>
              <w:jc w:val="left"/>
              <w:rPr>
                <w:rFonts w:ascii="Times New Roman"/>
                <w:sz w:val="16"/>
              </w:rPr>
            </w:pPr>
          </w:p>
        </w:tc>
        <w:tc>
          <w:tcPr>
            <w:tcW w:w="520" w:type="dxa"/>
            <w:tcBorders>
              <w:left w:val="nil"/>
              <w:right w:val="nil"/>
            </w:tcBorders>
          </w:tcPr>
          <w:p>
            <w:pPr>
              <w:pStyle w:val="TableParagraph"/>
              <w:jc w:val="left"/>
              <w:rPr>
                <w:rFonts w:ascii="Times New Roman"/>
                <w:sz w:val="16"/>
              </w:rPr>
            </w:pPr>
          </w:p>
        </w:tc>
        <w:tc>
          <w:tcPr>
            <w:tcW w:w="309" w:type="dxa"/>
            <w:tcBorders>
              <w:left w:val="nil"/>
              <w:right w:val="nil"/>
            </w:tcBorders>
          </w:tcPr>
          <w:p>
            <w:pPr>
              <w:pStyle w:val="TableParagraph"/>
              <w:jc w:val="left"/>
              <w:rPr>
                <w:rFonts w:ascii="Times New Roman"/>
                <w:sz w:val="16"/>
              </w:rPr>
            </w:pPr>
          </w:p>
        </w:tc>
        <w:tc>
          <w:tcPr>
            <w:tcW w:w="565" w:type="dxa"/>
            <w:tcBorders>
              <w:left w:val="nil"/>
              <w:right w:val="nil"/>
            </w:tcBorders>
          </w:tcPr>
          <w:p>
            <w:pPr>
              <w:pStyle w:val="TableParagraph"/>
              <w:jc w:val="left"/>
              <w:rPr>
                <w:rFonts w:ascii="Times New Roman"/>
                <w:sz w:val="16"/>
              </w:rPr>
            </w:pPr>
          </w:p>
        </w:tc>
        <w:tc>
          <w:tcPr>
            <w:tcW w:w="264" w:type="dxa"/>
            <w:tcBorders>
              <w:left w:val="nil"/>
              <w:right w:val="nil"/>
            </w:tcBorders>
          </w:tcPr>
          <w:p>
            <w:pPr>
              <w:pStyle w:val="TableParagraph"/>
              <w:jc w:val="left"/>
              <w:rPr>
                <w:rFonts w:ascii="Times New Roman"/>
                <w:sz w:val="16"/>
              </w:rPr>
            </w:pPr>
          </w:p>
        </w:tc>
        <w:tc>
          <w:tcPr>
            <w:tcW w:w="566" w:type="dxa"/>
            <w:tcBorders>
              <w:left w:val="nil"/>
              <w:right w:val="nil"/>
            </w:tcBorders>
          </w:tcPr>
          <w:p>
            <w:pPr>
              <w:pStyle w:val="TableParagraph"/>
              <w:spacing w:before="27"/>
              <w:ind w:left="349"/>
              <w:jc w:val="left"/>
              <w:rPr>
                <w:sz w:val="19"/>
              </w:rPr>
            </w:pPr>
            <w:r>
              <w:rPr>
                <w:w w:val="91"/>
                <w:sz w:val="19"/>
              </w:rPr>
              <w:t>業</w:t>
            </w:r>
          </w:p>
        </w:tc>
        <w:tc>
          <w:tcPr>
            <w:tcW w:w="264" w:type="dxa"/>
            <w:tcBorders>
              <w:left w:val="nil"/>
              <w:right w:val="nil"/>
            </w:tcBorders>
          </w:tcPr>
          <w:p>
            <w:pPr>
              <w:pStyle w:val="TableParagraph"/>
              <w:jc w:val="left"/>
              <w:rPr>
                <w:rFonts w:ascii="Times New Roman"/>
                <w:sz w:val="16"/>
              </w:rPr>
            </w:pPr>
          </w:p>
        </w:tc>
      </w:tr>
      <w:tr>
        <w:trPr>
          <w:trHeight w:val="322" w:hRule="atLeast"/>
        </w:trPr>
        <w:tc>
          <w:tcPr>
            <w:tcW w:w="292" w:type="dxa"/>
            <w:vMerge/>
            <w:tcBorders>
              <w:top w:val="nil"/>
              <w:right w:val="nil"/>
            </w:tcBorders>
          </w:tcPr>
          <w:p>
            <w:pPr>
              <w:rPr>
                <w:sz w:val="2"/>
                <w:szCs w:val="2"/>
              </w:rPr>
            </w:pPr>
          </w:p>
        </w:tc>
        <w:tc>
          <w:tcPr>
            <w:tcW w:w="524" w:type="dxa"/>
            <w:vMerge/>
            <w:tcBorders>
              <w:top w:val="nil"/>
              <w:left w:val="nil"/>
              <w:right w:val="nil"/>
            </w:tcBorders>
          </w:tcPr>
          <w:p>
            <w:pPr>
              <w:rPr>
                <w:sz w:val="2"/>
                <w:szCs w:val="2"/>
              </w:rPr>
            </w:pPr>
          </w:p>
        </w:tc>
        <w:tc>
          <w:tcPr>
            <w:tcW w:w="524" w:type="dxa"/>
            <w:vMerge/>
            <w:tcBorders>
              <w:top w:val="nil"/>
              <w:left w:val="nil"/>
              <w:right w:val="nil"/>
            </w:tcBorders>
          </w:tcPr>
          <w:p>
            <w:pPr>
              <w:rPr>
                <w:sz w:val="2"/>
                <w:szCs w:val="2"/>
              </w:rPr>
            </w:pPr>
          </w:p>
        </w:tc>
        <w:tc>
          <w:tcPr>
            <w:tcW w:w="281" w:type="dxa"/>
            <w:vMerge/>
            <w:tcBorders>
              <w:top w:val="nil"/>
              <w:left w:val="nil"/>
            </w:tcBorders>
          </w:tcPr>
          <w:p>
            <w:pPr>
              <w:rPr>
                <w:sz w:val="2"/>
                <w:szCs w:val="2"/>
              </w:rPr>
            </w:pPr>
          </w:p>
        </w:tc>
        <w:tc>
          <w:tcPr>
            <w:tcW w:w="1335" w:type="dxa"/>
            <w:vMerge w:val="restart"/>
            <w:tcBorders>
              <w:right w:val="nil"/>
            </w:tcBorders>
          </w:tcPr>
          <w:p>
            <w:pPr>
              <w:pStyle w:val="TableParagraph"/>
              <w:spacing w:before="190"/>
              <w:ind w:right="83"/>
              <w:rPr>
                <w:sz w:val="19"/>
              </w:rPr>
            </w:pPr>
            <w:r>
              <w:rPr>
                <w:w w:val="91"/>
                <w:sz w:val="19"/>
              </w:rPr>
              <w:t>総</w:t>
            </w:r>
          </w:p>
        </w:tc>
        <w:tc>
          <w:tcPr>
            <w:tcW w:w="829" w:type="dxa"/>
            <w:vMerge w:val="restart"/>
            <w:tcBorders>
              <w:left w:val="nil"/>
              <w:right w:val="nil"/>
            </w:tcBorders>
          </w:tcPr>
          <w:p>
            <w:pPr>
              <w:pStyle w:val="TableParagraph"/>
              <w:spacing w:before="190"/>
              <w:ind w:left="439"/>
              <w:jc w:val="left"/>
              <w:rPr>
                <w:sz w:val="19"/>
              </w:rPr>
            </w:pPr>
            <w:r>
              <w:rPr>
                <w:w w:val="91"/>
                <w:sz w:val="19"/>
              </w:rPr>
              <w:t>数</w:t>
            </w:r>
          </w:p>
        </w:tc>
        <w:tc>
          <w:tcPr>
            <w:tcW w:w="830" w:type="dxa"/>
            <w:vMerge w:val="restart"/>
            <w:tcBorders>
              <w:left w:val="nil"/>
            </w:tcBorders>
          </w:tcPr>
          <w:p>
            <w:pPr>
              <w:pStyle w:val="TableParagraph"/>
              <w:jc w:val="left"/>
              <w:rPr>
                <w:rFonts w:ascii="Times New Roman"/>
                <w:sz w:val="16"/>
              </w:rPr>
            </w:pPr>
          </w:p>
        </w:tc>
        <w:tc>
          <w:tcPr>
            <w:tcW w:w="829" w:type="dxa"/>
            <w:tcBorders>
              <w:right w:val="nil"/>
            </w:tcBorders>
          </w:tcPr>
          <w:p>
            <w:pPr>
              <w:pStyle w:val="TableParagraph"/>
              <w:jc w:val="left"/>
              <w:rPr>
                <w:rFonts w:ascii="Times New Roman"/>
                <w:sz w:val="16"/>
              </w:rPr>
            </w:pPr>
          </w:p>
        </w:tc>
        <w:tc>
          <w:tcPr>
            <w:tcW w:w="521" w:type="dxa"/>
            <w:tcBorders>
              <w:left w:val="nil"/>
              <w:right w:val="nil"/>
            </w:tcBorders>
          </w:tcPr>
          <w:p>
            <w:pPr>
              <w:pStyle w:val="TableParagraph"/>
              <w:spacing w:before="28"/>
              <w:rPr>
                <w:sz w:val="19"/>
              </w:rPr>
            </w:pPr>
            <w:r>
              <w:rPr>
                <w:w w:val="91"/>
                <w:sz w:val="19"/>
              </w:rPr>
              <w:t>高</w:t>
            </w:r>
          </w:p>
        </w:tc>
        <w:tc>
          <w:tcPr>
            <w:tcW w:w="308" w:type="dxa"/>
            <w:tcBorders>
              <w:left w:val="nil"/>
              <w:right w:val="nil"/>
            </w:tcBorders>
          </w:tcPr>
          <w:p>
            <w:pPr>
              <w:pStyle w:val="TableParagraph"/>
              <w:jc w:val="left"/>
              <w:rPr>
                <w:rFonts w:ascii="Times New Roman"/>
                <w:sz w:val="16"/>
              </w:rPr>
            </w:pPr>
          </w:p>
        </w:tc>
        <w:tc>
          <w:tcPr>
            <w:tcW w:w="523" w:type="dxa"/>
            <w:tcBorders>
              <w:left w:val="nil"/>
              <w:right w:val="nil"/>
            </w:tcBorders>
          </w:tcPr>
          <w:p>
            <w:pPr>
              <w:pStyle w:val="TableParagraph"/>
              <w:spacing w:before="28"/>
              <w:ind w:left="346"/>
              <w:jc w:val="left"/>
              <w:rPr>
                <w:sz w:val="19"/>
              </w:rPr>
            </w:pPr>
            <w:r>
              <w:rPr>
                <w:w w:val="91"/>
                <w:sz w:val="19"/>
              </w:rPr>
              <w:t>等</w:t>
            </w:r>
          </w:p>
        </w:tc>
        <w:tc>
          <w:tcPr>
            <w:tcW w:w="306" w:type="dxa"/>
            <w:tcBorders>
              <w:left w:val="nil"/>
              <w:right w:val="nil"/>
            </w:tcBorders>
          </w:tcPr>
          <w:p>
            <w:pPr>
              <w:pStyle w:val="TableParagraph"/>
              <w:jc w:val="left"/>
              <w:rPr>
                <w:rFonts w:ascii="Times New Roman"/>
                <w:sz w:val="16"/>
              </w:rPr>
            </w:pPr>
          </w:p>
        </w:tc>
        <w:tc>
          <w:tcPr>
            <w:tcW w:w="520" w:type="dxa"/>
            <w:tcBorders>
              <w:left w:val="nil"/>
              <w:right w:val="nil"/>
            </w:tcBorders>
          </w:tcPr>
          <w:p>
            <w:pPr>
              <w:pStyle w:val="TableParagraph"/>
              <w:spacing w:before="28"/>
              <w:ind w:right="-15"/>
              <w:rPr>
                <w:sz w:val="19"/>
              </w:rPr>
            </w:pPr>
            <w:r>
              <w:rPr>
                <w:w w:val="91"/>
                <w:sz w:val="19"/>
              </w:rPr>
              <w:t>課</w:t>
            </w:r>
          </w:p>
        </w:tc>
        <w:tc>
          <w:tcPr>
            <w:tcW w:w="309" w:type="dxa"/>
            <w:tcBorders>
              <w:left w:val="nil"/>
              <w:right w:val="nil"/>
            </w:tcBorders>
          </w:tcPr>
          <w:p>
            <w:pPr>
              <w:pStyle w:val="TableParagraph"/>
              <w:jc w:val="left"/>
              <w:rPr>
                <w:rFonts w:ascii="Times New Roman"/>
                <w:sz w:val="16"/>
              </w:rPr>
            </w:pPr>
          </w:p>
        </w:tc>
        <w:tc>
          <w:tcPr>
            <w:tcW w:w="565" w:type="dxa"/>
            <w:tcBorders>
              <w:left w:val="nil"/>
              <w:right w:val="nil"/>
            </w:tcBorders>
          </w:tcPr>
          <w:p>
            <w:pPr>
              <w:pStyle w:val="TableParagraph"/>
              <w:spacing w:before="28"/>
              <w:ind w:left="348"/>
              <w:jc w:val="left"/>
              <w:rPr>
                <w:sz w:val="19"/>
              </w:rPr>
            </w:pPr>
            <w:r>
              <w:rPr>
                <w:w w:val="91"/>
                <w:sz w:val="19"/>
              </w:rPr>
              <w:t>程</w:t>
            </w:r>
          </w:p>
        </w:tc>
        <w:tc>
          <w:tcPr>
            <w:tcW w:w="264" w:type="dxa"/>
            <w:tcBorders>
              <w:left w:val="nil"/>
              <w:right w:val="nil"/>
            </w:tcBorders>
          </w:tcPr>
          <w:p>
            <w:pPr>
              <w:pStyle w:val="TableParagraph"/>
              <w:jc w:val="left"/>
              <w:rPr>
                <w:rFonts w:ascii="Times New Roman"/>
                <w:sz w:val="16"/>
              </w:rPr>
            </w:pPr>
          </w:p>
        </w:tc>
        <w:tc>
          <w:tcPr>
            <w:tcW w:w="566" w:type="dxa"/>
            <w:tcBorders>
              <w:left w:val="nil"/>
              <w:right w:val="nil"/>
            </w:tcBorders>
          </w:tcPr>
          <w:p>
            <w:pPr>
              <w:pStyle w:val="TableParagraph"/>
              <w:jc w:val="left"/>
              <w:rPr>
                <w:rFonts w:ascii="Times New Roman"/>
                <w:sz w:val="16"/>
              </w:rPr>
            </w:pPr>
          </w:p>
        </w:tc>
        <w:tc>
          <w:tcPr>
            <w:tcW w:w="264" w:type="dxa"/>
            <w:tcBorders>
              <w:left w:val="nil"/>
              <w:right w:val="nil"/>
            </w:tcBorders>
          </w:tcPr>
          <w:p>
            <w:pPr>
              <w:pStyle w:val="TableParagraph"/>
              <w:jc w:val="left"/>
              <w:rPr>
                <w:rFonts w:ascii="Times New Roman"/>
                <w:sz w:val="16"/>
              </w:rPr>
            </w:pPr>
          </w:p>
        </w:tc>
      </w:tr>
      <w:tr>
        <w:trPr>
          <w:trHeight w:val="322" w:hRule="atLeast"/>
        </w:trPr>
        <w:tc>
          <w:tcPr>
            <w:tcW w:w="292" w:type="dxa"/>
            <w:vMerge/>
            <w:tcBorders>
              <w:top w:val="nil"/>
              <w:right w:val="nil"/>
            </w:tcBorders>
          </w:tcPr>
          <w:p>
            <w:pPr>
              <w:rPr>
                <w:sz w:val="2"/>
                <w:szCs w:val="2"/>
              </w:rPr>
            </w:pPr>
          </w:p>
        </w:tc>
        <w:tc>
          <w:tcPr>
            <w:tcW w:w="524" w:type="dxa"/>
            <w:vMerge/>
            <w:tcBorders>
              <w:top w:val="nil"/>
              <w:left w:val="nil"/>
              <w:right w:val="nil"/>
            </w:tcBorders>
          </w:tcPr>
          <w:p>
            <w:pPr>
              <w:rPr>
                <w:sz w:val="2"/>
                <w:szCs w:val="2"/>
              </w:rPr>
            </w:pPr>
          </w:p>
        </w:tc>
        <w:tc>
          <w:tcPr>
            <w:tcW w:w="524" w:type="dxa"/>
            <w:vMerge/>
            <w:tcBorders>
              <w:top w:val="nil"/>
              <w:left w:val="nil"/>
              <w:right w:val="nil"/>
            </w:tcBorders>
          </w:tcPr>
          <w:p>
            <w:pPr>
              <w:rPr>
                <w:sz w:val="2"/>
                <w:szCs w:val="2"/>
              </w:rPr>
            </w:pPr>
          </w:p>
        </w:tc>
        <w:tc>
          <w:tcPr>
            <w:tcW w:w="281" w:type="dxa"/>
            <w:vMerge/>
            <w:tcBorders>
              <w:top w:val="nil"/>
              <w:left w:val="nil"/>
            </w:tcBorders>
          </w:tcPr>
          <w:p>
            <w:pPr>
              <w:rPr>
                <w:sz w:val="2"/>
                <w:szCs w:val="2"/>
              </w:rPr>
            </w:pPr>
          </w:p>
        </w:tc>
        <w:tc>
          <w:tcPr>
            <w:tcW w:w="1335" w:type="dxa"/>
            <w:vMerge/>
            <w:tcBorders>
              <w:top w:val="nil"/>
              <w:right w:val="nil"/>
            </w:tcBorders>
          </w:tcPr>
          <w:p>
            <w:pPr>
              <w:rPr>
                <w:sz w:val="2"/>
                <w:szCs w:val="2"/>
              </w:rPr>
            </w:pPr>
          </w:p>
        </w:tc>
        <w:tc>
          <w:tcPr>
            <w:tcW w:w="829" w:type="dxa"/>
            <w:vMerge/>
            <w:tcBorders>
              <w:top w:val="nil"/>
              <w:left w:val="nil"/>
              <w:right w:val="nil"/>
            </w:tcBorders>
          </w:tcPr>
          <w:p>
            <w:pPr>
              <w:rPr>
                <w:sz w:val="2"/>
                <w:szCs w:val="2"/>
              </w:rPr>
            </w:pPr>
          </w:p>
        </w:tc>
        <w:tc>
          <w:tcPr>
            <w:tcW w:w="830" w:type="dxa"/>
            <w:vMerge/>
            <w:tcBorders>
              <w:top w:val="nil"/>
              <w:left w:val="nil"/>
            </w:tcBorders>
          </w:tcPr>
          <w:p>
            <w:pPr>
              <w:rPr>
                <w:sz w:val="2"/>
                <w:szCs w:val="2"/>
              </w:rPr>
            </w:pPr>
          </w:p>
        </w:tc>
        <w:tc>
          <w:tcPr>
            <w:tcW w:w="1658" w:type="dxa"/>
            <w:gridSpan w:val="3"/>
          </w:tcPr>
          <w:p>
            <w:pPr>
              <w:pStyle w:val="TableParagraph"/>
              <w:spacing w:before="28"/>
              <w:ind w:right="355"/>
              <w:jc w:val="center"/>
              <w:rPr>
                <w:sz w:val="19"/>
              </w:rPr>
            </w:pPr>
            <w:r>
              <w:rPr>
                <w:w w:val="91"/>
                <w:sz w:val="19"/>
              </w:rPr>
              <w:t>計</w:t>
            </w:r>
          </w:p>
        </w:tc>
        <w:tc>
          <w:tcPr>
            <w:tcW w:w="1658" w:type="dxa"/>
            <w:gridSpan w:val="4"/>
          </w:tcPr>
          <w:p>
            <w:pPr>
              <w:pStyle w:val="TableParagraph"/>
              <w:spacing w:before="21"/>
              <w:ind w:left="318"/>
              <w:jc w:val="left"/>
              <w:rPr>
                <w:sz w:val="19"/>
              </w:rPr>
            </w:pPr>
            <w:r>
              <w:rPr>
                <w:sz w:val="19"/>
              </w:rPr>
              <w:t>計のうち昼間</w:t>
            </w:r>
          </w:p>
        </w:tc>
        <w:tc>
          <w:tcPr>
            <w:tcW w:w="1659" w:type="dxa"/>
            <w:gridSpan w:val="4"/>
          </w:tcPr>
          <w:p>
            <w:pPr>
              <w:pStyle w:val="TableParagraph"/>
              <w:spacing w:before="21"/>
              <w:ind w:left="145"/>
              <w:jc w:val="left"/>
              <w:rPr>
                <w:sz w:val="19"/>
              </w:rPr>
            </w:pPr>
            <w:r>
              <w:rPr>
                <w:w w:val="95"/>
                <w:sz w:val="19"/>
              </w:rPr>
              <w:t>関係分野への就職</w:t>
            </w:r>
          </w:p>
        </w:tc>
      </w:tr>
      <w:tr>
        <w:trPr>
          <w:trHeight w:val="322" w:hRule="atLeast"/>
        </w:trPr>
        <w:tc>
          <w:tcPr>
            <w:tcW w:w="292" w:type="dxa"/>
            <w:vMerge/>
            <w:tcBorders>
              <w:top w:val="nil"/>
              <w:right w:val="nil"/>
            </w:tcBorders>
          </w:tcPr>
          <w:p>
            <w:pPr>
              <w:rPr>
                <w:sz w:val="2"/>
                <w:szCs w:val="2"/>
              </w:rPr>
            </w:pPr>
          </w:p>
        </w:tc>
        <w:tc>
          <w:tcPr>
            <w:tcW w:w="524" w:type="dxa"/>
            <w:vMerge/>
            <w:tcBorders>
              <w:top w:val="nil"/>
              <w:left w:val="nil"/>
              <w:right w:val="nil"/>
            </w:tcBorders>
          </w:tcPr>
          <w:p>
            <w:pPr>
              <w:rPr>
                <w:sz w:val="2"/>
                <w:szCs w:val="2"/>
              </w:rPr>
            </w:pPr>
          </w:p>
        </w:tc>
        <w:tc>
          <w:tcPr>
            <w:tcW w:w="524" w:type="dxa"/>
            <w:vMerge/>
            <w:tcBorders>
              <w:top w:val="nil"/>
              <w:left w:val="nil"/>
              <w:right w:val="nil"/>
            </w:tcBorders>
          </w:tcPr>
          <w:p>
            <w:pPr>
              <w:rPr>
                <w:sz w:val="2"/>
                <w:szCs w:val="2"/>
              </w:rPr>
            </w:pPr>
          </w:p>
        </w:tc>
        <w:tc>
          <w:tcPr>
            <w:tcW w:w="281" w:type="dxa"/>
            <w:vMerge/>
            <w:tcBorders>
              <w:top w:val="nil"/>
              <w:left w:val="nil"/>
            </w:tcBorders>
          </w:tcPr>
          <w:p>
            <w:pPr>
              <w:rPr>
                <w:sz w:val="2"/>
                <w:szCs w:val="2"/>
              </w:rPr>
            </w:pPr>
          </w:p>
        </w:tc>
        <w:tc>
          <w:tcPr>
            <w:tcW w:w="1335" w:type="dxa"/>
          </w:tcPr>
          <w:p>
            <w:pPr>
              <w:pStyle w:val="TableParagraph"/>
              <w:spacing w:before="28"/>
              <w:ind w:left="27"/>
              <w:jc w:val="center"/>
              <w:rPr>
                <w:sz w:val="19"/>
              </w:rPr>
            </w:pPr>
            <w:r>
              <w:rPr>
                <w:w w:val="91"/>
                <w:sz w:val="19"/>
              </w:rPr>
              <w:t>計</w:t>
            </w:r>
          </w:p>
        </w:tc>
        <w:tc>
          <w:tcPr>
            <w:tcW w:w="829" w:type="dxa"/>
          </w:tcPr>
          <w:p>
            <w:pPr>
              <w:pStyle w:val="TableParagraph"/>
              <w:spacing w:before="28"/>
              <w:ind w:left="30"/>
              <w:jc w:val="center"/>
              <w:rPr>
                <w:sz w:val="19"/>
              </w:rPr>
            </w:pPr>
            <w:r>
              <w:rPr>
                <w:w w:val="91"/>
                <w:sz w:val="19"/>
              </w:rPr>
              <w:t>男</w:t>
            </w:r>
          </w:p>
        </w:tc>
        <w:tc>
          <w:tcPr>
            <w:tcW w:w="830" w:type="dxa"/>
          </w:tcPr>
          <w:p>
            <w:pPr>
              <w:pStyle w:val="TableParagraph"/>
              <w:spacing w:before="28"/>
              <w:ind w:left="30"/>
              <w:jc w:val="center"/>
              <w:rPr>
                <w:sz w:val="19"/>
              </w:rPr>
            </w:pPr>
            <w:r>
              <w:rPr>
                <w:w w:val="91"/>
                <w:sz w:val="19"/>
              </w:rPr>
              <w:t>女</w:t>
            </w:r>
          </w:p>
        </w:tc>
        <w:tc>
          <w:tcPr>
            <w:tcW w:w="829" w:type="dxa"/>
          </w:tcPr>
          <w:p>
            <w:pPr>
              <w:pStyle w:val="TableParagraph"/>
              <w:spacing w:before="28"/>
              <w:ind w:left="32"/>
              <w:jc w:val="center"/>
              <w:rPr>
                <w:sz w:val="19"/>
              </w:rPr>
            </w:pPr>
            <w:r>
              <w:rPr>
                <w:w w:val="91"/>
                <w:sz w:val="19"/>
              </w:rPr>
              <w:t>男</w:t>
            </w:r>
          </w:p>
        </w:tc>
        <w:tc>
          <w:tcPr>
            <w:tcW w:w="829" w:type="dxa"/>
            <w:gridSpan w:val="2"/>
          </w:tcPr>
          <w:p>
            <w:pPr>
              <w:pStyle w:val="TableParagraph"/>
              <w:spacing w:before="28"/>
              <w:ind w:left="34"/>
              <w:jc w:val="center"/>
              <w:rPr>
                <w:sz w:val="19"/>
              </w:rPr>
            </w:pPr>
            <w:r>
              <w:rPr>
                <w:w w:val="91"/>
                <w:sz w:val="19"/>
              </w:rPr>
              <w:t>女</w:t>
            </w:r>
          </w:p>
        </w:tc>
        <w:tc>
          <w:tcPr>
            <w:tcW w:w="829" w:type="dxa"/>
            <w:gridSpan w:val="2"/>
          </w:tcPr>
          <w:p>
            <w:pPr>
              <w:pStyle w:val="TableParagraph"/>
              <w:spacing w:before="28"/>
              <w:ind w:left="37"/>
              <w:jc w:val="center"/>
              <w:rPr>
                <w:sz w:val="19"/>
              </w:rPr>
            </w:pPr>
            <w:r>
              <w:rPr>
                <w:w w:val="91"/>
                <w:sz w:val="19"/>
              </w:rPr>
              <w:t>男</w:t>
            </w:r>
          </w:p>
        </w:tc>
        <w:tc>
          <w:tcPr>
            <w:tcW w:w="829" w:type="dxa"/>
            <w:gridSpan w:val="2"/>
          </w:tcPr>
          <w:p>
            <w:pPr>
              <w:pStyle w:val="TableParagraph"/>
              <w:spacing w:before="28"/>
              <w:ind w:left="38"/>
              <w:jc w:val="center"/>
              <w:rPr>
                <w:sz w:val="19"/>
              </w:rPr>
            </w:pPr>
            <w:r>
              <w:rPr>
                <w:w w:val="91"/>
                <w:sz w:val="19"/>
              </w:rPr>
              <w:t>女</w:t>
            </w:r>
          </w:p>
        </w:tc>
        <w:tc>
          <w:tcPr>
            <w:tcW w:w="829" w:type="dxa"/>
            <w:gridSpan w:val="2"/>
          </w:tcPr>
          <w:p>
            <w:pPr>
              <w:pStyle w:val="TableParagraph"/>
              <w:spacing w:before="28"/>
              <w:ind w:left="40"/>
              <w:jc w:val="center"/>
              <w:rPr>
                <w:sz w:val="19"/>
              </w:rPr>
            </w:pPr>
            <w:r>
              <w:rPr>
                <w:w w:val="91"/>
                <w:sz w:val="19"/>
              </w:rPr>
              <w:t>男</w:t>
            </w:r>
          </w:p>
        </w:tc>
        <w:tc>
          <w:tcPr>
            <w:tcW w:w="830" w:type="dxa"/>
            <w:gridSpan w:val="2"/>
          </w:tcPr>
          <w:p>
            <w:pPr>
              <w:pStyle w:val="TableParagraph"/>
              <w:spacing w:before="28"/>
              <w:ind w:left="42"/>
              <w:jc w:val="center"/>
              <w:rPr>
                <w:sz w:val="19"/>
              </w:rPr>
            </w:pPr>
            <w:r>
              <w:rPr>
                <w:w w:val="91"/>
                <w:sz w:val="19"/>
              </w:rPr>
              <w:t>女</w:t>
            </w:r>
          </w:p>
        </w:tc>
      </w:tr>
      <w:tr>
        <w:trPr>
          <w:trHeight w:val="660" w:hRule="atLeast"/>
        </w:trPr>
        <w:tc>
          <w:tcPr>
            <w:tcW w:w="292" w:type="dxa"/>
            <w:tcBorders>
              <w:right w:val="nil"/>
            </w:tcBorders>
          </w:tcPr>
          <w:p>
            <w:pPr>
              <w:pStyle w:val="TableParagraph"/>
              <w:spacing w:before="28"/>
              <w:ind w:left="26"/>
              <w:jc w:val="left"/>
              <w:rPr>
                <w:sz w:val="19"/>
              </w:rPr>
            </w:pPr>
            <w:r>
              <w:rPr>
                <w:w w:val="90"/>
                <w:sz w:val="19"/>
              </w:rPr>
              <w:t>17</w:t>
            </w:r>
          </w:p>
          <w:p>
            <w:pPr>
              <w:pStyle w:val="TableParagraph"/>
              <w:spacing w:before="83"/>
              <w:ind w:left="26"/>
              <w:jc w:val="left"/>
              <w:rPr>
                <w:sz w:val="19"/>
              </w:rPr>
            </w:pPr>
            <w:r>
              <w:rPr>
                <w:w w:val="90"/>
                <w:sz w:val="19"/>
              </w:rPr>
              <w:t>18</w:t>
            </w:r>
          </w:p>
        </w:tc>
        <w:tc>
          <w:tcPr>
            <w:tcW w:w="524" w:type="dxa"/>
            <w:tcBorders>
              <w:left w:val="nil"/>
              <w:right w:val="nil"/>
            </w:tcBorders>
          </w:tcPr>
          <w:p>
            <w:pPr>
              <w:pStyle w:val="TableParagraph"/>
              <w:spacing w:before="28"/>
              <w:ind w:left="210"/>
              <w:jc w:val="left"/>
              <w:rPr>
                <w:sz w:val="19"/>
              </w:rPr>
            </w:pPr>
            <w:r>
              <w:rPr>
                <w:w w:val="91"/>
                <w:sz w:val="19"/>
              </w:rPr>
              <w:t>年</w:t>
            </w:r>
          </w:p>
          <w:p>
            <w:pPr>
              <w:pStyle w:val="TableParagraph"/>
              <w:spacing w:before="83"/>
              <w:ind w:left="210"/>
              <w:jc w:val="left"/>
              <w:rPr>
                <w:sz w:val="19"/>
              </w:rPr>
            </w:pPr>
            <w:r>
              <w:rPr>
                <w:w w:val="91"/>
                <w:sz w:val="19"/>
              </w:rPr>
              <w:t>年</w:t>
            </w:r>
          </w:p>
        </w:tc>
        <w:tc>
          <w:tcPr>
            <w:tcW w:w="524" w:type="dxa"/>
            <w:tcBorders>
              <w:left w:val="nil"/>
              <w:right w:val="nil"/>
            </w:tcBorders>
          </w:tcPr>
          <w:p>
            <w:pPr>
              <w:pStyle w:val="TableParagraph"/>
              <w:spacing w:before="28"/>
              <w:ind w:left="154"/>
              <w:jc w:val="left"/>
              <w:rPr>
                <w:sz w:val="19"/>
              </w:rPr>
            </w:pPr>
            <w:r>
              <w:rPr>
                <w:w w:val="91"/>
                <w:sz w:val="19"/>
              </w:rPr>
              <w:t>度</w:t>
            </w:r>
          </w:p>
          <w:p>
            <w:pPr>
              <w:pStyle w:val="TableParagraph"/>
              <w:spacing w:before="83"/>
              <w:ind w:left="154"/>
              <w:jc w:val="left"/>
              <w:rPr>
                <w:sz w:val="19"/>
              </w:rPr>
            </w:pPr>
            <w:r>
              <w:rPr>
                <w:w w:val="91"/>
                <w:sz w:val="19"/>
              </w:rPr>
              <w:t>度</w:t>
            </w:r>
          </w:p>
        </w:tc>
        <w:tc>
          <w:tcPr>
            <w:tcW w:w="281" w:type="dxa"/>
            <w:tcBorders>
              <w:left w:val="nil"/>
            </w:tcBorders>
          </w:tcPr>
          <w:p>
            <w:pPr>
              <w:pStyle w:val="TableParagraph"/>
              <w:spacing w:before="28"/>
              <w:ind w:left="96"/>
              <w:jc w:val="left"/>
              <w:rPr>
                <w:sz w:val="19"/>
              </w:rPr>
            </w:pPr>
            <w:r>
              <w:rPr>
                <w:w w:val="91"/>
                <w:sz w:val="19"/>
              </w:rPr>
              <w:t>間</w:t>
            </w:r>
          </w:p>
          <w:p>
            <w:pPr>
              <w:pStyle w:val="TableParagraph"/>
              <w:spacing w:before="83"/>
              <w:ind w:left="95"/>
              <w:jc w:val="left"/>
              <w:rPr>
                <w:sz w:val="19"/>
              </w:rPr>
            </w:pPr>
            <w:r>
              <w:rPr>
                <w:w w:val="91"/>
                <w:sz w:val="19"/>
              </w:rPr>
              <w:t>間</w:t>
            </w:r>
          </w:p>
        </w:tc>
        <w:tc>
          <w:tcPr>
            <w:tcW w:w="1335" w:type="dxa"/>
          </w:tcPr>
          <w:p>
            <w:pPr>
              <w:pStyle w:val="TableParagraph"/>
              <w:spacing w:before="28"/>
              <w:ind w:left="785"/>
              <w:jc w:val="left"/>
              <w:rPr>
                <w:sz w:val="19"/>
              </w:rPr>
            </w:pPr>
            <w:r>
              <w:rPr>
                <w:sz w:val="19"/>
              </w:rPr>
              <w:t>1,129</w:t>
            </w:r>
          </w:p>
          <w:p>
            <w:pPr>
              <w:pStyle w:val="TableParagraph"/>
              <w:spacing w:before="83"/>
              <w:ind w:left="776"/>
              <w:jc w:val="left"/>
              <w:rPr>
                <w:sz w:val="19"/>
              </w:rPr>
            </w:pPr>
            <w:r>
              <w:rPr>
                <w:sz w:val="19"/>
              </w:rPr>
              <w:t>1,188</w:t>
            </w:r>
          </w:p>
        </w:tc>
        <w:tc>
          <w:tcPr>
            <w:tcW w:w="829" w:type="dxa"/>
          </w:tcPr>
          <w:p>
            <w:pPr>
              <w:pStyle w:val="TableParagraph"/>
              <w:spacing w:before="28"/>
              <w:ind w:left="454"/>
              <w:jc w:val="left"/>
              <w:rPr>
                <w:sz w:val="19"/>
              </w:rPr>
            </w:pPr>
            <w:r>
              <w:rPr>
                <w:w w:val="90"/>
                <w:sz w:val="19"/>
              </w:rPr>
              <w:t>422</w:t>
            </w:r>
          </w:p>
          <w:p>
            <w:pPr>
              <w:pStyle w:val="TableParagraph"/>
              <w:spacing w:before="83"/>
              <w:ind w:left="449"/>
              <w:jc w:val="left"/>
              <w:rPr>
                <w:sz w:val="19"/>
              </w:rPr>
            </w:pPr>
            <w:r>
              <w:rPr>
                <w:spacing w:val="2"/>
                <w:w w:val="90"/>
                <w:sz w:val="19"/>
              </w:rPr>
              <w:t>410</w:t>
            </w:r>
          </w:p>
        </w:tc>
        <w:tc>
          <w:tcPr>
            <w:tcW w:w="830" w:type="dxa"/>
          </w:tcPr>
          <w:p>
            <w:pPr>
              <w:pStyle w:val="TableParagraph"/>
              <w:spacing w:before="28"/>
              <w:ind w:left="456"/>
              <w:jc w:val="left"/>
              <w:rPr>
                <w:sz w:val="19"/>
              </w:rPr>
            </w:pPr>
            <w:r>
              <w:rPr>
                <w:w w:val="90"/>
                <w:sz w:val="19"/>
              </w:rPr>
              <w:t>707</w:t>
            </w:r>
          </w:p>
          <w:p>
            <w:pPr>
              <w:pStyle w:val="TableParagraph"/>
              <w:spacing w:before="83"/>
              <w:ind w:left="450"/>
              <w:jc w:val="left"/>
              <w:rPr>
                <w:sz w:val="19"/>
              </w:rPr>
            </w:pPr>
            <w:r>
              <w:rPr>
                <w:spacing w:val="2"/>
                <w:w w:val="90"/>
                <w:sz w:val="19"/>
              </w:rPr>
              <w:t>778</w:t>
            </w:r>
          </w:p>
        </w:tc>
        <w:tc>
          <w:tcPr>
            <w:tcW w:w="829" w:type="dxa"/>
          </w:tcPr>
          <w:p>
            <w:pPr>
              <w:pStyle w:val="TableParagraph"/>
              <w:spacing w:before="28"/>
              <w:ind w:right="95"/>
              <w:rPr>
                <w:sz w:val="19"/>
              </w:rPr>
            </w:pPr>
            <w:r>
              <w:rPr>
                <w:w w:val="80"/>
                <w:sz w:val="19"/>
              </w:rPr>
              <w:t>11</w:t>
            </w:r>
          </w:p>
          <w:p>
            <w:pPr>
              <w:pStyle w:val="TableParagraph"/>
              <w:spacing w:before="83"/>
              <w:ind w:right="97"/>
              <w:rPr>
                <w:sz w:val="19"/>
              </w:rPr>
            </w:pPr>
            <w:r>
              <w:rPr>
                <w:w w:val="81"/>
                <w:sz w:val="19"/>
              </w:rPr>
              <w:t>6</w:t>
            </w:r>
          </w:p>
        </w:tc>
        <w:tc>
          <w:tcPr>
            <w:tcW w:w="829" w:type="dxa"/>
            <w:gridSpan w:val="2"/>
          </w:tcPr>
          <w:p>
            <w:pPr>
              <w:pStyle w:val="TableParagraph"/>
              <w:spacing w:before="28"/>
              <w:ind w:right="92"/>
              <w:rPr>
                <w:sz w:val="19"/>
              </w:rPr>
            </w:pPr>
            <w:r>
              <w:rPr>
                <w:w w:val="80"/>
                <w:sz w:val="19"/>
              </w:rPr>
              <w:t>10</w:t>
            </w:r>
          </w:p>
          <w:p>
            <w:pPr>
              <w:pStyle w:val="TableParagraph"/>
              <w:spacing w:before="83"/>
              <w:ind w:right="93"/>
              <w:rPr>
                <w:sz w:val="19"/>
              </w:rPr>
            </w:pPr>
            <w:r>
              <w:rPr>
                <w:w w:val="80"/>
                <w:sz w:val="19"/>
              </w:rPr>
              <w:t>13</w:t>
            </w:r>
          </w:p>
        </w:tc>
        <w:tc>
          <w:tcPr>
            <w:tcW w:w="829" w:type="dxa"/>
            <w:gridSpan w:val="2"/>
          </w:tcPr>
          <w:p>
            <w:pPr>
              <w:pStyle w:val="TableParagraph"/>
              <w:spacing w:before="28"/>
              <w:ind w:right="91"/>
              <w:rPr>
                <w:sz w:val="19"/>
              </w:rPr>
            </w:pPr>
            <w:r>
              <w:rPr>
                <w:w w:val="80"/>
                <w:sz w:val="19"/>
              </w:rPr>
              <w:t>10</w:t>
            </w:r>
          </w:p>
          <w:p>
            <w:pPr>
              <w:pStyle w:val="TableParagraph"/>
              <w:spacing w:before="83"/>
              <w:ind w:right="94"/>
              <w:rPr>
                <w:sz w:val="19"/>
              </w:rPr>
            </w:pPr>
            <w:r>
              <w:rPr>
                <w:w w:val="81"/>
                <w:sz w:val="19"/>
              </w:rPr>
              <w:t>6</w:t>
            </w:r>
          </w:p>
        </w:tc>
        <w:tc>
          <w:tcPr>
            <w:tcW w:w="829" w:type="dxa"/>
            <w:gridSpan w:val="2"/>
          </w:tcPr>
          <w:p>
            <w:pPr>
              <w:pStyle w:val="TableParagraph"/>
              <w:spacing w:before="28"/>
              <w:ind w:right="89"/>
              <w:rPr>
                <w:sz w:val="19"/>
              </w:rPr>
            </w:pPr>
            <w:r>
              <w:rPr>
                <w:w w:val="80"/>
                <w:sz w:val="19"/>
              </w:rPr>
              <w:t>10</w:t>
            </w:r>
          </w:p>
          <w:p>
            <w:pPr>
              <w:pStyle w:val="TableParagraph"/>
              <w:spacing w:before="83"/>
              <w:ind w:right="92"/>
              <w:rPr>
                <w:sz w:val="19"/>
              </w:rPr>
            </w:pPr>
            <w:r>
              <w:rPr>
                <w:w w:val="80"/>
                <w:sz w:val="19"/>
              </w:rPr>
              <w:t>12</w:t>
            </w:r>
          </w:p>
        </w:tc>
        <w:tc>
          <w:tcPr>
            <w:tcW w:w="829" w:type="dxa"/>
            <w:gridSpan w:val="2"/>
          </w:tcPr>
          <w:p>
            <w:pPr>
              <w:pStyle w:val="TableParagraph"/>
              <w:spacing w:before="28"/>
              <w:ind w:right="89"/>
              <w:rPr>
                <w:sz w:val="19"/>
              </w:rPr>
            </w:pPr>
            <w:r>
              <w:rPr>
                <w:w w:val="81"/>
                <w:sz w:val="19"/>
              </w:rPr>
              <w:t>8</w:t>
            </w:r>
          </w:p>
          <w:p>
            <w:pPr>
              <w:pStyle w:val="TableParagraph"/>
              <w:spacing w:before="83"/>
              <w:ind w:right="92"/>
              <w:rPr>
                <w:sz w:val="19"/>
              </w:rPr>
            </w:pPr>
            <w:r>
              <w:rPr>
                <w:w w:val="81"/>
                <w:sz w:val="19"/>
              </w:rPr>
              <w:t>3</w:t>
            </w:r>
          </w:p>
        </w:tc>
        <w:tc>
          <w:tcPr>
            <w:tcW w:w="830" w:type="dxa"/>
            <w:gridSpan w:val="2"/>
          </w:tcPr>
          <w:p>
            <w:pPr>
              <w:pStyle w:val="TableParagraph"/>
              <w:spacing w:before="28"/>
              <w:ind w:right="90"/>
              <w:rPr>
                <w:sz w:val="19"/>
              </w:rPr>
            </w:pPr>
            <w:r>
              <w:rPr>
                <w:w w:val="81"/>
                <w:sz w:val="19"/>
              </w:rPr>
              <w:t>2</w:t>
            </w:r>
          </w:p>
          <w:p>
            <w:pPr>
              <w:pStyle w:val="TableParagraph"/>
              <w:spacing w:before="83"/>
              <w:ind w:right="92"/>
              <w:rPr>
                <w:sz w:val="19"/>
              </w:rPr>
            </w:pPr>
            <w:r>
              <w:rPr>
                <w:w w:val="81"/>
                <w:sz w:val="19"/>
              </w:rPr>
              <w:t>7</w:t>
            </w:r>
          </w:p>
        </w:tc>
      </w:tr>
      <w:tr>
        <w:trPr>
          <w:trHeight w:val="11470" w:hRule="atLeast"/>
        </w:trPr>
        <w:tc>
          <w:tcPr>
            <w:tcW w:w="1621" w:type="dxa"/>
            <w:gridSpan w:val="4"/>
          </w:tcPr>
          <w:p>
            <w:pPr>
              <w:pStyle w:val="TableParagraph"/>
              <w:spacing w:line="319" w:lineRule="auto" w:before="28"/>
              <w:ind w:left="372" w:right="1" w:hanging="346"/>
              <w:jc w:val="both"/>
              <w:rPr>
                <w:sz w:val="19"/>
              </w:rPr>
            </w:pPr>
            <w:r>
              <w:rPr>
                <w:spacing w:val="1"/>
                <w:sz w:val="19"/>
              </w:rPr>
              <w:t>工  業  関   係  計</w:t>
            </w:r>
            <w:r>
              <w:rPr>
                <w:sz w:val="19"/>
              </w:rPr>
              <w:t>自 動 車 整 備電 子 計 算 機</w:t>
            </w:r>
            <w:r>
              <w:rPr>
                <w:spacing w:val="2"/>
                <w:sz w:val="19"/>
              </w:rPr>
              <w:t>情   報   処  理</w:t>
            </w:r>
          </w:p>
          <w:p>
            <w:pPr>
              <w:pStyle w:val="TableParagraph"/>
              <w:tabs>
                <w:tab w:pos="1419" w:val="left" w:leader="none"/>
              </w:tabs>
              <w:spacing w:line="316" w:lineRule="auto"/>
              <w:ind w:left="372" w:right="1" w:hanging="346"/>
              <w:jc w:val="both"/>
              <w:rPr>
                <w:sz w:val="19"/>
              </w:rPr>
            </w:pPr>
            <w:r>
              <w:rPr>
                <w:sz w:val="19"/>
              </w:rPr>
              <w:t>農  業  関   係 </w:t>
            </w:r>
            <w:r>
              <w:rPr>
                <w:spacing w:val="44"/>
                <w:sz w:val="19"/>
              </w:rPr>
              <w:t> </w:t>
            </w:r>
            <w:r>
              <w:rPr>
                <w:spacing w:val="-14"/>
                <w:sz w:val="19"/>
              </w:rPr>
              <w:t>計</w:t>
            </w:r>
            <w:r>
              <w:rPr>
                <w:sz w:val="19"/>
              </w:rPr>
              <w:t>農</w:t>
              <w:tab/>
            </w:r>
            <w:r>
              <w:rPr>
                <w:w w:val="95"/>
                <w:sz w:val="19"/>
              </w:rPr>
              <w:t>業</w:t>
            </w:r>
          </w:p>
          <w:p>
            <w:pPr>
              <w:pStyle w:val="TableParagraph"/>
              <w:tabs>
                <w:tab w:pos="1419" w:val="left" w:leader="none"/>
              </w:tabs>
              <w:spacing w:line="316" w:lineRule="auto" w:before="1"/>
              <w:ind w:left="372" w:right="1" w:hanging="346"/>
              <w:jc w:val="both"/>
              <w:rPr>
                <w:sz w:val="19"/>
              </w:rPr>
            </w:pPr>
            <w:r>
              <w:rPr>
                <w:sz w:val="19"/>
              </w:rPr>
              <w:t>医  療  関   係 </w:t>
            </w:r>
            <w:r>
              <w:rPr>
                <w:spacing w:val="44"/>
                <w:sz w:val="19"/>
              </w:rPr>
              <w:t> </w:t>
            </w:r>
            <w:r>
              <w:rPr>
                <w:spacing w:val="-14"/>
                <w:sz w:val="19"/>
              </w:rPr>
              <w:t>計</w:t>
            </w:r>
            <w:r>
              <w:rPr>
                <w:sz w:val="19"/>
              </w:rPr>
              <w:t>看</w:t>
              <w:tab/>
            </w:r>
            <w:r>
              <w:rPr>
                <w:w w:val="95"/>
                <w:sz w:val="19"/>
              </w:rPr>
              <w:t>護</w:t>
            </w:r>
          </w:p>
          <w:p>
            <w:pPr>
              <w:pStyle w:val="TableParagraph"/>
              <w:spacing w:line="319" w:lineRule="auto" w:before="3"/>
              <w:ind w:left="372" w:right="10" w:hanging="1"/>
              <w:jc w:val="both"/>
              <w:rPr>
                <w:sz w:val="19"/>
              </w:rPr>
            </w:pPr>
            <w:r>
              <w:rPr>
                <w:spacing w:val="2"/>
                <w:sz w:val="19"/>
              </w:rPr>
              <w:t>歯  科  衛  生歯  科  技  工</w:t>
            </w:r>
            <w:r>
              <w:rPr>
                <w:spacing w:val="-2"/>
                <w:w w:val="90"/>
                <w:sz w:val="19"/>
              </w:rPr>
              <w:t>理学・作業療法</w:t>
            </w:r>
            <w:r>
              <w:rPr>
                <w:spacing w:val="-1"/>
                <w:sz w:val="19"/>
              </w:rPr>
              <w:t>そ      の      他</w:t>
            </w:r>
          </w:p>
          <w:p>
            <w:pPr>
              <w:pStyle w:val="TableParagraph"/>
              <w:tabs>
                <w:tab w:pos="1420" w:val="left" w:leader="none"/>
              </w:tabs>
              <w:spacing w:line="316" w:lineRule="auto"/>
              <w:ind w:left="372" w:right="1" w:hanging="346"/>
              <w:jc w:val="both"/>
              <w:rPr>
                <w:sz w:val="19"/>
              </w:rPr>
            </w:pPr>
            <w:r>
              <w:rPr>
                <w:sz w:val="19"/>
              </w:rPr>
              <w:t>衛  生  関   係 </w:t>
            </w:r>
            <w:r>
              <w:rPr>
                <w:spacing w:val="44"/>
                <w:sz w:val="19"/>
              </w:rPr>
              <w:t> </w:t>
            </w:r>
            <w:r>
              <w:rPr>
                <w:spacing w:val="-14"/>
                <w:sz w:val="19"/>
              </w:rPr>
              <w:t>計</w:t>
            </w:r>
            <w:r>
              <w:rPr>
                <w:sz w:val="19"/>
              </w:rPr>
              <w:t>栄</w:t>
              <w:tab/>
            </w:r>
            <w:r>
              <w:rPr>
                <w:w w:val="95"/>
                <w:sz w:val="19"/>
              </w:rPr>
              <w:t>養</w:t>
            </w:r>
          </w:p>
          <w:p>
            <w:pPr>
              <w:pStyle w:val="TableParagraph"/>
              <w:tabs>
                <w:tab w:pos="1420" w:val="left" w:leader="none"/>
              </w:tabs>
              <w:spacing w:before="1"/>
              <w:ind w:left="372"/>
              <w:jc w:val="left"/>
              <w:rPr>
                <w:sz w:val="19"/>
              </w:rPr>
            </w:pPr>
            <w:r>
              <w:rPr>
                <w:sz w:val="19"/>
              </w:rPr>
              <w:t>調</w:t>
              <w:tab/>
            </w:r>
            <w:r>
              <w:rPr>
                <w:w w:val="95"/>
                <w:sz w:val="19"/>
              </w:rPr>
              <w:t>理</w:t>
            </w:r>
          </w:p>
          <w:p>
            <w:pPr>
              <w:pStyle w:val="TableParagraph"/>
              <w:tabs>
                <w:tab w:pos="1420" w:val="left" w:leader="none"/>
              </w:tabs>
              <w:spacing w:before="82"/>
              <w:ind w:left="372"/>
              <w:jc w:val="left"/>
              <w:rPr>
                <w:sz w:val="19"/>
              </w:rPr>
            </w:pPr>
            <w:r>
              <w:rPr>
                <w:sz w:val="19"/>
              </w:rPr>
              <w:t>理</w:t>
              <w:tab/>
            </w:r>
            <w:r>
              <w:rPr>
                <w:w w:val="95"/>
                <w:sz w:val="19"/>
              </w:rPr>
              <w:t>容</w:t>
            </w:r>
          </w:p>
          <w:p>
            <w:pPr>
              <w:pStyle w:val="TableParagraph"/>
              <w:tabs>
                <w:tab w:pos="1420" w:val="left" w:leader="none"/>
              </w:tabs>
              <w:spacing w:before="84"/>
              <w:ind w:left="372"/>
              <w:jc w:val="left"/>
              <w:rPr>
                <w:sz w:val="19"/>
              </w:rPr>
            </w:pPr>
            <w:r>
              <w:rPr>
                <w:sz w:val="19"/>
              </w:rPr>
              <w:t>美</w:t>
              <w:tab/>
            </w:r>
            <w:r>
              <w:rPr>
                <w:w w:val="95"/>
                <w:sz w:val="19"/>
              </w:rPr>
              <w:t>容</w:t>
            </w:r>
          </w:p>
          <w:p>
            <w:pPr>
              <w:pStyle w:val="TableParagraph"/>
              <w:tabs>
                <w:tab w:pos="895" w:val="left" w:leader="none"/>
                <w:tab w:pos="1420" w:val="left" w:leader="none"/>
              </w:tabs>
              <w:spacing w:line="336" w:lineRule="auto" w:before="83"/>
              <w:ind w:left="25" w:right="10" w:firstLine="347"/>
              <w:rPr>
                <w:sz w:val="19"/>
              </w:rPr>
            </w:pPr>
            <w:r>
              <w:rPr>
                <w:sz w:val="19"/>
              </w:rPr>
              <w:t>そ</w:t>
              <w:tab/>
              <w:t>の</w:t>
              <w:tab/>
            </w:r>
            <w:r>
              <w:rPr>
                <w:spacing w:val="-18"/>
                <w:w w:val="90"/>
                <w:sz w:val="19"/>
              </w:rPr>
              <w:t>他</w:t>
            </w:r>
            <w:r>
              <w:rPr>
                <w:spacing w:val="-1"/>
                <w:w w:val="95"/>
                <w:sz w:val="17"/>
              </w:rPr>
              <w:t>教育･</w:t>
            </w:r>
            <w:r>
              <w:rPr>
                <w:w w:val="95"/>
                <w:sz w:val="17"/>
              </w:rPr>
              <w:t>社会福祉関係計</w:t>
            </w:r>
            <w:r>
              <w:rPr>
                <w:sz w:val="19"/>
              </w:rPr>
              <w:t>保 育 士 養</w:t>
            </w:r>
            <w:r>
              <w:rPr>
                <w:spacing w:val="3"/>
                <w:sz w:val="19"/>
              </w:rPr>
              <w:t> </w:t>
            </w:r>
            <w:r>
              <w:rPr>
                <w:sz w:val="19"/>
              </w:rPr>
              <w:t>成</w:t>
            </w:r>
          </w:p>
          <w:p>
            <w:pPr>
              <w:pStyle w:val="TableParagraph"/>
              <w:spacing w:line="237" w:lineRule="exact"/>
              <w:ind w:left="372"/>
              <w:jc w:val="left"/>
              <w:rPr>
                <w:sz w:val="19"/>
              </w:rPr>
            </w:pPr>
            <w:r>
              <w:rPr>
                <w:spacing w:val="2"/>
                <w:sz w:val="19"/>
              </w:rPr>
              <w:t>介   護   福  祉</w:t>
            </w:r>
          </w:p>
          <w:p>
            <w:pPr>
              <w:pStyle w:val="TableParagraph"/>
              <w:tabs>
                <w:tab w:pos="1419" w:val="left" w:leader="none"/>
              </w:tabs>
              <w:spacing w:line="319" w:lineRule="auto" w:before="82"/>
              <w:ind w:left="372" w:right="1" w:hanging="346"/>
              <w:jc w:val="both"/>
              <w:rPr>
                <w:sz w:val="19"/>
              </w:rPr>
            </w:pPr>
            <w:r>
              <w:rPr>
                <w:spacing w:val="8"/>
                <w:sz w:val="19"/>
              </w:rPr>
              <w:t>商</w:t>
            </w:r>
            <w:r>
              <w:rPr>
                <w:spacing w:val="-19"/>
                <w:sz w:val="19"/>
              </w:rPr>
              <w:t> </w:t>
            </w:r>
            <w:r>
              <w:rPr>
                <w:spacing w:val="8"/>
                <w:sz w:val="19"/>
              </w:rPr>
              <w:t>業</w:t>
            </w:r>
            <w:r>
              <w:rPr>
                <w:spacing w:val="-18"/>
                <w:sz w:val="19"/>
              </w:rPr>
              <w:t> </w:t>
            </w:r>
            <w:r>
              <w:rPr>
                <w:spacing w:val="8"/>
                <w:sz w:val="19"/>
              </w:rPr>
              <w:t>実</w:t>
            </w:r>
            <w:r>
              <w:rPr>
                <w:spacing w:val="-18"/>
                <w:sz w:val="19"/>
              </w:rPr>
              <w:t> </w:t>
            </w:r>
            <w:r>
              <w:rPr>
                <w:spacing w:val="8"/>
                <w:sz w:val="19"/>
              </w:rPr>
              <w:t>務</w:t>
            </w:r>
            <w:r>
              <w:rPr>
                <w:spacing w:val="-18"/>
                <w:sz w:val="19"/>
              </w:rPr>
              <w:t> </w:t>
            </w:r>
            <w:r>
              <w:rPr>
                <w:spacing w:val="8"/>
                <w:sz w:val="19"/>
              </w:rPr>
              <w:t>関</w:t>
            </w:r>
            <w:r>
              <w:rPr>
                <w:spacing w:val="-18"/>
                <w:sz w:val="19"/>
              </w:rPr>
              <w:t> </w:t>
            </w:r>
            <w:r>
              <w:rPr>
                <w:sz w:val="19"/>
              </w:rPr>
              <w:t>係</w:t>
            </w:r>
            <w:r>
              <w:rPr>
                <w:spacing w:val="-14"/>
                <w:sz w:val="19"/>
              </w:rPr>
              <w:t> </w:t>
            </w:r>
            <w:r>
              <w:rPr>
                <w:spacing w:val="-16"/>
                <w:sz w:val="19"/>
              </w:rPr>
              <w:t>計</w:t>
            </w:r>
            <w:r>
              <w:rPr>
                <w:sz w:val="19"/>
              </w:rPr>
              <w:t>経 理 ・ 簿</w:t>
            </w:r>
            <w:r>
              <w:rPr>
                <w:spacing w:val="7"/>
                <w:sz w:val="19"/>
              </w:rPr>
              <w:t> </w:t>
            </w:r>
            <w:r>
              <w:rPr>
                <w:sz w:val="19"/>
              </w:rPr>
              <w:t>記情</w:t>
              <w:tab/>
            </w:r>
            <w:r>
              <w:rPr>
                <w:w w:val="95"/>
                <w:sz w:val="19"/>
              </w:rPr>
              <w:t>報</w:t>
            </w:r>
          </w:p>
          <w:p>
            <w:pPr>
              <w:pStyle w:val="TableParagraph"/>
              <w:spacing w:line="316" w:lineRule="auto"/>
              <w:ind w:left="372" w:right="10" w:hanging="1"/>
              <w:jc w:val="both"/>
              <w:rPr>
                <w:sz w:val="19"/>
              </w:rPr>
            </w:pPr>
            <w:r>
              <w:rPr>
                <w:spacing w:val="2"/>
                <w:sz w:val="19"/>
              </w:rPr>
              <w:t>ビ  ジ  ネ  ス</w:t>
            </w:r>
            <w:r>
              <w:rPr>
                <w:spacing w:val="-1"/>
                <w:sz w:val="19"/>
              </w:rPr>
              <w:t>そ      の      他</w:t>
            </w:r>
          </w:p>
          <w:p>
            <w:pPr>
              <w:pStyle w:val="TableParagraph"/>
              <w:tabs>
                <w:tab w:pos="1420" w:val="left" w:leader="none"/>
              </w:tabs>
              <w:spacing w:line="316" w:lineRule="auto" w:before="2"/>
              <w:ind w:left="372" w:right="1" w:hanging="346"/>
              <w:jc w:val="both"/>
              <w:rPr>
                <w:sz w:val="19"/>
              </w:rPr>
            </w:pPr>
            <w:r>
              <w:rPr>
                <w:spacing w:val="40"/>
                <w:w w:val="90"/>
                <w:sz w:val="19"/>
              </w:rPr>
              <w:t>服飾</w:t>
            </w:r>
            <w:r>
              <w:rPr>
                <w:w w:val="90"/>
                <w:sz w:val="19"/>
              </w:rPr>
              <w:t>･</w:t>
            </w:r>
            <w:r>
              <w:rPr>
                <w:spacing w:val="1"/>
                <w:w w:val="90"/>
                <w:sz w:val="19"/>
              </w:rPr>
              <w:t> </w:t>
            </w:r>
            <w:r>
              <w:rPr>
                <w:spacing w:val="40"/>
                <w:w w:val="90"/>
                <w:sz w:val="19"/>
              </w:rPr>
              <w:t>家</w:t>
            </w:r>
            <w:r>
              <w:rPr>
                <w:spacing w:val="39"/>
                <w:w w:val="90"/>
                <w:sz w:val="19"/>
              </w:rPr>
              <w:t>政</w:t>
            </w:r>
            <w:r>
              <w:rPr>
                <w:spacing w:val="40"/>
                <w:w w:val="90"/>
                <w:sz w:val="19"/>
              </w:rPr>
              <w:t>関</w:t>
            </w:r>
            <w:r>
              <w:rPr>
                <w:spacing w:val="38"/>
                <w:w w:val="90"/>
                <w:sz w:val="19"/>
              </w:rPr>
              <w:t>係</w:t>
            </w:r>
            <w:r>
              <w:rPr>
                <w:spacing w:val="-15"/>
                <w:w w:val="90"/>
                <w:sz w:val="19"/>
              </w:rPr>
              <w:t>計</w:t>
            </w:r>
            <w:r>
              <w:rPr>
                <w:sz w:val="19"/>
              </w:rPr>
              <w:t>家</w:t>
              <w:tab/>
            </w:r>
            <w:r>
              <w:rPr>
                <w:w w:val="95"/>
                <w:sz w:val="19"/>
              </w:rPr>
              <w:t>政</w:t>
            </w:r>
          </w:p>
          <w:p>
            <w:pPr>
              <w:pStyle w:val="TableParagraph"/>
              <w:tabs>
                <w:tab w:pos="1420" w:val="left" w:leader="none"/>
              </w:tabs>
              <w:spacing w:before="4"/>
              <w:ind w:left="372"/>
              <w:jc w:val="left"/>
              <w:rPr>
                <w:sz w:val="19"/>
              </w:rPr>
            </w:pPr>
            <w:r>
              <w:rPr>
                <w:sz w:val="19"/>
              </w:rPr>
              <w:t>家</w:t>
              <w:tab/>
            </w:r>
            <w:r>
              <w:rPr>
                <w:w w:val="95"/>
                <w:sz w:val="19"/>
              </w:rPr>
              <w:t>庭</w:t>
            </w:r>
          </w:p>
          <w:p>
            <w:pPr>
              <w:pStyle w:val="TableParagraph"/>
              <w:spacing w:line="319" w:lineRule="auto" w:before="84"/>
              <w:ind w:left="334" w:right="-44" w:firstLine="38"/>
              <w:jc w:val="both"/>
              <w:rPr>
                <w:sz w:val="19"/>
              </w:rPr>
            </w:pPr>
            <w:r>
              <w:rPr>
                <w:sz w:val="19"/>
              </w:rPr>
              <w:t>和     洋     裁</w:t>
            </w:r>
            <w:r>
              <w:rPr>
                <w:spacing w:val="1"/>
                <w:sz w:val="19"/>
              </w:rPr>
              <w:t>編 物 ・ 手 芸</w:t>
            </w:r>
            <w:r>
              <w:rPr>
                <w:spacing w:val="25"/>
                <w:w w:val="90"/>
                <w:sz w:val="19"/>
              </w:rPr>
              <w:t>ファッシ ョン</w:t>
            </w:r>
            <w:r>
              <w:rPr>
                <w:spacing w:val="-8"/>
                <w:sz w:val="19"/>
              </w:rPr>
              <w:t> </w:t>
            </w:r>
          </w:p>
          <w:p>
            <w:pPr>
              <w:pStyle w:val="TableParagraph"/>
              <w:spacing w:line="252" w:lineRule="exact"/>
              <w:ind w:left="26"/>
              <w:jc w:val="left"/>
              <w:rPr>
                <w:sz w:val="19"/>
              </w:rPr>
            </w:pPr>
            <w:r>
              <w:rPr>
                <w:spacing w:val="40"/>
                <w:w w:val="90"/>
                <w:sz w:val="19"/>
              </w:rPr>
              <w:t>文化</w:t>
            </w:r>
            <w:r>
              <w:rPr>
                <w:w w:val="90"/>
                <w:sz w:val="19"/>
              </w:rPr>
              <w:t>･</w:t>
            </w:r>
            <w:r>
              <w:rPr>
                <w:spacing w:val="24"/>
                <w:w w:val="90"/>
                <w:sz w:val="19"/>
              </w:rPr>
              <w:t> 教養関係計</w:t>
            </w:r>
          </w:p>
          <w:p>
            <w:pPr>
              <w:pStyle w:val="TableParagraph"/>
              <w:spacing w:before="83"/>
              <w:ind w:left="372"/>
              <w:jc w:val="both"/>
              <w:rPr>
                <w:sz w:val="19"/>
              </w:rPr>
            </w:pPr>
            <w:r>
              <w:rPr>
                <w:spacing w:val="2"/>
                <w:sz w:val="19"/>
              </w:rPr>
              <w:t>法   律   行  政</w:t>
            </w:r>
          </w:p>
        </w:tc>
        <w:tc>
          <w:tcPr>
            <w:tcW w:w="1335" w:type="dxa"/>
          </w:tcPr>
          <w:p>
            <w:pPr>
              <w:pStyle w:val="TableParagraph"/>
              <w:spacing w:before="28"/>
              <w:ind w:right="96"/>
              <w:rPr>
                <w:sz w:val="19"/>
              </w:rPr>
            </w:pPr>
            <w:r>
              <w:rPr>
                <w:w w:val="80"/>
                <w:sz w:val="19"/>
              </w:rPr>
              <w:t>145</w:t>
            </w:r>
          </w:p>
          <w:p>
            <w:pPr>
              <w:pStyle w:val="TableParagraph"/>
              <w:spacing w:before="83"/>
              <w:ind w:right="96"/>
              <w:rPr>
                <w:sz w:val="19"/>
              </w:rPr>
            </w:pPr>
            <w:r>
              <w:rPr>
                <w:w w:val="80"/>
                <w:sz w:val="19"/>
              </w:rPr>
              <w:t>23</w:t>
            </w:r>
          </w:p>
          <w:p>
            <w:pPr>
              <w:pStyle w:val="TableParagraph"/>
              <w:spacing w:before="84"/>
              <w:ind w:right="96"/>
              <w:rPr>
                <w:sz w:val="19"/>
              </w:rPr>
            </w:pPr>
            <w:r>
              <w:rPr>
                <w:w w:val="80"/>
                <w:sz w:val="19"/>
              </w:rPr>
              <w:t>44</w:t>
            </w:r>
          </w:p>
          <w:p>
            <w:pPr>
              <w:pStyle w:val="TableParagraph"/>
              <w:spacing w:before="82"/>
              <w:ind w:right="96"/>
              <w:rPr>
                <w:sz w:val="19"/>
              </w:rPr>
            </w:pPr>
            <w:r>
              <w:rPr>
                <w:w w:val="80"/>
                <w:sz w:val="19"/>
              </w:rPr>
              <w:t>78</w:t>
            </w:r>
          </w:p>
          <w:p>
            <w:pPr>
              <w:pStyle w:val="TableParagraph"/>
              <w:spacing w:before="84"/>
              <w:ind w:right="96"/>
              <w:rPr>
                <w:sz w:val="19"/>
              </w:rPr>
            </w:pPr>
            <w:r>
              <w:rPr>
                <w:w w:val="136"/>
                <w:sz w:val="19"/>
              </w:rPr>
              <w:t>-</w:t>
            </w:r>
          </w:p>
          <w:p>
            <w:pPr>
              <w:pStyle w:val="TableParagraph"/>
              <w:spacing w:line="319" w:lineRule="auto" w:before="83"/>
              <w:ind w:left="960" w:right="96" w:firstLine="174"/>
              <w:rPr>
                <w:sz w:val="19"/>
              </w:rPr>
            </w:pPr>
            <w:r>
              <w:rPr>
                <w:w w:val="110"/>
                <w:sz w:val="19"/>
              </w:rPr>
              <w:t>- </w:t>
            </w:r>
            <w:r>
              <w:rPr>
                <w:w w:val="80"/>
                <w:sz w:val="19"/>
              </w:rPr>
              <w:t>263</w:t>
            </w:r>
          </w:p>
          <w:p>
            <w:pPr>
              <w:pStyle w:val="TableParagraph"/>
              <w:spacing w:line="253" w:lineRule="exact"/>
              <w:ind w:right="96"/>
              <w:rPr>
                <w:sz w:val="19"/>
              </w:rPr>
            </w:pPr>
            <w:r>
              <w:rPr>
                <w:w w:val="80"/>
                <w:sz w:val="19"/>
              </w:rPr>
              <w:t>85</w:t>
            </w:r>
          </w:p>
          <w:p>
            <w:pPr>
              <w:pStyle w:val="TableParagraph"/>
              <w:spacing w:before="84"/>
              <w:ind w:right="96"/>
              <w:rPr>
                <w:sz w:val="19"/>
              </w:rPr>
            </w:pPr>
            <w:r>
              <w:rPr>
                <w:w w:val="80"/>
                <w:sz w:val="19"/>
              </w:rPr>
              <w:t>44</w:t>
            </w:r>
          </w:p>
          <w:p>
            <w:pPr>
              <w:pStyle w:val="TableParagraph"/>
              <w:spacing w:before="82"/>
              <w:ind w:right="96"/>
              <w:rPr>
                <w:sz w:val="19"/>
              </w:rPr>
            </w:pPr>
            <w:r>
              <w:rPr>
                <w:w w:val="80"/>
                <w:sz w:val="19"/>
              </w:rPr>
              <w:t>32</w:t>
            </w:r>
          </w:p>
          <w:p>
            <w:pPr>
              <w:pStyle w:val="TableParagraph"/>
              <w:spacing w:before="84"/>
              <w:ind w:right="96"/>
              <w:rPr>
                <w:sz w:val="19"/>
              </w:rPr>
            </w:pPr>
            <w:r>
              <w:rPr>
                <w:w w:val="80"/>
                <w:sz w:val="19"/>
              </w:rPr>
              <w:t>79</w:t>
            </w:r>
          </w:p>
          <w:p>
            <w:pPr>
              <w:pStyle w:val="TableParagraph"/>
              <w:spacing w:before="83"/>
              <w:ind w:right="96"/>
              <w:rPr>
                <w:sz w:val="19"/>
              </w:rPr>
            </w:pPr>
            <w:r>
              <w:rPr>
                <w:w w:val="80"/>
                <w:sz w:val="19"/>
              </w:rPr>
              <w:t>23</w:t>
            </w:r>
          </w:p>
          <w:p>
            <w:pPr>
              <w:pStyle w:val="TableParagraph"/>
              <w:spacing w:before="84"/>
              <w:ind w:right="96"/>
              <w:rPr>
                <w:sz w:val="19"/>
              </w:rPr>
            </w:pPr>
            <w:r>
              <w:rPr>
                <w:w w:val="80"/>
                <w:sz w:val="19"/>
              </w:rPr>
              <w:t>353</w:t>
            </w:r>
          </w:p>
          <w:p>
            <w:pPr>
              <w:pStyle w:val="TableParagraph"/>
              <w:spacing w:before="82"/>
              <w:ind w:right="96"/>
              <w:rPr>
                <w:sz w:val="19"/>
              </w:rPr>
            </w:pPr>
            <w:r>
              <w:rPr>
                <w:w w:val="80"/>
                <w:sz w:val="19"/>
              </w:rPr>
              <w:t>24</w:t>
            </w:r>
          </w:p>
          <w:p>
            <w:pPr>
              <w:pStyle w:val="TableParagraph"/>
              <w:spacing w:before="84"/>
              <w:ind w:right="95"/>
              <w:rPr>
                <w:sz w:val="19"/>
              </w:rPr>
            </w:pPr>
            <w:r>
              <w:rPr>
                <w:spacing w:val="-1"/>
                <w:w w:val="80"/>
                <w:sz w:val="19"/>
              </w:rPr>
              <w:t>138</w:t>
            </w:r>
          </w:p>
          <w:p>
            <w:pPr>
              <w:pStyle w:val="TableParagraph"/>
              <w:spacing w:before="83"/>
              <w:ind w:right="96"/>
              <w:rPr>
                <w:sz w:val="19"/>
              </w:rPr>
            </w:pPr>
            <w:r>
              <w:rPr>
                <w:w w:val="80"/>
                <w:sz w:val="19"/>
              </w:rPr>
              <w:t>24</w:t>
            </w:r>
          </w:p>
          <w:p>
            <w:pPr>
              <w:pStyle w:val="TableParagraph"/>
              <w:spacing w:before="83"/>
              <w:ind w:right="95"/>
              <w:rPr>
                <w:sz w:val="19"/>
              </w:rPr>
            </w:pPr>
            <w:r>
              <w:rPr>
                <w:spacing w:val="-1"/>
                <w:w w:val="80"/>
                <w:sz w:val="19"/>
              </w:rPr>
              <w:t>167</w:t>
            </w:r>
          </w:p>
          <w:p>
            <w:pPr>
              <w:pStyle w:val="TableParagraph"/>
              <w:spacing w:line="319" w:lineRule="auto" w:before="83"/>
              <w:ind w:left="960" w:right="96" w:firstLine="174"/>
              <w:rPr>
                <w:sz w:val="19"/>
              </w:rPr>
            </w:pPr>
            <w:r>
              <w:rPr>
                <w:w w:val="110"/>
                <w:sz w:val="19"/>
              </w:rPr>
              <w:t>- </w:t>
            </w:r>
            <w:r>
              <w:rPr>
                <w:w w:val="80"/>
                <w:sz w:val="19"/>
              </w:rPr>
              <w:t>256</w:t>
            </w:r>
          </w:p>
          <w:p>
            <w:pPr>
              <w:pStyle w:val="TableParagraph"/>
              <w:spacing w:line="253" w:lineRule="exact"/>
              <w:ind w:right="95"/>
              <w:rPr>
                <w:sz w:val="19"/>
              </w:rPr>
            </w:pPr>
            <w:r>
              <w:rPr>
                <w:spacing w:val="-1"/>
                <w:w w:val="80"/>
                <w:sz w:val="19"/>
              </w:rPr>
              <w:t>114</w:t>
            </w:r>
          </w:p>
          <w:p>
            <w:pPr>
              <w:pStyle w:val="TableParagraph"/>
              <w:spacing w:before="84"/>
              <w:ind w:right="95"/>
              <w:rPr>
                <w:sz w:val="19"/>
              </w:rPr>
            </w:pPr>
            <w:r>
              <w:rPr>
                <w:spacing w:val="-1"/>
                <w:w w:val="80"/>
                <w:sz w:val="19"/>
              </w:rPr>
              <w:t>142</w:t>
            </w:r>
          </w:p>
          <w:p>
            <w:pPr>
              <w:pStyle w:val="TableParagraph"/>
              <w:spacing w:before="83"/>
              <w:ind w:right="96"/>
              <w:rPr>
                <w:sz w:val="19"/>
              </w:rPr>
            </w:pPr>
            <w:r>
              <w:rPr>
                <w:w w:val="80"/>
                <w:sz w:val="19"/>
              </w:rPr>
              <w:t>93</w:t>
            </w:r>
          </w:p>
          <w:p>
            <w:pPr>
              <w:pStyle w:val="TableParagraph"/>
              <w:spacing w:before="83"/>
              <w:ind w:right="96"/>
              <w:rPr>
                <w:sz w:val="19"/>
              </w:rPr>
            </w:pPr>
            <w:r>
              <w:rPr>
                <w:w w:val="80"/>
                <w:sz w:val="19"/>
              </w:rPr>
              <w:t>33</w:t>
            </w:r>
          </w:p>
          <w:p>
            <w:pPr>
              <w:pStyle w:val="TableParagraph"/>
              <w:spacing w:before="83"/>
              <w:ind w:right="96"/>
              <w:rPr>
                <w:sz w:val="19"/>
              </w:rPr>
            </w:pPr>
            <w:r>
              <w:rPr>
                <w:w w:val="81"/>
                <w:sz w:val="19"/>
              </w:rPr>
              <w:t>3</w:t>
            </w:r>
          </w:p>
          <w:p>
            <w:pPr>
              <w:pStyle w:val="TableParagraph"/>
              <w:spacing w:before="84"/>
              <w:ind w:right="96"/>
              <w:rPr>
                <w:sz w:val="19"/>
              </w:rPr>
            </w:pPr>
            <w:r>
              <w:rPr>
                <w:w w:val="80"/>
                <w:sz w:val="19"/>
              </w:rPr>
              <w:t>48</w:t>
            </w:r>
          </w:p>
          <w:p>
            <w:pPr>
              <w:pStyle w:val="TableParagraph"/>
              <w:spacing w:before="82"/>
              <w:ind w:right="96"/>
              <w:rPr>
                <w:sz w:val="19"/>
              </w:rPr>
            </w:pPr>
            <w:r>
              <w:rPr>
                <w:w w:val="81"/>
                <w:sz w:val="19"/>
              </w:rPr>
              <w:t>9</w:t>
            </w:r>
          </w:p>
          <w:p>
            <w:pPr>
              <w:pStyle w:val="TableParagraph"/>
              <w:spacing w:before="84"/>
              <w:ind w:right="96"/>
              <w:rPr>
                <w:sz w:val="19"/>
              </w:rPr>
            </w:pPr>
            <w:r>
              <w:rPr>
                <w:w w:val="80"/>
                <w:sz w:val="19"/>
              </w:rPr>
              <w:t>63</w:t>
            </w:r>
          </w:p>
          <w:p>
            <w:pPr>
              <w:pStyle w:val="TableParagraph"/>
              <w:spacing w:line="319" w:lineRule="auto" w:before="83"/>
              <w:ind w:left="1134" w:right="96" w:hanging="1"/>
              <w:rPr>
                <w:sz w:val="19"/>
              </w:rPr>
            </w:pPr>
            <w:r>
              <w:rPr>
                <w:w w:val="120"/>
                <w:sz w:val="19"/>
              </w:rPr>
              <w:t>- </w:t>
            </w:r>
            <w:r>
              <w:rPr>
                <w:w w:val="80"/>
                <w:sz w:val="19"/>
              </w:rPr>
              <w:t>4</w:t>
            </w:r>
          </w:p>
          <w:p>
            <w:pPr>
              <w:pStyle w:val="TableParagraph"/>
              <w:spacing w:line="254" w:lineRule="exact"/>
              <w:ind w:right="96"/>
              <w:rPr>
                <w:sz w:val="19"/>
              </w:rPr>
            </w:pPr>
            <w:r>
              <w:rPr>
                <w:w w:val="80"/>
                <w:sz w:val="19"/>
              </w:rPr>
              <w:t>51</w:t>
            </w:r>
          </w:p>
          <w:p>
            <w:pPr>
              <w:pStyle w:val="TableParagraph"/>
              <w:spacing w:before="83"/>
              <w:ind w:right="96"/>
              <w:rPr>
                <w:sz w:val="19"/>
              </w:rPr>
            </w:pPr>
            <w:r>
              <w:rPr>
                <w:w w:val="81"/>
                <w:sz w:val="19"/>
              </w:rPr>
              <w:t>6</w:t>
            </w:r>
          </w:p>
          <w:p>
            <w:pPr>
              <w:pStyle w:val="TableParagraph"/>
              <w:spacing w:before="83"/>
              <w:ind w:right="96"/>
              <w:rPr>
                <w:sz w:val="19"/>
              </w:rPr>
            </w:pPr>
            <w:r>
              <w:rPr>
                <w:w w:val="81"/>
                <w:sz w:val="19"/>
              </w:rPr>
              <w:t>2</w:t>
            </w:r>
          </w:p>
          <w:p>
            <w:pPr>
              <w:pStyle w:val="TableParagraph"/>
              <w:spacing w:before="83"/>
              <w:ind w:right="96"/>
              <w:rPr>
                <w:sz w:val="19"/>
              </w:rPr>
            </w:pPr>
            <w:r>
              <w:rPr>
                <w:w w:val="80"/>
                <w:sz w:val="19"/>
              </w:rPr>
              <w:t>15</w:t>
            </w:r>
          </w:p>
          <w:p>
            <w:pPr>
              <w:pStyle w:val="TableParagraph"/>
              <w:spacing w:before="84"/>
              <w:ind w:right="96"/>
              <w:rPr>
                <w:sz w:val="19"/>
              </w:rPr>
            </w:pPr>
            <w:r>
              <w:rPr>
                <w:w w:val="80"/>
                <w:sz w:val="19"/>
              </w:rPr>
              <w:t>15</w:t>
            </w:r>
          </w:p>
        </w:tc>
        <w:tc>
          <w:tcPr>
            <w:tcW w:w="829" w:type="dxa"/>
          </w:tcPr>
          <w:p>
            <w:pPr>
              <w:pStyle w:val="TableParagraph"/>
              <w:spacing w:before="28"/>
              <w:ind w:left="542"/>
              <w:jc w:val="left"/>
              <w:rPr>
                <w:sz w:val="19"/>
              </w:rPr>
            </w:pPr>
            <w:r>
              <w:rPr>
                <w:w w:val="90"/>
                <w:sz w:val="19"/>
              </w:rPr>
              <w:t>90</w:t>
            </w:r>
          </w:p>
          <w:p>
            <w:pPr>
              <w:pStyle w:val="TableParagraph"/>
              <w:spacing w:before="83"/>
              <w:ind w:left="542"/>
              <w:jc w:val="left"/>
              <w:rPr>
                <w:sz w:val="19"/>
              </w:rPr>
            </w:pPr>
            <w:r>
              <w:rPr>
                <w:w w:val="90"/>
                <w:sz w:val="19"/>
              </w:rPr>
              <w:t>23</w:t>
            </w:r>
          </w:p>
          <w:p>
            <w:pPr>
              <w:pStyle w:val="TableParagraph"/>
              <w:spacing w:before="84"/>
              <w:ind w:left="542"/>
              <w:jc w:val="left"/>
              <w:rPr>
                <w:sz w:val="19"/>
              </w:rPr>
            </w:pPr>
            <w:r>
              <w:rPr>
                <w:w w:val="90"/>
                <w:sz w:val="19"/>
              </w:rPr>
              <w:t>32</w:t>
            </w:r>
          </w:p>
          <w:p>
            <w:pPr>
              <w:pStyle w:val="TableParagraph"/>
              <w:spacing w:before="82"/>
              <w:ind w:left="542"/>
              <w:jc w:val="left"/>
              <w:rPr>
                <w:sz w:val="19"/>
              </w:rPr>
            </w:pPr>
            <w:r>
              <w:rPr>
                <w:w w:val="90"/>
                <w:sz w:val="19"/>
              </w:rPr>
              <w:t>35</w:t>
            </w:r>
          </w:p>
          <w:p>
            <w:pPr>
              <w:pStyle w:val="TableParagraph"/>
              <w:spacing w:before="84"/>
              <w:ind w:right="95"/>
              <w:rPr>
                <w:sz w:val="19"/>
              </w:rPr>
            </w:pPr>
            <w:r>
              <w:rPr>
                <w:w w:val="136"/>
                <w:sz w:val="19"/>
              </w:rPr>
              <w:t>-</w:t>
            </w:r>
          </w:p>
          <w:p>
            <w:pPr>
              <w:pStyle w:val="TableParagraph"/>
              <w:spacing w:line="319" w:lineRule="auto" w:before="83"/>
              <w:ind w:left="542" w:right="82" w:firstLine="87"/>
              <w:jc w:val="left"/>
              <w:rPr>
                <w:sz w:val="19"/>
              </w:rPr>
            </w:pPr>
            <w:r>
              <w:rPr>
                <w:w w:val="115"/>
                <w:sz w:val="19"/>
              </w:rPr>
              <w:t>- </w:t>
            </w:r>
            <w:r>
              <w:rPr>
                <w:w w:val="80"/>
                <w:sz w:val="19"/>
              </w:rPr>
              <w:t>71</w:t>
            </w:r>
          </w:p>
          <w:p>
            <w:pPr>
              <w:pStyle w:val="TableParagraph"/>
              <w:spacing w:line="253" w:lineRule="exact"/>
              <w:ind w:left="630"/>
              <w:jc w:val="left"/>
              <w:rPr>
                <w:sz w:val="19"/>
              </w:rPr>
            </w:pPr>
            <w:r>
              <w:rPr>
                <w:w w:val="81"/>
                <w:sz w:val="19"/>
              </w:rPr>
              <w:t>4</w:t>
            </w:r>
          </w:p>
          <w:p>
            <w:pPr>
              <w:pStyle w:val="TableParagraph"/>
              <w:spacing w:line="316" w:lineRule="auto" w:before="84"/>
              <w:ind w:left="542" w:right="82" w:firstLine="87"/>
              <w:jc w:val="left"/>
              <w:rPr>
                <w:sz w:val="19"/>
              </w:rPr>
            </w:pPr>
            <w:r>
              <w:rPr>
                <w:w w:val="115"/>
                <w:sz w:val="19"/>
              </w:rPr>
              <w:t>- </w:t>
            </w:r>
            <w:r>
              <w:rPr>
                <w:w w:val="80"/>
                <w:sz w:val="19"/>
              </w:rPr>
              <w:t>21</w:t>
            </w:r>
          </w:p>
          <w:p>
            <w:pPr>
              <w:pStyle w:val="TableParagraph"/>
              <w:spacing w:before="3"/>
              <w:ind w:left="542"/>
              <w:jc w:val="left"/>
              <w:rPr>
                <w:sz w:val="19"/>
              </w:rPr>
            </w:pPr>
            <w:r>
              <w:rPr>
                <w:w w:val="90"/>
                <w:sz w:val="19"/>
              </w:rPr>
              <w:t>38</w:t>
            </w:r>
          </w:p>
          <w:p>
            <w:pPr>
              <w:pStyle w:val="TableParagraph"/>
              <w:spacing w:before="83"/>
              <w:ind w:right="95"/>
              <w:rPr>
                <w:sz w:val="19"/>
              </w:rPr>
            </w:pPr>
            <w:r>
              <w:rPr>
                <w:w w:val="81"/>
                <w:sz w:val="19"/>
              </w:rPr>
              <w:t>8</w:t>
            </w:r>
          </w:p>
          <w:p>
            <w:pPr>
              <w:pStyle w:val="TableParagraph"/>
              <w:spacing w:before="84"/>
              <w:ind w:left="423" w:right="65"/>
              <w:jc w:val="center"/>
              <w:rPr>
                <w:sz w:val="19"/>
              </w:rPr>
            </w:pPr>
            <w:r>
              <w:rPr>
                <w:w w:val="90"/>
                <w:sz w:val="19"/>
              </w:rPr>
              <w:t>123</w:t>
            </w:r>
          </w:p>
          <w:p>
            <w:pPr>
              <w:pStyle w:val="TableParagraph"/>
              <w:spacing w:before="82"/>
              <w:ind w:right="95"/>
              <w:rPr>
                <w:sz w:val="19"/>
              </w:rPr>
            </w:pPr>
            <w:r>
              <w:rPr>
                <w:w w:val="81"/>
                <w:sz w:val="19"/>
              </w:rPr>
              <w:t>5</w:t>
            </w:r>
          </w:p>
          <w:p>
            <w:pPr>
              <w:pStyle w:val="TableParagraph"/>
              <w:spacing w:before="84"/>
              <w:ind w:left="542"/>
              <w:jc w:val="left"/>
              <w:rPr>
                <w:sz w:val="19"/>
              </w:rPr>
            </w:pPr>
            <w:r>
              <w:rPr>
                <w:w w:val="90"/>
                <w:sz w:val="19"/>
              </w:rPr>
              <w:t>60</w:t>
            </w:r>
          </w:p>
          <w:p>
            <w:pPr>
              <w:pStyle w:val="TableParagraph"/>
              <w:spacing w:before="83"/>
              <w:ind w:left="542"/>
              <w:jc w:val="left"/>
              <w:rPr>
                <w:sz w:val="19"/>
              </w:rPr>
            </w:pPr>
            <w:r>
              <w:rPr>
                <w:w w:val="90"/>
                <w:sz w:val="19"/>
              </w:rPr>
              <w:t>16</w:t>
            </w:r>
          </w:p>
          <w:p>
            <w:pPr>
              <w:pStyle w:val="TableParagraph"/>
              <w:spacing w:before="84"/>
              <w:ind w:left="542"/>
              <w:jc w:val="left"/>
              <w:rPr>
                <w:sz w:val="19"/>
              </w:rPr>
            </w:pPr>
            <w:r>
              <w:rPr>
                <w:w w:val="90"/>
                <w:sz w:val="19"/>
              </w:rPr>
              <w:t>42</w:t>
            </w:r>
          </w:p>
          <w:p>
            <w:pPr>
              <w:pStyle w:val="TableParagraph"/>
              <w:spacing w:line="319" w:lineRule="auto" w:before="82"/>
              <w:ind w:left="542" w:right="82" w:firstLine="87"/>
              <w:jc w:val="left"/>
              <w:rPr>
                <w:sz w:val="19"/>
              </w:rPr>
            </w:pPr>
            <w:r>
              <w:rPr>
                <w:w w:val="115"/>
                <w:sz w:val="19"/>
              </w:rPr>
              <w:t>- </w:t>
            </w:r>
            <w:r>
              <w:rPr>
                <w:w w:val="80"/>
                <w:sz w:val="19"/>
              </w:rPr>
              <w:t>80</w:t>
            </w:r>
          </w:p>
          <w:p>
            <w:pPr>
              <w:pStyle w:val="TableParagraph"/>
              <w:spacing w:line="253" w:lineRule="exact"/>
              <w:ind w:left="542"/>
              <w:jc w:val="left"/>
              <w:rPr>
                <w:sz w:val="19"/>
              </w:rPr>
            </w:pPr>
            <w:r>
              <w:rPr>
                <w:w w:val="90"/>
                <w:sz w:val="19"/>
              </w:rPr>
              <w:t>12</w:t>
            </w:r>
          </w:p>
          <w:p>
            <w:pPr>
              <w:pStyle w:val="TableParagraph"/>
              <w:spacing w:before="84"/>
              <w:ind w:left="542"/>
              <w:jc w:val="left"/>
              <w:rPr>
                <w:sz w:val="19"/>
              </w:rPr>
            </w:pPr>
            <w:r>
              <w:rPr>
                <w:w w:val="90"/>
                <w:sz w:val="19"/>
              </w:rPr>
              <w:t>68</w:t>
            </w:r>
          </w:p>
          <w:p>
            <w:pPr>
              <w:pStyle w:val="TableParagraph"/>
              <w:spacing w:before="83"/>
              <w:ind w:left="542"/>
              <w:jc w:val="left"/>
              <w:rPr>
                <w:sz w:val="19"/>
              </w:rPr>
            </w:pPr>
            <w:r>
              <w:rPr>
                <w:w w:val="90"/>
                <w:sz w:val="19"/>
              </w:rPr>
              <w:t>31</w:t>
            </w:r>
          </w:p>
          <w:p>
            <w:pPr>
              <w:pStyle w:val="TableParagraph"/>
              <w:spacing w:before="83"/>
              <w:ind w:left="542"/>
              <w:jc w:val="left"/>
              <w:rPr>
                <w:sz w:val="19"/>
              </w:rPr>
            </w:pPr>
            <w:r>
              <w:rPr>
                <w:w w:val="90"/>
                <w:sz w:val="19"/>
              </w:rPr>
              <w:t>10</w:t>
            </w:r>
          </w:p>
          <w:p>
            <w:pPr>
              <w:pStyle w:val="TableParagraph"/>
              <w:spacing w:line="319" w:lineRule="auto" w:before="83"/>
              <w:ind w:left="542" w:right="82" w:firstLine="87"/>
              <w:jc w:val="left"/>
              <w:rPr>
                <w:sz w:val="19"/>
              </w:rPr>
            </w:pPr>
            <w:r>
              <w:rPr>
                <w:w w:val="115"/>
                <w:sz w:val="19"/>
              </w:rPr>
              <w:t>- </w:t>
            </w:r>
            <w:r>
              <w:rPr>
                <w:w w:val="80"/>
                <w:sz w:val="19"/>
              </w:rPr>
              <w:t>14</w:t>
            </w:r>
          </w:p>
          <w:p>
            <w:pPr>
              <w:pStyle w:val="TableParagraph"/>
              <w:spacing w:line="253" w:lineRule="exact"/>
              <w:ind w:left="630"/>
              <w:jc w:val="left"/>
              <w:rPr>
                <w:sz w:val="19"/>
              </w:rPr>
            </w:pPr>
            <w:r>
              <w:rPr>
                <w:w w:val="81"/>
                <w:sz w:val="19"/>
              </w:rPr>
              <w:t>7</w:t>
            </w:r>
          </w:p>
          <w:p>
            <w:pPr>
              <w:pStyle w:val="TableParagraph"/>
              <w:spacing w:before="84"/>
              <w:ind w:left="630"/>
              <w:jc w:val="left"/>
              <w:rPr>
                <w:sz w:val="19"/>
              </w:rPr>
            </w:pPr>
            <w:r>
              <w:rPr>
                <w:w w:val="81"/>
                <w:sz w:val="19"/>
              </w:rPr>
              <w:t>6</w:t>
            </w:r>
          </w:p>
          <w:p>
            <w:pPr>
              <w:pStyle w:val="TableParagraph"/>
              <w:spacing w:before="83"/>
              <w:ind w:left="630"/>
              <w:jc w:val="left"/>
              <w:rPr>
                <w:sz w:val="19"/>
              </w:rPr>
            </w:pPr>
            <w:r>
              <w:rPr>
                <w:w w:val="136"/>
                <w:sz w:val="19"/>
              </w:rPr>
              <w:t>-</w:t>
            </w:r>
          </w:p>
          <w:p>
            <w:pPr>
              <w:pStyle w:val="TableParagraph"/>
              <w:spacing w:line="319" w:lineRule="auto" w:before="83"/>
              <w:ind w:left="630" w:right="95" w:hanging="1"/>
              <w:rPr>
                <w:sz w:val="19"/>
              </w:rPr>
            </w:pPr>
            <w:r>
              <w:rPr>
                <w:w w:val="120"/>
                <w:sz w:val="19"/>
              </w:rPr>
              <w:t>- </w:t>
            </w:r>
            <w:r>
              <w:rPr>
                <w:w w:val="80"/>
                <w:sz w:val="19"/>
              </w:rPr>
              <w:t>6</w:t>
            </w:r>
          </w:p>
          <w:p>
            <w:pPr>
              <w:pStyle w:val="TableParagraph"/>
              <w:spacing w:line="253" w:lineRule="exact"/>
              <w:ind w:left="630"/>
              <w:jc w:val="left"/>
              <w:rPr>
                <w:sz w:val="19"/>
              </w:rPr>
            </w:pPr>
            <w:r>
              <w:rPr>
                <w:w w:val="136"/>
                <w:sz w:val="19"/>
              </w:rPr>
              <w:t>-</w:t>
            </w:r>
          </w:p>
          <w:p>
            <w:pPr>
              <w:pStyle w:val="TableParagraph"/>
              <w:spacing w:line="316" w:lineRule="auto" w:before="84"/>
              <w:ind w:left="630" w:right="95" w:hanging="1"/>
              <w:rPr>
                <w:sz w:val="19"/>
              </w:rPr>
            </w:pPr>
            <w:r>
              <w:rPr>
                <w:w w:val="120"/>
                <w:sz w:val="19"/>
              </w:rPr>
              <w:t>- </w:t>
            </w:r>
            <w:r>
              <w:rPr>
                <w:w w:val="80"/>
                <w:sz w:val="19"/>
              </w:rPr>
              <w:t>9</w:t>
            </w:r>
          </w:p>
          <w:p>
            <w:pPr>
              <w:pStyle w:val="TableParagraph"/>
              <w:spacing w:before="4"/>
              <w:ind w:right="95"/>
              <w:rPr>
                <w:sz w:val="19"/>
              </w:rPr>
            </w:pPr>
            <w:r>
              <w:rPr>
                <w:w w:val="81"/>
                <w:sz w:val="19"/>
              </w:rPr>
              <w:t>9</w:t>
            </w:r>
          </w:p>
        </w:tc>
        <w:tc>
          <w:tcPr>
            <w:tcW w:w="830" w:type="dxa"/>
          </w:tcPr>
          <w:p>
            <w:pPr>
              <w:pStyle w:val="TableParagraph"/>
              <w:spacing w:before="28"/>
              <w:ind w:right="94"/>
              <w:rPr>
                <w:sz w:val="19"/>
              </w:rPr>
            </w:pPr>
            <w:r>
              <w:rPr>
                <w:w w:val="80"/>
                <w:sz w:val="19"/>
              </w:rPr>
              <w:t>55</w:t>
            </w:r>
          </w:p>
          <w:p>
            <w:pPr>
              <w:pStyle w:val="TableParagraph"/>
              <w:spacing w:line="319" w:lineRule="auto" w:before="83"/>
              <w:ind w:left="543" w:right="94" w:firstLine="87"/>
              <w:rPr>
                <w:sz w:val="19"/>
              </w:rPr>
            </w:pPr>
            <w:r>
              <w:rPr>
                <w:w w:val="115"/>
                <w:sz w:val="19"/>
              </w:rPr>
              <w:t>- </w:t>
            </w:r>
            <w:r>
              <w:rPr>
                <w:w w:val="80"/>
                <w:sz w:val="19"/>
              </w:rPr>
              <w:t>12</w:t>
            </w:r>
          </w:p>
          <w:p>
            <w:pPr>
              <w:pStyle w:val="TableParagraph"/>
              <w:spacing w:line="253" w:lineRule="exact"/>
              <w:ind w:right="95"/>
              <w:rPr>
                <w:sz w:val="19"/>
              </w:rPr>
            </w:pPr>
            <w:r>
              <w:rPr>
                <w:w w:val="80"/>
                <w:sz w:val="19"/>
              </w:rPr>
              <w:t>43</w:t>
            </w:r>
          </w:p>
          <w:p>
            <w:pPr>
              <w:pStyle w:val="TableParagraph"/>
              <w:spacing w:before="84"/>
              <w:ind w:right="95"/>
              <w:rPr>
                <w:sz w:val="19"/>
              </w:rPr>
            </w:pPr>
            <w:r>
              <w:rPr>
                <w:w w:val="136"/>
                <w:sz w:val="19"/>
              </w:rPr>
              <w:t>-</w:t>
            </w:r>
          </w:p>
          <w:p>
            <w:pPr>
              <w:pStyle w:val="TableParagraph"/>
              <w:spacing w:line="319" w:lineRule="auto" w:before="82"/>
              <w:ind w:left="456" w:right="93" w:firstLine="175"/>
              <w:rPr>
                <w:sz w:val="19"/>
              </w:rPr>
            </w:pPr>
            <w:r>
              <w:rPr>
                <w:w w:val="110"/>
                <w:sz w:val="19"/>
              </w:rPr>
              <w:t>- </w:t>
            </w:r>
            <w:r>
              <w:rPr>
                <w:w w:val="80"/>
                <w:sz w:val="19"/>
              </w:rPr>
              <w:t>192</w:t>
            </w:r>
          </w:p>
          <w:p>
            <w:pPr>
              <w:pStyle w:val="TableParagraph"/>
              <w:spacing w:line="253" w:lineRule="exact"/>
              <w:ind w:right="93"/>
              <w:rPr>
                <w:sz w:val="19"/>
              </w:rPr>
            </w:pPr>
            <w:r>
              <w:rPr>
                <w:w w:val="80"/>
                <w:sz w:val="19"/>
              </w:rPr>
              <w:t>81</w:t>
            </w:r>
          </w:p>
          <w:p>
            <w:pPr>
              <w:pStyle w:val="TableParagraph"/>
              <w:spacing w:before="84"/>
              <w:ind w:right="93"/>
              <w:rPr>
                <w:sz w:val="19"/>
              </w:rPr>
            </w:pPr>
            <w:r>
              <w:rPr>
                <w:w w:val="80"/>
                <w:sz w:val="19"/>
              </w:rPr>
              <w:t>44</w:t>
            </w:r>
          </w:p>
          <w:p>
            <w:pPr>
              <w:pStyle w:val="TableParagraph"/>
              <w:spacing w:before="83"/>
              <w:ind w:right="93"/>
              <w:rPr>
                <w:sz w:val="19"/>
              </w:rPr>
            </w:pPr>
            <w:r>
              <w:rPr>
                <w:w w:val="80"/>
                <w:sz w:val="19"/>
              </w:rPr>
              <w:t>11</w:t>
            </w:r>
          </w:p>
          <w:p>
            <w:pPr>
              <w:pStyle w:val="TableParagraph"/>
              <w:spacing w:before="84"/>
              <w:ind w:right="93"/>
              <w:rPr>
                <w:sz w:val="19"/>
              </w:rPr>
            </w:pPr>
            <w:r>
              <w:rPr>
                <w:w w:val="80"/>
                <w:sz w:val="19"/>
              </w:rPr>
              <w:t>41</w:t>
            </w:r>
          </w:p>
          <w:p>
            <w:pPr>
              <w:pStyle w:val="TableParagraph"/>
              <w:spacing w:before="82"/>
              <w:ind w:right="93"/>
              <w:rPr>
                <w:sz w:val="19"/>
              </w:rPr>
            </w:pPr>
            <w:r>
              <w:rPr>
                <w:w w:val="80"/>
                <w:sz w:val="19"/>
              </w:rPr>
              <w:t>15</w:t>
            </w:r>
          </w:p>
          <w:p>
            <w:pPr>
              <w:pStyle w:val="TableParagraph"/>
              <w:spacing w:before="84"/>
              <w:ind w:right="93"/>
              <w:rPr>
                <w:sz w:val="19"/>
              </w:rPr>
            </w:pPr>
            <w:r>
              <w:rPr>
                <w:w w:val="80"/>
                <w:sz w:val="19"/>
              </w:rPr>
              <w:t>230</w:t>
            </w:r>
          </w:p>
          <w:p>
            <w:pPr>
              <w:pStyle w:val="TableParagraph"/>
              <w:spacing w:before="83"/>
              <w:ind w:right="93"/>
              <w:rPr>
                <w:sz w:val="19"/>
              </w:rPr>
            </w:pPr>
            <w:r>
              <w:rPr>
                <w:w w:val="80"/>
                <w:sz w:val="19"/>
              </w:rPr>
              <w:t>19</w:t>
            </w:r>
          </w:p>
          <w:p>
            <w:pPr>
              <w:pStyle w:val="TableParagraph"/>
              <w:spacing w:before="84"/>
              <w:ind w:right="93"/>
              <w:rPr>
                <w:sz w:val="19"/>
              </w:rPr>
            </w:pPr>
            <w:r>
              <w:rPr>
                <w:w w:val="80"/>
                <w:sz w:val="19"/>
              </w:rPr>
              <w:t>78</w:t>
            </w:r>
          </w:p>
          <w:p>
            <w:pPr>
              <w:pStyle w:val="TableParagraph"/>
              <w:spacing w:before="82"/>
              <w:ind w:right="94"/>
              <w:rPr>
                <w:sz w:val="19"/>
              </w:rPr>
            </w:pPr>
            <w:r>
              <w:rPr>
                <w:w w:val="81"/>
                <w:sz w:val="19"/>
              </w:rPr>
              <w:t>8</w:t>
            </w:r>
          </w:p>
          <w:p>
            <w:pPr>
              <w:pStyle w:val="TableParagraph"/>
              <w:spacing w:before="84"/>
              <w:ind w:right="93"/>
              <w:rPr>
                <w:sz w:val="19"/>
              </w:rPr>
            </w:pPr>
            <w:r>
              <w:rPr>
                <w:w w:val="80"/>
                <w:sz w:val="19"/>
              </w:rPr>
              <w:t>125</w:t>
            </w:r>
          </w:p>
          <w:p>
            <w:pPr>
              <w:pStyle w:val="TableParagraph"/>
              <w:spacing w:line="319" w:lineRule="auto" w:before="83"/>
              <w:ind w:left="456" w:right="94" w:firstLine="175"/>
              <w:rPr>
                <w:sz w:val="19"/>
              </w:rPr>
            </w:pPr>
            <w:r>
              <w:rPr>
                <w:w w:val="110"/>
                <w:sz w:val="19"/>
              </w:rPr>
              <w:t>- </w:t>
            </w:r>
            <w:r>
              <w:rPr>
                <w:w w:val="80"/>
                <w:sz w:val="19"/>
              </w:rPr>
              <w:t>176</w:t>
            </w:r>
          </w:p>
          <w:p>
            <w:pPr>
              <w:pStyle w:val="TableParagraph"/>
              <w:spacing w:line="253" w:lineRule="exact"/>
              <w:ind w:right="94"/>
              <w:rPr>
                <w:sz w:val="19"/>
              </w:rPr>
            </w:pPr>
            <w:r>
              <w:rPr>
                <w:w w:val="80"/>
                <w:sz w:val="19"/>
              </w:rPr>
              <w:t>102</w:t>
            </w:r>
          </w:p>
          <w:p>
            <w:pPr>
              <w:pStyle w:val="TableParagraph"/>
              <w:spacing w:before="83"/>
              <w:ind w:right="94"/>
              <w:rPr>
                <w:sz w:val="19"/>
              </w:rPr>
            </w:pPr>
            <w:r>
              <w:rPr>
                <w:w w:val="80"/>
                <w:sz w:val="19"/>
              </w:rPr>
              <w:t>74</w:t>
            </w:r>
          </w:p>
          <w:p>
            <w:pPr>
              <w:pStyle w:val="TableParagraph"/>
              <w:spacing w:before="83"/>
              <w:ind w:right="94"/>
              <w:rPr>
                <w:sz w:val="19"/>
              </w:rPr>
            </w:pPr>
            <w:r>
              <w:rPr>
                <w:w w:val="80"/>
                <w:sz w:val="19"/>
              </w:rPr>
              <w:t>62</w:t>
            </w:r>
          </w:p>
          <w:p>
            <w:pPr>
              <w:pStyle w:val="TableParagraph"/>
              <w:spacing w:before="84"/>
              <w:ind w:right="94"/>
              <w:rPr>
                <w:sz w:val="19"/>
              </w:rPr>
            </w:pPr>
            <w:r>
              <w:rPr>
                <w:w w:val="80"/>
                <w:sz w:val="19"/>
              </w:rPr>
              <w:t>23</w:t>
            </w:r>
          </w:p>
          <w:p>
            <w:pPr>
              <w:pStyle w:val="TableParagraph"/>
              <w:spacing w:before="83"/>
              <w:ind w:right="95"/>
              <w:rPr>
                <w:sz w:val="19"/>
              </w:rPr>
            </w:pPr>
            <w:r>
              <w:rPr>
                <w:w w:val="81"/>
                <w:sz w:val="19"/>
              </w:rPr>
              <w:t>3</w:t>
            </w:r>
          </w:p>
          <w:p>
            <w:pPr>
              <w:pStyle w:val="TableParagraph"/>
              <w:spacing w:before="83"/>
              <w:ind w:right="93"/>
              <w:rPr>
                <w:sz w:val="19"/>
              </w:rPr>
            </w:pPr>
            <w:r>
              <w:rPr>
                <w:w w:val="80"/>
                <w:sz w:val="19"/>
              </w:rPr>
              <w:t>34</w:t>
            </w:r>
          </w:p>
          <w:p>
            <w:pPr>
              <w:pStyle w:val="TableParagraph"/>
              <w:spacing w:before="83"/>
              <w:ind w:right="94"/>
              <w:rPr>
                <w:sz w:val="19"/>
              </w:rPr>
            </w:pPr>
            <w:r>
              <w:rPr>
                <w:w w:val="81"/>
                <w:sz w:val="19"/>
              </w:rPr>
              <w:t>2</w:t>
            </w:r>
          </w:p>
          <w:p>
            <w:pPr>
              <w:pStyle w:val="TableParagraph"/>
              <w:spacing w:before="84"/>
              <w:ind w:right="93"/>
              <w:rPr>
                <w:sz w:val="19"/>
              </w:rPr>
            </w:pPr>
            <w:r>
              <w:rPr>
                <w:w w:val="80"/>
                <w:sz w:val="19"/>
              </w:rPr>
              <w:t>57</w:t>
            </w:r>
          </w:p>
          <w:p>
            <w:pPr>
              <w:pStyle w:val="TableParagraph"/>
              <w:spacing w:line="319" w:lineRule="auto" w:before="82"/>
              <w:ind w:left="631" w:right="94" w:hanging="1"/>
              <w:rPr>
                <w:sz w:val="19"/>
              </w:rPr>
            </w:pPr>
            <w:r>
              <w:rPr>
                <w:w w:val="120"/>
                <w:sz w:val="19"/>
              </w:rPr>
              <w:t>- </w:t>
            </w:r>
            <w:r>
              <w:rPr>
                <w:w w:val="80"/>
                <w:sz w:val="19"/>
              </w:rPr>
              <w:t>4</w:t>
            </w:r>
          </w:p>
          <w:p>
            <w:pPr>
              <w:pStyle w:val="TableParagraph"/>
              <w:spacing w:line="254" w:lineRule="exact"/>
              <w:ind w:right="93"/>
              <w:rPr>
                <w:sz w:val="19"/>
              </w:rPr>
            </w:pPr>
            <w:r>
              <w:rPr>
                <w:w w:val="80"/>
                <w:sz w:val="19"/>
              </w:rPr>
              <w:t>45</w:t>
            </w:r>
          </w:p>
          <w:p>
            <w:pPr>
              <w:pStyle w:val="TableParagraph"/>
              <w:spacing w:before="83"/>
              <w:ind w:right="94"/>
              <w:rPr>
                <w:sz w:val="19"/>
              </w:rPr>
            </w:pPr>
            <w:r>
              <w:rPr>
                <w:w w:val="81"/>
                <w:sz w:val="19"/>
              </w:rPr>
              <w:t>6</w:t>
            </w:r>
          </w:p>
          <w:p>
            <w:pPr>
              <w:pStyle w:val="TableParagraph"/>
              <w:spacing w:before="84"/>
              <w:ind w:right="94"/>
              <w:rPr>
                <w:sz w:val="19"/>
              </w:rPr>
            </w:pPr>
            <w:r>
              <w:rPr>
                <w:w w:val="81"/>
                <w:sz w:val="19"/>
              </w:rPr>
              <w:t>2</w:t>
            </w:r>
          </w:p>
          <w:p>
            <w:pPr>
              <w:pStyle w:val="TableParagraph"/>
              <w:spacing w:before="83"/>
              <w:ind w:right="94"/>
              <w:rPr>
                <w:sz w:val="19"/>
              </w:rPr>
            </w:pPr>
            <w:r>
              <w:rPr>
                <w:w w:val="81"/>
                <w:sz w:val="19"/>
              </w:rPr>
              <w:t>6</w:t>
            </w:r>
          </w:p>
          <w:p>
            <w:pPr>
              <w:pStyle w:val="TableParagraph"/>
              <w:spacing w:before="83"/>
              <w:ind w:right="94"/>
              <w:rPr>
                <w:sz w:val="19"/>
              </w:rPr>
            </w:pPr>
            <w:r>
              <w:rPr>
                <w:w w:val="81"/>
                <w:sz w:val="19"/>
              </w:rPr>
              <w:t>6</w:t>
            </w:r>
          </w:p>
        </w:tc>
        <w:tc>
          <w:tcPr>
            <w:tcW w:w="829" w:type="dxa"/>
          </w:tcPr>
          <w:p>
            <w:pPr>
              <w:pStyle w:val="TableParagraph"/>
              <w:spacing w:before="28"/>
              <w:ind w:right="96"/>
              <w:rPr>
                <w:sz w:val="19"/>
              </w:rPr>
            </w:pPr>
            <w:r>
              <w:rPr>
                <w:w w:val="136"/>
                <w:sz w:val="19"/>
              </w:rPr>
              <w:t>-</w:t>
            </w:r>
          </w:p>
          <w:p>
            <w:pPr>
              <w:pStyle w:val="TableParagraph"/>
              <w:spacing w:before="83"/>
              <w:ind w:right="94"/>
              <w:rPr>
                <w:sz w:val="19"/>
              </w:rPr>
            </w:pPr>
            <w:r>
              <w:rPr>
                <w:w w:val="136"/>
                <w:sz w:val="19"/>
              </w:rPr>
              <w:t>-</w:t>
            </w:r>
          </w:p>
          <w:p>
            <w:pPr>
              <w:pStyle w:val="TableParagraph"/>
              <w:spacing w:before="84"/>
              <w:ind w:right="94"/>
              <w:rPr>
                <w:sz w:val="19"/>
              </w:rPr>
            </w:pPr>
            <w:r>
              <w:rPr>
                <w:w w:val="136"/>
                <w:sz w:val="19"/>
              </w:rPr>
              <w:t>-</w:t>
            </w:r>
          </w:p>
          <w:p>
            <w:pPr>
              <w:pStyle w:val="TableParagraph"/>
              <w:spacing w:before="82"/>
              <w:ind w:right="94"/>
              <w:rPr>
                <w:sz w:val="19"/>
              </w:rPr>
            </w:pPr>
            <w:r>
              <w:rPr>
                <w:w w:val="136"/>
                <w:sz w:val="19"/>
              </w:rPr>
              <w:t>-</w:t>
            </w:r>
          </w:p>
          <w:p>
            <w:pPr>
              <w:pStyle w:val="TableParagraph"/>
              <w:spacing w:before="84"/>
              <w:ind w:right="94"/>
              <w:rPr>
                <w:sz w:val="19"/>
              </w:rPr>
            </w:pPr>
            <w:r>
              <w:rPr>
                <w:w w:val="136"/>
                <w:sz w:val="19"/>
              </w:rPr>
              <w:t>-</w:t>
            </w:r>
          </w:p>
          <w:p>
            <w:pPr>
              <w:pStyle w:val="TableParagraph"/>
              <w:spacing w:before="83"/>
              <w:ind w:right="94"/>
              <w:rPr>
                <w:sz w:val="19"/>
              </w:rPr>
            </w:pPr>
            <w:r>
              <w:rPr>
                <w:w w:val="136"/>
                <w:sz w:val="19"/>
              </w:rPr>
              <w:t>-</w:t>
            </w:r>
          </w:p>
          <w:p>
            <w:pPr>
              <w:pStyle w:val="TableParagraph"/>
              <w:spacing w:before="84"/>
              <w:ind w:right="94"/>
              <w:rPr>
                <w:sz w:val="19"/>
              </w:rPr>
            </w:pPr>
            <w:r>
              <w:rPr>
                <w:w w:val="136"/>
                <w:sz w:val="19"/>
              </w:rPr>
              <w:t>-</w:t>
            </w:r>
          </w:p>
          <w:p>
            <w:pPr>
              <w:pStyle w:val="TableParagraph"/>
              <w:spacing w:before="82"/>
              <w:ind w:right="94"/>
              <w:rPr>
                <w:sz w:val="19"/>
              </w:rPr>
            </w:pPr>
            <w:r>
              <w:rPr>
                <w:w w:val="136"/>
                <w:sz w:val="19"/>
              </w:rPr>
              <w:t>-</w:t>
            </w:r>
          </w:p>
          <w:p>
            <w:pPr>
              <w:pStyle w:val="TableParagraph"/>
              <w:spacing w:before="84"/>
              <w:ind w:right="94"/>
              <w:rPr>
                <w:sz w:val="19"/>
              </w:rPr>
            </w:pPr>
            <w:r>
              <w:rPr>
                <w:w w:val="136"/>
                <w:sz w:val="19"/>
              </w:rPr>
              <w:t>-</w:t>
            </w:r>
          </w:p>
          <w:p>
            <w:pPr>
              <w:pStyle w:val="TableParagraph"/>
              <w:spacing w:before="83"/>
              <w:ind w:right="94"/>
              <w:rPr>
                <w:sz w:val="19"/>
              </w:rPr>
            </w:pPr>
            <w:r>
              <w:rPr>
                <w:w w:val="136"/>
                <w:sz w:val="19"/>
              </w:rPr>
              <w:t>-</w:t>
            </w:r>
          </w:p>
          <w:p>
            <w:pPr>
              <w:pStyle w:val="TableParagraph"/>
              <w:spacing w:before="84"/>
              <w:ind w:right="94"/>
              <w:rPr>
                <w:sz w:val="19"/>
              </w:rPr>
            </w:pPr>
            <w:r>
              <w:rPr>
                <w:w w:val="136"/>
                <w:sz w:val="19"/>
              </w:rPr>
              <w:t>-</w:t>
            </w:r>
          </w:p>
          <w:p>
            <w:pPr>
              <w:pStyle w:val="TableParagraph"/>
              <w:spacing w:line="319" w:lineRule="auto" w:before="82"/>
              <w:ind w:left="630" w:right="94" w:hanging="1"/>
              <w:rPr>
                <w:sz w:val="19"/>
              </w:rPr>
            </w:pPr>
            <w:r>
              <w:rPr>
                <w:w w:val="120"/>
                <w:sz w:val="19"/>
              </w:rPr>
              <w:t>- </w:t>
            </w:r>
            <w:r>
              <w:rPr>
                <w:w w:val="80"/>
                <w:sz w:val="19"/>
              </w:rPr>
              <w:t>6</w:t>
            </w:r>
          </w:p>
          <w:p>
            <w:pPr>
              <w:pStyle w:val="TableParagraph"/>
              <w:spacing w:line="319" w:lineRule="auto"/>
              <w:ind w:left="630" w:right="94" w:hanging="1"/>
              <w:rPr>
                <w:sz w:val="19"/>
              </w:rPr>
            </w:pPr>
            <w:r>
              <w:rPr>
                <w:w w:val="120"/>
                <w:sz w:val="19"/>
              </w:rPr>
              <w:t>- </w:t>
            </w:r>
            <w:r>
              <w:rPr>
                <w:w w:val="80"/>
                <w:sz w:val="19"/>
              </w:rPr>
              <w:t>5</w:t>
            </w:r>
          </w:p>
          <w:p>
            <w:pPr>
              <w:pStyle w:val="TableParagraph"/>
              <w:spacing w:line="319" w:lineRule="auto"/>
              <w:ind w:left="630" w:right="94" w:hanging="1"/>
              <w:rPr>
                <w:sz w:val="19"/>
              </w:rPr>
            </w:pPr>
            <w:r>
              <w:rPr>
                <w:w w:val="120"/>
                <w:sz w:val="19"/>
              </w:rPr>
              <w:t>- </w:t>
            </w:r>
            <w:r>
              <w:rPr>
                <w:w w:val="80"/>
                <w:sz w:val="19"/>
              </w:rPr>
              <w:t>1</w:t>
            </w:r>
          </w:p>
          <w:p>
            <w:pPr>
              <w:pStyle w:val="TableParagraph"/>
              <w:spacing w:line="253" w:lineRule="exact"/>
              <w:ind w:right="94"/>
              <w:rPr>
                <w:sz w:val="19"/>
              </w:rPr>
            </w:pPr>
            <w:r>
              <w:rPr>
                <w:w w:val="136"/>
                <w:sz w:val="19"/>
              </w:rPr>
              <w:t>-</w:t>
            </w:r>
          </w:p>
          <w:p>
            <w:pPr>
              <w:pStyle w:val="TableParagraph"/>
              <w:spacing w:before="81"/>
              <w:ind w:right="94"/>
              <w:rPr>
                <w:sz w:val="19"/>
              </w:rPr>
            </w:pPr>
            <w:r>
              <w:rPr>
                <w:w w:val="136"/>
                <w:sz w:val="19"/>
              </w:rPr>
              <w:t>-</w:t>
            </w:r>
          </w:p>
          <w:p>
            <w:pPr>
              <w:pStyle w:val="TableParagraph"/>
              <w:spacing w:before="82"/>
              <w:ind w:right="94"/>
              <w:rPr>
                <w:sz w:val="19"/>
              </w:rPr>
            </w:pPr>
            <w:r>
              <w:rPr>
                <w:w w:val="136"/>
                <w:sz w:val="19"/>
              </w:rPr>
              <w:t>-</w:t>
            </w:r>
          </w:p>
          <w:p>
            <w:pPr>
              <w:pStyle w:val="TableParagraph"/>
              <w:spacing w:before="84"/>
              <w:ind w:right="94"/>
              <w:rPr>
                <w:sz w:val="19"/>
              </w:rPr>
            </w:pPr>
            <w:r>
              <w:rPr>
                <w:w w:val="136"/>
                <w:sz w:val="19"/>
              </w:rPr>
              <w:t>-</w:t>
            </w:r>
          </w:p>
          <w:p>
            <w:pPr>
              <w:pStyle w:val="TableParagraph"/>
              <w:spacing w:before="83"/>
              <w:ind w:right="94"/>
              <w:rPr>
                <w:sz w:val="19"/>
              </w:rPr>
            </w:pPr>
            <w:r>
              <w:rPr>
                <w:w w:val="136"/>
                <w:sz w:val="19"/>
              </w:rPr>
              <w:t>-</w:t>
            </w:r>
          </w:p>
          <w:p>
            <w:pPr>
              <w:pStyle w:val="TableParagraph"/>
              <w:spacing w:before="84"/>
              <w:ind w:right="94"/>
              <w:rPr>
                <w:sz w:val="19"/>
              </w:rPr>
            </w:pPr>
            <w:r>
              <w:rPr>
                <w:w w:val="136"/>
                <w:sz w:val="19"/>
              </w:rPr>
              <w:t>-</w:t>
            </w:r>
          </w:p>
          <w:p>
            <w:pPr>
              <w:pStyle w:val="TableParagraph"/>
              <w:spacing w:before="82"/>
              <w:ind w:right="94"/>
              <w:rPr>
                <w:sz w:val="19"/>
              </w:rPr>
            </w:pPr>
            <w:r>
              <w:rPr>
                <w:w w:val="136"/>
                <w:sz w:val="19"/>
              </w:rPr>
              <w:t>-</w:t>
            </w:r>
          </w:p>
          <w:p>
            <w:pPr>
              <w:pStyle w:val="TableParagraph"/>
              <w:spacing w:before="84"/>
              <w:ind w:right="94"/>
              <w:rPr>
                <w:sz w:val="19"/>
              </w:rPr>
            </w:pPr>
            <w:r>
              <w:rPr>
                <w:w w:val="136"/>
                <w:sz w:val="19"/>
              </w:rPr>
              <w:t>-</w:t>
            </w:r>
          </w:p>
          <w:p>
            <w:pPr>
              <w:pStyle w:val="TableParagraph"/>
              <w:spacing w:before="83"/>
              <w:ind w:right="94"/>
              <w:rPr>
                <w:sz w:val="19"/>
              </w:rPr>
            </w:pPr>
            <w:r>
              <w:rPr>
                <w:w w:val="136"/>
                <w:sz w:val="19"/>
              </w:rPr>
              <w:t>-</w:t>
            </w:r>
          </w:p>
          <w:p>
            <w:pPr>
              <w:pStyle w:val="TableParagraph"/>
              <w:spacing w:before="84"/>
              <w:ind w:right="94"/>
              <w:rPr>
                <w:sz w:val="19"/>
              </w:rPr>
            </w:pPr>
            <w:r>
              <w:rPr>
                <w:w w:val="136"/>
                <w:sz w:val="19"/>
              </w:rPr>
              <w:t>-</w:t>
            </w:r>
          </w:p>
          <w:p>
            <w:pPr>
              <w:pStyle w:val="TableParagraph"/>
              <w:spacing w:before="82"/>
              <w:ind w:right="94"/>
              <w:rPr>
                <w:sz w:val="19"/>
              </w:rPr>
            </w:pPr>
            <w:r>
              <w:rPr>
                <w:w w:val="136"/>
                <w:sz w:val="19"/>
              </w:rPr>
              <w:t>-</w:t>
            </w:r>
          </w:p>
          <w:p>
            <w:pPr>
              <w:pStyle w:val="TableParagraph"/>
              <w:spacing w:before="84"/>
              <w:ind w:right="94"/>
              <w:rPr>
                <w:sz w:val="19"/>
              </w:rPr>
            </w:pPr>
            <w:r>
              <w:rPr>
                <w:w w:val="136"/>
                <w:sz w:val="19"/>
              </w:rPr>
              <w:t>-</w:t>
            </w:r>
          </w:p>
          <w:p>
            <w:pPr>
              <w:pStyle w:val="TableParagraph"/>
              <w:spacing w:before="84"/>
              <w:ind w:right="94"/>
              <w:rPr>
                <w:sz w:val="19"/>
              </w:rPr>
            </w:pPr>
            <w:r>
              <w:rPr>
                <w:w w:val="136"/>
                <w:sz w:val="19"/>
              </w:rPr>
              <w:t>-</w:t>
            </w:r>
          </w:p>
          <w:p>
            <w:pPr>
              <w:pStyle w:val="TableParagraph"/>
              <w:spacing w:before="83"/>
              <w:ind w:right="94"/>
              <w:rPr>
                <w:sz w:val="19"/>
              </w:rPr>
            </w:pPr>
            <w:r>
              <w:rPr>
                <w:w w:val="136"/>
                <w:sz w:val="19"/>
              </w:rPr>
              <w:t>-</w:t>
            </w:r>
          </w:p>
          <w:p>
            <w:pPr>
              <w:pStyle w:val="TableParagraph"/>
              <w:spacing w:before="83"/>
              <w:ind w:right="94"/>
              <w:rPr>
                <w:sz w:val="19"/>
              </w:rPr>
            </w:pPr>
            <w:r>
              <w:rPr>
                <w:w w:val="136"/>
                <w:sz w:val="19"/>
              </w:rPr>
              <w:t>-</w:t>
            </w:r>
          </w:p>
          <w:p>
            <w:pPr>
              <w:pStyle w:val="TableParagraph"/>
              <w:spacing w:before="83"/>
              <w:ind w:right="94"/>
              <w:rPr>
                <w:sz w:val="19"/>
              </w:rPr>
            </w:pPr>
            <w:r>
              <w:rPr>
                <w:w w:val="136"/>
                <w:sz w:val="19"/>
              </w:rPr>
              <w:t>-</w:t>
            </w:r>
          </w:p>
          <w:p>
            <w:pPr>
              <w:pStyle w:val="TableParagraph"/>
              <w:spacing w:before="84"/>
              <w:ind w:right="94"/>
              <w:rPr>
                <w:sz w:val="19"/>
              </w:rPr>
            </w:pPr>
            <w:r>
              <w:rPr>
                <w:w w:val="136"/>
                <w:sz w:val="19"/>
              </w:rPr>
              <w:t>-</w:t>
            </w:r>
          </w:p>
        </w:tc>
        <w:tc>
          <w:tcPr>
            <w:tcW w:w="829" w:type="dxa"/>
            <w:gridSpan w:val="2"/>
          </w:tcPr>
          <w:p>
            <w:pPr>
              <w:pStyle w:val="TableParagraph"/>
              <w:spacing w:before="28"/>
              <w:ind w:right="93"/>
              <w:rPr>
                <w:sz w:val="19"/>
              </w:rPr>
            </w:pPr>
            <w:r>
              <w:rPr>
                <w:w w:val="136"/>
                <w:sz w:val="19"/>
              </w:rPr>
              <w:t>-</w:t>
            </w:r>
          </w:p>
          <w:p>
            <w:pPr>
              <w:pStyle w:val="TableParagraph"/>
              <w:spacing w:before="83"/>
              <w:ind w:right="93"/>
              <w:rPr>
                <w:sz w:val="19"/>
              </w:rPr>
            </w:pPr>
            <w:r>
              <w:rPr>
                <w:w w:val="136"/>
                <w:sz w:val="19"/>
              </w:rPr>
              <w:t>-</w:t>
            </w:r>
          </w:p>
          <w:p>
            <w:pPr>
              <w:pStyle w:val="TableParagraph"/>
              <w:spacing w:before="84"/>
              <w:ind w:right="93"/>
              <w:rPr>
                <w:sz w:val="19"/>
              </w:rPr>
            </w:pPr>
            <w:r>
              <w:rPr>
                <w:w w:val="136"/>
                <w:sz w:val="19"/>
              </w:rPr>
              <w:t>-</w:t>
            </w:r>
          </w:p>
          <w:p>
            <w:pPr>
              <w:pStyle w:val="TableParagraph"/>
              <w:spacing w:before="82"/>
              <w:ind w:right="93"/>
              <w:rPr>
                <w:sz w:val="19"/>
              </w:rPr>
            </w:pPr>
            <w:r>
              <w:rPr>
                <w:w w:val="136"/>
                <w:sz w:val="19"/>
              </w:rPr>
              <w:t>-</w:t>
            </w:r>
          </w:p>
          <w:p>
            <w:pPr>
              <w:pStyle w:val="TableParagraph"/>
              <w:spacing w:before="84"/>
              <w:ind w:right="93"/>
              <w:rPr>
                <w:sz w:val="19"/>
              </w:rPr>
            </w:pPr>
            <w:r>
              <w:rPr>
                <w:w w:val="136"/>
                <w:sz w:val="19"/>
              </w:rPr>
              <w:t>-</w:t>
            </w:r>
          </w:p>
          <w:p>
            <w:pPr>
              <w:pStyle w:val="TableParagraph"/>
              <w:spacing w:before="83"/>
              <w:ind w:right="93"/>
              <w:rPr>
                <w:sz w:val="19"/>
              </w:rPr>
            </w:pPr>
            <w:r>
              <w:rPr>
                <w:w w:val="136"/>
                <w:sz w:val="19"/>
              </w:rPr>
              <w:t>-</w:t>
            </w:r>
          </w:p>
          <w:p>
            <w:pPr>
              <w:pStyle w:val="TableParagraph"/>
              <w:spacing w:before="84"/>
              <w:ind w:right="93"/>
              <w:rPr>
                <w:sz w:val="19"/>
              </w:rPr>
            </w:pPr>
            <w:r>
              <w:rPr>
                <w:w w:val="136"/>
                <w:sz w:val="19"/>
              </w:rPr>
              <w:t>-</w:t>
            </w:r>
          </w:p>
          <w:p>
            <w:pPr>
              <w:pStyle w:val="TableParagraph"/>
              <w:spacing w:before="82"/>
              <w:ind w:right="93"/>
              <w:rPr>
                <w:sz w:val="19"/>
              </w:rPr>
            </w:pPr>
            <w:r>
              <w:rPr>
                <w:w w:val="136"/>
                <w:sz w:val="19"/>
              </w:rPr>
              <w:t>-</w:t>
            </w:r>
          </w:p>
          <w:p>
            <w:pPr>
              <w:pStyle w:val="TableParagraph"/>
              <w:spacing w:before="84"/>
              <w:ind w:right="93"/>
              <w:rPr>
                <w:sz w:val="19"/>
              </w:rPr>
            </w:pPr>
            <w:r>
              <w:rPr>
                <w:w w:val="136"/>
                <w:sz w:val="19"/>
              </w:rPr>
              <w:t>-</w:t>
            </w:r>
          </w:p>
          <w:p>
            <w:pPr>
              <w:pStyle w:val="TableParagraph"/>
              <w:spacing w:before="83"/>
              <w:ind w:right="93"/>
              <w:rPr>
                <w:sz w:val="19"/>
              </w:rPr>
            </w:pPr>
            <w:r>
              <w:rPr>
                <w:w w:val="136"/>
                <w:sz w:val="19"/>
              </w:rPr>
              <w:t>-</w:t>
            </w:r>
          </w:p>
          <w:p>
            <w:pPr>
              <w:pStyle w:val="TableParagraph"/>
              <w:spacing w:before="84"/>
              <w:ind w:right="93"/>
              <w:rPr>
                <w:sz w:val="19"/>
              </w:rPr>
            </w:pPr>
            <w:r>
              <w:rPr>
                <w:w w:val="136"/>
                <w:sz w:val="19"/>
              </w:rPr>
              <w:t>-</w:t>
            </w:r>
          </w:p>
          <w:p>
            <w:pPr>
              <w:pStyle w:val="TableParagraph"/>
              <w:spacing w:line="319" w:lineRule="auto" w:before="82"/>
              <w:ind w:left="582" w:right="93"/>
              <w:rPr>
                <w:sz w:val="19"/>
              </w:rPr>
            </w:pPr>
            <w:r>
              <w:rPr>
                <w:w w:val="120"/>
                <w:sz w:val="19"/>
              </w:rPr>
              <w:t>- </w:t>
            </w:r>
            <w:r>
              <w:rPr>
                <w:w w:val="80"/>
                <w:sz w:val="19"/>
              </w:rPr>
              <w:t>5</w:t>
            </w:r>
          </w:p>
          <w:p>
            <w:pPr>
              <w:pStyle w:val="TableParagraph"/>
              <w:spacing w:line="319" w:lineRule="auto"/>
              <w:ind w:left="582" w:right="93"/>
              <w:rPr>
                <w:sz w:val="19"/>
              </w:rPr>
            </w:pPr>
            <w:r>
              <w:rPr>
                <w:w w:val="120"/>
                <w:sz w:val="19"/>
              </w:rPr>
              <w:t>- </w:t>
            </w:r>
            <w:r>
              <w:rPr>
                <w:w w:val="80"/>
                <w:sz w:val="19"/>
              </w:rPr>
              <w:t>3</w:t>
            </w:r>
          </w:p>
          <w:p>
            <w:pPr>
              <w:pStyle w:val="TableParagraph"/>
              <w:spacing w:line="319" w:lineRule="auto"/>
              <w:ind w:left="632" w:right="93" w:hanging="1"/>
              <w:rPr>
                <w:sz w:val="19"/>
              </w:rPr>
            </w:pPr>
            <w:r>
              <w:rPr>
                <w:w w:val="120"/>
                <w:sz w:val="19"/>
              </w:rPr>
              <w:t>- </w:t>
            </w:r>
            <w:r>
              <w:rPr>
                <w:w w:val="80"/>
                <w:sz w:val="19"/>
              </w:rPr>
              <w:t>2</w:t>
            </w:r>
          </w:p>
          <w:p>
            <w:pPr>
              <w:pStyle w:val="TableParagraph"/>
              <w:spacing w:line="253" w:lineRule="exact"/>
              <w:ind w:right="93"/>
              <w:rPr>
                <w:sz w:val="19"/>
              </w:rPr>
            </w:pPr>
            <w:r>
              <w:rPr>
                <w:w w:val="136"/>
                <w:sz w:val="19"/>
              </w:rPr>
              <w:t>-</w:t>
            </w:r>
          </w:p>
          <w:p>
            <w:pPr>
              <w:pStyle w:val="TableParagraph"/>
              <w:spacing w:before="81"/>
              <w:ind w:right="93"/>
              <w:rPr>
                <w:sz w:val="19"/>
              </w:rPr>
            </w:pPr>
            <w:r>
              <w:rPr>
                <w:w w:val="136"/>
                <w:sz w:val="19"/>
              </w:rPr>
              <w:t>-</w:t>
            </w:r>
          </w:p>
          <w:p>
            <w:pPr>
              <w:pStyle w:val="TableParagraph"/>
              <w:spacing w:before="82"/>
              <w:ind w:right="93"/>
              <w:rPr>
                <w:sz w:val="19"/>
              </w:rPr>
            </w:pPr>
            <w:r>
              <w:rPr>
                <w:w w:val="136"/>
                <w:sz w:val="19"/>
              </w:rPr>
              <w:t>-</w:t>
            </w:r>
          </w:p>
          <w:p>
            <w:pPr>
              <w:pStyle w:val="TableParagraph"/>
              <w:spacing w:before="84"/>
              <w:ind w:right="93"/>
              <w:rPr>
                <w:sz w:val="19"/>
              </w:rPr>
            </w:pPr>
            <w:r>
              <w:rPr>
                <w:w w:val="136"/>
                <w:sz w:val="19"/>
              </w:rPr>
              <w:t>-</w:t>
            </w:r>
          </w:p>
          <w:p>
            <w:pPr>
              <w:pStyle w:val="TableParagraph"/>
              <w:spacing w:before="83"/>
              <w:ind w:right="93"/>
              <w:rPr>
                <w:sz w:val="19"/>
              </w:rPr>
            </w:pPr>
            <w:r>
              <w:rPr>
                <w:w w:val="136"/>
                <w:sz w:val="19"/>
              </w:rPr>
              <w:t>-</w:t>
            </w:r>
          </w:p>
          <w:p>
            <w:pPr>
              <w:pStyle w:val="TableParagraph"/>
              <w:spacing w:before="84"/>
              <w:ind w:right="93"/>
              <w:rPr>
                <w:sz w:val="19"/>
              </w:rPr>
            </w:pPr>
            <w:r>
              <w:rPr>
                <w:w w:val="136"/>
                <w:sz w:val="19"/>
              </w:rPr>
              <w:t>-</w:t>
            </w:r>
          </w:p>
          <w:p>
            <w:pPr>
              <w:pStyle w:val="TableParagraph"/>
              <w:spacing w:before="82"/>
              <w:ind w:right="93"/>
              <w:rPr>
                <w:sz w:val="19"/>
              </w:rPr>
            </w:pPr>
            <w:r>
              <w:rPr>
                <w:w w:val="136"/>
                <w:sz w:val="19"/>
              </w:rPr>
              <w:t>-</w:t>
            </w:r>
          </w:p>
          <w:p>
            <w:pPr>
              <w:pStyle w:val="TableParagraph"/>
              <w:spacing w:before="84"/>
              <w:ind w:right="93"/>
              <w:rPr>
                <w:sz w:val="19"/>
              </w:rPr>
            </w:pPr>
            <w:r>
              <w:rPr>
                <w:w w:val="136"/>
                <w:sz w:val="19"/>
              </w:rPr>
              <w:t>-</w:t>
            </w:r>
          </w:p>
          <w:p>
            <w:pPr>
              <w:pStyle w:val="TableParagraph"/>
              <w:spacing w:line="319" w:lineRule="auto" w:before="83"/>
              <w:ind w:left="582" w:right="93"/>
              <w:rPr>
                <w:sz w:val="19"/>
              </w:rPr>
            </w:pPr>
            <w:r>
              <w:rPr>
                <w:w w:val="120"/>
                <w:sz w:val="19"/>
              </w:rPr>
              <w:t>- </w:t>
            </w:r>
            <w:r>
              <w:rPr>
                <w:w w:val="80"/>
                <w:sz w:val="19"/>
              </w:rPr>
              <w:t>8</w:t>
            </w:r>
          </w:p>
          <w:p>
            <w:pPr>
              <w:pStyle w:val="TableParagraph"/>
              <w:spacing w:line="319" w:lineRule="auto"/>
              <w:ind w:left="632" w:right="93" w:hanging="1"/>
              <w:rPr>
                <w:sz w:val="19"/>
              </w:rPr>
            </w:pPr>
            <w:r>
              <w:rPr>
                <w:w w:val="120"/>
                <w:sz w:val="19"/>
              </w:rPr>
              <w:t>- </w:t>
            </w:r>
            <w:r>
              <w:rPr>
                <w:w w:val="80"/>
                <w:sz w:val="19"/>
              </w:rPr>
              <w:t>4</w:t>
            </w:r>
          </w:p>
          <w:p>
            <w:pPr>
              <w:pStyle w:val="TableParagraph"/>
              <w:spacing w:line="254" w:lineRule="exact"/>
              <w:ind w:right="93"/>
              <w:rPr>
                <w:sz w:val="19"/>
              </w:rPr>
            </w:pPr>
            <w:r>
              <w:rPr>
                <w:w w:val="81"/>
                <w:sz w:val="19"/>
              </w:rPr>
              <w:t>2</w:t>
            </w:r>
          </w:p>
          <w:p>
            <w:pPr>
              <w:pStyle w:val="TableParagraph"/>
              <w:spacing w:line="319" w:lineRule="auto" w:before="81"/>
              <w:ind w:left="632" w:right="93" w:hanging="1"/>
              <w:rPr>
                <w:sz w:val="19"/>
              </w:rPr>
            </w:pPr>
            <w:r>
              <w:rPr>
                <w:w w:val="120"/>
                <w:sz w:val="19"/>
              </w:rPr>
              <w:t>- </w:t>
            </w:r>
            <w:r>
              <w:rPr>
                <w:w w:val="80"/>
                <w:sz w:val="19"/>
              </w:rPr>
              <w:t>2</w:t>
            </w:r>
          </w:p>
          <w:p>
            <w:pPr>
              <w:pStyle w:val="TableParagraph"/>
              <w:spacing w:line="253" w:lineRule="exact"/>
              <w:ind w:right="93"/>
              <w:rPr>
                <w:sz w:val="19"/>
              </w:rPr>
            </w:pPr>
            <w:r>
              <w:rPr>
                <w:w w:val="136"/>
                <w:sz w:val="19"/>
              </w:rPr>
              <w:t>-</w:t>
            </w:r>
          </w:p>
          <w:p>
            <w:pPr>
              <w:pStyle w:val="TableParagraph"/>
              <w:spacing w:before="84"/>
              <w:ind w:right="93"/>
              <w:rPr>
                <w:sz w:val="19"/>
              </w:rPr>
            </w:pPr>
            <w:r>
              <w:rPr>
                <w:w w:val="136"/>
                <w:sz w:val="19"/>
              </w:rPr>
              <w:t>-</w:t>
            </w:r>
          </w:p>
        </w:tc>
        <w:tc>
          <w:tcPr>
            <w:tcW w:w="829" w:type="dxa"/>
            <w:gridSpan w:val="2"/>
          </w:tcPr>
          <w:p>
            <w:pPr>
              <w:pStyle w:val="TableParagraph"/>
              <w:spacing w:before="28"/>
              <w:ind w:right="92"/>
              <w:rPr>
                <w:sz w:val="19"/>
              </w:rPr>
            </w:pPr>
            <w:r>
              <w:rPr>
                <w:w w:val="136"/>
                <w:sz w:val="19"/>
              </w:rPr>
              <w:t>-</w:t>
            </w:r>
          </w:p>
          <w:p>
            <w:pPr>
              <w:pStyle w:val="TableParagraph"/>
              <w:spacing w:before="83"/>
              <w:ind w:right="92"/>
              <w:rPr>
                <w:sz w:val="19"/>
              </w:rPr>
            </w:pPr>
            <w:r>
              <w:rPr>
                <w:w w:val="136"/>
                <w:sz w:val="19"/>
              </w:rPr>
              <w:t>-</w:t>
            </w:r>
          </w:p>
          <w:p>
            <w:pPr>
              <w:pStyle w:val="TableParagraph"/>
              <w:spacing w:before="84"/>
              <w:ind w:right="92"/>
              <w:rPr>
                <w:sz w:val="19"/>
              </w:rPr>
            </w:pPr>
            <w:r>
              <w:rPr>
                <w:w w:val="136"/>
                <w:sz w:val="19"/>
              </w:rPr>
              <w:t>-</w:t>
            </w:r>
          </w:p>
          <w:p>
            <w:pPr>
              <w:pStyle w:val="TableParagraph"/>
              <w:spacing w:before="82"/>
              <w:ind w:right="92"/>
              <w:rPr>
                <w:sz w:val="19"/>
              </w:rPr>
            </w:pPr>
            <w:r>
              <w:rPr>
                <w:w w:val="136"/>
                <w:sz w:val="19"/>
              </w:rPr>
              <w:t>-</w:t>
            </w:r>
          </w:p>
          <w:p>
            <w:pPr>
              <w:pStyle w:val="TableParagraph"/>
              <w:spacing w:before="84"/>
              <w:ind w:right="92"/>
              <w:rPr>
                <w:sz w:val="19"/>
              </w:rPr>
            </w:pPr>
            <w:r>
              <w:rPr>
                <w:w w:val="136"/>
                <w:sz w:val="19"/>
              </w:rPr>
              <w:t>-</w:t>
            </w:r>
          </w:p>
          <w:p>
            <w:pPr>
              <w:pStyle w:val="TableParagraph"/>
              <w:spacing w:before="83"/>
              <w:ind w:right="92"/>
              <w:rPr>
                <w:sz w:val="19"/>
              </w:rPr>
            </w:pPr>
            <w:r>
              <w:rPr>
                <w:w w:val="136"/>
                <w:sz w:val="19"/>
              </w:rPr>
              <w:t>-</w:t>
            </w:r>
          </w:p>
          <w:p>
            <w:pPr>
              <w:pStyle w:val="TableParagraph"/>
              <w:spacing w:before="84"/>
              <w:ind w:right="92"/>
              <w:rPr>
                <w:sz w:val="19"/>
              </w:rPr>
            </w:pPr>
            <w:r>
              <w:rPr>
                <w:w w:val="136"/>
                <w:sz w:val="19"/>
              </w:rPr>
              <w:t>-</w:t>
            </w:r>
          </w:p>
          <w:p>
            <w:pPr>
              <w:pStyle w:val="TableParagraph"/>
              <w:spacing w:before="82"/>
              <w:ind w:right="92"/>
              <w:rPr>
                <w:sz w:val="19"/>
              </w:rPr>
            </w:pPr>
            <w:r>
              <w:rPr>
                <w:w w:val="136"/>
                <w:sz w:val="19"/>
              </w:rPr>
              <w:t>-</w:t>
            </w:r>
          </w:p>
          <w:p>
            <w:pPr>
              <w:pStyle w:val="TableParagraph"/>
              <w:spacing w:before="84"/>
              <w:ind w:right="91"/>
              <w:rPr>
                <w:sz w:val="19"/>
              </w:rPr>
            </w:pPr>
            <w:r>
              <w:rPr>
                <w:w w:val="136"/>
                <w:sz w:val="19"/>
              </w:rPr>
              <w:t>-</w:t>
            </w:r>
          </w:p>
          <w:p>
            <w:pPr>
              <w:pStyle w:val="TableParagraph"/>
              <w:spacing w:before="83"/>
              <w:ind w:right="91"/>
              <w:rPr>
                <w:sz w:val="19"/>
              </w:rPr>
            </w:pPr>
            <w:r>
              <w:rPr>
                <w:w w:val="136"/>
                <w:sz w:val="19"/>
              </w:rPr>
              <w:t>-</w:t>
            </w:r>
          </w:p>
          <w:p>
            <w:pPr>
              <w:pStyle w:val="TableParagraph"/>
              <w:spacing w:before="84"/>
              <w:ind w:right="91"/>
              <w:rPr>
                <w:sz w:val="19"/>
              </w:rPr>
            </w:pPr>
            <w:r>
              <w:rPr>
                <w:w w:val="136"/>
                <w:sz w:val="19"/>
              </w:rPr>
              <w:t>-</w:t>
            </w:r>
          </w:p>
          <w:p>
            <w:pPr>
              <w:pStyle w:val="TableParagraph"/>
              <w:spacing w:line="319" w:lineRule="auto" w:before="82"/>
              <w:ind w:left="582" w:right="91"/>
              <w:rPr>
                <w:sz w:val="19"/>
              </w:rPr>
            </w:pPr>
            <w:r>
              <w:rPr>
                <w:w w:val="120"/>
                <w:sz w:val="19"/>
              </w:rPr>
              <w:t>- </w:t>
            </w:r>
            <w:r>
              <w:rPr>
                <w:w w:val="80"/>
                <w:sz w:val="19"/>
              </w:rPr>
              <w:t>6</w:t>
            </w:r>
          </w:p>
          <w:p>
            <w:pPr>
              <w:pStyle w:val="TableParagraph"/>
              <w:spacing w:line="319" w:lineRule="auto"/>
              <w:ind w:left="582" w:right="91"/>
              <w:rPr>
                <w:sz w:val="19"/>
              </w:rPr>
            </w:pPr>
            <w:r>
              <w:rPr>
                <w:w w:val="120"/>
                <w:sz w:val="19"/>
              </w:rPr>
              <w:t>- </w:t>
            </w:r>
            <w:r>
              <w:rPr>
                <w:w w:val="80"/>
                <w:sz w:val="19"/>
              </w:rPr>
              <w:t>5</w:t>
            </w:r>
          </w:p>
          <w:p>
            <w:pPr>
              <w:pStyle w:val="TableParagraph"/>
              <w:spacing w:line="319" w:lineRule="auto"/>
              <w:ind w:left="633" w:right="91" w:hanging="1"/>
              <w:rPr>
                <w:sz w:val="19"/>
              </w:rPr>
            </w:pPr>
            <w:r>
              <w:rPr>
                <w:w w:val="120"/>
                <w:sz w:val="19"/>
              </w:rPr>
              <w:t>- </w:t>
            </w:r>
            <w:r>
              <w:rPr>
                <w:w w:val="80"/>
                <w:sz w:val="19"/>
              </w:rPr>
              <w:t>1</w:t>
            </w:r>
          </w:p>
          <w:p>
            <w:pPr>
              <w:pStyle w:val="TableParagraph"/>
              <w:spacing w:line="253" w:lineRule="exact"/>
              <w:ind w:right="91"/>
              <w:rPr>
                <w:sz w:val="19"/>
              </w:rPr>
            </w:pPr>
            <w:r>
              <w:rPr>
                <w:w w:val="136"/>
                <w:sz w:val="19"/>
              </w:rPr>
              <w:t>-</w:t>
            </w:r>
          </w:p>
          <w:p>
            <w:pPr>
              <w:pStyle w:val="TableParagraph"/>
              <w:spacing w:before="81"/>
              <w:ind w:right="92"/>
              <w:rPr>
                <w:sz w:val="19"/>
              </w:rPr>
            </w:pPr>
            <w:r>
              <w:rPr>
                <w:w w:val="136"/>
                <w:sz w:val="19"/>
              </w:rPr>
              <w:t>-</w:t>
            </w:r>
          </w:p>
          <w:p>
            <w:pPr>
              <w:pStyle w:val="TableParagraph"/>
              <w:spacing w:before="82"/>
              <w:ind w:right="92"/>
              <w:rPr>
                <w:sz w:val="19"/>
              </w:rPr>
            </w:pPr>
            <w:r>
              <w:rPr>
                <w:w w:val="136"/>
                <w:sz w:val="19"/>
              </w:rPr>
              <w:t>-</w:t>
            </w:r>
          </w:p>
          <w:p>
            <w:pPr>
              <w:pStyle w:val="TableParagraph"/>
              <w:spacing w:before="84"/>
              <w:ind w:right="92"/>
              <w:rPr>
                <w:sz w:val="19"/>
              </w:rPr>
            </w:pPr>
            <w:r>
              <w:rPr>
                <w:w w:val="136"/>
                <w:sz w:val="19"/>
              </w:rPr>
              <w:t>-</w:t>
            </w:r>
          </w:p>
          <w:p>
            <w:pPr>
              <w:pStyle w:val="TableParagraph"/>
              <w:spacing w:before="83"/>
              <w:ind w:right="92"/>
              <w:rPr>
                <w:sz w:val="19"/>
              </w:rPr>
            </w:pPr>
            <w:r>
              <w:rPr>
                <w:w w:val="136"/>
                <w:sz w:val="19"/>
              </w:rPr>
              <w:t>-</w:t>
            </w:r>
          </w:p>
          <w:p>
            <w:pPr>
              <w:pStyle w:val="TableParagraph"/>
              <w:spacing w:before="84"/>
              <w:ind w:right="92"/>
              <w:rPr>
                <w:sz w:val="19"/>
              </w:rPr>
            </w:pPr>
            <w:r>
              <w:rPr>
                <w:w w:val="136"/>
                <w:sz w:val="19"/>
              </w:rPr>
              <w:t>-</w:t>
            </w:r>
          </w:p>
          <w:p>
            <w:pPr>
              <w:pStyle w:val="TableParagraph"/>
              <w:spacing w:before="82"/>
              <w:ind w:right="92"/>
              <w:rPr>
                <w:sz w:val="19"/>
              </w:rPr>
            </w:pPr>
            <w:r>
              <w:rPr>
                <w:w w:val="136"/>
                <w:sz w:val="19"/>
              </w:rPr>
              <w:t>-</w:t>
            </w:r>
          </w:p>
          <w:p>
            <w:pPr>
              <w:pStyle w:val="TableParagraph"/>
              <w:spacing w:before="84"/>
              <w:ind w:right="93"/>
              <w:rPr>
                <w:sz w:val="19"/>
              </w:rPr>
            </w:pPr>
            <w:r>
              <w:rPr>
                <w:w w:val="136"/>
                <w:sz w:val="19"/>
              </w:rPr>
              <w:t>-</w:t>
            </w:r>
          </w:p>
          <w:p>
            <w:pPr>
              <w:pStyle w:val="TableParagraph"/>
              <w:spacing w:before="83"/>
              <w:ind w:right="91"/>
              <w:rPr>
                <w:sz w:val="19"/>
              </w:rPr>
            </w:pPr>
            <w:r>
              <w:rPr>
                <w:w w:val="136"/>
                <w:sz w:val="19"/>
              </w:rPr>
              <w:t>-</w:t>
            </w:r>
          </w:p>
          <w:p>
            <w:pPr>
              <w:pStyle w:val="TableParagraph"/>
              <w:spacing w:before="84"/>
              <w:ind w:right="91"/>
              <w:rPr>
                <w:sz w:val="19"/>
              </w:rPr>
            </w:pPr>
            <w:r>
              <w:rPr>
                <w:w w:val="136"/>
                <w:sz w:val="19"/>
              </w:rPr>
              <w:t>-</w:t>
            </w:r>
          </w:p>
          <w:p>
            <w:pPr>
              <w:pStyle w:val="TableParagraph"/>
              <w:spacing w:before="82"/>
              <w:ind w:right="92"/>
              <w:rPr>
                <w:sz w:val="19"/>
              </w:rPr>
            </w:pPr>
            <w:r>
              <w:rPr>
                <w:w w:val="136"/>
                <w:sz w:val="19"/>
              </w:rPr>
              <w:t>-</w:t>
            </w:r>
          </w:p>
          <w:p>
            <w:pPr>
              <w:pStyle w:val="TableParagraph"/>
              <w:spacing w:before="84"/>
              <w:ind w:right="91"/>
              <w:rPr>
                <w:sz w:val="19"/>
              </w:rPr>
            </w:pPr>
            <w:r>
              <w:rPr>
                <w:w w:val="136"/>
                <w:sz w:val="19"/>
              </w:rPr>
              <w:t>-</w:t>
            </w:r>
          </w:p>
          <w:p>
            <w:pPr>
              <w:pStyle w:val="TableParagraph"/>
              <w:spacing w:before="84"/>
              <w:ind w:right="91"/>
              <w:rPr>
                <w:sz w:val="19"/>
              </w:rPr>
            </w:pPr>
            <w:r>
              <w:rPr>
                <w:w w:val="136"/>
                <w:sz w:val="19"/>
              </w:rPr>
              <w:t>-</w:t>
            </w:r>
          </w:p>
          <w:p>
            <w:pPr>
              <w:pStyle w:val="TableParagraph"/>
              <w:spacing w:before="83"/>
              <w:ind w:right="91"/>
              <w:rPr>
                <w:sz w:val="19"/>
              </w:rPr>
            </w:pPr>
            <w:r>
              <w:rPr>
                <w:w w:val="136"/>
                <w:sz w:val="19"/>
              </w:rPr>
              <w:t>-</w:t>
            </w:r>
          </w:p>
          <w:p>
            <w:pPr>
              <w:pStyle w:val="TableParagraph"/>
              <w:spacing w:before="83"/>
              <w:ind w:right="91"/>
              <w:rPr>
                <w:sz w:val="19"/>
              </w:rPr>
            </w:pPr>
            <w:r>
              <w:rPr>
                <w:w w:val="136"/>
                <w:sz w:val="19"/>
              </w:rPr>
              <w:t>-</w:t>
            </w:r>
          </w:p>
          <w:p>
            <w:pPr>
              <w:pStyle w:val="TableParagraph"/>
              <w:spacing w:before="83"/>
              <w:ind w:right="91"/>
              <w:rPr>
                <w:sz w:val="19"/>
              </w:rPr>
            </w:pPr>
            <w:r>
              <w:rPr>
                <w:w w:val="136"/>
                <w:sz w:val="19"/>
              </w:rPr>
              <w:t>-</w:t>
            </w:r>
          </w:p>
          <w:p>
            <w:pPr>
              <w:pStyle w:val="TableParagraph"/>
              <w:spacing w:before="84"/>
              <w:ind w:right="91"/>
              <w:rPr>
                <w:sz w:val="19"/>
              </w:rPr>
            </w:pPr>
            <w:r>
              <w:rPr>
                <w:w w:val="136"/>
                <w:sz w:val="19"/>
              </w:rPr>
              <w:t>-</w:t>
            </w:r>
          </w:p>
        </w:tc>
        <w:tc>
          <w:tcPr>
            <w:tcW w:w="829" w:type="dxa"/>
            <w:gridSpan w:val="2"/>
          </w:tcPr>
          <w:p>
            <w:pPr>
              <w:pStyle w:val="TableParagraph"/>
              <w:spacing w:before="28"/>
              <w:ind w:right="90"/>
              <w:rPr>
                <w:sz w:val="19"/>
              </w:rPr>
            </w:pPr>
            <w:r>
              <w:rPr>
                <w:w w:val="136"/>
                <w:sz w:val="19"/>
              </w:rPr>
              <w:t>-</w:t>
            </w:r>
          </w:p>
          <w:p>
            <w:pPr>
              <w:pStyle w:val="TableParagraph"/>
              <w:spacing w:before="83"/>
              <w:ind w:right="90"/>
              <w:rPr>
                <w:sz w:val="19"/>
              </w:rPr>
            </w:pPr>
            <w:r>
              <w:rPr>
                <w:w w:val="136"/>
                <w:sz w:val="19"/>
              </w:rPr>
              <w:t>-</w:t>
            </w:r>
          </w:p>
          <w:p>
            <w:pPr>
              <w:pStyle w:val="TableParagraph"/>
              <w:spacing w:before="84"/>
              <w:ind w:right="90"/>
              <w:rPr>
                <w:sz w:val="19"/>
              </w:rPr>
            </w:pPr>
            <w:r>
              <w:rPr>
                <w:w w:val="136"/>
                <w:sz w:val="19"/>
              </w:rPr>
              <w:t>-</w:t>
            </w:r>
          </w:p>
          <w:p>
            <w:pPr>
              <w:pStyle w:val="TableParagraph"/>
              <w:spacing w:before="82"/>
              <w:ind w:right="90"/>
              <w:rPr>
                <w:sz w:val="19"/>
              </w:rPr>
            </w:pPr>
            <w:r>
              <w:rPr>
                <w:w w:val="136"/>
                <w:sz w:val="19"/>
              </w:rPr>
              <w:t>-</w:t>
            </w:r>
          </w:p>
          <w:p>
            <w:pPr>
              <w:pStyle w:val="TableParagraph"/>
              <w:spacing w:before="84"/>
              <w:ind w:right="90"/>
              <w:rPr>
                <w:sz w:val="19"/>
              </w:rPr>
            </w:pPr>
            <w:r>
              <w:rPr>
                <w:w w:val="136"/>
                <w:sz w:val="19"/>
              </w:rPr>
              <w:t>-</w:t>
            </w:r>
          </w:p>
          <w:p>
            <w:pPr>
              <w:pStyle w:val="TableParagraph"/>
              <w:spacing w:before="83"/>
              <w:ind w:right="90"/>
              <w:rPr>
                <w:sz w:val="19"/>
              </w:rPr>
            </w:pPr>
            <w:r>
              <w:rPr>
                <w:w w:val="136"/>
                <w:sz w:val="19"/>
              </w:rPr>
              <w:t>-</w:t>
            </w:r>
          </w:p>
          <w:p>
            <w:pPr>
              <w:pStyle w:val="TableParagraph"/>
              <w:spacing w:before="84"/>
              <w:ind w:right="90"/>
              <w:rPr>
                <w:sz w:val="19"/>
              </w:rPr>
            </w:pPr>
            <w:r>
              <w:rPr>
                <w:w w:val="136"/>
                <w:sz w:val="19"/>
              </w:rPr>
              <w:t>-</w:t>
            </w:r>
          </w:p>
          <w:p>
            <w:pPr>
              <w:pStyle w:val="TableParagraph"/>
              <w:spacing w:before="82"/>
              <w:ind w:right="90"/>
              <w:rPr>
                <w:sz w:val="19"/>
              </w:rPr>
            </w:pPr>
            <w:r>
              <w:rPr>
                <w:w w:val="136"/>
                <w:sz w:val="19"/>
              </w:rPr>
              <w:t>-</w:t>
            </w:r>
          </w:p>
          <w:p>
            <w:pPr>
              <w:pStyle w:val="TableParagraph"/>
              <w:spacing w:before="84"/>
              <w:ind w:right="90"/>
              <w:rPr>
                <w:sz w:val="19"/>
              </w:rPr>
            </w:pPr>
            <w:r>
              <w:rPr>
                <w:w w:val="136"/>
                <w:sz w:val="19"/>
              </w:rPr>
              <w:t>-</w:t>
            </w:r>
          </w:p>
          <w:p>
            <w:pPr>
              <w:pStyle w:val="TableParagraph"/>
              <w:spacing w:before="83"/>
              <w:ind w:right="90"/>
              <w:rPr>
                <w:sz w:val="19"/>
              </w:rPr>
            </w:pPr>
            <w:r>
              <w:rPr>
                <w:w w:val="136"/>
                <w:sz w:val="19"/>
              </w:rPr>
              <w:t>-</w:t>
            </w:r>
          </w:p>
          <w:p>
            <w:pPr>
              <w:pStyle w:val="TableParagraph"/>
              <w:spacing w:before="84"/>
              <w:ind w:right="90"/>
              <w:rPr>
                <w:sz w:val="19"/>
              </w:rPr>
            </w:pPr>
            <w:r>
              <w:rPr>
                <w:w w:val="136"/>
                <w:sz w:val="19"/>
              </w:rPr>
              <w:t>-</w:t>
            </w:r>
          </w:p>
          <w:p>
            <w:pPr>
              <w:pStyle w:val="TableParagraph"/>
              <w:spacing w:line="319" w:lineRule="auto" w:before="82"/>
              <w:ind w:left="634" w:right="90" w:hanging="1"/>
              <w:rPr>
                <w:sz w:val="19"/>
              </w:rPr>
            </w:pPr>
            <w:r>
              <w:rPr>
                <w:w w:val="120"/>
                <w:sz w:val="19"/>
              </w:rPr>
              <w:t>- </w:t>
            </w:r>
            <w:r>
              <w:rPr>
                <w:w w:val="80"/>
                <w:sz w:val="19"/>
              </w:rPr>
              <w:t>4</w:t>
            </w:r>
          </w:p>
          <w:p>
            <w:pPr>
              <w:pStyle w:val="TableParagraph"/>
              <w:spacing w:line="319" w:lineRule="auto"/>
              <w:ind w:left="634" w:right="90" w:hanging="1"/>
              <w:rPr>
                <w:sz w:val="19"/>
              </w:rPr>
            </w:pPr>
            <w:r>
              <w:rPr>
                <w:w w:val="120"/>
                <w:sz w:val="19"/>
              </w:rPr>
              <w:t>- </w:t>
            </w:r>
            <w:r>
              <w:rPr>
                <w:w w:val="80"/>
                <w:sz w:val="19"/>
              </w:rPr>
              <w:t>2</w:t>
            </w:r>
          </w:p>
          <w:p>
            <w:pPr>
              <w:pStyle w:val="TableParagraph"/>
              <w:spacing w:line="319" w:lineRule="auto"/>
              <w:ind w:left="635" w:right="90" w:hanging="1"/>
              <w:rPr>
                <w:sz w:val="19"/>
              </w:rPr>
            </w:pPr>
            <w:r>
              <w:rPr>
                <w:w w:val="120"/>
                <w:sz w:val="19"/>
              </w:rPr>
              <w:t>- </w:t>
            </w:r>
            <w:r>
              <w:rPr>
                <w:w w:val="80"/>
                <w:sz w:val="19"/>
              </w:rPr>
              <w:t>2</w:t>
            </w:r>
          </w:p>
          <w:p>
            <w:pPr>
              <w:pStyle w:val="TableParagraph"/>
              <w:spacing w:line="253" w:lineRule="exact"/>
              <w:ind w:right="90"/>
              <w:rPr>
                <w:sz w:val="19"/>
              </w:rPr>
            </w:pPr>
            <w:r>
              <w:rPr>
                <w:w w:val="136"/>
                <w:sz w:val="19"/>
              </w:rPr>
              <w:t>-</w:t>
            </w:r>
          </w:p>
          <w:p>
            <w:pPr>
              <w:pStyle w:val="TableParagraph"/>
              <w:spacing w:before="81"/>
              <w:ind w:right="90"/>
              <w:rPr>
                <w:sz w:val="19"/>
              </w:rPr>
            </w:pPr>
            <w:r>
              <w:rPr>
                <w:w w:val="136"/>
                <w:sz w:val="19"/>
              </w:rPr>
              <w:t>-</w:t>
            </w:r>
          </w:p>
          <w:p>
            <w:pPr>
              <w:pStyle w:val="TableParagraph"/>
              <w:spacing w:before="82"/>
              <w:ind w:right="90"/>
              <w:rPr>
                <w:sz w:val="19"/>
              </w:rPr>
            </w:pPr>
            <w:r>
              <w:rPr>
                <w:w w:val="136"/>
                <w:sz w:val="19"/>
              </w:rPr>
              <w:t>-</w:t>
            </w:r>
          </w:p>
          <w:p>
            <w:pPr>
              <w:pStyle w:val="TableParagraph"/>
              <w:spacing w:before="84"/>
              <w:ind w:right="90"/>
              <w:rPr>
                <w:sz w:val="19"/>
              </w:rPr>
            </w:pPr>
            <w:r>
              <w:rPr>
                <w:w w:val="136"/>
                <w:sz w:val="19"/>
              </w:rPr>
              <w:t>-</w:t>
            </w:r>
          </w:p>
          <w:p>
            <w:pPr>
              <w:pStyle w:val="TableParagraph"/>
              <w:spacing w:before="83"/>
              <w:ind w:right="90"/>
              <w:rPr>
                <w:sz w:val="19"/>
              </w:rPr>
            </w:pPr>
            <w:r>
              <w:rPr>
                <w:w w:val="136"/>
                <w:sz w:val="19"/>
              </w:rPr>
              <w:t>-</w:t>
            </w:r>
          </w:p>
          <w:p>
            <w:pPr>
              <w:pStyle w:val="TableParagraph"/>
              <w:spacing w:before="84"/>
              <w:ind w:right="90"/>
              <w:rPr>
                <w:sz w:val="19"/>
              </w:rPr>
            </w:pPr>
            <w:r>
              <w:rPr>
                <w:w w:val="136"/>
                <w:sz w:val="19"/>
              </w:rPr>
              <w:t>-</w:t>
            </w:r>
          </w:p>
          <w:p>
            <w:pPr>
              <w:pStyle w:val="TableParagraph"/>
              <w:spacing w:before="82"/>
              <w:ind w:right="90"/>
              <w:rPr>
                <w:sz w:val="19"/>
              </w:rPr>
            </w:pPr>
            <w:r>
              <w:rPr>
                <w:w w:val="136"/>
                <w:sz w:val="19"/>
              </w:rPr>
              <w:t>-</w:t>
            </w:r>
          </w:p>
          <w:p>
            <w:pPr>
              <w:pStyle w:val="TableParagraph"/>
              <w:spacing w:before="84"/>
              <w:ind w:right="90"/>
              <w:rPr>
                <w:sz w:val="19"/>
              </w:rPr>
            </w:pPr>
            <w:r>
              <w:rPr>
                <w:w w:val="136"/>
                <w:sz w:val="19"/>
              </w:rPr>
              <w:t>-</w:t>
            </w:r>
          </w:p>
          <w:p>
            <w:pPr>
              <w:pStyle w:val="TableParagraph"/>
              <w:spacing w:line="319" w:lineRule="auto" w:before="83"/>
              <w:ind w:left="634" w:right="90" w:hanging="1"/>
              <w:rPr>
                <w:sz w:val="19"/>
              </w:rPr>
            </w:pPr>
            <w:r>
              <w:rPr>
                <w:w w:val="120"/>
                <w:sz w:val="19"/>
              </w:rPr>
              <w:t>- </w:t>
            </w:r>
            <w:r>
              <w:rPr>
                <w:w w:val="80"/>
                <w:sz w:val="19"/>
              </w:rPr>
              <w:t>8</w:t>
            </w:r>
          </w:p>
          <w:p>
            <w:pPr>
              <w:pStyle w:val="TableParagraph"/>
              <w:spacing w:line="319" w:lineRule="auto"/>
              <w:ind w:left="634" w:right="90" w:hanging="1"/>
              <w:rPr>
                <w:sz w:val="19"/>
              </w:rPr>
            </w:pPr>
            <w:r>
              <w:rPr>
                <w:w w:val="120"/>
                <w:sz w:val="19"/>
              </w:rPr>
              <w:t>- </w:t>
            </w:r>
            <w:r>
              <w:rPr>
                <w:w w:val="80"/>
                <w:sz w:val="19"/>
              </w:rPr>
              <w:t>4</w:t>
            </w:r>
          </w:p>
          <w:p>
            <w:pPr>
              <w:pStyle w:val="TableParagraph"/>
              <w:spacing w:line="254" w:lineRule="exact"/>
              <w:ind w:right="90"/>
              <w:rPr>
                <w:sz w:val="19"/>
              </w:rPr>
            </w:pPr>
            <w:r>
              <w:rPr>
                <w:w w:val="81"/>
                <w:sz w:val="19"/>
              </w:rPr>
              <w:t>2</w:t>
            </w:r>
          </w:p>
          <w:p>
            <w:pPr>
              <w:pStyle w:val="TableParagraph"/>
              <w:spacing w:line="319" w:lineRule="auto" w:before="81"/>
              <w:ind w:left="634" w:right="90" w:hanging="1"/>
              <w:rPr>
                <w:sz w:val="19"/>
              </w:rPr>
            </w:pPr>
            <w:r>
              <w:rPr>
                <w:w w:val="120"/>
                <w:sz w:val="19"/>
              </w:rPr>
              <w:t>- </w:t>
            </w:r>
            <w:r>
              <w:rPr>
                <w:w w:val="80"/>
                <w:sz w:val="19"/>
              </w:rPr>
              <w:t>2</w:t>
            </w:r>
          </w:p>
          <w:p>
            <w:pPr>
              <w:pStyle w:val="TableParagraph"/>
              <w:spacing w:line="253" w:lineRule="exact"/>
              <w:ind w:right="90"/>
              <w:rPr>
                <w:sz w:val="19"/>
              </w:rPr>
            </w:pPr>
            <w:r>
              <w:rPr>
                <w:w w:val="136"/>
                <w:sz w:val="19"/>
              </w:rPr>
              <w:t>-</w:t>
            </w:r>
          </w:p>
          <w:p>
            <w:pPr>
              <w:pStyle w:val="TableParagraph"/>
              <w:spacing w:before="84"/>
              <w:ind w:right="90"/>
              <w:rPr>
                <w:sz w:val="19"/>
              </w:rPr>
            </w:pPr>
            <w:r>
              <w:rPr>
                <w:w w:val="136"/>
                <w:sz w:val="19"/>
              </w:rPr>
              <w:t>-</w:t>
            </w:r>
          </w:p>
        </w:tc>
        <w:tc>
          <w:tcPr>
            <w:tcW w:w="829" w:type="dxa"/>
            <w:gridSpan w:val="2"/>
          </w:tcPr>
          <w:p>
            <w:pPr>
              <w:pStyle w:val="TableParagraph"/>
              <w:spacing w:before="28"/>
              <w:ind w:right="89"/>
              <w:rPr>
                <w:sz w:val="19"/>
              </w:rPr>
            </w:pPr>
            <w:r>
              <w:rPr>
                <w:w w:val="136"/>
                <w:sz w:val="19"/>
              </w:rPr>
              <w:t>-</w:t>
            </w:r>
          </w:p>
          <w:p>
            <w:pPr>
              <w:pStyle w:val="TableParagraph"/>
              <w:spacing w:before="83"/>
              <w:ind w:right="89"/>
              <w:rPr>
                <w:sz w:val="19"/>
              </w:rPr>
            </w:pPr>
            <w:r>
              <w:rPr>
                <w:w w:val="136"/>
                <w:sz w:val="19"/>
              </w:rPr>
              <w:t>-</w:t>
            </w:r>
          </w:p>
          <w:p>
            <w:pPr>
              <w:pStyle w:val="TableParagraph"/>
              <w:spacing w:before="84"/>
              <w:ind w:right="89"/>
              <w:rPr>
                <w:sz w:val="19"/>
              </w:rPr>
            </w:pPr>
            <w:r>
              <w:rPr>
                <w:w w:val="136"/>
                <w:sz w:val="19"/>
              </w:rPr>
              <w:t>-</w:t>
            </w:r>
          </w:p>
          <w:p>
            <w:pPr>
              <w:pStyle w:val="TableParagraph"/>
              <w:spacing w:before="82"/>
              <w:ind w:right="89"/>
              <w:rPr>
                <w:sz w:val="19"/>
              </w:rPr>
            </w:pPr>
            <w:r>
              <w:rPr>
                <w:w w:val="136"/>
                <w:sz w:val="19"/>
              </w:rPr>
              <w:t>-</w:t>
            </w:r>
          </w:p>
          <w:p>
            <w:pPr>
              <w:pStyle w:val="TableParagraph"/>
              <w:spacing w:before="84"/>
              <w:ind w:right="89"/>
              <w:rPr>
                <w:sz w:val="19"/>
              </w:rPr>
            </w:pPr>
            <w:r>
              <w:rPr>
                <w:w w:val="136"/>
                <w:sz w:val="19"/>
              </w:rPr>
              <w:t>-</w:t>
            </w:r>
          </w:p>
          <w:p>
            <w:pPr>
              <w:pStyle w:val="TableParagraph"/>
              <w:spacing w:before="83"/>
              <w:ind w:right="89"/>
              <w:rPr>
                <w:sz w:val="19"/>
              </w:rPr>
            </w:pPr>
            <w:r>
              <w:rPr>
                <w:w w:val="136"/>
                <w:sz w:val="19"/>
              </w:rPr>
              <w:t>-</w:t>
            </w:r>
          </w:p>
          <w:p>
            <w:pPr>
              <w:pStyle w:val="TableParagraph"/>
              <w:spacing w:before="84"/>
              <w:ind w:right="89"/>
              <w:rPr>
                <w:sz w:val="19"/>
              </w:rPr>
            </w:pPr>
            <w:r>
              <w:rPr>
                <w:w w:val="136"/>
                <w:sz w:val="19"/>
              </w:rPr>
              <w:t>-</w:t>
            </w:r>
          </w:p>
          <w:p>
            <w:pPr>
              <w:pStyle w:val="TableParagraph"/>
              <w:spacing w:before="82"/>
              <w:ind w:right="89"/>
              <w:rPr>
                <w:sz w:val="19"/>
              </w:rPr>
            </w:pPr>
            <w:r>
              <w:rPr>
                <w:w w:val="136"/>
                <w:sz w:val="19"/>
              </w:rPr>
              <w:t>-</w:t>
            </w:r>
          </w:p>
          <w:p>
            <w:pPr>
              <w:pStyle w:val="TableParagraph"/>
              <w:spacing w:before="84"/>
              <w:ind w:right="89"/>
              <w:rPr>
                <w:sz w:val="19"/>
              </w:rPr>
            </w:pPr>
            <w:r>
              <w:rPr>
                <w:w w:val="136"/>
                <w:sz w:val="19"/>
              </w:rPr>
              <w:t>-</w:t>
            </w:r>
          </w:p>
          <w:p>
            <w:pPr>
              <w:pStyle w:val="TableParagraph"/>
              <w:spacing w:before="83"/>
              <w:ind w:right="89"/>
              <w:rPr>
                <w:sz w:val="19"/>
              </w:rPr>
            </w:pPr>
            <w:r>
              <w:rPr>
                <w:w w:val="136"/>
                <w:sz w:val="19"/>
              </w:rPr>
              <w:t>-</w:t>
            </w:r>
          </w:p>
          <w:p>
            <w:pPr>
              <w:pStyle w:val="TableParagraph"/>
              <w:spacing w:before="84"/>
              <w:ind w:right="89"/>
              <w:rPr>
                <w:sz w:val="19"/>
              </w:rPr>
            </w:pPr>
            <w:r>
              <w:rPr>
                <w:w w:val="136"/>
                <w:sz w:val="19"/>
              </w:rPr>
              <w:t>-</w:t>
            </w:r>
          </w:p>
          <w:p>
            <w:pPr>
              <w:pStyle w:val="TableParagraph"/>
              <w:spacing w:line="319" w:lineRule="auto" w:before="82"/>
              <w:ind w:left="636" w:right="89" w:hanging="1"/>
              <w:rPr>
                <w:sz w:val="19"/>
              </w:rPr>
            </w:pPr>
            <w:r>
              <w:rPr>
                <w:w w:val="120"/>
                <w:sz w:val="19"/>
              </w:rPr>
              <w:t>- </w:t>
            </w:r>
            <w:r>
              <w:rPr>
                <w:w w:val="80"/>
                <w:sz w:val="19"/>
              </w:rPr>
              <w:t>3</w:t>
            </w:r>
          </w:p>
          <w:p>
            <w:pPr>
              <w:pStyle w:val="TableParagraph"/>
              <w:spacing w:line="319" w:lineRule="auto"/>
              <w:ind w:left="636" w:right="89" w:hanging="1"/>
              <w:rPr>
                <w:sz w:val="19"/>
              </w:rPr>
            </w:pPr>
            <w:r>
              <w:rPr>
                <w:w w:val="120"/>
                <w:sz w:val="19"/>
              </w:rPr>
              <w:t>- </w:t>
            </w:r>
            <w:r>
              <w:rPr>
                <w:w w:val="80"/>
                <w:sz w:val="19"/>
              </w:rPr>
              <w:t>2</w:t>
            </w:r>
          </w:p>
          <w:p>
            <w:pPr>
              <w:pStyle w:val="TableParagraph"/>
              <w:spacing w:line="319" w:lineRule="auto"/>
              <w:ind w:left="636" w:right="89" w:hanging="1"/>
              <w:rPr>
                <w:sz w:val="19"/>
              </w:rPr>
            </w:pPr>
            <w:r>
              <w:rPr>
                <w:w w:val="120"/>
                <w:sz w:val="19"/>
              </w:rPr>
              <w:t>- </w:t>
            </w:r>
            <w:r>
              <w:rPr>
                <w:w w:val="80"/>
                <w:sz w:val="19"/>
              </w:rPr>
              <w:t>1</w:t>
            </w:r>
          </w:p>
          <w:p>
            <w:pPr>
              <w:pStyle w:val="TableParagraph"/>
              <w:spacing w:line="253" w:lineRule="exact"/>
              <w:ind w:right="89"/>
              <w:rPr>
                <w:sz w:val="19"/>
              </w:rPr>
            </w:pPr>
            <w:r>
              <w:rPr>
                <w:w w:val="136"/>
                <w:sz w:val="19"/>
              </w:rPr>
              <w:t>-</w:t>
            </w:r>
          </w:p>
          <w:p>
            <w:pPr>
              <w:pStyle w:val="TableParagraph"/>
              <w:spacing w:before="81"/>
              <w:ind w:right="89"/>
              <w:rPr>
                <w:sz w:val="19"/>
              </w:rPr>
            </w:pPr>
            <w:r>
              <w:rPr>
                <w:w w:val="136"/>
                <w:sz w:val="19"/>
              </w:rPr>
              <w:t>-</w:t>
            </w:r>
          </w:p>
          <w:p>
            <w:pPr>
              <w:pStyle w:val="TableParagraph"/>
              <w:spacing w:before="82"/>
              <w:ind w:right="89"/>
              <w:rPr>
                <w:sz w:val="19"/>
              </w:rPr>
            </w:pPr>
            <w:r>
              <w:rPr>
                <w:w w:val="136"/>
                <w:sz w:val="19"/>
              </w:rPr>
              <w:t>-</w:t>
            </w:r>
          </w:p>
          <w:p>
            <w:pPr>
              <w:pStyle w:val="TableParagraph"/>
              <w:spacing w:before="84"/>
              <w:ind w:right="89"/>
              <w:rPr>
                <w:sz w:val="19"/>
              </w:rPr>
            </w:pPr>
            <w:r>
              <w:rPr>
                <w:w w:val="136"/>
                <w:sz w:val="19"/>
              </w:rPr>
              <w:t>-</w:t>
            </w:r>
          </w:p>
          <w:p>
            <w:pPr>
              <w:pStyle w:val="TableParagraph"/>
              <w:spacing w:before="83"/>
              <w:ind w:right="89"/>
              <w:rPr>
                <w:sz w:val="19"/>
              </w:rPr>
            </w:pPr>
            <w:r>
              <w:rPr>
                <w:w w:val="136"/>
                <w:sz w:val="19"/>
              </w:rPr>
              <w:t>-</w:t>
            </w:r>
          </w:p>
          <w:p>
            <w:pPr>
              <w:pStyle w:val="TableParagraph"/>
              <w:spacing w:before="84"/>
              <w:ind w:right="89"/>
              <w:rPr>
                <w:sz w:val="19"/>
              </w:rPr>
            </w:pPr>
            <w:r>
              <w:rPr>
                <w:w w:val="136"/>
                <w:sz w:val="19"/>
              </w:rPr>
              <w:t>-</w:t>
            </w:r>
          </w:p>
          <w:p>
            <w:pPr>
              <w:pStyle w:val="TableParagraph"/>
              <w:spacing w:before="82"/>
              <w:ind w:right="89"/>
              <w:rPr>
                <w:sz w:val="19"/>
              </w:rPr>
            </w:pPr>
            <w:r>
              <w:rPr>
                <w:w w:val="136"/>
                <w:sz w:val="19"/>
              </w:rPr>
              <w:t>-</w:t>
            </w:r>
          </w:p>
          <w:p>
            <w:pPr>
              <w:pStyle w:val="TableParagraph"/>
              <w:spacing w:before="84"/>
              <w:ind w:right="89"/>
              <w:rPr>
                <w:sz w:val="19"/>
              </w:rPr>
            </w:pPr>
            <w:r>
              <w:rPr>
                <w:w w:val="136"/>
                <w:sz w:val="19"/>
              </w:rPr>
              <w:t>-</w:t>
            </w:r>
          </w:p>
          <w:p>
            <w:pPr>
              <w:pStyle w:val="TableParagraph"/>
              <w:spacing w:before="83"/>
              <w:ind w:right="89"/>
              <w:rPr>
                <w:sz w:val="19"/>
              </w:rPr>
            </w:pPr>
            <w:r>
              <w:rPr>
                <w:w w:val="136"/>
                <w:sz w:val="19"/>
              </w:rPr>
              <w:t>-</w:t>
            </w:r>
          </w:p>
          <w:p>
            <w:pPr>
              <w:pStyle w:val="TableParagraph"/>
              <w:spacing w:before="84"/>
              <w:ind w:right="89"/>
              <w:rPr>
                <w:sz w:val="19"/>
              </w:rPr>
            </w:pPr>
            <w:r>
              <w:rPr>
                <w:w w:val="136"/>
                <w:sz w:val="19"/>
              </w:rPr>
              <w:t>-</w:t>
            </w:r>
          </w:p>
          <w:p>
            <w:pPr>
              <w:pStyle w:val="TableParagraph"/>
              <w:spacing w:before="82"/>
              <w:ind w:right="89"/>
              <w:rPr>
                <w:sz w:val="19"/>
              </w:rPr>
            </w:pPr>
            <w:r>
              <w:rPr>
                <w:w w:val="136"/>
                <w:sz w:val="19"/>
              </w:rPr>
              <w:t>-</w:t>
            </w:r>
          </w:p>
          <w:p>
            <w:pPr>
              <w:pStyle w:val="TableParagraph"/>
              <w:spacing w:before="84"/>
              <w:ind w:right="89"/>
              <w:rPr>
                <w:sz w:val="19"/>
              </w:rPr>
            </w:pPr>
            <w:r>
              <w:rPr>
                <w:w w:val="136"/>
                <w:sz w:val="19"/>
              </w:rPr>
              <w:t>-</w:t>
            </w:r>
          </w:p>
          <w:p>
            <w:pPr>
              <w:pStyle w:val="TableParagraph"/>
              <w:spacing w:before="84"/>
              <w:ind w:right="89"/>
              <w:rPr>
                <w:sz w:val="19"/>
              </w:rPr>
            </w:pPr>
            <w:r>
              <w:rPr>
                <w:w w:val="136"/>
                <w:sz w:val="19"/>
              </w:rPr>
              <w:t>-</w:t>
            </w:r>
          </w:p>
          <w:p>
            <w:pPr>
              <w:pStyle w:val="TableParagraph"/>
              <w:spacing w:before="83"/>
              <w:ind w:right="89"/>
              <w:rPr>
                <w:sz w:val="19"/>
              </w:rPr>
            </w:pPr>
            <w:r>
              <w:rPr>
                <w:w w:val="136"/>
                <w:sz w:val="19"/>
              </w:rPr>
              <w:t>-</w:t>
            </w:r>
          </w:p>
          <w:p>
            <w:pPr>
              <w:pStyle w:val="TableParagraph"/>
              <w:spacing w:before="83"/>
              <w:ind w:right="89"/>
              <w:rPr>
                <w:sz w:val="19"/>
              </w:rPr>
            </w:pPr>
            <w:r>
              <w:rPr>
                <w:w w:val="136"/>
                <w:sz w:val="19"/>
              </w:rPr>
              <w:t>-</w:t>
            </w:r>
          </w:p>
          <w:p>
            <w:pPr>
              <w:pStyle w:val="TableParagraph"/>
              <w:spacing w:before="83"/>
              <w:ind w:right="89"/>
              <w:rPr>
                <w:sz w:val="19"/>
              </w:rPr>
            </w:pPr>
            <w:r>
              <w:rPr>
                <w:w w:val="136"/>
                <w:sz w:val="19"/>
              </w:rPr>
              <w:t>-</w:t>
            </w:r>
          </w:p>
          <w:p>
            <w:pPr>
              <w:pStyle w:val="TableParagraph"/>
              <w:spacing w:before="84"/>
              <w:ind w:right="89"/>
              <w:rPr>
                <w:sz w:val="19"/>
              </w:rPr>
            </w:pPr>
            <w:r>
              <w:rPr>
                <w:w w:val="136"/>
                <w:sz w:val="19"/>
              </w:rPr>
              <w:t>-</w:t>
            </w:r>
          </w:p>
        </w:tc>
        <w:tc>
          <w:tcPr>
            <w:tcW w:w="830" w:type="dxa"/>
            <w:gridSpan w:val="2"/>
          </w:tcPr>
          <w:p>
            <w:pPr>
              <w:pStyle w:val="TableParagraph"/>
              <w:spacing w:before="28"/>
              <w:ind w:right="90"/>
              <w:rPr>
                <w:sz w:val="19"/>
              </w:rPr>
            </w:pPr>
            <w:r>
              <w:rPr>
                <w:w w:val="136"/>
                <w:sz w:val="19"/>
              </w:rPr>
              <w:t>-</w:t>
            </w:r>
          </w:p>
          <w:p>
            <w:pPr>
              <w:pStyle w:val="TableParagraph"/>
              <w:spacing w:before="83"/>
              <w:ind w:right="90"/>
              <w:rPr>
                <w:sz w:val="19"/>
              </w:rPr>
            </w:pPr>
            <w:r>
              <w:rPr>
                <w:w w:val="136"/>
                <w:sz w:val="19"/>
              </w:rPr>
              <w:t>-</w:t>
            </w:r>
          </w:p>
          <w:p>
            <w:pPr>
              <w:pStyle w:val="TableParagraph"/>
              <w:spacing w:before="84"/>
              <w:ind w:right="90"/>
              <w:rPr>
                <w:sz w:val="19"/>
              </w:rPr>
            </w:pPr>
            <w:r>
              <w:rPr>
                <w:w w:val="136"/>
                <w:sz w:val="19"/>
              </w:rPr>
              <w:t>-</w:t>
            </w:r>
          </w:p>
          <w:p>
            <w:pPr>
              <w:pStyle w:val="TableParagraph"/>
              <w:spacing w:before="82"/>
              <w:ind w:right="90"/>
              <w:rPr>
                <w:sz w:val="19"/>
              </w:rPr>
            </w:pPr>
            <w:r>
              <w:rPr>
                <w:w w:val="136"/>
                <w:sz w:val="19"/>
              </w:rPr>
              <w:t>-</w:t>
            </w:r>
          </w:p>
          <w:p>
            <w:pPr>
              <w:pStyle w:val="TableParagraph"/>
              <w:spacing w:before="84"/>
              <w:ind w:right="90"/>
              <w:rPr>
                <w:sz w:val="19"/>
              </w:rPr>
            </w:pPr>
            <w:r>
              <w:rPr>
                <w:w w:val="136"/>
                <w:sz w:val="19"/>
              </w:rPr>
              <w:t>-</w:t>
            </w:r>
          </w:p>
          <w:p>
            <w:pPr>
              <w:pStyle w:val="TableParagraph"/>
              <w:spacing w:before="83"/>
              <w:ind w:right="90"/>
              <w:rPr>
                <w:sz w:val="19"/>
              </w:rPr>
            </w:pPr>
            <w:r>
              <w:rPr>
                <w:w w:val="136"/>
                <w:sz w:val="19"/>
              </w:rPr>
              <w:t>-</w:t>
            </w:r>
          </w:p>
          <w:p>
            <w:pPr>
              <w:pStyle w:val="TableParagraph"/>
              <w:spacing w:before="84"/>
              <w:ind w:right="90"/>
              <w:rPr>
                <w:sz w:val="19"/>
              </w:rPr>
            </w:pPr>
            <w:r>
              <w:rPr>
                <w:w w:val="136"/>
                <w:sz w:val="19"/>
              </w:rPr>
              <w:t>-</w:t>
            </w:r>
          </w:p>
          <w:p>
            <w:pPr>
              <w:pStyle w:val="TableParagraph"/>
              <w:spacing w:before="82"/>
              <w:ind w:right="90"/>
              <w:rPr>
                <w:sz w:val="19"/>
              </w:rPr>
            </w:pPr>
            <w:r>
              <w:rPr>
                <w:w w:val="136"/>
                <w:sz w:val="19"/>
              </w:rPr>
              <w:t>-</w:t>
            </w:r>
          </w:p>
          <w:p>
            <w:pPr>
              <w:pStyle w:val="TableParagraph"/>
              <w:spacing w:before="84"/>
              <w:ind w:right="91"/>
              <w:rPr>
                <w:sz w:val="19"/>
              </w:rPr>
            </w:pPr>
            <w:r>
              <w:rPr>
                <w:w w:val="136"/>
                <w:sz w:val="19"/>
              </w:rPr>
              <w:t>-</w:t>
            </w:r>
          </w:p>
          <w:p>
            <w:pPr>
              <w:pStyle w:val="TableParagraph"/>
              <w:spacing w:before="83"/>
              <w:ind w:right="89"/>
              <w:rPr>
                <w:sz w:val="19"/>
              </w:rPr>
            </w:pPr>
            <w:r>
              <w:rPr>
                <w:w w:val="136"/>
                <w:sz w:val="19"/>
              </w:rPr>
              <w:t>-</w:t>
            </w:r>
          </w:p>
          <w:p>
            <w:pPr>
              <w:pStyle w:val="TableParagraph"/>
              <w:spacing w:before="84"/>
              <w:ind w:right="89"/>
              <w:rPr>
                <w:sz w:val="19"/>
              </w:rPr>
            </w:pPr>
            <w:r>
              <w:rPr>
                <w:w w:val="136"/>
                <w:sz w:val="19"/>
              </w:rPr>
              <w:t>-</w:t>
            </w:r>
          </w:p>
          <w:p>
            <w:pPr>
              <w:pStyle w:val="TableParagraph"/>
              <w:spacing w:line="319" w:lineRule="auto" w:before="82"/>
              <w:ind w:left="636" w:right="89" w:hanging="1"/>
              <w:rPr>
                <w:sz w:val="19"/>
              </w:rPr>
            </w:pPr>
            <w:r>
              <w:rPr>
                <w:w w:val="120"/>
                <w:sz w:val="19"/>
              </w:rPr>
              <w:t>- </w:t>
            </w:r>
            <w:r>
              <w:rPr>
                <w:w w:val="80"/>
                <w:sz w:val="19"/>
              </w:rPr>
              <w:t>4</w:t>
            </w:r>
          </w:p>
          <w:p>
            <w:pPr>
              <w:pStyle w:val="TableParagraph"/>
              <w:spacing w:line="319" w:lineRule="auto"/>
              <w:ind w:left="636" w:right="89" w:hanging="1"/>
              <w:rPr>
                <w:sz w:val="19"/>
              </w:rPr>
            </w:pPr>
            <w:r>
              <w:rPr>
                <w:w w:val="120"/>
                <w:sz w:val="19"/>
              </w:rPr>
              <w:t>- </w:t>
            </w:r>
            <w:r>
              <w:rPr>
                <w:w w:val="80"/>
                <w:sz w:val="19"/>
              </w:rPr>
              <w:t>2</w:t>
            </w:r>
          </w:p>
          <w:p>
            <w:pPr>
              <w:pStyle w:val="TableParagraph"/>
              <w:spacing w:line="319" w:lineRule="auto"/>
              <w:ind w:left="636" w:right="89" w:hanging="1"/>
              <w:rPr>
                <w:sz w:val="19"/>
              </w:rPr>
            </w:pPr>
            <w:r>
              <w:rPr>
                <w:w w:val="120"/>
                <w:sz w:val="19"/>
              </w:rPr>
              <w:t>- </w:t>
            </w:r>
            <w:r>
              <w:rPr>
                <w:w w:val="80"/>
                <w:sz w:val="19"/>
              </w:rPr>
              <w:t>2</w:t>
            </w:r>
          </w:p>
          <w:p>
            <w:pPr>
              <w:pStyle w:val="TableParagraph"/>
              <w:spacing w:line="253" w:lineRule="exact"/>
              <w:ind w:right="89"/>
              <w:rPr>
                <w:sz w:val="19"/>
              </w:rPr>
            </w:pPr>
            <w:r>
              <w:rPr>
                <w:w w:val="136"/>
                <w:sz w:val="19"/>
              </w:rPr>
              <w:t>-</w:t>
            </w:r>
          </w:p>
          <w:p>
            <w:pPr>
              <w:pStyle w:val="TableParagraph"/>
              <w:spacing w:before="81"/>
              <w:ind w:right="90"/>
              <w:rPr>
                <w:sz w:val="19"/>
              </w:rPr>
            </w:pPr>
            <w:r>
              <w:rPr>
                <w:w w:val="136"/>
                <w:sz w:val="19"/>
              </w:rPr>
              <w:t>-</w:t>
            </w:r>
          </w:p>
          <w:p>
            <w:pPr>
              <w:pStyle w:val="TableParagraph"/>
              <w:spacing w:before="82"/>
              <w:ind w:right="90"/>
              <w:rPr>
                <w:sz w:val="19"/>
              </w:rPr>
            </w:pPr>
            <w:r>
              <w:rPr>
                <w:w w:val="136"/>
                <w:sz w:val="19"/>
              </w:rPr>
              <w:t>-</w:t>
            </w:r>
          </w:p>
          <w:p>
            <w:pPr>
              <w:pStyle w:val="TableParagraph"/>
              <w:spacing w:before="84"/>
              <w:ind w:right="90"/>
              <w:rPr>
                <w:sz w:val="19"/>
              </w:rPr>
            </w:pPr>
            <w:r>
              <w:rPr>
                <w:w w:val="136"/>
                <w:sz w:val="19"/>
              </w:rPr>
              <w:t>-</w:t>
            </w:r>
          </w:p>
          <w:p>
            <w:pPr>
              <w:pStyle w:val="TableParagraph"/>
              <w:spacing w:before="83"/>
              <w:ind w:right="90"/>
              <w:rPr>
                <w:sz w:val="19"/>
              </w:rPr>
            </w:pPr>
            <w:r>
              <w:rPr>
                <w:w w:val="136"/>
                <w:sz w:val="19"/>
              </w:rPr>
              <w:t>-</w:t>
            </w:r>
          </w:p>
          <w:p>
            <w:pPr>
              <w:pStyle w:val="TableParagraph"/>
              <w:spacing w:before="84"/>
              <w:ind w:right="90"/>
              <w:rPr>
                <w:sz w:val="19"/>
              </w:rPr>
            </w:pPr>
            <w:r>
              <w:rPr>
                <w:w w:val="136"/>
                <w:sz w:val="19"/>
              </w:rPr>
              <w:t>-</w:t>
            </w:r>
          </w:p>
          <w:p>
            <w:pPr>
              <w:pStyle w:val="TableParagraph"/>
              <w:spacing w:before="82"/>
              <w:ind w:right="90"/>
              <w:rPr>
                <w:sz w:val="19"/>
              </w:rPr>
            </w:pPr>
            <w:r>
              <w:rPr>
                <w:w w:val="136"/>
                <w:sz w:val="19"/>
              </w:rPr>
              <w:t>-</w:t>
            </w:r>
          </w:p>
          <w:p>
            <w:pPr>
              <w:pStyle w:val="TableParagraph"/>
              <w:spacing w:before="84"/>
              <w:ind w:right="91"/>
              <w:rPr>
                <w:sz w:val="19"/>
              </w:rPr>
            </w:pPr>
            <w:r>
              <w:rPr>
                <w:w w:val="136"/>
                <w:sz w:val="19"/>
              </w:rPr>
              <w:t>-</w:t>
            </w:r>
          </w:p>
          <w:p>
            <w:pPr>
              <w:pStyle w:val="TableParagraph"/>
              <w:spacing w:line="319" w:lineRule="auto" w:before="83"/>
              <w:ind w:left="636" w:right="89" w:hanging="1"/>
              <w:rPr>
                <w:sz w:val="19"/>
              </w:rPr>
            </w:pPr>
            <w:r>
              <w:rPr>
                <w:w w:val="120"/>
                <w:sz w:val="19"/>
              </w:rPr>
              <w:t>- </w:t>
            </w:r>
            <w:r>
              <w:rPr>
                <w:w w:val="80"/>
                <w:sz w:val="19"/>
              </w:rPr>
              <w:t>3</w:t>
            </w:r>
          </w:p>
          <w:p>
            <w:pPr>
              <w:pStyle w:val="TableParagraph"/>
              <w:spacing w:line="253" w:lineRule="exact"/>
              <w:ind w:right="89"/>
              <w:rPr>
                <w:sz w:val="19"/>
              </w:rPr>
            </w:pPr>
            <w:r>
              <w:rPr>
                <w:w w:val="136"/>
                <w:sz w:val="19"/>
              </w:rPr>
              <w:t>-</w:t>
            </w:r>
          </w:p>
          <w:p>
            <w:pPr>
              <w:pStyle w:val="TableParagraph"/>
              <w:spacing w:line="319" w:lineRule="auto" w:before="84"/>
              <w:ind w:left="636" w:right="89" w:hanging="1"/>
              <w:rPr>
                <w:sz w:val="19"/>
              </w:rPr>
            </w:pPr>
            <w:r>
              <w:rPr>
                <w:w w:val="120"/>
                <w:sz w:val="19"/>
              </w:rPr>
              <w:t>- </w:t>
            </w:r>
            <w:r>
              <w:rPr>
                <w:w w:val="80"/>
                <w:sz w:val="19"/>
              </w:rPr>
              <w:t>1</w:t>
            </w:r>
          </w:p>
          <w:p>
            <w:pPr>
              <w:pStyle w:val="TableParagraph"/>
              <w:spacing w:line="319" w:lineRule="auto"/>
              <w:ind w:left="636" w:right="89" w:hanging="1"/>
              <w:rPr>
                <w:sz w:val="19"/>
              </w:rPr>
            </w:pPr>
            <w:r>
              <w:rPr>
                <w:w w:val="120"/>
                <w:sz w:val="19"/>
              </w:rPr>
              <w:t>- </w:t>
            </w:r>
            <w:r>
              <w:rPr>
                <w:w w:val="80"/>
                <w:sz w:val="19"/>
              </w:rPr>
              <w:t>2</w:t>
            </w:r>
          </w:p>
          <w:p>
            <w:pPr>
              <w:pStyle w:val="TableParagraph"/>
              <w:spacing w:line="253" w:lineRule="exact"/>
              <w:ind w:right="89"/>
              <w:rPr>
                <w:sz w:val="19"/>
              </w:rPr>
            </w:pPr>
            <w:r>
              <w:rPr>
                <w:w w:val="136"/>
                <w:sz w:val="19"/>
              </w:rPr>
              <w:t>-</w:t>
            </w:r>
          </w:p>
          <w:p>
            <w:pPr>
              <w:pStyle w:val="TableParagraph"/>
              <w:spacing w:before="82"/>
              <w:ind w:right="89"/>
              <w:rPr>
                <w:sz w:val="19"/>
              </w:rPr>
            </w:pPr>
            <w:r>
              <w:rPr>
                <w:w w:val="136"/>
                <w:sz w:val="19"/>
              </w:rPr>
              <w:t>-</w:t>
            </w:r>
          </w:p>
        </w:tc>
      </w:tr>
    </w:tbl>
    <w:p>
      <w:pPr>
        <w:spacing w:after="0"/>
        <w:rPr>
          <w:sz w:val="19"/>
        </w:rPr>
        <w:sectPr>
          <w:pgSz w:w="11900" w:h="16840"/>
          <w:pgMar w:header="0" w:footer="1043" w:top="760" w:bottom="1240" w:left="780" w:right="0"/>
        </w:sectPr>
      </w:pPr>
    </w:p>
    <w:p>
      <w:pPr>
        <w:spacing w:before="78"/>
        <w:ind w:left="0" w:right="1125" w:firstLine="0"/>
        <w:jc w:val="right"/>
        <w:rPr>
          <w:sz w:val="18"/>
        </w:rPr>
      </w:pPr>
      <w:r>
        <w:rPr>
          <w:sz w:val="18"/>
        </w:rPr>
        <w:t>専 修 学 校</w:t>
      </w:r>
    </w:p>
    <w:p>
      <w:pPr>
        <w:pStyle w:val="BodyText"/>
        <w:spacing w:before="11"/>
        <w:rPr>
          <w:sz w:val="32"/>
        </w:rPr>
      </w:pPr>
    </w:p>
    <w:p>
      <w:pPr>
        <w:spacing w:before="0" w:after="22"/>
        <w:ind w:left="0" w:right="2039" w:firstLine="0"/>
        <w:jc w:val="right"/>
        <w:rPr>
          <w:sz w:val="19"/>
        </w:rPr>
      </w:pPr>
      <w:r>
        <w:rPr/>
        <w:pict>
          <v:line style="position:absolute;mso-position-horizontal-relative:page;mso-position-vertical-relative:paragraph;z-index:5176" from="56.939999pt,13.754382pt" to="538.319999pt,13.754382pt" stroked="true" strokeweight=".06pt" strokecolor="#000000">
            <v:stroke dashstyle="solid"/>
            <w10:wrap type="none"/>
          </v:line>
        </w:pict>
      </w:r>
      <w:r>
        <w:rPr>
          <w:w w:val="85"/>
          <w:sz w:val="19"/>
        </w:rPr>
        <w:t>単位：人</w:t>
      </w:r>
    </w:p>
    <w:tbl>
      <w:tblPr>
        <w:tblW w:w="0" w:type="auto"/>
        <w:jc w:val="left"/>
        <w:tblInd w:w="3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802"/>
        <w:gridCol w:w="802"/>
        <w:gridCol w:w="802"/>
        <w:gridCol w:w="802"/>
        <w:gridCol w:w="802"/>
        <w:gridCol w:w="802"/>
        <w:gridCol w:w="802"/>
        <w:gridCol w:w="548"/>
        <w:gridCol w:w="256"/>
        <w:gridCol w:w="546"/>
        <w:gridCol w:w="256"/>
        <w:gridCol w:w="547"/>
        <w:gridCol w:w="255"/>
        <w:gridCol w:w="802"/>
        <w:gridCol w:w="802"/>
      </w:tblGrid>
      <w:tr>
        <w:trPr>
          <w:trHeight w:val="321" w:hRule="atLeast"/>
        </w:trPr>
        <w:tc>
          <w:tcPr>
            <w:tcW w:w="9626" w:type="dxa"/>
            <w:gridSpan w:val="15"/>
            <w:tcBorders>
              <w:left w:val="nil"/>
            </w:tcBorders>
          </w:tcPr>
          <w:p>
            <w:pPr>
              <w:pStyle w:val="TableParagraph"/>
              <w:tabs>
                <w:tab w:pos="5940" w:val="left" w:leader="none"/>
              </w:tabs>
              <w:spacing w:before="26"/>
              <w:ind w:left="2733"/>
              <w:jc w:val="left"/>
              <w:rPr>
                <w:sz w:val="19"/>
              </w:rPr>
            </w:pPr>
            <w:r>
              <w:rPr>
                <w:sz w:val="19"/>
              </w:rPr>
              <w:t>者</w:t>
              <w:tab/>
              <w:t>数</w:t>
            </w:r>
          </w:p>
        </w:tc>
      </w:tr>
      <w:tr>
        <w:trPr>
          <w:trHeight w:val="322" w:hRule="atLeast"/>
        </w:trPr>
        <w:tc>
          <w:tcPr>
            <w:tcW w:w="1604" w:type="dxa"/>
            <w:gridSpan w:val="2"/>
            <w:tcBorders>
              <w:right w:val="nil"/>
            </w:tcBorders>
          </w:tcPr>
          <w:p>
            <w:pPr>
              <w:pStyle w:val="TableParagraph"/>
              <w:spacing w:before="28"/>
              <w:ind w:right="304"/>
              <w:rPr>
                <w:sz w:val="19"/>
              </w:rPr>
            </w:pPr>
            <w:r>
              <w:rPr>
                <w:w w:val="87"/>
                <w:sz w:val="19"/>
              </w:rPr>
              <w:t>専</w:t>
            </w:r>
          </w:p>
        </w:tc>
        <w:tc>
          <w:tcPr>
            <w:tcW w:w="802" w:type="dxa"/>
            <w:tcBorders>
              <w:left w:val="nil"/>
              <w:right w:val="nil"/>
            </w:tcBorders>
          </w:tcPr>
          <w:p>
            <w:pPr>
              <w:pStyle w:val="TableParagraph"/>
              <w:spacing w:before="28"/>
              <w:ind w:left="327"/>
              <w:jc w:val="left"/>
              <w:rPr>
                <w:sz w:val="19"/>
              </w:rPr>
            </w:pPr>
            <w:r>
              <w:rPr>
                <w:w w:val="87"/>
                <w:sz w:val="19"/>
              </w:rPr>
              <w:t>門</w:t>
            </w:r>
          </w:p>
        </w:tc>
        <w:tc>
          <w:tcPr>
            <w:tcW w:w="802" w:type="dxa"/>
            <w:tcBorders>
              <w:left w:val="nil"/>
              <w:right w:val="nil"/>
            </w:tcBorders>
          </w:tcPr>
          <w:p>
            <w:pPr>
              <w:pStyle w:val="TableParagraph"/>
              <w:spacing w:before="28"/>
              <w:ind w:left="327"/>
              <w:jc w:val="left"/>
              <w:rPr>
                <w:sz w:val="19"/>
              </w:rPr>
            </w:pPr>
            <w:r>
              <w:rPr>
                <w:w w:val="87"/>
                <w:sz w:val="19"/>
              </w:rPr>
              <w:t>課</w:t>
            </w:r>
          </w:p>
        </w:tc>
        <w:tc>
          <w:tcPr>
            <w:tcW w:w="1604" w:type="dxa"/>
            <w:gridSpan w:val="2"/>
            <w:tcBorders>
              <w:left w:val="nil"/>
            </w:tcBorders>
          </w:tcPr>
          <w:p>
            <w:pPr>
              <w:pStyle w:val="TableParagraph"/>
              <w:spacing w:before="28"/>
              <w:ind w:left="326"/>
              <w:jc w:val="left"/>
              <w:rPr>
                <w:sz w:val="19"/>
              </w:rPr>
            </w:pPr>
            <w:r>
              <w:rPr>
                <w:w w:val="87"/>
                <w:sz w:val="19"/>
              </w:rPr>
              <w:t>程</w:t>
            </w:r>
          </w:p>
        </w:tc>
        <w:tc>
          <w:tcPr>
            <w:tcW w:w="1350" w:type="dxa"/>
            <w:gridSpan w:val="2"/>
            <w:tcBorders>
              <w:right w:val="nil"/>
            </w:tcBorders>
          </w:tcPr>
          <w:p>
            <w:pPr>
              <w:pStyle w:val="TableParagraph"/>
              <w:spacing w:before="28"/>
              <w:ind w:right="51"/>
              <w:rPr>
                <w:sz w:val="19"/>
              </w:rPr>
            </w:pPr>
            <w:r>
              <w:rPr>
                <w:w w:val="87"/>
                <w:sz w:val="19"/>
              </w:rPr>
              <w:t>一</w:t>
            </w:r>
          </w:p>
        </w:tc>
        <w:tc>
          <w:tcPr>
            <w:tcW w:w="256" w:type="dxa"/>
            <w:tcBorders>
              <w:left w:val="nil"/>
              <w:right w:val="nil"/>
            </w:tcBorders>
          </w:tcPr>
          <w:p>
            <w:pPr>
              <w:pStyle w:val="TableParagraph"/>
              <w:jc w:val="left"/>
              <w:rPr>
                <w:rFonts w:ascii="Times New Roman"/>
                <w:sz w:val="16"/>
              </w:rPr>
            </w:pPr>
          </w:p>
        </w:tc>
        <w:tc>
          <w:tcPr>
            <w:tcW w:w="546" w:type="dxa"/>
            <w:tcBorders>
              <w:left w:val="nil"/>
              <w:right w:val="nil"/>
            </w:tcBorders>
          </w:tcPr>
          <w:p>
            <w:pPr>
              <w:pStyle w:val="TableParagraph"/>
              <w:spacing w:before="28"/>
              <w:ind w:left="324"/>
              <w:jc w:val="left"/>
              <w:rPr>
                <w:sz w:val="19"/>
              </w:rPr>
            </w:pPr>
            <w:r>
              <w:rPr>
                <w:w w:val="87"/>
                <w:sz w:val="19"/>
              </w:rPr>
              <w:t>般</w:t>
            </w:r>
          </w:p>
        </w:tc>
        <w:tc>
          <w:tcPr>
            <w:tcW w:w="256" w:type="dxa"/>
            <w:tcBorders>
              <w:left w:val="nil"/>
              <w:right w:val="nil"/>
            </w:tcBorders>
          </w:tcPr>
          <w:p>
            <w:pPr>
              <w:pStyle w:val="TableParagraph"/>
              <w:jc w:val="left"/>
              <w:rPr>
                <w:rFonts w:ascii="Times New Roman"/>
                <w:sz w:val="16"/>
              </w:rPr>
            </w:pPr>
          </w:p>
        </w:tc>
        <w:tc>
          <w:tcPr>
            <w:tcW w:w="547" w:type="dxa"/>
            <w:tcBorders>
              <w:left w:val="nil"/>
              <w:right w:val="nil"/>
            </w:tcBorders>
          </w:tcPr>
          <w:p>
            <w:pPr>
              <w:pStyle w:val="TableParagraph"/>
              <w:spacing w:before="28"/>
              <w:ind w:left="324"/>
              <w:jc w:val="left"/>
              <w:rPr>
                <w:sz w:val="19"/>
              </w:rPr>
            </w:pPr>
            <w:r>
              <w:rPr>
                <w:w w:val="87"/>
                <w:sz w:val="19"/>
              </w:rPr>
              <w:t>課</w:t>
            </w:r>
          </w:p>
        </w:tc>
        <w:tc>
          <w:tcPr>
            <w:tcW w:w="255" w:type="dxa"/>
            <w:tcBorders>
              <w:left w:val="nil"/>
              <w:right w:val="nil"/>
            </w:tcBorders>
          </w:tcPr>
          <w:p>
            <w:pPr>
              <w:pStyle w:val="TableParagraph"/>
              <w:jc w:val="left"/>
              <w:rPr>
                <w:rFonts w:ascii="Times New Roman"/>
                <w:sz w:val="16"/>
              </w:rPr>
            </w:pPr>
          </w:p>
        </w:tc>
        <w:tc>
          <w:tcPr>
            <w:tcW w:w="1604" w:type="dxa"/>
            <w:gridSpan w:val="2"/>
            <w:tcBorders>
              <w:left w:val="nil"/>
            </w:tcBorders>
          </w:tcPr>
          <w:p>
            <w:pPr>
              <w:pStyle w:val="TableParagraph"/>
              <w:spacing w:before="28"/>
              <w:ind w:left="323"/>
              <w:jc w:val="left"/>
              <w:rPr>
                <w:sz w:val="19"/>
              </w:rPr>
            </w:pPr>
            <w:r>
              <w:rPr>
                <w:w w:val="87"/>
                <w:sz w:val="19"/>
              </w:rPr>
              <w:t>程</w:t>
            </w:r>
          </w:p>
        </w:tc>
      </w:tr>
      <w:tr>
        <w:trPr>
          <w:trHeight w:val="322" w:hRule="atLeast"/>
        </w:trPr>
        <w:tc>
          <w:tcPr>
            <w:tcW w:w="1604" w:type="dxa"/>
            <w:gridSpan w:val="2"/>
          </w:tcPr>
          <w:p>
            <w:pPr>
              <w:pStyle w:val="TableParagraph"/>
              <w:spacing w:before="28"/>
              <w:ind w:right="187"/>
              <w:jc w:val="center"/>
              <w:rPr>
                <w:sz w:val="19"/>
              </w:rPr>
            </w:pPr>
            <w:r>
              <w:rPr>
                <w:w w:val="87"/>
                <w:sz w:val="19"/>
              </w:rPr>
              <w:t>計</w:t>
            </w:r>
          </w:p>
        </w:tc>
        <w:tc>
          <w:tcPr>
            <w:tcW w:w="1604" w:type="dxa"/>
            <w:gridSpan w:val="2"/>
          </w:tcPr>
          <w:p>
            <w:pPr>
              <w:pStyle w:val="TableParagraph"/>
              <w:spacing w:before="21"/>
              <w:ind w:left="301"/>
              <w:jc w:val="left"/>
              <w:rPr>
                <w:sz w:val="19"/>
              </w:rPr>
            </w:pPr>
            <w:r>
              <w:rPr>
                <w:sz w:val="19"/>
              </w:rPr>
              <w:t>計のうち昼間</w:t>
            </w:r>
          </w:p>
        </w:tc>
        <w:tc>
          <w:tcPr>
            <w:tcW w:w="1604" w:type="dxa"/>
            <w:gridSpan w:val="2"/>
          </w:tcPr>
          <w:p>
            <w:pPr>
              <w:pStyle w:val="TableParagraph"/>
              <w:spacing w:before="21"/>
              <w:ind w:left="132"/>
              <w:jc w:val="left"/>
              <w:rPr>
                <w:sz w:val="19"/>
              </w:rPr>
            </w:pPr>
            <w:r>
              <w:rPr>
                <w:w w:val="90"/>
                <w:sz w:val="19"/>
              </w:rPr>
              <w:t>関係分野への就職</w:t>
            </w:r>
          </w:p>
        </w:tc>
        <w:tc>
          <w:tcPr>
            <w:tcW w:w="1606" w:type="dxa"/>
            <w:gridSpan w:val="3"/>
          </w:tcPr>
          <w:p>
            <w:pPr>
              <w:pStyle w:val="TableParagraph"/>
              <w:spacing w:before="28"/>
              <w:ind w:right="191"/>
              <w:jc w:val="center"/>
              <w:rPr>
                <w:sz w:val="19"/>
              </w:rPr>
            </w:pPr>
            <w:r>
              <w:rPr>
                <w:w w:val="87"/>
                <w:sz w:val="19"/>
              </w:rPr>
              <w:t>計</w:t>
            </w:r>
          </w:p>
        </w:tc>
        <w:tc>
          <w:tcPr>
            <w:tcW w:w="1604" w:type="dxa"/>
            <w:gridSpan w:val="4"/>
          </w:tcPr>
          <w:p>
            <w:pPr>
              <w:pStyle w:val="TableParagraph"/>
              <w:spacing w:before="21"/>
              <w:ind w:left="340"/>
              <w:jc w:val="left"/>
              <w:rPr>
                <w:sz w:val="19"/>
              </w:rPr>
            </w:pPr>
            <w:r>
              <w:rPr>
                <w:sz w:val="19"/>
              </w:rPr>
              <w:t>計のうち昼間</w:t>
            </w:r>
          </w:p>
        </w:tc>
        <w:tc>
          <w:tcPr>
            <w:tcW w:w="1604" w:type="dxa"/>
            <w:gridSpan w:val="2"/>
          </w:tcPr>
          <w:p>
            <w:pPr>
              <w:pStyle w:val="TableParagraph"/>
              <w:spacing w:before="21"/>
              <w:ind w:left="129"/>
              <w:jc w:val="left"/>
              <w:rPr>
                <w:sz w:val="19"/>
              </w:rPr>
            </w:pPr>
            <w:r>
              <w:rPr>
                <w:w w:val="90"/>
                <w:sz w:val="19"/>
              </w:rPr>
              <w:t>関係分野への就職</w:t>
            </w:r>
          </w:p>
        </w:tc>
      </w:tr>
      <w:tr>
        <w:trPr>
          <w:trHeight w:val="322" w:hRule="atLeast"/>
        </w:trPr>
        <w:tc>
          <w:tcPr>
            <w:tcW w:w="802" w:type="dxa"/>
          </w:tcPr>
          <w:p>
            <w:pPr>
              <w:pStyle w:val="TableParagraph"/>
              <w:spacing w:before="28"/>
              <w:ind w:left="22"/>
              <w:jc w:val="center"/>
              <w:rPr>
                <w:sz w:val="19"/>
              </w:rPr>
            </w:pPr>
            <w:r>
              <w:rPr>
                <w:w w:val="87"/>
                <w:sz w:val="19"/>
              </w:rPr>
              <w:t>男</w:t>
            </w:r>
          </w:p>
        </w:tc>
        <w:tc>
          <w:tcPr>
            <w:tcW w:w="802" w:type="dxa"/>
          </w:tcPr>
          <w:p>
            <w:pPr>
              <w:pStyle w:val="TableParagraph"/>
              <w:spacing w:before="28"/>
              <w:ind w:left="21"/>
              <w:jc w:val="center"/>
              <w:rPr>
                <w:sz w:val="19"/>
              </w:rPr>
            </w:pPr>
            <w:r>
              <w:rPr>
                <w:w w:val="87"/>
                <w:sz w:val="19"/>
              </w:rPr>
              <w:t>女</w:t>
            </w:r>
          </w:p>
        </w:tc>
        <w:tc>
          <w:tcPr>
            <w:tcW w:w="802" w:type="dxa"/>
          </w:tcPr>
          <w:p>
            <w:pPr>
              <w:pStyle w:val="TableParagraph"/>
              <w:spacing w:before="28"/>
              <w:ind w:left="320"/>
              <w:jc w:val="left"/>
              <w:rPr>
                <w:sz w:val="19"/>
              </w:rPr>
            </w:pPr>
            <w:r>
              <w:rPr>
                <w:w w:val="87"/>
                <w:sz w:val="19"/>
              </w:rPr>
              <w:t>男</w:t>
            </w:r>
          </w:p>
        </w:tc>
        <w:tc>
          <w:tcPr>
            <w:tcW w:w="802" w:type="dxa"/>
          </w:tcPr>
          <w:p>
            <w:pPr>
              <w:pStyle w:val="TableParagraph"/>
              <w:spacing w:before="28"/>
              <w:ind w:left="319"/>
              <w:jc w:val="left"/>
              <w:rPr>
                <w:sz w:val="19"/>
              </w:rPr>
            </w:pPr>
            <w:r>
              <w:rPr>
                <w:w w:val="87"/>
                <w:sz w:val="19"/>
              </w:rPr>
              <w:t>女</w:t>
            </w:r>
          </w:p>
        </w:tc>
        <w:tc>
          <w:tcPr>
            <w:tcW w:w="802" w:type="dxa"/>
          </w:tcPr>
          <w:p>
            <w:pPr>
              <w:pStyle w:val="TableParagraph"/>
              <w:spacing w:before="28"/>
              <w:ind w:left="19"/>
              <w:jc w:val="center"/>
              <w:rPr>
                <w:sz w:val="19"/>
              </w:rPr>
            </w:pPr>
            <w:r>
              <w:rPr>
                <w:w w:val="87"/>
                <w:sz w:val="19"/>
              </w:rPr>
              <w:t>男</w:t>
            </w:r>
          </w:p>
        </w:tc>
        <w:tc>
          <w:tcPr>
            <w:tcW w:w="802" w:type="dxa"/>
          </w:tcPr>
          <w:p>
            <w:pPr>
              <w:pStyle w:val="TableParagraph"/>
              <w:spacing w:before="28"/>
              <w:ind w:left="18"/>
              <w:jc w:val="center"/>
              <w:rPr>
                <w:sz w:val="19"/>
              </w:rPr>
            </w:pPr>
            <w:r>
              <w:rPr>
                <w:w w:val="87"/>
                <w:sz w:val="19"/>
              </w:rPr>
              <w:t>女</w:t>
            </w:r>
          </w:p>
        </w:tc>
        <w:tc>
          <w:tcPr>
            <w:tcW w:w="802" w:type="dxa"/>
          </w:tcPr>
          <w:p>
            <w:pPr>
              <w:pStyle w:val="TableParagraph"/>
              <w:spacing w:before="28"/>
              <w:ind w:left="19"/>
              <w:jc w:val="center"/>
              <w:rPr>
                <w:sz w:val="19"/>
              </w:rPr>
            </w:pPr>
            <w:r>
              <w:rPr>
                <w:w w:val="87"/>
                <w:sz w:val="19"/>
              </w:rPr>
              <w:t>男</w:t>
            </w:r>
          </w:p>
        </w:tc>
        <w:tc>
          <w:tcPr>
            <w:tcW w:w="804" w:type="dxa"/>
            <w:gridSpan w:val="2"/>
          </w:tcPr>
          <w:p>
            <w:pPr>
              <w:pStyle w:val="TableParagraph"/>
              <w:spacing w:before="28"/>
              <w:ind w:left="17"/>
              <w:jc w:val="center"/>
              <w:rPr>
                <w:sz w:val="19"/>
              </w:rPr>
            </w:pPr>
            <w:r>
              <w:rPr>
                <w:w w:val="87"/>
                <w:sz w:val="19"/>
              </w:rPr>
              <w:t>女</w:t>
            </w:r>
          </w:p>
        </w:tc>
        <w:tc>
          <w:tcPr>
            <w:tcW w:w="802" w:type="dxa"/>
            <w:gridSpan w:val="2"/>
          </w:tcPr>
          <w:p>
            <w:pPr>
              <w:pStyle w:val="TableParagraph"/>
              <w:spacing w:before="28"/>
              <w:ind w:left="14"/>
              <w:jc w:val="center"/>
              <w:rPr>
                <w:sz w:val="19"/>
              </w:rPr>
            </w:pPr>
            <w:r>
              <w:rPr>
                <w:w w:val="87"/>
                <w:sz w:val="19"/>
              </w:rPr>
              <w:t>男</w:t>
            </w:r>
          </w:p>
        </w:tc>
        <w:tc>
          <w:tcPr>
            <w:tcW w:w="802" w:type="dxa"/>
            <w:gridSpan w:val="2"/>
          </w:tcPr>
          <w:p>
            <w:pPr>
              <w:pStyle w:val="TableParagraph"/>
              <w:spacing w:before="28"/>
              <w:ind w:left="13"/>
              <w:jc w:val="center"/>
              <w:rPr>
                <w:sz w:val="19"/>
              </w:rPr>
            </w:pPr>
            <w:r>
              <w:rPr>
                <w:w w:val="87"/>
                <w:sz w:val="19"/>
              </w:rPr>
              <w:t>女</w:t>
            </w:r>
          </w:p>
        </w:tc>
        <w:tc>
          <w:tcPr>
            <w:tcW w:w="802" w:type="dxa"/>
          </w:tcPr>
          <w:p>
            <w:pPr>
              <w:pStyle w:val="TableParagraph"/>
              <w:spacing w:before="28"/>
              <w:ind w:left="12"/>
              <w:jc w:val="center"/>
              <w:rPr>
                <w:sz w:val="19"/>
              </w:rPr>
            </w:pPr>
            <w:r>
              <w:rPr>
                <w:w w:val="87"/>
                <w:sz w:val="19"/>
              </w:rPr>
              <w:t>男</w:t>
            </w:r>
          </w:p>
        </w:tc>
        <w:tc>
          <w:tcPr>
            <w:tcW w:w="802" w:type="dxa"/>
          </w:tcPr>
          <w:p>
            <w:pPr>
              <w:pStyle w:val="TableParagraph"/>
              <w:spacing w:before="28"/>
              <w:ind w:left="11"/>
              <w:jc w:val="center"/>
              <w:rPr>
                <w:sz w:val="19"/>
              </w:rPr>
            </w:pPr>
            <w:r>
              <w:rPr>
                <w:w w:val="87"/>
                <w:sz w:val="19"/>
              </w:rPr>
              <w:t>女</w:t>
            </w:r>
          </w:p>
        </w:tc>
      </w:tr>
      <w:tr>
        <w:trPr>
          <w:trHeight w:val="324" w:hRule="atLeast"/>
        </w:trPr>
        <w:tc>
          <w:tcPr>
            <w:tcW w:w="802" w:type="dxa"/>
            <w:tcBorders>
              <w:bottom w:val="nil"/>
            </w:tcBorders>
          </w:tcPr>
          <w:p>
            <w:pPr>
              <w:pStyle w:val="TableParagraph"/>
              <w:spacing w:before="28"/>
              <w:ind w:right="95"/>
              <w:rPr>
                <w:sz w:val="19"/>
              </w:rPr>
            </w:pPr>
            <w:r>
              <w:rPr>
                <w:w w:val="75"/>
                <w:sz w:val="19"/>
              </w:rPr>
              <w:t>411</w:t>
            </w:r>
          </w:p>
        </w:tc>
        <w:tc>
          <w:tcPr>
            <w:tcW w:w="802" w:type="dxa"/>
            <w:tcBorders>
              <w:bottom w:val="nil"/>
            </w:tcBorders>
          </w:tcPr>
          <w:p>
            <w:pPr>
              <w:pStyle w:val="TableParagraph"/>
              <w:spacing w:before="28"/>
              <w:ind w:right="96"/>
              <w:rPr>
                <w:sz w:val="19"/>
              </w:rPr>
            </w:pPr>
            <w:r>
              <w:rPr>
                <w:w w:val="75"/>
                <w:sz w:val="19"/>
              </w:rPr>
              <w:t>697</w:t>
            </w:r>
          </w:p>
        </w:tc>
        <w:tc>
          <w:tcPr>
            <w:tcW w:w="802" w:type="dxa"/>
            <w:tcBorders>
              <w:bottom w:val="nil"/>
            </w:tcBorders>
          </w:tcPr>
          <w:p>
            <w:pPr>
              <w:pStyle w:val="TableParagraph"/>
              <w:spacing w:before="28"/>
              <w:ind w:right="96"/>
              <w:rPr>
                <w:sz w:val="19"/>
              </w:rPr>
            </w:pPr>
            <w:r>
              <w:rPr>
                <w:w w:val="75"/>
                <w:sz w:val="19"/>
              </w:rPr>
              <w:t>405</w:t>
            </w:r>
          </w:p>
        </w:tc>
        <w:tc>
          <w:tcPr>
            <w:tcW w:w="802" w:type="dxa"/>
            <w:tcBorders>
              <w:bottom w:val="nil"/>
            </w:tcBorders>
          </w:tcPr>
          <w:p>
            <w:pPr>
              <w:pStyle w:val="TableParagraph"/>
              <w:spacing w:before="28"/>
              <w:ind w:right="96"/>
              <w:rPr>
                <w:sz w:val="19"/>
              </w:rPr>
            </w:pPr>
            <w:r>
              <w:rPr>
                <w:w w:val="75"/>
                <w:sz w:val="19"/>
              </w:rPr>
              <w:t>693</w:t>
            </w:r>
          </w:p>
        </w:tc>
        <w:tc>
          <w:tcPr>
            <w:tcW w:w="802" w:type="dxa"/>
            <w:tcBorders>
              <w:bottom w:val="nil"/>
            </w:tcBorders>
          </w:tcPr>
          <w:p>
            <w:pPr>
              <w:pStyle w:val="TableParagraph"/>
              <w:spacing w:before="28"/>
              <w:ind w:right="97"/>
              <w:rPr>
                <w:sz w:val="19"/>
              </w:rPr>
            </w:pPr>
            <w:r>
              <w:rPr>
                <w:w w:val="75"/>
                <w:sz w:val="19"/>
              </w:rPr>
              <w:t>298</w:t>
            </w:r>
          </w:p>
        </w:tc>
        <w:tc>
          <w:tcPr>
            <w:tcW w:w="802" w:type="dxa"/>
            <w:tcBorders>
              <w:bottom w:val="nil"/>
            </w:tcBorders>
          </w:tcPr>
          <w:p>
            <w:pPr>
              <w:pStyle w:val="TableParagraph"/>
              <w:spacing w:before="28"/>
              <w:ind w:right="97"/>
              <w:rPr>
                <w:sz w:val="19"/>
              </w:rPr>
            </w:pPr>
            <w:r>
              <w:rPr>
                <w:w w:val="75"/>
                <w:sz w:val="19"/>
              </w:rPr>
              <w:t>490</w:t>
            </w:r>
          </w:p>
        </w:tc>
        <w:tc>
          <w:tcPr>
            <w:tcW w:w="802" w:type="dxa"/>
            <w:tcBorders>
              <w:bottom w:val="nil"/>
            </w:tcBorders>
          </w:tcPr>
          <w:p>
            <w:pPr>
              <w:pStyle w:val="TableParagraph"/>
              <w:spacing w:before="28"/>
              <w:ind w:right="97"/>
              <w:rPr>
                <w:sz w:val="19"/>
              </w:rPr>
            </w:pPr>
            <w:r>
              <w:rPr>
                <w:w w:val="132"/>
                <w:sz w:val="19"/>
              </w:rPr>
              <w:t>-</w:t>
            </w:r>
          </w:p>
        </w:tc>
        <w:tc>
          <w:tcPr>
            <w:tcW w:w="804" w:type="dxa"/>
            <w:gridSpan w:val="2"/>
            <w:tcBorders>
              <w:bottom w:val="nil"/>
            </w:tcBorders>
          </w:tcPr>
          <w:p>
            <w:pPr>
              <w:pStyle w:val="TableParagraph"/>
              <w:spacing w:before="28"/>
              <w:ind w:right="99"/>
              <w:rPr>
                <w:sz w:val="19"/>
              </w:rPr>
            </w:pPr>
            <w:r>
              <w:rPr>
                <w:w w:val="132"/>
                <w:sz w:val="19"/>
              </w:rPr>
              <w:t>-</w:t>
            </w:r>
          </w:p>
        </w:tc>
        <w:tc>
          <w:tcPr>
            <w:tcW w:w="802" w:type="dxa"/>
            <w:gridSpan w:val="2"/>
            <w:tcBorders>
              <w:bottom w:val="nil"/>
            </w:tcBorders>
          </w:tcPr>
          <w:p>
            <w:pPr>
              <w:pStyle w:val="TableParagraph"/>
              <w:spacing w:before="28"/>
              <w:ind w:right="99"/>
              <w:rPr>
                <w:sz w:val="19"/>
              </w:rPr>
            </w:pPr>
            <w:r>
              <w:rPr>
                <w:w w:val="132"/>
                <w:sz w:val="19"/>
              </w:rPr>
              <w:t>-</w:t>
            </w:r>
          </w:p>
        </w:tc>
        <w:tc>
          <w:tcPr>
            <w:tcW w:w="802" w:type="dxa"/>
            <w:gridSpan w:val="2"/>
            <w:tcBorders>
              <w:bottom w:val="nil"/>
            </w:tcBorders>
          </w:tcPr>
          <w:p>
            <w:pPr>
              <w:pStyle w:val="TableParagraph"/>
              <w:spacing w:before="28"/>
              <w:ind w:right="100"/>
              <w:rPr>
                <w:sz w:val="19"/>
              </w:rPr>
            </w:pPr>
            <w:r>
              <w:rPr>
                <w:w w:val="132"/>
                <w:sz w:val="19"/>
              </w:rPr>
              <w:t>-</w:t>
            </w:r>
          </w:p>
        </w:tc>
        <w:tc>
          <w:tcPr>
            <w:tcW w:w="802" w:type="dxa"/>
            <w:tcBorders>
              <w:bottom w:val="nil"/>
            </w:tcBorders>
          </w:tcPr>
          <w:p>
            <w:pPr>
              <w:pStyle w:val="TableParagraph"/>
              <w:spacing w:before="28"/>
              <w:ind w:right="100"/>
              <w:rPr>
                <w:sz w:val="19"/>
              </w:rPr>
            </w:pPr>
            <w:r>
              <w:rPr>
                <w:w w:val="132"/>
                <w:sz w:val="19"/>
              </w:rPr>
              <w:t>-</w:t>
            </w:r>
          </w:p>
        </w:tc>
        <w:tc>
          <w:tcPr>
            <w:tcW w:w="802" w:type="dxa"/>
            <w:tcBorders>
              <w:bottom w:val="nil"/>
            </w:tcBorders>
          </w:tcPr>
          <w:p>
            <w:pPr>
              <w:pStyle w:val="TableParagraph"/>
              <w:spacing w:before="28"/>
              <w:ind w:right="101"/>
              <w:rPr>
                <w:sz w:val="19"/>
              </w:rPr>
            </w:pPr>
            <w:r>
              <w:rPr>
                <w:w w:val="132"/>
                <w:sz w:val="19"/>
              </w:rPr>
              <w:t>-</w:t>
            </w:r>
          </w:p>
        </w:tc>
      </w:tr>
      <w:tr>
        <w:trPr>
          <w:trHeight w:val="335" w:hRule="atLeast"/>
        </w:trPr>
        <w:tc>
          <w:tcPr>
            <w:tcW w:w="802" w:type="dxa"/>
            <w:tcBorders>
              <w:top w:val="nil"/>
            </w:tcBorders>
          </w:tcPr>
          <w:p>
            <w:pPr>
              <w:pStyle w:val="TableParagraph"/>
              <w:spacing w:before="41"/>
              <w:ind w:right="99"/>
              <w:rPr>
                <w:sz w:val="19"/>
              </w:rPr>
            </w:pPr>
            <w:r>
              <w:rPr>
                <w:w w:val="80"/>
                <w:sz w:val="19"/>
              </w:rPr>
              <w:t>404</w:t>
            </w:r>
          </w:p>
        </w:tc>
        <w:tc>
          <w:tcPr>
            <w:tcW w:w="802" w:type="dxa"/>
            <w:tcBorders>
              <w:top w:val="nil"/>
            </w:tcBorders>
          </w:tcPr>
          <w:p>
            <w:pPr>
              <w:pStyle w:val="TableParagraph"/>
              <w:spacing w:before="41"/>
              <w:ind w:right="98"/>
              <w:rPr>
                <w:sz w:val="19"/>
              </w:rPr>
            </w:pPr>
            <w:r>
              <w:rPr>
                <w:w w:val="80"/>
                <w:sz w:val="19"/>
              </w:rPr>
              <w:t>765</w:t>
            </w:r>
          </w:p>
        </w:tc>
        <w:tc>
          <w:tcPr>
            <w:tcW w:w="802" w:type="dxa"/>
            <w:tcBorders>
              <w:top w:val="nil"/>
            </w:tcBorders>
          </w:tcPr>
          <w:p>
            <w:pPr>
              <w:pStyle w:val="TableParagraph"/>
              <w:spacing w:before="41"/>
              <w:ind w:right="99"/>
              <w:rPr>
                <w:sz w:val="19"/>
              </w:rPr>
            </w:pPr>
            <w:r>
              <w:rPr>
                <w:w w:val="80"/>
                <w:sz w:val="19"/>
              </w:rPr>
              <w:t>399</w:t>
            </w:r>
          </w:p>
        </w:tc>
        <w:tc>
          <w:tcPr>
            <w:tcW w:w="802" w:type="dxa"/>
            <w:tcBorders>
              <w:top w:val="nil"/>
            </w:tcBorders>
          </w:tcPr>
          <w:p>
            <w:pPr>
              <w:pStyle w:val="TableParagraph"/>
              <w:spacing w:before="41"/>
              <w:ind w:right="99"/>
              <w:rPr>
                <w:sz w:val="19"/>
              </w:rPr>
            </w:pPr>
            <w:r>
              <w:rPr>
                <w:w w:val="80"/>
                <w:sz w:val="19"/>
              </w:rPr>
              <w:t>748</w:t>
            </w:r>
          </w:p>
        </w:tc>
        <w:tc>
          <w:tcPr>
            <w:tcW w:w="802" w:type="dxa"/>
            <w:tcBorders>
              <w:top w:val="nil"/>
            </w:tcBorders>
          </w:tcPr>
          <w:p>
            <w:pPr>
              <w:pStyle w:val="TableParagraph"/>
              <w:spacing w:before="41"/>
              <w:ind w:right="99"/>
              <w:rPr>
                <w:sz w:val="19"/>
              </w:rPr>
            </w:pPr>
            <w:r>
              <w:rPr>
                <w:w w:val="80"/>
                <w:sz w:val="19"/>
              </w:rPr>
              <w:t>317</w:t>
            </w:r>
          </w:p>
        </w:tc>
        <w:tc>
          <w:tcPr>
            <w:tcW w:w="802" w:type="dxa"/>
            <w:tcBorders>
              <w:top w:val="nil"/>
            </w:tcBorders>
          </w:tcPr>
          <w:p>
            <w:pPr>
              <w:pStyle w:val="TableParagraph"/>
              <w:spacing w:before="41"/>
              <w:ind w:right="100"/>
              <w:rPr>
                <w:sz w:val="19"/>
              </w:rPr>
            </w:pPr>
            <w:r>
              <w:rPr>
                <w:w w:val="80"/>
                <w:sz w:val="19"/>
              </w:rPr>
              <w:t>589</w:t>
            </w:r>
          </w:p>
        </w:tc>
        <w:tc>
          <w:tcPr>
            <w:tcW w:w="802" w:type="dxa"/>
            <w:tcBorders>
              <w:top w:val="nil"/>
            </w:tcBorders>
          </w:tcPr>
          <w:p>
            <w:pPr>
              <w:pStyle w:val="TableParagraph"/>
              <w:spacing w:before="41"/>
              <w:ind w:right="100"/>
              <w:rPr>
                <w:sz w:val="19"/>
              </w:rPr>
            </w:pPr>
            <w:r>
              <w:rPr>
                <w:w w:val="132"/>
                <w:sz w:val="19"/>
              </w:rPr>
              <w:t>-</w:t>
            </w:r>
          </w:p>
        </w:tc>
        <w:tc>
          <w:tcPr>
            <w:tcW w:w="804" w:type="dxa"/>
            <w:gridSpan w:val="2"/>
            <w:tcBorders>
              <w:top w:val="nil"/>
            </w:tcBorders>
          </w:tcPr>
          <w:p>
            <w:pPr>
              <w:pStyle w:val="TableParagraph"/>
              <w:spacing w:before="41"/>
              <w:ind w:right="103"/>
              <w:rPr>
                <w:sz w:val="19"/>
              </w:rPr>
            </w:pPr>
            <w:r>
              <w:rPr>
                <w:w w:val="132"/>
                <w:sz w:val="19"/>
              </w:rPr>
              <w:t>-</w:t>
            </w:r>
          </w:p>
        </w:tc>
        <w:tc>
          <w:tcPr>
            <w:tcW w:w="802" w:type="dxa"/>
            <w:gridSpan w:val="2"/>
            <w:tcBorders>
              <w:top w:val="nil"/>
            </w:tcBorders>
          </w:tcPr>
          <w:p>
            <w:pPr>
              <w:pStyle w:val="TableParagraph"/>
              <w:spacing w:before="41"/>
              <w:ind w:right="103"/>
              <w:rPr>
                <w:sz w:val="19"/>
              </w:rPr>
            </w:pPr>
            <w:r>
              <w:rPr>
                <w:w w:val="132"/>
                <w:sz w:val="19"/>
              </w:rPr>
              <w:t>-</w:t>
            </w:r>
          </w:p>
        </w:tc>
        <w:tc>
          <w:tcPr>
            <w:tcW w:w="802" w:type="dxa"/>
            <w:gridSpan w:val="2"/>
            <w:tcBorders>
              <w:top w:val="nil"/>
            </w:tcBorders>
          </w:tcPr>
          <w:p>
            <w:pPr>
              <w:pStyle w:val="TableParagraph"/>
              <w:spacing w:before="41"/>
              <w:ind w:right="102"/>
              <w:rPr>
                <w:sz w:val="19"/>
              </w:rPr>
            </w:pPr>
            <w:r>
              <w:rPr>
                <w:w w:val="132"/>
                <w:sz w:val="19"/>
              </w:rPr>
              <w:t>-</w:t>
            </w:r>
          </w:p>
        </w:tc>
        <w:tc>
          <w:tcPr>
            <w:tcW w:w="802" w:type="dxa"/>
            <w:tcBorders>
              <w:top w:val="nil"/>
            </w:tcBorders>
          </w:tcPr>
          <w:p>
            <w:pPr>
              <w:pStyle w:val="TableParagraph"/>
              <w:spacing w:before="41"/>
              <w:ind w:right="103"/>
              <w:rPr>
                <w:sz w:val="19"/>
              </w:rPr>
            </w:pPr>
            <w:r>
              <w:rPr>
                <w:w w:val="132"/>
                <w:sz w:val="19"/>
              </w:rPr>
              <w:t>-</w:t>
            </w:r>
          </w:p>
        </w:tc>
        <w:tc>
          <w:tcPr>
            <w:tcW w:w="802" w:type="dxa"/>
            <w:tcBorders>
              <w:top w:val="nil"/>
            </w:tcBorders>
          </w:tcPr>
          <w:p>
            <w:pPr>
              <w:pStyle w:val="TableParagraph"/>
              <w:spacing w:before="41"/>
              <w:ind w:right="103"/>
              <w:rPr>
                <w:sz w:val="19"/>
              </w:rPr>
            </w:pPr>
            <w:r>
              <w:rPr>
                <w:w w:val="132"/>
                <w:sz w:val="19"/>
              </w:rPr>
              <w:t>-</w:t>
            </w:r>
          </w:p>
        </w:tc>
      </w:tr>
      <w:tr>
        <w:trPr>
          <w:trHeight w:val="324" w:hRule="atLeast"/>
        </w:trPr>
        <w:tc>
          <w:tcPr>
            <w:tcW w:w="802" w:type="dxa"/>
            <w:tcBorders>
              <w:bottom w:val="nil"/>
            </w:tcBorders>
          </w:tcPr>
          <w:p>
            <w:pPr>
              <w:pStyle w:val="TableParagraph"/>
              <w:spacing w:before="28"/>
              <w:ind w:right="94"/>
              <w:rPr>
                <w:sz w:val="19"/>
              </w:rPr>
            </w:pPr>
            <w:r>
              <w:rPr>
                <w:w w:val="80"/>
                <w:sz w:val="19"/>
              </w:rPr>
              <w:t>90</w:t>
            </w:r>
          </w:p>
        </w:tc>
        <w:tc>
          <w:tcPr>
            <w:tcW w:w="802" w:type="dxa"/>
            <w:tcBorders>
              <w:bottom w:val="nil"/>
            </w:tcBorders>
          </w:tcPr>
          <w:p>
            <w:pPr>
              <w:pStyle w:val="TableParagraph"/>
              <w:spacing w:before="28"/>
              <w:ind w:right="95"/>
              <w:rPr>
                <w:sz w:val="19"/>
              </w:rPr>
            </w:pPr>
            <w:r>
              <w:rPr>
                <w:w w:val="75"/>
                <w:sz w:val="19"/>
              </w:rPr>
              <w:t>55</w:t>
            </w:r>
          </w:p>
        </w:tc>
        <w:tc>
          <w:tcPr>
            <w:tcW w:w="802" w:type="dxa"/>
            <w:tcBorders>
              <w:bottom w:val="nil"/>
            </w:tcBorders>
          </w:tcPr>
          <w:p>
            <w:pPr>
              <w:pStyle w:val="TableParagraph"/>
              <w:spacing w:before="28"/>
              <w:ind w:right="96"/>
              <w:rPr>
                <w:sz w:val="19"/>
              </w:rPr>
            </w:pPr>
            <w:r>
              <w:rPr>
                <w:w w:val="75"/>
                <w:sz w:val="19"/>
              </w:rPr>
              <w:t>90</w:t>
            </w:r>
          </w:p>
        </w:tc>
        <w:tc>
          <w:tcPr>
            <w:tcW w:w="802" w:type="dxa"/>
            <w:tcBorders>
              <w:bottom w:val="nil"/>
            </w:tcBorders>
          </w:tcPr>
          <w:p>
            <w:pPr>
              <w:pStyle w:val="TableParagraph"/>
              <w:spacing w:before="28"/>
              <w:ind w:right="96"/>
              <w:rPr>
                <w:sz w:val="19"/>
              </w:rPr>
            </w:pPr>
            <w:r>
              <w:rPr>
                <w:w w:val="75"/>
                <w:sz w:val="19"/>
              </w:rPr>
              <w:t>55</w:t>
            </w:r>
          </w:p>
        </w:tc>
        <w:tc>
          <w:tcPr>
            <w:tcW w:w="802" w:type="dxa"/>
            <w:tcBorders>
              <w:bottom w:val="nil"/>
            </w:tcBorders>
          </w:tcPr>
          <w:p>
            <w:pPr>
              <w:pStyle w:val="TableParagraph"/>
              <w:spacing w:before="28"/>
              <w:ind w:right="97"/>
              <w:rPr>
                <w:sz w:val="19"/>
              </w:rPr>
            </w:pPr>
            <w:r>
              <w:rPr>
                <w:w w:val="75"/>
                <w:sz w:val="19"/>
              </w:rPr>
              <w:t>68</w:t>
            </w:r>
          </w:p>
        </w:tc>
        <w:tc>
          <w:tcPr>
            <w:tcW w:w="802" w:type="dxa"/>
            <w:tcBorders>
              <w:bottom w:val="nil"/>
            </w:tcBorders>
          </w:tcPr>
          <w:p>
            <w:pPr>
              <w:pStyle w:val="TableParagraph"/>
              <w:spacing w:before="28"/>
              <w:ind w:right="97"/>
              <w:rPr>
                <w:sz w:val="19"/>
              </w:rPr>
            </w:pPr>
            <w:r>
              <w:rPr>
                <w:w w:val="75"/>
                <w:sz w:val="19"/>
              </w:rPr>
              <w:t>50</w:t>
            </w:r>
          </w:p>
        </w:tc>
        <w:tc>
          <w:tcPr>
            <w:tcW w:w="802" w:type="dxa"/>
            <w:tcBorders>
              <w:bottom w:val="nil"/>
            </w:tcBorders>
          </w:tcPr>
          <w:p>
            <w:pPr>
              <w:pStyle w:val="TableParagraph"/>
              <w:spacing w:before="28"/>
              <w:ind w:right="97"/>
              <w:rPr>
                <w:sz w:val="19"/>
              </w:rPr>
            </w:pPr>
            <w:r>
              <w:rPr>
                <w:w w:val="132"/>
                <w:sz w:val="19"/>
              </w:rPr>
              <w:t>-</w:t>
            </w:r>
          </w:p>
        </w:tc>
        <w:tc>
          <w:tcPr>
            <w:tcW w:w="804" w:type="dxa"/>
            <w:gridSpan w:val="2"/>
            <w:tcBorders>
              <w:bottom w:val="nil"/>
            </w:tcBorders>
          </w:tcPr>
          <w:p>
            <w:pPr>
              <w:pStyle w:val="TableParagraph"/>
              <w:spacing w:before="28"/>
              <w:ind w:right="99"/>
              <w:rPr>
                <w:sz w:val="19"/>
              </w:rPr>
            </w:pPr>
            <w:r>
              <w:rPr>
                <w:w w:val="132"/>
                <w:sz w:val="19"/>
              </w:rPr>
              <w:t>-</w:t>
            </w:r>
          </w:p>
        </w:tc>
        <w:tc>
          <w:tcPr>
            <w:tcW w:w="802" w:type="dxa"/>
            <w:gridSpan w:val="2"/>
            <w:tcBorders>
              <w:bottom w:val="nil"/>
            </w:tcBorders>
          </w:tcPr>
          <w:p>
            <w:pPr>
              <w:pStyle w:val="TableParagraph"/>
              <w:spacing w:before="28"/>
              <w:ind w:right="99"/>
              <w:rPr>
                <w:sz w:val="19"/>
              </w:rPr>
            </w:pPr>
            <w:r>
              <w:rPr>
                <w:w w:val="132"/>
                <w:sz w:val="19"/>
              </w:rPr>
              <w:t>-</w:t>
            </w:r>
          </w:p>
        </w:tc>
        <w:tc>
          <w:tcPr>
            <w:tcW w:w="802" w:type="dxa"/>
            <w:gridSpan w:val="2"/>
            <w:tcBorders>
              <w:bottom w:val="nil"/>
            </w:tcBorders>
          </w:tcPr>
          <w:p>
            <w:pPr>
              <w:pStyle w:val="TableParagraph"/>
              <w:spacing w:before="28"/>
              <w:ind w:right="100"/>
              <w:rPr>
                <w:sz w:val="19"/>
              </w:rPr>
            </w:pPr>
            <w:r>
              <w:rPr>
                <w:w w:val="132"/>
                <w:sz w:val="19"/>
              </w:rPr>
              <w:t>-</w:t>
            </w:r>
          </w:p>
        </w:tc>
        <w:tc>
          <w:tcPr>
            <w:tcW w:w="802" w:type="dxa"/>
            <w:tcBorders>
              <w:bottom w:val="nil"/>
            </w:tcBorders>
          </w:tcPr>
          <w:p>
            <w:pPr>
              <w:pStyle w:val="TableParagraph"/>
              <w:spacing w:before="28"/>
              <w:ind w:right="100"/>
              <w:rPr>
                <w:sz w:val="19"/>
              </w:rPr>
            </w:pPr>
            <w:r>
              <w:rPr>
                <w:w w:val="132"/>
                <w:sz w:val="19"/>
              </w:rPr>
              <w:t>-</w:t>
            </w:r>
          </w:p>
        </w:tc>
        <w:tc>
          <w:tcPr>
            <w:tcW w:w="802" w:type="dxa"/>
            <w:tcBorders>
              <w:bottom w:val="nil"/>
            </w:tcBorders>
          </w:tcPr>
          <w:p>
            <w:pPr>
              <w:pStyle w:val="TableParagraph"/>
              <w:spacing w:before="28"/>
              <w:ind w:right="101"/>
              <w:rPr>
                <w:sz w:val="19"/>
              </w:rPr>
            </w:pPr>
            <w:r>
              <w:rPr>
                <w:w w:val="132"/>
                <w:sz w:val="19"/>
              </w:rPr>
              <w:t>-</w:t>
            </w:r>
          </w:p>
        </w:tc>
      </w:tr>
      <w:tr>
        <w:trPr>
          <w:trHeight w:val="337" w:hRule="atLeast"/>
        </w:trPr>
        <w:tc>
          <w:tcPr>
            <w:tcW w:w="802" w:type="dxa"/>
            <w:tcBorders>
              <w:top w:val="nil"/>
              <w:bottom w:val="nil"/>
            </w:tcBorders>
          </w:tcPr>
          <w:p>
            <w:pPr>
              <w:pStyle w:val="TableParagraph"/>
              <w:spacing w:before="41"/>
              <w:ind w:right="94"/>
              <w:rPr>
                <w:sz w:val="19"/>
              </w:rPr>
            </w:pPr>
            <w:r>
              <w:rPr>
                <w:w w:val="80"/>
                <w:sz w:val="19"/>
              </w:rPr>
              <w:t>23</w:t>
            </w:r>
          </w:p>
        </w:tc>
        <w:tc>
          <w:tcPr>
            <w:tcW w:w="802" w:type="dxa"/>
            <w:tcBorders>
              <w:top w:val="nil"/>
              <w:bottom w:val="nil"/>
            </w:tcBorders>
          </w:tcPr>
          <w:p>
            <w:pPr>
              <w:pStyle w:val="TableParagraph"/>
              <w:spacing w:before="41"/>
              <w:ind w:right="96"/>
              <w:rPr>
                <w:sz w:val="19"/>
              </w:rPr>
            </w:pPr>
            <w:r>
              <w:rPr>
                <w:w w:val="132"/>
                <w:sz w:val="19"/>
              </w:rPr>
              <w:t>-</w:t>
            </w:r>
          </w:p>
        </w:tc>
        <w:tc>
          <w:tcPr>
            <w:tcW w:w="802" w:type="dxa"/>
            <w:tcBorders>
              <w:top w:val="nil"/>
              <w:bottom w:val="nil"/>
            </w:tcBorders>
          </w:tcPr>
          <w:p>
            <w:pPr>
              <w:pStyle w:val="TableParagraph"/>
              <w:spacing w:before="41"/>
              <w:ind w:right="96"/>
              <w:rPr>
                <w:sz w:val="19"/>
              </w:rPr>
            </w:pPr>
            <w:r>
              <w:rPr>
                <w:w w:val="75"/>
                <w:sz w:val="19"/>
              </w:rPr>
              <w:t>23</w:t>
            </w:r>
          </w:p>
        </w:tc>
        <w:tc>
          <w:tcPr>
            <w:tcW w:w="802" w:type="dxa"/>
            <w:tcBorders>
              <w:top w:val="nil"/>
              <w:bottom w:val="nil"/>
            </w:tcBorders>
          </w:tcPr>
          <w:p>
            <w:pPr>
              <w:pStyle w:val="TableParagraph"/>
              <w:spacing w:before="41"/>
              <w:ind w:right="97"/>
              <w:rPr>
                <w:sz w:val="19"/>
              </w:rPr>
            </w:pPr>
            <w:r>
              <w:rPr>
                <w:w w:val="132"/>
                <w:sz w:val="19"/>
              </w:rPr>
              <w:t>-</w:t>
            </w:r>
          </w:p>
        </w:tc>
        <w:tc>
          <w:tcPr>
            <w:tcW w:w="802" w:type="dxa"/>
            <w:tcBorders>
              <w:top w:val="nil"/>
              <w:bottom w:val="nil"/>
            </w:tcBorders>
          </w:tcPr>
          <w:p>
            <w:pPr>
              <w:pStyle w:val="TableParagraph"/>
              <w:spacing w:before="41"/>
              <w:ind w:right="97"/>
              <w:rPr>
                <w:sz w:val="19"/>
              </w:rPr>
            </w:pPr>
            <w:r>
              <w:rPr>
                <w:w w:val="75"/>
                <w:sz w:val="19"/>
              </w:rPr>
              <w:t>17</w:t>
            </w:r>
          </w:p>
        </w:tc>
        <w:tc>
          <w:tcPr>
            <w:tcW w:w="802" w:type="dxa"/>
            <w:tcBorders>
              <w:top w:val="nil"/>
              <w:bottom w:val="nil"/>
            </w:tcBorders>
          </w:tcPr>
          <w:p>
            <w:pPr>
              <w:pStyle w:val="TableParagraph"/>
              <w:spacing w:before="41"/>
              <w:ind w:right="97"/>
              <w:rPr>
                <w:sz w:val="19"/>
              </w:rPr>
            </w:pPr>
            <w:r>
              <w:rPr>
                <w:w w:val="132"/>
                <w:sz w:val="19"/>
              </w:rPr>
              <w:t>-</w:t>
            </w:r>
          </w:p>
        </w:tc>
        <w:tc>
          <w:tcPr>
            <w:tcW w:w="802" w:type="dxa"/>
            <w:tcBorders>
              <w:top w:val="nil"/>
              <w:bottom w:val="nil"/>
            </w:tcBorders>
          </w:tcPr>
          <w:p>
            <w:pPr>
              <w:pStyle w:val="TableParagraph"/>
              <w:spacing w:before="41"/>
              <w:ind w:right="97"/>
              <w:rPr>
                <w:sz w:val="19"/>
              </w:rPr>
            </w:pPr>
            <w:r>
              <w:rPr>
                <w:w w:val="132"/>
                <w:sz w:val="19"/>
              </w:rPr>
              <w:t>-</w:t>
            </w:r>
          </w:p>
        </w:tc>
        <w:tc>
          <w:tcPr>
            <w:tcW w:w="804" w:type="dxa"/>
            <w:gridSpan w:val="2"/>
            <w:tcBorders>
              <w:top w:val="nil"/>
              <w:bottom w:val="nil"/>
            </w:tcBorders>
          </w:tcPr>
          <w:p>
            <w:pPr>
              <w:pStyle w:val="TableParagraph"/>
              <w:spacing w:before="41"/>
              <w:ind w:right="99"/>
              <w:rPr>
                <w:sz w:val="19"/>
              </w:rPr>
            </w:pPr>
            <w:r>
              <w:rPr>
                <w:w w:val="132"/>
                <w:sz w:val="19"/>
              </w:rPr>
              <w:t>-</w:t>
            </w:r>
          </w:p>
        </w:tc>
        <w:tc>
          <w:tcPr>
            <w:tcW w:w="802" w:type="dxa"/>
            <w:gridSpan w:val="2"/>
            <w:tcBorders>
              <w:top w:val="nil"/>
              <w:bottom w:val="nil"/>
            </w:tcBorders>
          </w:tcPr>
          <w:p>
            <w:pPr>
              <w:pStyle w:val="TableParagraph"/>
              <w:spacing w:before="41"/>
              <w:ind w:right="99"/>
              <w:rPr>
                <w:sz w:val="19"/>
              </w:rPr>
            </w:pPr>
            <w:r>
              <w:rPr>
                <w:w w:val="132"/>
                <w:sz w:val="19"/>
              </w:rPr>
              <w:t>-</w:t>
            </w:r>
          </w:p>
        </w:tc>
        <w:tc>
          <w:tcPr>
            <w:tcW w:w="802" w:type="dxa"/>
            <w:gridSpan w:val="2"/>
            <w:tcBorders>
              <w:top w:val="nil"/>
              <w:bottom w:val="nil"/>
            </w:tcBorders>
          </w:tcPr>
          <w:p>
            <w:pPr>
              <w:pStyle w:val="TableParagraph"/>
              <w:spacing w:before="41"/>
              <w:ind w:right="100"/>
              <w:rPr>
                <w:sz w:val="19"/>
              </w:rPr>
            </w:pPr>
            <w:r>
              <w:rPr>
                <w:w w:val="132"/>
                <w:sz w:val="19"/>
              </w:rPr>
              <w:t>-</w:t>
            </w:r>
          </w:p>
        </w:tc>
        <w:tc>
          <w:tcPr>
            <w:tcW w:w="802" w:type="dxa"/>
            <w:tcBorders>
              <w:top w:val="nil"/>
              <w:bottom w:val="nil"/>
            </w:tcBorders>
          </w:tcPr>
          <w:p>
            <w:pPr>
              <w:pStyle w:val="TableParagraph"/>
              <w:spacing w:before="41"/>
              <w:ind w:right="100"/>
              <w:rPr>
                <w:sz w:val="19"/>
              </w:rPr>
            </w:pPr>
            <w:r>
              <w:rPr>
                <w:w w:val="132"/>
                <w:sz w:val="19"/>
              </w:rPr>
              <w:t>-</w:t>
            </w:r>
          </w:p>
        </w:tc>
        <w:tc>
          <w:tcPr>
            <w:tcW w:w="802" w:type="dxa"/>
            <w:tcBorders>
              <w:top w:val="nil"/>
              <w:bottom w:val="nil"/>
            </w:tcBorders>
          </w:tcPr>
          <w:p>
            <w:pPr>
              <w:pStyle w:val="TableParagraph"/>
              <w:spacing w:before="41"/>
              <w:ind w:right="101"/>
              <w:rPr>
                <w:sz w:val="19"/>
              </w:rPr>
            </w:pPr>
            <w:r>
              <w:rPr>
                <w:w w:val="132"/>
                <w:sz w:val="19"/>
              </w:rPr>
              <w:t>-</w:t>
            </w:r>
          </w:p>
        </w:tc>
      </w:tr>
      <w:tr>
        <w:trPr>
          <w:trHeight w:val="337" w:hRule="atLeast"/>
        </w:trPr>
        <w:tc>
          <w:tcPr>
            <w:tcW w:w="802" w:type="dxa"/>
            <w:tcBorders>
              <w:top w:val="nil"/>
              <w:bottom w:val="nil"/>
            </w:tcBorders>
          </w:tcPr>
          <w:p>
            <w:pPr>
              <w:pStyle w:val="TableParagraph"/>
              <w:spacing w:before="41"/>
              <w:ind w:right="94"/>
              <w:rPr>
                <w:sz w:val="19"/>
              </w:rPr>
            </w:pPr>
            <w:r>
              <w:rPr>
                <w:w w:val="80"/>
                <w:sz w:val="19"/>
              </w:rPr>
              <w:t>32</w:t>
            </w:r>
          </w:p>
        </w:tc>
        <w:tc>
          <w:tcPr>
            <w:tcW w:w="802" w:type="dxa"/>
            <w:tcBorders>
              <w:top w:val="nil"/>
              <w:bottom w:val="nil"/>
            </w:tcBorders>
          </w:tcPr>
          <w:p>
            <w:pPr>
              <w:pStyle w:val="TableParagraph"/>
              <w:spacing w:before="41"/>
              <w:ind w:right="95"/>
              <w:rPr>
                <w:sz w:val="19"/>
              </w:rPr>
            </w:pPr>
            <w:r>
              <w:rPr>
                <w:w w:val="75"/>
                <w:sz w:val="19"/>
              </w:rPr>
              <w:t>12</w:t>
            </w:r>
          </w:p>
        </w:tc>
        <w:tc>
          <w:tcPr>
            <w:tcW w:w="802" w:type="dxa"/>
            <w:tcBorders>
              <w:top w:val="nil"/>
              <w:bottom w:val="nil"/>
            </w:tcBorders>
          </w:tcPr>
          <w:p>
            <w:pPr>
              <w:pStyle w:val="TableParagraph"/>
              <w:spacing w:before="41"/>
              <w:ind w:right="96"/>
              <w:rPr>
                <w:sz w:val="19"/>
              </w:rPr>
            </w:pPr>
            <w:r>
              <w:rPr>
                <w:w w:val="75"/>
                <w:sz w:val="19"/>
              </w:rPr>
              <w:t>32</w:t>
            </w:r>
          </w:p>
        </w:tc>
        <w:tc>
          <w:tcPr>
            <w:tcW w:w="802" w:type="dxa"/>
            <w:tcBorders>
              <w:top w:val="nil"/>
              <w:bottom w:val="nil"/>
            </w:tcBorders>
          </w:tcPr>
          <w:p>
            <w:pPr>
              <w:pStyle w:val="TableParagraph"/>
              <w:spacing w:before="41"/>
              <w:ind w:right="96"/>
              <w:rPr>
                <w:sz w:val="19"/>
              </w:rPr>
            </w:pPr>
            <w:r>
              <w:rPr>
                <w:w w:val="75"/>
                <w:sz w:val="19"/>
              </w:rPr>
              <w:t>12</w:t>
            </w:r>
          </w:p>
        </w:tc>
        <w:tc>
          <w:tcPr>
            <w:tcW w:w="802" w:type="dxa"/>
            <w:tcBorders>
              <w:top w:val="nil"/>
              <w:bottom w:val="nil"/>
            </w:tcBorders>
          </w:tcPr>
          <w:p>
            <w:pPr>
              <w:pStyle w:val="TableParagraph"/>
              <w:spacing w:before="41"/>
              <w:ind w:right="96"/>
              <w:rPr>
                <w:sz w:val="19"/>
              </w:rPr>
            </w:pPr>
            <w:r>
              <w:rPr>
                <w:w w:val="75"/>
                <w:sz w:val="19"/>
              </w:rPr>
              <w:t>27</w:t>
            </w:r>
          </w:p>
        </w:tc>
        <w:tc>
          <w:tcPr>
            <w:tcW w:w="802" w:type="dxa"/>
            <w:tcBorders>
              <w:top w:val="nil"/>
              <w:bottom w:val="nil"/>
            </w:tcBorders>
          </w:tcPr>
          <w:p>
            <w:pPr>
              <w:pStyle w:val="TableParagraph"/>
              <w:spacing w:before="41"/>
              <w:ind w:right="97"/>
              <w:rPr>
                <w:sz w:val="19"/>
              </w:rPr>
            </w:pPr>
            <w:r>
              <w:rPr>
                <w:w w:val="75"/>
                <w:sz w:val="19"/>
              </w:rPr>
              <w:t>11</w:t>
            </w:r>
          </w:p>
        </w:tc>
        <w:tc>
          <w:tcPr>
            <w:tcW w:w="802" w:type="dxa"/>
            <w:tcBorders>
              <w:top w:val="nil"/>
              <w:bottom w:val="nil"/>
            </w:tcBorders>
          </w:tcPr>
          <w:p>
            <w:pPr>
              <w:pStyle w:val="TableParagraph"/>
              <w:spacing w:before="41"/>
              <w:ind w:right="97"/>
              <w:rPr>
                <w:sz w:val="19"/>
              </w:rPr>
            </w:pPr>
            <w:r>
              <w:rPr>
                <w:w w:val="132"/>
                <w:sz w:val="19"/>
              </w:rPr>
              <w:t>-</w:t>
            </w:r>
          </w:p>
        </w:tc>
        <w:tc>
          <w:tcPr>
            <w:tcW w:w="804" w:type="dxa"/>
            <w:gridSpan w:val="2"/>
            <w:tcBorders>
              <w:top w:val="nil"/>
              <w:bottom w:val="nil"/>
            </w:tcBorders>
          </w:tcPr>
          <w:p>
            <w:pPr>
              <w:pStyle w:val="TableParagraph"/>
              <w:spacing w:before="41"/>
              <w:ind w:right="99"/>
              <w:rPr>
                <w:sz w:val="19"/>
              </w:rPr>
            </w:pPr>
            <w:r>
              <w:rPr>
                <w:w w:val="132"/>
                <w:sz w:val="19"/>
              </w:rPr>
              <w:t>-</w:t>
            </w:r>
          </w:p>
        </w:tc>
        <w:tc>
          <w:tcPr>
            <w:tcW w:w="802" w:type="dxa"/>
            <w:gridSpan w:val="2"/>
            <w:tcBorders>
              <w:top w:val="nil"/>
              <w:bottom w:val="nil"/>
            </w:tcBorders>
          </w:tcPr>
          <w:p>
            <w:pPr>
              <w:pStyle w:val="TableParagraph"/>
              <w:spacing w:before="41"/>
              <w:ind w:right="99"/>
              <w:rPr>
                <w:sz w:val="19"/>
              </w:rPr>
            </w:pPr>
            <w:r>
              <w:rPr>
                <w:w w:val="132"/>
                <w:sz w:val="19"/>
              </w:rPr>
              <w:t>-</w:t>
            </w:r>
          </w:p>
        </w:tc>
        <w:tc>
          <w:tcPr>
            <w:tcW w:w="802" w:type="dxa"/>
            <w:gridSpan w:val="2"/>
            <w:tcBorders>
              <w:top w:val="nil"/>
              <w:bottom w:val="nil"/>
            </w:tcBorders>
          </w:tcPr>
          <w:p>
            <w:pPr>
              <w:pStyle w:val="TableParagraph"/>
              <w:spacing w:before="41"/>
              <w:ind w:right="100"/>
              <w:rPr>
                <w:sz w:val="19"/>
              </w:rPr>
            </w:pPr>
            <w:r>
              <w:rPr>
                <w:w w:val="132"/>
                <w:sz w:val="19"/>
              </w:rPr>
              <w:t>-</w:t>
            </w:r>
          </w:p>
        </w:tc>
        <w:tc>
          <w:tcPr>
            <w:tcW w:w="802" w:type="dxa"/>
            <w:tcBorders>
              <w:top w:val="nil"/>
              <w:bottom w:val="nil"/>
            </w:tcBorders>
          </w:tcPr>
          <w:p>
            <w:pPr>
              <w:pStyle w:val="TableParagraph"/>
              <w:spacing w:before="41"/>
              <w:ind w:right="100"/>
              <w:rPr>
                <w:sz w:val="19"/>
              </w:rPr>
            </w:pPr>
            <w:r>
              <w:rPr>
                <w:w w:val="132"/>
                <w:sz w:val="19"/>
              </w:rPr>
              <w:t>-</w:t>
            </w:r>
          </w:p>
        </w:tc>
        <w:tc>
          <w:tcPr>
            <w:tcW w:w="802" w:type="dxa"/>
            <w:tcBorders>
              <w:top w:val="nil"/>
              <w:bottom w:val="nil"/>
            </w:tcBorders>
          </w:tcPr>
          <w:p>
            <w:pPr>
              <w:pStyle w:val="TableParagraph"/>
              <w:spacing w:before="41"/>
              <w:ind w:right="101"/>
              <w:rPr>
                <w:sz w:val="19"/>
              </w:rPr>
            </w:pPr>
            <w:r>
              <w:rPr>
                <w:w w:val="132"/>
                <w:sz w:val="19"/>
              </w:rPr>
              <w:t>-</w:t>
            </w:r>
          </w:p>
        </w:tc>
      </w:tr>
      <w:tr>
        <w:trPr>
          <w:trHeight w:val="337" w:hRule="atLeast"/>
        </w:trPr>
        <w:tc>
          <w:tcPr>
            <w:tcW w:w="802" w:type="dxa"/>
            <w:tcBorders>
              <w:top w:val="nil"/>
              <w:bottom w:val="nil"/>
            </w:tcBorders>
          </w:tcPr>
          <w:p>
            <w:pPr>
              <w:pStyle w:val="TableParagraph"/>
              <w:spacing w:before="41"/>
              <w:ind w:right="94"/>
              <w:rPr>
                <w:sz w:val="19"/>
              </w:rPr>
            </w:pPr>
            <w:r>
              <w:rPr>
                <w:w w:val="80"/>
                <w:sz w:val="19"/>
              </w:rPr>
              <w:t>35</w:t>
            </w:r>
          </w:p>
        </w:tc>
        <w:tc>
          <w:tcPr>
            <w:tcW w:w="802" w:type="dxa"/>
            <w:tcBorders>
              <w:top w:val="nil"/>
              <w:bottom w:val="nil"/>
            </w:tcBorders>
          </w:tcPr>
          <w:p>
            <w:pPr>
              <w:pStyle w:val="TableParagraph"/>
              <w:spacing w:before="41"/>
              <w:ind w:right="95"/>
              <w:rPr>
                <w:sz w:val="19"/>
              </w:rPr>
            </w:pPr>
            <w:r>
              <w:rPr>
                <w:w w:val="75"/>
                <w:sz w:val="19"/>
              </w:rPr>
              <w:t>43</w:t>
            </w:r>
          </w:p>
        </w:tc>
        <w:tc>
          <w:tcPr>
            <w:tcW w:w="802" w:type="dxa"/>
            <w:tcBorders>
              <w:top w:val="nil"/>
              <w:bottom w:val="nil"/>
            </w:tcBorders>
          </w:tcPr>
          <w:p>
            <w:pPr>
              <w:pStyle w:val="TableParagraph"/>
              <w:spacing w:before="41"/>
              <w:ind w:right="96"/>
              <w:rPr>
                <w:sz w:val="19"/>
              </w:rPr>
            </w:pPr>
            <w:r>
              <w:rPr>
                <w:w w:val="75"/>
                <w:sz w:val="19"/>
              </w:rPr>
              <w:t>35</w:t>
            </w:r>
          </w:p>
        </w:tc>
        <w:tc>
          <w:tcPr>
            <w:tcW w:w="802" w:type="dxa"/>
            <w:tcBorders>
              <w:top w:val="nil"/>
              <w:bottom w:val="nil"/>
            </w:tcBorders>
          </w:tcPr>
          <w:p>
            <w:pPr>
              <w:pStyle w:val="TableParagraph"/>
              <w:spacing w:before="41"/>
              <w:ind w:right="96"/>
              <w:rPr>
                <w:sz w:val="19"/>
              </w:rPr>
            </w:pPr>
            <w:r>
              <w:rPr>
                <w:w w:val="75"/>
                <w:sz w:val="19"/>
              </w:rPr>
              <w:t>43</w:t>
            </w:r>
          </w:p>
        </w:tc>
        <w:tc>
          <w:tcPr>
            <w:tcW w:w="802" w:type="dxa"/>
            <w:tcBorders>
              <w:top w:val="nil"/>
              <w:bottom w:val="nil"/>
            </w:tcBorders>
          </w:tcPr>
          <w:p>
            <w:pPr>
              <w:pStyle w:val="TableParagraph"/>
              <w:spacing w:before="41"/>
              <w:ind w:right="96"/>
              <w:rPr>
                <w:sz w:val="19"/>
              </w:rPr>
            </w:pPr>
            <w:r>
              <w:rPr>
                <w:w w:val="75"/>
                <w:sz w:val="19"/>
              </w:rPr>
              <w:t>24</w:t>
            </w:r>
          </w:p>
        </w:tc>
        <w:tc>
          <w:tcPr>
            <w:tcW w:w="802" w:type="dxa"/>
            <w:tcBorders>
              <w:top w:val="nil"/>
              <w:bottom w:val="nil"/>
            </w:tcBorders>
          </w:tcPr>
          <w:p>
            <w:pPr>
              <w:pStyle w:val="TableParagraph"/>
              <w:spacing w:before="41"/>
              <w:ind w:right="97"/>
              <w:rPr>
                <w:sz w:val="19"/>
              </w:rPr>
            </w:pPr>
            <w:r>
              <w:rPr>
                <w:w w:val="75"/>
                <w:sz w:val="19"/>
              </w:rPr>
              <w:t>39</w:t>
            </w:r>
          </w:p>
        </w:tc>
        <w:tc>
          <w:tcPr>
            <w:tcW w:w="802" w:type="dxa"/>
            <w:tcBorders>
              <w:top w:val="nil"/>
              <w:bottom w:val="nil"/>
            </w:tcBorders>
          </w:tcPr>
          <w:p>
            <w:pPr>
              <w:pStyle w:val="TableParagraph"/>
              <w:spacing w:before="41"/>
              <w:ind w:right="96"/>
              <w:rPr>
                <w:sz w:val="19"/>
              </w:rPr>
            </w:pPr>
            <w:r>
              <w:rPr>
                <w:w w:val="132"/>
                <w:sz w:val="19"/>
              </w:rPr>
              <w:t>-</w:t>
            </w:r>
          </w:p>
        </w:tc>
        <w:tc>
          <w:tcPr>
            <w:tcW w:w="804" w:type="dxa"/>
            <w:gridSpan w:val="2"/>
            <w:tcBorders>
              <w:top w:val="nil"/>
              <w:bottom w:val="nil"/>
            </w:tcBorders>
          </w:tcPr>
          <w:p>
            <w:pPr>
              <w:pStyle w:val="TableParagraph"/>
              <w:spacing w:before="41"/>
              <w:ind w:right="99"/>
              <w:rPr>
                <w:sz w:val="19"/>
              </w:rPr>
            </w:pPr>
            <w:r>
              <w:rPr>
                <w:w w:val="132"/>
                <w:sz w:val="19"/>
              </w:rPr>
              <w:t>-</w:t>
            </w:r>
          </w:p>
        </w:tc>
        <w:tc>
          <w:tcPr>
            <w:tcW w:w="802" w:type="dxa"/>
            <w:gridSpan w:val="2"/>
            <w:tcBorders>
              <w:top w:val="nil"/>
              <w:bottom w:val="nil"/>
            </w:tcBorders>
          </w:tcPr>
          <w:p>
            <w:pPr>
              <w:pStyle w:val="TableParagraph"/>
              <w:spacing w:before="41"/>
              <w:ind w:right="99"/>
              <w:rPr>
                <w:sz w:val="19"/>
              </w:rPr>
            </w:pPr>
            <w:r>
              <w:rPr>
                <w:w w:val="132"/>
                <w:sz w:val="19"/>
              </w:rPr>
              <w:t>-</w:t>
            </w:r>
          </w:p>
        </w:tc>
        <w:tc>
          <w:tcPr>
            <w:tcW w:w="802" w:type="dxa"/>
            <w:gridSpan w:val="2"/>
            <w:tcBorders>
              <w:top w:val="nil"/>
              <w:bottom w:val="nil"/>
            </w:tcBorders>
          </w:tcPr>
          <w:p>
            <w:pPr>
              <w:pStyle w:val="TableParagraph"/>
              <w:spacing w:before="41"/>
              <w:ind w:right="100"/>
              <w:rPr>
                <w:sz w:val="19"/>
              </w:rPr>
            </w:pPr>
            <w:r>
              <w:rPr>
                <w:w w:val="132"/>
                <w:sz w:val="19"/>
              </w:rPr>
              <w:t>-</w:t>
            </w:r>
          </w:p>
        </w:tc>
        <w:tc>
          <w:tcPr>
            <w:tcW w:w="802" w:type="dxa"/>
            <w:tcBorders>
              <w:top w:val="nil"/>
              <w:bottom w:val="nil"/>
            </w:tcBorders>
          </w:tcPr>
          <w:p>
            <w:pPr>
              <w:pStyle w:val="TableParagraph"/>
              <w:spacing w:before="41"/>
              <w:ind w:right="100"/>
              <w:rPr>
                <w:sz w:val="19"/>
              </w:rPr>
            </w:pPr>
            <w:r>
              <w:rPr>
                <w:w w:val="132"/>
                <w:sz w:val="19"/>
              </w:rPr>
              <w:t>-</w:t>
            </w:r>
          </w:p>
        </w:tc>
        <w:tc>
          <w:tcPr>
            <w:tcW w:w="802" w:type="dxa"/>
            <w:tcBorders>
              <w:top w:val="nil"/>
              <w:bottom w:val="nil"/>
            </w:tcBorders>
          </w:tcPr>
          <w:p>
            <w:pPr>
              <w:pStyle w:val="TableParagraph"/>
              <w:spacing w:before="41"/>
              <w:ind w:right="100"/>
              <w:rPr>
                <w:sz w:val="19"/>
              </w:rPr>
            </w:pPr>
            <w:r>
              <w:rPr>
                <w:w w:val="132"/>
                <w:sz w:val="19"/>
              </w:rPr>
              <w:t>-</w:t>
            </w:r>
          </w:p>
        </w:tc>
      </w:tr>
      <w:tr>
        <w:trPr>
          <w:trHeight w:val="337" w:hRule="atLeast"/>
        </w:trPr>
        <w:tc>
          <w:tcPr>
            <w:tcW w:w="802" w:type="dxa"/>
            <w:tcBorders>
              <w:top w:val="nil"/>
              <w:bottom w:val="nil"/>
            </w:tcBorders>
          </w:tcPr>
          <w:p>
            <w:pPr>
              <w:pStyle w:val="TableParagraph"/>
              <w:spacing w:before="41"/>
              <w:ind w:right="95"/>
              <w:rPr>
                <w:sz w:val="19"/>
              </w:rPr>
            </w:pPr>
            <w:r>
              <w:rPr>
                <w:w w:val="132"/>
                <w:sz w:val="19"/>
              </w:rPr>
              <w:t>-</w:t>
            </w:r>
          </w:p>
        </w:tc>
        <w:tc>
          <w:tcPr>
            <w:tcW w:w="802" w:type="dxa"/>
            <w:tcBorders>
              <w:top w:val="nil"/>
              <w:bottom w:val="nil"/>
            </w:tcBorders>
          </w:tcPr>
          <w:p>
            <w:pPr>
              <w:pStyle w:val="TableParagraph"/>
              <w:spacing w:before="41"/>
              <w:ind w:right="96"/>
              <w:rPr>
                <w:sz w:val="19"/>
              </w:rPr>
            </w:pPr>
            <w:r>
              <w:rPr>
                <w:w w:val="132"/>
                <w:sz w:val="19"/>
              </w:rPr>
              <w:t>-</w:t>
            </w:r>
          </w:p>
        </w:tc>
        <w:tc>
          <w:tcPr>
            <w:tcW w:w="802" w:type="dxa"/>
            <w:tcBorders>
              <w:top w:val="nil"/>
              <w:bottom w:val="nil"/>
            </w:tcBorders>
          </w:tcPr>
          <w:p>
            <w:pPr>
              <w:pStyle w:val="TableParagraph"/>
              <w:spacing w:before="41"/>
              <w:ind w:right="96"/>
              <w:rPr>
                <w:sz w:val="19"/>
              </w:rPr>
            </w:pPr>
            <w:r>
              <w:rPr>
                <w:w w:val="132"/>
                <w:sz w:val="19"/>
              </w:rPr>
              <w:t>-</w:t>
            </w:r>
          </w:p>
        </w:tc>
        <w:tc>
          <w:tcPr>
            <w:tcW w:w="802" w:type="dxa"/>
            <w:tcBorders>
              <w:top w:val="nil"/>
              <w:bottom w:val="nil"/>
            </w:tcBorders>
          </w:tcPr>
          <w:p>
            <w:pPr>
              <w:pStyle w:val="TableParagraph"/>
              <w:spacing w:before="41"/>
              <w:ind w:right="96"/>
              <w:rPr>
                <w:sz w:val="19"/>
              </w:rPr>
            </w:pPr>
            <w:r>
              <w:rPr>
                <w:w w:val="132"/>
                <w:sz w:val="19"/>
              </w:rPr>
              <w:t>-</w:t>
            </w:r>
          </w:p>
        </w:tc>
        <w:tc>
          <w:tcPr>
            <w:tcW w:w="802" w:type="dxa"/>
            <w:tcBorders>
              <w:top w:val="nil"/>
              <w:bottom w:val="nil"/>
            </w:tcBorders>
          </w:tcPr>
          <w:p>
            <w:pPr>
              <w:pStyle w:val="TableParagraph"/>
              <w:spacing w:before="41"/>
              <w:ind w:right="97"/>
              <w:rPr>
                <w:sz w:val="19"/>
              </w:rPr>
            </w:pPr>
            <w:r>
              <w:rPr>
                <w:w w:val="132"/>
                <w:sz w:val="19"/>
              </w:rPr>
              <w:t>-</w:t>
            </w:r>
          </w:p>
        </w:tc>
        <w:tc>
          <w:tcPr>
            <w:tcW w:w="802" w:type="dxa"/>
            <w:tcBorders>
              <w:top w:val="nil"/>
              <w:bottom w:val="nil"/>
            </w:tcBorders>
          </w:tcPr>
          <w:p>
            <w:pPr>
              <w:pStyle w:val="TableParagraph"/>
              <w:spacing w:before="41"/>
              <w:ind w:right="97"/>
              <w:rPr>
                <w:sz w:val="19"/>
              </w:rPr>
            </w:pPr>
            <w:r>
              <w:rPr>
                <w:w w:val="132"/>
                <w:sz w:val="19"/>
              </w:rPr>
              <w:t>-</w:t>
            </w:r>
          </w:p>
        </w:tc>
        <w:tc>
          <w:tcPr>
            <w:tcW w:w="802" w:type="dxa"/>
            <w:tcBorders>
              <w:top w:val="nil"/>
              <w:bottom w:val="nil"/>
            </w:tcBorders>
          </w:tcPr>
          <w:p>
            <w:pPr>
              <w:pStyle w:val="TableParagraph"/>
              <w:spacing w:before="41"/>
              <w:ind w:right="96"/>
              <w:rPr>
                <w:sz w:val="19"/>
              </w:rPr>
            </w:pPr>
            <w:r>
              <w:rPr>
                <w:w w:val="132"/>
                <w:sz w:val="19"/>
              </w:rPr>
              <w:t>-</w:t>
            </w:r>
          </w:p>
        </w:tc>
        <w:tc>
          <w:tcPr>
            <w:tcW w:w="804" w:type="dxa"/>
            <w:gridSpan w:val="2"/>
            <w:tcBorders>
              <w:top w:val="nil"/>
              <w:bottom w:val="nil"/>
            </w:tcBorders>
          </w:tcPr>
          <w:p>
            <w:pPr>
              <w:pStyle w:val="TableParagraph"/>
              <w:spacing w:before="41"/>
              <w:ind w:right="99"/>
              <w:rPr>
                <w:sz w:val="19"/>
              </w:rPr>
            </w:pPr>
            <w:r>
              <w:rPr>
                <w:w w:val="132"/>
                <w:sz w:val="19"/>
              </w:rPr>
              <w:t>-</w:t>
            </w:r>
          </w:p>
        </w:tc>
        <w:tc>
          <w:tcPr>
            <w:tcW w:w="802" w:type="dxa"/>
            <w:gridSpan w:val="2"/>
            <w:tcBorders>
              <w:top w:val="nil"/>
              <w:bottom w:val="nil"/>
            </w:tcBorders>
          </w:tcPr>
          <w:p>
            <w:pPr>
              <w:pStyle w:val="TableParagraph"/>
              <w:spacing w:before="41"/>
              <w:ind w:right="99"/>
              <w:rPr>
                <w:sz w:val="19"/>
              </w:rPr>
            </w:pPr>
            <w:r>
              <w:rPr>
                <w:w w:val="132"/>
                <w:sz w:val="19"/>
              </w:rPr>
              <w:t>-</w:t>
            </w:r>
          </w:p>
        </w:tc>
        <w:tc>
          <w:tcPr>
            <w:tcW w:w="802" w:type="dxa"/>
            <w:gridSpan w:val="2"/>
            <w:tcBorders>
              <w:top w:val="nil"/>
              <w:bottom w:val="nil"/>
            </w:tcBorders>
          </w:tcPr>
          <w:p>
            <w:pPr>
              <w:pStyle w:val="TableParagraph"/>
              <w:spacing w:before="41"/>
              <w:ind w:right="100"/>
              <w:rPr>
                <w:sz w:val="19"/>
              </w:rPr>
            </w:pPr>
            <w:r>
              <w:rPr>
                <w:w w:val="132"/>
                <w:sz w:val="19"/>
              </w:rPr>
              <w:t>-</w:t>
            </w:r>
          </w:p>
        </w:tc>
        <w:tc>
          <w:tcPr>
            <w:tcW w:w="802" w:type="dxa"/>
            <w:tcBorders>
              <w:top w:val="nil"/>
              <w:bottom w:val="nil"/>
            </w:tcBorders>
          </w:tcPr>
          <w:p>
            <w:pPr>
              <w:pStyle w:val="TableParagraph"/>
              <w:spacing w:before="41"/>
              <w:ind w:right="100"/>
              <w:rPr>
                <w:sz w:val="19"/>
              </w:rPr>
            </w:pPr>
            <w:r>
              <w:rPr>
                <w:w w:val="132"/>
                <w:sz w:val="19"/>
              </w:rPr>
              <w:t>-</w:t>
            </w:r>
          </w:p>
        </w:tc>
        <w:tc>
          <w:tcPr>
            <w:tcW w:w="802" w:type="dxa"/>
            <w:tcBorders>
              <w:top w:val="nil"/>
              <w:bottom w:val="nil"/>
            </w:tcBorders>
          </w:tcPr>
          <w:p>
            <w:pPr>
              <w:pStyle w:val="TableParagraph"/>
              <w:spacing w:before="41"/>
              <w:ind w:right="100"/>
              <w:rPr>
                <w:sz w:val="19"/>
              </w:rPr>
            </w:pPr>
            <w:r>
              <w:rPr>
                <w:w w:val="132"/>
                <w:sz w:val="19"/>
              </w:rPr>
              <w:t>-</w:t>
            </w:r>
          </w:p>
        </w:tc>
      </w:tr>
      <w:tr>
        <w:trPr>
          <w:trHeight w:val="337" w:hRule="atLeast"/>
        </w:trPr>
        <w:tc>
          <w:tcPr>
            <w:tcW w:w="802" w:type="dxa"/>
            <w:tcBorders>
              <w:top w:val="nil"/>
              <w:bottom w:val="nil"/>
            </w:tcBorders>
          </w:tcPr>
          <w:p>
            <w:pPr>
              <w:pStyle w:val="TableParagraph"/>
              <w:spacing w:before="41"/>
              <w:ind w:right="95"/>
              <w:rPr>
                <w:sz w:val="19"/>
              </w:rPr>
            </w:pPr>
            <w:r>
              <w:rPr>
                <w:w w:val="132"/>
                <w:sz w:val="19"/>
              </w:rPr>
              <w:t>-</w:t>
            </w:r>
          </w:p>
        </w:tc>
        <w:tc>
          <w:tcPr>
            <w:tcW w:w="802" w:type="dxa"/>
            <w:tcBorders>
              <w:top w:val="nil"/>
              <w:bottom w:val="nil"/>
            </w:tcBorders>
          </w:tcPr>
          <w:p>
            <w:pPr>
              <w:pStyle w:val="TableParagraph"/>
              <w:spacing w:before="41"/>
              <w:ind w:right="96"/>
              <w:rPr>
                <w:sz w:val="19"/>
              </w:rPr>
            </w:pPr>
            <w:r>
              <w:rPr>
                <w:w w:val="132"/>
                <w:sz w:val="19"/>
              </w:rPr>
              <w:t>-</w:t>
            </w:r>
          </w:p>
        </w:tc>
        <w:tc>
          <w:tcPr>
            <w:tcW w:w="802" w:type="dxa"/>
            <w:tcBorders>
              <w:top w:val="nil"/>
              <w:bottom w:val="nil"/>
            </w:tcBorders>
          </w:tcPr>
          <w:p>
            <w:pPr>
              <w:pStyle w:val="TableParagraph"/>
              <w:spacing w:before="41"/>
              <w:ind w:right="96"/>
              <w:rPr>
                <w:sz w:val="19"/>
              </w:rPr>
            </w:pPr>
            <w:r>
              <w:rPr>
                <w:w w:val="132"/>
                <w:sz w:val="19"/>
              </w:rPr>
              <w:t>-</w:t>
            </w:r>
          </w:p>
        </w:tc>
        <w:tc>
          <w:tcPr>
            <w:tcW w:w="802" w:type="dxa"/>
            <w:tcBorders>
              <w:top w:val="nil"/>
              <w:bottom w:val="nil"/>
            </w:tcBorders>
          </w:tcPr>
          <w:p>
            <w:pPr>
              <w:pStyle w:val="TableParagraph"/>
              <w:spacing w:before="41"/>
              <w:ind w:right="96"/>
              <w:rPr>
                <w:sz w:val="19"/>
              </w:rPr>
            </w:pPr>
            <w:r>
              <w:rPr>
                <w:w w:val="132"/>
                <w:sz w:val="19"/>
              </w:rPr>
              <w:t>-</w:t>
            </w:r>
          </w:p>
        </w:tc>
        <w:tc>
          <w:tcPr>
            <w:tcW w:w="802" w:type="dxa"/>
            <w:tcBorders>
              <w:top w:val="nil"/>
              <w:bottom w:val="nil"/>
            </w:tcBorders>
          </w:tcPr>
          <w:p>
            <w:pPr>
              <w:pStyle w:val="TableParagraph"/>
              <w:spacing w:before="41"/>
              <w:ind w:right="97"/>
              <w:rPr>
                <w:sz w:val="19"/>
              </w:rPr>
            </w:pPr>
            <w:r>
              <w:rPr>
                <w:w w:val="132"/>
                <w:sz w:val="19"/>
              </w:rPr>
              <w:t>-</w:t>
            </w:r>
          </w:p>
        </w:tc>
        <w:tc>
          <w:tcPr>
            <w:tcW w:w="802" w:type="dxa"/>
            <w:tcBorders>
              <w:top w:val="nil"/>
              <w:bottom w:val="nil"/>
            </w:tcBorders>
          </w:tcPr>
          <w:p>
            <w:pPr>
              <w:pStyle w:val="TableParagraph"/>
              <w:spacing w:before="41"/>
              <w:ind w:right="97"/>
              <w:rPr>
                <w:sz w:val="19"/>
              </w:rPr>
            </w:pPr>
            <w:r>
              <w:rPr>
                <w:w w:val="132"/>
                <w:sz w:val="19"/>
              </w:rPr>
              <w:t>-</w:t>
            </w:r>
          </w:p>
        </w:tc>
        <w:tc>
          <w:tcPr>
            <w:tcW w:w="802" w:type="dxa"/>
            <w:tcBorders>
              <w:top w:val="nil"/>
              <w:bottom w:val="nil"/>
            </w:tcBorders>
          </w:tcPr>
          <w:p>
            <w:pPr>
              <w:pStyle w:val="TableParagraph"/>
              <w:spacing w:before="41"/>
              <w:ind w:right="96"/>
              <w:rPr>
                <w:sz w:val="19"/>
              </w:rPr>
            </w:pPr>
            <w:r>
              <w:rPr>
                <w:w w:val="132"/>
                <w:sz w:val="19"/>
              </w:rPr>
              <w:t>-</w:t>
            </w:r>
          </w:p>
        </w:tc>
        <w:tc>
          <w:tcPr>
            <w:tcW w:w="804" w:type="dxa"/>
            <w:gridSpan w:val="2"/>
            <w:tcBorders>
              <w:top w:val="nil"/>
              <w:bottom w:val="nil"/>
            </w:tcBorders>
          </w:tcPr>
          <w:p>
            <w:pPr>
              <w:pStyle w:val="TableParagraph"/>
              <w:spacing w:before="41"/>
              <w:ind w:right="99"/>
              <w:rPr>
                <w:sz w:val="19"/>
              </w:rPr>
            </w:pPr>
            <w:r>
              <w:rPr>
                <w:w w:val="132"/>
                <w:sz w:val="19"/>
              </w:rPr>
              <w:t>-</w:t>
            </w:r>
          </w:p>
        </w:tc>
        <w:tc>
          <w:tcPr>
            <w:tcW w:w="802" w:type="dxa"/>
            <w:gridSpan w:val="2"/>
            <w:tcBorders>
              <w:top w:val="nil"/>
              <w:bottom w:val="nil"/>
            </w:tcBorders>
          </w:tcPr>
          <w:p>
            <w:pPr>
              <w:pStyle w:val="TableParagraph"/>
              <w:spacing w:before="41"/>
              <w:ind w:right="99"/>
              <w:rPr>
                <w:sz w:val="19"/>
              </w:rPr>
            </w:pPr>
            <w:r>
              <w:rPr>
                <w:w w:val="132"/>
                <w:sz w:val="19"/>
              </w:rPr>
              <w:t>-</w:t>
            </w:r>
          </w:p>
        </w:tc>
        <w:tc>
          <w:tcPr>
            <w:tcW w:w="802" w:type="dxa"/>
            <w:gridSpan w:val="2"/>
            <w:tcBorders>
              <w:top w:val="nil"/>
              <w:bottom w:val="nil"/>
            </w:tcBorders>
          </w:tcPr>
          <w:p>
            <w:pPr>
              <w:pStyle w:val="TableParagraph"/>
              <w:spacing w:before="41"/>
              <w:ind w:right="100"/>
              <w:rPr>
                <w:sz w:val="19"/>
              </w:rPr>
            </w:pPr>
            <w:r>
              <w:rPr>
                <w:w w:val="132"/>
                <w:sz w:val="19"/>
              </w:rPr>
              <w:t>-</w:t>
            </w:r>
          </w:p>
        </w:tc>
        <w:tc>
          <w:tcPr>
            <w:tcW w:w="802" w:type="dxa"/>
            <w:tcBorders>
              <w:top w:val="nil"/>
              <w:bottom w:val="nil"/>
            </w:tcBorders>
          </w:tcPr>
          <w:p>
            <w:pPr>
              <w:pStyle w:val="TableParagraph"/>
              <w:spacing w:before="41"/>
              <w:ind w:right="100"/>
              <w:rPr>
                <w:sz w:val="19"/>
              </w:rPr>
            </w:pPr>
            <w:r>
              <w:rPr>
                <w:w w:val="132"/>
                <w:sz w:val="19"/>
              </w:rPr>
              <w:t>-</w:t>
            </w:r>
          </w:p>
        </w:tc>
        <w:tc>
          <w:tcPr>
            <w:tcW w:w="802" w:type="dxa"/>
            <w:tcBorders>
              <w:top w:val="nil"/>
              <w:bottom w:val="nil"/>
            </w:tcBorders>
          </w:tcPr>
          <w:p>
            <w:pPr>
              <w:pStyle w:val="TableParagraph"/>
              <w:spacing w:before="41"/>
              <w:ind w:right="100"/>
              <w:rPr>
                <w:sz w:val="19"/>
              </w:rPr>
            </w:pPr>
            <w:r>
              <w:rPr>
                <w:w w:val="132"/>
                <w:sz w:val="19"/>
              </w:rPr>
              <w:t>-</w:t>
            </w:r>
          </w:p>
        </w:tc>
      </w:tr>
      <w:tr>
        <w:trPr>
          <w:trHeight w:val="337" w:hRule="atLeast"/>
        </w:trPr>
        <w:tc>
          <w:tcPr>
            <w:tcW w:w="802" w:type="dxa"/>
            <w:tcBorders>
              <w:top w:val="nil"/>
              <w:bottom w:val="nil"/>
            </w:tcBorders>
          </w:tcPr>
          <w:p>
            <w:pPr>
              <w:pStyle w:val="TableParagraph"/>
              <w:spacing w:before="41"/>
              <w:ind w:right="93"/>
              <w:rPr>
                <w:sz w:val="19"/>
              </w:rPr>
            </w:pPr>
            <w:r>
              <w:rPr>
                <w:w w:val="80"/>
                <w:sz w:val="19"/>
              </w:rPr>
              <w:t>71</w:t>
            </w:r>
          </w:p>
        </w:tc>
        <w:tc>
          <w:tcPr>
            <w:tcW w:w="802" w:type="dxa"/>
            <w:tcBorders>
              <w:top w:val="nil"/>
              <w:bottom w:val="nil"/>
            </w:tcBorders>
          </w:tcPr>
          <w:p>
            <w:pPr>
              <w:pStyle w:val="TableParagraph"/>
              <w:spacing w:before="41"/>
              <w:ind w:right="96"/>
              <w:rPr>
                <w:sz w:val="19"/>
              </w:rPr>
            </w:pPr>
            <w:r>
              <w:rPr>
                <w:w w:val="75"/>
                <w:sz w:val="19"/>
              </w:rPr>
              <w:t>192</w:t>
            </w:r>
          </w:p>
        </w:tc>
        <w:tc>
          <w:tcPr>
            <w:tcW w:w="802" w:type="dxa"/>
            <w:tcBorders>
              <w:top w:val="nil"/>
              <w:bottom w:val="nil"/>
            </w:tcBorders>
          </w:tcPr>
          <w:p>
            <w:pPr>
              <w:pStyle w:val="TableParagraph"/>
              <w:spacing w:before="41"/>
              <w:ind w:right="96"/>
              <w:rPr>
                <w:sz w:val="19"/>
              </w:rPr>
            </w:pPr>
            <w:r>
              <w:rPr>
                <w:w w:val="75"/>
                <w:sz w:val="19"/>
              </w:rPr>
              <w:t>71</w:t>
            </w:r>
          </w:p>
        </w:tc>
        <w:tc>
          <w:tcPr>
            <w:tcW w:w="802" w:type="dxa"/>
            <w:tcBorders>
              <w:top w:val="nil"/>
              <w:bottom w:val="nil"/>
            </w:tcBorders>
          </w:tcPr>
          <w:p>
            <w:pPr>
              <w:pStyle w:val="TableParagraph"/>
              <w:spacing w:before="41"/>
              <w:ind w:right="96"/>
              <w:rPr>
                <w:sz w:val="19"/>
              </w:rPr>
            </w:pPr>
            <w:r>
              <w:rPr>
                <w:w w:val="75"/>
                <w:sz w:val="19"/>
              </w:rPr>
              <w:t>192</w:t>
            </w:r>
          </w:p>
        </w:tc>
        <w:tc>
          <w:tcPr>
            <w:tcW w:w="802" w:type="dxa"/>
            <w:tcBorders>
              <w:top w:val="nil"/>
              <w:bottom w:val="nil"/>
            </w:tcBorders>
          </w:tcPr>
          <w:p>
            <w:pPr>
              <w:pStyle w:val="TableParagraph"/>
              <w:spacing w:before="41"/>
              <w:ind w:right="96"/>
              <w:rPr>
                <w:sz w:val="19"/>
              </w:rPr>
            </w:pPr>
            <w:r>
              <w:rPr>
                <w:w w:val="75"/>
                <w:sz w:val="19"/>
              </w:rPr>
              <w:t>61</w:t>
            </w:r>
          </w:p>
        </w:tc>
        <w:tc>
          <w:tcPr>
            <w:tcW w:w="802" w:type="dxa"/>
            <w:tcBorders>
              <w:top w:val="nil"/>
              <w:bottom w:val="nil"/>
            </w:tcBorders>
          </w:tcPr>
          <w:p>
            <w:pPr>
              <w:pStyle w:val="TableParagraph"/>
              <w:spacing w:before="41"/>
              <w:ind w:right="97"/>
              <w:rPr>
                <w:sz w:val="19"/>
              </w:rPr>
            </w:pPr>
            <w:r>
              <w:rPr>
                <w:w w:val="75"/>
                <w:sz w:val="19"/>
              </w:rPr>
              <w:t>169</w:t>
            </w:r>
          </w:p>
        </w:tc>
        <w:tc>
          <w:tcPr>
            <w:tcW w:w="802" w:type="dxa"/>
            <w:tcBorders>
              <w:top w:val="nil"/>
              <w:bottom w:val="nil"/>
            </w:tcBorders>
          </w:tcPr>
          <w:p>
            <w:pPr>
              <w:pStyle w:val="TableParagraph"/>
              <w:spacing w:before="41"/>
              <w:ind w:right="96"/>
              <w:rPr>
                <w:sz w:val="19"/>
              </w:rPr>
            </w:pPr>
            <w:r>
              <w:rPr>
                <w:w w:val="132"/>
                <w:sz w:val="19"/>
              </w:rPr>
              <w:t>-</w:t>
            </w:r>
          </w:p>
        </w:tc>
        <w:tc>
          <w:tcPr>
            <w:tcW w:w="804" w:type="dxa"/>
            <w:gridSpan w:val="2"/>
            <w:tcBorders>
              <w:top w:val="nil"/>
              <w:bottom w:val="nil"/>
            </w:tcBorders>
          </w:tcPr>
          <w:p>
            <w:pPr>
              <w:pStyle w:val="TableParagraph"/>
              <w:spacing w:before="41"/>
              <w:ind w:right="99"/>
              <w:rPr>
                <w:sz w:val="19"/>
              </w:rPr>
            </w:pPr>
            <w:r>
              <w:rPr>
                <w:w w:val="132"/>
                <w:sz w:val="19"/>
              </w:rPr>
              <w:t>-</w:t>
            </w:r>
          </w:p>
        </w:tc>
        <w:tc>
          <w:tcPr>
            <w:tcW w:w="802" w:type="dxa"/>
            <w:gridSpan w:val="2"/>
            <w:tcBorders>
              <w:top w:val="nil"/>
              <w:bottom w:val="nil"/>
            </w:tcBorders>
          </w:tcPr>
          <w:p>
            <w:pPr>
              <w:pStyle w:val="TableParagraph"/>
              <w:spacing w:before="41"/>
              <w:ind w:right="99"/>
              <w:rPr>
                <w:sz w:val="19"/>
              </w:rPr>
            </w:pPr>
            <w:r>
              <w:rPr>
                <w:w w:val="132"/>
                <w:sz w:val="19"/>
              </w:rPr>
              <w:t>-</w:t>
            </w:r>
          </w:p>
        </w:tc>
        <w:tc>
          <w:tcPr>
            <w:tcW w:w="802" w:type="dxa"/>
            <w:gridSpan w:val="2"/>
            <w:tcBorders>
              <w:top w:val="nil"/>
              <w:bottom w:val="nil"/>
            </w:tcBorders>
          </w:tcPr>
          <w:p>
            <w:pPr>
              <w:pStyle w:val="TableParagraph"/>
              <w:spacing w:before="41"/>
              <w:ind w:right="100"/>
              <w:rPr>
                <w:sz w:val="19"/>
              </w:rPr>
            </w:pPr>
            <w:r>
              <w:rPr>
                <w:w w:val="132"/>
                <w:sz w:val="19"/>
              </w:rPr>
              <w:t>-</w:t>
            </w:r>
          </w:p>
        </w:tc>
        <w:tc>
          <w:tcPr>
            <w:tcW w:w="802" w:type="dxa"/>
            <w:tcBorders>
              <w:top w:val="nil"/>
              <w:bottom w:val="nil"/>
            </w:tcBorders>
          </w:tcPr>
          <w:p>
            <w:pPr>
              <w:pStyle w:val="TableParagraph"/>
              <w:spacing w:before="41"/>
              <w:ind w:right="100"/>
              <w:rPr>
                <w:sz w:val="19"/>
              </w:rPr>
            </w:pPr>
            <w:r>
              <w:rPr>
                <w:w w:val="132"/>
                <w:sz w:val="19"/>
              </w:rPr>
              <w:t>-</w:t>
            </w:r>
          </w:p>
        </w:tc>
        <w:tc>
          <w:tcPr>
            <w:tcW w:w="802" w:type="dxa"/>
            <w:tcBorders>
              <w:top w:val="nil"/>
              <w:bottom w:val="nil"/>
            </w:tcBorders>
          </w:tcPr>
          <w:p>
            <w:pPr>
              <w:pStyle w:val="TableParagraph"/>
              <w:spacing w:before="41"/>
              <w:ind w:right="100"/>
              <w:rPr>
                <w:sz w:val="19"/>
              </w:rPr>
            </w:pPr>
            <w:r>
              <w:rPr>
                <w:w w:val="132"/>
                <w:sz w:val="19"/>
              </w:rPr>
              <w:t>-</w:t>
            </w:r>
          </w:p>
        </w:tc>
      </w:tr>
      <w:tr>
        <w:trPr>
          <w:trHeight w:val="337" w:hRule="atLeast"/>
        </w:trPr>
        <w:tc>
          <w:tcPr>
            <w:tcW w:w="802" w:type="dxa"/>
            <w:tcBorders>
              <w:top w:val="nil"/>
              <w:bottom w:val="nil"/>
            </w:tcBorders>
          </w:tcPr>
          <w:p>
            <w:pPr>
              <w:pStyle w:val="TableParagraph"/>
              <w:spacing w:before="41"/>
              <w:ind w:right="95"/>
              <w:rPr>
                <w:sz w:val="19"/>
              </w:rPr>
            </w:pPr>
            <w:r>
              <w:rPr>
                <w:w w:val="79"/>
                <w:sz w:val="19"/>
              </w:rPr>
              <w:t>4</w:t>
            </w:r>
          </w:p>
        </w:tc>
        <w:tc>
          <w:tcPr>
            <w:tcW w:w="802" w:type="dxa"/>
            <w:tcBorders>
              <w:top w:val="nil"/>
              <w:bottom w:val="nil"/>
            </w:tcBorders>
          </w:tcPr>
          <w:p>
            <w:pPr>
              <w:pStyle w:val="TableParagraph"/>
              <w:spacing w:before="41"/>
              <w:ind w:right="95"/>
              <w:rPr>
                <w:sz w:val="19"/>
              </w:rPr>
            </w:pPr>
            <w:r>
              <w:rPr>
                <w:w w:val="75"/>
                <w:sz w:val="19"/>
              </w:rPr>
              <w:t>81</w:t>
            </w:r>
          </w:p>
        </w:tc>
        <w:tc>
          <w:tcPr>
            <w:tcW w:w="802" w:type="dxa"/>
            <w:tcBorders>
              <w:top w:val="nil"/>
              <w:bottom w:val="nil"/>
            </w:tcBorders>
          </w:tcPr>
          <w:p>
            <w:pPr>
              <w:pStyle w:val="TableParagraph"/>
              <w:spacing w:before="41"/>
              <w:ind w:right="96"/>
              <w:rPr>
                <w:sz w:val="19"/>
              </w:rPr>
            </w:pPr>
            <w:r>
              <w:rPr>
                <w:w w:val="79"/>
                <w:sz w:val="19"/>
              </w:rPr>
              <w:t>4</w:t>
            </w:r>
          </w:p>
        </w:tc>
        <w:tc>
          <w:tcPr>
            <w:tcW w:w="802" w:type="dxa"/>
            <w:tcBorders>
              <w:top w:val="nil"/>
              <w:bottom w:val="nil"/>
            </w:tcBorders>
          </w:tcPr>
          <w:p>
            <w:pPr>
              <w:pStyle w:val="TableParagraph"/>
              <w:spacing w:before="41"/>
              <w:ind w:right="96"/>
              <w:rPr>
                <w:sz w:val="19"/>
              </w:rPr>
            </w:pPr>
            <w:r>
              <w:rPr>
                <w:w w:val="75"/>
                <w:sz w:val="19"/>
              </w:rPr>
              <w:t>81</w:t>
            </w:r>
          </w:p>
        </w:tc>
        <w:tc>
          <w:tcPr>
            <w:tcW w:w="802" w:type="dxa"/>
            <w:tcBorders>
              <w:top w:val="nil"/>
              <w:bottom w:val="nil"/>
            </w:tcBorders>
          </w:tcPr>
          <w:p>
            <w:pPr>
              <w:pStyle w:val="TableParagraph"/>
              <w:spacing w:before="41"/>
              <w:ind w:right="97"/>
              <w:rPr>
                <w:sz w:val="19"/>
              </w:rPr>
            </w:pPr>
            <w:r>
              <w:rPr>
                <w:w w:val="79"/>
                <w:sz w:val="19"/>
              </w:rPr>
              <w:t>4</w:t>
            </w:r>
          </w:p>
        </w:tc>
        <w:tc>
          <w:tcPr>
            <w:tcW w:w="802" w:type="dxa"/>
            <w:tcBorders>
              <w:top w:val="nil"/>
              <w:bottom w:val="nil"/>
            </w:tcBorders>
          </w:tcPr>
          <w:p>
            <w:pPr>
              <w:pStyle w:val="TableParagraph"/>
              <w:spacing w:before="41"/>
              <w:ind w:right="97"/>
              <w:rPr>
                <w:sz w:val="19"/>
              </w:rPr>
            </w:pPr>
            <w:r>
              <w:rPr>
                <w:w w:val="75"/>
                <w:sz w:val="19"/>
              </w:rPr>
              <w:t>72</w:t>
            </w:r>
          </w:p>
        </w:tc>
        <w:tc>
          <w:tcPr>
            <w:tcW w:w="802" w:type="dxa"/>
            <w:tcBorders>
              <w:top w:val="nil"/>
              <w:bottom w:val="nil"/>
            </w:tcBorders>
          </w:tcPr>
          <w:p>
            <w:pPr>
              <w:pStyle w:val="TableParagraph"/>
              <w:spacing w:before="41"/>
              <w:ind w:right="96"/>
              <w:rPr>
                <w:sz w:val="19"/>
              </w:rPr>
            </w:pPr>
            <w:r>
              <w:rPr>
                <w:w w:val="132"/>
                <w:sz w:val="19"/>
              </w:rPr>
              <w:t>-</w:t>
            </w:r>
          </w:p>
        </w:tc>
        <w:tc>
          <w:tcPr>
            <w:tcW w:w="804" w:type="dxa"/>
            <w:gridSpan w:val="2"/>
            <w:tcBorders>
              <w:top w:val="nil"/>
              <w:bottom w:val="nil"/>
            </w:tcBorders>
          </w:tcPr>
          <w:p>
            <w:pPr>
              <w:pStyle w:val="TableParagraph"/>
              <w:spacing w:before="41"/>
              <w:ind w:right="99"/>
              <w:rPr>
                <w:sz w:val="19"/>
              </w:rPr>
            </w:pPr>
            <w:r>
              <w:rPr>
                <w:w w:val="132"/>
                <w:sz w:val="19"/>
              </w:rPr>
              <w:t>-</w:t>
            </w:r>
          </w:p>
        </w:tc>
        <w:tc>
          <w:tcPr>
            <w:tcW w:w="802" w:type="dxa"/>
            <w:gridSpan w:val="2"/>
            <w:tcBorders>
              <w:top w:val="nil"/>
              <w:bottom w:val="nil"/>
            </w:tcBorders>
          </w:tcPr>
          <w:p>
            <w:pPr>
              <w:pStyle w:val="TableParagraph"/>
              <w:spacing w:before="41"/>
              <w:ind w:right="99"/>
              <w:rPr>
                <w:sz w:val="19"/>
              </w:rPr>
            </w:pPr>
            <w:r>
              <w:rPr>
                <w:w w:val="132"/>
                <w:sz w:val="19"/>
              </w:rPr>
              <w:t>-</w:t>
            </w:r>
          </w:p>
        </w:tc>
        <w:tc>
          <w:tcPr>
            <w:tcW w:w="802" w:type="dxa"/>
            <w:gridSpan w:val="2"/>
            <w:tcBorders>
              <w:top w:val="nil"/>
              <w:bottom w:val="nil"/>
            </w:tcBorders>
          </w:tcPr>
          <w:p>
            <w:pPr>
              <w:pStyle w:val="TableParagraph"/>
              <w:spacing w:before="41"/>
              <w:ind w:right="99"/>
              <w:rPr>
                <w:sz w:val="19"/>
              </w:rPr>
            </w:pPr>
            <w:r>
              <w:rPr>
                <w:w w:val="132"/>
                <w:sz w:val="19"/>
              </w:rPr>
              <w:t>-</w:t>
            </w:r>
          </w:p>
        </w:tc>
        <w:tc>
          <w:tcPr>
            <w:tcW w:w="802" w:type="dxa"/>
            <w:tcBorders>
              <w:top w:val="nil"/>
              <w:bottom w:val="nil"/>
            </w:tcBorders>
          </w:tcPr>
          <w:p>
            <w:pPr>
              <w:pStyle w:val="TableParagraph"/>
              <w:spacing w:before="41"/>
              <w:ind w:right="100"/>
              <w:rPr>
                <w:sz w:val="19"/>
              </w:rPr>
            </w:pPr>
            <w:r>
              <w:rPr>
                <w:w w:val="132"/>
                <w:sz w:val="19"/>
              </w:rPr>
              <w:t>-</w:t>
            </w:r>
          </w:p>
        </w:tc>
        <w:tc>
          <w:tcPr>
            <w:tcW w:w="802" w:type="dxa"/>
            <w:tcBorders>
              <w:top w:val="nil"/>
              <w:bottom w:val="nil"/>
            </w:tcBorders>
          </w:tcPr>
          <w:p>
            <w:pPr>
              <w:pStyle w:val="TableParagraph"/>
              <w:spacing w:before="41"/>
              <w:ind w:right="100"/>
              <w:rPr>
                <w:sz w:val="19"/>
              </w:rPr>
            </w:pPr>
            <w:r>
              <w:rPr>
                <w:w w:val="132"/>
                <w:sz w:val="19"/>
              </w:rPr>
              <w:t>-</w:t>
            </w:r>
          </w:p>
        </w:tc>
      </w:tr>
      <w:tr>
        <w:trPr>
          <w:trHeight w:val="337" w:hRule="atLeast"/>
        </w:trPr>
        <w:tc>
          <w:tcPr>
            <w:tcW w:w="802" w:type="dxa"/>
            <w:tcBorders>
              <w:top w:val="nil"/>
              <w:bottom w:val="nil"/>
            </w:tcBorders>
          </w:tcPr>
          <w:p>
            <w:pPr>
              <w:pStyle w:val="TableParagraph"/>
              <w:spacing w:before="41"/>
              <w:ind w:right="95"/>
              <w:rPr>
                <w:sz w:val="19"/>
              </w:rPr>
            </w:pPr>
            <w:r>
              <w:rPr>
                <w:w w:val="132"/>
                <w:sz w:val="19"/>
              </w:rPr>
              <w:t>-</w:t>
            </w:r>
          </w:p>
        </w:tc>
        <w:tc>
          <w:tcPr>
            <w:tcW w:w="802" w:type="dxa"/>
            <w:tcBorders>
              <w:top w:val="nil"/>
              <w:bottom w:val="nil"/>
            </w:tcBorders>
          </w:tcPr>
          <w:p>
            <w:pPr>
              <w:pStyle w:val="TableParagraph"/>
              <w:spacing w:before="41"/>
              <w:ind w:right="95"/>
              <w:rPr>
                <w:sz w:val="19"/>
              </w:rPr>
            </w:pPr>
            <w:r>
              <w:rPr>
                <w:w w:val="75"/>
                <w:sz w:val="19"/>
              </w:rPr>
              <w:t>44</w:t>
            </w:r>
          </w:p>
        </w:tc>
        <w:tc>
          <w:tcPr>
            <w:tcW w:w="802" w:type="dxa"/>
            <w:tcBorders>
              <w:top w:val="nil"/>
              <w:bottom w:val="nil"/>
            </w:tcBorders>
          </w:tcPr>
          <w:p>
            <w:pPr>
              <w:pStyle w:val="TableParagraph"/>
              <w:spacing w:before="41"/>
              <w:ind w:right="96"/>
              <w:rPr>
                <w:sz w:val="19"/>
              </w:rPr>
            </w:pPr>
            <w:r>
              <w:rPr>
                <w:w w:val="132"/>
                <w:sz w:val="19"/>
              </w:rPr>
              <w:t>-</w:t>
            </w:r>
          </w:p>
        </w:tc>
        <w:tc>
          <w:tcPr>
            <w:tcW w:w="802" w:type="dxa"/>
            <w:tcBorders>
              <w:top w:val="nil"/>
              <w:bottom w:val="nil"/>
            </w:tcBorders>
          </w:tcPr>
          <w:p>
            <w:pPr>
              <w:pStyle w:val="TableParagraph"/>
              <w:spacing w:before="41"/>
              <w:ind w:right="96"/>
              <w:rPr>
                <w:sz w:val="19"/>
              </w:rPr>
            </w:pPr>
            <w:r>
              <w:rPr>
                <w:w w:val="75"/>
                <w:sz w:val="19"/>
              </w:rPr>
              <w:t>44</w:t>
            </w:r>
          </w:p>
        </w:tc>
        <w:tc>
          <w:tcPr>
            <w:tcW w:w="802" w:type="dxa"/>
            <w:tcBorders>
              <w:top w:val="nil"/>
              <w:bottom w:val="nil"/>
            </w:tcBorders>
          </w:tcPr>
          <w:p>
            <w:pPr>
              <w:pStyle w:val="TableParagraph"/>
              <w:spacing w:before="41"/>
              <w:ind w:right="97"/>
              <w:rPr>
                <w:sz w:val="19"/>
              </w:rPr>
            </w:pPr>
            <w:r>
              <w:rPr>
                <w:w w:val="132"/>
                <w:sz w:val="19"/>
              </w:rPr>
              <w:t>-</w:t>
            </w:r>
          </w:p>
        </w:tc>
        <w:tc>
          <w:tcPr>
            <w:tcW w:w="802" w:type="dxa"/>
            <w:tcBorders>
              <w:top w:val="nil"/>
              <w:bottom w:val="nil"/>
            </w:tcBorders>
          </w:tcPr>
          <w:p>
            <w:pPr>
              <w:pStyle w:val="TableParagraph"/>
              <w:spacing w:before="41"/>
              <w:ind w:right="97"/>
              <w:rPr>
                <w:sz w:val="19"/>
              </w:rPr>
            </w:pPr>
            <w:r>
              <w:rPr>
                <w:w w:val="75"/>
                <w:sz w:val="19"/>
              </w:rPr>
              <w:t>40</w:t>
            </w:r>
          </w:p>
        </w:tc>
        <w:tc>
          <w:tcPr>
            <w:tcW w:w="802" w:type="dxa"/>
            <w:tcBorders>
              <w:top w:val="nil"/>
              <w:bottom w:val="nil"/>
            </w:tcBorders>
          </w:tcPr>
          <w:p>
            <w:pPr>
              <w:pStyle w:val="TableParagraph"/>
              <w:spacing w:before="41"/>
              <w:ind w:right="96"/>
              <w:rPr>
                <w:sz w:val="19"/>
              </w:rPr>
            </w:pPr>
            <w:r>
              <w:rPr>
                <w:w w:val="132"/>
                <w:sz w:val="19"/>
              </w:rPr>
              <w:t>-</w:t>
            </w:r>
          </w:p>
        </w:tc>
        <w:tc>
          <w:tcPr>
            <w:tcW w:w="804" w:type="dxa"/>
            <w:gridSpan w:val="2"/>
            <w:tcBorders>
              <w:top w:val="nil"/>
              <w:bottom w:val="nil"/>
            </w:tcBorders>
          </w:tcPr>
          <w:p>
            <w:pPr>
              <w:pStyle w:val="TableParagraph"/>
              <w:spacing w:before="41"/>
              <w:ind w:right="99"/>
              <w:rPr>
                <w:sz w:val="19"/>
              </w:rPr>
            </w:pPr>
            <w:r>
              <w:rPr>
                <w:w w:val="132"/>
                <w:sz w:val="19"/>
              </w:rPr>
              <w:t>-</w:t>
            </w:r>
          </w:p>
        </w:tc>
        <w:tc>
          <w:tcPr>
            <w:tcW w:w="802" w:type="dxa"/>
            <w:gridSpan w:val="2"/>
            <w:tcBorders>
              <w:top w:val="nil"/>
              <w:bottom w:val="nil"/>
            </w:tcBorders>
          </w:tcPr>
          <w:p>
            <w:pPr>
              <w:pStyle w:val="TableParagraph"/>
              <w:spacing w:before="41"/>
              <w:ind w:right="99"/>
              <w:rPr>
                <w:sz w:val="19"/>
              </w:rPr>
            </w:pPr>
            <w:r>
              <w:rPr>
                <w:w w:val="132"/>
                <w:sz w:val="19"/>
              </w:rPr>
              <w:t>-</w:t>
            </w:r>
          </w:p>
        </w:tc>
        <w:tc>
          <w:tcPr>
            <w:tcW w:w="802" w:type="dxa"/>
            <w:gridSpan w:val="2"/>
            <w:tcBorders>
              <w:top w:val="nil"/>
              <w:bottom w:val="nil"/>
            </w:tcBorders>
          </w:tcPr>
          <w:p>
            <w:pPr>
              <w:pStyle w:val="TableParagraph"/>
              <w:spacing w:before="41"/>
              <w:ind w:right="99"/>
              <w:rPr>
                <w:sz w:val="19"/>
              </w:rPr>
            </w:pPr>
            <w:r>
              <w:rPr>
                <w:w w:val="132"/>
                <w:sz w:val="19"/>
              </w:rPr>
              <w:t>-</w:t>
            </w:r>
          </w:p>
        </w:tc>
        <w:tc>
          <w:tcPr>
            <w:tcW w:w="802" w:type="dxa"/>
            <w:tcBorders>
              <w:top w:val="nil"/>
              <w:bottom w:val="nil"/>
            </w:tcBorders>
          </w:tcPr>
          <w:p>
            <w:pPr>
              <w:pStyle w:val="TableParagraph"/>
              <w:spacing w:before="41"/>
              <w:ind w:right="100"/>
              <w:rPr>
                <w:sz w:val="19"/>
              </w:rPr>
            </w:pPr>
            <w:r>
              <w:rPr>
                <w:w w:val="132"/>
                <w:sz w:val="19"/>
              </w:rPr>
              <w:t>-</w:t>
            </w:r>
          </w:p>
        </w:tc>
        <w:tc>
          <w:tcPr>
            <w:tcW w:w="802" w:type="dxa"/>
            <w:tcBorders>
              <w:top w:val="nil"/>
              <w:bottom w:val="nil"/>
            </w:tcBorders>
          </w:tcPr>
          <w:p>
            <w:pPr>
              <w:pStyle w:val="TableParagraph"/>
              <w:spacing w:before="41"/>
              <w:ind w:right="100"/>
              <w:rPr>
                <w:sz w:val="19"/>
              </w:rPr>
            </w:pPr>
            <w:r>
              <w:rPr>
                <w:w w:val="132"/>
                <w:sz w:val="19"/>
              </w:rPr>
              <w:t>-</w:t>
            </w:r>
          </w:p>
        </w:tc>
      </w:tr>
      <w:tr>
        <w:trPr>
          <w:trHeight w:val="337" w:hRule="atLeast"/>
        </w:trPr>
        <w:tc>
          <w:tcPr>
            <w:tcW w:w="802" w:type="dxa"/>
            <w:tcBorders>
              <w:top w:val="nil"/>
              <w:bottom w:val="nil"/>
            </w:tcBorders>
          </w:tcPr>
          <w:p>
            <w:pPr>
              <w:pStyle w:val="TableParagraph"/>
              <w:spacing w:before="41"/>
              <w:ind w:right="93"/>
              <w:rPr>
                <w:sz w:val="19"/>
              </w:rPr>
            </w:pPr>
            <w:r>
              <w:rPr>
                <w:w w:val="80"/>
                <w:sz w:val="19"/>
              </w:rPr>
              <w:t>21</w:t>
            </w:r>
          </w:p>
        </w:tc>
        <w:tc>
          <w:tcPr>
            <w:tcW w:w="802" w:type="dxa"/>
            <w:tcBorders>
              <w:top w:val="nil"/>
              <w:bottom w:val="nil"/>
            </w:tcBorders>
          </w:tcPr>
          <w:p>
            <w:pPr>
              <w:pStyle w:val="TableParagraph"/>
              <w:spacing w:before="41"/>
              <w:ind w:right="95"/>
              <w:rPr>
                <w:sz w:val="19"/>
              </w:rPr>
            </w:pPr>
            <w:r>
              <w:rPr>
                <w:w w:val="75"/>
                <w:sz w:val="19"/>
              </w:rPr>
              <w:t>11</w:t>
            </w:r>
          </w:p>
        </w:tc>
        <w:tc>
          <w:tcPr>
            <w:tcW w:w="802" w:type="dxa"/>
            <w:tcBorders>
              <w:top w:val="nil"/>
              <w:bottom w:val="nil"/>
            </w:tcBorders>
          </w:tcPr>
          <w:p>
            <w:pPr>
              <w:pStyle w:val="TableParagraph"/>
              <w:spacing w:before="41"/>
              <w:ind w:right="95"/>
              <w:rPr>
                <w:sz w:val="19"/>
              </w:rPr>
            </w:pPr>
            <w:r>
              <w:rPr>
                <w:w w:val="75"/>
                <w:sz w:val="19"/>
              </w:rPr>
              <w:t>21</w:t>
            </w:r>
          </w:p>
        </w:tc>
        <w:tc>
          <w:tcPr>
            <w:tcW w:w="802" w:type="dxa"/>
            <w:tcBorders>
              <w:top w:val="nil"/>
              <w:bottom w:val="nil"/>
            </w:tcBorders>
          </w:tcPr>
          <w:p>
            <w:pPr>
              <w:pStyle w:val="TableParagraph"/>
              <w:spacing w:before="41"/>
              <w:ind w:right="96"/>
              <w:rPr>
                <w:sz w:val="19"/>
              </w:rPr>
            </w:pPr>
            <w:r>
              <w:rPr>
                <w:w w:val="75"/>
                <w:sz w:val="19"/>
              </w:rPr>
              <w:t>11</w:t>
            </w:r>
          </w:p>
        </w:tc>
        <w:tc>
          <w:tcPr>
            <w:tcW w:w="802" w:type="dxa"/>
            <w:tcBorders>
              <w:top w:val="nil"/>
              <w:bottom w:val="nil"/>
            </w:tcBorders>
          </w:tcPr>
          <w:p>
            <w:pPr>
              <w:pStyle w:val="TableParagraph"/>
              <w:spacing w:before="41"/>
              <w:ind w:right="96"/>
              <w:rPr>
                <w:sz w:val="19"/>
              </w:rPr>
            </w:pPr>
            <w:r>
              <w:rPr>
                <w:w w:val="75"/>
                <w:sz w:val="19"/>
              </w:rPr>
              <w:t>17</w:t>
            </w:r>
          </w:p>
        </w:tc>
        <w:tc>
          <w:tcPr>
            <w:tcW w:w="802" w:type="dxa"/>
            <w:tcBorders>
              <w:top w:val="nil"/>
              <w:bottom w:val="nil"/>
            </w:tcBorders>
          </w:tcPr>
          <w:p>
            <w:pPr>
              <w:pStyle w:val="TableParagraph"/>
              <w:spacing w:before="41"/>
              <w:ind w:right="97"/>
              <w:rPr>
                <w:sz w:val="19"/>
              </w:rPr>
            </w:pPr>
            <w:r>
              <w:rPr>
                <w:w w:val="75"/>
                <w:sz w:val="19"/>
              </w:rPr>
              <w:t>10</w:t>
            </w:r>
          </w:p>
        </w:tc>
        <w:tc>
          <w:tcPr>
            <w:tcW w:w="802" w:type="dxa"/>
            <w:tcBorders>
              <w:top w:val="nil"/>
              <w:bottom w:val="nil"/>
            </w:tcBorders>
          </w:tcPr>
          <w:p>
            <w:pPr>
              <w:pStyle w:val="TableParagraph"/>
              <w:spacing w:before="41"/>
              <w:ind w:right="96"/>
              <w:rPr>
                <w:sz w:val="19"/>
              </w:rPr>
            </w:pPr>
            <w:r>
              <w:rPr>
                <w:w w:val="132"/>
                <w:sz w:val="19"/>
              </w:rPr>
              <w:t>-</w:t>
            </w:r>
          </w:p>
        </w:tc>
        <w:tc>
          <w:tcPr>
            <w:tcW w:w="804" w:type="dxa"/>
            <w:gridSpan w:val="2"/>
            <w:tcBorders>
              <w:top w:val="nil"/>
              <w:bottom w:val="nil"/>
            </w:tcBorders>
          </w:tcPr>
          <w:p>
            <w:pPr>
              <w:pStyle w:val="TableParagraph"/>
              <w:spacing w:before="41"/>
              <w:ind w:right="99"/>
              <w:rPr>
                <w:sz w:val="19"/>
              </w:rPr>
            </w:pPr>
            <w:r>
              <w:rPr>
                <w:w w:val="132"/>
                <w:sz w:val="19"/>
              </w:rPr>
              <w:t>-</w:t>
            </w:r>
          </w:p>
        </w:tc>
        <w:tc>
          <w:tcPr>
            <w:tcW w:w="802" w:type="dxa"/>
            <w:gridSpan w:val="2"/>
            <w:tcBorders>
              <w:top w:val="nil"/>
              <w:bottom w:val="nil"/>
            </w:tcBorders>
          </w:tcPr>
          <w:p>
            <w:pPr>
              <w:pStyle w:val="TableParagraph"/>
              <w:spacing w:before="41"/>
              <w:ind w:right="99"/>
              <w:rPr>
                <w:sz w:val="19"/>
              </w:rPr>
            </w:pPr>
            <w:r>
              <w:rPr>
                <w:w w:val="132"/>
                <w:sz w:val="19"/>
              </w:rPr>
              <w:t>-</w:t>
            </w:r>
          </w:p>
        </w:tc>
        <w:tc>
          <w:tcPr>
            <w:tcW w:w="802" w:type="dxa"/>
            <w:gridSpan w:val="2"/>
            <w:tcBorders>
              <w:top w:val="nil"/>
              <w:bottom w:val="nil"/>
            </w:tcBorders>
          </w:tcPr>
          <w:p>
            <w:pPr>
              <w:pStyle w:val="TableParagraph"/>
              <w:spacing w:before="41"/>
              <w:ind w:right="99"/>
              <w:rPr>
                <w:sz w:val="19"/>
              </w:rPr>
            </w:pPr>
            <w:r>
              <w:rPr>
                <w:w w:val="132"/>
                <w:sz w:val="19"/>
              </w:rPr>
              <w:t>-</w:t>
            </w:r>
          </w:p>
        </w:tc>
        <w:tc>
          <w:tcPr>
            <w:tcW w:w="802" w:type="dxa"/>
            <w:tcBorders>
              <w:top w:val="nil"/>
              <w:bottom w:val="nil"/>
            </w:tcBorders>
          </w:tcPr>
          <w:p>
            <w:pPr>
              <w:pStyle w:val="TableParagraph"/>
              <w:spacing w:before="41"/>
              <w:ind w:right="100"/>
              <w:rPr>
                <w:sz w:val="19"/>
              </w:rPr>
            </w:pPr>
            <w:r>
              <w:rPr>
                <w:w w:val="132"/>
                <w:sz w:val="19"/>
              </w:rPr>
              <w:t>-</w:t>
            </w:r>
          </w:p>
        </w:tc>
        <w:tc>
          <w:tcPr>
            <w:tcW w:w="802" w:type="dxa"/>
            <w:tcBorders>
              <w:top w:val="nil"/>
              <w:bottom w:val="nil"/>
            </w:tcBorders>
          </w:tcPr>
          <w:p>
            <w:pPr>
              <w:pStyle w:val="TableParagraph"/>
              <w:spacing w:before="41"/>
              <w:ind w:right="100"/>
              <w:rPr>
                <w:sz w:val="19"/>
              </w:rPr>
            </w:pPr>
            <w:r>
              <w:rPr>
                <w:w w:val="132"/>
                <w:sz w:val="19"/>
              </w:rPr>
              <w:t>-</w:t>
            </w:r>
          </w:p>
        </w:tc>
      </w:tr>
      <w:tr>
        <w:trPr>
          <w:trHeight w:val="337" w:hRule="atLeast"/>
        </w:trPr>
        <w:tc>
          <w:tcPr>
            <w:tcW w:w="802" w:type="dxa"/>
            <w:tcBorders>
              <w:top w:val="nil"/>
              <w:bottom w:val="nil"/>
            </w:tcBorders>
          </w:tcPr>
          <w:p>
            <w:pPr>
              <w:pStyle w:val="TableParagraph"/>
              <w:spacing w:before="41"/>
              <w:ind w:right="93"/>
              <w:rPr>
                <w:sz w:val="19"/>
              </w:rPr>
            </w:pPr>
            <w:r>
              <w:rPr>
                <w:w w:val="80"/>
                <w:sz w:val="19"/>
              </w:rPr>
              <w:t>38</w:t>
            </w:r>
          </w:p>
        </w:tc>
        <w:tc>
          <w:tcPr>
            <w:tcW w:w="802" w:type="dxa"/>
            <w:tcBorders>
              <w:top w:val="nil"/>
              <w:bottom w:val="nil"/>
            </w:tcBorders>
          </w:tcPr>
          <w:p>
            <w:pPr>
              <w:pStyle w:val="TableParagraph"/>
              <w:spacing w:before="41"/>
              <w:ind w:right="95"/>
              <w:rPr>
                <w:sz w:val="19"/>
              </w:rPr>
            </w:pPr>
            <w:r>
              <w:rPr>
                <w:w w:val="75"/>
                <w:sz w:val="19"/>
              </w:rPr>
              <w:t>41</w:t>
            </w:r>
          </w:p>
        </w:tc>
        <w:tc>
          <w:tcPr>
            <w:tcW w:w="802" w:type="dxa"/>
            <w:tcBorders>
              <w:top w:val="nil"/>
              <w:bottom w:val="nil"/>
            </w:tcBorders>
          </w:tcPr>
          <w:p>
            <w:pPr>
              <w:pStyle w:val="TableParagraph"/>
              <w:spacing w:before="41"/>
              <w:ind w:right="95"/>
              <w:rPr>
                <w:sz w:val="19"/>
              </w:rPr>
            </w:pPr>
            <w:r>
              <w:rPr>
                <w:w w:val="75"/>
                <w:sz w:val="19"/>
              </w:rPr>
              <w:t>38</w:t>
            </w:r>
          </w:p>
        </w:tc>
        <w:tc>
          <w:tcPr>
            <w:tcW w:w="802" w:type="dxa"/>
            <w:tcBorders>
              <w:top w:val="nil"/>
              <w:bottom w:val="nil"/>
            </w:tcBorders>
          </w:tcPr>
          <w:p>
            <w:pPr>
              <w:pStyle w:val="TableParagraph"/>
              <w:spacing w:before="41"/>
              <w:ind w:right="96"/>
              <w:rPr>
                <w:sz w:val="19"/>
              </w:rPr>
            </w:pPr>
            <w:r>
              <w:rPr>
                <w:w w:val="75"/>
                <w:sz w:val="19"/>
              </w:rPr>
              <w:t>41</w:t>
            </w:r>
          </w:p>
        </w:tc>
        <w:tc>
          <w:tcPr>
            <w:tcW w:w="802" w:type="dxa"/>
            <w:tcBorders>
              <w:top w:val="nil"/>
              <w:bottom w:val="nil"/>
            </w:tcBorders>
          </w:tcPr>
          <w:p>
            <w:pPr>
              <w:pStyle w:val="TableParagraph"/>
              <w:spacing w:before="41"/>
              <w:ind w:right="96"/>
              <w:rPr>
                <w:sz w:val="19"/>
              </w:rPr>
            </w:pPr>
            <w:r>
              <w:rPr>
                <w:w w:val="75"/>
                <w:sz w:val="19"/>
              </w:rPr>
              <w:t>35</w:t>
            </w:r>
          </w:p>
        </w:tc>
        <w:tc>
          <w:tcPr>
            <w:tcW w:w="802" w:type="dxa"/>
            <w:tcBorders>
              <w:top w:val="nil"/>
              <w:bottom w:val="nil"/>
            </w:tcBorders>
          </w:tcPr>
          <w:p>
            <w:pPr>
              <w:pStyle w:val="TableParagraph"/>
              <w:spacing w:before="41"/>
              <w:ind w:right="97"/>
              <w:rPr>
                <w:sz w:val="19"/>
              </w:rPr>
            </w:pPr>
            <w:r>
              <w:rPr>
                <w:w w:val="75"/>
                <w:sz w:val="19"/>
              </w:rPr>
              <w:t>37</w:t>
            </w:r>
          </w:p>
        </w:tc>
        <w:tc>
          <w:tcPr>
            <w:tcW w:w="802" w:type="dxa"/>
            <w:tcBorders>
              <w:top w:val="nil"/>
              <w:bottom w:val="nil"/>
            </w:tcBorders>
          </w:tcPr>
          <w:p>
            <w:pPr>
              <w:pStyle w:val="TableParagraph"/>
              <w:spacing w:before="41"/>
              <w:ind w:right="96"/>
              <w:rPr>
                <w:sz w:val="19"/>
              </w:rPr>
            </w:pPr>
            <w:r>
              <w:rPr>
                <w:w w:val="132"/>
                <w:sz w:val="19"/>
              </w:rPr>
              <w:t>-</w:t>
            </w:r>
          </w:p>
        </w:tc>
        <w:tc>
          <w:tcPr>
            <w:tcW w:w="804" w:type="dxa"/>
            <w:gridSpan w:val="2"/>
            <w:tcBorders>
              <w:top w:val="nil"/>
              <w:bottom w:val="nil"/>
            </w:tcBorders>
          </w:tcPr>
          <w:p>
            <w:pPr>
              <w:pStyle w:val="TableParagraph"/>
              <w:spacing w:before="41"/>
              <w:ind w:right="100"/>
              <w:rPr>
                <w:sz w:val="19"/>
              </w:rPr>
            </w:pPr>
            <w:r>
              <w:rPr>
                <w:w w:val="132"/>
                <w:sz w:val="19"/>
              </w:rPr>
              <w:t>-</w:t>
            </w:r>
          </w:p>
        </w:tc>
        <w:tc>
          <w:tcPr>
            <w:tcW w:w="802" w:type="dxa"/>
            <w:gridSpan w:val="2"/>
            <w:tcBorders>
              <w:top w:val="nil"/>
              <w:bottom w:val="nil"/>
            </w:tcBorders>
          </w:tcPr>
          <w:p>
            <w:pPr>
              <w:pStyle w:val="TableParagraph"/>
              <w:spacing w:before="41"/>
              <w:ind w:right="99"/>
              <w:rPr>
                <w:sz w:val="19"/>
              </w:rPr>
            </w:pPr>
            <w:r>
              <w:rPr>
                <w:w w:val="132"/>
                <w:sz w:val="19"/>
              </w:rPr>
              <w:t>-</w:t>
            </w:r>
          </w:p>
        </w:tc>
        <w:tc>
          <w:tcPr>
            <w:tcW w:w="802" w:type="dxa"/>
            <w:gridSpan w:val="2"/>
            <w:tcBorders>
              <w:top w:val="nil"/>
              <w:bottom w:val="nil"/>
            </w:tcBorders>
          </w:tcPr>
          <w:p>
            <w:pPr>
              <w:pStyle w:val="TableParagraph"/>
              <w:spacing w:before="41"/>
              <w:ind w:right="99"/>
              <w:rPr>
                <w:sz w:val="19"/>
              </w:rPr>
            </w:pPr>
            <w:r>
              <w:rPr>
                <w:w w:val="132"/>
                <w:sz w:val="19"/>
              </w:rPr>
              <w:t>-</w:t>
            </w:r>
          </w:p>
        </w:tc>
        <w:tc>
          <w:tcPr>
            <w:tcW w:w="802" w:type="dxa"/>
            <w:tcBorders>
              <w:top w:val="nil"/>
              <w:bottom w:val="nil"/>
            </w:tcBorders>
          </w:tcPr>
          <w:p>
            <w:pPr>
              <w:pStyle w:val="TableParagraph"/>
              <w:spacing w:before="41"/>
              <w:ind w:right="100"/>
              <w:rPr>
                <w:sz w:val="19"/>
              </w:rPr>
            </w:pPr>
            <w:r>
              <w:rPr>
                <w:w w:val="132"/>
                <w:sz w:val="19"/>
              </w:rPr>
              <w:t>-</w:t>
            </w:r>
          </w:p>
        </w:tc>
        <w:tc>
          <w:tcPr>
            <w:tcW w:w="802" w:type="dxa"/>
            <w:tcBorders>
              <w:top w:val="nil"/>
              <w:bottom w:val="nil"/>
            </w:tcBorders>
          </w:tcPr>
          <w:p>
            <w:pPr>
              <w:pStyle w:val="TableParagraph"/>
              <w:spacing w:before="41"/>
              <w:ind w:right="100"/>
              <w:rPr>
                <w:sz w:val="19"/>
              </w:rPr>
            </w:pPr>
            <w:r>
              <w:rPr>
                <w:w w:val="132"/>
                <w:sz w:val="19"/>
              </w:rPr>
              <w:t>-</w:t>
            </w:r>
          </w:p>
        </w:tc>
      </w:tr>
      <w:tr>
        <w:trPr>
          <w:trHeight w:val="337" w:hRule="atLeast"/>
        </w:trPr>
        <w:tc>
          <w:tcPr>
            <w:tcW w:w="802" w:type="dxa"/>
            <w:tcBorders>
              <w:top w:val="nil"/>
              <w:bottom w:val="nil"/>
            </w:tcBorders>
          </w:tcPr>
          <w:p>
            <w:pPr>
              <w:pStyle w:val="TableParagraph"/>
              <w:spacing w:before="41"/>
              <w:ind w:right="95"/>
              <w:rPr>
                <w:sz w:val="19"/>
              </w:rPr>
            </w:pPr>
            <w:r>
              <w:rPr>
                <w:w w:val="79"/>
                <w:sz w:val="19"/>
              </w:rPr>
              <w:t>8</w:t>
            </w:r>
          </w:p>
        </w:tc>
        <w:tc>
          <w:tcPr>
            <w:tcW w:w="802" w:type="dxa"/>
            <w:tcBorders>
              <w:top w:val="nil"/>
              <w:bottom w:val="nil"/>
            </w:tcBorders>
          </w:tcPr>
          <w:p>
            <w:pPr>
              <w:pStyle w:val="TableParagraph"/>
              <w:spacing w:before="41"/>
              <w:ind w:right="95"/>
              <w:rPr>
                <w:sz w:val="19"/>
              </w:rPr>
            </w:pPr>
            <w:r>
              <w:rPr>
                <w:w w:val="75"/>
                <w:sz w:val="19"/>
              </w:rPr>
              <w:t>15</w:t>
            </w:r>
          </w:p>
        </w:tc>
        <w:tc>
          <w:tcPr>
            <w:tcW w:w="802" w:type="dxa"/>
            <w:tcBorders>
              <w:top w:val="nil"/>
              <w:bottom w:val="nil"/>
            </w:tcBorders>
          </w:tcPr>
          <w:p>
            <w:pPr>
              <w:pStyle w:val="TableParagraph"/>
              <w:spacing w:before="41"/>
              <w:ind w:right="96"/>
              <w:rPr>
                <w:sz w:val="19"/>
              </w:rPr>
            </w:pPr>
            <w:r>
              <w:rPr>
                <w:w w:val="79"/>
                <w:sz w:val="19"/>
              </w:rPr>
              <w:t>8</w:t>
            </w:r>
          </w:p>
        </w:tc>
        <w:tc>
          <w:tcPr>
            <w:tcW w:w="802" w:type="dxa"/>
            <w:tcBorders>
              <w:top w:val="nil"/>
              <w:bottom w:val="nil"/>
            </w:tcBorders>
          </w:tcPr>
          <w:p>
            <w:pPr>
              <w:pStyle w:val="TableParagraph"/>
              <w:spacing w:before="41"/>
              <w:ind w:right="96"/>
              <w:rPr>
                <w:sz w:val="19"/>
              </w:rPr>
            </w:pPr>
            <w:r>
              <w:rPr>
                <w:w w:val="75"/>
                <w:sz w:val="19"/>
              </w:rPr>
              <w:t>15</w:t>
            </w:r>
          </w:p>
        </w:tc>
        <w:tc>
          <w:tcPr>
            <w:tcW w:w="802" w:type="dxa"/>
            <w:tcBorders>
              <w:top w:val="nil"/>
              <w:bottom w:val="nil"/>
            </w:tcBorders>
          </w:tcPr>
          <w:p>
            <w:pPr>
              <w:pStyle w:val="TableParagraph"/>
              <w:spacing w:before="41"/>
              <w:ind w:right="96"/>
              <w:rPr>
                <w:sz w:val="19"/>
              </w:rPr>
            </w:pPr>
            <w:r>
              <w:rPr>
                <w:w w:val="79"/>
                <w:sz w:val="19"/>
              </w:rPr>
              <w:t>5</w:t>
            </w:r>
          </w:p>
        </w:tc>
        <w:tc>
          <w:tcPr>
            <w:tcW w:w="802" w:type="dxa"/>
            <w:tcBorders>
              <w:top w:val="nil"/>
              <w:bottom w:val="nil"/>
            </w:tcBorders>
          </w:tcPr>
          <w:p>
            <w:pPr>
              <w:pStyle w:val="TableParagraph"/>
              <w:spacing w:before="41"/>
              <w:ind w:right="96"/>
              <w:rPr>
                <w:sz w:val="19"/>
              </w:rPr>
            </w:pPr>
            <w:r>
              <w:rPr>
                <w:w w:val="75"/>
                <w:sz w:val="19"/>
              </w:rPr>
              <w:t>10</w:t>
            </w:r>
          </w:p>
        </w:tc>
        <w:tc>
          <w:tcPr>
            <w:tcW w:w="802" w:type="dxa"/>
            <w:tcBorders>
              <w:top w:val="nil"/>
              <w:bottom w:val="nil"/>
            </w:tcBorders>
          </w:tcPr>
          <w:p>
            <w:pPr>
              <w:pStyle w:val="TableParagraph"/>
              <w:spacing w:before="41"/>
              <w:ind w:right="96"/>
              <w:rPr>
                <w:sz w:val="19"/>
              </w:rPr>
            </w:pPr>
            <w:r>
              <w:rPr>
                <w:w w:val="132"/>
                <w:sz w:val="19"/>
              </w:rPr>
              <w:t>-</w:t>
            </w:r>
          </w:p>
        </w:tc>
        <w:tc>
          <w:tcPr>
            <w:tcW w:w="804" w:type="dxa"/>
            <w:gridSpan w:val="2"/>
            <w:tcBorders>
              <w:top w:val="nil"/>
              <w:bottom w:val="nil"/>
            </w:tcBorders>
          </w:tcPr>
          <w:p>
            <w:pPr>
              <w:pStyle w:val="TableParagraph"/>
              <w:spacing w:before="41"/>
              <w:ind w:right="98"/>
              <w:rPr>
                <w:sz w:val="19"/>
              </w:rPr>
            </w:pPr>
            <w:r>
              <w:rPr>
                <w:w w:val="132"/>
                <w:sz w:val="19"/>
              </w:rPr>
              <w:t>-</w:t>
            </w:r>
          </w:p>
        </w:tc>
        <w:tc>
          <w:tcPr>
            <w:tcW w:w="802" w:type="dxa"/>
            <w:gridSpan w:val="2"/>
            <w:tcBorders>
              <w:top w:val="nil"/>
              <w:bottom w:val="nil"/>
            </w:tcBorders>
          </w:tcPr>
          <w:p>
            <w:pPr>
              <w:pStyle w:val="TableParagraph"/>
              <w:spacing w:before="41"/>
              <w:ind w:right="99"/>
              <w:rPr>
                <w:sz w:val="19"/>
              </w:rPr>
            </w:pPr>
            <w:r>
              <w:rPr>
                <w:w w:val="132"/>
                <w:sz w:val="19"/>
              </w:rPr>
              <w:t>-</w:t>
            </w:r>
          </w:p>
        </w:tc>
        <w:tc>
          <w:tcPr>
            <w:tcW w:w="802" w:type="dxa"/>
            <w:gridSpan w:val="2"/>
            <w:tcBorders>
              <w:top w:val="nil"/>
              <w:bottom w:val="nil"/>
            </w:tcBorders>
          </w:tcPr>
          <w:p>
            <w:pPr>
              <w:pStyle w:val="TableParagraph"/>
              <w:spacing w:before="41"/>
              <w:ind w:right="99"/>
              <w:rPr>
                <w:sz w:val="19"/>
              </w:rPr>
            </w:pPr>
            <w:r>
              <w:rPr>
                <w:w w:val="132"/>
                <w:sz w:val="19"/>
              </w:rPr>
              <w:t>-</w:t>
            </w:r>
          </w:p>
        </w:tc>
        <w:tc>
          <w:tcPr>
            <w:tcW w:w="802" w:type="dxa"/>
            <w:tcBorders>
              <w:top w:val="nil"/>
              <w:bottom w:val="nil"/>
            </w:tcBorders>
          </w:tcPr>
          <w:p>
            <w:pPr>
              <w:pStyle w:val="TableParagraph"/>
              <w:spacing w:before="41"/>
              <w:ind w:right="100"/>
              <w:rPr>
                <w:sz w:val="19"/>
              </w:rPr>
            </w:pPr>
            <w:r>
              <w:rPr>
                <w:w w:val="132"/>
                <w:sz w:val="19"/>
              </w:rPr>
              <w:t>-</w:t>
            </w:r>
          </w:p>
        </w:tc>
        <w:tc>
          <w:tcPr>
            <w:tcW w:w="802" w:type="dxa"/>
            <w:tcBorders>
              <w:top w:val="nil"/>
              <w:bottom w:val="nil"/>
            </w:tcBorders>
          </w:tcPr>
          <w:p>
            <w:pPr>
              <w:pStyle w:val="TableParagraph"/>
              <w:spacing w:before="41"/>
              <w:ind w:right="100"/>
              <w:rPr>
                <w:sz w:val="19"/>
              </w:rPr>
            </w:pPr>
            <w:r>
              <w:rPr>
                <w:w w:val="132"/>
                <w:sz w:val="19"/>
              </w:rPr>
              <w:t>-</w:t>
            </w:r>
          </w:p>
        </w:tc>
      </w:tr>
      <w:tr>
        <w:trPr>
          <w:trHeight w:val="337" w:hRule="atLeast"/>
        </w:trPr>
        <w:tc>
          <w:tcPr>
            <w:tcW w:w="802" w:type="dxa"/>
            <w:tcBorders>
              <w:top w:val="nil"/>
              <w:bottom w:val="nil"/>
            </w:tcBorders>
          </w:tcPr>
          <w:p>
            <w:pPr>
              <w:pStyle w:val="TableParagraph"/>
              <w:spacing w:before="41"/>
              <w:ind w:right="95"/>
              <w:rPr>
                <w:sz w:val="19"/>
              </w:rPr>
            </w:pPr>
            <w:r>
              <w:rPr>
                <w:w w:val="75"/>
                <w:sz w:val="19"/>
              </w:rPr>
              <w:t>117</w:t>
            </w:r>
          </w:p>
        </w:tc>
        <w:tc>
          <w:tcPr>
            <w:tcW w:w="802" w:type="dxa"/>
            <w:tcBorders>
              <w:top w:val="nil"/>
              <w:bottom w:val="nil"/>
            </w:tcBorders>
          </w:tcPr>
          <w:p>
            <w:pPr>
              <w:pStyle w:val="TableParagraph"/>
              <w:spacing w:before="41"/>
              <w:ind w:right="95"/>
              <w:rPr>
                <w:sz w:val="19"/>
              </w:rPr>
            </w:pPr>
            <w:r>
              <w:rPr>
                <w:w w:val="75"/>
                <w:sz w:val="19"/>
              </w:rPr>
              <w:t>225</w:t>
            </w:r>
          </w:p>
        </w:tc>
        <w:tc>
          <w:tcPr>
            <w:tcW w:w="802" w:type="dxa"/>
            <w:tcBorders>
              <w:top w:val="nil"/>
              <w:bottom w:val="nil"/>
            </w:tcBorders>
          </w:tcPr>
          <w:p>
            <w:pPr>
              <w:pStyle w:val="TableParagraph"/>
              <w:spacing w:before="41"/>
              <w:ind w:right="96"/>
              <w:rPr>
                <w:sz w:val="19"/>
              </w:rPr>
            </w:pPr>
            <w:r>
              <w:rPr>
                <w:w w:val="75"/>
                <w:sz w:val="19"/>
              </w:rPr>
              <w:t>112</w:t>
            </w:r>
          </w:p>
        </w:tc>
        <w:tc>
          <w:tcPr>
            <w:tcW w:w="802" w:type="dxa"/>
            <w:tcBorders>
              <w:top w:val="nil"/>
              <w:bottom w:val="nil"/>
            </w:tcBorders>
          </w:tcPr>
          <w:p>
            <w:pPr>
              <w:pStyle w:val="TableParagraph"/>
              <w:spacing w:before="41"/>
              <w:ind w:right="96"/>
              <w:rPr>
                <w:sz w:val="19"/>
              </w:rPr>
            </w:pPr>
            <w:r>
              <w:rPr>
                <w:w w:val="75"/>
                <w:sz w:val="19"/>
              </w:rPr>
              <w:t>210</w:t>
            </w:r>
          </w:p>
        </w:tc>
        <w:tc>
          <w:tcPr>
            <w:tcW w:w="802" w:type="dxa"/>
            <w:tcBorders>
              <w:top w:val="nil"/>
              <w:bottom w:val="nil"/>
            </w:tcBorders>
          </w:tcPr>
          <w:p>
            <w:pPr>
              <w:pStyle w:val="TableParagraph"/>
              <w:spacing w:before="41"/>
              <w:ind w:right="96"/>
              <w:rPr>
                <w:sz w:val="19"/>
              </w:rPr>
            </w:pPr>
            <w:r>
              <w:rPr>
                <w:w w:val="75"/>
                <w:sz w:val="19"/>
              </w:rPr>
              <w:t>93</w:t>
            </w:r>
          </w:p>
        </w:tc>
        <w:tc>
          <w:tcPr>
            <w:tcW w:w="802" w:type="dxa"/>
            <w:tcBorders>
              <w:top w:val="nil"/>
              <w:bottom w:val="nil"/>
            </w:tcBorders>
          </w:tcPr>
          <w:p>
            <w:pPr>
              <w:pStyle w:val="TableParagraph"/>
              <w:spacing w:before="41"/>
              <w:ind w:right="96"/>
              <w:rPr>
                <w:sz w:val="19"/>
              </w:rPr>
            </w:pPr>
            <w:r>
              <w:rPr>
                <w:w w:val="75"/>
                <w:sz w:val="19"/>
              </w:rPr>
              <w:t>177</w:t>
            </w:r>
          </w:p>
        </w:tc>
        <w:tc>
          <w:tcPr>
            <w:tcW w:w="802" w:type="dxa"/>
            <w:tcBorders>
              <w:top w:val="nil"/>
              <w:bottom w:val="nil"/>
            </w:tcBorders>
          </w:tcPr>
          <w:p>
            <w:pPr>
              <w:pStyle w:val="TableParagraph"/>
              <w:spacing w:before="41"/>
              <w:ind w:right="96"/>
              <w:rPr>
                <w:sz w:val="19"/>
              </w:rPr>
            </w:pPr>
            <w:r>
              <w:rPr>
                <w:w w:val="132"/>
                <w:sz w:val="19"/>
              </w:rPr>
              <w:t>-</w:t>
            </w:r>
          </w:p>
        </w:tc>
        <w:tc>
          <w:tcPr>
            <w:tcW w:w="804" w:type="dxa"/>
            <w:gridSpan w:val="2"/>
            <w:tcBorders>
              <w:top w:val="nil"/>
              <w:bottom w:val="nil"/>
            </w:tcBorders>
          </w:tcPr>
          <w:p>
            <w:pPr>
              <w:pStyle w:val="TableParagraph"/>
              <w:spacing w:before="41"/>
              <w:ind w:right="98"/>
              <w:rPr>
                <w:sz w:val="19"/>
              </w:rPr>
            </w:pPr>
            <w:r>
              <w:rPr>
                <w:w w:val="132"/>
                <w:sz w:val="19"/>
              </w:rPr>
              <w:t>-</w:t>
            </w:r>
          </w:p>
        </w:tc>
        <w:tc>
          <w:tcPr>
            <w:tcW w:w="802" w:type="dxa"/>
            <w:gridSpan w:val="2"/>
            <w:tcBorders>
              <w:top w:val="nil"/>
              <w:bottom w:val="nil"/>
            </w:tcBorders>
          </w:tcPr>
          <w:p>
            <w:pPr>
              <w:pStyle w:val="TableParagraph"/>
              <w:spacing w:before="41"/>
              <w:ind w:right="99"/>
              <w:rPr>
                <w:sz w:val="19"/>
              </w:rPr>
            </w:pPr>
            <w:r>
              <w:rPr>
                <w:w w:val="132"/>
                <w:sz w:val="19"/>
              </w:rPr>
              <w:t>-</w:t>
            </w:r>
          </w:p>
        </w:tc>
        <w:tc>
          <w:tcPr>
            <w:tcW w:w="802" w:type="dxa"/>
            <w:gridSpan w:val="2"/>
            <w:tcBorders>
              <w:top w:val="nil"/>
              <w:bottom w:val="nil"/>
            </w:tcBorders>
          </w:tcPr>
          <w:p>
            <w:pPr>
              <w:pStyle w:val="TableParagraph"/>
              <w:spacing w:before="41"/>
              <w:ind w:right="99"/>
              <w:rPr>
                <w:sz w:val="19"/>
              </w:rPr>
            </w:pPr>
            <w:r>
              <w:rPr>
                <w:w w:val="132"/>
                <w:sz w:val="19"/>
              </w:rPr>
              <w:t>-</w:t>
            </w:r>
          </w:p>
        </w:tc>
        <w:tc>
          <w:tcPr>
            <w:tcW w:w="802" w:type="dxa"/>
            <w:tcBorders>
              <w:top w:val="nil"/>
              <w:bottom w:val="nil"/>
            </w:tcBorders>
          </w:tcPr>
          <w:p>
            <w:pPr>
              <w:pStyle w:val="TableParagraph"/>
              <w:spacing w:before="41"/>
              <w:ind w:right="100"/>
              <w:rPr>
                <w:sz w:val="19"/>
              </w:rPr>
            </w:pPr>
            <w:r>
              <w:rPr>
                <w:w w:val="132"/>
                <w:sz w:val="19"/>
              </w:rPr>
              <w:t>-</w:t>
            </w:r>
          </w:p>
        </w:tc>
        <w:tc>
          <w:tcPr>
            <w:tcW w:w="802" w:type="dxa"/>
            <w:tcBorders>
              <w:top w:val="nil"/>
              <w:bottom w:val="nil"/>
            </w:tcBorders>
          </w:tcPr>
          <w:p>
            <w:pPr>
              <w:pStyle w:val="TableParagraph"/>
              <w:spacing w:before="41"/>
              <w:ind w:right="100"/>
              <w:rPr>
                <w:sz w:val="19"/>
              </w:rPr>
            </w:pPr>
            <w:r>
              <w:rPr>
                <w:w w:val="132"/>
                <w:sz w:val="19"/>
              </w:rPr>
              <w:t>-</w:t>
            </w:r>
          </w:p>
        </w:tc>
      </w:tr>
      <w:tr>
        <w:trPr>
          <w:trHeight w:val="337" w:hRule="atLeast"/>
        </w:trPr>
        <w:tc>
          <w:tcPr>
            <w:tcW w:w="802" w:type="dxa"/>
            <w:tcBorders>
              <w:top w:val="nil"/>
              <w:bottom w:val="nil"/>
            </w:tcBorders>
          </w:tcPr>
          <w:p>
            <w:pPr>
              <w:pStyle w:val="TableParagraph"/>
              <w:spacing w:before="41"/>
              <w:ind w:right="95"/>
              <w:rPr>
                <w:sz w:val="19"/>
              </w:rPr>
            </w:pPr>
            <w:r>
              <w:rPr>
                <w:w w:val="79"/>
                <w:sz w:val="19"/>
              </w:rPr>
              <w:t>5</w:t>
            </w:r>
          </w:p>
        </w:tc>
        <w:tc>
          <w:tcPr>
            <w:tcW w:w="802" w:type="dxa"/>
            <w:tcBorders>
              <w:top w:val="nil"/>
              <w:bottom w:val="nil"/>
            </w:tcBorders>
          </w:tcPr>
          <w:p>
            <w:pPr>
              <w:pStyle w:val="TableParagraph"/>
              <w:spacing w:before="41"/>
              <w:ind w:right="95"/>
              <w:rPr>
                <w:sz w:val="19"/>
              </w:rPr>
            </w:pPr>
            <w:r>
              <w:rPr>
                <w:w w:val="75"/>
                <w:sz w:val="19"/>
              </w:rPr>
              <w:t>19</w:t>
            </w:r>
          </w:p>
        </w:tc>
        <w:tc>
          <w:tcPr>
            <w:tcW w:w="802" w:type="dxa"/>
            <w:tcBorders>
              <w:top w:val="nil"/>
              <w:bottom w:val="nil"/>
            </w:tcBorders>
          </w:tcPr>
          <w:p>
            <w:pPr>
              <w:pStyle w:val="TableParagraph"/>
              <w:spacing w:before="41"/>
              <w:ind w:right="96"/>
              <w:rPr>
                <w:sz w:val="19"/>
              </w:rPr>
            </w:pPr>
            <w:r>
              <w:rPr>
                <w:w w:val="79"/>
                <w:sz w:val="19"/>
              </w:rPr>
              <w:t>5</w:t>
            </w:r>
          </w:p>
        </w:tc>
        <w:tc>
          <w:tcPr>
            <w:tcW w:w="802" w:type="dxa"/>
            <w:tcBorders>
              <w:top w:val="nil"/>
              <w:bottom w:val="nil"/>
            </w:tcBorders>
          </w:tcPr>
          <w:p>
            <w:pPr>
              <w:pStyle w:val="TableParagraph"/>
              <w:spacing w:before="41"/>
              <w:ind w:right="96"/>
              <w:rPr>
                <w:sz w:val="19"/>
              </w:rPr>
            </w:pPr>
            <w:r>
              <w:rPr>
                <w:w w:val="75"/>
                <w:sz w:val="19"/>
              </w:rPr>
              <w:t>19</w:t>
            </w:r>
          </w:p>
        </w:tc>
        <w:tc>
          <w:tcPr>
            <w:tcW w:w="802" w:type="dxa"/>
            <w:tcBorders>
              <w:top w:val="nil"/>
              <w:bottom w:val="nil"/>
            </w:tcBorders>
          </w:tcPr>
          <w:p>
            <w:pPr>
              <w:pStyle w:val="TableParagraph"/>
              <w:spacing w:before="41"/>
              <w:ind w:right="96"/>
              <w:rPr>
                <w:sz w:val="19"/>
              </w:rPr>
            </w:pPr>
            <w:r>
              <w:rPr>
                <w:w w:val="79"/>
                <w:sz w:val="19"/>
              </w:rPr>
              <w:t>3</w:t>
            </w:r>
          </w:p>
        </w:tc>
        <w:tc>
          <w:tcPr>
            <w:tcW w:w="802" w:type="dxa"/>
            <w:tcBorders>
              <w:top w:val="nil"/>
              <w:bottom w:val="nil"/>
            </w:tcBorders>
          </w:tcPr>
          <w:p>
            <w:pPr>
              <w:pStyle w:val="TableParagraph"/>
              <w:spacing w:before="41"/>
              <w:ind w:right="96"/>
              <w:rPr>
                <w:sz w:val="19"/>
              </w:rPr>
            </w:pPr>
            <w:r>
              <w:rPr>
                <w:w w:val="75"/>
                <w:sz w:val="19"/>
              </w:rPr>
              <w:t>16</w:t>
            </w:r>
          </w:p>
        </w:tc>
        <w:tc>
          <w:tcPr>
            <w:tcW w:w="802" w:type="dxa"/>
            <w:tcBorders>
              <w:top w:val="nil"/>
              <w:bottom w:val="nil"/>
            </w:tcBorders>
          </w:tcPr>
          <w:p>
            <w:pPr>
              <w:pStyle w:val="TableParagraph"/>
              <w:spacing w:before="41"/>
              <w:ind w:right="96"/>
              <w:rPr>
                <w:sz w:val="19"/>
              </w:rPr>
            </w:pPr>
            <w:r>
              <w:rPr>
                <w:w w:val="132"/>
                <w:sz w:val="19"/>
              </w:rPr>
              <w:t>-</w:t>
            </w:r>
          </w:p>
        </w:tc>
        <w:tc>
          <w:tcPr>
            <w:tcW w:w="804" w:type="dxa"/>
            <w:gridSpan w:val="2"/>
            <w:tcBorders>
              <w:top w:val="nil"/>
              <w:bottom w:val="nil"/>
            </w:tcBorders>
          </w:tcPr>
          <w:p>
            <w:pPr>
              <w:pStyle w:val="TableParagraph"/>
              <w:spacing w:before="41"/>
              <w:ind w:right="98"/>
              <w:rPr>
                <w:sz w:val="19"/>
              </w:rPr>
            </w:pPr>
            <w:r>
              <w:rPr>
                <w:w w:val="132"/>
                <w:sz w:val="19"/>
              </w:rPr>
              <w:t>-</w:t>
            </w:r>
          </w:p>
        </w:tc>
        <w:tc>
          <w:tcPr>
            <w:tcW w:w="802" w:type="dxa"/>
            <w:gridSpan w:val="2"/>
            <w:tcBorders>
              <w:top w:val="nil"/>
              <w:bottom w:val="nil"/>
            </w:tcBorders>
          </w:tcPr>
          <w:p>
            <w:pPr>
              <w:pStyle w:val="TableParagraph"/>
              <w:spacing w:before="41"/>
              <w:ind w:right="99"/>
              <w:rPr>
                <w:sz w:val="19"/>
              </w:rPr>
            </w:pPr>
            <w:r>
              <w:rPr>
                <w:w w:val="132"/>
                <w:sz w:val="19"/>
              </w:rPr>
              <w:t>-</w:t>
            </w:r>
          </w:p>
        </w:tc>
        <w:tc>
          <w:tcPr>
            <w:tcW w:w="802" w:type="dxa"/>
            <w:gridSpan w:val="2"/>
            <w:tcBorders>
              <w:top w:val="nil"/>
              <w:bottom w:val="nil"/>
            </w:tcBorders>
          </w:tcPr>
          <w:p>
            <w:pPr>
              <w:pStyle w:val="TableParagraph"/>
              <w:spacing w:before="41"/>
              <w:ind w:right="99"/>
              <w:rPr>
                <w:sz w:val="19"/>
              </w:rPr>
            </w:pPr>
            <w:r>
              <w:rPr>
                <w:w w:val="132"/>
                <w:sz w:val="19"/>
              </w:rPr>
              <w:t>-</w:t>
            </w:r>
          </w:p>
        </w:tc>
        <w:tc>
          <w:tcPr>
            <w:tcW w:w="802" w:type="dxa"/>
            <w:tcBorders>
              <w:top w:val="nil"/>
              <w:bottom w:val="nil"/>
            </w:tcBorders>
          </w:tcPr>
          <w:p>
            <w:pPr>
              <w:pStyle w:val="TableParagraph"/>
              <w:spacing w:before="41"/>
              <w:ind w:right="100"/>
              <w:rPr>
                <w:sz w:val="19"/>
              </w:rPr>
            </w:pPr>
            <w:r>
              <w:rPr>
                <w:w w:val="132"/>
                <w:sz w:val="19"/>
              </w:rPr>
              <w:t>-</w:t>
            </w:r>
          </w:p>
        </w:tc>
        <w:tc>
          <w:tcPr>
            <w:tcW w:w="802" w:type="dxa"/>
            <w:tcBorders>
              <w:top w:val="nil"/>
              <w:bottom w:val="nil"/>
            </w:tcBorders>
          </w:tcPr>
          <w:p>
            <w:pPr>
              <w:pStyle w:val="TableParagraph"/>
              <w:spacing w:before="41"/>
              <w:ind w:right="100"/>
              <w:rPr>
                <w:sz w:val="19"/>
              </w:rPr>
            </w:pPr>
            <w:r>
              <w:rPr>
                <w:w w:val="132"/>
                <w:sz w:val="19"/>
              </w:rPr>
              <w:t>-</w:t>
            </w:r>
          </w:p>
        </w:tc>
      </w:tr>
      <w:tr>
        <w:trPr>
          <w:trHeight w:val="337" w:hRule="atLeast"/>
        </w:trPr>
        <w:tc>
          <w:tcPr>
            <w:tcW w:w="802" w:type="dxa"/>
            <w:tcBorders>
              <w:top w:val="nil"/>
              <w:bottom w:val="nil"/>
            </w:tcBorders>
          </w:tcPr>
          <w:p>
            <w:pPr>
              <w:pStyle w:val="TableParagraph"/>
              <w:spacing w:before="41"/>
              <w:ind w:right="93"/>
              <w:rPr>
                <w:sz w:val="19"/>
              </w:rPr>
            </w:pPr>
            <w:r>
              <w:rPr>
                <w:w w:val="80"/>
                <w:sz w:val="19"/>
              </w:rPr>
              <w:t>55</w:t>
            </w:r>
          </w:p>
        </w:tc>
        <w:tc>
          <w:tcPr>
            <w:tcW w:w="802" w:type="dxa"/>
            <w:tcBorders>
              <w:top w:val="nil"/>
              <w:bottom w:val="nil"/>
            </w:tcBorders>
          </w:tcPr>
          <w:p>
            <w:pPr>
              <w:pStyle w:val="TableParagraph"/>
              <w:spacing w:before="41"/>
              <w:ind w:right="95"/>
              <w:rPr>
                <w:sz w:val="19"/>
              </w:rPr>
            </w:pPr>
            <w:r>
              <w:rPr>
                <w:w w:val="75"/>
                <w:sz w:val="19"/>
              </w:rPr>
              <w:t>75</w:t>
            </w:r>
          </w:p>
        </w:tc>
        <w:tc>
          <w:tcPr>
            <w:tcW w:w="802" w:type="dxa"/>
            <w:tcBorders>
              <w:top w:val="nil"/>
              <w:bottom w:val="nil"/>
            </w:tcBorders>
          </w:tcPr>
          <w:p>
            <w:pPr>
              <w:pStyle w:val="TableParagraph"/>
              <w:spacing w:before="41"/>
              <w:ind w:right="95"/>
              <w:rPr>
                <w:sz w:val="19"/>
              </w:rPr>
            </w:pPr>
            <w:r>
              <w:rPr>
                <w:w w:val="75"/>
                <w:sz w:val="19"/>
              </w:rPr>
              <w:t>50</w:t>
            </w:r>
          </w:p>
        </w:tc>
        <w:tc>
          <w:tcPr>
            <w:tcW w:w="802" w:type="dxa"/>
            <w:tcBorders>
              <w:top w:val="nil"/>
              <w:bottom w:val="nil"/>
            </w:tcBorders>
          </w:tcPr>
          <w:p>
            <w:pPr>
              <w:pStyle w:val="TableParagraph"/>
              <w:spacing w:before="41"/>
              <w:ind w:right="97"/>
              <w:rPr>
                <w:sz w:val="19"/>
              </w:rPr>
            </w:pPr>
            <w:r>
              <w:rPr>
                <w:w w:val="75"/>
                <w:sz w:val="19"/>
              </w:rPr>
              <w:t>60</w:t>
            </w:r>
          </w:p>
        </w:tc>
        <w:tc>
          <w:tcPr>
            <w:tcW w:w="802" w:type="dxa"/>
            <w:tcBorders>
              <w:top w:val="nil"/>
              <w:bottom w:val="nil"/>
            </w:tcBorders>
          </w:tcPr>
          <w:p>
            <w:pPr>
              <w:pStyle w:val="TableParagraph"/>
              <w:spacing w:before="41"/>
              <w:ind w:right="96"/>
              <w:rPr>
                <w:sz w:val="19"/>
              </w:rPr>
            </w:pPr>
            <w:r>
              <w:rPr>
                <w:w w:val="75"/>
                <w:sz w:val="19"/>
              </w:rPr>
              <w:t>40</w:t>
            </w:r>
          </w:p>
        </w:tc>
        <w:tc>
          <w:tcPr>
            <w:tcW w:w="802" w:type="dxa"/>
            <w:tcBorders>
              <w:top w:val="nil"/>
              <w:bottom w:val="nil"/>
            </w:tcBorders>
          </w:tcPr>
          <w:p>
            <w:pPr>
              <w:pStyle w:val="TableParagraph"/>
              <w:spacing w:before="41"/>
              <w:ind w:right="96"/>
              <w:rPr>
                <w:sz w:val="19"/>
              </w:rPr>
            </w:pPr>
            <w:r>
              <w:rPr>
                <w:w w:val="75"/>
                <w:sz w:val="19"/>
              </w:rPr>
              <w:t>35</w:t>
            </w:r>
          </w:p>
        </w:tc>
        <w:tc>
          <w:tcPr>
            <w:tcW w:w="802" w:type="dxa"/>
            <w:tcBorders>
              <w:top w:val="nil"/>
              <w:bottom w:val="nil"/>
            </w:tcBorders>
          </w:tcPr>
          <w:p>
            <w:pPr>
              <w:pStyle w:val="TableParagraph"/>
              <w:spacing w:before="41"/>
              <w:ind w:right="96"/>
              <w:rPr>
                <w:sz w:val="19"/>
              </w:rPr>
            </w:pPr>
            <w:r>
              <w:rPr>
                <w:w w:val="132"/>
                <w:sz w:val="19"/>
              </w:rPr>
              <w:t>-</w:t>
            </w:r>
          </w:p>
        </w:tc>
        <w:tc>
          <w:tcPr>
            <w:tcW w:w="804" w:type="dxa"/>
            <w:gridSpan w:val="2"/>
            <w:tcBorders>
              <w:top w:val="nil"/>
              <w:bottom w:val="nil"/>
            </w:tcBorders>
          </w:tcPr>
          <w:p>
            <w:pPr>
              <w:pStyle w:val="TableParagraph"/>
              <w:spacing w:before="41"/>
              <w:ind w:right="98"/>
              <w:rPr>
                <w:sz w:val="19"/>
              </w:rPr>
            </w:pPr>
            <w:r>
              <w:rPr>
                <w:w w:val="132"/>
                <w:sz w:val="19"/>
              </w:rPr>
              <w:t>-</w:t>
            </w:r>
          </w:p>
        </w:tc>
        <w:tc>
          <w:tcPr>
            <w:tcW w:w="802" w:type="dxa"/>
            <w:gridSpan w:val="2"/>
            <w:tcBorders>
              <w:top w:val="nil"/>
              <w:bottom w:val="nil"/>
            </w:tcBorders>
          </w:tcPr>
          <w:p>
            <w:pPr>
              <w:pStyle w:val="TableParagraph"/>
              <w:spacing w:before="41"/>
              <w:ind w:right="99"/>
              <w:rPr>
                <w:sz w:val="19"/>
              </w:rPr>
            </w:pPr>
            <w:r>
              <w:rPr>
                <w:w w:val="132"/>
                <w:sz w:val="19"/>
              </w:rPr>
              <w:t>-</w:t>
            </w:r>
          </w:p>
        </w:tc>
        <w:tc>
          <w:tcPr>
            <w:tcW w:w="802" w:type="dxa"/>
            <w:gridSpan w:val="2"/>
            <w:tcBorders>
              <w:top w:val="nil"/>
              <w:bottom w:val="nil"/>
            </w:tcBorders>
          </w:tcPr>
          <w:p>
            <w:pPr>
              <w:pStyle w:val="TableParagraph"/>
              <w:spacing w:before="41"/>
              <w:ind w:right="99"/>
              <w:rPr>
                <w:sz w:val="19"/>
              </w:rPr>
            </w:pPr>
            <w:r>
              <w:rPr>
                <w:w w:val="132"/>
                <w:sz w:val="19"/>
              </w:rPr>
              <w:t>-</w:t>
            </w:r>
          </w:p>
        </w:tc>
        <w:tc>
          <w:tcPr>
            <w:tcW w:w="802" w:type="dxa"/>
            <w:tcBorders>
              <w:top w:val="nil"/>
              <w:bottom w:val="nil"/>
            </w:tcBorders>
          </w:tcPr>
          <w:p>
            <w:pPr>
              <w:pStyle w:val="TableParagraph"/>
              <w:spacing w:before="41"/>
              <w:ind w:right="101"/>
              <w:rPr>
                <w:sz w:val="19"/>
              </w:rPr>
            </w:pPr>
            <w:r>
              <w:rPr>
                <w:w w:val="132"/>
                <w:sz w:val="19"/>
              </w:rPr>
              <w:t>-</w:t>
            </w:r>
          </w:p>
        </w:tc>
        <w:tc>
          <w:tcPr>
            <w:tcW w:w="802" w:type="dxa"/>
            <w:tcBorders>
              <w:top w:val="nil"/>
              <w:bottom w:val="nil"/>
            </w:tcBorders>
          </w:tcPr>
          <w:p>
            <w:pPr>
              <w:pStyle w:val="TableParagraph"/>
              <w:spacing w:before="41"/>
              <w:ind w:right="100"/>
              <w:rPr>
                <w:sz w:val="19"/>
              </w:rPr>
            </w:pPr>
            <w:r>
              <w:rPr>
                <w:w w:val="132"/>
                <w:sz w:val="19"/>
              </w:rPr>
              <w:t>-</w:t>
            </w:r>
          </w:p>
        </w:tc>
      </w:tr>
      <w:tr>
        <w:trPr>
          <w:trHeight w:val="337" w:hRule="atLeast"/>
        </w:trPr>
        <w:tc>
          <w:tcPr>
            <w:tcW w:w="802" w:type="dxa"/>
            <w:tcBorders>
              <w:top w:val="nil"/>
              <w:bottom w:val="nil"/>
            </w:tcBorders>
          </w:tcPr>
          <w:p>
            <w:pPr>
              <w:pStyle w:val="TableParagraph"/>
              <w:spacing w:before="41"/>
              <w:ind w:right="93"/>
              <w:rPr>
                <w:sz w:val="19"/>
              </w:rPr>
            </w:pPr>
            <w:r>
              <w:rPr>
                <w:w w:val="80"/>
                <w:sz w:val="19"/>
              </w:rPr>
              <w:t>16</w:t>
            </w:r>
          </w:p>
        </w:tc>
        <w:tc>
          <w:tcPr>
            <w:tcW w:w="802" w:type="dxa"/>
            <w:tcBorders>
              <w:top w:val="nil"/>
              <w:bottom w:val="nil"/>
            </w:tcBorders>
          </w:tcPr>
          <w:p>
            <w:pPr>
              <w:pStyle w:val="TableParagraph"/>
              <w:spacing w:before="41"/>
              <w:ind w:right="95"/>
              <w:rPr>
                <w:sz w:val="19"/>
              </w:rPr>
            </w:pPr>
            <w:r>
              <w:rPr>
                <w:w w:val="79"/>
                <w:sz w:val="19"/>
              </w:rPr>
              <w:t>8</w:t>
            </w:r>
          </w:p>
        </w:tc>
        <w:tc>
          <w:tcPr>
            <w:tcW w:w="802" w:type="dxa"/>
            <w:tcBorders>
              <w:top w:val="nil"/>
              <w:bottom w:val="nil"/>
            </w:tcBorders>
          </w:tcPr>
          <w:p>
            <w:pPr>
              <w:pStyle w:val="TableParagraph"/>
              <w:spacing w:before="41"/>
              <w:ind w:right="95"/>
              <w:rPr>
                <w:sz w:val="19"/>
              </w:rPr>
            </w:pPr>
            <w:r>
              <w:rPr>
                <w:w w:val="75"/>
                <w:sz w:val="19"/>
              </w:rPr>
              <w:t>16</w:t>
            </w:r>
          </w:p>
        </w:tc>
        <w:tc>
          <w:tcPr>
            <w:tcW w:w="802" w:type="dxa"/>
            <w:tcBorders>
              <w:top w:val="nil"/>
              <w:bottom w:val="nil"/>
            </w:tcBorders>
          </w:tcPr>
          <w:p>
            <w:pPr>
              <w:pStyle w:val="TableParagraph"/>
              <w:spacing w:before="41"/>
              <w:ind w:right="96"/>
              <w:rPr>
                <w:sz w:val="19"/>
              </w:rPr>
            </w:pPr>
            <w:r>
              <w:rPr>
                <w:w w:val="79"/>
                <w:sz w:val="19"/>
              </w:rPr>
              <w:t>8</w:t>
            </w:r>
          </w:p>
        </w:tc>
        <w:tc>
          <w:tcPr>
            <w:tcW w:w="802" w:type="dxa"/>
            <w:tcBorders>
              <w:top w:val="nil"/>
              <w:bottom w:val="nil"/>
            </w:tcBorders>
          </w:tcPr>
          <w:p>
            <w:pPr>
              <w:pStyle w:val="TableParagraph"/>
              <w:spacing w:before="41"/>
              <w:ind w:right="96"/>
              <w:rPr>
                <w:sz w:val="19"/>
              </w:rPr>
            </w:pPr>
            <w:r>
              <w:rPr>
                <w:w w:val="75"/>
                <w:sz w:val="19"/>
              </w:rPr>
              <w:t>13</w:t>
            </w:r>
          </w:p>
        </w:tc>
        <w:tc>
          <w:tcPr>
            <w:tcW w:w="802" w:type="dxa"/>
            <w:tcBorders>
              <w:top w:val="nil"/>
              <w:bottom w:val="nil"/>
            </w:tcBorders>
          </w:tcPr>
          <w:p>
            <w:pPr>
              <w:pStyle w:val="TableParagraph"/>
              <w:spacing w:before="41"/>
              <w:ind w:right="97"/>
              <w:rPr>
                <w:sz w:val="19"/>
              </w:rPr>
            </w:pPr>
            <w:r>
              <w:rPr>
                <w:w w:val="79"/>
                <w:sz w:val="19"/>
              </w:rPr>
              <w:t>7</w:t>
            </w:r>
          </w:p>
        </w:tc>
        <w:tc>
          <w:tcPr>
            <w:tcW w:w="802" w:type="dxa"/>
            <w:tcBorders>
              <w:top w:val="nil"/>
              <w:bottom w:val="nil"/>
            </w:tcBorders>
          </w:tcPr>
          <w:p>
            <w:pPr>
              <w:pStyle w:val="TableParagraph"/>
              <w:spacing w:before="41"/>
              <w:ind w:right="96"/>
              <w:rPr>
                <w:sz w:val="19"/>
              </w:rPr>
            </w:pPr>
            <w:r>
              <w:rPr>
                <w:w w:val="132"/>
                <w:sz w:val="19"/>
              </w:rPr>
              <w:t>-</w:t>
            </w:r>
          </w:p>
        </w:tc>
        <w:tc>
          <w:tcPr>
            <w:tcW w:w="804" w:type="dxa"/>
            <w:gridSpan w:val="2"/>
            <w:tcBorders>
              <w:top w:val="nil"/>
              <w:bottom w:val="nil"/>
            </w:tcBorders>
          </w:tcPr>
          <w:p>
            <w:pPr>
              <w:pStyle w:val="TableParagraph"/>
              <w:spacing w:before="41"/>
              <w:ind w:right="98"/>
              <w:rPr>
                <w:sz w:val="19"/>
              </w:rPr>
            </w:pPr>
            <w:r>
              <w:rPr>
                <w:w w:val="132"/>
                <w:sz w:val="19"/>
              </w:rPr>
              <w:t>-</w:t>
            </w:r>
          </w:p>
        </w:tc>
        <w:tc>
          <w:tcPr>
            <w:tcW w:w="802" w:type="dxa"/>
            <w:gridSpan w:val="2"/>
            <w:tcBorders>
              <w:top w:val="nil"/>
              <w:bottom w:val="nil"/>
            </w:tcBorders>
          </w:tcPr>
          <w:p>
            <w:pPr>
              <w:pStyle w:val="TableParagraph"/>
              <w:spacing w:before="41"/>
              <w:ind w:right="99"/>
              <w:rPr>
                <w:sz w:val="19"/>
              </w:rPr>
            </w:pPr>
            <w:r>
              <w:rPr>
                <w:w w:val="132"/>
                <w:sz w:val="19"/>
              </w:rPr>
              <w:t>-</w:t>
            </w:r>
          </w:p>
        </w:tc>
        <w:tc>
          <w:tcPr>
            <w:tcW w:w="802" w:type="dxa"/>
            <w:gridSpan w:val="2"/>
            <w:tcBorders>
              <w:top w:val="nil"/>
              <w:bottom w:val="nil"/>
            </w:tcBorders>
          </w:tcPr>
          <w:p>
            <w:pPr>
              <w:pStyle w:val="TableParagraph"/>
              <w:spacing w:before="41"/>
              <w:ind w:right="99"/>
              <w:rPr>
                <w:sz w:val="19"/>
              </w:rPr>
            </w:pPr>
            <w:r>
              <w:rPr>
                <w:w w:val="132"/>
                <w:sz w:val="19"/>
              </w:rPr>
              <w:t>-</w:t>
            </w:r>
          </w:p>
        </w:tc>
        <w:tc>
          <w:tcPr>
            <w:tcW w:w="802" w:type="dxa"/>
            <w:tcBorders>
              <w:top w:val="nil"/>
              <w:bottom w:val="nil"/>
            </w:tcBorders>
          </w:tcPr>
          <w:p>
            <w:pPr>
              <w:pStyle w:val="TableParagraph"/>
              <w:spacing w:before="41"/>
              <w:ind w:right="99"/>
              <w:rPr>
                <w:sz w:val="19"/>
              </w:rPr>
            </w:pPr>
            <w:r>
              <w:rPr>
                <w:w w:val="132"/>
                <w:sz w:val="19"/>
              </w:rPr>
              <w:t>-</w:t>
            </w:r>
          </w:p>
        </w:tc>
        <w:tc>
          <w:tcPr>
            <w:tcW w:w="802" w:type="dxa"/>
            <w:tcBorders>
              <w:top w:val="nil"/>
              <w:bottom w:val="nil"/>
            </w:tcBorders>
          </w:tcPr>
          <w:p>
            <w:pPr>
              <w:pStyle w:val="TableParagraph"/>
              <w:spacing w:before="41"/>
              <w:ind w:right="100"/>
              <w:rPr>
                <w:sz w:val="19"/>
              </w:rPr>
            </w:pPr>
            <w:r>
              <w:rPr>
                <w:w w:val="132"/>
                <w:sz w:val="19"/>
              </w:rPr>
              <w:t>-</w:t>
            </w:r>
          </w:p>
        </w:tc>
      </w:tr>
      <w:tr>
        <w:trPr>
          <w:trHeight w:val="337" w:hRule="atLeast"/>
        </w:trPr>
        <w:tc>
          <w:tcPr>
            <w:tcW w:w="802" w:type="dxa"/>
            <w:tcBorders>
              <w:top w:val="nil"/>
              <w:bottom w:val="nil"/>
            </w:tcBorders>
          </w:tcPr>
          <w:p>
            <w:pPr>
              <w:pStyle w:val="TableParagraph"/>
              <w:spacing w:before="41"/>
              <w:ind w:right="93"/>
              <w:rPr>
                <w:sz w:val="19"/>
              </w:rPr>
            </w:pPr>
            <w:r>
              <w:rPr>
                <w:w w:val="80"/>
                <w:sz w:val="19"/>
              </w:rPr>
              <w:t>41</w:t>
            </w:r>
          </w:p>
        </w:tc>
        <w:tc>
          <w:tcPr>
            <w:tcW w:w="802" w:type="dxa"/>
            <w:tcBorders>
              <w:top w:val="nil"/>
              <w:bottom w:val="nil"/>
            </w:tcBorders>
          </w:tcPr>
          <w:p>
            <w:pPr>
              <w:pStyle w:val="TableParagraph"/>
              <w:spacing w:before="41"/>
              <w:ind w:right="95"/>
              <w:rPr>
                <w:sz w:val="19"/>
              </w:rPr>
            </w:pPr>
            <w:r>
              <w:rPr>
                <w:w w:val="75"/>
                <w:sz w:val="19"/>
              </w:rPr>
              <w:t>123</w:t>
            </w:r>
          </w:p>
        </w:tc>
        <w:tc>
          <w:tcPr>
            <w:tcW w:w="802" w:type="dxa"/>
            <w:tcBorders>
              <w:top w:val="nil"/>
              <w:bottom w:val="nil"/>
            </w:tcBorders>
          </w:tcPr>
          <w:p>
            <w:pPr>
              <w:pStyle w:val="TableParagraph"/>
              <w:spacing w:before="41"/>
              <w:ind w:right="95"/>
              <w:rPr>
                <w:sz w:val="19"/>
              </w:rPr>
            </w:pPr>
            <w:r>
              <w:rPr>
                <w:w w:val="75"/>
                <w:sz w:val="19"/>
              </w:rPr>
              <w:t>41</w:t>
            </w:r>
          </w:p>
        </w:tc>
        <w:tc>
          <w:tcPr>
            <w:tcW w:w="802" w:type="dxa"/>
            <w:tcBorders>
              <w:top w:val="nil"/>
              <w:bottom w:val="nil"/>
            </w:tcBorders>
          </w:tcPr>
          <w:p>
            <w:pPr>
              <w:pStyle w:val="TableParagraph"/>
              <w:spacing w:before="41"/>
              <w:ind w:right="95"/>
              <w:rPr>
                <w:sz w:val="19"/>
              </w:rPr>
            </w:pPr>
            <w:r>
              <w:rPr>
                <w:w w:val="75"/>
                <w:sz w:val="19"/>
              </w:rPr>
              <w:t>123</w:t>
            </w:r>
          </w:p>
        </w:tc>
        <w:tc>
          <w:tcPr>
            <w:tcW w:w="802" w:type="dxa"/>
            <w:tcBorders>
              <w:top w:val="nil"/>
              <w:bottom w:val="nil"/>
            </w:tcBorders>
          </w:tcPr>
          <w:p>
            <w:pPr>
              <w:pStyle w:val="TableParagraph"/>
              <w:spacing w:before="41"/>
              <w:ind w:right="96"/>
              <w:rPr>
                <w:sz w:val="19"/>
              </w:rPr>
            </w:pPr>
            <w:r>
              <w:rPr>
                <w:w w:val="75"/>
                <w:sz w:val="19"/>
              </w:rPr>
              <w:t>37</w:t>
            </w:r>
          </w:p>
        </w:tc>
        <w:tc>
          <w:tcPr>
            <w:tcW w:w="802" w:type="dxa"/>
            <w:tcBorders>
              <w:top w:val="nil"/>
              <w:bottom w:val="nil"/>
            </w:tcBorders>
          </w:tcPr>
          <w:p>
            <w:pPr>
              <w:pStyle w:val="TableParagraph"/>
              <w:spacing w:before="41"/>
              <w:ind w:right="96"/>
              <w:rPr>
                <w:sz w:val="19"/>
              </w:rPr>
            </w:pPr>
            <w:r>
              <w:rPr>
                <w:w w:val="75"/>
                <w:sz w:val="19"/>
              </w:rPr>
              <w:t>119</w:t>
            </w:r>
          </w:p>
        </w:tc>
        <w:tc>
          <w:tcPr>
            <w:tcW w:w="802" w:type="dxa"/>
            <w:tcBorders>
              <w:top w:val="nil"/>
              <w:bottom w:val="nil"/>
            </w:tcBorders>
          </w:tcPr>
          <w:p>
            <w:pPr>
              <w:pStyle w:val="TableParagraph"/>
              <w:spacing w:before="41"/>
              <w:ind w:right="96"/>
              <w:rPr>
                <w:sz w:val="19"/>
              </w:rPr>
            </w:pPr>
            <w:r>
              <w:rPr>
                <w:w w:val="132"/>
                <w:sz w:val="19"/>
              </w:rPr>
              <w:t>-</w:t>
            </w:r>
          </w:p>
        </w:tc>
        <w:tc>
          <w:tcPr>
            <w:tcW w:w="804" w:type="dxa"/>
            <w:gridSpan w:val="2"/>
            <w:tcBorders>
              <w:top w:val="nil"/>
              <w:bottom w:val="nil"/>
            </w:tcBorders>
          </w:tcPr>
          <w:p>
            <w:pPr>
              <w:pStyle w:val="TableParagraph"/>
              <w:spacing w:before="41"/>
              <w:ind w:right="98"/>
              <w:rPr>
                <w:sz w:val="19"/>
              </w:rPr>
            </w:pPr>
            <w:r>
              <w:rPr>
                <w:w w:val="132"/>
                <w:sz w:val="19"/>
              </w:rPr>
              <w:t>-</w:t>
            </w:r>
          </w:p>
        </w:tc>
        <w:tc>
          <w:tcPr>
            <w:tcW w:w="802" w:type="dxa"/>
            <w:gridSpan w:val="2"/>
            <w:tcBorders>
              <w:top w:val="nil"/>
              <w:bottom w:val="nil"/>
            </w:tcBorders>
          </w:tcPr>
          <w:p>
            <w:pPr>
              <w:pStyle w:val="TableParagraph"/>
              <w:spacing w:before="41"/>
              <w:ind w:right="99"/>
              <w:rPr>
                <w:sz w:val="19"/>
              </w:rPr>
            </w:pPr>
            <w:r>
              <w:rPr>
                <w:w w:val="132"/>
                <w:sz w:val="19"/>
              </w:rPr>
              <w:t>-</w:t>
            </w:r>
          </w:p>
        </w:tc>
        <w:tc>
          <w:tcPr>
            <w:tcW w:w="802" w:type="dxa"/>
            <w:gridSpan w:val="2"/>
            <w:tcBorders>
              <w:top w:val="nil"/>
              <w:bottom w:val="nil"/>
            </w:tcBorders>
          </w:tcPr>
          <w:p>
            <w:pPr>
              <w:pStyle w:val="TableParagraph"/>
              <w:spacing w:before="41"/>
              <w:ind w:right="99"/>
              <w:rPr>
                <w:sz w:val="19"/>
              </w:rPr>
            </w:pPr>
            <w:r>
              <w:rPr>
                <w:w w:val="132"/>
                <w:sz w:val="19"/>
              </w:rPr>
              <w:t>-</w:t>
            </w:r>
          </w:p>
        </w:tc>
        <w:tc>
          <w:tcPr>
            <w:tcW w:w="802" w:type="dxa"/>
            <w:tcBorders>
              <w:top w:val="nil"/>
              <w:bottom w:val="nil"/>
            </w:tcBorders>
          </w:tcPr>
          <w:p>
            <w:pPr>
              <w:pStyle w:val="TableParagraph"/>
              <w:spacing w:before="41"/>
              <w:ind w:right="99"/>
              <w:rPr>
                <w:sz w:val="19"/>
              </w:rPr>
            </w:pPr>
            <w:r>
              <w:rPr>
                <w:w w:val="132"/>
                <w:sz w:val="19"/>
              </w:rPr>
              <w:t>-</w:t>
            </w:r>
          </w:p>
        </w:tc>
        <w:tc>
          <w:tcPr>
            <w:tcW w:w="802" w:type="dxa"/>
            <w:tcBorders>
              <w:top w:val="nil"/>
              <w:bottom w:val="nil"/>
            </w:tcBorders>
          </w:tcPr>
          <w:p>
            <w:pPr>
              <w:pStyle w:val="TableParagraph"/>
              <w:spacing w:before="41"/>
              <w:ind w:right="100"/>
              <w:rPr>
                <w:sz w:val="19"/>
              </w:rPr>
            </w:pPr>
            <w:r>
              <w:rPr>
                <w:w w:val="132"/>
                <w:sz w:val="19"/>
              </w:rPr>
              <w:t>-</w:t>
            </w:r>
          </w:p>
        </w:tc>
      </w:tr>
      <w:tr>
        <w:trPr>
          <w:trHeight w:val="337" w:hRule="atLeast"/>
        </w:trPr>
        <w:tc>
          <w:tcPr>
            <w:tcW w:w="802" w:type="dxa"/>
            <w:tcBorders>
              <w:top w:val="nil"/>
              <w:bottom w:val="nil"/>
            </w:tcBorders>
          </w:tcPr>
          <w:p>
            <w:pPr>
              <w:pStyle w:val="TableParagraph"/>
              <w:spacing w:before="41"/>
              <w:ind w:right="95"/>
              <w:rPr>
                <w:sz w:val="19"/>
              </w:rPr>
            </w:pPr>
            <w:r>
              <w:rPr>
                <w:w w:val="132"/>
                <w:sz w:val="19"/>
              </w:rPr>
              <w:t>-</w:t>
            </w:r>
          </w:p>
        </w:tc>
        <w:tc>
          <w:tcPr>
            <w:tcW w:w="802" w:type="dxa"/>
            <w:tcBorders>
              <w:top w:val="nil"/>
              <w:bottom w:val="nil"/>
            </w:tcBorders>
          </w:tcPr>
          <w:p>
            <w:pPr>
              <w:pStyle w:val="TableParagraph"/>
              <w:spacing w:before="41"/>
              <w:ind w:right="95"/>
              <w:rPr>
                <w:sz w:val="19"/>
              </w:rPr>
            </w:pPr>
            <w:r>
              <w:rPr>
                <w:w w:val="132"/>
                <w:sz w:val="19"/>
              </w:rPr>
              <w:t>-</w:t>
            </w:r>
          </w:p>
        </w:tc>
        <w:tc>
          <w:tcPr>
            <w:tcW w:w="802" w:type="dxa"/>
            <w:tcBorders>
              <w:top w:val="nil"/>
              <w:bottom w:val="nil"/>
            </w:tcBorders>
          </w:tcPr>
          <w:p>
            <w:pPr>
              <w:pStyle w:val="TableParagraph"/>
              <w:spacing w:before="41"/>
              <w:ind w:right="95"/>
              <w:rPr>
                <w:sz w:val="19"/>
              </w:rPr>
            </w:pPr>
            <w:r>
              <w:rPr>
                <w:w w:val="132"/>
                <w:sz w:val="19"/>
              </w:rPr>
              <w:t>-</w:t>
            </w:r>
          </w:p>
        </w:tc>
        <w:tc>
          <w:tcPr>
            <w:tcW w:w="802" w:type="dxa"/>
            <w:tcBorders>
              <w:top w:val="nil"/>
              <w:bottom w:val="nil"/>
            </w:tcBorders>
          </w:tcPr>
          <w:p>
            <w:pPr>
              <w:pStyle w:val="TableParagraph"/>
              <w:spacing w:before="41"/>
              <w:ind w:right="96"/>
              <w:rPr>
                <w:sz w:val="19"/>
              </w:rPr>
            </w:pPr>
            <w:r>
              <w:rPr>
                <w:w w:val="132"/>
                <w:sz w:val="19"/>
              </w:rPr>
              <w:t>-</w:t>
            </w:r>
          </w:p>
        </w:tc>
        <w:tc>
          <w:tcPr>
            <w:tcW w:w="802" w:type="dxa"/>
            <w:tcBorders>
              <w:top w:val="nil"/>
              <w:bottom w:val="nil"/>
            </w:tcBorders>
          </w:tcPr>
          <w:p>
            <w:pPr>
              <w:pStyle w:val="TableParagraph"/>
              <w:spacing w:before="41"/>
              <w:ind w:right="96"/>
              <w:rPr>
                <w:sz w:val="19"/>
              </w:rPr>
            </w:pPr>
            <w:r>
              <w:rPr>
                <w:w w:val="132"/>
                <w:sz w:val="19"/>
              </w:rPr>
              <w:t>-</w:t>
            </w:r>
          </w:p>
        </w:tc>
        <w:tc>
          <w:tcPr>
            <w:tcW w:w="802" w:type="dxa"/>
            <w:tcBorders>
              <w:top w:val="nil"/>
              <w:bottom w:val="nil"/>
            </w:tcBorders>
          </w:tcPr>
          <w:p>
            <w:pPr>
              <w:pStyle w:val="TableParagraph"/>
              <w:spacing w:before="41"/>
              <w:ind w:right="97"/>
              <w:rPr>
                <w:sz w:val="19"/>
              </w:rPr>
            </w:pPr>
            <w:r>
              <w:rPr>
                <w:w w:val="132"/>
                <w:sz w:val="19"/>
              </w:rPr>
              <w:t>-</w:t>
            </w:r>
          </w:p>
        </w:tc>
        <w:tc>
          <w:tcPr>
            <w:tcW w:w="802" w:type="dxa"/>
            <w:tcBorders>
              <w:top w:val="nil"/>
              <w:bottom w:val="nil"/>
            </w:tcBorders>
          </w:tcPr>
          <w:p>
            <w:pPr>
              <w:pStyle w:val="TableParagraph"/>
              <w:spacing w:before="41"/>
              <w:ind w:right="96"/>
              <w:rPr>
                <w:sz w:val="19"/>
              </w:rPr>
            </w:pPr>
            <w:r>
              <w:rPr>
                <w:w w:val="132"/>
                <w:sz w:val="19"/>
              </w:rPr>
              <w:t>-</w:t>
            </w:r>
          </w:p>
        </w:tc>
        <w:tc>
          <w:tcPr>
            <w:tcW w:w="804" w:type="dxa"/>
            <w:gridSpan w:val="2"/>
            <w:tcBorders>
              <w:top w:val="nil"/>
              <w:bottom w:val="nil"/>
            </w:tcBorders>
          </w:tcPr>
          <w:p>
            <w:pPr>
              <w:pStyle w:val="TableParagraph"/>
              <w:spacing w:before="41"/>
              <w:ind w:right="98"/>
              <w:rPr>
                <w:sz w:val="19"/>
              </w:rPr>
            </w:pPr>
            <w:r>
              <w:rPr>
                <w:w w:val="132"/>
                <w:sz w:val="19"/>
              </w:rPr>
              <w:t>-</w:t>
            </w:r>
          </w:p>
        </w:tc>
        <w:tc>
          <w:tcPr>
            <w:tcW w:w="802" w:type="dxa"/>
            <w:gridSpan w:val="2"/>
            <w:tcBorders>
              <w:top w:val="nil"/>
              <w:bottom w:val="nil"/>
            </w:tcBorders>
          </w:tcPr>
          <w:p>
            <w:pPr>
              <w:pStyle w:val="TableParagraph"/>
              <w:spacing w:before="41"/>
              <w:ind w:right="99"/>
              <w:rPr>
                <w:sz w:val="19"/>
              </w:rPr>
            </w:pPr>
            <w:r>
              <w:rPr>
                <w:w w:val="132"/>
                <w:sz w:val="19"/>
              </w:rPr>
              <w:t>-</w:t>
            </w:r>
          </w:p>
        </w:tc>
        <w:tc>
          <w:tcPr>
            <w:tcW w:w="802" w:type="dxa"/>
            <w:gridSpan w:val="2"/>
            <w:tcBorders>
              <w:top w:val="nil"/>
              <w:bottom w:val="nil"/>
            </w:tcBorders>
          </w:tcPr>
          <w:p>
            <w:pPr>
              <w:pStyle w:val="TableParagraph"/>
              <w:spacing w:before="41"/>
              <w:ind w:right="99"/>
              <w:rPr>
                <w:sz w:val="19"/>
              </w:rPr>
            </w:pPr>
            <w:r>
              <w:rPr>
                <w:w w:val="132"/>
                <w:sz w:val="19"/>
              </w:rPr>
              <w:t>-</w:t>
            </w:r>
          </w:p>
        </w:tc>
        <w:tc>
          <w:tcPr>
            <w:tcW w:w="802" w:type="dxa"/>
            <w:tcBorders>
              <w:top w:val="nil"/>
              <w:bottom w:val="nil"/>
            </w:tcBorders>
          </w:tcPr>
          <w:p>
            <w:pPr>
              <w:pStyle w:val="TableParagraph"/>
              <w:spacing w:before="41"/>
              <w:ind w:right="99"/>
              <w:rPr>
                <w:sz w:val="19"/>
              </w:rPr>
            </w:pPr>
            <w:r>
              <w:rPr>
                <w:w w:val="132"/>
                <w:sz w:val="19"/>
              </w:rPr>
              <w:t>-</w:t>
            </w:r>
          </w:p>
        </w:tc>
        <w:tc>
          <w:tcPr>
            <w:tcW w:w="802" w:type="dxa"/>
            <w:tcBorders>
              <w:top w:val="nil"/>
              <w:bottom w:val="nil"/>
            </w:tcBorders>
          </w:tcPr>
          <w:p>
            <w:pPr>
              <w:pStyle w:val="TableParagraph"/>
              <w:spacing w:before="41"/>
              <w:ind w:right="100"/>
              <w:rPr>
                <w:sz w:val="19"/>
              </w:rPr>
            </w:pPr>
            <w:r>
              <w:rPr>
                <w:w w:val="132"/>
                <w:sz w:val="19"/>
              </w:rPr>
              <w:t>-</w:t>
            </w:r>
          </w:p>
        </w:tc>
      </w:tr>
      <w:tr>
        <w:trPr>
          <w:trHeight w:val="337" w:hRule="atLeast"/>
        </w:trPr>
        <w:tc>
          <w:tcPr>
            <w:tcW w:w="802" w:type="dxa"/>
            <w:tcBorders>
              <w:top w:val="nil"/>
              <w:bottom w:val="nil"/>
            </w:tcBorders>
          </w:tcPr>
          <w:p>
            <w:pPr>
              <w:pStyle w:val="TableParagraph"/>
              <w:spacing w:before="41"/>
              <w:ind w:right="93"/>
              <w:rPr>
                <w:sz w:val="19"/>
              </w:rPr>
            </w:pPr>
            <w:r>
              <w:rPr>
                <w:w w:val="80"/>
                <w:sz w:val="19"/>
              </w:rPr>
              <w:t>80</w:t>
            </w:r>
          </w:p>
        </w:tc>
        <w:tc>
          <w:tcPr>
            <w:tcW w:w="802" w:type="dxa"/>
            <w:tcBorders>
              <w:top w:val="nil"/>
              <w:bottom w:val="nil"/>
            </w:tcBorders>
          </w:tcPr>
          <w:p>
            <w:pPr>
              <w:pStyle w:val="TableParagraph"/>
              <w:spacing w:before="41"/>
              <w:ind w:right="95"/>
              <w:rPr>
                <w:sz w:val="19"/>
              </w:rPr>
            </w:pPr>
            <w:r>
              <w:rPr>
                <w:w w:val="75"/>
                <w:sz w:val="19"/>
              </w:rPr>
              <w:t>176</w:t>
            </w:r>
          </w:p>
        </w:tc>
        <w:tc>
          <w:tcPr>
            <w:tcW w:w="802" w:type="dxa"/>
            <w:tcBorders>
              <w:top w:val="nil"/>
              <w:bottom w:val="nil"/>
            </w:tcBorders>
          </w:tcPr>
          <w:p>
            <w:pPr>
              <w:pStyle w:val="TableParagraph"/>
              <w:spacing w:before="41"/>
              <w:ind w:right="95"/>
              <w:rPr>
                <w:sz w:val="19"/>
              </w:rPr>
            </w:pPr>
            <w:r>
              <w:rPr>
                <w:w w:val="75"/>
                <w:sz w:val="19"/>
              </w:rPr>
              <w:t>80</w:t>
            </w:r>
          </w:p>
        </w:tc>
        <w:tc>
          <w:tcPr>
            <w:tcW w:w="802" w:type="dxa"/>
            <w:tcBorders>
              <w:top w:val="nil"/>
              <w:bottom w:val="nil"/>
            </w:tcBorders>
          </w:tcPr>
          <w:p>
            <w:pPr>
              <w:pStyle w:val="TableParagraph"/>
              <w:spacing w:before="41"/>
              <w:ind w:right="95"/>
              <w:rPr>
                <w:sz w:val="19"/>
              </w:rPr>
            </w:pPr>
            <w:r>
              <w:rPr>
                <w:w w:val="75"/>
                <w:sz w:val="19"/>
              </w:rPr>
              <w:t>176</w:t>
            </w:r>
          </w:p>
        </w:tc>
        <w:tc>
          <w:tcPr>
            <w:tcW w:w="802" w:type="dxa"/>
            <w:tcBorders>
              <w:top w:val="nil"/>
              <w:bottom w:val="nil"/>
            </w:tcBorders>
          </w:tcPr>
          <w:p>
            <w:pPr>
              <w:pStyle w:val="TableParagraph"/>
              <w:spacing w:before="41"/>
              <w:ind w:right="96"/>
              <w:rPr>
                <w:sz w:val="19"/>
              </w:rPr>
            </w:pPr>
            <w:r>
              <w:rPr>
                <w:w w:val="75"/>
                <w:sz w:val="19"/>
              </w:rPr>
              <w:t>66</w:t>
            </w:r>
          </w:p>
        </w:tc>
        <w:tc>
          <w:tcPr>
            <w:tcW w:w="802" w:type="dxa"/>
            <w:tcBorders>
              <w:top w:val="nil"/>
              <w:bottom w:val="nil"/>
            </w:tcBorders>
          </w:tcPr>
          <w:p>
            <w:pPr>
              <w:pStyle w:val="TableParagraph"/>
              <w:spacing w:before="41"/>
              <w:ind w:right="96"/>
              <w:rPr>
                <w:sz w:val="19"/>
              </w:rPr>
            </w:pPr>
            <w:r>
              <w:rPr>
                <w:w w:val="75"/>
                <w:sz w:val="19"/>
              </w:rPr>
              <w:t>133</w:t>
            </w:r>
          </w:p>
        </w:tc>
        <w:tc>
          <w:tcPr>
            <w:tcW w:w="802" w:type="dxa"/>
            <w:tcBorders>
              <w:top w:val="nil"/>
              <w:bottom w:val="nil"/>
            </w:tcBorders>
          </w:tcPr>
          <w:p>
            <w:pPr>
              <w:pStyle w:val="TableParagraph"/>
              <w:spacing w:before="41"/>
              <w:ind w:right="96"/>
              <w:rPr>
                <w:sz w:val="19"/>
              </w:rPr>
            </w:pPr>
            <w:r>
              <w:rPr>
                <w:w w:val="132"/>
                <w:sz w:val="19"/>
              </w:rPr>
              <w:t>-</w:t>
            </w:r>
          </w:p>
        </w:tc>
        <w:tc>
          <w:tcPr>
            <w:tcW w:w="804" w:type="dxa"/>
            <w:gridSpan w:val="2"/>
            <w:tcBorders>
              <w:top w:val="nil"/>
              <w:bottom w:val="nil"/>
            </w:tcBorders>
          </w:tcPr>
          <w:p>
            <w:pPr>
              <w:pStyle w:val="TableParagraph"/>
              <w:spacing w:before="41"/>
              <w:ind w:right="98"/>
              <w:rPr>
                <w:sz w:val="19"/>
              </w:rPr>
            </w:pPr>
            <w:r>
              <w:rPr>
                <w:w w:val="132"/>
                <w:sz w:val="19"/>
              </w:rPr>
              <w:t>-</w:t>
            </w:r>
          </w:p>
        </w:tc>
        <w:tc>
          <w:tcPr>
            <w:tcW w:w="802" w:type="dxa"/>
            <w:gridSpan w:val="2"/>
            <w:tcBorders>
              <w:top w:val="nil"/>
              <w:bottom w:val="nil"/>
            </w:tcBorders>
          </w:tcPr>
          <w:p>
            <w:pPr>
              <w:pStyle w:val="TableParagraph"/>
              <w:spacing w:before="41"/>
              <w:ind w:right="100"/>
              <w:rPr>
                <w:sz w:val="19"/>
              </w:rPr>
            </w:pPr>
            <w:r>
              <w:rPr>
                <w:w w:val="132"/>
                <w:sz w:val="19"/>
              </w:rPr>
              <w:t>-</w:t>
            </w:r>
          </w:p>
        </w:tc>
        <w:tc>
          <w:tcPr>
            <w:tcW w:w="802" w:type="dxa"/>
            <w:gridSpan w:val="2"/>
            <w:tcBorders>
              <w:top w:val="nil"/>
              <w:bottom w:val="nil"/>
            </w:tcBorders>
          </w:tcPr>
          <w:p>
            <w:pPr>
              <w:pStyle w:val="TableParagraph"/>
              <w:spacing w:before="41"/>
              <w:ind w:right="99"/>
              <w:rPr>
                <w:sz w:val="19"/>
              </w:rPr>
            </w:pPr>
            <w:r>
              <w:rPr>
                <w:w w:val="132"/>
                <w:sz w:val="19"/>
              </w:rPr>
              <w:t>-</w:t>
            </w:r>
          </w:p>
        </w:tc>
        <w:tc>
          <w:tcPr>
            <w:tcW w:w="802" w:type="dxa"/>
            <w:tcBorders>
              <w:top w:val="nil"/>
              <w:bottom w:val="nil"/>
            </w:tcBorders>
          </w:tcPr>
          <w:p>
            <w:pPr>
              <w:pStyle w:val="TableParagraph"/>
              <w:spacing w:before="41"/>
              <w:ind w:right="99"/>
              <w:rPr>
                <w:sz w:val="19"/>
              </w:rPr>
            </w:pPr>
            <w:r>
              <w:rPr>
                <w:w w:val="132"/>
                <w:sz w:val="19"/>
              </w:rPr>
              <w:t>-</w:t>
            </w:r>
          </w:p>
        </w:tc>
        <w:tc>
          <w:tcPr>
            <w:tcW w:w="802" w:type="dxa"/>
            <w:tcBorders>
              <w:top w:val="nil"/>
              <w:bottom w:val="nil"/>
            </w:tcBorders>
          </w:tcPr>
          <w:p>
            <w:pPr>
              <w:pStyle w:val="TableParagraph"/>
              <w:spacing w:before="41"/>
              <w:ind w:right="100"/>
              <w:rPr>
                <w:sz w:val="19"/>
              </w:rPr>
            </w:pPr>
            <w:r>
              <w:rPr>
                <w:w w:val="132"/>
                <w:sz w:val="19"/>
              </w:rPr>
              <w:t>-</w:t>
            </w:r>
          </w:p>
        </w:tc>
      </w:tr>
      <w:tr>
        <w:trPr>
          <w:trHeight w:val="337" w:hRule="atLeast"/>
        </w:trPr>
        <w:tc>
          <w:tcPr>
            <w:tcW w:w="802" w:type="dxa"/>
            <w:tcBorders>
              <w:top w:val="nil"/>
              <w:bottom w:val="nil"/>
            </w:tcBorders>
          </w:tcPr>
          <w:p>
            <w:pPr>
              <w:pStyle w:val="TableParagraph"/>
              <w:spacing w:before="41"/>
              <w:ind w:right="93"/>
              <w:rPr>
                <w:sz w:val="19"/>
              </w:rPr>
            </w:pPr>
            <w:r>
              <w:rPr>
                <w:w w:val="80"/>
                <w:sz w:val="19"/>
              </w:rPr>
              <w:t>12</w:t>
            </w:r>
          </w:p>
        </w:tc>
        <w:tc>
          <w:tcPr>
            <w:tcW w:w="802" w:type="dxa"/>
            <w:tcBorders>
              <w:top w:val="nil"/>
              <w:bottom w:val="nil"/>
            </w:tcBorders>
          </w:tcPr>
          <w:p>
            <w:pPr>
              <w:pStyle w:val="TableParagraph"/>
              <w:spacing w:before="41"/>
              <w:ind w:right="95"/>
              <w:rPr>
                <w:sz w:val="19"/>
              </w:rPr>
            </w:pPr>
            <w:r>
              <w:rPr>
                <w:w w:val="75"/>
                <w:sz w:val="19"/>
              </w:rPr>
              <w:t>102</w:t>
            </w:r>
          </w:p>
        </w:tc>
        <w:tc>
          <w:tcPr>
            <w:tcW w:w="802" w:type="dxa"/>
            <w:tcBorders>
              <w:top w:val="nil"/>
              <w:bottom w:val="nil"/>
            </w:tcBorders>
          </w:tcPr>
          <w:p>
            <w:pPr>
              <w:pStyle w:val="TableParagraph"/>
              <w:spacing w:before="41"/>
              <w:ind w:right="95"/>
              <w:rPr>
                <w:sz w:val="19"/>
              </w:rPr>
            </w:pPr>
            <w:r>
              <w:rPr>
                <w:w w:val="75"/>
                <w:sz w:val="19"/>
              </w:rPr>
              <w:t>12</w:t>
            </w:r>
          </w:p>
        </w:tc>
        <w:tc>
          <w:tcPr>
            <w:tcW w:w="802" w:type="dxa"/>
            <w:tcBorders>
              <w:top w:val="nil"/>
              <w:bottom w:val="nil"/>
            </w:tcBorders>
          </w:tcPr>
          <w:p>
            <w:pPr>
              <w:pStyle w:val="TableParagraph"/>
              <w:spacing w:before="41"/>
              <w:ind w:right="95"/>
              <w:rPr>
                <w:sz w:val="19"/>
              </w:rPr>
            </w:pPr>
            <w:r>
              <w:rPr>
                <w:w w:val="75"/>
                <w:sz w:val="19"/>
              </w:rPr>
              <w:t>102</w:t>
            </w:r>
          </w:p>
        </w:tc>
        <w:tc>
          <w:tcPr>
            <w:tcW w:w="802" w:type="dxa"/>
            <w:tcBorders>
              <w:top w:val="nil"/>
              <w:bottom w:val="nil"/>
            </w:tcBorders>
          </w:tcPr>
          <w:p>
            <w:pPr>
              <w:pStyle w:val="TableParagraph"/>
              <w:spacing w:before="41"/>
              <w:ind w:right="96"/>
              <w:rPr>
                <w:sz w:val="19"/>
              </w:rPr>
            </w:pPr>
            <w:r>
              <w:rPr>
                <w:w w:val="79"/>
                <w:sz w:val="19"/>
              </w:rPr>
              <w:t>6</w:t>
            </w:r>
          </w:p>
        </w:tc>
        <w:tc>
          <w:tcPr>
            <w:tcW w:w="802" w:type="dxa"/>
            <w:tcBorders>
              <w:top w:val="nil"/>
              <w:bottom w:val="nil"/>
            </w:tcBorders>
          </w:tcPr>
          <w:p>
            <w:pPr>
              <w:pStyle w:val="TableParagraph"/>
              <w:spacing w:before="41"/>
              <w:ind w:right="96"/>
              <w:rPr>
                <w:sz w:val="19"/>
              </w:rPr>
            </w:pPr>
            <w:r>
              <w:rPr>
                <w:w w:val="75"/>
                <w:sz w:val="19"/>
              </w:rPr>
              <w:t>68</w:t>
            </w:r>
          </w:p>
        </w:tc>
        <w:tc>
          <w:tcPr>
            <w:tcW w:w="802" w:type="dxa"/>
            <w:tcBorders>
              <w:top w:val="nil"/>
              <w:bottom w:val="nil"/>
            </w:tcBorders>
          </w:tcPr>
          <w:p>
            <w:pPr>
              <w:pStyle w:val="TableParagraph"/>
              <w:spacing w:before="41"/>
              <w:ind w:right="96"/>
              <w:rPr>
                <w:sz w:val="19"/>
              </w:rPr>
            </w:pPr>
            <w:r>
              <w:rPr>
                <w:w w:val="132"/>
                <w:sz w:val="19"/>
              </w:rPr>
              <w:t>-</w:t>
            </w:r>
          </w:p>
        </w:tc>
        <w:tc>
          <w:tcPr>
            <w:tcW w:w="804" w:type="dxa"/>
            <w:gridSpan w:val="2"/>
            <w:tcBorders>
              <w:top w:val="nil"/>
              <w:bottom w:val="nil"/>
            </w:tcBorders>
          </w:tcPr>
          <w:p>
            <w:pPr>
              <w:pStyle w:val="TableParagraph"/>
              <w:spacing w:before="41"/>
              <w:ind w:right="98"/>
              <w:rPr>
                <w:sz w:val="19"/>
              </w:rPr>
            </w:pPr>
            <w:r>
              <w:rPr>
                <w:w w:val="132"/>
                <w:sz w:val="19"/>
              </w:rPr>
              <w:t>-</w:t>
            </w:r>
          </w:p>
        </w:tc>
        <w:tc>
          <w:tcPr>
            <w:tcW w:w="802" w:type="dxa"/>
            <w:gridSpan w:val="2"/>
            <w:tcBorders>
              <w:top w:val="nil"/>
              <w:bottom w:val="nil"/>
            </w:tcBorders>
          </w:tcPr>
          <w:p>
            <w:pPr>
              <w:pStyle w:val="TableParagraph"/>
              <w:spacing w:before="41"/>
              <w:ind w:right="98"/>
              <w:rPr>
                <w:sz w:val="19"/>
              </w:rPr>
            </w:pPr>
            <w:r>
              <w:rPr>
                <w:w w:val="132"/>
                <w:sz w:val="19"/>
              </w:rPr>
              <w:t>-</w:t>
            </w:r>
          </w:p>
        </w:tc>
        <w:tc>
          <w:tcPr>
            <w:tcW w:w="802" w:type="dxa"/>
            <w:gridSpan w:val="2"/>
            <w:tcBorders>
              <w:top w:val="nil"/>
              <w:bottom w:val="nil"/>
            </w:tcBorders>
          </w:tcPr>
          <w:p>
            <w:pPr>
              <w:pStyle w:val="TableParagraph"/>
              <w:spacing w:before="41"/>
              <w:ind w:right="99"/>
              <w:rPr>
                <w:sz w:val="19"/>
              </w:rPr>
            </w:pPr>
            <w:r>
              <w:rPr>
                <w:w w:val="132"/>
                <w:sz w:val="19"/>
              </w:rPr>
              <w:t>-</w:t>
            </w:r>
          </w:p>
        </w:tc>
        <w:tc>
          <w:tcPr>
            <w:tcW w:w="802" w:type="dxa"/>
            <w:tcBorders>
              <w:top w:val="nil"/>
              <w:bottom w:val="nil"/>
            </w:tcBorders>
          </w:tcPr>
          <w:p>
            <w:pPr>
              <w:pStyle w:val="TableParagraph"/>
              <w:spacing w:before="41"/>
              <w:ind w:right="99"/>
              <w:rPr>
                <w:sz w:val="19"/>
              </w:rPr>
            </w:pPr>
            <w:r>
              <w:rPr>
                <w:w w:val="132"/>
                <w:sz w:val="19"/>
              </w:rPr>
              <w:t>-</w:t>
            </w:r>
          </w:p>
        </w:tc>
        <w:tc>
          <w:tcPr>
            <w:tcW w:w="802" w:type="dxa"/>
            <w:tcBorders>
              <w:top w:val="nil"/>
              <w:bottom w:val="nil"/>
            </w:tcBorders>
          </w:tcPr>
          <w:p>
            <w:pPr>
              <w:pStyle w:val="TableParagraph"/>
              <w:spacing w:before="41"/>
              <w:ind w:right="100"/>
              <w:rPr>
                <w:sz w:val="19"/>
              </w:rPr>
            </w:pPr>
            <w:r>
              <w:rPr>
                <w:w w:val="132"/>
                <w:sz w:val="19"/>
              </w:rPr>
              <w:t>-</w:t>
            </w:r>
          </w:p>
        </w:tc>
      </w:tr>
      <w:tr>
        <w:trPr>
          <w:trHeight w:val="337" w:hRule="atLeast"/>
        </w:trPr>
        <w:tc>
          <w:tcPr>
            <w:tcW w:w="802" w:type="dxa"/>
            <w:tcBorders>
              <w:top w:val="nil"/>
              <w:bottom w:val="nil"/>
            </w:tcBorders>
          </w:tcPr>
          <w:p>
            <w:pPr>
              <w:pStyle w:val="TableParagraph"/>
              <w:spacing w:before="41"/>
              <w:ind w:right="93"/>
              <w:rPr>
                <w:sz w:val="19"/>
              </w:rPr>
            </w:pPr>
            <w:r>
              <w:rPr>
                <w:w w:val="80"/>
                <w:sz w:val="19"/>
              </w:rPr>
              <w:t>68</w:t>
            </w:r>
          </w:p>
        </w:tc>
        <w:tc>
          <w:tcPr>
            <w:tcW w:w="802" w:type="dxa"/>
            <w:tcBorders>
              <w:top w:val="nil"/>
              <w:bottom w:val="nil"/>
            </w:tcBorders>
          </w:tcPr>
          <w:p>
            <w:pPr>
              <w:pStyle w:val="TableParagraph"/>
              <w:spacing w:before="41"/>
              <w:ind w:right="94"/>
              <w:rPr>
                <w:sz w:val="19"/>
              </w:rPr>
            </w:pPr>
            <w:r>
              <w:rPr>
                <w:w w:val="75"/>
                <w:sz w:val="19"/>
              </w:rPr>
              <w:t>74</w:t>
            </w:r>
          </w:p>
        </w:tc>
        <w:tc>
          <w:tcPr>
            <w:tcW w:w="802" w:type="dxa"/>
            <w:tcBorders>
              <w:top w:val="nil"/>
              <w:bottom w:val="nil"/>
            </w:tcBorders>
          </w:tcPr>
          <w:p>
            <w:pPr>
              <w:pStyle w:val="TableParagraph"/>
              <w:spacing w:before="41"/>
              <w:ind w:right="95"/>
              <w:rPr>
                <w:sz w:val="19"/>
              </w:rPr>
            </w:pPr>
            <w:r>
              <w:rPr>
                <w:w w:val="75"/>
                <w:sz w:val="19"/>
              </w:rPr>
              <w:t>68</w:t>
            </w:r>
          </w:p>
        </w:tc>
        <w:tc>
          <w:tcPr>
            <w:tcW w:w="802" w:type="dxa"/>
            <w:tcBorders>
              <w:top w:val="nil"/>
              <w:bottom w:val="nil"/>
            </w:tcBorders>
          </w:tcPr>
          <w:p>
            <w:pPr>
              <w:pStyle w:val="TableParagraph"/>
              <w:spacing w:before="41"/>
              <w:ind w:right="95"/>
              <w:rPr>
                <w:sz w:val="19"/>
              </w:rPr>
            </w:pPr>
            <w:r>
              <w:rPr>
                <w:w w:val="75"/>
                <w:sz w:val="19"/>
              </w:rPr>
              <w:t>74</w:t>
            </w:r>
          </w:p>
        </w:tc>
        <w:tc>
          <w:tcPr>
            <w:tcW w:w="802" w:type="dxa"/>
            <w:tcBorders>
              <w:top w:val="nil"/>
              <w:bottom w:val="nil"/>
            </w:tcBorders>
          </w:tcPr>
          <w:p>
            <w:pPr>
              <w:pStyle w:val="TableParagraph"/>
              <w:spacing w:before="41"/>
              <w:ind w:right="96"/>
              <w:rPr>
                <w:sz w:val="19"/>
              </w:rPr>
            </w:pPr>
            <w:r>
              <w:rPr>
                <w:w w:val="75"/>
                <w:sz w:val="19"/>
              </w:rPr>
              <w:t>60</w:t>
            </w:r>
          </w:p>
        </w:tc>
        <w:tc>
          <w:tcPr>
            <w:tcW w:w="802" w:type="dxa"/>
            <w:tcBorders>
              <w:top w:val="nil"/>
              <w:bottom w:val="nil"/>
            </w:tcBorders>
          </w:tcPr>
          <w:p>
            <w:pPr>
              <w:pStyle w:val="TableParagraph"/>
              <w:spacing w:before="41"/>
              <w:ind w:right="96"/>
              <w:rPr>
                <w:sz w:val="19"/>
              </w:rPr>
            </w:pPr>
            <w:r>
              <w:rPr>
                <w:w w:val="75"/>
                <w:sz w:val="19"/>
              </w:rPr>
              <w:t>65</w:t>
            </w:r>
          </w:p>
        </w:tc>
        <w:tc>
          <w:tcPr>
            <w:tcW w:w="802" w:type="dxa"/>
            <w:tcBorders>
              <w:top w:val="nil"/>
              <w:bottom w:val="nil"/>
            </w:tcBorders>
          </w:tcPr>
          <w:p>
            <w:pPr>
              <w:pStyle w:val="TableParagraph"/>
              <w:spacing w:before="41"/>
              <w:ind w:right="96"/>
              <w:rPr>
                <w:sz w:val="19"/>
              </w:rPr>
            </w:pPr>
            <w:r>
              <w:rPr>
                <w:w w:val="132"/>
                <w:sz w:val="19"/>
              </w:rPr>
              <w:t>-</w:t>
            </w:r>
          </w:p>
        </w:tc>
        <w:tc>
          <w:tcPr>
            <w:tcW w:w="804" w:type="dxa"/>
            <w:gridSpan w:val="2"/>
            <w:tcBorders>
              <w:top w:val="nil"/>
              <w:bottom w:val="nil"/>
            </w:tcBorders>
          </w:tcPr>
          <w:p>
            <w:pPr>
              <w:pStyle w:val="TableParagraph"/>
              <w:spacing w:before="41"/>
              <w:ind w:right="98"/>
              <w:rPr>
                <w:sz w:val="19"/>
              </w:rPr>
            </w:pPr>
            <w:r>
              <w:rPr>
                <w:w w:val="132"/>
                <w:sz w:val="19"/>
              </w:rPr>
              <w:t>-</w:t>
            </w:r>
          </w:p>
        </w:tc>
        <w:tc>
          <w:tcPr>
            <w:tcW w:w="802" w:type="dxa"/>
            <w:gridSpan w:val="2"/>
            <w:tcBorders>
              <w:top w:val="nil"/>
              <w:bottom w:val="nil"/>
            </w:tcBorders>
          </w:tcPr>
          <w:p>
            <w:pPr>
              <w:pStyle w:val="TableParagraph"/>
              <w:spacing w:before="41"/>
              <w:ind w:right="98"/>
              <w:rPr>
                <w:sz w:val="19"/>
              </w:rPr>
            </w:pPr>
            <w:r>
              <w:rPr>
                <w:w w:val="132"/>
                <w:sz w:val="19"/>
              </w:rPr>
              <w:t>-</w:t>
            </w:r>
          </w:p>
        </w:tc>
        <w:tc>
          <w:tcPr>
            <w:tcW w:w="802" w:type="dxa"/>
            <w:gridSpan w:val="2"/>
            <w:tcBorders>
              <w:top w:val="nil"/>
              <w:bottom w:val="nil"/>
            </w:tcBorders>
          </w:tcPr>
          <w:p>
            <w:pPr>
              <w:pStyle w:val="TableParagraph"/>
              <w:spacing w:before="41"/>
              <w:ind w:right="99"/>
              <w:rPr>
                <w:sz w:val="19"/>
              </w:rPr>
            </w:pPr>
            <w:r>
              <w:rPr>
                <w:w w:val="132"/>
                <w:sz w:val="19"/>
              </w:rPr>
              <w:t>-</w:t>
            </w:r>
          </w:p>
        </w:tc>
        <w:tc>
          <w:tcPr>
            <w:tcW w:w="802" w:type="dxa"/>
            <w:tcBorders>
              <w:top w:val="nil"/>
              <w:bottom w:val="nil"/>
            </w:tcBorders>
          </w:tcPr>
          <w:p>
            <w:pPr>
              <w:pStyle w:val="TableParagraph"/>
              <w:spacing w:before="41"/>
              <w:ind w:right="99"/>
              <w:rPr>
                <w:sz w:val="19"/>
              </w:rPr>
            </w:pPr>
            <w:r>
              <w:rPr>
                <w:w w:val="132"/>
                <w:sz w:val="19"/>
              </w:rPr>
              <w:t>-</w:t>
            </w:r>
          </w:p>
        </w:tc>
        <w:tc>
          <w:tcPr>
            <w:tcW w:w="802" w:type="dxa"/>
            <w:tcBorders>
              <w:top w:val="nil"/>
              <w:bottom w:val="nil"/>
            </w:tcBorders>
          </w:tcPr>
          <w:p>
            <w:pPr>
              <w:pStyle w:val="TableParagraph"/>
              <w:spacing w:before="41"/>
              <w:ind w:right="100"/>
              <w:rPr>
                <w:sz w:val="19"/>
              </w:rPr>
            </w:pPr>
            <w:r>
              <w:rPr>
                <w:w w:val="132"/>
                <w:sz w:val="19"/>
              </w:rPr>
              <w:t>-</w:t>
            </w:r>
          </w:p>
        </w:tc>
      </w:tr>
      <w:tr>
        <w:trPr>
          <w:trHeight w:val="337" w:hRule="atLeast"/>
        </w:trPr>
        <w:tc>
          <w:tcPr>
            <w:tcW w:w="802" w:type="dxa"/>
            <w:tcBorders>
              <w:top w:val="nil"/>
              <w:bottom w:val="nil"/>
            </w:tcBorders>
          </w:tcPr>
          <w:p>
            <w:pPr>
              <w:pStyle w:val="TableParagraph"/>
              <w:spacing w:before="41"/>
              <w:ind w:right="93"/>
              <w:rPr>
                <w:sz w:val="19"/>
              </w:rPr>
            </w:pPr>
            <w:r>
              <w:rPr>
                <w:w w:val="80"/>
                <w:sz w:val="19"/>
              </w:rPr>
              <w:t>31</w:t>
            </w:r>
          </w:p>
        </w:tc>
        <w:tc>
          <w:tcPr>
            <w:tcW w:w="802" w:type="dxa"/>
            <w:tcBorders>
              <w:top w:val="nil"/>
              <w:bottom w:val="nil"/>
            </w:tcBorders>
          </w:tcPr>
          <w:p>
            <w:pPr>
              <w:pStyle w:val="TableParagraph"/>
              <w:spacing w:before="41"/>
              <w:ind w:right="94"/>
              <w:rPr>
                <w:sz w:val="19"/>
              </w:rPr>
            </w:pPr>
            <w:r>
              <w:rPr>
                <w:w w:val="75"/>
                <w:sz w:val="19"/>
              </w:rPr>
              <w:t>62</w:t>
            </w:r>
          </w:p>
        </w:tc>
        <w:tc>
          <w:tcPr>
            <w:tcW w:w="802" w:type="dxa"/>
            <w:tcBorders>
              <w:top w:val="nil"/>
              <w:bottom w:val="nil"/>
            </w:tcBorders>
          </w:tcPr>
          <w:p>
            <w:pPr>
              <w:pStyle w:val="TableParagraph"/>
              <w:spacing w:before="41"/>
              <w:ind w:right="95"/>
              <w:rPr>
                <w:sz w:val="19"/>
              </w:rPr>
            </w:pPr>
            <w:r>
              <w:rPr>
                <w:w w:val="75"/>
                <w:sz w:val="19"/>
              </w:rPr>
              <w:t>31</w:t>
            </w:r>
          </w:p>
        </w:tc>
        <w:tc>
          <w:tcPr>
            <w:tcW w:w="802" w:type="dxa"/>
            <w:tcBorders>
              <w:top w:val="nil"/>
              <w:bottom w:val="nil"/>
            </w:tcBorders>
          </w:tcPr>
          <w:p>
            <w:pPr>
              <w:pStyle w:val="TableParagraph"/>
              <w:spacing w:before="41"/>
              <w:ind w:right="95"/>
              <w:rPr>
                <w:sz w:val="19"/>
              </w:rPr>
            </w:pPr>
            <w:r>
              <w:rPr>
                <w:w w:val="75"/>
                <w:sz w:val="19"/>
              </w:rPr>
              <w:t>62</w:t>
            </w:r>
          </w:p>
        </w:tc>
        <w:tc>
          <w:tcPr>
            <w:tcW w:w="802" w:type="dxa"/>
            <w:tcBorders>
              <w:top w:val="nil"/>
              <w:bottom w:val="nil"/>
            </w:tcBorders>
          </w:tcPr>
          <w:p>
            <w:pPr>
              <w:pStyle w:val="TableParagraph"/>
              <w:spacing w:before="41"/>
              <w:ind w:right="96"/>
              <w:rPr>
                <w:sz w:val="19"/>
              </w:rPr>
            </w:pPr>
            <w:r>
              <w:rPr>
                <w:w w:val="75"/>
                <w:sz w:val="19"/>
              </w:rPr>
              <w:t>17</w:t>
            </w:r>
          </w:p>
        </w:tc>
        <w:tc>
          <w:tcPr>
            <w:tcW w:w="802" w:type="dxa"/>
            <w:tcBorders>
              <w:top w:val="nil"/>
              <w:bottom w:val="nil"/>
            </w:tcBorders>
          </w:tcPr>
          <w:p>
            <w:pPr>
              <w:pStyle w:val="TableParagraph"/>
              <w:spacing w:before="41"/>
              <w:ind w:right="96"/>
              <w:rPr>
                <w:sz w:val="19"/>
              </w:rPr>
            </w:pPr>
            <w:r>
              <w:rPr>
                <w:w w:val="75"/>
                <w:sz w:val="19"/>
              </w:rPr>
              <w:t>37</w:t>
            </w:r>
          </w:p>
        </w:tc>
        <w:tc>
          <w:tcPr>
            <w:tcW w:w="802" w:type="dxa"/>
            <w:tcBorders>
              <w:top w:val="nil"/>
              <w:bottom w:val="nil"/>
            </w:tcBorders>
          </w:tcPr>
          <w:p>
            <w:pPr>
              <w:pStyle w:val="TableParagraph"/>
              <w:spacing w:before="41"/>
              <w:ind w:right="96"/>
              <w:rPr>
                <w:sz w:val="19"/>
              </w:rPr>
            </w:pPr>
            <w:r>
              <w:rPr>
                <w:w w:val="132"/>
                <w:sz w:val="19"/>
              </w:rPr>
              <w:t>-</w:t>
            </w:r>
          </w:p>
        </w:tc>
        <w:tc>
          <w:tcPr>
            <w:tcW w:w="804" w:type="dxa"/>
            <w:gridSpan w:val="2"/>
            <w:tcBorders>
              <w:top w:val="nil"/>
              <w:bottom w:val="nil"/>
            </w:tcBorders>
          </w:tcPr>
          <w:p>
            <w:pPr>
              <w:pStyle w:val="TableParagraph"/>
              <w:spacing w:before="41"/>
              <w:ind w:right="98"/>
              <w:rPr>
                <w:sz w:val="19"/>
              </w:rPr>
            </w:pPr>
            <w:r>
              <w:rPr>
                <w:w w:val="132"/>
                <w:sz w:val="19"/>
              </w:rPr>
              <w:t>-</w:t>
            </w:r>
          </w:p>
        </w:tc>
        <w:tc>
          <w:tcPr>
            <w:tcW w:w="802" w:type="dxa"/>
            <w:gridSpan w:val="2"/>
            <w:tcBorders>
              <w:top w:val="nil"/>
              <w:bottom w:val="nil"/>
            </w:tcBorders>
          </w:tcPr>
          <w:p>
            <w:pPr>
              <w:pStyle w:val="TableParagraph"/>
              <w:spacing w:before="41"/>
              <w:ind w:right="98"/>
              <w:rPr>
                <w:sz w:val="19"/>
              </w:rPr>
            </w:pPr>
            <w:r>
              <w:rPr>
                <w:w w:val="132"/>
                <w:sz w:val="19"/>
              </w:rPr>
              <w:t>-</w:t>
            </w:r>
          </w:p>
        </w:tc>
        <w:tc>
          <w:tcPr>
            <w:tcW w:w="802" w:type="dxa"/>
            <w:gridSpan w:val="2"/>
            <w:tcBorders>
              <w:top w:val="nil"/>
              <w:bottom w:val="nil"/>
            </w:tcBorders>
          </w:tcPr>
          <w:p>
            <w:pPr>
              <w:pStyle w:val="TableParagraph"/>
              <w:spacing w:before="41"/>
              <w:ind w:right="99"/>
              <w:rPr>
                <w:sz w:val="19"/>
              </w:rPr>
            </w:pPr>
            <w:r>
              <w:rPr>
                <w:w w:val="132"/>
                <w:sz w:val="19"/>
              </w:rPr>
              <w:t>-</w:t>
            </w:r>
          </w:p>
        </w:tc>
        <w:tc>
          <w:tcPr>
            <w:tcW w:w="802" w:type="dxa"/>
            <w:tcBorders>
              <w:top w:val="nil"/>
              <w:bottom w:val="nil"/>
            </w:tcBorders>
          </w:tcPr>
          <w:p>
            <w:pPr>
              <w:pStyle w:val="TableParagraph"/>
              <w:spacing w:before="41"/>
              <w:ind w:right="99"/>
              <w:rPr>
                <w:sz w:val="19"/>
              </w:rPr>
            </w:pPr>
            <w:r>
              <w:rPr>
                <w:w w:val="132"/>
                <w:sz w:val="19"/>
              </w:rPr>
              <w:t>-</w:t>
            </w:r>
          </w:p>
        </w:tc>
        <w:tc>
          <w:tcPr>
            <w:tcW w:w="802" w:type="dxa"/>
            <w:tcBorders>
              <w:top w:val="nil"/>
              <w:bottom w:val="nil"/>
            </w:tcBorders>
          </w:tcPr>
          <w:p>
            <w:pPr>
              <w:pStyle w:val="TableParagraph"/>
              <w:spacing w:before="41"/>
              <w:ind w:right="100"/>
              <w:rPr>
                <w:sz w:val="19"/>
              </w:rPr>
            </w:pPr>
            <w:r>
              <w:rPr>
                <w:w w:val="132"/>
                <w:sz w:val="19"/>
              </w:rPr>
              <w:t>-</w:t>
            </w:r>
          </w:p>
        </w:tc>
      </w:tr>
      <w:tr>
        <w:trPr>
          <w:trHeight w:val="337" w:hRule="atLeast"/>
        </w:trPr>
        <w:tc>
          <w:tcPr>
            <w:tcW w:w="802" w:type="dxa"/>
            <w:tcBorders>
              <w:top w:val="nil"/>
              <w:bottom w:val="nil"/>
            </w:tcBorders>
          </w:tcPr>
          <w:p>
            <w:pPr>
              <w:pStyle w:val="TableParagraph"/>
              <w:spacing w:before="41"/>
              <w:ind w:right="93"/>
              <w:rPr>
                <w:sz w:val="19"/>
              </w:rPr>
            </w:pPr>
            <w:r>
              <w:rPr>
                <w:w w:val="80"/>
                <w:sz w:val="19"/>
              </w:rPr>
              <w:t>10</w:t>
            </w:r>
          </w:p>
        </w:tc>
        <w:tc>
          <w:tcPr>
            <w:tcW w:w="802" w:type="dxa"/>
            <w:tcBorders>
              <w:top w:val="nil"/>
              <w:bottom w:val="nil"/>
            </w:tcBorders>
          </w:tcPr>
          <w:p>
            <w:pPr>
              <w:pStyle w:val="TableParagraph"/>
              <w:spacing w:before="41"/>
              <w:ind w:right="94"/>
              <w:rPr>
                <w:sz w:val="19"/>
              </w:rPr>
            </w:pPr>
            <w:r>
              <w:rPr>
                <w:w w:val="75"/>
                <w:sz w:val="19"/>
              </w:rPr>
              <w:t>23</w:t>
            </w:r>
          </w:p>
        </w:tc>
        <w:tc>
          <w:tcPr>
            <w:tcW w:w="802" w:type="dxa"/>
            <w:tcBorders>
              <w:top w:val="nil"/>
              <w:bottom w:val="nil"/>
            </w:tcBorders>
          </w:tcPr>
          <w:p>
            <w:pPr>
              <w:pStyle w:val="TableParagraph"/>
              <w:spacing w:before="41"/>
              <w:ind w:right="95"/>
              <w:rPr>
                <w:sz w:val="19"/>
              </w:rPr>
            </w:pPr>
            <w:r>
              <w:rPr>
                <w:w w:val="75"/>
                <w:sz w:val="19"/>
              </w:rPr>
              <w:t>10</w:t>
            </w:r>
          </w:p>
        </w:tc>
        <w:tc>
          <w:tcPr>
            <w:tcW w:w="802" w:type="dxa"/>
            <w:tcBorders>
              <w:top w:val="nil"/>
              <w:bottom w:val="nil"/>
            </w:tcBorders>
          </w:tcPr>
          <w:p>
            <w:pPr>
              <w:pStyle w:val="TableParagraph"/>
              <w:spacing w:before="41"/>
              <w:ind w:right="95"/>
              <w:rPr>
                <w:sz w:val="19"/>
              </w:rPr>
            </w:pPr>
            <w:r>
              <w:rPr>
                <w:w w:val="75"/>
                <w:sz w:val="19"/>
              </w:rPr>
              <w:t>23</w:t>
            </w:r>
          </w:p>
        </w:tc>
        <w:tc>
          <w:tcPr>
            <w:tcW w:w="802" w:type="dxa"/>
            <w:tcBorders>
              <w:top w:val="nil"/>
              <w:bottom w:val="nil"/>
            </w:tcBorders>
          </w:tcPr>
          <w:p>
            <w:pPr>
              <w:pStyle w:val="TableParagraph"/>
              <w:spacing w:before="41"/>
              <w:ind w:right="96"/>
              <w:rPr>
                <w:sz w:val="19"/>
              </w:rPr>
            </w:pPr>
            <w:r>
              <w:rPr>
                <w:w w:val="79"/>
                <w:sz w:val="19"/>
              </w:rPr>
              <w:t>4</w:t>
            </w:r>
          </w:p>
        </w:tc>
        <w:tc>
          <w:tcPr>
            <w:tcW w:w="802" w:type="dxa"/>
            <w:tcBorders>
              <w:top w:val="nil"/>
              <w:bottom w:val="nil"/>
            </w:tcBorders>
          </w:tcPr>
          <w:p>
            <w:pPr>
              <w:pStyle w:val="TableParagraph"/>
              <w:spacing w:before="41"/>
              <w:ind w:right="96"/>
              <w:rPr>
                <w:sz w:val="19"/>
              </w:rPr>
            </w:pPr>
            <w:r>
              <w:rPr>
                <w:w w:val="75"/>
                <w:sz w:val="19"/>
              </w:rPr>
              <w:t>11</w:t>
            </w:r>
          </w:p>
        </w:tc>
        <w:tc>
          <w:tcPr>
            <w:tcW w:w="802" w:type="dxa"/>
            <w:tcBorders>
              <w:top w:val="nil"/>
              <w:bottom w:val="nil"/>
            </w:tcBorders>
          </w:tcPr>
          <w:p>
            <w:pPr>
              <w:pStyle w:val="TableParagraph"/>
              <w:spacing w:before="41"/>
              <w:ind w:right="97"/>
              <w:rPr>
                <w:sz w:val="19"/>
              </w:rPr>
            </w:pPr>
            <w:r>
              <w:rPr>
                <w:w w:val="132"/>
                <w:sz w:val="19"/>
              </w:rPr>
              <w:t>-</w:t>
            </w:r>
          </w:p>
        </w:tc>
        <w:tc>
          <w:tcPr>
            <w:tcW w:w="804" w:type="dxa"/>
            <w:gridSpan w:val="2"/>
            <w:tcBorders>
              <w:top w:val="nil"/>
              <w:bottom w:val="nil"/>
            </w:tcBorders>
          </w:tcPr>
          <w:p>
            <w:pPr>
              <w:pStyle w:val="TableParagraph"/>
              <w:spacing w:before="41"/>
              <w:ind w:right="98"/>
              <w:rPr>
                <w:sz w:val="19"/>
              </w:rPr>
            </w:pPr>
            <w:r>
              <w:rPr>
                <w:w w:val="132"/>
                <w:sz w:val="19"/>
              </w:rPr>
              <w:t>-</w:t>
            </w:r>
          </w:p>
        </w:tc>
        <w:tc>
          <w:tcPr>
            <w:tcW w:w="802" w:type="dxa"/>
            <w:gridSpan w:val="2"/>
            <w:tcBorders>
              <w:top w:val="nil"/>
              <w:bottom w:val="nil"/>
            </w:tcBorders>
          </w:tcPr>
          <w:p>
            <w:pPr>
              <w:pStyle w:val="TableParagraph"/>
              <w:spacing w:before="41"/>
              <w:ind w:right="98"/>
              <w:rPr>
                <w:sz w:val="19"/>
              </w:rPr>
            </w:pPr>
            <w:r>
              <w:rPr>
                <w:w w:val="132"/>
                <w:sz w:val="19"/>
              </w:rPr>
              <w:t>-</w:t>
            </w:r>
          </w:p>
        </w:tc>
        <w:tc>
          <w:tcPr>
            <w:tcW w:w="802" w:type="dxa"/>
            <w:gridSpan w:val="2"/>
            <w:tcBorders>
              <w:top w:val="nil"/>
              <w:bottom w:val="nil"/>
            </w:tcBorders>
          </w:tcPr>
          <w:p>
            <w:pPr>
              <w:pStyle w:val="TableParagraph"/>
              <w:spacing w:before="41"/>
              <w:ind w:right="99"/>
              <w:rPr>
                <w:sz w:val="19"/>
              </w:rPr>
            </w:pPr>
            <w:r>
              <w:rPr>
                <w:w w:val="132"/>
                <w:sz w:val="19"/>
              </w:rPr>
              <w:t>-</w:t>
            </w:r>
          </w:p>
        </w:tc>
        <w:tc>
          <w:tcPr>
            <w:tcW w:w="802" w:type="dxa"/>
            <w:tcBorders>
              <w:top w:val="nil"/>
              <w:bottom w:val="nil"/>
            </w:tcBorders>
          </w:tcPr>
          <w:p>
            <w:pPr>
              <w:pStyle w:val="TableParagraph"/>
              <w:spacing w:before="41"/>
              <w:ind w:right="99"/>
              <w:rPr>
                <w:sz w:val="19"/>
              </w:rPr>
            </w:pPr>
            <w:r>
              <w:rPr>
                <w:w w:val="132"/>
                <w:sz w:val="19"/>
              </w:rPr>
              <w:t>-</w:t>
            </w:r>
          </w:p>
        </w:tc>
        <w:tc>
          <w:tcPr>
            <w:tcW w:w="802" w:type="dxa"/>
            <w:tcBorders>
              <w:top w:val="nil"/>
              <w:bottom w:val="nil"/>
            </w:tcBorders>
          </w:tcPr>
          <w:p>
            <w:pPr>
              <w:pStyle w:val="TableParagraph"/>
              <w:spacing w:before="41"/>
              <w:ind w:right="101"/>
              <w:rPr>
                <w:sz w:val="19"/>
              </w:rPr>
            </w:pPr>
            <w:r>
              <w:rPr>
                <w:w w:val="132"/>
                <w:sz w:val="19"/>
              </w:rPr>
              <w:t>-</w:t>
            </w:r>
          </w:p>
        </w:tc>
      </w:tr>
      <w:tr>
        <w:trPr>
          <w:trHeight w:val="337" w:hRule="atLeast"/>
        </w:trPr>
        <w:tc>
          <w:tcPr>
            <w:tcW w:w="802" w:type="dxa"/>
            <w:tcBorders>
              <w:top w:val="nil"/>
              <w:bottom w:val="nil"/>
            </w:tcBorders>
          </w:tcPr>
          <w:p>
            <w:pPr>
              <w:pStyle w:val="TableParagraph"/>
              <w:spacing w:before="41"/>
              <w:ind w:right="94"/>
              <w:rPr>
                <w:sz w:val="19"/>
              </w:rPr>
            </w:pPr>
            <w:r>
              <w:rPr>
                <w:w w:val="132"/>
                <w:sz w:val="19"/>
              </w:rPr>
              <w:t>-</w:t>
            </w:r>
          </w:p>
        </w:tc>
        <w:tc>
          <w:tcPr>
            <w:tcW w:w="802" w:type="dxa"/>
            <w:tcBorders>
              <w:top w:val="nil"/>
              <w:bottom w:val="nil"/>
            </w:tcBorders>
          </w:tcPr>
          <w:p>
            <w:pPr>
              <w:pStyle w:val="TableParagraph"/>
              <w:spacing w:before="41"/>
              <w:ind w:right="95"/>
              <w:rPr>
                <w:sz w:val="19"/>
              </w:rPr>
            </w:pPr>
            <w:r>
              <w:rPr>
                <w:w w:val="79"/>
                <w:sz w:val="19"/>
              </w:rPr>
              <w:t>3</w:t>
            </w:r>
          </w:p>
        </w:tc>
        <w:tc>
          <w:tcPr>
            <w:tcW w:w="802" w:type="dxa"/>
            <w:tcBorders>
              <w:top w:val="nil"/>
              <w:bottom w:val="nil"/>
            </w:tcBorders>
          </w:tcPr>
          <w:p>
            <w:pPr>
              <w:pStyle w:val="TableParagraph"/>
              <w:spacing w:before="41"/>
              <w:ind w:right="95"/>
              <w:rPr>
                <w:sz w:val="19"/>
              </w:rPr>
            </w:pPr>
            <w:r>
              <w:rPr>
                <w:w w:val="132"/>
                <w:sz w:val="19"/>
              </w:rPr>
              <w:t>-</w:t>
            </w:r>
          </w:p>
        </w:tc>
        <w:tc>
          <w:tcPr>
            <w:tcW w:w="802" w:type="dxa"/>
            <w:tcBorders>
              <w:top w:val="nil"/>
              <w:bottom w:val="nil"/>
            </w:tcBorders>
          </w:tcPr>
          <w:p>
            <w:pPr>
              <w:pStyle w:val="TableParagraph"/>
              <w:spacing w:before="41"/>
              <w:ind w:right="95"/>
              <w:rPr>
                <w:sz w:val="19"/>
              </w:rPr>
            </w:pPr>
            <w:r>
              <w:rPr>
                <w:w w:val="79"/>
                <w:sz w:val="19"/>
              </w:rPr>
              <w:t>3</w:t>
            </w:r>
          </w:p>
        </w:tc>
        <w:tc>
          <w:tcPr>
            <w:tcW w:w="802" w:type="dxa"/>
            <w:tcBorders>
              <w:top w:val="nil"/>
              <w:bottom w:val="nil"/>
            </w:tcBorders>
          </w:tcPr>
          <w:p>
            <w:pPr>
              <w:pStyle w:val="TableParagraph"/>
              <w:spacing w:before="41"/>
              <w:ind w:right="96"/>
              <w:rPr>
                <w:sz w:val="19"/>
              </w:rPr>
            </w:pPr>
            <w:r>
              <w:rPr>
                <w:w w:val="132"/>
                <w:sz w:val="19"/>
              </w:rPr>
              <w:t>-</w:t>
            </w:r>
          </w:p>
        </w:tc>
        <w:tc>
          <w:tcPr>
            <w:tcW w:w="802" w:type="dxa"/>
            <w:tcBorders>
              <w:top w:val="nil"/>
              <w:bottom w:val="nil"/>
            </w:tcBorders>
          </w:tcPr>
          <w:p>
            <w:pPr>
              <w:pStyle w:val="TableParagraph"/>
              <w:spacing w:before="41"/>
              <w:ind w:right="96"/>
              <w:rPr>
                <w:sz w:val="19"/>
              </w:rPr>
            </w:pPr>
            <w:r>
              <w:rPr>
                <w:w w:val="79"/>
                <w:sz w:val="19"/>
              </w:rPr>
              <w:t>3</w:t>
            </w:r>
          </w:p>
        </w:tc>
        <w:tc>
          <w:tcPr>
            <w:tcW w:w="802" w:type="dxa"/>
            <w:tcBorders>
              <w:top w:val="nil"/>
              <w:bottom w:val="nil"/>
            </w:tcBorders>
          </w:tcPr>
          <w:p>
            <w:pPr>
              <w:pStyle w:val="TableParagraph"/>
              <w:spacing w:before="41"/>
              <w:ind w:right="95"/>
              <w:rPr>
                <w:sz w:val="19"/>
              </w:rPr>
            </w:pPr>
            <w:r>
              <w:rPr>
                <w:w w:val="132"/>
                <w:sz w:val="19"/>
              </w:rPr>
              <w:t>-</w:t>
            </w:r>
          </w:p>
        </w:tc>
        <w:tc>
          <w:tcPr>
            <w:tcW w:w="804" w:type="dxa"/>
            <w:gridSpan w:val="2"/>
            <w:tcBorders>
              <w:top w:val="nil"/>
              <w:bottom w:val="nil"/>
            </w:tcBorders>
          </w:tcPr>
          <w:p>
            <w:pPr>
              <w:pStyle w:val="TableParagraph"/>
              <w:spacing w:before="41"/>
              <w:ind w:right="98"/>
              <w:rPr>
                <w:sz w:val="19"/>
              </w:rPr>
            </w:pPr>
            <w:r>
              <w:rPr>
                <w:w w:val="132"/>
                <w:sz w:val="19"/>
              </w:rPr>
              <w:t>-</w:t>
            </w:r>
          </w:p>
        </w:tc>
        <w:tc>
          <w:tcPr>
            <w:tcW w:w="802" w:type="dxa"/>
            <w:gridSpan w:val="2"/>
            <w:tcBorders>
              <w:top w:val="nil"/>
              <w:bottom w:val="nil"/>
            </w:tcBorders>
          </w:tcPr>
          <w:p>
            <w:pPr>
              <w:pStyle w:val="TableParagraph"/>
              <w:spacing w:before="41"/>
              <w:ind w:right="98"/>
              <w:rPr>
                <w:sz w:val="19"/>
              </w:rPr>
            </w:pPr>
            <w:r>
              <w:rPr>
                <w:w w:val="132"/>
                <w:sz w:val="19"/>
              </w:rPr>
              <w:t>-</w:t>
            </w:r>
          </w:p>
        </w:tc>
        <w:tc>
          <w:tcPr>
            <w:tcW w:w="802" w:type="dxa"/>
            <w:gridSpan w:val="2"/>
            <w:tcBorders>
              <w:top w:val="nil"/>
              <w:bottom w:val="nil"/>
            </w:tcBorders>
          </w:tcPr>
          <w:p>
            <w:pPr>
              <w:pStyle w:val="TableParagraph"/>
              <w:spacing w:before="41"/>
              <w:ind w:right="99"/>
              <w:rPr>
                <w:sz w:val="19"/>
              </w:rPr>
            </w:pPr>
            <w:r>
              <w:rPr>
                <w:w w:val="132"/>
                <w:sz w:val="19"/>
              </w:rPr>
              <w:t>-</w:t>
            </w:r>
          </w:p>
        </w:tc>
        <w:tc>
          <w:tcPr>
            <w:tcW w:w="802" w:type="dxa"/>
            <w:tcBorders>
              <w:top w:val="nil"/>
              <w:bottom w:val="nil"/>
            </w:tcBorders>
          </w:tcPr>
          <w:p>
            <w:pPr>
              <w:pStyle w:val="TableParagraph"/>
              <w:spacing w:before="41"/>
              <w:ind w:right="99"/>
              <w:rPr>
                <w:sz w:val="19"/>
              </w:rPr>
            </w:pPr>
            <w:r>
              <w:rPr>
                <w:w w:val="132"/>
                <w:sz w:val="19"/>
              </w:rPr>
              <w:t>-</w:t>
            </w:r>
          </w:p>
        </w:tc>
        <w:tc>
          <w:tcPr>
            <w:tcW w:w="802" w:type="dxa"/>
            <w:tcBorders>
              <w:top w:val="nil"/>
              <w:bottom w:val="nil"/>
            </w:tcBorders>
          </w:tcPr>
          <w:p>
            <w:pPr>
              <w:pStyle w:val="TableParagraph"/>
              <w:spacing w:before="41"/>
              <w:ind w:right="99"/>
              <w:rPr>
                <w:sz w:val="19"/>
              </w:rPr>
            </w:pPr>
            <w:r>
              <w:rPr>
                <w:w w:val="132"/>
                <w:sz w:val="19"/>
              </w:rPr>
              <w:t>-</w:t>
            </w:r>
          </w:p>
        </w:tc>
      </w:tr>
      <w:tr>
        <w:trPr>
          <w:trHeight w:val="337" w:hRule="atLeast"/>
        </w:trPr>
        <w:tc>
          <w:tcPr>
            <w:tcW w:w="802" w:type="dxa"/>
            <w:tcBorders>
              <w:top w:val="nil"/>
              <w:bottom w:val="nil"/>
            </w:tcBorders>
          </w:tcPr>
          <w:p>
            <w:pPr>
              <w:pStyle w:val="TableParagraph"/>
              <w:spacing w:before="41"/>
              <w:ind w:right="93"/>
              <w:rPr>
                <w:sz w:val="19"/>
              </w:rPr>
            </w:pPr>
            <w:r>
              <w:rPr>
                <w:w w:val="80"/>
                <w:sz w:val="19"/>
              </w:rPr>
              <w:t>14</w:t>
            </w:r>
          </w:p>
        </w:tc>
        <w:tc>
          <w:tcPr>
            <w:tcW w:w="802" w:type="dxa"/>
            <w:tcBorders>
              <w:top w:val="nil"/>
              <w:bottom w:val="nil"/>
            </w:tcBorders>
          </w:tcPr>
          <w:p>
            <w:pPr>
              <w:pStyle w:val="TableParagraph"/>
              <w:spacing w:before="41"/>
              <w:ind w:right="94"/>
              <w:rPr>
                <w:sz w:val="19"/>
              </w:rPr>
            </w:pPr>
            <w:r>
              <w:rPr>
                <w:w w:val="75"/>
                <w:sz w:val="19"/>
              </w:rPr>
              <w:t>34</w:t>
            </w:r>
          </w:p>
        </w:tc>
        <w:tc>
          <w:tcPr>
            <w:tcW w:w="802" w:type="dxa"/>
            <w:tcBorders>
              <w:top w:val="nil"/>
              <w:bottom w:val="nil"/>
            </w:tcBorders>
          </w:tcPr>
          <w:p>
            <w:pPr>
              <w:pStyle w:val="TableParagraph"/>
              <w:spacing w:before="41"/>
              <w:ind w:right="95"/>
              <w:rPr>
                <w:sz w:val="19"/>
              </w:rPr>
            </w:pPr>
            <w:r>
              <w:rPr>
                <w:w w:val="75"/>
                <w:sz w:val="19"/>
              </w:rPr>
              <w:t>14</w:t>
            </w:r>
          </w:p>
        </w:tc>
        <w:tc>
          <w:tcPr>
            <w:tcW w:w="802" w:type="dxa"/>
            <w:tcBorders>
              <w:top w:val="nil"/>
              <w:bottom w:val="nil"/>
            </w:tcBorders>
          </w:tcPr>
          <w:p>
            <w:pPr>
              <w:pStyle w:val="TableParagraph"/>
              <w:spacing w:before="41"/>
              <w:ind w:right="95"/>
              <w:rPr>
                <w:sz w:val="19"/>
              </w:rPr>
            </w:pPr>
            <w:r>
              <w:rPr>
                <w:w w:val="75"/>
                <w:sz w:val="19"/>
              </w:rPr>
              <w:t>34</w:t>
            </w:r>
          </w:p>
        </w:tc>
        <w:tc>
          <w:tcPr>
            <w:tcW w:w="802" w:type="dxa"/>
            <w:tcBorders>
              <w:top w:val="nil"/>
              <w:bottom w:val="nil"/>
            </w:tcBorders>
          </w:tcPr>
          <w:p>
            <w:pPr>
              <w:pStyle w:val="TableParagraph"/>
              <w:spacing w:before="41"/>
              <w:ind w:right="95"/>
              <w:rPr>
                <w:sz w:val="19"/>
              </w:rPr>
            </w:pPr>
            <w:r>
              <w:rPr>
                <w:w w:val="75"/>
                <w:sz w:val="19"/>
              </w:rPr>
              <w:t>11</w:t>
            </w:r>
          </w:p>
        </w:tc>
        <w:tc>
          <w:tcPr>
            <w:tcW w:w="802" w:type="dxa"/>
            <w:tcBorders>
              <w:top w:val="nil"/>
              <w:bottom w:val="nil"/>
            </w:tcBorders>
          </w:tcPr>
          <w:p>
            <w:pPr>
              <w:pStyle w:val="TableParagraph"/>
              <w:spacing w:before="41"/>
              <w:ind w:right="96"/>
              <w:rPr>
                <w:sz w:val="19"/>
              </w:rPr>
            </w:pPr>
            <w:r>
              <w:rPr>
                <w:w w:val="75"/>
                <w:sz w:val="19"/>
              </w:rPr>
              <w:t>22</w:t>
            </w:r>
          </w:p>
        </w:tc>
        <w:tc>
          <w:tcPr>
            <w:tcW w:w="802" w:type="dxa"/>
            <w:tcBorders>
              <w:top w:val="nil"/>
              <w:bottom w:val="nil"/>
            </w:tcBorders>
          </w:tcPr>
          <w:p>
            <w:pPr>
              <w:pStyle w:val="TableParagraph"/>
              <w:spacing w:before="41"/>
              <w:ind w:right="95"/>
              <w:rPr>
                <w:sz w:val="19"/>
              </w:rPr>
            </w:pPr>
            <w:r>
              <w:rPr>
                <w:w w:val="132"/>
                <w:sz w:val="19"/>
              </w:rPr>
              <w:t>-</w:t>
            </w:r>
          </w:p>
        </w:tc>
        <w:tc>
          <w:tcPr>
            <w:tcW w:w="804" w:type="dxa"/>
            <w:gridSpan w:val="2"/>
            <w:tcBorders>
              <w:top w:val="nil"/>
              <w:bottom w:val="nil"/>
            </w:tcBorders>
          </w:tcPr>
          <w:p>
            <w:pPr>
              <w:pStyle w:val="TableParagraph"/>
              <w:spacing w:before="41"/>
              <w:ind w:right="98"/>
              <w:rPr>
                <w:sz w:val="19"/>
              </w:rPr>
            </w:pPr>
            <w:r>
              <w:rPr>
                <w:w w:val="132"/>
                <w:sz w:val="19"/>
              </w:rPr>
              <w:t>-</w:t>
            </w:r>
          </w:p>
        </w:tc>
        <w:tc>
          <w:tcPr>
            <w:tcW w:w="802" w:type="dxa"/>
            <w:gridSpan w:val="2"/>
            <w:tcBorders>
              <w:top w:val="nil"/>
              <w:bottom w:val="nil"/>
            </w:tcBorders>
          </w:tcPr>
          <w:p>
            <w:pPr>
              <w:pStyle w:val="TableParagraph"/>
              <w:spacing w:before="41"/>
              <w:ind w:right="98"/>
              <w:rPr>
                <w:sz w:val="19"/>
              </w:rPr>
            </w:pPr>
            <w:r>
              <w:rPr>
                <w:w w:val="132"/>
                <w:sz w:val="19"/>
              </w:rPr>
              <w:t>-</w:t>
            </w:r>
          </w:p>
        </w:tc>
        <w:tc>
          <w:tcPr>
            <w:tcW w:w="802" w:type="dxa"/>
            <w:gridSpan w:val="2"/>
            <w:tcBorders>
              <w:top w:val="nil"/>
              <w:bottom w:val="nil"/>
            </w:tcBorders>
          </w:tcPr>
          <w:p>
            <w:pPr>
              <w:pStyle w:val="TableParagraph"/>
              <w:spacing w:before="41"/>
              <w:ind w:right="99"/>
              <w:rPr>
                <w:sz w:val="19"/>
              </w:rPr>
            </w:pPr>
            <w:r>
              <w:rPr>
                <w:w w:val="132"/>
                <w:sz w:val="19"/>
              </w:rPr>
              <w:t>-</w:t>
            </w:r>
          </w:p>
        </w:tc>
        <w:tc>
          <w:tcPr>
            <w:tcW w:w="802" w:type="dxa"/>
            <w:tcBorders>
              <w:top w:val="nil"/>
              <w:bottom w:val="nil"/>
            </w:tcBorders>
          </w:tcPr>
          <w:p>
            <w:pPr>
              <w:pStyle w:val="TableParagraph"/>
              <w:spacing w:before="41"/>
              <w:ind w:right="99"/>
              <w:rPr>
                <w:sz w:val="19"/>
              </w:rPr>
            </w:pPr>
            <w:r>
              <w:rPr>
                <w:w w:val="132"/>
                <w:sz w:val="19"/>
              </w:rPr>
              <w:t>-</w:t>
            </w:r>
          </w:p>
        </w:tc>
        <w:tc>
          <w:tcPr>
            <w:tcW w:w="802" w:type="dxa"/>
            <w:tcBorders>
              <w:top w:val="nil"/>
              <w:bottom w:val="nil"/>
            </w:tcBorders>
          </w:tcPr>
          <w:p>
            <w:pPr>
              <w:pStyle w:val="TableParagraph"/>
              <w:spacing w:before="41"/>
              <w:ind w:right="99"/>
              <w:rPr>
                <w:sz w:val="19"/>
              </w:rPr>
            </w:pPr>
            <w:r>
              <w:rPr>
                <w:w w:val="132"/>
                <w:sz w:val="19"/>
              </w:rPr>
              <w:t>-</w:t>
            </w:r>
          </w:p>
        </w:tc>
      </w:tr>
      <w:tr>
        <w:trPr>
          <w:trHeight w:val="337" w:hRule="atLeast"/>
        </w:trPr>
        <w:tc>
          <w:tcPr>
            <w:tcW w:w="802" w:type="dxa"/>
            <w:tcBorders>
              <w:top w:val="nil"/>
              <w:bottom w:val="nil"/>
            </w:tcBorders>
          </w:tcPr>
          <w:p>
            <w:pPr>
              <w:pStyle w:val="TableParagraph"/>
              <w:spacing w:before="41"/>
              <w:ind w:right="94"/>
              <w:rPr>
                <w:sz w:val="19"/>
              </w:rPr>
            </w:pPr>
            <w:r>
              <w:rPr>
                <w:w w:val="79"/>
                <w:sz w:val="19"/>
              </w:rPr>
              <w:t>7</w:t>
            </w:r>
          </w:p>
        </w:tc>
        <w:tc>
          <w:tcPr>
            <w:tcW w:w="802" w:type="dxa"/>
            <w:tcBorders>
              <w:top w:val="nil"/>
              <w:bottom w:val="nil"/>
            </w:tcBorders>
          </w:tcPr>
          <w:p>
            <w:pPr>
              <w:pStyle w:val="TableParagraph"/>
              <w:spacing w:before="41"/>
              <w:ind w:right="95"/>
              <w:rPr>
                <w:sz w:val="19"/>
              </w:rPr>
            </w:pPr>
            <w:r>
              <w:rPr>
                <w:w w:val="79"/>
                <w:sz w:val="19"/>
              </w:rPr>
              <w:t>2</w:t>
            </w:r>
          </w:p>
        </w:tc>
        <w:tc>
          <w:tcPr>
            <w:tcW w:w="802" w:type="dxa"/>
            <w:tcBorders>
              <w:top w:val="nil"/>
              <w:bottom w:val="nil"/>
            </w:tcBorders>
          </w:tcPr>
          <w:p>
            <w:pPr>
              <w:pStyle w:val="TableParagraph"/>
              <w:spacing w:before="41"/>
              <w:ind w:right="95"/>
              <w:rPr>
                <w:sz w:val="19"/>
              </w:rPr>
            </w:pPr>
            <w:r>
              <w:rPr>
                <w:w w:val="79"/>
                <w:sz w:val="19"/>
              </w:rPr>
              <w:t>7</w:t>
            </w:r>
          </w:p>
        </w:tc>
        <w:tc>
          <w:tcPr>
            <w:tcW w:w="802" w:type="dxa"/>
            <w:tcBorders>
              <w:top w:val="nil"/>
              <w:bottom w:val="nil"/>
            </w:tcBorders>
          </w:tcPr>
          <w:p>
            <w:pPr>
              <w:pStyle w:val="TableParagraph"/>
              <w:spacing w:before="41"/>
              <w:ind w:right="95"/>
              <w:rPr>
                <w:sz w:val="19"/>
              </w:rPr>
            </w:pPr>
            <w:r>
              <w:rPr>
                <w:w w:val="79"/>
                <w:sz w:val="19"/>
              </w:rPr>
              <w:t>2</w:t>
            </w:r>
          </w:p>
        </w:tc>
        <w:tc>
          <w:tcPr>
            <w:tcW w:w="802" w:type="dxa"/>
            <w:tcBorders>
              <w:top w:val="nil"/>
              <w:bottom w:val="nil"/>
            </w:tcBorders>
          </w:tcPr>
          <w:p>
            <w:pPr>
              <w:pStyle w:val="TableParagraph"/>
              <w:spacing w:before="41"/>
              <w:ind w:right="96"/>
              <w:rPr>
                <w:sz w:val="19"/>
              </w:rPr>
            </w:pPr>
            <w:r>
              <w:rPr>
                <w:w w:val="79"/>
                <w:sz w:val="19"/>
              </w:rPr>
              <w:t>2</w:t>
            </w:r>
          </w:p>
        </w:tc>
        <w:tc>
          <w:tcPr>
            <w:tcW w:w="802" w:type="dxa"/>
            <w:tcBorders>
              <w:top w:val="nil"/>
              <w:bottom w:val="nil"/>
            </w:tcBorders>
          </w:tcPr>
          <w:p>
            <w:pPr>
              <w:pStyle w:val="TableParagraph"/>
              <w:spacing w:before="41"/>
              <w:ind w:right="96"/>
              <w:rPr>
                <w:sz w:val="19"/>
              </w:rPr>
            </w:pPr>
            <w:r>
              <w:rPr>
                <w:w w:val="79"/>
                <w:sz w:val="19"/>
              </w:rPr>
              <w:t>1</w:t>
            </w:r>
          </w:p>
        </w:tc>
        <w:tc>
          <w:tcPr>
            <w:tcW w:w="802" w:type="dxa"/>
            <w:tcBorders>
              <w:top w:val="nil"/>
              <w:bottom w:val="nil"/>
            </w:tcBorders>
          </w:tcPr>
          <w:p>
            <w:pPr>
              <w:pStyle w:val="TableParagraph"/>
              <w:spacing w:before="41"/>
              <w:ind w:right="95"/>
              <w:rPr>
                <w:sz w:val="19"/>
              </w:rPr>
            </w:pPr>
            <w:r>
              <w:rPr>
                <w:w w:val="132"/>
                <w:sz w:val="19"/>
              </w:rPr>
              <w:t>-</w:t>
            </w:r>
          </w:p>
        </w:tc>
        <w:tc>
          <w:tcPr>
            <w:tcW w:w="804" w:type="dxa"/>
            <w:gridSpan w:val="2"/>
            <w:tcBorders>
              <w:top w:val="nil"/>
              <w:bottom w:val="nil"/>
            </w:tcBorders>
          </w:tcPr>
          <w:p>
            <w:pPr>
              <w:pStyle w:val="TableParagraph"/>
              <w:spacing w:before="41"/>
              <w:ind w:right="98"/>
              <w:rPr>
                <w:sz w:val="19"/>
              </w:rPr>
            </w:pPr>
            <w:r>
              <w:rPr>
                <w:w w:val="132"/>
                <w:sz w:val="19"/>
              </w:rPr>
              <w:t>-</w:t>
            </w:r>
          </w:p>
        </w:tc>
        <w:tc>
          <w:tcPr>
            <w:tcW w:w="802" w:type="dxa"/>
            <w:gridSpan w:val="2"/>
            <w:tcBorders>
              <w:top w:val="nil"/>
              <w:bottom w:val="nil"/>
            </w:tcBorders>
          </w:tcPr>
          <w:p>
            <w:pPr>
              <w:pStyle w:val="TableParagraph"/>
              <w:spacing w:before="41"/>
              <w:ind w:right="98"/>
              <w:rPr>
                <w:sz w:val="19"/>
              </w:rPr>
            </w:pPr>
            <w:r>
              <w:rPr>
                <w:w w:val="132"/>
                <w:sz w:val="19"/>
              </w:rPr>
              <w:t>-</w:t>
            </w:r>
          </w:p>
        </w:tc>
        <w:tc>
          <w:tcPr>
            <w:tcW w:w="802" w:type="dxa"/>
            <w:gridSpan w:val="2"/>
            <w:tcBorders>
              <w:top w:val="nil"/>
              <w:bottom w:val="nil"/>
            </w:tcBorders>
          </w:tcPr>
          <w:p>
            <w:pPr>
              <w:pStyle w:val="TableParagraph"/>
              <w:spacing w:before="41"/>
              <w:ind w:right="99"/>
              <w:rPr>
                <w:sz w:val="19"/>
              </w:rPr>
            </w:pPr>
            <w:r>
              <w:rPr>
                <w:w w:val="132"/>
                <w:sz w:val="19"/>
              </w:rPr>
              <w:t>-</w:t>
            </w:r>
          </w:p>
        </w:tc>
        <w:tc>
          <w:tcPr>
            <w:tcW w:w="802" w:type="dxa"/>
            <w:tcBorders>
              <w:top w:val="nil"/>
              <w:bottom w:val="nil"/>
            </w:tcBorders>
          </w:tcPr>
          <w:p>
            <w:pPr>
              <w:pStyle w:val="TableParagraph"/>
              <w:spacing w:before="41"/>
              <w:ind w:right="99"/>
              <w:rPr>
                <w:sz w:val="19"/>
              </w:rPr>
            </w:pPr>
            <w:r>
              <w:rPr>
                <w:w w:val="132"/>
                <w:sz w:val="19"/>
              </w:rPr>
              <w:t>-</w:t>
            </w:r>
          </w:p>
        </w:tc>
        <w:tc>
          <w:tcPr>
            <w:tcW w:w="802" w:type="dxa"/>
            <w:tcBorders>
              <w:top w:val="nil"/>
              <w:bottom w:val="nil"/>
            </w:tcBorders>
          </w:tcPr>
          <w:p>
            <w:pPr>
              <w:pStyle w:val="TableParagraph"/>
              <w:spacing w:before="41"/>
              <w:ind w:right="99"/>
              <w:rPr>
                <w:sz w:val="19"/>
              </w:rPr>
            </w:pPr>
            <w:r>
              <w:rPr>
                <w:w w:val="132"/>
                <w:sz w:val="19"/>
              </w:rPr>
              <w:t>-</w:t>
            </w:r>
          </w:p>
        </w:tc>
      </w:tr>
      <w:tr>
        <w:trPr>
          <w:trHeight w:val="337" w:hRule="atLeast"/>
        </w:trPr>
        <w:tc>
          <w:tcPr>
            <w:tcW w:w="802" w:type="dxa"/>
            <w:tcBorders>
              <w:top w:val="nil"/>
              <w:bottom w:val="nil"/>
            </w:tcBorders>
          </w:tcPr>
          <w:p>
            <w:pPr>
              <w:pStyle w:val="TableParagraph"/>
              <w:spacing w:before="41"/>
              <w:ind w:right="94"/>
              <w:rPr>
                <w:sz w:val="19"/>
              </w:rPr>
            </w:pPr>
            <w:r>
              <w:rPr>
                <w:w w:val="79"/>
                <w:sz w:val="19"/>
              </w:rPr>
              <w:t>6</w:t>
            </w:r>
          </w:p>
        </w:tc>
        <w:tc>
          <w:tcPr>
            <w:tcW w:w="802" w:type="dxa"/>
            <w:tcBorders>
              <w:top w:val="nil"/>
              <w:bottom w:val="nil"/>
            </w:tcBorders>
          </w:tcPr>
          <w:p>
            <w:pPr>
              <w:pStyle w:val="TableParagraph"/>
              <w:spacing w:before="41"/>
              <w:ind w:right="94"/>
              <w:rPr>
                <w:sz w:val="19"/>
              </w:rPr>
            </w:pPr>
            <w:r>
              <w:rPr>
                <w:w w:val="75"/>
                <w:sz w:val="19"/>
              </w:rPr>
              <w:t>49</w:t>
            </w:r>
          </w:p>
        </w:tc>
        <w:tc>
          <w:tcPr>
            <w:tcW w:w="802" w:type="dxa"/>
            <w:tcBorders>
              <w:top w:val="nil"/>
              <w:bottom w:val="nil"/>
            </w:tcBorders>
          </w:tcPr>
          <w:p>
            <w:pPr>
              <w:pStyle w:val="TableParagraph"/>
              <w:spacing w:before="41"/>
              <w:ind w:right="95"/>
              <w:rPr>
                <w:sz w:val="19"/>
              </w:rPr>
            </w:pPr>
            <w:r>
              <w:rPr>
                <w:w w:val="79"/>
                <w:sz w:val="19"/>
              </w:rPr>
              <w:t>6</w:t>
            </w:r>
          </w:p>
        </w:tc>
        <w:tc>
          <w:tcPr>
            <w:tcW w:w="802" w:type="dxa"/>
            <w:tcBorders>
              <w:top w:val="nil"/>
              <w:bottom w:val="nil"/>
            </w:tcBorders>
          </w:tcPr>
          <w:p>
            <w:pPr>
              <w:pStyle w:val="TableParagraph"/>
              <w:spacing w:before="41"/>
              <w:ind w:right="95"/>
              <w:rPr>
                <w:sz w:val="19"/>
              </w:rPr>
            </w:pPr>
            <w:r>
              <w:rPr>
                <w:w w:val="75"/>
                <w:sz w:val="19"/>
              </w:rPr>
              <w:t>47</w:t>
            </w:r>
          </w:p>
        </w:tc>
        <w:tc>
          <w:tcPr>
            <w:tcW w:w="802" w:type="dxa"/>
            <w:tcBorders>
              <w:top w:val="nil"/>
              <w:bottom w:val="nil"/>
            </w:tcBorders>
          </w:tcPr>
          <w:p>
            <w:pPr>
              <w:pStyle w:val="TableParagraph"/>
              <w:spacing w:before="41"/>
              <w:ind w:right="96"/>
              <w:rPr>
                <w:sz w:val="19"/>
              </w:rPr>
            </w:pPr>
            <w:r>
              <w:rPr>
                <w:w w:val="79"/>
                <w:sz w:val="19"/>
              </w:rPr>
              <w:t>3</w:t>
            </w:r>
          </w:p>
        </w:tc>
        <w:tc>
          <w:tcPr>
            <w:tcW w:w="802" w:type="dxa"/>
            <w:tcBorders>
              <w:top w:val="nil"/>
              <w:bottom w:val="nil"/>
            </w:tcBorders>
          </w:tcPr>
          <w:p>
            <w:pPr>
              <w:pStyle w:val="TableParagraph"/>
              <w:spacing w:before="41"/>
              <w:ind w:right="96"/>
              <w:rPr>
                <w:sz w:val="19"/>
              </w:rPr>
            </w:pPr>
            <w:r>
              <w:rPr>
                <w:w w:val="75"/>
                <w:sz w:val="19"/>
              </w:rPr>
              <w:t>19</w:t>
            </w:r>
          </w:p>
        </w:tc>
        <w:tc>
          <w:tcPr>
            <w:tcW w:w="802" w:type="dxa"/>
            <w:tcBorders>
              <w:top w:val="nil"/>
              <w:bottom w:val="nil"/>
            </w:tcBorders>
          </w:tcPr>
          <w:p>
            <w:pPr>
              <w:pStyle w:val="TableParagraph"/>
              <w:spacing w:before="41"/>
              <w:ind w:right="95"/>
              <w:rPr>
                <w:sz w:val="19"/>
              </w:rPr>
            </w:pPr>
            <w:r>
              <w:rPr>
                <w:w w:val="132"/>
                <w:sz w:val="19"/>
              </w:rPr>
              <w:t>-</w:t>
            </w:r>
          </w:p>
        </w:tc>
        <w:tc>
          <w:tcPr>
            <w:tcW w:w="804" w:type="dxa"/>
            <w:gridSpan w:val="2"/>
            <w:tcBorders>
              <w:top w:val="nil"/>
              <w:bottom w:val="nil"/>
            </w:tcBorders>
          </w:tcPr>
          <w:p>
            <w:pPr>
              <w:pStyle w:val="TableParagraph"/>
              <w:spacing w:before="41"/>
              <w:ind w:right="98"/>
              <w:rPr>
                <w:sz w:val="19"/>
              </w:rPr>
            </w:pPr>
            <w:r>
              <w:rPr>
                <w:w w:val="132"/>
                <w:sz w:val="19"/>
              </w:rPr>
              <w:t>-</w:t>
            </w:r>
          </w:p>
        </w:tc>
        <w:tc>
          <w:tcPr>
            <w:tcW w:w="802" w:type="dxa"/>
            <w:gridSpan w:val="2"/>
            <w:tcBorders>
              <w:top w:val="nil"/>
              <w:bottom w:val="nil"/>
            </w:tcBorders>
          </w:tcPr>
          <w:p>
            <w:pPr>
              <w:pStyle w:val="TableParagraph"/>
              <w:spacing w:before="41"/>
              <w:ind w:right="98"/>
              <w:rPr>
                <w:sz w:val="19"/>
              </w:rPr>
            </w:pPr>
            <w:r>
              <w:rPr>
                <w:w w:val="132"/>
                <w:sz w:val="19"/>
              </w:rPr>
              <w:t>-</w:t>
            </w:r>
          </w:p>
        </w:tc>
        <w:tc>
          <w:tcPr>
            <w:tcW w:w="802" w:type="dxa"/>
            <w:gridSpan w:val="2"/>
            <w:tcBorders>
              <w:top w:val="nil"/>
              <w:bottom w:val="nil"/>
            </w:tcBorders>
          </w:tcPr>
          <w:p>
            <w:pPr>
              <w:pStyle w:val="TableParagraph"/>
              <w:spacing w:before="41"/>
              <w:ind w:right="100"/>
              <w:rPr>
                <w:sz w:val="19"/>
              </w:rPr>
            </w:pPr>
            <w:r>
              <w:rPr>
                <w:w w:val="132"/>
                <w:sz w:val="19"/>
              </w:rPr>
              <w:t>-</w:t>
            </w:r>
          </w:p>
        </w:tc>
        <w:tc>
          <w:tcPr>
            <w:tcW w:w="802" w:type="dxa"/>
            <w:tcBorders>
              <w:top w:val="nil"/>
              <w:bottom w:val="nil"/>
            </w:tcBorders>
          </w:tcPr>
          <w:p>
            <w:pPr>
              <w:pStyle w:val="TableParagraph"/>
              <w:spacing w:before="41"/>
              <w:ind w:right="99"/>
              <w:rPr>
                <w:sz w:val="19"/>
              </w:rPr>
            </w:pPr>
            <w:r>
              <w:rPr>
                <w:w w:val="132"/>
                <w:sz w:val="19"/>
              </w:rPr>
              <w:t>-</w:t>
            </w:r>
          </w:p>
        </w:tc>
        <w:tc>
          <w:tcPr>
            <w:tcW w:w="802" w:type="dxa"/>
            <w:tcBorders>
              <w:top w:val="nil"/>
              <w:bottom w:val="nil"/>
            </w:tcBorders>
          </w:tcPr>
          <w:p>
            <w:pPr>
              <w:pStyle w:val="TableParagraph"/>
              <w:spacing w:before="41"/>
              <w:ind w:right="99"/>
              <w:rPr>
                <w:sz w:val="19"/>
              </w:rPr>
            </w:pPr>
            <w:r>
              <w:rPr>
                <w:w w:val="132"/>
                <w:sz w:val="19"/>
              </w:rPr>
              <w:t>-</w:t>
            </w:r>
          </w:p>
        </w:tc>
      </w:tr>
      <w:tr>
        <w:trPr>
          <w:trHeight w:val="337" w:hRule="atLeast"/>
        </w:trPr>
        <w:tc>
          <w:tcPr>
            <w:tcW w:w="802" w:type="dxa"/>
            <w:tcBorders>
              <w:top w:val="nil"/>
              <w:bottom w:val="nil"/>
            </w:tcBorders>
          </w:tcPr>
          <w:p>
            <w:pPr>
              <w:pStyle w:val="TableParagraph"/>
              <w:spacing w:before="41"/>
              <w:ind w:right="94"/>
              <w:rPr>
                <w:sz w:val="19"/>
              </w:rPr>
            </w:pPr>
            <w:r>
              <w:rPr>
                <w:w w:val="132"/>
                <w:sz w:val="19"/>
              </w:rPr>
              <w:t>-</w:t>
            </w:r>
          </w:p>
        </w:tc>
        <w:tc>
          <w:tcPr>
            <w:tcW w:w="802" w:type="dxa"/>
            <w:tcBorders>
              <w:top w:val="nil"/>
              <w:bottom w:val="nil"/>
            </w:tcBorders>
          </w:tcPr>
          <w:p>
            <w:pPr>
              <w:pStyle w:val="TableParagraph"/>
              <w:spacing w:before="41"/>
              <w:ind w:right="94"/>
              <w:rPr>
                <w:sz w:val="19"/>
              </w:rPr>
            </w:pPr>
            <w:r>
              <w:rPr>
                <w:w w:val="132"/>
                <w:sz w:val="19"/>
              </w:rPr>
              <w:t>-</w:t>
            </w:r>
          </w:p>
        </w:tc>
        <w:tc>
          <w:tcPr>
            <w:tcW w:w="802" w:type="dxa"/>
            <w:tcBorders>
              <w:top w:val="nil"/>
              <w:bottom w:val="nil"/>
            </w:tcBorders>
          </w:tcPr>
          <w:p>
            <w:pPr>
              <w:pStyle w:val="TableParagraph"/>
              <w:spacing w:before="41"/>
              <w:ind w:right="95"/>
              <w:rPr>
                <w:sz w:val="19"/>
              </w:rPr>
            </w:pPr>
            <w:r>
              <w:rPr>
                <w:w w:val="132"/>
                <w:sz w:val="19"/>
              </w:rPr>
              <w:t>-</w:t>
            </w:r>
          </w:p>
        </w:tc>
        <w:tc>
          <w:tcPr>
            <w:tcW w:w="802" w:type="dxa"/>
            <w:tcBorders>
              <w:top w:val="nil"/>
              <w:bottom w:val="nil"/>
            </w:tcBorders>
          </w:tcPr>
          <w:p>
            <w:pPr>
              <w:pStyle w:val="TableParagraph"/>
              <w:spacing w:before="41"/>
              <w:ind w:right="95"/>
              <w:rPr>
                <w:sz w:val="19"/>
              </w:rPr>
            </w:pPr>
            <w:r>
              <w:rPr>
                <w:w w:val="132"/>
                <w:sz w:val="19"/>
              </w:rPr>
              <w:t>-</w:t>
            </w:r>
          </w:p>
        </w:tc>
        <w:tc>
          <w:tcPr>
            <w:tcW w:w="802" w:type="dxa"/>
            <w:tcBorders>
              <w:top w:val="nil"/>
              <w:bottom w:val="nil"/>
            </w:tcBorders>
          </w:tcPr>
          <w:p>
            <w:pPr>
              <w:pStyle w:val="TableParagraph"/>
              <w:spacing w:before="41"/>
              <w:ind w:right="96"/>
              <w:rPr>
                <w:sz w:val="19"/>
              </w:rPr>
            </w:pPr>
            <w:r>
              <w:rPr>
                <w:w w:val="132"/>
                <w:sz w:val="19"/>
              </w:rPr>
              <w:t>-</w:t>
            </w:r>
          </w:p>
        </w:tc>
        <w:tc>
          <w:tcPr>
            <w:tcW w:w="802" w:type="dxa"/>
            <w:tcBorders>
              <w:top w:val="nil"/>
              <w:bottom w:val="nil"/>
            </w:tcBorders>
          </w:tcPr>
          <w:p>
            <w:pPr>
              <w:pStyle w:val="TableParagraph"/>
              <w:spacing w:before="41"/>
              <w:ind w:right="96"/>
              <w:rPr>
                <w:sz w:val="19"/>
              </w:rPr>
            </w:pPr>
            <w:r>
              <w:rPr>
                <w:w w:val="132"/>
                <w:sz w:val="19"/>
              </w:rPr>
              <w:t>-</w:t>
            </w:r>
          </w:p>
        </w:tc>
        <w:tc>
          <w:tcPr>
            <w:tcW w:w="802" w:type="dxa"/>
            <w:tcBorders>
              <w:top w:val="nil"/>
              <w:bottom w:val="nil"/>
            </w:tcBorders>
          </w:tcPr>
          <w:p>
            <w:pPr>
              <w:pStyle w:val="TableParagraph"/>
              <w:spacing w:before="41"/>
              <w:ind w:right="95"/>
              <w:rPr>
                <w:sz w:val="19"/>
              </w:rPr>
            </w:pPr>
            <w:r>
              <w:rPr>
                <w:w w:val="132"/>
                <w:sz w:val="19"/>
              </w:rPr>
              <w:t>-</w:t>
            </w:r>
          </w:p>
        </w:tc>
        <w:tc>
          <w:tcPr>
            <w:tcW w:w="804" w:type="dxa"/>
            <w:gridSpan w:val="2"/>
            <w:tcBorders>
              <w:top w:val="nil"/>
              <w:bottom w:val="nil"/>
            </w:tcBorders>
          </w:tcPr>
          <w:p>
            <w:pPr>
              <w:pStyle w:val="TableParagraph"/>
              <w:spacing w:before="41"/>
              <w:ind w:right="98"/>
              <w:rPr>
                <w:sz w:val="19"/>
              </w:rPr>
            </w:pPr>
            <w:r>
              <w:rPr>
                <w:w w:val="132"/>
                <w:sz w:val="19"/>
              </w:rPr>
              <w:t>-</w:t>
            </w:r>
          </w:p>
        </w:tc>
        <w:tc>
          <w:tcPr>
            <w:tcW w:w="802" w:type="dxa"/>
            <w:gridSpan w:val="2"/>
            <w:tcBorders>
              <w:top w:val="nil"/>
              <w:bottom w:val="nil"/>
            </w:tcBorders>
          </w:tcPr>
          <w:p>
            <w:pPr>
              <w:pStyle w:val="TableParagraph"/>
              <w:spacing w:before="41"/>
              <w:ind w:right="98"/>
              <w:rPr>
                <w:sz w:val="19"/>
              </w:rPr>
            </w:pPr>
            <w:r>
              <w:rPr>
                <w:w w:val="132"/>
                <w:sz w:val="19"/>
              </w:rPr>
              <w:t>-</w:t>
            </w:r>
          </w:p>
        </w:tc>
        <w:tc>
          <w:tcPr>
            <w:tcW w:w="802" w:type="dxa"/>
            <w:gridSpan w:val="2"/>
            <w:tcBorders>
              <w:top w:val="nil"/>
              <w:bottom w:val="nil"/>
            </w:tcBorders>
          </w:tcPr>
          <w:p>
            <w:pPr>
              <w:pStyle w:val="TableParagraph"/>
              <w:spacing w:before="41"/>
              <w:ind w:right="98"/>
              <w:rPr>
                <w:sz w:val="19"/>
              </w:rPr>
            </w:pPr>
            <w:r>
              <w:rPr>
                <w:w w:val="132"/>
                <w:sz w:val="19"/>
              </w:rPr>
              <w:t>-</w:t>
            </w:r>
          </w:p>
        </w:tc>
        <w:tc>
          <w:tcPr>
            <w:tcW w:w="802" w:type="dxa"/>
            <w:tcBorders>
              <w:top w:val="nil"/>
              <w:bottom w:val="nil"/>
            </w:tcBorders>
          </w:tcPr>
          <w:p>
            <w:pPr>
              <w:pStyle w:val="TableParagraph"/>
              <w:spacing w:before="41"/>
              <w:ind w:right="99"/>
              <w:rPr>
                <w:sz w:val="19"/>
              </w:rPr>
            </w:pPr>
            <w:r>
              <w:rPr>
                <w:w w:val="132"/>
                <w:sz w:val="19"/>
              </w:rPr>
              <w:t>-</w:t>
            </w:r>
          </w:p>
        </w:tc>
        <w:tc>
          <w:tcPr>
            <w:tcW w:w="802" w:type="dxa"/>
            <w:tcBorders>
              <w:top w:val="nil"/>
              <w:bottom w:val="nil"/>
            </w:tcBorders>
          </w:tcPr>
          <w:p>
            <w:pPr>
              <w:pStyle w:val="TableParagraph"/>
              <w:spacing w:before="41"/>
              <w:ind w:right="99"/>
              <w:rPr>
                <w:sz w:val="19"/>
              </w:rPr>
            </w:pPr>
            <w:r>
              <w:rPr>
                <w:w w:val="132"/>
                <w:sz w:val="19"/>
              </w:rPr>
              <w:t>-</w:t>
            </w:r>
          </w:p>
        </w:tc>
      </w:tr>
      <w:tr>
        <w:trPr>
          <w:trHeight w:val="338" w:hRule="atLeast"/>
        </w:trPr>
        <w:tc>
          <w:tcPr>
            <w:tcW w:w="802" w:type="dxa"/>
            <w:tcBorders>
              <w:top w:val="nil"/>
              <w:bottom w:val="nil"/>
            </w:tcBorders>
          </w:tcPr>
          <w:p>
            <w:pPr>
              <w:pStyle w:val="TableParagraph"/>
              <w:spacing w:before="41"/>
              <w:ind w:right="94"/>
              <w:rPr>
                <w:sz w:val="19"/>
              </w:rPr>
            </w:pPr>
            <w:r>
              <w:rPr>
                <w:w w:val="132"/>
                <w:sz w:val="19"/>
              </w:rPr>
              <w:t>-</w:t>
            </w:r>
          </w:p>
        </w:tc>
        <w:tc>
          <w:tcPr>
            <w:tcW w:w="802" w:type="dxa"/>
            <w:tcBorders>
              <w:top w:val="nil"/>
              <w:bottom w:val="nil"/>
            </w:tcBorders>
          </w:tcPr>
          <w:p>
            <w:pPr>
              <w:pStyle w:val="TableParagraph"/>
              <w:spacing w:before="41"/>
              <w:ind w:right="94"/>
              <w:rPr>
                <w:sz w:val="19"/>
              </w:rPr>
            </w:pPr>
            <w:r>
              <w:rPr>
                <w:w w:val="132"/>
                <w:sz w:val="19"/>
              </w:rPr>
              <w:t>-</w:t>
            </w:r>
          </w:p>
        </w:tc>
        <w:tc>
          <w:tcPr>
            <w:tcW w:w="802" w:type="dxa"/>
            <w:tcBorders>
              <w:top w:val="nil"/>
              <w:bottom w:val="nil"/>
            </w:tcBorders>
          </w:tcPr>
          <w:p>
            <w:pPr>
              <w:pStyle w:val="TableParagraph"/>
              <w:spacing w:before="41"/>
              <w:ind w:right="95"/>
              <w:rPr>
                <w:sz w:val="19"/>
              </w:rPr>
            </w:pPr>
            <w:r>
              <w:rPr>
                <w:w w:val="132"/>
                <w:sz w:val="19"/>
              </w:rPr>
              <w:t>-</w:t>
            </w:r>
          </w:p>
        </w:tc>
        <w:tc>
          <w:tcPr>
            <w:tcW w:w="802" w:type="dxa"/>
            <w:tcBorders>
              <w:top w:val="nil"/>
              <w:bottom w:val="nil"/>
            </w:tcBorders>
          </w:tcPr>
          <w:p>
            <w:pPr>
              <w:pStyle w:val="TableParagraph"/>
              <w:spacing w:before="41"/>
              <w:ind w:right="95"/>
              <w:rPr>
                <w:sz w:val="19"/>
              </w:rPr>
            </w:pPr>
            <w:r>
              <w:rPr>
                <w:w w:val="132"/>
                <w:sz w:val="19"/>
              </w:rPr>
              <w:t>-</w:t>
            </w:r>
          </w:p>
        </w:tc>
        <w:tc>
          <w:tcPr>
            <w:tcW w:w="802" w:type="dxa"/>
            <w:tcBorders>
              <w:top w:val="nil"/>
              <w:bottom w:val="nil"/>
            </w:tcBorders>
          </w:tcPr>
          <w:p>
            <w:pPr>
              <w:pStyle w:val="TableParagraph"/>
              <w:spacing w:before="41"/>
              <w:ind w:right="96"/>
              <w:rPr>
                <w:sz w:val="19"/>
              </w:rPr>
            </w:pPr>
            <w:r>
              <w:rPr>
                <w:w w:val="132"/>
                <w:sz w:val="19"/>
              </w:rPr>
              <w:t>-</w:t>
            </w:r>
          </w:p>
        </w:tc>
        <w:tc>
          <w:tcPr>
            <w:tcW w:w="802" w:type="dxa"/>
            <w:tcBorders>
              <w:top w:val="nil"/>
              <w:bottom w:val="nil"/>
            </w:tcBorders>
          </w:tcPr>
          <w:p>
            <w:pPr>
              <w:pStyle w:val="TableParagraph"/>
              <w:spacing w:before="41"/>
              <w:ind w:right="96"/>
              <w:rPr>
                <w:sz w:val="19"/>
              </w:rPr>
            </w:pPr>
            <w:r>
              <w:rPr>
                <w:w w:val="132"/>
                <w:sz w:val="19"/>
              </w:rPr>
              <w:t>-</w:t>
            </w:r>
          </w:p>
        </w:tc>
        <w:tc>
          <w:tcPr>
            <w:tcW w:w="802" w:type="dxa"/>
            <w:tcBorders>
              <w:top w:val="nil"/>
              <w:bottom w:val="nil"/>
            </w:tcBorders>
          </w:tcPr>
          <w:p>
            <w:pPr>
              <w:pStyle w:val="TableParagraph"/>
              <w:spacing w:before="41"/>
              <w:ind w:right="95"/>
              <w:rPr>
                <w:sz w:val="19"/>
              </w:rPr>
            </w:pPr>
            <w:r>
              <w:rPr>
                <w:w w:val="132"/>
                <w:sz w:val="19"/>
              </w:rPr>
              <w:t>-</w:t>
            </w:r>
          </w:p>
        </w:tc>
        <w:tc>
          <w:tcPr>
            <w:tcW w:w="804" w:type="dxa"/>
            <w:gridSpan w:val="2"/>
            <w:tcBorders>
              <w:top w:val="nil"/>
              <w:bottom w:val="nil"/>
            </w:tcBorders>
          </w:tcPr>
          <w:p>
            <w:pPr>
              <w:pStyle w:val="TableParagraph"/>
              <w:spacing w:before="41"/>
              <w:ind w:right="98"/>
              <w:rPr>
                <w:sz w:val="19"/>
              </w:rPr>
            </w:pPr>
            <w:r>
              <w:rPr>
                <w:w w:val="132"/>
                <w:sz w:val="19"/>
              </w:rPr>
              <w:t>-</w:t>
            </w:r>
          </w:p>
        </w:tc>
        <w:tc>
          <w:tcPr>
            <w:tcW w:w="802" w:type="dxa"/>
            <w:gridSpan w:val="2"/>
            <w:tcBorders>
              <w:top w:val="nil"/>
              <w:bottom w:val="nil"/>
            </w:tcBorders>
          </w:tcPr>
          <w:p>
            <w:pPr>
              <w:pStyle w:val="TableParagraph"/>
              <w:spacing w:before="41"/>
              <w:ind w:right="98"/>
              <w:rPr>
                <w:sz w:val="19"/>
              </w:rPr>
            </w:pPr>
            <w:r>
              <w:rPr>
                <w:w w:val="132"/>
                <w:sz w:val="19"/>
              </w:rPr>
              <w:t>-</w:t>
            </w:r>
          </w:p>
        </w:tc>
        <w:tc>
          <w:tcPr>
            <w:tcW w:w="802" w:type="dxa"/>
            <w:gridSpan w:val="2"/>
            <w:tcBorders>
              <w:top w:val="nil"/>
              <w:bottom w:val="nil"/>
            </w:tcBorders>
          </w:tcPr>
          <w:p>
            <w:pPr>
              <w:pStyle w:val="TableParagraph"/>
              <w:spacing w:before="41"/>
              <w:ind w:right="98"/>
              <w:rPr>
                <w:sz w:val="19"/>
              </w:rPr>
            </w:pPr>
            <w:r>
              <w:rPr>
                <w:w w:val="132"/>
                <w:sz w:val="19"/>
              </w:rPr>
              <w:t>-</w:t>
            </w:r>
          </w:p>
        </w:tc>
        <w:tc>
          <w:tcPr>
            <w:tcW w:w="802" w:type="dxa"/>
            <w:tcBorders>
              <w:top w:val="nil"/>
              <w:bottom w:val="nil"/>
            </w:tcBorders>
          </w:tcPr>
          <w:p>
            <w:pPr>
              <w:pStyle w:val="TableParagraph"/>
              <w:spacing w:before="41"/>
              <w:ind w:right="99"/>
              <w:rPr>
                <w:sz w:val="19"/>
              </w:rPr>
            </w:pPr>
            <w:r>
              <w:rPr>
                <w:w w:val="132"/>
                <w:sz w:val="19"/>
              </w:rPr>
              <w:t>-</w:t>
            </w:r>
          </w:p>
        </w:tc>
        <w:tc>
          <w:tcPr>
            <w:tcW w:w="802" w:type="dxa"/>
            <w:tcBorders>
              <w:top w:val="nil"/>
              <w:bottom w:val="nil"/>
            </w:tcBorders>
          </w:tcPr>
          <w:p>
            <w:pPr>
              <w:pStyle w:val="TableParagraph"/>
              <w:spacing w:before="41"/>
              <w:ind w:right="99"/>
              <w:rPr>
                <w:sz w:val="19"/>
              </w:rPr>
            </w:pPr>
            <w:r>
              <w:rPr>
                <w:w w:val="132"/>
                <w:sz w:val="19"/>
              </w:rPr>
              <w:t>-</w:t>
            </w:r>
          </w:p>
        </w:tc>
      </w:tr>
      <w:tr>
        <w:trPr>
          <w:trHeight w:val="337" w:hRule="atLeast"/>
        </w:trPr>
        <w:tc>
          <w:tcPr>
            <w:tcW w:w="802" w:type="dxa"/>
            <w:tcBorders>
              <w:top w:val="nil"/>
              <w:bottom w:val="nil"/>
            </w:tcBorders>
          </w:tcPr>
          <w:p>
            <w:pPr>
              <w:pStyle w:val="TableParagraph"/>
              <w:spacing w:before="41"/>
              <w:ind w:right="94"/>
              <w:rPr>
                <w:sz w:val="19"/>
              </w:rPr>
            </w:pPr>
            <w:r>
              <w:rPr>
                <w:w w:val="79"/>
                <w:sz w:val="19"/>
              </w:rPr>
              <w:t>6</w:t>
            </w:r>
          </w:p>
        </w:tc>
        <w:tc>
          <w:tcPr>
            <w:tcW w:w="802" w:type="dxa"/>
            <w:tcBorders>
              <w:top w:val="nil"/>
              <w:bottom w:val="nil"/>
            </w:tcBorders>
          </w:tcPr>
          <w:p>
            <w:pPr>
              <w:pStyle w:val="TableParagraph"/>
              <w:spacing w:before="41"/>
              <w:ind w:right="94"/>
              <w:rPr>
                <w:sz w:val="19"/>
              </w:rPr>
            </w:pPr>
            <w:r>
              <w:rPr>
                <w:w w:val="75"/>
                <w:sz w:val="19"/>
              </w:rPr>
              <w:t>43</w:t>
            </w:r>
          </w:p>
        </w:tc>
        <w:tc>
          <w:tcPr>
            <w:tcW w:w="802" w:type="dxa"/>
            <w:tcBorders>
              <w:top w:val="nil"/>
              <w:bottom w:val="nil"/>
            </w:tcBorders>
          </w:tcPr>
          <w:p>
            <w:pPr>
              <w:pStyle w:val="TableParagraph"/>
              <w:spacing w:before="41"/>
              <w:ind w:right="95"/>
              <w:rPr>
                <w:sz w:val="19"/>
              </w:rPr>
            </w:pPr>
            <w:r>
              <w:rPr>
                <w:w w:val="79"/>
                <w:sz w:val="19"/>
              </w:rPr>
              <w:t>6</w:t>
            </w:r>
          </w:p>
        </w:tc>
        <w:tc>
          <w:tcPr>
            <w:tcW w:w="802" w:type="dxa"/>
            <w:tcBorders>
              <w:top w:val="nil"/>
              <w:bottom w:val="nil"/>
            </w:tcBorders>
          </w:tcPr>
          <w:p>
            <w:pPr>
              <w:pStyle w:val="TableParagraph"/>
              <w:spacing w:before="41"/>
              <w:ind w:right="95"/>
              <w:rPr>
                <w:sz w:val="19"/>
              </w:rPr>
            </w:pPr>
            <w:r>
              <w:rPr>
                <w:w w:val="75"/>
                <w:sz w:val="19"/>
              </w:rPr>
              <w:t>43</w:t>
            </w:r>
          </w:p>
        </w:tc>
        <w:tc>
          <w:tcPr>
            <w:tcW w:w="802" w:type="dxa"/>
            <w:tcBorders>
              <w:top w:val="nil"/>
              <w:bottom w:val="nil"/>
            </w:tcBorders>
          </w:tcPr>
          <w:p>
            <w:pPr>
              <w:pStyle w:val="TableParagraph"/>
              <w:spacing w:before="41"/>
              <w:ind w:right="96"/>
              <w:rPr>
                <w:sz w:val="19"/>
              </w:rPr>
            </w:pPr>
            <w:r>
              <w:rPr>
                <w:w w:val="79"/>
                <w:sz w:val="19"/>
              </w:rPr>
              <w:t>3</w:t>
            </w:r>
          </w:p>
        </w:tc>
        <w:tc>
          <w:tcPr>
            <w:tcW w:w="802" w:type="dxa"/>
            <w:tcBorders>
              <w:top w:val="nil"/>
              <w:bottom w:val="nil"/>
            </w:tcBorders>
          </w:tcPr>
          <w:p>
            <w:pPr>
              <w:pStyle w:val="TableParagraph"/>
              <w:spacing w:before="41"/>
              <w:ind w:right="96"/>
              <w:rPr>
                <w:sz w:val="19"/>
              </w:rPr>
            </w:pPr>
            <w:r>
              <w:rPr>
                <w:w w:val="75"/>
                <w:sz w:val="19"/>
              </w:rPr>
              <w:t>19</w:t>
            </w:r>
          </w:p>
        </w:tc>
        <w:tc>
          <w:tcPr>
            <w:tcW w:w="802" w:type="dxa"/>
            <w:tcBorders>
              <w:top w:val="nil"/>
              <w:bottom w:val="nil"/>
            </w:tcBorders>
          </w:tcPr>
          <w:p>
            <w:pPr>
              <w:pStyle w:val="TableParagraph"/>
              <w:spacing w:before="41"/>
              <w:ind w:right="95"/>
              <w:rPr>
                <w:sz w:val="19"/>
              </w:rPr>
            </w:pPr>
            <w:r>
              <w:rPr>
                <w:w w:val="132"/>
                <w:sz w:val="19"/>
              </w:rPr>
              <w:t>-</w:t>
            </w:r>
          </w:p>
        </w:tc>
        <w:tc>
          <w:tcPr>
            <w:tcW w:w="804" w:type="dxa"/>
            <w:gridSpan w:val="2"/>
            <w:tcBorders>
              <w:top w:val="nil"/>
              <w:bottom w:val="nil"/>
            </w:tcBorders>
          </w:tcPr>
          <w:p>
            <w:pPr>
              <w:pStyle w:val="TableParagraph"/>
              <w:spacing w:before="41"/>
              <w:ind w:right="98"/>
              <w:rPr>
                <w:sz w:val="19"/>
              </w:rPr>
            </w:pPr>
            <w:r>
              <w:rPr>
                <w:w w:val="132"/>
                <w:sz w:val="19"/>
              </w:rPr>
              <w:t>-</w:t>
            </w:r>
          </w:p>
        </w:tc>
        <w:tc>
          <w:tcPr>
            <w:tcW w:w="802" w:type="dxa"/>
            <w:gridSpan w:val="2"/>
            <w:tcBorders>
              <w:top w:val="nil"/>
              <w:bottom w:val="nil"/>
            </w:tcBorders>
          </w:tcPr>
          <w:p>
            <w:pPr>
              <w:pStyle w:val="TableParagraph"/>
              <w:spacing w:before="41"/>
              <w:ind w:right="98"/>
              <w:rPr>
                <w:sz w:val="19"/>
              </w:rPr>
            </w:pPr>
            <w:r>
              <w:rPr>
                <w:w w:val="132"/>
                <w:sz w:val="19"/>
              </w:rPr>
              <w:t>-</w:t>
            </w:r>
          </w:p>
        </w:tc>
        <w:tc>
          <w:tcPr>
            <w:tcW w:w="802" w:type="dxa"/>
            <w:gridSpan w:val="2"/>
            <w:tcBorders>
              <w:top w:val="nil"/>
              <w:bottom w:val="nil"/>
            </w:tcBorders>
          </w:tcPr>
          <w:p>
            <w:pPr>
              <w:pStyle w:val="TableParagraph"/>
              <w:spacing w:before="41"/>
              <w:ind w:right="98"/>
              <w:rPr>
                <w:sz w:val="19"/>
              </w:rPr>
            </w:pPr>
            <w:r>
              <w:rPr>
                <w:w w:val="132"/>
                <w:sz w:val="19"/>
              </w:rPr>
              <w:t>-</w:t>
            </w:r>
          </w:p>
        </w:tc>
        <w:tc>
          <w:tcPr>
            <w:tcW w:w="802" w:type="dxa"/>
            <w:tcBorders>
              <w:top w:val="nil"/>
              <w:bottom w:val="nil"/>
            </w:tcBorders>
          </w:tcPr>
          <w:p>
            <w:pPr>
              <w:pStyle w:val="TableParagraph"/>
              <w:spacing w:before="41"/>
              <w:ind w:right="99"/>
              <w:rPr>
                <w:sz w:val="19"/>
              </w:rPr>
            </w:pPr>
            <w:r>
              <w:rPr>
                <w:w w:val="132"/>
                <w:sz w:val="19"/>
              </w:rPr>
              <w:t>-</w:t>
            </w:r>
          </w:p>
        </w:tc>
        <w:tc>
          <w:tcPr>
            <w:tcW w:w="802" w:type="dxa"/>
            <w:tcBorders>
              <w:top w:val="nil"/>
              <w:bottom w:val="nil"/>
            </w:tcBorders>
          </w:tcPr>
          <w:p>
            <w:pPr>
              <w:pStyle w:val="TableParagraph"/>
              <w:spacing w:before="41"/>
              <w:ind w:right="99"/>
              <w:rPr>
                <w:sz w:val="19"/>
              </w:rPr>
            </w:pPr>
            <w:r>
              <w:rPr>
                <w:w w:val="132"/>
                <w:sz w:val="19"/>
              </w:rPr>
              <w:t>-</w:t>
            </w:r>
          </w:p>
        </w:tc>
      </w:tr>
      <w:tr>
        <w:trPr>
          <w:trHeight w:val="337" w:hRule="atLeast"/>
        </w:trPr>
        <w:tc>
          <w:tcPr>
            <w:tcW w:w="802" w:type="dxa"/>
            <w:tcBorders>
              <w:top w:val="nil"/>
              <w:bottom w:val="nil"/>
            </w:tcBorders>
          </w:tcPr>
          <w:p>
            <w:pPr>
              <w:pStyle w:val="TableParagraph"/>
              <w:spacing w:before="41"/>
              <w:ind w:right="94"/>
              <w:rPr>
                <w:sz w:val="19"/>
              </w:rPr>
            </w:pPr>
            <w:r>
              <w:rPr>
                <w:w w:val="132"/>
                <w:sz w:val="19"/>
              </w:rPr>
              <w:t>-</w:t>
            </w:r>
          </w:p>
        </w:tc>
        <w:tc>
          <w:tcPr>
            <w:tcW w:w="802" w:type="dxa"/>
            <w:tcBorders>
              <w:top w:val="nil"/>
              <w:bottom w:val="nil"/>
            </w:tcBorders>
          </w:tcPr>
          <w:p>
            <w:pPr>
              <w:pStyle w:val="TableParagraph"/>
              <w:spacing w:before="41"/>
              <w:ind w:right="94"/>
              <w:rPr>
                <w:sz w:val="19"/>
              </w:rPr>
            </w:pPr>
            <w:r>
              <w:rPr>
                <w:w w:val="79"/>
                <w:sz w:val="19"/>
              </w:rPr>
              <w:t>6</w:t>
            </w:r>
          </w:p>
        </w:tc>
        <w:tc>
          <w:tcPr>
            <w:tcW w:w="802" w:type="dxa"/>
            <w:tcBorders>
              <w:top w:val="nil"/>
              <w:bottom w:val="nil"/>
            </w:tcBorders>
          </w:tcPr>
          <w:p>
            <w:pPr>
              <w:pStyle w:val="TableParagraph"/>
              <w:spacing w:before="41"/>
              <w:ind w:right="95"/>
              <w:rPr>
                <w:sz w:val="19"/>
              </w:rPr>
            </w:pPr>
            <w:r>
              <w:rPr>
                <w:w w:val="132"/>
                <w:sz w:val="19"/>
              </w:rPr>
              <w:t>-</w:t>
            </w:r>
          </w:p>
        </w:tc>
        <w:tc>
          <w:tcPr>
            <w:tcW w:w="802" w:type="dxa"/>
            <w:tcBorders>
              <w:top w:val="nil"/>
              <w:bottom w:val="nil"/>
            </w:tcBorders>
          </w:tcPr>
          <w:p>
            <w:pPr>
              <w:pStyle w:val="TableParagraph"/>
              <w:spacing w:before="41"/>
              <w:ind w:right="95"/>
              <w:rPr>
                <w:sz w:val="19"/>
              </w:rPr>
            </w:pPr>
            <w:r>
              <w:rPr>
                <w:w w:val="79"/>
                <w:sz w:val="19"/>
              </w:rPr>
              <w:t>4</w:t>
            </w:r>
          </w:p>
        </w:tc>
        <w:tc>
          <w:tcPr>
            <w:tcW w:w="802" w:type="dxa"/>
            <w:tcBorders>
              <w:top w:val="nil"/>
              <w:bottom w:val="nil"/>
            </w:tcBorders>
          </w:tcPr>
          <w:p>
            <w:pPr>
              <w:pStyle w:val="TableParagraph"/>
              <w:spacing w:before="41"/>
              <w:ind w:right="96"/>
              <w:rPr>
                <w:sz w:val="19"/>
              </w:rPr>
            </w:pPr>
            <w:r>
              <w:rPr>
                <w:w w:val="132"/>
                <w:sz w:val="19"/>
              </w:rPr>
              <w:t>-</w:t>
            </w:r>
          </w:p>
        </w:tc>
        <w:tc>
          <w:tcPr>
            <w:tcW w:w="802" w:type="dxa"/>
            <w:tcBorders>
              <w:top w:val="nil"/>
              <w:bottom w:val="nil"/>
            </w:tcBorders>
          </w:tcPr>
          <w:p>
            <w:pPr>
              <w:pStyle w:val="TableParagraph"/>
              <w:spacing w:before="41"/>
              <w:ind w:right="96"/>
              <w:rPr>
                <w:sz w:val="19"/>
              </w:rPr>
            </w:pPr>
            <w:r>
              <w:rPr>
                <w:w w:val="132"/>
                <w:sz w:val="19"/>
              </w:rPr>
              <w:t>-</w:t>
            </w:r>
          </w:p>
        </w:tc>
        <w:tc>
          <w:tcPr>
            <w:tcW w:w="802" w:type="dxa"/>
            <w:tcBorders>
              <w:top w:val="nil"/>
              <w:bottom w:val="nil"/>
            </w:tcBorders>
          </w:tcPr>
          <w:p>
            <w:pPr>
              <w:pStyle w:val="TableParagraph"/>
              <w:spacing w:before="41"/>
              <w:ind w:right="95"/>
              <w:rPr>
                <w:sz w:val="19"/>
              </w:rPr>
            </w:pPr>
            <w:r>
              <w:rPr>
                <w:w w:val="132"/>
                <w:sz w:val="19"/>
              </w:rPr>
              <w:t>-</w:t>
            </w:r>
          </w:p>
        </w:tc>
        <w:tc>
          <w:tcPr>
            <w:tcW w:w="804" w:type="dxa"/>
            <w:gridSpan w:val="2"/>
            <w:tcBorders>
              <w:top w:val="nil"/>
              <w:bottom w:val="nil"/>
            </w:tcBorders>
          </w:tcPr>
          <w:p>
            <w:pPr>
              <w:pStyle w:val="TableParagraph"/>
              <w:spacing w:before="41"/>
              <w:ind w:right="98"/>
              <w:rPr>
                <w:sz w:val="19"/>
              </w:rPr>
            </w:pPr>
            <w:r>
              <w:rPr>
                <w:w w:val="132"/>
                <w:sz w:val="19"/>
              </w:rPr>
              <w:t>-</w:t>
            </w:r>
          </w:p>
        </w:tc>
        <w:tc>
          <w:tcPr>
            <w:tcW w:w="802" w:type="dxa"/>
            <w:gridSpan w:val="2"/>
            <w:tcBorders>
              <w:top w:val="nil"/>
              <w:bottom w:val="nil"/>
            </w:tcBorders>
          </w:tcPr>
          <w:p>
            <w:pPr>
              <w:pStyle w:val="TableParagraph"/>
              <w:spacing w:before="41"/>
              <w:ind w:right="98"/>
              <w:rPr>
                <w:sz w:val="19"/>
              </w:rPr>
            </w:pPr>
            <w:r>
              <w:rPr>
                <w:w w:val="132"/>
                <w:sz w:val="19"/>
              </w:rPr>
              <w:t>-</w:t>
            </w:r>
          </w:p>
        </w:tc>
        <w:tc>
          <w:tcPr>
            <w:tcW w:w="802" w:type="dxa"/>
            <w:gridSpan w:val="2"/>
            <w:tcBorders>
              <w:top w:val="nil"/>
              <w:bottom w:val="nil"/>
            </w:tcBorders>
          </w:tcPr>
          <w:p>
            <w:pPr>
              <w:pStyle w:val="TableParagraph"/>
              <w:spacing w:before="41"/>
              <w:ind w:right="98"/>
              <w:rPr>
                <w:sz w:val="19"/>
              </w:rPr>
            </w:pPr>
            <w:r>
              <w:rPr>
                <w:w w:val="132"/>
                <w:sz w:val="19"/>
              </w:rPr>
              <w:t>-</w:t>
            </w:r>
          </w:p>
        </w:tc>
        <w:tc>
          <w:tcPr>
            <w:tcW w:w="802" w:type="dxa"/>
            <w:tcBorders>
              <w:top w:val="nil"/>
              <w:bottom w:val="nil"/>
            </w:tcBorders>
          </w:tcPr>
          <w:p>
            <w:pPr>
              <w:pStyle w:val="TableParagraph"/>
              <w:spacing w:before="41"/>
              <w:ind w:right="99"/>
              <w:rPr>
                <w:sz w:val="19"/>
              </w:rPr>
            </w:pPr>
            <w:r>
              <w:rPr>
                <w:w w:val="132"/>
                <w:sz w:val="19"/>
              </w:rPr>
              <w:t>-</w:t>
            </w:r>
          </w:p>
        </w:tc>
        <w:tc>
          <w:tcPr>
            <w:tcW w:w="802" w:type="dxa"/>
            <w:tcBorders>
              <w:top w:val="nil"/>
              <w:bottom w:val="nil"/>
            </w:tcBorders>
          </w:tcPr>
          <w:p>
            <w:pPr>
              <w:pStyle w:val="TableParagraph"/>
              <w:spacing w:before="41"/>
              <w:ind w:right="99"/>
              <w:rPr>
                <w:sz w:val="19"/>
              </w:rPr>
            </w:pPr>
            <w:r>
              <w:rPr>
                <w:w w:val="132"/>
                <w:sz w:val="19"/>
              </w:rPr>
              <w:t>-</w:t>
            </w:r>
          </w:p>
        </w:tc>
      </w:tr>
      <w:tr>
        <w:trPr>
          <w:trHeight w:val="337" w:hRule="atLeast"/>
        </w:trPr>
        <w:tc>
          <w:tcPr>
            <w:tcW w:w="802" w:type="dxa"/>
            <w:tcBorders>
              <w:top w:val="nil"/>
              <w:bottom w:val="nil"/>
            </w:tcBorders>
          </w:tcPr>
          <w:p>
            <w:pPr>
              <w:pStyle w:val="TableParagraph"/>
              <w:spacing w:before="41"/>
              <w:ind w:right="94"/>
              <w:rPr>
                <w:sz w:val="19"/>
              </w:rPr>
            </w:pPr>
            <w:r>
              <w:rPr>
                <w:w w:val="132"/>
                <w:sz w:val="19"/>
              </w:rPr>
              <w:t>-</w:t>
            </w:r>
          </w:p>
        </w:tc>
        <w:tc>
          <w:tcPr>
            <w:tcW w:w="802" w:type="dxa"/>
            <w:tcBorders>
              <w:top w:val="nil"/>
              <w:bottom w:val="nil"/>
            </w:tcBorders>
          </w:tcPr>
          <w:p>
            <w:pPr>
              <w:pStyle w:val="TableParagraph"/>
              <w:spacing w:before="41"/>
              <w:ind w:right="94"/>
              <w:rPr>
                <w:sz w:val="19"/>
              </w:rPr>
            </w:pPr>
            <w:r>
              <w:rPr>
                <w:w w:val="132"/>
                <w:sz w:val="19"/>
              </w:rPr>
              <w:t>-</w:t>
            </w:r>
          </w:p>
        </w:tc>
        <w:tc>
          <w:tcPr>
            <w:tcW w:w="802" w:type="dxa"/>
            <w:tcBorders>
              <w:top w:val="nil"/>
              <w:bottom w:val="nil"/>
            </w:tcBorders>
          </w:tcPr>
          <w:p>
            <w:pPr>
              <w:pStyle w:val="TableParagraph"/>
              <w:spacing w:before="41"/>
              <w:ind w:right="95"/>
              <w:rPr>
                <w:sz w:val="19"/>
              </w:rPr>
            </w:pPr>
            <w:r>
              <w:rPr>
                <w:w w:val="132"/>
                <w:sz w:val="19"/>
              </w:rPr>
              <w:t>-</w:t>
            </w:r>
          </w:p>
        </w:tc>
        <w:tc>
          <w:tcPr>
            <w:tcW w:w="802" w:type="dxa"/>
            <w:tcBorders>
              <w:top w:val="nil"/>
              <w:bottom w:val="nil"/>
            </w:tcBorders>
          </w:tcPr>
          <w:p>
            <w:pPr>
              <w:pStyle w:val="TableParagraph"/>
              <w:spacing w:before="41"/>
              <w:ind w:right="95"/>
              <w:rPr>
                <w:sz w:val="19"/>
              </w:rPr>
            </w:pPr>
            <w:r>
              <w:rPr>
                <w:w w:val="132"/>
                <w:sz w:val="19"/>
              </w:rPr>
              <w:t>-</w:t>
            </w:r>
          </w:p>
        </w:tc>
        <w:tc>
          <w:tcPr>
            <w:tcW w:w="802" w:type="dxa"/>
            <w:tcBorders>
              <w:top w:val="nil"/>
              <w:bottom w:val="nil"/>
            </w:tcBorders>
          </w:tcPr>
          <w:p>
            <w:pPr>
              <w:pStyle w:val="TableParagraph"/>
              <w:spacing w:before="41"/>
              <w:ind w:right="95"/>
              <w:rPr>
                <w:sz w:val="19"/>
              </w:rPr>
            </w:pPr>
            <w:r>
              <w:rPr>
                <w:w w:val="132"/>
                <w:sz w:val="19"/>
              </w:rPr>
              <w:t>-</w:t>
            </w:r>
          </w:p>
        </w:tc>
        <w:tc>
          <w:tcPr>
            <w:tcW w:w="802" w:type="dxa"/>
            <w:tcBorders>
              <w:top w:val="nil"/>
              <w:bottom w:val="nil"/>
            </w:tcBorders>
          </w:tcPr>
          <w:p>
            <w:pPr>
              <w:pStyle w:val="TableParagraph"/>
              <w:spacing w:before="41"/>
              <w:ind w:right="96"/>
              <w:rPr>
                <w:sz w:val="19"/>
              </w:rPr>
            </w:pPr>
            <w:r>
              <w:rPr>
                <w:w w:val="132"/>
                <w:sz w:val="19"/>
              </w:rPr>
              <w:t>-</w:t>
            </w:r>
          </w:p>
        </w:tc>
        <w:tc>
          <w:tcPr>
            <w:tcW w:w="802" w:type="dxa"/>
            <w:tcBorders>
              <w:top w:val="nil"/>
              <w:bottom w:val="nil"/>
            </w:tcBorders>
          </w:tcPr>
          <w:p>
            <w:pPr>
              <w:pStyle w:val="TableParagraph"/>
              <w:spacing w:before="41"/>
              <w:ind w:right="95"/>
              <w:rPr>
                <w:sz w:val="19"/>
              </w:rPr>
            </w:pPr>
            <w:r>
              <w:rPr>
                <w:w w:val="132"/>
                <w:sz w:val="19"/>
              </w:rPr>
              <w:t>-</w:t>
            </w:r>
          </w:p>
        </w:tc>
        <w:tc>
          <w:tcPr>
            <w:tcW w:w="804" w:type="dxa"/>
            <w:gridSpan w:val="2"/>
            <w:tcBorders>
              <w:top w:val="nil"/>
              <w:bottom w:val="nil"/>
            </w:tcBorders>
          </w:tcPr>
          <w:p>
            <w:pPr>
              <w:pStyle w:val="TableParagraph"/>
              <w:spacing w:before="41"/>
              <w:ind w:right="97"/>
              <w:rPr>
                <w:sz w:val="19"/>
              </w:rPr>
            </w:pPr>
            <w:r>
              <w:rPr>
                <w:w w:val="132"/>
                <w:sz w:val="19"/>
              </w:rPr>
              <w:t>-</w:t>
            </w:r>
          </w:p>
        </w:tc>
        <w:tc>
          <w:tcPr>
            <w:tcW w:w="802" w:type="dxa"/>
            <w:gridSpan w:val="2"/>
            <w:tcBorders>
              <w:top w:val="nil"/>
              <w:bottom w:val="nil"/>
            </w:tcBorders>
          </w:tcPr>
          <w:p>
            <w:pPr>
              <w:pStyle w:val="TableParagraph"/>
              <w:spacing w:before="41"/>
              <w:ind w:right="98"/>
              <w:rPr>
                <w:sz w:val="19"/>
              </w:rPr>
            </w:pPr>
            <w:r>
              <w:rPr>
                <w:w w:val="132"/>
                <w:sz w:val="19"/>
              </w:rPr>
              <w:t>-</w:t>
            </w:r>
          </w:p>
        </w:tc>
        <w:tc>
          <w:tcPr>
            <w:tcW w:w="802" w:type="dxa"/>
            <w:gridSpan w:val="2"/>
            <w:tcBorders>
              <w:top w:val="nil"/>
              <w:bottom w:val="nil"/>
            </w:tcBorders>
          </w:tcPr>
          <w:p>
            <w:pPr>
              <w:pStyle w:val="TableParagraph"/>
              <w:spacing w:before="41"/>
              <w:ind w:right="98"/>
              <w:rPr>
                <w:sz w:val="19"/>
              </w:rPr>
            </w:pPr>
            <w:r>
              <w:rPr>
                <w:w w:val="132"/>
                <w:sz w:val="19"/>
              </w:rPr>
              <w:t>-</w:t>
            </w:r>
          </w:p>
        </w:tc>
        <w:tc>
          <w:tcPr>
            <w:tcW w:w="802" w:type="dxa"/>
            <w:tcBorders>
              <w:top w:val="nil"/>
              <w:bottom w:val="nil"/>
            </w:tcBorders>
          </w:tcPr>
          <w:p>
            <w:pPr>
              <w:pStyle w:val="TableParagraph"/>
              <w:spacing w:before="41"/>
              <w:ind w:right="99"/>
              <w:rPr>
                <w:sz w:val="19"/>
              </w:rPr>
            </w:pPr>
            <w:r>
              <w:rPr>
                <w:w w:val="132"/>
                <w:sz w:val="19"/>
              </w:rPr>
              <w:t>-</w:t>
            </w:r>
          </w:p>
        </w:tc>
        <w:tc>
          <w:tcPr>
            <w:tcW w:w="802" w:type="dxa"/>
            <w:tcBorders>
              <w:top w:val="nil"/>
              <w:bottom w:val="nil"/>
            </w:tcBorders>
          </w:tcPr>
          <w:p>
            <w:pPr>
              <w:pStyle w:val="TableParagraph"/>
              <w:spacing w:before="41"/>
              <w:ind w:right="99"/>
              <w:rPr>
                <w:sz w:val="19"/>
              </w:rPr>
            </w:pPr>
            <w:r>
              <w:rPr>
                <w:w w:val="132"/>
                <w:sz w:val="19"/>
              </w:rPr>
              <w:t>-</w:t>
            </w:r>
          </w:p>
        </w:tc>
      </w:tr>
      <w:tr>
        <w:trPr>
          <w:trHeight w:val="337" w:hRule="atLeast"/>
        </w:trPr>
        <w:tc>
          <w:tcPr>
            <w:tcW w:w="802" w:type="dxa"/>
            <w:tcBorders>
              <w:top w:val="nil"/>
              <w:bottom w:val="nil"/>
            </w:tcBorders>
          </w:tcPr>
          <w:p>
            <w:pPr>
              <w:pStyle w:val="TableParagraph"/>
              <w:spacing w:before="41"/>
              <w:ind w:right="94"/>
              <w:rPr>
                <w:sz w:val="19"/>
              </w:rPr>
            </w:pPr>
            <w:r>
              <w:rPr>
                <w:w w:val="79"/>
                <w:sz w:val="19"/>
              </w:rPr>
              <w:t>9</w:t>
            </w:r>
          </w:p>
        </w:tc>
        <w:tc>
          <w:tcPr>
            <w:tcW w:w="802" w:type="dxa"/>
            <w:tcBorders>
              <w:top w:val="nil"/>
              <w:bottom w:val="nil"/>
            </w:tcBorders>
          </w:tcPr>
          <w:p>
            <w:pPr>
              <w:pStyle w:val="TableParagraph"/>
              <w:spacing w:before="41"/>
              <w:ind w:right="94"/>
              <w:rPr>
                <w:sz w:val="19"/>
              </w:rPr>
            </w:pPr>
            <w:r>
              <w:rPr>
                <w:w w:val="79"/>
                <w:sz w:val="19"/>
              </w:rPr>
              <w:t>6</w:t>
            </w:r>
          </w:p>
        </w:tc>
        <w:tc>
          <w:tcPr>
            <w:tcW w:w="802" w:type="dxa"/>
            <w:tcBorders>
              <w:top w:val="nil"/>
              <w:bottom w:val="nil"/>
            </w:tcBorders>
          </w:tcPr>
          <w:p>
            <w:pPr>
              <w:pStyle w:val="TableParagraph"/>
              <w:spacing w:before="41"/>
              <w:ind w:right="95"/>
              <w:rPr>
                <w:sz w:val="19"/>
              </w:rPr>
            </w:pPr>
            <w:r>
              <w:rPr>
                <w:w w:val="79"/>
                <w:sz w:val="19"/>
              </w:rPr>
              <w:t>9</w:t>
            </w:r>
          </w:p>
        </w:tc>
        <w:tc>
          <w:tcPr>
            <w:tcW w:w="802" w:type="dxa"/>
            <w:tcBorders>
              <w:top w:val="nil"/>
              <w:bottom w:val="nil"/>
            </w:tcBorders>
          </w:tcPr>
          <w:p>
            <w:pPr>
              <w:pStyle w:val="TableParagraph"/>
              <w:spacing w:before="41"/>
              <w:ind w:right="95"/>
              <w:rPr>
                <w:sz w:val="19"/>
              </w:rPr>
            </w:pPr>
            <w:r>
              <w:rPr>
                <w:w w:val="79"/>
                <w:sz w:val="19"/>
              </w:rPr>
              <w:t>6</w:t>
            </w:r>
          </w:p>
        </w:tc>
        <w:tc>
          <w:tcPr>
            <w:tcW w:w="802" w:type="dxa"/>
            <w:tcBorders>
              <w:top w:val="nil"/>
              <w:bottom w:val="nil"/>
            </w:tcBorders>
          </w:tcPr>
          <w:p>
            <w:pPr>
              <w:pStyle w:val="TableParagraph"/>
              <w:spacing w:before="41"/>
              <w:ind w:right="95"/>
              <w:rPr>
                <w:sz w:val="19"/>
              </w:rPr>
            </w:pPr>
            <w:r>
              <w:rPr>
                <w:w w:val="79"/>
                <w:sz w:val="19"/>
              </w:rPr>
              <w:t>9</w:t>
            </w:r>
          </w:p>
        </w:tc>
        <w:tc>
          <w:tcPr>
            <w:tcW w:w="802" w:type="dxa"/>
            <w:tcBorders>
              <w:top w:val="nil"/>
              <w:bottom w:val="nil"/>
            </w:tcBorders>
          </w:tcPr>
          <w:p>
            <w:pPr>
              <w:pStyle w:val="TableParagraph"/>
              <w:spacing w:before="41"/>
              <w:ind w:right="96"/>
              <w:rPr>
                <w:sz w:val="19"/>
              </w:rPr>
            </w:pPr>
            <w:r>
              <w:rPr>
                <w:w w:val="79"/>
                <w:sz w:val="19"/>
              </w:rPr>
              <w:t>4</w:t>
            </w:r>
          </w:p>
        </w:tc>
        <w:tc>
          <w:tcPr>
            <w:tcW w:w="802" w:type="dxa"/>
            <w:tcBorders>
              <w:top w:val="nil"/>
              <w:bottom w:val="nil"/>
            </w:tcBorders>
          </w:tcPr>
          <w:p>
            <w:pPr>
              <w:pStyle w:val="TableParagraph"/>
              <w:spacing w:before="41"/>
              <w:ind w:right="95"/>
              <w:rPr>
                <w:sz w:val="19"/>
              </w:rPr>
            </w:pPr>
            <w:r>
              <w:rPr>
                <w:w w:val="132"/>
                <w:sz w:val="19"/>
              </w:rPr>
              <w:t>-</w:t>
            </w:r>
          </w:p>
        </w:tc>
        <w:tc>
          <w:tcPr>
            <w:tcW w:w="804" w:type="dxa"/>
            <w:gridSpan w:val="2"/>
            <w:tcBorders>
              <w:top w:val="nil"/>
              <w:bottom w:val="nil"/>
            </w:tcBorders>
          </w:tcPr>
          <w:p>
            <w:pPr>
              <w:pStyle w:val="TableParagraph"/>
              <w:spacing w:before="41"/>
              <w:ind w:right="97"/>
              <w:rPr>
                <w:sz w:val="19"/>
              </w:rPr>
            </w:pPr>
            <w:r>
              <w:rPr>
                <w:w w:val="132"/>
                <w:sz w:val="19"/>
              </w:rPr>
              <w:t>-</w:t>
            </w:r>
          </w:p>
        </w:tc>
        <w:tc>
          <w:tcPr>
            <w:tcW w:w="802" w:type="dxa"/>
            <w:gridSpan w:val="2"/>
            <w:tcBorders>
              <w:top w:val="nil"/>
              <w:bottom w:val="nil"/>
            </w:tcBorders>
          </w:tcPr>
          <w:p>
            <w:pPr>
              <w:pStyle w:val="TableParagraph"/>
              <w:spacing w:before="41"/>
              <w:ind w:right="98"/>
              <w:rPr>
                <w:sz w:val="19"/>
              </w:rPr>
            </w:pPr>
            <w:r>
              <w:rPr>
                <w:w w:val="132"/>
                <w:sz w:val="19"/>
              </w:rPr>
              <w:t>-</w:t>
            </w:r>
          </w:p>
        </w:tc>
        <w:tc>
          <w:tcPr>
            <w:tcW w:w="802" w:type="dxa"/>
            <w:gridSpan w:val="2"/>
            <w:tcBorders>
              <w:top w:val="nil"/>
              <w:bottom w:val="nil"/>
            </w:tcBorders>
          </w:tcPr>
          <w:p>
            <w:pPr>
              <w:pStyle w:val="TableParagraph"/>
              <w:spacing w:before="41"/>
              <w:ind w:right="98"/>
              <w:rPr>
                <w:sz w:val="19"/>
              </w:rPr>
            </w:pPr>
            <w:r>
              <w:rPr>
                <w:w w:val="132"/>
                <w:sz w:val="19"/>
              </w:rPr>
              <w:t>-</w:t>
            </w:r>
          </w:p>
        </w:tc>
        <w:tc>
          <w:tcPr>
            <w:tcW w:w="802" w:type="dxa"/>
            <w:tcBorders>
              <w:top w:val="nil"/>
              <w:bottom w:val="nil"/>
            </w:tcBorders>
          </w:tcPr>
          <w:p>
            <w:pPr>
              <w:pStyle w:val="TableParagraph"/>
              <w:spacing w:before="41"/>
              <w:ind w:right="99"/>
              <w:rPr>
                <w:sz w:val="19"/>
              </w:rPr>
            </w:pPr>
            <w:r>
              <w:rPr>
                <w:w w:val="132"/>
                <w:sz w:val="19"/>
              </w:rPr>
              <w:t>-</w:t>
            </w:r>
          </w:p>
        </w:tc>
        <w:tc>
          <w:tcPr>
            <w:tcW w:w="802" w:type="dxa"/>
            <w:tcBorders>
              <w:top w:val="nil"/>
              <w:bottom w:val="nil"/>
            </w:tcBorders>
          </w:tcPr>
          <w:p>
            <w:pPr>
              <w:pStyle w:val="TableParagraph"/>
              <w:spacing w:before="41"/>
              <w:ind w:right="99"/>
              <w:rPr>
                <w:sz w:val="19"/>
              </w:rPr>
            </w:pPr>
            <w:r>
              <w:rPr>
                <w:w w:val="132"/>
                <w:sz w:val="19"/>
              </w:rPr>
              <w:t>-</w:t>
            </w:r>
          </w:p>
        </w:tc>
      </w:tr>
      <w:tr>
        <w:trPr>
          <w:trHeight w:val="335" w:hRule="atLeast"/>
        </w:trPr>
        <w:tc>
          <w:tcPr>
            <w:tcW w:w="802" w:type="dxa"/>
            <w:tcBorders>
              <w:top w:val="nil"/>
            </w:tcBorders>
          </w:tcPr>
          <w:p>
            <w:pPr>
              <w:pStyle w:val="TableParagraph"/>
              <w:spacing w:before="41"/>
              <w:ind w:right="94"/>
              <w:rPr>
                <w:sz w:val="19"/>
              </w:rPr>
            </w:pPr>
            <w:r>
              <w:rPr>
                <w:w w:val="79"/>
                <w:sz w:val="19"/>
              </w:rPr>
              <w:t>9</w:t>
            </w:r>
          </w:p>
        </w:tc>
        <w:tc>
          <w:tcPr>
            <w:tcW w:w="802" w:type="dxa"/>
            <w:tcBorders>
              <w:top w:val="nil"/>
            </w:tcBorders>
          </w:tcPr>
          <w:p>
            <w:pPr>
              <w:pStyle w:val="TableParagraph"/>
              <w:spacing w:before="41"/>
              <w:ind w:right="94"/>
              <w:rPr>
                <w:sz w:val="19"/>
              </w:rPr>
            </w:pPr>
            <w:r>
              <w:rPr>
                <w:w w:val="79"/>
                <w:sz w:val="19"/>
              </w:rPr>
              <w:t>6</w:t>
            </w:r>
          </w:p>
        </w:tc>
        <w:tc>
          <w:tcPr>
            <w:tcW w:w="802" w:type="dxa"/>
            <w:tcBorders>
              <w:top w:val="nil"/>
            </w:tcBorders>
          </w:tcPr>
          <w:p>
            <w:pPr>
              <w:pStyle w:val="TableParagraph"/>
              <w:spacing w:before="41"/>
              <w:ind w:right="95"/>
              <w:rPr>
                <w:sz w:val="19"/>
              </w:rPr>
            </w:pPr>
            <w:r>
              <w:rPr>
                <w:w w:val="79"/>
                <w:sz w:val="19"/>
              </w:rPr>
              <w:t>9</w:t>
            </w:r>
          </w:p>
        </w:tc>
        <w:tc>
          <w:tcPr>
            <w:tcW w:w="802" w:type="dxa"/>
            <w:tcBorders>
              <w:top w:val="nil"/>
            </w:tcBorders>
          </w:tcPr>
          <w:p>
            <w:pPr>
              <w:pStyle w:val="TableParagraph"/>
              <w:spacing w:before="41"/>
              <w:ind w:right="95"/>
              <w:rPr>
                <w:sz w:val="19"/>
              </w:rPr>
            </w:pPr>
            <w:r>
              <w:rPr>
                <w:w w:val="79"/>
                <w:sz w:val="19"/>
              </w:rPr>
              <w:t>6</w:t>
            </w:r>
          </w:p>
        </w:tc>
        <w:tc>
          <w:tcPr>
            <w:tcW w:w="802" w:type="dxa"/>
            <w:tcBorders>
              <w:top w:val="nil"/>
            </w:tcBorders>
          </w:tcPr>
          <w:p>
            <w:pPr>
              <w:pStyle w:val="TableParagraph"/>
              <w:spacing w:before="41"/>
              <w:ind w:right="95"/>
              <w:rPr>
                <w:sz w:val="19"/>
              </w:rPr>
            </w:pPr>
            <w:r>
              <w:rPr>
                <w:w w:val="79"/>
                <w:sz w:val="19"/>
              </w:rPr>
              <w:t>9</w:t>
            </w:r>
          </w:p>
        </w:tc>
        <w:tc>
          <w:tcPr>
            <w:tcW w:w="802" w:type="dxa"/>
            <w:tcBorders>
              <w:top w:val="nil"/>
            </w:tcBorders>
          </w:tcPr>
          <w:p>
            <w:pPr>
              <w:pStyle w:val="TableParagraph"/>
              <w:spacing w:before="41"/>
              <w:ind w:right="96"/>
              <w:rPr>
                <w:sz w:val="19"/>
              </w:rPr>
            </w:pPr>
            <w:r>
              <w:rPr>
                <w:w w:val="79"/>
                <w:sz w:val="19"/>
              </w:rPr>
              <w:t>4</w:t>
            </w:r>
          </w:p>
        </w:tc>
        <w:tc>
          <w:tcPr>
            <w:tcW w:w="802" w:type="dxa"/>
            <w:tcBorders>
              <w:top w:val="nil"/>
            </w:tcBorders>
          </w:tcPr>
          <w:p>
            <w:pPr>
              <w:pStyle w:val="TableParagraph"/>
              <w:spacing w:before="41"/>
              <w:ind w:right="95"/>
              <w:rPr>
                <w:sz w:val="19"/>
              </w:rPr>
            </w:pPr>
            <w:r>
              <w:rPr>
                <w:w w:val="132"/>
                <w:sz w:val="19"/>
              </w:rPr>
              <w:t>-</w:t>
            </w:r>
          </w:p>
        </w:tc>
        <w:tc>
          <w:tcPr>
            <w:tcW w:w="804" w:type="dxa"/>
            <w:gridSpan w:val="2"/>
            <w:tcBorders>
              <w:top w:val="nil"/>
            </w:tcBorders>
          </w:tcPr>
          <w:p>
            <w:pPr>
              <w:pStyle w:val="TableParagraph"/>
              <w:spacing w:before="41"/>
              <w:ind w:right="97"/>
              <w:rPr>
                <w:sz w:val="19"/>
              </w:rPr>
            </w:pPr>
            <w:r>
              <w:rPr>
                <w:w w:val="132"/>
                <w:sz w:val="19"/>
              </w:rPr>
              <w:t>-</w:t>
            </w:r>
          </w:p>
        </w:tc>
        <w:tc>
          <w:tcPr>
            <w:tcW w:w="802" w:type="dxa"/>
            <w:gridSpan w:val="2"/>
            <w:tcBorders>
              <w:top w:val="nil"/>
            </w:tcBorders>
          </w:tcPr>
          <w:p>
            <w:pPr>
              <w:pStyle w:val="TableParagraph"/>
              <w:spacing w:before="41"/>
              <w:ind w:right="98"/>
              <w:rPr>
                <w:sz w:val="19"/>
              </w:rPr>
            </w:pPr>
            <w:r>
              <w:rPr>
                <w:w w:val="132"/>
                <w:sz w:val="19"/>
              </w:rPr>
              <w:t>-</w:t>
            </w:r>
          </w:p>
        </w:tc>
        <w:tc>
          <w:tcPr>
            <w:tcW w:w="802" w:type="dxa"/>
            <w:gridSpan w:val="2"/>
            <w:tcBorders>
              <w:top w:val="nil"/>
            </w:tcBorders>
          </w:tcPr>
          <w:p>
            <w:pPr>
              <w:pStyle w:val="TableParagraph"/>
              <w:spacing w:before="41"/>
              <w:ind w:right="98"/>
              <w:rPr>
                <w:sz w:val="19"/>
              </w:rPr>
            </w:pPr>
            <w:r>
              <w:rPr>
                <w:w w:val="132"/>
                <w:sz w:val="19"/>
              </w:rPr>
              <w:t>-</w:t>
            </w:r>
          </w:p>
        </w:tc>
        <w:tc>
          <w:tcPr>
            <w:tcW w:w="802" w:type="dxa"/>
            <w:tcBorders>
              <w:top w:val="nil"/>
            </w:tcBorders>
          </w:tcPr>
          <w:p>
            <w:pPr>
              <w:pStyle w:val="TableParagraph"/>
              <w:spacing w:before="41"/>
              <w:ind w:right="99"/>
              <w:rPr>
                <w:sz w:val="19"/>
              </w:rPr>
            </w:pPr>
            <w:r>
              <w:rPr>
                <w:w w:val="132"/>
                <w:sz w:val="19"/>
              </w:rPr>
              <w:t>-</w:t>
            </w:r>
          </w:p>
        </w:tc>
        <w:tc>
          <w:tcPr>
            <w:tcW w:w="802" w:type="dxa"/>
            <w:tcBorders>
              <w:top w:val="nil"/>
            </w:tcBorders>
          </w:tcPr>
          <w:p>
            <w:pPr>
              <w:pStyle w:val="TableParagraph"/>
              <w:spacing w:before="41"/>
              <w:ind w:right="99"/>
              <w:rPr>
                <w:sz w:val="19"/>
              </w:rPr>
            </w:pPr>
            <w:r>
              <w:rPr>
                <w:w w:val="132"/>
                <w:sz w:val="19"/>
              </w:rPr>
              <w:t>-</w:t>
            </w:r>
          </w:p>
        </w:tc>
      </w:tr>
    </w:tbl>
    <w:p>
      <w:pPr>
        <w:spacing w:after="0"/>
        <w:rPr>
          <w:sz w:val="19"/>
        </w:rPr>
        <w:sectPr>
          <w:pgSz w:w="11900" w:h="16840"/>
          <w:pgMar w:header="0" w:footer="1043" w:top="760" w:bottom="1240" w:left="780" w:right="0"/>
        </w:sectPr>
      </w:pPr>
    </w:p>
    <w:p>
      <w:pPr>
        <w:pStyle w:val="BodyText"/>
        <w:spacing w:before="4"/>
        <w:rPr>
          <w:rFonts w:ascii="Times New Roman"/>
          <w:sz w:val="17"/>
        </w:rPr>
      </w:pPr>
    </w:p>
    <w:p>
      <w:pPr>
        <w:spacing w:after="0"/>
        <w:rPr>
          <w:rFonts w:ascii="Times New Roman"/>
          <w:sz w:val="17"/>
        </w:rPr>
        <w:sectPr>
          <w:footerReference w:type="default" r:id="rId72"/>
          <w:pgSz w:w="11900" w:h="16840"/>
          <w:pgMar w:footer="0" w:header="0" w:top="1600" w:bottom="280" w:left="780" w:right="0"/>
        </w:sectPr>
      </w:pPr>
    </w:p>
    <w:p>
      <w:pPr>
        <w:spacing w:before="78"/>
        <w:ind w:left="0" w:right="1125" w:firstLine="0"/>
        <w:jc w:val="right"/>
        <w:rPr>
          <w:sz w:val="18"/>
        </w:rPr>
      </w:pPr>
      <w:r>
        <w:rPr>
          <w:sz w:val="18"/>
        </w:rPr>
        <w:t>各 種 学 校</w:t>
      </w:r>
    </w:p>
    <w:p>
      <w:pPr>
        <w:spacing w:before="184"/>
        <w:ind w:left="1191" w:right="0" w:firstLine="0"/>
        <w:jc w:val="left"/>
        <w:rPr>
          <w:sz w:val="14"/>
        </w:rPr>
      </w:pPr>
      <w:r>
        <w:rPr>
          <w:w w:val="130"/>
          <w:sz w:val="14"/>
        </w:rPr>
        <w:t>７．各種学校</w:t>
      </w:r>
    </w:p>
    <w:p>
      <w:pPr>
        <w:pStyle w:val="BodyText"/>
        <w:spacing w:before="10"/>
        <w:rPr>
          <w:sz w:val="18"/>
        </w:rPr>
      </w:pPr>
    </w:p>
    <w:p>
      <w:pPr>
        <w:tabs>
          <w:tab w:pos="5708" w:val="left" w:leader="none"/>
        </w:tabs>
        <w:spacing w:before="0"/>
        <w:ind w:left="1191" w:right="0" w:firstLine="0"/>
        <w:jc w:val="left"/>
        <w:rPr>
          <w:sz w:val="14"/>
        </w:rPr>
      </w:pPr>
      <w:r>
        <w:rPr>
          <w:w w:val="130"/>
          <w:sz w:val="14"/>
        </w:rPr>
        <w:t>（１）設置者別学校数、教員数、職員数</w:t>
        <w:tab/>
        <w:t>単位：校、人</w:t>
      </w:r>
    </w:p>
    <w:p>
      <w:pPr>
        <w:pStyle w:val="BodyText"/>
        <w:spacing w:before="5"/>
        <w:rPr>
          <w:sz w:val="21"/>
        </w:rPr>
      </w:pPr>
    </w:p>
    <w:tbl>
      <w:tblPr>
        <w:tblW w:w="0" w:type="auto"/>
        <w:jc w:val="left"/>
        <w:tblInd w:w="11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442"/>
        <w:gridCol w:w="238"/>
        <w:gridCol w:w="1161"/>
        <w:gridCol w:w="1300"/>
        <w:gridCol w:w="1380"/>
        <w:gridCol w:w="1379"/>
      </w:tblGrid>
      <w:tr>
        <w:trPr>
          <w:trHeight w:val="751" w:hRule="atLeast"/>
        </w:trPr>
        <w:tc>
          <w:tcPr>
            <w:tcW w:w="680" w:type="dxa"/>
            <w:gridSpan w:val="2"/>
            <w:tcBorders>
              <w:right w:val="nil"/>
            </w:tcBorders>
          </w:tcPr>
          <w:p>
            <w:pPr>
              <w:pStyle w:val="TableParagraph"/>
              <w:spacing w:before="11"/>
              <w:jc w:val="left"/>
              <w:rPr>
                <w:sz w:val="20"/>
              </w:rPr>
            </w:pPr>
          </w:p>
          <w:p>
            <w:pPr>
              <w:pStyle w:val="TableParagraph"/>
              <w:ind w:right="21"/>
              <w:rPr>
                <w:sz w:val="14"/>
              </w:rPr>
            </w:pPr>
            <w:r>
              <w:rPr>
                <w:w w:val="127"/>
                <w:sz w:val="14"/>
              </w:rPr>
              <w:t>区</w:t>
            </w:r>
          </w:p>
        </w:tc>
        <w:tc>
          <w:tcPr>
            <w:tcW w:w="1161" w:type="dxa"/>
            <w:tcBorders>
              <w:left w:val="nil"/>
            </w:tcBorders>
          </w:tcPr>
          <w:p>
            <w:pPr>
              <w:pStyle w:val="TableParagraph"/>
              <w:spacing w:before="11"/>
              <w:jc w:val="left"/>
              <w:rPr>
                <w:sz w:val="20"/>
              </w:rPr>
            </w:pPr>
          </w:p>
          <w:p>
            <w:pPr>
              <w:pStyle w:val="TableParagraph"/>
              <w:ind w:left="61"/>
              <w:jc w:val="center"/>
              <w:rPr>
                <w:sz w:val="14"/>
              </w:rPr>
            </w:pPr>
            <w:r>
              <w:rPr>
                <w:w w:val="127"/>
                <w:sz w:val="14"/>
              </w:rPr>
              <w:t>分</w:t>
            </w:r>
          </w:p>
        </w:tc>
        <w:tc>
          <w:tcPr>
            <w:tcW w:w="1300" w:type="dxa"/>
          </w:tcPr>
          <w:p>
            <w:pPr>
              <w:pStyle w:val="TableParagraph"/>
              <w:spacing w:before="11"/>
              <w:jc w:val="left"/>
              <w:rPr>
                <w:sz w:val="20"/>
              </w:rPr>
            </w:pPr>
          </w:p>
          <w:p>
            <w:pPr>
              <w:pStyle w:val="TableParagraph"/>
              <w:ind w:left="202"/>
              <w:jc w:val="left"/>
              <w:rPr>
                <w:sz w:val="14"/>
              </w:rPr>
            </w:pPr>
            <w:r>
              <w:rPr>
                <w:w w:val="130"/>
                <w:sz w:val="14"/>
              </w:rPr>
              <w:t>学 校 数</w:t>
            </w:r>
          </w:p>
        </w:tc>
        <w:tc>
          <w:tcPr>
            <w:tcW w:w="1380" w:type="dxa"/>
          </w:tcPr>
          <w:p>
            <w:pPr>
              <w:pStyle w:val="TableParagraph"/>
              <w:spacing w:before="23"/>
              <w:ind w:left="80" w:right="64"/>
              <w:jc w:val="center"/>
              <w:rPr>
                <w:sz w:val="14"/>
              </w:rPr>
            </w:pPr>
            <w:r>
              <w:rPr>
                <w:w w:val="130"/>
                <w:sz w:val="14"/>
              </w:rPr>
              <w:t>教 員 数</w:t>
            </w:r>
          </w:p>
          <w:p>
            <w:pPr>
              <w:pStyle w:val="TableParagraph"/>
              <w:spacing w:before="68"/>
              <w:ind w:left="80" w:right="131"/>
              <w:jc w:val="center"/>
              <w:rPr>
                <w:sz w:val="14"/>
              </w:rPr>
            </w:pPr>
            <w:r>
              <w:rPr>
                <w:w w:val="130"/>
                <w:sz w:val="14"/>
              </w:rPr>
              <w:t>（ 本 務 者 ）</w:t>
            </w:r>
          </w:p>
        </w:tc>
        <w:tc>
          <w:tcPr>
            <w:tcW w:w="1379" w:type="dxa"/>
          </w:tcPr>
          <w:p>
            <w:pPr>
              <w:pStyle w:val="TableParagraph"/>
              <w:spacing w:before="23"/>
              <w:ind w:left="80" w:right="65"/>
              <w:jc w:val="center"/>
              <w:rPr>
                <w:sz w:val="14"/>
              </w:rPr>
            </w:pPr>
            <w:r>
              <w:rPr>
                <w:w w:val="130"/>
                <w:sz w:val="14"/>
              </w:rPr>
              <w:t>職 員 数</w:t>
            </w:r>
          </w:p>
          <w:p>
            <w:pPr>
              <w:pStyle w:val="TableParagraph"/>
              <w:spacing w:before="68"/>
              <w:ind w:left="80" w:right="130"/>
              <w:jc w:val="center"/>
              <w:rPr>
                <w:sz w:val="14"/>
              </w:rPr>
            </w:pPr>
            <w:r>
              <w:rPr>
                <w:w w:val="130"/>
                <w:sz w:val="14"/>
              </w:rPr>
              <w:t>（ 本 務 者 ）</w:t>
            </w:r>
          </w:p>
        </w:tc>
      </w:tr>
      <w:tr>
        <w:trPr>
          <w:trHeight w:val="751" w:hRule="atLeast"/>
        </w:trPr>
        <w:tc>
          <w:tcPr>
            <w:tcW w:w="442" w:type="dxa"/>
            <w:tcBorders>
              <w:right w:val="nil"/>
            </w:tcBorders>
          </w:tcPr>
          <w:p>
            <w:pPr>
              <w:pStyle w:val="TableParagraph"/>
              <w:jc w:val="left"/>
              <w:rPr>
                <w:rFonts w:ascii="Times New Roman"/>
                <w:sz w:val="16"/>
              </w:rPr>
            </w:pPr>
          </w:p>
        </w:tc>
        <w:tc>
          <w:tcPr>
            <w:tcW w:w="238" w:type="dxa"/>
            <w:tcBorders>
              <w:left w:val="nil"/>
              <w:right w:val="nil"/>
            </w:tcBorders>
          </w:tcPr>
          <w:p>
            <w:pPr>
              <w:pStyle w:val="TableParagraph"/>
              <w:spacing w:before="11"/>
              <w:jc w:val="left"/>
              <w:rPr>
                <w:sz w:val="20"/>
              </w:rPr>
            </w:pPr>
          </w:p>
          <w:p>
            <w:pPr>
              <w:pStyle w:val="TableParagraph"/>
              <w:ind w:left="36"/>
              <w:jc w:val="left"/>
              <w:rPr>
                <w:sz w:val="14"/>
              </w:rPr>
            </w:pPr>
            <w:r>
              <w:rPr>
                <w:w w:val="115"/>
                <w:sz w:val="14"/>
              </w:rPr>
              <w:t>18</w:t>
            </w:r>
          </w:p>
        </w:tc>
        <w:tc>
          <w:tcPr>
            <w:tcW w:w="1161" w:type="dxa"/>
            <w:tcBorders>
              <w:left w:val="nil"/>
            </w:tcBorders>
          </w:tcPr>
          <w:p>
            <w:pPr>
              <w:pStyle w:val="TableParagraph"/>
              <w:spacing w:before="11"/>
              <w:jc w:val="left"/>
              <w:rPr>
                <w:sz w:val="20"/>
              </w:rPr>
            </w:pPr>
          </w:p>
          <w:p>
            <w:pPr>
              <w:pStyle w:val="TableParagraph"/>
              <w:tabs>
                <w:tab w:pos="698" w:val="left" w:leader="none"/>
              </w:tabs>
              <w:ind w:left="248"/>
              <w:jc w:val="left"/>
              <w:rPr>
                <w:sz w:val="14"/>
              </w:rPr>
            </w:pPr>
            <w:r>
              <w:rPr>
                <w:w w:val="130"/>
                <w:sz w:val="14"/>
              </w:rPr>
              <w:t>年</w:t>
              <w:tab/>
              <w:t>度</w:t>
            </w:r>
          </w:p>
        </w:tc>
        <w:tc>
          <w:tcPr>
            <w:tcW w:w="1300" w:type="dxa"/>
          </w:tcPr>
          <w:p>
            <w:pPr>
              <w:pStyle w:val="TableParagraph"/>
              <w:spacing w:before="11"/>
              <w:jc w:val="left"/>
              <w:rPr>
                <w:sz w:val="20"/>
              </w:rPr>
            </w:pPr>
          </w:p>
          <w:p>
            <w:pPr>
              <w:pStyle w:val="TableParagraph"/>
              <w:ind w:right="105"/>
              <w:rPr>
                <w:sz w:val="14"/>
              </w:rPr>
            </w:pPr>
            <w:r>
              <w:rPr>
                <w:w w:val="110"/>
                <w:sz w:val="14"/>
              </w:rPr>
              <w:t>18</w:t>
            </w:r>
          </w:p>
        </w:tc>
        <w:tc>
          <w:tcPr>
            <w:tcW w:w="1380" w:type="dxa"/>
          </w:tcPr>
          <w:p>
            <w:pPr>
              <w:pStyle w:val="TableParagraph"/>
              <w:spacing w:before="11"/>
              <w:jc w:val="left"/>
              <w:rPr>
                <w:sz w:val="20"/>
              </w:rPr>
            </w:pPr>
          </w:p>
          <w:p>
            <w:pPr>
              <w:pStyle w:val="TableParagraph"/>
              <w:ind w:right="106"/>
              <w:rPr>
                <w:sz w:val="14"/>
              </w:rPr>
            </w:pPr>
            <w:r>
              <w:rPr>
                <w:w w:val="110"/>
                <w:sz w:val="14"/>
              </w:rPr>
              <w:t>85</w:t>
            </w:r>
          </w:p>
        </w:tc>
        <w:tc>
          <w:tcPr>
            <w:tcW w:w="1379" w:type="dxa"/>
          </w:tcPr>
          <w:p>
            <w:pPr>
              <w:pStyle w:val="TableParagraph"/>
              <w:spacing w:before="11"/>
              <w:jc w:val="left"/>
              <w:rPr>
                <w:sz w:val="20"/>
              </w:rPr>
            </w:pPr>
          </w:p>
          <w:p>
            <w:pPr>
              <w:pStyle w:val="TableParagraph"/>
              <w:ind w:right="105"/>
              <w:rPr>
                <w:sz w:val="14"/>
              </w:rPr>
            </w:pPr>
            <w:r>
              <w:rPr>
                <w:w w:val="110"/>
                <w:sz w:val="14"/>
              </w:rPr>
              <w:t>27</w:t>
            </w:r>
          </w:p>
        </w:tc>
      </w:tr>
      <w:tr>
        <w:trPr>
          <w:trHeight w:val="751" w:hRule="atLeast"/>
        </w:trPr>
        <w:tc>
          <w:tcPr>
            <w:tcW w:w="442" w:type="dxa"/>
            <w:tcBorders>
              <w:right w:val="nil"/>
            </w:tcBorders>
          </w:tcPr>
          <w:p>
            <w:pPr>
              <w:pStyle w:val="TableParagraph"/>
              <w:jc w:val="left"/>
              <w:rPr>
                <w:rFonts w:ascii="Times New Roman"/>
                <w:sz w:val="16"/>
              </w:rPr>
            </w:pPr>
          </w:p>
        </w:tc>
        <w:tc>
          <w:tcPr>
            <w:tcW w:w="238" w:type="dxa"/>
            <w:tcBorders>
              <w:left w:val="nil"/>
              <w:right w:val="nil"/>
            </w:tcBorders>
          </w:tcPr>
          <w:p>
            <w:pPr>
              <w:pStyle w:val="TableParagraph"/>
              <w:spacing w:before="10"/>
              <w:jc w:val="left"/>
              <w:rPr>
                <w:sz w:val="20"/>
              </w:rPr>
            </w:pPr>
          </w:p>
          <w:p>
            <w:pPr>
              <w:pStyle w:val="TableParagraph"/>
              <w:ind w:left="36"/>
              <w:jc w:val="left"/>
              <w:rPr>
                <w:sz w:val="14"/>
              </w:rPr>
            </w:pPr>
            <w:r>
              <w:rPr>
                <w:w w:val="115"/>
                <w:sz w:val="14"/>
              </w:rPr>
              <w:t>19</w:t>
            </w:r>
          </w:p>
        </w:tc>
        <w:tc>
          <w:tcPr>
            <w:tcW w:w="1161" w:type="dxa"/>
            <w:tcBorders>
              <w:left w:val="nil"/>
            </w:tcBorders>
          </w:tcPr>
          <w:p>
            <w:pPr>
              <w:pStyle w:val="TableParagraph"/>
              <w:spacing w:before="10"/>
              <w:jc w:val="left"/>
              <w:rPr>
                <w:sz w:val="20"/>
              </w:rPr>
            </w:pPr>
          </w:p>
          <w:p>
            <w:pPr>
              <w:pStyle w:val="TableParagraph"/>
              <w:tabs>
                <w:tab w:pos="708" w:val="left" w:leader="none"/>
              </w:tabs>
              <w:ind w:left="254"/>
              <w:jc w:val="left"/>
              <w:rPr>
                <w:sz w:val="14"/>
              </w:rPr>
            </w:pPr>
            <w:r>
              <w:rPr>
                <w:w w:val="130"/>
                <w:sz w:val="14"/>
              </w:rPr>
              <w:t>年</w:t>
              <w:tab/>
              <w:t>度</w:t>
            </w:r>
          </w:p>
        </w:tc>
        <w:tc>
          <w:tcPr>
            <w:tcW w:w="1300" w:type="dxa"/>
          </w:tcPr>
          <w:p>
            <w:pPr>
              <w:pStyle w:val="TableParagraph"/>
              <w:spacing w:before="10"/>
              <w:jc w:val="left"/>
              <w:rPr>
                <w:sz w:val="20"/>
              </w:rPr>
            </w:pPr>
          </w:p>
          <w:p>
            <w:pPr>
              <w:pStyle w:val="TableParagraph"/>
              <w:ind w:right="107"/>
              <w:rPr>
                <w:sz w:val="14"/>
              </w:rPr>
            </w:pPr>
            <w:r>
              <w:rPr>
                <w:w w:val="115"/>
                <w:sz w:val="14"/>
              </w:rPr>
              <w:t>16</w:t>
            </w:r>
          </w:p>
        </w:tc>
        <w:tc>
          <w:tcPr>
            <w:tcW w:w="1380" w:type="dxa"/>
          </w:tcPr>
          <w:p>
            <w:pPr>
              <w:pStyle w:val="TableParagraph"/>
              <w:spacing w:before="10"/>
              <w:jc w:val="left"/>
              <w:rPr>
                <w:sz w:val="20"/>
              </w:rPr>
            </w:pPr>
          </w:p>
          <w:p>
            <w:pPr>
              <w:pStyle w:val="TableParagraph"/>
              <w:ind w:right="106"/>
              <w:rPr>
                <w:sz w:val="14"/>
              </w:rPr>
            </w:pPr>
            <w:r>
              <w:rPr>
                <w:w w:val="110"/>
                <w:sz w:val="14"/>
              </w:rPr>
              <w:t>71</w:t>
            </w:r>
          </w:p>
        </w:tc>
        <w:tc>
          <w:tcPr>
            <w:tcW w:w="1379" w:type="dxa"/>
          </w:tcPr>
          <w:p>
            <w:pPr>
              <w:pStyle w:val="TableParagraph"/>
              <w:spacing w:before="10"/>
              <w:jc w:val="left"/>
              <w:rPr>
                <w:sz w:val="20"/>
              </w:rPr>
            </w:pPr>
          </w:p>
          <w:p>
            <w:pPr>
              <w:pStyle w:val="TableParagraph"/>
              <w:ind w:right="108"/>
              <w:rPr>
                <w:sz w:val="14"/>
              </w:rPr>
            </w:pPr>
            <w:r>
              <w:rPr>
                <w:w w:val="115"/>
                <w:sz w:val="14"/>
              </w:rPr>
              <w:t>18</w:t>
            </w:r>
          </w:p>
        </w:tc>
      </w:tr>
      <w:tr>
        <w:trPr>
          <w:trHeight w:val="751" w:hRule="atLeast"/>
        </w:trPr>
        <w:tc>
          <w:tcPr>
            <w:tcW w:w="442" w:type="dxa"/>
            <w:tcBorders>
              <w:right w:val="nil"/>
            </w:tcBorders>
          </w:tcPr>
          <w:p>
            <w:pPr>
              <w:pStyle w:val="TableParagraph"/>
              <w:jc w:val="left"/>
              <w:rPr>
                <w:rFonts w:ascii="Times New Roman"/>
                <w:sz w:val="16"/>
              </w:rPr>
            </w:pPr>
          </w:p>
        </w:tc>
        <w:tc>
          <w:tcPr>
            <w:tcW w:w="238" w:type="dxa"/>
            <w:tcBorders>
              <w:left w:val="nil"/>
              <w:right w:val="nil"/>
            </w:tcBorders>
          </w:tcPr>
          <w:p>
            <w:pPr>
              <w:pStyle w:val="TableParagraph"/>
              <w:spacing w:before="10"/>
              <w:jc w:val="left"/>
              <w:rPr>
                <w:sz w:val="20"/>
              </w:rPr>
            </w:pPr>
          </w:p>
          <w:p>
            <w:pPr>
              <w:pStyle w:val="TableParagraph"/>
              <w:ind w:left="36"/>
              <w:jc w:val="left"/>
              <w:rPr>
                <w:sz w:val="14"/>
              </w:rPr>
            </w:pPr>
            <w:r>
              <w:rPr>
                <w:w w:val="127"/>
                <w:sz w:val="14"/>
              </w:rPr>
              <w:t>国</w:t>
            </w:r>
          </w:p>
        </w:tc>
        <w:tc>
          <w:tcPr>
            <w:tcW w:w="1161" w:type="dxa"/>
            <w:tcBorders>
              <w:left w:val="nil"/>
            </w:tcBorders>
          </w:tcPr>
          <w:p>
            <w:pPr>
              <w:pStyle w:val="TableParagraph"/>
              <w:spacing w:before="10"/>
              <w:jc w:val="left"/>
              <w:rPr>
                <w:sz w:val="20"/>
              </w:rPr>
            </w:pPr>
          </w:p>
          <w:p>
            <w:pPr>
              <w:pStyle w:val="TableParagraph"/>
              <w:ind w:left="699"/>
              <w:jc w:val="left"/>
              <w:rPr>
                <w:sz w:val="14"/>
              </w:rPr>
            </w:pPr>
            <w:r>
              <w:rPr>
                <w:w w:val="127"/>
                <w:sz w:val="14"/>
              </w:rPr>
              <w:t>立</w:t>
            </w:r>
          </w:p>
        </w:tc>
        <w:tc>
          <w:tcPr>
            <w:tcW w:w="1300" w:type="dxa"/>
          </w:tcPr>
          <w:p>
            <w:pPr>
              <w:pStyle w:val="TableParagraph"/>
              <w:spacing w:before="10"/>
              <w:jc w:val="left"/>
              <w:rPr>
                <w:sz w:val="20"/>
              </w:rPr>
            </w:pPr>
          </w:p>
          <w:p>
            <w:pPr>
              <w:pStyle w:val="TableParagraph"/>
              <w:ind w:right="105"/>
              <w:rPr>
                <w:sz w:val="14"/>
              </w:rPr>
            </w:pPr>
            <w:r>
              <w:rPr>
                <w:w w:val="191"/>
                <w:sz w:val="14"/>
              </w:rPr>
              <w:t>-</w:t>
            </w:r>
          </w:p>
        </w:tc>
        <w:tc>
          <w:tcPr>
            <w:tcW w:w="1380" w:type="dxa"/>
          </w:tcPr>
          <w:p>
            <w:pPr>
              <w:pStyle w:val="TableParagraph"/>
              <w:spacing w:before="10"/>
              <w:jc w:val="left"/>
              <w:rPr>
                <w:sz w:val="20"/>
              </w:rPr>
            </w:pPr>
          </w:p>
          <w:p>
            <w:pPr>
              <w:pStyle w:val="TableParagraph"/>
              <w:ind w:right="107"/>
              <w:rPr>
                <w:sz w:val="14"/>
              </w:rPr>
            </w:pPr>
            <w:r>
              <w:rPr>
                <w:w w:val="191"/>
                <w:sz w:val="14"/>
              </w:rPr>
              <w:t>-</w:t>
            </w:r>
          </w:p>
        </w:tc>
        <w:tc>
          <w:tcPr>
            <w:tcW w:w="1379" w:type="dxa"/>
          </w:tcPr>
          <w:p>
            <w:pPr>
              <w:pStyle w:val="TableParagraph"/>
              <w:spacing w:before="10"/>
              <w:jc w:val="left"/>
              <w:rPr>
                <w:sz w:val="20"/>
              </w:rPr>
            </w:pPr>
          </w:p>
          <w:p>
            <w:pPr>
              <w:pStyle w:val="TableParagraph"/>
              <w:ind w:right="106"/>
              <w:rPr>
                <w:sz w:val="14"/>
              </w:rPr>
            </w:pPr>
            <w:r>
              <w:rPr>
                <w:w w:val="191"/>
                <w:sz w:val="14"/>
              </w:rPr>
              <w:t>-</w:t>
            </w:r>
          </w:p>
        </w:tc>
      </w:tr>
      <w:tr>
        <w:trPr>
          <w:trHeight w:val="751" w:hRule="atLeast"/>
        </w:trPr>
        <w:tc>
          <w:tcPr>
            <w:tcW w:w="442" w:type="dxa"/>
            <w:tcBorders>
              <w:right w:val="nil"/>
            </w:tcBorders>
          </w:tcPr>
          <w:p>
            <w:pPr>
              <w:pStyle w:val="TableParagraph"/>
              <w:jc w:val="left"/>
              <w:rPr>
                <w:rFonts w:ascii="Times New Roman"/>
                <w:sz w:val="16"/>
              </w:rPr>
            </w:pPr>
          </w:p>
        </w:tc>
        <w:tc>
          <w:tcPr>
            <w:tcW w:w="238" w:type="dxa"/>
            <w:tcBorders>
              <w:left w:val="nil"/>
              <w:right w:val="nil"/>
            </w:tcBorders>
          </w:tcPr>
          <w:p>
            <w:pPr>
              <w:pStyle w:val="TableParagraph"/>
              <w:spacing w:before="11"/>
              <w:jc w:val="left"/>
              <w:rPr>
                <w:sz w:val="20"/>
              </w:rPr>
            </w:pPr>
          </w:p>
          <w:p>
            <w:pPr>
              <w:pStyle w:val="TableParagraph"/>
              <w:ind w:left="36"/>
              <w:jc w:val="left"/>
              <w:rPr>
                <w:sz w:val="14"/>
              </w:rPr>
            </w:pPr>
            <w:r>
              <w:rPr>
                <w:w w:val="127"/>
                <w:sz w:val="14"/>
              </w:rPr>
              <w:t>公</w:t>
            </w:r>
          </w:p>
        </w:tc>
        <w:tc>
          <w:tcPr>
            <w:tcW w:w="1161" w:type="dxa"/>
            <w:tcBorders>
              <w:left w:val="nil"/>
            </w:tcBorders>
          </w:tcPr>
          <w:p>
            <w:pPr>
              <w:pStyle w:val="TableParagraph"/>
              <w:spacing w:before="11"/>
              <w:jc w:val="left"/>
              <w:rPr>
                <w:sz w:val="20"/>
              </w:rPr>
            </w:pPr>
          </w:p>
          <w:p>
            <w:pPr>
              <w:pStyle w:val="TableParagraph"/>
              <w:ind w:left="699"/>
              <w:jc w:val="left"/>
              <w:rPr>
                <w:sz w:val="14"/>
              </w:rPr>
            </w:pPr>
            <w:r>
              <w:rPr>
                <w:w w:val="127"/>
                <w:sz w:val="14"/>
              </w:rPr>
              <w:t>立</w:t>
            </w:r>
          </w:p>
        </w:tc>
        <w:tc>
          <w:tcPr>
            <w:tcW w:w="1300" w:type="dxa"/>
          </w:tcPr>
          <w:p>
            <w:pPr>
              <w:pStyle w:val="TableParagraph"/>
              <w:spacing w:before="11"/>
              <w:jc w:val="left"/>
              <w:rPr>
                <w:sz w:val="20"/>
              </w:rPr>
            </w:pPr>
          </w:p>
          <w:p>
            <w:pPr>
              <w:pStyle w:val="TableParagraph"/>
              <w:ind w:right="106"/>
              <w:rPr>
                <w:sz w:val="14"/>
              </w:rPr>
            </w:pPr>
            <w:r>
              <w:rPr>
                <w:w w:val="191"/>
                <w:sz w:val="14"/>
              </w:rPr>
              <w:t>-</w:t>
            </w:r>
          </w:p>
        </w:tc>
        <w:tc>
          <w:tcPr>
            <w:tcW w:w="1380" w:type="dxa"/>
          </w:tcPr>
          <w:p>
            <w:pPr>
              <w:pStyle w:val="TableParagraph"/>
              <w:spacing w:before="11"/>
              <w:jc w:val="left"/>
              <w:rPr>
                <w:sz w:val="20"/>
              </w:rPr>
            </w:pPr>
          </w:p>
          <w:p>
            <w:pPr>
              <w:pStyle w:val="TableParagraph"/>
              <w:ind w:right="107"/>
              <w:rPr>
                <w:sz w:val="14"/>
              </w:rPr>
            </w:pPr>
            <w:r>
              <w:rPr>
                <w:w w:val="191"/>
                <w:sz w:val="14"/>
              </w:rPr>
              <w:t>-</w:t>
            </w:r>
          </w:p>
        </w:tc>
        <w:tc>
          <w:tcPr>
            <w:tcW w:w="1379" w:type="dxa"/>
          </w:tcPr>
          <w:p>
            <w:pPr>
              <w:pStyle w:val="TableParagraph"/>
              <w:spacing w:before="11"/>
              <w:jc w:val="left"/>
              <w:rPr>
                <w:sz w:val="20"/>
              </w:rPr>
            </w:pPr>
          </w:p>
          <w:p>
            <w:pPr>
              <w:pStyle w:val="TableParagraph"/>
              <w:ind w:right="106"/>
              <w:rPr>
                <w:sz w:val="14"/>
              </w:rPr>
            </w:pPr>
            <w:r>
              <w:rPr>
                <w:w w:val="191"/>
                <w:sz w:val="14"/>
              </w:rPr>
              <w:t>-</w:t>
            </w:r>
          </w:p>
        </w:tc>
      </w:tr>
      <w:tr>
        <w:trPr>
          <w:trHeight w:val="751" w:hRule="atLeast"/>
        </w:trPr>
        <w:tc>
          <w:tcPr>
            <w:tcW w:w="442" w:type="dxa"/>
            <w:vMerge w:val="restart"/>
          </w:tcPr>
          <w:p>
            <w:pPr>
              <w:pStyle w:val="TableParagraph"/>
              <w:jc w:val="left"/>
              <w:rPr>
                <w:sz w:val="18"/>
              </w:rPr>
            </w:pPr>
          </w:p>
          <w:p>
            <w:pPr>
              <w:pStyle w:val="TableParagraph"/>
              <w:jc w:val="left"/>
              <w:rPr>
                <w:sz w:val="18"/>
              </w:rPr>
            </w:pPr>
          </w:p>
          <w:p>
            <w:pPr>
              <w:pStyle w:val="TableParagraph"/>
              <w:spacing w:before="12"/>
              <w:jc w:val="left"/>
              <w:rPr>
                <w:sz w:val="22"/>
              </w:rPr>
            </w:pPr>
          </w:p>
          <w:p>
            <w:pPr>
              <w:pStyle w:val="TableParagraph"/>
              <w:ind w:left="135"/>
              <w:jc w:val="left"/>
              <w:rPr>
                <w:sz w:val="14"/>
              </w:rPr>
            </w:pPr>
            <w:r>
              <w:rPr>
                <w:w w:val="127"/>
                <w:sz w:val="14"/>
              </w:rPr>
              <w:t>私</w:t>
            </w:r>
          </w:p>
          <w:p>
            <w:pPr>
              <w:pStyle w:val="TableParagraph"/>
              <w:jc w:val="left"/>
              <w:rPr>
                <w:sz w:val="18"/>
              </w:rPr>
            </w:pPr>
          </w:p>
          <w:p>
            <w:pPr>
              <w:pStyle w:val="TableParagraph"/>
              <w:jc w:val="left"/>
              <w:rPr>
                <w:sz w:val="18"/>
              </w:rPr>
            </w:pPr>
          </w:p>
          <w:p>
            <w:pPr>
              <w:pStyle w:val="TableParagraph"/>
              <w:jc w:val="left"/>
              <w:rPr>
                <w:sz w:val="18"/>
              </w:rPr>
            </w:pPr>
          </w:p>
          <w:p>
            <w:pPr>
              <w:pStyle w:val="TableParagraph"/>
              <w:jc w:val="left"/>
              <w:rPr>
                <w:sz w:val="18"/>
              </w:rPr>
            </w:pPr>
          </w:p>
          <w:p>
            <w:pPr>
              <w:pStyle w:val="TableParagraph"/>
              <w:jc w:val="left"/>
              <w:rPr>
                <w:sz w:val="18"/>
              </w:rPr>
            </w:pPr>
          </w:p>
          <w:p>
            <w:pPr>
              <w:pStyle w:val="TableParagraph"/>
              <w:jc w:val="left"/>
              <w:rPr>
                <w:sz w:val="18"/>
              </w:rPr>
            </w:pPr>
          </w:p>
          <w:p>
            <w:pPr>
              <w:pStyle w:val="TableParagraph"/>
              <w:jc w:val="left"/>
              <w:rPr>
                <w:sz w:val="18"/>
              </w:rPr>
            </w:pPr>
          </w:p>
          <w:p>
            <w:pPr>
              <w:pStyle w:val="TableParagraph"/>
              <w:jc w:val="left"/>
              <w:rPr>
                <w:sz w:val="18"/>
              </w:rPr>
            </w:pPr>
          </w:p>
          <w:p>
            <w:pPr>
              <w:pStyle w:val="TableParagraph"/>
              <w:jc w:val="left"/>
              <w:rPr>
                <w:sz w:val="18"/>
              </w:rPr>
            </w:pPr>
          </w:p>
          <w:p>
            <w:pPr>
              <w:pStyle w:val="TableParagraph"/>
              <w:jc w:val="left"/>
              <w:rPr>
                <w:sz w:val="18"/>
              </w:rPr>
            </w:pPr>
          </w:p>
          <w:p>
            <w:pPr>
              <w:pStyle w:val="TableParagraph"/>
              <w:jc w:val="left"/>
              <w:rPr>
                <w:sz w:val="18"/>
              </w:rPr>
            </w:pPr>
          </w:p>
          <w:p>
            <w:pPr>
              <w:pStyle w:val="TableParagraph"/>
              <w:spacing w:before="11"/>
              <w:jc w:val="left"/>
              <w:rPr>
                <w:sz w:val="16"/>
              </w:rPr>
            </w:pPr>
          </w:p>
          <w:p>
            <w:pPr>
              <w:pStyle w:val="TableParagraph"/>
              <w:ind w:left="135"/>
              <w:jc w:val="left"/>
              <w:rPr>
                <w:sz w:val="14"/>
              </w:rPr>
            </w:pPr>
            <w:r>
              <w:rPr>
                <w:w w:val="127"/>
                <w:sz w:val="14"/>
              </w:rPr>
              <w:t>立</w:t>
            </w:r>
          </w:p>
        </w:tc>
        <w:tc>
          <w:tcPr>
            <w:tcW w:w="1399" w:type="dxa"/>
            <w:gridSpan w:val="2"/>
          </w:tcPr>
          <w:p>
            <w:pPr>
              <w:pStyle w:val="TableParagraph"/>
              <w:spacing w:before="11"/>
              <w:jc w:val="left"/>
              <w:rPr>
                <w:sz w:val="20"/>
              </w:rPr>
            </w:pPr>
          </w:p>
          <w:p>
            <w:pPr>
              <w:pStyle w:val="TableParagraph"/>
              <w:ind w:left="20"/>
              <w:jc w:val="center"/>
              <w:rPr>
                <w:sz w:val="14"/>
              </w:rPr>
            </w:pPr>
            <w:r>
              <w:rPr>
                <w:w w:val="127"/>
                <w:sz w:val="14"/>
              </w:rPr>
              <w:t>計</w:t>
            </w:r>
          </w:p>
        </w:tc>
        <w:tc>
          <w:tcPr>
            <w:tcW w:w="1300" w:type="dxa"/>
          </w:tcPr>
          <w:p>
            <w:pPr>
              <w:pStyle w:val="TableParagraph"/>
              <w:spacing w:before="11"/>
              <w:jc w:val="left"/>
              <w:rPr>
                <w:sz w:val="20"/>
              </w:rPr>
            </w:pPr>
          </w:p>
          <w:p>
            <w:pPr>
              <w:pStyle w:val="TableParagraph"/>
              <w:ind w:right="106"/>
              <w:rPr>
                <w:sz w:val="14"/>
              </w:rPr>
            </w:pPr>
            <w:r>
              <w:rPr>
                <w:w w:val="110"/>
                <w:sz w:val="14"/>
              </w:rPr>
              <w:t>16</w:t>
            </w:r>
          </w:p>
        </w:tc>
        <w:tc>
          <w:tcPr>
            <w:tcW w:w="1380" w:type="dxa"/>
          </w:tcPr>
          <w:p>
            <w:pPr>
              <w:pStyle w:val="TableParagraph"/>
              <w:spacing w:before="11"/>
              <w:jc w:val="left"/>
              <w:rPr>
                <w:sz w:val="20"/>
              </w:rPr>
            </w:pPr>
          </w:p>
          <w:p>
            <w:pPr>
              <w:pStyle w:val="TableParagraph"/>
              <w:ind w:right="106"/>
              <w:rPr>
                <w:sz w:val="14"/>
              </w:rPr>
            </w:pPr>
            <w:r>
              <w:rPr>
                <w:w w:val="110"/>
                <w:sz w:val="14"/>
              </w:rPr>
              <w:t>71</w:t>
            </w:r>
          </w:p>
        </w:tc>
        <w:tc>
          <w:tcPr>
            <w:tcW w:w="1379" w:type="dxa"/>
          </w:tcPr>
          <w:p>
            <w:pPr>
              <w:pStyle w:val="TableParagraph"/>
              <w:spacing w:before="11"/>
              <w:jc w:val="left"/>
              <w:rPr>
                <w:sz w:val="20"/>
              </w:rPr>
            </w:pPr>
          </w:p>
          <w:p>
            <w:pPr>
              <w:pStyle w:val="TableParagraph"/>
              <w:ind w:right="105"/>
              <w:rPr>
                <w:sz w:val="14"/>
              </w:rPr>
            </w:pPr>
            <w:r>
              <w:rPr>
                <w:w w:val="110"/>
                <w:sz w:val="14"/>
              </w:rPr>
              <w:t>18</w:t>
            </w:r>
          </w:p>
        </w:tc>
      </w:tr>
      <w:tr>
        <w:trPr>
          <w:trHeight w:val="751" w:hRule="atLeast"/>
        </w:trPr>
        <w:tc>
          <w:tcPr>
            <w:tcW w:w="442" w:type="dxa"/>
            <w:vMerge/>
            <w:tcBorders>
              <w:top w:val="nil"/>
            </w:tcBorders>
          </w:tcPr>
          <w:p>
            <w:pPr>
              <w:rPr>
                <w:sz w:val="2"/>
                <w:szCs w:val="2"/>
              </w:rPr>
            </w:pPr>
          </w:p>
        </w:tc>
        <w:tc>
          <w:tcPr>
            <w:tcW w:w="238" w:type="dxa"/>
            <w:tcBorders>
              <w:right w:val="nil"/>
            </w:tcBorders>
          </w:tcPr>
          <w:p>
            <w:pPr>
              <w:pStyle w:val="TableParagraph"/>
              <w:spacing w:before="10"/>
              <w:jc w:val="left"/>
              <w:rPr>
                <w:sz w:val="20"/>
              </w:rPr>
            </w:pPr>
          </w:p>
          <w:p>
            <w:pPr>
              <w:pStyle w:val="TableParagraph"/>
              <w:ind w:left="28"/>
              <w:jc w:val="left"/>
              <w:rPr>
                <w:sz w:val="14"/>
              </w:rPr>
            </w:pPr>
            <w:r>
              <w:rPr>
                <w:w w:val="127"/>
                <w:sz w:val="14"/>
              </w:rPr>
              <w:t>学</w:t>
            </w:r>
          </w:p>
        </w:tc>
        <w:tc>
          <w:tcPr>
            <w:tcW w:w="1161" w:type="dxa"/>
            <w:tcBorders>
              <w:left w:val="nil"/>
            </w:tcBorders>
          </w:tcPr>
          <w:p>
            <w:pPr>
              <w:pStyle w:val="TableParagraph"/>
              <w:spacing w:before="10"/>
              <w:jc w:val="left"/>
              <w:rPr>
                <w:sz w:val="20"/>
              </w:rPr>
            </w:pPr>
          </w:p>
          <w:p>
            <w:pPr>
              <w:pStyle w:val="TableParagraph"/>
              <w:tabs>
                <w:tab w:pos="391" w:val="left" w:leader="none"/>
                <w:tab w:pos="781" w:val="left" w:leader="none"/>
              </w:tabs>
              <w:ind w:right="4"/>
              <w:rPr>
                <w:sz w:val="14"/>
              </w:rPr>
            </w:pPr>
            <w:r>
              <w:rPr>
                <w:w w:val="130"/>
                <w:sz w:val="14"/>
              </w:rPr>
              <w:t>校</w:t>
              <w:tab/>
              <w:t>法</w:t>
              <w:tab/>
            </w:r>
            <w:r>
              <w:rPr>
                <w:w w:val="125"/>
                <w:sz w:val="14"/>
              </w:rPr>
              <w:t>人</w:t>
            </w:r>
          </w:p>
        </w:tc>
        <w:tc>
          <w:tcPr>
            <w:tcW w:w="1300" w:type="dxa"/>
          </w:tcPr>
          <w:p>
            <w:pPr>
              <w:pStyle w:val="TableParagraph"/>
              <w:spacing w:before="10"/>
              <w:jc w:val="left"/>
              <w:rPr>
                <w:sz w:val="20"/>
              </w:rPr>
            </w:pPr>
          </w:p>
          <w:p>
            <w:pPr>
              <w:pStyle w:val="TableParagraph"/>
              <w:ind w:right="106"/>
              <w:rPr>
                <w:sz w:val="14"/>
              </w:rPr>
            </w:pPr>
            <w:r>
              <w:rPr>
                <w:w w:val="191"/>
                <w:sz w:val="14"/>
              </w:rPr>
              <w:t>-</w:t>
            </w:r>
          </w:p>
        </w:tc>
        <w:tc>
          <w:tcPr>
            <w:tcW w:w="1380" w:type="dxa"/>
          </w:tcPr>
          <w:p>
            <w:pPr>
              <w:pStyle w:val="TableParagraph"/>
              <w:spacing w:before="10"/>
              <w:jc w:val="left"/>
              <w:rPr>
                <w:sz w:val="20"/>
              </w:rPr>
            </w:pPr>
          </w:p>
          <w:p>
            <w:pPr>
              <w:pStyle w:val="TableParagraph"/>
              <w:ind w:right="107"/>
              <w:rPr>
                <w:sz w:val="14"/>
              </w:rPr>
            </w:pPr>
            <w:r>
              <w:rPr>
                <w:w w:val="191"/>
                <w:sz w:val="14"/>
              </w:rPr>
              <w:t>-</w:t>
            </w:r>
          </w:p>
        </w:tc>
        <w:tc>
          <w:tcPr>
            <w:tcW w:w="1379" w:type="dxa"/>
          </w:tcPr>
          <w:p>
            <w:pPr>
              <w:pStyle w:val="TableParagraph"/>
              <w:spacing w:before="10"/>
              <w:jc w:val="left"/>
              <w:rPr>
                <w:sz w:val="20"/>
              </w:rPr>
            </w:pPr>
          </w:p>
          <w:p>
            <w:pPr>
              <w:pStyle w:val="TableParagraph"/>
              <w:ind w:right="106"/>
              <w:rPr>
                <w:sz w:val="14"/>
              </w:rPr>
            </w:pPr>
            <w:r>
              <w:rPr>
                <w:w w:val="191"/>
                <w:sz w:val="14"/>
              </w:rPr>
              <w:t>-</w:t>
            </w:r>
          </w:p>
        </w:tc>
      </w:tr>
      <w:tr>
        <w:trPr>
          <w:trHeight w:val="751" w:hRule="atLeast"/>
        </w:trPr>
        <w:tc>
          <w:tcPr>
            <w:tcW w:w="442" w:type="dxa"/>
            <w:vMerge/>
            <w:tcBorders>
              <w:top w:val="nil"/>
            </w:tcBorders>
          </w:tcPr>
          <w:p>
            <w:pPr>
              <w:rPr>
                <w:sz w:val="2"/>
                <w:szCs w:val="2"/>
              </w:rPr>
            </w:pPr>
          </w:p>
        </w:tc>
        <w:tc>
          <w:tcPr>
            <w:tcW w:w="238" w:type="dxa"/>
            <w:tcBorders>
              <w:right w:val="nil"/>
            </w:tcBorders>
          </w:tcPr>
          <w:p>
            <w:pPr>
              <w:pStyle w:val="TableParagraph"/>
              <w:spacing w:before="10"/>
              <w:jc w:val="left"/>
              <w:rPr>
                <w:sz w:val="20"/>
              </w:rPr>
            </w:pPr>
          </w:p>
          <w:p>
            <w:pPr>
              <w:pStyle w:val="TableParagraph"/>
              <w:ind w:left="28"/>
              <w:jc w:val="left"/>
              <w:rPr>
                <w:sz w:val="14"/>
              </w:rPr>
            </w:pPr>
            <w:r>
              <w:rPr>
                <w:w w:val="127"/>
                <w:sz w:val="14"/>
              </w:rPr>
              <w:t>準</w:t>
            </w:r>
          </w:p>
        </w:tc>
        <w:tc>
          <w:tcPr>
            <w:tcW w:w="1161" w:type="dxa"/>
            <w:tcBorders>
              <w:left w:val="nil"/>
            </w:tcBorders>
          </w:tcPr>
          <w:p>
            <w:pPr>
              <w:pStyle w:val="TableParagraph"/>
              <w:spacing w:before="10"/>
              <w:jc w:val="left"/>
              <w:rPr>
                <w:sz w:val="20"/>
              </w:rPr>
            </w:pPr>
          </w:p>
          <w:p>
            <w:pPr>
              <w:pStyle w:val="TableParagraph"/>
              <w:ind w:right="4"/>
              <w:rPr>
                <w:sz w:val="14"/>
              </w:rPr>
            </w:pPr>
            <w:r>
              <w:rPr>
                <w:w w:val="130"/>
                <w:sz w:val="14"/>
              </w:rPr>
              <w:t>学 校 法 人</w:t>
            </w:r>
          </w:p>
        </w:tc>
        <w:tc>
          <w:tcPr>
            <w:tcW w:w="1300" w:type="dxa"/>
          </w:tcPr>
          <w:p>
            <w:pPr>
              <w:pStyle w:val="TableParagraph"/>
              <w:spacing w:before="10"/>
              <w:jc w:val="left"/>
              <w:rPr>
                <w:sz w:val="20"/>
              </w:rPr>
            </w:pPr>
          </w:p>
          <w:p>
            <w:pPr>
              <w:pStyle w:val="TableParagraph"/>
              <w:ind w:right="106"/>
              <w:rPr>
                <w:sz w:val="14"/>
              </w:rPr>
            </w:pPr>
            <w:r>
              <w:rPr>
                <w:w w:val="191"/>
                <w:sz w:val="14"/>
              </w:rPr>
              <w:t>-</w:t>
            </w:r>
          </w:p>
        </w:tc>
        <w:tc>
          <w:tcPr>
            <w:tcW w:w="1380" w:type="dxa"/>
          </w:tcPr>
          <w:p>
            <w:pPr>
              <w:pStyle w:val="TableParagraph"/>
              <w:spacing w:before="10"/>
              <w:jc w:val="left"/>
              <w:rPr>
                <w:sz w:val="20"/>
              </w:rPr>
            </w:pPr>
          </w:p>
          <w:p>
            <w:pPr>
              <w:pStyle w:val="TableParagraph"/>
              <w:ind w:right="107"/>
              <w:rPr>
                <w:sz w:val="14"/>
              </w:rPr>
            </w:pPr>
            <w:r>
              <w:rPr>
                <w:w w:val="191"/>
                <w:sz w:val="14"/>
              </w:rPr>
              <w:t>-</w:t>
            </w:r>
          </w:p>
        </w:tc>
        <w:tc>
          <w:tcPr>
            <w:tcW w:w="1379" w:type="dxa"/>
          </w:tcPr>
          <w:p>
            <w:pPr>
              <w:pStyle w:val="TableParagraph"/>
              <w:spacing w:before="10"/>
              <w:jc w:val="left"/>
              <w:rPr>
                <w:sz w:val="20"/>
              </w:rPr>
            </w:pPr>
          </w:p>
          <w:p>
            <w:pPr>
              <w:pStyle w:val="TableParagraph"/>
              <w:ind w:right="106"/>
              <w:rPr>
                <w:sz w:val="14"/>
              </w:rPr>
            </w:pPr>
            <w:r>
              <w:rPr>
                <w:w w:val="191"/>
                <w:sz w:val="14"/>
              </w:rPr>
              <w:t>-</w:t>
            </w:r>
          </w:p>
        </w:tc>
      </w:tr>
      <w:tr>
        <w:trPr>
          <w:trHeight w:val="751" w:hRule="atLeast"/>
        </w:trPr>
        <w:tc>
          <w:tcPr>
            <w:tcW w:w="442" w:type="dxa"/>
            <w:vMerge/>
            <w:tcBorders>
              <w:top w:val="nil"/>
            </w:tcBorders>
          </w:tcPr>
          <w:p>
            <w:pPr>
              <w:rPr>
                <w:sz w:val="2"/>
                <w:szCs w:val="2"/>
              </w:rPr>
            </w:pPr>
          </w:p>
        </w:tc>
        <w:tc>
          <w:tcPr>
            <w:tcW w:w="238" w:type="dxa"/>
            <w:tcBorders>
              <w:right w:val="nil"/>
            </w:tcBorders>
          </w:tcPr>
          <w:p>
            <w:pPr>
              <w:pStyle w:val="TableParagraph"/>
              <w:spacing w:before="11"/>
              <w:jc w:val="left"/>
              <w:rPr>
                <w:sz w:val="20"/>
              </w:rPr>
            </w:pPr>
          </w:p>
          <w:p>
            <w:pPr>
              <w:pStyle w:val="TableParagraph"/>
              <w:ind w:left="28"/>
              <w:jc w:val="left"/>
              <w:rPr>
                <w:sz w:val="14"/>
              </w:rPr>
            </w:pPr>
            <w:r>
              <w:rPr>
                <w:w w:val="127"/>
                <w:sz w:val="14"/>
              </w:rPr>
              <w:t>財</w:t>
            </w:r>
          </w:p>
        </w:tc>
        <w:tc>
          <w:tcPr>
            <w:tcW w:w="1161" w:type="dxa"/>
            <w:tcBorders>
              <w:left w:val="nil"/>
            </w:tcBorders>
          </w:tcPr>
          <w:p>
            <w:pPr>
              <w:pStyle w:val="TableParagraph"/>
              <w:spacing w:before="11"/>
              <w:jc w:val="left"/>
              <w:rPr>
                <w:sz w:val="20"/>
              </w:rPr>
            </w:pPr>
          </w:p>
          <w:p>
            <w:pPr>
              <w:pStyle w:val="TableParagraph"/>
              <w:tabs>
                <w:tab w:pos="391" w:val="left" w:leader="none"/>
                <w:tab w:pos="781" w:val="left" w:leader="none"/>
              </w:tabs>
              <w:ind w:right="4"/>
              <w:rPr>
                <w:sz w:val="14"/>
              </w:rPr>
            </w:pPr>
            <w:r>
              <w:rPr>
                <w:w w:val="130"/>
                <w:sz w:val="14"/>
              </w:rPr>
              <w:t>団</w:t>
              <w:tab/>
              <w:t>法</w:t>
              <w:tab/>
            </w:r>
            <w:r>
              <w:rPr>
                <w:w w:val="125"/>
                <w:sz w:val="14"/>
              </w:rPr>
              <w:t>人</w:t>
            </w:r>
          </w:p>
        </w:tc>
        <w:tc>
          <w:tcPr>
            <w:tcW w:w="1300" w:type="dxa"/>
          </w:tcPr>
          <w:p>
            <w:pPr>
              <w:pStyle w:val="TableParagraph"/>
              <w:spacing w:before="11"/>
              <w:jc w:val="left"/>
              <w:rPr>
                <w:sz w:val="20"/>
              </w:rPr>
            </w:pPr>
          </w:p>
          <w:p>
            <w:pPr>
              <w:pStyle w:val="TableParagraph"/>
              <w:ind w:right="106"/>
              <w:rPr>
                <w:sz w:val="14"/>
              </w:rPr>
            </w:pPr>
            <w:r>
              <w:rPr>
                <w:w w:val="114"/>
                <w:sz w:val="14"/>
              </w:rPr>
              <w:t>3</w:t>
            </w:r>
          </w:p>
        </w:tc>
        <w:tc>
          <w:tcPr>
            <w:tcW w:w="1380" w:type="dxa"/>
          </w:tcPr>
          <w:p>
            <w:pPr>
              <w:pStyle w:val="TableParagraph"/>
              <w:spacing w:before="11"/>
              <w:jc w:val="left"/>
              <w:rPr>
                <w:sz w:val="20"/>
              </w:rPr>
            </w:pPr>
          </w:p>
          <w:p>
            <w:pPr>
              <w:pStyle w:val="TableParagraph"/>
              <w:ind w:right="106"/>
              <w:rPr>
                <w:sz w:val="14"/>
              </w:rPr>
            </w:pPr>
            <w:r>
              <w:rPr>
                <w:w w:val="110"/>
                <w:sz w:val="14"/>
              </w:rPr>
              <w:t>18</w:t>
            </w:r>
          </w:p>
        </w:tc>
        <w:tc>
          <w:tcPr>
            <w:tcW w:w="1379" w:type="dxa"/>
          </w:tcPr>
          <w:p>
            <w:pPr>
              <w:pStyle w:val="TableParagraph"/>
              <w:spacing w:before="11"/>
              <w:jc w:val="left"/>
              <w:rPr>
                <w:sz w:val="20"/>
              </w:rPr>
            </w:pPr>
          </w:p>
          <w:p>
            <w:pPr>
              <w:pStyle w:val="TableParagraph"/>
              <w:ind w:right="106"/>
              <w:rPr>
                <w:sz w:val="14"/>
              </w:rPr>
            </w:pPr>
            <w:r>
              <w:rPr>
                <w:w w:val="114"/>
                <w:sz w:val="14"/>
              </w:rPr>
              <w:t>4</w:t>
            </w:r>
          </w:p>
        </w:tc>
      </w:tr>
      <w:tr>
        <w:trPr>
          <w:trHeight w:val="751" w:hRule="atLeast"/>
        </w:trPr>
        <w:tc>
          <w:tcPr>
            <w:tcW w:w="442" w:type="dxa"/>
            <w:vMerge/>
            <w:tcBorders>
              <w:top w:val="nil"/>
            </w:tcBorders>
          </w:tcPr>
          <w:p>
            <w:pPr>
              <w:rPr>
                <w:sz w:val="2"/>
                <w:szCs w:val="2"/>
              </w:rPr>
            </w:pPr>
          </w:p>
        </w:tc>
        <w:tc>
          <w:tcPr>
            <w:tcW w:w="238" w:type="dxa"/>
            <w:tcBorders>
              <w:right w:val="nil"/>
            </w:tcBorders>
          </w:tcPr>
          <w:p>
            <w:pPr>
              <w:pStyle w:val="TableParagraph"/>
              <w:spacing w:before="11"/>
              <w:jc w:val="left"/>
              <w:rPr>
                <w:sz w:val="20"/>
              </w:rPr>
            </w:pPr>
          </w:p>
          <w:p>
            <w:pPr>
              <w:pStyle w:val="TableParagraph"/>
              <w:ind w:left="28"/>
              <w:jc w:val="left"/>
              <w:rPr>
                <w:sz w:val="14"/>
              </w:rPr>
            </w:pPr>
            <w:r>
              <w:rPr>
                <w:w w:val="127"/>
                <w:sz w:val="14"/>
              </w:rPr>
              <w:t>社</w:t>
            </w:r>
          </w:p>
        </w:tc>
        <w:tc>
          <w:tcPr>
            <w:tcW w:w="1161" w:type="dxa"/>
            <w:tcBorders>
              <w:left w:val="nil"/>
            </w:tcBorders>
          </w:tcPr>
          <w:p>
            <w:pPr>
              <w:pStyle w:val="TableParagraph"/>
              <w:spacing w:before="11"/>
              <w:jc w:val="left"/>
              <w:rPr>
                <w:sz w:val="20"/>
              </w:rPr>
            </w:pPr>
          </w:p>
          <w:p>
            <w:pPr>
              <w:pStyle w:val="TableParagraph"/>
              <w:tabs>
                <w:tab w:pos="391" w:val="left" w:leader="none"/>
                <w:tab w:pos="781" w:val="left" w:leader="none"/>
              </w:tabs>
              <w:ind w:right="4"/>
              <w:rPr>
                <w:sz w:val="14"/>
              </w:rPr>
            </w:pPr>
            <w:r>
              <w:rPr>
                <w:w w:val="130"/>
                <w:sz w:val="14"/>
              </w:rPr>
              <w:t>団</w:t>
              <w:tab/>
              <w:t>法</w:t>
              <w:tab/>
            </w:r>
            <w:r>
              <w:rPr>
                <w:w w:val="125"/>
                <w:sz w:val="14"/>
              </w:rPr>
              <w:t>人</w:t>
            </w:r>
          </w:p>
        </w:tc>
        <w:tc>
          <w:tcPr>
            <w:tcW w:w="1300" w:type="dxa"/>
          </w:tcPr>
          <w:p>
            <w:pPr>
              <w:pStyle w:val="TableParagraph"/>
              <w:spacing w:before="11"/>
              <w:jc w:val="left"/>
              <w:rPr>
                <w:sz w:val="20"/>
              </w:rPr>
            </w:pPr>
          </w:p>
          <w:p>
            <w:pPr>
              <w:pStyle w:val="TableParagraph"/>
              <w:ind w:right="106"/>
              <w:rPr>
                <w:sz w:val="14"/>
              </w:rPr>
            </w:pPr>
            <w:r>
              <w:rPr>
                <w:w w:val="114"/>
                <w:sz w:val="14"/>
              </w:rPr>
              <w:t>3</w:t>
            </w:r>
          </w:p>
        </w:tc>
        <w:tc>
          <w:tcPr>
            <w:tcW w:w="1380" w:type="dxa"/>
          </w:tcPr>
          <w:p>
            <w:pPr>
              <w:pStyle w:val="TableParagraph"/>
              <w:spacing w:before="11"/>
              <w:jc w:val="left"/>
              <w:rPr>
                <w:sz w:val="20"/>
              </w:rPr>
            </w:pPr>
          </w:p>
          <w:p>
            <w:pPr>
              <w:pStyle w:val="TableParagraph"/>
              <w:ind w:right="106"/>
              <w:rPr>
                <w:sz w:val="14"/>
              </w:rPr>
            </w:pPr>
            <w:r>
              <w:rPr>
                <w:w w:val="110"/>
                <w:sz w:val="14"/>
              </w:rPr>
              <w:t>27</w:t>
            </w:r>
          </w:p>
        </w:tc>
        <w:tc>
          <w:tcPr>
            <w:tcW w:w="1379" w:type="dxa"/>
          </w:tcPr>
          <w:p>
            <w:pPr>
              <w:pStyle w:val="TableParagraph"/>
              <w:spacing w:before="11"/>
              <w:jc w:val="left"/>
              <w:rPr>
                <w:sz w:val="20"/>
              </w:rPr>
            </w:pPr>
          </w:p>
          <w:p>
            <w:pPr>
              <w:pStyle w:val="TableParagraph"/>
              <w:ind w:right="106"/>
              <w:rPr>
                <w:sz w:val="14"/>
              </w:rPr>
            </w:pPr>
            <w:r>
              <w:rPr>
                <w:w w:val="114"/>
                <w:sz w:val="14"/>
              </w:rPr>
              <w:t>4</w:t>
            </w:r>
          </w:p>
        </w:tc>
      </w:tr>
      <w:tr>
        <w:trPr>
          <w:trHeight w:val="751" w:hRule="atLeast"/>
        </w:trPr>
        <w:tc>
          <w:tcPr>
            <w:tcW w:w="442" w:type="dxa"/>
            <w:vMerge/>
            <w:tcBorders>
              <w:top w:val="nil"/>
            </w:tcBorders>
          </w:tcPr>
          <w:p>
            <w:pPr>
              <w:rPr>
                <w:sz w:val="2"/>
                <w:szCs w:val="2"/>
              </w:rPr>
            </w:pPr>
          </w:p>
        </w:tc>
        <w:tc>
          <w:tcPr>
            <w:tcW w:w="238" w:type="dxa"/>
            <w:tcBorders>
              <w:right w:val="nil"/>
            </w:tcBorders>
          </w:tcPr>
          <w:p>
            <w:pPr>
              <w:pStyle w:val="TableParagraph"/>
              <w:spacing w:before="10"/>
              <w:jc w:val="left"/>
              <w:rPr>
                <w:sz w:val="20"/>
              </w:rPr>
            </w:pPr>
          </w:p>
          <w:p>
            <w:pPr>
              <w:pStyle w:val="TableParagraph"/>
              <w:ind w:left="28"/>
              <w:jc w:val="left"/>
              <w:rPr>
                <w:sz w:val="14"/>
              </w:rPr>
            </w:pPr>
            <w:r>
              <w:rPr>
                <w:w w:val="127"/>
                <w:sz w:val="14"/>
              </w:rPr>
              <w:t>そ</w:t>
            </w:r>
          </w:p>
        </w:tc>
        <w:tc>
          <w:tcPr>
            <w:tcW w:w="1161" w:type="dxa"/>
            <w:tcBorders>
              <w:left w:val="nil"/>
            </w:tcBorders>
          </w:tcPr>
          <w:p>
            <w:pPr>
              <w:pStyle w:val="TableParagraph"/>
              <w:spacing w:before="10"/>
              <w:jc w:val="left"/>
              <w:rPr>
                <w:sz w:val="20"/>
              </w:rPr>
            </w:pPr>
          </w:p>
          <w:p>
            <w:pPr>
              <w:pStyle w:val="TableParagraph"/>
              <w:ind w:right="-58"/>
              <w:rPr>
                <w:sz w:val="14"/>
              </w:rPr>
            </w:pPr>
            <w:r>
              <w:rPr>
                <w:w w:val="130"/>
                <w:sz w:val="14"/>
              </w:rPr>
              <w:t>の 他 の 法 人</w:t>
            </w:r>
            <w:r>
              <w:rPr>
                <w:sz w:val="14"/>
              </w:rPr>
              <w:t> </w:t>
            </w:r>
          </w:p>
        </w:tc>
        <w:tc>
          <w:tcPr>
            <w:tcW w:w="1300" w:type="dxa"/>
          </w:tcPr>
          <w:p>
            <w:pPr>
              <w:pStyle w:val="TableParagraph"/>
              <w:spacing w:before="10"/>
              <w:jc w:val="left"/>
              <w:rPr>
                <w:sz w:val="20"/>
              </w:rPr>
            </w:pPr>
          </w:p>
          <w:p>
            <w:pPr>
              <w:pStyle w:val="TableParagraph"/>
              <w:ind w:right="106"/>
              <w:rPr>
                <w:sz w:val="14"/>
              </w:rPr>
            </w:pPr>
            <w:r>
              <w:rPr>
                <w:w w:val="114"/>
                <w:sz w:val="14"/>
              </w:rPr>
              <w:t>1</w:t>
            </w:r>
          </w:p>
        </w:tc>
        <w:tc>
          <w:tcPr>
            <w:tcW w:w="1380" w:type="dxa"/>
          </w:tcPr>
          <w:p>
            <w:pPr>
              <w:pStyle w:val="TableParagraph"/>
              <w:spacing w:before="10"/>
              <w:jc w:val="left"/>
              <w:rPr>
                <w:sz w:val="20"/>
              </w:rPr>
            </w:pPr>
          </w:p>
          <w:p>
            <w:pPr>
              <w:pStyle w:val="TableParagraph"/>
              <w:ind w:right="106"/>
              <w:rPr>
                <w:sz w:val="14"/>
              </w:rPr>
            </w:pPr>
            <w:r>
              <w:rPr>
                <w:w w:val="110"/>
                <w:sz w:val="14"/>
              </w:rPr>
              <w:t>11</w:t>
            </w:r>
          </w:p>
        </w:tc>
        <w:tc>
          <w:tcPr>
            <w:tcW w:w="1379" w:type="dxa"/>
          </w:tcPr>
          <w:p>
            <w:pPr>
              <w:pStyle w:val="TableParagraph"/>
              <w:spacing w:before="10"/>
              <w:jc w:val="left"/>
              <w:rPr>
                <w:sz w:val="20"/>
              </w:rPr>
            </w:pPr>
          </w:p>
          <w:p>
            <w:pPr>
              <w:pStyle w:val="TableParagraph"/>
              <w:ind w:right="106"/>
              <w:rPr>
                <w:sz w:val="14"/>
              </w:rPr>
            </w:pPr>
            <w:r>
              <w:rPr>
                <w:w w:val="114"/>
                <w:sz w:val="14"/>
              </w:rPr>
              <w:t>6</w:t>
            </w:r>
          </w:p>
        </w:tc>
      </w:tr>
      <w:tr>
        <w:trPr>
          <w:trHeight w:val="751" w:hRule="atLeast"/>
        </w:trPr>
        <w:tc>
          <w:tcPr>
            <w:tcW w:w="442" w:type="dxa"/>
            <w:vMerge/>
            <w:tcBorders>
              <w:top w:val="nil"/>
            </w:tcBorders>
          </w:tcPr>
          <w:p>
            <w:pPr>
              <w:rPr>
                <w:sz w:val="2"/>
                <w:szCs w:val="2"/>
              </w:rPr>
            </w:pPr>
          </w:p>
        </w:tc>
        <w:tc>
          <w:tcPr>
            <w:tcW w:w="238" w:type="dxa"/>
            <w:tcBorders>
              <w:right w:val="nil"/>
            </w:tcBorders>
          </w:tcPr>
          <w:p>
            <w:pPr>
              <w:pStyle w:val="TableParagraph"/>
              <w:spacing w:before="10"/>
              <w:jc w:val="left"/>
              <w:rPr>
                <w:sz w:val="20"/>
              </w:rPr>
            </w:pPr>
          </w:p>
          <w:p>
            <w:pPr>
              <w:pStyle w:val="TableParagraph"/>
              <w:ind w:left="28"/>
              <w:jc w:val="left"/>
              <w:rPr>
                <w:sz w:val="14"/>
              </w:rPr>
            </w:pPr>
            <w:r>
              <w:rPr>
                <w:w w:val="127"/>
                <w:sz w:val="14"/>
              </w:rPr>
              <w:t>個</w:t>
            </w:r>
          </w:p>
        </w:tc>
        <w:tc>
          <w:tcPr>
            <w:tcW w:w="1161" w:type="dxa"/>
            <w:tcBorders>
              <w:left w:val="nil"/>
            </w:tcBorders>
          </w:tcPr>
          <w:p>
            <w:pPr>
              <w:pStyle w:val="TableParagraph"/>
              <w:spacing w:before="10"/>
              <w:jc w:val="left"/>
              <w:rPr>
                <w:sz w:val="20"/>
              </w:rPr>
            </w:pPr>
          </w:p>
          <w:p>
            <w:pPr>
              <w:pStyle w:val="TableParagraph"/>
              <w:ind w:right="4"/>
              <w:rPr>
                <w:sz w:val="14"/>
              </w:rPr>
            </w:pPr>
            <w:r>
              <w:rPr>
                <w:w w:val="127"/>
                <w:sz w:val="14"/>
              </w:rPr>
              <w:t>人</w:t>
            </w:r>
          </w:p>
        </w:tc>
        <w:tc>
          <w:tcPr>
            <w:tcW w:w="1300" w:type="dxa"/>
          </w:tcPr>
          <w:p>
            <w:pPr>
              <w:pStyle w:val="TableParagraph"/>
              <w:spacing w:before="10"/>
              <w:jc w:val="left"/>
              <w:rPr>
                <w:sz w:val="20"/>
              </w:rPr>
            </w:pPr>
          </w:p>
          <w:p>
            <w:pPr>
              <w:pStyle w:val="TableParagraph"/>
              <w:ind w:right="106"/>
              <w:rPr>
                <w:sz w:val="14"/>
              </w:rPr>
            </w:pPr>
            <w:r>
              <w:rPr>
                <w:w w:val="114"/>
                <w:sz w:val="14"/>
              </w:rPr>
              <w:t>9</w:t>
            </w:r>
          </w:p>
        </w:tc>
        <w:tc>
          <w:tcPr>
            <w:tcW w:w="1380" w:type="dxa"/>
          </w:tcPr>
          <w:p>
            <w:pPr>
              <w:pStyle w:val="TableParagraph"/>
              <w:spacing w:before="10"/>
              <w:jc w:val="left"/>
              <w:rPr>
                <w:sz w:val="20"/>
              </w:rPr>
            </w:pPr>
          </w:p>
          <w:p>
            <w:pPr>
              <w:pStyle w:val="TableParagraph"/>
              <w:ind w:right="106"/>
              <w:rPr>
                <w:sz w:val="14"/>
              </w:rPr>
            </w:pPr>
            <w:r>
              <w:rPr>
                <w:w w:val="110"/>
                <w:sz w:val="14"/>
              </w:rPr>
              <w:t>15</w:t>
            </w:r>
          </w:p>
        </w:tc>
        <w:tc>
          <w:tcPr>
            <w:tcW w:w="1379" w:type="dxa"/>
          </w:tcPr>
          <w:p>
            <w:pPr>
              <w:pStyle w:val="TableParagraph"/>
              <w:spacing w:before="10"/>
              <w:jc w:val="left"/>
              <w:rPr>
                <w:sz w:val="20"/>
              </w:rPr>
            </w:pPr>
          </w:p>
          <w:p>
            <w:pPr>
              <w:pStyle w:val="TableParagraph"/>
              <w:ind w:right="106"/>
              <w:rPr>
                <w:sz w:val="14"/>
              </w:rPr>
            </w:pPr>
            <w:r>
              <w:rPr>
                <w:w w:val="114"/>
                <w:sz w:val="14"/>
              </w:rPr>
              <w:t>4</w:t>
            </w:r>
          </w:p>
        </w:tc>
      </w:tr>
    </w:tbl>
    <w:p>
      <w:pPr>
        <w:spacing w:after="0"/>
        <w:rPr>
          <w:sz w:val="14"/>
        </w:rPr>
        <w:sectPr>
          <w:footerReference w:type="default" r:id="rId73"/>
          <w:pgSz w:w="11900" w:h="16840"/>
          <w:pgMar w:footer="1043" w:header="0" w:top="760" w:bottom="1240" w:left="780" w:right="0"/>
          <w:pgNumType w:start="55"/>
        </w:sectPr>
      </w:pPr>
    </w:p>
    <w:p>
      <w:pPr>
        <w:spacing w:before="78"/>
        <w:ind w:left="354" w:right="0" w:firstLine="0"/>
        <w:jc w:val="left"/>
        <w:rPr>
          <w:sz w:val="18"/>
        </w:rPr>
      </w:pPr>
      <w:r>
        <w:rPr>
          <w:sz w:val="18"/>
        </w:rPr>
        <w:t>各 種 学 校</w:t>
      </w:r>
    </w:p>
    <w:p>
      <w:pPr>
        <w:pStyle w:val="BodyText"/>
        <w:spacing w:before="10"/>
        <w:rPr>
          <w:sz w:val="35"/>
        </w:rPr>
      </w:pPr>
    </w:p>
    <w:p>
      <w:pPr>
        <w:spacing w:before="0" w:after="22"/>
        <w:ind w:left="394" w:right="0" w:firstLine="0"/>
        <w:jc w:val="left"/>
        <w:rPr>
          <w:sz w:val="21"/>
        </w:rPr>
      </w:pPr>
      <w:r>
        <w:rPr>
          <w:sz w:val="21"/>
        </w:rPr>
        <w:t>（２）課程別生徒数、入学者数、卒業者数</w:t>
      </w:r>
    </w:p>
    <w:tbl>
      <w:tblPr>
        <w:tblW w:w="0" w:type="auto"/>
        <w:jc w:val="left"/>
        <w:tblInd w:w="36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161"/>
        <w:gridCol w:w="645"/>
        <w:gridCol w:w="279"/>
        <w:gridCol w:w="836"/>
        <w:gridCol w:w="309"/>
        <w:gridCol w:w="528"/>
        <w:gridCol w:w="837"/>
        <w:gridCol w:w="836"/>
        <w:gridCol w:w="837"/>
        <w:gridCol w:w="836"/>
        <w:gridCol w:w="837"/>
        <w:gridCol w:w="837"/>
        <w:gridCol w:w="837"/>
      </w:tblGrid>
      <w:tr>
        <w:trPr>
          <w:trHeight w:val="357" w:hRule="atLeast"/>
        </w:trPr>
        <w:tc>
          <w:tcPr>
            <w:tcW w:w="1161" w:type="dxa"/>
            <w:vMerge w:val="restart"/>
            <w:tcBorders>
              <w:left w:val="single" w:sz="6" w:space="0" w:color="000000"/>
              <w:bottom w:val="single" w:sz="6" w:space="0" w:color="000000"/>
              <w:right w:val="nil"/>
            </w:tcBorders>
          </w:tcPr>
          <w:p>
            <w:pPr>
              <w:pStyle w:val="TableParagraph"/>
              <w:jc w:val="left"/>
              <w:rPr>
                <w:sz w:val="28"/>
              </w:rPr>
            </w:pPr>
          </w:p>
          <w:p>
            <w:pPr>
              <w:pStyle w:val="TableParagraph"/>
              <w:spacing w:before="3"/>
              <w:jc w:val="left"/>
              <w:rPr>
                <w:sz w:val="30"/>
              </w:rPr>
            </w:pPr>
          </w:p>
          <w:p>
            <w:pPr>
              <w:pStyle w:val="TableParagraph"/>
              <w:ind w:left="564"/>
              <w:jc w:val="left"/>
              <w:rPr>
                <w:sz w:val="21"/>
              </w:rPr>
            </w:pPr>
            <w:r>
              <w:rPr>
                <w:w w:val="100"/>
                <w:sz w:val="21"/>
              </w:rPr>
              <w:t>区</w:t>
            </w:r>
          </w:p>
        </w:tc>
        <w:tc>
          <w:tcPr>
            <w:tcW w:w="924" w:type="dxa"/>
            <w:gridSpan w:val="2"/>
            <w:vMerge w:val="restart"/>
            <w:tcBorders>
              <w:left w:val="nil"/>
              <w:bottom w:val="single" w:sz="6" w:space="0" w:color="000000"/>
            </w:tcBorders>
          </w:tcPr>
          <w:p>
            <w:pPr>
              <w:pStyle w:val="TableParagraph"/>
              <w:jc w:val="left"/>
              <w:rPr>
                <w:sz w:val="28"/>
              </w:rPr>
            </w:pPr>
          </w:p>
          <w:p>
            <w:pPr>
              <w:pStyle w:val="TableParagraph"/>
              <w:spacing w:before="3"/>
              <w:jc w:val="left"/>
              <w:rPr>
                <w:sz w:val="30"/>
              </w:rPr>
            </w:pPr>
          </w:p>
          <w:p>
            <w:pPr>
              <w:pStyle w:val="TableParagraph"/>
              <w:ind w:left="256"/>
              <w:jc w:val="left"/>
              <w:rPr>
                <w:sz w:val="21"/>
              </w:rPr>
            </w:pPr>
            <w:r>
              <w:rPr>
                <w:w w:val="100"/>
                <w:sz w:val="21"/>
              </w:rPr>
              <w:t>分</w:t>
            </w:r>
          </w:p>
        </w:tc>
        <w:tc>
          <w:tcPr>
            <w:tcW w:w="7530" w:type="dxa"/>
            <w:gridSpan w:val="10"/>
            <w:tcBorders>
              <w:bottom w:val="single" w:sz="6" w:space="0" w:color="000000"/>
              <w:right w:val="nil"/>
            </w:tcBorders>
          </w:tcPr>
          <w:p>
            <w:pPr>
              <w:pStyle w:val="TableParagraph"/>
              <w:tabs>
                <w:tab w:pos="4677" w:val="left" w:leader="none"/>
              </w:tabs>
              <w:spacing w:before="30"/>
              <w:ind w:left="1503"/>
              <w:jc w:val="left"/>
              <w:rPr>
                <w:sz w:val="21"/>
              </w:rPr>
            </w:pPr>
            <w:r>
              <w:rPr>
                <w:sz w:val="21"/>
              </w:rPr>
              <w:t>生</w:t>
              <w:tab/>
              <w:t>徒</w:t>
            </w:r>
          </w:p>
        </w:tc>
      </w:tr>
      <w:tr>
        <w:trPr>
          <w:trHeight w:val="1107" w:hRule="atLeast"/>
        </w:trPr>
        <w:tc>
          <w:tcPr>
            <w:tcW w:w="1161" w:type="dxa"/>
            <w:vMerge/>
            <w:tcBorders>
              <w:top w:val="nil"/>
              <w:left w:val="single" w:sz="6" w:space="0" w:color="000000"/>
              <w:bottom w:val="single" w:sz="6" w:space="0" w:color="000000"/>
              <w:right w:val="nil"/>
            </w:tcBorders>
          </w:tcPr>
          <w:p>
            <w:pPr>
              <w:rPr>
                <w:sz w:val="2"/>
                <w:szCs w:val="2"/>
              </w:rPr>
            </w:pPr>
          </w:p>
        </w:tc>
        <w:tc>
          <w:tcPr>
            <w:tcW w:w="924" w:type="dxa"/>
            <w:gridSpan w:val="2"/>
            <w:vMerge/>
            <w:tcBorders>
              <w:top w:val="nil"/>
              <w:left w:val="nil"/>
              <w:bottom w:val="single" w:sz="6" w:space="0" w:color="000000"/>
            </w:tcBorders>
          </w:tcPr>
          <w:p>
            <w:pPr>
              <w:rPr>
                <w:sz w:val="2"/>
                <w:szCs w:val="2"/>
              </w:rPr>
            </w:pPr>
          </w:p>
        </w:tc>
        <w:tc>
          <w:tcPr>
            <w:tcW w:w="1145" w:type="dxa"/>
            <w:gridSpan w:val="2"/>
            <w:tcBorders>
              <w:top w:val="single" w:sz="6" w:space="0" w:color="000000"/>
              <w:right w:val="nil"/>
            </w:tcBorders>
          </w:tcPr>
          <w:p>
            <w:pPr>
              <w:pStyle w:val="TableParagraph"/>
              <w:spacing w:before="5"/>
              <w:jc w:val="left"/>
              <w:rPr>
                <w:sz w:val="30"/>
              </w:rPr>
            </w:pPr>
          </w:p>
          <w:p>
            <w:pPr>
              <w:pStyle w:val="TableParagraph"/>
              <w:spacing w:before="1"/>
              <w:ind w:right="54"/>
              <w:rPr>
                <w:sz w:val="21"/>
              </w:rPr>
            </w:pPr>
            <w:r>
              <w:rPr>
                <w:w w:val="100"/>
                <w:sz w:val="21"/>
              </w:rPr>
              <w:t>総</w:t>
            </w:r>
          </w:p>
        </w:tc>
        <w:tc>
          <w:tcPr>
            <w:tcW w:w="1365" w:type="dxa"/>
            <w:gridSpan w:val="2"/>
            <w:tcBorders>
              <w:top w:val="single" w:sz="6" w:space="0" w:color="000000"/>
              <w:left w:val="nil"/>
              <w:right w:val="single" w:sz="6" w:space="0" w:color="000000"/>
            </w:tcBorders>
          </w:tcPr>
          <w:p>
            <w:pPr>
              <w:pStyle w:val="TableParagraph"/>
              <w:spacing w:before="5"/>
              <w:jc w:val="left"/>
              <w:rPr>
                <w:sz w:val="30"/>
              </w:rPr>
            </w:pPr>
          </w:p>
          <w:p>
            <w:pPr>
              <w:pStyle w:val="TableParagraph"/>
              <w:spacing w:before="1"/>
              <w:ind w:left="367"/>
              <w:jc w:val="left"/>
              <w:rPr>
                <w:sz w:val="21"/>
              </w:rPr>
            </w:pPr>
            <w:r>
              <w:rPr>
                <w:w w:val="100"/>
                <w:sz w:val="21"/>
              </w:rPr>
              <w:t>数</w:t>
            </w:r>
          </w:p>
        </w:tc>
        <w:tc>
          <w:tcPr>
            <w:tcW w:w="1673" w:type="dxa"/>
            <w:gridSpan w:val="2"/>
            <w:tcBorders>
              <w:top w:val="single" w:sz="6" w:space="0" w:color="000000"/>
              <w:left w:val="single" w:sz="6" w:space="0" w:color="000000"/>
            </w:tcBorders>
          </w:tcPr>
          <w:p>
            <w:pPr>
              <w:pStyle w:val="TableParagraph"/>
              <w:spacing w:before="26"/>
              <w:ind w:left="191" w:right="163"/>
              <w:jc w:val="center"/>
              <w:rPr>
                <w:sz w:val="21"/>
              </w:rPr>
            </w:pPr>
            <w:r>
              <w:rPr>
                <w:sz w:val="21"/>
              </w:rPr>
              <w:t>修業年限１年</w:t>
            </w:r>
          </w:p>
          <w:p>
            <w:pPr>
              <w:pStyle w:val="TableParagraph"/>
              <w:spacing w:before="12"/>
              <w:jc w:val="left"/>
              <w:rPr>
                <w:sz w:val="34"/>
              </w:rPr>
            </w:pPr>
          </w:p>
          <w:p>
            <w:pPr>
              <w:pStyle w:val="TableParagraph"/>
              <w:ind w:left="191" w:right="163"/>
              <w:jc w:val="center"/>
              <w:rPr>
                <w:sz w:val="21"/>
              </w:rPr>
            </w:pPr>
            <w:r>
              <w:rPr>
                <w:sz w:val="21"/>
              </w:rPr>
              <w:t>未満の課程</w:t>
            </w:r>
          </w:p>
        </w:tc>
        <w:tc>
          <w:tcPr>
            <w:tcW w:w="1673" w:type="dxa"/>
            <w:gridSpan w:val="2"/>
            <w:tcBorders>
              <w:top w:val="single" w:sz="6" w:space="0" w:color="000000"/>
              <w:right w:val="single" w:sz="6" w:space="0" w:color="000000"/>
            </w:tcBorders>
          </w:tcPr>
          <w:p>
            <w:pPr>
              <w:pStyle w:val="TableParagraph"/>
              <w:spacing w:before="26"/>
              <w:ind w:left="30"/>
              <w:jc w:val="left"/>
              <w:rPr>
                <w:sz w:val="21"/>
              </w:rPr>
            </w:pPr>
            <w:r>
              <w:rPr>
                <w:sz w:val="21"/>
              </w:rPr>
              <w:t>修業年限１年</w:t>
            </w:r>
          </w:p>
          <w:p>
            <w:pPr>
              <w:pStyle w:val="TableParagraph"/>
              <w:spacing w:before="12"/>
              <w:jc w:val="left"/>
              <w:rPr>
                <w:sz w:val="34"/>
              </w:rPr>
            </w:pPr>
          </w:p>
          <w:p>
            <w:pPr>
              <w:pStyle w:val="TableParagraph"/>
              <w:ind w:left="309"/>
              <w:jc w:val="left"/>
              <w:rPr>
                <w:sz w:val="21"/>
              </w:rPr>
            </w:pPr>
            <w:r>
              <w:rPr>
                <w:sz w:val="21"/>
              </w:rPr>
              <w:t>以上の課程</w:t>
            </w:r>
          </w:p>
        </w:tc>
        <w:tc>
          <w:tcPr>
            <w:tcW w:w="1674" w:type="dxa"/>
            <w:gridSpan w:val="2"/>
            <w:tcBorders>
              <w:top w:val="single" w:sz="6" w:space="0" w:color="000000"/>
              <w:left w:val="single" w:sz="6" w:space="0" w:color="000000"/>
              <w:right w:val="single" w:sz="6" w:space="0" w:color="000000"/>
            </w:tcBorders>
          </w:tcPr>
          <w:p>
            <w:pPr>
              <w:pStyle w:val="TableParagraph"/>
              <w:spacing w:before="26"/>
              <w:ind w:left="311"/>
              <w:jc w:val="left"/>
              <w:rPr>
                <w:sz w:val="21"/>
              </w:rPr>
            </w:pPr>
            <w:r>
              <w:rPr>
                <w:sz w:val="21"/>
              </w:rPr>
              <w:t>総数のうち</w:t>
            </w:r>
          </w:p>
          <w:p>
            <w:pPr>
              <w:pStyle w:val="TableParagraph"/>
              <w:spacing w:before="6"/>
              <w:jc w:val="left"/>
              <w:rPr>
                <w:sz w:val="35"/>
              </w:rPr>
            </w:pPr>
          </w:p>
          <w:p>
            <w:pPr>
              <w:pStyle w:val="TableParagraph"/>
              <w:ind w:left="243"/>
              <w:jc w:val="left"/>
              <w:rPr>
                <w:sz w:val="21"/>
              </w:rPr>
            </w:pPr>
            <w:r>
              <w:rPr>
                <w:spacing w:val="2"/>
                <w:sz w:val="21"/>
              </w:rPr>
              <w:t>昼  間  課 程</w:t>
            </w:r>
          </w:p>
        </w:tc>
      </w:tr>
      <w:tr>
        <w:trPr>
          <w:trHeight w:val="357" w:hRule="atLeast"/>
        </w:trPr>
        <w:tc>
          <w:tcPr>
            <w:tcW w:w="1161" w:type="dxa"/>
            <w:vMerge/>
            <w:tcBorders>
              <w:top w:val="nil"/>
              <w:left w:val="single" w:sz="6" w:space="0" w:color="000000"/>
              <w:bottom w:val="single" w:sz="6" w:space="0" w:color="000000"/>
              <w:right w:val="nil"/>
            </w:tcBorders>
          </w:tcPr>
          <w:p>
            <w:pPr>
              <w:rPr>
                <w:sz w:val="2"/>
                <w:szCs w:val="2"/>
              </w:rPr>
            </w:pPr>
          </w:p>
        </w:tc>
        <w:tc>
          <w:tcPr>
            <w:tcW w:w="924" w:type="dxa"/>
            <w:gridSpan w:val="2"/>
            <w:vMerge/>
            <w:tcBorders>
              <w:top w:val="nil"/>
              <w:left w:val="nil"/>
              <w:bottom w:val="single" w:sz="6" w:space="0" w:color="000000"/>
            </w:tcBorders>
          </w:tcPr>
          <w:p>
            <w:pPr>
              <w:rPr>
                <w:sz w:val="2"/>
                <w:szCs w:val="2"/>
              </w:rPr>
            </w:pPr>
          </w:p>
        </w:tc>
        <w:tc>
          <w:tcPr>
            <w:tcW w:w="836" w:type="dxa"/>
            <w:tcBorders>
              <w:bottom w:val="single" w:sz="6" w:space="0" w:color="000000"/>
            </w:tcBorders>
          </w:tcPr>
          <w:p>
            <w:pPr>
              <w:pStyle w:val="TableParagraph"/>
              <w:spacing w:before="30"/>
              <w:ind w:left="29"/>
              <w:jc w:val="center"/>
              <w:rPr>
                <w:sz w:val="21"/>
              </w:rPr>
            </w:pPr>
            <w:r>
              <w:rPr>
                <w:w w:val="100"/>
                <w:sz w:val="21"/>
              </w:rPr>
              <w:t>計</w:t>
            </w:r>
          </w:p>
        </w:tc>
        <w:tc>
          <w:tcPr>
            <w:tcW w:w="837" w:type="dxa"/>
            <w:gridSpan w:val="2"/>
            <w:tcBorders>
              <w:bottom w:val="single" w:sz="6" w:space="0" w:color="000000"/>
            </w:tcBorders>
          </w:tcPr>
          <w:p>
            <w:pPr>
              <w:pStyle w:val="TableParagraph"/>
              <w:spacing w:before="30"/>
              <w:ind w:left="28"/>
              <w:jc w:val="center"/>
              <w:rPr>
                <w:sz w:val="21"/>
              </w:rPr>
            </w:pPr>
            <w:r>
              <w:rPr>
                <w:w w:val="100"/>
                <w:sz w:val="21"/>
              </w:rPr>
              <w:t>男</w:t>
            </w:r>
          </w:p>
        </w:tc>
        <w:tc>
          <w:tcPr>
            <w:tcW w:w="837" w:type="dxa"/>
            <w:tcBorders>
              <w:bottom w:val="single" w:sz="6" w:space="0" w:color="000000"/>
              <w:right w:val="single" w:sz="6" w:space="0" w:color="000000"/>
            </w:tcBorders>
          </w:tcPr>
          <w:p>
            <w:pPr>
              <w:pStyle w:val="TableParagraph"/>
              <w:spacing w:before="30"/>
              <w:ind w:left="22"/>
              <w:jc w:val="center"/>
              <w:rPr>
                <w:sz w:val="21"/>
              </w:rPr>
            </w:pPr>
            <w:r>
              <w:rPr>
                <w:w w:val="100"/>
                <w:sz w:val="21"/>
              </w:rPr>
              <w:t>女</w:t>
            </w:r>
          </w:p>
        </w:tc>
        <w:tc>
          <w:tcPr>
            <w:tcW w:w="836" w:type="dxa"/>
            <w:tcBorders>
              <w:left w:val="single" w:sz="6" w:space="0" w:color="000000"/>
              <w:bottom w:val="single" w:sz="6" w:space="0" w:color="000000"/>
            </w:tcBorders>
          </w:tcPr>
          <w:p>
            <w:pPr>
              <w:pStyle w:val="TableParagraph"/>
              <w:spacing w:before="30"/>
              <w:ind w:left="27"/>
              <w:jc w:val="center"/>
              <w:rPr>
                <w:sz w:val="21"/>
              </w:rPr>
            </w:pPr>
            <w:r>
              <w:rPr>
                <w:w w:val="100"/>
                <w:sz w:val="21"/>
              </w:rPr>
              <w:t>男</w:t>
            </w:r>
          </w:p>
        </w:tc>
        <w:tc>
          <w:tcPr>
            <w:tcW w:w="837" w:type="dxa"/>
            <w:tcBorders>
              <w:bottom w:val="single" w:sz="6" w:space="0" w:color="000000"/>
            </w:tcBorders>
          </w:tcPr>
          <w:p>
            <w:pPr>
              <w:pStyle w:val="TableParagraph"/>
              <w:spacing w:before="30"/>
              <w:ind w:left="24"/>
              <w:jc w:val="center"/>
              <w:rPr>
                <w:sz w:val="21"/>
              </w:rPr>
            </w:pPr>
            <w:r>
              <w:rPr>
                <w:w w:val="100"/>
                <w:sz w:val="21"/>
              </w:rPr>
              <w:t>女</w:t>
            </w:r>
          </w:p>
        </w:tc>
        <w:tc>
          <w:tcPr>
            <w:tcW w:w="836" w:type="dxa"/>
            <w:tcBorders>
              <w:bottom w:val="single" w:sz="6" w:space="0" w:color="000000"/>
              <w:right w:val="single" w:sz="6" w:space="0" w:color="000000"/>
            </w:tcBorders>
          </w:tcPr>
          <w:p>
            <w:pPr>
              <w:pStyle w:val="TableParagraph"/>
              <w:spacing w:before="30"/>
              <w:ind w:left="22"/>
              <w:jc w:val="center"/>
              <w:rPr>
                <w:sz w:val="21"/>
              </w:rPr>
            </w:pPr>
            <w:r>
              <w:rPr>
                <w:w w:val="100"/>
                <w:sz w:val="21"/>
              </w:rPr>
              <w:t>男</w:t>
            </w:r>
          </w:p>
        </w:tc>
        <w:tc>
          <w:tcPr>
            <w:tcW w:w="837" w:type="dxa"/>
            <w:tcBorders>
              <w:left w:val="single" w:sz="6" w:space="0" w:color="000000"/>
              <w:bottom w:val="single" w:sz="6" w:space="0" w:color="000000"/>
              <w:right w:val="single" w:sz="6" w:space="0" w:color="000000"/>
            </w:tcBorders>
          </w:tcPr>
          <w:p>
            <w:pPr>
              <w:pStyle w:val="TableParagraph"/>
              <w:spacing w:before="30"/>
              <w:ind w:left="24"/>
              <w:jc w:val="center"/>
              <w:rPr>
                <w:sz w:val="21"/>
              </w:rPr>
            </w:pPr>
            <w:r>
              <w:rPr>
                <w:w w:val="100"/>
                <w:sz w:val="21"/>
              </w:rPr>
              <w:t>女</w:t>
            </w:r>
          </w:p>
        </w:tc>
        <w:tc>
          <w:tcPr>
            <w:tcW w:w="837" w:type="dxa"/>
            <w:tcBorders>
              <w:left w:val="single" w:sz="6" w:space="0" w:color="000000"/>
              <w:bottom w:val="single" w:sz="6" w:space="0" w:color="000000"/>
              <w:right w:val="single" w:sz="6" w:space="0" w:color="000000"/>
            </w:tcBorders>
          </w:tcPr>
          <w:p>
            <w:pPr>
              <w:pStyle w:val="TableParagraph"/>
              <w:spacing w:before="30"/>
              <w:ind w:left="23"/>
              <w:jc w:val="center"/>
              <w:rPr>
                <w:sz w:val="21"/>
              </w:rPr>
            </w:pPr>
            <w:r>
              <w:rPr>
                <w:w w:val="100"/>
                <w:sz w:val="21"/>
              </w:rPr>
              <w:t>男</w:t>
            </w:r>
          </w:p>
        </w:tc>
        <w:tc>
          <w:tcPr>
            <w:tcW w:w="837" w:type="dxa"/>
            <w:tcBorders>
              <w:left w:val="single" w:sz="6" w:space="0" w:color="000000"/>
              <w:bottom w:val="single" w:sz="6" w:space="0" w:color="000000"/>
              <w:right w:val="single" w:sz="6" w:space="0" w:color="000000"/>
            </w:tcBorders>
          </w:tcPr>
          <w:p>
            <w:pPr>
              <w:pStyle w:val="TableParagraph"/>
              <w:spacing w:before="30"/>
              <w:ind w:left="19"/>
              <w:jc w:val="center"/>
              <w:rPr>
                <w:sz w:val="21"/>
              </w:rPr>
            </w:pPr>
            <w:r>
              <w:rPr>
                <w:w w:val="100"/>
                <w:sz w:val="21"/>
              </w:rPr>
              <w:t>女</w:t>
            </w:r>
          </w:p>
        </w:tc>
      </w:tr>
      <w:tr>
        <w:trPr>
          <w:trHeight w:val="360" w:hRule="atLeast"/>
        </w:trPr>
        <w:tc>
          <w:tcPr>
            <w:tcW w:w="2085" w:type="dxa"/>
            <w:gridSpan w:val="3"/>
            <w:tcBorders>
              <w:top w:val="single" w:sz="6" w:space="0" w:color="000000"/>
              <w:left w:val="single" w:sz="6" w:space="0" w:color="000000"/>
              <w:bottom w:val="nil"/>
            </w:tcBorders>
          </w:tcPr>
          <w:p>
            <w:pPr>
              <w:pStyle w:val="TableParagraph"/>
              <w:tabs>
                <w:tab w:pos="882" w:val="left" w:leader="none"/>
                <w:tab w:pos="1517" w:val="left" w:leader="none"/>
              </w:tabs>
              <w:spacing w:before="32"/>
              <w:ind w:left="246"/>
              <w:jc w:val="left"/>
              <w:rPr>
                <w:sz w:val="21"/>
              </w:rPr>
            </w:pPr>
            <w:r>
              <w:rPr>
                <w:sz w:val="21"/>
              </w:rPr>
              <w:t>18</w:t>
              <w:tab/>
              <w:t>年</w:t>
              <w:tab/>
              <w:t>度</w:t>
            </w:r>
          </w:p>
        </w:tc>
        <w:tc>
          <w:tcPr>
            <w:tcW w:w="836" w:type="dxa"/>
            <w:tcBorders>
              <w:top w:val="single" w:sz="6" w:space="0" w:color="000000"/>
              <w:bottom w:val="nil"/>
            </w:tcBorders>
          </w:tcPr>
          <w:p>
            <w:pPr>
              <w:pStyle w:val="TableParagraph"/>
              <w:spacing w:before="32"/>
              <w:ind w:right="118"/>
              <w:rPr>
                <w:sz w:val="21"/>
              </w:rPr>
            </w:pPr>
            <w:r>
              <w:rPr>
                <w:w w:val="90"/>
                <w:sz w:val="21"/>
              </w:rPr>
              <w:t>960</w:t>
            </w:r>
          </w:p>
        </w:tc>
        <w:tc>
          <w:tcPr>
            <w:tcW w:w="837" w:type="dxa"/>
            <w:gridSpan w:val="2"/>
            <w:tcBorders>
              <w:top w:val="single" w:sz="6" w:space="0" w:color="000000"/>
              <w:bottom w:val="nil"/>
            </w:tcBorders>
          </w:tcPr>
          <w:p>
            <w:pPr>
              <w:pStyle w:val="TableParagraph"/>
              <w:spacing w:before="32"/>
              <w:ind w:left="376"/>
              <w:jc w:val="left"/>
              <w:rPr>
                <w:sz w:val="21"/>
              </w:rPr>
            </w:pPr>
            <w:r>
              <w:rPr>
                <w:sz w:val="21"/>
              </w:rPr>
              <w:t>293</w:t>
            </w:r>
          </w:p>
        </w:tc>
        <w:tc>
          <w:tcPr>
            <w:tcW w:w="837" w:type="dxa"/>
            <w:tcBorders>
              <w:top w:val="single" w:sz="6" w:space="0" w:color="000000"/>
              <w:bottom w:val="nil"/>
              <w:right w:val="single" w:sz="6" w:space="0" w:color="000000"/>
            </w:tcBorders>
          </w:tcPr>
          <w:p>
            <w:pPr>
              <w:pStyle w:val="TableParagraph"/>
              <w:spacing w:before="32"/>
              <w:ind w:right="124"/>
              <w:rPr>
                <w:sz w:val="21"/>
              </w:rPr>
            </w:pPr>
            <w:r>
              <w:rPr>
                <w:w w:val="85"/>
                <w:sz w:val="21"/>
              </w:rPr>
              <w:t>667</w:t>
            </w:r>
          </w:p>
        </w:tc>
        <w:tc>
          <w:tcPr>
            <w:tcW w:w="836" w:type="dxa"/>
            <w:tcBorders>
              <w:top w:val="single" w:sz="6" w:space="0" w:color="000000"/>
              <w:left w:val="single" w:sz="6" w:space="0" w:color="000000"/>
              <w:bottom w:val="nil"/>
            </w:tcBorders>
          </w:tcPr>
          <w:p>
            <w:pPr>
              <w:pStyle w:val="TableParagraph"/>
              <w:spacing w:before="32"/>
              <w:ind w:right="121"/>
              <w:rPr>
                <w:sz w:val="21"/>
              </w:rPr>
            </w:pPr>
            <w:r>
              <w:rPr>
                <w:w w:val="85"/>
                <w:sz w:val="21"/>
              </w:rPr>
              <w:t>86</w:t>
            </w:r>
          </w:p>
        </w:tc>
        <w:tc>
          <w:tcPr>
            <w:tcW w:w="837" w:type="dxa"/>
            <w:tcBorders>
              <w:top w:val="single" w:sz="6" w:space="0" w:color="000000"/>
              <w:bottom w:val="nil"/>
            </w:tcBorders>
          </w:tcPr>
          <w:p>
            <w:pPr>
              <w:pStyle w:val="TableParagraph"/>
              <w:spacing w:before="32"/>
              <w:ind w:right="122"/>
              <w:rPr>
                <w:sz w:val="21"/>
              </w:rPr>
            </w:pPr>
            <w:r>
              <w:rPr>
                <w:w w:val="85"/>
                <w:sz w:val="21"/>
              </w:rPr>
              <w:t>63</w:t>
            </w:r>
          </w:p>
        </w:tc>
        <w:tc>
          <w:tcPr>
            <w:tcW w:w="836" w:type="dxa"/>
            <w:tcBorders>
              <w:top w:val="single" w:sz="6" w:space="0" w:color="000000"/>
              <w:bottom w:val="nil"/>
              <w:right w:val="single" w:sz="6" w:space="0" w:color="000000"/>
            </w:tcBorders>
          </w:tcPr>
          <w:p>
            <w:pPr>
              <w:pStyle w:val="TableParagraph"/>
              <w:spacing w:before="32"/>
              <w:ind w:right="124"/>
              <w:rPr>
                <w:sz w:val="21"/>
              </w:rPr>
            </w:pPr>
            <w:r>
              <w:rPr>
                <w:w w:val="90"/>
                <w:sz w:val="21"/>
              </w:rPr>
              <w:t>207</w:t>
            </w:r>
          </w:p>
        </w:tc>
        <w:tc>
          <w:tcPr>
            <w:tcW w:w="837" w:type="dxa"/>
            <w:tcBorders>
              <w:top w:val="single" w:sz="6" w:space="0" w:color="000000"/>
              <w:left w:val="single" w:sz="6" w:space="0" w:color="000000"/>
              <w:bottom w:val="nil"/>
              <w:right w:val="single" w:sz="6" w:space="0" w:color="000000"/>
            </w:tcBorders>
          </w:tcPr>
          <w:p>
            <w:pPr>
              <w:pStyle w:val="TableParagraph"/>
              <w:spacing w:before="32"/>
              <w:ind w:right="126"/>
              <w:rPr>
                <w:sz w:val="21"/>
              </w:rPr>
            </w:pPr>
            <w:r>
              <w:rPr>
                <w:w w:val="85"/>
                <w:sz w:val="21"/>
              </w:rPr>
              <w:t>604</w:t>
            </w:r>
          </w:p>
        </w:tc>
        <w:tc>
          <w:tcPr>
            <w:tcW w:w="837" w:type="dxa"/>
            <w:tcBorders>
              <w:top w:val="single" w:sz="6" w:space="0" w:color="000000"/>
              <w:left w:val="single" w:sz="6" w:space="0" w:color="000000"/>
              <w:bottom w:val="nil"/>
              <w:right w:val="single" w:sz="6" w:space="0" w:color="000000"/>
            </w:tcBorders>
          </w:tcPr>
          <w:p>
            <w:pPr>
              <w:pStyle w:val="TableParagraph"/>
              <w:spacing w:before="32"/>
              <w:ind w:right="126"/>
              <w:rPr>
                <w:sz w:val="21"/>
              </w:rPr>
            </w:pPr>
            <w:r>
              <w:rPr>
                <w:w w:val="85"/>
                <w:sz w:val="21"/>
              </w:rPr>
              <w:t>179</w:t>
            </w:r>
          </w:p>
        </w:tc>
        <w:tc>
          <w:tcPr>
            <w:tcW w:w="837" w:type="dxa"/>
            <w:tcBorders>
              <w:top w:val="single" w:sz="6" w:space="0" w:color="000000"/>
              <w:left w:val="single" w:sz="6" w:space="0" w:color="000000"/>
              <w:bottom w:val="nil"/>
              <w:right w:val="single" w:sz="6" w:space="0" w:color="000000"/>
            </w:tcBorders>
          </w:tcPr>
          <w:p>
            <w:pPr>
              <w:pStyle w:val="TableParagraph"/>
              <w:spacing w:before="32"/>
              <w:ind w:right="127"/>
              <w:rPr>
                <w:sz w:val="21"/>
              </w:rPr>
            </w:pPr>
            <w:r>
              <w:rPr>
                <w:w w:val="85"/>
                <w:sz w:val="21"/>
              </w:rPr>
              <w:t>375</w:t>
            </w:r>
          </w:p>
        </w:tc>
      </w:tr>
      <w:tr>
        <w:trPr>
          <w:trHeight w:val="371" w:hRule="atLeast"/>
        </w:trPr>
        <w:tc>
          <w:tcPr>
            <w:tcW w:w="2085" w:type="dxa"/>
            <w:gridSpan w:val="3"/>
            <w:tcBorders>
              <w:top w:val="nil"/>
              <w:left w:val="single" w:sz="6" w:space="0" w:color="000000"/>
            </w:tcBorders>
          </w:tcPr>
          <w:p>
            <w:pPr>
              <w:pStyle w:val="TableParagraph"/>
              <w:tabs>
                <w:tab w:pos="890" w:val="left" w:leader="none"/>
                <w:tab w:pos="1530" w:val="left" w:leader="none"/>
              </w:tabs>
              <w:spacing w:before="47"/>
              <w:ind w:left="247"/>
              <w:jc w:val="left"/>
              <w:rPr>
                <w:sz w:val="21"/>
              </w:rPr>
            </w:pPr>
            <w:r>
              <w:rPr>
                <w:sz w:val="21"/>
              </w:rPr>
              <w:t>19</w:t>
              <w:tab/>
              <w:t>年</w:t>
              <w:tab/>
              <w:t>度</w:t>
            </w:r>
          </w:p>
        </w:tc>
        <w:tc>
          <w:tcPr>
            <w:tcW w:w="836" w:type="dxa"/>
            <w:tcBorders>
              <w:top w:val="nil"/>
            </w:tcBorders>
          </w:tcPr>
          <w:p>
            <w:pPr>
              <w:pStyle w:val="TableParagraph"/>
              <w:spacing w:before="47"/>
              <w:ind w:right="120"/>
              <w:rPr>
                <w:sz w:val="21"/>
              </w:rPr>
            </w:pPr>
            <w:r>
              <w:rPr>
                <w:w w:val="85"/>
                <w:sz w:val="21"/>
              </w:rPr>
              <w:t>830</w:t>
            </w:r>
          </w:p>
        </w:tc>
        <w:tc>
          <w:tcPr>
            <w:tcW w:w="837" w:type="dxa"/>
            <w:gridSpan w:val="2"/>
            <w:tcBorders>
              <w:top w:val="nil"/>
            </w:tcBorders>
          </w:tcPr>
          <w:p>
            <w:pPr>
              <w:pStyle w:val="TableParagraph"/>
              <w:spacing w:before="47"/>
              <w:ind w:left="369"/>
              <w:jc w:val="left"/>
              <w:rPr>
                <w:sz w:val="21"/>
              </w:rPr>
            </w:pPr>
            <w:r>
              <w:rPr>
                <w:sz w:val="21"/>
              </w:rPr>
              <w:t>225</w:t>
            </w:r>
          </w:p>
        </w:tc>
        <w:tc>
          <w:tcPr>
            <w:tcW w:w="837" w:type="dxa"/>
            <w:tcBorders>
              <w:top w:val="nil"/>
              <w:right w:val="single" w:sz="6" w:space="0" w:color="000000"/>
            </w:tcBorders>
          </w:tcPr>
          <w:p>
            <w:pPr>
              <w:pStyle w:val="TableParagraph"/>
              <w:spacing w:before="47"/>
              <w:ind w:right="128"/>
              <w:rPr>
                <w:sz w:val="21"/>
              </w:rPr>
            </w:pPr>
            <w:r>
              <w:rPr>
                <w:w w:val="90"/>
                <w:sz w:val="21"/>
              </w:rPr>
              <w:t>605</w:t>
            </w:r>
          </w:p>
        </w:tc>
        <w:tc>
          <w:tcPr>
            <w:tcW w:w="836" w:type="dxa"/>
            <w:tcBorders>
              <w:top w:val="nil"/>
              <w:left w:val="single" w:sz="6" w:space="0" w:color="000000"/>
            </w:tcBorders>
          </w:tcPr>
          <w:p>
            <w:pPr>
              <w:pStyle w:val="TableParagraph"/>
              <w:spacing w:before="47"/>
              <w:ind w:right="122"/>
              <w:rPr>
                <w:sz w:val="21"/>
              </w:rPr>
            </w:pPr>
            <w:r>
              <w:rPr>
                <w:w w:val="85"/>
                <w:sz w:val="21"/>
              </w:rPr>
              <w:t>63</w:t>
            </w:r>
          </w:p>
        </w:tc>
        <w:tc>
          <w:tcPr>
            <w:tcW w:w="837" w:type="dxa"/>
            <w:tcBorders>
              <w:top w:val="nil"/>
            </w:tcBorders>
          </w:tcPr>
          <w:p>
            <w:pPr>
              <w:pStyle w:val="TableParagraph"/>
              <w:spacing w:before="47"/>
              <w:ind w:right="123"/>
              <w:rPr>
                <w:sz w:val="21"/>
              </w:rPr>
            </w:pPr>
            <w:r>
              <w:rPr>
                <w:w w:val="85"/>
                <w:sz w:val="21"/>
              </w:rPr>
              <w:t>48</w:t>
            </w:r>
          </w:p>
        </w:tc>
        <w:tc>
          <w:tcPr>
            <w:tcW w:w="836" w:type="dxa"/>
            <w:tcBorders>
              <w:top w:val="nil"/>
              <w:right w:val="single" w:sz="6" w:space="0" w:color="000000"/>
            </w:tcBorders>
          </w:tcPr>
          <w:p>
            <w:pPr>
              <w:pStyle w:val="TableParagraph"/>
              <w:spacing w:before="47"/>
              <w:ind w:right="125"/>
              <w:rPr>
                <w:sz w:val="21"/>
              </w:rPr>
            </w:pPr>
            <w:r>
              <w:rPr>
                <w:w w:val="85"/>
                <w:sz w:val="21"/>
              </w:rPr>
              <w:t>162</w:t>
            </w:r>
          </w:p>
        </w:tc>
        <w:tc>
          <w:tcPr>
            <w:tcW w:w="837" w:type="dxa"/>
            <w:tcBorders>
              <w:top w:val="nil"/>
              <w:left w:val="single" w:sz="6" w:space="0" w:color="000000"/>
              <w:right w:val="single" w:sz="6" w:space="0" w:color="000000"/>
            </w:tcBorders>
          </w:tcPr>
          <w:p>
            <w:pPr>
              <w:pStyle w:val="TableParagraph"/>
              <w:spacing w:before="47"/>
              <w:ind w:right="130"/>
              <w:rPr>
                <w:sz w:val="21"/>
              </w:rPr>
            </w:pPr>
            <w:r>
              <w:rPr>
                <w:w w:val="90"/>
                <w:sz w:val="21"/>
              </w:rPr>
              <w:t>557</w:t>
            </w:r>
          </w:p>
        </w:tc>
        <w:tc>
          <w:tcPr>
            <w:tcW w:w="837" w:type="dxa"/>
            <w:tcBorders>
              <w:top w:val="nil"/>
              <w:left w:val="single" w:sz="6" w:space="0" w:color="000000"/>
              <w:right w:val="single" w:sz="6" w:space="0" w:color="000000"/>
            </w:tcBorders>
          </w:tcPr>
          <w:p>
            <w:pPr>
              <w:pStyle w:val="TableParagraph"/>
              <w:spacing w:before="47"/>
              <w:ind w:right="130"/>
              <w:rPr>
                <w:sz w:val="21"/>
              </w:rPr>
            </w:pPr>
            <w:r>
              <w:rPr>
                <w:w w:val="90"/>
                <w:sz w:val="21"/>
              </w:rPr>
              <w:t>146</w:t>
            </w:r>
          </w:p>
        </w:tc>
        <w:tc>
          <w:tcPr>
            <w:tcW w:w="837" w:type="dxa"/>
            <w:tcBorders>
              <w:top w:val="nil"/>
              <w:left w:val="single" w:sz="6" w:space="0" w:color="000000"/>
              <w:right w:val="single" w:sz="6" w:space="0" w:color="000000"/>
            </w:tcBorders>
          </w:tcPr>
          <w:p>
            <w:pPr>
              <w:pStyle w:val="TableParagraph"/>
              <w:spacing w:before="47"/>
              <w:ind w:right="131"/>
              <w:rPr>
                <w:sz w:val="21"/>
              </w:rPr>
            </w:pPr>
            <w:r>
              <w:rPr>
                <w:w w:val="90"/>
                <w:sz w:val="21"/>
              </w:rPr>
              <w:t>399</w:t>
            </w:r>
          </w:p>
        </w:tc>
      </w:tr>
      <w:tr>
        <w:trPr>
          <w:trHeight w:val="358" w:hRule="atLeast"/>
        </w:trPr>
        <w:tc>
          <w:tcPr>
            <w:tcW w:w="1161" w:type="dxa"/>
            <w:tcBorders>
              <w:left w:val="single" w:sz="6" w:space="0" w:color="000000"/>
              <w:bottom w:val="nil"/>
              <w:right w:val="nil"/>
            </w:tcBorders>
          </w:tcPr>
          <w:p>
            <w:pPr>
              <w:pStyle w:val="TableParagraph"/>
              <w:tabs>
                <w:tab w:pos="488" w:val="left" w:leader="none"/>
                <w:tab w:pos="942" w:val="left" w:leader="none"/>
              </w:tabs>
              <w:spacing w:before="30"/>
              <w:ind w:left="33"/>
              <w:jc w:val="left"/>
              <w:rPr>
                <w:sz w:val="21"/>
              </w:rPr>
            </w:pPr>
            <w:r>
              <w:rPr>
                <w:sz w:val="21"/>
              </w:rPr>
              <w:t>工</w:t>
              <w:tab/>
              <w:t>業</w:t>
              <w:tab/>
            </w:r>
            <w:r>
              <w:rPr>
                <w:spacing w:val="-19"/>
                <w:sz w:val="21"/>
              </w:rPr>
              <w:t>関</w:t>
            </w:r>
          </w:p>
        </w:tc>
        <w:tc>
          <w:tcPr>
            <w:tcW w:w="645" w:type="dxa"/>
            <w:tcBorders>
              <w:left w:val="nil"/>
              <w:bottom w:val="nil"/>
              <w:right w:val="nil"/>
            </w:tcBorders>
          </w:tcPr>
          <w:p>
            <w:pPr>
              <w:pStyle w:val="TableParagraph"/>
              <w:spacing w:before="30"/>
              <w:ind w:left="244"/>
              <w:jc w:val="left"/>
              <w:rPr>
                <w:sz w:val="21"/>
              </w:rPr>
            </w:pPr>
            <w:r>
              <w:rPr>
                <w:w w:val="100"/>
                <w:sz w:val="21"/>
              </w:rPr>
              <w:t>係</w:t>
            </w:r>
          </w:p>
        </w:tc>
        <w:tc>
          <w:tcPr>
            <w:tcW w:w="279" w:type="dxa"/>
            <w:tcBorders>
              <w:left w:val="nil"/>
              <w:bottom w:val="nil"/>
            </w:tcBorders>
          </w:tcPr>
          <w:p>
            <w:pPr>
              <w:pStyle w:val="TableParagraph"/>
              <w:spacing w:before="30"/>
              <w:ind w:left="47"/>
              <w:jc w:val="center"/>
              <w:rPr>
                <w:sz w:val="21"/>
              </w:rPr>
            </w:pPr>
            <w:r>
              <w:rPr>
                <w:w w:val="100"/>
                <w:sz w:val="21"/>
              </w:rPr>
              <w:t>計</w:t>
            </w:r>
          </w:p>
        </w:tc>
        <w:tc>
          <w:tcPr>
            <w:tcW w:w="836" w:type="dxa"/>
            <w:tcBorders>
              <w:bottom w:val="nil"/>
            </w:tcBorders>
          </w:tcPr>
          <w:p>
            <w:pPr>
              <w:pStyle w:val="TableParagraph"/>
              <w:spacing w:before="30"/>
              <w:ind w:right="120"/>
              <w:rPr>
                <w:sz w:val="21"/>
              </w:rPr>
            </w:pPr>
            <w:r>
              <w:rPr>
                <w:w w:val="150"/>
                <w:sz w:val="21"/>
              </w:rPr>
              <w:t>-</w:t>
            </w:r>
          </w:p>
        </w:tc>
        <w:tc>
          <w:tcPr>
            <w:tcW w:w="837" w:type="dxa"/>
            <w:gridSpan w:val="2"/>
            <w:tcBorders>
              <w:bottom w:val="nil"/>
            </w:tcBorders>
          </w:tcPr>
          <w:p>
            <w:pPr>
              <w:pStyle w:val="TableParagraph"/>
              <w:spacing w:before="30"/>
              <w:ind w:right="121"/>
              <w:rPr>
                <w:sz w:val="21"/>
              </w:rPr>
            </w:pPr>
            <w:r>
              <w:rPr>
                <w:w w:val="150"/>
                <w:sz w:val="21"/>
              </w:rPr>
              <w:t>-</w:t>
            </w:r>
          </w:p>
        </w:tc>
        <w:tc>
          <w:tcPr>
            <w:tcW w:w="837" w:type="dxa"/>
            <w:tcBorders>
              <w:bottom w:val="nil"/>
              <w:right w:val="single" w:sz="6" w:space="0" w:color="000000"/>
            </w:tcBorders>
          </w:tcPr>
          <w:p>
            <w:pPr>
              <w:pStyle w:val="TableParagraph"/>
              <w:spacing w:before="30"/>
              <w:ind w:right="125"/>
              <w:rPr>
                <w:sz w:val="21"/>
              </w:rPr>
            </w:pPr>
            <w:r>
              <w:rPr>
                <w:w w:val="150"/>
                <w:sz w:val="21"/>
              </w:rPr>
              <w:t>-</w:t>
            </w:r>
          </w:p>
        </w:tc>
        <w:tc>
          <w:tcPr>
            <w:tcW w:w="836" w:type="dxa"/>
            <w:tcBorders>
              <w:left w:val="single" w:sz="6" w:space="0" w:color="000000"/>
              <w:bottom w:val="nil"/>
            </w:tcBorders>
          </w:tcPr>
          <w:p>
            <w:pPr>
              <w:pStyle w:val="TableParagraph"/>
              <w:spacing w:before="30"/>
              <w:ind w:right="122"/>
              <w:rPr>
                <w:sz w:val="21"/>
              </w:rPr>
            </w:pPr>
            <w:r>
              <w:rPr>
                <w:w w:val="150"/>
                <w:sz w:val="21"/>
              </w:rPr>
              <w:t>-</w:t>
            </w:r>
          </w:p>
        </w:tc>
        <w:tc>
          <w:tcPr>
            <w:tcW w:w="837" w:type="dxa"/>
            <w:tcBorders>
              <w:bottom w:val="nil"/>
            </w:tcBorders>
          </w:tcPr>
          <w:p>
            <w:pPr>
              <w:pStyle w:val="TableParagraph"/>
              <w:spacing w:before="30"/>
              <w:ind w:right="122"/>
              <w:rPr>
                <w:sz w:val="21"/>
              </w:rPr>
            </w:pPr>
            <w:r>
              <w:rPr>
                <w:w w:val="150"/>
                <w:sz w:val="21"/>
              </w:rPr>
              <w:t>-</w:t>
            </w:r>
          </w:p>
        </w:tc>
        <w:tc>
          <w:tcPr>
            <w:tcW w:w="836" w:type="dxa"/>
            <w:tcBorders>
              <w:bottom w:val="nil"/>
              <w:right w:val="single" w:sz="6" w:space="0" w:color="000000"/>
            </w:tcBorders>
          </w:tcPr>
          <w:p>
            <w:pPr>
              <w:pStyle w:val="TableParagraph"/>
              <w:spacing w:before="30"/>
              <w:ind w:right="124"/>
              <w:rPr>
                <w:sz w:val="21"/>
              </w:rPr>
            </w:pPr>
            <w:r>
              <w:rPr>
                <w:w w:val="150"/>
                <w:sz w:val="21"/>
              </w:rPr>
              <w:t>-</w:t>
            </w:r>
          </w:p>
        </w:tc>
        <w:tc>
          <w:tcPr>
            <w:tcW w:w="837" w:type="dxa"/>
            <w:tcBorders>
              <w:left w:val="single" w:sz="6" w:space="0" w:color="000000"/>
              <w:bottom w:val="nil"/>
              <w:right w:val="single" w:sz="6" w:space="0" w:color="000000"/>
            </w:tcBorders>
          </w:tcPr>
          <w:p>
            <w:pPr>
              <w:pStyle w:val="TableParagraph"/>
              <w:spacing w:before="30"/>
              <w:ind w:right="126"/>
              <w:rPr>
                <w:sz w:val="21"/>
              </w:rPr>
            </w:pPr>
            <w:r>
              <w:rPr>
                <w:w w:val="150"/>
                <w:sz w:val="21"/>
              </w:rPr>
              <w:t>-</w:t>
            </w:r>
          </w:p>
        </w:tc>
        <w:tc>
          <w:tcPr>
            <w:tcW w:w="837" w:type="dxa"/>
            <w:tcBorders>
              <w:left w:val="single" w:sz="6" w:space="0" w:color="000000"/>
              <w:bottom w:val="nil"/>
              <w:right w:val="single" w:sz="6" w:space="0" w:color="000000"/>
            </w:tcBorders>
          </w:tcPr>
          <w:p>
            <w:pPr>
              <w:pStyle w:val="TableParagraph"/>
              <w:spacing w:before="30"/>
              <w:ind w:right="127"/>
              <w:rPr>
                <w:sz w:val="21"/>
              </w:rPr>
            </w:pPr>
            <w:r>
              <w:rPr>
                <w:w w:val="150"/>
                <w:sz w:val="21"/>
              </w:rPr>
              <w:t>-</w:t>
            </w:r>
          </w:p>
        </w:tc>
        <w:tc>
          <w:tcPr>
            <w:tcW w:w="837" w:type="dxa"/>
            <w:tcBorders>
              <w:left w:val="single" w:sz="6" w:space="0" w:color="000000"/>
              <w:bottom w:val="nil"/>
              <w:right w:val="single" w:sz="6" w:space="0" w:color="000000"/>
            </w:tcBorders>
          </w:tcPr>
          <w:p>
            <w:pPr>
              <w:pStyle w:val="TableParagraph"/>
              <w:spacing w:before="30"/>
              <w:ind w:right="127"/>
              <w:rPr>
                <w:sz w:val="21"/>
              </w:rPr>
            </w:pPr>
            <w:r>
              <w:rPr>
                <w:w w:val="150"/>
                <w:sz w:val="21"/>
              </w:rPr>
              <w:t>-</w:t>
            </w:r>
          </w:p>
        </w:tc>
      </w:tr>
      <w:tr>
        <w:trPr>
          <w:trHeight w:val="374" w:hRule="atLeast"/>
        </w:trPr>
        <w:tc>
          <w:tcPr>
            <w:tcW w:w="1161" w:type="dxa"/>
            <w:tcBorders>
              <w:top w:val="nil"/>
              <w:left w:val="single" w:sz="6" w:space="0" w:color="000000"/>
              <w:bottom w:val="nil"/>
              <w:right w:val="nil"/>
            </w:tcBorders>
          </w:tcPr>
          <w:p>
            <w:pPr>
              <w:pStyle w:val="TableParagraph"/>
              <w:tabs>
                <w:tab w:pos="488" w:val="left" w:leader="none"/>
                <w:tab w:pos="942" w:val="left" w:leader="none"/>
              </w:tabs>
              <w:spacing w:before="47"/>
              <w:ind w:left="33"/>
              <w:jc w:val="left"/>
              <w:rPr>
                <w:sz w:val="21"/>
              </w:rPr>
            </w:pPr>
            <w:r>
              <w:rPr>
                <w:sz w:val="21"/>
              </w:rPr>
              <w:t>農</w:t>
              <w:tab/>
              <w:t>業</w:t>
              <w:tab/>
            </w:r>
            <w:r>
              <w:rPr>
                <w:spacing w:val="-19"/>
                <w:sz w:val="21"/>
              </w:rPr>
              <w:t>関</w:t>
            </w:r>
          </w:p>
        </w:tc>
        <w:tc>
          <w:tcPr>
            <w:tcW w:w="645" w:type="dxa"/>
            <w:tcBorders>
              <w:top w:val="nil"/>
              <w:left w:val="nil"/>
              <w:bottom w:val="nil"/>
              <w:right w:val="nil"/>
            </w:tcBorders>
          </w:tcPr>
          <w:p>
            <w:pPr>
              <w:pStyle w:val="TableParagraph"/>
              <w:spacing w:before="47"/>
              <w:ind w:left="244"/>
              <w:jc w:val="left"/>
              <w:rPr>
                <w:sz w:val="21"/>
              </w:rPr>
            </w:pPr>
            <w:r>
              <w:rPr>
                <w:w w:val="100"/>
                <w:sz w:val="21"/>
              </w:rPr>
              <w:t>係</w:t>
            </w:r>
          </w:p>
        </w:tc>
        <w:tc>
          <w:tcPr>
            <w:tcW w:w="279" w:type="dxa"/>
            <w:tcBorders>
              <w:top w:val="nil"/>
              <w:left w:val="nil"/>
              <w:bottom w:val="nil"/>
            </w:tcBorders>
          </w:tcPr>
          <w:p>
            <w:pPr>
              <w:pStyle w:val="TableParagraph"/>
              <w:spacing w:before="47"/>
              <w:ind w:left="47"/>
              <w:jc w:val="center"/>
              <w:rPr>
                <w:sz w:val="21"/>
              </w:rPr>
            </w:pPr>
            <w:r>
              <w:rPr>
                <w:w w:val="100"/>
                <w:sz w:val="21"/>
              </w:rPr>
              <w:t>計</w:t>
            </w:r>
          </w:p>
        </w:tc>
        <w:tc>
          <w:tcPr>
            <w:tcW w:w="836" w:type="dxa"/>
            <w:tcBorders>
              <w:top w:val="nil"/>
              <w:bottom w:val="nil"/>
            </w:tcBorders>
          </w:tcPr>
          <w:p>
            <w:pPr>
              <w:pStyle w:val="TableParagraph"/>
              <w:spacing w:before="47"/>
              <w:ind w:right="120"/>
              <w:rPr>
                <w:sz w:val="21"/>
              </w:rPr>
            </w:pPr>
            <w:r>
              <w:rPr>
                <w:w w:val="150"/>
                <w:sz w:val="21"/>
              </w:rPr>
              <w:t>-</w:t>
            </w:r>
          </w:p>
        </w:tc>
        <w:tc>
          <w:tcPr>
            <w:tcW w:w="837" w:type="dxa"/>
            <w:gridSpan w:val="2"/>
            <w:tcBorders>
              <w:top w:val="nil"/>
              <w:bottom w:val="nil"/>
            </w:tcBorders>
          </w:tcPr>
          <w:p>
            <w:pPr>
              <w:pStyle w:val="TableParagraph"/>
              <w:spacing w:before="47"/>
              <w:ind w:right="121"/>
              <w:rPr>
                <w:sz w:val="21"/>
              </w:rPr>
            </w:pPr>
            <w:r>
              <w:rPr>
                <w:w w:val="150"/>
                <w:sz w:val="21"/>
              </w:rPr>
              <w:t>-</w:t>
            </w:r>
          </w:p>
        </w:tc>
        <w:tc>
          <w:tcPr>
            <w:tcW w:w="837" w:type="dxa"/>
            <w:tcBorders>
              <w:top w:val="nil"/>
              <w:bottom w:val="nil"/>
              <w:right w:val="single" w:sz="6" w:space="0" w:color="000000"/>
            </w:tcBorders>
          </w:tcPr>
          <w:p>
            <w:pPr>
              <w:pStyle w:val="TableParagraph"/>
              <w:spacing w:before="47"/>
              <w:ind w:right="125"/>
              <w:rPr>
                <w:sz w:val="21"/>
              </w:rPr>
            </w:pPr>
            <w:r>
              <w:rPr>
                <w:w w:val="150"/>
                <w:sz w:val="21"/>
              </w:rPr>
              <w:t>-</w:t>
            </w:r>
          </w:p>
        </w:tc>
        <w:tc>
          <w:tcPr>
            <w:tcW w:w="836" w:type="dxa"/>
            <w:tcBorders>
              <w:top w:val="nil"/>
              <w:left w:val="single" w:sz="6" w:space="0" w:color="000000"/>
              <w:bottom w:val="nil"/>
            </w:tcBorders>
          </w:tcPr>
          <w:p>
            <w:pPr>
              <w:pStyle w:val="TableParagraph"/>
              <w:spacing w:before="47"/>
              <w:ind w:right="122"/>
              <w:rPr>
                <w:sz w:val="21"/>
              </w:rPr>
            </w:pPr>
            <w:r>
              <w:rPr>
                <w:w w:val="150"/>
                <w:sz w:val="21"/>
              </w:rPr>
              <w:t>-</w:t>
            </w:r>
          </w:p>
        </w:tc>
        <w:tc>
          <w:tcPr>
            <w:tcW w:w="837" w:type="dxa"/>
            <w:tcBorders>
              <w:top w:val="nil"/>
              <w:bottom w:val="nil"/>
            </w:tcBorders>
          </w:tcPr>
          <w:p>
            <w:pPr>
              <w:pStyle w:val="TableParagraph"/>
              <w:spacing w:before="47"/>
              <w:ind w:right="122"/>
              <w:rPr>
                <w:sz w:val="21"/>
              </w:rPr>
            </w:pPr>
            <w:r>
              <w:rPr>
                <w:w w:val="150"/>
                <w:sz w:val="21"/>
              </w:rPr>
              <w:t>-</w:t>
            </w:r>
          </w:p>
        </w:tc>
        <w:tc>
          <w:tcPr>
            <w:tcW w:w="836" w:type="dxa"/>
            <w:tcBorders>
              <w:top w:val="nil"/>
              <w:bottom w:val="nil"/>
              <w:right w:val="single" w:sz="6" w:space="0" w:color="000000"/>
            </w:tcBorders>
          </w:tcPr>
          <w:p>
            <w:pPr>
              <w:pStyle w:val="TableParagraph"/>
              <w:spacing w:before="47"/>
              <w:ind w:right="124"/>
              <w:rPr>
                <w:sz w:val="21"/>
              </w:rPr>
            </w:pPr>
            <w:r>
              <w:rPr>
                <w:w w:val="150"/>
                <w:sz w:val="21"/>
              </w:rPr>
              <w:t>-</w:t>
            </w:r>
          </w:p>
        </w:tc>
        <w:tc>
          <w:tcPr>
            <w:tcW w:w="837" w:type="dxa"/>
            <w:tcBorders>
              <w:top w:val="nil"/>
              <w:left w:val="single" w:sz="6" w:space="0" w:color="000000"/>
              <w:bottom w:val="nil"/>
              <w:right w:val="single" w:sz="6" w:space="0" w:color="000000"/>
            </w:tcBorders>
          </w:tcPr>
          <w:p>
            <w:pPr>
              <w:pStyle w:val="TableParagraph"/>
              <w:spacing w:before="47"/>
              <w:ind w:right="126"/>
              <w:rPr>
                <w:sz w:val="21"/>
              </w:rPr>
            </w:pPr>
            <w:r>
              <w:rPr>
                <w:w w:val="150"/>
                <w:sz w:val="21"/>
              </w:rPr>
              <w:t>-</w:t>
            </w:r>
          </w:p>
        </w:tc>
        <w:tc>
          <w:tcPr>
            <w:tcW w:w="837" w:type="dxa"/>
            <w:tcBorders>
              <w:top w:val="nil"/>
              <w:left w:val="single" w:sz="6" w:space="0" w:color="000000"/>
              <w:bottom w:val="nil"/>
              <w:right w:val="single" w:sz="6" w:space="0" w:color="000000"/>
            </w:tcBorders>
          </w:tcPr>
          <w:p>
            <w:pPr>
              <w:pStyle w:val="TableParagraph"/>
              <w:spacing w:before="47"/>
              <w:ind w:right="127"/>
              <w:rPr>
                <w:sz w:val="21"/>
              </w:rPr>
            </w:pPr>
            <w:r>
              <w:rPr>
                <w:w w:val="150"/>
                <w:sz w:val="21"/>
              </w:rPr>
              <w:t>-</w:t>
            </w:r>
          </w:p>
        </w:tc>
        <w:tc>
          <w:tcPr>
            <w:tcW w:w="837" w:type="dxa"/>
            <w:tcBorders>
              <w:top w:val="nil"/>
              <w:left w:val="single" w:sz="6" w:space="0" w:color="000000"/>
              <w:bottom w:val="nil"/>
              <w:right w:val="single" w:sz="6" w:space="0" w:color="000000"/>
            </w:tcBorders>
          </w:tcPr>
          <w:p>
            <w:pPr>
              <w:pStyle w:val="TableParagraph"/>
              <w:spacing w:before="47"/>
              <w:ind w:right="127"/>
              <w:rPr>
                <w:sz w:val="21"/>
              </w:rPr>
            </w:pPr>
            <w:r>
              <w:rPr>
                <w:w w:val="150"/>
                <w:sz w:val="21"/>
              </w:rPr>
              <w:t>-</w:t>
            </w:r>
          </w:p>
        </w:tc>
      </w:tr>
      <w:tr>
        <w:trPr>
          <w:trHeight w:val="374" w:hRule="atLeast"/>
        </w:trPr>
        <w:tc>
          <w:tcPr>
            <w:tcW w:w="1161" w:type="dxa"/>
            <w:tcBorders>
              <w:top w:val="nil"/>
              <w:left w:val="single" w:sz="6" w:space="0" w:color="000000"/>
              <w:bottom w:val="nil"/>
              <w:right w:val="nil"/>
            </w:tcBorders>
          </w:tcPr>
          <w:p>
            <w:pPr>
              <w:pStyle w:val="TableParagraph"/>
              <w:tabs>
                <w:tab w:pos="488" w:val="left" w:leader="none"/>
                <w:tab w:pos="942" w:val="left" w:leader="none"/>
              </w:tabs>
              <w:spacing w:before="46"/>
              <w:ind w:left="34"/>
              <w:jc w:val="left"/>
              <w:rPr>
                <w:sz w:val="21"/>
              </w:rPr>
            </w:pPr>
            <w:r>
              <w:rPr>
                <w:sz w:val="21"/>
              </w:rPr>
              <w:t>医</w:t>
              <w:tab/>
              <w:t>療</w:t>
              <w:tab/>
            </w:r>
            <w:r>
              <w:rPr>
                <w:spacing w:val="-19"/>
                <w:sz w:val="21"/>
              </w:rPr>
              <w:t>関</w:t>
            </w:r>
          </w:p>
        </w:tc>
        <w:tc>
          <w:tcPr>
            <w:tcW w:w="645" w:type="dxa"/>
            <w:tcBorders>
              <w:top w:val="nil"/>
              <w:left w:val="nil"/>
              <w:bottom w:val="nil"/>
              <w:right w:val="nil"/>
            </w:tcBorders>
          </w:tcPr>
          <w:p>
            <w:pPr>
              <w:pStyle w:val="TableParagraph"/>
              <w:spacing w:before="46"/>
              <w:ind w:left="244"/>
              <w:jc w:val="left"/>
              <w:rPr>
                <w:sz w:val="21"/>
              </w:rPr>
            </w:pPr>
            <w:r>
              <w:rPr>
                <w:w w:val="100"/>
                <w:sz w:val="21"/>
              </w:rPr>
              <w:t>係</w:t>
            </w:r>
          </w:p>
        </w:tc>
        <w:tc>
          <w:tcPr>
            <w:tcW w:w="279" w:type="dxa"/>
            <w:tcBorders>
              <w:top w:val="nil"/>
              <w:left w:val="nil"/>
              <w:bottom w:val="nil"/>
            </w:tcBorders>
          </w:tcPr>
          <w:p>
            <w:pPr>
              <w:pStyle w:val="TableParagraph"/>
              <w:spacing w:before="46"/>
              <w:ind w:left="48"/>
              <w:jc w:val="center"/>
              <w:rPr>
                <w:sz w:val="21"/>
              </w:rPr>
            </w:pPr>
            <w:r>
              <w:rPr>
                <w:w w:val="100"/>
                <w:sz w:val="21"/>
              </w:rPr>
              <w:t>計</w:t>
            </w:r>
          </w:p>
        </w:tc>
        <w:tc>
          <w:tcPr>
            <w:tcW w:w="836" w:type="dxa"/>
            <w:tcBorders>
              <w:top w:val="nil"/>
              <w:bottom w:val="nil"/>
            </w:tcBorders>
          </w:tcPr>
          <w:p>
            <w:pPr>
              <w:pStyle w:val="TableParagraph"/>
              <w:spacing w:before="46"/>
              <w:ind w:right="120"/>
              <w:rPr>
                <w:sz w:val="21"/>
              </w:rPr>
            </w:pPr>
            <w:r>
              <w:rPr>
                <w:w w:val="90"/>
                <w:sz w:val="21"/>
              </w:rPr>
              <w:t>607</w:t>
            </w:r>
          </w:p>
        </w:tc>
        <w:tc>
          <w:tcPr>
            <w:tcW w:w="837" w:type="dxa"/>
            <w:gridSpan w:val="2"/>
            <w:tcBorders>
              <w:top w:val="nil"/>
              <w:bottom w:val="nil"/>
            </w:tcBorders>
          </w:tcPr>
          <w:p>
            <w:pPr>
              <w:pStyle w:val="TableParagraph"/>
              <w:spacing w:before="46"/>
              <w:ind w:left="376"/>
              <w:jc w:val="left"/>
              <w:rPr>
                <w:sz w:val="21"/>
              </w:rPr>
            </w:pPr>
            <w:r>
              <w:rPr>
                <w:sz w:val="21"/>
              </w:rPr>
              <w:t>113</w:t>
            </w:r>
          </w:p>
        </w:tc>
        <w:tc>
          <w:tcPr>
            <w:tcW w:w="837" w:type="dxa"/>
            <w:tcBorders>
              <w:top w:val="nil"/>
              <w:bottom w:val="nil"/>
              <w:right w:val="single" w:sz="6" w:space="0" w:color="000000"/>
            </w:tcBorders>
          </w:tcPr>
          <w:p>
            <w:pPr>
              <w:pStyle w:val="TableParagraph"/>
              <w:spacing w:before="46"/>
              <w:ind w:right="124"/>
              <w:rPr>
                <w:sz w:val="21"/>
              </w:rPr>
            </w:pPr>
            <w:r>
              <w:rPr>
                <w:w w:val="85"/>
                <w:sz w:val="21"/>
              </w:rPr>
              <w:t>494</w:t>
            </w:r>
          </w:p>
        </w:tc>
        <w:tc>
          <w:tcPr>
            <w:tcW w:w="836" w:type="dxa"/>
            <w:tcBorders>
              <w:top w:val="nil"/>
              <w:left w:val="single" w:sz="6" w:space="0" w:color="000000"/>
              <w:bottom w:val="nil"/>
            </w:tcBorders>
          </w:tcPr>
          <w:p>
            <w:pPr>
              <w:pStyle w:val="TableParagraph"/>
              <w:spacing w:before="46"/>
              <w:ind w:right="122"/>
              <w:rPr>
                <w:sz w:val="21"/>
              </w:rPr>
            </w:pPr>
            <w:r>
              <w:rPr>
                <w:w w:val="150"/>
                <w:sz w:val="21"/>
              </w:rPr>
              <w:t>-</w:t>
            </w:r>
          </w:p>
        </w:tc>
        <w:tc>
          <w:tcPr>
            <w:tcW w:w="837" w:type="dxa"/>
            <w:tcBorders>
              <w:top w:val="nil"/>
              <w:bottom w:val="nil"/>
            </w:tcBorders>
          </w:tcPr>
          <w:p>
            <w:pPr>
              <w:pStyle w:val="TableParagraph"/>
              <w:spacing w:before="46"/>
              <w:ind w:right="122"/>
              <w:rPr>
                <w:sz w:val="21"/>
              </w:rPr>
            </w:pPr>
            <w:r>
              <w:rPr>
                <w:w w:val="150"/>
                <w:sz w:val="21"/>
              </w:rPr>
              <w:t>-</w:t>
            </w:r>
          </w:p>
        </w:tc>
        <w:tc>
          <w:tcPr>
            <w:tcW w:w="836" w:type="dxa"/>
            <w:tcBorders>
              <w:top w:val="nil"/>
              <w:bottom w:val="nil"/>
              <w:right w:val="single" w:sz="6" w:space="0" w:color="000000"/>
            </w:tcBorders>
          </w:tcPr>
          <w:p>
            <w:pPr>
              <w:pStyle w:val="TableParagraph"/>
              <w:spacing w:before="46"/>
              <w:ind w:right="124"/>
              <w:rPr>
                <w:sz w:val="21"/>
              </w:rPr>
            </w:pPr>
            <w:r>
              <w:rPr>
                <w:w w:val="90"/>
                <w:sz w:val="21"/>
              </w:rPr>
              <w:t>113</w:t>
            </w:r>
          </w:p>
        </w:tc>
        <w:tc>
          <w:tcPr>
            <w:tcW w:w="837" w:type="dxa"/>
            <w:tcBorders>
              <w:top w:val="nil"/>
              <w:left w:val="single" w:sz="6" w:space="0" w:color="000000"/>
              <w:bottom w:val="nil"/>
              <w:right w:val="single" w:sz="6" w:space="0" w:color="000000"/>
            </w:tcBorders>
          </w:tcPr>
          <w:p>
            <w:pPr>
              <w:pStyle w:val="TableParagraph"/>
              <w:spacing w:before="46"/>
              <w:ind w:right="125"/>
              <w:rPr>
                <w:sz w:val="21"/>
              </w:rPr>
            </w:pPr>
            <w:r>
              <w:rPr>
                <w:w w:val="85"/>
                <w:sz w:val="21"/>
              </w:rPr>
              <w:t>494</w:t>
            </w:r>
          </w:p>
        </w:tc>
        <w:tc>
          <w:tcPr>
            <w:tcW w:w="837" w:type="dxa"/>
            <w:tcBorders>
              <w:top w:val="nil"/>
              <w:left w:val="single" w:sz="6" w:space="0" w:color="000000"/>
              <w:bottom w:val="nil"/>
              <w:right w:val="single" w:sz="6" w:space="0" w:color="000000"/>
            </w:tcBorders>
          </w:tcPr>
          <w:p>
            <w:pPr>
              <w:pStyle w:val="TableParagraph"/>
              <w:spacing w:before="46"/>
              <w:ind w:right="126"/>
              <w:rPr>
                <w:sz w:val="21"/>
              </w:rPr>
            </w:pPr>
            <w:r>
              <w:rPr>
                <w:w w:val="85"/>
                <w:sz w:val="21"/>
              </w:rPr>
              <w:t>94</w:t>
            </w:r>
          </w:p>
        </w:tc>
        <w:tc>
          <w:tcPr>
            <w:tcW w:w="837" w:type="dxa"/>
            <w:tcBorders>
              <w:top w:val="nil"/>
              <w:left w:val="single" w:sz="6" w:space="0" w:color="000000"/>
              <w:bottom w:val="nil"/>
              <w:right w:val="single" w:sz="6" w:space="0" w:color="000000"/>
            </w:tcBorders>
          </w:tcPr>
          <w:p>
            <w:pPr>
              <w:pStyle w:val="TableParagraph"/>
              <w:spacing w:before="46"/>
              <w:ind w:right="127"/>
              <w:rPr>
                <w:sz w:val="21"/>
              </w:rPr>
            </w:pPr>
            <w:r>
              <w:rPr>
                <w:w w:val="85"/>
                <w:sz w:val="21"/>
              </w:rPr>
              <w:t>331</w:t>
            </w:r>
          </w:p>
        </w:tc>
      </w:tr>
      <w:tr>
        <w:trPr>
          <w:trHeight w:val="374" w:hRule="atLeast"/>
        </w:trPr>
        <w:tc>
          <w:tcPr>
            <w:tcW w:w="1161" w:type="dxa"/>
            <w:tcBorders>
              <w:top w:val="nil"/>
              <w:left w:val="single" w:sz="6" w:space="0" w:color="000000"/>
              <w:bottom w:val="nil"/>
              <w:right w:val="nil"/>
            </w:tcBorders>
          </w:tcPr>
          <w:p>
            <w:pPr>
              <w:pStyle w:val="TableParagraph"/>
              <w:spacing w:before="47"/>
              <w:ind w:left="98"/>
              <w:jc w:val="center"/>
              <w:rPr>
                <w:sz w:val="21"/>
              </w:rPr>
            </w:pPr>
            <w:r>
              <w:rPr>
                <w:w w:val="100"/>
                <w:sz w:val="21"/>
              </w:rPr>
              <w:t>看</w:t>
            </w:r>
          </w:p>
        </w:tc>
        <w:tc>
          <w:tcPr>
            <w:tcW w:w="645" w:type="dxa"/>
            <w:tcBorders>
              <w:top w:val="nil"/>
              <w:left w:val="nil"/>
              <w:bottom w:val="nil"/>
              <w:right w:val="nil"/>
            </w:tcBorders>
          </w:tcPr>
          <w:p>
            <w:pPr>
              <w:pStyle w:val="TableParagraph"/>
              <w:jc w:val="left"/>
              <w:rPr>
                <w:rFonts w:ascii="Times New Roman"/>
                <w:sz w:val="20"/>
              </w:rPr>
            </w:pPr>
          </w:p>
        </w:tc>
        <w:tc>
          <w:tcPr>
            <w:tcW w:w="279" w:type="dxa"/>
            <w:tcBorders>
              <w:top w:val="nil"/>
              <w:left w:val="nil"/>
              <w:bottom w:val="nil"/>
            </w:tcBorders>
          </w:tcPr>
          <w:p>
            <w:pPr>
              <w:pStyle w:val="TableParagraph"/>
              <w:spacing w:before="47"/>
              <w:ind w:left="48"/>
              <w:jc w:val="center"/>
              <w:rPr>
                <w:sz w:val="21"/>
              </w:rPr>
            </w:pPr>
            <w:r>
              <w:rPr>
                <w:w w:val="100"/>
                <w:sz w:val="21"/>
              </w:rPr>
              <w:t>護</w:t>
            </w:r>
          </w:p>
        </w:tc>
        <w:tc>
          <w:tcPr>
            <w:tcW w:w="836" w:type="dxa"/>
            <w:tcBorders>
              <w:top w:val="nil"/>
              <w:bottom w:val="nil"/>
            </w:tcBorders>
          </w:tcPr>
          <w:p>
            <w:pPr>
              <w:pStyle w:val="TableParagraph"/>
              <w:spacing w:before="47"/>
              <w:ind w:right="120"/>
              <w:rPr>
                <w:sz w:val="21"/>
              </w:rPr>
            </w:pPr>
            <w:r>
              <w:rPr>
                <w:w w:val="90"/>
                <w:sz w:val="21"/>
              </w:rPr>
              <w:t>182</w:t>
            </w:r>
          </w:p>
        </w:tc>
        <w:tc>
          <w:tcPr>
            <w:tcW w:w="837" w:type="dxa"/>
            <w:gridSpan w:val="2"/>
            <w:tcBorders>
              <w:top w:val="nil"/>
              <w:bottom w:val="nil"/>
            </w:tcBorders>
          </w:tcPr>
          <w:p>
            <w:pPr>
              <w:pStyle w:val="TableParagraph"/>
              <w:spacing w:before="47"/>
              <w:ind w:left="482"/>
              <w:jc w:val="left"/>
              <w:rPr>
                <w:sz w:val="21"/>
              </w:rPr>
            </w:pPr>
            <w:r>
              <w:rPr>
                <w:sz w:val="21"/>
              </w:rPr>
              <w:t>19</w:t>
            </w:r>
          </w:p>
        </w:tc>
        <w:tc>
          <w:tcPr>
            <w:tcW w:w="837" w:type="dxa"/>
            <w:tcBorders>
              <w:top w:val="nil"/>
              <w:bottom w:val="nil"/>
              <w:right w:val="single" w:sz="6" w:space="0" w:color="000000"/>
            </w:tcBorders>
          </w:tcPr>
          <w:p>
            <w:pPr>
              <w:pStyle w:val="TableParagraph"/>
              <w:spacing w:before="47"/>
              <w:ind w:right="124"/>
              <w:rPr>
                <w:sz w:val="21"/>
              </w:rPr>
            </w:pPr>
            <w:r>
              <w:rPr>
                <w:w w:val="85"/>
                <w:sz w:val="21"/>
              </w:rPr>
              <w:t>163</w:t>
            </w:r>
          </w:p>
        </w:tc>
        <w:tc>
          <w:tcPr>
            <w:tcW w:w="836" w:type="dxa"/>
            <w:tcBorders>
              <w:top w:val="nil"/>
              <w:left w:val="single" w:sz="6" w:space="0" w:color="000000"/>
              <w:bottom w:val="nil"/>
            </w:tcBorders>
          </w:tcPr>
          <w:p>
            <w:pPr>
              <w:pStyle w:val="TableParagraph"/>
              <w:spacing w:before="47"/>
              <w:ind w:right="122"/>
              <w:rPr>
                <w:sz w:val="21"/>
              </w:rPr>
            </w:pPr>
            <w:r>
              <w:rPr>
                <w:w w:val="150"/>
                <w:sz w:val="21"/>
              </w:rPr>
              <w:t>-</w:t>
            </w:r>
          </w:p>
        </w:tc>
        <w:tc>
          <w:tcPr>
            <w:tcW w:w="837" w:type="dxa"/>
            <w:tcBorders>
              <w:top w:val="nil"/>
              <w:bottom w:val="nil"/>
            </w:tcBorders>
          </w:tcPr>
          <w:p>
            <w:pPr>
              <w:pStyle w:val="TableParagraph"/>
              <w:spacing w:before="47"/>
              <w:ind w:right="122"/>
              <w:rPr>
                <w:sz w:val="21"/>
              </w:rPr>
            </w:pPr>
            <w:r>
              <w:rPr>
                <w:w w:val="150"/>
                <w:sz w:val="21"/>
              </w:rPr>
              <w:t>-</w:t>
            </w:r>
          </w:p>
        </w:tc>
        <w:tc>
          <w:tcPr>
            <w:tcW w:w="836" w:type="dxa"/>
            <w:tcBorders>
              <w:top w:val="nil"/>
              <w:bottom w:val="nil"/>
              <w:right w:val="single" w:sz="6" w:space="0" w:color="000000"/>
            </w:tcBorders>
          </w:tcPr>
          <w:p>
            <w:pPr>
              <w:pStyle w:val="TableParagraph"/>
              <w:spacing w:before="47"/>
              <w:ind w:right="124"/>
              <w:rPr>
                <w:sz w:val="21"/>
              </w:rPr>
            </w:pPr>
            <w:r>
              <w:rPr>
                <w:w w:val="90"/>
                <w:sz w:val="21"/>
              </w:rPr>
              <w:t>19</w:t>
            </w:r>
          </w:p>
        </w:tc>
        <w:tc>
          <w:tcPr>
            <w:tcW w:w="837" w:type="dxa"/>
            <w:tcBorders>
              <w:top w:val="nil"/>
              <w:left w:val="single" w:sz="6" w:space="0" w:color="000000"/>
              <w:bottom w:val="nil"/>
              <w:right w:val="single" w:sz="6" w:space="0" w:color="000000"/>
            </w:tcBorders>
          </w:tcPr>
          <w:p>
            <w:pPr>
              <w:pStyle w:val="TableParagraph"/>
              <w:spacing w:before="47"/>
              <w:ind w:right="125"/>
              <w:rPr>
                <w:sz w:val="21"/>
              </w:rPr>
            </w:pPr>
            <w:r>
              <w:rPr>
                <w:w w:val="85"/>
                <w:sz w:val="21"/>
              </w:rPr>
              <w:t>163</w:t>
            </w:r>
          </w:p>
        </w:tc>
        <w:tc>
          <w:tcPr>
            <w:tcW w:w="837" w:type="dxa"/>
            <w:tcBorders>
              <w:top w:val="nil"/>
              <w:left w:val="single" w:sz="6" w:space="0" w:color="000000"/>
              <w:bottom w:val="nil"/>
              <w:right w:val="single" w:sz="6" w:space="0" w:color="000000"/>
            </w:tcBorders>
          </w:tcPr>
          <w:p>
            <w:pPr>
              <w:pStyle w:val="TableParagraph"/>
              <w:spacing w:before="47"/>
              <w:ind w:right="127"/>
              <w:rPr>
                <w:sz w:val="21"/>
              </w:rPr>
            </w:pPr>
            <w:r>
              <w:rPr>
                <w:w w:val="150"/>
                <w:sz w:val="21"/>
              </w:rPr>
              <w:t>-</w:t>
            </w:r>
          </w:p>
        </w:tc>
        <w:tc>
          <w:tcPr>
            <w:tcW w:w="837" w:type="dxa"/>
            <w:tcBorders>
              <w:top w:val="nil"/>
              <w:left w:val="single" w:sz="6" w:space="0" w:color="000000"/>
              <w:bottom w:val="nil"/>
              <w:right w:val="single" w:sz="6" w:space="0" w:color="000000"/>
            </w:tcBorders>
          </w:tcPr>
          <w:p>
            <w:pPr>
              <w:pStyle w:val="TableParagraph"/>
              <w:spacing w:before="47"/>
              <w:ind w:right="127"/>
              <w:rPr>
                <w:sz w:val="21"/>
              </w:rPr>
            </w:pPr>
            <w:r>
              <w:rPr>
                <w:w w:val="150"/>
                <w:sz w:val="21"/>
              </w:rPr>
              <w:t>-</w:t>
            </w:r>
          </w:p>
        </w:tc>
      </w:tr>
      <w:tr>
        <w:trPr>
          <w:trHeight w:val="374" w:hRule="atLeast"/>
        </w:trPr>
        <w:tc>
          <w:tcPr>
            <w:tcW w:w="1161" w:type="dxa"/>
            <w:tcBorders>
              <w:top w:val="nil"/>
              <w:left w:val="single" w:sz="6" w:space="0" w:color="000000"/>
              <w:bottom w:val="nil"/>
              <w:right w:val="nil"/>
            </w:tcBorders>
          </w:tcPr>
          <w:p>
            <w:pPr>
              <w:pStyle w:val="TableParagraph"/>
              <w:spacing w:before="46"/>
              <w:ind w:left="55"/>
              <w:jc w:val="center"/>
              <w:rPr>
                <w:sz w:val="21"/>
              </w:rPr>
            </w:pPr>
            <w:r>
              <w:rPr>
                <w:w w:val="100"/>
                <w:sz w:val="21"/>
              </w:rPr>
              <w:t>准</w:t>
            </w:r>
          </w:p>
        </w:tc>
        <w:tc>
          <w:tcPr>
            <w:tcW w:w="645" w:type="dxa"/>
            <w:tcBorders>
              <w:top w:val="nil"/>
              <w:left w:val="nil"/>
              <w:bottom w:val="nil"/>
              <w:right w:val="nil"/>
            </w:tcBorders>
          </w:tcPr>
          <w:p>
            <w:pPr>
              <w:pStyle w:val="TableParagraph"/>
              <w:spacing w:before="46"/>
              <w:ind w:left="21"/>
              <w:jc w:val="left"/>
              <w:rPr>
                <w:sz w:val="21"/>
              </w:rPr>
            </w:pPr>
            <w:r>
              <w:rPr>
                <w:w w:val="100"/>
                <w:sz w:val="21"/>
              </w:rPr>
              <w:t>看</w:t>
            </w:r>
          </w:p>
        </w:tc>
        <w:tc>
          <w:tcPr>
            <w:tcW w:w="279" w:type="dxa"/>
            <w:tcBorders>
              <w:top w:val="nil"/>
              <w:left w:val="nil"/>
              <w:bottom w:val="nil"/>
            </w:tcBorders>
          </w:tcPr>
          <w:p>
            <w:pPr>
              <w:pStyle w:val="TableParagraph"/>
              <w:spacing w:before="46"/>
              <w:ind w:left="48"/>
              <w:jc w:val="center"/>
              <w:rPr>
                <w:sz w:val="21"/>
              </w:rPr>
            </w:pPr>
            <w:r>
              <w:rPr>
                <w:w w:val="100"/>
                <w:sz w:val="21"/>
              </w:rPr>
              <w:t>護</w:t>
            </w:r>
          </w:p>
        </w:tc>
        <w:tc>
          <w:tcPr>
            <w:tcW w:w="836" w:type="dxa"/>
            <w:tcBorders>
              <w:top w:val="nil"/>
              <w:bottom w:val="nil"/>
            </w:tcBorders>
          </w:tcPr>
          <w:p>
            <w:pPr>
              <w:pStyle w:val="TableParagraph"/>
              <w:spacing w:before="46"/>
              <w:ind w:right="120"/>
              <w:rPr>
                <w:sz w:val="21"/>
              </w:rPr>
            </w:pPr>
            <w:r>
              <w:rPr>
                <w:w w:val="90"/>
                <w:sz w:val="21"/>
              </w:rPr>
              <w:t>425</w:t>
            </w:r>
          </w:p>
        </w:tc>
        <w:tc>
          <w:tcPr>
            <w:tcW w:w="837" w:type="dxa"/>
            <w:gridSpan w:val="2"/>
            <w:tcBorders>
              <w:top w:val="nil"/>
              <w:bottom w:val="nil"/>
            </w:tcBorders>
          </w:tcPr>
          <w:p>
            <w:pPr>
              <w:pStyle w:val="TableParagraph"/>
              <w:spacing w:before="46"/>
              <w:ind w:left="482"/>
              <w:jc w:val="left"/>
              <w:rPr>
                <w:sz w:val="21"/>
              </w:rPr>
            </w:pPr>
            <w:r>
              <w:rPr>
                <w:sz w:val="21"/>
              </w:rPr>
              <w:t>94</w:t>
            </w:r>
          </w:p>
        </w:tc>
        <w:tc>
          <w:tcPr>
            <w:tcW w:w="837" w:type="dxa"/>
            <w:tcBorders>
              <w:top w:val="nil"/>
              <w:bottom w:val="nil"/>
              <w:right w:val="single" w:sz="6" w:space="0" w:color="000000"/>
            </w:tcBorders>
          </w:tcPr>
          <w:p>
            <w:pPr>
              <w:pStyle w:val="TableParagraph"/>
              <w:spacing w:before="46"/>
              <w:ind w:right="124"/>
              <w:rPr>
                <w:sz w:val="21"/>
              </w:rPr>
            </w:pPr>
            <w:r>
              <w:rPr>
                <w:w w:val="85"/>
                <w:sz w:val="21"/>
              </w:rPr>
              <w:t>331</w:t>
            </w:r>
          </w:p>
        </w:tc>
        <w:tc>
          <w:tcPr>
            <w:tcW w:w="836" w:type="dxa"/>
            <w:tcBorders>
              <w:top w:val="nil"/>
              <w:left w:val="single" w:sz="6" w:space="0" w:color="000000"/>
              <w:bottom w:val="nil"/>
            </w:tcBorders>
          </w:tcPr>
          <w:p>
            <w:pPr>
              <w:pStyle w:val="TableParagraph"/>
              <w:spacing w:before="46"/>
              <w:ind w:right="122"/>
              <w:rPr>
                <w:sz w:val="21"/>
              </w:rPr>
            </w:pPr>
            <w:r>
              <w:rPr>
                <w:w w:val="150"/>
                <w:sz w:val="21"/>
              </w:rPr>
              <w:t>-</w:t>
            </w:r>
          </w:p>
        </w:tc>
        <w:tc>
          <w:tcPr>
            <w:tcW w:w="837" w:type="dxa"/>
            <w:tcBorders>
              <w:top w:val="nil"/>
              <w:bottom w:val="nil"/>
            </w:tcBorders>
          </w:tcPr>
          <w:p>
            <w:pPr>
              <w:pStyle w:val="TableParagraph"/>
              <w:spacing w:before="46"/>
              <w:ind w:right="122"/>
              <w:rPr>
                <w:sz w:val="21"/>
              </w:rPr>
            </w:pPr>
            <w:r>
              <w:rPr>
                <w:w w:val="150"/>
                <w:sz w:val="21"/>
              </w:rPr>
              <w:t>-</w:t>
            </w:r>
          </w:p>
        </w:tc>
        <w:tc>
          <w:tcPr>
            <w:tcW w:w="836" w:type="dxa"/>
            <w:tcBorders>
              <w:top w:val="nil"/>
              <w:bottom w:val="nil"/>
              <w:right w:val="single" w:sz="6" w:space="0" w:color="000000"/>
            </w:tcBorders>
          </w:tcPr>
          <w:p>
            <w:pPr>
              <w:pStyle w:val="TableParagraph"/>
              <w:spacing w:before="46"/>
              <w:ind w:right="124"/>
              <w:rPr>
                <w:sz w:val="21"/>
              </w:rPr>
            </w:pPr>
            <w:r>
              <w:rPr>
                <w:w w:val="90"/>
                <w:sz w:val="21"/>
              </w:rPr>
              <w:t>94</w:t>
            </w:r>
          </w:p>
        </w:tc>
        <w:tc>
          <w:tcPr>
            <w:tcW w:w="837" w:type="dxa"/>
            <w:tcBorders>
              <w:top w:val="nil"/>
              <w:left w:val="single" w:sz="6" w:space="0" w:color="000000"/>
              <w:bottom w:val="nil"/>
              <w:right w:val="single" w:sz="6" w:space="0" w:color="000000"/>
            </w:tcBorders>
          </w:tcPr>
          <w:p>
            <w:pPr>
              <w:pStyle w:val="TableParagraph"/>
              <w:spacing w:before="46"/>
              <w:ind w:right="125"/>
              <w:rPr>
                <w:sz w:val="21"/>
              </w:rPr>
            </w:pPr>
            <w:r>
              <w:rPr>
                <w:w w:val="85"/>
                <w:sz w:val="21"/>
              </w:rPr>
              <w:t>331</w:t>
            </w:r>
          </w:p>
        </w:tc>
        <w:tc>
          <w:tcPr>
            <w:tcW w:w="837" w:type="dxa"/>
            <w:tcBorders>
              <w:top w:val="nil"/>
              <w:left w:val="single" w:sz="6" w:space="0" w:color="000000"/>
              <w:bottom w:val="nil"/>
              <w:right w:val="single" w:sz="6" w:space="0" w:color="000000"/>
            </w:tcBorders>
          </w:tcPr>
          <w:p>
            <w:pPr>
              <w:pStyle w:val="TableParagraph"/>
              <w:spacing w:before="46"/>
              <w:ind w:right="126"/>
              <w:rPr>
                <w:sz w:val="21"/>
              </w:rPr>
            </w:pPr>
            <w:r>
              <w:rPr>
                <w:w w:val="85"/>
                <w:sz w:val="21"/>
              </w:rPr>
              <w:t>94</w:t>
            </w:r>
          </w:p>
        </w:tc>
        <w:tc>
          <w:tcPr>
            <w:tcW w:w="837" w:type="dxa"/>
            <w:tcBorders>
              <w:top w:val="nil"/>
              <w:left w:val="single" w:sz="6" w:space="0" w:color="000000"/>
              <w:bottom w:val="nil"/>
              <w:right w:val="single" w:sz="6" w:space="0" w:color="000000"/>
            </w:tcBorders>
          </w:tcPr>
          <w:p>
            <w:pPr>
              <w:pStyle w:val="TableParagraph"/>
              <w:spacing w:before="46"/>
              <w:ind w:right="127"/>
              <w:rPr>
                <w:sz w:val="21"/>
              </w:rPr>
            </w:pPr>
            <w:r>
              <w:rPr>
                <w:w w:val="85"/>
                <w:sz w:val="21"/>
              </w:rPr>
              <w:t>331</w:t>
            </w:r>
          </w:p>
        </w:tc>
      </w:tr>
      <w:tr>
        <w:trPr>
          <w:trHeight w:val="375" w:hRule="atLeast"/>
        </w:trPr>
        <w:tc>
          <w:tcPr>
            <w:tcW w:w="1161" w:type="dxa"/>
            <w:tcBorders>
              <w:top w:val="nil"/>
              <w:left w:val="single" w:sz="6" w:space="0" w:color="000000"/>
              <w:bottom w:val="nil"/>
              <w:right w:val="nil"/>
            </w:tcBorders>
          </w:tcPr>
          <w:p>
            <w:pPr>
              <w:pStyle w:val="TableParagraph"/>
              <w:tabs>
                <w:tab w:pos="488" w:val="left" w:leader="none"/>
                <w:tab w:pos="942" w:val="left" w:leader="none"/>
              </w:tabs>
              <w:spacing w:before="46"/>
              <w:ind w:left="34"/>
              <w:jc w:val="left"/>
              <w:rPr>
                <w:sz w:val="21"/>
              </w:rPr>
            </w:pPr>
            <w:r>
              <w:rPr>
                <w:sz w:val="21"/>
              </w:rPr>
              <w:t>衛</w:t>
              <w:tab/>
              <w:t>生</w:t>
              <w:tab/>
            </w:r>
            <w:r>
              <w:rPr>
                <w:spacing w:val="-19"/>
                <w:sz w:val="21"/>
              </w:rPr>
              <w:t>関</w:t>
            </w:r>
          </w:p>
        </w:tc>
        <w:tc>
          <w:tcPr>
            <w:tcW w:w="645" w:type="dxa"/>
            <w:tcBorders>
              <w:top w:val="nil"/>
              <w:left w:val="nil"/>
              <w:bottom w:val="nil"/>
              <w:right w:val="nil"/>
            </w:tcBorders>
          </w:tcPr>
          <w:p>
            <w:pPr>
              <w:pStyle w:val="TableParagraph"/>
              <w:spacing w:before="46"/>
              <w:ind w:left="245"/>
              <w:jc w:val="left"/>
              <w:rPr>
                <w:sz w:val="21"/>
              </w:rPr>
            </w:pPr>
            <w:r>
              <w:rPr>
                <w:w w:val="100"/>
                <w:sz w:val="21"/>
              </w:rPr>
              <w:t>係</w:t>
            </w:r>
          </w:p>
        </w:tc>
        <w:tc>
          <w:tcPr>
            <w:tcW w:w="279" w:type="dxa"/>
            <w:tcBorders>
              <w:top w:val="nil"/>
              <w:left w:val="nil"/>
              <w:bottom w:val="nil"/>
            </w:tcBorders>
          </w:tcPr>
          <w:p>
            <w:pPr>
              <w:pStyle w:val="TableParagraph"/>
              <w:spacing w:before="46"/>
              <w:ind w:left="48"/>
              <w:jc w:val="center"/>
              <w:rPr>
                <w:sz w:val="21"/>
              </w:rPr>
            </w:pPr>
            <w:r>
              <w:rPr>
                <w:w w:val="100"/>
                <w:sz w:val="21"/>
              </w:rPr>
              <w:t>計</w:t>
            </w:r>
          </w:p>
        </w:tc>
        <w:tc>
          <w:tcPr>
            <w:tcW w:w="836" w:type="dxa"/>
            <w:tcBorders>
              <w:top w:val="nil"/>
              <w:bottom w:val="nil"/>
            </w:tcBorders>
          </w:tcPr>
          <w:p>
            <w:pPr>
              <w:pStyle w:val="TableParagraph"/>
              <w:spacing w:before="46"/>
              <w:ind w:right="120"/>
              <w:rPr>
                <w:sz w:val="21"/>
              </w:rPr>
            </w:pPr>
            <w:r>
              <w:rPr>
                <w:w w:val="150"/>
                <w:sz w:val="21"/>
              </w:rPr>
              <w:t>-</w:t>
            </w:r>
          </w:p>
        </w:tc>
        <w:tc>
          <w:tcPr>
            <w:tcW w:w="837" w:type="dxa"/>
            <w:gridSpan w:val="2"/>
            <w:tcBorders>
              <w:top w:val="nil"/>
              <w:bottom w:val="nil"/>
            </w:tcBorders>
          </w:tcPr>
          <w:p>
            <w:pPr>
              <w:pStyle w:val="TableParagraph"/>
              <w:spacing w:before="46"/>
              <w:ind w:right="121"/>
              <w:rPr>
                <w:sz w:val="21"/>
              </w:rPr>
            </w:pPr>
            <w:r>
              <w:rPr>
                <w:w w:val="150"/>
                <w:sz w:val="21"/>
              </w:rPr>
              <w:t>-</w:t>
            </w:r>
          </w:p>
        </w:tc>
        <w:tc>
          <w:tcPr>
            <w:tcW w:w="837" w:type="dxa"/>
            <w:tcBorders>
              <w:top w:val="nil"/>
              <w:bottom w:val="nil"/>
              <w:right w:val="single" w:sz="6" w:space="0" w:color="000000"/>
            </w:tcBorders>
          </w:tcPr>
          <w:p>
            <w:pPr>
              <w:pStyle w:val="TableParagraph"/>
              <w:spacing w:before="46"/>
              <w:ind w:right="124"/>
              <w:rPr>
                <w:sz w:val="21"/>
              </w:rPr>
            </w:pPr>
            <w:r>
              <w:rPr>
                <w:w w:val="150"/>
                <w:sz w:val="21"/>
              </w:rPr>
              <w:t>-</w:t>
            </w:r>
          </w:p>
        </w:tc>
        <w:tc>
          <w:tcPr>
            <w:tcW w:w="836" w:type="dxa"/>
            <w:tcBorders>
              <w:top w:val="nil"/>
              <w:left w:val="single" w:sz="6" w:space="0" w:color="000000"/>
              <w:bottom w:val="nil"/>
            </w:tcBorders>
          </w:tcPr>
          <w:p>
            <w:pPr>
              <w:pStyle w:val="TableParagraph"/>
              <w:spacing w:before="46"/>
              <w:ind w:right="123"/>
              <w:rPr>
                <w:sz w:val="21"/>
              </w:rPr>
            </w:pPr>
            <w:r>
              <w:rPr>
                <w:w w:val="150"/>
                <w:sz w:val="21"/>
              </w:rPr>
              <w:t>-</w:t>
            </w:r>
          </w:p>
        </w:tc>
        <w:tc>
          <w:tcPr>
            <w:tcW w:w="837" w:type="dxa"/>
            <w:tcBorders>
              <w:top w:val="nil"/>
              <w:bottom w:val="nil"/>
            </w:tcBorders>
          </w:tcPr>
          <w:p>
            <w:pPr>
              <w:pStyle w:val="TableParagraph"/>
              <w:spacing w:before="46"/>
              <w:ind w:right="122"/>
              <w:rPr>
                <w:sz w:val="21"/>
              </w:rPr>
            </w:pPr>
            <w:r>
              <w:rPr>
                <w:w w:val="150"/>
                <w:sz w:val="21"/>
              </w:rPr>
              <w:t>-</w:t>
            </w:r>
          </w:p>
        </w:tc>
        <w:tc>
          <w:tcPr>
            <w:tcW w:w="836" w:type="dxa"/>
            <w:tcBorders>
              <w:top w:val="nil"/>
              <w:bottom w:val="nil"/>
              <w:right w:val="single" w:sz="6" w:space="0" w:color="000000"/>
            </w:tcBorders>
          </w:tcPr>
          <w:p>
            <w:pPr>
              <w:pStyle w:val="TableParagraph"/>
              <w:spacing w:before="46"/>
              <w:ind w:right="124"/>
              <w:rPr>
                <w:sz w:val="21"/>
              </w:rPr>
            </w:pPr>
            <w:r>
              <w:rPr>
                <w:w w:val="150"/>
                <w:sz w:val="21"/>
              </w:rPr>
              <w:t>-</w:t>
            </w:r>
          </w:p>
        </w:tc>
        <w:tc>
          <w:tcPr>
            <w:tcW w:w="837" w:type="dxa"/>
            <w:tcBorders>
              <w:top w:val="nil"/>
              <w:left w:val="single" w:sz="6" w:space="0" w:color="000000"/>
              <w:bottom w:val="nil"/>
              <w:right w:val="single" w:sz="6" w:space="0" w:color="000000"/>
            </w:tcBorders>
          </w:tcPr>
          <w:p>
            <w:pPr>
              <w:pStyle w:val="TableParagraph"/>
              <w:spacing w:before="46"/>
              <w:ind w:right="126"/>
              <w:rPr>
                <w:sz w:val="21"/>
              </w:rPr>
            </w:pPr>
            <w:r>
              <w:rPr>
                <w:w w:val="150"/>
                <w:sz w:val="21"/>
              </w:rPr>
              <w:t>-</w:t>
            </w:r>
          </w:p>
        </w:tc>
        <w:tc>
          <w:tcPr>
            <w:tcW w:w="837" w:type="dxa"/>
            <w:tcBorders>
              <w:top w:val="nil"/>
              <w:left w:val="single" w:sz="6" w:space="0" w:color="000000"/>
              <w:bottom w:val="nil"/>
              <w:right w:val="single" w:sz="6" w:space="0" w:color="000000"/>
            </w:tcBorders>
          </w:tcPr>
          <w:p>
            <w:pPr>
              <w:pStyle w:val="TableParagraph"/>
              <w:spacing w:before="46"/>
              <w:ind w:right="127"/>
              <w:rPr>
                <w:sz w:val="21"/>
              </w:rPr>
            </w:pPr>
            <w:r>
              <w:rPr>
                <w:w w:val="150"/>
                <w:sz w:val="21"/>
              </w:rPr>
              <w:t>-</w:t>
            </w:r>
          </w:p>
        </w:tc>
        <w:tc>
          <w:tcPr>
            <w:tcW w:w="837" w:type="dxa"/>
            <w:tcBorders>
              <w:top w:val="nil"/>
              <w:left w:val="single" w:sz="6" w:space="0" w:color="000000"/>
              <w:bottom w:val="nil"/>
              <w:right w:val="single" w:sz="6" w:space="0" w:color="000000"/>
            </w:tcBorders>
          </w:tcPr>
          <w:p>
            <w:pPr>
              <w:pStyle w:val="TableParagraph"/>
              <w:spacing w:before="46"/>
              <w:ind w:right="127"/>
              <w:rPr>
                <w:sz w:val="21"/>
              </w:rPr>
            </w:pPr>
            <w:r>
              <w:rPr>
                <w:w w:val="150"/>
                <w:sz w:val="21"/>
              </w:rPr>
              <w:t>-</w:t>
            </w:r>
          </w:p>
        </w:tc>
      </w:tr>
      <w:tr>
        <w:trPr>
          <w:trHeight w:val="375" w:hRule="atLeast"/>
        </w:trPr>
        <w:tc>
          <w:tcPr>
            <w:tcW w:w="2085" w:type="dxa"/>
            <w:gridSpan w:val="3"/>
            <w:tcBorders>
              <w:top w:val="nil"/>
              <w:left w:val="single" w:sz="6" w:space="0" w:color="000000"/>
              <w:bottom w:val="nil"/>
            </w:tcBorders>
          </w:tcPr>
          <w:p>
            <w:pPr>
              <w:pStyle w:val="TableParagraph"/>
              <w:spacing w:before="54"/>
              <w:ind w:left="32"/>
              <w:jc w:val="left"/>
              <w:rPr>
                <w:sz w:val="20"/>
              </w:rPr>
            </w:pPr>
            <w:r>
              <w:rPr>
                <w:sz w:val="20"/>
              </w:rPr>
              <w:t>教育・社会福祉関係計</w:t>
            </w:r>
          </w:p>
        </w:tc>
        <w:tc>
          <w:tcPr>
            <w:tcW w:w="836" w:type="dxa"/>
            <w:tcBorders>
              <w:top w:val="nil"/>
              <w:bottom w:val="nil"/>
            </w:tcBorders>
          </w:tcPr>
          <w:p>
            <w:pPr>
              <w:pStyle w:val="TableParagraph"/>
              <w:spacing w:before="47"/>
              <w:ind w:right="120"/>
              <w:rPr>
                <w:sz w:val="21"/>
              </w:rPr>
            </w:pPr>
            <w:r>
              <w:rPr>
                <w:w w:val="150"/>
                <w:sz w:val="21"/>
              </w:rPr>
              <w:t>-</w:t>
            </w:r>
          </w:p>
        </w:tc>
        <w:tc>
          <w:tcPr>
            <w:tcW w:w="837" w:type="dxa"/>
            <w:gridSpan w:val="2"/>
            <w:tcBorders>
              <w:top w:val="nil"/>
              <w:bottom w:val="nil"/>
            </w:tcBorders>
          </w:tcPr>
          <w:p>
            <w:pPr>
              <w:pStyle w:val="TableParagraph"/>
              <w:spacing w:before="47"/>
              <w:ind w:right="122"/>
              <w:rPr>
                <w:sz w:val="21"/>
              </w:rPr>
            </w:pPr>
            <w:r>
              <w:rPr>
                <w:w w:val="150"/>
                <w:sz w:val="21"/>
              </w:rPr>
              <w:t>-</w:t>
            </w:r>
          </w:p>
        </w:tc>
        <w:tc>
          <w:tcPr>
            <w:tcW w:w="837" w:type="dxa"/>
            <w:tcBorders>
              <w:top w:val="nil"/>
              <w:bottom w:val="nil"/>
              <w:right w:val="single" w:sz="6" w:space="0" w:color="000000"/>
            </w:tcBorders>
          </w:tcPr>
          <w:p>
            <w:pPr>
              <w:pStyle w:val="TableParagraph"/>
              <w:spacing w:before="47"/>
              <w:ind w:right="125"/>
              <w:rPr>
                <w:sz w:val="21"/>
              </w:rPr>
            </w:pPr>
            <w:r>
              <w:rPr>
                <w:w w:val="150"/>
                <w:sz w:val="21"/>
              </w:rPr>
              <w:t>-</w:t>
            </w:r>
          </w:p>
        </w:tc>
        <w:tc>
          <w:tcPr>
            <w:tcW w:w="836" w:type="dxa"/>
            <w:tcBorders>
              <w:top w:val="nil"/>
              <w:left w:val="single" w:sz="6" w:space="0" w:color="000000"/>
              <w:bottom w:val="nil"/>
            </w:tcBorders>
          </w:tcPr>
          <w:p>
            <w:pPr>
              <w:pStyle w:val="TableParagraph"/>
              <w:spacing w:before="47"/>
              <w:ind w:right="122"/>
              <w:rPr>
                <w:sz w:val="21"/>
              </w:rPr>
            </w:pPr>
            <w:r>
              <w:rPr>
                <w:w w:val="150"/>
                <w:sz w:val="21"/>
              </w:rPr>
              <w:t>-</w:t>
            </w:r>
          </w:p>
        </w:tc>
        <w:tc>
          <w:tcPr>
            <w:tcW w:w="837" w:type="dxa"/>
            <w:tcBorders>
              <w:top w:val="nil"/>
              <w:bottom w:val="nil"/>
            </w:tcBorders>
          </w:tcPr>
          <w:p>
            <w:pPr>
              <w:pStyle w:val="TableParagraph"/>
              <w:spacing w:before="47"/>
              <w:ind w:right="122"/>
              <w:rPr>
                <w:sz w:val="21"/>
              </w:rPr>
            </w:pPr>
            <w:r>
              <w:rPr>
                <w:w w:val="150"/>
                <w:sz w:val="21"/>
              </w:rPr>
              <w:t>-</w:t>
            </w:r>
          </w:p>
        </w:tc>
        <w:tc>
          <w:tcPr>
            <w:tcW w:w="836" w:type="dxa"/>
            <w:tcBorders>
              <w:top w:val="nil"/>
              <w:bottom w:val="nil"/>
              <w:right w:val="single" w:sz="6" w:space="0" w:color="000000"/>
            </w:tcBorders>
          </w:tcPr>
          <w:p>
            <w:pPr>
              <w:pStyle w:val="TableParagraph"/>
              <w:spacing w:before="47"/>
              <w:ind w:right="124"/>
              <w:rPr>
                <w:sz w:val="21"/>
              </w:rPr>
            </w:pPr>
            <w:r>
              <w:rPr>
                <w:w w:val="150"/>
                <w:sz w:val="21"/>
              </w:rPr>
              <w:t>-</w:t>
            </w:r>
          </w:p>
        </w:tc>
        <w:tc>
          <w:tcPr>
            <w:tcW w:w="837" w:type="dxa"/>
            <w:tcBorders>
              <w:top w:val="nil"/>
              <w:left w:val="single" w:sz="6" w:space="0" w:color="000000"/>
              <w:bottom w:val="nil"/>
              <w:right w:val="single" w:sz="6" w:space="0" w:color="000000"/>
            </w:tcBorders>
          </w:tcPr>
          <w:p>
            <w:pPr>
              <w:pStyle w:val="TableParagraph"/>
              <w:spacing w:before="47"/>
              <w:ind w:right="126"/>
              <w:rPr>
                <w:sz w:val="21"/>
              </w:rPr>
            </w:pPr>
            <w:r>
              <w:rPr>
                <w:w w:val="150"/>
                <w:sz w:val="21"/>
              </w:rPr>
              <w:t>-</w:t>
            </w:r>
          </w:p>
        </w:tc>
        <w:tc>
          <w:tcPr>
            <w:tcW w:w="837" w:type="dxa"/>
            <w:tcBorders>
              <w:top w:val="nil"/>
              <w:left w:val="single" w:sz="6" w:space="0" w:color="000000"/>
              <w:bottom w:val="nil"/>
              <w:right w:val="single" w:sz="6" w:space="0" w:color="000000"/>
            </w:tcBorders>
          </w:tcPr>
          <w:p>
            <w:pPr>
              <w:pStyle w:val="TableParagraph"/>
              <w:spacing w:before="47"/>
              <w:ind w:right="127"/>
              <w:rPr>
                <w:sz w:val="21"/>
              </w:rPr>
            </w:pPr>
            <w:r>
              <w:rPr>
                <w:w w:val="150"/>
                <w:sz w:val="21"/>
              </w:rPr>
              <w:t>-</w:t>
            </w:r>
          </w:p>
        </w:tc>
        <w:tc>
          <w:tcPr>
            <w:tcW w:w="837" w:type="dxa"/>
            <w:tcBorders>
              <w:top w:val="nil"/>
              <w:left w:val="single" w:sz="6" w:space="0" w:color="000000"/>
              <w:bottom w:val="nil"/>
              <w:right w:val="single" w:sz="6" w:space="0" w:color="000000"/>
            </w:tcBorders>
          </w:tcPr>
          <w:p>
            <w:pPr>
              <w:pStyle w:val="TableParagraph"/>
              <w:spacing w:before="47"/>
              <w:ind w:right="127"/>
              <w:rPr>
                <w:sz w:val="21"/>
              </w:rPr>
            </w:pPr>
            <w:r>
              <w:rPr>
                <w:w w:val="150"/>
                <w:sz w:val="21"/>
              </w:rPr>
              <w:t>-</w:t>
            </w:r>
          </w:p>
        </w:tc>
      </w:tr>
      <w:tr>
        <w:trPr>
          <w:trHeight w:val="374" w:hRule="atLeast"/>
        </w:trPr>
        <w:tc>
          <w:tcPr>
            <w:tcW w:w="1161" w:type="dxa"/>
            <w:tcBorders>
              <w:top w:val="nil"/>
              <w:left w:val="single" w:sz="6" w:space="0" w:color="000000"/>
              <w:bottom w:val="nil"/>
              <w:right w:val="nil"/>
            </w:tcBorders>
          </w:tcPr>
          <w:p>
            <w:pPr>
              <w:pStyle w:val="TableParagraph"/>
              <w:spacing w:before="46"/>
              <w:ind w:left="33" w:right="-101"/>
              <w:jc w:val="left"/>
              <w:rPr>
                <w:sz w:val="21"/>
              </w:rPr>
            </w:pPr>
            <w:r>
              <w:rPr>
                <w:spacing w:val="13"/>
                <w:sz w:val="21"/>
              </w:rPr>
              <w:t>商 業 実 務 </w:t>
            </w:r>
            <w:r>
              <w:rPr>
                <w:spacing w:val="-23"/>
                <w:sz w:val="21"/>
              </w:rPr>
              <w:t> </w:t>
            </w:r>
          </w:p>
        </w:tc>
        <w:tc>
          <w:tcPr>
            <w:tcW w:w="645" w:type="dxa"/>
            <w:tcBorders>
              <w:top w:val="nil"/>
              <w:left w:val="nil"/>
              <w:bottom w:val="nil"/>
              <w:right w:val="nil"/>
            </w:tcBorders>
          </w:tcPr>
          <w:p>
            <w:pPr>
              <w:pStyle w:val="TableParagraph"/>
              <w:spacing w:before="46"/>
              <w:ind w:left="93" w:right="-58"/>
              <w:jc w:val="left"/>
              <w:rPr>
                <w:sz w:val="21"/>
              </w:rPr>
            </w:pPr>
            <w:r>
              <w:rPr>
                <w:spacing w:val="11"/>
                <w:sz w:val="21"/>
              </w:rPr>
              <w:t>関 係 </w:t>
            </w:r>
            <w:r>
              <w:rPr>
                <w:spacing w:val="-23"/>
                <w:sz w:val="21"/>
              </w:rPr>
              <w:t> </w:t>
            </w:r>
          </w:p>
        </w:tc>
        <w:tc>
          <w:tcPr>
            <w:tcW w:w="279" w:type="dxa"/>
            <w:tcBorders>
              <w:top w:val="nil"/>
              <w:left w:val="nil"/>
              <w:bottom w:val="nil"/>
            </w:tcBorders>
          </w:tcPr>
          <w:p>
            <w:pPr>
              <w:pStyle w:val="TableParagraph"/>
              <w:spacing w:before="46"/>
              <w:ind w:left="47"/>
              <w:jc w:val="center"/>
              <w:rPr>
                <w:sz w:val="21"/>
              </w:rPr>
            </w:pPr>
            <w:r>
              <w:rPr>
                <w:w w:val="100"/>
                <w:sz w:val="21"/>
              </w:rPr>
              <w:t>計</w:t>
            </w:r>
          </w:p>
        </w:tc>
        <w:tc>
          <w:tcPr>
            <w:tcW w:w="836" w:type="dxa"/>
            <w:tcBorders>
              <w:top w:val="nil"/>
              <w:bottom w:val="nil"/>
            </w:tcBorders>
          </w:tcPr>
          <w:p>
            <w:pPr>
              <w:pStyle w:val="TableParagraph"/>
              <w:spacing w:before="46"/>
              <w:ind w:right="120"/>
              <w:rPr>
                <w:sz w:val="21"/>
              </w:rPr>
            </w:pPr>
            <w:r>
              <w:rPr>
                <w:w w:val="90"/>
                <w:sz w:val="21"/>
              </w:rPr>
              <w:t>36</w:t>
            </w:r>
          </w:p>
        </w:tc>
        <w:tc>
          <w:tcPr>
            <w:tcW w:w="837" w:type="dxa"/>
            <w:gridSpan w:val="2"/>
            <w:tcBorders>
              <w:top w:val="nil"/>
              <w:bottom w:val="nil"/>
            </w:tcBorders>
          </w:tcPr>
          <w:p>
            <w:pPr>
              <w:pStyle w:val="TableParagraph"/>
              <w:spacing w:before="46"/>
              <w:ind w:left="482"/>
              <w:jc w:val="left"/>
              <w:rPr>
                <w:sz w:val="21"/>
              </w:rPr>
            </w:pPr>
            <w:r>
              <w:rPr>
                <w:sz w:val="21"/>
              </w:rPr>
              <w:t>13</w:t>
            </w:r>
          </w:p>
        </w:tc>
        <w:tc>
          <w:tcPr>
            <w:tcW w:w="837" w:type="dxa"/>
            <w:tcBorders>
              <w:top w:val="nil"/>
              <w:bottom w:val="nil"/>
              <w:right w:val="single" w:sz="6" w:space="0" w:color="000000"/>
            </w:tcBorders>
          </w:tcPr>
          <w:p>
            <w:pPr>
              <w:pStyle w:val="TableParagraph"/>
              <w:spacing w:before="46"/>
              <w:ind w:right="124"/>
              <w:rPr>
                <w:sz w:val="21"/>
              </w:rPr>
            </w:pPr>
            <w:r>
              <w:rPr>
                <w:w w:val="85"/>
                <w:sz w:val="21"/>
              </w:rPr>
              <w:t>23</w:t>
            </w:r>
          </w:p>
        </w:tc>
        <w:tc>
          <w:tcPr>
            <w:tcW w:w="836" w:type="dxa"/>
            <w:tcBorders>
              <w:top w:val="nil"/>
              <w:left w:val="single" w:sz="6" w:space="0" w:color="000000"/>
              <w:bottom w:val="nil"/>
            </w:tcBorders>
          </w:tcPr>
          <w:p>
            <w:pPr>
              <w:pStyle w:val="TableParagraph"/>
              <w:spacing w:before="46"/>
              <w:ind w:right="122"/>
              <w:rPr>
                <w:sz w:val="21"/>
              </w:rPr>
            </w:pPr>
            <w:r>
              <w:rPr>
                <w:w w:val="89"/>
                <w:sz w:val="21"/>
              </w:rPr>
              <w:t>7</w:t>
            </w:r>
          </w:p>
        </w:tc>
        <w:tc>
          <w:tcPr>
            <w:tcW w:w="837" w:type="dxa"/>
            <w:tcBorders>
              <w:top w:val="nil"/>
              <w:bottom w:val="nil"/>
            </w:tcBorders>
          </w:tcPr>
          <w:p>
            <w:pPr>
              <w:pStyle w:val="TableParagraph"/>
              <w:spacing w:before="46"/>
              <w:ind w:right="122"/>
              <w:rPr>
                <w:sz w:val="21"/>
              </w:rPr>
            </w:pPr>
            <w:r>
              <w:rPr>
                <w:w w:val="85"/>
                <w:sz w:val="21"/>
              </w:rPr>
              <w:t>11</w:t>
            </w:r>
          </w:p>
        </w:tc>
        <w:tc>
          <w:tcPr>
            <w:tcW w:w="836" w:type="dxa"/>
            <w:tcBorders>
              <w:top w:val="nil"/>
              <w:bottom w:val="nil"/>
              <w:right w:val="single" w:sz="6" w:space="0" w:color="000000"/>
            </w:tcBorders>
          </w:tcPr>
          <w:p>
            <w:pPr>
              <w:pStyle w:val="TableParagraph"/>
              <w:spacing w:before="46"/>
              <w:ind w:right="124"/>
              <w:rPr>
                <w:sz w:val="21"/>
              </w:rPr>
            </w:pPr>
            <w:r>
              <w:rPr>
                <w:w w:val="89"/>
                <w:sz w:val="21"/>
              </w:rPr>
              <w:t>6</w:t>
            </w:r>
          </w:p>
        </w:tc>
        <w:tc>
          <w:tcPr>
            <w:tcW w:w="837" w:type="dxa"/>
            <w:tcBorders>
              <w:top w:val="nil"/>
              <w:left w:val="single" w:sz="6" w:space="0" w:color="000000"/>
              <w:bottom w:val="nil"/>
              <w:right w:val="single" w:sz="6" w:space="0" w:color="000000"/>
            </w:tcBorders>
          </w:tcPr>
          <w:p>
            <w:pPr>
              <w:pStyle w:val="TableParagraph"/>
              <w:spacing w:before="46"/>
              <w:ind w:right="125"/>
              <w:rPr>
                <w:sz w:val="21"/>
              </w:rPr>
            </w:pPr>
            <w:r>
              <w:rPr>
                <w:w w:val="90"/>
                <w:sz w:val="21"/>
              </w:rPr>
              <w:t>12</w:t>
            </w:r>
          </w:p>
        </w:tc>
        <w:tc>
          <w:tcPr>
            <w:tcW w:w="837" w:type="dxa"/>
            <w:tcBorders>
              <w:top w:val="nil"/>
              <w:left w:val="single" w:sz="6" w:space="0" w:color="000000"/>
              <w:bottom w:val="nil"/>
              <w:right w:val="single" w:sz="6" w:space="0" w:color="000000"/>
            </w:tcBorders>
          </w:tcPr>
          <w:p>
            <w:pPr>
              <w:pStyle w:val="TableParagraph"/>
              <w:spacing w:before="46"/>
              <w:ind w:right="127"/>
              <w:rPr>
                <w:sz w:val="21"/>
              </w:rPr>
            </w:pPr>
            <w:r>
              <w:rPr>
                <w:w w:val="89"/>
                <w:sz w:val="21"/>
              </w:rPr>
              <w:t>9</w:t>
            </w:r>
          </w:p>
        </w:tc>
        <w:tc>
          <w:tcPr>
            <w:tcW w:w="837" w:type="dxa"/>
            <w:tcBorders>
              <w:top w:val="nil"/>
              <w:left w:val="single" w:sz="6" w:space="0" w:color="000000"/>
              <w:bottom w:val="nil"/>
              <w:right w:val="single" w:sz="6" w:space="0" w:color="000000"/>
            </w:tcBorders>
          </w:tcPr>
          <w:p>
            <w:pPr>
              <w:pStyle w:val="TableParagraph"/>
              <w:spacing w:before="46"/>
              <w:ind w:right="127"/>
              <w:rPr>
                <w:sz w:val="21"/>
              </w:rPr>
            </w:pPr>
            <w:r>
              <w:rPr>
                <w:w w:val="85"/>
                <w:sz w:val="21"/>
              </w:rPr>
              <w:t>17</w:t>
            </w:r>
          </w:p>
        </w:tc>
      </w:tr>
      <w:tr>
        <w:trPr>
          <w:trHeight w:val="374" w:hRule="atLeast"/>
        </w:trPr>
        <w:tc>
          <w:tcPr>
            <w:tcW w:w="1161" w:type="dxa"/>
            <w:tcBorders>
              <w:top w:val="nil"/>
              <w:left w:val="single" w:sz="6" w:space="0" w:color="000000"/>
              <w:bottom w:val="nil"/>
              <w:right w:val="nil"/>
            </w:tcBorders>
          </w:tcPr>
          <w:p>
            <w:pPr>
              <w:pStyle w:val="TableParagraph"/>
              <w:spacing w:before="47"/>
              <w:ind w:left="482"/>
              <w:jc w:val="left"/>
              <w:rPr>
                <w:sz w:val="21"/>
              </w:rPr>
            </w:pPr>
            <w:r>
              <w:rPr>
                <w:sz w:val="21"/>
              </w:rPr>
              <w:t>経 理</w:t>
            </w:r>
          </w:p>
        </w:tc>
        <w:tc>
          <w:tcPr>
            <w:tcW w:w="645" w:type="dxa"/>
            <w:tcBorders>
              <w:top w:val="nil"/>
              <w:left w:val="nil"/>
              <w:bottom w:val="nil"/>
              <w:right w:val="nil"/>
            </w:tcBorders>
          </w:tcPr>
          <w:p>
            <w:pPr>
              <w:pStyle w:val="TableParagraph"/>
              <w:spacing w:before="47"/>
              <w:ind w:left="14"/>
              <w:jc w:val="left"/>
              <w:rPr>
                <w:sz w:val="21"/>
              </w:rPr>
            </w:pPr>
            <w:r>
              <w:rPr>
                <w:sz w:val="21"/>
              </w:rPr>
              <w:t>・ 簿</w:t>
            </w:r>
          </w:p>
        </w:tc>
        <w:tc>
          <w:tcPr>
            <w:tcW w:w="279" w:type="dxa"/>
            <w:tcBorders>
              <w:top w:val="nil"/>
              <w:left w:val="nil"/>
              <w:bottom w:val="nil"/>
            </w:tcBorders>
          </w:tcPr>
          <w:p>
            <w:pPr>
              <w:pStyle w:val="TableParagraph"/>
              <w:spacing w:before="47"/>
              <w:ind w:left="47"/>
              <w:jc w:val="center"/>
              <w:rPr>
                <w:sz w:val="21"/>
              </w:rPr>
            </w:pPr>
            <w:r>
              <w:rPr>
                <w:w w:val="100"/>
                <w:sz w:val="21"/>
              </w:rPr>
              <w:t>記</w:t>
            </w:r>
          </w:p>
        </w:tc>
        <w:tc>
          <w:tcPr>
            <w:tcW w:w="836" w:type="dxa"/>
            <w:tcBorders>
              <w:top w:val="nil"/>
              <w:bottom w:val="nil"/>
            </w:tcBorders>
          </w:tcPr>
          <w:p>
            <w:pPr>
              <w:pStyle w:val="TableParagraph"/>
              <w:spacing w:before="47"/>
              <w:ind w:right="120"/>
              <w:rPr>
                <w:sz w:val="21"/>
              </w:rPr>
            </w:pPr>
            <w:r>
              <w:rPr>
                <w:w w:val="90"/>
                <w:sz w:val="21"/>
              </w:rPr>
              <w:t>18</w:t>
            </w:r>
          </w:p>
        </w:tc>
        <w:tc>
          <w:tcPr>
            <w:tcW w:w="837" w:type="dxa"/>
            <w:gridSpan w:val="2"/>
            <w:tcBorders>
              <w:top w:val="nil"/>
              <w:bottom w:val="nil"/>
            </w:tcBorders>
          </w:tcPr>
          <w:p>
            <w:pPr>
              <w:pStyle w:val="TableParagraph"/>
              <w:spacing w:before="47"/>
              <w:ind w:right="121"/>
              <w:rPr>
                <w:sz w:val="21"/>
              </w:rPr>
            </w:pPr>
            <w:r>
              <w:rPr>
                <w:w w:val="89"/>
                <w:sz w:val="21"/>
              </w:rPr>
              <w:t>6</w:t>
            </w:r>
          </w:p>
        </w:tc>
        <w:tc>
          <w:tcPr>
            <w:tcW w:w="837" w:type="dxa"/>
            <w:tcBorders>
              <w:top w:val="nil"/>
              <w:bottom w:val="nil"/>
              <w:right w:val="single" w:sz="6" w:space="0" w:color="000000"/>
            </w:tcBorders>
          </w:tcPr>
          <w:p>
            <w:pPr>
              <w:pStyle w:val="TableParagraph"/>
              <w:spacing w:before="47"/>
              <w:ind w:right="124"/>
              <w:rPr>
                <w:sz w:val="21"/>
              </w:rPr>
            </w:pPr>
            <w:r>
              <w:rPr>
                <w:w w:val="85"/>
                <w:sz w:val="21"/>
              </w:rPr>
              <w:t>12</w:t>
            </w:r>
          </w:p>
        </w:tc>
        <w:tc>
          <w:tcPr>
            <w:tcW w:w="836" w:type="dxa"/>
            <w:tcBorders>
              <w:top w:val="nil"/>
              <w:left w:val="single" w:sz="6" w:space="0" w:color="000000"/>
              <w:bottom w:val="nil"/>
            </w:tcBorders>
          </w:tcPr>
          <w:p>
            <w:pPr>
              <w:pStyle w:val="TableParagraph"/>
              <w:spacing w:before="47"/>
              <w:ind w:right="122"/>
              <w:rPr>
                <w:sz w:val="21"/>
              </w:rPr>
            </w:pPr>
            <w:r>
              <w:rPr>
                <w:w w:val="150"/>
                <w:sz w:val="21"/>
              </w:rPr>
              <w:t>-</w:t>
            </w:r>
          </w:p>
        </w:tc>
        <w:tc>
          <w:tcPr>
            <w:tcW w:w="837" w:type="dxa"/>
            <w:tcBorders>
              <w:top w:val="nil"/>
              <w:bottom w:val="nil"/>
            </w:tcBorders>
          </w:tcPr>
          <w:p>
            <w:pPr>
              <w:pStyle w:val="TableParagraph"/>
              <w:spacing w:before="47"/>
              <w:ind w:right="122"/>
              <w:rPr>
                <w:sz w:val="21"/>
              </w:rPr>
            </w:pPr>
            <w:r>
              <w:rPr>
                <w:w w:val="150"/>
                <w:sz w:val="21"/>
              </w:rPr>
              <w:t>-</w:t>
            </w:r>
          </w:p>
        </w:tc>
        <w:tc>
          <w:tcPr>
            <w:tcW w:w="836" w:type="dxa"/>
            <w:tcBorders>
              <w:top w:val="nil"/>
              <w:bottom w:val="nil"/>
              <w:right w:val="single" w:sz="6" w:space="0" w:color="000000"/>
            </w:tcBorders>
          </w:tcPr>
          <w:p>
            <w:pPr>
              <w:pStyle w:val="TableParagraph"/>
              <w:spacing w:before="47"/>
              <w:ind w:right="124"/>
              <w:rPr>
                <w:sz w:val="21"/>
              </w:rPr>
            </w:pPr>
            <w:r>
              <w:rPr>
                <w:w w:val="89"/>
                <w:sz w:val="21"/>
              </w:rPr>
              <w:t>6</w:t>
            </w:r>
          </w:p>
        </w:tc>
        <w:tc>
          <w:tcPr>
            <w:tcW w:w="837" w:type="dxa"/>
            <w:tcBorders>
              <w:top w:val="nil"/>
              <w:left w:val="single" w:sz="6" w:space="0" w:color="000000"/>
              <w:bottom w:val="nil"/>
              <w:right w:val="single" w:sz="6" w:space="0" w:color="000000"/>
            </w:tcBorders>
          </w:tcPr>
          <w:p>
            <w:pPr>
              <w:pStyle w:val="TableParagraph"/>
              <w:spacing w:before="47"/>
              <w:ind w:right="125"/>
              <w:rPr>
                <w:sz w:val="21"/>
              </w:rPr>
            </w:pPr>
            <w:r>
              <w:rPr>
                <w:w w:val="90"/>
                <w:sz w:val="21"/>
              </w:rPr>
              <w:t>12</w:t>
            </w:r>
          </w:p>
        </w:tc>
        <w:tc>
          <w:tcPr>
            <w:tcW w:w="837" w:type="dxa"/>
            <w:tcBorders>
              <w:top w:val="nil"/>
              <w:left w:val="single" w:sz="6" w:space="0" w:color="000000"/>
              <w:bottom w:val="nil"/>
              <w:right w:val="single" w:sz="6" w:space="0" w:color="000000"/>
            </w:tcBorders>
          </w:tcPr>
          <w:p>
            <w:pPr>
              <w:pStyle w:val="TableParagraph"/>
              <w:spacing w:before="47"/>
              <w:ind w:right="127"/>
              <w:rPr>
                <w:sz w:val="21"/>
              </w:rPr>
            </w:pPr>
            <w:r>
              <w:rPr>
                <w:w w:val="89"/>
                <w:sz w:val="21"/>
              </w:rPr>
              <w:t>2</w:t>
            </w:r>
          </w:p>
        </w:tc>
        <w:tc>
          <w:tcPr>
            <w:tcW w:w="837" w:type="dxa"/>
            <w:tcBorders>
              <w:top w:val="nil"/>
              <w:left w:val="single" w:sz="6" w:space="0" w:color="000000"/>
              <w:bottom w:val="nil"/>
              <w:right w:val="single" w:sz="6" w:space="0" w:color="000000"/>
            </w:tcBorders>
          </w:tcPr>
          <w:p>
            <w:pPr>
              <w:pStyle w:val="TableParagraph"/>
              <w:spacing w:before="47"/>
              <w:ind w:right="127"/>
              <w:rPr>
                <w:sz w:val="21"/>
              </w:rPr>
            </w:pPr>
            <w:r>
              <w:rPr>
                <w:w w:val="89"/>
                <w:sz w:val="21"/>
              </w:rPr>
              <w:t>6</w:t>
            </w:r>
          </w:p>
        </w:tc>
      </w:tr>
      <w:tr>
        <w:trPr>
          <w:trHeight w:val="374" w:hRule="atLeast"/>
        </w:trPr>
        <w:tc>
          <w:tcPr>
            <w:tcW w:w="1161" w:type="dxa"/>
            <w:tcBorders>
              <w:top w:val="nil"/>
              <w:left w:val="single" w:sz="6" w:space="0" w:color="000000"/>
              <w:bottom w:val="nil"/>
              <w:right w:val="nil"/>
            </w:tcBorders>
          </w:tcPr>
          <w:p>
            <w:pPr>
              <w:pStyle w:val="TableParagraph"/>
              <w:spacing w:before="46"/>
              <w:ind w:left="482"/>
              <w:jc w:val="left"/>
              <w:rPr>
                <w:sz w:val="21"/>
              </w:rPr>
            </w:pPr>
            <w:r>
              <w:rPr>
                <w:sz w:val="21"/>
              </w:rPr>
              <w:t>タ イ</w:t>
            </w:r>
          </w:p>
        </w:tc>
        <w:tc>
          <w:tcPr>
            <w:tcW w:w="645" w:type="dxa"/>
            <w:tcBorders>
              <w:top w:val="nil"/>
              <w:left w:val="nil"/>
              <w:bottom w:val="nil"/>
              <w:right w:val="nil"/>
            </w:tcBorders>
          </w:tcPr>
          <w:p>
            <w:pPr>
              <w:pStyle w:val="TableParagraph"/>
              <w:spacing w:before="46"/>
              <w:ind w:left="14"/>
              <w:jc w:val="left"/>
              <w:rPr>
                <w:sz w:val="21"/>
              </w:rPr>
            </w:pPr>
            <w:r>
              <w:rPr>
                <w:sz w:val="21"/>
              </w:rPr>
              <w:t>ピ ス</w:t>
            </w:r>
          </w:p>
        </w:tc>
        <w:tc>
          <w:tcPr>
            <w:tcW w:w="279" w:type="dxa"/>
            <w:tcBorders>
              <w:top w:val="nil"/>
              <w:left w:val="nil"/>
              <w:bottom w:val="nil"/>
            </w:tcBorders>
          </w:tcPr>
          <w:p>
            <w:pPr>
              <w:pStyle w:val="TableParagraph"/>
              <w:spacing w:before="46"/>
              <w:ind w:left="47"/>
              <w:jc w:val="center"/>
              <w:rPr>
                <w:sz w:val="21"/>
              </w:rPr>
            </w:pPr>
            <w:r>
              <w:rPr>
                <w:w w:val="100"/>
                <w:sz w:val="21"/>
              </w:rPr>
              <w:t>ト</w:t>
            </w:r>
          </w:p>
        </w:tc>
        <w:tc>
          <w:tcPr>
            <w:tcW w:w="836" w:type="dxa"/>
            <w:tcBorders>
              <w:top w:val="nil"/>
              <w:bottom w:val="nil"/>
            </w:tcBorders>
          </w:tcPr>
          <w:p>
            <w:pPr>
              <w:pStyle w:val="TableParagraph"/>
              <w:spacing w:before="46"/>
              <w:ind w:right="120"/>
              <w:rPr>
                <w:sz w:val="21"/>
              </w:rPr>
            </w:pPr>
            <w:r>
              <w:rPr>
                <w:w w:val="90"/>
                <w:sz w:val="21"/>
              </w:rPr>
              <w:t>18</w:t>
            </w:r>
          </w:p>
        </w:tc>
        <w:tc>
          <w:tcPr>
            <w:tcW w:w="837" w:type="dxa"/>
            <w:gridSpan w:val="2"/>
            <w:tcBorders>
              <w:top w:val="nil"/>
              <w:bottom w:val="nil"/>
            </w:tcBorders>
          </w:tcPr>
          <w:p>
            <w:pPr>
              <w:pStyle w:val="TableParagraph"/>
              <w:spacing w:before="46"/>
              <w:ind w:right="121"/>
              <w:rPr>
                <w:sz w:val="21"/>
              </w:rPr>
            </w:pPr>
            <w:r>
              <w:rPr>
                <w:w w:val="89"/>
                <w:sz w:val="21"/>
              </w:rPr>
              <w:t>7</w:t>
            </w:r>
          </w:p>
        </w:tc>
        <w:tc>
          <w:tcPr>
            <w:tcW w:w="837" w:type="dxa"/>
            <w:tcBorders>
              <w:top w:val="nil"/>
              <w:bottom w:val="nil"/>
              <w:right w:val="single" w:sz="6" w:space="0" w:color="000000"/>
            </w:tcBorders>
          </w:tcPr>
          <w:p>
            <w:pPr>
              <w:pStyle w:val="TableParagraph"/>
              <w:spacing w:before="46"/>
              <w:ind w:right="124"/>
              <w:rPr>
                <w:sz w:val="21"/>
              </w:rPr>
            </w:pPr>
            <w:r>
              <w:rPr>
                <w:w w:val="85"/>
                <w:sz w:val="21"/>
              </w:rPr>
              <w:t>11</w:t>
            </w:r>
          </w:p>
        </w:tc>
        <w:tc>
          <w:tcPr>
            <w:tcW w:w="836" w:type="dxa"/>
            <w:tcBorders>
              <w:top w:val="nil"/>
              <w:left w:val="single" w:sz="6" w:space="0" w:color="000000"/>
              <w:bottom w:val="nil"/>
            </w:tcBorders>
          </w:tcPr>
          <w:p>
            <w:pPr>
              <w:pStyle w:val="TableParagraph"/>
              <w:spacing w:before="46"/>
              <w:ind w:right="122"/>
              <w:rPr>
                <w:sz w:val="21"/>
              </w:rPr>
            </w:pPr>
            <w:r>
              <w:rPr>
                <w:w w:val="89"/>
                <w:sz w:val="21"/>
              </w:rPr>
              <w:t>7</w:t>
            </w:r>
          </w:p>
        </w:tc>
        <w:tc>
          <w:tcPr>
            <w:tcW w:w="837" w:type="dxa"/>
            <w:tcBorders>
              <w:top w:val="nil"/>
              <w:bottom w:val="nil"/>
            </w:tcBorders>
          </w:tcPr>
          <w:p>
            <w:pPr>
              <w:pStyle w:val="TableParagraph"/>
              <w:spacing w:before="46"/>
              <w:ind w:right="122"/>
              <w:rPr>
                <w:sz w:val="21"/>
              </w:rPr>
            </w:pPr>
            <w:r>
              <w:rPr>
                <w:w w:val="85"/>
                <w:sz w:val="21"/>
              </w:rPr>
              <w:t>11</w:t>
            </w:r>
          </w:p>
        </w:tc>
        <w:tc>
          <w:tcPr>
            <w:tcW w:w="836" w:type="dxa"/>
            <w:tcBorders>
              <w:top w:val="nil"/>
              <w:bottom w:val="nil"/>
              <w:right w:val="single" w:sz="6" w:space="0" w:color="000000"/>
            </w:tcBorders>
          </w:tcPr>
          <w:p>
            <w:pPr>
              <w:pStyle w:val="TableParagraph"/>
              <w:spacing w:before="46"/>
              <w:ind w:right="124"/>
              <w:rPr>
                <w:sz w:val="21"/>
              </w:rPr>
            </w:pPr>
            <w:r>
              <w:rPr>
                <w:w w:val="150"/>
                <w:sz w:val="21"/>
              </w:rPr>
              <w:t>-</w:t>
            </w:r>
          </w:p>
        </w:tc>
        <w:tc>
          <w:tcPr>
            <w:tcW w:w="837" w:type="dxa"/>
            <w:tcBorders>
              <w:top w:val="nil"/>
              <w:left w:val="single" w:sz="6" w:space="0" w:color="000000"/>
              <w:bottom w:val="nil"/>
              <w:right w:val="single" w:sz="6" w:space="0" w:color="000000"/>
            </w:tcBorders>
          </w:tcPr>
          <w:p>
            <w:pPr>
              <w:pStyle w:val="TableParagraph"/>
              <w:spacing w:before="46"/>
              <w:ind w:right="126"/>
              <w:rPr>
                <w:sz w:val="21"/>
              </w:rPr>
            </w:pPr>
            <w:r>
              <w:rPr>
                <w:w w:val="150"/>
                <w:sz w:val="21"/>
              </w:rPr>
              <w:t>-</w:t>
            </w:r>
          </w:p>
        </w:tc>
        <w:tc>
          <w:tcPr>
            <w:tcW w:w="837" w:type="dxa"/>
            <w:tcBorders>
              <w:top w:val="nil"/>
              <w:left w:val="single" w:sz="6" w:space="0" w:color="000000"/>
              <w:bottom w:val="nil"/>
              <w:right w:val="single" w:sz="6" w:space="0" w:color="000000"/>
            </w:tcBorders>
          </w:tcPr>
          <w:p>
            <w:pPr>
              <w:pStyle w:val="TableParagraph"/>
              <w:spacing w:before="46"/>
              <w:ind w:right="127"/>
              <w:rPr>
                <w:sz w:val="21"/>
              </w:rPr>
            </w:pPr>
            <w:r>
              <w:rPr>
                <w:w w:val="89"/>
                <w:sz w:val="21"/>
              </w:rPr>
              <w:t>7</w:t>
            </w:r>
          </w:p>
        </w:tc>
        <w:tc>
          <w:tcPr>
            <w:tcW w:w="837" w:type="dxa"/>
            <w:tcBorders>
              <w:top w:val="nil"/>
              <w:left w:val="single" w:sz="6" w:space="0" w:color="000000"/>
              <w:bottom w:val="nil"/>
              <w:right w:val="single" w:sz="6" w:space="0" w:color="000000"/>
            </w:tcBorders>
          </w:tcPr>
          <w:p>
            <w:pPr>
              <w:pStyle w:val="TableParagraph"/>
              <w:spacing w:before="46"/>
              <w:ind w:right="127"/>
              <w:rPr>
                <w:sz w:val="21"/>
              </w:rPr>
            </w:pPr>
            <w:r>
              <w:rPr>
                <w:w w:val="85"/>
                <w:sz w:val="21"/>
              </w:rPr>
              <w:t>11</w:t>
            </w:r>
          </w:p>
        </w:tc>
      </w:tr>
      <w:tr>
        <w:trPr>
          <w:trHeight w:val="374" w:hRule="atLeast"/>
        </w:trPr>
        <w:tc>
          <w:tcPr>
            <w:tcW w:w="1161" w:type="dxa"/>
            <w:tcBorders>
              <w:top w:val="nil"/>
              <w:left w:val="single" w:sz="6" w:space="0" w:color="000000"/>
              <w:bottom w:val="nil"/>
              <w:right w:val="nil"/>
            </w:tcBorders>
          </w:tcPr>
          <w:p>
            <w:pPr>
              <w:pStyle w:val="TableParagraph"/>
              <w:tabs>
                <w:tab w:pos="488" w:val="left" w:leader="none"/>
                <w:tab w:pos="942" w:val="left" w:leader="none"/>
              </w:tabs>
              <w:spacing w:before="47"/>
              <w:ind w:left="34"/>
              <w:jc w:val="left"/>
              <w:rPr>
                <w:sz w:val="21"/>
              </w:rPr>
            </w:pPr>
            <w:r>
              <w:rPr>
                <w:sz w:val="21"/>
              </w:rPr>
              <w:t>家</w:t>
              <w:tab/>
              <w:t>政</w:t>
              <w:tab/>
            </w:r>
            <w:r>
              <w:rPr>
                <w:spacing w:val="-19"/>
                <w:sz w:val="21"/>
              </w:rPr>
              <w:t>関</w:t>
            </w:r>
          </w:p>
        </w:tc>
        <w:tc>
          <w:tcPr>
            <w:tcW w:w="645" w:type="dxa"/>
            <w:tcBorders>
              <w:top w:val="nil"/>
              <w:left w:val="nil"/>
              <w:bottom w:val="nil"/>
              <w:right w:val="nil"/>
            </w:tcBorders>
          </w:tcPr>
          <w:p>
            <w:pPr>
              <w:pStyle w:val="TableParagraph"/>
              <w:spacing w:before="47"/>
              <w:ind w:left="244"/>
              <w:jc w:val="left"/>
              <w:rPr>
                <w:sz w:val="21"/>
              </w:rPr>
            </w:pPr>
            <w:r>
              <w:rPr>
                <w:w w:val="100"/>
                <w:sz w:val="21"/>
              </w:rPr>
              <w:t>係</w:t>
            </w:r>
          </w:p>
        </w:tc>
        <w:tc>
          <w:tcPr>
            <w:tcW w:w="279" w:type="dxa"/>
            <w:tcBorders>
              <w:top w:val="nil"/>
              <w:left w:val="nil"/>
              <w:bottom w:val="nil"/>
            </w:tcBorders>
          </w:tcPr>
          <w:p>
            <w:pPr>
              <w:pStyle w:val="TableParagraph"/>
              <w:spacing w:before="47"/>
              <w:ind w:left="48"/>
              <w:jc w:val="center"/>
              <w:rPr>
                <w:sz w:val="21"/>
              </w:rPr>
            </w:pPr>
            <w:r>
              <w:rPr>
                <w:w w:val="100"/>
                <w:sz w:val="21"/>
              </w:rPr>
              <w:t>計</w:t>
            </w:r>
          </w:p>
        </w:tc>
        <w:tc>
          <w:tcPr>
            <w:tcW w:w="836" w:type="dxa"/>
            <w:tcBorders>
              <w:top w:val="nil"/>
              <w:bottom w:val="nil"/>
            </w:tcBorders>
          </w:tcPr>
          <w:p>
            <w:pPr>
              <w:pStyle w:val="TableParagraph"/>
              <w:spacing w:before="47"/>
              <w:ind w:right="120"/>
              <w:rPr>
                <w:sz w:val="21"/>
              </w:rPr>
            </w:pPr>
            <w:r>
              <w:rPr>
                <w:w w:val="89"/>
                <w:sz w:val="21"/>
              </w:rPr>
              <w:t>5</w:t>
            </w:r>
          </w:p>
        </w:tc>
        <w:tc>
          <w:tcPr>
            <w:tcW w:w="837" w:type="dxa"/>
            <w:gridSpan w:val="2"/>
            <w:tcBorders>
              <w:top w:val="nil"/>
              <w:bottom w:val="nil"/>
            </w:tcBorders>
          </w:tcPr>
          <w:p>
            <w:pPr>
              <w:pStyle w:val="TableParagraph"/>
              <w:spacing w:before="47"/>
              <w:ind w:right="121"/>
              <w:rPr>
                <w:sz w:val="21"/>
              </w:rPr>
            </w:pPr>
            <w:r>
              <w:rPr>
                <w:w w:val="150"/>
                <w:sz w:val="21"/>
              </w:rPr>
              <w:t>-</w:t>
            </w:r>
          </w:p>
        </w:tc>
        <w:tc>
          <w:tcPr>
            <w:tcW w:w="837" w:type="dxa"/>
            <w:tcBorders>
              <w:top w:val="nil"/>
              <w:bottom w:val="nil"/>
              <w:right w:val="single" w:sz="6" w:space="0" w:color="000000"/>
            </w:tcBorders>
          </w:tcPr>
          <w:p>
            <w:pPr>
              <w:pStyle w:val="TableParagraph"/>
              <w:spacing w:before="47"/>
              <w:ind w:right="124"/>
              <w:rPr>
                <w:sz w:val="21"/>
              </w:rPr>
            </w:pPr>
            <w:r>
              <w:rPr>
                <w:w w:val="89"/>
                <w:sz w:val="21"/>
              </w:rPr>
              <w:t>5</w:t>
            </w:r>
          </w:p>
        </w:tc>
        <w:tc>
          <w:tcPr>
            <w:tcW w:w="836" w:type="dxa"/>
            <w:tcBorders>
              <w:top w:val="nil"/>
              <w:left w:val="single" w:sz="6" w:space="0" w:color="000000"/>
              <w:bottom w:val="nil"/>
            </w:tcBorders>
          </w:tcPr>
          <w:p>
            <w:pPr>
              <w:pStyle w:val="TableParagraph"/>
              <w:spacing w:before="47"/>
              <w:ind w:right="122"/>
              <w:rPr>
                <w:sz w:val="21"/>
              </w:rPr>
            </w:pPr>
            <w:r>
              <w:rPr>
                <w:w w:val="150"/>
                <w:sz w:val="21"/>
              </w:rPr>
              <w:t>-</w:t>
            </w:r>
          </w:p>
        </w:tc>
        <w:tc>
          <w:tcPr>
            <w:tcW w:w="837" w:type="dxa"/>
            <w:tcBorders>
              <w:top w:val="nil"/>
              <w:bottom w:val="nil"/>
            </w:tcBorders>
          </w:tcPr>
          <w:p>
            <w:pPr>
              <w:pStyle w:val="TableParagraph"/>
              <w:spacing w:before="47"/>
              <w:ind w:right="122"/>
              <w:rPr>
                <w:sz w:val="21"/>
              </w:rPr>
            </w:pPr>
            <w:r>
              <w:rPr>
                <w:w w:val="150"/>
                <w:sz w:val="21"/>
              </w:rPr>
              <w:t>-</w:t>
            </w:r>
          </w:p>
        </w:tc>
        <w:tc>
          <w:tcPr>
            <w:tcW w:w="836" w:type="dxa"/>
            <w:tcBorders>
              <w:top w:val="nil"/>
              <w:bottom w:val="nil"/>
              <w:right w:val="single" w:sz="6" w:space="0" w:color="000000"/>
            </w:tcBorders>
          </w:tcPr>
          <w:p>
            <w:pPr>
              <w:pStyle w:val="TableParagraph"/>
              <w:spacing w:before="47"/>
              <w:ind w:right="124"/>
              <w:rPr>
                <w:sz w:val="21"/>
              </w:rPr>
            </w:pPr>
            <w:r>
              <w:rPr>
                <w:w w:val="150"/>
                <w:sz w:val="21"/>
              </w:rPr>
              <w:t>-</w:t>
            </w:r>
          </w:p>
        </w:tc>
        <w:tc>
          <w:tcPr>
            <w:tcW w:w="837" w:type="dxa"/>
            <w:tcBorders>
              <w:top w:val="nil"/>
              <w:left w:val="single" w:sz="6" w:space="0" w:color="000000"/>
              <w:bottom w:val="nil"/>
              <w:right w:val="single" w:sz="6" w:space="0" w:color="000000"/>
            </w:tcBorders>
          </w:tcPr>
          <w:p>
            <w:pPr>
              <w:pStyle w:val="TableParagraph"/>
              <w:spacing w:before="47"/>
              <w:ind w:right="126"/>
              <w:rPr>
                <w:sz w:val="21"/>
              </w:rPr>
            </w:pPr>
            <w:r>
              <w:rPr>
                <w:w w:val="89"/>
                <w:sz w:val="21"/>
              </w:rPr>
              <w:t>5</w:t>
            </w:r>
          </w:p>
        </w:tc>
        <w:tc>
          <w:tcPr>
            <w:tcW w:w="837" w:type="dxa"/>
            <w:tcBorders>
              <w:top w:val="nil"/>
              <w:left w:val="single" w:sz="6" w:space="0" w:color="000000"/>
              <w:bottom w:val="nil"/>
              <w:right w:val="single" w:sz="6" w:space="0" w:color="000000"/>
            </w:tcBorders>
          </w:tcPr>
          <w:p>
            <w:pPr>
              <w:pStyle w:val="TableParagraph"/>
              <w:spacing w:before="47"/>
              <w:ind w:right="127"/>
              <w:rPr>
                <w:sz w:val="21"/>
              </w:rPr>
            </w:pPr>
            <w:r>
              <w:rPr>
                <w:w w:val="150"/>
                <w:sz w:val="21"/>
              </w:rPr>
              <w:t>-</w:t>
            </w:r>
          </w:p>
        </w:tc>
        <w:tc>
          <w:tcPr>
            <w:tcW w:w="837" w:type="dxa"/>
            <w:tcBorders>
              <w:top w:val="nil"/>
              <w:left w:val="single" w:sz="6" w:space="0" w:color="000000"/>
              <w:bottom w:val="nil"/>
              <w:right w:val="single" w:sz="6" w:space="0" w:color="000000"/>
            </w:tcBorders>
          </w:tcPr>
          <w:p>
            <w:pPr>
              <w:pStyle w:val="TableParagraph"/>
              <w:spacing w:before="47"/>
              <w:ind w:right="127"/>
              <w:rPr>
                <w:sz w:val="21"/>
              </w:rPr>
            </w:pPr>
            <w:r>
              <w:rPr>
                <w:w w:val="89"/>
                <w:sz w:val="21"/>
              </w:rPr>
              <w:t>5</w:t>
            </w:r>
          </w:p>
        </w:tc>
      </w:tr>
      <w:tr>
        <w:trPr>
          <w:trHeight w:val="374" w:hRule="atLeast"/>
        </w:trPr>
        <w:tc>
          <w:tcPr>
            <w:tcW w:w="1161" w:type="dxa"/>
            <w:tcBorders>
              <w:top w:val="nil"/>
              <w:left w:val="single" w:sz="6" w:space="0" w:color="000000"/>
              <w:bottom w:val="nil"/>
              <w:right w:val="nil"/>
            </w:tcBorders>
          </w:tcPr>
          <w:p>
            <w:pPr>
              <w:pStyle w:val="TableParagraph"/>
              <w:spacing w:before="46"/>
              <w:ind w:left="55"/>
              <w:jc w:val="center"/>
              <w:rPr>
                <w:sz w:val="21"/>
              </w:rPr>
            </w:pPr>
            <w:r>
              <w:rPr>
                <w:w w:val="100"/>
                <w:sz w:val="21"/>
              </w:rPr>
              <w:t>和</w:t>
            </w:r>
          </w:p>
        </w:tc>
        <w:tc>
          <w:tcPr>
            <w:tcW w:w="645" w:type="dxa"/>
            <w:tcBorders>
              <w:top w:val="nil"/>
              <w:left w:val="nil"/>
              <w:bottom w:val="nil"/>
              <w:right w:val="nil"/>
            </w:tcBorders>
          </w:tcPr>
          <w:p>
            <w:pPr>
              <w:pStyle w:val="TableParagraph"/>
              <w:spacing w:before="46"/>
              <w:ind w:left="21"/>
              <w:jc w:val="left"/>
              <w:rPr>
                <w:sz w:val="21"/>
              </w:rPr>
            </w:pPr>
            <w:r>
              <w:rPr>
                <w:w w:val="100"/>
                <w:sz w:val="21"/>
              </w:rPr>
              <w:t>洋</w:t>
            </w:r>
          </w:p>
        </w:tc>
        <w:tc>
          <w:tcPr>
            <w:tcW w:w="279" w:type="dxa"/>
            <w:tcBorders>
              <w:top w:val="nil"/>
              <w:left w:val="nil"/>
              <w:bottom w:val="nil"/>
            </w:tcBorders>
          </w:tcPr>
          <w:p>
            <w:pPr>
              <w:pStyle w:val="TableParagraph"/>
              <w:spacing w:before="46"/>
              <w:ind w:left="48"/>
              <w:jc w:val="center"/>
              <w:rPr>
                <w:sz w:val="21"/>
              </w:rPr>
            </w:pPr>
            <w:r>
              <w:rPr>
                <w:w w:val="100"/>
                <w:sz w:val="21"/>
              </w:rPr>
              <w:t>裁</w:t>
            </w:r>
          </w:p>
        </w:tc>
        <w:tc>
          <w:tcPr>
            <w:tcW w:w="836" w:type="dxa"/>
            <w:tcBorders>
              <w:top w:val="nil"/>
              <w:bottom w:val="nil"/>
            </w:tcBorders>
          </w:tcPr>
          <w:p>
            <w:pPr>
              <w:pStyle w:val="TableParagraph"/>
              <w:spacing w:before="46"/>
              <w:ind w:right="120"/>
              <w:rPr>
                <w:sz w:val="21"/>
              </w:rPr>
            </w:pPr>
            <w:r>
              <w:rPr>
                <w:w w:val="89"/>
                <w:sz w:val="21"/>
              </w:rPr>
              <w:t>5</w:t>
            </w:r>
          </w:p>
        </w:tc>
        <w:tc>
          <w:tcPr>
            <w:tcW w:w="837" w:type="dxa"/>
            <w:gridSpan w:val="2"/>
            <w:tcBorders>
              <w:top w:val="nil"/>
              <w:bottom w:val="nil"/>
            </w:tcBorders>
          </w:tcPr>
          <w:p>
            <w:pPr>
              <w:pStyle w:val="TableParagraph"/>
              <w:spacing w:before="46"/>
              <w:ind w:right="121"/>
              <w:rPr>
                <w:sz w:val="21"/>
              </w:rPr>
            </w:pPr>
            <w:r>
              <w:rPr>
                <w:w w:val="150"/>
                <w:sz w:val="21"/>
              </w:rPr>
              <w:t>-</w:t>
            </w:r>
          </w:p>
        </w:tc>
        <w:tc>
          <w:tcPr>
            <w:tcW w:w="837" w:type="dxa"/>
            <w:tcBorders>
              <w:top w:val="nil"/>
              <w:bottom w:val="nil"/>
              <w:right w:val="single" w:sz="6" w:space="0" w:color="000000"/>
            </w:tcBorders>
          </w:tcPr>
          <w:p>
            <w:pPr>
              <w:pStyle w:val="TableParagraph"/>
              <w:spacing w:before="46"/>
              <w:ind w:right="124"/>
              <w:rPr>
                <w:sz w:val="21"/>
              </w:rPr>
            </w:pPr>
            <w:r>
              <w:rPr>
                <w:w w:val="89"/>
                <w:sz w:val="21"/>
              </w:rPr>
              <w:t>5</w:t>
            </w:r>
          </w:p>
        </w:tc>
        <w:tc>
          <w:tcPr>
            <w:tcW w:w="836" w:type="dxa"/>
            <w:tcBorders>
              <w:top w:val="nil"/>
              <w:left w:val="single" w:sz="6" w:space="0" w:color="000000"/>
              <w:bottom w:val="nil"/>
            </w:tcBorders>
          </w:tcPr>
          <w:p>
            <w:pPr>
              <w:pStyle w:val="TableParagraph"/>
              <w:spacing w:before="46"/>
              <w:ind w:right="122"/>
              <w:rPr>
                <w:sz w:val="21"/>
              </w:rPr>
            </w:pPr>
            <w:r>
              <w:rPr>
                <w:w w:val="150"/>
                <w:sz w:val="21"/>
              </w:rPr>
              <w:t>-</w:t>
            </w:r>
          </w:p>
        </w:tc>
        <w:tc>
          <w:tcPr>
            <w:tcW w:w="837" w:type="dxa"/>
            <w:tcBorders>
              <w:top w:val="nil"/>
              <w:bottom w:val="nil"/>
            </w:tcBorders>
          </w:tcPr>
          <w:p>
            <w:pPr>
              <w:pStyle w:val="TableParagraph"/>
              <w:spacing w:before="46"/>
              <w:ind w:right="122"/>
              <w:rPr>
                <w:sz w:val="21"/>
              </w:rPr>
            </w:pPr>
            <w:r>
              <w:rPr>
                <w:w w:val="150"/>
                <w:sz w:val="21"/>
              </w:rPr>
              <w:t>-</w:t>
            </w:r>
          </w:p>
        </w:tc>
        <w:tc>
          <w:tcPr>
            <w:tcW w:w="836" w:type="dxa"/>
            <w:tcBorders>
              <w:top w:val="nil"/>
              <w:bottom w:val="nil"/>
              <w:right w:val="single" w:sz="6" w:space="0" w:color="000000"/>
            </w:tcBorders>
          </w:tcPr>
          <w:p>
            <w:pPr>
              <w:pStyle w:val="TableParagraph"/>
              <w:spacing w:before="46"/>
              <w:ind w:right="124"/>
              <w:rPr>
                <w:sz w:val="21"/>
              </w:rPr>
            </w:pPr>
            <w:r>
              <w:rPr>
                <w:w w:val="150"/>
                <w:sz w:val="21"/>
              </w:rPr>
              <w:t>-</w:t>
            </w:r>
          </w:p>
        </w:tc>
        <w:tc>
          <w:tcPr>
            <w:tcW w:w="837" w:type="dxa"/>
            <w:tcBorders>
              <w:top w:val="nil"/>
              <w:left w:val="single" w:sz="6" w:space="0" w:color="000000"/>
              <w:bottom w:val="nil"/>
              <w:right w:val="single" w:sz="6" w:space="0" w:color="000000"/>
            </w:tcBorders>
          </w:tcPr>
          <w:p>
            <w:pPr>
              <w:pStyle w:val="TableParagraph"/>
              <w:spacing w:before="46"/>
              <w:ind w:right="126"/>
              <w:rPr>
                <w:sz w:val="21"/>
              </w:rPr>
            </w:pPr>
            <w:r>
              <w:rPr>
                <w:w w:val="89"/>
                <w:sz w:val="21"/>
              </w:rPr>
              <w:t>5</w:t>
            </w:r>
          </w:p>
        </w:tc>
        <w:tc>
          <w:tcPr>
            <w:tcW w:w="837" w:type="dxa"/>
            <w:tcBorders>
              <w:top w:val="nil"/>
              <w:left w:val="single" w:sz="6" w:space="0" w:color="000000"/>
              <w:bottom w:val="nil"/>
              <w:right w:val="single" w:sz="6" w:space="0" w:color="000000"/>
            </w:tcBorders>
          </w:tcPr>
          <w:p>
            <w:pPr>
              <w:pStyle w:val="TableParagraph"/>
              <w:spacing w:before="46"/>
              <w:ind w:right="127"/>
              <w:rPr>
                <w:sz w:val="21"/>
              </w:rPr>
            </w:pPr>
            <w:r>
              <w:rPr>
                <w:w w:val="150"/>
                <w:sz w:val="21"/>
              </w:rPr>
              <w:t>-</w:t>
            </w:r>
          </w:p>
        </w:tc>
        <w:tc>
          <w:tcPr>
            <w:tcW w:w="837" w:type="dxa"/>
            <w:tcBorders>
              <w:top w:val="nil"/>
              <w:left w:val="single" w:sz="6" w:space="0" w:color="000000"/>
              <w:bottom w:val="nil"/>
              <w:right w:val="single" w:sz="6" w:space="0" w:color="000000"/>
            </w:tcBorders>
          </w:tcPr>
          <w:p>
            <w:pPr>
              <w:pStyle w:val="TableParagraph"/>
              <w:spacing w:before="46"/>
              <w:ind w:right="127"/>
              <w:rPr>
                <w:sz w:val="21"/>
              </w:rPr>
            </w:pPr>
            <w:r>
              <w:rPr>
                <w:w w:val="89"/>
                <w:sz w:val="21"/>
              </w:rPr>
              <w:t>5</w:t>
            </w:r>
          </w:p>
        </w:tc>
      </w:tr>
      <w:tr>
        <w:trPr>
          <w:trHeight w:val="374" w:hRule="atLeast"/>
        </w:trPr>
        <w:tc>
          <w:tcPr>
            <w:tcW w:w="2085" w:type="dxa"/>
            <w:gridSpan w:val="3"/>
            <w:tcBorders>
              <w:top w:val="nil"/>
              <w:left w:val="single" w:sz="6" w:space="0" w:color="000000"/>
              <w:bottom w:val="nil"/>
            </w:tcBorders>
          </w:tcPr>
          <w:p>
            <w:pPr>
              <w:pStyle w:val="TableParagraph"/>
              <w:spacing w:before="47"/>
              <w:ind w:left="34"/>
              <w:jc w:val="left"/>
              <w:rPr>
                <w:sz w:val="21"/>
              </w:rPr>
            </w:pPr>
            <w:r>
              <w:rPr>
                <w:sz w:val="21"/>
              </w:rPr>
              <w:t>文化・教養関係計</w:t>
            </w:r>
          </w:p>
        </w:tc>
        <w:tc>
          <w:tcPr>
            <w:tcW w:w="836" w:type="dxa"/>
            <w:tcBorders>
              <w:top w:val="nil"/>
              <w:bottom w:val="nil"/>
            </w:tcBorders>
          </w:tcPr>
          <w:p>
            <w:pPr>
              <w:pStyle w:val="TableParagraph"/>
              <w:spacing w:before="47"/>
              <w:ind w:right="120"/>
              <w:rPr>
                <w:sz w:val="21"/>
              </w:rPr>
            </w:pPr>
            <w:r>
              <w:rPr>
                <w:w w:val="150"/>
                <w:sz w:val="21"/>
              </w:rPr>
              <w:t>-</w:t>
            </w:r>
          </w:p>
        </w:tc>
        <w:tc>
          <w:tcPr>
            <w:tcW w:w="837" w:type="dxa"/>
            <w:gridSpan w:val="2"/>
            <w:tcBorders>
              <w:top w:val="nil"/>
              <w:bottom w:val="nil"/>
            </w:tcBorders>
          </w:tcPr>
          <w:p>
            <w:pPr>
              <w:pStyle w:val="TableParagraph"/>
              <w:spacing w:before="47"/>
              <w:ind w:right="121"/>
              <w:rPr>
                <w:sz w:val="21"/>
              </w:rPr>
            </w:pPr>
            <w:r>
              <w:rPr>
                <w:w w:val="150"/>
                <w:sz w:val="21"/>
              </w:rPr>
              <w:t>-</w:t>
            </w:r>
          </w:p>
        </w:tc>
        <w:tc>
          <w:tcPr>
            <w:tcW w:w="837" w:type="dxa"/>
            <w:tcBorders>
              <w:top w:val="nil"/>
              <w:bottom w:val="nil"/>
              <w:right w:val="single" w:sz="6" w:space="0" w:color="000000"/>
            </w:tcBorders>
          </w:tcPr>
          <w:p>
            <w:pPr>
              <w:pStyle w:val="TableParagraph"/>
              <w:spacing w:before="47"/>
              <w:ind w:right="124"/>
              <w:rPr>
                <w:sz w:val="21"/>
              </w:rPr>
            </w:pPr>
            <w:r>
              <w:rPr>
                <w:w w:val="150"/>
                <w:sz w:val="21"/>
              </w:rPr>
              <w:t>-</w:t>
            </w:r>
          </w:p>
        </w:tc>
        <w:tc>
          <w:tcPr>
            <w:tcW w:w="836" w:type="dxa"/>
            <w:tcBorders>
              <w:top w:val="nil"/>
              <w:left w:val="single" w:sz="6" w:space="0" w:color="000000"/>
              <w:bottom w:val="nil"/>
            </w:tcBorders>
          </w:tcPr>
          <w:p>
            <w:pPr>
              <w:pStyle w:val="TableParagraph"/>
              <w:spacing w:before="47"/>
              <w:ind w:right="122"/>
              <w:rPr>
                <w:sz w:val="21"/>
              </w:rPr>
            </w:pPr>
            <w:r>
              <w:rPr>
                <w:w w:val="150"/>
                <w:sz w:val="21"/>
              </w:rPr>
              <w:t>-</w:t>
            </w:r>
          </w:p>
        </w:tc>
        <w:tc>
          <w:tcPr>
            <w:tcW w:w="837" w:type="dxa"/>
            <w:tcBorders>
              <w:top w:val="nil"/>
              <w:bottom w:val="nil"/>
            </w:tcBorders>
          </w:tcPr>
          <w:p>
            <w:pPr>
              <w:pStyle w:val="TableParagraph"/>
              <w:spacing w:before="47"/>
              <w:ind w:right="122"/>
              <w:rPr>
                <w:sz w:val="21"/>
              </w:rPr>
            </w:pPr>
            <w:r>
              <w:rPr>
                <w:w w:val="150"/>
                <w:sz w:val="21"/>
              </w:rPr>
              <w:t>-</w:t>
            </w:r>
          </w:p>
        </w:tc>
        <w:tc>
          <w:tcPr>
            <w:tcW w:w="836" w:type="dxa"/>
            <w:tcBorders>
              <w:top w:val="nil"/>
              <w:bottom w:val="nil"/>
              <w:right w:val="single" w:sz="6" w:space="0" w:color="000000"/>
            </w:tcBorders>
          </w:tcPr>
          <w:p>
            <w:pPr>
              <w:pStyle w:val="TableParagraph"/>
              <w:spacing w:before="47"/>
              <w:ind w:right="124"/>
              <w:rPr>
                <w:sz w:val="21"/>
              </w:rPr>
            </w:pPr>
            <w:r>
              <w:rPr>
                <w:w w:val="150"/>
                <w:sz w:val="21"/>
              </w:rPr>
              <w:t>-</w:t>
            </w:r>
          </w:p>
        </w:tc>
        <w:tc>
          <w:tcPr>
            <w:tcW w:w="837" w:type="dxa"/>
            <w:tcBorders>
              <w:top w:val="nil"/>
              <w:left w:val="single" w:sz="6" w:space="0" w:color="000000"/>
              <w:bottom w:val="nil"/>
              <w:right w:val="single" w:sz="6" w:space="0" w:color="000000"/>
            </w:tcBorders>
          </w:tcPr>
          <w:p>
            <w:pPr>
              <w:pStyle w:val="TableParagraph"/>
              <w:spacing w:before="47"/>
              <w:ind w:right="126"/>
              <w:rPr>
                <w:sz w:val="21"/>
              </w:rPr>
            </w:pPr>
            <w:r>
              <w:rPr>
                <w:w w:val="150"/>
                <w:sz w:val="21"/>
              </w:rPr>
              <w:t>-</w:t>
            </w:r>
          </w:p>
        </w:tc>
        <w:tc>
          <w:tcPr>
            <w:tcW w:w="837" w:type="dxa"/>
            <w:tcBorders>
              <w:top w:val="nil"/>
              <w:left w:val="single" w:sz="6" w:space="0" w:color="000000"/>
              <w:bottom w:val="nil"/>
              <w:right w:val="single" w:sz="6" w:space="0" w:color="000000"/>
            </w:tcBorders>
          </w:tcPr>
          <w:p>
            <w:pPr>
              <w:pStyle w:val="TableParagraph"/>
              <w:spacing w:before="47"/>
              <w:ind w:right="127"/>
              <w:rPr>
                <w:sz w:val="21"/>
              </w:rPr>
            </w:pPr>
            <w:r>
              <w:rPr>
                <w:w w:val="150"/>
                <w:sz w:val="21"/>
              </w:rPr>
              <w:t>-</w:t>
            </w:r>
          </w:p>
        </w:tc>
        <w:tc>
          <w:tcPr>
            <w:tcW w:w="837" w:type="dxa"/>
            <w:tcBorders>
              <w:top w:val="nil"/>
              <w:left w:val="single" w:sz="6" w:space="0" w:color="000000"/>
              <w:bottom w:val="nil"/>
              <w:right w:val="single" w:sz="6" w:space="0" w:color="000000"/>
            </w:tcBorders>
          </w:tcPr>
          <w:p>
            <w:pPr>
              <w:pStyle w:val="TableParagraph"/>
              <w:spacing w:before="47"/>
              <w:ind w:right="127"/>
              <w:rPr>
                <w:sz w:val="21"/>
              </w:rPr>
            </w:pPr>
            <w:r>
              <w:rPr>
                <w:w w:val="150"/>
                <w:sz w:val="21"/>
              </w:rPr>
              <w:t>-</w:t>
            </w:r>
          </w:p>
        </w:tc>
      </w:tr>
      <w:tr>
        <w:trPr>
          <w:trHeight w:val="374" w:hRule="atLeast"/>
        </w:trPr>
        <w:tc>
          <w:tcPr>
            <w:tcW w:w="1161" w:type="dxa"/>
            <w:tcBorders>
              <w:top w:val="nil"/>
              <w:left w:val="single" w:sz="6" w:space="0" w:color="000000"/>
              <w:bottom w:val="nil"/>
              <w:right w:val="nil"/>
            </w:tcBorders>
          </w:tcPr>
          <w:p>
            <w:pPr>
              <w:pStyle w:val="TableParagraph"/>
              <w:tabs>
                <w:tab w:pos="641" w:val="left" w:leader="none"/>
              </w:tabs>
              <w:spacing w:before="46"/>
              <w:ind w:left="34"/>
              <w:jc w:val="left"/>
              <w:rPr>
                <w:sz w:val="21"/>
              </w:rPr>
            </w:pPr>
            <w:r>
              <w:rPr>
                <w:sz w:val="21"/>
              </w:rPr>
              <w:t>そ</w:t>
              <w:tab/>
              <w:t>の</w:t>
            </w:r>
          </w:p>
        </w:tc>
        <w:tc>
          <w:tcPr>
            <w:tcW w:w="645" w:type="dxa"/>
            <w:tcBorders>
              <w:top w:val="nil"/>
              <w:left w:val="nil"/>
              <w:bottom w:val="nil"/>
              <w:right w:val="nil"/>
            </w:tcBorders>
          </w:tcPr>
          <w:p>
            <w:pPr>
              <w:pStyle w:val="TableParagraph"/>
              <w:spacing w:before="46"/>
              <w:ind w:left="93"/>
              <w:jc w:val="left"/>
              <w:rPr>
                <w:sz w:val="21"/>
              </w:rPr>
            </w:pPr>
            <w:r>
              <w:rPr>
                <w:w w:val="100"/>
                <w:sz w:val="21"/>
              </w:rPr>
              <w:t>他</w:t>
            </w:r>
          </w:p>
        </w:tc>
        <w:tc>
          <w:tcPr>
            <w:tcW w:w="279" w:type="dxa"/>
            <w:tcBorders>
              <w:top w:val="nil"/>
              <w:left w:val="nil"/>
              <w:bottom w:val="nil"/>
            </w:tcBorders>
          </w:tcPr>
          <w:p>
            <w:pPr>
              <w:pStyle w:val="TableParagraph"/>
              <w:spacing w:before="46"/>
              <w:ind w:left="48"/>
              <w:jc w:val="center"/>
              <w:rPr>
                <w:sz w:val="21"/>
              </w:rPr>
            </w:pPr>
            <w:r>
              <w:rPr>
                <w:w w:val="100"/>
                <w:sz w:val="21"/>
              </w:rPr>
              <w:t>計</w:t>
            </w:r>
          </w:p>
        </w:tc>
        <w:tc>
          <w:tcPr>
            <w:tcW w:w="836" w:type="dxa"/>
            <w:tcBorders>
              <w:top w:val="nil"/>
              <w:bottom w:val="nil"/>
            </w:tcBorders>
          </w:tcPr>
          <w:p>
            <w:pPr>
              <w:pStyle w:val="TableParagraph"/>
              <w:spacing w:before="46"/>
              <w:ind w:right="119"/>
              <w:rPr>
                <w:sz w:val="21"/>
              </w:rPr>
            </w:pPr>
            <w:r>
              <w:rPr>
                <w:w w:val="90"/>
                <w:sz w:val="21"/>
              </w:rPr>
              <w:t>182</w:t>
            </w:r>
          </w:p>
        </w:tc>
        <w:tc>
          <w:tcPr>
            <w:tcW w:w="837" w:type="dxa"/>
            <w:gridSpan w:val="2"/>
            <w:tcBorders>
              <w:top w:val="nil"/>
              <w:bottom w:val="nil"/>
            </w:tcBorders>
          </w:tcPr>
          <w:p>
            <w:pPr>
              <w:pStyle w:val="TableParagraph"/>
              <w:spacing w:before="46"/>
              <w:ind w:left="482"/>
              <w:jc w:val="left"/>
              <w:rPr>
                <w:sz w:val="21"/>
              </w:rPr>
            </w:pPr>
            <w:r>
              <w:rPr>
                <w:sz w:val="21"/>
              </w:rPr>
              <w:t>99</w:t>
            </w:r>
          </w:p>
        </w:tc>
        <w:tc>
          <w:tcPr>
            <w:tcW w:w="837" w:type="dxa"/>
            <w:tcBorders>
              <w:top w:val="nil"/>
              <w:bottom w:val="nil"/>
              <w:right w:val="single" w:sz="6" w:space="0" w:color="000000"/>
            </w:tcBorders>
          </w:tcPr>
          <w:p>
            <w:pPr>
              <w:pStyle w:val="TableParagraph"/>
              <w:spacing w:before="46"/>
              <w:ind w:right="124"/>
              <w:rPr>
                <w:sz w:val="21"/>
              </w:rPr>
            </w:pPr>
            <w:r>
              <w:rPr>
                <w:w w:val="85"/>
                <w:sz w:val="21"/>
              </w:rPr>
              <w:t>83</w:t>
            </w:r>
          </w:p>
        </w:tc>
        <w:tc>
          <w:tcPr>
            <w:tcW w:w="836" w:type="dxa"/>
            <w:tcBorders>
              <w:top w:val="nil"/>
              <w:left w:val="single" w:sz="6" w:space="0" w:color="000000"/>
              <w:bottom w:val="nil"/>
            </w:tcBorders>
          </w:tcPr>
          <w:p>
            <w:pPr>
              <w:pStyle w:val="TableParagraph"/>
              <w:spacing w:before="46"/>
              <w:ind w:right="121"/>
              <w:rPr>
                <w:sz w:val="21"/>
              </w:rPr>
            </w:pPr>
            <w:r>
              <w:rPr>
                <w:w w:val="85"/>
                <w:sz w:val="21"/>
              </w:rPr>
              <w:t>56</w:t>
            </w:r>
          </w:p>
        </w:tc>
        <w:tc>
          <w:tcPr>
            <w:tcW w:w="837" w:type="dxa"/>
            <w:tcBorders>
              <w:top w:val="nil"/>
              <w:bottom w:val="nil"/>
            </w:tcBorders>
          </w:tcPr>
          <w:p>
            <w:pPr>
              <w:pStyle w:val="TableParagraph"/>
              <w:spacing w:before="46"/>
              <w:ind w:right="121"/>
              <w:rPr>
                <w:sz w:val="21"/>
              </w:rPr>
            </w:pPr>
            <w:r>
              <w:rPr>
                <w:w w:val="85"/>
                <w:sz w:val="21"/>
              </w:rPr>
              <w:t>37</w:t>
            </w:r>
          </w:p>
        </w:tc>
        <w:tc>
          <w:tcPr>
            <w:tcW w:w="836" w:type="dxa"/>
            <w:tcBorders>
              <w:top w:val="nil"/>
              <w:bottom w:val="nil"/>
              <w:right w:val="single" w:sz="6" w:space="0" w:color="000000"/>
            </w:tcBorders>
          </w:tcPr>
          <w:p>
            <w:pPr>
              <w:pStyle w:val="TableParagraph"/>
              <w:spacing w:before="46"/>
              <w:ind w:right="124"/>
              <w:rPr>
                <w:sz w:val="21"/>
              </w:rPr>
            </w:pPr>
            <w:r>
              <w:rPr>
                <w:w w:val="90"/>
                <w:sz w:val="21"/>
              </w:rPr>
              <w:t>43</w:t>
            </w:r>
          </w:p>
        </w:tc>
        <w:tc>
          <w:tcPr>
            <w:tcW w:w="837" w:type="dxa"/>
            <w:tcBorders>
              <w:top w:val="nil"/>
              <w:left w:val="single" w:sz="6" w:space="0" w:color="000000"/>
              <w:bottom w:val="nil"/>
              <w:right w:val="single" w:sz="6" w:space="0" w:color="000000"/>
            </w:tcBorders>
          </w:tcPr>
          <w:p>
            <w:pPr>
              <w:pStyle w:val="TableParagraph"/>
              <w:spacing w:before="46"/>
              <w:ind w:right="123"/>
              <w:rPr>
                <w:sz w:val="21"/>
              </w:rPr>
            </w:pPr>
            <w:r>
              <w:rPr>
                <w:w w:val="90"/>
                <w:sz w:val="21"/>
              </w:rPr>
              <w:t>46</w:t>
            </w:r>
          </w:p>
        </w:tc>
        <w:tc>
          <w:tcPr>
            <w:tcW w:w="837" w:type="dxa"/>
            <w:tcBorders>
              <w:top w:val="nil"/>
              <w:left w:val="single" w:sz="6" w:space="0" w:color="000000"/>
              <w:bottom w:val="nil"/>
              <w:right w:val="single" w:sz="6" w:space="0" w:color="000000"/>
            </w:tcBorders>
          </w:tcPr>
          <w:p>
            <w:pPr>
              <w:pStyle w:val="TableParagraph"/>
              <w:spacing w:before="46"/>
              <w:ind w:right="126"/>
              <w:rPr>
                <w:sz w:val="21"/>
              </w:rPr>
            </w:pPr>
            <w:r>
              <w:rPr>
                <w:w w:val="85"/>
                <w:sz w:val="21"/>
              </w:rPr>
              <w:t>43</w:t>
            </w:r>
          </w:p>
        </w:tc>
        <w:tc>
          <w:tcPr>
            <w:tcW w:w="837" w:type="dxa"/>
            <w:tcBorders>
              <w:top w:val="nil"/>
              <w:left w:val="single" w:sz="6" w:space="0" w:color="000000"/>
              <w:bottom w:val="nil"/>
              <w:right w:val="single" w:sz="6" w:space="0" w:color="000000"/>
            </w:tcBorders>
          </w:tcPr>
          <w:p>
            <w:pPr>
              <w:pStyle w:val="TableParagraph"/>
              <w:spacing w:before="46"/>
              <w:ind w:right="128"/>
              <w:rPr>
                <w:sz w:val="21"/>
              </w:rPr>
            </w:pPr>
            <w:r>
              <w:rPr>
                <w:w w:val="85"/>
                <w:sz w:val="21"/>
              </w:rPr>
              <w:t>46</w:t>
            </w:r>
          </w:p>
        </w:tc>
      </w:tr>
      <w:tr>
        <w:trPr>
          <w:trHeight w:val="374" w:hRule="atLeast"/>
        </w:trPr>
        <w:tc>
          <w:tcPr>
            <w:tcW w:w="1161" w:type="dxa"/>
            <w:tcBorders>
              <w:top w:val="nil"/>
              <w:left w:val="single" w:sz="6" w:space="0" w:color="000000"/>
              <w:bottom w:val="nil"/>
              <w:right w:val="nil"/>
            </w:tcBorders>
          </w:tcPr>
          <w:p>
            <w:pPr>
              <w:pStyle w:val="TableParagraph"/>
              <w:spacing w:before="46"/>
              <w:ind w:left="55"/>
              <w:jc w:val="center"/>
              <w:rPr>
                <w:sz w:val="21"/>
              </w:rPr>
            </w:pPr>
            <w:r>
              <w:rPr>
                <w:w w:val="100"/>
                <w:sz w:val="21"/>
              </w:rPr>
              <w:t>予</w:t>
            </w:r>
          </w:p>
        </w:tc>
        <w:tc>
          <w:tcPr>
            <w:tcW w:w="645" w:type="dxa"/>
            <w:tcBorders>
              <w:top w:val="nil"/>
              <w:left w:val="nil"/>
              <w:bottom w:val="nil"/>
              <w:right w:val="nil"/>
            </w:tcBorders>
          </w:tcPr>
          <w:p>
            <w:pPr>
              <w:pStyle w:val="TableParagraph"/>
              <w:spacing w:before="46"/>
              <w:ind w:left="21"/>
              <w:jc w:val="left"/>
              <w:rPr>
                <w:sz w:val="21"/>
              </w:rPr>
            </w:pPr>
            <w:r>
              <w:rPr>
                <w:w w:val="100"/>
                <w:sz w:val="21"/>
              </w:rPr>
              <w:t>備</w:t>
            </w:r>
          </w:p>
        </w:tc>
        <w:tc>
          <w:tcPr>
            <w:tcW w:w="279" w:type="dxa"/>
            <w:tcBorders>
              <w:top w:val="nil"/>
              <w:left w:val="nil"/>
              <w:bottom w:val="nil"/>
            </w:tcBorders>
          </w:tcPr>
          <w:p>
            <w:pPr>
              <w:pStyle w:val="TableParagraph"/>
              <w:spacing w:before="46"/>
              <w:ind w:left="48"/>
              <w:jc w:val="center"/>
              <w:rPr>
                <w:sz w:val="21"/>
              </w:rPr>
            </w:pPr>
            <w:r>
              <w:rPr>
                <w:w w:val="100"/>
                <w:sz w:val="21"/>
              </w:rPr>
              <w:t>校</w:t>
            </w:r>
          </w:p>
        </w:tc>
        <w:tc>
          <w:tcPr>
            <w:tcW w:w="836" w:type="dxa"/>
            <w:tcBorders>
              <w:top w:val="nil"/>
              <w:bottom w:val="nil"/>
            </w:tcBorders>
          </w:tcPr>
          <w:p>
            <w:pPr>
              <w:pStyle w:val="TableParagraph"/>
              <w:spacing w:before="46"/>
              <w:ind w:right="121"/>
              <w:rPr>
                <w:sz w:val="21"/>
              </w:rPr>
            </w:pPr>
            <w:r>
              <w:rPr>
                <w:w w:val="90"/>
                <w:sz w:val="21"/>
              </w:rPr>
              <w:t>89</w:t>
            </w:r>
          </w:p>
        </w:tc>
        <w:tc>
          <w:tcPr>
            <w:tcW w:w="837" w:type="dxa"/>
            <w:gridSpan w:val="2"/>
            <w:tcBorders>
              <w:top w:val="nil"/>
              <w:bottom w:val="nil"/>
            </w:tcBorders>
          </w:tcPr>
          <w:p>
            <w:pPr>
              <w:pStyle w:val="TableParagraph"/>
              <w:spacing w:before="46"/>
              <w:ind w:left="482"/>
              <w:jc w:val="left"/>
              <w:rPr>
                <w:sz w:val="21"/>
              </w:rPr>
            </w:pPr>
            <w:r>
              <w:rPr>
                <w:sz w:val="21"/>
              </w:rPr>
              <w:t>43</w:t>
            </w:r>
          </w:p>
        </w:tc>
        <w:tc>
          <w:tcPr>
            <w:tcW w:w="837" w:type="dxa"/>
            <w:tcBorders>
              <w:top w:val="nil"/>
              <w:bottom w:val="nil"/>
              <w:right w:val="single" w:sz="6" w:space="0" w:color="000000"/>
            </w:tcBorders>
          </w:tcPr>
          <w:p>
            <w:pPr>
              <w:pStyle w:val="TableParagraph"/>
              <w:spacing w:before="46"/>
              <w:ind w:right="124"/>
              <w:rPr>
                <w:sz w:val="21"/>
              </w:rPr>
            </w:pPr>
            <w:r>
              <w:rPr>
                <w:w w:val="85"/>
                <w:sz w:val="21"/>
              </w:rPr>
              <w:t>46</w:t>
            </w:r>
          </w:p>
        </w:tc>
        <w:tc>
          <w:tcPr>
            <w:tcW w:w="836" w:type="dxa"/>
            <w:tcBorders>
              <w:top w:val="nil"/>
              <w:left w:val="single" w:sz="6" w:space="0" w:color="000000"/>
              <w:bottom w:val="nil"/>
            </w:tcBorders>
          </w:tcPr>
          <w:p>
            <w:pPr>
              <w:pStyle w:val="TableParagraph"/>
              <w:spacing w:before="46"/>
              <w:ind w:right="121"/>
              <w:rPr>
                <w:sz w:val="21"/>
              </w:rPr>
            </w:pPr>
            <w:r>
              <w:rPr>
                <w:w w:val="150"/>
                <w:sz w:val="21"/>
              </w:rPr>
              <w:t>-</w:t>
            </w:r>
          </w:p>
        </w:tc>
        <w:tc>
          <w:tcPr>
            <w:tcW w:w="837" w:type="dxa"/>
            <w:tcBorders>
              <w:top w:val="nil"/>
              <w:bottom w:val="nil"/>
            </w:tcBorders>
          </w:tcPr>
          <w:p>
            <w:pPr>
              <w:pStyle w:val="TableParagraph"/>
              <w:spacing w:before="46"/>
              <w:ind w:right="122"/>
              <w:rPr>
                <w:sz w:val="21"/>
              </w:rPr>
            </w:pPr>
            <w:r>
              <w:rPr>
                <w:w w:val="150"/>
                <w:sz w:val="21"/>
              </w:rPr>
              <w:t>-</w:t>
            </w:r>
          </w:p>
        </w:tc>
        <w:tc>
          <w:tcPr>
            <w:tcW w:w="836" w:type="dxa"/>
            <w:tcBorders>
              <w:top w:val="nil"/>
              <w:bottom w:val="nil"/>
              <w:right w:val="single" w:sz="6" w:space="0" w:color="000000"/>
            </w:tcBorders>
          </w:tcPr>
          <w:p>
            <w:pPr>
              <w:pStyle w:val="TableParagraph"/>
              <w:spacing w:before="46"/>
              <w:ind w:right="124"/>
              <w:rPr>
                <w:sz w:val="21"/>
              </w:rPr>
            </w:pPr>
            <w:r>
              <w:rPr>
                <w:w w:val="90"/>
                <w:sz w:val="21"/>
              </w:rPr>
              <w:t>43</w:t>
            </w:r>
          </w:p>
        </w:tc>
        <w:tc>
          <w:tcPr>
            <w:tcW w:w="837" w:type="dxa"/>
            <w:tcBorders>
              <w:top w:val="nil"/>
              <w:left w:val="single" w:sz="6" w:space="0" w:color="000000"/>
              <w:bottom w:val="nil"/>
              <w:right w:val="single" w:sz="6" w:space="0" w:color="000000"/>
            </w:tcBorders>
          </w:tcPr>
          <w:p>
            <w:pPr>
              <w:pStyle w:val="TableParagraph"/>
              <w:spacing w:before="46"/>
              <w:ind w:right="123"/>
              <w:rPr>
                <w:sz w:val="21"/>
              </w:rPr>
            </w:pPr>
            <w:r>
              <w:rPr>
                <w:w w:val="90"/>
                <w:sz w:val="21"/>
              </w:rPr>
              <w:t>46</w:t>
            </w:r>
          </w:p>
        </w:tc>
        <w:tc>
          <w:tcPr>
            <w:tcW w:w="837" w:type="dxa"/>
            <w:tcBorders>
              <w:top w:val="nil"/>
              <w:left w:val="single" w:sz="6" w:space="0" w:color="000000"/>
              <w:bottom w:val="nil"/>
              <w:right w:val="single" w:sz="6" w:space="0" w:color="000000"/>
            </w:tcBorders>
          </w:tcPr>
          <w:p>
            <w:pPr>
              <w:pStyle w:val="TableParagraph"/>
              <w:spacing w:before="46"/>
              <w:ind w:right="126"/>
              <w:rPr>
                <w:sz w:val="21"/>
              </w:rPr>
            </w:pPr>
            <w:r>
              <w:rPr>
                <w:w w:val="85"/>
                <w:sz w:val="21"/>
              </w:rPr>
              <w:t>43</w:t>
            </w:r>
          </w:p>
        </w:tc>
        <w:tc>
          <w:tcPr>
            <w:tcW w:w="837" w:type="dxa"/>
            <w:tcBorders>
              <w:top w:val="nil"/>
              <w:left w:val="single" w:sz="6" w:space="0" w:color="000000"/>
              <w:bottom w:val="nil"/>
              <w:right w:val="single" w:sz="6" w:space="0" w:color="000000"/>
            </w:tcBorders>
          </w:tcPr>
          <w:p>
            <w:pPr>
              <w:pStyle w:val="TableParagraph"/>
              <w:spacing w:before="46"/>
              <w:ind w:right="126"/>
              <w:rPr>
                <w:sz w:val="21"/>
              </w:rPr>
            </w:pPr>
            <w:r>
              <w:rPr>
                <w:w w:val="85"/>
                <w:sz w:val="21"/>
              </w:rPr>
              <w:t>46</w:t>
            </w:r>
          </w:p>
        </w:tc>
      </w:tr>
      <w:tr>
        <w:trPr>
          <w:trHeight w:val="374" w:hRule="atLeast"/>
        </w:trPr>
        <w:tc>
          <w:tcPr>
            <w:tcW w:w="1161" w:type="dxa"/>
            <w:tcBorders>
              <w:top w:val="nil"/>
              <w:left w:val="single" w:sz="6" w:space="0" w:color="000000"/>
              <w:bottom w:val="single" w:sz="6" w:space="0" w:color="000000"/>
              <w:right w:val="nil"/>
            </w:tcBorders>
          </w:tcPr>
          <w:p>
            <w:pPr>
              <w:pStyle w:val="TableParagraph"/>
              <w:spacing w:before="47"/>
              <w:ind w:left="482"/>
              <w:jc w:val="left"/>
              <w:rPr>
                <w:sz w:val="21"/>
              </w:rPr>
            </w:pPr>
            <w:r>
              <w:rPr>
                <w:sz w:val="21"/>
              </w:rPr>
              <w:t>自 動</w:t>
            </w:r>
          </w:p>
        </w:tc>
        <w:tc>
          <w:tcPr>
            <w:tcW w:w="645" w:type="dxa"/>
            <w:tcBorders>
              <w:top w:val="nil"/>
              <w:left w:val="nil"/>
              <w:bottom w:val="single" w:sz="6" w:space="0" w:color="000000"/>
              <w:right w:val="nil"/>
            </w:tcBorders>
          </w:tcPr>
          <w:p>
            <w:pPr>
              <w:pStyle w:val="TableParagraph"/>
              <w:spacing w:before="47"/>
              <w:ind w:left="14"/>
              <w:jc w:val="left"/>
              <w:rPr>
                <w:sz w:val="21"/>
              </w:rPr>
            </w:pPr>
            <w:r>
              <w:rPr>
                <w:sz w:val="21"/>
              </w:rPr>
              <w:t>車 操</w:t>
            </w:r>
          </w:p>
        </w:tc>
        <w:tc>
          <w:tcPr>
            <w:tcW w:w="279" w:type="dxa"/>
            <w:tcBorders>
              <w:top w:val="nil"/>
              <w:left w:val="nil"/>
              <w:bottom w:val="single" w:sz="6" w:space="0" w:color="000000"/>
            </w:tcBorders>
          </w:tcPr>
          <w:p>
            <w:pPr>
              <w:pStyle w:val="TableParagraph"/>
              <w:spacing w:before="47"/>
              <w:ind w:left="48"/>
              <w:jc w:val="center"/>
              <w:rPr>
                <w:sz w:val="21"/>
              </w:rPr>
            </w:pPr>
            <w:r>
              <w:rPr>
                <w:w w:val="100"/>
                <w:sz w:val="21"/>
              </w:rPr>
              <w:t>縦</w:t>
            </w:r>
          </w:p>
        </w:tc>
        <w:tc>
          <w:tcPr>
            <w:tcW w:w="836" w:type="dxa"/>
            <w:tcBorders>
              <w:top w:val="nil"/>
              <w:bottom w:val="single" w:sz="6" w:space="0" w:color="000000"/>
            </w:tcBorders>
          </w:tcPr>
          <w:p>
            <w:pPr>
              <w:pStyle w:val="TableParagraph"/>
              <w:spacing w:before="47"/>
              <w:ind w:right="121"/>
              <w:rPr>
                <w:sz w:val="21"/>
              </w:rPr>
            </w:pPr>
            <w:r>
              <w:rPr>
                <w:w w:val="90"/>
                <w:sz w:val="21"/>
              </w:rPr>
              <w:t>93</w:t>
            </w:r>
          </w:p>
        </w:tc>
        <w:tc>
          <w:tcPr>
            <w:tcW w:w="837" w:type="dxa"/>
            <w:gridSpan w:val="2"/>
            <w:tcBorders>
              <w:top w:val="nil"/>
              <w:bottom w:val="single" w:sz="6" w:space="0" w:color="000000"/>
            </w:tcBorders>
          </w:tcPr>
          <w:p>
            <w:pPr>
              <w:pStyle w:val="TableParagraph"/>
              <w:spacing w:before="47"/>
              <w:ind w:left="482"/>
              <w:jc w:val="left"/>
              <w:rPr>
                <w:sz w:val="21"/>
              </w:rPr>
            </w:pPr>
            <w:r>
              <w:rPr>
                <w:sz w:val="21"/>
              </w:rPr>
              <w:t>56</w:t>
            </w:r>
          </w:p>
        </w:tc>
        <w:tc>
          <w:tcPr>
            <w:tcW w:w="837" w:type="dxa"/>
            <w:tcBorders>
              <w:top w:val="nil"/>
              <w:bottom w:val="single" w:sz="6" w:space="0" w:color="000000"/>
              <w:right w:val="single" w:sz="6" w:space="0" w:color="000000"/>
            </w:tcBorders>
          </w:tcPr>
          <w:p>
            <w:pPr>
              <w:pStyle w:val="TableParagraph"/>
              <w:spacing w:before="47"/>
              <w:ind w:right="124"/>
              <w:rPr>
                <w:sz w:val="21"/>
              </w:rPr>
            </w:pPr>
            <w:r>
              <w:rPr>
                <w:w w:val="85"/>
                <w:sz w:val="21"/>
              </w:rPr>
              <w:t>37</w:t>
            </w:r>
          </w:p>
        </w:tc>
        <w:tc>
          <w:tcPr>
            <w:tcW w:w="836" w:type="dxa"/>
            <w:tcBorders>
              <w:top w:val="nil"/>
              <w:left w:val="single" w:sz="6" w:space="0" w:color="000000"/>
              <w:bottom w:val="single" w:sz="6" w:space="0" w:color="000000"/>
            </w:tcBorders>
          </w:tcPr>
          <w:p>
            <w:pPr>
              <w:pStyle w:val="TableParagraph"/>
              <w:spacing w:before="47"/>
              <w:ind w:right="121"/>
              <w:rPr>
                <w:sz w:val="21"/>
              </w:rPr>
            </w:pPr>
            <w:r>
              <w:rPr>
                <w:w w:val="85"/>
                <w:sz w:val="21"/>
              </w:rPr>
              <w:t>56</w:t>
            </w:r>
          </w:p>
        </w:tc>
        <w:tc>
          <w:tcPr>
            <w:tcW w:w="837" w:type="dxa"/>
            <w:tcBorders>
              <w:top w:val="nil"/>
              <w:bottom w:val="single" w:sz="6" w:space="0" w:color="000000"/>
            </w:tcBorders>
          </w:tcPr>
          <w:p>
            <w:pPr>
              <w:pStyle w:val="TableParagraph"/>
              <w:spacing w:before="47"/>
              <w:ind w:right="121"/>
              <w:rPr>
                <w:sz w:val="21"/>
              </w:rPr>
            </w:pPr>
            <w:r>
              <w:rPr>
                <w:w w:val="85"/>
                <w:sz w:val="21"/>
              </w:rPr>
              <w:t>37</w:t>
            </w:r>
          </w:p>
        </w:tc>
        <w:tc>
          <w:tcPr>
            <w:tcW w:w="836" w:type="dxa"/>
            <w:tcBorders>
              <w:top w:val="nil"/>
              <w:bottom w:val="single" w:sz="6" w:space="0" w:color="000000"/>
              <w:right w:val="single" w:sz="6" w:space="0" w:color="000000"/>
            </w:tcBorders>
          </w:tcPr>
          <w:p>
            <w:pPr>
              <w:pStyle w:val="TableParagraph"/>
              <w:spacing w:before="47"/>
              <w:ind w:right="124"/>
              <w:rPr>
                <w:sz w:val="21"/>
              </w:rPr>
            </w:pPr>
            <w:r>
              <w:rPr>
                <w:w w:val="150"/>
                <w:sz w:val="21"/>
              </w:rPr>
              <w:t>-</w:t>
            </w:r>
          </w:p>
        </w:tc>
        <w:tc>
          <w:tcPr>
            <w:tcW w:w="837" w:type="dxa"/>
            <w:tcBorders>
              <w:top w:val="nil"/>
              <w:left w:val="single" w:sz="6" w:space="0" w:color="000000"/>
              <w:bottom w:val="single" w:sz="6" w:space="0" w:color="000000"/>
              <w:right w:val="single" w:sz="6" w:space="0" w:color="000000"/>
            </w:tcBorders>
          </w:tcPr>
          <w:p>
            <w:pPr>
              <w:pStyle w:val="TableParagraph"/>
              <w:spacing w:before="47"/>
              <w:ind w:right="126"/>
              <w:rPr>
                <w:sz w:val="21"/>
              </w:rPr>
            </w:pPr>
            <w:r>
              <w:rPr>
                <w:w w:val="150"/>
                <w:sz w:val="21"/>
              </w:rPr>
              <w:t>-</w:t>
            </w:r>
          </w:p>
        </w:tc>
        <w:tc>
          <w:tcPr>
            <w:tcW w:w="837" w:type="dxa"/>
            <w:tcBorders>
              <w:top w:val="nil"/>
              <w:left w:val="single" w:sz="6" w:space="0" w:color="000000"/>
              <w:bottom w:val="single" w:sz="6" w:space="0" w:color="000000"/>
              <w:right w:val="single" w:sz="6" w:space="0" w:color="000000"/>
            </w:tcBorders>
          </w:tcPr>
          <w:p>
            <w:pPr>
              <w:pStyle w:val="TableParagraph"/>
              <w:spacing w:before="47"/>
              <w:ind w:right="127"/>
              <w:rPr>
                <w:sz w:val="21"/>
              </w:rPr>
            </w:pPr>
            <w:r>
              <w:rPr>
                <w:w w:val="150"/>
                <w:sz w:val="21"/>
              </w:rPr>
              <w:t>-</w:t>
            </w:r>
          </w:p>
        </w:tc>
        <w:tc>
          <w:tcPr>
            <w:tcW w:w="837" w:type="dxa"/>
            <w:tcBorders>
              <w:top w:val="nil"/>
              <w:left w:val="single" w:sz="6" w:space="0" w:color="000000"/>
              <w:bottom w:val="single" w:sz="6" w:space="0" w:color="000000"/>
              <w:right w:val="single" w:sz="6" w:space="0" w:color="000000"/>
            </w:tcBorders>
          </w:tcPr>
          <w:p>
            <w:pPr>
              <w:pStyle w:val="TableParagraph"/>
              <w:spacing w:before="47"/>
              <w:ind w:right="127"/>
              <w:rPr>
                <w:sz w:val="21"/>
              </w:rPr>
            </w:pPr>
            <w:r>
              <w:rPr>
                <w:w w:val="150"/>
                <w:sz w:val="21"/>
              </w:rPr>
              <w:t>-</w:t>
            </w:r>
          </w:p>
        </w:tc>
      </w:tr>
    </w:tbl>
    <w:p>
      <w:pPr>
        <w:spacing w:after="0"/>
        <w:rPr>
          <w:sz w:val="21"/>
        </w:rPr>
        <w:sectPr>
          <w:pgSz w:w="11900" w:h="16840"/>
          <w:pgMar w:header="0" w:footer="1043" w:top="760" w:bottom="1240" w:left="780" w:right="0"/>
        </w:sectPr>
      </w:pPr>
    </w:p>
    <w:p>
      <w:pPr>
        <w:spacing w:before="78"/>
        <w:ind w:left="0" w:right="1125" w:firstLine="0"/>
        <w:jc w:val="right"/>
        <w:rPr>
          <w:sz w:val="18"/>
        </w:rPr>
      </w:pPr>
      <w:r>
        <w:rPr>
          <w:sz w:val="18"/>
        </w:rPr>
        <w:t>各 種 学 校</w:t>
      </w:r>
    </w:p>
    <w:p>
      <w:pPr>
        <w:pStyle w:val="BodyText"/>
        <w:spacing w:before="4"/>
        <w:rPr>
          <w:sz w:val="28"/>
        </w:rPr>
      </w:pPr>
    </w:p>
    <w:p>
      <w:pPr>
        <w:tabs>
          <w:tab w:pos="7851" w:val="left" w:leader="none"/>
        </w:tabs>
        <w:spacing w:before="100" w:after="24"/>
        <w:ind w:left="361" w:right="0" w:firstLine="0"/>
        <w:jc w:val="left"/>
        <w:rPr>
          <w:sz w:val="21"/>
        </w:rPr>
      </w:pPr>
      <w:r>
        <w:rPr>
          <w:w w:val="180"/>
          <w:sz w:val="21"/>
          <w:u w:val="single"/>
        </w:rPr>
        <w:t> </w:t>
      </w:r>
      <w:r>
        <w:rPr>
          <w:sz w:val="21"/>
          <w:u w:val="single"/>
        </w:rPr>
        <w:tab/>
        <w:t>単位：人</w:t>
      </w:r>
    </w:p>
    <w:tbl>
      <w:tblPr>
        <w:tblW w:w="0" w:type="auto"/>
        <w:jc w:val="left"/>
        <w:tblInd w:w="3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837"/>
        <w:gridCol w:w="837"/>
        <w:gridCol w:w="838"/>
        <w:gridCol w:w="309"/>
        <w:gridCol w:w="528"/>
        <w:gridCol w:w="314"/>
        <w:gridCol w:w="523"/>
        <w:gridCol w:w="323"/>
        <w:gridCol w:w="514"/>
        <w:gridCol w:w="837"/>
        <w:gridCol w:w="837"/>
        <w:gridCol w:w="345"/>
        <w:gridCol w:w="492"/>
        <w:gridCol w:w="171"/>
        <w:gridCol w:w="666"/>
      </w:tblGrid>
      <w:tr>
        <w:trPr>
          <w:trHeight w:val="356" w:hRule="atLeast"/>
        </w:trPr>
        <w:tc>
          <w:tcPr>
            <w:tcW w:w="1674" w:type="dxa"/>
            <w:gridSpan w:val="2"/>
            <w:tcBorders>
              <w:left w:val="nil"/>
            </w:tcBorders>
          </w:tcPr>
          <w:p>
            <w:pPr>
              <w:pStyle w:val="TableParagraph"/>
              <w:spacing w:before="32"/>
              <w:ind w:left="127"/>
              <w:jc w:val="left"/>
              <w:rPr>
                <w:sz w:val="21"/>
              </w:rPr>
            </w:pPr>
            <w:r>
              <w:rPr>
                <w:w w:val="100"/>
                <w:sz w:val="21"/>
              </w:rPr>
              <w:t>数</w:t>
            </w:r>
          </w:p>
        </w:tc>
        <w:tc>
          <w:tcPr>
            <w:tcW w:w="1147" w:type="dxa"/>
            <w:gridSpan w:val="2"/>
            <w:tcBorders>
              <w:right w:val="nil"/>
            </w:tcBorders>
          </w:tcPr>
          <w:p>
            <w:pPr>
              <w:pStyle w:val="TableParagraph"/>
              <w:spacing w:before="32"/>
              <w:ind w:right="54"/>
              <w:rPr>
                <w:sz w:val="21"/>
              </w:rPr>
            </w:pPr>
            <w:r>
              <w:rPr>
                <w:w w:val="100"/>
                <w:sz w:val="21"/>
              </w:rPr>
              <w:t>入</w:t>
            </w:r>
          </w:p>
        </w:tc>
        <w:tc>
          <w:tcPr>
            <w:tcW w:w="528" w:type="dxa"/>
            <w:tcBorders>
              <w:left w:val="nil"/>
              <w:right w:val="nil"/>
            </w:tcBorders>
          </w:tcPr>
          <w:p>
            <w:pPr>
              <w:pStyle w:val="TableParagraph"/>
              <w:jc w:val="left"/>
              <w:rPr>
                <w:rFonts w:ascii="Times New Roman"/>
                <w:sz w:val="20"/>
              </w:rPr>
            </w:pPr>
          </w:p>
        </w:tc>
        <w:tc>
          <w:tcPr>
            <w:tcW w:w="314" w:type="dxa"/>
            <w:tcBorders>
              <w:left w:val="nil"/>
              <w:right w:val="nil"/>
            </w:tcBorders>
          </w:tcPr>
          <w:p>
            <w:pPr>
              <w:pStyle w:val="TableParagraph"/>
              <w:spacing w:before="32"/>
              <w:ind w:left="52"/>
              <w:jc w:val="left"/>
              <w:rPr>
                <w:sz w:val="21"/>
              </w:rPr>
            </w:pPr>
            <w:r>
              <w:rPr>
                <w:w w:val="100"/>
                <w:sz w:val="21"/>
              </w:rPr>
              <w:t>学</w:t>
            </w:r>
          </w:p>
        </w:tc>
        <w:tc>
          <w:tcPr>
            <w:tcW w:w="523" w:type="dxa"/>
            <w:tcBorders>
              <w:left w:val="nil"/>
              <w:right w:val="nil"/>
            </w:tcBorders>
          </w:tcPr>
          <w:p>
            <w:pPr>
              <w:pStyle w:val="TableParagraph"/>
              <w:jc w:val="left"/>
              <w:rPr>
                <w:rFonts w:ascii="Times New Roman"/>
                <w:sz w:val="20"/>
              </w:rPr>
            </w:pPr>
          </w:p>
        </w:tc>
        <w:tc>
          <w:tcPr>
            <w:tcW w:w="323" w:type="dxa"/>
            <w:tcBorders>
              <w:left w:val="nil"/>
              <w:right w:val="nil"/>
            </w:tcBorders>
          </w:tcPr>
          <w:p>
            <w:pPr>
              <w:pStyle w:val="TableParagraph"/>
              <w:spacing w:before="32"/>
              <w:ind w:left="63"/>
              <w:jc w:val="left"/>
              <w:rPr>
                <w:sz w:val="21"/>
              </w:rPr>
            </w:pPr>
            <w:r>
              <w:rPr>
                <w:w w:val="100"/>
                <w:sz w:val="21"/>
              </w:rPr>
              <w:t>者</w:t>
            </w:r>
          </w:p>
        </w:tc>
        <w:tc>
          <w:tcPr>
            <w:tcW w:w="514" w:type="dxa"/>
            <w:tcBorders>
              <w:left w:val="nil"/>
              <w:right w:val="nil"/>
            </w:tcBorders>
          </w:tcPr>
          <w:p>
            <w:pPr>
              <w:pStyle w:val="TableParagraph"/>
              <w:jc w:val="left"/>
              <w:rPr>
                <w:rFonts w:ascii="Times New Roman"/>
                <w:sz w:val="20"/>
              </w:rPr>
            </w:pPr>
          </w:p>
        </w:tc>
        <w:tc>
          <w:tcPr>
            <w:tcW w:w="837" w:type="dxa"/>
            <w:tcBorders>
              <w:left w:val="nil"/>
              <w:right w:val="single" w:sz="8" w:space="0" w:color="000000"/>
            </w:tcBorders>
          </w:tcPr>
          <w:p>
            <w:pPr>
              <w:pStyle w:val="TableParagraph"/>
              <w:spacing w:before="32"/>
              <w:ind w:left="75"/>
              <w:jc w:val="left"/>
              <w:rPr>
                <w:sz w:val="21"/>
              </w:rPr>
            </w:pPr>
            <w:r>
              <w:rPr>
                <w:w w:val="100"/>
                <w:sz w:val="21"/>
              </w:rPr>
              <w:t>数</w:t>
            </w:r>
          </w:p>
        </w:tc>
        <w:tc>
          <w:tcPr>
            <w:tcW w:w="837" w:type="dxa"/>
            <w:vMerge w:val="restart"/>
            <w:tcBorders>
              <w:left w:val="single" w:sz="8" w:space="0" w:color="000000"/>
              <w:bottom w:val="single" w:sz="8" w:space="0" w:color="000000"/>
              <w:right w:val="nil"/>
            </w:tcBorders>
          </w:tcPr>
          <w:p>
            <w:pPr>
              <w:pStyle w:val="TableParagraph"/>
              <w:spacing w:before="32"/>
              <w:ind w:left="244"/>
              <w:jc w:val="left"/>
              <w:rPr>
                <w:sz w:val="21"/>
              </w:rPr>
            </w:pPr>
            <w:r>
              <w:rPr>
                <w:w w:val="100"/>
                <w:sz w:val="21"/>
              </w:rPr>
              <w:t>卒</w:t>
            </w:r>
          </w:p>
          <w:p>
            <w:pPr>
              <w:pStyle w:val="TableParagraph"/>
              <w:spacing w:before="5"/>
              <w:jc w:val="left"/>
              <w:rPr>
                <w:sz w:val="34"/>
              </w:rPr>
            </w:pPr>
          </w:p>
          <w:p>
            <w:pPr>
              <w:pStyle w:val="TableParagraph"/>
              <w:spacing w:before="1"/>
              <w:ind w:left="413" w:right="-15"/>
              <w:jc w:val="left"/>
              <w:rPr>
                <w:sz w:val="21"/>
              </w:rPr>
            </w:pPr>
            <w:r>
              <w:rPr>
                <w:sz w:val="21"/>
              </w:rPr>
              <w:t>（</w:t>
            </w:r>
            <w:r>
              <w:rPr>
                <w:spacing w:val="-13"/>
                <w:sz w:val="21"/>
              </w:rPr>
              <w:t>前</w:t>
            </w:r>
          </w:p>
        </w:tc>
        <w:tc>
          <w:tcPr>
            <w:tcW w:w="345" w:type="dxa"/>
            <w:vMerge w:val="restart"/>
            <w:tcBorders>
              <w:left w:val="nil"/>
              <w:bottom w:val="single" w:sz="8" w:space="0" w:color="000000"/>
              <w:right w:val="nil"/>
            </w:tcBorders>
          </w:tcPr>
          <w:p>
            <w:pPr>
              <w:pStyle w:val="TableParagraph"/>
              <w:spacing w:before="32"/>
              <w:ind w:left="53"/>
              <w:jc w:val="left"/>
              <w:rPr>
                <w:sz w:val="21"/>
              </w:rPr>
            </w:pPr>
            <w:r>
              <w:rPr>
                <w:w w:val="100"/>
                <w:sz w:val="21"/>
              </w:rPr>
              <w:t>業</w:t>
            </w:r>
          </w:p>
          <w:p>
            <w:pPr>
              <w:pStyle w:val="TableParagraph"/>
              <w:spacing w:before="5"/>
              <w:jc w:val="left"/>
              <w:rPr>
                <w:sz w:val="34"/>
              </w:rPr>
            </w:pPr>
          </w:p>
          <w:p>
            <w:pPr>
              <w:pStyle w:val="TableParagraph"/>
              <w:spacing w:before="1"/>
              <w:ind w:left="116"/>
              <w:jc w:val="left"/>
              <w:rPr>
                <w:sz w:val="21"/>
              </w:rPr>
            </w:pPr>
            <w:r>
              <w:rPr>
                <w:w w:val="100"/>
                <w:sz w:val="21"/>
              </w:rPr>
              <w:t>年</w:t>
            </w:r>
          </w:p>
        </w:tc>
        <w:tc>
          <w:tcPr>
            <w:tcW w:w="663" w:type="dxa"/>
            <w:gridSpan w:val="2"/>
            <w:vMerge w:val="restart"/>
            <w:tcBorders>
              <w:left w:val="nil"/>
              <w:bottom w:val="single" w:sz="8" w:space="0" w:color="000000"/>
              <w:right w:val="nil"/>
            </w:tcBorders>
          </w:tcPr>
          <w:p>
            <w:pPr>
              <w:pStyle w:val="TableParagraph"/>
              <w:spacing w:before="32"/>
              <w:ind w:left="236"/>
              <w:jc w:val="center"/>
              <w:rPr>
                <w:sz w:val="21"/>
              </w:rPr>
            </w:pPr>
            <w:r>
              <w:rPr>
                <w:w w:val="100"/>
                <w:sz w:val="21"/>
              </w:rPr>
              <w:t>者</w:t>
            </w:r>
          </w:p>
          <w:p>
            <w:pPr>
              <w:pStyle w:val="TableParagraph"/>
              <w:spacing w:before="5"/>
              <w:jc w:val="left"/>
              <w:rPr>
                <w:sz w:val="34"/>
              </w:rPr>
            </w:pPr>
          </w:p>
          <w:p>
            <w:pPr>
              <w:pStyle w:val="TableParagraph"/>
              <w:spacing w:before="1"/>
              <w:ind w:left="93" w:right="50"/>
              <w:jc w:val="center"/>
              <w:rPr>
                <w:sz w:val="21"/>
              </w:rPr>
            </w:pPr>
            <w:r>
              <w:rPr>
                <w:sz w:val="21"/>
              </w:rPr>
              <w:t>度 間</w:t>
            </w:r>
          </w:p>
        </w:tc>
        <w:tc>
          <w:tcPr>
            <w:tcW w:w="666" w:type="dxa"/>
            <w:vMerge w:val="restart"/>
            <w:tcBorders>
              <w:left w:val="nil"/>
              <w:bottom w:val="single" w:sz="8" w:space="0" w:color="000000"/>
              <w:right w:val="single" w:sz="8" w:space="0" w:color="000000"/>
            </w:tcBorders>
          </w:tcPr>
          <w:p>
            <w:pPr>
              <w:pStyle w:val="TableParagraph"/>
              <w:spacing w:before="32"/>
              <w:ind w:left="317"/>
              <w:jc w:val="left"/>
              <w:rPr>
                <w:sz w:val="21"/>
              </w:rPr>
            </w:pPr>
            <w:r>
              <w:rPr>
                <w:w w:val="100"/>
                <w:sz w:val="21"/>
              </w:rPr>
              <w:t>数</w:t>
            </w:r>
          </w:p>
          <w:p>
            <w:pPr>
              <w:pStyle w:val="TableParagraph"/>
              <w:spacing w:before="5"/>
              <w:jc w:val="left"/>
              <w:rPr>
                <w:sz w:val="34"/>
              </w:rPr>
            </w:pPr>
          </w:p>
          <w:p>
            <w:pPr>
              <w:pStyle w:val="TableParagraph"/>
              <w:spacing w:before="1"/>
              <w:ind w:left="62"/>
              <w:jc w:val="left"/>
              <w:rPr>
                <w:sz w:val="21"/>
              </w:rPr>
            </w:pPr>
            <w:r>
              <w:rPr>
                <w:w w:val="100"/>
                <w:sz w:val="21"/>
              </w:rPr>
              <w:t>）</w:t>
            </w:r>
          </w:p>
        </w:tc>
      </w:tr>
      <w:tr>
        <w:trPr>
          <w:trHeight w:val="1105" w:hRule="atLeast"/>
        </w:trPr>
        <w:tc>
          <w:tcPr>
            <w:tcW w:w="1674" w:type="dxa"/>
            <w:gridSpan w:val="2"/>
            <w:tcBorders>
              <w:bottom w:val="single" w:sz="8" w:space="0" w:color="000000"/>
            </w:tcBorders>
          </w:tcPr>
          <w:p>
            <w:pPr>
              <w:pStyle w:val="TableParagraph"/>
              <w:spacing w:line="319" w:lineRule="auto" w:before="31"/>
              <w:ind w:left="140" w:right="32"/>
              <w:jc w:val="left"/>
              <w:rPr>
                <w:sz w:val="21"/>
              </w:rPr>
            </w:pPr>
            <w:r>
              <w:rPr>
                <w:spacing w:val="-3"/>
                <w:sz w:val="21"/>
              </w:rPr>
              <w:t>総数のうち高校卒業以上を入学</w:t>
            </w:r>
          </w:p>
          <w:p>
            <w:pPr>
              <w:pStyle w:val="TableParagraph"/>
              <w:ind w:left="140"/>
              <w:jc w:val="left"/>
              <w:rPr>
                <w:sz w:val="21"/>
              </w:rPr>
            </w:pPr>
            <w:r>
              <w:rPr>
                <w:sz w:val="21"/>
              </w:rPr>
              <w:t>資格とする課程</w:t>
            </w:r>
          </w:p>
        </w:tc>
        <w:tc>
          <w:tcPr>
            <w:tcW w:w="2512" w:type="dxa"/>
            <w:gridSpan w:val="5"/>
            <w:tcBorders>
              <w:bottom w:val="single" w:sz="8" w:space="0" w:color="000000"/>
            </w:tcBorders>
          </w:tcPr>
          <w:p>
            <w:pPr>
              <w:pStyle w:val="TableParagraph"/>
              <w:spacing w:before="3"/>
              <w:jc w:val="left"/>
              <w:rPr>
                <w:sz w:val="30"/>
              </w:rPr>
            </w:pPr>
          </w:p>
          <w:p>
            <w:pPr>
              <w:pStyle w:val="TableParagraph"/>
              <w:ind w:left="29"/>
              <w:jc w:val="center"/>
              <w:rPr>
                <w:sz w:val="21"/>
              </w:rPr>
            </w:pPr>
            <w:r>
              <w:rPr>
                <w:w w:val="100"/>
                <w:sz w:val="21"/>
              </w:rPr>
              <w:t>計</w:t>
            </w:r>
          </w:p>
        </w:tc>
        <w:tc>
          <w:tcPr>
            <w:tcW w:w="1674" w:type="dxa"/>
            <w:gridSpan w:val="3"/>
            <w:tcBorders>
              <w:bottom w:val="single" w:sz="8" w:space="0" w:color="000000"/>
              <w:right w:val="single" w:sz="8" w:space="0" w:color="000000"/>
            </w:tcBorders>
          </w:tcPr>
          <w:p>
            <w:pPr>
              <w:pStyle w:val="TableParagraph"/>
              <w:spacing w:line="319" w:lineRule="auto" w:before="31"/>
              <w:ind w:left="140" w:right="32"/>
              <w:jc w:val="left"/>
              <w:rPr>
                <w:sz w:val="21"/>
              </w:rPr>
            </w:pPr>
            <w:r>
              <w:rPr>
                <w:sz w:val="21"/>
              </w:rPr>
              <w:t>計のうち高校 </w:t>
            </w:r>
            <w:r>
              <w:rPr>
                <w:spacing w:val="-3"/>
                <w:sz w:val="21"/>
              </w:rPr>
              <w:t>卒業以上を入学</w:t>
            </w:r>
          </w:p>
          <w:p>
            <w:pPr>
              <w:pStyle w:val="TableParagraph"/>
              <w:ind w:left="140"/>
              <w:jc w:val="left"/>
              <w:rPr>
                <w:sz w:val="21"/>
              </w:rPr>
            </w:pPr>
            <w:r>
              <w:rPr>
                <w:sz w:val="21"/>
              </w:rPr>
              <w:t>資格とする課程</w:t>
            </w:r>
          </w:p>
        </w:tc>
        <w:tc>
          <w:tcPr>
            <w:tcW w:w="837" w:type="dxa"/>
            <w:vMerge/>
            <w:tcBorders>
              <w:top w:val="nil"/>
              <w:left w:val="single" w:sz="8" w:space="0" w:color="000000"/>
              <w:bottom w:val="single" w:sz="8" w:space="0" w:color="000000"/>
              <w:right w:val="nil"/>
            </w:tcBorders>
          </w:tcPr>
          <w:p>
            <w:pPr>
              <w:rPr>
                <w:sz w:val="2"/>
                <w:szCs w:val="2"/>
              </w:rPr>
            </w:pPr>
          </w:p>
        </w:tc>
        <w:tc>
          <w:tcPr>
            <w:tcW w:w="345" w:type="dxa"/>
            <w:vMerge/>
            <w:tcBorders>
              <w:top w:val="nil"/>
              <w:left w:val="nil"/>
              <w:bottom w:val="single" w:sz="8" w:space="0" w:color="000000"/>
              <w:right w:val="nil"/>
            </w:tcBorders>
          </w:tcPr>
          <w:p>
            <w:pPr>
              <w:rPr>
                <w:sz w:val="2"/>
                <w:szCs w:val="2"/>
              </w:rPr>
            </w:pPr>
          </w:p>
        </w:tc>
        <w:tc>
          <w:tcPr>
            <w:tcW w:w="663" w:type="dxa"/>
            <w:gridSpan w:val="2"/>
            <w:vMerge/>
            <w:tcBorders>
              <w:top w:val="nil"/>
              <w:left w:val="nil"/>
              <w:bottom w:val="single" w:sz="8" w:space="0" w:color="000000"/>
              <w:right w:val="nil"/>
            </w:tcBorders>
          </w:tcPr>
          <w:p>
            <w:pPr>
              <w:rPr>
                <w:sz w:val="2"/>
                <w:szCs w:val="2"/>
              </w:rPr>
            </w:pPr>
          </w:p>
        </w:tc>
        <w:tc>
          <w:tcPr>
            <w:tcW w:w="666" w:type="dxa"/>
            <w:vMerge/>
            <w:tcBorders>
              <w:top w:val="nil"/>
              <w:left w:val="nil"/>
              <w:bottom w:val="single" w:sz="8" w:space="0" w:color="000000"/>
              <w:right w:val="single" w:sz="8" w:space="0" w:color="000000"/>
            </w:tcBorders>
          </w:tcPr>
          <w:p>
            <w:pPr>
              <w:rPr>
                <w:sz w:val="2"/>
                <w:szCs w:val="2"/>
              </w:rPr>
            </w:pPr>
          </w:p>
        </w:tc>
      </w:tr>
      <w:tr>
        <w:trPr>
          <w:trHeight w:val="357" w:hRule="atLeast"/>
        </w:trPr>
        <w:tc>
          <w:tcPr>
            <w:tcW w:w="837" w:type="dxa"/>
            <w:tcBorders>
              <w:top w:val="single" w:sz="8" w:space="0" w:color="000000"/>
              <w:right w:val="single" w:sz="8" w:space="0" w:color="000000"/>
            </w:tcBorders>
          </w:tcPr>
          <w:p>
            <w:pPr>
              <w:pStyle w:val="TableParagraph"/>
              <w:spacing w:before="30"/>
              <w:ind w:left="32"/>
              <w:jc w:val="center"/>
              <w:rPr>
                <w:sz w:val="21"/>
              </w:rPr>
            </w:pPr>
            <w:r>
              <w:rPr>
                <w:w w:val="100"/>
                <w:sz w:val="21"/>
              </w:rPr>
              <w:t>男</w:t>
            </w:r>
          </w:p>
        </w:tc>
        <w:tc>
          <w:tcPr>
            <w:tcW w:w="837" w:type="dxa"/>
            <w:tcBorders>
              <w:top w:val="single" w:sz="8" w:space="0" w:color="000000"/>
              <w:left w:val="single" w:sz="8" w:space="0" w:color="000000"/>
            </w:tcBorders>
          </w:tcPr>
          <w:p>
            <w:pPr>
              <w:pStyle w:val="TableParagraph"/>
              <w:spacing w:before="30"/>
              <w:ind w:left="25"/>
              <w:jc w:val="center"/>
              <w:rPr>
                <w:sz w:val="21"/>
              </w:rPr>
            </w:pPr>
            <w:r>
              <w:rPr>
                <w:w w:val="100"/>
                <w:sz w:val="21"/>
              </w:rPr>
              <w:t>女</w:t>
            </w:r>
          </w:p>
        </w:tc>
        <w:tc>
          <w:tcPr>
            <w:tcW w:w="838" w:type="dxa"/>
            <w:tcBorders>
              <w:top w:val="single" w:sz="8" w:space="0" w:color="000000"/>
            </w:tcBorders>
          </w:tcPr>
          <w:p>
            <w:pPr>
              <w:pStyle w:val="TableParagraph"/>
              <w:spacing w:before="30"/>
              <w:ind w:left="28"/>
              <w:jc w:val="center"/>
              <w:rPr>
                <w:sz w:val="21"/>
              </w:rPr>
            </w:pPr>
            <w:r>
              <w:rPr>
                <w:w w:val="100"/>
                <w:sz w:val="21"/>
              </w:rPr>
              <w:t>計</w:t>
            </w:r>
          </w:p>
        </w:tc>
        <w:tc>
          <w:tcPr>
            <w:tcW w:w="837" w:type="dxa"/>
            <w:gridSpan w:val="2"/>
            <w:tcBorders>
              <w:top w:val="single" w:sz="8" w:space="0" w:color="000000"/>
              <w:right w:val="single" w:sz="8" w:space="0" w:color="000000"/>
            </w:tcBorders>
          </w:tcPr>
          <w:p>
            <w:pPr>
              <w:pStyle w:val="TableParagraph"/>
              <w:spacing w:before="30"/>
              <w:ind w:left="31"/>
              <w:jc w:val="center"/>
              <w:rPr>
                <w:sz w:val="21"/>
              </w:rPr>
            </w:pPr>
            <w:r>
              <w:rPr>
                <w:w w:val="100"/>
                <w:sz w:val="21"/>
              </w:rPr>
              <w:t>男</w:t>
            </w:r>
          </w:p>
        </w:tc>
        <w:tc>
          <w:tcPr>
            <w:tcW w:w="837" w:type="dxa"/>
            <w:gridSpan w:val="2"/>
            <w:tcBorders>
              <w:top w:val="single" w:sz="8" w:space="0" w:color="000000"/>
              <w:left w:val="single" w:sz="8" w:space="0" w:color="000000"/>
            </w:tcBorders>
          </w:tcPr>
          <w:p>
            <w:pPr>
              <w:pStyle w:val="TableParagraph"/>
              <w:spacing w:before="30"/>
              <w:ind w:left="25"/>
              <w:jc w:val="center"/>
              <w:rPr>
                <w:sz w:val="21"/>
              </w:rPr>
            </w:pPr>
            <w:r>
              <w:rPr>
                <w:w w:val="100"/>
                <w:sz w:val="21"/>
              </w:rPr>
              <w:t>女</w:t>
            </w:r>
          </w:p>
        </w:tc>
        <w:tc>
          <w:tcPr>
            <w:tcW w:w="837" w:type="dxa"/>
            <w:gridSpan w:val="2"/>
            <w:tcBorders>
              <w:top w:val="single" w:sz="8" w:space="0" w:color="000000"/>
            </w:tcBorders>
          </w:tcPr>
          <w:p>
            <w:pPr>
              <w:pStyle w:val="TableParagraph"/>
              <w:spacing w:before="30"/>
              <w:ind w:left="28"/>
              <w:jc w:val="center"/>
              <w:rPr>
                <w:sz w:val="21"/>
              </w:rPr>
            </w:pPr>
            <w:r>
              <w:rPr>
                <w:w w:val="100"/>
                <w:sz w:val="21"/>
              </w:rPr>
              <w:t>男</w:t>
            </w:r>
          </w:p>
        </w:tc>
        <w:tc>
          <w:tcPr>
            <w:tcW w:w="837" w:type="dxa"/>
            <w:tcBorders>
              <w:top w:val="single" w:sz="8" w:space="0" w:color="000000"/>
              <w:right w:val="single" w:sz="8" w:space="0" w:color="000000"/>
            </w:tcBorders>
          </w:tcPr>
          <w:p>
            <w:pPr>
              <w:pStyle w:val="TableParagraph"/>
              <w:spacing w:before="30"/>
              <w:ind w:left="32"/>
              <w:jc w:val="center"/>
              <w:rPr>
                <w:sz w:val="21"/>
              </w:rPr>
            </w:pPr>
            <w:r>
              <w:rPr>
                <w:w w:val="100"/>
                <w:sz w:val="21"/>
              </w:rPr>
              <w:t>女</w:t>
            </w:r>
          </w:p>
        </w:tc>
        <w:tc>
          <w:tcPr>
            <w:tcW w:w="837" w:type="dxa"/>
            <w:tcBorders>
              <w:top w:val="single" w:sz="8" w:space="0" w:color="000000"/>
              <w:left w:val="single" w:sz="8" w:space="0" w:color="000000"/>
              <w:right w:val="single" w:sz="8" w:space="0" w:color="000000"/>
            </w:tcBorders>
          </w:tcPr>
          <w:p>
            <w:pPr>
              <w:pStyle w:val="TableParagraph"/>
              <w:spacing w:before="30"/>
              <w:ind w:left="28"/>
              <w:jc w:val="center"/>
              <w:rPr>
                <w:sz w:val="21"/>
              </w:rPr>
            </w:pPr>
            <w:r>
              <w:rPr>
                <w:w w:val="100"/>
                <w:sz w:val="21"/>
              </w:rPr>
              <w:t>計</w:t>
            </w:r>
          </w:p>
        </w:tc>
        <w:tc>
          <w:tcPr>
            <w:tcW w:w="837" w:type="dxa"/>
            <w:gridSpan w:val="2"/>
            <w:tcBorders>
              <w:top w:val="single" w:sz="8" w:space="0" w:color="000000"/>
              <w:left w:val="single" w:sz="8" w:space="0" w:color="000000"/>
            </w:tcBorders>
          </w:tcPr>
          <w:p>
            <w:pPr>
              <w:pStyle w:val="TableParagraph"/>
              <w:spacing w:before="30"/>
              <w:ind w:left="27"/>
              <w:jc w:val="center"/>
              <w:rPr>
                <w:sz w:val="21"/>
              </w:rPr>
            </w:pPr>
            <w:r>
              <w:rPr>
                <w:w w:val="100"/>
                <w:sz w:val="21"/>
              </w:rPr>
              <w:t>男</w:t>
            </w:r>
          </w:p>
        </w:tc>
        <w:tc>
          <w:tcPr>
            <w:tcW w:w="837" w:type="dxa"/>
            <w:gridSpan w:val="2"/>
            <w:tcBorders>
              <w:top w:val="single" w:sz="8" w:space="0" w:color="000000"/>
              <w:right w:val="single" w:sz="8" w:space="0" w:color="000000"/>
            </w:tcBorders>
          </w:tcPr>
          <w:p>
            <w:pPr>
              <w:pStyle w:val="TableParagraph"/>
              <w:spacing w:before="30"/>
              <w:ind w:left="33"/>
              <w:jc w:val="center"/>
              <w:rPr>
                <w:sz w:val="21"/>
              </w:rPr>
            </w:pPr>
            <w:r>
              <w:rPr>
                <w:w w:val="100"/>
                <w:sz w:val="21"/>
              </w:rPr>
              <w:t>女</w:t>
            </w:r>
          </w:p>
        </w:tc>
      </w:tr>
      <w:tr>
        <w:trPr>
          <w:trHeight w:val="360" w:hRule="atLeast"/>
        </w:trPr>
        <w:tc>
          <w:tcPr>
            <w:tcW w:w="837" w:type="dxa"/>
            <w:tcBorders>
              <w:bottom w:val="nil"/>
              <w:right w:val="single" w:sz="8" w:space="0" w:color="000000"/>
            </w:tcBorders>
          </w:tcPr>
          <w:p>
            <w:pPr>
              <w:pStyle w:val="TableParagraph"/>
              <w:spacing w:before="32"/>
              <w:ind w:right="120"/>
              <w:rPr>
                <w:sz w:val="21"/>
              </w:rPr>
            </w:pPr>
            <w:r>
              <w:rPr>
                <w:w w:val="90"/>
                <w:sz w:val="21"/>
              </w:rPr>
              <w:t>104</w:t>
            </w:r>
          </w:p>
        </w:tc>
        <w:tc>
          <w:tcPr>
            <w:tcW w:w="837" w:type="dxa"/>
            <w:tcBorders>
              <w:left w:val="single" w:sz="8" w:space="0" w:color="000000"/>
              <w:bottom w:val="nil"/>
            </w:tcBorders>
          </w:tcPr>
          <w:p>
            <w:pPr>
              <w:pStyle w:val="TableParagraph"/>
              <w:spacing w:before="32"/>
              <w:ind w:right="123"/>
              <w:rPr>
                <w:sz w:val="21"/>
              </w:rPr>
            </w:pPr>
            <w:r>
              <w:rPr>
                <w:w w:val="90"/>
                <w:sz w:val="21"/>
              </w:rPr>
              <w:t>76</w:t>
            </w:r>
          </w:p>
        </w:tc>
        <w:tc>
          <w:tcPr>
            <w:tcW w:w="838" w:type="dxa"/>
            <w:tcBorders>
              <w:bottom w:val="nil"/>
            </w:tcBorders>
          </w:tcPr>
          <w:p>
            <w:pPr>
              <w:pStyle w:val="TableParagraph"/>
              <w:spacing w:before="32"/>
              <w:ind w:right="124"/>
              <w:rPr>
                <w:sz w:val="21"/>
              </w:rPr>
            </w:pPr>
            <w:r>
              <w:rPr>
                <w:w w:val="90"/>
                <w:sz w:val="21"/>
              </w:rPr>
              <w:t>521</w:t>
            </w:r>
          </w:p>
        </w:tc>
        <w:tc>
          <w:tcPr>
            <w:tcW w:w="837" w:type="dxa"/>
            <w:gridSpan w:val="2"/>
            <w:tcBorders>
              <w:bottom w:val="nil"/>
              <w:right w:val="single" w:sz="8" w:space="0" w:color="000000"/>
            </w:tcBorders>
          </w:tcPr>
          <w:p>
            <w:pPr>
              <w:pStyle w:val="TableParagraph"/>
              <w:spacing w:before="32"/>
              <w:ind w:left="379"/>
              <w:jc w:val="left"/>
              <w:rPr>
                <w:sz w:val="21"/>
              </w:rPr>
            </w:pPr>
            <w:r>
              <w:rPr>
                <w:sz w:val="21"/>
              </w:rPr>
              <w:t>189</w:t>
            </w:r>
          </w:p>
        </w:tc>
        <w:tc>
          <w:tcPr>
            <w:tcW w:w="837" w:type="dxa"/>
            <w:gridSpan w:val="2"/>
            <w:tcBorders>
              <w:left w:val="single" w:sz="8" w:space="0" w:color="000000"/>
              <w:bottom w:val="nil"/>
            </w:tcBorders>
          </w:tcPr>
          <w:p>
            <w:pPr>
              <w:pStyle w:val="TableParagraph"/>
              <w:spacing w:before="32"/>
              <w:ind w:left="377"/>
              <w:jc w:val="left"/>
              <w:rPr>
                <w:sz w:val="21"/>
              </w:rPr>
            </w:pPr>
            <w:r>
              <w:rPr>
                <w:sz w:val="21"/>
              </w:rPr>
              <w:t>332</w:t>
            </w:r>
          </w:p>
        </w:tc>
        <w:tc>
          <w:tcPr>
            <w:tcW w:w="837" w:type="dxa"/>
            <w:gridSpan w:val="2"/>
            <w:tcBorders>
              <w:bottom w:val="nil"/>
            </w:tcBorders>
          </w:tcPr>
          <w:p>
            <w:pPr>
              <w:pStyle w:val="TableParagraph"/>
              <w:spacing w:before="32"/>
              <w:ind w:left="379"/>
              <w:jc w:val="left"/>
              <w:rPr>
                <w:sz w:val="21"/>
              </w:rPr>
            </w:pPr>
            <w:r>
              <w:rPr>
                <w:sz w:val="21"/>
              </w:rPr>
              <w:t>104</w:t>
            </w:r>
          </w:p>
        </w:tc>
        <w:tc>
          <w:tcPr>
            <w:tcW w:w="837" w:type="dxa"/>
            <w:tcBorders>
              <w:bottom w:val="nil"/>
              <w:right w:val="single" w:sz="8" w:space="0" w:color="000000"/>
            </w:tcBorders>
          </w:tcPr>
          <w:p>
            <w:pPr>
              <w:pStyle w:val="TableParagraph"/>
              <w:spacing w:before="32"/>
              <w:ind w:right="118"/>
              <w:rPr>
                <w:sz w:val="21"/>
              </w:rPr>
            </w:pPr>
            <w:r>
              <w:rPr>
                <w:w w:val="90"/>
                <w:sz w:val="21"/>
              </w:rPr>
              <w:t>76</w:t>
            </w:r>
          </w:p>
        </w:tc>
        <w:tc>
          <w:tcPr>
            <w:tcW w:w="837" w:type="dxa"/>
            <w:tcBorders>
              <w:left w:val="single" w:sz="8" w:space="0" w:color="000000"/>
              <w:bottom w:val="nil"/>
              <w:right w:val="single" w:sz="8" w:space="0" w:color="000000"/>
            </w:tcBorders>
          </w:tcPr>
          <w:p>
            <w:pPr>
              <w:pStyle w:val="TableParagraph"/>
              <w:spacing w:before="32"/>
              <w:ind w:right="120"/>
              <w:rPr>
                <w:sz w:val="21"/>
              </w:rPr>
            </w:pPr>
            <w:r>
              <w:rPr>
                <w:sz w:val="21"/>
              </w:rPr>
              <w:t>1,397</w:t>
            </w:r>
          </w:p>
        </w:tc>
        <w:tc>
          <w:tcPr>
            <w:tcW w:w="837" w:type="dxa"/>
            <w:gridSpan w:val="2"/>
            <w:tcBorders>
              <w:left w:val="single" w:sz="8" w:space="0" w:color="000000"/>
              <w:bottom w:val="nil"/>
            </w:tcBorders>
          </w:tcPr>
          <w:p>
            <w:pPr>
              <w:pStyle w:val="TableParagraph"/>
              <w:spacing w:before="32"/>
              <w:ind w:left="377"/>
              <w:jc w:val="left"/>
              <w:rPr>
                <w:sz w:val="21"/>
              </w:rPr>
            </w:pPr>
            <w:r>
              <w:rPr>
                <w:sz w:val="21"/>
              </w:rPr>
              <w:t>741</w:t>
            </w:r>
          </w:p>
        </w:tc>
        <w:tc>
          <w:tcPr>
            <w:tcW w:w="837" w:type="dxa"/>
            <w:gridSpan w:val="2"/>
            <w:tcBorders>
              <w:bottom w:val="nil"/>
              <w:right w:val="single" w:sz="8" w:space="0" w:color="000000"/>
            </w:tcBorders>
          </w:tcPr>
          <w:p>
            <w:pPr>
              <w:pStyle w:val="TableParagraph"/>
              <w:spacing w:before="32"/>
              <w:ind w:left="380"/>
              <w:jc w:val="left"/>
              <w:rPr>
                <w:sz w:val="21"/>
              </w:rPr>
            </w:pPr>
            <w:r>
              <w:rPr>
                <w:sz w:val="21"/>
              </w:rPr>
              <w:t>656</w:t>
            </w:r>
          </w:p>
        </w:tc>
      </w:tr>
      <w:tr>
        <w:trPr>
          <w:trHeight w:val="371" w:hRule="atLeast"/>
        </w:trPr>
        <w:tc>
          <w:tcPr>
            <w:tcW w:w="837" w:type="dxa"/>
            <w:tcBorders>
              <w:top w:val="nil"/>
              <w:bottom w:val="single" w:sz="8" w:space="0" w:color="000000"/>
              <w:right w:val="single" w:sz="8" w:space="0" w:color="000000"/>
            </w:tcBorders>
          </w:tcPr>
          <w:p>
            <w:pPr>
              <w:pStyle w:val="TableParagraph"/>
              <w:spacing w:before="47"/>
              <w:ind w:right="121"/>
              <w:rPr>
                <w:sz w:val="21"/>
              </w:rPr>
            </w:pPr>
            <w:r>
              <w:rPr>
                <w:w w:val="90"/>
                <w:sz w:val="21"/>
              </w:rPr>
              <w:t>43</w:t>
            </w:r>
          </w:p>
        </w:tc>
        <w:tc>
          <w:tcPr>
            <w:tcW w:w="837" w:type="dxa"/>
            <w:tcBorders>
              <w:top w:val="nil"/>
              <w:left w:val="single" w:sz="8" w:space="0" w:color="000000"/>
              <w:bottom w:val="single" w:sz="8" w:space="0" w:color="000000"/>
            </w:tcBorders>
          </w:tcPr>
          <w:p>
            <w:pPr>
              <w:pStyle w:val="TableParagraph"/>
              <w:spacing w:before="47"/>
              <w:ind w:right="124"/>
              <w:rPr>
                <w:sz w:val="21"/>
              </w:rPr>
            </w:pPr>
            <w:r>
              <w:rPr>
                <w:w w:val="90"/>
                <w:sz w:val="21"/>
              </w:rPr>
              <w:t>46</w:t>
            </w:r>
          </w:p>
        </w:tc>
        <w:tc>
          <w:tcPr>
            <w:tcW w:w="838" w:type="dxa"/>
            <w:tcBorders>
              <w:top w:val="nil"/>
              <w:bottom w:val="single" w:sz="8" w:space="0" w:color="000000"/>
            </w:tcBorders>
          </w:tcPr>
          <w:p>
            <w:pPr>
              <w:pStyle w:val="TableParagraph"/>
              <w:spacing w:before="47"/>
              <w:ind w:right="124"/>
              <w:rPr>
                <w:sz w:val="21"/>
              </w:rPr>
            </w:pPr>
            <w:r>
              <w:rPr>
                <w:w w:val="90"/>
                <w:sz w:val="21"/>
              </w:rPr>
              <w:t>417</w:t>
            </w:r>
          </w:p>
        </w:tc>
        <w:tc>
          <w:tcPr>
            <w:tcW w:w="837" w:type="dxa"/>
            <w:gridSpan w:val="2"/>
            <w:tcBorders>
              <w:top w:val="nil"/>
              <w:bottom w:val="single" w:sz="8" w:space="0" w:color="000000"/>
              <w:right w:val="single" w:sz="8" w:space="0" w:color="000000"/>
            </w:tcBorders>
          </w:tcPr>
          <w:p>
            <w:pPr>
              <w:pStyle w:val="TableParagraph"/>
              <w:spacing w:before="47"/>
              <w:ind w:left="371"/>
              <w:jc w:val="left"/>
              <w:rPr>
                <w:sz w:val="21"/>
              </w:rPr>
            </w:pPr>
            <w:r>
              <w:rPr>
                <w:sz w:val="21"/>
              </w:rPr>
              <w:t>130</w:t>
            </w:r>
          </w:p>
        </w:tc>
        <w:tc>
          <w:tcPr>
            <w:tcW w:w="837" w:type="dxa"/>
            <w:gridSpan w:val="2"/>
            <w:tcBorders>
              <w:top w:val="nil"/>
              <w:left w:val="single" w:sz="8" w:space="0" w:color="000000"/>
              <w:bottom w:val="single" w:sz="8" w:space="0" w:color="000000"/>
            </w:tcBorders>
          </w:tcPr>
          <w:p>
            <w:pPr>
              <w:pStyle w:val="TableParagraph"/>
              <w:spacing w:before="47"/>
              <w:ind w:left="370"/>
              <w:jc w:val="left"/>
              <w:rPr>
                <w:sz w:val="21"/>
              </w:rPr>
            </w:pPr>
            <w:r>
              <w:rPr>
                <w:sz w:val="21"/>
              </w:rPr>
              <w:t>287</w:t>
            </w:r>
          </w:p>
        </w:tc>
        <w:tc>
          <w:tcPr>
            <w:tcW w:w="837" w:type="dxa"/>
            <w:gridSpan w:val="2"/>
            <w:tcBorders>
              <w:top w:val="nil"/>
              <w:bottom w:val="single" w:sz="8" w:space="0" w:color="000000"/>
            </w:tcBorders>
          </w:tcPr>
          <w:p>
            <w:pPr>
              <w:pStyle w:val="TableParagraph"/>
              <w:spacing w:before="47"/>
              <w:ind w:left="479"/>
              <w:jc w:val="left"/>
              <w:rPr>
                <w:sz w:val="21"/>
              </w:rPr>
            </w:pPr>
            <w:r>
              <w:rPr>
                <w:sz w:val="21"/>
              </w:rPr>
              <w:t>49</w:t>
            </w:r>
          </w:p>
        </w:tc>
        <w:tc>
          <w:tcPr>
            <w:tcW w:w="837" w:type="dxa"/>
            <w:tcBorders>
              <w:top w:val="nil"/>
              <w:bottom w:val="single" w:sz="8" w:space="0" w:color="000000"/>
              <w:right w:val="single" w:sz="8" w:space="0" w:color="000000"/>
            </w:tcBorders>
          </w:tcPr>
          <w:p>
            <w:pPr>
              <w:pStyle w:val="TableParagraph"/>
              <w:spacing w:before="47"/>
              <w:ind w:right="120"/>
              <w:rPr>
                <w:sz w:val="21"/>
              </w:rPr>
            </w:pPr>
            <w:r>
              <w:rPr>
                <w:w w:val="90"/>
                <w:sz w:val="21"/>
              </w:rPr>
              <w:t>56</w:t>
            </w:r>
          </w:p>
        </w:tc>
        <w:tc>
          <w:tcPr>
            <w:tcW w:w="837" w:type="dxa"/>
            <w:tcBorders>
              <w:top w:val="nil"/>
              <w:left w:val="single" w:sz="8" w:space="0" w:color="000000"/>
              <w:bottom w:val="single" w:sz="8" w:space="0" w:color="000000"/>
              <w:right w:val="single" w:sz="8" w:space="0" w:color="000000"/>
            </w:tcBorders>
          </w:tcPr>
          <w:p>
            <w:pPr>
              <w:pStyle w:val="TableParagraph"/>
              <w:spacing w:before="47"/>
              <w:ind w:right="124"/>
              <w:rPr>
                <w:sz w:val="21"/>
              </w:rPr>
            </w:pPr>
            <w:r>
              <w:rPr>
                <w:w w:val="90"/>
                <w:sz w:val="21"/>
              </w:rPr>
              <w:t>899</w:t>
            </w:r>
          </w:p>
        </w:tc>
        <w:tc>
          <w:tcPr>
            <w:tcW w:w="837" w:type="dxa"/>
            <w:gridSpan w:val="2"/>
            <w:tcBorders>
              <w:top w:val="nil"/>
              <w:left w:val="single" w:sz="8" w:space="0" w:color="000000"/>
              <w:bottom w:val="single" w:sz="8" w:space="0" w:color="000000"/>
            </w:tcBorders>
          </w:tcPr>
          <w:p>
            <w:pPr>
              <w:pStyle w:val="TableParagraph"/>
              <w:spacing w:before="47"/>
              <w:ind w:left="370"/>
              <w:jc w:val="left"/>
              <w:rPr>
                <w:sz w:val="21"/>
              </w:rPr>
            </w:pPr>
            <w:r>
              <w:rPr>
                <w:sz w:val="21"/>
              </w:rPr>
              <w:t>432</w:t>
            </w:r>
          </w:p>
        </w:tc>
        <w:tc>
          <w:tcPr>
            <w:tcW w:w="837" w:type="dxa"/>
            <w:gridSpan w:val="2"/>
            <w:tcBorders>
              <w:top w:val="nil"/>
              <w:bottom w:val="single" w:sz="8" w:space="0" w:color="000000"/>
              <w:right w:val="single" w:sz="8" w:space="0" w:color="000000"/>
            </w:tcBorders>
          </w:tcPr>
          <w:p>
            <w:pPr>
              <w:pStyle w:val="TableParagraph"/>
              <w:spacing w:before="47"/>
              <w:ind w:left="373"/>
              <w:jc w:val="left"/>
              <w:rPr>
                <w:sz w:val="21"/>
              </w:rPr>
            </w:pPr>
            <w:r>
              <w:rPr>
                <w:sz w:val="21"/>
              </w:rPr>
              <w:t>467</w:t>
            </w:r>
          </w:p>
        </w:tc>
      </w:tr>
      <w:tr>
        <w:trPr>
          <w:trHeight w:val="358" w:hRule="atLeast"/>
        </w:trPr>
        <w:tc>
          <w:tcPr>
            <w:tcW w:w="837" w:type="dxa"/>
            <w:tcBorders>
              <w:top w:val="single" w:sz="8" w:space="0" w:color="000000"/>
              <w:bottom w:val="nil"/>
              <w:right w:val="single" w:sz="8" w:space="0" w:color="000000"/>
            </w:tcBorders>
          </w:tcPr>
          <w:p>
            <w:pPr>
              <w:pStyle w:val="TableParagraph"/>
              <w:spacing w:before="30"/>
              <w:ind w:right="120"/>
              <w:rPr>
                <w:sz w:val="21"/>
              </w:rPr>
            </w:pPr>
            <w:r>
              <w:rPr>
                <w:w w:val="150"/>
                <w:sz w:val="21"/>
              </w:rPr>
              <w:t>-</w:t>
            </w:r>
          </w:p>
        </w:tc>
        <w:tc>
          <w:tcPr>
            <w:tcW w:w="837" w:type="dxa"/>
            <w:tcBorders>
              <w:top w:val="single" w:sz="8" w:space="0" w:color="000000"/>
              <w:left w:val="single" w:sz="8" w:space="0" w:color="000000"/>
              <w:bottom w:val="nil"/>
            </w:tcBorders>
          </w:tcPr>
          <w:p>
            <w:pPr>
              <w:pStyle w:val="TableParagraph"/>
              <w:spacing w:before="30"/>
              <w:ind w:right="123"/>
              <w:rPr>
                <w:sz w:val="21"/>
              </w:rPr>
            </w:pPr>
            <w:r>
              <w:rPr>
                <w:w w:val="150"/>
                <w:sz w:val="21"/>
              </w:rPr>
              <w:t>-</w:t>
            </w:r>
          </w:p>
        </w:tc>
        <w:tc>
          <w:tcPr>
            <w:tcW w:w="838" w:type="dxa"/>
            <w:tcBorders>
              <w:top w:val="single" w:sz="8" w:space="0" w:color="000000"/>
              <w:bottom w:val="nil"/>
            </w:tcBorders>
          </w:tcPr>
          <w:p>
            <w:pPr>
              <w:pStyle w:val="TableParagraph"/>
              <w:spacing w:before="30"/>
              <w:ind w:right="124"/>
              <w:rPr>
                <w:sz w:val="21"/>
              </w:rPr>
            </w:pPr>
            <w:r>
              <w:rPr>
                <w:w w:val="150"/>
                <w:sz w:val="21"/>
              </w:rPr>
              <w:t>-</w:t>
            </w:r>
          </w:p>
        </w:tc>
        <w:tc>
          <w:tcPr>
            <w:tcW w:w="837" w:type="dxa"/>
            <w:gridSpan w:val="2"/>
            <w:tcBorders>
              <w:top w:val="single" w:sz="8" w:space="0" w:color="000000"/>
              <w:bottom w:val="nil"/>
              <w:right w:val="single" w:sz="8" w:space="0" w:color="000000"/>
            </w:tcBorders>
          </w:tcPr>
          <w:p>
            <w:pPr>
              <w:pStyle w:val="TableParagraph"/>
              <w:spacing w:before="30"/>
              <w:ind w:right="120"/>
              <w:rPr>
                <w:sz w:val="21"/>
              </w:rPr>
            </w:pPr>
            <w:r>
              <w:rPr>
                <w:w w:val="150"/>
                <w:sz w:val="21"/>
              </w:rPr>
              <w:t>-</w:t>
            </w:r>
          </w:p>
        </w:tc>
        <w:tc>
          <w:tcPr>
            <w:tcW w:w="837" w:type="dxa"/>
            <w:gridSpan w:val="2"/>
            <w:tcBorders>
              <w:top w:val="single" w:sz="8" w:space="0" w:color="000000"/>
              <w:left w:val="single" w:sz="8" w:space="0" w:color="000000"/>
              <w:bottom w:val="nil"/>
            </w:tcBorders>
          </w:tcPr>
          <w:p>
            <w:pPr>
              <w:pStyle w:val="TableParagraph"/>
              <w:spacing w:before="30"/>
              <w:ind w:right="124"/>
              <w:rPr>
                <w:sz w:val="21"/>
              </w:rPr>
            </w:pPr>
            <w:r>
              <w:rPr>
                <w:w w:val="150"/>
                <w:sz w:val="21"/>
              </w:rPr>
              <w:t>-</w:t>
            </w:r>
          </w:p>
        </w:tc>
        <w:tc>
          <w:tcPr>
            <w:tcW w:w="837" w:type="dxa"/>
            <w:gridSpan w:val="2"/>
            <w:tcBorders>
              <w:top w:val="single" w:sz="8" w:space="0" w:color="000000"/>
              <w:bottom w:val="nil"/>
            </w:tcBorders>
          </w:tcPr>
          <w:p>
            <w:pPr>
              <w:pStyle w:val="TableParagraph"/>
              <w:spacing w:before="30"/>
              <w:ind w:right="123"/>
              <w:rPr>
                <w:sz w:val="21"/>
              </w:rPr>
            </w:pPr>
            <w:r>
              <w:rPr>
                <w:w w:val="150"/>
                <w:sz w:val="21"/>
              </w:rPr>
              <w:t>-</w:t>
            </w:r>
          </w:p>
        </w:tc>
        <w:tc>
          <w:tcPr>
            <w:tcW w:w="837" w:type="dxa"/>
            <w:tcBorders>
              <w:top w:val="single" w:sz="8" w:space="0" w:color="000000"/>
              <w:bottom w:val="nil"/>
              <w:right w:val="single" w:sz="8" w:space="0" w:color="000000"/>
            </w:tcBorders>
          </w:tcPr>
          <w:p>
            <w:pPr>
              <w:pStyle w:val="TableParagraph"/>
              <w:spacing w:before="30"/>
              <w:ind w:right="120"/>
              <w:rPr>
                <w:sz w:val="21"/>
              </w:rPr>
            </w:pPr>
            <w:r>
              <w:rPr>
                <w:w w:val="150"/>
                <w:sz w:val="21"/>
              </w:rPr>
              <w:t>-</w:t>
            </w:r>
          </w:p>
        </w:tc>
        <w:tc>
          <w:tcPr>
            <w:tcW w:w="837" w:type="dxa"/>
            <w:tcBorders>
              <w:top w:val="single" w:sz="8" w:space="0" w:color="000000"/>
              <w:left w:val="single" w:sz="8" w:space="0" w:color="000000"/>
              <w:bottom w:val="nil"/>
              <w:right w:val="single" w:sz="8" w:space="0" w:color="000000"/>
            </w:tcBorders>
          </w:tcPr>
          <w:p>
            <w:pPr>
              <w:pStyle w:val="TableParagraph"/>
              <w:spacing w:before="30"/>
              <w:ind w:right="120"/>
              <w:rPr>
                <w:sz w:val="21"/>
              </w:rPr>
            </w:pPr>
            <w:r>
              <w:rPr>
                <w:w w:val="150"/>
                <w:sz w:val="21"/>
              </w:rPr>
              <w:t>-</w:t>
            </w:r>
          </w:p>
        </w:tc>
        <w:tc>
          <w:tcPr>
            <w:tcW w:w="837" w:type="dxa"/>
            <w:gridSpan w:val="2"/>
            <w:tcBorders>
              <w:top w:val="single" w:sz="8" w:space="0" w:color="000000"/>
              <w:left w:val="single" w:sz="8" w:space="0" w:color="000000"/>
              <w:bottom w:val="nil"/>
            </w:tcBorders>
          </w:tcPr>
          <w:p>
            <w:pPr>
              <w:pStyle w:val="TableParagraph"/>
              <w:spacing w:before="30"/>
              <w:ind w:right="122"/>
              <w:rPr>
                <w:sz w:val="21"/>
              </w:rPr>
            </w:pPr>
            <w:r>
              <w:rPr>
                <w:w w:val="150"/>
                <w:sz w:val="21"/>
              </w:rPr>
              <w:t>-</w:t>
            </w:r>
          </w:p>
        </w:tc>
        <w:tc>
          <w:tcPr>
            <w:tcW w:w="837" w:type="dxa"/>
            <w:gridSpan w:val="2"/>
            <w:tcBorders>
              <w:top w:val="single" w:sz="8" w:space="0" w:color="000000"/>
              <w:bottom w:val="nil"/>
              <w:right w:val="single" w:sz="8" w:space="0" w:color="000000"/>
            </w:tcBorders>
          </w:tcPr>
          <w:p>
            <w:pPr>
              <w:pStyle w:val="TableParagraph"/>
              <w:spacing w:before="30"/>
              <w:ind w:right="119"/>
              <w:rPr>
                <w:sz w:val="21"/>
              </w:rPr>
            </w:pPr>
            <w:r>
              <w:rPr>
                <w:w w:val="150"/>
                <w:sz w:val="21"/>
              </w:rPr>
              <w:t>-</w:t>
            </w:r>
          </w:p>
        </w:tc>
      </w:tr>
      <w:tr>
        <w:trPr>
          <w:trHeight w:val="374" w:hRule="atLeast"/>
        </w:trPr>
        <w:tc>
          <w:tcPr>
            <w:tcW w:w="837" w:type="dxa"/>
            <w:tcBorders>
              <w:top w:val="nil"/>
              <w:bottom w:val="nil"/>
              <w:right w:val="single" w:sz="8" w:space="0" w:color="000000"/>
            </w:tcBorders>
          </w:tcPr>
          <w:p>
            <w:pPr>
              <w:pStyle w:val="TableParagraph"/>
              <w:spacing w:before="47"/>
              <w:ind w:right="120"/>
              <w:rPr>
                <w:sz w:val="21"/>
              </w:rPr>
            </w:pPr>
            <w:r>
              <w:rPr>
                <w:w w:val="150"/>
                <w:sz w:val="21"/>
              </w:rPr>
              <w:t>-</w:t>
            </w:r>
          </w:p>
        </w:tc>
        <w:tc>
          <w:tcPr>
            <w:tcW w:w="837" w:type="dxa"/>
            <w:tcBorders>
              <w:top w:val="nil"/>
              <w:left w:val="single" w:sz="8" w:space="0" w:color="000000"/>
              <w:bottom w:val="nil"/>
            </w:tcBorders>
          </w:tcPr>
          <w:p>
            <w:pPr>
              <w:pStyle w:val="TableParagraph"/>
              <w:spacing w:before="47"/>
              <w:ind w:right="123"/>
              <w:rPr>
                <w:sz w:val="21"/>
              </w:rPr>
            </w:pPr>
            <w:r>
              <w:rPr>
                <w:w w:val="150"/>
                <w:sz w:val="21"/>
              </w:rPr>
              <w:t>-</w:t>
            </w:r>
          </w:p>
        </w:tc>
        <w:tc>
          <w:tcPr>
            <w:tcW w:w="838" w:type="dxa"/>
            <w:tcBorders>
              <w:top w:val="nil"/>
              <w:bottom w:val="nil"/>
            </w:tcBorders>
          </w:tcPr>
          <w:p>
            <w:pPr>
              <w:pStyle w:val="TableParagraph"/>
              <w:spacing w:before="47"/>
              <w:ind w:right="124"/>
              <w:rPr>
                <w:sz w:val="21"/>
              </w:rPr>
            </w:pPr>
            <w:r>
              <w:rPr>
                <w:w w:val="150"/>
                <w:sz w:val="21"/>
              </w:rPr>
              <w:t>-</w:t>
            </w:r>
          </w:p>
        </w:tc>
        <w:tc>
          <w:tcPr>
            <w:tcW w:w="837" w:type="dxa"/>
            <w:gridSpan w:val="2"/>
            <w:tcBorders>
              <w:top w:val="nil"/>
              <w:bottom w:val="nil"/>
              <w:right w:val="single" w:sz="8" w:space="0" w:color="000000"/>
            </w:tcBorders>
          </w:tcPr>
          <w:p>
            <w:pPr>
              <w:pStyle w:val="TableParagraph"/>
              <w:spacing w:before="47"/>
              <w:ind w:right="120"/>
              <w:rPr>
                <w:sz w:val="21"/>
              </w:rPr>
            </w:pPr>
            <w:r>
              <w:rPr>
                <w:w w:val="150"/>
                <w:sz w:val="21"/>
              </w:rPr>
              <w:t>-</w:t>
            </w:r>
          </w:p>
        </w:tc>
        <w:tc>
          <w:tcPr>
            <w:tcW w:w="837" w:type="dxa"/>
            <w:gridSpan w:val="2"/>
            <w:tcBorders>
              <w:top w:val="nil"/>
              <w:left w:val="single" w:sz="8" w:space="0" w:color="000000"/>
              <w:bottom w:val="nil"/>
            </w:tcBorders>
          </w:tcPr>
          <w:p>
            <w:pPr>
              <w:pStyle w:val="TableParagraph"/>
              <w:spacing w:before="47"/>
              <w:ind w:right="124"/>
              <w:rPr>
                <w:sz w:val="21"/>
              </w:rPr>
            </w:pPr>
            <w:r>
              <w:rPr>
                <w:w w:val="150"/>
                <w:sz w:val="21"/>
              </w:rPr>
              <w:t>-</w:t>
            </w:r>
          </w:p>
        </w:tc>
        <w:tc>
          <w:tcPr>
            <w:tcW w:w="837" w:type="dxa"/>
            <w:gridSpan w:val="2"/>
            <w:tcBorders>
              <w:top w:val="nil"/>
              <w:bottom w:val="nil"/>
            </w:tcBorders>
          </w:tcPr>
          <w:p>
            <w:pPr>
              <w:pStyle w:val="TableParagraph"/>
              <w:spacing w:before="47"/>
              <w:ind w:right="123"/>
              <w:rPr>
                <w:sz w:val="21"/>
              </w:rPr>
            </w:pPr>
            <w:r>
              <w:rPr>
                <w:w w:val="150"/>
                <w:sz w:val="21"/>
              </w:rPr>
              <w:t>-</w:t>
            </w:r>
          </w:p>
        </w:tc>
        <w:tc>
          <w:tcPr>
            <w:tcW w:w="837" w:type="dxa"/>
            <w:tcBorders>
              <w:top w:val="nil"/>
              <w:bottom w:val="nil"/>
              <w:right w:val="single" w:sz="8" w:space="0" w:color="000000"/>
            </w:tcBorders>
          </w:tcPr>
          <w:p>
            <w:pPr>
              <w:pStyle w:val="TableParagraph"/>
              <w:spacing w:before="47"/>
              <w:ind w:right="120"/>
              <w:rPr>
                <w:sz w:val="21"/>
              </w:rPr>
            </w:pPr>
            <w:r>
              <w:rPr>
                <w:w w:val="150"/>
                <w:sz w:val="21"/>
              </w:rPr>
              <w:t>-</w:t>
            </w:r>
          </w:p>
        </w:tc>
        <w:tc>
          <w:tcPr>
            <w:tcW w:w="837" w:type="dxa"/>
            <w:tcBorders>
              <w:top w:val="nil"/>
              <w:left w:val="single" w:sz="8" w:space="0" w:color="000000"/>
              <w:bottom w:val="nil"/>
              <w:right w:val="single" w:sz="8" w:space="0" w:color="000000"/>
            </w:tcBorders>
          </w:tcPr>
          <w:p>
            <w:pPr>
              <w:pStyle w:val="TableParagraph"/>
              <w:spacing w:before="47"/>
              <w:ind w:right="120"/>
              <w:rPr>
                <w:sz w:val="21"/>
              </w:rPr>
            </w:pPr>
            <w:r>
              <w:rPr>
                <w:w w:val="150"/>
                <w:sz w:val="21"/>
              </w:rPr>
              <w:t>-</w:t>
            </w:r>
          </w:p>
        </w:tc>
        <w:tc>
          <w:tcPr>
            <w:tcW w:w="837" w:type="dxa"/>
            <w:gridSpan w:val="2"/>
            <w:tcBorders>
              <w:top w:val="nil"/>
              <w:left w:val="single" w:sz="8" w:space="0" w:color="000000"/>
              <w:bottom w:val="nil"/>
            </w:tcBorders>
          </w:tcPr>
          <w:p>
            <w:pPr>
              <w:pStyle w:val="TableParagraph"/>
              <w:spacing w:before="47"/>
              <w:ind w:right="122"/>
              <w:rPr>
                <w:sz w:val="21"/>
              </w:rPr>
            </w:pPr>
            <w:r>
              <w:rPr>
                <w:w w:val="150"/>
                <w:sz w:val="21"/>
              </w:rPr>
              <w:t>-</w:t>
            </w:r>
          </w:p>
        </w:tc>
        <w:tc>
          <w:tcPr>
            <w:tcW w:w="837" w:type="dxa"/>
            <w:gridSpan w:val="2"/>
            <w:tcBorders>
              <w:top w:val="nil"/>
              <w:bottom w:val="nil"/>
              <w:right w:val="single" w:sz="8" w:space="0" w:color="000000"/>
            </w:tcBorders>
          </w:tcPr>
          <w:p>
            <w:pPr>
              <w:pStyle w:val="TableParagraph"/>
              <w:spacing w:before="47"/>
              <w:ind w:right="119"/>
              <w:rPr>
                <w:sz w:val="21"/>
              </w:rPr>
            </w:pPr>
            <w:r>
              <w:rPr>
                <w:w w:val="150"/>
                <w:sz w:val="21"/>
              </w:rPr>
              <w:t>-</w:t>
            </w:r>
          </w:p>
        </w:tc>
      </w:tr>
      <w:tr>
        <w:trPr>
          <w:trHeight w:val="374" w:hRule="atLeast"/>
        </w:trPr>
        <w:tc>
          <w:tcPr>
            <w:tcW w:w="837" w:type="dxa"/>
            <w:tcBorders>
              <w:top w:val="nil"/>
              <w:bottom w:val="nil"/>
              <w:right w:val="single" w:sz="8" w:space="0" w:color="000000"/>
            </w:tcBorders>
          </w:tcPr>
          <w:p>
            <w:pPr>
              <w:pStyle w:val="TableParagraph"/>
              <w:spacing w:before="46"/>
              <w:ind w:right="120"/>
              <w:rPr>
                <w:sz w:val="21"/>
              </w:rPr>
            </w:pPr>
            <w:r>
              <w:rPr>
                <w:w w:val="150"/>
                <w:sz w:val="21"/>
              </w:rPr>
              <w:t>-</w:t>
            </w:r>
          </w:p>
        </w:tc>
        <w:tc>
          <w:tcPr>
            <w:tcW w:w="837" w:type="dxa"/>
            <w:tcBorders>
              <w:top w:val="nil"/>
              <w:left w:val="single" w:sz="8" w:space="0" w:color="000000"/>
              <w:bottom w:val="nil"/>
            </w:tcBorders>
          </w:tcPr>
          <w:p>
            <w:pPr>
              <w:pStyle w:val="TableParagraph"/>
              <w:spacing w:before="46"/>
              <w:ind w:right="123"/>
              <w:rPr>
                <w:sz w:val="21"/>
              </w:rPr>
            </w:pPr>
            <w:r>
              <w:rPr>
                <w:w w:val="150"/>
                <w:sz w:val="21"/>
              </w:rPr>
              <w:t>-</w:t>
            </w:r>
          </w:p>
        </w:tc>
        <w:tc>
          <w:tcPr>
            <w:tcW w:w="838" w:type="dxa"/>
            <w:tcBorders>
              <w:top w:val="nil"/>
              <w:bottom w:val="nil"/>
            </w:tcBorders>
          </w:tcPr>
          <w:p>
            <w:pPr>
              <w:pStyle w:val="TableParagraph"/>
              <w:spacing w:before="46"/>
              <w:ind w:right="124"/>
              <w:rPr>
                <w:sz w:val="21"/>
              </w:rPr>
            </w:pPr>
            <w:r>
              <w:rPr>
                <w:w w:val="90"/>
                <w:sz w:val="21"/>
              </w:rPr>
              <w:t>263</w:t>
            </w:r>
          </w:p>
        </w:tc>
        <w:tc>
          <w:tcPr>
            <w:tcW w:w="837" w:type="dxa"/>
            <w:gridSpan w:val="2"/>
            <w:tcBorders>
              <w:top w:val="nil"/>
              <w:bottom w:val="nil"/>
              <w:right w:val="single" w:sz="8" w:space="0" w:color="000000"/>
            </w:tcBorders>
          </w:tcPr>
          <w:p>
            <w:pPr>
              <w:pStyle w:val="TableParagraph"/>
              <w:spacing w:before="46"/>
              <w:ind w:left="484"/>
              <w:jc w:val="left"/>
              <w:rPr>
                <w:sz w:val="21"/>
              </w:rPr>
            </w:pPr>
            <w:r>
              <w:rPr>
                <w:sz w:val="21"/>
              </w:rPr>
              <w:t>53</w:t>
            </w:r>
          </w:p>
        </w:tc>
        <w:tc>
          <w:tcPr>
            <w:tcW w:w="837" w:type="dxa"/>
            <w:gridSpan w:val="2"/>
            <w:tcBorders>
              <w:top w:val="nil"/>
              <w:left w:val="single" w:sz="8" w:space="0" w:color="000000"/>
              <w:bottom w:val="nil"/>
            </w:tcBorders>
          </w:tcPr>
          <w:p>
            <w:pPr>
              <w:pStyle w:val="TableParagraph"/>
              <w:spacing w:before="46"/>
              <w:ind w:left="377"/>
              <w:jc w:val="left"/>
              <w:rPr>
                <w:sz w:val="21"/>
              </w:rPr>
            </w:pPr>
            <w:r>
              <w:rPr>
                <w:sz w:val="21"/>
              </w:rPr>
              <w:t>210</w:t>
            </w:r>
          </w:p>
        </w:tc>
        <w:tc>
          <w:tcPr>
            <w:tcW w:w="837" w:type="dxa"/>
            <w:gridSpan w:val="2"/>
            <w:tcBorders>
              <w:top w:val="nil"/>
              <w:bottom w:val="nil"/>
            </w:tcBorders>
          </w:tcPr>
          <w:p>
            <w:pPr>
              <w:pStyle w:val="TableParagraph"/>
              <w:spacing w:before="46"/>
              <w:ind w:right="123"/>
              <w:rPr>
                <w:sz w:val="21"/>
              </w:rPr>
            </w:pPr>
            <w:r>
              <w:rPr>
                <w:w w:val="150"/>
                <w:sz w:val="21"/>
              </w:rPr>
              <w:t>-</w:t>
            </w:r>
          </w:p>
        </w:tc>
        <w:tc>
          <w:tcPr>
            <w:tcW w:w="837" w:type="dxa"/>
            <w:tcBorders>
              <w:top w:val="nil"/>
              <w:bottom w:val="nil"/>
              <w:right w:val="single" w:sz="8" w:space="0" w:color="000000"/>
            </w:tcBorders>
          </w:tcPr>
          <w:p>
            <w:pPr>
              <w:pStyle w:val="TableParagraph"/>
              <w:spacing w:before="46"/>
              <w:ind w:right="120"/>
              <w:rPr>
                <w:sz w:val="21"/>
              </w:rPr>
            </w:pPr>
            <w:r>
              <w:rPr>
                <w:w w:val="150"/>
                <w:sz w:val="21"/>
              </w:rPr>
              <w:t>-</w:t>
            </w:r>
          </w:p>
        </w:tc>
        <w:tc>
          <w:tcPr>
            <w:tcW w:w="837" w:type="dxa"/>
            <w:tcBorders>
              <w:top w:val="nil"/>
              <w:left w:val="single" w:sz="8" w:space="0" w:color="000000"/>
              <w:bottom w:val="nil"/>
              <w:right w:val="single" w:sz="8" w:space="0" w:color="000000"/>
            </w:tcBorders>
          </w:tcPr>
          <w:p>
            <w:pPr>
              <w:pStyle w:val="TableParagraph"/>
              <w:spacing w:before="46"/>
              <w:ind w:right="120"/>
              <w:rPr>
                <w:sz w:val="21"/>
              </w:rPr>
            </w:pPr>
            <w:r>
              <w:rPr>
                <w:w w:val="90"/>
                <w:sz w:val="21"/>
              </w:rPr>
              <w:t>252</w:t>
            </w:r>
          </w:p>
        </w:tc>
        <w:tc>
          <w:tcPr>
            <w:tcW w:w="837" w:type="dxa"/>
            <w:gridSpan w:val="2"/>
            <w:tcBorders>
              <w:top w:val="nil"/>
              <w:left w:val="single" w:sz="8" w:space="0" w:color="000000"/>
              <w:bottom w:val="nil"/>
            </w:tcBorders>
          </w:tcPr>
          <w:p>
            <w:pPr>
              <w:pStyle w:val="TableParagraph"/>
              <w:spacing w:before="46"/>
              <w:ind w:left="483"/>
              <w:jc w:val="left"/>
              <w:rPr>
                <w:sz w:val="21"/>
              </w:rPr>
            </w:pPr>
            <w:r>
              <w:rPr>
                <w:sz w:val="21"/>
              </w:rPr>
              <w:t>33</w:t>
            </w:r>
          </w:p>
        </w:tc>
        <w:tc>
          <w:tcPr>
            <w:tcW w:w="837" w:type="dxa"/>
            <w:gridSpan w:val="2"/>
            <w:tcBorders>
              <w:top w:val="nil"/>
              <w:bottom w:val="nil"/>
              <w:right w:val="single" w:sz="8" w:space="0" w:color="000000"/>
            </w:tcBorders>
          </w:tcPr>
          <w:p>
            <w:pPr>
              <w:pStyle w:val="TableParagraph"/>
              <w:spacing w:before="46"/>
              <w:ind w:left="380"/>
              <w:jc w:val="left"/>
              <w:rPr>
                <w:sz w:val="21"/>
              </w:rPr>
            </w:pPr>
            <w:r>
              <w:rPr>
                <w:sz w:val="21"/>
              </w:rPr>
              <w:t>219</w:t>
            </w:r>
          </w:p>
        </w:tc>
      </w:tr>
      <w:tr>
        <w:trPr>
          <w:trHeight w:val="374" w:hRule="atLeast"/>
        </w:trPr>
        <w:tc>
          <w:tcPr>
            <w:tcW w:w="837" w:type="dxa"/>
            <w:tcBorders>
              <w:top w:val="nil"/>
              <w:bottom w:val="nil"/>
              <w:right w:val="single" w:sz="8" w:space="0" w:color="000000"/>
            </w:tcBorders>
          </w:tcPr>
          <w:p>
            <w:pPr>
              <w:pStyle w:val="TableParagraph"/>
              <w:spacing w:before="47"/>
              <w:ind w:right="120"/>
              <w:rPr>
                <w:sz w:val="21"/>
              </w:rPr>
            </w:pPr>
            <w:r>
              <w:rPr>
                <w:w w:val="150"/>
                <w:sz w:val="21"/>
              </w:rPr>
              <w:t>-</w:t>
            </w:r>
          </w:p>
        </w:tc>
        <w:tc>
          <w:tcPr>
            <w:tcW w:w="837" w:type="dxa"/>
            <w:tcBorders>
              <w:top w:val="nil"/>
              <w:left w:val="single" w:sz="8" w:space="0" w:color="000000"/>
              <w:bottom w:val="nil"/>
            </w:tcBorders>
          </w:tcPr>
          <w:p>
            <w:pPr>
              <w:pStyle w:val="TableParagraph"/>
              <w:spacing w:before="47"/>
              <w:ind w:right="123"/>
              <w:rPr>
                <w:sz w:val="21"/>
              </w:rPr>
            </w:pPr>
            <w:r>
              <w:rPr>
                <w:w w:val="150"/>
                <w:sz w:val="21"/>
              </w:rPr>
              <w:t>-</w:t>
            </w:r>
          </w:p>
        </w:tc>
        <w:tc>
          <w:tcPr>
            <w:tcW w:w="838" w:type="dxa"/>
            <w:tcBorders>
              <w:top w:val="nil"/>
              <w:bottom w:val="nil"/>
            </w:tcBorders>
          </w:tcPr>
          <w:p>
            <w:pPr>
              <w:pStyle w:val="TableParagraph"/>
              <w:spacing w:before="47"/>
              <w:ind w:right="123"/>
              <w:rPr>
                <w:sz w:val="21"/>
              </w:rPr>
            </w:pPr>
            <w:r>
              <w:rPr>
                <w:w w:val="90"/>
                <w:sz w:val="21"/>
              </w:rPr>
              <w:t>61</w:t>
            </w:r>
          </w:p>
        </w:tc>
        <w:tc>
          <w:tcPr>
            <w:tcW w:w="837" w:type="dxa"/>
            <w:gridSpan w:val="2"/>
            <w:tcBorders>
              <w:top w:val="nil"/>
              <w:bottom w:val="nil"/>
              <w:right w:val="single" w:sz="8" w:space="0" w:color="000000"/>
            </w:tcBorders>
          </w:tcPr>
          <w:p>
            <w:pPr>
              <w:pStyle w:val="TableParagraph"/>
              <w:spacing w:before="47"/>
              <w:ind w:right="120"/>
              <w:rPr>
                <w:sz w:val="21"/>
              </w:rPr>
            </w:pPr>
            <w:r>
              <w:rPr>
                <w:w w:val="90"/>
                <w:sz w:val="21"/>
              </w:rPr>
              <w:t>6</w:t>
            </w:r>
          </w:p>
        </w:tc>
        <w:tc>
          <w:tcPr>
            <w:tcW w:w="837" w:type="dxa"/>
            <w:gridSpan w:val="2"/>
            <w:tcBorders>
              <w:top w:val="nil"/>
              <w:left w:val="single" w:sz="8" w:space="0" w:color="000000"/>
              <w:bottom w:val="nil"/>
            </w:tcBorders>
          </w:tcPr>
          <w:p>
            <w:pPr>
              <w:pStyle w:val="TableParagraph"/>
              <w:spacing w:before="47"/>
              <w:ind w:left="482"/>
              <w:jc w:val="left"/>
              <w:rPr>
                <w:sz w:val="21"/>
              </w:rPr>
            </w:pPr>
            <w:r>
              <w:rPr>
                <w:sz w:val="21"/>
              </w:rPr>
              <w:t>55</w:t>
            </w:r>
          </w:p>
        </w:tc>
        <w:tc>
          <w:tcPr>
            <w:tcW w:w="837" w:type="dxa"/>
            <w:gridSpan w:val="2"/>
            <w:tcBorders>
              <w:top w:val="nil"/>
              <w:bottom w:val="nil"/>
            </w:tcBorders>
          </w:tcPr>
          <w:p>
            <w:pPr>
              <w:pStyle w:val="TableParagraph"/>
              <w:spacing w:before="47"/>
              <w:ind w:right="123"/>
              <w:rPr>
                <w:sz w:val="21"/>
              </w:rPr>
            </w:pPr>
            <w:r>
              <w:rPr>
                <w:w w:val="150"/>
                <w:sz w:val="21"/>
              </w:rPr>
              <w:t>-</w:t>
            </w:r>
          </w:p>
        </w:tc>
        <w:tc>
          <w:tcPr>
            <w:tcW w:w="837" w:type="dxa"/>
            <w:tcBorders>
              <w:top w:val="nil"/>
              <w:bottom w:val="nil"/>
              <w:right w:val="single" w:sz="8" w:space="0" w:color="000000"/>
            </w:tcBorders>
          </w:tcPr>
          <w:p>
            <w:pPr>
              <w:pStyle w:val="TableParagraph"/>
              <w:spacing w:before="47"/>
              <w:ind w:right="120"/>
              <w:rPr>
                <w:sz w:val="21"/>
              </w:rPr>
            </w:pPr>
            <w:r>
              <w:rPr>
                <w:w w:val="150"/>
                <w:sz w:val="21"/>
              </w:rPr>
              <w:t>-</w:t>
            </w:r>
          </w:p>
        </w:tc>
        <w:tc>
          <w:tcPr>
            <w:tcW w:w="837" w:type="dxa"/>
            <w:tcBorders>
              <w:top w:val="nil"/>
              <w:left w:val="single" w:sz="8" w:space="0" w:color="000000"/>
              <w:bottom w:val="nil"/>
              <w:right w:val="single" w:sz="8" w:space="0" w:color="000000"/>
            </w:tcBorders>
          </w:tcPr>
          <w:p>
            <w:pPr>
              <w:pStyle w:val="TableParagraph"/>
              <w:spacing w:before="47"/>
              <w:ind w:right="120"/>
              <w:rPr>
                <w:sz w:val="21"/>
              </w:rPr>
            </w:pPr>
            <w:r>
              <w:rPr>
                <w:w w:val="90"/>
                <w:sz w:val="21"/>
              </w:rPr>
              <w:t>63</w:t>
            </w:r>
          </w:p>
        </w:tc>
        <w:tc>
          <w:tcPr>
            <w:tcW w:w="837" w:type="dxa"/>
            <w:gridSpan w:val="2"/>
            <w:tcBorders>
              <w:top w:val="nil"/>
              <w:left w:val="single" w:sz="8" w:space="0" w:color="000000"/>
              <w:bottom w:val="nil"/>
            </w:tcBorders>
          </w:tcPr>
          <w:p>
            <w:pPr>
              <w:pStyle w:val="TableParagraph"/>
              <w:spacing w:before="47"/>
              <w:ind w:right="122"/>
              <w:rPr>
                <w:sz w:val="21"/>
              </w:rPr>
            </w:pPr>
            <w:r>
              <w:rPr>
                <w:w w:val="90"/>
                <w:sz w:val="21"/>
              </w:rPr>
              <w:t>3</w:t>
            </w:r>
          </w:p>
        </w:tc>
        <w:tc>
          <w:tcPr>
            <w:tcW w:w="837" w:type="dxa"/>
            <w:gridSpan w:val="2"/>
            <w:tcBorders>
              <w:top w:val="nil"/>
              <w:bottom w:val="nil"/>
              <w:right w:val="single" w:sz="8" w:space="0" w:color="000000"/>
            </w:tcBorders>
          </w:tcPr>
          <w:p>
            <w:pPr>
              <w:pStyle w:val="TableParagraph"/>
              <w:spacing w:before="47"/>
              <w:ind w:left="485"/>
              <w:jc w:val="left"/>
              <w:rPr>
                <w:sz w:val="21"/>
              </w:rPr>
            </w:pPr>
            <w:r>
              <w:rPr>
                <w:sz w:val="21"/>
              </w:rPr>
              <w:t>60</w:t>
            </w:r>
          </w:p>
        </w:tc>
      </w:tr>
      <w:tr>
        <w:trPr>
          <w:trHeight w:val="374" w:hRule="atLeast"/>
        </w:trPr>
        <w:tc>
          <w:tcPr>
            <w:tcW w:w="837" w:type="dxa"/>
            <w:tcBorders>
              <w:top w:val="nil"/>
              <w:bottom w:val="nil"/>
              <w:right w:val="single" w:sz="8" w:space="0" w:color="000000"/>
            </w:tcBorders>
          </w:tcPr>
          <w:p>
            <w:pPr>
              <w:pStyle w:val="TableParagraph"/>
              <w:spacing w:before="46"/>
              <w:ind w:right="120"/>
              <w:rPr>
                <w:sz w:val="21"/>
              </w:rPr>
            </w:pPr>
            <w:r>
              <w:rPr>
                <w:w w:val="150"/>
                <w:sz w:val="21"/>
              </w:rPr>
              <w:t>-</w:t>
            </w:r>
          </w:p>
        </w:tc>
        <w:tc>
          <w:tcPr>
            <w:tcW w:w="837" w:type="dxa"/>
            <w:tcBorders>
              <w:top w:val="nil"/>
              <w:left w:val="single" w:sz="8" w:space="0" w:color="000000"/>
              <w:bottom w:val="nil"/>
            </w:tcBorders>
          </w:tcPr>
          <w:p>
            <w:pPr>
              <w:pStyle w:val="TableParagraph"/>
              <w:spacing w:before="46"/>
              <w:ind w:right="123"/>
              <w:rPr>
                <w:sz w:val="21"/>
              </w:rPr>
            </w:pPr>
            <w:r>
              <w:rPr>
                <w:w w:val="150"/>
                <w:sz w:val="21"/>
              </w:rPr>
              <w:t>-</w:t>
            </w:r>
          </w:p>
        </w:tc>
        <w:tc>
          <w:tcPr>
            <w:tcW w:w="838" w:type="dxa"/>
            <w:tcBorders>
              <w:top w:val="nil"/>
              <w:bottom w:val="nil"/>
            </w:tcBorders>
          </w:tcPr>
          <w:p>
            <w:pPr>
              <w:pStyle w:val="TableParagraph"/>
              <w:spacing w:before="46"/>
              <w:ind w:right="124"/>
              <w:rPr>
                <w:sz w:val="21"/>
              </w:rPr>
            </w:pPr>
            <w:r>
              <w:rPr>
                <w:w w:val="90"/>
                <w:sz w:val="21"/>
              </w:rPr>
              <w:t>202</w:t>
            </w:r>
          </w:p>
        </w:tc>
        <w:tc>
          <w:tcPr>
            <w:tcW w:w="837" w:type="dxa"/>
            <w:gridSpan w:val="2"/>
            <w:tcBorders>
              <w:top w:val="nil"/>
              <w:bottom w:val="nil"/>
              <w:right w:val="single" w:sz="8" w:space="0" w:color="000000"/>
            </w:tcBorders>
          </w:tcPr>
          <w:p>
            <w:pPr>
              <w:pStyle w:val="TableParagraph"/>
              <w:spacing w:before="46"/>
              <w:ind w:left="484"/>
              <w:jc w:val="left"/>
              <w:rPr>
                <w:sz w:val="21"/>
              </w:rPr>
            </w:pPr>
            <w:r>
              <w:rPr>
                <w:sz w:val="21"/>
              </w:rPr>
              <w:t>47</w:t>
            </w:r>
          </w:p>
        </w:tc>
        <w:tc>
          <w:tcPr>
            <w:tcW w:w="837" w:type="dxa"/>
            <w:gridSpan w:val="2"/>
            <w:tcBorders>
              <w:top w:val="nil"/>
              <w:left w:val="single" w:sz="8" w:space="0" w:color="000000"/>
              <w:bottom w:val="nil"/>
            </w:tcBorders>
          </w:tcPr>
          <w:p>
            <w:pPr>
              <w:pStyle w:val="TableParagraph"/>
              <w:spacing w:before="46"/>
              <w:ind w:left="377"/>
              <w:jc w:val="left"/>
              <w:rPr>
                <w:sz w:val="21"/>
              </w:rPr>
            </w:pPr>
            <w:r>
              <w:rPr>
                <w:sz w:val="21"/>
              </w:rPr>
              <w:t>155</w:t>
            </w:r>
          </w:p>
        </w:tc>
        <w:tc>
          <w:tcPr>
            <w:tcW w:w="837" w:type="dxa"/>
            <w:gridSpan w:val="2"/>
            <w:tcBorders>
              <w:top w:val="nil"/>
              <w:bottom w:val="nil"/>
            </w:tcBorders>
          </w:tcPr>
          <w:p>
            <w:pPr>
              <w:pStyle w:val="TableParagraph"/>
              <w:spacing w:before="46"/>
              <w:ind w:right="123"/>
              <w:rPr>
                <w:sz w:val="21"/>
              </w:rPr>
            </w:pPr>
            <w:r>
              <w:rPr>
                <w:w w:val="150"/>
                <w:sz w:val="21"/>
              </w:rPr>
              <w:t>-</w:t>
            </w:r>
          </w:p>
        </w:tc>
        <w:tc>
          <w:tcPr>
            <w:tcW w:w="837" w:type="dxa"/>
            <w:tcBorders>
              <w:top w:val="nil"/>
              <w:bottom w:val="nil"/>
              <w:right w:val="single" w:sz="8" w:space="0" w:color="000000"/>
            </w:tcBorders>
          </w:tcPr>
          <w:p>
            <w:pPr>
              <w:pStyle w:val="TableParagraph"/>
              <w:spacing w:before="46"/>
              <w:ind w:right="120"/>
              <w:rPr>
                <w:sz w:val="21"/>
              </w:rPr>
            </w:pPr>
            <w:r>
              <w:rPr>
                <w:w w:val="150"/>
                <w:sz w:val="21"/>
              </w:rPr>
              <w:t>-</w:t>
            </w:r>
          </w:p>
        </w:tc>
        <w:tc>
          <w:tcPr>
            <w:tcW w:w="837" w:type="dxa"/>
            <w:tcBorders>
              <w:top w:val="nil"/>
              <w:left w:val="single" w:sz="8" w:space="0" w:color="000000"/>
              <w:bottom w:val="nil"/>
              <w:right w:val="single" w:sz="8" w:space="0" w:color="000000"/>
            </w:tcBorders>
          </w:tcPr>
          <w:p>
            <w:pPr>
              <w:pStyle w:val="TableParagraph"/>
              <w:spacing w:before="46"/>
              <w:ind w:right="120"/>
              <w:rPr>
                <w:sz w:val="21"/>
              </w:rPr>
            </w:pPr>
            <w:r>
              <w:rPr>
                <w:w w:val="90"/>
                <w:sz w:val="21"/>
              </w:rPr>
              <w:t>189</w:t>
            </w:r>
          </w:p>
        </w:tc>
        <w:tc>
          <w:tcPr>
            <w:tcW w:w="837" w:type="dxa"/>
            <w:gridSpan w:val="2"/>
            <w:tcBorders>
              <w:top w:val="nil"/>
              <w:left w:val="single" w:sz="8" w:space="0" w:color="000000"/>
              <w:bottom w:val="nil"/>
            </w:tcBorders>
          </w:tcPr>
          <w:p>
            <w:pPr>
              <w:pStyle w:val="TableParagraph"/>
              <w:spacing w:before="46"/>
              <w:ind w:left="483"/>
              <w:jc w:val="left"/>
              <w:rPr>
                <w:sz w:val="21"/>
              </w:rPr>
            </w:pPr>
            <w:r>
              <w:rPr>
                <w:sz w:val="21"/>
              </w:rPr>
              <w:t>30</w:t>
            </w:r>
          </w:p>
        </w:tc>
        <w:tc>
          <w:tcPr>
            <w:tcW w:w="837" w:type="dxa"/>
            <w:gridSpan w:val="2"/>
            <w:tcBorders>
              <w:top w:val="nil"/>
              <w:bottom w:val="nil"/>
              <w:right w:val="single" w:sz="8" w:space="0" w:color="000000"/>
            </w:tcBorders>
          </w:tcPr>
          <w:p>
            <w:pPr>
              <w:pStyle w:val="TableParagraph"/>
              <w:spacing w:before="46"/>
              <w:ind w:left="380"/>
              <w:jc w:val="left"/>
              <w:rPr>
                <w:sz w:val="21"/>
              </w:rPr>
            </w:pPr>
            <w:r>
              <w:rPr>
                <w:sz w:val="21"/>
              </w:rPr>
              <w:t>159</w:t>
            </w:r>
          </w:p>
        </w:tc>
      </w:tr>
      <w:tr>
        <w:trPr>
          <w:trHeight w:val="374" w:hRule="atLeast"/>
        </w:trPr>
        <w:tc>
          <w:tcPr>
            <w:tcW w:w="837" w:type="dxa"/>
            <w:tcBorders>
              <w:top w:val="nil"/>
              <w:bottom w:val="nil"/>
              <w:right w:val="single" w:sz="8" w:space="0" w:color="000000"/>
            </w:tcBorders>
          </w:tcPr>
          <w:p>
            <w:pPr>
              <w:pStyle w:val="TableParagraph"/>
              <w:spacing w:before="46"/>
              <w:ind w:right="120"/>
              <w:rPr>
                <w:sz w:val="21"/>
              </w:rPr>
            </w:pPr>
            <w:r>
              <w:rPr>
                <w:w w:val="150"/>
                <w:sz w:val="21"/>
              </w:rPr>
              <w:t>-</w:t>
            </w:r>
          </w:p>
        </w:tc>
        <w:tc>
          <w:tcPr>
            <w:tcW w:w="837" w:type="dxa"/>
            <w:tcBorders>
              <w:top w:val="nil"/>
              <w:left w:val="single" w:sz="8" w:space="0" w:color="000000"/>
              <w:bottom w:val="nil"/>
            </w:tcBorders>
          </w:tcPr>
          <w:p>
            <w:pPr>
              <w:pStyle w:val="TableParagraph"/>
              <w:spacing w:before="46"/>
              <w:ind w:right="123"/>
              <w:rPr>
                <w:sz w:val="21"/>
              </w:rPr>
            </w:pPr>
            <w:r>
              <w:rPr>
                <w:w w:val="150"/>
                <w:sz w:val="21"/>
              </w:rPr>
              <w:t>-</w:t>
            </w:r>
          </w:p>
        </w:tc>
        <w:tc>
          <w:tcPr>
            <w:tcW w:w="838" w:type="dxa"/>
            <w:tcBorders>
              <w:top w:val="nil"/>
              <w:bottom w:val="nil"/>
            </w:tcBorders>
          </w:tcPr>
          <w:p>
            <w:pPr>
              <w:pStyle w:val="TableParagraph"/>
              <w:spacing w:before="46"/>
              <w:ind w:right="124"/>
              <w:rPr>
                <w:sz w:val="21"/>
              </w:rPr>
            </w:pPr>
            <w:r>
              <w:rPr>
                <w:w w:val="150"/>
                <w:sz w:val="21"/>
              </w:rPr>
              <w:t>-</w:t>
            </w:r>
          </w:p>
        </w:tc>
        <w:tc>
          <w:tcPr>
            <w:tcW w:w="837" w:type="dxa"/>
            <w:gridSpan w:val="2"/>
            <w:tcBorders>
              <w:top w:val="nil"/>
              <w:bottom w:val="nil"/>
              <w:right w:val="single" w:sz="8" w:space="0" w:color="000000"/>
            </w:tcBorders>
          </w:tcPr>
          <w:p>
            <w:pPr>
              <w:pStyle w:val="TableParagraph"/>
              <w:spacing w:before="46"/>
              <w:ind w:right="120"/>
              <w:rPr>
                <w:sz w:val="21"/>
              </w:rPr>
            </w:pPr>
            <w:r>
              <w:rPr>
                <w:w w:val="150"/>
                <w:sz w:val="21"/>
              </w:rPr>
              <w:t>-</w:t>
            </w:r>
          </w:p>
        </w:tc>
        <w:tc>
          <w:tcPr>
            <w:tcW w:w="837" w:type="dxa"/>
            <w:gridSpan w:val="2"/>
            <w:tcBorders>
              <w:top w:val="nil"/>
              <w:left w:val="single" w:sz="8" w:space="0" w:color="000000"/>
              <w:bottom w:val="nil"/>
            </w:tcBorders>
          </w:tcPr>
          <w:p>
            <w:pPr>
              <w:pStyle w:val="TableParagraph"/>
              <w:spacing w:before="46"/>
              <w:ind w:right="124"/>
              <w:rPr>
                <w:sz w:val="21"/>
              </w:rPr>
            </w:pPr>
            <w:r>
              <w:rPr>
                <w:w w:val="150"/>
                <w:sz w:val="21"/>
              </w:rPr>
              <w:t>-</w:t>
            </w:r>
          </w:p>
        </w:tc>
        <w:tc>
          <w:tcPr>
            <w:tcW w:w="837" w:type="dxa"/>
            <w:gridSpan w:val="2"/>
            <w:tcBorders>
              <w:top w:val="nil"/>
              <w:bottom w:val="nil"/>
            </w:tcBorders>
          </w:tcPr>
          <w:p>
            <w:pPr>
              <w:pStyle w:val="TableParagraph"/>
              <w:spacing w:before="46"/>
              <w:ind w:right="123"/>
              <w:rPr>
                <w:sz w:val="21"/>
              </w:rPr>
            </w:pPr>
            <w:r>
              <w:rPr>
                <w:w w:val="150"/>
                <w:sz w:val="21"/>
              </w:rPr>
              <w:t>-</w:t>
            </w:r>
          </w:p>
        </w:tc>
        <w:tc>
          <w:tcPr>
            <w:tcW w:w="837" w:type="dxa"/>
            <w:tcBorders>
              <w:top w:val="nil"/>
              <w:bottom w:val="nil"/>
              <w:right w:val="single" w:sz="8" w:space="0" w:color="000000"/>
            </w:tcBorders>
          </w:tcPr>
          <w:p>
            <w:pPr>
              <w:pStyle w:val="TableParagraph"/>
              <w:spacing w:before="46"/>
              <w:ind w:right="120"/>
              <w:rPr>
                <w:sz w:val="21"/>
              </w:rPr>
            </w:pPr>
            <w:r>
              <w:rPr>
                <w:w w:val="150"/>
                <w:sz w:val="21"/>
              </w:rPr>
              <w:t>-</w:t>
            </w:r>
          </w:p>
        </w:tc>
        <w:tc>
          <w:tcPr>
            <w:tcW w:w="837" w:type="dxa"/>
            <w:tcBorders>
              <w:top w:val="nil"/>
              <w:left w:val="single" w:sz="8" w:space="0" w:color="000000"/>
              <w:bottom w:val="nil"/>
              <w:right w:val="single" w:sz="8" w:space="0" w:color="000000"/>
            </w:tcBorders>
          </w:tcPr>
          <w:p>
            <w:pPr>
              <w:pStyle w:val="TableParagraph"/>
              <w:spacing w:before="46"/>
              <w:ind w:right="120"/>
              <w:rPr>
                <w:sz w:val="21"/>
              </w:rPr>
            </w:pPr>
            <w:r>
              <w:rPr>
                <w:w w:val="150"/>
                <w:sz w:val="21"/>
              </w:rPr>
              <w:t>-</w:t>
            </w:r>
          </w:p>
        </w:tc>
        <w:tc>
          <w:tcPr>
            <w:tcW w:w="837" w:type="dxa"/>
            <w:gridSpan w:val="2"/>
            <w:tcBorders>
              <w:top w:val="nil"/>
              <w:left w:val="single" w:sz="8" w:space="0" w:color="000000"/>
              <w:bottom w:val="nil"/>
            </w:tcBorders>
          </w:tcPr>
          <w:p>
            <w:pPr>
              <w:pStyle w:val="TableParagraph"/>
              <w:spacing w:before="46"/>
              <w:ind w:right="122"/>
              <w:rPr>
                <w:sz w:val="21"/>
              </w:rPr>
            </w:pPr>
            <w:r>
              <w:rPr>
                <w:w w:val="150"/>
                <w:sz w:val="21"/>
              </w:rPr>
              <w:t>-</w:t>
            </w:r>
          </w:p>
        </w:tc>
        <w:tc>
          <w:tcPr>
            <w:tcW w:w="837" w:type="dxa"/>
            <w:gridSpan w:val="2"/>
            <w:tcBorders>
              <w:top w:val="nil"/>
              <w:bottom w:val="nil"/>
              <w:right w:val="single" w:sz="8" w:space="0" w:color="000000"/>
            </w:tcBorders>
          </w:tcPr>
          <w:p>
            <w:pPr>
              <w:pStyle w:val="TableParagraph"/>
              <w:spacing w:before="46"/>
              <w:ind w:right="119"/>
              <w:rPr>
                <w:sz w:val="21"/>
              </w:rPr>
            </w:pPr>
            <w:r>
              <w:rPr>
                <w:w w:val="150"/>
                <w:sz w:val="21"/>
              </w:rPr>
              <w:t>-</w:t>
            </w:r>
          </w:p>
        </w:tc>
      </w:tr>
      <w:tr>
        <w:trPr>
          <w:trHeight w:val="374" w:hRule="atLeast"/>
        </w:trPr>
        <w:tc>
          <w:tcPr>
            <w:tcW w:w="837" w:type="dxa"/>
            <w:tcBorders>
              <w:top w:val="nil"/>
              <w:bottom w:val="nil"/>
              <w:right w:val="single" w:sz="8" w:space="0" w:color="000000"/>
            </w:tcBorders>
          </w:tcPr>
          <w:p>
            <w:pPr>
              <w:pStyle w:val="TableParagraph"/>
              <w:spacing w:before="47"/>
              <w:ind w:right="120"/>
              <w:rPr>
                <w:sz w:val="21"/>
              </w:rPr>
            </w:pPr>
            <w:r>
              <w:rPr>
                <w:w w:val="150"/>
                <w:sz w:val="21"/>
              </w:rPr>
              <w:t>-</w:t>
            </w:r>
          </w:p>
        </w:tc>
        <w:tc>
          <w:tcPr>
            <w:tcW w:w="837" w:type="dxa"/>
            <w:tcBorders>
              <w:top w:val="nil"/>
              <w:left w:val="single" w:sz="8" w:space="0" w:color="000000"/>
              <w:bottom w:val="nil"/>
            </w:tcBorders>
          </w:tcPr>
          <w:p>
            <w:pPr>
              <w:pStyle w:val="TableParagraph"/>
              <w:spacing w:before="47"/>
              <w:ind w:right="123"/>
              <w:rPr>
                <w:sz w:val="21"/>
              </w:rPr>
            </w:pPr>
            <w:r>
              <w:rPr>
                <w:w w:val="150"/>
                <w:sz w:val="21"/>
              </w:rPr>
              <w:t>-</w:t>
            </w:r>
          </w:p>
        </w:tc>
        <w:tc>
          <w:tcPr>
            <w:tcW w:w="838" w:type="dxa"/>
            <w:tcBorders>
              <w:top w:val="nil"/>
              <w:bottom w:val="nil"/>
            </w:tcBorders>
          </w:tcPr>
          <w:p>
            <w:pPr>
              <w:pStyle w:val="TableParagraph"/>
              <w:spacing w:before="47"/>
              <w:ind w:right="124"/>
              <w:rPr>
                <w:sz w:val="21"/>
              </w:rPr>
            </w:pPr>
            <w:r>
              <w:rPr>
                <w:w w:val="150"/>
                <w:sz w:val="21"/>
              </w:rPr>
              <w:t>-</w:t>
            </w:r>
          </w:p>
        </w:tc>
        <w:tc>
          <w:tcPr>
            <w:tcW w:w="837" w:type="dxa"/>
            <w:gridSpan w:val="2"/>
            <w:tcBorders>
              <w:top w:val="nil"/>
              <w:bottom w:val="nil"/>
              <w:right w:val="single" w:sz="8" w:space="0" w:color="000000"/>
            </w:tcBorders>
          </w:tcPr>
          <w:p>
            <w:pPr>
              <w:pStyle w:val="TableParagraph"/>
              <w:spacing w:before="47"/>
              <w:ind w:right="120"/>
              <w:rPr>
                <w:sz w:val="21"/>
              </w:rPr>
            </w:pPr>
            <w:r>
              <w:rPr>
                <w:w w:val="150"/>
                <w:sz w:val="21"/>
              </w:rPr>
              <w:t>-</w:t>
            </w:r>
          </w:p>
        </w:tc>
        <w:tc>
          <w:tcPr>
            <w:tcW w:w="837" w:type="dxa"/>
            <w:gridSpan w:val="2"/>
            <w:tcBorders>
              <w:top w:val="nil"/>
              <w:left w:val="single" w:sz="8" w:space="0" w:color="000000"/>
              <w:bottom w:val="nil"/>
            </w:tcBorders>
          </w:tcPr>
          <w:p>
            <w:pPr>
              <w:pStyle w:val="TableParagraph"/>
              <w:spacing w:before="47"/>
              <w:ind w:right="124"/>
              <w:rPr>
                <w:sz w:val="21"/>
              </w:rPr>
            </w:pPr>
            <w:r>
              <w:rPr>
                <w:w w:val="150"/>
                <w:sz w:val="21"/>
              </w:rPr>
              <w:t>-</w:t>
            </w:r>
          </w:p>
        </w:tc>
        <w:tc>
          <w:tcPr>
            <w:tcW w:w="837" w:type="dxa"/>
            <w:gridSpan w:val="2"/>
            <w:tcBorders>
              <w:top w:val="nil"/>
              <w:bottom w:val="nil"/>
            </w:tcBorders>
          </w:tcPr>
          <w:p>
            <w:pPr>
              <w:pStyle w:val="TableParagraph"/>
              <w:spacing w:before="47"/>
              <w:ind w:right="123"/>
              <w:rPr>
                <w:sz w:val="21"/>
              </w:rPr>
            </w:pPr>
            <w:r>
              <w:rPr>
                <w:w w:val="150"/>
                <w:sz w:val="21"/>
              </w:rPr>
              <w:t>-</w:t>
            </w:r>
          </w:p>
        </w:tc>
        <w:tc>
          <w:tcPr>
            <w:tcW w:w="837" w:type="dxa"/>
            <w:tcBorders>
              <w:top w:val="nil"/>
              <w:bottom w:val="nil"/>
              <w:right w:val="single" w:sz="8" w:space="0" w:color="000000"/>
            </w:tcBorders>
          </w:tcPr>
          <w:p>
            <w:pPr>
              <w:pStyle w:val="TableParagraph"/>
              <w:spacing w:before="47"/>
              <w:ind w:right="120"/>
              <w:rPr>
                <w:sz w:val="21"/>
              </w:rPr>
            </w:pPr>
            <w:r>
              <w:rPr>
                <w:w w:val="150"/>
                <w:sz w:val="21"/>
              </w:rPr>
              <w:t>-</w:t>
            </w:r>
          </w:p>
        </w:tc>
        <w:tc>
          <w:tcPr>
            <w:tcW w:w="837" w:type="dxa"/>
            <w:tcBorders>
              <w:top w:val="nil"/>
              <w:left w:val="single" w:sz="8" w:space="0" w:color="000000"/>
              <w:bottom w:val="nil"/>
              <w:right w:val="single" w:sz="8" w:space="0" w:color="000000"/>
            </w:tcBorders>
          </w:tcPr>
          <w:p>
            <w:pPr>
              <w:pStyle w:val="TableParagraph"/>
              <w:spacing w:before="47"/>
              <w:ind w:right="120"/>
              <w:rPr>
                <w:sz w:val="21"/>
              </w:rPr>
            </w:pPr>
            <w:r>
              <w:rPr>
                <w:w w:val="150"/>
                <w:sz w:val="21"/>
              </w:rPr>
              <w:t>-</w:t>
            </w:r>
          </w:p>
        </w:tc>
        <w:tc>
          <w:tcPr>
            <w:tcW w:w="837" w:type="dxa"/>
            <w:gridSpan w:val="2"/>
            <w:tcBorders>
              <w:top w:val="nil"/>
              <w:left w:val="single" w:sz="8" w:space="0" w:color="000000"/>
              <w:bottom w:val="nil"/>
            </w:tcBorders>
          </w:tcPr>
          <w:p>
            <w:pPr>
              <w:pStyle w:val="TableParagraph"/>
              <w:spacing w:before="47"/>
              <w:ind w:right="122"/>
              <w:rPr>
                <w:sz w:val="21"/>
              </w:rPr>
            </w:pPr>
            <w:r>
              <w:rPr>
                <w:w w:val="150"/>
                <w:sz w:val="21"/>
              </w:rPr>
              <w:t>-</w:t>
            </w:r>
          </w:p>
        </w:tc>
        <w:tc>
          <w:tcPr>
            <w:tcW w:w="837" w:type="dxa"/>
            <w:gridSpan w:val="2"/>
            <w:tcBorders>
              <w:top w:val="nil"/>
              <w:bottom w:val="nil"/>
              <w:right w:val="single" w:sz="8" w:space="0" w:color="000000"/>
            </w:tcBorders>
          </w:tcPr>
          <w:p>
            <w:pPr>
              <w:pStyle w:val="TableParagraph"/>
              <w:spacing w:before="47"/>
              <w:ind w:right="119"/>
              <w:rPr>
                <w:sz w:val="21"/>
              </w:rPr>
            </w:pPr>
            <w:r>
              <w:rPr>
                <w:w w:val="150"/>
                <w:sz w:val="21"/>
              </w:rPr>
              <w:t>-</w:t>
            </w:r>
          </w:p>
        </w:tc>
      </w:tr>
      <w:tr>
        <w:trPr>
          <w:trHeight w:val="374" w:hRule="atLeast"/>
        </w:trPr>
        <w:tc>
          <w:tcPr>
            <w:tcW w:w="837" w:type="dxa"/>
            <w:tcBorders>
              <w:top w:val="nil"/>
              <w:bottom w:val="nil"/>
              <w:right w:val="single" w:sz="8" w:space="0" w:color="000000"/>
            </w:tcBorders>
          </w:tcPr>
          <w:p>
            <w:pPr>
              <w:pStyle w:val="TableParagraph"/>
              <w:spacing w:before="46"/>
              <w:ind w:right="120"/>
              <w:rPr>
                <w:sz w:val="21"/>
              </w:rPr>
            </w:pPr>
            <w:r>
              <w:rPr>
                <w:w w:val="150"/>
                <w:sz w:val="21"/>
              </w:rPr>
              <w:t>-</w:t>
            </w:r>
          </w:p>
        </w:tc>
        <w:tc>
          <w:tcPr>
            <w:tcW w:w="837" w:type="dxa"/>
            <w:tcBorders>
              <w:top w:val="nil"/>
              <w:left w:val="single" w:sz="8" w:space="0" w:color="000000"/>
              <w:bottom w:val="nil"/>
            </w:tcBorders>
          </w:tcPr>
          <w:p>
            <w:pPr>
              <w:pStyle w:val="TableParagraph"/>
              <w:spacing w:before="46"/>
              <w:ind w:right="123"/>
              <w:rPr>
                <w:sz w:val="21"/>
              </w:rPr>
            </w:pPr>
            <w:r>
              <w:rPr>
                <w:w w:val="150"/>
                <w:sz w:val="21"/>
              </w:rPr>
              <w:t>-</w:t>
            </w:r>
          </w:p>
        </w:tc>
        <w:tc>
          <w:tcPr>
            <w:tcW w:w="838" w:type="dxa"/>
            <w:tcBorders>
              <w:top w:val="nil"/>
              <w:bottom w:val="nil"/>
            </w:tcBorders>
          </w:tcPr>
          <w:p>
            <w:pPr>
              <w:pStyle w:val="TableParagraph"/>
              <w:spacing w:before="46"/>
              <w:ind w:right="123"/>
              <w:rPr>
                <w:sz w:val="21"/>
              </w:rPr>
            </w:pPr>
            <w:r>
              <w:rPr>
                <w:w w:val="90"/>
                <w:sz w:val="21"/>
              </w:rPr>
              <w:t>34</w:t>
            </w:r>
          </w:p>
        </w:tc>
        <w:tc>
          <w:tcPr>
            <w:tcW w:w="837" w:type="dxa"/>
            <w:gridSpan w:val="2"/>
            <w:tcBorders>
              <w:top w:val="nil"/>
              <w:bottom w:val="nil"/>
              <w:right w:val="single" w:sz="8" w:space="0" w:color="000000"/>
            </w:tcBorders>
          </w:tcPr>
          <w:p>
            <w:pPr>
              <w:pStyle w:val="TableParagraph"/>
              <w:spacing w:before="46"/>
              <w:ind w:left="484"/>
              <w:jc w:val="left"/>
              <w:rPr>
                <w:sz w:val="21"/>
              </w:rPr>
            </w:pPr>
            <w:r>
              <w:rPr>
                <w:sz w:val="21"/>
              </w:rPr>
              <w:t>12</w:t>
            </w:r>
          </w:p>
        </w:tc>
        <w:tc>
          <w:tcPr>
            <w:tcW w:w="837" w:type="dxa"/>
            <w:gridSpan w:val="2"/>
            <w:tcBorders>
              <w:top w:val="nil"/>
              <w:left w:val="single" w:sz="8" w:space="0" w:color="000000"/>
              <w:bottom w:val="nil"/>
            </w:tcBorders>
          </w:tcPr>
          <w:p>
            <w:pPr>
              <w:pStyle w:val="TableParagraph"/>
              <w:spacing w:before="46"/>
              <w:ind w:left="482"/>
              <w:jc w:val="left"/>
              <w:rPr>
                <w:sz w:val="21"/>
              </w:rPr>
            </w:pPr>
            <w:r>
              <w:rPr>
                <w:sz w:val="21"/>
              </w:rPr>
              <w:t>22</w:t>
            </w:r>
          </w:p>
        </w:tc>
        <w:tc>
          <w:tcPr>
            <w:tcW w:w="837" w:type="dxa"/>
            <w:gridSpan w:val="2"/>
            <w:tcBorders>
              <w:top w:val="nil"/>
              <w:bottom w:val="nil"/>
            </w:tcBorders>
          </w:tcPr>
          <w:p>
            <w:pPr>
              <w:pStyle w:val="TableParagraph"/>
              <w:spacing w:before="46"/>
              <w:ind w:right="123"/>
              <w:rPr>
                <w:sz w:val="21"/>
              </w:rPr>
            </w:pPr>
            <w:r>
              <w:rPr>
                <w:w w:val="90"/>
                <w:sz w:val="21"/>
              </w:rPr>
              <w:t>6</w:t>
            </w:r>
          </w:p>
        </w:tc>
        <w:tc>
          <w:tcPr>
            <w:tcW w:w="837" w:type="dxa"/>
            <w:tcBorders>
              <w:top w:val="nil"/>
              <w:bottom w:val="nil"/>
              <w:right w:val="single" w:sz="8" w:space="0" w:color="000000"/>
            </w:tcBorders>
          </w:tcPr>
          <w:p>
            <w:pPr>
              <w:pStyle w:val="TableParagraph"/>
              <w:spacing w:before="46"/>
              <w:ind w:right="118"/>
              <w:rPr>
                <w:sz w:val="21"/>
              </w:rPr>
            </w:pPr>
            <w:r>
              <w:rPr>
                <w:w w:val="90"/>
                <w:sz w:val="21"/>
              </w:rPr>
              <w:t>10</w:t>
            </w:r>
          </w:p>
        </w:tc>
        <w:tc>
          <w:tcPr>
            <w:tcW w:w="837" w:type="dxa"/>
            <w:tcBorders>
              <w:top w:val="nil"/>
              <w:left w:val="single" w:sz="8" w:space="0" w:color="000000"/>
              <w:bottom w:val="nil"/>
              <w:right w:val="single" w:sz="8" w:space="0" w:color="000000"/>
            </w:tcBorders>
          </w:tcPr>
          <w:p>
            <w:pPr>
              <w:pStyle w:val="TableParagraph"/>
              <w:spacing w:before="46"/>
              <w:ind w:right="120"/>
              <w:rPr>
                <w:sz w:val="21"/>
              </w:rPr>
            </w:pPr>
            <w:r>
              <w:rPr>
                <w:w w:val="90"/>
                <w:sz w:val="21"/>
              </w:rPr>
              <w:t>36</w:t>
            </w:r>
          </w:p>
        </w:tc>
        <w:tc>
          <w:tcPr>
            <w:tcW w:w="837" w:type="dxa"/>
            <w:gridSpan w:val="2"/>
            <w:tcBorders>
              <w:top w:val="nil"/>
              <w:left w:val="single" w:sz="8" w:space="0" w:color="000000"/>
              <w:bottom w:val="nil"/>
            </w:tcBorders>
          </w:tcPr>
          <w:p>
            <w:pPr>
              <w:pStyle w:val="TableParagraph"/>
              <w:spacing w:before="46"/>
              <w:ind w:left="483"/>
              <w:jc w:val="left"/>
              <w:rPr>
                <w:sz w:val="21"/>
              </w:rPr>
            </w:pPr>
            <w:r>
              <w:rPr>
                <w:sz w:val="21"/>
              </w:rPr>
              <w:t>10</w:t>
            </w:r>
          </w:p>
        </w:tc>
        <w:tc>
          <w:tcPr>
            <w:tcW w:w="837" w:type="dxa"/>
            <w:gridSpan w:val="2"/>
            <w:tcBorders>
              <w:top w:val="nil"/>
              <w:bottom w:val="nil"/>
              <w:right w:val="single" w:sz="8" w:space="0" w:color="000000"/>
            </w:tcBorders>
          </w:tcPr>
          <w:p>
            <w:pPr>
              <w:pStyle w:val="TableParagraph"/>
              <w:spacing w:before="46"/>
              <w:ind w:left="485"/>
              <w:jc w:val="left"/>
              <w:rPr>
                <w:sz w:val="21"/>
              </w:rPr>
            </w:pPr>
            <w:r>
              <w:rPr>
                <w:sz w:val="21"/>
              </w:rPr>
              <w:t>26</w:t>
            </w:r>
          </w:p>
        </w:tc>
      </w:tr>
      <w:tr>
        <w:trPr>
          <w:trHeight w:val="374" w:hRule="atLeast"/>
        </w:trPr>
        <w:tc>
          <w:tcPr>
            <w:tcW w:w="837" w:type="dxa"/>
            <w:tcBorders>
              <w:top w:val="nil"/>
              <w:bottom w:val="nil"/>
              <w:right w:val="single" w:sz="8" w:space="0" w:color="000000"/>
            </w:tcBorders>
          </w:tcPr>
          <w:p>
            <w:pPr>
              <w:pStyle w:val="TableParagraph"/>
              <w:spacing w:before="47"/>
              <w:ind w:right="120"/>
              <w:rPr>
                <w:sz w:val="21"/>
              </w:rPr>
            </w:pPr>
            <w:r>
              <w:rPr>
                <w:w w:val="150"/>
                <w:sz w:val="21"/>
              </w:rPr>
              <w:t>-</w:t>
            </w:r>
          </w:p>
        </w:tc>
        <w:tc>
          <w:tcPr>
            <w:tcW w:w="837" w:type="dxa"/>
            <w:tcBorders>
              <w:top w:val="nil"/>
              <w:left w:val="single" w:sz="8" w:space="0" w:color="000000"/>
              <w:bottom w:val="nil"/>
            </w:tcBorders>
          </w:tcPr>
          <w:p>
            <w:pPr>
              <w:pStyle w:val="TableParagraph"/>
              <w:spacing w:before="47"/>
              <w:ind w:right="123"/>
              <w:rPr>
                <w:sz w:val="21"/>
              </w:rPr>
            </w:pPr>
            <w:r>
              <w:rPr>
                <w:w w:val="150"/>
                <w:sz w:val="21"/>
              </w:rPr>
              <w:t>-</w:t>
            </w:r>
          </w:p>
        </w:tc>
        <w:tc>
          <w:tcPr>
            <w:tcW w:w="838" w:type="dxa"/>
            <w:tcBorders>
              <w:top w:val="nil"/>
              <w:bottom w:val="nil"/>
            </w:tcBorders>
          </w:tcPr>
          <w:p>
            <w:pPr>
              <w:pStyle w:val="TableParagraph"/>
              <w:spacing w:before="47"/>
              <w:ind w:right="123"/>
              <w:rPr>
                <w:sz w:val="21"/>
              </w:rPr>
            </w:pPr>
            <w:r>
              <w:rPr>
                <w:w w:val="90"/>
                <w:sz w:val="21"/>
              </w:rPr>
              <w:t>18</w:t>
            </w:r>
          </w:p>
        </w:tc>
        <w:tc>
          <w:tcPr>
            <w:tcW w:w="837" w:type="dxa"/>
            <w:gridSpan w:val="2"/>
            <w:tcBorders>
              <w:top w:val="nil"/>
              <w:bottom w:val="nil"/>
              <w:right w:val="single" w:sz="8" w:space="0" w:color="000000"/>
            </w:tcBorders>
          </w:tcPr>
          <w:p>
            <w:pPr>
              <w:pStyle w:val="TableParagraph"/>
              <w:spacing w:before="47"/>
              <w:ind w:right="120"/>
              <w:rPr>
                <w:sz w:val="21"/>
              </w:rPr>
            </w:pPr>
            <w:r>
              <w:rPr>
                <w:w w:val="90"/>
                <w:sz w:val="21"/>
              </w:rPr>
              <w:t>6</w:t>
            </w:r>
          </w:p>
        </w:tc>
        <w:tc>
          <w:tcPr>
            <w:tcW w:w="837" w:type="dxa"/>
            <w:gridSpan w:val="2"/>
            <w:tcBorders>
              <w:top w:val="nil"/>
              <w:left w:val="single" w:sz="8" w:space="0" w:color="000000"/>
              <w:bottom w:val="nil"/>
            </w:tcBorders>
          </w:tcPr>
          <w:p>
            <w:pPr>
              <w:pStyle w:val="TableParagraph"/>
              <w:spacing w:before="47"/>
              <w:ind w:left="482"/>
              <w:jc w:val="left"/>
              <w:rPr>
                <w:sz w:val="21"/>
              </w:rPr>
            </w:pPr>
            <w:r>
              <w:rPr>
                <w:sz w:val="21"/>
              </w:rPr>
              <w:t>12</w:t>
            </w:r>
          </w:p>
        </w:tc>
        <w:tc>
          <w:tcPr>
            <w:tcW w:w="837" w:type="dxa"/>
            <w:gridSpan w:val="2"/>
            <w:tcBorders>
              <w:top w:val="nil"/>
              <w:bottom w:val="nil"/>
            </w:tcBorders>
          </w:tcPr>
          <w:p>
            <w:pPr>
              <w:pStyle w:val="TableParagraph"/>
              <w:spacing w:before="47"/>
              <w:ind w:right="123"/>
              <w:rPr>
                <w:sz w:val="21"/>
              </w:rPr>
            </w:pPr>
            <w:r>
              <w:rPr>
                <w:w w:val="150"/>
                <w:sz w:val="21"/>
              </w:rPr>
              <w:t>-</w:t>
            </w:r>
          </w:p>
        </w:tc>
        <w:tc>
          <w:tcPr>
            <w:tcW w:w="837" w:type="dxa"/>
            <w:tcBorders>
              <w:top w:val="nil"/>
              <w:bottom w:val="nil"/>
              <w:right w:val="single" w:sz="8" w:space="0" w:color="000000"/>
            </w:tcBorders>
          </w:tcPr>
          <w:p>
            <w:pPr>
              <w:pStyle w:val="TableParagraph"/>
              <w:spacing w:before="47"/>
              <w:ind w:right="120"/>
              <w:rPr>
                <w:sz w:val="21"/>
              </w:rPr>
            </w:pPr>
            <w:r>
              <w:rPr>
                <w:w w:val="150"/>
                <w:sz w:val="21"/>
              </w:rPr>
              <w:t>-</w:t>
            </w:r>
          </w:p>
        </w:tc>
        <w:tc>
          <w:tcPr>
            <w:tcW w:w="837" w:type="dxa"/>
            <w:tcBorders>
              <w:top w:val="nil"/>
              <w:left w:val="single" w:sz="8" w:space="0" w:color="000000"/>
              <w:bottom w:val="nil"/>
              <w:right w:val="single" w:sz="8" w:space="0" w:color="000000"/>
            </w:tcBorders>
          </w:tcPr>
          <w:p>
            <w:pPr>
              <w:pStyle w:val="TableParagraph"/>
              <w:spacing w:before="47"/>
              <w:ind w:right="120"/>
              <w:rPr>
                <w:sz w:val="21"/>
              </w:rPr>
            </w:pPr>
            <w:r>
              <w:rPr>
                <w:w w:val="90"/>
                <w:sz w:val="21"/>
              </w:rPr>
              <w:t>21</w:t>
            </w:r>
          </w:p>
        </w:tc>
        <w:tc>
          <w:tcPr>
            <w:tcW w:w="837" w:type="dxa"/>
            <w:gridSpan w:val="2"/>
            <w:tcBorders>
              <w:top w:val="nil"/>
              <w:left w:val="single" w:sz="8" w:space="0" w:color="000000"/>
              <w:bottom w:val="nil"/>
            </w:tcBorders>
          </w:tcPr>
          <w:p>
            <w:pPr>
              <w:pStyle w:val="TableParagraph"/>
              <w:spacing w:before="47"/>
              <w:ind w:right="122"/>
              <w:rPr>
                <w:sz w:val="21"/>
              </w:rPr>
            </w:pPr>
            <w:r>
              <w:rPr>
                <w:w w:val="90"/>
                <w:sz w:val="21"/>
              </w:rPr>
              <w:t>6</w:t>
            </w:r>
          </w:p>
        </w:tc>
        <w:tc>
          <w:tcPr>
            <w:tcW w:w="837" w:type="dxa"/>
            <w:gridSpan w:val="2"/>
            <w:tcBorders>
              <w:top w:val="nil"/>
              <w:bottom w:val="nil"/>
              <w:right w:val="single" w:sz="8" w:space="0" w:color="000000"/>
            </w:tcBorders>
          </w:tcPr>
          <w:p>
            <w:pPr>
              <w:pStyle w:val="TableParagraph"/>
              <w:spacing w:before="47"/>
              <w:ind w:left="485"/>
              <w:jc w:val="left"/>
              <w:rPr>
                <w:sz w:val="21"/>
              </w:rPr>
            </w:pPr>
            <w:r>
              <w:rPr>
                <w:sz w:val="21"/>
              </w:rPr>
              <w:t>15</w:t>
            </w:r>
          </w:p>
        </w:tc>
      </w:tr>
      <w:tr>
        <w:trPr>
          <w:trHeight w:val="374" w:hRule="atLeast"/>
        </w:trPr>
        <w:tc>
          <w:tcPr>
            <w:tcW w:w="837" w:type="dxa"/>
            <w:tcBorders>
              <w:top w:val="nil"/>
              <w:bottom w:val="nil"/>
              <w:right w:val="single" w:sz="8" w:space="0" w:color="000000"/>
            </w:tcBorders>
          </w:tcPr>
          <w:p>
            <w:pPr>
              <w:pStyle w:val="TableParagraph"/>
              <w:spacing w:before="46"/>
              <w:ind w:right="120"/>
              <w:rPr>
                <w:sz w:val="21"/>
              </w:rPr>
            </w:pPr>
            <w:r>
              <w:rPr>
                <w:w w:val="150"/>
                <w:sz w:val="21"/>
              </w:rPr>
              <w:t>-</w:t>
            </w:r>
          </w:p>
        </w:tc>
        <w:tc>
          <w:tcPr>
            <w:tcW w:w="837" w:type="dxa"/>
            <w:tcBorders>
              <w:top w:val="nil"/>
              <w:left w:val="single" w:sz="8" w:space="0" w:color="000000"/>
              <w:bottom w:val="nil"/>
            </w:tcBorders>
          </w:tcPr>
          <w:p>
            <w:pPr>
              <w:pStyle w:val="TableParagraph"/>
              <w:spacing w:before="46"/>
              <w:ind w:right="123"/>
              <w:rPr>
                <w:sz w:val="21"/>
              </w:rPr>
            </w:pPr>
            <w:r>
              <w:rPr>
                <w:w w:val="150"/>
                <w:sz w:val="21"/>
              </w:rPr>
              <w:t>-</w:t>
            </w:r>
          </w:p>
        </w:tc>
        <w:tc>
          <w:tcPr>
            <w:tcW w:w="838" w:type="dxa"/>
            <w:tcBorders>
              <w:top w:val="nil"/>
              <w:bottom w:val="nil"/>
            </w:tcBorders>
          </w:tcPr>
          <w:p>
            <w:pPr>
              <w:pStyle w:val="TableParagraph"/>
              <w:spacing w:before="46"/>
              <w:ind w:right="123"/>
              <w:rPr>
                <w:sz w:val="21"/>
              </w:rPr>
            </w:pPr>
            <w:r>
              <w:rPr>
                <w:w w:val="90"/>
                <w:sz w:val="21"/>
              </w:rPr>
              <w:t>16</w:t>
            </w:r>
          </w:p>
        </w:tc>
        <w:tc>
          <w:tcPr>
            <w:tcW w:w="837" w:type="dxa"/>
            <w:gridSpan w:val="2"/>
            <w:tcBorders>
              <w:top w:val="nil"/>
              <w:bottom w:val="nil"/>
              <w:right w:val="single" w:sz="8" w:space="0" w:color="000000"/>
            </w:tcBorders>
          </w:tcPr>
          <w:p>
            <w:pPr>
              <w:pStyle w:val="TableParagraph"/>
              <w:spacing w:before="46"/>
              <w:ind w:right="120"/>
              <w:rPr>
                <w:sz w:val="21"/>
              </w:rPr>
            </w:pPr>
            <w:r>
              <w:rPr>
                <w:w w:val="90"/>
                <w:sz w:val="21"/>
              </w:rPr>
              <w:t>6</w:t>
            </w:r>
          </w:p>
        </w:tc>
        <w:tc>
          <w:tcPr>
            <w:tcW w:w="837" w:type="dxa"/>
            <w:gridSpan w:val="2"/>
            <w:tcBorders>
              <w:top w:val="nil"/>
              <w:left w:val="single" w:sz="8" w:space="0" w:color="000000"/>
              <w:bottom w:val="nil"/>
            </w:tcBorders>
          </w:tcPr>
          <w:p>
            <w:pPr>
              <w:pStyle w:val="TableParagraph"/>
              <w:spacing w:before="46"/>
              <w:ind w:left="482"/>
              <w:jc w:val="left"/>
              <w:rPr>
                <w:sz w:val="21"/>
              </w:rPr>
            </w:pPr>
            <w:r>
              <w:rPr>
                <w:sz w:val="21"/>
              </w:rPr>
              <w:t>10</w:t>
            </w:r>
          </w:p>
        </w:tc>
        <w:tc>
          <w:tcPr>
            <w:tcW w:w="837" w:type="dxa"/>
            <w:gridSpan w:val="2"/>
            <w:tcBorders>
              <w:top w:val="nil"/>
              <w:bottom w:val="nil"/>
            </w:tcBorders>
          </w:tcPr>
          <w:p>
            <w:pPr>
              <w:pStyle w:val="TableParagraph"/>
              <w:spacing w:before="46"/>
              <w:ind w:right="123"/>
              <w:rPr>
                <w:sz w:val="21"/>
              </w:rPr>
            </w:pPr>
            <w:r>
              <w:rPr>
                <w:w w:val="90"/>
                <w:sz w:val="21"/>
              </w:rPr>
              <w:t>6</w:t>
            </w:r>
          </w:p>
        </w:tc>
        <w:tc>
          <w:tcPr>
            <w:tcW w:w="837" w:type="dxa"/>
            <w:tcBorders>
              <w:top w:val="nil"/>
              <w:bottom w:val="nil"/>
              <w:right w:val="single" w:sz="8" w:space="0" w:color="000000"/>
            </w:tcBorders>
          </w:tcPr>
          <w:p>
            <w:pPr>
              <w:pStyle w:val="TableParagraph"/>
              <w:spacing w:before="46"/>
              <w:ind w:right="118"/>
              <w:rPr>
                <w:sz w:val="21"/>
              </w:rPr>
            </w:pPr>
            <w:r>
              <w:rPr>
                <w:w w:val="90"/>
                <w:sz w:val="21"/>
              </w:rPr>
              <w:t>10</w:t>
            </w:r>
          </w:p>
        </w:tc>
        <w:tc>
          <w:tcPr>
            <w:tcW w:w="837" w:type="dxa"/>
            <w:tcBorders>
              <w:top w:val="nil"/>
              <w:left w:val="single" w:sz="8" w:space="0" w:color="000000"/>
              <w:bottom w:val="nil"/>
              <w:right w:val="single" w:sz="8" w:space="0" w:color="000000"/>
            </w:tcBorders>
          </w:tcPr>
          <w:p>
            <w:pPr>
              <w:pStyle w:val="TableParagraph"/>
              <w:spacing w:before="46"/>
              <w:ind w:right="120"/>
              <w:rPr>
                <w:sz w:val="21"/>
              </w:rPr>
            </w:pPr>
            <w:r>
              <w:rPr>
                <w:w w:val="90"/>
                <w:sz w:val="21"/>
              </w:rPr>
              <w:t>15</w:t>
            </w:r>
          </w:p>
        </w:tc>
        <w:tc>
          <w:tcPr>
            <w:tcW w:w="837" w:type="dxa"/>
            <w:gridSpan w:val="2"/>
            <w:tcBorders>
              <w:top w:val="nil"/>
              <w:left w:val="single" w:sz="8" w:space="0" w:color="000000"/>
              <w:bottom w:val="nil"/>
            </w:tcBorders>
          </w:tcPr>
          <w:p>
            <w:pPr>
              <w:pStyle w:val="TableParagraph"/>
              <w:spacing w:before="46"/>
              <w:ind w:right="122"/>
              <w:rPr>
                <w:sz w:val="21"/>
              </w:rPr>
            </w:pPr>
            <w:r>
              <w:rPr>
                <w:w w:val="90"/>
                <w:sz w:val="21"/>
              </w:rPr>
              <w:t>4</w:t>
            </w:r>
          </w:p>
        </w:tc>
        <w:tc>
          <w:tcPr>
            <w:tcW w:w="837" w:type="dxa"/>
            <w:gridSpan w:val="2"/>
            <w:tcBorders>
              <w:top w:val="nil"/>
              <w:bottom w:val="nil"/>
              <w:right w:val="single" w:sz="8" w:space="0" w:color="000000"/>
            </w:tcBorders>
          </w:tcPr>
          <w:p>
            <w:pPr>
              <w:pStyle w:val="TableParagraph"/>
              <w:spacing w:before="46"/>
              <w:ind w:left="485"/>
              <w:jc w:val="left"/>
              <w:rPr>
                <w:sz w:val="21"/>
              </w:rPr>
            </w:pPr>
            <w:r>
              <w:rPr>
                <w:sz w:val="21"/>
              </w:rPr>
              <w:t>11</w:t>
            </w:r>
          </w:p>
        </w:tc>
      </w:tr>
      <w:tr>
        <w:trPr>
          <w:trHeight w:val="374" w:hRule="atLeast"/>
        </w:trPr>
        <w:tc>
          <w:tcPr>
            <w:tcW w:w="837" w:type="dxa"/>
            <w:tcBorders>
              <w:top w:val="nil"/>
              <w:bottom w:val="nil"/>
              <w:right w:val="single" w:sz="8" w:space="0" w:color="000000"/>
            </w:tcBorders>
          </w:tcPr>
          <w:p>
            <w:pPr>
              <w:pStyle w:val="TableParagraph"/>
              <w:spacing w:before="47"/>
              <w:ind w:right="120"/>
              <w:rPr>
                <w:sz w:val="21"/>
              </w:rPr>
            </w:pPr>
            <w:r>
              <w:rPr>
                <w:w w:val="150"/>
                <w:sz w:val="21"/>
              </w:rPr>
              <w:t>-</w:t>
            </w:r>
          </w:p>
        </w:tc>
        <w:tc>
          <w:tcPr>
            <w:tcW w:w="837" w:type="dxa"/>
            <w:tcBorders>
              <w:top w:val="nil"/>
              <w:left w:val="single" w:sz="8" w:space="0" w:color="000000"/>
              <w:bottom w:val="nil"/>
            </w:tcBorders>
          </w:tcPr>
          <w:p>
            <w:pPr>
              <w:pStyle w:val="TableParagraph"/>
              <w:spacing w:before="47"/>
              <w:ind w:right="123"/>
              <w:rPr>
                <w:sz w:val="21"/>
              </w:rPr>
            </w:pPr>
            <w:r>
              <w:rPr>
                <w:w w:val="150"/>
                <w:sz w:val="21"/>
              </w:rPr>
              <w:t>-</w:t>
            </w:r>
          </w:p>
        </w:tc>
        <w:tc>
          <w:tcPr>
            <w:tcW w:w="838" w:type="dxa"/>
            <w:tcBorders>
              <w:top w:val="nil"/>
              <w:bottom w:val="nil"/>
            </w:tcBorders>
          </w:tcPr>
          <w:p>
            <w:pPr>
              <w:pStyle w:val="TableParagraph"/>
              <w:spacing w:before="47"/>
              <w:ind w:right="124"/>
              <w:rPr>
                <w:sz w:val="21"/>
              </w:rPr>
            </w:pPr>
            <w:r>
              <w:rPr>
                <w:w w:val="150"/>
                <w:sz w:val="21"/>
              </w:rPr>
              <w:t>-</w:t>
            </w:r>
          </w:p>
        </w:tc>
        <w:tc>
          <w:tcPr>
            <w:tcW w:w="837" w:type="dxa"/>
            <w:gridSpan w:val="2"/>
            <w:tcBorders>
              <w:top w:val="nil"/>
              <w:bottom w:val="nil"/>
              <w:right w:val="single" w:sz="8" w:space="0" w:color="000000"/>
            </w:tcBorders>
          </w:tcPr>
          <w:p>
            <w:pPr>
              <w:pStyle w:val="TableParagraph"/>
              <w:spacing w:before="47"/>
              <w:ind w:right="120"/>
              <w:rPr>
                <w:sz w:val="21"/>
              </w:rPr>
            </w:pPr>
            <w:r>
              <w:rPr>
                <w:w w:val="150"/>
                <w:sz w:val="21"/>
              </w:rPr>
              <w:t>-</w:t>
            </w:r>
          </w:p>
        </w:tc>
        <w:tc>
          <w:tcPr>
            <w:tcW w:w="837" w:type="dxa"/>
            <w:gridSpan w:val="2"/>
            <w:tcBorders>
              <w:top w:val="nil"/>
              <w:left w:val="single" w:sz="8" w:space="0" w:color="000000"/>
              <w:bottom w:val="nil"/>
            </w:tcBorders>
          </w:tcPr>
          <w:p>
            <w:pPr>
              <w:pStyle w:val="TableParagraph"/>
              <w:spacing w:before="47"/>
              <w:ind w:right="124"/>
              <w:rPr>
                <w:sz w:val="21"/>
              </w:rPr>
            </w:pPr>
            <w:r>
              <w:rPr>
                <w:w w:val="150"/>
                <w:sz w:val="21"/>
              </w:rPr>
              <w:t>-</w:t>
            </w:r>
          </w:p>
        </w:tc>
        <w:tc>
          <w:tcPr>
            <w:tcW w:w="837" w:type="dxa"/>
            <w:gridSpan w:val="2"/>
            <w:tcBorders>
              <w:top w:val="nil"/>
              <w:bottom w:val="nil"/>
            </w:tcBorders>
          </w:tcPr>
          <w:p>
            <w:pPr>
              <w:pStyle w:val="TableParagraph"/>
              <w:spacing w:before="47"/>
              <w:ind w:right="123"/>
              <w:rPr>
                <w:sz w:val="21"/>
              </w:rPr>
            </w:pPr>
            <w:r>
              <w:rPr>
                <w:w w:val="150"/>
                <w:sz w:val="21"/>
              </w:rPr>
              <w:t>-</w:t>
            </w:r>
          </w:p>
        </w:tc>
        <w:tc>
          <w:tcPr>
            <w:tcW w:w="837" w:type="dxa"/>
            <w:tcBorders>
              <w:top w:val="nil"/>
              <w:bottom w:val="nil"/>
              <w:right w:val="single" w:sz="8" w:space="0" w:color="000000"/>
            </w:tcBorders>
          </w:tcPr>
          <w:p>
            <w:pPr>
              <w:pStyle w:val="TableParagraph"/>
              <w:spacing w:before="47"/>
              <w:ind w:right="120"/>
              <w:rPr>
                <w:sz w:val="21"/>
              </w:rPr>
            </w:pPr>
            <w:r>
              <w:rPr>
                <w:w w:val="150"/>
                <w:sz w:val="21"/>
              </w:rPr>
              <w:t>-</w:t>
            </w:r>
          </w:p>
        </w:tc>
        <w:tc>
          <w:tcPr>
            <w:tcW w:w="837" w:type="dxa"/>
            <w:tcBorders>
              <w:top w:val="nil"/>
              <w:left w:val="single" w:sz="8" w:space="0" w:color="000000"/>
              <w:bottom w:val="nil"/>
              <w:right w:val="single" w:sz="8" w:space="0" w:color="000000"/>
            </w:tcBorders>
          </w:tcPr>
          <w:p>
            <w:pPr>
              <w:pStyle w:val="TableParagraph"/>
              <w:spacing w:before="47"/>
              <w:ind w:right="120"/>
              <w:rPr>
                <w:sz w:val="21"/>
              </w:rPr>
            </w:pPr>
            <w:r>
              <w:rPr>
                <w:w w:val="90"/>
                <w:sz w:val="21"/>
              </w:rPr>
              <w:t>1</w:t>
            </w:r>
          </w:p>
        </w:tc>
        <w:tc>
          <w:tcPr>
            <w:tcW w:w="837" w:type="dxa"/>
            <w:gridSpan w:val="2"/>
            <w:tcBorders>
              <w:top w:val="nil"/>
              <w:left w:val="single" w:sz="8" w:space="0" w:color="000000"/>
              <w:bottom w:val="nil"/>
            </w:tcBorders>
          </w:tcPr>
          <w:p>
            <w:pPr>
              <w:pStyle w:val="TableParagraph"/>
              <w:spacing w:before="47"/>
              <w:ind w:right="122"/>
              <w:rPr>
                <w:sz w:val="21"/>
              </w:rPr>
            </w:pPr>
            <w:r>
              <w:rPr>
                <w:w w:val="150"/>
                <w:sz w:val="21"/>
              </w:rPr>
              <w:t>-</w:t>
            </w:r>
          </w:p>
        </w:tc>
        <w:tc>
          <w:tcPr>
            <w:tcW w:w="837" w:type="dxa"/>
            <w:gridSpan w:val="2"/>
            <w:tcBorders>
              <w:top w:val="nil"/>
              <w:bottom w:val="nil"/>
              <w:right w:val="single" w:sz="8" w:space="0" w:color="000000"/>
            </w:tcBorders>
          </w:tcPr>
          <w:p>
            <w:pPr>
              <w:pStyle w:val="TableParagraph"/>
              <w:spacing w:before="47"/>
              <w:ind w:right="119"/>
              <w:rPr>
                <w:sz w:val="21"/>
              </w:rPr>
            </w:pPr>
            <w:r>
              <w:rPr>
                <w:w w:val="90"/>
                <w:sz w:val="21"/>
              </w:rPr>
              <w:t>1</w:t>
            </w:r>
          </w:p>
        </w:tc>
      </w:tr>
      <w:tr>
        <w:trPr>
          <w:trHeight w:val="374" w:hRule="atLeast"/>
        </w:trPr>
        <w:tc>
          <w:tcPr>
            <w:tcW w:w="837" w:type="dxa"/>
            <w:tcBorders>
              <w:top w:val="nil"/>
              <w:bottom w:val="nil"/>
              <w:right w:val="single" w:sz="8" w:space="0" w:color="000000"/>
            </w:tcBorders>
          </w:tcPr>
          <w:p>
            <w:pPr>
              <w:pStyle w:val="TableParagraph"/>
              <w:spacing w:before="46"/>
              <w:ind w:right="120"/>
              <w:rPr>
                <w:sz w:val="21"/>
              </w:rPr>
            </w:pPr>
            <w:r>
              <w:rPr>
                <w:w w:val="150"/>
                <w:sz w:val="21"/>
              </w:rPr>
              <w:t>-</w:t>
            </w:r>
          </w:p>
        </w:tc>
        <w:tc>
          <w:tcPr>
            <w:tcW w:w="837" w:type="dxa"/>
            <w:tcBorders>
              <w:top w:val="nil"/>
              <w:left w:val="single" w:sz="8" w:space="0" w:color="000000"/>
              <w:bottom w:val="nil"/>
            </w:tcBorders>
          </w:tcPr>
          <w:p>
            <w:pPr>
              <w:pStyle w:val="TableParagraph"/>
              <w:spacing w:before="46"/>
              <w:ind w:right="123"/>
              <w:rPr>
                <w:sz w:val="21"/>
              </w:rPr>
            </w:pPr>
            <w:r>
              <w:rPr>
                <w:w w:val="150"/>
                <w:sz w:val="21"/>
              </w:rPr>
              <w:t>-</w:t>
            </w:r>
          </w:p>
        </w:tc>
        <w:tc>
          <w:tcPr>
            <w:tcW w:w="838" w:type="dxa"/>
            <w:tcBorders>
              <w:top w:val="nil"/>
              <w:bottom w:val="nil"/>
            </w:tcBorders>
          </w:tcPr>
          <w:p>
            <w:pPr>
              <w:pStyle w:val="TableParagraph"/>
              <w:spacing w:before="46"/>
              <w:ind w:right="124"/>
              <w:rPr>
                <w:sz w:val="21"/>
              </w:rPr>
            </w:pPr>
            <w:r>
              <w:rPr>
                <w:w w:val="150"/>
                <w:sz w:val="21"/>
              </w:rPr>
              <w:t>-</w:t>
            </w:r>
          </w:p>
        </w:tc>
        <w:tc>
          <w:tcPr>
            <w:tcW w:w="837" w:type="dxa"/>
            <w:gridSpan w:val="2"/>
            <w:tcBorders>
              <w:top w:val="nil"/>
              <w:bottom w:val="nil"/>
              <w:right w:val="single" w:sz="8" w:space="0" w:color="000000"/>
            </w:tcBorders>
          </w:tcPr>
          <w:p>
            <w:pPr>
              <w:pStyle w:val="TableParagraph"/>
              <w:spacing w:before="46"/>
              <w:ind w:right="120"/>
              <w:rPr>
                <w:sz w:val="21"/>
              </w:rPr>
            </w:pPr>
            <w:r>
              <w:rPr>
                <w:w w:val="150"/>
                <w:sz w:val="21"/>
              </w:rPr>
              <w:t>-</w:t>
            </w:r>
          </w:p>
        </w:tc>
        <w:tc>
          <w:tcPr>
            <w:tcW w:w="837" w:type="dxa"/>
            <w:gridSpan w:val="2"/>
            <w:tcBorders>
              <w:top w:val="nil"/>
              <w:left w:val="single" w:sz="8" w:space="0" w:color="000000"/>
              <w:bottom w:val="nil"/>
            </w:tcBorders>
          </w:tcPr>
          <w:p>
            <w:pPr>
              <w:pStyle w:val="TableParagraph"/>
              <w:spacing w:before="46"/>
              <w:ind w:right="124"/>
              <w:rPr>
                <w:sz w:val="21"/>
              </w:rPr>
            </w:pPr>
            <w:r>
              <w:rPr>
                <w:w w:val="150"/>
                <w:sz w:val="21"/>
              </w:rPr>
              <w:t>-</w:t>
            </w:r>
          </w:p>
        </w:tc>
        <w:tc>
          <w:tcPr>
            <w:tcW w:w="837" w:type="dxa"/>
            <w:gridSpan w:val="2"/>
            <w:tcBorders>
              <w:top w:val="nil"/>
              <w:bottom w:val="nil"/>
            </w:tcBorders>
          </w:tcPr>
          <w:p>
            <w:pPr>
              <w:pStyle w:val="TableParagraph"/>
              <w:spacing w:before="46"/>
              <w:ind w:right="123"/>
              <w:rPr>
                <w:sz w:val="21"/>
              </w:rPr>
            </w:pPr>
            <w:r>
              <w:rPr>
                <w:w w:val="150"/>
                <w:sz w:val="21"/>
              </w:rPr>
              <w:t>-</w:t>
            </w:r>
          </w:p>
        </w:tc>
        <w:tc>
          <w:tcPr>
            <w:tcW w:w="837" w:type="dxa"/>
            <w:tcBorders>
              <w:top w:val="nil"/>
              <w:bottom w:val="nil"/>
              <w:right w:val="single" w:sz="8" w:space="0" w:color="000000"/>
            </w:tcBorders>
          </w:tcPr>
          <w:p>
            <w:pPr>
              <w:pStyle w:val="TableParagraph"/>
              <w:spacing w:before="46"/>
              <w:ind w:right="120"/>
              <w:rPr>
                <w:sz w:val="21"/>
              </w:rPr>
            </w:pPr>
            <w:r>
              <w:rPr>
                <w:w w:val="150"/>
                <w:sz w:val="21"/>
              </w:rPr>
              <w:t>-</w:t>
            </w:r>
          </w:p>
        </w:tc>
        <w:tc>
          <w:tcPr>
            <w:tcW w:w="837" w:type="dxa"/>
            <w:tcBorders>
              <w:top w:val="nil"/>
              <w:left w:val="single" w:sz="8" w:space="0" w:color="000000"/>
              <w:bottom w:val="nil"/>
              <w:right w:val="single" w:sz="8" w:space="0" w:color="000000"/>
            </w:tcBorders>
          </w:tcPr>
          <w:p>
            <w:pPr>
              <w:pStyle w:val="TableParagraph"/>
              <w:spacing w:before="46"/>
              <w:ind w:right="120"/>
              <w:rPr>
                <w:sz w:val="21"/>
              </w:rPr>
            </w:pPr>
            <w:r>
              <w:rPr>
                <w:w w:val="90"/>
                <w:sz w:val="21"/>
              </w:rPr>
              <w:t>1</w:t>
            </w:r>
          </w:p>
        </w:tc>
        <w:tc>
          <w:tcPr>
            <w:tcW w:w="837" w:type="dxa"/>
            <w:gridSpan w:val="2"/>
            <w:tcBorders>
              <w:top w:val="nil"/>
              <w:left w:val="single" w:sz="8" w:space="0" w:color="000000"/>
              <w:bottom w:val="nil"/>
            </w:tcBorders>
          </w:tcPr>
          <w:p>
            <w:pPr>
              <w:pStyle w:val="TableParagraph"/>
              <w:spacing w:before="46"/>
              <w:ind w:right="122"/>
              <w:rPr>
                <w:sz w:val="21"/>
              </w:rPr>
            </w:pPr>
            <w:r>
              <w:rPr>
                <w:w w:val="150"/>
                <w:sz w:val="21"/>
              </w:rPr>
              <w:t>-</w:t>
            </w:r>
          </w:p>
        </w:tc>
        <w:tc>
          <w:tcPr>
            <w:tcW w:w="837" w:type="dxa"/>
            <w:gridSpan w:val="2"/>
            <w:tcBorders>
              <w:top w:val="nil"/>
              <w:bottom w:val="nil"/>
              <w:right w:val="single" w:sz="8" w:space="0" w:color="000000"/>
            </w:tcBorders>
          </w:tcPr>
          <w:p>
            <w:pPr>
              <w:pStyle w:val="TableParagraph"/>
              <w:spacing w:before="46"/>
              <w:ind w:right="119"/>
              <w:rPr>
                <w:sz w:val="21"/>
              </w:rPr>
            </w:pPr>
            <w:r>
              <w:rPr>
                <w:w w:val="90"/>
                <w:sz w:val="21"/>
              </w:rPr>
              <w:t>1</w:t>
            </w:r>
          </w:p>
        </w:tc>
      </w:tr>
      <w:tr>
        <w:trPr>
          <w:trHeight w:val="374" w:hRule="atLeast"/>
        </w:trPr>
        <w:tc>
          <w:tcPr>
            <w:tcW w:w="837" w:type="dxa"/>
            <w:tcBorders>
              <w:top w:val="nil"/>
              <w:bottom w:val="nil"/>
              <w:right w:val="single" w:sz="8" w:space="0" w:color="000000"/>
            </w:tcBorders>
          </w:tcPr>
          <w:p>
            <w:pPr>
              <w:pStyle w:val="TableParagraph"/>
              <w:spacing w:before="47"/>
              <w:ind w:right="120"/>
              <w:rPr>
                <w:sz w:val="21"/>
              </w:rPr>
            </w:pPr>
            <w:r>
              <w:rPr>
                <w:w w:val="150"/>
                <w:sz w:val="21"/>
              </w:rPr>
              <w:t>-</w:t>
            </w:r>
          </w:p>
        </w:tc>
        <w:tc>
          <w:tcPr>
            <w:tcW w:w="837" w:type="dxa"/>
            <w:tcBorders>
              <w:top w:val="nil"/>
              <w:left w:val="single" w:sz="8" w:space="0" w:color="000000"/>
              <w:bottom w:val="nil"/>
            </w:tcBorders>
          </w:tcPr>
          <w:p>
            <w:pPr>
              <w:pStyle w:val="TableParagraph"/>
              <w:spacing w:before="47"/>
              <w:ind w:right="123"/>
              <w:rPr>
                <w:sz w:val="21"/>
              </w:rPr>
            </w:pPr>
            <w:r>
              <w:rPr>
                <w:w w:val="150"/>
                <w:sz w:val="21"/>
              </w:rPr>
              <w:t>-</w:t>
            </w:r>
          </w:p>
        </w:tc>
        <w:tc>
          <w:tcPr>
            <w:tcW w:w="838" w:type="dxa"/>
            <w:tcBorders>
              <w:top w:val="nil"/>
              <w:bottom w:val="nil"/>
            </w:tcBorders>
          </w:tcPr>
          <w:p>
            <w:pPr>
              <w:pStyle w:val="TableParagraph"/>
              <w:spacing w:before="47"/>
              <w:ind w:right="124"/>
              <w:rPr>
                <w:sz w:val="21"/>
              </w:rPr>
            </w:pPr>
            <w:r>
              <w:rPr>
                <w:w w:val="150"/>
                <w:sz w:val="21"/>
              </w:rPr>
              <w:t>-</w:t>
            </w:r>
          </w:p>
        </w:tc>
        <w:tc>
          <w:tcPr>
            <w:tcW w:w="837" w:type="dxa"/>
            <w:gridSpan w:val="2"/>
            <w:tcBorders>
              <w:top w:val="nil"/>
              <w:bottom w:val="nil"/>
              <w:right w:val="single" w:sz="8" w:space="0" w:color="000000"/>
            </w:tcBorders>
          </w:tcPr>
          <w:p>
            <w:pPr>
              <w:pStyle w:val="TableParagraph"/>
              <w:spacing w:before="47"/>
              <w:ind w:right="120"/>
              <w:rPr>
                <w:sz w:val="21"/>
              </w:rPr>
            </w:pPr>
            <w:r>
              <w:rPr>
                <w:w w:val="150"/>
                <w:sz w:val="21"/>
              </w:rPr>
              <w:t>-</w:t>
            </w:r>
          </w:p>
        </w:tc>
        <w:tc>
          <w:tcPr>
            <w:tcW w:w="837" w:type="dxa"/>
            <w:gridSpan w:val="2"/>
            <w:tcBorders>
              <w:top w:val="nil"/>
              <w:left w:val="single" w:sz="8" w:space="0" w:color="000000"/>
              <w:bottom w:val="nil"/>
            </w:tcBorders>
          </w:tcPr>
          <w:p>
            <w:pPr>
              <w:pStyle w:val="TableParagraph"/>
              <w:spacing w:before="47"/>
              <w:ind w:right="124"/>
              <w:rPr>
                <w:sz w:val="21"/>
              </w:rPr>
            </w:pPr>
            <w:r>
              <w:rPr>
                <w:w w:val="150"/>
                <w:sz w:val="21"/>
              </w:rPr>
              <w:t>-</w:t>
            </w:r>
          </w:p>
        </w:tc>
        <w:tc>
          <w:tcPr>
            <w:tcW w:w="837" w:type="dxa"/>
            <w:gridSpan w:val="2"/>
            <w:tcBorders>
              <w:top w:val="nil"/>
              <w:bottom w:val="nil"/>
            </w:tcBorders>
          </w:tcPr>
          <w:p>
            <w:pPr>
              <w:pStyle w:val="TableParagraph"/>
              <w:spacing w:before="47"/>
              <w:ind w:right="123"/>
              <w:rPr>
                <w:sz w:val="21"/>
              </w:rPr>
            </w:pPr>
            <w:r>
              <w:rPr>
                <w:w w:val="150"/>
                <w:sz w:val="21"/>
              </w:rPr>
              <w:t>-</w:t>
            </w:r>
          </w:p>
        </w:tc>
        <w:tc>
          <w:tcPr>
            <w:tcW w:w="837" w:type="dxa"/>
            <w:tcBorders>
              <w:top w:val="nil"/>
              <w:bottom w:val="nil"/>
              <w:right w:val="single" w:sz="8" w:space="0" w:color="000000"/>
            </w:tcBorders>
          </w:tcPr>
          <w:p>
            <w:pPr>
              <w:pStyle w:val="TableParagraph"/>
              <w:spacing w:before="47"/>
              <w:ind w:right="120"/>
              <w:rPr>
                <w:sz w:val="21"/>
              </w:rPr>
            </w:pPr>
            <w:r>
              <w:rPr>
                <w:w w:val="150"/>
                <w:sz w:val="21"/>
              </w:rPr>
              <w:t>-</w:t>
            </w:r>
          </w:p>
        </w:tc>
        <w:tc>
          <w:tcPr>
            <w:tcW w:w="837" w:type="dxa"/>
            <w:tcBorders>
              <w:top w:val="nil"/>
              <w:left w:val="single" w:sz="8" w:space="0" w:color="000000"/>
              <w:bottom w:val="nil"/>
              <w:right w:val="single" w:sz="8" w:space="0" w:color="000000"/>
            </w:tcBorders>
          </w:tcPr>
          <w:p>
            <w:pPr>
              <w:pStyle w:val="TableParagraph"/>
              <w:spacing w:before="47"/>
              <w:ind w:right="120"/>
              <w:rPr>
                <w:sz w:val="21"/>
              </w:rPr>
            </w:pPr>
            <w:r>
              <w:rPr>
                <w:w w:val="150"/>
                <w:sz w:val="21"/>
              </w:rPr>
              <w:t>-</w:t>
            </w:r>
          </w:p>
        </w:tc>
        <w:tc>
          <w:tcPr>
            <w:tcW w:w="837" w:type="dxa"/>
            <w:gridSpan w:val="2"/>
            <w:tcBorders>
              <w:top w:val="nil"/>
              <w:left w:val="single" w:sz="8" w:space="0" w:color="000000"/>
              <w:bottom w:val="nil"/>
            </w:tcBorders>
          </w:tcPr>
          <w:p>
            <w:pPr>
              <w:pStyle w:val="TableParagraph"/>
              <w:spacing w:before="47"/>
              <w:ind w:right="122"/>
              <w:rPr>
                <w:sz w:val="21"/>
              </w:rPr>
            </w:pPr>
            <w:r>
              <w:rPr>
                <w:w w:val="150"/>
                <w:sz w:val="21"/>
              </w:rPr>
              <w:t>-</w:t>
            </w:r>
          </w:p>
        </w:tc>
        <w:tc>
          <w:tcPr>
            <w:tcW w:w="837" w:type="dxa"/>
            <w:gridSpan w:val="2"/>
            <w:tcBorders>
              <w:top w:val="nil"/>
              <w:bottom w:val="nil"/>
              <w:right w:val="single" w:sz="8" w:space="0" w:color="000000"/>
            </w:tcBorders>
          </w:tcPr>
          <w:p>
            <w:pPr>
              <w:pStyle w:val="TableParagraph"/>
              <w:spacing w:before="47"/>
              <w:ind w:right="119"/>
              <w:rPr>
                <w:sz w:val="21"/>
              </w:rPr>
            </w:pPr>
            <w:r>
              <w:rPr>
                <w:w w:val="150"/>
                <w:sz w:val="21"/>
              </w:rPr>
              <w:t>-</w:t>
            </w:r>
          </w:p>
        </w:tc>
      </w:tr>
      <w:tr>
        <w:trPr>
          <w:trHeight w:val="374" w:hRule="atLeast"/>
        </w:trPr>
        <w:tc>
          <w:tcPr>
            <w:tcW w:w="837" w:type="dxa"/>
            <w:tcBorders>
              <w:top w:val="nil"/>
              <w:bottom w:val="nil"/>
              <w:right w:val="single" w:sz="8" w:space="0" w:color="000000"/>
            </w:tcBorders>
          </w:tcPr>
          <w:p>
            <w:pPr>
              <w:pStyle w:val="TableParagraph"/>
              <w:spacing w:before="46"/>
              <w:ind w:right="118"/>
              <w:rPr>
                <w:sz w:val="21"/>
              </w:rPr>
            </w:pPr>
            <w:r>
              <w:rPr>
                <w:w w:val="90"/>
                <w:sz w:val="21"/>
              </w:rPr>
              <w:t>43</w:t>
            </w:r>
          </w:p>
        </w:tc>
        <w:tc>
          <w:tcPr>
            <w:tcW w:w="837" w:type="dxa"/>
            <w:tcBorders>
              <w:top w:val="nil"/>
              <w:left w:val="single" w:sz="8" w:space="0" w:color="000000"/>
              <w:bottom w:val="nil"/>
            </w:tcBorders>
          </w:tcPr>
          <w:p>
            <w:pPr>
              <w:pStyle w:val="TableParagraph"/>
              <w:spacing w:before="46"/>
              <w:ind w:right="123"/>
              <w:rPr>
                <w:sz w:val="21"/>
              </w:rPr>
            </w:pPr>
            <w:r>
              <w:rPr>
                <w:w w:val="90"/>
                <w:sz w:val="21"/>
              </w:rPr>
              <w:t>46</w:t>
            </w:r>
          </w:p>
        </w:tc>
        <w:tc>
          <w:tcPr>
            <w:tcW w:w="838" w:type="dxa"/>
            <w:tcBorders>
              <w:top w:val="nil"/>
              <w:bottom w:val="nil"/>
            </w:tcBorders>
          </w:tcPr>
          <w:p>
            <w:pPr>
              <w:pStyle w:val="TableParagraph"/>
              <w:spacing w:before="46"/>
              <w:ind w:right="124"/>
              <w:rPr>
                <w:sz w:val="21"/>
              </w:rPr>
            </w:pPr>
            <w:r>
              <w:rPr>
                <w:w w:val="90"/>
                <w:sz w:val="21"/>
              </w:rPr>
              <w:t>120</w:t>
            </w:r>
          </w:p>
        </w:tc>
        <w:tc>
          <w:tcPr>
            <w:tcW w:w="837" w:type="dxa"/>
            <w:gridSpan w:val="2"/>
            <w:tcBorders>
              <w:top w:val="nil"/>
              <w:bottom w:val="nil"/>
              <w:right w:val="single" w:sz="8" w:space="0" w:color="000000"/>
            </w:tcBorders>
          </w:tcPr>
          <w:p>
            <w:pPr>
              <w:pStyle w:val="TableParagraph"/>
              <w:spacing w:before="46"/>
              <w:ind w:left="484"/>
              <w:jc w:val="left"/>
              <w:rPr>
                <w:sz w:val="21"/>
              </w:rPr>
            </w:pPr>
            <w:r>
              <w:rPr>
                <w:sz w:val="21"/>
              </w:rPr>
              <w:t>65</w:t>
            </w:r>
          </w:p>
        </w:tc>
        <w:tc>
          <w:tcPr>
            <w:tcW w:w="837" w:type="dxa"/>
            <w:gridSpan w:val="2"/>
            <w:tcBorders>
              <w:top w:val="nil"/>
              <w:left w:val="single" w:sz="8" w:space="0" w:color="000000"/>
              <w:bottom w:val="nil"/>
            </w:tcBorders>
          </w:tcPr>
          <w:p>
            <w:pPr>
              <w:pStyle w:val="TableParagraph"/>
              <w:spacing w:before="46"/>
              <w:ind w:left="482"/>
              <w:jc w:val="left"/>
              <w:rPr>
                <w:sz w:val="21"/>
              </w:rPr>
            </w:pPr>
            <w:r>
              <w:rPr>
                <w:sz w:val="21"/>
              </w:rPr>
              <w:t>55</w:t>
            </w:r>
          </w:p>
        </w:tc>
        <w:tc>
          <w:tcPr>
            <w:tcW w:w="837" w:type="dxa"/>
            <w:gridSpan w:val="2"/>
            <w:tcBorders>
              <w:top w:val="nil"/>
              <w:bottom w:val="nil"/>
            </w:tcBorders>
          </w:tcPr>
          <w:p>
            <w:pPr>
              <w:pStyle w:val="TableParagraph"/>
              <w:spacing w:before="46"/>
              <w:ind w:left="485"/>
              <w:jc w:val="left"/>
              <w:rPr>
                <w:sz w:val="21"/>
              </w:rPr>
            </w:pPr>
            <w:r>
              <w:rPr>
                <w:sz w:val="21"/>
              </w:rPr>
              <w:t>43</w:t>
            </w:r>
          </w:p>
        </w:tc>
        <w:tc>
          <w:tcPr>
            <w:tcW w:w="837" w:type="dxa"/>
            <w:tcBorders>
              <w:top w:val="nil"/>
              <w:bottom w:val="nil"/>
              <w:right w:val="single" w:sz="8" w:space="0" w:color="000000"/>
            </w:tcBorders>
          </w:tcPr>
          <w:p>
            <w:pPr>
              <w:pStyle w:val="TableParagraph"/>
              <w:spacing w:before="46"/>
              <w:ind w:right="118"/>
              <w:rPr>
                <w:sz w:val="21"/>
              </w:rPr>
            </w:pPr>
            <w:r>
              <w:rPr>
                <w:w w:val="90"/>
                <w:sz w:val="21"/>
              </w:rPr>
              <w:t>46</w:t>
            </w:r>
          </w:p>
        </w:tc>
        <w:tc>
          <w:tcPr>
            <w:tcW w:w="837" w:type="dxa"/>
            <w:tcBorders>
              <w:top w:val="nil"/>
              <w:left w:val="single" w:sz="8" w:space="0" w:color="000000"/>
              <w:bottom w:val="nil"/>
              <w:right w:val="single" w:sz="8" w:space="0" w:color="000000"/>
            </w:tcBorders>
          </w:tcPr>
          <w:p>
            <w:pPr>
              <w:pStyle w:val="TableParagraph"/>
              <w:spacing w:before="46"/>
              <w:ind w:right="120"/>
              <w:rPr>
                <w:sz w:val="21"/>
              </w:rPr>
            </w:pPr>
            <w:r>
              <w:rPr>
                <w:w w:val="90"/>
                <w:sz w:val="21"/>
              </w:rPr>
              <w:t>610</w:t>
            </w:r>
          </w:p>
        </w:tc>
        <w:tc>
          <w:tcPr>
            <w:tcW w:w="837" w:type="dxa"/>
            <w:gridSpan w:val="2"/>
            <w:tcBorders>
              <w:top w:val="nil"/>
              <w:left w:val="single" w:sz="8" w:space="0" w:color="000000"/>
              <w:bottom w:val="nil"/>
            </w:tcBorders>
          </w:tcPr>
          <w:p>
            <w:pPr>
              <w:pStyle w:val="TableParagraph"/>
              <w:spacing w:before="46"/>
              <w:ind w:left="377"/>
              <w:jc w:val="left"/>
              <w:rPr>
                <w:sz w:val="21"/>
              </w:rPr>
            </w:pPr>
            <w:r>
              <w:rPr>
                <w:sz w:val="21"/>
              </w:rPr>
              <w:t>389</w:t>
            </w:r>
          </w:p>
        </w:tc>
        <w:tc>
          <w:tcPr>
            <w:tcW w:w="837" w:type="dxa"/>
            <w:gridSpan w:val="2"/>
            <w:tcBorders>
              <w:top w:val="nil"/>
              <w:bottom w:val="nil"/>
              <w:right w:val="single" w:sz="8" w:space="0" w:color="000000"/>
            </w:tcBorders>
          </w:tcPr>
          <w:p>
            <w:pPr>
              <w:pStyle w:val="TableParagraph"/>
              <w:spacing w:before="46"/>
              <w:ind w:left="380"/>
              <w:jc w:val="left"/>
              <w:rPr>
                <w:sz w:val="21"/>
              </w:rPr>
            </w:pPr>
            <w:r>
              <w:rPr>
                <w:sz w:val="21"/>
              </w:rPr>
              <w:t>221</w:t>
            </w:r>
          </w:p>
        </w:tc>
      </w:tr>
      <w:tr>
        <w:trPr>
          <w:trHeight w:val="374" w:hRule="atLeast"/>
        </w:trPr>
        <w:tc>
          <w:tcPr>
            <w:tcW w:w="837" w:type="dxa"/>
            <w:tcBorders>
              <w:top w:val="nil"/>
              <w:bottom w:val="nil"/>
              <w:right w:val="single" w:sz="8" w:space="0" w:color="000000"/>
            </w:tcBorders>
          </w:tcPr>
          <w:p>
            <w:pPr>
              <w:pStyle w:val="TableParagraph"/>
              <w:spacing w:before="46"/>
              <w:ind w:right="118"/>
              <w:rPr>
                <w:sz w:val="21"/>
              </w:rPr>
            </w:pPr>
            <w:r>
              <w:rPr>
                <w:w w:val="90"/>
                <w:sz w:val="21"/>
              </w:rPr>
              <w:t>43</w:t>
            </w:r>
          </w:p>
        </w:tc>
        <w:tc>
          <w:tcPr>
            <w:tcW w:w="837" w:type="dxa"/>
            <w:tcBorders>
              <w:top w:val="nil"/>
              <w:left w:val="single" w:sz="8" w:space="0" w:color="000000"/>
              <w:bottom w:val="nil"/>
            </w:tcBorders>
          </w:tcPr>
          <w:p>
            <w:pPr>
              <w:pStyle w:val="TableParagraph"/>
              <w:spacing w:before="46"/>
              <w:ind w:right="123"/>
              <w:rPr>
                <w:sz w:val="21"/>
              </w:rPr>
            </w:pPr>
            <w:r>
              <w:rPr>
                <w:w w:val="90"/>
                <w:sz w:val="21"/>
              </w:rPr>
              <w:t>46</w:t>
            </w:r>
          </w:p>
        </w:tc>
        <w:tc>
          <w:tcPr>
            <w:tcW w:w="838" w:type="dxa"/>
            <w:tcBorders>
              <w:top w:val="nil"/>
              <w:bottom w:val="nil"/>
            </w:tcBorders>
          </w:tcPr>
          <w:p>
            <w:pPr>
              <w:pStyle w:val="TableParagraph"/>
              <w:spacing w:before="46"/>
              <w:ind w:right="123"/>
              <w:rPr>
                <w:sz w:val="21"/>
              </w:rPr>
            </w:pPr>
            <w:r>
              <w:rPr>
                <w:w w:val="90"/>
                <w:sz w:val="21"/>
              </w:rPr>
              <w:t>89</w:t>
            </w:r>
          </w:p>
        </w:tc>
        <w:tc>
          <w:tcPr>
            <w:tcW w:w="837" w:type="dxa"/>
            <w:gridSpan w:val="2"/>
            <w:tcBorders>
              <w:top w:val="nil"/>
              <w:bottom w:val="nil"/>
              <w:right w:val="single" w:sz="8" w:space="0" w:color="000000"/>
            </w:tcBorders>
          </w:tcPr>
          <w:p>
            <w:pPr>
              <w:pStyle w:val="TableParagraph"/>
              <w:spacing w:before="46"/>
              <w:ind w:left="484"/>
              <w:jc w:val="left"/>
              <w:rPr>
                <w:sz w:val="21"/>
              </w:rPr>
            </w:pPr>
            <w:r>
              <w:rPr>
                <w:sz w:val="21"/>
              </w:rPr>
              <w:t>43</w:t>
            </w:r>
          </w:p>
        </w:tc>
        <w:tc>
          <w:tcPr>
            <w:tcW w:w="837" w:type="dxa"/>
            <w:gridSpan w:val="2"/>
            <w:tcBorders>
              <w:top w:val="nil"/>
              <w:left w:val="single" w:sz="8" w:space="0" w:color="000000"/>
              <w:bottom w:val="nil"/>
            </w:tcBorders>
          </w:tcPr>
          <w:p>
            <w:pPr>
              <w:pStyle w:val="TableParagraph"/>
              <w:spacing w:before="46"/>
              <w:ind w:left="482"/>
              <w:jc w:val="left"/>
              <w:rPr>
                <w:sz w:val="21"/>
              </w:rPr>
            </w:pPr>
            <w:r>
              <w:rPr>
                <w:sz w:val="21"/>
              </w:rPr>
              <w:t>46</w:t>
            </w:r>
          </w:p>
        </w:tc>
        <w:tc>
          <w:tcPr>
            <w:tcW w:w="837" w:type="dxa"/>
            <w:gridSpan w:val="2"/>
            <w:tcBorders>
              <w:top w:val="nil"/>
              <w:bottom w:val="nil"/>
            </w:tcBorders>
          </w:tcPr>
          <w:p>
            <w:pPr>
              <w:pStyle w:val="TableParagraph"/>
              <w:spacing w:before="46"/>
              <w:ind w:left="485"/>
              <w:jc w:val="left"/>
              <w:rPr>
                <w:sz w:val="21"/>
              </w:rPr>
            </w:pPr>
            <w:r>
              <w:rPr>
                <w:sz w:val="21"/>
              </w:rPr>
              <w:t>43</w:t>
            </w:r>
          </w:p>
        </w:tc>
        <w:tc>
          <w:tcPr>
            <w:tcW w:w="837" w:type="dxa"/>
            <w:tcBorders>
              <w:top w:val="nil"/>
              <w:bottom w:val="nil"/>
              <w:right w:val="single" w:sz="8" w:space="0" w:color="000000"/>
            </w:tcBorders>
          </w:tcPr>
          <w:p>
            <w:pPr>
              <w:pStyle w:val="TableParagraph"/>
              <w:spacing w:before="46"/>
              <w:ind w:right="118"/>
              <w:rPr>
                <w:sz w:val="21"/>
              </w:rPr>
            </w:pPr>
            <w:r>
              <w:rPr>
                <w:w w:val="90"/>
                <w:sz w:val="21"/>
              </w:rPr>
              <w:t>46</w:t>
            </w:r>
          </w:p>
        </w:tc>
        <w:tc>
          <w:tcPr>
            <w:tcW w:w="837" w:type="dxa"/>
            <w:tcBorders>
              <w:top w:val="nil"/>
              <w:left w:val="single" w:sz="8" w:space="0" w:color="000000"/>
              <w:bottom w:val="nil"/>
              <w:right w:val="single" w:sz="8" w:space="0" w:color="000000"/>
            </w:tcBorders>
          </w:tcPr>
          <w:p>
            <w:pPr>
              <w:pStyle w:val="TableParagraph"/>
              <w:spacing w:before="46"/>
              <w:ind w:right="120"/>
              <w:rPr>
                <w:sz w:val="21"/>
              </w:rPr>
            </w:pPr>
            <w:r>
              <w:rPr>
                <w:w w:val="90"/>
                <w:sz w:val="21"/>
              </w:rPr>
              <w:t>170</w:t>
            </w:r>
          </w:p>
        </w:tc>
        <w:tc>
          <w:tcPr>
            <w:tcW w:w="837" w:type="dxa"/>
            <w:gridSpan w:val="2"/>
            <w:tcBorders>
              <w:top w:val="nil"/>
              <w:left w:val="single" w:sz="8" w:space="0" w:color="000000"/>
              <w:bottom w:val="nil"/>
            </w:tcBorders>
          </w:tcPr>
          <w:p>
            <w:pPr>
              <w:pStyle w:val="TableParagraph"/>
              <w:spacing w:before="46"/>
              <w:ind w:left="377"/>
              <w:jc w:val="left"/>
              <w:rPr>
                <w:sz w:val="21"/>
              </w:rPr>
            </w:pPr>
            <w:r>
              <w:rPr>
                <w:sz w:val="21"/>
              </w:rPr>
              <w:t>105</w:t>
            </w:r>
          </w:p>
        </w:tc>
        <w:tc>
          <w:tcPr>
            <w:tcW w:w="837" w:type="dxa"/>
            <w:gridSpan w:val="2"/>
            <w:tcBorders>
              <w:top w:val="nil"/>
              <w:bottom w:val="nil"/>
              <w:right w:val="single" w:sz="8" w:space="0" w:color="000000"/>
            </w:tcBorders>
          </w:tcPr>
          <w:p>
            <w:pPr>
              <w:pStyle w:val="TableParagraph"/>
              <w:spacing w:before="46"/>
              <w:ind w:left="485"/>
              <w:jc w:val="left"/>
              <w:rPr>
                <w:sz w:val="21"/>
              </w:rPr>
            </w:pPr>
            <w:r>
              <w:rPr>
                <w:sz w:val="21"/>
              </w:rPr>
              <w:t>65</w:t>
            </w:r>
          </w:p>
        </w:tc>
      </w:tr>
      <w:tr>
        <w:trPr>
          <w:trHeight w:val="374" w:hRule="atLeast"/>
        </w:trPr>
        <w:tc>
          <w:tcPr>
            <w:tcW w:w="837" w:type="dxa"/>
            <w:tcBorders>
              <w:top w:val="nil"/>
              <w:right w:val="single" w:sz="8" w:space="0" w:color="000000"/>
            </w:tcBorders>
          </w:tcPr>
          <w:p>
            <w:pPr>
              <w:pStyle w:val="TableParagraph"/>
              <w:spacing w:before="47"/>
              <w:ind w:right="120"/>
              <w:rPr>
                <w:sz w:val="21"/>
              </w:rPr>
            </w:pPr>
            <w:r>
              <w:rPr>
                <w:w w:val="150"/>
                <w:sz w:val="21"/>
              </w:rPr>
              <w:t>-</w:t>
            </w:r>
          </w:p>
        </w:tc>
        <w:tc>
          <w:tcPr>
            <w:tcW w:w="837" w:type="dxa"/>
            <w:tcBorders>
              <w:top w:val="nil"/>
              <w:left w:val="single" w:sz="8" w:space="0" w:color="000000"/>
            </w:tcBorders>
          </w:tcPr>
          <w:p>
            <w:pPr>
              <w:pStyle w:val="TableParagraph"/>
              <w:spacing w:before="47"/>
              <w:ind w:right="123"/>
              <w:rPr>
                <w:sz w:val="21"/>
              </w:rPr>
            </w:pPr>
            <w:r>
              <w:rPr>
                <w:w w:val="150"/>
                <w:sz w:val="21"/>
              </w:rPr>
              <w:t>-</w:t>
            </w:r>
          </w:p>
        </w:tc>
        <w:tc>
          <w:tcPr>
            <w:tcW w:w="838" w:type="dxa"/>
            <w:tcBorders>
              <w:top w:val="nil"/>
            </w:tcBorders>
          </w:tcPr>
          <w:p>
            <w:pPr>
              <w:pStyle w:val="TableParagraph"/>
              <w:spacing w:before="47"/>
              <w:ind w:right="123"/>
              <w:rPr>
                <w:sz w:val="21"/>
              </w:rPr>
            </w:pPr>
            <w:r>
              <w:rPr>
                <w:w w:val="90"/>
                <w:sz w:val="21"/>
              </w:rPr>
              <w:t>31</w:t>
            </w:r>
          </w:p>
        </w:tc>
        <w:tc>
          <w:tcPr>
            <w:tcW w:w="837" w:type="dxa"/>
            <w:gridSpan w:val="2"/>
            <w:tcBorders>
              <w:top w:val="nil"/>
              <w:right w:val="single" w:sz="8" w:space="0" w:color="000000"/>
            </w:tcBorders>
          </w:tcPr>
          <w:p>
            <w:pPr>
              <w:pStyle w:val="TableParagraph"/>
              <w:spacing w:before="47"/>
              <w:ind w:left="484"/>
              <w:jc w:val="left"/>
              <w:rPr>
                <w:sz w:val="21"/>
              </w:rPr>
            </w:pPr>
            <w:r>
              <w:rPr>
                <w:sz w:val="21"/>
              </w:rPr>
              <w:t>22</w:t>
            </w:r>
          </w:p>
        </w:tc>
        <w:tc>
          <w:tcPr>
            <w:tcW w:w="837" w:type="dxa"/>
            <w:gridSpan w:val="2"/>
            <w:tcBorders>
              <w:top w:val="nil"/>
              <w:left w:val="single" w:sz="8" w:space="0" w:color="000000"/>
            </w:tcBorders>
          </w:tcPr>
          <w:p>
            <w:pPr>
              <w:pStyle w:val="TableParagraph"/>
              <w:spacing w:before="47"/>
              <w:ind w:right="124"/>
              <w:rPr>
                <w:sz w:val="21"/>
              </w:rPr>
            </w:pPr>
            <w:r>
              <w:rPr>
                <w:w w:val="90"/>
                <w:sz w:val="21"/>
              </w:rPr>
              <w:t>9</w:t>
            </w:r>
          </w:p>
        </w:tc>
        <w:tc>
          <w:tcPr>
            <w:tcW w:w="837" w:type="dxa"/>
            <w:gridSpan w:val="2"/>
            <w:tcBorders>
              <w:top w:val="nil"/>
            </w:tcBorders>
          </w:tcPr>
          <w:p>
            <w:pPr>
              <w:pStyle w:val="TableParagraph"/>
              <w:spacing w:before="47"/>
              <w:ind w:right="123"/>
              <w:rPr>
                <w:sz w:val="21"/>
              </w:rPr>
            </w:pPr>
            <w:r>
              <w:rPr>
                <w:w w:val="150"/>
                <w:sz w:val="21"/>
              </w:rPr>
              <w:t>-</w:t>
            </w:r>
          </w:p>
        </w:tc>
        <w:tc>
          <w:tcPr>
            <w:tcW w:w="837" w:type="dxa"/>
            <w:tcBorders>
              <w:top w:val="nil"/>
              <w:right w:val="single" w:sz="8" w:space="0" w:color="000000"/>
            </w:tcBorders>
          </w:tcPr>
          <w:p>
            <w:pPr>
              <w:pStyle w:val="TableParagraph"/>
              <w:spacing w:before="47"/>
              <w:ind w:right="120"/>
              <w:rPr>
                <w:sz w:val="21"/>
              </w:rPr>
            </w:pPr>
            <w:r>
              <w:rPr>
                <w:w w:val="150"/>
                <w:sz w:val="21"/>
              </w:rPr>
              <w:t>-</w:t>
            </w:r>
          </w:p>
        </w:tc>
        <w:tc>
          <w:tcPr>
            <w:tcW w:w="837" w:type="dxa"/>
            <w:tcBorders>
              <w:top w:val="nil"/>
              <w:left w:val="single" w:sz="8" w:space="0" w:color="000000"/>
              <w:right w:val="single" w:sz="8" w:space="0" w:color="000000"/>
            </w:tcBorders>
          </w:tcPr>
          <w:p>
            <w:pPr>
              <w:pStyle w:val="TableParagraph"/>
              <w:spacing w:before="47"/>
              <w:ind w:right="120"/>
              <w:rPr>
                <w:sz w:val="21"/>
              </w:rPr>
            </w:pPr>
            <w:r>
              <w:rPr>
                <w:w w:val="90"/>
                <w:sz w:val="21"/>
              </w:rPr>
              <w:t>440</w:t>
            </w:r>
          </w:p>
        </w:tc>
        <w:tc>
          <w:tcPr>
            <w:tcW w:w="837" w:type="dxa"/>
            <w:gridSpan w:val="2"/>
            <w:tcBorders>
              <w:top w:val="nil"/>
              <w:left w:val="single" w:sz="8" w:space="0" w:color="000000"/>
            </w:tcBorders>
          </w:tcPr>
          <w:p>
            <w:pPr>
              <w:pStyle w:val="TableParagraph"/>
              <w:spacing w:before="47"/>
              <w:ind w:left="377"/>
              <w:jc w:val="left"/>
              <w:rPr>
                <w:sz w:val="21"/>
              </w:rPr>
            </w:pPr>
            <w:r>
              <w:rPr>
                <w:sz w:val="21"/>
              </w:rPr>
              <w:t>284</w:t>
            </w:r>
          </w:p>
        </w:tc>
        <w:tc>
          <w:tcPr>
            <w:tcW w:w="837" w:type="dxa"/>
            <w:gridSpan w:val="2"/>
            <w:tcBorders>
              <w:top w:val="nil"/>
              <w:right w:val="single" w:sz="8" w:space="0" w:color="000000"/>
            </w:tcBorders>
          </w:tcPr>
          <w:p>
            <w:pPr>
              <w:pStyle w:val="TableParagraph"/>
              <w:spacing w:before="47"/>
              <w:ind w:left="380"/>
              <w:jc w:val="left"/>
              <w:rPr>
                <w:sz w:val="21"/>
              </w:rPr>
            </w:pPr>
            <w:r>
              <w:rPr>
                <w:sz w:val="21"/>
              </w:rPr>
              <w:t>156</w:t>
            </w:r>
          </w:p>
        </w:tc>
      </w:tr>
    </w:tbl>
    <w:p>
      <w:pPr>
        <w:spacing w:after="0"/>
        <w:jc w:val="left"/>
        <w:rPr>
          <w:sz w:val="21"/>
        </w:rPr>
        <w:sectPr>
          <w:pgSz w:w="11900" w:h="16840"/>
          <w:pgMar w:header="0" w:footer="1043" w:top="760" w:bottom="1240" w:left="780" w:right="0"/>
        </w:sectPr>
      </w:pPr>
    </w:p>
    <w:p>
      <w:pPr>
        <w:pStyle w:val="BodyText"/>
        <w:spacing w:before="4"/>
        <w:rPr>
          <w:rFonts w:ascii="Times New Roman"/>
          <w:sz w:val="17"/>
        </w:rPr>
      </w:pPr>
    </w:p>
    <w:p>
      <w:pPr>
        <w:spacing w:after="0"/>
        <w:rPr>
          <w:rFonts w:ascii="Times New Roman"/>
          <w:sz w:val="17"/>
        </w:rPr>
        <w:sectPr>
          <w:footerReference w:type="default" r:id="rId74"/>
          <w:pgSz w:w="11900" w:h="16840"/>
          <w:pgMar w:footer="0" w:header="0" w:top="1600" w:bottom="280" w:left="780" w:right="0"/>
        </w:sectPr>
      </w:pPr>
    </w:p>
    <w:p>
      <w:pPr>
        <w:pStyle w:val="BodyText"/>
        <w:rPr>
          <w:rFonts w:ascii="Times New Roman"/>
          <w:sz w:val="24"/>
        </w:rPr>
      </w:pPr>
    </w:p>
    <w:p>
      <w:pPr>
        <w:pStyle w:val="BodyText"/>
        <w:rPr>
          <w:rFonts w:ascii="Times New Roman"/>
          <w:sz w:val="24"/>
        </w:rPr>
      </w:pPr>
    </w:p>
    <w:p>
      <w:pPr>
        <w:spacing w:before="193"/>
        <w:ind w:left="1021" w:right="0" w:firstLine="0"/>
        <w:jc w:val="left"/>
        <w:rPr>
          <w:sz w:val="19"/>
        </w:rPr>
      </w:pPr>
      <w:r>
        <w:rPr>
          <w:w w:val="160"/>
          <w:sz w:val="19"/>
        </w:rPr>
        <w:t>Ⅱ </w:t>
      </w:r>
      <w:r>
        <w:rPr>
          <w:w w:val="110"/>
          <w:sz w:val="19"/>
        </w:rPr>
        <w:t>卒業後の状況調査</w:t>
      </w:r>
    </w:p>
    <w:p>
      <w:pPr>
        <w:tabs>
          <w:tab w:pos="1471" w:val="left" w:leader="none"/>
          <w:tab w:pos="1921" w:val="left" w:leader="none"/>
        </w:tabs>
        <w:spacing w:line="232" w:lineRule="auto" w:before="84"/>
        <w:ind w:left="1059" w:right="1125" w:hanging="39"/>
        <w:jc w:val="left"/>
        <w:rPr>
          <w:sz w:val="18"/>
        </w:rPr>
      </w:pPr>
      <w:r>
        <w:rPr/>
        <w:br w:type="column"/>
      </w:r>
      <w:r>
        <w:rPr>
          <w:sz w:val="18"/>
        </w:rPr>
        <w:t>中</w:t>
        <w:tab/>
        <w:t>学</w:t>
        <w:tab/>
        <w:t>校卒業後の状</w:t>
      </w:r>
      <w:r>
        <w:rPr>
          <w:spacing w:val="-17"/>
          <w:sz w:val="18"/>
        </w:rPr>
        <w:t>況</w:t>
      </w:r>
    </w:p>
    <w:p>
      <w:pPr>
        <w:spacing w:after="0" w:line="232" w:lineRule="auto"/>
        <w:jc w:val="left"/>
        <w:rPr>
          <w:sz w:val="18"/>
        </w:rPr>
        <w:sectPr>
          <w:footerReference w:type="default" r:id="rId75"/>
          <w:pgSz w:w="11900" w:h="16840"/>
          <w:pgMar w:footer="810" w:header="0" w:top="760" w:bottom="1000" w:left="780" w:right="0"/>
          <w:pgNumType w:start="59"/>
          <w:cols w:num="2" w:equalWidth="0">
            <w:col w:w="2985" w:space="4867"/>
            <w:col w:w="3268"/>
          </w:cols>
        </w:sectPr>
      </w:pPr>
    </w:p>
    <w:p>
      <w:pPr>
        <w:pStyle w:val="BodyText"/>
        <w:spacing w:before="3"/>
        <w:rPr>
          <w:sz w:val="2"/>
        </w:rPr>
      </w:pPr>
    </w:p>
    <w:p>
      <w:pPr>
        <w:pStyle w:val="BodyText"/>
        <w:spacing w:line="20" w:lineRule="exact"/>
        <w:ind w:left="985"/>
        <w:rPr>
          <w:sz w:val="2"/>
        </w:rPr>
      </w:pPr>
      <w:r>
        <w:rPr>
          <w:sz w:val="2"/>
        </w:rPr>
        <w:pict>
          <v:group style="width:96.1pt;height:.65pt;mso-position-horizontal-relative:char;mso-position-vertical-relative:line" coordorigin="0,0" coordsize="1922,13">
            <v:line style="position:absolute" from="0,1" to="1920,1" stroked="true" strokeweight=".06pt" strokecolor="#000000">
              <v:stroke dashstyle="solid"/>
            </v:line>
            <v:line style="position:absolute" from="0,7" to="1921,7" stroked="true" strokeweight=".54pt" strokecolor="#000000">
              <v:stroke dashstyle="solid"/>
            </v:line>
          </v:group>
        </w:pict>
      </w:r>
      <w:r>
        <w:rPr>
          <w:sz w:val="2"/>
        </w:rPr>
      </w:r>
    </w:p>
    <w:p>
      <w:pPr>
        <w:pStyle w:val="BodyText"/>
        <w:rPr>
          <w:sz w:val="18"/>
        </w:rPr>
      </w:pPr>
    </w:p>
    <w:p>
      <w:pPr>
        <w:spacing w:before="107"/>
        <w:ind w:left="1018" w:right="0" w:firstLine="0"/>
        <w:jc w:val="left"/>
        <w:rPr>
          <w:sz w:val="16"/>
        </w:rPr>
      </w:pPr>
      <w:r>
        <w:rPr>
          <w:w w:val="105"/>
          <w:sz w:val="16"/>
        </w:rPr>
        <w:t>１ 中 学 校</w:t>
      </w:r>
    </w:p>
    <w:p>
      <w:pPr>
        <w:tabs>
          <w:tab w:pos="8942" w:val="left" w:leader="none"/>
        </w:tabs>
        <w:spacing w:before="76" w:after="29"/>
        <w:ind w:left="1021" w:right="0" w:firstLine="0"/>
        <w:jc w:val="left"/>
        <w:rPr>
          <w:sz w:val="19"/>
        </w:rPr>
      </w:pPr>
      <w:r>
        <w:rPr>
          <w:sz w:val="19"/>
        </w:rPr>
        <w:t>（１）進路別卒業者数</w:t>
        <w:tab/>
        <w:t>単位：人</w:t>
      </w:r>
    </w:p>
    <w:tbl>
      <w:tblPr>
        <w:tblW w:w="0" w:type="auto"/>
        <w:jc w:val="left"/>
        <w:tblInd w:w="99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919"/>
        <w:gridCol w:w="472"/>
        <w:gridCol w:w="1037"/>
        <w:gridCol w:w="353"/>
        <w:gridCol w:w="404"/>
        <w:gridCol w:w="531"/>
        <w:gridCol w:w="1068"/>
        <w:gridCol w:w="1069"/>
        <w:gridCol w:w="1068"/>
        <w:gridCol w:w="1069"/>
      </w:tblGrid>
      <w:tr>
        <w:trPr>
          <w:trHeight w:val="455" w:hRule="atLeast"/>
        </w:trPr>
        <w:tc>
          <w:tcPr>
            <w:tcW w:w="4716" w:type="dxa"/>
            <w:gridSpan w:val="6"/>
            <w:vMerge w:val="restart"/>
          </w:tcPr>
          <w:p>
            <w:pPr>
              <w:pStyle w:val="TableParagraph"/>
              <w:jc w:val="left"/>
              <w:rPr>
                <w:sz w:val="22"/>
              </w:rPr>
            </w:pPr>
          </w:p>
          <w:p>
            <w:pPr>
              <w:pStyle w:val="TableParagraph"/>
              <w:tabs>
                <w:tab w:pos="3286" w:val="left" w:leader="none"/>
              </w:tabs>
              <w:spacing w:before="171"/>
              <w:ind w:left="1268"/>
              <w:jc w:val="left"/>
              <w:rPr>
                <w:sz w:val="16"/>
              </w:rPr>
            </w:pPr>
            <w:r>
              <w:rPr>
                <w:w w:val="105"/>
                <w:sz w:val="16"/>
              </w:rPr>
              <w:t>区</w:t>
              <w:tab/>
              <w:t>分</w:t>
            </w:r>
          </w:p>
        </w:tc>
        <w:tc>
          <w:tcPr>
            <w:tcW w:w="1068" w:type="dxa"/>
            <w:vMerge w:val="restart"/>
          </w:tcPr>
          <w:p>
            <w:pPr>
              <w:pStyle w:val="TableParagraph"/>
              <w:jc w:val="left"/>
              <w:rPr>
                <w:sz w:val="22"/>
              </w:rPr>
            </w:pPr>
          </w:p>
          <w:p>
            <w:pPr>
              <w:pStyle w:val="TableParagraph"/>
              <w:spacing w:before="177"/>
              <w:ind w:left="243"/>
              <w:jc w:val="left"/>
              <w:rPr>
                <w:sz w:val="16"/>
              </w:rPr>
            </w:pPr>
            <w:r>
              <w:rPr>
                <w:sz w:val="16"/>
              </w:rPr>
              <w:t>18年3月</w:t>
            </w:r>
          </w:p>
        </w:tc>
        <w:tc>
          <w:tcPr>
            <w:tcW w:w="1069" w:type="dxa"/>
            <w:tcBorders>
              <w:right w:val="nil"/>
            </w:tcBorders>
          </w:tcPr>
          <w:p>
            <w:pPr>
              <w:pStyle w:val="TableParagraph"/>
              <w:spacing w:before="112"/>
              <w:ind w:right="82"/>
              <w:rPr>
                <w:sz w:val="16"/>
              </w:rPr>
            </w:pPr>
            <w:r>
              <w:rPr>
                <w:w w:val="90"/>
                <w:sz w:val="16"/>
              </w:rPr>
              <w:t>19</w:t>
            </w:r>
          </w:p>
        </w:tc>
        <w:tc>
          <w:tcPr>
            <w:tcW w:w="1068" w:type="dxa"/>
            <w:tcBorders>
              <w:left w:val="nil"/>
              <w:right w:val="nil"/>
            </w:tcBorders>
          </w:tcPr>
          <w:p>
            <w:pPr>
              <w:pStyle w:val="TableParagraph"/>
              <w:tabs>
                <w:tab w:pos="754" w:val="left" w:leader="none"/>
              </w:tabs>
              <w:spacing w:before="112"/>
              <w:ind w:left="252"/>
              <w:jc w:val="left"/>
              <w:rPr>
                <w:sz w:val="16"/>
              </w:rPr>
            </w:pPr>
            <w:r>
              <w:rPr>
                <w:sz w:val="16"/>
              </w:rPr>
              <w:t>年</w:t>
              <w:tab/>
              <w:t>3</w:t>
            </w:r>
          </w:p>
        </w:tc>
        <w:tc>
          <w:tcPr>
            <w:tcW w:w="1069" w:type="dxa"/>
            <w:tcBorders>
              <w:left w:val="nil"/>
            </w:tcBorders>
          </w:tcPr>
          <w:p>
            <w:pPr>
              <w:pStyle w:val="TableParagraph"/>
              <w:spacing w:before="112"/>
              <w:ind w:left="107"/>
              <w:jc w:val="left"/>
              <w:rPr>
                <w:sz w:val="16"/>
              </w:rPr>
            </w:pPr>
            <w:r>
              <w:rPr>
                <w:w w:val="104"/>
                <w:sz w:val="16"/>
              </w:rPr>
              <w:t>月</w:t>
            </w:r>
          </w:p>
        </w:tc>
      </w:tr>
      <w:tr>
        <w:trPr>
          <w:trHeight w:val="691" w:hRule="atLeast"/>
        </w:trPr>
        <w:tc>
          <w:tcPr>
            <w:tcW w:w="4716" w:type="dxa"/>
            <w:gridSpan w:val="6"/>
            <w:vMerge/>
            <w:tcBorders>
              <w:top w:val="nil"/>
            </w:tcBorders>
          </w:tcPr>
          <w:p>
            <w:pPr>
              <w:rPr>
                <w:sz w:val="2"/>
                <w:szCs w:val="2"/>
              </w:rPr>
            </w:pPr>
          </w:p>
        </w:tc>
        <w:tc>
          <w:tcPr>
            <w:tcW w:w="1068" w:type="dxa"/>
            <w:vMerge/>
            <w:tcBorders>
              <w:top w:val="nil"/>
            </w:tcBorders>
          </w:tcPr>
          <w:p>
            <w:pPr>
              <w:rPr>
                <w:sz w:val="2"/>
                <w:szCs w:val="2"/>
              </w:rPr>
            </w:pPr>
          </w:p>
        </w:tc>
        <w:tc>
          <w:tcPr>
            <w:tcW w:w="1069" w:type="dxa"/>
          </w:tcPr>
          <w:p>
            <w:pPr>
              <w:pStyle w:val="TableParagraph"/>
              <w:spacing w:before="9"/>
              <w:jc w:val="left"/>
              <w:rPr>
                <w:sz w:val="17"/>
              </w:rPr>
            </w:pPr>
          </w:p>
          <w:p>
            <w:pPr>
              <w:pStyle w:val="TableParagraph"/>
              <w:ind w:left="20"/>
              <w:jc w:val="center"/>
              <w:rPr>
                <w:sz w:val="16"/>
              </w:rPr>
            </w:pPr>
            <w:r>
              <w:rPr>
                <w:w w:val="104"/>
                <w:sz w:val="16"/>
              </w:rPr>
              <w:t>計</w:t>
            </w:r>
          </w:p>
        </w:tc>
        <w:tc>
          <w:tcPr>
            <w:tcW w:w="1068" w:type="dxa"/>
          </w:tcPr>
          <w:p>
            <w:pPr>
              <w:pStyle w:val="TableParagraph"/>
              <w:spacing w:before="9"/>
              <w:jc w:val="left"/>
              <w:rPr>
                <w:sz w:val="17"/>
              </w:rPr>
            </w:pPr>
          </w:p>
          <w:p>
            <w:pPr>
              <w:pStyle w:val="TableParagraph"/>
              <w:ind w:left="19"/>
              <w:jc w:val="center"/>
              <w:rPr>
                <w:sz w:val="16"/>
              </w:rPr>
            </w:pPr>
            <w:r>
              <w:rPr>
                <w:w w:val="104"/>
                <w:sz w:val="16"/>
              </w:rPr>
              <w:t>男</w:t>
            </w:r>
          </w:p>
        </w:tc>
        <w:tc>
          <w:tcPr>
            <w:tcW w:w="1069" w:type="dxa"/>
          </w:tcPr>
          <w:p>
            <w:pPr>
              <w:pStyle w:val="TableParagraph"/>
              <w:spacing w:before="9"/>
              <w:jc w:val="left"/>
              <w:rPr>
                <w:sz w:val="17"/>
              </w:rPr>
            </w:pPr>
          </w:p>
          <w:p>
            <w:pPr>
              <w:pStyle w:val="TableParagraph"/>
              <w:ind w:left="21"/>
              <w:jc w:val="center"/>
              <w:rPr>
                <w:sz w:val="16"/>
              </w:rPr>
            </w:pPr>
            <w:r>
              <w:rPr>
                <w:w w:val="104"/>
                <w:sz w:val="16"/>
              </w:rPr>
              <w:t>女</w:t>
            </w:r>
          </w:p>
        </w:tc>
      </w:tr>
      <w:tr>
        <w:trPr>
          <w:trHeight w:val="298" w:hRule="atLeast"/>
        </w:trPr>
        <w:tc>
          <w:tcPr>
            <w:tcW w:w="3428" w:type="dxa"/>
            <w:gridSpan w:val="3"/>
            <w:tcBorders>
              <w:right w:val="nil"/>
            </w:tcBorders>
          </w:tcPr>
          <w:p>
            <w:pPr>
              <w:pStyle w:val="TableParagraph"/>
              <w:tabs>
                <w:tab w:pos="1288" w:val="left" w:leader="none"/>
                <w:tab w:pos="2130" w:val="left" w:leader="none"/>
                <w:tab w:pos="2971" w:val="left" w:leader="none"/>
              </w:tabs>
              <w:spacing w:before="40"/>
              <w:ind w:left="447"/>
              <w:jc w:val="left"/>
              <w:rPr>
                <w:sz w:val="16"/>
              </w:rPr>
            </w:pPr>
            <w:r>
              <w:rPr>
                <w:w w:val="105"/>
                <w:sz w:val="16"/>
              </w:rPr>
              <w:t>卒</w:t>
              <w:tab/>
              <w:t>業</w:t>
              <w:tab/>
              <w:t>者</w:t>
              <w:tab/>
              <w:t>総</w:t>
            </w:r>
          </w:p>
        </w:tc>
        <w:tc>
          <w:tcPr>
            <w:tcW w:w="353" w:type="dxa"/>
            <w:tcBorders>
              <w:left w:val="nil"/>
              <w:right w:val="nil"/>
            </w:tcBorders>
          </w:tcPr>
          <w:p>
            <w:pPr>
              <w:pStyle w:val="TableParagraph"/>
              <w:jc w:val="left"/>
              <w:rPr>
                <w:rFonts w:ascii="Times New Roman"/>
                <w:sz w:val="16"/>
              </w:rPr>
            </w:pPr>
          </w:p>
        </w:tc>
        <w:tc>
          <w:tcPr>
            <w:tcW w:w="935" w:type="dxa"/>
            <w:gridSpan w:val="2"/>
            <w:tcBorders>
              <w:left w:val="nil"/>
            </w:tcBorders>
          </w:tcPr>
          <w:p>
            <w:pPr>
              <w:pStyle w:val="TableParagraph"/>
              <w:spacing w:before="40"/>
              <w:ind w:left="39"/>
              <w:jc w:val="left"/>
              <w:rPr>
                <w:sz w:val="16"/>
              </w:rPr>
            </w:pPr>
            <w:r>
              <w:rPr>
                <w:w w:val="104"/>
                <w:sz w:val="16"/>
              </w:rPr>
              <w:t>数</w:t>
            </w:r>
          </w:p>
        </w:tc>
        <w:tc>
          <w:tcPr>
            <w:tcW w:w="1068" w:type="dxa"/>
          </w:tcPr>
          <w:p>
            <w:pPr>
              <w:pStyle w:val="TableParagraph"/>
              <w:spacing w:before="40"/>
              <w:ind w:right="95"/>
              <w:rPr>
                <w:sz w:val="16"/>
              </w:rPr>
            </w:pPr>
            <w:r>
              <w:rPr>
                <w:sz w:val="16"/>
              </w:rPr>
              <w:t>14,834</w:t>
            </w:r>
          </w:p>
        </w:tc>
        <w:tc>
          <w:tcPr>
            <w:tcW w:w="1069" w:type="dxa"/>
          </w:tcPr>
          <w:p>
            <w:pPr>
              <w:pStyle w:val="TableParagraph"/>
              <w:spacing w:before="40"/>
              <w:ind w:right="97"/>
              <w:rPr>
                <w:sz w:val="16"/>
              </w:rPr>
            </w:pPr>
            <w:r>
              <w:rPr>
                <w:w w:val="105"/>
                <w:sz w:val="16"/>
              </w:rPr>
              <w:t>15,237</w:t>
            </w:r>
          </w:p>
        </w:tc>
        <w:tc>
          <w:tcPr>
            <w:tcW w:w="1068" w:type="dxa"/>
          </w:tcPr>
          <w:p>
            <w:pPr>
              <w:pStyle w:val="TableParagraph"/>
              <w:spacing w:before="40"/>
              <w:ind w:right="95"/>
              <w:rPr>
                <w:sz w:val="16"/>
              </w:rPr>
            </w:pPr>
            <w:r>
              <w:rPr>
                <w:w w:val="105"/>
                <w:sz w:val="16"/>
              </w:rPr>
              <w:t>7,702</w:t>
            </w:r>
          </w:p>
        </w:tc>
        <w:tc>
          <w:tcPr>
            <w:tcW w:w="1069" w:type="dxa"/>
          </w:tcPr>
          <w:p>
            <w:pPr>
              <w:pStyle w:val="TableParagraph"/>
              <w:spacing w:before="40"/>
              <w:ind w:right="96"/>
              <w:rPr>
                <w:sz w:val="16"/>
              </w:rPr>
            </w:pPr>
            <w:r>
              <w:rPr>
                <w:sz w:val="16"/>
              </w:rPr>
              <w:t>7,535</w:t>
            </w:r>
          </w:p>
        </w:tc>
      </w:tr>
      <w:tr>
        <w:trPr>
          <w:trHeight w:val="299" w:hRule="atLeast"/>
        </w:trPr>
        <w:tc>
          <w:tcPr>
            <w:tcW w:w="2391" w:type="dxa"/>
            <w:gridSpan w:val="2"/>
            <w:vMerge w:val="restart"/>
          </w:tcPr>
          <w:p>
            <w:pPr>
              <w:pStyle w:val="TableParagraph"/>
              <w:jc w:val="left"/>
              <w:rPr>
                <w:sz w:val="22"/>
              </w:rPr>
            </w:pPr>
          </w:p>
          <w:p>
            <w:pPr>
              <w:pStyle w:val="TableParagraph"/>
              <w:jc w:val="left"/>
              <w:rPr>
                <w:sz w:val="22"/>
              </w:rPr>
            </w:pPr>
          </w:p>
          <w:p>
            <w:pPr>
              <w:pStyle w:val="TableParagraph"/>
              <w:spacing w:before="4"/>
              <w:jc w:val="left"/>
              <w:rPr>
                <w:sz w:val="29"/>
              </w:rPr>
            </w:pPr>
          </w:p>
          <w:p>
            <w:pPr>
              <w:pStyle w:val="TableParagraph"/>
              <w:ind w:left="26"/>
              <w:jc w:val="left"/>
              <w:rPr>
                <w:sz w:val="16"/>
              </w:rPr>
            </w:pPr>
            <w:r>
              <w:rPr>
                <w:w w:val="105"/>
                <w:sz w:val="16"/>
              </w:rPr>
              <w:t>Ａ．高 等 学 校 等 進 学 者</w:t>
            </w:r>
          </w:p>
        </w:tc>
        <w:tc>
          <w:tcPr>
            <w:tcW w:w="1390" w:type="dxa"/>
            <w:gridSpan w:val="2"/>
            <w:vMerge w:val="restart"/>
          </w:tcPr>
          <w:p>
            <w:pPr>
              <w:pStyle w:val="TableParagraph"/>
              <w:spacing w:before="6"/>
              <w:jc w:val="left"/>
              <w:rPr>
                <w:sz w:val="26"/>
              </w:rPr>
            </w:pPr>
          </w:p>
          <w:p>
            <w:pPr>
              <w:pStyle w:val="TableParagraph"/>
              <w:ind w:left="194"/>
              <w:jc w:val="left"/>
              <w:rPr>
                <w:sz w:val="16"/>
              </w:rPr>
            </w:pPr>
            <w:r>
              <w:rPr>
                <w:w w:val="105"/>
                <w:sz w:val="16"/>
              </w:rPr>
              <w:t>高等学校本科</w:t>
            </w:r>
          </w:p>
        </w:tc>
        <w:tc>
          <w:tcPr>
            <w:tcW w:w="935" w:type="dxa"/>
            <w:gridSpan w:val="2"/>
          </w:tcPr>
          <w:p>
            <w:pPr>
              <w:pStyle w:val="TableParagraph"/>
              <w:spacing w:before="40"/>
              <w:ind w:left="109"/>
              <w:jc w:val="left"/>
              <w:rPr>
                <w:sz w:val="16"/>
              </w:rPr>
            </w:pPr>
            <w:r>
              <w:rPr>
                <w:w w:val="105"/>
                <w:sz w:val="16"/>
              </w:rPr>
              <w:t>全 日 制</w:t>
            </w:r>
          </w:p>
        </w:tc>
        <w:tc>
          <w:tcPr>
            <w:tcW w:w="1068" w:type="dxa"/>
          </w:tcPr>
          <w:p>
            <w:pPr>
              <w:pStyle w:val="TableParagraph"/>
              <w:spacing w:before="40"/>
              <w:ind w:right="95"/>
              <w:rPr>
                <w:sz w:val="16"/>
              </w:rPr>
            </w:pPr>
            <w:r>
              <w:rPr>
                <w:sz w:val="16"/>
              </w:rPr>
              <w:t>13,798</w:t>
            </w:r>
          </w:p>
        </w:tc>
        <w:tc>
          <w:tcPr>
            <w:tcW w:w="1069" w:type="dxa"/>
          </w:tcPr>
          <w:p>
            <w:pPr>
              <w:pStyle w:val="TableParagraph"/>
              <w:spacing w:before="40"/>
              <w:ind w:right="97"/>
              <w:rPr>
                <w:sz w:val="16"/>
              </w:rPr>
            </w:pPr>
            <w:r>
              <w:rPr>
                <w:w w:val="105"/>
                <w:sz w:val="16"/>
              </w:rPr>
              <w:t>14,178</w:t>
            </w:r>
          </w:p>
        </w:tc>
        <w:tc>
          <w:tcPr>
            <w:tcW w:w="1068" w:type="dxa"/>
          </w:tcPr>
          <w:p>
            <w:pPr>
              <w:pStyle w:val="TableParagraph"/>
              <w:spacing w:before="40"/>
              <w:ind w:right="95"/>
              <w:rPr>
                <w:sz w:val="16"/>
              </w:rPr>
            </w:pPr>
            <w:r>
              <w:rPr>
                <w:w w:val="105"/>
                <w:sz w:val="16"/>
              </w:rPr>
              <w:t>7,056</w:t>
            </w:r>
          </w:p>
        </w:tc>
        <w:tc>
          <w:tcPr>
            <w:tcW w:w="1069" w:type="dxa"/>
          </w:tcPr>
          <w:p>
            <w:pPr>
              <w:pStyle w:val="TableParagraph"/>
              <w:spacing w:before="40"/>
              <w:ind w:right="96"/>
              <w:rPr>
                <w:sz w:val="16"/>
              </w:rPr>
            </w:pPr>
            <w:r>
              <w:rPr>
                <w:sz w:val="16"/>
              </w:rPr>
              <w:t>7,122</w:t>
            </w:r>
          </w:p>
        </w:tc>
      </w:tr>
      <w:tr>
        <w:trPr>
          <w:trHeight w:val="298" w:hRule="atLeast"/>
        </w:trPr>
        <w:tc>
          <w:tcPr>
            <w:tcW w:w="2391" w:type="dxa"/>
            <w:gridSpan w:val="2"/>
            <w:vMerge/>
            <w:tcBorders>
              <w:top w:val="nil"/>
            </w:tcBorders>
          </w:tcPr>
          <w:p>
            <w:pPr>
              <w:rPr>
                <w:sz w:val="2"/>
                <w:szCs w:val="2"/>
              </w:rPr>
            </w:pPr>
          </w:p>
        </w:tc>
        <w:tc>
          <w:tcPr>
            <w:tcW w:w="1390" w:type="dxa"/>
            <w:gridSpan w:val="2"/>
            <w:vMerge/>
            <w:tcBorders>
              <w:top w:val="nil"/>
            </w:tcBorders>
          </w:tcPr>
          <w:p>
            <w:pPr>
              <w:rPr>
                <w:sz w:val="2"/>
                <w:szCs w:val="2"/>
              </w:rPr>
            </w:pPr>
          </w:p>
        </w:tc>
        <w:tc>
          <w:tcPr>
            <w:tcW w:w="935" w:type="dxa"/>
            <w:gridSpan w:val="2"/>
          </w:tcPr>
          <w:p>
            <w:pPr>
              <w:pStyle w:val="TableParagraph"/>
              <w:spacing w:before="40"/>
              <w:ind w:left="109"/>
              <w:jc w:val="left"/>
              <w:rPr>
                <w:sz w:val="16"/>
              </w:rPr>
            </w:pPr>
            <w:r>
              <w:rPr>
                <w:w w:val="105"/>
                <w:sz w:val="16"/>
              </w:rPr>
              <w:t>定 時 制</w:t>
            </w:r>
          </w:p>
        </w:tc>
        <w:tc>
          <w:tcPr>
            <w:tcW w:w="1068" w:type="dxa"/>
          </w:tcPr>
          <w:p>
            <w:pPr>
              <w:pStyle w:val="TableParagraph"/>
              <w:spacing w:before="40"/>
              <w:ind w:right="95"/>
              <w:rPr>
                <w:sz w:val="16"/>
              </w:rPr>
            </w:pPr>
            <w:r>
              <w:rPr>
                <w:w w:val="90"/>
                <w:sz w:val="16"/>
              </w:rPr>
              <w:t>326</w:t>
            </w:r>
          </w:p>
        </w:tc>
        <w:tc>
          <w:tcPr>
            <w:tcW w:w="1069" w:type="dxa"/>
          </w:tcPr>
          <w:p>
            <w:pPr>
              <w:pStyle w:val="TableParagraph"/>
              <w:spacing w:before="40"/>
              <w:ind w:right="99"/>
              <w:rPr>
                <w:sz w:val="16"/>
              </w:rPr>
            </w:pPr>
            <w:r>
              <w:rPr>
                <w:w w:val="90"/>
                <w:sz w:val="16"/>
              </w:rPr>
              <w:t>337</w:t>
            </w:r>
          </w:p>
        </w:tc>
        <w:tc>
          <w:tcPr>
            <w:tcW w:w="1068" w:type="dxa"/>
          </w:tcPr>
          <w:p>
            <w:pPr>
              <w:pStyle w:val="TableParagraph"/>
              <w:spacing w:before="40"/>
              <w:ind w:right="95"/>
              <w:rPr>
                <w:sz w:val="16"/>
              </w:rPr>
            </w:pPr>
            <w:r>
              <w:rPr>
                <w:w w:val="90"/>
                <w:sz w:val="16"/>
              </w:rPr>
              <w:t>178</w:t>
            </w:r>
          </w:p>
        </w:tc>
        <w:tc>
          <w:tcPr>
            <w:tcW w:w="1069" w:type="dxa"/>
          </w:tcPr>
          <w:p>
            <w:pPr>
              <w:pStyle w:val="TableParagraph"/>
              <w:spacing w:before="40"/>
              <w:ind w:right="96"/>
              <w:rPr>
                <w:sz w:val="16"/>
              </w:rPr>
            </w:pPr>
            <w:r>
              <w:rPr>
                <w:w w:val="90"/>
                <w:sz w:val="16"/>
              </w:rPr>
              <w:t>159</w:t>
            </w:r>
          </w:p>
        </w:tc>
      </w:tr>
      <w:tr>
        <w:trPr>
          <w:trHeight w:val="299" w:hRule="atLeast"/>
        </w:trPr>
        <w:tc>
          <w:tcPr>
            <w:tcW w:w="2391" w:type="dxa"/>
            <w:gridSpan w:val="2"/>
            <w:vMerge/>
            <w:tcBorders>
              <w:top w:val="nil"/>
            </w:tcBorders>
          </w:tcPr>
          <w:p>
            <w:pPr>
              <w:rPr>
                <w:sz w:val="2"/>
                <w:szCs w:val="2"/>
              </w:rPr>
            </w:pPr>
          </w:p>
        </w:tc>
        <w:tc>
          <w:tcPr>
            <w:tcW w:w="1390" w:type="dxa"/>
            <w:gridSpan w:val="2"/>
            <w:vMerge/>
            <w:tcBorders>
              <w:top w:val="nil"/>
            </w:tcBorders>
          </w:tcPr>
          <w:p>
            <w:pPr>
              <w:rPr>
                <w:sz w:val="2"/>
                <w:szCs w:val="2"/>
              </w:rPr>
            </w:pPr>
          </w:p>
        </w:tc>
        <w:tc>
          <w:tcPr>
            <w:tcW w:w="935" w:type="dxa"/>
            <w:gridSpan w:val="2"/>
          </w:tcPr>
          <w:p>
            <w:pPr>
              <w:pStyle w:val="TableParagraph"/>
              <w:spacing w:before="40"/>
              <w:ind w:left="109"/>
              <w:jc w:val="left"/>
              <w:rPr>
                <w:sz w:val="16"/>
              </w:rPr>
            </w:pPr>
            <w:r>
              <w:rPr>
                <w:w w:val="105"/>
                <w:sz w:val="16"/>
              </w:rPr>
              <w:t>通 信 制</w:t>
            </w:r>
          </w:p>
        </w:tc>
        <w:tc>
          <w:tcPr>
            <w:tcW w:w="1068" w:type="dxa"/>
          </w:tcPr>
          <w:p>
            <w:pPr>
              <w:pStyle w:val="TableParagraph"/>
              <w:spacing w:before="40"/>
              <w:ind w:right="95"/>
              <w:rPr>
                <w:sz w:val="16"/>
              </w:rPr>
            </w:pPr>
            <w:r>
              <w:rPr>
                <w:w w:val="90"/>
                <w:sz w:val="16"/>
              </w:rPr>
              <w:t>142</w:t>
            </w:r>
          </w:p>
        </w:tc>
        <w:tc>
          <w:tcPr>
            <w:tcW w:w="1069" w:type="dxa"/>
          </w:tcPr>
          <w:p>
            <w:pPr>
              <w:pStyle w:val="TableParagraph"/>
              <w:spacing w:before="40"/>
              <w:ind w:right="99"/>
              <w:rPr>
                <w:sz w:val="16"/>
              </w:rPr>
            </w:pPr>
            <w:r>
              <w:rPr>
                <w:w w:val="90"/>
                <w:sz w:val="16"/>
              </w:rPr>
              <w:t>159</w:t>
            </w:r>
          </w:p>
        </w:tc>
        <w:tc>
          <w:tcPr>
            <w:tcW w:w="1068" w:type="dxa"/>
          </w:tcPr>
          <w:p>
            <w:pPr>
              <w:pStyle w:val="TableParagraph"/>
              <w:spacing w:before="40"/>
              <w:ind w:right="95"/>
              <w:rPr>
                <w:sz w:val="16"/>
              </w:rPr>
            </w:pPr>
            <w:r>
              <w:rPr>
                <w:w w:val="90"/>
                <w:sz w:val="16"/>
              </w:rPr>
              <w:t>86</w:t>
            </w:r>
          </w:p>
        </w:tc>
        <w:tc>
          <w:tcPr>
            <w:tcW w:w="1069" w:type="dxa"/>
          </w:tcPr>
          <w:p>
            <w:pPr>
              <w:pStyle w:val="TableParagraph"/>
              <w:spacing w:before="40"/>
              <w:ind w:right="96"/>
              <w:rPr>
                <w:sz w:val="16"/>
              </w:rPr>
            </w:pPr>
            <w:r>
              <w:rPr>
                <w:w w:val="90"/>
                <w:sz w:val="16"/>
              </w:rPr>
              <w:t>73</w:t>
            </w:r>
          </w:p>
        </w:tc>
      </w:tr>
      <w:tr>
        <w:trPr>
          <w:trHeight w:val="298" w:hRule="atLeast"/>
        </w:trPr>
        <w:tc>
          <w:tcPr>
            <w:tcW w:w="2391" w:type="dxa"/>
            <w:gridSpan w:val="2"/>
            <w:vMerge/>
            <w:tcBorders>
              <w:top w:val="nil"/>
            </w:tcBorders>
          </w:tcPr>
          <w:p>
            <w:pPr>
              <w:rPr>
                <w:sz w:val="2"/>
                <w:szCs w:val="2"/>
              </w:rPr>
            </w:pPr>
          </w:p>
        </w:tc>
        <w:tc>
          <w:tcPr>
            <w:tcW w:w="1037" w:type="dxa"/>
            <w:tcBorders>
              <w:right w:val="nil"/>
            </w:tcBorders>
          </w:tcPr>
          <w:p>
            <w:pPr>
              <w:pStyle w:val="TableParagraph"/>
              <w:spacing w:before="40"/>
              <w:ind w:right="-15"/>
              <w:rPr>
                <w:sz w:val="16"/>
              </w:rPr>
            </w:pPr>
            <w:r>
              <w:rPr>
                <w:w w:val="105"/>
                <w:sz w:val="16"/>
              </w:rPr>
              <w:t>高 等 学</w:t>
            </w:r>
          </w:p>
        </w:tc>
        <w:tc>
          <w:tcPr>
            <w:tcW w:w="353" w:type="dxa"/>
            <w:tcBorders>
              <w:left w:val="nil"/>
              <w:right w:val="nil"/>
            </w:tcBorders>
          </w:tcPr>
          <w:p>
            <w:pPr>
              <w:pStyle w:val="TableParagraph"/>
              <w:spacing w:before="40"/>
              <w:ind w:right="10"/>
              <w:rPr>
                <w:sz w:val="16"/>
              </w:rPr>
            </w:pPr>
            <w:r>
              <w:rPr>
                <w:w w:val="104"/>
                <w:sz w:val="16"/>
              </w:rPr>
              <w:t>校</w:t>
            </w:r>
          </w:p>
        </w:tc>
        <w:tc>
          <w:tcPr>
            <w:tcW w:w="404" w:type="dxa"/>
            <w:tcBorders>
              <w:left w:val="nil"/>
              <w:right w:val="nil"/>
            </w:tcBorders>
          </w:tcPr>
          <w:p>
            <w:pPr>
              <w:pStyle w:val="TableParagraph"/>
              <w:spacing w:before="40"/>
              <w:ind w:right="78"/>
              <w:rPr>
                <w:sz w:val="16"/>
              </w:rPr>
            </w:pPr>
            <w:r>
              <w:rPr>
                <w:w w:val="104"/>
                <w:sz w:val="16"/>
              </w:rPr>
              <w:t>別</w:t>
            </w:r>
          </w:p>
        </w:tc>
        <w:tc>
          <w:tcPr>
            <w:tcW w:w="531" w:type="dxa"/>
            <w:tcBorders>
              <w:left w:val="nil"/>
            </w:tcBorders>
          </w:tcPr>
          <w:p>
            <w:pPr>
              <w:pStyle w:val="TableParagraph"/>
              <w:spacing w:before="40"/>
              <w:ind w:left="89"/>
              <w:jc w:val="left"/>
              <w:rPr>
                <w:sz w:val="16"/>
              </w:rPr>
            </w:pPr>
            <w:r>
              <w:rPr>
                <w:w w:val="104"/>
                <w:sz w:val="16"/>
              </w:rPr>
              <w:t>科</w:t>
            </w:r>
          </w:p>
        </w:tc>
        <w:tc>
          <w:tcPr>
            <w:tcW w:w="1068" w:type="dxa"/>
          </w:tcPr>
          <w:p>
            <w:pPr>
              <w:pStyle w:val="TableParagraph"/>
              <w:spacing w:before="40"/>
              <w:ind w:right="96"/>
              <w:rPr>
                <w:sz w:val="16"/>
              </w:rPr>
            </w:pPr>
            <w:r>
              <w:rPr>
                <w:w w:val="156"/>
                <w:sz w:val="16"/>
              </w:rPr>
              <w:t>-</w:t>
            </w:r>
          </w:p>
        </w:tc>
        <w:tc>
          <w:tcPr>
            <w:tcW w:w="1069" w:type="dxa"/>
          </w:tcPr>
          <w:p>
            <w:pPr>
              <w:pStyle w:val="TableParagraph"/>
              <w:spacing w:before="40"/>
              <w:ind w:right="99"/>
              <w:rPr>
                <w:sz w:val="16"/>
              </w:rPr>
            </w:pPr>
            <w:r>
              <w:rPr>
                <w:w w:val="156"/>
                <w:sz w:val="16"/>
              </w:rPr>
              <w:t>-</w:t>
            </w:r>
          </w:p>
        </w:tc>
        <w:tc>
          <w:tcPr>
            <w:tcW w:w="1068" w:type="dxa"/>
          </w:tcPr>
          <w:p>
            <w:pPr>
              <w:pStyle w:val="TableParagraph"/>
              <w:spacing w:before="40"/>
              <w:ind w:right="95"/>
              <w:rPr>
                <w:sz w:val="16"/>
              </w:rPr>
            </w:pPr>
            <w:r>
              <w:rPr>
                <w:w w:val="156"/>
                <w:sz w:val="16"/>
              </w:rPr>
              <w:t>-</w:t>
            </w:r>
          </w:p>
        </w:tc>
        <w:tc>
          <w:tcPr>
            <w:tcW w:w="1069" w:type="dxa"/>
          </w:tcPr>
          <w:p>
            <w:pPr>
              <w:pStyle w:val="TableParagraph"/>
              <w:spacing w:before="40"/>
              <w:ind w:right="96"/>
              <w:rPr>
                <w:sz w:val="16"/>
              </w:rPr>
            </w:pPr>
            <w:r>
              <w:rPr>
                <w:w w:val="156"/>
                <w:sz w:val="16"/>
              </w:rPr>
              <w:t>-</w:t>
            </w:r>
          </w:p>
        </w:tc>
      </w:tr>
      <w:tr>
        <w:trPr>
          <w:trHeight w:val="299" w:hRule="atLeast"/>
        </w:trPr>
        <w:tc>
          <w:tcPr>
            <w:tcW w:w="2391" w:type="dxa"/>
            <w:gridSpan w:val="2"/>
            <w:vMerge/>
            <w:tcBorders>
              <w:top w:val="nil"/>
            </w:tcBorders>
          </w:tcPr>
          <w:p>
            <w:pPr>
              <w:rPr>
                <w:sz w:val="2"/>
                <w:szCs w:val="2"/>
              </w:rPr>
            </w:pPr>
          </w:p>
        </w:tc>
        <w:tc>
          <w:tcPr>
            <w:tcW w:w="1037" w:type="dxa"/>
            <w:tcBorders>
              <w:right w:val="nil"/>
            </w:tcBorders>
          </w:tcPr>
          <w:p>
            <w:pPr>
              <w:pStyle w:val="TableParagraph"/>
              <w:spacing w:before="40"/>
              <w:ind w:right="-15"/>
              <w:rPr>
                <w:sz w:val="16"/>
              </w:rPr>
            </w:pPr>
            <w:r>
              <w:rPr>
                <w:w w:val="105"/>
                <w:sz w:val="16"/>
              </w:rPr>
              <w:t>高 等 専</w:t>
            </w:r>
          </w:p>
        </w:tc>
        <w:tc>
          <w:tcPr>
            <w:tcW w:w="353" w:type="dxa"/>
            <w:tcBorders>
              <w:left w:val="nil"/>
              <w:right w:val="nil"/>
            </w:tcBorders>
          </w:tcPr>
          <w:p>
            <w:pPr>
              <w:pStyle w:val="TableParagraph"/>
              <w:spacing w:before="40"/>
              <w:ind w:right="9"/>
              <w:rPr>
                <w:sz w:val="16"/>
              </w:rPr>
            </w:pPr>
            <w:r>
              <w:rPr>
                <w:w w:val="104"/>
                <w:sz w:val="16"/>
              </w:rPr>
              <w:t>門</w:t>
            </w:r>
          </w:p>
        </w:tc>
        <w:tc>
          <w:tcPr>
            <w:tcW w:w="404" w:type="dxa"/>
            <w:tcBorders>
              <w:left w:val="nil"/>
              <w:right w:val="nil"/>
            </w:tcBorders>
          </w:tcPr>
          <w:p>
            <w:pPr>
              <w:pStyle w:val="TableParagraph"/>
              <w:spacing w:before="40"/>
              <w:ind w:right="77"/>
              <w:rPr>
                <w:sz w:val="16"/>
              </w:rPr>
            </w:pPr>
            <w:r>
              <w:rPr>
                <w:w w:val="104"/>
                <w:sz w:val="16"/>
              </w:rPr>
              <w:t>学</w:t>
            </w:r>
          </w:p>
        </w:tc>
        <w:tc>
          <w:tcPr>
            <w:tcW w:w="531" w:type="dxa"/>
            <w:tcBorders>
              <w:left w:val="nil"/>
            </w:tcBorders>
          </w:tcPr>
          <w:p>
            <w:pPr>
              <w:pStyle w:val="TableParagraph"/>
              <w:spacing w:before="40"/>
              <w:ind w:left="90"/>
              <w:jc w:val="left"/>
              <w:rPr>
                <w:sz w:val="16"/>
              </w:rPr>
            </w:pPr>
            <w:r>
              <w:rPr>
                <w:w w:val="104"/>
                <w:sz w:val="16"/>
              </w:rPr>
              <w:t>校</w:t>
            </w:r>
          </w:p>
        </w:tc>
        <w:tc>
          <w:tcPr>
            <w:tcW w:w="1068" w:type="dxa"/>
          </w:tcPr>
          <w:p>
            <w:pPr>
              <w:pStyle w:val="TableParagraph"/>
              <w:spacing w:before="40"/>
              <w:ind w:right="95"/>
              <w:rPr>
                <w:sz w:val="16"/>
              </w:rPr>
            </w:pPr>
            <w:r>
              <w:rPr>
                <w:w w:val="90"/>
                <w:sz w:val="16"/>
              </w:rPr>
              <w:t>166</w:t>
            </w:r>
          </w:p>
        </w:tc>
        <w:tc>
          <w:tcPr>
            <w:tcW w:w="1069" w:type="dxa"/>
          </w:tcPr>
          <w:p>
            <w:pPr>
              <w:pStyle w:val="TableParagraph"/>
              <w:spacing w:before="40"/>
              <w:ind w:right="99"/>
              <w:rPr>
                <w:sz w:val="16"/>
              </w:rPr>
            </w:pPr>
            <w:r>
              <w:rPr>
                <w:w w:val="90"/>
                <w:sz w:val="16"/>
              </w:rPr>
              <w:t>164</w:t>
            </w:r>
          </w:p>
        </w:tc>
        <w:tc>
          <w:tcPr>
            <w:tcW w:w="1068" w:type="dxa"/>
          </w:tcPr>
          <w:p>
            <w:pPr>
              <w:pStyle w:val="TableParagraph"/>
              <w:spacing w:before="40"/>
              <w:ind w:right="95"/>
              <w:rPr>
                <w:sz w:val="16"/>
              </w:rPr>
            </w:pPr>
            <w:r>
              <w:rPr>
                <w:w w:val="90"/>
                <w:sz w:val="16"/>
              </w:rPr>
              <w:t>127</w:t>
            </w:r>
          </w:p>
        </w:tc>
        <w:tc>
          <w:tcPr>
            <w:tcW w:w="1069" w:type="dxa"/>
          </w:tcPr>
          <w:p>
            <w:pPr>
              <w:pStyle w:val="TableParagraph"/>
              <w:spacing w:before="40"/>
              <w:ind w:right="96"/>
              <w:rPr>
                <w:sz w:val="16"/>
              </w:rPr>
            </w:pPr>
            <w:r>
              <w:rPr>
                <w:w w:val="90"/>
                <w:sz w:val="16"/>
              </w:rPr>
              <w:t>37</w:t>
            </w:r>
          </w:p>
        </w:tc>
      </w:tr>
      <w:tr>
        <w:trPr>
          <w:trHeight w:val="298" w:hRule="atLeast"/>
        </w:trPr>
        <w:tc>
          <w:tcPr>
            <w:tcW w:w="2391" w:type="dxa"/>
            <w:gridSpan w:val="2"/>
            <w:vMerge/>
            <w:tcBorders>
              <w:top w:val="nil"/>
            </w:tcBorders>
          </w:tcPr>
          <w:p>
            <w:pPr>
              <w:rPr>
                <w:sz w:val="2"/>
                <w:szCs w:val="2"/>
              </w:rPr>
            </w:pPr>
          </w:p>
        </w:tc>
        <w:tc>
          <w:tcPr>
            <w:tcW w:w="2325" w:type="dxa"/>
            <w:gridSpan w:val="4"/>
          </w:tcPr>
          <w:p>
            <w:pPr>
              <w:pStyle w:val="TableParagraph"/>
              <w:spacing w:before="40"/>
              <w:ind w:left="194"/>
              <w:jc w:val="left"/>
              <w:rPr>
                <w:sz w:val="16"/>
              </w:rPr>
            </w:pPr>
            <w:r>
              <w:rPr>
                <w:w w:val="105"/>
                <w:sz w:val="16"/>
              </w:rPr>
              <w:t>盲・聾・養護学校高等部</w:t>
            </w:r>
          </w:p>
        </w:tc>
        <w:tc>
          <w:tcPr>
            <w:tcW w:w="1068" w:type="dxa"/>
          </w:tcPr>
          <w:p>
            <w:pPr>
              <w:pStyle w:val="TableParagraph"/>
              <w:spacing w:before="40"/>
              <w:ind w:right="95"/>
              <w:rPr>
                <w:sz w:val="16"/>
              </w:rPr>
            </w:pPr>
            <w:r>
              <w:rPr>
                <w:w w:val="90"/>
                <w:sz w:val="16"/>
              </w:rPr>
              <w:t>90</w:t>
            </w:r>
          </w:p>
        </w:tc>
        <w:tc>
          <w:tcPr>
            <w:tcW w:w="1069" w:type="dxa"/>
          </w:tcPr>
          <w:p>
            <w:pPr>
              <w:pStyle w:val="TableParagraph"/>
              <w:spacing w:before="40"/>
              <w:ind w:right="97"/>
              <w:rPr>
                <w:sz w:val="16"/>
              </w:rPr>
            </w:pPr>
            <w:r>
              <w:rPr>
                <w:w w:val="90"/>
                <w:sz w:val="16"/>
              </w:rPr>
              <w:t>92</w:t>
            </w:r>
          </w:p>
        </w:tc>
        <w:tc>
          <w:tcPr>
            <w:tcW w:w="1068" w:type="dxa"/>
          </w:tcPr>
          <w:p>
            <w:pPr>
              <w:pStyle w:val="TableParagraph"/>
              <w:spacing w:before="40"/>
              <w:ind w:right="95"/>
              <w:rPr>
                <w:sz w:val="16"/>
              </w:rPr>
            </w:pPr>
            <w:r>
              <w:rPr>
                <w:w w:val="90"/>
                <w:sz w:val="16"/>
              </w:rPr>
              <w:t>66</w:t>
            </w:r>
          </w:p>
        </w:tc>
        <w:tc>
          <w:tcPr>
            <w:tcW w:w="1069" w:type="dxa"/>
          </w:tcPr>
          <w:p>
            <w:pPr>
              <w:pStyle w:val="TableParagraph"/>
              <w:spacing w:before="40"/>
              <w:ind w:right="96"/>
              <w:rPr>
                <w:sz w:val="16"/>
              </w:rPr>
            </w:pPr>
            <w:r>
              <w:rPr>
                <w:w w:val="90"/>
                <w:sz w:val="16"/>
              </w:rPr>
              <w:t>26</w:t>
            </w:r>
          </w:p>
        </w:tc>
      </w:tr>
      <w:tr>
        <w:trPr>
          <w:trHeight w:val="299" w:hRule="atLeast"/>
        </w:trPr>
        <w:tc>
          <w:tcPr>
            <w:tcW w:w="2391" w:type="dxa"/>
            <w:gridSpan w:val="2"/>
            <w:vMerge/>
            <w:tcBorders>
              <w:top w:val="nil"/>
            </w:tcBorders>
          </w:tcPr>
          <w:p>
            <w:pPr>
              <w:rPr>
                <w:sz w:val="2"/>
                <w:szCs w:val="2"/>
              </w:rPr>
            </w:pPr>
          </w:p>
        </w:tc>
        <w:tc>
          <w:tcPr>
            <w:tcW w:w="2325" w:type="dxa"/>
            <w:gridSpan w:val="4"/>
          </w:tcPr>
          <w:p>
            <w:pPr>
              <w:pStyle w:val="TableParagraph"/>
              <w:spacing w:before="41"/>
              <w:ind w:right="409"/>
              <w:jc w:val="center"/>
              <w:rPr>
                <w:sz w:val="16"/>
              </w:rPr>
            </w:pPr>
            <w:r>
              <w:rPr>
                <w:w w:val="104"/>
                <w:sz w:val="16"/>
              </w:rPr>
              <w:t>計</w:t>
            </w:r>
          </w:p>
        </w:tc>
        <w:tc>
          <w:tcPr>
            <w:tcW w:w="1068" w:type="dxa"/>
          </w:tcPr>
          <w:p>
            <w:pPr>
              <w:pStyle w:val="TableParagraph"/>
              <w:spacing w:before="41"/>
              <w:ind w:right="95"/>
              <w:rPr>
                <w:sz w:val="16"/>
              </w:rPr>
            </w:pPr>
            <w:r>
              <w:rPr>
                <w:sz w:val="16"/>
              </w:rPr>
              <w:t>14,522</w:t>
            </w:r>
          </w:p>
        </w:tc>
        <w:tc>
          <w:tcPr>
            <w:tcW w:w="1069" w:type="dxa"/>
          </w:tcPr>
          <w:p>
            <w:pPr>
              <w:pStyle w:val="TableParagraph"/>
              <w:spacing w:before="41"/>
              <w:ind w:right="97"/>
              <w:rPr>
                <w:sz w:val="16"/>
              </w:rPr>
            </w:pPr>
            <w:r>
              <w:rPr>
                <w:w w:val="105"/>
                <w:sz w:val="16"/>
              </w:rPr>
              <w:t>14,930</w:t>
            </w:r>
          </w:p>
        </w:tc>
        <w:tc>
          <w:tcPr>
            <w:tcW w:w="1068" w:type="dxa"/>
          </w:tcPr>
          <w:p>
            <w:pPr>
              <w:pStyle w:val="TableParagraph"/>
              <w:spacing w:before="41"/>
              <w:ind w:right="95"/>
              <w:rPr>
                <w:sz w:val="16"/>
              </w:rPr>
            </w:pPr>
            <w:r>
              <w:rPr>
                <w:w w:val="105"/>
                <w:sz w:val="16"/>
              </w:rPr>
              <w:t>7,513</w:t>
            </w:r>
          </w:p>
        </w:tc>
        <w:tc>
          <w:tcPr>
            <w:tcW w:w="1069" w:type="dxa"/>
          </w:tcPr>
          <w:p>
            <w:pPr>
              <w:pStyle w:val="TableParagraph"/>
              <w:spacing w:before="41"/>
              <w:ind w:right="96"/>
              <w:rPr>
                <w:sz w:val="16"/>
              </w:rPr>
            </w:pPr>
            <w:r>
              <w:rPr>
                <w:sz w:val="16"/>
              </w:rPr>
              <w:t>7,417</w:t>
            </w:r>
          </w:p>
        </w:tc>
      </w:tr>
      <w:tr>
        <w:trPr>
          <w:trHeight w:val="299" w:hRule="atLeast"/>
        </w:trPr>
        <w:tc>
          <w:tcPr>
            <w:tcW w:w="4716" w:type="dxa"/>
            <w:gridSpan w:val="6"/>
          </w:tcPr>
          <w:p>
            <w:pPr>
              <w:pStyle w:val="TableParagraph"/>
              <w:spacing w:before="40"/>
              <w:ind w:left="26"/>
              <w:jc w:val="left"/>
              <w:rPr>
                <w:sz w:val="16"/>
              </w:rPr>
            </w:pPr>
            <w:r>
              <w:rPr>
                <w:w w:val="105"/>
                <w:sz w:val="16"/>
              </w:rPr>
              <w:t>Ｂ．専修学校（高等課程）進学者</w:t>
            </w:r>
          </w:p>
        </w:tc>
        <w:tc>
          <w:tcPr>
            <w:tcW w:w="1068" w:type="dxa"/>
          </w:tcPr>
          <w:p>
            <w:pPr>
              <w:pStyle w:val="TableParagraph"/>
              <w:spacing w:before="40"/>
              <w:ind w:right="95"/>
              <w:rPr>
                <w:sz w:val="16"/>
              </w:rPr>
            </w:pPr>
            <w:r>
              <w:rPr>
                <w:w w:val="90"/>
                <w:sz w:val="16"/>
              </w:rPr>
              <w:t>10</w:t>
            </w:r>
          </w:p>
        </w:tc>
        <w:tc>
          <w:tcPr>
            <w:tcW w:w="1069" w:type="dxa"/>
          </w:tcPr>
          <w:p>
            <w:pPr>
              <w:pStyle w:val="TableParagraph"/>
              <w:spacing w:before="40"/>
              <w:ind w:right="99"/>
              <w:rPr>
                <w:sz w:val="16"/>
              </w:rPr>
            </w:pPr>
            <w:r>
              <w:rPr>
                <w:w w:val="93"/>
                <w:sz w:val="16"/>
              </w:rPr>
              <w:t>3</w:t>
            </w:r>
          </w:p>
        </w:tc>
        <w:tc>
          <w:tcPr>
            <w:tcW w:w="1068" w:type="dxa"/>
          </w:tcPr>
          <w:p>
            <w:pPr>
              <w:pStyle w:val="TableParagraph"/>
              <w:spacing w:before="40"/>
              <w:ind w:right="95"/>
              <w:rPr>
                <w:sz w:val="16"/>
              </w:rPr>
            </w:pPr>
            <w:r>
              <w:rPr>
                <w:w w:val="93"/>
                <w:sz w:val="16"/>
              </w:rPr>
              <w:t>3</w:t>
            </w:r>
          </w:p>
        </w:tc>
        <w:tc>
          <w:tcPr>
            <w:tcW w:w="1069" w:type="dxa"/>
          </w:tcPr>
          <w:p>
            <w:pPr>
              <w:pStyle w:val="TableParagraph"/>
              <w:spacing w:before="40"/>
              <w:ind w:right="96"/>
              <w:rPr>
                <w:sz w:val="16"/>
              </w:rPr>
            </w:pPr>
            <w:r>
              <w:rPr>
                <w:w w:val="156"/>
                <w:sz w:val="16"/>
              </w:rPr>
              <w:t>-</w:t>
            </w:r>
          </w:p>
        </w:tc>
      </w:tr>
      <w:tr>
        <w:trPr>
          <w:trHeight w:val="298" w:hRule="atLeast"/>
        </w:trPr>
        <w:tc>
          <w:tcPr>
            <w:tcW w:w="2391" w:type="dxa"/>
            <w:gridSpan w:val="2"/>
            <w:vMerge w:val="restart"/>
          </w:tcPr>
          <w:p>
            <w:pPr>
              <w:pStyle w:val="TableParagraph"/>
              <w:spacing w:line="350" w:lineRule="auto" w:before="40"/>
              <w:ind w:left="363" w:right="160" w:hanging="337"/>
              <w:jc w:val="left"/>
              <w:rPr>
                <w:sz w:val="16"/>
              </w:rPr>
            </w:pPr>
            <w:r>
              <w:rPr>
                <w:w w:val="105"/>
                <w:sz w:val="16"/>
              </w:rPr>
              <w:t>Ｃ．専修学校（一般課程）等入学者</w:t>
            </w:r>
          </w:p>
        </w:tc>
        <w:tc>
          <w:tcPr>
            <w:tcW w:w="2325" w:type="dxa"/>
            <w:gridSpan w:val="4"/>
          </w:tcPr>
          <w:p>
            <w:pPr>
              <w:pStyle w:val="TableParagraph"/>
              <w:spacing w:before="40"/>
              <w:ind w:left="194"/>
              <w:jc w:val="left"/>
              <w:rPr>
                <w:sz w:val="16"/>
              </w:rPr>
            </w:pPr>
            <w:r>
              <w:rPr>
                <w:w w:val="105"/>
                <w:sz w:val="16"/>
              </w:rPr>
              <w:t>専修学校（一般課程）</w:t>
            </w:r>
          </w:p>
        </w:tc>
        <w:tc>
          <w:tcPr>
            <w:tcW w:w="1068" w:type="dxa"/>
          </w:tcPr>
          <w:p>
            <w:pPr>
              <w:pStyle w:val="TableParagraph"/>
              <w:spacing w:before="40"/>
              <w:ind w:right="96"/>
              <w:rPr>
                <w:sz w:val="16"/>
              </w:rPr>
            </w:pPr>
            <w:r>
              <w:rPr>
                <w:w w:val="93"/>
                <w:sz w:val="16"/>
              </w:rPr>
              <w:t>5</w:t>
            </w:r>
          </w:p>
        </w:tc>
        <w:tc>
          <w:tcPr>
            <w:tcW w:w="1069" w:type="dxa"/>
          </w:tcPr>
          <w:p>
            <w:pPr>
              <w:pStyle w:val="TableParagraph"/>
              <w:spacing w:before="40"/>
              <w:ind w:right="99"/>
              <w:rPr>
                <w:sz w:val="16"/>
              </w:rPr>
            </w:pPr>
            <w:r>
              <w:rPr>
                <w:w w:val="93"/>
                <w:sz w:val="16"/>
              </w:rPr>
              <w:t>6</w:t>
            </w:r>
          </w:p>
        </w:tc>
        <w:tc>
          <w:tcPr>
            <w:tcW w:w="1068" w:type="dxa"/>
          </w:tcPr>
          <w:p>
            <w:pPr>
              <w:pStyle w:val="TableParagraph"/>
              <w:spacing w:before="40"/>
              <w:ind w:right="95"/>
              <w:rPr>
                <w:sz w:val="16"/>
              </w:rPr>
            </w:pPr>
            <w:r>
              <w:rPr>
                <w:w w:val="93"/>
                <w:sz w:val="16"/>
              </w:rPr>
              <w:t>4</w:t>
            </w:r>
          </w:p>
        </w:tc>
        <w:tc>
          <w:tcPr>
            <w:tcW w:w="1069" w:type="dxa"/>
          </w:tcPr>
          <w:p>
            <w:pPr>
              <w:pStyle w:val="TableParagraph"/>
              <w:spacing w:before="40"/>
              <w:ind w:right="96"/>
              <w:rPr>
                <w:sz w:val="16"/>
              </w:rPr>
            </w:pPr>
            <w:r>
              <w:rPr>
                <w:w w:val="93"/>
                <w:sz w:val="16"/>
              </w:rPr>
              <w:t>2</w:t>
            </w:r>
          </w:p>
        </w:tc>
      </w:tr>
      <w:tr>
        <w:trPr>
          <w:trHeight w:val="299" w:hRule="atLeast"/>
        </w:trPr>
        <w:tc>
          <w:tcPr>
            <w:tcW w:w="2391" w:type="dxa"/>
            <w:gridSpan w:val="2"/>
            <w:vMerge/>
            <w:tcBorders>
              <w:top w:val="nil"/>
            </w:tcBorders>
          </w:tcPr>
          <w:p>
            <w:pPr>
              <w:rPr>
                <w:sz w:val="2"/>
                <w:szCs w:val="2"/>
              </w:rPr>
            </w:pPr>
          </w:p>
        </w:tc>
        <w:tc>
          <w:tcPr>
            <w:tcW w:w="2325" w:type="dxa"/>
            <w:gridSpan w:val="4"/>
          </w:tcPr>
          <w:p>
            <w:pPr>
              <w:pStyle w:val="TableParagraph"/>
              <w:tabs>
                <w:tab w:pos="614" w:val="left" w:leader="none"/>
                <w:tab w:pos="1035" w:val="left" w:leader="none"/>
                <w:tab w:pos="1455" w:val="left" w:leader="none"/>
              </w:tabs>
              <w:spacing w:before="40"/>
              <w:ind w:left="193"/>
              <w:jc w:val="left"/>
              <w:rPr>
                <w:sz w:val="16"/>
              </w:rPr>
            </w:pPr>
            <w:r>
              <w:rPr>
                <w:w w:val="105"/>
                <w:sz w:val="16"/>
              </w:rPr>
              <w:t>各</w:t>
              <w:tab/>
              <w:t>種</w:t>
              <w:tab/>
              <w:t>学</w:t>
              <w:tab/>
              <w:t>校</w:t>
            </w:r>
          </w:p>
        </w:tc>
        <w:tc>
          <w:tcPr>
            <w:tcW w:w="1068" w:type="dxa"/>
          </w:tcPr>
          <w:p>
            <w:pPr>
              <w:pStyle w:val="TableParagraph"/>
              <w:spacing w:before="40"/>
              <w:ind w:right="96"/>
              <w:rPr>
                <w:sz w:val="16"/>
              </w:rPr>
            </w:pPr>
            <w:r>
              <w:rPr>
                <w:w w:val="90"/>
                <w:sz w:val="16"/>
              </w:rPr>
              <w:t>12</w:t>
            </w:r>
          </w:p>
        </w:tc>
        <w:tc>
          <w:tcPr>
            <w:tcW w:w="1069" w:type="dxa"/>
          </w:tcPr>
          <w:p>
            <w:pPr>
              <w:pStyle w:val="TableParagraph"/>
              <w:spacing w:before="40"/>
              <w:ind w:right="99"/>
              <w:rPr>
                <w:sz w:val="16"/>
              </w:rPr>
            </w:pPr>
            <w:r>
              <w:rPr>
                <w:w w:val="93"/>
                <w:sz w:val="16"/>
              </w:rPr>
              <w:t>8</w:t>
            </w:r>
          </w:p>
        </w:tc>
        <w:tc>
          <w:tcPr>
            <w:tcW w:w="1068" w:type="dxa"/>
          </w:tcPr>
          <w:p>
            <w:pPr>
              <w:pStyle w:val="TableParagraph"/>
              <w:spacing w:before="40"/>
              <w:ind w:right="95"/>
              <w:rPr>
                <w:sz w:val="16"/>
              </w:rPr>
            </w:pPr>
            <w:r>
              <w:rPr>
                <w:w w:val="93"/>
                <w:sz w:val="16"/>
              </w:rPr>
              <w:t>6</w:t>
            </w:r>
          </w:p>
        </w:tc>
        <w:tc>
          <w:tcPr>
            <w:tcW w:w="1069" w:type="dxa"/>
          </w:tcPr>
          <w:p>
            <w:pPr>
              <w:pStyle w:val="TableParagraph"/>
              <w:spacing w:before="40"/>
              <w:ind w:right="96"/>
              <w:rPr>
                <w:sz w:val="16"/>
              </w:rPr>
            </w:pPr>
            <w:r>
              <w:rPr>
                <w:w w:val="93"/>
                <w:sz w:val="16"/>
              </w:rPr>
              <w:t>2</w:t>
            </w:r>
          </w:p>
        </w:tc>
      </w:tr>
      <w:tr>
        <w:trPr>
          <w:trHeight w:val="298" w:hRule="atLeast"/>
        </w:trPr>
        <w:tc>
          <w:tcPr>
            <w:tcW w:w="2391" w:type="dxa"/>
            <w:gridSpan w:val="2"/>
            <w:vMerge/>
            <w:tcBorders>
              <w:top w:val="nil"/>
            </w:tcBorders>
          </w:tcPr>
          <w:p>
            <w:pPr>
              <w:rPr>
                <w:sz w:val="2"/>
                <w:szCs w:val="2"/>
              </w:rPr>
            </w:pPr>
          </w:p>
        </w:tc>
        <w:tc>
          <w:tcPr>
            <w:tcW w:w="2325" w:type="dxa"/>
            <w:gridSpan w:val="4"/>
          </w:tcPr>
          <w:p>
            <w:pPr>
              <w:pStyle w:val="TableParagraph"/>
              <w:spacing w:before="40"/>
              <w:ind w:right="409"/>
              <w:jc w:val="center"/>
              <w:rPr>
                <w:sz w:val="16"/>
              </w:rPr>
            </w:pPr>
            <w:r>
              <w:rPr>
                <w:w w:val="104"/>
                <w:sz w:val="16"/>
              </w:rPr>
              <w:t>計</w:t>
            </w:r>
          </w:p>
        </w:tc>
        <w:tc>
          <w:tcPr>
            <w:tcW w:w="1068" w:type="dxa"/>
          </w:tcPr>
          <w:p>
            <w:pPr>
              <w:pStyle w:val="TableParagraph"/>
              <w:spacing w:before="40"/>
              <w:ind w:right="96"/>
              <w:rPr>
                <w:sz w:val="16"/>
              </w:rPr>
            </w:pPr>
            <w:r>
              <w:rPr>
                <w:w w:val="90"/>
                <w:sz w:val="16"/>
              </w:rPr>
              <w:t>17</w:t>
            </w:r>
          </w:p>
        </w:tc>
        <w:tc>
          <w:tcPr>
            <w:tcW w:w="1069" w:type="dxa"/>
          </w:tcPr>
          <w:p>
            <w:pPr>
              <w:pStyle w:val="TableParagraph"/>
              <w:spacing w:before="40"/>
              <w:ind w:right="97"/>
              <w:rPr>
                <w:sz w:val="16"/>
              </w:rPr>
            </w:pPr>
            <w:r>
              <w:rPr>
                <w:w w:val="90"/>
                <w:sz w:val="16"/>
              </w:rPr>
              <w:t>14</w:t>
            </w:r>
          </w:p>
        </w:tc>
        <w:tc>
          <w:tcPr>
            <w:tcW w:w="1068" w:type="dxa"/>
          </w:tcPr>
          <w:p>
            <w:pPr>
              <w:pStyle w:val="TableParagraph"/>
              <w:spacing w:before="40"/>
              <w:ind w:right="95"/>
              <w:rPr>
                <w:sz w:val="16"/>
              </w:rPr>
            </w:pPr>
            <w:r>
              <w:rPr>
                <w:w w:val="90"/>
                <w:sz w:val="16"/>
              </w:rPr>
              <w:t>10</w:t>
            </w:r>
          </w:p>
        </w:tc>
        <w:tc>
          <w:tcPr>
            <w:tcW w:w="1069" w:type="dxa"/>
          </w:tcPr>
          <w:p>
            <w:pPr>
              <w:pStyle w:val="TableParagraph"/>
              <w:spacing w:before="40"/>
              <w:ind w:right="96"/>
              <w:rPr>
                <w:sz w:val="16"/>
              </w:rPr>
            </w:pPr>
            <w:r>
              <w:rPr>
                <w:w w:val="93"/>
                <w:sz w:val="16"/>
              </w:rPr>
              <w:t>4</w:t>
            </w:r>
          </w:p>
        </w:tc>
      </w:tr>
      <w:tr>
        <w:trPr>
          <w:trHeight w:val="299" w:hRule="atLeast"/>
        </w:trPr>
        <w:tc>
          <w:tcPr>
            <w:tcW w:w="4716" w:type="dxa"/>
            <w:gridSpan w:val="6"/>
          </w:tcPr>
          <w:p>
            <w:pPr>
              <w:pStyle w:val="TableParagraph"/>
              <w:spacing w:before="40"/>
              <w:ind w:left="26"/>
              <w:jc w:val="left"/>
              <w:rPr>
                <w:sz w:val="16"/>
              </w:rPr>
            </w:pPr>
            <w:r>
              <w:rPr>
                <w:w w:val="105"/>
                <w:sz w:val="16"/>
              </w:rPr>
              <w:t>Ｄ. 公共職業能力開発施設等入学者</w:t>
            </w:r>
          </w:p>
        </w:tc>
        <w:tc>
          <w:tcPr>
            <w:tcW w:w="1068" w:type="dxa"/>
          </w:tcPr>
          <w:p>
            <w:pPr>
              <w:pStyle w:val="TableParagraph"/>
              <w:spacing w:before="40"/>
              <w:ind w:right="96"/>
              <w:rPr>
                <w:sz w:val="16"/>
              </w:rPr>
            </w:pPr>
            <w:r>
              <w:rPr>
                <w:w w:val="90"/>
                <w:sz w:val="16"/>
              </w:rPr>
              <w:t>16</w:t>
            </w:r>
          </w:p>
        </w:tc>
        <w:tc>
          <w:tcPr>
            <w:tcW w:w="1069" w:type="dxa"/>
          </w:tcPr>
          <w:p>
            <w:pPr>
              <w:pStyle w:val="TableParagraph"/>
              <w:spacing w:before="40"/>
              <w:ind w:right="99"/>
              <w:rPr>
                <w:sz w:val="16"/>
              </w:rPr>
            </w:pPr>
            <w:r>
              <w:rPr>
                <w:w w:val="93"/>
                <w:sz w:val="16"/>
              </w:rPr>
              <w:t>5</w:t>
            </w:r>
          </w:p>
        </w:tc>
        <w:tc>
          <w:tcPr>
            <w:tcW w:w="1068" w:type="dxa"/>
          </w:tcPr>
          <w:p>
            <w:pPr>
              <w:pStyle w:val="TableParagraph"/>
              <w:spacing w:before="40"/>
              <w:ind w:right="95"/>
              <w:rPr>
                <w:sz w:val="16"/>
              </w:rPr>
            </w:pPr>
            <w:r>
              <w:rPr>
                <w:w w:val="93"/>
                <w:sz w:val="16"/>
              </w:rPr>
              <w:t>5</w:t>
            </w:r>
          </w:p>
        </w:tc>
        <w:tc>
          <w:tcPr>
            <w:tcW w:w="1069" w:type="dxa"/>
          </w:tcPr>
          <w:p>
            <w:pPr>
              <w:pStyle w:val="TableParagraph"/>
              <w:spacing w:before="40"/>
              <w:ind w:right="96"/>
              <w:rPr>
                <w:sz w:val="16"/>
              </w:rPr>
            </w:pPr>
            <w:r>
              <w:rPr>
                <w:w w:val="156"/>
                <w:sz w:val="16"/>
              </w:rPr>
              <w:t>-</w:t>
            </w:r>
          </w:p>
        </w:tc>
      </w:tr>
      <w:tr>
        <w:trPr>
          <w:trHeight w:val="298" w:hRule="atLeast"/>
        </w:trPr>
        <w:tc>
          <w:tcPr>
            <w:tcW w:w="4716" w:type="dxa"/>
            <w:gridSpan w:val="6"/>
          </w:tcPr>
          <w:p>
            <w:pPr>
              <w:pStyle w:val="TableParagraph"/>
              <w:spacing w:before="40"/>
              <w:ind w:left="194"/>
              <w:jc w:val="left"/>
              <w:rPr>
                <w:sz w:val="16"/>
              </w:rPr>
            </w:pPr>
            <w:r>
              <w:rPr>
                <w:w w:val="105"/>
                <w:sz w:val="16"/>
              </w:rPr>
              <w:t>就 職 者（上記Ａ・Ｂ・Ｃ・Ｄを除く）</w:t>
            </w:r>
          </w:p>
        </w:tc>
        <w:tc>
          <w:tcPr>
            <w:tcW w:w="1068" w:type="dxa"/>
          </w:tcPr>
          <w:p>
            <w:pPr>
              <w:pStyle w:val="TableParagraph"/>
              <w:spacing w:before="40"/>
              <w:ind w:right="95"/>
              <w:rPr>
                <w:sz w:val="16"/>
              </w:rPr>
            </w:pPr>
            <w:r>
              <w:rPr>
                <w:w w:val="90"/>
                <w:sz w:val="16"/>
              </w:rPr>
              <w:t>64</w:t>
            </w:r>
          </w:p>
        </w:tc>
        <w:tc>
          <w:tcPr>
            <w:tcW w:w="1069" w:type="dxa"/>
          </w:tcPr>
          <w:p>
            <w:pPr>
              <w:pStyle w:val="TableParagraph"/>
              <w:spacing w:before="40"/>
              <w:ind w:right="97"/>
              <w:rPr>
                <w:sz w:val="16"/>
              </w:rPr>
            </w:pPr>
            <w:r>
              <w:rPr>
                <w:w w:val="90"/>
                <w:sz w:val="16"/>
              </w:rPr>
              <w:t>52</w:t>
            </w:r>
          </w:p>
        </w:tc>
        <w:tc>
          <w:tcPr>
            <w:tcW w:w="1068" w:type="dxa"/>
          </w:tcPr>
          <w:p>
            <w:pPr>
              <w:pStyle w:val="TableParagraph"/>
              <w:spacing w:before="40"/>
              <w:ind w:right="95"/>
              <w:rPr>
                <w:sz w:val="16"/>
              </w:rPr>
            </w:pPr>
            <w:r>
              <w:rPr>
                <w:w w:val="90"/>
                <w:sz w:val="16"/>
              </w:rPr>
              <w:t>40</w:t>
            </w:r>
          </w:p>
        </w:tc>
        <w:tc>
          <w:tcPr>
            <w:tcW w:w="1069" w:type="dxa"/>
          </w:tcPr>
          <w:p>
            <w:pPr>
              <w:pStyle w:val="TableParagraph"/>
              <w:spacing w:before="40"/>
              <w:ind w:right="96"/>
              <w:rPr>
                <w:sz w:val="16"/>
              </w:rPr>
            </w:pPr>
            <w:r>
              <w:rPr>
                <w:w w:val="90"/>
                <w:sz w:val="16"/>
              </w:rPr>
              <w:t>12</w:t>
            </w:r>
          </w:p>
        </w:tc>
      </w:tr>
      <w:tr>
        <w:trPr>
          <w:trHeight w:val="299" w:hRule="atLeast"/>
        </w:trPr>
        <w:tc>
          <w:tcPr>
            <w:tcW w:w="4716" w:type="dxa"/>
            <w:gridSpan w:val="6"/>
          </w:tcPr>
          <w:p>
            <w:pPr>
              <w:pStyle w:val="TableParagraph"/>
              <w:tabs>
                <w:tab w:pos="699" w:val="left" w:leader="none"/>
                <w:tab w:pos="1204" w:val="left" w:leader="none"/>
                <w:tab w:pos="1710" w:val="left" w:leader="none"/>
                <w:tab w:pos="2215" w:val="left" w:leader="none"/>
                <w:tab w:pos="2720" w:val="left" w:leader="none"/>
              </w:tabs>
              <w:spacing w:before="40"/>
              <w:ind w:left="194"/>
              <w:jc w:val="left"/>
              <w:rPr>
                <w:sz w:val="16"/>
              </w:rPr>
            </w:pPr>
            <w:r>
              <w:rPr>
                <w:w w:val="105"/>
                <w:sz w:val="16"/>
              </w:rPr>
              <w:t>上</w:t>
              <w:tab/>
              <w:t>記</w:t>
              <w:tab/>
              <w:t>以</w:t>
              <w:tab/>
              <w:t>外</w:t>
              <w:tab/>
              <w:t>の</w:t>
              <w:tab/>
              <w:t>者</w:t>
            </w:r>
          </w:p>
        </w:tc>
        <w:tc>
          <w:tcPr>
            <w:tcW w:w="1068" w:type="dxa"/>
          </w:tcPr>
          <w:p>
            <w:pPr>
              <w:pStyle w:val="TableParagraph"/>
              <w:spacing w:before="40"/>
              <w:ind w:right="95"/>
              <w:rPr>
                <w:sz w:val="16"/>
              </w:rPr>
            </w:pPr>
            <w:r>
              <w:rPr>
                <w:w w:val="90"/>
                <w:sz w:val="16"/>
              </w:rPr>
              <w:t>204</w:t>
            </w:r>
          </w:p>
        </w:tc>
        <w:tc>
          <w:tcPr>
            <w:tcW w:w="1069" w:type="dxa"/>
          </w:tcPr>
          <w:p>
            <w:pPr>
              <w:pStyle w:val="TableParagraph"/>
              <w:spacing w:before="40"/>
              <w:ind w:right="99"/>
              <w:rPr>
                <w:sz w:val="16"/>
              </w:rPr>
            </w:pPr>
            <w:r>
              <w:rPr>
                <w:w w:val="90"/>
                <w:sz w:val="16"/>
              </w:rPr>
              <w:t>233</w:t>
            </w:r>
          </w:p>
        </w:tc>
        <w:tc>
          <w:tcPr>
            <w:tcW w:w="1068" w:type="dxa"/>
          </w:tcPr>
          <w:p>
            <w:pPr>
              <w:pStyle w:val="TableParagraph"/>
              <w:spacing w:before="40"/>
              <w:ind w:right="95"/>
              <w:rPr>
                <w:sz w:val="16"/>
              </w:rPr>
            </w:pPr>
            <w:r>
              <w:rPr>
                <w:w w:val="90"/>
                <w:sz w:val="16"/>
              </w:rPr>
              <w:t>131</w:t>
            </w:r>
          </w:p>
        </w:tc>
        <w:tc>
          <w:tcPr>
            <w:tcW w:w="1069" w:type="dxa"/>
          </w:tcPr>
          <w:p>
            <w:pPr>
              <w:pStyle w:val="TableParagraph"/>
              <w:spacing w:before="40"/>
              <w:ind w:right="96"/>
              <w:rPr>
                <w:sz w:val="16"/>
              </w:rPr>
            </w:pPr>
            <w:r>
              <w:rPr>
                <w:w w:val="90"/>
                <w:sz w:val="16"/>
              </w:rPr>
              <w:t>102</w:t>
            </w:r>
          </w:p>
        </w:tc>
      </w:tr>
      <w:tr>
        <w:trPr>
          <w:trHeight w:val="284" w:hRule="atLeast"/>
        </w:trPr>
        <w:tc>
          <w:tcPr>
            <w:tcW w:w="4716" w:type="dxa"/>
            <w:gridSpan w:val="6"/>
            <w:tcBorders>
              <w:bottom w:val="double" w:sz="2" w:space="0" w:color="000000"/>
            </w:tcBorders>
          </w:tcPr>
          <w:p>
            <w:pPr>
              <w:pStyle w:val="TableParagraph"/>
              <w:tabs>
                <w:tab w:pos="698" w:val="left" w:leader="none"/>
                <w:tab w:pos="1710" w:val="left" w:leader="none"/>
                <w:tab w:pos="2215" w:val="left" w:leader="none"/>
                <w:tab w:pos="2720" w:val="left" w:leader="none"/>
              </w:tabs>
              <w:spacing w:before="40"/>
              <w:ind w:left="194"/>
              <w:jc w:val="left"/>
              <w:rPr>
                <w:sz w:val="16"/>
              </w:rPr>
            </w:pPr>
            <w:r>
              <w:rPr>
                <w:w w:val="105"/>
                <w:sz w:val="16"/>
              </w:rPr>
              <w:t>死</w:t>
              <w:tab/>
              <w:t>亡</w:t>
            </w:r>
            <w:r>
              <w:rPr>
                <w:spacing w:val="38"/>
                <w:w w:val="105"/>
                <w:sz w:val="16"/>
              </w:rPr>
              <w:t> </w:t>
            </w:r>
            <w:r>
              <w:rPr>
                <w:w w:val="105"/>
                <w:sz w:val="16"/>
              </w:rPr>
              <w:t>・</w:t>
            </w:r>
            <w:r>
              <w:rPr>
                <w:spacing w:val="38"/>
                <w:w w:val="105"/>
                <w:sz w:val="16"/>
              </w:rPr>
              <w:t> </w:t>
            </w:r>
            <w:r>
              <w:rPr>
                <w:w w:val="105"/>
                <w:sz w:val="16"/>
              </w:rPr>
              <w:t>不</w:t>
              <w:tab/>
              <w:t>詳</w:t>
              <w:tab/>
              <w:t>の</w:t>
              <w:tab/>
              <w:t>者</w:t>
            </w:r>
          </w:p>
        </w:tc>
        <w:tc>
          <w:tcPr>
            <w:tcW w:w="1068" w:type="dxa"/>
            <w:tcBorders>
              <w:bottom w:val="double" w:sz="2" w:space="0" w:color="000000"/>
            </w:tcBorders>
          </w:tcPr>
          <w:p>
            <w:pPr>
              <w:pStyle w:val="TableParagraph"/>
              <w:spacing w:before="40"/>
              <w:ind w:right="96"/>
              <w:rPr>
                <w:sz w:val="16"/>
              </w:rPr>
            </w:pPr>
            <w:r>
              <w:rPr>
                <w:w w:val="93"/>
                <w:sz w:val="16"/>
              </w:rPr>
              <w:t>1</w:t>
            </w:r>
          </w:p>
        </w:tc>
        <w:tc>
          <w:tcPr>
            <w:tcW w:w="1069" w:type="dxa"/>
            <w:tcBorders>
              <w:bottom w:val="double" w:sz="2" w:space="0" w:color="000000"/>
            </w:tcBorders>
          </w:tcPr>
          <w:p>
            <w:pPr>
              <w:pStyle w:val="TableParagraph"/>
              <w:spacing w:before="40"/>
              <w:ind w:right="99"/>
              <w:rPr>
                <w:sz w:val="16"/>
              </w:rPr>
            </w:pPr>
            <w:r>
              <w:rPr>
                <w:w w:val="156"/>
                <w:sz w:val="16"/>
              </w:rPr>
              <w:t>-</w:t>
            </w:r>
          </w:p>
        </w:tc>
        <w:tc>
          <w:tcPr>
            <w:tcW w:w="1068" w:type="dxa"/>
            <w:tcBorders>
              <w:bottom w:val="double" w:sz="2" w:space="0" w:color="000000"/>
            </w:tcBorders>
          </w:tcPr>
          <w:p>
            <w:pPr>
              <w:pStyle w:val="TableParagraph"/>
              <w:spacing w:before="40"/>
              <w:ind w:right="96"/>
              <w:rPr>
                <w:sz w:val="16"/>
              </w:rPr>
            </w:pPr>
            <w:r>
              <w:rPr>
                <w:w w:val="156"/>
                <w:sz w:val="16"/>
              </w:rPr>
              <w:t>-</w:t>
            </w:r>
          </w:p>
        </w:tc>
        <w:tc>
          <w:tcPr>
            <w:tcW w:w="1069" w:type="dxa"/>
            <w:tcBorders>
              <w:bottom w:val="double" w:sz="2" w:space="0" w:color="000000"/>
            </w:tcBorders>
          </w:tcPr>
          <w:p>
            <w:pPr>
              <w:pStyle w:val="TableParagraph"/>
              <w:spacing w:before="40"/>
              <w:ind w:right="96"/>
              <w:rPr>
                <w:sz w:val="16"/>
              </w:rPr>
            </w:pPr>
            <w:r>
              <w:rPr>
                <w:w w:val="156"/>
                <w:sz w:val="16"/>
              </w:rPr>
              <w:t>-</w:t>
            </w:r>
          </w:p>
        </w:tc>
      </w:tr>
      <w:tr>
        <w:trPr>
          <w:trHeight w:val="283" w:hRule="atLeast"/>
        </w:trPr>
        <w:tc>
          <w:tcPr>
            <w:tcW w:w="4716" w:type="dxa"/>
            <w:gridSpan w:val="6"/>
            <w:tcBorders>
              <w:top w:val="double" w:sz="2" w:space="0" w:color="000000"/>
            </w:tcBorders>
          </w:tcPr>
          <w:p>
            <w:pPr>
              <w:pStyle w:val="TableParagraph"/>
              <w:spacing w:before="25"/>
              <w:ind w:left="194"/>
              <w:jc w:val="left"/>
              <w:rPr>
                <w:sz w:val="16"/>
              </w:rPr>
            </w:pPr>
            <w:r>
              <w:rPr>
                <w:w w:val="105"/>
                <w:sz w:val="16"/>
              </w:rPr>
              <w:t>Ａのうち他県への進学者 （再 掲）</w:t>
            </w:r>
          </w:p>
        </w:tc>
        <w:tc>
          <w:tcPr>
            <w:tcW w:w="1068" w:type="dxa"/>
            <w:tcBorders>
              <w:top w:val="double" w:sz="2" w:space="0" w:color="000000"/>
            </w:tcBorders>
          </w:tcPr>
          <w:p>
            <w:pPr>
              <w:pStyle w:val="TableParagraph"/>
              <w:spacing w:before="25"/>
              <w:ind w:right="95"/>
              <w:rPr>
                <w:sz w:val="16"/>
              </w:rPr>
            </w:pPr>
            <w:r>
              <w:rPr>
                <w:w w:val="90"/>
                <w:sz w:val="16"/>
              </w:rPr>
              <w:t>149</w:t>
            </w:r>
          </w:p>
        </w:tc>
        <w:tc>
          <w:tcPr>
            <w:tcW w:w="1069" w:type="dxa"/>
            <w:tcBorders>
              <w:top w:val="double" w:sz="2" w:space="0" w:color="000000"/>
            </w:tcBorders>
          </w:tcPr>
          <w:p>
            <w:pPr>
              <w:pStyle w:val="TableParagraph"/>
              <w:spacing w:before="25"/>
              <w:ind w:right="99"/>
              <w:rPr>
                <w:sz w:val="16"/>
              </w:rPr>
            </w:pPr>
            <w:r>
              <w:rPr>
                <w:w w:val="90"/>
                <w:sz w:val="16"/>
              </w:rPr>
              <w:t>203</w:t>
            </w:r>
          </w:p>
        </w:tc>
        <w:tc>
          <w:tcPr>
            <w:tcW w:w="1068" w:type="dxa"/>
            <w:tcBorders>
              <w:top w:val="double" w:sz="2" w:space="0" w:color="000000"/>
            </w:tcBorders>
          </w:tcPr>
          <w:p>
            <w:pPr>
              <w:pStyle w:val="TableParagraph"/>
              <w:spacing w:before="25"/>
              <w:ind w:right="96"/>
              <w:rPr>
                <w:sz w:val="16"/>
              </w:rPr>
            </w:pPr>
            <w:r>
              <w:rPr>
                <w:w w:val="90"/>
                <w:sz w:val="16"/>
              </w:rPr>
              <w:t>116</w:t>
            </w:r>
          </w:p>
        </w:tc>
        <w:tc>
          <w:tcPr>
            <w:tcW w:w="1069" w:type="dxa"/>
            <w:tcBorders>
              <w:top w:val="double" w:sz="2" w:space="0" w:color="000000"/>
            </w:tcBorders>
          </w:tcPr>
          <w:p>
            <w:pPr>
              <w:pStyle w:val="TableParagraph"/>
              <w:spacing w:before="25"/>
              <w:ind w:right="96"/>
              <w:rPr>
                <w:sz w:val="16"/>
              </w:rPr>
            </w:pPr>
            <w:r>
              <w:rPr>
                <w:w w:val="90"/>
                <w:sz w:val="16"/>
              </w:rPr>
              <w:t>87</w:t>
            </w:r>
          </w:p>
        </w:tc>
      </w:tr>
      <w:tr>
        <w:trPr>
          <w:trHeight w:val="299" w:hRule="atLeast"/>
        </w:trPr>
        <w:tc>
          <w:tcPr>
            <w:tcW w:w="3781" w:type="dxa"/>
            <w:gridSpan w:val="4"/>
            <w:vMerge w:val="restart"/>
          </w:tcPr>
          <w:p>
            <w:pPr>
              <w:pStyle w:val="TableParagraph"/>
              <w:spacing w:before="6"/>
              <w:jc w:val="left"/>
              <w:rPr>
                <w:sz w:val="26"/>
              </w:rPr>
            </w:pPr>
          </w:p>
          <w:p>
            <w:pPr>
              <w:pStyle w:val="TableParagraph"/>
              <w:ind w:left="194"/>
              <w:jc w:val="left"/>
              <w:rPr>
                <w:sz w:val="16"/>
              </w:rPr>
            </w:pPr>
            <w:r>
              <w:rPr>
                <w:w w:val="105"/>
                <w:sz w:val="16"/>
              </w:rPr>
              <w:t>Ａ・Ｂ・Ｃ・Ｄのうち就職している者(再掲)</w:t>
            </w:r>
          </w:p>
        </w:tc>
        <w:tc>
          <w:tcPr>
            <w:tcW w:w="935" w:type="dxa"/>
            <w:gridSpan w:val="2"/>
          </w:tcPr>
          <w:p>
            <w:pPr>
              <w:pStyle w:val="TableParagraph"/>
              <w:spacing w:before="40"/>
              <w:ind w:left="109"/>
              <w:jc w:val="left"/>
              <w:rPr>
                <w:sz w:val="16"/>
              </w:rPr>
            </w:pPr>
            <w:r>
              <w:rPr>
                <w:w w:val="105"/>
                <w:sz w:val="16"/>
              </w:rPr>
              <w:t>Ａのうち</w:t>
            </w:r>
          </w:p>
        </w:tc>
        <w:tc>
          <w:tcPr>
            <w:tcW w:w="1068" w:type="dxa"/>
          </w:tcPr>
          <w:p>
            <w:pPr>
              <w:pStyle w:val="TableParagraph"/>
              <w:spacing w:before="40"/>
              <w:ind w:right="95"/>
              <w:rPr>
                <w:sz w:val="16"/>
              </w:rPr>
            </w:pPr>
            <w:r>
              <w:rPr>
                <w:w w:val="90"/>
                <w:sz w:val="16"/>
              </w:rPr>
              <w:t>12</w:t>
            </w:r>
          </w:p>
        </w:tc>
        <w:tc>
          <w:tcPr>
            <w:tcW w:w="1069" w:type="dxa"/>
          </w:tcPr>
          <w:p>
            <w:pPr>
              <w:pStyle w:val="TableParagraph"/>
              <w:spacing w:before="40"/>
              <w:ind w:right="97"/>
              <w:rPr>
                <w:sz w:val="16"/>
              </w:rPr>
            </w:pPr>
            <w:r>
              <w:rPr>
                <w:w w:val="90"/>
                <w:sz w:val="16"/>
              </w:rPr>
              <w:t>15</w:t>
            </w:r>
          </w:p>
        </w:tc>
        <w:tc>
          <w:tcPr>
            <w:tcW w:w="1068" w:type="dxa"/>
          </w:tcPr>
          <w:p>
            <w:pPr>
              <w:pStyle w:val="TableParagraph"/>
              <w:spacing w:before="40"/>
              <w:ind w:right="95"/>
              <w:rPr>
                <w:sz w:val="16"/>
              </w:rPr>
            </w:pPr>
            <w:r>
              <w:rPr>
                <w:w w:val="90"/>
                <w:sz w:val="16"/>
              </w:rPr>
              <w:t>15</w:t>
            </w:r>
          </w:p>
        </w:tc>
        <w:tc>
          <w:tcPr>
            <w:tcW w:w="1069" w:type="dxa"/>
          </w:tcPr>
          <w:p>
            <w:pPr>
              <w:pStyle w:val="TableParagraph"/>
              <w:spacing w:before="40"/>
              <w:ind w:right="96"/>
              <w:rPr>
                <w:sz w:val="16"/>
              </w:rPr>
            </w:pPr>
            <w:r>
              <w:rPr>
                <w:w w:val="156"/>
                <w:sz w:val="16"/>
              </w:rPr>
              <w:t>-</w:t>
            </w:r>
          </w:p>
        </w:tc>
      </w:tr>
      <w:tr>
        <w:trPr>
          <w:trHeight w:val="298" w:hRule="atLeast"/>
        </w:trPr>
        <w:tc>
          <w:tcPr>
            <w:tcW w:w="3781" w:type="dxa"/>
            <w:gridSpan w:val="4"/>
            <w:vMerge/>
            <w:tcBorders>
              <w:top w:val="nil"/>
            </w:tcBorders>
          </w:tcPr>
          <w:p>
            <w:pPr>
              <w:rPr>
                <w:sz w:val="2"/>
                <w:szCs w:val="2"/>
              </w:rPr>
            </w:pPr>
          </w:p>
        </w:tc>
        <w:tc>
          <w:tcPr>
            <w:tcW w:w="935" w:type="dxa"/>
            <w:gridSpan w:val="2"/>
          </w:tcPr>
          <w:p>
            <w:pPr>
              <w:pStyle w:val="TableParagraph"/>
              <w:spacing w:before="40"/>
              <w:ind w:left="108"/>
              <w:jc w:val="left"/>
              <w:rPr>
                <w:sz w:val="16"/>
              </w:rPr>
            </w:pPr>
            <w:r>
              <w:rPr>
                <w:w w:val="105"/>
                <w:sz w:val="16"/>
              </w:rPr>
              <w:t>Ｂのうち</w:t>
            </w:r>
          </w:p>
        </w:tc>
        <w:tc>
          <w:tcPr>
            <w:tcW w:w="1068" w:type="dxa"/>
          </w:tcPr>
          <w:p>
            <w:pPr>
              <w:pStyle w:val="TableParagraph"/>
              <w:spacing w:before="40"/>
              <w:ind w:right="96"/>
              <w:rPr>
                <w:sz w:val="16"/>
              </w:rPr>
            </w:pPr>
            <w:r>
              <w:rPr>
                <w:w w:val="156"/>
                <w:sz w:val="16"/>
              </w:rPr>
              <w:t>-</w:t>
            </w:r>
          </w:p>
        </w:tc>
        <w:tc>
          <w:tcPr>
            <w:tcW w:w="1069" w:type="dxa"/>
          </w:tcPr>
          <w:p>
            <w:pPr>
              <w:pStyle w:val="TableParagraph"/>
              <w:spacing w:before="40"/>
              <w:ind w:right="99"/>
              <w:rPr>
                <w:sz w:val="16"/>
              </w:rPr>
            </w:pPr>
            <w:r>
              <w:rPr>
                <w:w w:val="156"/>
                <w:sz w:val="16"/>
              </w:rPr>
              <w:t>-</w:t>
            </w:r>
          </w:p>
        </w:tc>
        <w:tc>
          <w:tcPr>
            <w:tcW w:w="1068" w:type="dxa"/>
          </w:tcPr>
          <w:p>
            <w:pPr>
              <w:pStyle w:val="TableParagraph"/>
              <w:spacing w:before="40"/>
              <w:ind w:right="96"/>
              <w:rPr>
                <w:sz w:val="16"/>
              </w:rPr>
            </w:pPr>
            <w:r>
              <w:rPr>
                <w:w w:val="156"/>
                <w:sz w:val="16"/>
              </w:rPr>
              <w:t>-</w:t>
            </w:r>
          </w:p>
        </w:tc>
        <w:tc>
          <w:tcPr>
            <w:tcW w:w="1069" w:type="dxa"/>
          </w:tcPr>
          <w:p>
            <w:pPr>
              <w:pStyle w:val="TableParagraph"/>
              <w:spacing w:before="40"/>
              <w:ind w:right="97"/>
              <w:rPr>
                <w:sz w:val="16"/>
              </w:rPr>
            </w:pPr>
            <w:r>
              <w:rPr>
                <w:w w:val="156"/>
                <w:sz w:val="16"/>
              </w:rPr>
              <w:t>-</w:t>
            </w:r>
          </w:p>
        </w:tc>
      </w:tr>
      <w:tr>
        <w:trPr>
          <w:trHeight w:val="299" w:hRule="atLeast"/>
        </w:trPr>
        <w:tc>
          <w:tcPr>
            <w:tcW w:w="3781" w:type="dxa"/>
            <w:gridSpan w:val="4"/>
            <w:vMerge/>
            <w:tcBorders>
              <w:top w:val="nil"/>
            </w:tcBorders>
          </w:tcPr>
          <w:p>
            <w:pPr>
              <w:rPr>
                <w:sz w:val="2"/>
                <w:szCs w:val="2"/>
              </w:rPr>
            </w:pPr>
          </w:p>
        </w:tc>
        <w:tc>
          <w:tcPr>
            <w:tcW w:w="935" w:type="dxa"/>
            <w:gridSpan w:val="2"/>
          </w:tcPr>
          <w:p>
            <w:pPr>
              <w:pStyle w:val="TableParagraph"/>
              <w:spacing w:before="40"/>
              <w:ind w:left="109"/>
              <w:jc w:val="left"/>
              <w:rPr>
                <w:sz w:val="16"/>
              </w:rPr>
            </w:pPr>
            <w:r>
              <w:rPr>
                <w:w w:val="105"/>
                <w:sz w:val="16"/>
              </w:rPr>
              <w:t>Ｃのうち</w:t>
            </w:r>
          </w:p>
        </w:tc>
        <w:tc>
          <w:tcPr>
            <w:tcW w:w="1068" w:type="dxa"/>
          </w:tcPr>
          <w:p>
            <w:pPr>
              <w:pStyle w:val="TableParagraph"/>
              <w:spacing w:before="40"/>
              <w:ind w:right="96"/>
              <w:rPr>
                <w:sz w:val="16"/>
              </w:rPr>
            </w:pPr>
            <w:r>
              <w:rPr>
                <w:w w:val="156"/>
                <w:sz w:val="16"/>
              </w:rPr>
              <w:t>-</w:t>
            </w:r>
          </w:p>
        </w:tc>
        <w:tc>
          <w:tcPr>
            <w:tcW w:w="1069" w:type="dxa"/>
          </w:tcPr>
          <w:p>
            <w:pPr>
              <w:pStyle w:val="TableParagraph"/>
              <w:spacing w:before="40"/>
              <w:ind w:right="99"/>
              <w:rPr>
                <w:sz w:val="16"/>
              </w:rPr>
            </w:pPr>
            <w:r>
              <w:rPr>
                <w:w w:val="93"/>
                <w:sz w:val="16"/>
              </w:rPr>
              <w:t>1</w:t>
            </w:r>
          </w:p>
        </w:tc>
        <w:tc>
          <w:tcPr>
            <w:tcW w:w="1068" w:type="dxa"/>
          </w:tcPr>
          <w:p>
            <w:pPr>
              <w:pStyle w:val="TableParagraph"/>
              <w:spacing w:before="40"/>
              <w:ind w:right="96"/>
              <w:rPr>
                <w:sz w:val="16"/>
              </w:rPr>
            </w:pPr>
            <w:r>
              <w:rPr>
                <w:w w:val="156"/>
                <w:sz w:val="16"/>
              </w:rPr>
              <w:t>-</w:t>
            </w:r>
          </w:p>
        </w:tc>
        <w:tc>
          <w:tcPr>
            <w:tcW w:w="1069" w:type="dxa"/>
          </w:tcPr>
          <w:p>
            <w:pPr>
              <w:pStyle w:val="TableParagraph"/>
              <w:spacing w:before="40"/>
              <w:ind w:right="97"/>
              <w:rPr>
                <w:sz w:val="16"/>
              </w:rPr>
            </w:pPr>
            <w:r>
              <w:rPr>
                <w:w w:val="93"/>
                <w:sz w:val="16"/>
              </w:rPr>
              <w:t>1</w:t>
            </w:r>
          </w:p>
        </w:tc>
      </w:tr>
      <w:tr>
        <w:trPr>
          <w:trHeight w:val="298" w:hRule="atLeast"/>
        </w:trPr>
        <w:tc>
          <w:tcPr>
            <w:tcW w:w="3781" w:type="dxa"/>
            <w:gridSpan w:val="4"/>
            <w:vMerge/>
            <w:tcBorders>
              <w:top w:val="nil"/>
            </w:tcBorders>
          </w:tcPr>
          <w:p>
            <w:pPr>
              <w:rPr>
                <w:sz w:val="2"/>
                <w:szCs w:val="2"/>
              </w:rPr>
            </w:pPr>
          </w:p>
        </w:tc>
        <w:tc>
          <w:tcPr>
            <w:tcW w:w="935" w:type="dxa"/>
            <w:gridSpan w:val="2"/>
          </w:tcPr>
          <w:p>
            <w:pPr>
              <w:pStyle w:val="TableParagraph"/>
              <w:spacing w:before="40"/>
              <w:ind w:left="109"/>
              <w:jc w:val="left"/>
              <w:rPr>
                <w:sz w:val="16"/>
              </w:rPr>
            </w:pPr>
            <w:r>
              <w:rPr>
                <w:w w:val="105"/>
                <w:sz w:val="16"/>
              </w:rPr>
              <w:t>Ｄのうち</w:t>
            </w:r>
          </w:p>
        </w:tc>
        <w:tc>
          <w:tcPr>
            <w:tcW w:w="1068" w:type="dxa"/>
          </w:tcPr>
          <w:p>
            <w:pPr>
              <w:pStyle w:val="TableParagraph"/>
              <w:spacing w:before="40"/>
              <w:ind w:right="96"/>
              <w:rPr>
                <w:sz w:val="16"/>
              </w:rPr>
            </w:pPr>
            <w:r>
              <w:rPr>
                <w:w w:val="156"/>
                <w:sz w:val="16"/>
              </w:rPr>
              <w:t>-</w:t>
            </w:r>
          </w:p>
        </w:tc>
        <w:tc>
          <w:tcPr>
            <w:tcW w:w="1069" w:type="dxa"/>
          </w:tcPr>
          <w:p>
            <w:pPr>
              <w:pStyle w:val="TableParagraph"/>
              <w:spacing w:before="40"/>
              <w:ind w:right="99"/>
              <w:rPr>
                <w:sz w:val="16"/>
              </w:rPr>
            </w:pPr>
            <w:r>
              <w:rPr>
                <w:w w:val="156"/>
                <w:sz w:val="16"/>
              </w:rPr>
              <w:t>-</w:t>
            </w:r>
          </w:p>
        </w:tc>
        <w:tc>
          <w:tcPr>
            <w:tcW w:w="1068" w:type="dxa"/>
          </w:tcPr>
          <w:p>
            <w:pPr>
              <w:pStyle w:val="TableParagraph"/>
              <w:spacing w:before="40"/>
              <w:ind w:right="96"/>
              <w:rPr>
                <w:sz w:val="16"/>
              </w:rPr>
            </w:pPr>
            <w:r>
              <w:rPr>
                <w:w w:val="156"/>
                <w:sz w:val="16"/>
              </w:rPr>
              <w:t>-</w:t>
            </w:r>
          </w:p>
        </w:tc>
        <w:tc>
          <w:tcPr>
            <w:tcW w:w="1069" w:type="dxa"/>
          </w:tcPr>
          <w:p>
            <w:pPr>
              <w:pStyle w:val="TableParagraph"/>
              <w:spacing w:before="40"/>
              <w:ind w:right="97"/>
              <w:rPr>
                <w:sz w:val="16"/>
              </w:rPr>
            </w:pPr>
            <w:r>
              <w:rPr>
                <w:w w:val="156"/>
                <w:sz w:val="16"/>
              </w:rPr>
              <w:t>-</w:t>
            </w:r>
          </w:p>
        </w:tc>
      </w:tr>
      <w:tr>
        <w:trPr>
          <w:trHeight w:val="299" w:hRule="atLeast"/>
        </w:trPr>
        <w:tc>
          <w:tcPr>
            <w:tcW w:w="1919" w:type="dxa"/>
            <w:vMerge w:val="restart"/>
          </w:tcPr>
          <w:p>
            <w:pPr>
              <w:pStyle w:val="TableParagraph"/>
              <w:tabs>
                <w:tab w:pos="453" w:val="left" w:leader="none"/>
                <w:tab w:pos="879" w:val="left" w:leader="none"/>
                <w:tab w:pos="1306" w:val="left" w:leader="none"/>
                <w:tab w:pos="1732" w:val="left" w:leader="none"/>
              </w:tabs>
              <w:spacing w:line="628" w:lineRule="exact" w:before="23"/>
              <w:ind w:left="26" w:right="2"/>
              <w:jc w:val="left"/>
              <w:rPr>
                <w:sz w:val="16"/>
              </w:rPr>
            </w:pPr>
            <w:r>
              <w:rPr>
                <w:w w:val="105"/>
                <w:sz w:val="16"/>
              </w:rPr>
              <w:t>高 等  学  校  等  へ </w:t>
            </w:r>
            <w:r>
              <w:rPr>
                <w:spacing w:val="41"/>
                <w:w w:val="105"/>
                <w:sz w:val="16"/>
              </w:rPr>
              <w:t> </w:t>
            </w:r>
            <w:r>
              <w:rPr>
                <w:spacing w:val="-15"/>
                <w:w w:val="105"/>
                <w:sz w:val="16"/>
              </w:rPr>
              <w:t>の</w:t>
            </w:r>
            <w:r>
              <w:rPr>
                <w:w w:val="105"/>
                <w:sz w:val="16"/>
              </w:rPr>
              <w:t>入</w:t>
              <w:tab/>
              <w:t>学</w:t>
              <w:tab/>
              <w:t>志</w:t>
              <w:tab/>
              <w:t>願</w:t>
              <w:tab/>
            </w:r>
            <w:r>
              <w:rPr>
                <w:spacing w:val="-17"/>
                <w:w w:val="105"/>
                <w:sz w:val="16"/>
              </w:rPr>
              <w:t>者</w:t>
            </w:r>
          </w:p>
        </w:tc>
        <w:tc>
          <w:tcPr>
            <w:tcW w:w="2797" w:type="dxa"/>
            <w:gridSpan w:val="5"/>
          </w:tcPr>
          <w:p>
            <w:pPr>
              <w:pStyle w:val="TableParagraph"/>
              <w:tabs>
                <w:tab w:pos="1875" w:val="left" w:leader="none"/>
              </w:tabs>
              <w:spacing w:before="40"/>
              <w:ind w:left="531"/>
              <w:jc w:val="left"/>
              <w:rPr>
                <w:sz w:val="16"/>
              </w:rPr>
            </w:pPr>
            <w:r>
              <w:rPr>
                <w:w w:val="105"/>
                <w:sz w:val="16"/>
              </w:rPr>
              <w:t>総</w:t>
              <w:tab/>
              <w:t>数</w:t>
            </w:r>
          </w:p>
        </w:tc>
        <w:tc>
          <w:tcPr>
            <w:tcW w:w="1068" w:type="dxa"/>
          </w:tcPr>
          <w:p>
            <w:pPr>
              <w:pStyle w:val="TableParagraph"/>
              <w:spacing w:before="40"/>
              <w:ind w:right="95"/>
              <w:rPr>
                <w:sz w:val="16"/>
              </w:rPr>
            </w:pPr>
            <w:r>
              <w:rPr>
                <w:sz w:val="16"/>
              </w:rPr>
              <w:t>14,474</w:t>
            </w:r>
          </w:p>
        </w:tc>
        <w:tc>
          <w:tcPr>
            <w:tcW w:w="1069" w:type="dxa"/>
          </w:tcPr>
          <w:p>
            <w:pPr>
              <w:pStyle w:val="TableParagraph"/>
              <w:spacing w:before="40"/>
              <w:ind w:right="97"/>
              <w:rPr>
                <w:sz w:val="16"/>
              </w:rPr>
            </w:pPr>
            <w:r>
              <w:rPr>
                <w:w w:val="105"/>
                <w:sz w:val="16"/>
              </w:rPr>
              <w:t>14,863</w:t>
            </w:r>
          </w:p>
        </w:tc>
        <w:tc>
          <w:tcPr>
            <w:tcW w:w="1068" w:type="dxa"/>
          </w:tcPr>
          <w:p>
            <w:pPr>
              <w:pStyle w:val="TableParagraph"/>
              <w:spacing w:before="40"/>
              <w:ind w:right="95"/>
              <w:rPr>
                <w:sz w:val="16"/>
              </w:rPr>
            </w:pPr>
            <w:r>
              <w:rPr>
                <w:w w:val="105"/>
                <w:sz w:val="16"/>
              </w:rPr>
              <w:t>7,487</w:t>
            </w:r>
          </w:p>
        </w:tc>
        <w:tc>
          <w:tcPr>
            <w:tcW w:w="1069" w:type="dxa"/>
          </w:tcPr>
          <w:p>
            <w:pPr>
              <w:pStyle w:val="TableParagraph"/>
              <w:spacing w:before="40"/>
              <w:ind w:right="96"/>
              <w:rPr>
                <w:sz w:val="16"/>
              </w:rPr>
            </w:pPr>
            <w:r>
              <w:rPr>
                <w:sz w:val="16"/>
              </w:rPr>
              <w:t>7,376</w:t>
            </w:r>
          </w:p>
        </w:tc>
      </w:tr>
      <w:tr>
        <w:trPr>
          <w:trHeight w:val="298" w:hRule="atLeast"/>
        </w:trPr>
        <w:tc>
          <w:tcPr>
            <w:tcW w:w="1919" w:type="dxa"/>
            <w:vMerge/>
            <w:tcBorders>
              <w:top w:val="nil"/>
            </w:tcBorders>
          </w:tcPr>
          <w:p>
            <w:pPr>
              <w:rPr>
                <w:sz w:val="2"/>
                <w:szCs w:val="2"/>
              </w:rPr>
            </w:pPr>
          </w:p>
        </w:tc>
        <w:tc>
          <w:tcPr>
            <w:tcW w:w="1862" w:type="dxa"/>
            <w:gridSpan w:val="3"/>
            <w:vMerge w:val="restart"/>
          </w:tcPr>
          <w:p>
            <w:pPr>
              <w:pStyle w:val="TableParagraph"/>
              <w:spacing w:before="191"/>
              <w:ind w:left="195"/>
              <w:jc w:val="left"/>
              <w:rPr>
                <w:sz w:val="16"/>
              </w:rPr>
            </w:pPr>
            <w:r>
              <w:rPr>
                <w:w w:val="105"/>
                <w:sz w:val="16"/>
              </w:rPr>
              <w:t>高 等 学 校 本 科</w:t>
            </w:r>
          </w:p>
        </w:tc>
        <w:tc>
          <w:tcPr>
            <w:tcW w:w="935" w:type="dxa"/>
            <w:gridSpan w:val="2"/>
          </w:tcPr>
          <w:p>
            <w:pPr>
              <w:pStyle w:val="TableParagraph"/>
              <w:spacing w:before="40"/>
              <w:ind w:left="109"/>
              <w:jc w:val="left"/>
              <w:rPr>
                <w:sz w:val="16"/>
              </w:rPr>
            </w:pPr>
            <w:r>
              <w:rPr>
                <w:w w:val="105"/>
                <w:sz w:val="16"/>
              </w:rPr>
              <w:t>全 日 制</w:t>
            </w:r>
          </w:p>
        </w:tc>
        <w:tc>
          <w:tcPr>
            <w:tcW w:w="1068" w:type="dxa"/>
          </w:tcPr>
          <w:p>
            <w:pPr>
              <w:pStyle w:val="TableParagraph"/>
              <w:spacing w:before="40"/>
              <w:ind w:right="95"/>
              <w:rPr>
                <w:sz w:val="16"/>
              </w:rPr>
            </w:pPr>
            <w:r>
              <w:rPr>
                <w:sz w:val="16"/>
              </w:rPr>
              <w:t>13,871</w:t>
            </w:r>
          </w:p>
        </w:tc>
        <w:tc>
          <w:tcPr>
            <w:tcW w:w="1069" w:type="dxa"/>
          </w:tcPr>
          <w:p>
            <w:pPr>
              <w:pStyle w:val="TableParagraph"/>
              <w:spacing w:before="40"/>
              <w:ind w:right="98"/>
              <w:rPr>
                <w:sz w:val="16"/>
              </w:rPr>
            </w:pPr>
            <w:r>
              <w:rPr>
                <w:w w:val="105"/>
                <w:sz w:val="16"/>
              </w:rPr>
              <w:t>14,257</w:t>
            </w:r>
          </w:p>
        </w:tc>
        <w:tc>
          <w:tcPr>
            <w:tcW w:w="1068" w:type="dxa"/>
          </w:tcPr>
          <w:p>
            <w:pPr>
              <w:pStyle w:val="TableParagraph"/>
              <w:spacing w:before="40"/>
              <w:ind w:right="95"/>
              <w:rPr>
                <w:sz w:val="16"/>
              </w:rPr>
            </w:pPr>
            <w:r>
              <w:rPr>
                <w:w w:val="105"/>
                <w:sz w:val="16"/>
              </w:rPr>
              <w:t>7,108</w:t>
            </w:r>
          </w:p>
        </w:tc>
        <w:tc>
          <w:tcPr>
            <w:tcW w:w="1069" w:type="dxa"/>
          </w:tcPr>
          <w:p>
            <w:pPr>
              <w:pStyle w:val="TableParagraph"/>
              <w:spacing w:before="40"/>
              <w:ind w:right="96"/>
              <w:rPr>
                <w:sz w:val="16"/>
              </w:rPr>
            </w:pPr>
            <w:r>
              <w:rPr>
                <w:sz w:val="16"/>
              </w:rPr>
              <w:t>7,149</w:t>
            </w:r>
          </w:p>
        </w:tc>
      </w:tr>
      <w:tr>
        <w:trPr>
          <w:trHeight w:val="299" w:hRule="atLeast"/>
        </w:trPr>
        <w:tc>
          <w:tcPr>
            <w:tcW w:w="1919" w:type="dxa"/>
            <w:vMerge/>
            <w:tcBorders>
              <w:top w:val="nil"/>
            </w:tcBorders>
          </w:tcPr>
          <w:p>
            <w:pPr>
              <w:rPr>
                <w:sz w:val="2"/>
                <w:szCs w:val="2"/>
              </w:rPr>
            </w:pPr>
          </w:p>
        </w:tc>
        <w:tc>
          <w:tcPr>
            <w:tcW w:w="1862" w:type="dxa"/>
            <w:gridSpan w:val="3"/>
            <w:vMerge/>
            <w:tcBorders>
              <w:top w:val="nil"/>
            </w:tcBorders>
          </w:tcPr>
          <w:p>
            <w:pPr>
              <w:rPr>
                <w:sz w:val="2"/>
                <w:szCs w:val="2"/>
              </w:rPr>
            </w:pPr>
          </w:p>
        </w:tc>
        <w:tc>
          <w:tcPr>
            <w:tcW w:w="935" w:type="dxa"/>
            <w:gridSpan w:val="2"/>
          </w:tcPr>
          <w:p>
            <w:pPr>
              <w:pStyle w:val="TableParagraph"/>
              <w:spacing w:before="40"/>
              <w:ind w:left="109"/>
              <w:jc w:val="left"/>
              <w:rPr>
                <w:sz w:val="16"/>
              </w:rPr>
            </w:pPr>
            <w:r>
              <w:rPr>
                <w:w w:val="105"/>
                <w:sz w:val="16"/>
              </w:rPr>
              <w:t>定 時 制</w:t>
            </w:r>
          </w:p>
        </w:tc>
        <w:tc>
          <w:tcPr>
            <w:tcW w:w="1068" w:type="dxa"/>
          </w:tcPr>
          <w:p>
            <w:pPr>
              <w:pStyle w:val="TableParagraph"/>
              <w:spacing w:before="40"/>
              <w:ind w:right="95"/>
              <w:rPr>
                <w:sz w:val="16"/>
              </w:rPr>
            </w:pPr>
            <w:r>
              <w:rPr>
                <w:w w:val="90"/>
                <w:sz w:val="16"/>
              </w:rPr>
              <w:t>343</w:t>
            </w:r>
          </w:p>
        </w:tc>
        <w:tc>
          <w:tcPr>
            <w:tcW w:w="1069" w:type="dxa"/>
          </w:tcPr>
          <w:p>
            <w:pPr>
              <w:pStyle w:val="TableParagraph"/>
              <w:spacing w:before="40"/>
              <w:ind w:right="99"/>
              <w:rPr>
                <w:sz w:val="16"/>
              </w:rPr>
            </w:pPr>
            <w:r>
              <w:rPr>
                <w:w w:val="90"/>
                <w:sz w:val="16"/>
              </w:rPr>
              <w:t>347</w:t>
            </w:r>
          </w:p>
        </w:tc>
        <w:tc>
          <w:tcPr>
            <w:tcW w:w="1068" w:type="dxa"/>
          </w:tcPr>
          <w:p>
            <w:pPr>
              <w:pStyle w:val="TableParagraph"/>
              <w:spacing w:before="40"/>
              <w:ind w:right="96"/>
              <w:rPr>
                <w:sz w:val="16"/>
              </w:rPr>
            </w:pPr>
            <w:r>
              <w:rPr>
                <w:w w:val="90"/>
                <w:sz w:val="16"/>
              </w:rPr>
              <w:t>183</w:t>
            </w:r>
          </w:p>
        </w:tc>
        <w:tc>
          <w:tcPr>
            <w:tcW w:w="1069" w:type="dxa"/>
          </w:tcPr>
          <w:p>
            <w:pPr>
              <w:pStyle w:val="TableParagraph"/>
              <w:spacing w:before="40"/>
              <w:ind w:right="96"/>
              <w:rPr>
                <w:sz w:val="16"/>
              </w:rPr>
            </w:pPr>
            <w:r>
              <w:rPr>
                <w:w w:val="90"/>
                <w:sz w:val="16"/>
              </w:rPr>
              <w:t>164</w:t>
            </w:r>
          </w:p>
        </w:tc>
      </w:tr>
      <w:tr>
        <w:trPr>
          <w:trHeight w:val="298" w:hRule="atLeast"/>
        </w:trPr>
        <w:tc>
          <w:tcPr>
            <w:tcW w:w="1919" w:type="dxa"/>
            <w:vMerge/>
            <w:tcBorders>
              <w:top w:val="nil"/>
            </w:tcBorders>
          </w:tcPr>
          <w:p>
            <w:pPr>
              <w:rPr>
                <w:sz w:val="2"/>
                <w:szCs w:val="2"/>
              </w:rPr>
            </w:pPr>
          </w:p>
        </w:tc>
        <w:tc>
          <w:tcPr>
            <w:tcW w:w="2797" w:type="dxa"/>
            <w:gridSpan w:val="5"/>
          </w:tcPr>
          <w:p>
            <w:pPr>
              <w:pStyle w:val="TableParagraph"/>
              <w:spacing w:before="40"/>
              <w:ind w:left="195"/>
              <w:jc w:val="left"/>
              <w:rPr>
                <w:sz w:val="16"/>
              </w:rPr>
            </w:pPr>
            <w:r>
              <w:rPr>
                <w:w w:val="105"/>
                <w:sz w:val="16"/>
              </w:rPr>
              <w:t>高 等 専 門 学 校</w:t>
            </w:r>
          </w:p>
        </w:tc>
        <w:tc>
          <w:tcPr>
            <w:tcW w:w="1068" w:type="dxa"/>
          </w:tcPr>
          <w:p>
            <w:pPr>
              <w:pStyle w:val="TableParagraph"/>
              <w:spacing w:before="40"/>
              <w:ind w:right="94"/>
              <w:rPr>
                <w:sz w:val="16"/>
              </w:rPr>
            </w:pPr>
            <w:r>
              <w:rPr>
                <w:w w:val="90"/>
                <w:sz w:val="16"/>
              </w:rPr>
              <w:t>169</w:t>
            </w:r>
          </w:p>
        </w:tc>
        <w:tc>
          <w:tcPr>
            <w:tcW w:w="1069" w:type="dxa"/>
          </w:tcPr>
          <w:p>
            <w:pPr>
              <w:pStyle w:val="TableParagraph"/>
              <w:spacing w:before="40"/>
              <w:ind w:right="99"/>
              <w:rPr>
                <w:sz w:val="16"/>
              </w:rPr>
            </w:pPr>
            <w:r>
              <w:rPr>
                <w:w w:val="90"/>
                <w:sz w:val="16"/>
              </w:rPr>
              <w:t>167</w:t>
            </w:r>
          </w:p>
        </w:tc>
        <w:tc>
          <w:tcPr>
            <w:tcW w:w="1068" w:type="dxa"/>
          </w:tcPr>
          <w:p>
            <w:pPr>
              <w:pStyle w:val="TableParagraph"/>
              <w:spacing w:before="40"/>
              <w:ind w:right="96"/>
              <w:rPr>
                <w:sz w:val="16"/>
              </w:rPr>
            </w:pPr>
            <w:r>
              <w:rPr>
                <w:w w:val="90"/>
                <w:sz w:val="16"/>
              </w:rPr>
              <w:t>130</w:t>
            </w:r>
          </w:p>
        </w:tc>
        <w:tc>
          <w:tcPr>
            <w:tcW w:w="1069" w:type="dxa"/>
          </w:tcPr>
          <w:p>
            <w:pPr>
              <w:pStyle w:val="TableParagraph"/>
              <w:spacing w:before="40"/>
              <w:ind w:right="96"/>
              <w:rPr>
                <w:sz w:val="16"/>
              </w:rPr>
            </w:pPr>
            <w:r>
              <w:rPr>
                <w:w w:val="90"/>
                <w:sz w:val="16"/>
              </w:rPr>
              <w:t>37</w:t>
            </w:r>
          </w:p>
        </w:tc>
      </w:tr>
      <w:tr>
        <w:trPr>
          <w:trHeight w:val="299" w:hRule="atLeast"/>
        </w:trPr>
        <w:tc>
          <w:tcPr>
            <w:tcW w:w="1919" w:type="dxa"/>
            <w:vMerge/>
            <w:tcBorders>
              <w:top w:val="nil"/>
            </w:tcBorders>
          </w:tcPr>
          <w:p>
            <w:pPr>
              <w:rPr>
                <w:sz w:val="2"/>
                <w:szCs w:val="2"/>
              </w:rPr>
            </w:pPr>
          </w:p>
        </w:tc>
        <w:tc>
          <w:tcPr>
            <w:tcW w:w="2797" w:type="dxa"/>
            <w:gridSpan w:val="5"/>
          </w:tcPr>
          <w:p>
            <w:pPr>
              <w:pStyle w:val="TableParagraph"/>
              <w:spacing w:before="41"/>
              <w:ind w:left="195"/>
              <w:jc w:val="left"/>
              <w:rPr>
                <w:sz w:val="16"/>
              </w:rPr>
            </w:pPr>
            <w:r>
              <w:rPr>
                <w:w w:val="105"/>
                <w:sz w:val="16"/>
              </w:rPr>
              <w:t>特別支援学校高等部本科</w:t>
            </w:r>
          </w:p>
        </w:tc>
        <w:tc>
          <w:tcPr>
            <w:tcW w:w="1068" w:type="dxa"/>
          </w:tcPr>
          <w:p>
            <w:pPr>
              <w:pStyle w:val="TableParagraph"/>
              <w:spacing w:before="41"/>
              <w:ind w:right="96"/>
              <w:rPr>
                <w:sz w:val="16"/>
              </w:rPr>
            </w:pPr>
            <w:r>
              <w:rPr>
                <w:w w:val="90"/>
                <w:sz w:val="16"/>
              </w:rPr>
              <w:t>91</w:t>
            </w:r>
          </w:p>
        </w:tc>
        <w:tc>
          <w:tcPr>
            <w:tcW w:w="1069" w:type="dxa"/>
          </w:tcPr>
          <w:p>
            <w:pPr>
              <w:pStyle w:val="TableParagraph"/>
              <w:spacing w:before="41"/>
              <w:ind w:right="98"/>
              <w:rPr>
                <w:sz w:val="16"/>
              </w:rPr>
            </w:pPr>
            <w:r>
              <w:rPr>
                <w:w w:val="90"/>
                <w:sz w:val="16"/>
              </w:rPr>
              <w:t>92</w:t>
            </w:r>
          </w:p>
        </w:tc>
        <w:tc>
          <w:tcPr>
            <w:tcW w:w="1068" w:type="dxa"/>
          </w:tcPr>
          <w:p>
            <w:pPr>
              <w:pStyle w:val="TableParagraph"/>
              <w:spacing w:before="41"/>
              <w:ind w:right="95"/>
              <w:rPr>
                <w:sz w:val="16"/>
              </w:rPr>
            </w:pPr>
            <w:r>
              <w:rPr>
                <w:w w:val="90"/>
                <w:sz w:val="16"/>
              </w:rPr>
              <w:t>66</w:t>
            </w:r>
          </w:p>
        </w:tc>
        <w:tc>
          <w:tcPr>
            <w:tcW w:w="1069" w:type="dxa"/>
          </w:tcPr>
          <w:p>
            <w:pPr>
              <w:pStyle w:val="TableParagraph"/>
              <w:spacing w:before="41"/>
              <w:ind w:right="96"/>
              <w:rPr>
                <w:sz w:val="16"/>
              </w:rPr>
            </w:pPr>
            <w:r>
              <w:rPr>
                <w:w w:val="90"/>
                <w:sz w:val="16"/>
              </w:rPr>
              <w:t>26</w:t>
            </w:r>
          </w:p>
        </w:tc>
      </w:tr>
    </w:tbl>
    <w:p>
      <w:pPr>
        <w:spacing w:after="0"/>
        <w:rPr>
          <w:sz w:val="16"/>
        </w:rPr>
        <w:sectPr>
          <w:type w:val="continuous"/>
          <w:pgSz w:w="11900" w:h="16840"/>
          <w:pgMar w:top="900" w:bottom="280" w:left="780" w:right="0"/>
        </w:sectPr>
      </w:pPr>
    </w:p>
    <w:p>
      <w:pPr>
        <w:tabs>
          <w:tab w:pos="803" w:val="left" w:leader="none"/>
          <w:tab w:pos="1253" w:val="left" w:leader="none"/>
        </w:tabs>
        <w:spacing w:line="232" w:lineRule="auto" w:before="84"/>
        <w:ind w:left="354" w:right="9685" w:firstLine="0"/>
        <w:jc w:val="left"/>
        <w:rPr>
          <w:sz w:val="18"/>
        </w:rPr>
      </w:pPr>
      <w:r>
        <w:rPr/>
        <w:pict>
          <v:shape style="position:absolute;margin-left:56.669998pt;margin-top:90.389999pt;width:481.55pt;height:683.4pt;mso-position-horizontal-relative:page;mso-position-vertical-relative:page;z-index:5224" type="#_x0000_t202" filled="false" stroked="false">
            <v:textbox inset="0,0,0,0">
              <w:txbxContent>
                <w:tbl>
                  <w:tblPr>
                    <w:tblW w:w="0" w:type="auto"/>
                    <w:jc w:val="left"/>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148"/>
                    <w:gridCol w:w="963"/>
                    <w:gridCol w:w="324"/>
                    <w:gridCol w:w="640"/>
                    <w:gridCol w:w="965"/>
                    <w:gridCol w:w="933"/>
                    <w:gridCol w:w="825"/>
                    <w:gridCol w:w="825"/>
                    <w:gridCol w:w="748"/>
                    <w:gridCol w:w="748"/>
                    <w:gridCol w:w="748"/>
                    <w:gridCol w:w="748"/>
                  </w:tblGrid>
                  <w:tr>
                    <w:trPr>
                      <w:trHeight w:val="444" w:hRule="atLeast"/>
                    </w:trPr>
                    <w:tc>
                      <w:tcPr>
                        <w:tcW w:w="1148" w:type="dxa"/>
                        <w:vMerge w:val="restart"/>
                      </w:tcPr>
                      <w:p>
                        <w:pPr>
                          <w:pStyle w:val="TableParagraph"/>
                          <w:spacing w:before="7"/>
                          <w:jc w:val="left"/>
                          <w:rPr>
                            <w:sz w:val="18"/>
                          </w:rPr>
                        </w:pPr>
                      </w:p>
                      <w:p>
                        <w:pPr>
                          <w:pStyle w:val="TableParagraph"/>
                          <w:tabs>
                            <w:tab w:pos="756" w:val="left" w:leader="none"/>
                          </w:tabs>
                          <w:spacing w:before="1"/>
                          <w:ind w:left="276"/>
                          <w:jc w:val="left"/>
                          <w:rPr>
                            <w:sz w:val="12"/>
                          </w:rPr>
                        </w:pPr>
                        <w:r>
                          <w:rPr>
                            <w:sz w:val="12"/>
                          </w:rPr>
                          <w:t>区</w:t>
                          <w:tab/>
                          <w:t>分</w:t>
                        </w:r>
                      </w:p>
                    </w:tc>
                    <w:tc>
                      <w:tcPr>
                        <w:tcW w:w="1287" w:type="dxa"/>
                        <w:gridSpan w:val="2"/>
                        <w:tcBorders>
                          <w:right w:val="nil"/>
                        </w:tcBorders>
                      </w:tcPr>
                      <w:p>
                        <w:pPr>
                          <w:pStyle w:val="TableParagraph"/>
                          <w:spacing w:before="112"/>
                          <w:ind w:right="136"/>
                          <w:rPr>
                            <w:sz w:val="15"/>
                          </w:rPr>
                        </w:pPr>
                        <w:r>
                          <w:rPr>
                            <w:w w:val="101"/>
                            <w:sz w:val="15"/>
                          </w:rPr>
                          <w:t>総</w:t>
                        </w:r>
                      </w:p>
                    </w:tc>
                    <w:tc>
                      <w:tcPr>
                        <w:tcW w:w="1605" w:type="dxa"/>
                        <w:gridSpan w:val="2"/>
                        <w:tcBorders>
                          <w:left w:val="nil"/>
                        </w:tcBorders>
                      </w:tcPr>
                      <w:p>
                        <w:pPr>
                          <w:pStyle w:val="TableParagraph"/>
                          <w:spacing w:before="112"/>
                          <w:ind w:left="478"/>
                          <w:jc w:val="left"/>
                          <w:rPr>
                            <w:sz w:val="15"/>
                          </w:rPr>
                        </w:pPr>
                        <w:r>
                          <w:rPr>
                            <w:w w:val="101"/>
                            <w:sz w:val="15"/>
                          </w:rPr>
                          <w:t>数</w:t>
                        </w:r>
                      </w:p>
                    </w:tc>
                    <w:tc>
                      <w:tcPr>
                        <w:tcW w:w="2583" w:type="dxa"/>
                        <w:gridSpan w:val="3"/>
                      </w:tcPr>
                      <w:p>
                        <w:pPr>
                          <w:pStyle w:val="TableParagraph"/>
                          <w:spacing w:before="112"/>
                          <w:ind w:left="563"/>
                          <w:jc w:val="left"/>
                          <w:rPr>
                            <w:sz w:val="15"/>
                          </w:rPr>
                        </w:pPr>
                        <w:r>
                          <w:rPr>
                            <w:w w:val="125"/>
                            <w:sz w:val="15"/>
                          </w:rPr>
                          <w:t>Ａ.</w:t>
                        </w:r>
                        <w:r>
                          <w:rPr>
                            <w:w w:val="110"/>
                            <w:sz w:val="15"/>
                          </w:rPr>
                          <w:t>高等学校等進学者</w:t>
                        </w:r>
                      </w:p>
                    </w:tc>
                    <w:tc>
                      <w:tcPr>
                        <w:tcW w:w="2244" w:type="dxa"/>
                        <w:gridSpan w:val="3"/>
                      </w:tcPr>
                      <w:p>
                        <w:pPr>
                          <w:pStyle w:val="TableParagraph"/>
                          <w:spacing w:line="198" w:lineRule="exact"/>
                          <w:ind w:left="469"/>
                          <w:jc w:val="left"/>
                          <w:rPr>
                            <w:sz w:val="15"/>
                          </w:rPr>
                        </w:pPr>
                        <w:r>
                          <w:rPr>
                            <w:w w:val="125"/>
                            <w:sz w:val="15"/>
                          </w:rPr>
                          <w:t>Ｂ. </w:t>
                        </w:r>
                        <w:r>
                          <w:rPr>
                            <w:spacing w:val="2"/>
                            <w:w w:val="110"/>
                            <w:sz w:val="15"/>
                          </w:rPr>
                          <w:t>専   修   学 校</w:t>
                        </w:r>
                      </w:p>
                      <w:p>
                        <w:pPr>
                          <w:pStyle w:val="TableParagraph"/>
                          <w:spacing w:line="197" w:lineRule="exact" w:before="29"/>
                          <w:ind w:left="432"/>
                          <w:jc w:val="left"/>
                          <w:rPr>
                            <w:sz w:val="15"/>
                          </w:rPr>
                        </w:pPr>
                        <w:r>
                          <w:rPr>
                            <w:sz w:val="15"/>
                          </w:rPr>
                          <w:t>（高等課程）進学者</w:t>
                        </w:r>
                      </w:p>
                    </w:tc>
                    <w:tc>
                      <w:tcPr>
                        <w:tcW w:w="748" w:type="dxa"/>
                        <w:tcBorders>
                          <w:right w:val="nil"/>
                        </w:tcBorders>
                      </w:tcPr>
                      <w:p>
                        <w:pPr>
                          <w:pStyle w:val="TableParagraph"/>
                          <w:spacing w:before="2"/>
                          <w:ind w:left="484"/>
                          <w:jc w:val="left"/>
                          <w:rPr>
                            <w:sz w:val="15"/>
                          </w:rPr>
                        </w:pPr>
                        <w:r>
                          <w:rPr>
                            <w:w w:val="120"/>
                            <w:sz w:val="15"/>
                          </w:rPr>
                          <w:t>Ｃ.</w:t>
                        </w:r>
                      </w:p>
                      <w:p>
                        <w:pPr>
                          <w:pStyle w:val="TableParagraph"/>
                          <w:spacing w:line="192" w:lineRule="exact" w:before="29"/>
                          <w:ind w:left="484"/>
                          <w:jc w:val="left"/>
                          <w:rPr>
                            <w:sz w:val="15"/>
                          </w:rPr>
                        </w:pPr>
                        <w:r>
                          <w:rPr>
                            <w:w w:val="101"/>
                            <w:sz w:val="15"/>
                          </w:rPr>
                          <w:t>（</w:t>
                        </w:r>
                      </w:p>
                    </w:tc>
                  </w:tr>
                  <w:tr>
                    <w:trPr>
                      <w:trHeight w:val="215" w:hRule="atLeast"/>
                    </w:trPr>
                    <w:tc>
                      <w:tcPr>
                        <w:tcW w:w="1148" w:type="dxa"/>
                        <w:vMerge/>
                        <w:tcBorders>
                          <w:top w:val="nil"/>
                        </w:tcBorders>
                      </w:tcPr>
                      <w:p>
                        <w:pPr>
                          <w:rPr>
                            <w:sz w:val="2"/>
                            <w:szCs w:val="2"/>
                          </w:rPr>
                        </w:pPr>
                      </w:p>
                    </w:tc>
                    <w:tc>
                      <w:tcPr>
                        <w:tcW w:w="963" w:type="dxa"/>
                      </w:tcPr>
                      <w:p>
                        <w:pPr>
                          <w:pStyle w:val="TableParagraph"/>
                          <w:spacing w:line="192" w:lineRule="exact" w:before="3"/>
                          <w:ind w:left="22"/>
                          <w:jc w:val="center"/>
                          <w:rPr>
                            <w:sz w:val="15"/>
                          </w:rPr>
                        </w:pPr>
                        <w:r>
                          <w:rPr>
                            <w:w w:val="101"/>
                            <w:sz w:val="15"/>
                          </w:rPr>
                          <w:t>計</w:t>
                        </w:r>
                      </w:p>
                    </w:tc>
                    <w:tc>
                      <w:tcPr>
                        <w:tcW w:w="964" w:type="dxa"/>
                        <w:gridSpan w:val="2"/>
                      </w:tcPr>
                      <w:p>
                        <w:pPr>
                          <w:pStyle w:val="TableParagraph"/>
                          <w:spacing w:line="192" w:lineRule="exact" w:before="3"/>
                          <w:ind w:left="24"/>
                          <w:jc w:val="center"/>
                          <w:rPr>
                            <w:sz w:val="15"/>
                          </w:rPr>
                        </w:pPr>
                        <w:r>
                          <w:rPr>
                            <w:w w:val="101"/>
                            <w:sz w:val="15"/>
                          </w:rPr>
                          <w:t>男</w:t>
                        </w:r>
                      </w:p>
                    </w:tc>
                    <w:tc>
                      <w:tcPr>
                        <w:tcW w:w="965" w:type="dxa"/>
                      </w:tcPr>
                      <w:p>
                        <w:pPr>
                          <w:pStyle w:val="TableParagraph"/>
                          <w:spacing w:line="192" w:lineRule="exact" w:before="3"/>
                          <w:ind w:left="25"/>
                          <w:jc w:val="center"/>
                          <w:rPr>
                            <w:sz w:val="15"/>
                          </w:rPr>
                        </w:pPr>
                        <w:r>
                          <w:rPr>
                            <w:w w:val="101"/>
                            <w:sz w:val="15"/>
                          </w:rPr>
                          <w:t>女</w:t>
                        </w:r>
                      </w:p>
                    </w:tc>
                    <w:tc>
                      <w:tcPr>
                        <w:tcW w:w="933" w:type="dxa"/>
                      </w:tcPr>
                      <w:p>
                        <w:pPr>
                          <w:pStyle w:val="TableParagraph"/>
                          <w:spacing w:line="192" w:lineRule="exact" w:before="3"/>
                          <w:ind w:left="23"/>
                          <w:jc w:val="center"/>
                          <w:rPr>
                            <w:sz w:val="15"/>
                          </w:rPr>
                        </w:pPr>
                        <w:r>
                          <w:rPr>
                            <w:w w:val="101"/>
                            <w:sz w:val="15"/>
                          </w:rPr>
                          <w:t>計</w:t>
                        </w:r>
                      </w:p>
                    </w:tc>
                    <w:tc>
                      <w:tcPr>
                        <w:tcW w:w="825" w:type="dxa"/>
                      </w:tcPr>
                      <w:p>
                        <w:pPr>
                          <w:pStyle w:val="TableParagraph"/>
                          <w:spacing w:line="192" w:lineRule="exact" w:before="3"/>
                          <w:ind w:left="22"/>
                          <w:jc w:val="center"/>
                          <w:rPr>
                            <w:sz w:val="15"/>
                          </w:rPr>
                        </w:pPr>
                        <w:r>
                          <w:rPr>
                            <w:w w:val="101"/>
                            <w:sz w:val="15"/>
                          </w:rPr>
                          <w:t>男</w:t>
                        </w:r>
                      </w:p>
                    </w:tc>
                    <w:tc>
                      <w:tcPr>
                        <w:tcW w:w="825" w:type="dxa"/>
                      </w:tcPr>
                      <w:p>
                        <w:pPr>
                          <w:pStyle w:val="TableParagraph"/>
                          <w:spacing w:line="192" w:lineRule="exact" w:before="3"/>
                          <w:ind w:left="21"/>
                          <w:jc w:val="center"/>
                          <w:rPr>
                            <w:sz w:val="15"/>
                          </w:rPr>
                        </w:pPr>
                        <w:r>
                          <w:rPr>
                            <w:w w:val="101"/>
                            <w:sz w:val="15"/>
                          </w:rPr>
                          <w:t>女</w:t>
                        </w:r>
                      </w:p>
                    </w:tc>
                    <w:tc>
                      <w:tcPr>
                        <w:tcW w:w="748" w:type="dxa"/>
                      </w:tcPr>
                      <w:p>
                        <w:pPr>
                          <w:pStyle w:val="TableParagraph"/>
                          <w:spacing w:line="192" w:lineRule="exact" w:before="3"/>
                          <w:ind w:left="22"/>
                          <w:jc w:val="center"/>
                          <w:rPr>
                            <w:sz w:val="15"/>
                          </w:rPr>
                        </w:pPr>
                        <w:r>
                          <w:rPr>
                            <w:w w:val="101"/>
                            <w:sz w:val="15"/>
                          </w:rPr>
                          <w:t>計</w:t>
                        </w:r>
                      </w:p>
                    </w:tc>
                    <w:tc>
                      <w:tcPr>
                        <w:tcW w:w="748" w:type="dxa"/>
                      </w:tcPr>
                      <w:p>
                        <w:pPr>
                          <w:pStyle w:val="TableParagraph"/>
                          <w:spacing w:line="192" w:lineRule="exact" w:before="3"/>
                          <w:ind w:left="21"/>
                          <w:jc w:val="center"/>
                          <w:rPr>
                            <w:sz w:val="15"/>
                          </w:rPr>
                        </w:pPr>
                        <w:r>
                          <w:rPr>
                            <w:w w:val="101"/>
                            <w:sz w:val="15"/>
                          </w:rPr>
                          <w:t>男</w:t>
                        </w:r>
                      </w:p>
                    </w:tc>
                    <w:tc>
                      <w:tcPr>
                        <w:tcW w:w="748" w:type="dxa"/>
                      </w:tcPr>
                      <w:p>
                        <w:pPr>
                          <w:pStyle w:val="TableParagraph"/>
                          <w:spacing w:line="192" w:lineRule="exact" w:before="3"/>
                          <w:ind w:left="18"/>
                          <w:jc w:val="center"/>
                          <w:rPr>
                            <w:sz w:val="15"/>
                          </w:rPr>
                        </w:pPr>
                        <w:r>
                          <w:rPr>
                            <w:w w:val="101"/>
                            <w:sz w:val="15"/>
                          </w:rPr>
                          <w:t>女</w:t>
                        </w:r>
                      </w:p>
                    </w:tc>
                    <w:tc>
                      <w:tcPr>
                        <w:tcW w:w="748" w:type="dxa"/>
                      </w:tcPr>
                      <w:p>
                        <w:pPr>
                          <w:pStyle w:val="TableParagraph"/>
                          <w:spacing w:line="192" w:lineRule="exact" w:before="3"/>
                          <w:ind w:left="17"/>
                          <w:jc w:val="center"/>
                          <w:rPr>
                            <w:sz w:val="15"/>
                          </w:rPr>
                        </w:pPr>
                        <w:r>
                          <w:rPr>
                            <w:w w:val="101"/>
                            <w:sz w:val="15"/>
                          </w:rPr>
                          <w:t>計</w:t>
                        </w:r>
                      </w:p>
                    </w:tc>
                  </w:tr>
                  <w:tr>
                    <w:trPr>
                      <w:trHeight w:val="209" w:hRule="atLeast"/>
                    </w:trPr>
                    <w:tc>
                      <w:tcPr>
                        <w:tcW w:w="1148" w:type="dxa"/>
                        <w:tcBorders>
                          <w:bottom w:val="nil"/>
                        </w:tcBorders>
                      </w:tcPr>
                      <w:p>
                        <w:pPr>
                          <w:pStyle w:val="TableParagraph"/>
                          <w:spacing w:line="187" w:lineRule="exact" w:before="2"/>
                          <w:ind w:left="23"/>
                          <w:jc w:val="left"/>
                          <w:rPr>
                            <w:sz w:val="15"/>
                          </w:rPr>
                        </w:pPr>
                        <w:r>
                          <w:rPr>
                            <w:sz w:val="15"/>
                          </w:rPr>
                          <w:t>18 年 3 月</w:t>
                        </w:r>
                      </w:p>
                    </w:tc>
                    <w:tc>
                      <w:tcPr>
                        <w:tcW w:w="963" w:type="dxa"/>
                        <w:tcBorders>
                          <w:bottom w:val="nil"/>
                        </w:tcBorders>
                      </w:tcPr>
                      <w:p>
                        <w:pPr>
                          <w:pStyle w:val="TableParagraph"/>
                          <w:spacing w:line="187" w:lineRule="exact" w:before="2"/>
                          <w:ind w:right="84"/>
                          <w:rPr>
                            <w:sz w:val="15"/>
                          </w:rPr>
                        </w:pPr>
                        <w:r>
                          <w:rPr>
                            <w:sz w:val="15"/>
                          </w:rPr>
                          <w:t>14,834</w:t>
                        </w:r>
                      </w:p>
                    </w:tc>
                    <w:tc>
                      <w:tcPr>
                        <w:tcW w:w="964" w:type="dxa"/>
                        <w:gridSpan w:val="2"/>
                        <w:tcBorders>
                          <w:bottom w:val="nil"/>
                        </w:tcBorders>
                      </w:tcPr>
                      <w:p>
                        <w:pPr>
                          <w:pStyle w:val="TableParagraph"/>
                          <w:spacing w:line="187" w:lineRule="exact" w:before="2"/>
                          <w:ind w:left="477"/>
                          <w:jc w:val="left"/>
                          <w:rPr>
                            <w:sz w:val="15"/>
                          </w:rPr>
                        </w:pPr>
                        <w:r>
                          <w:rPr>
                            <w:sz w:val="15"/>
                          </w:rPr>
                          <w:t>7,624</w:t>
                        </w:r>
                      </w:p>
                    </w:tc>
                    <w:tc>
                      <w:tcPr>
                        <w:tcW w:w="965" w:type="dxa"/>
                        <w:tcBorders>
                          <w:bottom w:val="nil"/>
                        </w:tcBorders>
                      </w:tcPr>
                      <w:p>
                        <w:pPr>
                          <w:pStyle w:val="TableParagraph"/>
                          <w:spacing w:line="187" w:lineRule="exact" w:before="2"/>
                          <w:ind w:right="85"/>
                          <w:rPr>
                            <w:sz w:val="15"/>
                          </w:rPr>
                        </w:pPr>
                        <w:r>
                          <w:rPr>
                            <w:sz w:val="15"/>
                          </w:rPr>
                          <w:t>7,210</w:t>
                        </w:r>
                      </w:p>
                    </w:tc>
                    <w:tc>
                      <w:tcPr>
                        <w:tcW w:w="933" w:type="dxa"/>
                        <w:tcBorders>
                          <w:bottom w:val="nil"/>
                        </w:tcBorders>
                      </w:tcPr>
                      <w:p>
                        <w:pPr>
                          <w:pStyle w:val="TableParagraph"/>
                          <w:spacing w:line="187" w:lineRule="exact" w:before="2"/>
                          <w:ind w:right="85"/>
                          <w:rPr>
                            <w:sz w:val="15"/>
                          </w:rPr>
                        </w:pPr>
                        <w:r>
                          <w:rPr>
                            <w:sz w:val="15"/>
                          </w:rPr>
                          <w:t>14,522</w:t>
                        </w:r>
                      </w:p>
                    </w:tc>
                    <w:tc>
                      <w:tcPr>
                        <w:tcW w:w="825" w:type="dxa"/>
                        <w:tcBorders>
                          <w:bottom w:val="nil"/>
                        </w:tcBorders>
                      </w:tcPr>
                      <w:p>
                        <w:pPr>
                          <w:pStyle w:val="TableParagraph"/>
                          <w:spacing w:line="187" w:lineRule="exact" w:before="2"/>
                          <w:ind w:right="85"/>
                          <w:rPr>
                            <w:sz w:val="15"/>
                          </w:rPr>
                        </w:pPr>
                        <w:r>
                          <w:rPr>
                            <w:sz w:val="15"/>
                          </w:rPr>
                          <w:t>7,431</w:t>
                        </w:r>
                      </w:p>
                    </w:tc>
                    <w:tc>
                      <w:tcPr>
                        <w:tcW w:w="825" w:type="dxa"/>
                        <w:tcBorders>
                          <w:bottom w:val="nil"/>
                        </w:tcBorders>
                      </w:tcPr>
                      <w:p>
                        <w:pPr>
                          <w:pStyle w:val="TableParagraph"/>
                          <w:spacing w:line="187" w:lineRule="exact" w:before="2"/>
                          <w:ind w:right="86"/>
                          <w:rPr>
                            <w:sz w:val="15"/>
                          </w:rPr>
                        </w:pPr>
                        <w:r>
                          <w:rPr>
                            <w:sz w:val="15"/>
                          </w:rPr>
                          <w:t>7,091</w:t>
                        </w:r>
                      </w:p>
                    </w:tc>
                    <w:tc>
                      <w:tcPr>
                        <w:tcW w:w="748" w:type="dxa"/>
                        <w:tcBorders>
                          <w:bottom w:val="nil"/>
                        </w:tcBorders>
                      </w:tcPr>
                      <w:p>
                        <w:pPr>
                          <w:pStyle w:val="TableParagraph"/>
                          <w:spacing w:line="187" w:lineRule="exact" w:before="2"/>
                          <w:ind w:right="86"/>
                          <w:rPr>
                            <w:sz w:val="15"/>
                          </w:rPr>
                        </w:pPr>
                        <w:r>
                          <w:rPr>
                            <w:w w:val="90"/>
                            <w:sz w:val="15"/>
                          </w:rPr>
                          <w:t>10</w:t>
                        </w:r>
                      </w:p>
                    </w:tc>
                    <w:tc>
                      <w:tcPr>
                        <w:tcW w:w="748" w:type="dxa"/>
                        <w:tcBorders>
                          <w:bottom w:val="nil"/>
                        </w:tcBorders>
                      </w:tcPr>
                      <w:p>
                        <w:pPr>
                          <w:pStyle w:val="TableParagraph"/>
                          <w:spacing w:line="187" w:lineRule="exact" w:before="2"/>
                          <w:ind w:right="87"/>
                          <w:rPr>
                            <w:sz w:val="15"/>
                          </w:rPr>
                        </w:pPr>
                        <w:r>
                          <w:rPr>
                            <w:w w:val="91"/>
                            <w:sz w:val="15"/>
                          </w:rPr>
                          <w:t>9</w:t>
                        </w:r>
                      </w:p>
                    </w:tc>
                    <w:tc>
                      <w:tcPr>
                        <w:tcW w:w="748" w:type="dxa"/>
                        <w:vMerge w:val="restart"/>
                      </w:tcPr>
                      <w:p>
                        <w:pPr>
                          <w:pStyle w:val="TableParagraph"/>
                          <w:spacing w:before="2"/>
                          <w:ind w:right="87"/>
                          <w:rPr>
                            <w:sz w:val="15"/>
                          </w:rPr>
                        </w:pPr>
                        <w:r>
                          <w:rPr>
                            <w:w w:val="91"/>
                            <w:sz w:val="15"/>
                          </w:rPr>
                          <w:t>1</w:t>
                        </w:r>
                      </w:p>
                      <w:p>
                        <w:pPr>
                          <w:pStyle w:val="TableParagraph"/>
                          <w:spacing w:line="192" w:lineRule="exact" w:before="29"/>
                          <w:ind w:right="91"/>
                          <w:rPr>
                            <w:sz w:val="15"/>
                          </w:rPr>
                        </w:pPr>
                        <w:r>
                          <w:rPr>
                            <w:w w:val="153"/>
                            <w:sz w:val="15"/>
                          </w:rPr>
                          <w:t>-</w:t>
                        </w:r>
                      </w:p>
                    </w:tc>
                    <w:tc>
                      <w:tcPr>
                        <w:tcW w:w="748" w:type="dxa"/>
                        <w:tcBorders>
                          <w:bottom w:val="nil"/>
                        </w:tcBorders>
                      </w:tcPr>
                      <w:p>
                        <w:pPr>
                          <w:pStyle w:val="TableParagraph"/>
                          <w:spacing w:line="187" w:lineRule="exact" w:before="2"/>
                          <w:ind w:right="88"/>
                          <w:rPr>
                            <w:sz w:val="15"/>
                          </w:rPr>
                        </w:pPr>
                        <w:r>
                          <w:rPr>
                            <w:w w:val="90"/>
                            <w:sz w:val="15"/>
                          </w:rPr>
                          <w:t>17</w:t>
                        </w:r>
                      </w:p>
                    </w:tc>
                  </w:tr>
                  <w:tr>
                    <w:trPr>
                      <w:trHeight w:val="220" w:hRule="atLeast"/>
                    </w:trPr>
                    <w:tc>
                      <w:tcPr>
                        <w:tcW w:w="1148" w:type="dxa"/>
                        <w:tcBorders>
                          <w:top w:val="nil"/>
                        </w:tcBorders>
                      </w:tcPr>
                      <w:p>
                        <w:pPr>
                          <w:pStyle w:val="TableParagraph"/>
                          <w:spacing w:line="192" w:lineRule="exact" w:before="8"/>
                          <w:ind w:left="23"/>
                          <w:jc w:val="left"/>
                          <w:rPr>
                            <w:sz w:val="15"/>
                          </w:rPr>
                        </w:pPr>
                        <w:r>
                          <w:rPr>
                            <w:sz w:val="15"/>
                          </w:rPr>
                          <w:t>19 年 3 月</w:t>
                        </w:r>
                      </w:p>
                    </w:tc>
                    <w:tc>
                      <w:tcPr>
                        <w:tcW w:w="963" w:type="dxa"/>
                        <w:tcBorders>
                          <w:top w:val="nil"/>
                        </w:tcBorders>
                      </w:tcPr>
                      <w:p>
                        <w:pPr>
                          <w:pStyle w:val="TableParagraph"/>
                          <w:spacing w:line="192" w:lineRule="exact" w:before="8"/>
                          <w:ind w:right="87"/>
                          <w:rPr>
                            <w:sz w:val="15"/>
                          </w:rPr>
                        </w:pPr>
                        <w:r>
                          <w:rPr>
                            <w:sz w:val="15"/>
                          </w:rPr>
                          <w:t>15,237</w:t>
                        </w:r>
                      </w:p>
                    </w:tc>
                    <w:tc>
                      <w:tcPr>
                        <w:tcW w:w="964" w:type="dxa"/>
                        <w:gridSpan w:val="2"/>
                        <w:tcBorders>
                          <w:top w:val="nil"/>
                        </w:tcBorders>
                      </w:tcPr>
                      <w:p>
                        <w:pPr>
                          <w:pStyle w:val="TableParagraph"/>
                          <w:spacing w:line="192" w:lineRule="exact" w:before="8"/>
                          <w:ind w:left="469"/>
                          <w:jc w:val="left"/>
                          <w:rPr>
                            <w:sz w:val="15"/>
                          </w:rPr>
                        </w:pPr>
                        <w:r>
                          <w:rPr>
                            <w:w w:val="105"/>
                            <w:sz w:val="15"/>
                          </w:rPr>
                          <w:t>7,702</w:t>
                        </w:r>
                      </w:p>
                    </w:tc>
                    <w:tc>
                      <w:tcPr>
                        <w:tcW w:w="965" w:type="dxa"/>
                        <w:tcBorders>
                          <w:top w:val="nil"/>
                        </w:tcBorders>
                      </w:tcPr>
                      <w:p>
                        <w:pPr>
                          <w:pStyle w:val="TableParagraph"/>
                          <w:spacing w:line="192" w:lineRule="exact" w:before="8"/>
                          <w:ind w:right="86"/>
                          <w:rPr>
                            <w:sz w:val="15"/>
                          </w:rPr>
                        </w:pPr>
                        <w:r>
                          <w:rPr>
                            <w:sz w:val="15"/>
                          </w:rPr>
                          <w:t>7,535</w:t>
                        </w:r>
                      </w:p>
                    </w:tc>
                    <w:tc>
                      <w:tcPr>
                        <w:tcW w:w="933" w:type="dxa"/>
                        <w:tcBorders>
                          <w:top w:val="nil"/>
                        </w:tcBorders>
                      </w:tcPr>
                      <w:p>
                        <w:pPr>
                          <w:pStyle w:val="TableParagraph"/>
                          <w:spacing w:line="192" w:lineRule="exact" w:before="8"/>
                          <w:ind w:right="87"/>
                          <w:rPr>
                            <w:sz w:val="15"/>
                          </w:rPr>
                        </w:pPr>
                        <w:r>
                          <w:rPr>
                            <w:sz w:val="15"/>
                          </w:rPr>
                          <w:t>14,930</w:t>
                        </w:r>
                      </w:p>
                    </w:tc>
                    <w:tc>
                      <w:tcPr>
                        <w:tcW w:w="825" w:type="dxa"/>
                        <w:tcBorders>
                          <w:top w:val="nil"/>
                        </w:tcBorders>
                      </w:tcPr>
                      <w:p>
                        <w:pPr>
                          <w:pStyle w:val="TableParagraph"/>
                          <w:spacing w:line="192" w:lineRule="exact" w:before="8"/>
                          <w:ind w:right="88"/>
                          <w:rPr>
                            <w:sz w:val="15"/>
                          </w:rPr>
                        </w:pPr>
                        <w:r>
                          <w:rPr>
                            <w:sz w:val="15"/>
                          </w:rPr>
                          <w:t>7,513</w:t>
                        </w:r>
                      </w:p>
                    </w:tc>
                    <w:tc>
                      <w:tcPr>
                        <w:tcW w:w="825" w:type="dxa"/>
                        <w:tcBorders>
                          <w:top w:val="nil"/>
                        </w:tcBorders>
                      </w:tcPr>
                      <w:p>
                        <w:pPr>
                          <w:pStyle w:val="TableParagraph"/>
                          <w:spacing w:line="192" w:lineRule="exact" w:before="8"/>
                          <w:ind w:right="88"/>
                          <w:rPr>
                            <w:sz w:val="15"/>
                          </w:rPr>
                        </w:pPr>
                        <w:r>
                          <w:rPr>
                            <w:sz w:val="15"/>
                          </w:rPr>
                          <w:t>7,417</w:t>
                        </w:r>
                      </w:p>
                    </w:tc>
                    <w:tc>
                      <w:tcPr>
                        <w:tcW w:w="748" w:type="dxa"/>
                        <w:tcBorders>
                          <w:top w:val="nil"/>
                        </w:tcBorders>
                      </w:tcPr>
                      <w:p>
                        <w:pPr>
                          <w:pStyle w:val="TableParagraph"/>
                          <w:spacing w:line="192" w:lineRule="exact" w:before="8"/>
                          <w:ind w:right="89"/>
                          <w:rPr>
                            <w:sz w:val="15"/>
                          </w:rPr>
                        </w:pPr>
                        <w:r>
                          <w:rPr>
                            <w:w w:val="91"/>
                            <w:sz w:val="15"/>
                          </w:rPr>
                          <w:t>3</w:t>
                        </w:r>
                      </w:p>
                    </w:tc>
                    <w:tc>
                      <w:tcPr>
                        <w:tcW w:w="748" w:type="dxa"/>
                        <w:tcBorders>
                          <w:top w:val="nil"/>
                        </w:tcBorders>
                      </w:tcPr>
                      <w:p>
                        <w:pPr>
                          <w:pStyle w:val="TableParagraph"/>
                          <w:spacing w:line="192" w:lineRule="exact" w:before="8"/>
                          <w:ind w:right="90"/>
                          <w:rPr>
                            <w:sz w:val="15"/>
                          </w:rPr>
                        </w:pPr>
                        <w:r>
                          <w:rPr>
                            <w:w w:val="91"/>
                            <w:sz w:val="15"/>
                          </w:rPr>
                          <w:t>3</w:t>
                        </w:r>
                      </w:p>
                    </w:tc>
                    <w:tc>
                      <w:tcPr>
                        <w:tcW w:w="748" w:type="dxa"/>
                        <w:vMerge/>
                        <w:tcBorders>
                          <w:top w:val="nil"/>
                        </w:tcBorders>
                      </w:tcPr>
                      <w:p>
                        <w:pPr>
                          <w:rPr>
                            <w:sz w:val="2"/>
                            <w:szCs w:val="2"/>
                          </w:rPr>
                        </w:pPr>
                      </w:p>
                    </w:tc>
                    <w:tc>
                      <w:tcPr>
                        <w:tcW w:w="748" w:type="dxa"/>
                        <w:tcBorders>
                          <w:top w:val="nil"/>
                        </w:tcBorders>
                      </w:tcPr>
                      <w:p>
                        <w:pPr>
                          <w:pStyle w:val="TableParagraph"/>
                          <w:spacing w:line="192" w:lineRule="exact" w:before="8"/>
                          <w:ind w:right="90"/>
                          <w:rPr>
                            <w:sz w:val="15"/>
                          </w:rPr>
                        </w:pPr>
                        <w:r>
                          <w:rPr>
                            <w:w w:val="90"/>
                            <w:sz w:val="15"/>
                          </w:rPr>
                          <w:t>14</w:t>
                        </w:r>
                      </w:p>
                    </w:tc>
                  </w:tr>
                  <w:tr>
                    <w:trPr>
                      <w:trHeight w:val="336" w:hRule="atLeast"/>
                    </w:trPr>
                    <w:tc>
                      <w:tcPr>
                        <w:tcW w:w="1148" w:type="dxa"/>
                        <w:tcBorders>
                          <w:bottom w:val="nil"/>
                        </w:tcBorders>
                      </w:tcPr>
                      <w:p>
                        <w:pPr>
                          <w:pStyle w:val="TableParagraph"/>
                          <w:tabs>
                            <w:tab w:pos="732" w:val="left" w:leader="none"/>
                          </w:tabs>
                          <w:spacing w:before="78"/>
                          <w:ind w:left="266"/>
                          <w:jc w:val="left"/>
                          <w:rPr>
                            <w:sz w:val="15"/>
                          </w:rPr>
                        </w:pPr>
                        <w:r>
                          <w:rPr>
                            <w:sz w:val="15"/>
                          </w:rPr>
                          <w:t>市</w:t>
                          <w:tab/>
                          <w:t>計</w:t>
                        </w:r>
                      </w:p>
                    </w:tc>
                    <w:tc>
                      <w:tcPr>
                        <w:tcW w:w="963" w:type="dxa"/>
                        <w:tcBorders>
                          <w:bottom w:val="nil"/>
                        </w:tcBorders>
                      </w:tcPr>
                      <w:p>
                        <w:pPr>
                          <w:pStyle w:val="TableParagraph"/>
                          <w:spacing w:before="82"/>
                          <w:ind w:right="87"/>
                          <w:rPr>
                            <w:sz w:val="15"/>
                          </w:rPr>
                        </w:pPr>
                        <w:r>
                          <w:rPr>
                            <w:sz w:val="15"/>
                          </w:rPr>
                          <w:t>11,750</w:t>
                        </w:r>
                      </w:p>
                    </w:tc>
                    <w:tc>
                      <w:tcPr>
                        <w:tcW w:w="964" w:type="dxa"/>
                        <w:gridSpan w:val="2"/>
                        <w:tcBorders>
                          <w:bottom w:val="nil"/>
                        </w:tcBorders>
                      </w:tcPr>
                      <w:p>
                        <w:pPr>
                          <w:pStyle w:val="TableParagraph"/>
                          <w:spacing w:before="82"/>
                          <w:ind w:left="469"/>
                          <w:jc w:val="left"/>
                          <w:rPr>
                            <w:sz w:val="15"/>
                          </w:rPr>
                        </w:pPr>
                        <w:r>
                          <w:rPr>
                            <w:w w:val="105"/>
                            <w:sz w:val="15"/>
                          </w:rPr>
                          <w:t>5,929</w:t>
                        </w:r>
                      </w:p>
                    </w:tc>
                    <w:tc>
                      <w:tcPr>
                        <w:tcW w:w="965" w:type="dxa"/>
                        <w:tcBorders>
                          <w:bottom w:val="nil"/>
                        </w:tcBorders>
                      </w:tcPr>
                      <w:p>
                        <w:pPr>
                          <w:pStyle w:val="TableParagraph"/>
                          <w:spacing w:before="82"/>
                          <w:ind w:right="86"/>
                          <w:rPr>
                            <w:sz w:val="15"/>
                          </w:rPr>
                        </w:pPr>
                        <w:r>
                          <w:rPr>
                            <w:sz w:val="15"/>
                          </w:rPr>
                          <w:t>5,821</w:t>
                        </w:r>
                      </w:p>
                    </w:tc>
                    <w:tc>
                      <w:tcPr>
                        <w:tcW w:w="933" w:type="dxa"/>
                        <w:tcBorders>
                          <w:bottom w:val="nil"/>
                        </w:tcBorders>
                      </w:tcPr>
                      <w:p>
                        <w:pPr>
                          <w:pStyle w:val="TableParagraph"/>
                          <w:spacing w:before="82"/>
                          <w:ind w:right="87"/>
                          <w:rPr>
                            <w:sz w:val="15"/>
                          </w:rPr>
                        </w:pPr>
                        <w:r>
                          <w:rPr>
                            <w:sz w:val="15"/>
                          </w:rPr>
                          <w:t>11,504</w:t>
                        </w:r>
                      </w:p>
                    </w:tc>
                    <w:tc>
                      <w:tcPr>
                        <w:tcW w:w="825" w:type="dxa"/>
                        <w:tcBorders>
                          <w:bottom w:val="nil"/>
                        </w:tcBorders>
                      </w:tcPr>
                      <w:p>
                        <w:pPr>
                          <w:pStyle w:val="TableParagraph"/>
                          <w:spacing w:before="82"/>
                          <w:ind w:right="88"/>
                          <w:rPr>
                            <w:sz w:val="15"/>
                          </w:rPr>
                        </w:pPr>
                        <w:r>
                          <w:rPr>
                            <w:sz w:val="15"/>
                          </w:rPr>
                          <w:t>5,776</w:t>
                        </w:r>
                      </w:p>
                    </w:tc>
                    <w:tc>
                      <w:tcPr>
                        <w:tcW w:w="825" w:type="dxa"/>
                        <w:tcBorders>
                          <w:bottom w:val="nil"/>
                        </w:tcBorders>
                      </w:tcPr>
                      <w:p>
                        <w:pPr>
                          <w:pStyle w:val="TableParagraph"/>
                          <w:spacing w:before="82"/>
                          <w:ind w:right="88"/>
                          <w:rPr>
                            <w:sz w:val="15"/>
                          </w:rPr>
                        </w:pPr>
                        <w:r>
                          <w:rPr>
                            <w:sz w:val="15"/>
                          </w:rPr>
                          <w:t>5,728</w:t>
                        </w:r>
                      </w:p>
                    </w:tc>
                    <w:tc>
                      <w:tcPr>
                        <w:tcW w:w="748" w:type="dxa"/>
                        <w:tcBorders>
                          <w:bottom w:val="nil"/>
                        </w:tcBorders>
                      </w:tcPr>
                      <w:p>
                        <w:pPr>
                          <w:pStyle w:val="TableParagraph"/>
                          <w:spacing w:before="82"/>
                          <w:ind w:right="89"/>
                          <w:rPr>
                            <w:sz w:val="15"/>
                          </w:rPr>
                        </w:pPr>
                        <w:r>
                          <w:rPr>
                            <w:w w:val="91"/>
                            <w:sz w:val="15"/>
                          </w:rPr>
                          <w:t>2</w:t>
                        </w:r>
                      </w:p>
                    </w:tc>
                    <w:tc>
                      <w:tcPr>
                        <w:tcW w:w="748" w:type="dxa"/>
                        <w:tcBorders>
                          <w:bottom w:val="nil"/>
                        </w:tcBorders>
                      </w:tcPr>
                      <w:p>
                        <w:pPr>
                          <w:pStyle w:val="TableParagraph"/>
                          <w:spacing w:before="82"/>
                          <w:ind w:right="90"/>
                          <w:rPr>
                            <w:sz w:val="15"/>
                          </w:rPr>
                        </w:pPr>
                        <w:r>
                          <w:rPr>
                            <w:w w:val="91"/>
                            <w:sz w:val="15"/>
                          </w:rPr>
                          <w:t>2</w:t>
                        </w:r>
                      </w:p>
                    </w:tc>
                    <w:tc>
                      <w:tcPr>
                        <w:tcW w:w="748" w:type="dxa"/>
                        <w:tcBorders>
                          <w:bottom w:val="nil"/>
                        </w:tcBorders>
                      </w:tcPr>
                      <w:p>
                        <w:pPr>
                          <w:pStyle w:val="TableParagraph"/>
                          <w:spacing w:before="82"/>
                          <w:ind w:right="91"/>
                          <w:rPr>
                            <w:sz w:val="15"/>
                          </w:rPr>
                        </w:pPr>
                        <w:r>
                          <w:rPr>
                            <w:w w:val="153"/>
                            <w:sz w:val="15"/>
                          </w:rPr>
                          <w:t>-</w:t>
                        </w:r>
                      </w:p>
                    </w:tc>
                    <w:tc>
                      <w:tcPr>
                        <w:tcW w:w="748" w:type="dxa"/>
                        <w:tcBorders>
                          <w:bottom w:val="nil"/>
                        </w:tcBorders>
                      </w:tcPr>
                      <w:p>
                        <w:pPr>
                          <w:pStyle w:val="TableParagraph"/>
                          <w:spacing w:before="82"/>
                          <w:ind w:right="90"/>
                          <w:rPr>
                            <w:sz w:val="15"/>
                          </w:rPr>
                        </w:pPr>
                        <w:r>
                          <w:rPr>
                            <w:w w:val="90"/>
                            <w:sz w:val="15"/>
                          </w:rPr>
                          <w:t>11</w:t>
                        </w:r>
                      </w:p>
                    </w:tc>
                  </w:tr>
                  <w:tr>
                    <w:trPr>
                      <w:trHeight w:val="270" w:hRule="atLeast"/>
                    </w:trPr>
                    <w:tc>
                      <w:tcPr>
                        <w:tcW w:w="1148" w:type="dxa"/>
                        <w:tcBorders>
                          <w:top w:val="nil"/>
                          <w:bottom w:val="nil"/>
                        </w:tcBorders>
                      </w:tcPr>
                      <w:p>
                        <w:pPr>
                          <w:pStyle w:val="TableParagraph"/>
                          <w:tabs>
                            <w:tab w:pos="624" w:val="left" w:leader="none"/>
                          </w:tabs>
                          <w:spacing w:line="195" w:lineRule="exact" w:before="55"/>
                          <w:ind w:left="270"/>
                          <w:jc w:val="left"/>
                          <w:rPr>
                            <w:sz w:val="15"/>
                          </w:rPr>
                        </w:pPr>
                        <w:r>
                          <w:rPr>
                            <w:sz w:val="15"/>
                          </w:rPr>
                          <w:t>青</w:t>
                          <w:tab/>
                          <w:t>森</w:t>
                        </w:r>
                        <w:r>
                          <w:rPr>
                            <w:spacing w:val="38"/>
                            <w:sz w:val="15"/>
                          </w:rPr>
                          <w:t> </w:t>
                        </w:r>
                        <w:r>
                          <w:rPr>
                            <w:spacing w:val="-17"/>
                            <w:sz w:val="15"/>
                          </w:rPr>
                          <w:t>市</w:t>
                        </w:r>
                      </w:p>
                    </w:tc>
                    <w:tc>
                      <w:tcPr>
                        <w:tcW w:w="963" w:type="dxa"/>
                        <w:tcBorders>
                          <w:top w:val="nil"/>
                          <w:bottom w:val="nil"/>
                        </w:tcBorders>
                      </w:tcPr>
                      <w:p>
                        <w:pPr>
                          <w:pStyle w:val="TableParagraph"/>
                          <w:spacing w:line="195" w:lineRule="exact" w:before="55"/>
                          <w:ind w:right="84"/>
                          <w:rPr>
                            <w:sz w:val="15"/>
                          </w:rPr>
                        </w:pPr>
                        <w:r>
                          <w:rPr>
                            <w:w w:val="91"/>
                            <w:sz w:val="15"/>
                          </w:rPr>
                          <w:t>3</w:t>
                        </w:r>
                        <w:r>
                          <w:rPr>
                            <w:spacing w:val="1"/>
                            <w:w w:val="183"/>
                            <w:sz w:val="15"/>
                          </w:rPr>
                          <w:t>,</w:t>
                        </w:r>
                        <w:r>
                          <w:rPr>
                            <w:w w:val="91"/>
                            <w:sz w:val="15"/>
                          </w:rPr>
                          <w:t>218</w:t>
                        </w:r>
                      </w:p>
                    </w:tc>
                    <w:tc>
                      <w:tcPr>
                        <w:tcW w:w="964" w:type="dxa"/>
                        <w:gridSpan w:val="2"/>
                        <w:tcBorders>
                          <w:top w:val="nil"/>
                          <w:bottom w:val="nil"/>
                        </w:tcBorders>
                      </w:tcPr>
                      <w:p>
                        <w:pPr>
                          <w:pStyle w:val="TableParagraph"/>
                          <w:spacing w:line="195" w:lineRule="exact" w:before="55"/>
                          <w:ind w:left="477"/>
                          <w:jc w:val="left"/>
                          <w:rPr>
                            <w:sz w:val="15"/>
                          </w:rPr>
                        </w:pPr>
                        <w:r>
                          <w:rPr>
                            <w:sz w:val="15"/>
                          </w:rPr>
                          <w:t>1,644</w:t>
                        </w:r>
                      </w:p>
                    </w:tc>
                    <w:tc>
                      <w:tcPr>
                        <w:tcW w:w="965" w:type="dxa"/>
                        <w:tcBorders>
                          <w:top w:val="nil"/>
                          <w:bottom w:val="nil"/>
                        </w:tcBorders>
                      </w:tcPr>
                      <w:p>
                        <w:pPr>
                          <w:pStyle w:val="TableParagraph"/>
                          <w:spacing w:line="195" w:lineRule="exact" w:before="55"/>
                          <w:ind w:right="85"/>
                          <w:rPr>
                            <w:sz w:val="15"/>
                          </w:rPr>
                        </w:pPr>
                        <w:r>
                          <w:rPr>
                            <w:sz w:val="15"/>
                          </w:rPr>
                          <w:t>1,574</w:t>
                        </w:r>
                      </w:p>
                    </w:tc>
                    <w:tc>
                      <w:tcPr>
                        <w:tcW w:w="933" w:type="dxa"/>
                        <w:tcBorders>
                          <w:top w:val="nil"/>
                          <w:bottom w:val="nil"/>
                        </w:tcBorders>
                      </w:tcPr>
                      <w:p>
                        <w:pPr>
                          <w:pStyle w:val="TableParagraph"/>
                          <w:spacing w:line="195" w:lineRule="exact" w:before="55"/>
                          <w:ind w:right="85"/>
                          <w:rPr>
                            <w:sz w:val="15"/>
                          </w:rPr>
                        </w:pPr>
                        <w:r>
                          <w:rPr>
                            <w:sz w:val="15"/>
                          </w:rPr>
                          <w:t>3,134</w:t>
                        </w:r>
                      </w:p>
                    </w:tc>
                    <w:tc>
                      <w:tcPr>
                        <w:tcW w:w="825" w:type="dxa"/>
                        <w:tcBorders>
                          <w:top w:val="nil"/>
                          <w:bottom w:val="nil"/>
                        </w:tcBorders>
                      </w:tcPr>
                      <w:p>
                        <w:pPr>
                          <w:pStyle w:val="TableParagraph"/>
                          <w:spacing w:line="195" w:lineRule="exact" w:before="55"/>
                          <w:ind w:right="85"/>
                          <w:rPr>
                            <w:sz w:val="15"/>
                          </w:rPr>
                        </w:pPr>
                        <w:r>
                          <w:rPr>
                            <w:sz w:val="15"/>
                          </w:rPr>
                          <w:t>1,583</w:t>
                        </w:r>
                      </w:p>
                    </w:tc>
                    <w:tc>
                      <w:tcPr>
                        <w:tcW w:w="825" w:type="dxa"/>
                        <w:tcBorders>
                          <w:top w:val="nil"/>
                          <w:bottom w:val="nil"/>
                        </w:tcBorders>
                      </w:tcPr>
                      <w:p>
                        <w:pPr>
                          <w:pStyle w:val="TableParagraph"/>
                          <w:spacing w:line="195" w:lineRule="exact" w:before="55"/>
                          <w:ind w:right="86"/>
                          <w:rPr>
                            <w:sz w:val="15"/>
                          </w:rPr>
                        </w:pPr>
                        <w:r>
                          <w:rPr>
                            <w:sz w:val="15"/>
                          </w:rPr>
                          <w:t>1,551</w:t>
                        </w:r>
                      </w:p>
                    </w:tc>
                    <w:tc>
                      <w:tcPr>
                        <w:tcW w:w="748" w:type="dxa"/>
                        <w:tcBorders>
                          <w:top w:val="nil"/>
                          <w:bottom w:val="nil"/>
                        </w:tcBorders>
                      </w:tcPr>
                      <w:p>
                        <w:pPr>
                          <w:pStyle w:val="TableParagraph"/>
                          <w:spacing w:line="195" w:lineRule="exact" w:before="55"/>
                          <w:ind w:right="86"/>
                          <w:rPr>
                            <w:sz w:val="15"/>
                          </w:rPr>
                        </w:pPr>
                        <w:r>
                          <w:rPr>
                            <w:w w:val="153"/>
                            <w:sz w:val="15"/>
                          </w:rPr>
                          <w:t>-</w:t>
                        </w:r>
                      </w:p>
                    </w:tc>
                    <w:tc>
                      <w:tcPr>
                        <w:tcW w:w="748" w:type="dxa"/>
                        <w:tcBorders>
                          <w:top w:val="nil"/>
                          <w:bottom w:val="nil"/>
                        </w:tcBorders>
                      </w:tcPr>
                      <w:p>
                        <w:pPr>
                          <w:pStyle w:val="TableParagraph"/>
                          <w:spacing w:line="195" w:lineRule="exact" w:before="55"/>
                          <w:ind w:right="87"/>
                          <w:rPr>
                            <w:sz w:val="15"/>
                          </w:rPr>
                        </w:pPr>
                        <w:r>
                          <w:rPr>
                            <w:w w:val="153"/>
                            <w:sz w:val="15"/>
                          </w:rPr>
                          <w:t>-</w:t>
                        </w:r>
                      </w:p>
                    </w:tc>
                    <w:tc>
                      <w:tcPr>
                        <w:tcW w:w="748" w:type="dxa"/>
                        <w:tcBorders>
                          <w:top w:val="nil"/>
                          <w:bottom w:val="nil"/>
                        </w:tcBorders>
                      </w:tcPr>
                      <w:p>
                        <w:pPr>
                          <w:pStyle w:val="TableParagraph"/>
                          <w:spacing w:line="195" w:lineRule="exact" w:before="55"/>
                          <w:ind w:right="87"/>
                          <w:rPr>
                            <w:sz w:val="15"/>
                          </w:rPr>
                        </w:pPr>
                        <w:r>
                          <w:rPr>
                            <w:w w:val="153"/>
                            <w:sz w:val="15"/>
                          </w:rPr>
                          <w:t>-</w:t>
                        </w:r>
                      </w:p>
                    </w:tc>
                    <w:tc>
                      <w:tcPr>
                        <w:tcW w:w="748" w:type="dxa"/>
                        <w:tcBorders>
                          <w:top w:val="nil"/>
                          <w:bottom w:val="nil"/>
                        </w:tcBorders>
                      </w:tcPr>
                      <w:p>
                        <w:pPr>
                          <w:pStyle w:val="TableParagraph"/>
                          <w:spacing w:line="195" w:lineRule="exact" w:before="55"/>
                          <w:ind w:right="89"/>
                          <w:rPr>
                            <w:sz w:val="15"/>
                          </w:rPr>
                        </w:pPr>
                        <w:r>
                          <w:rPr>
                            <w:w w:val="91"/>
                            <w:sz w:val="15"/>
                          </w:rPr>
                          <w:t>5</w:t>
                        </w:r>
                      </w:p>
                    </w:tc>
                  </w:tr>
                  <w:tr>
                    <w:trPr>
                      <w:trHeight w:val="229" w:hRule="atLeast"/>
                    </w:trPr>
                    <w:tc>
                      <w:tcPr>
                        <w:tcW w:w="1148" w:type="dxa"/>
                        <w:tcBorders>
                          <w:top w:val="nil"/>
                          <w:bottom w:val="nil"/>
                        </w:tcBorders>
                      </w:tcPr>
                      <w:p>
                        <w:pPr>
                          <w:pStyle w:val="TableParagraph"/>
                          <w:jc w:val="left"/>
                          <w:rPr>
                            <w:rFonts w:ascii="Times New Roman"/>
                            <w:sz w:val="14"/>
                          </w:rPr>
                        </w:pPr>
                      </w:p>
                    </w:tc>
                    <w:tc>
                      <w:tcPr>
                        <w:tcW w:w="963" w:type="dxa"/>
                        <w:tcBorders>
                          <w:top w:val="nil"/>
                          <w:bottom w:val="nil"/>
                        </w:tcBorders>
                      </w:tcPr>
                      <w:p>
                        <w:pPr>
                          <w:pStyle w:val="TableParagraph"/>
                          <w:spacing w:line="194" w:lineRule="exact" w:before="16"/>
                          <w:ind w:right="84"/>
                          <w:rPr>
                            <w:sz w:val="15"/>
                          </w:rPr>
                        </w:pPr>
                        <w:r>
                          <w:rPr>
                            <w:w w:val="90"/>
                            <w:sz w:val="15"/>
                          </w:rPr>
                          <w:t>70</w:t>
                        </w:r>
                      </w:p>
                    </w:tc>
                    <w:tc>
                      <w:tcPr>
                        <w:tcW w:w="964" w:type="dxa"/>
                        <w:gridSpan w:val="2"/>
                        <w:tcBorders>
                          <w:top w:val="nil"/>
                          <w:bottom w:val="nil"/>
                        </w:tcBorders>
                      </w:tcPr>
                      <w:p>
                        <w:pPr>
                          <w:pStyle w:val="TableParagraph"/>
                          <w:spacing w:line="194" w:lineRule="exact" w:before="16"/>
                          <w:ind w:right="84"/>
                          <w:rPr>
                            <w:sz w:val="15"/>
                          </w:rPr>
                        </w:pPr>
                        <w:r>
                          <w:rPr>
                            <w:w w:val="90"/>
                            <w:sz w:val="15"/>
                          </w:rPr>
                          <w:t>53</w:t>
                        </w:r>
                      </w:p>
                    </w:tc>
                    <w:tc>
                      <w:tcPr>
                        <w:tcW w:w="965" w:type="dxa"/>
                        <w:tcBorders>
                          <w:top w:val="nil"/>
                          <w:bottom w:val="nil"/>
                        </w:tcBorders>
                      </w:tcPr>
                      <w:p>
                        <w:pPr>
                          <w:pStyle w:val="TableParagraph"/>
                          <w:spacing w:line="194" w:lineRule="exact" w:before="16"/>
                          <w:ind w:right="85"/>
                          <w:rPr>
                            <w:sz w:val="15"/>
                          </w:rPr>
                        </w:pPr>
                        <w:r>
                          <w:rPr>
                            <w:w w:val="90"/>
                            <w:sz w:val="15"/>
                          </w:rPr>
                          <w:t>17</w:t>
                        </w:r>
                      </w:p>
                    </w:tc>
                    <w:tc>
                      <w:tcPr>
                        <w:tcW w:w="933" w:type="dxa"/>
                        <w:tcBorders>
                          <w:top w:val="nil"/>
                          <w:bottom w:val="nil"/>
                        </w:tcBorders>
                      </w:tcPr>
                      <w:p>
                        <w:pPr>
                          <w:pStyle w:val="TableParagraph"/>
                          <w:spacing w:line="194" w:lineRule="exact" w:before="16"/>
                          <w:ind w:right="85"/>
                          <w:rPr>
                            <w:sz w:val="15"/>
                          </w:rPr>
                        </w:pPr>
                        <w:r>
                          <w:rPr>
                            <w:w w:val="90"/>
                            <w:sz w:val="15"/>
                          </w:rPr>
                          <w:t>70</w:t>
                        </w:r>
                      </w:p>
                    </w:tc>
                    <w:tc>
                      <w:tcPr>
                        <w:tcW w:w="825" w:type="dxa"/>
                        <w:tcBorders>
                          <w:top w:val="nil"/>
                          <w:bottom w:val="nil"/>
                        </w:tcBorders>
                      </w:tcPr>
                      <w:p>
                        <w:pPr>
                          <w:pStyle w:val="TableParagraph"/>
                          <w:spacing w:line="194" w:lineRule="exact" w:before="16"/>
                          <w:ind w:right="85"/>
                          <w:rPr>
                            <w:sz w:val="15"/>
                          </w:rPr>
                        </w:pPr>
                        <w:r>
                          <w:rPr>
                            <w:w w:val="90"/>
                            <w:sz w:val="15"/>
                          </w:rPr>
                          <w:t>53</w:t>
                        </w:r>
                      </w:p>
                    </w:tc>
                    <w:tc>
                      <w:tcPr>
                        <w:tcW w:w="825" w:type="dxa"/>
                        <w:tcBorders>
                          <w:top w:val="nil"/>
                          <w:bottom w:val="nil"/>
                        </w:tcBorders>
                      </w:tcPr>
                      <w:p>
                        <w:pPr>
                          <w:pStyle w:val="TableParagraph"/>
                          <w:spacing w:line="194" w:lineRule="exact" w:before="16"/>
                          <w:ind w:right="86"/>
                          <w:rPr>
                            <w:sz w:val="15"/>
                          </w:rPr>
                        </w:pPr>
                        <w:r>
                          <w:rPr>
                            <w:w w:val="90"/>
                            <w:sz w:val="15"/>
                          </w:rPr>
                          <w:t>17</w:t>
                        </w:r>
                      </w:p>
                    </w:tc>
                    <w:tc>
                      <w:tcPr>
                        <w:tcW w:w="748" w:type="dxa"/>
                        <w:tcBorders>
                          <w:top w:val="nil"/>
                          <w:bottom w:val="nil"/>
                        </w:tcBorders>
                      </w:tcPr>
                      <w:p>
                        <w:pPr>
                          <w:pStyle w:val="TableParagraph"/>
                          <w:spacing w:line="194" w:lineRule="exact" w:before="16"/>
                          <w:ind w:right="9"/>
                          <w:rPr>
                            <w:sz w:val="15"/>
                          </w:rPr>
                        </w:pPr>
                        <w:r>
                          <w:rPr>
                            <w:w w:val="150"/>
                            <w:sz w:val="15"/>
                          </w:rPr>
                          <w:t>(-)</w:t>
                        </w:r>
                      </w:p>
                    </w:tc>
                    <w:tc>
                      <w:tcPr>
                        <w:tcW w:w="748" w:type="dxa"/>
                        <w:tcBorders>
                          <w:top w:val="nil"/>
                          <w:bottom w:val="nil"/>
                        </w:tcBorders>
                      </w:tcPr>
                      <w:p>
                        <w:pPr>
                          <w:pStyle w:val="TableParagraph"/>
                          <w:spacing w:line="194" w:lineRule="exact" w:before="16"/>
                          <w:ind w:right="10"/>
                          <w:rPr>
                            <w:sz w:val="15"/>
                          </w:rPr>
                        </w:pPr>
                        <w:r>
                          <w:rPr>
                            <w:w w:val="150"/>
                            <w:sz w:val="15"/>
                          </w:rPr>
                          <w:t>(-)</w:t>
                        </w:r>
                      </w:p>
                    </w:tc>
                    <w:tc>
                      <w:tcPr>
                        <w:tcW w:w="748" w:type="dxa"/>
                        <w:tcBorders>
                          <w:top w:val="nil"/>
                          <w:bottom w:val="nil"/>
                        </w:tcBorders>
                      </w:tcPr>
                      <w:p>
                        <w:pPr>
                          <w:pStyle w:val="TableParagraph"/>
                          <w:spacing w:line="194" w:lineRule="exact" w:before="16"/>
                          <w:ind w:right="10"/>
                          <w:rPr>
                            <w:sz w:val="15"/>
                          </w:rPr>
                        </w:pPr>
                        <w:r>
                          <w:rPr>
                            <w:w w:val="150"/>
                            <w:sz w:val="15"/>
                          </w:rPr>
                          <w:t>(-)</w:t>
                        </w:r>
                      </w:p>
                    </w:tc>
                    <w:tc>
                      <w:tcPr>
                        <w:tcW w:w="748" w:type="dxa"/>
                        <w:tcBorders>
                          <w:top w:val="nil"/>
                          <w:bottom w:val="nil"/>
                        </w:tcBorders>
                      </w:tcPr>
                      <w:p>
                        <w:pPr>
                          <w:pStyle w:val="TableParagraph"/>
                          <w:spacing w:line="194" w:lineRule="exact" w:before="16"/>
                          <w:ind w:right="11"/>
                          <w:rPr>
                            <w:sz w:val="15"/>
                          </w:rPr>
                        </w:pPr>
                        <w:r>
                          <w:rPr>
                            <w:w w:val="150"/>
                            <w:sz w:val="15"/>
                          </w:rPr>
                          <w:t>(-)</w:t>
                        </w:r>
                      </w:p>
                    </w:tc>
                  </w:tr>
                  <w:tr>
                    <w:trPr>
                      <w:trHeight w:val="229" w:hRule="atLeast"/>
                    </w:trPr>
                    <w:tc>
                      <w:tcPr>
                        <w:tcW w:w="1148" w:type="dxa"/>
                        <w:tcBorders>
                          <w:top w:val="nil"/>
                          <w:bottom w:val="nil"/>
                        </w:tcBorders>
                      </w:tcPr>
                      <w:p>
                        <w:pPr>
                          <w:pStyle w:val="TableParagraph"/>
                          <w:tabs>
                            <w:tab w:pos="624" w:val="left" w:leader="none"/>
                          </w:tabs>
                          <w:spacing w:line="195" w:lineRule="exact" w:before="15"/>
                          <w:ind w:left="270"/>
                          <w:jc w:val="left"/>
                          <w:rPr>
                            <w:sz w:val="15"/>
                          </w:rPr>
                        </w:pPr>
                        <w:r>
                          <w:rPr>
                            <w:sz w:val="15"/>
                          </w:rPr>
                          <w:t>弘</w:t>
                          <w:tab/>
                          <w:t>前</w:t>
                        </w:r>
                        <w:r>
                          <w:rPr>
                            <w:spacing w:val="38"/>
                            <w:sz w:val="15"/>
                          </w:rPr>
                          <w:t> </w:t>
                        </w:r>
                        <w:r>
                          <w:rPr>
                            <w:spacing w:val="-17"/>
                            <w:sz w:val="15"/>
                          </w:rPr>
                          <w:t>市</w:t>
                        </w:r>
                      </w:p>
                    </w:tc>
                    <w:tc>
                      <w:tcPr>
                        <w:tcW w:w="963" w:type="dxa"/>
                        <w:tcBorders>
                          <w:top w:val="nil"/>
                          <w:bottom w:val="nil"/>
                        </w:tcBorders>
                      </w:tcPr>
                      <w:p>
                        <w:pPr>
                          <w:pStyle w:val="TableParagraph"/>
                          <w:spacing w:line="195" w:lineRule="exact" w:before="15"/>
                          <w:ind w:right="84"/>
                          <w:rPr>
                            <w:sz w:val="15"/>
                          </w:rPr>
                        </w:pPr>
                        <w:r>
                          <w:rPr>
                            <w:w w:val="91"/>
                            <w:sz w:val="15"/>
                          </w:rPr>
                          <w:t>2</w:t>
                        </w:r>
                        <w:r>
                          <w:rPr>
                            <w:spacing w:val="1"/>
                            <w:w w:val="183"/>
                            <w:sz w:val="15"/>
                          </w:rPr>
                          <w:t>,</w:t>
                        </w:r>
                        <w:r>
                          <w:rPr>
                            <w:w w:val="91"/>
                            <w:sz w:val="15"/>
                          </w:rPr>
                          <w:t>016</w:t>
                        </w:r>
                      </w:p>
                    </w:tc>
                    <w:tc>
                      <w:tcPr>
                        <w:tcW w:w="964" w:type="dxa"/>
                        <w:gridSpan w:val="2"/>
                        <w:tcBorders>
                          <w:top w:val="nil"/>
                          <w:bottom w:val="nil"/>
                        </w:tcBorders>
                      </w:tcPr>
                      <w:p>
                        <w:pPr>
                          <w:pStyle w:val="TableParagraph"/>
                          <w:spacing w:line="195" w:lineRule="exact" w:before="15"/>
                          <w:ind w:left="477"/>
                          <w:jc w:val="left"/>
                          <w:rPr>
                            <w:sz w:val="15"/>
                          </w:rPr>
                        </w:pPr>
                        <w:r>
                          <w:rPr>
                            <w:sz w:val="15"/>
                          </w:rPr>
                          <w:t>1,011</w:t>
                        </w:r>
                      </w:p>
                    </w:tc>
                    <w:tc>
                      <w:tcPr>
                        <w:tcW w:w="965" w:type="dxa"/>
                        <w:tcBorders>
                          <w:top w:val="nil"/>
                          <w:bottom w:val="nil"/>
                        </w:tcBorders>
                      </w:tcPr>
                      <w:p>
                        <w:pPr>
                          <w:pStyle w:val="TableParagraph"/>
                          <w:spacing w:line="195" w:lineRule="exact" w:before="15"/>
                          <w:ind w:right="85"/>
                          <w:rPr>
                            <w:sz w:val="15"/>
                          </w:rPr>
                        </w:pPr>
                        <w:r>
                          <w:rPr>
                            <w:sz w:val="15"/>
                          </w:rPr>
                          <w:t>1,005</w:t>
                        </w:r>
                      </w:p>
                    </w:tc>
                    <w:tc>
                      <w:tcPr>
                        <w:tcW w:w="933" w:type="dxa"/>
                        <w:tcBorders>
                          <w:top w:val="nil"/>
                          <w:bottom w:val="nil"/>
                        </w:tcBorders>
                      </w:tcPr>
                      <w:p>
                        <w:pPr>
                          <w:pStyle w:val="TableParagraph"/>
                          <w:spacing w:line="195" w:lineRule="exact" w:before="15"/>
                          <w:ind w:right="85"/>
                          <w:rPr>
                            <w:sz w:val="15"/>
                          </w:rPr>
                        </w:pPr>
                        <w:r>
                          <w:rPr>
                            <w:sz w:val="15"/>
                          </w:rPr>
                          <w:t>1,972</w:t>
                        </w:r>
                      </w:p>
                    </w:tc>
                    <w:tc>
                      <w:tcPr>
                        <w:tcW w:w="825" w:type="dxa"/>
                        <w:tcBorders>
                          <w:top w:val="nil"/>
                          <w:bottom w:val="nil"/>
                        </w:tcBorders>
                      </w:tcPr>
                      <w:p>
                        <w:pPr>
                          <w:pStyle w:val="TableParagraph"/>
                          <w:spacing w:line="195" w:lineRule="exact" w:before="15"/>
                          <w:ind w:right="85"/>
                          <w:rPr>
                            <w:sz w:val="15"/>
                          </w:rPr>
                        </w:pPr>
                        <w:r>
                          <w:rPr>
                            <w:w w:val="90"/>
                            <w:sz w:val="15"/>
                          </w:rPr>
                          <w:t>987</w:t>
                        </w:r>
                      </w:p>
                    </w:tc>
                    <w:tc>
                      <w:tcPr>
                        <w:tcW w:w="825" w:type="dxa"/>
                        <w:tcBorders>
                          <w:top w:val="nil"/>
                          <w:bottom w:val="nil"/>
                        </w:tcBorders>
                      </w:tcPr>
                      <w:p>
                        <w:pPr>
                          <w:pStyle w:val="TableParagraph"/>
                          <w:spacing w:line="195" w:lineRule="exact" w:before="15"/>
                          <w:ind w:right="86"/>
                          <w:rPr>
                            <w:sz w:val="15"/>
                          </w:rPr>
                        </w:pPr>
                        <w:r>
                          <w:rPr>
                            <w:w w:val="90"/>
                            <w:sz w:val="15"/>
                          </w:rPr>
                          <w:t>985</w:t>
                        </w:r>
                      </w:p>
                    </w:tc>
                    <w:tc>
                      <w:tcPr>
                        <w:tcW w:w="748" w:type="dxa"/>
                        <w:tcBorders>
                          <w:top w:val="nil"/>
                          <w:bottom w:val="nil"/>
                        </w:tcBorders>
                      </w:tcPr>
                      <w:p>
                        <w:pPr>
                          <w:pStyle w:val="TableParagraph"/>
                          <w:spacing w:line="195" w:lineRule="exact" w:before="15"/>
                          <w:ind w:right="86"/>
                          <w:rPr>
                            <w:sz w:val="15"/>
                          </w:rPr>
                        </w:pPr>
                        <w:r>
                          <w:rPr>
                            <w:w w:val="153"/>
                            <w:sz w:val="15"/>
                          </w:rPr>
                          <w:t>-</w:t>
                        </w:r>
                      </w:p>
                    </w:tc>
                    <w:tc>
                      <w:tcPr>
                        <w:tcW w:w="748" w:type="dxa"/>
                        <w:tcBorders>
                          <w:top w:val="nil"/>
                          <w:bottom w:val="nil"/>
                        </w:tcBorders>
                      </w:tcPr>
                      <w:p>
                        <w:pPr>
                          <w:pStyle w:val="TableParagraph"/>
                          <w:spacing w:line="195" w:lineRule="exact" w:before="15"/>
                          <w:ind w:right="87"/>
                          <w:rPr>
                            <w:sz w:val="15"/>
                          </w:rPr>
                        </w:pPr>
                        <w:r>
                          <w:rPr>
                            <w:w w:val="153"/>
                            <w:sz w:val="15"/>
                          </w:rPr>
                          <w:t>-</w:t>
                        </w:r>
                      </w:p>
                    </w:tc>
                    <w:tc>
                      <w:tcPr>
                        <w:tcW w:w="748" w:type="dxa"/>
                        <w:tcBorders>
                          <w:top w:val="nil"/>
                          <w:bottom w:val="nil"/>
                        </w:tcBorders>
                      </w:tcPr>
                      <w:p>
                        <w:pPr>
                          <w:pStyle w:val="TableParagraph"/>
                          <w:spacing w:line="195" w:lineRule="exact" w:before="15"/>
                          <w:ind w:right="87"/>
                          <w:rPr>
                            <w:sz w:val="15"/>
                          </w:rPr>
                        </w:pPr>
                        <w:r>
                          <w:rPr>
                            <w:w w:val="153"/>
                            <w:sz w:val="15"/>
                          </w:rPr>
                          <w:t>-</w:t>
                        </w:r>
                      </w:p>
                    </w:tc>
                    <w:tc>
                      <w:tcPr>
                        <w:tcW w:w="748" w:type="dxa"/>
                        <w:tcBorders>
                          <w:top w:val="nil"/>
                          <w:bottom w:val="nil"/>
                        </w:tcBorders>
                      </w:tcPr>
                      <w:p>
                        <w:pPr>
                          <w:pStyle w:val="TableParagraph"/>
                          <w:spacing w:line="195" w:lineRule="exact" w:before="15"/>
                          <w:ind w:right="89"/>
                          <w:rPr>
                            <w:sz w:val="15"/>
                          </w:rPr>
                        </w:pPr>
                        <w:r>
                          <w:rPr>
                            <w:w w:val="153"/>
                            <w:sz w:val="15"/>
                          </w:rPr>
                          <w:t>-</w:t>
                        </w:r>
                      </w:p>
                    </w:tc>
                  </w:tr>
                  <w:tr>
                    <w:trPr>
                      <w:trHeight w:val="229" w:hRule="atLeast"/>
                    </w:trPr>
                    <w:tc>
                      <w:tcPr>
                        <w:tcW w:w="1148" w:type="dxa"/>
                        <w:tcBorders>
                          <w:top w:val="nil"/>
                          <w:bottom w:val="nil"/>
                        </w:tcBorders>
                      </w:tcPr>
                      <w:p>
                        <w:pPr>
                          <w:pStyle w:val="TableParagraph"/>
                          <w:jc w:val="left"/>
                          <w:rPr>
                            <w:rFonts w:ascii="Times New Roman"/>
                            <w:sz w:val="14"/>
                          </w:rPr>
                        </w:pPr>
                      </w:p>
                    </w:tc>
                    <w:tc>
                      <w:tcPr>
                        <w:tcW w:w="963" w:type="dxa"/>
                        <w:tcBorders>
                          <w:top w:val="nil"/>
                          <w:bottom w:val="nil"/>
                        </w:tcBorders>
                      </w:tcPr>
                      <w:p>
                        <w:pPr>
                          <w:pStyle w:val="TableParagraph"/>
                          <w:spacing w:line="194" w:lineRule="exact" w:before="16"/>
                          <w:ind w:right="85"/>
                          <w:rPr>
                            <w:sz w:val="15"/>
                          </w:rPr>
                        </w:pPr>
                        <w:r>
                          <w:rPr>
                            <w:w w:val="90"/>
                            <w:sz w:val="15"/>
                          </w:rPr>
                          <w:t>197</w:t>
                        </w:r>
                      </w:p>
                    </w:tc>
                    <w:tc>
                      <w:tcPr>
                        <w:tcW w:w="964" w:type="dxa"/>
                        <w:gridSpan w:val="2"/>
                        <w:tcBorders>
                          <w:top w:val="nil"/>
                          <w:bottom w:val="nil"/>
                        </w:tcBorders>
                      </w:tcPr>
                      <w:p>
                        <w:pPr>
                          <w:pStyle w:val="TableParagraph"/>
                          <w:spacing w:line="194" w:lineRule="exact" w:before="16"/>
                          <w:ind w:right="84"/>
                          <w:rPr>
                            <w:sz w:val="15"/>
                          </w:rPr>
                        </w:pPr>
                        <w:r>
                          <w:rPr>
                            <w:w w:val="90"/>
                            <w:sz w:val="15"/>
                          </w:rPr>
                          <w:t>98</w:t>
                        </w:r>
                      </w:p>
                    </w:tc>
                    <w:tc>
                      <w:tcPr>
                        <w:tcW w:w="965" w:type="dxa"/>
                        <w:tcBorders>
                          <w:top w:val="nil"/>
                          <w:bottom w:val="nil"/>
                        </w:tcBorders>
                      </w:tcPr>
                      <w:p>
                        <w:pPr>
                          <w:pStyle w:val="TableParagraph"/>
                          <w:spacing w:line="194" w:lineRule="exact" w:before="16"/>
                          <w:ind w:right="85"/>
                          <w:rPr>
                            <w:sz w:val="15"/>
                          </w:rPr>
                        </w:pPr>
                        <w:r>
                          <w:rPr>
                            <w:w w:val="90"/>
                            <w:sz w:val="15"/>
                          </w:rPr>
                          <w:t>99</w:t>
                        </w:r>
                      </w:p>
                    </w:tc>
                    <w:tc>
                      <w:tcPr>
                        <w:tcW w:w="933" w:type="dxa"/>
                        <w:tcBorders>
                          <w:top w:val="nil"/>
                          <w:bottom w:val="nil"/>
                        </w:tcBorders>
                      </w:tcPr>
                      <w:p>
                        <w:pPr>
                          <w:pStyle w:val="TableParagraph"/>
                          <w:spacing w:line="194" w:lineRule="exact" w:before="16"/>
                          <w:ind w:right="85"/>
                          <w:rPr>
                            <w:sz w:val="15"/>
                          </w:rPr>
                        </w:pPr>
                        <w:r>
                          <w:rPr>
                            <w:w w:val="90"/>
                            <w:sz w:val="15"/>
                          </w:rPr>
                          <w:t>195</w:t>
                        </w:r>
                      </w:p>
                    </w:tc>
                    <w:tc>
                      <w:tcPr>
                        <w:tcW w:w="825" w:type="dxa"/>
                        <w:tcBorders>
                          <w:top w:val="nil"/>
                          <w:bottom w:val="nil"/>
                        </w:tcBorders>
                      </w:tcPr>
                      <w:p>
                        <w:pPr>
                          <w:pStyle w:val="TableParagraph"/>
                          <w:spacing w:line="194" w:lineRule="exact" w:before="16"/>
                          <w:ind w:right="85"/>
                          <w:rPr>
                            <w:sz w:val="15"/>
                          </w:rPr>
                        </w:pPr>
                        <w:r>
                          <w:rPr>
                            <w:w w:val="90"/>
                            <w:sz w:val="15"/>
                          </w:rPr>
                          <w:t>98</w:t>
                        </w:r>
                      </w:p>
                    </w:tc>
                    <w:tc>
                      <w:tcPr>
                        <w:tcW w:w="825" w:type="dxa"/>
                        <w:tcBorders>
                          <w:top w:val="nil"/>
                          <w:bottom w:val="nil"/>
                        </w:tcBorders>
                      </w:tcPr>
                      <w:p>
                        <w:pPr>
                          <w:pStyle w:val="TableParagraph"/>
                          <w:spacing w:line="194" w:lineRule="exact" w:before="16"/>
                          <w:ind w:right="86"/>
                          <w:rPr>
                            <w:sz w:val="15"/>
                          </w:rPr>
                        </w:pPr>
                        <w:r>
                          <w:rPr>
                            <w:w w:val="90"/>
                            <w:sz w:val="15"/>
                          </w:rPr>
                          <w:t>97</w:t>
                        </w:r>
                      </w:p>
                    </w:tc>
                    <w:tc>
                      <w:tcPr>
                        <w:tcW w:w="748" w:type="dxa"/>
                        <w:tcBorders>
                          <w:top w:val="nil"/>
                          <w:bottom w:val="nil"/>
                        </w:tcBorders>
                      </w:tcPr>
                      <w:p>
                        <w:pPr>
                          <w:pStyle w:val="TableParagraph"/>
                          <w:spacing w:line="194" w:lineRule="exact" w:before="16"/>
                          <w:ind w:right="9"/>
                          <w:rPr>
                            <w:sz w:val="15"/>
                          </w:rPr>
                        </w:pPr>
                        <w:r>
                          <w:rPr>
                            <w:w w:val="150"/>
                            <w:sz w:val="15"/>
                          </w:rPr>
                          <w:t>(-)</w:t>
                        </w:r>
                      </w:p>
                    </w:tc>
                    <w:tc>
                      <w:tcPr>
                        <w:tcW w:w="748" w:type="dxa"/>
                        <w:tcBorders>
                          <w:top w:val="nil"/>
                          <w:bottom w:val="nil"/>
                        </w:tcBorders>
                      </w:tcPr>
                      <w:p>
                        <w:pPr>
                          <w:pStyle w:val="TableParagraph"/>
                          <w:spacing w:line="194" w:lineRule="exact" w:before="16"/>
                          <w:ind w:right="10"/>
                          <w:rPr>
                            <w:sz w:val="15"/>
                          </w:rPr>
                        </w:pPr>
                        <w:r>
                          <w:rPr>
                            <w:w w:val="150"/>
                            <w:sz w:val="15"/>
                          </w:rPr>
                          <w:t>(-)</w:t>
                        </w:r>
                      </w:p>
                    </w:tc>
                    <w:tc>
                      <w:tcPr>
                        <w:tcW w:w="748" w:type="dxa"/>
                        <w:tcBorders>
                          <w:top w:val="nil"/>
                          <w:bottom w:val="nil"/>
                        </w:tcBorders>
                      </w:tcPr>
                      <w:p>
                        <w:pPr>
                          <w:pStyle w:val="TableParagraph"/>
                          <w:spacing w:line="194" w:lineRule="exact" w:before="16"/>
                          <w:ind w:right="10"/>
                          <w:rPr>
                            <w:sz w:val="15"/>
                          </w:rPr>
                        </w:pPr>
                        <w:r>
                          <w:rPr>
                            <w:w w:val="150"/>
                            <w:sz w:val="15"/>
                          </w:rPr>
                          <w:t>(-)</w:t>
                        </w:r>
                      </w:p>
                    </w:tc>
                    <w:tc>
                      <w:tcPr>
                        <w:tcW w:w="748" w:type="dxa"/>
                        <w:tcBorders>
                          <w:top w:val="nil"/>
                          <w:bottom w:val="nil"/>
                        </w:tcBorders>
                      </w:tcPr>
                      <w:p>
                        <w:pPr>
                          <w:pStyle w:val="TableParagraph"/>
                          <w:spacing w:line="194" w:lineRule="exact" w:before="16"/>
                          <w:ind w:right="11"/>
                          <w:rPr>
                            <w:sz w:val="15"/>
                          </w:rPr>
                        </w:pPr>
                        <w:r>
                          <w:rPr>
                            <w:w w:val="150"/>
                            <w:sz w:val="15"/>
                          </w:rPr>
                          <w:t>(-)</w:t>
                        </w:r>
                      </w:p>
                    </w:tc>
                  </w:tr>
                  <w:tr>
                    <w:trPr>
                      <w:trHeight w:val="229" w:hRule="atLeast"/>
                    </w:trPr>
                    <w:tc>
                      <w:tcPr>
                        <w:tcW w:w="1148" w:type="dxa"/>
                        <w:tcBorders>
                          <w:top w:val="nil"/>
                          <w:bottom w:val="nil"/>
                        </w:tcBorders>
                      </w:tcPr>
                      <w:p>
                        <w:pPr>
                          <w:pStyle w:val="TableParagraph"/>
                          <w:tabs>
                            <w:tab w:pos="624" w:val="left" w:leader="none"/>
                          </w:tabs>
                          <w:spacing w:line="195" w:lineRule="exact" w:before="15"/>
                          <w:ind w:left="270"/>
                          <w:jc w:val="left"/>
                          <w:rPr>
                            <w:sz w:val="15"/>
                          </w:rPr>
                        </w:pPr>
                        <w:r>
                          <w:rPr>
                            <w:sz w:val="15"/>
                          </w:rPr>
                          <w:t>八</w:t>
                          <w:tab/>
                          <w:t>戸</w:t>
                        </w:r>
                        <w:r>
                          <w:rPr>
                            <w:spacing w:val="38"/>
                            <w:sz w:val="15"/>
                          </w:rPr>
                          <w:t> </w:t>
                        </w:r>
                        <w:r>
                          <w:rPr>
                            <w:spacing w:val="-17"/>
                            <w:sz w:val="15"/>
                          </w:rPr>
                          <w:t>市</w:t>
                        </w:r>
                      </w:p>
                    </w:tc>
                    <w:tc>
                      <w:tcPr>
                        <w:tcW w:w="963" w:type="dxa"/>
                        <w:tcBorders>
                          <w:top w:val="nil"/>
                          <w:bottom w:val="nil"/>
                        </w:tcBorders>
                      </w:tcPr>
                      <w:p>
                        <w:pPr>
                          <w:pStyle w:val="TableParagraph"/>
                          <w:spacing w:line="195" w:lineRule="exact" w:before="15"/>
                          <w:ind w:right="84"/>
                          <w:rPr>
                            <w:sz w:val="15"/>
                          </w:rPr>
                        </w:pPr>
                        <w:r>
                          <w:rPr>
                            <w:w w:val="91"/>
                            <w:sz w:val="15"/>
                          </w:rPr>
                          <w:t>2</w:t>
                        </w:r>
                        <w:r>
                          <w:rPr>
                            <w:spacing w:val="1"/>
                            <w:w w:val="183"/>
                            <w:sz w:val="15"/>
                          </w:rPr>
                          <w:t>,</w:t>
                        </w:r>
                        <w:r>
                          <w:rPr>
                            <w:w w:val="91"/>
                            <w:sz w:val="15"/>
                          </w:rPr>
                          <w:t>804</w:t>
                        </w:r>
                      </w:p>
                    </w:tc>
                    <w:tc>
                      <w:tcPr>
                        <w:tcW w:w="964" w:type="dxa"/>
                        <w:gridSpan w:val="2"/>
                        <w:tcBorders>
                          <w:top w:val="nil"/>
                          <w:bottom w:val="nil"/>
                        </w:tcBorders>
                      </w:tcPr>
                      <w:p>
                        <w:pPr>
                          <w:pStyle w:val="TableParagraph"/>
                          <w:spacing w:line="195" w:lineRule="exact" w:before="15"/>
                          <w:ind w:left="477"/>
                          <w:jc w:val="left"/>
                          <w:rPr>
                            <w:sz w:val="15"/>
                          </w:rPr>
                        </w:pPr>
                        <w:r>
                          <w:rPr>
                            <w:sz w:val="15"/>
                          </w:rPr>
                          <w:t>1,370</w:t>
                        </w:r>
                      </w:p>
                    </w:tc>
                    <w:tc>
                      <w:tcPr>
                        <w:tcW w:w="965" w:type="dxa"/>
                        <w:tcBorders>
                          <w:top w:val="nil"/>
                          <w:bottom w:val="nil"/>
                        </w:tcBorders>
                      </w:tcPr>
                      <w:p>
                        <w:pPr>
                          <w:pStyle w:val="TableParagraph"/>
                          <w:spacing w:line="195" w:lineRule="exact" w:before="15"/>
                          <w:ind w:right="85"/>
                          <w:rPr>
                            <w:sz w:val="15"/>
                          </w:rPr>
                        </w:pPr>
                        <w:r>
                          <w:rPr>
                            <w:sz w:val="15"/>
                          </w:rPr>
                          <w:t>1,434</w:t>
                        </w:r>
                      </w:p>
                    </w:tc>
                    <w:tc>
                      <w:tcPr>
                        <w:tcW w:w="933" w:type="dxa"/>
                        <w:tcBorders>
                          <w:top w:val="nil"/>
                          <w:bottom w:val="nil"/>
                        </w:tcBorders>
                      </w:tcPr>
                      <w:p>
                        <w:pPr>
                          <w:pStyle w:val="TableParagraph"/>
                          <w:spacing w:line="195" w:lineRule="exact" w:before="15"/>
                          <w:ind w:right="85"/>
                          <w:rPr>
                            <w:sz w:val="15"/>
                          </w:rPr>
                        </w:pPr>
                        <w:r>
                          <w:rPr>
                            <w:sz w:val="15"/>
                          </w:rPr>
                          <w:t>2,757</w:t>
                        </w:r>
                      </w:p>
                    </w:tc>
                    <w:tc>
                      <w:tcPr>
                        <w:tcW w:w="825" w:type="dxa"/>
                        <w:tcBorders>
                          <w:top w:val="nil"/>
                          <w:bottom w:val="nil"/>
                        </w:tcBorders>
                      </w:tcPr>
                      <w:p>
                        <w:pPr>
                          <w:pStyle w:val="TableParagraph"/>
                          <w:spacing w:line="195" w:lineRule="exact" w:before="15"/>
                          <w:ind w:right="85"/>
                          <w:rPr>
                            <w:sz w:val="15"/>
                          </w:rPr>
                        </w:pPr>
                        <w:r>
                          <w:rPr>
                            <w:sz w:val="15"/>
                          </w:rPr>
                          <w:t>1,346</w:t>
                        </w:r>
                      </w:p>
                    </w:tc>
                    <w:tc>
                      <w:tcPr>
                        <w:tcW w:w="825" w:type="dxa"/>
                        <w:tcBorders>
                          <w:top w:val="nil"/>
                          <w:bottom w:val="nil"/>
                        </w:tcBorders>
                      </w:tcPr>
                      <w:p>
                        <w:pPr>
                          <w:pStyle w:val="TableParagraph"/>
                          <w:spacing w:line="195" w:lineRule="exact" w:before="15"/>
                          <w:ind w:right="86"/>
                          <w:rPr>
                            <w:sz w:val="15"/>
                          </w:rPr>
                        </w:pPr>
                        <w:r>
                          <w:rPr>
                            <w:sz w:val="15"/>
                          </w:rPr>
                          <w:t>1,411</w:t>
                        </w:r>
                      </w:p>
                    </w:tc>
                    <w:tc>
                      <w:tcPr>
                        <w:tcW w:w="748" w:type="dxa"/>
                        <w:tcBorders>
                          <w:top w:val="nil"/>
                          <w:bottom w:val="nil"/>
                        </w:tcBorders>
                      </w:tcPr>
                      <w:p>
                        <w:pPr>
                          <w:pStyle w:val="TableParagraph"/>
                          <w:spacing w:line="195" w:lineRule="exact" w:before="15"/>
                          <w:ind w:right="86"/>
                          <w:rPr>
                            <w:sz w:val="15"/>
                          </w:rPr>
                        </w:pPr>
                        <w:r>
                          <w:rPr>
                            <w:w w:val="153"/>
                            <w:sz w:val="15"/>
                          </w:rPr>
                          <w:t>-</w:t>
                        </w:r>
                      </w:p>
                    </w:tc>
                    <w:tc>
                      <w:tcPr>
                        <w:tcW w:w="748" w:type="dxa"/>
                        <w:tcBorders>
                          <w:top w:val="nil"/>
                          <w:bottom w:val="nil"/>
                        </w:tcBorders>
                      </w:tcPr>
                      <w:p>
                        <w:pPr>
                          <w:pStyle w:val="TableParagraph"/>
                          <w:spacing w:line="195" w:lineRule="exact" w:before="15"/>
                          <w:ind w:right="87"/>
                          <w:rPr>
                            <w:sz w:val="15"/>
                          </w:rPr>
                        </w:pPr>
                        <w:r>
                          <w:rPr>
                            <w:w w:val="153"/>
                            <w:sz w:val="15"/>
                          </w:rPr>
                          <w:t>-</w:t>
                        </w:r>
                      </w:p>
                    </w:tc>
                    <w:tc>
                      <w:tcPr>
                        <w:tcW w:w="748" w:type="dxa"/>
                        <w:tcBorders>
                          <w:top w:val="nil"/>
                          <w:bottom w:val="nil"/>
                        </w:tcBorders>
                      </w:tcPr>
                      <w:p>
                        <w:pPr>
                          <w:pStyle w:val="TableParagraph"/>
                          <w:spacing w:line="195" w:lineRule="exact" w:before="15"/>
                          <w:ind w:right="87"/>
                          <w:rPr>
                            <w:sz w:val="15"/>
                          </w:rPr>
                        </w:pPr>
                        <w:r>
                          <w:rPr>
                            <w:w w:val="153"/>
                            <w:sz w:val="15"/>
                          </w:rPr>
                          <w:t>-</w:t>
                        </w:r>
                      </w:p>
                    </w:tc>
                    <w:tc>
                      <w:tcPr>
                        <w:tcW w:w="748" w:type="dxa"/>
                        <w:tcBorders>
                          <w:top w:val="nil"/>
                          <w:bottom w:val="nil"/>
                        </w:tcBorders>
                      </w:tcPr>
                      <w:p>
                        <w:pPr>
                          <w:pStyle w:val="TableParagraph"/>
                          <w:spacing w:line="195" w:lineRule="exact" w:before="15"/>
                          <w:ind w:right="89"/>
                          <w:rPr>
                            <w:sz w:val="15"/>
                          </w:rPr>
                        </w:pPr>
                        <w:r>
                          <w:rPr>
                            <w:w w:val="91"/>
                            <w:sz w:val="15"/>
                          </w:rPr>
                          <w:t>3</w:t>
                        </w:r>
                      </w:p>
                    </w:tc>
                  </w:tr>
                  <w:tr>
                    <w:trPr>
                      <w:trHeight w:val="230" w:hRule="atLeast"/>
                    </w:trPr>
                    <w:tc>
                      <w:tcPr>
                        <w:tcW w:w="1148" w:type="dxa"/>
                        <w:tcBorders>
                          <w:top w:val="nil"/>
                          <w:bottom w:val="nil"/>
                        </w:tcBorders>
                      </w:tcPr>
                      <w:p>
                        <w:pPr>
                          <w:pStyle w:val="TableParagraph"/>
                          <w:jc w:val="left"/>
                          <w:rPr>
                            <w:rFonts w:ascii="Times New Roman"/>
                            <w:sz w:val="14"/>
                          </w:rPr>
                        </w:pPr>
                      </w:p>
                    </w:tc>
                    <w:tc>
                      <w:tcPr>
                        <w:tcW w:w="963" w:type="dxa"/>
                        <w:tcBorders>
                          <w:top w:val="nil"/>
                          <w:bottom w:val="nil"/>
                        </w:tcBorders>
                      </w:tcPr>
                      <w:p>
                        <w:pPr>
                          <w:pStyle w:val="TableParagraph"/>
                          <w:spacing w:line="195" w:lineRule="exact" w:before="16"/>
                          <w:ind w:right="85"/>
                          <w:rPr>
                            <w:sz w:val="15"/>
                          </w:rPr>
                        </w:pPr>
                        <w:r>
                          <w:rPr>
                            <w:w w:val="91"/>
                            <w:sz w:val="15"/>
                          </w:rPr>
                          <w:t>7</w:t>
                        </w:r>
                      </w:p>
                    </w:tc>
                    <w:tc>
                      <w:tcPr>
                        <w:tcW w:w="964" w:type="dxa"/>
                        <w:gridSpan w:val="2"/>
                        <w:tcBorders>
                          <w:top w:val="nil"/>
                          <w:bottom w:val="nil"/>
                        </w:tcBorders>
                      </w:tcPr>
                      <w:p>
                        <w:pPr>
                          <w:pStyle w:val="TableParagraph"/>
                          <w:spacing w:line="195" w:lineRule="exact" w:before="16"/>
                          <w:ind w:right="84"/>
                          <w:rPr>
                            <w:sz w:val="15"/>
                          </w:rPr>
                        </w:pPr>
                        <w:r>
                          <w:rPr>
                            <w:w w:val="91"/>
                            <w:sz w:val="15"/>
                          </w:rPr>
                          <w:t>3</w:t>
                        </w:r>
                      </w:p>
                    </w:tc>
                    <w:tc>
                      <w:tcPr>
                        <w:tcW w:w="965" w:type="dxa"/>
                        <w:tcBorders>
                          <w:top w:val="nil"/>
                          <w:bottom w:val="nil"/>
                        </w:tcBorders>
                      </w:tcPr>
                      <w:p>
                        <w:pPr>
                          <w:pStyle w:val="TableParagraph"/>
                          <w:spacing w:line="195" w:lineRule="exact" w:before="16"/>
                          <w:ind w:right="85"/>
                          <w:rPr>
                            <w:sz w:val="15"/>
                          </w:rPr>
                        </w:pPr>
                        <w:r>
                          <w:rPr>
                            <w:w w:val="91"/>
                            <w:sz w:val="15"/>
                          </w:rPr>
                          <w:t>4</w:t>
                        </w:r>
                      </w:p>
                    </w:tc>
                    <w:tc>
                      <w:tcPr>
                        <w:tcW w:w="933" w:type="dxa"/>
                        <w:tcBorders>
                          <w:top w:val="nil"/>
                          <w:bottom w:val="nil"/>
                        </w:tcBorders>
                      </w:tcPr>
                      <w:p>
                        <w:pPr>
                          <w:pStyle w:val="TableParagraph"/>
                          <w:spacing w:line="195" w:lineRule="exact" w:before="16"/>
                          <w:ind w:right="85"/>
                          <w:rPr>
                            <w:sz w:val="15"/>
                          </w:rPr>
                        </w:pPr>
                        <w:r>
                          <w:rPr>
                            <w:w w:val="91"/>
                            <w:sz w:val="15"/>
                          </w:rPr>
                          <w:t>7</w:t>
                        </w:r>
                      </w:p>
                    </w:tc>
                    <w:tc>
                      <w:tcPr>
                        <w:tcW w:w="825" w:type="dxa"/>
                        <w:tcBorders>
                          <w:top w:val="nil"/>
                          <w:bottom w:val="nil"/>
                        </w:tcBorders>
                      </w:tcPr>
                      <w:p>
                        <w:pPr>
                          <w:pStyle w:val="TableParagraph"/>
                          <w:spacing w:line="195" w:lineRule="exact" w:before="16"/>
                          <w:ind w:right="85"/>
                          <w:rPr>
                            <w:sz w:val="15"/>
                          </w:rPr>
                        </w:pPr>
                        <w:r>
                          <w:rPr>
                            <w:w w:val="91"/>
                            <w:sz w:val="15"/>
                          </w:rPr>
                          <w:t>3</w:t>
                        </w:r>
                      </w:p>
                    </w:tc>
                    <w:tc>
                      <w:tcPr>
                        <w:tcW w:w="825" w:type="dxa"/>
                        <w:tcBorders>
                          <w:top w:val="nil"/>
                          <w:bottom w:val="nil"/>
                        </w:tcBorders>
                      </w:tcPr>
                      <w:p>
                        <w:pPr>
                          <w:pStyle w:val="TableParagraph"/>
                          <w:spacing w:line="195" w:lineRule="exact" w:before="16"/>
                          <w:ind w:right="86"/>
                          <w:rPr>
                            <w:sz w:val="15"/>
                          </w:rPr>
                        </w:pPr>
                        <w:r>
                          <w:rPr>
                            <w:w w:val="91"/>
                            <w:sz w:val="15"/>
                          </w:rPr>
                          <w:t>4</w:t>
                        </w:r>
                      </w:p>
                    </w:tc>
                    <w:tc>
                      <w:tcPr>
                        <w:tcW w:w="748" w:type="dxa"/>
                        <w:tcBorders>
                          <w:top w:val="nil"/>
                          <w:bottom w:val="nil"/>
                        </w:tcBorders>
                      </w:tcPr>
                      <w:p>
                        <w:pPr>
                          <w:pStyle w:val="TableParagraph"/>
                          <w:spacing w:line="195" w:lineRule="exact" w:before="16"/>
                          <w:ind w:right="9"/>
                          <w:rPr>
                            <w:sz w:val="15"/>
                          </w:rPr>
                        </w:pPr>
                        <w:r>
                          <w:rPr>
                            <w:w w:val="150"/>
                            <w:sz w:val="15"/>
                          </w:rPr>
                          <w:t>(-)</w:t>
                        </w:r>
                      </w:p>
                    </w:tc>
                    <w:tc>
                      <w:tcPr>
                        <w:tcW w:w="748" w:type="dxa"/>
                        <w:tcBorders>
                          <w:top w:val="nil"/>
                          <w:bottom w:val="nil"/>
                        </w:tcBorders>
                      </w:tcPr>
                      <w:p>
                        <w:pPr>
                          <w:pStyle w:val="TableParagraph"/>
                          <w:spacing w:line="195" w:lineRule="exact" w:before="16"/>
                          <w:ind w:right="10"/>
                          <w:rPr>
                            <w:sz w:val="15"/>
                          </w:rPr>
                        </w:pPr>
                        <w:r>
                          <w:rPr>
                            <w:w w:val="150"/>
                            <w:sz w:val="15"/>
                          </w:rPr>
                          <w:t>(-)</w:t>
                        </w:r>
                      </w:p>
                    </w:tc>
                    <w:tc>
                      <w:tcPr>
                        <w:tcW w:w="748" w:type="dxa"/>
                        <w:tcBorders>
                          <w:top w:val="nil"/>
                          <w:bottom w:val="nil"/>
                        </w:tcBorders>
                      </w:tcPr>
                      <w:p>
                        <w:pPr>
                          <w:pStyle w:val="TableParagraph"/>
                          <w:spacing w:line="195" w:lineRule="exact" w:before="16"/>
                          <w:ind w:right="10"/>
                          <w:rPr>
                            <w:sz w:val="15"/>
                          </w:rPr>
                        </w:pPr>
                        <w:r>
                          <w:rPr>
                            <w:w w:val="150"/>
                            <w:sz w:val="15"/>
                          </w:rPr>
                          <w:t>(-)</w:t>
                        </w:r>
                      </w:p>
                    </w:tc>
                    <w:tc>
                      <w:tcPr>
                        <w:tcW w:w="748" w:type="dxa"/>
                        <w:tcBorders>
                          <w:top w:val="nil"/>
                          <w:bottom w:val="nil"/>
                        </w:tcBorders>
                      </w:tcPr>
                      <w:p>
                        <w:pPr>
                          <w:pStyle w:val="TableParagraph"/>
                          <w:spacing w:line="195" w:lineRule="exact" w:before="16"/>
                          <w:ind w:right="11"/>
                          <w:rPr>
                            <w:sz w:val="15"/>
                          </w:rPr>
                        </w:pPr>
                        <w:r>
                          <w:rPr>
                            <w:w w:val="150"/>
                            <w:sz w:val="15"/>
                          </w:rPr>
                          <w:t>(-)</w:t>
                        </w:r>
                      </w:p>
                    </w:tc>
                  </w:tr>
                  <w:tr>
                    <w:trPr>
                      <w:trHeight w:val="229" w:hRule="atLeast"/>
                    </w:trPr>
                    <w:tc>
                      <w:tcPr>
                        <w:tcW w:w="1148" w:type="dxa"/>
                        <w:tcBorders>
                          <w:top w:val="nil"/>
                          <w:bottom w:val="nil"/>
                        </w:tcBorders>
                      </w:tcPr>
                      <w:p>
                        <w:pPr>
                          <w:pStyle w:val="TableParagraph"/>
                          <w:tabs>
                            <w:tab w:pos="624" w:val="left" w:leader="none"/>
                          </w:tabs>
                          <w:spacing w:line="194" w:lineRule="exact" w:before="16"/>
                          <w:ind w:left="270"/>
                          <w:jc w:val="left"/>
                          <w:rPr>
                            <w:sz w:val="15"/>
                          </w:rPr>
                        </w:pPr>
                        <w:r>
                          <w:rPr>
                            <w:sz w:val="15"/>
                          </w:rPr>
                          <w:t>黒</w:t>
                          <w:tab/>
                          <w:t>石</w:t>
                        </w:r>
                        <w:r>
                          <w:rPr>
                            <w:spacing w:val="38"/>
                            <w:sz w:val="15"/>
                          </w:rPr>
                          <w:t> </w:t>
                        </w:r>
                        <w:r>
                          <w:rPr>
                            <w:spacing w:val="-17"/>
                            <w:sz w:val="15"/>
                          </w:rPr>
                          <w:t>市</w:t>
                        </w:r>
                      </w:p>
                    </w:tc>
                    <w:tc>
                      <w:tcPr>
                        <w:tcW w:w="963" w:type="dxa"/>
                        <w:tcBorders>
                          <w:top w:val="nil"/>
                          <w:bottom w:val="nil"/>
                        </w:tcBorders>
                      </w:tcPr>
                      <w:p>
                        <w:pPr>
                          <w:pStyle w:val="TableParagraph"/>
                          <w:spacing w:line="194" w:lineRule="exact" w:before="16"/>
                          <w:ind w:right="85"/>
                          <w:rPr>
                            <w:sz w:val="15"/>
                          </w:rPr>
                        </w:pPr>
                        <w:r>
                          <w:rPr>
                            <w:w w:val="90"/>
                            <w:sz w:val="15"/>
                          </w:rPr>
                          <w:t>413</w:t>
                        </w:r>
                      </w:p>
                    </w:tc>
                    <w:tc>
                      <w:tcPr>
                        <w:tcW w:w="964" w:type="dxa"/>
                        <w:gridSpan w:val="2"/>
                        <w:tcBorders>
                          <w:top w:val="nil"/>
                          <w:bottom w:val="nil"/>
                        </w:tcBorders>
                      </w:tcPr>
                      <w:p>
                        <w:pPr>
                          <w:pStyle w:val="TableParagraph"/>
                          <w:spacing w:line="194" w:lineRule="exact" w:before="16"/>
                          <w:ind w:left="631"/>
                          <w:jc w:val="left"/>
                          <w:rPr>
                            <w:sz w:val="15"/>
                          </w:rPr>
                        </w:pPr>
                        <w:r>
                          <w:rPr>
                            <w:sz w:val="15"/>
                          </w:rPr>
                          <w:t>214</w:t>
                        </w:r>
                      </w:p>
                    </w:tc>
                    <w:tc>
                      <w:tcPr>
                        <w:tcW w:w="965" w:type="dxa"/>
                        <w:tcBorders>
                          <w:top w:val="nil"/>
                          <w:bottom w:val="nil"/>
                        </w:tcBorders>
                      </w:tcPr>
                      <w:p>
                        <w:pPr>
                          <w:pStyle w:val="TableParagraph"/>
                          <w:spacing w:line="194" w:lineRule="exact" w:before="16"/>
                          <w:ind w:right="85"/>
                          <w:rPr>
                            <w:sz w:val="15"/>
                          </w:rPr>
                        </w:pPr>
                        <w:r>
                          <w:rPr>
                            <w:w w:val="90"/>
                            <w:sz w:val="15"/>
                          </w:rPr>
                          <w:t>199</w:t>
                        </w:r>
                      </w:p>
                    </w:tc>
                    <w:tc>
                      <w:tcPr>
                        <w:tcW w:w="933" w:type="dxa"/>
                        <w:tcBorders>
                          <w:top w:val="nil"/>
                          <w:bottom w:val="nil"/>
                        </w:tcBorders>
                      </w:tcPr>
                      <w:p>
                        <w:pPr>
                          <w:pStyle w:val="TableParagraph"/>
                          <w:spacing w:line="194" w:lineRule="exact" w:before="16"/>
                          <w:ind w:right="85"/>
                          <w:rPr>
                            <w:sz w:val="15"/>
                          </w:rPr>
                        </w:pPr>
                        <w:r>
                          <w:rPr>
                            <w:w w:val="90"/>
                            <w:sz w:val="15"/>
                          </w:rPr>
                          <w:t>412</w:t>
                        </w:r>
                      </w:p>
                    </w:tc>
                    <w:tc>
                      <w:tcPr>
                        <w:tcW w:w="825" w:type="dxa"/>
                        <w:tcBorders>
                          <w:top w:val="nil"/>
                          <w:bottom w:val="nil"/>
                        </w:tcBorders>
                      </w:tcPr>
                      <w:p>
                        <w:pPr>
                          <w:pStyle w:val="TableParagraph"/>
                          <w:spacing w:line="194" w:lineRule="exact" w:before="16"/>
                          <w:ind w:right="85"/>
                          <w:rPr>
                            <w:sz w:val="15"/>
                          </w:rPr>
                        </w:pPr>
                        <w:r>
                          <w:rPr>
                            <w:w w:val="90"/>
                            <w:sz w:val="15"/>
                          </w:rPr>
                          <w:t>213</w:t>
                        </w:r>
                      </w:p>
                    </w:tc>
                    <w:tc>
                      <w:tcPr>
                        <w:tcW w:w="825" w:type="dxa"/>
                        <w:tcBorders>
                          <w:top w:val="nil"/>
                          <w:bottom w:val="nil"/>
                        </w:tcBorders>
                      </w:tcPr>
                      <w:p>
                        <w:pPr>
                          <w:pStyle w:val="TableParagraph"/>
                          <w:spacing w:line="194" w:lineRule="exact" w:before="16"/>
                          <w:ind w:right="86"/>
                          <w:rPr>
                            <w:sz w:val="15"/>
                          </w:rPr>
                        </w:pPr>
                        <w:r>
                          <w:rPr>
                            <w:w w:val="90"/>
                            <w:sz w:val="15"/>
                          </w:rPr>
                          <w:t>199</w:t>
                        </w:r>
                      </w:p>
                    </w:tc>
                    <w:tc>
                      <w:tcPr>
                        <w:tcW w:w="748" w:type="dxa"/>
                        <w:tcBorders>
                          <w:top w:val="nil"/>
                          <w:bottom w:val="nil"/>
                        </w:tcBorders>
                      </w:tcPr>
                      <w:p>
                        <w:pPr>
                          <w:pStyle w:val="TableParagraph"/>
                          <w:spacing w:line="194" w:lineRule="exact" w:before="16"/>
                          <w:ind w:right="86"/>
                          <w:rPr>
                            <w:sz w:val="15"/>
                          </w:rPr>
                        </w:pPr>
                        <w:r>
                          <w:rPr>
                            <w:w w:val="153"/>
                            <w:sz w:val="15"/>
                          </w:rPr>
                          <w:t>-</w:t>
                        </w:r>
                      </w:p>
                    </w:tc>
                    <w:tc>
                      <w:tcPr>
                        <w:tcW w:w="748" w:type="dxa"/>
                        <w:tcBorders>
                          <w:top w:val="nil"/>
                          <w:bottom w:val="nil"/>
                        </w:tcBorders>
                      </w:tcPr>
                      <w:p>
                        <w:pPr>
                          <w:pStyle w:val="TableParagraph"/>
                          <w:spacing w:line="194" w:lineRule="exact" w:before="16"/>
                          <w:ind w:right="87"/>
                          <w:rPr>
                            <w:sz w:val="15"/>
                          </w:rPr>
                        </w:pPr>
                        <w:r>
                          <w:rPr>
                            <w:w w:val="153"/>
                            <w:sz w:val="15"/>
                          </w:rPr>
                          <w:t>-</w:t>
                        </w:r>
                      </w:p>
                    </w:tc>
                    <w:tc>
                      <w:tcPr>
                        <w:tcW w:w="748" w:type="dxa"/>
                        <w:tcBorders>
                          <w:top w:val="nil"/>
                          <w:bottom w:val="nil"/>
                        </w:tcBorders>
                      </w:tcPr>
                      <w:p>
                        <w:pPr>
                          <w:pStyle w:val="TableParagraph"/>
                          <w:spacing w:line="194" w:lineRule="exact" w:before="16"/>
                          <w:ind w:right="87"/>
                          <w:rPr>
                            <w:sz w:val="15"/>
                          </w:rPr>
                        </w:pPr>
                        <w:r>
                          <w:rPr>
                            <w:w w:val="153"/>
                            <w:sz w:val="15"/>
                          </w:rPr>
                          <w:t>-</w:t>
                        </w:r>
                      </w:p>
                    </w:tc>
                    <w:tc>
                      <w:tcPr>
                        <w:tcW w:w="748" w:type="dxa"/>
                        <w:tcBorders>
                          <w:top w:val="nil"/>
                          <w:bottom w:val="nil"/>
                        </w:tcBorders>
                      </w:tcPr>
                      <w:p>
                        <w:pPr>
                          <w:pStyle w:val="TableParagraph"/>
                          <w:spacing w:line="194" w:lineRule="exact" w:before="16"/>
                          <w:ind w:right="89"/>
                          <w:rPr>
                            <w:sz w:val="15"/>
                          </w:rPr>
                        </w:pPr>
                        <w:r>
                          <w:rPr>
                            <w:w w:val="153"/>
                            <w:sz w:val="15"/>
                          </w:rPr>
                          <w:t>-</w:t>
                        </w:r>
                      </w:p>
                    </w:tc>
                  </w:tr>
                  <w:tr>
                    <w:trPr>
                      <w:trHeight w:val="229" w:hRule="atLeast"/>
                    </w:trPr>
                    <w:tc>
                      <w:tcPr>
                        <w:tcW w:w="1148" w:type="dxa"/>
                        <w:tcBorders>
                          <w:top w:val="nil"/>
                          <w:bottom w:val="nil"/>
                        </w:tcBorders>
                      </w:tcPr>
                      <w:p>
                        <w:pPr>
                          <w:pStyle w:val="TableParagraph"/>
                          <w:spacing w:line="195" w:lineRule="exact" w:before="15"/>
                          <w:ind w:left="270" w:right="-29"/>
                          <w:jc w:val="left"/>
                          <w:rPr>
                            <w:sz w:val="15"/>
                          </w:rPr>
                        </w:pPr>
                        <w:r>
                          <w:rPr>
                            <w:spacing w:val="23"/>
                            <w:sz w:val="15"/>
                          </w:rPr>
                          <w:t>五所川原市</w:t>
                        </w:r>
                      </w:p>
                    </w:tc>
                    <w:tc>
                      <w:tcPr>
                        <w:tcW w:w="963" w:type="dxa"/>
                        <w:tcBorders>
                          <w:top w:val="nil"/>
                          <w:bottom w:val="nil"/>
                        </w:tcBorders>
                      </w:tcPr>
                      <w:p>
                        <w:pPr>
                          <w:pStyle w:val="TableParagraph"/>
                          <w:spacing w:line="195" w:lineRule="exact" w:before="15"/>
                          <w:ind w:right="85"/>
                          <w:rPr>
                            <w:sz w:val="15"/>
                          </w:rPr>
                        </w:pPr>
                        <w:r>
                          <w:rPr>
                            <w:w w:val="90"/>
                            <w:sz w:val="15"/>
                          </w:rPr>
                          <w:t>661</w:t>
                        </w:r>
                      </w:p>
                    </w:tc>
                    <w:tc>
                      <w:tcPr>
                        <w:tcW w:w="964" w:type="dxa"/>
                        <w:gridSpan w:val="2"/>
                        <w:tcBorders>
                          <w:top w:val="nil"/>
                          <w:bottom w:val="nil"/>
                        </w:tcBorders>
                      </w:tcPr>
                      <w:p>
                        <w:pPr>
                          <w:pStyle w:val="TableParagraph"/>
                          <w:spacing w:line="195" w:lineRule="exact" w:before="15"/>
                          <w:ind w:left="631"/>
                          <w:jc w:val="left"/>
                          <w:rPr>
                            <w:sz w:val="15"/>
                          </w:rPr>
                        </w:pPr>
                        <w:r>
                          <w:rPr>
                            <w:sz w:val="15"/>
                          </w:rPr>
                          <w:t>350</w:t>
                        </w:r>
                      </w:p>
                    </w:tc>
                    <w:tc>
                      <w:tcPr>
                        <w:tcW w:w="965" w:type="dxa"/>
                        <w:tcBorders>
                          <w:top w:val="nil"/>
                          <w:bottom w:val="nil"/>
                        </w:tcBorders>
                      </w:tcPr>
                      <w:p>
                        <w:pPr>
                          <w:pStyle w:val="TableParagraph"/>
                          <w:spacing w:line="195" w:lineRule="exact" w:before="15"/>
                          <w:ind w:right="85"/>
                          <w:rPr>
                            <w:sz w:val="15"/>
                          </w:rPr>
                        </w:pPr>
                        <w:r>
                          <w:rPr>
                            <w:w w:val="90"/>
                            <w:sz w:val="15"/>
                          </w:rPr>
                          <w:t>311</w:t>
                        </w:r>
                      </w:p>
                    </w:tc>
                    <w:tc>
                      <w:tcPr>
                        <w:tcW w:w="933" w:type="dxa"/>
                        <w:tcBorders>
                          <w:top w:val="nil"/>
                          <w:bottom w:val="nil"/>
                        </w:tcBorders>
                      </w:tcPr>
                      <w:p>
                        <w:pPr>
                          <w:pStyle w:val="TableParagraph"/>
                          <w:spacing w:line="195" w:lineRule="exact" w:before="15"/>
                          <w:ind w:right="85"/>
                          <w:rPr>
                            <w:sz w:val="15"/>
                          </w:rPr>
                        </w:pPr>
                        <w:r>
                          <w:rPr>
                            <w:w w:val="90"/>
                            <w:sz w:val="15"/>
                          </w:rPr>
                          <w:t>654</w:t>
                        </w:r>
                      </w:p>
                    </w:tc>
                    <w:tc>
                      <w:tcPr>
                        <w:tcW w:w="825" w:type="dxa"/>
                        <w:tcBorders>
                          <w:top w:val="nil"/>
                          <w:bottom w:val="nil"/>
                        </w:tcBorders>
                      </w:tcPr>
                      <w:p>
                        <w:pPr>
                          <w:pStyle w:val="TableParagraph"/>
                          <w:spacing w:line="195" w:lineRule="exact" w:before="15"/>
                          <w:ind w:right="85"/>
                          <w:rPr>
                            <w:sz w:val="15"/>
                          </w:rPr>
                        </w:pPr>
                        <w:r>
                          <w:rPr>
                            <w:w w:val="90"/>
                            <w:sz w:val="15"/>
                          </w:rPr>
                          <w:t>344</w:t>
                        </w:r>
                      </w:p>
                    </w:tc>
                    <w:tc>
                      <w:tcPr>
                        <w:tcW w:w="825" w:type="dxa"/>
                        <w:tcBorders>
                          <w:top w:val="nil"/>
                          <w:bottom w:val="nil"/>
                        </w:tcBorders>
                      </w:tcPr>
                      <w:p>
                        <w:pPr>
                          <w:pStyle w:val="TableParagraph"/>
                          <w:spacing w:line="195" w:lineRule="exact" w:before="15"/>
                          <w:ind w:right="86"/>
                          <w:rPr>
                            <w:sz w:val="15"/>
                          </w:rPr>
                        </w:pPr>
                        <w:r>
                          <w:rPr>
                            <w:w w:val="90"/>
                            <w:sz w:val="15"/>
                          </w:rPr>
                          <w:t>310</w:t>
                        </w:r>
                      </w:p>
                    </w:tc>
                    <w:tc>
                      <w:tcPr>
                        <w:tcW w:w="748" w:type="dxa"/>
                        <w:tcBorders>
                          <w:top w:val="nil"/>
                          <w:bottom w:val="nil"/>
                        </w:tcBorders>
                      </w:tcPr>
                      <w:p>
                        <w:pPr>
                          <w:pStyle w:val="TableParagraph"/>
                          <w:spacing w:line="195" w:lineRule="exact" w:before="15"/>
                          <w:ind w:right="86"/>
                          <w:rPr>
                            <w:sz w:val="15"/>
                          </w:rPr>
                        </w:pPr>
                        <w:r>
                          <w:rPr>
                            <w:w w:val="153"/>
                            <w:sz w:val="15"/>
                          </w:rPr>
                          <w:t>-</w:t>
                        </w:r>
                      </w:p>
                    </w:tc>
                    <w:tc>
                      <w:tcPr>
                        <w:tcW w:w="748" w:type="dxa"/>
                        <w:tcBorders>
                          <w:top w:val="nil"/>
                          <w:bottom w:val="nil"/>
                        </w:tcBorders>
                      </w:tcPr>
                      <w:p>
                        <w:pPr>
                          <w:pStyle w:val="TableParagraph"/>
                          <w:spacing w:line="195" w:lineRule="exact" w:before="15"/>
                          <w:ind w:right="87"/>
                          <w:rPr>
                            <w:sz w:val="15"/>
                          </w:rPr>
                        </w:pPr>
                        <w:r>
                          <w:rPr>
                            <w:w w:val="153"/>
                            <w:sz w:val="15"/>
                          </w:rPr>
                          <w:t>-</w:t>
                        </w:r>
                      </w:p>
                    </w:tc>
                    <w:tc>
                      <w:tcPr>
                        <w:tcW w:w="748" w:type="dxa"/>
                        <w:tcBorders>
                          <w:top w:val="nil"/>
                          <w:bottom w:val="nil"/>
                        </w:tcBorders>
                      </w:tcPr>
                      <w:p>
                        <w:pPr>
                          <w:pStyle w:val="TableParagraph"/>
                          <w:spacing w:line="195" w:lineRule="exact" w:before="15"/>
                          <w:ind w:right="87"/>
                          <w:rPr>
                            <w:sz w:val="15"/>
                          </w:rPr>
                        </w:pPr>
                        <w:r>
                          <w:rPr>
                            <w:w w:val="153"/>
                            <w:sz w:val="15"/>
                          </w:rPr>
                          <w:t>-</w:t>
                        </w:r>
                      </w:p>
                    </w:tc>
                    <w:tc>
                      <w:tcPr>
                        <w:tcW w:w="748" w:type="dxa"/>
                        <w:tcBorders>
                          <w:top w:val="nil"/>
                          <w:bottom w:val="nil"/>
                        </w:tcBorders>
                      </w:tcPr>
                      <w:p>
                        <w:pPr>
                          <w:pStyle w:val="TableParagraph"/>
                          <w:spacing w:line="195" w:lineRule="exact" w:before="15"/>
                          <w:ind w:right="89"/>
                          <w:rPr>
                            <w:sz w:val="15"/>
                          </w:rPr>
                        </w:pPr>
                        <w:r>
                          <w:rPr>
                            <w:w w:val="153"/>
                            <w:sz w:val="15"/>
                          </w:rPr>
                          <w:t>-</w:t>
                        </w:r>
                      </w:p>
                    </w:tc>
                  </w:tr>
                  <w:tr>
                    <w:trPr>
                      <w:trHeight w:val="230" w:hRule="atLeast"/>
                    </w:trPr>
                    <w:tc>
                      <w:tcPr>
                        <w:tcW w:w="1148" w:type="dxa"/>
                        <w:tcBorders>
                          <w:top w:val="nil"/>
                          <w:bottom w:val="nil"/>
                        </w:tcBorders>
                      </w:tcPr>
                      <w:p>
                        <w:pPr>
                          <w:pStyle w:val="TableParagraph"/>
                          <w:spacing w:line="195" w:lineRule="exact" w:before="16"/>
                          <w:ind w:right="-87"/>
                          <w:rPr>
                            <w:sz w:val="15"/>
                          </w:rPr>
                        </w:pPr>
                        <w:r>
                          <w:rPr>
                            <w:sz w:val="15"/>
                          </w:rPr>
                          <w:t>十 和 田 市  </w:t>
                        </w:r>
                      </w:p>
                    </w:tc>
                    <w:tc>
                      <w:tcPr>
                        <w:tcW w:w="963" w:type="dxa"/>
                        <w:tcBorders>
                          <w:top w:val="nil"/>
                          <w:bottom w:val="nil"/>
                        </w:tcBorders>
                      </w:tcPr>
                      <w:p>
                        <w:pPr>
                          <w:pStyle w:val="TableParagraph"/>
                          <w:spacing w:line="195" w:lineRule="exact" w:before="16"/>
                          <w:ind w:right="85"/>
                          <w:rPr>
                            <w:sz w:val="15"/>
                          </w:rPr>
                        </w:pPr>
                        <w:r>
                          <w:rPr>
                            <w:w w:val="90"/>
                            <w:sz w:val="15"/>
                          </w:rPr>
                          <w:t>730</w:t>
                        </w:r>
                      </w:p>
                    </w:tc>
                    <w:tc>
                      <w:tcPr>
                        <w:tcW w:w="964" w:type="dxa"/>
                        <w:gridSpan w:val="2"/>
                        <w:tcBorders>
                          <w:top w:val="nil"/>
                          <w:bottom w:val="nil"/>
                        </w:tcBorders>
                      </w:tcPr>
                      <w:p>
                        <w:pPr>
                          <w:pStyle w:val="TableParagraph"/>
                          <w:spacing w:line="195" w:lineRule="exact" w:before="16"/>
                          <w:ind w:left="631"/>
                          <w:jc w:val="left"/>
                          <w:rPr>
                            <w:sz w:val="15"/>
                          </w:rPr>
                        </w:pPr>
                        <w:r>
                          <w:rPr>
                            <w:sz w:val="15"/>
                          </w:rPr>
                          <w:t>360</w:t>
                        </w:r>
                      </w:p>
                    </w:tc>
                    <w:tc>
                      <w:tcPr>
                        <w:tcW w:w="965" w:type="dxa"/>
                        <w:tcBorders>
                          <w:top w:val="nil"/>
                          <w:bottom w:val="nil"/>
                        </w:tcBorders>
                      </w:tcPr>
                      <w:p>
                        <w:pPr>
                          <w:pStyle w:val="TableParagraph"/>
                          <w:spacing w:line="195" w:lineRule="exact" w:before="16"/>
                          <w:ind w:right="85"/>
                          <w:rPr>
                            <w:sz w:val="15"/>
                          </w:rPr>
                        </w:pPr>
                        <w:r>
                          <w:rPr>
                            <w:w w:val="90"/>
                            <w:sz w:val="15"/>
                          </w:rPr>
                          <w:t>370</w:t>
                        </w:r>
                      </w:p>
                    </w:tc>
                    <w:tc>
                      <w:tcPr>
                        <w:tcW w:w="933" w:type="dxa"/>
                        <w:tcBorders>
                          <w:top w:val="nil"/>
                          <w:bottom w:val="nil"/>
                        </w:tcBorders>
                      </w:tcPr>
                      <w:p>
                        <w:pPr>
                          <w:pStyle w:val="TableParagraph"/>
                          <w:spacing w:line="195" w:lineRule="exact" w:before="16"/>
                          <w:ind w:right="85"/>
                          <w:rPr>
                            <w:sz w:val="15"/>
                          </w:rPr>
                        </w:pPr>
                        <w:r>
                          <w:rPr>
                            <w:w w:val="90"/>
                            <w:sz w:val="15"/>
                          </w:rPr>
                          <w:t>711</w:t>
                        </w:r>
                      </w:p>
                    </w:tc>
                    <w:tc>
                      <w:tcPr>
                        <w:tcW w:w="825" w:type="dxa"/>
                        <w:tcBorders>
                          <w:top w:val="nil"/>
                          <w:bottom w:val="nil"/>
                        </w:tcBorders>
                      </w:tcPr>
                      <w:p>
                        <w:pPr>
                          <w:pStyle w:val="TableParagraph"/>
                          <w:spacing w:line="195" w:lineRule="exact" w:before="16"/>
                          <w:ind w:right="85"/>
                          <w:rPr>
                            <w:sz w:val="15"/>
                          </w:rPr>
                        </w:pPr>
                        <w:r>
                          <w:rPr>
                            <w:w w:val="90"/>
                            <w:sz w:val="15"/>
                          </w:rPr>
                          <w:t>350</w:t>
                        </w:r>
                      </w:p>
                    </w:tc>
                    <w:tc>
                      <w:tcPr>
                        <w:tcW w:w="825" w:type="dxa"/>
                        <w:tcBorders>
                          <w:top w:val="nil"/>
                          <w:bottom w:val="nil"/>
                        </w:tcBorders>
                      </w:tcPr>
                      <w:p>
                        <w:pPr>
                          <w:pStyle w:val="TableParagraph"/>
                          <w:spacing w:line="195" w:lineRule="exact" w:before="16"/>
                          <w:ind w:right="86"/>
                          <w:rPr>
                            <w:sz w:val="15"/>
                          </w:rPr>
                        </w:pPr>
                        <w:r>
                          <w:rPr>
                            <w:w w:val="90"/>
                            <w:sz w:val="15"/>
                          </w:rPr>
                          <w:t>361</w:t>
                        </w:r>
                      </w:p>
                    </w:tc>
                    <w:tc>
                      <w:tcPr>
                        <w:tcW w:w="748" w:type="dxa"/>
                        <w:tcBorders>
                          <w:top w:val="nil"/>
                          <w:bottom w:val="nil"/>
                        </w:tcBorders>
                      </w:tcPr>
                      <w:p>
                        <w:pPr>
                          <w:pStyle w:val="TableParagraph"/>
                          <w:spacing w:line="195" w:lineRule="exact" w:before="16"/>
                          <w:ind w:right="86"/>
                          <w:rPr>
                            <w:sz w:val="15"/>
                          </w:rPr>
                        </w:pPr>
                        <w:r>
                          <w:rPr>
                            <w:w w:val="91"/>
                            <w:sz w:val="15"/>
                          </w:rPr>
                          <w:t>2</w:t>
                        </w:r>
                      </w:p>
                    </w:tc>
                    <w:tc>
                      <w:tcPr>
                        <w:tcW w:w="748" w:type="dxa"/>
                        <w:tcBorders>
                          <w:top w:val="nil"/>
                          <w:bottom w:val="nil"/>
                        </w:tcBorders>
                      </w:tcPr>
                      <w:p>
                        <w:pPr>
                          <w:pStyle w:val="TableParagraph"/>
                          <w:spacing w:line="195" w:lineRule="exact" w:before="16"/>
                          <w:ind w:right="87"/>
                          <w:rPr>
                            <w:sz w:val="15"/>
                          </w:rPr>
                        </w:pPr>
                        <w:r>
                          <w:rPr>
                            <w:w w:val="91"/>
                            <w:sz w:val="15"/>
                          </w:rPr>
                          <w:t>2</w:t>
                        </w:r>
                      </w:p>
                    </w:tc>
                    <w:tc>
                      <w:tcPr>
                        <w:tcW w:w="748" w:type="dxa"/>
                        <w:tcBorders>
                          <w:top w:val="nil"/>
                          <w:bottom w:val="nil"/>
                        </w:tcBorders>
                      </w:tcPr>
                      <w:p>
                        <w:pPr>
                          <w:pStyle w:val="TableParagraph"/>
                          <w:spacing w:line="195" w:lineRule="exact" w:before="16"/>
                          <w:ind w:right="87"/>
                          <w:rPr>
                            <w:sz w:val="15"/>
                          </w:rPr>
                        </w:pPr>
                        <w:r>
                          <w:rPr>
                            <w:w w:val="153"/>
                            <w:sz w:val="15"/>
                          </w:rPr>
                          <w:t>-</w:t>
                        </w:r>
                      </w:p>
                    </w:tc>
                    <w:tc>
                      <w:tcPr>
                        <w:tcW w:w="748" w:type="dxa"/>
                        <w:tcBorders>
                          <w:top w:val="nil"/>
                          <w:bottom w:val="nil"/>
                        </w:tcBorders>
                      </w:tcPr>
                      <w:p>
                        <w:pPr>
                          <w:pStyle w:val="TableParagraph"/>
                          <w:spacing w:line="195" w:lineRule="exact" w:before="16"/>
                          <w:ind w:right="89"/>
                          <w:rPr>
                            <w:sz w:val="15"/>
                          </w:rPr>
                        </w:pPr>
                        <w:r>
                          <w:rPr>
                            <w:w w:val="91"/>
                            <w:sz w:val="15"/>
                          </w:rPr>
                          <w:t>1</w:t>
                        </w:r>
                      </w:p>
                    </w:tc>
                  </w:tr>
                  <w:tr>
                    <w:trPr>
                      <w:trHeight w:val="229" w:hRule="atLeast"/>
                    </w:trPr>
                    <w:tc>
                      <w:tcPr>
                        <w:tcW w:w="1148" w:type="dxa"/>
                        <w:tcBorders>
                          <w:top w:val="nil"/>
                          <w:bottom w:val="nil"/>
                        </w:tcBorders>
                      </w:tcPr>
                      <w:p>
                        <w:pPr>
                          <w:pStyle w:val="TableParagraph"/>
                          <w:tabs>
                            <w:tab w:pos="624" w:val="left" w:leader="none"/>
                          </w:tabs>
                          <w:spacing w:line="194" w:lineRule="exact" w:before="16"/>
                          <w:ind w:left="270"/>
                          <w:jc w:val="left"/>
                          <w:rPr>
                            <w:sz w:val="15"/>
                          </w:rPr>
                        </w:pPr>
                        <w:r>
                          <w:rPr>
                            <w:sz w:val="15"/>
                          </w:rPr>
                          <w:t>三</w:t>
                          <w:tab/>
                          <w:t>沢</w:t>
                        </w:r>
                        <w:r>
                          <w:rPr>
                            <w:spacing w:val="38"/>
                            <w:sz w:val="15"/>
                          </w:rPr>
                          <w:t> </w:t>
                        </w:r>
                        <w:r>
                          <w:rPr>
                            <w:spacing w:val="-17"/>
                            <w:sz w:val="15"/>
                          </w:rPr>
                          <w:t>市</w:t>
                        </w:r>
                      </w:p>
                    </w:tc>
                    <w:tc>
                      <w:tcPr>
                        <w:tcW w:w="963" w:type="dxa"/>
                        <w:tcBorders>
                          <w:top w:val="nil"/>
                          <w:bottom w:val="nil"/>
                        </w:tcBorders>
                      </w:tcPr>
                      <w:p>
                        <w:pPr>
                          <w:pStyle w:val="TableParagraph"/>
                          <w:spacing w:line="194" w:lineRule="exact" w:before="16"/>
                          <w:ind w:right="85"/>
                          <w:rPr>
                            <w:sz w:val="15"/>
                          </w:rPr>
                        </w:pPr>
                        <w:r>
                          <w:rPr>
                            <w:w w:val="90"/>
                            <w:sz w:val="15"/>
                          </w:rPr>
                          <w:t>492</w:t>
                        </w:r>
                      </w:p>
                    </w:tc>
                    <w:tc>
                      <w:tcPr>
                        <w:tcW w:w="964" w:type="dxa"/>
                        <w:gridSpan w:val="2"/>
                        <w:tcBorders>
                          <w:top w:val="nil"/>
                          <w:bottom w:val="nil"/>
                        </w:tcBorders>
                      </w:tcPr>
                      <w:p>
                        <w:pPr>
                          <w:pStyle w:val="TableParagraph"/>
                          <w:spacing w:line="194" w:lineRule="exact" w:before="16"/>
                          <w:ind w:left="631"/>
                          <w:jc w:val="left"/>
                          <w:rPr>
                            <w:sz w:val="15"/>
                          </w:rPr>
                        </w:pPr>
                        <w:r>
                          <w:rPr>
                            <w:sz w:val="15"/>
                          </w:rPr>
                          <w:t>246</w:t>
                        </w:r>
                      </w:p>
                    </w:tc>
                    <w:tc>
                      <w:tcPr>
                        <w:tcW w:w="965" w:type="dxa"/>
                        <w:tcBorders>
                          <w:top w:val="nil"/>
                          <w:bottom w:val="nil"/>
                        </w:tcBorders>
                      </w:tcPr>
                      <w:p>
                        <w:pPr>
                          <w:pStyle w:val="TableParagraph"/>
                          <w:spacing w:line="194" w:lineRule="exact" w:before="16"/>
                          <w:ind w:right="85"/>
                          <w:rPr>
                            <w:sz w:val="15"/>
                          </w:rPr>
                        </w:pPr>
                        <w:r>
                          <w:rPr>
                            <w:w w:val="90"/>
                            <w:sz w:val="15"/>
                          </w:rPr>
                          <w:t>246</w:t>
                        </w:r>
                      </w:p>
                    </w:tc>
                    <w:tc>
                      <w:tcPr>
                        <w:tcW w:w="933" w:type="dxa"/>
                        <w:tcBorders>
                          <w:top w:val="nil"/>
                          <w:bottom w:val="nil"/>
                        </w:tcBorders>
                      </w:tcPr>
                      <w:p>
                        <w:pPr>
                          <w:pStyle w:val="TableParagraph"/>
                          <w:spacing w:line="194" w:lineRule="exact" w:before="16"/>
                          <w:ind w:right="85"/>
                          <w:rPr>
                            <w:sz w:val="15"/>
                          </w:rPr>
                        </w:pPr>
                        <w:r>
                          <w:rPr>
                            <w:w w:val="90"/>
                            <w:sz w:val="15"/>
                          </w:rPr>
                          <w:t>475</w:t>
                        </w:r>
                      </w:p>
                    </w:tc>
                    <w:tc>
                      <w:tcPr>
                        <w:tcW w:w="825" w:type="dxa"/>
                        <w:tcBorders>
                          <w:top w:val="nil"/>
                          <w:bottom w:val="nil"/>
                        </w:tcBorders>
                      </w:tcPr>
                      <w:p>
                        <w:pPr>
                          <w:pStyle w:val="TableParagraph"/>
                          <w:spacing w:line="194" w:lineRule="exact" w:before="16"/>
                          <w:ind w:right="85"/>
                          <w:rPr>
                            <w:sz w:val="15"/>
                          </w:rPr>
                        </w:pPr>
                        <w:r>
                          <w:rPr>
                            <w:w w:val="90"/>
                            <w:sz w:val="15"/>
                          </w:rPr>
                          <w:t>236</w:t>
                        </w:r>
                      </w:p>
                    </w:tc>
                    <w:tc>
                      <w:tcPr>
                        <w:tcW w:w="825" w:type="dxa"/>
                        <w:tcBorders>
                          <w:top w:val="nil"/>
                          <w:bottom w:val="nil"/>
                        </w:tcBorders>
                      </w:tcPr>
                      <w:p>
                        <w:pPr>
                          <w:pStyle w:val="TableParagraph"/>
                          <w:spacing w:line="194" w:lineRule="exact" w:before="16"/>
                          <w:ind w:right="86"/>
                          <w:rPr>
                            <w:sz w:val="15"/>
                          </w:rPr>
                        </w:pPr>
                        <w:r>
                          <w:rPr>
                            <w:w w:val="90"/>
                            <w:sz w:val="15"/>
                          </w:rPr>
                          <w:t>239</w:t>
                        </w:r>
                      </w:p>
                    </w:tc>
                    <w:tc>
                      <w:tcPr>
                        <w:tcW w:w="748" w:type="dxa"/>
                        <w:tcBorders>
                          <w:top w:val="nil"/>
                          <w:bottom w:val="nil"/>
                        </w:tcBorders>
                      </w:tcPr>
                      <w:p>
                        <w:pPr>
                          <w:pStyle w:val="TableParagraph"/>
                          <w:spacing w:line="194" w:lineRule="exact" w:before="16"/>
                          <w:ind w:right="86"/>
                          <w:rPr>
                            <w:sz w:val="15"/>
                          </w:rPr>
                        </w:pPr>
                        <w:r>
                          <w:rPr>
                            <w:w w:val="153"/>
                            <w:sz w:val="15"/>
                          </w:rPr>
                          <w:t>-</w:t>
                        </w:r>
                      </w:p>
                    </w:tc>
                    <w:tc>
                      <w:tcPr>
                        <w:tcW w:w="748" w:type="dxa"/>
                        <w:tcBorders>
                          <w:top w:val="nil"/>
                          <w:bottom w:val="nil"/>
                        </w:tcBorders>
                      </w:tcPr>
                      <w:p>
                        <w:pPr>
                          <w:pStyle w:val="TableParagraph"/>
                          <w:spacing w:line="194" w:lineRule="exact" w:before="16"/>
                          <w:ind w:right="87"/>
                          <w:rPr>
                            <w:sz w:val="15"/>
                          </w:rPr>
                        </w:pPr>
                        <w:r>
                          <w:rPr>
                            <w:w w:val="153"/>
                            <w:sz w:val="15"/>
                          </w:rPr>
                          <w:t>-</w:t>
                        </w:r>
                      </w:p>
                    </w:tc>
                    <w:tc>
                      <w:tcPr>
                        <w:tcW w:w="748" w:type="dxa"/>
                        <w:tcBorders>
                          <w:top w:val="nil"/>
                          <w:bottom w:val="nil"/>
                        </w:tcBorders>
                      </w:tcPr>
                      <w:p>
                        <w:pPr>
                          <w:pStyle w:val="TableParagraph"/>
                          <w:spacing w:line="194" w:lineRule="exact" w:before="16"/>
                          <w:ind w:right="87"/>
                          <w:rPr>
                            <w:sz w:val="15"/>
                          </w:rPr>
                        </w:pPr>
                        <w:r>
                          <w:rPr>
                            <w:w w:val="153"/>
                            <w:sz w:val="15"/>
                          </w:rPr>
                          <w:t>-</w:t>
                        </w:r>
                      </w:p>
                    </w:tc>
                    <w:tc>
                      <w:tcPr>
                        <w:tcW w:w="748" w:type="dxa"/>
                        <w:tcBorders>
                          <w:top w:val="nil"/>
                          <w:bottom w:val="nil"/>
                        </w:tcBorders>
                      </w:tcPr>
                      <w:p>
                        <w:pPr>
                          <w:pStyle w:val="TableParagraph"/>
                          <w:spacing w:line="194" w:lineRule="exact" w:before="16"/>
                          <w:ind w:right="89"/>
                          <w:rPr>
                            <w:sz w:val="15"/>
                          </w:rPr>
                        </w:pPr>
                        <w:r>
                          <w:rPr>
                            <w:w w:val="153"/>
                            <w:sz w:val="15"/>
                          </w:rPr>
                          <w:t>-</w:t>
                        </w:r>
                      </w:p>
                    </w:tc>
                  </w:tr>
                  <w:tr>
                    <w:trPr>
                      <w:trHeight w:val="229" w:hRule="atLeast"/>
                    </w:trPr>
                    <w:tc>
                      <w:tcPr>
                        <w:tcW w:w="1148" w:type="dxa"/>
                        <w:tcBorders>
                          <w:top w:val="nil"/>
                          <w:bottom w:val="nil"/>
                        </w:tcBorders>
                      </w:tcPr>
                      <w:p>
                        <w:pPr>
                          <w:pStyle w:val="TableParagraph"/>
                          <w:tabs>
                            <w:tab w:pos="624" w:val="left" w:leader="none"/>
                          </w:tabs>
                          <w:spacing w:line="195" w:lineRule="exact" w:before="15"/>
                          <w:ind w:left="270"/>
                          <w:jc w:val="left"/>
                          <w:rPr>
                            <w:sz w:val="15"/>
                          </w:rPr>
                        </w:pPr>
                        <w:r>
                          <w:rPr>
                            <w:sz w:val="15"/>
                          </w:rPr>
                          <w:t>む</w:t>
                          <w:tab/>
                          <w:t>つ</w:t>
                        </w:r>
                        <w:r>
                          <w:rPr>
                            <w:spacing w:val="38"/>
                            <w:sz w:val="15"/>
                          </w:rPr>
                          <w:t> </w:t>
                        </w:r>
                        <w:r>
                          <w:rPr>
                            <w:spacing w:val="-17"/>
                            <w:sz w:val="15"/>
                          </w:rPr>
                          <w:t>市</w:t>
                        </w:r>
                      </w:p>
                    </w:tc>
                    <w:tc>
                      <w:tcPr>
                        <w:tcW w:w="963" w:type="dxa"/>
                        <w:tcBorders>
                          <w:top w:val="nil"/>
                          <w:bottom w:val="nil"/>
                        </w:tcBorders>
                      </w:tcPr>
                      <w:p>
                        <w:pPr>
                          <w:pStyle w:val="TableParagraph"/>
                          <w:spacing w:line="195" w:lineRule="exact" w:before="15"/>
                          <w:ind w:right="85"/>
                          <w:rPr>
                            <w:sz w:val="15"/>
                          </w:rPr>
                        </w:pPr>
                        <w:r>
                          <w:rPr>
                            <w:w w:val="90"/>
                            <w:sz w:val="15"/>
                          </w:rPr>
                          <w:t>707</w:t>
                        </w:r>
                      </w:p>
                    </w:tc>
                    <w:tc>
                      <w:tcPr>
                        <w:tcW w:w="964" w:type="dxa"/>
                        <w:gridSpan w:val="2"/>
                        <w:tcBorders>
                          <w:top w:val="nil"/>
                          <w:bottom w:val="nil"/>
                        </w:tcBorders>
                      </w:tcPr>
                      <w:p>
                        <w:pPr>
                          <w:pStyle w:val="TableParagraph"/>
                          <w:spacing w:line="195" w:lineRule="exact" w:before="15"/>
                          <w:ind w:left="631"/>
                          <w:jc w:val="left"/>
                          <w:rPr>
                            <w:sz w:val="15"/>
                          </w:rPr>
                        </w:pPr>
                        <w:r>
                          <w:rPr>
                            <w:sz w:val="15"/>
                          </w:rPr>
                          <w:t>366</w:t>
                        </w:r>
                      </w:p>
                    </w:tc>
                    <w:tc>
                      <w:tcPr>
                        <w:tcW w:w="965" w:type="dxa"/>
                        <w:tcBorders>
                          <w:top w:val="nil"/>
                          <w:bottom w:val="nil"/>
                        </w:tcBorders>
                      </w:tcPr>
                      <w:p>
                        <w:pPr>
                          <w:pStyle w:val="TableParagraph"/>
                          <w:spacing w:line="195" w:lineRule="exact" w:before="15"/>
                          <w:ind w:right="85"/>
                          <w:rPr>
                            <w:sz w:val="15"/>
                          </w:rPr>
                        </w:pPr>
                        <w:r>
                          <w:rPr>
                            <w:w w:val="90"/>
                            <w:sz w:val="15"/>
                          </w:rPr>
                          <w:t>341</w:t>
                        </w:r>
                      </w:p>
                    </w:tc>
                    <w:tc>
                      <w:tcPr>
                        <w:tcW w:w="933" w:type="dxa"/>
                        <w:tcBorders>
                          <w:top w:val="nil"/>
                          <w:bottom w:val="nil"/>
                        </w:tcBorders>
                      </w:tcPr>
                      <w:p>
                        <w:pPr>
                          <w:pStyle w:val="TableParagraph"/>
                          <w:spacing w:line="195" w:lineRule="exact" w:before="15"/>
                          <w:ind w:right="85"/>
                          <w:rPr>
                            <w:sz w:val="15"/>
                          </w:rPr>
                        </w:pPr>
                        <w:r>
                          <w:rPr>
                            <w:w w:val="90"/>
                            <w:sz w:val="15"/>
                          </w:rPr>
                          <w:t>689</w:t>
                        </w:r>
                      </w:p>
                    </w:tc>
                    <w:tc>
                      <w:tcPr>
                        <w:tcW w:w="825" w:type="dxa"/>
                        <w:tcBorders>
                          <w:top w:val="nil"/>
                          <w:bottom w:val="nil"/>
                        </w:tcBorders>
                      </w:tcPr>
                      <w:p>
                        <w:pPr>
                          <w:pStyle w:val="TableParagraph"/>
                          <w:spacing w:line="195" w:lineRule="exact" w:before="15"/>
                          <w:ind w:right="85"/>
                          <w:rPr>
                            <w:sz w:val="15"/>
                          </w:rPr>
                        </w:pPr>
                        <w:r>
                          <w:rPr>
                            <w:w w:val="90"/>
                            <w:sz w:val="15"/>
                          </w:rPr>
                          <w:t>355</w:t>
                        </w:r>
                      </w:p>
                    </w:tc>
                    <w:tc>
                      <w:tcPr>
                        <w:tcW w:w="825" w:type="dxa"/>
                        <w:tcBorders>
                          <w:top w:val="nil"/>
                          <w:bottom w:val="nil"/>
                        </w:tcBorders>
                      </w:tcPr>
                      <w:p>
                        <w:pPr>
                          <w:pStyle w:val="TableParagraph"/>
                          <w:spacing w:line="195" w:lineRule="exact" w:before="15"/>
                          <w:ind w:right="86"/>
                          <w:rPr>
                            <w:sz w:val="15"/>
                          </w:rPr>
                        </w:pPr>
                        <w:r>
                          <w:rPr>
                            <w:w w:val="90"/>
                            <w:sz w:val="15"/>
                          </w:rPr>
                          <w:t>334</w:t>
                        </w:r>
                      </w:p>
                    </w:tc>
                    <w:tc>
                      <w:tcPr>
                        <w:tcW w:w="748" w:type="dxa"/>
                        <w:tcBorders>
                          <w:top w:val="nil"/>
                          <w:bottom w:val="nil"/>
                        </w:tcBorders>
                      </w:tcPr>
                      <w:p>
                        <w:pPr>
                          <w:pStyle w:val="TableParagraph"/>
                          <w:spacing w:line="195" w:lineRule="exact" w:before="15"/>
                          <w:ind w:right="86"/>
                          <w:rPr>
                            <w:sz w:val="15"/>
                          </w:rPr>
                        </w:pPr>
                        <w:r>
                          <w:rPr>
                            <w:w w:val="153"/>
                            <w:sz w:val="15"/>
                          </w:rPr>
                          <w:t>-</w:t>
                        </w:r>
                      </w:p>
                    </w:tc>
                    <w:tc>
                      <w:tcPr>
                        <w:tcW w:w="748" w:type="dxa"/>
                        <w:tcBorders>
                          <w:top w:val="nil"/>
                          <w:bottom w:val="nil"/>
                        </w:tcBorders>
                      </w:tcPr>
                      <w:p>
                        <w:pPr>
                          <w:pStyle w:val="TableParagraph"/>
                          <w:spacing w:line="195" w:lineRule="exact" w:before="15"/>
                          <w:ind w:right="87"/>
                          <w:rPr>
                            <w:sz w:val="15"/>
                          </w:rPr>
                        </w:pPr>
                        <w:r>
                          <w:rPr>
                            <w:w w:val="153"/>
                            <w:sz w:val="15"/>
                          </w:rPr>
                          <w:t>-</w:t>
                        </w:r>
                      </w:p>
                    </w:tc>
                    <w:tc>
                      <w:tcPr>
                        <w:tcW w:w="748" w:type="dxa"/>
                        <w:tcBorders>
                          <w:top w:val="nil"/>
                          <w:bottom w:val="nil"/>
                        </w:tcBorders>
                      </w:tcPr>
                      <w:p>
                        <w:pPr>
                          <w:pStyle w:val="TableParagraph"/>
                          <w:spacing w:line="195" w:lineRule="exact" w:before="15"/>
                          <w:ind w:right="87"/>
                          <w:rPr>
                            <w:sz w:val="15"/>
                          </w:rPr>
                        </w:pPr>
                        <w:r>
                          <w:rPr>
                            <w:w w:val="153"/>
                            <w:sz w:val="15"/>
                          </w:rPr>
                          <w:t>-</w:t>
                        </w:r>
                      </w:p>
                    </w:tc>
                    <w:tc>
                      <w:tcPr>
                        <w:tcW w:w="748" w:type="dxa"/>
                        <w:tcBorders>
                          <w:top w:val="nil"/>
                          <w:bottom w:val="nil"/>
                        </w:tcBorders>
                      </w:tcPr>
                      <w:p>
                        <w:pPr>
                          <w:pStyle w:val="TableParagraph"/>
                          <w:spacing w:line="195" w:lineRule="exact" w:before="15"/>
                          <w:ind w:right="89"/>
                          <w:rPr>
                            <w:sz w:val="15"/>
                          </w:rPr>
                        </w:pPr>
                        <w:r>
                          <w:rPr>
                            <w:w w:val="91"/>
                            <w:sz w:val="15"/>
                          </w:rPr>
                          <w:t>2</w:t>
                        </w:r>
                      </w:p>
                    </w:tc>
                  </w:tr>
                  <w:tr>
                    <w:trPr>
                      <w:trHeight w:val="230" w:hRule="atLeast"/>
                    </w:trPr>
                    <w:tc>
                      <w:tcPr>
                        <w:tcW w:w="1148" w:type="dxa"/>
                        <w:tcBorders>
                          <w:top w:val="nil"/>
                          <w:bottom w:val="nil"/>
                        </w:tcBorders>
                      </w:tcPr>
                      <w:p>
                        <w:pPr>
                          <w:pStyle w:val="TableParagraph"/>
                          <w:spacing w:line="195" w:lineRule="exact" w:before="16"/>
                          <w:ind w:right="-87"/>
                          <w:rPr>
                            <w:sz w:val="15"/>
                          </w:rPr>
                        </w:pPr>
                        <w:r>
                          <w:rPr>
                            <w:sz w:val="15"/>
                          </w:rPr>
                          <w:t>つ が る 市  </w:t>
                        </w:r>
                      </w:p>
                    </w:tc>
                    <w:tc>
                      <w:tcPr>
                        <w:tcW w:w="963" w:type="dxa"/>
                        <w:tcBorders>
                          <w:top w:val="nil"/>
                          <w:bottom w:val="nil"/>
                        </w:tcBorders>
                      </w:tcPr>
                      <w:p>
                        <w:pPr>
                          <w:pStyle w:val="TableParagraph"/>
                          <w:spacing w:line="195" w:lineRule="exact" w:before="16"/>
                          <w:ind w:right="85"/>
                          <w:rPr>
                            <w:sz w:val="15"/>
                          </w:rPr>
                        </w:pPr>
                        <w:r>
                          <w:rPr>
                            <w:w w:val="90"/>
                            <w:sz w:val="15"/>
                          </w:rPr>
                          <w:t>353</w:t>
                        </w:r>
                      </w:p>
                    </w:tc>
                    <w:tc>
                      <w:tcPr>
                        <w:tcW w:w="964" w:type="dxa"/>
                        <w:gridSpan w:val="2"/>
                        <w:tcBorders>
                          <w:top w:val="nil"/>
                          <w:bottom w:val="nil"/>
                        </w:tcBorders>
                      </w:tcPr>
                      <w:p>
                        <w:pPr>
                          <w:pStyle w:val="TableParagraph"/>
                          <w:spacing w:line="195" w:lineRule="exact" w:before="16"/>
                          <w:ind w:left="631"/>
                          <w:jc w:val="left"/>
                          <w:rPr>
                            <w:sz w:val="15"/>
                          </w:rPr>
                        </w:pPr>
                        <w:r>
                          <w:rPr>
                            <w:sz w:val="15"/>
                          </w:rPr>
                          <w:t>190</w:t>
                        </w:r>
                      </w:p>
                    </w:tc>
                    <w:tc>
                      <w:tcPr>
                        <w:tcW w:w="965" w:type="dxa"/>
                        <w:tcBorders>
                          <w:top w:val="nil"/>
                          <w:bottom w:val="nil"/>
                        </w:tcBorders>
                      </w:tcPr>
                      <w:p>
                        <w:pPr>
                          <w:pStyle w:val="TableParagraph"/>
                          <w:spacing w:line="195" w:lineRule="exact" w:before="16"/>
                          <w:ind w:right="85"/>
                          <w:rPr>
                            <w:sz w:val="15"/>
                          </w:rPr>
                        </w:pPr>
                        <w:r>
                          <w:rPr>
                            <w:w w:val="90"/>
                            <w:sz w:val="15"/>
                          </w:rPr>
                          <w:t>163</w:t>
                        </w:r>
                      </w:p>
                    </w:tc>
                    <w:tc>
                      <w:tcPr>
                        <w:tcW w:w="933" w:type="dxa"/>
                        <w:tcBorders>
                          <w:top w:val="nil"/>
                          <w:bottom w:val="nil"/>
                        </w:tcBorders>
                      </w:tcPr>
                      <w:p>
                        <w:pPr>
                          <w:pStyle w:val="TableParagraph"/>
                          <w:spacing w:line="195" w:lineRule="exact" w:before="16"/>
                          <w:ind w:right="85"/>
                          <w:rPr>
                            <w:sz w:val="15"/>
                          </w:rPr>
                        </w:pPr>
                        <w:r>
                          <w:rPr>
                            <w:w w:val="90"/>
                            <w:sz w:val="15"/>
                          </w:rPr>
                          <w:t>349</w:t>
                        </w:r>
                      </w:p>
                    </w:tc>
                    <w:tc>
                      <w:tcPr>
                        <w:tcW w:w="825" w:type="dxa"/>
                        <w:tcBorders>
                          <w:top w:val="nil"/>
                          <w:bottom w:val="nil"/>
                        </w:tcBorders>
                      </w:tcPr>
                      <w:p>
                        <w:pPr>
                          <w:pStyle w:val="TableParagraph"/>
                          <w:spacing w:line="195" w:lineRule="exact" w:before="16"/>
                          <w:ind w:right="85"/>
                          <w:rPr>
                            <w:sz w:val="15"/>
                          </w:rPr>
                        </w:pPr>
                        <w:r>
                          <w:rPr>
                            <w:w w:val="90"/>
                            <w:sz w:val="15"/>
                          </w:rPr>
                          <w:t>187</w:t>
                        </w:r>
                      </w:p>
                    </w:tc>
                    <w:tc>
                      <w:tcPr>
                        <w:tcW w:w="825" w:type="dxa"/>
                        <w:tcBorders>
                          <w:top w:val="nil"/>
                          <w:bottom w:val="nil"/>
                        </w:tcBorders>
                      </w:tcPr>
                      <w:p>
                        <w:pPr>
                          <w:pStyle w:val="TableParagraph"/>
                          <w:spacing w:line="195" w:lineRule="exact" w:before="16"/>
                          <w:ind w:right="86"/>
                          <w:rPr>
                            <w:sz w:val="15"/>
                          </w:rPr>
                        </w:pPr>
                        <w:r>
                          <w:rPr>
                            <w:w w:val="90"/>
                            <w:sz w:val="15"/>
                          </w:rPr>
                          <w:t>162</w:t>
                        </w:r>
                      </w:p>
                    </w:tc>
                    <w:tc>
                      <w:tcPr>
                        <w:tcW w:w="748" w:type="dxa"/>
                        <w:tcBorders>
                          <w:top w:val="nil"/>
                          <w:bottom w:val="nil"/>
                        </w:tcBorders>
                      </w:tcPr>
                      <w:p>
                        <w:pPr>
                          <w:pStyle w:val="TableParagraph"/>
                          <w:spacing w:line="195" w:lineRule="exact" w:before="16"/>
                          <w:ind w:right="86"/>
                          <w:rPr>
                            <w:sz w:val="15"/>
                          </w:rPr>
                        </w:pPr>
                        <w:r>
                          <w:rPr>
                            <w:w w:val="153"/>
                            <w:sz w:val="15"/>
                          </w:rPr>
                          <w:t>-</w:t>
                        </w:r>
                      </w:p>
                    </w:tc>
                    <w:tc>
                      <w:tcPr>
                        <w:tcW w:w="748" w:type="dxa"/>
                        <w:tcBorders>
                          <w:top w:val="nil"/>
                          <w:bottom w:val="nil"/>
                        </w:tcBorders>
                      </w:tcPr>
                      <w:p>
                        <w:pPr>
                          <w:pStyle w:val="TableParagraph"/>
                          <w:spacing w:line="195" w:lineRule="exact" w:before="16"/>
                          <w:ind w:right="87"/>
                          <w:rPr>
                            <w:sz w:val="15"/>
                          </w:rPr>
                        </w:pPr>
                        <w:r>
                          <w:rPr>
                            <w:w w:val="153"/>
                            <w:sz w:val="15"/>
                          </w:rPr>
                          <w:t>-</w:t>
                        </w:r>
                      </w:p>
                    </w:tc>
                    <w:tc>
                      <w:tcPr>
                        <w:tcW w:w="748" w:type="dxa"/>
                        <w:tcBorders>
                          <w:top w:val="nil"/>
                          <w:bottom w:val="nil"/>
                        </w:tcBorders>
                      </w:tcPr>
                      <w:p>
                        <w:pPr>
                          <w:pStyle w:val="TableParagraph"/>
                          <w:spacing w:line="195" w:lineRule="exact" w:before="16"/>
                          <w:ind w:right="87"/>
                          <w:rPr>
                            <w:sz w:val="15"/>
                          </w:rPr>
                        </w:pPr>
                        <w:r>
                          <w:rPr>
                            <w:w w:val="153"/>
                            <w:sz w:val="15"/>
                          </w:rPr>
                          <w:t>-</w:t>
                        </w:r>
                      </w:p>
                    </w:tc>
                    <w:tc>
                      <w:tcPr>
                        <w:tcW w:w="748" w:type="dxa"/>
                        <w:tcBorders>
                          <w:top w:val="nil"/>
                          <w:bottom w:val="nil"/>
                        </w:tcBorders>
                      </w:tcPr>
                      <w:p>
                        <w:pPr>
                          <w:pStyle w:val="TableParagraph"/>
                          <w:spacing w:line="195" w:lineRule="exact" w:before="16"/>
                          <w:ind w:right="89"/>
                          <w:rPr>
                            <w:sz w:val="15"/>
                          </w:rPr>
                        </w:pPr>
                        <w:r>
                          <w:rPr>
                            <w:w w:val="153"/>
                            <w:sz w:val="15"/>
                          </w:rPr>
                          <w:t>-</w:t>
                        </w:r>
                      </w:p>
                    </w:tc>
                  </w:tr>
                  <w:tr>
                    <w:trPr>
                      <w:trHeight w:val="266" w:hRule="atLeast"/>
                    </w:trPr>
                    <w:tc>
                      <w:tcPr>
                        <w:tcW w:w="1148" w:type="dxa"/>
                        <w:tcBorders>
                          <w:top w:val="nil"/>
                          <w:bottom w:val="nil"/>
                        </w:tcBorders>
                      </w:tcPr>
                      <w:p>
                        <w:pPr>
                          <w:pStyle w:val="TableParagraph"/>
                          <w:tabs>
                            <w:tab w:pos="624" w:val="left" w:leader="none"/>
                          </w:tabs>
                          <w:spacing w:before="16"/>
                          <w:ind w:left="270"/>
                          <w:jc w:val="left"/>
                          <w:rPr>
                            <w:sz w:val="15"/>
                          </w:rPr>
                        </w:pPr>
                        <w:r>
                          <w:rPr>
                            <w:sz w:val="15"/>
                          </w:rPr>
                          <w:t>平</w:t>
                          <w:tab/>
                          <w:t>川</w:t>
                        </w:r>
                        <w:r>
                          <w:rPr>
                            <w:spacing w:val="38"/>
                            <w:sz w:val="15"/>
                          </w:rPr>
                          <w:t> </w:t>
                        </w:r>
                        <w:r>
                          <w:rPr>
                            <w:spacing w:val="-17"/>
                            <w:sz w:val="15"/>
                          </w:rPr>
                          <w:t>市</w:t>
                        </w:r>
                      </w:p>
                    </w:tc>
                    <w:tc>
                      <w:tcPr>
                        <w:tcW w:w="963" w:type="dxa"/>
                        <w:tcBorders>
                          <w:top w:val="nil"/>
                          <w:bottom w:val="nil"/>
                        </w:tcBorders>
                      </w:tcPr>
                      <w:p>
                        <w:pPr>
                          <w:pStyle w:val="TableParagraph"/>
                          <w:spacing w:before="16"/>
                          <w:ind w:right="85"/>
                          <w:rPr>
                            <w:sz w:val="15"/>
                          </w:rPr>
                        </w:pPr>
                        <w:r>
                          <w:rPr>
                            <w:w w:val="90"/>
                            <w:sz w:val="15"/>
                          </w:rPr>
                          <w:t>356</w:t>
                        </w:r>
                      </w:p>
                    </w:tc>
                    <w:tc>
                      <w:tcPr>
                        <w:tcW w:w="964" w:type="dxa"/>
                        <w:gridSpan w:val="2"/>
                        <w:tcBorders>
                          <w:top w:val="nil"/>
                          <w:bottom w:val="nil"/>
                        </w:tcBorders>
                      </w:tcPr>
                      <w:p>
                        <w:pPr>
                          <w:pStyle w:val="TableParagraph"/>
                          <w:spacing w:before="16"/>
                          <w:ind w:left="631"/>
                          <w:jc w:val="left"/>
                          <w:rPr>
                            <w:sz w:val="15"/>
                          </w:rPr>
                        </w:pPr>
                        <w:r>
                          <w:rPr>
                            <w:sz w:val="15"/>
                          </w:rPr>
                          <w:t>178</w:t>
                        </w:r>
                      </w:p>
                    </w:tc>
                    <w:tc>
                      <w:tcPr>
                        <w:tcW w:w="965" w:type="dxa"/>
                        <w:tcBorders>
                          <w:top w:val="nil"/>
                          <w:bottom w:val="nil"/>
                        </w:tcBorders>
                      </w:tcPr>
                      <w:p>
                        <w:pPr>
                          <w:pStyle w:val="TableParagraph"/>
                          <w:spacing w:before="16"/>
                          <w:ind w:right="85"/>
                          <w:rPr>
                            <w:sz w:val="15"/>
                          </w:rPr>
                        </w:pPr>
                        <w:r>
                          <w:rPr>
                            <w:w w:val="90"/>
                            <w:sz w:val="15"/>
                          </w:rPr>
                          <w:t>178</w:t>
                        </w:r>
                      </w:p>
                    </w:tc>
                    <w:tc>
                      <w:tcPr>
                        <w:tcW w:w="933" w:type="dxa"/>
                        <w:tcBorders>
                          <w:top w:val="nil"/>
                          <w:bottom w:val="nil"/>
                        </w:tcBorders>
                      </w:tcPr>
                      <w:p>
                        <w:pPr>
                          <w:pStyle w:val="TableParagraph"/>
                          <w:spacing w:before="16"/>
                          <w:ind w:right="85"/>
                          <w:rPr>
                            <w:sz w:val="15"/>
                          </w:rPr>
                        </w:pPr>
                        <w:r>
                          <w:rPr>
                            <w:w w:val="90"/>
                            <w:sz w:val="15"/>
                          </w:rPr>
                          <w:t>351</w:t>
                        </w:r>
                      </w:p>
                    </w:tc>
                    <w:tc>
                      <w:tcPr>
                        <w:tcW w:w="825" w:type="dxa"/>
                        <w:tcBorders>
                          <w:top w:val="nil"/>
                          <w:bottom w:val="nil"/>
                        </w:tcBorders>
                      </w:tcPr>
                      <w:p>
                        <w:pPr>
                          <w:pStyle w:val="TableParagraph"/>
                          <w:spacing w:before="16"/>
                          <w:ind w:right="85"/>
                          <w:rPr>
                            <w:sz w:val="15"/>
                          </w:rPr>
                        </w:pPr>
                        <w:r>
                          <w:rPr>
                            <w:w w:val="90"/>
                            <w:sz w:val="15"/>
                          </w:rPr>
                          <w:t>175</w:t>
                        </w:r>
                      </w:p>
                    </w:tc>
                    <w:tc>
                      <w:tcPr>
                        <w:tcW w:w="825" w:type="dxa"/>
                        <w:tcBorders>
                          <w:top w:val="nil"/>
                          <w:bottom w:val="nil"/>
                        </w:tcBorders>
                      </w:tcPr>
                      <w:p>
                        <w:pPr>
                          <w:pStyle w:val="TableParagraph"/>
                          <w:spacing w:before="16"/>
                          <w:ind w:right="86"/>
                          <w:rPr>
                            <w:sz w:val="15"/>
                          </w:rPr>
                        </w:pPr>
                        <w:r>
                          <w:rPr>
                            <w:w w:val="90"/>
                            <w:sz w:val="15"/>
                          </w:rPr>
                          <w:t>176</w:t>
                        </w:r>
                      </w:p>
                    </w:tc>
                    <w:tc>
                      <w:tcPr>
                        <w:tcW w:w="748" w:type="dxa"/>
                        <w:tcBorders>
                          <w:top w:val="nil"/>
                          <w:bottom w:val="nil"/>
                        </w:tcBorders>
                      </w:tcPr>
                      <w:p>
                        <w:pPr>
                          <w:pStyle w:val="TableParagraph"/>
                          <w:spacing w:before="16"/>
                          <w:ind w:right="86"/>
                          <w:rPr>
                            <w:sz w:val="15"/>
                          </w:rPr>
                        </w:pPr>
                        <w:r>
                          <w:rPr>
                            <w:w w:val="153"/>
                            <w:sz w:val="15"/>
                          </w:rPr>
                          <w:t>-</w:t>
                        </w:r>
                      </w:p>
                    </w:tc>
                    <w:tc>
                      <w:tcPr>
                        <w:tcW w:w="748" w:type="dxa"/>
                        <w:tcBorders>
                          <w:top w:val="nil"/>
                          <w:bottom w:val="nil"/>
                        </w:tcBorders>
                      </w:tcPr>
                      <w:p>
                        <w:pPr>
                          <w:pStyle w:val="TableParagraph"/>
                          <w:spacing w:before="16"/>
                          <w:ind w:right="87"/>
                          <w:rPr>
                            <w:sz w:val="15"/>
                          </w:rPr>
                        </w:pPr>
                        <w:r>
                          <w:rPr>
                            <w:w w:val="153"/>
                            <w:sz w:val="15"/>
                          </w:rPr>
                          <w:t>-</w:t>
                        </w:r>
                      </w:p>
                    </w:tc>
                    <w:tc>
                      <w:tcPr>
                        <w:tcW w:w="748" w:type="dxa"/>
                        <w:tcBorders>
                          <w:top w:val="nil"/>
                          <w:bottom w:val="nil"/>
                        </w:tcBorders>
                      </w:tcPr>
                      <w:p>
                        <w:pPr>
                          <w:pStyle w:val="TableParagraph"/>
                          <w:spacing w:before="16"/>
                          <w:ind w:right="87"/>
                          <w:rPr>
                            <w:sz w:val="15"/>
                          </w:rPr>
                        </w:pPr>
                        <w:r>
                          <w:rPr>
                            <w:w w:val="153"/>
                            <w:sz w:val="15"/>
                          </w:rPr>
                          <w:t>-</w:t>
                        </w:r>
                      </w:p>
                    </w:tc>
                    <w:tc>
                      <w:tcPr>
                        <w:tcW w:w="748" w:type="dxa"/>
                        <w:tcBorders>
                          <w:top w:val="nil"/>
                          <w:bottom w:val="nil"/>
                        </w:tcBorders>
                      </w:tcPr>
                      <w:p>
                        <w:pPr>
                          <w:pStyle w:val="TableParagraph"/>
                          <w:spacing w:before="16"/>
                          <w:ind w:right="89"/>
                          <w:rPr>
                            <w:sz w:val="15"/>
                          </w:rPr>
                        </w:pPr>
                        <w:r>
                          <w:rPr>
                            <w:w w:val="153"/>
                            <w:sz w:val="15"/>
                          </w:rPr>
                          <w:t>-</w:t>
                        </w:r>
                      </w:p>
                    </w:tc>
                  </w:tr>
                  <w:tr>
                    <w:trPr>
                      <w:trHeight w:val="357" w:hRule="atLeast"/>
                    </w:trPr>
                    <w:tc>
                      <w:tcPr>
                        <w:tcW w:w="1148" w:type="dxa"/>
                        <w:tcBorders>
                          <w:top w:val="nil"/>
                          <w:bottom w:val="nil"/>
                        </w:tcBorders>
                      </w:tcPr>
                      <w:p>
                        <w:pPr>
                          <w:pStyle w:val="TableParagraph"/>
                          <w:tabs>
                            <w:tab w:pos="732" w:val="left" w:leader="none"/>
                          </w:tabs>
                          <w:spacing w:before="52"/>
                          <w:ind w:left="266"/>
                          <w:jc w:val="left"/>
                          <w:rPr>
                            <w:sz w:val="15"/>
                          </w:rPr>
                        </w:pPr>
                        <w:r>
                          <w:rPr>
                            <w:sz w:val="15"/>
                          </w:rPr>
                          <w:t>郡</w:t>
                          <w:tab/>
                          <w:t>計</w:t>
                        </w:r>
                      </w:p>
                    </w:tc>
                    <w:tc>
                      <w:tcPr>
                        <w:tcW w:w="963" w:type="dxa"/>
                        <w:tcBorders>
                          <w:top w:val="nil"/>
                          <w:bottom w:val="nil"/>
                        </w:tcBorders>
                      </w:tcPr>
                      <w:p>
                        <w:pPr>
                          <w:pStyle w:val="TableParagraph"/>
                          <w:spacing w:before="58"/>
                          <w:ind w:right="87"/>
                          <w:rPr>
                            <w:sz w:val="15"/>
                          </w:rPr>
                        </w:pPr>
                        <w:r>
                          <w:rPr>
                            <w:sz w:val="15"/>
                          </w:rPr>
                          <w:t>3,487</w:t>
                        </w:r>
                      </w:p>
                    </w:tc>
                    <w:tc>
                      <w:tcPr>
                        <w:tcW w:w="964" w:type="dxa"/>
                        <w:gridSpan w:val="2"/>
                        <w:tcBorders>
                          <w:top w:val="nil"/>
                          <w:bottom w:val="nil"/>
                        </w:tcBorders>
                      </w:tcPr>
                      <w:p>
                        <w:pPr>
                          <w:pStyle w:val="TableParagraph"/>
                          <w:spacing w:before="58"/>
                          <w:ind w:left="469"/>
                          <w:jc w:val="left"/>
                          <w:rPr>
                            <w:sz w:val="15"/>
                          </w:rPr>
                        </w:pPr>
                        <w:r>
                          <w:rPr>
                            <w:w w:val="105"/>
                            <w:sz w:val="15"/>
                          </w:rPr>
                          <w:t>1,773</w:t>
                        </w:r>
                      </w:p>
                    </w:tc>
                    <w:tc>
                      <w:tcPr>
                        <w:tcW w:w="965" w:type="dxa"/>
                        <w:tcBorders>
                          <w:top w:val="nil"/>
                          <w:bottom w:val="nil"/>
                        </w:tcBorders>
                      </w:tcPr>
                      <w:p>
                        <w:pPr>
                          <w:pStyle w:val="TableParagraph"/>
                          <w:spacing w:before="58"/>
                          <w:ind w:right="86"/>
                          <w:rPr>
                            <w:sz w:val="15"/>
                          </w:rPr>
                        </w:pPr>
                        <w:r>
                          <w:rPr>
                            <w:sz w:val="15"/>
                          </w:rPr>
                          <w:t>1,714</w:t>
                        </w:r>
                      </w:p>
                    </w:tc>
                    <w:tc>
                      <w:tcPr>
                        <w:tcW w:w="933" w:type="dxa"/>
                        <w:tcBorders>
                          <w:top w:val="nil"/>
                          <w:bottom w:val="nil"/>
                        </w:tcBorders>
                      </w:tcPr>
                      <w:p>
                        <w:pPr>
                          <w:pStyle w:val="TableParagraph"/>
                          <w:spacing w:before="58"/>
                          <w:ind w:right="87"/>
                          <w:rPr>
                            <w:sz w:val="15"/>
                          </w:rPr>
                        </w:pPr>
                        <w:r>
                          <w:rPr>
                            <w:sz w:val="15"/>
                          </w:rPr>
                          <w:t>3,426</w:t>
                        </w:r>
                      </w:p>
                    </w:tc>
                    <w:tc>
                      <w:tcPr>
                        <w:tcW w:w="825" w:type="dxa"/>
                        <w:tcBorders>
                          <w:top w:val="nil"/>
                          <w:bottom w:val="nil"/>
                        </w:tcBorders>
                      </w:tcPr>
                      <w:p>
                        <w:pPr>
                          <w:pStyle w:val="TableParagraph"/>
                          <w:spacing w:before="58"/>
                          <w:ind w:right="88"/>
                          <w:rPr>
                            <w:sz w:val="15"/>
                          </w:rPr>
                        </w:pPr>
                        <w:r>
                          <w:rPr>
                            <w:sz w:val="15"/>
                          </w:rPr>
                          <w:t>1,737</w:t>
                        </w:r>
                      </w:p>
                    </w:tc>
                    <w:tc>
                      <w:tcPr>
                        <w:tcW w:w="825" w:type="dxa"/>
                        <w:tcBorders>
                          <w:top w:val="nil"/>
                          <w:bottom w:val="nil"/>
                        </w:tcBorders>
                      </w:tcPr>
                      <w:p>
                        <w:pPr>
                          <w:pStyle w:val="TableParagraph"/>
                          <w:spacing w:before="58"/>
                          <w:ind w:right="88"/>
                          <w:rPr>
                            <w:sz w:val="15"/>
                          </w:rPr>
                        </w:pPr>
                        <w:r>
                          <w:rPr>
                            <w:sz w:val="15"/>
                          </w:rPr>
                          <w:t>1,689</w:t>
                        </w:r>
                      </w:p>
                    </w:tc>
                    <w:tc>
                      <w:tcPr>
                        <w:tcW w:w="748" w:type="dxa"/>
                        <w:tcBorders>
                          <w:top w:val="nil"/>
                          <w:bottom w:val="nil"/>
                        </w:tcBorders>
                      </w:tcPr>
                      <w:p>
                        <w:pPr>
                          <w:pStyle w:val="TableParagraph"/>
                          <w:spacing w:before="58"/>
                          <w:ind w:right="89"/>
                          <w:rPr>
                            <w:sz w:val="15"/>
                          </w:rPr>
                        </w:pPr>
                        <w:r>
                          <w:rPr>
                            <w:w w:val="91"/>
                            <w:sz w:val="15"/>
                          </w:rPr>
                          <w:t>1</w:t>
                        </w:r>
                      </w:p>
                    </w:tc>
                    <w:tc>
                      <w:tcPr>
                        <w:tcW w:w="748" w:type="dxa"/>
                        <w:tcBorders>
                          <w:top w:val="nil"/>
                          <w:bottom w:val="nil"/>
                        </w:tcBorders>
                      </w:tcPr>
                      <w:p>
                        <w:pPr>
                          <w:pStyle w:val="TableParagraph"/>
                          <w:spacing w:before="58"/>
                          <w:ind w:right="90"/>
                          <w:rPr>
                            <w:sz w:val="15"/>
                          </w:rPr>
                        </w:pPr>
                        <w:r>
                          <w:rPr>
                            <w:w w:val="91"/>
                            <w:sz w:val="15"/>
                          </w:rPr>
                          <w:t>1</w:t>
                        </w:r>
                      </w:p>
                    </w:tc>
                    <w:tc>
                      <w:tcPr>
                        <w:tcW w:w="748" w:type="dxa"/>
                        <w:tcBorders>
                          <w:top w:val="nil"/>
                          <w:bottom w:val="nil"/>
                        </w:tcBorders>
                      </w:tcPr>
                      <w:p>
                        <w:pPr>
                          <w:pStyle w:val="TableParagraph"/>
                          <w:spacing w:before="58"/>
                          <w:ind w:right="91"/>
                          <w:rPr>
                            <w:sz w:val="15"/>
                          </w:rPr>
                        </w:pPr>
                        <w:r>
                          <w:rPr>
                            <w:w w:val="153"/>
                            <w:sz w:val="15"/>
                          </w:rPr>
                          <w:t>-</w:t>
                        </w:r>
                      </w:p>
                    </w:tc>
                    <w:tc>
                      <w:tcPr>
                        <w:tcW w:w="748" w:type="dxa"/>
                        <w:tcBorders>
                          <w:top w:val="nil"/>
                          <w:bottom w:val="nil"/>
                        </w:tcBorders>
                      </w:tcPr>
                      <w:p>
                        <w:pPr>
                          <w:pStyle w:val="TableParagraph"/>
                          <w:spacing w:before="58"/>
                          <w:ind w:right="91"/>
                          <w:rPr>
                            <w:sz w:val="15"/>
                          </w:rPr>
                        </w:pPr>
                        <w:r>
                          <w:rPr>
                            <w:w w:val="91"/>
                            <w:sz w:val="15"/>
                          </w:rPr>
                          <w:t>3</w:t>
                        </w:r>
                      </w:p>
                    </w:tc>
                  </w:tr>
                  <w:tr>
                    <w:trPr>
                      <w:trHeight w:val="231" w:hRule="atLeast"/>
                    </w:trPr>
                    <w:tc>
                      <w:tcPr>
                        <w:tcW w:w="1148" w:type="dxa"/>
                        <w:tcBorders>
                          <w:top w:val="nil"/>
                          <w:bottom w:val="nil"/>
                        </w:tcBorders>
                        <w:shd w:val="clear" w:color="auto" w:fill="CCFFFF"/>
                      </w:tcPr>
                      <w:p>
                        <w:pPr>
                          <w:pStyle w:val="TableParagraph"/>
                          <w:spacing w:before="4"/>
                          <w:ind w:left="149"/>
                          <w:jc w:val="left"/>
                          <w:rPr>
                            <w:sz w:val="15"/>
                          </w:rPr>
                        </w:pPr>
                        <w:r>
                          <w:rPr>
                            <w:sz w:val="15"/>
                          </w:rPr>
                          <w:t>東 津 軽 郡</w:t>
                        </w:r>
                      </w:p>
                    </w:tc>
                    <w:tc>
                      <w:tcPr>
                        <w:tcW w:w="963" w:type="dxa"/>
                        <w:tcBorders>
                          <w:top w:val="nil"/>
                          <w:bottom w:val="nil"/>
                        </w:tcBorders>
                        <w:shd w:val="clear" w:color="auto" w:fill="CCFFFF"/>
                      </w:tcPr>
                      <w:p>
                        <w:pPr>
                          <w:pStyle w:val="TableParagraph"/>
                          <w:spacing w:before="10"/>
                          <w:ind w:right="87"/>
                          <w:rPr>
                            <w:sz w:val="15"/>
                          </w:rPr>
                        </w:pPr>
                        <w:r>
                          <w:rPr>
                            <w:w w:val="90"/>
                            <w:sz w:val="15"/>
                          </w:rPr>
                          <w:t>266</w:t>
                        </w:r>
                      </w:p>
                    </w:tc>
                    <w:tc>
                      <w:tcPr>
                        <w:tcW w:w="964" w:type="dxa"/>
                        <w:gridSpan w:val="2"/>
                        <w:tcBorders>
                          <w:top w:val="nil"/>
                          <w:bottom w:val="nil"/>
                        </w:tcBorders>
                        <w:shd w:val="clear" w:color="auto" w:fill="CCFFFF"/>
                      </w:tcPr>
                      <w:p>
                        <w:pPr>
                          <w:pStyle w:val="TableParagraph"/>
                          <w:spacing w:before="10"/>
                          <w:ind w:left="626"/>
                          <w:jc w:val="left"/>
                          <w:rPr>
                            <w:sz w:val="15"/>
                          </w:rPr>
                        </w:pPr>
                        <w:r>
                          <w:rPr>
                            <w:sz w:val="15"/>
                          </w:rPr>
                          <w:t>132</w:t>
                        </w:r>
                      </w:p>
                    </w:tc>
                    <w:tc>
                      <w:tcPr>
                        <w:tcW w:w="965" w:type="dxa"/>
                        <w:tcBorders>
                          <w:top w:val="nil"/>
                          <w:bottom w:val="nil"/>
                        </w:tcBorders>
                        <w:shd w:val="clear" w:color="auto" w:fill="CCFFFF"/>
                      </w:tcPr>
                      <w:p>
                        <w:pPr>
                          <w:pStyle w:val="TableParagraph"/>
                          <w:spacing w:before="10"/>
                          <w:ind w:right="88"/>
                          <w:rPr>
                            <w:sz w:val="15"/>
                          </w:rPr>
                        </w:pPr>
                        <w:r>
                          <w:rPr>
                            <w:w w:val="90"/>
                            <w:sz w:val="15"/>
                          </w:rPr>
                          <w:t>134</w:t>
                        </w:r>
                      </w:p>
                    </w:tc>
                    <w:tc>
                      <w:tcPr>
                        <w:tcW w:w="933" w:type="dxa"/>
                        <w:tcBorders>
                          <w:top w:val="nil"/>
                          <w:bottom w:val="nil"/>
                        </w:tcBorders>
                        <w:shd w:val="clear" w:color="auto" w:fill="CCFFFF"/>
                      </w:tcPr>
                      <w:p>
                        <w:pPr>
                          <w:pStyle w:val="TableParagraph"/>
                          <w:spacing w:before="10"/>
                          <w:ind w:right="87"/>
                          <w:rPr>
                            <w:sz w:val="15"/>
                          </w:rPr>
                        </w:pPr>
                        <w:r>
                          <w:rPr>
                            <w:w w:val="90"/>
                            <w:sz w:val="15"/>
                          </w:rPr>
                          <w:t>263</w:t>
                        </w:r>
                      </w:p>
                    </w:tc>
                    <w:tc>
                      <w:tcPr>
                        <w:tcW w:w="825" w:type="dxa"/>
                        <w:tcBorders>
                          <w:top w:val="nil"/>
                          <w:bottom w:val="nil"/>
                        </w:tcBorders>
                        <w:shd w:val="clear" w:color="auto" w:fill="CCFFFF"/>
                      </w:tcPr>
                      <w:p>
                        <w:pPr>
                          <w:pStyle w:val="TableParagraph"/>
                          <w:spacing w:before="10"/>
                          <w:ind w:right="88"/>
                          <w:rPr>
                            <w:sz w:val="15"/>
                          </w:rPr>
                        </w:pPr>
                        <w:r>
                          <w:rPr>
                            <w:w w:val="90"/>
                            <w:sz w:val="15"/>
                          </w:rPr>
                          <w:t>130</w:t>
                        </w:r>
                      </w:p>
                    </w:tc>
                    <w:tc>
                      <w:tcPr>
                        <w:tcW w:w="825" w:type="dxa"/>
                        <w:tcBorders>
                          <w:top w:val="nil"/>
                          <w:bottom w:val="nil"/>
                        </w:tcBorders>
                        <w:shd w:val="clear" w:color="auto" w:fill="CCFFFF"/>
                      </w:tcPr>
                      <w:p>
                        <w:pPr>
                          <w:pStyle w:val="TableParagraph"/>
                          <w:spacing w:before="10"/>
                          <w:ind w:right="88"/>
                          <w:rPr>
                            <w:sz w:val="15"/>
                          </w:rPr>
                        </w:pPr>
                        <w:r>
                          <w:rPr>
                            <w:w w:val="90"/>
                            <w:sz w:val="15"/>
                          </w:rPr>
                          <w:t>133</w:t>
                        </w:r>
                      </w:p>
                    </w:tc>
                    <w:tc>
                      <w:tcPr>
                        <w:tcW w:w="748" w:type="dxa"/>
                        <w:tcBorders>
                          <w:top w:val="nil"/>
                          <w:bottom w:val="nil"/>
                        </w:tcBorders>
                        <w:shd w:val="clear" w:color="auto" w:fill="CCFFFF"/>
                      </w:tcPr>
                      <w:p>
                        <w:pPr>
                          <w:pStyle w:val="TableParagraph"/>
                          <w:spacing w:before="10"/>
                          <w:ind w:right="89"/>
                          <w:rPr>
                            <w:sz w:val="15"/>
                          </w:rPr>
                        </w:pPr>
                        <w:r>
                          <w:rPr>
                            <w:w w:val="153"/>
                            <w:sz w:val="15"/>
                          </w:rPr>
                          <w:t>-</w:t>
                        </w:r>
                      </w:p>
                    </w:tc>
                    <w:tc>
                      <w:tcPr>
                        <w:tcW w:w="748" w:type="dxa"/>
                        <w:tcBorders>
                          <w:top w:val="nil"/>
                          <w:bottom w:val="nil"/>
                        </w:tcBorders>
                        <w:shd w:val="clear" w:color="auto" w:fill="CCFFFF"/>
                      </w:tcPr>
                      <w:p>
                        <w:pPr>
                          <w:pStyle w:val="TableParagraph"/>
                          <w:spacing w:before="10"/>
                          <w:ind w:right="90"/>
                          <w:rPr>
                            <w:sz w:val="15"/>
                          </w:rPr>
                        </w:pPr>
                        <w:r>
                          <w:rPr>
                            <w:w w:val="153"/>
                            <w:sz w:val="15"/>
                          </w:rPr>
                          <w:t>-</w:t>
                        </w:r>
                      </w:p>
                    </w:tc>
                    <w:tc>
                      <w:tcPr>
                        <w:tcW w:w="748" w:type="dxa"/>
                        <w:tcBorders>
                          <w:top w:val="nil"/>
                          <w:bottom w:val="nil"/>
                        </w:tcBorders>
                        <w:shd w:val="clear" w:color="auto" w:fill="CCFFFF"/>
                      </w:tcPr>
                      <w:p>
                        <w:pPr>
                          <w:pStyle w:val="TableParagraph"/>
                          <w:spacing w:before="10"/>
                          <w:ind w:right="91"/>
                          <w:rPr>
                            <w:sz w:val="15"/>
                          </w:rPr>
                        </w:pPr>
                        <w:r>
                          <w:rPr>
                            <w:w w:val="153"/>
                            <w:sz w:val="15"/>
                          </w:rPr>
                          <w:t>-</w:t>
                        </w:r>
                      </w:p>
                    </w:tc>
                    <w:tc>
                      <w:tcPr>
                        <w:tcW w:w="748" w:type="dxa"/>
                        <w:tcBorders>
                          <w:top w:val="nil"/>
                          <w:bottom w:val="nil"/>
                        </w:tcBorders>
                        <w:shd w:val="clear" w:color="auto" w:fill="CCFFFF"/>
                      </w:tcPr>
                      <w:p>
                        <w:pPr>
                          <w:pStyle w:val="TableParagraph"/>
                          <w:spacing w:before="10"/>
                          <w:ind w:right="91"/>
                          <w:rPr>
                            <w:sz w:val="15"/>
                          </w:rPr>
                        </w:pPr>
                        <w:r>
                          <w:rPr>
                            <w:w w:val="153"/>
                            <w:sz w:val="15"/>
                          </w:rPr>
                          <w:t>-</w:t>
                        </w:r>
                      </w:p>
                    </w:tc>
                  </w:tr>
                  <w:tr>
                    <w:trPr>
                      <w:trHeight w:val="222" w:hRule="atLeast"/>
                    </w:trPr>
                    <w:tc>
                      <w:tcPr>
                        <w:tcW w:w="1148" w:type="dxa"/>
                        <w:tcBorders>
                          <w:top w:val="nil"/>
                          <w:bottom w:val="nil"/>
                        </w:tcBorders>
                      </w:tcPr>
                      <w:p>
                        <w:pPr>
                          <w:pStyle w:val="TableParagraph"/>
                          <w:tabs>
                            <w:tab w:pos="624" w:val="left" w:leader="none"/>
                          </w:tabs>
                          <w:spacing w:line="195" w:lineRule="exact" w:before="7"/>
                          <w:ind w:left="270"/>
                          <w:jc w:val="left"/>
                          <w:rPr>
                            <w:sz w:val="15"/>
                          </w:rPr>
                        </w:pPr>
                        <w:r>
                          <w:rPr>
                            <w:sz w:val="15"/>
                          </w:rPr>
                          <w:t>平</w:t>
                          <w:tab/>
                          <w:t>内</w:t>
                        </w:r>
                        <w:r>
                          <w:rPr>
                            <w:spacing w:val="38"/>
                            <w:sz w:val="15"/>
                          </w:rPr>
                          <w:t> </w:t>
                        </w:r>
                        <w:r>
                          <w:rPr>
                            <w:spacing w:val="-17"/>
                            <w:sz w:val="15"/>
                          </w:rPr>
                          <w:t>町</w:t>
                        </w:r>
                      </w:p>
                    </w:tc>
                    <w:tc>
                      <w:tcPr>
                        <w:tcW w:w="963" w:type="dxa"/>
                        <w:tcBorders>
                          <w:top w:val="nil"/>
                          <w:bottom w:val="nil"/>
                        </w:tcBorders>
                      </w:tcPr>
                      <w:p>
                        <w:pPr>
                          <w:pStyle w:val="TableParagraph"/>
                          <w:spacing w:line="195" w:lineRule="exact" w:before="7"/>
                          <w:ind w:right="85"/>
                          <w:rPr>
                            <w:sz w:val="15"/>
                          </w:rPr>
                        </w:pPr>
                        <w:r>
                          <w:rPr>
                            <w:w w:val="90"/>
                            <w:sz w:val="15"/>
                          </w:rPr>
                          <w:t>137</w:t>
                        </w:r>
                      </w:p>
                    </w:tc>
                    <w:tc>
                      <w:tcPr>
                        <w:tcW w:w="964" w:type="dxa"/>
                        <w:gridSpan w:val="2"/>
                        <w:tcBorders>
                          <w:top w:val="nil"/>
                          <w:bottom w:val="nil"/>
                        </w:tcBorders>
                      </w:tcPr>
                      <w:p>
                        <w:pPr>
                          <w:pStyle w:val="TableParagraph"/>
                          <w:spacing w:line="195" w:lineRule="exact" w:before="7"/>
                          <w:ind w:right="84"/>
                          <w:rPr>
                            <w:sz w:val="15"/>
                          </w:rPr>
                        </w:pPr>
                        <w:r>
                          <w:rPr>
                            <w:w w:val="90"/>
                            <w:sz w:val="15"/>
                          </w:rPr>
                          <w:t>67</w:t>
                        </w:r>
                      </w:p>
                    </w:tc>
                    <w:tc>
                      <w:tcPr>
                        <w:tcW w:w="965" w:type="dxa"/>
                        <w:tcBorders>
                          <w:top w:val="nil"/>
                          <w:bottom w:val="nil"/>
                        </w:tcBorders>
                      </w:tcPr>
                      <w:p>
                        <w:pPr>
                          <w:pStyle w:val="TableParagraph"/>
                          <w:spacing w:line="195" w:lineRule="exact" w:before="7"/>
                          <w:ind w:right="85"/>
                          <w:rPr>
                            <w:sz w:val="15"/>
                          </w:rPr>
                        </w:pPr>
                        <w:r>
                          <w:rPr>
                            <w:w w:val="90"/>
                            <w:sz w:val="15"/>
                          </w:rPr>
                          <w:t>70</w:t>
                        </w:r>
                      </w:p>
                    </w:tc>
                    <w:tc>
                      <w:tcPr>
                        <w:tcW w:w="933" w:type="dxa"/>
                        <w:tcBorders>
                          <w:top w:val="nil"/>
                          <w:bottom w:val="nil"/>
                        </w:tcBorders>
                      </w:tcPr>
                      <w:p>
                        <w:pPr>
                          <w:pStyle w:val="TableParagraph"/>
                          <w:spacing w:line="195" w:lineRule="exact" w:before="7"/>
                          <w:ind w:right="85"/>
                          <w:rPr>
                            <w:sz w:val="15"/>
                          </w:rPr>
                        </w:pPr>
                        <w:r>
                          <w:rPr>
                            <w:w w:val="90"/>
                            <w:sz w:val="15"/>
                          </w:rPr>
                          <w:t>137</w:t>
                        </w:r>
                      </w:p>
                    </w:tc>
                    <w:tc>
                      <w:tcPr>
                        <w:tcW w:w="825" w:type="dxa"/>
                        <w:tcBorders>
                          <w:top w:val="nil"/>
                          <w:bottom w:val="nil"/>
                        </w:tcBorders>
                      </w:tcPr>
                      <w:p>
                        <w:pPr>
                          <w:pStyle w:val="TableParagraph"/>
                          <w:spacing w:line="195" w:lineRule="exact" w:before="7"/>
                          <w:ind w:right="85"/>
                          <w:rPr>
                            <w:sz w:val="15"/>
                          </w:rPr>
                        </w:pPr>
                        <w:r>
                          <w:rPr>
                            <w:w w:val="90"/>
                            <w:sz w:val="15"/>
                          </w:rPr>
                          <w:t>67</w:t>
                        </w:r>
                      </w:p>
                    </w:tc>
                    <w:tc>
                      <w:tcPr>
                        <w:tcW w:w="825" w:type="dxa"/>
                        <w:tcBorders>
                          <w:top w:val="nil"/>
                          <w:bottom w:val="nil"/>
                        </w:tcBorders>
                      </w:tcPr>
                      <w:p>
                        <w:pPr>
                          <w:pStyle w:val="TableParagraph"/>
                          <w:spacing w:line="195" w:lineRule="exact" w:before="7"/>
                          <w:ind w:right="86"/>
                          <w:rPr>
                            <w:sz w:val="15"/>
                          </w:rPr>
                        </w:pPr>
                        <w:r>
                          <w:rPr>
                            <w:w w:val="90"/>
                            <w:sz w:val="15"/>
                          </w:rPr>
                          <w:t>70</w:t>
                        </w:r>
                      </w:p>
                    </w:tc>
                    <w:tc>
                      <w:tcPr>
                        <w:tcW w:w="748" w:type="dxa"/>
                        <w:tcBorders>
                          <w:top w:val="nil"/>
                          <w:bottom w:val="nil"/>
                        </w:tcBorders>
                      </w:tcPr>
                      <w:p>
                        <w:pPr>
                          <w:pStyle w:val="TableParagraph"/>
                          <w:spacing w:line="195" w:lineRule="exact" w:before="7"/>
                          <w:ind w:right="86"/>
                          <w:rPr>
                            <w:sz w:val="15"/>
                          </w:rPr>
                        </w:pPr>
                        <w:r>
                          <w:rPr>
                            <w:w w:val="153"/>
                            <w:sz w:val="15"/>
                          </w:rPr>
                          <w:t>-</w:t>
                        </w:r>
                      </w:p>
                    </w:tc>
                    <w:tc>
                      <w:tcPr>
                        <w:tcW w:w="748" w:type="dxa"/>
                        <w:tcBorders>
                          <w:top w:val="nil"/>
                          <w:bottom w:val="nil"/>
                        </w:tcBorders>
                      </w:tcPr>
                      <w:p>
                        <w:pPr>
                          <w:pStyle w:val="TableParagraph"/>
                          <w:spacing w:line="195" w:lineRule="exact" w:before="7"/>
                          <w:ind w:right="87"/>
                          <w:rPr>
                            <w:sz w:val="15"/>
                          </w:rPr>
                        </w:pPr>
                        <w:r>
                          <w:rPr>
                            <w:w w:val="153"/>
                            <w:sz w:val="15"/>
                          </w:rPr>
                          <w:t>-</w:t>
                        </w:r>
                      </w:p>
                    </w:tc>
                    <w:tc>
                      <w:tcPr>
                        <w:tcW w:w="748" w:type="dxa"/>
                        <w:tcBorders>
                          <w:top w:val="nil"/>
                          <w:bottom w:val="nil"/>
                        </w:tcBorders>
                      </w:tcPr>
                      <w:p>
                        <w:pPr>
                          <w:pStyle w:val="TableParagraph"/>
                          <w:spacing w:line="195" w:lineRule="exact" w:before="7"/>
                          <w:ind w:right="87"/>
                          <w:rPr>
                            <w:sz w:val="15"/>
                          </w:rPr>
                        </w:pPr>
                        <w:r>
                          <w:rPr>
                            <w:w w:val="153"/>
                            <w:sz w:val="15"/>
                          </w:rPr>
                          <w:t>-</w:t>
                        </w:r>
                      </w:p>
                    </w:tc>
                    <w:tc>
                      <w:tcPr>
                        <w:tcW w:w="748" w:type="dxa"/>
                        <w:tcBorders>
                          <w:top w:val="nil"/>
                          <w:bottom w:val="nil"/>
                        </w:tcBorders>
                      </w:tcPr>
                      <w:p>
                        <w:pPr>
                          <w:pStyle w:val="TableParagraph"/>
                          <w:spacing w:line="195" w:lineRule="exact" w:before="7"/>
                          <w:ind w:right="89"/>
                          <w:rPr>
                            <w:sz w:val="15"/>
                          </w:rPr>
                        </w:pPr>
                        <w:r>
                          <w:rPr>
                            <w:w w:val="153"/>
                            <w:sz w:val="15"/>
                          </w:rPr>
                          <w:t>-</w:t>
                        </w:r>
                      </w:p>
                    </w:tc>
                  </w:tr>
                  <w:tr>
                    <w:trPr>
                      <w:trHeight w:val="230" w:hRule="atLeast"/>
                    </w:trPr>
                    <w:tc>
                      <w:tcPr>
                        <w:tcW w:w="1148" w:type="dxa"/>
                        <w:tcBorders>
                          <w:top w:val="nil"/>
                          <w:bottom w:val="nil"/>
                        </w:tcBorders>
                      </w:tcPr>
                      <w:p>
                        <w:pPr>
                          <w:pStyle w:val="TableParagraph"/>
                          <w:tabs>
                            <w:tab w:pos="624" w:val="left" w:leader="none"/>
                          </w:tabs>
                          <w:spacing w:line="195" w:lineRule="exact" w:before="16"/>
                          <w:ind w:left="270"/>
                          <w:jc w:val="left"/>
                          <w:rPr>
                            <w:sz w:val="15"/>
                          </w:rPr>
                        </w:pPr>
                        <w:r>
                          <w:rPr>
                            <w:sz w:val="15"/>
                          </w:rPr>
                          <w:t>今</w:t>
                          <w:tab/>
                          <w:t>別</w:t>
                        </w:r>
                        <w:r>
                          <w:rPr>
                            <w:spacing w:val="38"/>
                            <w:sz w:val="15"/>
                          </w:rPr>
                          <w:t> </w:t>
                        </w:r>
                        <w:r>
                          <w:rPr>
                            <w:spacing w:val="-17"/>
                            <w:sz w:val="15"/>
                          </w:rPr>
                          <w:t>町</w:t>
                        </w:r>
                      </w:p>
                    </w:tc>
                    <w:tc>
                      <w:tcPr>
                        <w:tcW w:w="963" w:type="dxa"/>
                        <w:tcBorders>
                          <w:top w:val="nil"/>
                          <w:bottom w:val="nil"/>
                        </w:tcBorders>
                      </w:tcPr>
                      <w:p>
                        <w:pPr>
                          <w:pStyle w:val="TableParagraph"/>
                          <w:spacing w:line="195" w:lineRule="exact" w:before="16"/>
                          <w:ind w:right="85"/>
                          <w:rPr>
                            <w:sz w:val="15"/>
                          </w:rPr>
                        </w:pPr>
                        <w:r>
                          <w:rPr>
                            <w:w w:val="90"/>
                            <w:sz w:val="15"/>
                          </w:rPr>
                          <w:t>35</w:t>
                        </w:r>
                      </w:p>
                    </w:tc>
                    <w:tc>
                      <w:tcPr>
                        <w:tcW w:w="964" w:type="dxa"/>
                        <w:gridSpan w:val="2"/>
                        <w:tcBorders>
                          <w:top w:val="nil"/>
                          <w:bottom w:val="nil"/>
                        </w:tcBorders>
                      </w:tcPr>
                      <w:p>
                        <w:pPr>
                          <w:pStyle w:val="TableParagraph"/>
                          <w:spacing w:line="195" w:lineRule="exact" w:before="16"/>
                          <w:ind w:right="84"/>
                          <w:rPr>
                            <w:sz w:val="15"/>
                          </w:rPr>
                        </w:pPr>
                        <w:r>
                          <w:rPr>
                            <w:w w:val="90"/>
                            <w:sz w:val="15"/>
                          </w:rPr>
                          <w:t>19</w:t>
                        </w:r>
                      </w:p>
                    </w:tc>
                    <w:tc>
                      <w:tcPr>
                        <w:tcW w:w="965" w:type="dxa"/>
                        <w:tcBorders>
                          <w:top w:val="nil"/>
                          <w:bottom w:val="nil"/>
                        </w:tcBorders>
                      </w:tcPr>
                      <w:p>
                        <w:pPr>
                          <w:pStyle w:val="TableParagraph"/>
                          <w:spacing w:line="195" w:lineRule="exact" w:before="16"/>
                          <w:ind w:right="85"/>
                          <w:rPr>
                            <w:sz w:val="15"/>
                          </w:rPr>
                        </w:pPr>
                        <w:r>
                          <w:rPr>
                            <w:w w:val="90"/>
                            <w:sz w:val="15"/>
                          </w:rPr>
                          <w:t>16</w:t>
                        </w:r>
                      </w:p>
                    </w:tc>
                    <w:tc>
                      <w:tcPr>
                        <w:tcW w:w="933" w:type="dxa"/>
                        <w:tcBorders>
                          <w:top w:val="nil"/>
                          <w:bottom w:val="nil"/>
                        </w:tcBorders>
                      </w:tcPr>
                      <w:p>
                        <w:pPr>
                          <w:pStyle w:val="TableParagraph"/>
                          <w:spacing w:line="195" w:lineRule="exact" w:before="16"/>
                          <w:ind w:right="85"/>
                          <w:rPr>
                            <w:sz w:val="15"/>
                          </w:rPr>
                        </w:pPr>
                        <w:r>
                          <w:rPr>
                            <w:w w:val="90"/>
                            <w:sz w:val="15"/>
                          </w:rPr>
                          <w:t>34</w:t>
                        </w:r>
                      </w:p>
                    </w:tc>
                    <w:tc>
                      <w:tcPr>
                        <w:tcW w:w="825" w:type="dxa"/>
                        <w:tcBorders>
                          <w:top w:val="nil"/>
                          <w:bottom w:val="nil"/>
                        </w:tcBorders>
                      </w:tcPr>
                      <w:p>
                        <w:pPr>
                          <w:pStyle w:val="TableParagraph"/>
                          <w:spacing w:line="195" w:lineRule="exact" w:before="16"/>
                          <w:ind w:right="85"/>
                          <w:rPr>
                            <w:sz w:val="15"/>
                          </w:rPr>
                        </w:pPr>
                        <w:r>
                          <w:rPr>
                            <w:w w:val="90"/>
                            <w:sz w:val="15"/>
                          </w:rPr>
                          <w:t>18</w:t>
                        </w:r>
                      </w:p>
                    </w:tc>
                    <w:tc>
                      <w:tcPr>
                        <w:tcW w:w="825" w:type="dxa"/>
                        <w:tcBorders>
                          <w:top w:val="nil"/>
                          <w:bottom w:val="nil"/>
                        </w:tcBorders>
                      </w:tcPr>
                      <w:p>
                        <w:pPr>
                          <w:pStyle w:val="TableParagraph"/>
                          <w:spacing w:line="195" w:lineRule="exact" w:before="16"/>
                          <w:ind w:right="86"/>
                          <w:rPr>
                            <w:sz w:val="15"/>
                          </w:rPr>
                        </w:pPr>
                        <w:r>
                          <w:rPr>
                            <w:w w:val="90"/>
                            <w:sz w:val="15"/>
                          </w:rPr>
                          <w:t>16</w:t>
                        </w:r>
                      </w:p>
                    </w:tc>
                    <w:tc>
                      <w:tcPr>
                        <w:tcW w:w="748" w:type="dxa"/>
                        <w:tcBorders>
                          <w:top w:val="nil"/>
                          <w:bottom w:val="nil"/>
                        </w:tcBorders>
                      </w:tcPr>
                      <w:p>
                        <w:pPr>
                          <w:pStyle w:val="TableParagraph"/>
                          <w:spacing w:line="195" w:lineRule="exact" w:before="16"/>
                          <w:ind w:right="86"/>
                          <w:rPr>
                            <w:sz w:val="15"/>
                          </w:rPr>
                        </w:pPr>
                        <w:r>
                          <w:rPr>
                            <w:w w:val="153"/>
                            <w:sz w:val="15"/>
                          </w:rPr>
                          <w:t>-</w:t>
                        </w:r>
                      </w:p>
                    </w:tc>
                    <w:tc>
                      <w:tcPr>
                        <w:tcW w:w="748" w:type="dxa"/>
                        <w:tcBorders>
                          <w:top w:val="nil"/>
                          <w:bottom w:val="nil"/>
                        </w:tcBorders>
                      </w:tcPr>
                      <w:p>
                        <w:pPr>
                          <w:pStyle w:val="TableParagraph"/>
                          <w:spacing w:line="195" w:lineRule="exact" w:before="16"/>
                          <w:ind w:right="87"/>
                          <w:rPr>
                            <w:sz w:val="15"/>
                          </w:rPr>
                        </w:pPr>
                        <w:r>
                          <w:rPr>
                            <w:w w:val="153"/>
                            <w:sz w:val="15"/>
                          </w:rPr>
                          <w:t>-</w:t>
                        </w:r>
                      </w:p>
                    </w:tc>
                    <w:tc>
                      <w:tcPr>
                        <w:tcW w:w="748" w:type="dxa"/>
                        <w:tcBorders>
                          <w:top w:val="nil"/>
                          <w:bottom w:val="nil"/>
                        </w:tcBorders>
                      </w:tcPr>
                      <w:p>
                        <w:pPr>
                          <w:pStyle w:val="TableParagraph"/>
                          <w:spacing w:line="195" w:lineRule="exact" w:before="16"/>
                          <w:ind w:right="87"/>
                          <w:rPr>
                            <w:sz w:val="15"/>
                          </w:rPr>
                        </w:pPr>
                        <w:r>
                          <w:rPr>
                            <w:w w:val="153"/>
                            <w:sz w:val="15"/>
                          </w:rPr>
                          <w:t>-</w:t>
                        </w:r>
                      </w:p>
                    </w:tc>
                    <w:tc>
                      <w:tcPr>
                        <w:tcW w:w="748" w:type="dxa"/>
                        <w:tcBorders>
                          <w:top w:val="nil"/>
                          <w:bottom w:val="nil"/>
                        </w:tcBorders>
                      </w:tcPr>
                      <w:p>
                        <w:pPr>
                          <w:pStyle w:val="TableParagraph"/>
                          <w:spacing w:line="195" w:lineRule="exact" w:before="16"/>
                          <w:ind w:right="89"/>
                          <w:rPr>
                            <w:sz w:val="15"/>
                          </w:rPr>
                        </w:pPr>
                        <w:r>
                          <w:rPr>
                            <w:w w:val="153"/>
                            <w:sz w:val="15"/>
                          </w:rPr>
                          <w:t>-</w:t>
                        </w:r>
                      </w:p>
                    </w:tc>
                  </w:tr>
                  <w:tr>
                    <w:trPr>
                      <w:trHeight w:val="229" w:hRule="atLeast"/>
                    </w:trPr>
                    <w:tc>
                      <w:tcPr>
                        <w:tcW w:w="1148" w:type="dxa"/>
                        <w:tcBorders>
                          <w:top w:val="nil"/>
                          <w:bottom w:val="nil"/>
                        </w:tcBorders>
                      </w:tcPr>
                      <w:p>
                        <w:pPr>
                          <w:pStyle w:val="TableParagraph"/>
                          <w:tabs>
                            <w:tab w:pos="624" w:val="left" w:leader="none"/>
                          </w:tabs>
                          <w:spacing w:line="194" w:lineRule="exact" w:before="16"/>
                          <w:ind w:left="270"/>
                          <w:jc w:val="left"/>
                          <w:rPr>
                            <w:sz w:val="15"/>
                          </w:rPr>
                        </w:pPr>
                        <w:r>
                          <w:rPr>
                            <w:sz w:val="15"/>
                          </w:rPr>
                          <w:t>蓬</w:t>
                          <w:tab/>
                          <w:t>田</w:t>
                        </w:r>
                        <w:r>
                          <w:rPr>
                            <w:spacing w:val="38"/>
                            <w:sz w:val="15"/>
                          </w:rPr>
                          <w:t> </w:t>
                        </w:r>
                        <w:r>
                          <w:rPr>
                            <w:spacing w:val="-17"/>
                            <w:sz w:val="15"/>
                          </w:rPr>
                          <w:t>村</w:t>
                        </w:r>
                      </w:p>
                    </w:tc>
                    <w:tc>
                      <w:tcPr>
                        <w:tcW w:w="963" w:type="dxa"/>
                        <w:tcBorders>
                          <w:top w:val="nil"/>
                          <w:bottom w:val="nil"/>
                        </w:tcBorders>
                      </w:tcPr>
                      <w:p>
                        <w:pPr>
                          <w:pStyle w:val="TableParagraph"/>
                          <w:spacing w:line="194" w:lineRule="exact" w:before="16"/>
                          <w:ind w:right="85"/>
                          <w:rPr>
                            <w:sz w:val="15"/>
                          </w:rPr>
                        </w:pPr>
                        <w:r>
                          <w:rPr>
                            <w:w w:val="90"/>
                            <w:sz w:val="15"/>
                          </w:rPr>
                          <w:t>30</w:t>
                        </w:r>
                      </w:p>
                    </w:tc>
                    <w:tc>
                      <w:tcPr>
                        <w:tcW w:w="964" w:type="dxa"/>
                        <w:gridSpan w:val="2"/>
                        <w:tcBorders>
                          <w:top w:val="nil"/>
                          <w:bottom w:val="nil"/>
                        </w:tcBorders>
                      </w:tcPr>
                      <w:p>
                        <w:pPr>
                          <w:pStyle w:val="TableParagraph"/>
                          <w:spacing w:line="194" w:lineRule="exact" w:before="16"/>
                          <w:ind w:right="84"/>
                          <w:rPr>
                            <w:sz w:val="15"/>
                          </w:rPr>
                        </w:pPr>
                        <w:r>
                          <w:rPr>
                            <w:w w:val="90"/>
                            <w:sz w:val="15"/>
                          </w:rPr>
                          <w:t>15</w:t>
                        </w:r>
                      </w:p>
                    </w:tc>
                    <w:tc>
                      <w:tcPr>
                        <w:tcW w:w="965" w:type="dxa"/>
                        <w:tcBorders>
                          <w:top w:val="nil"/>
                          <w:bottom w:val="nil"/>
                        </w:tcBorders>
                      </w:tcPr>
                      <w:p>
                        <w:pPr>
                          <w:pStyle w:val="TableParagraph"/>
                          <w:spacing w:line="194" w:lineRule="exact" w:before="16"/>
                          <w:ind w:right="85"/>
                          <w:rPr>
                            <w:sz w:val="15"/>
                          </w:rPr>
                        </w:pPr>
                        <w:r>
                          <w:rPr>
                            <w:w w:val="90"/>
                            <w:sz w:val="15"/>
                          </w:rPr>
                          <w:t>15</w:t>
                        </w:r>
                      </w:p>
                    </w:tc>
                    <w:tc>
                      <w:tcPr>
                        <w:tcW w:w="933" w:type="dxa"/>
                        <w:tcBorders>
                          <w:top w:val="nil"/>
                          <w:bottom w:val="nil"/>
                        </w:tcBorders>
                      </w:tcPr>
                      <w:p>
                        <w:pPr>
                          <w:pStyle w:val="TableParagraph"/>
                          <w:spacing w:line="194" w:lineRule="exact" w:before="16"/>
                          <w:ind w:right="85"/>
                          <w:rPr>
                            <w:sz w:val="15"/>
                          </w:rPr>
                        </w:pPr>
                        <w:r>
                          <w:rPr>
                            <w:w w:val="90"/>
                            <w:sz w:val="15"/>
                          </w:rPr>
                          <w:t>30</w:t>
                        </w:r>
                      </w:p>
                    </w:tc>
                    <w:tc>
                      <w:tcPr>
                        <w:tcW w:w="825" w:type="dxa"/>
                        <w:tcBorders>
                          <w:top w:val="nil"/>
                          <w:bottom w:val="nil"/>
                        </w:tcBorders>
                      </w:tcPr>
                      <w:p>
                        <w:pPr>
                          <w:pStyle w:val="TableParagraph"/>
                          <w:spacing w:line="194" w:lineRule="exact" w:before="16"/>
                          <w:ind w:right="85"/>
                          <w:rPr>
                            <w:sz w:val="15"/>
                          </w:rPr>
                        </w:pPr>
                        <w:r>
                          <w:rPr>
                            <w:w w:val="90"/>
                            <w:sz w:val="15"/>
                          </w:rPr>
                          <w:t>15</w:t>
                        </w:r>
                      </w:p>
                    </w:tc>
                    <w:tc>
                      <w:tcPr>
                        <w:tcW w:w="825" w:type="dxa"/>
                        <w:tcBorders>
                          <w:top w:val="nil"/>
                          <w:bottom w:val="nil"/>
                        </w:tcBorders>
                      </w:tcPr>
                      <w:p>
                        <w:pPr>
                          <w:pStyle w:val="TableParagraph"/>
                          <w:spacing w:line="194" w:lineRule="exact" w:before="16"/>
                          <w:ind w:right="86"/>
                          <w:rPr>
                            <w:sz w:val="15"/>
                          </w:rPr>
                        </w:pPr>
                        <w:r>
                          <w:rPr>
                            <w:w w:val="90"/>
                            <w:sz w:val="15"/>
                          </w:rPr>
                          <w:t>15</w:t>
                        </w:r>
                      </w:p>
                    </w:tc>
                    <w:tc>
                      <w:tcPr>
                        <w:tcW w:w="748" w:type="dxa"/>
                        <w:tcBorders>
                          <w:top w:val="nil"/>
                          <w:bottom w:val="nil"/>
                        </w:tcBorders>
                      </w:tcPr>
                      <w:p>
                        <w:pPr>
                          <w:pStyle w:val="TableParagraph"/>
                          <w:spacing w:line="194" w:lineRule="exact" w:before="16"/>
                          <w:ind w:right="86"/>
                          <w:rPr>
                            <w:sz w:val="15"/>
                          </w:rPr>
                        </w:pPr>
                        <w:r>
                          <w:rPr>
                            <w:w w:val="153"/>
                            <w:sz w:val="15"/>
                          </w:rPr>
                          <w:t>-</w:t>
                        </w:r>
                      </w:p>
                    </w:tc>
                    <w:tc>
                      <w:tcPr>
                        <w:tcW w:w="748" w:type="dxa"/>
                        <w:tcBorders>
                          <w:top w:val="nil"/>
                          <w:bottom w:val="nil"/>
                        </w:tcBorders>
                      </w:tcPr>
                      <w:p>
                        <w:pPr>
                          <w:pStyle w:val="TableParagraph"/>
                          <w:spacing w:line="194" w:lineRule="exact" w:before="16"/>
                          <w:ind w:right="87"/>
                          <w:rPr>
                            <w:sz w:val="15"/>
                          </w:rPr>
                        </w:pPr>
                        <w:r>
                          <w:rPr>
                            <w:w w:val="153"/>
                            <w:sz w:val="15"/>
                          </w:rPr>
                          <w:t>-</w:t>
                        </w:r>
                      </w:p>
                    </w:tc>
                    <w:tc>
                      <w:tcPr>
                        <w:tcW w:w="748" w:type="dxa"/>
                        <w:tcBorders>
                          <w:top w:val="nil"/>
                          <w:bottom w:val="nil"/>
                        </w:tcBorders>
                      </w:tcPr>
                      <w:p>
                        <w:pPr>
                          <w:pStyle w:val="TableParagraph"/>
                          <w:spacing w:line="194" w:lineRule="exact" w:before="16"/>
                          <w:ind w:right="87"/>
                          <w:rPr>
                            <w:sz w:val="15"/>
                          </w:rPr>
                        </w:pPr>
                        <w:r>
                          <w:rPr>
                            <w:w w:val="153"/>
                            <w:sz w:val="15"/>
                          </w:rPr>
                          <w:t>-</w:t>
                        </w:r>
                      </w:p>
                    </w:tc>
                    <w:tc>
                      <w:tcPr>
                        <w:tcW w:w="748" w:type="dxa"/>
                        <w:tcBorders>
                          <w:top w:val="nil"/>
                          <w:bottom w:val="nil"/>
                        </w:tcBorders>
                      </w:tcPr>
                      <w:p>
                        <w:pPr>
                          <w:pStyle w:val="TableParagraph"/>
                          <w:spacing w:line="194" w:lineRule="exact" w:before="16"/>
                          <w:ind w:right="89"/>
                          <w:rPr>
                            <w:sz w:val="15"/>
                          </w:rPr>
                        </w:pPr>
                        <w:r>
                          <w:rPr>
                            <w:w w:val="153"/>
                            <w:sz w:val="15"/>
                          </w:rPr>
                          <w:t>-</w:t>
                        </w:r>
                      </w:p>
                    </w:tc>
                  </w:tr>
                  <w:tr>
                    <w:trPr>
                      <w:trHeight w:val="235" w:hRule="atLeast"/>
                    </w:trPr>
                    <w:tc>
                      <w:tcPr>
                        <w:tcW w:w="1148" w:type="dxa"/>
                        <w:tcBorders>
                          <w:top w:val="nil"/>
                          <w:bottom w:val="nil"/>
                        </w:tcBorders>
                      </w:tcPr>
                      <w:p>
                        <w:pPr>
                          <w:pStyle w:val="TableParagraph"/>
                          <w:spacing w:line="200" w:lineRule="exact" w:before="15"/>
                          <w:ind w:right="-87"/>
                          <w:rPr>
                            <w:sz w:val="15"/>
                          </w:rPr>
                        </w:pPr>
                        <w:r>
                          <w:rPr>
                            <w:sz w:val="15"/>
                          </w:rPr>
                          <w:t>外 ヶ 浜 町  </w:t>
                        </w:r>
                      </w:p>
                    </w:tc>
                    <w:tc>
                      <w:tcPr>
                        <w:tcW w:w="963" w:type="dxa"/>
                        <w:tcBorders>
                          <w:top w:val="nil"/>
                          <w:bottom w:val="nil"/>
                        </w:tcBorders>
                      </w:tcPr>
                      <w:p>
                        <w:pPr>
                          <w:pStyle w:val="TableParagraph"/>
                          <w:spacing w:line="200" w:lineRule="exact" w:before="15"/>
                          <w:ind w:right="85"/>
                          <w:rPr>
                            <w:sz w:val="15"/>
                          </w:rPr>
                        </w:pPr>
                        <w:r>
                          <w:rPr>
                            <w:w w:val="90"/>
                            <w:sz w:val="15"/>
                          </w:rPr>
                          <w:t>64</w:t>
                        </w:r>
                      </w:p>
                    </w:tc>
                    <w:tc>
                      <w:tcPr>
                        <w:tcW w:w="964" w:type="dxa"/>
                        <w:gridSpan w:val="2"/>
                        <w:tcBorders>
                          <w:top w:val="nil"/>
                          <w:bottom w:val="nil"/>
                        </w:tcBorders>
                      </w:tcPr>
                      <w:p>
                        <w:pPr>
                          <w:pStyle w:val="TableParagraph"/>
                          <w:spacing w:line="200" w:lineRule="exact" w:before="15"/>
                          <w:ind w:right="84"/>
                          <w:rPr>
                            <w:sz w:val="15"/>
                          </w:rPr>
                        </w:pPr>
                        <w:r>
                          <w:rPr>
                            <w:w w:val="90"/>
                            <w:sz w:val="15"/>
                          </w:rPr>
                          <w:t>31</w:t>
                        </w:r>
                      </w:p>
                    </w:tc>
                    <w:tc>
                      <w:tcPr>
                        <w:tcW w:w="965" w:type="dxa"/>
                        <w:tcBorders>
                          <w:top w:val="nil"/>
                          <w:bottom w:val="nil"/>
                        </w:tcBorders>
                      </w:tcPr>
                      <w:p>
                        <w:pPr>
                          <w:pStyle w:val="TableParagraph"/>
                          <w:spacing w:line="200" w:lineRule="exact" w:before="15"/>
                          <w:ind w:right="85"/>
                          <w:rPr>
                            <w:sz w:val="15"/>
                          </w:rPr>
                        </w:pPr>
                        <w:r>
                          <w:rPr>
                            <w:w w:val="90"/>
                            <w:sz w:val="15"/>
                          </w:rPr>
                          <w:t>33</w:t>
                        </w:r>
                      </w:p>
                    </w:tc>
                    <w:tc>
                      <w:tcPr>
                        <w:tcW w:w="933" w:type="dxa"/>
                        <w:tcBorders>
                          <w:top w:val="nil"/>
                          <w:bottom w:val="nil"/>
                        </w:tcBorders>
                      </w:tcPr>
                      <w:p>
                        <w:pPr>
                          <w:pStyle w:val="TableParagraph"/>
                          <w:spacing w:line="200" w:lineRule="exact" w:before="15"/>
                          <w:ind w:right="85"/>
                          <w:rPr>
                            <w:sz w:val="15"/>
                          </w:rPr>
                        </w:pPr>
                        <w:r>
                          <w:rPr>
                            <w:w w:val="90"/>
                            <w:sz w:val="15"/>
                          </w:rPr>
                          <w:t>62</w:t>
                        </w:r>
                      </w:p>
                    </w:tc>
                    <w:tc>
                      <w:tcPr>
                        <w:tcW w:w="825" w:type="dxa"/>
                        <w:tcBorders>
                          <w:top w:val="nil"/>
                          <w:bottom w:val="nil"/>
                        </w:tcBorders>
                      </w:tcPr>
                      <w:p>
                        <w:pPr>
                          <w:pStyle w:val="TableParagraph"/>
                          <w:spacing w:line="200" w:lineRule="exact" w:before="15"/>
                          <w:ind w:right="85"/>
                          <w:rPr>
                            <w:sz w:val="15"/>
                          </w:rPr>
                        </w:pPr>
                        <w:r>
                          <w:rPr>
                            <w:w w:val="90"/>
                            <w:sz w:val="15"/>
                          </w:rPr>
                          <w:t>30</w:t>
                        </w:r>
                      </w:p>
                    </w:tc>
                    <w:tc>
                      <w:tcPr>
                        <w:tcW w:w="825" w:type="dxa"/>
                        <w:tcBorders>
                          <w:top w:val="nil"/>
                          <w:bottom w:val="nil"/>
                        </w:tcBorders>
                      </w:tcPr>
                      <w:p>
                        <w:pPr>
                          <w:pStyle w:val="TableParagraph"/>
                          <w:spacing w:line="200" w:lineRule="exact" w:before="15"/>
                          <w:ind w:right="86"/>
                          <w:rPr>
                            <w:sz w:val="15"/>
                          </w:rPr>
                        </w:pPr>
                        <w:r>
                          <w:rPr>
                            <w:w w:val="90"/>
                            <w:sz w:val="15"/>
                          </w:rPr>
                          <w:t>32</w:t>
                        </w:r>
                      </w:p>
                    </w:tc>
                    <w:tc>
                      <w:tcPr>
                        <w:tcW w:w="748" w:type="dxa"/>
                        <w:tcBorders>
                          <w:top w:val="nil"/>
                          <w:bottom w:val="nil"/>
                        </w:tcBorders>
                      </w:tcPr>
                      <w:p>
                        <w:pPr>
                          <w:pStyle w:val="TableParagraph"/>
                          <w:spacing w:line="200" w:lineRule="exact" w:before="15"/>
                          <w:ind w:right="86"/>
                          <w:rPr>
                            <w:sz w:val="15"/>
                          </w:rPr>
                        </w:pPr>
                        <w:r>
                          <w:rPr>
                            <w:w w:val="153"/>
                            <w:sz w:val="15"/>
                          </w:rPr>
                          <w:t>-</w:t>
                        </w:r>
                      </w:p>
                    </w:tc>
                    <w:tc>
                      <w:tcPr>
                        <w:tcW w:w="748" w:type="dxa"/>
                        <w:tcBorders>
                          <w:top w:val="nil"/>
                          <w:bottom w:val="nil"/>
                        </w:tcBorders>
                      </w:tcPr>
                      <w:p>
                        <w:pPr>
                          <w:pStyle w:val="TableParagraph"/>
                          <w:spacing w:line="200" w:lineRule="exact" w:before="15"/>
                          <w:ind w:right="87"/>
                          <w:rPr>
                            <w:sz w:val="15"/>
                          </w:rPr>
                        </w:pPr>
                        <w:r>
                          <w:rPr>
                            <w:w w:val="153"/>
                            <w:sz w:val="15"/>
                          </w:rPr>
                          <w:t>-</w:t>
                        </w:r>
                      </w:p>
                    </w:tc>
                    <w:tc>
                      <w:tcPr>
                        <w:tcW w:w="748" w:type="dxa"/>
                        <w:tcBorders>
                          <w:top w:val="nil"/>
                          <w:bottom w:val="nil"/>
                        </w:tcBorders>
                      </w:tcPr>
                      <w:p>
                        <w:pPr>
                          <w:pStyle w:val="TableParagraph"/>
                          <w:spacing w:line="200" w:lineRule="exact" w:before="15"/>
                          <w:ind w:right="87"/>
                          <w:rPr>
                            <w:sz w:val="15"/>
                          </w:rPr>
                        </w:pPr>
                        <w:r>
                          <w:rPr>
                            <w:w w:val="153"/>
                            <w:sz w:val="15"/>
                          </w:rPr>
                          <w:t>-</w:t>
                        </w:r>
                      </w:p>
                    </w:tc>
                    <w:tc>
                      <w:tcPr>
                        <w:tcW w:w="748" w:type="dxa"/>
                        <w:tcBorders>
                          <w:top w:val="nil"/>
                          <w:bottom w:val="nil"/>
                        </w:tcBorders>
                      </w:tcPr>
                      <w:p>
                        <w:pPr>
                          <w:pStyle w:val="TableParagraph"/>
                          <w:spacing w:line="200" w:lineRule="exact" w:before="15"/>
                          <w:ind w:right="89"/>
                          <w:rPr>
                            <w:sz w:val="15"/>
                          </w:rPr>
                        </w:pPr>
                        <w:r>
                          <w:rPr>
                            <w:w w:val="153"/>
                            <w:sz w:val="15"/>
                          </w:rPr>
                          <w:t>-</w:t>
                        </w:r>
                      </w:p>
                    </w:tc>
                  </w:tr>
                  <w:tr>
                    <w:trPr>
                      <w:trHeight w:val="231" w:hRule="atLeast"/>
                    </w:trPr>
                    <w:tc>
                      <w:tcPr>
                        <w:tcW w:w="1148" w:type="dxa"/>
                        <w:tcBorders>
                          <w:top w:val="nil"/>
                          <w:bottom w:val="nil"/>
                        </w:tcBorders>
                        <w:shd w:val="clear" w:color="auto" w:fill="CCFFFF"/>
                      </w:tcPr>
                      <w:p>
                        <w:pPr>
                          <w:pStyle w:val="TableParagraph"/>
                          <w:spacing w:before="4"/>
                          <w:ind w:left="149"/>
                          <w:jc w:val="left"/>
                          <w:rPr>
                            <w:sz w:val="15"/>
                          </w:rPr>
                        </w:pPr>
                        <w:r>
                          <w:rPr>
                            <w:sz w:val="15"/>
                          </w:rPr>
                          <w:t>西 津 軽 郡</w:t>
                        </w:r>
                      </w:p>
                    </w:tc>
                    <w:tc>
                      <w:tcPr>
                        <w:tcW w:w="963" w:type="dxa"/>
                        <w:tcBorders>
                          <w:top w:val="nil"/>
                          <w:bottom w:val="nil"/>
                        </w:tcBorders>
                        <w:shd w:val="clear" w:color="auto" w:fill="CCFFFF"/>
                      </w:tcPr>
                      <w:p>
                        <w:pPr>
                          <w:pStyle w:val="TableParagraph"/>
                          <w:spacing w:before="10"/>
                          <w:ind w:right="87"/>
                          <w:rPr>
                            <w:sz w:val="15"/>
                          </w:rPr>
                        </w:pPr>
                        <w:r>
                          <w:rPr>
                            <w:w w:val="90"/>
                            <w:sz w:val="15"/>
                          </w:rPr>
                          <w:t>239</w:t>
                        </w:r>
                      </w:p>
                    </w:tc>
                    <w:tc>
                      <w:tcPr>
                        <w:tcW w:w="964" w:type="dxa"/>
                        <w:gridSpan w:val="2"/>
                        <w:tcBorders>
                          <w:top w:val="nil"/>
                          <w:bottom w:val="nil"/>
                        </w:tcBorders>
                        <w:shd w:val="clear" w:color="auto" w:fill="CCFFFF"/>
                      </w:tcPr>
                      <w:p>
                        <w:pPr>
                          <w:pStyle w:val="TableParagraph"/>
                          <w:spacing w:before="10"/>
                          <w:ind w:left="626"/>
                          <w:jc w:val="left"/>
                          <w:rPr>
                            <w:sz w:val="15"/>
                          </w:rPr>
                        </w:pPr>
                        <w:r>
                          <w:rPr>
                            <w:sz w:val="15"/>
                          </w:rPr>
                          <w:t>115</w:t>
                        </w:r>
                      </w:p>
                    </w:tc>
                    <w:tc>
                      <w:tcPr>
                        <w:tcW w:w="965" w:type="dxa"/>
                        <w:tcBorders>
                          <w:top w:val="nil"/>
                          <w:bottom w:val="nil"/>
                        </w:tcBorders>
                        <w:shd w:val="clear" w:color="auto" w:fill="CCFFFF"/>
                      </w:tcPr>
                      <w:p>
                        <w:pPr>
                          <w:pStyle w:val="TableParagraph"/>
                          <w:spacing w:before="10"/>
                          <w:ind w:right="88"/>
                          <w:rPr>
                            <w:sz w:val="15"/>
                          </w:rPr>
                        </w:pPr>
                        <w:r>
                          <w:rPr>
                            <w:w w:val="90"/>
                            <w:sz w:val="15"/>
                          </w:rPr>
                          <w:t>124</w:t>
                        </w:r>
                      </w:p>
                    </w:tc>
                    <w:tc>
                      <w:tcPr>
                        <w:tcW w:w="933" w:type="dxa"/>
                        <w:tcBorders>
                          <w:top w:val="nil"/>
                          <w:bottom w:val="nil"/>
                        </w:tcBorders>
                        <w:shd w:val="clear" w:color="auto" w:fill="CCFFFF"/>
                      </w:tcPr>
                      <w:p>
                        <w:pPr>
                          <w:pStyle w:val="TableParagraph"/>
                          <w:spacing w:before="10"/>
                          <w:ind w:right="87"/>
                          <w:rPr>
                            <w:sz w:val="15"/>
                          </w:rPr>
                        </w:pPr>
                        <w:r>
                          <w:rPr>
                            <w:w w:val="90"/>
                            <w:sz w:val="15"/>
                          </w:rPr>
                          <w:t>235</w:t>
                        </w:r>
                      </w:p>
                    </w:tc>
                    <w:tc>
                      <w:tcPr>
                        <w:tcW w:w="825" w:type="dxa"/>
                        <w:tcBorders>
                          <w:top w:val="nil"/>
                          <w:bottom w:val="nil"/>
                        </w:tcBorders>
                        <w:shd w:val="clear" w:color="auto" w:fill="CCFFFF"/>
                      </w:tcPr>
                      <w:p>
                        <w:pPr>
                          <w:pStyle w:val="TableParagraph"/>
                          <w:spacing w:before="10"/>
                          <w:ind w:right="88"/>
                          <w:rPr>
                            <w:sz w:val="15"/>
                          </w:rPr>
                        </w:pPr>
                        <w:r>
                          <w:rPr>
                            <w:w w:val="90"/>
                            <w:sz w:val="15"/>
                          </w:rPr>
                          <w:t>114</w:t>
                        </w:r>
                      </w:p>
                    </w:tc>
                    <w:tc>
                      <w:tcPr>
                        <w:tcW w:w="825" w:type="dxa"/>
                        <w:tcBorders>
                          <w:top w:val="nil"/>
                          <w:bottom w:val="nil"/>
                        </w:tcBorders>
                        <w:shd w:val="clear" w:color="auto" w:fill="CCFFFF"/>
                      </w:tcPr>
                      <w:p>
                        <w:pPr>
                          <w:pStyle w:val="TableParagraph"/>
                          <w:spacing w:before="10"/>
                          <w:ind w:right="88"/>
                          <w:rPr>
                            <w:sz w:val="15"/>
                          </w:rPr>
                        </w:pPr>
                        <w:r>
                          <w:rPr>
                            <w:w w:val="90"/>
                            <w:sz w:val="15"/>
                          </w:rPr>
                          <w:t>121</w:t>
                        </w:r>
                      </w:p>
                    </w:tc>
                    <w:tc>
                      <w:tcPr>
                        <w:tcW w:w="748" w:type="dxa"/>
                        <w:tcBorders>
                          <w:top w:val="nil"/>
                          <w:bottom w:val="nil"/>
                        </w:tcBorders>
                        <w:shd w:val="clear" w:color="auto" w:fill="CCFFFF"/>
                      </w:tcPr>
                      <w:p>
                        <w:pPr>
                          <w:pStyle w:val="TableParagraph"/>
                          <w:spacing w:before="10"/>
                          <w:ind w:right="89"/>
                          <w:rPr>
                            <w:sz w:val="15"/>
                          </w:rPr>
                        </w:pPr>
                        <w:r>
                          <w:rPr>
                            <w:w w:val="153"/>
                            <w:sz w:val="15"/>
                          </w:rPr>
                          <w:t>-</w:t>
                        </w:r>
                      </w:p>
                    </w:tc>
                    <w:tc>
                      <w:tcPr>
                        <w:tcW w:w="748" w:type="dxa"/>
                        <w:tcBorders>
                          <w:top w:val="nil"/>
                          <w:bottom w:val="nil"/>
                        </w:tcBorders>
                        <w:shd w:val="clear" w:color="auto" w:fill="CCFFFF"/>
                      </w:tcPr>
                      <w:p>
                        <w:pPr>
                          <w:pStyle w:val="TableParagraph"/>
                          <w:spacing w:before="10"/>
                          <w:ind w:right="90"/>
                          <w:rPr>
                            <w:sz w:val="15"/>
                          </w:rPr>
                        </w:pPr>
                        <w:r>
                          <w:rPr>
                            <w:w w:val="153"/>
                            <w:sz w:val="15"/>
                          </w:rPr>
                          <w:t>-</w:t>
                        </w:r>
                      </w:p>
                    </w:tc>
                    <w:tc>
                      <w:tcPr>
                        <w:tcW w:w="748" w:type="dxa"/>
                        <w:tcBorders>
                          <w:top w:val="nil"/>
                          <w:bottom w:val="nil"/>
                        </w:tcBorders>
                        <w:shd w:val="clear" w:color="auto" w:fill="CCFFFF"/>
                      </w:tcPr>
                      <w:p>
                        <w:pPr>
                          <w:pStyle w:val="TableParagraph"/>
                          <w:spacing w:before="10"/>
                          <w:ind w:right="91"/>
                          <w:rPr>
                            <w:sz w:val="15"/>
                          </w:rPr>
                        </w:pPr>
                        <w:r>
                          <w:rPr>
                            <w:w w:val="153"/>
                            <w:sz w:val="15"/>
                          </w:rPr>
                          <w:t>-</w:t>
                        </w:r>
                      </w:p>
                    </w:tc>
                    <w:tc>
                      <w:tcPr>
                        <w:tcW w:w="748" w:type="dxa"/>
                        <w:tcBorders>
                          <w:top w:val="nil"/>
                          <w:bottom w:val="nil"/>
                        </w:tcBorders>
                        <w:shd w:val="clear" w:color="auto" w:fill="CCFFFF"/>
                      </w:tcPr>
                      <w:p>
                        <w:pPr>
                          <w:pStyle w:val="TableParagraph"/>
                          <w:spacing w:before="10"/>
                          <w:ind w:right="91"/>
                          <w:rPr>
                            <w:sz w:val="15"/>
                          </w:rPr>
                        </w:pPr>
                        <w:r>
                          <w:rPr>
                            <w:w w:val="153"/>
                            <w:sz w:val="15"/>
                          </w:rPr>
                          <w:t>-</w:t>
                        </w:r>
                      </w:p>
                    </w:tc>
                  </w:tr>
                  <w:tr>
                    <w:trPr>
                      <w:trHeight w:val="222" w:hRule="atLeast"/>
                    </w:trPr>
                    <w:tc>
                      <w:tcPr>
                        <w:tcW w:w="1148" w:type="dxa"/>
                        <w:tcBorders>
                          <w:top w:val="nil"/>
                          <w:bottom w:val="nil"/>
                        </w:tcBorders>
                      </w:tcPr>
                      <w:p>
                        <w:pPr>
                          <w:pStyle w:val="TableParagraph"/>
                          <w:spacing w:line="195" w:lineRule="exact" w:before="7"/>
                          <w:ind w:right="-87"/>
                          <w:rPr>
                            <w:sz w:val="15"/>
                          </w:rPr>
                        </w:pPr>
                        <w:r>
                          <w:rPr>
                            <w:sz w:val="15"/>
                          </w:rPr>
                          <w:t>鰺 ケ 沢 町  </w:t>
                        </w:r>
                      </w:p>
                    </w:tc>
                    <w:tc>
                      <w:tcPr>
                        <w:tcW w:w="963" w:type="dxa"/>
                        <w:tcBorders>
                          <w:top w:val="nil"/>
                          <w:bottom w:val="nil"/>
                        </w:tcBorders>
                      </w:tcPr>
                      <w:p>
                        <w:pPr>
                          <w:pStyle w:val="TableParagraph"/>
                          <w:spacing w:line="195" w:lineRule="exact" w:before="7"/>
                          <w:ind w:right="85"/>
                          <w:rPr>
                            <w:sz w:val="15"/>
                          </w:rPr>
                        </w:pPr>
                        <w:r>
                          <w:rPr>
                            <w:w w:val="90"/>
                            <w:sz w:val="15"/>
                          </w:rPr>
                          <w:t>121</w:t>
                        </w:r>
                      </w:p>
                    </w:tc>
                    <w:tc>
                      <w:tcPr>
                        <w:tcW w:w="964" w:type="dxa"/>
                        <w:gridSpan w:val="2"/>
                        <w:tcBorders>
                          <w:top w:val="nil"/>
                          <w:bottom w:val="nil"/>
                        </w:tcBorders>
                      </w:tcPr>
                      <w:p>
                        <w:pPr>
                          <w:pStyle w:val="TableParagraph"/>
                          <w:spacing w:line="195" w:lineRule="exact" w:before="7"/>
                          <w:ind w:right="84"/>
                          <w:rPr>
                            <w:sz w:val="15"/>
                          </w:rPr>
                        </w:pPr>
                        <w:r>
                          <w:rPr>
                            <w:w w:val="90"/>
                            <w:sz w:val="15"/>
                          </w:rPr>
                          <w:t>54</w:t>
                        </w:r>
                      </w:p>
                    </w:tc>
                    <w:tc>
                      <w:tcPr>
                        <w:tcW w:w="965" w:type="dxa"/>
                        <w:tcBorders>
                          <w:top w:val="nil"/>
                          <w:bottom w:val="nil"/>
                        </w:tcBorders>
                      </w:tcPr>
                      <w:p>
                        <w:pPr>
                          <w:pStyle w:val="TableParagraph"/>
                          <w:spacing w:line="195" w:lineRule="exact" w:before="7"/>
                          <w:ind w:right="85"/>
                          <w:rPr>
                            <w:sz w:val="15"/>
                          </w:rPr>
                        </w:pPr>
                        <w:r>
                          <w:rPr>
                            <w:w w:val="90"/>
                            <w:sz w:val="15"/>
                          </w:rPr>
                          <w:t>67</w:t>
                        </w:r>
                      </w:p>
                    </w:tc>
                    <w:tc>
                      <w:tcPr>
                        <w:tcW w:w="933" w:type="dxa"/>
                        <w:tcBorders>
                          <w:top w:val="nil"/>
                          <w:bottom w:val="nil"/>
                        </w:tcBorders>
                      </w:tcPr>
                      <w:p>
                        <w:pPr>
                          <w:pStyle w:val="TableParagraph"/>
                          <w:spacing w:line="195" w:lineRule="exact" w:before="7"/>
                          <w:ind w:right="85"/>
                          <w:rPr>
                            <w:sz w:val="15"/>
                          </w:rPr>
                        </w:pPr>
                        <w:r>
                          <w:rPr>
                            <w:w w:val="90"/>
                            <w:sz w:val="15"/>
                          </w:rPr>
                          <w:t>120</w:t>
                        </w:r>
                      </w:p>
                    </w:tc>
                    <w:tc>
                      <w:tcPr>
                        <w:tcW w:w="825" w:type="dxa"/>
                        <w:tcBorders>
                          <w:top w:val="nil"/>
                          <w:bottom w:val="nil"/>
                        </w:tcBorders>
                      </w:tcPr>
                      <w:p>
                        <w:pPr>
                          <w:pStyle w:val="TableParagraph"/>
                          <w:spacing w:line="195" w:lineRule="exact" w:before="7"/>
                          <w:ind w:right="85"/>
                          <w:rPr>
                            <w:sz w:val="15"/>
                          </w:rPr>
                        </w:pPr>
                        <w:r>
                          <w:rPr>
                            <w:w w:val="90"/>
                            <w:sz w:val="15"/>
                          </w:rPr>
                          <w:t>54</w:t>
                        </w:r>
                      </w:p>
                    </w:tc>
                    <w:tc>
                      <w:tcPr>
                        <w:tcW w:w="825" w:type="dxa"/>
                        <w:tcBorders>
                          <w:top w:val="nil"/>
                          <w:bottom w:val="nil"/>
                        </w:tcBorders>
                      </w:tcPr>
                      <w:p>
                        <w:pPr>
                          <w:pStyle w:val="TableParagraph"/>
                          <w:spacing w:line="195" w:lineRule="exact" w:before="7"/>
                          <w:ind w:right="86"/>
                          <w:rPr>
                            <w:sz w:val="15"/>
                          </w:rPr>
                        </w:pPr>
                        <w:r>
                          <w:rPr>
                            <w:w w:val="90"/>
                            <w:sz w:val="15"/>
                          </w:rPr>
                          <w:t>66</w:t>
                        </w:r>
                      </w:p>
                    </w:tc>
                    <w:tc>
                      <w:tcPr>
                        <w:tcW w:w="748" w:type="dxa"/>
                        <w:tcBorders>
                          <w:top w:val="nil"/>
                          <w:bottom w:val="nil"/>
                        </w:tcBorders>
                      </w:tcPr>
                      <w:p>
                        <w:pPr>
                          <w:pStyle w:val="TableParagraph"/>
                          <w:spacing w:line="195" w:lineRule="exact" w:before="7"/>
                          <w:ind w:right="86"/>
                          <w:rPr>
                            <w:sz w:val="15"/>
                          </w:rPr>
                        </w:pPr>
                        <w:r>
                          <w:rPr>
                            <w:w w:val="153"/>
                            <w:sz w:val="15"/>
                          </w:rPr>
                          <w:t>-</w:t>
                        </w:r>
                      </w:p>
                    </w:tc>
                    <w:tc>
                      <w:tcPr>
                        <w:tcW w:w="748" w:type="dxa"/>
                        <w:tcBorders>
                          <w:top w:val="nil"/>
                          <w:bottom w:val="nil"/>
                        </w:tcBorders>
                      </w:tcPr>
                      <w:p>
                        <w:pPr>
                          <w:pStyle w:val="TableParagraph"/>
                          <w:spacing w:line="195" w:lineRule="exact" w:before="7"/>
                          <w:ind w:right="87"/>
                          <w:rPr>
                            <w:sz w:val="15"/>
                          </w:rPr>
                        </w:pPr>
                        <w:r>
                          <w:rPr>
                            <w:w w:val="153"/>
                            <w:sz w:val="15"/>
                          </w:rPr>
                          <w:t>-</w:t>
                        </w:r>
                      </w:p>
                    </w:tc>
                    <w:tc>
                      <w:tcPr>
                        <w:tcW w:w="748" w:type="dxa"/>
                        <w:tcBorders>
                          <w:top w:val="nil"/>
                          <w:bottom w:val="nil"/>
                        </w:tcBorders>
                      </w:tcPr>
                      <w:p>
                        <w:pPr>
                          <w:pStyle w:val="TableParagraph"/>
                          <w:spacing w:line="195" w:lineRule="exact" w:before="7"/>
                          <w:ind w:right="87"/>
                          <w:rPr>
                            <w:sz w:val="15"/>
                          </w:rPr>
                        </w:pPr>
                        <w:r>
                          <w:rPr>
                            <w:w w:val="153"/>
                            <w:sz w:val="15"/>
                          </w:rPr>
                          <w:t>-</w:t>
                        </w:r>
                      </w:p>
                    </w:tc>
                    <w:tc>
                      <w:tcPr>
                        <w:tcW w:w="748" w:type="dxa"/>
                        <w:tcBorders>
                          <w:top w:val="nil"/>
                          <w:bottom w:val="nil"/>
                        </w:tcBorders>
                      </w:tcPr>
                      <w:p>
                        <w:pPr>
                          <w:pStyle w:val="TableParagraph"/>
                          <w:spacing w:line="195" w:lineRule="exact" w:before="7"/>
                          <w:ind w:right="89"/>
                          <w:rPr>
                            <w:sz w:val="15"/>
                          </w:rPr>
                        </w:pPr>
                        <w:r>
                          <w:rPr>
                            <w:w w:val="153"/>
                            <w:sz w:val="15"/>
                          </w:rPr>
                          <w:t>-</w:t>
                        </w:r>
                      </w:p>
                    </w:tc>
                  </w:tr>
                  <w:tr>
                    <w:trPr>
                      <w:trHeight w:val="236" w:hRule="atLeast"/>
                    </w:trPr>
                    <w:tc>
                      <w:tcPr>
                        <w:tcW w:w="1148" w:type="dxa"/>
                        <w:tcBorders>
                          <w:top w:val="nil"/>
                          <w:bottom w:val="nil"/>
                        </w:tcBorders>
                      </w:tcPr>
                      <w:p>
                        <w:pPr>
                          <w:pStyle w:val="TableParagraph"/>
                          <w:tabs>
                            <w:tab w:pos="624" w:val="left" w:leader="none"/>
                          </w:tabs>
                          <w:spacing w:line="200" w:lineRule="exact" w:before="16"/>
                          <w:ind w:left="270"/>
                          <w:jc w:val="left"/>
                          <w:rPr>
                            <w:sz w:val="15"/>
                          </w:rPr>
                        </w:pPr>
                        <w:r>
                          <w:rPr>
                            <w:sz w:val="15"/>
                          </w:rPr>
                          <w:t>深</w:t>
                          <w:tab/>
                          <w:t>浦</w:t>
                        </w:r>
                        <w:r>
                          <w:rPr>
                            <w:spacing w:val="38"/>
                            <w:sz w:val="15"/>
                          </w:rPr>
                          <w:t> </w:t>
                        </w:r>
                        <w:r>
                          <w:rPr>
                            <w:spacing w:val="-17"/>
                            <w:sz w:val="15"/>
                          </w:rPr>
                          <w:t>町</w:t>
                        </w:r>
                      </w:p>
                    </w:tc>
                    <w:tc>
                      <w:tcPr>
                        <w:tcW w:w="963" w:type="dxa"/>
                        <w:tcBorders>
                          <w:top w:val="nil"/>
                          <w:bottom w:val="nil"/>
                        </w:tcBorders>
                      </w:tcPr>
                      <w:p>
                        <w:pPr>
                          <w:pStyle w:val="TableParagraph"/>
                          <w:spacing w:line="200" w:lineRule="exact" w:before="16"/>
                          <w:ind w:right="85"/>
                          <w:rPr>
                            <w:sz w:val="15"/>
                          </w:rPr>
                        </w:pPr>
                        <w:r>
                          <w:rPr>
                            <w:w w:val="90"/>
                            <w:sz w:val="15"/>
                          </w:rPr>
                          <w:t>118</w:t>
                        </w:r>
                      </w:p>
                    </w:tc>
                    <w:tc>
                      <w:tcPr>
                        <w:tcW w:w="964" w:type="dxa"/>
                        <w:gridSpan w:val="2"/>
                        <w:tcBorders>
                          <w:top w:val="nil"/>
                          <w:bottom w:val="nil"/>
                        </w:tcBorders>
                      </w:tcPr>
                      <w:p>
                        <w:pPr>
                          <w:pStyle w:val="TableParagraph"/>
                          <w:spacing w:line="200" w:lineRule="exact" w:before="16"/>
                          <w:ind w:right="84"/>
                          <w:rPr>
                            <w:sz w:val="15"/>
                          </w:rPr>
                        </w:pPr>
                        <w:r>
                          <w:rPr>
                            <w:w w:val="90"/>
                            <w:sz w:val="15"/>
                          </w:rPr>
                          <w:t>61</w:t>
                        </w:r>
                      </w:p>
                    </w:tc>
                    <w:tc>
                      <w:tcPr>
                        <w:tcW w:w="965" w:type="dxa"/>
                        <w:tcBorders>
                          <w:top w:val="nil"/>
                          <w:bottom w:val="nil"/>
                        </w:tcBorders>
                      </w:tcPr>
                      <w:p>
                        <w:pPr>
                          <w:pStyle w:val="TableParagraph"/>
                          <w:spacing w:line="200" w:lineRule="exact" w:before="16"/>
                          <w:ind w:right="85"/>
                          <w:rPr>
                            <w:sz w:val="15"/>
                          </w:rPr>
                        </w:pPr>
                        <w:r>
                          <w:rPr>
                            <w:w w:val="90"/>
                            <w:sz w:val="15"/>
                          </w:rPr>
                          <w:t>57</w:t>
                        </w:r>
                      </w:p>
                    </w:tc>
                    <w:tc>
                      <w:tcPr>
                        <w:tcW w:w="933" w:type="dxa"/>
                        <w:tcBorders>
                          <w:top w:val="nil"/>
                          <w:bottom w:val="nil"/>
                        </w:tcBorders>
                      </w:tcPr>
                      <w:p>
                        <w:pPr>
                          <w:pStyle w:val="TableParagraph"/>
                          <w:spacing w:line="200" w:lineRule="exact" w:before="16"/>
                          <w:ind w:right="85"/>
                          <w:rPr>
                            <w:sz w:val="15"/>
                          </w:rPr>
                        </w:pPr>
                        <w:r>
                          <w:rPr>
                            <w:w w:val="90"/>
                            <w:sz w:val="15"/>
                          </w:rPr>
                          <w:t>115</w:t>
                        </w:r>
                      </w:p>
                    </w:tc>
                    <w:tc>
                      <w:tcPr>
                        <w:tcW w:w="825" w:type="dxa"/>
                        <w:tcBorders>
                          <w:top w:val="nil"/>
                          <w:bottom w:val="nil"/>
                        </w:tcBorders>
                      </w:tcPr>
                      <w:p>
                        <w:pPr>
                          <w:pStyle w:val="TableParagraph"/>
                          <w:spacing w:line="200" w:lineRule="exact" w:before="16"/>
                          <w:ind w:right="85"/>
                          <w:rPr>
                            <w:sz w:val="15"/>
                          </w:rPr>
                        </w:pPr>
                        <w:r>
                          <w:rPr>
                            <w:w w:val="90"/>
                            <w:sz w:val="15"/>
                          </w:rPr>
                          <w:t>60</w:t>
                        </w:r>
                      </w:p>
                    </w:tc>
                    <w:tc>
                      <w:tcPr>
                        <w:tcW w:w="825" w:type="dxa"/>
                        <w:tcBorders>
                          <w:top w:val="nil"/>
                          <w:bottom w:val="nil"/>
                        </w:tcBorders>
                      </w:tcPr>
                      <w:p>
                        <w:pPr>
                          <w:pStyle w:val="TableParagraph"/>
                          <w:spacing w:line="200" w:lineRule="exact" w:before="16"/>
                          <w:ind w:right="86"/>
                          <w:rPr>
                            <w:sz w:val="15"/>
                          </w:rPr>
                        </w:pPr>
                        <w:r>
                          <w:rPr>
                            <w:w w:val="90"/>
                            <w:sz w:val="15"/>
                          </w:rPr>
                          <w:t>55</w:t>
                        </w:r>
                      </w:p>
                    </w:tc>
                    <w:tc>
                      <w:tcPr>
                        <w:tcW w:w="748" w:type="dxa"/>
                        <w:tcBorders>
                          <w:top w:val="nil"/>
                          <w:bottom w:val="nil"/>
                        </w:tcBorders>
                      </w:tcPr>
                      <w:p>
                        <w:pPr>
                          <w:pStyle w:val="TableParagraph"/>
                          <w:spacing w:line="200" w:lineRule="exact" w:before="16"/>
                          <w:ind w:right="86"/>
                          <w:rPr>
                            <w:sz w:val="15"/>
                          </w:rPr>
                        </w:pPr>
                        <w:r>
                          <w:rPr>
                            <w:w w:val="153"/>
                            <w:sz w:val="15"/>
                          </w:rPr>
                          <w:t>-</w:t>
                        </w:r>
                      </w:p>
                    </w:tc>
                    <w:tc>
                      <w:tcPr>
                        <w:tcW w:w="748" w:type="dxa"/>
                        <w:tcBorders>
                          <w:top w:val="nil"/>
                          <w:bottom w:val="nil"/>
                        </w:tcBorders>
                      </w:tcPr>
                      <w:p>
                        <w:pPr>
                          <w:pStyle w:val="TableParagraph"/>
                          <w:spacing w:line="200" w:lineRule="exact" w:before="16"/>
                          <w:ind w:right="87"/>
                          <w:rPr>
                            <w:sz w:val="15"/>
                          </w:rPr>
                        </w:pPr>
                        <w:r>
                          <w:rPr>
                            <w:w w:val="153"/>
                            <w:sz w:val="15"/>
                          </w:rPr>
                          <w:t>-</w:t>
                        </w:r>
                      </w:p>
                    </w:tc>
                    <w:tc>
                      <w:tcPr>
                        <w:tcW w:w="748" w:type="dxa"/>
                        <w:tcBorders>
                          <w:top w:val="nil"/>
                          <w:bottom w:val="nil"/>
                        </w:tcBorders>
                      </w:tcPr>
                      <w:p>
                        <w:pPr>
                          <w:pStyle w:val="TableParagraph"/>
                          <w:spacing w:line="200" w:lineRule="exact" w:before="16"/>
                          <w:ind w:right="87"/>
                          <w:rPr>
                            <w:sz w:val="15"/>
                          </w:rPr>
                        </w:pPr>
                        <w:r>
                          <w:rPr>
                            <w:w w:val="153"/>
                            <w:sz w:val="15"/>
                          </w:rPr>
                          <w:t>-</w:t>
                        </w:r>
                      </w:p>
                    </w:tc>
                    <w:tc>
                      <w:tcPr>
                        <w:tcW w:w="748" w:type="dxa"/>
                        <w:tcBorders>
                          <w:top w:val="nil"/>
                          <w:bottom w:val="nil"/>
                        </w:tcBorders>
                      </w:tcPr>
                      <w:p>
                        <w:pPr>
                          <w:pStyle w:val="TableParagraph"/>
                          <w:spacing w:line="200" w:lineRule="exact" w:before="16"/>
                          <w:ind w:right="89"/>
                          <w:rPr>
                            <w:sz w:val="15"/>
                          </w:rPr>
                        </w:pPr>
                        <w:r>
                          <w:rPr>
                            <w:w w:val="153"/>
                            <w:sz w:val="15"/>
                          </w:rPr>
                          <w:t>-</w:t>
                        </w:r>
                      </w:p>
                    </w:tc>
                  </w:tr>
                  <w:tr>
                    <w:trPr>
                      <w:trHeight w:val="231" w:hRule="atLeast"/>
                    </w:trPr>
                    <w:tc>
                      <w:tcPr>
                        <w:tcW w:w="1148" w:type="dxa"/>
                        <w:tcBorders>
                          <w:top w:val="nil"/>
                          <w:bottom w:val="nil"/>
                        </w:tcBorders>
                        <w:shd w:val="clear" w:color="auto" w:fill="CCFFFF"/>
                      </w:tcPr>
                      <w:p>
                        <w:pPr>
                          <w:pStyle w:val="TableParagraph"/>
                          <w:spacing w:before="4"/>
                          <w:ind w:left="148"/>
                          <w:jc w:val="left"/>
                          <w:rPr>
                            <w:sz w:val="15"/>
                          </w:rPr>
                        </w:pPr>
                        <w:r>
                          <w:rPr>
                            <w:sz w:val="15"/>
                          </w:rPr>
                          <w:t>中 津 軽 郡</w:t>
                        </w:r>
                      </w:p>
                    </w:tc>
                    <w:tc>
                      <w:tcPr>
                        <w:tcW w:w="963" w:type="dxa"/>
                        <w:tcBorders>
                          <w:top w:val="nil"/>
                          <w:bottom w:val="nil"/>
                        </w:tcBorders>
                        <w:shd w:val="clear" w:color="auto" w:fill="CCFFFF"/>
                      </w:tcPr>
                      <w:p>
                        <w:pPr>
                          <w:pStyle w:val="TableParagraph"/>
                          <w:spacing w:before="10"/>
                          <w:ind w:right="85"/>
                          <w:rPr>
                            <w:sz w:val="15"/>
                          </w:rPr>
                        </w:pPr>
                        <w:r>
                          <w:rPr>
                            <w:w w:val="90"/>
                            <w:sz w:val="15"/>
                          </w:rPr>
                          <w:t>14</w:t>
                        </w:r>
                      </w:p>
                    </w:tc>
                    <w:tc>
                      <w:tcPr>
                        <w:tcW w:w="964" w:type="dxa"/>
                        <w:gridSpan w:val="2"/>
                        <w:tcBorders>
                          <w:top w:val="nil"/>
                          <w:bottom w:val="nil"/>
                        </w:tcBorders>
                        <w:shd w:val="clear" w:color="auto" w:fill="CCFFFF"/>
                      </w:tcPr>
                      <w:p>
                        <w:pPr>
                          <w:pStyle w:val="TableParagraph"/>
                          <w:spacing w:before="10"/>
                          <w:ind w:right="88"/>
                          <w:rPr>
                            <w:sz w:val="15"/>
                          </w:rPr>
                        </w:pPr>
                        <w:r>
                          <w:rPr>
                            <w:w w:val="91"/>
                            <w:sz w:val="15"/>
                          </w:rPr>
                          <w:t>9</w:t>
                        </w:r>
                      </w:p>
                    </w:tc>
                    <w:tc>
                      <w:tcPr>
                        <w:tcW w:w="965" w:type="dxa"/>
                        <w:tcBorders>
                          <w:top w:val="nil"/>
                          <w:bottom w:val="nil"/>
                        </w:tcBorders>
                        <w:shd w:val="clear" w:color="auto" w:fill="CCFFFF"/>
                      </w:tcPr>
                      <w:p>
                        <w:pPr>
                          <w:pStyle w:val="TableParagraph"/>
                          <w:spacing w:before="10"/>
                          <w:ind w:right="88"/>
                          <w:rPr>
                            <w:sz w:val="15"/>
                          </w:rPr>
                        </w:pPr>
                        <w:r>
                          <w:rPr>
                            <w:w w:val="91"/>
                            <w:sz w:val="15"/>
                          </w:rPr>
                          <w:t>5</w:t>
                        </w:r>
                      </w:p>
                    </w:tc>
                    <w:tc>
                      <w:tcPr>
                        <w:tcW w:w="933" w:type="dxa"/>
                        <w:tcBorders>
                          <w:top w:val="nil"/>
                          <w:bottom w:val="nil"/>
                        </w:tcBorders>
                        <w:shd w:val="clear" w:color="auto" w:fill="CCFFFF"/>
                      </w:tcPr>
                      <w:p>
                        <w:pPr>
                          <w:pStyle w:val="TableParagraph"/>
                          <w:spacing w:before="10"/>
                          <w:ind w:right="87"/>
                          <w:rPr>
                            <w:sz w:val="15"/>
                          </w:rPr>
                        </w:pPr>
                        <w:r>
                          <w:rPr>
                            <w:w w:val="90"/>
                            <w:sz w:val="15"/>
                          </w:rPr>
                          <w:t>14</w:t>
                        </w:r>
                      </w:p>
                    </w:tc>
                    <w:tc>
                      <w:tcPr>
                        <w:tcW w:w="825" w:type="dxa"/>
                        <w:tcBorders>
                          <w:top w:val="nil"/>
                          <w:bottom w:val="nil"/>
                        </w:tcBorders>
                        <w:shd w:val="clear" w:color="auto" w:fill="CCFFFF"/>
                      </w:tcPr>
                      <w:p>
                        <w:pPr>
                          <w:pStyle w:val="TableParagraph"/>
                          <w:spacing w:before="10"/>
                          <w:ind w:right="88"/>
                          <w:rPr>
                            <w:sz w:val="15"/>
                          </w:rPr>
                        </w:pPr>
                        <w:r>
                          <w:rPr>
                            <w:w w:val="91"/>
                            <w:sz w:val="15"/>
                          </w:rPr>
                          <w:t>9</w:t>
                        </w:r>
                      </w:p>
                    </w:tc>
                    <w:tc>
                      <w:tcPr>
                        <w:tcW w:w="825" w:type="dxa"/>
                        <w:tcBorders>
                          <w:top w:val="nil"/>
                          <w:bottom w:val="nil"/>
                        </w:tcBorders>
                        <w:shd w:val="clear" w:color="auto" w:fill="CCFFFF"/>
                      </w:tcPr>
                      <w:p>
                        <w:pPr>
                          <w:pStyle w:val="TableParagraph"/>
                          <w:spacing w:before="10"/>
                          <w:ind w:right="88"/>
                          <w:rPr>
                            <w:sz w:val="15"/>
                          </w:rPr>
                        </w:pPr>
                        <w:r>
                          <w:rPr>
                            <w:w w:val="91"/>
                            <w:sz w:val="15"/>
                          </w:rPr>
                          <w:t>5</w:t>
                        </w:r>
                      </w:p>
                    </w:tc>
                    <w:tc>
                      <w:tcPr>
                        <w:tcW w:w="748" w:type="dxa"/>
                        <w:tcBorders>
                          <w:top w:val="nil"/>
                          <w:bottom w:val="nil"/>
                        </w:tcBorders>
                        <w:shd w:val="clear" w:color="auto" w:fill="CCFFFF"/>
                      </w:tcPr>
                      <w:p>
                        <w:pPr>
                          <w:pStyle w:val="TableParagraph"/>
                          <w:spacing w:before="10"/>
                          <w:ind w:right="89"/>
                          <w:rPr>
                            <w:sz w:val="15"/>
                          </w:rPr>
                        </w:pPr>
                        <w:r>
                          <w:rPr>
                            <w:w w:val="153"/>
                            <w:sz w:val="15"/>
                          </w:rPr>
                          <w:t>-</w:t>
                        </w:r>
                      </w:p>
                    </w:tc>
                    <w:tc>
                      <w:tcPr>
                        <w:tcW w:w="748" w:type="dxa"/>
                        <w:tcBorders>
                          <w:top w:val="nil"/>
                          <w:bottom w:val="nil"/>
                        </w:tcBorders>
                        <w:shd w:val="clear" w:color="auto" w:fill="CCFFFF"/>
                      </w:tcPr>
                      <w:p>
                        <w:pPr>
                          <w:pStyle w:val="TableParagraph"/>
                          <w:spacing w:before="10"/>
                          <w:ind w:right="90"/>
                          <w:rPr>
                            <w:sz w:val="15"/>
                          </w:rPr>
                        </w:pPr>
                        <w:r>
                          <w:rPr>
                            <w:w w:val="153"/>
                            <w:sz w:val="15"/>
                          </w:rPr>
                          <w:t>-</w:t>
                        </w:r>
                      </w:p>
                    </w:tc>
                    <w:tc>
                      <w:tcPr>
                        <w:tcW w:w="748" w:type="dxa"/>
                        <w:tcBorders>
                          <w:top w:val="nil"/>
                          <w:bottom w:val="nil"/>
                        </w:tcBorders>
                        <w:shd w:val="clear" w:color="auto" w:fill="CCFFFF"/>
                      </w:tcPr>
                      <w:p>
                        <w:pPr>
                          <w:pStyle w:val="TableParagraph"/>
                          <w:spacing w:before="10"/>
                          <w:ind w:right="91"/>
                          <w:rPr>
                            <w:sz w:val="15"/>
                          </w:rPr>
                        </w:pPr>
                        <w:r>
                          <w:rPr>
                            <w:w w:val="153"/>
                            <w:sz w:val="15"/>
                          </w:rPr>
                          <w:t>-</w:t>
                        </w:r>
                      </w:p>
                    </w:tc>
                    <w:tc>
                      <w:tcPr>
                        <w:tcW w:w="748" w:type="dxa"/>
                        <w:tcBorders>
                          <w:top w:val="nil"/>
                          <w:bottom w:val="nil"/>
                        </w:tcBorders>
                        <w:shd w:val="clear" w:color="auto" w:fill="CCFFFF"/>
                      </w:tcPr>
                      <w:p>
                        <w:pPr>
                          <w:pStyle w:val="TableParagraph"/>
                          <w:spacing w:before="10"/>
                          <w:ind w:right="91"/>
                          <w:rPr>
                            <w:sz w:val="15"/>
                          </w:rPr>
                        </w:pPr>
                        <w:r>
                          <w:rPr>
                            <w:w w:val="153"/>
                            <w:sz w:val="15"/>
                          </w:rPr>
                          <w:t>-</w:t>
                        </w:r>
                      </w:p>
                    </w:tc>
                  </w:tr>
                  <w:tr>
                    <w:trPr>
                      <w:trHeight w:val="228" w:hRule="atLeast"/>
                    </w:trPr>
                    <w:tc>
                      <w:tcPr>
                        <w:tcW w:w="1148" w:type="dxa"/>
                        <w:tcBorders>
                          <w:top w:val="nil"/>
                          <w:bottom w:val="nil"/>
                        </w:tcBorders>
                      </w:tcPr>
                      <w:p>
                        <w:pPr>
                          <w:pStyle w:val="TableParagraph"/>
                          <w:spacing w:line="200" w:lineRule="exact" w:before="7"/>
                          <w:ind w:right="-87"/>
                          <w:rPr>
                            <w:sz w:val="15"/>
                          </w:rPr>
                        </w:pPr>
                        <w:r>
                          <w:rPr>
                            <w:sz w:val="15"/>
                          </w:rPr>
                          <w:t>西 目 屋 村  </w:t>
                        </w:r>
                      </w:p>
                    </w:tc>
                    <w:tc>
                      <w:tcPr>
                        <w:tcW w:w="963" w:type="dxa"/>
                        <w:tcBorders>
                          <w:top w:val="nil"/>
                          <w:bottom w:val="nil"/>
                        </w:tcBorders>
                      </w:tcPr>
                      <w:p>
                        <w:pPr>
                          <w:pStyle w:val="TableParagraph"/>
                          <w:spacing w:line="200" w:lineRule="exact" w:before="7"/>
                          <w:ind w:right="85"/>
                          <w:rPr>
                            <w:sz w:val="15"/>
                          </w:rPr>
                        </w:pPr>
                        <w:r>
                          <w:rPr>
                            <w:w w:val="90"/>
                            <w:sz w:val="15"/>
                          </w:rPr>
                          <w:t>14</w:t>
                        </w:r>
                      </w:p>
                    </w:tc>
                    <w:tc>
                      <w:tcPr>
                        <w:tcW w:w="964" w:type="dxa"/>
                        <w:gridSpan w:val="2"/>
                        <w:tcBorders>
                          <w:top w:val="nil"/>
                          <w:bottom w:val="nil"/>
                        </w:tcBorders>
                      </w:tcPr>
                      <w:p>
                        <w:pPr>
                          <w:pStyle w:val="TableParagraph"/>
                          <w:spacing w:line="200" w:lineRule="exact" w:before="7"/>
                          <w:ind w:right="84"/>
                          <w:rPr>
                            <w:sz w:val="15"/>
                          </w:rPr>
                        </w:pPr>
                        <w:r>
                          <w:rPr>
                            <w:w w:val="91"/>
                            <w:sz w:val="15"/>
                          </w:rPr>
                          <w:t>9</w:t>
                        </w:r>
                      </w:p>
                    </w:tc>
                    <w:tc>
                      <w:tcPr>
                        <w:tcW w:w="965" w:type="dxa"/>
                        <w:tcBorders>
                          <w:top w:val="nil"/>
                          <w:bottom w:val="nil"/>
                        </w:tcBorders>
                      </w:tcPr>
                      <w:p>
                        <w:pPr>
                          <w:pStyle w:val="TableParagraph"/>
                          <w:spacing w:line="200" w:lineRule="exact" w:before="7"/>
                          <w:ind w:right="87"/>
                          <w:rPr>
                            <w:sz w:val="15"/>
                          </w:rPr>
                        </w:pPr>
                        <w:r>
                          <w:rPr>
                            <w:w w:val="91"/>
                            <w:sz w:val="15"/>
                          </w:rPr>
                          <w:t>5</w:t>
                        </w:r>
                      </w:p>
                    </w:tc>
                    <w:tc>
                      <w:tcPr>
                        <w:tcW w:w="933" w:type="dxa"/>
                        <w:tcBorders>
                          <w:top w:val="nil"/>
                          <w:bottom w:val="nil"/>
                        </w:tcBorders>
                      </w:tcPr>
                      <w:p>
                        <w:pPr>
                          <w:pStyle w:val="TableParagraph"/>
                          <w:spacing w:line="200" w:lineRule="exact" w:before="7"/>
                          <w:ind w:right="85"/>
                          <w:rPr>
                            <w:sz w:val="15"/>
                          </w:rPr>
                        </w:pPr>
                        <w:r>
                          <w:rPr>
                            <w:w w:val="90"/>
                            <w:sz w:val="15"/>
                          </w:rPr>
                          <w:t>14</w:t>
                        </w:r>
                      </w:p>
                    </w:tc>
                    <w:tc>
                      <w:tcPr>
                        <w:tcW w:w="825" w:type="dxa"/>
                        <w:tcBorders>
                          <w:top w:val="nil"/>
                          <w:bottom w:val="nil"/>
                        </w:tcBorders>
                      </w:tcPr>
                      <w:p>
                        <w:pPr>
                          <w:pStyle w:val="TableParagraph"/>
                          <w:spacing w:line="200" w:lineRule="exact" w:before="7"/>
                          <w:ind w:right="87"/>
                          <w:rPr>
                            <w:sz w:val="15"/>
                          </w:rPr>
                        </w:pPr>
                        <w:r>
                          <w:rPr>
                            <w:w w:val="91"/>
                            <w:sz w:val="15"/>
                          </w:rPr>
                          <w:t>9</w:t>
                        </w:r>
                      </w:p>
                    </w:tc>
                    <w:tc>
                      <w:tcPr>
                        <w:tcW w:w="825" w:type="dxa"/>
                        <w:tcBorders>
                          <w:top w:val="nil"/>
                          <w:bottom w:val="nil"/>
                        </w:tcBorders>
                      </w:tcPr>
                      <w:p>
                        <w:pPr>
                          <w:pStyle w:val="TableParagraph"/>
                          <w:spacing w:line="200" w:lineRule="exact" w:before="7"/>
                          <w:ind w:right="86"/>
                          <w:rPr>
                            <w:sz w:val="15"/>
                          </w:rPr>
                        </w:pPr>
                        <w:r>
                          <w:rPr>
                            <w:w w:val="91"/>
                            <w:sz w:val="15"/>
                          </w:rPr>
                          <w:t>5</w:t>
                        </w:r>
                      </w:p>
                    </w:tc>
                    <w:tc>
                      <w:tcPr>
                        <w:tcW w:w="748" w:type="dxa"/>
                        <w:tcBorders>
                          <w:top w:val="nil"/>
                          <w:bottom w:val="nil"/>
                        </w:tcBorders>
                      </w:tcPr>
                      <w:p>
                        <w:pPr>
                          <w:pStyle w:val="TableParagraph"/>
                          <w:spacing w:line="200" w:lineRule="exact" w:before="7"/>
                          <w:ind w:right="86"/>
                          <w:rPr>
                            <w:sz w:val="15"/>
                          </w:rPr>
                        </w:pPr>
                        <w:r>
                          <w:rPr>
                            <w:w w:val="153"/>
                            <w:sz w:val="15"/>
                          </w:rPr>
                          <w:t>-</w:t>
                        </w:r>
                      </w:p>
                    </w:tc>
                    <w:tc>
                      <w:tcPr>
                        <w:tcW w:w="748" w:type="dxa"/>
                        <w:tcBorders>
                          <w:top w:val="nil"/>
                          <w:bottom w:val="nil"/>
                        </w:tcBorders>
                      </w:tcPr>
                      <w:p>
                        <w:pPr>
                          <w:pStyle w:val="TableParagraph"/>
                          <w:spacing w:line="200" w:lineRule="exact" w:before="7"/>
                          <w:ind w:right="87"/>
                          <w:rPr>
                            <w:sz w:val="15"/>
                          </w:rPr>
                        </w:pPr>
                        <w:r>
                          <w:rPr>
                            <w:w w:val="153"/>
                            <w:sz w:val="15"/>
                          </w:rPr>
                          <w:t>-</w:t>
                        </w:r>
                      </w:p>
                    </w:tc>
                    <w:tc>
                      <w:tcPr>
                        <w:tcW w:w="748" w:type="dxa"/>
                        <w:tcBorders>
                          <w:top w:val="nil"/>
                          <w:bottom w:val="nil"/>
                        </w:tcBorders>
                      </w:tcPr>
                      <w:p>
                        <w:pPr>
                          <w:pStyle w:val="TableParagraph"/>
                          <w:spacing w:line="200" w:lineRule="exact" w:before="7"/>
                          <w:ind w:right="87"/>
                          <w:rPr>
                            <w:sz w:val="15"/>
                          </w:rPr>
                        </w:pPr>
                        <w:r>
                          <w:rPr>
                            <w:w w:val="153"/>
                            <w:sz w:val="15"/>
                          </w:rPr>
                          <w:t>-</w:t>
                        </w:r>
                      </w:p>
                    </w:tc>
                    <w:tc>
                      <w:tcPr>
                        <w:tcW w:w="748" w:type="dxa"/>
                        <w:tcBorders>
                          <w:top w:val="nil"/>
                          <w:bottom w:val="nil"/>
                        </w:tcBorders>
                      </w:tcPr>
                      <w:p>
                        <w:pPr>
                          <w:pStyle w:val="TableParagraph"/>
                          <w:spacing w:line="200" w:lineRule="exact" w:before="7"/>
                          <w:ind w:right="89"/>
                          <w:rPr>
                            <w:sz w:val="15"/>
                          </w:rPr>
                        </w:pPr>
                        <w:r>
                          <w:rPr>
                            <w:w w:val="153"/>
                            <w:sz w:val="15"/>
                          </w:rPr>
                          <w:t>-</w:t>
                        </w:r>
                      </w:p>
                    </w:tc>
                  </w:tr>
                  <w:tr>
                    <w:trPr>
                      <w:trHeight w:val="231" w:hRule="atLeast"/>
                    </w:trPr>
                    <w:tc>
                      <w:tcPr>
                        <w:tcW w:w="1148" w:type="dxa"/>
                        <w:tcBorders>
                          <w:top w:val="nil"/>
                          <w:bottom w:val="nil"/>
                        </w:tcBorders>
                        <w:shd w:val="clear" w:color="auto" w:fill="CCFFFF"/>
                      </w:tcPr>
                      <w:p>
                        <w:pPr>
                          <w:pStyle w:val="TableParagraph"/>
                          <w:spacing w:before="5"/>
                          <w:ind w:left="149"/>
                          <w:jc w:val="left"/>
                          <w:rPr>
                            <w:sz w:val="15"/>
                          </w:rPr>
                        </w:pPr>
                        <w:r>
                          <w:rPr>
                            <w:sz w:val="15"/>
                          </w:rPr>
                          <w:t>南 津 軽 郡</w:t>
                        </w:r>
                      </w:p>
                    </w:tc>
                    <w:tc>
                      <w:tcPr>
                        <w:tcW w:w="963" w:type="dxa"/>
                        <w:tcBorders>
                          <w:top w:val="nil"/>
                          <w:bottom w:val="nil"/>
                        </w:tcBorders>
                        <w:shd w:val="clear" w:color="auto" w:fill="CCFFFF"/>
                      </w:tcPr>
                      <w:p>
                        <w:pPr>
                          <w:pStyle w:val="TableParagraph"/>
                          <w:spacing w:before="10"/>
                          <w:ind w:right="87"/>
                          <w:rPr>
                            <w:sz w:val="15"/>
                          </w:rPr>
                        </w:pPr>
                        <w:r>
                          <w:rPr>
                            <w:w w:val="90"/>
                            <w:sz w:val="15"/>
                          </w:rPr>
                          <w:t>374</w:t>
                        </w:r>
                      </w:p>
                    </w:tc>
                    <w:tc>
                      <w:tcPr>
                        <w:tcW w:w="964" w:type="dxa"/>
                        <w:gridSpan w:val="2"/>
                        <w:tcBorders>
                          <w:top w:val="nil"/>
                          <w:bottom w:val="nil"/>
                        </w:tcBorders>
                        <w:shd w:val="clear" w:color="auto" w:fill="CCFFFF"/>
                      </w:tcPr>
                      <w:p>
                        <w:pPr>
                          <w:pStyle w:val="TableParagraph"/>
                          <w:spacing w:before="10"/>
                          <w:ind w:left="626"/>
                          <w:jc w:val="left"/>
                          <w:rPr>
                            <w:sz w:val="15"/>
                          </w:rPr>
                        </w:pPr>
                        <w:r>
                          <w:rPr>
                            <w:sz w:val="15"/>
                          </w:rPr>
                          <w:t>194</w:t>
                        </w:r>
                      </w:p>
                    </w:tc>
                    <w:tc>
                      <w:tcPr>
                        <w:tcW w:w="965" w:type="dxa"/>
                        <w:tcBorders>
                          <w:top w:val="nil"/>
                          <w:bottom w:val="nil"/>
                        </w:tcBorders>
                        <w:shd w:val="clear" w:color="auto" w:fill="CCFFFF"/>
                      </w:tcPr>
                      <w:p>
                        <w:pPr>
                          <w:pStyle w:val="TableParagraph"/>
                          <w:spacing w:before="10"/>
                          <w:ind w:right="88"/>
                          <w:rPr>
                            <w:sz w:val="15"/>
                          </w:rPr>
                        </w:pPr>
                        <w:r>
                          <w:rPr>
                            <w:w w:val="90"/>
                            <w:sz w:val="15"/>
                          </w:rPr>
                          <w:t>180</w:t>
                        </w:r>
                      </w:p>
                    </w:tc>
                    <w:tc>
                      <w:tcPr>
                        <w:tcW w:w="933" w:type="dxa"/>
                        <w:tcBorders>
                          <w:top w:val="nil"/>
                          <w:bottom w:val="nil"/>
                        </w:tcBorders>
                        <w:shd w:val="clear" w:color="auto" w:fill="CCFFFF"/>
                      </w:tcPr>
                      <w:p>
                        <w:pPr>
                          <w:pStyle w:val="TableParagraph"/>
                          <w:spacing w:before="10"/>
                          <w:ind w:right="87"/>
                          <w:rPr>
                            <w:sz w:val="15"/>
                          </w:rPr>
                        </w:pPr>
                        <w:r>
                          <w:rPr>
                            <w:w w:val="90"/>
                            <w:sz w:val="15"/>
                          </w:rPr>
                          <w:t>367</w:t>
                        </w:r>
                      </w:p>
                    </w:tc>
                    <w:tc>
                      <w:tcPr>
                        <w:tcW w:w="825" w:type="dxa"/>
                        <w:tcBorders>
                          <w:top w:val="nil"/>
                          <w:bottom w:val="nil"/>
                        </w:tcBorders>
                        <w:shd w:val="clear" w:color="auto" w:fill="CCFFFF"/>
                      </w:tcPr>
                      <w:p>
                        <w:pPr>
                          <w:pStyle w:val="TableParagraph"/>
                          <w:spacing w:before="10"/>
                          <w:ind w:right="88"/>
                          <w:rPr>
                            <w:sz w:val="15"/>
                          </w:rPr>
                        </w:pPr>
                        <w:r>
                          <w:rPr>
                            <w:w w:val="90"/>
                            <w:sz w:val="15"/>
                          </w:rPr>
                          <w:t>190</w:t>
                        </w:r>
                      </w:p>
                    </w:tc>
                    <w:tc>
                      <w:tcPr>
                        <w:tcW w:w="825" w:type="dxa"/>
                        <w:tcBorders>
                          <w:top w:val="nil"/>
                          <w:bottom w:val="nil"/>
                        </w:tcBorders>
                        <w:shd w:val="clear" w:color="auto" w:fill="CCFFFF"/>
                      </w:tcPr>
                      <w:p>
                        <w:pPr>
                          <w:pStyle w:val="TableParagraph"/>
                          <w:spacing w:before="10"/>
                          <w:ind w:right="88"/>
                          <w:rPr>
                            <w:sz w:val="15"/>
                          </w:rPr>
                        </w:pPr>
                        <w:r>
                          <w:rPr>
                            <w:w w:val="90"/>
                            <w:sz w:val="15"/>
                          </w:rPr>
                          <w:t>177</w:t>
                        </w:r>
                      </w:p>
                    </w:tc>
                    <w:tc>
                      <w:tcPr>
                        <w:tcW w:w="748" w:type="dxa"/>
                        <w:tcBorders>
                          <w:top w:val="nil"/>
                          <w:bottom w:val="nil"/>
                        </w:tcBorders>
                        <w:shd w:val="clear" w:color="auto" w:fill="CCFFFF"/>
                      </w:tcPr>
                      <w:p>
                        <w:pPr>
                          <w:pStyle w:val="TableParagraph"/>
                          <w:spacing w:before="10"/>
                          <w:ind w:right="89"/>
                          <w:rPr>
                            <w:sz w:val="15"/>
                          </w:rPr>
                        </w:pPr>
                        <w:r>
                          <w:rPr>
                            <w:w w:val="153"/>
                            <w:sz w:val="15"/>
                          </w:rPr>
                          <w:t>-</w:t>
                        </w:r>
                      </w:p>
                    </w:tc>
                    <w:tc>
                      <w:tcPr>
                        <w:tcW w:w="748" w:type="dxa"/>
                        <w:tcBorders>
                          <w:top w:val="nil"/>
                          <w:bottom w:val="nil"/>
                        </w:tcBorders>
                        <w:shd w:val="clear" w:color="auto" w:fill="CCFFFF"/>
                      </w:tcPr>
                      <w:p>
                        <w:pPr>
                          <w:pStyle w:val="TableParagraph"/>
                          <w:spacing w:before="10"/>
                          <w:ind w:right="90"/>
                          <w:rPr>
                            <w:sz w:val="15"/>
                          </w:rPr>
                        </w:pPr>
                        <w:r>
                          <w:rPr>
                            <w:w w:val="153"/>
                            <w:sz w:val="15"/>
                          </w:rPr>
                          <w:t>-</w:t>
                        </w:r>
                      </w:p>
                    </w:tc>
                    <w:tc>
                      <w:tcPr>
                        <w:tcW w:w="748" w:type="dxa"/>
                        <w:tcBorders>
                          <w:top w:val="nil"/>
                          <w:bottom w:val="nil"/>
                        </w:tcBorders>
                        <w:shd w:val="clear" w:color="auto" w:fill="CCFFFF"/>
                      </w:tcPr>
                      <w:p>
                        <w:pPr>
                          <w:pStyle w:val="TableParagraph"/>
                          <w:spacing w:before="10"/>
                          <w:ind w:right="91"/>
                          <w:rPr>
                            <w:sz w:val="15"/>
                          </w:rPr>
                        </w:pPr>
                        <w:r>
                          <w:rPr>
                            <w:w w:val="153"/>
                            <w:sz w:val="15"/>
                          </w:rPr>
                          <w:t>-</w:t>
                        </w:r>
                      </w:p>
                    </w:tc>
                    <w:tc>
                      <w:tcPr>
                        <w:tcW w:w="748" w:type="dxa"/>
                        <w:tcBorders>
                          <w:top w:val="nil"/>
                          <w:bottom w:val="nil"/>
                        </w:tcBorders>
                        <w:shd w:val="clear" w:color="auto" w:fill="CCFFFF"/>
                      </w:tcPr>
                      <w:p>
                        <w:pPr>
                          <w:pStyle w:val="TableParagraph"/>
                          <w:spacing w:before="10"/>
                          <w:ind w:right="91"/>
                          <w:rPr>
                            <w:sz w:val="15"/>
                          </w:rPr>
                        </w:pPr>
                        <w:r>
                          <w:rPr>
                            <w:w w:val="153"/>
                            <w:sz w:val="15"/>
                          </w:rPr>
                          <w:t>-</w:t>
                        </w:r>
                      </w:p>
                    </w:tc>
                  </w:tr>
                  <w:tr>
                    <w:trPr>
                      <w:trHeight w:val="222" w:hRule="atLeast"/>
                    </w:trPr>
                    <w:tc>
                      <w:tcPr>
                        <w:tcW w:w="1148" w:type="dxa"/>
                        <w:tcBorders>
                          <w:top w:val="nil"/>
                          <w:bottom w:val="nil"/>
                        </w:tcBorders>
                      </w:tcPr>
                      <w:p>
                        <w:pPr>
                          <w:pStyle w:val="TableParagraph"/>
                          <w:tabs>
                            <w:tab w:pos="624" w:val="left" w:leader="none"/>
                          </w:tabs>
                          <w:spacing w:line="194" w:lineRule="exact" w:before="9"/>
                          <w:ind w:left="270"/>
                          <w:jc w:val="left"/>
                          <w:rPr>
                            <w:sz w:val="15"/>
                          </w:rPr>
                        </w:pPr>
                        <w:r>
                          <w:rPr>
                            <w:sz w:val="15"/>
                          </w:rPr>
                          <w:t>藤</w:t>
                          <w:tab/>
                          <w:t>崎</w:t>
                        </w:r>
                        <w:r>
                          <w:rPr>
                            <w:spacing w:val="38"/>
                            <w:sz w:val="15"/>
                          </w:rPr>
                          <w:t> </w:t>
                        </w:r>
                        <w:r>
                          <w:rPr>
                            <w:spacing w:val="-17"/>
                            <w:sz w:val="15"/>
                          </w:rPr>
                          <w:t>町</w:t>
                        </w:r>
                      </w:p>
                    </w:tc>
                    <w:tc>
                      <w:tcPr>
                        <w:tcW w:w="963" w:type="dxa"/>
                        <w:tcBorders>
                          <w:top w:val="nil"/>
                          <w:bottom w:val="nil"/>
                        </w:tcBorders>
                      </w:tcPr>
                      <w:p>
                        <w:pPr>
                          <w:pStyle w:val="TableParagraph"/>
                          <w:spacing w:line="194" w:lineRule="exact" w:before="9"/>
                          <w:ind w:right="85"/>
                          <w:rPr>
                            <w:sz w:val="15"/>
                          </w:rPr>
                        </w:pPr>
                        <w:r>
                          <w:rPr>
                            <w:w w:val="90"/>
                            <w:sz w:val="15"/>
                          </w:rPr>
                          <w:t>174</w:t>
                        </w:r>
                      </w:p>
                    </w:tc>
                    <w:tc>
                      <w:tcPr>
                        <w:tcW w:w="964" w:type="dxa"/>
                        <w:gridSpan w:val="2"/>
                        <w:tcBorders>
                          <w:top w:val="nil"/>
                          <w:bottom w:val="nil"/>
                        </w:tcBorders>
                      </w:tcPr>
                      <w:p>
                        <w:pPr>
                          <w:pStyle w:val="TableParagraph"/>
                          <w:spacing w:line="194" w:lineRule="exact" w:before="9"/>
                          <w:ind w:right="84"/>
                          <w:rPr>
                            <w:sz w:val="15"/>
                          </w:rPr>
                        </w:pPr>
                        <w:r>
                          <w:rPr>
                            <w:w w:val="90"/>
                            <w:sz w:val="15"/>
                          </w:rPr>
                          <w:t>92</w:t>
                        </w:r>
                      </w:p>
                    </w:tc>
                    <w:tc>
                      <w:tcPr>
                        <w:tcW w:w="965" w:type="dxa"/>
                        <w:tcBorders>
                          <w:top w:val="nil"/>
                          <w:bottom w:val="nil"/>
                        </w:tcBorders>
                      </w:tcPr>
                      <w:p>
                        <w:pPr>
                          <w:pStyle w:val="TableParagraph"/>
                          <w:spacing w:line="194" w:lineRule="exact" w:before="9"/>
                          <w:ind w:right="85"/>
                          <w:rPr>
                            <w:sz w:val="15"/>
                          </w:rPr>
                        </w:pPr>
                        <w:r>
                          <w:rPr>
                            <w:w w:val="90"/>
                            <w:sz w:val="15"/>
                          </w:rPr>
                          <w:t>82</w:t>
                        </w:r>
                      </w:p>
                    </w:tc>
                    <w:tc>
                      <w:tcPr>
                        <w:tcW w:w="933" w:type="dxa"/>
                        <w:tcBorders>
                          <w:top w:val="nil"/>
                          <w:bottom w:val="nil"/>
                        </w:tcBorders>
                      </w:tcPr>
                      <w:p>
                        <w:pPr>
                          <w:pStyle w:val="TableParagraph"/>
                          <w:spacing w:line="194" w:lineRule="exact" w:before="9"/>
                          <w:ind w:right="85"/>
                          <w:rPr>
                            <w:sz w:val="15"/>
                          </w:rPr>
                        </w:pPr>
                        <w:r>
                          <w:rPr>
                            <w:w w:val="90"/>
                            <w:sz w:val="15"/>
                          </w:rPr>
                          <w:t>171</w:t>
                        </w:r>
                      </w:p>
                    </w:tc>
                    <w:tc>
                      <w:tcPr>
                        <w:tcW w:w="825" w:type="dxa"/>
                        <w:tcBorders>
                          <w:top w:val="nil"/>
                          <w:bottom w:val="nil"/>
                        </w:tcBorders>
                      </w:tcPr>
                      <w:p>
                        <w:pPr>
                          <w:pStyle w:val="TableParagraph"/>
                          <w:spacing w:line="194" w:lineRule="exact" w:before="9"/>
                          <w:ind w:right="85"/>
                          <w:rPr>
                            <w:sz w:val="15"/>
                          </w:rPr>
                        </w:pPr>
                        <w:r>
                          <w:rPr>
                            <w:w w:val="90"/>
                            <w:sz w:val="15"/>
                          </w:rPr>
                          <w:t>90</w:t>
                        </w:r>
                      </w:p>
                    </w:tc>
                    <w:tc>
                      <w:tcPr>
                        <w:tcW w:w="825" w:type="dxa"/>
                        <w:tcBorders>
                          <w:top w:val="nil"/>
                          <w:bottom w:val="nil"/>
                        </w:tcBorders>
                      </w:tcPr>
                      <w:p>
                        <w:pPr>
                          <w:pStyle w:val="TableParagraph"/>
                          <w:spacing w:line="194" w:lineRule="exact" w:before="9"/>
                          <w:ind w:right="86"/>
                          <w:rPr>
                            <w:sz w:val="15"/>
                          </w:rPr>
                        </w:pPr>
                        <w:r>
                          <w:rPr>
                            <w:w w:val="90"/>
                            <w:sz w:val="15"/>
                          </w:rPr>
                          <w:t>81</w:t>
                        </w:r>
                      </w:p>
                    </w:tc>
                    <w:tc>
                      <w:tcPr>
                        <w:tcW w:w="748" w:type="dxa"/>
                        <w:tcBorders>
                          <w:top w:val="nil"/>
                          <w:bottom w:val="nil"/>
                        </w:tcBorders>
                      </w:tcPr>
                      <w:p>
                        <w:pPr>
                          <w:pStyle w:val="TableParagraph"/>
                          <w:spacing w:line="194" w:lineRule="exact" w:before="9"/>
                          <w:ind w:right="87"/>
                          <w:rPr>
                            <w:sz w:val="15"/>
                          </w:rPr>
                        </w:pPr>
                        <w:r>
                          <w:rPr>
                            <w:w w:val="153"/>
                            <w:sz w:val="15"/>
                          </w:rPr>
                          <w:t>-</w:t>
                        </w:r>
                      </w:p>
                    </w:tc>
                    <w:tc>
                      <w:tcPr>
                        <w:tcW w:w="748" w:type="dxa"/>
                        <w:tcBorders>
                          <w:top w:val="nil"/>
                          <w:bottom w:val="nil"/>
                        </w:tcBorders>
                      </w:tcPr>
                      <w:p>
                        <w:pPr>
                          <w:pStyle w:val="TableParagraph"/>
                          <w:spacing w:line="194" w:lineRule="exact" w:before="9"/>
                          <w:ind w:right="87"/>
                          <w:rPr>
                            <w:sz w:val="15"/>
                          </w:rPr>
                        </w:pPr>
                        <w:r>
                          <w:rPr>
                            <w:w w:val="153"/>
                            <w:sz w:val="15"/>
                          </w:rPr>
                          <w:t>-</w:t>
                        </w:r>
                      </w:p>
                    </w:tc>
                    <w:tc>
                      <w:tcPr>
                        <w:tcW w:w="748" w:type="dxa"/>
                        <w:tcBorders>
                          <w:top w:val="nil"/>
                          <w:bottom w:val="nil"/>
                        </w:tcBorders>
                      </w:tcPr>
                      <w:p>
                        <w:pPr>
                          <w:pStyle w:val="TableParagraph"/>
                          <w:spacing w:line="194" w:lineRule="exact" w:before="9"/>
                          <w:ind w:right="87"/>
                          <w:rPr>
                            <w:sz w:val="15"/>
                          </w:rPr>
                        </w:pPr>
                        <w:r>
                          <w:rPr>
                            <w:w w:val="153"/>
                            <w:sz w:val="15"/>
                          </w:rPr>
                          <w:t>-</w:t>
                        </w:r>
                      </w:p>
                    </w:tc>
                    <w:tc>
                      <w:tcPr>
                        <w:tcW w:w="748" w:type="dxa"/>
                        <w:tcBorders>
                          <w:top w:val="nil"/>
                          <w:bottom w:val="nil"/>
                        </w:tcBorders>
                      </w:tcPr>
                      <w:p>
                        <w:pPr>
                          <w:pStyle w:val="TableParagraph"/>
                          <w:spacing w:line="194" w:lineRule="exact" w:before="9"/>
                          <w:ind w:right="89"/>
                          <w:rPr>
                            <w:sz w:val="15"/>
                          </w:rPr>
                        </w:pPr>
                        <w:r>
                          <w:rPr>
                            <w:w w:val="153"/>
                            <w:sz w:val="15"/>
                          </w:rPr>
                          <w:t>-</w:t>
                        </w:r>
                      </w:p>
                    </w:tc>
                  </w:tr>
                  <w:tr>
                    <w:trPr>
                      <w:trHeight w:val="229" w:hRule="atLeast"/>
                    </w:trPr>
                    <w:tc>
                      <w:tcPr>
                        <w:tcW w:w="1148" w:type="dxa"/>
                        <w:tcBorders>
                          <w:top w:val="nil"/>
                          <w:bottom w:val="nil"/>
                        </w:tcBorders>
                      </w:tcPr>
                      <w:p>
                        <w:pPr>
                          <w:pStyle w:val="TableParagraph"/>
                          <w:tabs>
                            <w:tab w:pos="624" w:val="left" w:leader="none"/>
                          </w:tabs>
                          <w:spacing w:line="195" w:lineRule="exact" w:before="15"/>
                          <w:ind w:left="270"/>
                          <w:jc w:val="left"/>
                          <w:rPr>
                            <w:sz w:val="15"/>
                          </w:rPr>
                        </w:pPr>
                        <w:r>
                          <w:rPr>
                            <w:sz w:val="15"/>
                          </w:rPr>
                          <w:t>大</w:t>
                          <w:tab/>
                          <w:t>鰐</w:t>
                        </w:r>
                        <w:r>
                          <w:rPr>
                            <w:spacing w:val="38"/>
                            <w:sz w:val="15"/>
                          </w:rPr>
                          <w:t> </w:t>
                        </w:r>
                        <w:r>
                          <w:rPr>
                            <w:spacing w:val="-17"/>
                            <w:sz w:val="15"/>
                          </w:rPr>
                          <w:t>町</w:t>
                        </w:r>
                      </w:p>
                    </w:tc>
                    <w:tc>
                      <w:tcPr>
                        <w:tcW w:w="963" w:type="dxa"/>
                        <w:tcBorders>
                          <w:top w:val="nil"/>
                          <w:bottom w:val="nil"/>
                        </w:tcBorders>
                      </w:tcPr>
                      <w:p>
                        <w:pPr>
                          <w:pStyle w:val="TableParagraph"/>
                          <w:spacing w:line="195" w:lineRule="exact" w:before="15"/>
                          <w:ind w:right="85"/>
                          <w:rPr>
                            <w:sz w:val="15"/>
                          </w:rPr>
                        </w:pPr>
                        <w:r>
                          <w:rPr>
                            <w:w w:val="90"/>
                            <w:sz w:val="15"/>
                          </w:rPr>
                          <w:t>116</w:t>
                        </w:r>
                      </w:p>
                    </w:tc>
                    <w:tc>
                      <w:tcPr>
                        <w:tcW w:w="964" w:type="dxa"/>
                        <w:gridSpan w:val="2"/>
                        <w:tcBorders>
                          <w:top w:val="nil"/>
                          <w:bottom w:val="nil"/>
                        </w:tcBorders>
                      </w:tcPr>
                      <w:p>
                        <w:pPr>
                          <w:pStyle w:val="TableParagraph"/>
                          <w:spacing w:line="195" w:lineRule="exact" w:before="15"/>
                          <w:ind w:right="84"/>
                          <w:rPr>
                            <w:sz w:val="15"/>
                          </w:rPr>
                        </w:pPr>
                        <w:r>
                          <w:rPr>
                            <w:w w:val="90"/>
                            <w:sz w:val="15"/>
                          </w:rPr>
                          <w:t>56</w:t>
                        </w:r>
                      </w:p>
                    </w:tc>
                    <w:tc>
                      <w:tcPr>
                        <w:tcW w:w="965" w:type="dxa"/>
                        <w:tcBorders>
                          <w:top w:val="nil"/>
                          <w:bottom w:val="nil"/>
                        </w:tcBorders>
                      </w:tcPr>
                      <w:p>
                        <w:pPr>
                          <w:pStyle w:val="TableParagraph"/>
                          <w:spacing w:line="195" w:lineRule="exact" w:before="15"/>
                          <w:ind w:right="85"/>
                          <w:rPr>
                            <w:sz w:val="15"/>
                          </w:rPr>
                        </w:pPr>
                        <w:r>
                          <w:rPr>
                            <w:w w:val="90"/>
                            <w:sz w:val="15"/>
                          </w:rPr>
                          <w:t>60</w:t>
                        </w:r>
                      </w:p>
                    </w:tc>
                    <w:tc>
                      <w:tcPr>
                        <w:tcW w:w="933" w:type="dxa"/>
                        <w:tcBorders>
                          <w:top w:val="nil"/>
                          <w:bottom w:val="nil"/>
                        </w:tcBorders>
                      </w:tcPr>
                      <w:p>
                        <w:pPr>
                          <w:pStyle w:val="TableParagraph"/>
                          <w:spacing w:line="195" w:lineRule="exact" w:before="15"/>
                          <w:ind w:right="85"/>
                          <w:rPr>
                            <w:sz w:val="15"/>
                          </w:rPr>
                        </w:pPr>
                        <w:r>
                          <w:rPr>
                            <w:w w:val="90"/>
                            <w:sz w:val="15"/>
                          </w:rPr>
                          <w:t>112</w:t>
                        </w:r>
                      </w:p>
                    </w:tc>
                    <w:tc>
                      <w:tcPr>
                        <w:tcW w:w="825" w:type="dxa"/>
                        <w:tcBorders>
                          <w:top w:val="nil"/>
                          <w:bottom w:val="nil"/>
                        </w:tcBorders>
                      </w:tcPr>
                      <w:p>
                        <w:pPr>
                          <w:pStyle w:val="TableParagraph"/>
                          <w:spacing w:line="195" w:lineRule="exact" w:before="15"/>
                          <w:ind w:right="85"/>
                          <w:rPr>
                            <w:sz w:val="15"/>
                          </w:rPr>
                        </w:pPr>
                        <w:r>
                          <w:rPr>
                            <w:w w:val="90"/>
                            <w:sz w:val="15"/>
                          </w:rPr>
                          <w:t>54</w:t>
                        </w:r>
                      </w:p>
                    </w:tc>
                    <w:tc>
                      <w:tcPr>
                        <w:tcW w:w="825" w:type="dxa"/>
                        <w:tcBorders>
                          <w:top w:val="nil"/>
                          <w:bottom w:val="nil"/>
                        </w:tcBorders>
                      </w:tcPr>
                      <w:p>
                        <w:pPr>
                          <w:pStyle w:val="TableParagraph"/>
                          <w:spacing w:line="195" w:lineRule="exact" w:before="15"/>
                          <w:ind w:right="86"/>
                          <w:rPr>
                            <w:sz w:val="15"/>
                          </w:rPr>
                        </w:pPr>
                        <w:r>
                          <w:rPr>
                            <w:w w:val="90"/>
                            <w:sz w:val="15"/>
                          </w:rPr>
                          <w:t>58</w:t>
                        </w:r>
                      </w:p>
                    </w:tc>
                    <w:tc>
                      <w:tcPr>
                        <w:tcW w:w="748" w:type="dxa"/>
                        <w:tcBorders>
                          <w:top w:val="nil"/>
                          <w:bottom w:val="nil"/>
                        </w:tcBorders>
                      </w:tcPr>
                      <w:p>
                        <w:pPr>
                          <w:pStyle w:val="TableParagraph"/>
                          <w:spacing w:line="195" w:lineRule="exact" w:before="15"/>
                          <w:ind w:right="87"/>
                          <w:rPr>
                            <w:sz w:val="15"/>
                          </w:rPr>
                        </w:pPr>
                        <w:r>
                          <w:rPr>
                            <w:w w:val="153"/>
                            <w:sz w:val="15"/>
                          </w:rPr>
                          <w:t>-</w:t>
                        </w:r>
                      </w:p>
                    </w:tc>
                    <w:tc>
                      <w:tcPr>
                        <w:tcW w:w="748" w:type="dxa"/>
                        <w:tcBorders>
                          <w:top w:val="nil"/>
                          <w:bottom w:val="nil"/>
                        </w:tcBorders>
                      </w:tcPr>
                      <w:p>
                        <w:pPr>
                          <w:pStyle w:val="TableParagraph"/>
                          <w:spacing w:line="195" w:lineRule="exact" w:before="15"/>
                          <w:ind w:right="87"/>
                          <w:rPr>
                            <w:sz w:val="15"/>
                          </w:rPr>
                        </w:pPr>
                        <w:r>
                          <w:rPr>
                            <w:w w:val="153"/>
                            <w:sz w:val="15"/>
                          </w:rPr>
                          <w:t>-</w:t>
                        </w:r>
                      </w:p>
                    </w:tc>
                    <w:tc>
                      <w:tcPr>
                        <w:tcW w:w="748" w:type="dxa"/>
                        <w:tcBorders>
                          <w:top w:val="nil"/>
                          <w:bottom w:val="nil"/>
                        </w:tcBorders>
                      </w:tcPr>
                      <w:p>
                        <w:pPr>
                          <w:pStyle w:val="TableParagraph"/>
                          <w:spacing w:line="195" w:lineRule="exact" w:before="15"/>
                          <w:ind w:right="87"/>
                          <w:rPr>
                            <w:sz w:val="15"/>
                          </w:rPr>
                        </w:pPr>
                        <w:r>
                          <w:rPr>
                            <w:w w:val="153"/>
                            <w:sz w:val="15"/>
                          </w:rPr>
                          <w:t>-</w:t>
                        </w:r>
                      </w:p>
                    </w:tc>
                    <w:tc>
                      <w:tcPr>
                        <w:tcW w:w="748" w:type="dxa"/>
                        <w:tcBorders>
                          <w:top w:val="nil"/>
                          <w:bottom w:val="nil"/>
                        </w:tcBorders>
                      </w:tcPr>
                      <w:p>
                        <w:pPr>
                          <w:pStyle w:val="TableParagraph"/>
                          <w:spacing w:line="195" w:lineRule="exact" w:before="15"/>
                          <w:ind w:right="89"/>
                          <w:rPr>
                            <w:sz w:val="15"/>
                          </w:rPr>
                        </w:pPr>
                        <w:r>
                          <w:rPr>
                            <w:w w:val="153"/>
                            <w:sz w:val="15"/>
                          </w:rPr>
                          <w:t>-</w:t>
                        </w:r>
                      </w:p>
                    </w:tc>
                  </w:tr>
                  <w:tr>
                    <w:trPr>
                      <w:trHeight w:val="236" w:hRule="atLeast"/>
                    </w:trPr>
                    <w:tc>
                      <w:tcPr>
                        <w:tcW w:w="1148" w:type="dxa"/>
                        <w:tcBorders>
                          <w:top w:val="nil"/>
                          <w:bottom w:val="nil"/>
                        </w:tcBorders>
                      </w:tcPr>
                      <w:p>
                        <w:pPr>
                          <w:pStyle w:val="TableParagraph"/>
                          <w:spacing w:line="200" w:lineRule="exact" w:before="16"/>
                          <w:ind w:right="-87"/>
                          <w:rPr>
                            <w:sz w:val="15"/>
                          </w:rPr>
                        </w:pPr>
                        <w:r>
                          <w:rPr>
                            <w:sz w:val="15"/>
                          </w:rPr>
                          <w:t>田 舎 館 村  </w:t>
                        </w:r>
                      </w:p>
                    </w:tc>
                    <w:tc>
                      <w:tcPr>
                        <w:tcW w:w="963" w:type="dxa"/>
                        <w:tcBorders>
                          <w:top w:val="nil"/>
                          <w:bottom w:val="nil"/>
                        </w:tcBorders>
                      </w:tcPr>
                      <w:p>
                        <w:pPr>
                          <w:pStyle w:val="TableParagraph"/>
                          <w:spacing w:line="200" w:lineRule="exact" w:before="16"/>
                          <w:ind w:right="85"/>
                          <w:rPr>
                            <w:sz w:val="15"/>
                          </w:rPr>
                        </w:pPr>
                        <w:r>
                          <w:rPr>
                            <w:w w:val="90"/>
                            <w:sz w:val="15"/>
                          </w:rPr>
                          <w:t>84</w:t>
                        </w:r>
                      </w:p>
                    </w:tc>
                    <w:tc>
                      <w:tcPr>
                        <w:tcW w:w="964" w:type="dxa"/>
                        <w:gridSpan w:val="2"/>
                        <w:tcBorders>
                          <w:top w:val="nil"/>
                          <w:bottom w:val="nil"/>
                        </w:tcBorders>
                      </w:tcPr>
                      <w:p>
                        <w:pPr>
                          <w:pStyle w:val="TableParagraph"/>
                          <w:spacing w:line="200" w:lineRule="exact" w:before="16"/>
                          <w:ind w:right="84"/>
                          <w:rPr>
                            <w:sz w:val="15"/>
                          </w:rPr>
                        </w:pPr>
                        <w:r>
                          <w:rPr>
                            <w:w w:val="90"/>
                            <w:sz w:val="15"/>
                          </w:rPr>
                          <w:t>46</w:t>
                        </w:r>
                      </w:p>
                    </w:tc>
                    <w:tc>
                      <w:tcPr>
                        <w:tcW w:w="965" w:type="dxa"/>
                        <w:tcBorders>
                          <w:top w:val="nil"/>
                          <w:bottom w:val="nil"/>
                        </w:tcBorders>
                      </w:tcPr>
                      <w:p>
                        <w:pPr>
                          <w:pStyle w:val="TableParagraph"/>
                          <w:spacing w:line="200" w:lineRule="exact" w:before="16"/>
                          <w:ind w:right="85"/>
                          <w:rPr>
                            <w:sz w:val="15"/>
                          </w:rPr>
                        </w:pPr>
                        <w:r>
                          <w:rPr>
                            <w:w w:val="90"/>
                            <w:sz w:val="15"/>
                          </w:rPr>
                          <w:t>38</w:t>
                        </w:r>
                      </w:p>
                    </w:tc>
                    <w:tc>
                      <w:tcPr>
                        <w:tcW w:w="933" w:type="dxa"/>
                        <w:tcBorders>
                          <w:top w:val="nil"/>
                          <w:bottom w:val="nil"/>
                        </w:tcBorders>
                      </w:tcPr>
                      <w:p>
                        <w:pPr>
                          <w:pStyle w:val="TableParagraph"/>
                          <w:spacing w:line="200" w:lineRule="exact" w:before="16"/>
                          <w:ind w:right="85"/>
                          <w:rPr>
                            <w:sz w:val="15"/>
                          </w:rPr>
                        </w:pPr>
                        <w:r>
                          <w:rPr>
                            <w:w w:val="90"/>
                            <w:sz w:val="15"/>
                          </w:rPr>
                          <w:t>84</w:t>
                        </w:r>
                      </w:p>
                    </w:tc>
                    <w:tc>
                      <w:tcPr>
                        <w:tcW w:w="825" w:type="dxa"/>
                        <w:tcBorders>
                          <w:top w:val="nil"/>
                          <w:bottom w:val="nil"/>
                        </w:tcBorders>
                      </w:tcPr>
                      <w:p>
                        <w:pPr>
                          <w:pStyle w:val="TableParagraph"/>
                          <w:spacing w:line="200" w:lineRule="exact" w:before="16"/>
                          <w:ind w:right="85"/>
                          <w:rPr>
                            <w:sz w:val="15"/>
                          </w:rPr>
                        </w:pPr>
                        <w:r>
                          <w:rPr>
                            <w:w w:val="90"/>
                            <w:sz w:val="15"/>
                          </w:rPr>
                          <w:t>46</w:t>
                        </w:r>
                      </w:p>
                    </w:tc>
                    <w:tc>
                      <w:tcPr>
                        <w:tcW w:w="825" w:type="dxa"/>
                        <w:tcBorders>
                          <w:top w:val="nil"/>
                          <w:bottom w:val="nil"/>
                        </w:tcBorders>
                      </w:tcPr>
                      <w:p>
                        <w:pPr>
                          <w:pStyle w:val="TableParagraph"/>
                          <w:spacing w:line="200" w:lineRule="exact" w:before="16"/>
                          <w:ind w:right="86"/>
                          <w:rPr>
                            <w:sz w:val="15"/>
                          </w:rPr>
                        </w:pPr>
                        <w:r>
                          <w:rPr>
                            <w:w w:val="90"/>
                            <w:sz w:val="15"/>
                          </w:rPr>
                          <w:t>38</w:t>
                        </w:r>
                      </w:p>
                    </w:tc>
                    <w:tc>
                      <w:tcPr>
                        <w:tcW w:w="748" w:type="dxa"/>
                        <w:tcBorders>
                          <w:top w:val="nil"/>
                          <w:bottom w:val="nil"/>
                        </w:tcBorders>
                      </w:tcPr>
                      <w:p>
                        <w:pPr>
                          <w:pStyle w:val="TableParagraph"/>
                          <w:spacing w:line="200" w:lineRule="exact" w:before="16"/>
                          <w:ind w:right="87"/>
                          <w:rPr>
                            <w:sz w:val="15"/>
                          </w:rPr>
                        </w:pPr>
                        <w:r>
                          <w:rPr>
                            <w:w w:val="153"/>
                            <w:sz w:val="15"/>
                          </w:rPr>
                          <w:t>-</w:t>
                        </w:r>
                      </w:p>
                    </w:tc>
                    <w:tc>
                      <w:tcPr>
                        <w:tcW w:w="748" w:type="dxa"/>
                        <w:tcBorders>
                          <w:top w:val="nil"/>
                          <w:bottom w:val="nil"/>
                        </w:tcBorders>
                      </w:tcPr>
                      <w:p>
                        <w:pPr>
                          <w:pStyle w:val="TableParagraph"/>
                          <w:spacing w:line="200" w:lineRule="exact" w:before="16"/>
                          <w:ind w:right="87"/>
                          <w:rPr>
                            <w:sz w:val="15"/>
                          </w:rPr>
                        </w:pPr>
                        <w:r>
                          <w:rPr>
                            <w:w w:val="153"/>
                            <w:sz w:val="15"/>
                          </w:rPr>
                          <w:t>-</w:t>
                        </w:r>
                      </w:p>
                    </w:tc>
                    <w:tc>
                      <w:tcPr>
                        <w:tcW w:w="748" w:type="dxa"/>
                        <w:tcBorders>
                          <w:top w:val="nil"/>
                          <w:bottom w:val="nil"/>
                        </w:tcBorders>
                      </w:tcPr>
                      <w:p>
                        <w:pPr>
                          <w:pStyle w:val="TableParagraph"/>
                          <w:spacing w:line="200" w:lineRule="exact" w:before="16"/>
                          <w:ind w:right="87"/>
                          <w:rPr>
                            <w:sz w:val="15"/>
                          </w:rPr>
                        </w:pPr>
                        <w:r>
                          <w:rPr>
                            <w:w w:val="153"/>
                            <w:sz w:val="15"/>
                          </w:rPr>
                          <w:t>-</w:t>
                        </w:r>
                      </w:p>
                    </w:tc>
                    <w:tc>
                      <w:tcPr>
                        <w:tcW w:w="748" w:type="dxa"/>
                        <w:tcBorders>
                          <w:top w:val="nil"/>
                          <w:bottom w:val="nil"/>
                        </w:tcBorders>
                      </w:tcPr>
                      <w:p>
                        <w:pPr>
                          <w:pStyle w:val="TableParagraph"/>
                          <w:spacing w:line="200" w:lineRule="exact" w:before="16"/>
                          <w:ind w:right="89"/>
                          <w:rPr>
                            <w:sz w:val="15"/>
                          </w:rPr>
                        </w:pPr>
                        <w:r>
                          <w:rPr>
                            <w:w w:val="153"/>
                            <w:sz w:val="15"/>
                          </w:rPr>
                          <w:t>-</w:t>
                        </w:r>
                      </w:p>
                    </w:tc>
                  </w:tr>
                  <w:tr>
                    <w:trPr>
                      <w:trHeight w:val="231" w:hRule="atLeast"/>
                    </w:trPr>
                    <w:tc>
                      <w:tcPr>
                        <w:tcW w:w="1148" w:type="dxa"/>
                        <w:tcBorders>
                          <w:top w:val="nil"/>
                          <w:bottom w:val="nil"/>
                        </w:tcBorders>
                        <w:shd w:val="clear" w:color="auto" w:fill="CCFFFF"/>
                      </w:tcPr>
                      <w:p>
                        <w:pPr>
                          <w:pStyle w:val="TableParagraph"/>
                          <w:spacing w:before="4"/>
                          <w:ind w:left="149"/>
                          <w:jc w:val="left"/>
                          <w:rPr>
                            <w:sz w:val="15"/>
                          </w:rPr>
                        </w:pPr>
                        <w:r>
                          <w:rPr>
                            <w:sz w:val="15"/>
                          </w:rPr>
                          <w:t>北 津 軽 郡</w:t>
                        </w:r>
                      </w:p>
                    </w:tc>
                    <w:tc>
                      <w:tcPr>
                        <w:tcW w:w="963" w:type="dxa"/>
                        <w:tcBorders>
                          <w:top w:val="nil"/>
                          <w:bottom w:val="nil"/>
                        </w:tcBorders>
                        <w:shd w:val="clear" w:color="auto" w:fill="CCFFFF"/>
                      </w:tcPr>
                      <w:p>
                        <w:pPr>
                          <w:pStyle w:val="TableParagraph"/>
                          <w:spacing w:before="9"/>
                          <w:ind w:right="87"/>
                          <w:rPr>
                            <w:sz w:val="15"/>
                          </w:rPr>
                        </w:pPr>
                        <w:r>
                          <w:rPr>
                            <w:w w:val="90"/>
                            <w:sz w:val="15"/>
                          </w:rPr>
                          <w:t>462</w:t>
                        </w:r>
                      </w:p>
                    </w:tc>
                    <w:tc>
                      <w:tcPr>
                        <w:tcW w:w="964" w:type="dxa"/>
                        <w:gridSpan w:val="2"/>
                        <w:tcBorders>
                          <w:top w:val="nil"/>
                          <w:bottom w:val="nil"/>
                        </w:tcBorders>
                        <w:shd w:val="clear" w:color="auto" w:fill="CCFFFF"/>
                      </w:tcPr>
                      <w:p>
                        <w:pPr>
                          <w:pStyle w:val="TableParagraph"/>
                          <w:spacing w:before="9"/>
                          <w:ind w:left="626"/>
                          <w:jc w:val="left"/>
                          <w:rPr>
                            <w:sz w:val="15"/>
                          </w:rPr>
                        </w:pPr>
                        <w:r>
                          <w:rPr>
                            <w:sz w:val="15"/>
                          </w:rPr>
                          <w:t>255</w:t>
                        </w:r>
                      </w:p>
                    </w:tc>
                    <w:tc>
                      <w:tcPr>
                        <w:tcW w:w="965" w:type="dxa"/>
                        <w:tcBorders>
                          <w:top w:val="nil"/>
                          <w:bottom w:val="nil"/>
                        </w:tcBorders>
                        <w:shd w:val="clear" w:color="auto" w:fill="CCFFFF"/>
                      </w:tcPr>
                      <w:p>
                        <w:pPr>
                          <w:pStyle w:val="TableParagraph"/>
                          <w:spacing w:before="9"/>
                          <w:ind w:right="88"/>
                          <w:rPr>
                            <w:sz w:val="15"/>
                          </w:rPr>
                        </w:pPr>
                        <w:r>
                          <w:rPr>
                            <w:w w:val="90"/>
                            <w:sz w:val="15"/>
                          </w:rPr>
                          <w:t>207</w:t>
                        </w:r>
                      </w:p>
                    </w:tc>
                    <w:tc>
                      <w:tcPr>
                        <w:tcW w:w="933" w:type="dxa"/>
                        <w:tcBorders>
                          <w:top w:val="nil"/>
                          <w:bottom w:val="nil"/>
                        </w:tcBorders>
                        <w:shd w:val="clear" w:color="auto" w:fill="CCFFFF"/>
                      </w:tcPr>
                      <w:p>
                        <w:pPr>
                          <w:pStyle w:val="TableParagraph"/>
                          <w:spacing w:before="9"/>
                          <w:ind w:right="87"/>
                          <w:rPr>
                            <w:sz w:val="15"/>
                          </w:rPr>
                        </w:pPr>
                        <w:r>
                          <w:rPr>
                            <w:w w:val="90"/>
                            <w:sz w:val="15"/>
                          </w:rPr>
                          <w:t>454</w:t>
                        </w:r>
                      </w:p>
                    </w:tc>
                    <w:tc>
                      <w:tcPr>
                        <w:tcW w:w="825" w:type="dxa"/>
                        <w:tcBorders>
                          <w:top w:val="nil"/>
                          <w:bottom w:val="nil"/>
                        </w:tcBorders>
                        <w:shd w:val="clear" w:color="auto" w:fill="CCFFFF"/>
                      </w:tcPr>
                      <w:p>
                        <w:pPr>
                          <w:pStyle w:val="TableParagraph"/>
                          <w:spacing w:before="9"/>
                          <w:ind w:right="88"/>
                          <w:rPr>
                            <w:sz w:val="15"/>
                          </w:rPr>
                        </w:pPr>
                        <w:r>
                          <w:rPr>
                            <w:w w:val="90"/>
                            <w:sz w:val="15"/>
                          </w:rPr>
                          <w:t>251</w:t>
                        </w:r>
                      </w:p>
                    </w:tc>
                    <w:tc>
                      <w:tcPr>
                        <w:tcW w:w="825" w:type="dxa"/>
                        <w:tcBorders>
                          <w:top w:val="nil"/>
                          <w:bottom w:val="nil"/>
                        </w:tcBorders>
                        <w:shd w:val="clear" w:color="auto" w:fill="CCFFFF"/>
                      </w:tcPr>
                      <w:p>
                        <w:pPr>
                          <w:pStyle w:val="TableParagraph"/>
                          <w:spacing w:before="9"/>
                          <w:ind w:right="89"/>
                          <w:rPr>
                            <w:sz w:val="15"/>
                          </w:rPr>
                        </w:pPr>
                        <w:r>
                          <w:rPr>
                            <w:w w:val="90"/>
                            <w:sz w:val="15"/>
                          </w:rPr>
                          <w:t>203</w:t>
                        </w:r>
                      </w:p>
                    </w:tc>
                    <w:tc>
                      <w:tcPr>
                        <w:tcW w:w="748" w:type="dxa"/>
                        <w:tcBorders>
                          <w:top w:val="nil"/>
                          <w:bottom w:val="nil"/>
                        </w:tcBorders>
                        <w:shd w:val="clear" w:color="auto" w:fill="CCFFFF"/>
                      </w:tcPr>
                      <w:p>
                        <w:pPr>
                          <w:pStyle w:val="TableParagraph"/>
                          <w:spacing w:before="9"/>
                          <w:ind w:right="89"/>
                          <w:rPr>
                            <w:sz w:val="15"/>
                          </w:rPr>
                        </w:pPr>
                        <w:r>
                          <w:rPr>
                            <w:w w:val="153"/>
                            <w:sz w:val="15"/>
                          </w:rPr>
                          <w:t>-</w:t>
                        </w:r>
                      </w:p>
                    </w:tc>
                    <w:tc>
                      <w:tcPr>
                        <w:tcW w:w="748" w:type="dxa"/>
                        <w:tcBorders>
                          <w:top w:val="nil"/>
                          <w:bottom w:val="nil"/>
                        </w:tcBorders>
                        <w:shd w:val="clear" w:color="auto" w:fill="CCFFFF"/>
                      </w:tcPr>
                      <w:p>
                        <w:pPr>
                          <w:pStyle w:val="TableParagraph"/>
                          <w:spacing w:before="9"/>
                          <w:ind w:right="92"/>
                          <w:rPr>
                            <w:sz w:val="15"/>
                          </w:rPr>
                        </w:pPr>
                        <w:r>
                          <w:rPr>
                            <w:w w:val="153"/>
                            <w:sz w:val="15"/>
                          </w:rPr>
                          <w:t>-</w:t>
                        </w:r>
                      </w:p>
                    </w:tc>
                    <w:tc>
                      <w:tcPr>
                        <w:tcW w:w="748" w:type="dxa"/>
                        <w:tcBorders>
                          <w:top w:val="nil"/>
                          <w:bottom w:val="nil"/>
                        </w:tcBorders>
                        <w:shd w:val="clear" w:color="auto" w:fill="CCFFFF"/>
                      </w:tcPr>
                      <w:p>
                        <w:pPr>
                          <w:pStyle w:val="TableParagraph"/>
                          <w:spacing w:before="9"/>
                          <w:ind w:right="91"/>
                          <w:rPr>
                            <w:sz w:val="15"/>
                          </w:rPr>
                        </w:pPr>
                        <w:r>
                          <w:rPr>
                            <w:w w:val="153"/>
                            <w:sz w:val="15"/>
                          </w:rPr>
                          <w:t>-</w:t>
                        </w:r>
                      </w:p>
                    </w:tc>
                    <w:tc>
                      <w:tcPr>
                        <w:tcW w:w="748" w:type="dxa"/>
                        <w:tcBorders>
                          <w:top w:val="nil"/>
                          <w:bottom w:val="nil"/>
                        </w:tcBorders>
                        <w:shd w:val="clear" w:color="auto" w:fill="CCFFFF"/>
                      </w:tcPr>
                      <w:p>
                        <w:pPr>
                          <w:pStyle w:val="TableParagraph"/>
                          <w:spacing w:before="9"/>
                          <w:ind w:right="91"/>
                          <w:rPr>
                            <w:sz w:val="15"/>
                          </w:rPr>
                        </w:pPr>
                        <w:r>
                          <w:rPr>
                            <w:w w:val="153"/>
                            <w:sz w:val="15"/>
                          </w:rPr>
                          <w:t>-</w:t>
                        </w:r>
                      </w:p>
                    </w:tc>
                  </w:tr>
                  <w:tr>
                    <w:trPr>
                      <w:trHeight w:val="222" w:hRule="atLeast"/>
                    </w:trPr>
                    <w:tc>
                      <w:tcPr>
                        <w:tcW w:w="1148" w:type="dxa"/>
                        <w:tcBorders>
                          <w:top w:val="nil"/>
                          <w:bottom w:val="nil"/>
                        </w:tcBorders>
                      </w:tcPr>
                      <w:p>
                        <w:pPr>
                          <w:pStyle w:val="TableParagraph"/>
                          <w:tabs>
                            <w:tab w:pos="624" w:val="left" w:leader="none"/>
                          </w:tabs>
                          <w:spacing w:line="195" w:lineRule="exact" w:before="7"/>
                          <w:ind w:left="270"/>
                          <w:jc w:val="left"/>
                          <w:rPr>
                            <w:sz w:val="15"/>
                          </w:rPr>
                        </w:pPr>
                        <w:r>
                          <w:rPr>
                            <w:sz w:val="15"/>
                          </w:rPr>
                          <w:t>板</w:t>
                          <w:tab/>
                          <w:t>柳</w:t>
                        </w:r>
                        <w:r>
                          <w:rPr>
                            <w:spacing w:val="38"/>
                            <w:sz w:val="15"/>
                          </w:rPr>
                          <w:t> </w:t>
                        </w:r>
                        <w:r>
                          <w:rPr>
                            <w:spacing w:val="-17"/>
                            <w:sz w:val="15"/>
                          </w:rPr>
                          <w:t>町</w:t>
                        </w:r>
                      </w:p>
                    </w:tc>
                    <w:tc>
                      <w:tcPr>
                        <w:tcW w:w="963" w:type="dxa"/>
                        <w:tcBorders>
                          <w:top w:val="nil"/>
                          <w:bottom w:val="nil"/>
                        </w:tcBorders>
                      </w:tcPr>
                      <w:p>
                        <w:pPr>
                          <w:pStyle w:val="TableParagraph"/>
                          <w:spacing w:line="195" w:lineRule="exact" w:before="7"/>
                          <w:ind w:right="85"/>
                          <w:rPr>
                            <w:sz w:val="15"/>
                          </w:rPr>
                        </w:pPr>
                        <w:r>
                          <w:rPr>
                            <w:w w:val="90"/>
                            <w:sz w:val="15"/>
                          </w:rPr>
                          <w:t>154</w:t>
                        </w:r>
                      </w:p>
                    </w:tc>
                    <w:tc>
                      <w:tcPr>
                        <w:tcW w:w="964" w:type="dxa"/>
                        <w:gridSpan w:val="2"/>
                        <w:tcBorders>
                          <w:top w:val="nil"/>
                          <w:bottom w:val="nil"/>
                        </w:tcBorders>
                      </w:tcPr>
                      <w:p>
                        <w:pPr>
                          <w:pStyle w:val="TableParagraph"/>
                          <w:spacing w:line="195" w:lineRule="exact" w:before="7"/>
                          <w:ind w:right="84"/>
                          <w:rPr>
                            <w:sz w:val="15"/>
                          </w:rPr>
                        </w:pPr>
                        <w:r>
                          <w:rPr>
                            <w:w w:val="90"/>
                            <w:sz w:val="15"/>
                          </w:rPr>
                          <w:t>83</w:t>
                        </w:r>
                      </w:p>
                    </w:tc>
                    <w:tc>
                      <w:tcPr>
                        <w:tcW w:w="965" w:type="dxa"/>
                        <w:tcBorders>
                          <w:top w:val="nil"/>
                          <w:bottom w:val="nil"/>
                        </w:tcBorders>
                      </w:tcPr>
                      <w:p>
                        <w:pPr>
                          <w:pStyle w:val="TableParagraph"/>
                          <w:spacing w:line="195" w:lineRule="exact" w:before="7"/>
                          <w:ind w:right="85"/>
                          <w:rPr>
                            <w:sz w:val="15"/>
                          </w:rPr>
                        </w:pPr>
                        <w:r>
                          <w:rPr>
                            <w:w w:val="90"/>
                            <w:sz w:val="15"/>
                          </w:rPr>
                          <w:t>71</w:t>
                        </w:r>
                      </w:p>
                    </w:tc>
                    <w:tc>
                      <w:tcPr>
                        <w:tcW w:w="933" w:type="dxa"/>
                        <w:tcBorders>
                          <w:top w:val="nil"/>
                          <w:bottom w:val="nil"/>
                        </w:tcBorders>
                      </w:tcPr>
                      <w:p>
                        <w:pPr>
                          <w:pStyle w:val="TableParagraph"/>
                          <w:spacing w:line="195" w:lineRule="exact" w:before="7"/>
                          <w:ind w:right="85"/>
                          <w:rPr>
                            <w:sz w:val="15"/>
                          </w:rPr>
                        </w:pPr>
                        <w:r>
                          <w:rPr>
                            <w:w w:val="90"/>
                            <w:sz w:val="15"/>
                          </w:rPr>
                          <w:t>149</w:t>
                        </w:r>
                      </w:p>
                    </w:tc>
                    <w:tc>
                      <w:tcPr>
                        <w:tcW w:w="825" w:type="dxa"/>
                        <w:tcBorders>
                          <w:top w:val="nil"/>
                          <w:bottom w:val="nil"/>
                        </w:tcBorders>
                      </w:tcPr>
                      <w:p>
                        <w:pPr>
                          <w:pStyle w:val="TableParagraph"/>
                          <w:spacing w:line="195" w:lineRule="exact" w:before="7"/>
                          <w:ind w:right="85"/>
                          <w:rPr>
                            <w:sz w:val="15"/>
                          </w:rPr>
                        </w:pPr>
                        <w:r>
                          <w:rPr>
                            <w:w w:val="90"/>
                            <w:sz w:val="15"/>
                          </w:rPr>
                          <w:t>81</w:t>
                        </w:r>
                      </w:p>
                    </w:tc>
                    <w:tc>
                      <w:tcPr>
                        <w:tcW w:w="825" w:type="dxa"/>
                        <w:tcBorders>
                          <w:top w:val="nil"/>
                          <w:bottom w:val="nil"/>
                        </w:tcBorders>
                      </w:tcPr>
                      <w:p>
                        <w:pPr>
                          <w:pStyle w:val="TableParagraph"/>
                          <w:spacing w:line="195" w:lineRule="exact" w:before="7"/>
                          <w:ind w:right="86"/>
                          <w:rPr>
                            <w:sz w:val="15"/>
                          </w:rPr>
                        </w:pPr>
                        <w:r>
                          <w:rPr>
                            <w:w w:val="90"/>
                            <w:sz w:val="15"/>
                          </w:rPr>
                          <w:t>68</w:t>
                        </w:r>
                      </w:p>
                    </w:tc>
                    <w:tc>
                      <w:tcPr>
                        <w:tcW w:w="748" w:type="dxa"/>
                        <w:tcBorders>
                          <w:top w:val="nil"/>
                          <w:bottom w:val="nil"/>
                        </w:tcBorders>
                      </w:tcPr>
                      <w:p>
                        <w:pPr>
                          <w:pStyle w:val="TableParagraph"/>
                          <w:spacing w:line="195" w:lineRule="exact" w:before="7"/>
                          <w:ind w:right="87"/>
                          <w:rPr>
                            <w:sz w:val="15"/>
                          </w:rPr>
                        </w:pPr>
                        <w:r>
                          <w:rPr>
                            <w:w w:val="153"/>
                            <w:sz w:val="15"/>
                          </w:rPr>
                          <w:t>-</w:t>
                        </w:r>
                      </w:p>
                    </w:tc>
                    <w:tc>
                      <w:tcPr>
                        <w:tcW w:w="748" w:type="dxa"/>
                        <w:tcBorders>
                          <w:top w:val="nil"/>
                          <w:bottom w:val="nil"/>
                        </w:tcBorders>
                      </w:tcPr>
                      <w:p>
                        <w:pPr>
                          <w:pStyle w:val="TableParagraph"/>
                          <w:spacing w:line="195" w:lineRule="exact" w:before="7"/>
                          <w:ind w:right="87"/>
                          <w:rPr>
                            <w:sz w:val="15"/>
                          </w:rPr>
                        </w:pPr>
                        <w:r>
                          <w:rPr>
                            <w:w w:val="153"/>
                            <w:sz w:val="15"/>
                          </w:rPr>
                          <w:t>-</w:t>
                        </w:r>
                      </w:p>
                    </w:tc>
                    <w:tc>
                      <w:tcPr>
                        <w:tcW w:w="748" w:type="dxa"/>
                        <w:tcBorders>
                          <w:top w:val="nil"/>
                          <w:bottom w:val="nil"/>
                        </w:tcBorders>
                      </w:tcPr>
                      <w:p>
                        <w:pPr>
                          <w:pStyle w:val="TableParagraph"/>
                          <w:spacing w:line="195" w:lineRule="exact" w:before="7"/>
                          <w:ind w:right="87"/>
                          <w:rPr>
                            <w:sz w:val="15"/>
                          </w:rPr>
                        </w:pPr>
                        <w:r>
                          <w:rPr>
                            <w:w w:val="153"/>
                            <w:sz w:val="15"/>
                          </w:rPr>
                          <w:t>-</w:t>
                        </w:r>
                      </w:p>
                    </w:tc>
                    <w:tc>
                      <w:tcPr>
                        <w:tcW w:w="748" w:type="dxa"/>
                        <w:tcBorders>
                          <w:top w:val="nil"/>
                          <w:bottom w:val="nil"/>
                        </w:tcBorders>
                      </w:tcPr>
                      <w:p>
                        <w:pPr>
                          <w:pStyle w:val="TableParagraph"/>
                          <w:spacing w:line="195" w:lineRule="exact" w:before="7"/>
                          <w:ind w:right="89"/>
                          <w:rPr>
                            <w:sz w:val="15"/>
                          </w:rPr>
                        </w:pPr>
                        <w:r>
                          <w:rPr>
                            <w:w w:val="153"/>
                            <w:sz w:val="15"/>
                          </w:rPr>
                          <w:t>-</w:t>
                        </w:r>
                      </w:p>
                    </w:tc>
                  </w:tr>
                  <w:tr>
                    <w:trPr>
                      <w:trHeight w:val="229" w:hRule="atLeast"/>
                    </w:trPr>
                    <w:tc>
                      <w:tcPr>
                        <w:tcW w:w="1148" w:type="dxa"/>
                        <w:tcBorders>
                          <w:top w:val="nil"/>
                          <w:bottom w:val="nil"/>
                        </w:tcBorders>
                      </w:tcPr>
                      <w:p>
                        <w:pPr>
                          <w:pStyle w:val="TableParagraph"/>
                          <w:tabs>
                            <w:tab w:pos="624" w:val="left" w:leader="none"/>
                          </w:tabs>
                          <w:spacing w:line="194" w:lineRule="exact" w:before="16"/>
                          <w:ind w:left="270"/>
                          <w:jc w:val="left"/>
                          <w:rPr>
                            <w:sz w:val="15"/>
                          </w:rPr>
                        </w:pPr>
                        <w:r>
                          <w:rPr>
                            <w:sz w:val="15"/>
                          </w:rPr>
                          <w:t>鶴</w:t>
                          <w:tab/>
                          <w:t>田</w:t>
                        </w:r>
                        <w:r>
                          <w:rPr>
                            <w:spacing w:val="38"/>
                            <w:sz w:val="15"/>
                          </w:rPr>
                          <w:t> </w:t>
                        </w:r>
                        <w:r>
                          <w:rPr>
                            <w:spacing w:val="-17"/>
                            <w:sz w:val="15"/>
                          </w:rPr>
                          <w:t>町</w:t>
                        </w:r>
                      </w:p>
                    </w:tc>
                    <w:tc>
                      <w:tcPr>
                        <w:tcW w:w="963" w:type="dxa"/>
                        <w:tcBorders>
                          <w:top w:val="nil"/>
                          <w:bottom w:val="nil"/>
                        </w:tcBorders>
                      </w:tcPr>
                      <w:p>
                        <w:pPr>
                          <w:pStyle w:val="TableParagraph"/>
                          <w:spacing w:line="194" w:lineRule="exact" w:before="16"/>
                          <w:ind w:right="85"/>
                          <w:rPr>
                            <w:sz w:val="15"/>
                          </w:rPr>
                        </w:pPr>
                        <w:r>
                          <w:rPr>
                            <w:w w:val="90"/>
                            <w:sz w:val="15"/>
                          </w:rPr>
                          <w:t>153</w:t>
                        </w:r>
                      </w:p>
                    </w:tc>
                    <w:tc>
                      <w:tcPr>
                        <w:tcW w:w="964" w:type="dxa"/>
                        <w:gridSpan w:val="2"/>
                        <w:tcBorders>
                          <w:top w:val="nil"/>
                          <w:bottom w:val="nil"/>
                        </w:tcBorders>
                      </w:tcPr>
                      <w:p>
                        <w:pPr>
                          <w:pStyle w:val="TableParagraph"/>
                          <w:spacing w:line="194" w:lineRule="exact" w:before="16"/>
                          <w:ind w:right="84"/>
                          <w:rPr>
                            <w:sz w:val="15"/>
                          </w:rPr>
                        </w:pPr>
                        <w:r>
                          <w:rPr>
                            <w:w w:val="90"/>
                            <w:sz w:val="15"/>
                          </w:rPr>
                          <w:t>80</w:t>
                        </w:r>
                      </w:p>
                    </w:tc>
                    <w:tc>
                      <w:tcPr>
                        <w:tcW w:w="965" w:type="dxa"/>
                        <w:tcBorders>
                          <w:top w:val="nil"/>
                          <w:bottom w:val="nil"/>
                        </w:tcBorders>
                      </w:tcPr>
                      <w:p>
                        <w:pPr>
                          <w:pStyle w:val="TableParagraph"/>
                          <w:spacing w:line="194" w:lineRule="exact" w:before="16"/>
                          <w:ind w:right="85"/>
                          <w:rPr>
                            <w:sz w:val="15"/>
                          </w:rPr>
                        </w:pPr>
                        <w:r>
                          <w:rPr>
                            <w:w w:val="90"/>
                            <w:sz w:val="15"/>
                          </w:rPr>
                          <w:t>73</w:t>
                        </w:r>
                      </w:p>
                    </w:tc>
                    <w:tc>
                      <w:tcPr>
                        <w:tcW w:w="933" w:type="dxa"/>
                        <w:tcBorders>
                          <w:top w:val="nil"/>
                          <w:bottom w:val="nil"/>
                        </w:tcBorders>
                      </w:tcPr>
                      <w:p>
                        <w:pPr>
                          <w:pStyle w:val="TableParagraph"/>
                          <w:spacing w:line="194" w:lineRule="exact" w:before="16"/>
                          <w:ind w:right="85"/>
                          <w:rPr>
                            <w:sz w:val="15"/>
                          </w:rPr>
                        </w:pPr>
                        <w:r>
                          <w:rPr>
                            <w:w w:val="90"/>
                            <w:sz w:val="15"/>
                          </w:rPr>
                          <w:t>150</w:t>
                        </w:r>
                      </w:p>
                    </w:tc>
                    <w:tc>
                      <w:tcPr>
                        <w:tcW w:w="825" w:type="dxa"/>
                        <w:tcBorders>
                          <w:top w:val="nil"/>
                          <w:bottom w:val="nil"/>
                        </w:tcBorders>
                      </w:tcPr>
                      <w:p>
                        <w:pPr>
                          <w:pStyle w:val="TableParagraph"/>
                          <w:spacing w:line="194" w:lineRule="exact" w:before="16"/>
                          <w:ind w:right="85"/>
                          <w:rPr>
                            <w:sz w:val="15"/>
                          </w:rPr>
                        </w:pPr>
                        <w:r>
                          <w:rPr>
                            <w:w w:val="90"/>
                            <w:sz w:val="15"/>
                          </w:rPr>
                          <w:t>78</w:t>
                        </w:r>
                      </w:p>
                    </w:tc>
                    <w:tc>
                      <w:tcPr>
                        <w:tcW w:w="825" w:type="dxa"/>
                        <w:tcBorders>
                          <w:top w:val="nil"/>
                          <w:bottom w:val="nil"/>
                        </w:tcBorders>
                      </w:tcPr>
                      <w:p>
                        <w:pPr>
                          <w:pStyle w:val="TableParagraph"/>
                          <w:spacing w:line="194" w:lineRule="exact" w:before="16"/>
                          <w:ind w:right="86"/>
                          <w:rPr>
                            <w:sz w:val="15"/>
                          </w:rPr>
                        </w:pPr>
                        <w:r>
                          <w:rPr>
                            <w:w w:val="90"/>
                            <w:sz w:val="15"/>
                          </w:rPr>
                          <w:t>72</w:t>
                        </w:r>
                      </w:p>
                    </w:tc>
                    <w:tc>
                      <w:tcPr>
                        <w:tcW w:w="748" w:type="dxa"/>
                        <w:tcBorders>
                          <w:top w:val="nil"/>
                          <w:bottom w:val="nil"/>
                        </w:tcBorders>
                      </w:tcPr>
                      <w:p>
                        <w:pPr>
                          <w:pStyle w:val="TableParagraph"/>
                          <w:spacing w:line="194" w:lineRule="exact" w:before="16"/>
                          <w:ind w:right="87"/>
                          <w:rPr>
                            <w:sz w:val="15"/>
                          </w:rPr>
                        </w:pPr>
                        <w:r>
                          <w:rPr>
                            <w:w w:val="153"/>
                            <w:sz w:val="15"/>
                          </w:rPr>
                          <w:t>-</w:t>
                        </w:r>
                      </w:p>
                    </w:tc>
                    <w:tc>
                      <w:tcPr>
                        <w:tcW w:w="748" w:type="dxa"/>
                        <w:tcBorders>
                          <w:top w:val="nil"/>
                          <w:bottom w:val="nil"/>
                        </w:tcBorders>
                      </w:tcPr>
                      <w:p>
                        <w:pPr>
                          <w:pStyle w:val="TableParagraph"/>
                          <w:spacing w:line="194" w:lineRule="exact" w:before="16"/>
                          <w:ind w:right="87"/>
                          <w:rPr>
                            <w:sz w:val="15"/>
                          </w:rPr>
                        </w:pPr>
                        <w:r>
                          <w:rPr>
                            <w:w w:val="153"/>
                            <w:sz w:val="15"/>
                          </w:rPr>
                          <w:t>-</w:t>
                        </w:r>
                      </w:p>
                    </w:tc>
                    <w:tc>
                      <w:tcPr>
                        <w:tcW w:w="748" w:type="dxa"/>
                        <w:tcBorders>
                          <w:top w:val="nil"/>
                          <w:bottom w:val="nil"/>
                        </w:tcBorders>
                      </w:tcPr>
                      <w:p>
                        <w:pPr>
                          <w:pStyle w:val="TableParagraph"/>
                          <w:spacing w:line="194" w:lineRule="exact" w:before="16"/>
                          <w:ind w:right="87"/>
                          <w:rPr>
                            <w:sz w:val="15"/>
                          </w:rPr>
                        </w:pPr>
                        <w:r>
                          <w:rPr>
                            <w:w w:val="153"/>
                            <w:sz w:val="15"/>
                          </w:rPr>
                          <w:t>-</w:t>
                        </w:r>
                      </w:p>
                    </w:tc>
                    <w:tc>
                      <w:tcPr>
                        <w:tcW w:w="748" w:type="dxa"/>
                        <w:tcBorders>
                          <w:top w:val="nil"/>
                          <w:bottom w:val="nil"/>
                        </w:tcBorders>
                      </w:tcPr>
                      <w:p>
                        <w:pPr>
                          <w:pStyle w:val="TableParagraph"/>
                          <w:spacing w:line="194" w:lineRule="exact" w:before="16"/>
                          <w:ind w:right="89"/>
                          <w:rPr>
                            <w:sz w:val="15"/>
                          </w:rPr>
                        </w:pPr>
                        <w:r>
                          <w:rPr>
                            <w:w w:val="153"/>
                            <w:sz w:val="15"/>
                          </w:rPr>
                          <w:t>-</w:t>
                        </w:r>
                      </w:p>
                    </w:tc>
                  </w:tr>
                  <w:tr>
                    <w:trPr>
                      <w:trHeight w:val="235" w:hRule="atLeast"/>
                    </w:trPr>
                    <w:tc>
                      <w:tcPr>
                        <w:tcW w:w="1148" w:type="dxa"/>
                        <w:tcBorders>
                          <w:top w:val="nil"/>
                          <w:bottom w:val="nil"/>
                        </w:tcBorders>
                      </w:tcPr>
                      <w:p>
                        <w:pPr>
                          <w:pStyle w:val="TableParagraph"/>
                          <w:tabs>
                            <w:tab w:pos="624" w:val="left" w:leader="none"/>
                          </w:tabs>
                          <w:spacing w:line="200" w:lineRule="exact" w:before="15"/>
                          <w:ind w:left="270"/>
                          <w:jc w:val="left"/>
                          <w:rPr>
                            <w:sz w:val="15"/>
                          </w:rPr>
                        </w:pPr>
                        <w:r>
                          <w:rPr>
                            <w:sz w:val="15"/>
                          </w:rPr>
                          <w:t>中</w:t>
                          <w:tab/>
                          <w:t>泊</w:t>
                        </w:r>
                        <w:r>
                          <w:rPr>
                            <w:spacing w:val="38"/>
                            <w:sz w:val="15"/>
                          </w:rPr>
                          <w:t> </w:t>
                        </w:r>
                        <w:r>
                          <w:rPr>
                            <w:spacing w:val="-17"/>
                            <w:sz w:val="15"/>
                          </w:rPr>
                          <w:t>町</w:t>
                        </w:r>
                      </w:p>
                    </w:tc>
                    <w:tc>
                      <w:tcPr>
                        <w:tcW w:w="963" w:type="dxa"/>
                        <w:tcBorders>
                          <w:top w:val="nil"/>
                          <w:bottom w:val="nil"/>
                        </w:tcBorders>
                      </w:tcPr>
                      <w:p>
                        <w:pPr>
                          <w:pStyle w:val="TableParagraph"/>
                          <w:spacing w:line="200" w:lineRule="exact" w:before="15"/>
                          <w:ind w:right="85"/>
                          <w:rPr>
                            <w:sz w:val="15"/>
                          </w:rPr>
                        </w:pPr>
                        <w:r>
                          <w:rPr>
                            <w:w w:val="90"/>
                            <w:sz w:val="15"/>
                          </w:rPr>
                          <w:t>155</w:t>
                        </w:r>
                      </w:p>
                    </w:tc>
                    <w:tc>
                      <w:tcPr>
                        <w:tcW w:w="964" w:type="dxa"/>
                        <w:gridSpan w:val="2"/>
                        <w:tcBorders>
                          <w:top w:val="nil"/>
                          <w:bottom w:val="nil"/>
                        </w:tcBorders>
                      </w:tcPr>
                      <w:p>
                        <w:pPr>
                          <w:pStyle w:val="TableParagraph"/>
                          <w:spacing w:line="200" w:lineRule="exact" w:before="15"/>
                          <w:ind w:right="84"/>
                          <w:rPr>
                            <w:sz w:val="15"/>
                          </w:rPr>
                        </w:pPr>
                        <w:r>
                          <w:rPr>
                            <w:w w:val="90"/>
                            <w:sz w:val="15"/>
                          </w:rPr>
                          <w:t>92</w:t>
                        </w:r>
                      </w:p>
                    </w:tc>
                    <w:tc>
                      <w:tcPr>
                        <w:tcW w:w="965" w:type="dxa"/>
                        <w:tcBorders>
                          <w:top w:val="nil"/>
                          <w:bottom w:val="nil"/>
                        </w:tcBorders>
                      </w:tcPr>
                      <w:p>
                        <w:pPr>
                          <w:pStyle w:val="TableParagraph"/>
                          <w:spacing w:line="200" w:lineRule="exact" w:before="15"/>
                          <w:ind w:right="85"/>
                          <w:rPr>
                            <w:sz w:val="15"/>
                          </w:rPr>
                        </w:pPr>
                        <w:r>
                          <w:rPr>
                            <w:w w:val="90"/>
                            <w:sz w:val="15"/>
                          </w:rPr>
                          <w:t>63</w:t>
                        </w:r>
                      </w:p>
                    </w:tc>
                    <w:tc>
                      <w:tcPr>
                        <w:tcW w:w="933" w:type="dxa"/>
                        <w:tcBorders>
                          <w:top w:val="nil"/>
                          <w:bottom w:val="nil"/>
                        </w:tcBorders>
                      </w:tcPr>
                      <w:p>
                        <w:pPr>
                          <w:pStyle w:val="TableParagraph"/>
                          <w:spacing w:line="200" w:lineRule="exact" w:before="15"/>
                          <w:ind w:right="85"/>
                          <w:rPr>
                            <w:sz w:val="15"/>
                          </w:rPr>
                        </w:pPr>
                        <w:r>
                          <w:rPr>
                            <w:w w:val="90"/>
                            <w:sz w:val="15"/>
                          </w:rPr>
                          <w:t>155</w:t>
                        </w:r>
                      </w:p>
                    </w:tc>
                    <w:tc>
                      <w:tcPr>
                        <w:tcW w:w="825" w:type="dxa"/>
                        <w:tcBorders>
                          <w:top w:val="nil"/>
                          <w:bottom w:val="nil"/>
                        </w:tcBorders>
                      </w:tcPr>
                      <w:p>
                        <w:pPr>
                          <w:pStyle w:val="TableParagraph"/>
                          <w:spacing w:line="200" w:lineRule="exact" w:before="15"/>
                          <w:ind w:right="85"/>
                          <w:rPr>
                            <w:sz w:val="15"/>
                          </w:rPr>
                        </w:pPr>
                        <w:r>
                          <w:rPr>
                            <w:w w:val="90"/>
                            <w:sz w:val="15"/>
                          </w:rPr>
                          <w:t>92</w:t>
                        </w:r>
                      </w:p>
                    </w:tc>
                    <w:tc>
                      <w:tcPr>
                        <w:tcW w:w="825" w:type="dxa"/>
                        <w:tcBorders>
                          <w:top w:val="nil"/>
                          <w:bottom w:val="nil"/>
                        </w:tcBorders>
                      </w:tcPr>
                      <w:p>
                        <w:pPr>
                          <w:pStyle w:val="TableParagraph"/>
                          <w:spacing w:line="200" w:lineRule="exact" w:before="15"/>
                          <w:ind w:right="86"/>
                          <w:rPr>
                            <w:sz w:val="15"/>
                          </w:rPr>
                        </w:pPr>
                        <w:r>
                          <w:rPr>
                            <w:w w:val="90"/>
                            <w:sz w:val="15"/>
                          </w:rPr>
                          <w:t>63</w:t>
                        </w:r>
                      </w:p>
                    </w:tc>
                    <w:tc>
                      <w:tcPr>
                        <w:tcW w:w="748" w:type="dxa"/>
                        <w:tcBorders>
                          <w:top w:val="nil"/>
                          <w:bottom w:val="nil"/>
                        </w:tcBorders>
                      </w:tcPr>
                      <w:p>
                        <w:pPr>
                          <w:pStyle w:val="TableParagraph"/>
                          <w:spacing w:line="200" w:lineRule="exact" w:before="15"/>
                          <w:ind w:right="87"/>
                          <w:rPr>
                            <w:sz w:val="15"/>
                          </w:rPr>
                        </w:pPr>
                        <w:r>
                          <w:rPr>
                            <w:w w:val="153"/>
                            <w:sz w:val="15"/>
                          </w:rPr>
                          <w:t>-</w:t>
                        </w:r>
                      </w:p>
                    </w:tc>
                    <w:tc>
                      <w:tcPr>
                        <w:tcW w:w="748" w:type="dxa"/>
                        <w:tcBorders>
                          <w:top w:val="nil"/>
                          <w:bottom w:val="nil"/>
                        </w:tcBorders>
                      </w:tcPr>
                      <w:p>
                        <w:pPr>
                          <w:pStyle w:val="TableParagraph"/>
                          <w:spacing w:line="200" w:lineRule="exact" w:before="15"/>
                          <w:ind w:right="87"/>
                          <w:rPr>
                            <w:sz w:val="15"/>
                          </w:rPr>
                        </w:pPr>
                        <w:r>
                          <w:rPr>
                            <w:w w:val="153"/>
                            <w:sz w:val="15"/>
                          </w:rPr>
                          <w:t>-</w:t>
                        </w:r>
                      </w:p>
                    </w:tc>
                    <w:tc>
                      <w:tcPr>
                        <w:tcW w:w="748" w:type="dxa"/>
                        <w:tcBorders>
                          <w:top w:val="nil"/>
                          <w:bottom w:val="nil"/>
                        </w:tcBorders>
                      </w:tcPr>
                      <w:p>
                        <w:pPr>
                          <w:pStyle w:val="TableParagraph"/>
                          <w:spacing w:line="200" w:lineRule="exact" w:before="15"/>
                          <w:ind w:right="87"/>
                          <w:rPr>
                            <w:sz w:val="15"/>
                          </w:rPr>
                        </w:pPr>
                        <w:r>
                          <w:rPr>
                            <w:w w:val="153"/>
                            <w:sz w:val="15"/>
                          </w:rPr>
                          <w:t>-</w:t>
                        </w:r>
                      </w:p>
                    </w:tc>
                    <w:tc>
                      <w:tcPr>
                        <w:tcW w:w="748" w:type="dxa"/>
                        <w:tcBorders>
                          <w:top w:val="nil"/>
                          <w:bottom w:val="nil"/>
                        </w:tcBorders>
                      </w:tcPr>
                      <w:p>
                        <w:pPr>
                          <w:pStyle w:val="TableParagraph"/>
                          <w:spacing w:line="200" w:lineRule="exact" w:before="15"/>
                          <w:ind w:right="89"/>
                          <w:rPr>
                            <w:sz w:val="15"/>
                          </w:rPr>
                        </w:pPr>
                        <w:r>
                          <w:rPr>
                            <w:w w:val="153"/>
                            <w:sz w:val="15"/>
                          </w:rPr>
                          <w:t>-</w:t>
                        </w:r>
                      </w:p>
                    </w:tc>
                  </w:tr>
                  <w:tr>
                    <w:trPr>
                      <w:trHeight w:val="231" w:hRule="atLeast"/>
                    </w:trPr>
                    <w:tc>
                      <w:tcPr>
                        <w:tcW w:w="1148" w:type="dxa"/>
                        <w:tcBorders>
                          <w:top w:val="nil"/>
                          <w:bottom w:val="nil"/>
                        </w:tcBorders>
                        <w:shd w:val="clear" w:color="auto" w:fill="CCFFFF"/>
                      </w:tcPr>
                      <w:p>
                        <w:pPr>
                          <w:pStyle w:val="TableParagraph"/>
                          <w:spacing w:before="5"/>
                          <w:ind w:left="187"/>
                          <w:jc w:val="left"/>
                          <w:rPr>
                            <w:sz w:val="15"/>
                          </w:rPr>
                        </w:pPr>
                        <w:r>
                          <w:rPr>
                            <w:sz w:val="15"/>
                          </w:rPr>
                          <w:t>上 北 郡</w:t>
                        </w:r>
                      </w:p>
                    </w:tc>
                    <w:tc>
                      <w:tcPr>
                        <w:tcW w:w="963" w:type="dxa"/>
                        <w:tcBorders>
                          <w:top w:val="nil"/>
                          <w:bottom w:val="nil"/>
                        </w:tcBorders>
                        <w:shd w:val="clear" w:color="auto" w:fill="CCFFFF"/>
                      </w:tcPr>
                      <w:p>
                        <w:pPr>
                          <w:pStyle w:val="TableParagraph"/>
                          <w:spacing w:before="10"/>
                          <w:ind w:right="87"/>
                          <w:rPr>
                            <w:sz w:val="15"/>
                          </w:rPr>
                        </w:pPr>
                        <w:r>
                          <w:rPr>
                            <w:sz w:val="15"/>
                          </w:rPr>
                          <w:t>1,028</w:t>
                        </w:r>
                      </w:p>
                    </w:tc>
                    <w:tc>
                      <w:tcPr>
                        <w:tcW w:w="964" w:type="dxa"/>
                        <w:gridSpan w:val="2"/>
                        <w:tcBorders>
                          <w:top w:val="nil"/>
                          <w:bottom w:val="nil"/>
                        </w:tcBorders>
                        <w:shd w:val="clear" w:color="auto" w:fill="CCFFFF"/>
                      </w:tcPr>
                      <w:p>
                        <w:pPr>
                          <w:pStyle w:val="TableParagraph"/>
                          <w:spacing w:before="10"/>
                          <w:ind w:left="626"/>
                          <w:jc w:val="left"/>
                          <w:rPr>
                            <w:sz w:val="15"/>
                          </w:rPr>
                        </w:pPr>
                        <w:r>
                          <w:rPr>
                            <w:sz w:val="15"/>
                          </w:rPr>
                          <w:t>517</w:t>
                        </w:r>
                      </w:p>
                    </w:tc>
                    <w:tc>
                      <w:tcPr>
                        <w:tcW w:w="965" w:type="dxa"/>
                        <w:tcBorders>
                          <w:top w:val="nil"/>
                          <w:bottom w:val="nil"/>
                        </w:tcBorders>
                        <w:shd w:val="clear" w:color="auto" w:fill="CCFFFF"/>
                      </w:tcPr>
                      <w:p>
                        <w:pPr>
                          <w:pStyle w:val="TableParagraph"/>
                          <w:spacing w:before="10"/>
                          <w:ind w:right="88"/>
                          <w:rPr>
                            <w:sz w:val="15"/>
                          </w:rPr>
                        </w:pPr>
                        <w:r>
                          <w:rPr>
                            <w:w w:val="90"/>
                            <w:sz w:val="15"/>
                          </w:rPr>
                          <w:t>511</w:t>
                        </w:r>
                      </w:p>
                    </w:tc>
                    <w:tc>
                      <w:tcPr>
                        <w:tcW w:w="933" w:type="dxa"/>
                        <w:tcBorders>
                          <w:top w:val="nil"/>
                          <w:bottom w:val="nil"/>
                        </w:tcBorders>
                        <w:shd w:val="clear" w:color="auto" w:fill="CCFFFF"/>
                      </w:tcPr>
                      <w:p>
                        <w:pPr>
                          <w:pStyle w:val="TableParagraph"/>
                          <w:spacing w:before="10"/>
                          <w:ind w:right="87"/>
                          <w:rPr>
                            <w:sz w:val="15"/>
                          </w:rPr>
                        </w:pPr>
                        <w:r>
                          <w:rPr>
                            <w:sz w:val="15"/>
                          </w:rPr>
                          <w:t>1,010</w:t>
                        </w:r>
                      </w:p>
                    </w:tc>
                    <w:tc>
                      <w:tcPr>
                        <w:tcW w:w="825" w:type="dxa"/>
                        <w:tcBorders>
                          <w:top w:val="nil"/>
                          <w:bottom w:val="nil"/>
                        </w:tcBorders>
                        <w:shd w:val="clear" w:color="auto" w:fill="CCFFFF"/>
                      </w:tcPr>
                      <w:p>
                        <w:pPr>
                          <w:pStyle w:val="TableParagraph"/>
                          <w:spacing w:before="10"/>
                          <w:ind w:right="88"/>
                          <w:rPr>
                            <w:sz w:val="15"/>
                          </w:rPr>
                        </w:pPr>
                        <w:r>
                          <w:rPr>
                            <w:w w:val="90"/>
                            <w:sz w:val="15"/>
                          </w:rPr>
                          <w:t>503</w:t>
                        </w:r>
                      </w:p>
                    </w:tc>
                    <w:tc>
                      <w:tcPr>
                        <w:tcW w:w="825" w:type="dxa"/>
                        <w:tcBorders>
                          <w:top w:val="nil"/>
                          <w:bottom w:val="nil"/>
                        </w:tcBorders>
                        <w:shd w:val="clear" w:color="auto" w:fill="CCFFFF"/>
                      </w:tcPr>
                      <w:p>
                        <w:pPr>
                          <w:pStyle w:val="TableParagraph"/>
                          <w:spacing w:before="10"/>
                          <w:ind w:right="89"/>
                          <w:rPr>
                            <w:sz w:val="15"/>
                          </w:rPr>
                        </w:pPr>
                        <w:r>
                          <w:rPr>
                            <w:w w:val="90"/>
                            <w:sz w:val="15"/>
                          </w:rPr>
                          <w:t>507</w:t>
                        </w:r>
                      </w:p>
                    </w:tc>
                    <w:tc>
                      <w:tcPr>
                        <w:tcW w:w="748" w:type="dxa"/>
                        <w:tcBorders>
                          <w:top w:val="nil"/>
                          <w:bottom w:val="nil"/>
                        </w:tcBorders>
                        <w:shd w:val="clear" w:color="auto" w:fill="CCFFFF"/>
                      </w:tcPr>
                      <w:p>
                        <w:pPr>
                          <w:pStyle w:val="TableParagraph"/>
                          <w:spacing w:before="10"/>
                          <w:ind w:right="89"/>
                          <w:rPr>
                            <w:sz w:val="15"/>
                          </w:rPr>
                        </w:pPr>
                        <w:r>
                          <w:rPr>
                            <w:w w:val="91"/>
                            <w:sz w:val="15"/>
                          </w:rPr>
                          <w:t>1</w:t>
                        </w:r>
                      </w:p>
                    </w:tc>
                    <w:tc>
                      <w:tcPr>
                        <w:tcW w:w="748" w:type="dxa"/>
                        <w:tcBorders>
                          <w:top w:val="nil"/>
                          <w:bottom w:val="nil"/>
                        </w:tcBorders>
                        <w:shd w:val="clear" w:color="auto" w:fill="CCFFFF"/>
                      </w:tcPr>
                      <w:p>
                        <w:pPr>
                          <w:pStyle w:val="TableParagraph"/>
                          <w:spacing w:before="10"/>
                          <w:ind w:right="91"/>
                          <w:rPr>
                            <w:sz w:val="15"/>
                          </w:rPr>
                        </w:pPr>
                        <w:r>
                          <w:rPr>
                            <w:w w:val="91"/>
                            <w:sz w:val="15"/>
                          </w:rPr>
                          <w:t>1</w:t>
                        </w:r>
                      </w:p>
                    </w:tc>
                    <w:tc>
                      <w:tcPr>
                        <w:tcW w:w="748" w:type="dxa"/>
                        <w:tcBorders>
                          <w:top w:val="nil"/>
                          <w:bottom w:val="nil"/>
                        </w:tcBorders>
                        <w:shd w:val="clear" w:color="auto" w:fill="CCFFFF"/>
                      </w:tcPr>
                      <w:p>
                        <w:pPr>
                          <w:pStyle w:val="TableParagraph"/>
                          <w:spacing w:before="10"/>
                          <w:ind w:right="91"/>
                          <w:rPr>
                            <w:sz w:val="15"/>
                          </w:rPr>
                        </w:pPr>
                        <w:r>
                          <w:rPr>
                            <w:w w:val="153"/>
                            <w:sz w:val="15"/>
                          </w:rPr>
                          <w:t>-</w:t>
                        </w:r>
                      </w:p>
                    </w:tc>
                    <w:tc>
                      <w:tcPr>
                        <w:tcW w:w="748" w:type="dxa"/>
                        <w:tcBorders>
                          <w:top w:val="nil"/>
                          <w:bottom w:val="nil"/>
                        </w:tcBorders>
                        <w:shd w:val="clear" w:color="auto" w:fill="CCFFFF"/>
                      </w:tcPr>
                      <w:p>
                        <w:pPr>
                          <w:pStyle w:val="TableParagraph"/>
                          <w:spacing w:before="10"/>
                          <w:ind w:right="91"/>
                          <w:rPr>
                            <w:sz w:val="15"/>
                          </w:rPr>
                        </w:pPr>
                        <w:r>
                          <w:rPr>
                            <w:w w:val="91"/>
                            <w:sz w:val="15"/>
                          </w:rPr>
                          <w:t>1</w:t>
                        </w:r>
                      </w:p>
                    </w:tc>
                  </w:tr>
                  <w:tr>
                    <w:trPr>
                      <w:trHeight w:val="222" w:hRule="atLeast"/>
                    </w:trPr>
                    <w:tc>
                      <w:tcPr>
                        <w:tcW w:w="1148" w:type="dxa"/>
                        <w:tcBorders>
                          <w:top w:val="nil"/>
                          <w:bottom w:val="nil"/>
                        </w:tcBorders>
                      </w:tcPr>
                      <w:p>
                        <w:pPr>
                          <w:pStyle w:val="TableParagraph"/>
                          <w:spacing w:line="194" w:lineRule="exact" w:before="9"/>
                          <w:ind w:right="-87"/>
                          <w:rPr>
                            <w:sz w:val="15"/>
                          </w:rPr>
                        </w:pPr>
                        <w:r>
                          <w:rPr>
                            <w:sz w:val="15"/>
                          </w:rPr>
                          <w:t>野 辺 地 町  </w:t>
                        </w:r>
                      </w:p>
                    </w:tc>
                    <w:tc>
                      <w:tcPr>
                        <w:tcW w:w="963" w:type="dxa"/>
                        <w:tcBorders>
                          <w:top w:val="nil"/>
                          <w:bottom w:val="nil"/>
                        </w:tcBorders>
                      </w:tcPr>
                      <w:p>
                        <w:pPr>
                          <w:pStyle w:val="TableParagraph"/>
                          <w:spacing w:line="194" w:lineRule="exact" w:before="9"/>
                          <w:ind w:right="85"/>
                          <w:rPr>
                            <w:sz w:val="15"/>
                          </w:rPr>
                        </w:pPr>
                        <w:r>
                          <w:rPr>
                            <w:w w:val="90"/>
                            <w:sz w:val="15"/>
                          </w:rPr>
                          <w:t>156</w:t>
                        </w:r>
                      </w:p>
                    </w:tc>
                    <w:tc>
                      <w:tcPr>
                        <w:tcW w:w="964" w:type="dxa"/>
                        <w:gridSpan w:val="2"/>
                        <w:tcBorders>
                          <w:top w:val="nil"/>
                          <w:bottom w:val="nil"/>
                        </w:tcBorders>
                      </w:tcPr>
                      <w:p>
                        <w:pPr>
                          <w:pStyle w:val="TableParagraph"/>
                          <w:spacing w:line="194" w:lineRule="exact" w:before="9"/>
                          <w:ind w:right="84"/>
                          <w:rPr>
                            <w:sz w:val="15"/>
                          </w:rPr>
                        </w:pPr>
                        <w:r>
                          <w:rPr>
                            <w:w w:val="90"/>
                            <w:sz w:val="15"/>
                          </w:rPr>
                          <w:t>88</w:t>
                        </w:r>
                      </w:p>
                    </w:tc>
                    <w:tc>
                      <w:tcPr>
                        <w:tcW w:w="965" w:type="dxa"/>
                        <w:tcBorders>
                          <w:top w:val="nil"/>
                          <w:bottom w:val="nil"/>
                        </w:tcBorders>
                      </w:tcPr>
                      <w:p>
                        <w:pPr>
                          <w:pStyle w:val="TableParagraph"/>
                          <w:spacing w:line="194" w:lineRule="exact" w:before="9"/>
                          <w:ind w:right="85"/>
                          <w:rPr>
                            <w:sz w:val="15"/>
                          </w:rPr>
                        </w:pPr>
                        <w:r>
                          <w:rPr>
                            <w:w w:val="90"/>
                            <w:sz w:val="15"/>
                          </w:rPr>
                          <w:t>68</w:t>
                        </w:r>
                      </w:p>
                    </w:tc>
                    <w:tc>
                      <w:tcPr>
                        <w:tcW w:w="933" w:type="dxa"/>
                        <w:tcBorders>
                          <w:top w:val="nil"/>
                          <w:bottom w:val="nil"/>
                        </w:tcBorders>
                      </w:tcPr>
                      <w:p>
                        <w:pPr>
                          <w:pStyle w:val="TableParagraph"/>
                          <w:spacing w:line="194" w:lineRule="exact" w:before="9"/>
                          <w:ind w:right="85"/>
                          <w:rPr>
                            <w:sz w:val="15"/>
                          </w:rPr>
                        </w:pPr>
                        <w:r>
                          <w:rPr>
                            <w:w w:val="90"/>
                            <w:sz w:val="15"/>
                          </w:rPr>
                          <w:t>149</w:t>
                        </w:r>
                      </w:p>
                    </w:tc>
                    <w:tc>
                      <w:tcPr>
                        <w:tcW w:w="825" w:type="dxa"/>
                        <w:tcBorders>
                          <w:top w:val="nil"/>
                          <w:bottom w:val="nil"/>
                        </w:tcBorders>
                      </w:tcPr>
                      <w:p>
                        <w:pPr>
                          <w:pStyle w:val="TableParagraph"/>
                          <w:spacing w:line="194" w:lineRule="exact" w:before="9"/>
                          <w:ind w:right="85"/>
                          <w:rPr>
                            <w:sz w:val="15"/>
                          </w:rPr>
                        </w:pPr>
                        <w:r>
                          <w:rPr>
                            <w:w w:val="90"/>
                            <w:sz w:val="15"/>
                          </w:rPr>
                          <w:t>85</w:t>
                        </w:r>
                      </w:p>
                    </w:tc>
                    <w:tc>
                      <w:tcPr>
                        <w:tcW w:w="825" w:type="dxa"/>
                        <w:tcBorders>
                          <w:top w:val="nil"/>
                          <w:bottom w:val="nil"/>
                        </w:tcBorders>
                      </w:tcPr>
                      <w:p>
                        <w:pPr>
                          <w:pStyle w:val="TableParagraph"/>
                          <w:spacing w:line="194" w:lineRule="exact" w:before="9"/>
                          <w:ind w:right="86"/>
                          <w:rPr>
                            <w:sz w:val="15"/>
                          </w:rPr>
                        </w:pPr>
                        <w:r>
                          <w:rPr>
                            <w:w w:val="90"/>
                            <w:sz w:val="15"/>
                          </w:rPr>
                          <w:t>64</w:t>
                        </w:r>
                      </w:p>
                    </w:tc>
                    <w:tc>
                      <w:tcPr>
                        <w:tcW w:w="748" w:type="dxa"/>
                        <w:tcBorders>
                          <w:top w:val="nil"/>
                          <w:bottom w:val="nil"/>
                        </w:tcBorders>
                      </w:tcPr>
                      <w:p>
                        <w:pPr>
                          <w:pStyle w:val="TableParagraph"/>
                          <w:spacing w:line="194" w:lineRule="exact" w:before="9"/>
                          <w:ind w:right="87"/>
                          <w:rPr>
                            <w:sz w:val="15"/>
                          </w:rPr>
                        </w:pPr>
                        <w:r>
                          <w:rPr>
                            <w:w w:val="91"/>
                            <w:sz w:val="15"/>
                          </w:rPr>
                          <w:t>1</w:t>
                        </w:r>
                      </w:p>
                    </w:tc>
                    <w:tc>
                      <w:tcPr>
                        <w:tcW w:w="748" w:type="dxa"/>
                        <w:tcBorders>
                          <w:top w:val="nil"/>
                          <w:bottom w:val="nil"/>
                        </w:tcBorders>
                      </w:tcPr>
                      <w:p>
                        <w:pPr>
                          <w:pStyle w:val="TableParagraph"/>
                          <w:spacing w:line="194" w:lineRule="exact" w:before="9"/>
                          <w:ind w:right="87"/>
                          <w:rPr>
                            <w:sz w:val="15"/>
                          </w:rPr>
                        </w:pPr>
                        <w:r>
                          <w:rPr>
                            <w:w w:val="91"/>
                            <w:sz w:val="15"/>
                          </w:rPr>
                          <w:t>1</w:t>
                        </w:r>
                      </w:p>
                    </w:tc>
                    <w:tc>
                      <w:tcPr>
                        <w:tcW w:w="748" w:type="dxa"/>
                        <w:tcBorders>
                          <w:top w:val="nil"/>
                          <w:bottom w:val="nil"/>
                        </w:tcBorders>
                      </w:tcPr>
                      <w:p>
                        <w:pPr>
                          <w:pStyle w:val="TableParagraph"/>
                          <w:spacing w:line="194" w:lineRule="exact" w:before="9"/>
                          <w:ind w:right="87"/>
                          <w:rPr>
                            <w:sz w:val="15"/>
                          </w:rPr>
                        </w:pPr>
                        <w:r>
                          <w:rPr>
                            <w:w w:val="153"/>
                            <w:sz w:val="15"/>
                          </w:rPr>
                          <w:t>-</w:t>
                        </w:r>
                      </w:p>
                    </w:tc>
                    <w:tc>
                      <w:tcPr>
                        <w:tcW w:w="748" w:type="dxa"/>
                        <w:tcBorders>
                          <w:top w:val="nil"/>
                          <w:bottom w:val="nil"/>
                        </w:tcBorders>
                      </w:tcPr>
                      <w:p>
                        <w:pPr>
                          <w:pStyle w:val="TableParagraph"/>
                          <w:spacing w:line="194" w:lineRule="exact" w:before="9"/>
                          <w:ind w:right="89"/>
                          <w:rPr>
                            <w:sz w:val="15"/>
                          </w:rPr>
                        </w:pPr>
                        <w:r>
                          <w:rPr>
                            <w:w w:val="153"/>
                            <w:sz w:val="15"/>
                          </w:rPr>
                          <w:t>-</w:t>
                        </w:r>
                      </w:p>
                    </w:tc>
                  </w:tr>
                  <w:tr>
                    <w:trPr>
                      <w:trHeight w:val="229" w:hRule="atLeast"/>
                    </w:trPr>
                    <w:tc>
                      <w:tcPr>
                        <w:tcW w:w="1148" w:type="dxa"/>
                        <w:tcBorders>
                          <w:top w:val="nil"/>
                          <w:bottom w:val="nil"/>
                        </w:tcBorders>
                      </w:tcPr>
                      <w:p>
                        <w:pPr>
                          <w:pStyle w:val="TableParagraph"/>
                          <w:tabs>
                            <w:tab w:pos="624" w:val="left" w:leader="none"/>
                          </w:tabs>
                          <w:spacing w:line="195" w:lineRule="exact" w:before="15"/>
                          <w:ind w:left="270"/>
                          <w:jc w:val="left"/>
                          <w:rPr>
                            <w:sz w:val="15"/>
                          </w:rPr>
                        </w:pPr>
                        <w:r>
                          <w:rPr>
                            <w:sz w:val="15"/>
                          </w:rPr>
                          <w:t>七</w:t>
                          <w:tab/>
                          <w:t>戸</w:t>
                        </w:r>
                        <w:r>
                          <w:rPr>
                            <w:spacing w:val="38"/>
                            <w:sz w:val="15"/>
                          </w:rPr>
                          <w:t> </w:t>
                        </w:r>
                        <w:r>
                          <w:rPr>
                            <w:spacing w:val="-17"/>
                            <w:sz w:val="15"/>
                          </w:rPr>
                          <w:t>町</w:t>
                        </w:r>
                      </w:p>
                    </w:tc>
                    <w:tc>
                      <w:tcPr>
                        <w:tcW w:w="963" w:type="dxa"/>
                        <w:tcBorders>
                          <w:top w:val="nil"/>
                          <w:bottom w:val="nil"/>
                        </w:tcBorders>
                      </w:tcPr>
                      <w:p>
                        <w:pPr>
                          <w:pStyle w:val="TableParagraph"/>
                          <w:spacing w:line="195" w:lineRule="exact" w:before="15"/>
                          <w:ind w:right="85"/>
                          <w:rPr>
                            <w:sz w:val="15"/>
                          </w:rPr>
                        </w:pPr>
                        <w:r>
                          <w:rPr>
                            <w:w w:val="90"/>
                            <w:sz w:val="15"/>
                          </w:rPr>
                          <w:t>186</w:t>
                        </w:r>
                      </w:p>
                    </w:tc>
                    <w:tc>
                      <w:tcPr>
                        <w:tcW w:w="964" w:type="dxa"/>
                        <w:gridSpan w:val="2"/>
                        <w:tcBorders>
                          <w:top w:val="nil"/>
                          <w:bottom w:val="nil"/>
                        </w:tcBorders>
                      </w:tcPr>
                      <w:p>
                        <w:pPr>
                          <w:pStyle w:val="TableParagraph"/>
                          <w:spacing w:line="195" w:lineRule="exact" w:before="15"/>
                          <w:ind w:right="84"/>
                          <w:rPr>
                            <w:sz w:val="15"/>
                          </w:rPr>
                        </w:pPr>
                        <w:r>
                          <w:rPr>
                            <w:w w:val="90"/>
                            <w:sz w:val="15"/>
                          </w:rPr>
                          <w:t>98</w:t>
                        </w:r>
                      </w:p>
                    </w:tc>
                    <w:tc>
                      <w:tcPr>
                        <w:tcW w:w="965" w:type="dxa"/>
                        <w:tcBorders>
                          <w:top w:val="nil"/>
                          <w:bottom w:val="nil"/>
                        </w:tcBorders>
                      </w:tcPr>
                      <w:p>
                        <w:pPr>
                          <w:pStyle w:val="TableParagraph"/>
                          <w:spacing w:line="195" w:lineRule="exact" w:before="15"/>
                          <w:ind w:right="85"/>
                          <w:rPr>
                            <w:sz w:val="15"/>
                          </w:rPr>
                        </w:pPr>
                        <w:r>
                          <w:rPr>
                            <w:w w:val="90"/>
                            <w:sz w:val="15"/>
                          </w:rPr>
                          <w:t>88</w:t>
                        </w:r>
                      </w:p>
                    </w:tc>
                    <w:tc>
                      <w:tcPr>
                        <w:tcW w:w="933" w:type="dxa"/>
                        <w:tcBorders>
                          <w:top w:val="nil"/>
                          <w:bottom w:val="nil"/>
                        </w:tcBorders>
                      </w:tcPr>
                      <w:p>
                        <w:pPr>
                          <w:pStyle w:val="TableParagraph"/>
                          <w:spacing w:line="195" w:lineRule="exact" w:before="15"/>
                          <w:ind w:right="85"/>
                          <w:rPr>
                            <w:sz w:val="15"/>
                          </w:rPr>
                        </w:pPr>
                        <w:r>
                          <w:rPr>
                            <w:w w:val="90"/>
                            <w:sz w:val="15"/>
                          </w:rPr>
                          <w:t>185</w:t>
                        </w:r>
                      </w:p>
                    </w:tc>
                    <w:tc>
                      <w:tcPr>
                        <w:tcW w:w="825" w:type="dxa"/>
                        <w:tcBorders>
                          <w:top w:val="nil"/>
                          <w:bottom w:val="nil"/>
                        </w:tcBorders>
                      </w:tcPr>
                      <w:p>
                        <w:pPr>
                          <w:pStyle w:val="TableParagraph"/>
                          <w:spacing w:line="195" w:lineRule="exact" w:before="15"/>
                          <w:ind w:right="85"/>
                          <w:rPr>
                            <w:sz w:val="15"/>
                          </w:rPr>
                        </w:pPr>
                        <w:r>
                          <w:rPr>
                            <w:w w:val="90"/>
                            <w:sz w:val="15"/>
                          </w:rPr>
                          <w:t>97</w:t>
                        </w:r>
                      </w:p>
                    </w:tc>
                    <w:tc>
                      <w:tcPr>
                        <w:tcW w:w="825" w:type="dxa"/>
                        <w:tcBorders>
                          <w:top w:val="nil"/>
                          <w:bottom w:val="nil"/>
                        </w:tcBorders>
                      </w:tcPr>
                      <w:p>
                        <w:pPr>
                          <w:pStyle w:val="TableParagraph"/>
                          <w:spacing w:line="195" w:lineRule="exact" w:before="15"/>
                          <w:ind w:right="86"/>
                          <w:rPr>
                            <w:sz w:val="15"/>
                          </w:rPr>
                        </w:pPr>
                        <w:r>
                          <w:rPr>
                            <w:w w:val="90"/>
                            <w:sz w:val="15"/>
                          </w:rPr>
                          <w:t>88</w:t>
                        </w:r>
                      </w:p>
                    </w:tc>
                    <w:tc>
                      <w:tcPr>
                        <w:tcW w:w="748" w:type="dxa"/>
                        <w:tcBorders>
                          <w:top w:val="nil"/>
                          <w:bottom w:val="nil"/>
                        </w:tcBorders>
                      </w:tcPr>
                      <w:p>
                        <w:pPr>
                          <w:pStyle w:val="TableParagraph"/>
                          <w:spacing w:line="195" w:lineRule="exact" w:before="15"/>
                          <w:ind w:right="87"/>
                          <w:rPr>
                            <w:sz w:val="15"/>
                          </w:rPr>
                        </w:pPr>
                        <w:r>
                          <w:rPr>
                            <w:w w:val="153"/>
                            <w:sz w:val="15"/>
                          </w:rPr>
                          <w:t>-</w:t>
                        </w:r>
                      </w:p>
                    </w:tc>
                    <w:tc>
                      <w:tcPr>
                        <w:tcW w:w="748" w:type="dxa"/>
                        <w:tcBorders>
                          <w:top w:val="nil"/>
                          <w:bottom w:val="nil"/>
                        </w:tcBorders>
                      </w:tcPr>
                      <w:p>
                        <w:pPr>
                          <w:pStyle w:val="TableParagraph"/>
                          <w:spacing w:line="195" w:lineRule="exact" w:before="15"/>
                          <w:ind w:right="87"/>
                          <w:rPr>
                            <w:sz w:val="15"/>
                          </w:rPr>
                        </w:pPr>
                        <w:r>
                          <w:rPr>
                            <w:w w:val="153"/>
                            <w:sz w:val="15"/>
                          </w:rPr>
                          <w:t>-</w:t>
                        </w:r>
                      </w:p>
                    </w:tc>
                    <w:tc>
                      <w:tcPr>
                        <w:tcW w:w="748" w:type="dxa"/>
                        <w:tcBorders>
                          <w:top w:val="nil"/>
                          <w:bottom w:val="nil"/>
                        </w:tcBorders>
                      </w:tcPr>
                      <w:p>
                        <w:pPr>
                          <w:pStyle w:val="TableParagraph"/>
                          <w:spacing w:line="195" w:lineRule="exact" w:before="15"/>
                          <w:ind w:right="87"/>
                          <w:rPr>
                            <w:sz w:val="15"/>
                          </w:rPr>
                        </w:pPr>
                        <w:r>
                          <w:rPr>
                            <w:w w:val="153"/>
                            <w:sz w:val="15"/>
                          </w:rPr>
                          <w:t>-</w:t>
                        </w:r>
                      </w:p>
                    </w:tc>
                    <w:tc>
                      <w:tcPr>
                        <w:tcW w:w="748" w:type="dxa"/>
                        <w:tcBorders>
                          <w:top w:val="nil"/>
                          <w:bottom w:val="nil"/>
                        </w:tcBorders>
                      </w:tcPr>
                      <w:p>
                        <w:pPr>
                          <w:pStyle w:val="TableParagraph"/>
                          <w:spacing w:line="195" w:lineRule="exact" w:before="15"/>
                          <w:ind w:right="89"/>
                          <w:rPr>
                            <w:sz w:val="15"/>
                          </w:rPr>
                        </w:pPr>
                        <w:r>
                          <w:rPr>
                            <w:w w:val="153"/>
                            <w:sz w:val="15"/>
                          </w:rPr>
                          <w:t>-</w:t>
                        </w:r>
                      </w:p>
                    </w:tc>
                  </w:tr>
                  <w:tr>
                    <w:trPr>
                      <w:trHeight w:val="230" w:hRule="atLeast"/>
                    </w:trPr>
                    <w:tc>
                      <w:tcPr>
                        <w:tcW w:w="1148" w:type="dxa"/>
                        <w:tcBorders>
                          <w:top w:val="nil"/>
                          <w:bottom w:val="nil"/>
                        </w:tcBorders>
                      </w:tcPr>
                      <w:p>
                        <w:pPr>
                          <w:pStyle w:val="TableParagraph"/>
                          <w:tabs>
                            <w:tab w:pos="624" w:val="left" w:leader="none"/>
                          </w:tabs>
                          <w:spacing w:line="195" w:lineRule="exact" w:before="16"/>
                          <w:ind w:left="270"/>
                          <w:jc w:val="left"/>
                          <w:rPr>
                            <w:sz w:val="15"/>
                          </w:rPr>
                        </w:pPr>
                        <w:r>
                          <w:rPr>
                            <w:sz w:val="15"/>
                          </w:rPr>
                          <w:t>六</w:t>
                          <w:tab/>
                          <w:t>戸</w:t>
                        </w:r>
                        <w:r>
                          <w:rPr>
                            <w:spacing w:val="38"/>
                            <w:sz w:val="15"/>
                          </w:rPr>
                          <w:t> </w:t>
                        </w:r>
                        <w:r>
                          <w:rPr>
                            <w:spacing w:val="-17"/>
                            <w:sz w:val="15"/>
                          </w:rPr>
                          <w:t>町</w:t>
                        </w:r>
                      </w:p>
                    </w:tc>
                    <w:tc>
                      <w:tcPr>
                        <w:tcW w:w="963" w:type="dxa"/>
                        <w:tcBorders>
                          <w:top w:val="nil"/>
                          <w:bottom w:val="nil"/>
                        </w:tcBorders>
                      </w:tcPr>
                      <w:p>
                        <w:pPr>
                          <w:pStyle w:val="TableParagraph"/>
                          <w:spacing w:line="195" w:lineRule="exact" w:before="16"/>
                          <w:ind w:right="85"/>
                          <w:rPr>
                            <w:sz w:val="15"/>
                          </w:rPr>
                        </w:pPr>
                        <w:r>
                          <w:rPr>
                            <w:w w:val="90"/>
                            <w:sz w:val="15"/>
                          </w:rPr>
                          <w:t>105</w:t>
                        </w:r>
                      </w:p>
                    </w:tc>
                    <w:tc>
                      <w:tcPr>
                        <w:tcW w:w="964" w:type="dxa"/>
                        <w:gridSpan w:val="2"/>
                        <w:tcBorders>
                          <w:top w:val="nil"/>
                          <w:bottom w:val="nil"/>
                        </w:tcBorders>
                      </w:tcPr>
                      <w:p>
                        <w:pPr>
                          <w:pStyle w:val="TableParagraph"/>
                          <w:spacing w:line="195" w:lineRule="exact" w:before="16"/>
                          <w:ind w:right="84"/>
                          <w:rPr>
                            <w:sz w:val="15"/>
                          </w:rPr>
                        </w:pPr>
                        <w:r>
                          <w:rPr>
                            <w:w w:val="90"/>
                            <w:sz w:val="15"/>
                          </w:rPr>
                          <w:t>56</w:t>
                        </w:r>
                      </w:p>
                    </w:tc>
                    <w:tc>
                      <w:tcPr>
                        <w:tcW w:w="965" w:type="dxa"/>
                        <w:tcBorders>
                          <w:top w:val="nil"/>
                          <w:bottom w:val="nil"/>
                        </w:tcBorders>
                      </w:tcPr>
                      <w:p>
                        <w:pPr>
                          <w:pStyle w:val="TableParagraph"/>
                          <w:spacing w:line="195" w:lineRule="exact" w:before="16"/>
                          <w:ind w:right="85"/>
                          <w:rPr>
                            <w:sz w:val="15"/>
                          </w:rPr>
                        </w:pPr>
                        <w:r>
                          <w:rPr>
                            <w:w w:val="90"/>
                            <w:sz w:val="15"/>
                          </w:rPr>
                          <w:t>49</w:t>
                        </w:r>
                      </w:p>
                    </w:tc>
                    <w:tc>
                      <w:tcPr>
                        <w:tcW w:w="933" w:type="dxa"/>
                        <w:tcBorders>
                          <w:top w:val="nil"/>
                          <w:bottom w:val="nil"/>
                        </w:tcBorders>
                      </w:tcPr>
                      <w:p>
                        <w:pPr>
                          <w:pStyle w:val="TableParagraph"/>
                          <w:spacing w:line="195" w:lineRule="exact" w:before="16"/>
                          <w:ind w:right="85"/>
                          <w:rPr>
                            <w:sz w:val="15"/>
                          </w:rPr>
                        </w:pPr>
                        <w:r>
                          <w:rPr>
                            <w:w w:val="90"/>
                            <w:sz w:val="15"/>
                          </w:rPr>
                          <w:t>104</w:t>
                        </w:r>
                      </w:p>
                    </w:tc>
                    <w:tc>
                      <w:tcPr>
                        <w:tcW w:w="825" w:type="dxa"/>
                        <w:tcBorders>
                          <w:top w:val="nil"/>
                          <w:bottom w:val="nil"/>
                        </w:tcBorders>
                      </w:tcPr>
                      <w:p>
                        <w:pPr>
                          <w:pStyle w:val="TableParagraph"/>
                          <w:spacing w:line="195" w:lineRule="exact" w:before="16"/>
                          <w:ind w:right="85"/>
                          <w:rPr>
                            <w:sz w:val="15"/>
                          </w:rPr>
                        </w:pPr>
                        <w:r>
                          <w:rPr>
                            <w:w w:val="90"/>
                            <w:sz w:val="15"/>
                          </w:rPr>
                          <w:t>55</w:t>
                        </w:r>
                      </w:p>
                    </w:tc>
                    <w:tc>
                      <w:tcPr>
                        <w:tcW w:w="825" w:type="dxa"/>
                        <w:tcBorders>
                          <w:top w:val="nil"/>
                          <w:bottom w:val="nil"/>
                        </w:tcBorders>
                      </w:tcPr>
                      <w:p>
                        <w:pPr>
                          <w:pStyle w:val="TableParagraph"/>
                          <w:spacing w:line="195" w:lineRule="exact" w:before="16"/>
                          <w:ind w:right="86"/>
                          <w:rPr>
                            <w:sz w:val="15"/>
                          </w:rPr>
                        </w:pPr>
                        <w:r>
                          <w:rPr>
                            <w:w w:val="90"/>
                            <w:sz w:val="15"/>
                          </w:rPr>
                          <w:t>49</w:t>
                        </w:r>
                      </w:p>
                    </w:tc>
                    <w:tc>
                      <w:tcPr>
                        <w:tcW w:w="748" w:type="dxa"/>
                        <w:tcBorders>
                          <w:top w:val="nil"/>
                          <w:bottom w:val="nil"/>
                        </w:tcBorders>
                      </w:tcPr>
                      <w:p>
                        <w:pPr>
                          <w:pStyle w:val="TableParagraph"/>
                          <w:spacing w:line="195" w:lineRule="exact" w:before="16"/>
                          <w:ind w:right="87"/>
                          <w:rPr>
                            <w:sz w:val="15"/>
                          </w:rPr>
                        </w:pPr>
                        <w:r>
                          <w:rPr>
                            <w:w w:val="153"/>
                            <w:sz w:val="15"/>
                          </w:rPr>
                          <w:t>-</w:t>
                        </w:r>
                      </w:p>
                    </w:tc>
                    <w:tc>
                      <w:tcPr>
                        <w:tcW w:w="748" w:type="dxa"/>
                        <w:tcBorders>
                          <w:top w:val="nil"/>
                          <w:bottom w:val="nil"/>
                        </w:tcBorders>
                      </w:tcPr>
                      <w:p>
                        <w:pPr>
                          <w:pStyle w:val="TableParagraph"/>
                          <w:spacing w:line="195" w:lineRule="exact" w:before="16"/>
                          <w:ind w:right="87"/>
                          <w:rPr>
                            <w:sz w:val="15"/>
                          </w:rPr>
                        </w:pPr>
                        <w:r>
                          <w:rPr>
                            <w:w w:val="153"/>
                            <w:sz w:val="15"/>
                          </w:rPr>
                          <w:t>-</w:t>
                        </w:r>
                      </w:p>
                    </w:tc>
                    <w:tc>
                      <w:tcPr>
                        <w:tcW w:w="748" w:type="dxa"/>
                        <w:tcBorders>
                          <w:top w:val="nil"/>
                          <w:bottom w:val="nil"/>
                        </w:tcBorders>
                      </w:tcPr>
                      <w:p>
                        <w:pPr>
                          <w:pStyle w:val="TableParagraph"/>
                          <w:spacing w:line="195" w:lineRule="exact" w:before="16"/>
                          <w:ind w:right="87"/>
                          <w:rPr>
                            <w:sz w:val="15"/>
                          </w:rPr>
                        </w:pPr>
                        <w:r>
                          <w:rPr>
                            <w:w w:val="153"/>
                            <w:sz w:val="15"/>
                          </w:rPr>
                          <w:t>-</w:t>
                        </w:r>
                      </w:p>
                    </w:tc>
                    <w:tc>
                      <w:tcPr>
                        <w:tcW w:w="748" w:type="dxa"/>
                        <w:tcBorders>
                          <w:top w:val="nil"/>
                          <w:bottom w:val="nil"/>
                        </w:tcBorders>
                      </w:tcPr>
                      <w:p>
                        <w:pPr>
                          <w:pStyle w:val="TableParagraph"/>
                          <w:spacing w:line="195" w:lineRule="exact" w:before="16"/>
                          <w:ind w:right="89"/>
                          <w:rPr>
                            <w:sz w:val="15"/>
                          </w:rPr>
                        </w:pPr>
                        <w:r>
                          <w:rPr>
                            <w:w w:val="153"/>
                            <w:sz w:val="15"/>
                          </w:rPr>
                          <w:t>-</w:t>
                        </w:r>
                      </w:p>
                    </w:tc>
                  </w:tr>
                  <w:tr>
                    <w:trPr>
                      <w:trHeight w:val="229" w:hRule="atLeast"/>
                    </w:trPr>
                    <w:tc>
                      <w:tcPr>
                        <w:tcW w:w="1148" w:type="dxa"/>
                        <w:tcBorders>
                          <w:top w:val="nil"/>
                          <w:bottom w:val="nil"/>
                        </w:tcBorders>
                      </w:tcPr>
                      <w:p>
                        <w:pPr>
                          <w:pStyle w:val="TableParagraph"/>
                          <w:tabs>
                            <w:tab w:pos="624" w:val="left" w:leader="none"/>
                          </w:tabs>
                          <w:spacing w:line="194" w:lineRule="exact" w:before="16"/>
                          <w:ind w:left="270"/>
                          <w:jc w:val="left"/>
                          <w:rPr>
                            <w:sz w:val="15"/>
                          </w:rPr>
                        </w:pPr>
                        <w:r>
                          <w:rPr>
                            <w:sz w:val="15"/>
                          </w:rPr>
                          <w:t>横</w:t>
                          <w:tab/>
                          <w:t>浜</w:t>
                        </w:r>
                        <w:r>
                          <w:rPr>
                            <w:spacing w:val="38"/>
                            <w:sz w:val="15"/>
                          </w:rPr>
                          <w:t> </w:t>
                        </w:r>
                        <w:r>
                          <w:rPr>
                            <w:spacing w:val="-17"/>
                            <w:sz w:val="15"/>
                          </w:rPr>
                          <w:t>町</w:t>
                        </w:r>
                      </w:p>
                    </w:tc>
                    <w:tc>
                      <w:tcPr>
                        <w:tcW w:w="963" w:type="dxa"/>
                        <w:tcBorders>
                          <w:top w:val="nil"/>
                          <w:bottom w:val="nil"/>
                        </w:tcBorders>
                      </w:tcPr>
                      <w:p>
                        <w:pPr>
                          <w:pStyle w:val="TableParagraph"/>
                          <w:spacing w:line="194" w:lineRule="exact" w:before="16"/>
                          <w:ind w:right="85"/>
                          <w:rPr>
                            <w:sz w:val="15"/>
                          </w:rPr>
                        </w:pPr>
                        <w:r>
                          <w:rPr>
                            <w:w w:val="90"/>
                            <w:sz w:val="15"/>
                          </w:rPr>
                          <w:t>44</w:t>
                        </w:r>
                      </w:p>
                    </w:tc>
                    <w:tc>
                      <w:tcPr>
                        <w:tcW w:w="964" w:type="dxa"/>
                        <w:gridSpan w:val="2"/>
                        <w:tcBorders>
                          <w:top w:val="nil"/>
                          <w:bottom w:val="nil"/>
                        </w:tcBorders>
                      </w:tcPr>
                      <w:p>
                        <w:pPr>
                          <w:pStyle w:val="TableParagraph"/>
                          <w:spacing w:line="194" w:lineRule="exact" w:before="16"/>
                          <w:ind w:right="84"/>
                          <w:rPr>
                            <w:sz w:val="15"/>
                          </w:rPr>
                        </w:pPr>
                        <w:r>
                          <w:rPr>
                            <w:w w:val="90"/>
                            <w:sz w:val="15"/>
                          </w:rPr>
                          <w:t>25</w:t>
                        </w:r>
                      </w:p>
                    </w:tc>
                    <w:tc>
                      <w:tcPr>
                        <w:tcW w:w="965" w:type="dxa"/>
                        <w:tcBorders>
                          <w:top w:val="nil"/>
                          <w:bottom w:val="nil"/>
                        </w:tcBorders>
                      </w:tcPr>
                      <w:p>
                        <w:pPr>
                          <w:pStyle w:val="TableParagraph"/>
                          <w:spacing w:line="194" w:lineRule="exact" w:before="16"/>
                          <w:ind w:right="85"/>
                          <w:rPr>
                            <w:sz w:val="15"/>
                          </w:rPr>
                        </w:pPr>
                        <w:r>
                          <w:rPr>
                            <w:w w:val="90"/>
                            <w:sz w:val="15"/>
                          </w:rPr>
                          <w:t>19</w:t>
                        </w:r>
                      </w:p>
                    </w:tc>
                    <w:tc>
                      <w:tcPr>
                        <w:tcW w:w="933" w:type="dxa"/>
                        <w:tcBorders>
                          <w:top w:val="nil"/>
                          <w:bottom w:val="nil"/>
                        </w:tcBorders>
                      </w:tcPr>
                      <w:p>
                        <w:pPr>
                          <w:pStyle w:val="TableParagraph"/>
                          <w:spacing w:line="194" w:lineRule="exact" w:before="16"/>
                          <w:ind w:right="85"/>
                          <w:rPr>
                            <w:sz w:val="15"/>
                          </w:rPr>
                        </w:pPr>
                        <w:r>
                          <w:rPr>
                            <w:w w:val="90"/>
                            <w:sz w:val="15"/>
                          </w:rPr>
                          <w:t>43</w:t>
                        </w:r>
                      </w:p>
                    </w:tc>
                    <w:tc>
                      <w:tcPr>
                        <w:tcW w:w="825" w:type="dxa"/>
                        <w:tcBorders>
                          <w:top w:val="nil"/>
                          <w:bottom w:val="nil"/>
                        </w:tcBorders>
                      </w:tcPr>
                      <w:p>
                        <w:pPr>
                          <w:pStyle w:val="TableParagraph"/>
                          <w:spacing w:line="194" w:lineRule="exact" w:before="16"/>
                          <w:ind w:right="85"/>
                          <w:rPr>
                            <w:sz w:val="15"/>
                          </w:rPr>
                        </w:pPr>
                        <w:r>
                          <w:rPr>
                            <w:w w:val="90"/>
                            <w:sz w:val="15"/>
                          </w:rPr>
                          <w:t>24</w:t>
                        </w:r>
                      </w:p>
                    </w:tc>
                    <w:tc>
                      <w:tcPr>
                        <w:tcW w:w="825" w:type="dxa"/>
                        <w:tcBorders>
                          <w:top w:val="nil"/>
                          <w:bottom w:val="nil"/>
                        </w:tcBorders>
                      </w:tcPr>
                      <w:p>
                        <w:pPr>
                          <w:pStyle w:val="TableParagraph"/>
                          <w:spacing w:line="194" w:lineRule="exact" w:before="16"/>
                          <w:ind w:right="86"/>
                          <w:rPr>
                            <w:sz w:val="15"/>
                          </w:rPr>
                        </w:pPr>
                        <w:r>
                          <w:rPr>
                            <w:w w:val="90"/>
                            <w:sz w:val="15"/>
                          </w:rPr>
                          <w:t>19</w:t>
                        </w:r>
                      </w:p>
                    </w:tc>
                    <w:tc>
                      <w:tcPr>
                        <w:tcW w:w="748" w:type="dxa"/>
                        <w:tcBorders>
                          <w:top w:val="nil"/>
                          <w:bottom w:val="nil"/>
                        </w:tcBorders>
                      </w:tcPr>
                      <w:p>
                        <w:pPr>
                          <w:pStyle w:val="TableParagraph"/>
                          <w:spacing w:line="194" w:lineRule="exact" w:before="16"/>
                          <w:ind w:right="87"/>
                          <w:rPr>
                            <w:sz w:val="15"/>
                          </w:rPr>
                        </w:pPr>
                        <w:r>
                          <w:rPr>
                            <w:w w:val="153"/>
                            <w:sz w:val="15"/>
                          </w:rPr>
                          <w:t>-</w:t>
                        </w:r>
                      </w:p>
                    </w:tc>
                    <w:tc>
                      <w:tcPr>
                        <w:tcW w:w="748" w:type="dxa"/>
                        <w:tcBorders>
                          <w:top w:val="nil"/>
                          <w:bottom w:val="nil"/>
                        </w:tcBorders>
                      </w:tcPr>
                      <w:p>
                        <w:pPr>
                          <w:pStyle w:val="TableParagraph"/>
                          <w:spacing w:line="194" w:lineRule="exact" w:before="16"/>
                          <w:ind w:right="87"/>
                          <w:rPr>
                            <w:sz w:val="15"/>
                          </w:rPr>
                        </w:pPr>
                        <w:r>
                          <w:rPr>
                            <w:w w:val="153"/>
                            <w:sz w:val="15"/>
                          </w:rPr>
                          <w:t>-</w:t>
                        </w:r>
                      </w:p>
                    </w:tc>
                    <w:tc>
                      <w:tcPr>
                        <w:tcW w:w="748" w:type="dxa"/>
                        <w:tcBorders>
                          <w:top w:val="nil"/>
                          <w:bottom w:val="nil"/>
                        </w:tcBorders>
                      </w:tcPr>
                      <w:p>
                        <w:pPr>
                          <w:pStyle w:val="TableParagraph"/>
                          <w:spacing w:line="194" w:lineRule="exact" w:before="16"/>
                          <w:ind w:right="87"/>
                          <w:rPr>
                            <w:sz w:val="15"/>
                          </w:rPr>
                        </w:pPr>
                        <w:r>
                          <w:rPr>
                            <w:w w:val="153"/>
                            <w:sz w:val="15"/>
                          </w:rPr>
                          <w:t>-</w:t>
                        </w:r>
                      </w:p>
                    </w:tc>
                    <w:tc>
                      <w:tcPr>
                        <w:tcW w:w="748" w:type="dxa"/>
                        <w:tcBorders>
                          <w:top w:val="nil"/>
                          <w:bottom w:val="nil"/>
                        </w:tcBorders>
                      </w:tcPr>
                      <w:p>
                        <w:pPr>
                          <w:pStyle w:val="TableParagraph"/>
                          <w:spacing w:line="194" w:lineRule="exact" w:before="16"/>
                          <w:ind w:right="89"/>
                          <w:rPr>
                            <w:sz w:val="15"/>
                          </w:rPr>
                        </w:pPr>
                        <w:r>
                          <w:rPr>
                            <w:w w:val="153"/>
                            <w:sz w:val="15"/>
                          </w:rPr>
                          <w:t>-</w:t>
                        </w:r>
                      </w:p>
                    </w:tc>
                  </w:tr>
                  <w:tr>
                    <w:trPr>
                      <w:trHeight w:val="229" w:hRule="atLeast"/>
                    </w:trPr>
                    <w:tc>
                      <w:tcPr>
                        <w:tcW w:w="1148" w:type="dxa"/>
                        <w:tcBorders>
                          <w:top w:val="nil"/>
                          <w:bottom w:val="nil"/>
                        </w:tcBorders>
                      </w:tcPr>
                      <w:p>
                        <w:pPr>
                          <w:pStyle w:val="TableParagraph"/>
                          <w:tabs>
                            <w:tab w:pos="624" w:val="left" w:leader="none"/>
                          </w:tabs>
                          <w:spacing w:line="195" w:lineRule="exact" w:before="15"/>
                          <w:ind w:left="270"/>
                          <w:jc w:val="left"/>
                          <w:rPr>
                            <w:sz w:val="15"/>
                          </w:rPr>
                        </w:pPr>
                        <w:r>
                          <w:rPr>
                            <w:sz w:val="15"/>
                          </w:rPr>
                          <w:t>東</w:t>
                          <w:tab/>
                          <w:t>北</w:t>
                        </w:r>
                        <w:r>
                          <w:rPr>
                            <w:spacing w:val="38"/>
                            <w:sz w:val="15"/>
                          </w:rPr>
                          <w:t> </w:t>
                        </w:r>
                        <w:r>
                          <w:rPr>
                            <w:spacing w:val="-17"/>
                            <w:sz w:val="15"/>
                          </w:rPr>
                          <w:t>町</w:t>
                        </w:r>
                      </w:p>
                    </w:tc>
                    <w:tc>
                      <w:tcPr>
                        <w:tcW w:w="963" w:type="dxa"/>
                        <w:tcBorders>
                          <w:top w:val="nil"/>
                          <w:bottom w:val="nil"/>
                        </w:tcBorders>
                      </w:tcPr>
                      <w:p>
                        <w:pPr>
                          <w:pStyle w:val="TableParagraph"/>
                          <w:spacing w:line="195" w:lineRule="exact" w:before="15"/>
                          <w:ind w:right="85"/>
                          <w:rPr>
                            <w:sz w:val="15"/>
                          </w:rPr>
                        </w:pPr>
                        <w:r>
                          <w:rPr>
                            <w:w w:val="90"/>
                            <w:sz w:val="15"/>
                          </w:rPr>
                          <w:t>194</w:t>
                        </w:r>
                      </w:p>
                    </w:tc>
                    <w:tc>
                      <w:tcPr>
                        <w:tcW w:w="964" w:type="dxa"/>
                        <w:gridSpan w:val="2"/>
                        <w:tcBorders>
                          <w:top w:val="nil"/>
                          <w:bottom w:val="nil"/>
                        </w:tcBorders>
                      </w:tcPr>
                      <w:p>
                        <w:pPr>
                          <w:pStyle w:val="TableParagraph"/>
                          <w:spacing w:line="195" w:lineRule="exact" w:before="15"/>
                          <w:ind w:right="84"/>
                          <w:rPr>
                            <w:sz w:val="15"/>
                          </w:rPr>
                        </w:pPr>
                        <w:r>
                          <w:rPr>
                            <w:w w:val="90"/>
                            <w:sz w:val="15"/>
                          </w:rPr>
                          <w:t>84</w:t>
                        </w:r>
                      </w:p>
                    </w:tc>
                    <w:tc>
                      <w:tcPr>
                        <w:tcW w:w="965" w:type="dxa"/>
                        <w:tcBorders>
                          <w:top w:val="nil"/>
                          <w:bottom w:val="nil"/>
                        </w:tcBorders>
                      </w:tcPr>
                      <w:p>
                        <w:pPr>
                          <w:pStyle w:val="TableParagraph"/>
                          <w:spacing w:line="195" w:lineRule="exact" w:before="15"/>
                          <w:ind w:right="85"/>
                          <w:rPr>
                            <w:sz w:val="15"/>
                          </w:rPr>
                        </w:pPr>
                        <w:r>
                          <w:rPr>
                            <w:w w:val="90"/>
                            <w:sz w:val="15"/>
                          </w:rPr>
                          <w:t>110</w:t>
                        </w:r>
                      </w:p>
                    </w:tc>
                    <w:tc>
                      <w:tcPr>
                        <w:tcW w:w="933" w:type="dxa"/>
                        <w:tcBorders>
                          <w:top w:val="nil"/>
                          <w:bottom w:val="nil"/>
                        </w:tcBorders>
                      </w:tcPr>
                      <w:p>
                        <w:pPr>
                          <w:pStyle w:val="TableParagraph"/>
                          <w:spacing w:line="195" w:lineRule="exact" w:before="15"/>
                          <w:ind w:right="85"/>
                          <w:rPr>
                            <w:sz w:val="15"/>
                          </w:rPr>
                        </w:pPr>
                        <w:r>
                          <w:rPr>
                            <w:w w:val="90"/>
                            <w:sz w:val="15"/>
                          </w:rPr>
                          <w:t>193</w:t>
                        </w:r>
                      </w:p>
                    </w:tc>
                    <w:tc>
                      <w:tcPr>
                        <w:tcW w:w="825" w:type="dxa"/>
                        <w:tcBorders>
                          <w:top w:val="nil"/>
                          <w:bottom w:val="nil"/>
                        </w:tcBorders>
                      </w:tcPr>
                      <w:p>
                        <w:pPr>
                          <w:pStyle w:val="TableParagraph"/>
                          <w:spacing w:line="195" w:lineRule="exact" w:before="15"/>
                          <w:ind w:right="85"/>
                          <w:rPr>
                            <w:sz w:val="15"/>
                          </w:rPr>
                        </w:pPr>
                        <w:r>
                          <w:rPr>
                            <w:w w:val="90"/>
                            <w:sz w:val="15"/>
                          </w:rPr>
                          <w:t>83</w:t>
                        </w:r>
                      </w:p>
                    </w:tc>
                    <w:tc>
                      <w:tcPr>
                        <w:tcW w:w="825" w:type="dxa"/>
                        <w:tcBorders>
                          <w:top w:val="nil"/>
                          <w:bottom w:val="nil"/>
                        </w:tcBorders>
                      </w:tcPr>
                      <w:p>
                        <w:pPr>
                          <w:pStyle w:val="TableParagraph"/>
                          <w:spacing w:line="195" w:lineRule="exact" w:before="15"/>
                          <w:ind w:right="86"/>
                          <w:rPr>
                            <w:sz w:val="15"/>
                          </w:rPr>
                        </w:pPr>
                        <w:r>
                          <w:rPr>
                            <w:w w:val="90"/>
                            <w:sz w:val="15"/>
                          </w:rPr>
                          <w:t>110</w:t>
                        </w:r>
                      </w:p>
                    </w:tc>
                    <w:tc>
                      <w:tcPr>
                        <w:tcW w:w="748" w:type="dxa"/>
                        <w:tcBorders>
                          <w:top w:val="nil"/>
                          <w:bottom w:val="nil"/>
                        </w:tcBorders>
                      </w:tcPr>
                      <w:p>
                        <w:pPr>
                          <w:pStyle w:val="TableParagraph"/>
                          <w:spacing w:line="195" w:lineRule="exact" w:before="15"/>
                          <w:ind w:right="87"/>
                          <w:rPr>
                            <w:sz w:val="15"/>
                          </w:rPr>
                        </w:pPr>
                        <w:r>
                          <w:rPr>
                            <w:w w:val="153"/>
                            <w:sz w:val="15"/>
                          </w:rPr>
                          <w:t>-</w:t>
                        </w:r>
                      </w:p>
                    </w:tc>
                    <w:tc>
                      <w:tcPr>
                        <w:tcW w:w="748" w:type="dxa"/>
                        <w:tcBorders>
                          <w:top w:val="nil"/>
                          <w:bottom w:val="nil"/>
                        </w:tcBorders>
                      </w:tcPr>
                      <w:p>
                        <w:pPr>
                          <w:pStyle w:val="TableParagraph"/>
                          <w:spacing w:line="195" w:lineRule="exact" w:before="15"/>
                          <w:ind w:right="87"/>
                          <w:rPr>
                            <w:sz w:val="15"/>
                          </w:rPr>
                        </w:pPr>
                        <w:r>
                          <w:rPr>
                            <w:w w:val="153"/>
                            <w:sz w:val="15"/>
                          </w:rPr>
                          <w:t>-</w:t>
                        </w:r>
                      </w:p>
                    </w:tc>
                    <w:tc>
                      <w:tcPr>
                        <w:tcW w:w="748" w:type="dxa"/>
                        <w:tcBorders>
                          <w:top w:val="nil"/>
                          <w:bottom w:val="nil"/>
                        </w:tcBorders>
                      </w:tcPr>
                      <w:p>
                        <w:pPr>
                          <w:pStyle w:val="TableParagraph"/>
                          <w:spacing w:line="195" w:lineRule="exact" w:before="15"/>
                          <w:ind w:right="87"/>
                          <w:rPr>
                            <w:sz w:val="15"/>
                          </w:rPr>
                        </w:pPr>
                        <w:r>
                          <w:rPr>
                            <w:w w:val="153"/>
                            <w:sz w:val="15"/>
                          </w:rPr>
                          <w:t>-</w:t>
                        </w:r>
                      </w:p>
                    </w:tc>
                    <w:tc>
                      <w:tcPr>
                        <w:tcW w:w="748" w:type="dxa"/>
                        <w:tcBorders>
                          <w:top w:val="nil"/>
                          <w:bottom w:val="nil"/>
                        </w:tcBorders>
                      </w:tcPr>
                      <w:p>
                        <w:pPr>
                          <w:pStyle w:val="TableParagraph"/>
                          <w:spacing w:line="195" w:lineRule="exact" w:before="15"/>
                          <w:ind w:right="89"/>
                          <w:rPr>
                            <w:sz w:val="15"/>
                          </w:rPr>
                        </w:pPr>
                        <w:r>
                          <w:rPr>
                            <w:w w:val="153"/>
                            <w:sz w:val="15"/>
                          </w:rPr>
                          <w:t>-</w:t>
                        </w:r>
                      </w:p>
                    </w:tc>
                  </w:tr>
                  <w:tr>
                    <w:trPr>
                      <w:trHeight w:val="229" w:hRule="atLeast"/>
                    </w:trPr>
                    <w:tc>
                      <w:tcPr>
                        <w:tcW w:w="1148" w:type="dxa"/>
                        <w:tcBorders>
                          <w:top w:val="nil"/>
                          <w:bottom w:val="nil"/>
                        </w:tcBorders>
                      </w:tcPr>
                      <w:p>
                        <w:pPr>
                          <w:pStyle w:val="TableParagraph"/>
                          <w:spacing w:line="194" w:lineRule="exact" w:before="16"/>
                          <w:ind w:right="-87"/>
                          <w:rPr>
                            <w:sz w:val="15"/>
                          </w:rPr>
                        </w:pPr>
                        <w:r>
                          <w:rPr>
                            <w:sz w:val="15"/>
                          </w:rPr>
                          <w:t>六 ヶ 所 村  </w:t>
                        </w:r>
                      </w:p>
                    </w:tc>
                    <w:tc>
                      <w:tcPr>
                        <w:tcW w:w="963" w:type="dxa"/>
                        <w:tcBorders>
                          <w:top w:val="nil"/>
                          <w:bottom w:val="nil"/>
                        </w:tcBorders>
                      </w:tcPr>
                      <w:p>
                        <w:pPr>
                          <w:pStyle w:val="TableParagraph"/>
                          <w:spacing w:line="194" w:lineRule="exact" w:before="16"/>
                          <w:ind w:right="85"/>
                          <w:rPr>
                            <w:sz w:val="15"/>
                          </w:rPr>
                        </w:pPr>
                        <w:r>
                          <w:rPr>
                            <w:w w:val="90"/>
                            <w:sz w:val="15"/>
                          </w:rPr>
                          <w:t>97</w:t>
                        </w:r>
                      </w:p>
                    </w:tc>
                    <w:tc>
                      <w:tcPr>
                        <w:tcW w:w="964" w:type="dxa"/>
                        <w:gridSpan w:val="2"/>
                        <w:tcBorders>
                          <w:top w:val="nil"/>
                          <w:bottom w:val="nil"/>
                        </w:tcBorders>
                      </w:tcPr>
                      <w:p>
                        <w:pPr>
                          <w:pStyle w:val="TableParagraph"/>
                          <w:spacing w:line="194" w:lineRule="exact" w:before="16"/>
                          <w:ind w:right="84"/>
                          <w:rPr>
                            <w:sz w:val="15"/>
                          </w:rPr>
                        </w:pPr>
                        <w:r>
                          <w:rPr>
                            <w:w w:val="90"/>
                            <w:sz w:val="15"/>
                          </w:rPr>
                          <w:t>52</w:t>
                        </w:r>
                      </w:p>
                    </w:tc>
                    <w:tc>
                      <w:tcPr>
                        <w:tcW w:w="965" w:type="dxa"/>
                        <w:tcBorders>
                          <w:top w:val="nil"/>
                          <w:bottom w:val="nil"/>
                        </w:tcBorders>
                      </w:tcPr>
                      <w:p>
                        <w:pPr>
                          <w:pStyle w:val="TableParagraph"/>
                          <w:spacing w:line="194" w:lineRule="exact" w:before="16"/>
                          <w:ind w:right="85"/>
                          <w:rPr>
                            <w:sz w:val="15"/>
                          </w:rPr>
                        </w:pPr>
                        <w:r>
                          <w:rPr>
                            <w:w w:val="90"/>
                            <w:sz w:val="15"/>
                          </w:rPr>
                          <w:t>45</w:t>
                        </w:r>
                      </w:p>
                    </w:tc>
                    <w:tc>
                      <w:tcPr>
                        <w:tcW w:w="933" w:type="dxa"/>
                        <w:tcBorders>
                          <w:top w:val="nil"/>
                          <w:bottom w:val="nil"/>
                        </w:tcBorders>
                      </w:tcPr>
                      <w:p>
                        <w:pPr>
                          <w:pStyle w:val="TableParagraph"/>
                          <w:spacing w:line="194" w:lineRule="exact" w:before="16"/>
                          <w:ind w:right="85"/>
                          <w:rPr>
                            <w:sz w:val="15"/>
                          </w:rPr>
                        </w:pPr>
                        <w:r>
                          <w:rPr>
                            <w:w w:val="90"/>
                            <w:sz w:val="15"/>
                          </w:rPr>
                          <w:t>94</w:t>
                        </w:r>
                      </w:p>
                    </w:tc>
                    <w:tc>
                      <w:tcPr>
                        <w:tcW w:w="825" w:type="dxa"/>
                        <w:tcBorders>
                          <w:top w:val="nil"/>
                          <w:bottom w:val="nil"/>
                        </w:tcBorders>
                      </w:tcPr>
                      <w:p>
                        <w:pPr>
                          <w:pStyle w:val="TableParagraph"/>
                          <w:spacing w:line="194" w:lineRule="exact" w:before="16"/>
                          <w:ind w:right="85"/>
                          <w:rPr>
                            <w:sz w:val="15"/>
                          </w:rPr>
                        </w:pPr>
                        <w:r>
                          <w:rPr>
                            <w:w w:val="90"/>
                            <w:sz w:val="15"/>
                          </w:rPr>
                          <w:t>49</w:t>
                        </w:r>
                      </w:p>
                    </w:tc>
                    <w:tc>
                      <w:tcPr>
                        <w:tcW w:w="825" w:type="dxa"/>
                        <w:tcBorders>
                          <w:top w:val="nil"/>
                          <w:bottom w:val="nil"/>
                        </w:tcBorders>
                      </w:tcPr>
                      <w:p>
                        <w:pPr>
                          <w:pStyle w:val="TableParagraph"/>
                          <w:spacing w:line="194" w:lineRule="exact" w:before="16"/>
                          <w:ind w:right="86"/>
                          <w:rPr>
                            <w:sz w:val="15"/>
                          </w:rPr>
                        </w:pPr>
                        <w:r>
                          <w:rPr>
                            <w:w w:val="90"/>
                            <w:sz w:val="15"/>
                          </w:rPr>
                          <w:t>45</w:t>
                        </w:r>
                      </w:p>
                    </w:tc>
                    <w:tc>
                      <w:tcPr>
                        <w:tcW w:w="748" w:type="dxa"/>
                        <w:tcBorders>
                          <w:top w:val="nil"/>
                          <w:bottom w:val="nil"/>
                        </w:tcBorders>
                      </w:tcPr>
                      <w:p>
                        <w:pPr>
                          <w:pStyle w:val="TableParagraph"/>
                          <w:spacing w:line="194" w:lineRule="exact" w:before="16"/>
                          <w:ind w:right="87"/>
                          <w:rPr>
                            <w:sz w:val="15"/>
                          </w:rPr>
                        </w:pPr>
                        <w:r>
                          <w:rPr>
                            <w:w w:val="153"/>
                            <w:sz w:val="15"/>
                          </w:rPr>
                          <w:t>-</w:t>
                        </w:r>
                      </w:p>
                    </w:tc>
                    <w:tc>
                      <w:tcPr>
                        <w:tcW w:w="748" w:type="dxa"/>
                        <w:tcBorders>
                          <w:top w:val="nil"/>
                          <w:bottom w:val="nil"/>
                        </w:tcBorders>
                      </w:tcPr>
                      <w:p>
                        <w:pPr>
                          <w:pStyle w:val="TableParagraph"/>
                          <w:spacing w:line="194" w:lineRule="exact" w:before="16"/>
                          <w:ind w:right="87"/>
                          <w:rPr>
                            <w:sz w:val="15"/>
                          </w:rPr>
                        </w:pPr>
                        <w:r>
                          <w:rPr>
                            <w:w w:val="153"/>
                            <w:sz w:val="15"/>
                          </w:rPr>
                          <w:t>-</w:t>
                        </w:r>
                      </w:p>
                    </w:tc>
                    <w:tc>
                      <w:tcPr>
                        <w:tcW w:w="748" w:type="dxa"/>
                        <w:tcBorders>
                          <w:top w:val="nil"/>
                          <w:bottom w:val="nil"/>
                        </w:tcBorders>
                      </w:tcPr>
                      <w:p>
                        <w:pPr>
                          <w:pStyle w:val="TableParagraph"/>
                          <w:spacing w:line="194" w:lineRule="exact" w:before="16"/>
                          <w:ind w:right="87"/>
                          <w:rPr>
                            <w:sz w:val="15"/>
                          </w:rPr>
                        </w:pPr>
                        <w:r>
                          <w:rPr>
                            <w:w w:val="153"/>
                            <w:sz w:val="15"/>
                          </w:rPr>
                          <w:t>-</w:t>
                        </w:r>
                      </w:p>
                    </w:tc>
                    <w:tc>
                      <w:tcPr>
                        <w:tcW w:w="748" w:type="dxa"/>
                        <w:tcBorders>
                          <w:top w:val="nil"/>
                          <w:bottom w:val="nil"/>
                        </w:tcBorders>
                      </w:tcPr>
                      <w:p>
                        <w:pPr>
                          <w:pStyle w:val="TableParagraph"/>
                          <w:spacing w:line="194" w:lineRule="exact" w:before="16"/>
                          <w:ind w:right="89"/>
                          <w:rPr>
                            <w:sz w:val="15"/>
                          </w:rPr>
                        </w:pPr>
                        <w:r>
                          <w:rPr>
                            <w:w w:val="153"/>
                            <w:sz w:val="15"/>
                          </w:rPr>
                          <w:t>-</w:t>
                        </w:r>
                      </w:p>
                    </w:tc>
                  </w:tr>
                  <w:tr>
                    <w:trPr>
                      <w:trHeight w:val="235" w:hRule="atLeast"/>
                    </w:trPr>
                    <w:tc>
                      <w:tcPr>
                        <w:tcW w:w="1148" w:type="dxa"/>
                        <w:tcBorders>
                          <w:top w:val="nil"/>
                          <w:bottom w:val="nil"/>
                        </w:tcBorders>
                      </w:tcPr>
                      <w:p>
                        <w:pPr>
                          <w:pStyle w:val="TableParagraph"/>
                          <w:spacing w:line="200" w:lineRule="exact" w:before="15"/>
                          <w:ind w:left="270" w:right="-29"/>
                          <w:jc w:val="left"/>
                          <w:rPr>
                            <w:sz w:val="15"/>
                          </w:rPr>
                        </w:pPr>
                        <w:r>
                          <w:rPr>
                            <w:spacing w:val="23"/>
                            <w:sz w:val="15"/>
                          </w:rPr>
                          <w:t>おいらせ町</w:t>
                        </w:r>
                      </w:p>
                    </w:tc>
                    <w:tc>
                      <w:tcPr>
                        <w:tcW w:w="963" w:type="dxa"/>
                        <w:tcBorders>
                          <w:top w:val="nil"/>
                          <w:bottom w:val="nil"/>
                        </w:tcBorders>
                      </w:tcPr>
                      <w:p>
                        <w:pPr>
                          <w:pStyle w:val="TableParagraph"/>
                          <w:spacing w:line="200" w:lineRule="exact" w:before="15"/>
                          <w:ind w:right="85"/>
                          <w:rPr>
                            <w:sz w:val="15"/>
                          </w:rPr>
                        </w:pPr>
                        <w:r>
                          <w:rPr>
                            <w:w w:val="90"/>
                            <w:sz w:val="15"/>
                          </w:rPr>
                          <w:t>246</w:t>
                        </w:r>
                      </w:p>
                    </w:tc>
                    <w:tc>
                      <w:tcPr>
                        <w:tcW w:w="964" w:type="dxa"/>
                        <w:gridSpan w:val="2"/>
                        <w:tcBorders>
                          <w:top w:val="nil"/>
                          <w:bottom w:val="nil"/>
                        </w:tcBorders>
                      </w:tcPr>
                      <w:p>
                        <w:pPr>
                          <w:pStyle w:val="TableParagraph"/>
                          <w:spacing w:line="200" w:lineRule="exact" w:before="15"/>
                          <w:ind w:left="631"/>
                          <w:jc w:val="left"/>
                          <w:rPr>
                            <w:sz w:val="15"/>
                          </w:rPr>
                        </w:pPr>
                        <w:r>
                          <w:rPr>
                            <w:sz w:val="15"/>
                          </w:rPr>
                          <w:t>114</w:t>
                        </w:r>
                      </w:p>
                    </w:tc>
                    <w:tc>
                      <w:tcPr>
                        <w:tcW w:w="965" w:type="dxa"/>
                        <w:tcBorders>
                          <w:top w:val="nil"/>
                          <w:bottom w:val="nil"/>
                        </w:tcBorders>
                      </w:tcPr>
                      <w:p>
                        <w:pPr>
                          <w:pStyle w:val="TableParagraph"/>
                          <w:spacing w:line="200" w:lineRule="exact" w:before="15"/>
                          <w:ind w:right="85"/>
                          <w:rPr>
                            <w:sz w:val="15"/>
                          </w:rPr>
                        </w:pPr>
                        <w:r>
                          <w:rPr>
                            <w:w w:val="90"/>
                            <w:sz w:val="15"/>
                          </w:rPr>
                          <w:t>132</w:t>
                        </w:r>
                      </w:p>
                    </w:tc>
                    <w:tc>
                      <w:tcPr>
                        <w:tcW w:w="933" w:type="dxa"/>
                        <w:tcBorders>
                          <w:top w:val="nil"/>
                          <w:bottom w:val="nil"/>
                        </w:tcBorders>
                      </w:tcPr>
                      <w:p>
                        <w:pPr>
                          <w:pStyle w:val="TableParagraph"/>
                          <w:spacing w:line="200" w:lineRule="exact" w:before="15"/>
                          <w:ind w:right="85"/>
                          <w:rPr>
                            <w:sz w:val="15"/>
                          </w:rPr>
                        </w:pPr>
                        <w:r>
                          <w:rPr>
                            <w:w w:val="90"/>
                            <w:sz w:val="15"/>
                          </w:rPr>
                          <w:t>242</w:t>
                        </w:r>
                      </w:p>
                    </w:tc>
                    <w:tc>
                      <w:tcPr>
                        <w:tcW w:w="825" w:type="dxa"/>
                        <w:tcBorders>
                          <w:top w:val="nil"/>
                          <w:bottom w:val="nil"/>
                        </w:tcBorders>
                      </w:tcPr>
                      <w:p>
                        <w:pPr>
                          <w:pStyle w:val="TableParagraph"/>
                          <w:spacing w:line="200" w:lineRule="exact" w:before="15"/>
                          <w:ind w:right="86"/>
                          <w:rPr>
                            <w:sz w:val="15"/>
                          </w:rPr>
                        </w:pPr>
                        <w:r>
                          <w:rPr>
                            <w:w w:val="90"/>
                            <w:sz w:val="15"/>
                          </w:rPr>
                          <w:t>110</w:t>
                        </w:r>
                      </w:p>
                    </w:tc>
                    <w:tc>
                      <w:tcPr>
                        <w:tcW w:w="825" w:type="dxa"/>
                        <w:tcBorders>
                          <w:top w:val="nil"/>
                          <w:bottom w:val="nil"/>
                        </w:tcBorders>
                      </w:tcPr>
                      <w:p>
                        <w:pPr>
                          <w:pStyle w:val="TableParagraph"/>
                          <w:spacing w:line="200" w:lineRule="exact" w:before="15"/>
                          <w:ind w:right="86"/>
                          <w:rPr>
                            <w:sz w:val="15"/>
                          </w:rPr>
                        </w:pPr>
                        <w:r>
                          <w:rPr>
                            <w:w w:val="90"/>
                            <w:sz w:val="15"/>
                          </w:rPr>
                          <w:t>132</w:t>
                        </w:r>
                      </w:p>
                    </w:tc>
                    <w:tc>
                      <w:tcPr>
                        <w:tcW w:w="748" w:type="dxa"/>
                        <w:tcBorders>
                          <w:top w:val="nil"/>
                          <w:bottom w:val="nil"/>
                        </w:tcBorders>
                      </w:tcPr>
                      <w:p>
                        <w:pPr>
                          <w:pStyle w:val="TableParagraph"/>
                          <w:spacing w:line="200" w:lineRule="exact" w:before="15"/>
                          <w:ind w:right="87"/>
                          <w:rPr>
                            <w:sz w:val="15"/>
                          </w:rPr>
                        </w:pPr>
                        <w:r>
                          <w:rPr>
                            <w:w w:val="153"/>
                            <w:sz w:val="15"/>
                          </w:rPr>
                          <w:t>-</w:t>
                        </w:r>
                      </w:p>
                    </w:tc>
                    <w:tc>
                      <w:tcPr>
                        <w:tcW w:w="748" w:type="dxa"/>
                        <w:tcBorders>
                          <w:top w:val="nil"/>
                          <w:bottom w:val="nil"/>
                        </w:tcBorders>
                      </w:tcPr>
                      <w:p>
                        <w:pPr>
                          <w:pStyle w:val="TableParagraph"/>
                          <w:spacing w:line="200" w:lineRule="exact" w:before="15"/>
                          <w:ind w:right="87"/>
                          <w:rPr>
                            <w:sz w:val="15"/>
                          </w:rPr>
                        </w:pPr>
                        <w:r>
                          <w:rPr>
                            <w:w w:val="153"/>
                            <w:sz w:val="15"/>
                          </w:rPr>
                          <w:t>-</w:t>
                        </w:r>
                      </w:p>
                    </w:tc>
                    <w:tc>
                      <w:tcPr>
                        <w:tcW w:w="748" w:type="dxa"/>
                        <w:tcBorders>
                          <w:top w:val="nil"/>
                          <w:bottom w:val="nil"/>
                        </w:tcBorders>
                      </w:tcPr>
                      <w:p>
                        <w:pPr>
                          <w:pStyle w:val="TableParagraph"/>
                          <w:spacing w:line="200" w:lineRule="exact" w:before="15"/>
                          <w:ind w:right="87"/>
                          <w:rPr>
                            <w:sz w:val="15"/>
                          </w:rPr>
                        </w:pPr>
                        <w:r>
                          <w:rPr>
                            <w:w w:val="153"/>
                            <w:sz w:val="15"/>
                          </w:rPr>
                          <w:t>-</w:t>
                        </w:r>
                      </w:p>
                    </w:tc>
                    <w:tc>
                      <w:tcPr>
                        <w:tcW w:w="748" w:type="dxa"/>
                        <w:tcBorders>
                          <w:top w:val="nil"/>
                          <w:bottom w:val="nil"/>
                        </w:tcBorders>
                      </w:tcPr>
                      <w:p>
                        <w:pPr>
                          <w:pStyle w:val="TableParagraph"/>
                          <w:spacing w:line="200" w:lineRule="exact" w:before="15"/>
                          <w:ind w:right="89"/>
                          <w:rPr>
                            <w:sz w:val="15"/>
                          </w:rPr>
                        </w:pPr>
                        <w:r>
                          <w:rPr>
                            <w:w w:val="91"/>
                            <w:sz w:val="15"/>
                          </w:rPr>
                          <w:t>1</w:t>
                        </w:r>
                      </w:p>
                    </w:tc>
                  </w:tr>
                  <w:tr>
                    <w:trPr>
                      <w:trHeight w:val="231" w:hRule="atLeast"/>
                    </w:trPr>
                    <w:tc>
                      <w:tcPr>
                        <w:tcW w:w="1148" w:type="dxa"/>
                        <w:tcBorders>
                          <w:top w:val="nil"/>
                          <w:bottom w:val="nil"/>
                        </w:tcBorders>
                        <w:shd w:val="clear" w:color="auto" w:fill="CCFFFF"/>
                      </w:tcPr>
                      <w:p>
                        <w:pPr>
                          <w:pStyle w:val="TableParagraph"/>
                          <w:spacing w:before="5"/>
                          <w:ind w:left="187"/>
                          <w:jc w:val="left"/>
                          <w:rPr>
                            <w:sz w:val="15"/>
                          </w:rPr>
                        </w:pPr>
                        <w:r>
                          <w:rPr>
                            <w:sz w:val="15"/>
                          </w:rPr>
                          <w:t>下 北 郡</w:t>
                        </w:r>
                      </w:p>
                    </w:tc>
                    <w:tc>
                      <w:tcPr>
                        <w:tcW w:w="963" w:type="dxa"/>
                        <w:tcBorders>
                          <w:top w:val="nil"/>
                          <w:bottom w:val="nil"/>
                        </w:tcBorders>
                        <w:shd w:val="clear" w:color="auto" w:fill="CCFFFF"/>
                      </w:tcPr>
                      <w:p>
                        <w:pPr>
                          <w:pStyle w:val="TableParagraph"/>
                          <w:spacing w:before="10"/>
                          <w:ind w:right="87"/>
                          <w:rPr>
                            <w:sz w:val="15"/>
                          </w:rPr>
                        </w:pPr>
                        <w:r>
                          <w:rPr>
                            <w:w w:val="90"/>
                            <w:sz w:val="15"/>
                          </w:rPr>
                          <w:t>218</w:t>
                        </w:r>
                      </w:p>
                    </w:tc>
                    <w:tc>
                      <w:tcPr>
                        <w:tcW w:w="964" w:type="dxa"/>
                        <w:gridSpan w:val="2"/>
                        <w:tcBorders>
                          <w:top w:val="nil"/>
                          <w:bottom w:val="nil"/>
                        </w:tcBorders>
                        <w:shd w:val="clear" w:color="auto" w:fill="CCFFFF"/>
                      </w:tcPr>
                      <w:p>
                        <w:pPr>
                          <w:pStyle w:val="TableParagraph"/>
                          <w:spacing w:before="10"/>
                          <w:ind w:left="626"/>
                          <w:jc w:val="left"/>
                          <w:rPr>
                            <w:sz w:val="15"/>
                          </w:rPr>
                        </w:pPr>
                        <w:r>
                          <w:rPr>
                            <w:sz w:val="15"/>
                          </w:rPr>
                          <w:t>107</w:t>
                        </w:r>
                      </w:p>
                    </w:tc>
                    <w:tc>
                      <w:tcPr>
                        <w:tcW w:w="965" w:type="dxa"/>
                        <w:tcBorders>
                          <w:top w:val="nil"/>
                          <w:bottom w:val="nil"/>
                        </w:tcBorders>
                        <w:shd w:val="clear" w:color="auto" w:fill="CCFFFF"/>
                      </w:tcPr>
                      <w:p>
                        <w:pPr>
                          <w:pStyle w:val="TableParagraph"/>
                          <w:spacing w:before="10"/>
                          <w:ind w:right="88"/>
                          <w:rPr>
                            <w:sz w:val="15"/>
                          </w:rPr>
                        </w:pPr>
                        <w:r>
                          <w:rPr>
                            <w:w w:val="90"/>
                            <w:sz w:val="15"/>
                          </w:rPr>
                          <w:t>111</w:t>
                        </w:r>
                      </w:p>
                    </w:tc>
                    <w:tc>
                      <w:tcPr>
                        <w:tcW w:w="933" w:type="dxa"/>
                        <w:tcBorders>
                          <w:top w:val="nil"/>
                          <w:bottom w:val="nil"/>
                        </w:tcBorders>
                        <w:shd w:val="clear" w:color="auto" w:fill="CCFFFF"/>
                      </w:tcPr>
                      <w:p>
                        <w:pPr>
                          <w:pStyle w:val="TableParagraph"/>
                          <w:spacing w:before="10"/>
                          <w:ind w:right="87"/>
                          <w:rPr>
                            <w:sz w:val="15"/>
                          </w:rPr>
                        </w:pPr>
                        <w:r>
                          <w:rPr>
                            <w:w w:val="90"/>
                            <w:sz w:val="15"/>
                          </w:rPr>
                          <w:t>204</w:t>
                        </w:r>
                      </w:p>
                    </w:tc>
                    <w:tc>
                      <w:tcPr>
                        <w:tcW w:w="825" w:type="dxa"/>
                        <w:tcBorders>
                          <w:top w:val="nil"/>
                          <w:bottom w:val="nil"/>
                        </w:tcBorders>
                        <w:shd w:val="clear" w:color="auto" w:fill="CCFFFF"/>
                      </w:tcPr>
                      <w:p>
                        <w:pPr>
                          <w:pStyle w:val="TableParagraph"/>
                          <w:spacing w:before="10"/>
                          <w:ind w:right="88"/>
                          <w:rPr>
                            <w:sz w:val="15"/>
                          </w:rPr>
                        </w:pPr>
                        <w:r>
                          <w:rPr>
                            <w:w w:val="90"/>
                            <w:sz w:val="15"/>
                          </w:rPr>
                          <w:t>99</w:t>
                        </w:r>
                      </w:p>
                    </w:tc>
                    <w:tc>
                      <w:tcPr>
                        <w:tcW w:w="825" w:type="dxa"/>
                        <w:tcBorders>
                          <w:top w:val="nil"/>
                          <w:bottom w:val="nil"/>
                        </w:tcBorders>
                        <w:shd w:val="clear" w:color="auto" w:fill="CCFFFF"/>
                      </w:tcPr>
                      <w:p>
                        <w:pPr>
                          <w:pStyle w:val="TableParagraph"/>
                          <w:spacing w:before="10"/>
                          <w:ind w:right="89"/>
                          <w:rPr>
                            <w:sz w:val="15"/>
                          </w:rPr>
                        </w:pPr>
                        <w:r>
                          <w:rPr>
                            <w:w w:val="90"/>
                            <w:sz w:val="15"/>
                          </w:rPr>
                          <w:t>105</w:t>
                        </w:r>
                      </w:p>
                    </w:tc>
                    <w:tc>
                      <w:tcPr>
                        <w:tcW w:w="748" w:type="dxa"/>
                        <w:tcBorders>
                          <w:top w:val="nil"/>
                          <w:bottom w:val="nil"/>
                        </w:tcBorders>
                        <w:shd w:val="clear" w:color="auto" w:fill="CCFFFF"/>
                      </w:tcPr>
                      <w:p>
                        <w:pPr>
                          <w:pStyle w:val="TableParagraph"/>
                          <w:spacing w:before="10"/>
                          <w:ind w:right="89"/>
                          <w:rPr>
                            <w:sz w:val="15"/>
                          </w:rPr>
                        </w:pPr>
                        <w:r>
                          <w:rPr>
                            <w:w w:val="153"/>
                            <w:sz w:val="15"/>
                          </w:rPr>
                          <w:t>-</w:t>
                        </w:r>
                      </w:p>
                    </w:tc>
                    <w:tc>
                      <w:tcPr>
                        <w:tcW w:w="748" w:type="dxa"/>
                        <w:tcBorders>
                          <w:top w:val="nil"/>
                          <w:bottom w:val="nil"/>
                        </w:tcBorders>
                        <w:shd w:val="clear" w:color="auto" w:fill="CCFFFF"/>
                      </w:tcPr>
                      <w:p>
                        <w:pPr>
                          <w:pStyle w:val="TableParagraph"/>
                          <w:spacing w:before="10"/>
                          <w:ind w:right="91"/>
                          <w:rPr>
                            <w:sz w:val="15"/>
                          </w:rPr>
                        </w:pPr>
                        <w:r>
                          <w:rPr>
                            <w:w w:val="153"/>
                            <w:sz w:val="15"/>
                          </w:rPr>
                          <w:t>-</w:t>
                        </w:r>
                      </w:p>
                    </w:tc>
                    <w:tc>
                      <w:tcPr>
                        <w:tcW w:w="748" w:type="dxa"/>
                        <w:tcBorders>
                          <w:top w:val="nil"/>
                          <w:bottom w:val="nil"/>
                        </w:tcBorders>
                        <w:shd w:val="clear" w:color="auto" w:fill="CCFFFF"/>
                      </w:tcPr>
                      <w:p>
                        <w:pPr>
                          <w:pStyle w:val="TableParagraph"/>
                          <w:spacing w:before="10"/>
                          <w:ind w:right="91"/>
                          <w:rPr>
                            <w:sz w:val="15"/>
                          </w:rPr>
                        </w:pPr>
                        <w:r>
                          <w:rPr>
                            <w:w w:val="153"/>
                            <w:sz w:val="15"/>
                          </w:rPr>
                          <w:t>-</w:t>
                        </w:r>
                      </w:p>
                    </w:tc>
                    <w:tc>
                      <w:tcPr>
                        <w:tcW w:w="748" w:type="dxa"/>
                        <w:tcBorders>
                          <w:top w:val="nil"/>
                          <w:bottom w:val="nil"/>
                        </w:tcBorders>
                        <w:shd w:val="clear" w:color="auto" w:fill="CCFFFF"/>
                      </w:tcPr>
                      <w:p>
                        <w:pPr>
                          <w:pStyle w:val="TableParagraph"/>
                          <w:spacing w:before="10"/>
                          <w:ind w:right="91"/>
                          <w:rPr>
                            <w:sz w:val="15"/>
                          </w:rPr>
                        </w:pPr>
                        <w:r>
                          <w:rPr>
                            <w:w w:val="91"/>
                            <w:sz w:val="15"/>
                          </w:rPr>
                          <w:t>1</w:t>
                        </w:r>
                      </w:p>
                    </w:tc>
                  </w:tr>
                  <w:tr>
                    <w:trPr>
                      <w:trHeight w:val="222" w:hRule="atLeast"/>
                    </w:trPr>
                    <w:tc>
                      <w:tcPr>
                        <w:tcW w:w="1148" w:type="dxa"/>
                        <w:tcBorders>
                          <w:top w:val="nil"/>
                          <w:bottom w:val="nil"/>
                        </w:tcBorders>
                      </w:tcPr>
                      <w:p>
                        <w:pPr>
                          <w:pStyle w:val="TableParagraph"/>
                          <w:tabs>
                            <w:tab w:pos="624" w:val="left" w:leader="none"/>
                          </w:tabs>
                          <w:spacing w:line="194" w:lineRule="exact" w:before="9"/>
                          <w:ind w:left="270"/>
                          <w:jc w:val="left"/>
                          <w:rPr>
                            <w:sz w:val="15"/>
                          </w:rPr>
                        </w:pPr>
                        <w:r>
                          <w:rPr>
                            <w:sz w:val="15"/>
                          </w:rPr>
                          <w:t>大</w:t>
                          <w:tab/>
                          <w:t>間</w:t>
                        </w:r>
                        <w:r>
                          <w:rPr>
                            <w:spacing w:val="38"/>
                            <w:sz w:val="15"/>
                          </w:rPr>
                          <w:t> </w:t>
                        </w:r>
                        <w:r>
                          <w:rPr>
                            <w:spacing w:val="-17"/>
                            <w:sz w:val="15"/>
                          </w:rPr>
                          <w:t>町</w:t>
                        </w:r>
                      </w:p>
                    </w:tc>
                    <w:tc>
                      <w:tcPr>
                        <w:tcW w:w="963" w:type="dxa"/>
                        <w:tcBorders>
                          <w:top w:val="nil"/>
                          <w:bottom w:val="nil"/>
                        </w:tcBorders>
                      </w:tcPr>
                      <w:p>
                        <w:pPr>
                          <w:pStyle w:val="TableParagraph"/>
                          <w:spacing w:line="194" w:lineRule="exact" w:before="9"/>
                          <w:ind w:right="85"/>
                          <w:rPr>
                            <w:sz w:val="15"/>
                          </w:rPr>
                        </w:pPr>
                        <w:r>
                          <w:rPr>
                            <w:w w:val="90"/>
                            <w:sz w:val="15"/>
                          </w:rPr>
                          <w:t>75</w:t>
                        </w:r>
                      </w:p>
                    </w:tc>
                    <w:tc>
                      <w:tcPr>
                        <w:tcW w:w="964" w:type="dxa"/>
                        <w:gridSpan w:val="2"/>
                        <w:tcBorders>
                          <w:top w:val="nil"/>
                          <w:bottom w:val="nil"/>
                        </w:tcBorders>
                      </w:tcPr>
                      <w:p>
                        <w:pPr>
                          <w:pStyle w:val="TableParagraph"/>
                          <w:spacing w:line="194" w:lineRule="exact" w:before="9"/>
                          <w:ind w:right="84"/>
                          <w:rPr>
                            <w:sz w:val="15"/>
                          </w:rPr>
                        </w:pPr>
                        <w:r>
                          <w:rPr>
                            <w:w w:val="90"/>
                            <w:sz w:val="15"/>
                          </w:rPr>
                          <w:t>39</w:t>
                        </w:r>
                      </w:p>
                    </w:tc>
                    <w:tc>
                      <w:tcPr>
                        <w:tcW w:w="965" w:type="dxa"/>
                        <w:tcBorders>
                          <w:top w:val="nil"/>
                          <w:bottom w:val="nil"/>
                        </w:tcBorders>
                      </w:tcPr>
                      <w:p>
                        <w:pPr>
                          <w:pStyle w:val="TableParagraph"/>
                          <w:spacing w:line="194" w:lineRule="exact" w:before="9"/>
                          <w:ind w:right="85"/>
                          <w:rPr>
                            <w:sz w:val="15"/>
                          </w:rPr>
                        </w:pPr>
                        <w:r>
                          <w:rPr>
                            <w:w w:val="90"/>
                            <w:sz w:val="15"/>
                          </w:rPr>
                          <w:t>36</w:t>
                        </w:r>
                      </w:p>
                    </w:tc>
                    <w:tc>
                      <w:tcPr>
                        <w:tcW w:w="933" w:type="dxa"/>
                        <w:tcBorders>
                          <w:top w:val="nil"/>
                          <w:bottom w:val="nil"/>
                        </w:tcBorders>
                      </w:tcPr>
                      <w:p>
                        <w:pPr>
                          <w:pStyle w:val="TableParagraph"/>
                          <w:spacing w:line="194" w:lineRule="exact" w:before="9"/>
                          <w:ind w:right="85"/>
                          <w:rPr>
                            <w:sz w:val="15"/>
                          </w:rPr>
                        </w:pPr>
                        <w:r>
                          <w:rPr>
                            <w:w w:val="90"/>
                            <w:sz w:val="15"/>
                          </w:rPr>
                          <w:t>65</w:t>
                        </w:r>
                      </w:p>
                    </w:tc>
                    <w:tc>
                      <w:tcPr>
                        <w:tcW w:w="825" w:type="dxa"/>
                        <w:tcBorders>
                          <w:top w:val="nil"/>
                          <w:bottom w:val="nil"/>
                        </w:tcBorders>
                      </w:tcPr>
                      <w:p>
                        <w:pPr>
                          <w:pStyle w:val="TableParagraph"/>
                          <w:spacing w:line="194" w:lineRule="exact" w:before="9"/>
                          <w:ind w:right="85"/>
                          <w:rPr>
                            <w:sz w:val="15"/>
                          </w:rPr>
                        </w:pPr>
                        <w:r>
                          <w:rPr>
                            <w:w w:val="90"/>
                            <w:sz w:val="15"/>
                          </w:rPr>
                          <w:t>32</w:t>
                        </w:r>
                      </w:p>
                    </w:tc>
                    <w:tc>
                      <w:tcPr>
                        <w:tcW w:w="825" w:type="dxa"/>
                        <w:tcBorders>
                          <w:top w:val="nil"/>
                          <w:bottom w:val="nil"/>
                        </w:tcBorders>
                      </w:tcPr>
                      <w:p>
                        <w:pPr>
                          <w:pStyle w:val="TableParagraph"/>
                          <w:spacing w:line="194" w:lineRule="exact" w:before="9"/>
                          <w:ind w:right="86"/>
                          <w:rPr>
                            <w:sz w:val="15"/>
                          </w:rPr>
                        </w:pPr>
                        <w:r>
                          <w:rPr>
                            <w:w w:val="90"/>
                            <w:sz w:val="15"/>
                          </w:rPr>
                          <w:t>33</w:t>
                        </w:r>
                      </w:p>
                    </w:tc>
                    <w:tc>
                      <w:tcPr>
                        <w:tcW w:w="748" w:type="dxa"/>
                        <w:tcBorders>
                          <w:top w:val="nil"/>
                          <w:bottom w:val="nil"/>
                        </w:tcBorders>
                      </w:tcPr>
                      <w:p>
                        <w:pPr>
                          <w:pStyle w:val="TableParagraph"/>
                          <w:spacing w:line="194" w:lineRule="exact" w:before="9"/>
                          <w:ind w:right="87"/>
                          <w:rPr>
                            <w:sz w:val="15"/>
                          </w:rPr>
                        </w:pPr>
                        <w:r>
                          <w:rPr>
                            <w:w w:val="153"/>
                            <w:sz w:val="15"/>
                          </w:rPr>
                          <w:t>-</w:t>
                        </w:r>
                      </w:p>
                    </w:tc>
                    <w:tc>
                      <w:tcPr>
                        <w:tcW w:w="748" w:type="dxa"/>
                        <w:tcBorders>
                          <w:top w:val="nil"/>
                          <w:bottom w:val="nil"/>
                        </w:tcBorders>
                      </w:tcPr>
                      <w:p>
                        <w:pPr>
                          <w:pStyle w:val="TableParagraph"/>
                          <w:spacing w:line="194" w:lineRule="exact" w:before="9"/>
                          <w:ind w:right="87"/>
                          <w:rPr>
                            <w:sz w:val="15"/>
                          </w:rPr>
                        </w:pPr>
                        <w:r>
                          <w:rPr>
                            <w:w w:val="153"/>
                            <w:sz w:val="15"/>
                          </w:rPr>
                          <w:t>-</w:t>
                        </w:r>
                      </w:p>
                    </w:tc>
                    <w:tc>
                      <w:tcPr>
                        <w:tcW w:w="748" w:type="dxa"/>
                        <w:tcBorders>
                          <w:top w:val="nil"/>
                          <w:bottom w:val="nil"/>
                        </w:tcBorders>
                      </w:tcPr>
                      <w:p>
                        <w:pPr>
                          <w:pStyle w:val="TableParagraph"/>
                          <w:spacing w:line="194" w:lineRule="exact" w:before="9"/>
                          <w:ind w:right="87"/>
                          <w:rPr>
                            <w:sz w:val="15"/>
                          </w:rPr>
                        </w:pPr>
                        <w:r>
                          <w:rPr>
                            <w:w w:val="153"/>
                            <w:sz w:val="15"/>
                          </w:rPr>
                          <w:t>-</w:t>
                        </w:r>
                      </w:p>
                    </w:tc>
                    <w:tc>
                      <w:tcPr>
                        <w:tcW w:w="748" w:type="dxa"/>
                        <w:tcBorders>
                          <w:top w:val="nil"/>
                          <w:bottom w:val="nil"/>
                        </w:tcBorders>
                      </w:tcPr>
                      <w:p>
                        <w:pPr>
                          <w:pStyle w:val="TableParagraph"/>
                          <w:spacing w:line="194" w:lineRule="exact" w:before="9"/>
                          <w:ind w:right="89"/>
                          <w:rPr>
                            <w:sz w:val="15"/>
                          </w:rPr>
                        </w:pPr>
                        <w:r>
                          <w:rPr>
                            <w:w w:val="91"/>
                            <w:sz w:val="15"/>
                          </w:rPr>
                          <w:t>1</w:t>
                        </w:r>
                      </w:p>
                    </w:tc>
                  </w:tr>
                  <w:tr>
                    <w:trPr>
                      <w:trHeight w:val="229" w:hRule="atLeast"/>
                    </w:trPr>
                    <w:tc>
                      <w:tcPr>
                        <w:tcW w:w="1148" w:type="dxa"/>
                        <w:tcBorders>
                          <w:top w:val="nil"/>
                          <w:bottom w:val="nil"/>
                        </w:tcBorders>
                      </w:tcPr>
                      <w:p>
                        <w:pPr>
                          <w:pStyle w:val="TableParagraph"/>
                          <w:tabs>
                            <w:tab w:pos="624" w:val="left" w:leader="none"/>
                          </w:tabs>
                          <w:spacing w:line="195" w:lineRule="exact" w:before="15"/>
                          <w:ind w:left="270"/>
                          <w:jc w:val="left"/>
                          <w:rPr>
                            <w:sz w:val="15"/>
                          </w:rPr>
                        </w:pPr>
                        <w:r>
                          <w:rPr>
                            <w:sz w:val="15"/>
                          </w:rPr>
                          <w:t>東</w:t>
                          <w:tab/>
                          <w:t>通</w:t>
                        </w:r>
                        <w:r>
                          <w:rPr>
                            <w:spacing w:val="38"/>
                            <w:sz w:val="15"/>
                          </w:rPr>
                          <w:t> </w:t>
                        </w:r>
                        <w:r>
                          <w:rPr>
                            <w:spacing w:val="-17"/>
                            <w:sz w:val="15"/>
                          </w:rPr>
                          <w:t>村</w:t>
                        </w:r>
                      </w:p>
                    </w:tc>
                    <w:tc>
                      <w:tcPr>
                        <w:tcW w:w="963" w:type="dxa"/>
                        <w:tcBorders>
                          <w:top w:val="nil"/>
                          <w:bottom w:val="nil"/>
                        </w:tcBorders>
                      </w:tcPr>
                      <w:p>
                        <w:pPr>
                          <w:pStyle w:val="TableParagraph"/>
                          <w:spacing w:line="195" w:lineRule="exact" w:before="15"/>
                          <w:ind w:right="85"/>
                          <w:rPr>
                            <w:sz w:val="15"/>
                          </w:rPr>
                        </w:pPr>
                        <w:r>
                          <w:rPr>
                            <w:w w:val="90"/>
                            <w:sz w:val="15"/>
                          </w:rPr>
                          <w:t>82</w:t>
                        </w:r>
                      </w:p>
                    </w:tc>
                    <w:tc>
                      <w:tcPr>
                        <w:tcW w:w="964" w:type="dxa"/>
                        <w:gridSpan w:val="2"/>
                        <w:tcBorders>
                          <w:top w:val="nil"/>
                          <w:bottom w:val="nil"/>
                        </w:tcBorders>
                      </w:tcPr>
                      <w:p>
                        <w:pPr>
                          <w:pStyle w:val="TableParagraph"/>
                          <w:spacing w:line="195" w:lineRule="exact" w:before="15"/>
                          <w:ind w:right="84"/>
                          <w:rPr>
                            <w:sz w:val="15"/>
                          </w:rPr>
                        </w:pPr>
                        <w:r>
                          <w:rPr>
                            <w:w w:val="90"/>
                            <w:sz w:val="15"/>
                          </w:rPr>
                          <w:t>39</w:t>
                        </w:r>
                      </w:p>
                    </w:tc>
                    <w:tc>
                      <w:tcPr>
                        <w:tcW w:w="965" w:type="dxa"/>
                        <w:tcBorders>
                          <w:top w:val="nil"/>
                          <w:bottom w:val="nil"/>
                        </w:tcBorders>
                      </w:tcPr>
                      <w:p>
                        <w:pPr>
                          <w:pStyle w:val="TableParagraph"/>
                          <w:spacing w:line="195" w:lineRule="exact" w:before="15"/>
                          <w:ind w:right="85"/>
                          <w:rPr>
                            <w:sz w:val="15"/>
                          </w:rPr>
                        </w:pPr>
                        <w:r>
                          <w:rPr>
                            <w:w w:val="90"/>
                            <w:sz w:val="15"/>
                          </w:rPr>
                          <w:t>43</w:t>
                        </w:r>
                      </w:p>
                    </w:tc>
                    <w:tc>
                      <w:tcPr>
                        <w:tcW w:w="933" w:type="dxa"/>
                        <w:tcBorders>
                          <w:top w:val="nil"/>
                          <w:bottom w:val="nil"/>
                        </w:tcBorders>
                      </w:tcPr>
                      <w:p>
                        <w:pPr>
                          <w:pStyle w:val="TableParagraph"/>
                          <w:spacing w:line="195" w:lineRule="exact" w:before="15"/>
                          <w:ind w:right="85"/>
                          <w:rPr>
                            <w:sz w:val="15"/>
                          </w:rPr>
                        </w:pPr>
                        <w:r>
                          <w:rPr>
                            <w:w w:val="90"/>
                            <w:sz w:val="15"/>
                          </w:rPr>
                          <w:t>81</w:t>
                        </w:r>
                      </w:p>
                    </w:tc>
                    <w:tc>
                      <w:tcPr>
                        <w:tcW w:w="825" w:type="dxa"/>
                        <w:tcBorders>
                          <w:top w:val="nil"/>
                          <w:bottom w:val="nil"/>
                        </w:tcBorders>
                      </w:tcPr>
                      <w:p>
                        <w:pPr>
                          <w:pStyle w:val="TableParagraph"/>
                          <w:spacing w:line="195" w:lineRule="exact" w:before="15"/>
                          <w:ind w:right="85"/>
                          <w:rPr>
                            <w:sz w:val="15"/>
                          </w:rPr>
                        </w:pPr>
                        <w:r>
                          <w:rPr>
                            <w:w w:val="90"/>
                            <w:sz w:val="15"/>
                          </w:rPr>
                          <w:t>39</w:t>
                        </w:r>
                      </w:p>
                    </w:tc>
                    <w:tc>
                      <w:tcPr>
                        <w:tcW w:w="825" w:type="dxa"/>
                        <w:tcBorders>
                          <w:top w:val="nil"/>
                          <w:bottom w:val="nil"/>
                        </w:tcBorders>
                      </w:tcPr>
                      <w:p>
                        <w:pPr>
                          <w:pStyle w:val="TableParagraph"/>
                          <w:spacing w:line="195" w:lineRule="exact" w:before="15"/>
                          <w:ind w:right="86"/>
                          <w:rPr>
                            <w:sz w:val="15"/>
                          </w:rPr>
                        </w:pPr>
                        <w:r>
                          <w:rPr>
                            <w:w w:val="90"/>
                            <w:sz w:val="15"/>
                          </w:rPr>
                          <w:t>42</w:t>
                        </w:r>
                      </w:p>
                    </w:tc>
                    <w:tc>
                      <w:tcPr>
                        <w:tcW w:w="748" w:type="dxa"/>
                        <w:tcBorders>
                          <w:top w:val="nil"/>
                          <w:bottom w:val="nil"/>
                        </w:tcBorders>
                      </w:tcPr>
                      <w:p>
                        <w:pPr>
                          <w:pStyle w:val="TableParagraph"/>
                          <w:spacing w:line="195" w:lineRule="exact" w:before="15"/>
                          <w:ind w:right="87"/>
                          <w:rPr>
                            <w:sz w:val="15"/>
                          </w:rPr>
                        </w:pPr>
                        <w:r>
                          <w:rPr>
                            <w:w w:val="153"/>
                            <w:sz w:val="15"/>
                          </w:rPr>
                          <w:t>-</w:t>
                        </w:r>
                      </w:p>
                    </w:tc>
                    <w:tc>
                      <w:tcPr>
                        <w:tcW w:w="748" w:type="dxa"/>
                        <w:tcBorders>
                          <w:top w:val="nil"/>
                          <w:bottom w:val="nil"/>
                        </w:tcBorders>
                      </w:tcPr>
                      <w:p>
                        <w:pPr>
                          <w:pStyle w:val="TableParagraph"/>
                          <w:spacing w:line="195" w:lineRule="exact" w:before="15"/>
                          <w:ind w:right="87"/>
                          <w:rPr>
                            <w:sz w:val="15"/>
                          </w:rPr>
                        </w:pPr>
                        <w:r>
                          <w:rPr>
                            <w:w w:val="153"/>
                            <w:sz w:val="15"/>
                          </w:rPr>
                          <w:t>-</w:t>
                        </w:r>
                      </w:p>
                    </w:tc>
                    <w:tc>
                      <w:tcPr>
                        <w:tcW w:w="748" w:type="dxa"/>
                        <w:tcBorders>
                          <w:top w:val="nil"/>
                          <w:bottom w:val="nil"/>
                        </w:tcBorders>
                      </w:tcPr>
                      <w:p>
                        <w:pPr>
                          <w:pStyle w:val="TableParagraph"/>
                          <w:spacing w:line="195" w:lineRule="exact" w:before="15"/>
                          <w:ind w:right="87"/>
                          <w:rPr>
                            <w:sz w:val="15"/>
                          </w:rPr>
                        </w:pPr>
                        <w:r>
                          <w:rPr>
                            <w:w w:val="153"/>
                            <w:sz w:val="15"/>
                          </w:rPr>
                          <w:t>-</w:t>
                        </w:r>
                      </w:p>
                    </w:tc>
                    <w:tc>
                      <w:tcPr>
                        <w:tcW w:w="748" w:type="dxa"/>
                        <w:tcBorders>
                          <w:top w:val="nil"/>
                          <w:bottom w:val="nil"/>
                        </w:tcBorders>
                      </w:tcPr>
                      <w:p>
                        <w:pPr>
                          <w:pStyle w:val="TableParagraph"/>
                          <w:spacing w:line="195" w:lineRule="exact" w:before="15"/>
                          <w:ind w:right="89"/>
                          <w:rPr>
                            <w:sz w:val="15"/>
                          </w:rPr>
                        </w:pPr>
                        <w:r>
                          <w:rPr>
                            <w:w w:val="153"/>
                            <w:sz w:val="15"/>
                          </w:rPr>
                          <w:t>-</w:t>
                        </w:r>
                      </w:p>
                    </w:tc>
                  </w:tr>
                  <w:tr>
                    <w:trPr>
                      <w:trHeight w:val="230" w:hRule="atLeast"/>
                    </w:trPr>
                    <w:tc>
                      <w:tcPr>
                        <w:tcW w:w="1148" w:type="dxa"/>
                        <w:tcBorders>
                          <w:top w:val="nil"/>
                          <w:bottom w:val="nil"/>
                        </w:tcBorders>
                      </w:tcPr>
                      <w:p>
                        <w:pPr>
                          <w:pStyle w:val="TableParagraph"/>
                          <w:spacing w:line="195" w:lineRule="exact" w:before="16"/>
                          <w:ind w:right="-87"/>
                          <w:rPr>
                            <w:sz w:val="15"/>
                          </w:rPr>
                        </w:pPr>
                        <w:r>
                          <w:rPr>
                            <w:sz w:val="15"/>
                          </w:rPr>
                          <w:t>風 間 浦 村  </w:t>
                        </w:r>
                      </w:p>
                    </w:tc>
                    <w:tc>
                      <w:tcPr>
                        <w:tcW w:w="963" w:type="dxa"/>
                        <w:tcBorders>
                          <w:top w:val="nil"/>
                          <w:bottom w:val="nil"/>
                        </w:tcBorders>
                      </w:tcPr>
                      <w:p>
                        <w:pPr>
                          <w:pStyle w:val="TableParagraph"/>
                          <w:spacing w:line="195" w:lineRule="exact" w:before="16"/>
                          <w:ind w:right="85"/>
                          <w:rPr>
                            <w:sz w:val="15"/>
                          </w:rPr>
                        </w:pPr>
                        <w:r>
                          <w:rPr>
                            <w:w w:val="90"/>
                            <w:sz w:val="15"/>
                          </w:rPr>
                          <w:t>36</w:t>
                        </w:r>
                      </w:p>
                    </w:tc>
                    <w:tc>
                      <w:tcPr>
                        <w:tcW w:w="964" w:type="dxa"/>
                        <w:gridSpan w:val="2"/>
                        <w:tcBorders>
                          <w:top w:val="nil"/>
                          <w:bottom w:val="nil"/>
                        </w:tcBorders>
                      </w:tcPr>
                      <w:p>
                        <w:pPr>
                          <w:pStyle w:val="TableParagraph"/>
                          <w:spacing w:line="195" w:lineRule="exact" w:before="16"/>
                          <w:ind w:right="84"/>
                          <w:rPr>
                            <w:sz w:val="15"/>
                          </w:rPr>
                        </w:pPr>
                        <w:r>
                          <w:rPr>
                            <w:w w:val="90"/>
                            <w:sz w:val="15"/>
                          </w:rPr>
                          <w:t>14</w:t>
                        </w:r>
                      </w:p>
                    </w:tc>
                    <w:tc>
                      <w:tcPr>
                        <w:tcW w:w="965" w:type="dxa"/>
                        <w:tcBorders>
                          <w:top w:val="nil"/>
                          <w:bottom w:val="nil"/>
                        </w:tcBorders>
                      </w:tcPr>
                      <w:p>
                        <w:pPr>
                          <w:pStyle w:val="TableParagraph"/>
                          <w:spacing w:line="195" w:lineRule="exact" w:before="16"/>
                          <w:ind w:right="85"/>
                          <w:rPr>
                            <w:sz w:val="15"/>
                          </w:rPr>
                        </w:pPr>
                        <w:r>
                          <w:rPr>
                            <w:w w:val="90"/>
                            <w:sz w:val="15"/>
                          </w:rPr>
                          <w:t>22</w:t>
                        </w:r>
                      </w:p>
                    </w:tc>
                    <w:tc>
                      <w:tcPr>
                        <w:tcW w:w="933" w:type="dxa"/>
                        <w:tcBorders>
                          <w:top w:val="nil"/>
                          <w:bottom w:val="nil"/>
                        </w:tcBorders>
                      </w:tcPr>
                      <w:p>
                        <w:pPr>
                          <w:pStyle w:val="TableParagraph"/>
                          <w:spacing w:line="195" w:lineRule="exact" w:before="16"/>
                          <w:ind w:right="85"/>
                          <w:rPr>
                            <w:sz w:val="15"/>
                          </w:rPr>
                        </w:pPr>
                        <w:r>
                          <w:rPr>
                            <w:w w:val="90"/>
                            <w:sz w:val="15"/>
                          </w:rPr>
                          <w:t>35</w:t>
                        </w:r>
                      </w:p>
                    </w:tc>
                    <w:tc>
                      <w:tcPr>
                        <w:tcW w:w="825" w:type="dxa"/>
                        <w:tcBorders>
                          <w:top w:val="nil"/>
                          <w:bottom w:val="nil"/>
                        </w:tcBorders>
                      </w:tcPr>
                      <w:p>
                        <w:pPr>
                          <w:pStyle w:val="TableParagraph"/>
                          <w:spacing w:line="195" w:lineRule="exact" w:before="16"/>
                          <w:ind w:right="85"/>
                          <w:rPr>
                            <w:sz w:val="15"/>
                          </w:rPr>
                        </w:pPr>
                        <w:r>
                          <w:rPr>
                            <w:w w:val="90"/>
                            <w:sz w:val="15"/>
                          </w:rPr>
                          <w:t>14</w:t>
                        </w:r>
                      </w:p>
                    </w:tc>
                    <w:tc>
                      <w:tcPr>
                        <w:tcW w:w="825" w:type="dxa"/>
                        <w:tcBorders>
                          <w:top w:val="nil"/>
                          <w:bottom w:val="nil"/>
                        </w:tcBorders>
                      </w:tcPr>
                      <w:p>
                        <w:pPr>
                          <w:pStyle w:val="TableParagraph"/>
                          <w:spacing w:line="195" w:lineRule="exact" w:before="16"/>
                          <w:ind w:right="86"/>
                          <w:rPr>
                            <w:sz w:val="15"/>
                          </w:rPr>
                        </w:pPr>
                        <w:r>
                          <w:rPr>
                            <w:w w:val="90"/>
                            <w:sz w:val="15"/>
                          </w:rPr>
                          <w:t>21</w:t>
                        </w:r>
                      </w:p>
                    </w:tc>
                    <w:tc>
                      <w:tcPr>
                        <w:tcW w:w="748" w:type="dxa"/>
                        <w:tcBorders>
                          <w:top w:val="nil"/>
                          <w:bottom w:val="nil"/>
                        </w:tcBorders>
                      </w:tcPr>
                      <w:p>
                        <w:pPr>
                          <w:pStyle w:val="TableParagraph"/>
                          <w:spacing w:line="195" w:lineRule="exact" w:before="16"/>
                          <w:ind w:right="87"/>
                          <w:rPr>
                            <w:sz w:val="15"/>
                          </w:rPr>
                        </w:pPr>
                        <w:r>
                          <w:rPr>
                            <w:w w:val="153"/>
                            <w:sz w:val="15"/>
                          </w:rPr>
                          <w:t>-</w:t>
                        </w:r>
                      </w:p>
                    </w:tc>
                    <w:tc>
                      <w:tcPr>
                        <w:tcW w:w="748" w:type="dxa"/>
                        <w:tcBorders>
                          <w:top w:val="nil"/>
                          <w:bottom w:val="nil"/>
                        </w:tcBorders>
                      </w:tcPr>
                      <w:p>
                        <w:pPr>
                          <w:pStyle w:val="TableParagraph"/>
                          <w:spacing w:line="195" w:lineRule="exact" w:before="16"/>
                          <w:ind w:right="87"/>
                          <w:rPr>
                            <w:sz w:val="15"/>
                          </w:rPr>
                        </w:pPr>
                        <w:r>
                          <w:rPr>
                            <w:w w:val="153"/>
                            <w:sz w:val="15"/>
                          </w:rPr>
                          <w:t>-</w:t>
                        </w:r>
                      </w:p>
                    </w:tc>
                    <w:tc>
                      <w:tcPr>
                        <w:tcW w:w="748" w:type="dxa"/>
                        <w:tcBorders>
                          <w:top w:val="nil"/>
                          <w:bottom w:val="nil"/>
                        </w:tcBorders>
                      </w:tcPr>
                      <w:p>
                        <w:pPr>
                          <w:pStyle w:val="TableParagraph"/>
                          <w:spacing w:line="195" w:lineRule="exact" w:before="16"/>
                          <w:ind w:right="87"/>
                          <w:rPr>
                            <w:sz w:val="15"/>
                          </w:rPr>
                        </w:pPr>
                        <w:r>
                          <w:rPr>
                            <w:w w:val="153"/>
                            <w:sz w:val="15"/>
                          </w:rPr>
                          <w:t>-</w:t>
                        </w:r>
                      </w:p>
                    </w:tc>
                    <w:tc>
                      <w:tcPr>
                        <w:tcW w:w="748" w:type="dxa"/>
                        <w:tcBorders>
                          <w:top w:val="nil"/>
                          <w:bottom w:val="nil"/>
                        </w:tcBorders>
                      </w:tcPr>
                      <w:p>
                        <w:pPr>
                          <w:pStyle w:val="TableParagraph"/>
                          <w:spacing w:line="195" w:lineRule="exact" w:before="16"/>
                          <w:ind w:right="89"/>
                          <w:rPr>
                            <w:sz w:val="15"/>
                          </w:rPr>
                        </w:pPr>
                        <w:r>
                          <w:rPr>
                            <w:w w:val="153"/>
                            <w:sz w:val="15"/>
                          </w:rPr>
                          <w:t>-</w:t>
                        </w:r>
                      </w:p>
                    </w:tc>
                  </w:tr>
                  <w:tr>
                    <w:trPr>
                      <w:trHeight w:val="236" w:hRule="atLeast"/>
                    </w:trPr>
                    <w:tc>
                      <w:tcPr>
                        <w:tcW w:w="1148" w:type="dxa"/>
                        <w:tcBorders>
                          <w:top w:val="nil"/>
                          <w:bottom w:val="nil"/>
                        </w:tcBorders>
                      </w:tcPr>
                      <w:p>
                        <w:pPr>
                          <w:pStyle w:val="TableParagraph"/>
                          <w:tabs>
                            <w:tab w:pos="624" w:val="left" w:leader="none"/>
                          </w:tabs>
                          <w:spacing w:line="200" w:lineRule="exact" w:before="16"/>
                          <w:ind w:left="270"/>
                          <w:jc w:val="left"/>
                          <w:rPr>
                            <w:sz w:val="15"/>
                          </w:rPr>
                        </w:pPr>
                        <w:r>
                          <w:rPr>
                            <w:sz w:val="15"/>
                          </w:rPr>
                          <w:t>佐</w:t>
                          <w:tab/>
                          <w:t>井</w:t>
                        </w:r>
                        <w:r>
                          <w:rPr>
                            <w:spacing w:val="38"/>
                            <w:sz w:val="15"/>
                          </w:rPr>
                          <w:t> </w:t>
                        </w:r>
                        <w:r>
                          <w:rPr>
                            <w:spacing w:val="-17"/>
                            <w:sz w:val="15"/>
                          </w:rPr>
                          <w:t>村</w:t>
                        </w:r>
                      </w:p>
                    </w:tc>
                    <w:tc>
                      <w:tcPr>
                        <w:tcW w:w="963" w:type="dxa"/>
                        <w:tcBorders>
                          <w:top w:val="nil"/>
                          <w:bottom w:val="nil"/>
                        </w:tcBorders>
                      </w:tcPr>
                      <w:p>
                        <w:pPr>
                          <w:pStyle w:val="TableParagraph"/>
                          <w:spacing w:line="200" w:lineRule="exact" w:before="16"/>
                          <w:ind w:right="85"/>
                          <w:rPr>
                            <w:sz w:val="15"/>
                          </w:rPr>
                        </w:pPr>
                        <w:r>
                          <w:rPr>
                            <w:w w:val="90"/>
                            <w:sz w:val="15"/>
                          </w:rPr>
                          <w:t>25</w:t>
                        </w:r>
                      </w:p>
                    </w:tc>
                    <w:tc>
                      <w:tcPr>
                        <w:tcW w:w="964" w:type="dxa"/>
                        <w:gridSpan w:val="2"/>
                        <w:tcBorders>
                          <w:top w:val="nil"/>
                          <w:bottom w:val="nil"/>
                        </w:tcBorders>
                      </w:tcPr>
                      <w:p>
                        <w:pPr>
                          <w:pStyle w:val="TableParagraph"/>
                          <w:spacing w:line="200" w:lineRule="exact" w:before="16"/>
                          <w:ind w:right="84"/>
                          <w:rPr>
                            <w:sz w:val="15"/>
                          </w:rPr>
                        </w:pPr>
                        <w:r>
                          <w:rPr>
                            <w:w w:val="90"/>
                            <w:sz w:val="15"/>
                          </w:rPr>
                          <w:t>15</w:t>
                        </w:r>
                      </w:p>
                    </w:tc>
                    <w:tc>
                      <w:tcPr>
                        <w:tcW w:w="965" w:type="dxa"/>
                        <w:tcBorders>
                          <w:top w:val="nil"/>
                          <w:bottom w:val="nil"/>
                        </w:tcBorders>
                      </w:tcPr>
                      <w:p>
                        <w:pPr>
                          <w:pStyle w:val="TableParagraph"/>
                          <w:spacing w:line="200" w:lineRule="exact" w:before="16"/>
                          <w:ind w:right="85"/>
                          <w:rPr>
                            <w:sz w:val="15"/>
                          </w:rPr>
                        </w:pPr>
                        <w:r>
                          <w:rPr>
                            <w:w w:val="90"/>
                            <w:sz w:val="15"/>
                          </w:rPr>
                          <w:t>10</w:t>
                        </w:r>
                      </w:p>
                    </w:tc>
                    <w:tc>
                      <w:tcPr>
                        <w:tcW w:w="933" w:type="dxa"/>
                        <w:tcBorders>
                          <w:top w:val="nil"/>
                          <w:bottom w:val="nil"/>
                        </w:tcBorders>
                      </w:tcPr>
                      <w:p>
                        <w:pPr>
                          <w:pStyle w:val="TableParagraph"/>
                          <w:spacing w:line="200" w:lineRule="exact" w:before="16"/>
                          <w:ind w:right="85"/>
                          <w:rPr>
                            <w:sz w:val="15"/>
                          </w:rPr>
                        </w:pPr>
                        <w:r>
                          <w:rPr>
                            <w:w w:val="90"/>
                            <w:sz w:val="15"/>
                          </w:rPr>
                          <w:t>23</w:t>
                        </w:r>
                      </w:p>
                    </w:tc>
                    <w:tc>
                      <w:tcPr>
                        <w:tcW w:w="825" w:type="dxa"/>
                        <w:tcBorders>
                          <w:top w:val="nil"/>
                          <w:bottom w:val="nil"/>
                        </w:tcBorders>
                      </w:tcPr>
                      <w:p>
                        <w:pPr>
                          <w:pStyle w:val="TableParagraph"/>
                          <w:spacing w:line="200" w:lineRule="exact" w:before="16"/>
                          <w:ind w:right="85"/>
                          <w:rPr>
                            <w:sz w:val="15"/>
                          </w:rPr>
                        </w:pPr>
                        <w:r>
                          <w:rPr>
                            <w:w w:val="90"/>
                            <w:sz w:val="15"/>
                          </w:rPr>
                          <w:t>14</w:t>
                        </w:r>
                      </w:p>
                    </w:tc>
                    <w:tc>
                      <w:tcPr>
                        <w:tcW w:w="825" w:type="dxa"/>
                        <w:tcBorders>
                          <w:top w:val="nil"/>
                          <w:bottom w:val="nil"/>
                        </w:tcBorders>
                      </w:tcPr>
                      <w:p>
                        <w:pPr>
                          <w:pStyle w:val="TableParagraph"/>
                          <w:spacing w:line="200" w:lineRule="exact" w:before="16"/>
                          <w:ind w:right="86"/>
                          <w:rPr>
                            <w:sz w:val="15"/>
                          </w:rPr>
                        </w:pPr>
                        <w:r>
                          <w:rPr>
                            <w:w w:val="91"/>
                            <w:sz w:val="15"/>
                          </w:rPr>
                          <w:t>9</w:t>
                        </w:r>
                      </w:p>
                    </w:tc>
                    <w:tc>
                      <w:tcPr>
                        <w:tcW w:w="748" w:type="dxa"/>
                        <w:tcBorders>
                          <w:top w:val="nil"/>
                          <w:bottom w:val="nil"/>
                        </w:tcBorders>
                      </w:tcPr>
                      <w:p>
                        <w:pPr>
                          <w:pStyle w:val="TableParagraph"/>
                          <w:spacing w:line="200" w:lineRule="exact" w:before="16"/>
                          <w:ind w:right="87"/>
                          <w:rPr>
                            <w:sz w:val="15"/>
                          </w:rPr>
                        </w:pPr>
                        <w:r>
                          <w:rPr>
                            <w:w w:val="153"/>
                            <w:sz w:val="15"/>
                          </w:rPr>
                          <w:t>-</w:t>
                        </w:r>
                      </w:p>
                    </w:tc>
                    <w:tc>
                      <w:tcPr>
                        <w:tcW w:w="748" w:type="dxa"/>
                        <w:tcBorders>
                          <w:top w:val="nil"/>
                          <w:bottom w:val="nil"/>
                        </w:tcBorders>
                      </w:tcPr>
                      <w:p>
                        <w:pPr>
                          <w:pStyle w:val="TableParagraph"/>
                          <w:spacing w:line="200" w:lineRule="exact" w:before="16"/>
                          <w:ind w:right="87"/>
                          <w:rPr>
                            <w:sz w:val="15"/>
                          </w:rPr>
                        </w:pPr>
                        <w:r>
                          <w:rPr>
                            <w:w w:val="153"/>
                            <w:sz w:val="15"/>
                          </w:rPr>
                          <w:t>-</w:t>
                        </w:r>
                      </w:p>
                    </w:tc>
                    <w:tc>
                      <w:tcPr>
                        <w:tcW w:w="748" w:type="dxa"/>
                        <w:tcBorders>
                          <w:top w:val="nil"/>
                          <w:bottom w:val="nil"/>
                        </w:tcBorders>
                      </w:tcPr>
                      <w:p>
                        <w:pPr>
                          <w:pStyle w:val="TableParagraph"/>
                          <w:spacing w:line="200" w:lineRule="exact" w:before="16"/>
                          <w:ind w:right="87"/>
                          <w:rPr>
                            <w:sz w:val="15"/>
                          </w:rPr>
                        </w:pPr>
                        <w:r>
                          <w:rPr>
                            <w:w w:val="153"/>
                            <w:sz w:val="15"/>
                          </w:rPr>
                          <w:t>-</w:t>
                        </w:r>
                      </w:p>
                    </w:tc>
                    <w:tc>
                      <w:tcPr>
                        <w:tcW w:w="748" w:type="dxa"/>
                        <w:tcBorders>
                          <w:top w:val="nil"/>
                          <w:bottom w:val="nil"/>
                        </w:tcBorders>
                      </w:tcPr>
                      <w:p>
                        <w:pPr>
                          <w:pStyle w:val="TableParagraph"/>
                          <w:spacing w:line="200" w:lineRule="exact" w:before="16"/>
                          <w:ind w:right="89"/>
                          <w:rPr>
                            <w:sz w:val="15"/>
                          </w:rPr>
                        </w:pPr>
                        <w:r>
                          <w:rPr>
                            <w:w w:val="153"/>
                            <w:sz w:val="15"/>
                          </w:rPr>
                          <w:t>-</w:t>
                        </w:r>
                      </w:p>
                    </w:tc>
                  </w:tr>
                  <w:tr>
                    <w:trPr>
                      <w:trHeight w:val="230" w:hRule="atLeast"/>
                    </w:trPr>
                    <w:tc>
                      <w:tcPr>
                        <w:tcW w:w="1148" w:type="dxa"/>
                        <w:tcBorders>
                          <w:top w:val="nil"/>
                          <w:bottom w:val="nil"/>
                        </w:tcBorders>
                        <w:shd w:val="clear" w:color="auto" w:fill="CCFFFF"/>
                      </w:tcPr>
                      <w:p>
                        <w:pPr>
                          <w:pStyle w:val="TableParagraph"/>
                          <w:spacing w:before="4"/>
                          <w:ind w:left="188"/>
                          <w:jc w:val="left"/>
                          <w:rPr>
                            <w:sz w:val="15"/>
                          </w:rPr>
                        </w:pPr>
                        <w:r>
                          <w:rPr>
                            <w:sz w:val="15"/>
                          </w:rPr>
                          <w:t>三 戸 郡</w:t>
                        </w:r>
                      </w:p>
                    </w:tc>
                    <w:tc>
                      <w:tcPr>
                        <w:tcW w:w="963" w:type="dxa"/>
                        <w:tcBorders>
                          <w:top w:val="nil"/>
                          <w:bottom w:val="nil"/>
                        </w:tcBorders>
                        <w:shd w:val="clear" w:color="auto" w:fill="CCFFFF"/>
                      </w:tcPr>
                      <w:p>
                        <w:pPr>
                          <w:pStyle w:val="TableParagraph"/>
                          <w:spacing w:before="9"/>
                          <w:ind w:right="87"/>
                          <w:rPr>
                            <w:sz w:val="15"/>
                          </w:rPr>
                        </w:pPr>
                        <w:r>
                          <w:rPr>
                            <w:w w:val="90"/>
                            <w:sz w:val="15"/>
                          </w:rPr>
                          <w:t>886</w:t>
                        </w:r>
                      </w:p>
                    </w:tc>
                    <w:tc>
                      <w:tcPr>
                        <w:tcW w:w="964" w:type="dxa"/>
                        <w:gridSpan w:val="2"/>
                        <w:tcBorders>
                          <w:top w:val="nil"/>
                          <w:bottom w:val="nil"/>
                        </w:tcBorders>
                        <w:shd w:val="clear" w:color="auto" w:fill="CCFFFF"/>
                      </w:tcPr>
                      <w:p>
                        <w:pPr>
                          <w:pStyle w:val="TableParagraph"/>
                          <w:spacing w:before="9"/>
                          <w:ind w:left="626"/>
                          <w:jc w:val="left"/>
                          <w:rPr>
                            <w:sz w:val="15"/>
                          </w:rPr>
                        </w:pPr>
                        <w:r>
                          <w:rPr>
                            <w:sz w:val="15"/>
                          </w:rPr>
                          <w:t>444</w:t>
                        </w:r>
                      </w:p>
                    </w:tc>
                    <w:tc>
                      <w:tcPr>
                        <w:tcW w:w="965" w:type="dxa"/>
                        <w:tcBorders>
                          <w:top w:val="nil"/>
                          <w:bottom w:val="nil"/>
                        </w:tcBorders>
                        <w:shd w:val="clear" w:color="auto" w:fill="CCFFFF"/>
                      </w:tcPr>
                      <w:p>
                        <w:pPr>
                          <w:pStyle w:val="TableParagraph"/>
                          <w:spacing w:before="9"/>
                          <w:ind w:right="88"/>
                          <w:rPr>
                            <w:sz w:val="15"/>
                          </w:rPr>
                        </w:pPr>
                        <w:r>
                          <w:rPr>
                            <w:w w:val="90"/>
                            <w:sz w:val="15"/>
                          </w:rPr>
                          <w:t>442</w:t>
                        </w:r>
                      </w:p>
                    </w:tc>
                    <w:tc>
                      <w:tcPr>
                        <w:tcW w:w="933" w:type="dxa"/>
                        <w:tcBorders>
                          <w:top w:val="nil"/>
                          <w:bottom w:val="nil"/>
                        </w:tcBorders>
                        <w:shd w:val="clear" w:color="auto" w:fill="CCFFFF"/>
                      </w:tcPr>
                      <w:p>
                        <w:pPr>
                          <w:pStyle w:val="TableParagraph"/>
                          <w:spacing w:before="9"/>
                          <w:ind w:right="87"/>
                          <w:rPr>
                            <w:sz w:val="15"/>
                          </w:rPr>
                        </w:pPr>
                        <w:r>
                          <w:rPr>
                            <w:w w:val="90"/>
                            <w:sz w:val="15"/>
                          </w:rPr>
                          <w:t>879</w:t>
                        </w:r>
                      </w:p>
                    </w:tc>
                    <w:tc>
                      <w:tcPr>
                        <w:tcW w:w="825" w:type="dxa"/>
                        <w:tcBorders>
                          <w:top w:val="nil"/>
                          <w:bottom w:val="nil"/>
                        </w:tcBorders>
                        <w:shd w:val="clear" w:color="auto" w:fill="CCFFFF"/>
                      </w:tcPr>
                      <w:p>
                        <w:pPr>
                          <w:pStyle w:val="TableParagraph"/>
                          <w:spacing w:before="9"/>
                          <w:ind w:right="88"/>
                          <w:rPr>
                            <w:sz w:val="15"/>
                          </w:rPr>
                        </w:pPr>
                        <w:r>
                          <w:rPr>
                            <w:w w:val="90"/>
                            <w:sz w:val="15"/>
                          </w:rPr>
                          <w:t>441</w:t>
                        </w:r>
                      </w:p>
                    </w:tc>
                    <w:tc>
                      <w:tcPr>
                        <w:tcW w:w="825" w:type="dxa"/>
                        <w:tcBorders>
                          <w:top w:val="nil"/>
                          <w:bottom w:val="nil"/>
                        </w:tcBorders>
                        <w:shd w:val="clear" w:color="auto" w:fill="CCFFFF"/>
                      </w:tcPr>
                      <w:p>
                        <w:pPr>
                          <w:pStyle w:val="TableParagraph"/>
                          <w:spacing w:before="9"/>
                          <w:ind w:right="89"/>
                          <w:rPr>
                            <w:sz w:val="15"/>
                          </w:rPr>
                        </w:pPr>
                        <w:r>
                          <w:rPr>
                            <w:w w:val="90"/>
                            <w:sz w:val="15"/>
                          </w:rPr>
                          <w:t>438</w:t>
                        </w:r>
                      </w:p>
                    </w:tc>
                    <w:tc>
                      <w:tcPr>
                        <w:tcW w:w="748" w:type="dxa"/>
                        <w:tcBorders>
                          <w:top w:val="nil"/>
                          <w:bottom w:val="nil"/>
                        </w:tcBorders>
                        <w:shd w:val="clear" w:color="auto" w:fill="CCFFFF"/>
                      </w:tcPr>
                      <w:p>
                        <w:pPr>
                          <w:pStyle w:val="TableParagraph"/>
                          <w:spacing w:before="9"/>
                          <w:ind w:right="89"/>
                          <w:rPr>
                            <w:sz w:val="15"/>
                          </w:rPr>
                        </w:pPr>
                        <w:r>
                          <w:rPr>
                            <w:w w:val="153"/>
                            <w:sz w:val="15"/>
                          </w:rPr>
                          <w:t>-</w:t>
                        </w:r>
                      </w:p>
                    </w:tc>
                    <w:tc>
                      <w:tcPr>
                        <w:tcW w:w="748" w:type="dxa"/>
                        <w:tcBorders>
                          <w:top w:val="nil"/>
                          <w:bottom w:val="nil"/>
                        </w:tcBorders>
                        <w:shd w:val="clear" w:color="auto" w:fill="CCFFFF"/>
                      </w:tcPr>
                      <w:p>
                        <w:pPr>
                          <w:pStyle w:val="TableParagraph"/>
                          <w:spacing w:before="9"/>
                          <w:ind w:right="91"/>
                          <w:rPr>
                            <w:sz w:val="15"/>
                          </w:rPr>
                        </w:pPr>
                        <w:r>
                          <w:rPr>
                            <w:w w:val="153"/>
                            <w:sz w:val="15"/>
                          </w:rPr>
                          <w:t>-</w:t>
                        </w:r>
                      </w:p>
                    </w:tc>
                    <w:tc>
                      <w:tcPr>
                        <w:tcW w:w="748" w:type="dxa"/>
                        <w:tcBorders>
                          <w:top w:val="nil"/>
                          <w:bottom w:val="nil"/>
                        </w:tcBorders>
                        <w:shd w:val="clear" w:color="auto" w:fill="CCFFFF"/>
                      </w:tcPr>
                      <w:p>
                        <w:pPr>
                          <w:pStyle w:val="TableParagraph"/>
                          <w:spacing w:before="9"/>
                          <w:ind w:right="91"/>
                          <w:rPr>
                            <w:sz w:val="15"/>
                          </w:rPr>
                        </w:pPr>
                        <w:r>
                          <w:rPr>
                            <w:w w:val="153"/>
                            <w:sz w:val="15"/>
                          </w:rPr>
                          <w:t>-</w:t>
                        </w:r>
                      </w:p>
                    </w:tc>
                    <w:tc>
                      <w:tcPr>
                        <w:tcW w:w="748" w:type="dxa"/>
                        <w:tcBorders>
                          <w:top w:val="nil"/>
                          <w:bottom w:val="nil"/>
                        </w:tcBorders>
                        <w:shd w:val="clear" w:color="auto" w:fill="CCFFFF"/>
                      </w:tcPr>
                      <w:p>
                        <w:pPr>
                          <w:pStyle w:val="TableParagraph"/>
                          <w:spacing w:before="9"/>
                          <w:ind w:right="91"/>
                          <w:rPr>
                            <w:sz w:val="15"/>
                          </w:rPr>
                        </w:pPr>
                        <w:r>
                          <w:rPr>
                            <w:w w:val="91"/>
                            <w:sz w:val="15"/>
                          </w:rPr>
                          <w:t>1</w:t>
                        </w:r>
                      </w:p>
                    </w:tc>
                  </w:tr>
                  <w:tr>
                    <w:trPr>
                      <w:trHeight w:val="223" w:hRule="atLeast"/>
                    </w:trPr>
                    <w:tc>
                      <w:tcPr>
                        <w:tcW w:w="1148" w:type="dxa"/>
                        <w:tcBorders>
                          <w:top w:val="nil"/>
                          <w:bottom w:val="nil"/>
                        </w:tcBorders>
                      </w:tcPr>
                      <w:p>
                        <w:pPr>
                          <w:pStyle w:val="TableParagraph"/>
                          <w:tabs>
                            <w:tab w:pos="624" w:val="left" w:leader="none"/>
                          </w:tabs>
                          <w:spacing w:line="195" w:lineRule="exact" w:before="9"/>
                          <w:ind w:left="270"/>
                          <w:jc w:val="left"/>
                          <w:rPr>
                            <w:sz w:val="15"/>
                          </w:rPr>
                        </w:pPr>
                        <w:r>
                          <w:rPr>
                            <w:sz w:val="15"/>
                          </w:rPr>
                          <w:t>三</w:t>
                          <w:tab/>
                          <w:t>戸</w:t>
                        </w:r>
                        <w:r>
                          <w:rPr>
                            <w:spacing w:val="38"/>
                            <w:sz w:val="15"/>
                          </w:rPr>
                          <w:t> </w:t>
                        </w:r>
                        <w:r>
                          <w:rPr>
                            <w:spacing w:val="-17"/>
                            <w:sz w:val="15"/>
                          </w:rPr>
                          <w:t>町</w:t>
                        </w:r>
                      </w:p>
                    </w:tc>
                    <w:tc>
                      <w:tcPr>
                        <w:tcW w:w="963" w:type="dxa"/>
                        <w:tcBorders>
                          <w:top w:val="nil"/>
                          <w:bottom w:val="nil"/>
                        </w:tcBorders>
                      </w:tcPr>
                      <w:p>
                        <w:pPr>
                          <w:pStyle w:val="TableParagraph"/>
                          <w:spacing w:line="195" w:lineRule="exact" w:before="9"/>
                          <w:ind w:right="85"/>
                          <w:rPr>
                            <w:sz w:val="15"/>
                          </w:rPr>
                        </w:pPr>
                        <w:r>
                          <w:rPr>
                            <w:w w:val="90"/>
                            <w:sz w:val="15"/>
                          </w:rPr>
                          <w:t>126</w:t>
                        </w:r>
                      </w:p>
                    </w:tc>
                    <w:tc>
                      <w:tcPr>
                        <w:tcW w:w="964" w:type="dxa"/>
                        <w:gridSpan w:val="2"/>
                        <w:tcBorders>
                          <w:top w:val="nil"/>
                          <w:bottom w:val="nil"/>
                        </w:tcBorders>
                      </w:tcPr>
                      <w:p>
                        <w:pPr>
                          <w:pStyle w:val="TableParagraph"/>
                          <w:spacing w:line="195" w:lineRule="exact" w:before="9"/>
                          <w:ind w:right="84"/>
                          <w:rPr>
                            <w:sz w:val="15"/>
                          </w:rPr>
                        </w:pPr>
                        <w:r>
                          <w:rPr>
                            <w:w w:val="90"/>
                            <w:sz w:val="15"/>
                          </w:rPr>
                          <w:t>60</w:t>
                        </w:r>
                      </w:p>
                    </w:tc>
                    <w:tc>
                      <w:tcPr>
                        <w:tcW w:w="965" w:type="dxa"/>
                        <w:tcBorders>
                          <w:top w:val="nil"/>
                          <w:bottom w:val="nil"/>
                        </w:tcBorders>
                      </w:tcPr>
                      <w:p>
                        <w:pPr>
                          <w:pStyle w:val="TableParagraph"/>
                          <w:spacing w:line="195" w:lineRule="exact" w:before="9"/>
                          <w:ind w:right="85"/>
                          <w:rPr>
                            <w:sz w:val="15"/>
                          </w:rPr>
                        </w:pPr>
                        <w:r>
                          <w:rPr>
                            <w:w w:val="90"/>
                            <w:sz w:val="15"/>
                          </w:rPr>
                          <w:t>66</w:t>
                        </w:r>
                      </w:p>
                    </w:tc>
                    <w:tc>
                      <w:tcPr>
                        <w:tcW w:w="933" w:type="dxa"/>
                        <w:tcBorders>
                          <w:top w:val="nil"/>
                          <w:bottom w:val="nil"/>
                        </w:tcBorders>
                      </w:tcPr>
                      <w:p>
                        <w:pPr>
                          <w:pStyle w:val="TableParagraph"/>
                          <w:spacing w:line="195" w:lineRule="exact" w:before="9"/>
                          <w:ind w:right="85"/>
                          <w:rPr>
                            <w:sz w:val="15"/>
                          </w:rPr>
                        </w:pPr>
                        <w:r>
                          <w:rPr>
                            <w:w w:val="90"/>
                            <w:sz w:val="15"/>
                          </w:rPr>
                          <w:t>125</w:t>
                        </w:r>
                      </w:p>
                    </w:tc>
                    <w:tc>
                      <w:tcPr>
                        <w:tcW w:w="825" w:type="dxa"/>
                        <w:tcBorders>
                          <w:top w:val="nil"/>
                          <w:bottom w:val="nil"/>
                        </w:tcBorders>
                      </w:tcPr>
                      <w:p>
                        <w:pPr>
                          <w:pStyle w:val="TableParagraph"/>
                          <w:spacing w:line="195" w:lineRule="exact" w:before="9"/>
                          <w:ind w:right="85"/>
                          <w:rPr>
                            <w:sz w:val="15"/>
                          </w:rPr>
                        </w:pPr>
                        <w:r>
                          <w:rPr>
                            <w:w w:val="90"/>
                            <w:sz w:val="15"/>
                          </w:rPr>
                          <w:t>60</w:t>
                        </w:r>
                      </w:p>
                    </w:tc>
                    <w:tc>
                      <w:tcPr>
                        <w:tcW w:w="825" w:type="dxa"/>
                        <w:tcBorders>
                          <w:top w:val="nil"/>
                          <w:bottom w:val="nil"/>
                        </w:tcBorders>
                      </w:tcPr>
                      <w:p>
                        <w:pPr>
                          <w:pStyle w:val="TableParagraph"/>
                          <w:spacing w:line="195" w:lineRule="exact" w:before="9"/>
                          <w:ind w:right="86"/>
                          <w:rPr>
                            <w:sz w:val="15"/>
                          </w:rPr>
                        </w:pPr>
                        <w:r>
                          <w:rPr>
                            <w:w w:val="90"/>
                            <w:sz w:val="15"/>
                          </w:rPr>
                          <w:t>65</w:t>
                        </w:r>
                      </w:p>
                    </w:tc>
                    <w:tc>
                      <w:tcPr>
                        <w:tcW w:w="748" w:type="dxa"/>
                        <w:tcBorders>
                          <w:top w:val="nil"/>
                          <w:bottom w:val="nil"/>
                        </w:tcBorders>
                      </w:tcPr>
                      <w:p>
                        <w:pPr>
                          <w:pStyle w:val="TableParagraph"/>
                          <w:spacing w:line="195" w:lineRule="exact" w:before="9"/>
                          <w:ind w:right="87"/>
                          <w:rPr>
                            <w:sz w:val="15"/>
                          </w:rPr>
                        </w:pPr>
                        <w:r>
                          <w:rPr>
                            <w:w w:val="153"/>
                            <w:sz w:val="15"/>
                          </w:rPr>
                          <w:t>-</w:t>
                        </w:r>
                      </w:p>
                    </w:tc>
                    <w:tc>
                      <w:tcPr>
                        <w:tcW w:w="748" w:type="dxa"/>
                        <w:tcBorders>
                          <w:top w:val="nil"/>
                          <w:bottom w:val="nil"/>
                        </w:tcBorders>
                      </w:tcPr>
                      <w:p>
                        <w:pPr>
                          <w:pStyle w:val="TableParagraph"/>
                          <w:spacing w:line="195" w:lineRule="exact" w:before="9"/>
                          <w:ind w:right="87"/>
                          <w:rPr>
                            <w:sz w:val="15"/>
                          </w:rPr>
                        </w:pPr>
                        <w:r>
                          <w:rPr>
                            <w:w w:val="153"/>
                            <w:sz w:val="15"/>
                          </w:rPr>
                          <w:t>-</w:t>
                        </w:r>
                      </w:p>
                    </w:tc>
                    <w:tc>
                      <w:tcPr>
                        <w:tcW w:w="748" w:type="dxa"/>
                        <w:tcBorders>
                          <w:top w:val="nil"/>
                          <w:bottom w:val="nil"/>
                        </w:tcBorders>
                      </w:tcPr>
                      <w:p>
                        <w:pPr>
                          <w:pStyle w:val="TableParagraph"/>
                          <w:spacing w:line="195" w:lineRule="exact" w:before="9"/>
                          <w:ind w:right="87"/>
                          <w:rPr>
                            <w:sz w:val="15"/>
                          </w:rPr>
                        </w:pPr>
                        <w:r>
                          <w:rPr>
                            <w:w w:val="153"/>
                            <w:sz w:val="15"/>
                          </w:rPr>
                          <w:t>-</w:t>
                        </w:r>
                      </w:p>
                    </w:tc>
                    <w:tc>
                      <w:tcPr>
                        <w:tcW w:w="748" w:type="dxa"/>
                        <w:tcBorders>
                          <w:top w:val="nil"/>
                          <w:bottom w:val="nil"/>
                        </w:tcBorders>
                      </w:tcPr>
                      <w:p>
                        <w:pPr>
                          <w:pStyle w:val="TableParagraph"/>
                          <w:spacing w:line="195" w:lineRule="exact" w:before="9"/>
                          <w:ind w:right="89"/>
                          <w:rPr>
                            <w:sz w:val="15"/>
                          </w:rPr>
                        </w:pPr>
                        <w:r>
                          <w:rPr>
                            <w:w w:val="153"/>
                            <w:sz w:val="15"/>
                          </w:rPr>
                          <w:t>-</w:t>
                        </w:r>
                      </w:p>
                    </w:tc>
                  </w:tr>
                  <w:tr>
                    <w:trPr>
                      <w:trHeight w:val="229" w:hRule="atLeast"/>
                    </w:trPr>
                    <w:tc>
                      <w:tcPr>
                        <w:tcW w:w="1148" w:type="dxa"/>
                        <w:tcBorders>
                          <w:top w:val="nil"/>
                          <w:bottom w:val="nil"/>
                        </w:tcBorders>
                      </w:tcPr>
                      <w:p>
                        <w:pPr>
                          <w:pStyle w:val="TableParagraph"/>
                          <w:tabs>
                            <w:tab w:pos="624" w:val="left" w:leader="none"/>
                          </w:tabs>
                          <w:spacing w:line="194" w:lineRule="exact" w:before="16"/>
                          <w:ind w:left="270"/>
                          <w:jc w:val="left"/>
                          <w:rPr>
                            <w:sz w:val="15"/>
                          </w:rPr>
                        </w:pPr>
                        <w:r>
                          <w:rPr>
                            <w:sz w:val="15"/>
                          </w:rPr>
                          <w:t>五</w:t>
                          <w:tab/>
                          <w:t>戸</w:t>
                        </w:r>
                        <w:r>
                          <w:rPr>
                            <w:spacing w:val="38"/>
                            <w:sz w:val="15"/>
                          </w:rPr>
                          <w:t> </w:t>
                        </w:r>
                        <w:r>
                          <w:rPr>
                            <w:spacing w:val="-17"/>
                            <w:sz w:val="15"/>
                          </w:rPr>
                          <w:t>町</w:t>
                        </w:r>
                      </w:p>
                    </w:tc>
                    <w:tc>
                      <w:tcPr>
                        <w:tcW w:w="963" w:type="dxa"/>
                        <w:tcBorders>
                          <w:top w:val="nil"/>
                          <w:bottom w:val="nil"/>
                        </w:tcBorders>
                      </w:tcPr>
                      <w:p>
                        <w:pPr>
                          <w:pStyle w:val="TableParagraph"/>
                          <w:spacing w:line="194" w:lineRule="exact" w:before="16"/>
                          <w:ind w:right="85"/>
                          <w:rPr>
                            <w:sz w:val="15"/>
                          </w:rPr>
                        </w:pPr>
                        <w:r>
                          <w:rPr>
                            <w:w w:val="90"/>
                            <w:sz w:val="15"/>
                          </w:rPr>
                          <w:t>222</w:t>
                        </w:r>
                      </w:p>
                    </w:tc>
                    <w:tc>
                      <w:tcPr>
                        <w:tcW w:w="964" w:type="dxa"/>
                        <w:gridSpan w:val="2"/>
                        <w:tcBorders>
                          <w:top w:val="nil"/>
                          <w:bottom w:val="nil"/>
                        </w:tcBorders>
                      </w:tcPr>
                      <w:p>
                        <w:pPr>
                          <w:pStyle w:val="TableParagraph"/>
                          <w:spacing w:line="194" w:lineRule="exact" w:before="16"/>
                          <w:ind w:left="631"/>
                          <w:jc w:val="left"/>
                          <w:rPr>
                            <w:sz w:val="15"/>
                          </w:rPr>
                        </w:pPr>
                        <w:r>
                          <w:rPr>
                            <w:sz w:val="15"/>
                          </w:rPr>
                          <w:t>116</w:t>
                        </w:r>
                      </w:p>
                    </w:tc>
                    <w:tc>
                      <w:tcPr>
                        <w:tcW w:w="965" w:type="dxa"/>
                        <w:tcBorders>
                          <w:top w:val="nil"/>
                          <w:bottom w:val="nil"/>
                        </w:tcBorders>
                      </w:tcPr>
                      <w:p>
                        <w:pPr>
                          <w:pStyle w:val="TableParagraph"/>
                          <w:spacing w:line="194" w:lineRule="exact" w:before="16"/>
                          <w:ind w:right="85"/>
                          <w:rPr>
                            <w:sz w:val="15"/>
                          </w:rPr>
                        </w:pPr>
                        <w:r>
                          <w:rPr>
                            <w:w w:val="90"/>
                            <w:sz w:val="15"/>
                          </w:rPr>
                          <w:t>106</w:t>
                        </w:r>
                      </w:p>
                    </w:tc>
                    <w:tc>
                      <w:tcPr>
                        <w:tcW w:w="933" w:type="dxa"/>
                        <w:tcBorders>
                          <w:top w:val="nil"/>
                          <w:bottom w:val="nil"/>
                        </w:tcBorders>
                      </w:tcPr>
                      <w:p>
                        <w:pPr>
                          <w:pStyle w:val="TableParagraph"/>
                          <w:spacing w:line="194" w:lineRule="exact" w:before="16"/>
                          <w:ind w:right="85"/>
                          <w:rPr>
                            <w:sz w:val="15"/>
                          </w:rPr>
                        </w:pPr>
                        <w:r>
                          <w:rPr>
                            <w:w w:val="90"/>
                            <w:sz w:val="15"/>
                          </w:rPr>
                          <w:t>219</w:t>
                        </w:r>
                      </w:p>
                    </w:tc>
                    <w:tc>
                      <w:tcPr>
                        <w:tcW w:w="825" w:type="dxa"/>
                        <w:tcBorders>
                          <w:top w:val="nil"/>
                          <w:bottom w:val="nil"/>
                        </w:tcBorders>
                      </w:tcPr>
                      <w:p>
                        <w:pPr>
                          <w:pStyle w:val="TableParagraph"/>
                          <w:spacing w:line="194" w:lineRule="exact" w:before="16"/>
                          <w:ind w:right="86"/>
                          <w:rPr>
                            <w:sz w:val="15"/>
                          </w:rPr>
                        </w:pPr>
                        <w:r>
                          <w:rPr>
                            <w:w w:val="90"/>
                            <w:sz w:val="15"/>
                          </w:rPr>
                          <w:t>113</w:t>
                        </w:r>
                      </w:p>
                    </w:tc>
                    <w:tc>
                      <w:tcPr>
                        <w:tcW w:w="825" w:type="dxa"/>
                        <w:tcBorders>
                          <w:top w:val="nil"/>
                          <w:bottom w:val="nil"/>
                        </w:tcBorders>
                      </w:tcPr>
                      <w:p>
                        <w:pPr>
                          <w:pStyle w:val="TableParagraph"/>
                          <w:spacing w:line="194" w:lineRule="exact" w:before="16"/>
                          <w:ind w:right="86"/>
                          <w:rPr>
                            <w:sz w:val="15"/>
                          </w:rPr>
                        </w:pPr>
                        <w:r>
                          <w:rPr>
                            <w:w w:val="90"/>
                            <w:sz w:val="15"/>
                          </w:rPr>
                          <w:t>106</w:t>
                        </w:r>
                      </w:p>
                    </w:tc>
                    <w:tc>
                      <w:tcPr>
                        <w:tcW w:w="748" w:type="dxa"/>
                        <w:tcBorders>
                          <w:top w:val="nil"/>
                          <w:bottom w:val="nil"/>
                        </w:tcBorders>
                      </w:tcPr>
                      <w:p>
                        <w:pPr>
                          <w:pStyle w:val="TableParagraph"/>
                          <w:spacing w:line="194" w:lineRule="exact" w:before="16"/>
                          <w:ind w:right="87"/>
                          <w:rPr>
                            <w:sz w:val="15"/>
                          </w:rPr>
                        </w:pPr>
                        <w:r>
                          <w:rPr>
                            <w:w w:val="153"/>
                            <w:sz w:val="15"/>
                          </w:rPr>
                          <w:t>-</w:t>
                        </w:r>
                      </w:p>
                    </w:tc>
                    <w:tc>
                      <w:tcPr>
                        <w:tcW w:w="748" w:type="dxa"/>
                        <w:tcBorders>
                          <w:top w:val="nil"/>
                          <w:bottom w:val="nil"/>
                        </w:tcBorders>
                      </w:tcPr>
                      <w:p>
                        <w:pPr>
                          <w:pStyle w:val="TableParagraph"/>
                          <w:spacing w:line="194" w:lineRule="exact" w:before="16"/>
                          <w:ind w:right="87"/>
                          <w:rPr>
                            <w:sz w:val="15"/>
                          </w:rPr>
                        </w:pPr>
                        <w:r>
                          <w:rPr>
                            <w:w w:val="153"/>
                            <w:sz w:val="15"/>
                          </w:rPr>
                          <w:t>-</w:t>
                        </w:r>
                      </w:p>
                    </w:tc>
                    <w:tc>
                      <w:tcPr>
                        <w:tcW w:w="748" w:type="dxa"/>
                        <w:tcBorders>
                          <w:top w:val="nil"/>
                          <w:bottom w:val="nil"/>
                        </w:tcBorders>
                      </w:tcPr>
                      <w:p>
                        <w:pPr>
                          <w:pStyle w:val="TableParagraph"/>
                          <w:spacing w:line="194" w:lineRule="exact" w:before="16"/>
                          <w:ind w:right="87"/>
                          <w:rPr>
                            <w:sz w:val="15"/>
                          </w:rPr>
                        </w:pPr>
                        <w:r>
                          <w:rPr>
                            <w:w w:val="153"/>
                            <w:sz w:val="15"/>
                          </w:rPr>
                          <w:t>-</w:t>
                        </w:r>
                      </w:p>
                    </w:tc>
                    <w:tc>
                      <w:tcPr>
                        <w:tcW w:w="748" w:type="dxa"/>
                        <w:tcBorders>
                          <w:top w:val="nil"/>
                          <w:bottom w:val="nil"/>
                        </w:tcBorders>
                      </w:tcPr>
                      <w:p>
                        <w:pPr>
                          <w:pStyle w:val="TableParagraph"/>
                          <w:spacing w:line="194" w:lineRule="exact" w:before="16"/>
                          <w:ind w:right="89"/>
                          <w:rPr>
                            <w:sz w:val="15"/>
                          </w:rPr>
                        </w:pPr>
                        <w:r>
                          <w:rPr>
                            <w:w w:val="153"/>
                            <w:sz w:val="15"/>
                          </w:rPr>
                          <w:t>-</w:t>
                        </w:r>
                      </w:p>
                    </w:tc>
                  </w:tr>
                  <w:tr>
                    <w:trPr>
                      <w:trHeight w:val="229" w:hRule="atLeast"/>
                    </w:trPr>
                    <w:tc>
                      <w:tcPr>
                        <w:tcW w:w="1148" w:type="dxa"/>
                        <w:tcBorders>
                          <w:top w:val="nil"/>
                          <w:bottom w:val="nil"/>
                        </w:tcBorders>
                      </w:tcPr>
                      <w:p>
                        <w:pPr>
                          <w:pStyle w:val="TableParagraph"/>
                          <w:tabs>
                            <w:tab w:pos="624" w:val="left" w:leader="none"/>
                          </w:tabs>
                          <w:spacing w:line="195" w:lineRule="exact" w:before="15"/>
                          <w:ind w:left="270"/>
                          <w:jc w:val="left"/>
                          <w:rPr>
                            <w:sz w:val="15"/>
                          </w:rPr>
                        </w:pPr>
                        <w:r>
                          <w:rPr>
                            <w:sz w:val="15"/>
                          </w:rPr>
                          <w:t>田</w:t>
                          <w:tab/>
                          <w:t>子</w:t>
                        </w:r>
                        <w:r>
                          <w:rPr>
                            <w:spacing w:val="38"/>
                            <w:sz w:val="15"/>
                          </w:rPr>
                          <w:t> </w:t>
                        </w:r>
                        <w:r>
                          <w:rPr>
                            <w:spacing w:val="-17"/>
                            <w:sz w:val="15"/>
                          </w:rPr>
                          <w:t>町</w:t>
                        </w:r>
                      </w:p>
                    </w:tc>
                    <w:tc>
                      <w:tcPr>
                        <w:tcW w:w="963" w:type="dxa"/>
                        <w:tcBorders>
                          <w:top w:val="nil"/>
                          <w:bottom w:val="nil"/>
                        </w:tcBorders>
                      </w:tcPr>
                      <w:p>
                        <w:pPr>
                          <w:pStyle w:val="TableParagraph"/>
                          <w:spacing w:line="195" w:lineRule="exact" w:before="15"/>
                          <w:ind w:right="85"/>
                          <w:rPr>
                            <w:sz w:val="15"/>
                          </w:rPr>
                        </w:pPr>
                        <w:r>
                          <w:rPr>
                            <w:w w:val="90"/>
                            <w:sz w:val="15"/>
                          </w:rPr>
                          <w:t>88</w:t>
                        </w:r>
                      </w:p>
                    </w:tc>
                    <w:tc>
                      <w:tcPr>
                        <w:tcW w:w="964" w:type="dxa"/>
                        <w:gridSpan w:val="2"/>
                        <w:tcBorders>
                          <w:top w:val="nil"/>
                          <w:bottom w:val="nil"/>
                        </w:tcBorders>
                      </w:tcPr>
                      <w:p>
                        <w:pPr>
                          <w:pStyle w:val="TableParagraph"/>
                          <w:spacing w:line="195" w:lineRule="exact" w:before="15"/>
                          <w:ind w:right="84"/>
                          <w:rPr>
                            <w:sz w:val="15"/>
                          </w:rPr>
                        </w:pPr>
                        <w:r>
                          <w:rPr>
                            <w:w w:val="90"/>
                            <w:sz w:val="15"/>
                          </w:rPr>
                          <w:t>44</w:t>
                        </w:r>
                      </w:p>
                    </w:tc>
                    <w:tc>
                      <w:tcPr>
                        <w:tcW w:w="965" w:type="dxa"/>
                        <w:tcBorders>
                          <w:top w:val="nil"/>
                          <w:bottom w:val="nil"/>
                        </w:tcBorders>
                      </w:tcPr>
                      <w:p>
                        <w:pPr>
                          <w:pStyle w:val="TableParagraph"/>
                          <w:spacing w:line="195" w:lineRule="exact" w:before="15"/>
                          <w:ind w:right="85"/>
                          <w:rPr>
                            <w:sz w:val="15"/>
                          </w:rPr>
                        </w:pPr>
                        <w:r>
                          <w:rPr>
                            <w:w w:val="90"/>
                            <w:sz w:val="15"/>
                          </w:rPr>
                          <w:t>44</w:t>
                        </w:r>
                      </w:p>
                    </w:tc>
                    <w:tc>
                      <w:tcPr>
                        <w:tcW w:w="933" w:type="dxa"/>
                        <w:tcBorders>
                          <w:top w:val="nil"/>
                          <w:bottom w:val="nil"/>
                        </w:tcBorders>
                      </w:tcPr>
                      <w:p>
                        <w:pPr>
                          <w:pStyle w:val="TableParagraph"/>
                          <w:spacing w:line="195" w:lineRule="exact" w:before="15"/>
                          <w:ind w:right="85"/>
                          <w:rPr>
                            <w:sz w:val="15"/>
                          </w:rPr>
                        </w:pPr>
                        <w:r>
                          <w:rPr>
                            <w:w w:val="90"/>
                            <w:sz w:val="15"/>
                          </w:rPr>
                          <w:t>85</w:t>
                        </w:r>
                      </w:p>
                    </w:tc>
                    <w:tc>
                      <w:tcPr>
                        <w:tcW w:w="825" w:type="dxa"/>
                        <w:tcBorders>
                          <w:top w:val="nil"/>
                          <w:bottom w:val="nil"/>
                        </w:tcBorders>
                      </w:tcPr>
                      <w:p>
                        <w:pPr>
                          <w:pStyle w:val="TableParagraph"/>
                          <w:spacing w:line="195" w:lineRule="exact" w:before="15"/>
                          <w:ind w:right="85"/>
                          <w:rPr>
                            <w:sz w:val="15"/>
                          </w:rPr>
                        </w:pPr>
                        <w:r>
                          <w:rPr>
                            <w:w w:val="90"/>
                            <w:sz w:val="15"/>
                          </w:rPr>
                          <w:t>44</w:t>
                        </w:r>
                      </w:p>
                    </w:tc>
                    <w:tc>
                      <w:tcPr>
                        <w:tcW w:w="825" w:type="dxa"/>
                        <w:tcBorders>
                          <w:top w:val="nil"/>
                          <w:bottom w:val="nil"/>
                        </w:tcBorders>
                      </w:tcPr>
                      <w:p>
                        <w:pPr>
                          <w:pStyle w:val="TableParagraph"/>
                          <w:spacing w:line="195" w:lineRule="exact" w:before="15"/>
                          <w:ind w:right="86"/>
                          <w:rPr>
                            <w:sz w:val="15"/>
                          </w:rPr>
                        </w:pPr>
                        <w:r>
                          <w:rPr>
                            <w:w w:val="90"/>
                            <w:sz w:val="15"/>
                          </w:rPr>
                          <w:t>41</w:t>
                        </w:r>
                      </w:p>
                    </w:tc>
                    <w:tc>
                      <w:tcPr>
                        <w:tcW w:w="748" w:type="dxa"/>
                        <w:tcBorders>
                          <w:top w:val="nil"/>
                          <w:bottom w:val="nil"/>
                        </w:tcBorders>
                      </w:tcPr>
                      <w:p>
                        <w:pPr>
                          <w:pStyle w:val="TableParagraph"/>
                          <w:spacing w:line="195" w:lineRule="exact" w:before="15"/>
                          <w:ind w:right="87"/>
                          <w:rPr>
                            <w:sz w:val="15"/>
                          </w:rPr>
                        </w:pPr>
                        <w:r>
                          <w:rPr>
                            <w:w w:val="153"/>
                            <w:sz w:val="15"/>
                          </w:rPr>
                          <w:t>-</w:t>
                        </w:r>
                      </w:p>
                    </w:tc>
                    <w:tc>
                      <w:tcPr>
                        <w:tcW w:w="748" w:type="dxa"/>
                        <w:tcBorders>
                          <w:top w:val="nil"/>
                          <w:bottom w:val="nil"/>
                        </w:tcBorders>
                      </w:tcPr>
                      <w:p>
                        <w:pPr>
                          <w:pStyle w:val="TableParagraph"/>
                          <w:spacing w:line="195" w:lineRule="exact" w:before="15"/>
                          <w:ind w:right="87"/>
                          <w:rPr>
                            <w:sz w:val="15"/>
                          </w:rPr>
                        </w:pPr>
                        <w:r>
                          <w:rPr>
                            <w:w w:val="153"/>
                            <w:sz w:val="15"/>
                          </w:rPr>
                          <w:t>-</w:t>
                        </w:r>
                      </w:p>
                    </w:tc>
                    <w:tc>
                      <w:tcPr>
                        <w:tcW w:w="748" w:type="dxa"/>
                        <w:tcBorders>
                          <w:top w:val="nil"/>
                          <w:bottom w:val="nil"/>
                        </w:tcBorders>
                      </w:tcPr>
                      <w:p>
                        <w:pPr>
                          <w:pStyle w:val="TableParagraph"/>
                          <w:spacing w:line="195" w:lineRule="exact" w:before="15"/>
                          <w:ind w:right="87"/>
                          <w:rPr>
                            <w:sz w:val="15"/>
                          </w:rPr>
                        </w:pPr>
                        <w:r>
                          <w:rPr>
                            <w:w w:val="153"/>
                            <w:sz w:val="15"/>
                          </w:rPr>
                          <w:t>-</w:t>
                        </w:r>
                      </w:p>
                    </w:tc>
                    <w:tc>
                      <w:tcPr>
                        <w:tcW w:w="748" w:type="dxa"/>
                        <w:tcBorders>
                          <w:top w:val="nil"/>
                          <w:bottom w:val="nil"/>
                        </w:tcBorders>
                      </w:tcPr>
                      <w:p>
                        <w:pPr>
                          <w:pStyle w:val="TableParagraph"/>
                          <w:spacing w:line="195" w:lineRule="exact" w:before="15"/>
                          <w:ind w:right="89"/>
                          <w:rPr>
                            <w:sz w:val="15"/>
                          </w:rPr>
                        </w:pPr>
                        <w:r>
                          <w:rPr>
                            <w:w w:val="91"/>
                            <w:sz w:val="15"/>
                          </w:rPr>
                          <w:t>1</w:t>
                        </w:r>
                      </w:p>
                    </w:tc>
                  </w:tr>
                  <w:tr>
                    <w:trPr>
                      <w:trHeight w:val="229" w:hRule="atLeast"/>
                    </w:trPr>
                    <w:tc>
                      <w:tcPr>
                        <w:tcW w:w="1148" w:type="dxa"/>
                        <w:tcBorders>
                          <w:top w:val="nil"/>
                          <w:bottom w:val="nil"/>
                        </w:tcBorders>
                      </w:tcPr>
                      <w:p>
                        <w:pPr>
                          <w:pStyle w:val="TableParagraph"/>
                          <w:tabs>
                            <w:tab w:pos="624" w:val="left" w:leader="none"/>
                          </w:tabs>
                          <w:spacing w:line="194" w:lineRule="exact" w:before="16"/>
                          <w:ind w:left="270"/>
                          <w:jc w:val="left"/>
                          <w:rPr>
                            <w:sz w:val="15"/>
                          </w:rPr>
                        </w:pPr>
                        <w:r>
                          <w:rPr>
                            <w:sz w:val="15"/>
                          </w:rPr>
                          <w:t>南</w:t>
                          <w:tab/>
                          <w:t>部</w:t>
                        </w:r>
                        <w:r>
                          <w:rPr>
                            <w:spacing w:val="38"/>
                            <w:sz w:val="15"/>
                          </w:rPr>
                          <w:t> </w:t>
                        </w:r>
                        <w:r>
                          <w:rPr>
                            <w:spacing w:val="-17"/>
                            <w:sz w:val="15"/>
                          </w:rPr>
                          <w:t>町</w:t>
                        </w:r>
                      </w:p>
                    </w:tc>
                    <w:tc>
                      <w:tcPr>
                        <w:tcW w:w="963" w:type="dxa"/>
                        <w:tcBorders>
                          <w:top w:val="nil"/>
                          <w:bottom w:val="nil"/>
                        </w:tcBorders>
                      </w:tcPr>
                      <w:p>
                        <w:pPr>
                          <w:pStyle w:val="TableParagraph"/>
                          <w:spacing w:line="194" w:lineRule="exact" w:before="16"/>
                          <w:ind w:right="85"/>
                          <w:rPr>
                            <w:sz w:val="15"/>
                          </w:rPr>
                        </w:pPr>
                        <w:r>
                          <w:rPr>
                            <w:w w:val="90"/>
                            <w:sz w:val="15"/>
                          </w:rPr>
                          <w:t>229</w:t>
                        </w:r>
                      </w:p>
                    </w:tc>
                    <w:tc>
                      <w:tcPr>
                        <w:tcW w:w="964" w:type="dxa"/>
                        <w:gridSpan w:val="2"/>
                        <w:tcBorders>
                          <w:top w:val="nil"/>
                          <w:bottom w:val="nil"/>
                        </w:tcBorders>
                      </w:tcPr>
                      <w:p>
                        <w:pPr>
                          <w:pStyle w:val="TableParagraph"/>
                          <w:spacing w:line="194" w:lineRule="exact" w:before="16"/>
                          <w:ind w:left="631"/>
                          <w:jc w:val="left"/>
                          <w:rPr>
                            <w:sz w:val="15"/>
                          </w:rPr>
                        </w:pPr>
                        <w:r>
                          <w:rPr>
                            <w:sz w:val="15"/>
                          </w:rPr>
                          <w:t>118</w:t>
                        </w:r>
                      </w:p>
                    </w:tc>
                    <w:tc>
                      <w:tcPr>
                        <w:tcW w:w="965" w:type="dxa"/>
                        <w:tcBorders>
                          <w:top w:val="nil"/>
                          <w:bottom w:val="nil"/>
                        </w:tcBorders>
                      </w:tcPr>
                      <w:p>
                        <w:pPr>
                          <w:pStyle w:val="TableParagraph"/>
                          <w:spacing w:line="194" w:lineRule="exact" w:before="16"/>
                          <w:ind w:right="85"/>
                          <w:rPr>
                            <w:sz w:val="15"/>
                          </w:rPr>
                        </w:pPr>
                        <w:r>
                          <w:rPr>
                            <w:w w:val="90"/>
                            <w:sz w:val="15"/>
                          </w:rPr>
                          <w:t>111</w:t>
                        </w:r>
                      </w:p>
                    </w:tc>
                    <w:tc>
                      <w:tcPr>
                        <w:tcW w:w="933" w:type="dxa"/>
                        <w:tcBorders>
                          <w:top w:val="nil"/>
                          <w:bottom w:val="nil"/>
                        </w:tcBorders>
                      </w:tcPr>
                      <w:p>
                        <w:pPr>
                          <w:pStyle w:val="TableParagraph"/>
                          <w:spacing w:line="194" w:lineRule="exact" w:before="16"/>
                          <w:ind w:right="85"/>
                          <w:rPr>
                            <w:sz w:val="15"/>
                          </w:rPr>
                        </w:pPr>
                        <w:r>
                          <w:rPr>
                            <w:w w:val="90"/>
                            <w:sz w:val="15"/>
                          </w:rPr>
                          <w:t>229</w:t>
                        </w:r>
                      </w:p>
                    </w:tc>
                    <w:tc>
                      <w:tcPr>
                        <w:tcW w:w="825" w:type="dxa"/>
                        <w:tcBorders>
                          <w:top w:val="nil"/>
                          <w:bottom w:val="nil"/>
                        </w:tcBorders>
                      </w:tcPr>
                      <w:p>
                        <w:pPr>
                          <w:pStyle w:val="TableParagraph"/>
                          <w:spacing w:line="194" w:lineRule="exact" w:before="16"/>
                          <w:ind w:right="86"/>
                          <w:rPr>
                            <w:sz w:val="15"/>
                          </w:rPr>
                        </w:pPr>
                        <w:r>
                          <w:rPr>
                            <w:w w:val="90"/>
                            <w:sz w:val="15"/>
                          </w:rPr>
                          <w:t>118</w:t>
                        </w:r>
                      </w:p>
                    </w:tc>
                    <w:tc>
                      <w:tcPr>
                        <w:tcW w:w="825" w:type="dxa"/>
                        <w:tcBorders>
                          <w:top w:val="nil"/>
                          <w:bottom w:val="nil"/>
                        </w:tcBorders>
                      </w:tcPr>
                      <w:p>
                        <w:pPr>
                          <w:pStyle w:val="TableParagraph"/>
                          <w:spacing w:line="194" w:lineRule="exact" w:before="16"/>
                          <w:ind w:right="86"/>
                          <w:rPr>
                            <w:sz w:val="15"/>
                          </w:rPr>
                        </w:pPr>
                        <w:r>
                          <w:rPr>
                            <w:w w:val="90"/>
                            <w:sz w:val="15"/>
                          </w:rPr>
                          <w:t>111</w:t>
                        </w:r>
                      </w:p>
                    </w:tc>
                    <w:tc>
                      <w:tcPr>
                        <w:tcW w:w="748" w:type="dxa"/>
                        <w:tcBorders>
                          <w:top w:val="nil"/>
                          <w:bottom w:val="nil"/>
                        </w:tcBorders>
                      </w:tcPr>
                      <w:p>
                        <w:pPr>
                          <w:pStyle w:val="TableParagraph"/>
                          <w:spacing w:line="194" w:lineRule="exact" w:before="16"/>
                          <w:ind w:right="87"/>
                          <w:rPr>
                            <w:sz w:val="15"/>
                          </w:rPr>
                        </w:pPr>
                        <w:r>
                          <w:rPr>
                            <w:w w:val="153"/>
                            <w:sz w:val="15"/>
                          </w:rPr>
                          <w:t>-</w:t>
                        </w:r>
                      </w:p>
                    </w:tc>
                    <w:tc>
                      <w:tcPr>
                        <w:tcW w:w="748" w:type="dxa"/>
                        <w:tcBorders>
                          <w:top w:val="nil"/>
                          <w:bottom w:val="nil"/>
                        </w:tcBorders>
                      </w:tcPr>
                      <w:p>
                        <w:pPr>
                          <w:pStyle w:val="TableParagraph"/>
                          <w:spacing w:line="194" w:lineRule="exact" w:before="16"/>
                          <w:ind w:right="87"/>
                          <w:rPr>
                            <w:sz w:val="15"/>
                          </w:rPr>
                        </w:pPr>
                        <w:r>
                          <w:rPr>
                            <w:w w:val="153"/>
                            <w:sz w:val="15"/>
                          </w:rPr>
                          <w:t>-</w:t>
                        </w:r>
                      </w:p>
                    </w:tc>
                    <w:tc>
                      <w:tcPr>
                        <w:tcW w:w="748" w:type="dxa"/>
                        <w:tcBorders>
                          <w:top w:val="nil"/>
                          <w:bottom w:val="nil"/>
                        </w:tcBorders>
                      </w:tcPr>
                      <w:p>
                        <w:pPr>
                          <w:pStyle w:val="TableParagraph"/>
                          <w:spacing w:line="194" w:lineRule="exact" w:before="16"/>
                          <w:ind w:right="87"/>
                          <w:rPr>
                            <w:sz w:val="15"/>
                          </w:rPr>
                        </w:pPr>
                        <w:r>
                          <w:rPr>
                            <w:w w:val="153"/>
                            <w:sz w:val="15"/>
                          </w:rPr>
                          <w:t>-</w:t>
                        </w:r>
                      </w:p>
                    </w:tc>
                    <w:tc>
                      <w:tcPr>
                        <w:tcW w:w="748" w:type="dxa"/>
                        <w:tcBorders>
                          <w:top w:val="nil"/>
                          <w:bottom w:val="nil"/>
                        </w:tcBorders>
                      </w:tcPr>
                      <w:p>
                        <w:pPr>
                          <w:pStyle w:val="TableParagraph"/>
                          <w:spacing w:line="194" w:lineRule="exact" w:before="16"/>
                          <w:ind w:right="89"/>
                          <w:rPr>
                            <w:sz w:val="15"/>
                          </w:rPr>
                        </w:pPr>
                        <w:r>
                          <w:rPr>
                            <w:w w:val="153"/>
                            <w:sz w:val="15"/>
                          </w:rPr>
                          <w:t>-</w:t>
                        </w:r>
                      </w:p>
                    </w:tc>
                  </w:tr>
                  <w:tr>
                    <w:trPr>
                      <w:trHeight w:val="229" w:hRule="atLeast"/>
                    </w:trPr>
                    <w:tc>
                      <w:tcPr>
                        <w:tcW w:w="1148" w:type="dxa"/>
                        <w:tcBorders>
                          <w:top w:val="nil"/>
                          <w:bottom w:val="nil"/>
                        </w:tcBorders>
                      </w:tcPr>
                      <w:p>
                        <w:pPr>
                          <w:pStyle w:val="TableParagraph"/>
                          <w:tabs>
                            <w:tab w:pos="624" w:val="left" w:leader="none"/>
                          </w:tabs>
                          <w:spacing w:line="195" w:lineRule="exact" w:before="15"/>
                          <w:ind w:left="270"/>
                          <w:jc w:val="left"/>
                          <w:rPr>
                            <w:sz w:val="15"/>
                          </w:rPr>
                        </w:pPr>
                        <w:r>
                          <w:rPr>
                            <w:sz w:val="15"/>
                          </w:rPr>
                          <w:t>階</w:t>
                          <w:tab/>
                          <w:t>上</w:t>
                        </w:r>
                        <w:r>
                          <w:rPr>
                            <w:spacing w:val="38"/>
                            <w:sz w:val="15"/>
                          </w:rPr>
                          <w:t> </w:t>
                        </w:r>
                        <w:r>
                          <w:rPr>
                            <w:spacing w:val="-17"/>
                            <w:sz w:val="15"/>
                          </w:rPr>
                          <w:t>町</w:t>
                        </w:r>
                      </w:p>
                    </w:tc>
                    <w:tc>
                      <w:tcPr>
                        <w:tcW w:w="963" w:type="dxa"/>
                        <w:tcBorders>
                          <w:top w:val="nil"/>
                          <w:bottom w:val="nil"/>
                        </w:tcBorders>
                      </w:tcPr>
                      <w:p>
                        <w:pPr>
                          <w:pStyle w:val="TableParagraph"/>
                          <w:spacing w:line="195" w:lineRule="exact" w:before="15"/>
                          <w:ind w:right="85"/>
                          <w:rPr>
                            <w:sz w:val="15"/>
                          </w:rPr>
                        </w:pPr>
                        <w:r>
                          <w:rPr>
                            <w:w w:val="90"/>
                            <w:sz w:val="15"/>
                          </w:rPr>
                          <w:t>189</w:t>
                        </w:r>
                      </w:p>
                    </w:tc>
                    <w:tc>
                      <w:tcPr>
                        <w:tcW w:w="964" w:type="dxa"/>
                        <w:gridSpan w:val="2"/>
                        <w:tcBorders>
                          <w:top w:val="nil"/>
                          <w:bottom w:val="nil"/>
                        </w:tcBorders>
                      </w:tcPr>
                      <w:p>
                        <w:pPr>
                          <w:pStyle w:val="TableParagraph"/>
                          <w:spacing w:line="195" w:lineRule="exact" w:before="15"/>
                          <w:ind w:right="84"/>
                          <w:rPr>
                            <w:sz w:val="15"/>
                          </w:rPr>
                        </w:pPr>
                        <w:r>
                          <w:rPr>
                            <w:w w:val="90"/>
                            <w:sz w:val="15"/>
                          </w:rPr>
                          <w:t>91</w:t>
                        </w:r>
                      </w:p>
                    </w:tc>
                    <w:tc>
                      <w:tcPr>
                        <w:tcW w:w="965" w:type="dxa"/>
                        <w:tcBorders>
                          <w:top w:val="nil"/>
                          <w:bottom w:val="nil"/>
                        </w:tcBorders>
                      </w:tcPr>
                      <w:p>
                        <w:pPr>
                          <w:pStyle w:val="TableParagraph"/>
                          <w:spacing w:line="195" w:lineRule="exact" w:before="15"/>
                          <w:ind w:right="85"/>
                          <w:rPr>
                            <w:sz w:val="15"/>
                          </w:rPr>
                        </w:pPr>
                        <w:r>
                          <w:rPr>
                            <w:w w:val="90"/>
                            <w:sz w:val="15"/>
                          </w:rPr>
                          <w:t>98</w:t>
                        </w:r>
                      </w:p>
                    </w:tc>
                    <w:tc>
                      <w:tcPr>
                        <w:tcW w:w="933" w:type="dxa"/>
                        <w:tcBorders>
                          <w:top w:val="nil"/>
                          <w:bottom w:val="nil"/>
                        </w:tcBorders>
                      </w:tcPr>
                      <w:p>
                        <w:pPr>
                          <w:pStyle w:val="TableParagraph"/>
                          <w:spacing w:line="195" w:lineRule="exact" w:before="15"/>
                          <w:ind w:right="85"/>
                          <w:rPr>
                            <w:sz w:val="15"/>
                          </w:rPr>
                        </w:pPr>
                        <w:r>
                          <w:rPr>
                            <w:w w:val="90"/>
                            <w:sz w:val="15"/>
                          </w:rPr>
                          <w:t>189</w:t>
                        </w:r>
                      </w:p>
                    </w:tc>
                    <w:tc>
                      <w:tcPr>
                        <w:tcW w:w="825" w:type="dxa"/>
                        <w:tcBorders>
                          <w:top w:val="nil"/>
                          <w:bottom w:val="nil"/>
                        </w:tcBorders>
                      </w:tcPr>
                      <w:p>
                        <w:pPr>
                          <w:pStyle w:val="TableParagraph"/>
                          <w:spacing w:line="195" w:lineRule="exact" w:before="15"/>
                          <w:ind w:right="85"/>
                          <w:rPr>
                            <w:sz w:val="15"/>
                          </w:rPr>
                        </w:pPr>
                        <w:r>
                          <w:rPr>
                            <w:w w:val="90"/>
                            <w:sz w:val="15"/>
                          </w:rPr>
                          <w:t>91</w:t>
                        </w:r>
                      </w:p>
                    </w:tc>
                    <w:tc>
                      <w:tcPr>
                        <w:tcW w:w="825" w:type="dxa"/>
                        <w:tcBorders>
                          <w:top w:val="nil"/>
                          <w:bottom w:val="nil"/>
                        </w:tcBorders>
                      </w:tcPr>
                      <w:p>
                        <w:pPr>
                          <w:pStyle w:val="TableParagraph"/>
                          <w:spacing w:line="195" w:lineRule="exact" w:before="15"/>
                          <w:ind w:right="86"/>
                          <w:rPr>
                            <w:sz w:val="15"/>
                          </w:rPr>
                        </w:pPr>
                        <w:r>
                          <w:rPr>
                            <w:w w:val="90"/>
                            <w:sz w:val="15"/>
                          </w:rPr>
                          <w:t>98</w:t>
                        </w:r>
                      </w:p>
                    </w:tc>
                    <w:tc>
                      <w:tcPr>
                        <w:tcW w:w="748" w:type="dxa"/>
                        <w:tcBorders>
                          <w:top w:val="nil"/>
                          <w:bottom w:val="nil"/>
                        </w:tcBorders>
                      </w:tcPr>
                      <w:p>
                        <w:pPr>
                          <w:pStyle w:val="TableParagraph"/>
                          <w:spacing w:line="195" w:lineRule="exact" w:before="15"/>
                          <w:ind w:right="87"/>
                          <w:rPr>
                            <w:sz w:val="15"/>
                          </w:rPr>
                        </w:pPr>
                        <w:r>
                          <w:rPr>
                            <w:w w:val="153"/>
                            <w:sz w:val="15"/>
                          </w:rPr>
                          <w:t>-</w:t>
                        </w:r>
                      </w:p>
                    </w:tc>
                    <w:tc>
                      <w:tcPr>
                        <w:tcW w:w="748" w:type="dxa"/>
                        <w:tcBorders>
                          <w:top w:val="nil"/>
                          <w:bottom w:val="nil"/>
                        </w:tcBorders>
                      </w:tcPr>
                      <w:p>
                        <w:pPr>
                          <w:pStyle w:val="TableParagraph"/>
                          <w:spacing w:line="195" w:lineRule="exact" w:before="15"/>
                          <w:ind w:right="87"/>
                          <w:rPr>
                            <w:sz w:val="15"/>
                          </w:rPr>
                        </w:pPr>
                        <w:r>
                          <w:rPr>
                            <w:w w:val="153"/>
                            <w:sz w:val="15"/>
                          </w:rPr>
                          <w:t>-</w:t>
                        </w:r>
                      </w:p>
                    </w:tc>
                    <w:tc>
                      <w:tcPr>
                        <w:tcW w:w="748" w:type="dxa"/>
                        <w:tcBorders>
                          <w:top w:val="nil"/>
                          <w:bottom w:val="nil"/>
                        </w:tcBorders>
                      </w:tcPr>
                      <w:p>
                        <w:pPr>
                          <w:pStyle w:val="TableParagraph"/>
                          <w:spacing w:line="195" w:lineRule="exact" w:before="15"/>
                          <w:ind w:right="87"/>
                          <w:rPr>
                            <w:sz w:val="15"/>
                          </w:rPr>
                        </w:pPr>
                        <w:r>
                          <w:rPr>
                            <w:w w:val="153"/>
                            <w:sz w:val="15"/>
                          </w:rPr>
                          <w:t>-</w:t>
                        </w:r>
                      </w:p>
                    </w:tc>
                    <w:tc>
                      <w:tcPr>
                        <w:tcW w:w="748" w:type="dxa"/>
                        <w:tcBorders>
                          <w:top w:val="nil"/>
                          <w:bottom w:val="nil"/>
                        </w:tcBorders>
                      </w:tcPr>
                      <w:p>
                        <w:pPr>
                          <w:pStyle w:val="TableParagraph"/>
                          <w:spacing w:line="195" w:lineRule="exact" w:before="15"/>
                          <w:ind w:right="89"/>
                          <w:rPr>
                            <w:sz w:val="15"/>
                          </w:rPr>
                        </w:pPr>
                        <w:r>
                          <w:rPr>
                            <w:w w:val="153"/>
                            <w:sz w:val="15"/>
                          </w:rPr>
                          <w:t>-</w:t>
                        </w:r>
                      </w:p>
                    </w:tc>
                  </w:tr>
                  <w:tr>
                    <w:trPr>
                      <w:trHeight w:val="227" w:hRule="atLeast"/>
                    </w:trPr>
                    <w:tc>
                      <w:tcPr>
                        <w:tcW w:w="1148" w:type="dxa"/>
                        <w:tcBorders>
                          <w:top w:val="nil"/>
                        </w:tcBorders>
                      </w:tcPr>
                      <w:p>
                        <w:pPr>
                          <w:pStyle w:val="TableParagraph"/>
                          <w:tabs>
                            <w:tab w:pos="624" w:val="left" w:leader="none"/>
                          </w:tabs>
                          <w:spacing w:line="192" w:lineRule="exact" w:before="16"/>
                          <w:ind w:left="270"/>
                          <w:jc w:val="left"/>
                          <w:rPr>
                            <w:sz w:val="15"/>
                          </w:rPr>
                        </w:pPr>
                        <w:r>
                          <w:rPr>
                            <w:sz w:val="15"/>
                          </w:rPr>
                          <w:t>新</w:t>
                          <w:tab/>
                          <w:t>郷</w:t>
                        </w:r>
                        <w:r>
                          <w:rPr>
                            <w:spacing w:val="38"/>
                            <w:sz w:val="15"/>
                          </w:rPr>
                          <w:t> </w:t>
                        </w:r>
                        <w:r>
                          <w:rPr>
                            <w:spacing w:val="-17"/>
                            <w:sz w:val="15"/>
                          </w:rPr>
                          <w:t>村</w:t>
                        </w:r>
                      </w:p>
                    </w:tc>
                    <w:tc>
                      <w:tcPr>
                        <w:tcW w:w="963" w:type="dxa"/>
                        <w:tcBorders>
                          <w:top w:val="nil"/>
                        </w:tcBorders>
                      </w:tcPr>
                      <w:p>
                        <w:pPr>
                          <w:pStyle w:val="TableParagraph"/>
                          <w:spacing w:line="192" w:lineRule="exact" w:before="16"/>
                          <w:ind w:right="85"/>
                          <w:rPr>
                            <w:sz w:val="15"/>
                          </w:rPr>
                        </w:pPr>
                        <w:r>
                          <w:rPr>
                            <w:w w:val="90"/>
                            <w:sz w:val="15"/>
                          </w:rPr>
                          <w:t>32</w:t>
                        </w:r>
                      </w:p>
                    </w:tc>
                    <w:tc>
                      <w:tcPr>
                        <w:tcW w:w="964" w:type="dxa"/>
                        <w:gridSpan w:val="2"/>
                        <w:tcBorders>
                          <w:top w:val="nil"/>
                        </w:tcBorders>
                      </w:tcPr>
                      <w:p>
                        <w:pPr>
                          <w:pStyle w:val="TableParagraph"/>
                          <w:spacing w:line="192" w:lineRule="exact" w:before="16"/>
                          <w:ind w:right="84"/>
                          <w:rPr>
                            <w:sz w:val="15"/>
                          </w:rPr>
                        </w:pPr>
                        <w:r>
                          <w:rPr>
                            <w:w w:val="90"/>
                            <w:sz w:val="15"/>
                          </w:rPr>
                          <w:t>15</w:t>
                        </w:r>
                      </w:p>
                    </w:tc>
                    <w:tc>
                      <w:tcPr>
                        <w:tcW w:w="965" w:type="dxa"/>
                        <w:tcBorders>
                          <w:top w:val="nil"/>
                        </w:tcBorders>
                      </w:tcPr>
                      <w:p>
                        <w:pPr>
                          <w:pStyle w:val="TableParagraph"/>
                          <w:spacing w:line="192" w:lineRule="exact" w:before="16"/>
                          <w:ind w:right="85"/>
                          <w:rPr>
                            <w:sz w:val="15"/>
                          </w:rPr>
                        </w:pPr>
                        <w:r>
                          <w:rPr>
                            <w:w w:val="90"/>
                            <w:sz w:val="15"/>
                          </w:rPr>
                          <w:t>17</w:t>
                        </w:r>
                      </w:p>
                    </w:tc>
                    <w:tc>
                      <w:tcPr>
                        <w:tcW w:w="933" w:type="dxa"/>
                        <w:tcBorders>
                          <w:top w:val="nil"/>
                        </w:tcBorders>
                      </w:tcPr>
                      <w:p>
                        <w:pPr>
                          <w:pStyle w:val="TableParagraph"/>
                          <w:spacing w:line="192" w:lineRule="exact" w:before="16"/>
                          <w:ind w:right="85"/>
                          <w:rPr>
                            <w:sz w:val="15"/>
                          </w:rPr>
                        </w:pPr>
                        <w:r>
                          <w:rPr>
                            <w:w w:val="90"/>
                            <w:sz w:val="15"/>
                          </w:rPr>
                          <w:t>32</w:t>
                        </w:r>
                      </w:p>
                    </w:tc>
                    <w:tc>
                      <w:tcPr>
                        <w:tcW w:w="825" w:type="dxa"/>
                        <w:tcBorders>
                          <w:top w:val="nil"/>
                        </w:tcBorders>
                      </w:tcPr>
                      <w:p>
                        <w:pPr>
                          <w:pStyle w:val="TableParagraph"/>
                          <w:spacing w:line="192" w:lineRule="exact" w:before="16"/>
                          <w:ind w:right="85"/>
                          <w:rPr>
                            <w:sz w:val="15"/>
                          </w:rPr>
                        </w:pPr>
                        <w:r>
                          <w:rPr>
                            <w:w w:val="90"/>
                            <w:sz w:val="15"/>
                          </w:rPr>
                          <w:t>15</w:t>
                        </w:r>
                      </w:p>
                    </w:tc>
                    <w:tc>
                      <w:tcPr>
                        <w:tcW w:w="825" w:type="dxa"/>
                        <w:tcBorders>
                          <w:top w:val="nil"/>
                        </w:tcBorders>
                      </w:tcPr>
                      <w:p>
                        <w:pPr>
                          <w:pStyle w:val="TableParagraph"/>
                          <w:spacing w:line="192" w:lineRule="exact" w:before="16"/>
                          <w:ind w:right="86"/>
                          <w:rPr>
                            <w:sz w:val="15"/>
                          </w:rPr>
                        </w:pPr>
                        <w:r>
                          <w:rPr>
                            <w:w w:val="90"/>
                            <w:sz w:val="15"/>
                          </w:rPr>
                          <w:t>17</w:t>
                        </w:r>
                      </w:p>
                    </w:tc>
                    <w:tc>
                      <w:tcPr>
                        <w:tcW w:w="748" w:type="dxa"/>
                        <w:tcBorders>
                          <w:top w:val="nil"/>
                        </w:tcBorders>
                      </w:tcPr>
                      <w:p>
                        <w:pPr>
                          <w:pStyle w:val="TableParagraph"/>
                          <w:spacing w:line="192" w:lineRule="exact" w:before="16"/>
                          <w:ind w:right="87"/>
                          <w:rPr>
                            <w:sz w:val="15"/>
                          </w:rPr>
                        </w:pPr>
                        <w:r>
                          <w:rPr>
                            <w:w w:val="153"/>
                            <w:sz w:val="15"/>
                          </w:rPr>
                          <w:t>-</w:t>
                        </w:r>
                      </w:p>
                    </w:tc>
                    <w:tc>
                      <w:tcPr>
                        <w:tcW w:w="748" w:type="dxa"/>
                        <w:tcBorders>
                          <w:top w:val="nil"/>
                        </w:tcBorders>
                      </w:tcPr>
                      <w:p>
                        <w:pPr>
                          <w:pStyle w:val="TableParagraph"/>
                          <w:spacing w:line="192" w:lineRule="exact" w:before="16"/>
                          <w:ind w:right="87"/>
                          <w:rPr>
                            <w:sz w:val="15"/>
                          </w:rPr>
                        </w:pPr>
                        <w:r>
                          <w:rPr>
                            <w:w w:val="153"/>
                            <w:sz w:val="15"/>
                          </w:rPr>
                          <w:t>-</w:t>
                        </w:r>
                      </w:p>
                    </w:tc>
                    <w:tc>
                      <w:tcPr>
                        <w:tcW w:w="748" w:type="dxa"/>
                        <w:tcBorders>
                          <w:top w:val="nil"/>
                        </w:tcBorders>
                      </w:tcPr>
                      <w:p>
                        <w:pPr>
                          <w:pStyle w:val="TableParagraph"/>
                          <w:spacing w:line="192" w:lineRule="exact" w:before="16"/>
                          <w:ind w:right="87"/>
                          <w:rPr>
                            <w:sz w:val="15"/>
                          </w:rPr>
                        </w:pPr>
                        <w:r>
                          <w:rPr>
                            <w:w w:val="153"/>
                            <w:sz w:val="15"/>
                          </w:rPr>
                          <w:t>-</w:t>
                        </w:r>
                      </w:p>
                    </w:tc>
                    <w:tc>
                      <w:tcPr>
                        <w:tcW w:w="748" w:type="dxa"/>
                        <w:tcBorders>
                          <w:top w:val="nil"/>
                        </w:tcBorders>
                      </w:tcPr>
                      <w:p>
                        <w:pPr>
                          <w:pStyle w:val="TableParagraph"/>
                          <w:spacing w:line="192" w:lineRule="exact" w:before="16"/>
                          <w:ind w:right="89"/>
                          <w:rPr>
                            <w:sz w:val="15"/>
                          </w:rPr>
                        </w:pPr>
                        <w:r>
                          <w:rPr>
                            <w:w w:val="153"/>
                            <w:sz w:val="15"/>
                          </w:rPr>
                          <w:t>-</w:t>
                        </w:r>
                      </w:p>
                    </w:tc>
                  </w:tr>
                </w:tbl>
                <w:p>
                  <w:pPr>
                    <w:pStyle w:val="BodyText"/>
                  </w:pPr>
                </w:p>
              </w:txbxContent>
            </v:textbox>
            <w10:wrap type="none"/>
          </v:shape>
        </w:pict>
      </w:r>
      <w:r>
        <w:rPr>
          <w:sz w:val="18"/>
        </w:rPr>
        <w:t>中</w:t>
        <w:tab/>
        <w:t>学</w:t>
        <w:tab/>
      </w:r>
      <w:r>
        <w:rPr>
          <w:spacing w:val="-18"/>
          <w:sz w:val="18"/>
        </w:rPr>
        <w:t>校</w:t>
      </w:r>
      <w:r>
        <w:rPr>
          <w:sz w:val="18"/>
        </w:rPr>
        <w:t>卒業後の状</w:t>
      </w:r>
      <w:r>
        <w:rPr>
          <w:spacing w:val="-19"/>
          <w:sz w:val="18"/>
        </w:rPr>
        <w:t>況</w:t>
      </w:r>
    </w:p>
    <w:p>
      <w:pPr>
        <w:pStyle w:val="BodyText"/>
        <w:spacing w:before="3"/>
        <w:rPr>
          <w:sz w:val="12"/>
        </w:rPr>
      </w:pPr>
    </w:p>
    <w:p>
      <w:pPr>
        <w:spacing w:before="104"/>
        <w:ind w:left="386" w:right="0" w:firstLine="0"/>
        <w:jc w:val="left"/>
        <w:rPr>
          <w:sz w:val="17"/>
        </w:rPr>
      </w:pPr>
      <w:r>
        <w:rPr>
          <w:sz w:val="17"/>
        </w:rPr>
        <w:t>（２）市町村別進路別卒業者数</w:t>
      </w:r>
    </w:p>
    <w:p>
      <w:pPr>
        <w:pStyle w:val="BodyText"/>
        <w:spacing w:before="5"/>
        <w:rPr>
          <w:sz w:val="18"/>
        </w:rPr>
      </w:pPr>
    </w:p>
    <w:p>
      <w:pPr>
        <w:spacing w:before="0"/>
        <w:ind w:left="0" w:right="1098" w:firstLine="0"/>
        <w:jc w:val="right"/>
        <w:rPr>
          <w:sz w:val="15"/>
        </w:rPr>
      </w:pPr>
      <w:r>
        <w:rPr>
          <w:w w:val="101"/>
          <w:sz w:val="15"/>
        </w:rPr>
        <w:t>一</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
        <w:rPr>
          <w:sz w:val="27"/>
        </w:rPr>
      </w:pPr>
    </w:p>
    <w:p>
      <w:pPr>
        <w:spacing w:before="1"/>
        <w:ind w:left="383" w:right="0" w:firstLine="0"/>
        <w:jc w:val="left"/>
        <w:rPr>
          <w:sz w:val="15"/>
        </w:rPr>
      </w:pPr>
      <w:r>
        <w:rPr>
          <w:sz w:val="15"/>
        </w:rPr>
        <w:t>注：（ ）内は青森市から私立分を、弘前市から国立分を、八戸市から組合立分を抜き出した数値</w:t>
      </w:r>
    </w:p>
    <w:p>
      <w:pPr>
        <w:spacing w:after="0"/>
        <w:jc w:val="left"/>
        <w:rPr>
          <w:sz w:val="15"/>
        </w:rPr>
        <w:sectPr>
          <w:pgSz w:w="11900" w:h="16840"/>
          <w:pgMar w:header="0" w:footer="810" w:top="760" w:bottom="1000" w:left="780" w:right="0"/>
        </w:sectPr>
      </w:pPr>
    </w:p>
    <w:p>
      <w:pPr>
        <w:tabs>
          <w:tab w:pos="9323" w:val="left" w:leader="none"/>
          <w:tab w:pos="9773" w:val="left" w:leader="none"/>
        </w:tabs>
        <w:spacing w:line="232" w:lineRule="auto" w:before="84"/>
        <w:ind w:left="8912" w:right="1125" w:hanging="39"/>
        <w:jc w:val="right"/>
        <w:rPr>
          <w:sz w:val="18"/>
        </w:rPr>
      </w:pPr>
      <w:r>
        <w:rPr>
          <w:sz w:val="18"/>
        </w:rPr>
        <w:t>中</w:t>
        <w:tab/>
        <w:t>学</w:t>
        <w:tab/>
        <w:t>校卒業後の状</w:t>
      </w:r>
      <w:r>
        <w:rPr>
          <w:spacing w:val="-17"/>
          <w:sz w:val="18"/>
        </w:rPr>
        <w:t>況</w:t>
      </w:r>
    </w:p>
    <w:p>
      <w:pPr>
        <w:pStyle w:val="BodyText"/>
        <w:spacing w:before="6"/>
        <w:rPr>
          <w:sz w:val="12"/>
        </w:rPr>
      </w:pPr>
    </w:p>
    <w:p>
      <w:pPr>
        <w:spacing w:before="103" w:after="14"/>
        <w:ind w:left="0" w:right="1825" w:firstLine="0"/>
        <w:jc w:val="right"/>
        <w:rPr>
          <w:sz w:val="15"/>
        </w:rPr>
      </w:pPr>
      <w:r>
        <w:rPr>
          <w:sz w:val="15"/>
        </w:rPr>
        <w:t>単位：人</w:t>
      </w:r>
    </w:p>
    <w:tbl>
      <w:tblPr>
        <w:tblW w:w="0" w:type="auto"/>
        <w:jc w:val="left"/>
        <w:tblInd w:w="3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06"/>
        <w:gridCol w:w="384"/>
        <w:gridCol w:w="688"/>
        <w:gridCol w:w="698"/>
        <w:gridCol w:w="697"/>
        <w:gridCol w:w="698"/>
        <w:gridCol w:w="697"/>
        <w:gridCol w:w="310"/>
        <w:gridCol w:w="387"/>
        <w:gridCol w:w="698"/>
        <w:gridCol w:w="697"/>
        <w:gridCol w:w="130"/>
        <w:gridCol w:w="213"/>
        <w:gridCol w:w="357"/>
        <w:gridCol w:w="113"/>
        <w:gridCol w:w="584"/>
        <w:gridCol w:w="658"/>
        <w:gridCol w:w="334"/>
        <w:gridCol w:w="325"/>
        <w:gridCol w:w="658"/>
      </w:tblGrid>
      <w:tr>
        <w:trPr>
          <w:trHeight w:val="444" w:hRule="atLeast"/>
        </w:trPr>
        <w:tc>
          <w:tcPr>
            <w:tcW w:w="1378" w:type="dxa"/>
            <w:gridSpan w:val="3"/>
            <w:tcBorders>
              <w:left w:val="nil"/>
            </w:tcBorders>
          </w:tcPr>
          <w:p>
            <w:pPr>
              <w:pStyle w:val="TableParagraph"/>
              <w:spacing w:before="3"/>
              <w:ind w:left="-23"/>
              <w:jc w:val="left"/>
              <w:rPr>
                <w:sz w:val="15"/>
              </w:rPr>
            </w:pPr>
            <w:r>
              <w:rPr>
                <w:sz w:val="15"/>
              </w:rPr>
              <w:t>専 修 学 校</w:t>
            </w:r>
          </w:p>
          <w:p>
            <w:pPr>
              <w:pStyle w:val="TableParagraph"/>
              <w:spacing w:line="191" w:lineRule="exact" w:before="29"/>
              <w:ind w:left="53"/>
              <w:jc w:val="left"/>
              <w:rPr>
                <w:sz w:val="15"/>
              </w:rPr>
            </w:pPr>
            <w:r>
              <w:rPr>
                <w:sz w:val="15"/>
              </w:rPr>
              <w:t>般課程）等入学者</w:t>
            </w:r>
          </w:p>
        </w:tc>
        <w:tc>
          <w:tcPr>
            <w:tcW w:w="2093" w:type="dxa"/>
            <w:gridSpan w:val="3"/>
          </w:tcPr>
          <w:p>
            <w:pPr>
              <w:pStyle w:val="TableParagraph"/>
              <w:spacing w:line="199" w:lineRule="exact"/>
              <w:ind w:left="594"/>
              <w:jc w:val="left"/>
              <w:rPr>
                <w:sz w:val="15"/>
              </w:rPr>
            </w:pPr>
            <w:r>
              <w:rPr>
                <w:sz w:val="15"/>
              </w:rPr>
              <w:t>Ｄ.公共職業能力</w:t>
            </w:r>
          </w:p>
          <w:p>
            <w:pPr>
              <w:pStyle w:val="TableParagraph"/>
              <w:spacing w:line="196" w:lineRule="exact" w:before="29"/>
              <w:ind w:left="557"/>
              <w:jc w:val="left"/>
              <w:rPr>
                <w:sz w:val="15"/>
              </w:rPr>
            </w:pPr>
            <w:r>
              <w:rPr>
                <w:sz w:val="15"/>
              </w:rPr>
              <w:t>開発施設等入学者</w:t>
            </w:r>
          </w:p>
        </w:tc>
        <w:tc>
          <w:tcPr>
            <w:tcW w:w="2092" w:type="dxa"/>
            <w:gridSpan w:val="4"/>
          </w:tcPr>
          <w:p>
            <w:pPr>
              <w:pStyle w:val="TableParagraph"/>
              <w:tabs>
                <w:tab w:pos="466" w:val="left" w:leader="none"/>
                <w:tab w:pos="918" w:val="left" w:leader="none"/>
              </w:tabs>
              <w:spacing w:line="199" w:lineRule="exact"/>
              <w:ind w:left="11"/>
              <w:jc w:val="center"/>
              <w:rPr>
                <w:sz w:val="15"/>
              </w:rPr>
            </w:pPr>
            <w:r>
              <w:rPr>
                <w:sz w:val="15"/>
              </w:rPr>
              <w:t>就</w:t>
              <w:tab/>
              <w:t>職</w:t>
              <w:tab/>
              <w:t>者</w:t>
            </w:r>
          </w:p>
          <w:p>
            <w:pPr>
              <w:pStyle w:val="TableParagraph"/>
              <w:spacing w:line="196" w:lineRule="exact" w:before="29"/>
              <w:ind w:left="15"/>
              <w:jc w:val="center"/>
              <w:rPr>
                <w:sz w:val="15"/>
              </w:rPr>
            </w:pPr>
            <w:r>
              <w:rPr>
                <w:sz w:val="15"/>
              </w:rPr>
              <w:t>（左記A,B,C,Dを除く）</w:t>
            </w:r>
          </w:p>
        </w:tc>
        <w:tc>
          <w:tcPr>
            <w:tcW w:w="827" w:type="dxa"/>
            <w:gridSpan w:val="2"/>
            <w:tcBorders>
              <w:right w:val="nil"/>
            </w:tcBorders>
          </w:tcPr>
          <w:p>
            <w:pPr>
              <w:pStyle w:val="TableParagraph"/>
              <w:spacing w:before="113"/>
              <w:ind w:left="399"/>
              <w:jc w:val="left"/>
              <w:rPr>
                <w:sz w:val="15"/>
              </w:rPr>
            </w:pPr>
            <w:r>
              <w:rPr>
                <w:sz w:val="15"/>
              </w:rPr>
              <w:t>左 記</w:t>
            </w:r>
          </w:p>
        </w:tc>
        <w:tc>
          <w:tcPr>
            <w:tcW w:w="213" w:type="dxa"/>
            <w:tcBorders>
              <w:left w:val="nil"/>
              <w:right w:val="nil"/>
            </w:tcBorders>
          </w:tcPr>
          <w:p>
            <w:pPr>
              <w:pStyle w:val="TableParagraph"/>
              <w:spacing w:before="113"/>
              <w:ind w:left="35"/>
              <w:jc w:val="left"/>
              <w:rPr>
                <w:sz w:val="15"/>
              </w:rPr>
            </w:pPr>
            <w:r>
              <w:rPr>
                <w:w w:val="100"/>
                <w:sz w:val="15"/>
              </w:rPr>
              <w:t>以</w:t>
            </w:r>
          </w:p>
        </w:tc>
        <w:tc>
          <w:tcPr>
            <w:tcW w:w="470" w:type="dxa"/>
            <w:gridSpan w:val="2"/>
            <w:tcBorders>
              <w:left w:val="nil"/>
              <w:right w:val="nil"/>
            </w:tcBorders>
          </w:tcPr>
          <w:p>
            <w:pPr>
              <w:pStyle w:val="TableParagraph"/>
              <w:spacing w:before="113"/>
              <w:ind w:left="49"/>
              <w:jc w:val="left"/>
              <w:rPr>
                <w:sz w:val="15"/>
              </w:rPr>
            </w:pPr>
            <w:r>
              <w:rPr>
                <w:sz w:val="15"/>
              </w:rPr>
              <w:t>外 の</w:t>
            </w:r>
          </w:p>
        </w:tc>
        <w:tc>
          <w:tcPr>
            <w:tcW w:w="584" w:type="dxa"/>
            <w:tcBorders>
              <w:left w:val="nil"/>
            </w:tcBorders>
          </w:tcPr>
          <w:p>
            <w:pPr>
              <w:pStyle w:val="TableParagraph"/>
              <w:spacing w:before="113"/>
              <w:ind w:left="32"/>
              <w:jc w:val="left"/>
              <w:rPr>
                <w:sz w:val="15"/>
              </w:rPr>
            </w:pPr>
            <w:r>
              <w:rPr>
                <w:w w:val="100"/>
                <w:sz w:val="15"/>
              </w:rPr>
              <w:t>者</w:t>
            </w:r>
          </w:p>
        </w:tc>
        <w:tc>
          <w:tcPr>
            <w:tcW w:w="658" w:type="dxa"/>
            <w:tcBorders>
              <w:right w:val="nil"/>
            </w:tcBorders>
          </w:tcPr>
          <w:p>
            <w:pPr>
              <w:pStyle w:val="TableParagraph"/>
              <w:spacing w:before="113"/>
              <w:ind w:right="48"/>
              <w:rPr>
                <w:sz w:val="15"/>
              </w:rPr>
            </w:pPr>
            <w:r>
              <w:rPr>
                <w:sz w:val="15"/>
              </w:rPr>
              <w:t>死亡</w:t>
            </w:r>
          </w:p>
        </w:tc>
        <w:tc>
          <w:tcPr>
            <w:tcW w:w="334" w:type="dxa"/>
            <w:tcBorders>
              <w:left w:val="nil"/>
              <w:right w:val="nil"/>
            </w:tcBorders>
          </w:tcPr>
          <w:p>
            <w:pPr>
              <w:pStyle w:val="TableParagraph"/>
              <w:spacing w:before="113"/>
              <w:ind w:left="103"/>
              <w:jc w:val="left"/>
              <w:rPr>
                <w:sz w:val="15"/>
              </w:rPr>
            </w:pPr>
            <w:r>
              <w:rPr>
                <w:w w:val="100"/>
                <w:sz w:val="15"/>
              </w:rPr>
              <w:t>・</w:t>
            </w:r>
          </w:p>
        </w:tc>
        <w:tc>
          <w:tcPr>
            <w:tcW w:w="983" w:type="dxa"/>
            <w:gridSpan w:val="2"/>
            <w:tcBorders>
              <w:left w:val="nil"/>
            </w:tcBorders>
          </w:tcPr>
          <w:p>
            <w:pPr>
              <w:pStyle w:val="TableParagraph"/>
              <w:spacing w:before="113"/>
              <w:ind w:left="71"/>
              <w:jc w:val="left"/>
              <w:rPr>
                <w:sz w:val="15"/>
              </w:rPr>
            </w:pPr>
            <w:r>
              <w:rPr>
                <w:sz w:val="15"/>
              </w:rPr>
              <w:t>不詳の者</w:t>
            </w:r>
          </w:p>
        </w:tc>
      </w:tr>
      <w:tr>
        <w:trPr>
          <w:trHeight w:val="215" w:hRule="atLeast"/>
        </w:trPr>
        <w:tc>
          <w:tcPr>
            <w:tcW w:w="690" w:type="dxa"/>
            <w:gridSpan w:val="2"/>
          </w:tcPr>
          <w:p>
            <w:pPr>
              <w:pStyle w:val="TableParagraph"/>
              <w:spacing w:line="191" w:lineRule="exact" w:before="4"/>
              <w:ind w:left="18"/>
              <w:jc w:val="center"/>
              <w:rPr>
                <w:sz w:val="15"/>
              </w:rPr>
            </w:pPr>
            <w:r>
              <w:rPr>
                <w:w w:val="100"/>
                <w:sz w:val="15"/>
              </w:rPr>
              <w:t>男</w:t>
            </w:r>
          </w:p>
        </w:tc>
        <w:tc>
          <w:tcPr>
            <w:tcW w:w="688" w:type="dxa"/>
          </w:tcPr>
          <w:p>
            <w:pPr>
              <w:pStyle w:val="TableParagraph"/>
              <w:spacing w:line="191" w:lineRule="exact" w:before="4"/>
              <w:ind w:left="17"/>
              <w:jc w:val="center"/>
              <w:rPr>
                <w:sz w:val="15"/>
              </w:rPr>
            </w:pPr>
            <w:r>
              <w:rPr>
                <w:w w:val="100"/>
                <w:sz w:val="15"/>
              </w:rPr>
              <w:t>女</w:t>
            </w:r>
          </w:p>
        </w:tc>
        <w:tc>
          <w:tcPr>
            <w:tcW w:w="698" w:type="dxa"/>
          </w:tcPr>
          <w:p>
            <w:pPr>
              <w:pStyle w:val="TableParagraph"/>
              <w:spacing w:line="191" w:lineRule="exact" w:before="4"/>
              <w:ind w:left="16"/>
              <w:jc w:val="center"/>
              <w:rPr>
                <w:sz w:val="15"/>
              </w:rPr>
            </w:pPr>
            <w:r>
              <w:rPr>
                <w:w w:val="100"/>
                <w:sz w:val="15"/>
              </w:rPr>
              <w:t>計</w:t>
            </w:r>
          </w:p>
        </w:tc>
        <w:tc>
          <w:tcPr>
            <w:tcW w:w="697" w:type="dxa"/>
          </w:tcPr>
          <w:p>
            <w:pPr>
              <w:pStyle w:val="TableParagraph"/>
              <w:spacing w:line="191" w:lineRule="exact" w:before="4"/>
              <w:ind w:left="13"/>
              <w:jc w:val="center"/>
              <w:rPr>
                <w:sz w:val="15"/>
              </w:rPr>
            </w:pPr>
            <w:r>
              <w:rPr>
                <w:w w:val="100"/>
                <w:sz w:val="15"/>
              </w:rPr>
              <w:t>男</w:t>
            </w:r>
          </w:p>
        </w:tc>
        <w:tc>
          <w:tcPr>
            <w:tcW w:w="698" w:type="dxa"/>
          </w:tcPr>
          <w:p>
            <w:pPr>
              <w:pStyle w:val="TableParagraph"/>
              <w:spacing w:line="191" w:lineRule="exact" w:before="4"/>
              <w:ind w:left="12"/>
              <w:jc w:val="center"/>
              <w:rPr>
                <w:sz w:val="15"/>
              </w:rPr>
            </w:pPr>
            <w:r>
              <w:rPr>
                <w:w w:val="100"/>
                <w:sz w:val="15"/>
              </w:rPr>
              <w:t>女</w:t>
            </w:r>
          </w:p>
        </w:tc>
        <w:tc>
          <w:tcPr>
            <w:tcW w:w="697" w:type="dxa"/>
          </w:tcPr>
          <w:p>
            <w:pPr>
              <w:pStyle w:val="TableParagraph"/>
              <w:spacing w:line="191" w:lineRule="exact" w:before="4"/>
              <w:ind w:left="9"/>
              <w:jc w:val="center"/>
              <w:rPr>
                <w:sz w:val="15"/>
              </w:rPr>
            </w:pPr>
            <w:r>
              <w:rPr>
                <w:w w:val="100"/>
                <w:sz w:val="15"/>
              </w:rPr>
              <w:t>計</w:t>
            </w:r>
          </w:p>
        </w:tc>
        <w:tc>
          <w:tcPr>
            <w:tcW w:w="697" w:type="dxa"/>
            <w:gridSpan w:val="2"/>
          </w:tcPr>
          <w:p>
            <w:pPr>
              <w:pStyle w:val="TableParagraph"/>
              <w:spacing w:line="191" w:lineRule="exact" w:before="4"/>
              <w:ind w:left="10"/>
              <w:jc w:val="center"/>
              <w:rPr>
                <w:sz w:val="15"/>
              </w:rPr>
            </w:pPr>
            <w:r>
              <w:rPr>
                <w:w w:val="100"/>
                <w:sz w:val="15"/>
              </w:rPr>
              <w:t>男</w:t>
            </w:r>
          </w:p>
        </w:tc>
        <w:tc>
          <w:tcPr>
            <w:tcW w:w="698" w:type="dxa"/>
          </w:tcPr>
          <w:p>
            <w:pPr>
              <w:pStyle w:val="TableParagraph"/>
              <w:spacing w:line="191" w:lineRule="exact" w:before="4"/>
              <w:ind w:left="7"/>
              <w:jc w:val="center"/>
              <w:rPr>
                <w:sz w:val="15"/>
              </w:rPr>
            </w:pPr>
            <w:r>
              <w:rPr>
                <w:w w:val="100"/>
                <w:sz w:val="15"/>
              </w:rPr>
              <w:t>女</w:t>
            </w:r>
          </w:p>
        </w:tc>
        <w:tc>
          <w:tcPr>
            <w:tcW w:w="697" w:type="dxa"/>
          </w:tcPr>
          <w:p>
            <w:pPr>
              <w:pStyle w:val="TableParagraph"/>
              <w:spacing w:line="191" w:lineRule="exact" w:before="4"/>
              <w:ind w:left="4"/>
              <w:jc w:val="center"/>
              <w:rPr>
                <w:sz w:val="15"/>
              </w:rPr>
            </w:pPr>
            <w:r>
              <w:rPr>
                <w:w w:val="100"/>
                <w:sz w:val="15"/>
              </w:rPr>
              <w:t>計</w:t>
            </w:r>
          </w:p>
        </w:tc>
        <w:tc>
          <w:tcPr>
            <w:tcW w:w="700" w:type="dxa"/>
            <w:gridSpan w:val="3"/>
          </w:tcPr>
          <w:p>
            <w:pPr>
              <w:pStyle w:val="TableParagraph"/>
              <w:spacing w:line="191" w:lineRule="exact" w:before="4"/>
              <w:ind w:left="1"/>
              <w:jc w:val="center"/>
              <w:rPr>
                <w:sz w:val="15"/>
              </w:rPr>
            </w:pPr>
            <w:r>
              <w:rPr>
                <w:w w:val="100"/>
                <w:sz w:val="15"/>
              </w:rPr>
              <w:t>男</w:t>
            </w:r>
          </w:p>
        </w:tc>
        <w:tc>
          <w:tcPr>
            <w:tcW w:w="697" w:type="dxa"/>
            <w:gridSpan w:val="2"/>
          </w:tcPr>
          <w:p>
            <w:pPr>
              <w:pStyle w:val="TableParagraph"/>
              <w:spacing w:line="191" w:lineRule="exact" w:before="4"/>
              <w:ind w:right="1"/>
              <w:jc w:val="center"/>
              <w:rPr>
                <w:sz w:val="15"/>
              </w:rPr>
            </w:pPr>
            <w:r>
              <w:rPr>
                <w:w w:val="100"/>
                <w:sz w:val="15"/>
              </w:rPr>
              <w:t>女</w:t>
            </w:r>
          </w:p>
        </w:tc>
        <w:tc>
          <w:tcPr>
            <w:tcW w:w="658" w:type="dxa"/>
          </w:tcPr>
          <w:p>
            <w:pPr>
              <w:pStyle w:val="TableParagraph"/>
              <w:spacing w:line="191" w:lineRule="exact" w:before="4"/>
              <w:jc w:val="center"/>
              <w:rPr>
                <w:sz w:val="15"/>
              </w:rPr>
            </w:pPr>
            <w:r>
              <w:rPr>
                <w:w w:val="100"/>
                <w:sz w:val="15"/>
              </w:rPr>
              <w:t>計</w:t>
            </w:r>
          </w:p>
        </w:tc>
        <w:tc>
          <w:tcPr>
            <w:tcW w:w="659" w:type="dxa"/>
            <w:gridSpan w:val="2"/>
          </w:tcPr>
          <w:p>
            <w:pPr>
              <w:pStyle w:val="TableParagraph"/>
              <w:spacing w:line="191" w:lineRule="exact" w:before="4"/>
              <w:ind w:right="2"/>
              <w:jc w:val="center"/>
              <w:rPr>
                <w:sz w:val="15"/>
              </w:rPr>
            </w:pPr>
            <w:r>
              <w:rPr>
                <w:w w:val="100"/>
                <w:sz w:val="15"/>
              </w:rPr>
              <w:t>男</w:t>
            </w:r>
          </w:p>
        </w:tc>
        <w:tc>
          <w:tcPr>
            <w:tcW w:w="658" w:type="dxa"/>
          </w:tcPr>
          <w:p>
            <w:pPr>
              <w:pStyle w:val="TableParagraph"/>
              <w:spacing w:line="191" w:lineRule="exact" w:before="4"/>
              <w:ind w:right="3"/>
              <w:jc w:val="center"/>
              <w:rPr>
                <w:sz w:val="15"/>
              </w:rPr>
            </w:pPr>
            <w:r>
              <w:rPr>
                <w:w w:val="100"/>
                <w:sz w:val="15"/>
              </w:rPr>
              <w:t>女</w:t>
            </w:r>
          </w:p>
        </w:tc>
      </w:tr>
      <w:tr>
        <w:trPr>
          <w:trHeight w:val="210" w:hRule="atLeast"/>
        </w:trPr>
        <w:tc>
          <w:tcPr>
            <w:tcW w:w="690" w:type="dxa"/>
            <w:gridSpan w:val="2"/>
            <w:tcBorders>
              <w:bottom w:val="nil"/>
            </w:tcBorders>
          </w:tcPr>
          <w:p>
            <w:pPr>
              <w:pStyle w:val="TableParagraph"/>
              <w:spacing w:line="187" w:lineRule="exact" w:before="4"/>
              <w:ind w:left="435"/>
              <w:jc w:val="left"/>
              <w:rPr>
                <w:sz w:val="15"/>
              </w:rPr>
            </w:pPr>
            <w:r>
              <w:rPr>
                <w:sz w:val="15"/>
              </w:rPr>
              <w:t>11</w:t>
            </w:r>
          </w:p>
        </w:tc>
        <w:tc>
          <w:tcPr>
            <w:tcW w:w="688" w:type="dxa"/>
            <w:tcBorders>
              <w:bottom w:val="nil"/>
            </w:tcBorders>
          </w:tcPr>
          <w:p>
            <w:pPr>
              <w:pStyle w:val="TableParagraph"/>
              <w:spacing w:line="187" w:lineRule="exact" w:before="4"/>
              <w:ind w:right="85"/>
              <w:rPr>
                <w:sz w:val="15"/>
              </w:rPr>
            </w:pPr>
            <w:r>
              <w:rPr>
                <w:w w:val="89"/>
                <w:sz w:val="15"/>
              </w:rPr>
              <w:t>6</w:t>
            </w:r>
          </w:p>
        </w:tc>
        <w:tc>
          <w:tcPr>
            <w:tcW w:w="698" w:type="dxa"/>
            <w:tcBorders>
              <w:bottom w:val="nil"/>
            </w:tcBorders>
          </w:tcPr>
          <w:p>
            <w:pPr>
              <w:pStyle w:val="TableParagraph"/>
              <w:spacing w:line="187" w:lineRule="exact" w:before="4"/>
              <w:ind w:right="87"/>
              <w:rPr>
                <w:sz w:val="15"/>
              </w:rPr>
            </w:pPr>
            <w:r>
              <w:rPr>
                <w:w w:val="85"/>
                <w:sz w:val="15"/>
              </w:rPr>
              <w:t>16</w:t>
            </w:r>
          </w:p>
        </w:tc>
        <w:tc>
          <w:tcPr>
            <w:tcW w:w="697" w:type="dxa"/>
            <w:tcBorders>
              <w:bottom w:val="nil"/>
            </w:tcBorders>
          </w:tcPr>
          <w:p>
            <w:pPr>
              <w:pStyle w:val="TableParagraph"/>
              <w:spacing w:line="187" w:lineRule="exact" w:before="4"/>
              <w:ind w:right="86"/>
              <w:rPr>
                <w:sz w:val="15"/>
              </w:rPr>
            </w:pPr>
            <w:r>
              <w:rPr>
                <w:w w:val="85"/>
                <w:sz w:val="15"/>
              </w:rPr>
              <w:t>16</w:t>
            </w:r>
          </w:p>
        </w:tc>
        <w:tc>
          <w:tcPr>
            <w:tcW w:w="698" w:type="dxa"/>
            <w:tcBorders>
              <w:bottom w:val="nil"/>
            </w:tcBorders>
          </w:tcPr>
          <w:p>
            <w:pPr>
              <w:pStyle w:val="TableParagraph"/>
              <w:spacing w:line="187" w:lineRule="exact" w:before="4"/>
              <w:ind w:right="89"/>
              <w:rPr>
                <w:sz w:val="15"/>
              </w:rPr>
            </w:pPr>
            <w:r>
              <w:rPr>
                <w:w w:val="150"/>
                <w:sz w:val="15"/>
              </w:rPr>
              <w:t>-</w:t>
            </w:r>
          </w:p>
        </w:tc>
        <w:tc>
          <w:tcPr>
            <w:tcW w:w="697" w:type="dxa"/>
            <w:tcBorders>
              <w:bottom w:val="nil"/>
            </w:tcBorders>
          </w:tcPr>
          <w:p>
            <w:pPr>
              <w:pStyle w:val="TableParagraph"/>
              <w:spacing w:line="187" w:lineRule="exact" w:before="4"/>
              <w:ind w:right="89"/>
              <w:rPr>
                <w:sz w:val="15"/>
              </w:rPr>
            </w:pPr>
            <w:r>
              <w:rPr>
                <w:w w:val="85"/>
                <w:sz w:val="15"/>
              </w:rPr>
              <w:t>64</w:t>
            </w:r>
          </w:p>
        </w:tc>
        <w:tc>
          <w:tcPr>
            <w:tcW w:w="697" w:type="dxa"/>
            <w:gridSpan w:val="2"/>
            <w:tcBorders>
              <w:bottom w:val="nil"/>
            </w:tcBorders>
          </w:tcPr>
          <w:p>
            <w:pPr>
              <w:pStyle w:val="TableParagraph"/>
              <w:spacing w:line="187" w:lineRule="exact" w:before="4"/>
              <w:ind w:left="439"/>
              <w:jc w:val="left"/>
              <w:rPr>
                <w:sz w:val="15"/>
              </w:rPr>
            </w:pPr>
            <w:r>
              <w:rPr>
                <w:sz w:val="15"/>
              </w:rPr>
              <w:t>41</w:t>
            </w:r>
          </w:p>
        </w:tc>
        <w:tc>
          <w:tcPr>
            <w:tcW w:w="698" w:type="dxa"/>
            <w:tcBorders>
              <w:bottom w:val="nil"/>
            </w:tcBorders>
          </w:tcPr>
          <w:p>
            <w:pPr>
              <w:pStyle w:val="TableParagraph"/>
              <w:spacing w:line="187" w:lineRule="exact" w:before="4"/>
              <w:ind w:right="91"/>
              <w:rPr>
                <w:sz w:val="15"/>
              </w:rPr>
            </w:pPr>
            <w:r>
              <w:rPr>
                <w:w w:val="85"/>
                <w:sz w:val="15"/>
              </w:rPr>
              <w:t>23</w:t>
            </w:r>
          </w:p>
        </w:tc>
        <w:tc>
          <w:tcPr>
            <w:tcW w:w="697" w:type="dxa"/>
            <w:tcBorders>
              <w:bottom w:val="nil"/>
            </w:tcBorders>
          </w:tcPr>
          <w:p>
            <w:pPr>
              <w:pStyle w:val="TableParagraph"/>
              <w:spacing w:line="187" w:lineRule="exact" w:before="4"/>
              <w:ind w:left="360"/>
              <w:jc w:val="left"/>
              <w:rPr>
                <w:sz w:val="15"/>
              </w:rPr>
            </w:pPr>
            <w:r>
              <w:rPr>
                <w:sz w:val="15"/>
              </w:rPr>
              <w:t>204</w:t>
            </w:r>
          </w:p>
        </w:tc>
        <w:tc>
          <w:tcPr>
            <w:tcW w:w="700" w:type="dxa"/>
            <w:gridSpan w:val="3"/>
            <w:tcBorders>
              <w:bottom w:val="nil"/>
            </w:tcBorders>
          </w:tcPr>
          <w:p>
            <w:pPr>
              <w:pStyle w:val="TableParagraph"/>
              <w:spacing w:line="187" w:lineRule="exact" w:before="4"/>
              <w:ind w:left="360"/>
              <w:jc w:val="left"/>
              <w:rPr>
                <w:sz w:val="15"/>
              </w:rPr>
            </w:pPr>
            <w:r>
              <w:rPr>
                <w:sz w:val="15"/>
              </w:rPr>
              <w:t>116</w:t>
            </w:r>
          </w:p>
        </w:tc>
        <w:tc>
          <w:tcPr>
            <w:tcW w:w="697" w:type="dxa"/>
            <w:gridSpan w:val="2"/>
            <w:tcBorders>
              <w:bottom w:val="nil"/>
            </w:tcBorders>
          </w:tcPr>
          <w:p>
            <w:pPr>
              <w:pStyle w:val="TableParagraph"/>
              <w:spacing w:line="187" w:lineRule="exact" w:before="4"/>
              <w:ind w:left="432"/>
              <w:jc w:val="left"/>
              <w:rPr>
                <w:sz w:val="15"/>
              </w:rPr>
            </w:pPr>
            <w:r>
              <w:rPr>
                <w:sz w:val="15"/>
              </w:rPr>
              <w:t>88</w:t>
            </w:r>
          </w:p>
        </w:tc>
        <w:tc>
          <w:tcPr>
            <w:tcW w:w="658" w:type="dxa"/>
            <w:vMerge w:val="restart"/>
          </w:tcPr>
          <w:p>
            <w:pPr>
              <w:pStyle w:val="TableParagraph"/>
              <w:spacing w:before="4"/>
              <w:ind w:right="96"/>
              <w:rPr>
                <w:sz w:val="15"/>
              </w:rPr>
            </w:pPr>
            <w:r>
              <w:rPr>
                <w:w w:val="89"/>
                <w:sz w:val="15"/>
              </w:rPr>
              <w:t>1</w:t>
            </w:r>
          </w:p>
          <w:p>
            <w:pPr>
              <w:pStyle w:val="TableParagraph"/>
              <w:spacing w:line="191" w:lineRule="exact" w:before="29"/>
              <w:ind w:right="99"/>
              <w:rPr>
                <w:sz w:val="15"/>
              </w:rPr>
            </w:pPr>
            <w:r>
              <w:rPr>
                <w:w w:val="150"/>
                <w:sz w:val="15"/>
              </w:rPr>
              <w:t>-</w:t>
            </w:r>
          </w:p>
        </w:tc>
        <w:tc>
          <w:tcPr>
            <w:tcW w:w="659" w:type="dxa"/>
            <w:gridSpan w:val="2"/>
            <w:tcBorders>
              <w:bottom w:val="nil"/>
            </w:tcBorders>
          </w:tcPr>
          <w:p>
            <w:pPr>
              <w:pStyle w:val="TableParagraph"/>
              <w:spacing w:line="187" w:lineRule="exact" w:before="4"/>
              <w:ind w:right="97"/>
              <w:rPr>
                <w:sz w:val="15"/>
              </w:rPr>
            </w:pPr>
            <w:r>
              <w:rPr>
                <w:w w:val="150"/>
                <w:sz w:val="15"/>
              </w:rPr>
              <w:t>-</w:t>
            </w:r>
          </w:p>
        </w:tc>
        <w:tc>
          <w:tcPr>
            <w:tcW w:w="658" w:type="dxa"/>
            <w:vMerge w:val="restart"/>
          </w:tcPr>
          <w:p>
            <w:pPr>
              <w:pStyle w:val="TableParagraph"/>
              <w:spacing w:before="4"/>
              <w:ind w:right="98"/>
              <w:rPr>
                <w:sz w:val="15"/>
              </w:rPr>
            </w:pPr>
            <w:r>
              <w:rPr>
                <w:w w:val="89"/>
                <w:sz w:val="15"/>
              </w:rPr>
              <w:t>1</w:t>
            </w:r>
          </w:p>
          <w:p>
            <w:pPr>
              <w:pStyle w:val="TableParagraph"/>
              <w:spacing w:line="191" w:lineRule="exact" w:before="29"/>
              <w:ind w:right="100"/>
              <w:rPr>
                <w:sz w:val="15"/>
              </w:rPr>
            </w:pPr>
            <w:r>
              <w:rPr>
                <w:w w:val="150"/>
                <w:sz w:val="15"/>
              </w:rPr>
              <w:t>-</w:t>
            </w:r>
          </w:p>
        </w:tc>
      </w:tr>
      <w:tr>
        <w:trPr>
          <w:trHeight w:val="219" w:hRule="atLeast"/>
        </w:trPr>
        <w:tc>
          <w:tcPr>
            <w:tcW w:w="690" w:type="dxa"/>
            <w:gridSpan w:val="2"/>
            <w:tcBorders>
              <w:top w:val="nil"/>
            </w:tcBorders>
          </w:tcPr>
          <w:p>
            <w:pPr>
              <w:pStyle w:val="TableParagraph"/>
              <w:spacing w:line="191" w:lineRule="exact" w:before="8"/>
              <w:ind w:left="432"/>
              <w:jc w:val="left"/>
              <w:rPr>
                <w:sz w:val="15"/>
              </w:rPr>
            </w:pPr>
            <w:r>
              <w:rPr>
                <w:sz w:val="15"/>
              </w:rPr>
              <w:t>10</w:t>
            </w:r>
          </w:p>
        </w:tc>
        <w:tc>
          <w:tcPr>
            <w:tcW w:w="688" w:type="dxa"/>
            <w:tcBorders>
              <w:top w:val="nil"/>
            </w:tcBorders>
          </w:tcPr>
          <w:p>
            <w:pPr>
              <w:pStyle w:val="TableParagraph"/>
              <w:spacing w:line="191" w:lineRule="exact" w:before="8"/>
              <w:ind w:right="88"/>
              <w:rPr>
                <w:sz w:val="15"/>
              </w:rPr>
            </w:pPr>
            <w:r>
              <w:rPr>
                <w:w w:val="89"/>
                <w:sz w:val="15"/>
              </w:rPr>
              <w:t>4</w:t>
            </w:r>
          </w:p>
        </w:tc>
        <w:tc>
          <w:tcPr>
            <w:tcW w:w="698" w:type="dxa"/>
            <w:tcBorders>
              <w:top w:val="nil"/>
            </w:tcBorders>
          </w:tcPr>
          <w:p>
            <w:pPr>
              <w:pStyle w:val="TableParagraph"/>
              <w:spacing w:line="191" w:lineRule="exact" w:before="8"/>
              <w:ind w:right="90"/>
              <w:rPr>
                <w:sz w:val="15"/>
              </w:rPr>
            </w:pPr>
            <w:r>
              <w:rPr>
                <w:w w:val="89"/>
                <w:sz w:val="15"/>
              </w:rPr>
              <w:t>5</w:t>
            </w:r>
          </w:p>
        </w:tc>
        <w:tc>
          <w:tcPr>
            <w:tcW w:w="697" w:type="dxa"/>
            <w:tcBorders>
              <w:top w:val="nil"/>
            </w:tcBorders>
          </w:tcPr>
          <w:p>
            <w:pPr>
              <w:pStyle w:val="TableParagraph"/>
              <w:spacing w:line="191" w:lineRule="exact" w:before="8"/>
              <w:ind w:right="91"/>
              <w:rPr>
                <w:sz w:val="15"/>
              </w:rPr>
            </w:pPr>
            <w:r>
              <w:rPr>
                <w:w w:val="89"/>
                <w:sz w:val="15"/>
              </w:rPr>
              <w:t>5</w:t>
            </w:r>
          </w:p>
        </w:tc>
        <w:tc>
          <w:tcPr>
            <w:tcW w:w="698" w:type="dxa"/>
            <w:tcBorders>
              <w:top w:val="nil"/>
            </w:tcBorders>
          </w:tcPr>
          <w:p>
            <w:pPr>
              <w:pStyle w:val="TableParagraph"/>
              <w:spacing w:line="191" w:lineRule="exact" w:before="8"/>
              <w:ind w:right="91"/>
              <w:rPr>
                <w:sz w:val="15"/>
              </w:rPr>
            </w:pPr>
            <w:r>
              <w:rPr>
                <w:w w:val="150"/>
                <w:sz w:val="15"/>
              </w:rPr>
              <w:t>-</w:t>
            </w:r>
          </w:p>
        </w:tc>
        <w:tc>
          <w:tcPr>
            <w:tcW w:w="697" w:type="dxa"/>
            <w:tcBorders>
              <w:top w:val="nil"/>
            </w:tcBorders>
          </w:tcPr>
          <w:p>
            <w:pPr>
              <w:pStyle w:val="TableParagraph"/>
              <w:spacing w:line="191" w:lineRule="exact" w:before="8"/>
              <w:ind w:right="91"/>
              <w:rPr>
                <w:sz w:val="15"/>
              </w:rPr>
            </w:pPr>
            <w:r>
              <w:rPr>
                <w:w w:val="90"/>
                <w:sz w:val="15"/>
              </w:rPr>
              <w:t>52</w:t>
            </w:r>
          </w:p>
        </w:tc>
        <w:tc>
          <w:tcPr>
            <w:tcW w:w="697" w:type="dxa"/>
            <w:gridSpan w:val="2"/>
            <w:tcBorders>
              <w:top w:val="nil"/>
            </w:tcBorders>
          </w:tcPr>
          <w:p>
            <w:pPr>
              <w:pStyle w:val="TableParagraph"/>
              <w:spacing w:line="191" w:lineRule="exact" w:before="8"/>
              <w:ind w:left="434"/>
              <w:jc w:val="left"/>
              <w:rPr>
                <w:sz w:val="15"/>
              </w:rPr>
            </w:pPr>
            <w:r>
              <w:rPr>
                <w:sz w:val="15"/>
              </w:rPr>
              <w:t>40</w:t>
            </w:r>
          </w:p>
        </w:tc>
        <w:tc>
          <w:tcPr>
            <w:tcW w:w="698" w:type="dxa"/>
            <w:tcBorders>
              <w:top w:val="nil"/>
            </w:tcBorders>
          </w:tcPr>
          <w:p>
            <w:pPr>
              <w:pStyle w:val="TableParagraph"/>
              <w:spacing w:line="191" w:lineRule="exact" w:before="8"/>
              <w:ind w:right="92"/>
              <w:rPr>
                <w:sz w:val="15"/>
              </w:rPr>
            </w:pPr>
            <w:r>
              <w:rPr>
                <w:w w:val="90"/>
                <w:sz w:val="15"/>
              </w:rPr>
              <w:t>12</w:t>
            </w:r>
          </w:p>
        </w:tc>
        <w:tc>
          <w:tcPr>
            <w:tcW w:w="697" w:type="dxa"/>
            <w:tcBorders>
              <w:top w:val="nil"/>
            </w:tcBorders>
          </w:tcPr>
          <w:p>
            <w:pPr>
              <w:pStyle w:val="TableParagraph"/>
              <w:spacing w:line="191" w:lineRule="exact" w:before="8"/>
              <w:ind w:left="355"/>
              <w:jc w:val="left"/>
              <w:rPr>
                <w:sz w:val="15"/>
              </w:rPr>
            </w:pPr>
            <w:r>
              <w:rPr>
                <w:sz w:val="15"/>
              </w:rPr>
              <w:t>233</w:t>
            </w:r>
          </w:p>
        </w:tc>
        <w:tc>
          <w:tcPr>
            <w:tcW w:w="700" w:type="dxa"/>
            <w:gridSpan w:val="3"/>
            <w:tcBorders>
              <w:top w:val="nil"/>
            </w:tcBorders>
          </w:tcPr>
          <w:p>
            <w:pPr>
              <w:pStyle w:val="TableParagraph"/>
              <w:spacing w:line="191" w:lineRule="exact" w:before="8"/>
              <w:ind w:left="354"/>
              <w:jc w:val="left"/>
              <w:rPr>
                <w:sz w:val="15"/>
              </w:rPr>
            </w:pPr>
            <w:r>
              <w:rPr>
                <w:sz w:val="15"/>
              </w:rPr>
              <w:t>131</w:t>
            </w:r>
          </w:p>
        </w:tc>
        <w:tc>
          <w:tcPr>
            <w:tcW w:w="697" w:type="dxa"/>
            <w:gridSpan w:val="2"/>
            <w:tcBorders>
              <w:top w:val="nil"/>
            </w:tcBorders>
          </w:tcPr>
          <w:p>
            <w:pPr>
              <w:pStyle w:val="TableParagraph"/>
              <w:spacing w:line="191" w:lineRule="exact" w:before="8"/>
              <w:ind w:left="351"/>
              <w:jc w:val="left"/>
              <w:rPr>
                <w:sz w:val="15"/>
              </w:rPr>
            </w:pPr>
            <w:r>
              <w:rPr>
                <w:sz w:val="15"/>
              </w:rPr>
              <w:t>102</w:t>
            </w:r>
          </w:p>
        </w:tc>
        <w:tc>
          <w:tcPr>
            <w:tcW w:w="658" w:type="dxa"/>
            <w:vMerge/>
            <w:tcBorders>
              <w:top w:val="nil"/>
            </w:tcBorders>
          </w:tcPr>
          <w:p>
            <w:pPr>
              <w:rPr>
                <w:sz w:val="2"/>
                <w:szCs w:val="2"/>
              </w:rPr>
            </w:pPr>
          </w:p>
        </w:tc>
        <w:tc>
          <w:tcPr>
            <w:tcW w:w="659" w:type="dxa"/>
            <w:gridSpan w:val="2"/>
            <w:tcBorders>
              <w:top w:val="nil"/>
            </w:tcBorders>
          </w:tcPr>
          <w:p>
            <w:pPr>
              <w:pStyle w:val="TableParagraph"/>
              <w:spacing w:line="191" w:lineRule="exact" w:before="8"/>
              <w:ind w:right="100"/>
              <w:rPr>
                <w:sz w:val="15"/>
              </w:rPr>
            </w:pPr>
            <w:r>
              <w:rPr>
                <w:w w:val="150"/>
                <w:sz w:val="15"/>
              </w:rPr>
              <w:t>-</w:t>
            </w:r>
          </w:p>
        </w:tc>
        <w:tc>
          <w:tcPr>
            <w:tcW w:w="658" w:type="dxa"/>
            <w:vMerge/>
            <w:tcBorders>
              <w:top w:val="nil"/>
            </w:tcBorders>
          </w:tcPr>
          <w:p>
            <w:pPr>
              <w:rPr>
                <w:sz w:val="2"/>
                <w:szCs w:val="2"/>
              </w:rPr>
            </w:pPr>
          </w:p>
        </w:tc>
      </w:tr>
      <w:tr>
        <w:trPr>
          <w:trHeight w:val="338" w:hRule="atLeast"/>
        </w:trPr>
        <w:tc>
          <w:tcPr>
            <w:tcW w:w="690" w:type="dxa"/>
            <w:gridSpan w:val="2"/>
            <w:tcBorders>
              <w:bottom w:val="nil"/>
            </w:tcBorders>
          </w:tcPr>
          <w:p>
            <w:pPr>
              <w:pStyle w:val="TableParagraph"/>
              <w:spacing w:before="84"/>
              <w:ind w:right="88"/>
              <w:rPr>
                <w:sz w:val="15"/>
              </w:rPr>
            </w:pPr>
            <w:r>
              <w:rPr>
                <w:w w:val="89"/>
                <w:sz w:val="15"/>
              </w:rPr>
              <w:t>8</w:t>
            </w:r>
          </w:p>
        </w:tc>
        <w:tc>
          <w:tcPr>
            <w:tcW w:w="688" w:type="dxa"/>
            <w:tcBorders>
              <w:bottom w:val="nil"/>
            </w:tcBorders>
          </w:tcPr>
          <w:p>
            <w:pPr>
              <w:pStyle w:val="TableParagraph"/>
              <w:spacing w:before="84"/>
              <w:ind w:right="88"/>
              <w:rPr>
                <w:sz w:val="15"/>
              </w:rPr>
            </w:pPr>
            <w:r>
              <w:rPr>
                <w:w w:val="89"/>
                <w:sz w:val="15"/>
              </w:rPr>
              <w:t>3</w:t>
            </w:r>
          </w:p>
        </w:tc>
        <w:tc>
          <w:tcPr>
            <w:tcW w:w="698" w:type="dxa"/>
            <w:tcBorders>
              <w:bottom w:val="nil"/>
            </w:tcBorders>
          </w:tcPr>
          <w:p>
            <w:pPr>
              <w:pStyle w:val="TableParagraph"/>
              <w:spacing w:before="84"/>
              <w:ind w:right="90"/>
              <w:rPr>
                <w:sz w:val="15"/>
              </w:rPr>
            </w:pPr>
            <w:r>
              <w:rPr>
                <w:w w:val="89"/>
                <w:sz w:val="15"/>
              </w:rPr>
              <w:t>1</w:t>
            </w:r>
          </w:p>
        </w:tc>
        <w:tc>
          <w:tcPr>
            <w:tcW w:w="697" w:type="dxa"/>
            <w:tcBorders>
              <w:bottom w:val="nil"/>
            </w:tcBorders>
          </w:tcPr>
          <w:p>
            <w:pPr>
              <w:pStyle w:val="TableParagraph"/>
              <w:spacing w:before="84"/>
              <w:ind w:right="91"/>
              <w:rPr>
                <w:sz w:val="15"/>
              </w:rPr>
            </w:pPr>
            <w:r>
              <w:rPr>
                <w:w w:val="89"/>
                <w:sz w:val="15"/>
              </w:rPr>
              <w:t>1</w:t>
            </w:r>
          </w:p>
        </w:tc>
        <w:tc>
          <w:tcPr>
            <w:tcW w:w="698" w:type="dxa"/>
            <w:tcBorders>
              <w:bottom w:val="nil"/>
            </w:tcBorders>
          </w:tcPr>
          <w:p>
            <w:pPr>
              <w:pStyle w:val="TableParagraph"/>
              <w:spacing w:before="84"/>
              <w:ind w:right="91"/>
              <w:rPr>
                <w:sz w:val="15"/>
              </w:rPr>
            </w:pPr>
            <w:r>
              <w:rPr>
                <w:w w:val="150"/>
                <w:sz w:val="15"/>
              </w:rPr>
              <w:t>-</w:t>
            </w:r>
          </w:p>
        </w:tc>
        <w:tc>
          <w:tcPr>
            <w:tcW w:w="697" w:type="dxa"/>
            <w:tcBorders>
              <w:bottom w:val="nil"/>
            </w:tcBorders>
          </w:tcPr>
          <w:p>
            <w:pPr>
              <w:pStyle w:val="TableParagraph"/>
              <w:spacing w:before="84"/>
              <w:ind w:right="91"/>
              <w:rPr>
                <w:sz w:val="15"/>
              </w:rPr>
            </w:pPr>
            <w:r>
              <w:rPr>
                <w:w w:val="90"/>
                <w:sz w:val="15"/>
              </w:rPr>
              <w:t>40</w:t>
            </w:r>
          </w:p>
        </w:tc>
        <w:tc>
          <w:tcPr>
            <w:tcW w:w="697" w:type="dxa"/>
            <w:gridSpan w:val="2"/>
            <w:tcBorders>
              <w:bottom w:val="nil"/>
            </w:tcBorders>
          </w:tcPr>
          <w:p>
            <w:pPr>
              <w:pStyle w:val="TableParagraph"/>
              <w:spacing w:before="84"/>
              <w:ind w:left="434"/>
              <w:jc w:val="left"/>
              <w:rPr>
                <w:sz w:val="15"/>
              </w:rPr>
            </w:pPr>
            <w:r>
              <w:rPr>
                <w:sz w:val="15"/>
              </w:rPr>
              <w:t>31</w:t>
            </w:r>
          </w:p>
        </w:tc>
        <w:tc>
          <w:tcPr>
            <w:tcW w:w="698" w:type="dxa"/>
            <w:tcBorders>
              <w:bottom w:val="nil"/>
            </w:tcBorders>
          </w:tcPr>
          <w:p>
            <w:pPr>
              <w:pStyle w:val="TableParagraph"/>
              <w:spacing w:before="84"/>
              <w:ind w:right="94"/>
              <w:rPr>
                <w:sz w:val="15"/>
              </w:rPr>
            </w:pPr>
            <w:r>
              <w:rPr>
                <w:w w:val="89"/>
                <w:sz w:val="15"/>
              </w:rPr>
              <w:t>9</w:t>
            </w:r>
          </w:p>
        </w:tc>
        <w:tc>
          <w:tcPr>
            <w:tcW w:w="697" w:type="dxa"/>
            <w:tcBorders>
              <w:bottom w:val="nil"/>
            </w:tcBorders>
          </w:tcPr>
          <w:p>
            <w:pPr>
              <w:pStyle w:val="TableParagraph"/>
              <w:spacing w:before="84"/>
              <w:ind w:left="355"/>
              <w:jc w:val="left"/>
              <w:rPr>
                <w:sz w:val="15"/>
              </w:rPr>
            </w:pPr>
            <w:r>
              <w:rPr>
                <w:sz w:val="15"/>
              </w:rPr>
              <w:t>192</w:t>
            </w:r>
          </w:p>
        </w:tc>
        <w:tc>
          <w:tcPr>
            <w:tcW w:w="700" w:type="dxa"/>
            <w:gridSpan w:val="3"/>
            <w:tcBorders>
              <w:bottom w:val="nil"/>
            </w:tcBorders>
          </w:tcPr>
          <w:p>
            <w:pPr>
              <w:pStyle w:val="TableParagraph"/>
              <w:spacing w:before="84"/>
              <w:ind w:left="354"/>
              <w:jc w:val="left"/>
              <w:rPr>
                <w:sz w:val="15"/>
              </w:rPr>
            </w:pPr>
            <w:r>
              <w:rPr>
                <w:sz w:val="15"/>
              </w:rPr>
              <w:t>111</w:t>
            </w:r>
          </w:p>
        </w:tc>
        <w:tc>
          <w:tcPr>
            <w:tcW w:w="697" w:type="dxa"/>
            <w:gridSpan w:val="2"/>
            <w:tcBorders>
              <w:bottom w:val="nil"/>
            </w:tcBorders>
          </w:tcPr>
          <w:p>
            <w:pPr>
              <w:pStyle w:val="TableParagraph"/>
              <w:spacing w:before="84"/>
              <w:ind w:left="428"/>
              <w:jc w:val="left"/>
              <w:rPr>
                <w:sz w:val="15"/>
              </w:rPr>
            </w:pPr>
            <w:r>
              <w:rPr>
                <w:sz w:val="15"/>
              </w:rPr>
              <w:t>81</w:t>
            </w:r>
          </w:p>
        </w:tc>
        <w:tc>
          <w:tcPr>
            <w:tcW w:w="658" w:type="dxa"/>
            <w:tcBorders>
              <w:bottom w:val="nil"/>
            </w:tcBorders>
          </w:tcPr>
          <w:p>
            <w:pPr>
              <w:pStyle w:val="TableParagraph"/>
              <w:spacing w:before="84"/>
              <w:ind w:right="99"/>
              <w:rPr>
                <w:sz w:val="15"/>
              </w:rPr>
            </w:pPr>
            <w:r>
              <w:rPr>
                <w:w w:val="150"/>
                <w:sz w:val="15"/>
              </w:rPr>
              <w:t>-</w:t>
            </w:r>
          </w:p>
        </w:tc>
        <w:tc>
          <w:tcPr>
            <w:tcW w:w="659" w:type="dxa"/>
            <w:gridSpan w:val="2"/>
            <w:tcBorders>
              <w:bottom w:val="nil"/>
            </w:tcBorders>
          </w:tcPr>
          <w:p>
            <w:pPr>
              <w:pStyle w:val="TableParagraph"/>
              <w:spacing w:before="84"/>
              <w:ind w:right="100"/>
              <w:rPr>
                <w:sz w:val="15"/>
              </w:rPr>
            </w:pPr>
            <w:r>
              <w:rPr>
                <w:w w:val="150"/>
                <w:sz w:val="15"/>
              </w:rPr>
              <w:t>-</w:t>
            </w:r>
          </w:p>
        </w:tc>
        <w:tc>
          <w:tcPr>
            <w:tcW w:w="658" w:type="dxa"/>
            <w:tcBorders>
              <w:bottom w:val="nil"/>
            </w:tcBorders>
          </w:tcPr>
          <w:p>
            <w:pPr>
              <w:pStyle w:val="TableParagraph"/>
              <w:spacing w:before="84"/>
              <w:ind w:right="100"/>
              <w:rPr>
                <w:sz w:val="15"/>
              </w:rPr>
            </w:pPr>
            <w:r>
              <w:rPr>
                <w:w w:val="150"/>
                <w:sz w:val="15"/>
              </w:rPr>
              <w:t>-</w:t>
            </w:r>
          </w:p>
        </w:tc>
      </w:tr>
      <w:tr>
        <w:trPr>
          <w:trHeight w:val="269" w:hRule="atLeast"/>
        </w:trPr>
        <w:tc>
          <w:tcPr>
            <w:tcW w:w="690" w:type="dxa"/>
            <w:gridSpan w:val="2"/>
            <w:tcBorders>
              <w:top w:val="nil"/>
              <w:bottom w:val="nil"/>
            </w:tcBorders>
          </w:tcPr>
          <w:p>
            <w:pPr>
              <w:pStyle w:val="TableParagraph"/>
              <w:spacing w:line="194" w:lineRule="exact" w:before="55"/>
              <w:ind w:right="86"/>
              <w:rPr>
                <w:sz w:val="15"/>
              </w:rPr>
            </w:pPr>
            <w:r>
              <w:rPr>
                <w:w w:val="89"/>
                <w:sz w:val="15"/>
              </w:rPr>
              <w:t>2</w:t>
            </w:r>
          </w:p>
        </w:tc>
        <w:tc>
          <w:tcPr>
            <w:tcW w:w="688" w:type="dxa"/>
            <w:tcBorders>
              <w:top w:val="nil"/>
              <w:bottom w:val="nil"/>
            </w:tcBorders>
          </w:tcPr>
          <w:p>
            <w:pPr>
              <w:pStyle w:val="TableParagraph"/>
              <w:spacing w:line="194" w:lineRule="exact" w:before="55"/>
              <w:ind w:right="85"/>
              <w:rPr>
                <w:sz w:val="15"/>
              </w:rPr>
            </w:pPr>
            <w:r>
              <w:rPr>
                <w:w w:val="89"/>
                <w:sz w:val="15"/>
              </w:rPr>
              <w:t>3</w:t>
            </w:r>
          </w:p>
        </w:tc>
        <w:tc>
          <w:tcPr>
            <w:tcW w:w="698" w:type="dxa"/>
            <w:tcBorders>
              <w:top w:val="nil"/>
              <w:bottom w:val="nil"/>
            </w:tcBorders>
          </w:tcPr>
          <w:p>
            <w:pPr>
              <w:pStyle w:val="TableParagraph"/>
              <w:spacing w:line="194" w:lineRule="exact" w:before="55"/>
              <w:ind w:right="87"/>
              <w:rPr>
                <w:sz w:val="15"/>
              </w:rPr>
            </w:pPr>
            <w:r>
              <w:rPr>
                <w:w w:val="150"/>
                <w:sz w:val="15"/>
              </w:rPr>
              <w:t>-</w:t>
            </w:r>
          </w:p>
        </w:tc>
        <w:tc>
          <w:tcPr>
            <w:tcW w:w="697" w:type="dxa"/>
            <w:tcBorders>
              <w:top w:val="nil"/>
              <w:bottom w:val="nil"/>
            </w:tcBorders>
          </w:tcPr>
          <w:p>
            <w:pPr>
              <w:pStyle w:val="TableParagraph"/>
              <w:spacing w:line="194" w:lineRule="exact" w:before="55"/>
              <w:ind w:right="87"/>
              <w:rPr>
                <w:sz w:val="15"/>
              </w:rPr>
            </w:pPr>
            <w:r>
              <w:rPr>
                <w:w w:val="150"/>
                <w:sz w:val="15"/>
              </w:rPr>
              <w:t>-</w:t>
            </w:r>
          </w:p>
        </w:tc>
        <w:tc>
          <w:tcPr>
            <w:tcW w:w="698" w:type="dxa"/>
            <w:tcBorders>
              <w:top w:val="nil"/>
              <w:bottom w:val="nil"/>
            </w:tcBorders>
          </w:tcPr>
          <w:p>
            <w:pPr>
              <w:pStyle w:val="TableParagraph"/>
              <w:spacing w:line="194" w:lineRule="exact" w:before="55"/>
              <w:ind w:right="89"/>
              <w:rPr>
                <w:sz w:val="15"/>
              </w:rPr>
            </w:pPr>
            <w:r>
              <w:rPr>
                <w:w w:val="150"/>
                <w:sz w:val="15"/>
              </w:rPr>
              <w:t>-</w:t>
            </w:r>
          </w:p>
        </w:tc>
        <w:tc>
          <w:tcPr>
            <w:tcW w:w="697" w:type="dxa"/>
            <w:tcBorders>
              <w:top w:val="nil"/>
              <w:bottom w:val="nil"/>
            </w:tcBorders>
          </w:tcPr>
          <w:p>
            <w:pPr>
              <w:pStyle w:val="TableParagraph"/>
              <w:spacing w:line="194" w:lineRule="exact" w:before="55"/>
              <w:ind w:right="90"/>
              <w:rPr>
                <w:sz w:val="15"/>
              </w:rPr>
            </w:pPr>
            <w:r>
              <w:rPr>
                <w:w w:val="89"/>
                <w:sz w:val="15"/>
              </w:rPr>
              <w:t>6</w:t>
            </w:r>
          </w:p>
        </w:tc>
        <w:tc>
          <w:tcPr>
            <w:tcW w:w="697" w:type="dxa"/>
            <w:gridSpan w:val="2"/>
            <w:tcBorders>
              <w:top w:val="nil"/>
              <w:bottom w:val="nil"/>
            </w:tcBorders>
          </w:tcPr>
          <w:p>
            <w:pPr>
              <w:pStyle w:val="TableParagraph"/>
              <w:spacing w:line="194" w:lineRule="exact" w:before="55"/>
              <w:ind w:right="90"/>
              <w:rPr>
                <w:sz w:val="15"/>
              </w:rPr>
            </w:pPr>
            <w:r>
              <w:rPr>
                <w:w w:val="89"/>
                <w:sz w:val="15"/>
              </w:rPr>
              <w:t>6</w:t>
            </w:r>
          </w:p>
        </w:tc>
        <w:tc>
          <w:tcPr>
            <w:tcW w:w="698" w:type="dxa"/>
            <w:tcBorders>
              <w:top w:val="nil"/>
              <w:bottom w:val="nil"/>
            </w:tcBorders>
          </w:tcPr>
          <w:p>
            <w:pPr>
              <w:pStyle w:val="TableParagraph"/>
              <w:spacing w:line="194" w:lineRule="exact" w:before="55"/>
              <w:ind w:right="92"/>
              <w:rPr>
                <w:sz w:val="15"/>
              </w:rPr>
            </w:pPr>
            <w:r>
              <w:rPr>
                <w:w w:val="150"/>
                <w:sz w:val="15"/>
              </w:rPr>
              <w:t>-</w:t>
            </w:r>
          </w:p>
        </w:tc>
        <w:tc>
          <w:tcPr>
            <w:tcW w:w="697" w:type="dxa"/>
            <w:tcBorders>
              <w:top w:val="nil"/>
              <w:bottom w:val="nil"/>
            </w:tcBorders>
          </w:tcPr>
          <w:p>
            <w:pPr>
              <w:pStyle w:val="TableParagraph"/>
              <w:spacing w:line="194" w:lineRule="exact" w:before="55"/>
              <w:ind w:right="92"/>
              <w:rPr>
                <w:sz w:val="15"/>
              </w:rPr>
            </w:pPr>
            <w:r>
              <w:rPr>
                <w:w w:val="85"/>
                <w:sz w:val="15"/>
              </w:rPr>
              <w:t>73</w:t>
            </w:r>
          </w:p>
        </w:tc>
        <w:tc>
          <w:tcPr>
            <w:tcW w:w="700" w:type="dxa"/>
            <w:gridSpan w:val="3"/>
            <w:tcBorders>
              <w:top w:val="nil"/>
              <w:bottom w:val="nil"/>
            </w:tcBorders>
          </w:tcPr>
          <w:p>
            <w:pPr>
              <w:pStyle w:val="TableParagraph"/>
              <w:spacing w:line="194" w:lineRule="exact" w:before="55"/>
              <w:ind w:left="436"/>
              <w:jc w:val="left"/>
              <w:rPr>
                <w:sz w:val="15"/>
              </w:rPr>
            </w:pPr>
            <w:r>
              <w:rPr>
                <w:sz w:val="15"/>
              </w:rPr>
              <w:t>53</w:t>
            </w:r>
          </w:p>
        </w:tc>
        <w:tc>
          <w:tcPr>
            <w:tcW w:w="697" w:type="dxa"/>
            <w:gridSpan w:val="2"/>
            <w:tcBorders>
              <w:top w:val="nil"/>
              <w:bottom w:val="nil"/>
            </w:tcBorders>
          </w:tcPr>
          <w:p>
            <w:pPr>
              <w:pStyle w:val="TableParagraph"/>
              <w:spacing w:line="194" w:lineRule="exact" w:before="55"/>
              <w:ind w:left="432"/>
              <w:jc w:val="left"/>
              <w:rPr>
                <w:sz w:val="15"/>
              </w:rPr>
            </w:pPr>
            <w:r>
              <w:rPr>
                <w:sz w:val="15"/>
              </w:rPr>
              <w:t>20</w:t>
            </w:r>
          </w:p>
        </w:tc>
        <w:tc>
          <w:tcPr>
            <w:tcW w:w="658" w:type="dxa"/>
            <w:tcBorders>
              <w:top w:val="nil"/>
              <w:bottom w:val="nil"/>
            </w:tcBorders>
          </w:tcPr>
          <w:p>
            <w:pPr>
              <w:pStyle w:val="TableParagraph"/>
              <w:spacing w:line="194" w:lineRule="exact" w:before="55"/>
              <w:ind w:right="96"/>
              <w:rPr>
                <w:sz w:val="15"/>
              </w:rPr>
            </w:pPr>
            <w:r>
              <w:rPr>
                <w:w w:val="150"/>
                <w:sz w:val="15"/>
              </w:rPr>
              <w:t>-</w:t>
            </w:r>
          </w:p>
        </w:tc>
        <w:tc>
          <w:tcPr>
            <w:tcW w:w="659" w:type="dxa"/>
            <w:gridSpan w:val="2"/>
            <w:tcBorders>
              <w:top w:val="nil"/>
              <w:bottom w:val="nil"/>
            </w:tcBorders>
          </w:tcPr>
          <w:p>
            <w:pPr>
              <w:pStyle w:val="TableParagraph"/>
              <w:spacing w:line="194" w:lineRule="exact" w:before="55"/>
              <w:ind w:right="97"/>
              <w:rPr>
                <w:sz w:val="15"/>
              </w:rPr>
            </w:pPr>
            <w:r>
              <w:rPr>
                <w:w w:val="150"/>
                <w:sz w:val="15"/>
              </w:rPr>
              <w:t>-</w:t>
            </w:r>
          </w:p>
        </w:tc>
        <w:tc>
          <w:tcPr>
            <w:tcW w:w="658" w:type="dxa"/>
            <w:tcBorders>
              <w:top w:val="nil"/>
              <w:bottom w:val="nil"/>
            </w:tcBorders>
          </w:tcPr>
          <w:p>
            <w:pPr>
              <w:pStyle w:val="TableParagraph"/>
              <w:spacing w:line="194" w:lineRule="exact" w:before="55"/>
              <w:ind w:right="98"/>
              <w:rPr>
                <w:sz w:val="15"/>
              </w:rPr>
            </w:pPr>
            <w:r>
              <w:rPr>
                <w:w w:val="150"/>
                <w:sz w:val="15"/>
              </w:rPr>
              <w:t>-</w:t>
            </w:r>
          </w:p>
        </w:tc>
      </w:tr>
      <w:tr>
        <w:trPr>
          <w:trHeight w:val="230" w:hRule="atLeast"/>
        </w:trPr>
        <w:tc>
          <w:tcPr>
            <w:tcW w:w="690" w:type="dxa"/>
            <w:gridSpan w:val="2"/>
            <w:tcBorders>
              <w:top w:val="nil"/>
              <w:bottom w:val="nil"/>
            </w:tcBorders>
          </w:tcPr>
          <w:p>
            <w:pPr>
              <w:pStyle w:val="TableParagraph"/>
              <w:spacing w:line="194" w:lineRule="exact" w:before="16"/>
              <w:ind w:left="436"/>
              <w:jc w:val="left"/>
              <w:rPr>
                <w:sz w:val="15"/>
              </w:rPr>
            </w:pPr>
            <w:r>
              <w:rPr>
                <w:w w:val="150"/>
                <w:sz w:val="15"/>
              </w:rPr>
              <w:t>(-)</w:t>
            </w:r>
          </w:p>
        </w:tc>
        <w:tc>
          <w:tcPr>
            <w:tcW w:w="688" w:type="dxa"/>
            <w:tcBorders>
              <w:top w:val="nil"/>
              <w:bottom w:val="nil"/>
            </w:tcBorders>
          </w:tcPr>
          <w:p>
            <w:pPr>
              <w:pStyle w:val="TableParagraph"/>
              <w:spacing w:line="194" w:lineRule="exact" w:before="16"/>
              <w:ind w:right="9"/>
              <w:rPr>
                <w:sz w:val="15"/>
              </w:rPr>
            </w:pPr>
            <w:r>
              <w:rPr>
                <w:w w:val="150"/>
                <w:sz w:val="15"/>
              </w:rPr>
              <w:t>(-)</w:t>
            </w:r>
          </w:p>
        </w:tc>
        <w:tc>
          <w:tcPr>
            <w:tcW w:w="698" w:type="dxa"/>
            <w:tcBorders>
              <w:top w:val="nil"/>
              <w:bottom w:val="nil"/>
            </w:tcBorders>
          </w:tcPr>
          <w:p>
            <w:pPr>
              <w:pStyle w:val="TableParagraph"/>
              <w:spacing w:line="194" w:lineRule="exact" w:before="16"/>
              <w:ind w:right="11"/>
              <w:rPr>
                <w:sz w:val="15"/>
              </w:rPr>
            </w:pPr>
            <w:r>
              <w:rPr>
                <w:w w:val="150"/>
                <w:sz w:val="15"/>
              </w:rPr>
              <w:t>(-)</w:t>
            </w:r>
          </w:p>
        </w:tc>
        <w:tc>
          <w:tcPr>
            <w:tcW w:w="697" w:type="dxa"/>
            <w:tcBorders>
              <w:top w:val="nil"/>
              <w:bottom w:val="nil"/>
            </w:tcBorders>
          </w:tcPr>
          <w:p>
            <w:pPr>
              <w:pStyle w:val="TableParagraph"/>
              <w:spacing w:line="194" w:lineRule="exact" w:before="16"/>
              <w:ind w:right="11"/>
              <w:rPr>
                <w:sz w:val="15"/>
              </w:rPr>
            </w:pPr>
            <w:r>
              <w:rPr>
                <w:w w:val="150"/>
                <w:sz w:val="15"/>
              </w:rPr>
              <w:t>(-)</w:t>
            </w:r>
          </w:p>
        </w:tc>
        <w:tc>
          <w:tcPr>
            <w:tcW w:w="698" w:type="dxa"/>
            <w:tcBorders>
              <w:top w:val="nil"/>
              <w:bottom w:val="nil"/>
            </w:tcBorders>
          </w:tcPr>
          <w:p>
            <w:pPr>
              <w:pStyle w:val="TableParagraph"/>
              <w:spacing w:line="194" w:lineRule="exact" w:before="16"/>
              <w:ind w:right="13"/>
              <w:rPr>
                <w:sz w:val="15"/>
              </w:rPr>
            </w:pPr>
            <w:r>
              <w:rPr>
                <w:w w:val="150"/>
                <w:sz w:val="15"/>
              </w:rPr>
              <w:t>(-)</w:t>
            </w:r>
          </w:p>
        </w:tc>
        <w:tc>
          <w:tcPr>
            <w:tcW w:w="697" w:type="dxa"/>
            <w:tcBorders>
              <w:top w:val="nil"/>
              <w:bottom w:val="nil"/>
            </w:tcBorders>
          </w:tcPr>
          <w:p>
            <w:pPr>
              <w:pStyle w:val="TableParagraph"/>
              <w:spacing w:line="194" w:lineRule="exact" w:before="16"/>
              <w:ind w:right="14"/>
              <w:rPr>
                <w:sz w:val="15"/>
              </w:rPr>
            </w:pPr>
            <w:r>
              <w:rPr>
                <w:w w:val="150"/>
                <w:sz w:val="15"/>
              </w:rPr>
              <w:t>(-)</w:t>
            </w:r>
          </w:p>
        </w:tc>
        <w:tc>
          <w:tcPr>
            <w:tcW w:w="697" w:type="dxa"/>
            <w:gridSpan w:val="2"/>
            <w:tcBorders>
              <w:top w:val="nil"/>
              <w:bottom w:val="nil"/>
            </w:tcBorders>
          </w:tcPr>
          <w:p>
            <w:pPr>
              <w:pStyle w:val="TableParagraph"/>
              <w:spacing w:line="194" w:lineRule="exact" w:before="16"/>
              <w:ind w:left="439"/>
              <w:jc w:val="left"/>
              <w:rPr>
                <w:sz w:val="15"/>
              </w:rPr>
            </w:pPr>
            <w:r>
              <w:rPr>
                <w:w w:val="150"/>
                <w:sz w:val="15"/>
              </w:rPr>
              <w:t>(-)</w:t>
            </w:r>
          </w:p>
        </w:tc>
        <w:tc>
          <w:tcPr>
            <w:tcW w:w="698" w:type="dxa"/>
            <w:tcBorders>
              <w:top w:val="nil"/>
              <w:bottom w:val="nil"/>
            </w:tcBorders>
          </w:tcPr>
          <w:p>
            <w:pPr>
              <w:pStyle w:val="TableParagraph"/>
              <w:spacing w:line="194" w:lineRule="exact" w:before="16"/>
              <w:ind w:right="16"/>
              <w:rPr>
                <w:sz w:val="15"/>
              </w:rPr>
            </w:pPr>
            <w:r>
              <w:rPr>
                <w:w w:val="150"/>
                <w:sz w:val="15"/>
              </w:rPr>
              <w:t>(-)</w:t>
            </w:r>
          </w:p>
        </w:tc>
        <w:tc>
          <w:tcPr>
            <w:tcW w:w="697" w:type="dxa"/>
            <w:tcBorders>
              <w:top w:val="nil"/>
              <w:bottom w:val="nil"/>
            </w:tcBorders>
          </w:tcPr>
          <w:p>
            <w:pPr>
              <w:pStyle w:val="TableParagraph"/>
              <w:spacing w:line="194" w:lineRule="exact" w:before="16"/>
              <w:ind w:right="16"/>
              <w:rPr>
                <w:sz w:val="15"/>
              </w:rPr>
            </w:pPr>
            <w:r>
              <w:rPr>
                <w:w w:val="150"/>
                <w:sz w:val="15"/>
              </w:rPr>
              <w:t>(-)</w:t>
            </w:r>
          </w:p>
        </w:tc>
        <w:tc>
          <w:tcPr>
            <w:tcW w:w="700" w:type="dxa"/>
            <w:gridSpan w:val="3"/>
            <w:tcBorders>
              <w:top w:val="nil"/>
              <w:bottom w:val="nil"/>
            </w:tcBorders>
          </w:tcPr>
          <w:p>
            <w:pPr>
              <w:pStyle w:val="TableParagraph"/>
              <w:spacing w:line="194" w:lineRule="exact" w:before="16"/>
              <w:ind w:left="436"/>
              <w:jc w:val="left"/>
              <w:rPr>
                <w:sz w:val="15"/>
              </w:rPr>
            </w:pPr>
            <w:r>
              <w:rPr>
                <w:w w:val="150"/>
                <w:sz w:val="15"/>
              </w:rPr>
              <w:t>(-)</w:t>
            </w:r>
          </w:p>
        </w:tc>
        <w:tc>
          <w:tcPr>
            <w:tcW w:w="697" w:type="dxa"/>
            <w:gridSpan w:val="2"/>
            <w:tcBorders>
              <w:top w:val="nil"/>
              <w:bottom w:val="nil"/>
            </w:tcBorders>
          </w:tcPr>
          <w:p>
            <w:pPr>
              <w:pStyle w:val="TableParagraph"/>
              <w:spacing w:line="194" w:lineRule="exact" w:before="16"/>
              <w:ind w:left="432"/>
              <w:jc w:val="left"/>
              <w:rPr>
                <w:sz w:val="15"/>
              </w:rPr>
            </w:pPr>
            <w:r>
              <w:rPr>
                <w:w w:val="150"/>
                <w:sz w:val="15"/>
              </w:rPr>
              <w:t>(-)</w:t>
            </w:r>
          </w:p>
        </w:tc>
        <w:tc>
          <w:tcPr>
            <w:tcW w:w="658" w:type="dxa"/>
            <w:tcBorders>
              <w:top w:val="nil"/>
              <w:bottom w:val="nil"/>
            </w:tcBorders>
          </w:tcPr>
          <w:p>
            <w:pPr>
              <w:pStyle w:val="TableParagraph"/>
              <w:spacing w:line="194" w:lineRule="exact" w:before="16"/>
              <w:ind w:right="20"/>
              <w:rPr>
                <w:sz w:val="15"/>
              </w:rPr>
            </w:pPr>
            <w:r>
              <w:rPr>
                <w:w w:val="150"/>
                <w:sz w:val="15"/>
              </w:rPr>
              <w:t>(-)</w:t>
            </w:r>
          </w:p>
        </w:tc>
        <w:tc>
          <w:tcPr>
            <w:tcW w:w="659" w:type="dxa"/>
            <w:gridSpan w:val="2"/>
            <w:tcBorders>
              <w:top w:val="nil"/>
              <w:bottom w:val="nil"/>
            </w:tcBorders>
          </w:tcPr>
          <w:p>
            <w:pPr>
              <w:pStyle w:val="TableParagraph"/>
              <w:spacing w:line="194" w:lineRule="exact" w:before="16"/>
              <w:ind w:left="393"/>
              <w:jc w:val="left"/>
              <w:rPr>
                <w:sz w:val="15"/>
              </w:rPr>
            </w:pPr>
            <w:r>
              <w:rPr>
                <w:w w:val="150"/>
                <w:sz w:val="15"/>
              </w:rPr>
              <w:t>(-)</w:t>
            </w:r>
          </w:p>
        </w:tc>
        <w:tc>
          <w:tcPr>
            <w:tcW w:w="658" w:type="dxa"/>
            <w:tcBorders>
              <w:top w:val="nil"/>
              <w:bottom w:val="nil"/>
            </w:tcBorders>
          </w:tcPr>
          <w:p>
            <w:pPr>
              <w:pStyle w:val="TableParagraph"/>
              <w:spacing w:line="194" w:lineRule="exact" w:before="16"/>
              <w:ind w:right="21"/>
              <w:rPr>
                <w:sz w:val="15"/>
              </w:rPr>
            </w:pPr>
            <w:r>
              <w:rPr>
                <w:w w:val="150"/>
                <w:sz w:val="15"/>
              </w:rPr>
              <w:t>(-)</w:t>
            </w:r>
          </w:p>
        </w:tc>
      </w:tr>
      <w:tr>
        <w:trPr>
          <w:trHeight w:val="230" w:hRule="atLeast"/>
        </w:trPr>
        <w:tc>
          <w:tcPr>
            <w:tcW w:w="690" w:type="dxa"/>
            <w:gridSpan w:val="2"/>
            <w:tcBorders>
              <w:top w:val="nil"/>
              <w:bottom w:val="nil"/>
            </w:tcBorders>
          </w:tcPr>
          <w:p>
            <w:pPr>
              <w:pStyle w:val="TableParagraph"/>
              <w:spacing w:line="194" w:lineRule="exact" w:before="16"/>
              <w:ind w:right="86"/>
              <w:rPr>
                <w:sz w:val="15"/>
              </w:rPr>
            </w:pPr>
            <w:r>
              <w:rPr>
                <w:w w:val="150"/>
                <w:sz w:val="15"/>
              </w:rPr>
              <w:t>-</w:t>
            </w:r>
          </w:p>
        </w:tc>
        <w:tc>
          <w:tcPr>
            <w:tcW w:w="688" w:type="dxa"/>
            <w:tcBorders>
              <w:top w:val="nil"/>
              <w:bottom w:val="nil"/>
            </w:tcBorders>
          </w:tcPr>
          <w:p>
            <w:pPr>
              <w:pStyle w:val="TableParagraph"/>
              <w:spacing w:line="194" w:lineRule="exact" w:before="16"/>
              <w:ind w:right="85"/>
              <w:rPr>
                <w:sz w:val="15"/>
              </w:rPr>
            </w:pPr>
            <w:r>
              <w:rPr>
                <w:w w:val="150"/>
                <w:sz w:val="15"/>
              </w:rPr>
              <w:t>-</w:t>
            </w:r>
          </w:p>
        </w:tc>
        <w:tc>
          <w:tcPr>
            <w:tcW w:w="698" w:type="dxa"/>
            <w:tcBorders>
              <w:top w:val="nil"/>
              <w:bottom w:val="nil"/>
            </w:tcBorders>
          </w:tcPr>
          <w:p>
            <w:pPr>
              <w:pStyle w:val="TableParagraph"/>
              <w:spacing w:line="194" w:lineRule="exact" w:before="16"/>
              <w:ind w:right="87"/>
              <w:rPr>
                <w:sz w:val="15"/>
              </w:rPr>
            </w:pPr>
            <w:r>
              <w:rPr>
                <w:w w:val="89"/>
                <w:sz w:val="15"/>
              </w:rPr>
              <w:t>1</w:t>
            </w:r>
          </w:p>
        </w:tc>
        <w:tc>
          <w:tcPr>
            <w:tcW w:w="697" w:type="dxa"/>
            <w:tcBorders>
              <w:top w:val="nil"/>
              <w:bottom w:val="nil"/>
            </w:tcBorders>
          </w:tcPr>
          <w:p>
            <w:pPr>
              <w:pStyle w:val="TableParagraph"/>
              <w:spacing w:line="194" w:lineRule="exact" w:before="16"/>
              <w:ind w:right="87"/>
              <w:rPr>
                <w:sz w:val="15"/>
              </w:rPr>
            </w:pPr>
            <w:r>
              <w:rPr>
                <w:w w:val="89"/>
                <w:sz w:val="15"/>
              </w:rPr>
              <w:t>1</w:t>
            </w:r>
          </w:p>
        </w:tc>
        <w:tc>
          <w:tcPr>
            <w:tcW w:w="698" w:type="dxa"/>
            <w:tcBorders>
              <w:top w:val="nil"/>
              <w:bottom w:val="nil"/>
            </w:tcBorders>
          </w:tcPr>
          <w:p>
            <w:pPr>
              <w:pStyle w:val="TableParagraph"/>
              <w:spacing w:line="194" w:lineRule="exact" w:before="16"/>
              <w:ind w:right="89"/>
              <w:rPr>
                <w:sz w:val="15"/>
              </w:rPr>
            </w:pPr>
            <w:r>
              <w:rPr>
                <w:w w:val="150"/>
                <w:sz w:val="15"/>
              </w:rPr>
              <w:t>-</w:t>
            </w:r>
          </w:p>
        </w:tc>
        <w:tc>
          <w:tcPr>
            <w:tcW w:w="697" w:type="dxa"/>
            <w:tcBorders>
              <w:top w:val="nil"/>
              <w:bottom w:val="nil"/>
            </w:tcBorders>
          </w:tcPr>
          <w:p>
            <w:pPr>
              <w:pStyle w:val="TableParagraph"/>
              <w:spacing w:line="194" w:lineRule="exact" w:before="16"/>
              <w:ind w:right="89"/>
              <w:rPr>
                <w:sz w:val="15"/>
              </w:rPr>
            </w:pPr>
            <w:r>
              <w:rPr>
                <w:w w:val="85"/>
                <w:sz w:val="15"/>
              </w:rPr>
              <w:t>12</w:t>
            </w:r>
          </w:p>
        </w:tc>
        <w:tc>
          <w:tcPr>
            <w:tcW w:w="697" w:type="dxa"/>
            <w:gridSpan w:val="2"/>
            <w:tcBorders>
              <w:top w:val="nil"/>
              <w:bottom w:val="nil"/>
            </w:tcBorders>
          </w:tcPr>
          <w:p>
            <w:pPr>
              <w:pStyle w:val="TableParagraph"/>
              <w:spacing w:line="194" w:lineRule="exact" w:before="16"/>
              <w:ind w:right="90"/>
              <w:rPr>
                <w:sz w:val="15"/>
              </w:rPr>
            </w:pPr>
            <w:r>
              <w:rPr>
                <w:w w:val="89"/>
                <w:sz w:val="15"/>
              </w:rPr>
              <w:t>9</w:t>
            </w:r>
          </w:p>
        </w:tc>
        <w:tc>
          <w:tcPr>
            <w:tcW w:w="698" w:type="dxa"/>
            <w:tcBorders>
              <w:top w:val="nil"/>
              <w:bottom w:val="nil"/>
            </w:tcBorders>
          </w:tcPr>
          <w:p>
            <w:pPr>
              <w:pStyle w:val="TableParagraph"/>
              <w:spacing w:line="194" w:lineRule="exact" w:before="16"/>
              <w:ind w:right="92"/>
              <w:rPr>
                <w:sz w:val="15"/>
              </w:rPr>
            </w:pPr>
            <w:r>
              <w:rPr>
                <w:w w:val="89"/>
                <w:sz w:val="15"/>
              </w:rPr>
              <w:t>3</w:t>
            </w:r>
          </w:p>
        </w:tc>
        <w:tc>
          <w:tcPr>
            <w:tcW w:w="697" w:type="dxa"/>
            <w:tcBorders>
              <w:top w:val="nil"/>
              <w:bottom w:val="nil"/>
            </w:tcBorders>
          </w:tcPr>
          <w:p>
            <w:pPr>
              <w:pStyle w:val="TableParagraph"/>
              <w:spacing w:line="194" w:lineRule="exact" w:before="16"/>
              <w:ind w:right="92"/>
              <w:rPr>
                <w:sz w:val="15"/>
              </w:rPr>
            </w:pPr>
            <w:r>
              <w:rPr>
                <w:w w:val="85"/>
                <w:sz w:val="15"/>
              </w:rPr>
              <w:t>31</w:t>
            </w:r>
          </w:p>
        </w:tc>
        <w:tc>
          <w:tcPr>
            <w:tcW w:w="700" w:type="dxa"/>
            <w:gridSpan w:val="3"/>
            <w:tcBorders>
              <w:top w:val="nil"/>
              <w:bottom w:val="nil"/>
            </w:tcBorders>
          </w:tcPr>
          <w:p>
            <w:pPr>
              <w:pStyle w:val="TableParagraph"/>
              <w:spacing w:line="194" w:lineRule="exact" w:before="16"/>
              <w:ind w:left="436"/>
              <w:jc w:val="left"/>
              <w:rPr>
                <w:sz w:val="15"/>
              </w:rPr>
            </w:pPr>
            <w:r>
              <w:rPr>
                <w:sz w:val="15"/>
              </w:rPr>
              <w:t>14</w:t>
            </w:r>
          </w:p>
        </w:tc>
        <w:tc>
          <w:tcPr>
            <w:tcW w:w="697" w:type="dxa"/>
            <w:gridSpan w:val="2"/>
            <w:tcBorders>
              <w:top w:val="nil"/>
              <w:bottom w:val="nil"/>
            </w:tcBorders>
          </w:tcPr>
          <w:p>
            <w:pPr>
              <w:pStyle w:val="TableParagraph"/>
              <w:spacing w:line="194" w:lineRule="exact" w:before="16"/>
              <w:ind w:left="432"/>
              <w:jc w:val="left"/>
              <w:rPr>
                <w:sz w:val="15"/>
              </w:rPr>
            </w:pPr>
            <w:r>
              <w:rPr>
                <w:sz w:val="15"/>
              </w:rPr>
              <w:t>17</w:t>
            </w:r>
          </w:p>
        </w:tc>
        <w:tc>
          <w:tcPr>
            <w:tcW w:w="658" w:type="dxa"/>
            <w:tcBorders>
              <w:top w:val="nil"/>
              <w:bottom w:val="nil"/>
            </w:tcBorders>
          </w:tcPr>
          <w:p>
            <w:pPr>
              <w:pStyle w:val="TableParagraph"/>
              <w:spacing w:line="194" w:lineRule="exact" w:before="16"/>
              <w:ind w:right="96"/>
              <w:rPr>
                <w:sz w:val="15"/>
              </w:rPr>
            </w:pPr>
            <w:r>
              <w:rPr>
                <w:w w:val="150"/>
                <w:sz w:val="15"/>
              </w:rPr>
              <w:t>-</w:t>
            </w:r>
          </w:p>
        </w:tc>
        <w:tc>
          <w:tcPr>
            <w:tcW w:w="659" w:type="dxa"/>
            <w:gridSpan w:val="2"/>
            <w:tcBorders>
              <w:top w:val="nil"/>
              <w:bottom w:val="nil"/>
            </w:tcBorders>
          </w:tcPr>
          <w:p>
            <w:pPr>
              <w:pStyle w:val="TableParagraph"/>
              <w:spacing w:line="194" w:lineRule="exact" w:before="16"/>
              <w:ind w:right="97"/>
              <w:rPr>
                <w:sz w:val="15"/>
              </w:rPr>
            </w:pPr>
            <w:r>
              <w:rPr>
                <w:w w:val="150"/>
                <w:sz w:val="15"/>
              </w:rPr>
              <w:t>-</w:t>
            </w:r>
          </w:p>
        </w:tc>
        <w:tc>
          <w:tcPr>
            <w:tcW w:w="658" w:type="dxa"/>
            <w:tcBorders>
              <w:top w:val="nil"/>
              <w:bottom w:val="nil"/>
            </w:tcBorders>
          </w:tcPr>
          <w:p>
            <w:pPr>
              <w:pStyle w:val="TableParagraph"/>
              <w:spacing w:line="194" w:lineRule="exact" w:before="16"/>
              <w:ind w:right="98"/>
              <w:rPr>
                <w:sz w:val="15"/>
              </w:rPr>
            </w:pPr>
            <w:r>
              <w:rPr>
                <w:w w:val="150"/>
                <w:sz w:val="15"/>
              </w:rPr>
              <w:t>-</w:t>
            </w:r>
          </w:p>
        </w:tc>
      </w:tr>
      <w:tr>
        <w:trPr>
          <w:trHeight w:val="230" w:hRule="atLeast"/>
        </w:trPr>
        <w:tc>
          <w:tcPr>
            <w:tcW w:w="690" w:type="dxa"/>
            <w:gridSpan w:val="2"/>
            <w:tcBorders>
              <w:top w:val="nil"/>
              <w:bottom w:val="nil"/>
            </w:tcBorders>
          </w:tcPr>
          <w:p>
            <w:pPr>
              <w:pStyle w:val="TableParagraph"/>
              <w:spacing w:line="194" w:lineRule="exact" w:before="16"/>
              <w:ind w:left="436"/>
              <w:jc w:val="left"/>
              <w:rPr>
                <w:sz w:val="15"/>
              </w:rPr>
            </w:pPr>
            <w:r>
              <w:rPr>
                <w:w w:val="150"/>
                <w:sz w:val="15"/>
              </w:rPr>
              <w:t>(-)</w:t>
            </w:r>
          </w:p>
        </w:tc>
        <w:tc>
          <w:tcPr>
            <w:tcW w:w="688" w:type="dxa"/>
            <w:tcBorders>
              <w:top w:val="nil"/>
              <w:bottom w:val="nil"/>
            </w:tcBorders>
          </w:tcPr>
          <w:p>
            <w:pPr>
              <w:pStyle w:val="TableParagraph"/>
              <w:spacing w:line="194" w:lineRule="exact" w:before="16"/>
              <w:ind w:right="9"/>
              <w:rPr>
                <w:sz w:val="15"/>
              </w:rPr>
            </w:pPr>
            <w:r>
              <w:rPr>
                <w:w w:val="150"/>
                <w:sz w:val="15"/>
              </w:rPr>
              <w:t>(-)</w:t>
            </w:r>
          </w:p>
        </w:tc>
        <w:tc>
          <w:tcPr>
            <w:tcW w:w="698" w:type="dxa"/>
            <w:tcBorders>
              <w:top w:val="nil"/>
              <w:bottom w:val="nil"/>
            </w:tcBorders>
          </w:tcPr>
          <w:p>
            <w:pPr>
              <w:pStyle w:val="TableParagraph"/>
              <w:spacing w:line="194" w:lineRule="exact" w:before="16"/>
              <w:ind w:right="11"/>
              <w:rPr>
                <w:sz w:val="15"/>
              </w:rPr>
            </w:pPr>
            <w:r>
              <w:rPr>
                <w:w w:val="150"/>
                <w:sz w:val="15"/>
              </w:rPr>
              <w:t>(-)</w:t>
            </w:r>
          </w:p>
        </w:tc>
        <w:tc>
          <w:tcPr>
            <w:tcW w:w="697" w:type="dxa"/>
            <w:tcBorders>
              <w:top w:val="nil"/>
              <w:bottom w:val="nil"/>
            </w:tcBorders>
          </w:tcPr>
          <w:p>
            <w:pPr>
              <w:pStyle w:val="TableParagraph"/>
              <w:spacing w:line="194" w:lineRule="exact" w:before="16"/>
              <w:ind w:right="11"/>
              <w:rPr>
                <w:sz w:val="15"/>
              </w:rPr>
            </w:pPr>
            <w:r>
              <w:rPr>
                <w:w w:val="150"/>
                <w:sz w:val="15"/>
              </w:rPr>
              <w:t>(-)</w:t>
            </w:r>
          </w:p>
        </w:tc>
        <w:tc>
          <w:tcPr>
            <w:tcW w:w="698" w:type="dxa"/>
            <w:tcBorders>
              <w:top w:val="nil"/>
              <w:bottom w:val="nil"/>
            </w:tcBorders>
          </w:tcPr>
          <w:p>
            <w:pPr>
              <w:pStyle w:val="TableParagraph"/>
              <w:spacing w:line="194" w:lineRule="exact" w:before="16"/>
              <w:ind w:right="13"/>
              <w:rPr>
                <w:sz w:val="15"/>
              </w:rPr>
            </w:pPr>
            <w:r>
              <w:rPr>
                <w:w w:val="150"/>
                <w:sz w:val="15"/>
              </w:rPr>
              <w:t>(-)</w:t>
            </w:r>
          </w:p>
        </w:tc>
        <w:tc>
          <w:tcPr>
            <w:tcW w:w="697" w:type="dxa"/>
            <w:tcBorders>
              <w:top w:val="nil"/>
              <w:bottom w:val="nil"/>
            </w:tcBorders>
          </w:tcPr>
          <w:p>
            <w:pPr>
              <w:pStyle w:val="TableParagraph"/>
              <w:spacing w:line="194" w:lineRule="exact" w:before="16"/>
              <w:ind w:right="14"/>
              <w:rPr>
                <w:sz w:val="15"/>
              </w:rPr>
            </w:pPr>
            <w:r>
              <w:rPr>
                <w:w w:val="120"/>
                <w:sz w:val="15"/>
              </w:rPr>
              <w:t>(1)</w:t>
            </w:r>
          </w:p>
        </w:tc>
        <w:tc>
          <w:tcPr>
            <w:tcW w:w="697" w:type="dxa"/>
            <w:gridSpan w:val="2"/>
            <w:tcBorders>
              <w:top w:val="nil"/>
              <w:bottom w:val="nil"/>
            </w:tcBorders>
          </w:tcPr>
          <w:p>
            <w:pPr>
              <w:pStyle w:val="TableParagraph"/>
              <w:spacing w:line="194" w:lineRule="exact" w:before="16"/>
              <w:ind w:left="439"/>
              <w:jc w:val="left"/>
              <w:rPr>
                <w:sz w:val="15"/>
              </w:rPr>
            </w:pPr>
            <w:r>
              <w:rPr>
                <w:w w:val="150"/>
                <w:sz w:val="15"/>
              </w:rPr>
              <w:t>(-)</w:t>
            </w:r>
          </w:p>
        </w:tc>
        <w:tc>
          <w:tcPr>
            <w:tcW w:w="698" w:type="dxa"/>
            <w:tcBorders>
              <w:top w:val="nil"/>
              <w:bottom w:val="nil"/>
            </w:tcBorders>
          </w:tcPr>
          <w:p>
            <w:pPr>
              <w:pStyle w:val="TableParagraph"/>
              <w:spacing w:line="194" w:lineRule="exact" w:before="16"/>
              <w:ind w:right="16"/>
              <w:rPr>
                <w:sz w:val="15"/>
              </w:rPr>
            </w:pPr>
            <w:r>
              <w:rPr>
                <w:w w:val="120"/>
                <w:sz w:val="15"/>
              </w:rPr>
              <w:t>(1)</w:t>
            </w:r>
          </w:p>
        </w:tc>
        <w:tc>
          <w:tcPr>
            <w:tcW w:w="697" w:type="dxa"/>
            <w:tcBorders>
              <w:top w:val="nil"/>
              <w:bottom w:val="nil"/>
            </w:tcBorders>
          </w:tcPr>
          <w:p>
            <w:pPr>
              <w:pStyle w:val="TableParagraph"/>
              <w:spacing w:line="194" w:lineRule="exact" w:before="16"/>
              <w:ind w:right="16"/>
              <w:rPr>
                <w:sz w:val="15"/>
              </w:rPr>
            </w:pPr>
            <w:r>
              <w:rPr>
                <w:w w:val="125"/>
                <w:sz w:val="15"/>
              </w:rPr>
              <w:t>(1)</w:t>
            </w:r>
          </w:p>
        </w:tc>
        <w:tc>
          <w:tcPr>
            <w:tcW w:w="700" w:type="dxa"/>
            <w:gridSpan w:val="3"/>
            <w:tcBorders>
              <w:top w:val="nil"/>
              <w:bottom w:val="nil"/>
            </w:tcBorders>
          </w:tcPr>
          <w:p>
            <w:pPr>
              <w:pStyle w:val="TableParagraph"/>
              <w:spacing w:line="194" w:lineRule="exact" w:before="16"/>
              <w:ind w:left="436"/>
              <w:jc w:val="left"/>
              <w:rPr>
                <w:sz w:val="15"/>
              </w:rPr>
            </w:pPr>
            <w:r>
              <w:rPr>
                <w:w w:val="150"/>
                <w:sz w:val="15"/>
              </w:rPr>
              <w:t>(-)</w:t>
            </w:r>
          </w:p>
        </w:tc>
        <w:tc>
          <w:tcPr>
            <w:tcW w:w="697" w:type="dxa"/>
            <w:gridSpan w:val="2"/>
            <w:tcBorders>
              <w:top w:val="nil"/>
              <w:bottom w:val="nil"/>
            </w:tcBorders>
          </w:tcPr>
          <w:p>
            <w:pPr>
              <w:pStyle w:val="TableParagraph"/>
              <w:spacing w:line="194" w:lineRule="exact" w:before="16"/>
              <w:ind w:left="432"/>
              <w:jc w:val="left"/>
              <w:rPr>
                <w:sz w:val="15"/>
              </w:rPr>
            </w:pPr>
            <w:r>
              <w:rPr>
                <w:w w:val="125"/>
                <w:sz w:val="15"/>
              </w:rPr>
              <w:t>(1)</w:t>
            </w:r>
          </w:p>
        </w:tc>
        <w:tc>
          <w:tcPr>
            <w:tcW w:w="658" w:type="dxa"/>
            <w:tcBorders>
              <w:top w:val="nil"/>
              <w:bottom w:val="nil"/>
            </w:tcBorders>
          </w:tcPr>
          <w:p>
            <w:pPr>
              <w:pStyle w:val="TableParagraph"/>
              <w:spacing w:line="194" w:lineRule="exact" w:before="16"/>
              <w:ind w:right="20"/>
              <w:rPr>
                <w:sz w:val="15"/>
              </w:rPr>
            </w:pPr>
            <w:r>
              <w:rPr>
                <w:w w:val="150"/>
                <w:sz w:val="15"/>
              </w:rPr>
              <w:t>(-)</w:t>
            </w:r>
          </w:p>
        </w:tc>
        <w:tc>
          <w:tcPr>
            <w:tcW w:w="659" w:type="dxa"/>
            <w:gridSpan w:val="2"/>
            <w:tcBorders>
              <w:top w:val="nil"/>
              <w:bottom w:val="nil"/>
            </w:tcBorders>
          </w:tcPr>
          <w:p>
            <w:pPr>
              <w:pStyle w:val="TableParagraph"/>
              <w:spacing w:line="194" w:lineRule="exact" w:before="16"/>
              <w:ind w:left="393"/>
              <w:jc w:val="left"/>
              <w:rPr>
                <w:sz w:val="15"/>
              </w:rPr>
            </w:pPr>
            <w:r>
              <w:rPr>
                <w:w w:val="150"/>
                <w:sz w:val="15"/>
              </w:rPr>
              <w:t>(-)</w:t>
            </w:r>
          </w:p>
        </w:tc>
        <w:tc>
          <w:tcPr>
            <w:tcW w:w="658" w:type="dxa"/>
            <w:tcBorders>
              <w:top w:val="nil"/>
              <w:bottom w:val="nil"/>
            </w:tcBorders>
          </w:tcPr>
          <w:p>
            <w:pPr>
              <w:pStyle w:val="TableParagraph"/>
              <w:spacing w:line="194" w:lineRule="exact" w:before="16"/>
              <w:ind w:right="21"/>
              <w:rPr>
                <w:sz w:val="15"/>
              </w:rPr>
            </w:pPr>
            <w:r>
              <w:rPr>
                <w:w w:val="150"/>
                <w:sz w:val="15"/>
              </w:rPr>
              <w:t>(-)</w:t>
            </w:r>
          </w:p>
        </w:tc>
      </w:tr>
      <w:tr>
        <w:trPr>
          <w:trHeight w:val="230" w:hRule="atLeast"/>
        </w:trPr>
        <w:tc>
          <w:tcPr>
            <w:tcW w:w="690" w:type="dxa"/>
            <w:gridSpan w:val="2"/>
            <w:tcBorders>
              <w:top w:val="nil"/>
              <w:bottom w:val="nil"/>
            </w:tcBorders>
          </w:tcPr>
          <w:p>
            <w:pPr>
              <w:pStyle w:val="TableParagraph"/>
              <w:spacing w:line="194" w:lineRule="exact" w:before="16"/>
              <w:ind w:right="86"/>
              <w:rPr>
                <w:sz w:val="15"/>
              </w:rPr>
            </w:pPr>
            <w:r>
              <w:rPr>
                <w:w w:val="89"/>
                <w:sz w:val="15"/>
              </w:rPr>
              <w:t>3</w:t>
            </w:r>
          </w:p>
        </w:tc>
        <w:tc>
          <w:tcPr>
            <w:tcW w:w="688" w:type="dxa"/>
            <w:tcBorders>
              <w:top w:val="nil"/>
              <w:bottom w:val="nil"/>
            </w:tcBorders>
          </w:tcPr>
          <w:p>
            <w:pPr>
              <w:pStyle w:val="TableParagraph"/>
              <w:spacing w:line="194" w:lineRule="exact" w:before="16"/>
              <w:ind w:right="85"/>
              <w:rPr>
                <w:sz w:val="15"/>
              </w:rPr>
            </w:pPr>
            <w:r>
              <w:rPr>
                <w:w w:val="150"/>
                <w:sz w:val="15"/>
              </w:rPr>
              <w:t>-</w:t>
            </w:r>
          </w:p>
        </w:tc>
        <w:tc>
          <w:tcPr>
            <w:tcW w:w="698" w:type="dxa"/>
            <w:tcBorders>
              <w:top w:val="nil"/>
              <w:bottom w:val="nil"/>
            </w:tcBorders>
          </w:tcPr>
          <w:p>
            <w:pPr>
              <w:pStyle w:val="TableParagraph"/>
              <w:spacing w:line="194" w:lineRule="exact" w:before="16"/>
              <w:ind w:right="87"/>
              <w:rPr>
                <w:sz w:val="15"/>
              </w:rPr>
            </w:pPr>
            <w:r>
              <w:rPr>
                <w:w w:val="150"/>
                <w:sz w:val="15"/>
              </w:rPr>
              <w:t>-</w:t>
            </w:r>
          </w:p>
        </w:tc>
        <w:tc>
          <w:tcPr>
            <w:tcW w:w="697" w:type="dxa"/>
            <w:tcBorders>
              <w:top w:val="nil"/>
              <w:bottom w:val="nil"/>
            </w:tcBorders>
          </w:tcPr>
          <w:p>
            <w:pPr>
              <w:pStyle w:val="TableParagraph"/>
              <w:spacing w:line="194" w:lineRule="exact" w:before="16"/>
              <w:ind w:right="87"/>
              <w:rPr>
                <w:sz w:val="15"/>
              </w:rPr>
            </w:pPr>
            <w:r>
              <w:rPr>
                <w:w w:val="150"/>
                <w:sz w:val="15"/>
              </w:rPr>
              <w:t>-</w:t>
            </w:r>
          </w:p>
        </w:tc>
        <w:tc>
          <w:tcPr>
            <w:tcW w:w="698" w:type="dxa"/>
            <w:tcBorders>
              <w:top w:val="nil"/>
              <w:bottom w:val="nil"/>
            </w:tcBorders>
          </w:tcPr>
          <w:p>
            <w:pPr>
              <w:pStyle w:val="TableParagraph"/>
              <w:spacing w:line="194" w:lineRule="exact" w:before="16"/>
              <w:ind w:right="89"/>
              <w:rPr>
                <w:sz w:val="15"/>
              </w:rPr>
            </w:pPr>
            <w:r>
              <w:rPr>
                <w:w w:val="150"/>
                <w:sz w:val="15"/>
              </w:rPr>
              <w:t>-</w:t>
            </w:r>
          </w:p>
        </w:tc>
        <w:tc>
          <w:tcPr>
            <w:tcW w:w="697" w:type="dxa"/>
            <w:tcBorders>
              <w:top w:val="nil"/>
              <w:bottom w:val="nil"/>
            </w:tcBorders>
          </w:tcPr>
          <w:p>
            <w:pPr>
              <w:pStyle w:val="TableParagraph"/>
              <w:spacing w:line="194" w:lineRule="exact" w:before="16"/>
              <w:ind w:right="90"/>
              <w:rPr>
                <w:sz w:val="15"/>
              </w:rPr>
            </w:pPr>
            <w:r>
              <w:rPr>
                <w:w w:val="89"/>
                <w:sz w:val="15"/>
              </w:rPr>
              <w:t>7</w:t>
            </w:r>
          </w:p>
        </w:tc>
        <w:tc>
          <w:tcPr>
            <w:tcW w:w="697" w:type="dxa"/>
            <w:gridSpan w:val="2"/>
            <w:tcBorders>
              <w:top w:val="nil"/>
              <w:bottom w:val="nil"/>
            </w:tcBorders>
          </w:tcPr>
          <w:p>
            <w:pPr>
              <w:pStyle w:val="TableParagraph"/>
              <w:spacing w:line="194" w:lineRule="exact" w:before="16"/>
              <w:ind w:right="90"/>
              <w:rPr>
                <w:sz w:val="15"/>
              </w:rPr>
            </w:pPr>
            <w:r>
              <w:rPr>
                <w:w w:val="89"/>
                <w:sz w:val="15"/>
              </w:rPr>
              <w:t>4</w:t>
            </w:r>
          </w:p>
        </w:tc>
        <w:tc>
          <w:tcPr>
            <w:tcW w:w="698" w:type="dxa"/>
            <w:tcBorders>
              <w:top w:val="nil"/>
              <w:bottom w:val="nil"/>
            </w:tcBorders>
          </w:tcPr>
          <w:p>
            <w:pPr>
              <w:pStyle w:val="TableParagraph"/>
              <w:spacing w:line="194" w:lineRule="exact" w:before="16"/>
              <w:ind w:right="92"/>
              <w:rPr>
                <w:sz w:val="15"/>
              </w:rPr>
            </w:pPr>
            <w:r>
              <w:rPr>
                <w:w w:val="89"/>
                <w:sz w:val="15"/>
              </w:rPr>
              <w:t>3</w:t>
            </w:r>
          </w:p>
        </w:tc>
        <w:tc>
          <w:tcPr>
            <w:tcW w:w="697" w:type="dxa"/>
            <w:tcBorders>
              <w:top w:val="nil"/>
              <w:bottom w:val="nil"/>
            </w:tcBorders>
          </w:tcPr>
          <w:p>
            <w:pPr>
              <w:pStyle w:val="TableParagraph"/>
              <w:spacing w:line="194" w:lineRule="exact" w:before="16"/>
              <w:ind w:right="92"/>
              <w:rPr>
                <w:sz w:val="15"/>
              </w:rPr>
            </w:pPr>
            <w:r>
              <w:rPr>
                <w:w w:val="85"/>
                <w:sz w:val="15"/>
              </w:rPr>
              <w:t>37</w:t>
            </w:r>
          </w:p>
        </w:tc>
        <w:tc>
          <w:tcPr>
            <w:tcW w:w="700" w:type="dxa"/>
            <w:gridSpan w:val="3"/>
            <w:tcBorders>
              <w:top w:val="nil"/>
              <w:bottom w:val="nil"/>
            </w:tcBorders>
          </w:tcPr>
          <w:p>
            <w:pPr>
              <w:pStyle w:val="TableParagraph"/>
              <w:spacing w:line="194" w:lineRule="exact" w:before="16"/>
              <w:ind w:left="436"/>
              <w:jc w:val="left"/>
              <w:rPr>
                <w:sz w:val="15"/>
              </w:rPr>
            </w:pPr>
            <w:r>
              <w:rPr>
                <w:sz w:val="15"/>
              </w:rPr>
              <w:t>17</w:t>
            </w:r>
          </w:p>
        </w:tc>
        <w:tc>
          <w:tcPr>
            <w:tcW w:w="697" w:type="dxa"/>
            <w:gridSpan w:val="2"/>
            <w:tcBorders>
              <w:top w:val="nil"/>
              <w:bottom w:val="nil"/>
            </w:tcBorders>
          </w:tcPr>
          <w:p>
            <w:pPr>
              <w:pStyle w:val="TableParagraph"/>
              <w:spacing w:line="194" w:lineRule="exact" w:before="16"/>
              <w:ind w:left="432"/>
              <w:jc w:val="left"/>
              <w:rPr>
                <w:sz w:val="15"/>
              </w:rPr>
            </w:pPr>
            <w:r>
              <w:rPr>
                <w:sz w:val="15"/>
              </w:rPr>
              <w:t>20</w:t>
            </w:r>
          </w:p>
        </w:tc>
        <w:tc>
          <w:tcPr>
            <w:tcW w:w="658" w:type="dxa"/>
            <w:tcBorders>
              <w:top w:val="nil"/>
              <w:bottom w:val="nil"/>
            </w:tcBorders>
          </w:tcPr>
          <w:p>
            <w:pPr>
              <w:pStyle w:val="TableParagraph"/>
              <w:spacing w:line="194" w:lineRule="exact" w:before="16"/>
              <w:ind w:right="96"/>
              <w:rPr>
                <w:sz w:val="15"/>
              </w:rPr>
            </w:pPr>
            <w:r>
              <w:rPr>
                <w:w w:val="150"/>
                <w:sz w:val="15"/>
              </w:rPr>
              <w:t>-</w:t>
            </w:r>
          </w:p>
        </w:tc>
        <w:tc>
          <w:tcPr>
            <w:tcW w:w="659" w:type="dxa"/>
            <w:gridSpan w:val="2"/>
            <w:tcBorders>
              <w:top w:val="nil"/>
              <w:bottom w:val="nil"/>
            </w:tcBorders>
          </w:tcPr>
          <w:p>
            <w:pPr>
              <w:pStyle w:val="TableParagraph"/>
              <w:spacing w:line="194" w:lineRule="exact" w:before="16"/>
              <w:ind w:right="97"/>
              <w:rPr>
                <w:sz w:val="15"/>
              </w:rPr>
            </w:pPr>
            <w:r>
              <w:rPr>
                <w:w w:val="150"/>
                <w:sz w:val="15"/>
              </w:rPr>
              <w:t>-</w:t>
            </w:r>
          </w:p>
        </w:tc>
        <w:tc>
          <w:tcPr>
            <w:tcW w:w="658" w:type="dxa"/>
            <w:tcBorders>
              <w:top w:val="nil"/>
              <w:bottom w:val="nil"/>
            </w:tcBorders>
          </w:tcPr>
          <w:p>
            <w:pPr>
              <w:pStyle w:val="TableParagraph"/>
              <w:spacing w:line="194" w:lineRule="exact" w:before="16"/>
              <w:ind w:right="97"/>
              <w:rPr>
                <w:sz w:val="15"/>
              </w:rPr>
            </w:pPr>
            <w:r>
              <w:rPr>
                <w:w w:val="150"/>
                <w:sz w:val="15"/>
              </w:rPr>
              <w:t>-</w:t>
            </w:r>
          </w:p>
        </w:tc>
      </w:tr>
      <w:tr>
        <w:trPr>
          <w:trHeight w:val="230" w:hRule="atLeast"/>
        </w:trPr>
        <w:tc>
          <w:tcPr>
            <w:tcW w:w="690" w:type="dxa"/>
            <w:gridSpan w:val="2"/>
            <w:tcBorders>
              <w:top w:val="nil"/>
              <w:bottom w:val="nil"/>
            </w:tcBorders>
          </w:tcPr>
          <w:p>
            <w:pPr>
              <w:pStyle w:val="TableParagraph"/>
              <w:spacing w:line="194" w:lineRule="exact" w:before="16"/>
              <w:ind w:left="436"/>
              <w:jc w:val="left"/>
              <w:rPr>
                <w:sz w:val="15"/>
              </w:rPr>
            </w:pPr>
            <w:r>
              <w:rPr>
                <w:w w:val="150"/>
                <w:sz w:val="15"/>
              </w:rPr>
              <w:t>(-)</w:t>
            </w:r>
          </w:p>
        </w:tc>
        <w:tc>
          <w:tcPr>
            <w:tcW w:w="688" w:type="dxa"/>
            <w:tcBorders>
              <w:top w:val="nil"/>
              <w:bottom w:val="nil"/>
            </w:tcBorders>
          </w:tcPr>
          <w:p>
            <w:pPr>
              <w:pStyle w:val="TableParagraph"/>
              <w:spacing w:line="194" w:lineRule="exact" w:before="16"/>
              <w:ind w:right="9"/>
              <w:rPr>
                <w:sz w:val="15"/>
              </w:rPr>
            </w:pPr>
            <w:r>
              <w:rPr>
                <w:w w:val="150"/>
                <w:sz w:val="15"/>
              </w:rPr>
              <w:t>(-)</w:t>
            </w:r>
          </w:p>
        </w:tc>
        <w:tc>
          <w:tcPr>
            <w:tcW w:w="698" w:type="dxa"/>
            <w:tcBorders>
              <w:top w:val="nil"/>
              <w:bottom w:val="nil"/>
            </w:tcBorders>
          </w:tcPr>
          <w:p>
            <w:pPr>
              <w:pStyle w:val="TableParagraph"/>
              <w:spacing w:line="194" w:lineRule="exact" w:before="16"/>
              <w:ind w:right="11"/>
              <w:rPr>
                <w:sz w:val="15"/>
              </w:rPr>
            </w:pPr>
            <w:r>
              <w:rPr>
                <w:w w:val="150"/>
                <w:sz w:val="15"/>
              </w:rPr>
              <w:t>(-)</w:t>
            </w:r>
          </w:p>
        </w:tc>
        <w:tc>
          <w:tcPr>
            <w:tcW w:w="697" w:type="dxa"/>
            <w:tcBorders>
              <w:top w:val="nil"/>
              <w:bottom w:val="nil"/>
            </w:tcBorders>
          </w:tcPr>
          <w:p>
            <w:pPr>
              <w:pStyle w:val="TableParagraph"/>
              <w:spacing w:line="194" w:lineRule="exact" w:before="16"/>
              <w:ind w:right="11"/>
              <w:rPr>
                <w:sz w:val="15"/>
              </w:rPr>
            </w:pPr>
            <w:r>
              <w:rPr>
                <w:w w:val="150"/>
                <w:sz w:val="15"/>
              </w:rPr>
              <w:t>(-)</w:t>
            </w:r>
          </w:p>
        </w:tc>
        <w:tc>
          <w:tcPr>
            <w:tcW w:w="698" w:type="dxa"/>
            <w:tcBorders>
              <w:top w:val="nil"/>
              <w:bottom w:val="nil"/>
            </w:tcBorders>
          </w:tcPr>
          <w:p>
            <w:pPr>
              <w:pStyle w:val="TableParagraph"/>
              <w:spacing w:line="194" w:lineRule="exact" w:before="16"/>
              <w:ind w:right="13"/>
              <w:rPr>
                <w:sz w:val="15"/>
              </w:rPr>
            </w:pPr>
            <w:r>
              <w:rPr>
                <w:w w:val="150"/>
                <w:sz w:val="15"/>
              </w:rPr>
              <w:t>(-)</w:t>
            </w:r>
          </w:p>
        </w:tc>
        <w:tc>
          <w:tcPr>
            <w:tcW w:w="697" w:type="dxa"/>
            <w:tcBorders>
              <w:top w:val="nil"/>
              <w:bottom w:val="nil"/>
            </w:tcBorders>
          </w:tcPr>
          <w:p>
            <w:pPr>
              <w:pStyle w:val="TableParagraph"/>
              <w:spacing w:line="194" w:lineRule="exact" w:before="16"/>
              <w:ind w:right="14"/>
              <w:rPr>
                <w:sz w:val="15"/>
              </w:rPr>
            </w:pPr>
            <w:r>
              <w:rPr>
                <w:w w:val="150"/>
                <w:sz w:val="15"/>
              </w:rPr>
              <w:t>(-)</w:t>
            </w:r>
          </w:p>
        </w:tc>
        <w:tc>
          <w:tcPr>
            <w:tcW w:w="697" w:type="dxa"/>
            <w:gridSpan w:val="2"/>
            <w:tcBorders>
              <w:top w:val="nil"/>
              <w:bottom w:val="nil"/>
            </w:tcBorders>
          </w:tcPr>
          <w:p>
            <w:pPr>
              <w:pStyle w:val="TableParagraph"/>
              <w:spacing w:line="194" w:lineRule="exact" w:before="16"/>
              <w:ind w:left="439"/>
              <w:jc w:val="left"/>
              <w:rPr>
                <w:sz w:val="15"/>
              </w:rPr>
            </w:pPr>
            <w:r>
              <w:rPr>
                <w:w w:val="150"/>
                <w:sz w:val="15"/>
              </w:rPr>
              <w:t>(-)</w:t>
            </w:r>
          </w:p>
        </w:tc>
        <w:tc>
          <w:tcPr>
            <w:tcW w:w="698" w:type="dxa"/>
            <w:tcBorders>
              <w:top w:val="nil"/>
              <w:bottom w:val="nil"/>
            </w:tcBorders>
          </w:tcPr>
          <w:p>
            <w:pPr>
              <w:pStyle w:val="TableParagraph"/>
              <w:spacing w:line="194" w:lineRule="exact" w:before="16"/>
              <w:ind w:right="16"/>
              <w:rPr>
                <w:sz w:val="15"/>
              </w:rPr>
            </w:pPr>
            <w:r>
              <w:rPr>
                <w:w w:val="150"/>
                <w:sz w:val="15"/>
              </w:rPr>
              <w:t>(-)</w:t>
            </w:r>
          </w:p>
        </w:tc>
        <w:tc>
          <w:tcPr>
            <w:tcW w:w="697" w:type="dxa"/>
            <w:tcBorders>
              <w:top w:val="nil"/>
              <w:bottom w:val="nil"/>
            </w:tcBorders>
          </w:tcPr>
          <w:p>
            <w:pPr>
              <w:pStyle w:val="TableParagraph"/>
              <w:spacing w:line="194" w:lineRule="exact" w:before="16"/>
              <w:ind w:right="16"/>
              <w:rPr>
                <w:sz w:val="15"/>
              </w:rPr>
            </w:pPr>
            <w:r>
              <w:rPr>
                <w:w w:val="150"/>
                <w:sz w:val="15"/>
              </w:rPr>
              <w:t>(-)</w:t>
            </w:r>
          </w:p>
        </w:tc>
        <w:tc>
          <w:tcPr>
            <w:tcW w:w="700" w:type="dxa"/>
            <w:gridSpan w:val="3"/>
            <w:tcBorders>
              <w:top w:val="nil"/>
              <w:bottom w:val="nil"/>
            </w:tcBorders>
          </w:tcPr>
          <w:p>
            <w:pPr>
              <w:pStyle w:val="TableParagraph"/>
              <w:spacing w:line="194" w:lineRule="exact" w:before="16"/>
              <w:ind w:left="436"/>
              <w:jc w:val="left"/>
              <w:rPr>
                <w:sz w:val="15"/>
              </w:rPr>
            </w:pPr>
            <w:r>
              <w:rPr>
                <w:w w:val="150"/>
                <w:sz w:val="15"/>
              </w:rPr>
              <w:t>(-)</w:t>
            </w:r>
          </w:p>
        </w:tc>
        <w:tc>
          <w:tcPr>
            <w:tcW w:w="697" w:type="dxa"/>
            <w:gridSpan w:val="2"/>
            <w:tcBorders>
              <w:top w:val="nil"/>
              <w:bottom w:val="nil"/>
            </w:tcBorders>
          </w:tcPr>
          <w:p>
            <w:pPr>
              <w:pStyle w:val="TableParagraph"/>
              <w:spacing w:line="194" w:lineRule="exact" w:before="16"/>
              <w:ind w:left="432"/>
              <w:jc w:val="left"/>
              <w:rPr>
                <w:sz w:val="15"/>
              </w:rPr>
            </w:pPr>
            <w:r>
              <w:rPr>
                <w:w w:val="150"/>
                <w:sz w:val="15"/>
              </w:rPr>
              <w:t>(-)</w:t>
            </w:r>
          </w:p>
        </w:tc>
        <w:tc>
          <w:tcPr>
            <w:tcW w:w="658" w:type="dxa"/>
            <w:tcBorders>
              <w:top w:val="nil"/>
              <w:bottom w:val="nil"/>
            </w:tcBorders>
          </w:tcPr>
          <w:p>
            <w:pPr>
              <w:pStyle w:val="TableParagraph"/>
              <w:spacing w:line="194" w:lineRule="exact" w:before="16"/>
              <w:ind w:right="20"/>
              <w:rPr>
                <w:sz w:val="15"/>
              </w:rPr>
            </w:pPr>
            <w:r>
              <w:rPr>
                <w:w w:val="150"/>
                <w:sz w:val="15"/>
              </w:rPr>
              <w:t>(-)</w:t>
            </w:r>
          </w:p>
        </w:tc>
        <w:tc>
          <w:tcPr>
            <w:tcW w:w="659" w:type="dxa"/>
            <w:gridSpan w:val="2"/>
            <w:tcBorders>
              <w:top w:val="nil"/>
              <w:bottom w:val="nil"/>
            </w:tcBorders>
          </w:tcPr>
          <w:p>
            <w:pPr>
              <w:pStyle w:val="TableParagraph"/>
              <w:spacing w:line="194" w:lineRule="exact" w:before="16"/>
              <w:ind w:left="393"/>
              <w:jc w:val="left"/>
              <w:rPr>
                <w:sz w:val="15"/>
              </w:rPr>
            </w:pPr>
            <w:r>
              <w:rPr>
                <w:w w:val="150"/>
                <w:sz w:val="15"/>
              </w:rPr>
              <w:t>(-)</w:t>
            </w:r>
          </w:p>
        </w:tc>
        <w:tc>
          <w:tcPr>
            <w:tcW w:w="658" w:type="dxa"/>
            <w:tcBorders>
              <w:top w:val="nil"/>
              <w:bottom w:val="nil"/>
            </w:tcBorders>
          </w:tcPr>
          <w:p>
            <w:pPr>
              <w:pStyle w:val="TableParagraph"/>
              <w:spacing w:line="194" w:lineRule="exact" w:before="16"/>
              <w:ind w:right="21"/>
              <w:rPr>
                <w:sz w:val="15"/>
              </w:rPr>
            </w:pPr>
            <w:r>
              <w:rPr>
                <w:w w:val="150"/>
                <w:sz w:val="15"/>
              </w:rPr>
              <w:t>(-)</w:t>
            </w:r>
          </w:p>
        </w:tc>
      </w:tr>
      <w:tr>
        <w:trPr>
          <w:trHeight w:val="230" w:hRule="atLeast"/>
        </w:trPr>
        <w:tc>
          <w:tcPr>
            <w:tcW w:w="690" w:type="dxa"/>
            <w:gridSpan w:val="2"/>
            <w:tcBorders>
              <w:top w:val="nil"/>
              <w:bottom w:val="nil"/>
            </w:tcBorders>
          </w:tcPr>
          <w:p>
            <w:pPr>
              <w:pStyle w:val="TableParagraph"/>
              <w:spacing w:line="194" w:lineRule="exact" w:before="16"/>
              <w:ind w:right="86"/>
              <w:rPr>
                <w:sz w:val="15"/>
              </w:rPr>
            </w:pPr>
            <w:r>
              <w:rPr>
                <w:w w:val="150"/>
                <w:sz w:val="15"/>
              </w:rPr>
              <w:t>-</w:t>
            </w:r>
          </w:p>
        </w:tc>
        <w:tc>
          <w:tcPr>
            <w:tcW w:w="688" w:type="dxa"/>
            <w:tcBorders>
              <w:top w:val="nil"/>
              <w:bottom w:val="nil"/>
            </w:tcBorders>
          </w:tcPr>
          <w:p>
            <w:pPr>
              <w:pStyle w:val="TableParagraph"/>
              <w:spacing w:line="194" w:lineRule="exact" w:before="16"/>
              <w:ind w:right="85"/>
              <w:rPr>
                <w:sz w:val="15"/>
              </w:rPr>
            </w:pPr>
            <w:r>
              <w:rPr>
                <w:w w:val="150"/>
                <w:sz w:val="15"/>
              </w:rPr>
              <w:t>-</w:t>
            </w:r>
          </w:p>
        </w:tc>
        <w:tc>
          <w:tcPr>
            <w:tcW w:w="698" w:type="dxa"/>
            <w:tcBorders>
              <w:top w:val="nil"/>
              <w:bottom w:val="nil"/>
            </w:tcBorders>
          </w:tcPr>
          <w:p>
            <w:pPr>
              <w:pStyle w:val="TableParagraph"/>
              <w:spacing w:line="194" w:lineRule="exact" w:before="16"/>
              <w:ind w:right="87"/>
              <w:rPr>
                <w:sz w:val="15"/>
              </w:rPr>
            </w:pPr>
            <w:r>
              <w:rPr>
                <w:w w:val="150"/>
                <w:sz w:val="15"/>
              </w:rPr>
              <w:t>-</w:t>
            </w:r>
          </w:p>
        </w:tc>
        <w:tc>
          <w:tcPr>
            <w:tcW w:w="697" w:type="dxa"/>
            <w:tcBorders>
              <w:top w:val="nil"/>
              <w:bottom w:val="nil"/>
            </w:tcBorders>
          </w:tcPr>
          <w:p>
            <w:pPr>
              <w:pStyle w:val="TableParagraph"/>
              <w:spacing w:line="194" w:lineRule="exact" w:before="16"/>
              <w:ind w:right="87"/>
              <w:rPr>
                <w:sz w:val="15"/>
              </w:rPr>
            </w:pPr>
            <w:r>
              <w:rPr>
                <w:w w:val="150"/>
                <w:sz w:val="15"/>
              </w:rPr>
              <w:t>-</w:t>
            </w:r>
          </w:p>
        </w:tc>
        <w:tc>
          <w:tcPr>
            <w:tcW w:w="698" w:type="dxa"/>
            <w:tcBorders>
              <w:top w:val="nil"/>
              <w:bottom w:val="nil"/>
            </w:tcBorders>
          </w:tcPr>
          <w:p>
            <w:pPr>
              <w:pStyle w:val="TableParagraph"/>
              <w:spacing w:line="194" w:lineRule="exact" w:before="16"/>
              <w:ind w:right="89"/>
              <w:rPr>
                <w:sz w:val="15"/>
              </w:rPr>
            </w:pPr>
            <w:r>
              <w:rPr>
                <w:w w:val="150"/>
                <w:sz w:val="15"/>
              </w:rPr>
              <w:t>-</w:t>
            </w:r>
          </w:p>
        </w:tc>
        <w:tc>
          <w:tcPr>
            <w:tcW w:w="697" w:type="dxa"/>
            <w:tcBorders>
              <w:top w:val="nil"/>
              <w:bottom w:val="nil"/>
            </w:tcBorders>
          </w:tcPr>
          <w:p>
            <w:pPr>
              <w:pStyle w:val="TableParagraph"/>
              <w:spacing w:line="194" w:lineRule="exact" w:before="16"/>
              <w:ind w:right="90"/>
              <w:rPr>
                <w:sz w:val="15"/>
              </w:rPr>
            </w:pPr>
            <w:r>
              <w:rPr>
                <w:w w:val="89"/>
                <w:sz w:val="15"/>
              </w:rPr>
              <w:t>1</w:t>
            </w:r>
          </w:p>
        </w:tc>
        <w:tc>
          <w:tcPr>
            <w:tcW w:w="697" w:type="dxa"/>
            <w:gridSpan w:val="2"/>
            <w:tcBorders>
              <w:top w:val="nil"/>
              <w:bottom w:val="nil"/>
            </w:tcBorders>
          </w:tcPr>
          <w:p>
            <w:pPr>
              <w:pStyle w:val="TableParagraph"/>
              <w:spacing w:line="194" w:lineRule="exact" w:before="16"/>
              <w:ind w:right="90"/>
              <w:rPr>
                <w:sz w:val="15"/>
              </w:rPr>
            </w:pPr>
            <w:r>
              <w:rPr>
                <w:w w:val="89"/>
                <w:sz w:val="15"/>
              </w:rPr>
              <w:t>1</w:t>
            </w:r>
          </w:p>
        </w:tc>
        <w:tc>
          <w:tcPr>
            <w:tcW w:w="698" w:type="dxa"/>
            <w:tcBorders>
              <w:top w:val="nil"/>
              <w:bottom w:val="nil"/>
            </w:tcBorders>
          </w:tcPr>
          <w:p>
            <w:pPr>
              <w:pStyle w:val="TableParagraph"/>
              <w:spacing w:line="194" w:lineRule="exact" w:before="16"/>
              <w:ind w:right="92"/>
              <w:rPr>
                <w:sz w:val="15"/>
              </w:rPr>
            </w:pPr>
            <w:r>
              <w:rPr>
                <w:w w:val="150"/>
                <w:sz w:val="15"/>
              </w:rPr>
              <w:t>-</w:t>
            </w:r>
          </w:p>
        </w:tc>
        <w:tc>
          <w:tcPr>
            <w:tcW w:w="697" w:type="dxa"/>
            <w:tcBorders>
              <w:top w:val="nil"/>
              <w:bottom w:val="nil"/>
            </w:tcBorders>
          </w:tcPr>
          <w:p>
            <w:pPr>
              <w:pStyle w:val="TableParagraph"/>
              <w:spacing w:line="194" w:lineRule="exact" w:before="16"/>
              <w:ind w:right="93"/>
              <w:rPr>
                <w:sz w:val="15"/>
              </w:rPr>
            </w:pPr>
            <w:r>
              <w:rPr>
                <w:w w:val="150"/>
                <w:sz w:val="15"/>
              </w:rPr>
              <w:t>-</w:t>
            </w:r>
          </w:p>
        </w:tc>
        <w:tc>
          <w:tcPr>
            <w:tcW w:w="700" w:type="dxa"/>
            <w:gridSpan w:val="3"/>
            <w:tcBorders>
              <w:top w:val="nil"/>
              <w:bottom w:val="nil"/>
            </w:tcBorders>
          </w:tcPr>
          <w:p>
            <w:pPr>
              <w:pStyle w:val="TableParagraph"/>
              <w:spacing w:line="194" w:lineRule="exact" w:before="16"/>
              <w:ind w:right="95"/>
              <w:rPr>
                <w:sz w:val="15"/>
              </w:rPr>
            </w:pPr>
            <w:r>
              <w:rPr>
                <w:w w:val="150"/>
                <w:sz w:val="15"/>
              </w:rPr>
              <w:t>-</w:t>
            </w:r>
          </w:p>
        </w:tc>
        <w:tc>
          <w:tcPr>
            <w:tcW w:w="697" w:type="dxa"/>
            <w:gridSpan w:val="2"/>
            <w:tcBorders>
              <w:top w:val="nil"/>
              <w:bottom w:val="nil"/>
            </w:tcBorders>
          </w:tcPr>
          <w:p>
            <w:pPr>
              <w:pStyle w:val="TableParagraph"/>
              <w:spacing w:line="194" w:lineRule="exact" w:before="16"/>
              <w:ind w:right="96"/>
              <w:rPr>
                <w:sz w:val="15"/>
              </w:rPr>
            </w:pPr>
            <w:r>
              <w:rPr>
                <w:w w:val="150"/>
                <w:sz w:val="15"/>
              </w:rPr>
              <w:t>-</w:t>
            </w:r>
          </w:p>
        </w:tc>
        <w:tc>
          <w:tcPr>
            <w:tcW w:w="658" w:type="dxa"/>
            <w:tcBorders>
              <w:top w:val="nil"/>
              <w:bottom w:val="nil"/>
            </w:tcBorders>
          </w:tcPr>
          <w:p>
            <w:pPr>
              <w:pStyle w:val="TableParagraph"/>
              <w:spacing w:line="194" w:lineRule="exact" w:before="16"/>
              <w:ind w:right="96"/>
              <w:rPr>
                <w:sz w:val="15"/>
              </w:rPr>
            </w:pPr>
            <w:r>
              <w:rPr>
                <w:w w:val="150"/>
                <w:sz w:val="15"/>
              </w:rPr>
              <w:t>-</w:t>
            </w:r>
          </w:p>
        </w:tc>
        <w:tc>
          <w:tcPr>
            <w:tcW w:w="659" w:type="dxa"/>
            <w:gridSpan w:val="2"/>
            <w:tcBorders>
              <w:top w:val="nil"/>
              <w:bottom w:val="nil"/>
            </w:tcBorders>
          </w:tcPr>
          <w:p>
            <w:pPr>
              <w:pStyle w:val="TableParagraph"/>
              <w:spacing w:line="194" w:lineRule="exact" w:before="16"/>
              <w:ind w:right="97"/>
              <w:rPr>
                <w:sz w:val="15"/>
              </w:rPr>
            </w:pPr>
            <w:r>
              <w:rPr>
                <w:w w:val="150"/>
                <w:sz w:val="15"/>
              </w:rPr>
              <w:t>-</w:t>
            </w:r>
          </w:p>
        </w:tc>
        <w:tc>
          <w:tcPr>
            <w:tcW w:w="658" w:type="dxa"/>
            <w:tcBorders>
              <w:top w:val="nil"/>
              <w:bottom w:val="nil"/>
            </w:tcBorders>
          </w:tcPr>
          <w:p>
            <w:pPr>
              <w:pStyle w:val="TableParagraph"/>
              <w:spacing w:line="194" w:lineRule="exact" w:before="16"/>
              <w:ind w:right="97"/>
              <w:rPr>
                <w:sz w:val="15"/>
              </w:rPr>
            </w:pPr>
            <w:r>
              <w:rPr>
                <w:w w:val="150"/>
                <w:sz w:val="15"/>
              </w:rPr>
              <w:t>-</w:t>
            </w:r>
          </w:p>
        </w:tc>
      </w:tr>
      <w:tr>
        <w:trPr>
          <w:trHeight w:val="230" w:hRule="atLeast"/>
        </w:trPr>
        <w:tc>
          <w:tcPr>
            <w:tcW w:w="690" w:type="dxa"/>
            <w:gridSpan w:val="2"/>
            <w:tcBorders>
              <w:top w:val="nil"/>
              <w:bottom w:val="nil"/>
            </w:tcBorders>
          </w:tcPr>
          <w:p>
            <w:pPr>
              <w:pStyle w:val="TableParagraph"/>
              <w:spacing w:line="194" w:lineRule="exact" w:before="16"/>
              <w:ind w:right="86"/>
              <w:rPr>
                <w:sz w:val="15"/>
              </w:rPr>
            </w:pPr>
            <w:r>
              <w:rPr>
                <w:w w:val="150"/>
                <w:sz w:val="15"/>
              </w:rPr>
              <w:t>-</w:t>
            </w:r>
          </w:p>
        </w:tc>
        <w:tc>
          <w:tcPr>
            <w:tcW w:w="688" w:type="dxa"/>
            <w:tcBorders>
              <w:top w:val="nil"/>
              <w:bottom w:val="nil"/>
            </w:tcBorders>
          </w:tcPr>
          <w:p>
            <w:pPr>
              <w:pStyle w:val="TableParagraph"/>
              <w:spacing w:line="194" w:lineRule="exact" w:before="16"/>
              <w:ind w:right="85"/>
              <w:rPr>
                <w:sz w:val="15"/>
              </w:rPr>
            </w:pPr>
            <w:r>
              <w:rPr>
                <w:w w:val="150"/>
                <w:sz w:val="15"/>
              </w:rPr>
              <w:t>-</w:t>
            </w:r>
          </w:p>
        </w:tc>
        <w:tc>
          <w:tcPr>
            <w:tcW w:w="698" w:type="dxa"/>
            <w:tcBorders>
              <w:top w:val="nil"/>
              <w:bottom w:val="nil"/>
            </w:tcBorders>
          </w:tcPr>
          <w:p>
            <w:pPr>
              <w:pStyle w:val="TableParagraph"/>
              <w:spacing w:line="194" w:lineRule="exact" w:before="16"/>
              <w:ind w:right="87"/>
              <w:rPr>
                <w:sz w:val="15"/>
              </w:rPr>
            </w:pPr>
            <w:r>
              <w:rPr>
                <w:w w:val="150"/>
                <w:sz w:val="15"/>
              </w:rPr>
              <w:t>-</w:t>
            </w:r>
          </w:p>
        </w:tc>
        <w:tc>
          <w:tcPr>
            <w:tcW w:w="697" w:type="dxa"/>
            <w:tcBorders>
              <w:top w:val="nil"/>
              <w:bottom w:val="nil"/>
            </w:tcBorders>
          </w:tcPr>
          <w:p>
            <w:pPr>
              <w:pStyle w:val="TableParagraph"/>
              <w:spacing w:line="194" w:lineRule="exact" w:before="16"/>
              <w:ind w:right="87"/>
              <w:rPr>
                <w:sz w:val="15"/>
              </w:rPr>
            </w:pPr>
            <w:r>
              <w:rPr>
                <w:w w:val="150"/>
                <w:sz w:val="15"/>
              </w:rPr>
              <w:t>-</w:t>
            </w:r>
          </w:p>
        </w:tc>
        <w:tc>
          <w:tcPr>
            <w:tcW w:w="698" w:type="dxa"/>
            <w:tcBorders>
              <w:top w:val="nil"/>
              <w:bottom w:val="nil"/>
            </w:tcBorders>
          </w:tcPr>
          <w:p>
            <w:pPr>
              <w:pStyle w:val="TableParagraph"/>
              <w:spacing w:line="194" w:lineRule="exact" w:before="16"/>
              <w:ind w:right="89"/>
              <w:rPr>
                <w:sz w:val="15"/>
              </w:rPr>
            </w:pPr>
            <w:r>
              <w:rPr>
                <w:w w:val="150"/>
                <w:sz w:val="15"/>
              </w:rPr>
              <w:t>-</w:t>
            </w:r>
          </w:p>
        </w:tc>
        <w:tc>
          <w:tcPr>
            <w:tcW w:w="697" w:type="dxa"/>
            <w:tcBorders>
              <w:top w:val="nil"/>
              <w:bottom w:val="nil"/>
            </w:tcBorders>
          </w:tcPr>
          <w:p>
            <w:pPr>
              <w:pStyle w:val="TableParagraph"/>
              <w:spacing w:line="194" w:lineRule="exact" w:before="16"/>
              <w:ind w:right="90"/>
              <w:rPr>
                <w:sz w:val="15"/>
              </w:rPr>
            </w:pPr>
            <w:r>
              <w:rPr>
                <w:w w:val="89"/>
                <w:sz w:val="15"/>
              </w:rPr>
              <w:t>1</w:t>
            </w:r>
          </w:p>
        </w:tc>
        <w:tc>
          <w:tcPr>
            <w:tcW w:w="697" w:type="dxa"/>
            <w:gridSpan w:val="2"/>
            <w:tcBorders>
              <w:top w:val="nil"/>
              <w:bottom w:val="nil"/>
            </w:tcBorders>
          </w:tcPr>
          <w:p>
            <w:pPr>
              <w:pStyle w:val="TableParagraph"/>
              <w:spacing w:line="194" w:lineRule="exact" w:before="16"/>
              <w:ind w:right="90"/>
              <w:rPr>
                <w:sz w:val="15"/>
              </w:rPr>
            </w:pPr>
            <w:r>
              <w:rPr>
                <w:w w:val="89"/>
                <w:sz w:val="15"/>
              </w:rPr>
              <w:t>1</w:t>
            </w:r>
          </w:p>
        </w:tc>
        <w:tc>
          <w:tcPr>
            <w:tcW w:w="698" w:type="dxa"/>
            <w:tcBorders>
              <w:top w:val="nil"/>
              <w:bottom w:val="nil"/>
            </w:tcBorders>
          </w:tcPr>
          <w:p>
            <w:pPr>
              <w:pStyle w:val="TableParagraph"/>
              <w:spacing w:line="194" w:lineRule="exact" w:before="16"/>
              <w:ind w:right="92"/>
              <w:rPr>
                <w:sz w:val="15"/>
              </w:rPr>
            </w:pPr>
            <w:r>
              <w:rPr>
                <w:w w:val="150"/>
                <w:sz w:val="15"/>
              </w:rPr>
              <w:t>-</w:t>
            </w:r>
          </w:p>
        </w:tc>
        <w:tc>
          <w:tcPr>
            <w:tcW w:w="697" w:type="dxa"/>
            <w:tcBorders>
              <w:top w:val="nil"/>
              <w:bottom w:val="nil"/>
            </w:tcBorders>
          </w:tcPr>
          <w:p>
            <w:pPr>
              <w:pStyle w:val="TableParagraph"/>
              <w:spacing w:line="194" w:lineRule="exact" w:before="16"/>
              <w:ind w:right="93"/>
              <w:rPr>
                <w:sz w:val="15"/>
              </w:rPr>
            </w:pPr>
            <w:r>
              <w:rPr>
                <w:w w:val="89"/>
                <w:sz w:val="15"/>
              </w:rPr>
              <w:t>6</w:t>
            </w:r>
          </w:p>
        </w:tc>
        <w:tc>
          <w:tcPr>
            <w:tcW w:w="700" w:type="dxa"/>
            <w:gridSpan w:val="3"/>
            <w:tcBorders>
              <w:top w:val="nil"/>
              <w:bottom w:val="nil"/>
            </w:tcBorders>
          </w:tcPr>
          <w:p>
            <w:pPr>
              <w:pStyle w:val="TableParagraph"/>
              <w:spacing w:line="194" w:lineRule="exact" w:before="16"/>
              <w:ind w:right="95"/>
              <w:rPr>
                <w:sz w:val="15"/>
              </w:rPr>
            </w:pPr>
            <w:r>
              <w:rPr>
                <w:w w:val="89"/>
                <w:sz w:val="15"/>
              </w:rPr>
              <w:t>5</w:t>
            </w:r>
          </w:p>
        </w:tc>
        <w:tc>
          <w:tcPr>
            <w:tcW w:w="697" w:type="dxa"/>
            <w:gridSpan w:val="2"/>
            <w:tcBorders>
              <w:top w:val="nil"/>
              <w:bottom w:val="nil"/>
            </w:tcBorders>
          </w:tcPr>
          <w:p>
            <w:pPr>
              <w:pStyle w:val="TableParagraph"/>
              <w:spacing w:line="194" w:lineRule="exact" w:before="16"/>
              <w:ind w:right="96"/>
              <w:rPr>
                <w:sz w:val="15"/>
              </w:rPr>
            </w:pPr>
            <w:r>
              <w:rPr>
                <w:w w:val="89"/>
                <w:sz w:val="15"/>
              </w:rPr>
              <w:t>1</w:t>
            </w:r>
          </w:p>
        </w:tc>
        <w:tc>
          <w:tcPr>
            <w:tcW w:w="658" w:type="dxa"/>
            <w:tcBorders>
              <w:top w:val="nil"/>
              <w:bottom w:val="nil"/>
            </w:tcBorders>
          </w:tcPr>
          <w:p>
            <w:pPr>
              <w:pStyle w:val="TableParagraph"/>
              <w:spacing w:line="194" w:lineRule="exact" w:before="16"/>
              <w:ind w:right="96"/>
              <w:rPr>
                <w:sz w:val="15"/>
              </w:rPr>
            </w:pPr>
            <w:r>
              <w:rPr>
                <w:w w:val="150"/>
                <w:sz w:val="15"/>
              </w:rPr>
              <w:t>-</w:t>
            </w:r>
          </w:p>
        </w:tc>
        <w:tc>
          <w:tcPr>
            <w:tcW w:w="659" w:type="dxa"/>
            <w:gridSpan w:val="2"/>
            <w:tcBorders>
              <w:top w:val="nil"/>
              <w:bottom w:val="nil"/>
            </w:tcBorders>
          </w:tcPr>
          <w:p>
            <w:pPr>
              <w:pStyle w:val="TableParagraph"/>
              <w:spacing w:line="194" w:lineRule="exact" w:before="16"/>
              <w:ind w:right="97"/>
              <w:rPr>
                <w:sz w:val="15"/>
              </w:rPr>
            </w:pPr>
            <w:r>
              <w:rPr>
                <w:w w:val="150"/>
                <w:sz w:val="15"/>
              </w:rPr>
              <w:t>-</w:t>
            </w:r>
          </w:p>
        </w:tc>
        <w:tc>
          <w:tcPr>
            <w:tcW w:w="658" w:type="dxa"/>
            <w:tcBorders>
              <w:top w:val="nil"/>
              <w:bottom w:val="nil"/>
            </w:tcBorders>
          </w:tcPr>
          <w:p>
            <w:pPr>
              <w:pStyle w:val="TableParagraph"/>
              <w:spacing w:line="194" w:lineRule="exact" w:before="16"/>
              <w:ind w:right="97"/>
              <w:rPr>
                <w:sz w:val="15"/>
              </w:rPr>
            </w:pPr>
            <w:r>
              <w:rPr>
                <w:w w:val="150"/>
                <w:sz w:val="15"/>
              </w:rPr>
              <w:t>-</w:t>
            </w:r>
          </w:p>
        </w:tc>
      </w:tr>
      <w:tr>
        <w:trPr>
          <w:trHeight w:val="230" w:hRule="atLeast"/>
        </w:trPr>
        <w:tc>
          <w:tcPr>
            <w:tcW w:w="690" w:type="dxa"/>
            <w:gridSpan w:val="2"/>
            <w:tcBorders>
              <w:top w:val="nil"/>
              <w:bottom w:val="nil"/>
            </w:tcBorders>
          </w:tcPr>
          <w:p>
            <w:pPr>
              <w:pStyle w:val="TableParagraph"/>
              <w:spacing w:line="194" w:lineRule="exact" w:before="16"/>
              <w:ind w:right="86"/>
              <w:rPr>
                <w:sz w:val="15"/>
              </w:rPr>
            </w:pPr>
            <w:r>
              <w:rPr>
                <w:w w:val="89"/>
                <w:sz w:val="15"/>
              </w:rPr>
              <w:t>1</w:t>
            </w:r>
          </w:p>
        </w:tc>
        <w:tc>
          <w:tcPr>
            <w:tcW w:w="688" w:type="dxa"/>
            <w:tcBorders>
              <w:top w:val="nil"/>
              <w:bottom w:val="nil"/>
            </w:tcBorders>
          </w:tcPr>
          <w:p>
            <w:pPr>
              <w:pStyle w:val="TableParagraph"/>
              <w:spacing w:line="194" w:lineRule="exact" w:before="16"/>
              <w:ind w:right="85"/>
              <w:rPr>
                <w:sz w:val="15"/>
              </w:rPr>
            </w:pPr>
            <w:r>
              <w:rPr>
                <w:w w:val="150"/>
                <w:sz w:val="15"/>
              </w:rPr>
              <w:t>-</w:t>
            </w:r>
          </w:p>
        </w:tc>
        <w:tc>
          <w:tcPr>
            <w:tcW w:w="698" w:type="dxa"/>
            <w:tcBorders>
              <w:top w:val="nil"/>
              <w:bottom w:val="nil"/>
            </w:tcBorders>
          </w:tcPr>
          <w:p>
            <w:pPr>
              <w:pStyle w:val="TableParagraph"/>
              <w:spacing w:line="194" w:lineRule="exact" w:before="16"/>
              <w:ind w:right="87"/>
              <w:rPr>
                <w:sz w:val="15"/>
              </w:rPr>
            </w:pPr>
            <w:r>
              <w:rPr>
                <w:w w:val="150"/>
                <w:sz w:val="15"/>
              </w:rPr>
              <w:t>-</w:t>
            </w:r>
          </w:p>
        </w:tc>
        <w:tc>
          <w:tcPr>
            <w:tcW w:w="697" w:type="dxa"/>
            <w:tcBorders>
              <w:top w:val="nil"/>
              <w:bottom w:val="nil"/>
            </w:tcBorders>
          </w:tcPr>
          <w:p>
            <w:pPr>
              <w:pStyle w:val="TableParagraph"/>
              <w:spacing w:line="194" w:lineRule="exact" w:before="16"/>
              <w:ind w:right="87"/>
              <w:rPr>
                <w:sz w:val="15"/>
              </w:rPr>
            </w:pPr>
            <w:r>
              <w:rPr>
                <w:w w:val="150"/>
                <w:sz w:val="15"/>
              </w:rPr>
              <w:t>-</w:t>
            </w:r>
          </w:p>
        </w:tc>
        <w:tc>
          <w:tcPr>
            <w:tcW w:w="698" w:type="dxa"/>
            <w:tcBorders>
              <w:top w:val="nil"/>
              <w:bottom w:val="nil"/>
            </w:tcBorders>
          </w:tcPr>
          <w:p>
            <w:pPr>
              <w:pStyle w:val="TableParagraph"/>
              <w:spacing w:line="194" w:lineRule="exact" w:before="16"/>
              <w:ind w:right="89"/>
              <w:rPr>
                <w:sz w:val="15"/>
              </w:rPr>
            </w:pPr>
            <w:r>
              <w:rPr>
                <w:w w:val="150"/>
                <w:sz w:val="15"/>
              </w:rPr>
              <w:t>-</w:t>
            </w:r>
          </w:p>
        </w:tc>
        <w:tc>
          <w:tcPr>
            <w:tcW w:w="697" w:type="dxa"/>
            <w:tcBorders>
              <w:top w:val="nil"/>
              <w:bottom w:val="nil"/>
            </w:tcBorders>
          </w:tcPr>
          <w:p>
            <w:pPr>
              <w:pStyle w:val="TableParagraph"/>
              <w:spacing w:line="194" w:lineRule="exact" w:before="16"/>
              <w:ind w:right="90"/>
              <w:rPr>
                <w:sz w:val="15"/>
              </w:rPr>
            </w:pPr>
            <w:r>
              <w:rPr>
                <w:w w:val="89"/>
                <w:sz w:val="15"/>
              </w:rPr>
              <w:t>3</w:t>
            </w:r>
          </w:p>
        </w:tc>
        <w:tc>
          <w:tcPr>
            <w:tcW w:w="697" w:type="dxa"/>
            <w:gridSpan w:val="2"/>
            <w:tcBorders>
              <w:top w:val="nil"/>
              <w:bottom w:val="nil"/>
            </w:tcBorders>
          </w:tcPr>
          <w:p>
            <w:pPr>
              <w:pStyle w:val="TableParagraph"/>
              <w:spacing w:line="194" w:lineRule="exact" w:before="16"/>
              <w:ind w:right="90"/>
              <w:rPr>
                <w:sz w:val="15"/>
              </w:rPr>
            </w:pPr>
            <w:r>
              <w:rPr>
                <w:w w:val="89"/>
                <w:sz w:val="15"/>
              </w:rPr>
              <w:t>2</w:t>
            </w:r>
          </w:p>
        </w:tc>
        <w:tc>
          <w:tcPr>
            <w:tcW w:w="698" w:type="dxa"/>
            <w:tcBorders>
              <w:top w:val="nil"/>
              <w:bottom w:val="nil"/>
            </w:tcBorders>
          </w:tcPr>
          <w:p>
            <w:pPr>
              <w:pStyle w:val="TableParagraph"/>
              <w:spacing w:line="194" w:lineRule="exact" w:before="16"/>
              <w:ind w:right="92"/>
              <w:rPr>
                <w:sz w:val="15"/>
              </w:rPr>
            </w:pPr>
            <w:r>
              <w:rPr>
                <w:w w:val="89"/>
                <w:sz w:val="15"/>
              </w:rPr>
              <w:t>1</w:t>
            </w:r>
          </w:p>
        </w:tc>
        <w:tc>
          <w:tcPr>
            <w:tcW w:w="697" w:type="dxa"/>
            <w:tcBorders>
              <w:top w:val="nil"/>
              <w:bottom w:val="nil"/>
            </w:tcBorders>
          </w:tcPr>
          <w:p>
            <w:pPr>
              <w:pStyle w:val="TableParagraph"/>
              <w:spacing w:line="194" w:lineRule="exact" w:before="16"/>
              <w:ind w:right="92"/>
              <w:rPr>
                <w:sz w:val="15"/>
              </w:rPr>
            </w:pPr>
            <w:r>
              <w:rPr>
                <w:w w:val="85"/>
                <w:sz w:val="15"/>
              </w:rPr>
              <w:t>13</w:t>
            </w:r>
          </w:p>
        </w:tc>
        <w:tc>
          <w:tcPr>
            <w:tcW w:w="700" w:type="dxa"/>
            <w:gridSpan w:val="3"/>
            <w:tcBorders>
              <w:top w:val="nil"/>
              <w:bottom w:val="nil"/>
            </w:tcBorders>
          </w:tcPr>
          <w:p>
            <w:pPr>
              <w:pStyle w:val="TableParagraph"/>
              <w:spacing w:line="194" w:lineRule="exact" w:before="16"/>
              <w:ind w:right="95"/>
              <w:rPr>
                <w:sz w:val="15"/>
              </w:rPr>
            </w:pPr>
            <w:r>
              <w:rPr>
                <w:w w:val="89"/>
                <w:sz w:val="15"/>
              </w:rPr>
              <w:t>5</w:t>
            </w:r>
          </w:p>
        </w:tc>
        <w:tc>
          <w:tcPr>
            <w:tcW w:w="697" w:type="dxa"/>
            <w:gridSpan w:val="2"/>
            <w:tcBorders>
              <w:top w:val="nil"/>
              <w:bottom w:val="nil"/>
            </w:tcBorders>
          </w:tcPr>
          <w:p>
            <w:pPr>
              <w:pStyle w:val="TableParagraph"/>
              <w:spacing w:line="194" w:lineRule="exact" w:before="16"/>
              <w:ind w:right="96"/>
              <w:rPr>
                <w:sz w:val="15"/>
              </w:rPr>
            </w:pPr>
            <w:r>
              <w:rPr>
                <w:w w:val="89"/>
                <w:sz w:val="15"/>
              </w:rPr>
              <w:t>8</w:t>
            </w:r>
          </w:p>
        </w:tc>
        <w:tc>
          <w:tcPr>
            <w:tcW w:w="658" w:type="dxa"/>
            <w:tcBorders>
              <w:top w:val="nil"/>
              <w:bottom w:val="nil"/>
            </w:tcBorders>
          </w:tcPr>
          <w:p>
            <w:pPr>
              <w:pStyle w:val="TableParagraph"/>
              <w:spacing w:line="194" w:lineRule="exact" w:before="16"/>
              <w:ind w:right="96"/>
              <w:rPr>
                <w:sz w:val="15"/>
              </w:rPr>
            </w:pPr>
            <w:r>
              <w:rPr>
                <w:w w:val="150"/>
                <w:sz w:val="15"/>
              </w:rPr>
              <w:t>-</w:t>
            </w:r>
          </w:p>
        </w:tc>
        <w:tc>
          <w:tcPr>
            <w:tcW w:w="659" w:type="dxa"/>
            <w:gridSpan w:val="2"/>
            <w:tcBorders>
              <w:top w:val="nil"/>
              <w:bottom w:val="nil"/>
            </w:tcBorders>
          </w:tcPr>
          <w:p>
            <w:pPr>
              <w:pStyle w:val="TableParagraph"/>
              <w:spacing w:line="194" w:lineRule="exact" w:before="16"/>
              <w:ind w:right="97"/>
              <w:rPr>
                <w:sz w:val="15"/>
              </w:rPr>
            </w:pPr>
            <w:r>
              <w:rPr>
                <w:w w:val="150"/>
                <w:sz w:val="15"/>
              </w:rPr>
              <w:t>-</w:t>
            </w:r>
          </w:p>
        </w:tc>
        <w:tc>
          <w:tcPr>
            <w:tcW w:w="658" w:type="dxa"/>
            <w:tcBorders>
              <w:top w:val="nil"/>
              <w:bottom w:val="nil"/>
            </w:tcBorders>
          </w:tcPr>
          <w:p>
            <w:pPr>
              <w:pStyle w:val="TableParagraph"/>
              <w:spacing w:line="194" w:lineRule="exact" w:before="16"/>
              <w:ind w:right="97"/>
              <w:rPr>
                <w:sz w:val="15"/>
              </w:rPr>
            </w:pPr>
            <w:r>
              <w:rPr>
                <w:w w:val="150"/>
                <w:sz w:val="15"/>
              </w:rPr>
              <w:t>-</w:t>
            </w:r>
          </w:p>
        </w:tc>
      </w:tr>
      <w:tr>
        <w:trPr>
          <w:trHeight w:val="230" w:hRule="atLeast"/>
        </w:trPr>
        <w:tc>
          <w:tcPr>
            <w:tcW w:w="690" w:type="dxa"/>
            <w:gridSpan w:val="2"/>
            <w:tcBorders>
              <w:top w:val="nil"/>
              <w:bottom w:val="nil"/>
            </w:tcBorders>
          </w:tcPr>
          <w:p>
            <w:pPr>
              <w:pStyle w:val="TableParagraph"/>
              <w:spacing w:line="194" w:lineRule="exact" w:before="16"/>
              <w:ind w:right="86"/>
              <w:rPr>
                <w:sz w:val="15"/>
              </w:rPr>
            </w:pPr>
            <w:r>
              <w:rPr>
                <w:w w:val="150"/>
                <w:sz w:val="15"/>
              </w:rPr>
              <w:t>-</w:t>
            </w:r>
          </w:p>
        </w:tc>
        <w:tc>
          <w:tcPr>
            <w:tcW w:w="688" w:type="dxa"/>
            <w:tcBorders>
              <w:top w:val="nil"/>
              <w:bottom w:val="nil"/>
            </w:tcBorders>
          </w:tcPr>
          <w:p>
            <w:pPr>
              <w:pStyle w:val="TableParagraph"/>
              <w:spacing w:line="194" w:lineRule="exact" w:before="16"/>
              <w:ind w:right="85"/>
              <w:rPr>
                <w:sz w:val="15"/>
              </w:rPr>
            </w:pPr>
            <w:r>
              <w:rPr>
                <w:w w:val="150"/>
                <w:sz w:val="15"/>
              </w:rPr>
              <w:t>-</w:t>
            </w:r>
          </w:p>
        </w:tc>
        <w:tc>
          <w:tcPr>
            <w:tcW w:w="698" w:type="dxa"/>
            <w:tcBorders>
              <w:top w:val="nil"/>
              <w:bottom w:val="nil"/>
            </w:tcBorders>
          </w:tcPr>
          <w:p>
            <w:pPr>
              <w:pStyle w:val="TableParagraph"/>
              <w:spacing w:line="194" w:lineRule="exact" w:before="16"/>
              <w:ind w:right="87"/>
              <w:rPr>
                <w:sz w:val="15"/>
              </w:rPr>
            </w:pPr>
            <w:r>
              <w:rPr>
                <w:w w:val="150"/>
                <w:sz w:val="15"/>
              </w:rPr>
              <w:t>-</w:t>
            </w:r>
          </w:p>
        </w:tc>
        <w:tc>
          <w:tcPr>
            <w:tcW w:w="697" w:type="dxa"/>
            <w:tcBorders>
              <w:top w:val="nil"/>
              <w:bottom w:val="nil"/>
            </w:tcBorders>
          </w:tcPr>
          <w:p>
            <w:pPr>
              <w:pStyle w:val="TableParagraph"/>
              <w:spacing w:line="194" w:lineRule="exact" w:before="16"/>
              <w:ind w:right="87"/>
              <w:rPr>
                <w:sz w:val="15"/>
              </w:rPr>
            </w:pPr>
            <w:r>
              <w:rPr>
                <w:w w:val="150"/>
                <w:sz w:val="15"/>
              </w:rPr>
              <w:t>-</w:t>
            </w:r>
          </w:p>
        </w:tc>
        <w:tc>
          <w:tcPr>
            <w:tcW w:w="698" w:type="dxa"/>
            <w:tcBorders>
              <w:top w:val="nil"/>
              <w:bottom w:val="nil"/>
            </w:tcBorders>
          </w:tcPr>
          <w:p>
            <w:pPr>
              <w:pStyle w:val="TableParagraph"/>
              <w:spacing w:line="194" w:lineRule="exact" w:before="16"/>
              <w:ind w:right="89"/>
              <w:rPr>
                <w:sz w:val="15"/>
              </w:rPr>
            </w:pPr>
            <w:r>
              <w:rPr>
                <w:w w:val="150"/>
                <w:sz w:val="15"/>
              </w:rPr>
              <w:t>-</w:t>
            </w:r>
          </w:p>
        </w:tc>
        <w:tc>
          <w:tcPr>
            <w:tcW w:w="697" w:type="dxa"/>
            <w:tcBorders>
              <w:top w:val="nil"/>
              <w:bottom w:val="nil"/>
            </w:tcBorders>
          </w:tcPr>
          <w:p>
            <w:pPr>
              <w:pStyle w:val="TableParagraph"/>
              <w:spacing w:line="194" w:lineRule="exact" w:before="16"/>
              <w:ind w:right="90"/>
              <w:rPr>
                <w:sz w:val="15"/>
              </w:rPr>
            </w:pPr>
            <w:r>
              <w:rPr>
                <w:w w:val="89"/>
                <w:sz w:val="15"/>
              </w:rPr>
              <w:t>5</w:t>
            </w:r>
          </w:p>
        </w:tc>
        <w:tc>
          <w:tcPr>
            <w:tcW w:w="697" w:type="dxa"/>
            <w:gridSpan w:val="2"/>
            <w:tcBorders>
              <w:top w:val="nil"/>
              <w:bottom w:val="nil"/>
            </w:tcBorders>
          </w:tcPr>
          <w:p>
            <w:pPr>
              <w:pStyle w:val="TableParagraph"/>
              <w:spacing w:line="194" w:lineRule="exact" w:before="16"/>
              <w:ind w:right="89"/>
              <w:rPr>
                <w:sz w:val="15"/>
              </w:rPr>
            </w:pPr>
            <w:r>
              <w:rPr>
                <w:w w:val="89"/>
                <w:sz w:val="15"/>
              </w:rPr>
              <w:t>3</w:t>
            </w:r>
          </w:p>
        </w:tc>
        <w:tc>
          <w:tcPr>
            <w:tcW w:w="698" w:type="dxa"/>
            <w:tcBorders>
              <w:top w:val="nil"/>
              <w:bottom w:val="nil"/>
            </w:tcBorders>
          </w:tcPr>
          <w:p>
            <w:pPr>
              <w:pStyle w:val="TableParagraph"/>
              <w:spacing w:line="194" w:lineRule="exact" w:before="16"/>
              <w:ind w:right="91"/>
              <w:rPr>
                <w:sz w:val="15"/>
              </w:rPr>
            </w:pPr>
            <w:r>
              <w:rPr>
                <w:w w:val="89"/>
                <w:sz w:val="15"/>
              </w:rPr>
              <w:t>2</w:t>
            </w:r>
          </w:p>
        </w:tc>
        <w:tc>
          <w:tcPr>
            <w:tcW w:w="697" w:type="dxa"/>
            <w:tcBorders>
              <w:top w:val="nil"/>
              <w:bottom w:val="nil"/>
            </w:tcBorders>
          </w:tcPr>
          <w:p>
            <w:pPr>
              <w:pStyle w:val="TableParagraph"/>
              <w:spacing w:line="194" w:lineRule="exact" w:before="16"/>
              <w:ind w:right="92"/>
              <w:rPr>
                <w:sz w:val="15"/>
              </w:rPr>
            </w:pPr>
            <w:r>
              <w:rPr>
                <w:w w:val="85"/>
                <w:sz w:val="15"/>
              </w:rPr>
              <w:t>12</w:t>
            </w:r>
          </w:p>
        </w:tc>
        <w:tc>
          <w:tcPr>
            <w:tcW w:w="700" w:type="dxa"/>
            <w:gridSpan w:val="3"/>
            <w:tcBorders>
              <w:top w:val="nil"/>
              <w:bottom w:val="nil"/>
            </w:tcBorders>
          </w:tcPr>
          <w:p>
            <w:pPr>
              <w:pStyle w:val="TableParagraph"/>
              <w:spacing w:line="194" w:lineRule="exact" w:before="16"/>
              <w:ind w:right="95"/>
              <w:rPr>
                <w:sz w:val="15"/>
              </w:rPr>
            </w:pPr>
            <w:r>
              <w:rPr>
                <w:w w:val="89"/>
                <w:sz w:val="15"/>
              </w:rPr>
              <w:t>7</w:t>
            </w:r>
          </w:p>
        </w:tc>
        <w:tc>
          <w:tcPr>
            <w:tcW w:w="697" w:type="dxa"/>
            <w:gridSpan w:val="2"/>
            <w:tcBorders>
              <w:top w:val="nil"/>
              <w:bottom w:val="nil"/>
            </w:tcBorders>
          </w:tcPr>
          <w:p>
            <w:pPr>
              <w:pStyle w:val="TableParagraph"/>
              <w:spacing w:line="194" w:lineRule="exact" w:before="16"/>
              <w:ind w:right="96"/>
              <w:rPr>
                <w:sz w:val="15"/>
              </w:rPr>
            </w:pPr>
            <w:r>
              <w:rPr>
                <w:w w:val="89"/>
                <w:sz w:val="15"/>
              </w:rPr>
              <w:t>5</w:t>
            </w:r>
          </w:p>
        </w:tc>
        <w:tc>
          <w:tcPr>
            <w:tcW w:w="658" w:type="dxa"/>
            <w:tcBorders>
              <w:top w:val="nil"/>
              <w:bottom w:val="nil"/>
            </w:tcBorders>
          </w:tcPr>
          <w:p>
            <w:pPr>
              <w:pStyle w:val="TableParagraph"/>
              <w:spacing w:line="194" w:lineRule="exact" w:before="16"/>
              <w:ind w:right="95"/>
              <w:rPr>
                <w:sz w:val="15"/>
              </w:rPr>
            </w:pPr>
            <w:r>
              <w:rPr>
                <w:w w:val="150"/>
                <w:sz w:val="15"/>
              </w:rPr>
              <w:t>-</w:t>
            </w:r>
          </w:p>
        </w:tc>
        <w:tc>
          <w:tcPr>
            <w:tcW w:w="659" w:type="dxa"/>
            <w:gridSpan w:val="2"/>
            <w:tcBorders>
              <w:top w:val="nil"/>
              <w:bottom w:val="nil"/>
            </w:tcBorders>
          </w:tcPr>
          <w:p>
            <w:pPr>
              <w:pStyle w:val="TableParagraph"/>
              <w:spacing w:line="194" w:lineRule="exact" w:before="16"/>
              <w:ind w:right="97"/>
              <w:rPr>
                <w:sz w:val="15"/>
              </w:rPr>
            </w:pPr>
            <w:r>
              <w:rPr>
                <w:w w:val="150"/>
                <w:sz w:val="15"/>
              </w:rPr>
              <w:t>-</w:t>
            </w:r>
          </w:p>
        </w:tc>
        <w:tc>
          <w:tcPr>
            <w:tcW w:w="658" w:type="dxa"/>
            <w:tcBorders>
              <w:top w:val="nil"/>
              <w:bottom w:val="nil"/>
            </w:tcBorders>
          </w:tcPr>
          <w:p>
            <w:pPr>
              <w:pStyle w:val="TableParagraph"/>
              <w:spacing w:line="194" w:lineRule="exact" w:before="16"/>
              <w:ind w:right="97"/>
              <w:rPr>
                <w:sz w:val="15"/>
              </w:rPr>
            </w:pPr>
            <w:r>
              <w:rPr>
                <w:w w:val="150"/>
                <w:sz w:val="15"/>
              </w:rPr>
              <w:t>-</w:t>
            </w:r>
          </w:p>
        </w:tc>
      </w:tr>
      <w:tr>
        <w:trPr>
          <w:trHeight w:val="230" w:hRule="atLeast"/>
        </w:trPr>
        <w:tc>
          <w:tcPr>
            <w:tcW w:w="690" w:type="dxa"/>
            <w:gridSpan w:val="2"/>
            <w:tcBorders>
              <w:top w:val="nil"/>
              <w:bottom w:val="nil"/>
            </w:tcBorders>
          </w:tcPr>
          <w:p>
            <w:pPr>
              <w:pStyle w:val="TableParagraph"/>
              <w:spacing w:line="194" w:lineRule="exact" w:before="16"/>
              <w:ind w:right="86"/>
              <w:rPr>
                <w:sz w:val="15"/>
              </w:rPr>
            </w:pPr>
            <w:r>
              <w:rPr>
                <w:w w:val="89"/>
                <w:sz w:val="15"/>
              </w:rPr>
              <w:t>2</w:t>
            </w:r>
          </w:p>
        </w:tc>
        <w:tc>
          <w:tcPr>
            <w:tcW w:w="688" w:type="dxa"/>
            <w:tcBorders>
              <w:top w:val="nil"/>
              <w:bottom w:val="nil"/>
            </w:tcBorders>
          </w:tcPr>
          <w:p>
            <w:pPr>
              <w:pStyle w:val="TableParagraph"/>
              <w:spacing w:line="194" w:lineRule="exact" w:before="16"/>
              <w:ind w:right="85"/>
              <w:rPr>
                <w:sz w:val="15"/>
              </w:rPr>
            </w:pPr>
            <w:r>
              <w:rPr>
                <w:w w:val="150"/>
                <w:sz w:val="15"/>
              </w:rPr>
              <w:t>-</w:t>
            </w:r>
          </w:p>
        </w:tc>
        <w:tc>
          <w:tcPr>
            <w:tcW w:w="698" w:type="dxa"/>
            <w:tcBorders>
              <w:top w:val="nil"/>
              <w:bottom w:val="nil"/>
            </w:tcBorders>
          </w:tcPr>
          <w:p>
            <w:pPr>
              <w:pStyle w:val="TableParagraph"/>
              <w:spacing w:line="194" w:lineRule="exact" w:before="16"/>
              <w:ind w:right="87"/>
              <w:rPr>
                <w:sz w:val="15"/>
              </w:rPr>
            </w:pPr>
            <w:r>
              <w:rPr>
                <w:w w:val="150"/>
                <w:sz w:val="15"/>
              </w:rPr>
              <w:t>-</w:t>
            </w:r>
          </w:p>
        </w:tc>
        <w:tc>
          <w:tcPr>
            <w:tcW w:w="697" w:type="dxa"/>
            <w:tcBorders>
              <w:top w:val="nil"/>
              <w:bottom w:val="nil"/>
            </w:tcBorders>
          </w:tcPr>
          <w:p>
            <w:pPr>
              <w:pStyle w:val="TableParagraph"/>
              <w:spacing w:line="194" w:lineRule="exact" w:before="16"/>
              <w:ind w:right="87"/>
              <w:rPr>
                <w:sz w:val="15"/>
              </w:rPr>
            </w:pPr>
            <w:r>
              <w:rPr>
                <w:w w:val="150"/>
                <w:sz w:val="15"/>
              </w:rPr>
              <w:t>-</w:t>
            </w:r>
          </w:p>
        </w:tc>
        <w:tc>
          <w:tcPr>
            <w:tcW w:w="698" w:type="dxa"/>
            <w:tcBorders>
              <w:top w:val="nil"/>
              <w:bottom w:val="nil"/>
            </w:tcBorders>
          </w:tcPr>
          <w:p>
            <w:pPr>
              <w:pStyle w:val="TableParagraph"/>
              <w:spacing w:line="194" w:lineRule="exact" w:before="16"/>
              <w:ind w:right="89"/>
              <w:rPr>
                <w:sz w:val="15"/>
              </w:rPr>
            </w:pPr>
            <w:r>
              <w:rPr>
                <w:w w:val="150"/>
                <w:sz w:val="15"/>
              </w:rPr>
              <w:t>-</w:t>
            </w:r>
          </w:p>
        </w:tc>
        <w:tc>
          <w:tcPr>
            <w:tcW w:w="697" w:type="dxa"/>
            <w:tcBorders>
              <w:top w:val="nil"/>
              <w:bottom w:val="nil"/>
            </w:tcBorders>
          </w:tcPr>
          <w:p>
            <w:pPr>
              <w:pStyle w:val="TableParagraph"/>
              <w:spacing w:line="194" w:lineRule="exact" w:before="16"/>
              <w:ind w:right="90"/>
              <w:rPr>
                <w:sz w:val="15"/>
              </w:rPr>
            </w:pPr>
            <w:r>
              <w:rPr>
                <w:w w:val="89"/>
                <w:sz w:val="15"/>
              </w:rPr>
              <w:t>2</w:t>
            </w:r>
          </w:p>
        </w:tc>
        <w:tc>
          <w:tcPr>
            <w:tcW w:w="697" w:type="dxa"/>
            <w:gridSpan w:val="2"/>
            <w:tcBorders>
              <w:top w:val="nil"/>
              <w:bottom w:val="nil"/>
            </w:tcBorders>
          </w:tcPr>
          <w:p>
            <w:pPr>
              <w:pStyle w:val="TableParagraph"/>
              <w:spacing w:line="194" w:lineRule="exact" w:before="16"/>
              <w:ind w:right="89"/>
              <w:rPr>
                <w:sz w:val="15"/>
              </w:rPr>
            </w:pPr>
            <w:r>
              <w:rPr>
                <w:w w:val="89"/>
                <w:sz w:val="15"/>
              </w:rPr>
              <w:t>2</w:t>
            </w:r>
          </w:p>
        </w:tc>
        <w:tc>
          <w:tcPr>
            <w:tcW w:w="698" w:type="dxa"/>
            <w:tcBorders>
              <w:top w:val="nil"/>
              <w:bottom w:val="nil"/>
            </w:tcBorders>
          </w:tcPr>
          <w:p>
            <w:pPr>
              <w:pStyle w:val="TableParagraph"/>
              <w:spacing w:line="194" w:lineRule="exact" w:before="16"/>
              <w:ind w:right="91"/>
              <w:rPr>
                <w:sz w:val="15"/>
              </w:rPr>
            </w:pPr>
            <w:r>
              <w:rPr>
                <w:w w:val="150"/>
                <w:sz w:val="15"/>
              </w:rPr>
              <w:t>-</w:t>
            </w:r>
          </w:p>
        </w:tc>
        <w:tc>
          <w:tcPr>
            <w:tcW w:w="697" w:type="dxa"/>
            <w:tcBorders>
              <w:top w:val="nil"/>
              <w:bottom w:val="nil"/>
            </w:tcBorders>
          </w:tcPr>
          <w:p>
            <w:pPr>
              <w:pStyle w:val="TableParagraph"/>
              <w:spacing w:line="194" w:lineRule="exact" w:before="16"/>
              <w:ind w:right="92"/>
              <w:rPr>
                <w:sz w:val="15"/>
              </w:rPr>
            </w:pPr>
            <w:r>
              <w:rPr>
                <w:w w:val="85"/>
                <w:sz w:val="15"/>
              </w:rPr>
              <w:t>14</w:t>
            </w:r>
          </w:p>
        </w:tc>
        <w:tc>
          <w:tcPr>
            <w:tcW w:w="700" w:type="dxa"/>
            <w:gridSpan w:val="3"/>
            <w:tcBorders>
              <w:top w:val="nil"/>
              <w:bottom w:val="nil"/>
            </w:tcBorders>
          </w:tcPr>
          <w:p>
            <w:pPr>
              <w:pStyle w:val="TableParagraph"/>
              <w:spacing w:line="194" w:lineRule="exact" w:before="16"/>
              <w:ind w:right="95"/>
              <w:rPr>
                <w:sz w:val="15"/>
              </w:rPr>
            </w:pPr>
            <w:r>
              <w:rPr>
                <w:w w:val="89"/>
                <w:sz w:val="15"/>
              </w:rPr>
              <w:t>7</w:t>
            </w:r>
          </w:p>
        </w:tc>
        <w:tc>
          <w:tcPr>
            <w:tcW w:w="697" w:type="dxa"/>
            <w:gridSpan w:val="2"/>
            <w:tcBorders>
              <w:top w:val="nil"/>
              <w:bottom w:val="nil"/>
            </w:tcBorders>
          </w:tcPr>
          <w:p>
            <w:pPr>
              <w:pStyle w:val="TableParagraph"/>
              <w:spacing w:line="194" w:lineRule="exact" w:before="16"/>
              <w:ind w:right="96"/>
              <w:rPr>
                <w:sz w:val="15"/>
              </w:rPr>
            </w:pPr>
            <w:r>
              <w:rPr>
                <w:w w:val="89"/>
                <w:sz w:val="15"/>
              </w:rPr>
              <w:t>7</w:t>
            </w:r>
          </w:p>
        </w:tc>
        <w:tc>
          <w:tcPr>
            <w:tcW w:w="658" w:type="dxa"/>
            <w:tcBorders>
              <w:top w:val="nil"/>
              <w:bottom w:val="nil"/>
            </w:tcBorders>
          </w:tcPr>
          <w:p>
            <w:pPr>
              <w:pStyle w:val="TableParagraph"/>
              <w:spacing w:line="194" w:lineRule="exact" w:before="16"/>
              <w:ind w:right="95"/>
              <w:rPr>
                <w:sz w:val="15"/>
              </w:rPr>
            </w:pPr>
            <w:r>
              <w:rPr>
                <w:w w:val="150"/>
                <w:sz w:val="15"/>
              </w:rPr>
              <w:t>-</w:t>
            </w:r>
          </w:p>
        </w:tc>
        <w:tc>
          <w:tcPr>
            <w:tcW w:w="659" w:type="dxa"/>
            <w:gridSpan w:val="2"/>
            <w:tcBorders>
              <w:top w:val="nil"/>
              <w:bottom w:val="nil"/>
            </w:tcBorders>
          </w:tcPr>
          <w:p>
            <w:pPr>
              <w:pStyle w:val="TableParagraph"/>
              <w:spacing w:line="194" w:lineRule="exact" w:before="16"/>
              <w:ind w:right="97"/>
              <w:rPr>
                <w:sz w:val="15"/>
              </w:rPr>
            </w:pPr>
            <w:r>
              <w:rPr>
                <w:w w:val="150"/>
                <w:sz w:val="15"/>
              </w:rPr>
              <w:t>-</w:t>
            </w:r>
          </w:p>
        </w:tc>
        <w:tc>
          <w:tcPr>
            <w:tcW w:w="658" w:type="dxa"/>
            <w:tcBorders>
              <w:top w:val="nil"/>
              <w:bottom w:val="nil"/>
            </w:tcBorders>
          </w:tcPr>
          <w:p>
            <w:pPr>
              <w:pStyle w:val="TableParagraph"/>
              <w:spacing w:line="194" w:lineRule="exact" w:before="16"/>
              <w:ind w:right="97"/>
              <w:rPr>
                <w:sz w:val="15"/>
              </w:rPr>
            </w:pPr>
            <w:r>
              <w:rPr>
                <w:w w:val="150"/>
                <w:sz w:val="15"/>
              </w:rPr>
              <w:t>-</w:t>
            </w:r>
          </w:p>
        </w:tc>
      </w:tr>
      <w:tr>
        <w:trPr>
          <w:trHeight w:val="230" w:hRule="atLeast"/>
        </w:trPr>
        <w:tc>
          <w:tcPr>
            <w:tcW w:w="690" w:type="dxa"/>
            <w:gridSpan w:val="2"/>
            <w:tcBorders>
              <w:top w:val="nil"/>
              <w:bottom w:val="nil"/>
            </w:tcBorders>
          </w:tcPr>
          <w:p>
            <w:pPr>
              <w:pStyle w:val="TableParagraph"/>
              <w:spacing w:line="194" w:lineRule="exact" w:before="16"/>
              <w:ind w:right="86"/>
              <w:rPr>
                <w:sz w:val="15"/>
              </w:rPr>
            </w:pPr>
            <w:r>
              <w:rPr>
                <w:w w:val="150"/>
                <w:sz w:val="15"/>
              </w:rPr>
              <w:t>-</w:t>
            </w:r>
          </w:p>
        </w:tc>
        <w:tc>
          <w:tcPr>
            <w:tcW w:w="688" w:type="dxa"/>
            <w:tcBorders>
              <w:top w:val="nil"/>
              <w:bottom w:val="nil"/>
            </w:tcBorders>
          </w:tcPr>
          <w:p>
            <w:pPr>
              <w:pStyle w:val="TableParagraph"/>
              <w:spacing w:line="194" w:lineRule="exact" w:before="16"/>
              <w:ind w:right="85"/>
              <w:rPr>
                <w:sz w:val="15"/>
              </w:rPr>
            </w:pPr>
            <w:r>
              <w:rPr>
                <w:w w:val="150"/>
                <w:sz w:val="15"/>
              </w:rPr>
              <w:t>-</w:t>
            </w:r>
          </w:p>
        </w:tc>
        <w:tc>
          <w:tcPr>
            <w:tcW w:w="698" w:type="dxa"/>
            <w:tcBorders>
              <w:top w:val="nil"/>
              <w:bottom w:val="nil"/>
            </w:tcBorders>
          </w:tcPr>
          <w:p>
            <w:pPr>
              <w:pStyle w:val="TableParagraph"/>
              <w:spacing w:line="194" w:lineRule="exact" w:before="16"/>
              <w:ind w:right="87"/>
              <w:rPr>
                <w:sz w:val="15"/>
              </w:rPr>
            </w:pPr>
            <w:r>
              <w:rPr>
                <w:w w:val="150"/>
                <w:sz w:val="15"/>
              </w:rPr>
              <w:t>-</w:t>
            </w:r>
          </w:p>
        </w:tc>
        <w:tc>
          <w:tcPr>
            <w:tcW w:w="697" w:type="dxa"/>
            <w:tcBorders>
              <w:top w:val="nil"/>
              <w:bottom w:val="nil"/>
            </w:tcBorders>
          </w:tcPr>
          <w:p>
            <w:pPr>
              <w:pStyle w:val="TableParagraph"/>
              <w:spacing w:line="194" w:lineRule="exact" w:before="16"/>
              <w:ind w:right="87"/>
              <w:rPr>
                <w:sz w:val="15"/>
              </w:rPr>
            </w:pPr>
            <w:r>
              <w:rPr>
                <w:w w:val="150"/>
                <w:sz w:val="15"/>
              </w:rPr>
              <w:t>-</w:t>
            </w:r>
          </w:p>
        </w:tc>
        <w:tc>
          <w:tcPr>
            <w:tcW w:w="698" w:type="dxa"/>
            <w:tcBorders>
              <w:top w:val="nil"/>
              <w:bottom w:val="nil"/>
            </w:tcBorders>
          </w:tcPr>
          <w:p>
            <w:pPr>
              <w:pStyle w:val="TableParagraph"/>
              <w:spacing w:line="194" w:lineRule="exact" w:before="16"/>
              <w:ind w:right="89"/>
              <w:rPr>
                <w:sz w:val="15"/>
              </w:rPr>
            </w:pPr>
            <w:r>
              <w:rPr>
                <w:w w:val="150"/>
                <w:sz w:val="15"/>
              </w:rPr>
              <w:t>-</w:t>
            </w:r>
          </w:p>
        </w:tc>
        <w:tc>
          <w:tcPr>
            <w:tcW w:w="697" w:type="dxa"/>
            <w:tcBorders>
              <w:top w:val="nil"/>
              <w:bottom w:val="nil"/>
            </w:tcBorders>
          </w:tcPr>
          <w:p>
            <w:pPr>
              <w:pStyle w:val="TableParagraph"/>
              <w:spacing w:line="194" w:lineRule="exact" w:before="16"/>
              <w:ind w:right="90"/>
              <w:rPr>
                <w:sz w:val="15"/>
              </w:rPr>
            </w:pPr>
            <w:r>
              <w:rPr>
                <w:w w:val="89"/>
                <w:sz w:val="15"/>
              </w:rPr>
              <w:t>1</w:t>
            </w:r>
          </w:p>
        </w:tc>
        <w:tc>
          <w:tcPr>
            <w:tcW w:w="697" w:type="dxa"/>
            <w:gridSpan w:val="2"/>
            <w:tcBorders>
              <w:top w:val="nil"/>
              <w:bottom w:val="nil"/>
            </w:tcBorders>
          </w:tcPr>
          <w:p>
            <w:pPr>
              <w:pStyle w:val="TableParagraph"/>
              <w:spacing w:line="194" w:lineRule="exact" w:before="16"/>
              <w:ind w:right="89"/>
              <w:rPr>
                <w:sz w:val="15"/>
              </w:rPr>
            </w:pPr>
            <w:r>
              <w:rPr>
                <w:w w:val="89"/>
                <w:sz w:val="15"/>
              </w:rPr>
              <w:t>1</w:t>
            </w:r>
          </w:p>
        </w:tc>
        <w:tc>
          <w:tcPr>
            <w:tcW w:w="698" w:type="dxa"/>
            <w:tcBorders>
              <w:top w:val="nil"/>
              <w:bottom w:val="nil"/>
            </w:tcBorders>
          </w:tcPr>
          <w:p>
            <w:pPr>
              <w:pStyle w:val="TableParagraph"/>
              <w:spacing w:line="194" w:lineRule="exact" w:before="16"/>
              <w:ind w:right="91"/>
              <w:rPr>
                <w:sz w:val="15"/>
              </w:rPr>
            </w:pPr>
            <w:r>
              <w:rPr>
                <w:w w:val="150"/>
                <w:sz w:val="15"/>
              </w:rPr>
              <w:t>-</w:t>
            </w:r>
          </w:p>
        </w:tc>
        <w:tc>
          <w:tcPr>
            <w:tcW w:w="697" w:type="dxa"/>
            <w:tcBorders>
              <w:top w:val="nil"/>
              <w:bottom w:val="nil"/>
            </w:tcBorders>
          </w:tcPr>
          <w:p>
            <w:pPr>
              <w:pStyle w:val="TableParagraph"/>
              <w:spacing w:line="194" w:lineRule="exact" w:before="16"/>
              <w:ind w:right="92"/>
              <w:rPr>
                <w:sz w:val="15"/>
              </w:rPr>
            </w:pPr>
            <w:r>
              <w:rPr>
                <w:w w:val="89"/>
                <w:sz w:val="15"/>
              </w:rPr>
              <w:t>3</w:t>
            </w:r>
          </w:p>
        </w:tc>
        <w:tc>
          <w:tcPr>
            <w:tcW w:w="700" w:type="dxa"/>
            <w:gridSpan w:val="3"/>
            <w:tcBorders>
              <w:top w:val="nil"/>
              <w:bottom w:val="nil"/>
            </w:tcBorders>
          </w:tcPr>
          <w:p>
            <w:pPr>
              <w:pStyle w:val="TableParagraph"/>
              <w:spacing w:line="194" w:lineRule="exact" w:before="16"/>
              <w:ind w:right="95"/>
              <w:rPr>
                <w:sz w:val="15"/>
              </w:rPr>
            </w:pPr>
            <w:r>
              <w:rPr>
                <w:w w:val="89"/>
                <w:sz w:val="15"/>
              </w:rPr>
              <w:t>2</w:t>
            </w:r>
          </w:p>
        </w:tc>
        <w:tc>
          <w:tcPr>
            <w:tcW w:w="697" w:type="dxa"/>
            <w:gridSpan w:val="2"/>
            <w:tcBorders>
              <w:top w:val="nil"/>
              <w:bottom w:val="nil"/>
            </w:tcBorders>
          </w:tcPr>
          <w:p>
            <w:pPr>
              <w:pStyle w:val="TableParagraph"/>
              <w:spacing w:line="194" w:lineRule="exact" w:before="16"/>
              <w:ind w:right="96"/>
              <w:rPr>
                <w:sz w:val="15"/>
              </w:rPr>
            </w:pPr>
            <w:r>
              <w:rPr>
                <w:w w:val="89"/>
                <w:sz w:val="15"/>
              </w:rPr>
              <w:t>1</w:t>
            </w:r>
          </w:p>
        </w:tc>
        <w:tc>
          <w:tcPr>
            <w:tcW w:w="658" w:type="dxa"/>
            <w:tcBorders>
              <w:top w:val="nil"/>
              <w:bottom w:val="nil"/>
            </w:tcBorders>
          </w:tcPr>
          <w:p>
            <w:pPr>
              <w:pStyle w:val="TableParagraph"/>
              <w:spacing w:line="194" w:lineRule="exact" w:before="16"/>
              <w:ind w:right="95"/>
              <w:rPr>
                <w:sz w:val="15"/>
              </w:rPr>
            </w:pPr>
            <w:r>
              <w:rPr>
                <w:w w:val="150"/>
                <w:sz w:val="15"/>
              </w:rPr>
              <w:t>-</w:t>
            </w:r>
          </w:p>
        </w:tc>
        <w:tc>
          <w:tcPr>
            <w:tcW w:w="659" w:type="dxa"/>
            <w:gridSpan w:val="2"/>
            <w:tcBorders>
              <w:top w:val="nil"/>
              <w:bottom w:val="nil"/>
            </w:tcBorders>
          </w:tcPr>
          <w:p>
            <w:pPr>
              <w:pStyle w:val="TableParagraph"/>
              <w:spacing w:line="194" w:lineRule="exact" w:before="16"/>
              <w:ind w:right="97"/>
              <w:rPr>
                <w:sz w:val="15"/>
              </w:rPr>
            </w:pPr>
            <w:r>
              <w:rPr>
                <w:w w:val="150"/>
                <w:sz w:val="15"/>
              </w:rPr>
              <w:t>-</w:t>
            </w:r>
          </w:p>
        </w:tc>
        <w:tc>
          <w:tcPr>
            <w:tcW w:w="658" w:type="dxa"/>
            <w:tcBorders>
              <w:top w:val="nil"/>
              <w:bottom w:val="nil"/>
            </w:tcBorders>
          </w:tcPr>
          <w:p>
            <w:pPr>
              <w:pStyle w:val="TableParagraph"/>
              <w:spacing w:line="194" w:lineRule="exact" w:before="16"/>
              <w:ind w:right="97"/>
              <w:rPr>
                <w:sz w:val="15"/>
              </w:rPr>
            </w:pPr>
            <w:r>
              <w:rPr>
                <w:w w:val="150"/>
                <w:sz w:val="15"/>
              </w:rPr>
              <w:t>-</w:t>
            </w:r>
          </w:p>
        </w:tc>
      </w:tr>
      <w:tr>
        <w:trPr>
          <w:trHeight w:val="269" w:hRule="atLeast"/>
        </w:trPr>
        <w:tc>
          <w:tcPr>
            <w:tcW w:w="690" w:type="dxa"/>
            <w:gridSpan w:val="2"/>
            <w:tcBorders>
              <w:top w:val="nil"/>
              <w:bottom w:val="nil"/>
            </w:tcBorders>
          </w:tcPr>
          <w:p>
            <w:pPr>
              <w:pStyle w:val="TableParagraph"/>
              <w:spacing w:before="16"/>
              <w:ind w:right="85"/>
              <w:rPr>
                <w:sz w:val="15"/>
              </w:rPr>
            </w:pPr>
            <w:r>
              <w:rPr>
                <w:w w:val="150"/>
                <w:sz w:val="15"/>
              </w:rPr>
              <w:t>-</w:t>
            </w:r>
          </w:p>
        </w:tc>
        <w:tc>
          <w:tcPr>
            <w:tcW w:w="688" w:type="dxa"/>
            <w:tcBorders>
              <w:top w:val="nil"/>
              <w:bottom w:val="nil"/>
            </w:tcBorders>
          </w:tcPr>
          <w:p>
            <w:pPr>
              <w:pStyle w:val="TableParagraph"/>
              <w:spacing w:before="16"/>
              <w:ind w:right="85"/>
              <w:rPr>
                <w:sz w:val="15"/>
              </w:rPr>
            </w:pPr>
            <w:r>
              <w:rPr>
                <w:w w:val="150"/>
                <w:sz w:val="15"/>
              </w:rPr>
              <w:t>-</w:t>
            </w:r>
          </w:p>
        </w:tc>
        <w:tc>
          <w:tcPr>
            <w:tcW w:w="698" w:type="dxa"/>
            <w:tcBorders>
              <w:top w:val="nil"/>
              <w:bottom w:val="nil"/>
            </w:tcBorders>
          </w:tcPr>
          <w:p>
            <w:pPr>
              <w:pStyle w:val="TableParagraph"/>
              <w:spacing w:before="16"/>
              <w:ind w:right="87"/>
              <w:rPr>
                <w:sz w:val="15"/>
              </w:rPr>
            </w:pPr>
            <w:r>
              <w:rPr>
                <w:w w:val="150"/>
                <w:sz w:val="15"/>
              </w:rPr>
              <w:t>-</w:t>
            </w:r>
          </w:p>
        </w:tc>
        <w:tc>
          <w:tcPr>
            <w:tcW w:w="697" w:type="dxa"/>
            <w:tcBorders>
              <w:top w:val="nil"/>
              <w:bottom w:val="nil"/>
            </w:tcBorders>
          </w:tcPr>
          <w:p>
            <w:pPr>
              <w:pStyle w:val="TableParagraph"/>
              <w:spacing w:before="16"/>
              <w:ind w:right="87"/>
              <w:rPr>
                <w:sz w:val="15"/>
              </w:rPr>
            </w:pPr>
            <w:r>
              <w:rPr>
                <w:w w:val="150"/>
                <w:sz w:val="15"/>
              </w:rPr>
              <w:t>-</w:t>
            </w:r>
          </w:p>
        </w:tc>
        <w:tc>
          <w:tcPr>
            <w:tcW w:w="698" w:type="dxa"/>
            <w:tcBorders>
              <w:top w:val="nil"/>
              <w:bottom w:val="nil"/>
            </w:tcBorders>
          </w:tcPr>
          <w:p>
            <w:pPr>
              <w:pStyle w:val="TableParagraph"/>
              <w:spacing w:before="16"/>
              <w:ind w:right="89"/>
              <w:rPr>
                <w:sz w:val="15"/>
              </w:rPr>
            </w:pPr>
            <w:r>
              <w:rPr>
                <w:w w:val="150"/>
                <w:sz w:val="15"/>
              </w:rPr>
              <w:t>-</w:t>
            </w:r>
          </w:p>
        </w:tc>
        <w:tc>
          <w:tcPr>
            <w:tcW w:w="697" w:type="dxa"/>
            <w:tcBorders>
              <w:top w:val="nil"/>
              <w:bottom w:val="nil"/>
            </w:tcBorders>
          </w:tcPr>
          <w:p>
            <w:pPr>
              <w:pStyle w:val="TableParagraph"/>
              <w:spacing w:before="16"/>
              <w:ind w:right="90"/>
              <w:rPr>
                <w:sz w:val="15"/>
              </w:rPr>
            </w:pPr>
            <w:r>
              <w:rPr>
                <w:w w:val="89"/>
                <w:sz w:val="15"/>
              </w:rPr>
              <w:t>2</w:t>
            </w:r>
          </w:p>
        </w:tc>
        <w:tc>
          <w:tcPr>
            <w:tcW w:w="697" w:type="dxa"/>
            <w:gridSpan w:val="2"/>
            <w:tcBorders>
              <w:top w:val="nil"/>
              <w:bottom w:val="nil"/>
            </w:tcBorders>
          </w:tcPr>
          <w:p>
            <w:pPr>
              <w:pStyle w:val="TableParagraph"/>
              <w:spacing w:before="16"/>
              <w:ind w:right="89"/>
              <w:rPr>
                <w:sz w:val="15"/>
              </w:rPr>
            </w:pPr>
            <w:r>
              <w:rPr>
                <w:w w:val="89"/>
                <w:sz w:val="15"/>
              </w:rPr>
              <w:t>2</w:t>
            </w:r>
          </w:p>
        </w:tc>
        <w:tc>
          <w:tcPr>
            <w:tcW w:w="698" w:type="dxa"/>
            <w:tcBorders>
              <w:top w:val="nil"/>
              <w:bottom w:val="nil"/>
            </w:tcBorders>
          </w:tcPr>
          <w:p>
            <w:pPr>
              <w:pStyle w:val="TableParagraph"/>
              <w:spacing w:before="16"/>
              <w:ind w:right="91"/>
              <w:rPr>
                <w:sz w:val="15"/>
              </w:rPr>
            </w:pPr>
            <w:r>
              <w:rPr>
                <w:w w:val="150"/>
                <w:sz w:val="15"/>
              </w:rPr>
              <w:t>-</w:t>
            </w:r>
          </w:p>
        </w:tc>
        <w:tc>
          <w:tcPr>
            <w:tcW w:w="697" w:type="dxa"/>
            <w:tcBorders>
              <w:top w:val="nil"/>
              <w:bottom w:val="nil"/>
            </w:tcBorders>
          </w:tcPr>
          <w:p>
            <w:pPr>
              <w:pStyle w:val="TableParagraph"/>
              <w:spacing w:before="16"/>
              <w:ind w:right="92"/>
              <w:rPr>
                <w:sz w:val="15"/>
              </w:rPr>
            </w:pPr>
            <w:r>
              <w:rPr>
                <w:w w:val="89"/>
                <w:sz w:val="15"/>
              </w:rPr>
              <w:t>3</w:t>
            </w:r>
          </w:p>
        </w:tc>
        <w:tc>
          <w:tcPr>
            <w:tcW w:w="700" w:type="dxa"/>
            <w:gridSpan w:val="3"/>
            <w:tcBorders>
              <w:top w:val="nil"/>
              <w:bottom w:val="nil"/>
            </w:tcBorders>
          </w:tcPr>
          <w:p>
            <w:pPr>
              <w:pStyle w:val="TableParagraph"/>
              <w:spacing w:before="16"/>
              <w:ind w:right="95"/>
              <w:rPr>
                <w:sz w:val="15"/>
              </w:rPr>
            </w:pPr>
            <w:r>
              <w:rPr>
                <w:w w:val="89"/>
                <w:sz w:val="15"/>
              </w:rPr>
              <w:t>1</w:t>
            </w:r>
          </w:p>
        </w:tc>
        <w:tc>
          <w:tcPr>
            <w:tcW w:w="697" w:type="dxa"/>
            <w:gridSpan w:val="2"/>
            <w:tcBorders>
              <w:top w:val="nil"/>
              <w:bottom w:val="nil"/>
            </w:tcBorders>
          </w:tcPr>
          <w:p>
            <w:pPr>
              <w:pStyle w:val="TableParagraph"/>
              <w:spacing w:before="16"/>
              <w:ind w:right="96"/>
              <w:rPr>
                <w:sz w:val="15"/>
              </w:rPr>
            </w:pPr>
            <w:r>
              <w:rPr>
                <w:w w:val="89"/>
                <w:sz w:val="15"/>
              </w:rPr>
              <w:t>2</w:t>
            </w:r>
          </w:p>
        </w:tc>
        <w:tc>
          <w:tcPr>
            <w:tcW w:w="658" w:type="dxa"/>
            <w:tcBorders>
              <w:top w:val="nil"/>
              <w:bottom w:val="nil"/>
            </w:tcBorders>
          </w:tcPr>
          <w:p>
            <w:pPr>
              <w:pStyle w:val="TableParagraph"/>
              <w:spacing w:before="16"/>
              <w:ind w:right="95"/>
              <w:rPr>
                <w:sz w:val="15"/>
              </w:rPr>
            </w:pPr>
            <w:r>
              <w:rPr>
                <w:w w:val="150"/>
                <w:sz w:val="15"/>
              </w:rPr>
              <w:t>-</w:t>
            </w:r>
          </w:p>
        </w:tc>
        <w:tc>
          <w:tcPr>
            <w:tcW w:w="659" w:type="dxa"/>
            <w:gridSpan w:val="2"/>
            <w:tcBorders>
              <w:top w:val="nil"/>
              <w:bottom w:val="nil"/>
            </w:tcBorders>
          </w:tcPr>
          <w:p>
            <w:pPr>
              <w:pStyle w:val="TableParagraph"/>
              <w:spacing w:before="16"/>
              <w:ind w:right="97"/>
              <w:rPr>
                <w:sz w:val="15"/>
              </w:rPr>
            </w:pPr>
            <w:r>
              <w:rPr>
                <w:w w:val="150"/>
                <w:sz w:val="15"/>
              </w:rPr>
              <w:t>-</w:t>
            </w:r>
          </w:p>
        </w:tc>
        <w:tc>
          <w:tcPr>
            <w:tcW w:w="658" w:type="dxa"/>
            <w:tcBorders>
              <w:top w:val="nil"/>
              <w:bottom w:val="nil"/>
            </w:tcBorders>
          </w:tcPr>
          <w:p>
            <w:pPr>
              <w:pStyle w:val="TableParagraph"/>
              <w:spacing w:before="16"/>
              <w:ind w:right="97"/>
              <w:rPr>
                <w:sz w:val="15"/>
              </w:rPr>
            </w:pPr>
            <w:r>
              <w:rPr>
                <w:w w:val="150"/>
                <w:sz w:val="15"/>
              </w:rPr>
              <w:t>-</w:t>
            </w:r>
          </w:p>
        </w:tc>
      </w:tr>
      <w:tr>
        <w:trPr>
          <w:trHeight w:val="355" w:hRule="atLeast"/>
        </w:trPr>
        <w:tc>
          <w:tcPr>
            <w:tcW w:w="690" w:type="dxa"/>
            <w:gridSpan w:val="2"/>
            <w:tcBorders>
              <w:top w:val="nil"/>
              <w:bottom w:val="nil"/>
            </w:tcBorders>
          </w:tcPr>
          <w:p>
            <w:pPr>
              <w:pStyle w:val="TableParagraph"/>
              <w:spacing w:before="55"/>
              <w:ind w:right="88"/>
              <w:rPr>
                <w:sz w:val="15"/>
              </w:rPr>
            </w:pPr>
            <w:r>
              <w:rPr>
                <w:w w:val="89"/>
                <w:sz w:val="15"/>
              </w:rPr>
              <w:t>2</w:t>
            </w:r>
          </w:p>
        </w:tc>
        <w:tc>
          <w:tcPr>
            <w:tcW w:w="688" w:type="dxa"/>
            <w:tcBorders>
              <w:top w:val="nil"/>
              <w:bottom w:val="nil"/>
            </w:tcBorders>
          </w:tcPr>
          <w:p>
            <w:pPr>
              <w:pStyle w:val="TableParagraph"/>
              <w:spacing w:before="55"/>
              <w:ind w:right="87"/>
              <w:rPr>
                <w:sz w:val="15"/>
              </w:rPr>
            </w:pPr>
            <w:r>
              <w:rPr>
                <w:w w:val="89"/>
                <w:sz w:val="15"/>
              </w:rPr>
              <w:t>1</w:t>
            </w:r>
          </w:p>
        </w:tc>
        <w:tc>
          <w:tcPr>
            <w:tcW w:w="698" w:type="dxa"/>
            <w:tcBorders>
              <w:top w:val="nil"/>
              <w:bottom w:val="nil"/>
            </w:tcBorders>
          </w:tcPr>
          <w:p>
            <w:pPr>
              <w:pStyle w:val="TableParagraph"/>
              <w:spacing w:before="55"/>
              <w:ind w:right="89"/>
              <w:rPr>
                <w:sz w:val="15"/>
              </w:rPr>
            </w:pPr>
            <w:r>
              <w:rPr>
                <w:w w:val="89"/>
                <w:sz w:val="15"/>
              </w:rPr>
              <w:t>4</w:t>
            </w:r>
          </w:p>
        </w:tc>
        <w:tc>
          <w:tcPr>
            <w:tcW w:w="697" w:type="dxa"/>
            <w:tcBorders>
              <w:top w:val="nil"/>
              <w:bottom w:val="nil"/>
            </w:tcBorders>
          </w:tcPr>
          <w:p>
            <w:pPr>
              <w:pStyle w:val="TableParagraph"/>
              <w:spacing w:before="55"/>
              <w:ind w:right="90"/>
              <w:rPr>
                <w:sz w:val="15"/>
              </w:rPr>
            </w:pPr>
            <w:r>
              <w:rPr>
                <w:w w:val="89"/>
                <w:sz w:val="15"/>
              </w:rPr>
              <w:t>4</w:t>
            </w:r>
          </w:p>
        </w:tc>
        <w:tc>
          <w:tcPr>
            <w:tcW w:w="698" w:type="dxa"/>
            <w:tcBorders>
              <w:top w:val="nil"/>
              <w:bottom w:val="nil"/>
            </w:tcBorders>
          </w:tcPr>
          <w:p>
            <w:pPr>
              <w:pStyle w:val="TableParagraph"/>
              <w:spacing w:before="55"/>
              <w:ind w:right="91"/>
              <w:rPr>
                <w:sz w:val="15"/>
              </w:rPr>
            </w:pPr>
            <w:r>
              <w:rPr>
                <w:w w:val="150"/>
                <w:sz w:val="15"/>
              </w:rPr>
              <w:t>-</w:t>
            </w:r>
          </w:p>
        </w:tc>
        <w:tc>
          <w:tcPr>
            <w:tcW w:w="697" w:type="dxa"/>
            <w:tcBorders>
              <w:top w:val="nil"/>
              <w:bottom w:val="nil"/>
            </w:tcBorders>
          </w:tcPr>
          <w:p>
            <w:pPr>
              <w:pStyle w:val="TableParagraph"/>
              <w:spacing w:before="55"/>
              <w:ind w:right="90"/>
              <w:rPr>
                <w:sz w:val="15"/>
              </w:rPr>
            </w:pPr>
            <w:r>
              <w:rPr>
                <w:w w:val="90"/>
                <w:sz w:val="15"/>
              </w:rPr>
              <w:t>12</w:t>
            </w:r>
          </w:p>
        </w:tc>
        <w:tc>
          <w:tcPr>
            <w:tcW w:w="697" w:type="dxa"/>
            <w:gridSpan w:val="2"/>
            <w:tcBorders>
              <w:top w:val="nil"/>
              <w:bottom w:val="nil"/>
            </w:tcBorders>
          </w:tcPr>
          <w:p>
            <w:pPr>
              <w:pStyle w:val="TableParagraph"/>
              <w:spacing w:before="55"/>
              <w:ind w:right="92"/>
              <w:rPr>
                <w:sz w:val="15"/>
              </w:rPr>
            </w:pPr>
            <w:r>
              <w:rPr>
                <w:w w:val="89"/>
                <w:sz w:val="15"/>
              </w:rPr>
              <w:t>9</w:t>
            </w:r>
          </w:p>
        </w:tc>
        <w:tc>
          <w:tcPr>
            <w:tcW w:w="698" w:type="dxa"/>
            <w:tcBorders>
              <w:top w:val="nil"/>
              <w:bottom w:val="nil"/>
            </w:tcBorders>
          </w:tcPr>
          <w:p>
            <w:pPr>
              <w:pStyle w:val="TableParagraph"/>
              <w:spacing w:before="55"/>
              <w:ind w:right="94"/>
              <w:rPr>
                <w:sz w:val="15"/>
              </w:rPr>
            </w:pPr>
            <w:r>
              <w:rPr>
                <w:w w:val="89"/>
                <w:sz w:val="15"/>
              </w:rPr>
              <w:t>3</w:t>
            </w:r>
          </w:p>
        </w:tc>
        <w:tc>
          <w:tcPr>
            <w:tcW w:w="697" w:type="dxa"/>
            <w:tcBorders>
              <w:top w:val="nil"/>
              <w:bottom w:val="nil"/>
            </w:tcBorders>
          </w:tcPr>
          <w:p>
            <w:pPr>
              <w:pStyle w:val="TableParagraph"/>
              <w:spacing w:before="55"/>
              <w:ind w:right="93"/>
              <w:rPr>
                <w:sz w:val="15"/>
              </w:rPr>
            </w:pPr>
            <w:r>
              <w:rPr>
                <w:w w:val="90"/>
                <w:sz w:val="15"/>
              </w:rPr>
              <w:t>41</w:t>
            </w:r>
          </w:p>
        </w:tc>
        <w:tc>
          <w:tcPr>
            <w:tcW w:w="700" w:type="dxa"/>
            <w:gridSpan w:val="3"/>
            <w:tcBorders>
              <w:top w:val="nil"/>
              <w:bottom w:val="nil"/>
            </w:tcBorders>
          </w:tcPr>
          <w:p>
            <w:pPr>
              <w:pStyle w:val="TableParagraph"/>
              <w:spacing w:before="55"/>
              <w:ind w:left="433"/>
              <w:jc w:val="left"/>
              <w:rPr>
                <w:sz w:val="15"/>
              </w:rPr>
            </w:pPr>
            <w:r>
              <w:rPr>
                <w:sz w:val="15"/>
              </w:rPr>
              <w:t>20</w:t>
            </w:r>
          </w:p>
        </w:tc>
        <w:tc>
          <w:tcPr>
            <w:tcW w:w="697" w:type="dxa"/>
            <w:gridSpan w:val="2"/>
            <w:tcBorders>
              <w:top w:val="nil"/>
              <w:bottom w:val="nil"/>
            </w:tcBorders>
          </w:tcPr>
          <w:p>
            <w:pPr>
              <w:pStyle w:val="TableParagraph"/>
              <w:spacing w:before="55"/>
              <w:ind w:left="429"/>
              <w:jc w:val="left"/>
              <w:rPr>
                <w:sz w:val="15"/>
              </w:rPr>
            </w:pPr>
            <w:r>
              <w:rPr>
                <w:sz w:val="15"/>
              </w:rPr>
              <w:t>21</w:t>
            </w:r>
          </w:p>
        </w:tc>
        <w:tc>
          <w:tcPr>
            <w:tcW w:w="658" w:type="dxa"/>
            <w:tcBorders>
              <w:top w:val="nil"/>
              <w:bottom w:val="nil"/>
            </w:tcBorders>
          </w:tcPr>
          <w:p>
            <w:pPr>
              <w:pStyle w:val="TableParagraph"/>
              <w:spacing w:before="55"/>
              <w:ind w:right="99"/>
              <w:rPr>
                <w:sz w:val="15"/>
              </w:rPr>
            </w:pPr>
            <w:r>
              <w:rPr>
                <w:w w:val="150"/>
                <w:sz w:val="15"/>
              </w:rPr>
              <w:t>-</w:t>
            </w:r>
          </w:p>
        </w:tc>
        <w:tc>
          <w:tcPr>
            <w:tcW w:w="659" w:type="dxa"/>
            <w:gridSpan w:val="2"/>
            <w:tcBorders>
              <w:top w:val="nil"/>
              <w:bottom w:val="nil"/>
            </w:tcBorders>
          </w:tcPr>
          <w:p>
            <w:pPr>
              <w:pStyle w:val="TableParagraph"/>
              <w:spacing w:before="55"/>
              <w:ind w:right="99"/>
              <w:rPr>
                <w:sz w:val="15"/>
              </w:rPr>
            </w:pPr>
            <w:r>
              <w:rPr>
                <w:w w:val="150"/>
                <w:sz w:val="15"/>
              </w:rPr>
              <w:t>-</w:t>
            </w:r>
          </w:p>
        </w:tc>
        <w:tc>
          <w:tcPr>
            <w:tcW w:w="658" w:type="dxa"/>
            <w:tcBorders>
              <w:top w:val="nil"/>
              <w:bottom w:val="nil"/>
            </w:tcBorders>
          </w:tcPr>
          <w:p>
            <w:pPr>
              <w:pStyle w:val="TableParagraph"/>
              <w:spacing w:before="55"/>
              <w:ind w:right="99"/>
              <w:rPr>
                <w:sz w:val="15"/>
              </w:rPr>
            </w:pPr>
            <w:r>
              <w:rPr>
                <w:w w:val="150"/>
                <w:sz w:val="15"/>
              </w:rPr>
              <w:t>-</w:t>
            </w:r>
          </w:p>
        </w:tc>
      </w:tr>
      <w:tr>
        <w:trPr>
          <w:trHeight w:val="231" w:hRule="atLeast"/>
        </w:trPr>
        <w:tc>
          <w:tcPr>
            <w:tcW w:w="690" w:type="dxa"/>
            <w:gridSpan w:val="2"/>
            <w:tcBorders>
              <w:top w:val="nil"/>
              <w:bottom w:val="nil"/>
            </w:tcBorders>
            <w:shd w:val="clear" w:color="auto" w:fill="CCFFFF"/>
          </w:tcPr>
          <w:p>
            <w:pPr>
              <w:pStyle w:val="TableParagraph"/>
              <w:spacing w:line="200" w:lineRule="exact" w:before="11"/>
              <w:ind w:right="88"/>
              <w:rPr>
                <w:sz w:val="15"/>
              </w:rPr>
            </w:pPr>
            <w:r>
              <w:rPr>
                <w:w w:val="150"/>
                <w:sz w:val="15"/>
              </w:rPr>
              <w:t>-</w:t>
            </w:r>
          </w:p>
        </w:tc>
        <w:tc>
          <w:tcPr>
            <w:tcW w:w="688" w:type="dxa"/>
            <w:tcBorders>
              <w:top w:val="nil"/>
              <w:bottom w:val="nil"/>
            </w:tcBorders>
            <w:shd w:val="clear" w:color="auto" w:fill="CCFFFF"/>
          </w:tcPr>
          <w:p>
            <w:pPr>
              <w:pStyle w:val="TableParagraph"/>
              <w:spacing w:line="200" w:lineRule="exact" w:before="11"/>
              <w:ind w:right="87"/>
              <w:rPr>
                <w:sz w:val="15"/>
              </w:rPr>
            </w:pPr>
            <w:r>
              <w:rPr>
                <w:w w:val="150"/>
                <w:sz w:val="15"/>
              </w:rPr>
              <w:t>-</w:t>
            </w:r>
          </w:p>
        </w:tc>
        <w:tc>
          <w:tcPr>
            <w:tcW w:w="698" w:type="dxa"/>
            <w:tcBorders>
              <w:top w:val="nil"/>
              <w:bottom w:val="nil"/>
            </w:tcBorders>
            <w:shd w:val="clear" w:color="auto" w:fill="CCFFFF"/>
          </w:tcPr>
          <w:p>
            <w:pPr>
              <w:pStyle w:val="TableParagraph"/>
              <w:spacing w:line="200" w:lineRule="exact" w:before="11"/>
              <w:ind w:right="89"/>
              <w:rPr>
                <w:sz w:val="15"/>
              </w:rPr>
            </w:pPr>
            <w:r>
              <w:rPr>
                <w:w w:val="150"/>
                <w:sz w:val="15"/>
              </w:rPr>
              <w:t>-</w:t>
            </w:r>
          </w:p>
        </w:tc>
        <w:tc>
          <w:tcPr>
            <w:tcW w:w="697" w:type="dxa"/>
            <w:tcBorders>
              <w:top w:val="nil"/>
              <w:bottom w:val="nil"/>
            </w:tcBorders>
            <w:shd w:val="clear" w:color="auto" w:fill="CCFFFF"/>
          </w:tcPr>
          <w:p>
            <w:pPr>
              <w:pStyle w:val="TableParagraph"/>
              <w:spacing w:line="200" w:lineRule="exact" w:before="11"/>
              <w:ind w:right="90"/>
              <w:rPr>
                <w:sz w:val="15"/>
              </w:rPr>
            </w:pPr>
            <w:r>
              <w:rPr>
                <w:w w:val="150"/>
                <w:sz w:val="15"/>
              </w:rPr>
              <w:t>-</w:t>
            </w:r>
          </w:p>
        </w:tc>
        <w:tc>
          <w:tcPr>
            <w:tcW w:w="698" w:type="dxa"/>
            <w:tcBorders>
              <w:top w:val="nil"/>
              <w:bottom w:val="nil"/>
            </w:tcBorders>
            <w:shd w:val="clear" w:color="auto" w:fill="CCFFFF"/>
          </w:tcPr>
          <w:p>
            <w:pPr>
              <w:pStyle w:val="TableParagraph"/>
              <w:spacing w:line="200" w:lineRule="exact" w:before="11"/>
              <w:ind w:right="91"/>
              <w:rPr>
                <w:sz w:val="15"/>
              </w:rPr>
            </w:pPr>
            <w:r>
              <w:rPr>
                <w:w w:val="150"/>
                <w:sz w:val="15"/>
              </w:rPr>
              <w:t>-</w:t>
            </w:r>
          </w:p>
        </w:tc>
        <w:tc>
          <w:tcPr>
            <w:tcW w:w="697" w:type="dxa"/>
            <w:tcBorders>
              <w:top w:val="nil"/>
              <w:bottom w:val="nil"/>
            </w:tcBorders>
            <w:shd w:val="clear" w:color="auto" w:fill="CCFFFF"/>
          </w:tcPr>
          <w:p>
            <w:pPr>
              <w:pStyle w:val="TableParagraph"/>
              <w:spacing w:line="200" w:lineRule="exact" w:before="11"/>
              <w:ind w:right="92"/>
              <w:rPr>
                <w:sz w:val="15"/>
              </w:rPr>
            </w:pPr>
            <w:r>
              <w:rPr>
                <w:w w:val="150"/>
                <w:sz w:val="15"/>
              </w:rPr>
              <w:t>-</w:t>
            </w:r>
          </w:p>
        </w:tc>
        <w:tc>
          <w:tcPr>
            <w:tcW w:w="697" w:type="dxa"/>
            <w:gridSpan w:val="2"/>
            <w:tcBorders>
              <w:top w:val="nil"/>
              <w:bottom w:val="nil"/>
            </w:tcBorders>
            <w:shd w:val="clear" w:color="auto" w:fill="CCFFFF"/>
          </w:tcPr>
          <w:p>
            <w:pPr>
              <w:pStyle w:val="TableParagraph"/>
              <w:spacing w:line="200" w:lineRule="exact" w:before="11"/>
              <w:ind w:right="92"/>
              <w:rPr>
                <w:sz w:val="15"/>
              </w:rPr>
            </w:pPr>
            <w:r>
              <w:rPr>
                <w:w w:val="150"/>
                <w:sz w:val="15"/>
              </w:rPr>
              <w:t>-</w:t>
            </w:r>
          </w:p>
        </w:tc>
        <w:tc>
          <w:tcPr>
            <w:tcW w:w="698" w:type="dxa"/>
            <w:tcBorders>
              <w:top w:val="nil"/>
              <w:bottom w:val="nil"/>
            </w:tcBorders>
            <w:shd w:val="clear" w:color="auto" w:fill="CCFFFF"/>
          </w:tcPr>
          <w:p>
            <w:pPr>
              <w:pStyle w:val="TableParagraph"/>
              <w:spacing w:line="200" w:lineRule="exact" w:before="11"/>
              <w:ind w:right="94"/>
              <w:rPr>
                <w:sz w:val="15"/>
              </w:rPr>
            </w:pPr>
            <w:r>
              <w:rPr>
                <w:w w:val="150"/>
                <w:sz w:val="15"/>
              </w:rPr>
              <w:t>-</w:t>
            </w:r>
          </w:p>
        </w:tc>
        <w:tc>
          <w:tcPr>
            <w:tcW w:w="697" w:type="dxa"/>
            <w:tcBorders>
              <w:top w:val="nil"/>
              <w:bottom w:val="nil"/>
            </w:tcBorders>
            <w:shd w:val="clear" w:color="auto" w:fill="CCFFFF"/>
          </w:tcPr>
          <w:p>
            <w:pPr>
              <w:pStyle w:val="TableParagraph"/>
              <w:spacing w:line="200" w:lineRule="exact" w:before="11"/>
              <w:ind w:right="95"/>
              <w:rPr>
                <w:sz w:val="15"/>
              </w:rPr>
            </w:pPr>
            <w:r>
              <w:rPr>
                <w:w w:val="89"/>
                <w:sz w:val="15"/>
              </w:rPr>
              <w:t>3</w:t>
            </w:r>
          </w:p>
        </w:tc>
        <w:tc>
          <w:tcPr>
            <w:tcW w:w="700" w:type="dxa"/>
            <w:gridSpan w:val="3"/>
            <w:tcBorders>
              <w:top w:val="nil"/>
              <w:bottom w:val="nil"/>
            </w:tcBorders>
            <w:shd w:val="clear" w:color="auto" w:fill="CCFFFF"/>
          </w:tcPr>
          <w:p>
            <w:pPr>
              <w:pStyle w:val="TableParagraph"/>
              <w:spacing w:line="200" w:lineRule="exact" w:before="11"/>
              <w:ind w:right="97"/>
              <w:rPr>
                <w:sz w:val="15"/>
              </w:rPr>
            </w:pPr>
            <w:r>
              <w:rPr>
                <w:w w:val="89"/>
                <w:sz w:val="15"/>
              </w:rPr>
              <w:t>2</w:t>
            </w:r>
          </w:p>
        </w:tc>
        <w:tc>
          <w:tcPr>
            <w:tcW w:w="697" w:type="dxa"/>
            <w:gridSpan w:val="2"/>
            <w:tcBorders>
              <w:top w:val="nil"/>
              <w:bottom w:val="nil"/>
            </w:tcBorders>
            <w:shd w:val="clear" w:color="auto" w:fill="CCFFFF"/>
          </w:tcPr>
          <w:p>
            <w:pPr>
              <w:pStyle w:val="TableParagraph"/>
              <w:spacing w:line="200" w:lineRule="exact" w:before="11"/>
              <w:ind w:right="98"/>
              <w:rPr>
                <w:sz w:val="15"/>
              </w:rPr>
            </w:pPr>
            <w:r>
              <w:rPr>
                <w:w w:val="89"/>
                <w:sz w:val="15"/>
              </w:rPr>
              <w:t>1</w:t>
            </w:r>
          </w:p>
        </w:tc>
        <w:tc>
          <w:tcPr>
            <w:tcW w:w="658" w:type="dxa"/>
            <w:tcBorders>
              <w:top w:val="nil"/>
              <w:bottom w:val="nil"/>
            </w:tcBorders>
            <w:shd w:val="clear" w:color="auto" w:fill="CCFFFF"/>
          </w:tcPr>
          <w:p>
            <w:pPr>
              <w:pStyle w:val="TableParagraph"/>
              <w:spacing w:line="200" w:lineRule="exact" w:before="11"/>
              <w:ind w:right="99"/>
              <w:rPr>
                <w:sz w:val="15"/>
              </w:rPr>
            </w:pPr>
            <w:r>
              <w:rPr>
                <w:w w:val="150"/>
                <w:sz w:val="15"/>
              </w:rPr>
              <w:t>-</w:t>
            </w:r>
          </w:p>
        </w:tc>
        <w:tc>
          <w:tcPr>
            <w:tcW w:w="659" w:type="dxa"/>
            <w:gridSpan w:val="2"/>
            <w:tcBorders>
              <w:top w:val="nil"/>
              <w:bottom w:val="nil"/>
            </w:tcBorders>
            <w:shd w:val="clear" w:color="auto" w:fill="CCFFFF"/>
          </w:tcPr>
          <w:p>
            <w:pPr>
              <w:pStyle w:val="TableParagraph"/>
              <w:spacing w:line="200" w:lineRule="exact" w:before="11"/>
              <w:ind w:right="99"/>
              <w:rPr>
                <w:sz w:val="15"/>
              </w:rPr>
            </w:pPr>
            <w:r>
              <w:rPr>
                <w:w w:val="150"/>
                <w:sz w:val="15"/>
              </w:rPr>
              <w:t>-</w:t>
            </w:r>
          </w:p>
        </w:tc>
        <w:tc>
          <w:tcPr>
            <w:tcW w:w="658" w:type="dxa"/>
            <w:tcBorders>
              <w:top w:val="nil"/>
              <w:bottom w:val="nil"/>
            </w:tcBorders>
            <w:shd w:val="clear" w:color="auto" w:fill="CCFFFF"/>
          </w:tcPr>
          <w:p>
            <w:pPr>
              <w:pStyle w:val="TableParagraph"/>
              <w:spacing w:line="200" w:lineRule="exact" w:before="11"/>
              <w:ind w:right="99"/>
              <w:rPr>
                <w:sz w:val="15"/>
              </w:rPr>
            </w:pPr>
            <w:r>
              <w:rPr>
                <w:w w:val="150"/>
                <w:sz w:val="15"/>
              </w:rPr>
              <w:t>-</w:t>
            </w:r>
          </w:p>
        </w:tc>
      </w:tr>
      <w:tr>
        <w:trPr>
          <w:trHeight w:val="224" w:hRule="atLeast"/>
        </w:trPr>
        <w:tc>
          <w:tcPr>
            <w:tcW w:w="690" w:type="dxa"/>
            <w:gridSpan w:val="2"/>
            <w:tcBorders>
              <w:top w:val="nil"/>
              <w:bottom w:val="nil"/>
            </w:tcBorders>
          </w:tcPr>
          <w:p>
            <w:pPr>
              <w:pStyle w:val="TableParagraph"/>
              <w:spacing w:line="194" w:lineRule="exact" w:before="10"/>
              <w:ind w:right="85"/>
              <w:rPr>
                <w:sz w:val="15"/>
              </w:rPr>
            </w:pPr>
            <w:r>
              <w:rPr>
                <w:w w:val="150"/>
                <w:sz w:val="15"/>
              </w:rPr>
              <w:t>-</w:t>
            </w:r>
          </w:p>
        </w:tc>
        <w:tc>
          <w:tcPr>
            <w:tcW w:w="688" w:type="dxa"/>
            <w:tcBorders>
              <w:top w:val="nil"/>
              <w:bottom w:val="nil"/>
            </w:tcBorders>
          </w:tcPr>
          <w:p>
            <w:pPr>
              <w:pStyle w:val="TableParagraph"/>
              <w:spacing w:line="194" w:lineRule="exact" w:before="10"/>
              <w:ind w:right="85"/>
              <w:rPr>
                <w:sz w:val="15"/>
              </w:rPr>
            </w:pPr>
            <w:r>
              <w:rPr>
                <w:w w:val="150"/>
                <w:sz w:val="15"/>
              </w:rPr>
              <w:t>-</w:t>
            </w:r>
          </w:p>
        </w:tc>
        <w:tc>
          <w:tcPr>
            <w:tcW w:w="698" w:type="dxa"/>
            <w:tcBorders>
              <w:top w:val="nil"/>
              <w:bottom w:val="nil"/>
            </w:tcBorders>
          </w:tcPr>
          <w:p>
            <w:pPr>
              <w:pStyle w:val="TableParagraph"/>
              <w:spacing w:line="194" w:lineRule="exact" w:before="10"/>
              <w:ind w:right="87"/>
              <w:rPr>
                <w:sz w:val="15"/>
              </w:rPr>
            </w:pPr>
            <w:r>
              <w:rPr>
                <w:w w:val="150"/>
                <w:sz w:val="15"/>
              </w:rPr>
              <w:t>-</w:t>
            </w:r>
          </w:p>
        </w:tc>
        <w:tc>
          <w:tcPr>
            <w:tcW w:w="697" w:type="dxa"/>
            <w:tcBorders>
              <w:top w:val="nil"/>
              <w:bottom w:val="nil"/>
            </w:tcBorders>
          </w:tcPr>
          <w:p>
            <w:pPr>
              <w:pStyle w:val="TableParagraph"/>
              <w:spacing w:line="194" w:lineRule="exact" w:before="10"/>
              <w:ind w:right="86"/>
              <w:rPr>
                <w:sz w:val="15"/>
              </w:rPr>
            </w:pPr>
            <w:r>
              <w:rPr>
                <w:w w:val="150"/>
                <w:sz w:val="15"/>
              </w:rPr>
              <w:t>-</w:t>
            </w:r>
          </w:p>
        </w:tc>
        <w:tc>
          <w:tcPr>
            <w:tcW w:w="698" w:type="dxa"/>
            <w:tcBorders>
              <w:top w:val="nil"/>
              <w:bottom w:val="nil"/>
            </w:tcBorders>
          </w:tcPr>
          <w:p>
            <w:pPr>
              <w:pStyle w:val="TableParagraph"/>
              <w:spacing w:line="194" w:lineRule="exact" w:before="10"/>
              <w:ind w:right="88"/>
              <w:rPr>
                <w:sz w:val="15"/>
              </w:rPr>
            </w:pPr>
            <w:r>
              <w:rPr>
                <w:w w:val="150"/>
                <w:sz w:val="15"/>
              </w:rPr>
              <w:t>-</w:t>
            </w:r>
          </w:p>
        </w:tc>
        <w:tc>
          <w:tcPr>
            <w:tcW w:w="697" w:type="dxa"/>
            <w:tcBorders>
              <w:top w:val="nil"/>
              <w:bottom w:val="nil"/>
            </w:tcBorders>
          </w:tcPr>
          <w:p>
            <w:pPr>
              <w:pStyle w:val="TableParagraph"/>
              <w:spacing w:line="194" w:lineRule="exact" w:before="10"/>
              <w:ind w:right="89"/>
              <w:rPr>
                <w:sz w:val="15"/>
              </w:rPr>
            </w:pPr>
            <w:r>
              <w:rPr>
                <w:w w:val="150"/>
                <w:sz w:val="15"/>
              </w:rPr>
              <w:t>-</w:t>
            </w:r>
          </w:p>
        </w:tc>
        <w:tc>
          <w:tcPr>
            <w:tcW w:w="697" w:type="dxa"/>
            <w:gridSpan w:val="2"/>
            <w:tcBorders>
              <w:top w:val="nil"/>
              <w:bottom w:val="nil"/>
            </w:tcBorders>
          </w:tcPr>
          <w:p>
            <w:pPr>
              <w:pStyle w:val="TableParagraph"/>
              <w:spacing w:line="194" w:lineRule="exact" w:before="10"/>
              <w:ind w:right="89"/>
              <w:rPr>
                <w:sz w:val="15"/>
              </w:rPr>
            </w:pPr>
            <w:r>
              <w:rPr>
                <w:w w:val="150"/>
                <w:sz w:val="15"/>
              </w:rPr>
              <w:t>-</w:t>
            </w:r>
          </w:p>
        </w:tc>
        <w:tc>
          <w:tcPr>
            <w:tcW w:w="698" w:type="dxa"/>
            <w:tcBorders>
              <w:top w:val="nil"/>
              <w:bottom w:val="nil"/>
            </w:tcBorders>
          </w:tcPr>
          <w:p>
            <w:pPr>
              <w:pStyle w:val="TableParagraph"/>
              <w:spacing w:line="194" w:lineRule="exact" w:before="10"/>
              <w:ind w:right="91"/>
              <w:rPr>
                <w:sz w:val="15"/>
              </w:rPr>
            </w:pPr>
            <w:r>
              <w:rPr>
                <w:w w:val="150"/>
                <w:sz w:val="15"/>
              </w:rPr>
              <w:t>-</w:t>
            </w:r>
          </w:p>
        </w:tc>
        <w:tc>
          <w:tcPr>
            <w:tcW w:w="697" w:type="dxa"/>
            <w:vMerge w:val="restart"/>
            <w:tcBorders>
              <w:top w:val="nil"/>
              <w:bottom w:val="nil"/>
            </w:tcBorders>
          </w:tcPr>
          <w:p>
            <w:pPr>
              <w:pStyle w:val="TableParagraph"/>
              <w:spacing w:line="276" w:lineRule="auto" w:before="10"/>
              <w:ind w:left="512" w:right="92" w:hanging="1"/>
              <w:rPr>
                <w:sz w:val="15"/>
              </w:rPr>
            </w:pPr>
            <w:r>
              <w:rPr>
                <w:w w:val="130"/>
                <w:sz w:val="15"/>
              </w:rPr>
              <w:t>- </w:t>
            </w:r>
            <w:r>
              <w:rPr>
                <w:w w:val="85"/>
                <w:sz w:val="15"/>
              </w:rPr>
              <w:t>1</w:t>
            </w:r>
          </w:p>
          <w:p>
            <w:pPr>
              <w:pStyle w:val="TableParagraph"/>
              <w:spacing w:line="200" w:lineRule="exact"/>
              <w:ind w:right="92"/>
              <w:rPr>
                <w:sz w:val="15"/>
              </w:rPr>
            </w:pPr>
            <w:r>
              <w:rPr>
                <w:w w:val="150"/>
                <w:sz w:val="15"/>
              </w:rPr>
              <w:t>-</w:t>
            </w:r>
          </w:p>
          <w:p>
            <w:pPr>
              <w:pStyle w:val="TableParagraph"/>
              <w:spacing w:line="199" w:lineRule="exact" w:before="29"/>
              <w:ind w:right="92"/>
              <w:rPr>
                <w:sz w:val="15"/>
              </w:rPr>
            </w:pPr>
            <w:r>
              <w:rPr>
                <w:w w:val="89"/>
                <w:sz w:val="15"/>
              </w:rPr>
              <w:t>2</w:t>
            </w:r>
          </w:p>
        </w:tc>
        <w:tc>
          <w:tcPr>
            <w:tcW w:w="700" w:type="dxa"/>
            <w:gridSpan w:val="3"/>
            <w:tcBorders>
              <w:top w:val="nil"/>
              <w:bottom w:val="nil"/>
            </w:tcBorders>
          </w:tcPr>
          <w:p>
            <w:pPr>
              <w:pStyle w:val="TableParagraph"/>
              <w:spacing w:line="194" w:lineRule="exact" w:before="10"/>
              <w:ind w:right="95"/>
              <w:rPr>
                <w:sz w:val="15"/>
              </w:rPr>
            </w:pPr>
            <w:r>
              <w:rPr>
                <w:w w:val="150"/>
                <w:sz w:val="15"/>
              </w:rPr>
              <w:t>-</w:t>
            </w:r>
          </w:p>
        </w:tc>
        <w:tc>
          <w:tcPr>
            <w:tcW w:w="697" w:type="dxa"/>
            <w:gridSpan w:val="2"/>
            <w:tcBorders>
              <w:top w:val="nil"/>
              <w:bottom w:val="nil"/>
            </w:tcBorders>
          </w:tcPr>
          <w:p>
            <w:pPr>
              <w:pStyle w:val="TableParagraph"/>
              <w:spacing w:line="194" w:lineRule="exact" w:before="10"/>
              <w:ind w:right="96"/>
              <w:rPr>
                <w:sz w:val="15"/>
              </w:rPr>
            </w:pPr>
            <w:r>
              <w:rPr>
                <w:w w:val="150"/>
                <w:sz w:val="15"/>
              </w:rPr>
              <w:t>-</w:t>
            </w:r>
          </w:p>
        </w:tc>
        <w:tc>
          <w:tcPr>
            <w:tcW w:w="658" w:type="dxa"/>
            <w:tcBorders>
              <w:top w:val="nil"/>
              <w:bottom w:val="nil"/>
            </w:tcBorders>
          </w:tcPr>
          <w:p>
            <w:pPr>
              <w:pStyle w:val="TableParagraph"/>
              <w:spacing w:line="194" w:lineRule="exact" w:before="10"/>
              <w:ind w:right="95"/>
              <w:rPr>
                <w:sz w:val="15"/>
              </w:rPr>
            </w:pPr>
            <w:r>
              <w:rPr>
                <w:w w:val="150"/>
                <w:sz w:val="15"/>
              </w:rPr>
              <w:t>-</w:t>
            </w:r>
          </w:p>
        </w:tc>
        <w:tc>
          <w:tcPr>
            <w:tcW w:w="659" w:type="dxa"/>
            <w:gridSpan w:val="2"/>
            <w:tcBorders>
              <w:top w:val="nil"/>
              <w:bottom w:val="nil"/>
            </w:tcBorders>
          </w:tcPr>
          <w:p>
            <w:pPr>
              <w:pStyle w:val="TableParagraph"/>
              <w:spacing w:line="194" w:lineRule="exact" w:before="10"/>
              <w:ind w:right="97"/>
              <w:rPr>
                <w:sz w:val="15"/>
              </w:rPr>
            </w:pPr>
            <w:r>
              <w:rPr>
                <w:w w:val="150"/>
                <w:sz w:val="15"/>
              </w:rPr>
              <w:t>-</w:t>
            </w:r>
          </w:p>
        </w:tc>
        <w:tc>
          <w:tcPr>
            <w:tcW w:w="658" w:type="dxa"/>
            <w:tcBorders>
              <w:top w:val="nil"/>
              <w:bottom w:val="nil"/>
            </w:tcBorders>
          </w:tcPr>
          <w:p>
            <w:pPr>
              <w:pStyle w:val="TableParagraph"/>
              <w:spacing w:line="194" w:lineRule="exact" w:before="10"/>
              <w:ind w:right="97"/>
              <w:rPr>
                <w:sz w:val="15"/>
              </w:rPr>
            </w:pPr>
            <w:r>
              <w:rPr>
                <w:w w:val="150"/>
                <w:sz w:val="15"/>
              </w:rPr>
              <w:t>-</w:t>
            </w:r>
          </w:p>
        </w:tc>
      </w:tr>
      <w:tr>
        <w:trPr>
          <w:trHeight w:val="230" w:hRule="atLeast"/>
        </w:trPr>
        <w:tc>
          <w:tcPr>
            <w:tcW w:w="690" w:type="dxa"/>
            <w:gridSpan w:val="2"/>
            <w:tcBorders>
              <w:top w:val="nil"/>
              <w:bottom w:val="nil"/>
            </w:tcBorders>
          </w:tcPr>
          <w:p>
            <w:pPr>
              <w:pStyle w:val="TableParagraph"/>
              <w:spacing w:line="194" w:lineRule="exact" w:before="16"/>
              <w:ind w:right="85"/>
              <w:rPr>
                <w:sz w:val="15"/>
              </w:rPr>
            </w:pPr>
            <w:r>
              <w:rPr>
                <w:w w:val="150"/>
                <w:sz w:val="15"/>
              </w:rPr>
              <w:t>-</w:t>
            </w:r>
          </w:p>
        </w:tc>
        <w:tc>
          <w:tcPr>
            <w:tcW w:w="688" w:type="dxa"/>
            <w:tcBorders>
              <w:top w:val="nil"/>
              <w:bottom w:val="nil"/>
            </w:tcBorders>
          </w:tcPr>
          <w:p>
            <w:pPr>
              <w:pStyle w:val="TableParagraph"/>
              <w:spacing w:line="194" w:lineRule="exact" w:before="16"/>
              <w:ind w:right="85"/>
              <w:rPr>
                <w:sz w:val="15"/>
              </w:rPr>
            </w:pPr>
            <w:r>
              <w:rPr>
                <w:w w:val="150"/>
                <w:sz w:val="15"/>
              </w:rPr>
              <w:t>-</w:t>
            </w:r>
          </w:p>
        </w:tc>
        <w:tc>
          <w:tcPr>
            <w:tcW w:w="698" w:type="dxa"/>
            <w:tcBorders>
              <w:top w:val="nil"/>
              <w:bottom w:val="nil"/>
            </w:tcBorders>
          </w:tcPr>
          <w:p>
            <w:pPr>
              <w:pStyle w:val="TableParagraph"/>
              <w:spacing w:line="194" w:lineRule="exact" w:before="16"/>
              <w:ind w:right="87"/>
              <w:rPr>
                <w:sz w:val="15"/>
              </w:rPr>
            </w:pPr>
            <w:r>
              <w:rPr>
                <w:w w:val="150"/>
                <w:sz w:val="15"/>
              </w:rPr>
              <w:t>-</w:t>
            </w:r>
          </w:p>
        </w:tc>
        <w:tc>
          <w:tcPr>
            <w:tcW w:w="697" w:type="dxa"/>
            <w:tcBorders>
              <w:top w:val="nil"/>
              <w:bottom w:val="nil"/>
            </w:tcBorders>
          </w:tcPr>
          <w:p>
            <w:pPr>
              <w:pStyle w:val="TableParagraph"/>
              <w:spacing w:line="194" w:lineRule="exact" w:before="16"/>
              <w:ind w:right="86"/>
              <w:rPr>
                <w:sz w:val="15"/>
              </w:rPr>
            </w:pPr>
            <w:r>
              <w:rPr>
                <w:w w:val="150"/>
                <w:sz w:val="15"/>
              </w:rPr>
              <w:t>-</w:t>
            </w:r>
          </w:p>
        </w:tc>
        <w:tc>
          <w:tcPr>
            <w:tcW w:w="698" w:type="dxa"/>
            <w:tcBorders>
              <w:top w:val="nil"/>
              <w:bottom w:val="nil"/>
            </w:tcBorders>
          </w:tcPr>
          <w:p>
            <w:pPr>
              <w:pStyle w:val="TableParagraph"/>
              <w:spacing w:line="194" w:lineRule="exact" w:before="16"/>
              <w:ind w:right="88"/>
              <w:rPr>
                <w:sz w:val="15"/>
              </w:rPr>
            </w:pPr>
            <w:r>
              <w:rPr>
                <w:w w:val="150"/>
                <w:sz w:val="15"/>
              </w:rPr>
              <w:t>-</w:t>
            </w:r>
          </w:p>
        </w:tc>
        <w:tc>
          <w:tcPr>
            <w:tcW w:w="697" w:type="dxa"/>
            <w:tcBorders>
              <w:top w:val="nil"/>
              <w:bottom w:val="nil"/>
            </w:tcBorders>
          </w:tcPr>
          <w:p>
            <w:pPr>
              <w:pStyle w:val="TableParagraph"/>
              <w:spacing w:line="194" w:lineRule="exact" w:before="16"/>
              <w:ind w:right="89"/>
              <w:rPr>
                <w:sz w:val="15"/>
              </w:rPr>
            </w:pPr>
            <w:r>
              <w:rPr>
                <w:w w:val="150"/>
                <w:sz w:val="15"/>
              </w:rPr>
              <w:t>-</w:t>
            </w:r>
          </w:p>
        </w:tc>
        <w:tc>
          <w:tcPr>
            <w:tcW w:w="697" w:type="dxa"/>
            <w:gridSpan w:val="2"/>
            <w:tcBorders>
              <w:top w:val="nil"/>
              <w:bottom w:val="nil"/>
            </w:tcBorders>
          </w:tcPr>
          <w:p>
            <w:pPr>
              <w:pStyle w:val="TableParagraph"/>
              <w:spacing w:line="194" w:lineRule="exact" w:before="16"/>
              <w:ind w:right="89"/>
              <w:rPr>
                <w:sz w:val="15"/>
              </w:rPr>
            </w:pPr>
            <w:r>
              <w:rPr>
                <w:w w:val="150"/>
                <w:sz w:val="15"/>
              </w:rPr>
              <w:t>-</w:t>
            </w:r>
          </w:p>
        </w:tc>
        <w:tc>
          <w:tcPr>
            <w:tcW w:w="698" w:type="dxa"/>
            <w:tcBorders>
              <w:top w:val="nil"/>
              <w:bottom w:val="nil"/>
            </w:tcBorders>
          </w:tcPr>
          <w:p>
            <w:pPr>
              <w:pStyle w:val="TableParagraph"/>
              <w:spacing w:line="194" w:lineRule="exact" w:before="16"/>
              <w:ind w:right="91"/>
              <w:rPr>
                <w:sz w:val="15"/>
              </w:rPr>
            </w:pPr>
            <w:r>
              <w:rPr>
                <w:w w:val="150"/>
                <w:sz w:val="15"/>
              </w:rPr>
              <w:t>-</w:t>
            </w:r>
          </w:p>
        </w:tc>
        <w:tc>
          <w:tcPr>
            <w:tcW w:w="697" w:type="dxa"/>
            <w:vMerge/>
            <w:tcBorders>
              <w:top w:val="nil"/>
              <w:bottom w:val="nil"/>
            </w:tcBorders>
          </w:tcPr>
          <w:p>
            <w:pPr>
              <w:rPr>
                <w:sz w:val="2"/>
                <w:szCs w:val="2"/>
              </w:rPr>
            </w:pPr>
          </w:p>
        </w:tc>
        <w:tc>
          <w:tcPr>
            <w:tcW w:w="700" w:type="dxa"/>
            <w:gridSpan w:val="3"/>
            <w:tcBorders>
              <w:top w:val="nil"/>
              <w:bottom w:val="nil"/>
            </w:tcBorders>
          </w:tcPr>
          <w:p>
            <w:pPr>
              <w:pStyle w:val="TableParagraph"/>
              <w:spacing w:line="194" w:lineRule="exact" w:before="16"/>
              <w:ind w:right="95"/>
              <w:rPr>
                <w:sz w:val="15"/>
              </w:rPr>
            </w:pPr>
            <w:r>
              <w:rPr>
                <w:w w:val="89"/>
                <w:sz w:val="15"/>
              </w:rPr>
              <w:t>1</w:t>
            </w:r>
          </w:p>
        </w:tc>
        <w:tc>
          <w:tcPr>
            <w:tcW w:w="697" w:type="dxa"/>
            <w:gridSpan w:val="2"/>
            <w:tcBorders>
              <w:top w:val="nil"/>
              <w:bottom w:val="nil"/>
            </w:tcBorders>
          </w:tcPr>
          <w:p>
            <w:pPr>
              <w:pStyle w:val="TableParagraph"/>
              <w:spacing w:line="194" w:lineRule="exact" w:before="16"/>
              <w:ind w:right="96"/>
              <w:rPr>
                <w:sz w:val="15"/>
              </w:rPr>
            </w:pPr>
            <w:r>
              <w:rPr>
                <w:w w:val="150"/>
                <w:sz w:val="15"/>
              </w:rPr>
              <w:t>-</w:t>
            </w:r>
          </w:p>
        </w:tc>
        <w:tc>
          <w:tcPr>
            <w:tcW w:w="658" w:type="dxa"/>
            <w:tcBorders>
              <w:top w:val="nil"/>
              <w:bottom w:val="nil"/>
            </w:tcBorders>
          </w:tcPr>
          <w:p>
            <w:pPr>
              <w:pStyle w:val="TableParagraph"/>
              <w:spacing w:line="194" w:lineRule="exact" w:before="16"/>
              <w:ind w:right="95"/>
              <w:rPr>
                <w:sz w:val="15"/>
              </w:rPr>
            </w:pPr>
            <w:r>
              <w:rPr>
                <w:w w:val="150"/>
                <w:sz w:val="15"/>
              </w:rPr>
              <w:t>-</w:t>
            </w:r>
          </w:p>
        </w:tc>
        <w:tc>
          <w:tcPr>
            <w:tcW w:w="659" w:type="dxa"/>
            <w:gridSpan w:val="2"/>
            <w:tcBorders>
              <w:top w:val="nil"/>
              <w:bottom w:val="nil"/>
            </w:tcBorders>
          </w:tcPr>
          <w:p>
            <w:pPr>
              <w:pStyle w:val="TableParagraph"/>
              <w:spacing w:line="194" w:lineRule="exact" w:before="16"/>
              <w:ind w:right="97"/>
              <w:rPr>
                <w:sz w:val="15"/>
              </w:rPr>
            </w:pPr>
            <w:r>
              <w:rPr>
                <w:w w:val="150"/>
                <w:sz w:val="15"/>
              </w:rPr>
              <w:t>-</w:t>
            </w:r>
          </w:p>
        </w:tc>
        <w:tc>
          <w:tcPr>
            <w:tcW w:w="658" w:type="dxa"/>
            <w:tcBorders>
              <w:top w:val="nil"/>
              <w:bottom w:val="nil"/>
            </w:tcBorders>
          </w:tcPr>
          <w:p>
            <w:pPr>
              <w:pStyle w:val="TableParagraph"/>
              <w:spacing w:line="194" w:lineRule="exact" w:before="16"/>
              <w:ind w:right="97"/>
              <w:rPr>
                <w:sz w:val="15"/>
              </w:rPr>
            </w:pPr>
            <w:r>
              <w:rPr>
                <w:w w:val="150"/>
                <w:sz w:val="15"/>
              </w:rPr>
              <w:t>-</w:t>
            </w:r>
          </w:p>
        </w:tc>
      </w:tr>
      <w:tr>
        <w:trPr>
          <w:trHeight w:val="230" w:hRule="atLeast"/>
        </w:trPr>
        <w:tc>
          <w:tcPr>
            <w:tcW w:w="690" w:type="dxa"/>
            <w:gridSpan w:val="2"/>
            <w:tcBorders>
              <w:top w:val="nil"/>
              <w:bottom w:val="nil"/>
            </w:tcBorders>
          </w:tcPr>
          <w:p>
            <w:pPr>
              <w:pStyle w:val="TableParagraph"/>
              <w:spacing w:line="194" w:lineRule="exact" w:before="16"/>
              <w:ind w:right="85"/>
              <w:rPr>
                <w:sz w:val="15"/>
              </w:rPr>
            </w:pPr>
            <w:r>
              <w:rPr>
                <w:w w:val="150"/>
                <w:sz w:val="15"/>
              </w:rPr>
              <w:t>-</w:t>
            </w:r>
          </w:p>
        </w:tc>
        <w:tc>
          <w:tcPr>
            <w:tcW w:w="688" w:type="dxa"/>
            <w:tcBorders>
              <w:top w:val="nil"/>
              <w:bottom w:val="nil"/>
            </w:tcBorders>
          </w:tcPr>
          <w:p>
            <w:pPr>
              <w:pStyle w:val="TableParagraph"/>
              <w:spacing w:line="194" w:lineRule="exact" w:before="16"/>
              <w:ind w:right="85"/>
              <w:rPr>
                <w:sz w:val="15"/>
              </w:rPr>
            </w:pPr>
            <w:r>
              <w:rPr>
                <w:w w:val="150"/>
                <w:sz w:val="15"/>
              </w:rPr>
              <w:t>-</w:t>
            </w:r>
          </w:p>
        </w:tc>
        <w:tc>
          <w:tcPr>
            <w:tcW w:w="698" w:type="dxa"/>
            <w:tcBorders>
              <w:top w:val="nil"/>
              <w:bottom w:val="nil"/>
            </w:tcBorders>
          </w:tcPr>
          <w:p>
            <w:pPr>
              <w:pStyle w:val="TableParagraph"/>
              <w:spacing w:line="194" w:lineRule="exact" w:before="16"/>
              <w:ind w:right="87"/>
              <w:rPr>
                <w:sz w:val="15"/>
              </w:rPr>
            </w:pPr>
            <w:r>
              <w:rPr>
                <w:w w:val="150"/>
                <w:sz w:val="15"/>
              </w:rPr>
              <w:t>-</w:t>
            </w:r>
          </w:p>
        </w:tc>
        <w:tc>
          <w:tcPr>
            <w:tcW w:w="697" w:type="dxa"/>
            <w:tcBorders>
              <w:top w:val="nil"/>
              <w:bottom w:val="nil"/>
            </w:tcBorders>
          </w:tcPr>
          <w:p>
            <w:pPr>
              <w:pStyle w:val="TableParagraph"/>
              <w:spacing w:line="194" w:lineRule="exact" w:before="16"/>
              <w:ind w:right="86"/>
              <w:rPr>
                <w:sz w:val="15"/>
              </w:rPr>
            </w:pPr>
            <w:r>
              <w:rPr>
                <w:w w:val="150"/>
                <w:sz w:val="15"/>
              </w:rPr>
              <w:t>-</w:t>
            </w:r>
          </w:p>
        </w:tc>
        <w:tc>
          <w:tcPr>
            <w:tcW w:w="698" w:type="dxa"/>
            <w:tcBorders>
              <w:top w:val="nil"/>
              <w:bottom w:val="nil"/>
            </w:tcBorders>
          </w:tcPr>
          <w:p>
            <w:pPr>
              <w:pStyle w:val="TableParagraph"/>
              <w:spacing w:line="194" w:lineRule="exact" w:before="16"/>
              <w:ind w:right="88"/>
              <w:rPr>
                <w:sz w:val="15"/>
              </w:rPr>
            </w:pPr>
            <w:r>
              <w:rPr>
                <w:w w:val="150"/>
                <w:sz w:val="15"/>
              </w:rPr>
              <w:t>-</w:t>
            </w:r>
          </w:p>
        </w:tc>
        <w:tc>
          <w:tcPr>
            <w:tcW w:w="697" w:type="dxa"/>
            <w:tcBorders>
              <w:top w:val="nil"/>
              <w:bottom w:val="nil"/>
            </w:tcBorders>
          </w:tcPr>
          <w:p>
            <w:pPr>
              <w:pStyle w:val="TableParagraph"/>
              <w:spacing w:line="194" w:lineRule="exact" w:before="16"/>
              <w:ind w:right="89"/>
              <w:rPr>
                <w:sz w:val="15"/>
              </w:rPr>
            </w:pPr>
            <w:r>
              <w:rPr>
                <w:w w:val="150"/>
                <w:sz w:val="15"/>
              </w:rPr>
              <w:t>-</w:t>
            </w:r>
          </w:p>
        </w:tc>
        <w:tc>
          <w:tcPr>
            <w:tcW w:w="697" w:type="dxa"/>
            <w:gridSpan w:val="2"/>
            <w:tcBorders>
              <w:top w:val="nil"/>
              <w:bottom w:val="nil"/>
            </w:tcBorders>
          </w:tcPr>
          <w:p>
            <w:pPr>
              <w:pStyle w:val="TableParagraph"/>
              <w:spacing w:line="194" w:lineRule="exact" w:before="16"/>
              <w:ind w:right="89"/>
              <w:rPr>
                <w:sz w:val="15"/>
              </w:rPr>
            </w:pPr>
            <w:r>
              <w:rPr>
                <w:w w:val="150"/>
                <w:sz w:val="15"/>
              </w:rPr>
              <w:t>-</w:t>
            </w:r>
          </w:p>
        </w:tc>
        <w:tc>
          <w:tcPr>
            <w:tcW w:w="698" w:type="dxa"/>
            <w:tcBorders>
              <w:top w:val="nil"/>
              <w:bottom w:val="nil"/>
            </w:tcBorders>
          </w:tcPr>
          <w:p>
            <w:pPr>
              <w:pStyle w:val="TableParagraph"/>
              <w:spacing w:line="194" w:lineRule="exact" w:before="16"/>
              <w:ind w:right="91"/>
              <w:rPr>
                <w:sz w:val="15"/>
              </w:rPr>
            </w:pPr>
            <w:r>
              <w:rPr>
                <w:w w:val="150"/>
                <w:sz w:val="15"/>
              </w:rPr>
              <w:t>-</w:t>
            </w:r>
          </w:p>
        </w:tc>
        <w:tc>
          <w:tcPr>
            <w:tcW w:w="697" w:type="dxa"/>
            <w:vMerge/>
            <w:tcBorders>
              <w:top w:val="nil"/>
              <w:bottom w:val="nil"/>
            </w:tcBorders>
          </w:tcPr>
          <w:p>
            <w:pPr>
              <w:rPr>
                <w:sz w:val="2"/>
                <w:szCs w:val="2"/>
              </w:rPr>
            </w:pPr>
          </w:p>
        </w:tc>
        <w:tc>
          <w:tcPr>
            <w:tcW w:w="700" w:type="dxa"/>
            <w:gridSpan w:val="3"/>
            <w:tcBorders>
              <w:top w:val="nil"/>
              <w:bottom w:val="nil"/>
            </w:tcBorders>
          </w:tcPr>
          <w:p>
            <w:pPr>
              <w:pStyle w:val="TableParagraph"/>
              <w:spacing w:line="194" w:lineRule="exact" w:before="16"/>
              <w:ind w:right="95"/>
              <w:rPr>
                <w:sz w:val="15"/>
              </w:rPr>
            </w:pPr>
            <w:r>
              <w:rPr>
                <w:w w:val="150"/>
                <w:sz w:val="15"/>
              </w:rPr>
              <w:t>-</w:t>
            </w:r>
          </w:p>
        </w:tc>
        <w:tc>
          <w:tcPr>
            <w:tcW w:w="697" w:type="dxa"/>
            <w:gridSpan w:val="2"/>
            <w:tcBorders>
              <w:top w:val="nil"/>
              <w:bottom w:val="nil"/>
            </w:tcBorders>
          </w:tcPr>
          <w:p>
            <w:pPr>
              <w:pStyle w:val="TableParagraph"/>
              <w:spacing w:line="194" w:lineRule="exact" w:before="16"/>
              <w:ind w:right="96"/>
              <w:rPr>
                <w:sz w:val="15"/>
              </w:rPr>
            </w:pPr>
            <w:r>
              <w:rPr>
                <w:w w:val="150"/>
                <w:sz w:val="15"/>
              </w:rPr>
              <w:t>-</w:t>
            </w:r>
          </w:p>
        </w:tc>
        <w:tc>
          <w:tcPr>
            <w:tcW w:w="658" w:type="dxa"/>
            <w:tcBorders>
              <w:top w:val="nil"/>
              <w:bottom w:val="nil"/>
            </w:tcBorders>
          </w:tcPr>
          <w:p>
            <w:pPr>
              <w:pStyle w:val="TableParagraph"/>
              <w:spacing w:line="194" w:lineRule="exact" w:before="16"/>
              <w:ind w:right="95"/>
              <w:rPr>
                <w:sz w:val="15"/>
              </w:rPr>
            </w:pPr>
            <w:r>
              <w:rPr>
                <w:w w:val="150"/>
                <w:sz w:val="15"/>
              </w:rPr>
              <w:t>-</w:t>
            </w:r>
          </w:p>
        </w:tc>
        <w:tc>
          <w:tcPr>
            <w:tcW w:w="659" w:type="dxa"/>
            <w:gridSpan w:val="2"/>
            <w:tcBorders>
              <w:top w:val="nil"/>
              <w:bottom w:val="nil"/>
            </w:tcBorders>
          </w:tcPr>
          <w:p>
            <w:pPr>
              <w:pStyle w:val="TableParagraph"/>
              <w:spacing w:line="194" w:lineRule="exact" w:before="16"/>
              <w:ind w:right="97"/>
              <w:rPr>
                <w:sz w:val="15"/>
              </w:rPr>
            </w:pPr>
            <w:r>
              <w:rPr>
                <w:w w:val="150"/>
                <w:sz w:val="15"/>
              </w:rPr>
              <w:t>-</w:t>
            </w:r>
          </w:p>
        </w:tc>
        <w:tc>
          <w:tcPr>
            <w:tcW w:w="658" w:type="dxa"/>
            <w:tcBorders>
              <w:top w:val="nil"/>
              <w:bottom w:val="nil"/>
            </w:tcBorders>
          </w:tcPr>
          <w:p>
            <w:pPr>
              <w:pStyle w:val="TableParagraph"/>
              <w:spacing w:line="194" w:lineRule="exact" w:before="16"/>
              <w:ind w:right="97"/>
              <w:rPr>
                <w:sz w:val="15"/>
              </w:rPr>
            </w:pPr>
            <w:r>
              <w:rPr>
                <w:w w:val="150"/>
                <w:sz w:val="15"/>
              </w:rPr>
              <w:t>-</w:t>
            </w:r>
          </w:p>
        </w:tc>
      </w:tr>
      <w:tr>
        <w:trPr>
          <w:trHeight w:val="235" w:hRule="atLeast"/>
        </w:trPr>
        <w:tc>
          <w:tcPr>
            <w:tcW w:w="690" w:type="dxa"/>
            <w:gridSpan w:val="2"/>
            <w:tcBorders>
              <w:top w:val="nil"/>
              <w:bottom w:val="nil"/>
            </w:tcBorders>
          </w:tcPr>
          <w:p>
            <w:pPr>
              <w:pStyle w:val="TableParagraph"/>
              <w:spacing w:line="199" w:lineRule="exact" w:before="16"/>
              <w:ind w:right="85"/>
              <w:rPr>
                <w:sz w:val="15"/>
              </w:rPr>
            </w:pPr>
            <w:r>
              <w:rPr>
                <w:w w:val="150"/>
                <w:sz w:val="15"/>
              </w:rPr>
              <w:t>-</w:t>
            </w:r>
          </w:p>
        </w:tc>
        <w:tc>
          <w:tcPr>
            <w:tcW w:w="688" w:type="dxa"/>
            <w:tcBorders>
              <w:top w:val="nil"/>
              <w:bottom w:val="nil"/>
            </w:tcBorders>
          </w:tcPr>
          <w:p>
            <w:pPr>
              <w:pStyle w:val="TableParagraph"/>
              <w:spacing w:line="199" w:lineRule="exact" w:before="16"/>
              <w:ind w:right="84"/>
              <w:rPr>
                <w:sz w:val="15"/>
              </w:rPr>
            </w:pPr>
            <w:r>
              <w:rPr>
                <w:w w:val="150"/>
                <w:sz w:val="15"/>
              </w:rPr>
              <w:t>-</w:t>
            </w:r>
          </w:p>
        </w:tc>
        <w:tc>
          <w:tcPr>
            <w:tcW w:w="698" w:type="dxa"/>
            <w:tcBorders>
              <w:top w:val="nil"/>
              <w:bottom w:val="nil"/>
            </w:tcBorders>
          </w:tcPr>
          <w:p>
            <w:pPr>
              <w:pStyle w:val="TableParagraph"/>
              <w:spacing w:line="199" w:lineRule="exact" w:before="16"/>
              <w:ind w:right="86"/>
              <w:rPr>
                <w:sz w:val="15"/>
              </w:rPr>
            </w:pPr>
            <w:r>
              <w:rPr>
                <w:w w:val="150"/>
                <w:sz w:val="15"/>
              </w:rPr>
              <w:t>-</w:t>
            </w:r>
          </w:p>
        </w:tc>
        <w:tc>
          <w:tcPr>
            <w:tcW w:w="697" w:type="dxa"/>
            <w:tcBorders>
              <w:top w:val="nil"/>
              <w:bottom w:val="nil"/>
            </w:tcBorders>
          </w:tcPr>
          <w:p>
            <w:pPr>
              <w:pStyle w:val="TableParagraph"/>
              <w:spacing w:line="199" w:lineRule="exact" w:before="16"/>
              <w:ind w:right="86"/>
              <w:rPr>
                <w:sz w:val="15"/>
              </w:rPr>
            </w:pPr>
            <w:r>
              <w:rPr>
                <w:w w:val="150"/>
                <w:sz w:val="15"/>
              </w:rPr>
              <w:t>-</w:t>
            </w:r>
          </w:p>
        </w:tc>
        <w:tc>
          <w:tcPr>
            <w:tcW w:w="698" w:type="dxa"/>
            <w:tcBorders>
              <w:top w:val="nil"/>
              <w:bottom w:val="nil"/>
            </w:tcBorders>
          </w:tcPr>
          <w:p>
            <w:pPr>
              <w:pStyle w:val="TableParagraph"/>
              <w:spacing w:line="199" w:lineRule="exact" w:before="16"/>
              <w:ind w:right="88"/>
              <w:rPr>
                <w:sz w:val="15"/>
              </w:rPr>
            </w:pPr>
            <w:r>
              <w:rPr>
                <w:w w:val="150"/>
                <w:sz w:val="15"/>
              </w:rPr>
              <w:t>-</w:t>
            </w:r>
          </w:p>
        </w:tc>
        <w:tc>
          <w:tcPr>
            <w:tcW w:w="697" w:type="dxa"/>
            <w:tcBorders>
              <w:top w:val="nil"/>
              <w:bottom w:val="nil"/>
            </w:tcBorders>
          </w:tcPr>
          <w:p>
            <w:pPr>
              <w:pStyle w:val="TableParagraph"/>
              <w:spacing w:line="199" w:lineRule="exact" w:before="16"/>
              <w:ind w:right="89"/>
              <w:rPr>
                <w:sz w:val="15"/>
              </w:rPr>
            </w:pPr>
            <w:r>
              <w:rPr>
                <w:w w:val="150"/>
                <w:sz w:val="15"/>
              </w:rPr>
              <w:t>-</w:t>
            </w:r>
          </w:p>
        </w:tc>
        <w:tc>
          <w:tcPr>
            <w:tcW w:w="697" w:type="dxa"/>
            <w:gridSpan w:val="2"/>
            <w:tcBorders>
              <w:top w:val="nil"/>
              <w:bottom w:val="nil"/>
            </w:tcBorders>
          </w:tcPr>
          <w:p>
            <w:pPr>
              <w:pStyle w:val="TableParagraph"/>
              <w:spacing w:line="199" w:lineRule="exact" w:before="16"/>
              <w:ind w:right="89"/>
              <w:rPr>
                <w:sz w:val="15"/>
              </w:rPr>
            </w:pPr>
            <w:r>
              <w:rPr>
                <w:w w:val="150"/>
                <w:sz w:val="15"/>
              </w:rPr>
              <w:t>-</w:t>
            </w:r>
          </w:p>
        </w:tc>
        <w:tc>
          <w:tcPr>
            <w:tcW w:w="698" w:type="dxa"/>
            <w:tcBorders>
              <w:top w:val="nil"/>
              <w:bottom w:val="nil"/>
            </w:tcBorders>
          </w:tcPr>
          <w:p>
            <w:pPr>
              <w:pStyle w:val="TableParagraph"/>
              <w:spacing w:line="199" w:lineRule="exact" w:before="16"/>
              <w:ind w:right="91"/>
              <w:rPr>
                <w:sz w:val="15"/>
              </w:rPr>
            </w:pPr>
            <w:r>
              <w:rPr>
                <w:w w:val="150"/>
                <w:sz w:val="15"/>
              </w:rPr>
              <w:t>-</w:t>
            </w:r>
          </w:p>
        </w:tc>
        <w:tc>
          <w:tcPr>
            <w:tcW w:w="697" w:type="dxa"/>
            <w:vMerge/>
            <w:tcBorders>
              <w:top w:val="nil"/>
              <w:bottom w:val="nil"/>
            </w:tcBorders>
          </w:tcPr>
          <w:p>
            <w:pPr>
              <w:rPr>
                <w:sz w:val="2"/>
                <w:szCs w:val="2"/>
              </w:rPr>
            </w:pPr>
          </w:p>
        </w:tc>
        <w:tc>
          <w:tcPr>
            <w:tcW w:w="700" w:type="dxa"/>
            <w:gridSpan w:val="3"/>
            <w:tcBorders>
              <w:top w:val="nil"/>
              <w:bottom w:val="nil"/>
            </w:tcBorders>
          </w:tcPr>
          <w:p>
            <w:pPr>
              <w:pStyle w:val="TableParagraph"/>
              <w:spacing w:line="199" w:lineRule="exact" w:before="16"/>
              <w:ind w:right="95"/>
              <w:rPr>
                <w:sz w:val="15"/>
              </w:rPr>
            </w:pPr>
            <w:r>
              <w:rPr>
                <w:w w:val="89"/>
                <w:sz w:val="15"/>
              </w:rPr>
              <w:t>1</w:t>
            </w:r>
          </w:p>
        </w:tc>
        <w:tc>
          <w:tcPr>
            <w:tcW w:w="697" w:type="dxa"/>
            <w:gridSpan w:val="2"/>
            <w:tcBorders>
              <w:top w:val="nil"/>
              <w:bottom w:val="nil"/>
            </w:tcBorders>
          </w:tcPr>
          <w:p>
            <w:pPr>
              <w:pStyle w:val="TableParagraph"/>
              <w:spacing w:line="199" w:lineRule="exact" w:before="16"/>
              <w:ind w:right="96"/>
              <w:rPr>
                <w:sz w:val="15"/>
              </w:rPr>
            </w:pPr>
            <w:r>
              <w:rPr>
                <w:w w:val="89"/>
                <w:sz w:val="15"/>
              </w:rPr>
              <w:t>1</w:t>
            </w:r>
          </w:p>
        </w:tc>
        <w:tc>
          <w:tcPr>
            <w:tcW w:w="658" w:type="dxa"/>
            <w:tcBorders>
              <w:top w:val="nil"/>
              <w:bottom w:val="nil"/>
            </w:tcBorders>
          </w:tcPr>
          <w:p>
            <w:pPr>
              <w:pStyle w:val="TableParagraph"/>
              <w:spacing w:line="199" w:lineRule="exact" w:before="16"/>
              <w:ind w:right="95"/>
              <w:rPr>
                <w:sz w:val="15"/>
              </w:rPr>
            </w:pPr>
            <w:r>
              <w:rPr>
                <w:w w:val="150"/>
                <w:sz w:val="15"/>
              </w:rPr>
              <w:t>-</w:t>
            </w:r>
          </w:p>
        </w:tc>
        <w:tc>
          <w:tcPr>
            <w:tcW w:w="659" w:type="dxa"/>
            <w:gridSpan w:val="2"/>
            <w:tcBorders>
              <w:top w:val="nil"/>
              <w:bottom w:val="nil"/>
            </w:tcBorders>
          </w:tcPr>
          <w:p>
            <w:pPr>
              <w:pStyle w:val="TableParagraph"/>
              <w:spacing w:line="199" w:lineRule="exact" w:before="16"/>
              <w:ind w:right="96"/>
              <w:rPr>
                <w:sz w:val="15"/>
              </w:rPr>
            </w:pPr>
            <w:r>
              <w:rPr>
                <w:w w:val="150"/>
                <w:sz w:val="15"/>
              </w:rPr>
              <w:t>-</w:t>
            </w:r>
          </w:p>
        </w:tc>
        <w:tc>
          <w:tcPr>
            <w:tcW w:w="658" w:type="dxa"/>
            <w:tcBorders>
              <w:top w:val="nil"/>
              <w:bottom w:val="nil"/>
            </w:tcBorders>
          </w:tcPr>
          <w:p>
            <w:pPr>
              <w:pStyle w:val="TableParagraph"/>
              <w:spacing w:line="199" w:lineRule="exact" w:before="16"/>
              <w:ind w:right="97"/>
              <w:rPr>
                <w:sz w:val="15"/>
              </w:rPr>
            </w:pPr>
            <w:r>
              <w:rPr>
                <w:w w:val="150"/>
                <w:sz w:val="15"/>
              </w:rPr>
              <w:t>-</w:t>
            </w:r>
          </w:p>
        </w:tc>
      </w:tr>
      <w:tr>
        <w:trPr>
          <w:trHeight w:val="231" w:hRule="atLeast"/>
        </w:trPr>
        <w:tc>
          <w:tcPr>
            <w:tcW w:w="690" w:type="dxa"/>
            <w:gridSpan w:val="2"/>
            <w:tcBorders>
              <w:top w:val="nil"/>
              <w:bottom w:val="nil"/>
            </w:tcBorders>
            <w:shd w:val="clear" w:color="auto" w:fill="CCFFFF"/>
          </w:tcPr>
          <w:p>
            <w:pPr>
              <w:pStyle w:val="TableParagraph"/>
              <w:spacing w:line="200" w:lineRule="exact" w:before="11"/>
              <w:ind w:right="88"/>
              <w:rPr>
                <w:sz w:val="15"/>
              </w:rPr>
            </w:pPr>
            <w:r>
              <w:rPr>
                <w:w w:val="150"/>
                <w:sz w:val="15"/>
              </w:rPr>
              <w:t>-</w:t>
            </w:r>
          </w:p>
        </w:tc>
        <w:tc>
          <w:tcPr>
            <w:tcW w:w="688" w:type="dxa"/>
            <w:tcBorders>
              <w:top w:val="nil"/>
              <w:bottom w:val="nil"/>
            </w:tcBorders>
            <w:shd w:val="clear" w:color="auto" w:fill="CCFFFF"/>
          </w:tcPr>
          <w:p>
            <w:pPr>
              <w:pStyle w:val="TableParagraph"/>
              <w:spacing w:line="200" w:lineRule="exact" w:before="11"/>
              <w:ind w:right="87"/>
              <w:rPr>
                <w:sz w:val="15"/>
              </w:rPr>
            </w:pPr>
            <w:r>
              <w:rPr>
                <w:w w:val="150"/>
                <w:sz w:val="15"/>
              </w:rPr>
              <w:t>-</w:t>
            </w:r>
          </w:p>
        </w:tc>
        <w:tc>
          <w:tcPr>
            <w:tcW w:w="698" w:type="dxa"/>
            <w:tcBorders>
              <w:top w:val="nil"/>
              <w:bottom w:val="nil"/>
            </w:tcBorders>
            <w:shd w:val="clear" w:color="auto" w:fill="CCFFFF"/>
          </w:tcPr>
          <w:p>
            <w:pPr>
              <w:pStyle w:val="TableParagraph"/>
              <w:spacing w:line="200" w:lineRule="exact" w:before="11"/>
              <w:ind w:right="89"/>
              <w:rPr>
                <w:sz w:val="15"/>
              </w:rPr>
            </w:pPr>
            <w:r>
              <w:rPr>
                <w:w w:val="150"/>
                <w:sz w:val="15"/>
              </w:rPr>
              <w:t>-</w:t>
            </w:r>
          </w:p>
        </w:tc>
        <w:tc>
          <w:tcPr>
            <w:tcW w:w="697" w:type="dxa"/>
            <w:tcBorders>
              <w:top w:val="nil"/>
              <w:bottom w:val="nil"/>
            </w:tcBorders>
            <w:shd w:val="clear" w:color="auto" w:fill="CCFFFF"/>
          </w:tcPr>
          <w:p>
            <w:pPr>
              <w:pStyle w:val="TableParagraph"/>
              <w:spacing w:line="200" w:lineRule="exact" w:before="11"/>
              <w:ind w:right="90"/>
              <w:rPr>
                <w:sz w:val="15"/>
              </w:rPr>
            </w:pPr>
            <w:r>
              <w:rPr>
                <w:w w:val="150"/>
                <w:sz w:val="15"/>
              </w:rPr>
              <w:t>-</w:t>
            </w:r>
          </w:p>
        </w:tc>
        <w:tc>
          <w:tcPr>
            <w:tcW w:w="698" w:type="dxa"/>
            <w:tcBorders>
              <w:top w:val="nil"/>
              <w:bottom w:val="nil"/>
            </w:tcBorders>
            <w:shd w:val="clear" w:color="auto" w:fill="CCFFFF"/>
          </w:tcPr>
          <w:p>
            <w:pPr>
              <w:pStyle w:val="TableParagraph"/>
              <w:spacing w:line="200" w:lineRule="exact" w:before="11"/>
              <w:ind w:right="91"/>
              <w:rPr>
                <w:sz w:val="15"/>
              </w:rPr>
            </w:pPr>
            <w:r>
              <w:rPr>
                <w:w w:val="150"/>
                <w:sz w:val="15"/>
              </w:rPr>
              <w:t>-</w:t>
            </w:r>
          </w:p>
        </w:tc>
        <w:tc>
          <w:tcPr>
            <w:tcW w:w="697" w:type="dxa"/>
            <w:tcBorders>
              <w:top w:val="nil"/>
              <w:bottom w:val="nil"/>
            </w:tcBorders>
            <w:shd w:val="clear" w:color="auto" w:fill="CCFFFF"/>
          </w:tcPr>
          <w:p>
            <w:pPr>
              <w:pStyle w:val="TableParagraph"/>
              <w:spacing w:line="200" w:lineRule="exact" w:before="11"/>
              <w:ind w:right="92"/>
              <w:rPr>
                <w:sz w:val="15"/>
              </w:rPr>
            </w:pPr>
            <w:r>
              <w:rPr>
                <w:w w:val="150"/>
                <w:sz w:val="15"/>
              </w:rPr>
              <w:t>-</w:t>
            </w:r>
          </w:p>
        </w:tc>
        <w:tc>
          <w:tcPr>
            <w:tcW w:w="697" w:type="dxa"/>
            <w:gridSpan w:val="2"/>
            <w:tcBorders>
              <w:top w:val="nil"/>
              <w:bottom w:val="nil"/>
            </w:tcBorders>
            <w:shd w:val="clear" w:color="auto" w:fill="CCFFFF"/>
          </w:tcPr>
          <w:p>
            <w:pPr>
              <w:pStyle w:val="TableParagraph"/>
              <w:spacing w:line="200" w:lineRule="exact" w:before="11"/>
              <w:ind w:right="91"/>
              <w:rPr>
                <w:sz w:val="15"/>
              </w:rPr>
            </w:pPr>
            <w:r>
              <w:rPr>
                <w:w w:val="150"/>
                <w:sz w:val="15"/>
              </w:rPr>
              <w:t>-</w:t>
            </w:r>
          </w:p>
        </w:tc>
        <w:tc>
          <w:tcPr>
            <w:tcW w:w="698" w:type="dxa"/>
            <w:tcBorders>
              <w:top w:val="nil"/>
              <w:bottom w:val="nil"/>
            </w:tcBorders>
            <w:shd w:val="clear" w:color="auto" w:fill="CCFFFF"/>
          </w:tcPr>
          <w:p>
            <w:pPr>
              <w:pStyle w:val="TableParagraph"/>
              <w:spacing w:line="200" w:lineRule="exact" w:before="11"/>
              <w:ind w:right="93"/>
              <w:rPr>
                <w:sz w:val="15"/>
              </w:rPr>
            </w:pPr>
            <w:r>
              <w:rPr>
                <w:w w:val="150"/>
                <w:sz w:val="15"/>
              </w:rPr>
              <w:t>-</w:t>
            </w:r>
          </w:p>
        </w:tc>
        <w:tc>
          <w:tcPr>
            <w:tcW w:w="697" w:type="dxa"/>
            <w:tcBorders>
              <w:top w:val="nil"/>
              <w:bottom w:val="nil"/>
            </w:tcBorders>
            <w:shd w:val="clear" w:color="auto" w:fill="CCFFFF"/>
          </w:tcPr>
          <w:p>
            <w:pPr>
              <w:pStyle w:val="TableParagraph"/>
              <w:spacing w:line="200" w:lineRule="exact" w:before="11"/>
              <w:ind w:right="94"/>
              <w:rPr>
                <w:sz w:val="15"/>
              </w:rPr>
            </w:pPr>
            <w:r>
              <w:rPr>
                <w:w w:val="89"/>
                <w:sz w:val="15"/>
              </w:rPr>
              <w:t>4</w:t>
            </w:r>
          </w:p>
        </w:tc>
        <w:tc>
          <w:tcPr>
            <w:tcW w:w="700" w:type="dxa"/>
            <w:gridSpan w:val="3"/>
            <w:tcBorders>
              <w:top w:val="nil"/>
              <w:bottom w:val="nil"/>
            </w:tcBorders>
            <w:shd w:val="clear" w:color="auto" w:fill="CCFFFF"/>
          </w:tcPr>
          <w:p>
            <w:pPr>
              <w:pStyle w:val="TableParagraph"/>
              <w:spacing w:line="200" w:lineRule="exact" w:before="11"/>
              <w:ind w:right="97"/>
              <w:rPr>
                <w:sz w:val="15"/>
              </w:rPr>
            </w:pPr>
            <w:r>
              <w:rPr>
                <w:w w:val="89"/>
                <w:sz w:val="15"/>
              </w:rPr>
              <w:t>1</w:t>
            </w:r>
          </w:p>
        </w:tc>
        <w:tc>
          <w:tcPr>
            <w:tcW w:w="697" w:type="dxa"/>
            <w:gridSpan w:val="2"/>
            <w:tcBorders>
              <w:top w:val="nil"/>
              <w:bottom w:val="nil"/>
            </w:tcBorders>
            <w:shd w:val="clear" w:color="auto" w:fill="CCFFFF"/>
          </w:tcPr>
          <w:p>
            <w:pPr>
              <w:pStyle w:val="TableParagraph"/>
              <w:spacing w:line="200" w:lineRule="exact" w:before="11"/>
              <w:ind w:right="98"/>
              <w:rPr>
                <w:sz w:val="15"/>
              </w:rPr>
            </w:pPr>
            <w:r>
              <w:rPr>
                <w:w w:val="89"/>
                <w:sz w:val="15"/>
              </w:rPr>
              <w:t>3</w:t>
            </w:r>
          </w:p>
        </w:tc>
        <w:tc>
          <w:tcPr>
            <w:tcW w:w="658" w:type="dxa"/>
            <w:tcBorders>
              <w:top w:val="nil"/>
              <w:bottom w:val="nil"/>
            </w:tcBorders>
            <w:shd w:val="clear" w:color="auto" w:fill="CCFFFF"/>
          </w:tcPr>
          <w:p>
            <w:pPr>
              <w:pStyle w:val="TableParagraph"/>
              <w:spacing w:line="200" w:lineRule="exact" w:before="11"/>
              <w:ind w:right="99"/>
              <w:rPr>
                <w:sz w:val="15"/>
              </w:rPr>
            </w:pPr>
            <w:r>
              <w:rPr>
                <w:w w:val="150"/>
                <w:sz w:val="15"/>
              </w:rPr>
              <w:t>-</w:t>
            </w:r>
          </w:p>
        </w:tc>
        <w:tc>
          <w:tcPr>
            <w:tcW w:w="659" w:type="dxa"/>
            <w:gridSpan w:val="2"/>
            <w:tcBorders>
              <w:top w:val="nil"/>
              <w:bottom w:val="nil"/>
            </w:tcBorders>
            <w:shd w:val="clear" w:color="auto" w:fill="CCFFFF"/>
          </w:tcPr>
          <w:p>
            <w:pPr>
              <w:pStyle w:val="TableParagraph"/>
              <w:spacing w:line="200" w:lineRule="exact" w:before="11"/>
              <w:ind w:right="99"/>
              <w:rPr>
                <w:sz w:val="15"/>
              </w:rPr>
            </w:pPr>
            <w:r>
              <w:rPr>
                <w:w w:val="150"/>
                <w:sz w:val="15"/>
              </w:rPr>
              <w:t>-</w:t>
            </w:r>
          </w:p>
        </w:tc>
        <w:tc>
          <w:tcPr>
            <w:tcW w:w="658" w:type="dxa"/>
            <w:tcBorders>
              <w:top w:val="nil"/>
              <w:bottom w:val="nil"/>
            </w:tcBorders>
            <w:shd w:val="clear" w:color="auto" w:fill="CCFFFF"/>
          </w:tcPr>
          <w:p>
            <w:pPr>
              <w:pStyle w:val="TableParagraph"/>
              <w:spacing w:line="200" w:lineRule="exact" w:before="11"/>
              <w:ind w:right="99"/>
              <w:rPr>
                <w:sz w:val="15"/>
              </w:rPr>
            </w:pPr>
            <w:r>
              <w:rPr>
                <w:w w:val="150"/>
                <w:sz w:val="15"/>
              </w:rPr>
              <w:t>-</w:t>
            </w:r>
          </w:p>
        </w:tc>
      </w:tr>
      <w:tr>
        <w:trPr>
          <w:trHeight w:val="224" w:hRule="atLeast"/>
        </w:trPr>
        <w:tc>
          <w:tcPr>
            <w:tcW w:w="690" w:type="dxa"/>
            <w:gridSpan w:val="2"/>
            <w:tcBorders>
              <w:top w:val="nil"/>
              <w:bottom w:val="nil"/>
            </w:tcBorders>
          </w:tcPr>
          <w:p>
            <w:pPr>
              <w:pStyle w:val="TableParagraph"/>
              <w:spacing w:line="194" w:lineRule="exact" w:before="10"/>
              <w:ind w:right="85"/>
              <w:rPr>
                <w:sz w:val="15"/>
              </w:rPr>
            </w:pPr>
            <w:r>
              <w:rPr>
                <w:w w:val="150"/>
                <w:sz w:val="15"/>
              </w:rPr>
              <w:t>-</w:t>
            </w:r>
          </w:p>
        </w:tc>
        <w:tc>
          <w:tcPr>
            <w:tcW w:w="688" w:type="dxa"/>
            <w:tcBorders>
              <w:top w:val="nil"/>
              <w:bottom w:val="nil"/>
            </w:tcBorders>
          </w:tcPr>
          <w:p>
            <w:pPr>
              <w:pStyle w:val="TableParagraph"/>
              <w:spacing w:line="194" w:lineRule="exact" w:before="10"/>
              <w:ind w:right="84"/>
              <w:rPr>
                <w:sz w:val="15"/>
              </w:rPr>
            </w:pPr>
            <w:r>
              <w:rPr>
                <w:w w:val="150"/>
                <w:sz w:val="15"/>
              </w:rPr>
              <w:t>-</w:t>
            </w:r>
          </w:p>
        </w:tc>
        <w:tc>
          <w:tcPr>
            <w:tcW w:w="698" w:type="dxa"/>
            <w:tcBorders>
              <w:top w:val="nil"/>
              <w:bottom w:val="nil"/>
            </w:tcBorders>
          </w:tcPr>
          <w:p>
            <w:pPr>
              <w:pStyle w:val="TableParagraph"/>
              <w:spacing w:line="194" w:lineRule="exact" w:before="10"/>
              <w:ind w:right="86"/>
              <w:rPr>
                <w:sz w:val="15"/>
              </w:rPr>
            </w:pPr>
            <w:r>
              <w:rPr>
                <w:w w:val="150"/>
                <w:sz w:val="15"/>
              </w:rPr>
              <w:t>-</w:t>
            </w:r>
          </w:p>
        </w:tc>
        <w:tc>
          <w:tcPr>
            <w:tcW w:w="697" w:type="dxa"/>
            <w:tcBorders>
              <w:top w:val="nil"/>
              <w:bottom w:val="nil"/>
            </w:tcBorders>
          </w:tcPr>
          <w:p>
            <w:pPr>
              <w:pStyle w:val="TableParagraph"/>
              <w:spacing w:line="194" w:lineRule="exact" w:before="10"/>
              <w:ind w:right="86"/>
              <w:rPr>
                <w:sz w:val="15"/>
              </w:rPr>
            </w:pPr>
            <w:r>
              <w:rPr>
                <w:w w:val="150"/>
                <w:sz w:val="15"/>
              </w:rPr>
              <w:t>-</w:t>
            </w:r>
          </w:p>
        </w:tc>
        <w:tc>
          <w:tcPr>
            <w:tcW w:w="698" w:type="dxa"/>
            <w:tcBorders>
              <w:top w:val="nil"/>
              <w:bottom w:val="nil"/>
            </w:tcBorders>
          </w:tcPr>
          <w:p>
            <w:pPr>
              <w:pStyle w:val="TableParagraph"/>
              <w:spacing w:line="194" w:lineRule="exact" w:before="10"/>
              <w:ind w:right="88"/>
              <w:rPr>
                <w:sz w:val="15"/>
              </w:rPr>
            </w:pPr>
            <w:r>
              <w:rPr>
                <w:w w:val="150"/>
                <w:sz w:val="15"/>
              </w:rPr>
              <w:t>-</w:t>
            </w:r>
          </w:p>
        </w:tc>
        <w:tc>
          <w:tcPr>
            <w:tcW w:w="697" w:type="dxa"/>
            <w:tcBorders>
              <w:top w:val="nil"/>
              <w:bottom w:val="nil"/>
            </w:tcBorders>
          </w:tcPr>
          <w:p>
            <w:pPr>
              <w:pStyle w:val="TableParagraph"/>
              <w:spacing w:line="194" w:lineRule="exact" w:before="10"/>
              <w:ind w:right="89"/>
              <w:rPr>
                <w:sz w:val="15"/>
              </w:rPr>
            </w:pPr>
            <w:r>
              <w:rPr>
                <w:w w:val="150"/>
                <w:sz w:val="15"/>
              </w:rPr>
              <w:t>-</w:t>
            </w:r>
          </w:p>
        </w:tc>
        <w:tc>
          <w:tcPr>
            <w:tcW w:w="697" w:type="dxa"/>
            <w:gridSpan w:val="2"/>
            <w:tcBorders>
              <w:top w:val="nil"/>
              <w:bottom w:val="nil"/>
            </w:tcBorders>
          </w:tcPr>
          <w:p>
            <w:pPr>
              <w:pStyle w:val="TableParagraph"/>
              <w:spacing w:line="194" w:lineRule="exact" w:before="10"/>
              <w:ind w:right="89"/>
              <w:rPr>
                <w:sz w:val="15"/>
              </w:rPr>
            </w:pPr>
            <w:r>
              <w:rPr>
                <w:w w:val="150"/>
                <w:sz w:val="15"/>
              </w:rPr>
              <w:t>-</w:t>
            </w:r>
          </w:p>
        </w:tc>
        <w:tc>
          <w:tcPr>
            <w:tcW w:w="698" w:type="dxa"/>
            <w:tcBorders>
              <w:top w:val="nil"/>
              <w:bottom w:val="nil"/>
            </w:tcBorders>
          </w:tcPr>
          <w:p>
            <w:pPr>
              <w:pStyle w:val="TableParagraph"/>
              <w:spacing w:line="194" w:lineRule="exact" w:before="10"/>
              <w:ind w:right="91"/>
              <w:rPr>
                <w:sz w:val="15"/>
              </w:rPr>
            </w:pPr>
            <w:r>
              <w:rPr>
                <w:w w:val="150"/>
                <w:sz w:val="15"/>
              </w:rPr>
              <w:t>-</w:t>
            </w:r>
          </w:p>
        </w:tc>
        <w:tc>
          <w:tcPr>
            <w:tcW w:w="697" w:type="dxa"/>
            <w:tcBorders>
              <w:top w:val="nil"/>
              <w:bottom w:val="nil"/>
            </w:tcBorders>
          </w:tcPr>
          <w:p>
            <w:pPr>
              <w:pStyle w:val="TableParagraph"/>
              <w:spacing w:line="194" w:lineRule="exact" w:before="10"/>
              <w:ind w:right="92"/>
              <w:rPr>
                <w:sz w:val="15"/>
              </w:rPr>
            </w:pPr>
            <w:r>
              <w:rPr>
                <w:w w:val="89"/>
                <w:sz w:val="15"/>
              </w:rPr>
              <w:t>1</w:t>
            </w:r>
          </w:p>
        </w:tc>
        <w:tc>
          <w:tcPr>
            <w:tcW w:w="700" w:type="dxa"/>
            <w:gridSpan w:val="3"/>
            <w:vMerge w:val="restart"/>
            <w:tcBorders>
              <w:top w:val="nil"/>
              <w:bottom w:val="nil"/>
            </w:tcBorders>
          </w:tcPr>
          <w:p>
            <w:pPr>
              <w:pStyle w:val="TableParagraph"/>
              <w:spacing w:before="10"/>
              <w:ind w:right="95"/>
              <w:rPr>
                <w:sz w:val="15"/>
              </w:rPr>
            </w:pPr>
            <w:r>
              <w:rPr>
                <w:w w:val="150"/>
                <w:sz w:val="15"/>
              </w:rPr>
              <w:t>-</w:t>
            </w:r>
          </w:p>
          <w:p>
            <w:pPr>
              <w:pStyle w:val="TableParagraph"/>
              <w:spacing w:line="199" w:lineRule="exact" w:before="29"/>
              <w:ind w:right="95"/>
              <w:rPr>
                <w:sz w:val="15"/>
              </w:rPr>
            </w:pPr>
            <w:r>
              <w:rPr>
                <w:w w:val="89"/>
                <w:sz w:val="15"/>
              </w:rPr>
              <w:t>1</w:t>
            </w:r>
          </w:p>
        </w:tc>
        <w:tc>
          <w:tcPr>
            <w:tcW w:w="697" w:type="dxa"/>
            <w:gridSpan w:val="2"/>
            <w:tcBorders>
              <w:top w:val="nil"/>
              <w:bottom w:val="nil"/>
            </w:tcBorders>
          </w:tcPr>
          <w:p>
            <w:pPr>
              <w:pStyle w:val="TableParagraph"/>
              <w:spacing w:line="194" w:lineRule="exact" w:before="10"/>
              <w:ind w:right="96"/>
              <w:rPr>
                <w:sz w:val="15"/>
              </w:rPr>
            </w:pPr>
            <w:r>
              <w:rPr>
                <w:w w:val="89"/>
                <w:sz w:val="15"/>
              </w:rPr>
              <w:t>1</w:t>
            </w:r>
          </w:p>
        </w:tc>
        <w:tc>
          <w:tcPr>
            <w:tcW w:w="658" w:type="dxa"/>
            <w:tcBorders>
              <w:top w:val="nil"/>
              <w:bottom w:val="nil"/>
            </w:tcBorders>
          </w:tcPr>
          <w:p>
            <w:pPr>
              <w:pStyle w:val="TableParagraph"/>
              <w:spacing w:line="194" w:lineRule="exact" w:before="10"/>
              <w:ind w:right="95"/>
              <w:rPr>
                <w:sz w:val="15"/>
              </w:rPr>
            </w:pPr>
            <w:r>
              <w:rPr>
                <w:w w:val="150"/>
                <w:sz w:val="15"/>
              </w:rPr>
              <w:t>-</w:t>
            </w:r>
          </w:p>
        </w:tc>
        <w:tc>
          <w:tcPr>
            <w:tcW w:w="659" w:type="dxa"/>
            <w:gridSpan w:val="2"/>
            <w:tcBorders>
              <w:top w:val="nil"/>
              <w:bottom w:val="nil"/>
            </w:tcBorders>
          </w:tcPr>
          <w:p>
            <w:pPr>
              <w:pStyle w:val="TableParagraph"/>
              <w:spacing w:line="194" w:lineRule="exact" w:before="10"/>
              <w:ind w:right="96"/>
              <w:rPr>
                <w:sz w:val="15"/>
              </w:rPr>
            </w:pPr>
            <w:r>
              <w:rPr>
                <w:w w:val="150"/>
                <w:sz w:val="15"/>
              </w:rPr>
              <w:t>-</w:t>
            </w:r>
          </w:p>
        </w:tc>
        <w:tc>
          <w:tcPr>
            <w:tcW w:w="658" w:type="dxa"/>
            <w:tcBorders>
              <w:top w:val="nil"/>
              <w:bottom w:val="nil"/>
            </w:tcBorders>
          </w:tcPr>
          <w:p>
            <w:pPr>
              <w:pStyle w:val="TableParagraph"/>
              <w:spacing w:line="194" w:lineRule="exact" w:before="10"/>
              <w:ind w:right="97"/>
              <w:rPr>
                <w:sz w:val="15"/>
              </w:rPr>
            </w:pPr>
            <w:r>
              <w:rPr>
                <w:w w:val="150"/>
                <w:sz w:val="15"/>
              </w:rPr>
              <w:t>-</w:t>
            </w:r>
          </w:p>
        </w:tc>
      </w:tr>
      <w:tr>
        <w:trPr>
          <w:trHeight w:val="235" w:hRule="atLeast"/>
        </w:trPr>
        <w:tc>
          <w:tcPr>
            <w:tcW w:w="690" w:type="dxa"/>
            <w:gridSpan w:val="2"/>
            <w:tcBorders>
              <w:top w:val="nil"/>
              <w:bottom w:val="nil"/>
            </w:tcBorders>
          </w:tcPr>
          <w:p>
            <w:pPr>
              <w:pStyle w:val="TableParagraph"/>
              <w:spacing w:line="199" w:lineRule="exact" w:before="16"/>
              <w:ind w:right="85"/>
              <w:rPr>
                <w:sz w:val="15"/>
              </w:rPr>
            </w:pPr>
            <w:r>
              <w:rPr>
                <w:w w:val="150"/>
                <w:sz w:val="15"/>
              </w:rPr>
              <w:t>-</w:t>
            </w:r>
          </w:p>
        </w:tc>
        <w:tc>
          <w:tcPr>
            <w:tcW w:w="688" w:type="dxa"/>
            <w:tcBorders>
              <w:top w:val="nil"/>
              <w:bottom w:val="nil"/>
            </w:tcBorders>
          </w:tcPr>
          <w:p>
            <w:pPr>
              <w:pStyle w:val="TableParagraph"/>
              <w:spacing w:line="199" w:lineRule="exact" w:before="16"/>
              <w:ind w:right="84"/>
              <w:rPr>
                <w:sz w:val="15"/>
              </w:rPr>
            </w:pPr>
            <w:r>
              <w:rPr>
                <w:w w:val="150"/>
                <w:sz w:val="15"/>
              </w:rPr>
              <w:t>-</w:t>
            </w:r>
          </w:p>
        </w:tc>
        <w:tc>
          <w:tcPr>
            <w:tcW w:w="698" w:type="dxa"/>
            <w:tcBorders>
              <w:top w:val="nil"/>
              <w:bottom w:val="nil"/>
            </w:tcBorders>
          </w:tcPr>
          <w:p>
            <w:pPr>
              <w:pStyle w:val="TableParagraph"/>
              <w:spacing w:line="199" w:lineRule="exact" w:before="16"/>
              <w:ind w:right="86"/>
              <w:rPr>
                <w:sz w:val="15"/>
              </w:rPr>
            </w:pPr>
            <w:r>
              <w:rPr>
                <w:w w:val="150"/>
                <w:sz w:val="15"/>
              </w:rPr>
              <w:t>-</w:t>
            </w:r>
          </w:p>
        </w:tc>
        <w:tc>
          <w:tcPr>
            <w:tcW w:w="697" w:type="dxa"/>
            <w:tcBorders>
              <w:top w:val="nil"/>
              <w:bottom w:val="nil"/>
            </w:tcBorders>
          </w:tcPr>
          <w:p>
            <w:pPr>
              <w:pStyle w:val="TableParagraph"/>
              <w:spacing w:line="199" w:lineRule="exact" w:before="16"/>
              <w:ind w:right="86"/>
              <w:rPr>
                <w:sz w:val="15"/>
              </w:rPr>
            </w:pPr>
            <w:r>
              <w:rPr>
                <w:w w:val="150"/>
                <w:sz w:val="15"/>
              </w:rPr>
              <w:t>-</w:t>
            </w:r>
          </w:p>
        </w:tc>
        <w:tc>
          <w:tcPr>
            <w:tcW w:w="698" w:type="dxa"/>
            <w:tcBorders>
              <w:top w:val="nil"/>
              <w:bottom w:val="nil"/>
            </w:tcBorders>
          </w:tcPr>
          <w:p>
            <w:pPr>
              <w:pStyle w:val="TableParagraph"/>
              <w:spacing w:line="199" w:lineRule="exact" w:before="16"/>
              <w:ind w:right="88"/>
              <w:rPr>
                <w:sz w:val="15"/>
              </w:rPr>
            </w:pPr>
            <w:r>
              <w:rPr>
                <w:w w:val="150"/>
                <w:sz w:val="15"/>
              </w:rPr>
              <w:t>-</w:t>
            </w:r>
          </w:p>
        </w:tc>
        <w:tc>
          <w:tcPr>
            <w:tcW w:w="697" w:type="dxa"/>
            <w:tcBorders>
              <w:top w:val="nil"/>
              <w:bottom w:val="nil"/>
            </w:tcBorders>
          </w:tcPr>
          <w:p>
            <w:pPr>
              <w:pStyle w:val="TableParagraph"/>
              <w:spacing w:line="199" w:lineRule="exact" w:before="16"/>
              <w:ind w:right="89"/>
              <w:rPr>
                <w:sz w:val="15"/>
              </w:rPr>
            </w:pPr>
            <w:r>
              <w:rPr>
                <w:w w:val="150"/>
                <w:sz w:val="15"/>
              </w:rPr>
              <w:t>-</w:t>
            </w:r>
          </w:p>
        </w:tc>
        <w:tc>
          <w:tcPr>
            <w:tcW w:w="697" w:type="dxa"/>
            <w:gridSpan w:val="2"/>
            <w:tcBorders>
              <w:top w:val="nil"/>
              <w:bottom w:val="nil"/>
            </w:tcBorders>
          </w:tcPr>
          <w:p>
            <w:pPr>
              <w:pStyle w:val="TableParagraph"/>
              <w:spacing w:line="199" w:lineRule="exact" w:before="16"/>
              <w:ind w:right="89"/>
              <w:rPr>
                <w:sz w:val="15"/>
              </w:rPr>
            </w:pPr>
            <w:r>
              <w:rPr>
                <w:w w:val="150"/>
                <w:sz w:val="15"/>
              </w:rPr>
              <w:t>-</w:t>
            </w:r>
          </w:p>
        </w:tc>
        <w:tc>
          <w:tcPr>
            <w:tcW w:w="698" w:type="dxa"/>
            <w:tcBorders>
              <w:top w:val="nil"/>
              <w:bottom w:val="nil"/>
            </w:tcBorders>
          </w:tcPr>
          <w:p>
            <w:pPr>
              <w:pStyle w:val="TableParagraph"/>
              <w:spacing w:line="199" w:lineRule="exact" w:before="16"/>
              <w:ind w:right="91"/>
              <w:rPr>
                <w:sz w:val="15"/>
              </w:rPr>
            </w:pPr>
            <w:r>
              <w:rPr>
                <w:w w:val="150"/>
                <w:sz w:val="15"/>
              </w:rPr>
              <w:t>-</w:t>
            </w:r>
          </w:p>
        </w:tc>
        <w:tc>
          <w:tcPr>
            <w:tcW w:w="697" w:type="dxa"/>
            <w:tcBorders>
              <w:top w:val="nil"/>
              <w:bottom w:val="nil"/>
            </w:tcBorders>
          </w:tcPr>
          <w:p>
            <w:pPr>
              <w:pStyle w:val="TableParagraph"/>
              <w:spacing w:line="199" w:lineRule="exact" w:before="16"/>
              <w:ind w:right="92"/>
              <w:rPr>
                <w:sz w:val="15"/>
              </w:rPr>
            </w:pPr>
            <w:r>
              <w:rPr>
                <w:w w:val="89"/>
                <w:sz w:val="15"/>
              </w:rPr>
              <w:t>3</w:t>
            </w:r>
          </w:p>
        </w:tc>
        <w:tc>
          <w:tcPr>
            <w:tcW w:w="700" w:type="dxa"/>
            <w:gridSpan w:val="3"/>
            <w:vMerge/>
            <w:tcBorders>
              <w:top w:val="nil"/>
              <w:bottom w:val="nil"/>
            </w:tcBorders>
          </w:tcPr>
          <w:p>
            <w:pPr>
              <w:rPr>
                <w:sz w:val="2"/>
                <w:szCs w:val="2"/>
              </w:rPr>
            </w:pPr>
          </w:p>
        </w:tc>
        <w:tc>
          <w:tcPr>
            <w:tcW w:w="697" w:type="dxa"/>
            <w:gridSpan w:val="2"/>
            <w:tcBorders>
              <w:top w:val="nil"/>
              <w:bottom w:val="nil"/>
            </w:tcBorders>
          </w:tcPr>
          <w:p>
            <w:pPr>
              <w:pStyle w:val="TableParagraph"/>
              <w:spacing w:line="199" w:lineRule="exact" w:before="16"/>
              <w:ind w:right="96"/>
              <w:rPr>
                <w:sz w:val="15"/>
              </w:rPr>
            </w:pPr>
            <w:r>
              <w:rPr>
                <w:w w:val="89"/>
                <w:sz w:val="15"/>
              </w:rPr>
              <w:t>2</w:t>
            </w:r>
          </w:p>
        </w:tc>
        <w:tc>
          <w:tcPr>
            <w:tcW w:w="658" w:type="dxa"/>
            <w:tcBorders>
              <w:top w:val="nil"/>
              <w:bottom w:val="nil"/>
            </w:tcBorders>
          </w:tcPr>
          <w:p>
            <w:pPr>
              <w:pStyle w:val="TableParagraph"/>
              <w:spacing w:line="199" w:lineRule="exact" w:before="16"/>
              <w:ind w:right="95"/>
              <w:rPr>
                <w:sz w:val="15"/>
              </w:rPr>
            </w:pPr>
            <w:r>
              <w:rPr>
                <w:w w:val="150"/>
                <w:sz w:val="15"/>
              </w:rPr>
              <w:t>-</w:t>
            </w:r>
          </w:p>
        </w:tc>
        <w:tc>
          <w:tcPr>
            <w:tcW w:w="659" w:type="dxa"/>
            <w:gridSpan w:val="2"/>
            <w:tcBorders>
              <w:top w:val="nil"/>
              <w:bottom w:val="nil"/>
            </w:tcBorders>
          </w:tcPr>
          <w:p>
            <w:pPr>
              <w:pStyle w:val="TableParagraph"/>
              <w:spacing w:line="199" w:lineRule="exact" w:before="16"/>
              <w:ind w:right="96"/>
              <w:rPr>
                <w:sz w:val="15"/>
              </w:rPr>
            </w:pPr>
            <w:r>
              <w:rPr>
                <w:w w:val="150"/>
                <w:sz w:val="15"/>
              </w:rPr>
              <w:t>-</w:t>
            </w:r>
          </w:p>
        </w:tc>
        <w:tc>
          <w:tcPr>
            <w:tcW w:w="658" w:type="dxa"/>
            <w:tcBorders>
              <w:top w:val="nil"/>
              <w:bottom w:val="nil"/>
            </w:tcBorders>
          </w:tcPr>
          <w:p>
            <w:pPr>
              <w:pStyle w:val="TableParagraph"/>
              <w:spacing w:line="199" w:lineRule="exact" w:before="16"/>
              <w:ind w:right="97"/>
              <w:rPr>
                <w:sz w:val="15"/>
              </w:rPr>
            </w:pPr>
            <w:r>
              <w:rPr>
                <w:w w:val="150"/>
                <w:sz w:val="15"/>
              </w:rPr>
              <w:t>-</w:t>
            </w:r>
          </w:p>
        </w:tc>
      </w:tr>
      <w:tr>
        <w:trPr>
          <w:trHeight w:val="231" w:hRule="atLeast"/>
        </w:trPr>
        <w:tc>
          <w:tcPr>
            <w:tcW w:w="690" w:type="dxa"/>
            <w:gridSpan w:val="2"/>
            <w:tcBorders>
              <w:top w:val="nil"/>
              <w:bottom w:val="nil"/>
            </w:tcBorders>
            <w:shd w:val="clear" w:color="auto" w:fill="CCFFFF"/>
          </w:tcPr>
          <w:p>
            <w:pPr>
              <w:pStyle w:val="TableParagraph"/>
              <w:spacing w:line="200" w:lineRule="exact" w:before="11"/>
              <w:ind w:right="87"/>
              <w:rPr>
                <w:sz w:val="15"/>
              </w:rPr>
            </w:pPr>
            <w:r>
              <w:rPr>
                <w:w w:val="150"/>
                <w:sz w:val="15"/>
              </w:rPr>
              <w:t>-</w:t>
            </w:r>
          </w:p>
        </w:tc>
        <w:tc>
          <w:tcPr>
            <w:tcW w:w="688" w:type="dxa"/>
            <w:tcBorders>
              <w:top w:val="nil"/>
              <w:bottom w:val="nil"/>
            </w:tcBorders>
            <w:shd w:val="clear" w:color="auto" w:fill="CCFFFF"/>
          </w:tcPr>
          <w:p>
            <w:pPr>
              <w:pStyle w:val="TableParagraph"/>
              <w:spacing w:line="200" w:lineRule="exact" w:before="11"/>
              <w:ind w:right="87"/>
              <w:rPr>
                <w:sz w:val="15"/>
              </w:rPr>
            </w:pPr>
            <w:r>
              <w:rPr>
                <w:w w:val="150"/>
                <w:sz w:val="15"/>
              </w:rPr>
              <w:t>-</w:t>
            </w:r>
          </w:p>
        </w:tc>
        <w:tc>
          <w:tcPr>
            <w:tcW w:w="698" w:type="dxa"/>
            <w:tcBorders>
              <w:top w:val="nil"/>
              <w:bottom w:val="nil"/>
            </w:tcBorders>
            <w:shd w:val="clear" w:color="auto" w:fill="CCFFFF"/>
          </w:tcPr>
          <w:p>
            <w:pPr>
              <w:pStyle w:val="TableParagraph"/>
              <w:spacing w:line="200" w:lineRule="exact" w:before="11"/>
              <w:ind w:right="89"/>
              <w:rPr>
                <w:sz w:val="15"/>
              </w:rPr>
            </w:pPr>
            <w:r>
              <w:rPr>
                <w:w w:val="150"/>
                <w:sz w:val="15"/>
              </w:rPr>
              <w:t>-</w:t>
            </w:r>
          </w:p>
        </w:tc>
        <w:tc>
          <w:tcPr>
            <w:tcW w:w="697" w:type="dxa"/>
            <w:tcBorders>
              <w:top w:val="nil"/>
              <w:bottom w:val="nil"/>
            </w:tcBorders>
            <w:shd w:val="clear" w:color="auto" w:fill="CCFFFF"/>
          </w:tcPr>
          <w:p>
            <w:pPr>
              <w:pStyle w:val="TableParagraph"/>
              <w:spacing w:line="200" w:lineRule="exact" w:before="11"/>
              <w:ind w:right="90"/>
              <w:rPr>
                <w:sz w:val="15"/>
              </w:rPr>
            </w:pPr>
            <w:r>
              <w:rPr>
                <w:w w:val="150"/>
                <w:sz w:val="15"/>
              </w:rPr>
              <w:t>-</w:t>
            </w:r>
          </w:p>
        </w:tc>
        <w:tc>
          <w:tcPr>
            <w:tcW w:w="698" w:type="dxa"/>
            <w:tcBorders>
              <w:top w:val="nil"/>
              <w:bottom w:val="nil"/>
            </w:tcBorders>
            <w:shd w:val="clear" w:color="auto" w:fill="CCFFFF"/>
          </w:tcPr>
          <w:p>
            <w:pPr>
              <w:pStyle w:val="TableParagraph"/>
              <w:spacing w:line="200" w:lineRule="exact" w:before="11"/>
              <w:ind w:right="90"/>
              <w:rPr>
                <w:sz w:val="15"/>
              </w:rPr>
            </w:pPr>
            <w:r>
              <w:rPr>
                <w:w w:val="150"/>
                <w:sz w:val="15"/>
              </w:rPr>
              <w:t>-</w:t>
            </w:r>
          </w:p>
        </w:tc>
        <w:tc>
          <w:tcPr>
            <w:tcW w:w="697" w:type="dxa"/>
            <w:tcBorders>
              <w:top w:val="nil"/>
              <w:bottom w:val="nil"/>
            </w:tcBorders>
            <w:shd w:val="clear" w:color="auto" w:fill="CCFFFF"/>
          </w:tcPr>
          <w:p>
            <w:pPr>
              <w:pStyle w:val="TableParagraph"/>
              <w:spacing w:line="200" w:lineRule="exact" w:before="11"/>
              <w:ind w:right="91"/>
              <w:rPr>
                <w:sz w:val="15"/>
              </w:rPr>
            </w:pPr>
            <w:r>
              <w:rPr>
                <w:w w:val="150"/>
                <w:sz w:val="15"/>
              </w:rPr>
              <w:t>-</w:t>
            </w:r>
          </w:p>
        </w:tc>
        <w:tc>
          <w:tcPr>
            <w:tcW w:w="697" w:type="dxa"/>
            <w:gridSpan w:val="2"/>
            <w:tcBorders>
              <w:top w:val="nil"/>
              <w:bottom w:val="nil"/>
            </w:tcBorders>
            <w:shd w:val="clear" w:color="auto" w:fill="CCFFFF"/>
          </w:tcPr>
          <w:p>
            <w:pPr>
              <w:pStyle w:val="TableParagraph"/>
              <w:spacing w:line="200" w:lineRule="exact" w:before="11"/>
              <w:ind w:right="91"/>
              <w:rPr>
                <w:sz w:val="15"/>
              </w:rPr>
            </w:pPr>
            <w:r>
              <w:rPr>
                <w:w w:val="150"/>
                <w:sz w:val="15"/>
              </w:rPr>
              <w:t>-</w:t>
            </w:r>
          </w:p>
        </w:tc>
        <w:tc>
          <w:tcPr>
            <w:tcW w:w="698" w:type="dxa"/>
            <w:tcBorders>
              <w:top w:val="nil"/>
              <w:bottom w:val="nil"/>
            </w:tcBorders>
            <w:shd w:val="clear" w:color="auto" w:fill="CCFFFF"/>
          </w:tcPr>
          <w:p>
            <w:pPr>
              <w:pStyle w:val="TableParagraph"/>
              <w:spacing w:line="200" w:lineRule="exact" w:before="11"/>
              <w:ind w:right="93"/>
              <w:rPr>
                <w:sz w:val="15"/>
              </w:rPr>
            </w:pPr>
            <w:r>
              <w:rPr>
                <w:w w:val="150"/>
                <w:sz w:val="15"/>
              </w:rPr>
              <w:t>-</w:t>
            </w:r>
          </w:p>
        </w:tc>
        <w:tc>
          <w:tcPr>
            <w:tcW w:w="697" w:type="dxa"/>
            <w:tcBorders>
              <w:top w:val="nil"/>
              <w:bottom w:val="nil"/>
            </w:tcBorders>
            <w:shd w:val="clear" w:color="auto" w:fill="CCFFFF"/>
          </w:tcPr>
          <w:p>
            <w:pPr>
              <w:pStyle w:val="TableParagraph"/>
              <w:spacing w:line="200" w:lineRule="exact" w:before="11"/>
              <w:ind w:right="94"/>
              <w:rPr>
                <w:sz w:val="15"/>
              </w:rPr>
            </w:pPr>
            <w:r>
              <w:rPr>
                <w:w w:val="150"/>
                <w:sz w:val="15"/>
              </w:rPr>
              <w:t>-</w:t>
            </w:r>
          </w:p>
        </w:tc>
        <w:tc>
          <w:tcPr>
            <w:tcW w:w="700" w:type="dxa"/>
            <w:gridSpan w:val="3"/>
            <w:tcBorders>
              <w:top w:val="nil"/>
              <w:bottom w:val="nil"/>
            </w:tcBorders>
            <w:shd w:val="clear" w:color="auto" w:fill="CCFFFF"/>
          </w:tcPr>
          <w:p>
            <w:pPr>
              <w:pStyle w:val="TableParagraph"/>
              <w:spacing w:line="200" w:lineRule="exact" w:before="11"/>
              <w:ind w:right="97"/>
              <w:rPr>
                <w:sz w:val="15"/>
              </w:rPr>
            </w:pPr>
            <w:r>
              <w:rPr>
                <w:w w:val="150"/>
                <w:sz w:val="15"/>
              </w:rPr>
              <w:t>-</w:t>
            </w:r>
          </w:p>
        </w:tc>
        <w:tc>
          <w:tcPr>
            <w:tcW w:w="697" w:type="dxa"/>
            <w:gridSpan w:val="2"/>
            <w:tcBorders>
              <w:top w:val="nil"/>
              <w:bottom w:val="nil"/>
            </w:tcBorders>
            <w:shd w:val="clear" w:color="auto" w:fill="CCFFFF"/>
          </w:tcPr>
          <w:p>
            <w:pPr>
              <w:pStyle w:val="TableParagraph"/>
              <w:spacing w:line="200" w:lineRule="exact" w:before="11"/>
              <w:ind w:right="98"/>
              <w:rPr>
                <w:sz w:val="15"/>
              </w:rPr>
            </w:pPr>
            <w:r>
              <w:rPr>
                <w:w w:val="150"/>
                <w:sz w:val="15"/>
              </w:rPr>
              <w:t>-</w:t>
            </w:r>
          </w:p>
        </w:tc>
        <w:tc>
          <w:tcPr>
            <w:tcW w:w="658" w:type="dxa"/>
            <w:tcBorders>
              <w:top w:val="nil"/>
              <w:bottom w:val="nil"/>
            </w:tcBorders>
            <w:shd w:val="clear" w:color="auto" w:fill="CCFFFF"/>
          </w:tcPr>
          <w:p>
            <w:pPr>
              <w:pStyle w:val="TableParagraph"/>
              <w:spacing w:line="200" w:lineRule="exact" w:before="11"/>
              <w:ind w:right="100"/>
              <w:rPr>
                <w:sz w:val="15"/>
              </w:rPr>
            </w:pPr>
            <w:r>
              <w:rPr>
                <w:w w:val="150"/>
                <w:sz w:val="15"/>
              </w:rPr>
              <w:t>-</w:t>
            </w:r>
          </w:p>
        </w:tc>
        <w:tc>
          <w:tcPr>
            <w:tcW w:w="659" w:type="dxa"/>
            <w:gridSpan w:val="2"/>
            <w:tcBorders>
              <w:top w:val="nil"/>
              <w:bottom w:val="nil"/>
            </w:tcBorders>
            <w:shd w:val="clear" w:color="auto" w:fill="CCFFFF"/>
          </w:tcPr>
          <w:p>
            <w:pPr>
              <w:pStyle w:val="TableParagraph"/>
              <w:spacing w:line="200" w:lineRule="exact" w:before="11"/>
              <w:ind w:right="99"/>
              <w:rPr>
                <w:sz w:val="15"/>
              </w:rPr>
            </w:pPr>
            <w:r>
              <w:rPr>
                <w:w w:val="150"/>
                <w:sz w:val="15"/>
              </w:rPr>
              <w:t>-</w:t>
            </w:r>
          </w:p>
        </w:tc>
        <w:tc>
          <w:tcPr>
            <w:tcW w:w="658" w:type="dxa"/>
            <w:tcBorders>
              <w:top w:val="nil"/>
              <w:bottom w:val="nil"/>
            </w:tcBorders>
            <w:shd w:val="clear" w:color="auto" w:fill="CCFFFF"/>
          </w:tcPr>
          <w:p>
            <w:pPr>
              <w:pStyle w:val="TableParagraph"/>
              <w:spacing w:line="200" w:lineRule="exact" w:before="11"/>
              <w:ind w:right="99"/>
              <w:rPr>
                <w:sz w:val="15"/>
              </w:rPr>
            </w:pPr>
            <w:r>
              <w:rPr>
                <w:w w:val="150"/>
                <w:sz w:val="15"/>
              </w:rPr>
              <w:t>-</w:t>
            </w:r>
          </w:p>
        </w:tc>
      </w:tr>
      <w:tr>
        <w:trPr>
          <w:trHeight w:val="229" w:hRule="atLeast"/>
        </w:trPr>
        <w:tc>
          <w:tcPr>
            <w:tcW w:w="690" w:type="dxa"/>
            <w:gridSpan w:val="2"/>
            <w:tcBorders>
              <w:top w:val="nil"/>
              <w:bottom w:val="nil"/>
            </w:tcBorders>
          </w:tcPr>
          <w:p>
            <w:pPr>
              <w:pStyle w:val="TableParagraph"/>
              <w:spacing w:line="199" w:lineRule="exact" w:before="10"/>
              <w:ind w:right="85"/>
              <w:rPr>
                <w:sz w:val="15"/>
              </w:rPr>
            </w:pPr>
            <w:r>
              <w:rPr>
                <w:w w:val="150"/>
                <w:sz w:val="15"/>
              </w:rPr>
              <w:t>-</w:t>
            </w:r>
          </w:p>
        </w:tc>
        <w:tc>
          <w:tcPr>
            <w:tcW w:w="688" w:type="dxa"/>
            <w:tcBorders>
              <w:top w:val="nil"/>
              <w:bottom w:val="nil"/>
            </w:tcBorders>
          </w:tcPr>
          <w:p>
            <w:pPr>
              <w:pStyle w:val="TableParagraph"/>
              <w:spacing w:line="199" w:lineRule="exact" w:before="10"/>
              <w:ind w:right="84"/>
              <w:rPr>
                <w:sz w:val="15"/>
              </w:rPr>
            </w:pPr>
            <w:r>
              <w:rPr>
                <w:w w:val="150"/>
                <w:sz w:val="15"/>
              </w:rPr>
              <w:t>-</w:t>
            </w:r>
          </w:p>
        </w:tc>
        <w:tc>
          <w:tcPr>
            <w:tcW w:w="698" w:type="dxa"/>
            <w:tcBorders>
              <w:top w:val="nil"/>
              <w:bottom w:val="nil"/>
            </w:tcBorders>
          </w:tcPr>
          <w:p>
            <w:pPr>
              <w:pStyle w:val="TableParagraph"/>
              <w:spacing w:line="199" w:lineRule="exact" w:before="10"/>
              <w:ind w:right="86"/>
              <w:rPr>
                <w:sz w:val="15"/>
              </w:rPr>
            </w:pPr>
            <w:r>
              <w:rPr>
                <w:w w:val="150"/>
                <w:sz w:val="15"/>
              </w:rPr>
              <w:t>-</w:t>
            </w:r>
          </w:p>
        </w:tc>
        <w:tc>
          <w:tcPr>
            <w:tcW w:w="697" w:type="dxa"/>
            <w:tcBorders>
              <w:top w:val="nil"/>
              <w:bottom w:val="nil"/>
            </w:tcBorders>
          </w:tcPr>
          <w:p>
            <w:pPr>
              <w:pStyle w:val="TableParagraph"/>
              <w:spacing w:line="199" w:lineRule="exact" w:before="10"/>
              <w:ind w:right="86"/>
              <w:rPr>
                <w:sz w:val="15"/>
              </w:rPr>
            </w:pPr>
            <w:r>
              <w:rPr>
                <w:w w:val="150"/>
                <w:sz w:val="15"/>
              </w:rPr>
              <w:t>-</w:t>
            </w:r>
          </w:p>
        </w:tc>
        <w:tc>
          <w:tcPr>
            <w:tcW w:w="698" w:type="dxa"/>
            <w:tcBorders>
              <w:top w:val="nil"/>
              <w:bottom w:val="nil"/>
            </w:tcBorders>
          </w:tcPr>
          <w:p>
            <w:pPr>
              <w:pStyle w:val="TableParagraph"/>
              <w:spacing w:line="199" w:lineRule="exact" w:before="10"/>
              <w:ind w:right="88"/>
              <w:rPr>
                <w:sz w:val="15"/>
              </w:rPr>
            </w:pPr>
            <w:r>
              <w:rPr>
                <w:w w:val="150"/>
                <w:sz w:val="15"/>
              </w:rPr>
              <w:t>-</w:t>
            </w:r>
          </w:p>
        </w:tc>
        <w:tc>
          <w:tcPr>
            <w:tcW w:w="697" w:type="dxa"/>
            <w:tcBorders>
              <w:top w:val="nil"/>
              <w:bottom w:val="nil"/>
            </w:tcBorders>
          </w:tcPr>
          <w:p>
            <w:pPr>
              <w:pStyle w:val="TableParagraph"/>
              <w:spacing w:line="199" w:lineRule="exact" w:before="10"/>
              <w:ind w:right="89"/>
              <w:rPr>
                <w:sz w:val="15"/>
              </w:rPr>
            </w:pPr>
            <w:r>
              <w:rPr>
                <w:w w:val="150"/>
                <w:sz w:val="15"/>
              </w:rPr>
              <w:t>-</w:t>
            </w:r>
          </w:p>
        </w:tc>
        <w:tc>
          <w:tcPr>
            <w:tcW w:w="697" w:type="dxa"/>
            <w:gridSpan w:val="2"/>
            <w:tcBorders>
              <w:top w:val="nil"/>
              <w:bottom w:val="nil"/>
            </w:tcBorders>
          </w:tcPr>
          <w:p>
            <w:pPr>
              <w:pStyle w:val="TableParagraph"/>
              <w:spacing w:line="199" w:lineRule="exact" w:before="10"/>
              <w:ind w:right="89"/>
              <w:rPr>
                <w:sz w:val="15"/>
              </w:rPr>
            </w:pPr>
            <w:r>
              <w:rPr>
                <w:w w:val="150"/>
                <w:sz w:val="15"/>
              </w:rPr>
              <w:t>-</w:t>
            </w:r>
          </w:p>
        </w:tc>
        <w:tc>
          <w:tcPr>
            <w:tcW w:w="698" w:type="dxa"/>
            <w:tcBorders>
              <w:top w:val="nil"/>
              <w:bottom w:val="nil"/>
            </w:tcBorders>
          </w:tcPr>
          <w:p>
            <w:pPr>
              <w:pStyle w:val="TableParagraph"/>
              <w:spacing w:line="199" w:lineRule="exact" w:before="10"/>
              <w:ind w:right="91"/>
              <w:rPr>
                <w:sz w:val="15"/>
              </w:rPr>
            </w:pPr>
            <w:r>
              <w:rPr>
                <w:w w:val="150"/>
                <w:sz w:val="15"/>
              </w:rPr>
              <w:t>-</w:t>
            </w:r>
          </w:p>
        </w:tc>
        <w:tc>
          <w:tcPr>
            <w:tcW w:w="697" w:type="dxa"/>
            <w:tcBorders>
              <w:top w:val="nil"/>
              <w:bottom w:val="nil"/>
            </w:tcBorders>
          </w:tcPr>
          <w:p>
            <w:pPr>
              <w:pStyle w:val="TableParagraph"/>
              <w:spacing w:line="199" w:lineRule="exact" w:before="10"/>
              <w:ind w:right="92"/>
              <w:rPr>
                <w:sz w:val="15"/>
              </w:rPr>
            </w:pPr>
            <w:r>
              <w:rPr>
                <w:w w:val="150"/>
                <w:sz w:val="15"/>
              </w:rPr>
              <w:t>-</w:t>
            </w:r>
          </w:p>
        </w:tc>
        <w:tc>
          <w:tcPr>
            <w:tcW w:w="700" w:type="dxa"/>
            <w:gridSpan w:val="3"/>
            <w:tcBorders>
              <w:top w:val="nil"/>
              <w:bottom w:val="nil"/>
            </w:tcBorders>
          </w:tcPr>
          <w:p>
            <w:pPr>
              <w:pStyle w:val="TableParagraph"/>
              <w:spacing w:line="199" w:lineRule="exact" w:before="10"/>
              <w:ind w:right="95"/>
              <w:rPr>
                <w:sz w:val="15"/>
              </w:rPr>
            </w:pPr>
            <w:r>
              <w:rPr>
                <w:w w:val="150"/>
                <w:sz w:val="15"/>
              </w:rPr>
              <w:t>-</w:t>
            </w:r>
          </w:p>
        </w:tc>
        <w:tc>
          <w:tcPr>
            <w:tcW w:w="697" w:type="dxa"/>
            <w:gridSpan w:val="2"/>
            <w:tcBorders>
              <w:top w:val="nil"/>
              <w:bottom w:val="nil"/>
            </w:tcBorders>
          </w:tcPr>
          <w:p>
            <w:pPr>
              <w:pStyle w:val="TableParagraph"/>
              <w:spacing w:line="199" w:lineRule="exact" w:before="10"/>
              <w:ind w:right="96"/>
              <w:rPr>
                <w:sz w:val="15"/>
              </w:rPr>
            </w:pPr>
            <w:r>
              <w:rPr>
                <w:w w:val="150"/>
                <w:sz w:val="15"/>
              </w:rPr>
              <w:t>-</w:t>
            </w:r>
          </w:p>
        </w:tc>
        <w:tc>
          <w:tcPr>
            <w:tcW w:w="658" w:type="dxa"/>
            <w:tcBorders>
              <w:top w:val="nil"/>
              <w:bottom w:val="nil"/>
            </w:tcBorders>
          </w:tcPr>
          <w:p>
            <w:pPr>
              <w:pStyle w:val="TableParagraph"/>
              <w:spacing w:line="199" w:lineRule="exact" w:before="10"/>
              <w:ind w:right="95"/>
              <w:rPr>
                <w:sz w:val="15"/>
              </w:rPr>
            </w:pPr>
            <w:r>
              <w:rPr>
                <w:w w:val="150"/>
                <w:sz w:val="15"/>
              </w:rPr>
              <w:t>-</w:t>
            </w:r>
          </w:p>
        </w:tc>
        <w:tc>
          <w:tcPr>
            <w:tcW w:w="659" w:type="dxa"/>
            <w:gridSpan w:val="2"/>
            <w:tcBorders>
              <w:top w:val="nil"/>
              <w:bottom w:val="nil"/>
            </w:tcBorders>
          </w:tcPr>
          <w:p>
            <w:pPr>
              <w:pStyle w:val="TableParagraph"/>
              <w:spacing w:line="199" w:lineRule="exact" w:before="10"/>
              <w:ind w:right="96"/>
              <w:rPr>
                <w:sz w:val="15"/>
              </w:rPr>
            </w:pPr>
            <w:r>
              <w:rPr>
                <w:w w:val="150"/>
                <w:sz w:val="15"/>
              </w:rPr>
              <w:t>-</w:t>
            </w:r>
          </w:p>
        </w:tc>
        <w:tc>
          <w:tcPr>
            <w:tcW w:w="658" w:type="dxa"/>
            <w:tcBorders>
              <w:top w:val="nil"/>
              <w:bottom w:val="nil"/>
            </w:tcBorders>
          </w:tcPr>
          <w:p>
            <w:pPr>
              <w:pStyle w:val="TableParagraph"/>
              <w:spacing w:line="199" w:lineRule="exact" w:before="10"/>
              <w:ind w:right="97"/>
              <w:rPr>
                <w:sz w:val="15"/>
              </w:rPr>
            </w:pPr>
            <w:r>
              <w:rPr>
                <w:w w:val="150"/>
                <w:sz w:val="15"/>
              </w:rPr>
              <w:t>-</w:t>
            </w:r>
          </w:p>
        </w:tc>
      </w:tr>
      <w:tr>
        <w:trPr>
          <w:trHeight w:val="231" w:hRule="atLeast"/>
        </w:trPr>
        <w:tc>
          <w:tcPr>
            <w:tcW w:w="690" w:type="dxa"/>
            <w:gridSpan w:val="2"/>
            <w:tcBorders>
              <w:top w:val="nil"/>
              <w:bottom w:val="nil"/>
            </w:tcBorders>
            <w:shd w:val="clear" w:color="auto" w:fill="CCFFFF"/>
          </w:tcPr>
          <w:p>
            <w:pPr>
              <w:pStyle w:val="TableParagraph"/>
              <w:spacing w:line="200" w:lineRule="exact" w:before="11"/>
              <w:ind w:right="87"/>
              <w:rPr>
                <w:sz w:val="15"/>
              </w:rPr>
            </w:pPr>
            <w:r>
              <w:rPr>
                <w:w w:val="150"/>
                <w:sz w:val="15"/>
              </w:rPr>
              <w:t>-</w:t>
            </w:r>
          </w:p>
        </w:tc>
        <w:tc>
          <w:tcPr>
            <w:tcW w:w="688" w:type="dxa"/>
            <w:tcBorders>
              <w:top w:val="nil"/>
              <w:bottom w:val="nil"/>
            </w:tcBorders>
            <w:shd w:val="clear" w:color="auto" w:fill="CCFFFF"/>
          </w:tcPr>
          <w:p>
            <w:pPr>
              <w:pStyle w:val="TableParagraph"/>
              <w:spacing w:line="200" w:lineRule="exact" w:before="11"/>
              <w:ind w:right="87"/>
              <w:rPr>
                <w:sz w:val="15"/>
              </w:rPr>
            </w:pPr>
            <w:r>
              <w:rPr>
                <w:w w:val="150"/>
                <w:sz w:val="15"/>
              </w:rPr>
              <w:t>-</w:t>
            </w:r>
          </w:p>
        </w:tc>
        <w:tc>
          <w:tcPr>
            <w:tcW w:w="698" w:type="dxa"/>
            <w:tcBorders>
              <w:top w:val="nil"/>
              <w:bottom w:val="nil"/>
            </w:tcBorders>
            <w:shd w:val="clear" w:color="auto" w:fill="CCFFFF"/>
          </w:tcPr>
          <w:p>
            <w:pPr>
              <w:pStyle w:val="TableParagraph"/>
              <w:spacing w:line="200" w:lineRule="exact" w:before="11"/>
              <w:ind w:right="89"/>
              <w:rPr>
                <w:sz w:val="15"/>
              </w:rPr>
            </w:pPr>
            <w:r>
              <w:rPr>
                <w:w w:val="150"/>
                <w:sz w:val="15"/>
              </w:rPr>
              <w:t>-</w:t>
            </w:r>
          </w:p>
        </w:tc>
        <w:tc>
          <w:tcPr>
            <w:tcW w:w="697" w:type="dxa"/>
            <w:tcBorders>
              <w:top w:val="nil"/>
              <w:bottom w:val="nil"/>
            </w:tcBorders>
            <w:shd w:val="clear" w:color="auto" w:fill="CCFFFF"/>
          </w:tcPr>
          <w:p>
            <w:pPr>
              <w:pStyle w:val="TableParagraph"/>
              <w:spacing w:line="200" w:lineRule="exact" w:before="11"/>
              <w:ind w:right="90"/>
              <w:rPr>
                <w:sz w:val="15"/>
              </w:rPr>
            </w:pPr>
            <w:r>
              <w:rPr>
                <w:w w:val="150"/>
                <w:sz w:val="15"/>
              </w:rPr>
              <w:t>-</w:t>
            </w:r>
          </w:p>
        </w:tc>
        <w:tc>
          <w:tcPr>
            <w:tcW w:w="698" w:type="dxa"/>
            <w:tcBorders>
              <w:top w:val="nil"/>
              <w:bottom w:val="nil"/>
            </w:tcBorders>
            <w:shd w:val="clear" w:color="auto" w:fill="CCFFFF"/>
          </w:tcPr>
          <w:p>
            <w:pPr>
              <w:pStyle w:val="TableParagraph"/>
              <w:spacing w:line="200" w:lineRule="exact" w:before="11"/>
              <w:ind w:right="90"/>
              <w:rPr>
                <w:sz w:val="15"/>
              </w:rPr>
            </w:pPr>
            <w:r>
              <w:rPr>
                <w:w w:val="150"/>
                <w:sz w:val="15"/>
              </w:rPr>
              <w:t>-</w:t>
            </w:r>
          </w:p>
        </w:tc>
        <w:tc>
          <w:tcPr>
            <w:tcW w:w="697" w:type="dxa"/>
            <w:tcBorders>
              <w:top w:val="nil"/>
              <w:bottom w:val="nil"/>
            </w:tcBorders>
            <w:shd w:val="clear" w:color="auto" w:fill="CCFFFF"/>
          </w:tcPr>
          <w:p>
            <w:pPr>
              <w:pStyle w:val="TableParagraph"/>
              <w:spacing w:line="200" w:lineRule="exact" w:before="11"/>
              <w:ind w:right="91"/>
              <w:rPr>
                <w:sz w:val="15"/>
              </w:rPr>
            </w:pPr>
            <w:r>
              <w:rPr>
                <w:w w:val="150"/>
                <w:sz w:val="15"/>
              </w:rPr>
              <w:t>-</w:t>
            </w:r>
          </w:p>
        </w:tc>
        <w:tc>
          <w:tcPr>
            <w:tcW w:w="697" w:type="dxa"/>
            <w:gridSpan w:val="2"/>
            <w:tcBorders>
              <w:top w:val="nil"/>
              <w:bottom w:val="nil"/>
            </w:tcBorders>
            <w:shd w:val="clear" w:color="auto" w:fill="CCFFFF"/>
          </w:tcPr>
          <w:p>
            <w:pPr>
              <w:pStyle w:val="TableParagraph"/>
              <w:spacing w:line="200" w:lineRule="exact" w:before="11"/>
              <w:ind w:right="91"/>
              <w:rPr>
                <w:sz w:val="15"/>
              </w:rPr>
            </w:pPr>
            <w:r>
              <w:rPr>
                <w:w w:val="150"/>
                <w:sz w:val="15"/>
              </w:rPr>
              <w:t>-</w:t>
            </w:r>
          </w:p>
        </w:tc>
        <w:tc>
          <w:tcPr>
            <w:tcW w:w="698" w:type="dxa"/>
            <w:tcBorders>
              <w:top w:val="nil"/>
              <w:bottom w:val="nil"/>
            </w:tcBorders>
            <w:shd w:val="clear" w:color="auto" w:fill="CCFFFF"/>
          </w:tcPr>
          <w:p>
            <w:pPr>
              <w:pStyle w:val="TableParagraph"/>
              <w:spacing w:line="200" w:lineRule="exact" w:before="11"/>
              <w:ind w:right="93"/>
              <w:rPr>
                <w:sz w:val="15"/>
              </w:rPr>
            </w:pPr>
            <w:r>
              <w:rPr>
                <w:w w:val="150"/>
                <w:sz w:val="15"/>
              </w:rPr>
              <w:t>-</w:t>
            </w:r>
          </w:p>
        </w:tc>
        <w:tc>
          <w:tcPr>
            <w:tcW w:w="697" w:type="dxa"/>
            <w:tcBorders>
              <w:top w:val="nil"/>
              <w:bottom w:val="nil"/>
            </w:tcBorders>
            <w:shd w:val="clear" w:color="auto" w:fill="CCFFFF"/>
          </w:tcPr>
          <w:p>
            <w:pPr>
              <w:pStyle w:val="TableParagraph"/>
              <w:spacing w:line="200" w:lineRule="exact" w:before="11"/>
              <w:ind w:right="94"/>
              <w:rPr>
                <w:sz w:val="15"/>
              </w:rPr>
            </w:pPr>
            <w:r>
              <w:rPr>
                <w:w w:val="89"/>
                <w:sz w:val="15"/>
              </w:rPr>
              <w:t>7</w:t>
            </w:r>
          </w:p>
        </w:tc>
        <w:tc>
          <w:tcPr>
            <w:tcW w:w="700" w:type="dxa"/>
            <w:gridSpan w:val="3"/>
            <w:tcBorders>
              <w:top w:val="nil"/>
              <w:bottom w:val="nil"/>
            </w:tcBorders>
            <w:shd w:val="clear" w:color="auto" w:fill="CCFFFF"/>
          </w:tcPr>
          <w:p>
            <w:pPr>
              <w:pStyle w:val="TableParagraph"/>
              <w:spacing w:line="200" w:lineRule="exact" w:before="11"/>
              <w:ind w:right="97"/>
              <w:rPr>
                <w:sz w:val="15"/>
              </w:rPr>
            </w:pPr>
            <w:r>
              <w:rPr>
                <w:w w:val="89"/>
                <w:sz w:val="15"/>
              </w:rPr>
              <w:t>4</w:t>
            </w:r>
          </w:p>
        </w:tc>
        <w:tc>
          <w:tcPr>
            <w:tcW w:w="697" w:type="dxa"/>
            <w:gridSpan w:val="2"/>
            <w:tcBorders>
              <w:top w:val="nil"/>
              <w:bottom w:val="nil"/>
            </w:tcBorders>
            <w:shd w:val="clear" w:color="auto" w:fill="CCFFFF"/>
          </w:tcPr>
          <w:p>
            <w:pPr>
              <w:pStyle w:val="TableParagraph"/>
              <w:spacing w:line="200" w:lineRule="exact" w:before="11"/>
              <w:ind w:right="98"/>
              <w:rPr>
                <w:sz w:val="15"/>
              </w:rPr>
            </w:pPr>
            <w:r>
              <w:rPr>
                <w:w w:val="89"/>
                <w:sz w:val="15"/>
              </w:rPr>
              <w:t>3</w:t>
            </w:r>
          </w:p>
        </w:tc>
        <w:tc>
          <w:tcPr>
            <w:tcW w:w="658" w:type="dxa"/>
            <w:tcBorders>
              <w:top w:val="nil"/>
              <w:bottom w:val="nil"/>
            </w:tcBorders>
            <w:shd w:val="clear" w:color="auto" w:fill="CCFFFF"/>
          </w:tcPr>
          <w:p>
            <w:pPr>
              <w:pStyle w:val="TableParagraph"/>
              <w:spacing w:line="200" w:lineRule="exact" w:before="11"/>
              <w:ind w:right="98"/>
              <w:rPr>
                <w:sz w:val="15"/>
              </w:rPr>
            </w:pPr>
            <w:r>
              <w:rPr>
                <w:w w:val="150"/>
                <w:sz w:val="15"/>
              </w:rPr>
              <w:t>-</w:t>
            </w:r>
          </w:p>
        </w:tc>
        <w:tc>
          <w:tcPr>
            <w:tcW w:w="659" w:type="dxa"/>
            <w:gridSpan w:val="2"/>
            <w:tcBorders>
              <w:top w:val="nil"/>
              <w:bottom w:val="nil"/>
            </w:tcBorders>
            <w:shd w:val="clear" w:color="auto" w:fill="CCFFFF"/>
          </w:tcPr>
          <w:p>
            <w:pPr>
              <w:pStyle w:val="TableParagraph"/>
              <w:spacing w:line="200" w:lineRule="exact" w:before="11"/>
              <w:ind w:right="99"/>
              <w:rPr>
                <w:sz w:val="15"/>
              </w:rPr>
            </w:pPr>
            <w:r>
              <w:rPr>
                <w:w w:val="150"/>
                <w:sz w:val="15"/>
              </w:rPr>
              <w:t>-</w:t>
            </w:r>
          </w:p>
        </w:tc>
        <w:tc>
          <w:tcPr>
            <w:tcW w:w="658" w:type="dxa"/>
            <w:tcBorders>
              <w:top w:val="nil"/>
              <w:bottom w:val="nil"/>
            </w:tcBorders>
            <w:shd w:val="clear" w:color="auto" w:fill="CCFFFF"/>
          </w:tcPr>
          <w:p>
            <w:pPr>
              <w:pStyle w:val="TableParagraph"/>
              <w:spacing w:line="200" w:lineRule="exact" w:before="11"/>
              <w:ind w:right="99"/>
              <w:rPr>
                <w:sz w:val="15"/>
              </w:rPr>
            </w:pPr>
            <w:r>
              <w:rPr>
                <w:w w:val="150"/>
                <w:sz w:val="15"/>
              </w:rPr>
              <w:t>-</w:t>
            </w:r>
          </w:p>
        </w:tc>
      </w:tr>
      <w:tr>
        <w:trPr>
          <w:trHeight w:val="224" w:hRule="atLeast"/>
        </w:trPr>
        <w:tc>
          <w:tcPr>
            <w:tcW w:w="690" w:type="dxa"/>
            <w:gridSpan w:val="2"/>
            <w:tcBorders>
              <w:top w:val="nil"/>
              <w:bottom w:val="nil"/>
            </w:tcBorders>
          </w:tcPr>
          <w:p>
            <w:pPr>
              <w:pStyle w:val="TableParagraph"/>
              <w:spacing w:line="194" w:lineRule="exact" w:before="10"/>
              <w:ind w:right="85"/>
              <w:rPr>
                <w:sz w:val="15"/>
              </w:rPr>
            </w:pPr>
            <w:r>
              <w:rPr>
                <w:w w:val="150"/>
                <w:sz w:val="15"/>
              </w:rPr>
              <w:t>-</w:t>
            </w:r>
          </w:p>
        </w:tc>
        <w:tc>
          <w:tcPr>
            <w:tcW w:w="688" w:type="dxa"/>
            <w:tcBorders>
              <w:top w:val="nil"/>
              <w:bottom w:val="nil"/>
            </w:tcBorders>
          </w:tcPr>
          <w:p>
            <w:pPr>
              <w:pStyle w:val="TableParagraph"/>
              <w:spacing w:line="194" w:lineRule="exact" w:before="10"/>
              <w:ind w:right="84"/>
              <w:rPr>
                <w:sz w:val="15"/>
              </w:rPr>
            </w:pPr>
            <w:r>
              <w:rPr>
                <w:w w:val="150"/>
                <w:sz w:val="15"/>
              </w:rPr>
              <w:t>-</w:t>
            </w:r>
          </w:p>
        </w:tc>
        <w:tc>
          <w:tcPr>
            <w:tcW w:w="698" w:type="dxa"/>
            <w:tcBorders>
              <w:top w:val="nil"/>
              <w:bottom w:val="nil"/>
            </w:tcBorders>
          </w:tcPr>
          <w:p>
            <w:pPr>
              <w:pStyle w:val="TableParagraph"/>
              <w:spacing w:line="194" w:lineRule="exact" w:before="10"/>
              <w:ind w:right="86"/>
              <w:rPr>
                <w:sz w:val="15"/>
              </w:rPr>
            </w:pPr>
            <w:r>
              <w:rPr>
                <w:w w:val="150"/>
                <w:sz w:val="15"/>
              </w:rPr>
              <w:t>-</w:t>
            </w:r>
          </w:p>
        </w:tc>
        <w:tc>
          <w:tcPr>
            <w:tcW w:w="697" w:type="dxa"/>
            <w:tcBorders>
              <w:top w:val="nil"/>
              <w:bottom w:val="nil"/>
            </w:tcBorders>
          </w:tcPr>
          <w:p>
            <w:pPr>
              <w:pStyle w:val="TableParagraph"/>
              <w:spacing w:line="194" w:lineRule="exact" w:before="10"/>
              <w:ind w:right="86"/>
              <w:rPr>
                <w:sz w:val="15"/>
              </w:rPr>
            </w:pPr>
            <w:r>
              <w:rPr>
                <w:w w:val="150"/>
                <w:sz w:val="15"/>
              </w:rPr>
              <w:t>-</w:t>
            </w:r>
          </w:p>
        </w:tc>
        <w:tc>
          <w:tcPr>
            <w:tcW w:w="698" w:type="dxa"/>
            <w:tcBorders>
              <w:top w:val="nil"/>
              <w:bottom w:val="nil"/>
            </w:tcBorders>
          </w:tcPr>
          <w:p>
            <w:pPr>
              <w:pStyle w:val="TableParagraph"/>
              <w:spacing w:line="194" w:lineRule="exact" w:before="10"/>
              <w:ind w:right="88"/>
              <w:rPr>
                <w:sz w:val="15"/>
              </w:rPr>
            </w:pPr>
            <w:r>
              <w:rPr>
                <w:w w:val="150"/>
                <w:sz w:val="15"/>
              </w:rPr>
              <w:t>-</w:t>
            </w:r>
          </w:p>
        </w:tc>
        <w:tc>
          <w:tcPr>
            <w:tcW w:w="697" w:type="dxa"/>
            <w:tcBorders>
              <w:top w:val="nil"/>
              <w:bottom w:val="nil"/>
            </w:tcBorders>
          </w:tcPr>
          <w:p>
            <w:pPr>
              <w:pStyle w:val="TableParagraph"/>
              <w:spacing w:line="194" w:lineRule="exact" w:before="10"/>
              <w:ind w:right="89"/>
              <w:rPr>
                <w:sz w:val="15"/>
              </w:rPr>
            </w:pPr>
            <w:r>
              <w:rPr>
                <w:w w:val="150"/>
                <w:sz w:val="15"/>
              </w:rPr>
              <w:t>-</w:t>
            </w:r>
          </w:p>
        </w:tc>
        <w:tc>
          <w:tcPr>
            <w:tcW w:w="697" w:type="dxa"/>
            <w:gridSpan w:val="2"/>
            <w:tcBorders>
              <w:top w:val="nil"/>
              <w:bottom w:val="nil"/>
            </w:tcBorders>
          </w:tcPr>
          <w:p>
            <w:pPr>
              <w:pStyle w:val="TableParagraph"/>
              <w:spacing w:line="194" w:lineRule="exact" w:before="10"/>
              <w:ind w:right="89"/>
              <w:rPr>
                <w:sz w:val="15"/>
              </w:rPr>
            </w:pPr>
            <w:r>
              <w:rPr>
                <w:w w:val="150"/>
                <w:sz w:val="15"/>
              </w:rPr>
              <w:t>-</w:t>
            </w:r>
          </w:p>
        </w:tc>
        <w:tc>
          <w:tcPr>
            <w:tcW w:w="698" w:type="dxa"/>
            <w:tcBorders>
              <w:top w:val="nil"/>
              <w:bottom w:val="nil"/>
            </w:tcBorders>
          </w:tcPr>
          <w:p>
            <w:pPr>
              <w:pStyle w:val="TableParagraph"/>
              <w:spacing w:line="194" w:lineRule="exact" w:before="10"/>
              <w:ind w:right="91"/>
              <w:rPr>
                <w:sz w:val="15"/>
              </w:rPr>
            </w:pPr>
            <w:r>
              <w:rPr>
                <w:w w:val="150"/>
                <w:sz w:val="15"/>
              </w:rPr>
              <w:t>-</w:t>
            </w:r>
          </w:p>
        </w:tc>
        <w:tc>
          <w:tcPr>
            <w:tcW w:w="697" w:type="dxa"/>
            <w:tcBorders>
              <w:top w:val="nil"/>
              <w:bottom w:val="nil"/>
            </w:tcBorders>
          </w:tcPr>
          <w:p>
            <w:pPr>
              <w:pStyle w:val="TableParagraph"/>
              <w:spacing w:line="194" w:lineRule="exact" w:before="10"/>
              <w:ind w:right="92"/>
              <w:rPr>
                <w:sz w:val="15"/>
              </w:rPr>
            </w:pPr>
            <w:r>
              <w:rPr>
                <w:w w:val="89"/>
                <w:sz w:val="15"/>
              </w:rPr>
              <w:t>3</w:t>
            </w:r>
          </w:p>
        </w:tc>
        <w:tc>
          <w:tcPr>
            <w:tcW w:w="700" w:type="dxa"/>
            <w:gridSpan w:val="3"/>
            <w:tcBorders>
              <w:top w:val="nil"/>
              <w:bottom w:val="nil"/>
            </w:tcBorders>
          </w:tcPr>
          <w:p>
            <w:pPr>
              <w:pStyle w:val="TableParagraph"/>
              <w:spacing w:line="194" w:lineRule="exact" w:before="10"/>
              <w:ind w:right="95"/>
              <w:rPr>
                <w:sz w:val="15"/>
              </w:rPr>
            </w:pPr>
            <w:r>
              <w:rPr>
                <w:w w:val="89"/>
                <w:sz w:val="15"/>
              </w:rPr>
              <w:t>2</w:t>
            </w:r>
          </w:p>
        </w:tc>
        <w:tc>
          <w:tcPr>
            <w:tcW w:w="697" w:type="dxa"/>
            <w:gridSpan w:val="2"/>
            <w:tcBorders>
              <w:top w:val="nil"/>
              <w:bottom w:val="nil"/>
            </w:tcBorders>
          </w:tcPr>
          <w:p>
            <w:pPr>
              <w:pStyle w:val="TableParagraph"/>
              <w:spacing w:line="194" w:lineRule="exact" w:before="10"/>
              <w:ind w:right="96"/>
              <w:rPr>
                <w:sz w:val="15"/>
              </w:rPr>
            </w:pPr>
            <w:r>
              <w:rPr>
                <w:w w:val="89"/>
                <w:sz w:val="15"/>
              </w:rPr>
              <w:t>1</w:t>
            </w:r>
          </w:p>
        </w:tc>
        <w:tc>
          <w:tcPr>
            <w:tcW w:w="658" w:type="dxa"/>
            <w:tcBorders>
              <w:top w:val="nil"/>
              <w:bottom w:val="nil"/>
            </w:tcBorders>
          </w:tcPr>
          <w:p>
            <w:pPr>
              <w:pStyle w:val="TableParagraph"/>
              <w:spacing w:line="194" w:lineRule="exact" w:before="10"/>
              <w:ind w:right="95"/>
              <w:rPr>
                <w:sz w:val="15"/>
              </w:rPr>
            </w:pPr>
            <w:r>
              <w:rPr>
                <w:w w:val="150"/>
                <w:sz w:val="15"/>
              </w:rPr>
              <w:t>-</w:t>
            </w:r>
          </w:p>
        </w:tc>
        <w:tc>
          <w:tcPr>
            <w:tcW w:w="659" w:type="dxa"/>
            <w:gridSpan w:val="2"/>
            <w:tcBorders>
              <w:top w:val="nil"/>
              <w:bottom w:val="nil"/>
            </w:tcBorders>
          </w:tcPr>
          <w:p>
            <w:pPr>
              <w:pStyle w:val="TableParagraph"/>
              <w:spacing w:line="194" w:lineRule="exact" w:before="10"/>
              <w:ind w:right="96"/>
              <w:rPr>
                <w:sz w:val="15"/>
              </w:rPr>
            </w:pPr>
            <w:r>
              <w:rPr>
                <w:w w:val="150"/>
                <w:sz w:val="15"/>
              </w:rPr>
              <w:t>-</w:t>
            </w:r>
          </w:p>
        </w:tc>
        <w:tc>
          <w:tcPr>
            <w:tcW w:w="658" w:type="dxa"/>
            <w:tcBorders>
              <w:top w:val="nil"/>
              <w:bottom w:val="nil"/>
            </w:tcBorders>
          </w:tcPr>
          <w:p>
            <w:pPr>
              <w:pStyle w:val="TableParagraph"/>
              <w:spacing w:line="194" w:lineRule="exact" w:before="10"/>
              <w:ind w:right="97"/>
              <w:rPr>
                <w:sz w:val="15"/>
              </w:rPr>
            </w:pPr>
            <w:r>
              <w:rPr>
                <w:w w:val="150"/>
                <w:sz w:val="15"/>
              </w:rPr>
              <w:t>-</w:t>
            </w:r>
          </w:p>
        </w:tc>
      </w:tr>
      <w:tr>
        <w:trPr>
          <w:trHeight w:val="230" w:hRule="atLeast"/>
        </w:trPr>
        <w:tc>
          <w:tcPr>
            <w:tcW w:w="690" w:type="dxa"/>
            <w:gridSpan w:val="2"/>
            <w:tcBorders>
              <w:top w:val="nil"/>
              <w:bottom w:val="nil"/>
            </w:tcBorders>
          </w:tcPr>
          <w:p>
            <w:pPr>
              <w:pStyle w:val="TableParagraph"/>
              <w:spacing w:line="194" w:lineRule="exact" w:before="16"/>
              <w:ind w:right="85"/>
              <w:rPr>
                <w:sz w:val="15"/>
              </w:rPr>
            </w:pPr>
            <w:r>
              <w:rPr>
                <w:w w:val="150"/>
                <w:sz w:val="15"/>
              </w:rPr>
              <w:t>-</w:t>
            </w:r>
          </w:p>
        </w:tc>
        <w:tc>
          <w:tcPr>
            <w:tcW w:w="688" w:type="dxa"/>
            <w:tcBorders>
              <w:top w:val="nil"/>
              <w:bottom w:val="nil"/>
            </w:tcBorders>
          </w:tcPr>
          <w:p>
            <w:pPr>
              <w:pStyle w:val="TableParagraph"/>
              <w:spacing w:line="194" w:lineRule="exact" w:before="16"/>
              <w:ind w:right="84"/>
              <w:rPr>
                <w:sz w:val="15"/>
              </w:rPr>
            </w:pPr>
            <w:r>
              <w:rPr>
                <w:w w:val="150"/>
                <w:sz w:val="15"/>
              </w:rPr>
              <w:t>-</w:t>
            </w:r>
          </w:p>
        </w:tc>
        <w:tc>
          <w:tcPr>
            <w:tcW w:w="698" w:type="dxa"/>
            <w:tcBorders>
              <w:top w:val="nil"/>
              <w:bottom w:val="nil"/>
            </w:tcBorders>
          </w:tcPr>
          <w:p>
            <w:pPr>
              <w:pStyle w:val="TableParagraph"/>
              <w:spacing w:line="194" w:lineRule="exact" w:before="16"/>
              <w:ind w:right="86"/>
              <w:rPr>
                <w:sz w:val="15"/>
              </w:rPr>
            </w:pPr>
            <w:r>
              <w:rPr>
                <w:w w:val="150"/>
                <w:sz w:val="15"/>
              </w:rPr>
              <w:t>-</w:t>
            </w:r>
          </w:p>
        </w:tc>
        <w:tc>
          <w:tcPr>
            <w:tcW w:w="697" w:type="dxa"/>
            <w:tcBorders>
              <w:top w:val="nil"/>
              <w:bottom w:val="nil"/>
            </w:tcBorders>
          </w:tcPr>
          <w:p>
            <w:pPr>
              <w:pStyle w:val="TableParagraph"/>
              <w:spacing w:line="194" w:lineRule="exact" w:before="16"/>
              <w:ind w:right="86"/>
              <w:rPr>
                <w:sz w:val="15"/>
              </w:rPr>
            </w:pPr>
            <w:r>
              <w:rPr>
                <w:w w:val="150"/>
                <w:sz w:val="15"/>
              </w:rPr>
              <w:t>-</w:t>
            </w:r>
          </w:p>
        </w:tc>
        <w:tc>
          <w:tcPr>
            <w:tcW w:w="698" w:type="dxa"/>
            <w:tcBorders>
              <w:top w:val="nil"/>
              <w:bottom w:val="nil"/>
            </w:tcBorders>
          </w:tcPr>
          <w:p>
            <w:pPr>
              <w:pStyle w:val="TableParagraph"/>
              <w:spacing w:line="194" w:lineRule="exact" w:before="16"/>
              <w:ind w:right="88"/>
              <w:rPr>
                <w:sz w:val="15"/>
              </w:rPr>
            </w:pPr>
            <w:r>
              <w:rPr>
                <w:w w:val="150"/>
                <w:sz w:val="15"/>
              </w:rPr>
              <w:t>-</w:t>
            </w:r>
          </w:p>
        </w:tc>
        <w:tc>
          <w:tcPr>
            <w:tcW w:w="697" w:type="dxa"/>
            <w:tcBorders>
              <w:top w:val="nil"/>
              <w:bottom w:val="nil"/>
            </w:tcBorders>
          </w:tcPr>
          <w:p>
            <w:pPr>
              <w:pStyle w:val="TableParagraph"/>
              <w:spacing w:line="194" w:lineRule="exact" w:before="16"/>
              <w:ind w:right="89"/>
              <w:rPr>
                <w:sz w:val="15"/>
              </w:rPr>
            </w:pPr>
            <w:r>
              <w:rPr>
                <w:w w:val="150"/>
                <w:sz w:val="15"/>
              </w:rPr>
              <w:t>-</w:t>
            </w:r>
          </w:p>
        </w:tc>
        <w:tc>
          <w:tcPr>
            <w:tcW w:w="697" w:type="dxa"/>
            <w:gridSpan w:val="2"/>
            <w:tcBorders>
              <w:top w:val="nil"/>
              <w:bottom w:val="nil"/>
            </w:tcBorders>
          </w:tcPr>
          <w:p>
            <w:pPr>
              <w:pStyle w:val="TableParagraph"/>
              <w:spacing w:line="194" w:lineRule="exact" w:before="16"/>
              <w:ind w:right="89"/>
              <w:rPr>
                <w:sz w:val="15"/>
              </w:rPr>
            </w:pPr>
            <w:r>
              <w:rPr>
                <w:w w:val="150"/>
                <w:sz w:val="15"/>
              </w:rPr>
              <w:t>-</w:t>
            </w:r>
          </w:p>
        </w:tc>
        <w:tc>
          <w:tcPr>
            <w:tcW w:w="698" w:type="dxa"/>
            <w:tcBorders>
              <w:top w:val="nil"/>
              <w:bottom w:val="nil"/>
            </w:tcBorders>
          </w:tcPr>
          <w:p>
            <w:pPr>
              <w:pStyle w:val="TableParagraph"/>
              <w:spacing w:line="194" w:lineRule="exact" w:before="16"/>
              <w:ind w:right="91"/>
              <w:rPr>
                <w:sz w:val="15"/>
              </w:rPr>
            </w:pPr>
            <w:r>
              <w:rPr>
                <w:w w:val="150"/>
                <w:sz w:val="15"/>
              </w:rPr>
              <w:t>-</w:t>
            </w:r>
          </w:p>
        </w:tc>
        <w:tc>
          <w:tcPr>
            <w:tcW w:w="697" w:type="dxa"/>
            <w:tcBorders>
              <w:top w:val="nil"/>
              <w:bottom w:val="nil"/>
            </w:tcBorders>
          </w:tcPr>
          <w:p>
            <w:pPr>
              <w:pStyle w:val="TableParagraph"/>
              <w:spacing w:line="194" w:lineRule="exact" w:before="16"/>
              <w:ind w:right="92"/>
              <w:rPr>
                <w:sz w:val="15"/>
              </w:rPr>
            </w:pPr>
            <w:r>
              <w:rPr>
                <w:w w:val="89"/>
                <w:sz w:val="15"/>
              </w:rPr>
              <w:t>4</w:t>
            </w:r>
          </w:p>
        </w:tc>
        <w:tc>
          <w:tcPr>
            <w:tcW w:w="700" w:type="dxa"/>
            <w:gridSpan w:val="3"/>
            <w:tcBorders>
              <w:top w:val="nil"/>
              <w:bottom w:val="nil"/>
            </w:tcBorders>
          </w:tcPr>
          <w:p>
            <w:pPr>
              <w:pStyle w:val="TableParagraph"/>
              <w:spacing w:line="194" w:lineRule="exact" w:before="16"/>
              <w:ind w:right="95"/>
              <w:rPr>
                <w:sz w:val="15"/>
              </w:rPr>
            </w:pPr>
            <w:r>
              <w:rPr>
                <w:w w:val="89"/>
                <w:sz w:val="15"/>
              </w:rPr>
              <w:t>2</w:t>
            </w:r>
          </w:p>
        </w:tc>
        <w:tc>
          <w:tcPr>
            <w:tcW w:w="697" w:type="dxa"/>
            <w:gridSpan w:val="2"/>
            <w:tcBorders>
              <w:top w:val="nil"/>
              <w:bottom w:val="nil"/>
            </w:tcBorders>
          </w:tcPr>
          <w:p>
            <w:pPr>
              <w:pStyle w:val="TableParagraph"/>
              <w:spacing w:line="194" w:lineRule="exact" w:before="16"/>
              <w:ind w:right="96"/>
              <w:rPr>
                <w:sz w:val="15"/>
              </w:rPr>
            </w:pPr>
            <w:r>
              <w:rPr>
                <w:w w:val="89"/>
                <w:sz w:val="15"/>
              </w:rPr>
              <w:t>2</w:t>
            </w:r>
          </w:p>
        </w:tc>
        <w:tc>
          <w:tcPr>
            <w:tcW w:w="658" w:type="dxa"/>
            <w:tcBorders>
              <w:top w:val="nil"/>
              <w:bottom w:val="nil"/>
            </w:tcBorders>
          </w:tcPr>
          <w:p>
            <w:pPr>
              <w:pStyle w:val="TableParagraph"/>
              <w:spacing w:line="194" w:lineRule="exact" w:before="16"/>
              <w:ind w:right="95"/>
              <w:rPr>
                <w:sz w:val="15"/>
              </w:rPr>
            </w:pPr>
            <w:r>
              <w:rPr>
                <w:w w:val="150"/>
                <w:sz w:val="15"/>
              </w:rPr>
              <w:t>-</w:t>
            </w:r>
          </w:p>
        </w:tc>
        <w:tc>
          <w:tcPr>
            <w:tcW w:w="659" w:type="dxa"/>
            <w:gridSpan w:val="2"/>
            <w:tcBorders>
              <w:top w:val="nil"/>
              <w:bottom w:val="nil"/>
            </w:tcBorders>
          </w:tcPr>
          <w:p>
            <w:pPr>
              <w:pStyle w:val="TableParagraph"/>
              <w:spacing w:line="194" w:lineRule="exact" w:before="16"/>
              <w:ind w:right="96"/>
              <w:rPr>
                <w:sz w:val="15"/>
              </w:rPr>
            </w:pPr>
            <w:r>
              <w:rPr>
                <w:w w:val="150"/>
                <w:sz w:val="15"/>
              </w:rPr>
              <w:t>-</w:t>
            </w:r>
          </w:p>
        </w:tc>
        <w:tc>
          <w:tcPr>
            <w:tcW w:w="658" w:type="dxa"/>
            <w:tcBorders>
              <w:top w:val="nil"/>
              <w:bottom w:val="nil"/>
            </w:tcBorders>
          </w:tcPr>
          <w:p>
            <w:pPr>
              <w:pStyle w:val="TableParagraph"/>
              <w:spacing w:line="194" w:lineRule="exact" w:before="16"/>
              <w:ind w:right="97"/>
              <w:rPr>
                <w:sz w:val="15"/>
              </w:rPr>
            </w:pPr>
            <w:r>
              <w:rPr>
                <w:w w:val="150"/>
                <w:sz w:val="15"/>
              </w:rPr>
              <w:t>-</w:t>
            </w:r>
          </w:p>
        </w:tc>
      </w:tr>
      <w:tr>
        <w:trPr>
          <w:trHeight w:val="235" w:hRule="atLeast"/>
        </w:trPr>
        <w:tc>
          <w:tcPr>
            <w:tcW w:w="690" w:type="dxa"/>
            <w:gridSpan w:val="2"/>
            <w:tcBorders>
              <w:top w:val="nil"/>
              <w:bottom w:val="nil"/>
            </w:tcBorders>
          </w:tcPr>
          <w:p>
            <w:pPr>
              <w:pStyle w:val="TableParagraph"/>
              <w:spacing w:line="199" w:lineRule="exact" w:before="16"/>
              <w:ind w:right="85"/>
              <w:rPr>
                <w:sz w:val="15"/>
              </w:rPr>
            </w:pPr>
            <w:r>
              <w:rPr>
                <w:w w:val="150"/>
                <w:sz w:val="15"/>
              </w:rPr>
              <w:t>-</w:t>
            </w:r>
          </w:p>
        </w:tc>
        <w:tc>
          <w:tcPr>
            <w:tcW w:w="688" w:type="dxa"/>
            <w:tcBorders>
              <w:top w:val="nil"/>
              <w:bottom w:val="nil"/>
            </w:tcBorders>
          </w:tcPr>
          <w:p>
            <w:pPr>
              <w:pStyle w:val="TableParagraph"/>
              <w:spacing w:line="199" w:lineRule="exact" w:before="16"/>
              <w:ind w:right="84"/>
              <w:rPr>
                <w:sz w:val="15"/>
              </w:rPr>
            </w:pPr>
            <w:r>
              <w:rPr>
                <w:w w:val="150"/>
                <w:sz w:val="15"/>
              </w:rPr>
              <w:t>-</w:t>
            </w:r>
          </w:p>
        </w:tc>
        <w:tc>
          <w:tcPr>
            <w:tcW w:w="698" w:type="dxa"/>
            <w:tcBorders>
              <w:top w:val="nil"/>
              <w:bottom w:val="nil"/>
            </w:tcBorders>
          </w:tcPr>
          <w:p>
            <w:pPr>
              <w:pStyle w:val="TableParagraph"/>
              <w:spacing w:line="199" w:lineRule="exact" w:before="16"/>
              <w:ind w:right="86"/>
              <w:rPr>
                <w:sz w:val="15"/>
              </w:rPr>
            </w:pPr>
            <w:r>
              <w:rPr>
                <w:w w:val="150"/>
                <w:sz w:val="15"/>
              </w:rPr>
              <w:t>-</w:t>
            </w:r>
          </w:p>
        </w:tc>
        <w:tc>
          <w:tcPr>
            <w:tcW w:w="697" w:type="dxa"/>
            <w:tcBorders>
              <w:top w:val="nil"/>
              <w:bottom w:val="nil"/>
            </w:tcBorders>
          </w:tcPr>
          <w:p>
            <w:pPr>
              <w:pStyle w:val="TableParagraph"/>
              <w:spacing w:line="199" w:lineRule="exact" w:before="16"/>
              <w:ind w:right="86"/>
              <w:rPr>
                <w:sz w:val="15"/>
              </w:rPr>
            </w:pPr>
            <w:r>
              <w:rPr>
                <w:w w:val="150"/>
                <w:sz w:val="15"/>
              </w:rPr>
              <w:t>-</w:t>
            </w:r>
          </w:p>
        </w:tc>
        <w:tc>
          <w:tcPr>
            <w:tcW w:w="698" w:type="dxa"/>
            <w:tcBorders>
              <w:top w:val="nil"/>
              <w:bottom w:val="nil"/>
            </w:tcBorders>
          </w:tcPr>
          <w:p>
            <w:pPr>
              <w:pStyle w:val="TableParagraph"/>
              <w:spacing w:line="199" w:lineRule="exact" w:before="16"/>
              <w:ind w:right="88"/>
              <w:rPr>
                <w:sz w:val="15"/>
              </w:rPr>
            </w:pPr>
            <w:r>
              <w:rPr>
                <w:w w:val="150"/>
                <w:sz w:val="15"/>
              </w:rPr>
              <w:t>-</w:t>
            </w:r>
          </w:p>
        </w:tc>
        <w:tc>
          <w:tcPr>
            <w:tcW w:w="697" w:type="dxa"/>
            <w:tcBorders>
              <w:top w:val="nil"/>
              <w:bottom w:val="nil"/>
            </w:tcBorders>
          </w:tcPr>
          <w:p>
            <w:pPr>
              <w:pStyle w:val="TableParagraph"/>
              <w:spacing w:line="199" w:lineRule="exact" w:before="16"/>
              <w:ind w:right="89"/>
              <w:rPr>
                <w:sz w:val="15"/>
              </w:rPr>
            </w:pPr>
            <w:r>
              <w:rPr>
                <w:w w:val="150"/>
                <w:sz w:val="15"/>
              </w:rPr>
              <w:t>-</w:t>
            </w:r>
          </w:p>
        </w:tc>
        <w:tc>
          <w:tcPr>
            <w:tcW w:w="697" w:type="dxa"/>
            <w:gridSpan w:val="2"/>
            <w:tcBorders>
              <w:top w:val="nil"/>
              <w:bottom w:val="nil"/>
            </w:tcBorders>
          </w:tcPr>
          <w:p>
            <w:pPr>
              <w:pStyle w:val="TableParagraph"/>
              <w:spacing w:line="199" w:lineRule="exact" w:before="16"/>
              <w:ind w:right="89"/>
              <w:rPr>
                <w:sz w:val="15"/>
              </w:rPr>
            </w:pPr>
            <w:r>
              <w:rPr>
                <w:w w:val="150"/>
                <w:sz w:val="15"/>
              </w:rPr>
              <w:t>-</w:t>
            </w:r>
          </w:p>
        </w:tc>
        <w:tc>
          <w:tcPr>
            <w:tcW w:w="698" w:type="dxa"/>
            <w:tcBorders>
              <w:top w:val="nil"/>
              <w:bottom w:val="nil"/>
            </w:tcBorders>
          </w:tcPr>
          <w:p>
            <w:pPr>
              <w:pStyle w:val="TableParagraph"/>
              <w:spacing w:line="199" w:lineRule="exact" w:before="16"/>
              <w:ind w:right="91"/>
              <w:rPr>
                <w:sz w:val="15"/>
              </w:rPr>
            </w:pPr>
            <w:r>
              <w:rPr>
                <w:w w:val="150"/>
                <w:sz w:val="15"/>
              </w:rPr>
              <w:t>-</w:t>
            </w:r>
          </w:p>
        </w:tc>
        <w:tc>
          <w:tcPr>
            <w:tcW w:w="697" w:type="dxa"/>
            <w:tcBorders>
              <w:top w:val="nil"/>
              <w:bottom w:val="nil"/>
            </w:tcBorders>
          </w:tcPr>
          <w:p>
            <w:pPr>
              <w:pStyle w:val="TableParagraph"/>
              <w:spacing w:line="199" w:lineRule="exact" w:before="16"/>
              <w:ind w:right="92"/>
              <w:rPr>
                <w:sz w:val="15"/>
              </w:rPr>
            </w:pPr>
            <w:r>
              <w:rPr>
                <w:w w:val="150"/>
                <w:sz w:val="15"/>
              </w:rPr>
              <w:t>-</w:t>
            </w:r>
          </w:p>
        </w:tc>
        <w:tc>
          <w:tcPr>
            <w:tcW w:w="700" w:type="dxa"/>
            <w:gridSpan w:val="3"/>
            <w:tcBorders>
              <w:top w:val="nil"/>
              <w:bottom w:val="nil"/>
            </w:tcBorders>
          </w:tcPr>
          <w:p>
            <w:pPr>
              <w:pStyle w:val="TableParagraph"/>
              <w:spacing w:line="199" w:lineRule="exact" w:before="16"/>
              <w:ind w:right="94"/>
              <w:rPr>
                <w:sz w:val="15"/>
              </w:rPr>
            </w:pPr>
            <w:r>
              <w:rPr>
                <w:w w:val="150"/>
                <w:sz w:val="15"/>
              </w:rPr>
              <w:t>-</w:t>
            </w:r>
          </w:p>
        </w:tc>
        <w:tc>
          <w:tcPr>
            <w:tcW w:w="697" w:type="dxa"/>
            <w:gridSpan w:val="2"/>
            <w:tcBorders>
              <w:top w:val="nil"/>
              <w:bottom w:val="nil"/>
            </w:tcBorders>
          </w:tcPr>
          <w:p>
            <w:pPr>
              <w:pStyle w:val="TableParagraph"/>
              <w:spacing w:line="199" w:lineRule="exact" w:before="16"/>
              <w:ind w:right="95"/>
              <w:rPr>
                <w:sz w:val="15"/>
              </w:rPr>
            </w:pPr>
            <w:r>
              <w:rPr>
                <w:w w:val="150"/>
                <w:sz w:val="15"/>
              </w:rPr>
              <w:t>-</w:t>
            </w:r>
          </w:p>
        </w:tc>
        <w:tc>
          <w:tcPr>
            <w:tcW w:w="658" w:type="dxa"/>
            <w:tcBorders>
              <w:top w:val="nil"/>
              <w:bottom w:val="nil"/>
            </w:tcBorders>
          </w:tcPr>
          <w:p>
            <w:pPr>
              <w:pStyle w:val="TableParagraph"/>
              <w:spacing w:line="199" w:lineRule="exact" w:before="16"/>
              <w:ind w:right="95"/>
              <w:rPr>
                <w:sz w:val="15"/>
              </w:rPr>
            </w:pPr>
            <w:r>
              <w:rPr>
                <w:w w:val="150"/>
                <w:sz w:val="15"/>
              </w:rPr>
              <w:t>-</w:t>
            </w:r>
          </w:p>
        </w:tc>
        <w:tc>
          <w:tcPr>
            <w:tcW w:w="659" w:type="dxa"/>
            <w:gridSpan w:val="2"/>
            <w:tcBorders>
              <w:top w:val="nil"/>
              <w:bottom w:val="nil"/>
            </w:tcBorders>
          </w:tcPr>
          <w:p>
            <w:pPr>
              <w:pStyle w:val="TableParagraph"/>
              <w:spacing w:line="199" w:lineRule="exact" w:before="16"/>
              <w:ind w:right="96"/>
              <w:rPr>
                <w:sz w:val="15"/>
              </w:rPr>
            </w:pPr>
            <w:r>
              <w:rPr>
                <w:w w:val="150"/>
                <w:sz w:val="15"/>
              </w:rPr>
              <w:t>-</w:t>
            </w:r>
          </w:p>
        </w:tc>
        <w:tc>
          <w:tcPr>
            <w:tcW w:w="658" w:type="dxa"/>
            <w:tcBorders>
              <w:top w:val="nil"/>
              <w:bottom w:val="nil"/>
            </w:tcBorders>
          </w:tcPr>
          <w:p>
            <w:pPr>
              <w:pStyle w:val="TableParagraph"/>
              <w:spacing w:line="199" w:lineRule="exact" w:before="16"/>
              <w:ind w:right="96"/>
              <w:rPr>
                <w:sz w:val="15"/>
              </w:rPr>
            </w:pPr>
            <w:r>
              <w:rPr>
                <w:w w:val="150"/>
                <w:sz w:val="15"/>
              </w:rPr>
              <w:t>-</w:t>
            </w:r>
          </w:p>
        </w:tc>
      </w:tr>
      <w:tr>
        <w:trPr>
          <w:trHeight w:val="231" w:hRule="atLeast"/>
        </w:trPr>
        <w:tc>
          <w:tcPr>
            <w:tcW w:w="690" w:type="dxa"/>
            <w:gridSpan w:val="2"/>
            <w:tcBorders>
              <w:top w:val="nil"/>
              <w:bottom w:val="nil"/>
            </w:tcBorders>
            <w:shd w:val="clear" w:color="auto" w:fill="CCFFFF"/>
          </w:tcPr>
          <w:p>
            <w:pPr>
              <w:pStyle w:val="TableParagraph"/>
              <w:spacing w:line="200" w:lineRule="exact" w:before="11"/>
              <w:ind w:right="87"/>
              <w:rPr>
                <w:sz w:val="15"/>
              </w:rPr>
            </w:pPr>
            <w:r>
              <w:rPr>
                <w:w w:val="150"/>
                <w:sz w:val="15"/>
              </w:rPr>
              <w:t>-</w:t>
            </w:r>
          </w:p>
        </w:tc>
        <w:tc>
          <w:tcPr>
            <w:tcW w:w="688" w:type="dxa"/>
            <w:tcBorders>
              <w:top w:val="nil"/>
              <w:bottom w:val="nil"/>
            </w:tcBorders>
            <w:shd w:val="clear" w:color="auto" w:fill="CCFFFF"/>
          </w:tcPr>
          <w:p>
            <w:pPr>
              <w:pStyle w:val="TableParagraph"/>
              <w:spacing w:line="200" w:lineRule="exact" w:before="11"/>
              <w:ind w:right="86"/>
              <w:rPr>
                <w:sz w:val="15"/>
              </w:rPr>
            </w:pPr>
            <w:r>
              <w:rPr>
                <w:w w:val="150"/>
                <w:sz w:val="15"/>
              </w:rPr>
              <w:t>-</w:t>
            </w:r>
          </w:p>
        </w:tc>
        <w:tc>
          <w:tcPr>
            <w:tcW w:w="698" w:type="dxa"/>
            <w:tcBorders>
              <w:top w:val="nil"/>
              <w:bottom w:val="nil"/>
            </w:tcBorders>
            <w:shd w:val="clear" w:color="auto" w:fill="CCFFFF"/>
          </w:tcPr>
          <w:p>
            <w:pPr>
              <w:pStyle w:val="TableParagraph"/>
              <w:spacing w:line="200" w:lineRule="exact" w:before="11"/>
              <w:ind w:right="88"/>
              <w:rPr>
                <w:sz w:val="15"/>
              </w:rPr>
            </w:pPr>
            <w:r>
              <w:rPr>
                <w:w w:val="150"/>
                <w:sz w:val="15"/>
              </w:rPr>
              <w:t>-</w:t>
            </w:r>
          </w:p>
        </w:tc>
        <w:tc>
          <w:tcPr>
            <w:tcW w:w="697" w:type="dxa"/>
            <w:tcBorders>
              <w:top w:val="nil"/>
              <w:bottom w:val="nil"/>
            </w:tcBorders>
            <w:shd w:val="clear" w:color="auto" w:fill="CCFFFF"/>
          </w:tcPr>
          <w:p>
            <w:pPr>
              <w:pStyle w:val="TableParagraph"/>
              <w:spacing w:line="200" w:lineRule="exact" w:before="11"/>
              <w:ind w:right="89"/>
              <w:rPr>
                <w:sz w:val="15"/>
              </w:rPr>
            </w:pPr>
            <w:r>
              <w:rPr>
                <w:w w:val="150"/>
                <w:sz w:val="15"/>
              </w:rPr>
              <w:t>-</w:t>
            </w:r>
          </w:p>
        </w:tc>
        <w:tc>
          <w:tcPr>
            <w:tcW w:w="698" w:type="dxa"/>
            <w:tcBorders>
              <w:top w:val="nil"/>
              <w:bottom w:val="nil"/>
            </w:tcBorders>
            <w:shd w:val="clear" w:color="auto" w:fill="CCFFFF"/>
          </w:tcPr>
          <w:p>
            <w:pPr>
              <w:pStyle w:val="TableParagraph"/>
              <w:spacing w:line="200" w:lineRule="exact" w:before="11"/>
              <w:ind w:right="90"/>
              <w:rPr>
                <w:sz w:val="15"/>
              </w:rPr>
            </w:pPr>
            <w:r>
              <w:rPr>
                <w:w w:val="150"/>
                <w:sz w:val="15"/>
              </w:rPr>
              <w:t>-</w:t>
            </w:r>
          </w:p>
        </w:tc>
        <w:tc>
          <w:tcPr>
            <w:tcW w:w="697" w:type="dxa"/>
            <w:tcBorders>
              <w:top w:val="nil"/>
              <w:bottom w:val="nil"/>
            </w:tcBorders>
            <w:shd w:val="clear" w:color="auto" w:fill="CCFFFF"/>
          </w:tcPr>
          <w:p>
            <w:pPr>
              <w:pStyle w:val="TableParagraph"/>
              <w:spacing w:line="200" w:lineRule="exact" w:before="11"/>
              <w:ind w:right="91"/>
              <w:rPr>
                <w:sz w:val="15"/>
              </w:rPr>
            </w:pPr>
            <w:r>
              <w:rPr>
                <w:w w:val="89"/>
                <w:sz w:val="15"/>
              </w:rPr>
              <w:t>2</w:t>
            </w:r>
          </w:p>
        </w:tc>
        <w:tc>
          <w:tcPr>
            <w:tcW w:w="697" w:type="dxa"/>
            <w:gridSpan w:val="2"/>
            <w:tcBorders>
              <w:top w:val="nil"/>
              <w:bottom w:val="nil"/>
            </w:tcBorders>
            <w:shd w:val="clear" w:color="auto" w:fill="CCFFFF"/>
          </w:tcPr>
          <w:p>
            <w:pPr>
              <w:pStyle w:val="TableParagraph"/>
              <w:spacing w:line="200" w:lineRule="exact" w:before="11"/>
              <w:ind w:right="91"/>
              <w:rPr>
                <w:sz w:val="15"/>
              </w:rPr>
            </w:pPr>
            <w:r>
              <w:rPr>
                <w:w w:val="89"/>
                <w:sz w:val="15"/>
              </w:rPr>
              <w:t>1</w:t>
            </w:r>
          </w:p>
        </w:tc>
        <w:tc>
          <w:tcPr>
            <w:tcW w:w="698" w:type="dxa"/>
            <w:tcBorders>
              <w:top w:val="nil"/>
              <w:bottom w:val="nil"/>
            </w:tcBorders>
            <w:shd w:val="clear" w:color="auto" w:fill="CCFFFF"/>
          </w:tcPr>
          <w:p>
            <w:pPr>
              <w:pStyle w:val="TableParagraph"/>
              <w:spacing w:line="200" w:lineRule="exact" w:before="11"/>
              <w:ind w:right="93"/>
              <w:rPr>
                <w:sz w:val="15"/>
              </w:rPr>
            </w:pPr>
            <w:r>
              <w:rPr>
                <w:w w:val="89"/>
                <w:sz w:val="15"/>
              </w:rPr>
              <w:t>1</w:t>
            </w:r>
          </w:p>
        </w:tc>
        <w:tc>
          <w:tcPr>
            <w:tcW w:w="697" w:type="dxa"/>
            <w:tcBorders>
              <w:top w:val="nil"/>
              <w:bottom w:val="nil"/>
            </w:tcBorders>
            <w:shd w:val="clear" w:color="auto" w:fill="CCFFFF"/>
          </w:tcPr>
          <w:p>
            <w:pPr>
              <w:pStyle w:val="TableParagraph"/>
              <w:spacing w:line="200" w:lineRule="exact" w:before="11"/>
              <w:ind w:right="94"/>
              <w:rPr>
                <w:sz w:val="15"/>
              </w:rPr>
            </w:pPr>
            <w:r>
              <w:rPr>
                <w:w w:val="89"/>
                <w:sz w:val="15"/>
              </w:rPr>
              <w:t>6</w:t>
            </w:r>
          </w:p>
        </w:tc>
        <w:tc>
          <w:tcPr>
            <w:tcW w:w="700" w:type="dxa"/>
            <w:gridSpan w:val="3"/>
            <w:tcBorders>
              <w:top w:val="nil"/>
              <w:bottom w:val="nil"/>
            </w:tcBorders>
            <w:shd w:val="clear" w:color="auto" w:fill="CCFFFF"/>
          </w:tcPr>
          <w:p>
            <w:pPr>
              <w:pStyle w:val="TableParagraph"/>
              <w:spacing w:line="200" w:lineRule="exact" w:before="11"/>
              <w:ind w:right="97"/>
              <w:rPr>
                <w:sz w:val="15"/>
              </w:rPr>
            </w:pPr>
            <w:r>
              <w:rPr>
                <w:w w:val="89"/>
                <w:sz w:val="15"/>
              </w:rPr>
              <w:t>3</w:t>
            </w:r>
          </w:p>
        </w:tc>
        <w:tc>
          <w:tcPr>
            <w:tcW w:w="697" w:type="dxa"/>
            <w:gridSpan w:val="2"/>
            <w:tcBorders>
              <w:top w:val="nil"/>
              <w:bottom w:val="nil"/>
            </w:tcBorders>
            <w:shd w:val="clear" w:color="auto" w:fill="CCFFFF"/>
          </w:tcPr>
          <w:p>
            <w:pPr>
              <w:pStyle w:val="TableParagraph"/>
              <w:spacing w:line="200" w:lineRule="exact" w:before="11"/>
              <w:ind w:right="98"/>
              <w:rPr>
                <w:sz w:val="15"/>
              </w:rPr>
            </w:pPr>
            <w:r>
              <w:rPr>
                <w:w w:val="89"/>
                <w:sz w:val="15"/>
              </w:rPr>
              <w:t>3</w:t>
            </w:r>
          </w:p>
        </w:tc>
        <w:tc>
          <w:tcPr>
            <w:tcW w:w="658" w:type="dxa"/>
            <w:tcBorders>
              <w:top w:val="nil"/>
              <w:bottom w:val="nil"/>
            </w:tcBorders>
            <w:shd w:val="clear" w:color="auto" w:fill="CCFFFF"/>
          </w:tcPr>
          <w:p>
            <w:pPr>
              <w:pStyle w:val="TableParagraph"/>
              <w:spacing w:line="200" w:lineRule="exact" w:before="11"/>
              <w:ind w:right="98"/>
              <w:rPr>
                <w:sz w:val="15"/>
              </w:rPr>
            </w:pPr>
            <w:r>
              <w:rPr>
                <w:w w:val="150"/>
                <w:sz w:val="15"/>
              </w:rPr>
              <w:t>-</w:t>
            </w:r>
          </w:p>
        </w:tc>
        <w:tc>
          <w:tcPr>
            <w:tcW w:w="659" w:type="dxa"/>
            <w:gridSpan w:val="2"/>
            <w:tcBorders>
              <w:top w:val="nil"/>
              <w:bottom w:val="nil"/>
            </w:tcBorders>
            <w:shd w:val="clear" w:color="auto" w:fill="CCFFFF"/>
          </w:tcPr>
          <w:p>
            <w:pPr>
              <w:pStyle w:val="TableParagraph"/>
              <w:spacing w:line="200" w:lineRule="exact" w:before="11"/>
              <w:ind w:right="98"/>
              <w:rPr>
                <w:sz w:val="15"/>
              </w:rPr>
            </w:pPr>
            <w:r>
              <w:rPr>
                <w:w w:val="150"/>
                <w:sz w:val="15"/>
              </w:rPr>
              <w:t>-</w:t>
            </w:r>
          </w:p>
        </w:tc>
        <w:tc>
          <w:tcPr>
            <w:tcW w:w="658" w:type="dxa"/>
            <w:tcBorders>
              <w:top w:val="nil"/>
              <w:bottom w:val="nil"/>
            </w:tcBorders>
            <w:shd w:val="clear" w:color="auto" w:fill="CCFFFF"/>
          </w:tcPr>
          <w:p>
            <w:pPr>
              <w:pStyle w:val="TableParagraph"/>
              <w:spacing w:line="200" w:lineRule="exact" w:before="11"/>
              <w:ind w:right="99"/>
              <w:rPr>
                <w:sz w:val="15"/>
              </w:rPr>
            </w:pPr>
            <w:r>
              <w:rPr>
                <w:w w:val="150"/>
                <w:sz w:val="15"/>
              </w:rPr>
              <w:t>-</w:t>
            </w:r>
          </w:p>
        </w:tc>
      </w:tr>
      <w:tr>
        <w:trPr>
          <w:trHeight w:val="224" w:hRule="atLeast"/>
        </w:trPr>
        <w:tc>
          <w:tcPr>
            <w:tcW w:w="690" w:type="dxa"/>
            <w:gridSpan w:val="2"/>
            <w:tcBorders>
              <w:top w:val="nil"/>
              <w:bottom w:val="nil"/>
            </w:tcBorders>
          </w:tcPr>
          <w:p>
            <w:pPr>
              <w:pStyle w:val="TableParagraph"/>
              <w:spacing w:line="194" w:lineRule="exact" w:before="10"/>
              <w:ind w:right="85"/>
              <w:rPr>
                <w:sz w:val="15"/>
              </w:rPr>
            </w:pPr>
            <w:r>
              <w:rPr>
                <w:w w:val="150"/>
                <w:sz w:val="15"/>
              </w:rPr>
              <w:t>-</w:t>
            </w:r>
          </w:p>
        </w:tc>
        <w:tc>
          <w:tcPr>
            <w:tcW w:w="688" w:type="dxa"/>
            <w:tcBorders>
              <w:top w:val="nil"/>
              <w:bottom w:val="nil"/>
            </w:tcBorders>
          </w:tcPr>
          <w:p>
            <w:pPr>
              <w:pStyle w:val="TableParagraph"/>
              <w:spacing w:line="194" w:lineRule="exact" w:before="10"/>
              <w:ind w:right="84"/>
              <w:rPr>
                <w:sz w:val="15"/>
              </w:rPr>
            </w:pPr>
            <w:r>
              <w:rPr>
                <w:w w:val="150"/>
                <w:sz w:val="15"/>
              </w:rPr>
              <w:t>-</w:t>
            </w:r>
          </w:p>
        </w:tc>
        <w:tc>
          <w:tcPr>
            <w:tcW w:w="698" w:type="dxa"/>
            <w:tcBorders>
              <w:top w:val="nil"/>
              <w:bottom w:val="nil"/>
            </w:tcBorders>
          </w:tcPr>
          <w:p>
            <w:pPr>
              <w:pStyle w:val="TableParagraph"/>
              <w:spacing w:line="194" w:lineRule="exact" w:before="10"/>
              <w:ind w:right="86"/>
              <w:rPr>
                <w:sz w:val="15"/>
              </w:rPr>
            </w:pPr>
            <w:r>
              <w:rPr>
                <w:w w:val="150"/>
                <w:sz w:val="15"/>
              </w:rPr>
              <w:t>-</w:t>
            </w:r>
          </w:p>
        </w:tc>
        <w:tc>
          <w:tcPr>
            <w:tcW w:w="697" w:type="dxa"/>
            <w:tcBorders>
              <w:top w:val="nil"/>
              <w:bottom w:val="nil"/>
            </w:tcBorders>
          </w:tcPr>
          <w:p>
            <w:pPr>
              <w:pStyle w:val="TableParagraph"/>
              <w:spacing w:line="194" w:lineRule="exact" w:before="10"/>
              <w:ind w:right="86"/>
              <w:rPr>
                <w:sz w:val="15"/>
              </w:rPr>
            </w:pPr>
            <w:r>
              <w:rPr>
                <w:w w:val="150"/>
                <w:sz w:val="15"/>
              </w:rPr>
              <w:t>-</w:t>
            </w:r>
          </w:p>
        </w:tc>
        <w:tc>
          <w:tcPr>
            <w:tcW w:w="698" w:type="dxa"/>
            <w:tcBorders>
              <w:top w:val="nil"/>
              <w:bottom w:val="nil"/>
            </w:tcBorders>
          </w:tcPr>
          <w:p>
            <w:pPr>
              <w:pStyle w:val="TableParagraph"/>
              <w:spacing w:line="194" w:lineRule="exact" w:before="10"/>
              <w:ind w:right="88"/>
              <w:rPr>
                <w:sz w:val="15"/>
              </w:rPr>
            </w:pPr>
            <w:r>
              <w:rPr>
                <w:w w:val="150"/>
                <w:sz w:val="15"/>
              </w:rPr>
              <w:t>-</w:t>
            </w:r>
          </w:p>
        </w:tc>
        <w:tc>
          <w:tcPr>
            <w:tcW w:w="697" w:type="dxa"/>
            <w:vMerge w:val="restart"/>
            <w:tcBorders>
              <w:top w:val="nil"/>
              <w:bottom w:val="nil"/>
            </w:tcBorders>
          </w:tcPr>
          <w:p>
            <w:pPr>
              <w:pStyle w:val="TableParagraph"/>
              <w:spacing w:before="10"/>
              <w:ind w:right="89"/>
              <w:rPr>
                <w:sz w:val="15"/>
              </w:rPr>
            </w:pPr>
            <w:r>
              <w:rPr>
                <w:w w:val="89"/>
                <w:sz w:val="15"/>
              </w:rPr>
              <w:t>2</w:t>
            </w:r>
          </w:p>
          <w:p>
            <w:pPr>
              <w:pStyle w:val="TableParagraph"/>
              <w:spacing w:before="29"/>
              <w:ind w:right="89"/>
              <w:rPr>
                <w:sz w:val="15"/>
              </w:rPr>
            </w:pPr>
            <w:r>
              <w:rPr>
                <w:w w:val="150"/>
                <w:sz w:val="15"/>
              </w:rPr>
              <w:t>-</w:t>
            </w:r>
          </w:p>
          <w:p>
            <w:pPr>
              <w:pStyle w:val="TableParagraph"/>
              <w:spacing w:line="199" w:lineRule="exact" w:before="30"/>
              <w:ind w:right="89"/>
              <w:rPr>
                <w:sz w:val="15"/>
              </w:rPr>
            </w:pPr>
            <w:r>
              <w:rPr>
                <w:w w:val="150"/>
                <w:sz w:val="15"/>
              </w:rPr>
              <w:t>-</w:t>
            </w:r>
          </w:p>
        </w:tc>
        <w:tc>
          <w:tcPr>
            <w:tcW w:w="697" w:type="dxa"/>
            <w:gridSpan w:val="2"/>
            <w:vMerge w:val="restart"/>
            <w:tcBorders>
              <w:top w:val="nil"/>
              <w:bottom w:val="nil"/>
            </w:tcBorders>
          </w:tcPr>
          <w:p>
            <w:pPr>
              <w:pStyle w:val="TableParagraph"/>
              <w:spacing w:before="10"/>
              <w:ind w:right="89"/>
              <w:rPr>
                <w:sz w:val="15"/>
              </w:rPr>
            </w:pPr>
            <w:r>
              <w:rPr>
                <w:w w:val="89"/>
                <w:sz w:val="15"/>
              </w:rPr>
              <w:t>1</w:t>
            </w:r>
          </w:p>
          <w:p>
            <w:pPr>
              <w:pStyle w:val="TableParagraph"/>
              <w:spacing w:before="29"/>
              <w:ind w:right="89"/>
              <w:rPr>
                <w:sz w:val="15"/>
              </w:rPr>
            </w:pPr>
            <w:r>
              <w:rPr>
                <w:w w:val="150"/>
                <w:sz w:val="15"/>
              </w:rPr>
              <w:t>-</w:t>
            </w:r>
          </w:p>
          <w:p>
            <w:pPr>
              <w:pStyle w:val="TableParagraph"/>
              <w:spacing w:line="199" w:lineRule="exact" w:before="30"/>
              <w:ind w:right="90"/>
              <w:rPr>
                <w:sz w:val="15"/>
              </w:rPr>
            </w:pPr>
            <w:r>
              <w:rPr>
                <w:w w:val="150"/>
                <w:sz w:val="15"/>
              </w:rPr>
              <w:t>-</w:t>
            </w:r>
          </w:p>
        </w:tc>
        <w:tc>
          <w:tcPr>
            <w:tcW w:w="698" w:type="dxa"/>
            <w:vMerge w:val="restart"/>
            <w:tcBorders>
              <w:top w:val="nil"/>
              <w:bottom w:val="nil"/>
            </w:tcBorders>
          </w:tcPr>
          <w:p>
            <w:pPr>
              <w:pStyle w:val="TableParagraph"/>
              <w:spacing w:before="10"/>
              <w:ind w:right="91"/>
              <w:rPr>
                <w:sz w:val="15"/>
              </w:rPr>
            </w:pPr>
            <w:r>
              <w:rPr>
                <w:w w:val="89"/>
                <w:sz w:val="15"/>
              </w:rPr>
              <w:t>1</w:t>
            </w:r>
          </w:p>
          <w:p>
            <w:pPr>
              <w:pStyle w:val="TableParagraph"/>
              <w:spacing w:before="29"/>
              <w:ind w:right="91"/>
              <w:rPr>
                <w:sz w:val="15"/>
              </w:rPr>
            </w:pPr>
            <w:r>
              <w:rPr>
                <w:w w:val="150"/>
                <w:sz w:val="15"/>
              </w:rPr>
              <w:t>-</w:t>
            </w:r>
          </w:p>
          <w:p>
            <w:pPr>
              <w:pStyle w:val="TableParagraph"/>
              <w:spacing w:line="199" w:lineRule="exact" w:before="30"/>
              <w:ind w:right="90"/>
              <w:rPr>
                <w:sz w:val="15"/>
              </w:rPr>
            </w:pPr>
            <w:r>
              <w:rPr>
                <w:w w:val="150"/>
                <w:sz w:val="15"/>
              </w:rPr>
              <w:t>-</w:t>
            </w:r>
          </w:p>
        </w:tc>
        <w:tc>
          <w:tcPr>
            <w:tcW w:w="697" w:type="dxa"/>
            <w:tcBorders>
              <w:top w:val="nil"/>
              <w:bottom w:val="nil"/>
            </w:tcBorders>
          </w:tcPr>
          <w:p>
            <w:pPr>
              <w:pStyle w:val="TableParagraph"/>
              <w:spacing w:line="194" w:lineRule="exact" w:before="10"/>
              <w:ind w:right="92"/>
              <w:rPr>
                <w:sz w:val="15"/>
              </w:rPr>
            </w:pPr>
            <w:r>
              <w:rPr>
                <w:w w:val="89"/>
                <w:sz w:val="15"/>
              </w:rPr>
              <w:t>3</w:t>
            </w:r>
          </w:p>
        </w:tc>
        <w:tc>
          <w:tcPr>
            <w:tcW w:w="700" w:type="dxa"/>
            <w:gridSpan w:val="3"/>
            <w:tcBorders>
              <w:top w:val="nil"/>
              <w:bottom w:val="nil"/>
            </w:tcBorders>
          </w:tcPr>
          <w:p>
            <w:pPr>
              <w:pStyle w:val="TableParagraph"/>
              <w:spacing w:line="194" w:lineRule="exact" w:before="10"/>
              <w:ind w:right="94"/>
              <w:rPr>
                <w:sz w:val="15"/>
              </w:rPr>
            </w:pPr>
            <w:r>
              <w:rPr>
                <w:w w:val="89"/>
                <w:sz w:val="15"/>
              </w:rPr>
              <w:t>1</w:t>
            </w:r>
          </w:p>
        </w:tc>
        <w:tc>
          <w:tcPr>
            <w:tcW w:w="697" w:type="dxa"/>
            <w:gridSpan w:val="2"/>
            <w:tcBorders>
              <w:top w:val="nil"/>
              <w:bottom w:val="nil"/>
            </w:tcBorders>
          </w:tcPr>
          <w:p>
            <w:pPr>
              <w:pStyle w:val="TableParagraph"/>
              <w:spacing w:line="194" w:lineRule="exact" w:before="10"/>
              <w:ind w:right="95"/>
              <w:rPr>
                <w:sz w:val="15"/>
              </w:rPr>
            </w:pPr>
            <w:r>
              <w:rPr>
                <w:w w:val="89"/>
                <w:sz w:val="15"/>
              </w:rPr>
              <w:t>2</w:t>
            </w:r>
          </w:p>
        </w:tc>
        <w:tc>
          <w:tcPr>
            <w:tcW w:w="658" w:type="dxa"/>
            <w:tcBorders>
              <w:top w:val="nil"/>
              <w:bottom w:val="nil"/>
            </w:tcBorders>
          </w:tcPr>
          <w:p>
            <w:pPr>
              <w:pStyle w:val="TableParagraph"/>
              <w:spacing w:line="194" w:lineRule="exact" w:before="10"/>
              <w:ind w:right="95"/>
              <w:rPr>
                <w:sz w:val="15"/>
              </w:rPr>
            </w:pPr>
            <w:r>
              <w:rPr>
                <w:w w:val="150"/>
                <w:sz w:val="15"/>
              </w:rPr>
              <w:t>-</w:t>
            </w:r>
          </w:p>
        </w:tc>
        <w:tc>
          <w:tcPr>
            <w:tcW w:w="659" w:type="dxa"/>
            <w:gridSpan w:val="2"/>
            <w:tcBorders>
              <w:top w:val="nil"/>
              <w:bottom w:val="nil"/>
            </w:tcBorders>
          </w:tcPr>
          <w:p>
            <w:pPr>
              <w:pStyle w:val="TableParagraph"/>
              <w:spacing w:line="194" w:lineRule="exact" w:before="10"/>
              <w:ind w:right="96"/>
              <w:rPr>
                <w:sz w:val="15"/>
              </w:rPr>
            </w:pPr>
            <w:r>
              <w:rPr>
                <w:w w:val="150"/>
                <w:sz w:val="15"/>
              </w:rPr>
              <w:t>-</w:t>
            </w:r>
          </w:p>
        </w:tc>
        <w:tc>
          <w:tcPr>
            <w:tcW w:w="658" w:type="dxa"/>
            <w:tcBorders>
              <w:top w:val="nil"/>
              <w:bottom w:val="nil"/>
            </w:tcBorders>
          </w:tcPr>
          <w:p>
            <w:pPr>
              <w:pStyle w:val="TableParagraph"/>
              <w:spacing w:line="194" w:lineRule="exact" w:before="10"/>
              <w:ind w:right="96"/>
              <w:rPr>
                <w:sz w:val="15"/>
              </w:rPr>
            </w:pPr>
            <w:r>
              <w:rPr>
                <w:w w:val="150"/>
                <w:sz w:val="15"/>
              </w:rPr>
              <w:t>-</w:t>
            </w:r>
          </w:p>
        </w:tc>
      </w:tr>
      <w:tr>
        <w:trPr>
          <w:trHeight w:val="230" w:hRule="atLeast"/>
        </w:trPr>
        <w:tc>
          <w:tcPr>
            <w:tcW w:w="690" w:type="dxa"/>
            <w:gridSpan w:val="2"/>
            <w:tcBorders>
              <w:top w:val="nil"/>
              <w:bottom w:val="nil"/>
            </w:tcBorders>
          </w:tcPr>
          <w:p>
            <w:pPr>
              <w:pStyle w:val="TableParagraph"/>
              <w:spacing w:line="194" w:lineRule="exact" w:before="16"/>
              <w:ind w:right="85"/>
              <w:rPr>
                <w:sz w:val="15"/>
              </w:rPr>
            </w:pPr>
            <w:r>
              <w:rPr>
                <w:w w:val="150"/>
                <w:sz w:val="15"/>
              </w:rPr>
              <w:t>-</w:t>
            </w:r>
          </w:p>
        </w:tc>
        <w:tc>
          <w:tcPr>
            <w:tcW w:w="688" w:type="dxa"/>
            <w:tcBorders>
              <w:top w:val="nil"/>
              <w:bottom w:val="nil"/>
            </w:tcBorders>
          </w:tcPr>
          <w:p>
            <w:pPr>
              <w:pStyle w:val="TableParagraph"/>
              <w:spacing w:line="194" w:lineRule="exact" w:before="16"/>
              <w:ind w:right="84"/>
              <w:rPr>
                <w:sz w:val="15"/>
              </w:rPr>
            </w:pPr>
            <w:r>
              <w:rPr>
                <w:w w:val="150"/>
                <w:sz w:val="15"/>
              </w:rPr>
              <w:t>-</w:t>
            </w:r>
          </w:p>
        </w:tc>
        <w:tc>
          <w:tcPr>
            <w:tcW w:w="698" w:type="dxa"/>
            <w:tcBorders>
              <w:top w:val="nil"/>
              <w:bottom w:val="nil"/>
            </w:tcBorders>
          </w:tcPr>
          <w:p>
            <w:pPr>
              <w:pStyle w:val="TableParagraph"/>
              <w:spacing w:line="194" w:lineRule="exact" w:before="16"/>
              <w:ind w:right="86"/>
              <w:rPr>
                <w:sz w:val="15"/>
              </w:rPr>
            </w:pPr>
            <w:r>
              <w:rPr>
                <w:w w:val="150"/>
                <w:sz w:val="15"/>
              </w:rPr>
              <w:t>-</w:t>
            </w:r>
          </w:p>
        </w:tc>
        <w:tc>
          <w:tcPr>
            <w:tcW w:w="697" w:type="dxa"/>
            <w:tcBorders>
              <w:top w:val="nil"/>
              <w:bottom w:val="nil"/>
            </w:tcBorders>
          </w:tcPr>
          <w:p>
            <w:pPr>
              <w:pStyle w:val="TableParagraph"/>
              <w:spacing w:line="194" w:lineRule="exact" w:before="16"/>
              <w:ind w:right="86"/>
              <w:rPr>
                <w:sz w:val="15"/>
              </w:rPr>
            </w:pPr>
            <w:r>
              <w:rPr>
                <w:w w:val="150"/>
                <w:sz w:val="15"/>
              </w:rPr>
              <w:t>-</w:t>
            </w:r>
          </w:p>
        </w:tc>
        <w:tc>
          <w:tcPr>
            <w:tcW w:w="698" w:type="dxa"/>
            <w:tcBorders>
              <w:top w:val="nil"/>
              <w:bottom w:val="nil"/>
            </w:tcBorders>
          </w:tcPr>
          <w:p>
            <w:pPr>
              <w:pStyle w:val="TableParagraph"/>
              <w:spacing w:line="194" w:lineRule="exact" w:before="16"/>
              <w:ind w:right="88"/>
              <w:rPr>
                <w:sz w:val="15"/>
              </w:rPr>
            </w:pPr>
            <w:r>
              <w:rPr>
                <w:w w:val="150"/>
                <w:sz w:val="15"/>
              </w:rPr>
              <w:t>-</w:t>
            </w:r>
          </w:p>
        </w:tc>
        <w:tc>
          <w:tcPr>
            <w:tcW w:w="697" w:type="dxa"/>
            <w:vMerge/>
            <w:tcBorders>
              <w:top w:val="nil"/>
              <w:bottom w:val="nil"/>
            </w:tcBorders>
          </w:tcPr>
          <w:p>
            <w:pPr>
              <w:rPr>
                <w:sz w:val="2"/>
                <w:szCs w:val="2"/>
              </w:rPr>
            </w:pPr>
          </w:p>
        </w:tc>
        <w:tc>
          <w:tcPr>
            <w:tcW w:w="697" w:type="dxa"/>
            <w:gridSpan w:val="2"/>
            <w:vMerge/>
            <w:tcBorders>
              <w:top w:val="nil"/>
              <w:bottom w:val="nil"/>
            </w:tcBorders>
          </w:tcPr>
          <w:p>
            <w:pPr>
              <w:rPr>
                <w:sz w:val="2"/>
                <w:szCs w:val="2"/>
              </w:rPr>
            </w:pPr>
          </w:p>
        </w:tc>
        <w:tc>
          <w:tcPr>
            <w:tcW w:w="698" w:type="dxa"/>
            <w:vMerge/>
            <w:tcBorders>
              <w:top w:val="nil"/>
              <w:bottom w:val="nil"/>
            </w:tcBorders>
          </w:tcPr>
          <w:p>
            <w:pPr>
              <w:rPr>
                <w:sz w:val="2"/>
                <w:szCs w:val="2"/>
              </w:rPr>
            </w:pPr>
          </w:p>
        </w:tc>
        <w:tc>
          <w:tcPr>
            <w:tcW w:w="697" w:type="dxa"/>
            <w:tcBorders>
              <w:top w:val="nil"/>
              <w:bottom w:val="nil"/>
            </w:tcBorders>
          </w:tcPr>
          <w:p>
            <w:pPr>
              <w:pStyle w:val="TableParagraph"/>
              <w:spacing w:line="194" w:lineRule="exact" w:before="16"/>
              <w:ind w:right="92"/>
              <w:rPr>
                <w:sz w:val="15"/>
              </w:rPr>
            </w:pPr>
            <w:r>
              <w:rPr>
                <w:w w:val="89"/>
                <w:sz w:val="15"/>
              </w:rPr>
              <w:t>3</w:t>
            </w:r>
          </w:p>
        </w:tc>
        <w:tc>
          <w:tcPr>
            <w:tcW w:w="700" w:type="dxa"/>
            <w:gridSpan w:val="3"/>
            <w:tcBorders>
              <w:top w:val="nil"/>
              <w:bottom w:val="nil"/>
            </w:tcBorders>
          </w:tcPr>
          <w:p>
            <w:pPr>
              <w:pStyle w:val="TableParagraph"/>
              <w:spacing w:line="194" w:lineRule="exact" w:before="16"/>
              <w:ind w:right="94"/>
              <w:rPr>
                <w:sz w:val="15"/>
              </w:rPr>
            </w:pPr>
            <w:r>
              <w:rPr>
                <w:w w:val="89"/>
                <w:sz w:val="15"/>
              </w:rPr>
              <w:t>2</w:t>
            </w:r>
          </w:p>
        </w:tc>
        <w:tc>
          <w:tcPr>
            <w:tcW w:w="697" w:type="dxa"/>
            <w:gridSpan w:val="2"/>
            <w:tcBorders>
              <w:top w:val="nil"/>
              <w:bottom w:val="nil"/>
            </w:tcBorders>
          </w:tcPr>
          <w:p>
            <w:pPr>
              <w:pStyle w:val="TableParagraph"/>
              <w:spacing w:line="194" w:lineRule="exact" w:before="16"/>
              <w:ind w:right="95"/>
              <w:rPr>
                <w:sz w:val="15"/>
              </w:rPr>
            </w:pPr>
            <w:r>
              <w:rPr>
                <w:w w:val="89"/>
                <w:sz w:val="15"/>
              </w:rPr>
              <w:t>1</w:t>
            </w:r>
          </w:p>
        </w:tc>
        <w:tc>
          <w:tcPr>
            <w:tcW w:w="658" w:type="dxa"/>
            <w:tcBorders>
              <w:top w:val="nil"/>
              <w:bottom w:val="nil"/>
            </w:tcBorders>
          </w:tcPr>
          <w:p>
            <w:pPr>
              <w:pStyle w:val="TableParagraph"/>
              <w:spacing w:line="194" w:lineRule="exact" w:before="16"/>
              <w:ind w:right="95"/>
              <w:rPr>
                <w:sz w:val="15"/>
              </w:rPr>
            </w:pPr>
            <w:r>
              <w:rPr>
                <w:w w:val="150"/>
                <w:sz w:val="15"/>
              </w:rPr>
              <w:t>-</w:t>
            </w:r>
          </w:p>
        </w:tc>
        <w:tc>
          <w:tcPr>
            <w:tcW w:w="659" w:type="dxa"/>
            <w:gridSpan w:val="2"/>
            <w:tcBorders>
              <w:top w:val="nil"/>
              <w:bottom w:val="nil"/>
            </w:tcBorders>
          </w:tcPr>
          <w:p>
            <w:pPr>
              <w:pStyle w:val="TableParagraph"/>
              <w:spacing w:line="194" w:lineRule="exact" w:before="16"/>
              <w:ind w:right="96"/>
              <w:rPr>
                <w:sz w:val="15"/>
              </w:rPr>
            </w:pPr>
            <w:r>
              <w:rPr>
                <w:w w:val="150"/>
                <w:sz w:val="15"/>
              </w:rPr>
              <w:t>-</w:t>
            </w:r>
          </w:p>
        </w:tc>
        <w:tc>
          <w:tcPr>
            <w:tcW w:w="658" w:type="dxa"/>
            <w:tcBorders>
              <w:top w:val="nil"/>
              <w:bottom w:val="nil"/>
            </w:tcBorders>
          </w:tcPr>
          <w:p>
            <w:pPr>
              <w:pStyle w:val="TableParagraph"/>
              <w:spacing w:line="194" w:lineRule="exact" w:before="16"/>
              <w:ind w:right="96"/>
              <w:rPr>
                <w:sz w:val="15"/>
              </w:rPr>
            </w:pPr>
            <w:r>
              <w:rPr>
                <w:w w:val="150"/>
                <w:sz w:val="15"/>
              </w:rPr>
              <w:t>-</w:t>
            </w:r>
          </w:p>
        </w:tc>
      </w:tr>
      <w:tr>
        <w:trPr>
          <w:trHeight w:val="235" w:hRule="atLeast"/>
        </w:trPr>
        <w:tc>
          <w:tcPr>
            <w:tcW w:w="690" w:type="dxa"/>
            <w:gridSpan w:val="2"/>
            <w:tcBorders>
              <w:top w:val="nil"/>
              <w:bottom w:val="nil"/>
            </w:tcBorders>
          </w:tcPr>
          <w:p>
            <w:pPr>
              <w:pStyle w:val="TableParagraph"/>
              <w:spacing w:line="199" w:lineRule="exact" w:before="16"/>
              <w:ind w:right="85"/>
              <w:rPr>
                <w:sz w:val="15"/>
              </w:rPr>
            </w:pPr>
            <w:r>
              <w:rPr>
                <w:w w:val="150"/>
                <w:sz w:val="15"/>
              </w:rPr>
              <w:t>-</w:t>
            </w:r>
          </w:p>
        </w:tc>
        <w:tc>
          <w:tcPr>
            <w:tcW w:w="688" w:type="dxa"/>
            <w:tcBorders>
              <w:top w:val="nil"/>
              <w:bottom w:val="nil"/>
            </w:tcBorders>
          </w:tcPr>
          <w:p>
            <w:pPr>
              <w:pStyle w:val="TableParagraph"/>
              <w:spacing w:line="199" w:lineRule="exact" w:before="16"/>
              <w:ind w:right="84"/>
              <w:rPr>
                <w:sz w:val="15"/>
              </w:rPr>
            </w:pPr>
            <w:r>
              <w:rPr>
                <w:w w:val="150"/>
                <w:sz w:val="15"/>
              </w:rPr>
              <w:t>-</w:t>
            </w:r>
          </w:p>
        </w:tc>
        <w:tc>
          <w:tcPr>
            <w:tcW w:w="698" w:type="dxa"/>
            <w:tcBorders>
              <w:top w:val="nil"/>
              <w:bottom w:val="nil"/>
            </w:tcBorders>
          </w:tcPr>
          <w:p>
            <w:pPr>
              <w:pStyle w:val="TableParagraph"/>
              <w:spacing w:line="199" w:lineRule="exact" w:before="16"/>
              <w:ind w:right="86"/>
              <w:rPr>
                <w:sz w:val="15"/>
              </w:rPr>
            </w:pPr>
            <w:r>
              <w:rPr>
                <w:w w:val="150"/>
                <w:sz w:val="15"/>
              </w:rPr>
              <w:t>-</w:t>
            </w:r>
          </w:p>
        </w:tc>
        <w:tc>
          <w:tcPr>
            <w:tcW w:w="697" w:type="dxa"/>
            <w:tcBorders>
              <w:top w:val="nil"/>
              <w:bottom w:val="nil"/>
            </w:tcBorders>
          </w:tcPr>
          <w:p>
            <w:pPr>
              <w:pStyle w:val="TableParagraph"/>
              <w:spacing w:line="199" w:lineRule="exact" w:before="16"/>
              <w:ind w:right="86"/>
              <w:rPr>
                <w:sz w:val="15"/>
              </w:rPr>
            </w:pPr>
            <w:r>
              <w:rPr>
                <w:w w:val="150"/>
                <w:sz w:val="15"/>
              </w:rPr>
              <w:t>-</w:t>
            </w:r>
          </w:p>
        </w:tc>
        <w:tc>
          <w:tcPr>
            <w:tcW w:w="698" w:type="dxa"/>
            <w:tcBorders>
              <w:top w:val="nil"/>
              <w:bottom w:val="nil"/>
            </w:tcBorders>
          </w:tcPr>
          <w:p>
            <w:pPr>
              <w:pStyle w:val="TableParagraph"/>
              <w:spacing w:line="199" w:lineRule="exact" w:before="16"/>
              <w:ind w:right="88"/>
              <w:rPr>
                <w:sz w:val="15"/>
              </w:rPr>
            </w:pPr>
            <w:r>
              <w:rPr>
                <w:w w:val="150"/>
                <w:sz w:val="15"/>
              </w:rPr>
              <w:t>-</w:t>
            </w:r>
          </w:p>
        </w:tc>
        <w:tc>
          <w:tcPr>
            <w:tcW w:w="697" w:type="dxa"/>
            <w:vMerge/>
            <w:tcBorders>
              <w:top w:val="nil"/>
              <w:bottom w:val="nil"/>
            </w:tcBorders>
          </w:tcPr>
          <w:p>
            <w:pPr>
              <w:rPr>
                <w:sz w:val="2"/>
                <w:szCs w:val="2"/>
              </w:rPr>
            </w:pPr>
          </w:p>
        </w:tc>
        <w:tc>
          <w:tcPr>
            <w:tcW w:w="697" w:type="dxa"/>
            <w:gridSpan w:val="2"/>
            <w:vMerge/>
            <w:tcBorders>
              <w:top w:val="nil"/>
              <w:bottom w:val="nil"/>
            </w:tcBorders>
          </w:tcPr>
          <w:p>
            <w:pPr>
              <w:rPr>
                <w:sz w:val="2"/>
                <w:szCs w:val="2"/>
              </w:rPr>
            </w:pPr>
          </w:p>
        </w:tc>
        <w:tc>
          <w:tcPr>
            <w:tcW w:w="698" w:type="dxa"/>
            <w:vMerge/>
            <w:tcBorders>
              <w:top w:val="nil"/>
              <w:bottom w:val="nil"/>
            </w:tcBorders>
          </w:tcPr>
          <w:p>
            <w:pPr>
              <w:rPr>
                <w:sz w:val="2"/>
                <w:szCs w:val="2"/>
              </w:rPr>
            </w:pPr>
          </w:p>
        </w:tc>
        <w:tc>
          <w:tcPr>
            <w:tcW w:w="697" w:type="dxa"/>
            <w:tcBorders>
              <w:top w:val="nil"/>
              <w:bottom w:val="nil"/>
            </w:tcBorders>
          </w:tcPr>
          <w:p>
            <w:pPr>
              <w:pStyle w:val="TableParagraph"/>
              <w:spacing w:line="199" w:lineRule="exact" w:before="16"/>
              <w:ind w:right="93"/>
              <w:rPr>
                <w:sz w:val="15"/>
              </w:rPr>
            </w:pPr>
            <w:r>
              <w:rPr>
                <w:w w:val="150"/>
                <w:sz w:val="15"/>
              </w:rPr>
              <w:t>-</w:t>
            </w:r>
          </w:p>
        </w:tc>
        <w:tc>
          <w:tcPr>
            <w:tcW w:w="700" w:type="dxa"/>
            <w:gridSpan w:val="3"/>
            <w:tcBorders>
              <w:top w:val="nil"/>
              <w:bottom w:val="nil"/>
            </w:tcBorders>
          </w:tcPr>
          <w:p>
            <w:pPr>
              <w:pStyle w:val="TableParagraph"/>
              <w:spacing w:line="199" w:lineRule="exact" w:before="16"/>
              <w:ind w:right="94"/>
              <w:rPr>
                <w:sz w:val="15"/>
              </w:rPr>
            </w:pPr>
            <w:r>
              <w:rPr>
                <w:w w:val="150"/>
                <w:sz w:val="15"/>
              </w:rPr>
              <w:t>-</w:t>
            </w:r>
          </w:p>
        </w:tc>
        <w:tc>
          <w:tcPr>
            <w:tcW w:w="697" w:type="dxa"/>
            <w:gridSpan w:val="2"/>
            <w:tcBorders>
              <w:top w:val="nil"/>
              <w:bottom w:val="nil"/>
            </w:tcBorders>
          </w:tcPr>
          <w:p>
            <w:pPr>
              <w:pStyle w:val="TableParagraph"/>
              <w:spacing w:line="199" w:lineRule="exact" w:before="16"/>
              <w:ind w:right="95"/>
              <w:rPr>
                <w:sz w:val="15"/>
              </w:rPr>
            </w:pPr>
            <w:r>
              <w:rPr>
                <w:w w:val="150"/>
                <w:sz w:val="15"/>
              </w:rPr>
              <w:t>-</w:t>
            </w:r>
          </w:p>
        </w:tc>
        <w:tc>
          <w:tcPr>
            <w:tcW w:w="658" w:type="dxa"/>
            <w:tcBorders>
              <w:top w:val="nil"/>
              <w:bottom w:val="nil"/>
            </w:tcBorders>
          </w:tcPr>
          <w:p>
            <w:pPr>
              <w:pStyle w:val="TableParagraph"/>
              <w:spacing w:line="199" w:lineRule="exact" w:before="16"/>
              <w:ind w:right="96"/>
              <w:rPr>
                <w:sz w:val="15"/>
              </w:rPr>
            </w:pPr>
            <w:r>
              <w:rPr>
                <w:w w:val="150"/>
                <w:sz w:val="15"/>
              </w:rPr>
              <w:t>-</w:t>
            </w:r>
          </w:p>
        </w:tc>
        <w:tc>
          <w:tcPr>
            <w:tcW w:w="659" w:type="dxa"/>
            <w:gridSpan w:val="2"/>
            <w:tcBorders>
              <w:top w:val="nil"/>
              <w:bottom w:val="nil"/>
            </w:tcBorders>
          </w:tcPr>
          <w:p>
            <w:pPr>
              <w:pStyle w:val="TableParagraph"/>
              <w:spacing w:line="199" w:lineRule="exact" w:before="16"/>
              <w:ind w:right="96"/>
              <w:rPr>
                <w:sz w:val="15"/>
              </w:rPr>
            </w:pPr>
            <w:r>
              <w:rPr>
                <w:w w:val="150"/>
                <w:sz w:val="15"/>
              </w:rPr>
              <w:t>-</w:t>
            </w:r>
          </w:p>
        </w:tc>
        <w:tc>
          <w:tcPr>
            <w:tcW w:w="658" w:type="dxa"/>
            <w:tcBorders>
              <w:top w:val="nil"/>
              <w:bottom w:val="nil"/>
            </w:tcBorders>
          </w:tcPr>
          <w:p>
            <w:pPr>
              <w:pStyle w:val="TableParagraph"/>
              <w:spacing w:line="199" w:lineRule="exact" w:before="16"/>
              <w:ind w:right="96"/>
              <w:rPr>
                <w:sz w:val="15"/>
              </w:rPr>
            </w:pPr>
            <w:r>
              <w:rPr>
                <w:w w:val="150"/>
                <w:sz w:val="15"/>
              </w:rPr>
              <w:t>-</w:t>
            </w:r>
          </w:p>
        </w:tc>
      </w:tr>
      <w:tr>
        <w:trPr>
          <w:trHeight w:val="231" w:hRule="atLeast"/>
        </w:trPr>
        <w:tc>
          <w:tcPr>
            <w:tcW w:w="690" w:type="dxa"/>
            <w:gridSpan w:val="2"/>
            <w:tcBorders>
              <w:top w:val="nil"/>
              <w:bottom w:val="nil"/>
            </w:tcBorders>
            <w:shd w:val="clear" w:color="auto" w:fill="CCFFFF"/>
          </w:tcPr>
          <w:p>
            <w:pPr>
              <w:pStyle w:val="TableParagraph"/>
              <w:spacing w:line="200" w:lineRule="exact" w:before="11"/>
              <w:ind w:right="87"/>
              <w:rPr>
                <w:sz w:val="15"/>
              </w:rPr>
            </w:pPr>
            <w:r>
              <w:rPr>
                <w:w w:val="89"/>
                <w:sz w:val="15"/>
              </w:rPr>
              <w:t>1</w:t>
            </w:r>
          </w:p>
        </w:tc>
        <w:tc>
          <w:tcPr>
            <w:tcW w:w="688" w:type="dxa"/>
            <w:tcBorders>
              <w:top w:val="nil"/>
              <w:bottom w:val="nil"/>
            </w:tcBorders>
            <w:shd w:val="clear" w:color="auto" w:fill="CCFFFF"/>
          </w:tcPr>
          <w:p>
            <w:pPr>
              <w:pStyle w:val="TableParagraph"/>
              <w:spacing w:line="200" w:lineRule="exact" w:before="11"/>
              <w:ind w:right="86"/>
              <w:rPr>
                <w:sz w:val="15"/>
              </w:rPr>
            </w:pPr>
            <w:r>
              <w:rPr>
                <w:w w:val="150"/>
                <w:sz w:val="15"/>
              </w:rPr>
              <w:t>-</w:t>
            </w:r>
          </w:p>
        </w:tc>
        <w:tc>
          <w:tcPr>
            <w:tcW w:w="698" w:type="dxa"/>
            <w:tcBorders>
              <w:top w:val="nil"/>
              <w:bottom w:val="nil"/>
            </w:tcBorders>
            <w:shd w:val="clear" w:color="auto" w:fill="CCFFFF"/>
          </w:tcPr>
          <w:p>
            <w:pPr>
              <w:pStyle w:val="TableParagraph"/>
              <w:spacing w:line="200" w:lineRule="exact" w:before="11"/>
              <w:ind w:right="88"/>
              <w:rPr>
                <w:sz w:val="15"/>
              </w:rPr>
            </w:pPr>
            <w:r>
              <w:rPr>
                <w:w w:val="89"/>
                <w:sz w:val="15"/>
              </w:rPr>
              <w:t>2</w:t>
            </w:r>
          </w:p>
        </w:tc>
        <w:tc>
          <w:tcPr>
            <w:tcW w:w="697" w:type="dxa"/>
            <w:tcBorders>
              <w:top w:val="nil"/>
              <w:bottom w:val="nil"/>
            </w:tcBorders>
            <w:shd w:val="clear" w:color="auto" w:fill="CCFFFF"/>
          </w:tcPr>
          <w:p>
            <w:pPr>
              <w:pStyle w:val="TableParagraph"/>
              <w:spacing w:line="200" w:lineRule="exact" w:before="11"/>
              <w:ind w:right="89"/>
              <w:rPr>
                <w:sz w:val="15"/>
              </w:rPr>
            </w:pPr>
            <w:r>
              <w:rPr>
                <w:w w:val="89"/>
                <w:sz w:val="15"/>
              </w:rPr>
              <w:t>2</w:t>
            </w:r>
          </w:p>
        </w:tc>
        <w:tc>
          <w:tcPr>
            <w:tcW w:w="698" w:type="dxa"/>
            <w:tcBorders>
              <w:top w:val="nil"/>
              <w:bottom w:val="nil"/>
            </w:tcBorders>
            <w:shd w:val="clear" w:color="auto" w:fill="CCFFFF"/>
          </w:tcPr>
          <w:p>
            <w:pPr>
              <w:pStyle w:val="TableParagraph"/>
              <w:spacing w:line="200" w:lineRule="exact" w:before="11"/>
              <w:ind w:right="90"/>
              <w:rPr>
                <w:sz w:val="15"/>
              </w:rPr>
            </w:pPr>
            <w:r>
              <w:rPr>
                <w:w w:val="150"/>
                <w:sz w:val="15"/>
              </w:rPr>
              <w:t>-</w:t>
            </w:r>
          </w:p>
        </w:tc>
        <w:tc>
          <w:tcPr>
            <w:tcW w:w="697" w:type="dxa"/>
            <w:tcBorders>
              <w:top w:val="nil"/>
              <w:bottom w:val="nil"/>
            </w:tcBorders>
            <w:shd w:val="clear" w:color="auto" w:fill="CCFFFF"/>
          </w:tcPr>
          <w:p>
            <w:pPr>
              <w:pStyle w:val="TableParagraph"/>
              <w:spacing w:line="200" w:lineRule="exact" w:before="11"/>
              <w:ind w:right="91"/>
              <w:rPr>
                <w:sz w:val="15"/>
              </w:rPr>
            </w:pPr>
            <w:r>
              <w:rPr>
                <w:w w:val="89"/>
                <w:sz w:val="15"/>
              </w:rPr>
              <w:t>9</w:t>
            </w:r>
          </w:p>
        </w:tc>
        <w:tc>
          <w:tcPr>
            <w:tcW w:w="697" w:type="dxa"/>
            <w:gridSpan w:val="2"/>
            <w:tcBorders>
              <w:top w:val="nil"/>
              <w:bottom w:val="nil"/>
            </w:tcBorders>
            <w:shd w:val="clear" w:color="auto" w:fill="CCFFFF"/>
          </w:tcPr>
          <w:p>
            <w:pPr>
              <w:pStyle w:val="TableParagraph"/>
              <w:spacing w:line="200" w:lineRule="exact" w:before="11"/>
              <w:ind w:right="91"/>
              <w:rPr>
                <w:sz w:val="15"/>
              </w:rPr>
            </w:pPr>
            <w:r>
              <w:rPr>
                <w:w w:val="89"/>
                <w:sz w:val="15"/>
              </w:rPr>
              <w:t>7</w:t>
            </w:r>
          </w:p>
        </w:tc>
        <w:tc>
          <w:tcPr>
            <w:tcW w:w="698" w:type="dxa"/>
            <w:tcBorders>
              <w:top w:val="nil"/>
              <w:bottom w:val="nil"/>
            </w:tcBorders>
            <w:shd w:val="clear" w:color="auto" w:fill="CCFFFF"/>
          </w:tcPr>
          <w:p>
            <w:pPr>
              <w:pStyle w:val="TableParagraph"/>
              <w:spacing w:line="200" w:lineRule="exact" w:before="11"/>
              <w:ind w:right="93"/>
              <w:rPr>
                <w:sz w:val="15"/>
              </w:rPr>
            </w:pPr>
            <w:r>
              <w:rPr>
                <w:w w:val="89"/>
                <w:sz w:val="15"/>
              </w:rPr>
              <w:t>2</w:t>
            </w:r>
          </w:p>
        </w:tc>
        <w:tc>
          <w:tcPr>
            <w:tcW w:w="697" w:type="dxa"/>
            <w:tcBorders>
              <w:top w:val="nil"/>
              <w:bottom w:val="nil"/>
            </w:tcBorders>
            <w:shd w:val="clear" w:color="auto" w:fill="CCFFFF"/>
          </w:tcPr>
          <w:p>
            <w:pPr>
              <w:pStyle w:val="TableParagraph"/>
              <w:spacing w:line="200" w:lineRule="exact" w:before="11"/>
              <w:ind w:right="94"/>
              <w:rPr>
                <w:sz w:val="15"/>
              </w:rPr>
            </w:pPr>
            <w:r>
              <w:rPr>
                <w:w w:val="89"/>
                <w:sz w:val="15"/>
              </w:rPr>
              <w:t>5</w:t>
            </w:r>
          </w:p>
        </w:tc>
        <w:tc>
          <w:tcPr>
            <w:tcW w:w="700" w:type="dxa"/>
            <w:gridSpan w:val="3"/>
            <w:tcBorders>
              <w:top w:val="nil"/>
              <w:bottom w:val="nil"/>
            </w:tcBorders>
            <w:shd w:val="clear" w:color="auto" w:fill="CCFFFF"/>
          </w:tcPr>
          <w:p>
            <w:pPr>
              <w:pStyle w:val="TableParagraph"/>
              <w:spacing w:line="200" w:lineRule="exact" w:before="11"/>
              <w:ind w:right="97"/>
              <w:rPr>
                <w:sz w:val="15"/>
              </w:rPr>
            </w:pPr>
            <w:r>
              <w:rPr>
                <w:w w:val="89"/>
                <w:sz w:val="15"/>
              </w:rPr>
              <w:t>3</w:t>
            </w:r>
          </w:p>
        </w:tc>
        <w:tc>
          <w:tcPr>
            <w:tcW w:w="697" w:type="dxa"/>
            <w:gridSpan w:val="2"/>
            <w:tcBorders>
              <w:top w:val="nil"/>
              <w:bottom w:val="nil"/>
            </w:tcBorders>
            <w:shd w:val="clear" w:color="auto" w:fill="CCFFFF"/>
          </w:tcPr>
          <w:p>
            <w:pPr>
              <w:pStyle w:val="TableParagraph"/>
              <w:spacing w:line="200" w:lineRule="exact" w:before="11"/>
              <w:ind w:right="98"/>
              <w:rPr>
                <w:sz w:val="15"/>
              </w:rPr>
            </w:pPr>
            <w:r>
              <w:rPr>
                <w:w w:val="89"/>
                <w:sz w:val="15"/>
              </w:rPr>
              <w:t>2</w:t>
            </w:r>
          </w:p>
        </w:tc>
        <w:tc>
          <w:tcPr>
            <w:tcW w:w="658" w:type="dxa"/>
            <w:tcBorders>
              <w:top w:val="nil"/>
              <w:bottom w:val="nil"/>
            </w:tcBorders>
            <w:shd w:val="clear" w:color="auto" w:fill="CCFFFF"/>
          </w:tcPr>
          <w:p>
            <w:pPr>
              <w:pStyle w:val="TableParagraph"/>
              <w:spacing w:line="200" w:lineRule="exact" w:before="11"/>
              <w:ind w:right="98"/>
              <w:rPr>
                <w:sz w:val="15"/>
              </w:rPr>
            </w:pPr>
            <w:r>
              <w:rPr>
                <w:w w:val="150"/>
                <w:sz w:val="15"/>
              </w:rPr>
              <w:t>-</w:t>
            </w:r>
          </w:p>
        </w:tc>
        <w:tc>
          <w:tcPr>
            <w:tcW w:w="659" w:type="dxa"/>
            <w:gridSpan w:val="2"/>
            <w:tcBorders>
              <w:top w:val="nil"/>
              <w:bottom w:val="nil"/>
            </w:tcBorders>
            <w:shd w:val="clear" w:color="auto" w:fill="CCFFFF"/>
          </w:tcPr>
          <w:p>
            <w:pPr>
              <w:pStyle w:val="TableParagraph"/>
              <w:spacing w:line="200" w:lineRule="exact" w:before="11"/>
              <w:ind w:right="98"/>
              <w:rPr>
                <w:sz w:val="15"/>
              </w:rPr>
            </w:pPr>
            <w:r>
              <w:rPr>
                <w:w w:val="150"/>
                <w:sz w:val="15"/>
              </w:rPr>
              <w:t>-</w:t>
            </w:r>
          </w:p>
        </w:tc>
        <w:tc>
          <w:tcPr>
            <w:tcW w:w="658" w:type="dxa"/>
            <w:tcBorders>
              <w:top w:val="nil"/>
              <w:bottom w:val="nil"/>
            </w:tcBorders>
            <w:shd w:val="clear" w:color="auto" w:fill="CCFFFF"/>
          </w:tcPr>
          <w:p>
            <w:pPr>
              <w:pStyle w:val="TableParagraph"/>
              <w:spacing w:line="200" w:lineRule="exact" w:before="11"/>
              <w:ind w:right="99"/>
              <w:rPr>
                <w:sz w:val="15"/>
              </w:rPr>
            </w:pPr>
            <w:r>
              <w:rPr>
                <w:w w:val="150"/>
                <w:sz w:val="15"/>
              </w:rPr>
              <w:t>-</w:t>
            </w:r>
          </w:p>
        </w:tc>
      </w:tr>
      <w:tr>
        <w:trPr>
          <w:trHeight w:val="224" w:hRule="atLeast"/>
        </w:trPr>
        <w:tc>
          <w:tcPr>
            <w:tcW w:w="306" w:type="dxa"/>
            <w:tcBorders>
              <w:top w:val="nil"/>
              <w:bottom w:val="nil"/>
              <w:right w:val="nil"/>
            </w:tcBorders>
          </w:tcPr>
          <w:p>
            <w:pPr>
              <w:pStyle w:val="TableParagraph"/>
              <w:jc w:val="left"/>
              <w:rPr>
                <w:rFonts w:ascii="Times New Roman"/>
                <w:sz w:val="14"/>
              </w:rPr>
            </w:pPr>
          </w:p>
        </w:tc>
        <w:tc>
          <w:tcPr>
            <w:tcW w:w="384" w:type="dxa"/>
            <w:tcBorders>
              <w:top w:val="nil"/>
              <w:left w:val="nil"/>
              <w:bottom w:val="nil"/>
            </w:tcBorders>
          </w:tcPr>
          <w:p>
            <w:pPr>
              <w:pStyle w:val="TableParagraph"/>
              <w:spacing w:line="194" w:lineRule="exact" w:before="10"/>
              <w:ind w:right="85"/>
              <w:rPr>
                <w:sz w:val="15"/>
              </w:rPr>
            </w:pPr>
            <w:r>
              <w:rPr>
                <w:w w:val="150"/>
                <w:sz w:val="15"/>
              </w:rPr>
              <w:t>-</w:t>
            </w:r>
          </w:p>
        </w:tc>
        <w:tc>
          <w:tcPr>
            <w:tcW w:w="688" w:type="dxa"/>
            <w:tcBorders>
              <w:top w:val="nil"/>
              <w:bottom w:val="nil"/>
            </w:tcBorders>
          </w:tcPr>
          <w:p>
            <w:pPr>
              <w:pStyle w:val="TableParagraph"/>
              <w:spacing w:line="194" w:lineRule="exact" w:before="10"/>
              <w:ind w:right="84"/>
              <w:rPr>
                <w:sz w:val="15"/>
              </w:rPr>
            </w:pPr>
            <w:r>
              <w:rPr>
                <w:w w:val="150"/>
                <w:sz w:val="15"/>
              </w:rPr>
              <w:t>-</w:t>
            </w:r>
          </w:p>
        </w:tc>
        <w:tc>
          <w:tcPr>
            <w:tcW w:w="698" w:type="dxa"/>
            <w:tcBorders>
              <w:top w:val="nil"/>
              <w:bottom w:val="nil"/>
            </w:tcBorders>
          </w:tcPr>
          <w:p>
            <w:pPr>
              <w:pStyle w:val="TableParagraph"/>
              <w:spacing w:line="194" w:lineRule="exact" w:before="10"/>
              <w:ind w:right="86"/>
              <w:rPr>
                <w:sz w:val="15"/>
              </w:rPr>
            </w:pPr>
            <w:r>
              <w:rPr>
                <w:w w:val="150"/>
                <w:sz w:val="15"/>
              </w:rPr>
              <w:t>-</w:t>
            </w:r>
          </w:p>
        </w:tc>
        <w:tc>
          <w:tcPr>
            <w:tcW w:w="697" w:type="dxa"/>
            <w:tcBorders>
              <w:top w:val="nil"/>
              <w:bottom w:val="nil"/>
            </w:tcBorders>
          </w:tcPr>
          <w:p>
            <w:pPr>
              <w:pStyle w:val="TableParagraph"/>
              <w:spacing w:line="194" w:lineRule="exact" w:before="10"/>
              <w:ind w:right="86"/>
              <w:rPr>
                <w:sz w:val="15"/>
              </w:rPr>
            </w:pPr>
            <w:r>
              <w:rPr>
                <w:w w:val="150"/>
                <w:sz w:val="15"/>
              </w:rPr>
              <w:t>-</w:t>
            </w:r>
          </w:p>
        </w:tc>
        <w:tc>
          <w:tcPr>
            <w:tcW w:w="698" w:type="dxa"/>
            <w:tcBorders>
              <w:top w:val="nil"/>
              <w:bottom w:val="nil"/>
            </w:tcBorders>
          </w:tcPr>
          <w:p>
            <w:pPr>
              <w:pStyle w:val="TableParagraph"/>
              <w:spacing w:line="194" w:lineRule="exact" w:before="10"/>
              <w:ind w:right="88"/>
              <w:rPr>
                <w:sz w:val="15"/>
              </w:rPr>
            </w:pPr>
            <w:r>
              <w:rPr>
                <w:w w:val="150"/>
                <w:sz w:val="15"/>
              </w:rPr>
              <w:t>-</w:t>
            </w:r>
          </w:p>
        </w:tc>
        <w:tc>
          <w:tcPr>
            <w:tcW w:w="697" w:type="dxa"/>
            <w:tcBorders>
              <w:top w:val="nil"/>
              <w:bottom w:val="nil"/>
            </w:tcBorders>
          </w:tcPr>
          <w:p>
            <w:pPr>
              <w:pStyle w:val="TableParagraph"/>
              <w:spacing w:line="194" w:lineRule="exact" w:before="10"/>
              <w:ind w:right="89"/>
              <w:rPr>
                <w:sz w:val="15"/>
              </w:rPr>
            </w:pPr>
            <w:r>
              <w:rPr>
                <w:w w:val="89"/>
                <w:sz w:val="15"/>
              </w:rPr>
              <w:t>3</w:t>
            </w:r>
          </w:p>
        </w:tc>
        <w:tc>
          <w:tcPr>
            <w:tcW w:w="697" w:type="dxa"/>
            <w:gridSpan w:val="2"/>
            <w:tcBorders>
              <w:top w:val="nil"/>
              <w:bottom w:val="nil"/>
            </w:tcBorders>
          </w:tcPr>
          <w:p>
            <w:pPr>
              <w:pStyle w:val="TableParagraph"/>
              <w:spacing w:line="194" w:lineRule="exact" w:before="10"/>
              <w:ind w:right="88"/>
              <w:rPr>
                <w:sz w:val="15"/>
              </w:rPr>
            </w:pPr>
            <w:r>
              <w:rPr>
                <w:w w:val="89"/>
                <w:sz w:val="15"/>
              </w:rPr>
              <w:t>1</w:t>
            </w:r>
          </w:p>
        </w:tc>
        <w:tc>
          <w:tcPr>
            <w:tcW w:w="698" w:type="dxa"/>
            <w:tcBorders>
              <w:top w:val="nil"/>
              <w:bottom w:val="nil"/>
            </w:tcBorders>
          </w:tcPr>
          <w:p>
            <w:pPr>
              <w:pStyle w:val="TableParagraph"/>
              <w:spacing w:line="194" w:lineRule="exact" w:before="10"/>
              <w:ind w:right="90"/>
              <w:rPr>
                <w:sz w:val="15"/>
              </w:rPr>
            </w:pPr>
            <w:r>
              <w:rPr>
                <w:w w:val="89"/>
                <w:sz w:val="15"/>
              </w:rPr>
              <w:t>2</w:t>
            </w:r>
          </w:p>
        </w:tc>
        <w:tc>
          <w:tcPr>
            <w:tcW w:w="697" w:type="dxa"/>
            <w:tcBorders>
              <w:top w:val="nil"/>
              <w:bottom w:val="nil"/>
            </w:tcBorders>
          </w:tcPr>
          <w:p>
            <w:pPr>
              <w:pStyle w:val="TableParagraph"/>
              <w:spacing w:line="194" w:lineRule="exact" w:before="10"/>
              <w:ind w:right="91"/>
              <w:rPr>
                <w:sz w:val="15"/>
              </w:rPr>
            </w:pPr>
            <w:r>
              <w:rPr>
                <w:w w:val="89"/>
                <w:sz w:val="15"/>
              </w:rPr>
              <w:t>3</w:t>
            </w:r>
          </w:p>
        </w:tc>
        <w:tc>
          <w:tcPr>
            <w:tcW w:w="700" w:type="dxa"/>
            <w:gridSpan w:val="3"/>
            <w:tcBorders>
              <w:top w:val="nil"/>
              <w:bottom w:val="nil"/>
            </w:tcBorders>
          </w:tcPr>
          <w:p>
            <w:pPr>
              <w:pStyle w:val="TableParagraph"/>
              <w:spacing w:line="194" w:lineRule="exact" w:before="10"/>
              <w:ind w:right="94"/>
              <w:rPr>
                <w:sz w:val="15"/>
              </w:rPr>
            </w:pPr>
            <w:r>
              <w:rPr>
                <w:w w:val="89"/>
                <w:sz w:val="15"/>
              </w:rPr>
              <w:t>1</w:t>
            </w:r>
          </w:p>
        </w:tc>
        <w:tc>
          <w:tcPr>
            <w:tcW w:w="697" w:type="dxa"/>
            <w:gridSpan w:val="2"/>
            <w:tcBorders>
              <w:top w:val="nil"/>
              <w:bottom w:val="nil"/>
            </w:tcBorders>
          </w:tcPr>
          <w:p>
            <w:pPr>
              <w:pStyle w:val="TableParagraph"/>
              <w:spacing w:line="194" w:lineRule="exact" w:before="10"/>
              <w:ind w:right="95"/>
              <w:rPr>
                <w:sz w:val="15"/>
              </w:rPr>
            </w:pPr>
            <w:r>
              <w:rPr>
                <w:w w:val="89"/>
                <w:sz w:val="15"/>
              </w:rPr>
              <w:t>2</w:t>
            </w:r>
          </w:p>
        </w:tc>
        <w:tc>
          <w:tcPr>
            <w:tcW w:w="658" w:type="dxa"/>
            <w:tcBorders>
              <w:top w:val="nil"/>
              <w:bottom w:val="nil"/>
            </w:tcBorders>
          </w:tcPr>
          <w:p>
            <w:pPr>
              <w:pStyle w:val="TableParagraph"/>
              <w:spacing w:line="194" w:lineRule="exact" w:before="10"/>
              <w:ind w:right="94"/>
              <w:rPr>
                <w:sz w:val="15"/>
              </w:rPr>
            </w:pPr>
            <w:r>
              <w:rPr>
                <w:w w:val="150"/>
                <w:sz w:val="15"/>
              </w:rPr>
              <w:t>-</w:t>
            </w:r>
          </w:p>
        </w:tc>
        <w:tc>
          <w:tcPr>
            <w:tcW w:w="659" w:type="dxa"/>
            <w:gridSpan w:val="2"/>
            <w:tcBorders>
              <w:top w:val="nil"/>
              <w:bottom w:val="nil"/>
            </w:tcBorders>
          </w:tcPr>
          <w:p>
            <w:pPr>
              <w:pStyle w:val="TableParagraph"/>
              <w:spacing w:line="194" w:lineRule="exact" w:before="10"/>
              <w:ind w:right="96"/>
              <w:rPr>
                <w:sz w:val="15"/>
              </w:rPr>
            </w:pPr>
            <w:r>
              <w:rPr>
                <w:w w:val="150"/>
                <w:sz w:val="15"/>
              </w:rPr>
              <w:t>-</w:t>
            </w:r>
          </w:p>
        </w:tc>
        <w:tc>
          <w:tcPr>
            <w:tcW w:w="658" w:type="dxa"/>
            <w:tcBorders>
              <w:top w:val="nil"/>
              <w:bottom w:val="nil"/>
            </w:tcBorders>
          </w:tcPr>
          <w:p>
            <w:pPr>
              <w:pStyle w:val="TableParagraph"/>
              <w:spacing w:line="194" w:lineRule="exact" w:before="10"/>
              <w:ind w:right="96"/>
              <w:rPr>
                <w:sz w:val="15"/>
              </w:rPr>
            </w:pPr>
            <w:r>
              <w:rPr>
                <w:w w:val="150"/>
                <w:sz w:val="15"/>
              </w:rPr>
              <w:t>-</w:t>
            </w:r>
          </w:p>
        </w:tc>
      </w:tr>
      <w:tr>
        <w:trPr>
          <w:trHeight w:val="230" w:hRule="atLeast"/>
        </w:trPr>
        <w:tc>
          <w:tcPr>
            <w:tcW w:w="306" w:type="dxa"/>
            <w:tcBorders>
              <w:top w:val="nil"/>
              <w:bottom w:val="nil"/>
              <w:right w:val="nil"/>
            </w:tcBorders>
          </w:tcPr>
          <w:p>
            <w:pPr>
              <w:pStyle w:val="TableParagraph"/>
              <w:spacing w:line="194" w:lineRule="exact" w:before="16"/>
              <w:ind w:right="21"/>
              <w:jc w:val="center"/>
              <w:rPr>
                <w:sz w:val="15"/>
              </w:rPr>
            </w:pPr>
            <w:r>
              <w:rPr>
                <w:w w:val="150"/>
                <w:sz w:val="15"/>
              </w:rPr>
              <w:t>-</w:t>
            </w:r>
          </w:p>
        </w:tc>
        <w:tc>
          <w:tcPr>
            <w:tcW w:w="384" w:type="dxa"/>
            <w:tcBorders>
              <w:top w:val="nil"/>
              <w:left w:val="nil"/>
              <w:bottom w:val="nil"/>
            </w:tcBorders>
          </w:tcPr>
          <w:p>
            <w:pPr>
              <w:pStyle w:val="TableParagraph"/>
              <w:jc w:val="left"/>
              <w:rPr>
                <w:rFonts w:ascii="Times New Roman"/>
                <w:sz w:val="14"/>
              </w:rPr>
            </w:pPr>
          </w:p>
        </w:tc>
        <w:tc>
          <w:tcPr>
            <w:tcW w:w="688" w:type="dxa"/>
            <w:tcBorders>
              <w:top w:val="nil"/>
              <w:bottom w:val="nil"/>
            </w:tcBorders>
          </w:tcPr>
          <w:p>
            <w:pPr>
              <w:pStyle w:val="TableParagraph"/>
              <w:spacing w:line="194" w:lineRule="exact" w:before="16"/>
              <w:ind w:right="84"/>
              <w:rPr>
                <w:sz w:val="15"/>
              </w:rPr>
            </w:pPr>
            <w:r>
              <w:rPr>
                <w:w w:val="150"/>
                <w:sz w:val="15"/>
              </w:rPr>
              <w:t>-</w:t>
            </w:r>
          </w:p>
        </w:tc>
        <w:tc>
          <w:tcPr>
            <w:tcW w:w="698" w:type="dxa"/>
            <w:tcBorders>
              <w:top w:val="nil"/>
              <w:bottom w:val="nil"/>
            </w:tcBorders>
          </w:tcPr>
          <w:p>
            <w:pPr>
              <w:pStyle w:val="TableParagraph"/>
              <w:spacing w:line="194" w:lineRule="exact" w:before="16"/>
              <w:ind w:right="86"/>
              <w:rPr>
                <w:sz w:val="15"/>
              </w:rPr>
            </w:pPr>
            <w:r>
              <w:rPr>
                <w:w w:val="150"/>
                <w:sz w:val="15"/>
              </w:rPr>
              <w:t>-</w:t>
            </w:r>
          </w:p>
        </w:tc>
        <w:tc>
          <w:tcPr>
            <w:tcW w:w="697" w:type="dxa"/>
            <w:tcBorders>
              <w:top w:val="nil"/>
              <w:bottom w:val="nil"/>
            </w:tcBorders>
          </w:tcPr>
          <w:p>
            <w:pPr>
              <w:pStyle w:val="TableParagraph"/>
              <w:spacing w:line="194" w:lineRule="exact" w:before="16"/>
              <w:ind w:right="86"/>
              <w:rPr>
                <w:sz w:val="15"/>
              </w:rPr>
            </w:pPr>
            <w:r>
              <w:rPr>
                <w:w w:val="150"/>
                <w:sz w:val="15"/>
              </w:rPr>
              <w:t>-</w:t>
            </w:r>
          </w:p>
        </w:tc>
        <w:tc>
          <w:tcPr>
            <w:tcW w:w="698" w:type="dxa"/>
            <w:tcBorders>
              <w:top w:val="nil"/>
              <w:bottom w:val="nil"/>
            </w:tcBorders>
          </w:tcPr>
          <w:p>
            <w:pPr>
              <w:pStyle w:val="TableParagraph"/>
              <w:spacing w:line="194" w:lineRule="exact" w:before="16"/>
              <w:ind w:right="88"/>
              <w:rPr>
                <w:sz w:val="15"/>
              </w:rPr>
            </w:pPr>
            <w:r>
              <w:rPr>
                <w:w w:val="150"/>
                <w:sz w:val="15"/>
              </w:rPr>
              <w:t>-</w:t>
            </w:r>
          </w:p>
        </w:tc>
        <w:tc>
          <w:tcPr>
            <w:tcW w:w="697" w:type="dxa"/>
            <w:tcBorders>
              <w:top w:val="nil"/>
              <w:bottom w:val="nil"/>
            </w:tcBorders>
          </w:tcPr>
          <w:p>
            <w:pPr>
              <w:pStyle w:val="TableParagraph"/>
              <w:spacing w:line="194" w:lineRule="exact" w:before="16"/>
              <w:ind w:right="89"/>
              <w:rPr>
                <w:sz w:val="15"/>
              </w:rPr>
            </w:pPr>
            <w:r>
              <w:rPr>
                <w:w w:val="150"/>
                <w:sz w:val="15"/>
              </w:rPr>
              <w:t>-</w:t>
            </w:r>
          </w:p>
        </w:tc>
        <w:tc>
          <w:tcPr>
            <w:tcW w:w="697" w:type="dxa"/>
            <w:gridSpan w:val="2"/>
            <w:tcBorders>
              <w:top w:val="nil"/>
              <w:bottom w:val="nil"/>
            </w:tcBorders>
          </w:tcPr>
          <w:p>
            <w:pPr>
              <w:pStyle w:val="TableParagraph"/>
              <w:spacing w:line="194" w:lineRule="exact" w:before="16"/>
              <w:ind w:right="88"/>
              <w:rPr>
                <w:sz w:val="15"/>
              </w:rPr>
            </w:pPr>
            <w:r>
              <w:rPr>
                <w:w w:val="150"/>
                <w:sz w:val="15"/>
              </w:rPr>
              <w:t>-</w:t>
            </w:r>
          </w:p>
        </w:tc>
        <w:tc>
          <w:tcPr>
            <w:tcW w:w="698" w:type="dxa"/>
            <w:tcBorders>
              <w:top w:val="nil"/>
              <w:bottom w:val="nil"/>
            </w:tcBorders>
          </w:tcPr>
          <w:p>
            <w:pPr>
              <w:pStyle w:val="TableParagraph"/>
              <w:spacing w:line="194" w:lineRule="exact" w:before="16"/>
              <w:ind w:right="90"/>
              <w:rPr>
                <w:sz w:val="15"/>
              </w:rPr>
            </w:pPr>
            <w:r>
              <w:rPr>
                <w:w w:val="150"/>
                <w:sz w:val="15"/>
              </w:rPr>
              <w:t>-</w:t>
            </w:r>
          </w:p>
        </w:tc>
        <w:tc>
          <w:tcPr>
            <w:tcW w:w="697" w:type="dxa"/>
            <w:tcBorders>
              <w:top w:val="nil"/>
              <w:bottom w:val="nil"/>
            </w:tcBorders>
          </w:tcPr>
          <w:p>
            <w:pPr>
              <w:pStyle w:val="TableParagraph"/>
              <w:spacing w:line="194" w:lineRule="exact" w:before="16"/>
              <w:ind w:right="91"/>
              <w:rPr>
                <w:sz w:val="15"/>
              </w:rPr>
            </w:pPr>
            <w:r>
              <w:rPr>
                <w:w w:val="89"/>
                <w:sz w:val="15"/>
              </w:rPr>
              <w:t>1</w:t>
            </w:r>
          </w:p>
        </w:tc>
        <w:tc>
          <w:tcPr>
            <w:tcW w:w="700" w:type="dxa"/>
            <w:gridSpan w:val="3"/>
            <w:tcBorders>
              <w:top w:val="nil"/>
              <w:bottom w:val="nil"/>
            </w:tcBorders>
          </w:tcPr>
          <w:p>
            <w:pPr>
              <w:pStyle w:val="TableParagraph"/>
              <w:spacing w:line="194" w:lineRule="exact" w:before="16"/>
              <w:ind w:right="94"/>
              <w:rPr>
                <w:sz w:val="15"/>
              </w:rPr>
            </w:pPr>
            <w:r>
              <w:rPr>
                <w:w w:val="89"/>
                <w:sz w:val="15"/>
              </w:rPr>
              <w:t>1</w:t>
            </w:r>
          </w:p>
        </w:tc>
        <w:tc>
          <w:tcPr>
            <w:tcW w:w="697" w:type="dxa"/>
            <w:gridSpan w:val="2"/>
            <w:tcBorders>
              <w:top w:val="nil"/>
              <w:bottom w:val="nil"/>
            </w:tcBorders>
          </w:tcPr>
          <w:p>
            <w:pPr>
              <w:pStyle w:val="TableParagraph"/>
              <w:spacing w:line="194" w:lineRule="exact" w:before="16"/>
              <w:ind w:right="95"/>
              <w:rPr>
                <w:sz w:val="15"/>
              </w:rPr>
            </w:pPr>
            <w:r>
              <w:rPr>
                <w:w w:val="150"/>
                <w:sz w:val="15"/>
              </w:rPr>
              <w:t>-</w:t>
            </w:r>
          </w:p>
        </w:tc>
        <w:tc>
          <w:tcPr>
            <w:tcW w:w="658" w:type="dxa"/>
            <w:tcBorders>
              <w:top w:val="nil"/>
              <w:bottom w:val="nil"/>
            </w:tcBorders>
          </w:tcPr>
          <w:p>
            <w:pPr>
              <w:pStyle w:val="TableParagraph"/>
              <w:spacing w:line="194" w:lineRule="exact" w:before="16"/>
              <w:ind w:right="94"/>
              <w:rPr>
                <w:sz w:val="15"/>
              </w:rPr>
            </w:pPr>
            <w:r>
              <w:rPr>
                <w:w w:val="150"/>
                <w:sz w:val="15"/>
              </w:rPr>
              <w:t>-</w:t>
            </w:r>
          </w:p>
        </w:tc>
        <w:tc>
          <w:tcPr>
            <w:tcW w:w="659" w:type="dxa"/>
            <w:gridSpan w:val="2"/>
            <w:tcBorders>
              <w:top w:val="nil"/>
              <w:bottom w:val="nil"/>
            </w:tcBorders>
          </w:tcPr>
          <w:p>
            <w:pPr>
              <w:pStyle w:val="TableParagraph"/>
              <w:spacing w:line="194" w:lineRule="exact" w:before="16"/>
              <w:ind w:right="96"/>
              <w:rPr>
                <w:sz w:val="15"/>
              </w:rPr>
            </w:pPr>
            <w:r>
              <w:rPr>
                <w:w w:val="150"/>
                <w:sz w:val="15"/>
              </w:rPr>
              <w:t>-</w:t>
            </w:r>
          </w:p>
        </w:tc>
        <w:tc>
          <w:tcPr>
            <w:tcW w:w="658" w:type="dxa"/>
            <w:tcBorders>
              <w:top w:val="nil"/>
              <w:bottom w:val="nil"/>
            </w:tcBorders>
          </w:tcPr>
          <w:p>
            <w:pPr>
              <w:pStyle w:val="TableParagraph"/>
              <w:spacing w:line="194" w:lineRule="exact" w:before="16"/>
              <w:ind w:right="96"/>
              <w:rPr>
                <w:sz w:val="15"/>
              </w:rPr>
            </w:pPr>
            <w:r>
              <w:rPr>
                <w:w w:val="150"/>
                <w:sz w:val="15"/>
              </w:rPr>
              <w:t>-</w:t>
            </w:r>
          </w:p>
        </w:tc>
      </w:tr>
      <w:tr>
        <w:trPr>
          <w:trHeight w:val="230" w:hRule="atLeast"/>
        </w:trPr>
        <w:tc>
          <w:tcPr>
            <w:tcW w:w="306" w:type="dxa"/>
            <w:tcBorders>
              <w:top w:val="nil"/>
              <w:bottom w:val="nil"/>
              <w:right w:val="nil"/>
            </w:tcBorders>
          </w:tcPr>
          <w:p>
            <w:pPr>
              <w:pStyle w:val="TableParagraph"/>
              <w:jc w:val="left"/>
              <w:rPr>
                <w:rFonts w:ascii="Times New Roman"/>
                <w:sz w:val="14"/>
              </w:rPr>
            </w:pPr>
          </w:p>
        </w:tc>
        <w:tc>
          <w:tcPr>
            <w:tcW w:w="384" w:type="dxa"/>
            <w:tcBorders>
              <w:top w:val="nil"/>
              <w:left w:val="nil"/>
              <w:bottom w:val="nil"/>
            </w:tcBorders>
          </w:tcPr>
          <w:p>
            <w:pPr>
              <w:pStyle w:val="TableParagraph"/>
              <w:spacing w:line="194" w:lineRule="exact" w:before="16"/>
              <w:ind w:right="85"/>
              <w:rPr>
                <w:sz w:val="15"/>
              </w:rPr>
            </w:pPr>
            <w:r>
              <w:rPr>
                <w:w w:val="150"/>
                <w:sz w:val="15"/>
              </w:rPr>
              <w:t>-</w:t>
            </w:r>
          </w:p>
        </w:tc>
        <w:tc>
          <w:tcPr>
            <w:tcW w:w="688" w:type="dxa"/>
            <w:tcBorders>
              <w:top w:val="nil"/>
              <w:bottom w:val="nil"/>
            </w:tcBorders>
          </w:tcPr>
          <w:p>
            <w:pPr>
              <w:pStyle w:val="TableParagraph"/>
              <w:spacing w:line="194" w:lineRule="exact" w:before="16"/>
              <w:ind w:right="84"/>
              <w:rPr>
                <w:sz w:val="15"/>
              </w:rPr>
            </w:pPr>
            <w:r>
              <w:rPr>
                <w:w w:val="150"/>
                <w:sz w:val="15"/>
              </w:rPr>
              <w:t>-</w:t>
            </w:r>
          </w:p>
        </w:tc>
        <w:tc>
          <w:tcPr>
            <w:tcW w:w="698" w:type="dxa"/>
            <w:tcBorders>
              <w:top w:val="nil"/>
              <w:bottom w:val="nil"/>
            </w:tcBorders>
          </w:tcPr>
          <w:p>
            <w:pPr>
              <w:pStyle w:val="TableParagraph"/>
              <w:spacing w:line="194" w:lineRule="exact" w:before="16"/>
              <w:ind w:right="86"/>
              <w:rPr>
                <w:sz w:val="15"/>
              </w:rPr>
            </w:pPr>
            <w:r>
              <w:rPr>
                <w:w w:val="150"/>
                <w:sz w:val="15"/>
              </w:rPr>
              <w:t>-</w:t>
            </w:r>
          </w:p>
        </w:tc>
        <w:tc>
          <w:tcPr>
            <w:tcW w:w="697" w:type="dxa"/>
            <w:tcBorders>
              <w:top w:val="nil"/>
              <w:bottom w:val="nil"/>
            </w:tcBorders>
          </w:tcPr>
          <w:p>
            <w:pPr>
              <w:pStyle w:val="TableParagraph"/>
              <w:spacing w:line="194" w:lineRule="exact" w:before="16"/>
              <w:ind w:right="86"/>
              <w:rPr>
                <w:sz w:val="15"/>
              </w:rPr>
            </w:pPr>
            <w:r>
              <w:rPr>
                <w:w w:val="150"/>
                <w:sz w:val="15"/>
              </w:rPr>
              <w:t>-</w:t>
            </w:r>
          </w:p>
        </w:tc>
        <w:tc>
          <w:tcPr>
            <w:tcW w:w="698" w:type="dxa"/>
            <w:tcBorders>
              <w:top w:val="nil"/>
              <w:bottom w:val="nil"/>
            </w:tcBorders>
          </w:tcPr>
          <w:p>
            <w:pPr>
              <w:pStyle w:val="TableParagraph"/>
              <w:spacing w:line="194" w:lineRule="exact" w:before="16"/>
              <w:ind w:right="88"/>
              <w:rPr>
                <w:sz w:val="15"/>
              </w:rPr>
            </w:pPr>
            <w:r>
              <w:rPr>
                <w:w w:val="150"/>
                <w:sz w:val="15"/>
              </w:rPr>
              <w:t>-</w:t>
            </w:r>
          </w:p>
        </w:tc>
        <w:tc>
          <w:tcPr>
            <w:tcW w:w="697" w:type="dxa"/>
            <w:tcBorders>
              <w:top w:val="nil"/>
              <w:bottom w:val="nil"/>
            </w:tcBorders>
          </w:tcPr>
          <w:p>
            <w:pPr>
              <w:pStyle w:val="TableParagraph"/>
              <w:spacing w:line="194" w:lineRule="exact" w:before="16"/>
              <w:ind w:right="89"/>
              <w:rPr>
                <w:sz w:val="15"/>
              </w:rPr>
            </w:pPr>
            <w:r>
              <w:rPr>
                <w:w w:val="89"/>
                <w:sz w:val="15"/>
              </w:rPr>
              <w:t>1</w:t>
            </w:r>
          </w:p>
        </w:tc>
        <w:tc>
          <w:tcPr>
            <w:tcW w:w="697" w:type="dxa"/>
            <w:gridSpan w:val="2"/>
            <w:tcBorders>
              <w:top w:val="nil"/>
              <w:bottom w:val="nil"/>
            </w:tcBorders>
          </w:tcPr>
          <w:p>
            <w:pPr>
              <w:pStyle w:val="TableParagraph"/>
              <w:spacing w:line="194" w:lineRule="exact" w:before="16"/>
              <w:ind w:right="88"/>
              <w:rPr>
                <w:sz w:val="15"/>
              </w:rPr>
            </w:pPr>
            <w:r>
              <w:rPr>
                <w:w w:val="89"/>
                <w:sz w:val="15"/>
              </w:rPr>
              <w:t>1</w:t>
            </w:r>
          </w:p>
        </w:tc>
        <w:tc>
          <w:tcPr>
            <w:tcW w:w="698" w:type="dxa"/>
            <w:tcBorders>
              <w:top w:val="nil"/>
              <w:bottom w:val="nil"/>
            </w:tcBorders>
          </w:tcPr>
          <w:p>
            <w:pPr>
              <w:pStyle w:val="TableParagraph"/>
              <w:spacing w:line="194" w:lineRule="exact" w:before="16"/>
              <w:ind w:right="90"/>
              <w:rPr>
                <w:sz w:val="15"/>
              </w:rPr>
            </w:pPr>
            <w:r>
              <w:rPr>
                <w:w w:val="150"/>
                <w:sz w:val="15"/>
              </w:rPr>
              <w:t>-</w:t>
            </w:r>
          </w:p>
        </w:tc>
        <w:tc>
          <w:tcPr>
            <w:tcW w:w="697" w:type="dxa"/>
            <w:tcBorders>
              <w:top w:val="nil"/>
              <w:bottom w:val="nil"/>
            </w:tcBorders>
          </w:tcPr>
          <w:p>
            <w:pPr>
              <w:pStyle w:val="TableParagraph"/>
              <w:spacing w:line="194" w:lineRule="exact" w:before="16"/>
              <w:ind w:right="91"/>
              <w:rPr>
                <w:sz w:val="15"/>
              </w:rPr>
            </w:pPr>
            <w:r>
              <w:rPr>
                <w:w w:val="150"/>
                <w:sz w:val="15"/>
              </w:rPr>
              <w:t>-</w:t>
            </w:r>
          </w:p>
        </w:tc>
        <w:tc>
          <w:tcPr>
            <w:tcW w:w="700" w:type="dxa"/>
            <w:gridSpan w:val="3"/>
            <w:tcBorders>
              <w:top w:val="nil"/>
              <w:bottom w:val="nil"/>
            </w:tcBorders>
          </w:tcPr>
          <w:p>
            <w:pPr>
              <w:pStyle w:val="TableParagraph"/>
              <w:spacing w:line="194" w:lineRule="exact" w:before="16"/>
              <w:ind w:right="94"/>
              <w:rPr>
                <w:sz w:val="15"/>
              </w:rPr>
            </w:pPr>
            <w:r>
              <w:rPr>
                <w:w w:val="150"/>
                <w:sz w:val="15"/>
              </w:rPr>
              <w:t>-</w:t>
            </w:r>
          </w:p>
        </w:tc>
        <w:tc>
          <w:tcPr>
            <w:tcW w:w="697" w:type="dxa"/>
            <w:gridSpan w:val="2"/>
            <w:tcBorders>
              <w:top w:val="nil"/>
              <w:bottom w:val="nil"/>
            </w:tcBorders>
          </w:tcPr>
          <w:p>
            <w:pPr>
              <w:pStyle w:val="TableParagraph"/>
              <w:spacing w:line="194" w:lineRule="exact" w:before="16"/>
              <w:ind w:right="95"/>
              <w:rPr>
                <w:sz w:val="15"/>
              </w:rPr>
            </w:pPr>
            <w:r>
              <w:rPr>
                <w:w w:val="150"/>
                <w:sz w:val="15"/>
              </w:rPr>
              <w:t>-</w:t>
            </w:r>
          </w:p>
        </w:tc>
        <w:tc>
          <w:tcPr>
            <w:tcW w:w="658" w:type="dxa"/>
            <w:tcBorders>
              <w:top w:val="nil"/>
              <w:bottom w:val="nil"/>
            </w:tcBorders>
          </w:tcPr>
          <w:p>
            <w:pPr>
              <w:pStyle w:val="TableParagraph"/>
              <w:spacing w:line="194" w:lineRule="exact" w:before="16"/>
              <w:ind w:right="94"/>
              <w:rPr>
                <w:sz w:val="15"/>
              </w:rPr>
            </w:pPr>
            <w:r>
              <w:rPr>
                <w:w w:val="150"/>
                <w:sz w:val="15"/>
              </w:rPr>
              <w:t>-</w:t>
            </w:r>
          </w:p>
        </w:tc>
        <w:tc>
          <w:tcPr>
            <w:tcW w:w="659" w:type="dxa"/>
            <w:gridSpan w:val="2"/>
            <w:tcBorders>
              <w:top w:val="nil"/>
              <w:bottom w:val="nil"/>
            </w:tcBorders>
          </w:tcPr>
          <w:p>
            <w:pPr>
              <w:pStyle w:val="TableParagraph"/>
              <w:spacing w:line="194" w:lineRule="exact" w:before="16"/>
              <w:ind w:right="96"/>
              <w:rPr>
                <w:sz w:val="15"/>
              </w:rPr>
            </w:pPr>
            <w:r>
              <w:rPr>
                <w:w w:val="150"/>
                <w:sz w:val="15"/>
              </w:rPr>
              <w:t>-</w:t>
            </w:r>
          </w:p>
        </w:tc>
        <w:tc>
          <w:tcPr>
            <w:tcW w:w="658" w:type="dxa"/>
            <w:tcBorders>
              <w:top w:val="nil"/>
              <w:bottom w:val="nil"/>
            </w:tcBorders>
          </w:tcPr>
          <w:p>
            <w:pPr>
              <w:pStyle w:val="TableParagraph"/>
              <w:spacing w:line="194" w:lineRule="exact" w:before="16"/>
              <w:ind w:right="96"/>
              <w:rPr>
                <w:sz w:val="15"/>
              </w:rPr>
            </w:pPr>
            <w:r>
              <w:rPr>
                <w:w w:val="150"/>
                <w:sz w:val="15"/>
              </w:rPr>
              <w:t>-</w:t>
            </w:r>
          </w:p>
        </w:tc>
      </w:tr>
      <w:tr>
        <w:trPr>
          <w:trHeight w:val="230" w:hRule="atLeast"/>
        </w:trPr>
        <w:tc>
          <w:tcPr>
            <w:tcW w:w="306" w:type="dxa"/>
            <w:tcBorders>
              <w:top w:val="nil"/>
              <w:bottom w:val="nil"/>
              <w:right w:val="nil"/>
            </w:tcBorders>
          </w:tcPr>
          <w:p>
            <w:pPr>
              <w:pStyle w:val="TableParagraph"/>
              <w:jc w:val="left"/>
              <w:rPr>
                <w:rFonts w:ascii="Times New Roman"/>
                <w:sz w:val="14"/>
              </w:rPr>
            </w:pPr>
          </w:p>
        </w:tc>
        <w:tc>
          <w:tcPr>
            <w:tcW w:w="384" w:type="dxa"/>
            <w:tcBorders>
              <w:top w:val="nil"/>
              <w:left w:val="nil"/>
              <w:bottom w:val="nil"/>
            </w:tcBorders>
          </w:tcPr>
          <w:p>
            <w:pPr>
              <w:pStyle w:val="TableParagraph"/>
              <w:spacing w:line="194" w:lineRule="exact" w:before="16"/>
              <w:ind w:right="84"/>
              <w:rPr>
                <w:sz w:val="15"/>
              </w:rPr>
            </w:pPr>
            <w:r>
              <w:rPr>
                <w:w w:val="150"/>
                <w:sz w:val="15"/>
              </w:rPr>
              <w:t>-</w:t>
            </w:r>
          </w:p>
        </w:tc>
        <w:tc>
          <w:tcPr>
            <w:tcW w:w="688" w:type="dxa"/>
            <w:tcBorders>
              <w:top w:val="nil"/>
              <w:bottom w:val="nil"/>
            </w:tcBorders>
          </w:tcPr>
          <w:p>
            <w:pPr>
              <w:pStyle w:val="TableParagraph"/>
              <w:spacing w:line="194" w:lineRule="exact" w:before="16"/>
              <w:ind w:right="84"/>
              <w:rPr>
                <w:sz w:val="15"/>
              </w:rPr>
            </w:pPr>
            <w:r>
              <w:rPr>
                <w:w w:val="150"/>
                <w:sz w:val="15"/>
              </w:rPr>
              <w:t>-</w:t>
            </w:r>
          </w:p>
        </w:tc>
        <w:tc>
          <w:tcPr>
            <w:tcW w:w="698" w:type="dxa"/>
            <w:tcBorders>
              <w:top w:val="nil"/>
              <w:bottom w:val="nil"/>
            </w:tcBorders>
          </w:tcPr>
          <w:p>
            <w:pPr>
              <w:pStyle w:val="TableParagraph"/>
              <w:spacing w:line="194" w:lineRule="exact" w:before="16"/>
              <w:ind w:right="86"/>
              <w:rPr>
                <w:sz w:val="15"/>
              </w:rPr>
            </w:pPr>
            <w:r>
              <w:rPr>
                <w:w w:val="150"/>
                <w:sz w:val="15"/>
              </w:rPr>
              <w:t>-</w:t>
            </w:r>
          </w:p>
        </w:tc>
        <w:tc>
          <w:tcPr>
            <w:tcW w:w="697" w:type="dxa"/>
            <w:tcBorders>
              <w:top w:val="nil"/>
              <w:bottom w:val="nil"/>
            </w:tcBorders>
          </w:tcPr>
          <w:p>
            <w:pPr>
              <w:pStyle w:val="TableParagraph"/>
              <w:spacing w:line="194" w:lineRule="exact" w:before="16"/>
              <w:ind w:right="85"/>
              <w:rPr>
                <w:sz w:val="15"/>
              </w:rPr>
            </w:pPr>
            <w:r>
              <w:rPr>
                <w:w w:val="150"/>
                <w:sz w:val="15"/>
              </w:rPr>
              <w:t>-</w:t>
            </w:r>
          </w:p>
        </w:tc>
        <w:tc>
          <w:tcPr>
            <w:tcW w:w="698" w:type="dxa"/>
            <w:tcBorders>
              <w:top w:val="nil"/>
              <w:bottom w:val="nil"/>
            </w:tcBorders>
          </w:tcPr>
          <w:p>
            <w:pPr>
              <w:pStyle w:val="TableParagraph"/>
              <w:spacing w:line="194" w:lineRule="exact" w:before="16"/>
              <w:ind w:right="87"/>
              <w:rPr>
                <w:sz w:val="15"/>
              </w:rPr>
            </w:pPr>
            <w:r>
              <w:rPr>
                <w:w w:val="150"/>
                <w:sz w:val="15"/>
              </w:rPr>
              <w:t>-</w:t>
            </w:r>
          </w:p>
        </w:tc>
        <w:tc>
          <w:tcPr>
            <w:tcW w:w="697" w:type="dxa"/>
            <w:tcBorders>
              <w:top w:val="nil"/>
              <w:bottom w:val="nil"/>
            </w:tcBorders>
          </w:tcPr>
          <w:p>
            <w:pPr>
              <w:pStyle w:val="TableParagraph"/>
              <w:spacing w:line="194" w:lineRule="exact" w:before="16"/>
              <w:ind w:right="88"/>
              <w:rPr>
                <w:sz w:val="15"/>
              </w:rPr>
            </w:pPr>
            <w:r>
              <w:rPr>
                <w:w w:val="150"/>
                <w:sz w:val="15"/>
              </w:rPr>
              <w:t>-</w:t>
            </w:r>
          </w:p>
        </w:tc>
        <w:tc>
          <w:tcPr>
            <w:tcW w:w="697" w:type="dxa"/>
            <w:gridSpan w:val="2"/>
            <w:tcBorders>
              <w:top w:val="nil"/>
              <w:bottom w:val="nil"/>
            </w:tcBorders>
          </w:tcPr>
          <w:p>
            <w:pPr>
              <w:pStyle w:val="TableParagraph"/>
              <w:spacing w:line="194" w:lineRule="exact" w:before="16"/>
              <w:ind w:right="88"/>
              <w:rPr>
                <w:sz w:val="15"/>
              </w:rPr>
            </w:pPr>
            <w:r>
              <w:rPr>
                <w:w w:val="150"/>
                <w:sz w:val="15"/>
              </w:rPr>
              <w:t>-</w:t>
            </w:r>
          </w:p>
        </w:tc>
        <w:tc>
          <w:tcPr>
            <w:tcW w:w="698" w:type="dxa"/>
            <w:tcBorders>
              <w:top w:val="nil"/>
              <w:bottom w:val="nil"/>
            </w:tcBorders>
          </w:tcPr>
          <w:p>
            <w:pPr>
              <w:pStyle w:val="TableParagraph"/>
              <w:spacing w:line="194" w:lineRule="exact" w:before="16"/>
              <w:ind w:right="90"/>
              <w:rPr>
                <w:sz w:val="15"/>
              </w:rPr>
            </w:pPr>
            <w:r>
              <w:rPr>
                <w:w w:val="150"/>
                <w:sz w:val="15"/>
              </w:rPr>
              <w:t>-</w:t>
            </w:r>
          </w:p>
        </w:tc>
        <w:tc>
          <w:tcPr>
            <w:tcW w:w="697" w:type="dxa"/>
            <w:tcBorders>
              <w:top w:val="nil"/>
              <w:bottom w:val="nil"/>
            </w:tcBorders>
          </w:tcPr>
          <w:p>
            <w:pPr>
              <w:pStyle w:val="TableParagraph"/>
              <w:spacing w:line="194" w:lineRule="exact" w:before="16"/>
              <w:ind w:right="91"/>
              <w:rPr>
                <w:sz w:val="15"/>
              </w:rPr>
            </w:pPr>
            <w:r>
              <w:rPr>
                <w:w w:val="89"/>
                <w:sz w:val="15"/>
              </w:rPr>
              <w:t>1</w:t>
            </w:r>
          </w:p>
        </w:tc>
        <w:tc>
          <w:tcPr>
            <w:tcW w:w="700" w:type="dxa"/>
            <w:gridSpan w:val="3"/>
            <w:tcBorders>
              <w:top w:val="nil"/>
              <w:bottom w:val="nil"/>
            </w:tcBorders>
          </w:tcPr>
          <w:p>
            <w:pPr>
              <w:pStyle w:val="TableParagraph"/>
              <w:spacing w:line="194" w:lineRule="exact" w:before="16"/>
              <w:ind w:right="94"/>
              <w:rPr>
                <w:sz w:val="15"/>
              </w:rPr>
            </w:pPr>
            <w:r>
              <w:rPr>
                <w:w w:val="89"/>
                <w:sz w:val="15"/>
              </w:rPr>
              <w:t>1</w:t>
            </w:r>
          </w:p>
        </w:tc>
        <w:tc>
          <w:tcPr>
            <w:tcW w:w="697" w:type="dxa"/>
            <w:gridSpan w:val="2"/>
            <w:tcBorders>
              <w:top w:val="nil"/>
              <w:bottom w:val="nil"/>
            </w:tcBorders>
          </w:tcPr>
          <w:p>
            <w:pPr>
              <w:pStyle w:val="TableParagraph"/>
              <w:spacing w:line="194" w:lineRule="exact" w:before="16"/>
              <w:ind w:right="95"/>
              <w:rPr>
                <w:sz w:val="15"/>
              </w:rPr>
            </w:pPr>
            <w:r>
              <w:rPr>
                <w:w w:val="150"/>
                <w:sz w:val="15"/>
              </w:rPr>
              <w:t>-</w:t>
            </w:r>
          </w:p>
        </w:tc>
        <w:tc>
          <w:tcPr>
            <w:tcW w:w="658" w:type="dxa"/>
            <w:tcBorders>
              <w:top w:val="nil"/>
              <w:bottom w:val="nil"/>
            </w:tcBorders>
          </w:tcPr>
          <w:p>
            <w:pPr>
              <w:pStyle w:val="TableParagraph"/>
              <w:spacing w:line="194" w:lineRule="exact" w:before="16"/>
              <w:ind w:right="94"/>
              <w:rPr>
                <w:sz w:val="15"/>
              </w:rPr>
            </w:pPr>
            <w:r>
              <w:rPr>
                <w:w w:val="150"/>
                <w:sz w:val="15"/>
              </w:rPr>
              <w:t>-</w:t>
            </w:r>
          </w:p>
        </w:tc>
        <w:tc>
          <w:tcPr>
            <w:tcW w:w="659" w:type="dxa"/>
            <w:gridSpan w:val="2"/>
            <w:tcBorders>
              <w:top w:val="nil"/>
              <w:bottom w:val="nil"/>
            </w:tcBorders>
          </w:tcPr>
          <w:p>
            <w:pPr>
              <w:pStyle w:val="TableParagraph"/>
              <w:spacing w:line="194" w:lineRule="exact" w:before="16"/>
              <w:ind w:right="96"/>
              <w:rPr>
                <w:sz w:val="15"/>
              </w:rPr>
            </w:pPr>
            <w:r>
              <w:rPr>
                <w:w w:val="150"/>
                <w:sz w:val="15"/>
              </w:rPr>
              <w:t>-</w:t>
            </w:r>
          </w:p>
        </w:tc>
        <w:tc>
          <w:tcPr>
            <w:tcW w:w="658" w:type="dxa"/>
            <w:tcBorders>
              <w:top w:val="nil"/>
              <w:bottom w:val="nil"/>
            </w:tcBorders>
          </w:tcPr>
          <w:p>
            <w:pPr>
              <w:pStyle w:val="TableParagraph"/>
              <w:spacing w:line="194" w:lineRule="exact" w:before="16"/>
              <w:ind w:right="96"/>
              <w:rPr>
                <w:sz w:val="15"/>
              </w:rPr>
            </w:pPr>
            <w:r>
              <w:rPr>
                <w:w w:val="150"/>
                <w:sz w:val="15"/>
              </w:rPr>
              <w:t>-</w:t>
            </w:r>
          </w:p>
        </w:tc>
      </w:tr>
      <w:tr>
        <w:trPr>
          <w:trHeight w:val="230" w:hRule="atLeast"/>
        </w:trPr>
        <w:tc>
          <w:tcPr>
            <w:tcW w:w="306" w:type="dxa"/>
            <w:tcBorders>
              <w:top w:val="nil"/>
              <w:bottom w:val="nil"/>
              <w:right w:val="nil"/>
            </w:tcBorders>
          </w:tcPr>
          <w:p>
            <w:pPr>
              <w:pStyle w:val="TableParagraph"/>
              <w:jc w:val="left"/>
              <w:rPr>
                <w:rFonts w:ascii="Times New Roman"/>
                <w:sz w:val="14"/>
              </w:rPr>
            </w:pPr>
          </w:p>
        </w:tc>
        <w:tc>
          <w:tcPr>
            <w:tcW w:w="384" w:type="dxa"/>
            <w:tcBorders>
              <w:top w:val="nil"/>
              <w:left w:val="nil"/>
              <w:bottom w:val="nil"/>
            </w:tcBorders>
          </w:tcPr>
          <w:p>
            <w:pPr>
              <w:pStyle w:val="TableParagraph"/>
              <w:spacing w:line="194" w:lineRule="exact" w:before="16"/>
              <w:ind w:right="84"/>
              <w:rPr>
                <w:sz w:val="15"/>
              </w:rPr>
            </w:pPr>
            <w:r>
              <w:rPr>
                <w:w w:val="150"/>
                <w:sz w:val="15"/>
              </w:rPr>
              <w:t>-</w:t>
            </w:r>
          </w:p>
        </w:tc>
        <w:tc>
          <w:tcPr>
            <w:tcW w:w="688" w:type="dxa"/>
            <w:tcBorders>
              <w:top w:val="nil"/>
              <w:bottom w:val="nil"/>
            </w:tcBorders>
          </w:tcPr>
          <w:p>
            <w:pPr>
              <w:pStyle w:val="TableParagraph"/>
              <w:spacing w:line="194" w:lineRule="exact" w:before="16"/>
              <w:ind w:right="84"/>
              <w:rPr>
                <w:sz w:val="15"/>
              </w:rPr>
            </w:pPr>
            <w:r>
              <w:rPr>
                <w:w w:val="150"/>
                <w:sz w:val="15"/>
              </w:rPr>
              <w:t>-</w:t>
            </w:r>
          </w:p>
        </w:tc>
        <w:tc>
          <w:tcPr>
            <w:tcW w:w="698" w:type="dxa"/>
            <w:tcBorders>
              <w:top w:val="nil"/>
              <w:bottom w:val="nil"/>
            </w:tcBorders>
          </w:tcPr>
          <w:p>
            <w:pPr>
              <w:pStyle w:val="TableParagraph"/>
              <w:spacing w:line="194" w:lineRule="exact" w:before="16"/>
              <w:ind w:right="86"/>
              <w:rPr>
                <w:sz w:val="15"/>
              </w:rPr>
            </w:pPr>
            <w:r>
              <w:rPr>
                <w:w w:val="150"/>
                <w:sz w:val="15"/>
              </w:rPr>
              <w:t>-</w:t>
            </w:r>
          </w:p>
        </w:tc>
        <w:tc>
          <w:tcPr>
            <w:tcW w:w="697" w:type="dxa"/>
            <w:tcBorders>
              <w:top w:val="nil"/>
              <w:bottom w:val="nil"/>
            </w:tcBorders>
          </w:tcPr>
          <w:p>
            <w:pPr>
              <w:pStyle w:val="TableParagraph"/>
              <w:spacing w:line="194" w:lineRule="exact" w:before="16"/>
              <w:ind w:right="85"/>
              <w:rPr>
                <w:sz w:val="15"/>
              </w:rPr>
            </w:pPr>
            <w:r>
              <w:rPr>
                <w:w w:val="150"/>
                <w:sz w:val="15"/>
              </w:rPr>
              <w:t>-</w:t>
            </w:r>
          </w:p>
        </w:tc>
        <w:tc>
          <w:tcPr>
            <w:tcW w:w="698" w:type="dxa"/>
            <w:tcBorders>
              <w:top w:val="nil"/>
              <w:bottom w:val="nil"/>
            </w:tcBorders>
          </w:tcPr>
          <w:p>
            <w:pPr>
              <w:pStyle w:val="TableParagraph"/>
              <w:spacing w:line="194" w:lineRule="exact" w:before="16"/>
              <w:ind w:right="87"/>
              <w:rPr>
                <w:sz w:val="15"/>
              </w:rPr>
            </w:pPr>
            <w:r>
              <w:rPr>
                <w:w w:val="150"/>
                <w:sz w:val="15"/>
              </w:rPr>
              <w:t>-</w:t>
            </w:r>
          </w:p>
        </w:tc>
        <w:tc>
          <w:tcPr>
            <w:tcW w:w="697" w:type="dxa"/>
            <w:tcBorders>
              <w:top w:val="nil"/>
              <w:bottom w:val="nil"/>
            </w:tcBorders>
          </w:tcPr>
          <w:p>
            <w:pPr>
              <w:pStyle w:val="TableParagraph"/>
              <w:spacing w:line="194" w:lineRule="exact" w:before="16"/>
              <w:ind w:right="88"/>
              <w:rPr>
                <w:sz w:val="15"/>
              </w:rPr>
            </w:pPr>
            <w:r>
              <w:rPr>
                <w:w w:val="89"/>
                <w:sz w:val="15"/>
              </w:rPr>
              <w:t>1</w:t>
            </w:r>
          </w:p>
        </w:tc>
        <w:tc>
          <w:tcPr>
            <w:tcW w:w="697" w:type="dxa"/>
            <w:gridSpan w:val="2"/>
            <w:tcBorders>
              <w:top w:val="nil"/>
              <w:bottom w:val="nil"/>
            </w:tcBorders>
          </w:tcPr>
          <w:p>
            <w:pPr>
              <w:pStyle w:val="TableParagraph"/>
              <w:spacing w:line="194" w:lineRule="exact" w:before="16"/>
              <w:ind w:right="88"/>
              <w:rPr>
                <w:sz w:val="15"/>
              </w:rPr>
            </w:pPr>
            <w:r>
              <w:rPr>
                <w:w w:val="89"/>
                <w:sz w:val="15"/>
              </w:rPr>
              <w:t>1</w:t>
            </w:r>
          </w:p>
        </w:tc>
        <w:tc>
          <w:tcPr>
            <w:tcW w:w="698" w:type="dxa"/>
            <w:tcBorders>
              <w:top w:val="nil"/>
              <w:bottom w:val="nil"/>
            </w:tcBorders>
          </w:tcPr>
          <w:p>
            <w:pPr>
              <w:pStyle w:val="TableParagraph"/>
              <w:spacing w:line="194" w:lineRule="exact" w:before="16"/>
              <w:ind w:right="90"/>
              <w:rPr>
                <w:sz w:val="15"/>
              </w:rPr>
            </w:pPr>
            <w:r>
              <w:rPr>
                <w:w w:val="150"/>
                <w:sz w:val="15"/>
              </w:rPr>
              <w:t>-</w:t>
            </w:r>
          </w:p>
        </w:tc>
        <w:tc>
          <w:tcPr>
            <w:tcW w:w="697" w:type="dxa"/>
            <w:tcBorders>
              <w:top w:val="nil"/>
              <w:bottom w:val="nil"/>
            </w:tcBorders>
          </w:tcPr>
          <w:p>
            <w:pPr>
              <w:pStyle w:val="TableParagraph"/>
              <w:spacing w:line="194" w:lineRule="exact" w:before="16"/>
              <w:ind w:right="91"/>
              <w:rPr>
                <w:sz w:val="15"/>
              </w:rPr>
            </w:pPr>
            <w:r>
              <w:rPr>
                <w:w w:val="150"/>
                <w:sz w:val="15"/>
              </w:rPr>
              <w:t>-</w:t>
            </w:r>
          </w:p>
        </w:tc>
        <w:tc>
          <w:tcPr>
            <w:tcW w:w="700" w:type="dxa"/>
            <w:gridSpan w:val="3"/>
            <w:tcBorders>
              <w:top w:val="nil"/>
              <w:bottom w:val="nil"/>
            </w:tcBorders>
          </w:tcPr>
          <w:p>
            <w:pPr>
              <w:pStyle w:val="TableParagraph"/>
              <w:spacing w:line="194" w:lineRule="exact" w:before="16"/>
              <w:ind w:right="94"/>
              <w:rPr>
                <w:sz w:val="15"/>
              </w:rPr>
            </w:pPr>
            <w:r>
              <w:rPr>
                <w:w w:val="150"/>
                <w:sz w:val="15"/>
              </w:rPr>
              <w:t>-</w:t>
            </w:r>
          </w:p>
        </w:tc>
        <w:tc>
          <w:tcPr>
            <w:tcW w:w="697" w:type="dxa"/>
            <w:gridSpan w:val="2"/>
            <w:tcBorders>
              <w:top w:val="nil"/>
              <w:bottom w:val="nil"/>
            </w:tcBorders>
          </w:tcPr>
          <w:p>
            <w:pPr>
              <w:pStyle w:val="TableParagraph"/>
              <w:spacing w:line="194" w:lineRule="exact" w:before="16"/>
              <w:ind w:right="95"/>
              <w:rPr>
                <w:sz w:val="15"/>
              </w:rPr>
            </w:pPr>
            <w:r>
              <w:rPr>
                <w:w w:val="150"/>
                <w:sz w:val="15"/>
              </w:rPr>
              <w:t>-</w:t>
            </w:r>
          </w:p>
        </w:tc>
        <w:tc>
          <w:tcPr>
            <w:tcW w:w="658" w:type="dxa"/>
            <w:tcBorders>
              <w:top w:val="nil"/>
              <w:bottom w:val="nil"/>
            </w:tcBorders>
          </w:tcPr>
          <w:p>
            <w:pPr>
              <w:pStyle w:val="TableParagraph"/>
              <w:spacing w:line="194" w:lineRule="exact" w:before="16"/>
              <w:ind w:right="94"/>
              <w:rPr>
                <w:sz w:val="15"/>
              </w:rPr>
            </w:pPr>
            <w:r>
              <w:rPr>
                <w:w w:val="150"/>
                <w:sz w:val="15"/>
              </w:rPr>
              <w:t>-</w:t>
            </w:r>
          </w:p>
        </w:tc>
        <w:tc>
          <w:tcPr>
            <w:tcW w:w="659" w:type="dxa"/>
            <w:gridSpan w:val="2"/>
            <w:tcBorders>
              <w:top w:val="nil"/>
              <w:bottom w:val="nil"/>
            </w:tcBorders>
          </w:tcPr>
          <w:p>
            <w:pPr>
              <w:pStyle w:val="TableParagraph"/>
              <w:spacing w:line="194" w:lineRule="exact" w:before="16"/>
              <w:ind w:right="96"/>
              <w:rPr>
                <w:sz w:val="15"/>
              </w:rPr>
            </w:pPr>
            <w:r>
              <w:rPr>
                <w:w w:val="150"/>
                <w:sz w:val="15"/>
              </w:rPr>
              <w:t>-</w:t>
            </w:r>
          </w:p>
        </w:tc>
        <w:tc>
          <w:tcPr>
            <w:tcW w:w="658" w:type="dxa"/>
            <w:tcBorders>
              <w:top w:val="nil"/>
              <w:bottom w:val="nil"/>
            </w:tcBorders>
          </w:tcPr>
          <w:p>
            <w:pPr>
              <w:pStyle w:val="TableParagraph"/>
              <w:spacing w:line="194" w:lineRule="exact" w:before="16"/>
              <w:ind w:right="96"/>
              <w:rPr>
                <w:sz w:val="15"/>
              </w:rPr>
            </w:pPr>
            <w:r>
              <w:rPr>
                <w:w w:val="150"/>
                <w:sz w:val="15"/>
              </w:rPr>
              <w:t>-</w:t>
            </w:r>
          </w:p>
        </w:tc>
      </w:tr>
      <w:tr>
        <w:trPr>
          <w:trHeight w:val="230" w:hRule="atLeast"/>
        </w:trPr>
        <w:tc>
          <w:tcPr>
            <w:tcW w:w="306" w:type="dxa"/>
            <w:tcBorders>
              <w:top w:val="nil"/>
              <w:bottom w:val="nil"/>
              <w:right w:val="nil"/>
            </w:tcBorders>
          </w:tcPr>
          <w:p>
            <w:pPr>
              <w:pStyle w:val="TableParagraph"/>
              <w:jc w:val="left"/>
              <w:rPr>
                <w:rFonts w:ascii="Times New Roman"/>
                <w:sz w:val="14"/>
              </w:rPr>
            </w:pPr>
          </w:p>
        </w:tc>
        <w:tc>
          <w:tcPr>
            <w:tcW w:w="384" w:type="dxa"/>
            <w:tcBorders>
              <w:top w:val="nil"/>
              <w:left w:val="nil"/>
              <w:bottom w:val="nil"/>
            </w:tcBorders>
          </w:tcPr>
          <w:p>
            <w:pPr>
              <w:pStyle w:val="TableParagraph"/>
              <w:spacing w:line="194" w:lineRule="exact" w:before="16"/>
              <w:ind w:right="84"/>
              <w:rPr>
                <w:sz w:val="15"/>
              </w:rPr>
            </w:pPr>
            <w:r>
              <w:rPr>
                <w:w w:val="150"/>
                <w:sz w:val="15"/>
              </w:rPr>
              <w:t>-</w:t>
            </w:r>
          </w:p>
        </w:tc>
        <w:tc>
          <w:tcPr>
            <w:tcW w:w="688" w:type="dxa"/>
            <w:tcBorders>
              <w:top w:val="nil"/>
              <w:bottom w:val="nil"/>
            </w:tcBorders>
          </w:tcPr>
          <w:p>
            <w:pPr>
              <w:pStyle w:val="TableParagraph"/>
              <w:spacing w:line="194" w:lineRule="exact" w:before="16"/>
              <w:ind w:right="84"/>
              <w:rPr>
                <w:sz w:val="15"/>
              </w:rPr>
            </w:pPr>
            <w:r>
              <w:rPr>
                <w:w w:val="150"/>
                <w:sz w:val="15"/>
              </w:rPr>
              <w:t>-</w:t>
            </w:r>
          </w:p>
        </w:tc>
        <w:tc>
          <w:tcPr>
            <w:tcW w:w="698" w:type="dxa"/>
            <w:tcBorders>
              <w:top w:val="nil"/>
              <w:bottom w:val="nil"/>
            </w:tcBorders>
          </w:tcPr>
          <w:p>
            <w:pPr>
              <w:pStyle w:val="TableParagraph"/>
              <w:spacing w:line="194" w:lineRule="exact" w:before="16"/>
              <w:ind w:right="86"/>
              <w:rPr>
                <w:sz w:val="15"/>
              </w:rPr>
            </w:pPr>
            <w:r>
              <w:rPr>
                <w:w w:val="89"/>
                <w:sz w:val="15"/>
              </w:rPr>
              <w:t>2</w:t>
            </w:r>
          </w:p>
        </w:tc>
        <w:tc>
          <w:tcPr>
            <w:tcW w:w="697" w:type="dxa"/>
            <w:tcBorders>
              <w:top w:val="nil"/>
              <w:bottom w:val="nil"/>
            </w:tcBorders>
          </w:tcPr>
          <w:p>
            <w:pPr>
              <w:pStyle w:val="TableParagraph"/>
              <w:spacing w:line="194" w:lineRule="exact" w:before="16"/>
              <w:ind w:right="85"/>
              <w:rPr>
                <w:sz w:val="15"/>
              </w:rPr>
            </w:pPr>
            <w:r>
              <w:rPr>
                <w:w w:val="89"/>
                <w:sz w:val="15"/>
              </w:rPr>
              <w:t>2</w:t>
            </w:r>
          </w:p>
        </w:tc>
        <w:tc>
          <w:tcPr>
            <w:tcW w:w="698" w:type="dxa"/>
            <w:tcBorders>
              <w:top w:val="nil"/>
              <w:bottom w:val="nil"/>
            </w:tcBorders>
          </w:tcPr>
          <w:p>
            <w:pPr>
              <w:pStyle w:val="TableParagraph"/>
              <w:spacing w:line="194" w:lineRule="exact" w:before="16"/>
              <w:ind w:right="87"/>
              <w:rPr>
                <w:sz w:val="15"/>
              </w:rPr>
            </w:pPr>
            <w:r>
              <w:rPr>
                <w:w w:val="150"/>
                <w:sz w:val="15"/>
              </w:rPr>
              <w:t>-</w:t>
            </w:r>
          </w:p>
        </w:tc>
        <w:tc>
          <w:tcPr>
            <w:tcW w:w="697" w:type="dxa"/>
            <w:tcBorders>
              <w:top w:val="nil"/>
              <w:bottom w:val="nil"/>
            </w:tcBorders>
          </w:tcPr>
          <w:p>
            <w:pPr>
              <w:pStyle w:val="TableParagraph"/>
              <w:spacing w:line="194" w:lineRule="exact" w:before="16"/>
              <w:ind w:right="88"/>
              <w:rPr>
                <w:sz w:val="15"/>
              </w:rPr>
            </w:pPr>
            <w:r>
              <w:rPr>
                <w:w w:val="89"/>
                <w:sz w:val="15"/>
              </w:rPr>
              <w:t>1</w:t>
            </w:r>
          </w:p>
        </w:tc>
        <w:tc>
          <w:tcPr>
            <w:tcW w:w="697" w:type="dxa"/>
            <w:gridSpan w:val="2"/>
            <w:tcBorders>
              <w:top w:val="nil"/>
              <w:bottom w:val="nil"/>
            </w:tcBorders>
          </w:tcPr>
          <w:p>
            <w:pPr>
              <w:pStyle w:val="TableParagraph"/>
              <w:spacing w:line="194" w:lineRule="exact" w:before="16"/>
              <w:ind w:right="88"/>
              <w:rPr>
                <w:sz w:val="15"/>
              </w:rPr>
            </w:pPr>
            <w:r>
              <w:rPr>
                <w:w w:val="89"/>
                <w:sz w:val="15"/>
              </w:rPr>
              <w:t>1</w:t>
            </w:r>
          </w:p>
        </w:tc>
        <w:tc>
          <w:tcPr>
            <w:tcW w:w="698" w:type="dxa"/>
            <w:tcBorders>
              <w:top w:val="nil"/>
              <w:bottom w:val="nil"/>
            </w:tcBorders>
          </w:tcPr>
          <w:p>
            <w:pPr>
              <w:pStyle w:val="TableParagraph"/>
              <w:spacing w:line="194" w:lineRule="exact" w:before="16"/>
              <w:ind w:right="90"/>
              <w:rPr>
                <w:sz w:val="15"/>
              </w:rPr>
            </w:pPr>
            <w:r>
              <w:rPr>
                <w:w w:val="150"/>
                <w:sz w:val="15"/>
              </w:rPr>
              <w:t>-</w:t>
            </w:r>
          </w:p>
        </w:tc>
        <w:tc>
          <w:tcPr>
            <w:tcW w:w="697" w:type="dxa"/>
            <w:tcBorders>
              <w:top w:val="nil"/>
              <w:bottom w:val="nil"/>
            </w:tcBorders>
          </w:tcPr>
          <w:p>
            <w:pPr>
              <w:pStyle w:val="TableParagraph"/>
              <w:spacing w:line="194" w:lineRule="exact" w:before="16"/>
              <w:ind w:right="91"/>
              <w:rPr>
                <w:sz w:val="15"/>
              </w:rPr>
            </w:pPr>
            <w:r>
              <w:rPr>
                <w:w w:val="150"/>
                <w:sz w:val="15"/>
              </w:rPr>
              <w:t>-</w:t>
            </w:r>
          </w:p>
        </w:tc>
        <w:tc>
          <w:tcPr>
            <w:tcW w:w="700" w:type="dxa"/>
            <w:gridSpan w:val="3"/>
            <w:tcBorders>
              <w:top w:val="nil"/>
              <w:bottom w:val="nil"/>
            </w:tcBorders>
          </w:tcPr>
          <w:p>
            <w:pPr>
              <w:pStyle w:val="TableParagraph"/>
              <w:spacing w:line="194" w:lineRule="exact" w:before="16"/>
              <w:ind w:right="94"/>
              <w:rPr>
                <w:sz w:val="15"/>
              </w:rPr>
            </w:pPr>
            <w:r>
              <w:rPr>
                <w:w w:val="150"/>
                <w:sz w:val="15"/>
              </w:rPr>
              <w:t>-</w:t>
            </w:r>
          </w:p>
        </w:tc>
        <w:tc>
          <w:tcPr>
            <w:tcW w:w="697" w:type="dxa"/>
            <w:gridSpan w:val="2"/>
            <w:tcBorders>
              <w:top w:val="nil"/>
              <w:bottom w:val="nil"/>
            </w:tcBorders>
          </w:tcPr>
          <w:p>
            <w:pPr>
              <w:pStyle w:val="TableParagraph"/>
              <w:spacing w:line="194" w:lineRule="exact" w:before="16"/>
              <w:ind w:right="95"/>
              <w:rPr>
                <w:sz w:val="15"/>
              </w:rPr>
            </w:pPr>
            <w:r>
              <w:rPr>
                <w:w w:val="150"/>
                <w:sz w:val="15"/>
              </w:rPr>
              <w:t>-</w:t>
            </w:r>
          </w:p>
        </w:tc>
        <w:tc>
          <w:tcPr>
            <w:tcW w:w="658" w:type="dxa"/>
            <w:tcBorders>
              <w:top w:val="nil"/>
              <w:bottom w:val="nil"/>
            </w:tcBorders>
          </w:tcPr>
          <w:p>
            <w:pPr>
              <w:pStyle w:val="TableParagraph"/>
              <w:spacing w:line="194" w:lineRule="exact" w:before="16"/>
              <w:ind w:right="94"/>
              <w:rPr>
                <w:sz w:val="15"/>
              </w:rPr>
            </w:pPr>
            <w:r>
              <w:rPr>
                <w:w w:val="150"/>
                <w:sz w:val="15"/>
              </w:rPr>
              <w:t>-</w:t>
            </w:r>
          </w:p>
        </w:tc>
        <w:tc>
          <w:tcPr>
            <w:tcW w:w="659" w:type="dxa"/>
            <w:gridSpan w:val="2"/>
            <w:tcBorders>
              <w:top w:val="nil"/>
              <w:bottom w:val="nil"/>
            </w:tcBorders>
          </w:tcPr>
          <w:p>
            <w:pPr>
              <w:pStyle w:val="TableParagraph"/>
              <w:spacing w:line="194" w:lineRule="exact" w:before="16"/>
              <w:ind w:right="96"/>
              <w:rPr>
                <w:sz w:val="15"/>
              </w:rPr>
            </w:pPr>
            <w:r>
              <w:rPr>
                <w:w w:val="150"/>
                <w:sz w:val="15"/>
              </w:rPr>
              <w:t>-</w:t>
            </w:r>
          </w:p>
        </w:tc>
        <w:tc>
          <w:tcPr>
            <w:tcW w:w="658" w:type="dxa"/>
            <w:tcBorders>
              <w:top w:val="nil"/>
              <w:bottom w:val="nil"/>
            </w:tcBorders>
          </w:tcPr>
          <w:p>
            <w:pPr>
              <w:pStyle w:val="TableParagraph"/>
              <w:spacing w:line="194" w:lineRule="exact" w:before="16"/>
              <w:ind w:right="96"/>
              <w:rPr>
                <w:sz w:val="15"/>
              </w:rPr>
            </w:pPr>
            <w:r>
              <w:rPr>
                <w:w w:val="150"/>
                <w:sz w:val="15"/>
              </w:rPr>
              <w:t>-</w:t>
            </w:r>
          </w:p>
        </w:tc>
      </w:tr>
      <w:tr>
        <w:trPr>
          <w:trHeight w:val="235" w:hRule="atLeast"/>
        </w:trPr>
        <w:tc>
          <w:tcPr>
            <w:tcW w:w="306" w:type="dxa"/>
            <w:tcBorders>
              <w:top w:val="nil"/>
              <w:bottom w:val="nil"/>
              <w:right w:val="nil"/>
            </w:tcBorders>
          </w:tcPr>
          <w:p>
            <w:pPr>
              <w:pStyle w:val="TableParagraph"/>
              <w:jc w:val="left"/>
              <w:rPr>
                <w:rFonts w:ascii="Times New Roman"/>
                <w:sz w:val="14"/>
              </w:rPr>
            </w:pPr>
          </w:p>
        </w:tc>
        <w:tc>
          <w:tcPr>
            <w:tcW w:w="384" w:type="dxa"/>
            <w:tcBorders>
              <w:top w:val="nil"/>
              <w:left w:val="nil"/>
              <w:bottom w:val="nil"/>
            </w:tcBorders>
          </w:tcPr>
          <w:p>
            <w:pPr>
              <w:pStyle w:val="TableParagraph"/>
              <w:spacing w:line="199" w:lineRule="exact" w:before="16"/>
              <w:ind w:right="84"/>
              <w:rPr>
                <w:sz w:val="15"/>
              </w:rPr>
            </w:pPr>
            <w:r>
              <w:rPr>
                <w:w w:val="89"/>
                <w:sz w:val="15"/>
              </w:rPr>
              <w:t>1</w:t>
            </w:r>
          </w:p>
        </w:tc>
        <w:tc>
          <w:tcPr>
            <w:tcW w:w="688" w:type="dxa"/>
            <w:tcBorders>
              <w:top w:val="nil"/>
              <w:bottom w:val="nil"/>
            </w:tcBorders>
          </w:tcPr>
          <w:p>
            <w:pPr>
              <w:pStyle w:val="TableParagraph"/>
              <w:spacing w:line="199" w:lineRule="exact" w:before="16"/>
              <w:ind w:right="84"/>
              <w:rPr>
                <w:sz w:val="15"/>
              </w:rPr>
            </w:pPr>
            <w:r>
              <w:rPr>
                <w:w w:val="150"/>
                <w:sz w:val="15"/>
              </w:rPr>
              <w:t>-</w:t>
            </w:r>
          </w:p>
        </w:tc>
        <w:tc>
          <w:tcPr>
            <w:tcW w:w="698" w:type="dxa"/>
            <w:tcBorders>
              <w:top w:val="nil"/>
              <w:bottom w:val="nil"/>
            </w:tcBorders>
          </w:tcPr>
          <w:p>
            <w:pPr>
              <w:pStyle w:val="TableParagraph"/>
              <w:spacing w:line="199" w:lineRule="exact" w:before="16"/>
              <w:ind w:right="86"/>
              <w:rPr>
                <w:sz w:val="15"/>
              </w:rPr>
            </w:pPr>
            <w:r>
              <w:rPr>
                <w:w w:val="150"/>
                <w:sz w:val="15"/>
              </w:rPr>
              <w:t>-</w:t>
            </w:r>
          </w:p>
        </w:tc>
        <w:tc>
          <w:tcPr>
            <w:tcW w:w="697" w:type="dxa"/>
            <w:tcBorders>
              <w:top w:val="nil"/>
              <w:bottom w:val="nil"/>
            </w:tcBorders>
          </w:tcPr>
          <w:p>
            <w:pPr>
              <w:pStyle w:val="TableParagraph"/>
              <w:spacing w:line="199" w:lineRule="exact" w:before="16"/>
              <w:ind w:right="85"/>
              <w:rPr>
                <w:sz w:val="15"/>
              </w:rPr>
            </w:pPr>
            <w:r>
              <w:rPr>
                <w:w w:val="150"/>
                <w:sz w:val="15"/>
              </w:rPr>
              <w:t>-</w:t>
            </w:r>
          </w:p>
        </w:tc>
        <w:tc>
          <w:tcPr>
            <w:tcW w:w="698" w:type="dxa"/>
            <w:tcBorders>
              <w:top w:val="nil"/>
              <w:bottom w:val="nil"/>
            </w:tcBorders>
          </w:tcPr>
          <w:p>
            <w:pPr>
              <w:pStyle w:val="TableParagraph"/>
              <w:spacing w:line="199" w:lineRule="exact" w:before="16"/>
              <w:ind w:right="87"/>
              <w:rPr>
                <w:sz w:val="15"/>
              </w:rPr>
            </w:pPr>
            <w:r>
              <w:rPr>
                <w:w w:val="150"/>
                <w:sz w:val="15"/>
              </w:rPr>
              <w:t>-</w:t>
            </w:r>
          </w:p>
        </w:tc>
        <w:tc>
          <w:tcPr>
            <w:tcW w:w="697" w:type="dxa"/>
            <w:tcBorders>
              <w:top w:val="nil"/>
              <w:bottom w:val="nil"/>
            </w:tcBorders>
          </w:tcPr>
          <w:p>
            <w:pPr>
              <w:pStyle w:val="TableParagraph"/>
              <w:spacing w:line="199" w:lineRule="exact" w:before="16"/>
              <w:ind w:right="88"/>
              <w:rPr>
                <w:sz w:val="15"/>
              </w:rPr>
            </w:pPr>
            <w:r>
              <w:rPr>
                <w:w w:val="89"/>
                <w:sz w:val="15"/>
              </w:rPr>
              <w:t>3</w:t>
            </w:r>
          </w:p>
        </w:tc>
        <w:tc>
          <w:tcPr>
            <w:tcW w:w="697" w:type="dxa"/>
            <w:gridSpan w:val="2"/>
            <w:tcBorders>
              <w:top w:val="nil"/>
              <w:bottom w:val="nil"/>
            </w:tcBorders>
          </w:tcPr>
          <w:p>
            <w:pPr>
              <w:pStyle w:val="TableParagraph"/>
              <w:spacing w:line="199" w:lineRule="exact" w:before="16"/>
              <w:ind w:right="88"/>
              <w:rPr>
                <w:sz w:val="15"/>
              </w:rPr>
            </w:pPr>
            <w:r>
              <w:rPr>
                <w:w w:val="89"/>
                <w:sz w:val="15"/>
              </w:rPr>
              <w:t>3</w:t>
            </w:r>
          </w:p>
        </w:tc>
        <w:tc>
          <w:tcPr>
            <w:tcW w:w="698" w:type="dxa"/>
            <w:tcBorders>
              <w:top w:val="nil"/>
              <w:bottom w:val="nil"/>
            </w:tcBorders>
          </w:tcPr>
          <w:p>
            <w:pPr>
              <w:pStyle w:val="TableParagraph"/>
              <w:spacing w:line="199" w:lineRule="exact" w:before="16"/>
              <w:ind w:right="90"/>
              <w:rPr>
                <w:sz w:val="15"/>
              </w:rPr>
            </w:pPr>
            <w:r>
              <w:rPr>
                <w:w w:val="150"/>
                <w:sz w:val="15"/>
              </w:rPr>
              <w:t>-</w:t>
            </w:r>
          </w:p>
        </w:tc>
        <w:tc>
          <w:tcPr>
            <w:tcW w:w="697" w:type="dxa"/>
            <w:tcBorders>
              <w:top w:val="nil"/>
              <w:bottom w:val="nil"/>
            </w:tcBorders>
          </w:tcPr>
          <w:p>
            <w:pPr>
              <w:pStyle w:val="TableParagraph"/>
              <w:spacing w:line="199" w:lineRule="exact" w:before="16"/>
              <w:ind w:right="91"/>
              <w:rPr>
                <w:sz w:val="15"/>
              </w:rPr>
            </w:pPr>
            <w:r>
              <w:rPr>
                <w:w w:val="150"/>
                <w:sz w:val="15"/>
              </w:rPr>
              <w:t>-</w:t>
            </w:r>
          </w:p>
        </w:tc>
        <w:tc>
          <w:tcPr>
            <w:tcW w:w="700" w:type="dxa"/>
            <w:gridSpan w:val="3"/>
            <w:tcBorders>
              <w:top w:val="nil"/>
              <w:bottom w:val="nil"/>
            </w:tcBorders>
          </w:tcPr>
          <w:p>
            <w:pPr>
              <w:pStyle w:val="TableParagraph"/>
              <w:spacing w:line="199" w:lineRule="exact" w:before="16"/>
              <w:ind w:right="94"/>
              <w:rPr>
                <w:sz w:val="15"/>
              </w:rPr>
            </w:pPr>
            <w:r>
              <w:rPr>
                <w:w w:val="150"/>
                <w:sz w:val="15"/>
              </w:rPr>
              <w:t>-</w:t>
            </w:r>
          </w:p>
        </w:tc>
        <w:tc>
          <w:tcPr>
            <w:tcW w:w="697" w:type="dxa"/>
            <w:gridSpan w:val="2"/>
            <w:tcBorders>
              <w:top w:val="nil"/>
              <w:bottom w:val="nil"/>
            </w:tcBorders>
          </w:tcPr>
          <w:p>
            <w:pPr>
              <w:pStyle w:val="TableParagraph"/>
              <w:spacing w:line="199" w:lineRule="exact" w:before="16"/>
              <w:ind w:right="95"/>
              <w:rPr>
                <w:sz w:val="15"/>
              </w:rPr>
            </w:pPr>
            <w:r>
              <w:rPr>
                <w:w w:val="150"/>
                <w:sz w:val="15"/>
              </w:rPr>
              <w:t>-</w:t>
            </w:r>
          </w:p>
        </w:tc>
        <w:tc>
          <w:tcPr>
            <w:tcW w:w="658" w:type="dxa"/>
            <w:tcBorders>
              <w:top w:val="nil"/>
              <w:bottom w:val="nil"/>
            </w:tcBorders>
          </w:tcPr>
          <w:p>
            <w:pPr>
              <w:pStyle w:val="TableParagraph"/>
              <w:spacing w:line="199" w:lineRule="exact" w:before="16"/>
              <w:ind w:right="94"/>
              <w:rPr>
                <w:sz w:val="15"/>
              </w:rPr>
            </w:pPr>
            <w:r>
              <w:rPr>
                <w:w w:val="150"/>
                <w:sz w:val="15"/>
              </w:rPr>
              <w:t>-</w:t>
            </w:r>
          </w:p>
        </w:tc>
        <w:tc>
          <w:tcPr>
            <w:tcW w:w="659" w:type="dxa"/>
            <w:gridSpan w:val="2"/>
            <w:tcBorders>
              <w:top w:val="nil"/>
              <w:bottom w:val="nil"/>
            </w:tcBorders>
          </w:tcPr>
          <w:p>
            <w:pPr>
              <w:pStyle w:val="TableParagraph"/>
              <w:spacing w:line="199" w:lineRule="exact" w:before="16"/>
              <w:ind w:right="96"/>
              <w:rPr>
                <w:sz w:val="15"/>
              </w:rPr>
            </w:pPr>
            <w:r>
              <w:rPr>
                <w:w w:val="150"/>
                <w:sz w:val="15"/>
              </w:rPr>
              <w:t>-</w:t>
            </w:r>
          </w:p>
        </w:tc>
        <w:tc>
          <w:tcPr>
            <w:tcW w:w="658" w:type="dxa"/>
            <w:tcBorders>
              <w:top w:val="nil"/>
              <w:bottom w:val="nil"/>
            </w:tcBorders>
          </w:tcPr>
          <w:p>
            <w:pPr>
              <w:pStyle w:val="TableParagraph"/>
              <w:spacing w:line="199" w:lineRule="exact" w:before="16"/>
              <w:ind w:right="96"/>
              <w:rPr>
                <w:sz w:val="15"/>
              </w:rPr>
            </w:pPr>
            <w:r>
              <w:rPr>
                <w:w w:val="150"/>
                <w:sz w:val="15"/>
              </w:rPr>
              <w:t>-</w:t>
            </w:r>
          </w:p>
        </w:tc>
      </w:tr>
      <w:tr>
        <w:trPr>
          <w:trHeight w:val="231" w:hRule="atLeast"/>
        </w:trPr>
        <w:tc>
          <w:tcPr>
            <w:tcW w:w="690" w:type="dxa"/>
            <w:gridSpan w:val="2"/>
            <w:tcBorders>
              <w:top w:val="nil"/>
              <w:bottom w:val="nil"/>
            </w:tcBorders>
            <w:shd w:val="clear" w:color="auto" w:fill="CCFFFF"/>
          </w:tcPr>
          <w:p>
            <w:pPr>
              <w:pStyle w:val="TableParagraph"/>
              <w:spacing w:line="200" w:lineRule="exact" w:before="11"/>
              <w:ind w:right="87"/>
              <w:rPr>
                <w:sz w:val="15"/>
              </w:rPr>
            </w:pPr>
            <w:r>
              <w:rPr>
                <w:w w:val="89"/>
                <w:sz w:val="15"/>
              </w:rPr>
              <w:t>1</w:t>
            </w:r>
          </w:p>
        </w:tc>
        <w:tc>
          <w:tcPr>
            <w:tcW w:w="688" w:type="dxa"/>
            <w:tcBorders>
              <w:top w:val="nil"/>
              <w:bottom w:val="nil"/>
            </w:tcBorders>
            <w:shd w:val="clear" w:color="auto" w:fill="CCFFFF"/>
          </w:tcPr>
          <w:p>
            <w:pPr>
              <w:pStyle w:val="TableParagraph"/>
              <w:spacing w:line="200" w:lineRule="exact" w:before="11"/>
              <w:ind w:right="86"/>
              <w:rPr>
                <w:sz w:val="15"/>
              </w:rPr>
            </w:pPr>
            <w:r>
              <w:rPr>
                <w:w w:val="150"/>
                <w:sz w:val="15"/>
              </w:rPr>
              <w:t>-</w:t>
            </w:r>
          </w:p>
        </w:tc>
        <w:tc>
          <w:tcPr>
            <w:tcW w:w="698" w:type="dxa"/>
            <w:tcBorders>
              <w:top w:val="nil"/>
              <w:bottom w:val="nil"/>
            </w:tcBorders>
            <w:shd w:val="clear" w:color="auto" w:fill="CCFFFF"/>
          </w:tcPr>
          <w:p>
            <w:pPr>
              <w:pStyle w:val="TableParagraph"/>
              <w:spacing w:line="200" w:lineRule="exact" w:before="11"/>
              <w:ind w:right="88"/>
              <w:rPr>
                <w:sz w:val="15"/>
              </w:rPr>
            </w:pPr>
            <w:r>
              <w:rPr>
                <w:w w:val="89"/>
                <w:sz w:val="15"/>
              </w:rPr>
              <w:t>2</w:t>
            </w:r>
          </w:p>
        </w:tc>
        <w:tc>
          <w:tcPr>
            <w:tcW w:w="697" w:type="dxa"/>
            <w:tcBorders>
              <w:top w:val="nil"/>
              <w:bottom w:val="nil"/>
            </w:tcBorders>
            <w:shd w:val="clear" w:color="auto" w:fill="CCFFFF"/>
          </w:tcPr>
          <w:p>
            <w:pPr>
              <w:pStyle w:val="TableParagraph"/>
              <w:spacing w:line="200" w:lineRule="exact" w:before="11"/>
              <w:ind w:right="89"/>
              <w:rPr>
                <w:sz w:val="15"/>
              </w:rPr>
            </w:pPr>
            <w:r>
              <w:rPr>
                <w:w w:val="89"/>
                <w:sz w:val="15"/>
              </w:rPr>
              <w:t>2</w:t>
            </w:r>
          </w:p>
        </w:tc>
        <w:tc>
          <w:tcPr>
            <w:tcW w:w="698" w:type="dxa"/>
            <w:tcBorders>
              <w:top w:val="nil"/>
              <w:bottom w:val="nil"/>
            </w:tcBorders>
            <w:shd w:val="clear" w:color="auto" w:fill="CCFFFF"/>
          </w:tcPr>
          <w:p>
            <w:pPr>
              <w:pStyle w:val="TableParagraph"/>
              <w:spacing w:line="200" w:lineRule="exact" w:before="11"/>
              <w:ind w:right="90"/>
              <w:rPr>
                <w:sz w:val="15"/>
              </w:rPr>
            </w:pPr>
            <w:r>
              <w:rPr>
                <w:w w:val="150"/>
                <w:sz w:val="15"/>
              </w:rPr>
              <w:t>-</w:t>
            </w:r>
          </w:p>
        </w:tc>
        <w:tc>
          <w:tcPr>
            <w:tcW w:w="697" w:type="dxa"/>
            <w:tcBorders>
              <w:top w:val="nil"/>
              <w:bottom w:val="nil"/>
            </w:tcBorders>
            <w:shd w:val="clear" w:color="auto" w:fill="CCFFFF"/>
          </w:tcPr>
          <w:p>
            <w:pPr>
              <w:pStyle w:val="TableParagraph"/>
              <w:spacing w:line="200" w:lineRule="exact" w:before="11"/>
              <w:ind w:right="91"/>
              <w:rPr>
                <w:sz w:val="15"/>
              </w:rPr>
            </w:pPr>
            <w:r>
              <w:rPr>
                <w:w w:val="89"/>
                <w:sz w:val="15"/>
              </w:rPr>
              <w:t>1</w:t>
            </w:r>
          </w:p>
        </w:tc>
        <w:tc>
          <w:tcPr>
            <w:tcW w:w="697" w:type="dxa"/>
            <w:gridSpan w:val="2"/>
            <w:tcBorders>
              <w:top w:val="nil"/>
              <w:bottom w:val="nil"/>
            </w:tcBorders>
            <w:shd w:val="clear" w:color="auto" w:fill="CCFFFF"/>
          </w:tcPr>
          <w:p>
            <w:pPr>
              <w:pStyle w:val="TableParagraph"/>
              <w:spacing w:line="200" w:lineRule="exact" w:before="11"/>
              <w:ind w:right="90"/>
              <w:rPr>
                <w:sz w:val="15"/>
              </w:rPr>
            </w:pPr>
            <w:r>
              <w:rPr>
                <w:w w:val="89"/>
                <w:sz w:val="15"/>
              </w:rPr>
              <w:t>1</w:t>
            </w:r>
          </w:p>
        </w:tc>
        <w:tc>
          <w:tcPr>
            <w:tcW w:w="698" w:type="dxa"/>
            <w:tcBorders>
              <w:top w:val="nil"/>
              <w:bottom w:val="nil"/>
            </w:tcBorders>
            <w:shd w:val="clear" w:color="auto" w:fill="CCFFFF"/>
          </w:tcPr>
          <w:p>
            <w:pPr>
              <w:pStyle w:val="TableParagraph"/>
              <w:spacing w:line="200" w:lineRule="exact" w:before="11"/>
              <w:ind w:right="92"/>
              <w:rPr>
                <w:sz w:val="15"/>
              </w:rPr>
            </w:pPr>
            <w:r>
              <w:rPr>
                <w:w w:val="150"/>
                <w:sz w:val="15"/>
              </w:rPr>
              <w:t>-</w:t>
            </w:r>
          </w:p>
        </w:tc>
        <w:tc>
          <w:tcPr>
            <w:tcW w:w="697" w:type="dxa"/>
            <w:tcBorders>
              <w:top w:val="nil"/>
              <w:bottom w:val="nil"/>
            </w:tcBorders>
            <w:shd w:val="clear" w:color="auto" w:fill="CCFFFF"/>
          </w:tcPr>
          <w:p>
            <w:pPr>
              <w:pStyle w:val="TableParagraph"/>
              <w:spacing w:line="200" w:lineRule="exact" w:before="11"/>
              <w:ind w:right="92"/>
              <w:rPr>
                <w:sz w:val="15"/>
              </w:rPr>
            </w:pPr>
            <w:r>
              <w:rPr>
                <w:w w:val="90"/>
                <w:sz w:val="15"/>
              </w:rPr>
              <w:t>10</w:t>
            </w:r>
          </w:p>
        </w:tc>
        <w:tc>
          <w:tcPr>
            <w:tcW w:w="700" w:type="dxa"/>
            <w:gridSpan w:val="3"/>
            <w:tcBorders>
              <w:top w:val="nil"/>
              <w:bottom w:val="nil"/>
            </w:tcBorders>
            <w:shd w:val="clear" w:color="auto" w:fill="CCFFFF"/>
          </w:tcPr>
          <w:p>
            <w:pPr>
              <w:pStyle w:val="TableParagraph"/>
              <w:spacing w:line="200" w:lineRule="exact" w:before="11"/>
              <w:ind w:right="96"/>
              <w:rPr>
                <w:sz w:val="15"/>
              </w:rPr>
            </w:pPr>
            <w:r>
              <w:rPr>
                <w:w w:val="89"/>
                <w:sz w:val="15"/>
              </w:rPr>
              <w:t>4</w:t>
            </w:r>
          </w:p>
        </w:tc>
        <w:tc>
          <w:tcPr>
            <w:tcW w:w="697" w:type="dxa"/>
            <w:gridSpan w:val="2"/>
            <w:tcBorders>
              <w:top w:val="nil"/>
              <w:bottom w:val="nil"/>
            </w:tcBorders>
            <w:shd w:val="clear" w:color="auto" w:fill="CCFFFF"/>
          </w:tcPr>
          <w:p>
            <w:pPr>
              <w:pStyle w:val="TableParagraph"/>
              <w:spacing w:line="200" w:lineRule="exact" w:before="11"/>
              <w:ind w:right="97"/>
              <w:rPr>
                <w:sz w:val="15"/>
              </w:rPr>
            </w:pPr>
            <w:r>
              <w:rPr>
                <w:w w:val="89"/>
                <w:sz w:val="15"/>
              </w:rPr>
              <w:t>6</w:t>
            </w:r>
          </w:p>
        </w:tc>
        <w:tc>
          <w:tcPr>
            <w:tcW w:w="658" w:type="dxa"/>
            <w:tcBorders>
              <w:top w:val="nil"/>
              <w:bottom w:val="nil"/>
            </w:tcBorders>
            <w:shd w:val="clear" w:color="auto" w:fill="CCFFFF"/>
          </w:tcPr>
          <w:p>
            <w:pPr>
              <w:pStyle w:val="TableParagraph"/>
              <w:spacing w:line="200" w:lineRule="exact" w:before="11"/>
              <w:ind w:right="98"/>
              <w:rPr>
                <w:sz w:val="15"/>
              </w:rPr>
            </w:pPr>
            <w:r>
              <w:rPr>
                <w:w w:val="150"/>
                <w:sz w:val="15"/>
              </w:rPr>
              <w:t>-</w:t>
            </w:r>
          </w:p>
        </w:tc>
        <w:tc>
          <w:tcPr>
            <w:tcW w:w="659" w:type="dxa"/>
            <w:gridSpan w:val="2"/>
            <w:tcBorders>
              <w:top w:val="nil"/>
              <w:bottom w:val="nil"/>
            </w:tcBorders>
            <w:shd w:val="clear" w:color="auto" w:fill="CCFFFF"/>
          </w:tcPr>
          <w:p>
            <w:pPr>
              <w:pStyle w:val="TableParagraph"/>
              <w:spacing w:line="200" w:lineRule="exact" w:before="11"/>
              <w:ind w:right="98"/>
              <w:rPr>
                <w:sz w:val="15"/>
              </w:rPr>
            </w:pPr>
            <w:r>
              <w:rPr>
                <w:w w:val="150"/>
                <w:sz w:val="15"/>
              </w:rPr>
              <w:t>-</w:t>
            </w:r>
          </w:p>
        </w:tc>
        <w:tc>
          <w:tcPr>
            <w:tcW w:w="658" w:type="dxa"/>
            <w:tcBorders>
              <w:top w:val="nil"/>
              <w:bottom w:val="nil"/>
            </w:tcBorders>
            <w:shd w:val="clear" w:color="auto" w:fill="CCFFFF"/>
          </w:tcPr>
          <w:p>
            <w:pPr>
              <w:pStyle w:val="TableParagraph"/>
              <w:spacing w:line="200" w:lineRule="exact" w:before="11"/>
              <w:ind w:right="98"/>
              <w:rPr>
                <w:sz w:val="15"/>
              </w:rPr>
            </w:pPr>
            <w:r>
              <w:rPr>
                <w:w w:val="150"/>
                <w:sz w:val="15"/>
              </w:rPr>
              <w:t>-</w:t>
            </w:r>
          </w:p>
        </w:tc>
      </w:tr>
      <w:tr>
        <w:trPr>
          <w:trHeight w:val="224" w:hRule="atLeast"/>
        </w:trPr>
        <w:tc>
          <w:tcPr>
            <w:tcW w:w="690" w:type="dxa"/>
            <w:gridSpan w:val="2"/>
            <w:tcBorders>
              <w:top w:val="nil"/>
              <w:bottom w:val="nil"/>
            </w:tcBorders>
          </w:tcPr>
          <w:p>
            <w:pPr>
              <w:pStyle w:val="TableParagraph"/>
              <w:spacing w:line="194" w:lineRule="exact" w:before="10"/>
              <w:ind w:right="84"/>
              <w:rPr>
                <w:sz w:val="15"/>
              </w:rPr>
            </w:pPr>
            <w:r>
              <w:rPr>
                <w:w w:val="89"/>
                <w:sz w:val="15"/>
              </w:rPr>
              <w:t>1</w:t>
            </w:r>
          </w:p>
        </w:tc>
        <w:tc>
          <w:tcPr>
            <w:tcW w:w="688" w:type="dxa"/>
            <w:tcBorders>
              <w:top w:val="nil"/>
              <w:bottom w:val="nil"/>
            </w:tcBorders>
          </w:tcPr>
          <w:p>
            <w:pPr>
              <w:pStyle w:val="TableParagraph"/>
              <w:spacing w:line="194" w:lineRule="exact" w:before="10"/>
              <w:ind w:right="83"/>
              <w:rPr>
                <w:sz w:val="15"/>
              </w:rPr>
            </w:pPr>
            <w:r>
              <w:rPr>
                <w:w w:val="150"/>
                <w:sz w:val="15"/>
              </w:rPr>
              <w:t>-</w:t>
            </w:r>
          </w:p>
        </w:tc>
        <w:tc>
          <w:tcPr>
            <w:tcW w:w="698" w:type="dxa"/>
            <w:tcBorders>
              <w:top w:val="nil"/>
              <w:bottom w:val="nil"/>
            </w:tcBorders>
          </w:tcPr>
          <w:p>
            <w:pPr>
              <w:pStyle w:val="TableParagraph"/>
              <w:spacing w:line="194" w:lineRule="exact" w:before="10"/>
              <w:ind w:right="85"/>
              <w:rPr>
                <w:sz w:val="15"/>
              </w:rPr>
            </w:pPr>
            <w:r>
              <w:rPr>
                <w:w w:val="89"/>
                <w:sz w:val="15"/>
              </w:rPr>
              <w:t>2</w:t>
            </w:r>
          </w:p>
        </w:tc>
        <w:tc>
          <w:tcPr>
            <w:tcW w:w="697" w:type="dxa"/>
            <w:tcBorders>
              <w:top w:val="nil"/>
              <w:bottom w:val="nil"/>
            </w:tcBorders>
          </w:tcPr>
          <w:p>
            <w:pPr>
              <w:pStyle w:val="TableParagraph"/>
              <w:spacing w:line="194" w:lineRule="exact" w:before="10"/>
              <w:ind w:right="85"/>
              <w:rPr>
                <w:sz w:val="15"/>
              </w:rPr>
            </w:pPr>
            <w:r>
              <w:rPr>
                <w:w w:val="89"/>
                <w:sz w:val="15"/>
              </w:rPr>
              <w:t>2</w:t>
            </w:r>
          </w:p>
        </w:tc>
        <w:tc>
          <w:tcPr>
            <w:tcW w:w="698" w:type="dxa"/>
            <w:tcBorders>
              <w:top w:val="nil"/>
              <w:bottom w:val="nil"/>
            </w:tcBorders>
          </w:tcPr>
          <w:p>
            <w:pPr>
              <w:pStyle w:val="TableParagraph"/>
              <w:spacing w:line="194" w:lineRule="exact" w:before="10"/>
              <w:ind w:right="87"/>
              <w:rPr>
                <w:sz w:val="15"/>
              </w:rPr>
            </w:pPr>
            <w:r>
              <w:rPr>
                <w:w w:val="150"/>
                <w:sz w:val="15"/>
              </w:rPr>
              <w:t>-</w:t>
            </w:r>
          </w:p>
        </w:tc>
        <w:tc>
          <w:tcPr>
            <w:tcW w:w="697" w:type="dxa"/>
            <w:tcBorders>
              <w:top w:val="nil"/>
              <w:bottom w:val="nil"/>
            </w:tcBorders>
          </w:tcPr>
          <w:p>
            <w:pPr>
              <w:pStyle w:val="TableParagraph"/>
              <w:spacing w:line="194" w:lineRule="exact" w:before="10"/>
              <w:ind w:right="88"/>
              <w:rPr>
                <w:sz w:val="15"/>
              </w:rPr>
            </w:pPr>
            <w:r>
              <w:rPr>
                <w:w w:val="89"/>
                <w:sz w:val="15"/>
              </w:rPr>
              <w:t>1</w:t>
            </w:r>
          </w:p>
        </w:tc>
        <w:tc>
          <w:tcPr>
            <w:tcW w:w="697" w:type="dxa"/>
            <w:gridSpan w:val="2"/>
            <w:tcBorders>
              <w:top w:val="nil"/>
              <w:bottom w:val="nil"/>
            </w:tcBorders>
          </w:tcPr>
          <w:p>
            <w:pPr>
              <w:pStyle w:val="TableParagraph"/>
              <w:spacing w:line="194" w:lineRule="exact" w:before="10"/>
              <w:ind w:right="88"/>
              <w:rPr>
                <w:sz w:val="15"/>
              </w:rPr>
            </w:pPr>
            <w:r>
              <w:rPr>
                <w:w w:val="89"/>
                <w:sz w:val="15"/>
              </w:rPr>
              <w:t>1</w:t>
            </w:r>
          </w:p>
        </w:tc>
        <w:tc>
          <w:tcPr>
            <w:tcW w:w="698" w:type="dxa"/>
            <w:tcBorders>
              <w:top w:val="nil"/>
              <w:bottom w:val="nil"/>
            </w:tcBorders>
          </w:tcPr>
          <w:p>
            <w:pPr>
              <w:pStyle w:val="TableParagraph"/>
              <w:spacing w:line="194" w:lineRule="exact" w:before="10"/>
              <w:ind w:right="90"/>
              <w:rPr>
                <w:sz w:val="15"/>
              </w:rPr>
            </w:pPr>
            <w:r>
              <w:rPr>
                <w:w w:val="150"/>
                <w:sz w:val="15"/>
              </w:rPr>
              <w:t>-</w:t>
            </w:r>
          </w:p>
        </w:tc>
        <w:tc>
          <w:tcPr>
            <w:tcW w:w="697" w:type="dxa"/>
            <w:tcBorders>
              <w:top w:val="nil"/>
              <w:bottom w:val="nil"/>
            </w:tcBorders>
          </w:tcPr>
          <w:p>
            <w:pPr>
              <w:pStyle w:val="TableParagraph"/>
              <w:spacing w:line="194" w:lineRule="exact" w:before="10"/>
              <w:ind w:right="91"/>
              <w:rPr>
                <w:sz w:val="15"/>
              </w:rPr>
            </w:pPr>
            <w:r>
              <w:rPr>
                <w:w w:val="89"/>
                <w:sz w:val="15"/>
              </w:rPr>
              <w:t>6</w:t>
            </w:r>
          </w:p>
        </w:tc>
        <w:tc>
          <w:tcPr>
            <w:tcW w:w="700" w:type="dxa"/>
            <w:gridSpan w:val="3"/>
            <w:vMerge w:val="restart"/>
            <w:tcBorders>
              <w:top w:val="nil"/>
              <w:bottom w:val="nil"/>
            </w:tcBorders>
          </w:tcPr>
          <w:p>
            <w:pPr>
              <w:pStyle w:val="TableParagraph"/>
              <w:spacing w:before="10"/>
              <w:ind w:right="94"/>
              <w:rPr>
                <w:sz w:val="15"/>
              </w:rPr>
            </w:pPr>
            <w:r>
              <w:rPr>
                <w:w w:val="89"/>
                <w:sz w:val="15"/>
              </w:rPr>
              <w:t>3</w:t>
            </w:r>
          </w:p>
          <w:p>
            <w:pPr>
              <w:pStyle w:val="TableParagraph"/>
              <w:spacing w:before="29"/>
              <w:ind w:right="94"/>
              <w:rPr>
                <w:sz w:val="15"/>
              </w:rPr>
            </w:pPr>
            <w:r>
              <w:rPr>
                <w:w w:val="150"/>
                <w:sz w:val="15"/>
              </w:rPr>
              <w:t>-</w:t>
            </w:r>
          </w:p>
          <w:p>
            <w:pPr>
              <w:pStyle w:val="TableParagraph"/>
              <w:spacing w:line="230" w:lineRule="exact" w:before="5"/>
              <w:ind w:left="513" w:right="94" w:hanging="1"/>
              <w:rPr>
                <w:sz w:val="15"/>
              </w:rPr>
            </w:pPr>
            <w:r>
              <w:rPr>
                <w:w w:val="130"/>
                <w:sz w:val="15"/>
              </w:rPr>
              <w:t>- </w:t>
            </w:r>
            <w:r>
              <w:rPr>
                <w:w w:val="85"/>
                <w:sz w:val="15"/>
              </w:rPr>
              <w:t>1</w:t>
            </w:r>
          </w:p>
        </w:tc>
        <w:tc>
          <w:tcPr>
            <w:tcW w:w="697" w:type="dxa"/>
            <w:gridSpan w:val="2"/>
            <w:tcBorders>
              <w:top w:val="nil"/>
              <w:bottom w:val="nil"/>
            </w:tcBorders>
          </w:tcPr>
          <w:p>
            <w:pPr>
              <w:pStyle w:val="TableParagraph"/>
              <w:spacing w:line="194" w:lineRule="exact" w:before="10"/>
              <w:ind w:right="95"/>
              <w:rPr>
                <w:sz w:val="15"/>
              </w:rPr>
            </w:pPr>
            <w:r>
              <w:rPr>
                <w:w w:val="89"/>
                <w:sz w:val="15"/>
              </w:rPr>
              <w:t>3</w:t>
            </w:r>
          </w:p>
        </w:tc>
        <w:tc>
          <w:tcPr>
            <w:tcW w:w="658" w:type="dxa"/>
            <w:tcBorders>
              <w:top w:val="nil"/>
              <w:bottom w:val="nil"/>
            </w:tcBorders>
          </w:tcPr>
          <w:p>
            <w:pPr>
              <w:pStyle w:val="TableParagraph"/>
              <w:spacing w:line="194" w:lineRule="exact" w:before="10"/>
              <w:ind w:right="94"/>
              <w:rPr>
                <w:sz w:val="15"/>
              </w:rPr>
            </w:pPr>
            <w:r>
              <w:rPr>
                <w:w w:val="150"/>
                <w:sz w:val="15"/>
              </w:rPr>
              <w:t>-</w:t>
            </w:r>
          </w:p>
        </w:tc>
        <w:tc>
          <w:tcPr>
            <w:tcW w:w="659" w:type="dxa"/>
            <w:gridSpan w:val="2"/>
            <w:tcBorders>
              <w:top w:val="nil"/>
              <w:bottom w:val="nil"/>
            </w:tcBorders>
          </w:tcPr>
          <w:p>
            <w:pPr>
              <w:pStyle w:val="TableParagraph"/>
              <w:spacing w:line="194" w:lineRule="exact" w:before="10"/>
              <w:ind w:right="95"/>
              <w:rPr>
                <w:sz w:val="15"/>
              </w:rPr>
            </w:pPr>
            <w:r>
              <w:rPr>
                <w:w w:val="150"/>
                <w:sz w:val="15"/>
              </w:rPr>
              <w:t>-</w:t>
            </w:r>
          </w:p>
        </w:tc>
        <w:tc>
          <w:tcPr>
            <w:tcW w:w="658" w:type="dxa"/>
            <w:tcBorders>
              <w:top w:val="nil"/>
              <w:bottom w:val="nil"/>
            </w:tcBorders>
          </w:tcPr>
          <w:p>
            <w:pPr>
              <w:pStyle w:val="TableParagraph"/>
              <w:spacing w:line="194" w:lineRule="exact" w:before="10"/>
              <w:ind w:right="96"/>
              <w:rPr>
                <w:sz w:val="15"/>
              </w:rPr>
            </w:pPr>
            <w:r>
              <w:rPr>
                <w:w w:val="150"/>
                <w:sz w:val="15"/>
              </w:rPr>
              <w:t>-</w:t>
            </w:r>
          </w:p>
        </w:tc>
      </w:tr>
      <w:tr>
        <w:trPr>
          <w:trHeight w:val="229" w:hRule="atLeast"/>
        </w:trPr>
        <w:tc>
          <w:tcPr>
            <w:tcW w:w="690" w:type="dxa"/>
            <w:gridSpan w:val="2"/>
            <w:tcBorders>
              <w:top w:val="nil"/>
              <w:bottom w:val="nil"/>
            </w:tcBorders>
          </w:tcPr>
          <w:p>
            <w:pPr>
              <w:pStyle w:val="TableParagraph"/>
              <w:spacing w:line="194" w:lineRule="exact" w:before="16"/>
              <w:ind w:right="84"/>
              <w:rPr>
                <w:sz w:val="15"/>
              </w:rPr>
            </w:pPr>
            <w:r>
              <w:rPr>
                <w:w w:val="150"/>
                <w:sz w:val="15"/>
              </w:rPr>
              <w:t>-</w:t>
            </w:r>
          </w:p>
        </w:tc>
        <w:tc>
          <w:tcPr>
            <w:tcW w:w="688" w:type="dxa"/>
            <w:tcBorders>
              <w:top w:val="nil"/>
              <w:bottom w:val="nil"/>
            </w:tcBorders>
          </w:tcPr>
          <w:p>
            <w:pPr>
              <w:pStyle w:val="TableParagraph"/>
              <w:spacing w:line="194" w:lineRule="exact" w:before="16"/>
              <w:ind w:right="83"/>
              <w:rPr>
                <w:sz w:val="15"/>
              </w:rPr>
            </w:pPr>
            <w:r>
              <w:rPr>
                <w:w w:val="150"/>
                <w:sz w:val="15"/>
              </w:rPr>
              <w:t>-</w:t>
            </w:r>
          </w:p>
        </w:tc>
        <w:tc>
          <w:tcPr>
            <w:tcW w:w="698" w:type="dxa"/>
            <w:tcBorders>
              <w:top w:val="nil"/>
              <w:bottom w:val="nil"/>
            </w:tcBorders>
          </w:tcPr>
          <w:p>
            <w:pPr>
              <w:pStyle w:val="TableParagraph"/>
              <w:spacing w:line="194" w:lineRule="exact" w:before="16"/>
              <w:ind w:right="85"/>
              <w:rPr>
                <w:sz w:val="15"/>
              </w:rPr>
            </w:pPr>
            <w:r>
              <w:rPr>
                <w:w w:val="150"/>
                <w:sz w:val="15"/>
              </w:rPr>
              <w:t>-</w:t>
            </w:r>
          </w:p>
        </w:tc>
        <w:tc>
          <w:tcPr>
            <w:tcW w:w="697" w:type="dxa"/>
            <w:tcBorders>
              <w:top w:val="nil"/>
              <w:bottom w:val="nil"/>
            </w:tcBorders>
          </w:tcPr>
          <w:p>
            <w:pPr>
              <w:pStyle w:val="TableParagraph"/>
              <w:spacing w:line="194" w:lineRule="exact" w:before="16"/>
              <w:ind w:right="85"/>
              <w:rPr>
                <w:sz w:val="15"/>
              </w:rPr>
            </w:pPr>
            <w:r>
              <w:rPr>
                <w:w w:val="150"/>
                <w:sz w:val="15"/>
              </w:rPr>
              <w:t>-</w:t>
            </w:r>
          </w:p>
        </w:tc>
        <w:tc>
          <w:tcPr>
            <w:tcW w:w="698" w:type="dxa"/>
            <w:tcBorders>
              <w:top w:val="nil"/>
              <w:bottom w:val="nil"/>
            </w:tcBorders>
          </w:tcPr>
          <w:p>
            <w:pPr>
              <w:pStyle w:val="TableParagraph"/>
              <w:spacing w:line="194" w:lineRule="exact" w:before="16"/>
              <w:ind w:right="87"/>
              <w:rPr>
                <w:sz w:val="15"/>
              </w:rPr>
            </w:pPr>
            <w:r>
              <w:rPr>
                <w:w w:val="150"/>
                <w:sz w:val="15"/>
              </w:rPr>
              <w:t>-</w:t>
            </w:r>
          </w:p>
        </w:tc>
        <w:tc>
          <w:tcPr>
            <w:tcW w:w="697" w:type="dxa"/>
            <w:tcBorders>
              <w:top w:val="nil"/>
              <w:bottom w:val="nil"/>
            </w:tcBorders>
          </w:tcPr>
          <w:p>
            <w:pPr>
              <w:pStyle w:val="TableParagraph"/>
              <w:spacing w:line="194" w:lineRule="exact" w:before="16"/>
              <w:ind w:right="88"/>
              <w:rPr>
                <w:sz w:val="15"/>
              </w:rPr>
            </w:pPr>
            <w:r>
              <w:rPr>
                <w:w w:val="150"/>
                <w:sz w:val="15"/>
              </w:rPr>
              <w:t>-</w:t>
            </w:r>
          </w:p>
        </w:tc>
        <w:tc>
          <w:tcPr>
            <w:tcW w:w="697" w:type="dxa"/>
            <w:gridSpan w:val="2"/>
            <w:tcBorders>
              <w:top w:val="nil"/>
              <w:bottom w:val="nil"/>
            </w:tcBorders>
          </w:tcPr>
          <w:p>
            <w:pPr>
              <w:pStyle w:val="TableParagraph"/>
              <w:spacing w:line="194" w:lineRule="exact" w:before="16"/>
              <w:ind w:right="88"/>
              <w:rPr>
                <w:sz w:val="15"/>
              </w:rPr>
            </w:pPr>
            <w:r>
              <w:rPr>
                <w:w w:val="150"/>
                <w:sz w:val="15"/>
              </w:rPr>
              <w:t>-</w:t>
            </w:r>
          </w:p>
        </w:tc>
        <w:tc>
          <w:tcPr>
            <w:tcW w:w="698" w:type="dxa"/>
            <w:tcBorders>
              <w:top w:val="nil"/>
              <w:bottom w:val="nil"/>
            </w:tcBorders>
          </w:tcPr>
          <w:p>
            <w:pPr>
              <w:pStyle w:val="TableParagraph"/>
              <w:spacing w:line="194" w:lineRule="exact" w:before="16"/>
              <w:ind w:right="90"/>
              <w:rPr>
                <w:sz w:val="15"/>
              </w:rPr>
            </w:pPr>
            <w:r>
              <w:rPr>
                <w:w w:val="150"/>
                <w:sz w:val="15"/>
              </w:rPr>
              <w:t>-</w:t>
            </w:r>
          </w:p>
        </w:tc>
        <w:tc>
          <w:tcPr>
            <w:tcW w:w="697" w:type="dxa"/>
            <w:tcBorders>
              <w:top w:val="nil"/>
              <w:bottom w:val="nil"/>
            </w:tcBorders>
          </w:tcPr>
          <w:p>
            <w:pPr>
              <w:pStyle w:val="TableParagraph"/>
              <w:spacing w:line="194" w:lineRule="exact" w:before="16"/>
              <w:ind w:right="91"/>
              <w:rPr>
                <w:sz w:val="15"/>
              </w:rPr>
            </w:pPr>
            <w:r>
              <w:rPr>
                <w:w w:val="89"/>
                <w:sz w:val="15"/>
              </w:rPr>
              <w:t>1</w:t>
            </w:r>
          </w:p>
        </w:tc>
        <w:tc>
          <w:tcPr>
            <w:tcW w:w="700" w:type="dxa"/>
            <w:gridSpan w:val="3"/>
            <w:vMerge/>
            <w:tcBorders>
              <w:top w:val="nil"/>
              <w:bottom w:val="nil"/>
            </w:tcBorders>
          </w:tcPr>
          <w:p>
            <w:pPr>
              <w:rPr>
                <w:sz w:val="2"/>
                <w:szCs w:val="2"/>
              </w:rPr>
            </w:pPr>
          </w:p>
        </w:tc>
        <w:tc>
          <w:tcPr>
            <w:tcW w:w="697" w:type="dxa"/>
            <w:gridSpan w:val="2"/>
            <w:tcBorders>
              <w:top w:val="nil"/>
              <w:bottom w:val="nil"/>
            </w:tcBorders>
          </w:tcPr>
          <w:p>
            <w:pPr>
              <w:pStyle w:val="TableParagraph"/>
              <w:spacing w:line="194" w:lineRule="exact" w:before="16"/>
              <w:ind w:right="95"/>
              <w:rPr>
                <w:sz w:val="15"/>
              </w:rPr>
            </w:pPr>
            <w:r>
              <w:rPr>
                <w:w w:val="89"/>
                <w:sz w:val="15"/>
              </w:rPr>
              <w:t>1</w:t>
            </w:r>
          </w:p>
        </w:tc>
        <w:tc>
          <w:tcPr>
            <w:tcW w:w="658" w:type="dxa"/>
            <w:tcBorders>
              <w:top w:val="nil"/>
              <w:bottom w:val="nil"/>
            </w:tcBorders>
          </w:tcPr>
          <w:p>
            <w:pPr>
              <w:pStyle w:val="TableParagraph"/>
              <w:spacing w:line="194" w:lineRule="exact" w:before="16"/>
              <w:ind w:right="94"/>
              <w:rPr>
                <w:sz w:val="15"/>
              </w:rPr>
            </w:pPr>
            <w:r>
              <w:rPr>
                <w:w w:val="150"/>
                <w:sz w:val="15"/>
              </w:rPr>
              <w:t>-</w:t>
            </w:r>
          </w:p>
        </w:tc>
        <w:tc>
          <w:tcPr>
            <w:tcW w:w="659" w:type="dxa"/>
            <w:gridSpan w:val="2"/>
            <w:tcBorders>
              <w:top w:val="nil"/>
              <w:bottom w:val="nil"/>
            </w:tcBorders>
          </w:tcPr>
          <w:p>
            <w:pPr>
              <w:pStyle w:val="TableParagraph"/>
              <w:spacing w:line="194" w:lineRule="exact" w:before="16"/>
              <w:ind w:right="95"/>
              <w:rPr>
                <w:sz w:val="15"/>
              </w:rPr>
            </w:pPr>
            <w:r>
              <w:rPr>
                <w:w w:val="150"/>
                <w:sz w:val="15"/>
              </w:rPr>
              <w:t>-</w:t>
            </w:r>
          </w:p>
        </w:tc>
        <w:tc>
          <w:tcPr>
            <w:tcW w:w="658" w:type="dxa"/>
            <w:tcBorders>
              <w:top w:val="nil"/>
              <w:bottom w:val="nil"/>
            </w:tcBorders>
          </w:tcPr>
          <w:p>
            <w:pPr>
              <w:pStyle w:val="TableParagraph"/>
              <w:spacing w:line="194" w:lineRule="exact" w:before="16"/>
              <w:ind w:right="96"/>
              <w:rPr>
                <w:sz w:val="15"/>
              </w:rPr>
            </w:pPr>
            <w:r>
              <w:rPr>
                <w:w w:val="150"/>
                <w:sz w:val="15"/>
              </w:rPr>
              <w:t>-</w:t>
            </w:r>
          </w:p>
        </w:tc>
      </w:tr>
      <w:tr>
        <w:trPr>
          <w:trHeight w:val="229" w:hRule="atLeast"/>
        </w:trPr>
        <w:tc>
          <w:tcPr>
            <w:tcW w:w="690" w:type="dxa"/>
            <w:gridSpan w:val="2"/>
            <w:tcBorders>
              <w:top w:val="nil"/>
              <w:bottom w:val="nil"/>
            </w:tcBorders>
          </w:tcPr>
          <w:p>
            <w:pPr>
              <w:pStyle w:val="TableParagraph"/>
              <w:spacing w:line="194" w:lineRule="exact" w:before="15"/>
              <w:ind w:right="84"/>
              <w:rPr>
                <w:sz w:val="15"/>
              </w:rPr>
            </w:pPr>
            <w:r>
              <w:rPr>
                <w:w w:val="150"/>
                <w:sz w:val="15"/>
              </w:rPr>
              <w:t>-</w:t>
            </w:r>
          </w:p>
        </w:tc>
        <w:tc>
          <w:tcPr>
            <w:tcW w:w="688" w:type="dxa"/>
            <w:tcBorders>
              <w:top w:val="nil"/>
              <w:bottom w:val="nil"/>
            </w:tcBorders>
          </w:tcPr>
          <w:p>
            <w:pPr>
              <w:pStyle w:val="TableParagraph"/>
              <w:spacing w:line="194" w:lineRule="exact" w:before="15"/>
              <w:ind w:right="83"/>
              <w:rPr>
                <w:sz w:val="15"/>
              </w:rPr>
            </w:pPr>
            <w:r>
              <w:rPr>
                <w:w w:val="150"/>
                <w:sz w:val="15"/>
              </w:rPr>
              <w:t>-</w:t>
            </w:r>
          </w:p>
        </w:tc>
        <w:tc>
          <w:tcPr>
            <w:tcW w:w="698" w:type="dxa"/>
            <w:tcBorders>
              <w:top w:val="nil"/>
              <w:bottom w:val="nil"/>
            </w:tcBorders>
          </w:tcPr>
          <w:p>
            <w:pPr>
              <w:pStyle w:val="TableParagraph"/>
              <w:spacing w:line="194" w:lineRule="exact" w:before="15"/>
              <w:ind w:right="85"/>
              <w:rPr>
                <w:sz w:val="15"/>
              </w:rPr>
            </w:pPr>
            <w:r>
              <w:rPr>
                <w:w w:val="150"/>
                <w:sz w:val="15"/>
              </w:rPr>
              <w:t>-</w:t>
            </w:r>
          </w:p>
        </w:tc>
        <w:tc>
          <w:tcPr>
            <w:tcW w:w="697" w:type="dxa"/>
            <w:tcBorders>
              <w:top w:val="nil"/>
              <w:bottom w:val="nil"/>
            </w:tcBorders>
          </w:tcPr>
          <w:p>
            <w:pPr>
              <w:pStyle w:val="TableParagraph"/>
              <w:spacing w:line="194" w:lineRule="exact" w:before="15"/>
              <w:ind w:right="85"/>
              <w:rPr>
                <w:sz w:val="15"/>
              </w:rPr>
            </w:pPr>
            <w:r>
              <w:rPr>
                <w:w w:val="150"/>
                <w:sz w:val="15"/>
              </w:rPr>
              <w:t>-</w:t>
            </w:r>
          </w:p>
        </w:tc>
        <w:tc>
          <w:tcPr>
            <w:tcW w:w="698" w:type="dxa"/>
            <w:tcBorders>
              <w:top w:val="nil"/>
              <w:bottom w:val="nil"/>
            </w:tcBorders>
          </w:tcPr>
          <w:p>
            <w:pPr>
              <w:pStyle w:val="TableParagraph"/>
              <w:spacing w:line="194" w:lineRule="exact" w:before="15"/>
              <w:ind w:right="87"/>
              <w:rPr>
                <w:sz w:val="15"/>
              </w:rPr>
            </w:pPr>
            <w:r>
              <w:rPr>
                <w:w w:val="150"/>
                <w:sz w:val="15"/>
              </w:rPr>
              <w:t>-</w:t>
            </w:r>
          </w:p>
        </w:tc>
        <w:tc>
          <w:tcPr>
            <w:tcW w:w="697" w:type="dxa"/>
            <w:tcBorders>
              <w:top w:val="nil"/>
              <w:bottom w:val="nil"/>
            </w:tcBorders>
          </w:tcPr>
          <w:p>
            <w:pPr>
              <w:pStyle w:val="TableParagraph"/>
              <w:spacing w:line="194" w:lineRule="exact" w:before="15"/>
              <w:ind w:right="88"/>
              <w:rPr>
                <w:sz w:val="15"/>
              </w:rPr>
            </w:pPr>
            <w:r>
              <w:rPr>
                <w:w w:val="150"/>
                <w:sz w:val="15"/>
              </w:rPr>
              <w:t>-</w:t>
            </w:r>
          </w:p>
        </w:tc>
        <w:tc>
          <w:tcPr>
            <w:tcW w:w="697" w:type="dxa"/>
            <w:gridSpan w:val="2"/>
            <w:tcBorders>
              <w:top w:val="nil"/>
              <w:bottom w:val="nil"/>
            </w:tcBorders>
          </w:tcPr>
          <w:p>
            <w:pPr>
              <w:pStyle w:val="TableParagraph"/>
              <w:spacing w:line="194" w:lineRule="exact" w:before="15"/>
              <w:ind w:right="88"/>
              <w:rPr>
                <w:sz w:val="15"/>
              </w:rPr>
            </w:pPr>
            <w:r>
              <w:rPr>
                <w:w w:val="150"/>
                <w:sz w:val="15"/>
              </w:rPr>
              <w:t>-</w:t>
            </w:r>
          </w:p>
        </w:tc>
        <w:tc>
          <w:tcPr>
            <w:tcW w:w="698" w:type="dxa"/>
            <w:tcBorders>
              <w:top w:val="nil"/>
              <w:bottom w:val="nil"/>
            </w:tcBorders>
          </w:tcPr>
          <w:p>
            <w:pPr>
              <w:pStyle w:val="TableParagraph"/>
              <w:spacing w:line="194" w:lineRule="exact" w:before="15"/>
              <w:ind w:right="90"/>
              <w:rPr>
                <w:sz w:val="15"/>
              </w:rPr>
            </w:pPr>
            <w:r>
              <w:rPr>
                <w:w w:val="150"/>
                <w:sz w:val="15"/>
              </w:rPr>
              <w:t>-</w:t>
            </w:r>
          </w:p>
        </w:tc>
        <w:tc>
          <w:tcPr>
            <w:tcW w:w="697" w:type="dxa"/>
            <w:tcBorders>
              <w:top w:val="nil"/>
              <w:bottom w:val="nil"/>
            </w:tcBorders>
          </w:tcPr>
          <w:p>
            <w:pPr>
              <w:pStyle w:val="TableParagraph"/>
              <w:spacing w:line="194" w:lineRule="exact" w:before="15"/>
              <w:ind w:right="91"/>
              <w:rPr>
                <w:sz w:val="15"/>
              </w:rPr>
            </w:pPr>
            <w:r>
              <w:rPr>
                <w:w w:val="89"/>
                <w:sz w:val="15"/>
              </w:rPr>
              <w:t>1</w:t>
            </w:r>
          </w:p>
        </w:tc>
        <w:tc>
          <w:tcPr>
            <w:tcW w:w="700" w:type="dxa"/>
            <w:gridSpan w:val="3"/>
            <w:vMerge/>
            <w:tcBorders>
              <w:top w:val="nil"/>
              <w:bottom w:val="nil"/>
            </w:tcBorders>
          </w:tcPr>
          <w:p>
            <w:pPr>
              <w:rPr>
                <w:sz w:val="2"/>
                <w:szCs w:val="2"/>
              </w:rPr>
            </w:pPr>
          </w:p>
        </w:tc>
        <w:tc>
          <w:tcPr>
            <w:tcW w:w="697" w:type="dxa"/>
            <w:gridSpan w:val="2"/>
            <w:tcBorders>
              <w:top w:val="nil"/>
              <w:bottom w:val="nil"/>
            </w:tcBorders>
          </w:tcPr>
          <w:p>
            <w:pPr>
              <w:pStyle w:val="TableParagraph"/>
              <w:spacing w:line="194" w:lineRule="exact" w:before="15"/>
              <w:ind w:right="95"/>
              <w:rPr>
                <w:sz w:val="15"/>
              </w:rPr>
            </w:pPr>
            <w:r>
              <w:rPr>
                <w:w w:val="89"/>
                <w:sz w:val="15"/>
              </w:rPr>
              <w:t>1</w:t>
            </w:r>
          </w:p>
        </w:tc>
        <w:tc>
          <w:tcPr>
            <w:tcW w:w="658" w:type="dxa"/>
            <w:tcBorders>
              <w:top w:val="nil"/>
              <w:bottom w:val="nil"/>
            </w:tcBorders>
          </w:tcPr>
          <w:p>
            <w:pPr>
              <w:pStyle w:val="TableParagraph"/>
              <w:spacing w:line="194" w:lineRule="exact" w:before="15"/>
              <w:ind w:right="94"/>
              <w:rPr>
                <w:sz w:val="15"/>
              </w:rPr>
            </w:pPr>
            <w:r>
              <w:rPr>
                <w:w w:val="150"/>
                <w:sz w:val="15"/>
              </w:rPr>
              <w:t>-</w:t>
            </w:r>
          </w:p>
        </w:tc>
        <w:tc>
          <w:tcPr>
            <w:tcW w:w="659" w:type="dxa"/>
            <w:gridSpan w:val="2"/>
            <w:tcBorders>
              <w:top w:val="nil"/>
              <w:bottom w:val="nil"/>
            </w:tcBorders>
          </w:tcPr>
          <w:p>
            <w:pPr>
              <w:pStyle w:val="TableParagraph"/>
              <w:spacing w:line="194" w:lineRule="exact" w:before="15"/>
              <w:ind w:right="95"/>
              <w:rPr>
                <w:sz w:val="15"/>
              </w:rPr>
            </w:pPr>
            <w:r>
              <w:rPr>
                <w:w w:val="150"/>
                <w:sz w:val="15"/>
              </w:rPr>
              <w:t>-</w:t>
            </w:r>
          </w:p>
        </w:tc>
        <w:tc>
          <w:tcPr>
            <w:tcW w:w="658" w:type="dxa"/>
            <w:tcBorders>
              <w:top w:val="nil"/>
              <w:bottom w:val="nil"/>
            </w:tcBorders>
          </w:tcPr>
          <w:p>
            <w:pPr>
              <w:pStyle w:val="TableParagraph"/>
              <w:spacing w:line="194" w:lineRule="exact" w:before="15"/>
              <w:ind w:right="96"/>
              <w:rPr>
                <w:sz w:val="15"/>
              </w:rPr>
            </w:pPr>
            <w:r>
              <w:rPr>
                <w:w w:val="150"/>
                <w:sz w:val="15"/>
              </w:rPr>
              <w:t>-</w:t>
            </w:r>
          </w:p>
        </w:tc>
      </w:tr>
      <w:tr>
        <w:trPr>
          <w:trHeight w:val="236" w:hRule="atLeast"/>
        </w:trPr>
        <w:tc>
          <w:tcPr>
            <w:tcW w:w="690" w:type="dxa"/>
            <w:gridSpan w:val="2"/>
            <w:tcBorders>
              <w:top w:val="nil"/>
              <w:bottom w:val="nil"/>
            </w:tcBorders>
          </w:tcPr>
          <w:p>
            <w:pPr>
              <w:pStyle w:val="TableParagraph"/>
              <w:spacing w:line="200" w:lineRule="exact" w:before="16"/>
              <w:ind w:right="84"/>
              <w:rPr>
                <w:sz w:val="15"/>
              </w:rPr>
            </w:pPr>
            <w:r>
              <w:rPr>
                <w:w w:val="150"/>
                <w:sz w:val="15"/>
              </w:rPr>
              <w:t>-</w:t>
            </w:r>
          </w:p>
        </w:tc>
        <w:tc>
          <w:tcPr>
            <w:tcW w:w="688" w:type="dxa"/>
            <w:tcBorders>
              <w:top w:val="nil"/>
              <w:bottom w:val="nil"/>
            </w:tcBorders>
          </w:tcPr>
          <w:p>
            <w:pPr>
              <w:pStyle w:val="TableParagraph"/>
              <w:spacing w:line="200" w:lineRule="exact" w:before="16"/>
              <w:ind w:right="83"/>
              <w:rPr>
                <w:sz w:val="15"/>
              </w:rPr>
            </w:pPr>
            <w:r>
              <w:rPr>
                <w:w w:val="150"/>
                <w:sz w:val="15"/>
              </w:rPr>
              <w:t>-</w:t>
            </w:r>
          </w:p>
        </w:tc>
        <w:tc>
          <w:tcPr>
            <w:tcW w:w="698" w:type="dxa"/>
            <w:tcBorders>
              <w:top w:val="nil"/>
              <w:bottom w:val="nil"/>
            </w:tcBorders>
          </w:tcPr>
          <w:p>
            <w:pPr>
              <w:pStyle w:val="TableParagraph"/>
              <w:spacing w:line="200" w:lineRule="exact" w:before="16"/>
              <w:ind w:right="85"/>
              <w:rPr>
                <w:sz w:val="15"/>
              </w:rPr>
            </w:pPr>
            <w:r>
              <w:rPr>
                <w:w w:val="150"/>
                <w:sz w:val="15"/>
              </w:rPr>
              <w:t>-</w:t>
            </w:r>
          </w:p>
        </w:tc>
        <w:tc>
          <w:tcPr>
            <w:tcW w:w="697" w:type="dxa"/>
            <w:tcBorders>
              <w:top w:val="nil"/>
              <w:bottom w:val="nil"/>
            </w:tcBorders>
          </w:tcPr>
          <w:p>
            <w:pPr>
              <w:pStyle w:val="TableParagraph"/>
              <w:spacing w:line="200" w:lineRule="exact" w:before="16"/>
              <w:ind w:right="85"/>
              <w:rPr>
                <w:sz w:val="15"/>
              </w:rPr>
            </w:pPr>
            <w:r>
              <w:rPr>
                <w:w w:val="150"/>
                <w:sz w:val="15"/>
              </w:rPr>
              <w:t>-</w:t>
            </w:r>
          </w:p>
        </w:tc>
        <w:tc>
          <w:tcPr>
            <w:tcW w:w="698" w:type="dxa"/>
            <w:tcBorders>
              <w:top w:val="nil"/>
              <w:bottom w:val="nil"/>
            </w:tcBorders>
          </w:tcPr>
          <w:p>
            <w:pPr>
              <w:pStyle w:val="TableParagraph"/>
              <w:spacing w:line="200" w:lineRule="exact" w:before="16"/>
              <w:ind w:right="87"/>
              <w:rPr>
                <w:sz w:val="15"/>
              </w:rPr>
            </w:pPr>
            <w:r>
              <w:rPr>
                <w:w w:val="150"/>
                <w:sz w:val="15"/>
              </w:rPr>
              <w:t>-</w:t>
            </w:r>
          </w:p>
        </w:tc>
        <w:tc>
          <w:tcPr>
            <w:tcW w:w="697" w:type="dxa"/>
            <w:tcBorders>
              <w:top w:val="nil"/>
              <w:bottom w:val="nil"/>
            </w:tcBorders>
          </w:tcPr>
          <w:p>
            <w:pPr>
              <w:pStyle w:val="TableParagraph"/>
              <w:spacing w:line="200" w:lineRule="exact" w:before="16"/>
              <w:ind w:right="88"/>
              <w:rPr>
                <w:sz w:val="15"/>
              </w:rPr>
            </w:pPr>
            <w:r>
              <w:rPr>
                <w:w w:val="150"/>
                <w:sz w:val="15"/>
              </w:rPr>
              <w:t>-</w:t>
            </w:r>
          </w:p>
        </w:tc>
        <w:tc>
          <w:tcPr>
            <w:tcW w:w="697" w:type="dxa"/>
            <w:gridSpan w:val="2"/>
            <w:tcBorders>
              <w:top w:val="nil"/>
              <w:bottom w:val="nil"/>
            </w:tcBorders>
          </w:tcPr>
          <w:p>
            <w:pPr>
              <w:pStyle w:val="TableParagraph"/>
              <w:spacing w:line="200" w:lineRule="exact" w:before="16"/>
              <w:ind w:right="88"/>
              <w:rPr>
                <w:sz w:val="15"/>
              </w:rPr>
            </w:pPr>
            <w:r>
              <w:rPr>
                <w:w w:val="150"/>
                <w:sz w:val="15"/>
              </w:rPr>
              <w:t>-</w:t>
            </w:r>
          </w:p>
        </w:tc>
        <w:tc>
          <w:tcPr>
            <w:tcW w:w="698" w:type="dxa"/>
            <w:tcBorders>
              <w:top w:val="nil"/>
              <w:bottom w:val="nil"/>
            </w:tcBorders>
          </w:tcPr>
          <w:p>
            <w:pPr>
              <w:pStyle w:val="TableParagraph"/>
              <w:spacing w:line="200" w:lineRule="exact" w:before="16"/>
              <w:ind w:right="90"/>
              <w:rPr>
                <w:sz w:val="15"/>
              </w:rPr>
            </w:pPr>
            <w:r>
              <w:rPr>
                <w:w w:val="150"/>
                <w:sz w:val="15"/>
              </w:rPr>
              <w:t>-</w:t>
            </w:r>
          </w:p>
        </w:tc>
        <w:tc>
          <w:tcPr>
            <w:tcW w:w="697" w:type="dxa"/>
            <w:tcBorders>
              <w:top w:val="nil"/>
              <w:bottom w:val="nil"/>
            </w:tcBorders>
          </w:tcPr>
          <w:p>
            <w:pPr>
              <w:pStyle w:val="TableParagraph"/>
              <w:spacing w:line="200" w:lineRule="exact" w:before="16"/>
              <w:ind w:right="91"/>
              <w:rPr>
                <w:sz w:val="15"/>
              </w:rPr>
            </w:pPr>
            <w:r>
              <w:rPr>
                <w:w w:val="89"/>
                <w:sz w:val="15"/>
              </w:rPr>
              <w:t>2</w:t>
            </w:r>
          </w:p>
        </w:tc>
        <w:tc>
          <w:tcPr>
            <w:tcW w:w="700" w:type="dxa"/>
            <w:gridSpan w:val="3"/>
            <w:vMerge/>
            <w:tcBorders>
              <w:top w:val="nil"/>
              <w:bottom w:val="nil"/>
            </w:tcBorders>
          </w:tcPr>
          <w:p>
            <w:pPr>
              <w:rPr>
                <w:sz w:val="2"/>
                <w:szCs w:val="2"/>
              </w:rPr>
            </w:pPr>
          </w:p>
        </w:tc>
        <w:tc>
          <w:tcPr>
            <w:tcW w:w="697" w:type="dxa"/>
            <w:gridSpan w:val="2"/>
            <w:tcBorders>
              <w:top w:val="nil"/>
              <w:bottom w:val="nil"/>
            </w:tcBorders>
          </w:tcPr>
          <w:p>
            <w:pPr>
              <w:pStyle w:val="TableParagraph"/>
              <w:spacing w:line="200" w:lineRule="exact" w:before="16"/>
              <w:ind w:right="95"/>
              <w:rPr>
                <w:sz w:val="15"/>
              </w:rPr>
            </w:pPr>
            <w:r>
              <w:rPr>
                <w:w w:val="89"/>
                <w:sz w:val="15"/>
              </w:rPr>
              <w:t>1</w:t>
            </w:r>
          </w:p>
        </w:tc>
        <w:tc>
          <w:tcPr>
            <w:tcW w:w="658" w:type="dxa"/>
            <w:tcBorders>
              <w:top w:val="nil"/>
              <w:bottom w:val="nil"/>
            </w:tcBorders>
          </w:tcPr>
          <w:p>
            <w:pPr>
              <w:pStyle w:val="TableParagraph"/>
              <w:spacing w:line="200" w:lineRule="exact" w:before="16"/>
              <w:ind w:right="94"/>
              <w:rPr>
                <w:sz w:val="15"/>
              </w:rPr>
            </w:pPr>
            <w:r>
              <w:rPr>
                <w:w w:val="150"/>
                <w:sz w:val="15"/>
              </w:rPr>
              <w:t>-</w:t>
            </w:r>
          </w:p>
        </w:tc>
        <w:tc>
          <w:tcPr>
            <w:tcW w:w="659" w:type="dxa"/>
            <w:gridSpan w:val="2"/>
            <w:tcBorders>
              <w:top w:val="nil"/>
              <w:bottom w:val="nil"/>
            </w:tcBorders>
          </w:tcPr>
          <w:p>
            <w:pPr>
              <w:pStyle w:val="TableParagraph"/>
              <w:spacing w:line="200" w:lineRule="exact" w:before="16"/>
              <w:ind w:right="95"/>
              <w:rPr>
                <w:sz w:val="15"/>
              </w:rPr>
            </w:pPr>
            <w:r>
              <w:rPr>
                <w:w w:val="150"/>
                <w:sz w:val="15"/>
              </w:rPr>
              <w:t>-</w:t>
            </w:r>
          </w:p>
        </w:tc>
        <w:tc>
          <w:tcPr>
            <w:tcW w:w="658" w:type="dxa"/>
            <w:tcBorders>
              <w:top w:val="nil"/>
              <w:bottom w:val="nil"/>
            </w:tcBorders>
          </w:tcPr>
          <w:p>
            <w:pPr>
              <w:pStyle w:val="TableParagraph"/>
              <w:spacing w:line="200" w:lineRule="exact" w:before="16"/>
              <w:ind w:right="96"/>
              <w:rPr>
                <w:sz w:val="15"/>
              </w:rPr>
            </w:pPr>
            <w:r>
              <w:rPr>
                <w:w w:val="150"/>
                <w:sz w:val="15"/>
              </w:rPr>
              <w:t>-</w:t>
            </w:r>
          </w:p>
        </w:tc>
      </w:tr>
      <w:tr>
        <w:trPr>
          <w:trHeight w:val="231" w:hRule="atLeast"/>
        </w:trPr>
        <w:tc>
          <w:tcPr>
            <w:tcW w:w="690" w:type="dxa"/>
            <w:gridSpan w:val="2"/>
            <w:tcBorders>
              <w:top w:val="nil"/>
              <w:bottom w:val="nil"/>
            </w:tcBorders>
            <w:shd w:val="clear" w:color="auto" w:fill="CCFFFF"/>
          </w:tcPr>
          <w:p>
            <w:pPr>
              <w:pStyle w:val="TableParagraph"/>
              <w:spacing w:before="10"/>
              <w:ind w:right="86"/>
              <w:rPr>
                <w:sz w:val="15"/>
              </w:rPr>
            </w:pPr>
            <w:r>
              <w:rPr>
                <w:w w:val="150"/>
                <w:sz w:val="15"/>
              </w:rPr>
              <w:t>-</w:t>
            </w:r>
          </w:p>
        </w:tc>
        <w:tc>
          <w:tcPr>
            <w:tcW w:w="688" w:type="dxa"/>
            <w:tcBorders>
              <w:top w:val="nil"/>
              <w:bottom w:val="nil"/>
            </w:tcBorders>
            <w:shd w:val="clear" w:color="auto" w:fill="CCFFFF"/>
          </w:tcPr>
          <w:p>
            <w:pPr>
              <w:pStyle w:val="TableParagraph"/>
              <w:spacing w:before="10"/>
              <w:ind w:right="86"/>
              <w:rPr>
                <w:sz w:val="15"/>
              </w:rPr>
            </w:pPr>
            <w:r>
              <w:rPr>
                <w:w w:val="89"/>
                <w:sz w:val="15"/>
              </w:rPr>
              <w:t>1</w:t>
            </w:r>
          </w:p>
        </w:tc>
        <w:tc>
          <w:tcPr>
            <w:tcW w:w="698" w:type="dxa"/>
            <w:tcBorders>
              <w:top w:val="nil"/>
              <w:bottom w:val="nil"/>
            </w:tcBorders>
            <w:shd w:val="clear" w:color="auto" w:fill="CCFFFF"/>
          </w:tcPr>
          <w:p>
            <w:pPr>
              <w:pStyle w:val="TableParagraph"/>
              <w:spacing w:before="10"/>
              <w:ind w:right="88"/>
              <w:rPr>
                <w:sz w:val="15"/>
              </w:rPr>
            </w:pPr>
            <w:r>
              <w:rPr>
                <w:w w:val="150"/>
                <w:sz w:val="15"/>
              </w:rPr>
              <w:t>-</w:t>
            </w:r>
          </w:p>
        </w:tc>
        <w:tc>
          <w:tcPr>
            <w:tcW w:w="697" w:type="dxa"/>
            <w:tcBorders>
              <w:top w:val="nil"/>
              <w:bottom w:val="nil"/>
            </w:tcBorders>
            <w:shd w:val="clear" w:color="auto" w:fill="CCFFFF"/>
          </w:tcPr>
          <w:p>
            <w:pPr>
              <w:pStyle w:val="TableParagraph"/>
              <w:spacing w:before="10"/>
              <w:ind w:right="89"/>
              <w:rPr>
                <w:sz w:val="15"/>
              </w:rPr>
            </w:pPr>
            <w:r>
              <w:rPr>
                <w:w w:val="150"/>
                <w:sz w:val="15"/>
              </w:rPr>
              <w:t>-</w:t>
            </w:r>
          </w:p>
        </w:tc>
        <w:tc>
          <w:tcPr>
            <w:tcW w:w="698" w:type="dxa"/>
            <w:tcBorders>
              <w:top w:val="nil"/>
              <w:bottom w:val="nil"/>
            </w:tcBorders>
            <w:shd w:val="clear" w:color="auto" w:fill="CCFFFF"/>
          </w:tcPr>
          <w:p>
            <w:pPr>
              <w:pStyle w:val="TableParagraph"/>
              <w:spacing w:before="10"/>
              <w:ind w:right="89"/>
              <w:rPr>
                <w:sz w:val="15"/>
              </w:rPr>
            </w:pPr>
            <w:r>
              <w:rPr>
                <w:w w:val="150"/>
                <w:sz w:val="15"/>
              </w:rPr>
              <w:t>-</w:t>
            </w:r>
          </w:p>
        </w:tc>
        <w:tc>
          <w:tcPr>
            <w:tcW w:w="697" w:type="dxa"/>
            <w:tcBorders>
              <w:top w:val="nil"/>
              <w:bottom w:val="nil"/>
            </w:tcBorders>
            <w:shd w:val="clear" w:color="auto" w:fill="CCFFFF"/>
          </w:tcPr>
          <w:p>
            <w:pPr>
              <w:pStyle w:val="TableParagraph"/>
              <w:spacing w:before="10"/>
              <w:ind w:right="90"/>
              <w:rPr>
                <w:sz w:val="15"/>
              </w:rPr>
            </w:pPr>
            <w:r>
              <w:rPr>
                <w:w w:val="150"/>
                <w:sz w:val="15"/>
              </w:rPr>
              <w:t>-</w:t>
            </w:r>
          </w:p>
        </w:tc>
        <w:tc>
          <w:tcPr>
            <w:tcW w:w="697" w:type="dxa"/>
            <w:gridSpan w:val="2"/>
            <w:tcBorders>
              <w:top w:val="nil"/>
              <w:bottom w:val="nil"/>
            </w:tcBorders>
            <w:shd w:val="clear" w:color="auto" w:fill="CCFFFF"/>
          </w:tcPr>
          <w:p>
            <w:pPr>
              <w:pStyle w:val="TableParagraph"/>
              <w:spacing w:before="10"/>
              <w:ind w:right="90"/>
              <w:rPr>
                <w:sz w:val="15"/>
              </w:rPr>
            </w:pPr>
            <w:r>
              <w:rPr>
                <w:w w:val="150"/>
                <w:sz w:val="15"/>
              </w:rPr>
              <w:t>-</w:t>
            </w:r>
          </w:p>
        </w:tc>
        <w:tc>
          <w:tcPr>
            <w:tcW w:w="698" w:type="dxa"/>
            <w:tcBorders>
              <w:top w:val="nil"/>
              <w:bottom w:val="nil"/>
            </w:tcBorders>
            <w:shd w:val="clear" w:color="auto" w:fill="CCFFFF"/>
          </w:tcPr>
          <w:p>
            <w:pPr>
              <w:pStyle w:val="TableParagraph"/>
              <w:spacing w:before="10"/>
              <w:ind w:right="92"/>
              <w:rPr>
                <w:sz w:val="15"/>
              </w:rPr>
            </w:pPr>
            <w:r>
              <w:rPr>
                <w:w w:val="150"/>
                <w:sz w:val="15"/>
              </w:rPr>
              <w:t>-</w:t>
            </w:r>
          </w:p>
        </w:tc>
        <w:tc>
          <w:tcPr>
            <w:tcW w:w="697" w:type="dxa"/>
            <w:tcBorders>
              <w:top w:val="nil"/>
              <w:bottom w:val="nil"/>
            </w:tcBorders>
            <w:shd w:val="clear" w:color="auto" w:fill="CCFFFF"/>
          </w:tcPr>
          <w:p>
            <w:pPr>
              <w:pStyle w:val="TableParagraph"/>
              <w:spacing w:before="10"/>
              <w:ind w:right="93"/>
              <w:rPr>
                <w:sz w:val="15"/>
              </w:rPr>
            </w:pPr>
            <w:r>
              <w:rPr>
                <w:w w:val="89"/>
                <w:sz w:val="15"/>
              </w:rPr>
              <w:t>6</w:t>
            </w:r>
          </w:p>
        </w:tc>
        <w:tc>
          <w:tcPr>
            <w:tcW w:w="700" w:type="dxa"/>
            <w:gridSpan w:val="3"/>
            <w:tcBorders>
              <w:top w:val="nil"/>
              <w:bottom w:val="nil"/>
            </w:tcBorders>
            <w:shd w:val="clear" w:color="auto" w:fill="CCFFFF"/>
          </w:tcPr>
          <w:p>
            <w:pPr>
              <w:pStyle w:val="TableParagraph"/>
              <w:spacing w:before="10"/>
              <w:ind w:right="96"/>
              <w:rPr>
                <w:sz w:val="15"/>
              </w:rPr>
            </w:pPr>
            <w:r>
              <w:rPr>
                <w:w w:val="89"/>
                <w:sz w:val="15"/>
              </w:rPr>
              <w:t>3</w:t>
            </w:r>
          </w:p>
        </w:tc>
        <w:tc>
          <w:tcPr>
            <w:tcW w:w="697" w:type="dxa"/>
            <w:gridSpan w:val="2"/>
            <w:tcBorders>
              <w:top w:val="nil"/>
              <w:bottom w:val="nil"/>
            </w:tcBorders>
            <w:shd w:val="clear" w:color="auto" w:fill="CCFFFF"/>
          </w:tcPr>
          <w:p>
            <w:pPr>
              <w:pStyle w:val="TableParagraph"/>
              <w:spacing w:before="10"/>
              <w:ind w:right="97"/>
              <w:rPr>
                <w:sz w:val="15"/>
              </w:rPr>
            </w:pPr>
            <w:r>
              <w:rPr>
                <w:w w:val="89"/>
                <w:sz w:val="15"/>
              </w:rPr>
              <w:t>3</w:t>
            </w:r>
          </w:p>
        </w:tc>
        <w:tc>
          <w:tcPr>
            <w:tcW w:w="658" w:type="dxa"/>
            <w:tcBorders>
              <w:top w:val="nil"/>
              <w:bottom w:val="nil"/>
            </w:tcBorders>
            <w:shd w:val="clear" w:color="auto" w:fill="CCFFFF"/>
          </w:tcPr>
          <w:p>
            <w:pPr>
              <w:pStyle w:val="TableParagraph"/>
              <w:spacing w:before="10"/>
              <w:ind w:right="97"/>
              <w:rPr>
                <w:sz w:val="15"/>
              </w:rPr>
            </w:pPr>
            <w:r>
              <w:rPr>
                <w:w w:val="150"/>
                <w:sz w:val="15"/>
              </w:rPr>
              <w:t>-</w:t>
            </w:r>
          </w:p>
        </w:tc>
        <w:tc>
          <w:tcPr>
            <w:tcW w:w="659" w:type="dxa"/>
            <w:gridSpan w:val="2"/>
            <w:tcBorders>
              <w:top w:val="nil"/>
              <w:bottom w:val="nil"/>
            </w:tcBorders>
            <w:shd w:val="clear" w:color="auto" w:fill="CCFFFF"/>
          </w:tcPr>
          <w:p>
            <w:pPr>
              <w:pStyle w:val="TableParagraph"/>
              <w:spacing w:before="10"/>
              <w:ind w:right="98"/>
              <w:rPr>
                <w:sz w:val="15"/>
              </w:rPr>
            </w:pPr>
            <w:r>
              <w:rPr>
                <w:w w:val="150"/>
                <w:sz w:val="15"/>
              </w:rPr>
              <w:t>-</w:t>
            </w:r>
          </w:p>
        </w:tc>
        <w:tc>
          <w:tcPr>
            <w:tcW w:w="658" w:type="dxa"/>
            <w:tcBorders>
              <w:top w:val="nil"/>
              <w:bottom w:val="nil"/>
            </w:tcBorders>
            <w:shd w:val="clear" w:color="auto" w:fill="CCFFFF"/>
          </w:tcPr>
          <w:p>
            <w:pPr>
              <w:pStyle w:val="TableParagraph"/>
              <w:spacing w:before="10"/>
              <w:ind w:right="98"/>
              <w:rPr>
                <w:sz w:val="15"/>
              </w:rPr>
            </w:pPr>
            <w:r>
              <w:rPr>
                <w:w w:val="150"/>
                <w:sz w:val="15"/>
              </w:rPr>
              <w:t>-</w:t>
            </w:r>
          </w:p>
        </w:tc>
      </w:tr>
      <w:tr>
        <w:trPr>
          <w:trHeight w:val="215" w:hRule="atLeast"/>
        </w:trPr>
        <w:tc>
          <w:tcPr>
            <w:tcW w:w="690" w:type="dxa"/>
            <w:gridSpan w:val="2"/>
            <w:tcBorders>
              <w:top w:val="nil"/>
              <w:bottom w:val="nil"/>
            </w:tcBorders>
          </w:tcPr>
          <w:p>
            <w:pPr>
              <w:pStyle w:val="TableParagraph"/>
              <w:spacing w:line="187" w:lineRule="exact" w:before="9"/>
              <w:ind w:right="84"/>
              <w:rPr>
                <w:sz w:val="15"/>
              </w:rPr>
            </w:pPr>
            <w:r>
              <w:rPr>
                <w:w w:val="150"/>
                <w:sz w:val="15"/>
              </w:rPr>
              <w:t>-</w:t>
            </w:r>
          </w:p>
        </w:tc>
        <w:tc>
          <w:tcPr>
            <w:tcW w:w="688" w:type="dxa"/>
            <w:tcBorders>
              <w:top w:val="nil"/>
              <w:bottom w:val="nil"/>
            </w:tcBorders>
          </w:tcPr>
          <w:p>
            <w:pPr>
              <w:pStyle w:val="TableParagraph"/>
              <w:spacing w:line="187" w:lineRule="exact" w:before="9"/>
              <w:ind w:right="83"/>
              <w:rPr>
                <w:sz w:val="15"/>
              </w:rPr>
            </w:pPr>
            <w:r>
              <w:rPr>
                <w:w w:val="150"/>
                <w:sz w:val="15"/>
              </w:rPr>
              <w:t>-</w:t>
            </w:r>
          </w:p>
        </w:tc>
        <w:tc>
          <w:tcPr>
            <w:tcW w:w="698" w:type="dxa"/>
            <w:tcBorders>
              <w:top w:val="nil"/>
              <w:bottom w:val="nil"/>
            </w:tcBorders>
          </w:tcPr>
          <w:p>
            <w:pPr>
              <w:pStyle w:val="TableParagraph"/>
              <w:spacing w:line="187" w:lineRule="exact" w:before="9"/>
              <w:ind w:right="85"/>
              <w:rPr>
                <w:sz w:val="15"/>
              </w:rPr>
            </w:pPr>
            <w:r>
              <w:rPr>
                <w:w w:val="150"/>
                <w:sz w:val="15"/>
              </w:rPr>
              <w:t>-</w:t>
            </w:r>
          </w:p>
        </w:tc>
        <w:tc>
          <w:tcPr>
            <w:tcW w:w="697" w:type="dxa"/>
            <w:tcBorders>
              <w:top w:val="nil"/>
              <w:bottom w:val="nil"/>
            </w:tcBorders>
          </w:tcPr>
          <w:p>
            <w:pPr>
              <w:pStyle w:val="TableParagraph"/>
              <w:spacing w:line="187" w:lineRule="exact" w:before="9"/>
              <w:ind w:right="85"/>
              <w:rPr>
                <w:sz w:val="15"/>
              </w:rPr>
            </w:pPr>
            <w:r>
              <w:rPr>
                <w:w w:val="150"/>
                <w:sz w:val="15"/>
              </w:rPr>
              <w:t>-</w:t>
            </w:r>
          </w:p>
        </w:tc>
        <w:tc>
          <w:tcPr>
            <w:tcW w:w="698" w:type="dxa"/>
            <w:tcBorders>
              <w:top w:val="nil"/>
              <w:bottom w:val="nil"/>
            </w:tcBorders>
          </w:tcPr>
          <w:p>
            <w:pPr>
              <w:pStyle w:val="TableParagraph"/>
              <w:spacing w:line="187" w:lineRule="exact" w:before="9"/>
              <w:ind w:right="87"/>
              <w:rPr>
                <w:sz w:val="15"/>
              </w:rPr>
            </w:pPr>
            <w:r>
              <w:rPr>
                <w:w w:val="150"/>
                <w:sz w:val="15"/>
              </w:rPr>
              <w:t>-</w:t>
            </w:r>
          </w:p>
        </w:tc>
        <w:tc>
          <w:tcPr>
            <w:tcW w:w="697" w:type="dxa"/>
            <w:tcBorders>
              <w:top w:val="nil"/>
              <w:bottom w:val="nil"/>
            </w:tcBorders>
          </w:tcPr>
          <w:p>
            <w:pPr>
              <w:pStyle w:val="TableParagraph"/>
              <w:spacing w:line="187" w:lineRule="exact" w:before="9"/>
              <w:ind w:right="88"/>
              <w:rPr>
                <w:sz w:val="15"/>
              </w:rPr>
            </w:pPr>
            <w:r>
              <w:rPr>
                <w:w w:val="150"/>
                <w:sz w:val="15"/>
              </w:rPr>
              <w:t>-</w:t>
            </w:r>
          </w:p>
        </w:tc>
        <w:tc>
          <w:tcPr>
            <w:tcW w:w="310" w:type="dxa"/>
            <w:tcBorders>
              <w:top w:val="nil"/>
              <w:bottom w:val="nil"/>
              <w:right w:val="nil"/>
            </w:tcBorders>
          </w:tcPr>
          <w:p>
            <w:pPr>
              <w:pStyle w:val="TableParagraph"/>
              <w:jc w:val="left"/>
              <w:rPr>
                <w:rFonts w:ascii="Times New Roman"/>
                <w:sz w:val="14"/>
              </w:rPr>
            </w:pPr>
          </w:p>
        </w:tc>
        <w:tc>
          <w:tcPr>
            <w:tcW w:w="387" w:type="dxa"/>
            <w:tcBorders>
              <w:top w:val="nil"/>
              <w:left w:val="nil"/>
              <w:bottom w:val="nil"/>
            </w:tcBorders>
          </w:tcPr>
          <w:p>
            <w:pPr>
              <w:pStyle w:val="TableParagraph"/>
              <w:spacing w:line="187" w:lineRule="exact" w:before="9"/>
              <w:ind w:right="88"/>
              <w:rPr>
                <w:sz w:val="15"/>
              </w:rPr>
            </w:pPr>
            <w:r>
              <w:rPr>
                <w:w w:val="150"/>
                <w:sz w:val="15"/>
              </w:rPr>
              <w:t>-</w:t>
            </w:r>
          </w:p>
        </w:tc>
        <w:tc>
          <w:tcPr>
            <w:tcW w:w="698" w:type="dxa"/>
            <w:tcBorders>
              <w:top w:val="nil"/>
              <w:bottom w:val="nil"/>
            </w:tcBorders>
          </w:tcPr>
          <w:p>
            <w:pPr>
              <w:pStyle w:val="TableParagraph"/>
              <w:spacing w:line="187" w:lineRule="exact" w:before="9"/>
              <w:ind w:right="90"/>
              <w:rPr>
                <w:sz w:val="15"/>
              </w:rPr>
            </w:pPr>
            <w:r>
              <w:rPr>
                <w:w w:val="150"/>
                <w:sz w:val="15"/>
              </w:rPr>
              <w:t>-</w:t>
            </w:r>
          </w:p>
        </w:tc>
        <w:tc>
          <w:tcPr>
            <w:tcW w:w="697" w:type="dxa"/>
            <w:vMerge w:val="restart"/>
            <w:tcBorders>
              <w:top w:val="nil"/>
            </w:tcBorders>
          </w:tcPr>
          <w:p>
            <w:pPr>
              <w:pStyle w:val="TableParagraph"/>
              <w:spacing w:before="9"/>
              <w:ind w:right="91"/>
              <w:rPr>
                <w:sz w:val="15"/>
              </w:rPr>
            </w:pPr>
            <w:r>
              <w:rPr>
                <w:w w:val="89"/>
                <w:sz w:val="15"/>
              </w:rPr>
              <w:t>1</w:t>
            </w:r>
          </w:p>
          <w:p>
            <w:pPr>
              <w:pStyle w:val="TableParagraph"/>
              <w:spacing w:before="29"/>
              <w:ind w:right="91"/>
              <w:rPr>
                <w:sz w:val="15"/>
              </w:rPr>
            </w:pPr>
            <w:r>
              <w:rPr>
                <w:w w:val="89"/>
                <w:sz w:val="15"/>
              </w:rPr>
              <w:t>3</w:t>
            </w:r>
          </w:p>
          <w:p>
            <w:pPr>
              <w:pStyle w:val="TableParagraph"/>
              <w:spacing w:before="29"/>
              <w:ind w:right="91"/>
              <w:rPr>
                <w:sz w:val="15"/>
              </w:rPr>
            </w:pPr>
            <w:r>
              <w:rPr>
                <w:w w:val="89"/>
                <w:sz w:val="15"/>
              </w:rPr>
              <w:t>2</w:t>
            </w:r>
          </w:p>
          <w:p>
            <w:pPr>
              <w:pStyle w:val="TableParagraph"/>
              <w:spacing w:before="30"/>
              <w:ind w:right="91"/>
              <w:rPr>
                <w:sz w:val="15"/>
              </w:rPr>
            </w:pPr>
            <w:r>
              <w:rPr>
                <w:w w:val="150"/>
                <w:sz w:val="15"/>
              </w:rPr>
              <w:t>-</w:t>
            </w:r>
          </w:p>
          <w:p>
            <w:pPr>
              <w:pStyle w:val="TableParagraph"/>
              <w:spacing w:before="29"/>
              <w:ind w:right="91"/>
              <w:rPr>
                <w:sz w:val="15"/>
              </w:rPr>
            </w:pPr>
            <w:r>
              <w:rPr>
                <w:w w:val="150"/>
                <w:sz w:val="15"/>
              </w:rPr>
              <w:t>-</w:t>
            </w:r>
          </w:p>
          <w:p>
            <w:pPr>
              <w:pStyle w:val="TableParagraph"/>
              <w:spacing w:line="192" w:lineRule="exact" w:before="30"/>
              <w:ind w:right="91"/>
              <w:rPr>
                <w:sz w:val="15"/>
              </w:rPr>
            </w:pPr>
            <w:r>
              <w:rPr>
                <w:w w:val="150"/>
                <w:sz w:val="15"/>
              </w:rPr>
              <w:t>-</w:t>
            </w:r>
          </w:p>
        </w:tc>
        <w:tc>
          <w:tcPr>
            <w:tcW w:w="700" w:type="dxa"/>
            <w:gridSpan w:val="3"/>
            <w:tcBorders>
              <w:top w:val="nil"/>
              <w:bottom w:val="nil"/>
            </w:tcBorders>
          </w:tcPr>
          <w:p>
            <w:pPr>
              <w:pStyle w:val="TableParagraph"/>
              <w:spacing w:line="187" w:lineRule="exact" w:before="9"/>
              <w:ind w:right="94"/>
              <w:rPr>
                <w:sz w:val="15"/>
              </w:rPr>
            </w:pPr>
            <w:r>
              <w:rPr>
                <w:w w:val="150"/>
                <w:sz w:val="15"/>
              </w:rPr>
              <w:t>-</w:t>
            </w:r>
          </w:p>
        </w:tc>
        <w:tc>
          <w:tcPr>
            <w:tcW w:w="697" w:type="dxa"/>
            <w:gridSpan w:val="2"/>
            <w:tcBorders>
              <w:top w:val="nil"/>
              <w:bottom w:val="nil"/>
            </w:tcBorders>
          </w:tcPr>
          <w:p>
            <w:pPr>
              <w:pStyle w:val="TableParagraph"/>
              <w:spacing w:line="187" w:lineRule="exact" w:before="9"/>
              <w:ind w:right="95"/>
              <w:rPr>
                <w:sz w:val="15"/>
              </w:rPr>
            </w:pPr>
            <w:r>
              <w:rPr>
                <w:w w:val="89"/>
                <w:sz w:val="15"/>
              </w:rPr>
              <w:t>1</w:t>
            </w:r>
          </w:p>
        </w:tc>
        <w:tc>
          <w:tcPr>
            <w:tcW w:w="658" w:type="dxa"/>
            <w:tcBorders>
              <w:top w:val="nil"/>
              <w:bottom w:val="nil"/>
            </w:tcBorders>
          </w:tcPr>
          <w:p>
            <w:pPr>
              <w:pStyle w:val="TableParagraph"/>
              <w:spacing w:line="187" w:lineRule="exact" w:before="9"/>
              <w:ind w:right="94"/>
              <w:rPr>
                <w:sz w:val="15"/>
              </w:rPr>
            </w:pPr>
            <w:r>
              <w:rPr>
                <w:w w:val="150"/>
                <w:sz w:val="15"/>
              </w:rPr>
              <w:t>-</w:t>
            </w:r>
          </w:p>
        </w:tc>
        <w:tc>
          <w:tcPr>
            <w:tcW w:w="659" w:type="dxa"/>
            <w:gridSpan w:val="2"/>
            <w:tcBorders>
              <w:top w:val="nil"/>
              <w:bottom w:val="nil"/>
            </w:tcBorders>
          </w:tcPr>
          <w:p>
            <w:pPr>
              <w:pStyle w:val="TableParagraph"/>
              <w:spacing w:line="187" w:lineRule="exact" w:before="9"/>
              <w:ind w:right="95"/>
              <w:rPr>
                <w:sz w:val="15"/>
              </w:rPr>
            </w:pPr>
            <w:r>
              <w:rPr>
                <w:w w:val="150"/>
                <w:sz w:val="15"/>
              </w:rPr>
              <w:t>-</w:t>
            </w:r>
          </w:p>
        </w:tc>
        <w:tc>
          <w:tcPr>
            <w:tcW w:w="658" w:type="dxa"/>
            <w:tcBorders>
              <w:top w:val="nil"/>
              <w:bottom w:val="nil"/>
            </w:tcBorders>
          </w:tcPr>
          <w:p>
            <w:pPr>
              <w:pStyle w:val="TableParagraph"/>
              <w:spacing w:line="187" w:lineRule="exact" w:before="9"/>
              <w:ind w:right="96"/>
              <w:rPr>
                <w:sz w:val="15"/>
              </w:rPr>
            </w:pPr>
            <w:r>
              <w:rPr>
                <w:w w:val="150"/>
                <w:sz w:val="15"/>
              </w:rPr>
              <w:t>-</w:t>
            </w:r>
          </w:p>
        </w:tc>
      </w:tr>
      <w:tr>
        <w:trPr>
          <w:trHeight w:val="215" w:hRule="atLeast"/>
        </w:trPr>
        <w:tc>
          <w:tcPr>
            <w:tcW w:w="690" w:type="dxa"/>
            <w:gridSpan w:val="2"/>
            <w:tcBorders>
              <w:top w:val="nil"/>
              <w:bottom w:val="nil"/>
            </w:tcBorders>
          </w:tcPr>
          <w:p>
            <w:pPr>
              <w:pStyle w:val="TableParagraph"/>
              <w:spacing w:line="187" w:lineRule="exact" w:before="8"/>
              <w:ind w:right="84"/>
              <w:rPr>
                <w:sz w:val="15"/>
              </w:rPr>
            </w:pPr>
            <w:r>
              <w:rPr>
                <w:w w:val="150"/>
                <w:sz w:val="15"/>
              </w:rPr>
              <w:t>-</w:t>
            </w:r>
          </w:p>
        </w:tc>
        <w:tc>
          <w:tcPr>
            <w:tcW w:w="688" w:type="dxa"/>
            <w:tcBorders>
              <w:top w:val="nil"/>
              <w:bottom w:val="nil"/>
            </w:tcBorders>
          </w:tcPr>
          <w:p>
            <w:pPr>
              <w:pStyle w:val="TableParagraph"/>
              <w:spacing w:line="187" w:lineRule="exact" w:before="8"/>
              <w:ind w:right="83"/>
              <w:rPr>
                <w:sz w:val="15"/>
              </w:rPr>
            </w:pPr>
            <w:r>
              <w:rPr>
                <w:w w:val="150"/>
                <w:sz w:val="15"/>
              </w:rPr>
              <w:t>-</w:t>
            </w:r>
          </w:p>
        </w:tc>
        <w:tc>
          <w:tcPr>
            <w:tcW w:w="698" w:type="dxa"/>
            <w:tcBorders>
              <w:top w:val="nil"/>
              <w:bottom w:val="nil"/>
            </w:tcBorders>
          </w:tcPr>
          <w:p>
            <w:pPr>
              <w:pStyle w:val="TableParagraph"/>
              <w:spacing w:line="187" w:lineRule="exact" w:before="8"/>
              <w:ind w:right="85"/>
              <w:rPr>
                <w:sz w:val="15"/>
              </w:rPr>
            </w:pPr>
            <w:r>
              <w:rPr>
                <w:w w:val="150"/>
                <w:sz w:val="15"/>
              </w:rPr>
              <w:t>-</w:t>
            </w:r>
          </w:p>
        </w:tc>
        <w:tc>
          <w:tcPr>
            <w:tcW w:w="697" w:type="dxa"/>
            <w:tcBorders>
              <w:top w:val="nil"/>
              <w:bottom w:val="nil"/>
            </w:tcBorders>
          </w:tcPr>
          <w:p>
            <w:pPr>
              <w:pStyle w:val="TableParagraph"/>
              <w:spacing w:line="187" w:lineRule="exact" w:before="8"/>
              <w:ind w:right="85"/>
              <w:rPr>
                <w:sz w:val="15"/>
              </w:rPr>
            </w:pPr>
            <w:r>
              <w:rPr>
                <w:w w:val="150"/>
                <w:sz w:val="15"/>
              </w:rPr>
              <w:t>-</w:t>
            </w:r>
          </w:p>
        </w:tc>
        <w:tc>
          <w:tcPr>
            <w:tcW w:w="698" w:type="dxa"/>
            <w:tcBorders>
              <w:top w:val="nil"/>
              <w:bottom w:val="nil"/>
            </w:tcBorders>
          </w:tcPr>
          <w:p>
            <w:pPr>
              <w:pStyle w:val="TableParagraph"/>
              <w:spacing w:line="187" w:lineRule="exact" w:before="8"/>
              <w:ind w:right="87"/>
              <w:rPr>
                <w:sz w:val="15"/>
              </w:rPr>
            </w:pPr>
            <w:r>
              <w:rPr>
                <w:w w:val="150"/>
                <w:sz w:val="15"/>
              </w:rPr>
              <w:t>-</w:t>
            </w:r>
          </w:p>
        </w:tc>
        <w:tc>
          <w:tcPr>
            <w:tcW w:w="697" w:type="dxa"/>
            <w:tcBorders>
              <w:top w:val="nil"/>
              <w:bottom w:val="nil"/>
            </w:tcBorders>
          </w:tcPr>
          <w:p>
            <w:pPr>
              <w:pStyle w:val="TableParagraph"/>
              <w:spacing w:line="187" w:lineRule="exact" w:before="8"/>
              <w:ind w:right="88"/>
              <w:rPr>
                <w:sz w:val="15"/>
              </w:rPr>
            </w:pPr>
            <w:r>
              <w:rPr>
                <w:w w:val="150"/>
                <w:sz w:val="15"/>
              </w:rPr>
              <w:t>-</w:t>
            </w:r>
          </w:p>
        </w:tc>
        <w:tc>
          <w:tcPr>
            <w:tcW w:w="310" w:type="dxa"/>
            <w:tcBorders>
              <w:top w:val="nil"/>
              <w:bottom w:val="nil"/>
              <w:right w:val="nil"/>
            </w:tcBorders>
          </w:tcPr>
          <w:p>
            <w:pPr>
              <w:pStyle w:val="TableParagraph"/>
              <w:jc w:val="left"/>
              <w:rPr>
                <w:rFonts w:ascii="Times New Roman"/>
                <w:sz w:val="14"/>
              </w:rPr>
            </w:pPr>
          </w:p>
        </w:tc>
        <w:tc>
          <w:tcPr>
            <w:tcW w:w="387" w:type="dxa"/>
            <w:tcBorders>
              <w:top w:val="nil"/>
              <w:left w:val="nil"/>
              <w:bottom w:val="nil"/>
            </w:tcBorders>
          </w:tcPr>
          <w:p>
            <w:pPr>
              <w:pStyle w:val="TableParagraph"/>
              <w:spacing w:line="187" w:lineRule="exact" w:before="8"/>
              <w:ind w:right="88"/>
              <w:rPr>
                <w:sz w:val="15"/>
              </w:rPr>
            </w:pPr>
            <w:r>
              <w:rPr>
                <w:w w:val="150"/>
                <w:sz w:val="15"/>
              </w:rPr>
              <w:t>-</w:t>
            </w:r>
          </w:p>
        </w:tc>
        <w:tc>
          <w:tcPr>
            <w:tcW w:w="698" w:type="dxa"/>
            <w:tcBorders>
              <w:top w:val="nil"/>
              <w:bottom w:val="nil"/>
            </w:tcBorders>
          </w:tcPr>
          <w:p>
            <w:pPr>
              <w:pStyle w:val="TableParagraph"/>
              <w:spacing w:line="187" w:lineRule="exact" w:before="8"/>
              <w:ind w:right="90"/>
              <w:rPr>
                <w:sz w:val="15"/>
              </w:rPr>
            </w:pPr>
            <w:r>
              <w:rPr>
                <w:w w:val="150"/>
                <w:sz w:val="15"/>
              </w:rPr>
              <w:t>-</w:t>
            </w:r>
          </w:p>
        </w:tc>
        <w:tc>
          <w:tcPr>
            <w:tcW w:w="697" w:type="dxa"/>
            <w:vMerge/>
            <w:tcBorders>
              <w:top w:val="nil"/>
            </w:tcBorders>
          </w:tcPr>
          <w:p>
            <w:pPr>
              <w:rPr>
                <w:sz w:val="2"/>
                <w:szCs w:val="2"/>
              </w:rPr>
            </w:pPr>
          </w:p>
        </w:tc>
        <w:tc>
          <w:tcPr>
            <w:tcW w:w="700" w:type="dxa"/>
            <w:gridSpan w:val="3"/>
            <w:tcBorders>
              <w:top w:val="nil"/>
              <w:bottom w:val="nil"/>
            </w:tcBorders>
          </w:tcPr>
          <w:p>
            <w:pPr>
              <w:pStyle w:val="TableParagraph"/>
              <w:spacing w:line="187" w:lineRule="exact" w:before="8"/>
              <w:ind w:right="94"/>
              <w:rPr>
                <w:sz w:val="15"/>
              </w:rPr>
            </w:pPr>
            <w:r>
              <w:rPr>
                <w:w w:val="89"/>
                <w:sz w:val="15"/>
              </w:rPr>
              <w:t>3</w:t>
            </w:r>
          </w:p>
        </w:tc>
        <w:tc>
          <w:tcPr>
            <w:tcW w:w="697" w:type="dxa"/>
            <w:gridSpan w:val="2"/>
            <w:tcBorders>
              <w:top w:val="nil"/>
              <w:bottom w:val="nil"/>
            </w:tcBorders>
          </w:tcPr>
          <w:p>
            <w:pPr>
              <w:pStyle w:val="TableParagraph"/>
              <w:spacing w:line="187" w:lineRule="exact" w:before="8"/>
              <w:ind w:right="95"/>
              <w:rPr>
                <w:sz w:val="15"/>
              </w:rPr>
            </w:pPr>
            <w:r>
              <w:rPr>
                <w:w w:val="150"/>
                <w:sz w:val="15"/>
              </w:rPr>
              <w:t>-</w:t>
            </w:r>
          </w:p>
        </w:tc>
        <w:tc>
          <w:tcPr>
            <w:tcW w:w="658" w:type="dxa"/>
            <w:tcBorders>
              <w:top w:val="nil"/>
              <w:bottom w:val="nil"/>
            </w:tcBorders>
          </w:tcPr>
          <w:p>
            <w:pPr>
              <w:pStyle w:val="TableParagraph"/>
              <w:spacing w:line="187" w:lineRule="exact" w:before="8"/>
              <w:ind w:right="94"/>
              <w:rPr>
                <w:sz w:val="15"/>
              </w:rPr>
            </w:pPr>
            <w:r>
              <w:rPr>
                <w:w w:val="150"/>
                <w:sz w:val="15"/>
              </w:rPr>
              <w:t>-</w:t>
            </w:r>
          </w:p>
        </w:tc>
        <w:tc>
          <w:tcPr>
            <w:tcW w:w="659" w:type="dxa"/>
            <w:gridSpan w:val="2"/>
            <w:tcBorders>
              <w:top w:val="nil"/>
              <w:bottom w:val="nil"/>
            </w:tcBorders>
          </w:tcPr>
          <w:p>
            <w:pPr>
              <w:pStyle w:val="TableParagraph"/>
              <w:spacing w:line="187" w:lineRule="exact" w:before="8"/>
              <w:ind w:right="95"/>
              <w:rPr>
                <w:sz w:val="15"/>
              </w:rPr>
            </w:pPr>
            <w:r>
              <w:rPr>
                <w:w w:val="150"/>
                <w:sz w:val="15"/>
              </w:rPr>
              <w:t>-</w:t>
            </w:r>
          </w:p>
        </w:tc>
        <w:tc>
          <w:tcPr>
            <w:tcW w:w="658" w:type="dxa"/>
            <w:tcBorders>
              <w:top w:val="nil"/>
              <w:bottom w:val="nil"/>
            </w:tcBorders>
          </w:tcPr>
          <w:p>
            <w:pPr>
              <w:pStyle w:val="TableParagraph"/>
              <w:spacing w:line="187" w:lineRule="exact" w:before="8"/>
              <w:ind w:right="96"/>
              <w:rPr>
                <w:sz w:val="15"/>
              </w:rPr>
            </w:pPr>
            <w:r>
              <w:rPr>
                <w:w w:val="150"/>
                <w:sz w:val="15"/>
              </w:rPr>
              <w:t>-</w:t>
            </w:r>
          </w:p>
        </w:tc>
      </w:tr>
      <w:tr>
        <w:trPr>
          <w:trHeight w:val="215" w:hRule="atLeast"/>
        </w:trPr>
        <w:tc>
          <w:tcPr>
            <w:tcW w:w="690" w:type="dxa"/>
            <w:gridSpan w:val="2"/>
            <w:tcBorders>
              <w:top w:val="nil"/>
              <w:bottom w:val="nil"/>
            </w:tcBorders>
          </w:tcPr>
          <w:p>
            <w:pPr>
              <w:pStyle w:val="TableParagraph"/>
              <w:spacing w:line="187" w:lineRule="exact" w:before="8"/>
              <w:ind w:right="84"/>
              <w:rPr>
                <w:sz w:val="15"/>
              </w:rPr>
            </w:pPr>
            <w:r>
              <w:rPr>
                <w:w w:val="150"/>
                <w:sz w:val="15"/>
              </w:rPr>
              <w:t>-</w:t>
            </w:r>
          </w:p>
        </w:tc>
        <w:tc>
          <w:tcPr>
            <w:tcW w:w="688" w:type="dxa"/>
            <w:tcBorders>
              <w:top w:val="nil"/>
              <w:bottom w:val="nil"/>
            </w:tcBorders>
          </w:tcPr>
          <w:p>
            <w:pPr>
              <w:pStyle w:val="TableParagraph"/>
              <w:spacing w:line="187" w:lineRule="exact" w:before="8"/>
              <w:ind w:right="83"/>
              <w:rPr>
                <w:sz w:val="15"/>
              </w:rPr>
            </w:pPr>
            <w:r>
              <w:rPr>
                <w:w w:val="89"/>
                <w:sz w:val="15"/>
              </w:rPr>
              <w:t>1</w:t>
            </w:r>
          </w:p>
        </w:tc>
        <w:tc>
          <w:tcPr>
            <w:tcW w:w="698" w:type="dxa"/>
            <w:tcBorders>
              <w:top w:val="nil"/>
              <w:bottom w:val="nil"/>
            </w:tcBorders>
          </w:tcPr>
          <w:p>
            <w:pPr>
              <w:pStyle w:val="TableParagraph"/>
              <w:spacing w:line="187" w:lineRule="exact" w:before="8"/>
              <w:ind w:right="85"/>
              <w:rPr>
                <w:sz w:val="15"/>
              </w:rPr>
            </w:pPr>
            <w:r>
              <w:rPr>
                <w:w w:val="150"/>
                <w:sz w:val="15"/>
              </w:rPr>
              <w:t>-</w:t>
            </w:r>
          </w:p>
        </w:tc>
        <w:tc>
          <w:tcPr>
            <w:tcW w:w="697" w:type="dxa"/>
            <w:tcBorders>
              <w:top w:val="nil"/>
              <w:bottom w:val="nil"/>
            </w:tcBorders>
          </w:tcPr>
          <w:p>
            <w:pPr>
              <w:pStyle w:val="TableParagraph"/>
              <w:spacing w:line="187" w:lineRule="exact" w:before="8"/>
              <w:ind w:right="85"/>
              <w:rPr>
                <w:sz w:val="15"/>
              </w:rPr>
            </w:pPr>
            <w:r>
              <w:rPr>
                <w:w w:val="150"/>
                <w:sz w:val="15"/>
              </w:rPr>
              <w:t>-</w:t>
            </w:r>
          </w:p>
        </w:tc>
        <w:tc>
          <w:tcPr>
            <w:tcW w:w="698" w:type="dxa"/>
            <w:tcBorders>
              <w:top w:val="nil"/>
              <w:bottom w:val="nil"/>
            </w:tcBorders>
          </w:tcPr>
          <w:p>
            <w:pPr>
              <w:pStyle w:val="TableParagraph"/>
              <w:spacing w:line="187" w:lineRule="exact" w:before="8"/>
              <w:ind w:right="87"/>
              <w:rPr>
                <w:sz w:val="15"/>
              </w:rPr>
            </w:pPr>
            <w:r>
              <w:rPr>
                <w:w w:val="150"/>
                <w:sz w:val="15"/>
              </w:rPr>
              <w:t>-</w:t>
            </w:r>
          </w:p>
        </w:tc>
        <w:tc>
          <w:tcPr>
            <w:tcW w:w="697" w:type="dxa"/>
            <w:tcBorders>
              <w:top w:val="nil"/>
              <w:bottom w:val="nil"/>
            </w:tcBorders>
          </w:tcPr>
          <w:p>
            <w:pPr>
              <w:pStyle w:val="TableParagraph"/>
              <w:spacing w:line="187" w:lineRule="exact" w:before="8"/>
              <w:ind w:right="88"/>
              <w:rPr>
                <w:sz w:val="15"/>
              </w:rPr>
            </w:pPr>
            <w:r>
              <w:rPr>
                <w:w w:val="150"/>
                <w:sz w:val="15"/>
              </w:rPr>
              <w:t>-</w:t>
            </w:r>
          </w:p>
        </w:tc>
        <w:tc>
          <w:tcPr>
            <w:tcW w:w="310" w:type="dxa"/>
            <w:tcBorders>
              <w:top w:val="nil"/>
              <w:bottom w:val="nil"/>
              <w:right w:val="nil"/>
            </w:tcBorders>
          </w:tcPr>
          <w:p>
            <w:pPr>
              <w:pStyle w:val="TableParagraph"/>
              <w:jc w:val="left"/>
              <w:rPr>
                <w:rFonts w:ascii="Times New Roman"/>
                <w:sz w:val="14"/>
              </w:rPr>
            </w:pPr>
          </w:p>
        </w:tc>
        <w:tc>
          <w:tcPr>
            <w:tcW w:w="387" w:type="dxa"/>
            <w:tcBorders>
              <w:top w:val="nil"/>
              <w:left w:val="nil"/>
              <w:bottom w:val="nil"/>
            </w:tcBorders>
          </w:tcPr>
          <w:p>
            <w:pPr>
              <w:pStyle w:val="TableParagraph"/>
              <w:spacing w:line="187" w:lineRule="exact" w:before="8"/>
              <w:ind w:right="88"/>
              <w:rPr>
                <w:sz w:val="15"/>
              </w:rPr>
            </w:pPr>
            <w:r>
              <w:rPr>
                <w:w w:val="150"/>
                <w:sz w:val="15"/>
              </w:rPr>
              <w:t>-</w:t>
            </w:r>
          </w:p>
        </w:tc>
        <w:tc>
          <w:tcPr>
            <w:tcW w:w="698" w:type="dxa"/>
            <w:tcBorders>
              <w:top w:val="nil"/>
              <w:bottom w:val="nil"/>
            </w:tcBorders>
          </w:tcPr>
          <w:p>
            <w:pPr>
              <w:pStyle w:val="TableParagraph"/>
              <w:spacing w:line="187" w:lineRule="exact" w:before="8"/>
              <w:ind w:right="90"/>
              <w:rPr>
                <w:sz w:val="15"/>
              </w:rPr>
            </w:pPr>
            <w:r>
              <w:rPr>
                <w:w w:val="150"/>
                <w:sz w:val="15"/>
              </w:rPr>
              <w:t>-</w:t>
            </w:r>
          </w:p>
        </w:tc>
        <w:tc>
          <w:tcPr>
            <w:tcW w:w="697" w:type="dxa"/>
            <w:vMerge/>
            <w:tcBorders>
              <w:top w:val="nil"/>
            </w:tcBorders>
          </w:tcPr>
          <w:p>
            <w:pPr>
              <w:rPr>
                <w:sz w:val="2"/>
                <w:szCs w:val="2"/>
              </w:rPr>
            </w:pPr>
          </w:p>
        </w:tc>
        <w:tc>
          <w:tcPr>
            <w:tcW w:w="700" w:type="dxa"/>
            <w:gridSpan w:val="3"/>
            <w:tcBorders>
              <w:top w:val="nil"/>
              <w:bottom w:val="nil"/>
            </w:tcBorders>
          </w:tcPr>
          <w:p>
            <w:pPr>
              <w:pStyle w:val="TableParagraph"/>
              <w:spacing w:line="187" w:lineRule="exact" w:before="8"/>
              <w:ind w:right="94"/>
              <w:rPr>
                <w:sz w:val="15"/>
              </w:rPr>
            </w:pPr>
            <w:r>
              <w:rPr>
                <w:w w:val="150"/>
                <w:sz w:val="15"/>
              </w:rPr>
              <w:t>-</w:t>
            </w:r>
          </w:p>
        </w:tc>
        <w:tc>
          <w:tcPr>
            <w:tcW w:w="697" w:type="dxa"/>
            <w:gridSpan w:val="2"/>
            <w:tcBorders>
              <w:top w:val="nil"/>
              <w:bottom w:val="nil"/>
            </w:tcBorders>
          </w:tcPr>
          <w:p>
            <w:pPr>
              <w:pStyle w:val="TableParagraph"/>
              <w:spacing w:line="187" w:lineRule="exact" w:before="8"/>
              <w:ind w:right="95"/>
              <w:rPr>
                <w:sz w:val="15"/>
              </w:rPr>
            </w:pPr>
            <w:r>
              <w:rPr>
                <w:w w:val="89"/>
                <w:sz w:val="15"/>
              </w:rPr>
              <w:t>2</w:t>
            </w:r>
          </w:p>
        </w:tc>
        <w:tc>
          <w:tcPr>
            <w:tcW w:w="658" w:type="dxa"/>
            <w:tcBorders>
              <w:top w:val="nil"/>
              <w:bottom w:val="nil"/>
            </w:tcBorders>
          </w:tcPr>
          <w:p>
            <w:pPr>
              <w:pStyle w:val="TableParagraph"/>
              <w:spacing w:line="187" w:lineRule="exact" w:before="8"/>
              <w:ind w:right="94"/>
              <w:rPr>
                <w:sz w:val="15"/>
              </w:rPr>
            </w:pPr>
            <w:r>
              <w:rPr>
                <w:w w:val="150"/>
                <w:sz w:val="15"/>
              </w:rPr>
              <w:t>-</w:t>
            </w:r>
          </w:p>
        </w:tc>
        <w:tc>
          <w:tcPr>
            <w:tcW w:w="659" w:type="dxa"/>
            <w:gridSpan w:val="2"/>
            <w:tcBorders>
              <w:top w:val="nil"/>
              <w:bottom w:val="nil"/>
            </w:tcBorders>
          </w:tcPr>
          <w:p>
            <w:pPr>
              <w:pStyle w:val="TableParagraph"/>
              <w:spacing w:line="187" w:lineRule="exact" w:before="8"/>
              <w:ind w:right="95"/>
              <w:rPr>
                <w:sz w:val="15"/>
              </w:rPr>
            </w:pPr>
            <w:r>
              <w:rPr>
                <w:w w:val="150"/>
                <w:sz w:val="15"/>
              </w:rPr>
              <w:t>-</w:t>
            </w:r>
          </w:p>
        </w:tc>
        <w:tc>
          <w:tcPr>
            <w:tcW w:w="658" w:type="dxa"/>
            <w:tcBorders>
              <w:top w:val="nil"/>
              <w:bottom w:val="nil"/>
            </w:tcBorders>
          </w:tcPr>
          <w:p>
            <w:pPr>
              <w:pStyle w:val="TableParagraph"/>
              <w:spacing w:line="187" w:lineRule="exact" w:before="8"/>
              <w:ind w:right="96"/>
              <w:rPr>
                <w:sz w:val="15"/>
              </w:rPr>
            </w:pPr>
            <w:r>
              <w:rPr>
                <w:w w:val="150"/>
                <w:sz w:val="15"/>
              </w:rPr>
              <w:t>-</w:t>
            </w:r>
          </w:p>
        </w:tc>
      </w:tr>
      <w:tr>
        <w:trPr>
          <w:trHeight w:val="215" w:hRule="atLeast"/>
        </w:trPr>
        <w:tc>
          <w:tcPr>
            <w:tcW w:w="690" w:type="dxa"/>
            <w:gridSpan w:val="2"/>
            <w:tcBorders>
              <w:top w:val="nil"/>
              <w:bottom w:val="nil"/>
            </w:tcBorders>
          </w:tcPr>
          <w:p>
            <w:pPr>
              <w:pStyle w:val="TableParagraph"/>
              <w:spacing w:line="187" w:lineRule="exact" w:before="8"/>
              <w:ind w:right="84"/>
              <w:rPr>
                <w:sz w:val="15"/>
              </w:rPr>
            </w:pPr>
            <w:r>
              <w:rPr>
                <w:w w:val="150"/>
                <w:sz w:val="15"/>
              </w:rPr>
              <w:t>-</w:t>
            </w:r>
          </w:p>
        </w:tc>
        <w:tc>
          <w:tcPr>
            <w:tcW w:w="688" w:type="dxa"/>
            <w:tcBorders>
              <w:top w:val="nil"/>
              <w:bottom w:val="nil"/>
            </w:tcBorders>
          </w:tcPr>
          <w:p>
            <w:pPr>
              <w:pStyle w:val="TableParagraph"/>
              <w:spacing w:line="187" w:lineRule="exact" w:before="8"/>
              <w:ind w:right="83"/>
              <w:rPr>
                <w:sz w:val="15"/>
              </w:rPr>
            </w:pPr>
            <w:r>
              <w:rPr>
                <w:w w:val="150"/>
                <w:sz w:val="15"/>
              </w:rPr>
              <w:t>-</w:t>
            </w:r>
          </w:p>
        </w:tc>
        <w:tc>
          <w:tcPr>
            <w:tcW w:w="698" w:type="dxa"/>
            <w:tcBorders>
              <w:top w:val="nil"/>
              <w:bottom w:val="nil"/>
            </w:tcBorders>
          </w:tcPr>
          <w:p>
            <w:pPr>
              <w:pStyle w:val="TableParagraph"/>
              <w:spacing w:line="187" w:lineRule="exact" w:before="8"/>
              <w:ind w:right="85"/>
              <w:rPr>
                <w:sz w:val="15"/>
              </w:rPr>
            </w:pPr>
            <w:r>
              <w:rPr>
                <w:w w:val="150"/>
                <w:sz w:val="15"/>
              </w:rPr>
              <w:t>-</w:t>
            </w:r>
          </w:p>
        </w:tc>
        <w:tc>
          <w:tcPr>
            <w:tcW w:w="697" w:type="dxa"/>
            <w:tcBorders>
              <w:top w:val="nil"/>
              <w:bottom w:val="nil"/>
            </w:tcBorders>
          </w:tcPr>
          <w:p>
            <w:pPr>
              <w:pStyle w:val="TableParagraph"/>
              <w:spacing w:line="187" w:lineRule="exact" w:before="8"/>
              <w:ind w:right="85"/>
              <w:rPr>
                <w:sz w:val="15"/>
              </w:rPr>
            </w:pPr>
            <w:r>
              <w:rPr>
                <w:w w:val="150"/>
                <w:sz w:val="15"/>
              </w:rPr>
              <w:t>-</w:t>
            </w:r>
          </w:p>
        </w:tc>
        <w:tc>
          <w:tcPr>
            <w:tcW w:w="698" w:type="dxa"/>
            <w:tcBorders>
              <w:top w:val="nil"/>
              <w:bottom w:val="nil"/>
            </w:tcBorders>
          </w:tcPr>
          <w:p>
            <w:pPr>
              <w:pStyle w:val="TableParagraph"/>
              <w:spacing w:line="187" w:lineRule="exact" w:before="8"/>
              <w:ind w:right="87"/>
              <w:rPr>
                <w:sz w:val="15"/>
              </w:rPr>
            </w:pPr>
            <w:r>
              <w:rPr>
                <w:w w:val="150"/>
                <w:sz w:val="15"/>
              </w:rPr>
              <w:t>-</w:t>
            </w:r>
          </w:p>
        </w:tc>
        <w:tc>
          <w:tcPr>
            <w:tcW w:w="697" w:type="dxa"/>
            <w:tcBorders>
              <w:top w:val="nil"/>
              <w:bottom w:val="nil"/>
            </w:tcBorders>
          </w:tcPr>
          <w:p>
            <w:pPr>
              <w:pStyle w:val="TableParagraph"/>
              <w:spacing w:line="187" w:lineRule="exact" w:before="8"/>
              <w:ind w:right="88"/>
              <w:rPr>
                <w:sz w:val="15"/>
              </w:rPr>
            </w:pPr>
            <w:r>
              <w:rPr>
                <w:w w:val="150"/>
                <w:sz w:val="15"/>
              </w:rPr>
              <w:t>-</w:t>
            </w:r>
          </w:p>
        </w:tc>
        <w:tc>
          <w:tcPr>
            <w:tcW w:w="310" w:type="dxa"/>
            <w:tcBorders>
              <w:top w:val="nil"/>
              <w:bottom w:val="nil"/>
              <w:right w:val="nil"/>
            </w:tcBorders>
          </w:tcPr>
          <w:p>
            <w:pPr>
              <w:pStyle w:val="TableParagraph"/>
              <w:jc w:val="left"/>
              <w:rPr>
                <w:rFonts w:ascii="Times New Roman"/>
                <w:sz w:val="14"/>
              </w:rPr>
            </w:pPr>
          </w:p>
        </w:tc>
        <w:tc>
          <w:tcPr>
            <w:tcW w:w="387" w:type="dxa"/>
            <w:tcBorders>
              <w:top w:val="nil"/>
              <w:left w:val="nil"/>
              <w:bottom w:val="nil"/>
            </w:tcBorders>
          </w:tcPr>
          <w:p>
            <w:pPr>
              <w:pStyle w:val="TableParagraph"/>
              <w:spacing w:line="187" w:lineRule="exact" w:before="8"/>
              <w:ind w:right="88"/>
              <w:rPr>
                <w:sz w:val="15"/>
              </w:rPr>
            </w:pPr>
            <w:r>
              <w:rPr>
                <w:w w:val="150"/>
                <w:sz w:val="15"/>
              </w:rPr>
              <w:t>-</w:t>
            </w:r>
          </w:p>
        </w:tc>
        <w:tc>
          <w:tcPr>
            <w:tcW w:w="698" w:type="dxa"/>
            <w:tcBorders>
              <w:top w:val="nil"/>
              <w:bottom w:val="nil"/>
            </w:tcBorders>
          </w:tcPr>
          <w:p>
            <w:pPr>
              <w:pStyle w:val="TableParagraph"/>
              <w:spacing w:line="187" w:lineRule="exact" w:before="8"/>
              <w:ind w:right="90"/>
              <w:rPr>
                <w:sz w:val="15"/>
              </w:rPr>
            </w:pPr>
            <w:r>
              <w:rPr>
                <w:w w:val="150"/>
                <w:sz w:val="15"/>
              </w:rPr>
              <w:t>-</w:t>
            </w:r>
          </w:p>
        </w:tc>
        <w:tc>
          <w:tcPr>
            <w:tcW w:w="697" w:type="dxa"/>
            <w:vMerge/>
            <w:tcBorders>
              <w:top w:val="nil"/>
            </w:tcBorders>
          </w:tcPr>
          <w:p>
            <w:pPr>
              <w:rPr>
                <w:sz w:val="2"/>
                <w:szCs w:val="2"/>
              </w:rPr>
            </w:pPr>
          </w:p>
        </w:tc>
        <w:tc>
          <w:tcPr>
            <w:tcW w:w="700" w:type="dxa"/>
            <w:gridSpan w:val="3"/>
            <w:tcBorders>
              <w:top w:val="nil"/>
              <w:bottom w:val="nil"/>
            </w:tcBorders>
          </w:tcPr>
          <w:p>
            <w:pPr>
              <w:pStyle w:val="TableParagraph"/>
              <w:spacing w:line="187" w:lineRule="exact" w:before="8"/>
              <w:ind w:right="95"/>
              <w:rPr>
                <w:sz w:val="15"/>
              </w:rPr>
            </w:pPr>
            <w:r>
              <w:rPr>
                <w:w w:val="150"/>
                <w:sz w:val="15"/>
              </w:rPr>
              <w:t>-</w:t>
            </w:r>
          </w:p>
        </w:tc>
        <w:tc>
          <w:tcPr>
            <w:tcW w:w="697" w:type="dxa"/>
            <w:gridSpan w:val="2"/>
            <w:tcBorders>
              <w:top w:val="nil"/>
              <w:bottom w:val="nil"/>
            </w:tcBorders>
          </w:tcPr>
          <w:p>
            <w:pPr>
              <w:pStyle w:val="TableParagraph"/>
              <w:spacing w:line="187" w:lineRule="exact" w:before="8"/>
              <w:ind w:right="96"/>
              <w:rPr>
                <w:sz w:val="15"/>
              </w:rPr>
            </w:pPr>
            <w:r>
              <w:rPr>
                <w:w w:val="150"/>
                <w:sz w:val="15"/>
              </w:rPr>
              <w:t>-</w:t>
            </w:r>
          </w:p>
        </w:tc>
        <w:tc>
          <w:tcPr>
            <w:tcW w:w="658" w:type="dxa"/>
            <w:tcBorders>
              <w:top w:val="nil"/>
              <w:bottom w:val="nil"/>
            </w:tcBorders>
          </w:tcPr>
          <w:p>
            <w:pPr>
              <w:pStyle w:val="TableParagraph"/>
              <w:spacing w:line="187" w:lineRule="exact" w:before="8"/>
              <w:ind w:right="94"/>
              <w:rPr>
                <w:sz w:val="15"/>
              </w:rPr>
            </w:pPr>
            <w:r>
              <w:rPr>
                <w:w w:val="150"/>
                <w:sz w:val="15"/>
              </w:rPr>
              <w:t>-</w:t>
            </w:r>
          </w:p>
        </w:tc>
        <w:tc>
          <w:tcPr>
            <w:tcW w:w="659" w:type="dxa"/>
            <w:gridSpan w:val="2"/>
            <w:tcBorders>
              <w:top w:val="nil"/>
              <w:bottom w:val="nil"/>
            </w:tcBorders>
          </w:tcPr>
          <w:p>
            <w:pPr>
              <w:pStyle w:val="TableParagraph"/>
              <w:spacing w:line="187" w:lineRule="exact" w:before="8"/>
              <w:ind w:right="95"/>
              <w:rPr>
                <w:sz w:val="15"/>
              </w:rPr>
            </w:pPr>
            <w:r>
              <w:rPr>
                <w:w w:val="150"/>
                <w:sz w:val="15"/>
              </w:rPr>
              <w:t>-</w:t>
            </w:r>
          </w:p>
        </w:tc>
        <w:tc>
          <w:tcPr>
            <w:tcW w:w="658" w:type="dxa"/>
            <w:tcBorders>
              <w:top w:val="nil"/>
              <w:bottom w:val="nil"/>
            </w:tcBorders>
          </w:tcPr>
          <w:p>
            <w:pPr>
              <w:pStyle w:val="TableParagraph"/>
              <w:spacing w:line="187" w:lineRule="exact" w:before="8"/>
              <w:ind w:right="96"/>
              <w:rPr>
                <w:sz w:val="15"/>
              </w:rPr>
            </w:pPr>
            <w:r>
              <w:rPr>
                <w:w w:val="150"/>
                <w:sz w:val="15"/>
              </w:rPr>
              <w:t>-</w:t>
            </w:r>
          </w:p>
        </w:tc>
      </w:tr>
      <w:tr>
        <w:trPr>
          <w:trHeight w:val="215" w:hRule="atLeast"/>
        </w:trPr>
        <w:tc>
          <w:tcPr>
            <w:tcW w:w="690" w:type="dxa"/>
            <w:gridSpan w:val="2"/>
            <w:tcBorders>
              <w:top w:val="nil"/>
              <w:bottom w:val="nil"/>
            </w:tcBorders>
          </w:tcPr>
          <w:p>
            <w:pPr>
              <w:pStyle w:val="TableParagraph"/>
              <w:spacing w:line="187" w:lineRule="exact" w:before="8"/>
              <w:ind w:right="84"/>
              <w:rPr>
                <w:sz w:val="15"/>
              </w:rPr>
            </w:pPr>
            <w:r>
              <w:rPr>
                <w:w w:val="150"/>
                <w:sz w:val="15"/>
              </w:rPr>
              <w:t>-</w:t>
            </w:r>
          </w:p>
        </w:tc>
        <w:tc>
          <w:tcPr>
            <w:tcW w:w="688" w:type="dxa"/>
            <w:tcBorders>
              <w:top w:val="nil"/>
              <w:bottom w:val="nil"/>
            </w:tcBorders>
          </w:tcPr>
          <w:p>
            <w:pPr>
              <w:pStyle w:val="TableParagraph"/>
              <w:spacing w:line="187" w:lineRule="exact" w:before="8"/>
              <w:ind w:right="83"/>
              <w:rPr>
                <w:sz w:val="15"/>
              </w:rPr>
            </w:pPr>
            <w:r>
              <w:rPr>
                <w:w w:val="150"/>
                <w:sz w:val="15"/>
              </w:rPr>
              <w:t>-</w:t>
            </w:r>
          </w:p>
        </w:tc>
        <w:tc>
          <w:tcPr>
            <w:tcW w:w="698" w:type="dxa"/>
            <w:tcBorders>
              <w:top w:val="nil"/>
              <w:bottom w:val="nil"/>
            </w:tcBorders>
          </w:tcPr>
          <w:p>
            <w:pPr>
              <w:pStyle w:val="TableParagraph"/>
              <w:spacing w:line="187" w:lineRule="exact" w:before="8"/>
              <w:ind w:right="85"/>
              <w:rPr>
                <w:sz w:val="15"/>
              </w:rPr>
            </w:pPr>
            <w:r>
              <w:rPr>
                <w:w w:val="150"/>
                <w:sz w:val="15"/>
              </w:rPr>
              <w:t>-</w:t>
            </w:r>
          </w:p>
        </w:tc>
        <w:tc>
          <w:tcPr>
            <w:tcW w:w="697" w:type="dxa"/>
            <w:tcBorders>
              <w:top w:val="nil"/>
              <w:bottom w:val="nil"/>
            </w:tcBorders>
          </w:tcPr>
          <w:p>
            <w:pPr>
              <w:pStyle w:val="TableParagraph"/>
              <w:spacing w:line="187" w:lineRule="exact" w:before="8"/>
              <w:ind w:right="85"/>
              <w:rPr>
                <w:sz w:val="15"/>
              </w:rPr>
            </w:pPr>
            <w:r>
              <w:rPr>
                <w:w w:val="150"/>
                <w:sz w:val="15"/>
              </w:rPr>
              <w:t>-</w:t>
            </w:r>
          </w:p>
        </w:tc>
        <w:tc>
          <w:tcPr>
            <w:tcW w:w="698" w:type="dxa"/>
            <w:tcBorders>
              <w:top w:val="nil"/>
              <w:bottom w:val="nil"/>
            </w:tcBorders>
          </w:tcPr>
          <w:p>
            <w:pPr>
              <w:pStyle w:val="TableParagraph"/>
              <w:spacing w:line="187" w:lineRule="exact" w:before="8"/>
              <w:ind w:right="87"/>
              <w:rPr>
                <w:sz w:val="15"/>
              </w:rPr>
            </w:pPr>
            <w:r>
              <w:rPr>
                <w:w w:val="150"/>
                <w:sz w:val="15"/>
              </w:rPr>
              <w:t>-</w:t>
            </w:r>
          </w:p>
        </w:tc>
        <w:tc>
          <w:tcPr>
            <w:tcW w:w="697" w:type="dxa"/>
            <w:tcBorders>
              <w:top w:val="nil"/>
              <w:bottom w:val="nil"/>
            </w:tcBorders>
          </w:tcPr>
          <w:p>
            <w:pPr>
              <w:pStyle w:val="TableParagraph"/>
              <w:spacing w:line="187" w:lineRule="exact" w:before="8"/>
              <w:ind w:right="88"/>
              <w:rPr>
                <w:sz w:val="15"/>
              </w:rPr>
            </w:pPr>
            <w:r>
              <w:rPr>
                <w:w w:val="150"/>
                <w:sz w:val="15"/>
              </w:rPr>
              <w:t>-</w:t>
            </w:r>
          </w:p>
        </w:tc>
        <w:tc>
          <w:tcPr>
            <w:tcW w:w="310" w:type="dxa"/>
            <w:tcBorders>
              <w:top w:val="nil"/>
              <w:bottom w:val="nil"/>
              <w:right w:val="nil"/>
            </w:tcBorders>
          </w:tcPr>
          <w:p>
            <w:pPr>
              <w:pStyle w:val="TableParagraph"/>
              <w:spacing w:line="187" w:lineRule="exact" w:before="8"/>
              <w:ind w:left="95"/>
              <w:jc w:val="left"/>
              <w:rPr>
                <w:sz w:val="15"/>
              </w:rPr>
            </w:pPr>
            <w:r>
              <w:rPr>
                <w:w w:val="150"/>
                <w:sz w:val="15"/>
              </w:rPr>
              <w:t>-</w:t>
            </w:r>
          </w:p>
        </w:tc>
        <w:tc>
          <w:tcPr>
            <w:tcW w:w="387" w:type="dxa"/>
            <w:tcBorders>
              <w:top w:val="nil"/>
              <w:left w:val="nil"/>
              <w:bottom w:val="nil"/>
            </w:tcBorders>
          </w:tcPr>
          <w:p>
            <w:pPr>
              <w:pStyle w:val="TableParagraph"/>
              <w:jc w:val="left"/>
              <w:rPr>
                <w:rFonts w:ascii="Times New Roman"/>
                <w:sz w:val="14"/>
              </w:rPr>
            </w:pPr>
          </w:p>
        </w:tc>
        <w:tc>
          <w:tcPr>
            <w:tcW w:w="698" w:type="dxa"/>
            <w:tcBorders>
              <w:top w:val="nil"/>
              <w:bottom w:val="nil"/>
            </w:tcBorders>
          </w:tcPr>
          <w:p>
            <w:pPr>
              <w:pStyle w:val="TableParagraph"/>
              <w:spacing w:line="187" w:lineRule="exact" w:before="8"/>
              <w:ind w:right="90"/>
              <w:rPr>
                <w:sz w:val="15"/>
              </w:rPr>
            </w:pPr>
            <w:r>
              <w:rPr>
                <w:w w:val="150"/>
                <w:sz w:val="15"/>
              </w:rPr>
              <w:t>-</w:t>
            </w:r>
          </w:p>
        </w:tc>
        <w:tc>
          <w:tcPr>
            <w:tcW w:w="697" w:type="dxa"/>
            <w:vMerge/>
            <w:tcBorders>
              <w:top w:val="nil"/>
            </w:tcBorders>
          </w:tcPr>
          <w:p>
            <w:pPr>
              <w:rPr>
                <w:sz w:val="2"/>
                <w:szCs w:val="2"/>
              </w:rPr>
            </w:pPr>
          </w:p>
        </w:tc>
        <w:tc>
          <w:tcPr>
            <w:tcW w:w="700" w:type="dxa"/>
            <w:gridSpan w:val="3"/>
            <w:tcBorders>
              <w:top w:val="nil"/>
              <w:bottom w:val="nil"/>
            </w:tcBorders>
          </w:tcPr>
          <w:p>
            <w:pPr>
              <w:pStyle w:val="TableParagraph"/>
              <w:spacing w:line="187" w:lineRule="exact" w:before="8"/>
              <w:ind w:right="93"/>
              <w:rPr>
                <w:sz w:val="15"/>
              </w:rPr>
            </w:pPr>
            <w:r>
              <w:rPr>
                <w:w w:val="150"/>
                <w:sz w:val="15"/>
              </w:rPr>
              <w:t>-</w:t>
            </w:r>
          </w:p>
        </w:tc>
        <w:tc>
          <w:tcPr>
            <w:tcW w:w="697" w:type="dxa"/>
            <w:gridSpan w:val="2"/>
            <w:tcBorders>
              <w:top w:val="nil"/>
              <w:bottom w:val="nil"/>
            </w:tcBorders>
          </w:tcPr>
          <w:p>
            <w:pPr>
              <w:pStyle w:val="TableParagraph"/>
              <w:spacing w:line="187" w:lineRule="exact" w:before="8"/>
              <w:ind w:right="94"/>
              <w:rPr>
                <w:sz w:val="15"/>
              </w:rPr>
            </w:pPr>
            <w:r>
              <w:rPr>
                <w:w w:val="150"/>
                <w:sz w:val="15"/>
              </w:rPr>
              <w:t>-</w:t>
            </w:r>
          </w:p>
        </w:tc>
        <w:tc>
          <w:tcPr>
            <w:tcW w:w="658" w:type="dxa"/>
            <w:tcBorders>
              <w:top w:val="nil"/>
              <w:bottom w:val="nil"/>
            </w:tcBorders>
          </w:tcPr>
          <w:p>
            <w:pPr>
              <w:pStyle w:val="TableParagraph"/>
              <w:spacing w:line="187" w:lineRule="exact" w:before="8"/>
              <w:ind w:right="94"/>
              <w:rPr>
                <w:sz w:val="15"/>
              </w:rPr>
            </w:pPr>
            <w:r>
              <w:rPr>
                <w:w w:val="150"/>
                <w:sz w:val="15"/>
              </w:rPr>
              <w:t>-</w:t>
            </w:r>
          </w:p>
        </w:tc>
        <w:tc>
          <w:tcPr>
            <w:tcW w:w="659" w:type="dxa"/>
            <w:gridSpan w:val="2"/>
            <w:tcBorders>
              <w:top w:val="nil"/>
              <w:bottom w:val="nil"/>
            </w:tcBorders>
          </w:tcPr>
          <w:p>
            <w:pPr>
              <w:pStyle w:val="TableParagraph"/>
              <w:spacing w:line="187" w:lineRule="exact" w:before="8"/>
              <w:ind w:right="95"/>
              <w:rPr>
                <w:sz w:val="15"/>
              </w:rPr>
            </w:pPr>
            <w:r>
              <w:rPr>
                <w:w w:val="150"/>
                <w:sz w:val="15"/>
              </w:rPr>
              <w:t>-</w:t>
            </w:r>
          </w:p>
        </w:tc>
        <w:tc>
          <w:tcPr>
            <w:tcW w:w="658" w:type="dxa"/>
            <w:tcBorders>
              <w:top w:val="nil"/>
              <w:bottom w:val="nil"/>
            </w:tcBorders>
          </w:tcPr>
          <w:p>
            <w:pPr>
              <w:pStyle w:val="TableParagraph"/>
              <w:spacing w:line="187" w:lineRule="exact" w:before="8"/>
              <w:ind w:right="95"/>
              <w:rPr>
                <w:sz w:val="15"/>
              </w:rPr>
            </w:pPr>
            <w:r>
              <w:rPr>
                <w:w w:val="150"/>
                <w:sz w:val="15"/>
              </w:rPr>
              <w:t>-</w:t>
            </w:r>
          </w:p>
        </w:tc>
      </w:tr>
      <w:tr>
        <w:trPr>
          <w:trHeight w:val="220" w:hRule="atLeast"/>
        </w:trPr>
        <w:tc>
          <w:tcPr>
            <w:tcW w:w="690" w:type="dxa"/>
            <w:gridSpan w:val="2"/>
            <w:tcBorders>
              <w:top w:val="nil"/>
            </w:tcBorders>
          </w:tcPr>
          <w:p>
            <w:pPr>
              <w:pStyle w:val="TableParagraph"/>
              <w:spacing w:line="192" w:lineRule="exact" w:before="8"/>
              <w:ind w:right="84"/>
              <w:rPr>
                <w:sz w:val="15"/>
              </w:rPr>
            </w:pPr>
            <w:r>
              <w:rPr>
                <w:w w:val="150"/>
                <w:sz w:val="15"/>
              </w:rPr>
              <w:t>-</w:t>
            </w:r>
          </w:p>
        </w:tc>
        <w:tc>
          <w:tcPr>
            <w:tcW w:w="688" w:type="dxa"/>
            <w:tcBorders>
              <w:top w:val="nil"/>
            </w:tcBorders>
          </w:tcPr>
          <w:p>
            <w:pPr>
              <w:pStyle w:val="TableParagraph"/>
              <w:spacing w:line="192" w:lineRule="exact" w:before="8"/>
              <w:ind w:right="83"/>
              <w:rPr>
                <w:sz w:val="15"/>
              </w:rPr>
            </w:pPr>
            <w:r>
              <w:rPr>
                <w:w w:val="150"/>
                <w:sz w:val="15"/>
              </w:rPr>
              <w:t>-</w:t>
            </w:r>
          </w:p>
        </w:tc>
        <w:tc>
          <w:tcPr>
            <w:tcW w:w="698" w:type="dxa"/>
            <w:tcBorders>
              <w:top w:val="nil"/>
            </w:tcBorders>
          </w:tcPr>
          <w:p>
            <w:pPr>
              <w:pStyle w:val="TableParagraph"/>
              <w:spacing w:line="192" w:lineRule="exact" w:before="8"/>
              <w:ind w:right="85"/>
              <w:rPr>
                <w:sz w:val="15"/>
              </w:rPr>
            </w:pPr>
            <w:r>
              <w:rPr>
                <w:w w:val="150"/>
                <w:sz w:val="15"/>
              </w:rPr>
              <w:t>-</w:t>
            </w:r>
          </w:p>
        </w:tc>
        <w:tc>
          <w:tcPr>
            <w:tcW w:w="697" w:type="dxa"/>
            <w:tcBorders>
              <w:top w:val="nil"/>
            </w:tcBorders>
          </w:tcPr>
          <w:p>
            <w:pPr>
              <w:pStyle w:val="TableParagraph"/>
              <w:spacing w:line="192" w:lineRule="exact" w:before="8"/>
              <w:ind w:right="85"/>
              <w:rPr>
                <w:sz w:val="15"/>
              </w:rPr>
            </w:pPr>
            <w:r>
              <w:rPr>
                <w:w w:val="150"/>
                <w:sz w:val="15"/>
              </w:rPr>
              <w:t>-</w:t>
            </w:r>
          </w:p>
        </w:tc>
        <w:tc>
          <w:tcPr>
            <w:tcW w:w="698" w:type="dxa"/>
            <w:tcBorders>
              <w:top w:val="nil"/>
            </w:tcBorders>
          </w:tcPr>
          <w:p>
            <w:pPr>
              <w:pStyle w:val="TableParagraph"/>
              <w:spacing w:line="192" w:lineRule="exact" w:before="8"/>
              <w:ind w:right="87"/>
              <w:rPr>
                <w:sz w:val="15"/>
              </w:rPr>
            </w:pPr>
            <w:r>
              <w:rPr>
                <w:w w:val="150"/>
                <w:sz w:val="15"/>
              </w:rPr>
              <w:t>-</w:t>
            </w:r>
          </w:p>
        </w:tc>
        <w:tc>
          <w:tcPr>
            <w:tcW w:w="697" w:type="dxa"/>
            <w:tcBorders>
              <w:top w:val="nil"/>
            </w:tcBorders>
          </w:tcPr>
          <w:p>
            <w:pPr>
              <w:pStyle w:val="TableParagraph"/>
              <w:spacing w:line="192" w:lineRule="exact" w:before="8"/>
              <w:ind w:right="88"/>
              <w:rPr>
                <w:sz w:val="15"/>
              </w:rPr>
            </w:pPr>
            <w:r>
              <w:rPr>
                <w:w w:val="150"/>
                <w:sz w:val="15"/>
              </w:rPr>
              <w:t>-</w:t>
            </w:r>
          </w:p>
        </w:tc>
        <w:tc>
          <w:tcPr>
            <w:tcW w:w="310" w:type="dxa"/>
            <w:tcBorders>
              <w:top w:val="nil"/>
              <w:right w:val="nil"/>
            </w:tcBorders>
          </w:tcPr>
          <w:p>
            <w:pPr>
              <w:pStyle w:val="TableParagraph"/>
              <w:jc w:val="left"/>
              <w:rPr>
                <w:rFonts w:ascii="Times New Roman"/>
                <w:sz w:val="14"/>
              </w:rPr>
            </w:pPr>
          </w:p>
        </w:tc>
        <w:tc>
          <w:tcPr>
            <w:tcW w:w="387" w:type="dxa"/>
            <w:tcBorders>
              <w:top w:val="nil"/>
              <w:left w:val="nil"/>
            </w:tcBorders>
          </w:tcPr>
          <w:p>
            <w:pPr>
              <w:pStyle w:val="TableParagraph"/>
              <w:spacing w:line="192" w:lineRule="exact" w:before="8"/>
              <w:ind w:right="88"/>
              <w:rPr>
                <w:sz w:val="15"/>
              </w:rPr>
            </w:pPr>
            <w:r>
              <w:rPr>
                <w:w w:val="150"/>
                <w:sz w:val="15"/>
              </w:rPr>
              <w:t>-</w:t>
            </w:r>
          </w:p>
        </w:tc>
        <w:tc>
          <w:tcPr>
            <w:tcW w:w="698" w:type="dxa"/>
            <w:tcBorders>
              <w:top w:val="nil"/>
            </w:tcBorders>
          </w:tcPr>
          <w:p>
            <w:pPr>
              <w:pStyle w:val="TableParagraph"/>
              <w:spacing w:line="192" w:lineRule="exact" w:before="8"/>
              <w:ind w:right="90"/>
              <w:rPr>
                <w:sz w:val="15"/>
              </w:rPr>
            </w:pPr>
            <w:r>
              <w:rPr>
                <w:w w:val="150"/>
                <w:sz w:val="15"/>
              </w:rPr>
              <w:t>-</w:t>
            </w:r>
          </w:p>
        </w:tc>
        <w:tc>
          <w:tcPr>
            <w:tcW w:w="697" w:type="dxa"/>
            <w:vMerge/>
            <w:tcBorders>
              <w:top w:val="nil"/>
            </w:tcBorders>
          </w:tcPr>
          <w:p>
            <w:pPr>
              <w:rPr>
                <w:sz w:val="2"/>
                <w:szCs w:val="2"/>
              </w:rPr>
            </w:pPr>
          </w:p>
        </w:tc>
        <w:tc>
          <w:tcPr>
            <w:tcW w:w="700" w:type="dxa"/>
            <w:gridSpan w:val="3"/>
            <w:tcBorders>
              <w:top w:val="nil"/>
            </w:tcBorders>
          </w:tcPr>
          <w:p>
            <w:pPr>
              <w:pStyle w:val="TableParagraph"/>
              <w:spacing w:line="192" w:lineRule="exact" w:before="8"/>
              <w:ind w:right="93"/>
              <w:rPr>
                <w:sz w:val="15"/>
              </w:rPr>
            </w:pPr>
            <w:r>
              <w:rPr>
                <w:w w:val="150"/>
                <w:sz w:val="15"/>
              </w:rPr>
              <w:t>-</w:t>
            </w:r>
          </w:p>
        </w:tc>
        <w:tc>
          <w:tcPr>
            <w:tcW w:w="697" w:type="dxa"/>
            <w:gridSpan w:val="2"/>
            <w:tcBorders>
              <w:top w:val="nil"/>
            </w:tcBorders>
          </w:tcPr>
          <w:p>
            <w:pPr>
              <w:pStyle w:val="TableParagraph"/>
              <w:spacing w:line="192" w:lineRule="exact" w:before="8"/>
              <w:ind w:right="94"/>
              <w:rPr>
                <w:sz w:val="15"/>
              </w:rPr>
            </w:pPr>
            <w:r>
              <w:rPr>
                <w:w w:val="150"/>
                <w:sz w:val="15"/>
              </w:rPr>
              <w:t>-</w:t>
            </w:r>
          </w:p>
        </w:tc>
        <w:tc>
          <w:tcPr>
            <w:tcW w:w="658" w:type="dxa"/>
            <w:tcBorders>
              <w:top w:val="nil"/>
            </w:tcBorders>
          </w:tcPr>
          <w:p>
            <w:pPr>
              <w:pStyle w:val="TableParagraph"/>
              <w:spacing w:line="192" w:lineRule="exact" w:before="8"/>
              <w:ind w:right="94"/>
              <w:rPr>
                <w:sz w:val="15"/>
              </w:rPr>
            </w:pPr>
            <w:r>
              <w:rPr>
                <w:w w:val="150"/>
                <w:sz w:val="15"/>
              </w:rPr>
              <w:t>-</w:t>
            </w:r>
          </w:p>
        </w:tc>
        <w:tc>
          <w:tcPr>
            <w:tcW w:w="659" w:type="dxa"/>
            <w:gridSpan w:val="2"/>
            <w:tcBorders>
              <w:top w:val="nil"/>
            </w:tcBorders>
          </w:tcPr>
          <w:p>
            <w:pPr>
              <w:pStyle w:val="TableParagraph"/>
              <w:spacing w:line="192" w:lineRule="exact" w:before="8"/>
              <w:ind w:right="95"/>
              <w:rPr>
                <w:sz w:val="15"/>
              </w:rPr>
            </w:pPr>
            <w:r>
              <w:rPr>
                <w:w w:val="150"/>
                <w:sz w:val="15"/>
              </w:rPr>
              <w:t>-</w:t>
            </w:r>
          </w:p>
        </w:tc>
        <w:tc>
          <w:tcPr>
            <w:tcW w:w="658" w:type="dxa"/>
            <w:tcBorders>
              <w:top w:val="nil"/>
            </w:tcBorders>
          </w:tcPr>
          <w:p>
            <w:pPr>
              <w:pStyle w:val="TableParagraph"/>
              <w:spacing w:line="192" w:lineRule="exact" w:before="8"/>
              <w:ind w:right="95"/>
              <w:rPr>
                <w:sz w:val="15"/>
              </w:rPr>
            </w:pPr>
            <w:r>
              <w:rPr>
                <w:w w:val="150"/>
                <w:sz w:val="15"/>
              </w:rPr>
              <w:t>-</w:t>
            </w:r>
          </w:p>
        </w:tc>
      </w:tr>
    </w:tbl>
    <w:p>
      <w:pPr>
        <w:spacing w:after="0" w:line="192" w:lineRule="exact"/>
        <w:rPr>
          <w:sz w:val="15"/>
        </w:rPr>
        <w:sectPr>
          <w:pgSz w:w="11900" w:h="16840"/>
          <w:pgMar w:header="0" w:footer="810" w:top="760" w:bottom="1000" w:left="780" w:right="0"/>
        </w:sectPr>
      </w:pPr>
    </w:p>
    <w:p>
      <w:pPr>
        <w:tabs>
          <w:tab w:pos="803" w:val="left" w:leader="none"/>
          <w:tab w:pos="1253" w:val="left" w:leader="none"/>
        </w:tabs>
        <w:spacing w:line="232" w:lineRule="auto" w:before="84"/>
        <w:ind w:left="354" w:right="9685" w:firstLine="0"/>
        <w:jc w:val="left"/>
        <w:rPr>
          <w:sz w:val="18"/>
        </w:rPr>
      </w:pPr>
      <w:r>
        <w:rPr>
          <w:sz w:val="18"/>
        </w:rPr>
        <w:t>中</w:t>
        <w:tab/>
        <w:t>学</w:t>
        <w:tab/>
      </w:r>
      <w:r>
        <w:rPr>
          <w:spacing w:val="-18"/>
          <w:sz w:val="18"/>
        </w:rPr>
        <w:t>校</w:t>
      </w:r>
      <w:r>
        <w:rPr>
          <w:sz w:val="18"/>
        </w:rPr>
        <w:t>卒業後の状</w:t>
      </w:r>
      <w:r>
        <w:rPr>
          <w:spacing w:val="-19"/>
          <w:sz w:val="18"/>
        </w:rPr>
        <w:t>況</w:t>
      </w:r>
    </w:p>
    <w:p>
      <w:pPr>
        <w:pStyle w:val="BodyText"/>
        <w:spacing w:before="3"/>
        <w:rPr>
          <w:sz w:val="12"/>
        </w:rPr>
      </w:pPr>
    </w:p>
    <w:p>
      <w:pPr>
        <w:spacing w:before="104"/>
        <w:ind w:left="422" w:right="0" w:firstLine="0"/>
        <w:jc w:val="left"/>
        <w:rPr>
          <w:sz w:val="17"/>
        </w:rPr>
      </w:pPr>
      <w:r>
        <w:rPr>
          <w:w w:val="110"/>
          <w:sz w:val="17"/>
        </w:rPr>
        <w:t>（２）市町村別進路別卒業者数（つづき）</w:t>
      </w:r>
    </w:p>
    <w:tbl>
      <w:tblPr>
        <w:tblW w:w="0" w:type="auto"/>
        <w:jc w:val="left"/>
        <w:tblInd w:w="4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291"/>
        <w:gridCol w:w="1232"/>
        <w:gridCol w:w="903"/>
        <w:gridCol w:w="903"/>
        <w:gridCol w:w="903"/>
        <w:gridCol w:w="902"/>
        <w:gridCol w:w="903"/>
        <w:gridCol w:w="1241"/>
        <w:gridCol w:w="1240"/>
      </w:tblGrid>
      <w:tr>
        <w:trPr>
          <w:trHeight w:val="444" w:hRule="atLeast"/>
        </w:trPr>
        <w:tc>
          <w:tcPr>
            <w:tcW w:w="1291" w:type="dxa"/>
            <w:vMerge w:val="restart"/>
          </w:tcPr>
          <w:p>
            <w:pPr>
              <w:pStyle w:val="TableParagraph"/>
              <w:jc w:val="left"/>
              <w:rPr>
                <w:sz w:val="17"/>
              </w:rPr>
            </w:pPr>
          </w:p>
          <w:p>
            <w:pPr>
              <w:pStyle w:val="TableParagraph"/>
              <w:tabs>
                <w:tab w:pos="903" w:val="left" w:leader="none"/>
              </w:tabs>
              <w:ind w:left="229"/>
              <w:jc w:val="left"/>
              <w:rPr>
                <w:sz w:val="15"/>
              </w:rPr>
            </w:pPr>
            <w:r>
              <w:rPr>
                <w:w w:val="110"/>
                <w:sz w:val="15"/>
              </w:rPr>
              <w:t>区</w:t>
              <w:tab/>
              <w:t>分</w:t>
            </w:r>
          </w:p>
        </w:tc>
        <w:tc>
          <w:tcPr>
            <w:tcW w:w="1232" w:type="dxa"/>
            <w:vMerge w:val="restart"/>
          </w:tcPr>
          <w:p>
            <w:pPr>
              <w:pStyle w:val="TableParagraph"/>
              <w:spacing w:before="2"/>
              <w:ind w:left="198"/>
              <w:jc w:val="left"/>
              <w:rPr>
                <w:sz w:val="15"/>
              </w:rPr>
            </w:pPr>
            <w:r>
              <w:rPr>
                <w:w w:val="110"/>
                <w:sz w:val="15"/>
              </w:rPr>
              <w:t>前項Ａのう</w:t>
            </w:r>
          </w:p>
          <w:p>
            <w:pPr>
              <w:pStyle w:val="TableParagraph"/>
              <w:spacing w:line="230" w:lineRule="atLeast"/>
              <w:ind w:left="198" w:right="171"/>
              <w:jc w:val="left"/>
              <w:rPr>
                <w:sz w:val="15"/>
              </w:rPr>
            </w:pPr>
            <w:r>
              <w:rPr>
                <w:spacing w:val="-3"/>
                <w:w w:val="110"/>
                <w:sz w:val="15"/>
              </w:rPr>
              <w:t>ち他県進学</w:t>
            </w:r>
            <w:r>
              <w:rPr>
                <w:w w:val="110"/>
                <w:sz w:val="15"/>
              </w:rPr>
              <w:t>者（再掲</w:t>
            </w:r>
            <w:r>
              <w:rPr>
                <w:spacing w:val="-12"/>
                <w:w w:val="110"/>
                <w:sz w:val="15"/>
              </w:rPr>
              <w:t>）</w:t>
            </w:r>
          </w:p>
        </w:tc>
        <w:tc>
          <w:tcPr>
            <w:tcW w:w="4514" w:type="dxa"/>
            <w:gridSpan w:val="5"/>
          </w:tcPr>
          <w:p>
            <w:pPr>
              <w:pStyle w:val="TableParagraph"/>
              <w:spacing w:line="199" w:lineRule="exact"/>
              <w:ind w:left="676" w:right="648"/>
              <w:jc w:val="center"/>
              <w:rPr>
                <w:sz w:val="15"/>
              </w:rPr>
            </w:pPr>
            <w:r>
              <w:rPr>
                <w:w w:val="110"/>
                <w:sz w:val="15"/>
              </w:rPr>
              <w:t>左記Ａ・Ｂ・Ｃ・Ｄのうち就職している者</w:t>
            </w:r>
          </w:p>
          <w:p>
            <w:pPr>
              <w:pStyle w:val="TableParagraph"/>
              <w:spacing w:line="197" w:lineRule="exact" w:before="29"/>
              <w:ind w:left="675" w:right="648"/>
              <w:jc w:val="center"/>
              <w:rPr>
                <w:sz w:val="15"/>
              </w:rPr>
            </w:pPr>
            <w:r>
              <w:rPr>
                <w:w w:val="110"/>
                <w:sz w:val="15"/>
              </w:rPr>
              <w:t>（  再  掲 ）</w:t>
            </w:r>
          </w:p>
        </w:tc>
        <w:tc>
          <w:tcPr>
            <w:tcW w:w="1241" w:type="dxa"/>
            <w:vMerge w:val="restart"/>
          </w:tcPr>
          <w:p>
            <w:pPr>
              <w:pStyle w:val="TableParagraph"/>
              <w:spacing w:line="276" w:lineRule="auto" w:before="2"/>
              <w:ind w:left="122" w:right="89"/>
              <w:jc w:val="center"/>
              <w:rPr>
                <w:sz w:val="15"/>
              </w:rPr>
            </w:pPr>
            <w:r>
              <w:rPr>
                <w:w w:val="110"/>
                <w:sz w:val="15"/>
              </w:rPr>
              <w:t>計のうち７５ 条学級卒業者</w:t>
            </w:r>
          </w:p>
          <w:p>
            <w:pPr>
              <w:pStyle w:val="TableParagraph"/>
              <w:spacing w:line="190" w:lineRule="exact"/>
              <w:ind w:left="120" w:right="89"/>
              <w:jc w:val="center"/>
              <w:rPr>
                <w:sz w:val="15"/>
              </w:rPr>
            </w:pPr>
            <w:r>
              <w:rPr>
                <w:w w:val="110"/>
                <w:sz w:val="15"/>
              </w:rPr>
              <w:t>（再掲）</w:t>
            </w:r>
          </w:p>
        </w:tc>
        <w:tc>
          <w:tcPr>
            <w:tcW w:w="1240" w:type="dxa"/>
            <w:vMerge w:val="restart"/>
          </w:tcPr>
          <w:p>
            <w:pPr>
              <w:pStyle w:val="TableParagraph"/>
              <w:spacing w:line="276" w:lineRule="auto" w:before="2"/>
              <w:ind w:left="122" w:right="86" w:hanging="3"/>
              <w:jc w:val="center"/>
              <w:rPr>
                <w:sz w:val="15"/>
              </w:rPr>
            </w:pPr>
            <w:r>
              <w:rPr>
                <w:w w:val="110"/>
                <w:sz w:val="15"/>
              </w:rPr>
              <w:t>計のうち高校等入学志願者</w:t>
            </w:r>
          </w:p>
          <w:p>
            <w:pPr>
              <w:pStyle w:val="TableParagraph"/>
              <w:spacing w:line="190" w:lineRule="exact"/>
              <w:ind w:left="279" w:right="246"/>
              <w:jc w:val="center"/>
              <w:rPr>
                <w:sz w:val="15"/>
              </w:rPr>
            </w:pPr>
            <w:r>
              <w:rPr>
                <w:w w:val="110"/>
                <w:sz w:val="15"/>
              </w:rPr>
              <w:t>（再掲）</w:t>
            </w:r>
          </w:p>
        </w:tc>
      </w:tr>
      <w:tr>
        <w:trPr>
          <w:trHeight w:val="215" w:hRule="atLeast"/>
        </w:trPr>
        <w:tc>
          <w:tcPr>
            <w:tcW w:w="1291" w:type="dxa"/>
            <w:vMerge/>
            <w:tcBorders>
              <w:top w:val="nil"/>
            </w:tcBorders>
          </w:tcPr>
          <w:p>
            <w:pPr>
              <w:rPr>
                <w:sz w:val="2"/>
                <w:szCs w:val="2"/>
              </w:rPr>
            </w:pPr>
          </w:p>
        </w:tc>
        <w:tc>
          <w:tcPr>
            <w:tcW w:w="1232" w:type="dxa"/>
            <w:vMerge/>
            <w:tcBorders>
              <w:top w:val="nil"/>
            </w:tcBorders>
          </w:tcPr>
          <w:p>
            <w:pPr>
              <w:rPr>
                <w:sz w:val="2"/>
                <w:szCs w:val="2"/>
              </w:rPr>
            </w:pPr>
          </w:p>
        </w:tc>
        <w:tc>
          <w:tcPr>
            <w:tcW w:w="903" w:type="dxa"/>
          </w:tcPr>
          <w:p>
            <w:pPr>
              <w:pStyle w:val="TableParagraph"/>
              <w:spacing w:line="192" w:lineRule="exact" w:before="3"/>
              <w:ind w:left="22"/>
              <w:jc w:val="center"/>
              <w:rPr>
                <w:sz w:val="15"/>
              </w:rPr>
            </w:pPr>
            <w:r>
              <w:rPr>
                <w:w w:val="111"/>
                <w:sz w:val="15"/>
              </w:rPr>
              <w:t>計</w:t>
            </w:r>
          </w:p>
        </w:tc>
        <w:tc>
          <w:tcPr>
            <w:tcW w:w="903" w:type="dxa"/>
          </w:tcPr>
          <w:p>
            <w:pPr>
              <w:pStyle w:val="TableParagraph"/>
              <w:spacing w:line="192" w:lineRule="exact" w:before="3"/>
              <w:ind w:left="119"/>
              <w:jc w:val="left"/>
              <w:rPr>
                <w:sz w:val="15"/>
              </w:rPr>
            </w:pPr>
            <w:r>
              <w:rPr>
                <w:w w:val="110"/>
                <w:sz w:val="15"/>
              </w:rPr>
              <w:t>Ａのうち</w:t>
            </w:r>
          </w:p>
        </w:tc>
        <w:tc>
          <w:tcPr>
            <w:tcW w:w="903" w:type="dxa"/>
          </w:tcPr>
          <w:p>
            <w:pPr>
              <w:pStyle w:val="TableParagraph"/>
              <w:spacing w:line="192" w:lineRule="exact" w:before="3"/>
              <w:ind w:left="119"/>
              <w:jc w:val="left"/>
              <w:rPr>
                <w:sz w:val="15"/>
              </w:rPr>
            </w:pPr>
            <w:r>
              <w:rPr>
                <w:w w:val="110"/>
                <w:sz w:val="15"/>
              </w:rPr>
              <w:t>Ｂのうち</w:t>
            </w:r>
          </w:p>
        </w:tc>
        <w:tc>
          <w:tcPr>
            <w:tcW w:w="902" w:type="dxa"/>
          </w:tcPr>
          <w:p>
            <w:pPr>
              <w:pStyle w:val="TableParagraph"/>
              <w:spacing w:line="192" w:lineRule="exact" w:before="3"/>
              <w:ind w:left="120"/>
              <w:jc w:val="left"/>
              <w:rPr>
                <w:sz w:val="15"/>
              </w:rPr>
            </w:pPr>
            <w:r>
              <w:rPr>
                <w:w w:val="110"/>
                <w:sz w:val="15"/>
              </w:rPr>
              <w:t>Ｃのうち</w:t>
            </w:r>
          </w:p>
        </w:tc>
        <w:tc>
          <w:tcPr>
            <w:tcW w:w="903" w:type="dxa"/>
          </w:tcPr>
          <w:p>
            <w:pPr>
              <w:pStyle w:val="TableParagraph"/>
              <w:spacing w:line="192" w:lineRule="exact" w:before="3"/>
              <w:ind w:left="121"/>
              <w:jc w:val="left"/>
              <w:rPr>
                <w:sz w:val="15"/>
              </w:rPr>
            </w:pPr>
            <w:r>
              <w:rPr>
                <w:w w:val="110"/>
                <w:sz w:val="15"/>
              </w:rPr>
              <w:t>Ｄのうち</w:t>
            </w:r>
          </w:p>
        </w:tc>
        <w:tc>
          <w:tcPr>
            <w:tcW w:w="1241" w:type="dxa"/>
            <w:vMerge/>
            <w:tcBorders>
              <w:top w:val="nil"/>
            </w:tcBorders>
          </w:tcPr>
          <w:p>
            <w:pPr>
              <w:rPr>
                <w:sz w:val="2"/>
                <w:szCs w:val="2"/>
              </w:rPr>
            </w:pPr>
          </w:p>
        </w:tc>
        <w:tc>
          <w:tcPr>
            <w:tcW w:w="1240" w:type="dxa"/>
            <w:vMerge/>
            <w:tcBorders>
              <w:top w:val="nil"/>
            </w:tcBorders>
          </w:tcPr>
          <w:p>
            <w:pPr>
              <w:rPr>
                <w:sz w:val="2"/>
                <w:szCs w:val="2"/>
              </w:rPr>
            </w:pPr>
          </w:p>
        </w:tc>
      </w:tr>
      <w:tr>
        <w:trPr>
          <w:trHeight w:val="209" w:hRule="atLeast"/>
        </w:trPr>
        <w:tc>
          <w:tcPr>
            <w:tcW w:w="1291" w:type="dxa"/>
            <w:tcBorders>
              <w:bottom w:val="nil"/>
            </w:tcBorders>
          </w:tcPr>
          <w:p>
            <w:pPr>
              <w:pStyle w:val="TableParagraph"/>
              <w:spacing w:line="187" w:lineRule="exact" w:before="2"/>
              <w:ind w:left="25"/>
              <w:jc w:val="left"/>
              <w:rPr>
                <w:sz w:val="15"/>
              </w:rPr>
            </w:pPr>
            <w:r>
              <w:rPr>
                <w:w w:val="105"/>
                <w:sz w:val="15"/>
              </w:rPr>
              <w:t>18 年 3 月</w:t>
            </w:r>
          </w:p>
        </w:tc>
        <w:tc>
          <w:tcPr>
            <w:tcW w:w="1232" w:type="dxa"/>
            <w:tcBorders>
              <w:bottom w:val="nil"/>
            </w:tcBorders>
          </w:tcPr>
          <w:p>
            <w:pPr>
              <w:pStyle w:val="TableParagraph"/>
              <w:spacing w:line="187" w:lineRule="exact" w:before="2"/>
              <w:ind w:right="93"/>
              <w:rPr>
                <w:sz w:val="15"/>
              </w:rPr>
            </w:pPr>
            <w:r>
              <w:rPr>
                <w:sz w:val="15"/>
              </w:rPr>
              <w:t>149</w:t>
            </w:r>
          </w:p>
        </w:tc>
        <w:tc>
          <w:tcPr>
            <w:tcW w:w="903" w:type="dxa"/>
            <w:tcBorders>
              <w:bottom w:val="nil"/>
            </w:tcBorders>
          </w:tcPr>
          <w:p>
            <w:pPr>
              <w:pStyle w:val="TableParagraph"/>
              <w:spacing w:line="187" w:lineRule="exact" w:before="2"/>
              <w:ind w:right="93"/>
              <w:rPr>
                <w:sz w:val="15"/>
              </w:rPr>
            </w:pPr>
            <w:r>
              <w:rPr>
                <w:sz w:val="15"/>
              </w:rPr>
              <w:t>12</w:t>
            </w:r>
          </w:p>
        </w:tc>
        <w:tc>
          <w:tcPr>
            <w:tcW w:w="903" w:type="dxa"/>
            <w:tcBorders>
              <w:bottom w:val="nil"/>
            </w:tcBorders>
          </w:tcPr>
          <w:p>
            <w:pPr>
              <w:pStyle w:val="TableParagraph"/>
              <w:spacing w:line="187" w:lineRule="exact" w:before="2"/>
              <w:ind w:right="94"/>
              <w:rPr>
                <w:sz w:val="15"/>
              </w:rPr>
            </w:pPr>
            <w:r>
              <w:rPr>
                <w:sz w:val="15"/>
              </w:rPr>
              <w:t>12</w:t>
            </w:r>
          </w:p>
        </w:tc>
        <w:tc>
          <w:tcPr>
            <w:tcW w:w="903" w:type="dxa"/>
            <w:tcBorders>
              <w:bottom w:val="nil"/>
            </w:tcBorders>
          </w:tcPr>
          <w:p>
            <w:pPr>
              <w:pStyle w:val="TableParagraph"/>
              <w:spacing w:line="187" w:lineRule="exact" w:before="2"/>
              <w:ind w:right="94"/>
              <w:rPr>
                <w:sz w:val="15"/>
              </w:rPr>
            </w:pPr>
            <w:r>
              <w:rPr>
                <w:w w:val="167"/>
                <w:sz w:val="15"/>
              </w:rPr>
              <w:t>-</w:t>
            </w:r>
          </w:p>
        </w:tc>
        <w:tc>
          <w:tcPr>
            <w:tcW w:w="902" w:type="dxa"/>
            <w:vMerge w:val="restart"/>
          </w:tcPr>
          <w:p>
            <w:pPr>
              <w:pStyle w:val="TableParagraph"/>
              <w:spacing w:before="2"/>
              <w:ind w:right="92"/>
              <w:rPr>
                <w:sz w:val="15"/>
              </w:rPr>
            </w:pPr>
            <w:r>
              <w:rPr>
                <w:w w:val="167"/>
                <w:sz w:val="15"/>
              </w:rPr>
              <w:t>-</w:t>
            </w:r>
          </w:p>
          <w:p>
            <w:pPr>
              <w:pStyle w:val="TableParagraph"/>
              <w:spacing w:line="192" w:lineRule="exact" w:before="29"/>
              <w:ind w:right="95"/>
              <w:rPr>
                <w:sz w:val="15"/>
              </w:rPr>
            </w:pPr>
            <w:r>
              <w:rPr>
                <w:w w:val="100"/>
                <w:sz w:val="15"/>
              </w:rPr>
              <w:t>1</w:t>
            </w:r>
          </w:p>
        </w:tc>
        <w:tc>
          <w:tcPr>
            <w:tcW w:w="903" w:type="dxa"/>
            <w:tcBorders>
              <w:bottom w:val="nil"/>
            </w:tcBorders>
          </w:tcPr>
          <w:p>
            <w:pPr>
              <w:pStyle w:val="TableParagraph"/>
              <w:spacing w:line="187" w:lineRule="exact" w:before="2"/>
              <w:ind w:right="92"/>
              <w:rPr>
                <w:sz w:val="15"/>
              </w:rPr>
            </w:pPr>
            <w:r>
              <w:rPr>
                <w:w w:val="167"/>
                <w:sz w:val="15"/>
              </w:rPr>
              <w:t>-</w:t>
            </w:r>
          </w:p>
        </w:tc>
        <w:tc>
          <w:tcPr>
            <w:tcW w:w="1241" w:type="dxa"/>
            <w:tcBorders>
              <w:bottom w:val="nil"/>
            </w:tcBorders>
          </w:tcPr>
          <w:p>
            <w:pPr>
              <w:pStyle w:val="TableParagraph"/>
              <w:spacing w:line="187" w:lineRule="exact" w:before="2"/>
              <w:ind w:right="92"/>
              <w:rPr>
                <w:sz w:val="15"/>
              </w:rPr>
            </w:pPr>
            <w:r>
              <w:rPr>
                <w:sz w:val="15"/>
              </w:rPr>
              <w:t>95</w:t>
            </w:r>
          </w:p>
        </w:tc>
        <w:tc>
          <w:tcPr>
            <w:tcW w:w="1240" w:type="dxa"/>
            <w:tcBorders>
              <w:bottom w:val="nil"/>
            </w:tcBorders>
          </w:tcPr>
          <w:p>
            <w:pPr>
              <w:pStyle w:val="TableParagraph"/>
              <w:spacing w:line="187" w:lineRule="exact" w:before="2"/>
              <w:ind w:right="90"/>
              <w:rPr>
                <w:sz w:val="15"/>
              </w:rPr>
            </w:pPr>
            <w:r>
              <w:rPr>
                <w:w w:val="110"/>
                <w:sz w:val="15"/>
              </w:rPr>
              <w:t>14,474</w:t>
            </w:r>
          </w:p>
        </w:tc>
      </w:tr>
      <w:tr>
        <w:trPr>
          <w:trHeight w:val="220" w:hRule="atLeast"/>
        </w:trPr>
        <w:tc>
          <w:tcPr>
            <w:tcW w:w="1291" w:type="dxa"/>
            <w:tcBorders>
              <w:top w:val="nil"/>
            </w:tcBorders>
          </w:tcPr>
          <w:p>
            <w:pPr>
              <w:pStyle w:val="TableParagraph"/>
              <w:spacing w:line="192" w:lineRule="exact" w:before="8"/>
              <w:ind w:left="25"/>
              <w:jc w:val="left"/>
              <w:rPr>
                <w:sz w:val="15"/>
              </w:rPr>
            </w:pPr>
            <w:r>
              <w:rPr>
                <w:w w:val="105"/>
                <w:sz w:val="15"/>
              </w:rPr>
              <w:t>19 年 3 月</w:t>
            </w:r>
          </w:p>
        </w:tc>
        <w:tc>
          <w:tcPr>
            <w:tcW w:w="1232" w:type="dxa"/>
            <w:tcBorders>
              <w:top w:val="nil"/>
            </w:tcBorders>
          </w:tcPr>
          <w:p>
            <w:pPr>
              <w:pStyle w:val="TableParagraph"/>
              <w:spacing w:line="192" w:lineRule="exact" w:before="8"/>
              <w:ind w:right="98"/>
              <w:rPr>
                <w:sz w:val="15"/>
              </w:rPr>
            </w:pPr>
            <w:r>
              <w:rPr>
                <w:sz w:val="15"/>
              </w:rPr>
              <w:t>203</w:t>
            </w:r>
          </w:p>
        </w:tc>
        <w:tc>
          <w:tcPr>
            <w:tcW w:w="903" w:type="dxa"/>
            <w:tcBorders>
              <w:top w:val="nil"/>
            </w:tcBorders>
          </w:tcPr>
          <w:p>
            <w:pPr>
              <w:pStyle w:val="TableParagraph"/>
              <w:spacing w:line="192" w:lineRule="exact" w:before="8"/>
              <w:ind w:right="98"/>
              <w:rPr>
                <w:sz w:val="15"/>
              </w:rPr>
            </w:pPr>
            <w:r>
              <w:rPr>
                <w:sz w:val="15"/>
              </w:rPr>
              <w:t>16</w:t>
            </w:r>
          </w:p>
        </w:tc>
        <w:tc>
          <w:tcPr>
            <w:tcW w:w="903" w:type="dxa"/>
            <w:tcBorders>
              <w:top w:val="nil"/>
            </w:tcBorders>
          </w:tcPr>
          <w:p>
            <w:pPr>
              <w:pStyle w:val="TableParagraph"/>
              <w:spacing w:line="192" w:lineRule="exact" w:before="8"/>
              <w:ind w:right="96"/>
              <w:rPr>
                <w:sz w:val="15"/>
              </w:rPr>
            </w:pPr>
            <w:r>
              <w:rPr>
                <w:sz w:val="15"/>
              </w:rPr>
              <w:t>15</w:t>
            </w:r>
          </w:p>
        </w:tc>
        <w:tc>
          <w:tcPr>
            <w:tcW w:w="903" w:type="dxa"/>
            <w:tcBorders>
              <w:top w:val="nil"/>
            </w:tcBorders>
          </w:tcPr>
          <w:p>
            <w:pPr>
              <w:pStyle w:val="TableParagraph"/>
              <w:spacing w:line="192" w:lineRule="exact" w:before="8"/>
              <w:ind w:right="96"/>
              <w:rPr>
                <w:sz w:val="15"/>
              </w:rPr>
            </w:pPr>
            <w:r>
              <w:rPr>
                <w:w w:val="167"/>
                <w:sz w:val="15"/>
              </w:rPr>
              <w:t>-</w:t>
            </w:r>
          </w:p>
        </w:tc>
        <w:tc>
          <w:tcPr>
            <w:tcW w:w="902" w:type="dxa"/>
            <w:vMerge/>
            <w:tcBorders>
              <w:top w:val="nil"/>
            </w:tcBorders>
          </w:tcPr>
          <w:p>
            <w:pPr>
              <w:rPr>
                <w:sz w:val="2"/>
                <w:szCs w:val="2"/>
              </w:rPr>
            </w:pPr>
          </w:p>
        </w:tc>
        <w:tc>
          <w:tcPr>
            <w:tcW w:w="903" w:type="dxa"/>
            <w:tcBorders>
              <w:top w:val="nil"/>
            </w:tcBorders>
          </w:tcPr>
          <w:p>
            <w:pPr>
              <w:pStyle w:val="TableParagraph"/>
              <w:spacing w:line="192" w:lineRule="exact" w:before="8"/>
              <w:ind w:right="94"/>
              <w:rPr>
                <w:sz w:val="15"/>
              </w:rPr>
            </w:pPr>
            <w:r>
              <w:rPr>
                <w:w w:val="167"/>
                <w:sz w:val="15"/>
              </w:rPr>
              <w:t>-</w:t>
            </w:r>
          </w:p>
        </w:tc>
        <w:tc>
          <w:tcPr>
            <w:tcW w:w="1241" w:type="dxa"/>
            <w:tcBorders>
              <w:top w:val="nil"/>
            </w:tcBorders>
          </w:tcPr>
          <w:p>
            <w:pPr>
              <w:pStyle w:val="TableParagraph"/>
              <w:spacing w:line="192" w:lineRule="exact" w:before="8"/>
              <w:ind w:right="93"/>
              <w:rPr>
                <w:sz w:val="15"/>
              </w:rPr>
            </w:pPr>
            <w:r>
              <w:rPr>
                <w:sz w:val="15"/>
              </w:rPr>
              <w:t>86</w:t>
            </w:r>
          </w:p>
        </w:tc>
        <w:tc>
          <w:tcPr>
            <w:tcW w:w="1240" w:type="dxa"/>
            <w:tcBorders>
              <w:top w:val="nil"/>
            </w:tcBorders>
          </w:tcPr>
          <w:p>
            <w:pPr>
              <w:pStyle w:val="TableParagraph"/>
              <w:spacing w:line="192" w:lineRule="exact" w:before="8"/>
              <w:ind w:right="90"/>
              <w:rPr>
                <w:sz w:val="15"/>
              </w:rPr>
            </w:pPr>
            <w:r>
              <w:rPr>
                <w:spacing w:val="1"/>
                <w:w w:val="100"/>
                <w:sz w:val="15"/>
              </w:rPr>
              <w:t>1</w:t>
            </w:r>
            <w:r>
              <w:rPr>
                <w:spacing w:val="2"/>
                <w:w w:val="100"/>
                <w:sz w:val="15"/>
              </w:rPr>
              <w:t>4</w:t>
            </w:r>
            <w:r>
              <w:rPr>
                <w:spacing w:val="1"/>
                <w:w w:val="200"/>
                <w:sz w:val="15"/>
              </w:rPr>
              <w:t>,</w:t>
            </w:r>
            <w:r>
              <w:rPr>
                <w:spacing w:val="2"/>
                <w:w w:val="100"/>
                <w:sz w:val="15"/>
              </w:rPr>
              <w:t>863</w:t>
            </w:r>
          </w:p>
        </w:tc>
      </w:tr>
      <w:tr>
        <w:trPr>
          <w:trHeight w:val="336" w:hRule="atLeast"/>
        </w:trPr>
        <w:tc>
          <w:tcPr>
            <w:tcW w:w="1291" w:type="dxa"/>
            <w:tcBorders>
              <w:bottom w:val="nil"/>
            </w:tcBorders>
          </w:tcPr>
          <w:p>
            <w:pPr>
              <w:pStyle w:val="TableParagraph"/>
              <w:tabs>
                <w:tab w:pos="819" w:val="left" w:leader="none"/>
              </w:tabs>
              <w:spacing w:before="78"/>
              <w:ind w:left="310"/>
              <w:jc w:val="left"/>
              <w:rPr>
                <w:sz w:val="15"/>
              </w:rPr>
            </w:pPr>
            <w:r>
              <w:rPr>
                <w:w w:val="110"/>
                <w:sz w:val="15"/>
              </w:rPr>
              <w:t>市</w:t>
              <w:tab/>
              <w:t>計</w:t>
            </w:r>
          </w:p>
        </w:tc>
        <w:tc>
          <w:tcPr>
            <w:tcW w:w="1232" w:type="dxa"/>
            <w:tcBorders>
              <w:bottom w:val="nil"/>
            </w:tcBorders>
          </w:tcPr>
          <w:p>
            <w:pPr>
              <w:pStyle w:val="TableParagraph"/>
              <w:spacing w:before="82"/>
              <w:ind w:right="98"/>
              <w:rPr>
                <w:sz w:val="15"/>
              </w:rPr>
            </w:pPr>
            <w:r>
              <w:rPr>
                <w:sz w:val="15"/>
              </w:rPr>
              <w:t>138</w:t>
            </w:r>
          </w:p>
        </w:tc>
        <w:tc>
          <w:tcPr>
            <w:tcW w:w="903" w:type="dxa"/>
            <w:tcBorders>
              <w:bottom w:val="nil"/>
            </w:tcBorders>
          </w:tcPr>
          <w:p>
            <w:pPr>
              <w:pStyle w:val="TableParagraph"/>
              <w:spacing w:before="82"/>
              <w:ind w:right="98"/>
              <w:rPr>
                <w:sz w:val="15"/>
              </w:rPr>
            </w:pPr>
            <w:r>
              <w:rPr>
                <w:sz w:val="15"/>
              </w:rPr>
              <w:t>10</w:t>
            </w:r>
          </w:p>
        </w:tc>
        <w:tc>
          <w:tcPr>
            <w:tcW w:w="903" w:type="dxa"/>
            <w:tcBorders>
              <w:bottom w:val="nil"/>
            </w:tcBorders>
          </w:tcPr>
          <w:p>
            <w:pPr>
              <w:pStyle w:val="TableParagraph"/>
              <w:spacing w:before="82"/>
              <w:ind w:right="96"/>
              <w:rPr>
                <w:sz w:val="15"/>
              </w:rPr>
            </w:pPr>
            <w:r>
              <w:rPr>
                <w:sz w:val="15"/>
              </w:rPr>
              <w:t>10</w:t>
            </w:r>
          </w:p>
        </w:tc>
        <w:tc>
          <w:tcPr>
            <w:tcW w:w="903" w:type="dxa"/>
            <w:tcBorders>
              <w:bottom w:val="nil"/>
            </w:tcBorders>
          </w:tcPr>
          <w:p>
            <w:pPr>
              <w:pStyle w:val="TableParagraph"/>
              <w:spacing w:before="82"/>
              <w:ind w:right="96"/>
              <w:rPr>
                <w:sz w:val="15"/>
              </w:rPr>
            </w:pPr>
            <w:r>
              <w:rPr>
                <w:w w:val="167"/>
                <w:sz w:val="15"/>
              </w:rPr>
              <w:t>-</w:t>
            </w:r>
          </w:p>
        </w:tc>
        <w:tc>
          <w:tcPr>
            <w:tcW w:w="902" w:type="dxa"/>
            <w:tcBorders>
              <w:bottom w:val="nil"/>
            </w:tcBorders>
          </w:tcPr>
          <w:p>
            <w:pPr>
              <w:pStyle w:val="TableParagraph"/>
              <w:spacing w:before="82"/>
              <w:ind w:right="95"/>
              <w:rPr>
                <w:sz w:val="15"/>
              </w:rPr>
            </w:pPr>
            <w:r>
              <w:rPr>
                <w:w w:val="167"/>
                <w:sz w:val="15"/>
              </w:rPr>
              <w:t>-</w:t>
            </w:r>
          </w:p>
        </w:tc>
        <w:tc>
          <w:tcPr>
            <w:tcW w:w="903" w:type="dxa"/>
            <w:tcBorders>
              <w:bottom w:val="nil"/>
            </w:tcBorders>
          </w:tcPr>
          <w:p>
            <w:pPr>
              <w:pStyle w:val="TableParagraph"/>
              <w:spacing w:before="82"/>
              <w:ind w:right="94"/>
              <w:rPr>
                <w:sz w:val="15"/>
              </w:rPr>
            </w:pPr>
            <w:r>
              <w:rPr>
                <w:w w:val="167"/>
                <w:sz w:val="15"/>
              </w:rPr>
              <w:t>-</w:t>
            </w:r>
          </w:p>
        </w:tc>
        <w:tc>
          <w:tcPr>
            <w:tcW w:w="1241" w:type="dxa"/>
            <w:tcBorders>
              <w:bottom w:val="nil"/>
            </w:tcBorders>
          </w:tcPr>
          <w:p>
            <w:pPr>
              <w:pStyle w:val="TableParagraph"/>
              <w:spacing w:before="82"/>
              <w:ind w:right="93"/>
              <w:rPr>
                <w:sz w:val="15"/>
              </w:rPr>
            </w:pPr>
            <w:r>
              <w:rPr>
                <w:sz w:val="15"/>
              </w:rPr>
              <w:t>66</w:t>
            </w:r>
          </w:p>
        </w:tc>
        <w:tc>
          <w:tcPr>
            <w:tcW w:w="1240" w:type="dxa"/>
            <w:tcBorders>
              <w:bottom w:val="nil"/>
            </w:tcBorders>
          </w:tcPr>
          <w:p>
            <w:pPr>
              <w:pStyle w:val="TableParagraph"/>
              <w:spacing w:before="82"/>
              <w:ind w:right="90"/>
              <w:rPr>
                <w:sz w:val="15"/>
              </w:rPr>
            </w:pPr>
            <w:r>
              <w:rPr>
                <w:spacing w:val="1"/>
                <w:w w:val="100"/>
                <w:sz w:val="15"/>
              </w:rPr>
              <w:t>1</w:t>
            </w:r>
            <w:r>
              <w:rPr>
                <w:spacing w:val="2"/>
                <w:w w:val="100"/>
                <w:sz w:val="15"/>
              </w:rPr>
              <w:t>1</w:t>
            </w:r>
            <w:r>
              <w:rPr>
                <w:spacing w:val="1"/>
                <w:w w:val="200"/>
                <w:sz w:val="15"/>
              </w:rPr>
              <w:t>,</w:t>
            </w:r>
            <w:r>
              <w:rPr>
                <w:spacing w:val="2"/>
                <w:w w:val="100"/>
                <w:sz w:val="15"/>
              </w:rPr>
              <w:t>440</w:t>
            </w:r>
          </w:p>
        </w:tc>
      </w:tr>
      <w:tr>
        <w:trPr>
          <w:trHeight w:val="270" w:hRule="atLeast"/>
        </w:trPr>
        <w:tc>
          <w:tcPr>
            <w:tcW w:w="1291" w:type="dxa"/>
            <w:tcBorders>
              <w:top w:val="nil"/>
              <w:bottom w:val="nil"/>
            </w:tcBorders>
          </w:tcPr>
          <w:p>
            <w:pPr>
              <w:pStyle w:val="TableParagraph"/>
              <w:tabs>
                <w:tab w:pos="388" w:val="left" w:leader="none"/>
                <w:tab w:pos="775" w:val="left" w:leader="none"/>
              </w:tabs>
              <w:spacing w:line="195" w:lineRule="exact" w:before="55"/>
              <w:ind w:right="2"/>
              <w:rPr>
                <w:sz w:val="15"/>
              </w:rPr>
            </w:pPr>
            <w:r>
              <w:rPr>
                <w:w w:val="110"/>
                <w:sz w:val="15"/>
              </w:rPr>
              <w:t>青</w:t>
              <w:tab/>
              <w:t>森</w:t>
              <w:tab/>
              <w:t>市</w:t>
            </w:r>
          </w:p>
        </w:tc>
        <w:tc>
          <w:tcPr>
            <w:tcW w:w="1232" w:type="dxa"/>
            <w:tcBorders>
              <w:top w:val="nil"/>
              <w:bottom w:val="nil"/>
            </w:tcBorders>
          </w:tcPr>
          <w:p>
            <w:pPr>
              <w:pStyle w:val="TableParagraph"/>
              <w:spacing w:line="195" w:lineRule="exact" w:before="55"/>
              <w:ind w:right="95"/>
              <w:rPr>
                <w:sz w:val="15"/>
              </w:rPr>
            </w:pPr>
            <w:r>
              <w:rPr>
                <w:sz w:val="15"/>
              </w:rPr>
              <w:t>39</w:t>
            </w:r>
          </w:p>
        </w:tc>
        <w:tc>
          <w:tcPr>
            <w:tcW w:w="903" w:type="dxa"/>
            <w:tcBorders>
              <w:top w:val="nil"/>
              <w:bottom w:val="nil"/>
            </w:tcBorders>
          </w:tcPr>
          <w:p>
            <w:pPr>
              <w:pStyle w:val="TableParagraph"/>
              <w:spacing w:line="195" w:lineRule="exact" w:before="55"/>
              <w:ind w:right="94"/>
              <w:rPr>
                <w:sz w:val="15"/>
              </w:rPr>
            </w:pPr>
            <w:r>
              <w:rPr>
                <w:w w:val="100"/>
                <w:sz w:val="15"/>
              </w:rPr>
              <w:t>2</w:t>
            </w:r>
          </w:p>
        </w:tc>
        <w:tc>
          <w:tcPr>
            <w:tcW w:w="903" w:type="dxa"/>
            <w:tcBorders>
              <w:top w:val="nil"/>
              <w:bottom w:val="nil"/>
            </w:tcBorders>
          </w:tcPr>
          <w:p>
            <w:pPr>
              <w:pStyle w:val="TableParagraph"/>
              <w:spacing w:line="195" w:lineRule="exact" w:before="55"/>
              <w:ind w:right="95"/>
              <w:rPr>
                <w:sz w:val="15"/>
              </w:rPr>
            </w:pPr>
            <w:r>
              <w:rPr>
                <w:w w:val="100"/>
                <w:sz w:val="15"/>
              </w:rPr>
              <w:t>2</w:t>
            </w:r>
          </w:p>
        </w:tc>
        <w:tc>
          <w:tcPr>
            <w:tcW w:w="903" w:type="dxa"/>
            <w:tcBorders>
              <w:top w:val="nil"/>
              <w:bottom w:val="nil"/>
            </w:tcBorders>
          </w:tcPr>
          <w:p>
            <w:pPr>
              <w:pStyle w:val="TableParagraph"/>
              <w:spacing w:line="195" w:lineRule="exact" w:before="55"/>
              <w:ind w:right="94"/>
              <w:rPr>
                <w:sz w:val="15"/>
              </w:rPr>
            </w:pPr>
            <w:r>
              <w:rPr>
                <w:w w:val="167"/>
                <w:sz w:val="15"/>
              </w:rPr>
              <w:t>-</w:t>
            </w:r>
          </w:p>
        </w:tc>
        <w:tc>
          <w:tcPr>
            <w:tcW w:w="902" w:type="dxa"/>
            <w:tcBorders>
              <w:top w:val="nil"/>
              <w:bottom w:val="nil"/>
            </w:tcBorders>
          </w:tcPr>
          <w:p>
            <w:pPr>
              <w:pStyle w:val="TableParagraph"/>
              <w:spacing w:line="195" w:lineRule="exact" w:before="55"/>
              <w:ind w:right="92"/>
              <w:rPr>
                <w:sz w:val="15"/>
              </w:rPr>
            </w:pPr>
            <w:r>
              <w:rPr>
                <w:w w:val="167"/>
                <w:sz w:val="15"/>
              </w:rPr>
              <w:t>-</w:t>
            </w:r>
          </w:p>
        </w:tc>
        <w:tc>
          <w:tcPr>
            <w:tcW w:w="903" w:type="dxa"/>
            <w:tcBorders>
              <w:top w:val="nil"/>
              <w:bottom w:val="nil"/>
            </w:tcBorders>
          </w:tcPr>
          <w:p>
            <w:pPr>
              <w:pStyle w:val="TableParagraph"/>
              <w:spacing w:line="195" w:lineRule="exact" w:before="55"/>
              <w:ind w:right="92"/>
              <w:rPr>
                <w:sz w:val="15"/>
              </w:rPr>
            </w:pPr>
            <w:r>
              <w:rPr>
                <w:w w:val="167"/>
                <w:sz w:val="15"/>
              </w:rPr>
              <w:t>-</w:t>
            </w:r>
          </w:p>
        </w:tc>
        <w:tc>
          <w:tcPr>
            <w:tcW w:w="1241" w:type="dxa"/>
            <w:tcBorders>
              <w:top w:val="nil"/>
              <w:bottom w:val="nil"/>
            </w:tcBorders>
          </w:tcPr>
          <w:p>
            <w:pPr>
              <w:pStyle w:val="TableParagraph"/>
              <w:spacing w:line="195" w:lineRule="exact" w:before="55"/>
              <w:ind w:right="92"/>
              <w:rPr>
                <w:sz w:val="15"/>
              </w:rPr>
            </w:pPr>
            <w:r>
              <w:rPr>
                <w:sz w:val="15"/>
              </w:rPr>
              <w:t>14</w:t>
            </w:r>
          </w:p>
        </w:tc>
        <w:tc>
          <w:tcPr>
            <w:tcW w:w="1240" w:type="dxa"/>
            <w:tcBorders>
              <w:top w:val="nil"/>
              <w:bottom w:val="nil"/>
            </w:tcBorders>
          </w:tcPr>
          <w:p>
            <w:pPr>
              <w:pStyle w:val="TableParagraph"/>
              <w:spacing w:line="195" w:lineRule="exact" w:before="55"/>
              <w:ind w:right="90"/>
              <w:rPr>
                <w:sz w:val="15"/>
              </w:rPr>
            </w:pPr>
            <w:r>
              <w:rPr>
                <w:w w:val="110"/>
                <w:sz w:val="15"/>
              </w:rPr>
              <w:t>3,101</w:t>
            </w:r>
          </w:p>
        </w:tc>
      </w:tr>
      <w:tr>
        <w:trPr>
          <w:trHeight w:val="229" w:hRule="atLeast"/>
        </w:trPr>
        <w:tc>
          <w:tcPr>
            <w:tcW w:w="1291" w:type="dxa"/>
            <w:tcBorders>
              <w:top w:val="nil"/>
              <w:bottom w:val="nil"/>
            </w:tcBorders>
          </w:tcPr>
          <w:p>
            <w:pPr>
              <w:pStyle w:val="TableParagraph"/>
              <w:jc w:val="left"/>
              <w:rPr>
                <w:rFonts w:ascii="Times New Roman"/>
                <w:sz w:val="16"/>
              </w:rPr>
            </w:pPr>
          </w:p>
        </w:tc>
        <w:tc>
          <w:tcPr>
            <w:tcW w:w="1232" w:type="dxa"/>
            <w:tcBorders>
              <w:top w:val="nil"/>
              <w:bottom w:val="nil"/>
            </w:tcBorders>
          </w:tcPr>
          <w:p>
            <w:pPr>
              <w:pStyle w:val="TableParagraph"/>
              <w:spacing w:line="194" w:lineRule="exact" w:before="16"/>
              <w:ind w:right="11"/>
              <w:rPr>
                <w:sz w:val="15"/>
              </w:rPr>
            </w:pPr>
            <w:r>
              <w:rPr>
                <w:w w:val="165"/>
                <w:sz w:val="15"/>
              </w:rPr>
              <w:t>(-)</w:t>
            </w:r>
          </w:p>
        </w:tc>
        <w:tc>
          <w:tcPr>
            <w:tcW w:w="903" w:type="dxa"/>
            <w:tcBorders>
              <w:top w:val="nil"/>
              <w:bottom w:val="nil"/>
            </w:tcBorders>
          </w:tcPr>
          <w:p>
            <w:pPr>
              <w:pStyle w:val="TableParagraph"/>
              <w:spacing w:line="194" w:lineRule="exact" w:before="16"/>
              <w:ind w:right="10"/>
              <w:rPr>
                <w:sz w:val="15"/>
              </w:rPr>
            </w:pPr>
            <w:r>
              <w:rPr>
                <w:w w:val="165"/>
                <w:sz w:val="15"/>
              </w:rPr>
              <w:t>(-)</w:t>
            </w:r>
          </w:p>
        </w:tc>
        <w:tc>
          <w:tcPr>
            <w:tcW w:w="903" w:type="dxa"/>
            <w:tcBorders>
              <w:top w:val="nil"/>
              <w:bottom w:val="nil"/>
            </w:tcBorders>
          </w:tcPr>
          <w:p>
            <w:pPr>
              <w:pStyle w:val="TableParagraph"/>
              <w:spacing w:line="194" w:lineRule="exact" w:before="16"/>
              <w:ind w:right="9"/>
              <w:rPr>
                <w:sz w:val="15"/>
              </w:rPr>
            </w:pPr>
            <w:r>
              <w:rPr>
                <w:w w:val="165"/>
                <w:sz w:val="15"/>
              </w:rPr>
              <w:t>(-)</w:t>
            </w:r>
          </w:p>
        </w:tc>
        <w:tc>
          <w:tcPr>
            <w:tcW w:w="903" w:type="dxa"/>
            <w:tcBorders>
              <w:top w:val="nil"/>
              <w:bottom w:val="nil"/>
            </w:tcBorders>
          </w:tcPr>
          <w:p>
            <w:pPr>
              <w:pStyle w:val="TableParagraph"/>
              <w:spacing w:line="194" w:lineRule="exact" w:before="16"/>
              <w:ind w:right="9"/>
              <w:rPr>
                <w:sz w:val="15"/>
              </w:rPr>
            </w:pPr>
            <w:r>
              <w:rPr>
                <w:w w:val="165"/>
                <w:sz w:val="15"/>
              </w:rPr>
              <w:t>(-)</w:t>
            </w:r>
          </w:p>
        </w:tc>
        <w:tc>
          <w:tcPr>
            <w:tcW w:w="902" w:type="dxa"/>
            <w:tcBorders>
              <w:top w:val="nil"/>
              <w:bottom w:val="nil"/>
            </w:tcBorders>
          </w:tcPr>
          <w:p>
            <w:pPr>
              <w:pStyle w:val="TableParagraph"/>
              <w:spacing w:line="194" w:lineRule="exact" w:before="16"/>
              <w:ind w:right="7"/>
              <w:rPr>
                <w:sz w:val="15"/>
              </w:rPr>
            </w:pPr>
            <w:r>
              <w:rPr>
                <w:w w:val="165"/>
                <w:sz w:val="15"/>
              </w:rPr>
              <w:t>(-)</w:t>
            </w:r>
          </w:p>
        </w:tc>
        <w:tc>
          <w:tcPr>
            <w:tcW w:w="903" w:type="dxa"/>
            <w:tcBorders>
              <w:top w:val="nil"/>
              <w:bottom w:val="nil"/>
            </w:tcBorders>
          </w:tcPr>
          <w:p>
            <w:pPr>
              <w:pStyle w:val="TableParagraph"/>
              <w:spacing w:line="194" w:lineRule="exact" w:before="16"/>
              <w:ind w:right="8"/>
              <w:rPr>
                <w:sz w:val="15"/>
              </w:rPr>
            </w:pPr>
            <w:r>
              <w:rPr>
                <w:w w:val="165"/>
                <w:sz w:val="15"/>
              </w:rPr>
              <w:t>(-)</w:t>
            </w:r>
          </w:p>
        </w:tc>
        <w:tc>
          <w:tcPr>
            <w:tcW w:w="1241" w:type="dxa"/>
            <w:tcBorders>
              <w:top w:val="nil"/>
              <w:bottom w:val="nil"/>
            </w:tcBorders>
          </w:tcPr>
          <w:p>
            <w:pPr>
              <w:pStyle w:val="TableParagraph"/>
              <w:spacing w:line="194" w:lineRule="exact" w:before="16"/>
              <w:ind w:right="7"/>
              <w:rPr>
                <w:sz w:val="15"/>
              </w:rPr>
            </w:pPr>
            <w:r>
              <w:rPr>
                <w:w w:val="165"/>
                <w:sz w:val="15"/>
              </w:rPr>
              <w:t>(-)</w:t>
            </w:r>
          </w:p>
        </w:tc>
        <w:tc>
          <w:tcPr>
            <w:tcW w:w="1240" w:type="dxa"/>
            <w:tcBorders>
              <w:top w:val="nil"/>
              <w:bottom w:val="nil"/>
            </w:tcBorders>
          </w:tcPr>
          <w:p>
            <w:pPr>
              <w:pStyle w:val="TableParagraph"/>
              <w:spacing w:line="194" w:lineRule="exact" w:before="16"/>
              <w:ind w:right="6"/>
              <w:rPr>
                <w:sz w:val="15"/>
              </w:rPr>
            </w:pPr>
            <w:r>
              <w:rPr>
                <w:w w:val="130"/>
                <w:sz w:val="15"/>
              </w:rPr>
              <w:t>(70)</w:t>
            </w:r>
          </w:p>
        </w:tc>
      </w:tr>
      <w:tr>
        <w:trPr>
          <w:trHeight w:val="229" w:hRule="atLeast"/>
        </w:trPr>
        <w:tc>
          <w:tcPr>
            <w:tcW w:w="1291" w:type="dxa"/>
            <w:tcBorders>
              <w:top w:val="nil"/>
              <w:bottom w:val="nil"/>
            </w:tcBorders>
          </w:tcPr>
          <w:p>
            <w:pPr>
              <w:pStyle w:val="TableParagraph"/>
              <w:tabs>
                <w:tab w:pos="388" w:val="left" w:leader="none"/>
                <w:tab w:pos="775" w:val="left" w:leader="none"/>
              </w:tabs>
              <w:spacing w:line="195" w:lineRule="exact" w:before="15"/>
              <w:ind w:right="2"/>
              <w:rPr>
                <w:sz w:val="15"/>
              </w:rPr>
            </w:pPr>
            <w:r>
              <w:rPr>
                <w:w w:val="110"/>
                <w:sz w:val="15"/>
              </w:rPr>
              <w:t>弘</w:t>
              <w:tab/>
              <w:t>前</w:t>
              <w:tab/>
              <w:t>市</w:t>
            </w:r>
          </w:p>
        </w:tc>
        <w:tc>
          <w:tcPr>
            <w:tcW w:w="1232" w:type="dxa"/>
            <w:tcBorders>
              <w:top w:val="nil"/>
              <w:bottom w:val="nil"/>
            </w:tcBorders>
          </w:tcPr>
          <w:p>
            <w:pPr>
              <w:pStyle w:val="TableParagraph"/>
              <w:spacing w:line="195" w:lineRule="exact" w:before="15"/>
              <w:ind w:right="95"/>
              <w:rPr>
                <w:sz w:val="15"/>
              </w:rPr>
            </w:pPr>
            <w:r>
              <w:rPr>
                <w:sz w:val="15"/>
              </w:rPr>
              <w:t>20</w:t>
            </w:r>
          </w:p>
        </w:tc>
        <w:tc>
          <w:tcPr>
            <w:tcW w:w="903" w:type="dxa"/>
            <w:tcBorders>
              <w:top w:val="nil"/>
              <w:bottom w:val="nil"/>
            </w:tcBorders>
          </w:tcPr>
          <w:p>
            <w:pPr>
              <w:pStyle w:val="TableParagraph"/>
              <w:spacing w:line="195" w:lineRule="exact" w:before="15"/>
              <w:ind w:right="94"/>
              <w:rPr>
                <w:sz w:val="15"/>
              </w:rPr>
            </w:pPr>
            <w:r>
              <w:rPr>
                <w:w w:val="100"/>
                <w:sz w:val="15"/>
              </w:rPr>
              <w:t>2</w:t>
            </w:r>
          </w:p>
        </w:tc>
        <w:tc>
          <w:tcPr>
            <w:tcW w:w="903" w:type="dxa"/>
            <w:tcBorders>
              <w:top w:val="nil"/>
              <w:bottom w:val="nil"/>
            </w:tcBorders>
          </w:tcPr>
          <w:p>
            <w:pPr>
              <w:pStyle w:val="TableParagraph"/>
              <w:spacing w:line="195" w:lineRule="exact" w:before="15"/>
              <w:ind w:right="95"/>
              <w:rPr>
                <w:sz w:val="15"/>
              </w:rPr>
            </w:pPr>
            <w:r>
              <w:rPr>
                <w:w w:val="100"/>
                <w:sz w:val="15"/>
              </w:rPr>
              <w:t>2</w:t>
            </w:r>
          </w:p>
        </w:tc>
        <w:tc>
          <w:tcPr>
            <w:tcW w:w="903" w:type="dxa"/>
            <w:tcBorders>
              <w:top w:val="nil"/>
              <w:bottom w:val="nil"/>
            </w:tcBorders>
          </w:tcPr>
          <w:p>
            <w:pPr>
              <w:pStyle w:val="TableParagraph"/>
              <w:spacing w:line="195" w:lineRule="exact" w:before="15"/>
              <w:ind w:right="94"/>
              <w:rPr>
                <w:sz w:val="15"/>
              </w:rPr>
            </w:pPr>
            <w:r>
              <w:rPr>
                <w:w w:val="167"/>
                <w:sz w:val="15"/>
              </w:rPr>
              <w:t>-</w:t>
            </w:r>
          </w:p>
        </w:tc>
        <w:tc>
          <w:tcPr>
            <w:tcW w:w="902" w:type="dxa"/>
            <w:tcBorders>
              <w:top w:val="nil"/>
              <w:bottom w:val="nil"/>
            </w:tcBorders>
          </w:tcPr>
          <w:p>
            <w:pPr>
              <w:pStyle w:val="TableParagraph"/>
              <w:spacing w:line="195" w:lineRule="exact" w:before="15"/>
              <w:ind w:right="92"/>
              <w:rPr>
                <w:sz w:val="15"/>
              </w:rPr>
            </w:pPr>
            <w:r>
              <w:rPr>
                <w:w w:val="167"/>
                <w:sz w:val="15"/>
              </w:rPr>
              <w:t>-</w:t>
            </w:r>
          </w:p>
        </w:tc>
        <w:tc>
          <w:tcPr>
            <w:tcW w:w="903" w:type="dxa"/>
            <w:tcBorders>
              <w:top w:val="nil"/>
              <w:bottom w:val="nil"/>
            </w:tcBorders>
          </w:tcPr>
          <w:p>
            <w:pPr>
              <w:pStyle w:val="TableParagraph"/>
              <w:spacing w:line="195" w:lineRule="exact" w:before="15"/>
              <w:ind w:right="92"/>
              <w:rPr>
                <w:sz w:val="15"/>
              </w:rPr>
            </w:pPr>
            <w:r>
              <w:rPr>
                <w:w w:val="167"/>
                <w:sz w:val="15"/>
              </w:rPr>
              <w:t>-</w:t>
            </w:r>
          </w:p>
        </w:tc>
        <w:tc>
          <w:tcPr>
            <w:tcW w:w="1241" w:type="dxa"/>
            <w:tcBorders>
              <w:top w:val="nil"/>
              <w:bottom w:val="nil"/>
            </w:tcBorders>
          </w:tcPr>
          <w:p>
            <w:pPr>
              <w:pStyle w:val="TableParagraph"/>
              <w:spacing w:line="195" w:lineRule="exact" w:before="15"/>
              <w:ind w:right="92"/>
              <w:rPr>
                <w:sz w:val="15"/>
              </w:rPr>
            </w:pPr>
            <w:r>
              <w:rPr>
                <w:sz w:val="15"/>
              </w:rPr>
              <w:t>18</w:t>
            </w:r>
          </w:p>
        </w:tc>
        <w:tc>
          <w:tcPr>
            <w:tcW w:w="1240" w:type="dxa"/>
            <w:tcBorders>
              <w:top w:val="nil"/>
              <w:bottom w:val="nil"/>
            </w:tcBorders>
          </w:tcPr>
          <w:p>
            <w:pPr>
              <w:pStyle w:val="TableParagraph"/>
              <w:spacing w:line="195" w:lineRule="exact" w:before="15"/>
              <w:ind w:right="90"/>
              <w:rPr>
                <w:sz w:val="15"/>
              </w:rPr>
            </w:pPr>
            <w:r>
              <w:rPr>
                <w:w w:val="110"/>
                <w:sz w:val="15"/>
              </w:rPr>
              <w:t>1,964</w:t>
            </w:r>
          </w:p>
        </w:tc>
      </w:tr>
      <w:tr>
        <w:trPr>
          <w:trHeight w:val="229" w:hRule="atLeast"/>
        </w:trPr>
        <w:tc>
          <w:tcPr>
            <w:tcW w:w="1291" w:type="dxa"/>
            <w:tcBorders>
              <w:top w:val="nil"/>
              <w:bottom w:val="nil"/>
            </w:tcBorders>
          </w:tcPr>
          <w:p>
            <w:pPr>
              <w:pStyle w:val="TableParagraph"/>
              <w:jc w:val="left"/>
              <w:rPr>
                <w:rFonts w:ascii="Times New Roman"/>
                <w:sz w:val="16"/>
              </w:rPr>
            </w:pPr>
          </w:p>
        </w:tc>
        <w:tc>
          <w:tcPr>
            <w:tcW w:w="1232" w:type="dxa"/>
            <w:tcBorders>
              <w:top w:val="nil"/>
              <w:bottom w:val="nil"/>
            </w:tcBorders>
          </w:tcPr>
          <w:p>
            <w:pPr>
              <w:pStyle w:val="TableParagraph"/>
              <w:spacing w:line="194" w:lineRule="exact" w:before="16"/>
              <w:ind w:right="11"/>
              <w:rPr>
                <w:sz w:val="15"/>
              </w:rPr>
            </w:pPr>
            <w:r>
              <w:rPr>
                <w:w w:val="145"/>
                <w:sz w:val="15"/>
              </w:rPr>
              <w:t>(6)</w:t>
            </w:r>
          </w:p>
        </w:tc>
        <w:tc>
          <w:tcPr>
            <w:tcW w:w="903" w:type="dxa"/>
            <w:tcBorders>
              <w:top w:val="nil"/>
              <w:bottom w:val="nil"/>
            </w:tcBorders>
          </w:tcPr>
          <w:p>
            <w:pPr>
              <w:pStyle w:val="TableParagraph"/>
              <w:spacing w:line="194" w:lineRule="exact" w:before="16"/>
              <w:ind w:right="10"/>
              <w:rPr>
                <w:sz w:val="15"/>
              </w:rPr>
            </w:pPr>
            <w:r>
              <w:rPr>
                <w:w w:val="165"/>
                <w:sz w:val="15"/>
              </w:rPr>
              <w:t>(-)</w:t>
            </w:r>
          </w:p>
        </w:tc>
        <w:tc>
          <w:tcPr>
            <w:tcW w:w="903" w:type="dxa"/>
            <w:tcBorders>
              <w:top w:val="nil"/>
              <w:bottom w:val="nil"/>
            </w:tcBorders>
          </w:tcPr>
          <w:p>
            <w:pPr>
              <w:pStyle w:val="TableParagraph"/>
              <w:spacing w:line="194" w:lineRule="exact" w:before="16"/>
              <w:ind w:right="9"/>
              <w:rPr>
                <w:sz w:val="15"/>
              </w:rPr>
            </w:pPr>
            <w:r>
              <w:rPr>
                <w:w w:val="165"/>
                <w:sz w:val="15"/>
              </w:rPr>
              <w:t>(-)</w:t>
            </w:r>
          </w:p>
        </w:tc>
        <w:tc>
          <w:tcPr>
            <w:tcW w:w="903" w:type="dxa"/>
            <w:tcBorders>
              <w:top w:val="nil"/>
              <w:bottom w:val="nil"/>
            </w:tcBorders>
          </w:tcPr>
          <w:p>
            <w:pPr>
              <w:pStyle w:val="TableParagraph"/>
              <w:spacing w:line="194" w:lineRule="exact" w:before="16"/>
              <w:ind w:right="9"/>
              <w:rPr>
                <w:sz w:val="15"/>
              </w:rPr>
            </w:pPr>
            <w:r>
              <w:rPr>
                <w:w w:val="165"/>
                <w:sz w:val="15"/>
              </w:rPr>
              <w:t>(-)</w:t>
            </w:r>
          </w:p>
        </w:tc>
        <w:tc>
          <w:tcPr>
            <w:tcW w:w="902" w:type="dxa"/>
            <w:tcBorders>
              <w:top w:val="nil"/>
              <w:bottom w:val="nil"/>
            </w:tcBorders>
          </w:tcPr>
          <w:p>
            <w:pPr>
              <w:pStyle w:val="TableParagraph"/>
              <w:spacing w:line="194" w:lineRule="exact" w:before="16"/>
              <w:ind w:right="7"/>
              <w:rPr>
                <w:sz w:val="15"/>
              </w:rPr>
            </w:pPr>
            <w:r>
              <w:rPr>
                <w:w w:val="165"/>
                <w:sz w:val="15"/>
              </w:rPr>
              <w:t>(-)</w:t>
            </w:r>
          </w:p>
        </w:tc>
        <w:tc>
          <w:tcPr>
            <w:tcW w:w="903" w:type="dxa"/>
            <w:tcBorders>
              <w:top w:val="nil"/>
              <w:bottom w:val="nil"/>
            </w:tcBorders>
          </w:tcPr>
          <w:p>
            <w:pPr>
              <w:pStyle w:val="TableParagraph"/>
              <w:spacing w:line="194" w:lineRule="exact" w:before="16"/>
              <w:ind w:right="8"/>
              <w:rPr>
                <w:sz w:val="15"/>
              </w:rPr>
            </w:pPr>
            <w:r>
              <w:rPr>
                <w:w w:val="165"/>
                <w:sz w:val="15"/>
              </w:rPr>
              <w:t>(-)</w:t>
            </w:r>
          </w:p>
        </w:tc>
        <w:tc>
          <w:tcPr>
            <w:tcW w:w="1241" w:type="dxa"/>
            <w:tcBorders>
              <w:top w:val="nil"/>
              <w:bottom w:val="nil"/>
            </w:tcBorders>
          </w:tcPr>
          <w:p>
            <w:pPr>
              <w:pStyle w:val="TableParagraph"/>
              <w:spacing w:line="194" w:lineRule="exact" w:before="16"/>
              <w:ind w:right="7"/>
              <w:rPr>
                <w:sz w:val="15"/>
              </w:rPr>
            </w:pPr>
            <w:r>
              <w:rPr>
                <w:w w:val="165"/>
                <w:sz w:val="15"/>
              </w:rPr>
              <w:t>(-)</w:t>
            </w:r>
          </w:p>
        </w:tc>
        <w:tc>
          <w:tcPr>
            <w:tcW w:w="1240" w:type="dxa"/>
            <w:tcBorders>
              <w:top w:val="nil"/>
              <w:bottom w:val="nil"/>
            </w:tcBorders>
          </w:tcPr>
          <w:p>
            <w:pPr>
              <w:pStyle w:val="TableParagraph"/>
              <w:spacing w:line="194" w:lineRule="exact" w:before="16"/>
              <w:ind w:right="6"/>
              <w:rPr>
                <w:sz w:val="15"/>
              </w:rPr>
            </w:pPr>
            <w:r>
              <w:rPr>
                <w:w w:val="120"/>
                <w:sz w:val="15"/>
              </w:rPr>
              <w:t>(194)</w:t>
            </w:r>
          </w:p>
        </w:tc>
      </w:tr>
      <w:tr>
        <w:trPr>
          <w:trHeight w:val="229" w:hRule="atLeast"/>
        </w:trPr>
        <w:tc>
          <w:tcPr>
            <w:tcW w:w="1291" w:type="dxa"/>
            <w:tcBorders>
              <w:top w:val="nil"/>
              <w:bottom w:val="nil"/>
            </w:tcBorders>
          </w:tcPr>
          <w:p>
            <w:pPr>
              <w:pStyle w:val="TableParagraph"/>
              <w:tabs>
                <w:tab w:pos="388" w:val="left" w:leader="none"/>
                <w:tab w:pos="775" w:val="left" w:leader="none"/>
              </w:tabs>
              <w:spacing w:line="195" w:lineRule="exact" w:before="15"/>
              <w:ind w:right="2"/>
              <w:rPr>
                <w:sz w:val="15"/>
              </w:rPr>
            </w:pPr>
            <w:r>
              <w:rPr>
                <w:w w:val="110"/>
                <w:sz w:val="15"/>
              </w:rPr>
              <w:t>八</w:t>
              <w:tab/>
              <w:t>戸</w:t>
              <w:tab/>
              <w:t>市</w:t>
            </w:r>
          </w:p>
        </w:tc>
        <w:tc>
          <w:tcPr>
            <w:tcW w:w="1232" w:type="dxa"/>
            <w:tcBorders>
              <w:top w:val="nil"/>
              <w:bottom w:val="nil"/>
            </w:tcBorders>
          </w:tcPr>
          <w:p>
            <w:pPr>
              <w:pStyle w:val="TableParagraph"/>
              <w:spacing w:line="195" w:lineRule="exact" w:before="15"/>
              <w:ind w:right="95"/>
              <w:rPr>
                <w:sz w:val="15"/>
              </w:rPr>
            </w:pPr>
            <w:r>
              <w:rPr>
                <w:sz w:val="15"/>
              </w:rPr>
              <w:t>42</w:t>
            </w:r>
          </w:p>
        </w:tc>
        <w:tc>
          <w:tcPr>
            <w:tcW w:w="903" w:type="dxa"/>
            <w:tcBorders>
              <w:top w:val="nil"/>
              <w:bottom w:val="nil"/>
            </w:tcBorders>
          </w:tcPr>
          <w:p>
            <w:pPr>
              <w:pStyle w:val="TableParagraph"/>
              <w:spacing w:line="195" w:lineRule="exact" w:before="15"/>
              <w:ind w:right="94"/>
              <w:rPr>
                <w:sz w:val="15"/>
              </w:rPr>
            </w:pPr>
            <w:r>
              <w:rPr>
                <w:w w:val="100"/>
                <w:sz w:val="15"/>
              </w:rPr>
              <w:t>5</w:t>
            </w:r>
          </w:p>
        </w:tc>
        <w:tc>
          <w:tcPr>
            <w:tcW w:w="903" w:type="dxa"/>
            <w:tcBorders>
              <w:top w:val="nil"/>
              <w:bottom w:val="nil"/>
            </w:tcBorders>
          </w:tcPr>
          <w:p>
            <w:pPr>
              <w:pStyle w:val="TableParagraph"/>
              <w:spacing w:line="195" w:lineRule="exact" w:before="15"/>
              <w:ind w:right="95"/>
              <w:rPr>
                <w:sz w:val="15"/>
              </w:rPr>
            </w:pPr>
            <w:r>
              <w:rPr>
                <w:w w:val="100"/>
                <w:sz w:val="15"/>
              </w:rPr>
              <w:t>5</w:t>
            </w:r>
          </w:p>
        </w:tc>
        <w:tc>
          <w:tcPr>
            <w:tcW w:w="903" w:type="dxa"/>
            <w:tcBorders>
              <w:top w:val="nil"/>
              <w:bottom w:val="nil"/>
            </w:tcBorders>
          </w:tcPr>
          <w:p>
            <w:pPr>
              <w:pStyle w:val="TableParagraph"/>
              <w:spacing w:line="195" w:lineRule="exact" w:before="15"/>
              <w:ind w:right="94"/>
              <w:rPr>
                <w:sz w:val="15"/>
              </w:rPr>
            </w:pPr>
            <w:r>
              <w:rPr>
                <w:w w:val="167"/>
                <w:sz w:val="15"/>
              </w:rPr>
              <w:t>-</w:t>
            </w:r>
          </w:p>
        </w:tc>
        <w:tc>
          <w:tcPr>
            <w:tcW w:w="902" w:type="dxa"/>
            <w:tcBorders>
              <w:top w:val="nil"/>
              <w:bottom w:val="nil"/>
            </w:tcBorders>
          </w:tcPr>
          <w:p>
            <w:pPr>
              <w:pStyle w:val="TableParagraph"/>
              <w:spacing w:line="195" w:lineRule="exact" w:before="15"/>
              <w:ind w:right="92"/>
              <w:rPr>
                <w:sz w:val="15"/>
              </w:rPr>
            </w:pPr>
            <w:r>
              <w:rPr>
                <w:w w:val="167"/>
                <w:sz w:val="15"/>
              </w:rPr>
              <w:t>-</w:t>
            </w:r>
          </w:p>
        </w:tc>
        <w:tc>
          <w:tcPr>
            <w:tcW w:w="903" w:type="dxa"/>
            <w:tcBorders>
              <w:top w:val="nil"/>
              <w:bottom w:val="nil"/>
            </w:tcBorders>
          </w:tcPr>
          <w:p>
            <w:pPr>
              <w:pStyle w:val="TableParagraph"/>
              <w:spacing w:line="195" w:lineRule="exact" w:before="15"/>
              <w:ind w:right="92"/>
              <w:rPr>
                <w:sz w:val="15"/>
              </w:rPr>
            </w:pPr>
            <w:r>
              <w:rPr>
                <w:w w:val="167"/>
                <w:sz w:val="15"/>
              </w:rPr>
              <w:t>-</w:t>
            </w:r>
          </w:p>
        </w:tc>
        <w:tc>
          <w:tcPr>
            <w:tcW w:w="1241" w:type="dxa"/>
            <w:tcBorders>
              <w:top w:val="nil"/>
              <w:bottom w:val="nil"/>
            </w:tcBorders>
          </w:tcPr>
          <w:p>
            <w:pPr>
              <w:pStyle w:val="TableParagraph"/>
              <w:spacing w:line="195" w:lineRule="exact" w:before="15"/>
              <w:ind w:right="92"/>
              <w:rPr>
                <w:sz w:val="15"/>
              </w:rPr>
            </w:pPr>
            <w:r>
              <w:rPr>
                <w:sz w:val="15"/>
              </w:rPr>
              <w:t>14</w:t>
            </w:r>
          </w:p>
        </w:tc>
        <w:tc>
          <w:tcPr>
            <w:tcW w:w="1240" w:type="dxa"/>
            <w:tcBorders>
              <w:top w:val="nil"/>
              <w:bottom w:val="nil"/>
            </w:tcBorders>
          </w:tcPr>
          <w:p>
            <w:pPr>
              <w:pStyle w:val="TableParagraph"/>
              <w:spacing w:line="195" w:lineRule="exact" w:before="15"/>
              <w:ind w:right="90"/>
              <w:rPr>
                <w:sz w:val="15"/>
              </w:rPr>
            </w:pPr>
            <w:r>
              <w:rPr>
                <w:w w:val="110"/>
                <w:sz w:val="15"/>
              </w:rPr>
              <w:t>2,740</w:t>
            </w:r>
          </w:p>
        </w:tc>
      </w:tr>
      <w:tr>
        <w:trPr>
          <w:trHeight w:val="230" w:hRule="atLeast"/>
        </w:trPr>
        <w:tc>
          <w:tcPr>
            <w:tcW w:w="1291" w:type="dxa"/>
            <w:tcBorders>
              <w:top w:val="nil"/>
              <w:bottom w:val="nil"/>
            </w:tcBorders>
          </w:tcPr>
          <w:p>
            <w:pPr>
              <w:pStyle w:val="TableParagraph"/>
              <w:jc w:val="left"/>
              <w:rPr>
                <w:rFonts w:ascii="Times New Roman"/>
                <w:sz w:val="16"/>
              </w:rPr>
            </w:pPr>
          </w:p>
        </w:tc>
        <w:tc>
          <w:tcPr>
            <w:tcW w:w="1232" w:type="dxa"/>
            <w:tcBorders>
              <w:top w:val="nil"/>
              <w:bottom w:val="nil"/>
            </w:tcBorders>
          </w:tcPr>
          <w:p>
            <w:pPr>
              <w:pStyle w:val="TableParagraph"/>
              <w:spacing w:line="195" w:lineRule="exact" w:before="16"/>
              <w:ind w:right="11"/>
              <w:rPr>
                <w:sz w:val="15"/>
              </w:rPr>
            </w:pPr>
            <w:r>
              <w:rPr>
                <w:w w:val="165"/>
                <w:sz w:val="15"/>
              </w:rPr>
              <w:t>(-)</w:t>
            </w:r>
          </w:p>
        </w:tc>
        <w:tc>
          <w:tcPr>
            <w:tcW w:w="903" w:type="dxa"/>
            <w:tcBorders>
              <w:top w:val="nil"/>
              <w:bottom w:val="nil"/>
            </w:tcBorders>
          </w:tcPr>
          <w:p>
            <w:pPr>
              <w:pStyle w:val="TableParagraph"/>
              <w:spacing w:line="195" w:lineRule="exact" w:before="16"/>
              <w:ind w:right="10"/>
              <w:rPr>
                <w:sz w:val="15"/>
              </w:rPr>
            </w:pPr>
            <w:r>
              <w:rPr>
                <w:w w:val="165"/>
                <w:sz w:val="15"/>
              </w:rPr>
              <w:t>(-)</w:t>
            </w:r>
          </w:p>
        </w:tc>
        <w:tc>
          <w:tcPr>
            <w:tcW w:w="903" w:type="dxa"/>
            <w:tcBorders>
              <w:top w:val="nil"/>
              <w:bottom w:val="nil"/>
            </w:tcBorders>
          </w:tcPr>
          <w:p>
            <w:pPr>
              <w:pStyle w:val="TableParagraph"/>
              <w:spacing w:line="195" w:lineRule="exact" w:before="16"/>
              <w:ind w:right="9"/>
              <w:rPr>
                <w:sz w:val="15"/>
              </w:rPr>
            </w:pPr>
            <w:r>
              <w:rPr>
                <w:w w:val="165"/>
                <w:sz w:val="15"/>
              </w:rPr>
              <w:t>(-)</w:t>
            </w:r>
          </w:p>
        </w:tc>
        <w:tc>
          <w:tcPr>
            <w:tcW w:w="903" w:type="dxa"/>
            <w:tcBorders>
              <w:top w:val="nil"/>
              <w:bottom w:val="nil"/>
            </w:tcBorders>
          </w:tcPr>
          <w:p>
            <w:pPr>
              <w:pStyle w:val="TableParagraph"/>
              <w:spacing w:line="195" w:lineRule="exact" w:before="16"/>
              <w:ind w:right="9"/>
              <w:rPr>
                <w:sz w:val="15"/>
              </w:rPr>
            </w:pPr>
            <w:r>
              <w:rPr>
                <w:w w:val="165"/>
                <w:sz w:val="15"/>
              </w:rPr>
              <w:t>(-)</w:t>
            </w:r>
          </w:p>
        </w:tc>
        <w:tc>
          <w:tcPr>
            <w:tcW w:w="902" w:type="dxa"/>
            <w:tcBorders>
              <w:top w:val="nil"/>
              <w:bottom w:val="nil"/>
            </w:tcBorders>
          </w:tcPr>
          <w:p>
            <w:pPr>
              <w:pStyle w:val="TableParagraph"/>
              <w:spacing w:line="195" w:lineRule="exact" w:before="16"/>
              <w:ind w:right="7"/>
              <w:rPr>
                <w:sz w:val="15"/>
              </w:rPr>
            </w:pPr>
            <w:r>
              <w:rPr>
                <w:w w:val="165"/>
                <w:sz w:val="15"/>
              </w:rPr>
              <w:t>(-)</w:t>
            </w:r>
          </w:p>
        </w:tc>
        <w:tc>
          <w:tcPr>
            <w:tcW w:w="903" w:type="dxa"/>
            <w:tcBorders>
              <w:top w:val="nil"/>
              <w:bottom w:val="nil"/>
            </w:tcBorders>
          </w:tcPr>
          <w:p>
            <w:pPr>
              <w:pStyle w:val="TableParagraph"/>
              <w:spacing w:line="195" w:lineRule="exact" w:before="16"/>
              <w:ind w:right="8"/>
              <w:rPr>
                <w:sz w:val="15"/>
              </w:rPr>
            </w:pPr>
            <w:r>
              <w:rPr>
                <w:w w:val="165"/>
                <w:sz w:val="15"/>
              </w:rPr>
              <w:t>(-)</w:t>
            </w:r>
          </w:p>
        </w:tc>
        <w:tc>
          <w:tcPr>
            <w:tcW w:w="1241" w:type="dxa"/>
            <w:tcBorders>
              <w:top w:val="nil"/>
              <w:bottom w:val="nil"/>
            </w:tcBorders>
          </w:tcPr>
          <w:p>
            <w:pPr>
              <w:pStyle w:val="TableParagraph"/>
              <w:spacing w:line="195" w:lineRule="exact" w:before="16"/>
              <w:ind w:right="7"/>
              <w:rPr>
                <w:sz w:val="15"/>
              </w:rPr>
            </w:pPr>
            <w:r>
              <w:rPr>
                <w:w w:val="165"/>
                <w:sz w:val="15"/>
              </w:rPr>
              <w:t>(-)</w:t>
            </w:r>
          </w:p>
        </w:tc>
        <w:tc>
          <w:tcPr>
            <w:tcW w:w="1240" w:type="dxa"/>
            <w:tcBorders>
              <w:top w:val="nil"/>
              <w:bottom w:val="nil"/>
            </w:tcBorders>
          </w:tcPr>
          <w:p>
            <w:pPr>
              <w:pStyle w:val="TableParagraph"/>
              <w:spacing w:line="195" w:lineRule="exact" w:before="16"/>
              <w:ind w:right="6"/>
              <w:rPr>
                <w:sz w:val="15"/>
              </w:rPr>
            </w:pPr>
            <w:r>
              <w:rPr>
                <w:w w:val="135"/>
                <w:sz w:val="15"/>
              </w:rPr>
              <w:t>(7)</w:t>
            </w:r>
          </w:p>
        </w:tc>
      </w:tr>
      <w:tr>
        <w:trPr>
          <w:trHeight w:val="229" w:hRule="atLeast"/>
        </w:trPr>
        <w:tc>
          <w:tcPr>
            <w:tcW w:w="1291" w:type="dxa"/>
            <w:tcBorders>
              <w:top w:val="nil"/>
              <w:bottom w:val="nil"/>
            </w:tcBorders>
          </w:tcPr>
          <w:p>
            <w:pPr>
              <w:pStyle w:val="TableParagraph"/>
              <w:tabs>
                <w:tab w:pos="388" w:val="left" w:leader="none"/>
                <w:tab w:pos="775" w:val="left" w:leader="none"/>
              </w:tabs>
              <w:spacing w:line="194" w:lineRule="exact" w:before="16"/>
              <w:ind w:right="2"/>
              <w:rPr>
                <w:sz w:val="15"/>
              </w:rPr>
            </w:pPr>
            <w:r>
              <w:rPr>
                <w:w w:val="110"/>
                <w:sz w:val="15"/>
              </w:rPr>
              <w:t>黒</w:t>
              <w:tab/>
              <w:t>石</w:t>
              <w:tab/>
              <w:t>市</w:t>
            </w:r>
          </w:p>
        </w:tc>
        <w:tc>
          <w:tcPr>
            <w:tcW w:w="1232" w:type="dxa"/>
            <w:tcBorders>
              <w:top w:val="nil"/>
              <w:bottom w:val="nil"/>
            </w:tcBorders>
          </w:tcPr>
          <w:p>
            <w:pPr>
              <w:pStyle w:val="TableParagraph"/>
              <w:spacing w:line="194" w:lineRule="exact" w:before="16"/>
              <w:ind w:right="95"/>
              <w:rPr>
                <w:sz w:val="15"/>
              </w:rPr>
            </w:pPr>
            <w:r>
              <w:rPr>
                <w:w w:val="100"/>
                <w:sz w:val="15"/>
              </w:rPr>
              <w:t>2</w:t>
            </w:r>
          </w:p>
        </w:tc>
        <w:tc>
          <w:tcPr>
            <w:tcW w:w="903" w:type="dxa"/>
            <w:tcBorders>
              <w:top w:val="nil"/>
              <w:bottom w:val="nil"/>
            </w:tcBorders>
          </w:tcPr>
          <w:p>
            <w:pPr>
              <w:pStyle w:val="TableParagraph"/>
              <w:spacing w:line="194" w:lineRule="exact" w:before="16"/>
              <w:ind w:right="94"/>
              <w:rPr>
                <w:sz w:val="15"/>
              </w:rPr>
            </w:pPr>
            <w:r>
              <w:rPr>
                <w:w w:val="167"/>
                <w:sz w:val="15"/>
              </w:rPr>
              <w:t>-</w:t>
            </w:r>
          </w:p>
        </w:tc>
        <w:tc>
          <w:tcPr>
            <w:tcW w:w="903" w:type="dxa"/>
            <w:tcBorders>
              <w:top w:val="nil"/>
              <w:bottom w:val="nil"/>
            </w:tcBorders>
          </w:tcPr>
          <w:p>
            <w:pPr>
              <w:pStyle w:val="TableParagraph"/>
              <w:spacing w:line="194" w:lineRule="exact" w:before="16"/>
              <w:ind w:right="95"/>
              <w:rPr>
                <w:sz w:val="15"/>
              </w:rPr>
            </w:pPr>
            <w:r>
              <w:rPr>
                <w:w w:val="167"/>
                <w:sz w:val="15"/>
              </w:rPr>
              <w:t>-</w:t>
            </w:r>
          </w:p>
        </w:tc>
        <w:tc>
          <w:tcPr>
            <w:tcW w:w="903" w:type="dxa"/>
            <w:tcBorders>
              <w:top w:val="nil"/>
              <w:bottom w:val="nil"/>
            </w:tcBorders>
          </w:tcPr>
          <w:p>
            <w:pPr>
              <w:pStyle w:val="TableParagraph"/>
              <w:spacing w:line="194" w:lineRule="exact" w:before="16"/>
              <w:ind w:right="94"/>
              <w:rPr>
                <w:sz w:val="15"/>
              </w:rPr>
            </w:pPr>
            <w:r>
              <w:rPr>
                <w:w w:val="167"/>
                <w:sz w:val="15"/>
              </w:rPr>
              <w:t>-</w:t>
            </w:r>
          </w:p>
        </w:tc>
        <w:tc>
          <w:tcPr>
            <w:tcW w:w="902" w:type="dxa"/>
            <w:tcBorders>
              <w:top w:val="nil"/>
              <w:bottom w:val="nil"/>
            </w:tcBorders>
          </w:tcPr>
          <w:p>
            <w:pPr>
              <w:pStyle w:val="TableParagraph"/>
              <w:spacing w:line="194" w:lineRule="exact" w:before="16"/>
              <w:ind w:right="92"/>
              <w:rPr>
                <w:sz w:val="15"/>
              </w:rPr>
            </w:pPr>
            <w:r>
              <w:rPr>
                <w:w w:val="167"/>
                <w:sz w:val="15"/>
              </w:rPr>
              <w:t>-</w:t>
            </w:r>
          </w:p>
        </w:tc>
        <w:tc>
          <w:tcPr>
            <w:tcW w:w="903" w:type="dxa"/>
            <w:tcBorders>
              <w:top w:val="nil"/>
              <w:bottom w:val="nil"/>
            </w:tcBorders>
          </w:tcPr>
          <w:p>
            <w:pPr>
              <w:pStyle w:val="TableParagraph"/>
              <w:spacing w:line="194" w:lineRule="exact" w:before="16"/>
              <w:ind w:right="92"/>
              <w:rPr>
                <w:sz w:val="15"/>
              </w:rPr>
            </w:pPr>
            <w:r>
              <w:rPr>
                <w:w w:val="167"/>
                <w:sz w:val="15"/>
              </w:rPr>
              <w:t>-</w:t>
            </w:r>
          </w:p>
        </w:tc>
        <w:tc>
          <w:tcPr>
            <w:tcW w:w="1241" w:type="dxa"/>
            <w:tcBorders>
              <w:top w:val="nil"/>
              <w:bottom w:val="nil"/>
            </w:tcBorders>
          </w:tcPr>
          <w:p>
            <w:pPr>
              <w:pStyle w:val="TableParagraph"/>
              <w:spacing w:line="194" w:lineRule="exact" w:before="16"/>
              <w:ind w:right="92"/>
              <w:rPr>
                <w:sz w:val="15"/>
              </w:rPr>
            </w:pPr>
            <w:r>
              <w:rPr>
                <w:w w:val="100"/>
                <w:sz w:val="15"/>
              </w:rPr>
              <w:t>1</w:t>
            </w:r>
          </w:p>
        </w:tc>
        <w:tc>
          <w:tcPr>
            <w:tcW w:w="1240" w:type="dxa"/>
            <w:tcBorders>
              <w:top w:val="nil"/>
              <w:bottom w:val="nil"/>
            </w:tcBorders>
          </w:tcPr>
          <w:p>
            <w:pPr>
              <w:pStyle w:val="TableParagraph"/>
              <w:spacing w:line="194" w:lineRule="exact" w:before="16"/>
              <w:ind w:right="90"/>
              <w:rPr>
                <w:sz w:val="15"/>
              </w:rPr>
            </w:pPr>
            <w:r>
              <w:rPr>
                <w:sz w:val="15"/>
              </w:rPr>
              <w:t>410</w:t>
            </w:r>
          </w:p>
        </w:tc>
      </w:tr>
      <w:tr>
        <w:trPr>
          <w:trHeight w:val="229" w:hRule="atLeast"/>
        </w:trPr>
        <w:tc>
          <w:tcPr>
            <w:tcW w:w="1291" w:type="dxa"/>
            <w:tcBorders>
              <w:top w:val="nil"/>
              <w:bottom w:val="nil"/>
            </w:tcBorders>
          </w:tcPr>
          <w:p>
            <w:pPr>
              <w:pStyle w:val="TableParagraph"/>
              <w:spacing w:line="195" w:lineRule="exact" w:before="15"/>
              <w:ind w:right="2"/>
              <w:rPr>
                <w:sz w:val="15"/>
              </w:rPr>
            </w:pPr>
            <w:r>
              <w:rPr>
                <w:w w:val="110"/>
                <w:sz w:val="15"/>
              </w:rPr>
              <w:t>五所川原市</w:t>
            </w:r>
          </w:p>
        </w:tc>
        <w:tc>
          <w:tcPr>
            <w:tcW w:w="1232" w:type="dxa"/>
            <w:tcBorders>
              <w:top w:val="nil"/>
              <w:bottom w:val="nil"/>
            </w:tcBorders>
          </w:tcPr>
          <w:p>
            <w:pPr>
              <w:pStyle w:val="TableParagraph"/>
              <w:spacing w:line="195" w:lineRule="exact" w:before="15"/>
              <w:ind w:right="95"/>
              <w:rPr>
                <w:sz w:val="15"/>
              </w:rPr>
            </w:pPr>
            <w:r>
              <w:rPr>
                <w:w w:val="100"/>
                <w:sz w:val="15"/>
              </w:rPr>
              <w:t>2</w:t>
            </w:r>
          </w:p>
        </w:tc>
        <w:tc>
          <w:tcPr>
            <w:tcW w:w="903" w:type="dxa"/>
            <w:tcBorders>
              <w:top w:val="nil"/>
              <w:bottom w:val="nil"/>
            </w:tcBorders>
          </w:tcPr>
          <w:p>
            <w:pPr>
              <w:pStyle w:val="TableParagraph"/>
              <w:spacing w:line="195" w:lineRule="exact" w:before="15"/>
              <w:ind w:right="94"/>
              <w:rPr>
                <w:sz w:val="15"/>
              </w:rPr>
            </w:pPr>
            <w:r>
              <w:rPr>
                <w:w w:val="167"/>
                <w:sz w:val="15"/>
              </w:rPr>
              <w:t>-</w:t>
            </w:r>
          </w:p>
        </w:tc>
        <w:tc>
          <w:tcPr>
            <w:tcW w:w="903" w:type="dxa"/>
            <w:tcBorders>
              <w:top w:val="nil"/>
              <w:bottom w:val="nil"/>
            </w:tcBorders>
          </w:tcPr>
          <w:p>
            <w:pPr>
              <w:pStyle w:val="TableParagraph"/>
              <w:spacing w:line="195" w:lineRule="exact" w:before="15"/>
              <w:ind w:right="95"/>
              <w:rPr>
                <w:sz w:val="15"/>
              </w:rPr>
            </w:pPr>
            <w:r>
              <w:rPr>
                <w:w w:val="167"/>
                <w:sz w:val="15"/>
              </w:rPr>
              <w:t>-</w:t>
            </w:r>
          </w:p>
        </w:tc>
        <w:tc>
          <w:tcPr>
            <w:tcW w:w="903" w:type="dxa"/>
            <w:tcBorders>
              <w:top w:val="nil"/>
              <w:bottom w:val="nil"/>
            </w:tcBorders>
          </w:tcPr>
          <w:p>
            <w:pPr>
              <w:pStyle w:val="TableParagraph"/>
              <w:spacing w:line="195" w:lineRule="exact" w:before="15"/>
              <w:ind w:right="94"/>
              <w:rPr>
                <w:sz w:val="15"/>
              </w:rPr>
            </w:pPr>
            <w:r>
              <w:rPr>
                <w:w w:val="167"/>
                <w:sz w:val="15"/>
              </w:rPr>
              <w:t>-</w:t>
            </w:r>
          </w:p>
        </w:tc>
        <w:tc>
          <w:tcPr>
            <w:tcW w:w="902" w:type="dxa"/>
            <w:tcBorders>
              <w:top w:val="nil"/>
              <w:bottom w:val="nil"/>
            </w:tcBorders>
          </w:tcPr>
          <w:p>
            <w:pPr>
              <w:pStyle w:val="TableParagraph"/>
              <w:spacing w:line="195" w:lineRule="exact" w:before="15"/>
              <w:ind w:right="92"/>
              <w:rPr>
                <w:sz w:val="15"/>
              </w:rPr>
            </w:pPr>
            <w:r>
              <w:rPr>
                <w:w w:val="167"/>
                <w:sz w:val="15"/>
              </w:rPr>
              <w:t>-</w:t>
            </w:r>
          </w:p>
        </w:tc>
        <w:tc>
          <w:tcPr>
            <w:tcW w:w="903" w:type="dxa"/>
            <w:tcBorders>
              <w:top w:val="nil"/>
              <w:bottom w:val="nil"/>
            </w:tcBorders>
          </w:tcPr>
          <w:p>
            <w:pPr>
              <w:pStyle w:val="TableParagraph"/>
              <w:spacing w:line="195" w:lineRule="exact" w:before="15"/>
              <w:ind w:right="92"/>
              <w:rPr>
                <w:sz w:val="15"/>
              </w:rPr>
            </w:pPr>
            <w:r>
              <w:rPr>
                <w:w w:val="167"/>
                <w:sz w:val="15"/>
              </w:rPr>
              <w:t>-</w:t>
            </w:r>
          </w:p>
        </w:tc>
        <w:tc>
          <w:tcPr>
            <w:tcW w:w="1241" w:type="dxa"/>
            <w:tcBorders>
              <w:top w:val="nil"/>
              <w:bottom w:val="nil"/>
            </w:tcBorders>
          </w:tcPr>
          <w:p>
            <w:pPr>
              <w:pStyle w:val="TableParagraph"/>
              <w:spacing w:line="195" w:lineRule="exact" w:before="15"/>
              <w:ind w:right="92"/>
              <w:rPr>
                <w:sz w:val="15"/>
              </w:rPr>
            </w:pPr>
            <w:r>
              <w:rPr>
                <w:w w:val="100"/>
                <w:sz w:val="15"/>
              </w:rPr>
              <w:t>5</w:t>
            </w:r>
          </w:p>
        </w:tc>
        <w:tc>
          <w:tcPr>
            <w:tcW w:w="1240" w:type="dxa"/>
            <w:tcBorders>
              <w:top w:val="nil"/>
              <w:bottom w:val="nil"/>
            </w:tcBorders>
          </w:tcPr>
          <w:p>
            <w:pPr>
              <w:pStyle w:val="TableParagraph"/>
              <w:spacing w:line="195" w:lineRule="exact" w:before="15"/>
              <w:ind w:right="90"/>
              <w:rPr>
                <w:sz w:val="15"/>
              </w:rPr>
            </w:pPr>
            <w:r>
              <w:rPr>
                <w:sz w:val="15"/>
              </w:rPr>
              <w:t>656</w:t>
            </w:r>
          </w:p>
        </w:tc>
      </w:tr>
      <w:tr>
        <w:trPr>
          <w:trHeight w:val="230" w:hRule="atLeast"/>
        </w:trPr>
        <w:tc>
          <w:tcPr>
            <w:tcW w:w="1291" w:type="dxa"/>
            <w:tcBorders>
              <w:top w:val="nil"/>
              <w:bottom w:val="nil"/>
            </w:tcBorders>
          </w:tcPr>
          <w:p>
            <w:pPr>
              <w:pStyle w:val="TableParagraph"/>
              <w:spacing w:line="195" w:lineRule="exact" w:before="16"/>
              <w:ind w:right="-87"/>
              <w:rPr>
                <w:sz w:val="15"/>
              </w:rPr>
            </w:pPr>
            <w:r>
              <w:rPr>
                <w:w w:val="110"/>
                <w:sz w:val="15"/>
              </w:rPr>
              <w:t>十 和 田 市</w:t>
            </w:r>
            <w:r>
              <w:rPr>
                <w:sz w:val="15"/>
              </w:rPr>
              <w:t>  </w:t>
            </w:r>
          </w:p>
        </w:tc>
        <w:tc>
          <w:tcPr>
            <w:tcW w:w="1232" w:type="dxa"/>
            <w:tcBorders>
              <w:top w:val="nil"/>
              <w:bottom w:val="nil"/>
            </w:tcBorders>
          </w:tcPr>
          <w:p>
            <w:pPr>
              <w:pStyle w:val="TableParagraph"/>
              <w:spacing w:line="195" w:lineRule="exact" w:before="16"/>
              <w:ind w:right="95"/>
              <w:rPr>
                <w:sz w:val="15"/>
              </w:rPr>
            </w:pPr>
            <w:r>
              <w:rPr>
                <w:w w:val="100"/>
                <w:sz w:val="15"/>
              </w:rPr>
              <w:t>4</w:t>
            </w:r>
          </w:p>
        </w:tc>
        <w:tc>
          <w:tcPr>
            <w:tcW w:w="903" w:type="dxa"/>
            <w:tcBorders>
              <w:top w:val="nil"/>
              <w:bottom w:val="nil"/>
            </w:tcBorders>
          </w:tcPr>
          <w:p>
            <w:pPr>
              <w:pStyle w:val="TableParagraph"/>
              <w:spacing w:line="195" w:lineRule="exact" w:before="16"/>
              <w:ind w:right="94"/>
              <w:rPr>
                <w:sz w:val="15"/>
              </w:rPr>
            </w:pPr>
            <w:r>
              <w:rPr>
                <w:w w:val="167"/>
                <w:sz w:val="15"/>
              </w:rPr>
              <w:t>-</w:t>
            </w:r>
          </w:p>
        </w:tc>
        <w:tc>
          <w:tcPr>
            <w:tcW w:w="903" w:type="dxa"/>
            <w:tcBorders>
              <w:top w:val="nil"/>
              <w:bottom w:val="nil"/>
            </w:tcBorders>
          </w:tcPr>
          <w:p>
            <w:pPr>
              <w:pStyle w:val="TableParagraph"/>
              <w:spacing w:line="195" w:lineRule="exact" w:before="16"/>
              <w:ind w:right="95"/>
              <w:rPr>
                <w:sz w:val="15"/>
              </w:rPr>
            </w:pPr>
            <w:r>
              <w:rPr>
                <w:w w:val="167"/>
                <w:sz w:val="15"/>
              </w:rPr>
              <w:t>-</w:t>
            </w:r>
          </w:p>
        </w:tc>
        <w:tc>
          <w:tcPr>
            <w:tcW w:w="903" w:type="dxa"/>
            <w:tcBorders>
              <w:top w:val="nil"/>
              <w:bottom w:val="nil"/>
            </w:tcBorders>
          </w:tcPr>
          <w:p>
            <w:pPr>
              <w:pStyle w:val="TableParagraph"/>
              <w:spacing w:line="195" w:lineRule="exact" w:before="16"/>
              <w:ind w:right="94"/>
              <w:rPr>
                <w:sz w:val="15"/>
              </w:rPr>
            </w:pPr>
            <w:r>
              <w:rPr>
                <w:w w:val="167"/>
                <w:sz w:val="15"/>
              </w:rPr>
              <w:t>-</w:t>
            </w:r>
          </w:p>
        </w:tc>
        <w:tc>
          <w:tcPr>
            <w:tcW w:w="902" w:type="dxa"/>
            <w:tcBorders>
              <w:top w:val="nil"/>
              <w:bottom w:val="nil"/>
            </w:tcBorders>
          </w:tcPr>
          <w:p>
            <w:pPr>
              <w:pStyle w:val="TableParagraph"/>
              <w:spacing w:line="195" w:lineRule="exact" w:before="16"/>
              <w:ind w:right="92"/>
              <w:rPr>
                <w:sz w:val="15"/>
              </w:rPr>
            </w:pPr>
            <w:r>
              <w:rPr>
                <w:w w:val="167"/>
                <w:sz w:val="15"/>
              </w:rPr>
              <w:t>-</w:t>
            </w:r>
          </w:p>
        </w:tc>
        <w:tc>
          <w:tcPr>
            <w:tcW w:w="903" w:type="dxa"/>
            <w:tcBorders>
              <w:top w:val="nil"/>
              <w:bottom w:val="nil"/>
            </w:tcBorders>
          </w:tcPr>
          <w:p>
            <w:pPr>
              <w:pStyle w:val="TableParagraph"/>
              <w:spacing w:line="195" w:lineRule="exact" w:before="16"/>
              <w:ind w:right="92"/>
              <w:rPr>
                <w:sz w:val="15"/>
              </w:rPr>
            </w:pPr>
            <w:r>
              <w:rPr>
                <w:w w:val="167"/>
                <w:sz w:val="15"/>
              </w:rPr>
              <w:t>-</w:t>
            </w:r>
          </w:p>
        </w:tc>
        <w:tc>
          <w:tcPr>
            <w:tcW w:w="1241" w:type="dxa"/>
            <w:tcBorders>
              <w:top w:val="nil"/>
              <w:bottom w:val="nil"/>
            </w:tcBorders>
          </w:tcPr>
          <w:p>
            <w:pPr>
              <w:pStyle w:val="TableParagraph"/>
              <w:spacing w:line="195" w:lineRule="exact" w:before="16"/>
              <w:ind w:right="92"/>
              <w:rPr>
                <w:sz w:val="15"/>
              </w:rPr>
            </w:pPr>
            <w:r>
              <w:rPr>
                <w:w w:val="100"/>
                <w:sz w:val="15"/>
              </w:rPr>
              <w:t>3</w:t>
            </w:r>
          </w:p>
        </w:tc>
        <w:tc>
          <w:tcPr>
            <w:tcW w:w="1240" w:type="dxa"/>
            <w:tcBorders>
              <w:top w:val="nil"/>
              <w:bottom w:val="nil"/>
            </w:tcBorders>
          </w:tcPr>
          <w:p>
            <w:pPr>
              <w:pStyle w:val="TableParagraph"/>
              <w:spacing w:line="195" w:lineRule="exact" w:before="16"/>
              <w:ind w:right="90"/>
              <w:rPr>
                <w:sz w:val="15"/>
              </w:rPr>
            </w:pPr>
            <w:r>
              <w:rPr>
                <w:sz w:val="15"/>
              </w:rPr>
              <w:t>712</w:t>
            </w:r>
          </w:p>
        </w:tc>
      </w:tr>
      <w:tr>
        <w:trPr>
          <w:trHeight w:val="229" w:hRule="atLeast"/>
        </w:trPr>
        <w:tc>
          <w:tcPr>
            <w:tcW w:w="1291" w:type="dxa"/>
            <w:tcBorders>
              <w:top w:val="nil"/>
              <w:bottom w:val="nil"/>
            </w:tcBorders>
          </w:tcPr>
          <w:p>
            <w:pPr>
              <w:pStyle w:val="TableParagraph"/>
              <w:tabs>
                <w:tab w:pos="388" w:val="left" w:leader="none"/>
                <w:tab w:pos="775" w:val="left" w:leader="none"/>
              </w:tabs>
              <w:spacing w:line="194" w:lineRule="exact" w:before="16"/>
              <w:ind w:right="2"/>
              <w:rPr>
                <w:sz w:val="15"/>
              </w:rPr>
            </w:pPr>
            <w:r>
              <w:rPr>
                <w:w w:val="110"/>
                <w:sz w:val="15"/>
              </w:rPr>
              <w:t>三</w:t>
              <w:tab/>
              <w:t>沢</w:t>
              <w:tab/>
              <w:t>市</w:t>
            </w:r>
          </w:p>
        </w:tc>
        <w:tc>
          <w:tcPr>
            <w:tcW w:w="1232" w:type="dxa"/>
            <w:tcBorders>
              <w:top w:val="nil"/>
              <w:bottom w:val="nil"/>
            </w:tcBorders>
          </w:tcPr>
          <w:p>
            <w:pPr>
              <w:pStyle w:val="TableParagraph"/>
              <w:spacing w:line="194" w:lineRule="exact" w:before="16"/>
              <w:ind w:right="95"/>
              <w:rPr>
                <w:sz w:val="15"/>
              </w:rPr>
            </w:pPr>
            <w:r>
              <w:rPr>
                <w:sz w:val="15"/>
              </w:rPr>
              <w:t>12</w:t>
            </w:r>
          </w:p>
        </w:tc>
        <w:tc>
          <w:tcPr>
            <w:tcW w:w="903" w:type="dxa"/>
            <w:tcBorders>
              <w:top w:val="nil"/>
              <w:bottom w:val="nil"/>
            </w:tcBorders>
          </w:tcPr>
          <w:p>
            <w:pPr>
              <w:pStyle w:val="TableParagraph"/>
              <w:spacing w:line="194" w:lineRule="exact" w:before="16"/>
              <w:ind w:right="94"/>
              <w:rPr>
                <w:sz w:val="15"/>
              </w:rPr>
            </w:pPr>
            <w:r>
              <w:rPr>
                <w:w w:val="100"/>
                <w:sz w:val="15"/>
              </w:rPr>
              <w:t>1</w:t>
            </w:r>
          </w:p>
        </w:tc>
        <w:tc>
          <w:tcPr>
            <w:tcW w:w="903" w:type="dxa"/>
            <w:tcBorders>
              <w:top w:val="nil"/>
              <w:bottom w:val="nil"/>
            </w:tcBorders>
          </w:tcPr>
          <w:p>
            <w:pPr>
              <w:pStyle w:val="TableParagraph"/>
              <w:spacing w:line="194" w:lineRule="exact" w:before="16"/>
              <w:ind w:right="95"/>
              <w:rPr>
                <w:sz w:val="15"/>
              </w:rPr>
            </w:pPr>
            <w:r>
              <w:rPr>
                <w:w w:val="100"/>
                <w:sz w:val="15"/>
              </w:rPr>
              <w:t>1</w:t>
            </w:r>
          </w:p>
        </w:tc>
        <w:tc>
          <w:tcPr>
            <w:tcW w:w="903" w:type="dxa"/>
            <w:tcBorders>
              <w:top w:val="nil"/>
              <w:bottom w:val="nil"/>
            </w:tcBorders>
          </w:tcPr>
          <w:p>
            <w:pPr>
              <w:pStyle w:val="TableParagraph"/>
              <w:spacing w:line="194" w:lineRule="exact" w:before="16"/>
              <w:ind w:right="94"/>
              <w:rPr>
                <w:sz w:val="15"/>
              </w:rPr>
            </w:pPr>
            <w:r>
              <w:rPr>
                <w:w w:val="167"/>
                <w:sz w:val="15"/>
              </w:rPr>
              <w:t>-</w:t>
            </w:r>
          </w:p>
        </w:tc>
        <w:tc>
          <w:tcPr>
            <w:tcW w:w="902" w:type="dxa"/>
            <w:tcBorders>
              <w:top w:val="nil"/>
              <w:bottom w:val="nil"/>
            </w:tcBorders>
          </w:tcPr>
          <w:p>
            <w:pPr>
              <w:pStyle w:val="TableParagraph"/>
              <w:spacing w:line="194" w:lineRule="exact" w:before="16"/>
              <w:ind w:right="92"/>
              <w:rPr>
                <w:sz w:val="15"/>
              </w:rPr>
            </w:pPr>
            <w:r>
              <w:rPr>
                <w:w w:val="167"/>
                <w:sz w:val="15"/>
              </w:rPr>
              <w:t>-</w:t>
            </w:r>
          </w:p>
        </w:tc>
        <w:tc>
          <w:tcPr>
            <w:tcW w:w="903" w:type="dxa"/>
            <w:tcBorders>
              <w:top w:val="nil"/>
              <w:bottom w:val="nil"/>
            </w:tcBorders>
          </w:tcPr>
          <w:p>
            <w:pPr>
              <w:pStyle w:val="TableParagraph"/>
              <w:spacing w:line="194" w:lineRule="exact" w:before="16"/>
              <w:ind w:right="92"/>
              <w:rPr>
                <w:sz w:val="15"/>
              </w:rPr>
            </w:pPr>
            <w:r>
              <w:rPr>
                <w:w w:val="167"/>
                <w:sz w:val="15"/>
              </w:rPr>
              <w:t>-</w:t>
            </w:r>
          </w:p>
        </w:tc>
        <w:tc>
          <w:tcPr>
            <w:tcW w:w="1241" w:type="dxa"/>
            <w:tcBorders>
              <w:top w:val="nil"/>
              <w:bottom w:val="nil"/>
            </w:tcBorders>
          </w:tcPr>
          <w:p>
            <w:pPr>
              <w:pStyle w:val="TableParagraph"/>
              <w:spacing w:line="194" w:lineRule="exact" w:before="16"/>
              <w:ind w:right="92"/>
              <w:rPr>
                <w:sz w:val="15"/>
              </w:rPr>
            </w:pPr>
            <w:r>
              <w:rPr>
                <w:w w:val="100"/>
                <w:sz w:val="15"/>
              </w:rPr>
              <w:t>1</w:t>
            </w:r>
          </w:p>
        </w:tc>
        <w:tc>
          <w:tcPr>
            <w:tcW w:w="1240" w:type="dxa"/>
            <w:tcBorders>
              <w:top w:val="nil"/>
              <w:bottom w:val="nil"/>
            </w:tcBorders>
          </w:tcPr>
          <w:p>
            <w:pPr>
              <w:pStyle w:val="TableParagraph"/>
              <w:spacing w:line="194" w:lineRule="exact" w:before="16"/>
              <w:ind w:right="90"/>
              <w:rPr>
                <w:sz w:val="15"/>
              </w:rPr>
            </w:pPr>
            <w:r>
              <w:rPr>
                <w:sz w:val="15"/>
              </w:rPr>
              <w:t>468</w:t>
            </w:r>
          </w:p>
        </w:tc>
      </w:tr>
      <w:tr>
        <w:trPr>
          <w:trHeight w:val="229" w:hRule="atLeast"/>
        </w:trPr>
        <w:tc>
          <w:tcPr>
            <w:tcW w:w="1291" w:type="dxa"/>
            <w:tcBorders>
              <w:top w:val="nil"/>
              <w:bottom w:val="nil"/>
            </w:tcBorders>
          </w:tcPr>
          <w:p>
            <w:pPr>
              <w:pStyle w:val="TableParagraph"/>
              <w:tabs>
                <w:tab w:pos="388" w:val="left" w:leader="none"/>
                <w:tab w:pos="775" w:val="left" w:leader="none"/>
              </w:tabs>
              <w:spacing w:line="195" w:lineRule="exact" w:before="15"/>
              <w:ind w:right="2"/>
              <w:rPr>
                <w:sz w:val="15"/>
              </w:rPr>
            </w:pPr>
            <w:r>
              <w:rPr>
                <w:w w:val="110"/>
                <w:sz w:val="15"/>
              </w:rPr>
              <w:t>む</w:t>
              <w:tab/>
              <w:t>つ</w:t>
              <w:tab/>
              <w:t>市</w:t>
            </w:r>
          </w:p>
        </w:tc>
        <w:tc>
          <w:tcPr>
            <w:tcW w:w="1232" w:type="dxa"/>
            <w:tcBorders>
              <w:top w:val="nil"/>
              <w:bottom w:val="nil"/>
            </w:tcBorders>
          </w:tcPr>
          <w:p>
            <w:pPr>
              <w:pStyle w:val="TableParagraph"/>
              <w:spacing w:line="195" w:lineRule="exact" w:before="15"/>
              <w:ind w:right="95"/>
              <w:rPr>
                <w:sz w:val="15"/>
              </w:rPr>
            </w:pPr>
            <w:r>
              <w:rPr>
                <w:sz w:val="15"/>
              </w:rPr>
              <w:t>15</w:t>
            </w:r>
          </w:p>
        </w:tc>
        <w:tc>
          <w:tcPr>
            <w:tcW w:w="903" w:type="dxa"/>
            <w:tcBorders>
              <w:top w:val="nil"/>
              <w:bottom w:val="nil"/>
            </w:tcBorders>
          </w:tcPr>
          <w:p>
            <w:pPr>
              <w:pStyle w:val="TableParagraph"/>
              <w:spacing w:line="195" w:lineRule="exact" w:before="15"/>
              <w:ind w:right="94"/>
              <w:rPr>
                <w:sz w:val="15"/>
              </w:rPr>
            </w:pPr>
            <w:r>
              <w:rPr>
                <w:w w:val="167"/>
                <w:sz w:val="15"/>
              </w:rPr>
              <w:t>-</w:t>
            </w:r>
          </w:p>
        </w:tc>
        <w:tc>
          <w:tcPr>
            <w:tcW w:w="903" w:type="dxa"/>
            <w:tcBorders>
              <w:top w:val="nil"/>
              <w:bottom w:val="nil"/>
            </w:tcBorders>
          </w:tcPr>
          <w:p>
            <w:pPr>
              <w:pStyle w:val="TableParagraph"/>
              <w:spacing w:line="195" w:lineRule="exact" w:before="15"/>
              <w:ind w:right="95"/>
              <w:rPr>
                <w:sz w:val="15"/>
              </w:rPr>
            </w:pPr>
            <w:r>
              <w:rPr>
                <w:w w:val="167"/>
                <w:sz w:val="15"/>
              </w:rPr>
              <w:t>-</w:t>
            </w:r>
          </w:p>
        </w:tc>
        <w:tc>
          <w:tcPr>
            <w:tcW w:w="903" w:type="dxa"/>
            <w:tcBorders>
              <w:top w:val="nil"/>
              <w:bottom w:val="nil"/>
            </w:tcBorders>
          </w:tcPr>
          <w:p>
            <w:pPr>
              <w:pStyle w:val="TableParagraph"/>
              <w:spacing w:line="195" w:lineRule="exact" w:before="15"/>
              <w:ind w:right="94"/>
              <w:rPr>
                <w:sz w:val="15"/>
              </w:rPr>
            </w:pPr>
            <w:r>
              <w:rPr>
                <w:w w:val="167"/>
                <w:sz w:val="15"/>
              </w:rPr>
              <w:t>-</w:t>
            </w:r>
          </w:p>
        </w:tc>
        <w:tc>
          <w:tcPr>
            <w:tcW w:w="902" w:type="dxa"/>
            <w:tcBorders>
              <w:top w:val="nil"/>
              <w:bottom w:val="nil"/>
            </w:tcBorders>
          </w:tcPr>
          <w:p>
            <w:pPr>
              <w:pStyle w:val="TableParagraph"/>
              <w:spacing w:line="195" w:lineRule="exact" w:before="15"/>
              <w:ind w:right="92"/>
              <w:rPr>
                <w:sz w:val="15"/>
              </w:rPr>
            </w:pPr>
            <w:r>
              <w:rPr>
                <w:w w:val="167"/>
                <w:sz w:val="15"/>
              </w:rPr>
              <w:t>-</w:t>
            </w:r>
          </w:p>
        </w:tc>
        <w:tc>
          <w:tcPr>
            <w:tcW w:w="903" w:type="dxa"/>
            <w:tcBorders>
              <w:top w:val="nil"/>
              <w:bottom w:val="nil"/>
            </w:tcBorders>
          </w:tcPr>
          <w:p>
            <w:pPr>
              <w:pStyle w:val="TableParagraph"/>
              <w:spacing w:line="195" w:lineRule="exact" w:before="15"/>
              <w:ind w:right="92"/>
              <w:rPr>
                <w:sz w:val="15"/>
              </w:rPr>
            </w:pPr>
            <w:r>
              <w:rPr>
                <w:w w:val="167"/>
                <w:sz w:val="15"/>
              </w:rPr>
              <w:t>-</w:t>
            </w:r>
          </w:p>
        </w:tc>
        <w:tc>
          <w:tcPr>
            <w:tcW w:w="1241" w:type="dxa"/>
            <w:tcBorders>
              <w:top w:val="nil"/>
              <w:bottom w:val="nil"/>
            </w:tcBorders>
          </w:tcPr>
          <w:p>
            <w:pPr>
              <w:pStyle w:val="TableParagraph"/>
              <w:spacing w:line="195" w:lineRule="exact" w:before="15"/>
              <w:ind w:right="92"/>
              <w:rPr>
                <w:sz w:val="15"/>
              </w:rPr>
            </w:pPr>
            <w:r>
              <w:rPr>
                <w:w w:val="100"/>
                <w:sz w:val="15"/>
              </w:rPr>
              <w:t>5</w:t>
            </w:r>
          </w:p>
        </w:tc>
        <w:tc>
          <w:tcPr>
            <w:tcW w:w="1240" w:type="dxa"/>
            <w:tcBorders>
              <w:top w:val="nil"/>
              <w:bottom w:val="nil"/>
            </w:tcBorders>
          </w:tcPr>
          <w:p>
            <w:pPr>
              <w:pStyle w:val="TableParagraph"/>
              <w:spacing w:line="195" w:lineRule="exact" w:before="15"/>
              <w:ind w:right="90"/>
              <w:rPr>
                <w:sz w:val="15"/>
              </w:rPr>
            </w:pPr>
            <w:r>
              <w:rPr>
                <w:sz w:val="15"/>
              </w:rPr>
              <w:t>687</w:t>
            </w:r>
          </w:p>
        </w:tc>
      </w:tr>
      <w:tr>
        <w:trPr>
          <w:trHeight w:val="230" w:hRule="atLeast"/>
        </w:trPr>
        <w:tc>
          <w:tcPr>
            <w:tcW w:w="1291" w:type="dxa"/>
            <w:tcBorders>
              <w:top w:val="nil"/>
              <w:bottom w:val="nil"/>
            </w:tcBorders>
          </w:tcPr>
          <w:p>
            <w:pPr>
              <w:pStyle w:val="TableParagraph"/>
              <w:spacing w:line="195" w:lineRule="exact" w:before="16"/>
              <w:ind w:right="-101"/>
              <w:rPr>
                <w:sz w:val="15"/>
              </w:rPr>
            </w:pPr>
            <w:r>
              <w:rPr>
                <w:w w:val="110"/>
                <w:sz w:val="15"/>
              </w:rPr>
              <w:t>つ が る 市</w:t>
            </w:r>
            <w:r>
              <w:rPr>
                <w:sz w:val="15"/>
              </w:rPr>
              <w:t>  </w:t>
            </w:r>
          </w:p>
        </w:tc>
        <w:tc>
          <w:tcPr>
            <w:tcW w:w="1232" w:type="dxa"/>
            <w:tcBorders>
              <w:top w:val="nil"/>
              <w:bottom w:val="nil"/>
            </w:tcBorders>
          </w:tcPr>
          <w:p>
            <w:pPr>
              <w:pStyle w:val="TableParagraph"/>
              <w:spacing w:line="195" w:lineRule="exact" w:before="16"/>
              <w:ind w:right="95"/>
              <w:rPr>
                <w:sz w:val="15"/>
              </w:rPr>
            </w:pPr>
            <w:r>
              <w:rPr>
                <w:w w:val="100"/>
                <w:sz w:val="15"/>
              </w:rPr>
              <w:t>2</w:t>
            </w:r>
          </w:p>
        </w:tc>
        <w:tc>
          <w:tcPr>
            <w:tcW w:w="903" w:type="dxa"/>
            <w:tcBorders>
              <w:top w:val="nil"/>
              <w:bottom w:val="nil"/>
            </w:tcBorders>
          </w:tcPr>
          <w:p>
            <w:pPr>
              <w:pStyle w:val="TableParagraph"/>
              <w:spacing w:line="195" w:lineRule="exact" w:before="16"/>
              <w:ind w:right="94"/>
              <w:rPr>
                <w:sz w:val="15"/>
              </w:rPr>
            </w:pPr>
            <w:r>
              <w:rPr>
                <w:w w:val="167"/>
                <w:sz w:val="15"/>
              </w:rPr>
              <w:t>-</w:t>
            </w:r>
          </w:p>
        </w:tc>
        <w:tc>
          <w:tcPr>
            <w:tcW w:w="903" w:type="dxa"/>
            <w:tcBorders>
              <w:top w:val="nil"/>
              <w:bottom w:val="nil"/>
            </w:tcBorders>
          </w:tcPr>
          <w:p>
            <w:pPr>
              <w:pStyle w:val="TableParagraph"/>
              <w:spacing w:line="195" w:lineRule="exact" w:before="16"/>
              <w:ind w:right="95"/>
              <w:rPr>
                <w:sz w:val="15"/>
              </w:rPr>
            </w:pPr>
            <w:r>
              <w:rPr>
                <w:w w:val="167"/>
                <w:sz w:val="15"/>
              </w:rPr>
              <w:t>-</w:t>
            </w:r>
          </w:p>
        </w:tc>
        <w:tc>
          <w:tcPr>
            <w:tcW w:w="903" w:type="dxa"/>
            <w:tcBorders>
              <w:top w:val="nil"/>
              <w:bottom w:val="nil"/>
            </w:tcBorders>
          </w:tcPr>
          <w:p>
            <w:pPr>
              <w:pStyle w:val="TableParagraph"/>
              <w:spacing w:line="195" w:lineRule="exact" w:before="16"/>
              <w:ind w:right="94"/>
              <w:rPr>
                <w:sz w:val="15"/>
              </w:rPr>
            </w:pPr>
            <w:r>
              <w:rPr>
                <w:w w:val="167"/>
                <w:sz w:val="15"/>
              </w:rPr>
              <w:t>-</w:t>
            </w:r>
          </w:p>
        </w:tc>
        <w:tc>
          <w:tcPr>
            <w:tcW w:w="902" w:type="dxa"/>
            <w:tcBorders>
              <w:top w:val="nil"/>
              <w:bottom w:val="nil"/>
            </w:tcBorders>
          </w:tcPr>
          <w:p>
            <w:pPr>
              <w:pStyle w:val="TableParagraph"/>
              <w:spacing w:line="195" w:lineRule="exact" w:before="16"/>
              <w:ind w:right="92"/>
              <w:rPr>
                <w:sz w:val="15"/>
              </w:rPr>
            </w:pPr>
            <w:r>
              <w:rPr>
                <w:w w:val="167"/>
                <w:sz w:val="15"/>
              </w:rPr>
              <w:t>-</w:t>
            </w:r>
          </w:p>
        </w:tc>
        <w:tc>
          <w:tcPr>
            <w:tcW w:w="903" w:type="dxa"/>
            <w:tcBorders>
              <w:top w:val="nil"/>
              <w:bottom w:val="nil"/>
            </w:tcBorders>
          </w:tcPr>
          <w:p>
            <w:pPr>
              <w:pStyle w:val="TableParagraph"/>
              <w:spacing w:line="195" w:lineRule="exact" w:before="16"/>
              <w:ind w:right="92"/>
              <w:rPr>
                <w:sz w:val="15"/>
              </w:rPr>
            </w:pPr>
            <w:r>
              <w:rPr>
                <w:w w:val="167"/>
                <w:sz w:val="15"/>
              </w:rPr>
              <w:t>-</w:t>
            </w:r>
          </w:p>
        </w:tc>
        <w:tc>
          <w:tcPr>
            <w:tcW w:w="1241" w:type="dxa"/>
            <w:tcBorders>
              <w:top w:val="nil"/>
              <w:bottom w:val="nil"/>
            </w:tcBorders>
          </w:tcPr>
          <w:p>
            <w:pPr>
              <w:pStyle w:val="TableParagraph"/>
              <w:spacing w:line="195" w:lineRule="exact" w:before="16"/>
              <w:ind w:right="92"/>
              <w:rPr>
                <w:sz w:val="15"/>
              </w:rPr>
            </w:pPr>
            <w:r>
              <w:rPr>
                <w:w w:val="100"/>
                <w:sz w:val="15"/>
              </w:rPr>
              <w:t>2</w:t>
            </w:r>
          </w:p>
        </w:tc>
        <w:tc>
          <w:tcPr>
            <w:tcW w:w="1240" w:type="dxa"/>
            <w:tcBorders>
              <w:top w:val="nil"/>
              <w:bottom w:val="nil"/>
            </w:tcBorders>
          </w:tcPr>
          <w:p>
            <w:pPr>
              <w:pStyle w:val="TableParagraph"/>
              <w:spacing w:line="195" w:lineRule="exact" w:before="16"/>
              <w:ind w:right="90"/>
              <w:rPr>
                <w:sz w:val="15"/>
              </w:rPr>
            </w:pPr>
            <w:r>
              <w:rPr>
                <w:sz w:val="15"/>
              </w:rPr>
              <w:t>349</w:t>
            </w:r>
          </w:p>
        </w:tc>
      </w:tr>
      <w:tr>
        <w:trPr>
          <w:trHeight w:val="267" w:hRule="atLeast"/>
        </w:trPr>
        <w:tc>
          <w:tcPr>
            <w:tcW w:w="1291" w:type="dxa"/>
            <w:tcBorders>
              <w:top w:val="nil"/>
              <w:bottom w:val="nil"/>
            </w:tcBorders>
          </w:tcPr>
          <w:p>
            <w:pPr>
              <w:pStyle w:val="TableParagraph"/>
              <w:tabs>
                <w:tab w:pos="388" w:val="left" w:leader="none"/>
                <w:tab w:pos="775" w:val="left" w:leader="none"/>
              </w:tabs>
              <w:spacing w:before="16"/>
              <w:ind w:right="2"/>
              <w:rPr>
                <w:sz w:val="15"/>
              </w:rPr>
            </w:pPr>
            <w:r>
              <w:rPr>
                <w:w w:val="110"/>
                <w:sz w:val="15"/>
              </w:rPr>
              <w:t>平</w:t>
              <w:tab/>
              <w:t>川</w:t>
              <w:tab/>
              <w:t>市</w:t>
            </w:r>
          </w:p>
        </w:tc>
        <w:tc>
          <w:tcPr>
            <w:tcW w:w="1232" w:type="dxa"/>
            <w:tcBorders>
              <w:top w:val="nil"/>
              <w:bottom w:val="nil"/>
            </w:tcBorders>
          </w:tcPr>
          <w:p>
            <w:pPr>
              <w:pStyle w:val="TableParagraph"/>
              <w:spacing w:before="16"/>
              <w:ind w:right="95"/>
              <w:rPr>
                <w:sz w:val="15"/>
              </w:rPr>
            </w:pPr>
            <w:r>
              <w:rPr>
                <w:w w:val="167"/>
                <w:sz w:val="15"/>
              </w:rPr>
              <w:t>-</w:t>
            </w:r>
          </w:p>
        </w:tc>
        <w:tc>
          <w:tcPr>
            <w:tcW w:w="903" w:type="dxa"/>
            <w:tcBorders>
              <w:top w:val="nil"/>
              <w:bottom w:val="nil"/>
            </w:tcBorders>
          </w:tcPr>
          <w:p>
            <w:pPr>
              <w:pStyle w:val="TableParagraph"/>
              <w:spacing w:before="16"/>
              <w:ind w:right="94"/>
              <w:rPr>
                <w:sz w:val="15"/>
              </w:rPr>
            </w:pPr>
            <w:r>
              <w:rPr>
                <w:w w:val="167"/>
                <w:sz w:val="15"/>
              </w:rPr>
              <w:t>-</w:t>
            </w:r>
          </w:p>
        </w:tc>
        <w:tc>
          <w:tcPr>
            <w:tcW w:w="903" w:type="dxa"/>
            <w:tcBorders>
              <w:top w:val="nil"/>
              <w:bottom w:val="nil"/>
            </w:tcBorders>
          </w:tcPr>
          <w:p>
            <w:pPr>
              <w:pStyle w:val="TableParagraph"/>
              <w:spacing w:before="16"/>
              <w:ind w:right="95"/>
              <w:rPr>
                <w:sz w:val="15"/>
              </w:rPr>
            </w:pPr>
            <w:r>
              <w:rPr>
                <w:w w:val="167"/>
                <w:sz w:val="15"/>
              </w:rPr>
              <w:t>-</w:t>
            </w:r>
          </w:p>
        </w:tc>
        <w:tc>
          <w:tcPr>
            <w:tcW w:w="903" w:type="dxa"/>
            <w:tcBorders>
              <w:top w:val="nil"/>
              <w:bottom w:val="nil"/>
            </w:tcBorders>
          </w:tcPr>
          <w:p>
            <w:pPr>
              <w:pStyle w:val="TableParagraph"/>
              <w:spacing w:before="16"/>
              <w:ind w:right="94"/>
              <w:rPr>
                <w:sz w:val="15"/>
              </w:rPr>
            </w:pPr>
            <w:r>
              <w:rPr>
                <w:w w:val="167"/>
                <w:sz w:val="15"/>
              </w:rPr>
              <w:t>-</w:t>
            </w:r>
          </w:p>
        </w:tc>
        <w:tc>
          <w:tcPr>
            <w:tcW w:w="902" w:type="dxa"/>
            <w:tcBorders>
              <w:top w:val="nil"/>
              <w:bottom w:val="nil"/>
            </w:tcBorders>
          </w:tcPr>
          <w:p>
            <w:pPr>
              <w:pStyle w:val="TableParagraph"/>
              <w:spacing w:before="16"/>
              <w:ind w:right="92"/>
              <w:rPr>
                <w:sz w:val="15"/>
              </w:rPr>
            </w:pPr>
            <w:r>
              <w:rPr>
                <w:w w:val="167"/>
                <w:sz w:val="15"/>
              </w:rPr>
              <w:t>-</w:t>
            </w:r>
          </w:p>
        </w:tc>
        <w:tc>
          <w:tcPr>
            <w:tcW w:w="903" w:type="dxa"/>
            <w:tcBorders>
              <w:top w:val="nil"/>
              <w:bottom w:val="nil"/>
            </w:tcBorders>
          </w:tcPr>
          <w:p>
            <w:pPr>
              <w:pStyle w:val="TableParagraph"/>
              <w:spacing w:before="16"/>
              <w:ind w:right="92"/>
              <w:rPr>
                <w:sz w:val="15"/>
              </w:rPr>
            </w:pPr>
            <w:r>
              <w:rPr>
                <w:w w:val="167"/>
                <w:sz w:val="15"/>
              </w:rPr>
              <w:t>-</w:t>
            </w:r>
          </w:p>
        </w:tc>
        <w:tc>
          <w:tcPr>
            <w:tcW w:w="1241" w:type="dxa"/>
            <w:tcBorders>
              <w:top w:val="nil"/>
              <w:bottom w:val="nil"/>
            </w:tcBorders>
          </w:tcPr>
          <w:p>
            <w:pPr>
              <w:pStyle w:val="TableParagraph"/>
              <w:spacing w:before="16"/>
              <w:ind w:right="92"/>
              <w:rPr>
                <w:sz w:val="15"/>
              </w:rPr>
            </w:pPr>
            <w:r>
              <w:rPr>
                <w:w w:val="100"/>
                <w:sz w:val="15"/>
              </w:rPr>
              <w:t>3</w:t>
            </w:r>
          </w:p>
        </w:tc>
        <w:tc>
          <w:tcPr>
            <w:tcW w:w="1240" w:type="dxa"/>
            <w:tcBorders>
              <w:top w:val="nil"/>
              <w:bottom w:val="nil"/>
            </w:tcBorders>
          </w:tcPr>
          <w:p>
            <w:pPr>
              <w:pStyle w:val="TableParagraph"/>
              <w:spacing w:before="16"/>
              <w:ind w:right="90"/>
              <w:rPr>
                <w:sz w:val="15"/>
              </w:rPr>
            </w:pPr>
            <w:r>
              <w:rPr>
                <w:sz w:val="15"/>
              </w:rPr>
              <w:t>353</w:t>
            </w:r>
          </w:p>
        </w:tc>
      </w:tr>
      <w:tr>
        <w:trPr>
          <w:trHeight w:val="357" w:hRule="atLeast"/>
        </w:trPr>
        <w:tc>
          <w:tcPr>
            <w:tcW w:w="1291" w:type="dxa"/>
            <w:tcBorders>
              <w:top w:val="nil"/>
              <w:bottom w:val="nil"/>
            </w:tcBorders>
          </w:tcPr>
          <w:p>
            <w:pPr>
              <w:pStyle w:val="TableParagraph"/>
              <w:tabs>
                <w:tab w:pos="819" w:val="left" w:leader="none"/>
              </w:tabs>
              <w:spacing w:before="52"/>
              <w:ind w:left="310"/>
              <w:jc w:val="left"/>
              <w:rPr>
                <w:sz w:val="15"/>
              </w:rPr>
            </w:pPr>
            <w:r>
              <w:rPr>
                <w:w w:val="110"/>
                <w:sz w:val="15"/>
              </w:rPr>
              <w:t>郡</w:t>
              <w:tab/>
              <w:t>計</w:t>
            </w:r>
          </w:p>
        </w:tc>
        <w:tc>
          <w:tcPr>
            <w:tcW w:w="1232" w:type="dxa"/>
            <w:tcBorders>
              <w:top w:val="nil"/>
              <w:bottom w:val="nil"/>
            </w:tcBorders>
          </w:tcPr>
          <w:p>
            <w:pPr>
              <w:pStyle w:val="TableParagraph"/>
              <w:spacing w:before="58"/>
              <w:ind w:right="97"/>
              <w:rPr>
                <w:sz w:val="15"/>
              </w:rPr>
            </w:pPr>
            <w:r>
              <w:rPr>
                <w:sz w:val="15"/>
              </w:rPr>
              <w:t>65</w:t>
            </w:r>
          </w:p>
        </w:tc>
        <w:tc>
          <w:tcPr>
            <w:tcW w:w="903" w:type="dxa"/>
            <w:tcBorders>
              <w:top w:val="nil"/>
              <w:bottom w:val="nil"/>
            </w:tcBorders>
          </w:tcPr>
          <w:p>
            <w:pPr>
              <w:pStyle w:val="TableParagraph"/>
              <w:spacing w:before="58"/>
              <w:ind w:right="97"/>
              <w:rPr>
                <w:sz w:val="15"/>
              </w:rPr>
            </w:pPr>
            <w:r>
              <w:rPr>
                <w:w w:val="100"/>
                <w:sz w:val="15"/>
              </w:rPr>
              <w:t>6</w:t>
            </w:r>
          </w:p>
        </w:tc>
        <w:tc>
          <w:tcPr>
            <w:tcW w:w="903" w:type="dxa"/>
            <w:tcBorders>
              <w:top w:val="nil"/>
              <w:bottom w:val="nil"/>
            </w:tcBorders>
          </w:tcPr>
          <w:p>
            <w:pPr>
              <w:pStyle w:val="TableParagraph"/>
              <w:spacing w:before="58"/>
              <w:ind w:right="97"/>
              <w:rPr>
                <w:sz w:val="15"/>
              </w:rPr>
            </w:pPr>
            <w:r>
              <w:rPr>
                <w:w w:val="100"/>
                <w:sz w:val="15"/>
              </w:rPr>
              <w:t>5</w:t>
            </w:r>
          </w:p>
        </w:tc>
        <w:tc>
          <w:tcPr>
            <w:tcW w:w="903" w:type="dxa"/>
            <w:tcBorders>
              <w:top w:val="nil"/>
              <w:bottom w:val="nil"/>
            </w:tcBorders>
          </w:tcPr>
          <w:p>
            <w:pPr>
              <w:pStyle w:val="TableParagraph"/>
              <w:spacing w:before="58"/>
              <w:ind w:right="96"/>
              <w:rPr>
                <w:sz w:val="15"/>
              </w:rPr>
            </w:pPr>
            <w:r>
              <w:rPr>
                <w:w w:val="167"/>
                <w:sz w:val="15"/>
              </w:rPr>
              <w:t>-</w:t>
            </w:r>
          </w:p>
        </w:tc>
        <w:tc>
          <w:tcPr>
            <w:tcW w:w="902" w:type="dxa"/>
            <w:tcBorders>
              <w:top w:val="nil"/>
              <w:bottom w:val="nil"/>
            </w:tcBorders>
          </w:tcPr>
          <w:p>
            <w:pPr>
              <w:pStyle w:val="TableParagraph"/>
              <w:spacing w:before="58"/>
              <w:ind w:right="95"/>
              <w:rPr>
                <w:sz w:val="15"/>
              </w:rPr>
            </w:pPr>
            <w:r>
              <w:rPr>
                <w:w w:val="100"/>
                <w:sz w:val="15"/>
              </w:rPr>
              <w:t>1</w:t>
            </w:r>
          </w:p>
        </w:tc>
        <w:tc>
          <w:tcPr>
            <w:tcW w:w="903" w:type="dxa"/>
            <w:tcBorders>
              <w:top w:val="nil"/>
              <w:bottom w:val="nil"/>
            </w:tcBorders>
          </w:tcPr>
          <w:p>
            <w:pPr>
              <w:pStyle w:val="TableParagraph"/>
              <w:spacing w:before="58"/>
              <w:ind w:right="94"/>
              <w:rPr>
                <w:sz w:val="15"/>
              </w:rPr>
            </w:pPr>
            <w:r>
              <w:rPr>
                <w:w w:val="167"/>
                <w:sz w:val="15"/>
              </w:rPr>
              <w:t>-</w:t>
            </w:r>
          </w:p>
        </w:tc>
        <w:tc>
          <w:tcPr>
            <w:tcW w:w="1241" w:type="dxa"/>
            <w:tcBorders>
              <w:top w:val="nil"/>
              <w:bottom w:val="nil"/>
            </w:tcBorders>
          </w:tcPr>
          <w:p>
            <w:pPr>
              <w:pStyle w:val="TableParagraph"/>
              <w:spacing w:before="58"/>
              <w:ind w:right="93"/>
              <w:rPr>
                <w:sz w:val="15"/>
              </w:rPr>
            </w:pPr>
            <w:r>
              <w:rPr>
                <w:sz w:val="15"/>
              </w:rPr>
              <w:t>20</w:t>
            </w:r>
          </w:p>
        </w:tc>
        <w:tc>
          <w:tcPr>
            <w:tcW w:w="1240" w:type="dxa"/>
            <w:tcBorders>
              <w:top w:val="nil"/>
              <w:bottom w:val="nil"/>
            </w:tcBorders>
          </w:tcPr>
          <w:p>
            <w:pPr>
              <w:pStyle w:val="TableParagraph"/>
              <w:spacing w:before="58"/>
              <w:ind w:right="90"/>
              <w:rPr>
                <w:sz w:val="15"/>
              </w:rPr>
            </w:pPr>
            <w:r>
              <w:rPr>
                <w:w w:val="110"/>
                <w:sz w:val="15"/>
              </w:rPr>
              <w:t>3,423</w:t>
            </w:r>
          </w:p>
        </w:tc>
      </w:tr>
      <w:tr>
        <w:trPr>
          <w:trHeight w:val="231" w:hRule="atLeast"/>
        </w:trPr>
        <w:tc>
          <w:tcPr>
            <w:tcW w:w="1291" w:type="dxa"/>
            <w:tcBorders>
              <w:top w:val="nil"/>
              <w:bottom w:val="nil"/>
            </w:tcBorders>
            <w:shd w:val="clear" w:color="auto" w:fill="CCFFFF"/>
          </w:tcPr>
          <w:p>
            <w:pPr>
              <w:pStyle w:val="TableParagraph"/>
              <w:spacing w:before="4"/>
              <w:ind w:left="181"/>
              <w:jc w:val="left"/>
              <w:rPr>
                <w:sz w:val="15"/>
              </w:rPr>
            </w:pPr>
            <w:r>
              <w:rPr>
                <w:w w:val="110"/>
                <w:sz w:val="15"/>
              </w:rPr>
              <w:t>東 津 軽 郡</w:t>
            </w:r>
          </w:p>
        </w:tc>
        <w:tc>
          <w:tcPr>
            <w:tcW w:w="1232" w:type="dxa"/>
            <w:tcBorders>
              <w:top w:val="nil"/>
              <w:bottom w:val="nil"/>
            </w:tcBorders>
            <w:shd w:val="clear" w:color="auto" w:fill="CCFFFF"/>
          </w:tcPr>
          <w:p>
            <w:pPr>
              <w:pStyle w:val="TableParagraph"/>
              <w:spacing w:before="10"/>
              <w:ind w:right="98"/>
              <w:rPr>
                <w:sz w:val="15"/>
              </w:rPr>
            </w:pPr>
            <w:r>
              <w:rPr>
                <w:w w:val="100"/>
                <w:sz w:val="15"/>
              </w:rPr>
              <w:t>5</w:t>
            </w:r>
          </w:p>
        </w:tc>
        <w:tc>
          <w:tcPr>
            <w:tcW w:w="903" w:type="dxa"/>
            <w:tcBorders>
              <w:top w:val="nil"/>
              <w:bottom w:val="nil"/>
            </w:tcBorders>
            <w:shd w:val="clear" w:color="auto" w:fill="CCFFFF"/>
          </w:tcPr>
          <w:p>
            <w:pPr>
              <w:pStyle w:val="TableParagraph"/>
              <w:spacing w:before="10"/>
              <w:ind w:right="97"/>
              <w:rPr>
                <w:sz w:val="15"/>
              </w:rPr>
            </w:pPr>
            <w:r>
              <w:rPr>
                <w:w w:val="167"/>
                <w:sz w:val="15"/>
              </w:rPr>
              <w:t>-</w:t>
            </w:r>
          </w:p>
        </w:tc>
        <w:tc>
          <w:tcPr>
            <w:tcW w:w="903" w:type="dxa"/>
            <w:tcBorders>
              <w:top w:val="nil"/>
              <w:bottom w:val="nil"/>
            </w:tcBorders>
            <w:shd w:val="clear" w:color="auto" w:fill="CCFFFF"/>
          </w:tcPr>
          <w:p>
            <w:pPr>
              <w:pStyle w:val="TableParagraph"/>
              <w:spacing w:before="10"/>
              <w:ind w:right="97"/>
              <w:rPr>
                <w:sz w:val="15"/>
              </w:rPr>
            </w:pPr>
            <w:r>
              <w:rPr>
                <w:w w:val="167"/>
                <w:sz w:val="15"/>
              </w:rPr>
              <w:t>-</w:t>
            </w:r>
          </w:p>
        </w:tc>
        <w:tc>
          <w:tcPr>
            <w:tcW w:w="903" w:type="dxa"/>
            <w:tcBorders>
              <w:top w:val="nil"/>
              <w:bottom w:val="nil"/>
            </w:tcBorders>
            <w:shd w:val="clear" w:color="auto" w:fill="CCFFFF"/>
          </w:tcPr>
          <w:p>
            <w:pPr>
              <w:pStyle w:val="TableParagraph"/>
              <w:spacing w:before="10"/>
              <w:ind w:right="96"/>
              <w:rPr>
                <w:sz w:val="15"/>
              </w:rPr>
            </w:pPr>
            <w:r>
              <w:rPr>
                <w:w w:val="167"/>
                <w:sz w:val="15"/>
              </w:rPr>
              <w:t>-</w:t>
            </w:r>
          </w:p>
        </w:tc>
        <w:tc>
          <w:tcPr>
            <w:tcW w:w="902" w:type="dxa"/>
            <w:tcBorders>
              <w:top w:val="nil"/>
              <w:bottom w:val="nil"/>
            </w:tcBorders>
            <w:shd w:val="clear" w:color="auto" w:fill="CCFFFF"/>
          </w:tcPr>
          <w:p>
            <w:pPr>
              <w:pStyle w:val="TableParagraph"/>
              <w:spacing w:before="10"/>
              <w:ind w:right="95"/>
              <w:rPr>
                <w:sz w:val="15"/>
              </w:rPr>
            </w:pPr>
            <w:r>
              <w:rPr>
                <w:w w:val="167"/>
                <w:sz w:val="15"/>
              </w:rPr>
              <w:t>-</w:t>
            </w:r>
          </w:p>
        </w:tc>
        <w:tc>
          <w:tcPr>
            <w:tcW w:w="903" w:type="dxa"/>
            <w:tcBorders>
              <w:top w:val="nil"/>
              <w:bottom w:val="nil"/>
            </w:tcBorders>
            <w:shd w:val="clear" w:color="auto" w:fill="CCFFFF"/>
          </w:tcPr>
          <w:p>
            <w:pPr>
              <w:pStyle w:val="TableParagraph"/>
              <w:spacing w:before="10"/>
              <w:ind w:right="94"/>
              <w:rPr>
                <w:sz w:val="15"/>
              </w:rPr>
            </w:pPr>
            <w:r>
              <w:rPr>
                <w:w w:val="167"/>
                <w:sz w:val="15"/>
              </w:rPr>
              <w:t>-</w:t>
            </w:r>
          </w:p>
        </w:tc>
        <w:tc>
          <w:tcPr>
            <w:tcW w:w="1241" w:type="dxa"/>
            <w:tcBorders>
              <w:top w:val="nil"/>
              <w:bottom w:val="nil"/>
            </w:tcBorders>
            <w:shd w:val="clear" w:color="auto" w:fill="CCFFFF"/>
          </w:tcPr>
          <w:p>
            <w:pPr>
              <w:pStyle w:val="TableParagraph"/>
              <w:spacing w:before="10"/>
              <w:ind w:right="94"/>
              <w:rPr>
                <w:sz w:val="15"/>
              </w:rPr>
            </w:pPr>
            <w:r>
              <w:rPr>
                <w:w w:val="100"/>
                <w:sz w:val="15"/>
              </w:rPr>
              <w:t>4</w:t>
            </w:r>
          </w:p>
        </w:tc>
        <w:tc>
          <w:tcPr>
            <w:tcW w:w="1240" w:type="dxa"/>
            <w:tcBorders>
              <w:top w:val="nil"/>
              <w:bottom w:val="nil"/>
            </w:tcBorders>
            <w:shd w:val="clear" w:color="auto" w:fill="CCFFFF"/>
          </w:tcPr>
          <w:p>
            <w:pPr>
              <w:pStyle w:val="TableParagraph"/>
              <w:spacing w:before="10"/>
              <w:ind w:right="90"/>
              <w:rPr>
                <w:sz w:val="15"/>
              </w:rPr>
            </w:pPr>
            <w:r>
              <w:rPr>
                <w:sz w:val="15"/>
              </w:rPr>
              <w:t>261</w:t>
            </w:r>
          </w:p>
        </w:tc>
      </w:tr>
      <w:tr>
        <w:trPr>
          <w:trHeight w:val="222" w:hRule="atLeast"/>
        </w:trPr>
        <w:tc>
          <w:tcPr>
            <w:tcW w:w="1291" w:type="dxa"/>
            <w:tcBorders>
              <w:top w:val="nil"/>
              <w:bottom w:val="nil"/>
            </w:tcBorders>
          </w:tcPr>
          <w:p>
            <w:pPr>
              <w:pStyle w:val="TableParagraph"/>
              <w:tabs>
                <w:tab w:pos="388" w:val="left" w:leader="none"/>
                <w:tab w:pos="775" w:val="left" w:leader="none"/>
              </w:tabs>
              <w:spacing w:line="195" w:lineRule="exact" w:before="7"/>
              <w:ind w:right="2"/>
              <w:rPr>
                <w:sz w:val="15"/>
              </w:rPr>
            </w:pPr>
            <w:r>
              <w:rPr>
                <w:w w:val="110"/>
                <w:sz w:val="15"/>
              </w:rPr>
              <w:t>平</w:t>
              <w:tab/>
              <w:t>内</w:t>
              <w:tab/>
              <w:t>町</w:t>
            </w:r>
          </w:p>
        </w:tc>
        <w:tc>
          <w:tcPr>
            <w:tcW w:w="1232" w:type="dxa"/>
            <w:vMerge w:val="restart"/>
            <w:tcBorders>
              <w:top w:val="nil"/>
              <w:bottom w:val="nil"/>
            </w:tcBorders>
          </w:tcPr>
          <w:p>
            <w:pPr>
              <w:pStyle w:val="TableParagraph"/>
              <w:spacing w:before="7"/>
              <w:ind w:right="96"/>
              <w:rPr>
                <w:sz w:val="15"/>
              </w:rPr>
            </w:pPr>
            <w:r>
              <w:rPr>
                <w:w w:val="100"/>
                <w:sz w:val="15"/>
              </w:rPr>
              <w:t>3</w:t>
            </w:r>
          </w:p>
          <w:p>
            <w:pPr>
              <w:pStyle w:val="TableParagraph"/>
              <w:spacing w:before="30"/>
              <w:ind w:right="94"/>
              <w:rPr>
                <w:sz w:val="15"/>
              </w:rPr>
            </w:pPr>
            <w:r>
              <w:rPr>
                <w:w w:val="167"/>
                <w:sz w:val="15"/>
              </w:rPr>
              <w:t>-</w:t>
            </w:r>
          </w:p>
          <w:p>
            <w:pPr>
              <w:pStyle w:val="TableParagraph"/>
              <w:spacing w:line="230" w:lineRule="atLeast"/>
              <w:ind w:left="1036" w:right="94" w:hanging="1"/>
              <w:rPr>
                <w:sz w:val="15"/>
              </w:rPr>
            </w:pPr>
            <w:r>
              <w:rPr>
                <w:w w:val="150"/>
                <w:sz w:val="15"/>
              </w:rPr>
              <w:t>- </w:t>
            </w:r>
            <w:r>
              <w:rPr>
                <w:sz w:val="15"/>
              </w:rPr>
              <w:t>2</w:t>
            </w:r>
          </w:p>
        </w:tc>
        <w:tc>
          <w:tcPr>
            <w:tcW w:w="903" w:type="dxa"/>
            <w:tcBorders>
              <w:top w:val="nil"/>
              <w:bottom w:val="nil"/>
            </w:tcBorders>
          </w:tcPr>
          <w:p>
            <w:pPr>
              <w:pStyle w:val="TableParagraph"/>
              <w:spacing w:line="195" w:lineRule="exact" w:before="7"/>
              <w:ind w:right="94"/>
              <w:rPr>
                <w:sz w:val="15"/>
              </w:rPr>
            </w:pPr>
            <w:r>
              <w:rPr>
                <w:w w:val="167"/>
                <w:sz w:val="15"/>
              </w:rPr>
              <w:t>-</w:t>
            </w:r>
          </w:p>
        </w:tc>
        <w:tc>
          <w:tcPr>
            <w:tcW w:w="903" w:type="dxa"/>
            <w:tcBorders>
              <w:top w:val="nil"/>
              <w:bottom w:val="nil"/>
            </w:tcBorders>
          </w:tcPr>
          <w:p>
            <w:pPr>
              <w:pStyle w:val="TableParagraph"/>
              <w:spacing w:line="195" w:lineRule="exact" w:before="7"/>
              <w:ind w:right="95"/>
              <w:rPr>
                <w:sz w:val="15"/>
              </w:rPr>
            </w:pPr>
            <w:r>
              <w:rPr>
                <w:w w:val="167"/>
                <w:sz w:val="15"/>
              </w:rPr>
              <w:t>-</w:t>
            </w:r>
          </w:p>
        </w:tc>
        <w:tc>
          <w:tcPr>
            <w:tcW w:w="903" w:type="dxa"/>
            <w:tcBorders>
              <w:top w:val="nil"/>
              <w:bottom w:val="nil"/>
            </w:tcBorders>
          </w:tcPr>
          <w:p>
            <w:pPr>
              <w:pStyle w:val="TableParagraph"/>
              <w:spacing w:line="195" w:lineRule="exact" w:before="7"/>
              <w:ind w:right="94"/>
              <w:rPr>
                <w:sz w:val="15"/>
              </w:rPr>
            </w:pPr>
            <w:r>
              <w:rPr>
                <w:w w:val="167"/>
                <w:sz w:val="15"/>
              </w:rPr>
              <w:t>-</w:t>
            </w:r>
          </w:p>
        </w:tc>
        <w:tc>
          <w:tcPr>
            <w:tcW w:w="902" w:type="dxa"/>
            <w:tcBorders>
              <w:top w:val="nil"/>
              <w:bottom w:val="nil"/>
            </w:tcBorders>
          </w:tcPr>
          <w:p>
            <w:pPr>
              <w:pStyle w:val="TableParagraph"/>
              <w:spacing w:line="195" w:lineRule="exact" w:before="7"/>
              <w:ind w:right="92"/>
              <w:rPr>
                <w:sz w:val="15"/>
              </w:rPr>
            </w:pPr>
            <w:r>
              <w:rPr>
                <w:w w:val="167"/>
                <w:sz w:val="15"/>
              </w:rPr>
              <w:t>-</w:t>
            </w:r>
          </w:p>
        </w:tc>
        <w:tc>
          <w:tcPr>
            <w:tcW w:w="903" w:type="dxa"/>
            <w:tcBorders>
              <w:top w:val="nil"/>
              <w:bottom w:val="nil"/>
            </w:tcBorders>
          </w:tcPr>
          <w:p>
            <w:pPr>
              <w:pStyle w:val="TableParagraph"/>
              <w:spacing w:line="195" w:lineRule="exact" w:before="7"/>
              <w:ind w:right="92"/>
              <w:rPr>
                <w:sz w:val="15"/>
              </w:rPr>
            </w:pPr>
            <w:r>
              <w:rPr>
                <w:w w:val="167"/>
                <w:sz w:val="15"/>
              </w:rPr>
              <w:t>-</w:t>
            </w:r>
          </w:p>
        </w:tc>
        <w:tc>
          <w:tcPr>
            <w:tcW w:w="1241" w:type="dxa"/>
            <w:vMerge w:val="restart"/>
            <w:tcBorders>
              <w:top w:val="nil"/>
              <w:bottom w:val="nil"/>
            </w:tcBorders>
          </w:tcPr>
          <w:p>
            <w:pPr>
              <w:pStyle w:val="TableParagraph"/>
              <w:spacing w:before="7"/>
              <w:ind w:right="92"/>
              <w:rPr>
                <w:sz w:val="15"/>
              </w:rPr>
            </w:pPr>
            <w:r>
              <w:rPr>
                <w:w w:val="100"/>
                <w:sz w:val="15"/>
              </w:rPr>
              <w:t>1</w:t>
            </w:r>
          </w:p>
          <w:p>
            <w:pPr>
              <w:pStyle w:val="TableParagraph"/>
              <w:spacing w:before="30"/>
              <w:ind w:right="92"/>
              <w:rPr>
                <w:sz w:val="15"/>
              </w:rPr>
            </w:pPr>
            <w:r>
              <w:rPr>
                <w:w w:val="100"/>
                <w:sz w:val="15"/>
              </w:rPr>
              <w:t>3</w:t>
            </w:r>
          </w:p>
          <w:p>
            <w:pPr>
              <w:pStyle w:val="TableParagraph"/>
              <w:spacing w:before="29"/>
              <w:ind w:right="92"/>
              <w:rPr>
                <w:sz w:val="15"/>
              </w:rPr>
            </w:pPr>
            <w:r>
              <w:rPr>
                <w:w w:val="167"/>
                <w:sz w:val="15"/>
              </w:rPr>
              <w:t>-</w:t>
            </w:r>
          </w:p>
          <w:p>
            <w:pPr>
              <w:pStyle w:val="TableParagraph"/>
              <w:spacing w:line="200" w:lineRule="exact" w:before="29"/>
              <w:ind w:right="92"/>
              <w:rPr>
                <w:sz w:val="15"/>
              </w:rPr>
            </w:pPr>
            <w:r>
              <w:rPr>
                <w:w w:val="167"/>
                <w:sz w:val="15"/>
              </w:rPr>
              <w:t>-</w:t>
            </w:r>
          </w:p>
        </w:tc>
        <w:tc>
          <w:tcPr>
            <w:tcW w:w="1240" w:type="dxa"/>
            <w:tcBorders>
              <w:top w:val="nil"/>
              <w:bottom w:val="nil"/>
            </w:tcBorders>
          </w:tcPr>
          <w:p>
            <w:pPr>
              <w:pStyle w:val="TableParagraph"/>
              <w:spacing w:line="195" w:lineRule="exact" w:before="7"/>
              <w:ind w:right="90"/>
              <w:rPr>
                <w:sz w:val="15"/>
              </w:rPr>
            </w:pPr>
            <w:r>
              <w:rPr>
                <w:sz w:val="15"/>
              </w:rPr>
              <w:t>137</w:t>
            </w:r>
          </w:p>
        </w:tc>
      </w:tr>
      <w:tr>
        <w:trPr>
          <w:trHeight w:val="230" w:hRule="atLeast"/>
        </w:trPr>
        <w:tc>
          <w:tcPr>
            <w:tcW w:w="1291" w:type="dxa"/>
            <w:tcBorders>
              <w:top w:val="nil"/>
              <w:bottom w:val="nil"/>
            </w:tcBorders>
          </w:tcPr>
          <w:p>
            <w:pPr>
              <w:pStyle w:val="TableParagraph"/>
              <w:tabs>
                <w:tab w:pos="388" w:val="left" w:leader="none"/>
                <w:tab w:pos="775" w:val="left" w:leader="none"/>
              </w:tabs>
              <w:spacing w:line="195" w:lineRule="exact" w:before="16"/>
              <w:ind w:right="2"/>
              <w:rPr>
                <w:sz w:val="15"/>
              </w:rPr>
            </w:pPr>
            <w:r>
              <w:rPr>
                <w:w w:val="110"/>
                <w:sz w:val="15"/>
              </w:rPr>
              <w:t>今</w:t>
              <w:tab/>
              <w:t>別</w:t>
              <w:tab/>
              <w:t>町</w:t>
            </w:r>
          </w:p>
        </w:tc>
        <w:tc>
          <w:tcPr>
            <w:tcW w:w="1232" w:type="dxa"/>
            <w:vMerge/>
            <w:tcBorders>
              <w:top w:val="nil"/>
              <w:bottom w:val="nil"/>
            </w:tcBorders>
          </w:tcPr>
          <w:p>
            <w:pPr>
              <w:rPr>
                <w:sz w:val="2"/>
                <w:szCs w:val="2"/>
              </w:rPr>
            </w:pPr>
          </w:p>
        </w:tc>
        <w:tc>
          <w:tcPr>
            <w:tcW w:w="903" w:type="dxa"/>
            <w:tcBorders>
              <w:top w:val="nil"/>
              <w:bottom w:val="nil"/>
            </w:tcBorders>
          </w:tcPr>
          <w:p>
            <w:pPr>
              <w:pStyle w:val="TableParagraph"/>
              <w:spacing w:line="195" w:lineRule="exact" w:before="16"/>
              <w:ind w:right="94"/>
              <w:rPr>
                <w:sz w:val="15"/>
              </w:rPr>
            </w:pPr>
            <w:r>
              <w:rPr>
                <w:w w:val="167"/>
                <w:sz w:val="15"/>
              </w:rPr>
              <w:t>-</w:t>
            </w:r>
          </w:p>
        </w:tc>
        <w:tc>
          <w:tcPr>
            <w:tcW w:w="903" w:type="dxa"/>
            <w:tcBorders>
              <w:top w:val="nil"/>
              <w:bottom w:val="nil"/>
            </w:tcBorders>
          </w:tcPr>
          <w:p>
            <w:pPr>
              <w:pStyle w:val="TableParagraph"/>
              <w:spacing w:line="195" w:lineRule="exact" w:before="16"/>
              <w:ind w:right="96"/>
              <w:rPr>
                <w:sz w:val="15"/>
              </w:rPr>
            </w:pPr>
            <w:r>
              <w:rPr>
                <w:w w:val="167"/>
                <w:sz w:val="15"/>
              </w:rPr>
              <w:t>-</w:t>
            </w:r>
          </w:p>
        </w:tc>
        <w:tc>
          <w:tcPr>
            <w:tcW w:w="903" w:type="dxa"/>
            <w:tcBorders>
              <w:top w:val="nil"/>
              <w:bottom w:val="nil"/>
            </w:tcBorders>
          </w:tcPr>
          <w:p>
            <w:pPr>
              <w:pStyle w:val="TableParagraph"/>
              <w:spacing w:line="195" w:lineRule="exact" w:before="16"/>
              <w:ind w:right="94"/>
              <w:rPr>
                <w:sz w:val="15"/>
              </w:rPr>
            </w:pPr>
            <w:r>
              <w:rPr>
                <w:w w:val="167"/>
                <w:sz w:val="15"/>
              </w:rPr>
              <w:t>-</w:t>
            </w:r>
          </w:p>
        </w:tc>
        <w:tc>
          <w:tcPr>
            <w:tcW w:w="902" w:type="dxa"/>
            <w:tcBorders>
              <w:top w:val="nil"/>
              <w:bottom w:val="nil"/>
            </w:tcBorders>
          </w:tcPr>
          <w:p>
            <w:pPr>
              <w:pStyle w:val="TableParagraph"/>
              <w:spacing w:line="195" w:lineRule="exact" w:before="16"/>
              <w:ind w:right="92"/>
              <w:rPr>
                <w:sz w:val="15"/>
              </w:rPr>
            </w:pPr>
            <w:r>
              <w:rPr>
                <w:w w:val="167"/>
                <w:sz w:val="15"/>
              </w:rPr>
              <w:t>-</w:t>
            </w:r>
          </w:p>
        </w:tc>
        <w:tc>
          <w:tcPr>
            <w:tcW w:w="903" w:type="dxa"/>
            <w:tcBorders>
              <w:top w:val="nil"/>
              <w:bottom w:val="nil"/>
            </w:tcBorders>
          </w:tcPr>
          <w:p>
            <w:pPr>
              <w:pStyle w:val="TableParagraph"/>
              <w:spacing w:line="195" w:lineRule="exact" w:before="16"/>
              <w:ind w:right="92"/>
              <w:rPr>
                <w:sz w:val="15"/>
              </w:rPr>
            </w:pPr>
            <w:r>
              <w:rPr>
                <w:w w:val="167"/>
                <w:sz w:val="15"/>
              </w:rPr>
              <w:t>-</w:t>
            </w:r>
          </w:p>
        </w:tc>
        <w:tc>
          <w:tcPr>
            <w:tcW w:w="1241" w:type="dxa"/>
            <w:vMerge/>
            <w:tcBorders>
              <w:top w:val="nil"/>
              <w:bottom w:val="nil"/>
            </w:tcBorders>
          </w:tcPr>
          <w:p>
            <w:pPr>
              <w:rPr>
                <w:sz w:val="2"/>
                <w:szCs w:val="2"/>
              </w:rPr>
            </w:pPr>
          </w:p>
        </w:tc>
        <w:tc>
          <w:tcPr>
            <w:tcW w:w="1240" w:type="dxa"/>
            <w:tcBorders>
              <w:top w:val="nil"/>
              <w:bottom w:val="nil"/>
            </w:tcBorders>
          </w:tcPr>
          <w:p>
            <w:pPr>
              <w:pStyle w:val="TableParagraph"/>
              <w:spacing w:line="195" w:lineRule="exact" w:before="16"/>
              <w:ind w:right="90"/>
              <w:rPr>
                <w:sz w:val="15"/>
              </w:rPr>
            </w:pPr>
            <w:r>
              <w:rPr>
                <w:sz w:val="15"/>
              </w:rPr>
              <w:t>34</w:t>
            </w:r>
          </w:p>
        </w:tc>
      </w:tr>
      <w:tr>
        <w:trPr>
          <w:trHeight w:val="229" w:hRule="atLeast"/>
        </w:trPr>
        <w:tc>
          <w:tcPr>
            <w:tcW w:w="1291" w:type="dxa"/>
            <w:tcBorders>
              <w:top w:val="nil"/>
              <w:bottom w:val="nil"/>
            </w:tcBorders>
          </w:tcPr>
          <w:p>
            <w:pPr>
              <w:pStyle w:val="TableParagraph"/>
              <w:tabs>
                <w:tab w:pos="388" w:val="left" w:leader="none"/>
                <w:tab w:pos="775" w:val="left" w:leader="none"/>
              </w:tabs>
              <w:spacing w:line="194" w:lineRule="exact" w:before="16"/>
              <w:ind w:right="2"/>
              <w:rPr>
                <w:sz w:val="15"/>
              </w:rPr>
            </w:pPr>
            <w:r>
              <w:rPr>
                <w:w w:val="110"/>
                <w:sz w:val="15"/>
              </w:rPr>
              <w:t>蓬</w:t>
              <w:tab/>
              <w:t>田</w:t>
              <w:tab/>
              <w:t>村</w:t>
            </w:r>
          </w:p>
        </w:tc>
        <w:tc>
          <w:tcPr>
            <w:tcW w:w="1232" w:type="dxa"/>
            <w:vMerge/>
            <w:tcBorders>
              <w:top w:val="nil"/>
              <w:bottom w:val="nil"/>
            </w:tcBorders>
          </w:tcPr>
          <w:p>
            <w:pPr>
              <w:rPr>
                <w:sz w:val="2"/>
                <w:szCs w:val="2"/>
              </w:rPr>
            </w:pPr>
          </w:p>
        </w:tc>
        <w:tc>
          <w:tcPr>
            <w:tcW w:w="903" w:type="dxa"/>
            <w:tcBorders>
              <w:top w:val="nil"/>
              <w:bottom w:val="nil"/>
            </w:tcBorders>
          </w:tcPr>
          <w:p>
            <w:pPr>
              <w:pStyle w:val="TableParagraph"/>
              <w:spacing w:line="194" w:lineRule="exact" w:before="16"/>
              <w:ind w:right="94"/>
              <w:rPr>
                <w:sz w:val="15"/>
              </w:rPr>
            </w:pPr>
            <w:r>
              <w:rPr>
                <w:w w:val="167"/>
                <w:sz w:val="15"/>
              </w:rPr>
              <w:t>-</w:t>
            </w:r>
          </w:p>
        </w:tc>
        <w:tc>
          <w:tcPr>
            <w:tcW w:w="903" w:type="dxa"/>
            <w:tcBorders>
              <w:top w:val="nil"/>
              <w:bottom w:val="nil"/>
            </w:tcBorders>
          </w:tcPr>
          <w:p>
            <w:pPr>
              <w:pStyle w:val="TableParagraph"/>
              <w:spacing w:line="194" w:lineRule="exact" w:before="16"/>
              <w:ind w:right="94"/>
              <w:rPr>
                <w:sz w:val="15"/>
              </w:rPr>
            </w:pPr>
            <w:r>
              <w:rPr>
                <w:w w:val="167"/>
                <w:sz w:val="15"/>
              </w:rPr>
              <w:t>-</w:t>
            </w:r>
          </w:p>
        </w:tc>
        <w:tc>
          <w:tcPr>
            <w:tcW w:w="903" w:type="dxa"/>
            <w:tcBorders>
              <w:top w:val="nil"/>
              <w:bottom w:val="nil"/>
            </w:tcBorders>
          </w:tcPr>
          <w:p>
            <w:pPr>
              <w:pStyle w:val="TableParagraph"/>
              <w:spacing w:line="194" w:lineRule="exact" w:before="16"/>
              <w:ind w:right="94"/>
              <w:rPr>
                <w:sz w:val="15"/>
              </w:rPr>
            </w:pPr>
            <w:r>
              <w:rPr>
                <w:w w:val="167"/>
                <w:sz w:val="15"/>
              </w:rPr>
              <w:t>-</w:t>
            </w:r>
          </w:p>
        </w:tc>
        <w:tc>
          <w:tcPr>
            <w:tcW w:w="902" w:type="dxa"/>
            <w:tcBorders>
              <w:top w:val="nil"/>
              <w:bottom w:val="nil"/>
            </w:tcBorders>
          </w:tcPr>
          <w:p>
            <w:pPr>
              <w:pStyle w:val="TableParagraph"/>
              <w:spacing w:line="194" w:lineRule="exact" w:before="16"/>
              <w:ind w:right="92"/>
              <w:rPr>
                <w:sz w:val="15"/>
              </w:rPr>
            </w:pPr>
            <w:r>
              <w:rPr>
                <w:w w:val="167"/>
                <w:sz w:val="15"/>
              </w:rPr>
              <w:t>-</w:t>
            </w:r>
          </w:p>
        </w:tc>
        <w:tc>
          <w:tcPr>
            <w:tcW w:w="903" w:type="dxa"/>
            <w:tcBorders>
              <w:top w:val="nil"/>
              <w:bottom w:val="nil"/>
            </w:tcBorders>
          </w:tcPr>
          <w:p>
            <w:pPr>
              <w:pStyle w:val="TableParagraph"/>
              <w:spacing w:line="194" w:lineRule="exact" w:before="16"/>
              <w:ind w:right="92"/>
              <w:rPr>
                <w:sz w:val="15"/>
              </w:rPr>
            </w:pPr>
            <w:r>
              <w:rPr>
                <w:w w:val="167"/>
                <w:sz w:val="15"/>
              </w:rPr>
              <w:t>-</w:t>
            </w:r>
          </w:p>
        </w:tc>
        <w:tc>
          <w:tcPr>
            <w:tcW w:w="1241" w:type="dxa"/>
            <w:vMerge/>
            <w:tcBorders>
              <w:top w:val="nil"/>
              <w:bottom w:val="nil"/>
            </w:tcBorders>
          </w:tcPr>
          <w:p>
            <w:pPr>
              <w:rPr>
                <w:sz w:val="2"/>
                <w:szCs w:val="2"/>
              </w:rPr>
            </w:pPr>
          </w:p>
        </w:tc>
        <w:tc>
          <w:tcPr>
            <w:tcW w:w="1240" w:type="dxa"/>
            <w:tcBorders>
              <w:top w:val="nil"/>
              <w:bottom w:val="nil"/>
            </w:tcBorders>
          </w:tcPr>
          <w:p>
            <w:pPr>
              <w:pStyle w:val="TableParagraph"/>
              <w:spacing w:line="194" w:lineRule="exact" w:before="16"/>
              <w:ind w:right="90"/>
              <w:rPr>
                <w:sz w:val="15"/>
              </w:rPr>
            </w:pPr>
            <w:r>
              <w:rPr>
                <w:sz w:val="15"/>
              </w:rPr>
              <w:t>30</w:t>
            </w:r>
          </w:p>
        </w:tc>
      </w:tr>
      <w:tr>
        <w:trPr>
          <w:trHeight w:val="235" w:hRule="atLeast"/>
        </w:trPr>
        <w:tc>
          <w:tcPr>
            <w:tcW w:w="1291" w:type="dxa"/>
            <w:tcBorders>
              <w:top w:val="nil"/>
              <w:bottom w:val="nil"/>
            </w:tcBorders>
          </w:tcPr>
          <w:p>
            <w:pPr>
              <w:pStyle w:val="TableParagraph"/>
              <w:spacing w:line="200" w:lineRule="exact" w:before="15"/>
              <w:ind w:right="-101"/>
              <w:rPr>
                <w:sz w:val="15"/>
              </w:rPr>
            </w:pPr>
            <w:r>
              <w:rPr>
                <w:w w:val="110"/>
                <w:sz w:val="15"/>
              </w:rPr>
              <w:t>外 ヶ 浜 町</w:t>
            </w:r>
            <w:r>
              <w:rPr>
                <w:sz w:val="15"/>
              </w:rPr>
              <w:t>  </w:t>
            </w:r>
          </w:p>
        </w:tc>
        <w:tc>
          <w:tcPr>
            <w:tcW w:w="1232" w:type="dxa"/>
            <w:vMerge/>
            <w:tcBorders>
              <w:top w:val="nil"/>
              <w:bottom w:val="nil"/>
            </w:tcBorders>
          </w:tcPr>
          <w:p>
            <w:pPr>
              <w:rPr>
                <w:sz w:val="2"/>
                <w:szCs w:val="2"/>
              </w:rPr>
            </w:pPr>
          </w:p>
        </w:tc>
        <w:tc>
          <w:tcPr>
            <w:tcW w:w="903" w:type="dxa"/>
            <w:tcBorders>
              <w:top w:val="nil"/>
              <w:bottom w:val="nil"/>
            </w:tcBorders>
          </w:tcPr>
          <w:p>
            <w:pPr>
              <w:pStyle w:val="TableParagraph"/>
              <w:spacing w:line="200" w:lineRule="exact" w:before="15"/>
              <w:ind w:right="94"/>
              <w:rPr>
                <w:sz w:val="15"/>
              </w:rPr>
            </w:pPr>
            <w:r>
              <w:rPr>
                <w:w w:val="167"/>
                <w:sz w:val="15"/>
              </w:rPr>
              <w:t>-</w:t>
            </w:r>
          </w:p>
        </w:tc>
        <w:tc>
          <w:tcPr>
            <w:tcW w:w="903" w:type="dxa"/>
            <w:tcBorders>
              <w:top w:val="nil"/>
              <w:bottom w:val="nil"/>
            </w:tcBorders>
          </w:tcPr>
          <w:p>
            <w:pPr>
              <w:pStyle w:val="TableParagraph"/>
              <w:spacing w:line="200" w:lineRule="exact" w:before="15"/>
              <w:ind w:right="94"/>
              <w:rPr>
                <w:sz w:val="15"/>
              </w:rPr>
            </w:pPr>
            <w:r>
              <w:rPr>
                <w:w w:val="167"/>
                <w:sz w:val="15"/>
              </w:rPr>
              <w:t>-</w:t>
            </w:r>
          </w:p>
        </w:tc>
        <w:tc>
          <w:tcPr>
            <w:tcW w:w="903" w:type="dxa"/>
            <w:tcBorders>
              <w:top w:val="nil"/>
              <w:bottom w:val="nil"/>
            </w:tcBorders>
          </w:tcPr>
          <w:p>
            <w:pPr>
              <w:pStyle w:val="TableParagraph"/>
              <w:spacing w:line="200" w:lineRule="exact" w:before="15"/>
              <w:ind w:right="94"/>
              <w:rPr>
                <w:sz w:val="15"/>
              </w:rPr>
            </w:pPr>
            <w:r>
              <w:rPr>
                <w:w w:val="167"/>
                <w:sz w:val="15"/>
              </w:rPr>
              <w:t>-</w:t>
            </w:r>
          </w:p>
        </w:tc>
        <w:tc>
          <w:tcPr>
            <w:tcW w:w="902" w:type="dxa"/>
            <w:tcBorders>
              <w:top w:val="nil"/>
              <w:bottom w:val="nil"/>
            </w:tcBorders>
          </w:tcPr>
          <w:p>
            <w:pPr>
              <w:pStyle w:val="TableParagraph"/>
              <w:spacing w:line="200" w:lineRule="exact" w:before="15"/>
              <w:ind w:right="92"/>
              <w:rPr>
                <w:sz w:val="15"/>
              </w:rPr>
            </w:pPr>
            <w:r>
              <w:rPr>
                <w:w w:val="167"/>
                <w:sz w:val="15"/>
              </w:rPr>
              <w:t>-</w:t>
            </w:r>
          </w:p>
        </w:tc>
        <w:tc>
          <w:tcPr>
            <w:tcW w:w="903" w:type="dxa"/>
            <w:tcBorders>
              <w:top w:val="nil"/>
              <w:bottom w:val="nil"/>
            </w:tcBorders>
          </w:tcPr>
          <w:p>
            <w:pPr>
              <w:pStyle w:val="TableParagraph"/>
              <w:spacing w:line="200" w:lineRule="exact" w:before="15"/>
              <w:ind w:right="92"/>
              <w:rPr>
                <w:sz w:val="15"/>
              </w:rPr>
            </w:pPr>
            <w:r>
              <w:rPr>
                <w:w w:val="167"/>
                <w:sz w:val="15"/>
              </w:rPr>
              <w:t>-</w:t>
            </w:r>
          </w:p>
        </w:tc>
        <w:tc>
          <w:tcPr>
            <w:tcW w:w="1241" w:type="dxa"/>
            <w:vMerge/>
            <w:tcBorders>
              <w:top w:val="nil"/>
              <w:bottom w:val="nil"/>
            </w:tcBorders>
          </w:tcPr>
          <w:p>
            <w:pPr>
              <w:rPr>
                <w:sz w:val="2"/>
                <w:szCs w:val="2"/>
              </w:rPr>
            </w:pPr>
          </w:p>
        </w:tc>
        <w:tc>
          <w:tcPr>
            <w:tcW w:w="1240" w:type="dxa"/>
            <w:tcBorders>
              <w:top w:val="nil"/>
              <w:bottom w:val="nil"/>
            </w:tcBorders>
          </w:tcPr>
          <w:p>
            <w:pPr>
              <w:pStyle w:val="TableParagraph"/>
              <w:spacing w:line="200" w:lineRule="exact" w:before="15"/>
              <w:ind w:right="90"/>
              <w:rPr>
                <w:sz w:val="15"/>
              </w:rPr>
            </w:pPr>
            <w:r>
              <w:rPr>
                <w:sz w:val="15"/>
              </w:rPr>
              <w:t>60</w:t>
            </w:r>
          </w:p>
        </w:tc>
      </w:tr>
      <w:tr>
        <w:trPr>
          <w:trHeight w:val="231" w:hRule="atLeast"/>
        </w:trPr>
        <w:tc>
          <w:tcPr>
            <w:tcW w:w="1291" w:type="dxa"/>
            <w:tcBorders>
              <w:top w:val="nil"/>
              <w:bottom w:val="nil"/>
            </w:tcBorders>
            <w:shd w:val="clear" w:color="auto" w:fill="CCFFFF"/>
          </w:tcPr>
          <w:p>
            <w:pPr>
              <w:pStyle w:val="TableParagraph"/>
              <w:spacing w:before="4"/>
              <w:ind w:left="181"/>
              <w:jc w:val="left"/>
              <w:rPr>
                <w:sz w:val="15"/>
              </w:rPr>
            </w:pPr>
            <w:r>
              <w:rPr>
                <w:w w:val="110"/>
                <w:sz w:val="15"/>
              </w:rPr>
              <w:t>西 津 軽 郡</w:t>
            </w:r>
          </w:p>
        </w:tc>
        <w:tc>
          <w:tcPr>
            <w:tcW w:w="1232" w:type="dxa"/>
            <w:tcBorders>
              <w:top w:val="nil"/>
              <w:bottom w:val="nil"/>
            </w:tcBorders>
            <w:shd w:val="clear" w:color="auto" w:fill="CCFFFF"/>
          </w:tcPr>
          <w:p>
            <w:pPr>
              <w:pStyle w:val="TableParagraph"/>
              <w:spacing w:before="10"/>
              <w:ind w:right="97"/>
              <w:rPr>
                <w:sz w:val="15"/>
              </w:rPr>
            </w:pPr>
            <w:r>
              <w:rPr>
                <w:sz w:val="15"/>
              </w:rPr>
              <w:t>11</w:t>
            </w:r>
          </w:p>
        </w:tc>
        <w:tc>
          <w:tcPr>
            <w:tcW w:w="903" w:type="dxa"/>
            <w:tcBorders>
              <w:top w:val="nil"/>
              <w:bottom w:val="nil"/>
            </w:tcBorders>
            <w:shd w:val="clear" w:color="auto" w:fill="CCFFFF"/>
          </w:tcPr>
          <w:p>
            <w:pPr>
              <w:pStyle w:val="TableParagraph"/>
              <w:spacing w:before="10"/>
              <w:ind w:right="97"/>
              <w:rPr>
                <w:sz w:val="15"/>
              </w:rPr>
            </w:pPr>
            <w:r>
              <w:rPr>
                <w:w w:val="167"/>
                <w:sz w:val="15"/>
              </w:rPr>
              <w:t>-</w:t>
            </w:r>
          </w:p>
        </w:tc>
        <w:tc>
          <w:tcPr>
            <w:tcW w:w="903" w:type="dxa"/>
            <w:tcBorders>
              <w:top w:val="nil"/>
              <w:bottom w:val="nil"/>
            </w:tcBorders>
            <w:shd w:val="clear" w:color="auto" w:fill="CCFFFF"/>
          </w:tcPr>
          <w:p>
            <w:pPr>
              <w:pStyle w:val="TableParagraph"/>
              <w:spacing w:before="10"/>
              <w:ind w:right="97"/>
              <w:rPr>
                <w:sz w:val="15"/>
              </w:rPr>
            </w:pPr>
            <w:r>
              <w:rPr>
                <w:w w:val="167"/>
                <w:sz w:val="15"/>
              </w:rPr>
              <w:t>-</w:t>
            </w:r>
          </w:p>
        </w:tc>
        <w:tc>
          <w:tcPr>
            <w:tcW w:w="903" w:type="dxa"/>
            <w:tcBorders>
              <w:top w:val="nil"/>
              <w:bottom w:val="nil"/>
            </w:tcBorders>
            <w:shd w:val="clear" w:color="auto" w:fill="CCFFFF"/>
          </w:tcPr>
          <w:p>
            <w:pPr>
              <w:pStyle w:val="TableParagraph"/>
              <w:spacing w:before="10"/>
              <w:ind w:right="96"/>
              <w:rPr>
                <w:sz w:val="15"/>
              </w:rPr>
            </w:pPr>
            <w:r>
              <w:rPr>
                <w:w w:val="167"/>
                <w:sz w:val="15"/>
              </w:rPr>
              <w:t>-</w:t>
            </w:r>
          </w:p>
        </w:tc>
        <w:tc>
          <w:tcPr>
            <w:tcW w:w="902" w:type="dxa"/>
            <w:tcBorders>
              <w:top w:val="nil"/>
              <w:bottom w:val="nil"/>
            </w:tcBorders>
            <w:shd w:val="clear" w:color="auto" w:fill="CCFFFF"/>
          </w:tcPr>
          <w:p>
            <w:pPr>
              <w:pStyle w:val="TableParagraph"/>
              <w:spacing w:before="10"/>
              <w:ind w:right="95"/>
              <w:rPr>
                <w:sz w:val="15"/>
              </w:rPr>
            </w:pPr>
            <w:r>
              <w:rPr>
                <w:w w:val="167"/>
                <w:sz w:val="15"/>
              </w:rPr>
              <w:t>-</w:t>
            </w:r>
          </w:p>
        </w:tc>
        <w:tc>
          <w:tcPr>
            <w:tcW w:w="903" w:type="dxa"/>
            <w:tcBorders>
              <w:top w:val="nil"/>
              <w:bottom w:val="nil"/>
            </w:tcBorders>
            <w:shd w:val="clear" w:color="auto" w:fill="CCFFFF"/>
          </w:tcPr>
          <w:p>
            <w:pPr>
              <w:pStyle w:val="TableParagraph"/>
              <w:spacing w:before="10"/>
              <w:ind w:right="94"/>
              <w:rPr>
                <w:sz w:val="15"/>
              </w:rPr>
            </w:pPr>
            <w:r>
              <w:rPr>
                <w:w w:val="167"/>
                <w:sz w:val="15"/>
              </w:rPr>
              <w:t>-</w:t>
            </w:r>
          </w:p>
        </w:tc>
        <w:tc>
          <w:tcPr>
            <w:tcW w:w="1241" w:type="dxa"/>
            <w:tcBorders>
              <w:top w:val="nil"/>
              <w:bottom w:val="nil"/>
            </w:tcBorders>
            <w:shd w:val="clear" w:color="auto" w:fill="CCFFFF"/>
          </w:tcPr>
          <w:p>
            <w:pPr>
              <w:pStyle w:val="TableParagraph"/>
              <w:spacing w:before="10"/>
              <w:ind w:right="94"/>
              <w:rPr>
                <w:sz w:val="15"/>
              </w:rPr>
            </w:pPr>
            <w:r>
              <w:rPr>
                <w:w w:val="167"/>
                <w:sz w:val="15"/>
              </w:rPr>
              <w:t>-</w:t>
            </w:r>
          </w:p>
        </w:tc>
        <w:tc>
          <w:tcPr>
            <w:tcW w:w="1240" w:type="dxa"/>
            <w:tcBorders>
              <w:top w:val="nil"/>
              <w:bottom w:val="nil"/>
            </w:tcBorders>
            <w:shd w:val="clear" w:color="auto" w:fill="CCFFFF"/>
          </w:tcPr>
          <w:p>
            <w:pPr>
              <w:pStyle w:val="TableParagraph"/>
              <w:spacing w:before="10"/>
              <w:ind w:right="90"/>
              <w:rPr>
                <w:sz w:val="15"/>
              </w:rPr>
            </w:pPr>
            <w:r>
              <w:rPr>
                <w:sz w:val="15"/>
              </w:rPr>
              <w:t>237</w:t>
            </w:r>
          </w:p>
        </w:tc>
      </w:tr>
      <w:tr>
        <w:trPr>
          <w:trHeight w:val="222" w:hRule="atLeast"/>
        </w:trPr>
        <w:tc>
          <w:tcPr>
            <w:tcW w:w="1291" w:type="dxa"/>
            <w:tcBorders>
              <w:top w:val="nil"/>
              <w:bottom w:val="nil"/>
            </w:tcBorders>
          </w:tcPr>
          <w:p>
            <w:pPr>
              <w:pStyle w:val="TableParagraph"/>
              <w:spacing w:line="195" w:lineRule="exact" w:before="7"/>
              <w:ind w:right="-101"/>
              <w:rPr>
                <w:sz w:val="15"/>
              </w:rPr>
            </w:pPr>
            <w:r>
              <w:rPr>
                <w:w w:val="110"/>
                <w:sz w:val="15"/>
              </w:rPr>
              <w:t>鰺 ケ 沢 町</w:t>
            </w:r>
            <w:r>
              <w:rPr>
                <w:sz w:val="15"/>
              </w:rPr>
              <w:t>  </w:t>
            </w:r>
          </w:p>
        </w:tc>
        <w:tc>
          <w:tcPr>
            <w:tcW w:w="1232" w:type="dxa"/>
            <w:tcBorders>
              <w:top w:val="nil"/>
              <w:bottom w:val="nil"/>
            </w:tcBorders>
          </w:tcPr>
          <w:p>
            <w:pPr>
              <w:pStyle w:val="TableParagraph"/>
              <w:spacing w:line="195" w:lineRule="exact" w:before="7"/>
              <w:ind w:right="94"/>
              <w:rPr>
                <w:sz w:val="15"/>
              </w:rPr>
            </w:pPr>
            <w:r>
              <w:rPr>
                <w:w w:val="100"/>
                <w:sz w:val="15"/>
              </w:rPr>
              <w:t>4</w:t>
            </w:r>
          </w:p>
        </w:tc>
        <w:tc>
          <w:tcPr>
            <w:tcW w:w="903" w:type="dxa"/>
            <w:tcBorders>
              <w:top w:val="nil"/>
              <w:bottom w:val="nil"/>
            </w:tcBorders>
          </w:tcPr>
          <w:p>
            <w:pPr>
              <w:pStyle w:val="TableParagraph"/>
              <w:spacing w:line="195" w:lineRule="exact" w:before="7"/>
              <w:ind w:right="94"/>
              <w:rPr>
                <w:sz w:val="15"/>
              </w:rPr>
            </w:pPr>
            <w:r>
              <w:rPr>
                <w:w w:val="167"/>
                <w:sz w:val="15"/>
              </w:rPr>
              <w:t>-</w:t>
            </w:r>
          </w:p>
        </w:tc>
        <w:tc>
          <w:tcPr>
            <w:tcW w:w="903" w:type="dxa"/>
            <w:tcBorders>
              <w:top w:val="nil"/>
              <w:bottom w:val="nil"/>
            </w:tcBorders>
          </w:tcPr>
          <w:p>
            <w:pPr>
              <w:pStyle w:val="TableParagraph"/>
              <w:spacing w:line="195" w:lineRule="exact" w:before="7"/>
              <w:ind w:right="94"/>
              <w:rPr>
                <w:sz w:val="15"/>
              </w:rPr>
            </w:pPr>
            <w:r>
              <w:rPr>
                <w:w w:val="167"/>
                <w:sz w:val="15"/>
              </w:rPr>
              <w:t>-</w:t>
            </w:r>
          </w:p>
        </w:tc>
        <w:tc>
          <w:tcPr>
            <w:tcW w:w="903" w:type="dxa"/>
            <w:tcBorders>
              <w:top w:val="nil"/>
              <w:bottom w:val="nil"/>
            </w:tcBorders>
          </w:tcPr>
          <w:p>
            <w:pPr>
              <w:pStyle w:val="TableParagraph"/>
              <w:spacing w:line="195" w:lineRule="exact" w:before="7"/>
              <w:ind w:right="94"/>
              <w:rPr>
                <w:sz w:val="15"/>
              </w:rPr>
            </w:pPr>
            <w:r>
              <w:rPr>
                <w:w w:val="167"/>
                <w:sz w:val="15"/>
              </w:rPr>
              <w:t>-</w:t>
            </w:r>
          </w:p>
        </w:tc>
        <w:tc>
          <w:tcPr>
            <w:tcW w:w="902" w:type="dxa"/>
            <w:tcBorders>
              <w:top w:val="nil"/>
              <w:bottom w:val="nil"/>
            </w:tcBorders>
          </w:tcPr>
          <w:p>
            <w:pPr>
              <w:pStyle w:val="TableParagraph"/>
              <w:spacing w:line="195" w:lineRule="exact" w:before="7"/>
              <w:ind w:right="92"/>
              <w:rPr>
                <w:sz w:val="15"/>
              </w:rPr>
            </w:pPr>
            <w:r>
              <w:rPr>
                <w:w w:val="167"/>
                <w:sz w:val="15"/>
              </w:rPr>
              <w:t>-</w:t>
            </w:r>
          </w:p>
        </w:tc>
        <w:tc>
          <w:tcPr>
            <w:tcW w:w="903" w:type="dxa"/>
            <w:tcBorders>
              <w:top w:val="nil"/>
              <w:bottom w:val="nil"/>
            </w:tcBorders>
          </w:tcPr>
          <w:p>
            <w:pPr>
              <w:pStyle w:val="TableParagraph"/>
              <w:spacing w:line="195" w:lineRule="exact" w:before="7"/>
              <w:ind w:right="92"/>
              <w:rPr>
                <w:sz w:val="15"/>
              </w:rPr>
            </w:pPr>
            <w:r>
              <w:rPr>
                <w:w w:val="167"/>
                <w:sz w:val="15"/>
              </w:rPr>
              <w:t>-</w:t>
            </w:r>
          </w:p>
        </w:tc>
        <w:tc>
          <w:tcPr>
            <w:tcW w:w="1241" w:type="dxa"/>
            <w:tcBorders>
              <w:top w:val="nil"/>
              <w:bottom w:val="nil"/>
            </w:tcBorders>
          </w:tcPr>
          <w:p>
            <w:pPr>
              <w:pStyle w:val="TableParagraph"/>
              <w:spacing w:line="195" w:lineRule="exact" w:before="7"/>
              <w:ind w:right="92"/>
              <w:rPr>
                <w:sz w:val="15"/>
              </w:rPr>
            </w:pPr>
            <w:r>
              <w:rPr>
                <w:w w:val="167"/>
                <w:sz w:val="15"/>
              </w:rPr>
              <w:t>-</w:t>
            </w:r>
          </w:p>
        </w:tc>
        <w:tc>
          <w:tcPr>
            <w:tcW w:w="1240" w:type="dxa"/>
            <w:tcBorders>
              <w:top w:val="nil"/>
              <w:bottom w:val="nil"/>
            </w:tcBorders>
          </w:tcPr>
          <w:p>
            <w:pPr>
              <w:pStyle w:val="TableParagraph"/>
              <w:spacing w:line="195" w:lineRule="exact" w:before="7"/>
              <w:ind w:right="90"/>
              <w:rPr>
                <w:sz w:val="15"/>
              </w:rPr>
            </w:pPr>
            <w:r>
              <w:rPr>
                <w:sz w:val="15"/>
              </w:rPr>
              <w:t>120</w:t>
            </w:r>
          </w:p>
        </w:tc>
      </w:tr>
      <w:tr>
        <w:trPr>
          <w:trHeight w:val="236" w:hRule="atLeast"/>
        </w:trPr>
        <w:tc>
          <w:tcPr>
            <w:tcW w:w="1291" w:type="dxa"/>
            <w:tcBorders>
              <w:top w:val="nil"/>
              <w:bottom w:val="nil"/>
            </w:tcBorders>
          </w:tcPr>
          <w:p>
            <w:pPr>
              <w:pStyle w:val="TableParagraph"/>
              <w:tabs>
                <w:tab w:pos="388" w:val="left" w:leader="none"/>
                <w:tab w:pos="775" w:val="left" w:leader="none"/>
              </w:tabs>
              <w:spacing w:line="200" w:lineRule="exact" w:before="16"/>
              <w:ind w:right="1"/>
              <w:rPr>
                <w:sz w:val="15"/>
              </w:rPr>
            </w:pPr>
            <w:r>
              <w:rPr>
                <w:w w:val="110"/>
                <w:sz w:val="15"/>
              </w:rPr>
              <w:t>深</w:t>
              <w:tab/>
              <w:t>浦</w:t>
              <w:tab/>
              <w:t>町</w:t>
            </w:r>
          </w:p>
        </w:tc>
        <w:tc>
          <w:tcPr>
            <w:tcW w:w="1232" w:type="dxa"/>
            <w:tcBorders>
              <w:top w:val="nil"/>
              <w:bottom w:val="nil"/>
            </w:tcBorders>
          </w:tcPr>
          <w:p>
            <w:pPr>
              <w:pStyle w:val="TableParagraph"/>
              <w:spacing w:line="200" w:lineRule="exact" w:before="16"/>
              <w:ind w:right="94"/>
              <w:rPr>
                <w:sz w:val="15"/>
              </w:rPr>
            </w:pPr>
            <w:r>
              <w:rPr>
                <w:w w:val="100"/>
                <w:sz w:val="15"/>
              </w:rPr>
              <w:t>7</w:t>
            </w:r>
          </w:p>
        </w:tc>
        <w:tc>
          <w:tcPr>
            <w:tcW w:w="903" w:type="dxa"/>
            <w:tcBorders>
              <w:top w:val="nil"/>
              <w:bottom w:val="nil"/>
            </w:tcBorders>
          </w:tcPr>
          <w:p>
            <w:pPr>
              <w:pStyle w:val="TableParagraph"/>
              <w:spacing w:line="200" w:lineRule="exact" w:before="16"/>
              <w:ind w:right="94"/>
              <w:rPr>
                <w:sz w:val="15"/>
              </w:rPr>
            </w:pPr>
            <w:r>
              <w:rPr>
                <w:w w:val="167"/>
                <w:sz w:val="15"/>
              </w:rPr>
              <w:t>-</w:t>
            </w:r>
          </w:p>
        </w:tc>
        <w:tc>
          <w:tcPr>
            <w:tcW w:w="903" w:type="dxa"/>
            <w:tcBorders>
              <w:top w:val="nil"/>
              <w:bottom w:val="nil"/>
            </w:tcBorders>
          </w:tcPr>
          <w:p>
            <w:pPr>
              <w:pStyle w:val="TableParagraph"/>
              <w:spacing w:line="200" w:lineRule="exact" w:before="16"/>
              <w:ind w:right="94"/>
              <w:rPr>
                <w:sz w:val="15"/>
              </w:rPr>
            </w:pPr>
            <w:r>
              <w:rPr>
                <w:w w:val="167"/>
                <w:sz w:val="15"/>
              </w:rPr>
              <w:t>-</w:t>
            </w:r>
          </w:p>
        </w:tc>
        <w:tc>
          <w:tcPr>
            <w:tcW w:w="903" w:type="dxa"/>
            <w:tcBorders>
              <w:top w:val="nil"/>
              <w:bottom w:val="nil"/>
            </w:tcBorders>
          </w:tcPr>
          <w:p>
            <w:pPr>
              <w:pStyle w:val="TableParagraph"/>
              <w:spacing w:line="200" w:lineRule="exact" w:before="16"/>
              <w:ind w:right="94"/>
              <w:rPr>
                <w:sz w:val="15"/>
              </w:rPr>
            </w:pPr>
            <w:r>
              <w:rPr>
                <w:w w:val="167"/>
                <w:sz w:val="15"/>
              </w:rPr>
              <w:t>-</w:t>
            </w:r>
          </w:p>
        </w:tc>
        <w:tc>
          <w:tcPr>
            <w:tcW w:w="902" w:type="dxa"/>
            <w:tcBorders>
              <w:top w:val="nil"/>
              <w:bottom w:val="nil"/>
            </w:tcBorders>
          </w:tcPr>
          <w:p>
            <w:pPr>
              <w:pStyle w:val="TableParagraph"/>
              <w:spacing w:line="200" w:lineRule="exact" w:before="16"/>
              <w:ind w:right="92"/>
              <w:rPr>
                <w:sz w:val="15"/>
              </w:rPr>
            </w:pPr>
            <w:r>
              <w:rPr>
                <w:w w:val="167"/>
                <w:sz w:val="15"/>
              </w:rPr>
              <w:t>-</w:t>
            </w:r>
          </w:p>
        </w:tc>
        <w:tc>
          <w:tcPr>
            <w:tcW w:w="903" w:type="dxa"/>
            <w:tcBorders>
              <w:top w:val="nil"/>
              <w:bottom w:val="nil"/>
            </w:tcBorders>
          </w:tcPr>
          <w:p>
            <w:pPr>
              <w:pStyle w:val="TableParagraph"/>
              <w:spacing w:line="200" w:lineRule="exact" w:before="16"/>
              <w:ind w:right="92"/>
              <w:rPr>
                <w:sz w:val="15"/>
              </w:rPr>
            </w:pPr>
            <w:r>
              <w:rPr>
                <w:w w:val="167"/>
                <w:sz w:val="15"/>
              </w:rPr>
              <w:t>-</w:t>
            </w:r>
          </w:p>
        </w:tc>
        <w:tc>
          <w:tcPr>
            <w:tcW w:w="1241" w:type="dxa"/>
            <w:tcBorders>
              <w:top w:val="nil"/>
              <w:bottom w:val="nil"/>
            </w:tcBorders>
          </w:tcPr>
          <w:p>
            <w:pPr>
              <w:pStyle w:val="TableParagraph"/>
              <w:spacing w:line="200" w:lineRule="exact" w:before="16"/>
              <w:ind w:right="92"/>
              <w:rPr>
                <w:sz w:val="15"/>
              </w:rPr>
            </w:pPr>
            <w:r>
              <w:rPr>
                <w:w w:val="167"/>
                <w:sz w:val="15"/>
              </w:rPr>
              <w:t>-</w:t>
            </w:r>
          </w:p>
        </w:tc>
        <w:tc>
          <w:tcPr>
            <w:tcW w:w="1240" w:type="dxa"/>
            <w:tcBorders>
              <w:top w:val="nil"/>
              <w:bottom w:val="nil"/>
            </w:tcBorders>
          </w:tcPr>
          <w:p>
            <w:pPr>
              <w:pStyle w:val="TableParagraph"/>
              <w:spacing w:line="200" w:lineRule="exact" w:before="16"/>
              <w:ind w:right="90"/>
              <w:rPr>
                <w:sz w:val="15"/>
              </w:rPr>
            </w:pPr>
            <w:r>
              <w:rPr>
                <w:sz w:val="15"/>
              </w:rPr>
              <w:t>117</w:t>
            </w:r>
          </w:p>
        </w:tc>
      </w:tr>
      <w:tr>
        <w:trPr>
          <w:trHeight w:val="231" w:hRule="atLeast"/>
        </w:trPr>
        <w:tc>
          <w:tcPr>
            <w:tcW w:w="1291" w:type="dxa"/>
            <w:tcBorders>
              <w:top w:val="nil"/>
              <w:bottom w:val="nil"/>
            </w:tcBorders>
            <w:shd w:val="clear" w:color="auto" w:fill="CCFFFF"/>
          </w:tcPr>
          <w:p>
            <w:pPr>
              <w:pStyle w:val="TableParagraph"/>
              <w:spacing w:before="4"/>
              <w:ind w:left="181"/>
              <w:jc w:val="left"/>
              <w:rPr>
                <w:sz w:val="15"/>
              </w:rPr>
            </w:pPr>
            <w:r>
              <w:rPr>
                <w:w w:val="110"/>
                <w:sz w:val="15"/>
              </w:rPr>
              <w:t>中 津 軽 郡</w:t>
            </w:r>
          </w:p>
        </w:tc>
        <w:tc>
          <w:tcPr>
            <w:tcW w:w="1232" w:type="dxa"/>
            <w:tcBorders>
              <w:top w:val="nil"/>
              <w:bottom w:val="nil"/>
            </w:tcBorders>
            <w:shd w:val="clear" w:color="auto" w:fill="CCFFFF"/>
          </w:tcPr>
          <w:p>
            <w:pPr>
              <w:pStyle w:val="TableParagraph"/>
              <w:spacing w:before="10"/>
              <w:ind w:right="98"/>
              <w:rPr>
                <w:sz w:val="15"/>
              </w:rPr>
            </w:pPr>
            <w:r>
              <w:rPr>
                <w:w w:val="100"/>
                <w:sz w:val="15"/>
              </w:rPr>
              <w:t>1</w:t>
            </w:r>
          </w:p>
        </w:tc>
        <w:tc>
          <w:tcPr>
            <w:tcW w:w="903" w:type="dxa"/>
            <w:tcBorders>
              <w:top w:val="nil"/>
              <w:bottom w:val="nil"/>
            </w:tcBorders>
            <w:shd w:val="clear" w:color="auto" w:fill="CCFFFF"/>
          </w:tcPr>
          <w:p>
            <w:pPr>
              <w:pStyle w:val="TableParagraph"/>
              <w:spacing w:before="10"/>
              <w:ind w:right="97"/>
              <w:rPr>
                <w:sz w:val="15"/>
              </w:rPr>
            </w:pPr>
            <w:r>
              <w:rPr>
                <w:w w:val="167"/>
                <w:sz w:val="15"/>
              </w:rPr>
              <w:t>-</w:t>
            </w:r>
          </w:p>
        </w:tc>
        <w:tc>
          <w:tcPr>
            <w:tcW w:w="903" w:type="dxa"/>
            <w:tcBorders>
              <w:top w:val="nil"/>
              <w:bottom w:val="nil"/>
            </w:tcBorders>
            <w:shd w:val="clear" w:color="auto" w:fill="CCFFFF"/>
          </w:tcPr>
          <w:p>
            <w:pPr>
              <w:pStyle w:val="TableParagraph"/>
              <w:spacing w:before="10"/>
              <w:ind w:right="97"/>
              <w:rPr>
                <w:sz w:val="15"/>
              </w:rPr>
            </w:pPr>
            <w:r>
              <w:rPr>
                <w:w w:val="167"/>
                <w:sz w:val="15"/>
              </w:rPr>
              <w:t>-</w:t>
            </w:r>
          </w:p>
        </w:tc>
        <w:tc>
          <w:tcPr>
            <w:tcW w:w="903" w:type="dxa"/>
            <w:tcBorders>
              <w:top w:val="nil"/>
              <w:bottom w:val="nil"/>
            </w:tcBorders>
            <w:shd w:val="clear" w:color="auto" w:fill="CCFFFF"/>
          </w:tcPr>
          <w:p>
            <w:pPr>
              <w:pStyle w:val="TableParagraph"/>
              <w:spacing w:before="10"/>
              <w:ind w:right="96"/>
              <w:rPr>
                <w:sz w:val="15"/>
              </w:rPr>
            </w:pPr>
            <w:r>
              <w:rPr>
                <w:w w:val="167"/>
                <w:sz w:val="15"/>
              </w:rPr>
              <w:t>-</w:t>
            </w:r>
          </w:p>
        </w:tc>
        <w:tc>
          <w:tcPr>
            <w:tcW w:w="902" w:type="dxa"/>
            <w:tcBorders>
              <w:top w:val="nil"/>
              <w:bottom w:val="nil"/>
            </w:tcBorders>
            <w:shd w:val="clear" w:color="auto" w:fill="CCFFFF"/>
          </w:tcPr>
          <w:p>
            <w:pPr>
              <w:pStyle w:val="TableParagraph"/>
              <w:spacing w:before="10"/>
              <w:ind w:right="95"/>
              <w:rPr>
                <w:sz w:val="15"/>
              </w:rPr>
            </w:pPr>
            <w:r>
              <w:rPr>
                <w:w w:val="167"/>
                <w:sz w:val="15"/>
              </w:rPr>
              <w:t>-</w:t>
            </w:r>
          </w:p>
        </w:tc>
        <w:tc>
          <w:tcPr>
            <w:tcW w:w="903" w:type="dxa"/>
            <w:tcBorders>
              <w:top w:val="nil"/>
              <w:bottom w:val="nil"/>
            </w:tcBorders>
            <w:shd w:val="clear" w:color="auto" w:fill="CCFFFF"/>
          </w:tcPr>
          <w:p>
            <w:pPr>
              <w:pStyle w:val="TableParagraph"/>
              <w:spacing w:before="10"/>
              <w:ind w:right="94"/>
              <w:rPr>
                <w:sz w:val="15"/>
              </w:rPr>
            </w:pPr>
            <w:r>
              <w:rPr>
                <w:w w:val="167"/>
                <w:sz w:val="15"/>
              </w:rPr>
              <w:t>-</w:t>
            </w:r>
          </w:p>
        </w:tc>
        <w:tc>
          <w:tcPr>
            <w:tcW w:w="1241" w:type="dxa"/>
            <w:tcBorders>
              <w:top w:val="nil"/>
              <w:bottom w:val="nil"/>
            </w:tcBorders>
            <w:shd w:val="clear" w:color="auto" w:fill="CCFFFF"/>
          </w:tcPr>
          <w:p>
            <w:pPr>
              <w:pStyle w:val="TableParagraph"/>
              <w:spacing w:before="10"/>
              <w:ind w:right="94"/>
              <w:rPr>
                <w:sz w:val="15"/>
              </w:rPr>
            </w:pPr>
            <w:r>
              <w:rPr>
                <w:w w:val="167"/>
                <w:sz w:val="15"/>
              </w:rPr>
              <w:t>-</w:t>
            </w:r>
          </w:p>
        </w:tc>
        <w:tc>
          <w:tcPr>
            <w:tcW w:w="1240" w:type="dxa"/>
            <w:tcBorders>
              <w:top w:val="nil"/>
              <w:bottom w:val="nil"/>
            </w:tcBorders>
            <w:shd w:val="clear" w:color="auto" w:fill="CCFFFF"/>
          </w:tcPr>
          <w:p>
            <w:pPr>
              <w:pStyle w:val="TableParagraph"/>
              <w:spacing w:before="10"/>
              <w:ind w:right="93"/>
              <w:rPr>
                <w:sz w:val="15"/>
              </w:rPr>
            </w:pPr>
            <w:r>
              <w:rPr>
                <w:sz w:val="15"/>
              </w:rPr>
              <w:t>14</w:t>
            </w:r>
          </w:p>
        </w:tc>
      </w:tr>
      <w:tr>
        <w:trPr>
          <w:trHeight w:val="228" w:hRule="atLeast"/>
        </w:trPr>
        <w:tc>
          <w:tcPr>
            <w:tcW w:w="1291" w:type="dxa"/>
            <w:tcBorders>
              <w:top w:val="nil"/>
              <w:bottom w:val="nil"/>
            </w:tcBorders>
          </w:tcPr>
          <w:p>
            <w:pPr>
              <w:pStyle w:val="TableParagraph"/>
              <w:spacing w:line="200" w:lineRule="exact" w:before="7"/>
              <w:ind w:right="-101"/>
              <w:rPr>
                <w:sz w:val="15"/>
              </w:rPr>
            </w:pPr>
            <w:r>
              <w:rPr>
                <w:w w:val="110"/>
                <w:sz w:val="15"/>
              </w:rPr>
              <w:t>西 目 屋 村</w:t>
            </w:r>
            <w:r>
              <w:rPr>
                <w:sz w:val="15"/>
              </w:rPr>
              <w:t>  </w:t>
            </w:r>
          </w:p>
        </w:tc>
        <w:tc>
          <w:tcPr>
            <w:tcW w:w="1232" w:type="dxa"/>
            <w:tcBorders>
              <w:top w:val="nil"/>
              <w:bottom w:val="nil"/>
            </w:tcBorders>
          </w:tcPr>
          <w:p>
            <w:pPr>
              <w:pStyle w:val="TableParagraph"/>
              <w:spacing w:line="200" w:lineRule="exact" w:before="7"/>
              <w:ind w:right="94"/>
              <w:rPr>
                <w:sz w:val="15"/>
              </w:rPr>
            </w:pPr>
            <w:r>
              <w:rPr>
                <w:w w:val="100"/>
                <w:sz w:val="15"/>
              </w:rPr>
              <w:t>1</w:t>
            </w:r>
          </w:p>
        </w:tc>
        <w:tc>
          <w:tcPr>
            <w:tcW w:w="903" w:type="dxa"/>
            <w:tcBorders>
              <w:top w:val="nil"/>
              <w:bottom w:val="nil"/>
            </w:tcBorders>
          </w:tcPr>
          <w:p>
            <w:pPr>
              <w:pStyle w:val="TableParagraph"/>
              <w:spacing w:line="200" w:lineRule="exact" w:before="7"/>
              <w:ind w:right="94"/>
              <w:rPr>
                <w:sz w:val="15"/>
              </w:rPr>
            </w:pPr>
            <w:r>
              <w:rPr>
                <w:w w:val="167"/>
                <w:sz w:val="15"/>
              </w:rPr>
              <w:t>-</w:t>
            </w:r>
          </w:p>
        </w:tc>
        <w:tc>
          <w:tcPr>
            <w:tcW w:w="903" w:type="dxa"/>
            <w:tcBorders>
              <w:top w:val="nil"/>
              <w:bottom w:val="nil"/>
            </w:tcBorders>
          </w:tcPr>
          <w:p>
            <w:pPr>
              <w:pStyle w:val="TableParagraph"/>
              <w:spacing w:line="200" w:lineRule="exact" w:before="7"/>
              <w:ind w:right="94"/>
              <w:rPr>
                <w:sz w:val="15"/>
              </w:rPr>
            </w:pPr>
            <w:r>
              <w:rPr>
                <w:w w:val="167"/>
                <w:sz w:val="15"/>
              </w:rPr>
              <w:t>-</w:t>
            </w:r>
          </w:p>
        </w:tc>
        <w:tc>
          <w:tcPr>
            <w:tcW w:w="903" w:type="dxa"/>
            <w:tcBorders>
              <w:top w:val="nil"/>
              <w:bottom w:val="nil"/>
            </w:tcBorders>
          </w:tcPr>
          <w:p>
            <w:pPr>
              <w:pStyle w:val="TableParagraph"/>
              <w:spacing w:line="200" w:lineRule="exact" w:before="7"/>
              <w:ind w:right="94"/>
              <w:rPr>
                <w:sz w:val="15"/>
              </w:rPr>
            </w:pPr>
            <w:r>
              <w:rPr>
                <w:w w:val="167"/>
                <w:sz w:val="15"/>
              </w:rPr>
              <w:t>-</w:t>
            </w:r>
          </w:p>
        </w:tc>
        <w:tc>
          <w:tcPr>
            <w:tcW w:w="902" w:type="dxa"/>
            <w:tcBorders>
              <w:top w:val="nil"/>
              <w:bottom w:val="nil"/>
            </w:tcBorders>
          </w:tcPr>
          <w:p>
            <w:pPr>
              <w:pStyle w:val="TableParagraph"/>
              <w:spacing w:line="200" w:lineRule="exact" w:before="7"/>
              <w:ind w:right="92"/>
              <w:rPr>
                <w:sz w:val="15"/>
              </w:rPr>
            </w:pPr>
            <w:r>
              <w:rPr>
                <w:w w:val="167"/>
                <w:sz w:val="15"/>
              </w:rPr>
              <w:t>-</w:t>
            </w:r>
          </w:p>
        </w:tc>
        <w:tc>
          <w:tcPr>
            <w:tcW w:w="903" w:type="dxa"/>
            <w:tcBorders>
              <w:top w:val="nil"/>
              <w:bottom w:val="nil"/>
            </w:tcBorders>
          </w:tcPr>
          <w:p>
            <w:pPr>
              <w:pStyle w:val="TableParagraph"/>
              <w:spacing w:line="200" w:lineRule="exact" w:before="7"/>
              <w:ind w:right="92"/>
              <w:rPr>
                <w:sz w:val="15"/>
              </w:rPr>
            </w:pPr>
            <w:r>
              <w:rPr>
                <w:w w:val="167"/>
                <w:sz w:val="15"/>
              </w:rPr>
              <w:t>-</w:t>
            </w:r>
          </w:p>
        </w:tc>
        <w:tc>
          <w:tcPr>
            <w:tcW w:w="1241" w:type="dxa"/>
            <w:tcBorders>
              <w:top w:val="nil"/>
              <w:bottom w:val="nil"/>
            </w:tcBorders>
          </w:tcPr>
          <w:p>
            <w:pPr>
              <w:pStyle w:val="TableParagraph"/>
              <w:spacing w:line="200" w:lineRule="exact" w:before="7"/>
              <w:ind w:right="92"/>
              <w:rPr>
                <w:sz w:val="15"/>
              </w:rPr>
            </w:pPr>
            <w:r>
              <w:rPr>
                <w:w w:val="167"/>
                <w:sz w:val="15"/>
              </w:rPr>
              <w:t>-</w:t>
            </w:r>
          </w:p>
        </w:tc>
        <w:tc>
          <w:tcPr>
            <w:tcW w:w="1240" w:type="dxa"/>
            <w:tcBorders>
              <w:top w:val="nil"/>
              <w:bottom w:val="nil"/>
            </w:tcBorders>
          </w:tcPr>
          <w:p>
            <w:pPr>
              <w:pStyle w:val="TableParagraph"/>
              <w:spacing w:line="200" w:lineRule="exact" w:before="7"/>
              <w:ind w:right="90"/>
              <w:rPr>
                <w:sz w:val="15"/>
              </w:rPr>
            </w:pPr>
            <w:r>
              <w:rPr>
                <w:sz w:val="15"/>
              </w:rPr>
              <w:t>14</w:t>
            </w:r>
          </w:p>
        </w:tc>
      </w:tr>
      <w:tr>
        <w:trPr>
          <w:trHeight w:val="231" w:hRule="atLeast"/>
        </w:trPr>
        <w:tc>
          <w:tcPr>
            <w:tcW w:w="1291" w:type="dxa"/>
            <w:tcBorders>
              <w:top w:val="nil"/>
              <w:bottom w:val="nil"/>
            </w:tcBorders>
            <w:shd w:val="clear" w:color="auto" w:fill="CCFFFF"/>
          </w:tcPr>
          <w:p>
            <w:pPr>
              <w:pStyle w:val="TableParagraph"/>
              <w:spacing w:before="5"/>
              <w:ind w:left="181"/>
              <w:jc w:val="left"/>
              <w:rPr>
                <w:sz w:val="15"/>
              </w:rPr>
            </w:pPr>
            <w:r>
              <w:rPr>
                <w:w w:val="110"/>
                <w:sz w:val="15"/>
              </w:rPr>
              <w:t>南 津 軽 郡</w:t>
            </w:r>
          </w:p>
        </w:tc>
        <w:tc>
          <w:tcPr>
            <w:tcW w:w="1232" w:type="dxa"/>
            <w:tcBorders>
              <w:top w:val="nil"/>
              <w:bottom w:val="nil"/>
            </w:tcBorders>
            <w:shd w:val="clear" w:color="auto" w:fill="CCFFFF"/>
          </w:tcPr>
          <w:p>
            <w:pPr>
              <w:pStyle w:val="TableParagraph"/>
              <w:spacing w:before="10"/>
              <w:ind w:right="98"/>
              <w:rPr>
                <w:sz w:val="15"/>
              </w:rPr>
            </w:pPr>
            <w:r>
              <w:rPr>
                <w:w w:val="100"/>
                <w:sz w:val="15"/>
              </w:rPr>
              <w:t>2</w:t>
            </w:r>
          </w:p>
        </w:tc>
        <w:tc>
          <w:tcPr>
            <w:tcW w:w="903" w:type="dxa"/>
            <w:tcBorders>
              <w:top w:val="nil"/>
              <w:bottom w:val="nil"/>
            </w:tcBorders>
            <w:shd w:val="clear" w:color="auto" w:fill="CCFFFF"/>
          </w:tcPr>
          <w:p>
            <w:pPr>
              <w:pStyle w:val="TableParagraph"/>
              <w:spacing w:before="10"/>
              <w:ind w:right="97"/>
              <w:rPr>
                <w:sz w:val="15"/>
              </w:rPr>
            </w:pPr>
            <w:r>
              <w:rPr>
                <w:w w:val="167"/>
                <w:sz w:val="15"/>
              </w:rPr>
              <w:t>-</w:t>
            </w:r>
          </w:p>
        </w:tc>
        <w:tc>
          <w:tcPr>
            <w:tcW w:w="903" w:type="dxa"/>
            <w:tcBorders>
              <w:top w:val="nil"/>
              <w:bottom w:val="nil"/>
            </w:tcBorders>
            <w:shd w:val="clear" w:color="auto" w:fill="CCFFFF"/>
          </w:tcPr>
          <w:p>
            <w:pPr>
              <w:pStyle w:val="TableParagraph"/>
              <w:spacing w:before="10"/>
              <w:ind w:right="97"/>
              <w:rPr>
                <w:sz w:val="15"/>
              </w:rPr>
            </w:pPr>
            <w:r>
              <w:rPr>
                <w:w w:val="167"/>
                <w:sz w:val="15"/>
              </w:rPr>
              <w:t>-</w:t>
            </w:r>
          </w:p>
        </w:tc>
        <w:tc>
          <w:tcPr>
            <w:tcW w:w="903" w:type="dxa"/>
            <w:tcBorders>
              <w:top w:val="nil"/>
              <w:bottom w:val="nil"/>
            </w:tcBorders>
            <w:shd w:val="clear" w:color="auto" w:fill="CCFFFF"/>
          </w:tcPr>
          <w:p>
            <w:pPr>
              <w:pStyle w:val="TableParagraph"/>
              <w:spacing w:before="10"/>
              <w:ind w:right="96"/>
              <w:rPr>
                <w:sz w:val="15"/>
              </w:rPr>
            </w:pPr>
            <w:r>
              <w:rPr>
                <w:w w:val="167"/>
                <w:sz w:val="15"/>
              </w:rPr>
              <w:t>-</w:t>
            </w:r>
          </w:p>
        </w:tc>
        <w:tc>
          <w:tcPr>
            <w:tcW w:w="902" w:type="dxa"/>
            <w:tcBorders>
              <w:top w:val="nil"/>
              <w:bottom w:val="nil"/>
            </w:tcBorders>
            <w:shd w:val="clear" w:color="auto" w:fill="CCFFFF"/>
          </w:tcPr>
          <w:p>
            <w:pPr>
              <w:pStyle w:val="TableParagraph"/>
              <w:spacing w:before="10"/>
              <w:ind w:right="95"/>
              <w:rPr>
                <w:sz w:val="15"/>
              </w:rPr>
            </w:pPr>
            <w:r>
              <w:rPr>
                <w:w w:val="167"/>
                <w:sz w:val="15"/>
              </w:rPr>
              <w:t>-</w:t>
            </w:r>
          </w:p>
        </w:tc>
        <w:tc>
          <w:tcPr>
            <w:tcW w:w="903" w:type="dxa"/>
            <w:tcBorders>
              <w:top w:val="nil"/>
              <w:bottom w:val="nil"/>
            </w:tcBorders>
            <w:shd w:val="clear" w:color="auto" w:fill="CCFFFF"/>
          </w:tcPr>
          <w:p>
            <w:pPr>
              <w:pStyle w:val="TableParagraph"/>
              <w:spacing w:before="10"/>
              <w:ind w:right="94"/>
              <w:rPr>
                <w:sz w:val="15"/>
              </w:rPr>
            </w:pPr>
            <w:r>
              <w:rPr>
                <w:w w:val="167"/>
                <w:sz w:val="15"/>
              </w:rPr>
              <w:t>-</w:t>
            </w:r>
          </w:p>
        </w:tc>
        <w:tc>
          <w:tcPr>
            <w:tcW w:w="1241" w:type="dxa"/>
            <w:tcBorders>
              <w:top w:val="nil"/>
              <w:bottom w:val="nil"/>
            </w:tcBorders>
            <w:shd w:val="clear" w:color="auto" w:fill="CCFFFF"/>
          </w:tcPr>
          <w:p>
            <w:pPr>
              <w:pStyle w:val="TableParagraph"/>
              <w:spacing w:before="10"/>
              <w:ind w:right="94"/>
              <w:rPr>
                <w:sz w:val="15"/>
              </w:rPr>
            </w:pPr>
            <w:r>
              <w:rPr>
                <w:w w:val="100"/>
                <w:sz w:val="15"/>
              </w:rPr>
              <w:t>2</w:t>
            </w:r>
          </w:p>
        </w:tc>
        <w:tc>
          <w:tcPr>
            <w:tcW w:w="1240" w:type="dxa"/>
            <w:tcBorders>
              <w:top w:val="nil"/>
              <w:bottom w:val="nil"/>
            </w:tcBorders>
            <w:shd w:val="clear" w:color="auto" w:fill="CCFFFF"/>
          </w:tcPr>
          <w:p>
            <w:pPr>
              <w:pStyle w:val="TableParagraph"/>
              <w:spacing w:before="10"/>
              <w:ind w:right="89"/>
              <w:rPr>
                <w:sz w:val="15"/>
              </w:rPr>
            </w:pPr>
            <w:r>
              <w:rPr>
                <w:sz w:val="15"/>
              </w:rPr>
              <w:t>369</w:t>
            </w:r>
          </w:p>
        </w:tc>
      </w:tr>
      <w:tr>
        <w:trPr>
          <w:trHeight w:val="222" w:hRule="atLeast"/>
        </w:trPr>
        <w:tc>
          <w:tcPr>
            <w:tcW w:w="1291" w:type="dxa"/>
            <w:tcBorders>
              <w:top w:val="nil"/>
              <w:bottom w:val="nil"/>
            </w:tcBorders>
          </w:tcPr>
          <w:p>
            <w:pPr>
              <w:pStyle w:val="TableParagraph"/>
              <w:tabs>
                <w:tab w:pos="388" w:val="left" w:leader="none"/>
                <w:tab w:pos="775" w:val="left" w:leader="none"/>
              </w:tabs>
              <w:spacing w:line="194" w:lineRule="exact" w:before="9"/>
              <w:ind w:right="1"/>
              <w:rPr>
                <w:sz w:val="15"/>
              </w:rPr>
            </w:pPr>
            <w:r>
              <w:rPr>
                <w:w w:val="110"/>
                <w:sz w:val="15"/>
              </w:rPr>
              <w:t>藤</w:t>
              <w:tab/>
              <w:t>崎</w:t>
              <w:tab/>
              <w:t>町</w:t>
            </w:r>
          </w:p>
        </w:tc>
        <w:tc>
          <w:tcPr>
            <w:tcW w:w="1232" w:type="dxa"/>
            <w:vMerge w:val="restart"/>
            <w:tcBorders>
              <w:top w:val="nil"/>
              <w:bottom w:val="nil"/>
            </w:tcBorders>
          </w:tcPr>
          <w:p>
            <w:pPr>
              <w:pStyle w:val="TableParagraph"/>
              <w:spacing w:before="9"/>
              <w:ind w:right="94"/>
              <w:rPr>
                <w:sz w:val="15"/>
              </w:rPr>
            </w:pPr>
            <w:r>
              <w:rPr>
                <w:w w:val="167"/>
                <w:sz w:val="15"/>
              </w:rPr>
              <w:t>-</w:t>
            </w:r>
          </w:p>
          <w:p>
            <w:pPr>
              <w:pStyle w:val="TableParagraph"/>
              <w:spacing w:line="230" w:lineRule="exact" w:before="4"/>
              <w:ind w:left="1036" w:right="94" w:hanging="1"/>
              <w:rPr>
                <w:sz w:val="15"/>
              </w:rPr>
            </w:pPr>
            <w:r>
              <w:rPr>
                <w:w w:val="150"/>
                <w:sz w:val="15"/>
              </w:rPr>
              <w:t>- </w:t>
            </w:r>
            <w:r>
              <w:rPr>
                <w:sz w:val="15"/>
              </w:rPr>
              <w:t>2</w:t>
            </w:r>
          </w:p>
        </w:tc>
        <w:tc>
          <w:tcPr>
            <w:tcW w:w="903" w:type="dxa"/>
            <w:tcBorders>
              <w:top w:val="nil"/>
              <w:bottom w:val="nil"/>
            </w:tcBorders>
          </w:tcPr>
          <w:p>
            <w:pPr>
              <w:pStyle w:val="TableParagraph"/>
              <w:spacing w:line="194" w:lineRule="exact" w:before="9"/>
              <w:ind w:right="94"/>
              <w:rPr>
                <w:sz w:val="15"/>
              </w:rPr>
            </w:pPr>
            <w:r>
              <w:rPr>
                <w:w w:val="167"/>
                <w:sz w:val="15"/>
              </w:rPr>
              <w:t>-</w:t>
            </w:r>
          </w:p>
        </w:tc>
        <w:tc>
          <w:tcPr>
            <w:tcW w:w="903" w:type="dxa"/>
            <w:tcBorders>
              <w:top w:val="nil"/>
              <w:bottom w:val="nil"/>
            </w:tcBorders>
          </w:tcPr>
          <w:p>
            <w:pPr>
              <w:pStyle w:val="TableParagraph"/>
              <w:spacing w:line="194" w:lineRule="exact" w:before="9"/>
              <w:ind w:right="94"/>
              <w:rPr>
                <w:sz w:val="15"/>
              </w:rPr>
            </w:pPr>
            <w:r>
              <w:rPr>
                <w:w w:val="167"/>
                <w:sz w:val="15"/>
              </w:rPr>
              <w:t>-</w:t>
            </w:r>
          </w:p>
        </w:tc>
        <w:tc>
          <w:tcPr>
            <w:tcW w:w="903" w:type="dxa"/>
            <w:tcBorders>
              <w:top w:val="nil"/>
              <w:bottom w:val="nil"/>
            </w:tcBorders>
          </w:tcPr>
          <w:p>
            <w:pPr>
              <w:pStyle w:val="TableParagraph"/>
              <w:spacing w:line="194" w:lineRule="exact" w:before="9"/>
              <w:ind w:right="94"/>
              <w:rPr>
                <w:sz w:val="15"/>
              </w:rPr>
            </w:pPr>
            <w:r>
              <w:rPr>
                <w:w w:val="167"/>
                <w:sz w:val="15"/>
              </w:rPr>
              <w:t>-</w:t>
            </w:r>
          </w:p>
        </w:tc>
        <w:tc>
          <w:tcPr>
            <w:tcW w:w="902" w:type="dxa"/>
            <w:tcBorders>
              <w:top w:val="nil"/>
              <w:bottom w:val="nil"/>
            </w:tcBorders>
          </w:tcPr>
          <w:p>
            <w:pPr>
              <w:pStyle w:val="TableParagraph"/>
              <w:spacing w:line="194" w:lineRule="exact" w:before="9"/>
              <w:ind w:right="92"/>
              <w:rPr>
                <w:sz w:val="15"/>
              </w:rPr>
            </w:pPr>
            <w:r>
              <w:rPr>
                <w:w w:val="167"/>
                <w:sz w:val="15"/>
              </w:rPr>
              <w:t>-</w:t>
            </w:r>
          </w:p>
        </w:tc>
        <w:tc>
          <w:tcPr>
            <w:tcW w:w="903" w:type="dxa"/>
            <w:tcBorders>
              <w:top w:val="nil"/>
              <w:bottom w:val="nil"/>
            </w:tcBorders>
          </w:tcPr>
          <w:p>
            <w:pPr>
              <w:pStyle w:val="TableParagraph"/>
              <w:spacing w:line="194" w:lineRule="exact" w:before="9"/>
              <w:ind w:right="92"/>
              <w:rPr>
                <w:sz w:val="15"/>
              </w:rPr>
            </w:pPr>
            <w:r>
              <w:rPr>
                <w:w w:val="167"/>
                <w:sz w:val="15"/>
              </w:rPr>
              <w:t>-</w:t>
            </w:r>
          </w:p>
        </w:tc>
        <w:tc>
          <w:tcPr>
            <w:tcW w:w="1241" w:type="dxa"/>
            <w:tcBorders>
              <w:top w:val="nil"/>
              <w:bottom w:val="nil"/>
            </w:tcBorders>
          </w:tcPr>
          <w:p>
            <w:pPr>
              <w:pStyle w:val="TableParagraph"/>
              <w:spacing w:line="194" w:lineRule="exact" w:before="9"/>
              <w:ind w:right="92"/>
              <w:rPr>
                <w:sz w:val="15"/>
              </w:rPr>
            </w:pPr>
            <w:r>
              <w:rPr>
                <w:w w:val="100"/>
                <w:sz w:val="15"/>
              </w:rPr>
              <w:t>1</w:t>
            </w:r>
          </w:p>
        </w:tc>
        <w:tc>
          <w:tcPr>
            <w:tcW w:w="1240" w:type="dxa"/>
            <w:tcBorders>
              <w:top w:val="nil"/>
              <w:bottom w:val="nil"/>
            </w:tcBorders>
          </w:tcPr>
          <w:p>
            <w:pPr>
              <w:pStyle w:val="TableParagraph"/>
              <w:spacing w:line="194" w:lineRule="exact" w:before="9"/>
              <w:ind w:right="90"/>
              <w:rPr>
                <w:sz w:val="15"/>
              </w:rPr>
            </w:pPr>
            <w:r>
              <w:rPr>
                <w:sz w:val="15"/>
              </w:rPr>
              <w:t>172</w:t>
            </w:r>
          </w:p>
        </w:tc>
      </w:tr>
      <w:tr>
        <w:trPr>
          <w:trHeight w:val="229" w:hRule="atLeast"/>
        </w:trPr>
        <w:tc>
          <w:tcPr>
            <w:tcW w:w="1291" w:type="dxa"/>
            <w:tcBorders>
              <w:top w:val="nil"/>
              <w:bottom w:val="nil"/>
            </w:tcBorders>
          </w:tcPr>
          <w:p>
            <w:pPr>
              <w:pStyle w:val="TableParagraph"/>
              <w:tabs>
                <w:tab w:pos="388" w:val="left" w:leader="none"/>
                <w:tab w:pos="775" w:val="left" w:leader="none"/>
              </w:tabs>
              <w:spacing w:line="195" w:lineRule="exact" w:before="15"/>
              <w:ind w:right="1"/>
              <w:rPr>
                <w:sz w:val="15"/>
              </w:rPr>
            </w:pPr>
            <w:r>
              <w:rPr>
                <w:w w:val="110"/>
                <w:sz w:val="15"/>
              </w:rPr>
              <w:t>大</w:t>
              <w:tab/>
              <w:t>鰐</w:t>
              <w:tab/>
              <w:t>町</w:t>
            </w:r>
          </w:p>
        </w:tc>
        <w:tc>
          <w:tcPr>
            <w:tcW w:w="1232" w:type="dxa"/>
            <w:vMerge/>
            <w:tcBorders>
              <w:top w:val="nil"/>
              <w:bottom w:val="nil"/>
            </w:tcBorders>
          </w:tcPr>
          <w:p>
            <w:pPr>
              <w:rPr>
                <w:sz w:val="2"/>
                <w:szCs w:val="2"/>
              </w:rPr>
            </w:pPr>
          </w:p>
        </w:tc>
        <w:tc>
          <w:tcPr>
            <w:tcW w:w="903" w:type="dxa"/>
            <w:tcBorders>
              <w:top w:val="nil"/>
              <w:bottom w:val="nil"/>
            </w:tcBorders>
          </w:tcPr>
          <w:p>
            <w:pPr>
              <w:pStyle w:val="TableParagraph"/>
              <w:spacing w:line="195" w:lineRule="exact" w:before="15"/>
              <w:ind w:right="94"/>
              <w:rPr>
                <w:sz w:val="15"/>
              </w:rPr>
            </w:pPr>
            <w:r>
              <w:rPr>
                <w:w w:val="167"/>
                <w:sz w:val="15"/>
              </w:rPr>
              <w:t>-</w:t>
            </w:r>
          </w:p>
        </w:tc>
        <w:tc>
          <w:tcPr>
            <w:tcW w:w="903" w:type="dxa"/>
            <w:tcBorders>
              <w:top w:val="nil"/>
              <w:bottom w:val="nil"/>
            </w:tcBorders>
          </w:tcPr>
          <w:p>
            <w:pPr>
              <w:pStyle w:val="TableParagraph"/>
              <w:spacing w:line="195" w:lineRule="exact" w:before="15"/>
              <w:ind w:right="94"/>
              <w:rPr>
                <w:sz w:val="15"/>
              </w:rPr>
            </w:pPr>
            <w:r>
              <w:rPr>
                <w:w w:val="167"/>
                <w:sz w:val="15"/>
              </w:rPr>
              <w:t>-</w:t>
            </w:r>
          </w:p>
        </w:tc>
        <w:tc>
          <w:tcPr>
            <w:tcW w:w="903" w:type="dxa"/>
            <w:tcBorders>
              <w:top w:val="nil"/>
              <w:bottom w:val="nil"/>
            </w:tcBorders>
          </w:tcPr>
          <w:p>
            <w:pPr>
              <w:pStyle w:val="TableParagraph"/>
              <w:spacing w:line="195" w:lineRule="exact" w:before="15"/>
              <w:ind w:right="94"/>
              <w:rPr>
                <w:sz w:val="15"/>
              </w:rPr>
            </w:pPr>
            <w:r>
              <w:rPr>
                <w:w w:val="167"/>
                <w:sz w:val="15"/>
              </w:rPr>
              <w:t>-</w:t>
            </w:r>
          </w:p>
        </w:tc>
        <w:tc>
          <w:tcPr>
            <w:tcW w:w="902" w:type="dxa"/>
            <w:tcBorders>
              <w:top w:val="nil"/>
              <w:bottom w:val="nil"/>
            </w:tcBorders>
          </w:tcPr>
          <w:p>
            <w:pPr>
              <w:pStyle w:val="TableParagraph"/>
              <w:spacing w:line="195" w:lineRule="exact" w:before="15"/>
              <w:ind w:right="92"/>
              <w:rPr>
                <w:sz w:val="15"/>
              </w:rPr>
            </w:pPr>
            <w:r>
              <w:rPr>
                <w:w w:val="167"/>
                <w:sz w:val="15"/>
              </w:rPr>
              <w:t>-</w:t>
            </w:r>
          </w:p>
        </w:tc>
        <w:tc>
          <w:tcPr>
            <w:tcW w:w="903" w:type="dxa"/>
            <w:tcBorders>
              <w:top w:val="nil"/>
              <w:bottom w:val="nil"/>
            </w:tcBorders>
          </w:tcPr>
          <w:p>
            <w:pPr>
              <w:pStyle w:val="TableParagraph"/>
              <w:spacing w:line="195" w:lineRule="exact" w:before="15"/>
              <w:ind w:right="92"/>
              <w:rPr>
                <w:sz w:val="15"/>
              </w:rPr>
            </w:pPr>
            <w:r>
              <w:rPr>
                <w:w w:val="167"/>
                <w:sz w:val="15"/>
              </w:rPr>
              <w:t>-</w:t>
            </w:r>
          </w:p>
        </w:tc>
        <w:tc>
          <w:tcPr>
            <w:tcW w:w="1241" w:type="dxa"/>
            <w:tcBorders>
              <w:top w:val="nil"/>
              <w:bottom w:val="nil"/>
            </w:tcBorders>
          </w:tcPr>
          <w:p>
            <w:pPr>
              <w:pStyle w:val="TableParagraph"/>
              <w:spacing w:line="195" w:lineRule="exact" w:before="15"/>
              <w:ind w:right="92"/>
              <w:rPr>
                <w:sz w:val="15"/>
              </w:rPr>
            </w:pPr>
            <w:r>
              <w:rPr>
                <w:w w:val="100"/>
                <w:sz w:val="15"/>
              </w:rPr>
              <w:t>1</w:t>
            </w:r>
          </w:p>
        </w:tc>
        <w:tc>
          <w:tcPr>
            <w:tcW w:w="1240" w:type="dxa"/>
            <w:tcBorders>
              <w:top w:val="nil"/>
              <w:bottom w:val="nil"/>
            </w:tcBorders>
          </w:tcPr>
          <w:p>
            <w:pPr>
              <w:pStyle w:val="TableParagraph"/>
              <w:spacing w:line="195" w:lineRule="exact" w:before="15"/>
              <w:ind w:right="90"/>
              <w:rPr>
                <w:sz w:val="15"/>
              </w:rPr>
            </w:pPr>
            <w:r>
              <w:rPr>
                <w:sz w:val="15"/>
              </w:rPr>
              <w:t>113</w:t>
            </w:r>
          </w:p>
        </w:tc>
      </w:tr>
      <w:tr>
        <w:trPr>
          <w:trHeight w:val="236" w:hRule="atLeast"/>
        </w:trPr>
        <w:tc>
          <w:tcPr>
            <w:tcW w:w="1291" w:type="dxa"/>
            <w:tcBorders>
              <w:top w:val="nil"/>
              <w:bottom w:val="nil"/>
            </w:tcBorders>
          </w:tcPr>
          <w:p>
            <w:pPr>
              <w:pStyle w:val="TableParagraph"/>
              <w:spacing w:line="200" w:lineRule="exact" w:before="16"/>
              <w:ind w:right="-101"/>
              <w:rPr>
                <w:sz w:val="15"/>
              </w:rPr>
            </w:pPr>
            <w:r>
              <w:rPr>
                <w:w w:val="110"/>
                <w:sz w:val="15"/>
              </w:rPr>
              <w:t>田 舎 館 村</w:t>
            </w:r>
            <w:r>
              <w:rPr>
                <w:sz w:val="15"/>
              </w:rPr>
              <w:t>  </w:t>
            </w:r>
          </w:p>
        </w:tc>
        <w:tc>
          <w:tcPr>
            <w:tcW w:w="1232" w:type="dxa"/>
            <w:vMerge/>
            <w:tcBorders>
              <w:top w:val="nil"/>
              <w:bottom w:val="nil"/>
            </w:tcBorders>
          </w:tcPr>
          <w:p>
            <w:pPr>
              <w:rPr>
                <w:sz w:val="2"/>
                <w:szCs w:val="2"/>
              </w:rPr>
            </w:pPr>
          </w:p>
        </w:tc>
        <w:tc>
          <w:tcPr>
            <w:tcW w:w="903" w:type="dxa"/>
            <w:tcBorders>
              <w:top w:val="nil"/>
              <w:bottom w:val="nil"/>
            </w:tcBorders>
          </w:tcPr>
          <w:p>
            <w:pPr>
              <w:pStyle w:val="TableParagraph"/>
              <w:spacing w:line="200" w:lineRule="exact" w:before="16"/>
              <w:ind w:right="94"/>
              <w:rPr>
                <w:sz w:val="15"/>
              </w:rPr>
            </w:pPr>
            <w:r>
              <w:rPr>
                <w:w w:val="167"/>
                <w:sz w:val="15"/>
              </w:rPr>
              <w:t>-</w:t>
            </w:r>
          </w:p>
        </w:tc>
        <w:tc>
          <w:tcPr>
            <w:tcW w:w="903" w:type="dxa"/>
            <w:tcBorders>
              <w:top w:val="nil"/>
              <w:bottom w:val="nil"/>
            </w:tcBorders>
          </w:tcPr>
          <w:p>
            <w:pPr>
              <w:pStyle w:val="TableParagraph"/>
              <w:spacing w:line="200" w:lineRule="exact" w:before="16"/>
              <w:ind w:right="94"/>
              <w:rPr>
                <w:sz w:val="15"/>
              </w:rPr>
            </w:pPr>
            <w:r>
              <w:rPr>
                <w:w w:val="167"/>
                <w:sz w:val="15"/>
              </w:rPr>
              <w:t>-</w:t>
            </w:r>
          </w:p>
        </w:tc>
        <w:tc>
          <w:tcPr>
            <w:tcW w:w="903" w:type="dxa"/>
            <w:tcBorders>
              <w:top w:val="nil"/>
              <w:bottom w:val="nil"/>
            </w:tcBorders>
          </w:tcPr>
          <w:p>
            <w:pPr>
              <w:pStyle w:val="TableParagraph"/>
              <w:spacing w:line="200" w:lineRule="exact" w:before="16"/>
              <w:ind w:right="94"/>
              <w:rPr>
                <w:sz w:val="15"/>
              </w:rPr>
            </w:pPr>
            <w:r>
              <w:rPr>
                <w:w w:val="167"/>
                <w:sz w:val="15"/>
              </w:rPr>
              <w:t>-</w:t>
            </w:r>
          </w:p>
        </w:tc>
        <w:tc>
          <w:tcPr>
            <w:tcW w:w="902" w:type="dxa"/>
            <w:tcBorders>
              <w:top w:val="nil"/>
              <w:bottom w:val="nil"/>
            </w:tcBorders>
          </w:tcPr>
          <w:p>
            <w:pPr>
              <w:pStyle w:val="TableParagraph"/>
              <w:spacing w:line="200" w:lineRule="exact" w:before="16"/>
              <w:ind w:right="92"/>
              <w:rPr>
                <w:sz w:val="15"/>
              </w:rPr>
            </w:pPr>
            <w:r>
              <w:rPr>
                <w:w w:val="167"/>
                <w:sz w:val="15"/>
              </w:rPr>
              <w:t>-</w:t>
            </w:r>
          </w:p>
        </w:tc>
        <w:tc>
          <w:tcPr>
            <w:tcW w:w="903" w:type="dxa"/>
            <w:tcBorders>
              <w:top w:val="nil"/>
              <w:bottom w:val="nil"/>
            </w:tcBorders>
          </w:tcPr>
          <w:p>
            <w:pPr>
              <w:pStyle w:val="TableParagraph"/>
              <w:spacing w:line="200" w:lineRule="exact" w:before="16"/>
              <w:ind w:right="92"/>
              <w:rPr>
                <w:sz w:val="15"/>
              </w:rPr>
            </w:pPr>
            <w:r>
              <w:rPr>
                <w:w w:val="167"/>
                <w:sz w:val="15"/>
              </w:rPr>
              <w:t>-</w:t>
            </w:r>
          </w:p>
        </w:tc>
        <w:tc>
          <w:tcPr>
            <w:tcW w:w="1241" w:type="dxa"/>
            <w:tcBorders>
              <w:top w:val="nil"/>
              <w:bottom w:val="nil"/>
            </w:tcBorders>
          </w:tcPr>
          <w:p>
            <w:pPr>
              <w:pStyle w:val="TableParagraph"/>
              <w:spacing w:line="200" w:lineRule="exact" w:before="16"/>
              <w:ind w:right="92"/>
              <w:rPr>
                <w:sz w:val="15"/>
              </w:rPr>
            </w:pPr>
            <w:r>
              <w:rPr>
                <w:w w:val="167"/>
                <w:sz w:val="15"/>
              </w:rPr>
              <w:t>-</w:t>
            </w:r>
          </w:p>
        </w:tc>
        <w:tc>
          <w:tcPr>
            <w:tcW w:w="1240" w:type="dxa"/>
            <w:tcBorders>
              <w:top w:val="nil"/>
              <w:bottom w:val="nil"/>
            </w:tcBorders>
          </w:tcPr>
          <w:p>
            <w:pPr>
              <w:pStyle w:val="TableParagraph"/>
              <w:spacing w:line="200" w:lineRule="exact" w:before="16"/>
              <w:ind w:right="90"/>
              <w:rPr>
                <w:sz w:val="15"/>
              </w:rPr>
            </w:pPr>
            <w:r>
              <w:rPr>
                <w:sz w:val="15"/>
              </w:rPr>
              <w:t>84</w:t>
            </w:r>
          </w:p>
        </w:tc>
      </w:tr>
      <w:tr>
        <w:trPr>
          <w:trHeight w:val="231" w:hRule="atLeast"/>
        </w:trPr>
        <w:tc>
          <w:tcPr>
            <w:tcW w:w="1291" w:type="dxa"/>
            <w:tcBorders>
              <w:top w:val="nil"/>
              <w:bottom w:val="nil"/>
            </w:tcBorders>
            <w:shd w:val="clear" w:color="auto" w:fill="CCFFFF"/>
          </w:tcPr>
          <w:p>
            <w:pPr>
              <w:pStyle w:val="TableParagraph"/>
              <w:spacing w:before="4"/>
              <w:ind w:left="181"/>
              <w:jc w:val="left"/>
              <w:rPr>
                <w:sz w:val="15"/>
              </w:rPr>
            </w:pPr>
            <w:r>
              <w:rPr>
                <w:w w:val="110"/>
                <w:sz w:val="15"/>
              </w:rPr>
              <w:t>北 津 軽 郡</w:t>
            </w:r>
          </w:p>
        </w:tc>
        <w:tc>
          <w:tcPr>
            <w:tcW w:w="1232" w:type="dxa"/>
            <w:tcBorders>
              <w:top w:val="nil"/>
              <w:bottom w:val="nil"/>
            </w:tcBorders>
            <w:shd w:val="clear" w:color="auto" w:fill="CCFFFF"/>
          </w:tcPr>
          <w:p>
            <w:pPr>
              <w:pStyle w:val="TableParagraph"/>
              <w:spacing w:before="9"/>
              <w:ind w:right="98"/>
              <w:rPr>
                <w:sz w:val="15"/>
              </w:rPr>
            </w:pPr>
            <w:r>
              <w:rPr>
                <w:w w:val="100"/>
                <w:sz w:val="15"/>
              </w:rPr>
              <w:t>1</w:t>
            </w:r>
          </w:p>
        </w:tc>
        <w:tc>
          <w:tcPr>
            <w:tcW w:w="903" w:type="dxa"/>
            <w:tcBorders>
              <w:top w:val="nil"/>
              <w:bottom w:val="nil"/>
            </w:tcBorders>
            <w:shd w:val="clear" w:color="auto" w:fill="CCFFFF"/>
          </w:tcPr>
          <w:p>
            <w:pPr>
              <w:pStyle w:val="TableParagraph"/>
              <w:spacing w:before="9"/>
              <w:ind w:right="97"/>
              <w:rPr>
                <w:sz w:val="15"/>
              </w:rPr>
            </w:pPr>
            <w:r>
              <w:rPr>
                <w:w w:val="167"/>
                <w:sz w:val="15"/>
              </w:rPr>
              <w:t>-</w:t>
            </w:r>
          </w:p>
        </w:tc>
        <w:tc>
          <w:tcPr>
            <w:tcW w:w="903" w:type="dxa"/>
            <w:tcBorders>
              <w:top w:val="nil"/>
              <w:bottom w:val="nil"/>
            </w:tcBorders>
            <w:shd w:val="clear" w:color="auto" w:fill="CCFFFF"/>
          </w:tcPr>
          <w:p>
            <w:pPr>
              <w:pStyle w:val="TableParagraph"/>
              <w:spacing w:before="9"/>
              <w:ind w:right="97"/>
              <w:rPr>
                <w:sz w:val="15"/>
              </w:rPr>
            </w:pPr>
            <w:r>
              <w:rPr>
                <w:w w:val="167"/>
                <w:sz w:val="15"/>
              </w:rPr>
              <w:t>-</w:t>
            </w:r>
          </w:p>
        </w:tc>
        <w:tc>
          <w:tcPr>
            <w:tcW w:w="903" w:type="dxa"/>
            <w:tcBorders>
              <w:top w:val="nil"/>
              <w:bottom w:val="nil"/>
            </w:tcBorders>
            <w:shd w:val="clear" w:color="auto" w:fill="CCFFFF"/>
          </w:tcPr>
          <w:p>
            <w:pPr>
              <w:pStyle w:val="TableParagraph"/>
              <w:spacing w:before="9"/>
              <w:ind w:right="96"/>
              <w:rPr>
                <w:sz w:val="15"/>
              </w:rPr>
            </w:pPr>
            <w:r>
              <w:rPr>
                <w:w w:val="167"/>
                <w:sz w:val="15"/>
              </w:rPr>
              <w:t>-</w:t>
            </w:r>
          </w:p>
        </w:tc>
        <w:tc>
          <w:tcPr>
            <w:tcW w:w="902" w:type="dxa"/>
            <w:tcBorders>
              <w:top w:val="nil"/>
              <w:bottom w:val="nil"/>
            </w:tcBorders>
            <w:shd w:val="clear" w:color="auto" w:fill="CCFFFF"/>
          </w:tcPr>
          <w:p>
            <w:pPr>
              <w:pStyle w:val="TableParagraph"/>
              <w:spacing w:before="9"/>
              <w:ind w:right="94"/>
              <w:rPr>
                <w:sz w:val="15"/>
              </w:rPr>
            </w:pPr>
            <w:r>
              <w:rPr>
                <w:w w:val="167"/>
                <w:sz w:val="15"/>
              </w:rPr>
              <w:t>-</w:t>
            </w:r>
          </w:p>
        </w:tc>
        <w:tc>
          <w:tcPr>
            <w:tcW w:w="903" w:type="dxa"/>
            <w:tcBorders>
              <w:top w:val="nil"/>
              <w:bottom w:val="nil"/>
            </w:tcBorders>
            <w:shd w:val="clear" w:color="auto" w:fill="CCFFFF"/>
          </w:tcPr>
          <w:p>
            <w:pPr>
              <w:pStyle w:val="TableParagraph"/>
              <w:spacing w:before="9"/>
              <w:ind w:right="94"/>
              <w:rPr>
                <w:sz w:val="15"/>
              </w:rPr>
            </w:pPr>
            <w:r>
              <w:rPr>
                <w:w w:val="167"/>
                <w:sz w:val="15"/>
              </w:rPr>
              <w:t>-</w:t>
            </w:r>
          </w:p>
        </w:tc>
        <w:tc>
          <w:tcPr>
            <w:tcW w:w="1241" w:type="dxa"/>
            <w:tcBorders>
              <w:top w:val="nil"/>
              <w:bottom w:val="nil"/>
            </w:tcBorders>
            <w:shd w:val="clear" w:color="auto" w:fill="CCFFFF"/>
          </w:tcPr>
          <w:p>
            <w:pPr>
              <w:pStyle w:val="TableParagraph"/>
              <w:spacing w:before="9"/>
              <w:ind w:right="94"/>
              <w:rPr>
                <w:sz w:val="15"/>
              </w:rPr>
            </w:pPr>
            <w:r>
              <w:rPr>
                <w:w w:val="100"/>
                <w:sz w:val="15"/>
              </w:rPr>
              <w:t>2</w:t>
            </w:r>
          </w:p>
        </w:tc>
        <w:tc>
          <w:tcPr>
            <w:tcW w:w="1240" w:type="dxa"/>
            <w:tcBorders>
              <w:top w:val="nil"/>
              <w:bottom w:val="nil"/>
            </w:tcBorders>
            <w:shd w:val="clear" w:color="auto" w:fill="CCFFFF"/>
          </w:tcPr>
          <w:p>
            <w:pPr>
              <w:pStyle w:val="TableParagraph"/>
              <w:spacing w:before="9"/>
              <w:ind w:right="89"/>
              <w:rPr>
                <w:sz w:val="15"/>
              </w:rPr>
            </w:pPr>
            <w:r>
              <w:rPr>
                <w:sz w:val="15"/>
              </w:rPr>
              <w:t>453</w:t>
            </w:r>
          </w:p>
        </w:tc>
      </w:tr>
      <w:tr>
        <w:trPr>
          <w:trHeight w:val="222" w:hRule="atLeast"/>
        </w:trPr>
        <w:tc>
          <w:tcPr>
            <w:tcW w:w="1291" w:type="dxa"/>
            <w:tcBorders>
              <w:top w:val="nil"/>
              <w:bottom w:val="nil"/>
            </w:tcBorders>
          </w:tcPr>
          <w:p>
            <w:pPr>
              <w:pStyle w:val="TableParagraph"/>
              <w:tabs>
                <w:tab w:pos="388" w:val="left" w:leader="none"/>
                <w:tab w:pos="775" w:val="left" w:leader="none"/>
              </w:tabs>
              <w:spacing w:line="195" w:lineRule="exact" w:before="7"/>
              <w:ind w:right="1"/>
              <w:rPr>
                <w:sz w:val="15"/>
              </w:rPr>
            </w:pPr>
            <w:r>
              <w:rPr>
                <w:w w:val="110"/>
                <w:sz w:val="15"/>
              </w:rPr>
              <w:t>板</w:t>
              <w:tab/>
              <w:t>柳</w:t>
              <w:tab/>
              <w:t>町</w:t>
            </w:r>
          </w:p>
        </w:tc>
        <w:tc>
          <w:tcPr>
            <w:tcW w:w="1232" w:type="dxa"/>
            <w:vMerge w:val="restart"/>
            <w:tcBorders>
              <w:top w:val="nil"/>
              <w:bottom w:val="nil"/>
            </w:tcBorders>
          </w:tcPr>
          <w:p>
            <w:pPr>
              <w:pStyle w:val="TableParagraph"/>
              <w:spacing w:before="7"/>
              <w:ind w:right="94"/>
              <w:rPr>
                <w:sz w:val="15"/>
              </w:rPr>
            </w:pPr>
            <w:r>
              <w:rPr>
                <w:w w:val="100"/>
                <w:sz w:val="15"/>
              </w:rPr>
              <w:t>1</w:t>
            </w:r>
          </w:p>
          <w:p>
            <w:pPr>
              <w:pStyle w:val="TableParagraph"/>
              <w:spacing w:before="30"/>
              <w:ind w:right="94"/>
              <w:rPr>
                <w:sz w:val="15"/>
              </w:rPr>
            </w:pPr>
            <w:r>
              <w:rPr>
                <w:w w:val="167"/>
                <w:sz w:val="15"/>
              </w:rPr>
              <w:t>-</w:t>
            </w:r>
          </w:p>
          <w:p>
            <w:pPr>
              <w:pStyle w:val="TableParagraph"/>
              <w:spacing w:line="200" w:lineRule="exact" w:before="28"/>
              <w:ind w:right="94"/>
              <w:rPr>
                <w:sz w:val="15"/>
              </w:rPr>
            </w:pPr>
            <w:r>
              <w:rPr>
                <w:w w:val="167"/>
                <w:sz w:val="15"/>
              </w:rPr>
              <w:t>-</w:t>
            </w:r>
          </w:p>
        </w:tc>
        <w:tc>
          <w:tcPr>
            <w:tcW w:w="903" w:type="dxa"/>
            <w:tcBorders>
              <w:top w:val="nil"/>
              <w:bottom w:val="nil"/>
            </w:tcBorders>
          </w:tcPr>
          <w:p>
            <w:pPr>
              <w:pStyle w:val="TableParagraph"/>
              <w:spacing w:line="195" w:lineRule="exact" w:before="7"/>
              <w:ind w:right="94"/>
              <w:rPr>
                <w:sz w:val="15"/>
              </w:rPr>
            </w:pPr>
            <w:r>
              <w:rPr>
                <w:w w:val="167"/>
                <w:sz w:val="15"/>
              </w:rPr>
              <w:t>-</w:t>
            </w:r>
          </w:p>
        </w:tc>
        <w:tc>
          <w:tcPr>
            <w:tcW w:w="903" w:type="dxa"/>
            <w:tcBorders>
              <w:top w:val="nil"/>
              <w:bottom w:val="nil"/>
            </w:tcBorders>
          </w:tcPr>
          <w:p>
            <w:pPr>
              <w:pStyle w:val="TableParagraph"/>
              <w:spacing w:line="195" w:lineRule="exact" w:before="7"/>
              <w:ind w:right="94"/>
              <w:rPr>
                <w:sz w:val="15"/>
              </w:rPr>
            </w:pPr>
            <w:r>
              <w:rPr>
                <w:w w:val="167"/>
                <w:sz w:val="15"/>
              </w:rPr>
              <w:t>-</w:t>
            </w:r>
          </w:p>
        </w:tc>
        <w:tc>
          <w:tcPr>
            <w:tcW w:w="903" w:type="dxa"/>
            <w:tcBorders>
              <w:top w:val="nil"/>
              <w:bottom w:val="nil"/>
            </w:tcBorders>
          </w:tcPr>
          <w:p>
            <w:pPr>
              <w:pStyle w:val="TableParagraph"/>
              <w:spacing w:line="195" w:lineRule="exact" w:before="7"/>
              <w:ind w:right="94"/>
              <w:rPr>
                <w:sz w:val="15"/>
              </w:rPr>
            </w:pPr>
            <w:r>
              <w:rPr>
                <w:w w:val="167"/>
                <w:sz w:val="15"/>
              </w:rPr>
              <w:t>-</w:t>
            </w:r>
          </w:p>
        </w:tc>
        <w:tc>
          <w:tcPr>
            <w:tcW w:w="902" w:type="dxa"/>
            <w:tcBorders>
              <w:top w:val="nil"/>
              <w:bottom w:val="nil"/>
            </w:tcBorders>
          </w:tcPr>
          <w:p>
            <w:pPr>
              <w:pStyle w:val="TableParagraph"/>
              <w:spacing w:line="195" w:lineRule="exact" w:before="7"/>
              <w:ind w:right="92"/>
              <w:rPr>
                <w:sz w:val="15"/>
              </w:rPr>
            </w:pPr>
            <w:r>
              <w:rPr>
                <w:w w:val="167"/>
                <w:sz w:val="15"/>
              </w:rPr>
              <w:t>-</w:t>
            </w:r>
          </w:p>
        </w:tc>
        <w:tc>
          <w:tcPr>
            <w:tcW w:w="903" w:type="dxa"/>
            <w:tcBorders>
              <w:top w:val="nil"/>
              <w:bottom w:val="nil"/>
            </w:tcBorders>
          </w:tcPr>
          <w:p>
            <w:pPr>
              <w:pStyle w:val="TableParagraph"/>
              <w:spacing w:line="195" w:lineRule="exact" w:before="7"/>
              <w:ind w:right="92"/>
              <w:rPr>
                <w:sz w:val="15"/>
              </w:rPr>
            </w:pPr>
            <w:r>
              <w:rPr>
                <w:w w:val="167"/>
                <w:sz w:val="15"/>
              </w:rPr>
              <w:t>-</w:t>
            </w:r>
          </w:p>
        </w:tc>
        <w:tc>
          <w:tcPr>
            <w:tcW w:w="1241" w:type="dxa"/>
            <w:tcBorders>
              <w:top w:val="nil"/>
              <w:bottom w:val="nil"/>
            </w:tcBorders>
          </w:tcPr>
          <w:p>
            <w:pPr>
              <w:pStyle w:val="TableParagraph"/>
              <w:spacing w:line="195" w:lineRule="exact" w:before="7"/>
              <w:ind w:right="92"/>
              <w:rPr>
                <w:sz w:val="15"/>
              </w:rPr>
            </w:pPr>
            <w:r>
              <w:rPr>
                <w:w w:val="100"/>
                <w:sz w:val="15"/>
              </w:rPr>
              <w:t>1</w:t>
            </w:r>
          </w:p>
        </w:tc>
        <w:tc>
          <w:tcPr>
            <w:tcW w:w="1240" w:type="dxa"/>
            <w:tcBorders>
              <w:top w:val="nil"/>
              <w:bottom w:val="nil"/>
            </w:tcBorders>
          </w:tcPr>
          <w:p>
            <w:pPr>
              <w:pStyle w:val="TableParagraph"/>
              <w:spacing w:line="195" w:lineRule="exact" w:before="7"/>
              <w:ind w:right="90"/>
              <w:rPr>
                <w:sz w:val="15"/>
              </w:rPr>
            </w:pPr>
            <w:r>
              <w:rPr>
                <w:sz w:val="15"/>
              </w:rPr>
              <w:t>149</w:t>
            </w:r>
          </w:p>
        </w:tc>
      </w:tr>
      <w:tr>
        <w:trPr>
          <w:trHeight w:val="229" w:hRule="atLeast"/>
        </w:trPr>
        <w:tc>
          <w:tcPr>
            <w:tcW w:w="1291" w:type="dxa"/>
            <w:tcBorders>
              <w:top w:val="nil"/>
              <w:bottom w:val="nil"/>
            </w:tcBorders>
          </w:tcPr>
          <w:p>
            <w:pPr>
              <w:pStyle w:val="TableParagraph"/>
              <w:tabs>
                <w:tab w:pos="388" w:val="left" w:leader="none"/>
                <w:tab w:pos="775" w:val="left" w:leader="none"/>
              </w:tabs>
              <w:spacing w:line="194" w:lineRule="exact" w:before="16"/>
              <w:ind w:right="1"/>
              <w:rPr>
                <w:sz w:val="15"/>
              </w:rPr>
            </w:pPr>
            <w:r>
              <w:rPr>
                <w:w w:val="110"/>
                <w:sz w:val="15"/>
              </w:rPr>
              <w:t>鶴</w:t>
              <w:tab/>
              <w:t>田</w:t>
              <w:tab/>
              <w:t>町</w:t>
            </w:r>
          </w:p>
        </w:tc>
        <w:tc>
          <w:tcPr>
            <w:tcW w:w="1232" w:type="dxa"/>
            <w:vMerge/>
            <w:tcBorders>
              <w:top w:val="nil"/>
              <w:bottom w:val="nil"/>
            </w:tcBorders>
          </w:tcPr>
          <w:p>
            <w:pPr>
              <w:rPr>
                <w:sz w:val="2"/>
                <w:szCs w:val="2"/>
              </w:rPr>
            </w:pPr>
          </w:p>
        </w:tc>
        <w:tc>
          <w:tcPr>
            <w:tcW w:w="903" w:type="dxa"/>
            <w:tcBorders>
              <w:top w:val="nil"/>
              <w:bottom w:val="nil"/>
            </w:tcBorders>
          </w:tcPr>
          <w:p>
            <w:pPr>
              <w:pStyle w:val="TableParagraph"/>
              <w:spacing w:line="194" w:lineRule="exact" w:before="16"/>
              <w:ind w:right="94"/>
              <w:rPr>
                <w:sz w:val="15"/>
              </w:rPr>
            </w:pPr>
            <w:r>
              <w:rPr>
                <w:w w:val="167"/>
                <w:sz w:val="15"/>
              </w:rPr>
              <w:t>-</w:t>
            </w:r>
          </w:p>
        </w:tc>
        <w:tc>
          <w:tcPr>
            <w:tcW w:w="903" w:type="dxa"/>
            <w:tcBorders>
              <w:top w:val="nil"/>
              <w:bottom w:val="nil"/>
            </w:tcBorders>
          </w:tcPr>
          <w:p>
            <w:pPr>
              <w:pStyle w:val="TableParagraph"/>
              <w:spacing w:line="194" w:lineRule="exact" w:before="16"/>
              <w:ind w:right="94"/>
              <w:rPr>
                <w:sz w:val="15"/>
              </w:rPr>
            </w:pPr>
            <w:r>
              <w:rPr>
                <w:w w:val="167"/>
                <w:sz w:val="15"/>
              </w:rPr>
              <w:t>-</w:t>
            </w:r>
          </w:p>
        </w:tc>
        <w:tc>
          <w:tcPr>
            <w:tcW w:w="903" w:type="dxa"/>
            <w:tcBorders>
              <w:top w:val="nil"/>
              <w:bottom w:val="nil"/>
            </w:tcBorders>
          </w:tcPr>
          <w:p>
            <w:pPr>
              <w:pStyle w:val="TableParagraph"/>
              <w:spacing w:line="194" w:lineRule="exact" w:before="16"/>
              <w:ind w:right="94"/>
              <w:rPr>
                <w:sz w:val="15"/>
              </w:rPr>
            </w:pPr>
            <w:r>
              <w:rPr>
                <w:w w:val="167"/>
                <w:sz w:val="15"/>
              </w:rPr>
              <w:t>-</w:t>
            </w:r>
          </w:p>
        </w:tc>
        <w:tc>
          <w:tcPr>
            <w:tcW w:w="902" w:type="dxa"/>
            <w:tcBorders>
              <w:top w:val="nil"/>
              <w:bottom w:val="nil"/>
            </w:tcBorders>
          </w:tcPr>
          <w:p>
            <w:pPr>
              <w:pStyle w:val="TableParagraph"/>
              <w:spacing w:line="194" w:lineRule="exact" w:before="16"/>
              <w:ind w:right="92"/>
              <w:rPr>
                <w:sz w:val="15"/>
              </w:rPr>
            </w:pPr>
            <w:r>
              <w:rPr>
                <w:w w:val="167"/>
                <w:sz w:val="15"/>
              </w:rPr>
              <w:t>-</w:t>
            </w:r>
          </w:p>
        </w:tc>
        <w:tc>
          <w:tcPr>
            <w:tcW w:w="903" w:type="dxa"/>
            <w:tcBorders>
              <w:top w:val="nil"/>
              <w:bottom w:val="nil"/>
            </w:tcBorders>
          </w:tcPr>
          <w:p>
            <w:pPr>
              <w:pStyle w:val="TableParagraph"/>
              <w:spacing w:line="194" w:lineRule="exact" w:before="16"/>
              <w:ind w:right="92"/>
              <w:rPr>
                <w:sz w:val="15"/>
              </w:rPr>
            </w:pPr>
            <w:r>
              <w:rPr>
                <w:w w:val="167"/>
                <w:sz w:val="15"/>
              </w:rPr>
              <w:t>-</w:t>
            </w:r>
          </w:p>
        </w:tc>
        <w:tc>
          <w:tcPr>
            <w:tcW w:w="1241" w:type="dxa"/>
            <w:tcBorders>
              <w:top w:val="nil"/>
              <w:bottom w:val="nil"/>
            </w:tcBorders>
          </w:tcPr>
          <w:p>
            <w:pPr>
              <w:pStyle w:val="TableParagraph"/>
              <w:spacing w:line="194" w:lineRule="exact" w:before="16"/>
              <w:ind w:right="92"/>
              <w:rPr>
                <w:sz w:val="15"/>
              </w:rPr>
            </w:pPr>
            <w:r>
              <w:rPr>
                <w:w w:val="167"/>
                <w:sz w:val="15"/>
              </w:rPr>
              <w:t>-</w:t>
            </w:r>
          </w:p>
        </w:tc>
        <w:tc>
          <w:tcPr>
            <w:tcW w:w="1240" w:type="dxa"/>
            <w:tcBorders>
              <w:top w:val="nil"/>
              <w:bottom w:val="nil"/>
            </w:tcBorders>
          </w:tcPr>
          <w:p>
            <w:pPr>
              <w:pStyle w:val="TableParagraph"/>
              <w:spacing w:line="194" w:lineRule="exact" w:before="16"/>
              <w:ind w:right="90"/>
              <w:rPr>
                <w:sz w:val="15"/>
              </w:rPr>
            </w:pPr>
            <w:r>
              <w:rPr>
                <w:sz w:val="15"/>
              </w:rPr>
              <w:t>149</w:t>
            </w:r>
          </w:p>
        </w:tc>
      </w:tr>
      <w:tr>
        <w:trPr>
          <w:trHeight w:val="235" w:hRule="atLeast"/>
        </w:trPr>
        <w:tc>
          <w:tcPr>
            <w:tcW w:w="1291" w:type="dxa"/>
            <w:tcBorders>
              <w:top w:val="nil"/>
              <w:bottom w:val="nil"/>
            </w:tcBorders>
          </w:tcPr>
          <w:p>
            <w:pPr>
              <w:pStyle w:val="TableParagraph"/>
              <w:tabs>
                <w:tab w:pos="388" w:val="left" w:leader="none"/>
                <w:tab w:pos="775" w:val="left" w:leader="none"/>
              </w:tabs>
              <w:spacing w:line="200" w:lineRule="exact" w:before="15"/>
              <w:ind w:right="1"/>
              <w:rPr>
                <w:sz w:val="15"/>
              </w:rPr>
            </w:pPr>
            <w:r>
              <w:rPr>
                <w:w w:val="110"/>
                <w:sz w:val="15"/>
              </w:rPr>
              <w:t>中</w:t>
              <w:tab/>
              <w:t>泊</w:t>
              <w:tab/>
              <w:t>町</w:t>
            </w:r>
          </w:p>
        </w:tc>
        <w:tc>
          <w:tcPr>
            <w:tcW w:w="1232" w:type="dxa"/>
            <w:vMerge/>
            <w:tcBorders>
              <w:top w:val="nil"/>
              <w:bottom w:val="nil"/>
            </w:tcBorders>
          </w:tcPr>
          <w:p>
            <w:pPr>
              <w:rPr>
                <w:sz w:val="2"/>
                <w:szCs w:val="2"/>
              </w:rPr>
            </w:pPr>
          </w:p>
        </w:tc>
        <w:tc>
          <w:tcPr>
            <w:tcW w:w="903" w:type="dxa"/>
            <w:tcBorders>
              <w:top w:val="nil"/>
              <w:bottom w:val="nil"/>
            </w:tcBorders>
          </w:tcPr>
          <w:p>
            <w:pPr>
              <w:pStyle w:val="TableParagraph"/>
              <w:spacing w:line="200" w:lineRule="exact" w:before="15"/>
              <w:ind w:right="94"/>
              <w:rPr>
                <w:sz w:val="15"/>
              </w:rPr>
            </w:pPr>
            <w:r>
              <w:rPr>
                <w:w w:val="167"/>
                <w:sz w:val="15"/>
              </w:rPr>
              <w:t>-</w:t>
            </w:r>
          </w:p>
        </w:tc>
        <w:tc>
          <w:tcPr>
            <w:tcW w:w="903" w:type="dxa"/>
            <w:tcBorders>
              <w:top w:val="nil"/>
              <w:bottom w:val="nil"/>
            </w:tcBorders>
          </w:tcPr>
          <w:p>
            <w:pPr>
              <w:pStyle w:val="TableParagraph"/>
              <w:spacing w:line="200" w:lineRule="exact" w:before="15"/>
              <w:ind w:right="94"/>
              <w:rPr>
                <w:sz w:val="15"/>
              </w:rPr>
            </w:pPr>
            <w:r>
              <w:rPr>
                <w:w w:val="167"/>
                <w:sz w:val="15"/>
              </w:rPr>
              <w:t>-</w:t>
            </w:r>
          </w:p>
        </w:tc>
        <w:tc>
          <w:tcPr>
            <w:tcW w:w="903" w:type="dxa"/>
            <w:tcBorders>
              <w:top w:val="nil"/>
              <w:bottom w:val="nil"/>
            </w:tcBorders>
          </w:tcPr>
          <w:p>
            <w:pPr>
              <w:pStyle w:val="TableParagraph"/>
              <w:spacing w:line="200" w:lineRule="exact" w:before="15"/>
              <w:ind w:right="94"/>
              <w:rPr>
                <w:sz w:val="15"/>
              </w:rPr>
            </w:pPr>
            <w:r>
              <w:rPr>
                <w:w w:val="167"/>
                <w:sz w:val="15"/>
              </w:rPr>
              <w:t>-</w:t>
            </w:r>
          </w:p>
        </w:tc>
        <w:tc>
          <w:tcPr>
            <w:tcW w:w="902" w:type="dxa"/>
            <w:tcBorders>
              <w:top w:val="nil"/>
              <w:bottom w:val="nil"/>
            </w:tcBorders>
          </w:tcPr>
          <w:p>
            <w:pPr>
              <w:pStyle w:val="TableParagraph"/>
              <w:spacing w:line="200" w:lineRule="exact" w:before="15"/>
              <w:ind w:right="92"/>
              <w:rPr>
                <w:sz w:val="15"/>
              </w:rPr>
            </w:pPr>
            <w:r>
              <w:rPr>
                <w:w w:val="167"/>
                <w:sz w:val="15"/>
              </w:rPr>
              <w:t>-</w:t>
            </w:r>
          </w:p>
        </w:tc>
        <w:tc>
          <w:tcPr>
            <w:tcW w:w="903" w:type="dxa"/>
            <w:tcBorders>
              <w:top w:val="nil"/>
              <w:bottom w:val="nil"/>
            </w:tcBorders>
          </w:tcPr>
          <w:p>
            <w:pPr>
              <w:pStyle w:val="TableParagraph"/>
              <w:spacing w:line="200" w:lineRule="exact" w:before="15"/>
              <w:ind w:right="93"/>
              <w:rPr>
                <w:sz w:val="15"/>
              </w:rPr>
            </w:pPr>
            <w:r>
              <w:rPr>
                <w:w w:val="167"/>
                <w:sz w:val="15"/>
              </w:rPr>
              <w:t>-</w:t>
            </w:r>
          </w:p>
        </w:tc>
        <w:tc>
          <w:tcPr>
            <w:tcW w:w="1241" w:type="dxa"/>
            <w:tcBorders>
              <w:top w:val="nil"/>
              <w:bottom w:val="nil"/>
            </w:tcBorders>
          </w:tcPr>
          <w:p>
            <w:pPr>
              <w:pStyle w:val="TableParagraph"/>
              <w:spacing w:line="200" w:lineRule="exact" w:before="15"/>
              <w:ind w:right="92"/>
              <w:rPr>
                <w:sz w:val="15"/>
              </w:rPr>
            </w:pPr>
            <w:r>
              <w:rPr>
                <w:w w:val="100"/>
                <w:sz w:val="15"/>
              </w:rPr>
              <w:t>1</w:t>
            </w:r>
          </w:p>
        </w:tc>
        <w:tc>
          <w:tcPr>
            <w:tcW w:w="1240" w:type="dxa"/>
            <w:tcBorders>
              <w:top w:val="nil"/>
              <w:bottom w:val="nil"/>
            </w:tcBorders>
          </w:tcPr>
          <w:p>
            <w:pPr>
              <w:pStyle w:val="TableParagraph"/>
              <w:spacing w:line="200" w:lineRule="exact" w:before="15"/>
              <w:ind w:right="90"/>
              <w:rPr>
                <w:sz w:val="15"/>
              </w:rPr>
            </w:pPr>
            <w:r>
              <w:rPr>
                <w:sz w:val="15"/>
              </w:rPr>
              <w:t>155</w:t>
            </w:r>
          </w:p>
        </w:tc>
      </w:tr>
      <w:tr>
        <w:trPr>
          <w:trHeight w:val="231" w:hRule="atLeast"/>
        </w:trPr>
        <w:tc>
          <w:tcPr>
            <w:tcW w:w="1291" w:type="dxa"/>
            <w:tcBorders>
              <w:top w:val="nil"/>
              <w:bottom w:val="nil"/>
            </w:tcBorders>
            <w:shd w:val="clear" w:color="auto" w:fill="CCFFFF"/>
          </w:tcPr>
          <w:p>
            <w:pPr>
              <w:pStyle w:val="TableParagraph"/>
              <w:spacing w:before="5"/>
              <w:ind w:left="223"/>
              <w:jc w:val="left"/>
              <w:rPr>
                <w:sz w:val="15"/>
              </w:rPr>
            </w:pPr>
            <w:r>
              <w:rPr>
                <w:w w:val="110"/>
                <w:sz w:val="15"/>
              </w:rPr>
              <w:t>上 北 郡</w:t>
            </w:r>
          </w:p>
        </w:tc>
        <w:tc>
          <w:tcPr>
            <w:tcW w:w="1232" w:type="dxa"/>
            <w:tcBorders>
              <w:top w:val="nil"/>
              <w:bottom w:val="nil"/>
            </w:tcBorders>
            <w:shd w:val="clear" w:color="auto" w:fill="CCFFFF"/>
          </w:tcPr>
          <w:p>
            <w:pPr>
              <w:pStyle w:val="TableParagraph"/>
              <w:spacing w:before="10"/>
              <w:ind w:right="96"/>
              <w:rPr>
                <w:sz w:val="15"/>
              </w:rPr>
            </w:pPr>
            <w:r>
              <w:rPr>
                <w:sz w:val="15"/>
              </w:rPr>
              <w:t>10</w:t>
            </w:r>
          </w:p>
        </w:tc>
        <w:tc>
          <w:tcPr>
            <w:tcW w:w="903" w:type="dxa"/>
            <w:tcBorders>
              <w:top w:val="nil"/>
              <w:bottom w:val="nil"/>
            </w:tcBorders>
            <w:shd w:val="clear" w:color="auto" w:fill="CCFFFF"/>
          </w:tcPr>
          <w:p>
            <w:pPr>
              <w:pStyle w:val="TableParagraph"/>
              <w:spacing w:before="10"/>
              <w:ind w:right="97"/>
              <w:rPr>
                <w:sz w:val="15"/>
              </w:rPr>
            </w:pPr>
            <w:r>
              <w:rPr>
                <w:w w:val="100"/>
                <w:sz w:val="15"/>
              </w:rPr>
              <w:t>2</w:t>
            </w:r>
          </w:p>
        </w:tc>
        <w:tc>
          <w:tcPr>
            <w:tcW w:w="903" w:type="dxa"/>
            <w:tcBorders>
              <w:top w:val="nil"/>
              <w:bottom w:val="nil"/>
            </w:tcBorders>
            <w:shd w:val="clear" w:color="auto" w:fill="CCFFFF"/>
          </w:tcPr>
          <w:p>
            <w:pPr>
              <w:pStyle w:val="TableParagraph"/>
              <w:spacing w:before="10"/>
              <w:ind w:right="97"/>
              <w:rPr>
                <w:sz w:val="15"/>
              </w:rPr>
            </w:pPr>
            <w:r>
              <w:rPr>
                <w:w w:val="100"/>
                <w:sz w:val="15"/>
              </w:rPr>
              <w:t>2</w:t>
            </w:r>
          </w:p>
        </w:tc>
        <w:tc>
          <w:tcPr>
            <w:tcW w:w="903" w:type="dxa"/>
            <w:tcBorders>
              <w:top w:val="nil"/>
              <w:bottom w:val="nil"/>
            </w:tcBorders>
            <w:shd w:val="clear" w:color="auto" w:fill="CCFFFF"/>
          </w:tcPr>
          <w:p>
            <w:pPr>
              <w:pStyle w:val="TableParagraph"/>
              <w:spacing w:before="10"/>
              <w:ind w:right="96"/>
              <w:rPr>
                <w:sz w:val="15"/>
              </w:rPr>
            </w:pPr>
            <w:r>
              <w:rPr>
                <w:w w:val="167"/>
                <w:sz w:val="15"/>
              </w:rPr>
              <w:t>-</w:t>
            </w:r>
          </w:p>
        </w:tc>
        <w:tc>
          <w:tcPr>
            <w:tcW w:w="902" w:type="dxa"/>
            <w:tcBorders>
              <w:top w:val="nil"/>
              <w:bottom w:val="nil"/>
            </w:tcBorders>
            <w:shd w:val="clear" w:color="auto" w:fill="CCFFFF"/>
          </w:tcPr>
          <w:p>
            <w:pPr>
              <w:pStyle w:val="TableParagraph"/>
              <w:spacing w:before="10"/>
              <w:ind w:right="94"/>
              <w:rPr>
                <w:sz w:val="15"/>
              </w:rPr>
            </w:pPr>
            <w:r>
              <w:rPr>
                <w:w w:val="167"/>
                <w:sz w:val="15"/>
              </w:rPr>
              <w:t>-</w:t>
            </w:r>
          </w:p>
        </w:tc>
        <w:tc>
          <w:tcPr>
            <w:tcW w:w="903" w:type="dxa"/>
            <w:tcBorders>
              <w:top w:val="nil"/>
              <w:bottom w:val="nil"/>
            </w:tcBorders>
            <w:shd w:val="clear" w:color="auto" w:fill="CCFFFF"/>
          </w:tcPr>
          <w:p>
            <w:pPr>
              <w:pStyle w:val="TableParagraph"/>
              <w:spacing w:before="10"/>
              <w:ind w:right="94"/>
              <w:rPr>
                <w:sz w:val="15"/>
              </w:rPr>
            </w:pPr>
            <w:r>
              <w:rPr>
                <w:w w:val="167"/>
                <w:sz w:val="15"/>
              </w:rPr>
              <w:t>-</w:t>
            </w:r>
          </w:p>
        </w:tc>
        <w:tc>
          <w:tcPr>
            <w:tcW w:w="1241" w:type="dxa"/>
            <w:tcBorders>
              <w:top w:val="nil"/>
              <w:bottom w:val="nil"/>
            </w:tcBorders>
            <w:shd w:val="clear" w:color="auto" w:fill="CCFFFF"/>
          </w:tcPr>
          <w:p>
            <w:pPr>
              <w:pStyle w:val="TableParagraph"/>
              <w:spacing w:before="10"/>
              <w:ind w:right="94"/>
              <w:rPr>
                <w:sz w:val="15"/>
              </w:rPr>
            </w:pPr>
            <w:r>
              <w:rPr>
                <w:w w:val="100"/>
                <w:sz w:val="15"/>
              </w:rPr>
              <w:t>3</w:t>
            </w:r>
          </w:p>
        </w:tc>
        <w:tc>
          <w:tcPr>
            <w:tcW w:w="1240" w:type="dxa"/>
            <w:tcBorders>
              <w:top w:val="nil"/>
              <w:bottom w:val="nil"/>
            </w:tcBorders>
            <w:shd w:val="clear" w:color="auto" w:fill="CCFFFF"/>
          </w:tcPr>
          <w:p>
            <w:pPr>
              <w:pStyle w:val="TableParagraph"/>
              <w:spacing w:before="10"/>
              <w:ind w:right="89"/>
              <w:rPr>
                <w:sz w:val="15"/>
              </w:rPr>
            </w:pPr>
            <w:r>
              <w:rPr>
                <w:w w:val="110"/>
                <w:sz w:val="15"/>
              </w:rPr>
              <w:t>1,006</w:t>
            </w:r>
          </w:p>
        </w:tc>
      </w:tr>
      <w:tr>
        <w:trPr>
          <w:trHeight w:val="222" w:hRule="atLeast"/>
        </w:trPr>
        <w:tc>
          <w:tcPr>
            <w:tcW w:w="1291" w:type="dxa"/>
            <w:tcBorders>
              <w:top w:val="nil"/>
              <w:bottom w:val="nil"/>
            </w:tcBorders>
          </w:tcPr>
          <w:p>
            <w:pPr>
              <w:pStyle w:val="TableParagraph"/>
              <w:spacing w:line="194" w:lineRule="exact" w:before="9"/>
              <w:ind w:right="-101"/>
              <w:rPr>
                <w:sz w:val="15"/>
              </w:rPr>
            </w:pPr>
            <w:r>
              <w:rPr>
                <w:w w:val="110"/>
                <w:sz w:val="15"/>
              </w:rPr>
              <w:t>野 辺 地 町</w:t>
            </w:r>
            <w:r>
              <w:rPr>
                <w:sz w:val="15"/>
              </w:rPr>
              <w:t>  </w:t>
            </w:r>
          </w:p>
        </w:tc>
        <w:tc>
          <w:tcPr>
            <w:tcW w:w="1232" w:type="dxa"/>
            <w:vMerge w:val="restart"/>
            <w:tcBorders>
              <w:top w:val="nil"/>
              <w:bottom w:val="nil"/>
            </w:tcBorders>
          </w:tcPr>
          <w:p>
            <w:pPr>
              <w:pStyle w:val="TableParagraph"/>
              <w:spacing w:line="273" w:lineRule="auto" w:before="9"/>
              <w:ind w:left="984" w:right="94"/>
              <w:rPr>
                <w:sz w:val="15"/>
              </w:rPr>
            </w:pPr>
            <w:r>
              <w:rPr>
                <w:w w:val="150"/>
                <w:sz w:val="15"/>
              </w:rPr>
              <w:t>- </w:t>
            </w:r>
            <w:r>
              <w:rPr>
                <w:sz w:val="15"/>
              </w:rPr>
              <w:t>1</w:t>
            </w:r>
          </w:p>
          <w:p>
            <w:pPr>
              <w:pStyle w:val="TableParagraph"/>
              <w:spacing w:before="1"/>
              <w:ind w:right="94"/>
              <w:rPr>
                <w:sz w:val="15"/>
              </w:rPr>
            </w:pPr>
            <w:r>
              <w:rPr>
                <w:w w:val="167"/>
                <w:sz w:val="15"/>
              </w:rPr>
              <w:t>-</w:t>
            </w:r>
          </w:p>
          <w:p>
            <w:pPr>
              <w:pStyle w:val="TableParagraph"/>
              <w:spacing w:line="273" w:lineRule="auto" w:before="30"/>
              <w:ind w:left="1036" w:right="94" w:hanging="1"/>
              <w:rPr>
                <w:sz w:val="15"/>
              </w:rPr>
            </w:pPr>
            <w:r>
              <w:rPr>
                <w:w w:val="150"/>
                <w:sz w:val="15"/>
              </w:rPr>
              <w:t>- </w:t>
            </w:r>
            <w:r>
              <w:rPr>
                <w:sz w:val="15"/>
              </w:rPr>
              <w:t>2</w:t>
            </w:r>
          </w:p>
          <w:p>
            <w:pPr>
              <w:pStyle w:val="TableParagraph"/>
              <w:spacing w:before="1"/>
              <w:ind w:right="94"/>
              <w:rPr>
                <w:sz w:val="15"/>
              </w:rPr>
            </w:pPr>
            <w:r>
              <w:rPr>
                <w:w w:val="100"/>
                <w:sz w:val="15"/>
              </w:rPr>
              <w:t>2</w:t>
            </w:r>
          </w:p>
          <w:p>
            <w:pPr>
              <w:pStyle w:val="TableParagraph"/>
              <w:spacing w:line="200" w:lineRule="exact" w:before="28"/>
              <w:ind w:right="94"/>
              <w:rPr>
                <w:sz w:val="15"/>
              </w:rPr>
            </w:pPr>
            <w:r>
              <w:rPr>
                <w:w w:val="100"/>
                <w:sz w:val="15"/>
              </w:rPr>
              <w:t>5</w:t>
            </w:r>
          </w:p>
        </w:tc>
        <w:tc>
          <w:tcPr>
            <w:tcW w:w="903" w:type="dxa"/>
            <w:tcBorders>
              <w:top w:val="nil"/>
              <w:bottom w:val="nil"/>
            </w:tcBorders>
          </w:tcPr>
          <w:p>
            <w:pPr>
              <w:pStyle w:val="TableParagraph"/>
              <w:spacing w:line="194" w:lineRule="exact" w:before="9"/>
              <w:ind w:right="94"/>
              <w:rPr>
                <w:sz w:val="15"/>
              </w:rPr>
            </w:pPr>
            <w:r>
              <w:rPr>
                <w:w w:val="167"/>
                <w:sz w:val="15"/>
              </w:rPr>
              <w:t>-</w:t>
            </w:r>
          </w:p>
        </w:tc>
        <w:tc>
          <w:tcPr>
            <w:tcW w:w="903" w:type="dxa"/>
            <w:tcBorders>
              <w:top w:val="nil"/>
              <w:bottom w:val="nil"/>
            </w:tcBorders>
          </w:tcPr>
          <w:p>
            <w:pPr>
              <w:pStyle w:val="TableParagraph"/>
              <w:spacing w:line="194" w:lineRule="exact" w:before="9"/>
              <w:ind w:right="94"/>
              <w:rPr>
                <w:sz w:val="15"/>
              </w:rPr>
            </w:pPr>
            <w:r>
              <w:rPr>
                <w:w w:val="167"/>
                <w:sz w:val="15"/>
              </w:rPr>
              <w:t>-</w:t>
            </w:r>
          </w:p>
        </w:tc>
        <w:tc>
          <w:tcPr>
            <w:tcW w:w="903" w:type="dxa"/>
            <w:tcBorders>
              <w:top w:val="nil"/>
              <w:bottom w:val="nil"/>
            </w:tcBorders>
          </w:tcPr>
          <w:p>
            <w:pPr>
              <w:pStyle w:val="TableParagraph"/>
              <w:spacing w:line="194" w:lineRule="exact" w:before="9"/>
              <w:ind w:right="94"/>
              <w:rPr>
                <w:sz w:val="15"/>
              </w:rPr>
            </w:pPr>
            <w:r>
              <w:rPr>
                <w:w w:val="167"/>
                <w:sz w:val="15"/>
              </w:rPr>
              <w:t>-</w:t>
            </w:r>
          </w:p>
        </w:tc>
        <w:tc>
          <w:tcPr>
            <w:tcW w:w="902" w:type="dxa"/>
            <w:tcBorders>
              <w:top w:val="nil"/>
              <w:bottom w:val="nil"/>
            </w:tcBorders>
          </w:tcPr>
          <w:p>
            <w:pPr>
              <w:pStyle w:val="TableParagraph"/>
              <w:spacing w:line="194" w:lineRule="exact" w:before="9"/>
              <w:ind w:right="92"/>
              <w:rPr>
                <w:sz w:val="15"/>
              </w:rPr>
            </w:pPr>
            <w:r>
              <w:rPr>
                <w:w w:val="167"/>
                <w:sz w:val="15"/>
              </w:rPr>
              <w:t>-</w:t>
            </w:r>
          </w:p>
        </w:tc>
        <w:tc>
          <w:tcPr>
            <w:tcW w:w="903" w:type="dxa"/>
            <w:tcBorders>
              <w:top w:val="nil"/>
              <w:bottom w:val="nil"/>
            </w:tcBorders>
          </w:tcPr>
          <w:p>
            <w:pPr>
              <w:pStyle w:val="TableParagraph"/>
              <w:spacing w:line="194" w:lineRule="exact" w:before="9"/>
              <w:ind w:right="91"/>
              <w:rPr>
                <w:sz w:val="15"/>
              </w:rPr>
            </w:pPr>
            <w:r>
              <w:rPr>
                <w:w w:val="167"/>
                <w:sz w:val="15"/>
              </w:rPr>
              <w:t>-</w:t>
            </w:r>
          </w:p>
        </w:tc>
        <w:tc>
          <w:tcPr>
            <w:tcW w:w="1241" w:type="dxa"/>
            <w:tcBorders>
              <w:top w:val="nil"/>
              <w:bottom w:val="nil"/>
            </w:tcBorders>
          </w:tcPr>
          <w:p>
            <w:pPr>
              <w:pStyle w:val="TableParagraph"/>
              <w:spacing w:line="194" w:lineRule="exact" w:before="9"/>
              <w:ind w:right="92"/>
              <w:rPr>
                <w:sz w:val="15"/>
              </w:rPr>
            </w:pPr>
            <w:r>
              <w:rPr>
                <w:w w:val="167"/>
                <w:sz w:val="15"/>
              </w:rPr>
              <w:t>-</w:t>
            </w:r>
          </w:p>
        </w:tc>
        <w:tc>
          <w:tcPr>
            <w:tcW w:w="1240" w:type="dxa"/>
            <w:tcBorders>
              <w:top w:val="nil"/>
              <w:bottom w:val="nil"/>
            </w:tcBorders>
          </w:tcPr>
          <w:p>
            <w:pPr>
              <w:pStyle w:val="TableParagraph"/>
              <w:spacing w:line="194" w:lineRule="exact" w:before="9"/>
              <w:ind w:right="90"/>
              <w:rPr>
                <w:sz w:val="15"/>
              </w:rPr>
            </w:pPr>
            <w:r>
              <w:rPr>
                <w:sz w:val="15"/>
              </w:rPr>
              <w:t>148</w:t>
            </w:r>
          </w:p>
        </w:tc>
      </w:tr>
      <w:tr>
        <w:trPr>
          <w:trHeight w:val="229" w:hRule="atLeast"/>
        </w:trPr>
        <w:tc>
          <w:tcPr>
            <w:tcW w:w="1291" w:type="dxa"/>
            <w:tcBorders>
              <w:top w:val="nil"/>
              <w:bottom w:val="nil"/>
            </w:tcBorders>
          </w:tcPr>
          <w:p>
            <w:pPr>
              <w:pStyle w:val="TableParagraph"/>
              <w:tabs>
                <w:tab w:pos="388" w:val="left" w:leader="none"/>
                <w:tab w:pos="775" w:val="left" w:leader="none"/>
              </w:tabs>
              <w:spacing w:line="195" w:lineRule="exact" w:before="15"/>
              <w:ind w:right="1"/>
              <w:rPr>
                <w:sz w:val="15"/>
              </w:rPr>
            </w:pPr>
            <w:r>
              <w:rPr>
                <w:w w:val="110"/>
                <w:sz w:val="15"/>
              </w:rPr>
              <w:t>七</w:t>
              <w:tab/>
              <w:t>戸</w:t>
              <w:tab/>
              <w:t>町</w:t>
            </w:r>
          </w:p>
        </w:tc>
        <w:tc>
          <w:tcPr>
            <w:tcW w:w="1232" w:type="dxa"/>
            <w:vMerge/>
            <w:tcBorders>
              <w:top w:val="nil"/>
              <w:bottom w:val="nil"/>
            </w:tcBorders>
          </w:tcPr>
          <w:p>
            <w:pPr>
              <w:rPr>
                <w:sz w:val="2"/>
                <w:szCs w:val="2"/>
              </w:rPr>
            </w:pPr>
          </w:p>
        </w:tc>
        <w:tc>
          <w:tcPr>
            <w:tcW w:w="903" w:type="dxa"/>
            <w:tcBorders>
              <w:top w:val="nil"/>
              <w:bottom w:val="nil"/>
            </w:tcBorders>
          </w:tcPr>
          <w:p>
            <w:pPr>
              <w:pStyle w:val="TableParagraph"/>
              <w:spacing w:line="195" w:lineRule="exact" w:before="15"/>
              <w:ind w:right="94"/>
              <w:rPr>
                <w:sz w:val="15"/>
              </w:rPr>
            </w:pPr>
            <w:r>
              <w:rPr>
                <w:w w:val="167"/>
                <w:sz w:val="15"/>
              </w:rPr>
              <w:t>-</w:t>
            </w:r>
          </w:p>
        </w:tc>
        <w:tc>
          <w:tcPr>
            <w:tcW w:w="903" w:type="dxa"/>
            <w:tcBorders>
              <w:top w:val="nil"/>
              <w:bottom w:val="nil"/>
            </w:tcBorders>
          </w:tcPr>
          <w:p>
            <w:pPr>
              <w:pStyle w:val="TableParagraph"/>
              <w:spacing w:line="195" w:lineRule="exact" w:before="15"/>
              <w:ind w:right="94"/>
              <w:rPr>
                <w:sz w:val="15"/>
              </w:rPr>
            </w:pPr>
            <w:r>
              <w:rPr>
                <w:w w:val="167"/>
                <w:sz w:val="15"/>
              </w:rPr>
              <w:t>-</w:t>
            </w:r>
          </w:p>
        </w:tc>
        <w:tc>
          <w:tcPr>
            <w:tcW w:w="903" w:type="dxa"/>
            <w:tcBorders>
              <w:top w:val="nil"/>
              <w:bottom w:val="nil"/>
            </w:tcBorders>
          </w:tcPr>
          <w:p>
            <w:pPr>
              <w:pStyle w:val="TableParagraph"/>
              <w:spacing w:line="195" w:lineRule="exact" w:before="15"/>
              <w:ind w:right="94"/>
              <w:rPr>
                <w:sz w:val="15"/>
              </w:rPr>
            </w:pPr>
            <w:r>
              <w:rPr>
                <w:w w:val="167"/>
                <w:sz w:val="15"/>
              </w:rPr>
              <w:t>-</w:t>
            </w:r>
          </w:p>
        </w:tc>
        <w:tc>
          <w:tcPr>
            <w:tcW w:w="902" w:type="dxa"/>
            <w:tcBorders>
              <w:top w:val="nil"/>
              <w:bottom w:val="nil"/>
            </w:tcBorders>
          </w:tcPr>
          <w:p>
            <w:pPr>
              <w:pStyle w:val="TableParagraph"/>
              <w:spacing w:line="195" w:lineRule="exact" w:before="15"/>
              <w:ind w:right="92"/>
              <w:rPr>
                <w:sz w:val="15"/>
              </w:rPr>
            </w:pPr>
            <w:r>
              <w:rPr>
                <w:w w:val="167"/>
                <w:sz w:val="15"/>
              </w:rPr>
              <w:t>-</w:t>
            </w:r>
          </w:p>
        </w:tc>
        <w:tc>
          <w:tcPr>
            <w:tcW w:w="903" w:type="dxa"/>
            <w:tcBorders>
              <w:top w:val="nil"/>
              <w:bottom w:val="nil"/>
            </w:tcBorders>
          </w:tcPr>
          <w:p>
            <w:pPr>
              <w:pStyle w:val="TableParagraph"/>
              <w:spacing w:line="195" w:lineRule="exact" w:before="15"/>
              <w:ind w:right="91"/>
              <w:rPr>
                <w:sz w:val="15"/>
              </w:rPr>
            </w:pPr>
            <w:r>
              <w:rPr>
                <w:w w:val="167"/>
                <w:sz w:val="15"/>
              </w:rPr>
              <w:t>-</w:t>
            </w:r>
          </w:p>
        </w:tc>
        <w:tc>
          <w:tcPr>
            <w:tcW w:w="1241" w:type="dxa"/>
            <w:tcBorders>
              <w:top w:val="nil"/>
              <w:bottom w:val="nil"/>
            </w:tcBorders>
          </w:tcPr>
          <w:p>
            <w:pPr>
              <w:pStyle w:val="TableParagraph"/>
              <w:spacing w:line="195" w:lineRule="exact" w:before="15"/>
              <w:ind w:right="92"/>
              <w:rPr>
                <w:sz w:val="15"/>
              </w:rPr>
            </w:pPr>
            <w:r>
              <w:rPr>
                <w:w w:val="167"/>
                <w:sz w:val="15"/>
              </w:rPr>
              <w:t>-</w:t>
            </w:r>
          </w:p>
        </w:tc>
        <w:tc>
          <w:tcPr>
            <w:tcW w:w="1240" w:type="dxa"/>
            <w:tcBorders>
              <w:top w:val="nil"/>
              <w:bottom w:val="nil"/>
            </w:tcBorders>
          </w:tcPr>
          <w:p>
            <w:pPr>
              <w:pStyle w:val="TableParagraph"/>
              <w:spacing w:line="195" w:lineRule="exact" w:before="15"/>
              <w:ind w:right="90"/>
              <w:rPr>
                <w:sz w:val="15"/>
              </w:rPr>
            </w:pPr>
            <w:r>
              <w:rPr>
                <w:sz w:val="15"/>
              </w:rPr>
              <w:t>186</w:t>
            </w:r>
          </w:p>
        </w:tc>
      </w:tr>
      <w:tr>
        <w:trPr>
          <w:trHeight w:val="230" w:hRule="atLeast"/>
        </w:trPr>
        <w:tc>
          <w:tcPr>
            <w:tcW w:w="1291" w:type="dxa"/>
            <w:tcBorders>
              <w:top w:val="nil"/>
              <w:bottom w:val="nil"/>
            </w:tcBorders>
          </w:tcPr>
          <w:p>
            <w:pPr>
              <w:pStyle w:val="TableParagraph"/>
              <w:tabs>
                <w:tab w:pos="388" w:val="left" w:leader="none"/>
                <w:tab w:pos="775" w:val="left" w:leader="none"/>
              </w:tabs>
              <w:spacing w:line="195" w:lineRule="exact" w:before="16"/>
              <w:ind w:right="1"/>
              <w:rPr>
                <w:sz w:val="15"/>
              </w:rPr>
            </w:pPr>
            <w:r>
              <w:rPr>
                <w:w w:val="110"/>
                <w:sz w:val="15"/>
              </w:rPr>
              <w:t>六</w:t>
              <w:tab/>
              <w:t>戸</w:t>
              <w:tab/>
              <w:t>町</w:t>
            </w:r>
          </w:p>
        </w:tc>
        <w:tc>
          <w:tcPr>
            <w:tcW w:w="1232" w:type="dxa"/>
            <w:vMerge/>
            <w:tcBorders>
              <w:top w:val="nil"/>
              <w:bottom w:val="nil"/>
            </w:tcBorders>
          </w:tcPr>
          <w:p>
            <w:pPr>
              <w:rPr>
                <w:sz w:val="2"/>
                <w:szCs w:val="2"/>
              </w:rPr>
            </w:pPr>
          </w:p>
        </w:tc>
        <w:tc>
          <w:tcPr>
            <w:tcW w:w="903" w:type="dxa"/>
            <w:tcBorders>
              <w:top w:val="nil"/>
              <w:bottom w:val="nil"/>
            </w:tcBorders>
          </w:tcPr>
          <w:p>
            <w:pPr>
              <w:pStyle w:val="TableParagraph"/>
              <w:spacing w:line="195" w:lineRule="exact" w:before="16"/>
              <w:ind w:right="94"/>
              <w:rPr>
                <w:sz w:val="15"/>
              </w:rPr>
            </w:pPr>
            <w:r>
              <w:rPr>
                <w:w w:val="167"/>
                <w:sz w:val="15"/>
              </w:rPr>
              <w:t>-</w:t>
            </w:r>
          </w:p>
        </w:tc>
        <w:tc>
          <w:tcPr>
            <w:tcW w:w="903" w:type="dxa"/>
            <w:tcBorders>
              <w:top w:val="nil"/>
              <w:bottom w:val="nil"/>
            </w:tcBorders>
          </w:tcPr>
          <w:p>
            <w:pPr>
              <w:pStyle w:val="TableParagraph"/>
              <w:spacing w:line="195" w:lineRule="exact" w:before="16"/>
              <w:ind w:right="94"/>
              <w:rPr>
                <w:sz w:val="15"/>
              </w:rPr>
            </w:pPr>
            <w:r>
              <w:rPr>
                <w:w w:val="167"/>
                <w:sz w:val="15"/>
              </w:rPr>
              <w:t>-</w:t>
            </w:r>
          </w:p>
        </w:tc>
        <w:tc>
          <w:tcPr>
            <w:tcW w:w="903" w:type="dxa"/>
            <w:tcBorders>
              <w:top w:val="nil"/>
              <w:bottom w:val="nil"/>
            </w:tcBorders>
          </w:tcPr>
          <w:p>
            <w:pPr>
              <w:pStyle w:val="TableParagraph"/>
              <w:spacing w:line="195" w:lineRule="exact" w:before="16"/>
              <w:ind w:right="94"/>
              <w:rPr>
                <w:sz w:val="15"/>
              </w:rPr>
            </w:pPr>
            <w:r>
              <w:rPr>
                <w:w w:val="167"/>
                <w:sz w:val="15"/>
              </w:rPr>
              <w:t>-</w:t>
            </w:r>
          </w:p>
        </w:tc>
        <w:tc>
          <w:tcPr>
            <w:tcW w:w="902" w:type="dxa"/>
            <w:tcBorders>
              <w:top w:val="nil"/>
              <w:bottom w:val="nil"/>
            </w:tcBorders>
          </w:tcPr>
          <w:p>
            <w:pPr>
              <w:pStyle w:val="TableParagraph"/>
              <w:spacing w:line="195" w:lineRule="exact" w:before="16"/>
              <w:ind w:right="92"/>
              <w:rPr>
                <w:sz w:val="15"/>
              </w:rPr>
            </w:pPr>
            <w:r>
              <w:rPr>
                <w:w w:val="167"/>
                <w:sz w:val="15"/>
              </w:rPr>
              <w:t>-</w:t>
            </w:r>
          </w:p>
        </w:tc>
        <w:tc>
          <w:tcPr>
            <w:tcW w:w="903" w:type="dxa"/>
            <w:tcBorders>
              <w:top w:val="nil"/>
              <w:bottom w:val="nil"/>
            </w:tcBorders>
          </w:tcPr>
          <w:p>
            <w:pPr>
              <w:pStyle w:val="TableParagraph"/>
              <w:spacing w:line="195" w:lineRule="exact" w:before="16"/>
              <w:ind w:right="91"/>
              <w:rPr>
                <w:sz w:val="15"/>
              </w:rPr>
            </w:pPr>
            <w:r>
              <w:rPr>
                <w:w w:val="167"/>
                <w:sz w:val="15"/>
              </w:rPr>
              <w:t>-</w:t>
            </w:r>
          </w:p>
        </w:tc>
        <w:tc>
          <w:tcPr>
            <w:tcW w:w="1241" w:type="dxa"/>
            <w:tcBorders>
              <w:top w:val="nil"/>
              <w:bottom w:val="nil"/>
            </w:tcBorders>
          </w:tcPr>
          <w:p>
            <w:pPr>
              <w:pStyle w:val="TableParagraph"/>
              <w:spacing w:line="195" w:lineRule="exact" w:before="16"/>
              <w:ind w:right="92"/>
              <w:rPr>
                <w:sz w:val="15"/>
              </w:rPr>
            </w:pPr>
            <w:r>
              <w:rPr>
                <w:w w:val="167"/>
                <w:sz w:val="15"/>
              </w:rPr>
              <w:t>-</w:t>
            </w:r>
          </w:p>
        </w:tc>
        <w:tc>
          <w:tcPr>
            <w:tcW w:w="1240" w:type="dxa"/>
            <w:tcBorders>
              <w:top w:val="nil"/>
              <w:bottom w:val="nil"/>
            </w:tcBorders>
          </w:tcPr>
          <w:p>
            <w:pPr>
              <w:pStyle w:val="TableParagraph"/>
              <w:spacing w:line="195" w:lineRule="exact" w:before="16"/>
              <w:ind w:right="90"/>
              <w:rPr>
                <w:sz w:val="15"/>
              </w:rPr>
            </w:pPr>
            <w:r>
              <w:rPr>
                <w:sz w:val="15"/>
              </w:rPr>
              <w:t>104</w:t>
            </w:r>
          </w:p>
        </w:tc>
      </w:tr>
      <w:tr>
        <w:trPr>
          <w:trHeight w:val="229" w:hRule="atLeast"/>
        </w:trPr>
        <w:tc>
          <w:tcPr>
            <w:tcW w:w="1291" w:type="dxa"/>
            <w:tcBorders>
              <w:top w:val="nil"/>
              <w:bottom w:val="nil"/>
            </w:tcBorders>
          </w:tcPr>
          <w:p>
            <w:pPr>
              <w:pStyle w:val="TableParagraph"/>
              <w:tabs>
                <w:tab w:pos="388" w:val="left" w:leader="none"/>
                <w:tab w:pos="775" w:val="left" w:leader="none"/>
              </w:tabs>
              <w:spacing w:line="194" w:lineRule="exact" w:before="16"/>
              <w:ind w:right="1"/>
              <w:rPr>
                <w:sz w:val="15"/>
              </w:rPr>
            </w:pPr>
            <w:r>
              <w:rPr>
                <w:w w:val="110"/>
                <w:sz w:val="15"/>
              </w:rPr>
              <w:t>横</w:t>
              <w:tab/>
              <w:t>浜</w:t>
              <w:tab/>
              <w:t>町</w:t>
            </w:r>
          </w:p>
        </w:tc>
        <w:tc>
          <w:tcPr>
            <w:tcW w:w="1232" w:type="dxa"/>
            <w:vMerge/>
            <w:tcBorders>
              <w:top w:val="nil"/>
              <w:bottom w:val="nil"/>
            </w:tcBorders>
          </w:tcPr>
          <w:p>
            <w:pPr>
              <w:rPr>
                <w:sz w:val="2"/>
                <w:szCs w:val="2"/>
              </w:rPr>
            </w:pPr>
          </w:p>
        </w:tc>
        <w:tc>
          <w:tcPr>
            <w:tcW w:w="903" w:type="dxa"/>
            <w:tcBorders>
              <w:top w:val="nil"/>
              <w:bottom w:val="nil"/>
            </w:tcBorders>
          </w:tcPr>
          <w:p>
            <w:pPr>
              <w:pStyle w:val="TableParagraph"/>
              <w:spacing w:line="194" w:lineRule="exact" w:before="16"/>
              <w:ind w:right="94"/>
              <w:rPr>
                <w:sz w:val="15"/>
              </w:rPr>
            </w:pPr>
            <w:r>
              <w:rPr>
                <w:w w:val="167"/>
                <w:sz w:val="15"/>
              </w:rPr>
              <w:t>-</w:t>
            </w:r>
          </w:p>
        </w:tc>
        <w:tc>
          <w:tcPr>
            <w:tcW w:w="903" w:type="dxa"/>
            <w:tcBorders>
              <w:top w:val="nil"/>
              <w:bottom w:val="nil"/>
            </w:tcBorders>
          </w:tcPr>
          <w:p>
            <w:pPr>
              <w:pStyle w:val="TableParagraph"/>
              <w:spacing w:line="194" w:lineRule="exact" w:before="16"/>
              <w:ind w:right="94"/>
              <w:rPr>
                <w:sz w:val="15"/>
              </w:rPr>
            </w:pPr>
            <w:r>
              <w:rPr>
                <w:w w:val="167"/>
                <w:sz w:val="15"/>
              </w:rPr>
              <w:t>-</w:t>
            </w:r>
          </w:p>
        </w:tc>
        <w:tc>
          <w:tcPr>
            <w:tcW w:w="903" w:type="dxa"/>
            <w:tcBorders>
              <w:top w:val="nil"/>
              <w:bottom w:val="nil"/>
            </w:tcBorders>
          </w:tcPr>
          <w:p>
            <w:pPr>
              <w:pStyle w:val="TableParagraph"/>
              <w:spacing w:line="194" w:lineRule="exact" w:before="16"/>
              <w:ind w:right="94"/>
              <w:rPr>
                <w:sz w:val="15"/>
              </w:rPr>
            </w:pPr>
            <w:r>
              <w:rPr>
                <w:w w:val="167"/>
                <w:sz w:val="15"/>
              </w:rPr>
              <w:t>-</w:t>
            </w:r>
          </w:p>
        </w:tc>
        <w:tc>
          <w:tcPr>
            <w:tcW w:w="902" w:type="dxa"/>
            <w:tcBorders>
              <w:top w:val="nil"/>
              <w:bottom w:val="nil"/>
            </w:tcBorders>
          </w:tcPr>
          <w:p>
            <w:pPr>
              <w:pStyle w:val="TableParagraph"/>
              <w:spacing w:line="194" w:lineRule="exact" w:before="16"/>
              <w:ind w:right="92"/>
              <w:rPr>
                <w:sz w:val="15"/>
              </w:rPr>
            </w:pPr>
            <w:r>
              <w:rPr>
                <w:w w:val="167"/>
                <w:sz w:val="15"/>
              </w:rPr>
              <w:t>-</w:t>
            </w:r>
          </w:p>
        </w:tc>
        <w:tc>
          <w:tcPr>
            <w:tcW w:w="903" w:type="dxa"/>
            <w:tcBorders>
              <w:top w:val="nil"/>
              <w:bottom w:val="nil"/>
            </w:tcBorders>
          </w:tcPr>
          <w:p>
            <w:pPr>
              <w:pStyle w:val="TableParagraph"/>
              <w:spacing w:line="194" w:lineRule="exact" w:before="16"/>
              <w:ind w:right="91"/>
              <w:rPr>
                <w:sz w:val="15"/>
              </w:rPr>
            </w:pPr>
            <w:r>
              <w:rPr>
                <w:w w:val="167"/>
                <w:sz w:val="15"/>
              </w:rPr>
              <w:t>-</w:t>
            </w:r>
          </w:p>
        </w:tc>
        <w:tc>
          <w:tcPr>
            <w:tcW w:w="1241" w:type="dxa"/>
            <w:tcBorders>
              <w:top w:val="nil"/>
              <w:bottom w:val="nil"/>
            </w:tcBorders>
          </w:tcPr>
          <w:p>
            <w:pPr>
              <w:pStyle w:val="TableParagraph"/>
              <w:spacing w:line="194" w:lineRule="exact" w:before="16"/>
              <w:ind w:right="92"/>
              <w:rPr>
                <w:sz w:val="15"/>
              </w:rPr>
            </w:pPr>
            <w:r>
              <w:rPr>
                <w:w w:val="167"/>
                <w:sz w:val="15"/>
              </w:rPr>
              <w:t>-</w:t>
            </w:r>
          </w:p>
        </w:tc>
        <w:tc>
          <w:tcPr>
            <w:tcW w:w="1240" w:type="dxa"/>
            <w:tcBorders>
              <w:top w:val="nil"/>
              <w:bottom w:val="nil"/>
            </w:tcBorders>
          </w:tcPr>
          <w:p>
            <w:pPr>
              <w:pStyle w:val="TableParagraph"/>
              <w:spacing w:line="194" w:lineRule="exact" w:before="16"/>
              <w:ind w:right="89"/>
              <w:rPr>
                <w:sz w:val="15"/>
              </w:rPr>
            </w:pPr>
            <w:r>
              <w:rPr>
                <w:sz w:val="15"/>
              </w:rPr>
              <w:t>43</w:t>
            </w:r>
          </w:p>
        </w:tc>
      </w:tr>
      <w:tr>
        <w:trPr>
          <w:trHeight w:val="229" w:hRule="atLeast"/>
        </w:trPr>
        <w:tc>
          <w:tcPr>
            <w:tcW w:w="1291" w:type="dxa"/>
            <w:tcBorders>
              <w:top w:val="nil"/>
              <w:bottom w:val="nil"/>
            </w:tcBorders>
          </w:tcPr>
          <w:p>
            <w:pPr>
              <w:pStyle w:val="TableParagraph"/>
              <w:tabs>
                <w:tab w:pos="388" w:val="left" w:leader="none"/>
                <w:tab w:pos="775" w:val="left" w:leader="none"/>
              </w:tabs>
              <w:spacing w:line="195" w:lineRule="exact" w:before="15"/>
              <w:ind w:right="1"/>
              <w:rPr>
                <w:sz w:val="15"/>
              </w:rPr>
            </w:pPr>
            <w:r>
              <w:rPr>
                <w:w w:val="110"/>
                <w:sz w:val="15"/>
              </w:rPr>
              <w:t>東</w:t>
              <w:tab/>
              <w:t>北</w:t>
              <w:tab/>
              <w:t>町</w:t>
            </w:r>
          </w:p>
        </w:tc>
        <w:tc>
          <w:tcPr>
            <w:tcW w:w="1232" w:type="dxa"/>
            <w:vMerge/>
            <w:tcBorders>
              <w:top w:val="nil"/>
              <w:bottom w:val="nil"/>
            </w:tcBorders>
          </w:tcPr>
          <w:p>
            <w:pPr>
              <w:rPr>
                <w:sz w:val="2"/>
                <w:szCs w:val="2"/>
              </w:rPr>
            </w:pPr>
          </w:p>
        </w:tc>
        <w:tc>
          <w:tcPr>
            <w:tcW w:w="903" w:type="dxa"/>
            <w:tcBorders>
              <w:top w:val="nil"/>
              <w:bottom w:val="nil"/>
            </w:tcBorders>
          </w:tcPr>
          <w:p>
            <w:pPr>
              <w:pStyle w:val="TableParagraph"/>
              <w:spacing w:line="195" w:lineRule="exact" w:before="15"/>
              <w:ind w:right="94"/>
              <w:rPr>
                <w:sz w:val="15"/>
              </w:rPr>
            </w:pPr>
            <w:r>
              <w:rPr>
                <w:w w:val="167"/>
                <w:sz w:val="15"/>
              </w:rPr>
              <w:t>-</w:t>
            </w:r>
          </w:p>
        </w:tc>
        <w:tc>
          <w:tcPr>
            <w:tcW w:w="903" w:type="dxa"/>
            <w:tcBorders>
              <w:top w:val="nil"/>
              <w:bottom w:val="nil"/>
            </w:tcBorders>
          </w:tcPr>
          <w:p>
            <w:pPr>
              <w:pStyle w:val="TableParagraph"/>
              <w:spacing w:line="195" w:lineRule="exact" w:before="15"/>
              <w:ind w:right="94"/>
              <w:rPr>
                <w:sz w:val="15"/>
              </w:rPr>
            </w:pPr>
            <w:r>
              <w:rPr>
                <w:w w:val="167"/>
                <w:sz w:val="15"/>
              </w:rPr>
              <w:t>-</w:t>
            </w:r>
          </w:p>
        </w:tc>
        <w:tc>
          <w:tcPr>
            <w:tcW w:w="903" w:type="dxa"/>
            <w:tcBorders>
              <w:top w:val="nil"/>
              <w:bottom w:val="nil"/>
            </w:tcBorders>
          </w:tcPr>
          <w:p>
            <w:pPr>
              <w:pStyle w:val="TableParagraph"/>
              <w:spacing w:line="195" w:lineRule="exact" w:before="15"/>
              <w:ind w:right="94"/>
              <w:rPr>
                <w:sz w:val="15"/>
              </w:rPr>
            </w:pPr>
            <w:r>
              <w:rPr>
                <w:w w:val="167"/>
                <w:sz w:val="15"/>
              </w:rPr>
              <w:t>-</w:t>
            </w:r>
          </w:p>
        </w:tc>
        <w:tc>
          <w:tcPr>
            <w:tcW w:w="902" w:type="dxa"/>
            <w:tcBorders>
              <w:top w:val="nil"/>
              <w:bottom w:val="nil"/>
            </w:tcBorders>
          </w:tcPr>
          <w:p>
            <w:pPr>
              <w:pStyle w:val="TableParagraph"/>
              <w:spacing w:line="195" w:lineRule="exact" w:before="15"/>
              <w:ind w:right="92"/>
              <w:rPr>
                <w:sz w:val="15"/>
              </w:rPr>
            </w:pPr>
            <w:r>
              <w:rPr>
                <w:w w:val="167"/>
                <w:sz w:val="15"/>
              </w:rPr>
              <w:t>-</w:t>
            </w:r>
          </w:p>
        </w:tc>
        <w:tc>
          <w:tcPr>
            <w:tcW w:w="903" w:type="dxa"/>
            <w:tcBorders>
              <w:top w:val="nil"/>
              <w:bottom w:val="nil"/>
            </w:tcBorders>
          </w:tcPr>
          <w:p>
            <w:pPr>
              <w:pStyle w:val="TableParagraph"/>
              <w:spacing w:line="195" w:lineRule="exact" w:before="15"/>
              <w:ind w:right="91"/>
              <w:rPr>
                <w:sz w:val="15"/>
              </w:rPr>
            </w:pPr>
            <w:r>
              <w:rPr>
                <w:w w:val="167"/>
                <w:sz w:val="15"/>
              </w:rPr>
              <w:t>-</w:t>
            </w:r>
          </w:p>
        </w:tc>
        <w:tc>
          <w:tcPr>
            <w:tcW w:w="1241" w:type="dxa"/>
            <w:tcBorders>
              <w:top w:val="nil"/>
              <w:bottom w:val="nil"/>
            </w:tcBorders>
          </w:tcPr>
          <w:p>
            <w:pPr>
              <w:pStyle w:val="TableParagraph"/>
              <w:spacing w:line="195" w:lineRule="exact" w:before="15"/>
              <w:ind w:right="92"/>
              <w:rPr>
                <w:sz w:val="15"/>
              </w:rPr>
            </w:pPr>
            <w:r>
              <w:rPr>
                <w:w w:val="100"/>
                <w:sz w:val="15"/>
              </w:rPr>
              <w:t>1</w:t>
            </w:r>
          </w:p>
        </w:tc>
        <w:tc>
          <w:tcPr>
            <w:tcW w:w="1240" w:type="dxa"/>
            <w:tcBorders>
              <w:top w:val="nil"/>
              <w:bottom w:val="nil"/>
            </w:tcBorders>
          </w:tcPr>
          <w:p>
            <w:pPr>
              <w:pStyle w:val="TableParagraph"/>
              <w:spacing w:line="195" w:lineRule="exact" w:before="15"/>
              <w:ind w:right="90"/>
              <w:rPr>
                <w:sz w:val="15"/>
              </w:rPr>
            </w:pPr>
            <w:r>
              <w:rPr>
                <w:sz w:val="15"/>
              </w:rPr>
              <w:t>193</w:t>
            </w:r>
          </w:p>
        </w:tc>
      </w:tr>
      <w:tr>
        <w:trPr>
          <w:trHeight w:val="229" w:hRule="atLeast"/>
        </w:trPr>
        <w:tc>
          <w:tcPr>
            <w:tcW w:w="1291" w:type="dxa"/>
            <w:tcBorders>
              <w:top w:val="nil"/>
              <w:bottom w:val="nil"/>
            </w:tcBorders>
          </w:tcPr>
          <w:p>
            <w:pPr>
              <w:pStyle w:val="TableParagraph"/>
              <w:spacing w:line="194" w:lineRule="exact" w:before="16"/>
              <w:ind w:right="-101"/>
              <w:rPr>
                <w:sz w:val="15"/>
              </w:rPr>
            </w:pPr>
            <w:r>
              <w:rPr>
                <w:w w:val="110"/>
                <w:sz w:val="15"/>
              </w:rPr>
              <w:t>六 ヶ 所 村</w:t>
            </w:r>
            <w:r>
              <w:rPr>
                <w:sz w:val="15"/>
              </w:rPr>
              <w:t>  </w:t>
            </w:r>
          </w:p>
        </w:tc>
        <w:tc>
          <w:tcPr>
            <w:tcW w:w="1232" w:type="dxa"/>
            <w:vMerge/>
            <w:tcBorders>
              <w:top w:val="nil"/>
              <w:bottom w:val="nil"/>
            </w:tcBorders>
          </w:tcPr>
          <w:p>
            <w:pPr>
              <w:rPr>
                <w:sz w:val="2"/>
                <w:szCs w:val="2"/>
              </w:rPr>
            </w:pPr>
          </w:p>
        </w:tc>
        <w:tc>
          <w:tcPr>
            <w:tcW w:w="903" w:type="dxa"/>
            <w:tcBorders>
              <w:top w:val="nil"/>
              <w:bottom w:val="nil"/>
            </w:tcBorders>
          </w:tcPr>
          <w:p>
            <w:pPr>
              <w:pStyle w:val="TableParagraph"/>
              <w:spacing w:line="194" w:lineRule="exact" w:before="16"/>
              <w:ind w:right="94"/>
              <w:rPr>
                <w:sz w:val="15"/>
              </w:rPr>
            </w:pPr>
            <w:r>
              <w:rPr>
                <w:w w:val="167"/>
                <w:sz w:val="15"/>
              </w:rPr>
              <w:t>-</w:t>
            </w:r>
          </w:p>
        </w:tc>
        <w:tc>
          <w:tcPr>
            <w:tcW w:w="903" w:type="dxa"/>
            <w:tcBorders>
              <w:top w:val="nil"/>
              <w:bottom w:val="nil"/>
            </w:tcBorders>
          </w:tcPr>
          <w:p>
            <w:pPr>
              <w:pStyle w:val="TableParagraph"/>
              <w:spacing w:line="194" w:lineRule="exact" w:before="16"/>
              <w:ind w:right="94"/>
              <w:rPr>
                <w:sz w:val="15"/>
              </w:rPr>
            </w:pPr>
            <w:r>
              <w:rPr>
                <w:w w:val="167"/>
                <w:sz w:val="15"/>
              </w:rPr>
              <w:t>-</w:t>
            </w:r>
          </w:p>
        </w:tc>
        <w:tc>
          <w:tcPr>
            <w:tcW w:w="903" w:type="dxa"/>
            <w:tcBorders>
              <w:top w:val="nil"/>
              <w:bottom w:val="nil"/>
            </w:tcBorders>
          </w:tcPr>
          <w:p>
            <w:pPr>
              <w:pStyle w:val="TableParagraph"/>
              <w:spacing w:line="194" w:lineRule="exact" w:before="16"/>
              <w:ind w:right="94"/>
              <w:rPr>
                <w:sz w:val="15"/>
              </w:rPr>
            </w:pPr>
            <w:r>
              <w:rPr>
                <w:w w:val="167"/>
                <w:sz w:val="15"/>
              </w:rPr>
              <w:t>-</w:t>
            </w:r>
          </w:p>
        </w:tc>
        <w:tc>
          <w:tcPr>
            <w:tcW w:w="902" w:type="dxa"/>
            <w:tcBorders>
              <w:top w:val="nil"/>
              <w:bottom w:val="nil"/>
            </w:tcBorders>
          </w:tcPr>
          <w:p>
            <w:pPr>
              <w:pStyle w:val="TableParagraph"/>
              <w:spacing w:line="194" w:lineRule="exact" w:before="16"/>
              <w:ind w:right="92"/>
              <w:rPr>
                <w:sz w:val="15"/>
              </w:rPr>
            </w:pPr>
            <w:r>
              <w:rPr>
                <w:w w:val="167"/>
                <w:sz w:val="15"/>
              </w:rPr>
              <w:t>-</w:t>
            </w:r>
          </w:p>
        </w:tc>
        <w:tc>
          <w:tcPr>
            <w:tcW w:w="903" w:type="dxa"/>
            <w:tcBorders>
              <w:top w:val="nil"/>
              <w:bottom w:val="nil"/>
            </w:tcBorders>
          </w:tcPr>
          <w:p>
            <w:pPr>
              <w:pStyle w:val="TableParagraph"/>
              <w:spacing w:line="194" w:lineRule="exact" w:before="16"/>
              <w:ind w:right="91"/>
              <w:rPr>
                <w:sz w:val="15"/>
              </w:rPr>
            </w:pPr>
            <w:r>
              <w:rPr>
                <w:w w:val="167"/>
                <w:sz w:val="15"/>
              </w:rPr>
              <w:t>-</w:t>
            </w:r>
          </w:p>
        </w:tc>
        <w:tc>
          <w:tcPr>
            <w:tcW w:w="1241" w:type="dxa"/>
            <w:tcBorders>
              <w:top w:val="nil"/>
              <w:bottom w:val="nil"/>
            </w:tcBorders>
          </w:tcPr>
          <w:p>
            <w:pPr>
              <w:pStyle w:val="TableParagraph"/>
              <w:spacing w:line="194" w:lineRule="exact" w:before="16"/>
              <w:ind w:right="92"/>
              <w:rPr>
                <w:sz w:val="15"/>
              </w:rPr>
            </w:pPr>
            <w:r>
              <w:rPr>
                <w:w w:val="167"/>
                <w:sz w:val="15"/>
              </w:rPr>
              <w:t>-</w:t>
            </w:r>
          </w:p>
        </w:tc>
        <w:tc>
          <w:tcPr>
            <w:tcW w:w="1240" w:type="dxa"/>
            <w:tcBorders>
              <w:top w:val="nil"/>
              <w:bottom w:val="nil"/>
            </w:tcBorders>
          </w:tcPr>
          <w:p>
            <w:pPr>
              <w:pStyle w:val="TableParagraph"/>
              <w:spacing w:line="194" w:lineRule="exact" w:before="16"/>
              <w:ind w:right="89"/>
              <w:rPr>
                <w:sz w:val="15"/>
              </w:rPr>
            </w:pPr>
            <w:r>
              <w:rPr>
                <w:sz w:val="15"/>
              </w:rPr>
              <w:t>91</w:t>
            </w:r>
          </w:p>
        </w:tc>
      </w:tr>
      <w:tr>
        <w:trPr>
          <w:trHeight w:val="235" w:hRule="atLeast"/>
        </w:trPr>
        <w:tc>
          <w:tcPr>
            <w:tcW w:w="1291" w:type="dxa"/>
            <w:tcBorders>
              <w:top w:val="nil"/>
              <w:bottom w:val="nil"/>
            </w:tcBorders>
          </w:tcPr>
          <w:p>
            <w:pPr>
              <w:pStyle w:val="TableParagraph"/>
              <w:spacing w:line="200" w:lineRule="exact" w:before="15"/>
              <w:ind w:right="1"/>
              <w:rPr>
                <w:sz w:val="15"/>
              </w:rPr>
            </w:pPr>
            <w:r>
              <w:rPr>
                <w:w w:val="110"/>
                <w:sz w:val="15"/>
              </w:rPr>
              <w:t>おいらせ町</w:t>
            </w:r>
          </w:p>
        </w:tc>
        <w:tc>
          <w:tcPr>
            <w:tcW w:w="1232" w:type="dxa"/>
            <w:vMerge/>
            <w:tcBorders>
              <w:top w:val="nil"/>
              <w:bottom w:val="nil"/>
            </w:tcBorders>
          </w:tcPr>
          <w:p>
            <w:pPr>
              <w:rPr>
                <w:sz w:val="2"/>
                <w:szCs w:val="2"/>
              </w:rPr>
            </w:pPr>
          </w:p>
        </w:tc>
        <w:tc>
          <w:tcPr>
            <w:tcW w:w="903" w:type="dxa"/>
            <w:tcBorders>
              <w:top w:val="nil"/>
              <w:bottom w:val="nil"/>
            </w:tcBorders>
          </w:tcPr>
          <w:p>
            <w:pPr>
              <w:pStyle w:val="TableParagraph"/>
              <w:spacing w:line="200" w:lineRule="exact" w:before="15"/>
              <w:ind w:right="94"/>
              <w:rPr>
                <w:sz w:val="15"/>
              </w:rPr>
            </w:pPr>
            <w:r>
              <w:rPr>
                <w:w w:val="100"/>
                <w:sz w:val="15"/>
              </w:rPr>
              <w:t>2</w:t>
            </w:r>
          </w:p>
        </w:tc>
        <w:tc>
          <w:tcPr>
            <w:tcW w:w="903" w:type="dxa"/>
            <w:tcBorders>
              <w:top w:val="nil"/>
              <w:bottom w:val="nil"/>
            </w:tcBorders>
          </w:tcPr>
          <w:p>
            <w:pPr>
              <w:pStyle w:val="TableParagraph"/>
              <w:spacing w:line="200" w:lineRule="exact" w:before="15"/>
              <w:ind w:right="94"/>
              <w:rPr>
                <w:sz w:val="15"/>
              </w:rPr>
            </w:pPr>
            <w:r>
              <w:rPr>
                <w:w w:val="100"/>
                <w:sz w:val="15"/>
              </w:rPr>
              <w:t>2</w:t>
            </w:r>
          </w:p>
        </w:tc>
        <w:tc>
          <w:tcPr>
            <w:tcW w:w="903" w:type="dxa"/>
            <w:tcBorders>
              <w:top w:val="nil"/>
              <w:bottom w:val="nil"/>
            </w:tcBorders>
          </w:tcPr>
          <w:p>
            <w:pPr>
              <w:pStyle w:val="TableParagraph"/>
              <w:spacing w:line="200" w:lineRule="exact" w:before="15"/>
              <w:ind w:right="94"/>
              <w:rPr>
                <w:sz w:val="15"/>
              </w:rPr>
            </w:pPr>
            <w:r>
              <w:rPr>
                <w:w w:val="167"/>
                <w:sz w:val="15"/>
              </w:rPr>
              <w:t>-</w:t>
            </w:r>
          </w:p>
        </w:tc>
        <w:tc>
          <w:tcPr>
            <w:tcW w:w="902" w:type="dxa"/>
            <w:tcBorders>
              <w:top w:val="nil"/>
              <w:bottom w:val="nil"/>
            </w:tcBorders>
          </w:tcPr>
          <w:p>
            <w:pPr>
              <w:pStyle w:val="TableParagraph"/>
              <w:spacing w:line="200" w:lineRule="exact" w:before="15"/>
              <w:ind w:right="92"/>
              <w:rPr>
                <w:sz w:val="15"/>
              </w:rPr>
            </w:pPr>
            <w:r>
              <w:rPr>
                <w:w w:val="167"/>
                <w:sz w:val="15"/>
              </w:rPr>
              <w:t>-</w:t>
            </w:r>
          </w:p>
        </w:tc>
        <w:tc>
          <w:tcPr>
            <w:tcW w:w="903" w:type="dxa"/>
            <w:tcBorders>
              <w:top w:val="nil"/>
              <w:bottom w:val="nil"/>
            </w:tcBorders>
          </w:tcPr>
          <w:p>
            <w:pPr>
              <w:pStyle w:val="TableParagraph"/>
              <w:spacing w:line="200" w:lineRule="exact" w:before="15"/>
              <w:ind w:right="91"/>
              <w:rPr>
                <w:sz w:val="15"/>
              </w:rPr>
            </w:pPr>
            <w:r>
              <w:rPr>
                <w:w w:val="167"/>
                <w:sz w:val="15"/>
              </w:rPr>
              <w:t>-</w:t>
            </w:r>
          </w:p>
        </w:tc>
        <w:tc>
          <w:tcPr>
            <w:tcW w:w="1241" w:type="dxa"/>
            <w:tcBorders>
              <w:top w:val="nil"/>
              <w:bottom w:val="nil"/>
            </w:tcBorders>
          </w:tcPr>
          <w:p>
            <w:pPr>
              <w:pStyle w:val="TableParagraph"/>
              <w:spacing w:line="200" w:lineRule="exact" w:before="15"/>
              <w:ind w:right="92"/>
              <w:rPr>
                <w:sz w:val="15"/>
              </w:rPr>
            </w:pPr>
            <w:r>
              <w:rPr>
                <w:w w:val="100"/>
                <w:sz w:val="15"/>
              </w:rPr>
              <w:t>2</w:t>
            </w:r>
          </w:p>
        </w:tc>
        <w:tc>
          <w:tcPr>
            <w:tcW w:w="1240" w:type="dxa"/>
            <w:tcBorders>
              <w:top w:val="nil"/>
              <w:bottom w:val="nil"/>
            </w:tcBorders>
          </w:tcPr>
          <w:p>
            <w:pPr>
              <w:pStyle w:val="TableParagraph"/>
              <w:spacing w:line="200" w:lineRule="exact" w:before="15"/>
              <w:ind w:right="90"/>
              <w:rPr>
                <w:sz w:val="15"/>
              </w:rPr>
            </w:pPr>
            <w:r>
              <w:rPr>
                <w:sz w:val="15"/>
              </w:rPr>
              <w:t>241</w:t>
            </w:r>
          </w:p>
        </w:tc>
      </w:tr>
      <w:tr>
        <w:trPr>
          <w:trHeight w:val="231" w:hRule="atLeast"/>
        </w:trPr>
        <w:tc>
          <w:tcPr>
            <w:tcW w:w="1291" w:type="dxa"/>
            <w:tcBorders>
              <w:top w:val="nil"/>
              <w:bottom w:val="nil"/>
            </w:tcBorders>
            <w:shd w:val="clear" w:color="auto" w:fill="CCFFFF"/>
          </w:tcPr>
          <w:p>
            <w:pPr>
              <w:pStyle w:val="TableParagraph"/>
              <w:spacing w:before="5"/>
              <w:ind w:left="223"/>
              <w:jc w:val="left"/>
              <w:rPr>
                <w:sz w:val="15"/>
              </w:rPr>
            </w:pPr>
            <w:r>
              <w:rPr>
                <w:w w:val="110"/>
                <w:sz w:val="15"/>
              </w:rPr>
              <w:t>下 北 郡</w:t>
            </w:r>
          </w:p>
        </w:tc>
        <w:tc>
          <w:tcPr>
            <w:tcW w:w="1232" w:type="dxa"/>
            <w:tcBorders>
              <w:top w:val="nil"/>
              <w:bottom w:val="nil"/>
            </w:tcBorders>
            <w:shd w:val="clear" w:color="auto" w:fill="CCFFFF"/>
          </w:tcPr>
          <w:p>
            <w:pPr>
              <w:pStyle w:val="TableParagraph"/>
              <w:spacing w:before="10"/>
              <w:ind w:right="98"/>
              <w:rPr>
                <w:sz w:val="15"/>
              </w:rPr>
            </w:pPr>
            <w:r>
              <w:rPr>
                <w:w w:val="100"/>
                <w:sz w:val="15"/>
              </w:rPr>
              <w:t>2</w:t>
            </w:r>
          </w:p>
        </w:tc>
        <w:tc>
          <w:tcPr>
            <w:tcW w:w="903" w:type="dxa"/>
            <w:tcBorders>
              <w:top w:val="nil"/>
              <w:bottom w:val="nil"/>
            </w:tcBorders>
            <w:shd w:val="clear" w:color="auto" w:fill="CCFFFF"/>
          </w:tcPr>
          <w:p>
            <w:pPr>
              <w:pStyle w:val="TableParagraph"/>
              <w:spacing w:before="10"/>
              <w:ind w:right="97"/>
              <w:rPr>
                <w:sz w:val="15"/>
              </w:rPr>
            </w:pPr>
            <w:r>
              <w:rPr>
                <w:w w:val="100"/>
                <w:sz w:val="15"/>
              </w:rPr>
              <w:t>1</w:t>
            </w:r>
          </w:p>
        </w:tc>
        <w:tc>
          <w:tcPr>
            <w:tcW w:w="903" w:type="dxa"/>
            <w:tcBorders>
              <w:top w:val="nil"/>
              <w:bottom w:val="nil"/>
            </w:tcBorders>
            <w:shd w:val="clear" w:color="auto" w:fill="CCFFFF"/>
          </w:tcPr>
          <w:p>
            <w:pPr>
              <w:pStyle w:val="TableParagraph"/>
              <w:spacing w:before="10"/>
              <w:ind w:right="97"/>
              <w:rPr>
                <w:sz w:val="15"/>
              </w:rPr>
            </w:pPr>
            <w:r>
              <w:rPr>
                <w:w w:val="100"/>
                <w:sz w:val="15"/>
              </w:rPr>
              <w:t>1</w:t>
            </w:r>
          </w:p>
        </w:tc>
        <w:tc>
          <w:tcPr>
            <w:tcW w:w="903" w:type="dxa"/>
            <w:tcBorders>
              <w:top w:val="nil"/>
              <w:bottom w:val="nil"/>
            </w:tcBorders>
            <w:shd w:val="clear" w:color="auto" w:fill="CCFFFF"/>
          </w:tcPr>
          <w:p>
            <w:pPr>
              <w:pStyle w:val="TableParagraph"/>
              <w:spacing w:before="10"/>
              <w:ind w:right="96"/>
              <w:rPr>
                <w:sz w:val="15"/>
              </w:rPr>
            </w:pPr>
            <w:r>
              <w:rPr>
                <w:w w:val="167"/>
                <w:sz w:val="15"/>
              </w:rPr>
              <w:t>-</w:t>
            </w:r>
          </w:p>
        </w:tc>
        <w:tc>
          <w:tcPr>
            <w:tcW w:w="902" w:type="dxa"/>
            <w:tcBorders>
              <w:top w:val="nil"/>
              <w:bottom w:val="nil"/>
            </w:tcBorders>
            <w:shd w:val="clear" w:color="auto" w:fill="CCFFFF"/>
          </w:tcPr>
          <w:p>
            <w:pPr>
              <w:pStyle w:val="TableParagraph"/>
              <w:spacing w:before="10"/>
              <w:ind w:right="94"/>
              <w:rPr>
                <w:sz w:val="15"/>
              </w:rPr>
            </w:pPr>
            <w:r>
              <w:rPr>
                <w:w w:val="167"/>
                <w:sz w:val="15"/>
              </w:rPr>
              <w:t>-</w:t>
            </w:r>
          </w:p>
        </w:tc>
        <w:tc>
          <w:tcPr>
            <w:tcW w:w="903" w:type="dxa"/>
            <w:tcBorders>
              <w:top w:val="nil"/>
              <w:bottom w:val="nil"/>
            </w:tcBorders>
            <w:shd w:val="clear" w:color="auto" w:fill="CCFFFF"/>
          </w:tcPr>
          <w:p>
            <w:pPr>
              <w:pStyle w:val="TableParagraph"/>
              <w:spacing w:before="10"/>
              <w:ind w:right="94"/>
              <w:rPr>
                <w:sz w:val="15"/>
              </w:rPr>
            </w:pPr>
            <w:r>
              <w:rPr>
                <w:w w:val="167"/>
                <w:sz w:val="15"/>
              </w:rPr>
              <w:t>-</w:t>
            </w:r>
          </w:p>
        </w:tc>
        <w:tc>
          <w:tcPr>
            <w:tcW w:w="1241" w:type="dxa"/>
            <w:tcBorders>
              <w:top w:val="nil"/>
              <w:bottom w:val="nil"/>
            </w:tcBorders>
            <w:shd w:val="clear" w:color="auto" w:fill="CCFFFF"/>
          </w:tcPr>
          <w:p>
            <w:pPr>
              <w:pStyle w:val="TableParagraph"/>
              <w:spacing w:before="10"/>
              <w:ind w:right="94"/>
              <w:rPr>
                <w:sz w:val="15"/>
              </w:rPr>
            </w:pPr>
            <w:r>
              <w:rPr>
                <w:w w:val="100"/>
                <w:sz w:val="15"/>
              </w:rPr>
              <w:t>2</w:t>
            </w:r>
          </w:p>
        </w:tc>
        <w:tc>
          <w:tcPr>
            <w:tcW w:w="1240" w:type="dxa"/>
            <w:tcBorders>
              <w:top w:val="nil"/>
              <w:bottom w:val="nil"/>
            </w:tcBorders>
            <w:shd w:val="clear" w:color="auto" w:fill="CCFFFF"/>
          </w:tcPr>
          <w:p>
            <w:pPr>
              <w:pStyle w:val="TableParagraph"/>
              <w:spacing w:before="10"/>
              <w:ind w:right="89"/>
              <w:rPr>
                <w:sz w:val="15"/>
              </w:rPr>
            </w:pPr>
            <w:r>
              <w:rPr>
                <w:sz w:val="15"/>
              </w:rPr>
              <w:t>208</w:t>
            </w:r>
          </w:p>
        </w:tc>
      </w:tr>
      <w:tr>
        <w:trPr>
          <w:trHeight w:val="222" w:hRule="atLeast"/>
        </w:trPr>
        <w:tc>
          <w:tcPr>
            <w:tcW w:w="1291" w:type="dxa"/>
            <w:tcBorders>
              <w:top w:val="nil"/>
              <w:bottom w:val="nil"/>
            </w:tcBorders>
          </w:tcPr>
          <w:p>
            <w:pPr>
              <w:pStyle w:val="TableParagraph"/>
              <w:tabs>
                <w:tab w:pos="388" w:val="left" w:leader="none"/>
                <w:tab w:pos="775" w:val="left" w:leader="none"/>
              </w:tabs>
              <w:spacing w:line="194" w:lineRule="exact" w:before="9"/>
              <w:ind w:right="1"/>
              <w:rPr>
                <w:sz w:val="15"/>
              </w:rPr>
            </w:pPr>
            <w:r>
              <w:rPr>
                <w:w w:val="110"/>
                <w:sz w:val="15"/>
              </w:rPr>
              <w:t>大</w:t>
              <w:tab/>
              <w:t>間</w:t>
              <w:tab/>
              <w:t>町</w:t>
            </w:r>
          </w:p>
        </w:tc>
        <w:tc>
          <w:tcPr>
            <w:tcW w:w="1232" w:type="dxa"/>
            <w:tcBorders>
              <w:top w:val="nil"/>
              <w:bottom w:val="nil"/>
            </w:tcBorders>
          </w:tcPr>
          <w:p>
            <w:pPr>
              <w:pStyle w:val="TableParagraph"/>
              <w:spacing w:line="194" w:lineRule="exact" w:before="9"/>
              <w:ind w:right="94"/>
              <w:rPr>
                <w:sz w:val="15"/>
              </w:rPr>
            </w:pPr>
            <w:r>
              <w:rPr>
                <w:w w:val="167"/>
                <w:sz w:val="15"/>
              </w:rPr>
              <w:t>-</w:t>
            </w:r>
          </w:p>
        </w:tc>
        <w:tc>
          <w:tcPr>
            <w:tcW w:w="903" w:type="dxa"/>
            <w:tcBorders>
              <w:top w:val="nil"/>
              <w:bottom w:val="nil"/>
            </w:tcBorders>
          </w:tcPr>
          <w:p>
            <w:pPr>
              <w:pStyle w:val="TableParagraph"/>
              <w:spacing w:line="194" w:lineRule="exact" w:before="9"/>
              <w:ind w:right="94"/>
              <w:rPr>
                <w:sz w:val="15"/>
              </w:rPr>
            </w:pPr>
            <w:r>
              <w:rPr>
                <w:w w:val="167"/>
                <w:sz w:val="15"/>
              </w:rPr>
              <w:t>-</w:t>
            </w:r>
          </w:p>
        </w:tc>
        <w:tc>
          <w:tcPr>
            <w:tcW w:w="903" w:type="dxa"/>
            <w:tcBorders>
              <w:top w:val="nil"/>
              <w:bottom w:val="nil"/>
            </w:tcBorders>
          </w:tcPr>
          <w:p>
            <w:pPr>
              <w:pStyle w:val="TableParagraph"/>
              <w:spacing w:line="194" w:lineRule="exact" w:before="9"/>
              <w:ind w:right="94"/>
              <w:rPr>
                <w:sz w:val="15"/>
              </w:rPr>
            </w:pPr>
            <w:r>
              <w:rPr>
                <w:w w:val="167"/>
                <w:sz w:val="15"/>
              </w:rPr>
              <w:t>-</w:t>
            </w:r>
          </w:p>
        </w:tc>
        <w:tc>
          <w:tcPr>
            <w:tcW w:w="903" w:type="dxa"/>
            <w:tcBorders>
              <w:top w:val="nil"/>
              <w:bottom w:val="nil"/>
            </w:tcBorders>
          </w:tcPr>
          <w:p>
            <w:pPr>
              <w:pStyle w:val="TableParagraph"/>
              <w:spacing w:line="194" w:lineRule="exact" w:before="9"/>
              <w:ind w:right="94"/>
              <w:rPr>
                <w:sz w:val="15"/>
              </w:rPr>
            </w:pPr>
            <w:r>
              <w:rPr>
                <w:w w:val="167"/>
                <w:sz w:val="15"/>
              </w:rPr>
              <w:t>-</w:t>
            </w:r>
          </w:p>
        </w:tc>
        <w:tc>
          <w:tcPr>
            <w:tcW w:w="902" w:type="dxa"/>
            <w:tcBorders>
              <w:top w:val="nil"/>
              <w:bottom w:val="nil"/>
            </w:tcBorders>
          </w:tcPr>
          <w:p>
            <w:pPr>
              <w:pStyle w:val="TableParagraph"/>
              <w:spacing w:line="194" w:lineRule="exact" w:before="9"/>
              <w:ind w:right="92"/>
              <w:rPr>
                <w:sz w:val="15"/>
              </w:rPr>
            </w:pPr>
            <w:r>
              <w:rPr>
                <w:w w:val="167"/>
                <w:sz w:val="15"/>
              </w:rPr>
              <w:t>-</w:t>
            </w:r>
          </w:p>
        </w:tc>
        <w:tc>
          <w:tcPr>
            <w:tcW w:w="903" w:type="dxa"/>
            <w:tcBorders>
              <w:top w:val="nil"/>
              <w:bottom w:val="nil"/>
            </w:tcBorders>
          </w:tcPr>
          <w:p>
            <w:pPr>
              <w:pStyle w:val="TableParagraph"/>
              <w:spacing w:line="194" w:lineRule="exact" w:before="9"/>
              <w:ind w:right="91"/>
              <w:rPr>
                <w:sz w:val="15"/>
              </w:rPr>
            </w:pPr>
            <w:r>
              <w:rPr>
                <w:w w:val="167"/>
                <w:sz w:val="15"/>
              </w:rPr>
              <w:t>-</w:t>
            </w:r>
          </w:p>
        </w:tc>
        <w:tc>
          <w:tcPr>
            <w:tcW w:w="1241" w:type="dxa"/>
            <w:tcBorders>
              <w:top w:val="nil"/>
              <w:bottom w:val="nil"/>
            </w:tcBorders>
          </w:tcPr>
          <w:p>
            <w:pPr>
              <w:pStyle w:val="TableParagraph"/>
              <w:spacing w:line="194" w:lineRule="exact" w:before="9"/>
              <w:ind w:right="92"/>
              <w:rPr>
                <w:sz w:val="15"/>
              </w:rPr>
            </w:pPr>
            <w:r>
              <w:rPr>
                <w:w w:val="100"/>
                <w:sz w:val="15"/>
              </w:rPr>
              <w:t>1</w:t>
            </w:r>
          </w:p>
        </w:tc>
        <w:tc>
          <w:tcPr>
            <w:tcW w:w="1240" w:type="dxa"/>
            <w:tcBorders>
              <w:top w:val="nil"/>
              <w:bottom w:val="nil"/>
            </w:tcBorders>
          </w:tcPr>
          <w:p>
            <w:pPr>
              <w:pStyle w:val="TableParagraph"/>
              <w:spacing w:line="194" w:lineRule="exact" w:before="9"/>
              <w:ind w:right="89"/>
              <w:rPr>
                <w:sz w:val="15"/>
              </w:rPr>
            </w:pPr>
            <w:r>
              <w:rPr>
                <w:sz w:val="15"/>
              </w:rPr>
              <w:t>72</w:t>
            </w:r>
          </w:p>
        </w:tc>
      </w:tr>
      <w:tr>
        <w:trPr>
          <w:trHeight w:val="229" w:hRule="atLeast"/>
        </w:trPr>
        <w:tc>
          <w:tcPr>
            <w:tcW w:w="1291" w:type="dxa"/>
            <w:tcBorders>
              <w:top w:val="nil"/>
              <w:bottom w:val="nil"/>
            </w:tcBorders>
          </w:tcPr>
          <w:p>
            <w:pPr>
              <w:pStyle w:val="TableParagraph"/>
              <w:tabs>
                <w:tab w:pos="388" w:val="left" w:leader="none"/>
                <w:tab w:pos="775" w:val="left" w:leader="none"/>
              </w:tabs>
              <w:spacing w:line="195" w:lineRule="exact" w:before="15"/>
              <w:ind w:right="1"/>
              <w:rPr>
                <w:sz w:val="15"/>
              </w:rPr>
            </w:pPr>
            <w:r>
              <w:rPr>
                <w:w w:val="110"/>
                <w:sz w:val="15"/>
              </w:rPr>
              <w:t>東</w:t>
              <w:tab/>
              <w:t>通</w:t>
              <w:tab/>
              <w:t>村</w:t>
            </w:r>
          </w:p>
        </w:tc>
        <w:tc>
          <w:tcPr>
            <w:tcW w:w="1232" w:type="dxa"/>
            <w:tcBorders>
              <w:top w:val="nil"/>
              <w:bottom w:val="nil"/>
            </w:tcBorders>
          </w:tcPr>
          <w:p>
            <w:pPr>
              <w:pStyle w:val="TableParagraph"/>
              <w:spacing w:line="195" w:lineRule="exact" w:before="15"/>
              <w:ind w:right="94"/>
              <w:rPr>
                <w:sz w:val="15"/>
              </w:rPr>
            </w:pPr>
            <w:r>
              <w:rPr>
                <w:w w:val="100"/>
                <w:sz w:val="15"/>
              </w:rPr>
              <w:t>1</w:t>
            </w:r>
          </w:p>
        </w:tc>
        <w:tc>
          <w:tcPr>
            <w:tcW w:w="903" w:type="dxa"/>
            <w:tcBorders>
              <w:top w:val="nil"/>
              <w:bottom w:val="nil"/>
            </w:tcBorders>
          </w:tcPr>
          <w:p>
            <w:pPr>
              <w:pStyle w:val="TableParagraph"/>
              <w:spacing w:line="195" w:lineRule="exact" w:before="15"/>
              <w:ind w:right="94"/>
              <w:rPr>
                <w:sz w:val="15"/>
              </w:rPr>
            </w:pPr>
            <w:r>
              <w:rPr>
                <w:w w:val="100"/>
                <w:sz w:val="15"/>
              </w:rPr>
              <w:t>1</w:t>
            </w:r>
          </w:p>
        </w:tc>
        <w:tc>
          <w:tcPr>
            <w:tcW w:w="903" w:type="dxa"/>
            <w:tcBorders>
              <w:top w:val="nil"/>
              <w:bottom w:val="nil"/>
            </w:tcBorders>
          </w:tcPr>
          <w:p>
            <w:pPr>
              <w:pStyle w:val="TableParagraph"/>
              <w:spacing w:line="195" w:lineRule="exact" w:before="15"/>
              <w:ind w:right="94"/>
              <w:rPr>
                <w:sz w:val="15"/>
              </w:rPr>
            </w:pPr>
            <w:r>
              <w:rPr>
                <w:w w:val="100"/>
                <w:sz w:val="15"/>
              </w:rPr>
              <w:t>1</w:t>
            </w:r>
          </w:p>
        </w:tc>
        <w:tc>
          <w:tcPr>
            <w:tcW w:w="903" w:type="dxa"/>
            <w:tcBorders>
              <w:top w:val="nil"/>
              <w:bottom w:val="nil"/>
            </w:tcBorders>
          </w:tcPr>
          <w:p>
            <w:pPr>
              <w:pStyle w:val="TableParagraph"/>
              <w:spacing w:line="195" w:lineRule="exact" w:before="15"/>
              <w:ind w:right="94"/>
              <w:rPr>
                <w:sz w:val="15"/>
              </w:rPr>
            </w:pPr>
            <w:r>
              <w:rPr>
                <w:w w:val="167"/>
                <w:sz w:val="15"/>
              </w:rPr>
              <w:t>-</w:t>
            </w:r>
          </w:p>
        </w:tc>
        <w:tc>
          <w:tcPr>
            <w:tcW w:w="902" w:type="dxa"/>
            <w:tcBorders>
              <w:top w:val="nil"/>
              <w:bottom w:val="nil"/>
            </w:tcBorders>
          </w:tcPr>
          <w:p>
            <w:pPr>
              <w:pStyle w:val="TableParagraph"/>
              <w:spacing w:line="195" w:lineRule="exact" w:before="15"/>
              <w:ind w:right="92"/>
              <w:rPr>
                <w:sz w:val="15"/>
              </w:rPr>
            </w:pPr>
            <w:r>
              <w:rPr>
                <w:w w:val="167"/>
                <w:sz w:val="15"/>
              </w:rPr>
              <w:t>-</w:t>
            </w:r>
          </w:p>
        </w:tc>
        <w:tc>
          <w:tcPr>
            <w:tcW w:w="903" w:type="dxa"/>
            <w:tcBorders>
              <w:top w:val="nil"/>
              <w:bottom w:val="nil"/>
            </w:tcBorders>
          </w:tcPr>
          <w:p>
            <w:pPr>
              <w:pStyle w:val="TableParagraph"/>
              <w:spacing w:line="195" w:lineRule="exact" w:before="15"/>
              <w:ind w:right="91"/>
              <w:rPr>
                <w:sz w:val="15"/>
              </w:rPr>
            </w:pPr>
            <w:r>
              <w:rPr>
                <w:w w:val="167"/>
                <w:sz w:val="15"/>
              </w:rPr>
              <w:t>-</w:t>
            </w:r>
          </w:p>
        </w:tc>
        <w:tc>
          <w:tcPr>
            <w:tcW w:w="1241" w:type="dxa"/>
            <w:tcBorders>
              <w:top w:val="nil"/>
              <w:bottom w:val="nil"/>
            </w:tcBorders>
          </w:tcPr>
          <w:p>
            <w:pPr>
              <w:pStyle w:val="TableParagraph"/>
              <w:spacing w:line="195" w:lineRule="exact" w:before="15"/>
              <w:ind w:right="92"/>
              <w:rPr>
                <w:sz w:val="15"/>
              </w:rPr>
            </w:pPr>
            <w:r>
              <w:rPr>
                <w:w w:val="167"/>
                <w:sz w:val="15"/>
              </w:rPr>
              <w:t>-</w:t>
            </w:r>
          </w:p>
        </w:tc>
        <w:tc>
          <w:tcPr>
            <w:tcW w:w="1240" w:type="dxa"/>
            <w:tcBorders>
              <w:top w:val="nil"/>
              <w:bottom w:val="nil"/>
            </w:tcBorders>
          </w:tcPr>
          <w:p>
            <w:pPr>
              <w:pStyle w:val="TableParagraph"/>
              <w:spacing w:line="195" w:lineRule="exact" w:before="15"/>
              <w:ind w:right="89"/>
              <w:rPr>
                <w:sz w:val="15"/>
              </w:rPr>
            </w:pPr>
            <w:r>
              <w:rPr>
                <w:sz w:val="15"/>
              </w:rPr>
              <w:t>80</w:t>
            </w:r>
          </w:p>
        </w:tc>
      </w:tr>
      <w:tr>
        <w:trPr>
          <w:trHeight w:val="230" w:hRule="atLeast"/>
        </w:trPr>
        <w:tc>
          <w:tcPr>
            <w:tcW w:w="1291" w:type="dxa"/>
            <w:tcBorders>
              <w:top w:val="nil"/>
              <w:bottom w:val="nil"/>
            </w:tcBorders>
          </w:tcPr>
          <w:p>
            <w:pPr>
              <w:pStyle w:val="TableParagraph"/>
              <w:spacing w:line="195" w:lineRule="exact" w:before="16"/>
              <w:ind w:right="-101"/>
              <w:rPr>
                <w:sz w:val="15"/>
              </w:rPr>
            </w:pPr>
            <w:r>
              <w:rPr>
                <w:w w:val="110"/>
                <w:sz w:val="15"/>
              </w:rPr>
              <w:t>風 間 浦 村</w:t>
            </w:r>
            <w:r>
              <w:rPr>
                <w:sz w:val="15"/>
              </w:rPr>
              <w:t>  </w:t>
            </w:r>
          </w:p>
        </w:tc>
        <w:tc>
          <w:tcPr>
            <w:tcW w:w="1232" w:type="dxa"/>
            <w:tcBorders>
              <w:top w:val="nil"/>
              <w:bottom w:val="nil"/>
            </w:tcBorders>
          </w:tcPr>
          <w:p>
            <w:pPr>
              <w:pStyle w:val="TableParagraph"/>
              <w:spacing w:line="195" w:lineRule="exact" w:before="16"/>
              <w:ind w:right="94"/>
              <w:rPr>
                <w:sz w:val="15"/>
              </w:rPr>
            </w:pPr>
            <w:r>
              <w:rPr>
                <w:w w:val="167"/>
                <w:sz w:val="15"/>
              </w:rPr>
              <w:t>-</w:t>
            </w:r>
          </w:p>
        </w:tc>
        <w:tc>
          <w:tcPr>
            <w:tcW w:w="903" w:type="dxa"/>
            <w:tcBorders>
              <w:top w:val="nil"/>
              <w:bottom w:val="nil"/>
            </w:tcBorders>
          </w:tcPr>
          <w:p>
            <w:pPr>
              <w:pStyle w:val="TableParagraph"/>
              <w:spacing w:line="195" w:lineRule="exact" w:before="16"/>
              <w:ind w:right="94"/>
              <w:rPr>
                <w:sz w:val="15"/>
              </w:rPr>
            </w:pPr>
            <w:r>
              <w:rPr>
                <w:w w:val="167"/>
                <w:sz w:val="15"/>
              </w:rPr>
              <w:t>-</w:t>
            </w:r>
          </w:p>
        </w:tc>
        <w:tc>
          <w:tcPr>
            <w:tcW w:w="903" w:type="dxa"/>
            <w:tcBorders>
              <w:top w:val="nil"/>
              <w:bottom w:val="nil"/>
            </w:tcBorders>
          </w:tcPr>
          <w:p>
            <w:pPr>
              <w:pStyle w:val="TableParagraph"/>
              <w:spacing w:line="195" w:lineRule="exact" w:before="16"/>
              <w:ind w:right="94"/>
              <w:rPr>
                <w:sz w:val="15"/>
              </w:rPr>
            </w:pPr>
            <w:r>
              <w:rPr>
                <w:w w:val="167"/>
                <w:sz w:val="15"/>
              </w:rPr>
              <w:t>-</w:t>
            </w:r>
          </w:p>
        </w:tc>
        <w:tc>
          <w:tcPr>
            <w:tcW w:w="903" w:type="dxa"/>
            <w:tcBorders>
              <w:top w:val="nil"/>
              <w:bottom w:val="nil"/>
            </w:tcBorders>
          </w:tcPr>
          <w:p>
            <w:pPr>
              <w:pStyle w:val="TableParagraph"/>
              <w:spacing w:line="195" w:lineRule="exact" w:before="16"/>
              <w:ind w:right="94"/>
              <w:rPr>
                <w:sz w:val="15"/>
              </w:rPr>
            </w:pPr>
            <w:r>
              <w:rPr>
                <w:w w:val="167"/>
                <w:sz w:val="15"/>
              </w:rPr>
              <w:t>-</w:t>
            </w:r>
          </w:p>
        </w:tc>
        <w:tc>
          <w:tcPr>
            <w:tcW w:w="902" w:type="dxa"/>
            <w:tcBorders>
              <w:top w:val="nil"/>
              <w:bottom w:val="nil"/>
            </w:tcBorders>
          </w:tcPr>
          <w:p>
            <w:pPr>
              <w:pStyle w:val="TableParagraph"/>
              <w:spacing w:line="195" w:lineRule="exact" w:before="16"/>
              <w:ind w:right="92"/>
              <w:rPr>
                <w:sz w:val="15"/>
              </w:rPr>
            </w:pPr>
            <w:r>
              <w:rPr>
                <w:w w:val="167"/>
                <w:sz w:val="15"/>
              </w:rPr>
              <w:t>-</w:t>
            </w:r>
          </w:p>
        </w:tc>
        <w:tc>
          <w:tcPr>
            <w:tcW w:w="903" w:type="dxa"/>
            <w:tcBorders>
              <w:top w:val="nil"/>
              <w:bottom w:val="nil"/>
            </w:tcBorders>
          </w:tcPr>
          <w:p>
            <w:pPr>
              <w:pStyle w:val="TableParagraph"/>
              <w:spacing w:line="195" w:lineRule="exact" w:before="16"/>
              <w:ind w:right="91"/>
              <w:rPr>
                <w:sz w:val="15"/>
              </w:rPr>
            </w:pPr>
            <w:r>
              <w:rPr>
                <w:w w:val="167"/>
                <w:sz w:val="15"/>
              </w:rPr>
              <w:t>-</w:t>
            </w:r>
          </w:p>
        </w:tc>
        <w:tc>
          <w:tcPr>
            <w:tcW w:w="1241" w:type="dxa"/>
            <w:tcBorders>
              <w:top w:val="nil"/>
              <w:bottom w:val="nil"/>
            </w:tcBorders>
          </w:tcPr>
          <w:p>
            <w:pPr>
              <w:pStyle w:val="TableParagraph"/>
              <w:spacing w:line="195" w:lineRule="exact" w:before="16"/>
              <w:ind w:right="92"/>
              <w:rPr>
                <w:sz w:val="15"/>
              </w:rPr>
            </w:pPr>
            <w:r>
              <w:rPr>
                <w:w w:val="100"/>
                <w:sz w:val="15"/>
              </w:rPr>
              <w:t>1</w:t>
            </w:r>
          </w:p>
        </w:tc>
        <w:tc>
          <w:tcPr>
            <w:tcW w:w="1240" w:type="dxa"/>
            <w:tcBorders>
              <w:top w:val="nil"/>
              <w:bottom w:val="nil"/>
            </w:tcBorders>
          </w:tcPr>
          <w:p>
            <w:pPr>
              <w:pStyle w:val="TableParagraph"/>
              <w:spacing w:line="195" w:lineRule="exact" w:before="16"/>
              <w:ind w:right="89"/>
              <w:rPr>
                <w:sz w:val="15"/>
              </w:rPr>
            </w:pPr>
            <w:r>
              <w:rPr>
                <w:sz w:val="15"/>
              </w:rPr>
              <w:t>34</w:t>
            </w:r>
          </w:p>
        </w:tc>
      </w:tr>
      <w:tr>
        <w:trPr>
          <w:trHeight w:val="236" w:hRule="atLeast"/>
        </w:trPr>
        <w:tc>
          <w:tcPr>
            <w:tcW w:w="1291" w:type="dxa"/>
            <w:tcBorders>
              <w:top w:val="nil"/>
              <w:bottom w:val="nil"/>
            </w:tcBorders>
          </w:tcPr>
          <w:p>
            <w:pPr>
              <w:pStyle w:val="TableParagraph"/>
              <w:tabs>
                <w:tab w:pos="388" w:val="left" w:leader="none"/>
                <w:tab w:pos="775" w:val="left" w:leader="none"/>
              </w:tabs>
              <w:spacing w:line="200" w:lineRule="exact" w:before="16"/>
              <w:ind w:right="1"/>
              <w:rPr>
                <w:sz w:val="15"/>
              </w:rPr>
            </w:pPr>
            <w:r>
              <w:rPr>
                <w:w w:val="110"/>
                <w:sz w:val="15"/>
              </w:rPr>
              <w:t>佐</w:t>
              <w:tab/>
              <w:t>井</w:t>
              <w:tab/>
              <w:t>村</w:t>
            </w:r>
          </w:p>
        </w:tc>
        <w:tc>
          <w:tcPr>
            <w:tcW w:w="1232" w:type="dxa"/>
            <w:tcBorders>
              <w:top w:val="nil"/>
              <w:bottom w:val="nil"/>
            </w:tcBorders>
          </w:tcPr>
          <w:p>
            <w:pPr>
              <w:pStyle w:val="TableParagraph"/>
              <w:spacing w:line="200" w:lineRule="exact" w:before="16"/>
              <w:ind w:right="94"/>
              <w:rPr>
                <w:sz w:val="15"/>
              </w:rPr>
            </w:pPr>
            <w:r>
              <w:rPr>
                <w:w w:val="100"/>
                <w:sz w:val="15"/>
              </w:rPr>
              <w:t>1</w:t>
            </w:r>
          </w:p>
        </w:tc>
        <w:tc>
          <w:tcPr>
            <w:tcW w:w="903" w:type="dxa"/>
            <w:tcBorders>
              <w:top w:val="nil"/>
              <w:bottom w:val="nil"/>
            </w:tcBorders>
          </w:tcPr>
          <w:p>
            <w:pPr>
              <w:pStyle w:val="TableParagraph"/>
              <w:spacing w:line="200" w:lineRule="exact" w:before="16"/>
              <w:ind w:right="95"/>
              <w:rPr>
                <w:sz w:val="15"/>
              </w:rPr>
            </w:pPr>
            <w:r>
              <w:rPr>
                <w:w w:val="167"/>
                <w:sz w:val="15"/>
              </w:rPr>
              <w:t>-</w:t>
            </w:r>
          </w:p>
        </w:tc>
        <w:tc>
          <w:tcPr>
            <w:tcW w:w="903" w:type="dxa"/>
            <w:tcBorders>
              <w:top w:val="nil"/>
              <w:bottom w:val="nil"/>
            </w:tcBorders>
          </w:tcPr>
          <w:p>
            <w:pPr>
              <w:pStyle w:val="TableParagraph"/>
              <w:spacing w:line="200" w:lineRule="exact" w:before="16"/>
              <w:ind w:right="94"/>
              <w:rPr>
                <w:sz w:val="15"/>
              </w:rPr>
            </w:pPr>
            <w:r>
              <w:rPr>
                <w:w w:val="167"/>
                <w:sz w:val="15"/>
              </w:rPr>
              <w:t>-</w:t>
            </w:r>
          </w:p>
        </w:tc>
        <w:tc>
          <w:tcPr>
            <w:tcW w:w="903" w:type="dxa"/>
            <w:tcBorders>
              <w:top w:val="nil"/>
              <w:bottom w:val="nil"/>
            </w:tcBorders>
          </w:tcPr>
          <w:p>
            <w:pPr>
              <w:pStyle w:val="TableParagraph"/>
              <w:spacing w:line="200" w:lineRule="exact" w:before="16"/>
              <w:ind w:right="95"/>
              <w:rPr>
                <w:sz w:val="15"/>
              </w:rPr>
            </w:pPr>
            <w:r>
              <w:rPr>
                <w:w w:val="167"/>
                <w:sz w:val="15"/>
              </w:rPr>
              <w:t>-</w:t>
            </w:r>
          </w:p>
        </w:tc>
        <w:tc>
          <w:tcPr>
            <w:tcW w:w="902" w:type="dxa"/>
            <w:tcBorders>
              <w:top w:val="nil"/>
              <w:bottom w:val="nil"/>
            </w:tcBorders>
          </w:tcPr>
          <w:p>
            <w:pPr>
              <w:pStyle w:val="TableParagraph"/>
              <w:spacing w:line="200" w:lineRule="exact" w:before="16"/>
              <w:ind w:right="92"/>
              <w:rPr>
                <w:sz w:val="15"/>
              </w:rPr>
            </w:pPr>
            <w:r>
              <w:rPr>
                <w:w w:val="167"/>
                <w:sz w:val="15"/>
              </w:rPr>
              <w:t>-</w:t>
            </w:r>
          </w:p>
        </w:tc>
        <w:tc>
          <w:tcPr>
            <w:tcW w:w="903" w:type="dxa"/>
            <w:tcBorders>
              <w:top w:val="nil"/>
              <w:bottom w:val="nil"/>
            </w:tcBorders>
          </w:tcPr>
          <w:p>
            <w:pPr>
              <w:pStyle w:val="TableParagraph"/>
              <w:spacing w:line="200" w:lineRule="exact" w:before="16"/>
              <w:ind w:right="91"/>
              <w:rPr>
                <w:sz w:val="15"/>
              </w:rPr>
            </w:pPr>
            <w:r>
              <w:rPr>
                <w:w w:val="167"/>
                <w:sz w:val="15"/>
              </w:rPr>
              <w:t>-</w:t>
            </w:r>
          </w:p>
        </w:tc>
        <w:tc>
          <w:tcPr>
            <w:tcW w:w="1241" w:type="dxa"/>
            <w:tcBorders>
              <w:top w:val="nil"/>
              <w:bottom w:val="nil"/>
            </w:tcBorders>
          </w:tcPr>
          <w:p>
            <w:pPr>
              <w:pStyle w:val="TableParagraph"/>
              <w:spacing w:line="200" w:lineRule="exact" w:before="16"/>
              <w:ind w:right="92"/>
              <w:rPr>
                <w:sz w:val="15"/>
              </w:rPr>
            </w:pPr>
            <w:r>
              <w:rPr>
                <w:w w:val="167"/>
                <w:sz w:val="15"/>
              </w:rPr>
              <w:t>-</w:t>
            </w:r>
          </w:p>
        </w:tc>
        <w:tc>
          <w:tcPr>
            <w:tcW w:w="1240" w:type="dxa"/>
            <w:tcBorders>
              <w:top w:val="nil"/>
              <w:bottom w:val="nil"/>
            </w:tcBorders>
          </w:tcPr>
          <w:p>
            <w:pPr>
              <w:pStyle w:val="TableParagraph"/>
              <w:spacing w:line="200" w:lineRule="exact" w:before="16"/>
              <w:ind w:right="89"/>
              <w:rPr>
                <w:sz w:val="15"/>
              </w:rPr>
            </w:pPr>
            <w:r>
              <w:rPr>
                <w:sz w:val="15"/>
              </w:rPr>
              <w:t>22</w:t>
            </w:r>
          </w:p>
        </w:tc>
      </w:tr>
      <w:tr>
        <w:trPr>
          <w:trHeight w:val="230" w:hRule="atLeast"/>
        </w:trPr>
        <w:tc>
          <w:tcPr>
            <w:tcW w:w="1291" w:type="dxa"/>
            <w:tcBorders>
              <w:top w:val="nil"/>
              <w:bottom w:val="nil"/>
            </w:tcBorders>
            <w:shd w:val="clear" w:color="auto" w:fill="CCFFFF"/>
          </w:tcPr>
          <w:p>
            <w:pPr>
              <w:pStyle w:val="TableParagraph"/>
              <w:spacing w:before="4"/>
              <w:ind w:left="224"/>
              <w:jc w:val="left"/>
              <w:rPr>
                <w:sz w:val="15"/>
              </w:rPr>
            </w:pPr>
            <w:r>
              <w:rPr>
                <w:w w:val="110"/>
                <w:sz w:val="15"/>
              </w:rPr>
              <w:t>三 戸 郡</w:t>
            </w:r>
          </w:p>
        </w:tc>
        <w:tc>
          <w:tcPr>
            <w:tcW w:w="1232" w:type="dxa"/>
            <w:tcBorders>
              <w:top w:val="nil"/>
              <w:bottom w:val="nil"/>
            </w:tcBorders>
            <w:shd w:val="clear" w:color="auto" w:fill="CCFFFF"/>
          </w:tcPr>
          <w:p>
            <w:pPr>
              <w:pStyle w:val="TableParagraph"/>
              <w:spacing w:before="9"/>
              <w:ind w:right="96"/>
              <w:rPr>
                <w:sz w:val="15"/>
              </w:rPr>
            </w:pPr>
            <w:r>
              <w:rPr>
                <w:sz w:val="15"/>
              </w:rPr>
              <w:t>33</w:t>
            </w:r>
          </w:p>
        </w:tc>
        <w:tc>
          <w:tcPr>
            <w:tcW w:w="903" w:type="dxa"/>
            <w:tcBorders>
              <w:top w:val="nil"/>
              <w:bottom w:val="nil"/>
            </w:tcBorders>
            <w:shd w:val="clear" w:color="auto" w:fill="CCFFFF"/>
          </w:tcPr>
          <w:p>
            <w:pPr>
              <w:pStyle w:val="TableParagraph"/>
              <w:spacing w:before="9"/>
              <w:ind w:right="97"/>
              <w:rPr>
                <w:sz w:val="15"/>
              </w:rPr>
            </w:pPr>
            <w:r>
              <w:rPr>
                <w:w w:val="100"/>
                <w:sz w:val="15"/>
              </w:rPr>
              <w:t>3</w:t>
            </w:r>
          </w:p>
        </w:tc>
        <w:tc>
          <w:tcPr>
            <w:tcW w:w="903" w:type="dxa"/>
            <w:tcBorders>
              <w:top w:val="nil"/>
              <w:bottom w:val="nil"/>
            </w:tcBorders>
            <w:shd w:val="clear" w:color="auto" w:fill="CCFFFF"/>
          </w:tcPr>
          <w:p>
            <w:pPr>
              <w:pStyle w:val="TableParagraph"/>
              <w:spacing w:before="9"/>
              <w:ind w:right="96"/>
              <w:rPr>
                <w:sz w:val="15"/>
              </w:rPr>
            </w:pPr>
            <w:r>
              <w:rPr>
                <w:w w:val="100"/>
                <w:sz w:val="15"/>
              </w:rPr>
              <w:t>2</w:t>
            </w:r>
          </w:p>
        </w:tc>
        <w:tc>
          <w:tcPr>
            <w:tcW w:w="903" w:type="dxa"/>
            <w:tcBorders>
              <w:top w:val="nil"/>
              <w:bottom w:val="nil"/>
            </w:tcBorders>
            <w:shd w:val="clear" w:color="auto" w:fill="CCFFFF"/>
          </w:tcPr>
          <w:p>
            <w:pPr>
              <w:pStyle w:val="TableParagraph"/>
              <w:spacing w:before="9"/>
              <w:ind w:right="96"/>
              <w:rPr>
                <w:sz w:val="15"/>
              </w:rPr>
            </w:pPr>
            <w:r>
              <w:rPr>
                <w:w w:val="167"/>
                <w:sz w:val="15"/>
              </w:rPr>
              <w:t>-</w:t>
            </w:r>
          </w:p>
        </w:tc>
        <w:tc>
          <w:tcPr>
            <w:tcW w:w="902" w:type="dxa"/>
            <w:tcBorders>
              <w:top w:val="nil"/>
              <w:bottom w:val="nil"/>
            </w:tcBorders>
            <w:shd w:val="clear" w:color="auto" w:fill="CCFFFF"/>
          </w:tcPr>
          <w:p>
            <w:pPr>
              <w:pStyle w:val="TableParagraph"/>
              <w:spacing w:before="9"/>
              <w:ind w:right="94"/>
              <w:rPr>
                <w:sz w:val="15"/>
              </w:rPr>
            </w:pPr>
            <w:r>
              <w:rPr>
                <w:w w:val="100"/>
                <w:sz w:val="15"/>
              </w:rPr>
              <w:t>1</w:t>
            </w:r>
          </w:p>
        </w:tc>
        <w:tc>
          <w:tcPr>
            <w:tcW w:w="903" w:type="dxa"/>
            <w:tcBorders>
              <w:top w:val="nil"/>
              <w:bottom w:val="nil"/>
            </w:tcBorders>
            <w:shd w:val="clear" w:color="auto" w:fill="CCFFFF"/>
          </w:tcPr>
          <w:p>
            <w:pPr>
              <w:pStyle w:val="TableParagraph"/>
              <w:spacing w:before="9"/>
              <w:ind w:right="94"/>
              <w:rPr>
                <w:sz w:val="15"/>
              </w:rPr>
            </w:pPr>
            <w:r>
              <w:rPr>
                <w:w w:val="167"/>
                <w:sz w:val="15"/>
              </w:rPr>
              <w:t>-</w:t>
            </w:r>
          </w:p>
        </w:tc>
        <w:tc>
          <w:tcPr>
            <w:tcW w:w="1241" w:type="dxa"/>
            <w:tcBorders>
              <w:top w:val="nil"/>
              <w:bottom w:val="nil"/>
            </w:tcBorders>
            <w:shd w:val="clear" w:color="auto" w:fill="CCFFFF"/>
          </w:tcPr>
          <w:p>
            <w:pPr>
              <w:pStyle w:val="TableParagraph"/>
              <w:spacing w:before="9"/>
              <w:ind w:right="94"/>
              <w:rPr>
                <w:sz w:val="15"/>
              </w:rPr>
            </w:pPr>
            <w:r>
              <w:rPr>
                <w:w w:val="100"/>
                <w:sz w:val="15"/>
              </w:rPr>
              <w:t>7</w:t>
            </w:r>
          </w:p>
        </w:tc>
        <w:tc>
          <w:tcPr>
            <w:tcW w:w="1240" w:type="dxa"/>
            <w:tcBorders>
              <w:top w:val="nil"/>
              <w:bottom w:val="nil"/>
            </w:tcBorders>
            <w:shd w:val="clear" w:color="auto" w:fill="CCFFFF"/>
          </w:tcPr>
          <w:p>
            <w:pPr>
              <w:pStyle w:val="TableParagraph"/>
              <w:spacing w:before="9"/>
              <w:ind w:right="89"/>
              <w:rPr>
                <w:sz w:val="15"/>
              </w:rPr>
            </w:pPr>
            <w:r>
              <w:rPr>
                <w:sz w:val="15"/>
              </w:rPr>
              <w:t>875</w:t>
            </w:r>
          </w:p>
        </w:tc>
      </w:tr>
      <w:tr>
        <w:trPr>
          <w:trHeight w:val="223" w:hRule="atLeast"/>
        </w:trPr>
        <w:tc>
          <w:tcPr>
            <w:tcW w:w="1291" w:type="dxa"/>
            <w:tcBorders>
              <w:top w:val="nil"/>
              <w:bottom w:val="nil"/>
            </w:tcBorders>
          </w:tcPr>
          <w:p>
            <w:pPr>
              <w:pStyle w:val="TableParagraph"/>
              <w:tabs>
                <w:tab w:pos="388" w:val="left" w:leader="none"/>
                <w:tab w:pos="775" w:val="left" w:leader="none"/>
              </w:tabs>
              <w:spacing w:line="195" w:lineRule="exact" w:before="9"/>
              <w:ind w:right="1"/>
              <w:rPr>
                <w:sz w:val="15"/>
              </w:rPr>
            </w:pPr>
            <w:r>
              <w:rPr>
                <w:w w:val="110"/>
                <w:sz w:val="15"/>
              </w:rPr>
              <w:t>三</w:t>
              <w:tab/>
              <w:t>戸</w:t>
              <w:tab/>
              <w:t>町</w:t>
            </w:r>
          </w:p>
        </w:tc>
        <w:tc>
          <w:tcPr>
            <w:tcW w:w="1232" w:type="dxa"/>
            <w:tcBorders>
              <w:top w:val="nil"/>
              <w:bottom w:val="nil"/>
            </w:tcBorders>
          </w:tcPr>
          <w:p>
            <w:pPr>
              <w:pStyle w:val="TableParagraph"/>
              <w:spacing w:line="195" w:lineRule="exact" w:before="9"/>
              <w:ind w:right="94"/>
              <w:rPr>
                <w:sz w:val="15"/>
              </w:rPr>
            </w:pPr>
            <w:r>
              <w:rPr>
                <w:w w:val="100"/>
                <w:sz w:val="15"/>
              </w:rPr>
              <w:t>9</w:t>
            </w:r>
          </w:p>
        </w:tc>
        <w:tc>
          <w:tcPr>
            <w:tcW w:w="903" w:type="dxa"/>
            <w:tcBorders>
              <w:top w:val="nil"/>
              <w:bottom w:val="nil"/>
            </w:tcBorders>
          </w:tcPr>
          <w:p>
            <w:pPr>
              <w:pStyle w:val="TableParagraph"/>
              <w:spacing w:line="195" w:lineRule="exact" w:before="9"/>
              <w:ind w:right="93"/>
              <w:rPr>
                <w:sz w:val="15"/>
              </w:rPr>
            </w:pPr>
            <w:r>
              <w:rPr>
                <w:w w:val="100"/>
                <w:sz w:val="15"/>
              </w:rPr>
              <w:t>1</w:t>
            </w:r>
          </w:p>
        </w:tc>
        <w:tc>
          <w:tcPr>
            <w:tcW w:w="903" w:type="dxa"/>
            <w:tcBorders>
              <w:top w:val="nil"/>
              <w:bottom w:val="nil"/>
            </w:tcBorders>
          </w:tcPr>
          <w:p>
            <w:pPr>
              <w:pStyle w:val="TableParagraph"/>
              <w:spacing w:line="195" w:lineRule="exact" w:before="9"/>
              <w:ind w:right="94"/>
              <w:rPr>
                <w:sz w:val="15"/>
              </w:rPr>
            </w:pPr>
            <w:r>
              <w:rPr>
                <w:w w:val="100"/>
                <w:sz w:val="15"/>
              </w:rPr>
              <w:t>1</w:t>
            </w:r>
          </w:p>
        </w:tc>
        <w:tc>
          <w:tcPr>
            <w:tcW w:w="903" w:type="dxa"/>
            <w:tcBorders>
              <w:top w:val="nil"/>
              <w:bottom w:val="nil"/>
            </w:tcBorders>
          </w:tcPr>
          <w:p>
            <w:pPr>
              <w:pStyle w:val="TableParagraph"/>
              <w:spacing w:line="195" w:lineRule="exact" w:before="9"/>
              <w:ind w:right="93"/>
              <w:rPr>
                <w:sz w:val="15"/>
              </w:rPr>
            </w:pPr>
            <w:r>
              <w:rPr>
                <w:w w:val="167"/>
                <w:sz w:val="15"/>
              </w:rPr>
              <w:t>-</w:t>
            </w:r>
          </w:p>
        </w:tc>
        <w:tc>
          <w:tcPr>
            <w:tcW w:w="902" w:type="dxa"/>
            <w:tcBorders>
              <w:top w:val="nil"/>
              <w:bottom w:val="nil"/>
            </w:tcBorders>
          </w:tcPr>
          <w:p>
            <w:pPr>
              <w:pStyle w:val="TableParagraph"/>
              <w:spacing w:line="195" w:lineRule="exact" w:before="9"/>
              <w:ind w:right="92"/>
              <w:rPr>
                <w:sz w:val="15"/>
              </w:rPr>
            </w:pPr>
            <w:r>
              <w:rPr>
                <w:w w:val="167"/>
                <w:sz w:val="15"/>
              </w:rPr>
              <w:t>-</w:t>
            </w:r>
          </w:p>
        </w:tc>
        <w:tc>
          <w:tcPr>
            <w:tcW w:w="903" w:type="dxa"/>
            <w:tcBorders>
              <w:top w:val="nil"/>
              <w:bottom w:val="nil"/>
            </w:tcBorders>
          </w:tcPr>
          <w:p>
            <w:pPr>
              <w:pStyle w:val="TableParagraph"/>
              <w:spacing w:line="195" w:lineRule="exact" w:before="9"/>
              <w:ind w:right="91"/>
              <w:rPr>
                <w:sz w:val="15"/>
              </w:rPr>
            </w:pPr>
            <w:r>
              <w:rPr>
                <w:w w:val="167"/>
                <w:sz w:val="15"/>
              </w:rPr>
              <w:t>-</w:t>
            </w:r>
          </w:p>
        </w:tc>
        <w:tc>
          <w:tcPr>
            <w:tcW w:w="1241" w:type="dxa"/>
            <w:tcBorders>
              <w:top w:val="nil"/>
              <w:bottom w:val="nil"/>
            </w:tcBorders>
          </w:tcPr>
          <w:p>
            <w:pPr>
              <w:pStyle w:val="TableParagraph"/>
              <w:spacing w:line="195" w:lineRule="exact" w:before="9"/>
              <w:ind w:right="93"/>
              <w:rPr>
                <w:sz w:val="15"/>
              </w:rPr>
            </w:pPr>
            <w:r>
              <w:rPr>
                <w:w w:val="167"/>
                <w:sz w:val="15"/>
              </w:rPr>
              <w:t>-</w:t>
            </w:r>
          </w:p>
        </w:tc>
        <w:tc>
          <w:tcPr>
            <w:tcW w:w="1240" w:type="dxa"/>
            <w:tcBorders>
              <w:top w:val="nil"/>
              <w:bottom w:val="nil"/>
            </w:tcBorders>
          </w:tcPr>
          <w:p>
            <w:pPr>
              <w:pStyle w:val="TableParagraph"/>
              <w:spacing w:line="195" w:lineRule="exact" w:before="9"/>
              <w:ind w:right="90"/>
              <w:rPr>
                <w:sz w:val="15"/>
              </w:rPr>
            </w:pPr>
            <w:r>
              <w:rPr>
                <w:sz w:val="15"/>
              </w:rPr>
              <w:t>125</w:t>
            </w:r>
          </w:p>
        </w:tc>
      </w:tr>
      <w:tr>
        <w:trPr>
          <w:trHeight w:val="229" w:hRule="atLeast"/>
        </w:trPr>
        <w:tc>
          <w:tcPr>
            <w:tcW w:w="1291" w:type="dxa"/>
            <w:tcBorders>
              <w:top w:val="nil"/>
              <w:bottom w:val="nil"/>
            </w:tcBorders>
          </w:tcPr>
          <w:p>
            <w:pPr>
              <w:pStyle w:val="TableParagraph"/>
              <w:tabs>
                <w:tab w:pos="388" w:val="left" w:leader="none"/>
                <w:tab w:pos="775" w:val="left" w:leader="none"/>
              </w:tabs>
              <w:spacing w:line="194" w:lineRule="exact" w:before="16"/>
              <w:ind w:right="1"/>
              <w:rPr>
                <w:sz w:val="15"/>
              </w:rPr>
            </w:pPr>
            <w:r>
              <w:rPr>
                <w:w w:val="110"/>
                <w:sz w:val="15"/>
              </w:rPr>
              <w:t>五</w:t>
              <w:tab/>
              <w:t>戸</w:t>
              <w:tab/>
              <w:t>町</w:t>
            </w:r>
          </w:p>
        </w:tc>
        <w:tc>
          <w:tcPr>
            <w:tcW w:w="1232" w:type="dxa"/>
            <w:tcBorders>
              <w:top w:val="nil"/>
              <w:bottom w:val="nil"/>
            </w:tcBorders>
          </w:tcPr>
          <w:p>
            <w:pPr>
              <w:pStyle w:val="TableParagraph"/>
              <w:spacing w:line="194" w:lineRule="exact" w:before="16"/>
              <w:ind w:right="94"/>
              <w:rPr>
                <w:sz w:val="15"/>
              </w:rPr>
            </w:pPr>
            <w:r>
              <w:rPr>
                <w:w w:val="100"/>
                <w:sz w:val="15"/>
              </w:rPr>
              <w:t>2</w:t>
            </w:r>
          </w:p>
        </w:tc>
        <w:tc>
          <w:tcPr>
            <w:tcW w:w="903" w:type="dxa"/>
            <w:tcBorders>
              <w:top w:val="nil"/>
              <w:bottom w:val="nil"/>
            </w:tcBorders>
          </w:tcPr>
          <w:p>
            <w:pPr>
              <w:pStyle w:val="TableParagraph"/>
              <w:spacing w:line="194" w:lineRule="exact" w:before="16"/>
              <w:ind w:right="93"/>
              <w:rPr>
                <w:sz w:val="15"/>
              </w:rPr>
            </w:pPr>
            <w:r>
              <w:rPr>
                <w:w w:val="100"/>
                <w:sz w:val="15"/>
              </w:rPr>
              <w:t>1</w:t>
            </w:r>
          </w:p>
        </w:tc>
        <w:tc>
          <w:tcPr>
            <w:tcW w:w="903" w:type="dxa"/>
            <w:tcBorders>
              <w:top w:val="nil"/>
              <w:bottom w:val="nil"/>
            </w:tcBorders>
          </w:tcPr>
          <w:p>
            <w:pPr>
              <w:pStyle w:val="TableParagraph"/>
              <w:spacing w:line="194" w:lineRule="exact" w:before="16"/>
              <w:ind w:right="94"/>
              <w:rPr>
                <w:sz w:val="15"/>
              </w:rPr>
            </w:pPr>
            <w:r>
              <w:rPr>
                <w:w w:val="100"/>
                <w:sz w:val="15"/>
              </w:rPr>
              <w:t>1</w:t>
            </w:r>
          </w:p>
        </w:tc>
        <w:tc>
          <w:tcPr>
            <w:tcW w:w="903" w:type="dxa"/>
            <w:tcBorders>
              <w:top w:val="nil"/>
              <w:bottom w:val="nil"/>
            </w:tcBorders>
          </w:tcPr>
          <w:p>
            <w:pPr>
              <w:pStyle w:val="TableParagraph"/>
              <w:spacing w:line="194" w:lineRule="exact" w:before="16"/>
              <w:ind w:right="93"/>
              <w:rPr>
                <w:sz w:val="15"/>
              </w:rPr>
            </w:pPr>
            <w:r>
              <w:rPr>
                <w:w w:val="167"/>
                <w:sz w:val="15"/>
              </w:rPr>
              <w:t>-</w:t>
            </w:r>
          </w:p>
        </w:tc>
        <w:tc>
          <w:tcPr>
            <w:tcW w:w="902" w:type="dxa"/>
            <w:tcBorders>
              <w:top w:val="nil"/>
              <w:bottom w:val="nil"/>
            </w:tcBorders>
          </w:tcPr>
          <w:p>
            <w:pPr>
              <w:pStyle w:val="TableParagraph"/>
              <w:spacing w:line="194" w:lineRule="exact" w:before="16"/>
              <w:ind w:right="92"/>
              <w:rPr>
                <w:sz w:val="15"/>
              </w:rPr>
            </w:pPr>
            <w:r>
              <w:rPr>
                <w:w w:val="167"/>
                <w:sz w:val="15"/>
              </w:rPr>
              <w:t>-</w:t>
            </w:r>
          </w:p>
        </w:tc>
        <w:tc>
          <w:tcPr>
            <w:tcW w:w="903" w:type="dxa"/>
            <w:tcBorders>
              <w:top w:val="nil"/>
              <w:bottom w:val="nil"/>
            </w:tcBorders>
          </w:tcPr>
          <w:p>
            <w:pPr>
              <w:pStyle w:val="TableParagraph"/>
              <w:spacing w:line="194" w:lineRule="exact" w:before="16"/>
              <w:ind w:right="91"/>
              <w:rPr>
                <w:sz w:val="15"/>
              </w:rPr>
            </w:pPr>
            <w:r>
              <w:rPr>
                <w:w w:val="167"/>
                <w:sz w:val="15"/>
              </w:rPr>
              <w:t>-</w:t>
            </w:r>
          </w:p>
        </w:tc>
        <w:tc>
          <w:tcPr>
            <w:tcW w:w="1241" w:type="dxa"/>
            <w:tcBorders>
              <w:top w:val="nil"/>
              <w:bottom w:val="nil"/>
            </w:tcBorders>
          </w:tcPr>
          <w:p>
            <w:pPr>
              <w:pStyle w:val="TableParagraph"/>
              <w:spacing w:line="194" w:lineRule="exact" w:before="16"/>
              <w:ind w:right="91"/>
              <w:rPr>
                <w:sz w:val="15"/>
              </w:rPr>
            </w:pPr>
            <w:r>
              <w:rPr>
                <w:w w:val="100"/>
                <w:sz w:val="15"/>
              </w:rPr>
              <w:t>3</w:t>
            </w:r>
          </w:p>
        </w:tc>
        <w:tc>
          <w:tcPr>
            <w:tcW w:w="1240" w:type="dxa"/>
            <w:tcBorders>
              <w:top w:val="nil"/>
              <w:bottom w:val="nil"/>
            </w:tcBorders>
          </w:tcPr>
          <w:p>
            <w:pPr>
              <w:pStyle w:val="TableParagraph"/>
              <w:spacing w:line="194" w:lineRule="exact" w:before="16"/>
              <w:ind w:right="89"/>
              <w:rPr>
                <w:sz w:val="15"/>
              </w:rPr>
            </w:pPr>
            <w:r>
              <w:rPr>
                <w:sz w:val="15"/>
              </w:rPr>
              <w:t>218</w:t>
            </w:r>
          </w:p>
        </w:tc>
      </w:tr>
      <w:tr>
        <w:trPr>
          <w:trHeight w:val="229" w:hRule="atLeast"/>
        </w:trPr>
        <w:tc>
          <w:tcPr>
            <w:tcW w:w="1291" w:type="dxa"/>
            <w:tcBorders>
              <w:top w:val="nil"/>
              <w:bottom w:val="nil"/>
            </w:tcBorders>
          </w:tcPr>
          <w:p>
            <w:pPr>
              <w:pStyle w:val="TableParagraph"/>
              <w:tabs>
                <w:tab w:pos="388" w:val="left" w:leader="none"/>
                <w:tab w:pos="775" w:val="left" w:leader="none"/>
              </w:tabs>
              <w:spacing w:line="195" w:lineRule="exact" w:before="15"/>
              <w:ind w:right="1"/>
              <w:rPr>
                <w:sz w:val="15"/>
              </w:rPr>
            </w:pPr>
            <w:r>
              <w:rPr>
                <w:w w:val="110"/>
                <w:sz w:val="15"/>
              </w:rPr>
              <w:t>田</w:t>
              <w:tab/>
              <w:t>子</w:t>
              <w:tab/>
              <w:t>町</w:t>
            </w:r>
          </w:p>
        </w:tc>
        <w:tc>
          <w:tcPr>
            <w:tcW w:w="1232" w:type="dxa"/>
            <w:tcBorders>
              <w:top w:val="nil"/>
              <w:bottom w:val="nil"/>
            </w:tcBorders>
          </w:tcPr>
          <w:p>
            <w:pPr>
              <w:pStyle w:val="TableParagraph"/>
              <w:spacing w:line="195" w:lineRule="exact" w:before="15"/>
              <w:ind w:right="94"/>
              <w:rPr>
                <w:sz w:val="15"/>
              </w:rPr>
            </w:pPr>
            <w:r>
              <w:rPr>
                <w:w w:val="100"/>
                <w:sz w:val="15"/>
              </w:rPr>
              <w:t>2</w:t>
            </w:r>
          </w:p>
        </w:tc>
        <w:tc>
          <w:tcPr>
            <w:tcW w:w="903" w:type="dxa"/>
            <w:tcBorders>
              <w:top w:val="nil"/>
              <w:bottom w:val="nil"/>
            </w:tcBorders>
          </w:tcPr>
          <w:p>
            <w:pPr>
              <w:pStyle w:val="TableParagraph"/>
              <w:spacing w:line="195" w:lineRule="exact" w:before="15"/>
              <w:ind w:right="93"/>
              <w:rPr>
                <w:sz w:val="15"/>
              </w:rPr>
            </w:pPr>
            <w:r>
              <w:rPr>
                <w:w w:val="100"/>
                <w:sz w:val="15"/>
              </w:rPr>
              <w:t>1</w:t>
            </w:r>
          </w:p>
        </w:tc>
        <w:tc>
          <w:tcPr>
            <w:tcW w:w="903" w:type="dxa"/>
            <w:tcBorders>
              <w:top w:val="nil"/>
              <w:bottom w:val="nil"/>
            </w:tcBorders>
          </w:tcPr>
          <w:p>
            <w:pPr>
              <w:pStyle w:val="TableParagraph"/>
              <w:spacing w:line="195" w:lineRule="exact" w:before="15"/>
              <w:ind w:right="94"/>
              <w:rPr>
                <w:sz w:val="15"/>
              </w:rPr>
            </w:pPr>
            <w:r>
              <w:rPr>
                <w:w w:val="167"/>
                <w:sz w:val="15"/>
              </w:rPr>
              <w:t>-</w:t>
            </w:r>
          </w:p>
        </w:tc>
        <w:tc>
          <w:tcPr>
            <w:tcW w:w="903" w:type="dxa"/>
            <w:tcBorders>
              <w:top w:val="nil"/>
              <w:bottom w:val="nil"/>
            </w:tcBorders>
          </w:tcPr>
          <w:p>
            <w:pPr>
              <w:pStyle w:val="TableParagraph"/>
              <w:spacing w:line="195" w:lineRule="exact" w:before="15"/>
              <w:ind w:right="93"/>
              <w:rPr>
                <w:sz w:val="15"/>
              </w:rPr>
            </w:pPr>
            <w:r>
              <w:rPr>
                <w:w w:val="167"/>
                <w:sz w:val="15"/>
              </w:rPr>
              <w:t>-</w:t>
            </w:r>
          </w:p>
        </w:tc>
        <w:tc>
          <w:tcPr>
            <w:tcW w:w="902" w:type="dxa"/>
            <w:tcBorders>
              <w:top w:val="nil"/>
              <w:bottom w:val="nil"/>
            </w:tcBorders>
          </w:tcPr>
          <w:p>
            <w:pPr>
              <w:pStyle w:val="TableParagraph"/>
              <w:spacing w:line="195" w:lineRule="exact" w:before="15"/>
              <w:ind w:right="92"/>
              <w:rPr>
                <w:sz w:val="15"/>
              </w:rPr>
            </w:pPr>
            <w:r>
              <w:rPr>
                <w:w w:val="100"/>
                <w:sz w:val="15"/>
              </w:rPr>
              <w:t>1</w:t>
            </w:r>
          </w:p>
        </w:tc>
        <w:tc>
          <w:tcPr>
            <w:tcW w:w="903" w:type="dxa"/>
            <w:tcBorders>
              <w:top w:val="nil"/>
              <w:bottom w:val="nil"/>
            </w:tcBorders>
          </w:tcPr>
          <w:p>
            <w:pPr>
              <w:pStyle w:val="TableParagraph"/>
              <w:spacing w:line="195" w:lineRule="exact" w:before="15"/>
              <w:ind w:right="91"/>
              <w:rPr>
                <w:sz w:val="15"/>
              </w:rPr>
            </w:pPr>
            <w:r>
              <w:rPr>
                <w:w w:val="167"/>
                <w:sz w:val="15"/>
              </w:rPr>
              <w:t>-</w:t>
            </w:r>
          </w:p>
        </w:tc>
        <w:tc>
          <w:tcPr>
            <w:tcW w:w="1241" w:type="dxa"/>
            <w:tcBorders>
              <w:top w:val="nil"/>
              <w:bottom w:val="nil"/>
            </w:tcBorders>
          </w:tcPr>
          <w:p>
            <w:pPr>
              <w:pStyle w:val="TableParagraph"/>
              <w:spacing w:line="195" w:lineRule="exact" w:before="15"/>
              <w:ind w:right="91"/>
              <w:rPr>
                <w:sz w:val="15"/>
              </w:rPr>
            </w:pPr>
            <w:r>
              <w:rPr>
                <w:w w:val="100"/>
                <w:sz w:val="15"/>
              </w:rPr>
              <w:t>1</w:t>
            </w:r>
          </w:p>
        </w:tc>
        <w:tc>
          <w:tcPr>
            <w:tcW w:w="1240" w:type="dxa"/>
            <w:tcBorders>
              <w:top w:val="nil"/>
              <w:bottom w:val="nil"/>
            </w:tcBorders>
          </w:tcPr>
          <w:p>
            <w:pPr>
              <w:pStyle w:val="TableParagraph"/>
              <w:spacing w:line="195" w:lineRule="exact" w:before="15"/>
              <w:ind w:right="89"/>
              <w:rPr>
                <w:sz w:val="15"/>
              </w:rPr>
            </w:pPr>
            <w:r>
              <w:rPr>
                <w:sz w:val="15"/>
              </w:rPr>
              <w:t>83</w:t>
            </w:r>
          </w:p>
        </w:tc>
      </w:tr>
      <w:tr>
        <w:trPr>
          <w:trHeight w:val="229" w:hRule="atLeast"/>
        </w:trPr>
        <w:tc>
          <w:tcPr>
            <w:tcW w:w="1291" w:type="dxa"/>
            <w:tcBorders>
              <w:top w:val="nil"/>
              <w:bottom w:val="nil"/>
            </w:tcBorders>
          </w:tcPr>
          <w:p>
            <w:pPr>
              <w:pStyle w:val="TableParagraph"/>
              <w:tabs>
                <w:tab w:pos="388" w:val="left" w:leader="none"/>
                <w:tab w:pos="775" w:val="left" w:leader="none"/>
              </w:tabs>
              <w:spacing w:line="194" w:lineRule="exact" w:before="16"/>
              <w:ind w:right="1"/>
              <w:rPr>
                <w:sz w:val="15"/>
              </w:rPr>
            </w:pPr>
            <w:r>
              <w:rPr>
                <w:w w:val="110"/>
                <w:sz w:val="15"/>
              </w:rPr>
              <w:t>南</w:t>
              <w:tab/>
              <w:t>部</w:t>
              <w:tab/>
              <w:t>町</w:t>
            </w:r>
          </w:p>
        </w:tc>
        <w:tc>
          <w:tcPr>
            <w:tcW w:w="1232" w:type="dxa"/>
            <w:tcBorders>
              <w:top w:val="nil"/>
              <w:bottom w:val="nil"/>
            </w:tcBorders>
          </w:tcPr>
          <w:p>
            <w:pPr>
              <w:pStyle w:val="TableParagraph"/>
              <w:spacing w:line="194" w:lineRule="exact" w:before="16"/>
              <w:ind w:right="94"/>
              <w:rPr>
                <w:sz w:val="15"/>
              </w:rPr>
            </w:pPr>
            <w:r>
              <w:rPr>
                <w:w w:val="100"/>
                <w:sz w:val="15"/>
              </w:rPr>
              <w:t>5</w:t>
            </w:r>
          </w:p>
        </w:tc>
        <w:tc>
          <w:tcPr>
            <w:tcW w:w="903" w:type="dxa"/>
            <w:tcBorders>
              <w:top w:val="nil"/>
              <w:bottom w:val="nil"/>
            </w:tcBorders>
          </w:tcPr>
          <w:p>
            <w:pPr>
              <w:pStyle w:val="TableParagraph"/>
              <w:spacing w:line="194" w:lineRule="exact" w:before="16"/>
              <w:ind w:right="93"/>
              <w:rPr>
                <w:sz w:val="15"/>
              </w:rPr>
            </w:pPr>
            <w:r>
              <w:rPr>
                <w:w w:val="167"/>
                <w:sz w:val="15"/>
              </w:rPr>
              <w:t>-</w:t>
            </w:r>
          </w:p>
        </w:tc>
        <w:tc>
          <w:tcPr>
            <w:tcW w:w="903" w:type="dxa"/>
            <w:tcBorders>
              <w:top w:val="nil"/>
              <w:bottom w:val="nil"/>
            </w:tcBorders>
          </w:tcPr>
          <w:p>
            <w:pPr>
              <w:pStyle w:val="TableParagraph"/>
              <w:spacing w:line="194" w:lineRule="exact" w:before="16"/>
              <w:ind w:right="94"/>
              <w:rPr>
                <w:sz w:val="15"/>
              </w:rPr>
            </w:pPr>
            <w:r>
              <w:rPr>
                <w:w w:val="167"/>
                <w:sz w:val="15"/>
              </w:rPr>
              <w:t>-</w:t>
            </w:r>
          </w:p>
        </w:tc>
        <w:tc>
          <w:tcPr>
            <w:tcW w:w="903" w:type="dxa"/>
            <w:tcBorders>
              <w:top w:val="nil"/>
              <w:bottom w:val="nil"/>
            </w:tcBorders>
          </w:tcPr>
          <w:p>
            <w:pPr>
              <w:pStyle w:val="TableParagraph"/>
              <w:spacing w:line="194" w:lineRule="exact" w:before="16"/>
              <w:ind w:right="93"/>
              <w:rPr>
                <w:sz w:val="15"/>
              </w:rPr>
            </w:pPr>
            <w:r>
              <w:rPr>
                <w:w w:val="167"/>
                <w:sz w:val="15"/>
              </w:rPr>
              <w:t>-</w:t>
            </w:r>
          </w:p>
        </w:tc>
        <w:tc>
          <w:tcPr>
            <w:tcW w:w="902" w:type="dxa"/>
            <w:tcBorders>
              <w:top w:val="nil"/>
              <w:bottom w:val="nil"/>
            </w:tcBorders>
          </w:tcPr>
          <w:p>
            <w:pPr>
              <w:pStyle w:val="TableParagraph"/>
              <w:spacing w:line="194" w:lineRule="exact" w:before="16"/>
              <w:ind w:right="92"/>
              <w:rPr>
                <w:sz w:val="15"/>
              </w:rPr>
            </w:pPr>
            <w:r>
              <w:rPr>
                <w:w w:val="167"/>
                <w:sz w:val="15"/>
              </w:rPr>
              <w:t>-</w:t>
            </w:r>
          </w:p>
        </w:tc>
        <w:tc>
          <w:tcPr>
            <w:tcW w:w="903" w:type="dxa"/>
            <w:tcBorders>
              <w:top w:val="nil"/>
              <w:bottom w:val="nil"/>
            </w:tcBorders>
          </w:tcPr>
          <w:p>
            <w:pPr>
              <w:pStyle w:val="TableParagraph"/>
              <w:spacing w:line="194" w:lineRule="exact" w:before="16"/>
              <w:ind w:right="91"/>
              <w:rPr>
                <w:sz w:val="15"/>
              </w:rPr>
            </w:pPr>
            <w:r>
              <w:rPr>
                <w:w w:val="167"/>
                <w:sz w:val="15"/>
              </w:rPr>
              <w:t>-</w:t>
            </w:r>
          </w:p>
        </w:tc>
        <w:tc>
          <w:tcPr>
            <w:tcW w:w="1241" w:type="dxa"/>
            <w:tcBorders>
              <w:top w:val="nil"/>
              <w:bottom w:val="nil"/>
            </w:tcBorders>
          </w:tcPr>
          <w:p>
            <w:pPr>
              <w:pStyle w:val="TableParagraph"/>
              <w:spacing w:line="194" w:lineRule="exact" w:before="16"/>
              <w:ind w:right="91"/>
              <w:rPr>
                <w:sz w:val="15"/>
              </w:rPr>
            </w:pPr>
            <w:r>
              <w:rPr>
                <w:w w:val="167"/>
                <w:sz w:val="15"/>
              </w:rPr>
              <w:t>-</w:t>
            </w:r>
          </w:p>
        </w:tc>
        <w:tc>
          <w:tcPr>
            <w:tcW w:w="1240" w:type="dxa"/>
            <w:tcBorders>
              <w:top w:val="nil"/>
              <w:bottom w:val="nil"/>
            </w:tcBorders>
          </w:tcPr>
          <w:p>
            <w:pPr>
              <w:pStyle w:val="TableParagraph"/>
              <w:spacing w:line="194" w:lineRule="exact" w:before="16"/>
              <w:ind w:right="89"/>
              <w:rPr>
                <w:sz w:val="15"/>
              </w:rPr>
            </w:pPr>
            <w:r>
              <w:rPr>
                <w:sz w:val="15"/>
              </w:rPr>
              <w:t>228</w:t>
            </w:r>
          </w:p>
        </w:tc>
      </w:tr>
      <w:tr>
        <w:trPr>
          <w:trHeight w:val="229" w:hRule="atLeast"/>
        </w:trPr>
        <w:tc>
          <w:tcPr>
            <w:tcW w:w="1291" w:type="dxa"/>
            <w:tcBorders>
              <w:top w:val="nil"/>
              <w:bottom w:val="nil"/>
            </w:tcBorders>
          </w:tcPr>
          <w:p>
            <w:pPr>
              <w:pStyle w:val="TableParagraph"/>
              <w:tabs>
                <w:tab w:pos="388" w:val="left" w:leader="none"/>
                <w:tab w:pos="775" w:val="left" w:leader="none"/>
              </w:tabs>
              <w:spacing w:line="195" w:lineRule="exact" w:before="15"/>
              <w:ind w:right="1"/>
              <w:rPr>
                <w:sz w:val="15"/>
              </w:rPr>
            </w:pPr>
            <w:r>
              <w:rPr>
                <w:w w:val="110"/>
                <w:sz w:val="15"/>
              </w:rPr>
              <w:t>階</w:t>
              <w:tab/>
              <w:t>上</w:t>
              <w:tab/>
              <w:t>町</w:t>
            </w:r>
          </w:p>
        </w:tc>
        <w:tc>
          <w:tcPr>
            <w:tcW w:w="1232" w:type="dxa"/>
            <w:tcBorders>
              <w:top w:val="nil"/>
              <w:bottom w:val="nil"/>
            </w:tcBorders>
          </w:tcPr>
          <w:p>
            <w:pPr>
              <w:pStyle w:val="TableParagraph"/>
              <w:spacing w:line="195" w:lineRule="exact" w:before="15"/>
              <w:ind w:right="94"/>
              <w:rPr>
                <w:sz w:val="15"/>
              </w:rPr>
            </w:pPr>
            <w:r>
              <w:rPr>
                <w:sz w:val="15"/>
              </w:rPr>
              <w:t>14</w:t>
            </w:r>
          </w:p>
        </w:tc>
        <w:tc>
          <w:tcPr>
            <w:tcW w:w="903" w:type="dxa"/>
            <w:tcBorders>
              <w:top w:val="nil"/>
              <w:bottom w:val="nil"/>
            </w:tcBorders>
          </w:tcPr>
          <w:p>
            <w:pPr>
              <w:pStyle w:val="TableParagraph"/>
              <w:spacing w:line="195" w:lineRule="exact" w:before="15"/>
              <w:ind w:right="93"/>
              <w:rPr>
                <w:sz w:val="15"/>
              </w:rPr>
            </w:pPr>
            <w:r>
              <w:rPr>
                <w:w w:val="167"/>
                <w:sz w:val="15"/>
              </w:rPr>
              <w:t>-</w:t>
            </w:r>
          </w:p>
        </w:tc>
        <w:tc>
          <w:tcPr>
            <w:tcW w:w="903" w:type="dxa"/>
            <w:tcBorders>
              <w:top w:val="nil"/>
              <w:bottom w:val="nil"/>
            </w:tcBorders>
          </w:tcPr>
          <w:p>
            <w:pPr>
              <w:pStyle w:val="TableParagraph"/>
              <w:spacing w:line="195" w:lineRule="exact" w:before="15"/>
              <w:ind w:right="94"/>
              <w:rPr>
                <w:sz w:val="15"/>
              </w:rPr>
            </w:pPr>
            <w:r>
              <w:rPr>
                <w:w w:val="167"/>
                <w:sz w:val="15"/>
              </w:rPr>
              <w:t>-</w:t>
            </w:r>
          </w:p>
        </w:tc>
        <w:tc>
          <w:tcPr>
            <w:tcW w:w="903" w:type="dxa"/>
            <w:tcBorders>
              <w:top w:val="nil"/>
              <w:bottom w:val="nil"/>
            </w:tcBorders>
          </w:tcPr>
          <w:p>
            <w:pPr>
              <w:pStyle w:val="TableParagraph"/>
              <w:spacing w:line="195" w:lineRule="exact" w:before="15"/>
              <w:ind w:right="93"/>
              <w:rPr>
                <w:sz w:val="15"/>
              </w:rPr>
            </w:pPr>
            <w:r>
              <w:rPr>
                <w:w w:val="167"/>
                <w:sz w:val="15"/>
              </w:rPr>
              <w:t>-</w:t>
            </w:r>
          </w:p>
        </w:tc>
        <w:tc>
          <w:tcPr>
            <w:tcW w:w="902" w:type="dxa"/>
            <w:tcBorders>
              <w:top w:val="nil"/>
              <w:bottom w:val="nil"/>
            </w:tcBorders>
          </w:tcPr>
          <w:p>
            <w:pPr>
              <w:pStyle w:val="TableParagraph"/>
              <w:spacing w:line="195" w:lineRule="exact" w:before="15"/>
              <w:ind w:right="92"/>
              <w:rPr>
                <w:sz w:val="15"/>
              </w:rPr>
            </w:pPr>
            <w:r>
              <w:rPr>
                <w:w w:val="167"/>
                <w:sz w:val="15"/>
              </w:rPr>
              <w:t>-</w:t>
            </w:r>
          </w:p>
        </w:tc>
        <w:tc>
          <w:tcPr>
            <w:tcW w:w="903" w:type="dxa"/>
            <w:tcBorders>
              <w:top w:val="nil"/>
              <w:bottom w:val="nil"/>
            </w:tcBorders>
          </w:tcPr>
          <w:p>
            <w:pPr>
              <w:pStyle w:val="TableParagraph"/>
              <w:spacing w:line="195" w:lineRule="exact" w:before="15"/>
              <w:ind w:right="91"/>
              <w:rPr>
                <w:sz w:val="15"/>
              </w:rPr>
            </w:pPr>
            <w:r>
              <w:rPr>
                <w:w w:val="167"/>
                <w:sz w:val="15"/>
              </w:rPr>
              <w:t>-</w:t>
            </w:r>
          </w:p>
        </w:tc>
        <w:tc>
          <w:tcPr>
            <w:tcW w:w="1241" w:type="dxa"/>
            <w:tcBorders>
              <w:top w:val="nil"/>
              <w:bottom w:val="nil"/>
            </w:tcBorders>
          </w:tcPr>
          <w:p>
            <w:pPr>
              <w:pStyle w:val="TableParagraph"/>
              <w:spacing w:line="195" w:lineRule="exact" w:before="15"/>
              <w:ind w:right="91"/>
              <w:rPr>
                <w:sz w:val="15"/>
              </w:rPr>
            </w:pPr>
            <w:r>
              <w:rPr>
                <w:w w:val="100"/>
                <w:sz w:val="15"/>
              </w:rPr>
              <w:t>3</w:t>
            </w:r>
          </w:p>
        </w:tc>
        <w:tc>
          <w:tcPr>
            <w:tcW w:w="1240" w:type="dxa"/>
            <w:tcBorders>
              <w:top w:val="nil"/>
              <w:bottom w:val="nil"/>
            </w:tcBorders>
          </w:tcPr>
          <w:p>
            <w:pPr>
              <w:pStyle w:val="TableParagraph"/>
              <w:spacing w:line="195" w:lineRule="exact" w:before="15"/>
              <w:ind w:right="89"/>
              <w:rPr>
                <w:sz w:val="15"/>
              </w:rPr>
            </w:pPr>
            <w:r>
              <w:rPr>
                <w:sz w:val="15"/>
              </w:rPr>
              <w:t>189</w:t>
            </w:r>
          </w:p>
        </w:tc>
      </w:tr>
      <w:tr>
        <w:trPr>
          <w:trHeight w:val="227" w:hRule="atLeast"/>
        </w:trPr>
        <w:tc>
          <w:tcPr>
            <w:tcW w:w="1291" w:type="dxa"/>
            <w:tcBorders>
              <w:top w:val="nil"/>
            </w:tcBorders>
          </w:tcPr>
          <w:p>
            <w:pPr>
              <w:pStyle w:val="TableParagraph"/>
              <w:tabs>
                <w:tab w:pos="388" w:val="left" w:leader="none"/>
                <w:tab w:pos="775" w:val="left" w:leader="none"/>
              </w:tabs>
              <w:spacing w:line="192" w:lineRule="exact" w:before="16"/>
              <w:ind w:right="1"/>
              <w:rPr>
                <w:sz w:val="15"/>
              </w:rPr>
            </w:pPr>
            <w:r>
              <w:rPr>
                <w:w w:val="110"/>
                <w:sz w:val="15"/>
              </w:rPr>
              <w:t>新</w:t>
              <w:tab/>
              <w:t>郷</w:t>
              <w:tab/>
              <w:t>村</w:t>
            </w:r>
          </w:p>
        </w:tc>
        <w:tc>
          <w:tcPr>
            <w:tcW w:w="1232" w:type="dxa"/>
            <w:tcBorders>
              <w:top w:val="nil"/>
            </w:tcBorders>
          </w:tcPr>
          <w:p>
            <w:pPr>
              <w:pStyle w:val="TableParagraph"/>
              <w:spacing w:line="192" w:lineRule="exact" w:before="16"/>
              <w:ind w:right="94"/>
              <w:rPr>
                <w:sz w:val="15"/>
              </w:rPr>
            </w:pPr>
            <w:r>
              <w:rPr>
                <w:w w:val="100"/>
                <w:sz w:val="15"/>
              </w:rPr>
              <w:t>1</w:t>
            </w:r>
          </w:p>
        </w:tc>
        <w:tc>
          <w:tcPr>
            <w:tcW w:w="903" w:type="dxa"/>
            <w:tcBorders>
              <w:top w:val="nil"/>
            </w:tcBorders>
          </w:tcPr>
          <w:p>
            <w:pPr>
              <w:pStyle w:val="TableParagraph"/>
              <w:spacing w:line="192" w:lineRule="exact" w:before="16"/>
              <w:ind w:right="93"/>
              <w:rPr>
                <w:sz w:val="15"/>
              </w:rPr>
            </w:pPr>
            <w:r>
              <w:rPr>
                <w:w w:val="167"/>
                <w:sz w:val="15"/>
              </w:rPr>
              <w:t>-</w:t>
            </w:r>
          </w:p>
        </w:tc>
        <w:tc>
          <w:tcPr>
            <w:tcW w:w="903" w:type="dxa"/>
            <w:tcBorders>
              <w:top w:val="nil"/>
            </w:tcBorders>
          </w:tcPr>
          <w:p>
            <w:pPr>
              <w:pStyle w:val="TableParagraph"/>
              <w:spacing w:line="192" w:lineRule="exact" w:before="16"/>
              <w:ind w:right="94"/>
              <w:rPr>
                <w:sz w:val="15"/>
              </w:rPr>
            </w:pPr>
            <w:r>
              <w:rPr>
                <w:w w:val="167"/>
                <w:sz w:val="15"/>
              </w:rPr>
              <w:t>-</w:t>
            </w:r>
          </w:p>
        </w:tc>
        <w:tc>
          <w:tcPr>
            <w:tcW w:w="903" w:type="dxa"/>
            <w:tcBorders>
              <w:top w:val="nil"/>
            </w:tcBorders>
          </w:tcPr>
          <w:p>
            <w:pPr>
              <w:pStyle w:val="TableParagraph"/>
              <w:spacing w:line="192" w:lineRule="exact" w:before="16"/>
              <w:ind w:right="93"/>
              <w:rPr>
                <w:sz w:val="15"/>
              </w:rPr>
            </w:pPr>
            <w:r>
              <w:rPr>
                <w:w w:val="167"/>
                <w:sz w:val="15"/>
              </w:rPr>
              <w:t>-</w:t>
            </w:r>
          </w:p>
        </w:tc>
        <w:tc>
          <w:tcPr>
            <w:tcW w:w="902" w:type="dxa"/>
            <w:tcBorders>
              <w:top w:val="nil"/>
            </w:tcBorders>
          </w:tcPr>
          <w:p>
            <w:pPr>
              <w:pStyle w:val="TableParagraph"/>
              <w:spacing w:line="192" w:lineRule="exact" w:before="16"/>
              <w:ind w:right="92"/>
              <w:rPr>
                <w:sz w:val="15"/>
              </w:rPr>
            </w:pPr>
            <w:r>
              <w:rPr>
                <w:w w:val="167"/>
                <w:sz w:val="15"/>
              </w:rPr>
              <w:t>-</w:t>
            </w:r>
          </w:p>
        </w:tc>
        <w:tc>
          <w:tcPr>
            <w:tcW w:w="903" w:type="dxa"/>
            <w:tcBorders>
              <w:top w:val="nil"/>
            </w:tcBorders>
          </w:tcPr>
          <w:p>
            <w:pPr>
              <w:pStyle w:val="TableParagraph"/>
              <w:spacing w:line="192" w:lineRule="exact" w:before="16"/>
              <w:ind w:right="91"/>
              <w:rPr>
                <w:sz w:val="15"/>
              </w:rPr>
            </w:pPr>
            <w:r>
              <w:rPr>
                <w:w w:val="167"/>
                <w:sz w:val="15"/>
              </w:rPr>
              <w:t>-</w:t>
            </w:r>
          </w:p>
        </w:tc>
        <w:tc>
          <w:tcPr>
            <w:tcW w:w="1241" w:type="dxa"/>
            <w:tcBorders>
              <w:top w:val="nil"/>
            </w:tcBorders>
          </w:tcPr>
          <w:p>
            <w:pPr>
              <w:pStyle w:val="TableParagraph"/>
              <w:spacing w:line="192" w:lineRule="exact" w:before="16"/>
              <w:ind w:right="91"/>
              <w:rPr>
                <w:sz w:val="15"/>
              </w:rPr>
            </w:pPr>
            <w:r>
              <w:rPr>
                <w:w w:val="167"/>
                <w:sz w:val="15"/>
              </w:rPr>
              <w:t>-</w:t>
            </w:r>
          </w:p>
        </w:tc>
        <w:tc>
          <w:tcPr>
            <w:tcW w:w="1240" w:type="dxa"/>
            <w:tcBorders>
              <w:top w:val="nil"/>
            </w:tcBorders>
          </w:tcPr>
          <w:p>
            <w:pPr>
              <w:pStyle w:val="TableParagraph"/>
              <w:spacing w:line="192" w:lineRule="exact" w:before="16"/>
              <w:ind w:right="89"/>
              <w:rPr>
                <w:sz w:val="15"/>
              </w:rPr>
            </w:pPr>
            <w:r>
              <w:rPr>
                <w:sz w:val="15"/>
              </w:rPr>
              <w:t>32</w:t>
            </w:r>
          </w:p>
        </w:tc>
      </w:tr>
    </w:tbl>
    <w:p>
      <w:pPr>
        <w:spacing w:before="5"/>
        <w:ind w:left="419" w:right="0" w:firstLine="0"/>
        <w:jc w:val="left"/>
        <w:rPr>
          <w:sz w:val="15"/>
        </w:rPr>
      </w:pPr>
      <w:r>
        <w:rPr>
          <w:w w:val="110"/>
          <w:sz w:val="15"/>
        </w:rPr>
        <w:t>注：（ ）内は青森市から私立分を、弘前市から国立分を、八戸市から組合立分を抜き出した数値</w:t>
      </w:r>
    </w:p>
    <w:p>
      <w:pPr>
        <w:spacing w:after="0"/>
        <w:jc w:val="left"/>
        <w:rPr>
          <w:sz w:val="15"/>
        </w:rPr>
        <w:sectPr>
          <w:pgSz w:w="11900" w:h="16840"/>
          <w:pgMar w:header="0" w:footer="810" w:top="760" w:bottom="1000" w:left="780" w:right="0"/>
        </w:sectPr>
      </w:pPr>
    </w:p>
    <w:p>
      <w:pPr>
        <w:tabs>
          <w:tab w:pos="9323" w:val="left" w:leader="none"/>
          <w:tab w:pos="9773" w:val="left" w:leader="none"/>
        </w:tabs>
        <w:spacing w:line="232" w:lineRule="auto" w:before="84"/>
        <w:ind w:left="8912" w:right="1125" w:hanging="39"/>
        <w:jc w:val="right"/>
        <w:rPr>
          <w:sz w:val="18"/>
        </w:rPr>
      </w:pPr>
      <w:r>
        <w:rPr>
          <w:sz w:val="18"/>
        </w:rPr>
        <w:t>中</w:t>
        <w:tab/>
        <w:t>学</w:t>
        <w:tab/>
        <w:t>校卒業後の状</w:t>
      </w:r>
      <w:r>
        <w:rPr>
          <w:spacing w:val="-17"/>
          <w:sz w:val="18"/>
        </w:rPr>
        <w:t>況</w:t>
      </w:r>
    </w:p>
    <w:p>
      <w:pPr>
        <w:pStyle w:val="BodyText"/>
        <w:spacing w:before="6"/>
        <w:rPr>
          <w:sz w:val="12"/>
        </w:rPr>
      </w:pPr>
    </w:p>
    <w:p>
      <w:pPr>
        <w:spacing w:before="103" w:after="13"/>
        <w:ind w:left="0" w:right="2293" w:firstLine="0"/>
        <w:jc w:val="right"/>
        <w:rPr>
          <w:sz w:val="15"/>
        </w:rPr>
      </w:pPr>
      <w:r>
        <w:rPr>
          <w:w w:val="110"/>
          <w:sz w:val="15"/>
        </w:rPr>
        <w:t>単位：人、％</w:t>
      </w:r>
    </w:p>
    <w:tbl>
      <w:tblPr>
        <w:tblW w:w="0" w:type="auto"/>
        <w:jc w:val="left"/>
        <w:tblInd w:w="40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058"/>
        <w:gridCol w:w="576"/>
        <w:gridCol w:w="481"/>
        <w:gridCol w:w="533"/>
        <w:gridCol w:w="524"/>
        <w:gridCol w:w="1056"/>
        <w:gridCol w:w="1057"/>
        <w:gridCol w:w="1057"/>
        <w:gridCol w:w="1056"/>
        <w:gridCol w:w="157"/>
        <w:gridCol w:w="899"/>
        <w:gridCol w:w="1056"/>
      </w:tblGrid>
      <w:tr>
        <w:trPr>
          <w:trHeight w:val="445" w:hRule="atLeast"/>
        </w:trPr>
        <w:tc>
          <w:tcPr>
            <w:tcW w:w="3172" w:type="dxa"/>
            <w:gridSpan w:val="5"/>
          </w:tcPr>
          <w:p>
            <w:pPr>
              <w:pStyle w:val="TableParagraph"/>
              <w:tabs>
                <w:tab w:pos="518" w:val="left" w:leader="none"/>
                <w:tab w:pos="1017" w:val="left" w:leader="none"/>
              </w:tabs>
              <w:spacing w:line="200" w:lineRule="exact"/>
              <w:ind w:left="18"/>
              <w:jc w:val="center"/>
              <w:rPr>
                <w:sz w:val="15"/>
              </w:rPr>
            </w:pPr>
            <w:r>
              <w:rPr>
                <w:w w:val="110"/>
                <w:sz w:val="15"/>
              </w:rPr>
              <w:t>就</w:t>
              <w:tab/>
              <w:t>職</w:t>
              <w:tab/>
              <w:t>者</w:t>
            </w:r>
          </w:p>
          <w:p>
            <w:pPr>
              <w:pStyle w:val="TableParagraph"/>
              <w:spacing w:line="196" w:lineRule="exact" w:before="29"/>
              <w:ind w:left="19"/>
              <w:jc w:val="center"/>
              <w:rPr>
                <w:sz w:val="15"/>
              </w:rPr>
            </w:pPr>
            <w:r>
              <w:rPr>
                <w:w w:val="110"/>
                <w:sz w:val="15"/>
              </w:rPr>
              <w:t>（就職進学者,就職入学者を含む）</w:t>
            </w:r>
          </w:p>
        </w:tc>
        <w:tc>
          <w:tcPr>
            <w:tcW w:w="3170" w:type="dxa"/>
            <w:gridSpan w:val="3"/>
          </w:tcPr>
          <w:p>
            <w:pPr>
              <w:pStyle w:val="TableParagraph"/>
              <w:spacing w:line="200" w:lineRule="exact"/>
              <w:ind w:left="909" w:right="885"/>
              <w:jc w:val="center"/>
              <w:rPr>
                <w:sz w:val="15"/>
              </w:rPr>
            </w:pPr>
            <w:r>
              <w:rPr>
                <w:w w:val="110"/>
                <w:sz w:val="15"/>
              </w:rPr>
              <w:t>高等学校等進学率</w:t>
            </w:r>
          </w:p>
          <w:p>
            <w:pPr>
              <w:pStyle w:val="TableParagraph"/>
              <w:spacing w:line="191" w:lineRule="exact" w:before="34"/>
              <w:ind w:left="909" w:right="881"/>
              <w:jc w:val="center"/>
              <w:rPr>
                <w:sz w:val="15"/>
              </w:rPr>
            </w:pPr>
            <w:r>
              <w:rPr>
                <w:w w:val="110"/>
                <w:sz w:val="15"/>
              </w:rPr>
              <w:t>（％）</w:t>
            </w:r>
          </w:p>
        </w:tc>
        <w:tc>
          <w:tcPr>
            <w:tcW w:w="1213" w:type="dxa"/>
            <w:gridSpan w:val="2"/>
            <w:tcBorders>
              <w:right w:val="nil"/>
            </w:tcBorders>
          </w:tcPr>
          <w:p>
            <w:pPr>
              <w:pStyle w:val="TableParagraph"/>
              <w:spacing w:line="200" w:lineRule="exact"/>
              <w:ind w:right="112"/>
              <w:rPr>
                <w:sz w:val="15"/>
              </w:rPr>
            </w:pPr>
            <w:r>
              <w:rPr>
                <w:w w:val="110"/>
                <w:sz w:val="15"/>
              </w:rPr>
              <w:t>就</w:t>
            </w:r>
          </w:p>
        </w:tc>
        <w:tc>
          <w:tcPr>
            <w:tcW w:w="1955" w:type="dxa"/>
            <w:gridSpan w:val="2"/>
            <w:tcBorders>
              <w:left w:val="nil"/>
            </w:tcBorders>
          </w:tcPr>
          <w:p>
            <w:pPr>
              <w:pStyle w:val="TableParagraph"/>
              <w:tabs>
                <w:tab w:pos="718" w:val="left" w:leader="none"/>
              </w:tabs>
              <w:spacing w:line="200" w:lineRule="exact"/>
              <w:ind w:left="220"/>
              <w:jc w:val="left"/>
              <w:rPr>
                <w:sz w:val="15"/>
              </w:rPr>
            </w:pPr>
            <w:r>
              <w:rPr>
                <w:w w:val="110"/>
                <w:sz w:val="15"/>
              </w:rPr>
              <w:t>職</w:t>
              <w:tab/>
              <w:t>率</w:t>
            </w:r>
          </w:p>
          <w:p>
            <w:pPr>
              <w:pStyle w:val="TableParagraph"/>
              <w:spacing w:line="191" w:lineRule="exact" w:before="34"/>
              <w:ind w:left="138"/>
              <w:jc w:val="left"/>
              <w:rPr>
                <w:sz w:val="15"/>
              </w:rPr>
            </w:pPr>
            <w:r>
              <w:rPr>
                <w:w w:val="110"/>
                <w:sz w:val="15"/>
              </w:rPr>
              <w:t>（％）</w:t>
            </w:r>
          </w:p>
        </w:tc>
      </w:tr>
      <w:tr>
        <w:trPr>
          <w:trHeight w:val="215" w:hRule="atLeast"/>
        </w:trPr>
        <w:tc>
          <w:tcPr>
            <w:tcW w:w="1058" w:type="dxa"/>
          </w:tcPr>
          <w:p>
            <w:pPr>
              <w:pStyle w:val="TableParagraph"/>
              <w:spacing w:line="191" w:lineRule="exact" w:before="4"/>
              <w:ind w:left="20"/>
              <w:jc w:val="center"/>
              <w:rPr>
                <w:sz w:val="15"/>
              </w:rPr>
            </w:pPr>
            <w:r>
              <w:rPr>
                <w:w w:val="110"/>
                <w:sz w:val="15"/>
              </w:rPr>
              <w:t>計</w:t>
            </w:r>
          </w:p>
        </w:tc>
        <w:tc>
          <w:tcPr>
            <w:tcW w:w="576" w:type="dxa"/>
            <w:tcBorders>
              <w:right w:val="nil"/>
            </w:tcBorders>
          </w:tcPr>
          <w:p>
            <w:pPr>
              <w:pStyle w:val="TableParagraph"/>
              <w:spacing w:line="191" w:lineRule="exact" w:before="4"/>
              <w:ind w:left="324"/>
              <w:jc w:val="left"/>
              <w:rPr>
                <w:sz w:val="15"/>
              </w:rPr>
            </w:pPr>
            <w:r>
              <w:rPr>
                <w:w w:val="110"/>
                <w:sz w:val="15"/>
              </w:rPr>
              <w:t>県</w:t>
            </w:r>
          </w:p>
        </w:tc>
        <w:tc>
          <w:tcPr>
            <w:tcW w:w="481" w:type="dxa"/>
            <w:tcBorders>
              <w:left w:val="nil"/>
            </w:tcBorders>
          </w:tcPr>
          <w:p>
            <w:pPr>
              <w:pStyle w:val="TableParagraph"/>
              <w:spacing w:line="191" w:lineRule="exact" w:before="4"/>
              <w:ind w:left="89"/>
              <w:jc w:val="left"/>
              <w:rPr>
                <w:sz w:val="15"/>
              </w:rPr>
            </w:pPr>
            <w:r>
              <w:rPr>
                <w:w w:val="110"/>
                <w:sz w:val="15"/>
              </w:rPr>
              <w:t>内</w:t>
            </w:r>
          </w:p>
        </w:tc>
        <w:tc>
          <w:tcPr>
            <w:tcW w:w="533" w:type="dxa"/>
            <w:tcBorders>
              <w:right w:val="nil"/>
            </w:tcBorders>
          </w:tcPr>
          <w:p>
            <w:pPr>
              <w:pStyle w:val="TableParagraph"/>
              <w:spacing w:line="191" w:lineRule="exact" w:before="4"/>
              <w:ind w:left="282"/>
              <w:jc w:val="left"/>
              <w:rPr>
                <w:sz w:val="15"/>
              </w:rPr>
            </w:pPr>
            <w:r>
              <w:rPr>
                <w:w w:val="110"/>
                <w:sz w:val="15"/>
              </w:rPr>
              <w:t>県</w:t>
            </w:r>
          </w:p>
        </w:tc>
        <w:tc>
          <w:tcPr>
            <w:tcW w:w="524" w:type="dxa"/>
            <w:tcBorders>
              <w:left w:val="nil"/>
            </w:tcBorders>
          </w:tcPr>
          <w:p>
            <w:pPr>
              <w:pStyle w:val="TableParagraph"/>
              <w:spacing w:line="191" w:lineRule="exact" w:before="4"/>
              <w:ind w:left="89"/>
              <w:jc w:val="left"/>
              <w:rPr>
                <w:sz w:val="15"/>
              </w:rPr>
            </w:pPr>
            <w:r>
              <w:rPr>
                <w:w w:val="110"/>
                <w:sz w:val="15"/>
              </w:rPr>
              <w:t>外</w:t>
            </w:r>
          </w:p>
        </w:tc>
        <w:tc>
          <w:tcPr>
            <w:tcW w:w="1056" w:type="dxa"/>
          </w:tcPr>
          <w:p>
            <w:pPr>
              <w:pStyle w:val="TableParagraph"/>
              <w:spacing w:line="191" w:lineRule="exact" w:before="4"/>
              <w:ind w:left="23"/>
              <w:jc w:val="center"/>
              <w:rPr>
                <w:sz w:val="15"/>
              </w:rPr>
            </w:pPr>
            <w:r>
              <w:rPr>
                <w:w w:val="110"/>
                <w:sz w:val="15"/>
              </w:rPr>
              <w:t>計</w:t>
            </w:r>
          </w:p>
        </w:tc>
        <w:tc>
          <w:tcPr>
            <w:tcW w:w="1057" w:type="dxa"/>
          </w:tcPr>
          <w:p>
            <w:pPr>
              <w:pStyle w:val="TableParagraph"/>
              <w:spacing w:line="191" w:lineRule="exact" w:before="4"/>
              <w:ind w:left="27"/>
              <w:jc w:val="center"/>
              <w:rPr>
                <w:sz w:val="15"/>
              </w:rPr>
            </w:pPr>
            <w:r>
              <w:rPr>
                <w:w w:val="110"/>
                <w:sz w:val="15"/>
              </w:rPr>
              <w:t>男</w:t>
            </w:r>
          </w:p>
        </w:tc>
        <w:tc>
          <w:tcPr>
            <w:tcW w:w="1057" w:type="dxa"/>
          </w:tcPr>
          <w:p>
            <w:pPr>
              <w:pStyle w:val="TableParagraph"/>
              <w:spacing w:line="191" w:lineRule="exact" w:before="4"/>
              <w:ind w:left="28"/>
              <w:jc w:val="center"/>
              <w:rPr>
                <w:sz w:val="15"/>
              </w:rPr>
            </w:pPr>
            <w:r>
              <w:rPr>
                <w:w w:val="110"/>
                <w:sz w:val="15"/>
              </w:rPr>
              <w:t>女</w:t>
            </w:r>
          </w:p>
        </w:tc>
        <w:tc>
          <w:tcPr>
            <w:tcW w:w="1056" w:type="dxa"/>
          </w:tcPr>
          <w:p>
            <w:pPr>
              <w:pStyle w:val="TableParagraph"/>
              <w:spacing w:line="191" w:lineRule="exact" w:before="4"/>
              <w:ind w:left="31"/>
              <w:jc w:val="center"/>
              <w:rPr>
                <w:sz w:val="15"/>
              </w:rPr>
            </w:pPr>
            <w:r>
              <w:rPr>
                <w:w w:val="110"/>
                <w:sz w:val="15"/>
              </w:rPr>
              <w:t>計</w:t>
            </w:r>
          </w:p>
        </w:tc>
        <w:tc>
          <w:tcPr>
            <w:tcW w:w="1056" w:type="dxa"/>
            <w:gridSpan w:val="2"/>
          </w:tcPr>
          <w:p>
            <w:pPr>
              <w:pStyle w:val="TableParagraph"/>
              <w:spacing w:line="191" w:lineRule="exact" w:before="4"/>
              <w:ind w:left="34"/>
              <w:jc w:val="center"/>
              <w:rPr>
                <w:sz w:val="15"/>
              </w:rPr>
            </w:pPr>
            <w:r>
              <w:rPr>
                <w:w w:val="110"/>
                <w:sz w:val="15"/>
              </w:rPr>
              <w:t>男</w:t>
            </w:r>
          </w:p>
        </w:tc>
        <w:tc>
          <w:tcPr>
            <w:tcW w:w="1056" w:type="dxa"/>
          </w:tcPr>
          <w:p>
            <w:pPr>
              <w:pStyle w:val="TableParagraph"/>
              <w:spacing w:line="191" w:lineRule="exact" w:before="4"/>
              <w:ind w:left="36"/>
              <w:jc w:val="center"/>
              <w:rPr>
                <w:sz w:val="15"/>
              </w:rPr>
            </w:pPr>
            <w:r>
              <w:rPr>
                <w:w w:val="110"/>
                <w:sz w:val="15"/>
              </w:rPr>
              <w:t>女</w:t>
            </w:r>
          </w:p>
        </w:tc>
      </w:tr>
      <w:tr>
        <w:trPr>
          <w:trHeight w:val="218" w:hRule="atLeast"/>
        </w:trPr>
        <w:tc>
          <w:tcPr>
            <w:tcW w:w="1058" w:type="dxa"/>
            <w:tcBorders>
              <w:bottom w:val="nil"/>
            </w:tcBorders>
          </w:tcPr>
          <w:p>
            <w:pPr>
              <w:pStyle w:val="TableParagraph"/>
              <w:spacing w:line="194" w:lineRule="exact" w:before="4"/>
              <w:ind w:right="95"/>
              <w:rPr>
                <w:sz w:val="15"/>
              </w:rPr>
            </w:pPr>
            <w:r>
              <w:rPr>
                <w:w w:val="95"/>
                <w:sz w:val="15"/>
              </w:rPr>
              <w:t>76</w:t>
            </w:r>
          </w:p>
        </w:tc>
        <w:tc>
          <w:tcPr>
            <w:tcW w:w="1057" w:type="dxa"/>
            <w:gridSpan w:val="2"/>
            <w:tcBorders>
              <w:bottom w:val="nil"/>
            </w:tcBorders>
          </w:tcPr>
          <w:p>
            <w:pPr>
              <w:pStyle w:val="TableParagraph"/>
              <w:spacing w:line="194" w:lineRule="exact" w:before="4"/>
              <w:ind w:right="94"/>
              <w:rPr>
                <w:sz w:val="15"/>
              </w:rPr>
            </w:pPr>
            <w:r>
              <w:rPr>
                <w:w w:val="95"/>
                <w:sz w:val="15"/>
              </w:rPr>
              <w:t>45</w:t>
            </w:r>
          </w:p>
        </w:tc>
        <w:tc>
          <w:tcPr>
            <w:tcW w:w="1057" w:type="dxa"/>
            <w:gridSpan w:val="2"/>
            <w:tcBorders>
              <w:bottom w:val="nil"/>
            </w:tcBorders>
          </w:tcPr>
          <w:p>
            <w:pPr>
              <w:pStyle w:val="TableParagraph"/>
              <w:spacing w:line="194" w:lineRule="exact" w:before="4"/>
              <w:ind w:right="93"/>
              <w:rPr>
                <w:sz w:val="15"/>
              </w:rPr>
            </w:pPr>
            <w:r>
              <w:rPr>
                <w:w w:val="95"/>
                <w:sz w:val="15"/>
              </w:rPr>
              <w:t>31</w:t>
            </w:r>
          </w:p>
        </w:tc>
        <w:tc>
          <w:tcPr>
            <w:tcW w:w="1056" w:type="dxa"/>
            <w:tcBorders>
              <w:bottom w:val="nil"/>
            </w:tcBorders>
          </w:tcPr>
          <w:p>
            <w:pPr>
              <w:pStyle w:val="TableParagraph"/>
              <w:spacing w:line="194" w:lineRule="exact" w:before="4"/>
              <w:ind w:right="92"/>
              <w:rPr>
                <w:sz w:val="15"/>
              </w:rPr>
            </w:pPr>
            <w:r>
              <w:rPr>
                <w:w w:val="115"/>
                <w:sz w:val="15"/>
              </w:rPr>
              <w:t>97.9</w:t>
            </w:r>
          </w:p>
        </w:tc>
        <w:tc>
          <w:tcPr>
            <w:tcW w:w="1057" w:type="dxa"/>
            <w:tcBorders>
              <w:bottom w:val="nil"/>
            </w:tcBorders>
          </w:tcPr>
          <w:p>
            <w:pPr>
              <w:pStyle w:val="TableParagraph"/>
              <w:spacing w:line="194" w:lineRule="exact" w:before="4"/>
              <w:ind w:right="89"/>
              <w:rPr>
                <w:sz w:val="15"/>
              </w:rPr>
            </w:pPr>
            <w:r>
              <w:rPr>
                <w:w w:val="115"/>
                <w:sz w:val="15"/>
              </w:rPr>
              <w:t>97.5</w:t>
            </w:r>
          </w:p>
        </w:tc>
        <w:tc>
          <w:tcPr>
            <w:tcW w:w="1057" w:type="dxa"/>
            <w:tcBorders>
              <w:bottom w:val="nil"/>
            </w:tcBorders>
          </w:tcPr>
          <w:p>
            <w:pPr>
              <w:pStyle w:val="TableParagraph"/>
              <w:spacing w:line="194" w:lineRule="exact" w:before="4"/>
              <w:ind w:right="90"/>
              <w:rPr>
                <w:sz w:val="15"/>
              </w:rPr>
            </w:pPr>
            <w:r>
              <w:rPr>
                <w:w w:val="115"/>
                <w:sz w:val="15"/>
              </w:rPr>
              <w:t>98.3</w:t>
            </w:r>
          </w:p>
        </w:tc>
        <w:tc>
          <w:tcPr>
            <w:tcW w:w="1056" w:type="dxa"/>
            <w:tcBorders>
              <w:bottom w:val="nil"/>
            </w:tcBorders>
          </w:tcPr>
          <w:p>
            <w:pPr>
              <w:pStyle w:val="TableParagraph"/>
              <w:spacing w:line="194" w:lineRule="exact" w:before="4"/>
              <w:ind w:right="89"/>
              <w:rPr>
                <w:sz w:val="15"/>
              </w:rPr>
            </w:pPr>
            <w:r>
              <w:rPr>
                <w:w w:val="115"/>
                <w:sz w:val="15"/>
              </w:rPr>
              <w:t>0.5</w:t>
            </w:r>
          </w:p>
        </w:tc>
        <w:tc>
          <w:tcPr>
            <w:tcW w:w="1056" w:type="dxa"/>
            <w:gridSpan w:val="2"/>
            <w:tcBorders>
              <w:bottom w:val="nil"/>
            </w:tcBorders>
          </w:tcPr>
          <w:p>
            <w:pPr>
              <w:pStyle w:val="TableParagraph"/>
              <w:spacing w:line="194" w:lineRule="exact" w:before="4"/>
              <w:ind w:right="87"/>
              <w:rPr>
                <w:sz w:val="15"/>
              </w:rPr>
            </w:pPr>
            <w:r>
              <w:rPr>
                <w:w w:val="120"/>
                <w:sz w:val="15"/>
              </w:rPr>
              <w:t>0.7</w:t>
            </w:r>
          </w:p>
        </w:tc>
        <w:tc>
          <w:tcPr>
            <w:tcW w:w="1056" w:type="dxa"/>
            <w:tcBorders>
              <w:bottom w:val="nil"/>
            </w:tcBorders>
          </w:tcPr>
          <w:p>
            <w:pPr>
              <w:pStyle w:val="TableParagraph"/>
              <w:spacing w:line="194" w:lineRule="exact" w:before="4"/>
              <w:ind w:right="86"/>
              <w:rPr>
                <w:sz w:val="15"/>
              </w:rPr>
            </w:pPr>
            <w:r>
              <w:rPr>
                <w:w w:val="120"/>
                <w:sz w:val="15"/>
              </w:rPr>
              <w:t>0.3</w:t>
            </w:r>
          </w:p>
        </w:tc>
      </w:tr>
      <w:tr>
        <w:trPr>
          <w:trHeight w:val="227" w:hRule="atLeast"/>
        </w:trPr>
        <w:tc>
          <w:tcPr>
            <w:tcW w:w="1058" w:type="dxa"/>
            <w:tcBorders>
              <w:top w:val="nil"/>
            </w:tcBorders>
          </w:tcPr>
          <w:p>
            <w:pPr>
              <w:pStyle w:val="TableParagraph"/>
              <w:spacing w:line="191" w:lineRule="exact" w:before="16"/>
              <w:ind w:right="95"/>
              <w:rPr>
                <w:sz w:val="15"/>
              </w:rPr>
            </w:pPr>
            <w:r>
              <w:rPr>
                <w:sz w:val="15"/>
              </w:rPr>
              <w:t>68</w:t>
            </w:r>
          </w:p>
        </w:tc>
        <w:tc>
          <w:tcPr>
            <w:tcW w:w="1057" w:type="dxa"/>
            <w:gridSpan w:val="2"/>
            <w:tcBorders>
              <w:top w:val="nil"/>
            </w:tcBorders>
          </w:tcPr>
          <w:p>
            <w:pPr>
              <w:pStyle w:val="TableParagraph"/>
              <w:spacing w:line="191" w:lineRule="exact" w:before="16"/>
              <w:ind w:right="94"/>
              <w:rPr>
                <w:sz w:val="15"/>
              </w:rPr>
            </w:pPr>
            <w:r>
              <w:rPr>
                <w:sz w:val="15"/>
              </w:rPr>
              <w:t>32</w:t>
            </w:r>
          </w:p>
        </w:tc>
        <w:tc>
          <w:tcPr>
            <w:tcW w:w="1057" w:type="dxa"/>
            <w:gridSpan w:val="2"/>
            <w:tcBorders>
              <w:top w:val="nil"/>
            </w:tcBorders>
          </w:tcPr>
          <w:p>
            <w:pPr>
              <w:pStyle w:val="TableParagraph"/>
              <w:spacing w:line="191" w:lineRule="exact" w:before="16"/>
              <w:ind w:right="95"/>
              <w:rPr>
                <w:sz w:val="15"/>
              </w:rPr>
            </w:pPr>
            <w:r>
              <w:rPr>
                <w:sz w:val="15"/>
              </w:rPr>
              <w:t>36</w:t>
            </w:r>
          </w:p>
        </w:tc>
        <w:tc>
          <w:tcPr>
            <w:tcW w:w="1056" w:type="dxa"/>
            <w:tcBorders>
              <w:top w:val="nil"/>
            </w:tcBorders>
          </w:tcPr>
          <w:p>
            <w:pPr>
              <w:pStyle w:val="TableParagraph"/>
              <w:spacing w:line="191" w:lineRule="exact" w:before="16"/>
              <w:ind w:right="92"/>
              <w:rPr>
                <w:sz w:val="15"/>
              </w:rPr>
            </w:pPr>
            <w:r>
              <w:rPr>
                <w:w w:val="115"/>
                <w:sz w:val="15"/>
              </w:rPr>
              <w:t>98.0</w:t>
            </w:r>
          </w:p>
        </w:tc>
        <w:tc>
          <w:tcPr>
            <w:tcW w:w="1057" w:type="dxa"/>
            <w:tcBorders>
              <w:top w:val="nil"/>
            </w:tcBorders>
          </w:tcPr>
          <w:p>
            <w:pPr>
              <w:pStyle w:val="TableParagraph"/>
              <w:spacing w:line="191" w:lineRule="exact" w:before="16"/>
              <w:ind w:right="93"/>
              <w:rPr>
                <w:sz w:val="15"/>
              </w:rPr>
            </w:pPr>
            <w:r>
              <w:rPr>
                <w:w w:val="115"/>
                <w:sz w:val="15"/>
              </w:rPr>
              <w:t>97.5</w:t>
            </w:r>
          </w:p>
        </w:tc>
        <w:tc>
          <w:tcPr>
            <w:tcW w:w="1057" w:type="dxa"/>
            <w:tcBorders>
              <w:top w:val="nil"/>
            </w:tcBorders>
          </w:tcPr>
          <w:p>
            <w:pPr>
              <w:pStyle w:val="TableParagraph"/>
              <w:spacing w:line="191" w:lineRule="exact" w:before="16"/>
              <w:ind w:right="93"/>
              <w:rPr>
                <w:sz w:val="15"/>
              </w:rPr>
            </w:pPr>
            <w:r>
              <w:rPr>
                <w:spacing w:val="1"/>
                <w:w w:val="99"/>
                <w:sz w:val="15"/>
              </w:rPr>
              <w:t>9</w:t>
            </w:r>
            <w:r>
              <w:rPr>
                <w:spacing w:val="2"/>
                <w:w w:val="99"/>
                <w:sz w:val="15"/>
              </w:rPr>
              <w:t>8</w:t>
            </w:r>
            <w:r>
              <w:rPr>
                <w:spacing w:val="2"/>
                <w:w w:val="198"/>
                <w:sz w:val="15"/>
              </w:rPr>
              <w:t>.</w:t>
            </w:r>
            <w:r>
              <w:rPr>
                <w:w w:val="99"/>
                <w:sz w:val="15"/>
              </w:rPr>
              <w:t>4</w:t>
            </w:r>
          </w:p>
        </w:tc>
        <w:tc>
          <w:tcPr>
            <w:tcW w:w="1056" w:type="dxa"/>
            <w:tcBorders>
              <w:top w:val="nil"/>
            </w:tcBorders>
          </w:tcPr>
          <w:p>
            <w:pPr>
              <w:pStyle w:val="TableParagraph"/>
              <w:spacing w:line="191" w:lineRule="exact" w:before="16"/>
              <w:ind w:right="92"/>
              <w:rPr>
                <w:sz w:val="15"/>
              </w:rPr>
            </w:pPr>
            <w:r>
              <w:rPr>
                <w:w w:val="120"/>
                <w:sz w:val="15"/>
              </w:rPr>
              <w:t>0.4</w:t>
            </w:r>
          </w:p>
        </w:tc>
        <w:tc>
          <w:tcPr>
            <w:tcW w:w="1056" w:type="dxa"/>
            <w:gridSpan w:val="2"/>
            <w:tcBorders>
              <w:top w:val="nil"/>
            </w:tcBorders>
          </w:tcPr>
          <w:p>
            <w:pPr>
              <w:pStyle w:val="TableParagraph"/>
              <w:spacing w:line="191" w:lineRule="exact" w:before="16"/>
              <w:ind w:right="91"/>
              <w:rPr>
                <w:sz w:val="15"/>
              </w:rPr>
            </w:pPr>
            <w:r>
              <w:rPr>
                <w:w w:val="120"/>
                <w:sz w:val="15"/>
              </w:rPr>
              <w:t>0.7</w:t>
            </w:r>
          </w:p>
        </w:tc>
        <w:tc>
          <w:tcPr>
            <w:tcW w:w="1056" w:type="dxa"/>
            <w:tcBorders>
              <w:top w:val="nil"/>
            </w:tcBorders>
          </w:tcPr>
          <w:p>
            <w:pPr>
              <w:pStyle w:val="TableParagraph"/>
              <w:spacing w:line="191" w:lineRule="exact" w:before="16"/>
              <w:ind w:right="88"/>
              <w:rPr>
                <w:sz w:val="15"/>
              </w:rPr>
            </w:pPr>
            <w:r>
              <w:rPr>
                <w:w w:val="120"/>
                <w:sz w:val="15"/>
              </w:rPr>
              <w:t>0.2</w:t>
            </w:r>
          </w:p>
        </w:tc>
      </w:tr>
      <w:tr>
        <w:trPr>
          <w:trHeight w:val="338" w:hRule="atLeast"/>
        </w:trPr>
        <w:tc>
          <w:tcPr>
            <w:tcW w:w="1058" w:type="dxa"/>
            <w:tcBorders>
              <w:bottom w:val="nil"/>
            </w:tcBorders>
          </w:tcPr>
          <w:p>
            <w:pPr>
              <w:pStyle w:val="TableParagraph"/>
              <w:spacing w:before="84"/>
              <w:ind w:right="95"/>
              <w:rPr>
                <w:sz w:val="15"/>
              </w:rPr>
            </w:pPr>
            <w:r>
              <w:rPr>
                <w:sz w:val="15"/>
              </w:rPr>
              <w:t>50</w:t>
            </w:r>
          </w:p>
        </w:tc>
        <w:tc>
          <w:tcPr>
            <w:tcW w:w="1057" w:type="dxa"/>
            <w:gridSpan w:val="2"/>
            <w:tcBorders>
              <w:bottom w:val="nil"/>
            </w:tcBorders>
          </w:tcPr>
          <w:p>
            <w:pPr>
              <w:pStyle w:val="TableParagraph"/>
              <w:spacing w:before="84"/>
              <w:ind w:right="96"/>
              <w:rPr>
                <w:sz w:val="15"/>
              </w:rPr>
            </w:pPr>
            <w:r>
              <w:rPr>
                <w:sz w:val="15"/>
              </w:rPr>
              <w:t>26</w:t>
            </w:r>
          </w:p>
        </w:tc>
        <w:tc>
          <w:tcPr>
            <w:tcW w:w="1057" w:type="dxa"/>
            <w:gridSpan w:val="2"/>
            <w:tcBorders>
              <w:bottom w:val="nil"/>
            </w:tcBorders>
          </w:tcPr>
          <w:p>
            <w:pPr>
              <w:pStyle w:val="TableParagraph"/>
              <w:spacing w:before="84"/>
              <w:ind w:right="97"/>
              <w:rPr>
                <w:sz w:val="15"/>
              </w:rPr>
            </w:pPr>
            <w:r>
              <w:rPr>
                <w:sz w:val="15"/>
              </w:rPr>
              <w:t>24</w:t>
            </w:r>
          </w:p>
        </w:tc>
        <w:tc>
          <w:tcPr>
            <w:tcW w:w="1056" w:type="dxa"/>
            <w:tcBorders>
              <w:bottom w:val="nil"/>
            </w:tcBorders>
          </w:tcPr>
          <w:p>
            <w:pPr>
              <w:pStyle w:val="TableParagraph"/>
              <w:spacing w:before="84"/>
              <w:ind w:right="92"/>
              <w:rPr>
                <w:sz w:val="15"/>
              </w:rPr>
            </w:pPr>
            <w:r>
              <w:rPr>
                <w:w w:val="115"/>
                <w:sz w:val="15"/>
              </w:rPr>
              <w:t>97.9</w:t>
            </w:r>
          </w:p>
        </w:tc>
        <w:tc>
          <w:tcPr>
            <w:tcW w:w="1057" w:type="dxa"/>
            <w:tcBorders>
              <w:bottom w:val="nil"/>
            </w:tcBorders>
          </w:tcPr>
          <w:p>
            <w:pPr>
              <w:pStyle w:val="TableParagraph"/>
              <w:spacing w:before="84"/>
              <w:ind w:right="93"/>
              <w:rPr>
                <w:sz w:val="15"/>
              </w:rPr>
            </w:pPr>
            <w:r>
              <w:rPr>
                <w:w w:val="115"/>
                <w:sz w:val="15"/>
              </w:rPr>
              <w:t>97.4</w:t>
            </w:r>
          </w:p>
        </w:tc>
        <w:tc>
          <w:tcPr>
            <w:tcW w:w="1057" w:type="dxa"/>
            <w:tcBorders>
              <w:bottom w:val="nil"/>
            </w:tcBorders>
          </w:tcPr>
          <w:p>
            <w:pPr>
              <w:pStyle w:val="TableParagraph"/>
              <w:spacing w:before="84"/>
              <w:ind w:right="93"/>
              <w:rPr>
                <w:sz w:val="15"/>
              </w:rPr>
            </w:pPr>
            <w:r>
              <w:rPr>
                <w:spacing w:val="1"/>
                <w:w w:val="99"/>
                <w:sz w:val="15"/>
              </w:rPr>
              <w:t>9</w:t>
            </w:r>
            <w:r>
              <w:rPr>
                <w:spacing w:val="2"/>
                <w:w w:val="99"/>
                <w:sz w:val="15"/>
              </w:rPr>
              <w:t>8</w:t>
            </w:r>
            <w:r>
              <w:rPr>
                <w:spacing w:val="2"/>
                <w:w w:val="198"/>
                <w:sz w:val="15"/>
              </w:rPr>
              <w:t>.</w:t>
            </w:r>
            <w:r>
              <w:rPr>
                <w:w w:val="99"/>
                <w:sz w:val="15"/>
              </w:rPr>
              <w:t>4</w:t>
            </w:r>
          </w:p>
        </w:tc>
        <w:tc>
          <w:tcPr>
            <w:tcW w:w="1056" w:type="dxa"/>
            <w:tcBorders>
              <w:bottom w:val="nil"/>
            </w:tcBorders>
          </w:tcPr>
          <w:p>
            <w:pPr>
              <w:pStyle w:val="TableParagraph"/>
              <w:spacing w:before="84"/>
              <w:ind w:right="92"/>
              <w:rPr>
                <w:sz w:val="15"/>
              </w:rPr>
            </w:pPr>
            <w:r>
              <w:rPr>
                <w:w w:val="120"/>
                <w:sz w:val="15"/>
              </w:rPr>
              <w:t>0.4</w:t>
            </w:r>
          </w:p>
        </w:tc>
        <w:tc>
          <w:tcPr>
            <w:tcW w:w="1056" w:type="dxa"/>
            <w:gridSpan w:val="2"/>
            <w:tcBorders>
              <w:bottom w:val="nil"/>
            </w:tcBorders>
          </w:tcPr>
          <w:p>
            <w:pPr>
              <w:pStyle w:val="TableParagraph"/>
              <w:spacing w:before="84"/>
              <w:ind w:right="91"/>
              <w:rPr>
                <w:sz w:val="15"/>
              </w:rPr>
            </w:pPr>
            <w:r>
              <w:rPr>
                <w:w w:val="120"/>
                <w:sz w:val="15"/>
              </w:rPr>
              <w:t>0.7</w:t>
            </w:r>
          </w:p>
        </w:tc>
        <w:tc>
          <w:tcPr>
            <w:tcW w:w="1056" w:type="dxa"/>
            <w:tcBorders>
              <w:bottom w:val="nil"/>
            </w:tcBorders>
          </w:tcPr>
          <w:p>
            <w:pPr>
              <w:pStyle w:val="TableParagraph"/>
              <w:spacing w:before="84"/>
              <w:ind w:right="88"/>
              <w:rPr>
                <w:sz w:val="15"/>
              </w:rPr>
            </w:pPr>
            <w:r>
              <w:rPr>
                <w:w w:val="120"/>
                <w:sz w:val="15"/>
              </w:rPr>
              <w:t>0.2</w:t>
            </w:r>
          </w:p>
        </w:tc>
      </w:tr>
      <w:tr>
        <w:trPr>
          <w:trHeight w:val="269" w:hRule="atLeast"/>
        </w:trPr>
        <w:tc>
          <w:tcPr>
            <w:tcW w:w="1058" w:type="dxa"/>
            <w:tcBorders>
              <w:top w:val="nil"/>
              <w:bottom w:val="nil"/>
            </w:tcBorders>
          </w:tcPr>
          <w:p>
            <w:pPr>
              <w:pStyle w:val="TableParagraph"/>
              <w:spacing w:line="194" w:lineRule="exact" w:before="55"/>
              <w:ind w:right="95"/>
              <w:rPr>
                <w:sz w:val="15"/>
              </w:rPr>
            </w:pPr>
            <w:r>
              <w:rPr>
                <w:w w:val="99"/>
                <w:sz w:val="15"/>
              </w:rPr>
              <w:t>8</w:t>
            </w:r>
          </w:p>
        </w:tc>
        <w:tc>
          <w:tcPr>
            <w:tcW w:w="1057" w:type="dxa"/>
            <w:gridSpan w:val="2"/>
            <w:tcBorders>
              <w:top w:val="nil"/>
              <w:bottom w:val="nil"/>
            </w:tcBorders>
          </w:tcPr>
          <w:p>
            <w:pPr>
              <w:pStyle w:val="TableParagraph"/>
              <w:spacing w:line="194" w:lineRule="exact" w:before="55"/>
              <w:ind w:right="95"/>
              <w:rPr>
                <w:sz w:val="15"/>
              </w:rPr>
            </w:pPr>
            <w:r>
              <w:rPr>
                <w:w w:val="99"/>
                <w:sz w:val="15"/>
              </w:rPr>
              <w:t>3</w:t>
            </w:r>
          </w:p>
        </w:tc>
        <w:tc>
          <w:tcPr>
            <w:tcW w:w="1057" w:type="dxa"/>
            <w:gridSpan w:val="2"/>
            <w:tcBorders>
              <w:top w:val="nil"/>
              <w:bottom w:val="nil"/>
            </w:tcBorders>
          </w:tcPr>
          <w:p>
            <w:pPr>
              <w:pStyle w:val="TableParagraph"/>
              <w:spacing w:line="194" w:lineRule="exact" w:before="55"/>
              <w:ind w:right="93"/>
              <w:rPr>
                <w:sz w:val="15"/>
              </w:rPr>
            </w:pPr>
            <w:r>
              <w:rPr>
                <w:w w:val="99"/>
                <w:sz w:val="15"/>
              </w:rPr>
              <w:t>5</w:t>
            </w:r>
          </w:p>
        </w:tc>
        <w:tc>
          <w:tcPr>
            <w:tcW w:w="1056" w:type="dxa"/>
            <w:tcBorders>
              <w:top w:val="nil"/>
              <w:bottom w:val="nil"/>
            </w:tcBorders>
          </w:tcPr>
          <w:p>
            <w:pPr>
              <w:pStyle w:val="TableParagraph"/>
              <w:spacing w:line="194" w:lineRule="exact" w:before="55"/>
              <w:ind w:right="92"/>
              <w:rPr>
                <w:sz w:val="15"/>
              </w:rPr>
            </w:pPr>
            <w:r>
              <w:rPr>
                <w:w w:val="115"/>
                <w:sz w:val="15"/>
              </w:rPr>
              <w:t>97.4</w:t>
            </w:r>
          </w:p>
        </w:tc>
        <w:tc>
          <w:tcPr>
            <w:tcW w:w="1057" w:type="dxa"/>
            <w:tcBorders>
              <w:top w:val="nil"/>
              <w:bottom w:val="nil"/>
            </w:tcBorders>
          </w:tcPr>
          <w:p>
            <w:pPr>
              <w:pStyle w:val="TableParagraph"/>
              <w:spacing w:line="194" w:lineRule="exact" w:before="55"/>
              <w:ind w:right="89"/>
              <w:rPr>
                <w:sz w:val="15"/>
              </w:rPr>
            </w:pPr>
            <w:r>
              <w:rPr>
                <w:w w:val="115"/>
                <w:sz w:val="15"/>
              </w:rPr>
              <w:t>96.3</w:t>
            </w:r>
          </w:p>
        </w:tc>
        <w:tc>
          <w:tcPr>
            <w:tcW w:w="1057" w:type="dxa"/>
            <w:tcBorders>
              <w:top w:val="nil"/>
              <w:bottom w:val="nil"/>
            </w:tcBorders>
          </w:tcPr>
          <w:p>
            <w:pPr>
              <w:pStyle w:val="TableParagraph"/>
              <w:spacing w:line="194" w:lineRule="exact" w:before="55"/>
              <w:ind w:right="90"/>
              <w:rPr>
                <w:sz w:val="15"/>
              </w:rPr>
            </w:pPr>
            <w:r>
              <w:rPr>
                <w:w w:val="115"/>
                <w:sz w:val="15"/>
              </w:rPr>
              <w:t>98.5</w:t>
            </w:r>
          </w:p>
        </w:tc>
        <w:tc>
          <w:tcPr>
            <w:tcW w:w="1056" w:type="dxa"/>
            <w:tcBorders>
              <w:top w:val="nil"/>
              <w:bottom w:val="nil"/>
            </w:tcBorders>
          </w:tcPr>
          <w:p>
            <w:pPr>
              <w:pStyle w:val="TableParagraph"/>
              <w:spacing w:line="194" w:lineRule="exact" w:before="55"/>
              <w:ind w:right="89"/>
              <w:rPr>
                <w:sz w:val="15"/>
              </w:rPr>
            </w:pPr>
            <w:r>
              <w:rPr>
                <w:w w:val="115"/>
                <w:sz w:val="15"/>
              </w:rPr>
              <w:t>0.2</w:t>
            </w:r>
          </w:p>
        </w:tc>
        <w:tc>
          <w:tcPr>
            <w:tcW w:w="1056" w:type="dxa"/>
            <w:gridSpan w:val="2"/>
            <w:tcBorders>
              <w:top w:val="nil"/>
              <w:bottom w:val="nil"/>
            </w:tcBorders>
          </w:tcPr>
          <w:p>
            <w:pPr>
              <w:pStyle w:val="TableParagraph"/>
              <w:spacing w:line="194" w:lineRule="exact" w:before="55"/>
              <w:ind w:right="87"/>
              <w:rPr>
                <w:sz w:val="15"/>
              </w:rPr>
            </w:pPr>
            <w:r>
              <w:rPr>
                <w:w w:val="120"/>
                <w:sz w:val="15"/>
              </w:rPr>
              <w:t>0.5</w:t>
            </w:r>
          </w:p>
        </w:tc>
        <w:tc>
          <w:tcPr>
            <w:tcW w:w="1056" w:type="dxa"/>
            <w:tcBorders>
              <w:top w:val="nil"/>
              <w:bottom w:val="nil"/>
            </w:tcBorders>
          </w:tcPr>
          <w:p>
            <w:pPr>
              <w:pStyle w:val="TableParagraph"/>
              <w:spacing w:line="194" w:lineRule="exact" w:before="55"/>
              <w:ind w:right="169"/>
              <w:rPr>
                <w:sz w:val="15"/>
              </w:rPr>
            </w:pPr>
            <w:r>
              <w:rPr>
                <w:w w:val="165"/>
                <w:sz w:val="15"/>
              </w:rPr>
              <w:t>-</w:t>
            </w:r>
          </w:p>
        </w:tc>
      </w:tr>
      <w:tr>
        <w:trPr>
          <w:trHeight w:val="230" w:hRule="atLeast"/>
        </w:trPr>
        <w:tc>
          <w:tcPr>
            <w:tcW w:w="1058" w:type="dxa"/>
            <w:tcBorders>
              <w:top w:val="nil"/>
              <w:bottom w:val="nil"/>
            </w:tcBorders>
          </w:tcPr>
          <w:p>
            <w:pPr>
              <w:pStyle w:val="TableParagraph"/>
              <w:spacing w:line="194" w:lineRule="exact" w:before="16"/>
              <w:ind w:right="12"/>
              <w:rPr>
                <w:sz w:val="15"/>
              </w:rPr>
            </w:pPr>
            <w:r>
              <w:rPr>
                <w:w w:val="165"/>
                <w:sz w:val="15"/>
              </w:rPr>
              <w:t>(-)</w:t>
            </w:r>
          </w:p>
        </w:tc>
        <w:tc>
          <w:tcPr>
            <w:tcW w:w="1057" w:type="dxa"/>
            <w:gridSpan w:val="2"/>
            <w:tcBorders>
              <w:top w:val="nil"/>
              <w:bottom w:val="nil"/>
            </w:tcBorders>
          </w:tcPr>
          <w:p>
            <w:pPr>
              <w:pStyle w:val="TableParagraph"/>
              <w:spacing w:line="194" w:lineRule="exact" w:before="16"/>
              <w:ind w:right="11"/>
              <w:rPr>
                <w:sz w:val="15"/>
              </w:rPr>
            </w:pPr>
            <w:r>
              <w:rPr>
                <w:w w:val="165"/>
                <w:sz w:val="15"/>
              </w:rPr>
              <w:t>(-)</w:t>
            </w:r>
          </w:p>
        </w:tc>
        <w:tc>
          <w:tcPr>
            <w:tcW w:w="1057" w:type="dxa"/>
            <w:gridSpan w:val="2"/>
            <w:tcBorders>
              <w:top w:val="nil"/>
              <w:bottom w:val="nil"/>
            </w:tcBorders>
          </w:tcPr>
          <w:p>
            <w:pPr>
              <w:pStyle w:val="TableParagraph"/>
              <w:spacing w:line="194" w:lineRule="exact" w:before="16"/>
              <w:ind w:right="10"/>
              <w:rPr>
                <w:sz w:val="15"/>
              </w:rPr>
            </w:pPr>
            <w:r>
              <w:rPr>
                <w:w w:val="165"/>
                <w:sz w:val="15"/>
              </w:rPr>
              <w:t>(-)</w:t>
            </w:r>
          </w:p>
        </w:tc>
        <w:tc>
          <w:tcPr>
            <w:tcW w:w="1056" w:type="dxa"/>
            <w:tcBorders>
              <w:top w:val="nil"/>
              <w:bottom w:val="nil"/>
            </w:tcBorders>
          </w:tcPr>
          <w:p>
            <w:pPr>
              <w:pStyle w:val="TableParagraph"/>
              <w:spacing w:line="194" w:lineRule="exact" w:before="16"/>
              <w:ind w:right="8"/>
              <w:rPr>
                <w:sz w:val="15"/>
              </w:rPr>
            </w:pPr>
            <w:r>
              <w:rPr>
                <w:spacing w:val="1"/>
                <w:w w:val="165"/>
                <w:sz w:val="15"/>
              </w:rPr>
              <w:t>(</w:t>
            </w:r>
            <w:r>
              <w:rPr>
                <w:w w:val="99"/>
                <w:sz w:val="15"/>
              </w:rPr>
              <w:t>1</w:t>
            </w:r>
            <w:r>
              <w:rPr>
                <w:spacing w:val="1"/>
                <w:w w:val="99"/>
                <w:sz w:val="15"/>
              </w:rPr>
              <w:t>0</w:t>
            </w:r>
            <w:r>
              <w:rPr>
                <w:w w:val="99"/>
                <w:sz w:val="15"/>
              </w:rPr>
              <w:t>0</w:t>
            </w:r>
            <w:r>
              <w:rPr>
                <w:spacing w:val="1"/>
                <w:w w:val="198"/>
                <w:sz w:val="15"/>
              </w:rPr>
              <w:t>.</w:t>
            </w:r>
            <w:r>
              <w:rPr>
                <w:w w:val="165"/>
                <w:sz w:val="15"/>
              </w:rPr>
              <w:t>)</w:t>
            </w:r>
          </w:p>
        </w:tc>
        <w:tc>
          <w:tcPr>
            <w:tcW w:w="1057" w:type="dxa"/>
            <w:tcBorders>
              <w:top w:val="nil"/>
              <w:bottom w:val="nil"/>
            </w:tcBorders>
          </w:tcPr>
          <w:p>
            <w:pPr>
              <w:pStyle w:val="TableParagraph"/>
              <w:spacing w:line="194" w:lineRule="exact" w:before="16"/>
              <w:ind w:right="8"/>
              <w:rPr>
                <w:sz w:val="15"/>
              </w:rPr>
            </w:pPr>
            <w:r>
              <w:rPr>
                <w:w w:val="130"/>
                <w:sz w:val="15"/>
              </w:rPr>
              <w:t>(100.)</w:t>
            </w:r>
          </w:p>
        </w:tc>
        <w:tc>
          <w:tcPr>
            <w:tcW w:w="1057" w:type="dxa"/>
            <w:tcBorders>
              <w:top w:val="nil"/>
              <w:bottom w:val="nil"/>
            </w:tcBorders>
          </w:tcPr>
          <w:p>
            <w:pPr>
              <w:pStyle w:val="TableParagraph"/>
              <w:spacing w:line="194" w:lineRule="exact" w:before="16"/>
              <w:ind w:right="8"/>
              <w:rPr>
                <w:sz w:val="15"/>
              </w:rPr>
            </w:pPr>
            <w:r>
              <w:rPr>
                <w:w w:val="130"/>
                <w:sz w:val="15"/>
              </w:rPr>
              <w:t>(100.)</w:t>
            </w:r>
          </w:p>
        </w:tc>
        <w:tc>
          <w:tcPr>
            <w:tcW w:w="1056" w:type="dxa"/>
            <w:tcBorders>
              <w:top w:val="nil"/>
              <w:bottom w:val="nil"/>
            </w:tcBorders>
          </w:tcPr>
          <w:p>
            <w:pPr>
              <w:pStyle w:val="TableParagraph"/>
              <w:spacing w:line="194" w:lineRule="exact" w:before="16"/>
              <w:ind w:right="89"/>
              <w:rPr>
                <w:sz w:val="15"/>
              </w:rPr>
            </w:pPr>
            <w:r>
              <w:rPr>
                <w:w w:val="165"/>
                <w:sz w:val="15"/>
              </w:rPr>
              <w:t>(-)</w:t>
            </w:r>
          </w:p>
        </w:tc>
        <w:tc>
          <w:tcPr>
            <w:tcW w:w="1056" w:type="dxa"/>
            <w:gridSpan w:val="2"/>
            <w:tcBorders>
              <w:top w:val="nil"/>
              <w:bottom w:val="nil"/>
            </w:tcBorders>
          </w:tcPr>
          <w:p>
            <w:pPr>
              <w:pStyle w:val="TableParagraph"/>
              <w:spacing w:line="194" w:lineRule="exact" w:before="16"/>
              <w:ind w:right="87"/>
              <w:rPr>
                <w:sz w:val="15"/>
              </w:rPr>
            </w:pPr>
            <w:r>
              <w:rPr>
                <w:w w:val="165"/>
                <w:sz w:val="15"/>
              </w:rPr>
              <w:t>(-)</w:t>
            </w:r>
          </w:p>
        </w:tc>
        <w:tc>
          <w:tcPr>
            <w:tcW w:w="1056" w:type="dxa"/>
            <w:tcBorders>
              <w:top w:val="nil"/>
              <w:bottom w:val="nil"/>
            </w:tcBorders>
          </w:tcPr>
          <w:p>
            <w:pPr>
              <w:pStyle w:val="TableParagraph"/>
              <w:spacing w:line="194" w:lineRule="exact" w:before="16"/>
              <w:ind w:right="86"/>
              <w:rPr>
                <w:sz w:val="15"/>
              </w:rPr>
            </w:pPr>
            <w:r>
              <w:rPr>
                <w:w w:val="165"/>
                <w:sz w:val="15"/>
              </w:rPr>
              <w:t>(-)</w:t>
            </w:r>
          </w:p>
        </w:tc>
      </w:tr>
      <w:tr>
        <w:trPr>
          <w:trHeight w:val="230" w:hRule="atLeast"/>
        </w:trPr>
        <w:tc>
          <w:tcPr>
            <w:tcW w:w="1058" w:type="dxa"/>
            <w:tcBorders>
              <w:top w:val="nil"/>
              <w:bottom w:val="nil"/>
            </w:tcBorders>
          </w:tcPr>
          <w:p>
            <w:pPr>
              <w:pStyle w:val="TableParagraph"/>
              <w:spacing w:line="194" w:lineRule="exact" w:before="16"/>
              <w:ind w:right="95"/>
              <w:rPr>
                <w:sz w:val="15"/>
              </w:rPr>
            </w:pPr>
            <w:r>
              <w:rPr>
                <w:w w:val="95"/>
                <w:sz w:val="15"/>
              </w:rPr>
              <w:t>14</w:t>
            </w:r>
          </w:p>
        </w:tc>
        <w:tc>
          <w:tcPr>
            <w:tcW w:w="1057" w:type="dxa"/>
            <w:gridSpan w:val="2"/>
            <w:tcBorders>
              <w:top w:val="nil"/>
              <w:bottom w:val="nil"/>
            </w:tcBorders>
          </w:tcPr>
          <w:p>
            <w:pPr>
              <w:pStyle w:val="TableParagraph"/>
              <w:spacing w:line="194" w:lineRule="exact" w:before="16"/>
              <w:ind w:right="95"/>
              <w:rPr>
                <w:sz w:val="15"/>
              </w:rPr>
            </w:pPr>
            <w:r>
              <w:rPr>
                <w:w w:val="95"/>
                <w:sz w:val="15"/>
              </w:rPr>
              <w:t>10</w:t>
            </w:r>
          </w:p>
        </w:tc>
        <w:tc>
          <w:tcPr>
            <w:tcW w:w="1057" w:type="dxa"/>
            <w:gridSpan w:val="2"/>
            <w:tcBorders>
              <w:top w:val="nil"/>
              <w:bottom w:val="nil"/>
            </w:tcBorders>
          </w:tcPr>
          <w:p>
            <w:pPr>
              <w:pStyle w:val="TableParagraph"/>
              <w:spacing w:line="194" w:lineRule="exact" w:before="16"/>
              <w:ind w:right="93"/>
              <w:rPr>
                <w:sz w:val="15"/>
              </w:rPr>
            </w:pPr>
            <w:r>
              <w:rPr>
                <w:w w:val="99"/>
                <w:sz w:val="15"/>
              </w:rPr>
              <w:t>4</w:t>
            </w:r>
          </w:p>
        </w:tc>
        <w:tc>
          <w:tcPr>
            <w:tcW w:w="1056" w:type="dxa"/>
            <w:tcBorders>
              <w:top w:val="nil"/>
              <w:bottom w:val="nil"/>
            </w:tcBorders>
          </w:tcPr>
          <w:p>
            <w:pPr>
              <w:pStyle w:val="TableParagraph"/>
              <w:spacing w:line="194" w:lineRule="exact" w:before="16"/>
              <w:ind w:right="92"/>
              <w:rPr>
                <w:sz w:val="15"/>
              </w:rPr>
            </w:pPr>
            <w:r>
              <w:rPr>
                <w:w w:val="115"/>
                <w:sz w:val="15"/>
              </w:rPr>
              <w:t>97.8</w:t>
            </w:r>
          </w:p>
        </w:tc>
        <w:tc>
          <w:tcPr>
            <w:tcW w:w="1057" w:type="dxa"/>
            <w:tcBorders>
              <w:top w:val="nil"/>
              <w:bottom w:val="nil"/>
            </w:tcBorders>
          </w:tcPr>
          <w:p>
            <w:pPr>
              <w:pStyle w:val="TableParagraph"/>
              <w:spacing w:line="194" w:lineRule="exact" w:before="16"/>
              <w:ind w:right="89"/>
              <w:rPr>
                <w:sz w:val="15"/>
              </w:rPr>
            </w:pPr>
            <w:r>
              <w:rPr>
                <w:w w:val="115"/>
                <w:sz w:val="15"/>
              </w:rPr>
              <w:t>97.6</w:t>
            </w:r>
          </w:p>
        </w:tc>
        <w:tc>
          <w:tcPr>
            <w:tcW w:w="1057" w:type="dxa"/>
            <w:tcBorders>
              <w:top w:val="nil"/>
              <w:bottom w:val="nil"/>
            </w:tcBorders>
          </w:tcPr>
          <w:p>
            <w:pPr>
              <w:pStyle w:val="TableParagraph"/>
              <w:spacing w:line="194" w:lineRule="exact" w:before="16"/>
              <w:ind w:right="90"/>
              <w:rPr>
                <w:sz w:val="15"/>
              </w:rPr>
            </w:pPr>
            <w:r>
              <w:rPr>
                <w:w w:val="115"/>
                <w:sz w:val="15"/>
              </w:rPr>
              <w:t>98.0</w:t>
            </w:r>
          </w:p>
        </w:tc>
        <w:tc>
          <w:tcPr>
            <w:tcW w:w="1056" w:type="dxa"/>
            <w:tcBorders>
              <w:top w:val="nil"/>
              <w:bottom w:val="nil"/>
            </w:tcBorders>
          </w:tcPr>
          <w:p>
            <w:pPr>
              <w:pStyle w:val="TableParagraph"/>
              <w:spacing w:line="194" w:lineRule="exact" w:before="16"/>
              <w:ind w:right="89"/>
              <w:rPr>
                <w:sz w:val="15"/>
              </w:rPr>
            </w:pPr>
            <w:r>
              <w:rPr>
                <w:w w:val="115"/>
                <w:sz w:val="15"/>
              </w:rPr>
              <w:t>0.7</w:t>
            </w:r>
          </w:p>
        </w:tc>
        <w:tc>
          <w:tcPr>
            <w:tcW w:w="1056" w:type="dxa"/>
            <w:gridSpan w:val="2"/>
            <w:tcBorders>
              <w:top w:val="nil"/>
              <w:bottom w:val="nil"/>
            </w:tcBorders>
          </w:tcPr>
          <w:p>
            <w:pPr>
              <w:pStyle w:val="TableParagraph"/>
              <w:spacing w:line="194" w:lineRule="exact" w:before="16"/>
              <w:ind w:right="87"/>
              <w:rPr>
                <w:sz w:val="15"/>
              </w:rPr>
            </w:pPr>
            <w:r>
              <w:rPr>
                <w:w w:val="120"/>
                <w:sz w:val="15"/>
              </w:rPr>
              <w:t>1.1</w:t>
            </w:r>
          </w:p>
        </w:tc>
        <w:tc>
          <w:tcPr>
            <w:tcW w:w="1056" w:type="dxa"/>
            <w:tcBorders>
              <w:top w:val="nil"/>
              <w:bottom w:val="nil"/>
            </w:tcBorders>
          </w:tcPr>
          <w:p>
            <w:pPr>
              <w:pStyle w:val="TableParagraph"/>
              <w:spacing w:line="194" w:lineRule="exact" w:before="16"/>
              <w:ind w:right="86"/>
              <w:rPr>
                <w:sz w:val="15"/>
              </w:rPr>
            </w:pPr>
            <w:r>
              <w:rPr>
                <w:w w:val="120"/>
                <w:sz w:val="15"/>
              </w:rPr>
              <w:t>0.3</w:t>
            </w:r>
          </w:p>
        </w:tc>
      </w:tr>
      <w:tr>
        <w:trPr>
          <w:trHeight w:val="230" w:hRule="atLeast"/>
        </w:trPr>
        <w:tc>
          <w:tcPr>
            <w:tcW w:w="1058" w:type="dxa"/>
            <w:tcBorders>
              <w:top w:val="nil"/>
              <w:bottom w:val="nil"/>
            </w:tcBorders>
          </w:tcPr>
          <w:p>
            <w:pPr>
              <w:pStyle w:val="TableParagraph"/>
              <w:spacing w:line="194" w:lineRule="exact" w:before="16"/>
              <w:ind w:right="95"/>
              <w:rPr>
                <w:sz w:val="15"/>
              </w:rPr>
            </w:pPr>
            <w:r>
              <w:rPr>
                <w:w w:val="99"/>
                <w:sz w:val="15"/>
              </w:rPr>
              <w:t>1</w:t>
            </w:r>
          </w:p>
        </w:tc>
        <w:tc>
          <w:tcPr>
            <w:tcW w:w="1057" w:type="dxa"/>
            <w:gridSpan w:val="2"/>
            <w:tcBorders>
              <w:top w:val="nil"/>
              <w:bottom w:val="nil"/>
            </w:tcBorders>
          </w:tcPr>
          <w:p>
            <w:pPr>
              <w:pStyle w:val="TableParagraph"/>
              <w:spacing w:line="194" w:lineRule="exact" w:before="16"/>
              <w:ind w:right="11"/>
              <w:rPr>
                <w:sz w:val="15"/>
              </w:rPr>
            </w:pPr>
            <w:r>
              <w:rPr>
                <w:w w:val="165"/>
                <w:sz w:val="15"/>
              </w:rPr>
              <w:t>(-)</w:t>
            </w:r>
          </w:p>
        </w:tc>
        <w:tc>
          <w:tcPr>
            <w:tcW w:w="1057" w:type="dxa"/>
            <w:gridSpan w:val="2"/>
            <w:tcBorders>
              <w:top w:val="nil"/>
              <w:bottom w:val="nil"/>
            </w:tcBorders>
          </w:tcPr>
          <w:p>
            <w:pPr>
              <w:pStyle w:val="TableParagraph"/>
              <w:spacing w:line="194" w:lineRule="exact" w:before="16"/>
              <w:ind w:right="93"/>
              <w:rPr>
                <w:sz w:val="15"/>
              </w:rPr>
            </w:pPr>
            <w:r>
              <w:rPr>
                <w:w w:val="99"/>
                <w:sz w:val="15"/>
              </w:rPr>
              <w:t>1</w:t>
            </w:r>
          </w:p>
        </w:tc>
        <w:tc>
          <w:tcPr>
            <w:tcW w:w="1056" w:type="dxa"/>
            <w:tcBorders>
              <w:top w:val="nil"/>
              <w:bottom w:val="nil"/>
            </w:tcBorders>
          </w:tcPr>
          <w:p>
            <w:pPr>
              <w:pStyle w:val="TableParagraph"/>
              <w:spacing w:line="194" w:lineRule="exact" w:before="16"/>
              <w:ind w:right="8"/>
              <w:rPr>
                <w:sz w:val="15"/>
              </w:rPr>
            </w:pPr>
            <w:r>
              <w:rPr>
                <w:w w:val="135"/>
                <w:sz w:val="15"/>
              </w:rPr>
              <w:t>(99.)</w:t>
            </w:r>
          </w:p>
        </w:tc>
        <w:tc>
          <w:tcPr>
            <w:tcW w:w="1057" w:type="dxa"/>
            <w:tcBorders>
              <w:top w:val="nil"/>
              <w:bottom w:val="nil"/>
            </w:tcBorders>
          </w:tcPr>
          <w:p>
            <w:pPr>
              <w:pStyle w:val="TableParagraph"/>
              <w:spacing w:line="194" w:lineRule="exact" w:before="16"/>
              <w:ind w:right="8"/>
              <w:rPr>
                <w:sz w:val="15"/>
              </w:rPr>
            </w:pPr>
            <w:r>
              <w:rPr>
                <w:w w:val="165"/>
                <w:sz w:val="15"/>
              </w:rPr>
              <w:t>(</w:t>
            </w:r>
            <w:r>
              <w:rPr>
                <w:spacing w:val="1"/>
                <w:w w:val="99"/>
                <w:sz w:val="15"/>
              </w:rPr>
              <w:t>1</w:t>
            </w:r>
            <w:r>
              <w:rPr>
                <w:w w:val="99"/>
                <w:sz w:val="15"/>
              </w:rPr>
              <w:t>0</w:t>
            </w:r>
            <w:r>
              <w:rPr>
                <w:spacing w:val="1"/>
                <w:w w:val="99"/>
                <w:sz w:val="15"/>
              </w:rPr>
              <w:t>0</w:t>
            </w:r>
            <w:r>
              <w:rPr>
                <w:w w:val="198"/>
                <w:sz w:val="15"/>
              </w:rPr>
              <w:t>.</w:t>
            </w:r>
            <w:r>
              <w:rPr>
                <w:w w:val="165"/>
                <w:sz w:val="15"/>
              </w:rPr>
              <w:t>)</w:t>
            </w:r>
          </w:p>
        </w:tc>
        <w:tc>
          <w:tcPr>
            <w:tcW w:w="1057" w:type="dxa"/>
            <w:tcBorders>
              <w:top w:val="nil"/>
              <w:bottom w:val="nil"/>
            </w:tcBorders>
          </w:tcPr>
          <w:p>
            <w:pPr>
              <w:pStyle w:val="TableParagraph"/>
              <w:spacing w:line="194" w:lineRule="exact" w:before="16"/>
              <w:ind w:right="8"/>
              <w:rPr>
                <w:sz w:val="15"/>
              </w:rPr>
            </w:pPr>
            <w:r>
              <w:rPr>
                <w:w w:val="135"/>
                <w:sz w:val="15"/>
              </w:rPr>
              <w:t>(98.)</w:t>
            </w:r>
          </w:p>
        </w:tc>
        <w:tc>
          <w:tcPr>
            <w:tcW w:w="1056" w:type="dxa"/>
            <w:tcBorders>
              <w:top w:val="nil"/>
              <w:bottom w:val="nil"/>
            </w:tcBorders>
          </w:tcPr>
          <w:p>
            <w:pPr>
              <w:pStyle w:val="TableParagraph"/>
              <w:spacing w:line="194" w:lineRule="exact" w:before="16"/>
              <w:ind w:right="89"/>
              <w:rPr>
                <w:sz w:val="15"/>
              </w:rPr>
            </w:pPr>
            <w:r>
              <w:rPr>
                <w:w w:val="115"/>
                <w:sz w:val="15"/>
              </w:rPr>
              <w:t>0.5</w:t>
            </w:r>
          </w:p>
        </w:tc>
        <w:tc>
          <w:tcPr>
            <w:tcW w:w="1056" w:type="dxa"/>
            <w:gridSpan w:val="2"/>
            <w:tcBorders>
              <w:top w:val="nil"/>
              <w:bottom w:val="nil"/>
            </w:tcBorders>
          </w:tcPr>
          <w:p>
            <w:pPr>
              <w:pStyle w:val="TableParagraph"/>
              <w:spacing w:line="194" w:lineRule="exact" w:before="16"/>
              <w:ind w:right="87"/>
              <w:rPr>
                <w:sz w:val="15"/>
              </w:rPr>
            </w:pPr>
            <w:r>
              <w:rPr>
                <w:w w:val="165"/>
                <w:sz w:val="15"/>
              </w:rPr>
              <w:t>(-)</w:t>
            </w:r>
          </w:p>
        </w:tc>
        <w:tc>
          <w:tcPr>
            <w:tcW w:w="1056" w:type="dxa"/>
            <w:tcBorders>
              <w:top w:val="nil"/>
              <w:bottom w:val="nil"/>
            </w:tcBorders>
          </w:tcPr>
          <w:p>
            <w:pPr>
              <w:pStyle w:val="TableParagraph"/>
              <w:spacing w:line="194" w:lineRule="exact" w:before="16"/>
              <w:ind w:right="86"/>
              <w:rPr>
                <w:sz w:val="15"/>
              </w:rPr>
            </w:pPr>
            <w:r>
              <w:rPr>
                <w:w w:val="120"/>
                <w:sz w:val="15"/>
              </w:rPr>
              <w:t>1.0</w:t>
            </w:r>
          </w:p>
        </w:tc>
      </w:tr>
      <w:tr>
        <w:trPr>
          <w:trHeight w:val="230" w:hRule="atLeast"/>
        </w:trPr>
        <w:tc>
          <w:tcPr>
            <w:tcW w:w="1058" w:type="dxa"/>
            <w:tcBorders>
              <w:top w:val="nil"/>
              <w:bottom w:val="nil"/>
            </w:tcBorders>
          </w:tcPr>
          <w:p>
            <w:pPr>
              <w:pStyle w:val="TableParagraph"/>
              <w:spacing w:line="194" w:lineRule="exact" w:before="16"/>
              <w:ind w:right="95"/>
              <w:rPr>
                <w:sz w:val="15"/>
              </w:rPr>
            </w:pPr>
            <w:r>
              <w:rPr>
                <w:w w:val="95"/>
                <w:sz w:val="15"/>
              </w:rPr>
              <w:t>12</w:t>
            </w:r>
          </w:p>
        </w:tc>
        <w:tc>
          <w:tcPr>
            <w:tcW w:w="1057" w:type="dxa"/>
            <w:gridSpan w:val="2"/>
            <w:tcBorders>
              <w:top w:val="nil"/>
              <w:bottom w:val="nil"/>
            </w:tcBorders>
          </w:tcPr>
          <w:p>
            <w:pPr>
              <w:pStyle w:val="TableParagraph"/>
              <w:spacing w:line="194" w:lineRule="exact" w:before="16"/>
              <w:ind w:right="95"/>
              <w:rPr>
                <w:sz w:val="15"/>
              </w:rPr>
            </w:pPr>
            <w:r>
              <w:rPr>
                <w:w w:val="99"/>
                <w:sz w:val="15"/>
              </w:rPr>
              <w:t>4</w:t>
            </w:r>
          </w:p>
        </w:tc>
        <w:tc>
          <w:tcPr>
            <w:tcW w:w="1057" w:type="dxa"/>
            <w:gridSpan w:val="2"/>
            <w:tcBorders>
              <w:top w:val="nil"/>
              <w:bottom w:val="nil"/>
            </w:tcBorders>
          </w:tcPr>
          <w:p>
            <w:pPr>
              <w:pStyle w:val="TableParagraph"/>
              <w:spacing w:line="194" w:lineRule="exact" w:before="16"/>
              <w:ind w:right="93"/>
              <w:rPr>
                <w:sz w:val="15"/>
              </w:rPr>
            </w:pPr>
            <w:r>
              <w:rPr>
                <w:w w:val="99"/>
                <w:sz w:val="15"/>
              </w:rPr>
              <w:t>8</w:t>
            </w:r>
          </w:p>
        </w:tc>
        <w:tc>
          <w:tcPr>
            <w:tcW w:w="1056" w:type="dxa"/>
            <w:tcBorders>
              <w:top w:val="nil"/>
              <w:bottom w:val="nil"/>
            </w:tcBorders>
          </w:tcPr>
          <w:p>
            <w:pPr>
              <w:pStyle w:val="TableParagraph"/>
              <w:spacing w:line="194" w:lineRule="exact" w:before="16"/>
              <w:ind w:right="92"/>
              <w:rPr>
                <w:sz w:val="15"/>
              </w:rPr>
            </w:pPr>
            <w:r>
              <w:rPr>
                <w:w w:val="115"/>
                <w:sz w:val="15"/>
              </w:rPr>
              <w:t>98.3</w:t>
            </w:r>
          </w:p>
        </w:tc>
        <w:tc>
          <w:tcPr>
            <w:tcW w:w="1057" w:type="dxa"/>
            <w:tcBorders>
              <w:top w:val="nil"/>
              <w:bottom w:val="nil"/>
            </w:tcBorders>
          </w:tcPr>
          <w:p>
            <w:pPr>
              <w:pStyle w:val="TableParagraph"/>
              <w:spacing w:line="194" w:lineRule="exact" w:before="16"/>
              <w:ind w:right="89"/>
              <w:rPr>
                <w:sz w:val="15"/>
              </w:rPr>
            </w:pPr>
            <w:r>
              <w:rPr>
                <w:w w:val="115"/>
                <w:sz w:val="15"/>
              </w:rPr>
              <w:t>98.2</w:t>
            </w:r>
          </w:p>
        </w:tc>
        <w:tc>
          <w:tcPr>
            <w:tcW w:w="1057" w:type="dxa"/>
            <w:tcBorders>
              <w:top w:val="nil"/>
              <w:bottom w:val="nil"/>
            </w:tcBorders>
          </w:tcPr>
          <w:p>
            <w:pPr>
              <w:pStyle w:val="TableParagraph"/>
              <w:spacing w:line="194" w:lineRule="exact" w:before="16"/>
              <w:ind w:right="90"/>
              <w:rPr>
                <w:sz w:val="15"/>
              </w:rPr>
            </w:pPr>
            <w:r>
              <w:rPr>
                <w:w w:val="115"/>
                <w:sz w:val="15"/>
              </w:rPr>
              <w:t>98.4</w:t>
            </w:r>
          </w:p>
        </w:tc>
        <w:tc>
          <w:tcPr>
            <w:tcW w:w="1056" w:type="dxa"/>
            <w:tcBorders>
              <w:top w:val="nil"/>
              <w:bottom w:val="nil"/>
            </w:tcBorders>
          </w:tcPr>
          <w:p>
            <w:pPr>
              <w:pStyle w:val="TableParagraph"/>
              <w:spacing w:line="194" w:lineRule="exact" w:before="16"/>
              <w:ind w:right="89"/>
              <w:rPr>
                <w:sz w:val="15"/>
              </w:rPr>
            </w:pPr>
            <w:r>
              <w:rPr>
                <w:w w:val="115"/>
                <w:sz w:val="15"/>
              </w:rPr>
              <w:t>0.4</w:t>
            </w:r>
          </w:p>
        </w:tc>
        <w:tc>
          <w:tcPr>
            <w:tcW w:w="1056" w:type="dxa"/>
            <w:gridSpan w:val="2"/>
            <w:tcBorders>
              <w:top w:val="nil"/>
              <w:bottom w:val="nil"/>
            </w:tcBorders>
          </w:tcPr>
          <w:p>
            <w:pPr>
              <w:pStyle w:val="TableParagraph"/>
              <w:spacing w:line="194" w:lineRule="exact" w:before="16"/>
              <w:ind w:right="87"/>
              <w:rPr>
                <w:sz w:val="15"/>
              </w:rPr>
            </w:pPr>
            <w:r>
              <w:rPr>
                <w:w w:val="120"/>
                <w:sz w:val="15"/>
              </w:rPr>
              <w:t>0.7</w:t>
            </w:r>
          </w:p>
        </w:tc>
        <w:tc>
          <w:tcPr>
            <w:tcW w:w="1056" w:type="dxa"/>
            <w:tcBorders>
              <w:top w:val="nil"/>
              <w:bottom w:val="nil"/>
            </w:tcBorders>
          </w:tcPr>
          <w:p>
            <w:pPr>
              <w:pStyle w:val="TableParagraph"/>
              <w:spacing w:line="194" w:lineRule="exact" w:before="16"/>
              <w:ind w:right="86"/>
              <w:rPr>
                <w:sz w:val="15"/>
              </w:rPr>
            </w:pPr>
            <w:r>
              <w:rPr>
                <w:w w:val="120"/>
                <w:sz w:val="15"/>
              </w:rPr>
              <w:t>0.2</w:t>
            </w:r>
          </w:p>
        </w:tc>
      </w:tr>
      <w:tr>
        <w:trPr>
          <w:trHeight w:val="230" w:hRule="atLeast"/>
        </w:trPr>
        <w:tc>
          <w:tcPr>
            <w:tcW w:w="1058" w:type="dxa"/>
            <w:tcBorders>
              <w:top w:val="nil"/>
              <w:bottom w:val="nil"/>
            </w:tcBorders>
          </w:tcPr>
          <w:p>
            <w:pPr>
              <w:pStyle w:val="TableParagraph"/>
              <w:spacing w:line="194" w:lineRule="exact" w:before="16"/>
              <w:ind w:right="12"/>
              <w:rPr>
                <w:sz w:val="15"/>
              </w:rPr>
            </w:pPr>
            <w:r>
              <w:rPr>
                <w:w w:val="165"/>
                <w:sz w:val="15"/>
              </w:rPr>
              <w:t>(-)</w:t>
            </w:r>
          </w:p>
        </w:tc>
        <w:tc>
          <w:tcPr>
            <w:tcW w:w="1057" w:type="dxa"/>
            <w:gridSpan w:val="2"/>
            <w:tcBorders>
              <w:top w:val="nil"/>
              <w:bottom w:val="nil"/>
            </w:tcBorders>
          </w:tcPr>
          <w:p>
            <w:pPr>
              <w:pStyle w:val="TableParagraph"/>
              <w:spacing w:line="194" w:lineRule="exact" w:before="16"/>
              <w:ind w:right="11"/>
              <w:rPr>
                <w:sz w:val="15"/>
              </w:rPr>
            </w:pPr>
            <w:r>
              <w:rPr>
                <w:w w:val="165"/>
                <w:sz w:val="15"/>
              </w:rPr>
              <w:t>(-)</w:t>
            </w:r>
          </w:p>
        </w:tc>
        <w:tc>
          <w:tcPr>
            <w:tcW w:w="1057" w:type="dxa"/>
            <w:gridSpan w:val="2"/>
            <w:tcBorders>
              <w:top w:val="nil"/>
              <w:bottom w:val="nil"/>
            </w:tcBorders>
          </w:tcPr>
          <w:p>
            <w:pPr>
              <w:pStyle w:val="TableParagraph"/>
              <w:spacing w:line="194" w:lineRule="exact" w:before="16"/>
              <w:ind w:right="10"/>
              <w:rPr>
                <w:sz w:val="15"/>
              </w:rPr>
            </w:pPr>
            <w:r>
              <w:rPr>
                <w:w w:val="165"/>
                <w:sz w:val="15"/>
              </w:rPr>
              <w:t>(-)</w:t>
            </w:r>
          </w:p>
        </w:tc>
        <w:tc>
          <w:tcPr>
            <w:tcW w:w="1056" w:type="dxa"/>
            <w:tcBorders>
              <w:top w:val="nil"/>
              <w:bottom w:val="nil"/>
            </w:tcBorders>
          </w:tcPr>
          <w:p>
            <w:pPr>
              <w:pStyle w:val="TableParagraph"/>
              <w:spacing w:line="194" w:lineRule="exact" w:before="16"/>
              <w:ind w:right="8"/>
              <w:rPr>
                <w:sz w:val="15"/>
              </w:rPr>
            </w:pPr>
            <w:r>
              <w:rPr>
                <w:spacing w:val="1"/>
                <w:w w:val="165"/>
                <w:sz w:val="15"/>
              </w:rPr>
              <w:t>(</w:t>
            </w:r>
            <w:r>
              <w:rPr>
                <w:w w:val="99"/>
                <w:sz w:val="15"/>
              </w:rPr>
              <w:t>1</w:t>
            </w:r>
            <w:r>
              <w:rPr>
                <w:spacing w:val="1"/>
                <w:w w:val="99"/>
                <w:sz w:val="15"/>
              </w:rPr>
              <w:t>0</w:t>
            </w:r>
            <w:r>
              <w:rPr>
                <w:w w:val="99"/>
                <w:sz w:val="15"/>
              </w:rPr>
              <w:t>0</w:t>
            </w:r>
            <w:r>
              <w:rPr>
                <w:spacing w:val="1"/>
                <w:w w:val="198"/>
                <w:sz w:val="15"/>
              </w:rPr>
              <w:t>.</w:t>
            </w:r>
            <w:r>
              <w:rPr>
                <w:w w:val="165"/>
                <w:sz w:val="15"/>
              </w:rPr>
              <w:t>)</w:t>
            </w:r>
          </w:p>
        </w:tc>
        <w:tc>
          <w:tcPr>
            <w:tcW w:w="1057" w:type="dxa"/>
            <w:tcBorders>
              <w:top w:val="nil"/>
              <w:bottom w:val="nil"/>
            </w:tcBorders>
          </w:tcPr>
          <w:p>
            <w:pPr>
              <w:pStyle w:val="TableParagraph"/>
              <w:spacing w:line="194" w:lineRule="exact" w:before="16"/>
              <w:ind w:right="8"/>
              <w:rPr>
                <w:sz w:val="15"/>
              </w:rPr>
            </w:pPr>
            <w:r>
              <w:rPr>
                <w:w w:val="130"/>
                <w:sz w:val="15"/>
              </w:rPr>
              <w:t>(100.)</w:t>
            </w:r>
          </w:p>
        </w:tc>
        <w:tc>
          <w:tcPr>
            <w:tcW w:w="1057" w:type="dxa"/>
            <w:tcBorders>
              <w:top w:val="nil"/>
              <w:bottom w:val="nil"/>
            </w:tcBorders>
          </w:tcPr>
          <w:p>
            <w:pPr>
              <w:pStyle w:val="TableParagraph"/>
              <w:spacing w:line="194" w:lineRule="exact" w:before="16"/>
              <w:ind w:right="8"/>
              <w:rPr>
                <w:sz w:val="15"/>
              </w:rPr>
            </w:pPr>
            <w:r>
              <w:rPr>
                <w:w w:val="130"/>
                <w:sz w:val="15"/>
              </w:rPr>
              <w:t>(100.)</w:t>
            </w:r>
          </w:p>
        </w:tc>
        <w:tc>
          <w:tcPr>
            <w:tcW w:w="1056" w:type="dxa"/>
            <w:tcBorders>
              <w:top w:val="nil"/>
              <w:bottom w:val="nil"/>
            </w:tcBorders>
          </w:tcPr>
          <w:p>
            <w:pPr>
              <w:pStyle w:val="TableParagraph"/>
              <w:spacing w:line="194" w:lineRule="exact" w:before="16"/>
              <w:ind w:right="89"/>
              <w:rPr>
                <w:sz w:val="15"/>
              </w:rPr>
            </w:pPr>
            <w:r>
              <w:rPr>
                <w:w w:val="165"/>
                <w:sz w:val="15"/>
              </w:rPr>
              <w:t>(-)</w:t>
            </w:r>
          </w:p>
        </w:tc>
        <w:tc>
          <w:tcPr>
            <w:tcW w:w="1056" w:type="dxa"/>
            <w:gridSpan w:val="2"/>
            <w:tcBorders>
              <w:top w:val="nil"/>
              <w:bottom w:val="nil"/>
            </w:tcBorders>
          </w:tcPr>
          <w:p>
            <w:pPr>
              <w:pStyle w:val="TableParagraph"/>
              <w:spacing w:line="194" w:lineRule="exact" w:before="16"/>
              <w:ind w:right="87"/>
              <w:rPr>
                <w:sz w:val="15"/>
              </w:rPr>
            </w:pPr>
            <w:r>
              <w:rPr>
                <w:w w:val="165"/>
                <w:sz w:val="15"/>
              </w:rPr>
              <w:t>(-)</w:t>
            </w:r>
          </w:p>
        </w:tc>
        <w:tc>
          <w:tcPr>
            <w:tcW w:w="1056" w:type="dxa"/>
            <w:tcBorders>
              <w:top w:val="nil"/>
              <w:bottom w:val="nil"/>
            </w:tcBorders>
          </w:tcPr>
          <w:p>
            <w:pPr>
              <w:pStyle w:val="TableParagraph"/>
              <w:spacing w:line="194" w:lineRule="exact" w:before="16"/>
              <w:ind w:right="86"/>
              <w:rPr>
                <w:sz w:val="15"/>
              </w:rPr>
            </w:pPr>
            <w:r>
              <w:rPr>
                <w:w w:val="165"/>
                <w:sz w:val="15"/>
              </w:rPr>
              <w:t>(-)</w:t>
            </w:r>
          </w:p>
        </w:tc>
      </w:tr>
      <w:tr>
        <w:trPr>
          <w:trHeight w:val="230" w:hRule="atLeast"/>
        </w:trPr>
        <w:tc>
          <w:tcPr>
            <w:tcW w:w="1058" w:type="dxa"/>
            <w:tcBorders>
              <w:top w:val="nil"/>
              <w:bottom w:val="nil"/>
            </w:tcBorders>
          </w:tcPr>
          <w:p>
            <w:pPr>
              <w:pStyle w:val="TableParagraph"/>
              <w:spacing w:line="194" w:lineRule="exact" w:before="16"/>
              <w:ind w:right="95"/>
              <w:rPr>
                <w:sz w:val="15"/>
              </w:rPr>
            </w:pPr>
            <w:r>
              <w:rPr>
                <w:w w:val="99"/>
                <w:sz w:val="15"/>
              </w:rPr>
              <w:t>1</w:t>
            </w:r>
          </w:p>
        </w:tc>
        <w:tc>
          <w:tcPr>
            <w:tcW w:w="1057" w:type="dxa"/>
            <w:gridSpan w:val="2"/>
            <w:tcBorders>
              <w:top w:val="nil"/>
              <w:bottom w:val="nil"/>
            </w:tcBorders>
          </w:tcPr>
          <w:p>
            <w:pPr>
              <w:pStyle w:val="TableParagraph"/>
              <w:spacing w:line="194" w:lineRule="exact" w:before="16"/>
              <w:ind w:right="95"/>
              <w:rPr>
                <w:sz w:val="15"/>
              </w:rPr>
            </w:pPr>
            <w:r>
              <w:rPr>
                <w:w w:val="165"/>
                <w:sz w:val="15"/>
              </w:rPr>
              <w:t>-</w:t>
            </w:r>
          </w:p>
        </w:tc>
        <w:tc>
          <w:tcPr>
            <w:tcW w:w="1057" w:type="dxa"/>
            <w:gridSpan w:val="2"/>
            <w:tcBorders>
              <w:top w:val="nil"/>
              <w:bottom w:val="nil"/>
            </w:tcBorders>
          </w:tcPr>
          <w:p>
            <w:pPr>
              <w:pStyle w:val="TableParagraph"/>
              <w:spacing w:line="194" w:lineRule="exact" w:before="16"/>
              <w:ind w:right="93"/>
              <w:rPr>
                <w:sz w:val="15"/>
              </w:rPr>
            </w:pPr>
            <w:r>
              <w:rPr>
                <w:w w:val="99"/>
                <w:sz w:val="15"/>
              </w:rPr>
              <w:t>1</w:t>
            </w:r>
          </w:p>
        </w:tc>
        <w:tc>
          <w:tcPr>
            <w:tcW w:w="1056" w:type="dxa"/>
            <w:tcBorders>
              <w:top w:val="nil"/>
              <w:bottom w:val="nil"/>
            </w:tcBorders>
          </w:tcPr>
          <w:p>
            <w:pPr>
              <w:pStyle w:val="TableParagraph"/>
              <w:spacing w:line="194" w:lineRule="exact" w:before="16"/>
              <w:ind w:right="92"/>
              <w:rPr>
                <w:sz w:val="15"/>
              </w:rPr>
            </w:pPr>
            <w:r>
              <w:rPr>
                <w:w w:val="115"/>
                <w:sz w:val="15"/>
              </w:rPr>
              <w:t>99.8</w:t>
            </w:r>
          </w:p>
        </w:tc>
        <w:tc>
          <w:tcPr>
            <w:tcW w:w="1057" w:type="dxa"/>
            <w:tcBorders>
              <w:top w:val="nil"/>
              <w:bottom w:val="nil"/>
            </w:tcBorders>
          </w:tcPr>
          <w:p>
            <w:pPr>
              <w:pStyle w:val="TableParagraph"/>
              <w:spacing w:line="194" w:lineRule="exact" w:before="16"/>
              <w:ind w:right="89"/>
              <w:rPr>
                <w:sz w:val="15"/>
              </w:rPr>
            </w:pPr>
            <w:r>
              <w:rPr>
                <w:w w:val="115"/>
                <w:sz w:val="15"/>
              </w:rPr>
              <w:t>99.5</w:t>
            </w:r>
          </w:p>
        </w:tc>
        <w:tc>
          <w:tcPr>
            <w:tcW w:w="1057" w:type="dxa"/>
            <w:tcBorders>
              <w:top w:val="nil"/>
              <w:bottom w:val="nil"/>
            </w:tcBorders>
          </w:tcPr>
          <w:p>
            <w:pPr>
              <w:pStyle w:val="TableParagraph"/>
              <w:spacing w:line="194" w:lineRule="exact" w:before="16"/>
              <w:ind w:right="91"/>
              <w:rPr>
                <w:sz w:val="15"/>
              </w:rPr>
            </w:pPr>
            <w:r>
              <w:rPr>
                <w:w w:val="110"/>
                <w:sz w:val="15"/>
              </w:rPr>
              <w:t>100.0</w:t>
            </w:r>
          </w:p>
        </w:tc>
        <w:tc>
          <w:tcPr>
            <w:tcW w:w="1056" w:type="dxa"/>
            <w:tcBorders>
              <w:top w:val="nil"/>
              <w:bottom w:val="nil"/>
            </w:tcBorders>
          </w:tcPr>
          <w:p>
            <w:pPr>
              <w:pStyle w:val="TableParagraph"/>
              <w:spacing w:line="194" w:lineRule="exact" w:before="16"/>
              <w:ind w:right="89"/>
              <w:rPr>
                <w:sz w:val="15"/>
              </w:rPr>
            </w:pPr>
            <w:r>
              <w:rPr>
                <w:w w:val="115"/>
                <w:sz w:val="15"/>
              </w:rPr>
              <w:t>0.2</w:t>
            </w:r>
          </w:p>
        </w:tc>
        <w:tc>
          <w:tcPr>
            <w:tcW w:w="1056" w:type="dxa"/>
            <w:gridSpan w:val="2"/>
            <w:tcBorders>
              <w:top w:val="nil"/>
              <w:bottom w:val="nil"/>
            </w:tcBorders>
          </w:tcPr>
          <w:p>
            <w:pPr>
              <w:pStyle w:val="TableParagraph"/>
              <w:spacing w:line="194" w:lineRule="exact" w:before="16"/>
              <w:ind w:right="87"/>
              <w:rPr>
                <w:sz w:val="15"/>
              </w:rPr>
            </w:pPr>
            <w:r>
              <w:rPr>
                <w:w w:val="120"/>
                <w:sz w:val="15"/>
              </w:rPr>
              <w:t>0.5</w:t>
            </w:r>
          </w:p>
        </w:tc>
        <w:tc>
          <w:tcPr>
            <w:tcW w:w="1056" w:type="dxa"/>
            <w:tcBorders>
              <w:top w:val="nil"/>
              <w:bottom w:val="nil"/>
            </w:tcBorders>
          </w:tcPr>
          <w:p>
            <w:pPr>
              <w:pStyle w:val="TableParagraph"/>
              <w:spacing w:line="194" w:lineRule="exact" w:before="16"/>
              <w:ind w:right="169"/>
              <w:rPr>
                <w:sz w:val="15"/>
              </w:rPr>
            </w:pPr>
            <w:r>
              <w:rPr>
                <w:w w:val="165"/>
                <w:sz w:val="15"/>
              </w:rPr>
              <w:t>-</w:t>
            </w:r>
          </w:p>
        </w:tc>
      </w:tr>
      <w:tr>
        <w:trPr>
          <w:trHeight w:val="230" w:hRule="atLeast"/>
        </w:trPr>
        <w:tc>
          <w:tcPr>
            <w:tcW w:w="1058" w:type="dxa"/>
            <w:tcBorders>
              <w:top w:val="nil"/>
              <w:bottom w:val="nil"/>
            </w:tcBorders>
          </w:tcPr>
          <w:p>
            <w:pPr>
              <w:pStyle w:val="TableParagraph"/>
              <w:spacing w:line="194" w:lineRule="exact" w:before="16"/>
              <w:ind w:right="95"/>
              <w:rPr>
                <w:sz w:val="15"/>
              </w:rPr>
            </w:pPr>
            <w:r>
              <w:rPr>
                <w:w w:val="99"/>
                <w:sz w:val="15"/>
              </w:rPr>
              <w:t>1</w:t>
            </w:r>
          </w:p>
        </w:tc>
        <w:tc>
          <w:tcPr>
            <w:tcW w:w="1057" w:type="dxa"/>
            <w:gridSpan w:val="2"/>
            <w:tcBorders>
              <w:top w:val="nil"/>
              <w:bottom w:val="nil"/>
            </w:tcBorders>
          </w:tcPr>
          <w:p>
            <w:pPr>
              <w:pStyle w:val="TableParagraph"/>
              <w:spacing w:line="194" w:lineRule="exact" w:before="16"/>
              <w:ind w:right="95"/>
              <w:rPr>
                <w:sz w:val="15"/>
              </w:rPr>
            </w:pPr>
            <w:r>
              <w:rPr>
                <w:w w:val="165"/>
                <w:sz w:val="15"/>
              </w:rPr>
              <w:t>-</w:t>
            </w:r>
          </w:p>
        </w:tc>
        <w:tc>
          <w:tcPr>
            <w:tcW w:w="1057" w:type="dxa"/>
            <w:gridSpan w:val="2"/>
            <w:tcBorders>
              <w:top w:val="nil"/>
              <w:bottom w:val="nil"/>
            </w:tcBorders>
          </w:tcPr>
          <w:p>
            <w:pPr>
              <w:pStyle w:val="TableParagraph"/>
              <w:spacing w:line="194" w:lineRule="exact" w:before="16"/>
              <w:ind w:right="93"/>
              <w:rPr>
                <w:sz w:val="15"/>
              </w:rPr>
            </w:pPr>
            <w:r>
              <w:rPr>
                <w:w w:val="99"/>
                <w:sz w:val="15"/>
              </w:rPr>
              <w:t>1</w:t>
            </w:r>
          </w:p>
        </w:tc>
        <w:tc>
          <w:tcPr>
            <w:tcW w:w="1056" w:type="dxa"/>
            <w:tcBorders>
              <w:top w:val="nil"/>
              <w:bottom w:val="nil"/>
            </w:tcBorders>
          </w:tcPr>
          <w:p>
            <w:pPr>
              <w:pStyle w:val="TableParagraph"/>
              <w:spacing w:line="194" w:lineRule="exact" w:before="16"/>
              <w:ind w:right="92"/>
              <w:rPr>
                <w:sz w:val="15"/>
              </w:rPr>
            </w:pPr>
            <w:r>
              <w:rPr>
                <w:w w:val="115"/>
                <w:sz w:val="15"/>
              </w:rPr>
              <w:t>98.9</w:t>
            </w:r>
          </w:p>
        </w:tc>
        <w:tc>
          <w:tcPr>
            <w:tcW w:w="1057" w:type="dxa"/>
            <w:tcBorders>
              <w:top w:val="nil"/>
              <w:bottom w:val="nil"/>
            </w:tcBorders>
          </w:tcPr>
          <w:p>
            <w:pPr>
              <w:pStyle w:val="TableParagraph"/>
              <w:spacing w:line="194" w:lineRule="exact" w:before="16"/>
              <w:ind w:right="89"/>
              <w:rPr>
                <w:sz w:val="15"/>
              </w:rPr>
            </w:pPr>
            <w:r>
              <w:rPr>
                <w:w w:val="115"/>
                <w:sz w:val="15"/>
              </w:rPr>
              <w:t>98.3</w:t>
            </w:r>
          </w:p>
        </w:tc>
        <w:tc>
          <w:tcPr>
            <w:tcW w:w="1057" w:type="dxa"/>
            <w:tcBorders>
              <w:top w:val="nil"/>
              <w:bottom w:val="nil"/>
            </w:tcBorders>
          </w:tcPr>
          <w:p>
            <w:pPr>
              <w:pStyle w:val="TableParagraph"/>
              <w:spacing w:line="194" w:lineRule="exact" w:before="16"/>
              <w:ind w:right="90"/>
              <w:rPr>
                <w:sz w:val="15"/>
              </w:rPr>
            </w:pPr>
            <w:r>
              <w:rPr>
                <w:w w:val="115"/>
                <w:sz w:val="15"/>
              </w:rPr>
              <w:t>99.7</w:t>
            </w:r>
          </w:p>
        </w:tc>
        <w:tc>
          <w:tcPr>
            <w:tcW w:w="1056" w:type="dxa"/>
            <w:tcBorders>
              <w:top w:val="nil"/>
              <w:bottom w:val="nil"/>
            </w:tcBorders>
          </w:tcPr>
          <w:p>
            <w:pPr>
              <w:pStyle w:val="TableParagraph"/>
              <w:spacing w:line="194" w:lineRule="exact" w:before="16"/>
              <w:ind w:right="89"/>
              <w:rPr>
                <w:sz w:val="15"/>
              </w:rPr>
            </w:pPr>
            <w:r>
              <w:rPr>
                <w:w w:val="115"/>
                <w:sz w:val="15"/>
              </w:rPr>
              <w:t>0.2</w:t>
            </w:r>
          </w:p>
        </w:tc>
        <w:tc>
          <w:tcPr>
            <w:tcW w:w="1056" w:type="dxa"/>
            <w:gridSpan w:val="2"/>
            <w:tcBorders>
              <w:top w:val="nil"/>
              <w:bottom w:val="nil"/>
            </w:tcBorders>
          </w:tcPr>
          <w:p>
            <w:pPr>
              <w:pStyle w:val="TableParagraph"/>
              <w:spacing w:line="194" w:lineRule="exact" w:before="16"/>
              <w:ind w:right="87"/>
              <w:rPr>
                <w:sz w:val="15"/>
              </w:rPr>
            </w:pPr>
            <w:r>
              <w:rPr>
                <w:w w:val="120"/>
                <w:sz w:val="15"/>
              </w:rPr>
              <w:t>0.3</w:t>
            </w:r>
          </w:p>
        </w:tc>
        <w:tc>
          <w:tcPr>
            <w:tcW w:w="1056" w:type="dxa"/>
            <w:tcBorders>
              <w:top w:val="nil"/>
              <w:bottom w:val="nil"/>
            </w:tcBorders>
          </w:tcPr>
          <w:p>
            <w:pPr>
              <w:pStyle w:val="TableParagraph"/>
              <w:spacing w:line="194" w:lineRule="exact" w:before="16"/>
              <w:ind w:right="169"/>
              <w:rPr>
                <w:sz w:val="15"/>
              </w:rPr>
            </w:pPr>
            <w:r>
              <w:rPr>
                <w:w w:val="165"/>
                <w:sz w:val="15"/>
              </w:rPr>
              <w:t>-</w:t>
            </w:r>
          </w:p>
        </w:tc>
      </w:tr>
      <w:tr>
        <w:trPr>
          <w:trHeight w:val="230" w:hRule="atLeast"/>
        </w:trPr>
        <w:tc>
          <w:tcPr>
            <w:tcW w:w="1058" w:type="dxa"/>
            <w:tcBorders>
              <w:top w:val="nil"/>
              <w:bottom w:val="nil"/>
            </w:tcBorders>
          </w:tcPr>
          <w:p>
            <w:pPr>
              <w:pStyle w:val="TableParagraph"/>
              <w:spacing w:line="194" w:lineRule="exact" w:before="16"/>
              <w:ind w:right="95"/>
              <w:rPr>
                <w:sz w:val="15"/>
              </w:rPr>
            </w:pPr>
            <w:r>
              <w:rPr>
                <w:w w:val="99"/>
                <w:sz w:val="15"/>
              </w:rPr>
              <w:t>3</w:t>
            </w:r>
          </w:p>
        </w:tc>
        <w:tc>
          <w:tcPr>
            <w:tcW w:w="1057" w:type="dxa"/>
            <w:gridSpan w:val="2"/>
            <w:tcBorders>
              <w:top w:val="nil"/>
              <w:bottom w:val="nil"/>
            </w:tcBorders>
          </w:tcPr>
          <w:p>
            <w:pPr>
              <w:pStyle w:val="TableParagraph"/>
              <w:spacing w:line="194" w:lineRule="exact" w:before="16"/>
              <w:ind w:right="95"/>
              <w:rPr>
                <w:sz w:val="15"/>
              </w:rPr>
            </w:pPr>
            <w:r>
              <w:rPr>
                <w:w w:val="99"/>
                <w:sz w:val="15"/>
              </w:rPr>
              <w:t>2</w:t>
            </w:r>
          </w:p>
        </w:tc>
        <w:tc>
          <w:tcPr>
            <w:tcW w:w="1057" w:type="dxa"/>
            <w:gridSpan w:val="2"/>
            <w:tcBorders>
              <w:top w:val="nil"/>
              <w:bottom w:val="nil"/>
            </w:tcBorders>
          </w:tcPr>
          <w:p>
            <w:pPr>
              <w:pStyle w:val="TableParagraph"/>
              <w:spacing w:line="194" w:lineRule="exact" w:before="16"/>
              <w:ind w:right="93"/>
              <w:rPr>
                <w:sz w:val="15"/>
              </w:rPr>
            </w:pPr>
            <w:r>
              <w:rPr>
                <w:w w:val="99"/>
                <w:sz w:val="15"/>
              </w:rPr>
              <w:t>1</w:t>
            </w:r>
          </w:p>
        </w:tc>
        <w:tc>
          <w:tcPr>
            <w:tcW w:w="1056" w:type="dxa"/>
            <w:tcBorders>
              <w:top w:val="nil"/>
              <w:bottom w:val="nil"/>
            </w:tcBorders>
          </w:tcPr>
          <w:p>
            <w:pPr>
              <w:pStyle w:val="TableParagraph"/>
              <w:spacing w:line="194" w:lineRule="exact" w:before="16"/>
              <w:ind w:right="92"/>
              <w:rPr>
                <w:sz w:val="15"/>
              </w:rPr>
            </w:pPr>
            <w:r>
              <w:rPr>
                <w:w w:val="115"/>
                <w:sz w:val="15"/>
              </w:rPr>
              <w:t>97.4</w:t>
            </w:r>
          </w:p>
        </w:tc>
        <w:tc>
          <w:tcPr>
            <w:tcW w:w="1057" w:type="dxa"/>
            <w:tcBorders>
              <w:top w:val="nil"/>
              <w:bottom w:val="nil"/>
            </w:tcBorders>
          </w:tcPr>
          <w:p>
            <w:pPr>
              <w:pStyle w:val="TableParagraph"/>
              <w:spacing w:line="194" w:lineRule="exact" w:before="16"/>
              <w:ind w:right="89"/>
              <w:rPr>
                <w:sz w:val="15"/>
              </w:rPr>
            </w:pPr>
            <w:r>
              <w:rPr>
                <w:w w:val="115"/>
                <w:sz w:val="15"/>
              </w:rPr>
              <w:t>97.2</w:t>
            </w:r>
          </w:p>
        </w:tc>
        <w:tc>
          <w:tcPr>
            <w:tcW w:w="1057" w:type="dxa"/>
            <w:tcBorders>
              <w:top w:val="nil"/>
              <w:bottom w:val="nil"/>
            </w:tcBorders>
          </w:tcPr>
          <w:p>
            <w:pPr>
              <w:pStyle w:val="TableParagraph"/>
              <w:spacing w:line="194" w:lineRule="exact" w:before="16"/>
              <w:ind w:right="91"/>
              <w:rPr>
                <w:sz w:val="15"/>
              </w:rPr>
            </w:pPr>
            <w:r>
              <w:rPr>
                <w:w w:val="115"/>
                <w:sz w:val="15"/>
              </w:rPr>
              <w:t>97.6</w:t>
            </w:r>
          </w:p>
        </w:tc>
        <w:tc>
          <w:tcPr>
            <w:tcW w:w="1056" w:type="dxa"/>
            <w:tcBorders>
              <w:top w:val="nil"/>
              <w:bottom w:val="nil"/>
            </w:tcBorders>
          </w:tcPr>
          <w:p>
            <w:pPr>
              <w:pStyle w:val="TableParagraph"/>
              <w:spacing w:line="194" w:lineRule="exact" w:before="16"/>
              <w:ind w:right="89"/>
              <w:rPr>
                <w:sz w:val="15"/>
              </w:rPr>
            </w:pPr>
            <w:r>
              <w:rPr>
                <w:w w:val="115"/>
                <w:sz w:val="15"/>
              </w:rPr>
              <w:t>0.4</w:t>
            </w:r>
          </w:p>
        </w:tc>
        <w:tc>
          <w:tcPr>
            <w:tcW w:w="1056" w:type="dxa"/>
            <w:gridSpan w:val="2"/>
            <w:tcBorders>
              <w:top w:val="nil"/>
              <w:bottom w:val="nil"/>
            </w:tcBorders>
          </w:tcPr>
          <w:p>
            <w:pPr>
              <w:pStyle w:val="TableParagraph"/>
              <w:spacing w:line="194" w:lineRule="exact" w:before="16"/>
              <w:ind w:right="87"/>
              <w:rPr>
                <w:sz w:val="15"/>
              </w:rPr>
            </w:pPr>
            <w:r>
              <w:rPr>
                <w:w w:val="120"/>
                <w:sz w:val="15"/>
              </w:rPr>
              <w:t>0.6</w:t>
            </w:r>
          </w:p>
        </w:tc>
        <w:tc>
          <w:tcPr>
            <w:tcW w:w="1056" w:type="dxa"/>
            <w:tcBorders>
              <w:top w:val="nil"/>
              <w:bottom w:val="nil"/>
            </w:tcBorders>
          </w:tcPr>
          <w:p>
            <w:pPr>
              <w:pStyle w:val="TableParagraph"/>
              <w:spacing w:line="194" w:lineRule="exact" w:before="16"/>
              <w:ind w:right="86"/>
              <w:rPr>
                <w:sz w:val="15"/>
              </w:rPr>
            </w:pPr>
            <w:r>
              <w:rPr>
                <w:w w:val="120"/>
                <w:sz w:val="15"/>
              </w:rPr>
              <w:t>0.3</w:t>
            </w:r>
          </w:p>
        </w:tc>
      </w:tr>
      <w:tr>
        <w:trPr>
          <w:trHeight w:val="230" w:hRule="atLeast"/>
        </w:trPr>
        <w:tc>
          <w:tcPr>
            <w:tcW w:w="1058" w:type="dxa"/>
            <w:tcBorders>
              <w:top w:val="nil"/>
              <w:bottom w:val="nil"/>
            </w:tcBorders>
          </w:tcPr>
          <w:p>
            <w:pPr>
              <w:pStyle w:val="TableParagraph"/>
              <w:spacing w:line="194" w:lineRule="exact" w:before="16"/>
              <w:ind w:right="95"/>
              <w:rPr>
                <w:sz w:val="15"/>
              </w:rPr>
            </w:pPr>
            <w:r>
              <w:rPr>
                <w:w w:val="99"/>
                <w:sz w:val="15"/>
              </w:rPr>
              <w:t>6</w:t>
            </w:r>
          </w:p>
        </w:tc>
        <w:tc>
          <w:tcPr>
            <w:tcW w:w="1057" w:type="dxa"/>
            <w:gridSpan w:val="2"/>
            <w:tcBorders>
              <w:top w:val="nil"/>
              <w:bottom w:val="nil"/>
            </w:tcBorders>
          </w:tcPr>
          <w:p>
            <w:pPr>
              <w:pStyle w:val="TableParagraph"/>
              <w:spacing w:line="194" w:lineRule="exact" w:before="16"/>
              <w:ind w:right="95"/>
              <w:rPr>
                <w:sz w:val="15"/>
              </w:rPr>
            </w:pPr>
            <w:r>
              <w:rPr>
                <w:w w:val="99"/>
                <w:sz w:val="15"/>
              </w:rPr>
              <w:t>4</w:t>
            </w:r>
          </w:p>
        </w:tc>
        <w:tc>
          <w:tcPr>
            <w:tcW w:w="1057" w:type="dxa"/>
            <w:gridSpan w:val="2"/>
            <w:tcBorders>
              <w:top w:val="nil"/>
              <w:bottom w:val="nil"/>
            </w:tcBorders>
          </w:tcPr>
          <w:p>
            <w:pPr>
              <w:pStyle w:val="TableParagraph"/>
              <w:spacing w:line="194" w:lineRule="exact" w:before="16"/>
              <w:ind w:right="94"/>
              <w:rPr>
                <w:sz w:val="15"/>
              </w:rPr>
            </w:pPr>
            <w:r>
              <w:rPr>
                <w:w w:val="99"/>
                <w:sz w:val="15"/>
              </w:rPr>
              <w:t>2</w:t>
            </w:r>
          </w:p>
        </w:tc>
        <w:tc>
          <w:tcPr>
            <w:tcW w:w="1056" w:type="dxa"/>
            <w:tcBorders>
              <w:top w:val="nil"/>
              <w:bottom w:val="nil"/>
            </w:tcBorders>
          </w:tcPr>
          <w:p>
            <w:pPr>
              <w:pStyle w:val="TableParagraph"/>
              <w:spacing w:line="194" w:lineRule="exact" w:before="16"/>
              <w:ind w:right="92"/>
              <w:rPr>
                <w:sz w:val="15"/>
              </w:rPr>
            </w:pPr>
            <w:r>
              <w:rPr>
                <w:w w:val="115"/>
                <w:sz w:val="15"/>
              </w:rPr>
              <w:t>96.5</w:t>
            </w:r>
          </w:p>
        </w:tc>
        <w:tc>
          <w:tcPr>
            <w:tcW w:w="1057" w:type="dxa"/>
            <w:tcBorders>
              <w:top w:val="nil"/>
              <w:bottom w:val="nil"/>
            </w:tcBorders>
          </w:tcPr>
          <w:p>
            <w:pPr>
              <w:pStyle w:val="TableParagraph"/>
              <w:spacing w:line="194" w:lineRule="exact" w:before="16"/>
              <w:ind w:right="90"/>
              <w:rPr>
                <w:sz w:val="15"/>
              </w:rPr>
            </w:pPr>
            <w:r>
              <w:rPr>
                <w:w w:val="115"/>
                <w:sz w:val="15"/>
              </w:rPr>
              <w:t>95.9</w:t>
            </w:r>
          </w:p>
        </w:tc>
        <w:tc>
          <w:tcPr>
            <w:tcW w:w="1057" w:type="dxa"/>
            <w:tcBorders>
              <w:top w:val="nil"/>
              <w:bottom w:val="nil"/>
            </w:tcBorders>
          </w:tcPr>
          <w:p>
            <w:pPr>
              <w:pStyle w:val="TableParagraph"/>
              <w:spacing w:line="194" w:lineRule="exact" w:before="16"/>
              <w:ind w:right="91"/>
              <w:rPr>
                <w:sz w:val="15"/>
              </w:rPr>
            </w:pPr>
            <w:r>
              <w:rPr>
                <w:w w:val="115"/>
                <w:sz w:val="15"/>
              </w:rPr>
              <w:t>97.2</w:t>
            </w:r>
          </w:p>
        </w:tc>
        <w:tc>
          <w:tcPr>
            <w:tcW w:w="1056" w:type="dxa"/>
            <w:tcBorders>
              <w:top w:val="nil"/>
              <w:bottom w:val="nil"/>
            </w:tcBorders>
          </w:tcPr>
          <w:p>
            <w:pPr>
              <w:pStyle w:val="TableParagraph"/>
              <w:spacing w:line="194" w:lineRule="exact" w:before="16"/>
              <w:ind w:right="89"/>
              <w:rPr>
                <w:sz w:val="15"/>
              </w:rPr>
            </w:pPr>
            <w:r>
              <w:rPr>
                <w:w w:val="115"/>
                <w:sz w:val="15"/>
              </w:rPr>
              <w:t>1.2</w:t>
            </w:r>
          </w:p>
        </w:tc>
        <w:tc>
          <w:tcPr>
            <w:tcW w:w="1056" w:type="dxa"/>
            <w:gridSpan w:val="2"/>
            <w:tcBorders>
              <w:top w:val="nil"/>
              <w:bottom w:val="nil"/>
            </w:tcBorders>
          </w:tcPr>
          <w:p>
            <w:pPr>
              <w:pStyle w:val="TableParagraph"/>
              <w:spacing w:line="194" w:lineRule="exact" w:before="16"/>
              <w:ind w:right="87"/>
              <w:rPr>
                <w:sz w:val="15"/>
              </w:rPr>
            </w:pPr>
            <w:r>
              <w:rPr>
                <w:w w:val="120"/>
                <w:sz w:val="15"/>
              </w:rPr>
              <w:t>1.6</w:t>
            </w:r>
          </w:p>
        </w:tc>
        <w:tc>
          <w:tcPr>
            <w:tcW w:w="1056" w:type="dxa"/>
            <w:tcBorders>
              <w:top w:val="nil"/>
              <w:bottom w:val="nil"/>
            </w:tcBorders>
          </w:tcPr>
          <w:p>
            <w:pPr>
              <w:pStyle w:val="TableParagraph"/>
              <w:spacing w:line="194" w:lineRule="exact" w:before="16"/>
              <w:ind w:right="86"/>
              <w:rPr>
                <w:sz w:val="15"/>
              </w:rPr>
            </w:pPr>
            <w:r>
              <w:rPr>
                <w:w w:val="120"/>
                <w:sz w:val="15"/>
              </w:rPr>
              <w:t>0.8</w:t>
            </w:r>
          </w:p>
        </w:tc>
      </w:tr>
      <w:tr>
        <w:trPr>
          <w:trHeight w:val="230" w:hRule="atLeast"/>
        </w:trPr>
        <w:tc>
          <w:tcPr>
            <w:tcW w:w="1058" w:type="dxa"/>
            <w:tcBorders>
              <w:top w:val="nil"/>
              <w:bottom w:val="nil"/>
            </w:tcBorders>
          </w:tcPr>
          <w:p>
            <w:pPr>
              <w:pStyle w:val="TableParagraph"/>
              <w:spacing w:line="194" w:lineRule="exact" w:before="16"/>
              <w:ind w:right="95"/>
              <w:rPr>
                <w:sz w:val="15"/>
              </w:rPr>
            </w:pPr>
            <w:r>
              <w:rPr>
                <w:w w:val="99"/>
                <w:sz w:val="15"/>
              </w:rPr>
              <w:t>2</w:t>
            </w:r>
          </w:p>
        </w:tc>
        <w:tc>
          <w:tcPr>
            <w:tcW w:w="1057" w:type="dxa"/>
            <w:gridSpan w:val="2"/>
            <w:tcBorders>
              <w:top w:val="nil"/>
              <w:bottom w:val="nil"/>
            </w:tcBorders>
          </w:tcPr>
          <w:p>
            <w:pPr>
              <w:pStyle w:val="TableParagraph"/>
              <w:spacing w:line="194" w:lineRule="exact" w:before="16"/>
              <w:ind w:right="95"/>
              <w:rPr>
                <w:sz w:val="15"/>
              </w:rPr>
            </w:pPr>
            <w:r>
              <w:rPr>
                <w:w w:val="99"/>
                <w:sz w:val="15"/>
              </w:rPr>
              <w:t>2</w:t>
            </w:r>
          </w:p>
        </w:tc>
        <w:tc>
          <w:tcPr>
            <w:tcW w:w="1057" w:type="dxa"/>
            <w:gridSpan w:val="2"/>
            <w:tcBorders>
              <w:top w:val="nil"/>
              <w:bottom w:val="nil"/>
            </w:tcBorders>
          </w:tcPr>
          <w:p>
            <w:pPr>
              <w:pStyle w:val="TableParagraph"/>
              <w:spacing w:line="194" w:lineRule="exact" w:before="16"/>
              <w:ind w:right="94"/>
              <w:rPr>
                <w:sz w:val="15"/>
              </w:rPr>
            </w:pPr>
            <w:r>
              <w:rPr>
                <w:w w:val="165"/>
                <w:sz w:val="15"/>
              </w:rPr>
              <w:t>-</w:t>
            </w:r>
          </w:p>
        </w:tc>
        <w:tc>
          <w:tcPr>
            <w:tcW w:w="1056" w:type="dxa"/>
            <w:tcBorders>
              <w:top w:val="nil"/>
              <w:bottom w:val="nil"/>
            </w:tcBorders>
          </w:tcPr>
          <w:p>
            <w:pPr>
              <w:pStyle w:val="TableParagraph"/>
              <w:spacing w:line="194" w:lineRule="exact" w:before="16"/>
              <w:ind w:right="92"/>
              <w:rPr>
                <w:sz w:val="15"/>
              </w:rPr>
            </w:pPr>
            <w:r>
              <w:rPr>
                <w:w w:val="115"/>
                <w:sz w:val="15"/>
              </w:rPr>
              <w:t>97.5</w:t>
            </w:r>
          </w:p>
        </w:tc>
        <w:tc>
          <w:tcPr>
            <w:tcW w:w="1057" w:type="dxa"/>
            <w:tcBorders>
              <w:top w:val="nil"/>
              <w:bottom w:val="nil"/>
            </w:tcBorders>
          </w:tcPr>
          <w:p>
            <w:pPr>
              <w:pStyle w:val="TableParagraph"/>
              <w:spacing w:line="194" w:lineRule="exact" w:before="16"/>
              <w:ind w:right="90"/>
              <w:rPr>
                <w:sz w:val="15"/>
              </w:rPr>
            </w:pPr>
            <w:r>
              <w:rPr>
                <w:w w:val="115"/>
                <w:sz w:val="15"/>
              </w:rPr>
              <w:t>97.0</w:t>
            </w:r>
          </w:p>
        </w:tc>
        <w:tc>
          <w:tcPr>
            <w:tcW w:w="1057" w:type="dxa"/>
            <w:tcBorders>
              <w:top w:val="nil"/>
              <w:bottom w:val="nil"/>
            </w:tcBorders>
          </w:tcPr>
          <w:p>
            <w:pPr>
              <w:pStyle w:val="TableParagraph"/>
              <w:spacing w:line="194" w:lineRule="exact" w:before="16"/>
              <w:ind w:right="91"/>
              <w:rPr>
                <w:sz w:val="15"/>
              </w:rPr>
            </w:pPr>
            <w:r>
              <w:rPr>
                <w:w w:val="115"/>
                <w:sz w:val="15"/>
              </w:rPr>
              <w:t>97.9</w:t>
            </w:r>
          </w:p>
        </w:tc>
        <w:tc>
          <w:tcPr>
            <w:tcW w:w="1056" w:type="dxa"/>
            <w:tcBorders>
              <w:top w:val="nil"/>
              <w:bottom w:val="nil"/>
            </w:tcBorders>
          </w:tcPr>
          <w:p>
            <w:pPr>
              <w:pStyle w:val="TableParagraph"/>
              <w:spacing w:line="194" w:lineRule="exact" w:before="16"/>
              <w:ind w:right="89"/>
              <w:rPr>
                <w:sz w:val="15"/>
              </w:rPr>
            </w:pPr>
            <w:r>
              <w:rPr>
                <w:w w:val="115"/>
                <w:sz w:val="15"/>
              </w:rPr>
              <w:t>0.3</w:t>
            </w:r>
          </w:p>
        </w:tc>
        <w:tc>
          <w:tcPr>
            <w:tcW w:w="1056" w:type="dxa"/>
            <w:gridSpan w:val="2"/>
            <w:tcBorders>
              <w:top w:val="nil"/>
              <w:bottom w:val="nil"/>
            </w:tcBorders>
          </w:tcPr>
          <w:p>
            <w:pPr>
              <w:pStyle w:val="TableParagraph"/>
              <w:spacing w:line="194" w:lineRule="exact" w:before="16"/>
              <w:ind w:right="87"/>
              <w:rPr>
                <w:sz w:val="15"/>
              </w:rPr>
            </w:pPr>
            <w:r>
              <w:rPr>
                <w:w w:val="120"/>
                <w:sz w:val="15"/>
              </w:rPr>
              <w:t>0.5</w:t>
            </w:r>
          </w:p>
        </w:tc>
        <w:tc>
          <w:tcPr>
            <w:tcW w:w="1056" w:type="dxa"/>
            <w:tcBorders>
              <w:top w:val="nil"/>
              <w:bottom w:val="nil"/>
            </w:tcBorders>
          </w:tcPr>
          <w:p>
            <w:pPr>
              <w:pStyle w:val="TableParagraph"/>
              <w:spacing w:line="194" w:lineRule="exact" w:before="16"/>
              <w:ind w:right="169"/>
              <w:rPr>
                <w:sz w:val="15"/>
              </w:rPr>
            </w:pPr>
            <w:r>
              <w:rPr>
                <w:w w:val="165"/>
                <w:sz w:val="15"/>
              </w:rPr>
              <w:t>-</w:t>
            </w:r>
          </w:p>
        </w:tc>
      </w:tr>
      <w:tr>
        <w:trPr>
          <w:trHeight w:val="230" w:hRule="atLeast"/>
        </w:trPr>
        <w:tc>
          <w:tcPr>
            <w:tcW w:w="1058" w:type="dxa"/>
            <w:tcBorders>
              <w:top w:val="nil"/>
              <w:bottom w:val="nil"/>
            </w:tcBorders>
          </w:tcPr>
          <w:p>
            <w:pPr>
              <w:pStyle w:val="TableParagraph"/>
              <w:spacing w:line="194" w:lineRule="exact" w:before="16"/>
              <w:ind w:right="95"/>
              <w:rPr>
                <w:sz w:val="15"/>
              </w:rPr>
            </w:pPr>
            <w:r>
              <w:rPr>
                <w:w w:val="99"/>
                <w:sz w:val="15"/>
              </w:rPr>
              <w:t>1</w:t>
            </w:r>
          </w:p>
        </w:tc>
        <w:tc>
          <w:tcPr>
            <w:tcW w:w="1057" w:type="dxa"/>
            <w:gridSpan w:val="2"/>
            <w:tcBorders>
              <w:top w:val="nil"/>
              <w:bottom w:val="nil"/>
            </w:tcBorders>
          </w:tcPr>
          <w:p>
            <w:pPr>
              <w:pStyle w:val="TableParagraph"/>
              <w:spacing w:line="194" w:lineRule="exact" w:before="16"/>
              <w:ind w:right="95"/>
              <w:rPr>
                <w:sz w:val="15"/>
              </w:rPr>
            </w:pPr>
            <w:r>
              <w:rPr>
                <w:w w:val="165"/>
                <w:sz w:val="15"/>
              </w:rPr>
              <w:t>-</w:t>
            </w:r>
          </w:p>
        </w:tc>
        <w:tc>
          <w:tcPr>
            <w:tcW w:w="1057" w:type="dxa"/>
            <w:gridSpan w:val="2"/>
            <w:tcBorders>
              <w:top w:val="nil"/>
              <w:bottom w:val="nil"/>
            </w:tcBorders>
          </w:tcPr>
          <w:p>
            <w:pPr>
              <w:pStyle w:val="TableParagraph"/>
              <w:spacing w:line="194" w:lineRule="exact" w:before="16"/>
              <w:ind w:right="94"/>
              <w:rPr>
                <w:sz w:val="15"/>
              </w:rPr>
            </w:pPr>
            <w:r>
              <w:rPr>
                <w:w w:val="99"/>
                <w:sz w:val="15"/>
              </w:rPr>
              <w:t>1</w:t>
            </w:r>
          </w:p>
        </w:tc>
        <w:tc>
          <w:tcPr>
            <w:tcW w:w="1056" w:type="dxa"/>
            <w:tcBorders>
              <w:top w:val="nil"/>
              <w:bottom w:val="nil"/>
            </w:tcBorders>
          </w:tcPr>
          <w:p>
            <w:pPr>
              <w:pStyle w:val="TableParagraph"/>
              <w:spacing w:line="194" w:lineRule="exact" w:before="16"/>
              <w:ind w:right="92"/>
              <w:rPr>
                <w:sz w:val="15"/>
              </w:rPr>
            </w:pPr>
            <w:r>
              <w:rPr>
                <w:w w:val="115"/>
                <w:sz w:val="15"/>
              </w:rPr>
              <w:t>98.9</w:t>
            </w:r>
          </w:p>
        </w:tc>
        <w:tc>
          <w:tcPr>
            <w:tcW w:w="1057" w:type="dxa"/>
            <w:tcBorders>
              <w:top w:val="nil"/>
              <w:bottom w:val="nil"/>
            </w:tcBorders>
          </w:tcPr>
          <w:p>
            <w:pPr>
              <w:pStyle w:val="TableParagraph"/>
              <w:spacing w:line="194" w:lineRule="exact" w:before="16"/>
              <w:ind w:right="90"/>
              <w:rPr>
                <w:sz w:val="15"/>
              </w:rPr>
            </w:pPr>
            <w:r>
              <w:rPr>
                <w:w w:val="115"/>
                <w:sz w:val="15"/>
              </w:rPr>
              <w:t>98.4</w:t>
            </w:r>
          </w:p>
        </w:tc>
        <w:tc>
          <w:tcPr>
            <w:tcW w:w="1057" w:type="dxa"/>
            <w:tcBorders>
              <w:top w:val="nil"/>
              <w:bottom w:val="nil"/>
            </w:tcBorders>
          </w:tcPr>
          <w:p>
            <w:pPr>
              <w:pStyle w:val="TableParagraph"/>
              <w:spacing w:line="194" w:lineRule="exact" w:before="16"/>
              <w:ind w:right="91"/>
              <w:rPr>
                <w:sz w:val="15"/>
              </w:rPr>
            </w:pPr>
            <w:r>
              <w:rPr>
                <w:w w:val="115"/>
                <w:sz w:val="15"/>
              </w:rPr>
              <w:t>99.4</w:t>
            </w:r>
          </w:p>
        </w:tc>
        <w:tc>
          <w:tcPr>
            <w:tcW w:w="1056" w:type="dxa"/>
            <w:tcBorders>
              <w:top w:val="nil"/>
              <w:bottom w:val="nil"/>
            </w:tcBorders>
          </w:tcPr>
          <w:p>
            <w:pPr>
              <w:pStyle w:val="TableParagraph"/>
              <w:spacing w:line="194" w:lineRule="exact" w:before="16"/>
              <w:ind w:right="89"/>
              <w:rPr>
                <w:sz w:val="15"/>
              </w:rPr>
            </w:pPr>
            <w:r>
              <w:rPr>
                <w:w w:val="115"/>
                <w:sz w:val="15"/>
              </w:rPr>
              <w:t>0.3</w:t>
            </w:r>
          </w:p>
        </w:tc>
        <w:tc>
          <w:tcPr>
            <w:tcW w:w="1056" w:type="dxa"/>
            <w:gridSpan w:val="2"/>
            <w:tcBorders>
              <w:top w:val="nil"/>
              <w:bottom w:val="nil"/>
            </w:tcBorders>
          </w:tcPr>
          <w:p>
            <w:pPr>
              <w:pStyle w:val="TableParagraph"/>
              <w:spacing w:line="194" w:lineRule="exact" w:before="16"/>
              <w:ind w:right="87"/>
              <w:rPr>
                <w:sz w:val="15"/>
              </w:rPr>
            </w:pPr>
            <w:r>
              <w:rPr>
                <w:w w:val="120"/>
                <w:sz w:val="15"/>
              </w:rPr>
              <w:t>0.5</w:t>
            </w:r>
          </w:p>
        </w:tc>
        <w:tc>
          <w:tcPr>
            <w:tcW w:w="1056" w:type="dxa"/>
            <w:tcBorders>
              <w:top w:val="nil"/>
              <w:bottom w:val="nil"/>
            </w:tcBorders>
          </w:tcPr>
          <w:p>
            <w:pPr>
              <w:pStyle w:val="TableParagraph"/>
              <w:spacing w:line="194" w:lineRule="exact" w:before="16"/>
              <w:ind w:right="169"/>
              <w:rPr>
                <w:sz w:val="15"/>
              </w:rPr>
            </w:pPr>
            <w:r>
              <w:rPr>
                <w:w w:val="165"/>
                <w:sz w:val="15"/>
              </w:rPr>
              <w:t>-</w:t>
            </w:r>
          </w:p>
        </w:tc>
      </w:tr>
      <w:tr>
        <w:trPr>
          <w:trHeight w:val="269" w:hRule="atLeast"/>
        </w:trPr>
        <w:tc>
          <w:tcPr>
            <w:tcW w:w="1058" w:type="dxa"/>
            <w:tcBorders>
              <w:top w:val="nil"/>
              <w:bottom w:val="nil"/>
            </w:tcBorders>
          </w:tcPr>
          <w:p>
            <w:pPr>
              <w:pStyle w:val="TableParagraph"/>
              <w:spacing w:before="16"/>
              <w:ind w:right="95"/>
              <w:rPr>
                <w:sz w:val="15"/>
              </w:rPr>
            </w:pPr>
            <w:r>
              <w:rPr>
                <w:w w:val="99"/>
                <w:sz w:val="15"/>
              </w:rPr>
              <w:t>2</w:t>
            </w:r>
          </w:p>
        </w:tc>
        <w:tc>
          <w:tcPr>
            <w:tcW w:w="1057" w:type="dxa"/>
            <w:gridSpan w:val="2"/>
            <w:tcBorders>
              <w:top w:val="nil"/>
              <w:bottom w:val="nil"/>
            </w:tcBorders>
          </w:tcPr>
          <w:p>
            <w:pPr>
              <w:pStyle w:val="TableParagraph"/>
              <w:spacing w:before="16"/>
              <w:ind w:right="95"/>
              <w:rPr>
                <w:sz w:val="15"/>
              </w:rPr>
            </w:pPr>
            <w:r>
              <w:rPr>
                <w:w w:val="99"/>
                <w:sz w:val="15"/>
              </w:rPr>
              <w:t>1</w:t>
            </w:r>
          </w:p>
        </w:tc>
        <w:tc>
          <w:tcPr>
            <w:tcW w:w="1057" w:type="dxa"/>
            <w:gridSpan w:val="2"/>
            <w:tcBorders>
              <w:top w:val="nil"/>
              <w:bottom w:val="nil"/>
            </w:tcBorders>
          </w:tcPr>
          <w:p>
            <w:pPr>
              <w:pStyle w:val="TableParagraph"/>
              <w:spacing w:before="16"/>
              <w:ind w:right="94"/>
              <w:rPr>
                <w:sz w:val="15"/>
              </w:rPr>
            </w:pPr>
            <w:r>
              <w:rPr>
                <w:w w:val="99"/>
                <w:sz w:val="15"/>
              </w:rPr>
              <w:t>1</w:t>
            </w:r>
          </w:p>
        </w:tc>
        <w:tc>
          <w:tcPr>
            <w:tcW w:w="1056" w:type="dxa"/>
            <w:tcBorders>
              <w:top w:val="nil"/>
              <w:bottom w:val="nil"/>
            </w:tcBorders>
          </w:tcPr>
          <w:p>
            <w:pPr>
              <w:pStyle w:val="TableParagraph"/>
              <w:spacing w:before="16"/>
              <w:ind w:right="92"/>
              <w:rPr>
                <w:sz w:val="15"/>
              </w:rPr>
            </w:pPr>
            <w:r>
              <w:rPr>
                <w:w w:val="115"/>
                <w:sz w:val="15"/>
              </w:rPr>
              <w:t>98.6</w:t>
            </w:r>
          </w:p>
        </w:tc>
        <w:tc>
          <w:tcPr>
            <w:tcW w:w="1057" w:type="dxa"/>
            <w:tcBorders>
              <w:top w:val="nil"/>
              <w:bottom w:val="nil"/>
            </w:tcBorders>
          </w:tcPr>
          <w:p>
            <w:pPr>
              <w:pStyle w:val="TableParagraph"/>
              <w:spacing w:before="16"/>
              <w:ind w:right="90"/>
              <w:rPr>
                <w:sz w:val="15"/>
              </w:rPr>
            </w:pPr>
            <w:r>
              <w:rPr>
                <w:w w:val="115"/>
                <w:sz w:val="15"/>
              </w:rPr>
              <w:t>98.3</w:t>
            </w:r>
          </w:p>
        </w:tc>
        <w:tc>
          <w:tcPr>
            <w:tcW w:w="1057" w:type="dxa"/>
            <w:tcBorders>
              <w:top w:val="nil"/>
              <w:bottom w:val="nil"/>
            </w:tcBorders>
          </w:tcPr>
          <w:p>
            <w:pPr>
              <w:pStyle w:val="TableParagraph"/>
              <w:spacing w:before="16"/>
              <w:ind w:right="91"/>
              <w:rPr>
                <w:sz w:val="15"/>
              </w:rPr>
            </w:pPr>
            <w:r>
              <w:rPr>
                <w:w w:val="115"/>
                <w:sz w:val="15"/>
              </w:rPr>
              <w:t>98.9</w:t>
            </w:r>
          </w:p>
        </w:tc>
        <w:tc>
          <w:tcPr>
            <w:tcW w:w="1056" w:type="dxa"/>
            <w:tcBorders>
              <w:top w:val="nil"/>
              <w:bottom w:val="nil"/>
            </w:tcBorders>
          </w:tcPr>
          <w:p>
            <w:pPr>
              <w:pStyle w:val="TableParagraph"/>
              <w:spacing w:before="16"/>
              <w:ind w:right="89"/>
              <w:rPr>
                <w:sz w:val="15"/>
              </w:rPr>
            </w:pPr>
            <w:r>
              <w:rPr>
                <w:w w:val="115"/>
                <w:sz w:val="15"/>
              </w:rPr>
              <w:t>0.6</w:t>
            </w:r>
          </w:p>
        </w:tc>
        <w:tc>
          <w:tcPr>
            <w:tcW w:w="1056" w:type="dxa"/>
            <w:gridSpan w:val="2"/>
            <w:tcBorders>
              <w:top w:val="nil"/>
              <w:bottom w:val="nil"/>
            </w:tcBorders>
          </w:tcPr>
          <w:p>
            <w:pPr>
              <w:pStyle w:val="TableParagraph"/>
              <w:spacing w:before="16"/>
              <w:ind w:right="87"/>
              <w:rPr>
                <w:sz w:val="15"/>
              </w:rPr>
            </w:pPr>
            <w:r>
              <w:rPr>
                <w:w w:val="120"/>
                <w:sz w:val="15"/>
              </w:rPr>
              <w:t>1.1</w:t>
            </w:r>
          </w:p>
        </w:tc>
        <w:tc>
          <w:tcPr>
            <w:tcW w:w="1056" w:type="dxa"/>
            <w:tcBorders>
              <w:top w:val="nil"/>
              <w:bottom w:val="nil"/>
            </w:tcBorders>
          </w:tcPr>
          <w:p>
            <w:pPr>
              <w:pStyle w:val="TableParagraph"/>
              <w:spacing w:before="16"/>
              <w:ind w:right="169"/>
              <w:rPr>
                <w:sz w:val="15"/>
              </w:rPr>
            </w:pPr>
            <w:r>
              <w:rPr>
                <w:w w:val="165"/>
                <w:sz w:val="15"/>
              </w:rPr>
              <w:t>-</w:t>
            </w:r>
          </w:p>
        </w:tc>
      </w:tr>
      <w:tr>
        <w:trPr>
          <w:trHeight w:val="355" w:hRule="atLeast"/>
        </w:trPr>
        <w:tc>
          <w:tcPr>
            <w:tcW w:w="1058" w:type="dxa"/>
            <w:tcBorders>
              <w:top w:val="nil"/>
              <w:bottom w:val="nil"/>
            </w:tcBorders>
          </w:tcPr>
          <w:p>
            <w:pPr>
              <w:pStyle w:val="TableParagraph"/>
              <w:spacing w:before="55"/>
              <w:ind w:right="95"/>
              <w:rPr>
                <w:sz w:val="15"/>
              </w:rPr>
            </w:pPr>
            <w:r>
              <w:rPr>
                <w:sz w:val="15"/>
              </w:rPr>
              <w:t>18</w:t>
            </w:r>
          </w:p>
        </w:tc>
        <w:tc>
          <w:tcPr>
            <w:tcW w:w="1057" w:type="dxa"/>
            <w:gridSpan w:val="2"/>
            <w:tcBorders>
              <w:top w:val="nil"/>
              <w:bottom w:val="nil"/>
            </w:tcBorders>
          </w:tcPr>
          <w:p>
            <w:pPr>
              <w:pStyle w:val="TableParagraph"/>
              <w:spacing w:before="55"/>
              <w:ind w:right="97"/>
              <w:rPr>
                <w:sz w:val="15"/>
              </w:rPr>
            </w:pPr>
            <w:r>
              <w:rPr>
                <w:w w:val="99"/>
                <w:sz w:val="15"/>
              </w:rPr>
              <w:t>6</w:t>
            </w:r>
          </w:p>
        </w:tc>
        <w:tc>
          <w:tcPr>
            <w:tcW w:w="1057" w:type="dxa"/>
            <w:gridSpan w:val="2"/>
            <w:tcBorders>
              <w:top w:val="nil"/>
              <w:bottom w:val="nil"/>
            </w:tcBorders>
          </w:tcPr>
          <w:p>
            <w:pPr>
              <w:pStyle w:val="TableParagraph"/>
              <w:spacing w:before="55"/>
              <w:ind w:right="97"/>
              <w:rPr>
                <w:sz w:val="15"/>
              </w:rPr>
            </w:pPr>
            <w:r>
              <w:rPr>
                <w:w w:val="95"/>
                <w:sz w:val="15"/>
              </w:rPr>
              <w:t>12</w:t>
            </w:r>
          </w:p>
        </w:tc>
        <w:tc>
          <w:tcPr>
            <w:tcW w:w="1056" w:type="dxa"/>
            <w:tcBorders>
              <w:top w:val="nil"/>
              <w:bottom w:val="nil"/>
            </w:tcBorders>
          </w:tcPr>
          <w:p>
            <w:pPr>
              <w:pStyle w:val="TableParagraph"/>
              <w:spacing w:before="55"/>
              <w:ind w:right="92"/>
              <w:rPr>
                <w:sz w:val="15"/>
              </w:rPr>
            </w:pPr>
            <w:r>
              <w:rPr>
                <w:w w:val="115"/>
                <w:sz w:val="15"/>
              </w:rPr>
              <w:t>98.3</w:t>
            </w:r>
          </w:p>
        </w:tc>
        <w:tc>
          <w:tcPr>
            <w:tcW w:w="1057" w:type="dxa"/>
            <w:tcBorders>
              <w:top w:val="nil"/>
              <w:bottom w:val="nil"/>
            </w:tcBorders>
          </w:tcPr>
          <w:p>
            <w:pPr>
              <w:pStyle w:val="TableParagraph"/>
              <w:spacing w:before="55"/>
              <w:ind w:right="93"/>
              <w:rPr>
                <w:sz w:val="15"/>
              </w:rPr>
            </w:pPr>
            <w:r>
              <w:rPr>
                <w:w w:val="115"/>
                <w:sz w:val="15"/>
              </w:rPr>
              <w:t>98.0</w:t>
            </w:r>
          </w:p>
        </w:tc>
        <w:tc>
          <w:tcPr>
            <w:tcW w:w="1057" w:type="dxa"/>
            <w:tcBorders>
              <w:top w:val="nil"/>
              <w:bottom w:val="nil"/>
            </w:tcBorders>
          </w:tcPr>
          <w:p>
            <w:pPr>
              <w:pStyle w:val="TableParagraph"/>
              <w:spacing w:before="55"/>
              <w:ind w:right="93"/>
              <w:rPr>
                <w:sz w:val="15"/>
              </w:rPr>
            </w:pPr>
            <w:r>
              <w:rPr>
                <w:spacing w:val="1"/>
                <w:w w:val="99"/>
                <w:sz w:val="15"/>
              </w:rPr>
              <w:t>9</w:t>
            </w:r>
            <w:r>
              <w:rPr>
                <w:spacing w:val="2"/>
                <w:w w:val="99"/>
                <w:sz w:val="15"/>
              </w:rPr>
              <w:t>8</w:t>
            </w:r>
            <w:r>
              <w:rPr>
                <w:spacing w:val="2"/>
                <w:w w:val="198"/>
                <w:sz w:val="15"/>
              </w:rPr>
              <w:t>.</w:t>
            </w:r>
            <w:r>
              <w:rPr>
                <w:w w:val="99"/>
                <w:sz w:val="15"/>
              </w:rPr>
              <w:t>5</w:t>
            </w:r>
          </w:p>
        </w:tc>
        <w:tc>
          <w:tcPr>
            <w:tcW w:w="1056" w:type="dxa"/>
            <w:tcBorders>
              <w:top w:val="nil"/>
              <w:bottom w:val="nil"/>
            </w:tcBorders>
          </w:tcPr>
          <w:p>
            <w:pPr>
              <w:pStyle w:val="TableParagraph"/>
              <w:spacing w:before="55"/>
              <w:ind w:right="92"/>
              <w:rPr>
                <w:sz w:val="15"/>
              </w:rPr>
            </w:pPr>
            <w:r>
              <w:rPr>
                <w:w w:val="120"/>
                <w:sz w:val="15"/>
              </w:rPr>
              <w:t>0.5</w:t>
            </w:r>
          </w:p>
        </w:tc>
        <w:tc>
          <w:tcPr>
            <w:tcW w:w="1056" w:type="dxa"/>
            <w:gridSpan w:val="2"/>
            <w:tcBorders>
              <w:top w:val="nil"/>
              <w:bottom w:val="nil"/>
            </w:tcBorders>
          </w:tcPr>
          <w:p>
            <w:pPr>
              <w:pStyle w:val="TableParagraph"/>
              <w:spacing w:before="55"/>
              <w:ind w:right="91"/>
              <w:rPr>
                <w:sz w:val="15"/>
              </w:rPr>
            </w:pPr>
            <w:r>
              <w:rPr>
                <w:w w:val="120"/>
                <w:sz w:val="15"/>
              </w:rPr>
              <w:t>0.8</w:t>
            </w:r>
          </w:p>
        </w:tc>
        <w:tc>
          <w:tcPr>
            <w:tcW w:w="1056" w:type="dxa"/>
            <w:tcBorders>
              <w:top w:val="nil"/>
              <w:bottom w:val="nil"/>
            </w:tcBorders>
          </w:tcPr>
          <w:p>
            <w:pPr>
              <w:pStyle w:val="TableParagraph"/>
              <w:spacing w:before="55"/>
              <w:ind w:right="89"/>
              <w:rPr>
                <w:sz w:val="15"/>
              </w:rPr>
            </w:pPr>
            <w:r>
              <w:rPr>
                <w:w w:val="120"/>
                <w:sz w:val="15"/>
              </w:rPr>
              <w:t>0.2</w:t>
            </w:r>
          </w:p>
        </w:tc>
      </w:tr>
      <w:tr>
        <w:trPr>
          <w:trHeight w:val="231" w:hRule="atLeast"/>
        </w:trPr>
        <w:tc>
          <w:tcPr>
            <w:tcW w:w="1058" w:type="dxa"/>
            <w:tcBorders>
              <w:top w:val="nil"/>
              <w:bottom w:val="nil"/>
            </w:tcBorders>
            <w:shd w:val="clear" w:color="auto" w:fill="CCFFFF"/>
          </w:tcPr>
          <w:p>
            <w:pPr>
              <w:pStyle w:val="TableParagraph"/>
              <w:spacing w:line="200" w:lineRule="exact" w:before="11"/>
              <w:ind w:right="98"/>
              <w:rPr>
                <w:sz w:val="15"/>
              </w:rPr>
            </w:pPr>
            <w:r>
              <w:rPr>
                <w:w w:val="165"/>
                <w:sz w:val="15"/>
              </w:rPr>
              <w:t>-</w:t>
            </w:r>
          </w:p>
        </w:tc>
        <w:tc>
          <w:tcPr>
            <w:tcW w:w="1057" w:type="dxa"/>
            <w:gridSpan w:val="2"/>
            <w:tcBorders>
              <w:top w:val="nil"/>
              <w:bottom w:val="nil"/>
            </w:tcBorders>
            <w:shd w:val="clear" w:color="auto" w:fill="CCFFFF"/>
          </w:tcPr>
          <w:p>
            <w:pPr>
              <w:pStyle w:val="TableParagraph"/>
              <w:spacing w:line="200" w:lineRule="exact" w:before="11"/>
              <w:ind w:right="99"/>
              <w:rPr>
                <w:sz w:val="15"/>
              </w:rPr>
            </w:pPr>
            <w:r>
              <w:rPr>
                <w:w w:val="165"/>
                <w:sz w:val="15"/>
              </w:rPr>
              <w:t>-</w:t>
            </w:r>
          </w:p>
        </w:tc>
        <w:tc>
          <w:tcPr>
            <w:tcW w:w="1057" w:type="dxa"/>
            <w:gridSpan w:val="2"/>
            <w:tcBorders>
              <w:top w:val="nil"/>
              <w:bottom w:val="nil"/>
            </w:tcBorders>
            <w:shd w:val="clear" w:color="auto" w:fill="CCFFFF"/>
          </w:tcPr>
          <w:p>
            <w:pPr>
              <w:pStyle w:val="TableParagraph"/>
              <w:spacing w:line="200" w:lineRule="exact" w:before="11"/>
              <w:ind w:right="97"/>
              <w:rPr>
                <w:sz w:val="15"/>
              </w:rPr>
            </w:pPr>
            <w:r>
              <w:rPr>
                <w:w w:val="165"/>
                <w:sz w:val="15"/>
              </w:rPr>
              <w:t>-</w:t>
            </w:r>
          </w:p>
        </w:tc>
        <w:tc>
          <w:tcPr>
            <w:tcW w:w="1056" w:type="dxa"/>
            <w:tcBorders>
              <w:top w:val="nil"/>
              <w:bottom w:val="nil"/>
            </w:tcBorders>
            <w:shd w:val="clear" w:color="auto" w:fill="CCFFFF"/>
          </w:tcPr>
          <w:p>
            <w:pPr>
              <w:pStyle w:val="TableParagraph"/>
              <w:spacing w:line="200" w:lineRule="exact" w:before="11"/>
              <w:ind w:right="92"/>
              <w:rPr>
                <w:sz w:val="15"/>
              </w:rPr>
            </w:pPr>
            <w:r>
              <w:rPr>
                <w:w w:val="115"/>
                <w:sz w:val="15"/>
              </w:rPr>
              <w:t>98.9</w:t>
            </w:r>
          </w:p>
        </w:tc>
        <w:tc>
          <w:tcPr>
            <w:tcW w:w="1057" w:type="dxa"/>
            <w:tcBorders>
              <w:top w:val="nil"/>
              <w:bottom w:val="nil"/>
            </w:tcBorders>
            <w:shd w:val="clear" w:color="auto" w:fill="CCFFFF"/>
          </w:tcPr>
          <w:p>
            <w:pPr>
              <w:pStyle w:val="TableParagraph"/>
              <w:spacing w:line="200" w:lineRule="exact" w:before="11"/>
              <w:ind w:right="93"/>
              <w:rPr>
                <w:sz w:val="15"/>
              </w:rPr>
            </w:pPr>
            <w:r>
              <w:rPr>
                <w:w w:val="115"/>
                <w:sz w:val="15"/>
              </w:rPr>
              <w:t>98.5</w:t>
            </w:r>
          </w:p>
        </w:tc>
        <w:tc>
          <w:tcPr>
            <w:tcW w:w="1057" w:type="dxa"/>
            <w:tcBorders>
              <w:top w:val="nil"/>
              <w:bottom w:val="nil"/>
            </w:tcBorders>
            <w:shd w:val="clear" w:color="auto" w:fill="CCFFFF"/>
          </w:tcPr>
          <w:p>
            <w:pPr>
              <w:pStyle w:val="TableParagraph"/>
              <w:spacing w:line="200" w:lineRule="exact" w:before="11"/>
              <w:ind w:right="93"/>
              <w:rPr>
                <w:sz w:val="15"/>
              </w:rPr>
            </w:pPr>
            <w:r>
              <w:rPr>
                <w:spacing w:val="1"/>
                <w:w w:val="99"/>
                <w:sz w:val="15"/>
              </w:rPr>
              <w:t>9</w:t>
            </w:r>
            <w:r>
              <w:rPr>
                <w:spacing w:val="2"/>
                <w:w w:val="99"/>
                <w:sz w:val="15"/>
              </w:rPr>
              <w:t>9</w:t>
            </w:r>
            <w:r>
              <w:rPr>
                <w:spacing w:val="2"/>
                <w:w w:val="198"/>
                <w:sz w:val="15"/>
              </w:rPr>
              <w:t>.</w:t>
            </w:r>
            <w:r>
              <w:rPr>
                <w:w w:val="99"/>
                <w:sz w:val="15"/>
              </w:rPr>
              <w:t>3</w:t>
            </w:r>
          </w:p>
        </w:tc>
        <w:tc>
          <w:tcPr>
            <w:tcW w:w="1056" w:type="dxa"/>
            <w:tcBorders>
              <w:top w:val="nil"/>
              <w:bottom w:val="nil"/>
            </w:tcBorders>
            <w:shd w:val="clear" w:color="auto" w:fill="CCFFFF"/>
          </w:tcPr>
          <w:p>
            <w:pPr>
              <w:pStyle w:val="TableParagraph"/>
              <w:spacing w:line="200" w:lineRule="exact" w:before="11"/>
              <w:ind w:right="177"/>
              <w:rPr>
                <w:sz w:val="15"/>
              </w:rPr>
            </w:pPr>
            <w:r>
              <w:rPr>
                <w:w w:val="165"/>
                <w:sz w:val="15"/>
              </w:rPr>
              <w:t>-</w:t>
            </w:r>
          </w:p>
        </w:tc>
        <w:tc>
          <w:tcPr>
            <w:tcW w:w="1056" w:type="dxa"/>
            <w:gridSpan w:val="2"/>
            <w:tcBorders>
              <w:top w:val="nil"/>
              <w:bottom w:val="nil"/>
            </w:tcBorders>
            <w:shd w:val="clear" w:color="auto" w:fill="CCFFFF"/>
          </w:tcPr>
          <w:p>
            <w:pPr>
              <w:pStyle w:val="TableParagraph"/>
              <w:spacing w:line="200" w:lineRule="exact" w:before="11"/>
              <w:ind w:right="175"/>
              <w:rPr>
                <w:sz w:val="15"/>
              </w:rPr>
            </w:pPr>
            <w:r>
              <w:rPr>
                <w:w w:val="165"/>
                <w:sz w:val="15"/>
              </w:rPr>
              <w:t>-</w:t>
            </w:r>
          </w:p>
        </w:tc>
        <w:tc>
          <w:tcPr>
            <w:tcW w:w="1056" w:type="dxa"/>
            <w:tcBorders>
              <w:top w:val="nil"/>
              <w:bottom w:val="nil"/>
            </w:tcBorders>
            <w:shd w:val="clear" w:color="auto" w:fill="CCFFFF"/>
          </w:tcPr>
          <w:p>
            <w:pPr>
              <w:pStyle w:val="TableParagraph"/>
              <w:spacing w:line="200" w:lineRule="exact" w:before="11"/>
              <w:ind w:right="174"/>
              <w:rPr>
                <w:sz w:val="15"/>
              </w:rPr>
            </w:pPr>
            <w:r>
              <w:rPr>
                <w:w w:val="165"/>
                <w:sz w:val="15"/>
              </w:rPr>
              <w:t>-</w:t>
            </w:r>
          </w:p>
        </w:tc>
      </w:tr>
      <w:tr>
        <w:trPr>
          <w:trHeight w:val="224" w:hRule="atLeast"/>
        </w:trPr>
        <w:tc>
          <w:tcPr>
            <w:tcW w:w="1058" w:type="dxa"/>
            <w:tcBorders>
              <w:top w:val="nil"/>
              <w:bottom w:val="nil"/>
            </w:tcBorders>
          </w:tcPr>
          <w:p>
            <w:pPr>
              <w:pStyle w:val="TableParagraph"/>
              <w:spacing w:line="194" w:lineRule="exact" w:before="10"/>
              <w:ind w:right="95"/>
              <w:rPr>
                <w:sz w:val="15"/>
              </w:rPr>
            </w:pPr>
            <w:r>
              <w:rPr>
                <w:w w:val="165"/>
                <w:sz w:val="15"/>
              </w:rPr>
              <w:t>-</w:t>
            </w:r>
          </w:p>
        </w:tc>
        <w:tc>
          <w:tcPr>
            <w:tcW w:w="1057" w:type="dxa"/>
            <w:gridSpan w:val="2"/>
            <w:tcBorders>
              <w:top w:val="nil"/>
              <w:bottom w:val="nil"/>
            </w:tcBorders>
          </w:tcPr>
          <w:p>
            <w:pPr>
              <w:pStyle w:val="TableParagraph"/>
              <w:spacing w:line="194" w:lineRule="exact" w:before="10"/>
              <w:ind w:right="95"/>
              <w:rPr>
                <w:sz w:val="15"/>
              </w:rPr>
            </w:pPr>
            <w:r>
              <w:rPr>
                <w:w w:val="165"/>
                <w:sz w:val="15"/>
              </w:rPr>
              <w:t>-</w:t>
            </w:r>
          </w:p>
        </w:tc>
        <w:tc>
          <w:tcPr>
            <w:tcW w:w="1057" w:type="dxa"/>
            <w:gridSpan w:val="2"/>
            <w:tcBorders>
              <w:top w:val="nil"/>
              <w:bottom w:val="nil"/>
            </w:tcBorders>
          </w:tcPr>
          <w:p>
            <w:pPr>
              <w:pStyle w:val="TableParagraph"/>
              <w:spacing w:line="194" w:lineRule="exact" w:before="10"/>
              <w:ind w:right="94"/>
              <w:rPr>
                <w:sz w:val="15"/>
              </w:rPr>
            </w:pPr>
            <w:r>
              <w:rPr>
                <w:w w:val="165"/>
                <w:sz w:val="15"/>
              </w:rPr>
              <w:t>-</w:t>
            </w:r>
          </w:p>
        </w:tc>
        <w:tc>
          <w:tcPr>
            <w:tcW w:w="1056" w:type="dxa"/>
            <w:tcBorders>
              <w:top w:val="nil"/>
              <w:bottom w:val="nil"/>
            </w:tcBorders>
          </w:tcPr>
          <w:p>
            <w:pPr>
              <w:pStyle w:val="TableParagraph"/>
              <w:spacing w:line="194" w:lineRule="exact" w:before="10"/>
              <w:ind w:right="93"/>
              <w:rPr>
                <w:sz w:val="15"/>
              </w:rPr>
            </w:pPr>
            <w:r>
              <w:rPr>
                <w:w w:val="110"/>
                <w:sz w:val="15"/>
              </w:rPr>
              <w:t>100.0</w:t>
            </w:r>
          </w:p>
        </w:tc>
        <w:tc>
          <w:tcPr>
            <w:tcW w:w="1057" w:type="dxa"/>
            <w:tcBorders>
              <w:top w:val="nil"/>
              <w:bottom w:val="nil"/>
            </w:tcBorders>
          </w:tcPr>
          <w:p>
            <w:pPr>
              <w:pStyle w:val="TableParagraph"/>
              <w:spacing w:line="194" w:lineRule="exact" w:before="10"/>
              <w:ind w:right="91"/>
              <w:rPr>
                <w:sz w:val="15"/>
              </w:rPr>
            </w:pPr>
            <w:r>
              <w:rPr>
                <w:w w:val="110"/>
                <w:sz w:val="15"/>
              </w:rPr>
              <w:t>100.0</w:t>
            </w:r>
          </w:p>
        </w:tc>
        <w:tc>
          <w:tcPr>
            <w:tcW w:w="1057" w:type="dxa"/>
            <w:tcBorders>
              <w:top w:val="nil"/>
              <w:bottom w:val="nil"/>
            </w:tcBorders>
          </w:tcPr>
          <w:p>
            <w:pPr>
              <w:pStyle w:val="TableParagraph"/>
              <w:spacing w:line="194" w:lineRule="exact" w:before="10"/>
              <w:ind w:right="91"/>
              <w:rPr>
                <w:sz w:val="15"/>
              </w:rPr>
            </w:pPr>
            <w:r>
              <w:rPr>
                <w:w w:val="110"/>
                <w:sz w:val="15"/>
              </w:rPr>
              <w:t>100.0</w:t>
            </w:r>
          </w:p>
        </w:tc>
        <w:tc>
          <w:tcPr>
            <w:tcW w:w="1056" w:type="dxa"/>
            <w:tcBorders>
              <w:top w:val="nil"/>
              <w:bottom w:val="nil"/>
            </w:tcBorders>
          </w:tcPr>
          <w:p>
            <w:pPr>
              <w:pStyle w:val="TableParagraph"/>
              <w:spacing w:line="194" w:lineRule="exact" w:before="10"/>
              <w:ind w:right="173"/>
              <w:rPr>
                <w:sz w:val="15"/>
              </w:rPr>
            </w:pPr>
            <w:r>
              <w:rPr>
                <w:w w:val="165"/>
                <w:sz w:val="15"/>
              </w:rPr>
              <w:t>-</w:t>
            </w:r>
          </w:p>
        </w:tc>
        <w:tc>
          <w:tcPr>
            <w:tcW w:w="1056" w:type="dxa"/>
            <w:gridSpan w:val="2"/>
            <w:tcBorders>
              <w:top w:val="nil"/>
              <w:bottom w:val="nil"/>
            </w:tcBorders>
          </w:tcPr>
          <w:p>
            <w:pPr>
              <w:pStyle w:val="TableParagraph"/>
              <w:spacing w:line="194" w:lineRule="exact" w:before="10"/>
              <w:ind w:right="171"/>
              <w:rPr>
                <w:sz w:val="15"/>
              </w:rPr>
            </w:pPr>
            <w:r>
              <w:rPr>
                <w:w w:val="165"/>
                <w:sz w:val="15"/>
              </w:rPr>
              <w:t>-</w:t>
            </w:r>
          </w:p>
        </w:tc>
        <w:tc>
          <w:tcPr>
            <w:tcW w:w="1056" w:type="dxa"/>
            <w:tcBorders>
              <w:top w:val="nil"/>
              <w:bottom w:val="nil"/>
            </w:tcBorders>
          </w:tcPr>
          <w:p>
            <w:pPr>
              <w:pStyle w:val="TableParagraph"/>
              <w:spacing w:line="194" w:lineRule="exact" w:before="10"/>
              <w:ind w:right="169"/>
              <w:rPr>
                <w:sz w:val="15"/>
              </w:rPr>
            </w:pPr>
            <w:r>
              <w:rPr>
                <w:w w:val="165"/>
                <w:sz w:val="15"/>
              </w:rPr>
              <w:t>-</w:t>
            </w:r>
          </w:p>
        </w:tc>
      </w:tr>
      <w:tr>
        <w:trPr>
          <w:trHeight w:val="230" w:hRule="atLeast"/>
        </w:trPr>
        <w:tc>
          <w:tcPr>
            <w:tcW w:w="1058" w:type="dxa"/>
            <w:tcBorders>
              <w:top w:val="nil"/>
              <w:bottom w:val="nil"/>
            </w:tcBorders>
          </w:tcPr>
          <w:p>
            <w:pPr>
              <w:pStyle w:val="TableParagraph"/>
              <w:spacing w:line="194" w:lineRule="exact" w:before="16"/>
              <w:ind w:right="95"/>
              <w:rPr>
                <w:sz w:val="15"/>
              </w:rPr>
            </w:pPr>
            <w:r>
              <w:rPr>
                <w:w w:val="165"/>
                <w:sz w:val="15"/>
              </w:rPr>
              <w:t>-</w:t>
            </w:r>
          </w:p>
        </w:tc>
        <w:tc>
          <w:tcPr>
            <w:tcW w:w="1057" w:type="dxa"/>
            <w:gridSpan w:val="2"/>
            <w:tcBorders>
              <w:top w:val="nil"/>
              <w:bottom w:val="nil"/>
            </w:tcBorders>
          </w:tcPr>
          <w:p>
            <w:pPr>
              <w:pStyle w:val="TableParagraph"/>
              <w:spacing w:line="194" w:lineRule="exact" w:before="16"/>
              <w:ind w:right="95"/>
              <w:rPr>
                <w:sz w:val="15"/>
              </w:rPr>
            </w:pPr>
            <w:r>
              <w:rPr>
                <w:w w:val="165"/>
                <w:sz w:val="15"/>
              </w:rPr>
              <w:t>-</w:t>
            </w:r>
          </w:p>
        </w:tc>
        <w:tc>
          <w:tcPr>
            <w:tcW w:w="1057" w:type="dxa"/>
            <w:gridSpan w:val="2"/>
            <w:tcBorders>
              <w:top w:val="nil"/>
              <w:bottom w:val="nil"/>
            </w:tcBorders>
          </w:tcPr>
          <w:p>
            <w:pPr>
              <w:pStyle w:val="TableParagraph"/>
              <w:spacing w:line="194" w:lineRule="exact" w:before="16"/>
              <w:ind w:right="94"/>
              <w:rPr>
                <w:sz w:val="15"/>
              </w:rPr>
            </w:pPr>
            <w:r>
              <w:rPr>
                <w:w w:val="165"/>
                <w:sz w:val="15"/>
              </w:rPr>
              <w:t>-</w:t>
            </w:r>
          </w:p>
        </w:tc>
        <w:tc>
          <w:tcPr>
            <w:tcW w:w="1056" w:type="dxa"/>
            <w:tcBorders>
              <w:top w:val="nil"/>
              <w:bottom w:val="nil"/>
            </w:tcBorders>
          </w:tcPr>
          <w:p>
            <w:pPr>
              <w:pStyle w:val="TableParagraph"/>
              <w:spacing w:line="194" w:lineRule="exact" w:before="16"/>
              <w:ind w:right="92"/>
              <w:rPr>
                <w:sz w:val="15"/>
              </w:rPr>
            </w:pPr>
            <w:r>
              <w:rPr>
                <w:w w:val="115"/>
                <w:sz w:val="15"/>
              </w:rPr>
              <w:t>97.1</w:t>
            </w:r>
          </w:p>
        </w:tc>
        <w:tc>
          <w:tcPr>
            <w:tcW w:w="1057" w:type="dxa"/>
            <w:tcBorders>
              <w:top w:val="nil"/>
              <w:bottom w:val="nil"/>
            </w:tcBorders>
          </w:tcPr>
          <w:p>
            <w:pPr>
              <w:pStyle w:val="TableParagraph"/>
              <w:spacing w:line="194" w:lineRule="exact" w:before="16"/>
              <w:ind w:right="90"/>
              <w:rPr>
                <w:sz w:val="15"/>
              </w:rPr>
            </w:pPr>
            <w:r>
              <w:rPr>
                <w:w w:val="115"/>
                <w:sz w:val="15"/>
              </w:rPr>
              <w:t>94.7</w:t>
            </w:r>
          </w:p>
        </w:tc>
        <w:tc>
          <w:tcPr>
            <w:tcW w:w="1057" w:type="dxa"/>
            <w:tcBorders>
              <w:top w:val="nil"/>
              <w:bottom w:val="nil"/>
            </w:tcBorders>
          </w:tcPr>
          <w:p>
            <w:pPr>
              <w:pStyle w:val="TableParagraph"/>
              <w:spacing w:line="194" w:lineRule="exact" w:before="16"/>
              <w:ind w:right="91"/>
              <w:rPr>
                <w:sz w:val="15"/>
              </w:rPr>
            </w:pPr>
            <w:r>
              <w:rPr>
                <w:w w:val="110"/>
                <w:sz w:val="15"/>
              </w:rPr>
              <w:t>100.0</w:t>
            </w:r>
          </w:p>
        </w:tc>
        <w:tc>
          <w:tcPr>
            <w:tcW w:w="1056" w:type="dxa"/>
            <w:tcBorders>
              <w:top w:val="nil"/>
              <w:bottom w:val="nil"/>
            </w:tcBorders>
          </w:tcPr>
          <w:p>
            <w:pPr>
              <w:pStyle w:val="TableParagraph"/>
              <w:spacing w:line="194" w:lineRule="exact" w:before="16"/>
              <w:ind w:right="173"/>
              <w:rPr>
                <w:sz w:val="15"/>
              </w:rPr>
            </w:pPr>
            <w:r>
              <w:rPr>
                <w:w w:val="165"/>
                <w:sz w:val="15"/>
              </w:rPr>
              <w:t>-</w:t>
            </w:r>
          </w:p>
        </w:tc>
        <w:tc>
          <w:tcPr>
            <w:tcW w:w="1056" w:type="dxa"/>
            <w:gridSpan w:val="2"/>
            <w:tcBorders>
              <w:top w:val="nil"/>
              <w:bottom w:val="nil"/>
            </w:tcBorders>
          </w:tcPr>
          <w:p>
            <w:pPr>
              <w:pStyle w:val="TableParagraph"/>
              <w:spacing w:line="194" w:lineRule="exact" w:before="16"/>
              <w:ind w:right="171"/>
              <w:rPr>
                <w:sz w:val="15"/>
              </w:rPr>
            </w:pPr>
            <w:r>
              <w:rPr>
                <w:w w:val="165"/>
                <w:sz w:val="15"/>
              </w:rPr>
              <w:t>-</w:t>
            </w:r>
          </w:p>
        </w:tc>
        <w:tc>
          <w:tcPr>
            <w:tcW w:w="1056" w:type="dxa"/>
            <w:tcBorders>
              <w:top w:val="nil"/>
              <w:bottom w:val="nil"/>
            </w:tcBorders>
          </w:tcPr>
          <w:p>
            <w:pPr>
              <w:pStyle w:val="TableParagraph"/>
              <w:spacing w:line="194" w:lineRule="exact" w:before="16"/>
              <w:ind w:right="169"/>
              <w:rPr>
                <w:sz w:val="15"/>
              </w:rPr>
            </w:pPr>
            <w:r>
              <w:rPr>
                <w:w w:val="165"/>
                <w:sz w:val="15"/>
              </w:rPr>
              <w:t>-</w:t>
            </w:r>
          </w:p>
        </w:tc>
      </w:tr>
      <w:tr>
        <w:trPr>
          <w:trHeight w:val="230" w:hRule="atLeast"/>
        </w:trPr>
        <w:tc>
          <w:tcPr>
            <w:tcW w:w="1058" w:type="dxa"/>
            <w:tcBorders>
              <w:top w:val="nil"/>
              <w:bottom w:val="nil"/>
            </w:tcBorders>
          </w:tcPr>
          <w:p>
            <w:pPr>
              <w:pStyle w:val="TableParagraph"/>
              <w:spacing w:line="194" w:lineRule="exact" w:before="16"/>
              <w:ind w:right="95"/>
              <w:rPr>
                <w:sz w:val="15"/>
              </w:rPr>
            </w:pPr>
            <w:r>
              <w:rPr>
                <w:w w:val="165"/>
                <w:sz w:val="15"/>
              </w:rPr>
              <w:t>-</w:t>
            </w:r>
          </w:p>
        </w:tc>
        <w:tc>
          <w:tcPr>
            <w:tcW w:w="1057" w:type="dxa"/>
            <w:gridSpan w:val="2"/>
            <w:tcBorders>
              <w:top w:val="nil"/>
              <w:bottom w:val="nil"/>
            </w:tcBorders>
          </w:tcPr>
          <w:p>
            <w:pPr>
              <w:pStyle w:val="TableParagraph"/>
              <w:spacing w:line="194" w:lineRule="exact" w:before="16"/>
              <w:ind w:right="95"/>
              <w:rPr>
                <w:sz w:val="15"/>
              </w:rPr>
            </w:pPr>
            <w:r>
              <w:rPr>
                <w:w w:val="165"/>
                <w:sz w:val="15"/>
              </w:rPr>
              <w:t>-</w:t>
            </w:r>
          </w:p>
        </w:tc>
        <w:tc>
          <w:tcPr>
            <w:tcW w:w="1057" w:type="dxa"/>
            <w:gridSpan w:val="2"/>
            <w:tcBorders>
              <w:top w:val="nil"/>
              <w:bottom w:val="nil"/>
            </w:tcBorders>
          </w:tcPr>
          <w:p>
            <w:pPr>
              <w:pStyle w:val="TableParagraph"/>
              <w:spacing w:line="194" w:lineRule="exact" w:before="16"/>
              <w:ind w:right="94"/>
              <w:rPr>
                <w:sz w:val="15"/>
              </w:rPr>
            </w:pPr>
            <w:r>
              <w:rPr>
                <w:w w:val="165"/>
                <w:sz w:val="15"/>
              </w:rPr>
              <w:t>-</w:t>
            </w:r>
          </w:p>
        </w:tc>
        <w:tc>
          <w:tcPr>
            <w:tcW w:w="1056" w:type="dxa"/>
            <w:tcBorders>
              <w:top w:val="nil"/>
              <w:bottom w:val="nil"/>
            </w:tcBorders>
          </w:tcPr>
          <w:p>
            <w:pPr>
              <w:pStyle w:val="TableParagraph"/>
              <w:spacing w:line="194" w:lineRule="exact" w:before="16"/>
              <w:ind w:right="93"/>
              <w:rPr>
                <w:sz w:val="15"/>
              </w:rPr>
            </w:pPr>
            <w:r>
              <w:rPr>
                <w:w w:val="110"/>
                <w:sz w:val="15"/>
              </w:rPr>
              <w:t>100.0</w:t>
            </w:r>
          </w:p>
        </w:tc>
        <w:tc>
          <w:tcPr>
            <w:tcW w:w="1057" w:type="dxa"/>
            <w:tcBorders>
              <w:top w:val="nil"/>
              <w:bottom w:val="nil"/>
            </w:tcBorders>
          </w:tcPr>
          <w:p>
            <w:pPr>
              <w:pStyle w:val="TableParagraph"/>
              <w:spacing w:line="194" w:lineRule="exact" w:before="16"/>
              <w:ind w:right="91"/>
              <w:rPr>
                <w:sz w:val="15"/>
              </w:rPr>
            </w:pPr>
            <w:r>
              <w:rPr>
                <w:w w:val="110"/>
                <w:sz w:val="15"/>
              </w:rPr>
              <w:t>100.0</w:t>
            </w:r>
          </w:p>
        </w:tc>
        <w:tc>
          <w:tcPr>
            <w:tcW w:w="1057" w:type="dxa"/>
            <w:tcBorders>
              <w:top w:val="nil"/>
              <w:bottom w:val="nil"/>
            </w:tcBorders>
          </w:tcPr>
          <w:p>
            <w:pPr>
              <w:pStyle w:val="TableParagraph"/>
              <w:spacing w:line="194" w:lineRule="exact" w:before="16"/>
              <w:ind w:right="91"/>
              <w:rPr>
                <w:sz w:val="15"/>
              </w:rPr>
            </w:pPr>
            <w:r>
              <w:rPr>
                <w:w w:val="110"/>
                <w:sz w:val="15"/>
              </w:rPr>
              <w:t>100.0</w:t>
            </w:r>
          </w:p>
        </w:tc>
        <w:tc>
          <w:tcPr>
            <w:tcW w:w="1056" w:type="dxa"/>
            <w:tcBorders>
              <w:top w:val="nil"/>
              <w:bottom w:val="nil"/>
            </w:tcBorders>
          </w:tcPr>
          <w:p>
            <w:pPr>
              <w:pStyle w:val="TableParagraph"/>
              <w:spacing w:line="194" w:lineRule="exact" w:before="16"/>
              <w:ind w:right="173"/>
              <w:rPr>
                <w:sz w:val="15"/>
              </w:rPr>
            </w:pPr>
            <w:r>
              <w:rPr>
                <w:w w:val="165"/>
                <w:sz w:val="15"/>
              </w:rPr>
              <w:t>-</w:t>
            </w:r>
          </w:p>
        </w:tc>
        <w:tc>
          <w:tcPr>
            <w:tcW w:w="1056" w:type="dxa"/>
            <w:gridSpan w:val="2"/>
            <w:tcBorders>
              <w:top w:val="nil"/>
              <w:bottom w:val="nil"/>
            </w:tcBorders>
          </w:tcPr>
          <w:p>
            <w:pPr>
              <w:pStyle w:val="TableParagraph"/>
              <w:spacing w:line="194" w:lineRule="exact" w:before="16"/>
              <w:ind w:right="171"/>
              <w:rPr>
                <w:sz w:val="15"/>
              </w:rPr>
            </w:pPr>
            <w:r>
              <w:rPr>
                <w:w w:val="165"/>
                <w:sz w:val="15"/>
              </w:rPr>
              <w:t>-</w:t>
            </w:r>
          </w:p>
        </w:tc>
        <w:tc>
          <w:tcPr>
            <w:tcW w:w="1056" w:type="dxa"/>
            <w:tcBorders>
              <w:top w:val="nil"/>
              <w:bottom w:val="nil"/>
            </w:tcBorders>
          </w:tcPr>
          <w:p>
            <w:pPr>
              <w:pStyle w:val="TableParagraph"/>
              <w:spacing w:line="194" w:lineRule="exact" w:before="16"/>
              <w:ind w:right="169"/>
              <w:rPr>
                <w:sz w:val="15"/>
              </w:rPr>
            </w:pPr>
            <w:r>
              <w:rPr>
                <w:w w:val="165"/>
                <w:sz w:val="15"/>
              </w:rPr>
              <w:t>-</w:t>
            </w:r>
          </w:p>
        </w:tc>
      </w:tr>
      <w:tr>
        <w:trPr>
          <w:trHeight w:val="235" w:hRule="atLeast"/>
        </w:trPr>
        <w:tc>
          <w:tcPr>
            <w:tcW w:w="1058" w:type="dxa"/>
            <w:tcBorders>
              <w:top w:val="nil"/>
              <w:bottom w:val="nil"/>
            </w:tcBorders>
          </w:tcPr>
          <w:p>
            <w:pPr>
              <w:pStyle w:val="TableParagraph"/>
              <w:spacing w:line="199" w:lineRule="exact" w:before="16"/>
              <w:ind w:right="95"/>
              <w:rPr>
                <w:sz w:val="15"/>
              </w:rPr>
            </w:pPr>
            <w:r>
              <w:rPr>
                <w:w w:val="165"/>
                <w:sz w:val="15"/>
              </w:rPr>
              <w:t>-</w:t>
            </w:r>
          </w:p>
        </w:tc>
        <w:tc>
          <w:tcPr>
            <w:tcW w:w="1057" w:type="dxa"/>
            <w:gridSpan w:val="2"/>
            <w:tcBorders>
              <w:top w:val="nil"/>
              <w:bottom w:val="nil"/>
            </w:tcBorders>
          </w:tcPr>
          <w:p>
            <w:pPr>
              <w:pStyle w:val="TableParagraph"/>
              <w:spacing w:line="199" w:lineRule="exact" w:before="16"/>
              <w:ind w:right="95"/>
              <w:rPr>
                <w:sz w:val="15"/>
              </w:rPr>
            </w:pPr>
            <w:r>
              <w:rPr>
                <w:w w:val="165"/>
                <w:sz w:val="15"/>
              </w:rPr>
              <w:t>-</w:t>
            </w:r>
          </w:p>
        </w:tc>
        <w:tc>
          <w:tcPr>
            <w:tcW w:w="1057" w:type="dxa"/>
            <w:gridSpan w:val="2"/>
            <w:tcBorders>
              <w:top w:val="nil"/>
              <w:bottom w:val="nil"/>
            </w:tcBorders>
          </w:tcPr>
          <w:p>
            <w:pPr>
              <w:pStyle w:val="TableParagraph"/>
              <w:spacing w:line="199" w:lineRule="exact" w:before="16"/>
              <w:ind w:right="94"/>
              <w:rPr>
                <w:sz w:val="15"/>
              </w:rPr>
            </w:pPr>
            <w:r>
              <w:rPr>
                <w:w w:val="165"/>
                <w:sz w:val="15"/>
              </w:rPr>
              <w:t>-</w:t>
            </w:r>
          </w:p>
        </w:tc>
        <w:tc>
          <w:tcPr>
            <w:tcW w:w="1056" w:type="dxa"/>
            <w:tcBorders>
              <w:top w:val="nil"/>
              <w:bottom w:val="nil"/>
            </w:tcBorders>
          </w:tcPr>
          <w:p>
            <w:pPr>
              <w:pStyle w:val="TableParagraph"/>
              <w:spacing w:line="199" w:lineRule="exact" w:before="16"/>
              <w:ind w:right="92"/>
              <w:rPr>
                <w:sz w:val="15"/>
              </w:rPr>
            </w:pPr>
            <w:r>
              <w:rPr>
                <w:w w:val="115"/>
                <w:sz w:val="15"/>
              </w:rPr>
              <w:t>96.9</w:t>
            </w:r>
          </w:p>
        </w:tc>
        <w:tc>
          <w:tcPr>
            <w:tcW w:w="1057" w:type="dxa"/>
            <w:tcBorders>
              <w:top w:val="nil"/>
              <w:bottom w:val="nil"/>
            </w:tcBorders>
          </w:tcPr>
          <w:p>
            <w:pPr>
              <w:pStyle w:val="TableParagraph"/>
              <w:spacing w:line="199" w:lineRule="exact" w:before="16"/>
              <w:ind w:right="90"/>
              <w:rPr>
                <w:sz w:val="15"/>
              </w:rPr>
            </w:pPr>
            <w:r>
              <w:rPr>
                <w:w w:val="115"/>
                <w:sz w:val="15"/>
              </w:rPr>
              <w:t>96.8</w:t>
            </w:r>
          </w:p>
        </w:tc>
        <w:tc>
          <w:tcPr>
            <w:tcW w:w="1057" w:type="dxa"/>
            <w:tcBorders>
              <w:top w:val="nil"/>
              <w:bottom w:val="nil"/>
            </w:tcBorders>
          </w:tcPr>
          <w:p>
            <w:pPr>
              <w:pStyle w:val="TableParagraph"/>
              <w:spacing w:line="199" w:lineRule="exact" w:before="16"/>
              <w:ind w:right="91"/>
              <w:rPr>
                <w:sz w:val="15"/>
              </w:rPr>
            </w:pPr>
            <w:r>
              <w:rPr>
                <w:w w:val="115"/>
                <w:sz w:val="15"/>
              </w:rPr>
              <w:t>97.0</w:t>
            </w:r>
          </w:p>
        </w:tc>
        <w:tc>
          <w:tcPr>
            <w:tcW w:w="1056" w:type="dxa"/>
            <w:tcBorders>
              <w:top w:val="nil"/>
              <w:bottom w:val="nil"/>
            </w:tcBorders>
          </w:tcPr>
          <w:p>
            <w:pPr>
              <w:pStyle w:val="TableParagraph"/>
              <w:spacing w:line="199" w:lineRule="exact" w:before="16"/>
              <w:ind w:right="173"/>
              <w:rPr>
                <w:sz w:val="15"/>
              </w:rPr>
            </w:pPr>
            <w:r>
              <w:rPr>
                <w:w w:val="165"/>
                <w:sz w:val="15"/>
              </w:rPr>
              <w:t>-</w:t>
            </w:r>
          </w:p>
        </w:tc>
        <w:tc>
          <w:tcPr>
            <w:tcW w:w="1056" w:type="dxa"/>
            <w:gridSpan w:val="2"/>
            <w:tcBorders>
              <w:top w:val="nil"/>
              <w:bottom w:val="nil"/>
            </w:tcBorders>
          </w:tcPr>
          <w:p>
            <w:pPr>
              <w:pStyle w:val="TableParagraph"/>
              <w:spacing w:line="199" w:lineRule="exact" w:before="16"/>
              <w:ind w:right="171"/>
              <w:rPr>
                <w:sz w:val="15"/>
              </w:rPr>
            </w:pPr>
            <w:r>
              <w:rPr>
                <w:w w:val="165"/>
                <w:sz w:val="15"/>
              </w:rPr>
              <w:t>-</w:t>
            </w:r>
          </w:p>
        </w:tc>
        <w:tc>
          <w:tcPr>
            <w:tcW w:w="1056" w:type="dxa"/>
            <w:tcBorders>
              <w:top w:val="nil"/>
              <w:bottom w:val="nil"/>
            </w:tcBorders>
          </w:tcPr>
          <w:p>
            <w:pPr>
              <w:pStyle w:val="TableParagraph"/>
              <w:spacing w:line="199" w:lineRule="exact" w:before="16"/>
              <w:ind w:right="169"/>
              <w:rPr>
                <w:sz w:val="15"/>
              </w:rPr>
            </w:pPr>
            <w:r>
              <w:rPr>
                <w:w w:val="165"/>
                <w:sz w:val="15"/>
              </w:rPr>
              <w:t>-</w:t>
            </w:r>
          </w:p>
        </w:tc>
      </w:tr>
      <w:tr>
        <w:trPr>
          <w:trHeight w:val="231" w:hRule="atLeast"/>
        </w:trPr>
        <w:tc>
          <w:tcPr>
            <w:tcW w:w="1058" w:type="dxa"/>
            <w:tcBorders>
              <w:top w:val="nil"/>
              <w:bottom w:val="nil"/>
            </w:tcBorders>
            <w:shd w:val="clear" w:color="auto" w:fill="CCFFFF"/>
          </w:tcPr>
          <w:p>
            <w:pPr>
              <w:pStyle w:val="TableParagraph"/>
              <w:spacing w:line="200" w:lineRule="exact" w:before="11"/>
              <w:ind w:right="98"/>
              <w:rPr>
                <w:sz w:val="15"/>
              </w:rPr>
            </w:pPr>
            <w:r>
              <w:rPr>
                <w:w w:val="165"/>
                <w:sz w:val="15"/>
              </w:rPr>
              <w:t>-</w:t>
            </w:r>
          </w:p>
        </w:tc>
        <w:tc>
          <w:tcPr>
            <w:tcW w:w="1057" w:type="dxa"/>
            <w:gridSpan w:val="2"/>
            <w:tcBorders>
              <w:top w:val="nil"/>
              <w:bottom w:val="nil"/>
            </w:tcBorders>
            <w:shd w:val="clear" w:color="auto" w:fill="CCFFFF"/>
          </w:tcPr>
          <w:p>
            <w:pPr>
              <w:pStyle w:val="TableParagraph"/>
              <w:spacing w:line="200" w:lineRule="exact" w:before="11"/>
              <w:ind w:right="98"/>
              <w:rPr>
                <w:sz w:val="15"/>
              </w:rPr>
            </w:pPr>
            <w:r>
              <w:rPr>
                <w:w w:val="165"/>
                <w:sz w:val="15"/>
              </w:rPr>
              <w:t>-</w:t>
            </w:r>
          </w:p>
        </w:tc>
        <w:tc>
          <w:tcPr>
            <w:tcW w:w="1057" w:type="dxa"/>
            <w:gridSpan w:val="2"/>
            <w:tcBorders>
              <w:top w:val="nil"/>
              <w:bottom w:val="nil"/>
            </w:tcBorders>
            <w:shd w:val="clear" w:color="auto" w:fill="CCFFFF"/>
          </w:tcPr>
          <w:p>
            <w:pPr>
              <w:pStyle w:val="TableParagraph"/>
              <w:spacing w:line="200" w:lineRule="exact" w:before="11"/>
              <w:ind w:right="97"/>
              <w:rPr>
                <w:sz w:val="15"/>
              </w:rPr>
            </w:pPr>
            <w:r>
              <w:rPr>
                <w:w w:val="165"/>
                <w:sz w:val="15"/>
              </w:rPr>
              <w:t>-</w:t>
            </w:r>
          </w:p>
        </w:tc>
        <w:tc>
          <w:tcPr>
            <w:tcW w:w="1056" w:type="dxa"/>
            <w:tcBorders>
              <w:top w:val="nil"/>
              <w:bottom w:val="nil"/>
            </w:tcBorders>
            <w:shd w:val="clear" w:color="auto" w:fill="CCFFFF"/>
          </w:tcPr>
          <w:p>
            <w:pPr>
              <w:pStyle w:val="TableParagraph"/>
              <w:spacing w:line="200" w:lineRule="exact" w:before="11"/>
              <w:ind w:right="92"/>
              <w:rPr>
                <w:sz w:val="15"/>
              </w:rPr>
            </w:pPr>
            <w:r>
              <w:rPr>
                <w:w w:val="115"/>
                <w:sz w:val="15"/>
              </w:rPr>
              <w:t>98.3</w:t>
            </w:r>
          </w:p>
        </w:tc>
        <w:tc>
          <w:tcPr>
            <w:tcW w:w="1057" w:type="dxa"/>
            <w:tcBorders>
              <w:top w:val="nil"/>
              <w:bottom w:val="nil"/>
            </w:tcBorders>
            <w:shd w:val="clear" w:color="auto" w:fill="CCFFFF"/>
          </w:tcPr>
          <w:p>
            <w:pPr>
              <w:pStyle w:val="TableParagraph"/>
              <w:spacing w:line="200" w:lineRule="exact" w:before="11"/>
              <w:ind w:right="93"/>
              <w:rPr>
                <w:sz w:val="15"/>
              </w:rPr>
            </w:pPr>
            <w:r>
              <w:rPr>
                <w:w w:val="115"/>
                <w:sz w:val="15"/>
              </w:rPr>
              <w:t>99.1</w:t>
            </w:r>
          </w:p>
        </w:tc>
        <w:tc>
          <w:tcPr>
            <w:tcW w:w="1057" w:type="dxa"/>
            <w:tcBorders>
              <w:top w:val="nil"/>
              <w:bottom w:val="nil"/>
            </w:tcBorders>
            <w:shd w:val="clear" w:color="auto" w:fill="CCFFFF"/>
          </w:tcPr>
          <w:p>
            <w:pPr>
              <w:pStyle w:val="TableParagraph"/>
              <w:spacing w:line="200" w:lineRule="exact" w:before="11"/>
              <w:ind w:right="93"/>
              <w:rPr>
                <w:sz w:val="15"/>
              </w:rPr>
            </w:pPr>
            <w:r>
              <w:rPr>
                <w:spacing w:val="1"/>
                <w:w w:val="99"/>
                <w:sz w:val="15"/>
              </w:rPr>
              <w:t>9</w:t>
            </w:r>
            <w:r>
              <w:rPr>
                <w:spacing w:val="2"/>
                <w:w w:val="99"/>
                <w:sz w:val="15"/>
              </w:rPr>
              <w:t>7</w:t>
            </w:r>
            <w:r>
              <w:rPr>
                <w:spacing w:val="2"/>
                <w:w w:val="198"/>
                <w:sz w:val="15"/>
              </w:rPr>
              <w:t>.</w:t>
            </w:r>
            <w:r>
              <w:rPr>
                <w:w w:val="99"/>
                <w:sz w:val="15"/>
              </w:rPr>
              <w:t>6</w:t>
            </w:r>
          </w:p>
        </w:tc>
        <w:tc>
          <w:tcPr>
            <w:tcW w:w="1056" w:type="dxa"/>
            <w:tcBorders>
              <w:top w:val="nil"/>
              <w:bottom w:val="nil"/>
            </w:tcBorders>
            <w:shd w:val="clear" w:color="auto" w:fill="CCFFFF"/>
          </w:tcPr>
          <w:p>
            <w:pPr>
              <w:pStyle w:val="TableParagraph"/>
              <w:spacing w:line="200" w:lineRule="exact" w:before="11"/>
              <w:ind w:right="177"/>
              <w:rPr>
                <w:sz w:val="15"/>
              </w:rPr>
            </w:pPr>
            <w:r>
              <w:rPr>
                <w:w w:val="165"/>
                <w:sz w:val="15"/>
              </w:rPr>
              <w:t>-</w:t>
            </w:r>
          </w:p>
        </w:tc>
        <w:tc>
          <w:tcPr>
            <w:tcW w:w="1056" w:type="dxa"/>
            <w:gridSpan w:val="2"/>
            <w:tcBorders>
              <w:top w:val="nil"/>
              <w:bottom w:val="nil"/>
            </w:tcBorders>
            <w:shd w:val="clear" w:color="auto" w:fill="CCFFFF"/>
          </w:tcPr>
          <w:p>
            <w:pPr>
              <w:pStyle w:val="TableParagraph"/>
              <w:spacing w:line="200" w:lineRule="exact" w:before="11"/>
              <w:ind w:right="175"/>
              <w:rPr>
                <w:sz w:val="15"/>
              </w:rPr>
            </w:pPr>
            <w:r>
              <w:rPr>
                <w:w w:val="165"/>
                <w:sz w:val="15"/>
              </w:rPr>
              <w:t>-</w:t>
            </w:r>
          </w:p>
        </w:tc>
        <w:tc>
          <w:tcPr>
            <w:tcW w:w="1056" w:type="dxa"/>
            <w:tcBorders>
              <w:top w:val="nil"/>
              <w:bottom w:val="nil"/>
            </w:tcBorders>
            <w:shd w:val="clear" w:color="auto" w:fill="CCFFFF"/>
          </w:tcPr>
          <w:p>
            <w:pPr>
              <w:pStyle w:val="TableParagraph"/>
              <w:spacing w:line="200" w:lineRule="exact" w:before="11"/>
              <w:ind w:right="174"/>
              <w:rPr>
                <w:sz w:val="15"/>
              </w:rPr>
            </w:pPr>
            <w:r>
              <w:rPr>
                <w:w w:val="165"/>
                <w:sz w:val="15"/>
              </w:rPr>
              <w:t>-</w:t>
            </w:r>
          </w:p>
        </w:tc>
      </w:tr>
      <w:tr>
        <w:trPr>
          <w:trHeight w:val="224" w:hRule="atLeast"/>
        </w:trPr>
        <w:tc>
          <w:tcPr>
            <w:tcW w:w="1058" w:type="dxa"/>
            <w:tcBorders>
              <w:top w:val="nil"/>
              <w:bottom w:val="nil"/>
            </w:tcBorders>
          </w:tcPr>
          <w:p>
            <w:pPr>
              <w:pStyle w:val="TableParagraph"/>
              <w:spacing w:line="194" w:lineRule="exact" w:before="10"/>
              <w:ind w:right="95"/>
              <w:rPr>
                <w:sz w:val="15"/>
              </w:rPr>
            </w:pPr>
            <w:r>
              <w:rPr>
                <w:w w:val="165"/>
                <w:sz w:val="15"/>
              </w:rPr>
              <w:t>-</w:t>
            </w:r>
          </w:p>
        </w:tc>
        <w:tc>
          <w:tcPr>
            <w:tcW w:w="1057" w:type="dxa"/>
            <w:gridSpan w:val="2"/>
            <w:tcBorders>
              <w:top w:val="nil"/>
              <w:bottom w:val="nil"/>
            </w:tcBorders>
          </w:tcPr>
          <w:p>
            <w:pPr>
              <w:pStyle w:val="TableParagraph"/>
              <w:spacing w:line="194" w:lineRule="exact" w:before="10"/>
              <w:ind w:right="95"/>
              <w:rPr>
                <w:sz w:val="15"/>
              </w:rPr>
            </w:pPr>
            <w:r>
              <w:rPr>
                <w:w w:val="165"/>
                <w:sz w:val="15"/>
              </w:rPr>
              <w:t>-</w:t>
            </w:r>
          </w:p>
        </w:tc>
        <w:tc>
          <w:tcPr>
            <w:tcW w:w="1057" w:type="dxa"/>
            <w:gridSpan w:val="2"/>
            <w:tcBorders>
              <w:top w:val="nil"/>
              <w:bottom w:val="nil"/>
            </w:tcBorders>
          </w:tcPr>
          <w:p>
            <w:pPr>
              <w:pStyle w:val="TableParagraph"/>
              <w:spacing w:line="194" w:lineRule="exact" w:before="10"/>
              <w:ind w:right="94"/>
              <w:rPr>
                <w:sz w:val="15"/>
              </w:rPr>
            </w:pPr>
            <w:r>
              <w:rPr>
                <w:w w:val="165"/>
                <w:sz w:val="15"/>
              </w:rPr>
              <w:t>-</w:t>
            </w:r>
          </w:p>
        </w:tc>
        <w:tc>
          <w:tcPr>
            <w:tcW w:w="1056" w:type="dxa"/>
            <w:tcBorders>
              <w:top w:val="nil"/>
              <w:bottom w:val="nil"/>
            </w:tcBorders>
          </w:tcPr>
          <w:p>
            <w:pPr>
              <w:pStyle w:val="TableParagraph"/>
              <w:spacing w:line="194" w:lineRule="exact" w:before="10"/>
              <w:ind w:right="93"/>
              <w:rPr>
                <w:sz w:val="15"/>
              </w:rPr>
            </w:pPr>
            <w:r>
              <w:rPr>
                <w:w w:val="115"/>
                <w:sz w:val="15"/>
              </w:rPr>
              <w:t>99.2</w:t>
            </w:r>
          </w:p>
        </w:tc>
        <w:tc>
          <w:tcPr>
            <w:tcW w:w="1057" w:type="dxa"/>
            <w:tcBorders>
              <w:top w:val="nil"/>
              <w:bottom w:val="nil"/>
            </w:tcBorders>
          </w:tcPr>
          <w:p>
            <w:pPr>
              <w:pStyle w:val="TableParagraph"/>
              <w:spacing w:line="194" w:lineRule="exact" w:before="10"/>
              <w:ind w:right="91"/>
              <w:rPr>
                <w:sz w:val="15"/>
              </w:rPr>
            </w:pPr>
            <w:r>
              <w:rPr>
                <w:w w:val="110"/>
                <w:sz w:val="15"/>
              </w:rPr>
              <w:t>100.0</w:t>
            </w:r>
          </w:p>
        </w:tc>
        <w:tc>
          <w:tcPr>
            <w:tcW w:w="1057" w:type="dxa"/>
            <w:tcBorders>
              <w:top w:val="nil"/>
              <w:bottom w:val="nil"/>
            </w:tcBorders>
          </w:tcPr>
          <w:p>
            <w:pPr>
              <w:pStyle w:val="TableParagraph"/>
              <w:spacing w:line="194" w:lineRule="exact" w:before="10"/>
              <w:ind w:right="91"/>
              <w:rPr>
                <w:sz w:val="15"/>
              </w:rPr>
            </w:pPr>
            <w:r>
              <w:rPr>
                <w:w w:val="115"/>
                <w:sz w:val="15"/>
              </w:rPr>
              <w:t>98.5</w:t>
            </w:r>
          </w:p>
        </w:tc>
        <w:tc>
          <w:tcPr>
            <w:tcW w:w="1056" w:type="dxa"/>
            <w:tcBorders>
              <w:top w:val="nil"/>
              <w:bottom w:val="nil"/>
            </w:tcBorders>
          </w:tcPr>
          <w:p>
            <w:pPr>
              <w:pStyle w:val="TableParagraph"/>
              <w:spacing w:line="194" w:lineRule="exact" w:before="10"/>
              <w:ind w:right="173"/>
              <w:rPr>
                <w:sz w:val="15"/>
              </w:rPr>
            </w:pPr>
            <w:r>
              <w:rPr>
                <w:w w:val="165"/>
                <w:sz w:val="15"/>
              </w:rPr>
              <w:t>-</w:t>
            </w:r>
          </w:p>
        </w:tc>
        <w:tc>
          <w:tcPr>
            <w:tcW w:w="1056" w:type="dxa"/>
            <w:gridSpan w:val="2"/>
            <w:tcBorders>
              <w:top w:val="nil"/>
              <w:bottom w:val="nil"/>
            </w:tcBorders>
          </w:tcPr>
          <w:p>
            <w:pPr>
              <w:pStyle w:val="TableParagraph"/>
              <w:spacing w:line="194" w:lineRule="exact" w:before="10"/>
              <w:ind w:right="172"/>
              <w:rPr>
                <w:sz w:val="15"/>
              </w:rPr>
            </w:pPr>
            <w:r>
              <w:rPr>
                <w:w w:val="165"/>
                <w:sz w:val="15"/>
              </w:rPr>
              <w:t>-</w:t>
            </w:r>
          </w:p>
        </w:tc>
        <w:tc>
          <w:tcPr>
            <w:tcW w:w="1056" w:type="dxa"/>
            <w:tcBorders>
              <w:top w:val="nil"/>
              <w:bottom w:val="nil"/>
            </w:tcBorders>
          </w:tcPr>
          <w:p>
            <w:pPr>
              <w:pStyle w:val="TableParagraph"/>
              <w:spacing w:line="194" w:lineRule="exact" w:before="10"/>
              <w:ind w:right="169"/>
              <w:rPr>
                <w:sz w:val="15"/>
              </w:rPr>
            </w:pPr>
            <w:r>
              <w:rPr>
                <w:w w:val="165"/>
                <w:sz w:val="15"/>
              </w:rPr>
              <w:t>-</w:t>
            </w:r>
          </w:p>
        </w:tc>
      </w:tr>
      <w:tr>
        <w:trPr>
          <w:trHeight w:val="235" w:hRule="atLeast"/>
        </w:trPr>
        <w:tc>
          <w:tcPr>
            <w:tcW w:w="1058" w:type="dxa"/>
            <w:tcBorders>
              <w:top w:val="nil"/>
              <w:bottom w:val="nil"/>
            </w:tcBorders>
          </w:tcPr>
          <w:p>
            <w:pPr>
              <w:pStyle w:val="TableParagraph"/>
              <w:spacing w:line="199" w:lineRule="exact" w:before="16"/>
              <w:ind w:right="96"/>
              <w:rPr>
                <w:sz w:val="15"/>
              </w:rPr>
            </w:pPr>
            <w:r>
              <w:rPr>
                <w:w w:val="165"/>
                <w:sz w:val="15"/>
              </w:rPr>
              <w:t>-</w:t>
            </w:r>
          </w:p>
        </w:tc>
        <w:tc>
          <w:tcPr>
            <w:tcW w:w="1057" w:type="dxa"/>
            <w:gridSpan w:val="2"/>
            <w:tcBorders>
              <w:top w:val="nil"/>
              <w:bottom w:val="nil"/>
            </w:tcBorders>
          </w:tcPr>
          <w:p>
            <w:pPr>
              <w:pStyle w:val="TableParagraph"/>
              <w:spacing w:line="199" w:lineRule="exact" w:before="16"/>
              <w:ind w:right="95"/>
              <w:rPr>
                <w:sz w:val="15"/>
              </w:rPr>
            </w:pPr>
            <w:r>
              <w:rPr>
                <w:w w:val="165"/>
                <w:sz w:val="15"/>
              </w:rPr>
              <w:t>-</w:t>
            </w:r>
          </w:p>
        </w:tc>
        <w:tc>
          <w:tcPr>
            <w:tcW w:w="1057" w:type="dxa"/>
            <w:gridSpan w:val="2"/>
            <w:tcBorders>
              <w:top w:val="nil"/>
              <w:bottom w:val="nil"/>
            </w:tcBorders>
          </w:tcPr>
          <w:p>
            <w:pPr>
              <w:pStyle w:val="TableParagraph"/>
              <w:spacing w:line="199" w:lineRule="exact" w:before="16"/>
              <w:ind w:right="94"/>
              <w:rPr>
                <w:sz w:val="15"/>
              </w:rPr>
            </w:pPr>
            <w:r>
              <w:rPr>
                <w:w w:val="165"/>
                <w:sz w:val="15"/>
              </w:rPr>
              <w:t>-</w:t>
            </w:r>
          </w:p>
        </w:tc>
        <w:tc>
          <w:tcPr>
            <w:tcW w:w="1056" w:type="dxa"/>
            <w:tcBorders>
              <w:top w:val="nil"/>
              <w:bottom w:val="nil"/>
            </w:tcBorders>
          </w:tcPr>
          <w:p>
            <w:pPr>
              <w:pStyle w:val="TableParagraph"/>
              <w:spacing w:line="199" w:lineRule="exact" w:before="16"/>
              <w:ind w:right="93"/>
              <w:rPr>
                <w:sz w:val="15"/>
              </w:rPr>
            </w:pPr>
            <w:r>
              <w:rPr>
                <w:w w:val="115"/>
                <w:sz w:val="15"/>
              </w:rPr>
              <w:t>97.5</w:t>
            </w:r>
          </w:p>
        </w:tc>
        <w:tc>
          <w:tcPr>
            <w:tcW w:w="1057" w:type="dxa"/>
            <w:tcBorders>
              <w:top w:val="nil"/>
              <w:bottom w:val="nil"/>
            </w:tcBorders>
          </w:tcPr>
          <w:p>
            <w:pPr>
              <w:pStyle w:val="TableParagraph"/>
              <w:spacing w:line="199" w:lineRule="exact" w:before="16"/>
              <w:ind w:right="90"/>
              <w:rPr>
                <w:sz w:val="15"/>
              </w:rPr>
            </w:pPr>
            <w:r>
              <w:rPr>
                <w:w w:val="115"/>
                <w:sz w:val="15"/>
              </w:rPr>
              <w:t>98.4</w:t>
            </w:r>
          </w:p>
        </w:tc>
        <w:tc>
          <w:tcPr>
            <w:tcW w:w="1057" w:type="dxa"/>
            <w:tcBorders>
              <w:top w:val="nil"/>
              <w:bottom w:val="nil"/>
            </w:tcBorders>
          </w:tcPr>
          <w:p>
            <w:pPr>
              <w:pStyle w:val="TableParagraph"/>
              <w:spacing w:line="199" w:lineRule="exact" w:before="16"/>
              <w:ind w:right="91"/>
              <w:rPr>
                <w:sz w:val="15"/>
              </w:rPr>
            </w:pPr>
            <w:r>
              <w:rPr>
                <w:w w:val="115"/>
                <w:sz w:val="15"/>
              </w:rPr>
              <w:t>96.5</w:t>
            </w:r>
          </w:p>
        </w:tc>
        <w:tc>
          <w:tcPr>
            <w:tcW w:w="1056" w:type="dxa"/>
            <w:tcBorders>
              <w:top w:val="nil"/>
              <w:bottom w:val="nil"/>
            </w:tcBorders>
          </w:tcPr>
          <w:p>
            <w:pPr>
              <w:pStyle w:val="TableParagraph"/>
              <w:spacing w:line="199" w:lineRule="exact" w:before="16"/>
              <w:ind w:right="173"/>
              <w:rPr>
                <w:sz w:val="15"/>
              </w:rPr>
            </w:pPr>
            <w:r>
              <w:rPr>
                <w:w w:val="165"/>
                <w:sz w:val="15"/>
              </w:rPr>
              <w:t>-</w:t>
            </w:r>
          </w:p>
        </w:tc>
        <w:tc>
          <w:tcPr>
            <w:tcW w:w="1056" w:type="dxa"/>
            <w:gridSpan w:val="2"/>
            <w:tcBorders>
              <w:top w:val="nil"/>
              <w:bottom w:val="nil"/>
            </w:tcBorders>
          </w:tcPr>
          <w:p>
            <w:pPr>
              <w:pStyle w:val="TableParagraph"/>
              <w:spacing w:line="199" w:lineRule="exact" w:before="16"/>
              <w:ind w:right="172"/>
              <w:rPr>
                <w:sz w:val="15"/>
              </w:rPr>
            </w:pPr>
            <w:r>
              <w:rPr>
                <w:w w:val="165"/>
                <w:sz w:val="15"/>
              </w:rPr>
              <w:t>-</w:t>
            </w:r>
          </w:p>
        </w:tc>
        <w:tc>
          <w:tcPr>
            <w:tcW w:w="1056" w:type="dxa"/>
            <w:tcBorders>
              <w:top w:val="nil"/>
              <w:bottom w:val="nil"/>
            </w:tcBorders>
          </w:tcPr>
          <w:p>
            <w:pPr>
              <w:pStyle w:val="TableParagraph"/>
              <w:spacing w:line="199" w:lineRule="exact" w:before="16"/>
              <w:ind w:right="169"/>
              <w:rPr>
                <w:sz w:val="15"/>
              </w:rPr>
            </w:pPr>
            <w:r>
              <w:rPr>
                <w:w w:val="165"/>
                <w:sz w:val="15"/>
              </w:rPr>
              <w:t>-</w:t>
            </w:r>
          </w:p>
        </w:tc>
      </w:tr>
      <w:tr>
        <w:trPr>
          <w:trHeight w:val="231" w:hRule="atLeast"/>
        </w:trPr>
        <w:tc>
          <w:tcPr>
            <w:tcW w:w="1058" w:type="dxa"/>
            <w:tcBorders>
              <w:top w:val="nil"/>
              <w:bottom w:val="nil"/>
            </w:tcBorders>
            <w:shd w:val="clear" w:color="auto" w:fill="CCFFFF"/>
          </w:tcPr>
          <w:p>
            <w:pPr>
              <w:pStyle w:val="TableParagraph"/>
              <w:spacing w:line="200" w:lineRule="exact" w:before="11"/>
              <w:ind w:right="98"/>
              <w:rPr>
                <w:sz w:val="15"/>
              </w:rPr>
            </w:pPr>
            <w:r>
              <w:rPr>
                <w:w w:val="165"/>
                <w:sz w:val="15"/>
              </w:rPr>
              <w:t>-</w:t>
            </w:r>
          </w:p>
        </w:tc>
        <w:tc>
          <w:tcPr>
            <w:tcW w:w="1057" w:type="dxa"/>
            <w:gridSpan w:val="2"/>
            <w:tcBorders>
              <w:top w:val="nil"/>
              <w:bottom w:val="nil"/>
            </w:tcBorders>
            <w:shd w:val="clear" w:color="auto" w:fill="CCFFFF"/>
          </w:tcPr>
          <w:p>
            <w:pPr>
              <w:pStyle w:val="TableParagraph"/>
              <w:spacing w:line="200" w:lineRule="exact" w:before="11"/>
              <w:ind w:right="98"/>
              <w:rPr>
                <w:sz w:val="15"/>
              </w:rPr>
            </w:pPr>
            <w:r>
              <w:rPr>
                <w:w w:val="165"/>
                <w:sz w:val="15"/>
              </w:rPr>
              <w:t>-</w:t>
            </w:r>
          </w:p>
        </w:tc>
        <w:tc>
          <w:tcPr>
            <w:tcW w:w="1057" w:type="dxa"/>
            <w:gridSpan w:val="2"/>
            <w:tcBorders>
              <w:top w:val="nil"/>
              <w:bottom w:val="nil"/>
            </w:tcBorders>
            <w:shd w:val="clear" w:color="auto" w:fill="CCFFFF"/>
          </w:tcPr>
          <w:p>
            <w:pPr>
              <w:pStyle w:val="TableParagraph"/>
              <w:spacing w:line="200" w:lineRule="exact" w:before="11"/>
              <w:ind w:right="98"/>
              <w:rPr>
                <w:sz w:val="15"/>
              </w:rPr>
            </w:pPr>
            <w:r>
              <w:rPr>
                <w:w w:val="165"/>
                <w:sz w:val="15"/>
              </w:rPr>
              <w:t>-</w:t>
            </w:r>
          </w:p>
        </w:tc>
        <w:tc>
          <w:tcPr>
            <w:tcW w:w="1056" w:type="dxa"/>
            <w:tcBorders>
              <w:top w:val="nil"/>
              <w:bottom w:val="nil"/>
            </w:tcBorders>
            <w:shd w:val="clear" w:color="auto" w:fill="CCFFFF"/>
          </w:tcPr>
          <w:p>
            <w:pPr>
              <w:pStyle w:val="TableParagraph"/>
              <w:spacing w:line="200" w:lineRule="exact" w:before="11"/>
              <w:ind w:right="95"/>
              <w:rPr>
                <w:sz w:val="15"/>
              </w:rPr>
            </w:pPr>
            <w:r>
              <w:rPr>
                <w:w w:val="110"/>
                <w:sz w:val="15"/>
              </w:rPr>
              <w:t>100.0</w:t>
            </w:r>
          </w:p>
        </w:tc>
        <w:tc>
          <w:tcPr>
            <w:tcW w:w="1057" w:type="dxa"/>
            <w:tcBorders>
              <w:top w:val="nil"/>
              <w:bottom w:val="nil"/>
            </w:tcBorders>
            <w:shd w:val="clear" w:color="auto" w:fill="CCFFFF"/>
          </w:tcPr>
          <w:p>
            <w:pPr>
              <w:pStyle w:val="TableParagraph"/>
              <w:spacing w:line="200" w:lineRule="exact" w:before="11"/>
              <w:ind w:right="95"/>
              <w:rPr>
                <w:sz w:val="15"/>
              </w:rPr>
            </w:pPr>
            <w:r>
              <w:rPr>
                <w:spacing w:val="1"/>
                <w:w w:val="99"/>
                <w:sz w:val="15"/>
              </w:rPr>
              <w:t>1</w:t>
            </w:r>
            <w:r>
              <w:rPr>
                <w:spacing w:val="2"/>
                <w:w w:val="99"/>
                <w:sz w:val="15"/>
              </w:rPr>
              <w:t>00</w:t>
            </w:r>
            <w:r>
              <w:rPr>
                <w:spacing w:val="1"/>
                <w:w w:val="198"/>
                <w:sz w:val="15"/>
              </w:rPr>
              <w:t>.</w:t>
            </w:r>
            <w:r>
              <w:rPr>
                <w:w w:val="99"/>
                <w:sz w:val="15"/>
              </w:rPr>
              <w:t>0</w:t>
            </w:r>
          </w:p>
        </w:tc>
        <w:tc>
          <w:tcPr>
            <w:tcW w:w="1057" w:type="dxa"/>
            <w:tcBorders>
              <w:top w:val="nil"/>
              <w:bottom w:val="nil"/>
            </w:tcBorders>
            <w:shd w:val="clear" w:color="auto" w:fill="CCFFFF"/>
          </w:tcPr>
          <w:p>
            <w:pPr>
              <w:pStyle w:val="TableParagraph"/>
              <w:spacing w:line="200" w:lineRule="exact" w:before="11"/>
              <w:ind w:right="91"/>
              <w:rPr>
                <w:sz w:val="15"/>
              </w:rPr>
            </w:pPr>
            <w:r>
              <w:rPr>
                <w:w w:val="110"/>
                <w:sz w:val="15"/>
              </w:rPr>
              <w:t>100.0</w:t>
            </w:r>
          </w:p>
        </w:tc>
        <w:tc>
          <w:tcPr>
            <w:tcW w:w="1056" w:type="dxa"/>
            <w:tcBorders>
              <w:top w:val="nil"/>
              <w:bottom w:val="nil"/>
            </w:tcBorders>
            <w:shd w:val="clear" w:color="auto" w:fill="CCFFFF"/>
          </w:tcPr>
          <w:p>
            <w:pPr>
              <w:pStyle w:val="TableParagraph"/>
              <w:spacing w:line="200" w:lineRule="exact" w:before="11"/>
              <w:ind w:right="178"/>
              <w:rPr>
                <w:sz w:val="15"/>
              </w:rPr>
            </w:pPr>
            <w:r>
              <w:rPr>
                <w:w w:val="165"/>
                <w:sz w:val="15"/>
              </w:rPr>
              <w:t>-</w:t>
            </w:r>
          </w:p>
        </w:tc>
        <w:tc>
          <w:tcPr>
            <w:tcW w:w="1056" w:type="dxa"/>
            <w:gridSpan w:val="2"/>
            <w:tcBorders>
              <w:top w:val="nil"/>
              <w:bottom w:val="nil"/>
            </w:tcBorders>
            <w:shd w:val="clear" w:color="auto" w:fill="CCFFFF"/>
          </w:tcPr>
          <w:p>
            <w:pPr>
              <w:pStyle w:val="TableParagraph"/>
              <w:spacing w:line="200" w:lineRule="exact" w:before="11"/>
              <w:ind w:right="175"/>
              <w:rPr>
                <w:sz w:val="15"/>
              </w:rPr>
            </w:pPr>
            <w:r>
              <w:rPr>
                <w:w w:val="165"/>
                <w:sz w:val="15"/>
              </w:rPr>
              <w:t>-</w:t>
            </w:r>
          </w:p>
        </w:tc>
        <w:tc>
          <w:tcPr>
            <w:tcW w:w="1056" w:type="dxa"/>
            <w:tcBorders>
              <w:top w:val="nil"/>
              <w:bottom w:val="nil"/>
            </w:tcBorders>
            <w:shd w:val="clear" w:color="auto" w:fill="CCFFFF"/>
          </w:tcPr>
          <w:p>
            <w:pPr>
              <w:pStyle w:val="TableParagraph"/>
              <w:spacing w:line="200" w:lineRule="exact" w:before="11"/>
              <w:ind w:right="174"/>
              <w:rPr>
                <w:sz w:val="15"/>
              </w:rPr>
            </w:pPr>
            <w:r>
              <w:rPr>
                <w:w w:val="165"/>
                <w:sz w:val="15"/>
              </w:rPr>
              <w:t>-</w:t>
            </w:r>
          </w:p>
        </w:tc>
      </w:tr>
      <w:tr>
        <w:trPr>
          <w:trHeight w:val="229" w:hRule="atLeast"/>
        </w:trPr>
        <w:tc>
          <w:tcPr>
            <w:tcW w:w="1058" w:type="dxa"/>
            <w:tcBorders>
              <w:top w:val="nil"/>
              <w:bottom w:val="nil"/>
            </w:tcBorders>
          </w:tcPr>
          <w:p>
            <w:pPr>
              <w:pStyle w:val="TableParagraph"/>
              <w:spacing w:line="199" w:lineRule="exact" w:before="10"/>
              <w:ind w:right="96"/>
              <w:rPr>
                <w:sz w:val="15"/>
              </w:rPr>
            </w:pPr>
            <w:r>
              <w:rPr>
                <w:w w:val="165"/>
                <w:sz w:val="15"/>
              </w:rPr>
              <w:t>-</w:t>
            </w:r>
          </w:p>
        </w:tc>
        <w:tc>
          <w:tcPr>
            <w:tcW w:w="1057" w:type="dxa"/>
            <w:gridSpan w:val="2"/>
            <w:tcBorders>
              <w:top w:val="nil"/>
              <w:bottom w:val="nil"/>
            </w:tcBorders>
          </w:tcPr>
          <w:p>
            <w:pPr>
              <w:pStyle w:val="TableParagraph"/>
              <w:spacing w:line="199" w:lineRule="exact" w:before="10"/>
              <w:ind w:right="95"/>
              <w:rPr>
                <w:sz w:val="15"/>
              </w:rPr>
            </w:pPr>
            <w:r>
              <w:rPr>
                <w:w w:val="165"/>
                <w:sz w:val="15"/>
              </w:rPr>
              <w:t>-</w:t>
            </w:r>
          </w:p>
        </w:tc>
        <w:tc>
          <w:tcPr>
            <w:tcW w:w="1057" w:type="dxa"/>
            <w:gridSpan w:val="2"/>
            <w:tcBorders>
              <w:top w:val="nil"/>
              <w:bottom w:val="nil"/>
            </w:tcBorders>
          </w:tcPr>
          <w:p>
            <w:pPr>
              <w:pStyle w:val="TableParagraph"/>
              <w:spacing w:line="199" w:lineRule="exact" w:before="10"/>
              <w:ind w:right="94"/>
              <w:rPr>
                <w:sz w:val="15"/>
              </w:rPr>
            </w:pPr>
            <w:r>
              <w:rPr>
                <w:w w:val="165"/>
                <w:sz w:val="15"/>
              </w:rPr>
              <w:t>-</w:t>
            </w:r>
          </w:p>
        </w:tc>
        <w:tc>
          <w:tcPr>
            <w:tcW w:w="1056" w:type="dxa"/>
            <w:tcBorders>
              <w:top w:val="nil"/>
              <w:bottom w:val="nil"/>
            </w:tcBorders>
          </w:tcPr>
          <w:p>
            <w:pPr>
              <w:pStyle w:val="TableParagraph"/>
              <w:spacing w:line="199" w:lineRule="exact" w:before="10"/>
              <w:ind w:right="93"/>
              <w:rPr>
                <w:sz w:val="15"/>
              </w:rPr>
            </w:pPr>
            <w:r>
              <w:rPr>
                <w:w w:val="110"/>
                <w:sz w:val="15"/>
              </w:rPr>
              <w:t>100.0</w:t>
            </w:r>
          </w:p>
        </w:tc>
        <w:tc>
          <w:tcPr>
            <w:tcW w:w="1057" w:type="dxa"/>
            <w:tcBorders>
              <w:top w:val="nil"/>
              <w:bottom w:val="nil"/>
            </w:tcBorders>
          </w:tcPr>
          <w:p>
            <w:pPr>
              <w:pStyle w:val="TableParagraph"/>
              <w:spacing w:line="199" w:lineRule="exact" w:before="10"/>
              <w:ind w:right="91"/>
              <w:rPr>
                <w:sz w:val="15"/>
              </w:rPr>
            </w:pPr>
            <w:r>
              <w:rPr>
                <w:w w:val="110"/>
                <w:sz w:val="15"/>
              </w:rPr>
              <w:t>100.0</w:t>
            </w:r>
          </w:p>
        </w:tc>
        <w:tc>
          <w:tcPr>
            <w:tcW w:w="1057" w:type="dxa"/>
            <w:tcBorders>
              <w:top w:val="nil"/>
              <w:bottom w:val="nil"/>
            </w:tcBorders>
          </w:tcPr>
          <w:p>
            <w:pPr>
              <w:pStyle w:val="TableParagraph"/>
              <w:spacing w:line="199" w:lineRule="exact" w:before="10"/>
              <w:ind w:right="91"/>
              <w:rPr>
                <w:sz w:val="15"/>
              </w:rPr>
            </w:pPr>
            <w:r>
              <w:rPr>
                <w:w w:val="110"/>
                <w:sz w:val="15"/>
              </w:rPr>
              <w:t>100.0</w:t>
            </w:r>
          </w:p>
        </w:tc>
        <w:tc>
          <w:tcPr>
            <w:tcW w:w="1056" w:type="dxa"/>
            <w:tcBorders>
              <w:top w:val="nil"/>
              <w:bottom w:val="nil"/>
            </w:tcBorders>
          </w:tcPr>
          <w:p>
            <w:pPr>
              <w:pStyle w:val="TableParagraph"/>
              <w:spacing w:line="199" w:lineRule="exact" w:before="10"/>
              <w:ind w:right="173"/>
              <w:rPr>
                <w:sz w:val="15"/>
              </w:rPr>
            </w:pPr>
            <w:r>
              <w:rPr>
                <w:w w:val="165"/>
                <w:sz w:val="15"/>
              </w:rPr>
              <w:t>-</w:t>
            </w:r>
          </w:p>
        </w:tc>
        <w:tc>
          <w:tcPr>
            <w:tcW w:w="1056" w:type="dxa"/>
            <w:gridSpan w:val="2"/>
            <w:tcBorders>
              <w:top w:val="nil"/>
              <w:bottom w:val="nil"/>
            </w:tcBorders>
          </w:tcPr>
          <w:p>
            <w:pPr>
              <w:pStyle w:val="TableParagraph"/>
              <w:spacing w:line="199" w:lineRule="exact" w:before="10"/>
              <w:ind w:right="172"/>
              <w:rPr>
                <w:sz w:val="15"/>
              </w:rPr>
            </w:pPr>
            <w:r>
              <w:rPr>
                <w:w w:val="165"/>
                <w:sz w:val="15"/>
              </w:rPr>
              <w:t>-</w:t>
            </w:r>
          </w:p>
        </w:tc>
        <w:tc>
          <w:tcPr>
            <w:tcW w:w="1056" w:type="dxa"/>
            <w:tcBorders>
              <w:top w:val="nil"/>
              <w:bottom w:val="nil"/>
            </w:tcBorders>
          </w:tcPr>
          <w:p>
            <w:pPr>
              <w:pStyle w:val="TableParagraph"/>
              <w:spacing w:line="199" w:lineRule="exact" w:before="10"/>
              <w:ind w:right="169"/>
              <w:rPr>
                <w:sz w:val="15"/>
              </w:rPr>
            </w:pPr>
            <w:r>
              <w:rPr>
                <w:w w:val="165"/>
                <w:sz w:val="15"/>
              </w:rPr>
              <w:t>-</w:t>
            </w:r>
          </w:p>
        </w:tc>
      </w:tr>
      <w:tr>
        <w:trPr>
          <w:trHeight w:val="231" w:hRule="atLeast"/>
        </w:trPr>
        <w:tc>
          <w:tcPr>
            <w:tcW w:w="1058" w:type="dxa"/>
            <w:tcBorders>
              <w:top w:val="nil"/>
              <w:bottom w:val="nil"/>
            </w:tcBorders>
            <w:shd w:val="clear" w:color="auto" w:fill="CCFFFF"/>
          </w:tcPr>
          <w:p>
            <w:pPr>
              <w:pStyle w:val="TableParagraph"/>
              <w:spacing w:line="200" w:lineRule="exact" w:before="11"/>
              <w:ind w:right="98"/>
              <w:rPr>
                <w:sz w:val="15"/>
              </w:rPr>
            </w:pPr>
            <w:r>
              <w:rPr>
                <w:w w:val="165"/>
                <w:sz w:val="15"/>
              </w:rPr>
              <w:t>-</w:t>
            </w:r>
          </w:p>
        </w:tc>
        <w:tc>
          <w:tcPr>
            <w:tcW w:w="1057" w:type="dxa"/>
            <w:gridSpan w:val="2"/>
            <w:tcBorders>
              <w:top w:val="nil"/>
              <w:bottom w:val="nil"/>
            </w:tcBorders>
            <w:shd w:val="clear" w:color="auto" w:fill="CCFFFF"/>
          </w:tcPr>
          <w:p>
            <w:pPr>
              <w:pStyle w:val="TableParagraph"/>
              <w:spacing w:line="200" w:lineRule="exact" w:before="11"/>
              <w:ind w:right="98"/>
              <w:rPr>
                <w:sz w:val="15"/>
              </w:rPr>
            </w:pPr>
            <w:r>
              <w:rPr>
                <w:w w:val="165"/>
                <w:sz w:val="15"/>
              </w:rPr>
              <w:t>-</w:t>
            </w:r>
          </w:p>
        </w:tc>
        <w:tc>
          <w:tcPr>
            <w:tcW w:w="1057" w:type="dxa"/>
            <w:gridSpan w:val="2"/>
            <w:tcBorders>
              <w:top w:val="nil"/>
              <w:bottom w:val="nil"/>
            </w:tcBorders>
            <w:shd w:val="clear" w:color="auto" w:fill="CCFFFF"/>
          </w:tcPr>
          <w:p>
            <w:pPr>
              <w:pStyle w:val="TableParagraph"/>
              <w:spacing w:line="200" w:lineRule="exact" w:before="11"/>
              <w:ind w:right="98"/>
              <w:rPr>
                <w:sz w:val="15"/>
              </w:rPr>
            </w:pPr>
            <w:r>
              <w:rPr>
                <w:w w:val="165"/>
                <w:sz w:val="15"/>
              </w:rPr>
              <w:t>-</w:t>
            </w:r>
          </w:p>
        </w:tc>
        <w:tc>
          <w:tcPr>
            <w:tcW w:w="1056" w:type="dxa"/>
            <w:tcBorders>
              <w:top w:val="nil"/>
              <w:bottom w:val="nil"/>
            </w:tcBorders>
            <w:shd w:val="clear" w:color="auto" w:fill="CCFFFF"/>
          </w:tcPr>
          <w:p>
            <w:pPr>
              <w:pStyle w:val="TableParagraph"/>
              <w:spacing w:line="200" w:lineRule="exact" w:before="11"/>
              <w:ind w:right="93"/>
              <w:rPr>
                <w:sz w:val="15"/>
              </w:rPr>
            </w:pPr>
            <w:r>
              <w:rPr>
                <w:w w:val="115"/>
                <w:sz w:val="15"/>
              </w:rPr>
              <w:t>98.1</w:t>
            </w:r>
          </w:p>
        </w:tc>
        <w:tc>
          <w:tcPr>
            <w:tcW w:w="1057" w:type="dxa"/>
            <w:tcBorders>
              <w:top w:val="nil"/>
              <w:bottom w:val="nil"/>
            </w:tcBorders>
            <w:shd w:val="clear" w:color="auto" w:fill="CCFFFF"/>
          </w:tcPr>
          <w:p>
            <w:pPr>
              <w:pStyle w:val="TableParagraph"/>
              <w:spacing w:line="200" w:lineRule="exact" w:before="11"/>
              <w:ind w:right="94"/>
              <w:rPr>
                <w:sz w:val="15"/>
              </w:rPr>
            </w:pPr>
            <w:r>
              <w:rPr>
                <w:w w:val="115"/>
                <w:sz w:val="15"/>
              </w:rPr>
              <w:t>97.9</w:t>
            </w:r>
          </w:p>
        </w:tc>
        <w:tc>
          <w:tcPr>
            <w:tcW w:w="1057" w:type="dxa"/>
            <w:tcBorders>
              <w:top w:val="nil"/>
              <w:bottom w:val="nil"/>
            </w:tcBorders>
            <w:shd w:val="clear" w:color="auto" w:fill="CCFFFF"/>
          </w:tcPr>
          <w:p>
            <w:pPr>
              <w:pStyle w:val="TableParagraph"/>
              <w:spacing w:line="200" w:lineRule="exact" w:before="11"/>
              <w:ind w:right="94"/>
              <w:rPr>
                <w:sz w:val="15"/>
              </w:rPr>
            </w:pPr>
            <w:r>
              <w:rPr>
                <w:spacing w:val="1"/>
                <w:w w:val="99"/>
                <w:sz w:val="15"/>
              </w:rPr>
              <w:t>9</w:t>
            </w:r>
            <w:r>
              <w:rPr>
                <w:spacing w:val="2"/>
                <w:w w:val="99"/>
                <w:sz w:val="15"/>
              </w:rPr>
              <w:t>8</w:t>
            </w:r>
            <w:r>
              <w:rPr>
                <w:spacing w:val="2"/>
                <w:w w:val="198"/>
                <w:sz w:val="15"/>
              </w:rPr>
              <w:t>.</w:t>
            </w:r>
            <w:r>
              <w:rPr>
                <w:w w:val="99"/>
                <w:sz w:val="15"/>
              </w:rPr>
              <w:t>3</w:t>
            </w:r>
          </w:p>
        </w:tc>
        <w:tc>
          <w:tcPr>
            <w:tcW w:w="1056" w:type="dxa"/>
            <w:tcBorders>
              <w:top w:val="nil"/>
              <w:bottom w:val="nil"/>
            </w:tcBorders>
            <w:shd w:val="clear" w:color="auto" w:fill="CCFFFF"/>
          </w:tcPr>
          <w:p>
            <w:pPr>
              <w:pStyle w:val="TableParagraph"/>
              <w:spacing w:line="200" w:lineRule="exact" w:before="11"/>
              <w:ind w:right="178"/>
              <w:rPr>
                <w:sz w:val="15"/>
              </w:rPr>
            </w:pPr>
            <w:r>
              <w:rPr>
                <w:w w:val="165"/>
                <w:sz w:val="15"/>
              </w:rPr>
              <w:t>-</w:t>
            </w:r>
          </w:p>
        </w:tc>
        <w:tc>
          <w:tcPr>
            <w:tcW w:w="1056" w:type="dxa"/>
            <w:gridSpan w:val="2"/>
            <w:tcBorders>
              <w:top w:val="nil"/>
              <w:bottom w:val="nil"/>
            </w:tcBorders>
            <w:shd w:val="clear" w:color="auto" w:fill="CCFFFF"/>
          </w:tcPr>
          <w:p>
            <w:pPr>
              <w:pStyle w:val="TableParagraph"/>
              <w:spacing w:line="200" w:lineRule="exact" w:before="11"/>
              <w:ind w:right="175"/>
              <w:rPr>
                <w:sz w:val="15"/>
              </w:rPr>
            </w:pPr>
            <w:r>
              <w:rPr>
                <w:w w:val="165"/>
                <w:sz w:val="15"/>
              </w:rPr>
              <w:t>-</w:t>
            </w:r>
          </w:p>
        </w:tc>
        <w:tc>
          <w:tcPr>
            <w:tcW w:w="1056" w:type="dxa"/>
            <w:tcBorders>
              <w:top w:val="nil"/>
              <w:bottom w:val="nil"/>
            </w:tcBorders>
            <w:shd w:val="clear" w:color="auto" w:fill="CCFFFF"/>
          </w:tcPr>
          <w:p>
            <w:pPr>
              <w:pStyle w:val="TableParagraph"/>
              <w:spacing w:line="200" w:lineRule="exact" w:before="11"/>
              <w:ind w:right="174"/>
              <w:rPr>
                <w:sz w:val="15"/>
              </w:rPr>
            </w:pPr>
            <w:r>
              <w:rPr>
                <w:w w:val="165"/>
                <w:sz w:val="15"/>
              </w:rPr>
              <w:t>-</w:t>
            </w:r>
          </w:p>
        </w:tc>
      </w:tr>
      <w:tr>
        <w:trPr>
          <w:trHeight w:val="224" w:hRule="atLeast"/>
        </w:trPr>
        <w:tc>
          <w:tcPr>
            <w:tcW w:w="1058" w:type="dxa"/>
            <w:tcBorders>
              <w:top w:val="nil"/>
              <w:bottom w:val="nil"/>
            </w:tcBorders>
          </w:tcPr>
          <w:p>
            <w:pPr>
              <w:pStyle w:val="TableParagraph"/>
              <w:spacing w:line="194" w:lineRule="exact" w:before="10"/>
              <w:ind w:right="96"/>
              <w:rPr>
                <w:sz w:val="15"/>
              </w:rPr>
            </w:pPr>
            <w:r>
              <w:rPr>
                <w:w w:val="165"/>
                <w:sz w:val="15"/>
              </w:rPr>
              <w:t>-</w:t>
            </w:r>
          </w:p>
        </w:tc>
        <w:tc>
          <w:tcPr>
            <w:tcW w:w="1057" w:type="dxa"/>
            <w:gridSpan w:val="2"/>
            <w:tcBorders>
              <w:top w:val="nil"/>
              <w:bottom w:val="nil"/>
            </w:tcBorders>
          </w:tcPr>
          <w:p>
            <w:pPr>
              <w:pStyle w:val="TableParagraph"/>
              <w:spacing w:line="194" w:lineRule="exact" w:before="10"/>
              <w:ind w:right="95"/>
              <w:rPr>
                <w:sz w:val="15"/>
              </w:rPr>
            </w:pPr>
            <w:r>
              <w:rPr>
                <w:w w:val="165"/>
                <w:sz w:val="15"/>
              </w:rPr>
              <w:t>-</w:t>
            </w:r>
          </w:p>
        </w:tc>
        <w:tc>
          <w:tcPr>
            <w:tcW w:w="1057" w:type="dxa"/>
            <w:gridSpan w:val="2"/>
            <w:tcBorders>
              <w:top w:val="nil"/>
              <w:bottom w:val="nil"/>
            </w:tcBorders>
          </w:tcPr>
          <w:p>
            <w:pPr>
              <w:pStyle w:val="TableParagraph"/>
              <w:spacing w:line="194" w:lineRule="exact" w:before="10"/>
              <w:ind w:right="94"/>
              <w:rPr>
                <w:sz w:val="15"/>
              </w:rPr>
            </w:pPr>
            <w:r>
              <w:rPr>
                <w:w w:val="165"/>
                <w:sz w:val="15"/>
              </w:rPr>
              <w:t>-</w:t>
            </w:r>
          </w:p>
        </w:tc>
        <w:tc>
          <w:tcPr>
            <w:tcW w:w="1056" w:type="dxa"/>
            <w:tcBorders>
              <w:top w:val="nil"/>
              <w:bottom w:val="nil"/>
            </w:tcBorders>
          </w:tcPr>
          <w:p>
            <w:pPr>
              <w:pStyle w:val="TableParagraph"/>
              <w:spacing w:line="194" w:lineRule="exact" w:before="10"/>
              <w:ind w:right="93"/>
              <w:rPr>
                <w:sz w:val="15"/>
              </w:rPr>
            </w:pPr>
            <w:r>
              <w:rPr>
                <w:w w:val="115"/>
                <w:sz w:val="15"/>
              </w:rPr>
              <w:t>98.3</w:t>
            </w:r>
          </w:p>
        </w:tc>
        <w:tc>
          <w:tcPr>
            <w:tcW w:w="1057" w:type="dxa"/>
            <w:tcBorders>
              <w:top w:val="nil"/>
              <w:bottom w:val="nil"/>
            </w:tcBorders>
          </w:tcPr>
          <w:p>
            <w:pPr>
              <w:pStyle w:val="TableParagraph"/>
              <w:spacing w:line="194" w:lineRule="exact" w:before="10"/>
              <w:ind w:right="90"/>
              <w:rPr>
                <w:sz w:val="15"/>
              </w:rPr>
            </w:pPr>
            <w:r>
              <w:rPr>
                <w:w w:val="115"/>
                <w:sz w:val="15"/>
              </w:rPr>
              <w:t>97.8</w:t>
            </w:r>
          </w:p>
        </w:tc>
        <w:tc>
          <w:tcPr>
            <w:tcW w:w="1057" w:type="dxa"/>
            <w:tcBorders>
              <w:top w:val="nil"/>
              <w:bottom w:val="nil"/>
            </w:tcBorders>
          </w:tcPr>
          <w:p>
            <w:pPr>
              <w:pStyle w:val="TableParagraph"/>
              <w:spacing w:line="194" w:lineRule="exact" w:before="10"/>
              <w:ind w:right="91"/>
              <w:rPr>
                <w:sz w:val="15"/>
              </w:rPr>
            </w:pPr>
            <w:r>
              <w:rPr>
                <w:w w:val="115"/>
                <w:sz w:val="15"/>
              </w:rPr>
              <w:t>98.8</w:t>
            </w:r>
          </w:p>
        </w:tc>
        <w:tc>
          <w:tcPr>
            <w:tcW w:w="1056" w:type="dxa"/>
            <w:tcBorders>
              <w:top w:val="nil"/>
              <w:bottom w:val="nil"/>
            </w:tcBorders>
          </w:tcPr>
          <w:p>
            <w:pPr>
              <w:pStyle w:val="TableParagraph"/>
              <w:spacing w:line="194" w:lineRule="exact" w:before="10"/>
              <w:ind w:right="173"/>
              <w:rPr>
                <w:sz w:val="15"/>
              </w:rPr>
            </w:pPr>
            <w:r>
              <w:rPr>
                <w:w w:val="165"/>
                <w:sz w:val="15"/>
              </w:rPr>
              <w:t>-</w:t>
            </w:r>
          </w:p>
        </w:tc>
        <w:tc>
          <w:tcPr>
            <w:tcW w:w="1056" w:type="dxa"/>
            <w:gridSpan w:val="2"/>
            <w:tcBorders>
              <w:top w:val="nil"/>
              <w:bottom w:val="nil"/>
            </w:tcBorders>
          </w:tcPr>
          <w:p>
            <w:pPr>
              <w:pStyle w:val="TableParagraph"/>
              <w:spacing w:line="194" w:lineRule="exact" w:before="10"/>
              <w:ind w:right="172"/>
              <w:rPr>
                <w:sz w:val="15"/>
              </w:rPr>
            </w:pPr>
            <w:r>
              <w:rPr>
                <w:w w:val="165"/>
                <w:sz w:val="15"/>
              </w:rPr>
              <w:t>-</w:t>
            </w:r>
          </w:p>
        </w:tc>
        <w:tc>
          <w:tcPr>
            <w:tcW w:w="1056" w:type="dxa"/>
            <w:tcBorders>
              <w:top w:val="nil"/>
              <w:bottom w:val="nil"/>
            </w:tcBorders>
          </w:tcPr>
          <w:p>
            <w:pPr>
              <w:pStyle w:val="TableParagraph"/>
              <w:spacing w:line="194" w:lineRule="exact" w:before="10"/>
              <w:ind w:right="169"/>
              <w:rPr>
                <w:sz w:val="15"/>
              </w:rPr>
            </w:pPr>
            <w:r>
              <w:rPr>
                <w:w w:val="165"/>
                <w:sz w:val="15"/>
              </w:rPr>
              <w:t>-</w:t>
            </w:r>
          </w:p>
        </w:tc>
      </w:tr>
      <w:tr>
        <w:trPr>
          <w:trHeight w:val="230" w:hRule="atLeast"/>
        </w:trPr>
        <w:tc>
          <w:tcPr>
            <w:tcW w:w="1058" w:type="dxa"/>
            <w:tcBorders>
              <w:top w:val="nil"/>
              <w:bottom w:val="nil"/>
            </w:tcBorders>
          </w:tcPr>
          <w:p>
            <w:pPr>
              <w:pStyle w:val="TableParagraph"/>
              <w:spacing w:line="194" w:lineRule="exact" w:before="16"/>
              <w:ind w:right="96"/>
              <w:rPr>
                <w:sz w:val="15"/>
              </w:rPr>
            </w:pPr>
            <w:r>
              <w:rPr>
                <w:w w:val="165"/>
                <w:sz w:val="15"/>
              </w:rPr>
              <w:t>-</w:t>
            </w:r>
          </w:p>
        </w:tc>
        <w:tc>
          <w:tcPr>
            <w:tcW w:w="1057" w:type="dxa"/>
            <w:gridSpan w:val="2"/>
            <w:tcBorders>
              <w:top w:val="nil"/>
              <w:bottom w:val="nil"/>
            </w:tcBorders>
          </w:tcPr>
          <w:p>
            <w:pPr>
              <w:pStyle w:val="TableParagraph"/>
              <w:spacing w:line="194" w:lineRule="exact" w:before="16"/>
              <w:ind w:right="95"/>
              <w:rPr>
                <w:sz w:val="15"/>
              </w:rPr>
            </w:pPr>
            <w:r>
              <w:rPr>
                <w:w w:val="165"/>
                <w:sz w:val="15"/>
              </w:rPr>
              <w:t>-</w:t>
            </w:r>
          </w:p>
        </w:tc>
        <w:tc>
          <w:tcPr>
            <w:tcW w:w="1057" w:type="dxa"/>
            <w:gridSpan w:val="2"/>
            <w:tcBorders>
              <w:top w:val="nil"/>
              <w:bottom w:val="nil"/>
            </w:tcBorders>
          </w:tcPr>
          <w:p>
            <w:pPr>
              <w:pStyle w:val="TableParagraph"/>
              <w:spacing w:line="194" w:lineRule="exact" w:before="16"/>
              <w:ind w:right="94"/>
              <w:rPr>
                <w:sz w:val="15"/>
              </w:rPr>
            </w:pPr>
            <w:r>
              <w:rPr>
                <w:w w:val="165"/>
                <w:sz w:val="15"/>
              </w:rPr>
              <w:t>-</w:t>
            </w:r>
          </w:p>
        </w:tc>
        <w:tc>
          <w:tcPr>
            <w:tcW w:w="1056" w:type="dxa"/>
            <w:tcBorders>
              <w:top w:val="nil"/>
              <w:bottom w:val="nil"/>
            </w:tcBorders>
          </w:tcPr>
          <w:p>
            <w:pPr>
              <w:pStyle w:val="TableParagraph"/>
              <w:spacing w:line="194" w:lineRule="exact" w:before="16"/>
              <w:ind w:right="93"/>
              <w:rPr>
                <w:sz w:val="15"/>
              </w:rPr>
            </w:pPr>
            <w:r>
              <w:rPr>
                <w:w w:val="115"/>
                <w:sz w:val="15"/>
              </w:rPr>
              <w:t>96.6</w:t>
            </w:r>
          </w:p>
        </w:tc>
        <w:tc>
          <w:tcPr>
            <w:tcW w:w="1057" w:type="dxa"/>
            <w:tcBorders>
              <w:top w:val="nil"/>
              <w:bottom w:val="nil"/>
            </w:tcBorders>
          </w:tcPr>
          <w:p>
            <w:pPr>
              <w:pStyle w:val="TableParagraph"/>
              <w:spacing w:line="194" w:lineRule="exact" w:before="16"/>
              <w:ind w:right="90"/>
              <w:rPr>
                <w:sz w:val="15"/>
              </w:rPr>
            </w:pPr>
            <w:r>
              <w:rPr>
                <w:w w:val="115"/>
                <w:sz w:val="15"/>
              </w:rPr>
              <w:t>96.4</w:t>
            </w:r>
          </w:p>
        </w:tc>
        <w:tc>
          <w:tcPr>
            <w:tcW w:w="1057" w:type="dxa"/>
            <w:tcBorders>
              <w:top w:val="nil"/>
              <w:bottom w:val="nil"/>
            </w:tcBorders>
          </w:tcPr>
          <w:p>
            <w:pPr>
              <w:pStyle w:val="TableParagraph"/>
              <w:spacing w:line="194" w:lineRule="exact" w:before="16"/>
              <w:ind w:right="91"/>
              <w:rPr>
                <w:sz w:val="15"/>
              </w:rPr>
            </w:pPr>
            <w:r>
              <w:rPr>
                <w:w w:val="115"/>
                <w:sz w:val="15"/>
              </w:rPr>
              <w:t>96.7</w:t>
            </w:r>
          </w:p>
        </w:tc>
        <w:tc>
          <w:tcPr>
            <w:tcW w:w="1056" w:type="dxa"/>
            <w:tcBorders>
              <w:top w:val="nil"/>
              <w:bottom w:val="nil"/>
            </w:tcBorders>
          </w:tcPr>
          <w:p>
            <w:pPr>
              <w:pStyle w:val="TableParagraph"/>
              <w:spacing w:line="194" w:lineRule="exact" w:before="16"/>
              <w:ind w:right="173"/>
              <w:rPr>
                <w:sz w:val="15"/>
              </w:rPr>
            </w:pPr>
            <w:r>
              <w:rPr>
                <w:w w:val="165"/>
                <w:sz w:val="15"/>
              </w:rPr>
              <w:t>-</w:t>
            </w:r>
          </w:p>
        </w:tc>
        <w:tc>
          <w:tcPr>
            <w:tcW w:w="1056" w:type="dxa"/>
            <w:gridSpan w:val="2"/>
            <w:tcBorders>
              <w:top w:val="nil"/>
              <w:bottom w:val="nil"/>
            </w:tcBorders>
          </w:tcPr>
          <w:p>
            <w:pPr>
              <w:pStyle w:val="TableParagraph"/>
              <w:spacing w:line="194" w:lineRule="exact" w:before="16"/>
              <w:ind w:right="172"/>
              <w:rPr>
                <w:sz w:val="15"/>
              </w:rPr>
            </w:pPr>
            <w:r>
              <w:rPr>
                <w:w w:val="165"/>
                <w:sz w:val="15"/>
              </w:rPr>
              <w:t>-</w:t>
            </w:r>
          </w:p>
        </w:tc>
        <w:tc>
          <w:tcPr>
            <w:tcW w:w="1056" w:type="dxa"/>
            <w:tcBorders>
              <w:top w:val="nil"/>
              <w:bottom w:val="nil"/>
            </w:tcBorders>
          </w:tcPr>
          <w:p>
            <w:pPr>
              <w:pStyle w:val="TableParagraph"/>
              <w:spacing w:line="194" w:lineRule="exact" w:before="16"/>
              <w:ind w:right="169"/>
              <w:rPr>
                <w:sz w:val="15"/>
              </w:rPr>
            </w:pPr>
            <w:r>
              <w:rPr>
                <w:w w:val="165"/>
                <w:sz w:val="15"/>
              </w:rPr>
              <w:t>-</w:t>
            </w:r>
          </w:p>
        </w:tc>
      </w:tr>
      <w:tr>
        <w:trPr>
          <w:trHeight w:val="235" w:hRule="atLeast"/>
        </w:trPr>
        <w:tc>
          <w:tcPr>
            <w:tcW w:w="1058" w:type="dxa"/>
            <w:tcBorders>
              <w:top w:val="nil"/>
              <w:bottom w:val="nil"/>
            </w:tcBorders>
          </w:tcPr>
          <w:p>
            <w:pPr>
              <w:pStyle w:val="TableParagraph"/>
              <w:spacing w:line="199" w:lineRule="exact" w:before="16"/>
              <w:ind w:right="96"/>
              <w:rPr>
                <w:sz w:val="15"/>
              </w:rPr>
            </w:pPr>
            <w:r>
              <w:rPr>
                <w:w w:val="165"/>
                <w:sz w:val="15"/>
              </w:rPr>
              <w:t>-</w:t>
            </w:r>
          </w:p>
        </w:tc>
        <w:tc>
          <w:tcPr>
            <w:tcW w:w="1057" w:type="dxa"/>
            <w:gridSpan w:val="2"/>
            <w:tcBorders>
              <w:top w:val="nil"/>
              <w:bottom w:val="nil"/>
            </w:tcBorders>
          </w:tcPr>
          <w:p>
            <w:pPr>
              <w:pStyle w:val="TableParagraph"/>
              <w:spacing w:line="199" w:lineRule="exact" w:before="16"/>
              <w:ind w:right="96"/>
              <w:rPr>
                <w:sz w:val="15"/>
              </w:rPr>
            </w:pPr>
            <w:r>
              <w:rPr>
                <w:w w:val="165"/>
                <w:sz w:val="15"/>
              </w:rPr>
              <w:t>-</w:t>
            </w:r>
          </w:p>
        </w:tc>
        <w:tc>
          <w:tcPr>
            <w:tcW w:w="1057" w:type="dxa"/>
            <w:gridSpan w:val="2"/>
            <w:tcBorders>
              <w:top w:val="nil"/>
              <w:bottom w:val="nil"/>
            </w:tcBorders>
          </w:tcPr>
          <w:p>
            <w:pPr>
              <w:pStyle w:val="TableParagraph"/>
              <w:spacing w:line="199" w:lineRule="exact" w:before="16"/>
              <w:ind w:right="94"/>
              <w:rPr>
                <w:sz w:val="15"/>
              </w:rPr>
            </w:pPr>
            <w:r>
              <w:rPr>
                <w:w w:val="165"/>
                <w:sz w:val="15"/>
              </w:rPr>
              <w:t>-</w:t>
            </w:r>
          </w:p>
        </w:tc>
        <w:tc>
          <w:tcPr>
            <w:tcW w:w="1056" w:type="dxa"/>
            <w:tcBorders>
              <w:top w:val="nil"/>
              <w:bottom w:val="nil"/>
            </w:tcBorders>
          </w:tcPr>
          <w:p>
            <w:pPr>
              <w:pStyle w:val="TableParagraph"/>
              <w:spacing w:line="199" w:lineRule="exact" w:before="16"/>
              <w:ind w:right="93"/>
              <w:rPr>
                <w:sz w:val="15"/>
              </w:rPr>
            </w:pPr>
            <w:r>
              <w:rPr>
                <w:w w:val="110"/>
                <w:sz w:val="15"/>
              </w:rPr>
              <w:t>100.0</w:t>
            </w:r>
          </w:p>
        </w:tc>
        <w:tc>
          <w:tcPr>
            <w:tcW w:w="1057" w:type="dxa"/>
            <w:tcBorders>
              <w:top w:val="nil"/>
              <w:bottom w:val="nil"/>
            </w:tcBorders>
          </w:tcPr>
          <w:p>
            <w:pPr>
              <w:pStyle w:val="TableParagraph"/>
              <w:spacing w:line="199" w:lineRule="exact" w:before="16"/>
              <w:ind w:right="92"/>
              <w:rPr>
                <w:sz w:val="15"/>
              </w:rPr>
            </w:pPr>
            <w:r>
              <w:rPr>
                <w:w w:val="110"/>
                <w:sz w:val="15"/>
              </w:rPr>
              <w:t>100.0</w:t>
            </w:r>
          </w:p>
        </w:tc>
        <w:tc>
          <w:tcPr>
            <w:tcW w:w="1057" w:type="dxa"/>
            <w:tcBorders>
              <w:top w:val="nil"/>
              <w:bottom w:val="nil"/>
            </w:tcBorders>
          </w:tcPr>
          <w:p>
            <w:pPr>
              <w:pStyle w:val="TableParagraph"/>
              <w:spacing w:line="199" w:lineRule="exact" w:before="16"/>
              <w:ind w:right="91"/>
              <w:rPr>
                <w:sz w:val="15"/>
              </w:rPr>
            </w:pPr>
            <w:r>
              <w:rPr>
                <w:w w:val="110"/>
                <w:sz w:val="15"/>
              </w:rPr>
              <w:t>100.0</w:t>
            </w:r>
          </w:p>
        </w:tc>
        <w:tc>
          <w:tcPr>
            <w:tcW w:w="1056" w:type="dxa"/>
            <w:tcBorders>
              <w:top w:val="nil"/>
              <w:bottom w:val="nil"/>
            </w:tcBorders>
          </w:tcPr>
          <w:p>
            <w:pPr>
              <w:pStyle w:val="TableParagraph"/>
              <w:spacing w:line="199" w:lineRule="exact" w:before="16"/>
              <w:ind w:right="173"/>
              <w:rPr>
                <w:sz w:val="15"/>
              </w:rPr>
            </w:pPr>
            <w:r>
              <w:rPr>
                <w:w w:val="165"/>
                <w:sz w:val="15"/>
              </w:rPr>
              <w:t>-</w:t>
            </w:r>
          </w:p>
        </w:tc>
        <w:tc>
          <w:tcPr>
            <w:tcW w:w="1056" w:type="dxa"/>
            <w:gridSpan w:val="2"/>
            <w:tcBorders>
              <w:top w:val="nil"/>
              <w:bottom w:val="nil"/>
            </w:tcBorders>
          </w:tcPr>
          <w:p>
            <w:pPr>
              <w:pStyle w:val="TableParagraph"/>
              <w:spacing w:line="199" w:lineRule="exact" w:before="16"/>
              <w:ind w:right="172"/>
              <w:rPr>
                <w:sz w:val="15"/>
              </w:rPr>
            </w:pPr>
            <w:r>
              <w:rPr>
                <w:w w:val="165"/>
                <w:sz w:val="15"/>
              </w:rPr>
              <w:t>-</w:t>
            </w:r>
          </w:p>
        </w:tc>
        <w:tc>
          <w:tcPr>
            <w:tcW w:w="1056" w:type="dxa"/>
            <w:tcBorders>
              <w:top w:val="nil"/>
              <w:bottom w:val="nil"/>
            </w:tcBorders>
          </w:tcPr>
          <w:p>
            <w:pPr>
              <w:pStyle w:val="TableParagraph"/>
              <w:spacing w:line="199" w:lineRule="exact" w:before="16"/>
              <w:ind w:right="169"/>
              <w:rPr>
                <w:sz w:val="15"/>
              </w:rPr>
            </w:pPr>
            <w:r>
              <w:rPr>
                <w:w w:val="165"/>
                <w:sz w:val="15"/>
              </w:rPr>
              <w:t>-</w:t>
            </w:r>
          </w:p>
        </w:tc>
      </w:tr>
      <w:tr>
        <w:trPr>
          <w:trHeight w:val="231" w:hRule="atLeast"/>
        </w:trPr>
        <w:tc>
          <w:tcPr>
            <w:tcW w:w="1058" w:type="dxa"/>
            <w:tcBorders>
              <w:top w:val="nil"/>
              <w:bottom w:val="nil"/>
            </w:tcBorders>
            <w:shd w:val="clear" w:color="auto" w:fill="CCFFFF"/>
          </w:tcPr>
          <w:p>
            <w:pPr>
              <w:pStyle w:val="TableParagraph"/>
              <w:spacing w:line="200" w:lineRule="exact" w:before="11"/>
              <w:ind w:right="98"/>
              <w:rPr>
                <w:sz w:val="15"/>
              </w:rPr>
            </w:pPr>
            <w:r>
              <w:rPr>
                <w:w w:val="99"/>
                <w:sz w:val="15"/>
              </w:rPr>
              <w:t>2</w:t>
            </w:r>
          </w:p>
        </w:tc>
        <w:tc>
          <w:tcPr>
            <w:tcW w:w="1057" w:type="dxa"/>
            <w:gridSpan w:val="2"/>
            <w:tcBorders>
              <w:top w:val="nil"/>
              <w:bottom w:val="nil"/>
            </w:tcBorders>
            <w:shd w:val="clear" w:color="auto" w:fill="CCFFFF"/>
          </w:tcPr>
          <w:p>
            <w:pPr>
              <w:pStyle w:val="TableParagraph"/>
              <w:spacing w:line="200" w:lineRule="exact" w:before="11"/>
              <w:ind w:right="98"/>
              <w:rPr>
                <w:sz w:val="15"/>
              </w:rPr>
            </w:pPr>
            <w:r>
              <w:rPr>
                <w:w w:val="99"/>
                <w:sz w:val="15"/>
              </w:rPr>
              <w:t>1</w:t>
            </w:r>
          </w:p>
        </w:tc>
        <w:tc>
          <w:tcPr>
            <w:tcW w:w="1057" w:type="dxa"/>
            <w:gridSpan w:val="2"/>
            <w:tcBorders>
              <w:top w:val="nil"/>
              <w:bottom w:val="nil"/>
            </w:tcBorders>
            <w:shd w:val="clear" w:color="auto" w:fill="CCFFFF"/>
          </w:tcPr>
          <w:p>
            <w:pPr>
              <w:pStyle w:val="TableParagraph"/>
              <w:spacing w:line="200" w:lineRule="exact" w:before="11"/>
              <w:ind w:right="98"/>
              <w:rPr>
                <w:sz w:val="15"/>
              </w:rPr>
            </w:pPr>
            <w:r>
              <w:rPr>
                <w:w w:val="99"/>
                <w:sz w:val="15"/>
              </w:rPr>
              <w:t>1</w:t>
            </w:r>
          </w:p>
        </w:tc>
        <w:tc>
          <w:tcPr>
            <w:tcW w:w="1056" w:type="dxa"/>
            <w:tcBorders>
              <w:top w:val="nil"/>
              <w:bottom w:val="nil"/>
            </w:tcBorders>
            <w:shd w:val="clear" w:color="auto" w:fill="CCFFFF"/>
          </w:tcPr>
          <w:p>
            <w:pPr>
              <w:pStyle w:val="TableParagraph"/>
              <w:spacing w:line="200" w:lineRule="exact" w:before="11"/>
              <w:ind w:right="93"/>
              <w:rPr>
                <w:sz w:val="15"/>
              </w:rPr>
            </w:pPr>
            <w:r>
              <w:rPr>
                <w:w w:val="115"/>
                <w:sz w:val="15"/>
              </w:rPr>
              <w:t>98.3</w:t>
            </w:r>
          </w:p>
        </w:tc>
        <w:tc>
          <w:tcPr>
            <w:tcW w:w="1057" w:type="dxa"/>
            <w:tcBorders>
              <w:top w:val="nil"/>
              <w:bottom w:val="nil"/>
            </w:tcBorders>
            <w:shd w:val="clear" w:color="auto" w:fill="CCFFFF"/>
          </w:tcPr>
          <w:p>
            <w:pPr>
              <w:pStyle w:val="TableParagraph"/>
              <w:spacing w:line="200" w:lineRule="exact" w:before="11"/>
              <w:ind w:right="94"/>
              <w:rPr>
                <w:sz w:val="15"/>
              </w:rPr>
            </w:pPr>
            <w:r>
              <w:rPr>
                <w:w w:val="115"/>
                <w:sz w:val="15"/>
              </w:rPr>
              <w:t>98.4</w:t>
            </w:r>
          </w:p>
        </w:tc>
        <w:tc>
          <w:tcPr>
            <w:tcW w:w="1057" w:type="dxa"/>
            <w:tcBorders>
              <w:top w:val="nil"/>
              <w:bottom w:val="nil"/>
            </w:tcBorders>
            <w:shd w:val="clear" w:color="auto" w:fill="CCFFFF"/>
          </w:tcPr>
          <w:p>
            <w:pPr>
              <w:pStyle w:val="TableParagraph"/>
              <w:spacing w:line="200" w:lineRule="exact" w:before="11"/>
              <w:ind w:right="94"/>
              <w:rPr>
                <w:sz w:val="15"/>
              </w:rPr>
            </w:pPr>
            <w:r>
              <w:rPr>
                <w:spacing w:val="1"/>
                <w:w w:val="99"/>
                <w:sz w:val="15"/>
              </w:rPr>
              <w:t>9</w:t>
            </w:r>
            <w:r>
              <w:rPr>
                <w:spacing w:val="2"/>
                <w:w w:val="99"/>
                <w:sz w:val="15"/>
              </w:rPr>
              <w:t>8</w:t>
            </w:r>
            <w:r>
              <w:rPr>
                <w:spacing w:val="2"/>
                <w:w w:val="198"/>
                <w:sz w:val="15"/>
              </w:rPr>
              <w:t>.</w:t>
            </w:r>
            <w:r>
              <w:rPr>
                <w:w w:val="99"/>
                <w:sz w:val="15"/>
              </w:rPr>
              <w:t>1</w:t>
            </w:r>
          </w:p>
        </w:tc>
        <w:tc>
          <w:tcPr>
            <w:tcW w:w="1056" w:type="dxa"/>
            <w:tcBorders>
              <w:top w:val="nil"/>
              <w:bottom w:val="nil"/>
            </w:tcBorders>
            <w:shd w:val="clear" w:color="auto" w:fill="CCFFFF"/>
          </w:tcPr>
          <w:p>
            <w:pPr>
              <w:pStyle w:val="TableParagraph"/>
              <w:spacing w:line="200" w:lineRule="exact" w:before="11"/>
              <w:ind w:right="93"/>
              <w:rPr>
                <w:sz w:val="15"/>
              </w:rPr>
            </w:pPr>
            <w:r>
              <w:rPr>
                <w:w w:val="120"/>
                <w:sz w:val="15"/>
              </w:rPr>
              <w:t>0.4</w:t>
            </w:r>
          </w:p>
        </w:tc>
        <w:tc>
          <w:tcPr>
            <w:tcW w:w="1056" w:type="dxa"/>
            <w:gridSpan w:val="2"/>
            <w:tcBorders>
              <w:top w:val="nil"/>
              <w:bottom w:val="nil"/>
            </w:tcBorders>
            <w:shd w:val="clear" w:color="auto" w:fill="CCFFFF"/>
          </w:tcPr>
          <w:p>
            <w:pPr>
              <w:pStyle w:val="TableParagraph"/>
              <w:spacing w:line="200" w:lineRule="exact" w:before="11"/>
              <w:ind w:right="91"/>
              <w:rPr>
                <w:sz w:val="15"/>
              </w:rPr>
            </w:pPr>
            <w:r>
              <w:rPr>
                <w:w w:val="120"/>
                <w:sz w:val="15"/>
              </w:rPr>
              <w:t>0.4</w:t>
            </w:r>
          </w:p>
        </w:tc>
        <w:tc>
          <w:tcPr>
            <w:tcW w:w="1056" w:type="dxa"/>
            <w:tcBorders>
              <w:top w:val="nil"/>
              <w:bottom w:val="nil"/>
            </w:tcBorders>
            <w:shd w:val="clear" w:color="auto" w:fill="CCFFFF"/>
          </w:tcPr>
          <w:p>
            <w:pPr>
              <w:pStyle w:val="TableParagraph"/>
              <w:spacing w:line="200" w:lineRule="exact" w:before="11"/>
              <w:ind w:right="89"/>
              <w:rPr>
                <w:sz w:val="15"/>
              </w:rPr>
            </w:pPr>
            <w:r>
              <w:rPr>
                <w:w w:val="120"/>
                <w:sz w:val="15"/>
              </w:rPr>
              <w:t>0.5</w:t>
            </w:r>
          </w:p>
        </w:tc>
      </w:tr>
      <w:tr>
        <w:trPr>
          <w:trHeight w:val="224" w:hRule="atLeast"/>
        </w:trPr>
        <w:tc>
          <w:tcPr>
            <w:tcW w:w="1058" w:type="dxa"/>
            <w:vMerge w:val="restart"/>
            <w:tcBorders>
              <w:top w:val="nil"/>
              <w:bottom w:val="nil"/>
            </w:tcBorders>
          </w:tcPr>
          <w:p>
            <w:pPr>
              <w:pStyle w:val="TableParagraph"/>
              <w:spacing w:before="10"/>
              <w:ind w:right="96"/>
              <w:rPr>
                <w:sz w:val="15"/>
              </w:rPr>
            </w:pPr>
            <w:r>
              <w:rPr>
                <w:w w:val="99"/>
                <w:sz w:val="15"/>
              </w:rPr>
              <w:t>2</w:t>
            </w:r>
          </w:p>
          <w:p>
            <w:pPr>
              <w:pStyle w:val="TableParagraph"/>
              <w:spacing w:before="29"/>
              <w:ind w:right="96"/>
              <w:rPr>
                <w:sz w:val="15"/>
              </w:rPr>
            </w:pPr>
            <w:r>
              <w:rPr>
                <w:w w:val="165"/>
                <w:sz w:val="15"/>
              </w:rPr>
              <w:t>-</w:t>
            </w:r>
          </w:p>
          <w:p>
            <w:pPr>
              <w:pStyle w:val="TableParagraph"/>
              <w:spacing w:line="199" w:lineRule="exact" w:before="30"/>
              <w:ind w:right="96"/>
              <w:rPr>
                <w:sz w:val="15"/>
              </w:rPr>
            </w:pPr>
            <w:r>
              <w:rPr>
                <w:w w:val="165"/>
                <w:sz w:val="15"/>
              </w:rPr>
              <w:t>-</w:t>
            </w:r>
          </w:p>
        </w:tc>
        <w:tc>
          <w:tcPr>
            <w:tcW w:w="1057" w:type="dxa"/>
            <w:gridSpan w:val="2"/>
            <w:vMerge w:val="restart"/>
            <w:tcBorders>
              <w:top w:val="nil"/>
              <w:bottom w:val="nil"/>
            </w:tcBorders>
          </w:tcPr>
          <w:p>
            <w:pPr>
              <w:pStyle w:val="TableParagraph"/>
              <w:spacing w:before="10"/>
              <w:ind w:right="96"/>
              <w:rPr>
                <w:sz w:val="15"/>
              </w:rPr>
            </w:pPr>
            <w:r>
              <w:rPr>
                <w:w w:val="99"/>
                <w:sz w:val="15"/>
              </w:rPr>
              <w:t>1</w:t>
            </w:r>
          </w:p>
          <w:p>
            <w:pPr>
              <w:pStyle w:val="TableParagraph"/>
              <w:spacing w:before="29"/>
              <w:ind w:right="96"/>
              <w:rPr>
                <w:sz w:val="15"/>
              </w:rPr>
            </w:pPr>
            <w:r>
              <w:rPr>
                <w:w w:val="165"/>
                <w:sz w:val="15"/>
              </w:rPr>
              <w:t>-</w:t>
            </w:r>
          </w:p>
          <w:p>
            <w:pPr>
              <w:pStyle w:val="TableParagraph"/>
              <w:spacing w:line="199" w:lineRule="exact" w:before="30"/>
              <w:ind w:right="96"/>
              <w:rPr>
                <w:sz w:val="15"/>
              </w:rPr>
            </w:pPr>
            <w:r>
              <w:rPr>
                <w:w w:val="165"/>
                <w:sz w:val="15"/>
              </w:rPr>
              <w:t>-</w:t>
            </w:r>
          </w:p>
        </w:tc>
        <w:tc>
          <w:tcPr>
            <w:tcW w:w="1057" w:type="dxa"/>
            <w:gridSpan w:val="2"/>
            <w:vMerge w:val="restart"/>
            <w:tcBorders>
              <w:top w:val="nil"/>
              <w:bottom w:val="nil"/>
            </w:tcBorders>
          </w:tcPr>
          <w:p>
            <w:pPr>
              <w:pStyle w:val="TableParagraph"/>
              <w:spacing w:before="10"/>
              <w:ind w:right="94"/>
              <w:rPr>
                <w:sz w:val="15"/>
              </w:rPr>
            </w:pPr>
            <w:r>
              <w:rPr>
                <w:w w:val="99"/>
                <w:sz w:val="15"/>
              </w:rPr>
              <w:t>1</w:t>
            </w:r>
          </w:p>
          <w:p>
            <w:pPr>
              <w:pStyle w:val="TableParagraph"/>
              <w:spacing w:before="29"/>
              <w:ind w:right="94"/>
              <w:rPr>
                <w:sz w:val="15"/>
              </w:rPr>
            </w:pPr>
            <w:r>
              <w:rPr>
                <w:w w:val="165"/>
                <w:sz w:val="15"/>
              </w:rPr>
              <w:t>-</w:t>
            </w:r>
          </w:p>
          <w:p>
            <w:pPr>
              <w:pStyle w:val="TableParagraph"/>
              <w:spacing w:line="199" w:lineRule="exact" w:before="30"/>
              <w:ind w:right="94"/>
              <w:rPr>
                <w:sz w:val="15"/>
              </w:rPr>
            </w:pPr>
            <w:r>
              <w:rPr>
                <w:w w:val="165"/>
                <w:sz w:val="15"/>
              </w:rPr>
              <w:t>-</w:t>
            </w:r>
          </w:p>
        </w:tc>
        <w:tc>
          <w:tcPr>
            <w:tcW w:w="1056" w:type="dxa"/>
            <w:tcBorders>
              <w:top w:val="nil"/>
              <w:bottom w:val="nil"/>
            </w:tcBorders>
          </w:tcPr>
          <w:p>
            <w:pPr>
              <w:pStyle w:val="TableParagraph"/>
              <w:spacing w:line="194" w:lineRule="exact" w:before="10"/>
              <w:ind w:right="93"/>
              <w:rPr>
                <w:sz w:val="15"/>
              </w:rPr>
            </w:pPr>
            <w:r>
              <w:rPr>
                <w:w w:val="115"/>
                <w:sz w:val="15"/>
              </w:rPr>
              <w:t>96.8</w:t>
            </w:r>
          </w:p>
        </w:tc>
        <w:tc>
          <w:tcPr>
            <w:tcW w:w="1057" w:type="dxa"/>
            <w:tcBorders>
              <w:top w:val="nil"/>
              <w:bottom w:val="nil"/>
            </w:tcBorders>
          </w:tcPr>
          <w:p>
            <w:pPr>
              <w:pStyle w:val="TableParagraph"/>
              <w:spacing w:line="194" w:lineRule="exact" w:before="10"/>
              <w:ind w:right="90"/>
              <w:rPr>
                <w:sz w:val="15"/>
              </w:rPr>
            </w:pPr>
            <w:r>
              <w:rPr>
                <w:w w:val="115"/>
                <w:sz w:val="15"/>
              </w:rPr>
              <w:t>97.6</w:t>
            </w:r>
          </w:p>
        </w:tc>
        <w:tc>
          <w:tcPr>
            <w:tcW w:w="1057" w:type="dxa"/>
            <w:tcBorders>
              <w:top w:val="nil"/>
              <w:bottom w:val="nil"/>
            </w:tcBorders>
          </w:tcPr>
          <w:p>
            <w:pPr>
              <w:pStyle w:val="TableParagraph"/>
              <w:spacing w:line="194" w:lineRule="exact" w:before="10"/>
              <w:ind w:right="91"/>
              <w:rPr>
                <w:sz w:val="15"/>
              </w:rPr>
            </w:pPr>
            <w:r>
              <w:rPr>
                <w:w w:val="115"/>
                <w:sz w:val="15"/>
              </w:rPr>
              <w:t>95.8</w:t>
            </w:r>
          </w:p>
        </w:tc>
        <w:tc>
          <w:tcPr>
            <w:tcW w:w="1056" w:type="dxa"/>
            <w:tcBorders>
              <w:top w:val="nil"/>
              <w:bottom w:val="nil"/>
            </w:tcBorders>
          </w:tcPr>
          <w:p>
            <w:pPr>
              <w:pStyle w:val="TableParagraph"/>
              <w:spacing w:line="194" w:lineRule="exact" w:before="10"/>
              <w:ind w:right="90"/>
              <w:rPr>
                <w:sz w:val="15"/>
              </w:rPr>
            </w:pPr>
            <w:r>
              <w:rPr>
                <w:w w:val="115"/>
                <w:sz w:val="15"/>
              </w:rPr>
              <w:t>1.3</w:t>
            </w:r>
          </w:p>
        </w:tc>
        <w:tc>
          <w:tcPr>
            <w:tcW w:w="1056" w:type="dxa"/>
            <w:gridSpan w:val="2"/>
            <w:tcBorders>
              <w:top w:val="nil"/>
              <w:bottom w:val="nil"/>
            </w:tcBorders>
          </w:tcPr>
          <w:p>
            <w:pPr>
              <w:pStyle w:val="TableParagraph"/>
              <w:spacing w:line="194" w:lineRule="exact" w:before="10"/>
              <w:ind w:right="88"/>
              <w:rPr>
                <w:sz w:val="15"/>
              </w:rPr>
            </w:pPr>
            <w:r>
              <w:rPr>
                <w:w w:val="120"/>
                <w:sz w:val="15"/>
              </w:rPr>
              <w:t>1.2</w:t>
            </w:r>
          </w:p>
        </w:tc>
        <w:tc>
          <w:tcPr>
            <w:tcW w:w="1056" w:type="dxa"/>
            <w:tcBorders>
              <w:top w:val="nil"/>
              <w:bottom w:val="nil"/>
            </w:tcBorders>
          </w:tcPr>
          <w:p>
            <w:pPr>
              <w:pStyle w:val="TableParagraph"/>
              <w:spacing w:line="194" w:lineRule="exact" w:before="10"/>
              <w:ind w:right="87"/>
              <w:rPr>
                <w:sz w:val="15"/>
              </w:rPr>
            </w:pPr>
            <w:r>
              <w:rPr>
                <w:w w:val="120"/>
                <w:sz w:val="15"/>
              </w:rPr>
              <w:t>1.4</w:t>
            </w:r>
          </w:p>
        </w:tc>
      </w:tr>
      <w:tr>
        <w:trPr>
          <w:trHeight w:val="230" w:hRule="atLeast"/>
        </w:trPr>
        <w:tc>
          <w:tcPr>
            <w:tcW w:w="1058" w:type="dxa"/>
            <w:vMerge/>
            <w:tcBorders>
              <w:top w:val="nil"/>
              <w:bottom w:val="nil"/>
            </w:tcBorders>
          </w:tcPr>
          <w:p>
            <w:pPr>
              <w:rPr>
                <w:sz w:val="2"/>
                <w:szCs w:val="2"/>
              </w:rPr>
            </w:pPr>
          </w:p>
        </w:tc>
        <w:tc>
          <w:tcPr>
            <w:tcW w:w="1057" w:type="dxa"/>
            <w:gridSpan w:val="2"/>
            <w:vMerge/>
            <w:tcBorders>
              <w:top w:val="nil"/>
              <w:bottom w:val="nil"/>
            </w:tcBorders>
          </w:tcPr>
          <w:p>
            <w:pPr>
              <w:rPr>
                <w:sz w:val="2"/>
                <w:szCs w:val="2"/>
              </w:rPr>
            </w:pPr>
          </w:p>
        </w:tc>
        <w:tc>
          <w:tcPr>
            <w:tcW w:w="1057" w:type="dxa"/>
            <w:gridSpan w:val="2"/>
            <w:vMerge/>
            <w:tcBorders>
              <w:top w:val="nil"/>
              <w:bottom w:val="nil"/>
            </w:tcBorders>
          </w:tcPr>
          <w:p>
            <w:pPr>
              <w:rPr>
                <w:sz w:val="2"/>
                <w:szCs w:val="2"/>
              </w:rPr>
            </w:pPr>
          </w:p>
        </w:tc>
        <w:tc>
          <w:tcPr>
            <w:tcW w:w="1056" w:type="dxa"/>
            <w:tcBorders>
              <w:top w:val="nil"/>
              <w:bottom w:val="nil"/>
            </w:tcBorders>
          </w:tcPr>
          <w:p>
            <w:pPr>
              <w:pStyle w:val="TableParagraph"/>
              <w:spacing w:line="194" w:lineRule="exact" w:before="16"/>
              <w:ind w:right="93"/>
              <w:rPr>
                <w:sz w:val="15"/>
              </w:rPr>
            </w:pPr>
            <w:r>
              <w:rPr>
                <w:w w:val="115"/>
                <w:sz w:val="15"/>
              </w:rPr>
              <w:t>98.0</w:t>
            </w:r>
          </w:p>
        </w:tc>
        <w:tc>
          <w:tcPr>
            <w:tcW w:w="1057" w:type="dxa"/>
            <w:tcBorders>
              <w:top w:val="nil"/>
              <w:bottom w:val="nil"/>
            </w:tcBorders>
          </w:tcPr>
          <w:p>
            <w:pPr>
              <w:pStyle w:val="TableParagraph"/>
              <w:spacing w:line="194" w:lineRule="exact" w:before="16"/>
              <w:ind w:right="90"/>
              <w:rPr>
                <w:sz w:val="15"/>
              </w:rPr>
            </w:pPr>
            <w:r>
              <w:rPr>
                <w:w w:val="115"/>
                <w:sz w:val="15"/>
              </w:rPr>
              <w:t>97.5</w:t>
            </w:r>
          </w:p>
        </w:tc>
        <w:tc>
          <w:tcPr>
            <w:tcW w:w="1057" w:type="dxa"/>
            <w:tcBorders>
              <w:top w:val="nil"/>
              <w:bottom w:val="nil"/>
            </w:tcBorders>
          </w:tcPr>
          <w:p>
            <w:pPr>
              <w:pStyle w:val="TableParagraph"/>
              <w:spacing w:line="194" w:lineRule="exact" w:before="16"/>
              <w:ind w:right="91"/>
              <w:rPr>
                <w:sz w:val="15"/>
              </w:rPr>
            </w:pPr>
            <w:r>
              <w:rPr>
                <w:w w:val="115"/>
                <w:sz w:val="15"/>
              </w:rPr>
              <w:t>98.6</w:t>
            </w:r>
          </w:p>
        </w:tc>
        <w:tc>
          <w:tcPr>
            <w:tcW w:w="1056" w:type="dxa"/>
            <w:tcBorders>
              <w:top w:val="nil"/>
              <w:bottom w:val="nil"/>
            </w:tcBorders>
          </w:tcPr>
          <w:p>
            <w:pPr>
              <w:pStyle w:val="TableParagraph"/>
              <w:spacing w:line="194" w:lineRule="exact" w:before="16"/>
              <w:ind w:right="173"/>
              <w:rPr>
                <w:sz w:val="15"/>
              </w:rPr>
            </w:pPr>
            <w:r>
              <w:rPr>
                <w:w w:val="165"/>
                <w:sz w:val="15"/>
              </w:rPr>
              <w:t>-</w:t>
            </w:r>
          </w:p>
        </w:tc>
        <w:tc>
          <w:tcPr>
            <w:tcW w:w="1056" w:type="dxa"/>
            <w:gridSpan w:val="2"/>
            <w:tcBorders>
              <w:top w:val="nil"/>
              <w:bottom w:val="nil"/>
            </w:tcBorders>
          </w:tcPr>
          <w:p>
            <w:pPr>
              <w:pStyle w:val="TableParagraph"/>
              <w:spacing w:line="194" w:lineRule="exact" w:before="16"/>
              <w:ind w:right="172"/>
              <w:rPr>
                <w:sz w:val="15"/>
              </w:rPr>
            </w:pPr>
            <w:r>
              <w:rPr>
                <w:w w:val="165"/>
                <w:sz w:val="15"/>
              </w:rPr>
              <w:t>-</w:t>
            </w:r>
          </w:p>
        </w:tc>
        <w:tc>
          <w:tcPr>
            <w:tcW w:w="1056" w:type="dxa"/>
            <w:tcBorders>
              <w:top w:val="nil"/>
              <w:bottom w:val="nil"/>
            </w:tcBorders>
          </w:tcPr>
          <w:p>
            <w:pPr>
              <w:pStyle w:val="TableParagraph"/>
              <w:spacing w:line="194" w:lineRule="exact" w:before="16"/>
              <w:ind w:right="169"/>
              <w:rPr>
                <w:sz w:val="15"/>
              </w:rPr>
            </w:pPr>
            <w:r>
              <w:rPr>
                <w:w w:val="165"/>
                <w:sz w:val="15"/>
              </w:rPr>
              <w:t>-</w:t>
            </w:r>
          </w:p>
        </w:tc>
      </w:tr>
      <w:tr>
        <w:trPr>
          <w:trHeight w:val="235" w:hRule="atLeast"/>
        </w:trPr>
        <w:tc>
          <w:tcPr>
            <w:tcW w:w="1058" w:type="dxa"/>
            <w:vMerge/>
            <w:tcBorders>
              <w:top w:val="nil"/>
              <w:bottom w:val="nil"/>
            </w:tcBorders>
          </w:tcPr>
          <w:p>
            <w:pPr>
              <w:rPr>
                <w:sz w:val="2"/>
                <w:szCs w:val="2"/>
              </w:rPr>
            </w:pPr>
          </w:p>
        </w:tc>
        <w:tc>
          <w:tcPr>
            <w:tcW w:w="1057" w:type="dxa"/>
            <w:gridSpan w:val="2"/>
            <w:vMerge/>
            <w:tcBorders>
              <w:top w:val="nil"/>
              <w:bottom w:val="nil"/>
            </w:tcBorders>
          </w:tcPr>
          <w:p>
            <w:pPr>
              <w:rPr>
                <w:sz w:val="2"/>
                <w:szCs w:val="2"/>
              </w:rPr>
            </w:pPr>
          </w:p>
        </w:tc>
        <w:tc>
          <w:tcPr>
            <w:tcW w:w="1057" w:type="dxa"/>
            <w:gridSpan w:val="2"/>
            <w:vMerge/>
            <w:tcBorders>
              <w:top w:val="nil"/>
              <w:bottom w:val="nil"/>
            </w:tcBorders>
          </w:tcPr>
          <w:p>
            <w:pPr>
              <w:rPr>
                <w:sz w:val="2"/>
                <w:szCs w:val="2"/>
              </w:rPr>
            </w:pPr>
          </w:p>
        </w:tc>
        <w:tc>
          <w:tcPr>
            <w:tcW w:w="1056" w:type="dxa"/>
            <w:tcBorders>
              <w:top w:val="nil"/>
              <w:bottom w:val="nil"/>
            </w:tcBorders>
          </w:tcPr>
          <w:p>
            <w:pPr>
              <w:pStyle w:val="TableParagraph"/>
              <w:spacing w:line="199" w:lineRule="exact" w:before="16"/>
              <w:ind w:right="93"/>
              <w:rPr>
                <w:sz w:val="15"/>
              </w:rPr>
            </w:pPr>
            <w:r>
              <w:rPr>
                <w:w w:val="110"/>
                <w:sz w:val="15"/>
              </w:rPr>
              <w:t>100.0</w:t>
            </w:r>
          </w:p>
        </w:tc>
        <w:tc>
          <w:tcPr>
            <w:tcW w:w="1057" w:type="dxa"/>
            <w:tcBorders>
              <w:top w:val="nil"/>
              <w:bottom w:val="nil"/>
            </w:tcBorders>
          </w:tcPr>
          <w:p>
            <w:pPr>
              <w:pStyle w:val="TableParagraph"/>
              <w:spacing w:line="199" w:lineRule="exact" w:before="16"/>
              <w:ind w:right="92"/>
              <w:rPr>
                <w:sz w:val="15"/>
              </w:rPr>
            </w:pPr>
            <w:r>
              <w:rPr>
                <w:w w:val="110"/>
                <w:sz w:val="15"/>
              </w:rPr>
              <w:t>100.0</w:t>
            </w:r>
          </w:p>
        </w:tc>
        <w:tc>
          <w:tcPr>
            <w:tcW w:w="1057" w:type="dxa"/>
            <w:tcBorders>
              <w:top w:val="nil"/>
              <w:bottom w:val="nil"/>
            </w:tcBorders>
          </w:tcPr>
          <w:p>
            <w:pPr>
              <w:pStyle w:val="TableParagraph"/>
              <w:spacing w:line="199" w:lineRule="exact" w:before="16"/>
              <w:ind w:right="91"/>
              <w:rPr>
                <w:sz w:val="15"/>
              </w:rPr>
            </w:pPr>
            <w:r>
              <w:rPr>
                <w:w w:val="110"/>
                <w:sz w:val="15"/>
              </w:rPr>
              <w:t>100.0</w:t>
            </w:r>
          </w:p>
        </w:tc>
        <w:tc>
          <w:tcPr>
            <w:tcW w:w="1056" w:type="dxa"/>
            <w:tcBorders>
              <w:top w:val="nil"/>
              <w:bottom w:val="nil"/>
            </w:tcBorders>
          </w:tcPr>
          <w:p>
            <w:pPr>
              <w:pStyle w:val="TableParagraph"/>
              <w:spacing w:line="199" w:lineRule="exact" w:before="16"/>
              <w:ind w:right="173"/>
              <w:rPr>
                <w:sz w:val="15"/>
              </w:rPr>
            </w:pPr>
            <w:r>
              <w:rPr>
                <w:w w:val="165"/>
                <w:sz w:val="15"/>
              </w:rPr>
              <w:t>-</w:t>
            </w:r>
          </w:p>
        </w:tc>
        <w:tc>
          <w:tcPr>
            <w:tcW w:w="1056" w:type="dxa"/>
            <w:gridSpan w:val="2"/>
            <w:tcBorders>
              <w:top w:val="nil"/>
              <w:bottom w:val="nil"/>
            </w:tcBorders>
          </w:tcPr>
          <w:p>
            <w:pPr>
              <w:pStyle w:val="TableParagraph"/>
              <w:spacing w:line="199" w:lineRule="exact" w:before="16"/>
              <w:ind w:right="172"/>
              <w:rPr>
                <w:sz w:val="15"/>
              </w:rPr>
            </w:pPr>
            <w:r>
              <w:rPr>
                <w:w w:val="165"/>
                <w:sz w:val="15"/>
              </w:rPr>
              <w:t>-</w:t>
            </w:r>
          </w:p>
        </w:tc>
        <w:tc>
          <w:tcPr>
            <w:tcW w:w="1056" w:type="dxa"/>
            <w:tcBorders>
              <w:top w:val="nil"/>
              <w:bottom w:val="nil"/>
            </w:tcBorders>
          </w:tcPr>
          <w:p>
            <w:pPr>
              <w:pStyle w:val="TableParagraph"/>
              <w:spacing w:line="199" w:lineRule="exact" w:before="16"/>
              <w:ind w:right="170"/>
              <w:rPr>
                <w:sz w:val="15"/>
              </w:rPr>
            </w:pPr>
            <w:r>
              <w:rPr>
                <w:w w:val="165"/>
                <w:sz w:val="15"/>
              </w:rPr>
              <w:t>-</w:t>
            </w:r>
          </w:p>
        </w:tc>
      </w:tr>
      <w:tr>
        <w:trPr>
          <w:trHeight w:val="231" w:hRule="atLeast"/>
        </w:trPr>
        <w:tc>
          <w:tcPr>
            <w:tcW w:w="1058" w:type="dxa"/>
            <w:tcBorders>
              <w:top w:val="nil"/>
              <w:bottom w:val="nil"/>
            </w:tcBorders>
            <w:shd w:val="clear" w:color="auto" w:fill="CCFFFF"/>
          </w:tcPr>
          <w:p>
            <w:pPr>
              <w:pStyle w:val="TableParagraph"/>
              <w:spacing w:line="200" w:lineRule="exact" w:before="11"/>
              <w:ind w:right="96"/>
              <w:rPr>
                <w:sz w:val="15"/>
              </w:rPr>
            </w:pPr>
            <w:r>
              <w:rPr>
                <w:sz w:val="15"/>
              </w:rPr>
              <w:t>11</w:t>
            </w:r>
          </w:p>
        </w:tc>
        <w:tc>
          <w:tcPr>
            <w:tcW w:w="1057" w:type="dxa"/>
            <w:gridSpan w:val="2"/>
            <w:tcBorders>
              <w:top w:val="nil"/>
              <w:bottom w:val="nil"/>
            </w:tcBorders>
            <w:shd w:val="clear" w:color="auto" w:fill="CCFFFF"/>
          </w:tcPr>
          <w:p>
            <w:pPr>
              <w:pStyle w:val="TableParagraph"/>
              <w:spacing w:line="200" w:lineRule="exact" w:before="11"/>
              <w:ind w:right="98"/>
              <w:rPr>
                <w:sz w:val="15"/>
              </w:rPr>
            </w:pPr>
            <w:r>
              <w:rPr>
                <w:w w:val="99"/>
                <w:sz w:val="15"/>
              </w:rPr>
              <w:t>5</w:t>
            </w:r>
          </w:p>
        </w:tc>
        <w:tc>
          <w:tcPr>
            <w:tcW w:w="1057" w:type="dxa"/>
            <w:gridSpan w:val="2"/>
            <w:tcBorders>
              <w:top w:val="nil"/>
              <w:bottom w:val="nil"/>
            </w:tcBorders>
            <w:shd w:val="clear" w:color="auto" w:fill="CCFFFF"/>
          </w:tcPr>
          <w:p>
            <w:pPr>
              <w:pStyle w:val="TableParagraph"/>
              <w:spacing w:line="200" w:lineRule="exact" w:before="11"/>
              <w:ind w:right="98"/>
              <w:rPr>
                <w:sz w:val="15"/>
              </w:rPr>
            </w:pPr>
            <w:r>
              <w:rPr>
                <w:w w:val="99"/>
                <w:sz w:val="15"/>
              </w:rPr>
              <w:t>6</w:t>
            </w:r>
          </w:p>
        </w:tc>
        <w:tc>
          <w:tcPr>
            <w:tcW w:w="1056" w:type="dxa"/>
            <w:tcBorders>
              <w:top w:val="nil"/>
              <w:bottom w:val="nil"/>
            </w:tcBorders>
            <w:shd w:val="clear" w:color="auto" w:fill="CCFFFF"/>
          </w:tcPr>
          <w:p>
            <w:pPr>
              <w:pStyle w:val="TableParagraph"/>
              <w:spacing w:line="200" w:lineRule="exact" w:before="11"/>
              <w:ind w:right="93"/>
              <w:rPr>
                <w:sz w:val="15"/>
              </w:rPr>
            </w:pPr>
            <w:r>
              <w:rPr>
                <w:w w:val="115"/>
                <w:sz w:val="15"/>
              </w:rPr>
              <w:t>98.2</w:t>
            </w:r>
          </w:p>
        </w:tc>
        <w:tc>
          <w:tcPr>
            <w:tcW w:w="1057" w:type="dxa"/>
            <w:tcBorders>
              <w:top w:val="nil"/>
              <w:bottom w:val="nil"/>
            </w:tcBorders>
            <w:shd w:val="clear" w:color="auto" w:fill="CCFFFF"/>
          </w:tcPr>
          <w:p>
            <w:pPr>
              <w:pStyle w:val="TableParagraph"/>
              <w:spacing w:line="200" w:lineRule="exact" w:before="11"/>
              <w:ind w:right="94"/>
              <w:rPr>
                <w:sz w:val="15"/>
              </w:rPr>
            </w:pPr>
            <w:r>
              <w:rPr>
                <w:w w:val="115"/>
                <w:sz w:val="15"/>
              </w:rPr>
              <w:t>97.3</w:t>
            </w:r>
          </w:p>
        </w:tc>
        <w:tc>
          <w:tcPr>
            <w:tcW w:w="1057" w:type="dxa"/>
            <w:tcBorders>
              <w:top w:val="nil"/>
              <w:bottom w:val="nil"/>
            </w:tcBorders>
            <w:shd w:val="clear" w:color="auto" w:fill="CCFFFF"/>
          </w:tcPr>
          <w:p>
            <w:pPr>
              <w:pStyle w:val="TableParagraph"/>
              <w:spacing w:line="200" w:lineRule="exact" w:before="11"/>
              <w:ind w:right="94"/>
              <w:rPr>
                <w:sz w:val="15"/>
              </w:rPr>
            </w:pPr>
            <w:r>
              <w:rPr>
                <w:spacing w:val="1"/>
                <w:w w:val="99"/>
                <w:sz w:val="15"/>
              </w:rPr>
              <w:t>9</w:t>
            </w:r>
            <w:r>
              <w:rPr>
                <w:spacing w:val="2"/>
                <w:w w:val="99"/>
                <w:sz w:val="15"/>
              </w:rPr>
              <w:t>9</w:t>
            </w:r>
            <w:r>
              <w:rPr>
                <w:spacing w:val="2"/>
                <w:w w:val="198"/>
                <w:sz w:val="15"/>
              </w:rPr>
              <w:t>.</w:t>
            </w:r>
            <w:r>
              <w:rPr>
                <w:w w:val="99"/>
                <w:sz w:val="15"/>
              </w:rPr>
              <w:t>2</w:t>
            </w:r>
          </w:p>
        </w:tc>
        <w:tc>
          <w:tcPr>
            <w:tcW w:w="1056" w:type="dxa"/>
            <w:tcBorders>
              <w:top w:val="nil"/>
              <w:bottom w:val="nil"/>
            </w:tcBorders>
            <w:shd w:val="clear" w:color="auto" w:fill="CCFFFF"/>
          </w:tcPr>
          <w:p>
            <w:pPr>
              <w:pStyle w:val="TableParagraph"/>
              <w:spacing w:line="200" w:lineRule="exact" w:before="11"/>
              <w:ind w:right="93"/>
              <w:rPr>
                <w:sz w:val="15"/>
              </w:rPr>
            </w:pPr>
            <w:r>
              <w:rPr>
                <w:w w:val="120"/>
                <w:sz w:val="15"/>
              </w:rPr>
              <w:t>1.1</w:t>
            </w:r>
          </w:p>
        </w:tc>
        <w:tc>
          <w:tcPr>
            <w:tcW w:w="1056" w:type="dxa"/>
            <w:gridSpan w:val="2"/>
            <w:tcBorders>
              <w:top w:val="nil"/>
              <w:bottom w:val="nil"/>
            </w:tcBorders>
            <w:shd w:val="clear" w:color="auto" w:fill="CCFFFF"/>
          </w:tcPr>
          <w:p>
            <w:pPr>
              <w:pStyle w:val="TableParagraph"/>
              <w:spacing w:line="200" w:lineRule="exact" w:before="11"/>
              <w:ind w:right="92"/>
              <w:rPr>
                <w:sz w:val="15"/>
              </w:rPr>
            </w:pPr>
            <w:r>
              <w:rPr>
                <w:w w:val="120"/>
                <w:sz w:val="15"/>
              </w:rPr>
              <w:t>1.7</w:t>
            </w:r>
          </w:p>
        </w:tc>
        <w:tc>
          <w:tcPr>
            <w:tcW w:w="1056" w:type="dxa"/>
            <w:tcBorders>
              <w:top w:val="nil"/>
              <w:bottom w:val="nil"/>
            </w:tcBorders>
            <w:shd w:val="clear" w:color="auto" w:fill="CCFFFF"/>
          </w:tcPr>
          <w:p>
            <w:pPr>
              <w:pStyle w:val="TableParagraph"/>
              <w:spacing w:line="200" w:lineRule="exact" w:before="11"/>
              <w:ind w:right="89"/>
              <w:rPr>
                <w:sz w:val="15"/>
              </w:rPr>
            </w:pPr>
            <w:r>
              <w:rPr>
                <w:w w:val="120"/>
                <w:sz w:val="15"/>
              </w:rPr>
              <w:t>0.4</w:t>
            </w:r>
          </w:p>
        </w:tc>
      </w:tr>
      <w:tr>
        <w:trPr>
          <w:trHeight w:val="224" w:hRule="atLeast"/>
        </w:trPr>
        <w:tc>
          <w:tcPr>
            <w:tcW w:w="1058" w:type="dxa"/>
            <w:tcBorders>
              <w:top w:val="nil"/>
              <w:bottom w:val="nil"/>
            </w:tcBorders>
          </w:tcPr>
          <w:p>
            <w:pPr>
              <w:pStyle w:val="TableParagraph"/>
              <w:spacing w:line="194" w:lineRule="exact" w:before="10"/>
              <w:ind w:right="96"/>
              <w:rPr>
                <w:sz w:val="15"/>
              </w:rPr>
            </w:pPr>
            <w:r>
              <w:rPr>
                <w:w w:val="99"/>
                <w:sz w:val="15"/>
              </w:rPr>
              <w:t>3</w:t>
            </w:r>
          </w:p>
        </w:tc>
        <w:tc>
          <w:tcPr>
            <w:tcW w:w="1057" w:type="dxa"/>
            <w:gridSpan w:val="2"/>
            <w:tcBorders>
              <w:top w:val="nil"/>
              <w:bottom w:val="nil"/>
            </w:tcBorders>
          </w:tcPr>
          <w:p>
            <w:pPr>
              <w:pStyle w:val="TableParagraph"/>
              <w:spacing w:line="194" w:lineRule="exact" w:before="10"/>
              <w:ind w:right="96"/>
              <w:rPr>
                <w:sz w:val="15"/>
              </w:rPr>
            </w:pPr>
            <w:r>
              <w:rPr>
                <w:w w:val="99"/>
                <w:sz w:val="15"/>
              </w:rPr>
              <w:t>2</w:t>
            </w:r>
          </w:p>
        </w:tc>
        <w:tc>
          <w:tcPr>
            <w:tcW w:w="1057" w:type="dxa"/>
            <w:gridSpan w:val="2"/>
            <w:tcBorders>
              <w:top w:val="nil"/>
              <w:bottom w:val="nil"/>
            </w:tcBorders>
          </w:tcPr>
          <w:p>
            <w:pPr>
              <w:pStyle w:val="TableParagraph"/>
              <w:spacing w:line="194" w:lineRule="exact" w:before="10"/>
              <w:ind w:right="94"/>
              <w:rPr>
                <w:sz w:val="15"/>
              </w:rPr>
            </w:pPr>
            <w:r>
              <w:rPr>
                <w:w w:val="99"/>
                <w:sz w:val="15"/>
              </w:rPr>
              <w:t>1</w:t>
            </w:r>
          </w:p>
        </w:tc>
        <w:tc>
          <w:tcPr>
            <w:tcW w:w="1056" w:type="dxa"/>
            <w:tcBorders>
              <w:top w:val="nil"/>
              <w:bottom w:val="nil"/>
            </w:tcBorders>
          </w:tcPr>
          <w:p>
            <w:pPr>
              <w:pStyle w:val="TableParagraph"/>
              <w:spacing w:line="194" w:lineRule="exact" w:before="10"/>
              <w:ind w:right="93"/>
              <w:rPr>
                <w:sz w:val="15"/>
              </w:rPr>
            </w:pPr>
            <w:r>
              <w:rPr>
                <w:w w:val="115"/>
                <w:sz w:val="15"/>
              </w:rPr>
              <w:t>95.5</w:t>
            </w:r>
          </w:p>
        </w:tc>
        <w:tc>
          <w:tcPr>
            <w:tcW w:w="1057" w:type="dxa"/>
            <w:tcBorders>
              <w:top w:val="nil"/>
              <w:bottom w:val="nil"/>
            </w:tcBorders>
          </w:tcPr>
          <w:p>
            <w:pPr>
              <w:pStyle w:val="TableParagraph"/>
              <w:spacing w:line="194" w:lineRule="exact" w:before="10"/>
              <w:ind w:right="90"/>
              <w:rPr>
                <w:sz w:val="15"/>
              </w:rPr>
            </w:pPr>
            <w:r>
              <w:rPr>
                <w:w w:val="115"/>
                <w:sz w:val="15"/>
              </w:rPr>
              <w:t>96.6</w:t>
            </w:r>
          </w:p>
        </w:tc>
        <w:tc>
          <w:tcPr>
            <w:tcW w:w="1057" w:type="dxa"/>
            <w:tcBorders>
              <w:top w:val="nil"/>
              <w:bottom w:val="nil"/>
            </w:tcBorders>
          </w:tcPr>
          <w:p>
            <w:pPr>
              <w:pStyle w:val="TableParagraph"/>
              <w:spacing w:line="194" w:lineRule="exact" w:before="10"/>
              <w:ind w:right="91"/>
              <w:rPr>
                <w:sz w:val="15"/>
              </w:rPr>
            </w:pPr>
            <w:r>
              <w:rPr>
                <w:w w:val="115"/>
                <w:sz w:val="15"/>
              </w:rPr>
              <w:t>94.1</w:t>
            </w:r>
          </w:p>
        </w:tc>
        <w:tc>
          <w:tcPr>
            <w:tcW w:w="1056" w:type="dxa"/>
            <w:tcBorders>
              <w:top w:val="nil"/>
              <w:bottom w:val="nil"/>
            </w:tcBorders>
          </w:tcPr>
          <w:p>
            <w:pPr>
              <w:pStyle w:val="TableParagraph"/>
              <w:spacing w:line="194" w:lineRule="exact" w:before="10"/>
              <w:ind w:right="90"/>
              <w:rPr>
                <w:sz w:val="15"/>
              </w:rPr>
            </w:pPr>
            <w:r>
              <w:rPr>
                <w:w w:val="115"/>
                <w:sz w:val="15"/>
              </w:rPr>
              <w:t>1.9</w:t>
            </w:r>
          </w:p>
        </w:tc>
        <w:tc>
          <w:tcPr>
            <w:tcW w:w="1056" w:type="dxa"/>
            <w:gridSpan w:val="2"/>
            <w:tcBorders>
              <w:top w:val="nil"/>
              <w:bottom w:val="nil"/>
            </w:tcBorders>
          </w:tcPr>
          <w:p>
            <w:pPr>
              <w:pStyle w:val="TableParagraph"/>
              <w:spacing w:line="194" w:lineRule="exact" w:before="10"/>
              <w:ind w:right="88"/>
              <w:rPr>
                <w:sz w:val="15"/>
              </w:rPr>
            </w:pPr>
            <w:r>
              <w:rPr>
                <w:w w:val="120"/>
                <w:sz w:val="15"/>
              </w:rPr>
              <w:t>1.1</w:t>
            </w:r>
          </w:p>
        </w:tc>
        <w:tc>
          <w:tcPr>
            <w:tcW w:w="1056" w:type="dxa"/>
            <w:tcBorders>
              <w:top w:val="nil"/>
              <w:bottom w:val="nil"/>
            </w:tcBorders>
          </w:tcPr>
          <w:p>
            <w:pPr>
              <w:pStyle w:val="TableParagraph"/>
              <w:spacing w:line="194" w:lineRule="exact" w:before="10"/>
              <w:ind w:right="87"/>
              <w:rPr>
                <w:sz w:val="15"/>
              </w:rPr>
            </w:pPr>
            <w:r>
              <w:rPr>
                <w:w w:val="120"/>
                <w:sz w:val="15"/>
              </w:rPr>
              <w:t>2.9</w:t>
            </w:r>
          </w:p>
        </w:tc>
      </w:tr>
      <w:tr>
        <w:trPr>
          <w:trHeight w:val="230" w:hRule="atLeast"/>
        </w:trPr>
        <w:tc>
          <w:tcPr>
            <w:tcW w:w="1058" w:type="dxa"/>
            <w:tcBorders>
              <w:top w:val="nil"/>
              <w:bottom w:val="nil"/>
            </w:tcBorders>
          </w:tcPr>
          <w:p>
            <w:pPr>
              <w:pStyle w:val="TableParagraph"/>
              <w:spacing w:line="194" w:lineRule="exact" w:before="16"/>
              <w:ind w:right="96"/>
              <w:rPr>
                <w:sz w:val="15"/>
              </w:rPr>
            </w:pPr>
            <w:r>
              <w:rPr>
                <w:w w:val="165"/>
                <w:sz w:val="15"/>
              </w:rPr>
              <w:t>-</w:t>
            </w:r>
          </w:p>
        </w:tc>
        <w:tc>
          <w:tcPr>
            <w:tcW w:w="1057" w:type="dxa"/>
            <w:gridSpan w:val="2"/>
            <w:tcBorders>
              <w:top w:val="nil"/>
              <w:bottom w:val="nil"/>
            </w:tcBorders>
          </w:tcPr>
          <w:p>
            <w:pPr>
              <w:pStyle w:val="TableParagraph"/>
              <w:spacing w:line="194" w:lineRule="exact" w:before="16"/>
              <w:ind w:right="96"/>
              <w:rPr>
                <w:sz w:val="15"/>
              </w:rPr>
            </w:pPr>
            <w:r>
              <w:rPr>
                <w:w w:val="165"/>
                <w:sz w:val="15"/>
              </w:rPr>
              <w:t>-</w:t>
            </w:r>
          </w:p>
        </w:tc>
        <w:tc>
          <w:tcPr>
            <w:tcW w:w="1057" w:type="dxa"/>
            <w:gridSpan w:val="2"/>
            <w:tcBorders>
              <w:top w:val="nil"/>
              <w:bottom w:val="nil"/>
            </w:tcBorders>
          </w:tcPr>
          <w:p>
            <w:pPr>
              <w:pStyle w:val="TableParagraph"/>
              <w:spacing w:line="194" w:lineRule="exact" w:before="16"/>
              <w:ind w:right="94"/>
              <w:rPr>
                <w:sz w:val="15"/>
              </w:rPr>
            </w:pPr>
            <w:r>
              <w:rPr>
                <w:w w:val="165"/>
                <w:sz w:val="15"/>
              </w:rPr>
              <w:t>-</w:t>
            </w:r>
          </w:p>
        </w:tc>
        <w:tc>
          <w:tcPr>
            <w:tcW w:w="1056" w:type="dxa"/>
            <w:tcBorders>
              <w:top w:val="nil"/>
              <w:bottom w:val="nil"/>
            </w:tcBorders>
          </w:tcPr>
          <w:p>
            <w:pPr>
              <w:pStyle w:val="TableParagraph"/>
              <w:spacing w:line="194" w:lineRule="exact" w:before="16"/>
              <w:ind w:right="93"/>
              <w:rPr>
                <w:sz w:val="15"/>
              </w:rPr>
            </w:pPr>
            <w:r>
              <w:rPr>
                <w:w w:val="115"/>
                <w:sz w:val="15"/>
              </w:rPr>
              <w:t>99.5</w:t>
            </w:r>
          </w:p>
        </w:tc>
        <w:tc>
          <w:tcPr>
            <w:tcW w:w="1057" w:type="dxa"/>
            <w:tcBorders>
              <w:top w:val="nil"/>
              <w:bottom w:val="nil"/>
            </w:tcBorders>
          </w:tcPr>
          <w:p>
            <w:pPr>
              <w:pStyle w:val="TableParagraph"/>
              <w:spacing w:line="194" w:lineRule="exact" w:before="16"/>
              <w:ind w:right="90"/>
              <w:rPr>
                <w:sz w:val="15"/>
              </w:rPr>
            </w:pPr>
            <w:r>
              <w:rPr>
                <w:w w:val="115"/>
                <w:sz w:val="15"/>
              </w:rPr>
              <w:t>99.0</w:t>
            </w:r>
          </w:p>
        </w:tc>
        <w:tc>
          <w:tcPr>
            <w:tcW w:w="1057" w:type="dxa"/>
            <w:tcBorders>
              <w:top w:val="nil"/>
              <w:bottom w:val="nil"/>
            </w:tcBorders>
          </w:tcPr>
          <w:p>
            <w:pPr>
              <w:pStyle w:val="TableParagraph"/>
              <w:spacing w:line="194" w:lineRule="exact" w:before="16"/>
              <w:ind w:right="92"/>
              <w:rPr>
                <w:sz w:val="15"/>
              </w:rPr>
            </w:pPr>
            <w:r>
              <w:rPr>
                <w:w w:val="110"/>
                <w:sz w:val="15"/>
              </w:rPr>
              <w:t>100.0</w:t>
            </w:r>
          </w:p>
        </w:tc>
        <w:tc>
          <w:tcPr>
            <w:tcW w:w="1056" w:type="dxa"/>
            <w:tcBorders>
              <w:top w:val="nil"/>
              <w:bottom w:val="nil"/>
            </w:tcBorders>
          </w:tcPr>
          <w:p>
            <w:pPr>
              <w:pStyle w:val="TableParagraph"/>
              <w:spacing w:line="194" w:lineRule="exact" w:before="16"/>
              <w:ind w:right="173"/>
              <w:rPr>
                <w:sz w:val="15"/>
              </w:rPr>
            </w:pPr>
            <w:r>
              <w:rPr>
                <w:w w:val="165"/>
                <w:sz w:val="15"/>
              </w:rPr>
              <w:t>-</w:t>
            </w:r>
          </w:p>
        </w:tc>
        <w:tc>
          <w:tcPr>
            <w:tcW w:w="1056" w:type="dxa"/>
            <w:gridSpan w:val="2"/>
            <w:tcBorders>
              <w:top w:val="nil"/>
              <w:bottom w:val="nil"/>
            </w:tcBorders>
          </w:tcPr>
          <w:p>
            <w:pPr>
              <w:pStyle w:val="TableParagraph"/>
              <w:spacing w:line="194" w:lineRule="exact" w:before="16"/>
              <w:ind w:right="172"/>
              <w:rPr>
                <w:sz w:val="15"/>
              </w:rPr>
            </w:pPr>
            <w:r>
              <w:rPr>
                <w:w w:val="165"/>
                <w:sz w:val="15"/>
              </w:rPr>
              <w:t>-</w:t>
            </w:r>
          </w:p>
        </w:tc>
        <w:tc>
          <w:tcPr>
            <w:tcW w:w="1056" w:type="dxa"/>
            <w:tcBorders>
              <w:top w:val="nil"/>
              <w:bottom w:val="nil"/>
            </w:tcBorders>
          </w:tcPr>
          <w:p>
            <w:pPr>
              <w:pStyle w:val="TableParagraph"/>
              <w:spacing w:line="194" w:lineRule="exact" w:before="16"/>
              <w:ind w:right="170"/>
              <w:rPr>
                <w:sz w:val="15"/>
              </w:rPr>
            </w:pPr>
            <w:r>
              <w:rPr>
                <w:w w:val="165"/>
                <w:sz w:val="15"/>
              </w:rPr>
              <w:t>-</w:t>
            </w:r>
          </w:p>
        </w:tc>
      </w:tr>
      <w:tr>
        <w:trPr>
          <w:trHeight w:val="230" w:hRule="atLeast"/>
        </w:trPr>
        <w:tc>
          <w:tcPr>
            <w:tcW w:w="1058" w:type="dxa"/>
            <w:tcBorders>
              <w:top w:val="nil"/>
              <w:bottom w:val="nil"/>
            </w:tcBorders>
          </w:tcPr>
          <w:p>
            <w:pPr>
              <w:pStyle w:val="TableParagraph"/>
              <w:spacing w:line="194" w:lineRule="exact" w:before="16"/>
              <w:ind w:right="96"/>
              <w:rPr>
                <w:sz w:val="15"/>
              </w:rPr>
            </w:pPr>
            <w:r>
              <w:rPr>
                <w:w w:val="99"/>
                <w:sz w:val="15"/>
              </w:rPr>
              <w:t>1</w:t>
            </w:r>
          </w:p>
        </w:tc>
        <w:tc>
          <w:tcPr>
            <w:tcW w:w="1057" w:type="dxa"/>
            <w:gridSpan w:val="2"/>
            <w:tcBorders>
              <w:top w:val="nil"/>
              <w:bottom w:val="nil"/>
            </w:tcBorders>
          </w:tcPr>
          <w:p>
            <w:pPr>
              <w:pStyle w:val="TableParagraph"/>
              <w:spacing w:line="194" w:lineRule="exact" w:before="16"/>
              <w:ind w:right="96"/>
              <w:rPr>
                <w:sz w:val="15"/>
              </w:rPr>
            </w:pPr>
            <w:r>
              <w:rPr>
                <w:w w:val="165"/>
                <w:sz w:val="15"/>
              </w:rPr>
              <w:t>-</w:t>
            </w:r>
          </w:p>
        </w:tc>
        <w:tc>
          <w:tcPr>
            <w:tcW w:w="1057" w:type="dxa"/>
            <w:gridSpan w:val="2"/>
            <w:tcBorders>
              <w:top w:val="nil"/>
              <w:bottom w:val="nil"/>
            </w:tcBorders>
          </w:tcPr>
          <w:p>
            <w:pPr>
              <w:pStyle w:val="TableParagraph"/>
              <w:spacing w:line="194" w:lineRule="exact" w:before="16"/>
              <w:ind w:right="94"/>
              <w:rPr>
                <w:sz w:val="15"/>
              </w:rPr>
            </w:pPr>
            <w:r>
              <w:rPr>
                <w:w w:val="99"/>
                <w:sz w:val="15"/>
              </w:rPr>
              <w:t>1</w:t>
            </w:r>
          </w:p>
        </w:tc>
        <w:tc>
          <w:tcPr>
            <w:tcW w:w="1056" w:type="dxa"/>
            <w:tcBorders>
              <w:top w:val="nil"/>
              <w:bottom w:val="nil"/>
            </w:tcBorders>
          </w:tcPr>
          <w:p>
            <w:pPr>
              <w:pStyle w:val="TableParagraph"/>
              <w:spacing w:line="194" w:lineRule="exact" w:before="16"/>
              <w:ind w:right="93"/>
              <w:rPr>
                <w:sz w:val="15"/>
              </w:rPr>
            </w:pPr>
            <w:r>
              <w:rPr>
                <w:w w:val="115"/>
                <w:sz w:val="15"/>
              </w:rPr>
              <w:t>99.0</w:t>
            </w:r>
          </w:p>
        </w:tc>
        <w:tc>
          <w:tcPr>
            <w:tcW w:w="1057" w:type="dxa"/>
            <w:tcBorders>
              <w:top w:val="nil"/>
              <w:bottom w:val="nil"/>
            </w:tcBorders>
          </w:tcPr>
          <w:p>
            <w:pPr>
              <w:pStyle w:val="TableParagraph"/>
              <w:spacing w:line="194" w:lineRule="exact" w:before="16"/>
              <w:ind w:right="90"/>
              <w:rPr>
                <w:sz w:val="15"/>
              </w:rPr>
            </w:pPr>
            <w:r>
              <w:rPr>
                <w:w w:val="115"/>
                <w:sz w:val="15"/>
              </w:rPr>
              <w:t>98.2</w:t>
            </w:r>
          </w:p>
        </w:tc>
        <w:tc>
          <w:tcPr>
            <w:tcW w:w="1057" w:type="dxa"/>
            <w:tcBorders>
              <w:top w:val="nil"/>
              <w:bottom w:val="nil"/>
            </w:tcBorders>
          </w:tcPr>
          <w:p>
            <w:pPr>
              <w:pStyle w:val="TableParagraph"/>
              <w:spacing w:line="194" w:lineRule="exact" w:before="16"/>
              <w:ind w:right="92"/>
              <w:rPr>
                <w:sz w:val="15"/>
              </w:rPr>
            </w:pPr>
            <w:r>
              <w:rPr>
                <w:w w:val="110"/>
                <w:sz w:val="15"/>
              </w:rPr>
              <w:t>100.0</w:t>
            </w:r>
          </w:p>
        </w:tc>
        <w:tc>
          <w:tcPr>
            <w:tcW w:w="1056" w:type="dxa"/>
            <w:tcBorders>
              <w:top w:val="nil"/>
              <w:bottom w:val="nil"/>
            </w:tcBorders>
          </w:tcPr>
          <w:p>
            <w:pPr>
              <w:pStyle w:val="TableParagraph"/>
              <w:spacing w:line="194" w:lineRule="exact" w:before="16"/>
              <w:ind w:right="90"/>
              <w:rPr>
                <w:sz w:val="15"/>
              </w:rPr>
            </w:pPr>
            <w:r>
              <w:rPr>
                <w:w w:val="115"/>
                <w:sz w:val="15"/>
              </w:rPr>
              <w:t>1.0</w:t>
            </w:r>
          </w:p>
        </w:tc>
        <w:tc>
          <w:tcPr>
            <w:tcW w:w="1056" w:type="dxa"/>
            <w:gridSpan w:val="2"/>
            <w:tcBorders>
              <w:top w:val="nil"/>
              <w:bottom w:val="nil"/>
            </w:tcBorders>
          </w:tcPr>
          <w:p>
            <w:pPr>
              <w:pStyle w:val="TableParagraph"/>
              <w:spacing w:line="194" w:lineRule="exact" w:before="16"/>
              <w:ind w:right="88"/>
              <w:rPr>
                <w:sz w:val="15"/>
              </w:rPr>
            </w:pPr>
            <w:r>
              <w:rPr>
                <w:w w:val="120"/>
                <w:sz w:val="15"/>
              </w:rPr>
              <w:t>1.8</w:t>
            </w:r>
          </w:p>
        </w:tc>
        <w:tc>
          <w:tcPr>
            <w:tcW w:w="1056" w:type="dxa"/>
            <w:tcBorders>
              <w:top w:val="nil"/>
              <w:bottom w:val="nil"/>
            </w:tcBorders>
          </w:tcPr>
          <w:p>
            <w:pPr>
              <w:pStyle w:val="TableParagraph"/>
              <w:spacing w:line="194" w:lineRule="exact" w:before="16"/>
              <w:ind w:right="170"/>
              <w:rPr>
                <w:sz w:val="15"/>
              </w:rPr>
            </w:pPr>
            <w:r>
              <w:rPr>
                <w:w w:val="165"/>
                <w:sz w:val="15"/>
              </w:rPr>
              <w:t>-</w:t>
            </w:r>
          </w:p>
        </w:tc>
      </w:tr>
      <w:tr>
        <w:trPr>
          <w:trHeight w:val="230" w:hRule="atLeast"/>
        </w:trPr>
        <w:tc>
          <w:tcPr>
            <w:tcW w:w="1058" w:type="dxa"/>
            <w:tcBorders>
              <w:top w:val="nil"/>
              <w:bottom w:val="nil"/>
            </w:tcBorders>
          </w:tcPr>
          <w:p>
            <w:pPr>
              <w:pStyle w:val="TableParagraph"/>
              <w:spacing w:line="194" w:lineRule="exact" w:before="16"/>
              <w:ind w:right="96"/>
              <w:rPr>
                <w:sz w:val="15"/>
              </w:rPr>
            </w:pPr>
            <w:r>
              <w:rPr>
                <w:w w:val="165"/>
                <w:sz w:val="15"/>
              </w:rPr>
              <w:t>-</w:t>
            </w:r>
          </w:p>
        </w:tc>
        <w:tc>
          <w:tcPr>
            <w:tcW w:w="1057" w:type="dxa"/>
            <w:gridSpan w:val="2"/>
            <w:tcBorders>
              <w:top w:val="nil"/>
              <w:bottom w:val="nil"/>
            </w:tcBorders>
          </w:tcPr>
          <w:p>
            <w:pPr>
              <w:pStyle w:val="TableParagraph"/>
              <w:spacing w:line="194" w:lineRule="exact" w:before="16"/>
              <w:ind w:right="96"/>
              <w:rPr>
                <w:sz w:val="15"/>
              </w:rPr>
            </w:pPr>
            <w:r>
              <w:rPr>
                <w:w w:val="165"/>
                <w:sz w:val="15"/>
              </w:rPr>
              <w:t>-</w:t>
            </w:r>
          </w:p>
        </w:tc>
        <w:tc>
          <w:tcPr>
            <w:tcW w:w="1057" w:type="dxa"/>
            <w:gridSpan w:val="2"/>
            <w:tcBorders>
              <w:top w:val="nil"/>
              <w:bottom w:val="nil"/>
            </w:tcBorders>
          </w:tcPr>
          <w:p>
            <w:pPr>
              <w:pStyle w:val="TableParagraph"/>
              <w:spacing w:line="194" w:lineRule="exact" w:before="16"/>
              <w:ind w:right="94"/>
              <w:rPr>
                <w:sz w:val="15"/>
              </w:rPr>
            </w:pPr>
            <w:r>
              <w:rPr>
                <w:w w:val="165"/>
                <w:sz w:val="15"/>
              </w:rPr>
              <w:t>-</w:t>
            </w:r>
          </w:p>
        </w:tc>
        <w:tc>
          <w:tcPr>
            <w:tcW w:w="1056" w:type="dxa"/>
            <w:tcBorders>
              <w:top w:val="nil"/>
              <w:bottom w:val="nil"/>
            </w:tcBorders>
          </w:tcPr>
          <w:p>
            <w:pPr>
              <w:pStyle w:val="TableParagraph"/>
              <w:spacing w:line="194" w:lineRule="exact" w:before="16"/>
              <w:ind w:right="93"/>
              <w:rPr>
                <w:sz w:val="15"/>
              </w:rPr>
            </w:pPr>
            <w:r>
              <w:rPr>
                <w:w w:val="115"/>
                <w:sz w:val="15"/>
              </w:rPr>
              <w:t>97.7</w:t>
            </w:r>
          </w:p>
        </w:tc>
        <w:tc>
          <w:tcPr>
            <w:tcW w:w="1057" w:type="dxa"/>
            <w:tcBorders>
              <w:top w:val="nil"/>
              <w:bottom w:val="nil"/>
            </w:tcBorders>
          </w:tcPr>
          <w:p>
            <w:pPr>
              <w:pStyle w:val="TableParagraph"/>
              <w:spacing w:line="194" w:lineRule="exact" w:before="16"/>
              <w:ind w:right="90"/>
              <w:rPr>
                <w:sz w:val="15"/>
              </w:rPr>
            </w:pPr>
            <w:r>
              <w:rPr>
                <w:w w:val="115"/>
                <w:sz w:val="15"/>
              </w:rPr>
              <w:t>96.0</w:t>
            </w:r>
          </w:p>
        </w:tc>
        <w:tc>
          <w:tcPr>
            <w:tcW w:w="1057" w:type="dxa"/>
            <w:tcBorders>
              <w:top w:val="nil"/>
              <w:bottom w:val="nil"/>
            </w:tcBorders>
          </w:tcPr>
          <w:p>
            <w:pPr>
              <w:pStyle w:val="TableParagraph"/>
              <w:spacing w:line="194" w:lineRule="exact" w:before="16"/>
              <w:ind w:right="92"/>
              <w:rPr>
                <w:sz w:val="15"/>
              </w:rPr>
            </w:pPr>
            <w:r>
              <w:rPr>
                <w:w w:val="110"/>
                <w:sz w:val="15"/>
              </w:rPr>
              <w:t>100.0</w:t>
            </w:r>
          </w:p>
        </w:tc>
        <w:tc>
          <w:tcPr>
            <w:tcW w:w="1056" w:type="dxa"/>
            <w:tcBorders>
              <w:top w:val="nil"/>
              <w:bottom w:val="nil"/>
            </w:tcBorders>
          </w:tcPr>
          <w:p>
            <w:pPr>
              <w:pStyle w:val="TableParagraph"/>
              <w:spacing w:line="194" w:lineRule="exact" w:before="16"/>
              <w:ind w:right="173"/>
              <w:rPr>
                <w:sz w:val="15"/>
              </w:rPr>
            </w:pPr>
            <w:r>
              <w:rPr>
                <w:w w:val="165"/>
                <w:sz w:val="15"/>
              </w:rPr>
              <w:t>-</w:t>
            </w:r>
          </w:p>
        </w:tc>
        <w:tc>
          <w:tcPr>
            <w:tcW w:w="1056" w:type="dxa"/>
            <w:gridSpan w:val="2"/>
            <w:tcBorders>
              <w:top w:val="nil"/>
              <w:bottom w:val="nil"/>
            </w:tcBorders>
          </w:tcPr>
          <w:p>
            <w:pPr>
              <w:pStyle w:val="TableParagraph"/>
              <w:spacing w:line="194" w:lineRule="exact" w:before="16"/>
              <w:ind w:right="172"/>
              <w:rPr>
                <w:sz w:val="15"/>
              </w:rPr>
            </w:pPr>
            <w:r>
              <w:rPr>
                <w:w w:val="165"/>
                <w:sz w:val="15"/>
              </w:rPr>
              <w:t>-</w:t>
            </w:r>
          </w:p>
        </w:tc>
        <w:tc>
          <w:tcPr>
            <w:tcW w:w="1056" w:type="dxa"/>
            <w:tcBorders>
              <w:top w:val="nil"/>
              <w:bottom w:val="nil"/>
            </w:tcBorders>
          </w:tcPr>
          <w:p>
            <w:pPr>
              <w:pStyle w:val="TableParagraph"/>
              <w:spacing w:line="194" w:lineRule="exact" w:before="16"/>
              <w:ind w:right="170"/>
              <w:rPr>
                <w:sz w:val="15"/>
              </w:rPr>
            </w:pPr>
            <w:r>
              <w:rPr>
                <w:w w:val="165"/>
                <w:sz w:val="15"/>
              </w:rPr>
              <w:t>-</w:t>
            </w:r>
          </w:p>
        </w:tc>
      </w:tr>
      <w:tr>
        <w:trPr>
          <w:trHeight w:val="230" w:hRule="atLeast"/>
        </w:trPr>
        <w:tc>
          <w:tcPr>
            <w:tcW w:w="1058" w:type="dxa"/>
            <w:tcBorders>
              <w:top w:val="nil"/>
              <w:bottom w:val="nil"/>
            </w:tcBorders>
          </w:tcPr>
          <w:p>
            <w:pPr>
              <w:pStyle w:val="TableParagraph"/>
              <w:spacing w:line="194" w:lineRule="exact" w:before="16"/>
              <w:ind w:right="96"/>
              <w:rPr>
                <w:sz w:val="15"/>
              </w:rPr>
            </w:pPr>
            <w:r>
              <w:rPr>
                <w:w w:val="99"/>
                <w:sz w:val="15"/>
              </w:rPr>
              <w:t>1</w:t>
            </w:r>
          </w:p>
        </w:tc>
        <w:tc>
          <w:tcPr>
            <w:tcW w:w="1057" w:type="dxa"/>
            <w:gridSpan w:val="2"/>
            <w:tcBorders>
              <w:top w:val="nil"/>
              <w:bottom w:val="nil"/>
            </w:tcBorders>
          </w:tcPr>
          <w:p>
            <w:pPr>
              <w:pStyle w:val="TableParagraph"/>
              <w:spacing w:line="194" w:lineRule="exact" w:before="16"/>
              <w:ind w:right="96"/>
              <w:rPr>
                <w:sz w:val="15"/>
              </w:rPr>
            </w:pPr>
            <w:r>
              <w:rPr>
                <w:w w:val="165"/>
                <w:sz w:val="15"/>
              </w:rPr>
              <w:t>-</w:t>
            </w:r>
          </w:p>
        </w:tc>
        <w:tc>
          <w:tcPr>
            <w:tcW w:w="1057" w:type="dxa"/>
            <w:gridSpan w:val="2"/>
            <w:tcBorders>
              <w:top w:val="nil"/>
              <w:bottom w:val="nil"/>
            </w:tcBorders>
          </w:tcPr>
          <w:p>
            <w:pPr>
              <w:pStyle w:val="TableParagraph"/>
              <w:spacing w:line="194" w:lineRule="exact" w:before="16"/>
              <w:ind w:right="94"/>
              <w:rPr>
                <w:sz w:val="15"/>
              </w:rPr>
            </w:pPr>
            <w:r>
              <w:rPr>
                <w:w w:val="99"/>
                <w:sz w:val="15"/>
              </w:rPr>
              <w:t>1</w:t>
            </w:r>
          </w:p>
        </w:tc>
        <w:tc>
          <w:tcPr>
            <w:tcW w:w="1056" w:type="dxa"/>
            <w:tcBorders>
              <w:top w:val="nil"/>
              <w:bottom w:val="nil"/>
            </w:tcBorders>
          </w:tcPr>
          <w:p>
            <w:pPr>
              <w:pStyle w:val="TableParagraph"/>
              <w:spacing w:line="194" w:lineRule="exact" w:before="16"/>
              <w:ind w:right="93"/>
              <w:rPr>
                <w:sz w:val="15"/>
              </w:rPr>
            </w:pPr>
            <w:r>
              <w:rPr>
                <w:w w:val="115"/>
                <w:sz w:val="15"/>
              </w:rPr>
              <w:t>99.5</w:t>
            </w:r>
          </w:p>
        </w:tc>
        <w:tc>
          <w:tcPr>
            <w:tcW w:w="1057" w:type="dxa"/>
            <w:tcBorders>
              <w:top w:val="nil"/>
              <w:bottom w:val="nil"/>
            </w:tcBorders>
          </w:tcPr>
          <w:p>
            <w:pPr>
              <w:pStyle w:val="TableParagraph"/>
              <w:spacing w:line="194" w:lineRule="exact" w:before="16"/>
              <w:ind w:right="90"/>
              <w:rPr>
                <w:sz w:val="15"/>
              </w:rPr>
            </w:pPr>
            <w:r>
              <w:rPr>
                <w:w w:val="115"/>
                <w:sz w:val="15"/>
              </w:rPr>
              <w:t>98.8</w:t>
            </w:r>
          </w:p>
        </w:tc>
        <w:tc>
          <w:tcPr>
            <w:tcW w:w="1057" w:type="dxa"/>
            <w:tcBorders>
              <w:top w:val="nil"/>
              <w:bottom w:val="nil"/>
            </w:tcBorders>
          </w:tcPr>
          <w:p>
            <w:pPr>
              <w:pStyle w:val="TableParagraph"/>
              <w:spacing w:line="194" w:lineRule="exact" w:before="16"/>
              <w:ind w:right="92"/>
              <w:rPr>
                <w:sz w:val="15"/>
              </w:rPr>
            </w:pPr>
            <w:r>
              <w:rPr>
                <w:w w:val="110"/>
                <w:sz w:val="15"/>
              </w:rPr>
              <w:t>100.0</w:t>
            </w:r>
          </w:p>
        </w:tc>
        <w:tc>
          <w:tcPr>
            <w:tcW w:w="1056" w:type="dxa"/>
            <w:tcBorders>
              <w:top w:val="nil"/>
              <w:bottom w:val="nil"/>
            </w:tcBorders>
          </w:tcPr>
          <w:p>
            <w:pPr>
              <w:pStyle w:val="TableParagraph"/>
              <w:spacing w:line="194" w:lineRule="exact" w:before="16"/>
              <w:ind w:right="90"/>
              <w:rPr>
                <w:sz w:val="15"/>
              </w:rPr>
            </w:pPr>
            <w:r>
              <w:rPr>
                <w:w w:val="115"/>
                <w:sz w:val="15"/>
              </w:rPr>
              <w:t>0.5</w:t>
            </w:r>
          </w:p>
        </w:tc>
        <w:tc>
          <w:tcPr>
            <w:tcW w:w="1056" w:type="dxa"/>
            <w:gridSpan w:val="2"/>
            <w:tcBorders>
              <w:top w:val="nil"/>
              <w:bottom w:val="nil"/>
            </w:tcBorders>
          </w:tcPr>
          <w:p>
            <w:pPr>
              <w:pStyle w:val="TableParagraph"/>
              <w:spacing w:line="194" w:lineRule="exact" w:before="16"/>
              <w:ind w:right="88"/>
              <w:rPr>
                <w:sz w:val="15"/>
              </w:rPr>
            </w:pPr>
            <w:r>
              <w:rPr>
                <w:w w:val="120"/>
                <w:sz w:val="15"/>
              </w:rPr>
              <w:t>1.2</w:t>
            </w:r>
          </w:p>
        </w:tc>
        <w:tc>
          <w:tcPr>
            <w:tcW w:w="1056" w:type="dxa"/>
            <w:tcBorders>
              <w:top w:val="nil"/>
              <w:bottom w:val="nil"/>
            </w:tcBorders>
          </w:tcPr>
          <w:p>
            <w:pPr>
              <w:pStyle w:val="TableParagraph"/>
              <w:spacing w:line="194" w:lineRule="exact" w:before="16"/>
              <w:ind w:right="170"/>
              <w:rPr>
                <w:sz w:val="15"/>
              </w:rPr>
            </w:pPr>
            <w:r>
              <w:rPr>
                <w:w w:val="165"/>
                <w:sz w:val="15"/>
              </w:rPr>
              <w:t>-</w:t>
            </w:r>
          </w:p>
        </w:tc>
      </w:tr>
      <w:tr>
        <w:trPr>
          <w:trHeight w:val="230" w:hRule="atLeast"/>
        </w:trPr>
        <w:tc>
          <w:tcPr>
            <w:tcW w:w="1058" w:type="dxa"/>
            <w:tcBorders>
              <w:top w:val="nil"/>
              <w:bottom w:val="nil"/>
            </w:tcBorders>
          </w:tcPr>
          <w:p>
            <w:pPr>
              <w:pStyle w:val="TableParagraph"/>
              <w:spacing w:line="194" w:lineRule="exact" w:before="16"/>
              <w:ind w:right="96"/>
              <w:rPr>
                <w:sz w:val="15"/>
              </w:rPr>
            </w:pPr>
            <w:r>
              <w:rPr>
                <w:w w:val="99"/>
                <w:sz w:val="15"/>
              </w:rPr>
              <w:t>1</w:t>
            </w:r>
          </w:p>
        </w:tc>
        <w:tc>
          <w:tcPr>
            <w:tcW w:w="1057" w:type="dxa"/>
            <w:gridSpan w:val="2"/>
            <w:tcBorders>
              <w:top w:val="nil"/>
              <w:bottom w:val="nil"/>
            </w:tcBorders>
          </w:tcPr>
          <w:p>
            <w:pPr>
              <w:pStyle w:val="TableParagraph"/>
              <w:spacing w:line="194" w:lineRule="exact" w:before="16"/>
              <w:ind w:right="96"/>
              <w:rPr>
                <w:sz w:val="15"/>
              </w:rPr>
            </w:pPr>
            <w:r>
              <w:rPr>
                <w:w w:val="99"/>
                <w:sz w:val="15"/>
              </w:rPr>
              <w:t>1</w:t>
            </w:r>
          </w:p>
        </w:tc>
        <w:tc>
          <w:tcPr>
            <w:tcW w:w="1057" w:type="dxa"/>
            <w:gridSpan w:val="2"/>
            <w:tcBorders>
              <w:top w:val="nil"/>
              <w:bottom w:val="nil"/>
            </w:tcBorders>
          </w:tcPr>
          <w:p>
            <w:pPr>
              <w:pStyle w:val="TableParagraph"/>
              <w:spacing w:line="194" w:lineRule="exact" w:before="16"/>
              <w:ind w:right="95"/>
              <w:rPr>
                <w:sz w:val="15"/>
              </w:rPr>
            </w:pPr>
            <w:r>
              <w:rPr>
                <w:w w:val="165"/>
                <w:sz w:val="15"/>
              </w:rPr>
              <w:t>-</w:t>
            </w:r>
          </w:p>
        </w:tc>
        <w:tc>
          <w:tcPr>
            <w:tcW w:w="1056" w:type="dxa"/>
            <w:tcBorders>
              <w:top w:val="nil"/>
              <w:bottom w:val="nil"/>
            </w:tcBorders>
          </w:tcPr>
          <w:p>
            <w:pPr>
              <w:pStyle w:val="TableParagraph"/>
              <w:spacing w:line="194" w:lineRule="exact" w:before="16"/>
              <w:ind w:right="93"/>
              <w:rPr>
                <w:sz w:val="15"/>
              </w:rPr>
            </w:pPr>
            <w:r>
              <w:rPr>
                <w:w w:val="115"/>
                <w:sz w:val="15"/>
              </w:rPr>
              <w:t>96.9</w:t>
            </w:r>
          </w:p>
        </w:tc>
        <w:tc>
          <w:tcPr>
            <w:tcW w:w="1057" w:type="dxa"/>
            <w:tcBorders>
              <w:top w:val="nil"/>
              <w:bottom w:val="nil"/>
            </w:tcBorders>
          </w:tcPr>
          <w:p>
            <w:pPr>
              <w:pStyle w:val="TableParagraph"/>
              <w:spacing w:line="194" w:lineRule="exact" w:before="16"/>
              <w:ind w:right="91"/>
              <w:rPr>
                <w:sz w:val="15"/>
              </w:rPr>
            </w:pPr>
            <w:r>
              <w:rPr>
                <w:w w:val="115"/>
                <w:sz w:val="15"/>
              </w:rPr>
              <w:t>94.2</w:t>
            </w:r>
          </w:p>
        </w:tc>
        <w:tc>
          <w:tcPr>
            <w:tcW w:w="1057" w:type="dxa"/>
            <w:tcBorders>
              <w:top w:val="nil"/>
              <w:bottom w:val="nil"/>
            </w:tcBorders>
          </w:tcPr>
          <w:p>
            <w:pPr>
              <w:pStyle w:val="TableParagraph"/>
              <w:spacing w:line="194" w:lineRule="exact" w:before="16"/>
              <w:ind w:right="92"/>
              <w:rPr>
                <w:sz w:val="15"/>
              </w:rPr>
            </w:pPr>
            <w:r>
              <w:rPr>
                <w:w w:val="110"/>
                <w:sz w:val="15"/>
              </w:rPr>
              <w:t>100.0</w:t>
            </w:r>
          </w:p>
        </w:tc>
        <w:tc>
          <w:tcPr>
            <w:tcW w:w="1056" w:type="dxa"/>
            <w:tcBorders>
              <w:top w:val="nil"/>
              <w:bottom w:val="nil"/>
            </w:tcBorders>
          </w:tcPr>
          <w:p>
            <w:pPr>
              <w:pStyle w:val="TableParagraph"/>
              <w:spacing w:line="194" w:lineRule="exact" w:before="16"/>
              <w:ind w:right="90"/>
              <w:rPr>
                <w:sz w:val="15"/>
              </w:rPr>
            </w:pPr>
            <w:r>
              <w:rPr>
                <w:w w:val="115"/>
                <w:sz w:val="15"/>
              </w:rPr>
              <w:t>1.0</w:t>
            </w:r>
          </w:p>
        </w:tc>
        <w:tc>
          <w:tcPr>
            <w:tcW w:w="1056" w:type="dxa"/>
            <w:gridSpan w:val="2"/>
            <w:tcBorders>
              <w:top w:val="nil"/>
              <w:bottom w:val="nil"/>
            </w:tcBorders>
          </w:tcPr>
          <w:p>
            <w:pPr>
              <w:pStyle w:val="TableParagraph"/>
              <w:spacing w:line="194" w:lineRule="exact" w:before="16"/>
              <w:ind w:right="88"/>
              <w:rPr>
                <w:sz w:val="15"/>
              </w:rPr>
            </w:pPr>
            <w:r>
              <w:rPr>
                <w:w w:val="120"/>
                <w:sz w:val="15"/>
              </w:rPr>
              <w:t>1.9</w:t>
            </w:r>
          </w:p>
        </w:tc>
        <w:tc>
          <w:tcPr>
            <w:tcW w:w="1056" w:type="dxa"/>
            <w:tcBorders>
              <w:top w:val="nil"/>
              <w:bottom w:val="nil"/>
            </w:tcBorders>
          </w:tcPr>
          <w:p>
            <w:pPr>
              <w:pStyle w:val="TableParagraph"/>
              <w:spacing w:line="194" w:lineRule="exact" w:before="16"/>
              <w:ind w:right="170"/>
              <w:rPr>
                <w:sz w:val="15"/>
              </w:rPr>
            </w:pPr>
            <w:r>
              <w:rPr>
                <w:w w:val="165"/>
                <w:sz w:val="15"/>
              </w:rPr>
              <w:t>-</w:t>
            </w:r>
          </w:p>
        </w:tc>
      </w:tr>
      <w:tr>
        <w:trPr>
          <w:trHeight w:val="235" w:hRule="atLeast"/>
        </w:trPr>
        <w:tc>
          <w:tcPr>
            <w:tcW w:w="1058" w:type="dxa"/>
            <w:tcBorders>
              <w:top w:val="nil"/>
              <w:bottom w:val="nil"/>
            </w:tcBorders>
          </w:tcPr>
          <w:p>
            <w:pPr>
              <w:pStyle w:val="TableParagraph"/>
              <w:spacing w:line="199" w:lineRule="exact" w:before="16"/>
              <w:ind w:right="96"/>
              <w:rPr>
                <w:sz w:val="15"/>
              </w:rPr>
            </w:pPr>
            <w:r>
              <w:rPr>
                <w:w w:val="99"/>
                <w:sz w:val="15"/>
              </w:rPr>
              <w:t>5</w:t>
            </w:r>
          </w:p>
        </w:tc>
        <w:tc>
          <w:tcPr>
            <w:tcW w:w="1057" w:type="dxa"/>
            <w:gridSpan w:val="2"/>
            <w:tcBorders>
              <w:top w:val="nil"/>
              <w:bottom w:val="nil"/>
            </w:tcBorders>
          </w:tcPr>
          <w:p>
            <w:pPr>
              <w:pStyle w:val="TableParagraph"/>
              <w:spacing w:line="199" w:lineRule="exact" w:before="16"/>
              <w:ind w:right="96"/>
              <w:rPr>
                <w:sz w:val="15"/>
              </w:rPr>
            </w:pPr>
            <w:r>
              <w:rPr>
                <w:w w:val="99"/>
                <w:sz w:val="15"/>
              </w:rPr>
              <w:t>2</w:t>
            </w:r>
          </w:p>
        </w:tc>
        <w:tc>
          <w:tcPr>
            <w:tcW w:w="1057" w:type="dxa"/>
            <w:gridSpan w:val="2"/>
            <w:tcBorders>
              <w:top w:val="nil"/>
              <w:bottom w:val="nil"/>
            </w:tcBorders>
          </w:tcPr>
          <w:p>
            <w:pPr>
              <w:pStyle w:val="TableParagraph"/>
              <w:spacing w:line="199" w:lineRule="exact" w:before="16"/>
              <w:ind w:right="95"/>
              <w:rPr>
                <w:sz w:val="15"/>
              </w:rPr>
            </w:pPr>
            <w:r>
              <w:rPr>
                <w:w w:val="99"/>
                <w:sz w:val="15"/>
              </w:rPr>
              <w:t>3</w:t>
            </w:r>
          </w:p>
        </w:tc>
        <w:tc>
          <w:tcPr>
            <w:tcW w:w="1056" w:type="dxa"/>
            <w:tcBorders>
              <w:top w:val="nil"/>
              <w:bottom w:val="nil"/>
            </w:tcBorders>
          </w:tcPr>
          <w:p>
            <w:pPr>
              <w:pStyle w:val="TableParagraph"/>
              <w:spacing w:line="199" w:lineRule="exact" w:before="16"/>
              <w:ind w:right="93"/>
              <w:rPr>
                <w:sz w:val="15"/>
              </w:rPr>
            </w:pPr>
            <w:r>
              <w:rPr>
                <w:w w:val="115"/>
                <w:sz w:val="15"/>
              </w:rPr>
              <w:t>98.4</w:t>
            </w:r>
          </w:p>
        </w:tc>
        <w:tc>
          <w:tcPr>
            <w:tcW w:w="1057" w:type="dxa"/>
            <w:tcBorders>
              <w:top w:val="nil"/>
              <w:bottom w:val="nil"/>
            </w:tcBorders>
          </w:tcPr>
          <w:p>
            <w:pPr>
              <w:pStyle w:val="TableParagraph"/>
              <w:spacing w:line="199" w:lineRule="exact" w:before="16"/>
              <w:ind w:right="91"/>
              <w:rPr>
                <w:sz w:val="15"/>
              </w:rPr>
            </w:pPr>
            <w:r>
              <w:rPr>
                <w:w w:val="115"/>
                <w:sz w:val="15"/>
              </w:rPr>
              <w:t>96.5</w:t>
            </w:r>
          </w:p>
        </w:tc>
        <w:tc>
          <w:tcPr>
            <w:tcW w:w="1057" w:type="dxa"/>
            <w:tcBorders>
              <w:top w:val="nil"/>
              <w:bottom w:val="nil"/>
            </w:tcBorders>
          </w:tcPr>
          <w:p>
            <w:pPr>
              <w:pStyle w:val="TableParagraph"/>
              <w:spacing w:line="199" w:lineRule="exact" w:before="16"/>
              <w:ind w:right="92"/>
              <w:rPr>
                <w:sz w:val="15"/>
              </w:rPr>
            </w:pPr>
            <w:r>
              <w:rPr>
                <w:w w:val="110"/>
                <w:sz w:val="15"/>
              </w:rPr>
              <w:t>100.0</w:t>
            </w:r>
          </w:p>
        </w:tc>
        <w:tc>
          <w:tcPr>
            <w:tcW w:w="1056" w:type="dxa"/>
            <w:tcBorders>
              <w:top w:val="nil"/>
              <w:bottom w:val="nil"/>
            </w:tcBorders>
          </w:tcPr>
          <w:p>
            <w:pPr>
              <w:pStyle w:val="TableParagraph"/>
              <w:spacing w:line="199" w:lineRule="exact" w:before="16"/>
              <w:ind w:right="90"/>
              <w:rPr>
                <w:sz w:val="15"/>
              </w:rPr>
            </w:pPr>
            <w:r>
              <w:rPr>
                <w:w w:val="115"/>
                <w:sz w:val="15"/>
              </w:rPr>
              <w:t>2.0</w:t>
            </w:r>
          </w:p>
        </w:tc>
        <w:tc>
          <w:tcPr>
            <w:tcW w:w="1056" w:type="dxa"/>
            <w:gridSpan w:val="2"/>
            <w:tcBorders>
              <w:top w:val="nil"/>
              <w:bottom w:val="nil"/>
            </w:tcBorders>
          </w:tcPr>
          <w:p>
            <w:pPr>
              <w:pStyle w:val="TableParagraph"/>
              <w:spacing w:line="199" w:lineRule="exact" w:before="16"/>
              <w:ind w:right="88"/>
              <w:rPr>
                <w:sz w:val="15"/>
              </w:rPr>
            </w:pPr>
            <w:r>
              <w:rPr>
                <w:w w:val="120"/>
                <w:sz w:val="15"/>
              </w:rPr>
              <w:t>4.4</w:t>
            </w:r>
          </w:p>
        </w:tc>
        <w:tc>
          <w:tcPr>
            <w:tcW w:w="1056" w:type="dxa"/>
            <w:tcBorders>
              <w:top w:val="nil"/>
              <w:bottom w:val="nil"/>
            </w:tcBorders>
          </w:tcPr>
          <w:p>
            <w:pPr>
              <w:pStyle w:val="TableParagraph"/>
              <w:spacing w:line="199" w:lineRule="exact" w:before="16"/>
              <w:ind w:right="170"/>
              <w:rPr>
                <w:sz w:val="15"/>
              </w:rPr>
            </w:pPr>
            <w:r>
              <w:rPr>
                <w:w w:val="165"/>
                <w:sz w:val="15"/>
              </w:rPr>
              <w:t>-</w:t>
            </w:r>
          </w:p>
        </w:tc>
      </w:tr>
      <w:tr>
        <w:trPr>
          <w:trHeight w:val="231" w:hRule="atLeast"/>
        </w:trPr>
        <w:tc>
          <w:tcPr>
            <w:tcW w:w="1058" w:type="dxa"/>
            <w:tcBorders>
              <w:top w:val="nil"/>
              <w:bottom w:val="nil"/>
            </w:tcBorders>
            <w:shd w:val="clear" w:color="auto" w:fill="CCFFFF"/>
          </w:tcPr>
          <w:p>
            <w:pPr>
              <w:pStyle w:val="TableParagraph"/>
              <w:spacing w:line="200" w:lineRule="exact" w:before="11"/>
              <w:ind w:right="99"/>
              <w:rPr>
                <w:sz w:val="15"/>
              </w:rPr>
            </w:pPr>
            <w:r>
              <w:rPr>
                <w:w w:val="99"/>
                <w:sz w:val="15"/>
              </w:rPr>
              <w:t>2</w:t>
            </w:r>
          </w:p>
        </w:tc>
        <w:tc>
          <w:tcPr>
            <w:tcW w:w="1057" w:type="dxa"/>
            <w:gridSpan w:val="2"/>
            <w:tcBorders>
              <w:top w:val="nil"/>
              <w:bottom w:val="nil"/>
            </w:tcBorders>
            <w:shd w:val="clear" w:color="auto" w:fill="CCFFFF"/>
          </w:tcPr>
          <w:p>
            <w:pPr>
              <w:pStyle w:val="TableParagraph"/>
              <w:spacing w:line="200" w:lineRule="exact" w:before="11"/>
              <w:ind w:right="98"/>
              <w:rPr>
                <w:sz w:val="15"/>
              </w:rPr>
            </w:pPr>
            <w:r>
              <w:rPr>
                <w:w w:val="165"/>
                <w:sz w:val="15"/>
              </w:rPr>
              <w:t>-</w:t>
            </w:r>
          </w:p>
        </w:tc>
        <w:tc>
          <w:tcPr>
            <w:tcW w:w="1057" w:type="dxa"/>
            <w:gridSpan w:val="2"/>
            <w:tcBorders>
              <w:top w:val="nil"/>
              <w:bottom w:val="nil"/>
            </w:tcBorders>
            <w:shd w:val="clear" w:color="auto" w:fill="CCFFFF"/>
          </w:tcPr>
          <w:p>
            <w:pPr>
              <w:pStyle w:val="TableParagraph"/>
              <w:spacing w:line="200" w:lineRule="exact" w:before="11"/>
              <w:ind w:right="98"/>
              <w:rPr>
                <w:sz w:val="15"/>
              </w:rPr>
            </w:pPr>
            <w:r>
              <w:rPr>
                <w:w w:val="99"/>
                <w:sz w:val="15"/>
              </w:rPr>
              <w:t>2</w:t>
            </w:r>
          </w:p>
        </w:tc>
        <w:tc>
          <w:tcPr>
            <w:tcW w:w="1056" w:type="dxa"/>
            <w:tcBorders>
              <w:top w:val="nil"/>
              <w:bottom w:val="nil"/>
            </w:tcBorders>
            <w:shd w:val="clear" w:color="auto" w:fill="CCFFFF"/>
          </w:tcPr>
          <w:p>
            <w:pPr>
              <w:pStyle w:val="TableParagraph"/>
              <w:spacing w:line="200" w:lineRule="exact" w:before="11"/>
              <w:ind w:right="93"/>
              <w:rPr>
                <w:sz w:val="15"/>
              </w:rPr>
            </w:pPr>
            <w:r>
              <w:rPr>
                <w:w w:val="115"/>
                <w:sz w:val="15"/>
              </w:rPr>
              <w:t>93.6</w:t>
            </w:r>
          </w:p>
        </w:tc>
        <w:tc>
          <w:tcPr>
            <w:tcW w:w="1057" w:type="dxa"/>
            <w:tcBorders>
              <w:top w:val="nil"/>
              <w:bottom w:val="nil"/>
            </w:tcBorders>
            <w:shd w:val="clear" w:color="auto" w:fill="CCFFFF"/>
          </w:tcPr>
          <w:p>
            <w:pPr>
              <w:pStyle w:val="TableParagraph"/>
              <w:spacing w:line="200" w:lineRule="exact" w:before="11"/>
              <w:ind w:right="94"/>
              <w:rPr>
                <w:sz w:val="15"/>
              </w:rPr>
            </w:pPr>
            <w:r>
              <w:rPr>
                <w:w w:val="115"/>
                <w:sz w:val="15"/>
              </w:rPr>
              <w:t>92.5</w:t>
            </w:r>
          </w:p>
        </w:tc>
        <w:tc>
          <w:tcPr>
            <w:tcW w:w="1057" w:type="dxa"/>
            <w:tcBorders>
              <w:top w:val="nil"/>
              <w:bottom w:val="nil"/>
            </w:tcBorders>
            <w:shd w:val="clear" w:color="auto" w:fill="CCFFFF"/>
          </w:tcPr>
          <w:p>
            <w:pPr>
              <w:pStyle w:val="TableParagraph"/>
              <w:spacing w:line="200" w:lineRule="exact" w:before="11"/>
              <w:ind w:right="94"/>
              <w:rPr>
                <w:sz w:val="15"/>
              </w:rPr>
            </w:pPr>
            <w:r>
              <w:rPr>
                <w:spacing w:val="1"/>
                <w:w w:val="99"/>
                <w:sz w:val="15"/>
              </w:rPr>
              <w:t>9</w:t>
            </w:r>
            <w:r>
              <w:rPr>
                <w:spacing w:val="2"/>
                <w:w w:val="99"/>
                <w:sz w:val="15"/>
              </w:rPr>
              <w:t>4</w:t>
            </w:r>
            <w:r>
              <w:rPr>
                <w:spacing w:val="2"/>
                <w:w w:val="198"/>
                <w:sz w:val="15"/>
              </w:rPr>
              <w:t>.</w:t>
            </w:r>
            <w:r>
              <w:rPr>
                <w:w w:val="99"/>
                <w:sz w:val="15"/>
              </w:rPr>
              <w:t>6</w:t>
            </w:r>
          </w:p>
        </w:tc>
        <w:tc>
          <w:tcPr>
            <w:tcW w:w="1056" w:type="dxa"/>
            <w:tcBorders>
              <w:top w:val="nil"/>
              <w:bottom w:val="nil"/>
            </w:tcBorders>
            <w:shd w:val="clear" w:color="auto" w:fill="CCFFFF"/>
          </w:tcPr>
          <w:p>
            <w:pPr>
              <w:pStyle w:val="TableParagraph"/>
              <w:spacing w:line="200" w:lineRule="exact" w:before="11"/>
              <w:ind w:right="93"/>
              <w:rPr>
                <w:sz w:val="15"/>
              </w:rPr>
            </w:pPr>
            <w:r>
              <w:rPr>
                <w:w w:val="120"/>
                <w:sz w:val="15"/>
              </w:rPr>
              <w:t>0.9</w:t>
            </w:r>
          </w:p>
        </w:tc>
        <w:tc>
          <w:tcPr>
            <w:tcW w:w="1056" w:type="dxa"/>
            <w:gridSpan w:val="2"/>
            <w:tcBorders>
              <w:top w:val="nil"/>
              <w:bottom w:val="nil"/>
            </w:tcBorders>
            <w:shd w:val="clear" w:color="auto" w:fill="CCFFFF"/>
          </w:tcPr>
          <w:p>
            <w:pPr>
              <w:pStyle w:val="TableParagraph"/>
              <w:spacing w:line="200" w:lineRule="exact" w:before="11"/>
              <w:ind w:right="92"/>
              <w:rPr>
                <w:sz w:val="15"/>
              </w:rPr>
            </w:pPr>
            <w:r>
              <w:rPr>
                <w:w w:val="120"/>
                <w:sz w:val="15"/>
              </w:rPr>
              <w:t>1.9</w:t>
            </w:r>
          </w:p>
        </w:tc>
        <w:tc>
          <w:tcPr>
            <w:tcW w:w="1056" w:type="dxa"/>
            <w:tcBorders>
              <w:top w:val="nil"/>
              <w:bottom w:val="nil"/>
            </w:tcBorders>
            <w:shd w:val="clear" w:color="auto" w:fill="CCFFFF"/>
          </w:tcPr>
          <w:p>
            <w:pPr>
              <w:pStyle w:val="TableParagraph"/>
              <w:spacing w:line="200" w:lineRule="exact" w:before="11"/>
              <w:ind w:right="175"/>
              <w:rPr>
                <w:sz w:val="15"/>
              </w:rPr>
            </w:pPr>
            <w:r>
              <w:rPr>
                <w:w w:val="165"/>
                <w:sz w:val="15"/>
              </w:rPr>
              <w:t>-</w:t>
            </w:r>
          </w:p>
        </w:tc>
      </w:tr>
      <w:tr>
        <w:trPr>
          <w:trHeight w:val="224" w:hRule="atLeast"/>
        </w:trPr>
        <w:tc>
          <w:tcPr>
            <w:tcW w:w="1058" w:type="dxa"/>
            <w:tcBorders>
              <w:top w:val="nil"/>
              <w:bottom w:val="nil"/>
            </w:tcBorders>
          </w:tcPr>
          <w:p>
            <w:pPr>
              <w:pStyle w:val="TableParagraph"/>
              <w:spacing w:line="194" w:lineRule="exact" w:before="10"/>
              <w:ind w:right="96"/>
              <w:rPr>
                <w:sz w:val="15"/>
              </w:rPr>
            </w:pPr>
            <w:r>
              <w:rPr>
                <w:w w:val="99"/>
                <w:sz w:val="15"/>
              </w:rPr>
              <w:t>1</w:t>
            </w:r>
          </w:p>
        </w:tc>
        <w:tc>
          <w:tcPr>
            <w:tcW w:w="1057" w:type="dxa"/>
            <w:gridSpan w:val="2"/>
            <w:tcBorders>
              <w:top w:val="nil"/>
              <w:bottom w:val="nil"/>
            </w:tcBorders>
          </w:tcPr>
          <w:p>
            <w:pPr>
              <w:pStyle w:val="TableParagraph"/>
              <w:spacing w:line="194" w:lineRule="exact" w:before="10"/>
              <w:ind w:right="96"/>
              <w:rPr>
                <w:sz w:val="15"/>
              </w:rPr>
            </w:pPr>
            <w:r>
              <w:rPr>
                <w:w w:val="165"/>
                <w:sz w:val="15"/>
              </w:rPr>
              <w:t>-</w:t>
            </w:r>
          </w:p>
        </w:tc>
        <w:tc>
          <w:tcPr>
            <w:tcW w:w="1057" w:type="dxa"/>
            <w:gridSpan w:val="2"/>
            <w:tcBorders>
              <w:top w:val="nil"/>
              <w:bottom w:val="nil"/>
            </w:tcBorders>
          </w:tcPr>
          <w:p>
            <w:pPr>
              <w:pStyle w:val="TableParagraph"/>
              <w:spacing w:line="194" w:lineRule="exact" w:before="10"/>
              <w:ind w:right="95"/>
              <w:rPr>
                <w:sz w:val="15"/>
              </w:rPr>
            </w:pPr>
            <w:r>
              <w:rPr>
                <w:w w:val="99"/>
                <w:sz w:val="15"/>
              </w:rPr>
              <w:t>1</w:t>
            </w:r>
          </w:p>
        </w:tc>
        <w:tc>
          <w:tcPr>
            <w:tcW w:w="1056" w:type="dxa"/>
            <w:tcBorders>
              <w:top w:val="nil"/>
              <w:bottom w:val="nil"/>
            </w:tcBorders>
          </w:tcPr>
          <w:p>
            <w:pPr>
              <w:pStyle w:val="TableParagraph"/>
              <w:spacing w:line="194" w:lineRule="exact" w:before="10"/>
              <w:ind w:right="93"/>
              <w:rPr>
                <w:sz w:val="15"/>
              </w:rPr>
            </w:pPr>
            <w:r>
              <w:rPr>
                <w:w w:val="115"/>
                <w:sz w:val="15"/>
              </w:rPr>
              <w:t>86.7</w:t>
            </w:r>
          </w:p>
        </w:tc>
        <w:tc>
          <w:tcPr>
            <w:tcW w:w="1057" w:type="dxa"/>
            <w:tcBorders>
              <w:top w:val="nil"/>
              <w:bottom w:val="nil"/>
            </w:tcBorders>
          </w:tcPr>
          <w:p>
            <w:pPr>
              <w:pStyle w:val="TableParagraph"/>
              <w:spacing w:line="194" w:lineRule="exact" w:before="10"/>
              <w:ind w:right="91"/>
              <w:rPr>
                <w:sz w:val="15"/>
              </w:rPr>
            </w:pPr>
            <w:r>
              <w:rPr>
                <w:w w:val="115"/>
                <w:sz w:val="15"/>
              </w:rPr>
              <w:t>82.1</w:t>
            </w:r>
          </w:p>
        </w:tc>
        <w:tc>
          <w:tcPr>
            <w:tcW w:w="1057" w:type="dxa"/>
            <w:tcBorders>
              <w:top w:val="nil"/>
              <w:bottom w:val="nil"/>
            </w:tcBorders>
          </w:tcPr>
          <w:p>
            <w:pPr>
              <w:pStyle w:val="TableParagraph"/>
              <w:spacing w:line="194" w:lineRule="exact" w:before="10"/>
              <w:ind w:right="92"/>
              <w:rPr>
                <w:sz w:val="15"/>
              </w:rPr>
            </w:pPr>
            <w:r>
              <w:rPr>
                <w:w w:val="115"/>
                <w:sz w:val="15"/>
              </w:rPr>
              <w:t>91.7</w:t>
            </w:r>
          </w:p>
        </w:tc>
        <w:tc>
          <w:tcPr>
            <w:tcW w:w="1056" w:type="dxa"/>
            <w:tcBorders>
              <w:top w:val="nil"/>
              <w:bottom w:val="nil"/>
            </w:tcBorders>
          </w:tcPr>
          <w:p>
            <w:pPr>
              <w:pStyle w:val="TableParagraph"/>
              <w:spacing w:line="194" w:lineRule="exact" w:before="10"/>
              <w:ind w:right="90"/>
              <w:rPr>
                <w:sz w:val="15"/>
              </w:rPr>
            </w:pPr>
            <w:r>
              <w:rPr>
                <w:w w:val="115"/>
                <w:sz w:val="15"/>
              </w:rPr>
              <w:t>1.3</w:t>
            </w:r>
          </w:p>
        </w:tc>
        <w:tc>
          <w:tcPr>
            <w:tcW w:w="1056" w:type="dxa"/>
            <w:gridSpan w:val="2"/>
            <w:tcBorders>
              <w:top w:val="nil"/>
              <w:bottom w:val="nil"/>
            </w:tcBorders>
          </w:tcPr>
          <w:p>
            <w:pPr>
              <w:pStyle w:val="TableParagraph"/>
              <w:spacing w:line="194" w:lineRule="exact" w:before="10"/>
              <w:ind w:right="88"/>
              <w:rPr>
                <w:sz w:val="15"/>
              </w:rPr>
            </w:pPr>
            <w:r>
              <w:rPr>
                <w:w w:val="120"/>
                <w:sz w:val="15"/>
              </w:rPr>
              <w:t>2.6</w:t>
            </w:r>
          </w:p>
        </w:tc>
        <w:tc>
          <w:tcPr>
            <w:tcW w:w="1056" w:type="dxa"/>
            <w:tcBorders>
              <w:top w:val="nil"/>
              <w:bottom w:val="nil"/>
            </w:tcBorders>
          </w:tcPr>
          <w:p>
            <w:pPr>
              <w:pStyle w:val="TableParagraph"/>
              <w:spacing w:line="194" w:lineRule="exact" w:before="10"/>
              <w:ind w:right="170"/>
              <w:rPr>
                <w:sz w:val="15"/>
              </w:rPr>
            </w:pPr>
            <w:r>
              <w:rPr>
                <w:w w:val="165"/>
                <w:sz w:val="15"/>
              </w:rPr>
              <w:t>-</w:t>
            </w:r>
          </w:p>
        </w:tc>
      </w:tr>
      <w:tr>
        <w:trPr>
          <w:trHeight w:val="229" w:hRule="atLeast"/>
        </w:trPr>
        <w:tc>
          <w:tcPr>
            <w:tcW w:w="1058" w:type="dxa"/>
            <w:tcBorders>
              <w:top w:val="nil"/>
              <w:bottom w:val="nil"/>
            </w:tcBorders>
          </w:tcPr>
          <w:p>
            <w:pPr>
              <w:pStyle w:val="TableParagraph"/>
              <w:spacing w:line="194" w:lineRule="exact" w:before="16"/>
              <w:ind w:right="96"/>
              <w:rPr>
                <w:sz w:val="15"/>
              </w:rPr>
            </w:pPr>
            <w:r>
              <w:rPr>
                <w:w w:val="99"/>
                <w:sz w:val="15"/>
              </w:rPr>
              <w:t>1</w:t>
            </w:r>
          </w:p>
        </w:tc>
        <w:tc>
          <w:tcPr>
            <w:tcW w:w="1057" w:type="dxa"/>
            <w:gridSpan w:val="2"/>
            <w:tcBorders>
              <w:top w:val="nil"/>
              <w:bottom w:val="nil"/>
            </w:tcBorders>
          </w:tcPr>
          <w:p>
            <w:pPr>
              <w:pStyle w:val="TableParagraph"/>
              <w:spacing w:line="194" w:lineRule="exact" w:before="16"/>
              <w:ind w:right="96"/>
              <w:rPr>
                <w:sz w:val="15"/>
              </w:rPr>
            </w:pPr>
            <w:r>
              <w:rPr>
                <w:w w:val="165"/>
                <w:sz w:val="15"/>
              </w:rPr>
              <w:t>-</w:t>
            </w:r>
          </w:p>
        </w:tc>
        <w:tc>
          <w:tcPr>
            <w:tcW w:w="1057" w:type="dxa"/>
            <w:gridSpan w:val="2"/>
            <w:tcBorders>
              <w:top w:val="nil"/>
              <w:bottom w:val="nil"/>
            </w:tcBorders>
          </w:tcPr>
          <w:p>
            <w:pPr>
              <w:pStyle w:val="TableParagraph"/>
              <w:spacing w:line="194" w:lineRule="exact" w:before="16"/>
              <w:ind w:right="95"/>
              <w:rPr>
                <w:sz w:val="15"/>
              </w:rPr>
            </w:pPr>
            <w:r>
              <w:rPr>
                <w:w w:val="99"/>
                <w:sz w:val="15"/>
              </w:rPr>
              <w:t>1</w:t>
            </w:r>
          </w:p>
        </w:tc>
        <w:tc>
          <w:tcPr>
            <w:tcW w:w="1056" w:type="dxa"/>
            <w:tcBorders>
              <w:top w:val="nil"/>
              <w:bottom w:val="nil"/>
            </w:tcBorders>
          </w:tcPr>
          <w:p>
            <w:pPr>
              <w:pStyle w:val="TableParagraph"/>
              <w:spacing w:line="194" w:lineRule="exact" w:before="16"/>
              <w:ind w:right="93"/>
              <w:rPr>
                <w:sz w:val="15"/>
              </w:rPr>
            </w:pPr>
            <w:r>
              <w:rPr>
                <w:w w:val="115"/>
                <w:sz w:val="15"/>
              </w:rPr>
              <w:t>98.8</w:t>
            </w:r>
          </w:p>
        </w:tc>
        <w:tc>
          <w:tcPr>
            <w:tcW w:w="1057" w:type="dxa"/>
            <w:tcBorders>
              <w:top w:val="nil"/>
              <w:bottom w:val="nil"/>
            </w:tcBorders>
          </w:tcPr>
          <w:p>
            <w:pPr>
              <w:pStyle w:val="TableParagraph"/>
              <w:spacing w:line="194" w:lineRule="exact" w:before="16"/>
              <w:ind w:right="92"/>
              <w:rPr>
                <w:sz w:val="15"/>
              </w:rPr>
            </w:pPr>
            <w:r>
              <w:rPr>
                <w:w w:val="110"/>
                <w:sz w:val="15"/>
              </w:rPr>
              <w:t>100.0</w:t>
            </w:r>
          </w:p>
        </w:tc>
        <w:tc>
          <w:tcPr>
            <w:tcW w:w="1057" w:type="dxa"/>
            <w:tcBorders>
              <w:top w:val="nil"/>
              <w:bottom w:val="nil"/>
            </w:tcBorders>
          </w:tcPr>
          <w:p>
            <w:pPr>
              <w:pStyle w:val="TableParagraph"/>
              <w:spacing w:line="194" w:lineRule="exact" w:before="16"/>
              <w:ind w:right="92"/>
              <w:rPr>
                <w:sz w:val="15"/>
              </w:rPr>
            </w:pPr>
            <w:r>
              <w:rPr>
                <w:w w:val="115"/>
                <w:sz w:val="15"/>
              </w:rPr>
              <w:t>97.7</w:t>
            </w:r>
          </w:p>
        </w:tc>
        <w:tc>
          <w:tcPr>
            <w:tcW w:w="1056" w:type="dxa"/>
            <w:tcBorders>
              <w:top w:val="nil"/>
              <w:bottom w:val="nil"/>
            </w:tcBorders>
          </w:tcPr>
          <w:p>
            <w:pPr>
              <w:pStyle w:val="TableParagraph"/>
              <w:spacing w:line="194" w:lineRule="exact" w:before="16"/>
              <w:ind w:right="90"/>
              <w:rPr>
                <w:sz w:val="15"/>
              </w:rPr>
            </w:pPr>
            <w:r>
              <w:rPr>
                <w:w w:val="115"/>
                <w:sz w:val="15"/>
              </w:rPr>
              <w:t>1.2</w:t>
            </w:r>
          </w:p>
        </w:tc>
        <w:tc>
          <w:tcPr>
            <w:tcW w:w="1056" w:type="dxa"/>
            <w:gridSpan w:val="2"/>
            <w:tcBorders>
              <w:top w:val="nil"/>
              <w:bottom w:val="nil"/>
            </w:tcBorders>
          </w:tcPr>
          <w:p>
            <w:pPr>
              <w:pStyle w:val="TableParagraph"/>
              <w:spacing w:line="194" w:lineRule="exact" w:before="16"/>
              <w:ind w:right="88"/>
              <w:rPr>
                <w:sz w:val="15"/>
              </w:rPr>
            </w:pPr>
            <w:r>
              <w:rPr>
                <w:w w:val="120"/>
                <w:sz w:val="15"/>
              </w:rPr>
              <w:t>2.6</w:t>
            </w:r>
          </w:p>
        </w:tc>
        <w:tc>
          <w:tcPr>
            <w:tcW w:w="1056" w:type="dxa"/>
            <w:tcBorders>
              <w:top w:val="nil"/>
              <w:bottom w:val="nil"/>
            </w:tcBorders>
          </w:tcPr>
          <w:p>
            <w:pPr>
              <w:pStyle w:val="TableParagraph"/>
              <w:spacing w:line="194" w:lineRule="exact" w:before="16"/>
              <w:ind w:right="170"/>
              <w:rPr>
                <w:sz w:val="15"/>
              </w:rPr>
            </w:pPr>
            <w:r>
              <w:rPr>
                <w:w w:val="165"/>
                <w:sz w:val="15"/>
              </w:rPr>
              <w:t>-</w:t>
            </w:r>
          </w:p>
        </w:tc>
      </w:tr>
      <w:tr>
        <w:trPr>
          <w:trHeight w:val="229" w:hRule="atLeast"/>
        </w:trPr>
        <w:tc>
          <w:tcPr>
            <w:tcW w:w="1058" w:type="dxa"/>
            <w:tcBorders>
              <w:top w:val="nil"/>
              <w:bottom w:val="nil"/>
            </w:tcBorders>
          </w:tcPr>
          <w:p>
            <w:pPr>
              <w:pStyle w:val="TableParagraph"/>
              <w:spacing w:line="194" w:lineRule="exact" w:before="15"/>
              <w:ind w:right="96"/>
              <w:rPr>
                <w:sz w:val="15"/>
              </w:rPr>
            </w:pPr>
            <w:r>
              <w:rPr>
                <w:w w:val="165"/>
                <w:sz w:val="15"/>
              </w:rPr>
              <w:t>-</w:t>
            </w:r>
          </w:p>
        </w:tc>
        <w:tc>
          <w:tcPr>
            <w:tcW w:w="1057" w:type="dxa"/>
            <w:gridSpan w:val="2"/>
            <w:tcBorders>
              <w:top w:val="nil"/>
              <w:bottom w:val="nil"/>
            </w:tcBorders>
          </w:tcPr>
          <w:p>
            <w:pPr>
              <w:pStyle w:val="TableParagraph"/>
              <w:spacing w:line="194" w:lineRule="exact" w:before="15"/>
              <w:ind w:right="96"/>
              <w:rPr>
                <w:sz w:val="15"/>
              </w:rPr>
            </w:pPr>
            <w:r>
              <w:rPr>
                <w:w w:val="165"/>
                <w:sz w:val="15"/>
              </w:rPr>
              <w:t>-</w:t>
            </w:r>
          </w:p>
        </w:tc>
        <w:tc>
          <w:tcPr>
            <w:tcW w:w="1057" w:type="dxa"/>
            <w:gridSpan w:val="2"/>
            <w:tcBorders>
              <w:top w:val="nil"/>
              <w:bottom w:val="nil"/>
            </w:tcBorders>
          </w:tcPr>
          <w:p>
            <w:pPr>
              <w:pStyle w:val="TableParagraph"/>
              <w:spacing w:line="194" w:lineRule="exact" w:before="15"/>
              <w:ind w:right="95"/>
              <w:rPr>
                <w:sz w:val="15"/>
              </w:rPr>
            </w:pPr>
            <w:r>
              <w:rPr>
                <w:w w:val="165"/>
                <w:sz w:val="15"/>
              </w:rPr>
              <w:t>-</w:t>
            </w:r>
          </w:p>
        </w:tc>
        <w:tc>
          <w:tcPr>
            <w:tcW w:w="1056" w:type="dxa"/>
            <w:tcBorders>
              <w:top w:val="nil"/>
              <w:bottom w:val="nil"/>
            </w:tcBorders>
          </w:tcPr>
          <w:p>
            <w:pPr>
              <w:pStyle w:val="TableParagraph"/>
              <w:spacing w:line="194" w:lineRule="exact" w:before="15"/>
              <w:ind w:right="93"/>
              <w:rPr>
                <w:sz w:val="15"/>
              </w:rPr>
            </w:pPr>
            <w:r>
              <w:rPr>
                <w:w w:val="115"/>
                <w:sz w:val="15"/>
              </w:rPr>
              <w:t>97.2</w:t>
            </w:r>
          </w:p>
        </w:tc>
        <w:tc>
          <w:tcPr>
            <w:tcW w:w="1057" w:type="dxa"/>
            <w:tcBorders>
              <w:top w:val="nil"/>
              <w:bottom w:val="nil"/>
            </w:tcBorders>
          </w:tcPr>
          <w:p>
            <w:pPr>
              <w:pStyle w:val="TableParagraph"/>
              <w:spacing w:line="194" w:lineRule="exact" w:before="15"/>
              <w:ind w:right="92"/>
              <w:rPr>
                <w:sz w:val="15"/>
              </w:rPr>
            </w:pPr>
            <w:r>
              <w:rPr>
                <w:w w:val="110"/>
                <w:sz w:val="15"/>
              </w:rPr>
              <w:t>100.0</w:t>
            </w:r>
          </w:p>
        </w:tc>
        <w:tc>
          <w:tcPr>
            <w:tcW w:w="1057" w:type="dxa"/>
            <w:tcBorders>
              <w:top w:val="nil"/>
              <w:bottom w:val="nil"/>
            </w:tcBorders>
          </w:tcPr>
          <w:p>
            <w:pPr>
              <w:pStyle w:val="TableParagraph"/>
              <w:spacing w:line="194" w:lineRule="exact" w:before="15"/>
              <w:ind w:right="92"/>
              <w:rPr>
                <w:sz w:val="15"/>
              </w:rPr>
            </w:pPr>
            <w:r>
              <w:rPr>
                <w:w w:val="115"/>
                <w:sz w:val="15"/>
              </w:rPr>
              <w:t>95.5</w:t>
            </w:r>
          </w:p>
        </w:tc>
        <w:tc>
          <w:tcPr>
            <w:tcW w:w="1056" w:type="dxa"/>
            <w:tcBorders>
              <w:top w:val="nil"/>
              <w:bottom w:val="nil"/>
            </w:tcBorders>
          </w:tcPr>
          <w:p>
            <w:pPr>
              <w:pStyle w:val="TableParagraph"/>
              <w:spacing w:line="194" w:lineRule="exact" w:before="15"/>
              <w:ind w:right="174"/>
              <w:rPr>
                <w:sz w:val="15"/>
              </w:rPr>
            </w:pPr>
            <w:r>
              <w:rPr>
                <w:w w:val="165"/>
                <w:sz w:val="15"/>
              </w:rPr>
              <w:t>-</w:t>
            </w:r>
          </w:p>
        </w:tc>
        <w:tc>
          <w:tcPr>
            <w:tcW w:w="1056" w:type="dxa"/>
            <w:gridSpan w:val="2"/>
            <w:tcBorders>
              <w:top w:val="nil"/>
              <w:bottom w:val="nil"/>
            </w:tcBorders>
          </w:tcPr>
          <w:p>
            <w:pPr>
              <w:pStyle w:val="TableParagraph"/>
              <w:spacing w:line="194" w:lineRule="exact" w:before="15"/>
              <w:ind w:right="172"/>
              <w:rPr>
                <w:sz w:val="15"/>
              </w:rPr>
            </w:pPr>
            <w:r>
              <w:rPr>
                <w:w w:val="165"/>
                <w:sz w:val="15"/>
              </w:rPr>
              <w:t>-</w:t>
            </w:r>
          </w:p>
        </w:tc>
        <w:tc>
          <w:tcPr>
            <w:tcW w:w="1056" w:type="dxa"/>
            <w:tcBorders>
              <w:top w:val="nil"/>
              <w:bottom w:val="nil"/>
            </w:tcBorders>
          </w:tcPr>
          <w:p>
            <w:pPr>
              <w:pStyle w:val="TableParagraph"/>
              <w:spacing w:line="194" w:lineRule="exact" w:before="15"/>
              <w:ind w:right="170"/>
              <w:rPr>
                <w:sz w:val="15"/>
              </w:rPr>
            </w:pPr>
            <w:r>
              <w:rPr>
                <w:w w:val="165"/>
                <w:sz w:val="15"/>
              </w:rPr>
              <w:t>-</w:t>
            </w:r>
          </w:p>
        </w:tc>
      </w:tr>
      <w:tr>
        <w:trPr>
          <w:trHeight w:val="236" w:hRule="atLeast"/>
        </w:trPr>
        <w:tc>
          <w:tcPr>
            <w:tcW w:w="1058" w:type="dxa"/>
            <w:tcBorders>
              <w:top w:val="nil"/>
              <w:bottom w:val="nil"/>
            </w:tcBorders>
          </w:tcPr>
          <w:p>
            <w:pPr>
              <w:pStyle w:val="TableParagraph"/>
              <w:spacing w:line="200" w:lineRule="exact" w:before="16"/>
              <w:ind w:right="96"/>
              <w:rPr>
                <w:sz w:val="15"/>
              </w:rPr>
            </w:pPr>
            <w:r>
              <w:rPr>
                <w:w w:val="165"/>
                <w:sz w:val="15"/>
              </w:rPr>
              <w:t>-</w:t>
            </w:r>
          </w:p>
        </w:tc>
        <w:tc>
          <w:tcPr>
            <w:tcW w:w="1057" w:type="dxa"/>
            <w:gridSpan w:val="2"/>
            <w:tcBorders>
              <w:top w:val="nil"/>
              <w:bottom w:val="nil"/>
            </w:tcBorders>
          </w:tcPr>
          <w:p>
            <w:pPr>
              <w:pStyle w:val="TableParagraph"/>
              <w:spacing w:line="200" w:lineRule="exact" w:before="16"/>
              <w:ind w:right="96"/>
              <w:rPr>
                <w:sz w:val="15"/>
              </w:rPr>
            </w:pPr>
            <w:r>
              <w:rPr>
                <w:w w:val="165"/>
                <w:sz w:val="15"/>
              </w:rPr>
              <w:t>-</w:t>
            </w:r>
          </w:p>
        </w:tc>
        <w:tc>
          <w:tcPr>
            <w:tcW w:w="1057" w:type="dxa"/>
            <w:gridSpan w:val="2"/>
            <w:tcBorders>
              <w:top w:val="nil"/>
              <w:bottom w:val="nil"/>
            </w:tcBorders>
          </w:tcPr>
          <w:p>
            <w:pPr>
              <w:pStyle w:val="TableParagraph"/>
              <w:spacing w:line="200" w:lineRule="exact" w:before="16"/>
              <w:ind w:right="95"/>
              <w:rPr>
                <w:sz w:val="15"/>
              </w:rPr>
            </w:pPr>
            <w:r>
              <w:rPr>
                <w:w w:val="165"/>
                <w:sz w:val="15"/>
              </w:rPr>
              <w:t>-</w:t>
            </w:r>
          </w:p>
        </w:tc>
        <w:tc>
          <w:tcPr>
            <w:tcW w:w="1056" w:type="dxa"/>
            <w:tcBorders>
              <w:top w:val="nil"/>
              <w:bottom w:val="nil"/>
            </w:tcBorders>
          </w:tcPr>
          <w:p>
            <w:pPr>
              <w:pStyle w:val="TableParagraph"/>
              <w:spacing w:line="200" w:lineRule="exact" w:before="16"/>
              <w:ind w:right="93"/>
              <w:rPr>
                <w:sz w:val="15"/>
              </w:rPr>
            </w:pPr>
            <w:r>
              <w:rPr>
                <w:w w:val="115"/>
                <w:sz w:val="15"/>
              </w:rPr>
              <w:t>92.0</w:t>
            </w:r>
          </w:p>
        </w:tc>
        <w:tc>
          <w:tcPr>
            <w:tcW w:w="1057" w:type="dxa"/>
            <w:tcBorders>
              <w:top w:val="nil"/>
              <w:bottom w:val="nil"/>
            </w:tcBorders>
          </w:tcPr>
          <w:p>
            <w:pPr>
              <w:pStyle w:val="TableParagraph"/>
              <w:spacing w:line="200" w:lineRule="exact" w:before="16"/>
              <w:ind w:right="91"/>
              <w:rPr>
                <w:sz w:val="15"/>
              </w:rPr>
            </w:pPr>
            <w:r>
              <w:rPr>
                <w:w w:val="115"/>
                <w:sz w:val="15"/>
              </w:rPr>
              <w:t>93.3</w:t>
            </w:r>
          </w:p>
        </w:tc>
        <w:tc>
          <w:tcPr>
            <w:tcW w:w="1057" w:type="dxa"/>
            <w:tcBorders>
              <w:top w:val="nil"/>
              <w:bottom w:val="nil"/>
            </w:tcBorders>
          </w:tcPr>
          <w:p>
            <w:pPr>
              <w:pStyle w:val="TableParagraph"/>
              <w:spacing w:line="200" w:lineRule="exact" w:before="16"/>
              <w:ind w:right="92"/>
              <w:rPr>
                <w:sz w:val="15"/>
              </w:rPr>
            </w:pPr>
            <w:r>
              <w:rPr>
                <w:w w:val="115"/>
                <w:sz w:val="15"/>
              </w:rPr>
              <w:t>90.0</w:t>
            </w:r>
          </w:p>
        </w:tc>
        <w:tc>
          <w:tcPr>
            <w:tcW w:w="1056" w:type="dxa"/>
            <w:tcBorders>
              <w:top w:val="nil"/>
              <w:bottom w:val="nil"/>
            </w:tcBorders>
          </w:tcPr>
          <w:p>
            <w:pPr>
              <w:pStyle w:val="TableParagraph"/>
              <w:spacing w:line="200" w:lineRule="exact" w:before="16"/>
              <w:ind w:right="174"/>
              <w:rPr>
                <w:sz w:val="15"/>
              </w:rPr>
            </w:pPr>
            <w:r>
              <w:rPr>
                <w:w w:val="165"/>
                <w:sz w:val="15"/>
              </w:rPr>
              <w:t>-</w:t>
            </w:r>
          </w:p>
        </w:tc>
        <w:tc>
          <w:tcPr>
            <w:tcW w:w="1056" w:type="dxa"/>
            <w:gridSpan w:val="2"/>
            <w:tcBorders>
              <w:top w:val="nil"/>
              <w:bottom w:val="nil"/>
            </w:tcBorders>
          </w:tcPr>
          <w:p>
            <w:pPr>
              <w:pStyle w:val="TableParagraph"/>
              <w:spacing w:line="200" w:lineRule="exact" w:before="16"/>
              <w:ind w:right="172"/>
              <w:rPr>
                <w:sz w:val="15"/>
              </w:rPr>
            </w:pPr>
            <w:r>
              <w:rPr>
                <w:w w:val="165"/>
                <w:sz w:val="15"/>
              </w:rPr>
              <w:t>-</w:t>
            </w:r>
          </w:p>
        </w:tc>
        <w:tc>
          <w:tcPr>
            <w:tcW w:w="1056" w:type="dxa"/>
            <w:tcBorders>
              <w:top w:val="nil"/>
              <w:bottom w:val="nil"/>
            </w:tcBorders>
          </w:tcPr>
          <w:p>
            <w:pPr>
              <w:pStyle w:val="TableParagraph"/>
              <w:spacing w:line="200" w:lineRule="exact" w:before="16"/>
              <w:ind w:right="170"/>
              <w:rPr>
                <w:sz w:val="15"/>
              </w:rPr>
            </w:pPr>
            <w:r>
              <w:rPr>
                <w:w w:val="165"/>
                <w:sz w:val="15"/>
              </w:rPr>
              <w:t>-</w:t>
            </w:r>
          </w:p>
        </w:tc>
      </w:tr>
      <w:tr>
        <w:trPr>
          <w:trHeight w:val="231" w:hRule="atLeast"/>
        </w:trPr>
        <w:tc>
          <w:tcPr>
            <w:tcW w:w="1058" w:type="dxa"/>
            <w:tcBorders>
              <w:top w:val="nil"/>
              <w:bottom w:val="nil"/>
            </w:tcBorders>
            <w:shd w:val="clear" w:color="auto" w:fill="CCFFFF"/>
          </w:tcPr>
          <w:p>
            <w:pPr>
              <w:pStyle w:val="TableParagraph"/>
              <w:spacing w:before="10"/>
              <w:ind w:right="99"/>
              <w:rPr>
                <w:sz w:val="15"/>
              </w:rPr>
            </w:pPr>
            <w:r>
              <w:rPr>
                <w:w w:val="99"/>
                <w:sz w:val="15"/>
              </w:rPr>
              <w:t>3</w:t>
            </w:r>
          </w:p>
        </w:tc>
        <w:tc>
          <w:tcPr>
            <w:tcW w:w="1057" w:type="dxa"/>
            <w:gridSpan w:val="2"/>
            <w:tcBorders>
              <w:top w:val="nil"/>
              <w:bottom w:val="nil"/>
            </w:tcBorders>
            <w:shd w:val="clear" w:color="auto" w:fill="CCFFFF"/>
          </w:tcPr>
          <w:p>
            <w:pPr>
              <w:pStyle w:val="TableParagraph"/>
              <w:spacing w:before="10"/>
              <w:ind w:right="99"/>
              <w:rPr>
                <w:sz w:val="15"/>
              </w:rPr>
            </w:pPr>
            <w:r>
              <w:rPr>
                <w:w w:val="165"/>
                <w:sz w:val="15"/>
              </w:rPr>
              <w:t>-</w:t>
            </w:r>
          </w:p>
        </w:tc>
        <w:tc>
          <w:tcPr>
            <w:tcW w:w="1057" w:type="dxa"/>
            <w:gridSpan w:val="2"/>
            <w:tcBorders>
              <w:top w:val="nil"/>
              <w:bottom w:val="nil"/>
            </w:tcBorders>
            <w:shd w:val="clear" w:color="auto" w:fill="CCFFFF"/>
          </w:tcPr>
          <w:p>
            <w:pPr>
              <w:pStyle w:val="TableParagraph"/>
              <w:spacing w:before="10"/>
              <w:ind w:right="98"/>
              <w:rPr>
                <w:sz w:val="15"/>
              </w:rPr>
            </w:pPr>
            <w:r>
              <w:rPr>
                <w:w w:val="99"/>
                <w:sz w:val="15"/>
              </w:rPr>
              <w:t>3</w:t>
            </w:r>
          </w:p>
        </w:tc>
        <w:tc>
          <w:tcPr>
            <w:tcW w:w="1056" w:type="dxa"/>
            <w:tcBorders>
              <w:top w:val="nil"/>
              <w:bottom w:val="nil"/>
            </w:tcBorders>
            <w:shd w:val="clear" w:color="auto" w:fill="CCFFFF"/>
          </w:tcPr>
          <w:p>
            <w:pPr>
              <w:pStyle w:val="TableParagraph"/>
              <w:spacing w:before="10"/>
              <w:ind w:right="93"/>
              <w:rPr>
                <w:sz w:val="15"/>
              </w:rPr>
            </w:pPr>
            <w:r>
              <w:rPr>
                <w:w w:val="115"/>
                <w:sz w:val="15"/>
              </w:rPr>
              <w:t>99.2</w:t>
            </w:r>
          </w:p>
        </w:tc>
        <w:tc>
          <w:tcPr>
            <w:tcW w:w="1057" w:type="dxa"/>
            <w:tcBorders>
              <w:top w:val="nil"/>
              <w:bottom w:val="nil"/>
            </w:tcBorders>
            <w:shd w:val="clear" w:color="auto" w:fill="CCFFFF"/>
          </w:tcPr>
          <w:p>
            <w:pPr>
              <w:pStyle w:val="TableParagraph"/>
              <w:spacing w:before="10"/>
              <w:ind w:right="94"/>
              <w:rPr>
                <w:sz w:val="15"/>
              </w:rPr>
            </w:pPr>
            <w:r>
              <w:rPr>
                <w:w w:val="115"/>
                <w:sz w:val="15"/>
              </w:rPr>
              <w:t>99.3</w:t>
            </w:r>
          </w:p>
        </w:tc>
        <w:tc>
          <w:tcPr>
            <w:tcW w:w="1057" w:type="dxa"/>
            <w:tcBorders>
              <w:top w:val="nil"/>
              <w:bottom w:val="nil"/>
            </w:tcBorders>
            <w:shd w:val="clear" w:color="auto" w:fill="CCFFFF"/>
          </w:tcPr>
          <w:p>
            <w:pPr>
              <w:pStyle w:val="TableParagraph"/>
              <w:spacing w:before="10"/>
              <w:ind w:right="94"/>
              <w:rPr>
                <w:sz w:val="15"/>
              </w:rPr>
            </w:pPr>
            <w:r>
              <w:rPr>
                <w:spacing w:val="1"/>
                <w:w w:val="99"/>
                <w:sz w:val="15"/>
              </w:rPr>
              <w:t>9</w:t>
            </w:r>
            <w:r>
              <w:rPr>
                <w:spacing w:val="2"/>
                <w:w w:val="99"/>
                <w:sz w:val="15"/>
              </w:rPr>
              <w:t>9</w:t>
            </w:r>
            <w:r>
              <w:rPr>
                <w:spacing w:val="2"/>
                <w:w w:val="198"/>
                <w:sz w:val="15"/>
              </w:rPr>
              <w:t>.</w:t>
            </w:r>
            <w:r>
              <w:rPr>
                <w:w w:val="99"/>
                <w:sz w:val="15"/>
              </w:rPr>
              <w:t>1</w:t>
            </w:r>
          </w:p>
        </w:tc>
        <w:tc>
          <w:tcPr>
            <w:tcW w:w="1056" w:type="dxa"/>
            <w:tcBorders>
              <w:top w:val="nil"/>
              <w:bottom w:val="nil"/>
            </w:tcBorders>
            <w:shd w:val="clear" w:color="auto" w:fill="CCFFFF"/>
          </w:tcPr>
          <w:p>
            <w:pPr>
              <w:pStyle w:val="TableParagraph"/>
              <w:spacing w:before="10"/>
              <w:ind w:right="93"/>
              <w:rPr>
                <w:sz w:val="15"/>
              </w:rPr>
            </w:pPr>
            <w:r>
              <w:rPr>
                <w:w w:val="120"/>
                <w:sz w:val="15"/>
              </w:rPr>
              <w:t>0.3</w:t>
            </w:r>
          </w:p>
        </w:tc>
        <w:tc>
          <w:tcPr>
            <w:tcW w:w="1056" w:type="dxa"/>
            <w:gridSpan w:val="2"/>
            <w:tcBorders>
              <w:top w:val="nil"/>
              <w:bottom w:val="nil"/>
            </w:tcBorders>
            <w:shd w:val="clear" w:color="auto" w:fill="CCFFFF"/>
          </w:tcPr>
          <w:p>
            <w:pPr>
              <w:pStyle w:val="TableParagraph"/>
              <w:spacing w:before="10"/>
              <w:ind w:right="92"/>
              <w:rPr>
                <w:sz w:val="15"/>
              </w:rPr>
            </w:pPr>
            <w:r>
              <w:rPr>
                <w:w w:val="120"/>
                <w:sz w:val="15"/>
              </w:rPr>
              <w:t>0.5</w:t>
            </w:r>
          </w:p>
        </w:tc>
        <w:tc>
          <w:tcPr>
            <w:tcW w:w="1056" w:type="dxa"/>
            <w:tcBorders>
              <w:top w:val="nil"/>
              <w:bottom w:val="nil"/>
            </w:tcBorders>
            <w:shd w:val="clear" w:color="auto" w:fill="CCFFFF"/>
          </w:tcPr>
          <w:p>
            <w:pPr>
              <w:pStyle w:val="TableParagraph"/>
              <w:spacing w:before="10"/>
              <w:ind w:right="90"/>
              <w:rPr>
                <w:sz w:val="15"/>
              </w:rPr>
            </w:pPr>
            <w:r>
              <w:rPr>
                <w:w w:val="120"/>
                <w:sz w:val="15"/>
              </w:rPr>
              <w:t>0.2</w:t>
            </w:r>
          </w:p>
        </w:tc>
      </w:tr>
      <w:tr>
        <w:trPr>
          <w:trHeight w:val="223" w:hRule="atLeast"/>
        </w:trPr>
        <w:tc>
          <w:tcPr>
            <w:tcW w:w="1058" w:type="dxa"/>
            <w:tcBorders>
              <w:top w:val="nil"/>
              <w:bottom w:val="nil"/>
            </w:tcBorders>
          </w:tcPr>
          <w:p>
            <w:pPr>
              <w:pStyle w:val="TableParagraph"/>
              <w:spacing w:line="194" w:lineRule="exact" w:before="9"/>
              <w:ind w:right="96"/>
              <w:rPr>
                <w:sz w:val="15"/>
              </w:rPr>
            </w:pPr>
            <w:r>
              <w:rPr>
                <w:w w:val="99"/>
                <w:sz w:val="15"/>
              </w:rPr>
              <w:t>1</w:t>
            </w:r>
          </w:p>
        </w:tc>
        <w:tc>
          <w:tcPr>
            <w:tcW w:w="576" w:type="dxa"/>
            <w:tcBorders>
              <w:top w:val="nil"/>
              <w:bottom w:val="nil"/>
              <w:right w:val="nil"/>
            </w:tcBorders>
          </w:tcPr>
          <w:p>
            <w:pPr>
              <w:pStyle w:val="TableParagraph"/>
              <w:jc w:val="left"/>
              <w:rPr>
                <w:rFonts w:ascii="Times New Roman"/>
                <w:sz w:val="14"/>
              </w:rPr>
            </w:pPr>
          </w:p>
        </w:tc>
        <w:tc>
          <w:tcPr>
            <w:tcW w:w="481" w:type="dxa"/>
            <w:tcBorders>
              <w:top w:val="nil"/>
              <w:left w:val="nil"/>
              <w:bottom w:val="nil"/>
            </w:tcBorders>
          </w:tcPr>
          <w:p>
            <w:pPr>
              <w:pStyle w:val="TableParagraph"/>
              <w:spacing w:line="194" w:lineRule="exact" w:before="9"/>
              <w:ind w:right="96"/>
              <w:rPr>
                <w:sz w:val="15"/>
              </w:rPr>
            </w:pPr>
            <w:r>
              <w:rPr>
                <w:w w:val="165"/>
                <w:sz w:val="15"/>
              </w:rPr>
              <w:t>-</w:t>
            </w:r>
          </w:p>
        </w:tc>
        <w:tc>
          <w:tcPr>
            <w:tcW w:w="533" w:type="dxa"/>
            <w:tcBorders>
              <w:top w:val="nil"/>
              <w:bottom w:val="nil"/>
              <w:right w:val="nil"/>
            </w:tcBorders>
          </w:tcPr>
          <w:p>
            <w:pPr>
              <w:pStyle w:val="TableParagraph"/>
              <w:jc w:val="left"/>
              <w:rPr>
                <w:rFonts w:ascii="Times New Roman"/>
                <w:sz w:val="14"/>
              </w:rPr>
            </w:pPr>
          </w:p>
        </w:tc>
        <w:tc>
          <w:tcPr>
            <w:tcW w:w="524" w:type="dxa"/>
            <w:tcBorders>
              <w:top w:val="nil"/>
              <w:left w:val="nil"/>
              <w:bottom w:val="nil"/>
            </w:tcBorders>
          </w:tcPr>
          <w:p>
            <w:pPr>
              <w:pStyle w:val="TableParagraph"/>
              <w:spacing w:line="194" w:lineRule="exact" w:before="9"/>
              <w:ind w:right="95"/>
              <w:rPr>
                <w:sz w:val="15"/>
              </w:rPr>
            </w:pPr>
            <w:r>
              <w:rPr>
                <w:w w:val="99"/>
                <w:sz w:val="15"/>
              </w:rPr>
              <w:t>1</w:t>
            </w:r>
          </w:p>
        </w:tc>
        <w:tc>
          <w:tcPr>
            <w:tcW w:w="1056" w:type="dxa"/>
            <w:tcBorders>
              <w:top w:val="nil"/>
              <w:bottom w:val="nil"/>
            </w:tcBorders>
          </w:tcPr>
          <w:p>
            <w:pPr>
              <w:pStyle w:val="TableParagraph"/>
              <w:spacing w:line="194" w:lineRule="exact" w:before="9"/>
              <w:ind w:right="93"/>
              <w:rPr>
                <w:sz w:val="15"/>
              </w:rPr>
            </w:pPr>
            <w:r>
              <w:rPr>
                <w:w w:val="115"/>
                <w:sz w:val="15"/>
              </w:rPr>
              <w:t>99.2</w:t>
            </w:r>
          </w:p>
        </w:tc>
        <w:tc>
          <w:tcPr>
            <w:tcW w:w="1057" w:type="dxa"/>
            <w:tcBorders>
              <w:top w:val="nil"/>
              <w:bottom w:val="nil"/>
            </w:tcBorders>
          </w:tcPr>
          <w:p>
            <w:pPr>
              <w:pStyle w:val="TableParagraph"/>
              <w:spacing w:line="194" w:lineRule="exact" w:before="9"/>
              <w:ind w:right="92"/>
              <w:rPr>
                <w:sz w:val="15"/>
              </w:rPr>
            </w:pPr>
            <w:r>
              <w:rPr>
                <w:w w:val="110"/>
                <w:sz w:val="15"/>
              </w:rPr>
              <w:t>100.0</w:t>
            </w:r>
          </w:p>
        </w:tc>
        <w:tc>
          <w:tcPr>
            <w:tcW w:w="1057" w:type="dxa"/>
            <w:tcBorders>
              <w:top w:val="nil"/>
              <w:bottom w:val="nil"/>
            </w:tcBorders>
          </w:tcPr>
          <w:p>
            <w:pPr>
              <w:pStyle w:val="TableParagraph"/>
              <w:spacing w:line="194" w:lineRule="exact" w:before="9"/>
              <w:ind w:right="92"/>
              <w:rPr>
                <w:sz w:val="15"/>
              </w:rPr>
            </w:pPr>
            <w:r>
              <w:rPr>
                <w:w w:val="115"/>
                <w:sz w:val="15"/>
              </w:rPr>
              <w:t>98.5</w:t>
            </w:r>
          </w:p>
        </w:tc>
        <w:tc>
          <w:tcPr>
            <w:tcW w:w="1056" w:type="dxa"/>
            <w:tcBorders>
              <w:top w:val="nil"/>
              <w:bottom w:val="nil"/>
            </w:tcBorders>
          </w:tcPr>
          <w:p>
            <w:pPr>
              <w:pStyle w:val="TableParagraph"/>
              <w:spacing w:line="194" w:lineRule="exact" w:before="9"/>
              <w:ind w:right="91"/>
              <w:rPr>
                <w:sz w:val="15"/>
              </w:rPr>
            </w:pPr>
            <w:r>
              <w:rPr>
                <w:w w:val="115"/>
                <w:sz w:val="15"/>
              </w:rPr>
              <w:t>0.8</w:t>
            </w:r>
          </w:p>
        </w:tc>
        <w:tc>
          <w:tcPr>
            <w:tcW w:w="1056" w:type="dxa"/>
            <w:gridSpan w:val="2"/>
            <w:tcBorders>
              <w:top w:val="nil"/>
              <w:bottom w:val="nil"/>
            </w:tcBorders>
          </w:tcPr>
          <w:p>
            <w:pPr>
              <w:pStyle w:val="TableParagraph"/>
              <w:spacing w:line="194" w:lineRule="exact" w:before="9"/>
              <w:ind w:right="88"/>
              <w:rPr>
                <w:sz w:val="15"/>
              </w:rPr>
            </w:pPr>
            <w:r>
              <w:rPr>
                <w:w w:val="120"/>
                <w:sz w:val="15"/>
              </w:rPr>
              <w:t>1.7</w:t>
            </w:r>
          </w:p>
        </w:tc>
        <w:tc>
          <w:tcPr>
            <w:tcW w:w="1056" w:type="dxa"/>
            <w:tcBorders>
              <w:top w:val="nil"/>
              <w:bottom w:val="nil"/>
            </w:tcBorders>
          </w:tcPr>
          <w:p>
            <w:pPr>
              <w:pStyle w:val="TableParagraph"/>
              <w:spacing w:line="194" w:lineRule="exact" w:before="9"/>
              <w:ind w:right="170"/>
              <w:rPr>
                <w:sz w:val="15"/>
              </w:rPr>
            </w:pPr>
            <w:r>
              <w:rPr>
                <w:w w:val="165"/>
                <w:sz w:val="15"/>
              </w:rPr>
              <w:t>-</w:t>
            </w:r>
          </w:p>
        </w:tc>
      </w:tr>
      <w:tr>
        <w:trPr>
          <w:trHeight w:val="230" w:hRule="atLeast"/>
        </w:trPr>
        <w:tc>
          <w:tcPr>
            <w:tcW w:w="1058" w:type="dxa"/>
            <w:tcBorders>
              <w:top w:val="nil"/>
              <w:bottom w:val="nil"/>
            </w:tcBorders>
          </w:tcPr>
          <w:p>
            <w:pPr>
              <w:pStyle w:val="TableParagraph"/>
              <w:spacing w:line="194" w:lineRule="exact" w:before="16"/>
              <w:ind w:right="96"/>
              <w:rPr>
                <w:sz w:val="15"/>
              </w:rPr>
            </w:pPr>
            <w:r>
              <w:rPr>
                <w:w w:val="99"/>
                <w:sz w:val="15"/>
              </w:rPr>
              <w:t>1</w:t>
            </w:r>
          </w:p>
        </w:tc>
        <w:tc>
          <w:tcPr>
            <w:tcW w:w="576" w:type="dxa"/>
            <w:tcBorders>
              <w:top w:val="nil"/>
              <w:bottom w:val="nil"/>
              <w:right w:val="nil"/>
            </w:tcBorders>
          </w:tcPr>
          <w:p>
            <w:pPr>
              <w:pStyle w:val="TableParagraph"/>
              <w:jc w:val="left"/>
              <w:rPr>
                <w:rFonts w:ascii="Times New Roman"/>
                <w:sz w:val="16"/>
              </w:rPr>
            </w:pPr>
          </w:p>
        </w:tc>
        <w:tc>
          <w:tcPr>
            <w:tcW w:w="481" w:type="dxa"/>
            <w:tcBorders>
              <w:top w:val="nil"/>
              <w:left w:val="nil"/>
              <w:bottom w:val="nil"/>
            </w:tcBorders>
          </w:tcPr>
          <w:p>
            <w:pPr>
              <w:pStyle w:val="TableParagraph"/>
              <w:spacing w:line="194" w:lineRule="exact" w:before="16"/>
              <w:ind w:right="96"/>
              <w:rPr>
                <w:sz w:val="15"/>
              </w:rPr>
            </w:pPr>
            <w:r>
              <w:rPr>
                <w:w w:val="165"/>
                <w:sz w:val="15"/>
              </w:rPr>
              <w:t>-</w:t>
            </w:r>
          </w:p>
        </w:tc>
        <w:tc>
          <w:tcPr>
            <w:tcW w:w="533" w:type="dxa"/>
            <w:tcBorders>
              <w:top w:val="nil"/>
              <w:bottom w:val="nil"/>
              <w:right w:val="nil"/>
            </w:tcBorders>
          </w:tcPr>
          <w:p>
            <w:pPr>
              <w:pStyle w:val="TableParagraph"/>
              <w:jc w:val="left"/>
              <w:rPr>
                <w:rFonts w:ascii="Times New Roman"/>
                <w:sz w:val="16"/>
              </w:rPr>
            </w:pPr>
          </w:p>
        </w:tc>
        <w:tc>
          <w:tcPr>
            <w:tcW w:w="524" w:type="dxa"/>
            <w:tcBorders>
              <w:top w:val="nil"/>
              <w:left w:val="nil"/>
              <w:bottom w:val="nil"/>
            </w:tcBorders>
          </w:tcPr>
          <w:p>
            <w:pPr>
              <w:pStyle w:val="TableParagraph"/>
              <w:spacing w:line="194" w:lineRule="exact" w:before="16"/>
              <w:ind w:right="95"/>
              <w:rPr>
                <w:sz w:val="15"/>
              </w:rPr>
            </w:pPr>
            <w:r>
              <w:rPr>
                <w:w w:val="99"/>
                <w:sz w:val="15"/>
              </w:rPr>
              <w:t>1</w:t>
            </w:r>
          </w:p>
        </w:tc>
        <w:tc>
          <w:tcPr>
            <w:tcW w:w="1056" w:type="dxa"/>
            <w:tcBorders>
              <w:top w:val="nil"/>
              <w:bottom w:val="nil"/>
            </w:tcBorders>
          </w:tcPr>
          <w:p>
            <w:pPr>
              <w:pStyle w:val="TableParagraph"/>
              <w:spacing w:line="194" w:lineRule="exact" w:before="16"/>
              <w:ind w:right="93"/>
              <w:rPr>
                <w:sz w:val="15"/>
              </w:rPr>
            </w:pPr>
            <w:r>
              <w:rPr>
                <w:w w:val="115"/>
                <w:sz w:val="15"/>
              </w:rPr>
              <w:t>98.6</w:t>
            </w:r>
          </w:p>
        </w:tc>
        <w:tc>
          <w:tcPr>
            <w:tcW w:w="1057" w:type="dxa"/>
            <w:tcBorders>
              <w:top w:val="nil"/>
              <w:bottom w:val="nil"/>
            </w:tcBorders>
          </w:tcPr>
          <w:p>
            <w:pPr>
              <w:pStyle w:val="TableParagraph"/>
              <w:spacing w:line="194" w:lineRule="exact" w:before="16"/>
              <w:ind w:right="91"/>
              <w:rPr>
                <w:sz w:val="15"/>
              </w:rPr>
            </w:pPr>
            <w:r>
              <w:rPr>
                <w:w w:val="115"/>
                <w:sz w:val="15"/>
              </w:rPr>
              <w:t>97.4</w:t>
            </w:r>
          </w:p>
        </w:tc>
        <w:tc>
          <w:tcPr>
            <w:tcW w:w="1057" w:type="dxa"/>
            <w:tcBorders>
              <w:top w:val="nil"/>
              <w:bottom w:val="nil"/>
            </w:tcBorders>
          </w:tcPr>
          <w:p>
            <w:pPr>
              <w:pStyle w:val="TableParagraph"/>
              <w:spacing w:line="194" w:lineRule="exact" w:before="16"/>
              <w:ind w:right="92"/>
              <w:rPr>
                <w:sz w:val="15"/>
              </w:rPr>
            </w:pPr>
            <w:r>
              <w:rPr>
                <w:w w:val="110"/>
                <w:sz w:val="15"/>
              </w:rPr>
              <w:t>100.0</w:t>
            </w:r>
          </w:p>
        </w:tc>
        <w:tc>
          <w:tcPr>
            <w:tcW w:w="1056" w:type="dxa"/>
            <w:tcBorders>
              <w:top w:val="nil"/>
              <w:bottom w:val="nil"/>
            </w:tcBorders>
          </w:tcPr>
          <w:p>
            <w:pPr>
              <w:pStyle w:val="TableParagraph"/>
              <w:spacing w:line="194" w:lineRule="exact" w:before="16"/>
              <w:ind w:right="91"/>
              <w:rPr>
                <w:sz w:val="15"/>
              </w:rPr>
            </w:pPr>
            <w:r>
              <w:rPr>
                <w:w w:val="115"/>
                <w:sz w:val="15"/>
              </w:rPr>
              <w:t>0.5</w:t>
            </w:r>
          </w:p>
        </w:tc>
        <w:tc>
          <w:tcPr>
            <w:tcW w:w="1056" w:type="dxa"/>
            <w:gridSpan w:val="2"/>
            <w:tcBorders>
              <w:top w:val="nil"/>
              <w:bottom w:val="nil"/>
            </w:tcBorders>
          </w:tcPr>
          <w:p>
            <w:pPr>
              <w:pStyle w:val="TableParagraph"/>
              <w:spacing w:line="194" w:lineRule="exact" w:before="16"/>
              <w:ind w:right="88"/>
              <w:rPr>
                <w:sz w:val="15"/>
              </w:rPr>
            </w:pPr>
            <w:r>
              <w:rPr>
                <w:w w:val="120"/>
                <w:sz w:val="15"/>
              </w:rPr>
              <w:t>0.9</w:t>
            </w:r>
          </w:p>
        </w:tc>
        <w:tc>
          <w:tcPr>
            <w:tcW w:w="1056" w:type="dxa"/>
            <w:tcBorders>
              <w:top w:val="nil"/>
              <w:bottom w:val="nil"/>
            </w:tcBorders>
          </w:tcPr>
          <w:p>
            <w:pPr>
              <w:pStyle w:val="TableParagraph"/>
              <w:spacing w:line="194" w:lineRule="exact" w:before="16"/>
              <w:ind w:right="170"/>
              <w:rPr>
                <w:sz w:val="15"/>
              </w:rPr>
            </w:pPr>
            <w:r>
              <w:rPr>
                <w:w w:val="165"/>
                <w:sz w:val="15"/>
              </w:rPr>
              <w:t>-</w:t>
            </w:r>
          </w:p>
        </w:tc>
      </w:tr>
      <w:tr>
        <w:trPr>
          <w:trHeight w:val="230" w:hRule="atLeast"/>
        </w:trPr>
        <w:tc>
          <w:tcPr>
            <w:tcW w:w="1058" w:type="dxa"/>
            <w:tcBorders>
              <w:top w:val="nil"/>
              <w:bottom w:val="nil"/>
            </w:tcBorders>
          </w:tcPr>
          <w:p>
            <w:pPr>
              <w:pStyle w:val="TableParagraph"/>
              <w:spacing w:line="194" w:lineRule="exact" w:before="16"/>
              <w:ind w:right="96"/>
              <w:rPr>
                <w:sz w:val="15"/>
              </w:rPr>
            </w:pPr>
            <w:r>
              <w:rPr>
                <w:w w:val="99"/>
                <w:sz w:val="15"/>
              </w:rPr>
              <w:t>1</w:t>
            </w:r>
          </w:p>
        </w:tc>
        <w:tc>
          <w:tcPr>
            <w:tcW w:w="576" w:type="dxa"/>
            <w:tcBorders>
              <w:top w:val="nil"/>
              <w:bottom w:val="nil"/>
              <w:right w:val="nil"/>
            </w:tcBorders>
          </w:tcPr>
          <w:p>
            <w:pPr>
              <w:pStyle w:val="TableParagraph"/>
              <w:jc w:val="left"/>
              <w:rPr>
                <w:rFonts w:ascii="Times New Roman"/>
                <w:sz w:val="16"/>
              </w:rPr>
            </w:pPr>
          </w:p>
        </w:tc>
        <w:tc>
          <w:tcPr>
            <w:tcW w:w="481" w:type="dxa"/>
            <w:tcBorders>
              <w:top w:val="nil"/>
              <w:left w:val="nil"/>
              <w:bottom w:val="nil"/>
            </w:tcBorders>
          </w:tcPr>
          <w:p>
            <w:pPr>
              <w:pStyle w:val="TableParagraph"/>
              <w:spacing w:line="194" w:lineRule="exact" w:before="16"/>
              <w:ind w:right="96"/>
              <w:rPr>
                <w:sz w:val="15"/>
              </w:rPr>
            </w:pPr>
            <w:r>
              <w:rPr>
                <w:w w:val="165"/>
                <w:sz w:val="15"/>
              </w:rPr>
              <w:t>-</w:t>
            </w:r>
          </w:p>
        </w:tc>
        <w:tc>
          <w:tcPr>
            <w:tcW w:w="533" w:type="dxa"/>
            <w:tcBorders>
              <w:top w:val="nil"/>
              <w:bottom w:val="nil"/>
              <w:right w:val="nil"/>
            </w:tcBorders>
          </w:tcPr>
          <w:p>
            <w:pPr>
              <w:pStyle w:val="TableParagraph"/>
              <w:jc w:val="left"/>
              <w:rPr>
                <w:rFonts w:ascii="Times New Roman"/>
                <w:sz w:val="16"/>
              </w:rPr>
            </w:pPr>
          </w:p>
        </w:tc>
        <w:tc>
          <w:tcPr>
            <w:tcW w:w="524" w:type="dxa"/>
            <w:tcBorders>
              <w:top w:val="nil"/>
              <w:left w:val="nil"/>
              <w:bottom w:val="nil"/>
            </w:tcBorders>
          </w:tcPr>
          <w:p>
            <w:pPr>
              <w:pStyle w:val="TableParagraph"/>
              <w:spacing w:line="194" w:lineRule="exact" w:before="16"/>
              <w:ind w:right="95"/>
              <w:rPr>
                <w:sz w:val="15"/>
              </w:rPr>
            </w:pPr>
            <w:r>
              <w:rPr>
                <w:w w:val="99"/>
                <w:sz w:val="15"/>
              </w:rPr>
              <w:t>1</w:t>
            </w:r>
          </w:p>
        </w:tc>
        <w:tc>
          <w:tcPr>
            <w:tcW w:w="1056" w:type="dxa"/>
            <w:tcBorders>
              <w:top w:val="nil"/>
              <w:bottom w:val="nil"/>
            </w:tcBorders>
          </w:tcPr>
          <w:p>
            <w:pPr>
              <w:pStyle w:val="TableParagraph"/>
              <w:spacing w:line="194" w:lineRule="exact" w:before="16"/>
              <w:ind w:right="93"/>
              <w:rPr>
                <w:sz w:val="15"/>
              </w:rPr>
            </w:pPr>
            <w:r>
              <w:rPr>
                <w:w w:val="115"/>
                <w:sz w:val="15"/>
              </w:rPr>
              <w:t>96.6</w:t>
            </w:r>
          </w:p>
        </w:tc>
        <w:tc>
          <w:tcPr>
            <w:tcW w:w="1057" w:type="dxa"/>
            <w:tcBorders>
              <w:top w:val="nil"/>
              <w:bottom w:val="nil"/>
            </w:tcBorders>
          </w:tcPr>
          <w:p>
            <w:pPr>
              <w:pStyle w:val="TableParagraph"/>
              <w:spacing w:line="194" w:lineRule="exact" w:before="16"/>
              <w:ind w:right="92"/>
              <w:rPr>
                <w:sz w:val="15"/>
              </w:rPr>
            </w:pPr>
            <w:r>
              <w:rPr>
                <w:w w:val="110"/>
                <w:sz w:val="15"/>
              </w:rPr>
              <w:t>100.0</w:t>
            </w:r>
          </w:p>
        </w:tc>
        <w:tc>
          <w:tcPr>
            <w:tcW w:w="1057" w:type="dxa"/>
            <w:tcBorders>
              <w:top w:val="nil"/>
              <w:bottom w:val="nil"/>
            </w:tcBorders>
          </w:tcPr>
          <w:p>
            <w:pPr>
              <w:pStyle w:val="TableParagraph"/>
              <w:spacing w:line="194" w:lineRule="exact" w:before="16"/>
              <w:ind w:right="92"/>
              <w:rPr>
                <w:sz w:val="15"/>
              </w:rPr>
            </w:pPr>
            <w:r>
              <w:rPr>
                <w:w w:val="115"/>
                <w:sz w:val="15"/>
              </w:rPr>
              <w:t>93.2</w:t>
            </w:r>
          </w:p>
        </w:tc>
        <w:tc>
          <w:tcPr>
            <w:tcW w:w="1056" w:type="dxa"/>
            <w:tcBorders>
              <w:top w:val="nil"/>
              <w:bottom w:val="nil"/>
            </w:tcBorders>
          </w:tcPr>
          <w:p>
            <w:pPr>
              <w:pStyle w:val="TableParagraph"/>
              <w:spacing w:line="194" w:lineRule="exact" w:before="16"/>
              <w:ind w:right="91"/>
              <w:rPr>
                <w:sz w:val="15"/>
              </w:rPr>
            </w:pPr>
            <w:r>
              <w:rPr>
                <w:w w:val="115"/>
                <w:sz w:val="15"/>
              </w:rPr>
              <w:t>1.1</w:t>
            </w:r>
          </w:p>
        </w:tc>
        <w:tc>
          <w:tcPr>
            <w:tcW w:w="1056" w:type="dxa"/>
            <w:gridSpan w:val="2"/>
            <w:tcBorders>
              <w:top w:val="nil"/>
              <w:bottom w:val="nil"/>
            </w:tcBorders>
          </w:tcPr>
          <w:p>
            <w:pPr>
              <w:pStyle w:val="TableParagraph"/>
              <w:spacing w:line="194" w:lineRule="exact" w:before="16"/>
              <w:ind w:right="172"/>
              <w:rPr>
                <w:sz w:val="15"/>
              </w:rPr>
            </w:pPr>
            <w:r>
              <w:rPr>
                <w:w w:val="165"/>
                <w:sz w:val="15"/>
              </w:rPr>
              <w:t>-</w:t>
            </w:r>
          </w:p>
        </w:tc>
        <w:tc>
          <w:tcPr>
            <w:tcW w:w="1056" w:type="dxa"/>
            <w:tcBorders>
              <w:top w:val="nil"/>
              <w:bottom w:val="nil"/>
            </w:tcBorders>
          </w:tcPr>
          <w:p>
            <w:pPr>
              <w:pStyle w:val="TableParagraph"/>
              <w:spacing w:line="194" w:lineRule="exact" w:before="16"/>
              <w:ind w:right="87"/>
              <w:rPr>
                <w:sz w:val="15"/>
              </w:rPr>
            </w:pPr>
            <w:r>
              <w:rPr>
                <w:w w:val="120"/>
                <w:sz w:val="15"/>
              </w:rPr>
              <w:t>2.3</w:t>
            </w:r>
          </w:p>
        </w:tc>
      </w:tr>
      <w:tr>
        <w:trPr>
          <w:trHeight w:val="230" w:hRule="atLeast"/>
        </w:trPr>
        <w:tc>
          <w:tcPr>
            <w:tcW w:w="1058" w:type="dxa"/>
            <w:tcBorders>
              <w:top w:val="nil"/>
              <w:bottom w:val="nil"/>
            </w:tcBorders>
          </w:tcPr>
          <w:p>
            <w:pPr>
              <w:pStyle w:val="TableParagraph"/>
              <w:spacing w:line="194" w:lineRule="exact" w:before="16"/>
              <w:ind w:right="96"/>
              <w:rPr>
                <w:sz w:val="15"/>
              </w:rPr>
            </w:pPr>
            <w:r>
              <w:rPr>
                <w:w w:val="165"/>
                <w:sz w:val="15"/>
              </w:rPr>
              <w:t>-</w:t>
            </w:r>
          </w:p>
        </w:tc>
        <w:tc>
          <w:tcPr>
            <w:tcW w:w="576" w:type="dxa"/>
            <w:tcBorders>
              <w:top w:val="nil"/>
              <w:bottom w:val="nil"/>
              <w:right w:val="nil"/>
            </w:tcBorders>
          </w:tcPr>
          <w:p>
            <w:pPr>
              <w:pStyle w:val="TableParagraph"/>
              <w:jc w:val="left"/>
              <w:rPr>
                <w:rFonts w:ascii="Times New Roman"/>
                <w:sz w:val="16"/>
              </w:rPr>
            </w:pPr>
          </w:p>
        </w:tc>
        <w:tc>
          <w:tcPr>
            <w:tcW w:w="481" w:type="dxa"/>
            <w:tcBorders>
              <w:top w:val="nil"/>
              <w:left w:val="nil"/>
              <w:bottom w:val="nil"/>
            </w:tcBorders>
          </w:tcPr>
          <w:p>
            <w:pPr>
              <w:pStyle w:val="TableParagraph"/>
              <w:spacing w:line="194" w:lineRule="exact" w:before="16"/>
              <w:ind w:right="96"/>
              <w:rPr>
                <w:sz w:val="15"/>
              </w:rPr>
            </w:pPr>
            <w:r>
              <w:rPr>
                <w:w w:val="165"/>
                <w:sz w:val="15"/>
              </w:rPr>
              <w:t>-</w:t>
            </w:r>
          </w:p>
        </w:tc>
        <w:tc>
          <w:tcPr>
            <w:tcW w:w="533" w:type="dxa"/>
            <w:tcBorders>
              <w:top w:val="nil"/>
              <w:bottom w:val="nil"/>
              <w:right w:val="nil"/>
            </w:tcBorders>
          </w:tcPr>
          <w:p>
            <w:pPr>
              <w:pStyle w:val="TableParagraph"/>
              <w:jc w:val="left"/>
              <w:rPr>
                <w:rFonts w:ascii="Times New Roman"/>
                <w:sz w:val="16"/>
              </w:rPr>
            </w:pPr>
          </w:p>
        </w:tc>
        <w:tc>
          <w:tcPr>
            <w:tcW w:w="524" w:type="dxa"/>
            <w:tcBorders>
              <w:top w:val="nil"/>
              <w:left w:val="nil"/>
              <w:bottom w:val="nil"/>
            </w:tcBorders>
          </w:tcPr>
          <w:p>
            <w:pPr>
              <w:pStyle w:val="TableParagraph"/>
              <w:spacing w:line="194" w:lineRule="exact" w:before="16"/>
              <w:ind w:right="95"/>
              <w:rPr>
                <w:sz w:val="15"/>
              </w:rPr>
            </w:pPr>
            <w:r>
              <w:rPr>
                <w:w w:val="165"/>
                <w:sz w:val="15"/>
              </w:rPr>
              <w:t>-</w:t>
            </w:r>
          </w:p>
        </w:tc>
        <w:tc>
          <w:tcPr>
            <w:tcW w:w="1056" w:type="dxa"/>
            <w:tcBorders>
              <w:top w:val="nil"/>
              <w:bottom w:val="nil"/>
            </w:tcBorders>
          </w:tcPr>
          <w:p>
            <w:pPr>
              <w:pStyle w:val="TableParagraph"/>
              <w:spacing w:line="194" w:lineRule="exact" w:before="16"/>
              <w:ind w:right="94"/>
              <w:rPr>
                <w:sz w:val="15"/>
              </w:rPr>
            </w:pPr>
            <w:r>
              <w:rPr>
                <w:w w:val="110"/>
                <w:sz w:val="15"/>
              </w:rPr>
              <w:t>100.0</w:t>
            </w:r>
          </w:p>
        </w:tc>
        <w:tc>
          <w:tcPr>
            <w:tcW w:w="1057" w:type="dxa"/>
            <w:tcBorders>
              <w:top w:val="nil"/>
              <w:bottom w:val="nil"/>
            </w:tcBorders>
          </w:tcPr>
          <w:p>
            <w:pPr>
              <w:pStyle w:val="TableParagraph"/>
              <w:spacing w:line="194" w:lineRule="exact" w:before="16"/>
              <w:ind w:right="92"/>
              <w:rPr>
                <w:sz w:val="15"/>
              </w:rPr>
            </w:pPr>
            <w:r>
              <w:rPr>
                <w:w w:val="110"/>
                <w:sz w:val="15"/>
              </w:rPr>
              <w:t>100.0</w:t>
            </w:r>
          </w:p>
        </w:tc>
        <w:tc>
          <w:tcPr>
            <w:tcW w:w="1057" w:type="dxa"/>
            <w:tcBorders>
              <w:top w:val="nil"/>
              <w:bottom w:val="nil"/>
            </w:tcBorders>
          </w:tcPr>
          <w:p>
            <w:pPr>
              <w:pStyle w:val="TableParagraph"/>
              <w:spacing w:line="194" w:lineRule="exact" w:before="16"/>
              <w:ind w:right="92"/>
              <w:rPr>
                <w:sz w:val="15"/>
              </w:rPr>
            </w:pPr>
            <w:r>
              <w:rPr>
                <w:w w:val="110"/>
                <w:sz w:val="15"/>
              </w:rPr>
              <w:t>100.0</w:t>
            </w:r>
          </w:p>
        </w:tc>
        <w:tc>
          <w:tcPr>
            <w:tcW w:w="1056" w:type="dxa"/>
            <w:tcBorders>
              <w:top w:val="nil"/>
              <w:bottom w:val="nil"/>
            </w:tcBorders>
          </w:tcPr>
          <w:p>
            <w:pPr>
              <w:pStyle w:val="TableParagraph"/>
              <w:spacing w:line="194" w:lineRule="exact" w:before="16"/>
              <w:ind w:right="174"/>
              <w:rPr>
                <w:sz w:val="15"/>
              </w:rPr>
            </w:pPr>
            <w:r>
              <w:rPr>
                <w:w w:val="165"/>
                <w:sz w:val="15"/>
              </w:rPr>
              <w:t>-</w:t>
            </w:r>
          </w:p>
        </w:tc>
        <w:tc>
          <w:tcPr>
            <w:tcW w:w="1056" w:type="dxa"/>
            <w:gridSpan w:val="2"/>
            <w:tcBorders>
              <w:top w:val="nil"/>
              <w:bottom w:val="nil"/>
            </w:tcBorders>
          </w:tcPr>
          <w:p>
            <w:pPr>
              <w:pStyle w:val="TableParagraph"/>
              <w:spacing w:line="194" w:lineRule="exact" w:before="16"/>
              <w:ind w:right="173"/>
              <w:rPr>
                <w:sz w:val="15"/>
              </w:rPr>
            </w:pPr>
            <w:r>
              <w:rPr>
                <w:w w:val="165"/>
                <w:sz w:val="15"/>
              </w:rPr>
              <w:t>-</w:t>
            </w:r>
          </w:p>
        </w:tc>
        <w:tc>
          <w:tcPr>
            <w:tcW w:w="1056" w:type="dxa"/>
            <w:tcBorders>
              <w:top w:val="nil"/>
              <w:bottom w:val="nil"/>
            </w:tcBorders>
          </w:tcPr>
          <w:p>
            <w:pPr>
              <w:pStyle w:val="TableParagraph"/>
              <w:spacing w:line="194" w:lineRule="exact" w:before="16"/>
              <w:ind w:right="170"/>
              <w:rPr>
                <w:sz w:val="15"/>
              </w:rPr>
            </w:pPr>
            <w:r>
              <w:rPr>
                <w:w w:val="165"/>
                <w:sz w:val="15"/>
              </w:rPr>
              <w:t>-</w:t>
            </w:r>
          </w:p>
        </w:tc>
      </w:tr>
      <w:tr>
        <w:trPr>
          <w:trHeight w:val="230" w:hRule="atLeast"/>
        </w:trPr>
        <w:tc>
          <w:tcPr>
            <w:tcW w:w="1058" w:type="dxa"/>
            <w:tcBorders>
              <w:top w:val="nil"/>
              <w:bottom w:val="nil"/>
            </w:tcBorders>
          </w:tcPr>
          <w:p>
            <w:pPr>
              <w:pStyle w:val="TableParagraph"/>
              <w:spacing w:line="194" w:lineRule="exact" w:before="16"/>
              <w:ind w:right="96"/>
              <w:rPr>
                <w:sz w:val="15"/>
              </w:rPr>
            </w:pPr>
            <w:r>
              <w:rPr>
                <w:w w:val="165"/>
                <w:sz w:val="15"/>
              </w:rPr>
              <w:t>-</w:t>
            </w:r>
          </w:p>
        </w:tc>
        <w:tc>
          <w:tcPr>
            <w:tcW w:w="576" w:type="dxa"/>
            <w:tcBorders>
              <w:top w:val="nil"/>
              <w:bottom w:val="nil"/>
              <w:right w:val="nil"/>
            </w:tcBorders>
          </w:tcPr>
          <w:p>
            <w:pPr>
              <w:pStyle w:val="TableParagraph"/>
              <w:spacing w:line="194" w:lineRule="exact" w:before="16"/>
              <w:ind w:left="107"/>
              <w:jc w:val="left"/>
              <w:rPr>
                <w:sz w:val="15"/>
              </w:rPr>
            </w:pPr>
            <w:r>
              <w:rPr>
                <w:w w:val="165"/>
                <w:sz w:val="15"/>
              </w:rPr>
              <w:t>-</w:t>
            </w:r>
          </w:p>
        </w:tc>
        <w:tc>
          <w:tcPr>
            <w:tcW w:w="481" w:type="dxa"/>
            <w:tcBorders>
              <w:top w:val="nil"/>
              <w:left w:val="nil"/>
              <w:bottom w:val="nil"/>
            </w:tcBorders>
          </w:tcPr>
          <w:p>
            <w:pPr>
              <w:pStyle w:val="TableParagraph"/>
              <w:jc w:val="left"/>
              <w:rPr>
                <w:rFonts w:ascii="Times New Roman"/>
                <w:sz w:val="16"/>
              </w:rPr>
            </w:pPr>
          </w:p>
        </w:tc>
        <w:tc>
          <w:tcPr>
            <w:tcW w:w="533" w:type="dxa"/>
            <w:tcBorders>
              <w:top w:val="nil"/>
              <w:bottom w:val="nil"/>
              <w:right w:val="nil"/>
            </w:tcBorders>
          </w:tcPr>
          <w:p>
            <w:pPr>
              <w:pStyle w:val="TableParagraph"/>
              <w:jc w:val="left"/>
              <w:rPr>
                <w:rFonts w:ascii="Times New Roman"/>
                <w:sz w:val="16"/>
              </w:rPr>
            </w:pPr>
          </w:p>
        </w:tc>
        <w:tc>
          <w:tcPr>
            <w:tcW w:w="524" w:type="dxa"/>
            <w:tcBorders>
              <w:top w:val="nil"/>
              <w:left w:val="nil"/>
              <w:bottom w:val="nil"/>
            </w:tcBorders>
          </w:tcPr>
          <w:p>
            <w:pPr>
              <w:pStyle w:val="TableParagraph"/>
              <w:spacing w:line="194" w:lineRule="exact" w:before="16"/>
              <w:ind w:right="95"/>
              <w:rPr>
                <w:sz w:val="15"/>
              </w:rPr>
            </w:pPr>
            <w:r>
              <w:rPr>
                <w:w w:val="165"/>
                <w:sz w:val="15"/>
              </w:rPr>
              <w:t>-</w:t>
            </w:r>
          </w:p>
        </w:tc>
        <w:tc>
          <w:tcPr>
            <w:tcW w:w="1056" w:type="dxa"/>
            <w:tcBorders>
              <w:top w:val="nil"/>
              <w:bottom w:val="nil"/>
            </w:tcBorders>
          </w:tcPr>
          <w:p>
            <w:pPr>
              <w:pStyle w:val="TableParagraph"/>
              <w:spacing w:line="194" w:lineRule="exact" w:before="16"/>
              <w:ind w:right="94"/>
              <w:rPr>
                <w:sz w:val="15"/>
              </w:rPr>
            </w:pPr>
            <w:r>
              <w:rPr>
                <w:w w:val="110"/>
                <w:sz w:val="15"/>
              </w:rPr>
              <w:t>100.0</w:t>
            </w:r>
          </w:p>
        </w:tc>
        <w:tc>
          <w:tcPr>
            <w:tcW w:w="1057" w:type="dxa"/>
            <w:tcBorders>
              <w:top w:val="nil"/>
              <w:bottom w:val="nil"/>
            </w:tcBorders>
          </w:tcPr>
          <w:p>
            <w:pPr>
              <w:pStyle w:val="TableParagraph"/>
              <w:spacing w:line="194" w:lineRule="exact" w:before="16"/>
              <w:ind w:right="92"/>
              <w:rPr>
                <w:sz w:val="15"/>
              </w:rPr>
            </w:pPr>
            <w:r>
              <w:rPr>
                <w:w w:val="110"/>
                <w:sz w:val="15"/>
              </w:rPr>
              <w:t>100.0</w:t>
            </w:r>
          </w:p>
        </w:tc>
        <w:tc>
          <w:tcPr>
            <w:tcW w:w="1057" w:type="dxa"/>
            <w:tcBorders>
              <w:top w:val="nil"/>
              <w:bottom w:val="nil"/>
            </w:tcBorders>
          </w:tcPr>
          <w:p>
            <w:pPr>
              <w:pStyle w:val="TableParagraph"/>
              <w:spacing w:line="194" w:lineRule="exact" w:before="16"/>
              <w:ind w:right="92"/>
              <w:rPr>
                <w:sz w:val="15"/>
              </w:rPr>
            </w:pPr>
            <w:r>
              <w:rPr>
                <w:w w:val="110"/>
                <w:sz w:val="15"/>
              </w:rPr>
              <w:t>100.0</w:t>
            </w:r>
          </w:p>
        </w:tc>
        <w:tc>
          <w:tcPr>
            <w:tcW w:w="1056" w:type="dxa"/>
            <w:tcBorders>
              <w:top w:val="nil"/>
              <w:bottom w:val="nil"/>
            </w:tcBorders>
          </w:tcPr>
          <w:p>
            <w:pPr>
              <w:pStyle w:val="TableParagraph"/>
              <w:spacing w:line="194" w:lineRule="exact" w:before="16"/>
              <w:ind w:right="174"/>
              <w:rPr>
                <w:sz w:val="15"/>
              </w:rPr>
            </w:pPr>
            <w:r>
              <w:rPr>
                <w:w w:val="165"/>
                <w:sz w:val="15"/>
              </w:rPr>
              <w:t>-</w:t>
            </w:r>
          </w:p>
        </w:tc>
        <w:tc>
          <w:tcPr>
            <w:tcW w:w="1056" w:type="dxa"/>
            <w:gridSpan w:val="2"/>
            <w:tcBorders>
              <w:top w:val="nil"/>
              <w:bottom w:val="nil"/>
            </w:tcBorders>
          </w:tcPr>
          <w:p>
            <w:pPr>
              <w:pStyle w:val="TableParagraph"/>
              <w:spacing w:line="194" w:lineRule="exact" w:before="16"/>
              <w:ind w:right="173"/>
              <w:rPr>
                <w:sz w:val="15"/>
              </w:rPr>
            </w:pPr>
            <w:r>
              <w:rPr>
                <w:w w:val="165"/>
                <w:sz w:val="15"/>
              </w:rPr>
              <w:t>-</w:t>
            </w:r>
          </w:p>
        </w:tc>
        <w:tc>
          <w:tcPr>
            <w:tcW w:w="1056" w:type="dxa"/>
            <w:tcBorders>
              <w:top w:val="nil"/>
              <w:bottom w:val="nil"/>
            </w:tcBorders>
          </w:tcPr>
          <w:p>
            <w:pPr>
              <w:pStyle w:val="TableParagraph"/>
              <w:spacing w:line="194" w:lineRule="exact" w:before="16"/>
              <w:ind w:right="170"/>
              <w:rPr>
                <w:sz w:val="15"/>
              </w:rPr>
            </w:pPr>
            <w:r>
              <w:rPr>
                <w:w w:val="165"/>
                <w:sz w:val="15"/>
              </w:rPr>
              <w:t>-</w:t>
            </w:r>
          </w:p>
        </w:tc>
      </w:tr>
      <w:tr>
        <w:trPr>
          <w:trHeight w:val="227" w:hRule="atLeast"/>
        </w:trPr>
        <w:tc>
          <w:tcPr>
            <w:tcW w:w="1058" w:type="dxa"/>
            <w:tcBorders>
              <w:top w:val="nil"/>
            </w:tcBorders>
          </w:tcPr>
          <w:p>
            <w:pPr>
              <w:pStyle w:val="TableParagraph"/>
              <w:spacing w:line="192" w:lineRule="exact" w:before="16"/>
              <w:ind w:right="98"/>
              <w:rPr>
                <w:sz w:val="15"/>
              </w:rPr>
            </w:pPr>
            <w:r>
              <w:rPr>
                <w:w w:val="165"/>
                <w:sz w:val="15"/>
              </w:rPr>
              <w:t>-</w:t>
            </w:r>
          </w:p>
        </w:tc>
        <w:tc>
          <w:tcPr>
            <w:tcW w:w="576" w:type="dxa"/>
            <w:tcBorders>
              <w:top w:val="nil"/>
              <w:right w:val="nil"/>
            </w:tcBorders>
          </w:tcPr>
          <w:p>
            <w:pPr>
              <w:pStyle w:val="TableParagraph"/>
              <w:jc w:val="left"/>
              <w:rPr>
                <w:rFonts w:ascii="Times New Roman"/>
                <w:sz w:val="16"/>
              </w:rPr>
            </w:pPr>
          </w:p>
        </w:tc>
        <w:tc>
          <w:tcPr>
            <w:tcW w:w="481" w:type="dxa"/>
            <w:tcBorders>
              <w:top w:val="nil"/>
              <w:left w:val="nil"/>
            </w:tcBorders>
          </w:tcPr>
          <w:p>
            <w:pPr>
              <w:pStyle w:val="TableParagraph"/>
              <w:spacing w:line="192" w:lineRule="exact" w:before="16"/>
              <w:ind w:right="96"/>
              <w:rPr>
                <w:sz w:val="15"/>
              </w:rPr>
            </w:pPr>
            <w:r>
              <w:rPr>
                <w:w w:val="165"/>
                <w:sz w:val="15"/>
              </w:rPr>
              <w:t>-</w:t>
            </w:r>
          </w:p>
        </w:tc>
        <w:tc>
          <w:tcPr>
            <w:tcW w:w="533" w:type="dxa"/>
            <w:tcBorders>
              <w:top w:val="nil"/>
              <w:right w:val="nil"/>
            </w:tcBorders>
          </w:tcPr>
          <w:p>
            <w:pPr>
              <w:pStyle w:val="TableParagraph"/>
              <w:spacing w:line="192" w:lineRule="exact" w:before="16"/>
              <w:ind w:left="107"/>
              <w:jc w:val="left"/>
              <w:rPr>
                <w:sz w:val="15"/>
              </w:rPr>
            </w:pPr>
            <w:r>
              <w:rPr>
                <w:w w:val="165"/>
                <w:sz w:val="15"/>
              </w:rPr>
              <w:t>-</w:t>
            </w:r>
          </w:p>
        </w:tc>
        <w:tc>
          <w:tcPr>
            <w:tcW w:w="524" w:type="dxa"/>
            <w:tcBorders>
              <w:top w:val="nil"/>
              <w:left w:val="nil"/>
            </w:tcBorders>
          </w:tcPr>
          <w:p>
            <w:pPr>
              <w:pStyle w:val="TableParagraph"/>
              <w:jc w:val="left"/>
              <w:rPr>
                <w:rFonts w:ascii="Times New Roman"/>
                <w:sz w:val="16"/>
              </w:rPr>
            </w:pPr>
          </w:p>
        </w:tc>
        <w:tc>
          <w:tcPr>
            <w:tcW w:w="1056" w:type="dxa"/>
            <w:tcBorders>
              <w:top w:val="nil"/>
            </w:tcBorders>
          </w:tcPr>
          <w:p>
            <w:pPr>
              <w:pStyle w:val="TableParagraph"/>
              <w:spacing w:line="192" w:lineRule="exact" w:before="16"/>
              <w:ind w:right="94"/>
              <w:rPr>
                <w:sz w:val="15"/>
              </w:rPr>
            </w:pPr>
            <w:r>
              <w:rPr>
                <w:w w:val="110"/>
                <w:sz w:val="15"/>
              </w:rPr>
              <w:t>100.0</w:t>
            </w:r>
          </w:p>
        </w:tc>
        <w:tc>
          <w:tcPr>
            <w:tcW w:w="1057" w:type="dxa"/>
            <w:tcBorders>
              <w:top w:val="nil"/>
            </w:tcBorders>
          </w:tcPr>
          <w:p>
            <w:pPr>
              <w:pStyle w:val="TableParagraph"/>
              <w:spacing w:line="192" w:lineRule="exact" w:before="16"/>
              <w:ind w:right="92"/>
              <w:rPr>
                <w:sz w:val="15"/>
              </w:rPr>
            </w:pPr>
            <w:r>
              <w:rPr>
                <w:w w:val="110"/>
                <w:sz w:val="15"/>
              </w:rPr>
              <w:t>100.0</w:t>
            </w:r>
          </w:p>
        </w:tc>
        <w:tc>
          <w:tcPr>
            <w:tcW w:w="1057" w:type="dxa"/>
            <w:tcBorders>
              <w:top w:val="nil"/>
            </w:tcBorders>
          </w:tcPr>
          <w:p>
            <w:pPr>
              <w:pStyle w:val="TableParagraph"/>
              <w:spacing w:line="192" w:lineRule="exact" w:before="16"/>
              <w:ind w:right="92"/>
              <w:rPr>
                <w:sz w:val="15"/>
              </w:rPr>
            </w:pPr>
            <w:r>
              <w:rPr>
                <w:w w:val="110"/>
                <w:sz w:val="15"/>
              </w:rPr>
              <w:t>100.0</w:t>
            </w:r>
          </w:p>
        </w:tc>
        <w:tc>
          <w:tcPr>
            <w:tcW w:w="1056" w:type="dxa"/>
            <w:tcBorders>
              <w:top w:val="nil"/>
            </w:tcBorders>
          </w:tcPr>
          <w:p>
            <w:pPr>
              <w:pStyle w:val="TableParagraph"/>
              <w:spacing w:line="192" w:lineRule="exact" w:before="16"/>
              <w:ind w:right="174"/>
              <w:rPr>
                <w:sz w:val="15"/>
              </w:rPr>
            </w:pPr>
            <w:r>
              <w:rPr>
                <w:w w:val="165"/>
                <w:sz w:val="15"/>
              </w:rPr>
              <w:t>-</w:t>
            </w:r>
          </w:p>
        </w:tc>
        <w:tc>
          <w:tcPr>
            <w:tcW w:w="1056" w:type="dxa"/>
            <w:gridSpan w:val="2"/>
            <w:tcBorders>
              <w:top w:val="nil"/>
            </w:tcBorders>
          </w:tcPr>
          <w:p>
            <w:pPr>
              <w:pStyle w:val="TableParagraph"/>
              <w:spacing w:line="192" w:lineRule="exact" w:before="16"/>
              <w:ind w:right="173"/>
              <w:rPr>
                <w:sz w:val="15"/>
              </w:rPr>
            </w:pPr>
            <w:r>
              <w:rPr>
                <w:w w:val="165"/>
                <w:sz w:val="15"/>
              </w:rPr>
              <w:t>-</w:t>
            </w:r>
          </w:p>
        </w:tc>
        <w:tc>
          <w:tcPr>
            <w:tcW w:w="1056" w:type="dxa"/>
            <w:tcBorders>
              <w:top w:val="nil"/>
            </w:tcBorders>
          </w:tcPr>
          <w:p>
            <w:pPr>
              <w:pStyle w:val="TableParagraph"/>
              <w:spacing w:line="192" w:lineRule="exact" w:before="16"/>
              <w:ind w:right="170"/>
              <w:rPr>
                <w:sz w:val="15"/>
              </w:rPr>
            </w:pPr>
            <w:r>
              <w:rPr>
                <w:w w:val="165"/>
                <w:sz w:val="15"/>
              </w:rPr>
              <w:t>-</w:t>
            </w:r>
          </w:p>
        </w:tc>
      </w:tr>
    </w:tbl>
    <w:p>
      <w:pPr>
        <w:spacing w:after="0" w:line="192" w:lineRule="exact"/>
        <w:rPr>
          <w:sz w:val="15"/>
        </w:rPr>
        <w:sectPr>
          <w:pgSz w:w="11900" w:h="16840"/>
          <w:pgMar w:header="0" w:footer="810" w:top="760" w:bottom="1000" w:left="780" w:right="0"/>
        </w:sectPr>
      </w:pPr>
    </w:p>
    <w:p>
      <w:pPr>
        <w:tabs>
          <w:tab w:pos="803" w:val="left" w:leader="none"/>
          <w:tab w:pos="1253" w:val="left" w:leader="none"/>
        </w:tabs>
        <w:spacing w:line="232" w:lineRule="auto" w:before="84"/>
        <w:ind w:left="354" w:right="9685" w:firstLine="0"/>
        <w:jc w:val="left"/>
        <w:rPr>
          <w:sz w:val="18"/>
        </w:rPr>
      </w:pPr>
      <w:r>
        <w:rPr>
          <w:sz w:val="18"/>
        </w:rPr>
        <w:t>中</w:t>
        <w:tab/>
        <w:t>学</w:t>
        <w:tab/>
      </w:r>
      <w:r>
        <w:rPr>
          <w:spacing w:val="-18"/>
          <w:sz w:val="18"/>
        </w:rPr>
        <w:t>校</w:t>
      </w:r>
      <w:r>
        <w:rPr>
          <w:sz w:val="18"/>
        </w:rPr>
        <w:t>卒業後の状</w:t>
      </w:r>
      <w:r>
        <w:rPr>
          <w:spacing w:val="-19"/>
          <w:sz w:val="18"/>
        </w:rPr>
        <w:t>況</w:t>
      </w:r>
    </w:p>
    <w:p>
      <w:pPr>
        <w:pStyle w:val="BodyText"/>
        <w:spacing w:before="3"/>
        <w:rPr>
          <w:sz w:val="13"/>
        </w:rPr>
      </w:pPr>
    </w:p>
    <w:p>
      <w:pPr>
        <w:spacing w:before="104"/>
        <w:ind w:left="411" w:right="0" w:firstLine="0"/>
        <w:jc w:val="left"/>
        <w:rPr>
          <w:sz w:val="17"/>
        </w:rPr>
      </w:pPr>
      <w:r>
        <w:rPr>
          <w:w w:val="110"/>
          <w:sz w:val="17"/>
        </w:rPr>
        <w:t>（３）県内・県外別産業別就職状況（就職進学者、就職入学者を含む）</w:t>
      </w:r>
    </w:p>
    <w:tbl>
      <w:tblPr>
        <w:tblW w:w="0" w:type="auto"/>
        <w:jc w:val="left"/>
        <w:tblInd w:w="39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233"/>
        <w:gridCol w:w="554"/>
        <w:gridCol w:w="223"/>
        <w:gridCol w:w="330"/>
        <w:gridCol w:w="209"/>
        <w:gridCol w:w="344"/>
        <w:gridCol w:w="554"/>
        <w:gridCol w:w="209"/>
        <w:gridCol w:w="344"/>
        <w:gridCol w:w="554"/>
        <w:gridCol w:w="267"/>
        <w:gridCol w:w="286"/>
        <w:gridCol w:w="115"/>
        <w:gridCol w:w="411"/>
        <w:gridCol w:w="25"/>
        <w:gridCol w:w="210"/>
        <w:gridCol w:w="344"/>
        <w:gridCol w:w="209"/>
        <w:gridCol w:w="344"/>
        <w:gridCol w:w="553"/>
        <w:gridCol w:w="265"/>
        <w:gridCol w:w="287"/>
        <w:gridCol w:w="116"/>
        <w:gridCol w:w="411"/>
        <w:gridCol w:w="25"/>
        <w:gridCol w:w="206"/>
        <w:gridCol w:w="346"/>
        <w:gridCol w:w="208"/>
        <w:gridCol w:w="345"/>
      </w:tblGrid>
      <w:tr>
        <w:trPr>
          <w:trHeight w:val="214" w:hRule="atLeast"/>
        </w:trPr>
        <w:tc>
          <w:tcPr>
            <w:tcW w:w="1233" w:type="dxa"/>
            <w:vMerge w:val="restart"/>
          </w:tcPr>
          <w:p>
            <w:pPr>
              <w:pStyle w:val="TableParagraph"/>
              <w:spacing w:before="7"/>
              <w:jc w:val="left"/>
              <w:rPr>
                <w:sz w:val="18"/>
              </w:rPr>
            </w:pPr>
          </w:p>
          <w:p>
            <w:pPr>
              <w:pStyle w:val="TableParagraph"/>
              <w:tabs>
                <w:tab w:pos="812" w:val="left" w:leader="none"/>
              </w:tabs>
              <w:spacing w:before="1"/>
              <w:ind w:left="297"/>
              <w:jc w:val="left"/>
              <w:rPr>
                <w:sz w:val="12"/>
              </w:rPr>
            </w:pPr>
            <w:r>
              <w:rPr>
                <w:w w:val="110"/>
                <w:sz w:val="12"/>
              </w:rPr>
              <w:t>区</w:t>
              <w:tab/>
              <w:t>分</w:t>
            </w:r>
          </w:p>
        </w:tc>
        <w:tc>
          <w:tcPr>
            <w:tcW w:w="777" w:type="dxa"/>
            <w:gridSpan w:val="2"/>
            <w:tcBorders>
              <w:right w:val="nil"/>
            </w:tcBorders>
          </w:tcPr>
          <w:p>
            <w:pPr>
              <w:pStyle w:val="TableParagraph"/>
              <w:spacing w:line="195" w:lineRule="exact"/>
              <w:ind w:right="44"/>
              <w:rPr>
                <w:sz w:val="15"/>
              </w:rPr>
            </w:pPr>
            <w:r>
              <w:rPr>
                <w:w w:val="109"/>
                <w:sz w:val="15"/>
              </w:rPr>
              <w:t>合</w:t>
            </w:r>
          </w:p>
        </w:tc>
        <w:tc>
          <w:tcPr>
            <w:tcW w:w="330" w:type="dxa"/>
            <w:tcBorders>
              <w:left w:val="nil"/>
              <w:right w:val="nil"/>
            </w:tcBorders>
          </w:tcPr>
          <w:p>
            <w:pPr>
              <w:pStyle w:val="TableParagraph"/>
              <w:jc w:val="left"/>
              <w:rPr>
                <w:rFonts w:ascii="Times New Roman"/>
                <w:sz w:val="14"/>
              </w:rPr>
            </w:pPr>
          </w:p>
        </w:tc>
        <w:tc>
          <w:tcPr>
            <w:tcW w:w="553" w:type="dxa"/>
            <w:gridSpan w:val="2"/>
            <w:tcBorders>
              <w:left w:val="nil"/>
              <w:right w:val="nil"/>
            </w:tcBorders>
          </w:tcPr>
          <w:p>
            <w:pPr>
              <w:pStyle w:val="TableParagraph"/>
              <w:jc w:val="left"/>
              <w:rPr>
                <w:rFonts w:ascii="Times New Roman"/>
                <w:sz w:val="14"/>
              </w:rPr>
            </w:pPr>
          </w:p>
        </w:tc>
        <w:tc>
          <w:tcPr>
            <w:tcW w:w="1107" w:type="dxa"/>
            <w:gridSpan w:val="3"/>
            <w:tcBorders>
              <w:left w:val="nil"/>
            </w:tcBorders>
          </w:tcPr>
          <w:p>
            <w:pPr>
              <w:pStyle w:val="TableParagraph"/>
              <w:spacing w:line="195" w:lineRule="exact"/>
              <w:ind w:right="145"/>
              <w:jc w:val="center"/>
              <w:rPr>
                <w:sz w:val="15"/>
              </w:rPr>
            </w:pPr>
            <w:r>
              <w:rPr>
                <w:w w:val="109"/>
                <w:sz w:val="15"/>
              </w:rPr>
              <w:t>計</w:t>
            </w:r>
          </w:p>
        </w:tc>
        <w:tc>
          <w:tcPr>
            <w:tcW w:w="821" w:type="dxa"/>
            <w:gridSpan w:val="2"/>
            <w:tcBorders>
              <w:right w:val="nil"/>
            </w:tcBorders>
          </w:tcPr>
          <w:p>
            <w:pPr>
              <w:pStyle w:val="TableParagraph"/>
              <w:spacing w:line="195" w:lineRule="exact"/>
              <w:rPr>
                <w:sz w:val="15"/>
              </w:rPr>
            </w:pPr>
            <w:r>
              <w:rPr>
                <w:w w:val="109"/>
                <w:sz w:val="15"/>
              </w:rPr>
              <w:t>第</w:t>
            </w:r>
          </w:p>
        </w:tc>
        <w:tc>
          <w:tcPr>
            <w:tcW w:w="401" w:type="dxa"/>
            <w:gridSpan w:val="2"/>
            <w:tcBorders>
              <w:left w:val="nil"/>
              <w:right w:val="nil"/>
            </w:tcBorders>
          </w:tcPr>
          <w:p>
            <w:pPr>
              <w:pStyle w:val="TableParagraph"/>
              <w:spacing w:line="195" w:lineRule="exact"/>
              <w:ind w:left="164"/>
              <w:jc w:val="left"/>
              <w:rPr>
                <w:sz w:val="15"/>
              </w:rPr>
            </w:pPr>
            <w:r>
              <w:rPr>
                <w:w w:val="109"/>
                <w:sz w:val="15"/>
              </w:rPr>
              <w:t>１</w:t>
            </w:r>
          </w:p>
        </w:tc>
        <w:tc>
          <w:tcPr>
            <w:tcW w:w="411" w:type="dxa"/>
            <w:tcBorders>
              <w:left w:val="nil"/>
              <w:right w:val="nil"/>
            </w:tcBorders>
          </w:tcPr>
          <w:p>
            <w:pPr>
              <w:pStyle w:val="TableParagraph"/>
              <w:spacing w:line="195" w:lineRule="exact"/>
              <w:ind w:left="94"/>
              <w:jc w:val="left"/>
              <w:rPr>
                <w:sz w:val="15"/>
              </w:rPr>
            </w:pPr>
            <w:r>
              <w:rPr>
                <w:w w:val="109"/>
                <w:sz w:val="15"/>
              </w:rPr>
              <w:t>次</w:t>
            </w:r>
          </w:p>
        </w:tc>
        <w:tc>
          <w:tcPr>
            <w:tcW w:w="235" w:type="dxa"/>
            <w:gridSpan w:val="2"/>
            <w:tcBorders>
              <w:left w:val="nil"/>
              <w:right w:val="nil"/>
            </w:tcBorders>
          </w:tcPr>
          <w:p>
            <w:pPr>
              <w:pStyle w:val="TableParagraph"/>
              <w:spacing w:line="195" w:lineRule="exact"/>
              <w:ind w:left="13"/>
              <w:jc w:val="left"/>
              <w:rPr>
                <w:sz w:val="15"/>
              </w:rPr>
            </w:pPr>
            <w:r>
              <w:rPr>
                <w:w w:val="109"/>
                <w:sz w:val="15"/>
              </w:rPr>
              <w:t>産</w:t>
            </w:r>
          </w:p>
        </w:tc>
        <w:tc>
          <w:tcPr>
            <w:tcW w:w="897" w:type="dxa"/>
            <w:gridSpan w:val="3"/>
            <w:tcBorders>
              <w:left w:val="nil"/>
            </w:tcBorders>
          </w:tcPr>
          <w:p>
            <w:pPr>
              <w:pStyle w:val="TableParagraph"/>
              <w:spacing w:line="195" w:lineRule="exact"/>
              <w:ind w:left="108"/>
              <w:jc w:val="left"/>
              <w:rPr>
                <w:sz w:val="15"/>
              </w:rPr>
            </w:pPr>
            <w:r>
              <w:rPr>
                <w:w w:val="109"/>
                <w:sz w:val="15"/>
              </w:rPr>
              <w:t>業</w:t>
            </w:r>
          </w:p>
        </w:tc>
        <w:tc>
          <w:tcPr>
            <w:tcW w:w="818" w:type="dxa"/>
            <w:gridSpan w:val="2"/>
            <w:tcBorders>
              <w:right w:val="nil"/>
            </w:tcBorders>
          </w:tcPr>
          <w:p>
            <w:pPr>
              <w:pStyle w:val="TableParagraph"/>
              <w:spacing w:line="195" w:lineRule="exact"/>
              <w:ind w:right="-15"/>
              <w:rPr>
                <w:sz w:val="15"/>
              </w:rPr>
            </w:pPr>
            <w:r>
              <w:rPr>
                <w:w w:val="109"/>
                <w:sz w:val="15"/>
              </w:rPr>
              <w:t>第</w:t>
            </w:r>
          </w:p>
        </w:tc>
        <w:tc>
          <w:tcPr>
            <w:tcW w:w="403" w:type="dxa"/>
            <w:gridSpan w:val="2"/>
            <w:tcBorders>
              <w:left w:val="nil"/>
              <w:right w:val="nil"/>
            </w:tcBorders>
          </w:tcPr>
          <w:p>
            <w:pPr>
              <w:pStyle w:val="TableParagraph"/>
              <w:spacing w:line="195" w:lineRule="exact"/>
              <w:ind w:left="173"/>
              <w:jc w:val="left"/>
              <w:rPr>
                <w:sz w:val="15"/>
              </w:rPr>
            </w:pPr>
            <w:r>
              <w:rPr>
                <w:w w:val="109"/>
                <w:sz w:val="15"/>
              </w:rPr>
              <w:t>２</w:t>
            </w:r>
          </w:p>
        </w:tc>
        <w:tc>
          <w:tcPr>
            <w:tcW w:w="411" w:type="dxa"/>
            <w:tcBorders>
              <w:left w:val="nil"/>
              <w:right w:val="nil"/>
            </w:tcBorders>
          </w:tcPr>
          <w:p>
            <w:pPr>
              <w:pStyle w:val="TableParagraph"/>
              <w:spacing w:line="195" w:lineRule="exact"/>
              <w:ind w:left="100"/>
              <w:jc w:val="left"/>
              <w:rPr>
                <w:sz w:val="15"/>
              </w:rPr>
            </w:pPr>
            <w:r>
              <w:rPr>
                <w:w w:val="109"/>
                <w:sz w:val="15"/>
              </w:rPr>
              <w:t>次</w:t>
            </w:r>
          </w:p>
        </w:tc>
        <w:tc>
          <w:tcPr>
            <w:tcW w:w="231" w:type="dxa"/>
            <w:gridSpan w:val="2"/>
            <w:tcBorders>
              <w:left w:val="nil"/>
              <w:right w:val="nil"/>
            </w:tcBorders>
          </w:tcPr>
          <w:p>
            <w:pPr>
              <w:pStyle w:val="TableParagraph"/>
              <w:spacing w:line="195" w:lineRule="exact"/>
              <w:ind w:left="19"/>
              <w:jc w:val="left"/>
              <w:rPr>
                <w:sz w:val="15"/>
              </w:rPr>
            </w:pPr>
            <w:r>
              <w:rPr>
                <w:w w:val="109"/>
                <w:sz w:val="15"/>
              </w:rPr>
              <w:t>産</w:t>
            </w:r>
          </w:p>
        </w:tc>
        <w:tc>
          <w:tcPr>
            <w:tcW w:w="899" w:type="dxa"/>
            <w:gridSpan w:val="3"/>
            <w:tcBorders>
              <w:left w:val="nil"/>
            </w:tcBorders>
          </w:tcPr>
          <w:p>
            <w:pPr>
              <w:pStyle w:val="TableParagraph"/>
              <w:spacing w:line="195" w:lineRule="exact"/>
              <w:ind w:left="119"/>
              <w:jc w:val="left"/>
              <w:rPr>
                <w:sz w:val="15"/>
              </w:rPr>
            </w:pPr>
            <w:r>
              <w:rPr>
                <w:w w:val="109"/>
                <w:sz w:val="15"/>
              </w:rPr>
              <w:t>業</w:t>
            </w:r>
          </w:p>
        </w:tc>
      </w:tr>
      <w:tr>
        <w:trPr>
          <w:trHeight w:val="214" w:hRule="atLeast"/>
        </w:trPr>
        <w:tc>
          <w:tcPr>
            <w:tcW w:w="1233" w:type="dxa"/>
            <w:vMerge/>
            <w:tcBorders>
              <w:top w:val="nil"/>
            </w:tcBorders>
          </w:tcPr>
          <w:p>
            <w:pPr>
              <w:rPr>
                <w:sz w:val="2"/>
                <w:szCs w:val="2"/>
              </w:rPr>
            </w:pPr>
          </w:p>
        </w:tc>
        <w:tc>
          <w:tcPr>
            <w:tcW w:w="554" w:type="dxa"/>
            <w:vMerge w:val="restart"/>
          </w:tcPr>
          <w:p>
            <w:pPr>
              <w:pStyle w:val="TableParagraph"/>
              <w:spacing w:before="3"/>
              <w:ind w:left="197"/>
              <w:jc w:val="left"/>
              <w:rPr>
                <w:sz w:val="15"/>
              </w:rPr>
            </w:pPr>
            <w:r>
              <w:rPr>
                <w:w w:val="109"/>
                <w:sz w:val="15"/>
              </w:rPr>
              <w:t>計</w:t>
            </w:r>
          </w:p>
        </w:tc>
        <w:tc>
          <w:tcPr>
            <w:tcW w:w="553" w:type="dxa"/>
            <w:gridSpan w:val="2"/>
            <w:tcBorders>
              <w:right w:val="nil"/>
            </w:tcBorders>
          </w:tcPr>
          <w:p>
            <w:pPr>
              <w:pStyle w:val="TableParagraph"/>
              <w:spacing w:line="195" w:lineRule="exact"/>
              <w:ind w:left="307"/>
              <w:jc w:val="left"/>
              <w:rPr>
                <w:sz w:val="15"/>
              </w:rPr>
            </w:pPr>
            <w:r>
              <w:rPr>
                <w:w w:val="109"/>
                <w:sz w:val="15"/>
              </w:rPr>
              <w:t>地</w:t>
            </w:r>
          </w:p>
        </w:tc>
        <w:tc>
          <w:tcPr>
            <w:tcW w:w="209" w:type="dxa"/>
            <w:tcBorders>
              <w:left w:val="nil"/>
              <w:right w:val="nil"/>
            </w:tcBorders>
          </w:tcPr>
          <w:p>
            <w:pPr>
              <w:pStyle w:val="TableParagraph"/>
              <w:spacing w:line="195" w:lineRule="exact"/>
              <w:ind w:left="9"/>
              <w:jc w:val="left"/>
              <w:rPr>
                <w:sz w:val="15"/>
              </w:rPr>
            </w:pPr>
            <w:r>
              <w:rPr>
                <w:w w:val="109"/>
                <w:sz w:val="15"/>
              </w:rPr>
              <w:t>域</w:t>
            </w:r>
          </w:p>
        </w:tc>
        <w:tc>
          <w:tcPr>
            <w:tcW w:w="344" w:type="dxa"/>
            <w:tcBorders>
              <w:left w:val="nil"/>
            </w:tcBorders>
          </w:tcPr>
          <w:p>
            <w:pPr>
              <w:pStyle w:val="TableParagraph"/>
              <w:spacing w:line="195" w:lineRule="exact"/>
              <w:ind w:left="49"/>
              <w:jc w:val="left"/>
              <w:rPr>
                <w:sz w:val="15"/>
              </w:rPr>
            </w:pPr>
            <w:r>
              <w:rPr>
                <w:w w:val="109"/>
                <w:sz w:val="15"/>
              </w:rPr>
              <w:t>別</w:t>
            </w:r>
          </w:p>
        </w:tc>
        <w:tc>
          <w:tcPr>
            <w:tcW w:w="554" w:type="dxa"/>
            <w:tcBorders>
              <w:right w:val="nil"/>
            </w:tcBorders>
          </w:tcPr>
          <w:p>
            <w:pPr>
              <w:pStyle w:val="TableParagraph"/>
              <w:spacing w:line="195" w:lineRule="exact"/>
              <w:ind w:left="310"/>
              <w:jc w:val="left"/>
              <w:rPr>
                <w:sz w:val="15"/>
              </w:rPr>
            </w:pPr>
            <w:r>
              <w:rPr>
                <w:w w:val="109"/>
                <w:sz w:val="15"/>
              </w:rPr>
              <w:t>男</w:t>
            </w:r>
          </w:p>
        </w:tc>
        <w:tc>
          <w:tcPr>
            <w:tcW w:w="209" w:type="dxa"/>
            <w:tcBorders>
              <w:left w:val="nil"/>
              <w:right w:val="nil"/>
            </w:tcBorders>
          </w:tcPr>
          <w:p>
            <w:pPr>
              <w:pStyle w:val="TableParagraph"/>
              <w:spacing w:line="195" w:lineRule="exact"/>
              <w:ind w:left="11"/>
              <w:jc w:val="left"/>
              <w:rPr>
                <w:sz w:val="15"/>
              </w:rPr>
            </w:pPr>
            <w:r>
              <w:rPr>
                <w:w w:val="109"/>
                <w:sz w:val="15"/>
              </w:rPr>
              <w:t>女</w:t>
            </w:r>
          </w:p>
        </w:tc>
        <w:tc>
          <w:tcPr>
            <w:tcW w:w="344" w:type="dxa"/>
            <w:tcBorders>
              <w:left w:val="nil"/>
            </w:tcBorders>
          </w:tcPr>
          <w:p>
            <w:pPr>
              <w:pStyle w:val="TableParagraph"/>
              <w:spacing w:line="195" w:lineRule="exact"/>
              <w:ind w:left="50"/>
              <w:jc w:val="left"/>
              <w:rPr>
                <w:sz w:val="15"/>
              </w:rPr>
            </w:pPr>
            <w:r>
              <w:rPr>
                <w:w w:val="109"/>
                <w:sz w:val="15"/>
              </w:rPr>
              <w:t>別</w:t>
            </w:r>
          </w:p>
        </w:tc>
        <w:tc>
          <w:tcPr>
            <w:tcW w:w="554" w:type="dxa"/>
            <w:vMerge w:val="restart"/>
          </w:tcPr>
          <w:p>
            <w:pPr>
              <w:pStyle w:val="TableParagraph"/>
              <w:spacing w:before="3"/>
              <w:ind w:left="201"/>
              <w:jc w:val="left"/>
              <w:rPr>
                <w:sz w:val="15"/>
              </w:rPr>
            </w:pPr>
            <w:r>
              <w:rPr>
                <w:w w:val="109"/>
                <w:sz w:val="15"/>
              </w:rPr>
              <w:t>計</w:t>
            </w:r>
          </w:p>
        </w:tc>
        <w:tc>
          <w:tcPr>
            <w:tcW w:w="553" w:type="dxa"/>
            <w:gridSpan w:val="2"/>
            <w:tcBorders>
              <w:right w:val="nil"/>
            </w:tcBorders>
          </w:tcPr>
          <w:p>
            <w:pPr>
              <w:pStyle w:val="TableParagraph"/>
              <w:spacing w:line="195" w:lineRule="exact"/>
              <w:ind w:left="311"/>
              <w:jc w:val="left"/>
              <w:rPr>
                <w:sz w:val="15"/>
              </w:rPr>
            </w:pPr>
            <w:r>
              <w:rPr>
                <w:w w:val="109"/>
                <w:sz w:val="15"/>
              </w:rPr>
              <w:t>地</w:t>
            </w:r>
          </w:p>
        </w:tc>
        <w:tc>
          <w:tcPr>
            <w:tcW w:w="526" w:type="dxa"/>
            <w:gridSpan w:val="2"/>
            <w:tcBorders>
              <w:left w:val="nil"/>
              <w:right w:val="nil"/>
            </w:tcBorders>
          </w:tcPr>
          <w:p>
            <w:pPr>
              <w:pStyle w:val="TableParagraph"/>
              <w:spacing w:line="195" w:lineRule="exact"/>
              <w:ind w:left="13"/>
              <w:jc w:val="left"/>
              <w:rPr>
                <w:sz w:val="15"/>
              </w:rPr>
            </w:pPr>
            <w:r>
              <w:rPr>
                <w:w w:val="109"/>
                <w:sz w:val="15"/>
              </w:rPr>
              <w:t>域</w:t>
            </w:r>
          </w:p>
        </w:tc>
        <w:tc>
          <w:tcPr>
            <w:tcW w:w="25" w:type="dxa"/>
            <w:tcBorders>
              <w:left w:val="nil"/>
            </w:tcBorders>
          </w:tcPr>
          <w:p>
            <w:pPr>
              <w:pStyle w:val="TableParagraph"/>
              <w:spacing w:line="195" w:lineRule="exact"/>
              <w:ind w:left="-265"/>
              <w:jc w:val="left"/>
              <w:rPr>
                <w:sz w:val="15"/>
              </w:rPr>
            </w:pPr>
            <w:r>
              <w:rPr>
                <w:w w:val="109"/>
                <w:sz w:val="15"/>
              </w:rPr>
              <w:t>別</w:t>
            </w:r>
          </w:p>
        </w:tc>
        <w:tc>
          <w:tcPr>
            <w:tcW w:w="554" w:type="dxa"/>
            <w:gridSpan w:val="2"/>
            <w:tcBorders>
              <w:right w:val="nil"/>
            </w:tcBorders>
          </w:tcPr>
          <w:p>
            <w:pPr>
              <w:pStyle w:val="TableParagraph"/>
              <w:spacing w:line="195" w:lineRule="exact"/>
              <w:ind w:left="314"/>
              <w:jc w:val="left"/>
              <w:rPr>
                <w:sz w:val="15"/>
              </w:rPr>
            </w:pPr>
            <w:r>
              <w:rPr>
                <w:w w:val="109"/>
                <w:sz w:val="15"/>
              </w:rPr>
              <w:t>男</w:t>
            </w:r>
          </w:p>
        </w:tc>
        <w:tc>
          <w:tcPr>
            <w:tcW w:w="209" w:type="dxa"/>
            <w:tcBorders>
              <w:left w:val="nil"/>
              <w:right w:val="nil"/>
            </w:tcBorders>
          </w:tcPr>
          <w:p>
            <w:pPr>
              <w:pStyle w:val="TableParagraph"/>
              <w:spacing w:line="195" w:lineRule="exact"/>
              <w:ind w:left="16"/>
              <w:jc w:val="left"/>
              <w:rPr>
                <w:sz w:val="15"/>
              </w:rPr>
            </w:pPr>
            <w:r>
              <w:rPr>
                <w:w w:val="109"/>
                <w:sz w:val="15"/>
              </w:rPr>
              <w:t>女</w:t>
            </w:r>
          </w:p>
        </w:tc>
        <w:tc>
          <w:tcPr>
            <w:tcW w:w="344" w:type="dxa"/>
            <w:tcBorders>
              <w:left w:val="nil"/>
            </w:tcBorders>
          </w:tcPr>
          <w:p>
            <w:pPr>
              <w:pStyle w:val="TableParagraph"/>
              <w:spacing w:line="195" w:lineRule="exact"/>
              <w:ind w:left="55"/>
              <w:jc w:val="left"/>
              <w:rPr>
                <w:sz w:val="15"/>
              </w:rPr>
            </w:pPr>
            <w:r>
              <w:rPr>
                <w:w w:val="109"/>
                <w:sz w:val="15"/>
              </w:rPr>
              <w:t>別</w:t>
            </w:r>
          </w:p>
        </w:tc>
        <w:tc>
          <w:tcPr>
            <w:tcW w:w="553" w:type="dxa"/>
            <w:vMerge w:val="restart"/>
          </w:tcPr>
          <w:p>
            <w:pPr>
              <w:pStyle w:val="TableParagraph"/>
              <w:spacing w:before="3"/>
              <w:ind w:left="206"/>
              <w:jc w:val="left"/>
              <w:rPr>
                <w:sz w:val="15"/>
              </w:rPr>
            </w:pPr>
            <w:r>
              <w:rPr>
                <w:w w:val="109"/>
                <w:sz w:val="15"/>
              </w:rPr>
              <w:t>計</w:t>
            </w:r>
          </w:p>
        </w:tc>
        <w:tc>
          <w:tcPr>
            <w:tcW w:w="552" w:type="dxa"/>
            <w:gridSpan w:val="2"/>
            <w:tcBorders>
              <w:right w:val="nil"/>
            </w:tcBorders>
          </w:tcPr>
          <w:p>
            <w:pPr>
              <w:pStyle w:val="TableParagraph"/>
              <w:spacing w:line="195" w:lineRule="exact"/>
              <w:ind w:left="316"/>
              <w:jc w:val="left"/>
              <w:rPr>
                <w:sz w:val="15"/>
              </w:rPr>
            </w:pPr>
            <w:r>
              <w:rPr>
                <w:w w:val="109"/>
                <w:sz w:val="15"/>
              </w:rPr>
              <w:t>地</w:t>
            </w:r>
          </w:p>
        </w:tc>
        <w:tc>
          <w:tcPr>
            <w:tcW w:w="527" w:type="dxa"/>
            <w:gridSpan w:val="2"/>
            <w:tcBorders>
              <w:left w:val="nil"/>
              <w:right w:val="nil"/>
            </w:tcBorders>
          </w:tcPr>
          <w:p>
            <w:pPr>
              <w:pStyle w:val="TableParagraph"/>
              <w:spacing w:line="195" w:lineRule="exact"/>
              <w:ind w:left="19"/>
              <w:jc w:val="left"/>
              <w:rPr>
                <w:sz w:val="15"/>
              </w:rPr>
            </w:pPr>
            <w:r>
              <w:rPr>
                <w:w w:val="109"/>
                <w:sz w:val="15"/>
              </w:rPr>
              <w:t>域</w:t>
            </w:r>
          </w:p>
        </w:tc>
        <w:tc>
          <w:tcPr>
            <w:tcW w:w="25" w:type="dxa"/>
            <w:tcBorders>
              <w:left w:val="nil"/>
            </w:tcBorders>
          </w:tcPr>
          <w:p>
            <w:pPr>
              <w:pStyle w:val="TableParagraph"/>
              <w:spacing w:line="195" w:lineRule="exact"/>
              <w:ind w:left="-259"/>
              <w:jc w:val="left"/>
              <w:rPr>
                <w:sz w:val="15"/>
              </w:rPr>
            </w:pPr>
            <w:r>
              <w:rPr>
                <w:w w:val="109"/>
                <w:sz w:val="15"/>
              </w:rPr>
              <w:t>別</w:t>
            </w:r>
          </w:p>
        </w:tc>
        <w:tc>
          <w:tcPr>
            <w:tcW w:w="552" w:type="dxa"/>
            <w:gridSpan w:val="2"/>
            <w:tcBorders>
              <w:right w:val="nil"/>
            </w:tcBorders>
          </w:tcPr>
          <w:p>
            <w:pPr>
              <w:pStyle w:val="TableParagraph"/>
              <w:spacing w:line="195" w:lineRule="exact"/>
              <w:ind w:left="320"/>
              <w:jc w:val="left"/>
              <w:rPr>
                <w:sz w:val="15"/>
              </w:rPr>
            </w:pPr>
            <w:r>
              <w:rPr>
                <w:w w:val="109"/>
                <w:sz w:val="15"/>
              </w:rPr>
              <w:t>男</w:t>
            </w:r>
          </w:p>
        </w:tc>
        <w:tc>
          <w:tcPr>
            <w:tcW w:w="208" w:type="dxa"/>
            <w:tcBorders>
              <w:left w:val="nil"/>
              <w:right w:val="nil"/>
            </w:tcBorders>
          </w:tcPr>
          <w:p>
            <w:pPr>
              <w:pStyle w:val="TableParagraph"/>
              <w:spacing w:line="195" w:lineRule="exact"/>
              <w:ind w:left="23"/>
              <w:jc w:val="left"/>
              <w:rPr>
                <w:sz w:val="15"/>
              </w:rPr>
            </w:pPr>
            <w:r>
              <w:rPr>
                <w:w w:val="109"/>
                <w:sz w:val="15"/>
              </w:rPr>
              <w:t>女</w:t>
            </w:r>
          </w:p>
        </w:tc>
        <w:tc>
          <w:tcPr>
            <w:tcW w:w="345" w:type="dxa"/>
            <w:tcBorders>
              <w:left w:val="nil"/>
            </w:tcBorders>
          </w:tcPr>
          <w:p>
            <w:pPr>
              <w:pStyle w:val="TableParagraph"/>
              <w:spacing w:line="195" w:lineRule="exact"/>
              <w:ind w:left="63"/>
              <w:jc w:val="left"/>
              <w:rPr>
                <w:sz w:val="15"/>
              </w:rPr>
            </w:pPr>
            <w:r>
              <w:rPr>
                <w:w w:val="109"/>
                <w:sz w:val="15"/>
              </w:rPr>
              <w:t>別</w:t>
            </w:r>
          </w:p>
        </w:tc>
      </w:tr>
      <w:tr>
        <w:trPr>
          <w:trHeight w:val="214" w:hRule="atLeast"/>
        </w:trPr>
        <w:tc>
          <w:tcPr>
            <w:tcW w:w="1233" w:type="dxa"/>
            <w:vMerge/>
            <w:tcBorders>
              <w:top w:val="nil"/>
            </w:tcBorders>
          </w:tcPr>
          <w:p>
            <w:pPr>
              <w:rPr>
                <w:sz w:val="2"/>
                <w:szCs w:val="2"/>
              </w:rPr>
            </w:pPr>
          </w:p>
        </w:tc>
        <w:tc>
          <w:tcPr>
            <w:tcW w:w="554" w:type="dxa"/>
            <w:vMerge/>
            <w:tcBorders>
              <w:top w:val="nil"/>
            </w:tcBorders>
          </w:tcPr>
          <w:p>
            <w:pPr>
              <w:rPr>
                <w:sz w:val="2"/>
                <w:szCs w:val="2"/>
              </w:rPr>
            </w:pPr>
          </w:p>
        </w:tc>
        <w:tc>
          <w:tcPr>
            <w:tcW w:w="553" w:type="dxa"/>
            <w:gridSpan w:val="2"/>
          </w:tcPr>
          <w:p>
            <w:pPr>
              <w:pStyle w:val="TableParagraph"/>
              <w:spacing w:line="192" w:lineRule="exact" w:before="2"/>
              <w:ind w:left="115"/>
              <w:jc w:val="left"/>
              <w:rPr>
                <w:sz w:val="15"/>
              </w:rPr>
            </w:pPr>
            <w:r>
              <w:rPr>
                <w:w w:val="110"/>
                <w:sz w:val="15"/>
              </w:rPr>
              <w:t>県内</w:t>
            </w:r>
          </w:p>
        </w:tc>
        <w:tc>
          <w:tcPr>
            <w:tcW w:w="553" w:type="dxa"/>
            <w:gridSpan w:val="2"/>
          </w:tcPr>
          <w:p>
            <w:pPr>
              <w:pStyle w:val="TableParagraph"/>
              <w:spacing w:line="192" w:lineRule="exact" w:before="2"/>
              <w:ind w:left="116"/>
              <w:jc w:val="left"/>
              <w:rPr>
                <w:sz w:val="15"/>
              </w:rPr>
            </w:pPr>
            <w:r>
              <w:rPr>
                <w:w w:val="110"/>
                <w:sz w:val="15"/>
              </w:rPr>
              <w:t>県外</w:t>
            </w:r>
          </w:p>
        </w:tc>
        <w:tc>
          <w:tcPr>
            <w:tcW w:w="554" w:type="dxa"/>
          </w:tcPr>
          <w:p>
            <w:pPr>
              <w:pStyle w:val="TableParagraph"/>
              <w:spacing w:line="192" w:lineRule="exact" w:before="2"/>
              <w:ind w:left="199"/>
              <w:jc w:val="left"/>
              <w:rPr>
                <w:sz w:val="15"/>
              </w:rPr>
            </w:pPr>
            <w:r>
              <w:rPr>
                <w:w w:val="109"/>
                <w:sz w:val="15"/>
              </w:rPr>
              <w:t>男</w:t>
            </w:r>
          </w:p>
        </w:tc>
        <w:tc>
          <w:tcPr>
            <w:tcW w:w="553" w:type="dxa"/>
            <w:gridSpan w:val="2"/>
          </w:tcPr>
          <w:p>
            <w:pPr>
              <w:pStyle w:val="TableParagraph"/>
              <w:spacing w:line="192" w:lineRule="exact" w:before="2"/>
              <w:ind w:left="200"/>
              <w:jc w:val="left"/>
              <w:rPr>
                <w:sz w:val="15"/>
              </w:rPr>
            </w:pPr>
            <w:r>
              <w:rPr>
                <w:w w:val="109"/>
                <w:sz w:val="15"/>
              </w:rPr>
              <w:t>女</w:t>
            </w:r>
          </w:p>
        </w:tc>
        <w:tc>
          <w:tcPr>
            <w:tcW w:w="554" w:type="dxa"/>
            <w:vMerge/>
            <w:tcBorders>
              <w:top w:val="nil"/>
            </w:tcBorders>
          </w:tcPr>
          <w:p>
            <w:pPr>
              <w:rPr>
                <w:sz w:val="2"/>
                <w:szCs w:val="2"/>
              </w:rPr>
            </w:pPr>
          </w:p>
        </w:tc>
        <w:tc>
          <w:tcPr>
            <w:tcW w:w="553" w:type="dxa"/>
            <w:gridSpan w:val="2"/>
          </w:tcPr>
          <w:p>
            <w:pPr>
              <w:pStyle w:val="TableParagraph"/>
              <w:spacing w:line="192" w:lineRule="exact" w:before="2"/>
              <w:ind w:left="117"/>
              <w:jc w:val="left"/>
              <w:rPr>
                <w:sz w:val="15"/>
              </w:rPr>
            </w:pPr>
            <w:r>
              <w:rPr>
                <w:w w:val="110"/>
                <w:sz w:val="15"/>
              </w:rPr>
              <w:t>県内</w:t>
            </w:r>
          </w:p>
        </w:tc>
        <w:tc>
          <w:tcPr>
            <w:tcW w:w="551" w:type="dxa"/>
            <w:gridSpan w:val="3"/>
          </w:tcPr>
          <w:p>
            <w:pPr>
              <w:pStyle w:val="TableParagraph"/>
              <w:spacing w:line="192" w:lineRule="exact" w:before="2"/>
              <w:ind w:left="119"/>
              <w:jc w:val="left"/>
              <w:rPr>
                <w:sz w:val="15"/>
              </w:rPr>
            </w:pPr>
            <w:r>
              <w:rPr>
                <w:w w:val="110"/>
                <w:sz w:val="15"/>
              </w:rPr>
              <w:t>県外</w:t>
            </w:r>
          </w:p>
        </w:tc>
        <w:tc>
          <w:tcPr>
            <w:tcW w:w="554" w:type="dxa"/>
            <w:gridSpan w:val="2"/>
          </w:tcPr>
          <w:p>
            <w:pPr>
              <w:pStyle w:val="TableParagraph"/>
              <w:spacing w:line="192" w:lineRule="exact" w:before="2"/>
              <w:ind w:left="205"/>
              <w:jc w:val="left"/>
              <w:rPr>
                <w:sz w:val="15"/>
              </w:rPr>
            </w:pPr>
            <w:r>
              <w:rPr>
                <w:w w:val="109"/>
                <w:sz w:val="15"/>
              </w:rPr>
              <w:t>男</w:t>
            </w:r>
          </w:p>
        </w:tc>
        <w:tc>
          <w:tcPr>
            <w:tcW w:w="553" w:type="dxa"/>
            <w:gridSpan w:val="2"/>
          </w:tcPr>
          <w:p>
            <w:pPr>
              <w:pStyle w:val="TableParagraph"/>
              <w:spacing w:line="192" w:lineRule="exact" w:before="2"/>
              <w:ind w:left="204"/>
              <w:jc w:val="left"/>
              <w:rPr>
                <w:sz w:val="15"/>
              </w:rPr>
            </w:pPr>
            <w:r>
              <w:rPr>
                <w:w w:val="109"/>
                <w:sz w:val="15"/>
              </w:rPr>
              <w:t>女</w:t>
            </w:r>
          </w:p>
        </w:tc>
        <w:tc>
          <w:tcPr>
            <w:tcW w:w="553" w:type="dxa"/>
            <w:vMerge/>
            <w:tcBorders>
              <w:top w:val="nil"/>
            </w:tcBorders>
          </w:tcPr>
          <w:p>
            <w:pPr>
              <w:rPr>
                <w:sz w:val="2"/>
                <w:szCs w:val="2"/>
              </w:rPr>
            </w:pPr>
          </w:p>
        </w:tc>
        <w:tc>
          <w:tcPr>
            <w:tcW w:w="552" w:type="dxa"/>
            <w:gridSpan w:val="2"/>
          </w:tcPr>
          <w:p>
            <w:pPr>
              <w:pStyle w:val="TableParagraph"/>
              <w:spacing w:line="192" w:lineRule="exact" w:before="2"/>
              <w:ind w:left="124"/>
              <w:jc w:val="left"/>
              <w:rPr>
                <w:sz w:val="15"/>
              </w:rPr>
            </w:pPr>
            <w:r>
              <w:rPr>
                <w:w w:val="110"/>
                <w:sz w:val="15"/>
              </w:rPr>
              <w:t>県内</w:t>
            </w:r>
          </w:p>
        </w:tc>
        <w:tc>
          <w:tcPr>
            <w:tcW w:w="552" w:type="dxa"/>
            <w:gridSpan w:val="3"/>
          </w:tcPr>
          <w:p>
            <w:pPr>
              <w:pStyle w:val="TableParagraph"/>
              <w:spacing w:line="192" w:lineRule="exact" w:before="2"/>
              <w:ind w:left="125"/>
              <w:jc w:val="left"/>
              <w:rPr>
                <w:sz w:val="15"/>
              </w:rPr>
            </w:pPr>
            <w:r>
              <w:rPr>
                <w:w w:val="110"/>
                <w:sz w:val="15"/>
              </w:rPr>
              <w:t>県外</w:t>
            </w:r>
          </w:p>
        </w:tc>
        <w:tc>
          <w:tcPr>
            <w:tcW w:w="552" w:type="dxa"/>
            <w:gridSpan w:val="2"/>
          </w:tcPr>
          <w:p>
            <w:pPr>
              <w:pStyle w:val="TableParagraph"/>
              <w:spacing w:line="192" w:lineRule="exact" w:before="2"/>
              <w:ind w:left="211"/>
              <w:jc w:val="left"/>
              <w:rPr>
                <w:sz w:val="15"/>
              </w:rPr>
            </w:pPr>
            <w:r>
              <w:rPr>
                <w:w w:val="109"/>
                <w:sz w:val="15"/>
              </w:rPr>
              <w:t>男</w:t>
            </w:r>
          </w:p>
        </w:tc>
        <w:tc>
          <w:tcPr>
            <w:tcW w:w="553" w:type="dxa"/>
            <w:gridSpan w:val="2"/>
          </w:tcPr>
          <w:p>
            <w:pPr>
              <w:pStyle w:val="TableParagraph"/>
              <w:spacing w:line="192" w:lineRule="exact" w:before="2"/>
              <w:ind w:left="213"/>
              <w:jc w:val="left"/>
              <w:rPr>
                <w:sz w:val="15"/>
              </w:rPr>
            </w:pPr>
            <w:r>
              <w:rPr>
                <w:w w:val="109"/>
                <w:sz w:val="15"/>
              </w:rPr>
              <w:t>女</w:t>
            </w:r>
          </w:p>
        </w:tc>
      </w:tr>
      <w:tr>
        <w:trPr>
          <w:trHeight w:val="209" w:hRule="atLeast"/>
        </w:trPr>
        <w:tc>
          <w:tcPr>
            <w:tcW w:w="1233" w:type="dxa"/>
            <w:tcBorders>
              <w:bottom w:val="nil"/>
            </w:tcBorders>
          </w:tcPr>
          <w:p>
            <w:pPr>
              <w:pStyle w:val="TableParagraph"/>
              <w:spacing w:line="187" w:lineRule="exact" w:before="2"/>
              <w:ind w:left="25"/>
              <w:jc w:val="left"/>
              <w:rPr>
                <w:sz w:val="15"/>
              </w:rPr>
            </w:pPr>
            <w:r>
              <w:rPr>
                <w:w w:val="105"/>
                <w:sz w:val="15"/>
              </w:rPr>
              <w:t>18 年 3 月</w:t>
            </w:r>
          </w:p>
        </w:tc>
        <w:tc>
          <w:tcPr>
            <w:tcW w:w="554" w:type="dxa"/>
            <w:tcBorders>
              <w:bottom w:val="nil"/>
            </w:tcBorders>
          </w:tcPr>
          <w:p>
            <w:pPr>
              <w:pStyle w:val="TableParagraph"/>
              <w:spacing w:line="187" w:lineRule="exact" w:before="2"/>
              <w:ind w:left="277"/>
              <w:jc w:val="left"/>
              <w:rPr>
                <w:sz w:val="15"/>
              </w:rPr>
            </w:pPr>
            <w:r>
              <w:rPr>
                <w:sz w:val="15"/>
              </w:rPr>
              <w:t>76</w:t>
            </w:r>
          </w:p>
        </w:tc>
        <w:tc>
          <w:tcPr>
            <w:tcW w:w="553" w:type="dxa"/>
            <w:gridSpan w:val="2"/>
            <w:tcBorders>
              <w:bottom w:val="nil"/>
            </w:tcBorders>
          </w:tcPr>
          <w:p>
            <w:pPr>
              <w:pStyle w:val="TableParagraph"/>
              <w:spacing w:line="187" w:lineRule="exact" w:before="2"/>
              <w:ind w:left="277"/>
              <w:jc w:val="left"/>
              <w:rPr>
                <w:sz w:val="15"/>
              </w:rPr>
            </w:pPr>
            <w:r>
              <w:rPr>
                <w:sz w:val="15"/>
              </w:rPr>
              <w:t>45</w:t>
            </w:r>
          </w:p>
        </w:tc>
        <w:tc>
          <w:tcPr>
            <w:tcW w:w="553" w:type="dxa"/>
            <w:gridSpan w:val="2"/>
            <w:tcBorders>
              <w:bottom w:val="nil"/>
            </w:tcBorders>
          </w:tcPr>
          <w:p>
            <w:pPr>
              <w:pStyle w:val="TableParagraph"/>
              <w:spacing w:line="187" w:lineRule="exact" w:before="2"/>
              <w:ind w:left="278"/>
              <w:jc w:val="left"/>
              <w:rPr>
                <w:sz w:val="15"/>
              </w:rPr>
            </w:pPr>
            <w:r>
              <w:rPr>
                <w:sz w:val="15"/>
              </w:rPr>
              <w:t>31</w:t>
            </w:r>
          </w:p>
        </w:tc>
        <w:tc>
          <w:tcPr>
            <w:tcW w:w="554" w:type="dxa"/>
            <w:tcBorders>
              <w:bottom w:val="nil"/>
            </w:tcBorders>
          </w:tcPr>
          <w:p>
            <w:pPr>
              <w:pStyle w:val="TableParagraph"/>
              <w:spacing w:line="187" w:lineRule="exact" w:before="2"/>
              <w:ind w:left="280"/>
              <w:jc w:val="left"/>
              <w:rPr>
                <w:sz w:val="15"/>
              </w:rPr>
            </w:pPr>
            <w:r>
              <w:rPr>
                <w:sz w:val="15"/>
              </w:rPr>
              <w:t>52</w:t>
            </w:r>
          </w:p>
        </w:tc>
        <w:tc>
          <w:tcPr>
            <w:tcW w:w="553" w:type="dxa"/>
            <w:gridSpan w:val="2"/>
            <w:tcBorders>
              <w:bottom w:val="nil"/>
            </w:tcBorders>
          </w:tcPr>
          <w:p>
            <w:pPr>
              <w:pStyle w:val="TableParagraph"/>
              <w:spacing w:line="187" w:lineRule="exact" w:before="2"/>
              <w:ind w:left="279"/>
              <w:jc w:val="left"/>
              <w:rPr>
                <w:sz w:val="15"/>
              </w:rPr>
            </w:pPr>
            <w:r>
              <w:rPr>
                <w:sz w:val="15"/>
              </w:rPr>
              <w:t>24</w:t>
            </w:r>
          </w:p>
        </w:tc>
        <w:tc>
          <w:tcPr>
            <w:tcW w:w="554" w:type="dxa"/>
            <w:vMerge w:val="restart"/>
          </w:tcPr>
          <w:p>
            <w:pPr>
              <w:pStyle w:val="TableParagraph"/>
              <w:spacing w:before="2"/>
              <w:ind w:right="91"/>
              <w:rPr>
                <w:sz w:val="15"/>
              </w:rPr>
            </w:pPr>
            <w:r>
              <w:rPr>
                <w:w w:val="164"/>
                <w:sz w:val="15"/>
              </w:rPr>
              <w:t>-</w:t>
            </w:r>
          </w:p>
          <w:p>
            <w:pPr>
              <w:pStyle w:val="TableParagraph"/>
              <w:spacing w:line="191" w:lineRule="exact" w:before="29"/>
              <w:ind w:right="93"/>
              <w:rPr>
                <w:sz w:val="15"/>
              </w:rPr>
            </w:pPr>
            <w:r>
              <w:rPr>
                <w:w w:val="98"/>
                <w:sz w:val="15"/>
              </w:rPr>
              <w:t>2</w:t>
            </w:r>
          </w:p>
        </w:tc>
        <w:tc>
          <w:tcPr>
            <w:tcW w:w="553" w:type="dxa"/>
            <w:gridSpan w:val="2"/>
            <w:vMerge w:val="restart"/>
          </w:tcPr>
          <w:p>
            <w:pPr>
              <w:pStyle w:val="TableParagraph"/>
              <w:spacing w:before="2"/>
              <w:ind w:right="90"/>
              <w:rPr>
                <w:sz w:val="15"/>
              </w:rPr>
            </w:pPr>
            <w:r>
              <w:rPr>
                <w:w w:val="164"/>
                <w:sz w:val="15"/>
              </w:rPr>
              <w:t>-</w:t>
            </w:r>
          </w:p>
          <w:p>
            <w:pPr>
              <w:pStyle w:val="TableParagraph"/>
              <w:spacing w:line="191" w:lineRule="exact" w:before="29"/>
              <w:ind w:right="93"/>
              <w:rPr>
                <w:sz w:val="15"/>
              </w:rPr>
            </w:pPr>
            <w:r>
              <w:rPr>
                <w:w w:val="98"/>
                <w:sz w:val="15"/>
              </w:rPr>
              <w:t>1</w:t>
            </w:r>
          </w:p>
        </w:tc>
        <w:tc>
          <w:tcPr>
            <w:tcW w:w="551" w:type="dxa"/>
            <w:gridSpan w:val="3"/>
            <w:vMerge w:val="restart"/>
          </w:tcPr>
          <w:p>
            <w:pPr>
              <w:pStyle w:val="TableParagraph"/>
              <w:spacing w:before="2"/>
              <w:ind w:right="86"/>
              <w:rPr>
                <w:sz w:val="15"/>
              </w:rPr>
            </w:pPr>
            <w:r>
              <w:rPr>
                <w:w w:val="164"/>
                <w:sz w:val="15"/>
              </w:rPr>
              <w:t>-</w:t>
            </w:r>
          </w:p>
          <w:p>
            <w:pPr>
              <w:pStyle w:val="TableParagraph"/>
              <w:spacing w:line="191" w:lineRule="exact" w:before="29"/>
              <w:ind w:right="90"/>
              <w:rPr>
                <w:sz w:val="15"/>
              </w:rPr>
            </w:pPr>
            <w:r>
              <w:rPr>
                <w:w w:val="98"/>
                <w:sz w:val="15"/>
              </w:rPr>
              <w:t>1</w:t>
            </w:r>
          </w:p>
        </w:tc>
        <w:tc>
          <w:tcPr>
            <w:tcW w:w="554" w:type="dxa"/>
            <w:gridSpan w:val="2"/>
            <w:vMerge w:val="restart"/>
          </w:tcPr>
          <w:p>
            <w:pPr>
              <w:pStyle w:val="TableParagraph"/>
              <w:spacing w:before="2"/>
              <w:ind w:right="87"/>
              <w:rPr>
                <w:sz w:val="15"/>
              </w:rPr>
            </w:pPr>
            <w:r>
              <w:rPr>
                <w:w w:val="164"/>
                <w:sz w:val="15"/>
              </w:rPr>
              <w:t>-</w:t>
            </w:r>
          </w:p>
          <w:p>
            <w:pPr>
              <w:pStyle w:val="TableParagraph"/>
              <w:spacing w:line="191" w:lineRule="exact" w:before="29"/>
              <w:ind w:right="89"/>
              <w:rPr>
                <w:sz w:val="15"/>
              </w:rPr>
            </w:pPr>
            <w:r>
              <w:rPr>
                <w:w w:val="98"/>
                <w:sz w:val="15"/>
              </w:rPr>
              <w:t>2</w:t>
            </w:r>
          </w:p>
        </w:tc>
        <w:tc>
          <w:tcPr>
            <w:tcW w:w="553" w:type="dxa"/>
            <w:gridSpan w:val="2"/>
            <w:tcBorders>
              <w:bottom w:val="nil"/>
            </w:tcBorders>
          </w:tcPr>
          <w:p>
            <w:pPr>
              <w:pStyle w:val="TableParagraph"/>
              <w:spacing w:line="187" w:lineRule="exact" w:before="2"/>
              <w:ind w:right="86"/>
              <w:rPr>
                <w:sz w:val="15"/>
              </w:rPr>
            </w:pPr>
            <w:r>
              <w:rPr>
                <w:w w:val="164"/>
                <w:sz w:val="15"/>
              </w:rPr>
              <w:t>-</w:t>
            </w:r>
          </w:p>
        </w:tc>
        <w:tc>
          <w:tcPr>
            <w:tcW w:w="553" w:type="dxa"/>
            <w:tcBorders>
              <w:bottom w:val="nil"/>
            </w:tcBorders>
          </w:tcPr>
          <w:p>
            <w:pPr>
              <w:pStyle w:val="TableParagraph"/>
              <w:spacing w:line="187" w:lineRule="exact" w:before="2"/>
              <w:ind w:left="286"/>
              <w:jc w:val="left"/>
              <w:rPr>
                <w:sz w:val="15"/>
              </w:rPr>
            </w:pPr>
            <w:r>
              <w:rPr>
                <w:sz w:val="15"/>
              </w:rPr>
              <w:t>26</w:t>
            </w:r>
          </w:p>
        </w:tc>
        <w:tc>
          <w:tcPr>
            <w:tcW w:w="552" w:type="dxa"/>
            <w:gridSpan w:val="2"/>
            <w:tcBorders>
              <w:bottom w:val="nil"/>
            </w:tcBorders>
          </w:tcPr>
          <w:p>
            <w:pPr>
              <w:pStyle w:val="TableParagraph"/>
              <w:spacing w:line="187" w:lineRule="exact" w:before="2"/>
              <w:ind w:left="286"/>
              <w:jc w:val="left"/>
              <w:rPr>
                <w:sz w:val="15"/>
              </w:rPr>
            </w:pPr>
            <w:r>
              <w:rPr>
                <w:sz w:val="15"/>
              </w:rPr>
              <w:t>17</w:t>
            </w:r>
          </w:p>
        </w:tc>
        <w:tc>
          <w:tcPr>
            <w:tcW w:w="552" w:type="dxa"/>
            <w:gridSpan w:val="3"/>
            <w:tcBorders>
              <w:bottom w:val="nil"/>
            </w:tcBorders>
          </w:tcPr>
          <w:p>
            <w:pPr>
              <w:pStyle w:val="TableParagraph"/>
              <w:spacing w:line="187" w:lineRule="exact" w:before="2"/>
              <w:ind w:right="81"/>
              <w:rPr>
                <w:sz w:val="15"/>
              </w:rPr>
            </w:pPr>
            <w:r>
              <w:rPr>
                <w:w w:val="98"/>
                <w:sz w:val="15"/>
              </w:rPr>
              <w:t>9</w:t>
            </w:r>
          </w:p>
        </w:tc>
        <w:tc>
          <w:tcPr>
            <w:tcW w:w="552" w:type="dxa"/>
            <w:gridSpan w:val="2"/>
            <w:tcBorders>
              <w:bottom w:val="nil"/>
            </w:tcBorders>
          </w:tcPr>
          <w:p>
            <w:pPr>
              <w:pStyle w:val="TableParagraph"/>
              <w:spacing w:line="187" w:lineRule="exact" w:before="2"/>
              <w:ind w:left="291"/>
              <w:jc w:val="left"/>
              <w:rPr>
                <w:sz w:val="15"/>
              </w:rPr>
            </w:pPr>
            <w:r>
              <w:rPr>
                <w:sz w:val="15"/>
              </w:rPr>
              <w:t>25</w:t>
            </w:r>
          </w:p>
        </w:tc>
        <w:tc>
          <w:tcPr>
            <w:tcW w:w="553" w:type="dxa"/>
            <w:gridSpan w:val="2"/>
            <w:tcBorders>
              <w:bottom w:val="nil"/>
            </w:tcBorders>
          </w:tcPr>
          <w:p>
            <w:pPr>
              <w:pStyle w:val="TableParagraph"/>
              <w:spacing w:line="187" w:lineRule="exact" w:before="2"/>
              <w:ind w:right="78"/>
              <w:rPr>
                <w:sz w:val="15"/>
              </w:rPr>
            </w:pPr>
            <w:r>
              <w:rPr>
                <w:w w:val="98"/>
                <w:sz w:val="15"/>
              </w:rPr>
              <w:t>1</w:t>
            </w:r>
          </w:p>
        </w:tc>
      </w:tr>
      <w:tr>
        <w:trPr>
          <w:trHeight w:val="219" w:hRule="atLeast"/>
        </w:trPr>
        <w:tc>
          <w:tcPr>
            <w:tcW w:w="1233" w:type="dxa"/>
            <w:tcBorders>
              <w:top w:val="nil"/>
            </w:tcBorders>
          </w:tcPr>
          <w:p>
            <w:pPr>
              <w:pStyle w:val="TableParagraph"/>
              <w:spacing w:line="191" w:lineRule="exact" w:before="8"/>
              <w:ind w:left="25"/>
              <w:jc w:val="left"/>
              <w:rPr>
                <w:sz w:val="15"/>
              </w:rPr>
            </w:pPr>
            <w:r>
              <w:rPr>
                <w:w w:val="105"/>
                <w:sz w:val="15"/>
              </w:rPr>
              <w:t>19 年 3 月</w:t>
            </w:r>
          </w:p>
        </w:tc>
        <w:tc>
          <w:tcPr>
            <w:tcW w:w="554" w:type="dxa"/>
            <w:tcBorders>
              <w:top w:val="nil"/>
            </w:tcBorders>
          </w:tcPr>
          <w:p>
            <w:pPr>
              <w:pStyle w:val="TableParagraph"/>
              <w:spacing w:line="191" w:lineRule="exact" w:before="8"/>
              <w:ind w:left="273"/>
              <w:jc w:val="left"/>
              <w:rPr>
                <w:sz w:val="15"/>
              </w:rPr>
            </w:pPr>
            <w:r>
              <w:rPr>
                <w:sz w:val="15"/>
              </w:rPr>
              <w:t>68</w:t>
            </w:r>
          </w:p>
        </w:tc>
        <w:tc>
          <w:tcPr>
            <w:tcW w:w="553" w:type="dxa"/>
            <w:gridSpan w:val="2"/>
            <w:tcBorders>
              <w:top w:val="nil"/>
            </w:tcBorders>
          </w:tcPr>
          <w:p>
            <w:pPr>
              <w:pStyle w:val="TableParagraph"/>
              <w:spacing w:line="191" w:lineRule="exact" w:before="8"/>
              <w:ind w:left="273"/>
              <w:jc w:val="left"/>
              <w:rPr>
                <w:sz w:val="15"/>
              </w:rPr>
            </w:pPr>
            <w:r>
              <w:rPr>
                <w:sz w:val="15"/>
              </w:rPr>
              <w:t>32</w:t>
            </w:r>
          </w:p>
        </w:tc>
        <w:tc>
          <w:tcPr>
            <w:tcW w:w="553" w:type="dxa"/>
            <w:gridSpan w:val="2"/>
            <w:tcBorders>
              <w:top w:val="nil"/>
            </w:tcBorders>
          </w:tcPr>
          <w:p>
            <w:pPr>
              <w:pStyle w:val="TableParagraph"/>
              <w:spacing w:line="191" w:lineRule="exact" w:before="8"/>
              <w:ind w:left="275"/>
              <w:jc w:val="left"/>
              <w:rPr>
                <w:sz w:val="15"/>
              </w:rPr>
            </w:pPr>
            <w:r>
              <w:rPr>
                <w:sz w:val="15"/>
              </w:rPr>
              <w:t>36</w:t>
            </w:r>
          </w:p>
        </w:tc>
        <w:tc>
          <w:tcPr>
            <w:tcW w:w="554" w:type="dxa"/>
            <w:tcBorders>
              <w:top w:val="nil"/>
            </w:tcBorders>
          </w:tcPr>
          <w:p>
            <w:pPr>
              <w:pStyle w:val="TableParagraph"/>
              <w:spacing w:line="191" w:lineRule="exact" w:before="8"/>
              <w:ind w:left="275"/>
              <w:jc w:val="left"/>
              <w:rPr>
                <w:sz w:val="15"/>
              </w:rPr>
            </w:pPr>
            <w:r>
              <w:rPr>
                <w:sz w:val="15"/>
              </w:rPr>
              <w:t>55</w:t>
            </w:r>
          </w:p>
        </w:tc>
        <w:tc>
          <w:tcPr>
            <w:tcW w:w="553" w:type="dxa"/>
            <w:gridSpan w:val="2"/>
            <w:tcBorders>
              <w:top w:val="nil"/>
            </w:tcBorders>
          </w:tcPr>
          <w:p>
            <w:pPr>
              <w:pStyle w:val="TableParagraph"/>
              <w:spacing w:line="191" w:lineRule="exact" w:before="8"/>
              <w:ind w:left="275"/>
              <w:jc w:val="left"/>
              <w:rPr>
                <w:sz w:val="15"/>
              </w:rPr>
            </w:pPr>
            <w:r>
              <w:rPr>
                <w:sz w:val="15"/>
              </w:rPr>
              <w:t>13</w:t>
            </w:r>
          </w:p>
        </w:tc>
        <w:tc>
          <w:tcPr>
            <w:tcW w:w="554" w:type="dxa"/>
            <w:vMerge/>
            <w:tcBorders>
              <w:top w:val="nil"/>
            </w:tcBorders>
          </w:tcPr>
          <w:p>
            <w:pPr>
              <w:rPr>
                <w:sz w:val="2"/>
                <w:szCs w:val="2"/>
              </w:rPr>
            </w:pPr>
          </w:p>
        </w:tc>
        <w:tc>
          <w:tcPr>
            <w:tcW w:w="553" w:type="dxa"/>
            <w:gridSpan w:val="2"/>
            <w:vMerge/>
            <w:tcBorders>
              <w:top w:val="nil"/>
            </w:tcBorders>
          </w:tcPr>
          <w:p>
            <w:pPr>
              <w:rPr>
                <w:sz w:val="2"/>
                <w:szCs w:val="2"/>
              </w:rPr>
            </w:pPr>
          </w:p>
        </w:tc>
        <w:tc>
          <w:tcPr>
            <w:tcW w:w="551" w:type="dxa"/>
            <w:gridSpan w:val="3"/>
            <w:vMerge/>
            <w:tcBorders>
              <w:top w:val="nil"/>
            </w:tcBorders>
          </w:tcPr>
          <w:p>
            <w:pPr>
              <w:rPr>
                <w:sz w:val="2"/>
                <w:szCs w:val="2"/>
              </w:rPr>
            </w:pPr>
          </w:p>
        </w:tc>
        <w:tc>
          <w:tcPr>
            <w:tcW w:w="554" w:type="dxa"/>
            <w:gridSpan w:val="2"/>
            <w:vMerge/>
            <w:tcBorders>
              <w:top w:val="nil"/>
            </w:tcBorders>
          </w:tcPr>
          <w:p>
            <w:pPr>
              <w:rPr>
                <w:sz w:val="2"/>
                <w:szCs w:val="2"/>
              </w:rPr>
            </w:pPr>
          </w:p>
        </w:tc>
        <w:tc>
          <w:tcPr>
            <w:tcW w:w="553" w:type="dxa"/>
            <w:gridSpan w:val="2"/>
            <w:tcBorders>
              <w:top w:val="nil"/>
            </w:tcBorders>
          </w:tcPr>
          <w:p>
            <w:pPr>
              <w:pStyle w:val="TableParagraph"/>
              <w:spacing w:line="191" w:lineRule="exact" w:before="8"/>
              <w:ind w:right="88"/>
              <w:rPr>
                <w:sz w:val="15"/>
              </w:rPr>
            </w:pPr>
            <w:r>
              <w:rPr>
                <w:w w:val="164"/>
                <w:sz w:val="15"/>
              </w:rPr>
              <w:t>-</w:t>
            </w:r>
          </w:p>
        </w:tc>
        <w:tc>
          <w:tcPr>
            <w:tcW w:w="553" w:type="dxa"/>
            <w:tcBorders>
              <w:top w:val="nil"/>
            </w:tcBorders>
          </w:tcPr>
          <w:p>
            <w:pPr>
              <w:pStyle w:val="TableParagraph"/>
              <w:spacing w:line="191" w:lineRule="exact" w:before="8"/>
              <w:ind w:left="281"/>
              <w:jc w:val="left"/>
              <w:rPr>
                <w:sz w:val="15"/>
              </w:rPr>
            </w:pPr>
            <w:r>
              <w:rPr>
                <w:sz w:val="15"/>
              </w:rPr>
              <w:t>24</w:t>
            </w:r>
          </w:p>
        </w:tc>
        <w:tc>
          <w:tcPr>
            <w:tcW w:w="552" w:type="dxa"/>
            <w:gridSpan w:val="2"/>
            <w:tcBorders>
              <w:top w:val="nil"/>
            </w:tcBorders>
          </w:tcPr>
          <w:p>
            <w:pPr>
              <w:pStyle w:val="TableParagraph"/>
              <w:spacing w:line="191" w:lineRule="exact" w:before="8"/>
              <w:ind w:left="283"/>
              <w:jc w:val="left"/>
              <w:rPr>
                <w:sz w:val="15"/>
              </w:rPr>
            </w:pPr>
            <w:r>
              <w:rPr>
                <w:sz w:val="15"/>
              </w:rPr>
              <w:t>14</w:t>
            </w:r>
          </w:p>
        </w:tc>
        <w:tc>
          <w:tcPr>
            <w:tcW w:w="552" w:type="dxa"/>
            <w:gridSpan w:val="3"/>
            <w:tcBorders>
              <w:top w:val="nil"/>
            </w:tcBorders>
          </w:tcPr>
          <w:p>
            <w:pPr>
              <w:pStyle w:val="TableParagraph"/>
              <w:spacing w:line="191" w:lineRule="exact" w:before="8"/>
              <w:ind w:left="284"/>
              <w:jc w:val="left"/>
              <w:rPr>
                <w:sz w:val="15"/>
              </w:rPr>
            </w:pPr>
            <w:r>
              <w:rPr>
                <w:sz w:val="15"/>
              </w:rPr>
              <w:t>10</w:t>
            </w:r>
          </w:p>
        </w:tc>
        <w:tc>
          <w:tcPr>
            <w:tcW w:w="552" w:type="dxa"/>
            <w:gridSpan w:val="2"/>
            <w:tcBorders>
              <w:top w:val="nil"/>
            </w:tcBorders>
          </w:tcPr>
          <w:p>
            <w:pPr>
              <w:pStyle w:val="TableParagraph"/>
              <w:spacing w:line="191" w:lineRule="exact" w:before="8"/>
              <w:ind w:left="286"/>
              <w:jc w:val="left"/>
              <w:rPr>
                <w:sz w:val="15"/>
              </w:rPr>
            </w:pPr>
            <w:r>
              <w:rPr>
                <w:sz w:val="15"/>
              </w:rPr>
              <w:t>23</w:t>
            </w:r>
          </w:p>
        </w:tc>
        <w:tc>
          <w:tcPr>
            <w:tcW w:w="553" w:type="dxa"/>
            <w:gridSpan w:val="2"/>
            <w:tcBorders>
              <w:top w:val="nil"/>
            </w:tcBorders>
          </w:tcPr>
          <w:p>
            <w:pPr>
              <w:pStyle w:val="TableParagraph"/>
              <w:spacing w:line="191" w:lineRule="exact" w:before="8"/>
              <w:ind w:right="80"/>
              <w:rPr>
                <w:sz w:val="15"/>
              </w:rPr>
            </w:pPr>
            <w:r>
              <w:rPr>
                <w:w w:val="98"/>
                <w:sz w:val="15"/>
              </w:rPr>
              <w:t>1</w:t>
            </w:r>
          </w:p>
        </w:tc>
      </w:tr>
      <w:tr>
        <w:trPr>
          <w:trHeight w:val="336" w:hRule="atLeast"/>
        </w:trPr>
        <w:tc>
          <w:tcPr>
            <w:tcW w:w="1233" w:type="dxa"/>
            <w:tcBorders>
              <w:bottom w:val="nil"/>
            </w:tcBorders>
          </w:tcPr>
          <w:p>
            <w:pPr>
              <w:pStyle w:val="TableParagraph"/>
              <w:tabs>
                <w:tab w:pos="782" w:val="left" w:leader="none"/>
              </w:tabs>
              <w:spacing w:before="77"/>
              <w:ind w:left="283"/>
              <w:jc w:val="left"/>
              <w:rPr>
                <w:sz w:val="15"/>
              </w:rPr>
            </w:pPr>
            <w:r>
              <w:rPr>
                <w:w w:val="110"/>
                <w:sz w:val="15"/>
              </w:rPr>
              <w:t>市</w:t>
              <w:tab/>
              <w:t>計</w:t>
            </w:r>
          </w:p>
        </w:tc>
        <w:tc>
          <w:tcPr>
            <w:tcW w:w="554" w:type="dxa"/>
            <w:tcBorders>
              <w:bottom w:val="nil"/>
            </w:tcBorders>
          </w:tcPr>
          <w:p>
            <w:pPr>
              <w:pStyle w:val="TableParagraph"/>
              <w:spacing w:before="82"/>
              <w:ind w:left="273"/>
              <w:jc w:val="left"/>
              <w:rPr>
                <w:sz w:val="15"/>
              </w:rPr>
            </w:pPr>
            <w:r>
              <w:rPr>
                <w:sz w:val="15"/>
              </w:rPr>
              <w:t>50</w:t>
            </w:r>
          </w:p>
        </w:tc>
        <w:tc>
          <w:tcPr>
            <w:tcW w:w="553" w:type="dxa"/>
            <w:gridSpan w:val="2"/>
            <w:tcBorders>
              <w:bottom w:val="nil"/>
            </w:tcBorders>
          </w:tcPr>
          <w:p>
            <w:pPr>
              <w:pStyle w:val="TableParagraph"/>
              <w:spacing w:before="82"/>
              <w:ind w:left="273"/>
              <w:jc w:val="left"/>
              <w:rPr>
                <w:sz w:val="15"/>
              </w:rPr>
            </w:pPr>
            <w:r>
              <w:rPr>
                <w:sz w:val="15"/>
              </w:rPr>
              <w:t>26</w:t>
            </w:r>
          </w:p>
        </w:tc>
        <w:tc>
          <w:tcPr>
            <w:tcW w:w="553" w:type="dxa"/>
            <w:gridSpan w:val="2"/>
            <w:tcBorders>
              <w:bottom w:val="nil"/>
            </w:tcBorders>
          </w:tcPr>
          <w:p>
            <w:pPr>
              <w:pStyle w:val="TableParagraph"/>
              <w:spacing w:before="82"/>
              <w:ind w:left="275"/>
              <w:jc w:val="left"/>
              <w:rPr>
                <w:sz w:val="15"/>
              </w:rPr>
            </w:pPr>
            <w:r>
              <w:rPr>
                <w:sz w:val="15"/>
              </w:rPr>
              <w:t>24</w:t>
            </w:r>
          </w:p>
        </w:tc>
        <w:tc>
          <w:tcPr>
            <w:tcW w:w="554" w:type="dxa"/>
            <w:tcBorders>
              <w:bottom w:val="nil"/>
            </w:tcBorders>
          </w:tcPr>
          <w:p>
            <w:pPr>
              <w:pStyle w:val="TableParagraph"/>
              <w:spacing w:before="82"/>
              <w:ind w:left="275"/>
              <w:jc w:val="left"/>
              <w:rPr>
                <w:sz w:val="15"/>
              </w:rPr>
            </w:pPr>
            <w:r>
              <w:rPr>
                <w:sz w:val="15"/>
              </w:rPr>
              <w:t>41</w:t>
            </w:r>
          </w:p>
        </w:tc>
        <w:tc>
          <w:tcPr>
            <w:tcW w:w="553" w:type="dxa"/>
            <w:gridSpan w:val="2"/>
            <w:tcBorders>
              <w:bottom w:val="nil"/>
            </w:tcBorders>
          </w:tcPr>
          <w:p>
            <w:pPr>
              <w:pStyle w:val="TableParagraph"/>
              <w:spacing w:before="82"/>
              <w:ind w:right="94"/>
              <w:rPr>
                <w:sz w:val="15"/>
              </w:rPr>
            </w:pPr>
            <w:r>
              <w:rPr>
                <w:w w:val="98"/>
                <w:sz w:val="15"/>
              </w:rPr>
              <w:t>9</w:t>
            </w:r>
          </w:p>
        </w:tc>
        <w:tc>
          <w:tcPr>
            <w:tcW w:w="554" w:type="dxa"/>
            <w:tcBorders>
              <w:bottom w:val="nil"/>
            </w:tcBorders>
          </w:tcPr>
          <w:p>
            <w:pPr>
              <w:pStyle w:val="TableParagraph"/>
              <w:spacing w:before="82"/>
              <w:ind w:left="265"/>
              <w:jc w:val="center"/>
              <w:rPr>
                <w:sz w:val="15"/>
              </w:rPr>
            </w:pPr>
            <w:r>
              <w:rPr>
                <w:w w:val="98"/>
                <w:sz w:val="15"/>
              </w:rPr>
              <w:t>2</w:t>
            </w:r>
          </w:p>
        </w:tc>
        <w:tc>
          <w:tcPr>
            <w:tcW w:w="553" w:type="dxa"/>
            <w:gridSpan w:val="2"/>
            <w:tcBorders>
              <w:bottom w:val="nil"/>
            </w:tcBorders>
          </w:tcPr>
          <w:p>
            <w:pPr>
              <w:pStyle w:val="TableParagraph"/>
              <w:spacing w:before="82"/>
              <w:ind w:right="93"/>
              <w:rPr>
                <w:sz w:val="15"/>
              </w:rPr>
            </w:pPr>
            <w:r>
              <w:rPr>
                <w:w w:val="98"/>
                <w:sz w:val="15"/>
              </w:rPr>
              <w:t>1</w:t>
            </w:r>
          </w:p>
        </w:tc>
        <w:tc>
          <w:tcPr>
            <w:tcW w:w="551" w:type="dxa"/>
            <w:gridSpan w:val="3"/>
            <w:tcBorders>
              <w:bottom w:val="nil"/>
            </w:tcBorders>
          </w:tcPr>
          <w:p>
            <w:pPr>
              <w:pStyle w:val="TableParagraph"/>
              <w:spacing w:before="82"/>
              <w:ind w:right="90"/>
              <w:rPr>
                <w:sz w:val="15"/>
              </w:rPr>
            </w:pPr>
            <w:r>
              <w:rPr>
                <w:w w:val="98"/>
                <w:sz w:val="15"/>
              </w:rPr>
              <w:t>1</w:t>
            </w:r>
          </w:p>
        </w:tc>
        <w:tc>
          <w:tcPr>
            <w:tcW w:w="554" w:type="dxa"/>
            <w:gridSpan w:val="2"/>
            <w:tcBorders>
              <w:bottom w:val="nil"/>
            </w:tcBorders>
          </w:tcPr>
          <w:p>
            <w:pPr>
              <w:pStyle w:val="TableParagraph"/>
              <w:spacing w:before="82"/>
              <w:ind w:right="89"/>
              <w:rPr>
                <w:sz w:val="15"/>
              </w:rPr>
            </w:pPr>
            <w:r>
              <w:rPr>
                <w:w w:val="98"/>
                <w:sz w:val="15"/>
              </w:rPr>
              <w:t>2</w:t>
            </w:r>
          </w:p>
        </w:tc>
        <w:tc>
          <w:tcPr>
            <w:tcW w:w="553" w:type="dxa"/>
            <w:gridSpan w:val="2"/>
            <w:tcBorders>
              <w:bottom w:val="nil"/>
            </w:tcBorders>
          </w:tcPr>
          <w:p>
            <w:pPr>
              <w:pStyle w:val="TableParagraph"/>
              <w:spacing w:before="82"/>
              <w:ind w:right="88"/>
              <w:rPr>
                <w:sz w:val="15"/>
              </w:rPr>
            </w:pPr>
            <w:r>
              <w:rPr>
                <w:w w:val="164"/>
                <w:sz w:val="15"/>
              </w:rPr>
              <w:t>-</w:t>
            </w:r>
          </w:p>
        </w:tc>
        <w:tc>
          <w:tcPr>
            <w:tcW w:w="553" w:type="dxa"/>
            <w:tcBorders>
              <w:bottom w:val="nil"/>
            </w:tcBorders>
          </w:tcPr>
          <w:p>
            <w:pPr>
              <w:pStyle w:val="TableParagraph"/>
              <w:spacing w:before="82"/>
              <w:ind w:left="281"/>
              <w:jc w:val="left"/>
              <w:rPr>
                <w:sz w:val="15"/>
              </w:rPr>
            </w:pPr>
            <w:r>
              <w:rPr>
                <w:sz w:val="15"/>
              </w:rPr>
              <w:t>20</w:t>
            </w:r>
          </w:p>
        </w:tc>
        <w:tc>
          <w:tcPr>
            <w:tcW w:w="552" w:type="dxa"/>
            <w:gridSpan w:val="2"/>
            <w:tcBorders>
              <w:bottom w:val="nil"/>
            </w:tcBorders>
          </w:tcPr>
          <w:p>
            <w:pPr>
              <w:pStyle w:val="TableParagraph"/>
              <w:spacing w:before="82"/>
              <w:ind w:left="282"/>
              <w:jc w:val="left"/>
              <w:rPr>
                <w:sz w:val="15"/>
              </w:rPr>
            </w:pPr>
            <w:r>
              <w:rPr>
                <w:sz w:val="15"/>
              </w:rPr>
              <w:t>13</w:t>
            </w:r>
          </w:p>
        </w:tc>
        <w:tc>
          <w:tcPr>
            <w:tcW w:w="552" w:type="dxa"/>
            <w:gridSpan w:val="3"/>
            <w:tcBorders>
              <w:bottom w:val="nil"/>
            </w:tcBorders>
          </w:tcPr>
          <w:p>
            <w:pPr>
              <w:pStyle w:val="TableParagraph"/>
              <w:spacing w:before="82"/>
              <w:ind w:right="83"/>
              <w:rPr>
                <w:sz w:val="15"/>
              </w:rPr>
            </w:pPr>
            <w:r>
              <w:rPr>
                <w:w w:val="98"/>
                <w:sz w:val="15"/>
              </w:rPr>
              <w:t>7</w:t>
            </w:r>
          </w:p>
        </w:tc>
        <w:tc>
          <w:tcPr>
            <w:tcW w:w="552" w:type="dxa"/>
            <w:gridSpan w:val="2"/>
            <w:tcBorders>
              <w:bottom w:val="nil"/>
            </w:tcBorders>
          </w:tcPr>
          <w:p>
            <w:pPr>
              <w:pStyle w:val="TableParagraph"/>
              <w:spacing w:before="82"/>
              <w:ind w:left="286"/>
              <w:jc w:val="left"/>
              <w:rPr>
                <w:sz w:val="15"/>
              </w:rPr>
            </w:pPr>
            <w:r>
              <w:rPr>
                <w:sz w:val="15"/>
              </w:rPr>
              <w:t>19</w:t>
            </w:r>
          </w:p>
        </w:tc>
        <w:tc>
          <w:tcPr>
            <w:tcW w:w="553" w:type="dxa"/>
            <w:gridSpan w:val="2"/>
            <w:tcBorders>
              <w:bottom w:val="nil"/>
            </w:tcBorders>
          </w:tcPr>
          <w:p>
            <w:pPr>
              <w:pStyle w:val="TableParagraph"/>
              <w:spacing w:before="82"/>
              <w:ind w:right="81"/>
              <w:rPr>
                <w:sz w:val="15"/>
              </w:rPr>
            </w:pPr>
            <w:r>
              <w:rPr>
                <w:w w:val="98"/>
                <w:sz w:val="15"/>
              </w:rPr>
              <w:t>1</w:t>
            </w:r>
          </w:p>
        </w:tc>
      </w:tr>
      <w:tr>
        <w:trPr>
          <w:trHeight w:val="269" w:hRule="atLeast"/>
        </w:trPr>
        <w:tc>
          <w:tcPr>
            <w:tcW w:w="1233" w:type="dxa"/>
            <w:tcBorders>
              <w:top w:val="nil"/>
              <w:bottom w:val="nil"/>
            </w:tcBorders>
          </w:tcPr>
          <w:p>
            <w:pPr>
              <w:pStyle w:val="TableParagraph"/>
              <w:tabs>
                <w:tab w:pos="670" w:val="left" w:leader="none"/>
                <w:tab w:pos="1048" w:val="left" w:leader="none"/>
              </w:tabs>
              <w:spacing w:line="194" w:lineRule="exact" w:before="55"/>
              <w:ind w:left="290"/>
              <w:jc w:val="left"/>
              <w:rPr>
                <w:sz w:val="15"/>
              </w:rPr>
            </w:pPr>
            <w:r>
              <w:rPr>
                <w:w w:val="110"/>
                <w:sz w:val="15"/>
              </w:rPr>
              <w:t>青</w:t>
              <w:tab/>
              <w:t>森</w:t>
              <w:tab/>
            </w:r>
            <w:r>
              <w:rPr>
                <w:spacing w:val="-15"/>
                <w:w w:val="110"/>
                <w:sz w:val="15"/>
              </w:rPr>
              <w:t>市</w:t>
            </w:r>
          </w:p>
        </w:tc>
        <w:tc>
          <w:tcPr>
            <w:tcW w:w="554" w:type="dxa"/>
            <w:tcBorders>
              <w:top w:val="nil"/>
              <w:bottom w:val="nil"/>
            </w:tcBorders>
          </w:tcPr>
          <w:p>
            <w:pPr>
              <w:pStyle w:val="TableParagraph"/>
              <w:spacing w:line="194" w:lineRule="exact" w:before="55"/>
              <w:ind w:right="94"/>
              <w:rPr>
                <w:sz w:val="15"/>
              </w:rPr>
            </w:pPr>
            <w:r>
              <w:rPr>
                <w:w w:val="98"/>
                <w:sz w:val="15"/>
              </w:rPr>
              <w:t>8</w:t>
            </w:r>
          </w:p>
        </w:tc>
        <w:tc>
          <w:tcPr>
            <w:tcW w:w="553" w:type="dxa"/>
            <w:gridSpan w:val="2"/>
            <w:tcBorders>
              <w:top w:val="nil"/>
              <w:bottom w:val="nil"/>
            </w:tcBorders>
          </w:tcPr>
          <w:p>
            <w:pPr>
              <w:pStyle w:val="TableParagraph"/>
              <w:spacing w:line="194" w:lineRule="exact" w:before="55"/>
              <w:ind w:right="93"/>
              <w:rPr>
                <w:sz w:val="15"/>
              </w:rPr>
            </w:pPr>
            <w:r>
              <w:rPr>
                <w:w w:val="98"/>
                <w:sz w:val="15"/>
              </w:rPr>
              <w:t>3</w:t>
            </w:r>
          </w:p>
        </w:tc>
        <w:tc>
          <w:tcPr>
            <w:tcW w:w="553" w:type="dxa"/>
            <w:gridSpan w:val="2"/>
            <w:tcBorders>
              <w:top w:val="nil"/>
              <w:bottom w:val="nil"/>
            </w:tcBorders>
          </w:tcPr>
          <w:p>
            <w:pPr>
              <w:pStyle w:val="TableParagraph"/>
              <w:spacing w:line="194" w:lineRule="exact" w:before="55"/>
              <w:ind w:right="92"/>
              <w:rPr>
                <w:sz w:val="15"/>
              </w:rPr>
            </w:pPr>
            <w:r>
              <w:rPr>
                <w:w w:val="98"/>
                <w:sz w:val="15"/>
              </w:rPr>
              <w:t>5</w:t>
            </w:r>
          </w:p>
        </w:tc>
        <w:tc>
          <w:tcPr>
            <w:tcW w:w="554" w:type="dxa"/>
            <w:tcBorders>
              <w:top w:val="nil"/>
              <w:bottom w:val="nil"/>
            </w:tcBorders>
          </w:tcPr>
          <w:p>
            <w:pPr>
              <w:pStyle w:val="TableParagraph"/>
              <w:spacing w:line="194" w:lineRule="exact" w:before="55"/>
              <w:ind w:right="92"/>
              <w:rPr>
                <w:sz w:val="15"/>
              </w:rPr>
            </w:pPr>
            <w:r>
              <w:rPr>
                <w:w w:val="98"/>
                <w:sz w:val="15"/>
              </w:rPr>
              <w:t>8</w:t>
            </w:r>
          </w:p>
        </w:tc>
        <w:tc>
          <w:tcPr>
            <w:tcW w:w="553" w:type="dxa"/>
            <w:gridSpan w:val="2"/>
            <w:tcBorders>
              <w:top w:val="nil"/>
              <w:bottom w:val="nil"/>
            </w:tcBorders>
          </w:tcPr>
          <w:p>
            <w:pPr>
              <w:pStyle w:val="TableParagraph"/>
              <w:spacing w:line="194" w:lineRule="exact" w:before="55"/>
              <w:ind w:right="92"/>
              <w:rPr>
                <w:sz w:val="15"/>
              </w:rPr>
            </w:pPr>
            <w:r>
              <w:rPr>
                <w:w w:val="164"/>
                <w:sz w:val="15"/>
              </w:rPr>
              <w:t>-</w:t>
            </w:r>
          </w:p>
        </w:tc>
        <w:tc>
          <w:tcPr>
            <w:tcW w:w="554" w:type="dxa"/>
            <w:tcBorders>
              <w:top w:val="nil"/>
              <w:bottom w:val="nil"/>
            </w:tcBorders>
          </w:tcPr>
          <w:p>
            <w:pPr>
              <w:pStyle w:val="TableParagraph"/>
              <w:spacing w:line="194" w:lineRule="exact" w:before="55"/>
              <w:ind w:left="269"/>
              <w:jc w:val="center"/>
              <w:rPr>
                <w:sz w:val="15"/>
              </w:rPr>
            </w:pPr>
            <w:r>
              <w:rPr>
                <w:w w:val="98"/>
                <w:sz w:val="15"/>
              </w:rPr>
              <w:t>2</w:t>
            </w:r>
          </w:p>
        </w:tc>
        <w:tc>
          <w:tcPr>
            <w:tcW w:w="553" w:type="dxa"/>
            <w:gridSpan w:val="2"/>
            <w:tcBorders>
              <w:top w:val="nil"/>
              <w:bottom w:val="nil"/>
            </w:tcBorders>
          </w:tcPr>
          <w:p>
            <w:pPr>
              <w:pStyle w:val="TableParagraph"/>
              <w:spacing w:line="194" w:lineRule="exact" w:before="55"/>
              <w:ind w:right="90"/>
              <w:rPr>
                <w:sz w:val="15"/>
              </w:rPr>
            </w:pPr>
            <w:r>
              <w:rPr>
                <w:w w:val="98"/>
                <w:sz w:val="15"/>
              </w:rPr>
              <w:t>1</w:t>
            </w:r>
          </w:p>
        </w:tc>
        <w:tc>
          <w:tcPr>
            <w:tcW w:w="551" w:type="dxa"/>
            <w:gridSpan w:val="3"/>
            <w:tcBorders>
              <w:top w:val="nil"/>
              <w:bottom w:val="nil"/>
            </w:tcBorders>
          </w:tcPr>
          <w:p>
            <w:pPr>
              <w:pStyle w:val="TableParagraph"/>
              <w:spacing w:line="194" w:lineRule="exact" w:before="55"/>
              <w:ind w:right="86"/>
              <w:rPr>
                <w:sz w:val="15"/>
              </w:rPr>
            </w:pPr>
            <w:r>
              <w:rPr>
                <w:w w:val="98"/>
                <w:sz w:val="15"/>
              </w:rPr>
              <w:t>1</w:t>
            </w:r>
          </w:p>
        </w:tc>
        <w:tc>
          <w:tcPr>
            <w:tcW w:w="554" w:type="dxa"/>
            <w:gridSpan w:val="2"/>
            <w:tcBorders>
              <w:top w:val="nil"/>
              <w:bottom w:val="nil"/>
            </w:tcBorders>
          </w:tcPr>
          <w:p>
            <w:pPr>
              <w:pStyle w:val="TableParagraph"/>
              <w:spacing w:line="194" w:lineRule="exact" w:before="55"/>
              <w:ind w:right="87"/>
              <w:rPr>
                <w:sz w:val="15"/>
              </w:rPr>
            </w:pPr>
            <w:r>
              <w:rPr>
                <w:w w:val="98"/>
                <w:sz w:val="15"/>
              </w:rPr>
              <w:t>2</w:t>
            </w:r>
          </w:p>
        </w:tc>
        <w:tc>
          <w:tcPr>
            <w:tcW w:w="553" w:type="dxa"/>
            <w:gridSpan w:val="2"/>
            <w:tcBorders>
              <w:top w:val="nil"/>
              <w:bottom w:val="nil"/>
            </w:tcBorders>
          </w:tcPr>
          <w:p>
            <w:pPr>
              <w:pStyle w:val="TableParagraph"/>
              <w:spacing w:line="194" w:lineRule="exact" w:before="55"/>
              <w:ind w:right="86"/>
              <w:rPr>
                <w:sz w:val="15"/>
              </w:rPr>
            </w:pPr>
            <w:r>
              <w:rPr>
                <w:w w:val="164"/>
                <w:sz w:val="15"/>
              </w:rPr>
              <w:t>-</w:t>
            </w:r>
          </w:p>
        </w:tc>
        <w:tc>
          <w:tcPr>
            <w:tcW w:w="553" w:type="dxa"/>
            <w:tcBorders>
              <w:top w:val="nil"/>
              <w:bottom w:val="nil"/>
            </w:tcBorders>
          </w:tcPr>
          <w:p>
            <w:pPr>
              <w:pStyle w:val="TableParagraph"/>
              <w:spacing w:line="194" w:lineRule="exact" w:before="55"/>
              <w:ind w:right="84"/>
              <w:rPr>
                <w:sz w:val="15"/>
              </w:rPr>
            </w:pPr>
            <w:r>
              <w:rPr>
                <w:w w:val="98"/>
                <w:sz w:val="15"/>
              </w:rPr>
              <w:t>2</w:t>
            </w:r>
          </w:p>
        </w:tc>
        <w:tc>
          <w:tcPr>
            <w:tcW w:w="552" w:type="dxa"/>
            <w:gridSpan w:val="2"/>
            <w:tcBorders>
              <w:top w:val="nil"/>
              <w:bottom w:val="nil"/>
            </w:tcBorders>
          </w:tcPr>
          <w:p>
            <w:pPr>
              <w:pStyle w:val="TableParagraph"/>
              <w:spacing w:line="194" w:lineRule="exact" w:before="55"/>
              <w:ind w:right="83"/>
              <w:rPr>
                <w:sz w:val="15"/>
              </w:rPr>
            </w:pPr>
            <w:r>
              <w:rPr>
                <w:w w:val="164"/>
                <w:sz w:val="15"/>
              </w:rPr>
              <w:t>-</w:t>
            </w:r>
          </w:p>
        </w:tc>
        <w:tc>
          <w:tcPr>
            <w:tcW w:w="552" w:type="dxa"/>
            <w:gridSpan w:val="3"/>
            <w:tcBorders>
              <w:top w:val="nil"/>
              <w:bottom w:val="nil"/>
            </w:tcBorders>
          </w:tcPr>
          <w:p>
            <w:pPr>
              <w:pStyle w:val="TableParagraph"/>
              <w:spacing w:line="194" w:lineRule="exact" w:before="55"/>
              <w:ind w:right="81"/>
              <w:rPr>
                <w:sz w:val="15"/>
              </w:rPr>
            </w:pPr>
            <w:r>
              <w:rPr>
                <w:w w:val="98"/>
                <w:sz w:val="15"/>
              </w:rPr>
              <w:t>2</w:t>
            </w:r>
          </w:p>
        </w:tc>
        <w:tc>
          <w:tcPr>
            <w:tcW w:w="552" w:type="dxa"/>
            <w:gridSpan w:val="2"/>
            <w:tcBorders>
              <w:top w:val="nil"/>
              <w:bottom w:val="nil"/>
            </w:tcBorders>
          </w:tcPr>
          <w:p>
            <w:pPr>
              <w:pStyle w:val="TableParagraph"/>
              <w:spacing w:line="194" w:lineRule="exact" w:before="55"/>
              <w:ind w:right="78"/>
              <w:rPr>
                <w:sz w:val="15"/>
              </w:rPr>
            </w:pPr>
            <w:r>
              <w:rPr>
                <w:w w:val="98"/>
                <w:sz w:val="15"/>
              </w:rPr>
              <w:t>2</w:t>
            </w:r>
          </w:p>
        </w:tc>
        <w:tc>
          <w:tcPr>
            <w:tcW w:w="553" w:type="dxa"/>
            <w:gridSpan w:val="2"/>
            <w:tcBorders>
              <w:top w:val="nil"/>
              <w:bottom w:val="nil"/>
            </w:tcBorders>
          </w:tcPr>
          <w:p>
            <w:pPr>
              <w:pStyle w:val="TableParagraph"/>
              <w:spacing w:line="194" w:lineRule="exact" w:before="55"/>
              <w:ind w:right="78"/>
              <w:rPr>
                <w:sz w:val="15"/>
              </w:rPr>
            </w:pPr>
            <w:r>
              <w:rPr>
                <w:w w:val="164"/>
                <w:sz w:val="15"/>
              </w:rPr>
              <w:t>-</w:t>
            </w:r>
          </w:p>
        </w:tc>
      </w:tr>
      <w:tr>
        <w:trPr>
          <w:trHeight w:val="229" w:hRule="atLeast"/>
        </w:trPr>
        <w:tc>
          <w:tcPr>
            <w:tcW w:w="1233" w:type="dxa"/>
            <w:tcBorders>
              <w:top w:val="nil"/>
              <w:bottom w:val="nil"/>
            </w:tcBorders>
          </w:tcPr>
          <w:p>
            <w:pPr>
              <w:pStyle w:val="TableParagraph"/>
              <w:jc w:val="left"/>
              <w:rPr>
                <w:rFonts w:ascii="Times New Roman"/>
                <w:sz w:val="16"/>
              </w:rPr>
            </w:pPr>
          </w:p>
        </w:tc>
        <w:tc>
          <w:tcPr>
            <w:tcW w:w="554" w:type="dxa"/>
            <w:tcBorders>
              <w:top w:val="nil"/>
              <w:bottom w:val="nil"/>
            </w:tcBorders>
          </w:tcPr>
          <w:p>
            <w:pPr>
              <w:pStyle w:val="TableParagraph"/>
              <w:spacing w:line="194" w:lineRule="exact" w:before="15"/>
              <w:ind w:left="277"/>
              <w:jc w:val="left"/>
              <w:rPr>
                <w:sz w:val="15"/>
              </w:rPr>
            </w:pPr>
            <w:r>
              <w:rPr>
                <w:w w:val="165"/>
                <w:sz w:val="15"/>
              </w:rPr>
              <w:t>(-)</w:t>
            </w:r>
          </w:p>
        </w:tc>
        <w:tc>
          <w:tcPr>
            <w:tcW w:w="553" w:type="dxa"/>
            <w:gridSpan w:val="2"/>
            <w:tcBorders>
              <w:top w:val="nil"/>
              <w:bottom w:val="nil"/>
            </w:tcBorders>
          </w:tcPr>
          <w:p>
            <w:pPr>
              <w:pStyle w:val="TableParagraph"/>
              <w:spacing w:line="194" w:lineRule="exact" w:before="15"/>
              <w:ind w:left="277"/>
              <w:jc w:val="left"/>
              <w:rPr>
                <w:sz w:val="15"/>
              </w:rPr>
            </w:pPr>
            <w:r>
              <w:rPr>
                <w:w w:val="165"/>
                <w:sz w:val="15"/>
              </w:rPr>
              <w:t>(-)</w:t>
            </w:r>
          </w:p>
        </w:tc>
        <w:tc>
          <w:tcPr>
            <w:tcW w:w="553" w:type="dxa"/>
            <w:gridSpan w:val="2"/>
            <w:tcBorders>
              <w:top w:val="nil"/>
              <w:bottom w:val="nil"/>
            </w:tcBorders>
          </w:tcPr>
          <w:p>
            <w:pPr>
              <w:pStyle w:val="TableParagraph"/>
              <w:spacing w:line="194" w:lineRule="exact" w:before="15"/>
              <w:ind w:left="278"/>
              <w:jc w:val="left"/>
              <w:rPr>
                <w:sz w:val="15"/>
              </w:rPr>
            </w:pPr>
            <w:r>
              <w:rPr>
                <w:w w:val="165"/>
                <w:sz w:val="15"/>
              </w:rPr>
              <w:t>(-)</w:t>
            </w:r>
          </w:p>
        </w:tc>
        <w:tc>
          <w:tcPr>
            <w:tcW w:w="554" w:type="dxa"/>
            <w:tcBorders>
              <w:top w:val="nil"/>
              <w:bottom w:val="nil"/>
            </w:tcBorders>
          </w:tcPr>
          <w:p>
            <w:pPr>
              <w:pStyle w:val="TableParagraph"/>
              <w:spacing w:line="194" w:lineRule="exact" w:before="15"/>
              <w:ind w:right="8"/>
              <w:rPr>
                <w:sz w:val="15"/>
              </w:rPr>
            </w:pPr>
            <w:r>
              <w:rPr>
                <w:w w:val="160"/>
                <w:sz w:val="15"/>
              </w:rPr>
              <w:t>(-)</w:t>
            </w:r>
          </w:p>
        </w:tc>
        <w:tc>
          <w:tcPr>
            <w:tcW w:w="553" w:type="dxa"/>
            <w:gridSpan w:val="2"/>
            <w:tcBorders>
              <w:top w:val="nil"/>
              <w:bottom w:val="nil"/>
            </w:tcBorders>
          </w:tcPr>
          <w:p>
            <w:pPr>
              <w:pStyle w:val="TableParagraph"/>
              <w:spacing w:line="194" w:lineRule="exact" w:before="15"/>
              <w:ind w:left="279"/>
              <w:jc w:val="left"/>
              <w:rPr>
                <w:sz w:val="15"/>
              </w:rPr>
            </w:pPr>
            <w:r>
              <w:rPr>
                <w:w w:val="165"/>
                <w:sz w:val="15"/>
              </w:rPr>
              <w:t>(-)</w:t>
            </w:r>
          </w:p>
        </w:tc>
        <w:tc>
          <w:tcPr>
            <w:tcW w:w="554" w:type="dxa"/>
            <w:tcBorders>
              <w:top w:val="nil"/>
              <w:bottom w:val="nil"/>
            </w:tcBorders>
          </w:tcPr>
          <w:p>
            <w:pPr>
              <w:pStyle w:val="TableParagraph"/>
              <w:spacing w:line="194" w:lineRule="exact" w:before="15"/>
              <w:ind w:left="270"/>
              <w:jc w:val="center"/>
              <w:rPr>
                <w:sz w:val="15"/>
              </w:rPr>
            </w:pPr>
            <w:r>
              <w:rPr>
                <w:w w:val="165"/>
                <w:sz w:val="15"/>
              </w:rPr>
              <w:t>(-)</w:t>
            </w:r>
          </w:p>
        </w:tc>
        <w:tc>
          <w:tcPr>
            <w:tcW w:w="553" w:type="dxa"/>
            <w:gridSpan w:val="2"/>
            <w:tcBorders>
              <w:top w:val="nil"/>
              <w:bottom w:val="nil"/>
            </w:tcBorders>
          </w:tcPr>
          <w:p>
            <w:pPr>
              <w:pStyle w:val="TableParagraph"/>
              <w:spacing w:line="194" w:lineRule="exact" w:before="15"/>
              <w:ind w:left="280"/>
              <w:jc w:val="left"/>
              <w:rPr>
                <w:sz w:val="15"/>
              </w:rPr>
            </w:pPr>
            <w:r>
              <w:rPr>
                <w:w w:val="165"/>
                <w:sz w:val="15"/>
              </w:rPr>
              <w:t>(-)</w:t>
            </w:r>
          </w:p>
        </w:tc>
        <w:tc>
          <w:tcPr>
            <w:tcW w:w="551" w:type="dxa"/>
            <w:gridSpan w:val="3"/>
            <w:tcBorders>
              <w:top w:val="nil"/>
              <w:bottom w:val="nil"/>
            </w:tcBorders>
          </w:tcPr>
          <w:p>
            <w:pPr>
              <w:pStyle w:val="TableParagraph"/>
              <w:spacing w:line="194" w:lineRule="exact" w:before="15"/>
              <w:ind w:left="282"/>
              <w:jc w:val="left"/>
              <w:rPr>
                <w:sz w:val="15"/>
              </w:rPr>
            </w:pPr>
            <w:r>
              <w:rPr>
                <w:w w:val="165"/>
                <w:sz w:val="15"/>
              </w:rPr>
              <w:t>(-)</w:t>
            </w:r>
          </w:p>
        </w:tc>
        <w:tc>
          <w:tcPr>
            <w:tcW w:w="554" w:type="dxa"/>
            <w:gridSpan w:val="2"/>
            <w:tcBorders>
              <w:top w:val="nil"/>
              <w:bottom w:val="nil"/>
            </w:tcBorders>
          </w:tcPr>
          <w:p>
            <w:pPr>
              <w:pStyle w:val="TableParagraph"/>
              <w:spacing w:line="194" w:lineRule="exact" w:before="15"/>
              <w:ind w:left="284"/>
              <w:jc w:val="left"/>
              <w:rPr>
                <w:sz w:val="15"/>
              </w:rPr>
            </w:pPr>
            <w:r>
              <w:rPr>
                <w:w w:val="165"/>
                <w:sz w:val="15"/>
              </w:rPr>
              <w:t>(-)</w:t>
            </w:r>
          </w:p>
        </w:tc>
        <w:tc>
          <w:tcPr>
            <w:tcW w:w="553" w:type="dxa"/>
            <w:gridSpan w:val="2"/>
            <w:tcBorders>
              <w:top w:val="nil"/>
              <w:bottom w:val="nil"/>
            </w:tcBorders>
          </w:tcPr>
          <w:p>
            <w:pPr>
              <w:pStyle w:val="TableParagraph"/>
              <w:spacing w:line="194" w:lineRule="exact" w:before="15"/>
              <w:ind w:left="284"/>
              <w:jc w:val="left"/>
              <w:rPr>
                <w:sz w:val="15"/>
              </w:rPr>
            </w:pPr>
            <w:r>
              <w:rPr>
                <w:w w:val="165"/>
                <w:sz w:val="15"/>
              </w:rPr>
              <w:t>(-)</w:t>
            </w:r>
          </w:p>
        </w:tc>
        <w:tc>
          <w:tcPr>
            <w:tcW w:w="553" w:type="dxa"/>
            <w:tcBorders>
              <w:top w:val="nil"/>
              <w:bottom w:val="nil"/>
            </w:tcBorders>
          </w:tcPr>
          <w:p>
            <w:pPr>
              <w:pStyle w:val="TableParagraph"/>
              <w:spacing w:line="194" w:lineRule="exact" w:before="15"/>
              <w:ind w:right="1"/>
              <w:rPr>
                <w:sz w:val="15"/>
              </w:rPr>
            </w:pPr>
            <w:r>
              <w:rPr>
                <w:w w:val="160"/>
                <w:sz w:val="15"/>
              </w:rPr>
              <w:t>(-)</w:t>
            </w:r>
          </w:p>
        </w:tc>
        <w:tc>
          <w:tcPr>
            <w:tcW w:w="552" w:type="dxa"/>
            <w:gridSpan w:val="2"/>
            <w:tcBorders>
              <w:top w:val="nil"/>
              <w:bottom w:val="nil"/>
            </w:tcBorders>
          </w:tcPr>
          <w:p>
            <w:pPr>
              <w:pStyle w:val="TableParagraph"/>
              <w:spacing w:line="194" w:lineRule="exact" w:before="15"/>
              <w:ind w:left="286"/>
              <w:jc w:val="left"/>
              <w:rPr>
                <w:sz w:val="15"/>
              </w:rPr>
            </w:pPr>
            <w:r>
              <w:rPr>
                <w:w w:val="165"/>
                <w:sz w:val="15"/>
              </w:rPr>
              <w:t>(-)</w:t>
            </w:r>
          </w:p>
        </w:tc>
        <w:tc>
          <w:tcPr>
            <w:tcW w:w="552" w:type="dxa"/>
            <w:gridSpan w:val="3"/>
            <w:tcBorders>
              <w:top w:val="nil"/>
              <w:bottom w:val="nil"/>
            </w:tcBorders>
          </w:tcPr>
          <w:p>
            <w:pPr>
              <w:pStyle w:val="TableParagraph"/>
              <w:spacing w:line="194" w:lineRule="exact" w:before="15"/>
              <w:ind w:left="288" w:right="-15"/>
              <w:jc w:val="left"/>
              <w:rPr>
                <w:sz w:val="15"/>
              </w:rPr>
            </w:pPr>
            <w:r>
              <w:rPr>
                <w:w w:val="165"/>
                <w:sz w:val="15"/>
              </w:rPr>
              <w:t>(-)</w:t>
            </w:r>
          </w:p>
        </w:tc>
        <w:tc>
          <w:tcPr>
            <w:tcW w:w="552" w:type="dxa"/>
            <w:gridSpan w:val="2"/>
            <w:tcBorders>
              <w:top w:val="nil"/>
              <w:bottom w:val="nil"/>
            </w:tcBorders>
          </w:tcPr>
          <w:p>
            <w:pPr>
              <w:pStyle w:val="TableParagraph"/>
              <w:spacing w:line="194" w:lineRule="exact" w:before="15"/>
              <w:ind w:left="291" w:right="-15"/>
              <w:jc w:val="left"/>
              <w:rPr>
                <w:sz w:val="15"/>
              </w:rPr>
            </w:pPr>
            <w:r>
              <w:rPr>
                <w:w w:val="165"/>
                <w:sz w:val="15"/>
              </w:rPr>
              <w:t>(-)</w:t>
            </w:r>
          </w:p>
        </w:tc>
        <w:tc>
          <w:tcPr>
            <w:tcW w:w="553" w:type="dxa"/>
            <w:gridSpan w:val="2"/>
            <w:tcBorders>
              <w:top w:val="nil"/>
              <w:bottom w:val="nil"/>
            </w:tcBorders>
          </w:tcPr>
          <w:p>
            <w:pPr>
              <w:pStyle w:val="TableParagraph"/>
              <w:spacing w:line="194" w:lineRule="exact" w:before="15"/>
              <w:ind w:left="292" w:right="-15"/>
              <w:jc w:val="left"/>
              <w:rPr>
                <w:sz w:val="15"/>
              </w:rPr>
            </w:pPr>
            <w:r>
              <w:rPr>
                <w:w w:val="165"/>
                <w:sz w:val="15"/>
              </w:rPr>
              <w:t>(-)</w:t>
            </w:r>
          </w:p>
        </w:tc>
      </w:tr>
      <w:tr>
        <w:trPr>
          <w:trHeight w:val="229" w:hRule="atLeast"/>
        </w:trPr>
        <w:tc>
          <w:tcPr>
            <w:tcW w:w="1233" w:type="dxa"/>
            <w:tcBorders>
              <w:top w:val="nil"/>
              <w:bottom w:val="nil"/>
            </w:tcBorders>
          </w:tcPr>
          <w:p>
            <w:pPr>
              <w:pStyle w:val="TableParagraph"/>
              <w:tabs>
                <w:tab w:pos="670" w:val="left" w:leader="none"/>
                <w:tab w:pos="1048" w:val="left" w:leader="none"/>
              </w:tabs>
              <w:spacing w:line="195" w:lineRule="exact" w:before="15"/>
              <w:ind w:left="290"/>
              <w:jc w:val="left"/>
              <w:rPr>
                <w:sz w:val="15"/>
              </w:rPr>
            </w:pPr>
            <w:r>
              <w:rPr>
                <w:w w:val="110"/>
                <w:sz w:val="15"/>
              </w:rPr>
              <w:t>弘</w:t>
              <w:tab/>
              <w:t>前</w:t>
              <w:tab/>
            </w:r>
            <w:r>
              <w:rPr>
                <w:spacing w:val="-15"/>
                <w:w w:val="110"/>
                <w:sz w:val="15"/>
              </w:rPr>
              <w:t>市</w:t>
            </w:r>
          </w:p>
        </w:tc>
        <w:tc>
          <w:tcPr>
            <w:tcW w:w="554" w:type="dxa"/>
            <w:tcBorders>
              <w:top w:val="nil"/>
              <w:bottom w:val="nil"/>
            </w:tcBorders>
          </w:tcPr>
          <w:p>
            <w:pPr>
              <w:pStyle w:val="TableParagraph"/>
              <w:spacing w:line="195" w:lineRule="exact" w:before="15"/>
              <w:ind w:left="277"/>
              <w:jc w:val="left"/>
              <w:rPr>
                <w:sz w:val="15"/>
              </w:rPr>
            </w:pPr>
            <w:r>
              <w:rPr>
                <w:sz w:val="15"/>
              </w:rPr>
              <w:t>14</w:t>
            </w:r>
          </w:p>
        </w:tc>
        <w:tc>
          <w:tcPr>
            <w:tcW w:w="553" w:type="dxa"/>
            <w:gridSpan w:val="2"/>
            <w:tcBorders>
              <w:top w:val="nil"/>
              <w:bottom w:val="nil"/>
            </w:tcBorders>
          </w:tcPr>
          <w:p>
            <w:pPr>
              <w:pStyle w:val="TableParagraph"/>
              <w:spacing w:line="195" w:lineRule="exact" w:before="15"/>
              <w:ind w:left="277"/>
              <w:jc w:val="left"/>
              <w:rPr>
                <w:sz w:val="15"/>
              </w:rPr>
            </w:pPr>
            <w:r>
              <w:rPr>
                <w:sz w:val="15"/>
              </w:rPr>
              <w:t>10</w:t>
            </w:r>
          </w:p>
        </w:tc>
        <w:tc>
          <w:tcPr>
            <w:tcW w:w="553" w:type="dxa"/>
            <w:gridSpan w:val="2"/>
            <w:tcBorders>
              <w:top w:val="nil"/>
              <w:bottom w:val="nil"/>
            </w:tcBorders>
          </w:tcPr>
          <w:p>
            <w:pPr>
              <w:pStyle w:val="TableParagraph"/>
              <w:spacing w:line="195" w:lineRule="exact" w:before="15"/>
              <w:ind w:right="92"/>
              <w:rPr>
                <w:sz w:val="15"/>
              </w:rPr>
            </w:pPr>
            <w:r>
              <w:rPr>
                <w:w w:val="98"/>
                <w:sz w:val="15"/>
              </w:rPr>
              <w:t>4</w:t>
            </w:r>
          </w:p>
        </w:tc>
        <w:tc>
          <w:tcPr>
            <w:tcW w:w="554" w:type="dxa"/>
            <w:tcBorders>
              <w:top w:val="nil"/>
              <w:bottom w:val="nil"/>
            </w:tcBorders>
          </w:tcPr>
          <w:p>
            <w:pPr>
              <w:pStyle w:val="TableParagraph"/>
              <w:spacing w:line="195" w:lineRule="exact" w:before="15"/>
              <w:ind w:left="279"/>
              <w:jc w:val="left"/>
              <w:rPr>
                <w:sz w:val="15"/>
              </w:rPr>
            </w:pPr>
            <w:r>
              <w:rPr>
                <w:sz w:val="15"/>
              </w:rPr>
              <w:t>11</w:t>
            </w:r>
          </w:p>
        </w:tc>
        <w:tc>
          <w:tcPr>
            <w:tcW w:w="553" w:type="dxa"/>
            <w:gridSpan w:val="2"/>
            <w:tcBorders>
              <w:top w:val="nil"/>
              <w:bottom w:val="nil"/>
            </w:tcBorders>
          </w:tcPr>
          <w:p>
            <w:pPr>
              <w:pStyle w:val="TableParagraph"/>
              <w:spacing w:line="195" w:lineRule="exact" w:before="15"/>
              <w:ind w:right="92"/>
              <w:rPr>
                <w:sz w:val="15"/>
              </w:rPr>
            </w:pPr>
            <w:r>
              <w:rPr>
                <w:w w:val="98"/>
                <w:sz w:val="15"/>
              </w:rPr>
              <w:t>3</w:t>
            </w:r>
          </w:p>
        </w:tc>
        <w:tc>
          <w:tcPr>
            <w:tcW w:w="554" w:type="dxa"/>
            <w:tcBorders>
              <w:top w:val="nil"/>
              <w:bottom w:val="nil"/>
            </w:tcBorders>
          </w:tcPr>
          <w:p>
            <w:pPr>
              <w:pStyle w:val="TableParagraph"/>
              <w:spacing w:line="195" w:lineRule="exact" w:before="15"/>
              <w:ind w:left="269"/>
              <w:jc w:val="center"/>
              <w:rPr>
                <w:sz w:val="15"/>
              </w:rPr>
            </w:pPr>
            <w:r>
              <w:rPr>
                <w:w w:val="164"/>
                <w:sz w:val="15"/>
              </w:rPr>
              <w:t>-</w:t>
            </w:r>
          </w:p>
        </w:tc>
        <w:tc>
          <w:tcPr>
            <w:tcW w:w="553" w:type="dxa"/>
            <w:gridSpan w:val="2"/>
            <w:tcBorders>
              <w:top w:val="nil"/>
              <w:bottom w:val="nil"/>
            </w:tcBorders>
          </w:tcPr>
          <w:p>
            <w:pPr>
              <w:pStyle w:val="TableParagraph"/>
              <w:spacing w:line="195" w:lineRule="exact" w:before="15"/>
              <w:ind w:right="90"/>
              <w:rPr>
                <w:sz w:val="15"/>
              </w:rPr>
            </w:pPr>
            <w:r>
              <w:rPr>
                <w:w w:val="164"/>
                <w:sz w:val="15"/>
              </w:rPr>
              <w:t>-</w:t>
            </w:r>
          </w:p>
        </w:tc>
        <w:tc>
          <w:tcPr>
            <w:tcW w:w="551" w:type="dxa"/>
            <w:gridSpan w:val="3"/>
            <w:tcBorders>
              <w:top w:val="nil"/>
              <w:bottom w:val="nil"/>
            </w:tcBorders>
          </w:tcPr>
          <w:p>
            <w:pPr>
              <w:pStyle w:val="TableParagraph"/>
              <w:spacing w:line="195" w:lineRule="exact" w:before="15"/>
              <w:ind w:right="86"/>
              <w:rPr>
                <w:sz w:val="15"/>
              </w:rPr>
            </w:pPr>
            <w:r>
              <w:rPr>
                <w:w w:val="164"/>
                <w:sz w:val="15"/>
              </w:rPr>
              <w:t>-</w:t>
            </w:r>
          </w:p>
        </w:tc>
        <w:tc>
          <w:tcPr>
            <w:tcW w:w="554" w:type="dxa"/>
            <w:gridSpan w:val="2"/>
            <w:tcBorders>
              <w:top w:val="nil"/>
              <w:bottom w:val="nil"/>
            </w:tcBorders>
          </w:tcPr>
          <w:p>
            <w:pPr>
              <w:pStyle w:val="TableParagraph"/>
              <w:spacing w:line="195" w:lineRule="exact" w:before="15"/>
              <w:ind w:right="87"/>
              <w:rPr>
                <w:sz w:val="15"/>
              </w:rPr>
            </w:pPr>
            <w:r>
              <w:rPr>
                <w:w w:val="164"/>
                <w:sz w:val="15"/>
              </w:rPr>
              <w:t>-</w:t>
            </w:r>
          </w:p>
        </w:tc>
        <w:tc>
          <w:tcPr>
            <w:tcW w:w="553" w:type="dxa"/>
            <w:gridSpan w:val="2"/>
            <w:tcBorders>
              <w:top w:val="nil"/>
              <w:bottom w:val="nil"/>
            </w:tcBorders>
          </w:tcPr>
          <w:p>
            <w:pPr>
              <w:pStyle w:val="TableParagraph"/>
              <w:spacing w:line="195" w:lineRule="exact" w:before="15"/>
              <w:ind w:right="86"/>
              <w:rPr>
                <w:sz w:val="15"/>
              </w:rPr>
            </w:pPr>
            <w:r>
              <w:rPr>
                <w:w w:val="164"/>
                <w:sz w:val="15"/>
              </w:rPr>
              <w:t>-</w:t>
            </w:r>
          </w:p>
        </w:tc>
        <w:tc>
          <w:tcPr>
            <w:tcW w:w="553" w:type="dxa"/>
            <w:tcBorders>
              <w:top w:val="nil"/>
              <w:bottom w:val="nil"/>
            </w:tcBorders>
          </w:tcPr>
          <w:p>
            <w:pPr>
              <w:pStyle w:val="TableParagraph"/>
              <w:spacing w:line="195" w:lineRule="exact" w:before="15"/>
              <w:ind w:right="84"/>
              <w:rPr>
                <w:sz w:val="15"/>
              </w:rPr>
            </w:pPr>
            <w:r>
              <w:rPr>
                <w:w w:val="98"/>
                <w:sz w:val="15"/>
              </w:rPr>
              <w:t>6</w:t>
            </w:r>
          </w:p>
        </w:tc>
        <w:tc>
          <w:tcPr>
            <w:tcW w:w="552" w:type="dxa"/>
            <w:gridSpan w:val="2"/>
            <w:tcBorders>
              <w:top w:val="nil"/>
              <w:bottom w:val="nil"/>
            </w:tcBorders>
          </w:tcPr>
          <w:p>
            <w:pPr>
              <w:pStyle w:val="TableParagraph"/>
              <w:spacing w:line="195" w:lineRule="exact" w:before="15"/>
              <w:ind w:right="83"/>
              <w:rPr>
                <w:sz w:val="15"/>
              </w:rPr>
            </w:pPr>
            <w:r>
              <w:rPr>
                <w:w w:val="98"/>
                <w:sz w:val="15"/>
              </w:rPr>
              <w:t>6</w:t>
            </w:r>
          </w:p>
        </w:tc>
        <w:tc>
          <w:tcPr>
            <w:tcW w:w="552" w:type="dxa"/>
            <w:gridSpan w:val="3"/>
            <w:tcBorders>
              <w:top w:val="nil"/>
              <w:bottom w:val="nil"/>
            </w:tcBorders>
          </w:tcPr>
          <w:p>
            <w:pPr>
              <w:pStyle w:val="TableParagraph"/>
              <w:spacing w:line="195" w:lineRule="exact" w:before="15"/>
              <w:ind w:right="81"/>
              <w:rPr>
                <w:sz w:val="15"/>
              </w:rPr>
            </w:pPr>
            <w:r>
              <w:rPr>
                <w:w w:val="164"/>
                <w:sz w:val="15"/>
              </w:rPr>
              <w:t>-</w:t>
            </w:r>
          </w:p>
        </w:tc>
        <w:tc>
          <w:tcPr>
            <w:tcW w:w="552" w:type="dxa"/>
            <w:gridSpan w:val="2"/>
            <w:tcBorders>
              <w:top w:val="nil"/>
              <w:bottom w:val="nil"/>
            </w:tcBorders>
          </w:tcPr>
          <w:p>
            <w:pPr>
              <w:pStyle w:val="TableParagraph"/>
              <w:spacing w:line="195" w:lineRule="exact" w:before="15"/>
              <w:ind w:right="78"/>
              <w:rPr>
                <w:sz w:val="15"/>
              </w:rPr>
            </w:pPr>
            <w:r>
              <w:rPr>
                <w:w w:val="98"/>
                <w:sz w:val="15"/>
              </w:rPr>
              <w:t>5</w:t>
            </w:r>
          </w:p>
        </w:tc>
        <w:tc>
          <w:tcPr>
            <w:tcW w:w="553" w:type="dxa"/>
            <w:gridSpan w:val="2"/>
            <w:tcBorders>
              <w:top w:val="nil"/>
              <w:bottom w:val="nil"/>
            </w:tcBorders>
          </w:tcPr>
          <w:p>
            <w:pPr>
              <w:pStyle w:val="TableParagraph"/>
              <w:spacing w:line="195" w:lineRule="exact" w:before="15"/>
              <w:ind w:right="78"/>
              <w:rPr>
                <w:sz w:val="15"/>
              </w:rPr>
            </w:pPr>
            <w:r>
              <w:rPr>
                <w:w w:val="98"/>
                <w:sz w:val="15"/>
              </w:rPr>
              <w:t>1</w:t>
            </w:r>
          </w:p>
        </w:tc>
      </w:tr>
      <w:tr>
        <w:trPr>
          <w:trHeight w:val="229" w:hRule="atLeast"/>
        </w:trPr>
        <w:tc>
          <w:tcPr>
            <w:tcW w:w="1233" w:type="dxa"/>
            <w:tcBorders>
              <w:top w:val="nil"/>
              <w:bottom w:val="nil"/>
            </w:tcBorders>
          </w:tcPr>
          <w:p>
            <w:pPr>
              <w:pStyle w:val="TableParagraph"/>
              <w:jc w:val="left"/>
              <w:rPr>
                <w:rFonts w:ascii="Times New Roman"/>
                <w:sz w:val="16"/>
              </w:rPr>
            </w:pPr>
          </w:p>
        </w:tc>
        <w:tc>
          <w:tcPr>
            <w:tcW w:w="554" w:type="dxa"/>
            <w:tcBorders>
              <w:top w:val="nil"/>
              <w:bottom w:val="nil"/>
            </w:tcBorders>
          </w:tcPr>
          <w:p>
            <w:pPr>
              <w:pStyle w:val="TableParagraph"/>
              <w:spacing w:line="194" w:lineRule="exact" w:before="15"/>
              <w:ind w:right="94"/>
              <w:rPr>
                <w:sz w:val="15"/>
              </w:rPr>
            </w:pPr>
            <w:r>
              <w:rPr>
                <w:w w:val="98"/>
                <w:sz w:val="15"/>
              </w:rPr>
              <w:t>1</w:t>
            </w:r>
          </w:p>
        </w:tc>
        <w:tc>
          <w:tcPr>
            <w:tcW w:w="553" w:type="dxa"/>
            <w:gridSpan w:val="2"/>
            <w:tcBorders>
              <w:top w:val="nil"/>
              <w:bottom w:val="nil"/>
            </w:tcBorders>
          </w:tcPr>
          <w:p>
            <w:pPr>
              <w:pStyle w:val="TableParagraph"/>
              <w:spacing w:line="194" w:lineRule="exact" w:before="15"/>
              <w:ind w:left="277"/>
              <w:jc w:val="left"/>
              <w:rPr>
                <w:sz w:val="15"/>
              </w:rPr>
            </w:pPr>
            <w:r>
              <w:rPr>
                <w:w w:val="165"/>
                <w:sz w:val="15"/>
              </w:rPr>
              <w:t>(-)</w:t>
            </w:r>
          </w:p>
        </w:tc>
        <w:tc>
          <w:tcPr>
            <w:tcW w:w="553" w:type="dxa"/>
            <w:gridSpan w:val="2"/>
            <w:tcBorders>
              <w:top w:val="nil"/>
              <w:bottom w:val="nil"/>
            </w:tcBorders>
          </w:tcPr>
          <w:p>
            <w:pPr>
              <w:pStyle w:val="TableParagraph"/>
              <w:spacing w:line="194" w:lineRule="exact" w:before="15"/>
              <w:ind w:right="92"/>
              <w:rPr>
                <w:sz w:val="15"/>
              </w:rPr>
            </w:pPr>
            <w:r>
              <w:rPr>
                <w:w w:val="98"/>
                <w:sz w:val="15"/>
              </w:rPr>
              <w:t>1</w:t>
            </w:r>
          </w:p>
        </w:tc>
        <w:tc>
          <w:tcPr>
            <w:tcW w:w="554" w:type="dxa"/>
            <w:tcBorders>
              <w:top w:val="nil"/>
              <w:bottom w:val="nil"/>
            </w:tcBorders>
          </w:tcPr>
          <w:p>
            <w:pPr>
              <w:pStyle w:val="TableParagraph"/>
              <w:spacing w:line="194" w:lineRule="exact" w:before="15"/>
              <w:ind w:right="8"/>
              <w:rPr>
                <w:sz w:val="15"/>
              </w:rPr>
            </w:pPr>
            <w:r>
              <w:rPr>
                <w:w w:val="160"/>
                <w:sz w:val="15"/>
              </w:rPr>
              <w:t>(-)</w:t>
            </w:r>
          </w:p>
        </w:tc>
        <w:tc>
          <w:tcPr>
            <w:tcW w:w="553" w:type="dxa"/>
            <w:gridSpan w:val="2"/>
            <w:tcBorders>
              <w:top w:val="nil"/>
              <w:bottom w:val="nil"/>
            </w:tcBorders>
          </w:tcPr>
          <w:p>
            <w:pPr>
              <w:pStyle w:val="TableParagraph"/>
              <w:spacing w:line="194" w:lineRule="exact" w:before="15"/>
              <w:ind w:right="92"/>
              <w:rPr>
                <w:sz w:val="15"/>
              </w:rPr>
            </w:pPr>
            <w:r>
              <w:rPr>
                <w:w w:val="98"/>
                <w:sz w:val="15"/>
              </w:rPr>
              <w:t>1</w:t>
            </w:r>
          </w:p>
        </w:tc>
        <w:tc>
          <w:tcPr>
            <w:tcW w:w="554" w:type="dxa"/>
            <w:tcBorders>
              <w:top w:val="nil"/>
              <w:bottom w:val="nil"/>
            </w:tcBorders>
          </w:tcPr>
          <w:p>
            <w:pPr>
              <w:pStyle w:val="TableParagraph"/>
              <w:spacing w:line="194" w:lineRule="exact" w:before="15"/>
              <w:ind w:left="270"/>
              <w:jc w:val="center"/>
              <w:rPr>
                <w:sz w:val="15"/>
              </w:rPr>
            </w:pPr>
            <w:r>
              <w:rPr>
                <w:w w:val="165"/>
                <w:sz w:val="15"/>
              </w:rPr>
              <w:t>(-)</w:t>
            </w:r>
          </w:p>
        </w:tc>
        <w:tc>
          <w:tcPr>
            <w:tcW w:w="553" w:type="dxa"/>
            <w:gridSpan w:val="2"/>
            <w:tcBorders>
              <w:top w:val="nil"/>
              <w:bottom w:val="nil"/>
            </w:tcBorders>
          </w:tcPr>
          <w:p>
            <w:pPr>
              <w:pStyle w:val="TableParagraph"/>
              <w:spacing w:line="194" w:lineRule="exact" w:before="15"/>
              <w:ind w:left="280"/>
              <w:jc w:val="left"/>
              <w:rPr>
                <w:sz w:val="15"/>
              </w:rPr>
            </w:pPr>
            <w:r>
              <w:rPr>
                <w:w w:val="165"/>
                <w:sz w:val="15"/>
              </w:rPr>
              <w:t>(-)</w:t>
            </w:r>
          </w:p>
        </w:tc>
        <w:tc>
          <w:tcPr>
            <w:tcW w:w="551" w:type="dxa"/>
            <w:gridSpan w:val="3"/>
            <w:tcBorders>
              <w:top w:val="nil"/>
              <w:bottom w:val="nil"/>
            </w:tcBorders>
          </w:tcPr>
          <w:p>
            <w:pPr>
              <w:pStyle w:val="TableParagraph"/>
              <w:spacing w:line="194" w:lineRule="exact" w:before="15"/>
              <w:ind w:left="282"/>
              <w:jc w:val="left"/>
              <w:rPr>
                <w:sz w:val="15"/>
              </w:rPr>
            </w:pPr>
            <w:r>
              <w:rPr>
                <w:w w:val="165"/>
                <w:sz w:val="15"/>
              </w:rPr>
              <w:t>(-)</w:t>
            </w:r>
          </w:p>
        </w:tc>
        <w:tc>
          <w:tcPr>
            <w:tcW w:w="554" w:type="dxa"/>
            <w:gridSpan w:val="2"/>
            <w:tcBorders>
              <w:top w:val="nil"/>
              <w:bottom w:val="nil"/>
            </w:tcBorders>
          </w:tcPr>
          <w:p>
            <w:pPr>
              <w:pStyle w:val="TableParagraph"/>
              <w:spacing w:line="194" w:lineRule="exact" w:before="15"/>
              <w:ind w:left="284"/>
              <w:jc w:val="left"/>
              <w:rPr>
                <w:sz w:val="15"/>
              </w:rPr>
            </w:pPr>
            <w:r>
              <w:rPr>
                <w:w w:val="165"/>
                <w:sz w:val="15"/>
              </w:rPr>
              <w:t>(-)</w:t>
            </w:r>
          </w:p>
        </w:tc>
        <w:tc>
          <w:tcPr>
            <w:tcW w:w="553" w:type="dxa"/>
            <w:gridSpan w:val="2"/>
            <w:tcBorders>
              <w:top w:val="nil"/>
              <w:bottom w:val="nil"/>
            </w:tcBorders>
          </w:tcPr>
          <w:p>
            <w:pPr>
              <w:pStyle w:val="TableParagraph"/>
              <w:spacing w:line="194" w:lineRule="exact" w:before="15"/>
              <w:ind w:left="284"/>
              <w:jc w:val="left"/>
              <w:rPr>
                <w:sz w:val="15"/>
              </w:rPr>
            </w:pPr>
            <w:r>
              <w:rPr>
                <w:w w:val="165"/>
                <w:sz w:val="15"/>
              </w:rPr>
              <w:t>(-)</w:t>
            </w:r>
          </w:p>
        </w:tc>
        <w:tc>
          <w:tcPr>
            <w:tcW w:w="553" w:type="dxa"/>
            <w:tcBorders>
              <w:top w:val="nil"/>
              <w:bottom w:val="nil"/>
            </w:tcBorders>
          </w:tcPr>
          <w:p>
            <w:pPr>
              <w:pStyle w:val="TableParagraph"/>
              <w:spacing w:line="194" w:lineRule="exact" w:before="15"/>
              <w:ind w:right="1"/>
              <w:rPr>
                <w:sz w:val="15"/>
              </w:rPr>
            </w:pPr>
            <w:r>
              <w:rPr>
                <w:w w:val="160"/>
                <w:sz w:val="15"/>
              </w:rPr>
              <w:t>(-)</w:t>
            </w:r>
          </w:p>
        </w:tc>
        <w:tc>
          <w:tcPr>
            <w:tcW w:w="552" w:type="dxa"/>
            <w:gridSpan w:val="2"/>
            <w:tcBorders>
              <w:top w:val="nil"/>
              <w:bottom w:val="nil"/>
            </w:tcBorders>
          </w:tcPr>
          <w:p>
            <w:pPr>
              <w:pStyle w:val="TableParagraph"/>
              <w:spacing w:line="194" w:lineRule="exact" w:before="15"/>
              <w:ind w:left="286"/>
              <w:jc w:val="left"/>
              <w:rPr>
                <w:sz w:val="15"/>
              </w:rPr>
            </w:pPr>
            <w:r>
              <w:rPr>
                <w:w w:val="165"/>
                <w:sz w:val="15"/>
              </w:rPr>
              <w:t>(-)</w:t>
            </w:r>
          </w:p>
        </w:tc>
        <w:tc>
          <w:tcPr>
            <w:tcW w:w="552" w:type="dxa"/>
            <w:gridSpan w:val="3"/>
            <w:tcBorders>
              <w:top w:val="nil"/>
              <w:bottom w:val="nil"/>
            </w:tcBorders>
          </w:tcPr>
          <w:p>
            <w:pPr>
              <w:pStyle w:val="TableParagraph"/>
              <w:spacing w:line="194" w:lineRule="exact" w:before="15"/>
              <w:ind w:left="288" w:right="-15"/>
              <w:jc w:val="left"/>
              <w:rPr>
                <w:sz w:val="15"/>
              </w:rPr>
            </w:pPr>
            <w:r>
              <w:rPr>
                <w:w w:val="165"/>
                <w:sz w:val="15"/>
              </w:rPr>
              <w:t>(-)</w:t>
            </w:r>
          </w:p>
        </w:tc>
        <w:tc>
          <w:tcPr>
            <w:tcW w:w="552" w:type="dxa"/>
            <w:gridSpan w:val="2"/>
            <w:tcBorders>
              <w:top w:val="nil"/>
              <w:bottom w:val="nil"/>
            </w:tcBorders>
          </w:tcPr>
          <w:p>
            <w:pPr>
              <w:pStyle w:val="TableParagraph"/>
              <w:spacing w:line="194" w:lineRule="exact" w:before="15"/>
              <w:ind w:left="291" w:right="-15"/>
              <w:jc w:val="left"/>
              <w:rPr>
                <w:sz w:val="15"/>
              </w:rPr>
            </w:pPr>
            <w:r>
              <w:rPr>
                <w:w w:val="165"/>
                <w:sz w:val="15"/>
              </w:rPr>
              <w:t>(-)</w:t>
            </w:r>
          </w:p>
        </w:tc>
        <w:tc>
          <w:tcPr>
            <w:tcW w:w="553" w:type="dxa"/>
            <w:gridSpan w:val="2"/>
            <w:tcBorders>
              <w:top w:val="nil"/>
              <w:bottom w:val="nil"/>
            </w:tcBorders>
          </w:tcPr>
          <w:p>
            <w:pPr>
              <w:pStyle w:val="TableParagraph"/>
              <w:spacing w:line="194" w:lineRule="exact" w:before="15"/>
              <w:ind w:left="292" w:right="-15"/>
              <w:jc w:val="left"/>
              <w:rPr>
                <w:sz w:val="15"/>
              </w:rPr>
            </w:pPr>
            <w:r>
              <w:rPr>
                <w:w w:val="165"/>
                <w:sz w:val="15"/>
              </w:rPr>
              <w:t>(-)</w:t>
            </w:r>
          </w:p>
        </w:tc>
      </w:tr>
      <w:tr>
        <w:trPr>
          <w:trHeight w:val="229" w:hRule="atLeast"/>
        </w:trPr>
        <w:tc>
          <w:tcPr>
            <w:tcW w:w="1233" w:type="dxa"/>
            <w:tcBorders>
              <w:top w:val="nil"/>
              <w:bottom w:val="nil"/>
            </w:tcBorders>
          </w:tcPr>
          <w:p>
            <w:pPr>
              <w:pStyle w:val="TableParagraph"/>
              <w:tabs>
                <w:tab w:pos="670" w:val="left" w:leader="none"/>
                <w:tab w:pos="1048" w:val="left" w:leader="none"/>
              </w:tabs>
              <w:spacing w:line="194" w:lineRule="exact" w:before="15"/>
              <w:ind w:left="290"/>
              <w:jc w:val="left"/>
              <w:rPr>
                <w:sz w:val="15"/>
              </w:rPr>
            </w:pPr>
            <w:r>
              <w:rPr>
                <w:w w:val="110"/>
                <w:sz w:val="15"/>
              </w:rPr>
              <w:t>八</w:t>
              <w:tab/>
              <w:t>戸</w:t>
              <w:tab/>
            </w:r>
            <w:r>
              <w:rPr>
                <w:spacing w:val="-15"/>
                <w:w w:val="110"/>
                <w:sz w:val="15"/>
              </w:rPr>
              <w:t>市</w:t>
            </w:r>
          </w:p>
        </w:tc>
        <w:tc>
          <w:tcPr>
            <w:tcW w:w="554" w:type="dxa"/>
            <w:tcBorders>
              <w:top w:val="nil"/>
              <w:bottom w:val="nil"/>
            </w:tcBorders>
          </w:tcPr>
          <w:p>
            <w:pPr>
              <w:pStyle w:val="TableParagraph"/>
              <w:spacing w:line="194" w:lineRule="exact" w:before="15"/>
              <w:ind w:left="277"/>
              <w:jc w:val="left"/>
              <w:rPr>
                <w:sz w:val="15"/>
              </w:rPr>
            </w:pPr>
            <w:r>
              <w:rPr>
                <w:sz w:val="15"/>
              </w:rPr>
              <w:t>12</w:t>
            </w:r>
          </w:p>
        </w:tc>
        <w:tc>
          <w:tcPr>
            <w:tcW w:w="553" w:type="dxa"/>
            <w:gridSpan w:val="2"/>
            <w:tcBorders>
              <w:top w:val="nil"/>
              <w:bottom w:val="nil"/>
            </w:tcBorders>
          </w:tcPr>
          <w:p>
            <w:pPr>
              <w:pStyle w:val="TableParagraph"/>
              <w:spacing w:line="194" w:lineRule="exact" w:before="15"/>
              <w:ind w:right="94"/>
              <w:rPr>
                <w:sz w:val="15"/>
              </w:rPr>
            </w:pPr>
            <w:r>
              <w:rPr>
                <w:w w:val="98"/>
                <w:sz w:val="15"/>
              </w:rPr>
              <w:t>4</w:t>
            </w:r>
          </w:p>
        </w:tc>
        <w:tc>
          <w:tcPr>
            <w:tcW w:w="553" w:type="dxa"/>
            <w:gridSpan w:val="2"/>
            <w:tcBorders>
              <w:top w:val="nil"/>
              <w:bottom w:val="nil"/>
            </w:tcBorders>
          </w:tcPr>
          <w:p>
            <w:pPr>
              <w:pStyle w:val="TableParagraph"/>
              <w:spacing w:line="194" w:lineRule="exact" w:before="15"/>
              <w:ind w:right="92"/>
              <w:rPr>
                <w:sz w:val="15"/>
              </w:rPr>
            </w:pPr>
            <w:r>
              <w:rPr>
                <w:w w:val="98"/>
                <w:sz w:val="15"/>
              </w:rPr>
              <w:t>8</w:t>
            </w:r>
          </w:p>
        </w:tc>
        <w:tc>
          <w:tcPr>
            <w:tcW w:w="554" w:type="dxa"/>
            <w:tcBorders>
              <w:top w:val="nil"/>
              <w:bottom w:val="nil"/>
            </w:tcBorders>
          </w:tcPr>
          <w:p>
            <w:pPr>
              <w:pStyle w:val="TableParagraph"/>
              <w:spacing w:line="194" w:lineRule="exact" w:before="15"/>
              <w:ind w:right="92"/>
              <w:rPr>
                <w:sz w:val="15"/>
              </w:rPr>
            </w:pPr>
            <w:r>
              <w:rPr>
                <w:w w:val="98"/>
                <w:sz w:val="15"/>
              </w:rPr>
              <w:t>9</w:t>
            </w:r>
          </w:p>
        </w:tc>
        <w:tc>
          <w:tcPr>
            <w:tcW w:w="553" w:type="dxa"/>
            <w:gridSpan w:val="2"/>
            <w:tcBorders>
              <w:top w:val="nil"/>
              <w:bottom w:val="nil"/>
            </w:tcBorders>
          </w:tcPr>
          <w:p>
            <w:pPr>
              <w:pStyle w:val="TableParagraph"/>
              <w:spacing w:line="194" w:lineRule="exact" w:before="15"/>
              <w:ind w:right="92"/>
              <w:rPr>
                <w:sz w:val="15"/>
              </w:rPr>
            </w:pPr>
            <w:r>
              <w:rPr>
                <w:w w:val="98"/>
                <w:sz w:val="15"/>
              </w:rPr>
              <w:t>3</w:t>
            </w:r>
          </w:p>
        </w:tc>
        <w:tc>
          <w:tcPr>
            <w:tcW w:w="554" w:type="dxa"/>
            <w:tcBorders>
              <w:top w:val="nil"/>
              <w:bottom w:val="nil"/>
            </w:tcBorders>
          </w:tcPr>
          <w:p>
            <w:pPr>
              <w:pStyle w:val="TableParagraph"/>
              <w:spacing w:line="194" w:lineRule="exact" w:before="15"/>
              <w:ind w:left="269"/>
              <w:jc w:val="center"/>
              <w:rPr>
                <w:sz w:val="15"/>
              </w:rPr>
            </w:pPr>
            <w:r>
              <w:rPr>
                <w:w w:val="164"/>
                <w:sz w:val="15"/>
              </w:rPr>
              <w:t>-</w:t>
            </w:r>
          </w:p>
        </w:tc>
        <w:tc>
          <w:tcPr>
            <w:tcW w:w="553" w:type="dxa"/>
            <w:gridSpan w:val="2"/>
            <w:tcBorders>
              <w:top w:val="nil"/>
              <w:bottom w:val="nil"/>
            </w:tcBorders>
          </w:tcPr>
          <w:p>
            <w:pPr>
              <w:pStyle w:val="TableParagraph"/>
              <w:spacing w:line="194" w:lineRule="exact" w:before="15"/>
              <w:ind w:right="90"/>
              <w:rPr>
                <w:sz w:val="15"/>
              </w:rPr>
            </w:pPr>
            <w:r>
              <w:rPr>
                <w:w w:val="164"/>
                <w:sz w:val="15"/>
              </w:rPr>
              <w:t>-</w:t>
            </w:r>
          </w:p>
        </w:tc>
        <w:tc>
          <w:tcPr>
            <w:tcW w:w="551" w:type="dxa"/>
            <w:gridSpan w:val="3"/>
            <w:tcBorders>
              <w:top w:val="nil"/>
              <w:bottom w:val="nil"/>
            </w:tcBorders>
          </w:tcPr>
          <w:p>
            <w:pPr>
              <w:pStyle w:val="TableParagraph"/>
              <w:spacing w:line="194" w:lineRule="exact" w:before="15"/>
              <w:ind w:right="86"/>
              <w:rPr>
                <w:sz w:val="15"/>
              </w:rPr>
            </w:pPr>
            <w:r>
              <w:rPr>
                <w:w w:val="164"/>
                <w:sz w:val="15"/>
              </w:rPr>
              <w:t>-</w:t>
            </w:r>
          </w:p>
        </w:tc>
        <w:tc>
          <w:tcPr>
            <w:tcW w:w="554" w:type="dxa"/>
            <w:gridSpan w:val="2"/>
            <w:tcBorders>
              <w:top w:val="nil"/>
              <w:bottom w:val="nil"/>
            </w:tcBorders>
          </w:tcPr>
          <w:p>
            <w:pPr>
              <w:pStyle w:val="TableParagraph"/>
              <w:spacing w:line="194" w:lineRule="exact" w:before="15"/>
              <w:ind w:right="87"/>
              <w:rPr>
                <w:sz w:val="15"/>
              </w:rPr>
            </w:pPr>
            <w:r>
              <w:rPr>
                <w:w w:val="164"/>
                <w:sz w:val="15"/>
              </w:rPr>
              <w:t>-</w:t>
            </w:r>
          </w:p>
        </w:tc>
        <w:tc>
          <w:tcPr>
            <w:tcW w:w="553" w:type="dxa"/>
            <w:gridSpan w:val="2"/>
            <w:tcBorders>
              <w:top w:val="nil"/>
              <w:bottom w:val="nil"/>
            </w:tcBorders>
          </w:tcPr>
          <w:p>
            <w:pPr>
              <w:pStyle w:val="TableParagraph"/>
              <w:spacing w:line="194" w:lineRule="exact" w:before="15"/>
              <w:ind w:right="86"/>
              <w:rPr>
                <w:sz w:val="15"/>
              </w:rPr>
            </w:pPr>
            <w:r>
              <w:rPr>
                <w:w w:val="164"/>
                <w:sz w:val="15"/>
              </w:rPr>
              <w:t>-</w:t>
            </w:r>
          </w:p>
        </w:tc>
        <w:tc>
          <w:tcPr>
            <w:tcW w:w="553" w:type="dxa"/>
            <w:tcBorders>
              <w:top w:val="nil"/>
              <w:bottom w:val="nil"/>
            </w:tcBorders>
          </w:tcPr>
          <w:p>
            <w:pPr>
              <w:pStyle w:val="TableParagraph"/>
              <w:spacing w:line="194" w:lineRule="exact" w:before="15"/>
              <w:ind w:right="84"/>
              <w:rPr>
                <w:sz w:val="15"/>
              </w:rPr>
            </w:pPr>
            <w:r>
              <w:rPr>
                <w:w w:val="98"/>
                <w:sz w:val="15"/>
              </w:rPr>
              <w:t>3</w:t>
            </w:r>
          </w:p>
        </w:tc>
        <w:tc>
          <w:tcPr>
            <w:tcW w:w="552" w:type="dxa"/>
            <w:gridSpan w:val="2"/>
            <w:tcBorders>
              <w:top w:val="nil"/>
              <w:bottom w:val="nil"/>
            </w:tcBorders>
          </w:tcPr>
          <w:p>
            <w:pPr>
              <w:pStyle w:val="TableParagraph"/>
              <w:spacing w:line="194" w:lineRule="exact" w:before="15"/>
              <w:ind w:right="83"/>
              <w:rPr>
                <w:sz w:val="15"/>
              </w:rPr>
            </w:pPr>
            <w:r>
              <w:rPr>
                <w:w w:val="98"/>
                <w:sz w:val="15"/>
              </w:rPr>
              <w:t>2</w:t>
            </w:r>
          </w:p>
        </w:tc>
        <w:tc>
          <w:tcPr>
            <w:tcW w:w="552" w:type="dxa"/>
            <w:gridSpan w:val="3"/>
            <w:tcBorders>
              <w:top w:val="nil"/>
              <w:bottom w:val="nil"/>
            </w:tcBorders>
          </w:tcPr>
          <w:p>
            <w:pPr>
              <w:pStyle w:val="TableParagraph"/>
              <w:spacing w:line="194" w:lineRule="exact" w:before="15"/>
              <w:ind w:right="81"/>
              <w:rPr>
                <w:sz w:val="15"/>
              </w:rPr>
            </w:pPr>
            <w:r>
              <w:rPr>
                <w:w w:val="98"/>
                <w:sz w:val="15"/>
              </w:rPr>
              <w:t>1</w:t>
            </w:r>
          </w:p>
        </w:tc>
        <w:tc>
          <w:tcPr>
            <w:tcW w:w="552" w:type="dxa"/>
            <w:gridSpan w:val="2"/>
            <w:tcBorders>
              <w:top w:val="nil"/>
              <w:bottom w:val="nil"/>
            </w:tcBorders>
          </w:tcPr>
          <w:p>
            <w:pPr>
              <w:pStyle w:val="TableParagraph"/>
              <w:spacing w:line="194" w:lineRule="exact" w:before="15"/>
              <w:ind w:right="78"/>
              <w:rPr>
                <w:sz w:val="15"/>
              </w:rPr>
            </w:pPr>
            <w:r>
              <w:rPr>
                <w:w w:val="98"/>
                <w:sz w:val="15"/>
              </w:rPr>
              <w:t>3</w:t>
            </w:r>
          </w:p>
        </w:tc>
        <w:tc>
          <w:tcPr>
            <w:tcW w:w="553" w:type="dxa"/>
            <w:gridSpan w:val="2"/>
            <w:tcBorders>
              <w:top w:val="nil"/>
              <w:bottom w:val="nil"/>
            </w:tcBorders>
          </w:tcPr>
          <w:p>
            <w:pPr>
              <w:pStyle w:val="TableParagraph"/>
              <w:spacing w:line="194" w:lineRule="exact" w:before="15"/>
              <w:ind w:right="78"/>
              <w:rPr>
                <w:sz w:val="15"/>
              </w:rPr>
            </w:pPr>
            <w:r>
              <w:rPr>
                <w:w w:val="164"/>
                <w:sz w:val="15"/>
              </w:rPr>
              <w:t>-</w:t>
            </w:r>
          </w:p>
        </w:tc>
      </w:tr>
      <w:tr>
        <w:trPr>
          <w:trHeight w:val="229" w:hRule="atLeast"/>
        </w:trPr>
        <w:tc>
          <w:tcPr>
            <w:tcW w:w="1233" w:type="dxa"/>
            <w:tcBorders>
              <w:top w:val="nil"/>
              <w:bottom w:val="nil"/>
            </w:tcBorders>
          </w:tcPr>
          <w:p>
            <w:pPr>
              <w:pStyle w:val="TableParagraph"/>
              <w:jc w:val="left"/>
              <w:rPr>
                <w:rFonts w:ascii="Times New Roman"/>
                <w:sz w:val="16"/>
              </w:rPr>
            </w:pPr>
          </w:p>
        </w:tc>
        <w:tc>
          <w:tcPr>
            <w:tcW w:w="554" w:type="dxa"/>
            <w:tcBorders>
              <w:top w:val="nil"/>
              <w:bottom w:val="nil"/>
            </w:tcBorders>
          </w:tcPr>
          <w:p>
            <w:pPr>
              <w:pStyle w:val="TableParagraph"/>
              <w:spacing w:line="194" w:lineRule="exact" w:before="15"/>
              <w:ind w:left="277"/>
              <w:jc w:val="left"/>
              <w:rPr>
                <w:sz w:val="15"/>
              </w:rPr>
            </w:pPr>
            <w:r>
              <w:rPr>
                <w:w w:val="165"/>
                <w:sz w:val="15"/>
              </w:rPr>
              <w:t>(-)</w:t>
            </w:r>
          </w:p>
        </w:tc>
        <w:tc>
          <w:tcPr>
            <w:tcW w:w="553" w:type="dxa"/>
            <w:gridSpan w:val="2"/>
            <w:tcBorders>
              <w:top w:val="nil"/>
              <w:bottom w:val="nil"/>
            </w:tcBorders>
          </w:tcPr>
          <w:p>
            <w:pPr>
              <w:pStyle w:val="TableParagraph"/>
              <w:spacing w:line="194" w:lineRule="exact" w:before="15"/>
              <w:ind w:left="277"/>
              <w:jc w:val="left"/>
              <w:rPr>
                <w:sz w:val="15"/>
              </w:rPr>
            </w:pPr>
            <w:r>
              <w:rPr>
                <w:w w:val="165"/>
                <w:sz w:val="15"/>
              </w:rPr>
              <w:t>(-)</w:t>
            </w:r>
          </w:p>
        </w:tc>
        <w:tc>
          <w:tcPr>
            <w:tcW w:w="553" w:type="dxa"/>
            <w:gridSpan w:val="2"/>
            <w:tcBorders>
              <w:top w:val="nil"/>
              <w:bottom w:val="nil"/>
            </w:tcBorders>
          </w:tcPr>
          <w:p>
            <w:pPr>
              <w:pStyle w:val="TableParagraph"/>
              <w:spacing w:line="194" w:lineRule="exact" w:before="15"/>
              <w:ind w:left="278"/>
              <w:jc w:val="left"/>
              <w:rPr>
                <w:sz w:val="15"/>
              </w:rPr>
            </w:pPr>
            <w:r>
              <w:rPr>
                <w:w w:val="165"/>
                <w:sz w:val="15"/>
              </w:rPr>
              <w:t>(-)</w:t>
            </w:r>
          </w:p>
        </w:tc>
        <w:tc>
          <w:tcPr>
            <w:tcW w:w="554" w:type="dxa"/>
            <w:tcBorders>
              <w:top w:val="nil"/>
              <w:bottom w:val="nil"/>
            </w:tcBorders>
          </w:tcPr>
          <w:p>
            <w:pPr>
              <w:pStyle w:val="TableParagraph"/>
              <w:spacing w:line="194" w:lineRule="exact" w:before="15"/>
              <w:ind w:right="8"/>
              <w:rPr>
                <w:sz w:val="15"/>
              </w:rPr>
            </w:pPr>
            <w:r>
              <w:rPr>
                <w:w w:val="160"/>
                <w:sz w:val="15"/>
              </w:rPr>
              <w:t>(-)</w:t>
            </w:r>
          </w:p>
        </w:tc>
        <w:tc>
          <w:tcPr>
            <w:tcW w:w="553" w:type="dxa"/>
            <w:gridSpan w:val="2"/>
            <w:tcBorders>
              <w:top w:val="nil"/>
              <w:bottom w:val="nil"/>
            </w:tcBorders>
          </w:tcPr>
          <w:p>
            <w:pPr>
              <w:pStyle w:val="TableParagraph"/>
              <w:spacing w:line="194" w:lineRule="exact" w:before="15"/>
              <w:ind w:left="279"/>
              <w:jc w:val="left"/>
              <w:rPr>
                <w:sz w:val="15"/>
              </w:rPr>
            </w:pPr>
            <w:r>
              <w:rPr>
                <w:w w:val="165"/>
                <w:sz w:val="15"/>
              </w:rPr>
              <w:t>(-)</w:t>
            </w:r>
          </w:p>
        </w:tc>
        <w:tc>
          <w:tcPr>
            <w:tcW w:w="554" w:type="dxa"/>
            <w:tcBorders>
              <w:top w:val="nil"/>
              <w:bottom w:val="nil"/>
            </w:tcBorders>
          </w:tcPr>
          <w:p>
            <w:pPr>
              <w:pStyle w:val="TableParagraph"/>
              <w:spacing w:line="194" w:lineRule="exact" w:before="15"/>
              <w:ind w:left="270"/>
              <w:jc w:val="center"/>
              <w:rPr>
                <w:sz w:val="15"/>
              </w:rPr>
            </w:pPr>
            <w:r>
              <w:rPr>
                <w:w w:val="165"/>
                <w:sz w:val="15"/>
              </w:rPr>
              <w:t>(-)</w:t>
            </w:r>
          </w:p>
        </w:tc>
        <w:tc>
          <w:tcPr>
            <w:tcW w:w="553" w:type="dxa"/>
            <w:gridSpan w:val="2"/>
            <w:tcBorders>
              <w:top w:val="nil"/>
              <w:bottom w:val="nil"/>
            </w:tcBorders>
          </w:tcPr>
          <w:p>
            <w:pPr>
              <w:pStyle w:val="TableParagraph"/>
              <w:spacing w:line="194" w:lineRule="exact" w:before="15"/>
              <w:ind w:left="280"/>
              <w:jc w:val="left"/>
              <w:rPr>
                <w:sz w:val="15"/>
              </w:rPr>
            </w:pPr>
            <w:r>
              <w:rPr>
                <w:w w:val="165"/>
                <w:sz w:val="15"/>
              </w:rPr>
              <w:t>(-)</w:t>
            </w:r>
          </w:p>
        </w:tc>
        <w:tc>
          <w:tcPr>
            <w:tcW w:w="551" w:type="dxa"/>
            <w:gridSpan w:val="3"/>
            <w:tcBorders>
              <w:top w:val="nil"/>
              <w:bottom w:val="nil"/>
            </w:tcBorders>
          </w:tcPr>
          <w:p>
            <w:pPr>
              <w:pStyle w:val="TableParagraph"/>
              <w:spacing w:line="194" w:lineRule="exact" w:before="15"/>
              <w:ind w:left="282"/>
              <w:jc w:val="left"/>
              <w:rPr>
                <w:sz w:val="15"/>
              </w:rPr>
            </w:pPr>
            <w:r>
              <w:rPr>
                <w:w w:val="165"/>
                <w:sz w:val="15"/>
              </w:rPr>
              <w:t>(-)</w:t>
            </w:r>
          </w:p>
        </w:tc>
        <w:tc>
          <w:tcPr>
            <w:tcW w:w="554" w:type="dxa"/>
            <w:gridSpan w:val="2"/>
            <w:tcBorders>
              <w:top w:val="nil"/>
              <w:bottom w:val="nil"/>
            </w:tcBorders>
          </w:tcPr>
          <w:p>
            <w:pPr>
              <w:pStyle w:val="TableParagraph"/>
              <w:spacing w:line="194" w:lineRule="exact" w:before="15"/>
              <w:ind w:left="284"/>
              <w:jc w:val="left"/>
              <w:rPr>
                <w:sz w:val="15"/>
              </w:rPr>
            </w:pPr>
            <w:r>
              <w:rPr>
                <w:w w:val="165"/>
                <w:sz w:val="15"/>
              </w:rPr>
              <w:t>(-)</w:t>
            </w:r>
          </w:p>
        </w:tc>
        <w:tc>
          <w:tcPr>
            <w:tcW w:w="553" w:type="dxa"/>
            <w:gridSpan w:val="2"/>
            <w:tcBorders>
              <w:top w:val="nil"/>
              <w:bottom w:val="nil"/>
            </w:tcBorders>
          </w:tcPr>
          <w:p>
            <w:pPr>
              <w:pStyle w:val="TableParagraph"/>
              <w:spacing w:line="194" w:lineRule="exact" w:before="15"/>
              <w:ind w:left="284"/>
              <w:jc w:val="left"/>
              <w:rPr>
                <w:sz w:val="15"/>
              </w:rPr>
            </w:pPr>
            <w:r>
              <w:rPr>
                <w:w w:val="165"/>
                <w:sz w:val="15"/>
              </w:rPr>
              <w:t>(-)</w:t>
            </w:r>
          </w:p>
        </w:tc>
        <w:tc>
          <w:tcPr>
            <w:tcW w:w="553" w:type="dxa"/>
            <w:tcBorders>
              <w:top w:val="nil"/>
              <w:bottom w:val="nil"/>
            </w:tcBorders>
          </w:tcPr>
          <w:p>
            <w:pPr>
              <w:pStyle w:val="TableParagraph"/>
              <w:spacing w:line="194" w:lineRule="exact" w:before="15"/>
              <w:ind w:right="1"/>
              <w:rPr>
                <w:sz w:val="15"/>
              </w:rPr>
            </w:pPr>
            <w:r>
              <w:rPr>
                <w:w w:val="160"/>
                <w:sz w:val="15"/>
              </w:rPr>
              <w:t>(-)</w:t>
            </w:r>
          </w:p>
        </w:tc>
        <w:tc>
          <w:tcPr>
            <w:tcW w:w="552" w:type="dxa"/>
            <w:gridSpan w:val="2"/>
            <w:tcBorders>
              <w:top w:val="nil"/>
              <w:bottom w:val="nil"/>
            </w:tcBorders>
          </w:tcPr>
          <w:p>
            <w:pPr>
              <w:pStyle w:val="TableParagraph"/>
              <w:spacing w:line="194" w:lineRule="exact" w:before="15"/>
              <w:ind w:left="286"/>
              <w:jc w:val="left"/>
              <w:rPr>
                <w:sz w:val="15"/>
              </w:rPr>
            </w:pPr>
            <w:r>
              <w:rPr>
                <w:w w:val="165"/>
                <w:sz w:val="15"/>
              </w:rPr>
              <w:t>(-)</w:t>
            </w:r>
          </w:p>
        </w:tc>
        <w:tc>
          <w:tcPr>
            <w:tcW w:w="552" w:type="dxa"/>
            <w:gridSpan w:val="3"/>
            <w:tcBorders>
              <w:top w:val="nil"/>
              <w:bottom w:val="nil"/>
            </w:tcBorders>
          </w:tcPr>
          <w:p>
            <w:pPr>
              <w:pStyle w:val="TableParagraph"/>
              <w:spacing w:line="194" w:lineRule="exact" w:before="15"/>
              <w:ind w:left="288" w:right="-15"/>
              <w:jc w:val="left"/>
              <w:rPr>
                <w:sz w:val="15"/>
              </w:rPr>
            </w:pPr>
            <w:r>
              <w:rPr>
                <w:w w:val="165"/>
                <w:sz w:val="15"/>
              </w:rPr>
              <w:t>(-)</w:t>
            </w:r>
          </w:p>
        </w:tc>
        <w:tc>
          <w:tcPr>
            <w:tcW w:w="552" w:type="dxa"/>
            <w:gridSpan w:val="2"/>
            <w:tcBorders>
              <w:top w:val="nil"/>
              <w:bottom w:val="nil"/>
            </w:tcBorders>
          </w:tcPr>
          <w:p>
            <w:pPr>
              <w:pStyle w:val="TableParagraph"/>
              <w:spacing w:line="194" w:lineRule="exact" w:before="15"/>
              <w:ind w:left="291" w:right="-15"/>
              <w:jc w:val="left"/>
              <w:rPr>
                <w:sz w:val="15"/>
              </w:rPr>
            </w:pPr>
            <w:r>
              <w:rPr>
                <w:w w:val="165"/>
                <w:sz w:val="15"/>
              </w:rPr>
              <w:t>(-)</w:t>
            </w:r>
          </w:p>
        </w:tc>
        <w:tc>
          <w:tcPr>
            <w:tcW w:w="553" w:type="dxa"/>
            <w:gridSpan w:val="2"/>
            <w:tcBorders>
              <w:top w:val="nil"/>
              <w:bottom w:val="nil"/>
            </w:tcBorders>
          </w:tcPr>
          <w:p>
            <w:pPr>
              <w:pStyle w:val="TableParagraph"/>
              <w:spacing w:line="194" w:lineRule="exact" w:before="15"/>
              <w:ind w:left="292" w:right="-15"/>
              <w:jc w:val="left"/>
              <w:rPr>
                <w:sz w:val="15"/>
              </w:rPr>
            </w:pPr>
            <w:r>
              <w:rPr>
                <w:w w:val="165"/>
                <w:sz w:val="15"/>
              </w:rPr>
              <w:t>(-)</w:t>
            </w:r>
          </w:p>
        </w:tc>
      </w:tr>
      <w:tr>
        <w:trPr>
          <w:trHeight w:val="229" w:hRule="atLeast"/>
        </w:trPr>
        <w:tc>
          <w:tcPr>
            <w:tcW w:w="1233" w:type="dxa"/>
            <w:tcBorders>
              <w:top w:val="nil"/>
              <w:bottom w:val="nil"/>
            </w:tcBorders>
          </w:tcPr>
          <w:p>
            <w:pPr>
              <w:pStyle w:val="TableParagraph"/>
              <w:tabs>
                <w:tab w:pos="670" w:val="left" w:leader="none"/>
                <w:tab w:pos="1048" w:val="left" w:leader="none"/>
              </w:tabs>
              <w:spacing w:line="195" w:lineRule="exact" w:before="15"/>
              <w:ind w:left="290"/>
              <w:jc w:val="left"/>
              <w:rPr>
                <w:sz w:val="15"/>
              </w:rPr>
            </w:pPr>
            <w:r>
              <w:rPr>
                <w:w w:val="110"/>
                <w:sz w:val="15"/>
              </w:rPr>
              <w:t>黒</w:t>
              <w:tab/>
              <w:t>石</w:t>
              <w:tab/>
            </w:r>
            <w:r>
              <w:rPr>
                <w:spacing w:val="-15"/>
                <w:w w:val="110"/>
                <w:sz w:val="15"/>
              </w:rPr>
              <w:t>市</w:t>
            </w:r>
          </w:p>
        </w:tc>
        <w:tc>
          <w:tcPr>
            <w:tcW w:w="554" w:type="dxa"/>
            <w:tcBorders>
              <w:top w:val="nil"/>
              <w:bottom w:val="nil"/>
            </w:tcBorders>
          </w:tcPr>
          <w:p>
            <w:pPr>
              <w:pStyle w:val="TableParagraph"/>
              <w:spacing w:line="195" w:lineRule="exact" w:before="15"/>
              <w:ind w:right="94"/>
              <w:rPr>
                <w:sz w:val="15"/>
              </w:rPr>
            </w:pPr>
            <w:r>
              <w:rPr>
                <w:w w:val="98"/>
                <w:sz w:val="15"/>
              </w:rPr>
              <w:t>1</w:t>
            </w:r>
          </w:p>
        </w:tc>
        <w:tc>
          <w:tcPr>
            <w:tcW w:w="553" w:type="dxa"/>
            <w:gridSpan w:val="2"/>
            <w:tcBorders>
              <w:top w:val="nil"/>
              <w:bottom w:val="nil"/>
            </w:tcBorders>
          </w:tcPr>
          <w:p>
            <w:pPr>
              <w:pStyle w:val="TableParagraph"/>
              <w:spacing w:line="195" w:lineRule="exact" w:before="15"/>
              <w:ind w:right="94"/>
              <w:rPr>
                <w:sz w:val="15"/>
              </w:rPr>
            </w:pPr>
            <w:r>
              <w:rPr>
                <w:w w:val="164"/>
                <w:sz w:val="15"/>
              </w:rPr>
              <w:t>-</w:t>
            </w:r>
          </w:p>
        </w:tc>
        <w:tc>
          <w:tcPr>
            <w:tcW w:w="553" w:type="dxa"/>
            <w:gridSpan w:val="2"/>
            <w:tcBorders>
              <w:top w:val="nil"/>
              <w:bottom w:val="nil"/>
            </w:tcBorders>
          </w:tcPr>
          <w:p>
            <w:pPr>
              <w:pStyle w:val="TableParagraph"/>
              <w:spacing w:line="195" w:lineRule="exact" w:before="15"/>
              <w:ind w:right="92"/>
              <w:rPr>
                <w:sz w:val="15"/>
              </w:rPr>
            </w:pPr>
            <w:r>
              <w:rPr>
                <w:w w:val="98"/>
                <w:sz w:val="15"/>
              </w:rPr>
              <w:t>1</w:t>
            </w:r>
          </w:p>
        </w:tc>
        <w:tc>
          <w:tcPr>
            <w:tcW w:w="554" w:type="dxa"/>
            <w:tcBorders>
              <w:top w:val="nil"/>
              <w:bottom w:val="nil"/>
            </w:tcBorders>
          </w:tcPr>
          <w:p>
            <w:pPr>
              <w:pStyle w:val="TableParagraph"/>
              <w:spacing w:line="195" w:lineRule="exact" w:before="15"/>
              <w:ind w:right="92"/>
              <w:rPr>
                <w:sz w:val="15"/>
              </w:rPr>
            </w:pPr>
            <w:r>
              <w:rPr>
                <w:w w:val="98"/>
                <w:sz w:val="15"/>
              </w:rPr>
              <w:t>1</w:t>
            </w:r>
          </w:p>
        </w:tc>
        <w:tc>
          <w:tcPr>
            <w:tcW w:w="553" w:type="dxa"/>
            <w:gridSpan w:val="2"/>
            <w:tcBorders>
              <w:top w:val="nil"/>
              <w:bottom w:val="nil"/>
            </w:tcBorders>
          </w:tcPr>
          <w:p>
            <w:pPr>
              <w:pStyle w:val="TableParagraph"/>
              <w:spacing w:line="195" w:lineRule="exact" w:before="15"/>
              <w:ind w:right="92"/>
              <w:rPr>
                <w:sz w:val="15"/>
              </w:rPr>
            </w:pPr>
            <w:r>
              <w:rPr>
                <w:w w:val="164"/>
                <w:sz w:val="15"/>
              </w:rPr>
              <w:t>-</w:t>
            </w:r>
          </w:p>
        </w:tc>
        <w:tc>
          <w:tcPr>
            <w:tcW w:w="554" w:type="dxa"/>
            <w:tcBorders>
              <w:top w:val="nil"/>
              <w:bottom w:val="nil"/>
            </w:tcBorders>
          </w:tcPr>
          <w:p>
            <w:pPr>
              <w:pStyle w:val="TableParagraph"/>
              <w:spacing w:line="195" w:lineRule="exact" w:before="15"/>
              <w:ind w:left="269"/>
              <w:jc w:val="center"/>
              <w:rPr>
                <w:sz w:val="15"/>
              </w:rPr>
            </w:pPr>
            <w:r>
              <w:rPr>
                <w:w w:val="164"/>
                <w:sz w:val="15"/>
              </w:rPr>
              <w:t>-</w:t>
            </w:r>
          </w:p>
        </w:tc>
        <w:tc>
          <w:tcPr>
            <w:tcW w:w="553" w:type="dxa"/>
            <w:gridSpan w:val="2"/>
            <w:tcBorders>
              <w:top w:val="nil"/>
              <w:bottom w:val="nil"/>
            </w:tcBorders>
          </w:tcPr>
          <w:p>
            <w:pPr>
              <w:pStyle w:val="TableParagraph"/>
              <w:spacing w:line="195" w:lineRule="exact" w:before="15"/>
              <w:ind w:right="90"/>
              <w:rPr>
                <w:sz w:val="15"/>
              </w:rPr>
            </w:pPr>
            <w:r>
              <w:rPr>
                <w:w w:val="164"/>
                <w:sz w:val="15"/>
              </w:rPr>
              <w:t>-</w:t>
            </w:r>
          </w:p>
        </w:tc>
        <w:tc>
          <w:tcPr>
            <w:tcW w:w="551" w:type="dxa"/>
            <w:gridSpan w:val="3"/>
            <w:tcBorders>
              <w:top w:val="nil"/>
              <w:bottom w:val="nil"/>
            </w:tcBorders>
          </w:tcPr>
          <w:p>
            <w:pPr>
              <w:pStyle w:val="TableParagraph"/>
              <w:spacing w:line="195" w:lineRule="exact" w:before="15"/>
              <w:ind w:right="86"/>
              <w:rPr>
                <w:sz w:val="15"/>
              </w:rPr>
            </w:pPr>
            <w:r>
              <w:rPr>
                <w:w w:val="164"/>
                <w:sz w:val="15"/>
              </w:rPr>
              <w:t>-</w:t>
            </w:r>
          </w:p>
        </w:tc>
        <w:tc>
          <w:tcPr>
            <w:tcW w:w="554" w:type="dxa"/>
            <w:gridSpan w:val="2"/>
            <w:tcBorders>
              <w:top w:val="nil"/>
              <w:bottom w:val="nil"/>
            </w:tcBorders>
          </w:tcPr>
          <w:p>
            <w:pPr>
              <w:pStyle w:val="TableParagraph"/>
              <w:spacing w:line="195" w:lineRule="exact" w:before="15"/>
              <w:ind w:right="87"/>
              <w:rPr>
                <w:sz w:val="15"/>
              </w:rPr>
            </w:pPr>
            <w:r>
              <w:rPr>
                <w:w w:val="164"/>
                <w:sz w:val="15"/>
              </w:rPr>
              <w:t>-</w:t>
            </w:r>
          </w:p>
        </w:tc>
        <w:tc>
          <w:tcPr>
            <w:tcW w:w="553" w:type="dxa"/>
            <w:gridSpan w:val="2"/>
            <w:tcBorders>
              <w:top w:val="nil"/>
              <w:bottom w:val="nil"/>
            </w:tcBorders>
          </w:tcPr>
          <w:p>
            <w:pPr>
              <w:pStyle w:val="TableParagraph"/>
              <w:spacing w:line="195" w:lineRule="exact" w:before="15"/>
              <w:ind w:right="86"/>
              <w:rPr>
                <w:sz w:val="15"/>
              </w:rPr>
            </w:pPr>
            <w:r>
              <w:rPr>
                <w:w w:val="164"/>
                <w:sz w:val="15"/>
              </w:rPr>
              <w:t>-</w:t>
            </w:r>
          </w:p>
        </w:tc>
        <w:tc>
          <w:tcPr>
            <w:tcW w:w="553" w:type="dxa"/>
            <w:tcBorders>
              <w:top w:val="nil"/>
              <w:bottom w:val="nil"/>
            </w:tcBorders>
          </w:tcPr>
          <w:p>
            <w:pPr>
              <w:pStyle w:val="TableParagraph"/>
              <w:spacing w:line="195" w:lineRule="exact" w:before="15"/>
              <w:ind w:right="84"/>
              <w:rPr>
                <w:sz w:val="15"/>
              </w:rPr>
            </w:pPr>
            <w:r>
              <w:rPr>
                <w:w w:val="98"/>
                <w:sz w:val="15"/>
              </w:rPr>
              <w:t>1</w:t>
            </w:r>
          </w:p>
        </w:tc>
        <w:tc>
          <w:tcPr>
            <w:tcW w:w="552" w:type="dxa"/>
            <w:gridSpan w:val="2"/>
            <w:tcBorders>
              <w:top w:val="nil"/>
              <w:bottom w:val="nil"/>
            </w:tcBorders>
          </w:tcPr>
          <w:p>
            <w:pPr>
              <w:pStyle w:val="TableParagraph"/>
              <w:spacing w:line="195" w:lineRule="exact" w:before="15"/>
              <w:ind w:right="83"/>
              <w:rPr>
                <w:sz w:val="15"/>
              </w:rPr>
            </w:pPr>
            <w:r>
              <w:rPr>
                <w:w w:val="164"/>
                <w:sz w:val="15"/>
              </w:rPr>
              <w:t>-</w:t>
            </w:r>
          </w:p>
        </w:tc>
        <w:tc>
          <w:tcPr>
            <w:tcW w:w="552" w:type="dxa"/>
            <w:gridSpan w:val="3"/>
            <w:tcBorders>
              <w:top w:val="nil"/>
              <w:bottom w:val="nil"/>
            </w:tcBorders>
          </w:tcPr>
          <w:p>
            <w:pPr>
              <w:pStyle w:val="TableParagraph"/>
              <w:spacing w:line="195" w:lineRule="exact" w:before="15"/>
              <w:ind w:right="81"/>
              <w:rPr>
                <w:sz w:val="15"/>
              </w:rPr>
            </w:pPr>
            <w:r>
              <w:rPr>
                <w:w w:val="98"/>
                <w:sz w:val="15"/>
              </w:rPr>
              <w:t>1</w:t>
            </w:r>
          </w:p>
        </w:tc>
        <w:tc>
          <w:tcPr>
            <w:tcW w:w="552" w:type="dxa"/>
            <w:gridSpan w:val="2"/>
            <w:tcBorders>
              <w:top w:val="nil"/>
              <w:bottom w:val="nil"/>
            </w:tcBorders>
          </w:tcPr>
          <w:p>
            <w:pPr>
              <w:pStyle w:val="TableParagraph"/>
              <w:spacing w:line="195" w:lineRule="exact" w:before="15"/>
              <w:ind w:right="78"/>
              <w:rPr>
                <w:sz w:val="15"/>
              </w:rPr>
            </w:pPr>
            <w:r>
              <w:rPr>
                <w:w w:val="98"/>
                <w:sz w:val="15"/>
              </w:rPr>
              <w:t>1</w:t>
            </w:r>
          </w:p>
        </w:tc>
        <w:tc>
          <w:tcPr>
            <w:tcW w:w="553" w:type="dxa"/>
            <w:gridSpan w:val="2"/>
            <w:tcBorders>
              <w:top w:val="nil"/>
              <w:bottom w:val="nil"/>
            </w:tcBorders>
          </w:tcPr>
          <w:p>
            <w:pPr>
              <w:pStyle w:val="TableParagraph"/>
              <w:spacing w:line="195" w:lineRule="exact" w:before="15"/>
              <w:ind w:right="78"/>
              <w:rPr>
                <w:sz w:val="15"/>
              </w:rPr>
            </w:pPr>
            <w:r>
              <w:rPr>
                <w:w w:val="164"/>
                <w:sz w:val="15"/>
              </w:rPr>
              <w:t>-</w:t>
            </w:r>
          </w:p>
        </w:tc>
      </w:tr>
      <w:tr>
        <w:trPr>
          <w:trHeight w:val="229" w:hRule="atLeast"/>
        </w:trPr>
        <w:tc>
          <w:tcPr>
            <w:tcW w:w="1233" w:type="dxa"/>
            <w:tcBorders>
              <w:top w:val="nil"/>
              <w:bottom w:val="nil"/>
            </w:tcBorders>
          </w:tcPr>
          <w:p>
            <w:pPr>
              <w:pStyle w:val="TableParagraph"/>
              <w:spacing w:line="194" w:lineRule="exact" w:before="15"/>
              <w:ind w:left="290"/>
              <w:jc w:val="left"/>
              <w:rPr>
                <w:sz w:val="15"/>
              </w:rPr>
            </w:pPr>
            <w:r>
              <w:rPr>
                <w:w w:val="110"/>
                <w:sz w:val="15"/>
              </w:rPr>
              <w:t>五所川原市</w:t>
            </w:r>
          </w:p>
        </w:tc>
        <w:tc>
          <w:tcPr>
            <w:tcW w:w="554" w:type="dxa"/>
            <w:tcBorders>
              <w:top w:val="nil"/>
              <w:bottom w:val="nil"/>
            </w:tcBorders>
          </w:tcPr>
          <w:p>
            <w:pPr>
              <w:pStyle w:val="TableParagraph"/>
              <w:spacing w:line="194" w:lineRule="exact" w:before="15"/>
              <w:ind w:right="94"/>
              <w:rPr>
                <w:sz w:val="15"/>
              </w:rPr>
            </w:pPr>
            <w:r>
              <w:rPr>
                <w:w w:val="98"/>
                <w:sz w:val="15"/>
              </w:rPr>
              <w:t>1</w:t>
            </w:r>
          </w:p>
        </w:tc>
        <w:tc>
          <w:tcPr>
            <w:tcW w:w="553" w:type="dxa"/>
            <w:gridSpan w:val="2"/>
            <w:tcBorders>
              <w:top w:val="nil"/>
              <w:bottom w:val="nil"/>
            </w:tcBorders>
          </w:tcPr>
          <w:p>
            <w:pPr>
              <w:pStyle w:val="TableParagraph"/>
              <w:spacing w:line="194" w:lineRule="exact" w:before="15"/>
              <w:ind w:right="94"/>
              <w:rPr>
                <w:sz w:val="15"/>
              </w:rPr>
            </w:pPr>
            <w:r>
              <w:rPr>
                <w:w w:val="164"/>
                <w:sz w:val="15"/>
              </w:rPr>
              <w:t>-</w:t>
            </w:r>
          </w:p>
        </w:tc>
        <w:tc>
          <w:tcPr>
            <w:tcW w:w="553" w:type="dxa"/>
            <w:gridSpan w:val="2"/>
            <w:tcBorders>
              <w:top w:val="nil"/>
              <w:bottom w:val="nil"/>
            </w:tcBorders>
          </w:tcPr>
          <w:p>
            <w:pPr>
              <w:pStyle w:val="TableParagraph"/>
              <w:spacing w:line="194" w:lineRule="exact" w:before="15"/>
              <w:ind w:right="92"/>
              <w:rPr>
                <w:sz w:val="15"/>
              </w:rPr>
            </w:pPr>
            <w:r>
              <w:rPr>
                <w:w w:val="98"/>
                <w:sz w:val="15"/>
              </w:rPr>
              <w:t>1</w:t>
            </w:r>
          </w:p>
        </w:tc>
        <w:tc>
          <w:tcPr>
            <w:tcW w:w="554" w:type="dxa"/>
            <w:tcBorders>
              <w:top w:val="nil"/>
              <w:bottom w:val="nil"/>
            </w:tcBorders>
          </w:tcPr>
          <w:p>
            <w:pPr>
              <w:pStyle w:val="TableParagraph"/>
              <w:spacing w:line="194" w:lineRule="exact" w:before="15"/>
              <w:ind w:right="92"/>
              <w:rPr>
                <w:sz w:val="15"/>
              </w:rPr>
            </w:pPr>
            <w:r>
              <w:rPr>
                <w:w w:val="98"/>
                <w:sz w:val="15"/>
              </w:rPr>
              <w:t>1</w:t>
            </w:r>
          </w:p>
        </w:tc>
        <w:tc>
          <w:tcPr>
            <w:tcW w:w="553" w:type="dxa"/>
            <w:gridSpan w:val="2"/>
            <w:tcBorders>
              <w:top w:val="nil"/>
              <w:bottom w:val="nil"/>
            </w:tcBorders>
          </w:tcPr>
          <w:p>
            <w:pPr>
              <w:pStyle w:val="TableParagraph"/>
              <w:spacing w:line="194" w:lineRule="exact" w:before="15"/>
              <w:ind w:right="92"/>
              <w:rPr>
                <w:sz w:val="15"/>
              </w:rPr>
            </w:pPr>
            <w:r>
              <w:rPr>
                <w:w w:val="164"/>
                <w:sz w:val="15"/>
              </w:rPr>
              <w:t>-</w:t>
            </w:r>
          </w:p>
        </w:tc>
        <w:tc>
          <w:tcPr>
            <w:tcW w:w="554" w:type="dxa"/>
            <w:tcBorders>
              <w:top w:val="nil"/>
              <w:bottom w:val="nil"/>
            </w:tcBorders>
          </w:tcPr>
          <w:p>
            <w:pPr>
              <w:pStyle w:val="TableParagraph"/>
              <w:spacing w:line="194" w:lineRule="exact" w:before="15"/>
              <w:ind w:left="269"/>
              <w:jc w:val="center"/>
              <w:rPr>
                <w:sz w:val="15"/>
              </w:rPr>
            </w:pPr>
            <w:r>
              <w:rPr>
                <w:w w:val="164"/>
                <w:sz w:val="15"/>
              </w:rPr>
              <w:t>-</w:t>
            </w:r>
          </w:p>
        </w:tc>
        <w:tc>
          <w:tcPr>
            <w:tcW w:w="553" w:type="dxa"/>
            <w:gridSpan w:val="2"/>
            <w:tcBorders>
              <w:top w:val="nil"/>
              <w:bottom w:val="nil"/>
            </w:tcBorders>
          </w:tcPr>
          <w:p>
            <w:pPr>
              <w:pStyle w:val="TableParagraph"/>
              <w:spacing w:line="194" w:lineRule="exact" w:before="15"/>
              <w:ind w:right="90"/>
              <w:rPr>
                <w:sz w:val="15"/>
              </w:rPr>
            </w:pPr>
            <w:r>
              <w:rPr>
                <w:w w:val="164"/>
                <w:sz w:val="15"/>
              </w:rPr>
              <w:t>-</w:t>
            </w:r>
          </w:p>
        </w:tc>
        <w:tc>
          <w:tcPr>
            <w:tcW w:w="551" w:type="dxa"/>
            <w:gridSpan w:val="3"/>
            <w:tcBorders>
              <w:top w:val="nil"/>
              <w:bottom w:val="nil"/>
            </w:tcBorders>
          </w:tcPr>
          <w:p>
            <w:pPr>
              <w:pStyle w:val="TableParagraph"/>
              <w:spacing w:line="194" w:lineRule="exact" w:before="15"/>
              <w:ind w:right="87"/>
              <w:rPr>
                <w:sz w:val="15"/>
              </w:rPr>
            </w:pPr>
            <w:r>
              <w:rPr>
                <w:w w:val="164"/>
                <w:sz w:val="15"/>
              </w:rPr>
              <w:t>-</w:t>
            </w:r>
          </w:p>
        </w:tc>
        <w:tc>
          <w:tcPr>
            <w:tcW w:w="554" w:type="dxa"/>
            <w:gridSpan w:val="2"/>
            <w:tcBorders>
              <w:top w:val="nil"/>
              <w:bottom w:val="nil"/>
            </w:tcBorders>
          </w:tcPr>
          <w:p>
            <w:pPr>
              <w:pStyle w:val="TableParagraph"/>
              <w:spacing w:line="194" w:lineRule="exact" w:before="15"/>
              <w:ind w:right="87"/>
              <w:rPr>
                <w:sz w:val="15"/>
              </w:rPr>
            </w:pPr>
            <w:r>
              <w:rPr>
                <w:w w:val="164"/>
                <w:sz w:val="15"/>
              </w:rPr>
              <w:t>-</w:t>
            </w:r>
          </w:p>
        </w:tc>
        <w:tc>
          <w:tcPr>
            <w:tcW w:w="553" w:type="dxa"/>
            <w:gridSpan w:val="2"/>
            <w:tcBorders>
              <w:top w:val="nil"/>
              <w:bottom w:val="nil"/>
            </w:tcBorders>
          </w:tcPr>
          <w:p>
            <w:pPr>
              <w:pStyle w:val="TableParagraph"/>
              <w:spacing w:line="194" w:lineRule="exact" w:before="15"/>
              <w:ind w:right="86"/>
              <w:rPr>
                <w:sz w:val="15"/>
              </w:rPr>
            </w:pPr>
            <w:r>
              <w:rPr>
                <w:w w:val="164"/>
                <w:sz w:val="15"/>
              </w:rPr>
              <w:t>-</w:t>
            </w:r>
          </w:p>
        </w:tc>
        <w:tc>
          <w:tcPr>
            <w:tcW w:w="553" w:type="dxa"/>
            <w:tcBorders>
              <w:top w:val="nil"/>
              <w:bottom w:val="nil"/>
            </w:tcBorders>
          </w:tcPr>
          <w:p>
            <w:pPr>
              <w:pStyle w:val="TableParagraph"/>
              <w:spacing w:line="194" w:lineRule="exact" w:before="15"/>
              <w:ind w:right="85"/>
              <w:rPr>
                <w:sz w:val="15"/>
              </w:rPr>
            </w:pPr>
            <w:r>
              <w:rPr>
                <w:w w:val="164"/>
                <w:sz w:val="15"/>
              </w:rPr>
              <w:t>-</w:t>
            </w:r>
          </w:p>
        </w:tc>
        <w:tc>
          <w:tcPr>
            <w:tcW w:w="552" w:type="dxa"/>
            <w:gridSpan w:val="2"/>
            <w:tcBorders>
              <w:top w:val="nil"/>
              <w:bottom w:val="nil"/>
            </w:tcBorders>
          </w:tcPr>
          <w:p>
            <w:pPr>
              <w:pStyle w:val="TableParagraph"/>
              <w:spacing w:line="194" w:lineRule="exact" w:before="15"/>
              <w:ind w:right="83"/>
              <w:rPr>
                <w:sz w:val="15"/>
              </w:rPr>
            </w:pPr>
            <w:r>
              <w:rPr>
                <w:w w:val="164"/>
                <w:sz w:val="15"/>
              </w:rPr>
              <w:t>-</w:t>
            </w:r>
          </w:p>
        </w:tc>
        <w:tc>
          <w:tcPr>
            <w:tcW w:w="552" w:type="dxa"/>
            <w:gridSpan w:val="3"/>
            <w:tcBorders>
              <w:top w:val="nil"/>
              <w:bottom w:val="nil"/>
            </w:tcBorders>
          </w:tcPr>
          <w:p>
            <w:pPr>
              <w:pStyle w:val="TableParagraph"/>
              <w:spacing w:line="194" w:lineRule="exact" w:before="15"/>
              <w:ind w:right="81"/>
              <w:rPr>
                <w:sz w:val="15"/>
              </w:rPr>
            </w:pPr>
            <w:r>
              <w:rPr>
                <w:w w:val="164"/>
                <w:sz w:val="15"/>
              </w:rPr>
              <w:t>-</w:t>
            </w:r>
          </w:p>
        </w:tc>
        <w:tc>
          <w:tcPr>
            <w:tcW w:w="552" w:type="dxa"/>
            <w:gridSpan w:val="2"/>
            <w:tcBorders>
              <w:top w:val="nil"/>
              <w:bottom w:val="nil"/>
            </w:tcBorders>
          </w:tcPr>
          <w:p>
            <w:pPr>
              <w:pStyle w:val="TableParagraph"/>
              <w:spacing w:line="194" w:lineRule="exact" w:before="15"/>
              <w:ind w:right="79"/>
              <w:rPr>
                <w:sz w:val="15"/>
              </w:rPr>
            </w:pPr>
            <w:r>
              <w:rPr>
                <w:w w:val="164"/>
                <w:sz w:val="15"/>
              </w:rPr>
              <w:t>-</w:t>
            </w:r>
          </w:p>
        </w:tc>
        <w:tc>
          <w:tcPr>
            <w:tcW w:w="553" w:type="dxa"/>
            <w:gridSpan w:val="2"/>
            <w:tcBorders>
              <w:top w:val="nil"/>
              <w:bottom w:val="nil"/>
            </w:tcBorders>
          </w:tcPr>
          <w:p>
            <w:pPr>
              <w:pStyle w:val="TableParagraph"/>
              <w:spacing w:line="194" w:lineRule="exact" w:before="15"/>
              <w:ind w:right="78"/>
              <w:rPr>
                <w:sz w:val="15"/>
              </w:rPr>
            </w:pPr>
            <w:r>
              <w:rPr>
                <w:w w:val="164"/>
                <w:sz w:val="15"/>
              </w:rPr>
              <w:t>-</w:t>
            </w:r>
          </w:p>
        </w:tc>
      </w:tr>
      <w:tr>
        <w:trPr>
          <w:trHeight w:val="229" w:hRule="atLeast"/>
        </w:trPr>
        <w:tc>
          <w:tcPr>
            <w:tcW w:w="1233" w:type="dxa"/>
            <w:tcBorders>
              <w:top w:val="nil"/>
              <w:bottom w:val="nil"/>
            </w:tcBorders>
          </w:tcPr>
          <w:p>
            <w:pPr>
              <w:pStyle w:val="TableParagraph"/>
              <w:spacing w:line="194" w:lineRule="exact" w:before="15"/>
              <w:ind w:right="-87"/>
              <w:rPr>
                <w:sz w:val="15"/>
              </w:rPr>
            </w:pPr>
            <w:r>
              <w:rPr>
                <w:w w:val="110"/>
                <w:sz w:val="15"/>
              </w:rPr>
              <w:t>十 和 田 市</w:t>
            </w:r>
            <w:r>
              <w:rPr>
                <w:sz w:val="15"/>
              </w:rPr>
              <w:t>  </w:t>
            </w:r>
          </w:p>
        </w:tc>
        <w:tc>
          <w:tcPr>
            <w:tcW w:w="554" w:type="dxa"/>
            <w:tcBorders>
              <w:top w:val="nil"/>
              <w:bottom w:val="nil"/>
            </w:tcBorders>
          </w:tcPr>
          <w:p>
            <w:pPr>
              <w:pStyle w:val="TableParagraph"/>
              <w:spacing w:line="194" w:lineRule="exact" w:before="15"/>
              <w:ind w:right="94"/>
              <w:rPr>
                <w:sz w:val="15"/>
              </w:rPr>
            </w:pPr>
            <w:r>
              <w:rPr>
                <w:w w:val="98"/>
                <w:sz w:val="15"/>
              </w:rPr>
              <w:t>3</w:t>
            </w:r>
          </w:p>
        </w:tc>
        <w:tc>
          <w:tcPr>
            <w:tcW w:w="553" w:type="dxa"/>
            <w:gridSpan w:val="2"/>
            <w:tcBorders>
              <w:top w:val="nil"/>
              <w:bottom w:val="nil"/>
            </w:tcBorders>
          </w:tcPr>
          <w:p>
            <w:pPr>
              <w:pStyle w:val="TableParagraph"/>
              <w:spacing w:line="194" w:lineRule="exact" w:before="15"/>
              <w:ind w:right="94"/>
              <w:rPr>
                <w:sz w:val="15"/>
              </w:rPr>
            </w:pPr>
            <w:r>
              <w:rPr>
                <w:w w:val="98"/>
                <w:sz w:val="15"/>
              </w:rPr>
              <w:t>2</w:t>
            </w:r>
          </w:p>
        </w:tc>
        <w:tc>
          <w:tcPr>
            <w:tcW w:w="553" w:type="dxa"/>
            <w:gridSpan w:val="2"/>
            <w:tcBorders>
              <w:top w:val="nil"/>
              <w:bottom w:val="nil"/>
            </w:tcBorders>
          </w:tcPr>
          <w:p>
            <w:pPr>
              <w:pStyle w:val="TableParagraph"/>
              <w:spacing w:line="194" w:lineRule="exact" w:before="15"/>
              <w:ind w:right="92"/>
              <w:rPr>
                <w:sz w:val="15"/>
              </w:rPr>
            </w:pPr>
            <w:r>
              <w:rPr>
                <w:w w:val="98"/>
                <w:sz w:val="15"/>
              </w:rPr>
              <w:t>1</w:t>
            </w:r>
          </w:p>
        </w:tc>
        <w:tc>
          <w:tcPr>
            <w:tcW w:w="554" w:type="dxa"/>
            <w:tcBorders>
              <w:top w:val="nil"/>
              <w:bottom w:val="nil"/>
            </w:tcBorders>
          </w:tcPr>
          <w:p>
            <w:pPr>
              <w:pStyle w:val="TableParagraph"/>
              <w:spacing w:line="194" w:lineRule="exact" w:before="15"/>
              <w:ind w:right="92"/>
              <w:rPr>
                <w:sz w:val="15"/>
              </w:rPr>
            </w:pPr>
            <w:r>
              <w:rPr>
                <w:w w:val="98"/>
                <w:sz w:val="15"/>
              </w:rPr>
              <w:t>2</w:t>
            </w:r>
          </w:p>
        </w:tc>
        <w:tc>
          <w:tcPr>
            <w:tcW w:w="553" w:type="dxa"/>
            <w:gridSpan w:val="2"/>
            <w:tcBorders>
              <w:top w:val="nil"/>
              <w:bottom w:val="nil"/>
            </w:tcBorders>
          </w:tcPr>
          <w:p>
            <w:pPr>
              <w:pStyle w:val="TableParagraph"/>
              <w:spacing w:line="194" w:lineRule="exact" w:before="15"/>
              <w:ind w:right="92"/>
              <w:rPr>
                <w:sz w:val="15"/>
              </w:rPr>
            </w:pPr>
            <w:r>
              <w:rPr>
                <w:w w:val="98"/>
                <w:sz w:val="15"/>
              </w:rPr>
              <w:t>1</w:t>
            </w:r>
          </w:p>
        </w:tc>
        <w:tc>
          <w:tcPr>
            <w:tcW w:w="554" w:type="dxa"/>
            <w:tcBorders>
              <w:top w:val="nil"/>
              <w:bottom w:val="nil"/>
            </w:tcBorders>
          </w:tcPr>
          <w:p>
            <w:pPr>
              <w:pStyle w:val="TableParagraph"/>
              <w:spacing w:line="194" w:lineRule="exact" w:before="15"/>
              <w:ind w:left="269"/>
              <w:jc w:val="center"/>
              <w:rPr>
                <w:sz w:val="15"/>
              </w:rPr>
            </w:pPr>
            <w:r>
              <w:rPr>
                <w:w w:val="164"/>
                <w:sz w:val="15"/>
              </w:rPr>
              <w:t>-</w:t>
            </w:r>
          </w:p>
        </w:tc>
        <w:tc>
          <w:tcPr>
            <w:tcW w:w="553" w:type="dxa"/>
            <w:gridSpan w:val="2"/>
            <w:tcBorders>
              <w:top w:val="nil"/>
              <w:bottom w:val="nil"/>
            </w:tcBorders>
          </w:tcPr>
          <w:p>
            <w:pPr>
              <w:pStyle w:val="TableParagraph"/>
              <w:spacing w:line="194" w:lineRule="exact" w:before="15"/>
              <w:ind w:right="90"/>
              <w:rPr>
                <w:sz w:val="15"/>
              </w:rPr>
            </w:pPr>
            <w:r>
              <w:rPr>
                <w:w w:val="164"/>
                <w:sz w:val="15"/>
              </w:rPr>
              <w:t>-</w:t>
            </w:r>
          </w:p>
        </w:tc>
        <w:tc>
          <w:tcPr>
            <w:tcW w:w="551" w:type="dxa"/>
            <w:gridSpan w:val="3"/>
            <w:tcBorders>
              <w:top w:val="nil"/>
              <w:bottom w:val="nil"/>
            </w:tcBorders>
          </w:tcPr>
          <w:p>
            <w:pPr>
              <w:pStyle w:val="TableParagraph"/>
              <w:spacing w:line="194" w:lineRule="exact" w:before="15"/>
              <w:ind w:right="87"/>
              <w:rPr>
                <w:sz w:val="15"/>
              </w:rPr>
            </w:pPr>
            <w:r>
              <w:rPr>
                <w:w w:val="164"/>
                <w:sz w:val="15"/>
              </w:rPr>
              <w:t>-</w:t>
            </w:r>
          </w:p>
        </w:tc>
        <w:tc>
          <w:tcPr>
            <w:tcW w:w="554" w:type="dxa"/>
            <w:gridSpan w:val="2"/>
            <w:tcBorders>
              <w:top w:val="nil"/>
              <w:bottom w:val="nil"/>
            </w:tcBorders>
          </w:tcPr>
          <w:p>
            <w:pPr>
              <w:pStyle w:val="TableParagraph"/>
              <w:spacing w:line="194" w:lineRule="exact" w:before="15"/>
              <w:ind w:right="87"/>
              <w:rPr>
                <w:sz w:val="15"/>
              </w:rPr>
            </w:pPr>
            <w:r>
              <w:rPr>
                <w:w w:val="164"/>
                <w:sz w:val="15"/>
              </w:rPr>
              <w:t>-</w:t>
            </w:r>
          </w:p>
        </w:tc>
        <w:tc>
          <w:tcPr>
            <w:tcW w:w="553" w:type="dxa"/>
            <w:gridSpan w:val="2"/>
            <w:tcBorders>
              <w:top w:val="nil"/>
              <w:bottom w:val="nil"/>
            </w:tcBorders>
          </w:tcPr>
          <w:p>
            <w:pPr>
              <w:pStyle w:val="TableParagraph"/>
              <w:spacing w:line="194" w:lineRule="exact" w:before="15"/>
              <w:ind w:right="86"/>
              <w:rPr>
                <w:sz w:val="15"/>
              </w:rPr>
            </w:pPr>
            <w:r>
              <w:rPr>
                <w:w w:val="164"/>
                <w:sz w:val="15"/>
              </w:rPr>
              <w:t>-</w:t>
            </w:r>
          </w:p>
        </w:tc>
        <w:tc>
          <w:tcPr>
            <w:tcW w:w="553" w:type="dxa"/>
            <w:tcBorders>
              <w:top w:val="nil"/>
              <w:bottom w:val="nil"/>
            </w:tcBorders>
          </w:tcPr>
          <w:p>
            <w:pPr>
              <w:pStyle w:val="TableParagraph"/>
              <w:spacing w:line="194" w:lineRule="exact" w:before="15"/>
              <w:ind w:right="85"/>
              <w:rPr>
                <w:sz w:val="15"/>
              </w:rPr>
            </w:pPr>
            <w:r>
              <w:rPr>
                <w:w w:val="98"/>
                <w:sz w:val="15"/>
              </w:rPr>
              <w:t>2</w:t>
            </w:r>
          </w:p>
        </w:tc>
        <w:tc>
          <w:tcPr>
            <w:tcW w:w="552" w:type="dxa"/>
            <w:gridSpan w:val="2"/>
            <w:tcBorders>
              <w:top w:val="nil"/>
              <w:bottom w:val="nil"/>
            </w:tcBorders>
          </w:tcPr>
          <w:p>
            <w:pPr>
              <w:pStyle w:val="TableParagraph"/>
              <w:spacing w:line="194" w:lineRule="exact" w:before="15"/>
              <w:ind w:right="83"/>
              <w:rPr>
                <w:sz w:val="15"/>
              </w:rPr>
            </w:pPr>
            <w:r>
              <w:rPr>
                <w:w w:val="98"/>
                <w:sz w:val="15"/>
              </w:rPr>
              <w:t>2</w:t>
            </w:r>
          </w:p>
        </w:tc>
        <w:tc>
          <w:tcPr>
            <w:tcW w:w="552" w:type="dxa"/>
            <w:gridSpan w:val="3"/>
            <w:tcBorders>
              <w:top w:val="nil"/>
              <w:bottom w:val="nil"/>
            </w:tcBorders>
          </w:tcPr>
          <w:p>
            <w:pPr>
              <w:pStyle w:val="TableParagraph"/>
              <w:spacing w:line="194" w:lineRule="exact" w:before="15"/>
              <w:ind w:right="81"/>
              <w:rPr>
                <w:sz w:val="15"/>
              </w:rPr>
            </w:pPr>
            <w:r>
              <w:rPr>
                <w:w w:val="164"/>
                <w:sz w:val="15"/>
              </w:rPr>
              <w:t>-</w:t>
            </w:r>
          </w:p>
        </w:tc>
        <w:tc>
          <w:tcPr>
            <w:tcW w:w="552" w:type="dxa"/>
            <w:gridSpan w:val="2"/>
            <w:tcBorders>
              <w:top w:val="nil"/>
              <w:bottom w:val="nil"/>
            </w:tcBorders>
          </w:tcPr>
          <w:p>
            <w:pPr>
              <w:pStyle w:val="TableParagraph"/>
              <w:spacing w:line="194" w:lineRule="exact" w:before="15"/>
              <w:ind w:right="79"/>
              <w:rPr>
                <w:sz w:val="15"/>
              </w:rPr>
            </w:pPr>
            <w:r>
              <w:rPr>
                <w:w w:val="98"/>
                <w:sz w:val="15"/>
              </w:rPr>
              <w:t>2</w:t>
            </w:r>
          </w:p>
        </w:tc>
        <w:tc>
          <w:tcPr>
            <w:tcW w:w="553" w:type="dxa"/>
            <w:gridSpan w:val="2"/>
            <w:tcBorders>
              <w:top w:val="nil"/>
              <w:bottom w:val="nil"/>
            </w:tcBorders>
          </w:tcPr>
          <w:p>
            <w:pPr>
              <w:pStyle w:val="TableParagraph"/>
              <w:spacing w:line="194" w:lineRule="exact" w:before="15"/>
              <w:ind w:right="78"/>
              <w:rPr>
                <w:sz w:val="15"/>
              </w:rPr>
            </w:pPr>
            <w:r>
              <w:rPr>
                <w:w w:val="164"/>
                <w:sz w:val="15"/>
              </w:rPr>
              <w:t>-</w:t>
            </w:r>
          </w:p>
        </w:tc>
      </w:tr>
      <w:tr>
        <w:trPr>
          <w:trHeight w:val="229" w:hRule="atLeast"/>
        </w:trPr>
        <w:tc>
          <w:tcPr>
            <w:tcW w:w="1233" w:type="dxa"/>
            <w:tcBorders>
              <w:top w:val="nil"/>
              <w:bottom w:val="nil"/>
            </w:tcBorders>
          </w:tcPr>
          <w:p>
            <w:pPr>
              <w:pStyle w:val="TableParagraph"/>
              <w:tabs>
                <w:tab w:pos="670" w:val="left" w:leader="none"/>
                <w:tab w:pos="1048" w:val="left" w:leader="none"/>
              </w:tabs>
              <w:spacing w:line="195" w:lineRule="exact" w:before="15"/>
              <w:ind w:left="290"/>
              <w:jc w:val="left"/>
              <w:rPr>
                <w:sz w:val="15"/>
              </w:rPr>
            </w:pPr>
            <w:r>
              <w:rPr>
                <w:w w:val="110"/>
                <w:sz w:val="15"/>
              </w:rPr>
              <w:t>三</w:t>
              <w:tab/>
              <w:t>沢</w:t>
              <w:tab/>
            </w:r>
            <w:r>
              <w:rPr>
                <w:spacing w:val="-15"/>
                <w:w w:val="110"/>
                <w:sz w:val="15"/>
              </w:rPr>
              <w:t>市</w:t>
            </w:r>
          </w:p>
        </w:tc>
        <w:tc>
          <w:tcPr>
            <w:tcW w:w="554" w:type="dxa"/>
            <w:tcBorders>
              <w:top w:val="nil"/>
              <w:bottom w:val="nil"/>
            </w:tcBorders>
          </w:tcPr>
          <w:p>
            <w:pPr>
              <w:pStyle w:val="TableParagraph"/>
              <w:spacing w:line="195" w:lineRule="exact" w:before="15"/>
              <w:ind w:right="94"/>
              <w:rPr>
                <w:sz w:val="15"/>
              </w:rPr>
            </w:pPr>
            <w:r>
              <w:rPr>
                <w:w w:val="98"/>
                <w:sz w:val="15"/>
              </w:rPr>
              <w:t>6</w:t>
            </w:r>
          </w:p>
        </w:tc>
        <w:tc>
          <w:tcPr>
            <w:tcW w:w="553" w:type="dxa"/>
            <w:gridSpan w:val="2"/>
            <w:tcBorders>
              <w:top w:val="nil"/>
              <w:bottom w:val="nil"/>
            </w:tcBorders>
          </w:tcPr>
          <w:p>
            <w:pPr>
              <w:pStyle w:val="TableParagraph"/>
              <w:spacing w:line="195" w:lineRule="exact" w:before="15"/>
              <w:ind w:right="94"/>
              <w:rPr>
                <w:sz w:val="15"/>
              </w:rPr>
            </w:pPr>
            <w:r>
              <w:rPr>
                <w:w w:val="98"/>
                <w:sz w:val="15"/>
              </w:rPr>
              <w:t>4</w:t>
            </w:r>
          </w:p>
        </w:tc>
        <w:tc>
          <w:tcPr>
            <w:tcW w:w="553" w:type="dxa"/>
            <w:gridSpan w:val="2"/>
            <w:tcBorders>
              <w:top w:val="nil"/>
              <w:bottom w:val="nil"/>
            </w:tcBorders>
          </w:tcPr>
          <w:p>
            <w:pPr>
              <w:pStyle w:val="TableParagraph"/>
              <w:spacing w:line="195" w:lineRule="exact" w:before="15"/>
              <w:ind w:right="92"/>
              <w:rPr>
                <w:sz w:val="15"/>
              </w:rPr>
            </w:pPr>
            <w:r>
              <w:rPr>
                <w:w w:val="98"/>
                <w:sz w:val="15"/>
              </w:rPr>
              <w:t>2</w:t>
            </w:r>
          </w:p>
        </w:tc>
        <w:tc>
          <w:tcPr>
            <w:tcW w:w="554" w:type="dxa"/>
            <w:tcBorders>
              <w:top w:val="nil"/>
              <w:bottom w:val="nil"/>
            </w:tcBorders>
          </w:tcPr>
          <w:p>
            <w:pPr>
              <w:pStyle w:val="TableParagraph"/>
              <w:spacing w:line="195" w:lineRule="exact" w:before="15"/>
              <w:ind w:right="92"/>
              <w:rPr>
                <w:sz w:val="15"/>
              </w:rPr>
            </w:pPr>
            <w:r>
              <w:rPr>
                <w:w w:val="98"/>
                <w:sz w:val="15"/>
              </w:rPr>
              <w:t>4</w:t>
            </w:r>
          </w:p>
        </w:tc>
        <w:tc>
          <w:tcPr>
            <w:tcW w:w="553" w:type="dxa"/>
            <w:gridSpan w:val="2"/>
            <w:tcBorders>
              <w:top w:val="nil"/>
              <w:bottom w:val="nil"/>
            </w:tcBorders>
          </w:tcPr>
          <w:p>
            <w:pPr>
              <w:pStyle w:val="TableParagraph"/>
              <w:spacing w:line="195" w:lineRule="exact" w:before="15"/>
              <w:ind w:right="92"/>
              <w:rPr>
                <w:sz w:val="15"/>
              </w:rPr>
            </w:pPr>
            <w:r>
              <w:rPr>
                <w:w w:val="98"/>
                <w:sz w:val="15"/>
              </w:rPr>
              <w:t>2</w:t>
            </w:r>
          </w:p>
        </w:tc>
        <w:tc>
          <w:tcPr>
            <w:tcW w:w="554" w:type="dxa"/>
            <w:tcBorders>
              <w:top w:val="nil"/>
              <w:bottom w:val="nil"/>
            </w:tcBorders>
          </w:tcPr>
          <w:p>
            <w:pPr>
              <w:pStyle w:val="TableParagraph"/>
              <w:spacing w:line="195" w:lineRule="exact" w:before="15"/>
              <w:ind w:left="269"/>
              <w:jc w:val="center"/>
              <w:rPr>
                <w:sz w:val="15"/>
              </w:rPr>
            </w:pPr>
            <w:r>
              <w:rPr>
                <w:w w:val="164"/>
                <w:sz w:val="15"/>
              </w:rPr>
              <w:t>-</w:t>
            </w:r>
          </w:p>
        </w:tc>
        <w:tc>
          <w:tcPr>
            <w:tcW w:w="553" w:type="dxa"/>
            <w:gridSpan w:val="2"/>
            <w:tcBorders>
              <w:top w:val="nil"/>
              <w:bottom w:val="nil"/>
            </w:tcBorders>
          </w:tcPr>
          <w:p>
            <w:pPr>
              <w:pStyle w:val="TableParagraph"/>
              <w:spacing w:line="195" w:lineRule="exact" w:before="15"/>
              <w:ind w:right="90"/>
              <w:rPr>
                <w:sz w:val="15"/>
              </w:rPr>
            </w:pPr>
            <w:r>
              <w:rPr>
                <w:w w:val="164"/>
                <w:sz w:val="15"/>
              </w:rPr>
              <w:t>-</w:t>
            </w:r>
          </w:p>
        </w:tc>
        <w:tc>
          <w:tcPr>
            <w:tcW w:w="551" w:type="dxa"/>
            <w:gridSpan w:val="3"/>
            <w:tcBorders>
              <w:top w:val="nil"/>
              <w:bottom w:val="nil"/>
            </w:tcBorders>
          </w:tcPr>
          <w:p>
            <w:pPr>
              <w:pStyle w:val="TableParagraph"/>
              <w:spacing w:line="195" w:lineRule="exact" w:before="15"/>
              <w:ind w:right="87"/>
              <w:rPr>
                <w:sz w:val="15"/>
              </w:rPr>
            </w:pPr>
            <w:r>
              <w:rPr>
                <w:w w:val="164"/>
                <w:sz w:val="15"/>
              </w:rPr>
              <w:t>-</w:t>
            </w:r>
          </w:p>
        </w:tc>
        <w:tc>
          <w:tcPr>
            <w:tcW w:w="554" w:type="dxa"/>
            <w:gridSpan w:val="2"/>
            <w:tcBorders>
              <w:top w:val="nil"/>
              <w:bottom w:val="nil"/>
            </w:tcBorders>
          </w:tcPr>
          <w:p>
            <w:pPr>
              <w:pStyle w:val="TableParagraph"/>
              <w:spacing w:line="195" w:lineRule="exact" w:before="15"/>
              <w:ind w:right="87"/>
              <w:rPr>
                <w:sz w:val="15"/>
              </w:rPr>
            </w:pPr>
            <w:r>
              <w:rPr>
                <w:w w:val="164"/>
                <w:sz w:val="15"/>
              </w:rPr>
              <w:t>-</w:t>
            </w:r>
          </w:p>
        </w:tc>
        <w:tc>
          <w:tcPr>
            <w:tcW w:w="553" w:type="dxa"/>
            <w:gridSpan w:val="2"/>
            <w:tcBorders>
              <w:top w:val="nil"/>
              <w:bottom w:val="nil"/>
            </w:tcBorders>
          </w:tcPr>
          <w:p>
            <w:pPr>
              <w:pStyle w:val="TableParagraph"/>
              <w:spacing w:line="195" w:lineRule="exact" w:before="15"/>
              <w:ind w:right="86"/>
              <w:rPr>
                <w:sz w:val="15"/>
              </w:rPr>
            </w:pPr>
            <w:r>
              <w:rPr>
                <w:w w:val="164"/>
                <w:sz w:val="15"/>
              </w:rPr>
              <w:t>-</w:t>
            </w:r>
          </w:p>
        </w:tc>
        <w:tc>
          <w:tcPr>
            <w:tcW w:w="553" w:type="dxa"/>
            <w:tcBorders>
              <w:top w:val="nil"/>
              <w:bottom w:val="nil"/>
            </w:tcBorders>
          </w:tcPr>
          <w:p>
            <w:pPr>
              <w:pStyle w:val="TableParagraph"/>
              <w:spacing w:line="195" w:lineRule="exact" w:before="15"/>
              <w:ind w:right="85"/>
              <w:rPr>
                <w:sz w:val="15"/>
              </w:rPr>
            </w:pPr>
            <w:r>
              <w:rPr>
                <w:w w:val="98"/>
                <w:sz w:val="15"/>
              </w:rPr>
              <w:t>1</w:t>
            </w:r>
          </w:p>
        </w:tc>
        <w:tc>
          <w:tcPr>
            <w:tcW w:w="552" w:type="dxa"/>
            <w:gridSpan w:val="2"/>
            <w:tcBorders>
              <w:top w:val="nil"/>
              <w:bottom w:val="nil"/>
            </w:tcBorders>
          </w:tcPr>
          <w:p>
            <w:pPr>
              <w:pStyle w:val="TableParagraph"/>
              <w:spacing w:line="195" w:lineRule="exact" w:before="15"/>
              <w:ind w:right="83"/>
              <w:rPr>
                <w:sz w:val="15"/>
              </w:rPr>
            </w:pPr>
            <w:r>
              <w:rPr>
                <w:w w:val="164"/>
                <w:sz w:val="15"/>
              </w:rPr>
              <w:t>-</w:t>
            </w:r>
          </w:p>
        </w:tc>
        <w:tc>
          <w:tcPr>
            <w:tcW w:w="552" w:type="dxa"/>
            <w:gridSpan w:val="3"/>
            <w:tcBorders>
              <w:top w:val="nil"/>
              <w:bottom w:val="nil"/>
            </w:tcBorders>
          </w:tcPr>
          <w:p>
            <w:pPr>
              <w:pStyle w:val="TableParagraph"/>
              <w:spacing w:line="195" w:lineRule="exact" w:before="15"/>
              <w:ind w:right="81"/>
              <w:rPr>
                <w:sz w:val="15"/>
              </w:rPr>
            </w:pPr>
            <w:r>
              <w:rPr>
                <w:w w:val="98"/>
                <w:sz w:val="15"/>
              </w:rPr>
              <w:t>1</w:t>
            </w:r>
          </w:p>
        </w:tc>
        <w:tc>
          <w:tcPr>
            <w:tcW w:w="552" w:type="dxa"/>
            <w:gridSpan w:val="2"/>
            <w:tcBorders>
              <w:top w:val="nil"/>
              <w:bottom w:val="nil"/>
            </w:tcBorders>
          </w:tcPr>
          <w:p>
            <w:pPr>
              <w:pStyle w:val="TableParagraph"/>
              <w:spacing w:line="195" w:lineRule="exact" w:before="15"/>
              <w:ind w:right="79"/>
              <w:rPr>
                <w:sz w:val="15"/>
              </w:rPr>
            </w:pPr>
            <w:r>
              <w:rPr>
                <w:w w:val="98"/>
                <w:sz w:val="15"/>
              </w:rPr>
              <w:t>1</w:t>
            </w:r>
          </w:p>
        </w:tc>
        <w:tc>
          <w:tcPr>
            <w:tcW w:w="553" w:type="dxa"/>
            <w:gridSpan w:val="2"/>
            <w:tcBorders>
              <w:top w:val="nil"/>
              <w:bottom w:val="nil"/>
            </w:tcBorders>
          </w:tcPr>
          <w:p>
            <w:pPr>
              <w:pStyle w:val="TableParagraph"/>
              <w:spacing w:line="195" w:lineRule="exact" w:before="15"/>
              <w:ind w:right="78"/>
              <w:rPr>
                <w:sz w:val="15"/>
              </w:rPr>
            </w:pPr>
            <w:r>
              <w:rPr>
                <w:w w:val="164"/>
                <w:sz w:val="15"/>
              </w:rPr>
              <w:t>-</w:t>
            </w:r>
          </w:p>
        </w:tc>
      </w:tr>
      <w:tr>
        <w:trPr>
          <w:trHeight w:val="229" w:hRule="atLeast"/>
        </w:trPr>
        <w:tc>
          <w:tcPr>
            <w:tcW w:w="1233" w:type="dxa"/>
            <w:tcBorders>
              <w:top w:val="nil"/>
              <w:bottom w:val="nil"/>
            </w:tcBorders>
          </w:tcPr>
          <w:p>
            <w:pPr>
              <w:pStyle w:val="TableParagraph"/>
              <w:tabs>
                <w:tab w:pos="670" w:val="left" w:leader="none"/>
                <w:tab w:pos="1048" w:val="left" w:leader="none"/>
              </w:tabs>
              <w:spacing w:line="194" w:lineRule="exact" w:before="15"/>
              <w:ind w:left="290"/>
              <w:jc w:val="left"/>
              <w:rPr>
                <w:sz w:val="15"/>
              </w:rPr>
            </w:pPr>
            <w:r>
              <w:rPr>
                <w:w w:val="110"/>
                <w:sz w:val="15"/>
              </w:rPr>
              <w:t>む</w:t>
              <w:tab/>
              <w:t>つ</w:t>
              <w:tab/>
            </w:r>
            <w:r>
              <w:rPr>
                <w:spacing w:val="-15"/>
                <w:w w:val="110"/>
                <w:sz w:val="15"/>
              </w:rPr>
              <w:t>市</w:t>
            </w:r>
          </w:p>
        </w:tc>
        <w:tc>
          <w:tcPr>
            <w:tcW w:w="554" w:type="dxa"/>
            <w:tcBorders>
              <w:top w:val="nil"/>
              <w:bottom w:val="nil"/>
            </w:tcBorders>
          </w:tcPr>
          <w:p>
            <w:pPr>
              <w:pStyle w:val="TableParagraph"/>
              <w:spacing w:line="194" w:lineRule="exact" w:before="15"/>
              <w:ind w:right="94"/>
              <w:rPr>
                <w:sz w:val="15"/>
              </w:rPr>
            </w:pPr>
            <w:r>
              <w:rPr>
                <w:w w:val="98"/>
                <w:sz w:val="15"/>
              </w:rPr>
              <w:t>2</w:t>
            </w:r>
          </w:p>
        </w:tc>
        <w:tc>
          <w:tcPr>
            <w:tcW w:w="553" w:type="dxa"/>
            <w:gridSpan w:val="2"/>
            <w:tcBorders>
              <w:top w:val="nil"/>
              <w:bottom w:val="nil"/>
            </w:tcBorders>
          </w:tcPr>
          <w:p>
            <w:pPr>
              <w:pStyle w:val="TableParagraph"/>
              <w:spacing w:line="194" w:lineRule="exact" w:before="15"/>
              <w:ind w:right="94"/>
              <w:rPr>
                <w:sz w:val="15"/>
              </w:rPr>
            </w:pPr>
            <w:r>
              <w:rPr>
                <w:w w:val="98"/>
                <w:sz w:val="15"/>
              </w:rPr>
              <w:t>2</w:t>
            </w:r>
          </w:p>
        </w:tc>
        <w:tc>
          <w:tcPr>
            <w:tcW w:w="553" w:type="dxa"/>
            <w:gridSpan w:val="2"/>
            <w:tcBorders>
              <w:top w:val="nil"/>
              <w:bottom w:val="nil"/>
            </w:tcBorders>
          </w:tcPr>
          <w:p>
            <w:pPr>
              <w:pStyle w:val="TableParagraph"/>
              <w:spacing w:line="194" w:lineRule="exact" w:before="15"/>
              <w:ind w:right="92"/>
              <w:rPr>
                <w:sz w:val="15"/>
              </w:rPr>
            </w:pPr>
            <w:r>
              <w:rPr>
                <w:w w:val="164"/>
                <w:sz w:val="15"/>
              </w:rPr>
              <w:t>-</w:t>
            </w:r>
          </w:p>
        </w:tc>
        <w:tc>
          <w:tcPr>
            <w:tcW w:w="554" w:type="dxa"/>
            <w:tcBorders>
              <w:top w:val="nil"/>
              <w:bottom w:val="nil"/>
            </w:tcBorders>
          </w:tcPr>
          <w:p>
            <w:pPr>
              <w:pStyle w:val="TableParagraph"/>
              <w:spacing w:line="194" w:lineRule="exact" w:before="15"/>
              <w:ind w:right="92"/>
              <w:rPr>
                <w:sz w:val="15"/>
              </w:rPr>
            </w:pPr>
            <w:r>
              <w:rPr>
                <w:w w:val="98"/>
                <w:sz w:val="15"/>
              </w:rPr>
              <w:t>2</w:t>
            </w:r>
          </w:p>
        </w:tc>
        <w:tc>
          <w:tcPr>
            <w:tcW w:w="553" w:type="dxa"/>
            <w:gridSpan w:val="2"/>
            <w:tcBorders>
              <w:top w:val="nil"/>
              <w:bottom w:val="nil"/>
            </w:tcBorders>
          </w:tcPr>
          <w:p>
            <w:pPr>
              <w:pStyle w:val="TableParagraph"/>
              <w:spacing w:line="194" w:lineRule="exact" w:before="15"/>
              <w:ind w:right="92"/>
              <w:rPr>
                <w:sz w:val="15"/>
              </w:rPr>
            </w:pPr>
            <w:r>
              <w:rPr>
                <w:w w:val="164"/>
                <w:sz w:val="15"/>
              </w:rPr>
              <w:t>-</w:t>
            </w:r>
          </w:p>
        </w:tc>
        <w:tc>
          <w:tcPr>
            <w:tcW w:w="554" w:type="dxa"/>
            <w:tcBorders>
              <w:top w:val="nil"/>
              <w:bottom w:val="nil"/>
            </w:tcBorders>
          </w:tcPr>
          <w:p>
            <w:pPr>
              <w:pStyle w:val="TableParagraph"/>
              <w:spacing w:line="194" w:lineRule="exact" w:before="15"/>
              <w:ind w:left="269"/>
              <w:jc w:val="center"/>
              <w:rPr>
                <w:sz w:val="15"/>
              </w:rPr>
            </w:pPr>
            <w:r>
              <w:rPr>
                <w:w w:val="164"/>
                <w:sz w:val="15"/>
              </w:rPr>
              <w:t>-</w:t>
            </w:r>
          </w:p>
        </w:tc>
        <w:tc>
          <w:tcPr>
            <w:tcW w:w="553" w:type="dxa"/>
            <w:gridSpan w:val="2"/>
            <w:tcBorders>
              <w:top w:val="nil"/>
              <w:bottom w:val="nil"/>
            </w:tcBorders>
          </w:tcPr>
          <w:p>
            <w:pPr>
              <w:pStyle w:val="TableParagraph"/>
              <w:spacing w:line="194" w:lineRule="exact" w:before="15"/>
              <w:ind w:right="90"/>
              <w:rPr>
                <w:sz w:val="15"/>
              </w:rPr>
            </w:pPr>
            <w:r>
              <w:rPr>
                <w:w w:val="164"/>
                <w:sz w:val="15"/>
              </w:rPr>
              <w:t>-</w:t>
            </w:r>
          </w:p>
        </w:tc>
        <w:tc>
          <w:tcPr>
            <w:tcW w:w="551" w:type="dxa"/>
            <w:gridSpan w:val="3"/>
            <w:tcBorders>
              <w:top w:val="nil"/>
              <w:bottom w:val="nil"/>
            </w:tcBorders>
          </w:tcPr>
          <w:p>
            <w:pPr>
              <w:pStyle w:val="TableParagraph"/>
              <w:spacing w:line="194" w:lineRule="exact" w:before="15"/>
              <w:ind w:right="87"/>
              <w:rPr>
                <w:sz w:val="15"/>
              </w:rPr>
            </w:pPr>
            <w:r>
              <w:rPr>
                <w:w w:val="164"/>
                <w:sz w:val="15"/>
              </w:rPr>
              <w:t>-</w:t>
            </w:r>
          </w:p>
        </w:tc>
        <w:tc>
          <w:tcPr>
            <w:tcW w:w="554" w:type="dxa"/>
            <w:gridSpan w:val="2"/>
            <w:tcBorders>
              <w:top w:val="nil"/>
              <w:bottom w:val="nil"/>
            </w:tcBorders>
          </w:tcPr>
          <w:p>
            <w:pPr>
              <w:pStyle w:val="TableParagraph"/>
              <w:spacing w:line="194" w:lineRule="exact" w:before="15"/>
              <w:ind w:right="87"/>
              <w:rPr>
                <w:sz w:val="15"/>
              </w:rPr>
            </w:pPr>
            <w:r>
              <w:rPr>
                <w:w w:val="164"/>
                <w:sz w:val="15"/>
              </w:rPr>
              <w:t>-</w:t>
            </w:r>
          </w:p>
        </w:tc>
        <w:tc>
          <w:tcPr>
            <w:tcW w:w="553" w:type="dxa"/>
            <w:gridSpan w:val="2"/>
            <w:tcBorders>
              <w:top w:val="nil"/>
              <w:bottom w:val="nil"/>
            </w:tcBorders>
          </w:tcPr>
          <w:p>
            <w:pPr>
              <w:pStyle w:val="TableParagraph"/>
              <w:spacing w:line="194" w:lineRule="exact" w:before="15"/>
              <w:ind w:right="86"/>
              <w:rPr>
                <w:sz w:val="15"/>
              </w:rPr>
            </w:pPr>
            <w:r>
              <w:rPr>
                <w:w w:val="164"/>
                <w:sz w:val="15"/>
              </w:rPr>
              <w:t>-</w:t>
            </w:r>
          </w:p>
        </w:tc>
        <w:tc>
          <w:tcPr>
            <w:tcW w:w="553" w:type="dxa"/>
            <w:tcBorders>
              <w:top w:val="nil"/>
              <w:bottom w:val="nil"/>
            </w:tcBorders>
          </w:tcPr>
          <w:p>
            <w:pPr>
              <w:pStyle w:val="TableParagraph"/>
              <w:spacing w:line="194" w:lineRule="exact" w:before="15"/>
              <w:ind w:right="85"/>
              <w:rPr>
                <w:sz w:val="15"/>
              </w:rPr>
            </w:pPr>
            <w:r>
              <w:rPr>
                <w:w w:val="98"/>
                <w:sz w:val="15"/>
              </w:rPr>
              <w:t>2</w:t>
            </w:r>
          </w:p>
        </w:tc>
        <w:tc>
          <w:tcPr>
            <w:tcW w:w="552" w:type="dxa"/>
            <w:gridSpan w:val="2"/>
            <w:tcBorders>
              <w:top w:val="nil"/>
              <w:bottom w:val="nil"/>
            </w:tcBorders>
          </w:tcPr>
          <w:p>
            <w:pPr>
              <w:pStyle w:val="TableParagraph"/>
              <w:spacing w:line="194" w:lineRule="exact" w:before="15"/>
              <w:ind w:right="83"/>
              <w:rPr>
                <w:sz w:val="15"/>
              </w:rPr>
            </w:pPr>
            <w:r>
              <w:rPr>
                <w:w w:val="98"/>
                <w:sz w:val="15"/>
              </w:rPr>
              <w:t>2</w:t>
            </w:r>
          </w:p>
        </w:tc>
        <w:tc>
          <w:tcPr>
            <w:tcW w:w="552" w:type="dxa"/>
            <w:gridSpan w:val="3"/>
            <w:tcBorders>
              <w:top w:val="nil"/>
              <w:bottom w:val="nil"/>
            </w:tcBorders>
          </w:tcPr>
          <w:p>
            <w:pPr>
              <w:pStyle w:val="TableParagraph"/>
              <w:spacing w:line="194" w:lineRule="exact" w:before="15"/>
              <w:ind w:right="81"/>
              <w:rPr>
                <w:sz w:val="15"/>
              </w:rPr>
            </w:pPr>
            <w:r>
              <w:rPr>
                <w:w w:val="164"/>
                <w:sz w:val="15"/>
              </w:rPr>
              <w:t>-</w:t>
            </w:r>
          </w:p>
        </w:tc>
        <w:tc>
          <w:tcPr>
            <w:tcW w:w="552" w:type="dxa"/>
            <w:gridSpan w:val="2"/>
            <w:tcBorders>
              <w:top w:val="nil"/>
              <w:bottom w:val="nil"/>
            </w:tcBorders>
          </w:tcPr>
          <w:p>
            <w:pPr>
              <w:pStyle w:val="TableParagraph"/>
              <w:spacing w:line="194" w:lineRule="exact" w:before="15"/>
              <w:ind w:right="79"/>
              <w:rPr>
                <w:sz w:val="15"/>
              </w:rPr>
            </w:pPr>
            <w:r>
              <w:rPr>
                <w:w w:val="98"/>
                <w:sz w:val="15"/>
              </w:rPr>
              <w:t>2</w:t>
            </w:r>
          </w:p>
        </w:tc>
        <w:tc>
          <w:tcPr>
            <w:tcW w:w="553" w:type="dxa"/>
            <w:gridSpan w:val="2"/>
            <w:tcBorders>
              <w:top w:val="nil"/>
              <w:bottom w:val="nil"/>
            </w:tcBorders>
          </w:tcPr>
          <w:p>
            <w:pPr>
              <w:pStyle w:val="TableParagraph"/>
              <w:spacing w:line="194" w:lineRule="exact" w:before="15"/>
              <w:ind w:right="78"/>
              <w:rPr>
                <w:sz w:val="15"/>
              </w:rPr>
            </w:pPr>
            <w:r>
              <w:rPr>
                <w:w w:val="164"/>
                <w:sz w:val="15"/>
              </w:rPr>
              <w:t>-</w:t>
            </w:r>
          </w:p>
        </w:tc>
      </w:tr>
      <w:tr>
        <w:trPr>
          <w:trHeight w:val="229" w:hRule="atLeast"/>
        </w:trPr>
        <w:tc>
          <w:tcPr>
            <w:tcW w:w="1233" w:type="dxa"/>
            <w:tcBorders>
              <w:top w:val="nil"/>
              <w:bottom w:val="nil"/>
            </w:tcBorders>
          </w:tcPr>
          <w:p>
            <w:pPr>
              <w:pStyle w:val="TableParagraph"/>
              <w:spacing w:line="194" w:lineRule="exact" w:before="15"/>
              <w:ind w:right="-87"/>
              <w:rPr>
                <w:sz w:val="15"/>
              </w:rPr>
            </w:pPr>
            <w:r>
              <w:rPr>
                <w:w w:val="110"/>
                <w:sz w:val="15"/>
              </w:rPr>
              <w:t>つ が る 市</w:t>
            </w:r>
            <w:r>
              <w:rPr>
                <w:sz w:val="15"/>
              </w:rPr>
              <w:t>  </w:t>
            </w:r>
          </w:p>
        </w:tc>
        <w:tc>
          <w:tcPr>
            <w:tcW w:w="554" w:type="dxa"/>
            <w:tcBorders>
              <w:top w:val="nil"/>
              <w:bottom w:val="nil"/>
            </w:tcBorders>
          </w:tcPr>
          <w:p>
            <w:pPr>
              <w:pStyle w:val="TableParagraph"/>
              <w:spacing w:line="194" w:lineRule="exact" w:before="15"/>
              <w:ind w:right="94"/>
              <w:rPr>
                <w:sz w:val="15"/>
              </w:rPr>
            </w:pPr>
            <w:r>
              <w:rPr>
                <w:w w:val="98"/>
                <w:sz w:val="15"/>
              </w:rPr>
              <w:t>1</w:t>
            </w:r>
          </w:p>
        </w:tc>
        <w:tc>
          <w:tcPr>
            <w:tcW w:w="553" w:type="dxa"/>
            <w:gridSpan w:val="2"/>
            <w:tcBorders>
              <w:top w:val="nil"/>
              <w:bottom w:val="nil"/>
            </w:tcBorders>
          </w:tcPr>
          <w:p>
            <w:pPr>
              <w:pStyle w:val="TableParagraph"/>
              <w:spacing w:line="194" w:lineRule="exact" w:before="15"/>
              <w:ind w:right="94"/>
              <w:rPr>
                <w:sz w:val="15"/>
              </w:rPr>
            </w:pPr>
            <w:r>
              <w:rPr>
                <w:w w:val="164"/>
                <w:sz w:val="15"/>
              </w:rPr>
              <w:t>-</w:t>
            </w:r>
          </w:p>
        </w:tc>
        <w:tc>
          <w:tcPr>
            <w:tcW w:w="553" w:type="dxa"/>
            <w:gridSpan w:val="2"/>
            <w:tcBorders>
              <w:top w:val="nil"/>
              <w:bottom w:val="nil"/>
            </w:tcBorders>
          </w:tcPr>
          <w:p>
            <w:pPr>
              <w:pStyle w:val="TableParagraph"/>
              <w:spacing w:line="194" w:lineRule="exact" w:before="15"/>
              <w:ind w:right="92"/>
              <w:rPr>
                <w:sz w:val="15"/>
              </w:rPr>
            </w:pPr>
            <w:r>
              <w:rPr>
                <w:w w:val="98"/>
                <w:sz w:val="15"/>
              </w:rPr>
              <w:t>1</w:t>
            </w:r>
          </w:p>
        </w:tc>
        <w:tc>
          <w:tcPr>
            <w:tcW w:w="554" w:type="dxa"/>
            <w:tcBorders>
              <w:top w:val="nil"/>
              <w:bottom w:val="nil"/>
            </w:tcBorders>
          </w:tcPr>
          <w:p>
            <w:pPr>
              <w:pStyle w:val="TableParagraph"/>
              <w:spacing w:line="194" w:lineRule="exact" w:before="15"/>
              <w:ind w:right="92"/>
              <w:rPr>
                <w:sz w:val="15"/>
              </w:rPr>
            </w:pPr>
            <w:r>
              <w:rPr>
                <w:w w:val="98"/>
                <w:sz w:val="15"/>
              </w:rPr>
              <w:t>1</w:t>
            </w:r>
          </w:p>
        </w:tc>
        <w:tc>
          <w:tcPr>
            <w:tcW w:w="553" w:type="dxa"/>
            <w:gridSpan w:val="2"/>
            <w:tcBorders>
              <w:top w:val="nil"/>
              <w:bottom w:val="nil"/>
            </w:tcBorders>
          </w:tcPr>
          <w:p>
            <w:pPr>
              <w:pStyle w:val="TableParagraph"/>
              <w:spacing w:line="194" w:lineRule="exact" w:before="15"/>
              <w:ind w:right="92"/>
              <w:rPr>
                <w:sz w:val="15"/>
              </w:rPr>
            </w:pPr>
            <w:r>
              <w:rPr>
                <w:w w:val="164"/>
                <w:sz w:val="15"/>
              </w:rPr>
              <w:t>-</w:t>
            </w:r>
          </w:p>
        </w:tc>
        <w:tc>
          <w:tcPr>
            <w:tcW w:w="554" w:type="dxa"/>
            <w:tcBorders>
              <w:top w:val="nil"/>
              <w:bottom w:val="nil"/>
            </w:tcBorders>
          </w:tcPr>
          <w:p>
            <w:pPr>
              <w:pStyle w:val="TableParagraph"/>
              <w:spacing w:line="194" w:lineRule="exact" w:before="15"/>
              <w:ind w:left="268"/>
              <w:jc w:val="center"/>
              <w:rPr>
                <w:sz w:val="15"/>
              </w:rPr>
            </w:pPr>
            <w:r>
              <w:rPr>
                <w:w w:val="164"/>
                <w:sz w:val="15"/>
              </w:rPr>
              <w:t>-</w:t>
            </w:r>
          </w:p>
        </w:tc>
        <w:tc>
          <w:tcPr>
            <w:tcW w:w="553" w:type="dxa"/>
            <w:gridSpan w:val="2"/>
            <w:tcBorders>
              <w:top w:val="nil"/>
              <w:bottom w:val="nil"/>
            </w:tcBorders>
          </w:tcPr>
          <w:p>
            <w:pPr>
              <w:pStyle w:val="TableParagraph"/>
              <w:spacing w:line="194" w:lineRule="exact" w:before="15"/>
              <w:ind w:right="90"/>
              <w:rPr>
                <w:sz w:val="15"/>
              </w:rPr>
            </w:pPr>
            <w:r>
              <w:rPr>
                <w:w w:val="164"/>
                <w:sz w:val="15"/>
              </w:rPr>
              <w:t>-</w:t>
            </w:r>
          </w:p>
        </w:tc>
        <w:tc>
          <w:tcPr>
            <w:tcW w:w="551" w:type="dxa"/>
            <w:gridSpan w:val="3"/>
            <w:tcBorders>
              <w:top w:val="nil"/>
              <w:bottom w:val="nil"/>
            </w:tcBorders>
          </w:tcPr>
          <w:p>
            <w:pPr>
              <w:pStyle w:val="TableParagraph"/>
              <w:spacing w:line="194" w:lineRule="exact" w:before="15"/>
              <w:ind w:right="87"/>
              <w:rPr>
                <w:sz w:val="15"/>
              </w:rPr>
            </w:pPr>
            <w:r>
              <w:rPr>
                <w:w w:val="164"/>
                <w:sz w:val="15"/>
              </w:rPr>
              <w:t>-</w:t>
            </w:r>
          </w:p>
        </w:tc>
        <w:tc>
          <w:tcPr>
            <w:tcW w:w="554" w:type="dxa"/>
            <w:gridSpan w:val="2"/>
            <w:tcBorders>
              <w:top w:val="nil"/>
              <w:bottom w:val="nil"/>
            </w:tcBorders>
          </w:tcPr>
          <w:p>
            <w:pPr>
              <w:pStyle w:val="TableParagraph"/>
              <w:spacing w:line="194" w:lineRule="exact" w:before="15"/>
              <w:ind w:right="88"/>
              <w:rPr>
                <w:sz w:val="15"/>
              </w:rPr>
            </w:pPr>
            <w:r>
              <w:rPr>
                <w:w w:val="164"/>
                <w:sz w:val="15"/>
              </w:rPr>
              <w:t>-</w:t>
            </w:r>
          </w:p>
        </w:tc>
        <w:tc>
          <w:tcPr>
            <w:tcW w:w="553" w:type="dxa"/>
            <w:gridSpan w:val="2"/>
            <w:tcBorders>
              <w:top w:val="nil"/>
              <w:bottom w:val="nil"/>
            </w:tcBorders>
          </w:tcPr>
          <w:p>
            <w:pPr>
              <w:pStyle w:val="TableParagraph"/>
              <w:spacing w:line="194" w:lineRule="exact" w:before="15"/>
              <w:ind w:right="86"/>
              <w:rPr>
                <w:sz w:val="15"/>
              </w:rPr>
            </w:pPr>
            <w:r>
              <w:rPr>
                <w:w w:val="164"/>
                <w:sz w:val="15"/>
              </w:rPr>
              <w:t>-</w:t>
            </w:r>
          </w:p>
        </w:tc>
        <w:tc>
          <w:tcPr>
            <w:tcW w:w="553" w:type="dxa"/>
            <w:tcBorders>
              <w:top w:val="nil"/>
              <w:bottom w:val="nil"/>
            </w:tcBorders>
          </w:tcPr>
          <w:p>
            <w:pPr>
              <w:pStyle w:val="TableParagraph"/>
              <w:spacing w:line="194" w:lineRule="exact" w:before="15"/>
              <w:ind w:right="85"/>
              <w:rPr>
                <w:sz w:val="15"/>
              </w:rPr>
            </w:pPr>
            <w:r>
              <w:rPr>
                <w:w w:val="98"/>
                <w:sz w:val="15"/>
              </w:rPr>
              <w:t>1</w:t>
            </w:r>
          </w:p>
        </w:tc>
        <w:tc>
          <w:tcPr>
            <w:tcW w:w="552" w:type="dxa"/>
            <w:gridSpan w:val="2"/>
            <w:tcBorders>
              <w:top w:val="nil"/>
              <w:bottom w:val="nil"/>
            </w:tcBorders>
          </w:tcPr>
          <w:p>
            <w:pPr>
              <w:pStyle w:val="TableParagraph"/>
              <w:spacing w:line="194" w:lineRule="exact" w:before="15"/>
              <w:ind w:right="84"/>
              <w:rPr>
                <w:sz w:val="15"/>
              </w:rPr>
            </w:pPr>
            <w:r>
              <w:rPr>
                <w:w w:val="164"/>
                <w:sz w:val="15"/>
              </w:rPr>
              <w:t>-</w:t>
            </w:r>
          </w:p>
        </w:tc>
        <w:tc>
          <w:tcPr>
            <w:tcW w:w="552" w:type="dxa"/>
            <w:gridSpan w:val="3"/>
            <w:tcBorders>
              <w:top w:val="nil"/>
              <w:bottom w:val="nil"/>
            </w:tcBorders>
          </w:tcPr>
          <w:p>
            <w:pPr>
              <w:pStyle w:val="TableParagraph"/>
              <w:spacing w:line="194" w:lineRule="exact" w:before="15"/>
              <w:ind w:right="81"/>
              <w:rPr>
                <w:sz w:val="15"/>
              </w:rPr>
            </w:pPr>
            <w:r>
              <w:rPr>
                <w:w w:val="98"/>
                <w:sz w:val="15"/>
              </w:rPr>
              <w:t>1</w:t>
            </w:r>
          </w:p>
        </w:tc>
        <w:tc>
          <w:tcPr>
            <w:tcW w:w="552" w:type="dxa"/>
            <w:gridSpan w:val="2"/>
            <w:tcBorders>
              <w:top w:val="nil"/>
              <w:bottom w:val="nil"/>
            </w:tcBorders>
          </w:tcPr>
          <w:p>
            <w:pPr>
              <w:pStyle w:val="TableParagraph"/>
              <w:spacing w:line="194" w:lineRule="exact" w:before="15"/>
              <w:ind w:right="79"/>
              <w:rPr>
                <w:sz w:val="15"/>
              </w:rPr>
            </w:pPr>
            <w:r>
              <w:rPr>
                <w:w w:val="98"/>
                <w:sz w:val="15"/>
              </w:rPr>
              <w:t>1</w:t>
            </w:r>
          </w:p>
        </w:tc>
        <w:tc>
          <w:tcPr>
            <w:tcW w:w="553" w:type="dxa"/>
            <w:gridSpan w:val="2"/>
            <w:tcBorders>
              <w:top w:val="nil"/>
              <w:bottom w:val="nil"/>
            </w:tcBorders>
          </w:tcPr>
          <w:p>
            <w:pPr>
              <w:pStyle w:val="TableParagraph"/>
              <w:spacing w:line="194" w:lineRule="exact" w:before="15"/>
              <w:ind w:right="79"/>
              <w:rPr>
                <w:sz w:val="15"/>
              </w:rPr>
            </w:pPr>
            <w:r>
              <w:rPr>
                <w:w w:val="164"/>
                <w:sz w:val="15"/>
              </w:rPr>
              <w:t>-</w:t>
            </w:r>
          </w:p>
        </w:tc>
      </w:tr>
      <w:tr>
        <w:trPr>
          <w:trHeight w:val="266" w:hRule="atLeast"/>
        </w:trPr>
        <w:tc>
          <w:tcPr>
            <w:tcW w:w="1233" w:type="dxa"/>
            <w:tcBorders>
              <w:top w:val="nil"/>
              <w:bottom w:val="nil"/>
            </w:tcBorders>
          </w:tcPr>
          <w:p>
            <w:pPr>
              <w:pStyle w:val="TableParagraph"/>
              <w:tabs>
                <w:tab w:pos="670" w:val="left" w:leader="none"/>
                <w:tab w:pos="1048" w:val="left" w:leader="none"/>
              </w:tabs>
              <w:spacing w:before="15"/>
              <w:ind w:left="290"/>
              <w:jc w:val="left"/>
              <w:rPr>
                <w:sz w:val="15"/>
              </w:rPr>
            </w:pPr>
            <w:r>
              <w:rPr>
                <w:w w:val="110"/>
                <w:sz w:val="15"/>
              </w:rPr>
              <w:t>平</w:t>
              <w:tab/>
              <w:t>川</w:t>
              <w:tab/>
            </w:r>
            <w:r>
              <w:rPr>
                <w:spacing w:val="-15"/>
                <w:w w:val="110"/>
                <w:sz w:val="15"/>
              </w:rPr>
              <w:t>市</w:t>
            </w:r>
          </w:p>
        </w:tc>
        <w:tc>
          <w:tcPr>
            <w:tcW w:w="554" w:type="dxa"/>
            <w:tcBorders>
              <w:top w:val="nil"/>
              <w:bottom w:val="nil"/>
            </w:tcBorders>
          </w:tcPr>
          <w:p>
            <w:pPr>
              <w:pStyle w:val="TableParagraph"/>
              <w:spacing w:before="15"/>
              <w:ind w:right="94"/>
              <w:rPr>
                <w:sz w:val="15"/>
              </w:rPr>
            </w:pPr>
            <w:r>
              <w:rPr>
                <w:w w:val="98"/>
                <w:sz w:val="15"/>
              </w:rPr>
              <w:t>2</w:t>
            </w:r>
          </w:p>
        </w:tc>
        <w:tc>
          <w:tcPr>
            <w:tcW w:w="553" w:type="dxa"/>
            <w:gridSpan w:val="2"/>
            <w:tcBorders>
              <w:top w:val="nil"/>
              <w:bottom w:val="nil"/>
            </w:tcBorders>
          </w:tcPr>
          <w:p>
            <w:pPr>
              <w:pStyle w:val="TableParagraph"/>
              <w:spacing w:before="15"/>
              <w:ind w:right="94"/>
              <w:rPr>
                <w:sz w:val="15"/>
              </w:rPr>
            </w:pPr>
            <w:r>
              <w:rPr>
                <w:w w:val="98"/>
                <w:sz w:val="15"/>
              </w:rPr>
              <w:t>1</w:t>
            </w:r>
          </w:p>
        </w:tc>
        <w:tc>
          <w:tcPr>
            <w:tcW w:w="553" w:type="dxa"/>
            <w:gridSpan w:val="2"/>
            <w:tcBorders>
              <w:top w:val="nil"/>
              <w:bottom w:val="nil"/>
            </w:tcBorders>
          </w:tcPr>
          <w:p>
            <w:pPr>
              <w:pStyle w:val="TableParagraph"/>
              <w:spacing w:before="15"/>
              <w:ind w:right="93"/>
              <w:rPr>
                <w:sz w:val="15"/>
              </w:rPr>
            </w:pPr>
            <w:r>
              <w:rPr>
                <w:w w:val="98"/>
                <w:sz w:val="15"/>
              </w:rPr>
              <w:t>1</w:t>
            </w:r>
          </w:p>
        </w:tc>
        <w:tc>
          <w:tcPr>
            <w:tcW w:w="554" w:type="dxa"/>
            <w:tcBorders>
              <w:top w:val="nil"/>
              <w:bottom w:val="nil"/>
            </w:tcBorders>
          </w:tcPr>
          <w:p>
            <w:pPr>
              <w:pStyle w:val="TableParagraph"/>
              <w:spacing w:before="15"/>
              <w:ind w:right="92"/>
              <w:rPr>
                <w:sz w:val="15"/>
              </w:rPr>
            </w:pPr>
            <w:r>
              <w:rPr>
                <w:w w:val="98"/>
                <w:sz w:val="15"/>
              </w:rPr>
              <w:t>2</w:t>
            </w:r>
          </w:p>
        </w:tc>
        <w:tc>
          <w:tcPr>
            <w:tcW w:w="553" w:type="dxa"/>
            <w:gridSpan w:val="2"/>
            <w:tcBorders>
              <w:top w:val="nil"/>
              <w:bottom w:val="nil"/>
            </w:tcBorders>
          </w:tcPr>
          <w:p>
            <w:pPr>
              <w:pStyle w:val="TableParagraph"/>
              <w:spacing w:before="15"/>
              <w:ind w:right="92"/>
              <w:rPr>
                <w:sz w:val="15"/>
              </w:rPr>
            </w:pPr>
            <w:r>
              <w:rPr>
                <w:w w:val="164"/>
                <w:sz w:val="15"/>
              </w:rPr>
              <w:t>-</w:t>
            </w:r>
          </w:p>
        </w:tc>
        <w:tc>
          <w:tcPr>
            <w:tcW w:w="554" w:type="dxa"/>
            <w:tcBorders>
              <w:top w:val="nil"/>
              <w:bottom w:val="nil"/>
            </w:tcBorders>
          </w:tcPr>
          <w:p>
            <w:pPr>
              <w:pStyle w:val="TableParagraph"/>
              <w:spacing w:before="15"/>
              <w:ind w:left="268"/>
              <w:jc w:val="center"/>
              <w:rPr>
                <w:sz w:val="15"/>
              </w:rPr>
            </w:pPr>
            <w:r>
              <w:rPr>
                <w:w w:val="164"/>
                <w:sz w:val="15"/>
              </w:rPr>
              <w:t>-</w:t>
            </w:r>
          </w:p>
        </w:tc>
        <w:tc>
          <w:tcPr>
            <w:tcW w:w="553" w:type="dxa"/>
            <w:gridSpan w:val="2"/>
            <w:tcBorders>
              <w:top w:val="nil"/>
              <w:bottom w:val="nil"/>
            </w:tcBorders>
          </w:tcPr>
          <w:p>
            <w:pPr>
              <w:pStyle w:val="TableParagraph"/>
              <w:spacing w:before="15"/>
              <w:ind w:right="90"/>
              <w:rPr>
                <w:sz w:val="15"/>
              </w:rPr>
            </w:pPr>
            <w:r>
              <w:rPr>
                <w:w w:val="164"/>
                <w:sz w:val="15"/>
              </w:rPr>
              <w:t>-</w:t>
            </w:r>
          </w:p>
        </w:tc>
        <w:tc>
          <w:tcPr>
            <w:tcW w:w="551" w:type="dxa"/>
            <w:gridSpan w:val="3"/>
            <w:tcBorders>
              <w:top w:val="nil"/>
              <w:bottom w:val="nil"/>
            </w:tcBorders>
          </w:tcPr>
          <w:p>
            <w:pPr>
              <w:pStyle w:val="TableParagraph"/>
              <w:spacing w:before="15"/>
              <w:ind w:right="87"/>
              <w:rPr>
                <w:sz w:val="15"/>
              </w:rPr>
            </w:pPr>
            <w:r>
              <w:rPr>
                <w:w w:val="164"/>
                <w:sz w:val="15"/>
              </w:rPr>
              <w:t>-</w:t>
            </w:r>
          </w:p>
        </w:tc>
        <w:tc>
          <w:tcPr>
            <w:tcW w:w="554" w:type="dxa"/>
            <w:gridSpan w:val="2"/>
            <w:tcBorders>
              <w:top w:val="nil"/>
              <w:bottom w:val="nil"/>
            </w:tcBorders>
          </w:tcPr>
          <w:p>
            <w:pPr>
              <w:pStyle w:val="TableParagraph"/>
              <w:spacing w:before="15"/>
              <w:ind w:right="88"/>
              <w:rPr>
                <w:sz w:val="15"/>
              </w:rPr>
            </w:pPr>
            <w:r>
              <w:rPr>
                <w:w w:val="164"/>
                <w:sz w:val="15"/>
              </w:rPr>
              <w:t>-</w:t>
            </w:r>
          </w:p>
        </w:tc>
        <w:tc>
          <w:tcPr>
            <w:tcW w:w="553" w:type="dxa"/>
            <w:gridSpan w:val="2"/>
            <w:tcBorders>
              <w:top w:val="nil"/>
              <w:bottom w:val="nil"/>
            </w:tcBorders>
          </w:tcPr>
          <w:p>
            <w:pPr>
              <w:pStyle w:val="TableParagraph"/>
              <w:spacing w:before="15"/>
              <w:ind w:right="86"/>
              <w:rPr>
                <w:sz w:val="15"/>
              </w:rPr>
            </w:pPr>
            <w:r>
              <w:rPr>
                <w:w w:val="164"/>
                <w:sz w:val="15"/>
              </w:rPr>
              <w:t>-</w:t>
            </w:r>
          </w:p>
        </w:tc>
        <w:tc>
          <w:tcPr>
            <w:tcW w:w="553" w:type="dxa"/>
            <w:tcBorders>
              <w:top w:val="nil"/>
              <w:bottom w:val="nil"/>
            </w:tcBorders>
          </w:tcPr>
          <w:p>
            <w:pPr>
              <w:pStyle w:val="TableParagraph"/>
              <w:spacing w:before="15"/>
              <w:ind w:right="85"/>
              <w:rPr>
                <w:sz w:val="15"/>
              </w:rPr>
            </w:pPr>
            <w:r>
              <w:rPr>
                <w:w w:val="98"/>
                <w:sz w:val="15"/>
              </w:rPr>
              <w:t>2</w:t>
            </w:r>
          </w:p>
        </w:tc>
        <w:tc>
          <w:tcPr>
            <w:tcW w:w="552" w:type="dxa"/>
            <w:gridSpan w:val="2"/>
            <w:tcBorders>
              <w:top w:val="nil"/>
              <w:bottom w:val="nil"/>
            </w:tcBorders>
          </w:tcPr>
          <w:p>
            <w:pPr>
              <w:pStyle w:val="TableParagraph"/>
              <w:spacing w:before="15"/>
              <w:ind w:right="84"/>
              <w:rPr>
                <w:sz w:val="15"/>
              </w:rPr>
            </w:pPr>
            <w:r>
              <w:rPr>
                <w:w w:val="98"/>
                <w:sz w:val="15"/>
              </w:rPr>
              <w:t>1</w:t>
            </w:r>
          </w:p>
        </w:tc>
        <w:tc>
          <w:tcPr>
            <w:tcW w:w="552" w:type="dxa"/>
            <w:gridSpan w:val="3"/>
            <w:tcBorders>
              <w:top w:val="nil"/>
              <w:bottom w:val="nil"/>
            </w:tcBorders>
          </w:tcPr>
          <w:p>
            <w:pPr>
              <w:pStyle w:val="TableParagraph"/>
              <w:spacing w:before="15"/>
              <w:ind w:right="81"/>
              <w:rPr>
                <w:sz w:val="15"/>
              </w:rPr>
            </w:pPr>
            <w:r>
              <w:rPr>
                <w:w w:val="98"/>
                <w:sz w:val="15"/>
              </w:rPr>
              <w:t>1</w:t>
            </w:r>
          </w:p>
        </w:tc>
        <w:tc>
          <w:tcPr>
            <w:tcW w:w="552" w:type="dxa"/>
            <w:gridSpan w:val="2"/>
            <w:tcBorders>
              <w:top w:val="nil"/>
              <w:bottom w:val="nil"/>
            </w:tcBorders>
          </w:tcPr>
          <w:p>
            <w:pPr>
              <w:pStyle w:val="TableParagraph"/>
              <w:spacing w:before="15"/>
              <w:ind w:right="79"/>
              <w:rPr>
                <w:sz w:val="15"/>
              </w:rPr>
            </w:pPr>
            <w:r>
              <w:rPr>
                <w:w w:val="98"/>
                <w:sz w:val="15"/>
              </w:rPr>
              <w:t>2</w:t>
            </w:r>
          </w:p>
        </w:tc>
        <w:tc>
          <w:tcPr>
            <w:tcW w:w="553" w:type="dxa"/>
            <w:gridSpan w:val="2"/>
            <w:tcBorders>
              <w:top w:val="nil"/>
              <w:bottom w:val="nil"/>
            </w:tcBorders>
          </w:tcPr>
          <w:p>
            <w:pPr>
              <w:pStyle w:val="TableParagraph"/>
              <w:spacing w:before="15"/>
              <w:ind w:right="79"/>
              <w:rPr>
                <w:sz w:val="15"/>
              </w:rPr>
            </w:pPr>
            <w:r>
              <w:rPr>
                <w:w w:val="164"/>
                <w:sz w:val="15"/>
              </w:rPr>
              <w:t>-</w:t>
            </w:r>
          </w:p>
        </w:tc>
      </w:tr>
      <w:tr>
        <w:trPr>
          <w:trHeight w:val="357" w:hRule="atLeast"/>
        </w:trPr>
        <w:tc>
          <w:tcPr>
            <w:tcW w:w="1233" w:type="dxa"/>
            <w:tcBorders>
              <w:top w:val="nil"/>
              <w:bottom w:val="nil"/>
            </w:tcBorders>
          </w:tcPr>
          <w:p>
            <w:pPr>
              <w:pStyle w:val="TableParagraph"/>
              <w:tabs>
                <w:tab w:pos="782" w:val="left" w:leader="none"/>
              </w:tabs>
              <w:spacing w:before="52"/>
              <w:ind w:left="283"/>
              <w:jc w:val="left"/>
              <w:rPr>
                <w:sz w:val="15"/>
              </w:rPr>
            </w:pPr>
            <w:r>
              <w:rPr>
                <w:w w:val="110"/>
                <w:sz w:val="15"/>
              </w:rPr>
              <w:t>郡</w:t>
              <w:tab/>
              <w:t>計</w:t>
            </w:r>
          </w:p>
        </w:tc>
        <w:tc>
          <w:tcPr>
            <w:tcW w:w="554" w:type="dxa"/>
            <w:tcBorders>
              <w:top w:val="nil"/>
              <w:bottom w:val="nil"/>
            </w:tcBorders>
          </w:tcPr>
          <w:p>
            <w:pPr>
              <w:pStyle w:val="TableParagraph"/>
              <w:spacing w:before="58"/>
              <w:ind w:left="272"/>
              <w:jc w:val="left"/>
              <w:rPr>
                <w:sz w:val="15"/>
              </w:rPr>
            </w:pPr>
            <w:r>
              <w:rPr>
                <w:sz w:val="15"/>
              </w:rPr>
              <w:t>18</w:t>
            </w:r>
          </w:p>
        </w:tc>
        <w:tc>
          <w:tcPr>
            <w:tcW w:w="553" w:type="dxa"/>
            <w:gridSpan w:val="2"/>
            <w:tcBorders>
              <w:top w:val="nil"/>
              <w:bottom w:val="nil"/>
            </w:tcBorders>
          </w:tcPr>
          <w:p>
            <w:pPr>
              <w:pStyle w:val="TableParagraph"/>
              <w:spacing w:before="58"/>
              <w:ind w:left="357"/>
              <w:jc w:val="left"/>
              <w:rPr>
                <w:sz w:val="15"/>
              </w:rPr>
            </w:pPr>
            <w:r>
              <w:rPr>
                <w:w w:val="98"/>
                <w:sz w:val="15"/>
              </w:rPr>
              <w:t>6</w:t>
            </w:r>
          </w:p>
        </w:tc>
        <w:tc>
          <w:tcPr>
            <w:tcW w:w="553" w:type="dxa"/>
            <w:gridSpan w:val="2"/>
            <w:tcBorders>
              <w:top w:val="nil"/>
              <w:bottom w:val="nil"/>
            </w:tcBorders>
          </w:tcPr>
          <w:p>
            <w:pPr>
              <w:pStyle w:val="TableParagraph"/>
              <w:spacing w:before="58"/>
              <w:ind w:left="274"/>
              <w:jc w:val="left"/>
              <w:rPr>
                <w:sz w:val="15"/>
              </w:rPr>
            </w:pPr>
            <w:r>
              <w:rPr>
                <w:sz w:val="15"/>
              </w:rPr>
              <w:t>12</w:t>
            </w:r>
          </w:p>
        </w:tc>
        <w:tc>
          <w:tcPr>
            <w:tcW w:w="554" w:type="dxa"/>
            <w:tcBorders>
              <w:top w:val="nil"/>
              <w:bottom w:val="nil"/>
            </w:tcBorders>
          </w:tcPr>
          <w:p>
            <w:pPr>
              <w:pStyle w:val="TableParagraph"/>
              <w:spacing w:before="58"/>
              <w:ind w:left="274"/>
              <w:jc w:val="left"/>
              <w:rPr>
                <w:sz w:val="15"/>
              </w:rPr>
            </w:pPr>
            <w:r>
              <w:rPr>
                <w:sz w:val="15"/>
              </w:rPr>
              <w:t>14</w:t>
            </w:r>
          </w:p>
        </w:tc>
        <w:tc>
          <w:tcPr>
            <w:tcW w:w="553" w:type="dxa"/>
            <w:gridSpan w:val="2"/>
            <w:tcBorders>
              <w:top w:val="nil"/>
              <w:bottom w:val="nil"/>
            </w:tcBorders>
          </w:tcPr>
          <w:p>
            <w:pPr>
              <w:pStyle w:val="TableParagraph"/>
              <w:spacing w:before="58"/>
              <w:ind w:right="94"/>
              <w:rPr>
                <w:sz w:val="15"/>
              </w:rPr>
            </w:pPr>
            <w:r>
              <w:rPr>
                <w:w w:val="98"/>
                <w:sz w:val="15"/>
              </w:rPr>
              <w:t>4</w:t>
            </w:r>
          </w:p>
        </w:tc>
        <w:tc>
          <w:tcPr>
            <w:tcW w:w="554" w:type="dxa"/>
            <w:tcBorders>
              <w:top w:val="nil"/>
              <w:bottom w:val="nil"/>
            </w:tcBorders>
          </w:tcPr>
          <w:p>
            <w:pPr>
              <w:pStyle w:val="TableParagraph"/>
              <w:spacing w:before="58"/>
              <w:ind w:left="264"/>
              <w:jc w:val="center"/>
              <w:rPr>
                <w:sz w:val="15"/>
              </w:rPr>
            </w:pPr>
            <w:r>
              <w:rPr>
                <w:w w:val="164"/>
                <w:sz w:val="15"/>
              </w:rPr>
              <w:t>-</w:t>
            </w:r>
          </w:p>
        </w:tc>
        <w:tc>
          <w:tcPr>
            <w:tcW w:w="553" w:type="dxa"/>
            <w:gridSpan w:val="2"/>
            <w:tcBorders>
              <w:top w:val="nil"/>
              <w:bottom w:val="nil"/>
            </w:tcBorders>
          </w:tcPr>
          <w:p>
            <w:pPr>
              <w:pStyle w:val="TableParagraph"/>
              <w:spacing w:before="58"/>
              <w:ind w:right="94"/>
              <w:rPr>
                <w:sz w:val="15"/>
              </w:rPr>
            </w:pPr>
            <w:r>
              <w:rPr>
                <w:w w:val="164"/>
                <w:sz w:val="15"/>
              </w:rPr>
              <w:t>-</w:t>
            </w:r>
          </w:p>
        </w:tc>
        <w:tc>
          <w:tcPr>
            <w:tcW w:w="551" w:type="dxa"/>
            <w:gridSpan w:val="3"/>
            <w:tcBorders>
              <w:top w:val="nil"/>
              <w:bottom w:val="nil"/>
            </w:tcBorders>
          </w:tcPr>
          <w:p>
            <w:pPr>
              <w:pStyle w:val="TableParagraph"/>
              <w:spacing w:before="58"/>
              <w:ind w:right="90"/>
              <w:rPr>
                <w:sz w:val="15"/>
              </w:rPr>
            </w:pPr>
            <w:r>
              <w:rPr>
                <w:w w:val="164"/>
                <w:sz w:val="15"/>
              </w:rPr>
              <w:t>-</w:t>
            </w:r>
          </w:p>
        </w:tc>
        <w:tc>
          <w:tcPr>
            <w:tcW w:w="554" w:type="dxa"/>
            <w:gridSpan w:val="2"/>
            <w:tcBorders>
              <w:top w:val="nil"/>
              <w:bottom w:val="nil"/>
            </w:tcBorders>
          </w:tcPr>
          <w:p>
            <w:pPr>
              <w:pStyle w:val="TableParagraph"/>
              <w:spacing w:before="58"/>
              <w:ind w:right="90"/>
              <w:rPr>
                <w:sz w:val="15"/>
              </w:rPr>
            </w:pPr>
            <w:r>
              <w:rPr>
                <w:w w:val="164"/>
                <w:sz w:val="15"/>
              </w:rPr>
              <w:t>-</w:t>
            </w:r>
          </w:p>
        </w:tc>
        <w:tc>
          <w:tcPr>
            <w:tcW w:w="553" w:type="dxa"/>
            <w:gridSpan w:val="2"/>
            <w:tcBorders>
              <w:top w:val="nil"/>
              <w:bottom w:val="nil"/>
            </w:tcBorders>
          </w:tcPr>
          <w:p>
            <w:pPr>
              <w:pStyle w:val="TableParagraph"/>
              <w:spacing w:before="58"/>
              <w:ind w:right="89"/>
              <w:rPr>
                <w:sz w:val="15"/>
              </w:rPr>
            </w:pPr>
            <w:r>
              <w:rPr>
                <w:w w:val="164"/>
                <w:sz w:val="15"/>
              </w:rPr>
              <w:t>-</w:t>
            </w:r>
          </w:p>
        </w:tc>
        <w:tc>
          <w:tcPr>
            <w:tcW w:w="553" w:type="dxa"/>
            <w:tcBorders>
              <w:top w:val="nil"/>
              <w:bottom w:val="nil"/>
            </w:tcBorders>
          </w:tcPr>
          <w:p>
            <w:pPr>
              <w:pStyle w:val="TableParagraph"/>
              <w:spacing w:before="58"/>
              <w:ind w:right="88"/>
              <w:rPr>
                <w:sz w:val="15"/>
              </w:rPr>
            </w:pPr>
            <w:r>
              <w:rPr>
                <w:w w:val="98"/>
                <w:sz w:val="15"/>
              </w:rPr>
              <w:t>4</w:t>
            </w:r>
          </w:p>
        </w:tc>
        <w:tc>
          <w:tcPr>
            <w:tcW w:w="552" w:type="dxa"/>
            <w:gridSpan w:val="2"/>
            <w:tcBorders>
              <w:top w:val="nil"/>
              <w:bottom w:val="nil"/>
            </w:tcBorders>
          </w:tcPr>
          <w:p>
            <w:pPr>
              <w:pStyle w:val="TableParagraph"/>
              <w:spacing w:before="58"/>
              <w:ind w:right="86"/>
              <w:rPr>
                <w:sz w:val="15"/>
              </w:rPr>
            </w:pPr>
            <w:r>
              <w:rPr>
                <w:w w:val="98"/>
                <w:sz w:val="15"/>
              </w:rPr>
              <w:t>1</w:t>
            </w:r>
          </w:p>
        </w:tc>
        <w:tc>
          <w:tcPr>
            <w:tcW w:w="552" w:type="dxa"/>
            <w:gridSpan w:val="3"/>
            <w:tcBorders>
              <w:top w:val="nil"/>
              <w:bottom w:val="nil"/>
            </w:tcBorders>
          </w:tcPr>
          <w:p>
            <w:pPr>
              <w:pStyle w:val="TableParagraph"/>
              <w:spacing w:before="58"/>
              <w:ind w:right="84"/>
              <w:rPr>
                <w:sz w:val="15"/>
              </w:rPr>
            </w:pPr>
            <w:r>
              <w:rPr>
                <w:w w:val="98"/>
                <w:sz w:val="15"/>
              </w:rPr>
              <w:t>3</w:t>
            </w:r>
          </w:p>
        </w:tc>
        <w:tc>
          <w:tcPr>
            <w:tcW w:w="552" w:type="dxa"/>
            <w:gridSpan w:val="2"/>
            <w:tcBorders>
              <w:top w:val="nil"/>
              <w:bottom w:val="nil"/>
            </w:tcBorders>
          </w:tcPr>
          <w:p>
            <w:pPr>
              <w:pStyle w:val="TableParagraph"/>
              <w:spacing w:before="58"/>
              <w:ind w:right="82"/>
              <w:rPr>
                <w:sz w:val="15"/>
              </w:rPr>
            </w:pPr>
            <w:r>
              <w:rPr>
                <w:w w:val="98"/>
                <w:sz w:val="15"/>
              </w:rPr>
              <w:t>4</w:t>
            </w:r>
          </w:p>
        </w:tc>
        <w:tc>
          <w:tcPr>
            <w:tcW w:w="553" w:type="dxa"/>
            <w:gridSpan w:val="2"/>
            <w:tcBorders>
              <w:top w:val="nil"/>
              <w:bottom w:val="nil"/>
            </w:tcBorders>
          </w:tcPr>
          <w:p>
            <w:pPr>
              <w:pStyle w:val="TableParagraph"/>
              <w:spacing w:before="58"/>
              <w:ind w:right="81"/>
              <w:rPr>
                <w:sz w:val="15"/>
              </w:rPr>
            </w:pPr>
            <w:r>
              <w:rPr>
                <w:w w:val="164"/>
                <w:sz w:val="15"/>
              </w:rPr>
              <w:t>-</w:t>
            </w:r>
          </w:p>
        </w:tc>
      </w:tr>
      <w:tr>
        <w:trPr>
          <w:trHeight w:val="230" w:hRule="atLeast"/>
        </w:trPr>
        <w:tc>
          <w:tcPr>
            <w:tcW w:w="1233" w:type="dxa"/>
            <w:tcBorders>
              <w:top w:val="nil"/>
              <w:bottom w:val="nil"/>
            </w:tcBorders>
            <w:shd w:val="clear" w:color="auto" w:fill="CCFFFF"/>
          </w:tcPr>
          <w:p>
            <w:pPr>
              <w:pStyle w:val="TableParagraph"/>
              <w:spacing w:before="4"/>
              <w:ind w:left="157"/>
              <w:jc w:val="left"/>
              <w:rPr>
                <w:sz w:val="15"/>
              </w:rPr>
            </w:pPr>
            <w:r>
              <w:rPr>
                <w:w w:val="110"/>
                <w:sz w:val="15"/>
              </w:rPr>
              <w:t>東 津 軽 郡</w:t>
            </w:r>
          </w:p>
        </w:tc>
        <w:tc>
          <w:tcPr>
            <w:tcW w:w="554" w:type="dxa"/>
            <w:tcBorders>
              <w:top w:val="nil"/>
              <w:bottom w:val="nil"/>
            </w:tcBorders>
            <w:shd w:val="clear" w:color="auto" w:fill="CCFFFF"/>
          </w:tcPr>
          <w:p>
            <w:pPr>
              <w:pStyle w:val="TableParagraph"/>
              <w:spacing w:before="9"/>
              <w:ind w:left="356"/>
              <w:jc w:val="left"/>
              <w:rPr>
                <w:sz w:val="15"/>
              </w:rPr>
            </w:pPr>
            <w:r>
              <w:rPr>
                <w:w w:val="164"/>
                <w:sz w:val="15"/>
              </w:rPr>
              <w:t>-</w:t>
            </w:r>
          </w:p>
        </w:tc>
        <w:tc>
          <w:tcPr>
            <w:tcW w:w="553" w:type="dxa"/>
            <w:gridSpan w:val="2"/>
            <w:tcBorders>
              <w:top w:val="nil"/>
              <w:bottom w:val="nil"/>
            </w:tcBorders>
            <w:shd w:val="clear" w:color="auto" w:fill="CCFFFF"/>
          </w:tcPr>
          <w:p>
            <w:pPr>
              <w:pStyle w:val="TableParagraph"/>
              <w:spacing w:before="9"/>
              <w:ind w:left="357"/>
              <w:jc w:val="left"/>
              <w:rPr>
                <w:sz w:val="15"/>
              </w:rPr>
            </w:pPr>
            <w:r>
              <w:rPr>
                <w:w w:val="164"/>
                <w:sz w:val="15"/>
              </w:rPr>
              <w:t>-</w:t>
            </w:r>
          </w:p>
        </w:tc>
        <w:tc>
          <w:tcPr>
            <w:tcW w:w="553" w:type="dxa"/>
            <w:gridSpan w:val="2"/>
            <w:tcBorders>
              <w:top w:val="nil"/>
              <w:bottom w:val="nil"/>
            </w:tcBorders>
            <w:shd w:val="clear" w:color="auto" w:fill="CCFFFF"/>
          </w:tcPr>
          <w:p>
            <w:pPr>
              <w:pStyle w:val="TableParagraph"/>
              <w:spacing w:before="9"/>
              <w:ind w:left="358"/>
              <w:jc w:val="left"/>
              <w:rPr>
                <w:sz w:val="15"/>
              </w:rPr>
            </w:pPr>
            <w:r>
              <w:rPr>
                <w:w w:val="164"/>
                <w:sz w:val="15"/>
              </w:rPr>
              <w:t>-</w:t>
            </w:r>
          </w:p>
        </w:tc>
        <w:tc>
          <w:tcPr>
            <w:tcW w:w="554" w:type="dxa"/>
            <w:tcBorders>
              <w:top w:val="nil"/>
              <w:bottom w:val="nil"/>
            </w:tcBorders>
            <w:shd w:val="clear" w:color="auto" w:fill="CCFFFF"/>
          </w:tcPr>
          <w:p>
            <w:pPr>
              <w:pStyle w:val="TableParagraph"/>
              <w:spacing w:before="9"/>
              <w:ind w:left="358"/>
              <w:jc w:val="left"/>
              <w:rPr>
                <w:sz w:val="15"/>
              </w:rPr>
            </w:pPr>
            <w:r>
              <w:rPr>
                <w:w w:val="164"/>
                <w:sz w:val="15"/>
              </w:rPr>
              <w:t>-</w:t>
            </w:r>
          </w:p>
        </w:tc>
        <w:tc>
          <w:tcPr>
            <w:tcW w:w="553" w:type="dxa"/>
            <w:gridSpan w:val="2"/>
            <w:tcBorders>
              <w:top w:val="nil"/>
              <w:bottom w:val="nil"/>
            </w:tcBorders>
            <w:shd w:val="clear" w:color="auto" w:fill="CCFFFF"/>
          </w:tcPr>
          <w:p>
            <w:pPr>
              <w:pStyle w:val="TableParagraph"/>
              <w:spacing w:before="9"/>
              <w:ind w:right="94"/>
              <w:rPr>
                <w:sz w:val="15"/>
              </w:rPr>
            </w:pPr>
            <w:r>
              <w:rPr>
                <w:w w:val="164"/>
                <w:sz w:val="15"/>
              </w:rPr>
              <w:t>-</w:t>
            </w:r>
          </w:p>
        </w:tc>
        <w:tc>
          <w:tcPr>
            <w:tcW w:w="554" w:type="dxa"/>
            <w:tcBorders>
              <w:top w:val="nil"/>
              <w:bottom w:val="nil"/>
            </w:tcBorders>
            <w:shd w:val="clear" w:color="auto" w:fill="CCFFFF"/>
          </w:tcPr>
          <w:p>
            <w:pPr>
              <w:pStyle w:val="TableParagraph"/>
              <w:spacing w:before="9"/>
              <w:ind w:left="263"/>
              <w:jc w:val="center"/>
              <w:rPr>
                <w:sz w:val="15"/>
              </w:rPr>
            </w:pPr>
            <w:r>
              <w:rPr>
                <w:w w:val="164"/>
                <w:sz w:val="15"/>
              </w:rPr>
              <w:t>-</w:t>
            </w:r>
          </w:p>
        </w:tc>
        <w:tc>
          <w:tcPr>
            <w:tcW w:w="553" w:type="dxa"/>
            <w:gridSpan w:val="2"/>
            <w:tcBorders>
              <w:top w:val="nil"/>
              <w:bottom w:val="nil"/>
            </w:tcBorders>
            <w:shd w:val="clear" w:color="auto" w:fill="CCFFFF"/>
          </w:tcPr>
          <w:p>
            <w:pPr>
              <w:pStyle w:val="TableParagraph"/>
              <w:spacing w:before="9"/>
              <w:ind w:right="94"/>
              <w:rPr>
                <w:sz w:val="15"/>
              </w:rPr>
            </w:pPr>
            <w:r>
              <w:rPr>
                <w:w w:val="164"/>
                <w:sz w:val="15"/>
              </w:rPr>
              <w:t>-</w:t>
            </w:r>
          </w:p>
        </w:tc>
        <w:tc>
          <w:tcPr>
            <w:tcW w:w="551" w:type="dxa"/>
            <w:gridSpan w:val="3"/>
            <w:tcBorders>
              <w:top w:val="nil"/>
              <w:bottom w:val="nil"/>
            </w:tcBorders>
            <w:shd w:val="clear" w:color="auto" w:fill="CCFFFF"/>
          </w:tcPr>
          <w:p>
            <w:pPr>
              <w:pStyle w:val="TableParagraph"/>
              <w:spacing w:before="9"/>
              <w:ind w:right="90"/>
              <w:rPr>
                <w:sz w:val="15"/>
              </w:rPr>
            </w:pPr>
            <w:r>
              <w:rPr>
                <w:w w:val="164"/>
                <w:sz w:val="15"/>
              </w:rPr>
              <w:t>-</w:t>
            </w:r>
          </w:p>
        </w:tc>
        <w:tc>
          <w:tcPr>
            <w:tcW w:w="554" w:type="dxa"/>
            <w:gridSpan w:val="2"/>
            <w:tcBorders>
              <w:top w:val="nil"/>
              <w:bottom w:val="nil"/>
            </w:tcBorders>
            <w:shd w:val="clear" w:color="auto" w:fill="CCFFFF"/>
          </w:tcPr>
          <w:p>
            <w:pPr>
              <w:pStyle w:val="TableParagraph"/>
              <w:spacing w:before="9"/>
              <w:ind w:right="90"/>
              <w:rPr>
                <w:sz w:val="15"/>
              </w:rPr>
            </w:pPr>
            <w:r>
              <w:rPr>
                <w:w w:val="164"/>
                <w:sz w:val="15"/>
              </w:rPr>
              <w:t>-</w:t>
            </w:r>
          </w:p>
        </w:tc>
        <w:tc>
          <w:tcPr>
            <w:tcW w:w="553" w:type="dxa"/>
            <w:gridSpan w:val="2"/>
            <w:tcBorders>
              <w:top w:val="nil"/>
              <w:bottom w:val="nil"/>
            </w:tcBorders>
            <w:shd w:val="clear" w:color="auto" w:fill="CCFFFF"/>
          </w:tcPr>
          <w:p>
            <w:pPr>
              <w:pStyle w:val="TableParagraph"/>
              <w:spacing w:before="9"/>
              <w:ind w:right="89"/>
              <w:rPr>
                <w:sz w:val="15"/>
              </w:rPr>
            </w:pPr>
            <w:r>
              <w:rPr>
                <w:w w:val="164"/>
                <w:sz w:val="15"/>
              </w:rPr>
              <w:t>-</w:t>
            </w:r>
          </w:p>
        </w:tc>
        <w:tc>
          <w:tcPr>
            <w:tcW w:w="553" w:type="dxa"/>
            <w:tcBorders>
              <w:top w:val="nil"/>
              <w:bottom w:val="nil"/>
            </w:tcBorders>
            <w:shd w:val="clear" w:color="auto" w:fill="CCFFFF"/>
          </w:tcPr>
          <w:p>
            <w:pPr>
              <w:pStyle w:val="TableParagraph"/>
              <w:spacing w:before="9"/>
              <w:ind w:right="88"/>
              <w:rPr>
                <w:sz w:val="15"/>
              </w:rPr>
            </w:pPr>
            <w:r>
              <w:rPr>
                <w:w w:val="164"/>
                <w:sz w:val="15"/>
              </w:rPr>
              <w:t>-</w:t>
            </w:r>
          </w:p>
        </w:tc>
        <w:tc>
          <w:tcPr>
            <w:tcW w:w="552" w:type="dxa"/>
            <w:gridSpan w:val="2"/>
            <w:tcBorders>
              <w:top w:val="nil"/>
              <w:bottom w:val="nil"/>
            </w:tcBorders>
            <w:shd w:val="clear" w:color="auto" w:fill="CCFFFF"/>
          </w:tcPr>
          <w:p>
            <w:pPr>
              <w:pStyle w:val="TableParagraph"/>
              <w:spacing w:before="9"/>
              <w:ind w:right="86"/>
              <w:rPr>
                <w:sz w:val="15"/>
              </w:rPr>
            </w:pPr>
            <w:r>
              <w:rPr>
                <w:w w:val="164"/>
                <w:sz w:val="15"/>
              </w:rPr>
              <w:t>-</w:t>
            </w:r>
          </w:p>
        </w:tc>
        <w:tc>
          <w:tcPr>
            <w:tcW w:w="552" w:type="dxa"/>
            <w:gridSpan w:val="3"/>
            <w:tcBorders>
              <w:top w:val="nil"/>
              <w:bottom w:val="nil"/>
            </w:tcBorders>
            <w:shd w:val="clear" w:color="auto" w:fill="CCFFFF"/>
          </w:tcPr>
          <w:p>
            <w:pPr>
              <w:pStyle w:val="TableParagraph"/>
              <w:spacing w:before="9"/>
              <w:ind w:right="84"/>
              <w:rPr>
                <w:sz w:val="15"/>
              </w:rPr>
            </w:pPr>
            <w:r>
              <w:rPr>
                <w:w w:val="164"/>
                <w:sz w:val="15"/>
              </w:rPr>
              <w:t>-</w:t>
            </w:r>
          </w:p>
        </w:tc>
        <w:tc>
          <w:tcPr>
            <w:tcW w:w="552" w:type="dxa"/>
            <w:gridSpan w:val="2"/>
            <w:tcBorders>
              <w:top w:val="nil"/>
              <w:bottom w:val="nil"/>
            </w:tcBorders>
            <w:shd w:val="clear" w:color="auto" w:fill="CCFFFF"/>
          </w:tcPr>
          <w:p>
            <w:pPr>
              <w:pStyle w:val="TableParagraph"/>
              <w:spacing w:before="9"/>
              <w:ind w:right="82"/>
              <w:rPr>
                <w:sz w:val="15"/>
              </w:rPr>
            </w:pPr>
            <w:r>
              <w:rPr>
                <w:w w:val="164"/>
                <w:sz w:val="15"/>
              </w:rPr>
              <w:t>-</w:t>
            </w:r>
          </w:p>
        </w:tc>
        <w:tc>
          <w:tcPr>
            <w:tcW w:w="553" w:type="dxa"/>
            <w:gridSpan w:val="2"/>
            <w:tcBorders>
              <w:top w:val="nil"/>
              <w:bottom w:val="nil"/>
            </w:tcBorders>
            <w:shd w:val="clear" w:color="auto" w:fill="CCFFFF"/>
          </w:tcPr>
          <w:p>
            <w:pPr>
              <w:pStyle w:val="TableParagraph"/>
              <w:spacing w:before="9"/>
              <w:ind w:right="81"/>
              <w:rPr>
                <w:sz w:val="15"/>
              </w:rPr>
            </w:pPr>
            <w:r>
              <w:rPr>
                <w:w w:val="164"/>
                <w:sz w:val="15"/>
              </w:rPr>
              <w:t>-</w:t>
            </w:r>
          </w:p>
        </w:tc>
      </w:tr>
      <w:tr>
        <w:trPr>
          <w:trHeight w:val="222" w:hRule="atLeast"/>
        </w:trPr>
        <w:tc>
          <w:tcPr>
            <w:tcW w:w="1233" w:type="dxa"/>
            <w:tcBorders>
              <w:top w:val="nil"/>
              <w:bottom w:val="nil"/>
            </w:tcBorders>
          </w:tcPr>
          <w:p>
            <w:pPr>
              <w:pStyle w:val="TableParagraph"/>
              <w:tabs>
                <w:tab w:pos="670" w:val="left" w:leader="none"/>
                <w:tab w:pos="1048" w:val="left" w:leader="none"/>
              </w:tabs>
              <w:spacing w:line="194" w:lineRule="exact" w:before="9"/>
              <w:ind w:left="290"/>
              <w:jc w:val="left"/>
              <w:rPr>
                <w:sz w:val="15"/>
              </w:rPr>
            </w:pPr>
            <w:r>
              <w:rPr>
                <w:w w:val="110"/>
                <w:sz w:val="15"/>
              </w:rPr>
              <w:t>平</w:t>
              <w:tab/>
              <w:t>内</w:t>
              <w:tab/>
            </w:r>
            <w:r>
              <w:rPr>
                <w:spacing w:val="-15"/>
                <w:w w:val="110"/>
                <w:sz w:val="15"/>
              </w:rPr>
              <w:t>町</w:t>
            </w:r>
          </w:p>
        </w:tc>
        <w:tc>
          <w:tcPr>
            <w:tcW w:w="554" w:type="dxa"/>
            <w:tcBorders>
              <w:top w:val="nil"/>
              <w:bottom w:val="nil"/>
            </w:tcBorders>
          </w:tcPr>
          <w:p>
            <w:pPr>
              <w:pStyle w:val="TableParagraph"/>
              <w:spacing w:line="194" w:lineRule="exact" w:before="9"/>
              <w:ind w:right="94"/>
              <w:rPr>
                <w:sz w:val="15"/>
              </w:rPr>
            </w:pPr>
            <w:r>
              <w:rPr>
                <w:w w:val="164"/>
                <w:sz w:val="15"/>
              </w:rPr>
              <w:t>-</w:t>
            </w:r>
          </w:p>
        </w:tc>
        <w:tc>
          <w:tcPr>
            <w:tcW w:w="553" w:type="dxa"/>
            <w:gridSpan w:val="2"/>
            <w:tcBorders>
              <w:top w:val="nil"/>
              <w:bottom w:val="nil"/>
            </w:tcBorders>
          </w:tcPr>
          <w:p>
            <w:pPr>
              <w:pStyle w:val="TableParagraph"/>
              <w:spacing w:line="194" w:lineRule="exact" w:before="9"/>
              <w:ind w:right="94"/>
              <w:rPr>
                <w:sz w:val="15"/>
              </w:rPr>
            </w:pPr>
            <w:r>
              <w:rPr>
                <w:w w:val="164"/>
                <w:sz w:val="15"/>
              </w:rPr>
              <w:t>-</w:t>
            </w:r>
          </w:p>
        </w:tc>
        <w:tc>
          <w:tcPr>
            <w:tcW w:w="553" w:type="dxa"/>
            <w:gridSpan w:val="2"/>
            <w:tcBorders>
              <w:top w:val="nil"/>
              <w:bottom w:val="nil"/>
            </w:tcBorders>
          </w:tcPr>
          <w:p>
            <w:pPr>
              <w:pStyle w:val="TableParagraph"/>
              <w:spacing w:line="194" w:lineRule="exact" w:before="9"/>
              <w:ind w:right="93"/>
              <w:rPr>
                <w:sz w:val="15"/>
              </w:rPr>
            </w:pPr>
            <w:r>
              <w:rPr>
                <w:w w:val="164"/>
                <w:sz w:val="15"/>
              </w:rPr>
              <w:t>-</w:t>
            </w:r>
          </w:p>
        </w:tc>
        <w:tc>
          <w:tcPr>
            <w:tcW w:w="554" w:type="dxa"/>
            <w:tcBorders>
              <w:top w:val="nil"/>
              <w:bottom w:val="nil"/>
            </w:tcBorders>
          </w:tcPr>
          <w:p>
            <w:pPr>
              <w:pStyle w:val="TableParagraph"/>
              <w:spacing w:line="194" w:lineRule="exact" w:before="9"/>
              <w:ind w:right="92"/>
              <w:rPr>
                <w:sz w:val="15"/>
              </w:rPr>
            </w:pPr>
            <w:r>
              <w:rPr>
                <w:w w:val="164"/>
                <w:sz w:val="15"/>
              </w:rPr>
              <w:t>-</w:t>
            </w:r>
          </w:p>
        </w:tc>
        <w:tc>
          <w:tcPr>
            <w:tcW w:w="553" w:type="dxa"/>
            <w:gridSpan w:val="2"/>
            <w:tcBorders>
              <w:top w:val="nil"/>
              <w:bottom w:val="nil"/>
            </w:tcBorders>
          </w:tcPr>
          <w:p>
            <w:pPr>
              <w:pStyle w:val="TableParagraph"/>
              <w:spacing w:line="194" w:lineRule="exact" w:before="9"/>
              <w:ind w:right="92"/>
              <w:rPr>
                <w:sz w:val="15"/>
              </w:rPr>
            </w:pPr>
            <w:r>
              <w:rPr>
                <w:w w:val="164"/>
                <w:sz w:val="15"/>
              </w:rPr>
              <w:t>-</w:t>
            </w:r>
          </w:p>
        </w:tc>
        <w:tc>
          <w:tcPr>
            <w:tcW w:w="554" w:type="dxa"/>
            <w:tcBorders>
              <w:top w:val="nil"/>
              <w:bottom w:val="nil"/>
            </w:tcBorders>
          </w:tcPr>
          <w:p>
            <w:pPr>
              <w:pStyle w:val="TableParagraph"/>
              <w:spacing w:line="194" w:lineRule="exact" w:before="9"/>
              <w:ind w:left="268"/>
              <w:jc w:val="center"/>
              <w:rPr>
                <w:sz w:val="15"/>
              </w:rPr>
            </w:pPr>
            <w:r>
              <w:rPr>
                <w:w w:val="164"/>
                <w:sz w:val="15"/>
              </w:rPr>
              <w:t>-</w:t>
            </w:r>
          </w:p>
        </w:tc>
        <w:tc>
          <w:tcPr>
            <w:tcW w:w="553" w:type="dxa"/>
            <w:gridSpan w:val="2"/>
            <w:tcBorders>
              <w:top w:val="nil"/>
              <w:bottom w:val="nil"/>
            </w:tcBorders>
          </w:tcPr>
          <w:p>
            <w:pPr>
              <w:pStyle w:val="TableParagraph"/>
              <w:spacing w:line="194" w:lineRule="exact" w:before="9"/>
              <w:ind w:right="90"/>
              <w:rPr>
                <w:sz w:val="15"/>
              </w:rPr>
            </w:pPr>
            <w:r>
              <w:rPr>
                <w:w w:val="164"/>
                <w:sz w:val="15"/>
              </w:rPr>
              <w:t>-</w:t>
            </w:r>
          </w:p>
        </w:tc>
        <w:tc>
          <w:tcPr>
            <w:tcW w:w="551" w:type="dxa"/>
            <w:gridSpan w:val="3"/>
            <w:tcBorders>
              <w:top w:val="nil"/>
              <w:bottom w:val="nil"/>
            </w:tcBorders>
          </w:tcPr>
          <w:p>
            <w:pPr>
              <w:pStyle w:val="TableParagraph"/>
              <w:spacing w:line="194" w:lineRule="exact" w:before="9"/>
              <w:ind w:right="87"/>
              <w:rPr>
                <w:sz w:val="15"/>
              </w:rPr>
            </w:pPr>
            <w:r>
              <w:rPr>
                <w:w w:val="164"/>
                <w:sz w:val="15"/>
              </w:rPr>
              <w:t>-</w:t>
            </w:r>
          </w:p>
        </w:tc>
        <w:tc>
          <w:tcPr>
            <w:tcW w:w="554" w:type="dxa"/>
            <w:gridSpan w:val="2"/>
            <w:tcBorders>
              <w:top w:val="nil"/>
              <w:bottom w:val="nil"/>
            </w:tcBorders>
          </w:tcPr>
          <w:p>
            <w:pPr>
              <w:pStyle w:val="TableParagraph"/>
              <w:spacing w:line="194" w:lineRule="exact" w:before="9"/>
              <w:ind w:right="88"/>
              <w:rPr>
                <w:sz w:val="15"/>
              </w:rPr>
            </w:pPr>
            <w:r>
              <w:rPr>
                <w:w w:val="164"/>
                <w:sz w:val="15"/>
              </w:rPr>
              <w:t>-</w:t>
            </w:r>
          </w:p>
        </w:tc>
        <w:tc>
          <w:tcPr>
            <w:tcW w:w="553" w:type="dxa"/>
            <w:gridSpan w:val="2"/>
            <w:tcBorders>
              <w:top w:val="nil"/>
              <w:bottom w:val="nil"/>
            </w:tcBorders>
          </w:tcPr>
          <w:p>
            <w:pPr>
              <w:pStyle w:val="TableParagraph"/>
              <w:spacing w:line="194" w:lineRule="exact" w:before="9"/>
              <w:ind w:right="86"/>
              <w:rPr>
                <w:sz w:val="15"/>
              </w:rPr>
            </w:pPr>
            <w:r>
              <w:rPr>
                <w:w w:val="164"/>
                <w:sz w:val="15"/>
              </w:rPr>
              <w:t>-</w:t>
            </w:r>
          </w:p>
        </w:tc>
        <w:tc>
          <w:tcPr>
            <w:tcW w:w="553" w:type="dxa"/>
            <w:tcBorders>
              <w:top w:val="nil"/>
              <w:bottom w:val="nil"/>
            </w:tcBorders>
          </w:tcPr>
          <w:p>
            <w:pPr>
              <w:pStyle w:val="TableParagraph"/>
              <w:spacing w:line="194" w:lineRule="exact" w:before="9"/>
              <w:ind w:right="85"/>
              <w:rPr>
                <w:sz w:val="15"/>
              </w:rPr>
            </w:pPr>
            <w:r>
              <w:rPr>
                <w:w w:val="164"/>
                <w:sz w:val="15"/>
              </w:rPr>
              <w:t>-</w:t>
            </w:r>
          </w:p>
        </w:tc>
        <w:tc>
          <w:tcPr>
            <w:tcW w:w="552" w:type="dxa"/>
            <w:gridSpan w:val="2"/>
            <w:tcBorders>
              <w:top w:val="nil"/>
              <w:bottom w:val="nil"/>
            </w:tcBorders>
          </w:tcPr>
          <w:p>
            <w:pPr>
              <w:pStyle w:val="TableParagraph"/>
              <w:spacing w:line="194" w:lineRule="exact" w:before="9"/>
              <w:ind w:right="84"/>
              <w:rPr>
                <w:sz w:val="15"/>
              </w:rPr>
            </w:pPr>
            <w:r>
              <w:rPr>
                <w:w w:val="164"/>
                <w:sz w:val="15"/>
              </w:rPr>
              <w:t>-</w:t>
            </w:r>
          </w:p>
        </w:tc>
        <w:tc>
          <w:tcPr>
            <w:tcW w:w="552" w:type="dxa"/>
            <w:gridSpan w:val="3"/>
            <w:tcBorders>
              <w:top w:val="nil"/>
              <w:bottom w:val="nil"/>
            </w:tcBorders>
          </w:tcPr>
          <w:p>
            <w:pPr>
              <w:pStyle w:val="TableParagraph"/>
              <w:spacing w:line="194" w:lineRule="exact" w:before="9"/>
              <w:ind w:right="81"/>
              <w:rPr>
                <w:sz w:val="15"/>
              </w:rPr>
            </w:pPr>
            <w:r>
              <w:rPr>
                <w:w w:val="164"/>
                <w:sz w:val="15"/>
              </w:rPr>
              <w:t>-</w:t>
            </w:r>
          </w:p>
        </w:tc>
        <w:tc>
          <w:tcPr>
            <w:tcW w:w="552" w:type="dxa"/>
            <w:gridSpan w:val="2"/>
            <w:tcBorders>
              <w:top w:val="nil"/>
              <w:bottom w:val="nil"/>
            </w:tcBorders>
          </w:tcPr>
          <w:p>
            <w:pPr>
              <w:pStyle w:val="TableParagraph"/>
              <w:spacing w:line="194" w:lineRule="exact" w:before="9"/>
              <w:ind w:right="79"/>
              <w:rPr>
                <w:sz w:val="15"/>
              </w:rPr>
            </w:pPr>
            <w:r>
              <w:rPr>
                <w:w w:val="164"/>
                <w:sz w:val="15"/>
              </w:rPr>
              <w:t>-</w:t>
            </w:r>
          </w:p>
        </w:tc>
        <w:tc>
          <w:tcPr>
            <w:tcW w:w="553" w:type="dxa"/>
            <w:gridSpan w:val="2"/>
            <w:tcBorders>
              <w:top w:val="nil"/>
              <w:bottom w:val="nil"/>
            </w:tcBorders>
          </w:tcPr>
          <w:p>
            <w:pPr>
              <w:pStyle w:val="TableParagraph"/>
              <w:spacing w:line="194" w:lineRule="exact" w:before="9"/>
              <w:ind w:right="79"/>
              <w:rPr>
                <w:sz w:val="15"/>
              </w:rPr>
            </w:pPr>
            <w:r>
              <w:rPr>
                <w:w w:val="164"/>
                <w:sz w:val="15"/>
              </w:rPr>
              <w:t>-</w:t>
            </w:r>
          </w:p>
        </w:tc>
      </w:tr>
      <w:tr>
        <w:trPr>
          <w:trHeight w:val="229" w:hRule="atLeast"/>
        </w:trPr>
        <w:tc>
          <w:tcPr>
            <w:tcW w:w="1233" w:type="dxa"/>
            <w:tcBorders>
              <w:top w:val="nil"/>
              <w:bottom w:val="nil"/>
            </w:tcBorders>
          </w:tcPr>
          <w:p>
            <w:pPr>
              <w:pStyle w:val="TableParagraph"/>
              <w:tabs>
                <w:tab w:pos="670" w:val="left" w:leader="none"/>
                <w:tab w:pos="1048" w:val="left" w:leader="none"/>
              </w:tabs>
              <w:spacing w:line="194" w:lineRule="exact" w:before="15"/>
              <w:ind w:left="289"/>
              <w:jc w:val="left"/>
              <w:rPr>
                <w:sz w:val="15"/>
              </w:rPr>
            </w:pPr>
            <w:r>
              <w:rPr>
                <w:w w:val="110"/>
                <w:sz w:val="15"/>
              </w:rPr>
              <w:t>今</w:t>
              <w:tab/>
              <w:t>別</w:t>
              <w:tab/>
            </w:r>
            <w:r>
              <w:rPr>
                <w:spacing w:val="-15"/>
                <w:w w:val="110"/>
                <w:sz w:val="15"/>
              </w:rPr>
              <w:t>町</w:t>
            </w:r>
          </w:p>
        </w:tc>
        <w:tc>
          <w:tcPr>
            <w:tcW w:w="554" w:type="dxa"/>
            <w:tcBorders>
              <w:top w:val="nil"/>
              <w:bottom w:val="nil"/>
            </w:tcBorders>
          </w:tcPr>
          <w:p>
            <w:pPr>
              <w:pStyle w:val="TableParagraph"/>
              <w:spacing w:line="194" w:lineRule="exact" w:before="15"/>
              <w:ind w:right="94"/>
              <w:rPr>
                <w:sz w:val="15"/>
              </w:rPr>
            </w:pPr>
            <w:r>
              <w:rPr>
                <w:w w:val="164"/>
                <w:sz w:val="15"/>
              </w:rPr>
              <w:t>-</w:t>
            </w:r>
          </w:p>
        </w:tc>
        <w:tc>
          <w:tcPr>
            <w:tcW w:w="553" w:type="dxa"/>
            <w:gridSpan w:val="2"/>
            <w:tcBorders>
              <w:top w:val="nil"/>
              <w:bottom w:val="nil"/>
            </w:tcBorders>
          </w:tcPr>
          <w:p>
            <w:pPr>
              <w:pStyle w:val="TableParagraph"/>
              <w:spacing w:line="194" w:lineRule="exact" w:before="15"/>
              <w:ind w:right="94"/>
              <w:rPr>
                <w:sz w:val="15"/>
              </w:rPr>
            </w:pPr>
            <w:r>
              <w:rPr>
                <w:w w:val="164"/>
                <w:sz w:val="15"/>
              </w:rPr>
              <w:t>-</w:t>
            </w:r>
          </w:p>
        </w:tc>
        <w:tc>
          <w:tcPr>
            <w:tcW w:w="553" w:type="dxa"/>
            <w:gridSpan w:val="2"/>
            <w:tcBorders>
              <w:top w:val="nil"/>
              <w:bottom w:val="nil"/>
            </w:tcBorders>
          </w:tcPr>
          <w:p>
            <w:pPr>
              <w:pStyle w:val="TableParagraph"/>
              <w:spacing w:line="194" w:lineRule="exact" w:before="15"/>
              <w:ind w:right="93"/>
              <w:rPr>
                <w:sz w:val="15"/>
              </w:rPr>
            </w:pPr>
            <w:r>
              <w:rPr>
                <w:w w:val="164"/>
                <w:sz w:val="15"/>
              </w:rPr>
              <w:t>-</w:t>
            </w:r>
          </w:p>
        </w:tc>
        <w:tc>
          <w:tcPr>
            <w:tcW w:w="554" w:type="dxa"/>
            <w:tcBorders>
              <w:top w:val="nil"/>
              <w:bottom w:val="nil"/>
            </w:tcBorders>
          </w:tcPr>
          <w:p>
            <w:pPr>
              <w:pStyle w:val="TableParagraph"/>
              <w:spacing w:line="194" w:lineRule="exact" w:before="15"/>
              <w:ind w:right="92"/>
              <w:rPr>
                <w:sz w:val="15"/>
              </w:rPr>
            </w:pPr>
            <w:r>
              <w:rPr>
                <w:w w:val="164"/>
                <w:sz w:val="15"/>
              </w:rPr>
              <w:t>-</w:t>
            </w:r>
          </w:p>
        </w:tc>
        <w:tc>
          <w:tcPr>
            <w:tcW w:w="553" w:type="dxa"/>
            <w:gridSpan w:val="2"/>
            <w:tcBorders>
              <w:top w:val="nil"/>
              <w:bottom w:val="nil"/>
            </w:tcBorders>
          </w:tcPr>
          <w:p>
            <w:pPr>
              <w:pStyle w:val="TableParagraph"/>
              <w:spacing w:line="194" w:lineRule="exact" w:before="15"/>
              <w:ind w:right="92"/>
              <w:rPr>
                <w:sz w:val="15"/>
              </w:rPr>
            </w:pPr>
            <w:r>
              <w:rPr>
                <w:w w:val="164"/>
                <w:sz w:val="15"/>
              </w:rPr>
              <w:t>-</w:t>
            </w:r>
          </w:p>
        </w:tc>
        <w:tc>
          <w:tcPr>
            <w:tcW w:w="554" w:type="dxa"/>
            <w:tcBorders>
              <w:top w:val="nil"/>
              <w:bottom w:val="nil"/>
            </w:tcBorders>
          </w:tcPr>
          <w:p>
            <w:pPr>
              <w:pStyle w:val="TableParagraph"/>
              <w:spacing w:line="194" w:lineRule="exact" w:before="15"/>
              <w:ind w:left="268"/>
              <w:jc w:val="center"/>
              <w:rPr>
                <w:sz w:val="15"/>
              </w:rPr>
            </w:pPr>
            <w:r>
              <w:rPr>
                <w:w w:val="164"/>
                <w:sz w:val="15"/>
              </w:rPr>
              <w:t>-</w:t>
            </w:r>
          </w:p>
        </w:tc>
        <w:tc>
          <w:tcPr>
            <w:tcW w:w="553" w:type="dxa"/>
            <w:gridSpan w:val="2"/>
            <w:tcBorders>
              <w:top w:val="nil"/>
              <w:bottom w:val="nil"/>
            </w:tcBorders>
          </w:tcPr>
          <w:p>
            <w:pPr>
              <w:pStyle w:val="TableParagraph"/>
              <w:spacing w:line="194" w:lineRule="exact" w:before="15"/>
              <w:ind w:right="90"/>
              <w:rPr>
                <w:sz w:val="15"/>
              </w:rPr>
            </w:pPr>
            <w:r>
              <w:rPr>
                <w:w w:val="164"/>
                <w:sz w:val="15"/>
              </w:rPr>
              <w:t>-</w:t>
            </w:r>
          </w:p>
        </w:tc>
        <w:tc>
          <w:tcPr>
            <w:tcW w:w="551" w:type="dxa"/>
            <w:gridSpan w:val="3"/>
            <w:tcBorders>
              <w:top w:val="nil"/>
              <w:bottom w:val="nil"/>
            </w:tcBorders>
          </w:tcPr>
          <w:p>
            <w:pPr>
              <w:pStyle w:val="TableParagraph"/>
              <w:spacing w:line="194" w:lineRule="exact" w:before="15"/>
              <w:ind w:right="87"/>
              <w:rPr>
                <w:sz w:val="15"/>
              </w:rPr>
            </w:pPr>
            <w:r>
              <w:rPr>
                <w:w w:val="164"/>
                <w:sz w:val="15"/>
              </w:rPr>
              <w:t>-</w:t>
            </w:r>
          </w:p>
        </w:tc>
        <w:tc>
          <w:tcPr>
            <w:tcW w:w="554" w:type="dxa"/>
            <w:gridSpan w:val="2"/>
            <w:tcBorders>
              <w:top w:val="nil"/>
              <w:bottom w:val="nil"/>
            </w:tcBorders>
          </w:tcPr>
          <w:p>
            <w:pPr>
              <w:pStyle w:val="TableParagraph"/>
              <w:spacing w:line="194" w:lineRule="exact" w:before="15"/>
              <w:ind w:right="88"/>
              <w:rPr>
                <w:sz w:val="15"/>
              </w:rPr>
            </w:pPr>
            <w:r>
              <w:rPr>
                <w:w w:val="164"/>
                <w:sz w:val="15"/>
              </w:rPr>
              <w:t>-</w:t>
            </w:r>
          </w:p>
        </w:tc>
        <w:tc>
          <w:tcPr>
            <w:tcW w:w="553" w:type="dxa"/>
            <w:gridSpan w:val="2"/>
            <w:tcBorders>
              <w:top w:val="nil"/>
              <w:bottom w:val="nil"/>
            </w:tcBorders>
          </w:tcPr>
          <w:p>
            <w:pPr>
              <w:pStyle w:val="TableParagraph"/>
              <w:spacing w:line="194" w:lineRule="exact" w:before="15"/>
              <w:ind w:right="86"/>
              <w:rPr>
                <w:sz w:val="15"/>
              </w:rPr>
            </w:pPr>
            <w:r>
              <w:rPr>
                <w:w w:val="164"/>
                <w:sz w:val="15"/>
              </w:rPr>
              <w:t>-</w:t>
            </w:r>
          </w:p>
        </w:tc>
        <w:tc>
          <w:tcPr>
            <w:tcW w:w="553" w:type="dxa"/>
            <w:tcBorders>
              <w:top w:val="nil"/>
              <w:bottom w:val="nil"/>
            </w:tcBorders>
          </w:tcPr>
          <w:p>
            <w:pPr>
              <w:pStyle w:val="TableParagraph"/>
              <w:spacing w:line="194" w:lineRule="exact" w:before="15"/>
              <w:ind w:right="85"/>
              <w:rPr>
                <w:sz w:val="15"/>
              </w:rPr>
            </w:pPr>
            <w:r>
              <w:rPr>
                <w:w w:val="164"/>
                <w:sz w:val="15"/>
              </w:rPr>
              <w:t>-</w:t>
            </w:r>
          </w:p>
        </w:tc>
        <w:tc>
          <w:tcPr>
            <w:tcW w:w="552" w:type="dxa"/>
            <w:gridSpan w:val="2"/>
            <w:tcBorders>
              <w:top w:val="nil"/>
              <w:bottom w:val="nil"/>
            </w:tcBorders>
          </w:tcPr>
          <w:p>
            <w:pPr>
              <w:pStyle w:val="TableParagraph"/>
              <w:spacing w:line="194" w:lineRule="exact" w:before="15"/>
              <w:ind w:right="84"/>
              <w:rPr>
                <w:sz w:val="15"/>
              </w:rPr>
            </w:pPr>
            <w:r>
              <w:rPr>
                <w:w w:val="164"/>
                <w:sz w:val="15"/>
              </w:rPr>
              <w:t>-</w:t>
            </w:r>
          </w:p>
        </w:tc>
        <w:tc>
          <w:tcPr>
            <w:tcW w:w="552" w:type="dxa"/>
            <w:gridSpan w:val="3"/>
            <w:tcBorders>
              <w:top w:val="nil"/>
              <w:bottom w:val="nil"/>
            </w:tcBorders>
          </w:tcPr>
          <w:p>
            <w:pPr>
              <w:pStyle w:val="TableParagraph"/>
              <w:spacing w:line="194" w:lineRule="exact" w:before="15"/>
              <w:ind w:right="81"/>
              <w:rPr>
                <w:sz w:val="15"/>
              </w:rPr>
            </w:pPr>
            <w:r>
              <w:rPr>
                <w:w w:val="164"/>
                <w:sz w:val="15"/>
              </w:rPr>
              <w:t>-</w:t>
            </w:r>
          </w:p>
        </w:tc>
        <w:tc>
          <w:tcPr>
            <w:tcW w:w="552" w:type="dxa"/>
            <w:gridSpan w:val="2"/>
            <w:tcBorders>
              <w:top w:val="nil"/>
              <w:bottom w:val="nil"/>
            </w:tcBorders>
          </w:tcPr>
          <w:p>
            <w:pPr>
              <w:pStyle w:val="TableParagraph"/>
              <w:spacing w:line="194" w:lineRule="exact" w:before="15"/>
              <w:ind w:right="79"/>
              <w:rPr>
                <w:sz w:val="15"/>
              </w:rPr>
            </w:pPr>
            <w:r>
              <w:rPr>
                <w:w w:val="164"/>
                <w:sz w:val="15"/>
              </w:rPr>
              <w:t>-</w:t>
            </w:r>
          </w:p>
        </w:tc>
        <w:tc>
          <w:tcPr>
            <w:tcW w:w="553" w:type="dxa"/>
            <w:gridSpan w:val="2"/>
            <w:tcBorders>
              <w:top w:val="nil"/>
              <w:bottom w:val="nil"/>
            </w:tcBorders>
          </w:tcPr>
          <w:p>
            <w:pPr>
              <w:pStyle w:val="TableParagraph"/>
              <w:spacing w:line="194" w:lineRule="exact" w:before="15"/>
              <w:ind w:right="79"/>
              <w:rPr>
                <w:sz w:val="15"/>
              </w:rPr>
            </w:pPr>
            <w:r>
              <w:rPr>
                <w:w w:val="164"/>
                <w:sz w:val="15"/>
              </w:rPr>
              <w:t>-</w:t>
            </w:r>
          </w:p>
        </w:tc>
      </w:tr>
      <w:tr>
        <w:trPr>
          <w:trHeight w:val="229" w:hRule="atLeast"/>
        </w:trPr>
        <w:tc>
          <w:tcPr>
            <w:tcW w:w="1233" w:type="dxa"/>
            <w:tcBorders>
              <w:top w:val="nil"/>
              <w:bottom w:val="nil"/>
            </w:tcBorders>
          </w:tcPr>
          <w:p>
            <w:pPr>
              <w:pStyle w:val="TableParagraph"/>
              <w:tabs>
                <w:tab w:pos="670" w:val="left" w:leader="none"/>
                <w:tab w:pos="1048" w:val="left" w:leader="none"/>
              </w:tabs>
              <w:spacing w:line="194" w:lineRule="exact" w:before="15"/>
              <w:ind w:left="289"/>
              <w:jc w:val="left"/>
              <w:rPr>
                <w:sz w:val="15"/>
              </w:rPr>
            </w:pPr>
            <w:r>
              <w:rPr>
                <w:w w:val="110"/>
                <w:sz w:val="15"/>
              </w:rPr>
              <w:t>蓬</w:t>
              <w:tab/>
              <w:t>田</w:t>
              <w:tab/>
            </w:r>
            <w:r>
              <w:rPr>
                <w:spacing w:val="-15"/>
                <w:w w:val="110"/>
                <w:sz w:val="15"/>
              </w:rPr>
              <w:t>村</w:t>
            </w:r>
          </w:p>
        </w:tc>
        <w:tc>
          <w:tcPr>
            <w:tcW w:w="554" w:type="dxa"/>
            <w:tcBorders>
              <w:top w:val="nil"/>
              <w:bottom w:val="nil"/>
            </w:tcBorders>
          </w:tcPr>
          <w:p>
            <w:pPr>
              <w:pStyle w:val="TableParagraph"/>
              <w:spacing w:line="194" w:lineRule="exact" w:before="15"/>
              <w:ind w:right="94"/>
              <w:rPr>
                <w:sz w:val="15"/>
              </w:rPr>
            </w:pPr>
            <w:r>
              <w:rPr>
                <w:w w:val="164"/>
                <w:sz w:val="15"/>
              </w:rPr>
              <w:t>-</w:t>
            </w:r>
          </w:p>
        </w:tc>
        <w:tc>
          <w:tcPr>
            <w:tcW w:w="553" w:type="dxa"/>
            <w:gridSpan w:val="2"/>
            <w:tcBorders>
              <w:top w:val="nil"/>
              <w:bottom w:val="nil"/>
            </w:tcBorders>
          </w:tcPr>
          <w:p>
            <w:pPr>
              <w:pStyle w:val="TableParagraph"/>
              <w:spacing w:line="194" w:lineRule="exact" w:before="15"/>
              <w:ind w:right="94"/>
              <w:rPr>
                <w:sz w:val="15"/>
              </w:rPr>
            </w:pPr>
            <w:r>
              <w:rPr>
                <w:w w:val="164"/>
                <w:sz w:val="15"/>
              </w:rPr>
              <w:t>-</w:t>
            </w:r>
          </w:p>
        </w:tc>
        <w:tc>
          <w:tcPr>
            <w:tcW w:w="553" w:type="dxa"/>
            <w:gridSpan w:val="2"/>
            <w:tcBorders>
              <w:top w:val="nil"/>
              <w:bottom w:val="nil"/>
            </w:tcBorders>
          </w:tcPr>
          <w:p>
            <w:pPr>
              <w:pStyle w:val="TableParagraph"/>
              <w:spacing w:line="194" w:lineRule="exact" w:before="15"/>
              <w:ind w:right="93"/>
              <w:rPr>
                <w:sz w:val="15"/>
              </w:rPr>
            </w:pPr>
            <w:r>
              <w:rPr>
                <w:w w:val="164"/>
                <w:sz w:val="15"/>
              </w:rPr>
              <w:t>-</w:t>
            </w:r>
          </w:p>
        </w:tc>
        <w:tc>
          <w:tcPr>
            <w:tcW w:w="554" w:type="dxa"/>
            <w:tcBorders>
              <w:top w:val="nil"/>
              <w:bottom w:val="nil"/>
            </w:tcBorders>
          </w:tcPr>
          <w:p>
            <w:pPr>
              <w:pStyle w:val="TableParagraph"/>
              <w:spacing w:line="194" w:lineRule="exact" w:before="15"/>
              <w:ind w:right="92"/>
              <w:rPr>
                <w:sz w:val="15"/>
              </w:rPr>
            </w:pPr>
            <w:r>
              <w:rPr>
                <w:w w:val="164"/>
                <w:sz w:val="15"/>
              </w:rPr>
              <w:t>-</w:t>
            </w:r>
          </w:p>
        </w:tc>
        <w:tc>
          <w:tcPr>
            <w:tcW w:w="553" w:type="dxa"/>
            <w:gridSpan w:val="2"/>
            <w:tcBorders>
              <w:top w:val="nil"/>
              <w:bottom w:val="nil"/>
            </w:tcBorders>
          </w:tcPr>
          <w:p>
            <w:pPr>
              <w:pStyle w:val="TableParagraph"/>
              <w:spacing w:line="194" w:lineRule="exact" w:before="15"/>
              <w:ind w:right="92"/>
              <w:rPr>
                <w:sz w:val="15"/>
              </w:rPr>
            </w:pPr>
            <w:r>
              <w:rPr>
                <w:w w:val="164"/>
                <w:sz w:val="15"/>
              </w:rPr>
              <w:t>-</w:t>
            </w:r>
          </w:p>
        </w:tc>
        <w:tc>
          <w:tcPr>
            <w:tcW w:w="554" w:type="dxa"/>
            <w:tcBorders>
              <w:top w:val="nil"/>
              <w:bottom w:val="nil"/>
            </w:tcBorders>
          </w:tcPr>
          <w:p>
            <w:pPr>
              <w:pStyle w:val="TableParagraph"/>
              <w:spacing w:line="194" w:lineRule="exact" w:before="15"/>
              <w:ind w:left="268"/>
              <w:jc w:val="center"/>
              <w:rPr>
                <w:sz w:val="15"/>
              </w:rPr>
            </w:pPr>
            <w:r>
              <w:rPr>
                <w:w w:val="164"/>
                <w:sz w:val="15"/>
              </w:rPr>
              <w:t>-</w:t>
            </w:r>
          </w:p>
        </w:tc>
        <w:tc>
          <w:tcPr>
            <w:tcW w:w="553" w:type="dxa"/>
            <w:gridSpan w:val="2"/>
            <w:tcBorders>
              <w:top w:val="nil"/>
              <w:bottom w:val="nil"/>
            </w:tcBorders>
          </w:tcPr>
          <w:p>
            <w:pPr>
              <w:pStyle w:val="TableParagraph"/>
              <w:spacing w:line="194" w:lineRule="exact" w:before="15"/>
              <w:ind w:right="90"/>
              <w:rPr>
                <w:sz w:val="15"/>
              </w:rPr>
            </w:pPr>
            <w:r>
              <w:rPr>
                <w:w w:val="164"/>
                <w:sz w:val="15"/>
              </w:rPr>
              <w:t>-</w:t>
            </w:r>
          </w:p>
        </w:tc>
        <w:tc>
          <w:tcPr>
            <w:tcW w:w="551" w:type="dxa"/>
            <w:gridSpan w:val="3"/>
            <w:tcBorders>
              <w:top w:val="nil"/>
              <w:bottom w:val="nil"/>
            </w:tcBorders>
          </w:tcPr>
          <w:p>
            <w:pPr>
              <w:pStyle w:val="TableParagraph"/>
              <w:spacing w:line="194" w:lineRule="exact" w:before="15"/>
              <w:ind w:right="87"/>
              <w:rPr>
                <w:sz w:val="15"/>
              </w:rPr>
            </w:pPr>
            <w:r>
              <w:rPr>
                <w:w w:val="164"/>
                <w:sz w:val="15"/>
              </w:rPr>
              <w:t>-</w:t>
            </w:r>
          </w:p>
        </w:tc>
        <w:tc>
          <w:tcPr>
            <w:tcW w:w="554" w:type="dxa"/>
            <w:gridSpan w:val="2"/>
            <w:tcBorders>
              <w:top w:val="nil"/>
              <w:bottom w:val="nil"/>
            </w:tcBorders>
          </w:tcPr>
          <w:p>
            <w:pPr>
              <w:pStyle w:val="TableParagraph"/>
              <w:spacing w:line="194" w:lineRule="exact" w:before="15"/>
              <w:ind w:right="88"/>
              <w:rPr>
                <w:sz w:val="15"/>
              </w:rPr>
            </w:pPr>
            <w:r>
              <w:rPr>
                <w:w w:val="164"/>
                <w:sz w:val="15"/>
              </w:rPr>
              <w:t>-</w:t>
            </w:r>
          </w:p>
        </w:tc>
        <w:tc>
          <w:tcPr>
            <w:tcW w:w="553" w:type="dxa"/>
            <w:gridSpan w:val="2"/>
            <w:tcBorders>
              <w:top w:val="nil"/>
              <w:bottom w:val="nil"/>
            </w:tcBorders>
          </w:tcPr>
          <w:p>
            <w:pPr>
              <w:pStyle w:val="TableParagraph"/>
              <w:spacing w:line="194" w:lineRule="exact" w:before="15"/>
              <w:ind w:right="86"/>
              <w:rPr>
                <w:sz w:val="15"/>
              </w:rPr>
            </w:pPr>
            <w:r>
              <w:rPr>
                <w:w w:val="164"/>
                <w:sz w:val="15"/>
              </w:rPr>
              <w:t>-</w:t>
            </w:r>
          </w:p>
        </w:tc>
        <w:tc>
          <w:tcPr>
            <w:tcW w:w="553" w:type="dxa"/>
            <w:tcBorders>
              <w:top w:val="nil"/>
              <w:bottom w:val="nil"/>
            </w:tcBorders>
          </w:tcPr>
          <w:p>
            <w:pPr>
              <w:pStyle w:val="TableParagraph"/>
              <w:spacing w:line="194" w:lineRule="exact" w:before="15"/>
              <w:ind w:right="85"/>
              <w:rPr>
                <w:sz w:val="15"/>
              </w:rPr>
            </w:pPr>
            <w:r>
              <w:rPr>
                <w:w w:val="164"/>
                <w:sz w:val="15"/>
              </w:rPr>
              <w:t>-</w:t>
            </w:r>
          </w:p>
        </w:tc>
        <w:tc>
          <w:tcPr>
            <w:tcW w:w="552" w:type="dxa"/>
            <w:gridSpan w:val="2"/>
            <w:tcBorders>
              <w:top w:val="nil"/>
              <w:bottom w:val="nil"/>
            </w:tcBorders>
          </w:tcPr>
          <w:p>
            <w:pPr>
              <w:pStyle w:val="TableParagraph"/>
              <w:spacing w:line="194" w:lineRule="exact" w:before="15"/>
              <w:ind w:right="84"/>
              <w:rPr>
                <w:sz w:val="15"/>
              </w:rPr>
            </w:pPr>
            <w:r>
              <w:rPr>
                <w:w w:val="164"/>
                <w:sz w:val="15"/>
              </w:rPr>
              <w:t>-</w:t>
            </w:r>
          </w:p>
        </w:tc>
        <w:tc>
          <w:tcPr>
            <w:tcW w:w="552" w:type="dxa"/>
            <w:gridSpan w:val="3"/>
            <w:tcBorders>
              <w:top w:val="nil"/>
              <w:bottom w:val="nil"/>
            </w:tcBorders>
          </w:tcPr>
          <w:p>
            <w:pPr>
              <w:pStyle w:val="TableParagraph"/>
              <w:spacing w:line="194" w:lineRule="exact" w:before="15"/>
              <w:ind w:right="81"/>
              <w:rPr>
                <w:sz w:val="15"/>
              </w:rPr>
            </w:pPr>
            <w:r>
              <w:rPr>
                <w:w w:val="164"/>
                <w:sz w:val="15"/>
              </w:rPr>
              <w:t>-</w:t>
            </w:r>
          </w:p>
        </w:tc>
        <w:tc>
          <w:tcPr>
            <w:tcW w:w="552" w:type="dxa"/>
            <w:gridSpan w:val="2"/>
            <w:tcBorders>
              <w:top w:val="nil"/>
              <w:bottom w:val="nil"/>
            </w:tcBorders>
          </w:tcPr>
          <w:p>
            <w:pPr>
              <w:pStyle w:val="TableParagraph"/>
              <w:spacing w:line="194" w:lineRule="exact" w:before="15"/>
              <w:ind w:right="79"/>
              <w:rPr>
                <w:sz w:val="15"/>
              </w:rPr>
            </w:pPr>
            <w:r>
              <w:rPr>
                <w:w w:val="164"/>
                <w:sz w:val="15"/>
              </w:rPr>
              <w:t>-</w:t>
            </w:r>
          </w:p>
        </w:tc>
        <w:tc>
          <w:tcPr>
            <w:tcW w:w="553" w:type="dxa"/>
            <w:gridSpan w:val="2"/>
            <w:tcBorders>
              <w:top w:val="nil"/>
              <w:bottom w:val="nil"/>
            </w:tcBorders>
          </w:tcPr>
          <w:p>
            <w:pPr>
              <w:pStyle w:val="TableParagraph"/>
              <w:spacing w:line="194" w:lineRule="exact" w:before="15"/>
              <w:ind w:right="79"/>
              <w:rPr>
                <w:sz w:val="15"/>
              </w:rPr>
            </w:pPr>
            <w:r>
              <w:rPr>
                <w:w w:val="164"/>
                <w:sz w:val="15"/>
              </w:rPr>
              <w:t>-</w:t>
            </w:r>
          </w:p>
        </w:tc>
      </w:tr>
      <w:tr>
        <w:trPr>
          <w:trHeight w:val="235" w:hRule="atLeast"/>
        </w:trPr>
        <w:tc>
          <w:tcPr>
            <w:tcW w:w="1233" w:type="dxa"/>
            <w:tcBorders>
              <w:top w:val="nil"/>
              <w:bottom w:val="nil"/>
            </w:tcBorders>
          </w:tcPr>
          <w:p>
            <w:pPr>
              <w:pStyle w:val="TableParagraph"/>
              <w:spacing w:line="200" w:lineRule="exact" w:before="15"/>
              <w:ind w:right="-87"/>
              <w:rPr>
                <w:sz w:val="15"/>
              </w:rPr>
            </w:pPr>
            <w:r>
              <w:rPr>
                <w:w w:val="110"/>
                <w:sz w:val="15"/>
              </w:rPr>
              <w:t>外 ヶ 浜 町</w:t>
            </w:r>
            <w:r>
              <w:rPr>
                <w:sz w:val="15"/>
              </w:rPr>
              <w:t>  </w:t>
            </w:r>
          </w:p>
        </w:tc>
        <w:tc>
          <w:tcPr>
            <w:tcW w:w="554" w:type="dxa"/>
            <w:tcBorders>
              <w:top w:val="nil"/>
              <w:bottom w:val="nil"/>
            </w:tcBorders>
          </w:tcPr>
          <w:p>
            <w:pPr>
              <w:pStyle w:val="TableParagraph"/>
              <w:spacing w:line="200" w:lineRule="exact" w:before="15"/>
              <w:ind w:right="94"/>
              <w:rPr>
                <w:sz w:val="15"/>
              </w:rPr>
            </w:pPr>
            <w:r>
              <w:rPr>
                <w:w w:val="164"/>
                <w:sz w:val="15"/>
              </w:rPr>
              <w:t>-</w:t>
            </w:r>
          </w:p>
        </w:tc>
        <w:tc>
          <w:tcPr>
            <w:tcW w:w="553" w:type="dxa"/>
            <w:gridSpan w:val="2"/>
            <w:tcBorders>
              <w:top w:val="nil"/>
              <w:bottom w:val="nil"/>
            </w:tcBorders>
          </w:tcPr>
          <w:p>
            <w:pPr>
              <w:pStyle w:val="TableParagraph"/>
              <w:spacing w:line="200" w:lineRule="exact" w:before="15"/>
              <w:ind w:right="94"/>
              <w:rPr>
                <w:sz w:val="15"/>
              </w:rPr>
            </w:pPr>
            <w:r>
              <w:rPr>
                <w:w w:val="164"/>
                <w:sz w:val="15"/>
              </w:rPr>
              <w:t>-</w:t>
            </w:r>
          </w:p>
        </w:tc>
        <w:tc>
          <w:tcPr>
            <w:tcW w:w="553" w:type="dxa"/>
            <w:gridSpan w:val="2"/>
            <w:tcBorders>
              <w:top w:val="nil"/>
              <w:bottom w:val="nil"/>
            </w:tcBorders>
          </w:tcPr>
          <w:p>
            <w:pPr>
              <w:pStyle w:val="TableParagraph"/>
              <w:spacing w:line="200" w:lineRule="exact" w:before="15"/>
              <w:ind w:right="93"/>
              <w:rPr>
                <w:sz w:val="15"/>
              </w:rPr>
            </w:pPr>
            <w:r>
              <w:rPr>
                <w:w w:val="164"/>
                <w:sz w:val="15"/>
              </w:rPr>
              <w:t>-</w:t>
            </w:r>
          </w:p>
        </w:tc>
        <w:tc>
          <w:tcPr>
            <w:tcW w:w="554" w:type="dxa"/>
            <w:tcBorders>
              <w:top w:val="nil"/>
              <w:bottom w:val="nil"/>
            </w:tcBorders>
          </w:tcPr>
          <w:p>
            <w:pPr>
              <w:pStyle w:val="TableParagraph"/>
              <w:spacing w:line="200" w:lineRule="exact" w:before="15"/>
              <w:ind w:right="92"/>
              <w:rPr>
                <w:sz w:val="15"/>
              </w:rPr>
            </w:pPr>
            <w:r>
              <w:rPr>
                <w:w w:val="164"/>
                <w:sz w:val="15"/>
              </w:rPr>
              <w:t>-</w:t>
            </w:r>
          </w:p>
        </w:tc>
        <w:tc>
          <w:tcPr>
            <w:tcW w:w="553" w:type="dxa"/>
            <w:gridSpan w:val="2"/>
            <w:tcBorders>
              <w:top w:val="nil"/>
              <w:bottom w:val="nil"/>
            </w:tcBorders>
          </w:tcPr>
          <w:p>
            <w:pPr>
              <w:pStyle w:val="TableParagraph"/>
              <w:spacing w:line="200" w:lineRule="exact" w:before="15"/>
              <w:ind w:right="92"/>
              <w:rPr>
                <w:sz w:val="15"/>
              </w:rPr>
            </w:pPr>
            <w:r>
              <w:rPr>
                <w:w w:val="164"/>
                <w:sz w:val="15"/>
              </w:rPr>
              <w:t>-</w:t>
            </w:r>
          </w:p>
        </w:tc>
        <w:tc>
          <w:tcPr>
            <w:tcW w:w="554" w:type="dxa"/>
            <w:tcBorders>
              <w:top w:val="nil"/>
              <w:bottom w:val="nil"/>
            </w:tcBorders>
          </w:tcPr>
          <w:p>
            <w:pPr>
              <w:pStyle w:val="TableParagraph"/>
              <w:spacing w:line="200" w:lineRule="exact" w:before="15"/>
              <w:ind w:left="268"/>
              <w:jc w:val="center"/>
              <w:rPr>
                <w:sz w:val="15"/>
              </w:rPr>
            </w:pPr>
            <w:r>
              <w:rPr>
                <w:w w:val="164"/>
                <w:sz w:val="15"/>
              </w:rPr>
              <w:t>-</w:t>
            </w:r>
          </w:p>
        </w:tc>
        <w:tc>
          <w:tcPr>
            <w:tcW w:w="553" w:type="dxa"/>
            <w:gridSpan w:val="2"/>
            <w:tcBorders>
              <w:top w:val="nil"/>
              <w:bottom w:val="nil"/>
            </w:tcBorders>
          </w:tcPr>
          <w:p>
            <w:pPr>
              <w:pStyle w:val="TableParagraph"/>
              <w:spacing w:line="200" w:lineRule="exact" w:before="15"/>
              <w:ind w:right="90"/>
              <w:rPr>
                <w:sz w:val="15"/>
              </w:rPr>
            </w:pPr>
            <w:r>
              <w:rPr>
                <w:w w:val="164"/>
                <w:sz w:val="15"/>
              </w:rPr>
              <w:t>-</w:t>
            </w:r>
          </w:p>
        </w:tc>
        <w:tc>
          <w:tcPr>
            <w:tcW w:w="551" w:type="dxa"/>
            <w:gridSpan w:val="3"/>
            <w:tcBorders>
              <w:top w:val="nil"/>
              <w:bottom w:val="nil"/>
            </w:tcBorders>
          </w:tcPr>
          <w:p>
            <w:pPr>
              <w:pStyle w:val="TableParagraph"/>
              <w:spacing w:line="200" w:lineRule="exact" w:before="15"/>
              <w:ind w:right="87"/>
              <w:rPr>
                <w:sz w:val="15"/>
              </w:rPr>
            </w:pPr>
            <w:r>
              <w:rPr>
                <w:w w:val="164"/>
                <w:sz w:val="15"/>
              </w:rPr>
              <w:t>-</w:t>
            </w:r>
          </w:p>
        </w:tc>
        <w:tc>
          <w:tcPr>
            <w:tcW w:w="554" w:type="dxa"/>
            <w:gridSpan w:val="2"/>
            <w:tcBorders>
              <w:top w:val="nil"/>
              <w:bottom w:val="nil"/>
            </w:tcBorders>
          </w:tcPr>
          <w:p>
            <w:pPr>
              <w:pStyle w:val="TableParagraph"/>
              <w:spacing w:line="200" w:lineRule="exact" w:before="15"/>
              <w:ind w:right="88"/>
              <w:rPr>
                <w:sz w:val="15"/>
              </w:rPr>
            </w:pPr>
            <w:r>
              <w:rPr>
                <w:w w:val="164"/>
                <w:sz w:val="15"/>
              </w:rPr>
              <w:t>-</w:t>
            </w:r>
          </w:p>
        </w:tc>
        <w:tc>
          <w:tcPr>
            <w:tcW w:w="553" w:type="dxa"/>
            <w:gridSpan w:val="2"/>
            <w:tcBorders>
              <w:top w:val="nil"/>
              <w:bottom w:val="nil"/>
            </w:tcBorders>
          </w:tcPr>
          <w:p>
            <w:pPr>
              <w:pStyle w:val="TableParagraph"/>
              <w:spacing w:line="200" w:lineRule="exact" w:before="15"/>
              <w:ind w:right="86"/>
              <w:rPr>
                <w:sz w:val="15"/>
              </w:rPr>
            </w:pPr>
            <w:r>
              <w:rPr>
                <w:w w:val="164"/>
                <w:sz w:val="15"/>
              </w:rPr>
              <w:t>-</w:t>
            </w:r>
          </w:p>
        </w:tc>
        <w:tc>
          <w:tcPr>
            <w:tcW w:w="553" w:type="dxa"/>
            <w:tcBorders>
              <w:top w:val="nil"/>
              <w:bottom w:val="nil"/>
            </w:tcBorders>
          </w:tcPr>
          <w:p>
            <w:pPr>
              <w:pStyle w:val="TableParagraph"/>
              <w:spacing w:line="200" w:lineRule="exact" w:before="15"/>
              <w:ind w:right="85"/>
              <w:rPr>
                <w:sz w:val="15"/>
              </w:rPr>
            </w:pPr>
            <w:r>
              <w:rPr>
                <w:w w:val="164"/>
                <w:sz w:val="15"/>
              </w:rPr>
              <w:t>-</w:t>
            </w:r>
          </w:p>
        </w:tc>
        <w:tc>
          <w:tcPr>
            <w:tcW w:w="552" w:type="dxa"/>
            <w:gridSpan w:val="2"/>
            <w:tcBorders>
              <w:top w:val="nil"/>
              <w:bottom w:val="nil"/>
            </w:tcBorders>
          </w:tcPr>
          <w:p>
            <w:pPr>
              <w:pStyle w:val="TableParagraph"/>
              <w:spacing w:line="200" w:lineRule="exact" w:before="15"/>
              <w:ind w:right="84"/>
              <w:rPr>
                <w:sz w:val="15"/>
              </w:rPr>
            </w:pPr>
            <w:r>
              <w:rPr>
                <w:w w:val="164"/>
                <w:sz w:val="15"/>
              </w:rPr>
              <w:t>-</w:t>
            </w:r>
          </w:p>
        </w:tc>
        <w:tc>
          <w:tcPr>
            <w:tcW w:w="552" w:type="dxa"/>
            <w:gridSpan w:val="3"/>
            <w:tcBorders>
              <w:top w:val="nil"/>
              <w:bottom w:val="nil"/>
            </w:tcBorders>
          </w:tcPr>
          <w:p>
            <w:pPr>
              <w:pStyle w:val="TableParagraph"/>
              <w:spacing w:line="200" w:lineRule="exact" w:before="15"/>
              <w:ind w:right="81"/>
              <w:rPr>
                <w:sz w:val="15"/>
              </w:rPr>
            </w:pPr>
            <w:r>
              <w:rPr>
                <w:w w:val="164"/>
                <w:sz w:val="15"/>
              </w:rPr>
              <w:t>-</w:t>
            </w:r>
          </w:p>
        </w:tc>
        <w:tc>
          <w:tcPr>
            <w:tcW w:w="552" w:type="dxa"/>
            <w:gridSpan w:val="2"/>
            <w:tcBorders>
              <w:top w:val="nil"/>
              <w:bottom w:val="nil"/>
            </w:tcBorders>
          </w:tcPr>
          <w:p>
            <w:pPr>
              <w:pStyle w:val="TableParagraph"/>
              <w:spacing w:line="200" w:lineRule="exact" w:before="15"/>
              <w:ind w:right="79"/>
              <w:rPr>
                <w:sz w:val="15"/>
              </w:rPr>
            </w:pPr>
            <w:r>
              <w:rPr>
                <w:w w:val="164"/>
                <w:sz w:val="15"/>
              </w:rPr>
              <w:t>-</w:t>
            </w:r>
          </w:p>
        </w:tc>
        <w:tc>
          <w:tcPr>
            <w:tcW w:w="553" w:type="dxa"/>
            <w:gridSpan w:val="2"/>
            <w:tcBorders>
              <w:top w:val="nil"/>
              <w:bottom w:val="nil"/>
            </w:tcBorders>
          </w:tcPr>
          <w:p>
            <w:pPr>
              <w:pStyle w:val="TableParagraph"/>
              <w:spacing w:line="200" w:lineRule="exact" w:before="15"/>
              <w:ind w:right="79"/>
              <w:rPr>
                <w:sz w:val="15"/>
              </w:rPr>
            </w:pPr>
            <w:r>
              <w:rPr>
                <w:w w:val="164"/>
                <w:sz w:val="15"/>
              </w:rPr>
              <w:t>-</w:t>
            </w:r>
          </w:p>
        </w:tc>
      </w:tr>
      <w:tr>
        <w:trPr>
          <w:trHeight w:val="230" w:hRule="atLeast"/>
        </w:trPr>
        <w:tc>
          <w:tcPr>
            <w:tcW w:w="1233" w:type="dxa"/>
            <w:tcBorders>
              <w:top w:val="nil"/>
              <w:bottom w:val="nil"/>
            </w:tcBorders>
            <w:shd w:val="clear" w:color="auto" w:fill="CCFFFF"/>
          </w:tcPr>
          <w:p>
            <w:pPr>
              <w:pStyle w:val="TableParagraph"/>
              <w:spacing w:before="4"/>
              <w:ind w:left="157"/>
              <w:jc w:val="left"/>
              <w:rPr>
                <w:sz w:val="15"/>
              </w:rPr>
            </w:pPr>
            <w:r>
              <w:rPr>
                <w:w w:val="110"/>
                <w:sz w:val="15"/>
              </w:rPr>
              <w:t>西 津 軽 郡</w:t>
            </w:r>
          </w:p>
        </w:tc>
        <w:tc>
          <w:tcPr>
            <w:tcW w:w="554" w:type="dxa"/>
            <w:tcBorders>
              <w:top w:val="nil"/>
              <w:bottom w:val="nil"/>
            </w:tcBorders>
            <w:shd w:val="clear" w:color="auto" w:fill="CCFFFF"/>
          </w:tcPr>
          <w:p>
            <w:pPr>
              <w:pStyle w:val="TableParagraph"/>
              <w:spacing w:line="200" w:lineRule="exact" w:before="10"/>
              <w:ind w:left="356"/>
              <w:jc w:val="left"/>
              <w:rPr>
                <w:sz w:val="15"/>
              </w:rPr>
            </w:pPr>
            <w:r>
              <w:rPr>
                <w:w w:val="164"/>
                <w:sz w:val="15"/>
              </w:rPr>
              <w:t>-</w:t>
            </w:r>
          </w:p>
        </w:tc>
        <w:tc>
          <w:tcPr>
            <w:tcW w:w="553" w:type="dxa"/>
            <w:gridSpan w:val="2"/>
            <w:tcBorders>
              <w:top w:val="nil"/>
              <w:bottom w:val="nil"/>
            </w:tcBorders>
            <w:shd w:val="clear" w:color="auto" w:fill="CCFFFF"/>
          </w:tcPr>
          <w:p>
            <w:pPr>
              <w:pStyle w:val="TableParagraph"/>
              <w:spacing w:line="200" w:lineRule="exact" w:before="10"/>
              <w:ind w:left="356"/>
              <w:jc w:val="left"/>
              <w:rPr>
                <w:sz w:val="15"/>
              </w:rPr>
            </w:pPr>
            <w:r>
              <w:rPr>
                <w:w w:val="164"/>
                <w:sz w:val="15"/>
              </w:rPr>
              <w:t>-</w:t>
            </w:r>
          </w:p>
        </w:tc>
        <w:tc>
          <w:tcPr>
            <w:tcW w:w="553" w:type="dxa"/>
            <w:gridSpan w:val="2"/>
            <w:tcBorders>
              <w:top w:val="nil"/>
              <w:bottom w:val="nil"/>
            </w:tcBorders>
            <w:shd w:val="clear" w:color="auto" w:fill="CCFFFF"/>
          </w:tcPr>
          <w:p>
            <w:pPr>
              <w:pStyle w:val="TableParagraph"/>
              <w:spacing w:line="200" w:lineRule="exact" w:before="10"/>
              <w:ind w:left="358"/>
              <w:jc w:val="left"/>
              <w:rPr>
                <w:sz w:val="15"/>
              </w:rPr>
            </w:pPr>
            <w:r>
              <w:rPr>
                <w:w w:val="164"/>
                <w:sz w:val="15"/>
              </w:rPr>
              <w:t>-</w:t>
            </w:r>
          </w:p>
        </w:tc>
        <w:tc>
          <w:tcPr>
            <w:tcW w:w="554" w:type="dxa"/>
            <w:tcBorders>
              <w:top w:val="nil"/>
              <w:bottom w:val="nil"/>
            </w:tcBorders>
            <w:shd w:val="clear" w:color="auto" w:fill="CCFFFF"/>
          </w:tcPr>
          <w:p>
            <w:pPr>
              <w:pStyle w:val="TableParagraph"/>
              <w:spacing w:line="200" w:lineRule="exact" w:before="10"/>
              <w:ind w:left="358"/>
              <w:jc w:val="left"/>
              <w:rPr>
                <w:sz w:val="15"/>
              </w:rPr>
            </w:pPr>
            <w:r>
              <w:rPr>
                <w:w w:val="164"/>
                <w:sz w:val="15"/>
              </w:rPr>
              <w:t>-</w:t>
            </w:r>
          </w:p>
        </w:tc>
        <w:tc>
          <w:tcPr>
            <w:tcW w:w="553" w:type="dxa"/>
            <w:gridSpan w:val="2"/>
            <w:tcBorders>
              <w:top w:val="nil"/>
              <w:bottom w:val="nil"/>
            </w:tcBorders>
            <w:shd w:val="clear" w:color="auto" w:fill="CCFFFF"/>
          </w:tcPr>
          <w:p>
            <w:pPr>
              <w:pStyle w:val="TableParagraph"/>
              <w:spacing w:line="200" w:lineRule="exact" w:before="10"/>
              <w:ind w:right="95"/>
              <w:rPr>
                <w:sz w:val="15"/>
              </w:rPr>
            </w:pPr>
            <w:r>
              <w:rPr>
                <w:w w:val="164"/>
                <w:sz w:val="15"/>
              </w:rPr>
              <w:t>-</w:t>
            </w:r>
          </w:p>
        </w:tc>
        <w:tc>
          <w:tcPr>
            <w:tcW w:w="554" w:type="dxa"/>
            <w:tcBorders>
              <w:top w:val="nil"/>
              <w:bottom w:val="nil"/>
            </w:tcBorders>
            <w:shd w:val="clear" w:color="auto" w:fill="CCFFFF"/>
          </w:tcPr>
          <w:p>
            <w:pPr>
              <w:pStyle w:val="TableParagraph"/>
              <w:spacing w:line="200" w:lineRule="exact" w:before="10"/>
              <w:ind w:left="263"/>
              <w:jc w:val="center"/>
              <w:rPr>
                <w:sz w:val="15"/>
              </w:rPr>
            </w:pPr>
            <w:r>
              <w:rPr>
                <w:w w:val="164"/>
                <w:sz w:val="15"/>
              </w:rPr>
              <w:t>-</w:t>
            </w:r>
          </w:p>
        </w:tc>
        <w:tc>
          <w:tcPr>
            <w:tcW w:w="553" w:type="dxa"/>
            <w:gridSpan w:val="2"/>
            <w:tcBorders>
              <w:top w:val="nil"/>
              <w:bottom w:val="nil"/>
            </w:tcBorders>
            <w:shd w:val="clear" w:color="auto" w:fill="CCFFFF"/>
          </w:tcPr>
          <w:p>
            <w:pPr>
              <w:pStyle w:val="TableParagraph"/>
              <w:spacing w:line="200" w:lineRule="exact" w:before="10"/>
              <w:ind w:right="94"/>
              <w:rPr>
                <w:sz w:val="15"/>
              </w:rPr>
            </w:pPr>
            <w:r>
              <w:rPr>
                <w:w w:val="164"/>
                <w:sz w:val="15"/>
              </w:rPr>
              <w:t>-</w:t>
            </w:r>
          </w:p>
        </w:tc>
        <w:tc>
          <w:tcPr>
            <w:tcW w:w="551" w:type="dxa"/>
            <w:gridSpan w:val="3"/>
            <w:tcBorders>
              <w:top w:val="nil"/>
              <w:bottom w:val="nil"/>
            </w:tcBorders>
            <w:shd w:val="clear" w:color="auto" w:fill="CCFFFF"/>
          </w:tcPr>
          <w:p>
            <w:pPr>
              <w:pStyle w:val="TableParagraph"/>
              <w:spacing w:line="200" w:lineRule="exact" w:before="10"/>
              <w:ind w:right="91"/>
              <w:rPr>
                <w:sz w:val="15"/>
              </w:rPr>
            </w:pPr>
            <w:r>
              <w:rPr>
                <w:w w:val="164"/>
                <w:sz w:val="15"/>
              </w:rPr>
              <w:t>-</w:t>
            </w:r>
          </w:p>
        </w:tc>
        <w:tc>
          <w:tcPr>
            <w:tcW w:w="554" w:type="dxa"/>
            <w:gridSpan w:val="2"/>
            <w:tcBorders>
              <w:top w:val="nil"/>
              <w:bottom w:val="nil"/>
            </w:tcBorders>
            <w:shd w:val="clear" w:color="auto" w:fill="CCFFFF"/>
          </w:tcPr>
          <w:p>
            <w:pPr>
              <w:pStyle w:val="TableParagraph"/>
              <w:spacing w:line="200" w:lineRule="exact" w:before="10"/>
              <w:ind w:right="90"/>
              <w:rPr>
                <w:sz w:val="15"/>
              </w:rPr>
            </w:pPr>
            <w:r>
              <w:rPr>
                <w:w w:val="164"/>
                <w:sz w:val="15"/>
              </w:rPr>
              <w:t>-</w:t>
            </w:r>
          </w:p>
        </w:tc>
        <w:tc>
          <w:tcPr>
            <w:tcW w:w="553" w:type="dxa"/>
            <w:gridSpan w:val="2"/>
            <w:tcBorders>
              <w:top w:val="nil"/>
              <w:bottom w:val="nil"/>
            </w:tcBorders>
            <w:shd w:val="clear" w:color="auto" w:fill="CCFFFF"/>
          </w:tcPr>
          <w:p>
            <w:pPr>
              <w:pStyle w:val="TableParagraph"/>
              <w:spacing w:line="200" w:lineRule="exact" w:before="10"/>
              <w:ind w:right="89"/>
              <w:rPr>
                <w:sz w:val="15"/>
              </w:rPr>
            </w:pPr>
            <w:r>
              <w:rPr>
                <w:w w:val="164"/>
                <w:sz w:val="15"/>
              </w:rPr>
              <w:t>-</w:t>
            </w:r>
          </w:p>
        </w:tc>
        <w:tc>
          <w:tcPr>
            <w:tcW w:w="553" w:type="dxa"/>
            <w:tcBorders>
              <w:top w:val="nil"/>
              <w:bottom w:val="nil"/>
            </w:tcBorders>
            <w:shd w:val="clear" w:color="auto" w:fill="CCFFFF"/>
          </w:tcPr>
          <w:p>
            <w:pPr>
              <w:pStyle w:val="TableParagraph"/>
              <w:spacing w:line="200" w:lineRule="exact" w:before="10"/>
              <w:ind w:right="89"/>
              <w:rPr>
                <w:sz w:val="15"/>
              </w:rPr>
            </w:pPr>
            <w:r>
              <w:rPr>
                <w:w w:val="164"/>
                <w:sz w:val="15"/>
              </w:rPr>
              <w:t>-</w:t>
            </w:r>
          </w:p>
        </w:tc>
        <w:tc>
          <w:tcPr>
            <w:tcW w:w="552" w:type="dxa"/>
            <w:gridSpan w:val="2"/>
            <w:tcBorders>
              <w:top w:val="nil"/>
              <w:bottom w:val="nil"/>
            </w:tcBorders>
            <w:shd w:val="clear" w:color="auto" w:fill="CCFFFF"/>
          </w:tcPr>
          <w:p>
            <w:pPr>
              <w:pStyle w:val="TableParagraph"/>
              <w:spacing w:line="200" w:lineRule="exact" w:before="10"/>
              <w:ind w:right="86"/>
              <w:rPr>
                <w:sz w:val="15"/>
              </w:rPr>
            </w:pPr>
            <w:r>
              <w:rPr>
                <w:w w:val="164"/>
                <w:sz w:val="15"/>
              </w:rPr>
              <w:t>-</w:t>
            </w:r>
          </w:p>
        </w:tc>
        <w:tc>
          <w:tcPr>
            <w:tcW w:w="552" w:type="dxa"/>
            <w:gridSpan w:val="3"/>
            <w:tcBorders>
              <w:top w:val="nil"/>
              <w:bottom w:val="nil"/>
            </w:tcBorders>
            <w:shd w:val="clear" w:color="auto" w:fill="CCFFFF"/>
          </w:tcPr>
          <w:p>
            <w:pPr>
              <w:pStyle w:val="TableParagraph"/>
              <w:spacing w:line="200" w:lineRule="exact" w:before="10"/>
              <w:ind w:right="84"/>
              <w:rPr>
                <w:sz w:val="15"/>
              </w:rPr>
            </w:pPr>
            <w:r>
              <w:rPr>
                <w:w w:val="164"/>
                <w:sz w:val="15"/>
              </w:rPr>
              <w:t>-</w:t>
            </w:r>
          </w:p>
        </w:tc>
        <w:tc>
          <w:tcPr>
            <w:tcW w:w="552" w:type="dxa"/>
            <w:gridSpan w:val="2"/>
            <w:tcBorders>
              <w:top w:val="nil"/>
              <w:bottom w:val="nil"/>
            </w:tcBorders>
            <w:shd w:val="clear" w:color="auto" w:fill="CCFFFF"/>
          </w:tcPr>
          <w:p>
            <w:pPr>
              <w:pStyle w:val="TableParagraph"/>
              <w:spacing w:line="200" w:lineRule="exact" w:before="10"/>
              <w:ind w:right="83"/>
              <w:rPr>
                <w:sz w:val="15"/>
              </w:rPr>
            </w:pPr>
            <w:r>
              <w:rPr>
                <w:w w:val="164"/>
                <w:sz w:val="15"/>
              </w:rPr>
              <w:t>-</w:t>
            </w:r>
          </w:p>
        </w:tc>
        <w:tc>
          <w:tcPr>
            <w:tcW w:w="553" w:type="dxa"/>
            <w:gridSpan w:val="2"/>
            <w:tcBorders>
              <w:top w:val="nil"/>
              <w:bottom w:val="nil"/>
            </w:tcBorders>
            <w:shd w:val="clear" w:color="auto" w:fill="CCFFFF"/>
          </w:tcPr>
          <w:p>
            <w:pPr>
              <w:pStyle w:val="TableParagraph"/>
              <w:spacing w:line="200" w:lineRule="exact" w:before="10"/>
              <w:ind w:right="81"/>
              <w:rPr>
                <w:sz w:val="15"/>
              </w:rPr>
            </w:pPr>
            <w:r>
              <w:rPr>
                <w:w w:val="164"/>
                <w:sz w:val="15"/>
              </w:rPr>
              <w:t>-</w:t>
            </w:r>
          </w:p>
        </w:tc>
      </w:tr>
      <w:tr>
        <w:trPr>
          <w:trHeight w:val="223" w:hRule="atLeast"/>
        </w:trPr>
        <w:tc>
          <w:tcPr>
            <w:tcW w:w="1233" w:type="dxa"/>
            <w:tcBorders>
              <w:top w:val="nil"/>
              <w:bottom w:val="nil"/>
            </w:tcBorders>
          </w:tcPr>
          <w:p>
            <w:pPr>
              <w:pStyle w:val="TableParagraph"/>
              <w:spacing w:line="194" w:lineRule="exact" w:before="9"/>
              <w:ind w:right="-87"/>
              <w:rPr>
                <w:sz w:val="15"/>
              </w:rPr>
            </w:pPr>
            <w:r>
              <w:rPr>
                <w:w w:val="110"/>
                <w:sz w:val="15"/>
              </w:rPr>
              <w:t>鰺 ケ 沢 町</w:t>
            </w:r>
            <w:r>
              <w:rPr>
                <w:sz w:val="15"/>
              </w:rPr>
              <w:t>  </w:t>
            </w:r>
          </w:p>
        </w:tc>
        <w:tc>
          <w:tcPr>
            <w:tcW w:w="554" w:type="dxa"/>
            <w:tcBorders>
              <w:top w:val="nil"/>
              <w:bottom w:val="nil"/>
            </w:tcBorders>
          </w:tcPr>
          <w:p>
            <w:pPr>
              <w:pStyle w:val="TableParagraph"/>
              <w:spacing w:line="194" w:lineRule="exact" w:before="9"/>
              <w:ind w:right="94"/>
              <w:rPr>
                <w:sz w:val="15"/>
              </w:rPr>
            </w:pPr>
            <w:r>
              <w:rPr>
                <w:w w:val="164"/>
                <w:sz w:val="15"/>
              </w:rPr>
              <w:t>-</w:t>
            </w:r>
          </w:p>
        </w:tc>
        <w:tc>
          <w:tcPr>
            <w:tcW w:w="553" w:type="dxa"/>
            <w:gridSpan w:val="2"/>
            <w:tcBorders>
              <w:top w:val="nil"/>
              <w:bottom w:val="nil"/>
            </w:tcBorders>
          </w:tcPr>
          <w:p>
            <w:pPr>
              <w:pStyle w:val="TableParagraph"/>
              <w:spacing w:line="194" w:lineRule="exact" w:before="9"/>
              <w:ind w:right="94"/>
              <w:rPr>
                <w:sz w:val="15"/>
              </w:rPr>
            </w:pPr>
            <w:r>
              <w:rPr>
                <w:w w:val="164"/>
                <w:sz w:val="15"/>
              </w:rPr>
              <w:t>-</w:t>
            </w:r>
          </w:p>
        </w:tc>
        <w:tc>
          <w:tcPr>
            <w:tcW w:w="553" w:type="dxa"/>
            <w:gridSpan w:val="2"/>
            <w:tcBorders>
              <w:top w:val="nil"/>
              <w:bottom w:val="nil"/>
            </w:tcBorders>
          </w:tcPr>
          <w:p>
            <w:pPr>
              <w:pStyle w:val="TableParagraph"/>
              <w:spacing w:line="194" w:lineRule="exact" w:before="9"/>
              <w:ind w:right="93"/>
              <w:rPr>
                <w:sz w:val="15"/>
              </w:rPr>
            </w:pPr>
            <w:r>
              <w:rPr>
                <w:w w:val="164"/>
                <w:sz w:val="15"/>
              </w:rPr>
              <w:t>-</w:t>
            </w:r>
          </w:p>
        </w:tc>
        <w:tc>
          <w:tcPr>
            <w:tcW w:w="554" w:type="dxa"/>
            <w:tcBorders>
              <w:top w:val="nil"/>
              <w:bottom w:val="nil"/>
            </w:tcBorders>
          </w:tcPr>
          <w:p>
            <w:pPr>
              <w:pStyle w:val="TableParagraph"/>
              <w:spacing w:line="194" w:lineRule="exact" w:before="9"/>
              <w:ind w:right="93"/>
              <w:rPr>
                <w:sz w:val="15"/>
              </w:rPr>
            </w:pPr>
            <w:r>
              <w:rPr>
                <w:w w:val="164"/>
                <w:sz w:val="15"/>
              </w:rPr>
              <w:t>-</w:t>
            </w:r>
          </w:p>
        </w:tc>
        <w:tc>
          <w:tcPr>
            <w:tcW w:w="553" w:type="dxa"/>
            <w:gridSpan w:val="2"/>
            <w:tcBorders>
              <w:top w:val="nil"/>
              <w:bottom w:val="nil"/>
            </w:tcBorders>
          </w:tcPr>
          <w:p>
            <w:pPr>
              <w:pStyle w:val="TableParagraph"/>
              <w:spacing w:line="194" w:lineRule="exact" w:before="9"/>
              <w:ind w:right="92"/>
              <w:rPr>
                <w:sz w:val="15"/>
              </w:rPr>
            </w:pPr>
            <w:r>
              <w:rPr>
                <w:w w:val="164"/>
                <w:sz w:val="15"/>
              </w:rPr>
              <w:t>-</w:t>
            </w:r>
          </w:p>
        </w:tc>
        <w:tc>
          <w:tcPr>
            <w:tcW w:w="554" w:type="dxa"/>
            <w:tcBorders>
              <w:top w:val="nil"/>
              <w:bottom w:val="nil"/>
            </w:tcBorders>
          </w:tcPr>
          <w:p>
            <w:pPr>
              <w:pStyle w:val="TableParagraph"/>
              <w:spacing w:line="194" w:lineRule="exact" w:before="9"/>
              <w:ind w:left="268"/>
              <w:jc w:val="center"/>
              <w:rPr>
                <w:sz w:val="15"/>
              </w:rPr>
            </w:pPr>
            <w:r>
              <w:rPr>
                <w:w w:val="164"/>
                <w:sz w:val="15"/>
              </w:rPr>
              <w:t>-</w:t>
            </w:r>
          </w:p>
        </w:tc>
        <w:tc>
          <w:tcPr>
            <w:tcW w:w="553" w:type="dxa"/>
            <w:gridSpan w:val="2"/>
            <w:tcBorders>
              <w:top w:val="nil"/>
              <w:bottom w:val="nil"/>
            </w:tcBorders>
          </w:tcPr>
          <w:p>
            <w:pPr>
              <w:pStyle w:val="TableParagraph"/>
              <w:spacing w:line="194" w:lineRule="exact" w:before="9"/>
              <w:ind w:right="91"/>
              <w:rPr>
                <w:sz w:val="15"/>
              </w:rPr>
            </w:pPr>
            <w:r>
              <w:rPr>
                <w:w w:val="164"/>
                <w:sz w:val="15"/>
              </w:rPr>
              <w:t>-</w:t>
            </w:r>
          </w:p>
        </w:tc>
        <w:tc>
          <w:tcPr>
            <w:tcW w:w="551" w:type="dxa"/>
            <w:gridSpan w:val="3"/>
            <w:tcBorders>
              <w:top w:val="nil"/>
              <w:bottom w:val="nil"/>
            </w:tcBorders>
          </w:tcPr>
          <w:p>
            <w:pPr>
              <w:pStyle w:val="TableParagraph"/>
              <w:spacing w:line="194" w:lineRule="exact" w:before="9"/>
              <w:ind w:right="87"/>
              <w:rPr>
                <w:sz w:val="15"/>
              </w:rPr>
            </w:pPr>
            <w:r>
              <w:rPr>
                <w:w w:val="164"/>
                <w:sz w:val="15"/>
              </w:rPr>
              <w:t>-</w:t>
            </w:r>
          </w:p>
        </w:tc>
        <w:tc>
          <w:tcPr>
            <w:tcW w:w="554" w:type="dxa"/>
            <w:gridSpan w:val="2"/>
            <w:tcBorders>
              <w:top w:val="nil"/>
              <w:bottom w:val="nil"/>
            </w:tcBorders>
          </w:tcPr>
          <w:p>
            <w:pPr>
              <w:pStyle w:val="TableParagraph"/>
              <w:spacing w:line="194" w:lineRule="exact" w:before="9"/>
              <w:ind w:right="88"/>
              <w:rPr>
                <w:sz w:val="15"/>
              </w:rPr>
            </w:pPr>
            <w:r>
              <w:rPr>
                <w:w w:val="164"/>
                <w:sz w:val="15"/>
              </w:rPr>
              <w:t>-</w:t>
            </w:r>
          </w:p>
        </w:tc>
        <w:tc>
          <w:tcPr>
            <w:tcW w:w="553" w:type="dxa"/>
            <w:gridSpan w:val="2"/>
            <w:tcBorders>
              <w:top w:val="nil"/>
              <w:bottom w:val="nil"/>
            </w:tcBorders>
          </w:tcPr>
          <w:p>
            <w:pPr>
              <w:pStyle w:val="TableParagraph"/>
              <w:spacing w:line="194" w:lineRule="exact" w:before="9"/>
              <w:ind w:right="87"/>
              <w:rPr>
                <w:sz w:val="15"/>
              </w:rPr>
            </w:pPr>
            <w:r>
              <w:rPr>
                <w:w w:val="164"/>
                <w:sz w:val="15"/>
              </w:rPr>
              <w:t>-</w:t>
            </w:r>
          </w:p>
        </w:tc>
        <w:tc>
          <w:tcPr>
            <w:tcW w:w="553" w:type="dxa"/>
            <w:tcBorders>
              <w:top w:val="nil"/>
              <w:bottom w:val="nil"/>
            </w:tcBorders>
          </w:tcPr>
          <w:p>
            <w:pPr>
              <w:pStyle w:val="TableParagraph"/>
              <w:spacing w:line="194" w:lineRule="exact" w:before="9"/>
              <w:ind w:right="85"/>
              <w:rPr>
                <w:sz w:val="15"/>
              </w:rPr>
            </w:pPr>
            <w:r>
              <w:rPr>
                <w:w w:val="164"/>
                <w:sz w:val="15"/>
              </w:rPr>
              <w:t>-</w:t>
            </w:r>
          </w:p>
        </w:tc>
        <w:tc>
          <w:tcPr>
            <w:tcW w:w="552" w:type="dxa"/>
            <w:gridSpan w:val="2"/>
            <w:tcBorders>
              <w:top w:val="nil"/>
              <w:bottom w:val="nil"/>
            </w:tcBorders>
          </w:tcPr>
          <w:p>
            <w:pPr>
              <w:pStyle w:val="TableParagraph"/>
              <w:spacing w:line="194" w:lineRule="exact" w:before="9"/>
              <w:ind w:right="84"/>
              <w:rPr>
                <w:sz w:val="15"/>
              </w:rPr>
            </w:pPr>
            <w:r>
              <w:rPr>
                <w:w w:val="164"/>
                <w:sz w:val="15"/>
              </w:rPr>
              <w:t>-</w:t>
            </w:r>
          </w:p>
        </w:tc>
        <w:tc>
          <w:tcPr>
            <w:tcW w:w="552" w:type="dxa"/>
            <w:gridSpan w:val="3"/>
            <w:tcBorders>
              <w:top w:val="nil"/>
              <w:bottom w:val="nil"/>
            </w:tcBorders>
          </w:tcPr>
          <w:p>
            <w:pPr>
              <w:pStyle w:val="TableParagraph"/>
              <w:spacing w:line="194" w:lineRule="exact" w:before="9"/>
              <w:ind w:right="82"/>
              <w:rPr>
                <w:sz w:val="15"/>
              </w:rPr>
            </w:pPr>
            <w:r>
              <w:rPr>
                <w:w w:val="164"/>
                <w:sz w:val="15"/>
              </w:rPr>
              <w:t>-</w:t>
            </w:r>
          </w:p>
        </w:tc>
        <w:tc>
          <w:tcPr>
            <w:tcW w:w="552" w:type="dxa"/>
            <w:gridSpan w:val="2"/>
            <w:tcBorders>
              <w:top w:val="nil"/>
              <w:bottom w:val="nil"/>
            </w:tcBorders>
          </w:tcPr>
          <w:p>
            <w:pPr>
              <w:pStyle w:val="TableParagraph"/>
              <w:spacing w:line="194" w:lineRule="exact" w:before="9"/>
              <w:ind w:right="79"/>
              <w:rPr>
                <w:sz w:val="15"/>
              </w:rPr>
            </w:pPr>
            <w:r>
              <w:rPr>
                <w:w w:val="164"/>
                <w:sz w:val="15"/>
              </w:rPr>
              <w:t>-</w:t>
            </w:r>
          </w:p>
        </w:tc>
        <w:tc>
          <w:tcPr>
            <w:tcW w:w="553" w:type="dxa"/>
            <w:gridSpan w:val="2"/>
            <w:tcBorders>
              <w:top w:val="nil"/>
              <w:bottom w:val="nil"/>
            </w:tcBorders>
          </w:tcPr>
          <w:p>
            <w:pPr>
              <w:pStyle w:val="TableParagraph"/>
              <w:spacing w:line="194" w:lineRule="exact" w:before="9"/>
              <w:ind w:right="79"/>
              <w:rPr>
                <w:sz w:val="15"/>
              </w:rPr>
            </w:pPr>
            <w:r>
              <w:rPr>
                <w:w w:val="164"/>
                <w:sz w:val="15"/>
              </w:rPr>
              <w:t>-</w:t>
            </w:r>
          </w:p>
        </w:tc>
      </w:tr>
      <w:tr>
        <w:trPr>
          <w:trHeight w:val="235" w:hRule="atLeast"/>
        </w:trPr>
        <w:tc>
          <w:tcPr>
            <w:tcW w:w="1233" w:type="dxa"/>
            <w:tcBorders>
              <w:top w:val="nil"/>
              <w:bottom w:val="nil"/>
            </w:tcBorders>
          </w:tcPr>
          <w:p>
            <w:pPr>
              <w:pStyle w:val="TableParagraph"/>
              <w:tabs>
                <w:tab w:pos="670" w:val="left" w:leader="none"/>
                <w:tab w:pos="1048" w:val="left" w:leader="none"/>
              </w:tabs>
              <w:spacing w:line="200" w:lineRule="exact" w:before="15"/>
              <w:ind w:left="289"/>
              <w:jc w:val="left"/>
              <w:rPr>
                <w:sz w:val="15"/>
              </w:rPr>
            </w:pPr>
            <w:r>
              <w:rPr>
                <w:w w:val="110"/>
                <w:sz w:val="15"/>
              </w:rPr>
              <w:t>深</w:t>
              <w:tab/>
              <w:t>浦</w:t>
              <w:tab/>
            </w:r>
            <w:r>
              <w:rPr>
                <w:spacing w:val="-15"/>
                <w:w w:val="110"/>
                <w:sz w:val="15"/>
              </w:rPr>
              <w:t>町</w:t>
            </w:r>
          </w:p>
        </w:tc>
        <w:tc>
          <w:tcPr>
            <w:tcW w:w="554" w:type="dxa"/>
            <w:tcBorders>
              <w:top w:val="nil"/>
              <w:bottom w:val="nil"/>
            </w:tcBorders>
          </w:tcPr>
          <w:p>
            <w:pPr>
              <w:pStyle w:val="TableParagraph"/>
              <w:spacing w:line="200" w:lineRule="exact" w:before="15"/>
              <w:ind w:right="95"/>
              <w:rPr>
                <w:sz w:val="15"/>
              </w:rPr>
            </w:pPr>
            <w:r>
              <w:rPr>
                <w:w w:val="164"/>
                <w:sz w:val="15"/>
              </w:rPr>
              <w:t>-</w:t>
            </w:r>
          </w:p>
        </w:tc>
        <w:tc>
          <w:tcPr>
            <w:tcW w:w="553" w:type="dxa"/>
            <w:gridSpan w:val="2"/>
            <w:tcBorders>
              <w:top w:val="nil"/>
              <w:bottom w:val="nil"/>
            </w:tcBorders>
          </w:tcPr>
          <w:p>
            <w:pPr>
              <w:pStyle w:val="TableParagraph"/>
              <w:spacing w:line="200" w:lineRule="exact" w:before="15"/>
              <w:ind w:right="94"/>
              <w:rPr>
                <w:sz w:val="15"/>
              </w:rPr>
            </w:pPr>
            <w:r>
              <w:rPr>
                <w:w w:val="164"/>
                <w:sz w:val="15"/>
              </w:rPr>
              <w:t>-</w:t>
            </w:r>
          </w:p>
        </w:tc>
        <w:tc>
          <w:tcPr>
            <w:tcW w:w="553" w:type="dxa"/>
            <w:gridSpan w:val="2"/>
            <w:tcBorders>
              <w:top w:val="nil"/>
              <w:bottom w:val="nil"/>
            </w:tcBorders>
          </w:tcPr>
          <w:p>
            <w:pPr>
              <w:pStyle w:val="TableParagraph"/>
              <w:spacing w:line="200" w:lineRule="exact" w:before="15"/>
              <w:ind w:right="93"/>
              <w:rPr>
                <w:sz w:val="15"/>
              </w:rPr>
            </w:pPr>
            <w:r>
              <w:rPr>
                <w:w w:val="164"/>
                <w:sz w:val="15"/>
              </w:rPr>
              <w:t>-</w:t>
            </w:r>
          </w:p>
        </w:tc>
        <w:tc>
          <w:tcPr>
            <w:tcW w:w="554" w:type="dxa"/>
            <w:tcBorders>
              <w:top w:val="nil"/>
              <w:bottom w:val="nil"/>
            </w:tcBorders>
          </w:tcPr>
          <w:p>
            <w:pPr>
              <w:pStyle w:val="TableParagraph"/>
              <w:spacing w:line="200" w:lineRule="exact" w:before="15"/>
              <w:ind w:right="93"/>
              <w:rPr>
                <w:sz w:val="15"/>
              </w:rPr>
            </w:pPr>
            <w:r>
              <w:rPr>
                <w:w w:val="164"/>
                <w:sz w:val="15"/>
              </w:rPr>
              <w:t>-</w:t>
            </w:r>
          </w:p>
        </w:tc>
        <w:tc>
          <w:tcPr>
            <w:tcW w:w="553" w:type="dxa"/>
            <w:gridSpan w:val="2"/>
            <w:tcBorders>
              <w:top w:val="nil"/>
              <w:bottom w:val="nil"/>
            </w:tcBorders>
          </w:tcPr>
          <w:p>
            <w:pPr>
              <w:pStyle w:val="TableParagraph"/>
              <w:spacing w:line="200" w:lineRule="exact" w:before="15"/>
              <w:ind w:right="92"/>
              <w:rPr>
                <w:sz w:val="15"/>
              </w:rPr>
            </w:pPr>
            <w:r>
              <w:rPr>
                <w:w w:val="164"/>
                <w:sz w:val="15"/>
              </w:rPr>
              <w:t>-</w:t>
            </w:r>
          </w:p>
        </w:tc>
        <w:tc>
          <w:tcPr>
            <w:tcW w:w="554" w:type="dxa"/>
            <w:tcBorders>
              <w:top w:val="nil"/>
              <w:bottom w:val="nil"/>
            </w:tcBorders>
          </w:tcPr>
          <w:p>
            <w:pPr>
              <w:pStyle w:val="TableParagraph"/>
              <w:spacing w:line="200" w:lineRule="exact" w:before="15"/>
              <w:ind w:left="268"/>
              <w:jc w:val="center"/>
              <w:rPr>
                <w:sz w:val="15"/>
              </w:rPr>
            </w:pPr>
            <w:r>
              <w:rPr>
                <w:w w:val="164"/>
                <w:sz w:val="15"/>
              </w:rPr>
              <w:t>-</w:t>
            </w:r>
          </w:p>
        </w:tc>
        <w:tc>
          <w:tcPr>
            <w:tcW w:w="553" w:type="dxa"/>
            <w:gridSpan w:val="2"/>
            <w:tcBorders>
              <w:top w:val="nil"/>
              <w:bottom w:val="nil"/>
            </w:tcBorders>
          </w:tcPr>
          <w:p>
            <w:pPr>
              <w:pStyle w:val="TableParagraph"/>
              <w:spacing w:line="200" w:lineRule="exact" w:before="15"/>
              <w:ind w:right="91"/>
              <w:rPr>
                <w:sz w:val="15"/>
              </w:rPr>
            </w:pPr>
            <w:r>
              <w:rPr>
                <w:w w:val="164"/>
                <w:sz w:val="15"/>
              </w:rPr>
              <w:t>-</w:t>
            </w:r>
          </w:p>
        </w:tc>
        <w:tc>
          <w:tcPr>
            <w:tcW w:w="551" w:type="dxa"/>
            <w:gridSpan w:val="3"/>
            <w:tcBorders>
              <w:top w:val="nil"/>
              <w:bottom w:val="nil"/>
            </w:tcBorders>
          </w:tcPr>
          <w:p>
            <w:pPr>
              <w:pStyle w:val="TableParagraph"/>
              <w:spacing w:line="200" w:lineRule="exact" w:before="15"/>
              <w:ind w:right="87"/>
              <w:rPr>
                <w:sz w:val="15"/>
              </w:rPr>
            </w:pPr>
            <w:r>
              <w:rPr>
                <w:w w:val="164"/>
                <w:sz w:val="15"/>
              </w:rPr>
              <w:t>-</w:t>
            </w:r>
          </w:p>
        </w:tc>
        <w:tc>
          <w:tcPr>
            <w:tcW w:w="554" w:type="dxa"/>
            <w:gridSpan w:val="2"/>
            <w:tcBorders>
              <w:top w:val="nil"/>
              <w:bottom w:val="nil"/>
            </w:tcBorders>
          </w:tcPr>
          <w:p>
            <w:pPr>
              <w:pStyle w:val="TableParagraph"/>
              <w:spacing w:line="200" w:lineRule="exact" w:before="15"/>
              <w:ind w:right="88"/>
              <w:rPr>
                <w:sz w:val="15"/>
              </w:rPr>
            </w:pPr>
            <w:r>
              <w:rPr>
                <w:w w:val="164"/>
                <w:sz w:val="15"/>
              </w:rPr>
              <w:t>-</w:t>
            </w:r>
          </w:p>
        </w:tc>
        <w:tc>
          <w:tcPr>
            <w:tcW w:w="553" w:type="dxa"/>
            <w:gridSpan w:val="2"/>
            <w:tcBorders>
              <w:top w:val="nil"/>
              <w:bottom w:val="nil"/>
            </w:tcBorders>
          </w:tcPr>
          <w:p>
            <w:pPr>
              <w:pStyle w:val="TableParagraph"/>
              <w:spacing w:line="200" w:lineRule="exact" w:before="15"/>
              <w:ind w:right="87"/>
              <w:rPr>
                <w:sz w:val="15"/>
              </w:rPr>
            </w:pPr>
            <w:r>
              <w:rPr>
                <w:w w:val="164"/>
                <w:sz w:val="15"/>
              </w:rPr>
              <w:t>-</w:t>
            </w:r>
          </w:p>
        </w:tc>
        <w:tc>
          <w:tcPr>
            <w:tcW w:w="553" w:type="dxa"/>
            <w:tcBorders>
              <w:top w:val="nil"/>
              <w:bottom w:val="nil"/>
            </w:tcBorders>
          </w:tcPr>
          <w:p>
            <w:pPr>
              <w:pStyle w:val="TableParagraph"/>
              <w:spacing w:line="200" w:lineRule="exact" w:before="15"/>
              <w:ind w:right="85"/>
              <w:rPr>
                <w:sz w:val="15"/>
              </w:rPr>
            </w:pPr>
            <w:r>
              <w:rPr>
                <w:w w:val="164"/>
                <w:sz w:val="15"/>
              </w:rPr>
              <w:t>-</w:t>
            </w:r>
          </w:p>
        </w:tc>
        <w:tc>
          <w:tcPr>
            <w:tcW w:w="552" w:type="dxa"/>
            <w:gridSpan w:val="2"/>
            <w:tcBorders>
              <w:top w:val="nil"/>
              <w:bottom w:val="nil"/>
            </w:tcBorders>
          </w:tcPr>
          <w:p>
            <w:pPr>
              <w:pStyle w:val="TableParagraph"/>
              <w:spacing w:line="200" w:lineRule="exact" w:before="15"/>
              <w:ind w:right="84"/>
              <w:rPr>
                <w:sz w:val="15"/>
              </w:rPr>
            </w:pPr>
            <w:r>
              <w:rPr>
                <w:w w:val="164"/>
                <w:sz w:val="15"/>
              </w:rPr>
              <w:t>-</w:t>
            </w:r>
          </w:p>
        </w:tc>
        <w:tc>
          <w:tcPr>
            <w:tcW w:w="552" w:type="dxa"/>
            <w:gridSpan w:val="3"/>
            <w:tcBorders>
              <w:top w:val="nil"/>
              <w:bottom w:val="nil"/>
            </w:tcBorders>
          </w:tcPr>
          <w:p>
            <w:pPr>
              <w:pStyle w:val="TableParagraph"/>
              <w:spacing w:line="200" w:lineRule="exact" w:before="15"/>
              <w:ind w:right="82"/>
              <w:rPr>
                <w:sz w:val="15"/>
              </w:rPr>
            </w:pPr>
            <w:r>
              <w:rPr>
                <w:w w:val="164"/>
                <w:sz w:val="15"/>
              </w:rPr>
              <w:t>-</w:t>
            </w:r>
          </w:p>
        </w:tc>
        <w:tc>
          <w:tcPr>
            <w:tcW w:w="552" w:type="dxa"/>
            <w:gridSpan w:val="2"/>
            <w:tcBorders>
              <w:top w:val="nil"/>
              <w:bottom w:val="nil"/>
            </w:tcBorders>
          </w:tcPr>
          <w:p>
            <w:pPr>
              <w:pStyle w:val="TableParagraph"/>
              <w:spacing w:line="200" w:lineRule="exact" w:before="15"/>
              <w:ind w:right="79"/>
              <w:rPr>
                <w:sz w:val="15"/>
              </w:rPr>
            </w:pPr>
            <w:r>
              <w:rPr>
                <w:w w:val="164"/>
                <w:sz w:val="15"/>
              </w:rPr>
              <w:t>-</w:t>
            </w:r>
          </w:p>
        </w:tc>
        <w:tc>
          <w:tcPr>
            <w:tcW w:w="553" w:type="dxa"/>
            <w:gridSpan w:val="2"/>
            <w:tcBorders>
              <w:top w:val="nil"/>
              <w:bottom w:val="nil"/>
            </w:tcBorders>
          </w:tcPr>
          <w:p>
            <w:pPr>
              <w:pStyle w:val="TableParagraph"/>
              <w:spacing w:line="200" w:lineRule="exact" w:before="15"/>
              <w:ind w:right="79"/>
              <w:rPr>
                <w:sz w:val="15"/>
              </w:rPr>
            </w:pPr>
            <w:r>
              <w:rPr>
                <w:w w:val="164"/>
                <w:sz w:val="15"/>
              </w:rPr>
              <w:t>-</w:t>
            </w:r>
          </w:p>
        </w:tc>
      </w:tr>
      <w:tr>
        <w:trPr>
          <w:trHeight w:val="230" w:hRule="atLeast"/>
        </w:trPr>
        <w:tc>
          <w:tcPr>
            <w:tcW w:w="1233" w:type="dxa"/>
            <w:tcBorders>
              <w:top w:val="nil"/>
              <w:bottom w:val="nil"/>
            </w:tcBorders>
            <w:shd w:val="clear" w:color="auto" w:fill="CCFFFF"/>
          </w:tcPr>
          <w:p>
            <w:pPr>
              <w:pStyle w:val="TableParagraph"/>
              <w:spacing w:before="4"/>
              <w:ind w:left="157"/>
              <w:jc w:val="left"/>
              <w:rPr>
                <w:sz w:val="15"/>
              </w:rPr>
            </w:pPr>
            <w:r>
              <w:rPr>
                <w:w w:val="110"/>
                <w:sz w:val="15"/>
              </w:rPr>
              <w:t>中 津 軽 郡</w:t>
            </w:r>
          </w:p>
        </w:tc>
        <w:tc>
          <w:tcPr>
            <w:tcW w:w="554" w:type="dxa"/>
            <w:tcBorders>
              <w:top w:val="nil"/>
              <w:bottom w:val="nil"/>
            </w:tcBorders>
            <w:shd w:val="clear" w:color="auto" w:fill="CCFFFF"/>
          </w:tcPr>
          <w:p>
            <w:pPr>
              <w:pStyle w:val="TableParagraph"/>
              <w:spacing w:line="200" w:lineRule="exact" w:before="10"/>
              <w:ind w:left="356"/>
              <w:jc w:val="left"/>
              <w:rPr>
                <w:sz w:val="15"/>
              </w:rPr>
            </w:pPr>
            <w:r>
              <w:rPr>
                <w:w w:val="164"/>
                <w:sz w:val="15"/>
              </w:rPr>
              <w:t>-</w:t>
            </w:r>
          </w:p>
        </w:tc>
        <w:tc>
          <w:tcPr>
            <w:tcW w:w="553" w:type="dxa"/>
            <w:gridSpan w:val="2"/>
            <w:tcBorders>
              <w:top w:val="nil"/>
              <w:bottom w:val="nil"/>
            </w:tcBorders>
            <w:shd w:val="clear" w:color="auto" w:fill="CCFFFF"/>
          </w:tcPr>
          <w:p>
            <w:pPr>
              <w:pStyle w:val="TableParagraph"/>
              <w:spacing w:line="200" w:lineRule="exact" w:before="10"/>
              <w:ind w:left="356"/>
              <w:jc w:val="left"/>
              <w:rPr>
                <w:sz w:val="15"/>
              </w:rPr>
            </w:pPr>
            <w:r>
              <w:rPr>
                <w:w w:val="164"/>
                <w:sz w:val="15"/>
              </w:rPr>
              <w:t>-</w:t>
            </w:r>
          </w:p>
        </w:tc>
        <w:tc>
          <w:tcPr>
            <w:tcW w:w="553" w:type="dxa"/>
            <w:gridSpan w:val="2"/>
            <w:tcBorders>
              <w:top w:val="nil"/>
              <w:bottom w:val="nil"/>
            </w:tcBorders>
            <w:shd w:val="clear" w:color="auto" w:fill="CCFFFF"/>
          </w:tcPr>
          <w:p>
            <w:pPr>
              <w:pStyle w:val="TableParagraph"/>
              <w:spacing w:line="200" w:lineRule="exact" w:before="10"/>
              <w:ind w:left="358"/>
              <w:jc w:val="left"/>
              <w:rPr>
                <w:sz w:val="15"/>
              </w:rPr>
            </w:pPr>
            <w:r>
              <w:rPr>
                <w:w w:val="164"/>
                <w:sz w:val="15"/>
              </w:rPr>
              <w:t>-</w:t>
            </w:r>
          </w:p>
        </w:tc>
        <w:tc>
          <w:tcPr>
            <w:tcW w:w="554" w:type="dxa"/>
            <w:tcBorders>
              <w:top w:val="nil"/>
              <w:bottom w:val="nil"/>
            </w:tcBorders>
            <w:shd w:val="clear" w:color="auto" w:fill="CCFFFF"/>
          </w:tcPr>
          <w:p>
            <w:pPr>
              <w:pStyle w:val="TableParagraph"/>
              <w:spacing w:line="200" w:lineRule="exact" w:before="10"/>
              <w:ind w:left="358"/>
              <w:jc w:val="left"/>
              <w:rPr>
                <w:sz w:val="15"/>
              </w:rPr>
            </w:pPr>
            <w:r>
              <w:rPr>
                <w:w w:val="164"/>
                <w:sz w:val="15"/>
              </w:rPr>
              <w:t>-</w:t>
            </w:r>
          </w:p>
        </w:tc>
        <w:tc>
          <w:tcPr>
            <w:tcW w:w="553" w:type="dxa"/>
            <w:gridSpan w:val="2"/>
            <w:tcBorders>
              <w:top w:val="nil"/>
              <w:bottom w:val="nil"/>
            </w:tcBorders>
            <w:shd w:val="clear" w:color="auto" w:fill="CCFFFF"/>
          </w:tcPr>
          <w:p>
            <w:pPr>
              <w:pStyle w:val="TableParagraph"/>
              <w:spacing w:line="200" w:lineRule="exact" w:before="10"/>
              <w:ind w:left="358"/>
              <w:jc w:val="left"/>
              <w:rPr>
                <w:sz w:val="15"/>
              </w:rPr>
            </w:pPr>
            <w:r>
              <w:rPr>
                <w:w w:val="164"/>
                <w:sz w:val="15"/>
              </w:rPr>
              <w:t>-</w:t>
            </w:r>
          </w:p>
        </w:tc>
        <w:tc>
          <w:tcPr>
            <w:tcW w:w="554" w:type="dxa"/>
            <w:tcBorders>
              <w:top w:val="nil"/>
              <w:bottom w:val="nil"/>
            </w:tcBorders>
            <w:shd w:val="clear" w:color="auto" w:fill="CCFFFF"/>
          </w:tcPr>
          <w:p>
            <w:pPr>
              <w:pStyle w:val="TableParagraph"/>
              <w:spacing w:line="200" w:lineRule="exact" w:before="10"/>
              <w:ind w:left="263"/>
              <w:jc w:val="center"/>
              <w:rPr>
                <w:sz w:val="15"/>
              </w:rPr>
            </w:pPr>
            <w:r>
              <w:rPr>
                <w:w w:val="164"/>
                <w:sz w:val="15"/>
              </w:rPr>
              <w:t>-</w:t>
            </w:r>
          </w:p>
        </w:tc>
        <w:tc>
          <w:tcPr>
            <w:tcW w:w="553" w:type="dxa"/>
            <w:gridSpan w:val="2"/>
            <w:tcBorders>
              <w:top w:val="nil"/>
              <w:bottom w:val="nil"/>
            </w:tcBorders>
            <w:shd w:val="clear" w:color="auto" w:fill="CCFFFF"/>
          </w:tcPr>
          <w:p>
            <w:pPr>
              <w:pStyle w:val="TableParagraph"/>
              <w:spacing w:line="200" w:lineRule="exact" w:before="10"/>
              <w:ind w:right="94"/>
              <w:rPr>
                <w:sz w:val="15"/>
              </w:rPr>
            </w:pPr>
            <w:r>
              <w:rPr>
                <w:w w:val="164"/>
                <w:sz w:val="15"/>
              </w:rPr>
              <w:t>-</w:t>
            </w:r>
          </w:p>
        </w:tc>
        <w:tc>
          <w:tcPr>
            <w:tcW w:w="551" w:type="dxa"/>
            <w:gridSpan w:val="3"/>
            <w:tcBorders>
              <w:top w:val="nil"/>
              <w:bottom w:val="nil"/>
            </w:tcBorders>
            <w:shd w:val="clear" w:color="auto" w:fill="CCFFFF"/>
          </w:tcPr>
          <w:p>
            <w:pPr>
              <w:pStyle w:val="TableParagraph"/>
              <w:spacing w:line="200" w:lineRule="exact" w:before="10"/>
              <w:ind w:right="91"/>
              <w:rPr>
                <w:sz w:val="15"/>
              </w:rPr>
            </w:pPr>
            <w:r>
              <w:rPr>
                <w:w w:val="164"/>
                <w:sz w:val="15"/>
              </w:rPr>
              <w:t>-</w:t>
            </w:r>
          </w:p>
        </w:tc>
        <w:tc>
          <w:tcPr>
            <w:tcW w:w="554" w:type="dxa"/>
            <w:gridSpan w:val="2"/>
            <w:tcBorders>
              <w:top w:val="nil"/>
              <w:bottom w:val="nil"/>
            </w:tcBorders>
            <w:shd w:val="clear" w:color="auto" w:fill="CCFFFF"/>
          </w:tcPr>
          <w:p>
            <w:pPr>
              <w:pStyle w:val="TableParagraph"/>
              <w:spacing w:line="200" w:lineRule="exact" w:before="10"/>
              <w:ind w:right="90"/>
              <w:rPr>
                <w:sz w:val="15"/>
              </w:rPr>
            </w:pPr>
            <w:r>
              <w:rPr>
                <w:w w:val="164"/>
                <w:sz w:val="15"/>
              </w:rPr>
              <w:t>-</w:t>
            </w:r>
          </w:p>
        </w:tc>
        <w:tc>
          <w:tcPr>
            <w:tcW w:w="553" w:type="dxa"/>
            <w:gridSpan w:val="2"/>
            <w:tcBorders>
              <w:top w:val="nil"/>
              <w:bottom w:val="nil"/>
            </w:tcBorders>
            <w:shd w:val="clear" w:color="auto" w:fill="CCFFFF"/>
          </w:tcPr>
          <w:p>
            <w:pPr>
              <w:pStyle w:val="TableParagraph"/>
              <w:spacing w:line="200" w:lineRule="exact" w:before="10"/>
              <w:ind w:right="89"/>
              <w:rPr>
                <w:sz w:val="15"/>
              </w:rPr>
            </w:pPr>
            <w:r>
              <w:rPr>
                <w:w w:val="164"/>
                <w:sz w:val="15"/>
              </w:rPr>
              <w:t>-</w:t>
            </w:r>
          </w:p>
        </w:tc>
        <w:tc>
          <w:tcPr>
            <w:tcW w:w="553" w:type="dxa"/>
            <w:tcBorders>
              <w:top w:val="nil"/>
              <w:bottom w:val="nil"/>
            </w:tcBorders>
            <w:shd w:val="clear" w:color="auto" w:fill="CCFFFF"/>
          </w:tcPr>
          <w:p>
            <w:pPr>
              <w:pStyle w:val="TableParagraph"/>
              <w:spacing w:line="200" w:lineRule="exact" w:before="10"/>
              <w:ind w:right="89"/>
              <w:rPr>
                <w:sz w:val="15"/>
              </w:rPr>
            </w:pPr>
            <w:r>
              <w:rPr>
                <w:w w:val="164"/>
                <w:sz w:val="15"/>
              </w:rPr>
              <w:t>-</w:t>
            </w:r>
          </w:p>
        </w:tc>
        <w:tc>
          <w:tcPr>
            <w:tcW w:w="552" w:type="dxa"/>
            <w:gridSpan w:val="2"/>
            <w:tcBorders>
              <w:top w:val="nil"/>
              <w:bottom w:val="nil"/>
            </w:tcBorders>
            <w:shd w:val="clear" w:color="auto" w:fill="CCFFFF"/>
          </w:tcPr>
          <w:p>
            <w:pPr>
              <w:pStyle w:val="TableParagraph"/>
              <w:spacing w:line="200" w:lineRule="exact" w:before="10"/>
              <w:ind w:right="86"/>
              <w:rPr>
                <w:sz w:val="15"/>
              </w:rPr>
            </w:pPr>
            <w:r>
              <w:rPr>
                <w:w w:val="164"/>
                <w:sz w:val="15"/>
              </w:rPr>
              <w:t>-</w:t>
            </w:r>
          </w:p>
        </w:tc>
        <w:tc>
          <w:tcPr>
            <w:tcW w:w="552" w:type="dxa"/>
            <w:gridSpan w:val="3"/>
            <w:tcBorders>
              <w:top w:val="nil"/>
              <w:bottom w:val="nil"/>
            </w:tcBorders>
            <w:shd w:val="clear" w:color="auto" w:fill="CCFFFF"/>
          </w:tcPr>
          <w:p>
            <w:pPr>
              <w:pStyle w:val="TableParagraph"/>
              <w:spacing w:line="200" w:lineRule="exact" w:before="10"/>
              <w:ind w:right="84"/>
              <w:rPr>
                <w:sz w:val="15"/>
              </w:rPr>
            </w:pPr>
            <w:r>
              <w:rPr>
                <w:w w:val="164"/>
                <w:sz w:val="15"/>
              </w:rPr>
              <w:t>-</w:t>
            </w:r>
          </w:p>
        </w:tc>
        <w:tc>
          <w:tcPr>
            <w:tcW w:w="552" w:type="dxa"/>
            <w:gridSpan w:val="2"/>
            <w:tcBorders>
              <w:top w:val="nil"/>
              <w:bottom w:val="nil"/>
            </w:tcBorders>
            <w:shd w:val="clear" w:color="auto" w:fill="CCFFFF"/>
          </w:tcPr>
          <w:p>
            <w:pPr>
              <w:pStyle w:val="TableParagraph"/>
              <w:spacing w:line="200" w:lineRule="exact" w:before="10"/>
              <w:ind w:right="83"/>
              <w:rPr>
                <w:sz w:val="15"/>
              </w:rPr>
            </w:pPr>
            <w:r>
              <w:rPr>
                <w:w w:val="164"/>
                <w:sz w:val="15"/>
              </w:rPr>
              <w:t>-</w:t>
            </w:r>
          </w:p>
        </w:tc>
        <w:tc>
          <w:tcPr>
            <w:tcW w:w="553" w:type="dxa"/>
            <w:gridSpan w:val="2"/>
            <w:tcBorders>
              <w:top w:val="nil"/>
              <w:bottom w:val="nil"/>
            </w:tcBorders>
            <w:shd w:val="clear" w:color="auto" w:fill="CCFFFF"/>
          </w:tcPr>
          <w:p>
            <w:pPr>
              <w:pStyle w:val="TableParagraph"/>
              <w:spacing w:line="200" w:lineRule="exact" w:before="10"/>
              <w:ind w:right="81"/>
              <w:rPr>
                <w:sz w:val="15"/>
              </w:rPr>
            </w:pPr>
            <w:r>
              <w:rPr>
                <w:w w:val="164"/>
                <w:sz w:val="15"/>
              </w:rPr>
              <w:t>-</w:t>
            </w:r>
          </w:p>
        </w:tc>
      </w:tr>
      <w:tr>
        <w:trPr>
          <w:trHeight w:val="228" w:hRule="atLeast"/>
        </w:trPr>
        <w:tc>
          <w:tcPr>
            <w:tcW w:w="1233" w:type="dxa"/>
            <w:tcBorders>
              <w:top w:val="nil"/>
              <w:bottom w:val="nil"/>
            </w:tcBorders>
          </w:tcPr>
          <w:p>
            <w:pPr>
              <w:pStyle w:val="TableParagraph"/>
              <w:spacing w:line="199" w:lineRule="exact" w:before="9"/>
              <w:ind w:right="-87"/>
              <w:rPr>
                <w:sz w:val="15"/>
              </w:rPr>
            </w:pPr>
            <w:r>
              <w:rPr>
                <w:w w:val="110"/>
                <w:sz w:val="15"/>
              </w:rPr>
              <w:t>西 目 屋 村</w:t>
            </w:r>
            <w:r>
              <w:rPr>
                <w:sz w:val="15"/>
              </w:rPr>
              <w:t>  </w:t>
            </w:r>
          </w:p>
        </w:tc>
        <w:tc>
          <w:tcPr>
            <w:tcW w:w="554" w:type="dxa"/>
            <w:tcBorders>
              <w:top w:val="nil"/>
              <w:bottom w:val="nil"/>
            </w:tcBorders>
          </w:tcPr>
          <w:p>
            <w:pPr>
              <w:pStyle w:val="TableParagraph"/>
              <w:spacing w:line="199" w:lineRule="exact" w:before="9"/>
              <w:ind w:right="95"/>
              <w:rPr>
                <w:sz w:val="15"/>
              </w:rPr>
            </w:pPr>
            <w:r>
              <w:rPr>
                <w:w w:val="164"/>
                <w:sz w:val="15"/>
              </w:rPr>
              <w:t>-</w:t>
            </w:r>
          </w:p>
        </w:tc>
        <w:tc>
          <w:tcPr>
            <w:tcW w:w="553" w:type="dxa"/>
            <w:gridSpan w:val="2"/>
            <w:tcBorders>
              <w:top w:val="nil"/>
              <w:bottom w:val="nil"/>
            </w:tcBorders>
          </w:tcPr>
          <w:p>
            <w:pPr>
              <w:pStyle w:val="TableParagraph"/>
              <w:spacing w:line="199" w:lineRule="exact" w:before="9"/>
              <w:ind w:right="94"/>
              <w:rPr>
                <w:sz w:val="15"/>
              </w:rPr>
            </w:pPr>
            <w:r>
              <w:rPr>
                <w:w w:val="164"/>
                <w:sz w:val="15"/>
              </w:rPr>
              <w:t>-</w:t>
            </w:r>
          </w:p>
        </w:tc>
        <w:tc>
          <w:tcPr>
            <w:tcW w:w="553" w:type="dxa"/>
            <w:gridSpan w:val="2"/>
            <w:tcBorders>
              <w:top w:val="nil"/>
              <w:bottom w:val="nil"/>
            </w:tcBorders>
          </w:tcPr>
          <w:p>
            <w:pPr>
              <w:pStyle w:val="TableParagraph"/>
              <w:spacing w:line="199" w:lineRule="exact" w:before="9"/>
              <w:ind w:right="93"/>
              <w:rPr>
                <w:sz w:val="15"/>
              </w:rPr>
            </w:pPr>
            <w:r>
              <w:rPr>
                <w:w w:val="164"/>
                <w:sz w:val="15"/>
              </w:rPr>
              <w:t>-</w:t>
            </w:r>
          </w:p>
        </w:tc>
        <w:tc>
          <w:tcPr>
            <w:tcW w:w="554" w:type="dxa"/>
            <w:tcBorders>
              <w:top w:val="nil"/>
              <w:bottom w:val="nil"/>
            </w:tcBorders>
          </w:tcPr>
          <w:p>
            <w:pPr>
              <w:pStyle w:val="TableParagraph"/>
              <w:spacing w:line="199" w:lineRule="exact" w:before="9"/>
              <w:ind w:right="93"/>
              <w:rPr>
                <w:sz w:val="15"/>
              </w:rPr>
            </w:pPr>
            <w:r>
              <w:rPr>
                <w:w w:val="164"/>
                <w:sz w:val="15"/>
              </w:rPr>
              <w:t>-</w:t>
            </w:r>
          </w:p>
        </w:tc>
        <w:tc>
          <w:tcPr>
            <w:tcW w:w="553" w:type="dxa"/>
            <w:gridSpan w:val="2"/>
            <w:tcBorders>
              <w:top w:val="nil"/>
              <w:bottom w:val="nil"/>
            </w:tcBorders>
          </w:tcPr>
          <w:p>
            <w:pPr>
              <w:pStyle w:val="TableParagraph"/>
              <w:spacing w:line="199" w:lineRule="exact" w:before="9"/>
              <w:ind w:right="92"/>
              <w:rPr>
                <w:sz w:val="15"/>
              </w:rPr>
            </w:pPr>
            <w:r>
              <w:rPr>
                <w:w w:val="164"/>
                <w:sz w:val="15"/>
              </w:rPr>
              <w:t>-</w:t>
            </w:r>
          </w:p>
        </w:tc>
        <w:tc>
          <w:tcPr>
            <w:tcW w:w="554" w:type="dxa"/>
            <w:tcBorders>
              <w:top w:val="nil"/>
              <w:bottom w:val="nil"/>
            </w:tcBorders>
          </w:tcPr>
          <w:p>
            <w:pPr>
              <w:pStyle w:val="TableParagraph"/>
              <w:spacing w:line="199" w:lineRule="exact" w:before="9"/>
              <w:ind w:left="267"/>
              <w:jc w:val="center"/>
              <w:rPr>
                <w:sz w:val="15"/>
              </w:rPr>
            </w:pPr>
            <w:r>
              <w:rPr>
                <w:w w:val="164"/>
                <w:sz w:val="15"/>
              </w:rPr>
              <w:t>-</w:t>
            </w:r>
          </w:p>
        </w:tc>
        <w:tc>
          <w:tcPr>
            <w:tcW w:w="553" w:type="dxa"/>
            <w:gridSpan w:val="2"/>
            <w:tcBorders>
              <w:top w:val="nil"/>
              <w:bottom w:val="nil"/>
            </w:tcBorders>
          </w:tcPr>
          <w:p>
            <w:pPr>
              <w:pStyle w:val="TableParagraph"/>
              <w:spacing w:line="199" w:lineRule="exact" w:before="9"/>
              <w:ind w:right="91"/>
              <w:rPr>
                <w:sz w:val="15"/>
              </w:rPr>
            </w:pPr>
            <w:r>
              <w:rPr>
                <w:w w:val="164"/>
                <w:sz w:val="15"/>
              </w:rPr>
              <w:t>-</w:t>
            </w:r>
          </w:p>
        </w:tc>
        <w:tc>
          <w:tcPr>
            <w:tcW w:w="551" w:type="dxa"/>
            <w:gridSpan w:val="3"/>
            <w:tcBorders>
              <w:top w:val="nil"/>
              <w:bottom w:val="nil"/>
            </w:tcBorders>
          </w:tcPr>
          <w:p>
            <w:pPr>
              <w:pStyle w:val="TableParagraph"/>
              <w:spacing w:line="199" w:lineRule="exact" w:before="9"/>
              <w:ind w:right="87"/>
              <w:rPr>
                <w:sz w:val="15"/>
              </w:rPr>
            </w:pPr>
            <w:r>
              <w:rPr>
                <w:w w:val="164"/>
                <w:sz w:val="15"/>
              </w:rPr>
              <w:t>-</w:t>
            </w:r>
          </w:p>
        </w:tc>
        <w:tc>
          <w:tcPr>
            <w:tcW w:w="554" w:type="dxa"/>
            <w:gridSpan w:val="2"/>
            <w:tcBorders>
              <w:top w:val="nil"/>
              <w:bottom w:val="nil"/>
            </w:tcBorders>
          </w:tcPr>
          <w:p>
            <w:pPr>
              <w:pStyle w:val="TableParagraph"/>
              <w:spacing w:line="199" w:lineRule="exact" w:before="9"/>
              <w:ind w:right="88"/>
              <w:rPr>
                <w:sz w:val="15"/>
              </w:rPr>
            </w:pPr>
            <w:r>
              <w:rPr>
                <w:w w:val="164"/>
                <w:sz w:val="15"/>
              </w:rPr>
              <w:t>-</w:t>
            </w:r>
          </w:p>
        </w:tc>
        <w:tc>
          <w:tcPr>
            <w:tcW w:w="553" w:type="dxa"/>
            <w:gridSpan w:val="2"/>
            <w:tcBorders>
              <w:top w:val="nil"/>
              <w:bottom w:val="nil"/>
            </w:tcBorders>
          </w:tcPr>
          <w:p>
            <w:pPr>
              <w:pStyle w:val="TableParagraph"/>
              <w:spacing w:line="199" w:lineRule="exact" w:before="9"/>
              <w:ind w:right="87"/>
              <w:rPr>
                <w:sz w:val="15"/>
              </w:rPr>
            </w:pPr>
            <w:r>
              <w:rPr>
                <w:w w:val="164"/>
                <w:sz w:val="15"/>
              </w:rPr>
              <w:t>-</w:t>
            </w:r>
          </w:p>
        </w:tc>
        <w:tc>
          <w:tcPr>
            <w:tcW w:w="553" w:type="dxa"/>
            <w:tcBorders>
              <w:top w:val="nil"/>
              <w:bottom w:val="nil"/>
            </w:tcBorders>
          </w:tcPr>
          <w:p>
            <w:pPr>
              <w:pStyle w:val="TableParagraph"/>
              <w:spacing w:line="199" w:lineRule="exact" w:before="9"/>
              <w:ind w:right="85"/>
              <w:rPr>
                <w:sz w:val="15"/>
              </w:rPr>
            </w:pPr>
            <w:r>
              <w:rPr>
                <w:w w:val="164"/>
                <w:sz w:val="15"/>
              </w:rPr>
              <w:t>-</w:t>
            </w:r>
          </w:p>
        </w:tc>
        <w:tc>
          <w:tcPr>
            <w:tcW w:w="552" w:type="dxa"/>
            <w:gridSpan w:val="2"/>
            <w:tcBorders>
              <w:top w:val="nil"/>
              <w:bottom w:val="nil"/>
            </w:tcBorders>
          </w:tcPr>
          <w:p>
            <w:pPr>
              <w:pStyle w:val="TableParagraph"/>
              <w:spacing w:line="199" w:lineRule="exact" w:before="9"/>
              <w:ind w:right="84"/>
              <w:rPr>
                <w:sz w:val="15"/>
              </w:rPr>
            </w:pPr>
            <w:r>
              <w:rPr>
                <w:w w:val="164"/>
                <w:sz w:val="15"/>
              </w:rPr>
              <w:t>-</w:t>
            </w:r>
          </w:p>
        </w:tc>
        <w:tc>
          <w:tcPr>
            <w:tcW w:w="552" w:type="dxa"/>
            <w:gridSpan w:val="3"/>
            <w:tcBorders>
              <w:top w:val="nil"/>
              <w:bottom w:val="nil"/>
            </w:tcBorders>
          </w:tcPr>
          <w:p>
            <w:pPr>
              <w:pStyle w:val="TableParagraph"/>
              <w:spacing w:line="199" w:lineRule="exact" w:before="9"/>
              <w:ind w:right="82"/>
              <w:rPr>
                <w:sz w:val="15"/>
              </w:rPr>
            </w:pPr>
            <w:r>
              <w:rPr>
                <w:w w:val="164"/>
                <w:sz w:val="15"/>
              </w:rPr>
              <w:t>-</w:t>
            </w:r>
          </w:p>
        </w:tc>
        <w:tc>
          <w:tcPr>
            <w:tcW w:w="552" w:type="dxa"/>
            <w:gridSpan w:val="2"/>
            <w:tcBorders>
              <w:top w:val="nil"/>
              <w:bottom w:val="nil"/>
            </w:tcBorders>
          </w:tcPr>
          <w:p>
            <w:pPr>
              <w:pStyle w:val="TableParagraph"/>
              <w:spacing w:line="199" w:lineRule="exact" w:before="9"/>
              <w:ind w:right="79"/>
              <w:rPr>
                <w:sz w:val="15"/>
              </w:rPr>
            </w:pPr>
            <w:r>
              <w:rPr>
                <w:w w:val="164"/>
                <w:sz w:val="15"/>
              </w:rPr>
              <w:t>-</w:t>
            </w:r>
          </w:p>
        </w:tc>
        <w:tc>
          <w:tcPr>
            <w:tcW w:w="553" w:type="dxa"/>
            <w:gridSpan w:val="2"/>
            <w:tcBorders>
              <w:top w:val="nil"/>
              <w:bottom w:val="nil"/>
            </w:tcBorders>
          </w:tcPr>
          <w:p>
            <w:pPr>
              <w:pStyle w:val="TableParagraph"/>
              <w:spacing w:line="199" w:lineRule="exact" w:before="9"/>
              <w:ind w:right="79"/>
              <w:rPr>
                <w:sz w:val="15"/>
              </w:rPr>
            </w:pPr>
            <w:r>
              <w:rPr>
                <w:w w:val="164"/>
                <w:sz w:val="15"/>
              </w:rPr>
              <w:t>-</w:t>
            </w:r>
          </w:p>
        </w:tc>
      </w:tr>
      <w:tr>
        <w:trPr>
          <w:trHeight w:val="231" w:hRule="atLeast"/>
        </w:trPr>
        <w:tc>
          <w:tcPr>
            <w:tcW w:w="1233" w:type="dxa"/>
            <w:tcBorders>
              <w:top w:val="nil"/>
              <w:bottom w:val="nil"/>
            </w:tcBorders>
            <w:shd w:val="clear" w:color="auto" w:fill="CCFFFF"/>
          </w:tcPr>
          <w:p>
            <w:pPr>
              <w:pStyle w:val="TableParagraph"/>
              <w:spacing w:before="5"/>
              <w:ind w:left="157"/>
              <w:jc w:val="left"/>
              <w:rPr>
                <w:sz w:val="15"/>
              </w:rPr>
            </w:pPr>
            <w:r>
              <w:rPr>
                <w:w w:val="110"/>
                <w:sz w:val="15"/>
              </w:rPr>
              <w:t>南 津 軽 郡</w:t>
            </w:r>
          </w:p>
        </w:tc>
        <w:tc>
          <w:tcPr>
            <w:tcW w:w="554" w:type="dxa"/>
            <w:tcBorders>
              <w:top w:val="nil"/>
              <w:bottom w:val="nil"/>
            </w:tcBorders>
            <w:shd w:val="clear" w:color="auto" w:fill="CCFFFF"/>
          </w:tcPr>
          <w:p>
            <w:pPr>
              <w:pStyle w:val="TableParagraph"/>
              <w:spacing w:before="10"/>
              <w:ind w:left="356"/>
              <w:jc w:val="left"/>
              <w:rPr>
                <w:sz w:val="15"/>
              </w:rPr>
            </w:pPr>
            <w:r>
              <w:rPr>
                <w:w w:val="164"/>
                <w:sz w:val="15"/>
              </w:rPr>
              <w:t>-</w:t>
            </w:r>
          </w:p>
        </w:tc>
        <w:tc>
          <w:tcPr>
            <w:tcW w:w="553" w:type="dxa"/>
            <w:gridSpan w:val="2"/>
            <w:tcBorders>
              <w:top w:val="nil"/>
              <w:bottom w:val="nil"/>
            </w:tcBorders>
            <w:shd w:val="clear" w:color="auto" w:fill="CCFFFF"/>
          </w:tcPr>
          <w:p>
            <w:pPr>
              <w:pStyle w:val="TableParagraph"/>
              <w:spacing w:before="10"/>
              <w:ind w:left="356"/>
              <w:jc w:val="left"/>
              <w:rPr>
                <w:sz w:val="15"/>
              </w:rPr>
            </w:pPr>
            <w:r>
              <w:rPr>
                <w:w w:val="164"/>
                <w:sz w:val="15"/>
              </w:rPr>
              <w:t>-</w:t>
            </w:r>
          </w:p>
        </w:tc>
        <w:tc>
          <w:tcPr>
            <w:tcW w:w="553" w:type="dxa"/>
            <w:gridSpan w:val="2"/>
            <w:tcBorders>
              <w:top w:val="nil"/>
              <w:bottom w:val="nil"/>
            </w:tcBorders>
            <w:shd w:val="clear" w:color="auto" w:fill="CCFFFF"/>
          </w:tcPr>
          <w:p>
            <w:pPr>
              <w:pStyle w:val="TableParagraph"/>
              <w:spacing w:before="10"/>
              <w:ind w:left="357"/>
              <w:jc w:val="left"/>
              <w:rPr>
                <w:sz w:val="15"/>
              </w:rPr>
            </w:pPr>
            <w:r>
              <w:rPr>
                <w:w w:val="164"/>
                <w:sz w:val="15"/>
              </w:rPr>
              <w:t>-</w:t>
            </w:r>
          </w:p>
        </w:tc>
        <w:tc>
          <w:tcPr>
            <w:tcW w:w="554" w:type="dxa"/>
            <w:tcBorders>
              <w:top w:val="nil"/>
              <w:bottom w:val="nil"/>
            </w:tcBorders>
            <w:shd w:val="clear" w:color="auto" w:fill="CCFFFF"/>
          </w:tcPr>
          <w:p>
            <w:pPr>
              <w:pStyle w:val="TableParagraph"/>
              <w:spacing w:before="10"/>
              <w:ind w:left="358"/>
              <w:jc w:val="left"/>
              <w:rPr>
                <w:sz w:val="15"/>
              </w:rPr>
            </w:pPr>
            <w:r>
              <w:rPr>
                <w:w w:val="164"/>
                <w:sz w:val="15"/>
              </w:rPr>
              <w:t>-</w:t>
            </w:r>
          </w:p>
        </w:tc>
        <w:tc>
          <w:tcPr>
            <w:tcW w:w="553" w:type="dxa"/>
            <w:gridSpan w:val="2"/>
            <w:tcBorders>
              <w:top w:val="nil"/>
              <w:bottom w:val="nil"/>
            </w:tcBorders>
            <w:shd w:val="clear" w:color="auto" w:fill="CCFFFF"/>
          </w:tcPr>
          <w:p>
            <w:pPr>
              <w:pStyle w:val="TableParagraph"/>
              <w:spacing w:before="10"/>
              <w:ind w:left="358"/>
              <w:jc w:val="left"/>
              <w:rPr>
                <w:sz w:val="15"/>
              </w:rPr>
            </w:pPr>
            <w:r>
              <w:rPr>
                <w:w w:val="164"/>
                <w:sz w:val="15"/>
              </w:rPr>
              <w:t>-</w:t>
            </w:r>
          </w:p>
        </w:tc>
        <w:tc>
          <w:tcPr>
            <w:tcW w:w="554" w:type="dxa"/>
            <w:tcBorders>
              <w:top w:val="nil"/>
              <w:bottom w:val="nil"/>
            </w:tcBorders>
            <w:shd w:val="clear" w:color="auto" w:fill="CCFFFF"/>
          </w:tcPr>
          <w:p>
            <w:pPr>
              <w:pStyle w:val="TableParagraph"/>
              <w:spacing w:before="10"/>
              <w:ind w:left="262"/>
              <w:jc w:val="center"/>
              <w:rPr>
                <w:sz w:val="15"/>
              </w:rPr>
            </w:pPr>
            <w:r>
              <w:rPr>
                <w:w w:val="164"/>
                <w:sz w:val="15"/>
              </w:rPr>
              <w:t>-</w:t>
            </w:r>
          </w:p>
        </w:tc>
        <w:tc>
          <w:tcPr>
            <w:tcW w:w="553" w:type="dxa"/>
            <w:gridSpan w:val="2"/>
            <w:tcBorders>
              <w:top w:val="nil"/>
              <w:bottom w:val="nil"/>
            </w:tcBorders>
            <w:shd w:val="clear" w:color="auto" w:fill="CCFFFF"/>
          </w:tcPr>
          <w:p>
            <w:pPr>
              <w:pStyle w:val="TableParagraph"/>
              <w:spacing w:before="10"/>
              <w:ind w:right="94"/>
              <w:rPr>
                <w:sz w:val="15"/>
              </w:rPr>
            </w:pPr>
            <w:r>
              <w:rPr>
                <w:w w:val="164"/>
                <w:sz w:val="15"/>
              </w:rPr>
              <w:t>-</w:t>
            </w:r>
          </w:p>
        </w:tc>
        <w:tc>
          <w:tcPr>
            <w:tcW w:w="551" w:type="dxa"/>
            <w:gridSpan w:val="3"/>
            <w:tcBorders>
              <w:top w:val="nil"/>
              <w:bottom w:val="nil"/>
            </w:tcBorders>
            <w:shd w:val="clear" w:color="auto" w:fill="CCFFFF"/>
          </w:tcPr>
          <w:p>
            <w:pPr>
              <w:pStyle w:val="TableParagraph"/>
              <w:spacing w:before="10"/>
              <w:ind w:right="91"/>
              <w:rPr>
                <w:sz w:val="15"/>
              </w:rPr>
            </w:pPr>
            <w:r>
              <w:rPr>
                <w:w w:val="164"/>
                <w:sz w:val="15"/>
              </w:rPr>
              <w:t>-</w:t>
            </w:r>
          </w:p>
        </w:tc>
        <w:tc>
          <w:tcPr>
            <w:tcW w:w="554" w:type="dxa"/>
            <w:gridSpan w:val="2"/>
            <w:tcBorders>
              <w:top w:val="nil"/>
              <w:bottom w:val="nil"/>
            </w:tcBorders>
            <w:shd w:val="clear" w:color="auto" w:fill="CCFFFF"/>
          </w:tcPr>
          <w:p>
            <w:pPr>
              <w:pStyle w:val="TableParagraph"/>
              <w:spacing w:before="10"/>
              <w:ind w:right="91"/>
              <w:rPr>
                <w:sz w:val="15"/>
              </w:rPr>
            </w:pPr>
            <w:r>
              <w:rPr>
                <w:w w:val="164"/>
                <w:sz w:val="15"/>
              </w:rPr>
              <w:t>-</w:t>
            </w:r>
          </w:p>
        </w:tc>
        <w:tc>
          <w:tcPr>
            <w:tcW w:w="553" w:type="dxa"/>
            <w:gridSpan w:val="2"/>
            <w:tcBorders>
              <w:top w:val="nil"/>
              <w:bottom w:val="nil"/>
            </w:tcBorders>
            <w:shd w:val="clear" w:color="auto" w:fill="CCFFFF"/>
          </w:tcPr>
          <w:p>
            <w:pPr>
              <w:pStyle w:val="TableParagraph"/>
              <w:spacing w:before="10"/>
              <w:ind w:right="89"/>
              <w:rPr>
                <w:sz w:val="15"/>
              </w:rPr>
            </w:pPr>
            <w:r>
              <w:rPr>
                <w:w w:val="164"/>
                <w:sz w:val="15"/>
              </w:rPr>
              <w:t>-</w:t>
            </w:r>
          </w:p>
        </w:tc>
        <w:tc>
          <w:tcPr>
            <w:tcW w:w="553" w:type="dxa"/>
            <w:tcBorders>
              <w:top w:val="nil"/>
              <w:bottom w:val="nil"/>
            </w:tcBorders>
            <w:shd w:val="clear" w:color="auto" w:fill="CCFFFF"/>
          </w:tcPr>
          <w:p>
            <w:pPr>
              <w:pStyle w:val="TableParagraph"/>
              <w:spacing w:before="10"/>
              <w:ind w:right="89"/>
              <w:rPr>
                <w:sz w:val="15"/>
              </w:rPr>
            </w:pPr>
            <w:r>
              <w:rPr>
                <w:w w:val="164"/>
                <w:sz w:val="15"/>
              </w:rPr>
              <w:t>-</w:t>
            </w:r>
          </w:p>
        </w:tc>
        <w:tc>
          <w:tcPr>
            <w:tcW w:w="552" w:type="dxa"/>
            <w:gridSpan w:val="2"/>
            <w:tcBorders>
              <w:top w:val="nil"/>
              <w:bottom w:val="nil"/>
            </w:tcBorders>
            <w:shd w:val="clear" w:color="auto" w:fill="CCFFFF"/>
          </w:tcPr>
          <w:p>
            <w:pPr>
              <w:pStyle w:val="TableParagraph"/>
              <w:spacing w:before="10"/>
              <w:ind w:right="87"/>
              <w:rPr>
                <w:sz w:val="15"/>
              </w:rPr>
            </w:pPr>
            <w:r>
              <w:rPr>
                <w:w w:val="164"/>
                <w:sz w:val="15"/>
              </w:rPr>
              <w:t>-</w:t>
            </w:r>
          </w:p>
        </w:tc>
        <w:tc>
          <w:tcPr>
            <w:tcW w:w="552" w:type="dxa"/>
            <w:gridSpan w:val="3"/>
            <w:tcBorders>
              <w:top w:val="nil"/>
              <w:bottom w:val="nil"/>
            </w:tcBorders>
            <w:shd w:val="clear" w:color="auto" w:fill="CCFFFF"/>
          </w:tcPr>
          <w:p>
            <w:pPr>
              <w:pStyle w:val="TableParagraph"/>
              <w:spacing w:before="10"/>
              <w:ind w:right="84"/>
              <w:rPr>
                <w:sz w:val="15"/>
              </w:rPr>
            </w:pPr>
            <w:r>
              <w:rPr>
                <w:w w:val="164"/>
                <w:sz w:val="15"/>
              </w:rPr>
              <w:t>-</w:t>
            </w:r>
          </w:p>
        </w:tc>
        <w:tc>
          <w:tcPr>
            <w:tcW w:w="552" w:type="dxa"/>
            <w:gridSpan w:val="2"/>
            <w:tcBorders>
              <w:top w:val="nil"/>
              <w:bottom w:val="nil"/>
            </w:tcBorders>
            <w:shd w:val="clear" w:color="auto" w:fill="CCFFFF"/>
          </w:tcPr>
          <w:p>
            <w:pPr>
              <w:pStyle w:val="TableParagraph"/>
              <w:spacing w:before="10"/>
              <w:ind w:right="83"/>
              <w:rPr>
                <w:sz w:val="15"/>
              </w:rPr>
            </w:pPr>
            <w:r>
              <w:rPr>
                <w:w w:val="164"/>
                <w:sz w:val="15"/>
              </w:rPr>
              <w:t>-</w:t>
            </w:r>
          </w:p>
        </w:tc>
        <w:tc>
          <w:tcPr>
            <w:tcW w:w="553" w:type="dxa"/>
            <w:gridSpan w:val="2"/>
            <w:tcBorders>
              <w:top w:val="nil"/>
              <w:bottom w:val="nil"/>
            </w:tcBorders>
            <w:shd w:val="clear" w:color="auto" w:fill="CCFFFF"/>
          </w:tcPr>
          <w:p>
            <w:pPr>
              <w:pStyle w:val="TableParagraph"/>
              <w:spacing w:before="10"/>
              <w:ind w:right="82"/>
              <w:rPr>
                <w:sz w:val="15"/>
              </w:rPr>
            </w:pPr>
            <w:r>
              <w:rPr>
                <w:w w:val="164"/>
                <w:sz w:val="15"/>
              </w:rPr>
              <w:t>-</w:t>
            </w:r>
          </w:p>
        </w:tc>
      </w:tr>
      <w:tr>
        <w:trPr>
          <w:trHeight w:val="222" w:hRule="atLeast"/>
        </w:trPr>
        <w:tc>
          <w:tcPr>
            <w:tcW w:w="1233" w:type="dxa"/>
            <w:tcBorders>
              <w:top w:val="nil"/>
              <w:bottom w:val="nil"/>
            </w:tcBorders>
          </w:tcPr>
          <w:p>
            <w:pPr>
              <w:pStyle w:val="TableParagraph"/>
              <w:tabs>
                <w:tab w:pos="669" w:val="left" w:leader="none"/>
                <w:tab w:pos="1047" w:val="left" w:leader="none"/>
              </w:tabs>
              <w:spacing w:line="195" w:lineRule="exact" w:before="7"/>
              <w:ind w:left="289"/>
              <w:jc w:val="left"/>
              <w:rPr>
                <w:sz w:val="15"/>
              </w:rPr>
            </w:pPr>
            <w:r>
              <w:rPr>
                <w:w w:val="110"/>
                <w:sz w:val="15"/>
              </w:rPr>
              <w:t>藤</w:t>
              <w:tab/>
              <w:t>崎</w:t>
              <w:tab/>
            </w:r>
            <w:r>
              <w:rPr>
                <w:spacing w:val="-14"/>
                <w:w w:val="110"/>
                <w:sz w:val="15"/>
              </w:rPr>
              <w:t>町</w:t>
            </w:r>
          </w:p>
        </w:tc>
        <w:tc>
          <w:tcPr>
            <w:tcW w:w="554" w:type="dxa"/>
            <w:tcBorders>
              <w:top w:val="nil"/>
              <w:bottom w:val="nil"/>
            </w:tcBorders>
          </w:tcPr>
          <w:p>
            <w:pPr>
              <w:pStyle w:val="TableParagraph"/>
              <w:spacing w:line="195" w:lineRule="exact" w:before="7"/>
              <w:ind w:right="95"/>
              <w:rPr>
                <w:sz w:val="15"/>
              </w:rPr>
            </w:pPr>
            <w:r>
              <w:rPr>
                <w:w w:val="164"/>
                <w:sz w:val="15"/>
              </w:rPr>
              <w:t>-</w:t>
            </w:r>
          </w:p>
        </w:tc>
        <w:tc>
          <w:tcPr>
            <w:tcW w:w="553" w:type="dxa"/>
            <w:gridSpan w:val="2"/>
            <w:tcBorders>
              <w:top w:val="nil"/>
              <w:bottom w:val="nil"/>
            </w:tcBorders>
          </w:tcPr>
          <w:p>
            <w:pPr>
              <w:pStyle w:val="TableParagraph"/>
              <w:spacing w:line="195" w:lineRule="exact" w:before="7"/>
              <w:ind w:right="95"/>
              <w:rPr>
                <w:sz w:val="15"/>
              </w:rPr>
            </w:pPr>
            <w:r>
              <w:rPr>
                <w:w w:val="164"/>
                <w:sz w:val="15"/>
              </w:rPr>
              <w:t>-</w:t>
            </w:r>
          </w:p>
        </w:tc>
        <w:tc>
          <w:tcPr>
            <w:tcW w:w="553" w:type="dxa"/>
            <w:gridSpan w:val="2"/>
            <w:tcBorders>
              <w:top w:val="nil"/>
              <w:bottom w:val="nil"/>
            </w:tcBorders>
          </w:tcPr>
          <w:p>
            <w:pPr>
              <w:pStyle w:val="TableParagraph"/>
              <w:spacing w:line="195" w:lineRule="exact" w:before="7"/>
              <w:ind w:right="93"/>
              <w:rPr>
                <w:sz w:val="15"/>
              </w:rPr>
            </w:pPr>
            <w:r>
              <w:rPr>
                <w:w w:val="164"/>
                <w:sz w:val="15"/>
              </w:rPr>
              <w:t>-</w:t>
            </w:r>
          </w:p>
        </w:tc>
        <w:tc>
          <w:tcPr>
            <w:tcW w:w="554" w:type="dxa"/>
            <w:tcBorders>
              <w:top w:val="nil"/>
              <w:bottom w:val="nil"/>
            </w:tcBorders>
          </w:tcPr>
          <w:p>
            <w:pPr>
              <w:pStyle w:val="TableParagraph"/>
              <w:spacing w:line="195" w:lineRule="exact" w:before="7"/>
              <w:ind w:right="93"/>
              <w:rPr>
                <w:sz w:val="15"/>
              </w:rPr>
            </w:pPr>
            <w:r>
              <w:rPr>
                <w:w w:val="164"/>
                <w:sz w:val="15"/>
              </w:rPr>
              <w:t>-</w:t>
            </w:r>
          </w:p>
        </w:tc>
        <w:tc>
          <w:tcPr>
            <w:tcW w:w="553" w:type="dxa"/>
            <w:gridSpan w:val="2"/>
            <w:tcBorders>
              <w:top w:val="nil"/>
              <w:bottom w:val="nil"/>
            </w:tcBorders>
          </w:tcPr>
          <w:p>
            <w:pPr>
              <w:pStyle w:val="TableParagraph"/>
              <w:spacing w:line="195" w:lineRule="exact" w:before="7"/>
              <w:ind w:right="93"/>
              <w:rPr>
                <w:sz w:val="15"/>
              </w:rPr>
            </w:pPr>
            <w:r>
              <w:rPr>
                <w:w w:val="164"/>
                <w:sz w:val="15"/>
              </w:rPr>
              <w:t>-</w:t>
            </w:r>
          </w:p>
        </w:tc>
        <w:tc>
          <w:tcPr>
            <w:tcW w:w="554" w:type="dxa"/>
            <w:tcBorders>
              <w:top w:val="nil"/>
              <w:bottom w:val="nil"/>
            </w:tcBorders>
          </w:tcPr>
          <w:p>
            <w:pPr>
              <w:pStyle w:val="TableParagraph"/>
              <w:spacing w:line="195" w:lineRule="exact" w:before="7"/>
              <w:ind w:left="267"/>
              <w:jc w:val="center"/>
              <w:rPr>
                <w:sz w:val="15"/>
              </w:rPr>
            </w:pPr>
            <w:r>
              <w:rPr>
                <w:w w:val="164"/>
                <w:sz w:val="15"/>
              </w:rPr>
              <w:t>-</w:t>
            </w:r>
          </w:p>
        </w:tc>
        <w:tc>
          <w:tcPr>
            <w:tcW w:w="553" w:type="dxa"/>
            <w:gridSpan w:val="2"/>
            <w:tcBorders>
              <w:top w:val="nil"/>
              <w:bottom w:val="nil"/>
            </w:tcBorders>
          </w:tcPr>
          <w:p>
            <w:pPr>
              <w:pStyle w:val="TableParagraph"/>
              <w:spacing w:line="195" w:lineRule="exact" w:before="7"/>
              <w:ind w:right="91"/>
              <w:rPr>
                <w:sz w:val="15"/>
              </w:rPr>
            </w:pPr>
            <w:r>
              <w:rPr>
                <w:w w:val="164"/>
                <w:sz w:val="15"/>
              </w:rPr>
              <w:t>-</w:t>
            </w:r>
          </w:p>
        </w:tc>
        <w:tc>
          <w:tcPr>
            <w:tcW w:w="551" w:type="dxa"/>
            <w:gridSpan w:val="3"/>
            <w:tcBorders>
              <w:top w:val="nil"/>
              <w:bottom w:val="nil"/>
            </w:tcBorders>
          </w:tcPr>
          <w:p>
            <w:pPr>
              <w:pStyle w:val="TableParagraph"/>
              <w:spacing w:line="195" w:lineRule="exact" w:before="7"/>
              <w:ind w:right="87"/>
              <w:rPr>
                <w:sz w:val="15"/>
              </w:rPr>
            </w:pPr>
            <w:r>
              <w:rPr>
                <w:w w:val="164"/>
                <w:sz w:val="15"/>
              </w:rPr>
              <w:t>-</w:t>
            </w:r>
          </w:p>
        </w:tc>
        <w:tc>
          <w:tcPr>
            <w:tcW w:w="554" w:type="dxa"/>
            <w:gridSpan w:val="2"/>
            <w:tcBorders>
              <w:top w:val="nil"/>
              <w:bottom w:val="nil"/>
            </w:tcBorders>
          </w:tcPr>
          <w:p>
            <w:pPr>
              <w:pStyle w:val="TableParagraph"/>
              <w:spacing w:line="195" w:lineRule="exact" w:before="7"/>
              <w:ind w:right="88"/>
              <w:rPr>
                <w:sz w:val="15"/>
              </w:rPr>
            </w:pPr>
            <w:r>
              <w:rPr>
                <w:w w:val="164"/>
                <w:sz w:val="15"/>
              </w:rPr>
              <w:t>-</w:t>
            </w:r>
          </w:p>
        </w:tc>
        <w:tc>
          <w:tcPr>
            <w:tcW w:w="553" w:type="dxa"/>
            <w:gridSpan w:val="2"/>
            <w:tcBorders>
              <w:top w:val="nil"/>
              <w:bottom w:val="nil"/>
            </w:tcBorders>
          </w:tcPr>
          <w:p>
            <w:pPr>
              <w:pStyle w:val="TableParagraph"/>
              <w:spacing w:line="195" w:lineRule="exact" w:before="7"/>
              <w:ind w:right="87"/>
              <w:rPr>
                <w:sz w:val="15"/>
              </w:rPr>
            </w:pPr>
            <w:r>
              <w:rPr>
                <w:w w:val="164"/>
                <w:sz w:val="15"/>
              </w:rPr>
              <w:t>-</w:t>
            </w:r>
          </w:p>
        </w:tc>
        <w:tc>
          <w:tcPr>
            <w:tcW w:w="553" w:type="dxa"/>
            <w:tcBorders>
              <w:top w:val="nil"/>
              <w:bottom w:val="nil"/>
            </w:tcBorders>
          </w:tcPr>
          <w:p>
            <w:pPr>
              <w:pStyle w:val="TableParagraph"/>
              <w:spacing w:line="195" w:lineRule="exact" w:before="7"/>
              <w:ind w:right="85"/>
              <w:rPr>
                <w:sz w:val="15"/>
              </w:rPr>
            </w:pPr>
            <w:r>
              <w:rPr>
                <w:w w:val="164"/>
                <w:sz w:val="15"/>
              </w:rPr>
              <w:t>-</w:t>
            </w:r>
          </w:p>
        </w:tc>
        <w:tc>
          <w:tcPr>
            <w:tcW w:w="552" w:type="dxa"/>
            <w:gridSpan w:val="2"/>
            <w:tcBorders>
              <w:top w:val="nil"/>
              <w:bottom w:val="nil"/>
            </w:tcBorders>
          </w:tcPr>
          <w:p>
            <w:pPr>
              <w:pStyle w:val="TableParagraph"/>
              <w:spacing w:line="195" w:lineRule="exact" w:before="7"/>
              <w:ind w:right="84"/>
              <w:rPr>
                <w:sz w:val="15"/>
              </w:rPr>
            </w:pPr>
            <w:r>
              <w:rPr>
                <w:w w:val="164"/>
                <w:sz w:val="15"/>
              </w:rPr>
              <w:t>-</w:t>
            </w:r>
          </w:p>
        </w:tc>
        <w:tc>
          <w:tcPr>
            <w:tcW w:w="552" w:type="dxa"/>
            <w:gridSpan w:val="3"/>
            <w:tcBorders>
              <w:top w:val="nil"/>
              <w:bottom w:val="nil"/>
            </w:tcBorders>
          </w:tcPr>
          <w:p>
            <w:pPr>
              <w:pStyle w:val="TableParagraph"/>
              <w:spacing w:line="195" w:lineRule="exact" w:before="7"/>
              <w:ind w:right="82"/>
              <w:rPr>
                <w:sz w:val="15"/>
              </w:rPr>
            </w:pPr>
            <w:r>
              <w:rPr>
                <w:w w:val="164"/>
                <w:sz w:val="15"/>
              </w:rPr>
              <w:t>-</w:t>
            </w:r>
          </w:p>
        </w:tc>
        <w:tc>
          <w:tcPr>
            <w:tcW w:w="552" w:type="dxa"/>
            <w:gridSpan w:val="2"/>
            <w:tcBorders>
              <w:top w:val="nil"/>
              <w:bottom w:val="nil"/>
            </w:tcBorders>
          </w:tcPr>
          <w:p>
            <w:pPr>
              <w:pStyle w:val="TableParagraph"/>
              <w:spacing w:line="195" w:lineRule="exact" w:before="7"/>
              <w:ind w:right="79"/>
              <w:rPr>
                <w:sz w:val="15"/>
              </w:rPr>
            </w:pPr>
            <w:r>
              <w:rPr>
                <w:w w:val="164"/>
                <w:sz w:val="15"/>
              </w:rPr>
              <w:t>-</w:t>
            </w:r>
          </w:p>
        </w:tc>
        <w:tc>
          <w:tcPr>
            <w:tcW w:w="553" w:type="dxa"/>
            <w:gridSpan w:val="2"/>
            <w:tcBorders>
              <w:top w:val="nil"/>
              <w:bottom w:val="nil"/>
            </w:tcBorders>
          </w:tcPr>
          <w:p>
            <w:pPr>
              <w:pStyle w:val="TableParagraph"/>
              <w:spacing w:line="195" w:lineRule="exact" w:before="7"/>
              <w:ind w:right="79"/>
              <w:rPr>
                <w:sz w:val="15"/>
              </w:rPr>
            </w:pPr>
            <w:r>
              <w:rPr>
                <w:w w:val="164"/>
                <w:sz w:val="15"/>
              </w:rPr>
              <w:t>-</w:t>
            </w:r>
          </w:p>
        </w:tc>
      </w:tr>
      <w:tr>
        <w:trPr>
          <w:trHeight w:val="229" w:hRule="atLeast"/>
        </w:trPr>
        <w:tc>
          <w:tcPr>
            <w:tcW w:w="1233" w:type="dxa"/>
            <w:tcBorders>
              <w:top w:val="nil"/>
              <w:bottom w:val="nil"/>
            </w:tcBorders>
          </w:tcPr>
          <w:p>
            <w:pPr>
              <w:pStyle w:val="TableParagraph"/>
              <w:tabs>
                <w:tab w:pos="669" w:val="left" w:leader="none"/>
                <w:tab w:pos="1047" w:val="left" w:leader="none"/>
              </w:tabs>
              <w:spacing w:line="194" w:lineRule="exact" w:before="15"/>
              <w:ind w:left="289"/>
              <w:jc w:val="left"/>
              <w:rPr>
                <w:sz w:val="15"/>
              </w:rPr>
            </w:pPr>
            <w:r>
              <w:rPr>
                <w:w w:val="110"/>
                <w:sz w:val="15"/>
              </w:rPr>
              <w:t>大</w:t>
              <w:tab/>
              <w:t>鰐</w:t>
              <w:tab/>
            </w:r>
            <w:r>
              <w:rPr>
                <w:spacing w:val="-14"/>
                <w:w w:val="110"/>
                <w:sz w:val="15"/>
              </w:rPr>
              <w:t>町</w:t>
            </w:r>
          </w:p>
        </w:tc>
        <w:tc>
          <w:tcPr>
            <w:tcW w:w="554" w:type="dxa"/>
            <w:tcBorders>
              <w:top w:val="nil"/>
              <w:bottom w:val="nil"/>
            </w:tcBorders>
          </w:tcPr>
          <w:p>
            <w:pPr>
              <w:pStyle w:val="TableParagraph"/>
              <w:spacing w:line="194" w:lineRule="exact" w:before="15"/>
              <w:ind w:right="95"/>
              <w:rPr>
                <w:sz w:val="15"/>
              </w:rPr>
            </w:pPr>
            <w:r>
              <w:rPr>
                <w:w w:val="164"/>
                <w:sz w:val="15"/>
              </w:rPr>
              <w:t>-</w:t>
            </w:r>
          </w:p>
        </w:tc>
        <w:tc>
          <w:tcPr>
            <w:tcW w:w="553" w:type="dxa"/>
            <w:gridSpan w:val="2"/>
            <w:tcBorders>
              <w:top w:val="nil"/>
              <w:bottom w:val="nil"/>
            </w:tcBorders>
          </w:tcPr>
          <w:p>
            <w:pPr>
              <w:pStyle w:val="TableParagraph"/>
              <w:spacing w:line="194" w:lineRule="exact" w:before="15"/>
              <w:ind w:right="95"/>
              <w:rPr>
                <w:sz w:val="15"/>
              </w:rPr>
            </w:pPr>
            <w:r>
              <w:rPr>
                <w:w w:val="164"/>
                <w:sz w:val="15"/>
              </w:rPr>
              <w:t>-</w:t>
            </w:r>
          </w:p>
        </w:tc>
        <w:tc>
          <w:tcPr>
            <w:tcW w:w="553" w:type="dxa"/>
            <w:gridSpan w:val="2"/>
            <w:tcBorders>
              <w:top w:val="nil"/>
              <w:bottom w:val="nil"/>
            </w:tcBorders>
          </w:tcPr>
          <w:p>
            <w:pPr>
              <w:pStyle w:val="TableParagraph"/>
              <w:spacing w:line="194" w:lineRule="exact" w:before="15"/>
              <w:ind w:right="93"/>
              <w:rPr>
                <w:sz w:val="15"/>
              </w:rPr>
            </w:pPr>
            <w:r>
              <w:rPr>
                <w:w w:val="164"/>
                <w:sz w:val="15"/>
              </w:rPr>
              <w:t>-</w:t>
            </w:r>
          </w:p>
        </w:tc>
        <w:tc>
          <w:tcPr>
            <w:tcW w:w="554" w:type="dxa"/>
            <w:tcBorders>
              <w:top w:val="nil"/>
              <w:bottom w:val="nil"/>
            </w:tcBorders>
          </w:tcPr>
          <w:p>
            <w:pPr>
              <w:pStyle w:val="TableParagraph"/>
              <w:spacing w:line="194" w:lineRule="exact" w:before="15"/>
              <w:ind w:right="93"/>
              <w:rPr>
                <w:sz w:val="15"/>
              </w:rPr>
            </w:pPr>
            <w:r>
              <w:rPr>
                <w:w w:val="164"/>
                <w:sz w:val="15"/>
              </w:rPr>
              <w:t>-</w:t>
            </w:r>
          </w:p>
        </w:tc>
        <w:tc>
          <w:tcPr>
            <w:tcW w:w="553" w:type="dxa"/>
            <w:gridSpan w:val="2"/>
            <w:tcBorders>
              <w:top w:val="nil"/>
              <w:bottom w:val="nil"/>
            </w:tcBorders>
          </w:tcPr>
          <w:p>
            <w:pPr>
              <w:pStyle w:val="TableParagraph"/>
              <w:spacing w:line="194" w:lineRule="exact" w:before="15"/>
              <w:ind w:right="93"/>
              <w:rPr>
                <w:sz w:val="15"/>
              </w:rPr>
            </w:pPr>
            <w:r>
              <w:rPr>
                <w:w w:val="164"/>
                <w:sz w:val="15"/>
              </w:rPr>
              <w:t>-</w:t>
            </w:r>
          </w:p>
        </w:tc>
        <w:tc>
          <w:tcPr>
            <w:tcW w:w="554" w:type="dxa"/>
            <w:tcBorders>
              <w:top w:val="nil"/>
              <w:bottom w:val="nil"/>
            </w:tcBorders>
          </w:tcPr>
          <w:p>
            <w:pPr>
              <w:pStyle w:val="TableParagraph"/>
              <w:spacing w:line="194" w:lineRule="exact" w:before="15"/>
              <w:ind w:left="267"/>
              <w:jc w:val="center"/>
              <w:rPr>
                <w:sz w:val="15"/>
              </w:rPr>
            </w:pPr>
            <w:r>
              <w:rPr>
                <w:w w:val="164"/>
                <w:sz w:val="15"/>
              </w:rPr>
              <w:t>-</w:t>
            </w:r>
          </w:p>
        </w:tc>
        <w:tc>
          <w:tcPr>
            <w:tcW w:w="553" w:type="dxa"/>
            <w:gridSpan w:val="2"/>
            <w:tcBorders>
              <w:top w:val="nil"/>
              <w:bottom w:val="nil"/>
            </w:tcBorders>
          </w:tcPr>
          <w:p>
            <w:pPr>
              <w:pStyle w:val="TableParagraph"/>
              <w:spacing w:line="194" w:lineRule="exact" w:before="15"/>
              <w:ind w:right="91"/>
              <w:rPr>
                <w:sz w:val="15"/>
              </w:rPr>
            </w:pPr>
            <w:r>
              <w:rPr>
                <w:w w:val="164"/>
                <w:sz w:val="15"/>
              </w:rPr>
              <w:t>-</w:t>
            </w:r>
          </w:p>
        </w:tc>
        <w:tc>
          <w:tcPr>
            <w:tcW w:w="551" w:type="dxa"/>
            <w:gridSpan w:val="3"/>
            <w:tcBorders>
              <w:top w:val="nil"/>
              <w:bottom w:val="nil"/>
            </w:tcBorders>
          </w:tcPr>
          <w:p>
            <w:pPr>
              <w:pStyle w:val="TableParagraph"/>
              <w:spacing w:line="194" w:lineRule="exact" w:before="15"/>
              <w:ind w:right="87"/>
              <w:rPr>
                <w:sz w:val="15"/>
              </w:rPr>
            </w:pPr>
            <w:r>
              <w:rPr>
                <w:w w:val="164"/>
                <w:sz w:val="15"/>
              </w:rPr>
              <w:t>-</w:t>
            </w:r>
          </w:p>
        </w:tc>
        <w:tc>
          <w:tcPr>
            <w:tcW w:w="554" w:type="dxa"/>
            <w:gridSpan w:val="2"/>
            <w:tcBorders>
              <w:top w:val="nil"/>
              <w:bottom w:val="nil"/>
            </w:tcBorders>
          </w:tcPr>
          <w:p>
            <w:pPr>
              <w:pStyle w:val="TableParagraph"/>
              <w:spacing w:line="194" w:lineRule="exact" w:before="15"/>
              <w:ind w:right="88"/>
              <w:rPr>
                <w:sz w:val="15"/>
              </w:rPr>
            </w:pPr>
            <w:r>
              <w:rPr>
                <w:w w:val="164"/>
                <w:sz w:val="15"/>
              </w:rPr>
              <w:t>-</w:t>
            </w:r>
          </w:p>
        </w:tc>
        <w:tc>
          <w:tcPr>
            <w:tcW w:w="553" w:type="dxa"/>
            <w:gridSpan w:val="2"/>
            <w:tcBorders>
              <w:top w:val="nil"/>
              <w:bottom w:val="nil"/>
            </w:tcBorders>
          </w:tcPr>
          <w:p>
            <w:pPr>
              <w:pStyle w:val="TableParagraph"/>
              <w:spacing w:line="194" w:lineRule="exact" w:before="15"/>
              <w:ind w:right="87"/>
              <w:rPr>
                <w:sz w:val="15"/>
              </w:rPr>
            </w:pPr>
            <w:r>
              <w:rPr>
                <w:w w:val="164"/>
                <w:sz w:val="15"/>
              </w:rPr>
              <w:t>-</w:t>
            </w:r>
          </w:p>
        </w:tc>
        <w:tc>
          <w:tcPr>
            <w:tcW w:w="553" w:type="dxa"/>
            <w:tcBorders>
              <w:top w:val="nil"/>
              <w:bottom w:val="nil"/>
            </w:tcBorders>
          </w:tcPr>
          <w:p>
            <w:pPr>
              <w:pStyle w:val="TableParagraph"/>
              <w:spacing w:line="194" w:lineRule="exact" w:before="15"/>
              <w:ind w:right="85"/>
              <w:rPr>
                <w:sz w:val="15"/>
              </w:rPr>
            </w:pPr>
            <w:r>
              <w:rPr>
                <w:w w:val="164"/>
                <w:sz w:val="15"/>
              </w:rPr>
              <w:t>-</w:t>
            </w:r>
          </w:p>
        </w:tc>
        <w:tc>
          <w:tcPr>
            <w:tcW w:w="552" w:type="dxa"/>
            <w:gridSpan w:val="2"/>
            <w:tcBorders>
              <w:top w:val="nil"/>
              <w:bottom w:val="nil"/>
            </w:tcBorders>
          </w:tcPr>
          <w:p>
            <w:pPr>
              <w:pStyle w:val="TableParagraph"/>
              <w:spacing w:line="194" w:lineRule="exact" w:before="15"/>
              <w:ind w:right="84"/>
              <w:rPr>
                <w:sz w:val="15"/>
              </w:rPr>
            </w:pPr>
            <w:r>
              <w:rPr>
                <w:w w:val="164"/>
                <w:sz w:val="15"/>
              </w:rPr>
              <w:t>-</w:t>
            </w:r>
          </w:p>
        </w:tc>
        <w:tc>
          <w:tcPr>
            <w:tcW w:w="552" w:type="dxa"/>
            <w:gridSpan w:val="3"/>
            <w:tcBorders>
              <w:top w:val="nil"/>
              <w:bottom w:val="nil"/>
            </w:tcBorders>
          </w:tcPr>
          <w:p>
            <w:pPr>
              <w:pStyle w:val="TableParagraph"/>
              <w:spacing w:line="194" w:lineRule="exact" w:before="15"/>
              <w:ind w:right="82"/>
              <w:rPr>
                <w:sz w:val="15"/>
              </w:rPr>
            </w:pPr>
            <w:r>
              <w:rPr>
                <w:w w:val="164"/>
                <w:sz w:val="15"/>
              </w:rPr>
              <w:t>-</w:t>
            </w:r>
          </w:p>
        </w:tc>
        <w:tc>
          <w:tcPr>
            <w:tcW w:w="552" w:type="dxa"/>
            <w:gridSpan w:val="2"/>
            <w:tcBorders>
              <w:top w:val="nil"/>
              <w:bottom w:val="nil"/>
            </w:tcBorders>
          </w:tcPr>
          <w:p>
            <w:pPr>
              <w:pStyle w:val="TableParagraph"/>
              <w:spacing w:line="194" w:lineRule="exact" w:before="15"/>
              <w:ind w:right="79"/>
              <w:rPr>
                <w:sz w:val="15"/>
              </w:rPr>
            </w:pPr>
            <w:r>
              <w:rPr>
                <w:w w:val="164"/>
                <w:sz w:val="15"/>
              </w:rPr>
              <w:t>-</w:t>
            </w:r>
          </w:p>
        </w:tc>
        <w:tc>
          <w:tcPr>
            <w:tcW w:w="553" w:type="dxa"/>
            <w:gridSpan w:val="2"/>
            <w:tcBorders>
              <w:top w:val="nil"/>
              <w:bottom w:val="nil"/>
            </w:tcBorders>
          </w:tcPr>
          <w:p>
            <w:pPr>
              <w:pStyle w:val="TableParagraph"/>
              <w:spacing w:line="194" w:lineRule="exact" w:before="15"/>
              <w:ind w:right="79"/>
              <w:rPr>
                <w:sz w:val="15"/>
              </w:rPr>
            </w:pPr>
            <w:r>
              <w:rPr>
                <w:w w:val="164"/>
                <w:sz w:val="15"/>
              </w:rPr>
              <w:t>-</w:t>
            </w:r>
          </w:p>
        </w:tc>
      </w:tr>
      <w:tr>
        <w:trPr>
          <w:trHeight w:val="235" w:hRule="atLeast"/>
        </w:trPr>
        <w:tc>
          <w:tcPr>
            <w:tcW w:w="1233" w:type="dxa"/>
            <w:tcBorders>
              <w:top w:val="nil"/>
              <w:bottom w:val="nil"/>
            </w:tcBorders>
          </w:tcPr>
          <w:p>
            <w:pPr>
              <w:pStyle w:val="TableParagraph"/>
              <w:spacing w:line="200" w:lineRule="exact" w:before="15"/>
              <w:ind w:right="-87"/>
              <w:rPr>
                <w:sz w:val="15"/>
              </w:rPr>
            </w:pPr>
            <w:r>
              <w:rPr>
                <w:w w:val="110"/>
                <w:sz w:val="15"/>
              </w:rPr>
              <w:t>田 舎 館 村</w:t>
            </w:r>
            <w:r>
              <w:rPr>
                <w:sz w:val="15"/>
              </w:rPr>
              <w:t>  </w:t>
            </w:r>
          </w:p>
        </w:tc>
        <w:tc>
          <w:tcPr>
            <w:tcW w:w="554" w:type="dxa"/>
            <w:tcBorders>
              <w:top w:val="nil"/>
              <w:bottom w:val="nil"/>
            </w:tcBorders>
          </w:tcPr>
          <w:p>
            <w:pPr>
              <w:pStyle w:val="TableParagraph"/>
              <w:spacing w:line="200" w:lineRule="exact" w:before="15"/>
              <w:ind w:right="95"/>
              <w:rPr>
                <w:sz w:val="15"/>
              </w:rPr>
            </w:pPr>
            <w:r>
              <w:rPr>
                <w:w w:val="164"/>
                <w:sz w:val="15"/>
              </w:rPr>
              <w:t>-</w:t>
            </w:r>
          </w:p>
        </w:tc>
        <w:tc>
          <w:tcPr>
            <w:tcW w:w="553" w:type="dxa"/>
            <w:gridSpan w:val="2"/>
            <w:tcBorders>
              <w:top w:val="nil"/>
              <w:bottom w:val="nil"/>
            </w:tcBorders>
          </w:tcPr>
          <w:p>
            <w:pPr>
              <w:pStyle w:val="TableParagraph"/>
              <w:spacing w:line="200" w:lineRule="exact" w:before="15"/>
              <w:ind w:right="95"/>
              <w:rPr>
                <w:sz w:val="15"/>
              </w:rPr>
            </w:pPr>
            <w:r>
              <w:rPr>
                <w:w w:val="164"/>
                <w:sz w:val="15"/>
              </w:rPr>
              <w:t>-</w:t>
            </w:r>
          </w:p>
        </w:tc>
        <w:tc>
          <w:tcPr>
            <w:tcW w:w="553" w:type="dxa"/>
            <w:gridSpan w:val="2"/>
            <w:tcBorders>
              <w:top w:val="nil"/>
              <w:bottom w:val="nil"/>
            </w:tcBorders>
          </w:tcPr>
          <w:p>
            <w:pPr>
              <w:pStyle w:val="TableParagraph"/>
              <w:spacing w:line="200" w:lineRule="exact" w:before="15"/>
              <w:ind w:right="93"/>
              <w:rPr>
                <w:sz w:val="15"/>
              </w:rPr>
            </w:pPr>
            <w:r>
              <w:rPr>
                <w:w w:val="164"/>
                <w:sz w:val="15"/>
              </w:rPr>
              <w:t>-</w:t>
            </w:r>
          </w:p>
        </w:tc>
        <w:tc>
          <w:tcPr>
            <w:tcW w:w="554" w:type="dxa"/>
            <w:tcBorders>
              <w:top w:val="nil"/>
              <w:bottom w:val="nil"/>
            </w:tcBorders>
          </w:tcPr>
          <w:p>
            <w:pPr>
              <w:pStyle w:val="TableParagraph"/>
              <w:spacing w:line="200" w:lineRule="exact" w:before="15"/>
              <w:ind w:right="93"/>
              <w:rPr>
                <w:sz w:val="15"/>
              </w:rPr>
            </w:pPr>
            <w:r>
              <w:rPr>
                <w:w w:val="164"/>
                <w:sz w:val="15"/>
              </w:rPr>
              <w:t>-</w:t>
            </w:r>
          </w:p>
        </w:tc>
        <w:tc>
          <w:tcPr>
            <w:tcW w:w="553" w:type="dxa"/>
            <w:gridSpan w:val="2"/>
            <w:tcBorders>
              <w:top w:val="nil"/>
              <w:bottom w:val="nil"/>
            </w:tcBorders>
          </w:tcPr>
          <w:p>
            <w:pPr>
              <w:pStyle w:val="TableParagraph"/>
              <w:spacing w:line="200" w:lineRule="exact" w:before="15"/>
              <w:ind w:right="93"/>
              <w:rPr>
                <w:sz w:val="15"/>
              </w:rPr>
            </w:pPr>
            <w:r>
              <w:rPr>
                <w:w w:val="164"/>
                <w:sz w:val="15"/>
              </w:rPr>
              <w:t>-</w:t>
            </w:r>
          </w:p>
        </w:tc>
        <w:tc>
          <w:tcPr>
            <w:tcW w:w="554" w:type="dxa"/>
            <w:tcBorders>
              <w:top w:val="nil"/>
              <w:bottom w:val="nil"/>
            </w:tcBorders>
          </w:tcPr>
          <w:p>
            <w:pPr>
              <w:pStyle w:val="TableParagraph"/>
              <w:spacing w:line="200" w:lineRule="exact" w:before="15"/>
              <w:ind w:left="267"/>
              <w:jc w:val="center"/>
              <w:rPr>
                <w:sz w:val="15"/>
              </w:rPr>
            </w:pPr>
            <w:r>
              <w:rPr>
                <w:w w:val="164"/>
                <w:sz w:val="15"/>
              </w:rPr>
              <w:t>-</w:t>
            </w:r>
          </w:p>
        </w:tc>
        <w:tc>
          <w:tcPr>
            <w:tcW w:w="553" w:type="dxa"/>
            <w:gridSpan w:val="2"/>
            <w:tcBorders>
              <w:top w:val="nil"/>
              <w:bottom w:val="nil"/>
            </w:tcBorders>
          </w:tcPr>
          <w:p>
            <w:pPr>
              <w:pStyle w:val="TableParagraph"/>
              <w:spacing w:line="200" w:lineRule="exact" w:before="15"/>
              <w:ind w:right="91"/>
              <w:rPr>
                <w:sz w:val="15"/>
              </w:rPr>
            </w:pPr>
            <w:r>
              <w:rPr>
                <w:w w:val="164"/>
                <w:sz w:val="15"/>
              </w:rPr>
              <w:t>-</w:t>
            </w:r>
          </w:p>
        </w:tc>
        <w:tc>
          <w:tcPr>
            <w:tcW w:w="551" w:type="dxa"/>
            <w:gridSpan w:val="3"/>
            <w:tcBorders>
              <w:top w:val="nil"/>
              <w:bottom w:val="nil"/>
            </w:tcBorders>
          </w:tcPr>
          <w:p>
            <w:pPr>
              <w:pStyle w:val="TableParagraph"/>
              <w:spacing w:line="200" w:lineRule="exact" w:before="15"/>
              <w:ind w:right="87"/>
              <w:rPr>
                <w:sz w:val="15"/>
              </w:rPr>
            </w:pPr>
            <w:r>
              <w:rPr>
                <w:w w:val="164"/>
                <w:sz w:val="15"/>
              </w:rPr>
              <w:t>-</w:t>
            </w:r>
          </w:p>
        </w:tc>
        <w:tc>
          <w:tcPr>
            <w:tcW w:w="554" w:type="dxa"/>
            <w:gridSpan w:val="2"/>
            <w:tcBorders>
              <w:top w:val="nil"/>
              <w:bottom w:val="nil"/>
            </w:tcBorders>
          </w:tcPr>
          <w:p>
            <w:pPr>
              <w:pStyle w:val="TableParagraph"/>
              <w:spacing w:line="200" w:lineRule="exact" w:before="15"/>
              <w:ind w:right="88"/>
              <w:rPr>
                <w:sz w:val="15"/>
              </w:rPr>
            </w:pPr>
            <w:r>
              <w:rPr>
                <w:w w:val="164"/>
                <w:sz w:val="15"/>
              </w:rPr>
              <w:t>-</w:t>
            </w:r>
          </w:p>
        </w:tc>
        <w:tc>
          <w:tcPr>
            <w:tcW w:w="553" w:type="dxa"/>
            <w:gridSpan w:val="2"/>
            <w:tcBorders>
              <w:top w:val="nil"/>
              <w:bottom w:val="nil"/>
            </w:tcBorders>
          </w:tcPr>
          <w:p>
            <w:pPr>
              <w:pStyle w:val="TableParagraph"/>
              <w:spacing w:line="200" w:lineRule="exact" w:before="15"/>
              <w:ind w:right="87"/>
              <w:rPr>
                <w:sz w:val="15"/>
              </w:rPr>
            </w:pPr>
            <w:r>
              <w:rPr>
                <w:w w:val="164"/>
                <w:sz w:val="15"/>
              </w:rPr>
              <w:t>-</w:t>
            </w:r>
          </w:p>
        </w:tc>
        <w:tc>
          <w:tcPr>
            <w:tcW w:w="553" w:type="dxa"/>
            <w:tcBorders>
              <w:top w:val="nil"/>
              <w:bottom w:val="nil"/>
            </w:tcBorders>
          </w:tcPr>
          <w:p>
            <w:pPr>
              <w:pStyle w:val="TableParagraph"/>
              <w:spacing w:line="200" w:lineRule="exact" w:before="15"/>
              <w:ind w:right="85"/>
              <w:rPr>
                <w:sz w:val="15"/>
              </w:rPr>
            </w:pPr>
            <w:r>
              <w:rPr>
                <w:w w:val="164"/>
                <w:sz w:val="15"/>
              </w:rPr>
              <w:t>-</w:t>
            </w:r>
          </w:p>
        </w:tc>
        <w:tc>
          <w:tcPr>
            <w:tcW w:w="552" w:type="dxa"/>
            <w:gridSpan w:val="2"/>
            <w:tcBorders>
              <w:top w:val="nil"/>
              <w:bottom w:val="nil"/>
            </w:tcBorders>
          </w:tcPr>
          <w:p>
            <w:pPr>
              <w:pStyle w:val="TableParagraph"/>
              <w:spacing w:line="200" w:lineRule="exact" w:before="15"/>
              <w:ind w:right="84"/>
              <w:rPr>
                <w:sz w:val="15"/>
              </w:rPr>
            </w:pPr>
            <w:r>
              <w:rPr>
                <w:w w:val="164"/>
                <w:sz w:val="15"/>
              </w:rPr>
              <w:t>-</w:t>
            </w:r>
          </w:p>
        </w:tc>
        <w:tc>
          <w:tcPr>
            <w:tcW w:w="552" w:type="dxa"/>
            <w:gridSpan w:val="3"/>
            <w:tcBorders>
              <w:top w:val="nil"/>
              <w:bottom w:val="nil"/>
            </w:tcBorders>
          </w:tcPr>
          <w:p>
            <w:pPr>
              <w:pStyle w:val="TableParagraph"/>
              <w:spacing w:line="200" w:lineRule="exact" w:before="15"/>
              <w:ind w:right="82"/>
              <w:rPr>
                <w:sz w:val="15"/>
              </w:rPr>
            </w:pPr>
            <w:r>
              <w:rPr>
                <w:w w:val="164"/>
                <w:sz w:val="15"/>
              </w:rPr>
              <w:t>-</w:t>
            </w:r>
          </w:p>
        </w:tc>
        <w:tc>
          <w:tcPr>
            <w:tcW w:w="552" w:type="dxa"/>
            <w:gridSpan w:val="2"/>
            <w:tcBorders>
              <w:top w:val="nil"/>
              <w:bottom w:val="nil"/>
            </w:tcBorders>
          </w:tcPr>
          <w:p>
            <w:pPr>
              <w:pStyle w:val="TableParagraph"/>
              <w:spacing w:line="200" w:lineRule="exact" w:before="15"/>
              <w:ind w:right="80"/>
              <w:rPr>
                <w:sz w:val="15"/>
              </w:rPr>
            </w:pPr>
            <w:r>
              <w:rPr>
                <w:w w:val="164"/>
                <w:sz w:val="15"/>
              </w:rPr>
              <w:t>-</w:t>
            </w:r>
          </w:p>
        </w:tc>
        <w:tc>
          <w:tcPr>
            <w:tcW w:w="553" w:type="dxa"/>
            <w:gridSpan w:val="2"/>
            <w:tcBorders>
              <w:top w:val="nil"/>
              <w:bottom w:val="nil"/>
            </w:tcBorders>
          </w:tcPr>
          <w:p>
            <w:pPr>
              <w:pStyle w:val="TableParagraph"/>
              <w:spacing w:line="200" w:lineRule="exact" w:before="15"/>
              <w:ind w:right="79"/>
              <w:rPr>
                <w:sz w:val="15"/>
              </w:rPr>
            </w:pPr>
            <w:r>
              <w:rPr>
                <w:w w:val="164"/>
                <w:sz w:val="15"/>
              </w:rPr>
              <w:t>-</w:t>
            </w:r>
          </w:p>
        </w:tc>
      </w:tr>
      <w:tr>
        <w:trPr>
          <w:trHeight w:val="230" w:hRule="atLeast"/>
        </w:trPr>
        <w:tc>
          <w:tcPr>
            <w:tcW w:w="1233" w:type="dxa"/>
            <w:tcBorders>
              <w:top w:val="nil"/>
              <w:bottom w:val="nil"/>
            </w:tcBorders>
            <w:shd w:val="clear" w:color="auto" w:fill="CCFFFF"/>
          </w:tcPr>
          <w:p>
            <w:pPr>
              <w:pStyle w:val="TableParagraph"/>
              <w:spacing w:before="4"/>
              <w:ind w:left="157"/>
              <w:jc w:val="left"/>
              <w:rPr>
                <w:sz w:val="15"/>
              </w:rPr>
            </w:pPr>
            <w:r>
              <w:rPr>
                <w:w w:val="110"/>
                <w:sz w:val="15"/>
              </w:rPr>
              <w:t>北 津 軽 郡</w:t>
            </w:r>
          </w:p>
        </w:tc>
        <w:tc>
          <w:tcPr>
            <w:tcW w:w="554" w:type="dxa"/>
            <w:tcBorders>
              <w:top w:val="nil"/>
              <w:bottom w:val="nil"/>
            </w:tcBorders>
            <w:shd w:val="clear" w:color="auto" w:fill="CCFFFF"/>
          </w:tcPr>
          <w:p>
            <w:pPr>
              <w:pStyle w:val="TableParagraph"/>
              <w:spacing w:before="9"/>
              <w:ind w:left="355"/>
              <w:jc w:val="left"/>
              <w:rPr>
                <w:sz w:val="15"/>
              </w:rPr>
            </w:pPr>
            <w:r>
              <w:rPr>
                <w:w w:val="98"/>
                <w:sz w:val="15"/>
              </w:rPr>
              <w:t>2</w:t>
            </w:r>
          </w:p>
        </w:tc>
        <w:tc>
          <w:tcPr>
            <w:tcW w:w="553" w:type="dxa"/>
            <w:gridSpan w:val="2"/>
            <w:tcBorders>
              <w:top w:val="nil"/>
              <w:bottom w:val="nil"/>
            </w:tcBorders>
            <w:shd w:val="clear" w:color="auto" w:fill="CCFFFF"/>
          </w:tcPr>
          <w:p>
            <w:pPr>
              <w:pStyle w:val="TableParagraph"/>
              <w:spacing w:before="9"/>
              <w:ind w:left="356"/>
              <w:jc w:val="left"/>
              <w:rPr>
                <w:sz w:val="15"/>
              </w:rPr>
            </w:pPr>
            <w:r>
              <w:rPr>
                <w:w w:val="98"/>
                <w:sz w:val="15"/>
              </w:rPr>
              <w:t>1</w:t>
            </w:r>
          </w:p>
        </w:tc>
        <w:tc>
          <w:tcPr>
            <w:tcW w:w="553" w:type="dxa"/>
            <w:gridSpan w:val="2"/>
            <w:tcBorders>
              <w:top w:val="nil"/>
              <w:bottom w:val="nil"/>
            </w:tcBorders>
            <w:shd w:val="clear" w:color="auto" w:fill="CCFFFF"/>
          </w:tcPr>
          <w:p>
            <w:pPr>
              <w:pStyle w:val="TableParagraph"/>
              <w:spacing w:before="9"/>
              <w:ind w:left="357"/>
              <w:jc w:val="left"/>
              <w:rPr>
                <w:sz w:val="15"/>
              </w:rPr>
            </w:pPr>
            <w:r>
              <w:rPr>
                <w:w w:val="98"/>
                <w:sz w:val="15"/>
              </w:rPr>
              <w:t>1</w:t>
            </w:r>
          </w:p>
        </w:tc>
        <w:tc>
          <w:tcPr>
            <w:tcW w:w="554" w:type="dxa"/>
            <w:tcBorders>
              <w:top w:val="nil"/>
              <w:bottom w:val="nil"/>
            </w:tcBorders>
            <w:shd w:val="clear" w:color="auto" w:fill="CCFFFF"/>
          </w:tcPr>
          <w:p>
            <w:pPr>
              <w:pStyle w:val="TableParagraph"/>
              <w:spacing w:before="9"/>
              <w:ind w:left="357"/>
              <w:jc w:val="left"/>
              <w:rPr>
                <w:sz w:val="15"/>
              </w:rPr>
            </w:pPr>
            <w:r>
              <w:rPr>
                <w:w w:val="98"/>
                <w:sz w:val="15"/>
              </w:rPr>
              <w:t>1</w:t>
            </w:r>
          </w:p>
        </w:tc>
        <w:tc>
          <w:tcPr>
            <w:tcW w:w="553" w:type="dxa"/>
            <w:gridSpan w:val="2"/>
            <w:tcBorders>
              <w:top w:val="nil"/>
              <w:bottom w:val="nil"/>
            </w:tcBorders>
            <w:shd w:val="clear" w:color="auto" w:fill="CCFFFF"/>
          </w:tcPr>
          <w:p>
            <w:pPr>
              <w:pStyle w:val="TableParagraph"/>
              <w:spacing w:before="9"/>
              <w:ind w:left="358"/>
              <w:jc w:val="left"/>
              <w:rPr>
                <w:sz w:val="15"/>
              </w:rPr>
            </w:pPr>
            <w:r>
              <w:rPr>
                <w:w w:val="98"/>
                <w:sz w:val="15"/>
              </w:rPr>
              <w:t>1</w:t>
            </w:r>
          </w:p>
        </w:tc>
        <w:tc>
          <w:tcPr>
            <w:tcW w:w="554" w:type="dxa"/>
            <w:tcBorders>
              <w:top w:val="nil"/>
              <w:bottom w:val="nil"/>
            </w:tcBorders>
            <w:shd w:val="clear" w:color="auto" w:fill="CCFFFF"/>
          </w:tcPr>
          <w:p>
            <w:pPr>
              <w:pStyle w:val="TableParagraph"/>
              <w:spacing w:before="9"/>
              <w:ind w:left="262"/>
              <w:jc w:val="center"/>
              <w:rPr>
                <w:sz w:val="15"/>
              </w:rPr>
            </w:pPr>
            <w:r>
              <w:rPr>
                <w:w w:val="164"/>
                <w:sz w:val="15"/>
              </w:rPr>
              <w:t>-</w:t>
            </w:r>
          </w:p>
        </w:tc>
        <w:tc>
          <w:tcPr>
            <w:tcW w:w="553" w:type="dxa"/>
            <w:gridSpan w:val="2"/>
            <w:tcBorders>
              <w:top w:val="nil"/>
              <w:bottom w:val="nil"/>
            </w:tcBorders>
            <w:shd w:val="clear" w:color="auto" w:fill="CCFFFF"/>
          </w:tcPr>
          <w:p>
            <w:pPr>
              <w:pStyle w:val="TableParagraph"/>
              <w:spacing w:before="9"/>
              <w:ind w:right="95"/>
              <w:rPr>
                <w:sz w:val="15"/>
              </w:rPr>
            </w:pPr>
            <w:r>
              <w:rPr>
                <w:w w:val="164"/>
                <w:sz w:val="15"/>
              </w:rPr>
              <w:t>-</w:t>
            </w:r>
          </w:p>
        </w:tc>
        <w:tc>
          <w:tcPr>
            <w:tcW w:w="551" w:type="dxa"/>
            <w:gridSpan w:val="3"/>
            <w:tcBorders>
              <w:top w:val="nil"/>
              <w:bottom w:val="nil"/>
            </w:tcBorders>
            <w:shd w:val="clear" w:color="auto" w:fill="CCFFFF"/>
          </w:tcPr>
          <w:p>
            <w:pPr>
              <w:pStyle w:val="TableParagraph"/>
              <w:spacing w:before="9"/>
              <w:ind w:right="91"/>
              <w:rPr>
                <w:sz w:val="15"/>
              </w:rPr>
            </w:pPr>
            <w:r>
              <w:rPr>
                <w:w w:val="164"/>
                <w:sz w:val="15"/>
              </w:rPr>
              <w:t>-</w:t>
            </w:r>
          </w:p>
        </w:tc>
        <w:tc>
          <w:tcPr>
            <w:tcW w:w="554" w:type="dxa"/>
            <w:gridSpan w:val="2"/>
            <w:tcBorders>
              <w:top w:val="nil"/>
              <w:bottom w:val="nil"/>
            </w:tcBorders>
            <w:shd w:val="clear" w:color="auto" w:fill="CCFFFF"/>
          </w:tcPr>
          <w:p>
            <w:pPr>
              <w:pStyle w:val="TableParagraph"/>
              <w:spacing w:before="9"/>
              <w:ind w:right="91"/>
              <w:rPr>
                <w:sz w:val="15"/>
              </w:rPr>
            </w:pPr>
            <w:r>
              <w:rPr>
                <w:w w:val="164"/>
                <w:sz w:val="15"/>
              </w:rPr>
              <w:t>-</w:t>
            </w:r>
          </w:p>
        </w:tc>
        <w:tc>
          <w:tcPr>
            <w:tcW w:w="553" w:type="dxa"/>
            <w:gridSpan w:val="2"/>
            <w:tcBorders>
              <w:top w:val="nil"/>
              <w:bottom w:val="nil"/>
            </w:tcBorders>
            <w:shd w:val="clear" w:color="auto" w:fill="CCFFFF"/>
          </w:tcPr>
          <w:p>
            <w:pPr>
              <w:pStyle w:val="TableParagraph"/>
              <w:spacing w:before="9"/>
              <w:ind w:right="89"/>
              <w:rPr>
                <w:sz w:val="15"/>
              </w:rPr>
            </w:pPr>
            <w:r>
              <w:rPr>
                <w:w w:val="164"/>
                <w:sz w:val="15"/>
              </w:rPr>
              <w:t>-</w:t>
            </w:r>
          </w:p>
        </w:tc>
        <w:tc>
          <w:tcPr>
            <w:tcW w:w="553" w:type="dxa"/>
            <w:tcBorders>
              <w:top w:val="nil"/>
              <w:bottom w:val="nil"/>
            </w:tcBorders>
            <w:shd w:val="clear" w:color="auto" w:fill="CCFFFF"/>
          </w:tcPr>
          <w:p>
            <w:pPr>
              <w:pStyle w:val="TableParagraph"/>
              <w:spacing w:before="9"/>
              <w:ind w:right="89"/>
              <w:rPr>
                <w:sz w:val="15"/>
              </w:rPr>
            </w:pPr>
            <w:r>
              <w:rPr>
                <w:w w:val="98"/>
                <w:sz w:val="15"/>
              </w:rPr>
              <w:t>1</w:t>
            </w:r>
          </w:p>
        </w:tc>
        <w:tc>
          <w:tcPr>
            <w:tcW w:w="552" w:type="dxa"/>
            <w:gridSpan w:val="2"/>
            <w:tcBorders>
              <w:top w:val="nil"/>
              <w:bottom w:val="nil"/>
            </w:tcBorders>
            <w:shd w:val="clear" w:color="auto" w:fill="CCFFFF"/>
          </w:tcPr>
          <w:p>
            <w:pPr>
              <w:pStyle w:val="TableParagraph"/>
              <w:spacing w:before="9"/>
              <w:ind w:right="87"/>
              <w:rPr>
                <w:sz w:val="15"/>
              </w:rPr>
            </w:pPr>
            <w:r>
              <w:rPr>
                <w:w w:val="164"/>
                <w:sz w:val="15"/>
              </w:rPr>
              <w:t>-</w:t>
            </w:r>
          </w:p>
        </w:tc>
        <w:tc>
          <w:tcPr>
            <w:tcW w:w="552" w:type="dxa"/>
            <w:gridSpan w:val="3"/>
            <w:tcBorders>
              <w:top w:val="nil"/>
              <w:bottom w:val="nil"/>
            </w:tcBorders>
            <w:shd w:val="clear" w:color="auto" w:fill="CCFFFF"/>
          </w:tcPr>
          <w:p>
            <w:pPr>
              <w:pStyle w:val="TableParagraph"/>
              <w:spacing w:before="9"/>
              <w:ind w:right="84"/>
              <w:rPr>
                <w:sz w:val="15"/>
              </w:rPr>
            </w:pPr>
            <w:r>
              <w:rPr>
                <w:w w:val="98"/>
                <w:sz w:val="15"/>
              </w:rPr>
              <w:t>1</w:t>
            </w:r>
          </w:p>
        </w:tc>
        <w:tc>
          <w:tcPr>
            <w:tcW w:w="552" w:type="dxa"/>
            <w:gridSpan w:val="2"/>
            <w:tcBorders>
              <w:top w:val="nil"/>
              <w:bottom w:val="nil"/>
            </w:tcBorders>
            <w:shd w:val="clear" w:color="auto" w:fill="CCFFFF"/>
          </w:tcPr>
          <w:p>
            <w:pPr>
              <w:pStyle w:val="TableParagraph"/>
              <w:spacing w:before="9"/>
              <w:ind w:right="83"/>
              <w:rPr>
                <w:sz w:val="15"/>
              </w:rPr>
            </w:pPr>
            <w:r>
              <w:rPr>
                <w:w w:val="98"/>
                <w:sz w:val="15"/>
              </w:rPr>
              <w:t>1</w:t>
            </w:r>
          </w:p>
        </w:tc>
        <w:tc>
          <w:tcPr>
            <w:tcW w:w="553" w:type="dxa"/>
            <w:gridSpan w:val="2"/>
            <w:tcBorders>
              <w:top w:val="nil"/>
              <w:bottom w:val="nil"/>
            </w:tcBorders>
            <w:shd w:val="clear" w:color="auto" w:fill="CCFFFF"/>
          </w:tcPr>
          <w:p>
            <w:pPr>
              <w:pStyle w:val="TableParagraph"/>
              <w:spacing w:before="9"/>
              <w:ind w:right="82"/>
              <w:rPr>
                <w:sz w:val="15"/>
              </w:rPr>
            </w:pPr>
            <w:r>
              <w:rPr>
                <w:w w:val="164"/>
                <w:sz w:val="15"/>
              </w:rPr>
              <w:t>-</w:t>
            </w:r>
          </w:p>
        </w:tc>
      </w:tr>
      <w:tr>
        <w:trPr>
          <w:trHeight w:val="223" w:hRule="atLeast"/>
        </w:trPr>
        <w:tc>
          <w:tcPr>
            <w:tcW w:w="1233" w:type="dxa"/>
            <w:tcBorders>
              <w:top w:val="nil"/>
              <w:bottom w:val="nil"/>
            </w:tcBorders>
          </w:tcPr>
          <w:p>
            <w:pPr>
              <w:pStyle w:val="TableParagraph"/>
              <w:tabs>
                <w:tab w:pos="669" w:val="left" w:leader="none"/>
                <w:tab w:pos="1047" w:val="left" w:leader="none"/>
              </w:tabs>
              <w:spacing w:line="194" w:lineRule="exact" w:before="9"/>
              <w:ind w:left="289"/>
              <w:jc w:val="left"/>
              <w:rPr>
                <w:sz w:val="15"/>
              </w:rPr>
            </w:pPr>
            <w:r>
              <w:rPr>
                <w:w w:val="110"/>
                <w:sz w:val="15"/>
              </w:rPr>
              <w:t>板</w:t>
              <w:tab/>
              <w:t>柳</w:t>
              <w:tab/>
            </w:r>
            <w:r>
              <w:rPr>
                <w:spacing w:val="-14"/>
                <w:w w:val="110"/>
                <w:sz w:val="15"/>
              </w:rPr>
              <w:t>町</w:t>
            </w:r>
          </w:p>
        </w:tc>
        <w:tc>
          <w:tcPr>
            <w:tcW w:w="554" w:type="dxa"/>
            <w:vMerge w:val="restart"/>
            <w:tcBorders>
              <w:top w:val="nil"/>
              <w:bottom w:val="nil"/>
            </w:tcBorders>
          </w:tcPr>
          <w:p>
            <w:pPr>
              <w:pStyle w:val="TableParagraph"/>
              <w:spacing w:before="9"/>
              <w:ind w:right="95"/>
              <w:rPr>
                <w:sz w:val="15"/>
              </w:rPr>
            </w:pPr>
            <w:r>
              <w:rPr>
                <w:w w:val="98"/>
                <w:sz w:val="15"/>
              </w:rPr>
              <w:t>2</w:t>
            </w:r>
          </w:p>
          <w:p>
            <w:pPr>
              <w:pStyle w:val="TableParagraph"/>
              <w:spacing w:before="28"/>
              <w:ind w:right="95"/>
              <w:rPr>
                <w:sz w:val="15"/>
              </w:rPr>
            </w:pPr>
            <w:r>
              <w:rPr>
                <w:w w:val="164"/>
                <w:sz w:val="15"/>
              </w:rPr>
              <w:t>-</w:t>
            </w:r>
          </w:p>
          <w:p>
            <w:pPr>
              <w:pStyle w:val="TableParagraph"/>
              <w:spacing w:line="200" w:lineRule="exact" w:before="28"/>
              <w:ind w:right="95"/>
              <w:rPr>
                <w:sz w:val="15"/>
              </w:rPr>
            </w:pPr>
            <w:r>
              <w:rPr>
                <w:w w:val="164"/>
                <w:sz w:val="15"/>
              </w:rPr>
              <w:t>-</w:t>
            </w:r>
          </w:p>
        </w:tc>
        <w:tc>
          <w:tcPr>
            <w:tcW w:w="553" w:type="dxa"/>
            <w:gridSpan w:val="2"/>
            <w:vMerge w:val="restart"/>
            <w:tcBorders>
              <w:top w:val="nil"/>
              <w:bottom w:val="nil"/>
            </w:tcBorders>
          </w:tcPr>
          <w:p>
            <w:pPr>
              <w:pStyle w:val="TableParagraph"/>
              <w:spacing w:before="9"/>
              <w:ind w:right="95"/>
              <w:rPr>
                <w:sz w:val="15"/>
              </w:rPr>
            </w:pPr>
            <w:r>
              <w:rPr>
                <w:w w:val="98"/>
                <w:sz w:val="15"/>
              </w:rPr>
              <w:t>1</w:t>
            </w:r>
          </w:p>
          <w:p>
            <w:pPr>
              <w:pStyle w:val="TableParagraph"/>
              <w:spacing w:before="28"/>
              <w:ind w:right="95"/>
              <w:rPr>
                <w:sz w:val="15"/>
              </w:rPr>
            </w:pPr>
            <w:r>
              <w:rPr>
                <w:w w:val="164"/>
                <w:sz w:val="15"/>
              </w:rPr>
              <w:t>-</w:t>
            </w:r>
          </w:p>
          <w:p>
            <w:pPr>
              <w:pStyle w:val="TableParagraph"/>
              <w:spacing w:line="200" w:lineRule="exact" w:before="28"/>
              <w:ind w:right="95"/>
              <w:rPr>
                <w:sz w:val="15"/>
              </w:rPr>
            </w:pPr>
            <w:r>
              <w:rPr>
                <w:w w:val="164"/>
                <w:sz w:val="15"/>
              </w:rPr>
              <w:t>-</w:t>
            </w:r>
          </w:p>
        </w:tc>
        <w:tc>
          <w:tcPr>
            <w:tcW w:w="553" w:type="dxa"/>
            <w:gridSpan w:val="2"/>
            <w:vMerge w:val="restart"/>
            <w:tcBorders>
              <w:top w:val="nil"/>
              <w:bottom w:val="nil"/>
            </w:tcBorders>
          </w:tcPr>
          <w:p>
            <w:pPr>
              <w:pStyle w:val="TableParagraph"/>
              <w:spacing w:before="9"/>
              <w:ind w:right="93"/>
              <w:rPr>
                <w:sz w:val="15"/>
              </w:rPr>
            </w:pPr>
            <w:r>
              <w:rPr>
                <w:w w:val="98"/>
                <w:sz w:val="15"/>
              </w:rPr>
              <w:t>1</w:t>
            </w:r>
          </w:p>
          <w:p>
            <w:pPr>
              <w:pStyle w:val="TableParagraph"/>
              <w:spacing w:before="28"/>
              <w:ind w:right="93"/>
              <w:rPr>
                <w:sz w:val="15"/>
              </w:rPr>
            </w:pPr>
            <w:r>
              <w:rPr>
                <w:w w:val="164"/>
                <w:sz w:val="15"/>
              </w:rPr>
              <w:t>-</w:t>
            </w:r>
          </w:p>
          <w:p>
            <w:pPr>
              <w:pStyle w:val="TableParagraph"/>
              <w:spacing w:line="200" w:lineRule="exact" w:before="28"/>
              <w:ind w:right="93"/>
              <w:rPr>
                <w:sz w:val="15"/>
              </w:rPr>
            </w:pPr>
            <w:r>
              <w:rPr>
                <w:w w:val="164"/>
                <w:sz w:val="15"/>
              </w:rPr>
              <w:t>-</w:t>
            </w:r>
          </w:p>
        </w:tc>
        <w:tc>
          <w:tcPr>
            <w:tcW w:w="554" w:type="dxa"/>
            <w:vMerge w:val="restart"/>
            <w:tcBorders>
              <w:top w:val="nil"/>
              <w:bottom w:val="nil"/>
            </w:tcBorders>
          </w:tcPr>
          <w:p>
            <w:pPr>
              <w:pStyle w:val="TableParagraph"/>
              <w:spacing w:before="9"/>
              <w:ind w:right="93"/>
              <w:rPr>
                <w:sz w:val="15"/>
              </w:rPr>
            </w:pPr>
            <w:r>
              <w:rPr>
                <w:w w:val="98"/>
                <w:sz w:val="15"/>
              </w:rPr>
              <w:t>1</w:t>
            </w:r>
          </w:p>
          <w:p>
            <w:pPr>
              <w:pStyle w:val="TableParagraph"/>
              <w:spacing w:before="28"/>
              <w:ind w:right="93"/>
              <w:rPr>
                <w:sz w:val="15"/>
              </w:rPr>
            </w:pPr>
            <w:r>
              <w:rPr>
                <w:w w:val="164"/>
                <w:sz w:val="15"/>
              </w:rPr>
              <w:t>-</w:t>
            </w:r>
          </w:p>
          <w:p>
            <w:pPr>
              <w:pStyle w:val="TableParagraph"/>
              <w:spacing w:line="200" w:lineRule="exact" w:before="28"/>
              <w:ind w:right="93"/>
              <w:rPr>
                <w:sz w:val="15"/>
              </w:rPr>
            </w:pPr>
            <w:r>
              <w:rPr>
                <w:w w:val="164"/>
                <w:sz w:val="15"/>
              </w:rPr>
              <w:t>-</w:t>
            </w:r>
          </w:p>
        </w:tc>
        <w:tc>
          <w:tcPr>
            <w:tcW w:w="553" w:type="dxa"/>
            <w:gridSpan w:val="2"/>
            <w:vMerge w:val="restart"/>
            <w:tcBorders>
              <w:top w:val="nil"/>
              <w:bottom w:val="nil"/>
            </w:tcBorders>
          </w:tcPr>
          <w:p>
            <w:pPr>
              <w:pStyle w:val="TableParagraph"/>
              <w:spacing w:before="9"/>
              <w:ind w:right="93"/>
              <w:rPr>
                <w:sz w:val="15"/>
              </w:rPr>
            </w:pPr>
            <w:r>
              <w:rPr>
                <w:w w:val="98"/>
                <w:sz w:val="15"/>
              </w:rPr>
              <w:t>1</w:t>
            </w:r>
          </w:p>
          <w:p>
            <w:pPr>
              <w:pStyle w:val="TableParagraph"/>
              <w:spacing w:before="28"/>
              <w:ind w:right="93"/>
              <w:rPr>
                <w:sz w:val="15"/>
              </w:rPr>
            </w:pPr>
            <w:r>
              <w:rPr>
                <w:w w:val="164"/>
                <w:sz w:val="15"/>
              </w:rPr>
              <w:t>-</w:t>
            </w:r>
          </w:p>
          <w:p>
            <w:pPr>
              <w:pStyle w:val="TableParagraph"/>
              <w:spacing w:line="200" w:lineRule="exact" w:before="28"/>
              <w:ind w:right="93"/>
              <w:rPr>
                <w:sz w:val="15"/>
              </w:rPr>
            </w:pPr>
            <w:r>
              <w:rPr>
                <w:w w:val="164"/>
                <w:sz w:val="15"/>
              </w:rPr>
              <w:t>-</w:t>
            </w:r>
          </w:p>
        </w:tc>
        <w:tc>
          <w:tcPr>
            <w:tcW w:w="554" w:type="dxa"/>
            <w:tcBorders>
              <w:top w:val="nil"/>
              <w:bottom w:val="nil"/>
            </w:tcBorders>
          </w:tcPr>
          <w:p>
            <w:pPr>
              <w:pStyle w:val="TableParagraph"/>
              <w:spacing w:line="194" w:lineRule="exact" w:before="9"/>
              <w:ind w:left="267"/>
              <w:jc w:val="center"/>
              <w:rPr>
                <w:sz w:val="15"/>
              </w:rPr>
            </w:pPr>
            <w:r>
              <w:rPr>
                <w:w w:val="164"/>
                <w:sz w:val="15"/>
              </w:rPr>
              <w:t>-</w:t>
            </w:r>
          </w:p>
        </w:tc>
        <w:tc>
          <w:tcPr>
            <w:tcW w:w="553" w:type="dxa"/>
            <w:gridSpan w:val="2"/>
            <w:tcBorders>
              <w:top w:val="nil"/>
              <w:bottom w:val="nil"/>
            </w:tcBorders>
          </w:tcPr>
          <w:p>
            <w:pPr>
              <w:pStyle w:val="TableParagraph"/>
              <w:spacing w:line="194" w:lineRule="exact" w:before="9"/>
              <w:ind w:right="91"/>
              <w:rPr>
                <w:sz w:val="15"/>
              </w:rPr>
            </w:pPr>
            <w:r>
              <w:rPr>
                <w:w w:val="164"/>
                <w:sz w:val="15"/>
              </w:rPr>
              <w:t>-</w:t>
            </w:r>
          </w:p>
        </w:tc>
        <w:tc>
          <w:tcPr>
            <w:tcW w:w="551" w:type="dxa"/>
            <w:gridSpan w:val="3"/>
            <w:tcBorders>
              <w:top w:val="nil"/>
              <w:bottom w:val="nil"/>
            </w:tcBorders>
          </w:tcPr>
          <w:p>
            <w:pPr>
              <w:pStyle w:val="TableParagraph"/>
              <w:spacing w:line="194" w:lineRule="exact" w:before="9"/>
              <w:ind w:right="88"/>
              <w:rPr>
                <w:sz w:val="15"/>
              </w:rPr>
            </w:pPr>
            <w:r>
              <w:rPr>
                <w:w w:val="164"/>
                <w:sz w:val="15"/>
              </w:rPr>
              <w:t>-</w:t>
            </w:r>
          </w:p>
        </w:tc>
        <w:tc>
          <w:tcPr>
            <w:tcW w:w="554" w:type="dxa"/>
            <w:gridSpan w:val="2"/>
            <w:tcBorders>
              <w:top w:val="nil"/>
              <w:bottom w:val="nil"/>
            </w:tcBorders>
          </w:tcPr>
          <w:p>
            <w:pPr>
              <w:pStyle w:val="TableParagraph"/>
              <w:spacing w:line="194" w:lineRule="exact" w:before="9"/>
              <w:ind w:right="88"/>
              <w:rPr>
                <w:sz w:val="15"/>
              </w:rPr>
            </w:pPr>
            <w:r>
              <w:rPr>
                <w:w w:val="164"/>
                <w:sz w:val="15"/>
              </w:rPr>
              <w:t>-</w:t>
            </w:r>
          </w:p>
        </w:tc>
        <w:tc>
          <w:tcPr>
            <w:tcW w:w="553" w:type="dxa"/>
            <w:gridSpan w:val="2"/>
            <w:tcBorders>
              <w:top w:val="nil"/>
              <w:bottom w:val="nil"/>
            </w:tcBorders>
          </w:tcPr>
          <w:p>
            <w:pPr>
              <w:pStyle w:val="TableParagraph"/>
              <w:spacing w:line="194" w:lineRule="exact" w:before="9"/>
              <w:ind w:right="87"/>
              <w:rPr>
                <w:sz w:val="15"/>
              </w:rPr>
            </w:pPr>
            <w:r>
              <w:rPr>
                <w:w w:val="164"/>
                <w:sz w:val="15"/>
              </w:rPr>
              <w:t>-</w:t>
            </w:r>
          </w:p>
        </w:tc>
        <w:tc>
          <w:tcPr>
            <w:tcW w:w="553" w:type="dxa"/>
            <w:vMerge w:val="restart"/>
            <w:tcBorders>
              <w:top w:val="nil"/>
              <w:bottom w:val="nil"/>
            </w:tcBorders>
          </w:tcPr>
          <w:p>
            <w:pPr>
              <w:pStyle w:val="TableParagraph"/>
              <w:spacing w:before="9"/>
              <w:ind w:right="86"/>
              <w:rPr>
                <w:sz w:val="15"/>
              </w:rPr>
            </w:pPr>
            <w:r>
              <w:rPr>
                <w:w w:val="98"/>
                <w:sz w:val="15"/>
              </w:rPr>
              <w:t>1</w:t>
            </w:r>
          </w:p>
          <w:p>
            <w:pPr>
              <w:pStyle w:val="TableParagraph"/>
              <w:spacing w:before="28"/>
              <w:ind w:right="86"/>
              <w:rPr>
                <w:sz w:val="15"/>
              </w:rPr>
            </w:pPr>
            <w:r>
              <w:rPr>
                <w:w w:val="164"/>
                <w:sz w:val="15"/>
              </w:rPr>
              <w:t>-</w:t>
            </w:r>
          </w:p>
          <w:p>
            <w:pPr>
              <w:pStyle w:val="TableParagraph"/>
              <w:spacing w:line="200" w:lineRule="exact" w:before="28"/>
              <w:ind w:right="86"/>
              <w:rPr>
                <w:sz w:val="15"/>
              </w:rPr>
            </w:pPr>
            <w:r>
              <w:rPr>
                <w:w w:val="164"/>
                <w:sz w:val="15"/>
              </w:rPr>
              <w:t>-</w:t>
            </w:r>
          </w:p>
        </w:tc>
        <w:tc>
          <w:tcPr>
            <w:tcW w:w="552" w:type="dxa"/>
            <w:gridSpan w:val="2"/>
            <w:tcBorders>
              <w:top w:val="nil"/>
              <w:bottom w:val="nil"/>
            </w:tcBorders>
          </w:tcPr>
          <w:p>
            <w:pPr>
              <w:pStyle w:val="TableParagraph"/>
              <w:spacing w:line="194" w:lineRule="exact" w:before="9"/>
              <w:ind w:right="84"/>
              <w:rPr>
                <w:sz w:val="15"/>
              </w:rPr>
            </w:pPr>
            <w:r>
              <w:rPr>
                <w:w w:val="164"/>
                <w:sz w:val="15"/>
              </w:rPr>
              <w:t>-</w:t>
            </w:r>
          </w:p>
        </w:tc>
        <w:tc>
          <w:tcPr>
            <w:tcW w:w="552" w:type="dxa"/>
            <w:gridSpan w:val="3"/>
            <w:vMerge w:val="restart"/>
            <w:tcBorders>
              <w:top w:val="nil"/>
              <w:bottom w:val="nil"/>
            </w:tcBorders>
          </w:tcPr>
          <w:p>
            <w:pPr>
              <w:pStyle w:val="TableParagraph"/>
              <w:spacing w:before="9"/>
              <w:ind w:right="82"/>
              <w:rPr>
                <w:sz w:val="15"/>
              </w:rPr>
            </w:pPr>
            <w:r>
              <w:rPr>
                <w:w w:val="98"/>
                <w:sz w:val="15"/>
              </w:rPr>
              <w:t>1</w:t>
            </w:r>
          </w:p>
          <w:p>
            <w:pPr>
              <w:pStyle w:val="TableParagraph"/>
              <w:spacing w:before="28"/>
              <w:ind w:right="82"/>
              <w:rPr>
                <w:sz w:val="15"/>
              </w:rPr>
            </w:pPr>
            <w:r>
              <w:rPr>
                <w:w w:val="164"/>
                <w:sz w:val="15"/>
              </w:rPr>
              <w:t>-</w:t>
            </w:r>
          </w:p>
          <w:p>
            <w:pPr>
              <w:pStyle w:val="TableParagraph"/>
              <w:spacing w:line="200" w:lineRule="exact" w:before="28"/>
              <w:ind w:right="82"/>
              <w:rPr>
                <w:sz w:val="15"/>
              </w:rPr>
            </w:pPr>
            <w:r>
              <w:rPr>
                <w:w w:val="164"/>
                <w:sz w:val="15"/>
              </w:rPr>
              <w:t>-</w:t>
            </w:r>
          </w:p>
        </w:tc>
        <w:tc>
          <w:tcPr>
            <w:tcW w:w="552" w:type="dxa"/>
            <w:gridSpan w:val="2"/>
            <w:vMerge w:val="restart"/>
            <w:tcBorders>
              <w:top w:val="nil"/>
              <w:bottom w:val="nil"/>
            </w:tcBorders>
          </w:tcPr>
          <w:p>
            <w:pPr>
              <w:pStyle w:val="TableParagraph"/>
              <w:spacing w:before="9"/>
              <w:ind w:right="80"/>
              <w:rPr>
                <w:sz w:val="15"/>
              </w:rPr>
            </w:pPr>
            <w:r>
              <w:rPr>
                <w:w w:val="98"/>
                <w:sz w:val="15"/>
              </w:rPr>
              <w:t>1</w:t>
            </w:r>
          </w:p>
          <w:p>
            <w:pPr>
              <w:pStyle w:val="TableParagraph"/>
              <w:spacing w:before="28"/>
              <w:ind w:right="80"/>
              <w:rPr>
                <w:sz w:val="15"/>
              </w:rPr>
            </w:pPr>
            <w:r>
              <w:rPr>
                <w:w w:val="164"/>
                <w:sz w:val="15"/>
              </w:rPr>
              <w:t>-</w:t>
            </w:r>
          </w:p>
          <w:p>
            <w:pPr>
              <w:pStyle w:val="TableParagraph"/>
              <w:spacing w:line="200" w:lineRule="exact" w:before="28"/>
              <w:ind w:right="80"/>
              <w:rPr>
                <w:sz w:val="15"/>
              </w:rPr>
            </w:pPr>
            <w:r>
              <w:rPr>
                <w:w w:val="164"/>
                <w:sz w:val="15"/>
              </w:rPr>
              <w:t>-</w:t>
            </w:r>
          </w:p>
        </w:tc>
        <w:tc>
          <w:tcPr>
            <w:tcW w:w="553" w:type="dxa"/>
            <w:gridSpan w:val="2"/>
            <w:tcBorders>
              <w:top w:val="nil"/>
              <w:bottom w:val="nil"/>
            </w:tcBorders>
          </w:tcPr>
          <w:p>
            <w:pPr>
              <w:pStyle w:val="TableParagraph"/>
              <w:spacing w:line="194" w:lineRule="exact" w:before="9"/>
              <w:ind w:right="79"/>
              <w:rPr>
                <w:sz w:val="15"/>
              </w:rPr>
            </w:pPr>
            <w:r>
              <w:rPr>
                <w:w w:val="164"/>
                <w:sz w:val="15"/>
              </w:rPr>
              <w:t>-</w:t>
            </w:r>
          </w:p>
        </w:tc>
      </w:tr>
      <w:tr>
        <w:trPr>
          <w:trHeight w:val="229" w:hRule="atLeast"/>
        </w:trPr>
        <w:tc>
          <w:tcPr>
            <w:tcW w:w="1233" w:type="dxa"/>
            <w:tcBorders>
              <w:top w:val="nil"/>
              <w:bottom w:val="nil"/>
            </w:tcBorders>
          </w:tcPr>
          <w:p>
            <w:pPr>
              <w:pStyle w:val="TableParagraph"/>
              <w:tabs>
                <w:tab w:pos="669" w:val="left" w:leader="none"/>
                <w:tab w:pos="1047" w:val="left" w:leader="none"/>
              </w:tabs>
              <w:spacing w:line="194" w:lineRule="exact" w:before="15"/>
              <w:ind w:left="289"/>
              <w:jc w:val="left"/>
              <w:rPr>
                <w:sz w:val="15"/>
              </w:rPr>
            </w:pPr>
            <w:r>
              <w:rPr>
                <w:w w:val="110"/>
                <w:sz w:val="15"/>
              </w:rPr>
              <w:t>鶴</w:t>
              <w:tab/>
              <w:t>田</w:t>
              <w:tab/>
            </w:r>
            <w:r>
              <w:rPr>
                <w:spacing w:val="-14"/>
                <w:w w:val="110"/>
                <w:sz w:val="15"/>
              </w:rPr>
              <w:t>町</w:t>
            </w:r>
          </w:p>
        </w:tc>
        <w:tc>
          <w:tcPr>
            <w:tcW w:w="554" w:type="dxa"/>
            <w:vMerge/>
            <w:tcBorders>
              <w:top w:val="nil"/>
              <w:bottom w:val="nil"/>
            </w:tcBorders>
          </w:tcPr>
          <w:p>
            <w:pPr>
              <w:rPr>
                <w:sz w:val="2"/>
                <w:szCs w:val="2"/>
              </w:rPr>
            </w:pPr>
          </w:p>
        </w:tc>
        <w:tc>
          <w:tcPr>
            <w:tcW w:w="553" w:type="dxa"/>
            <w:gridSpan w:val="2"/>
            <w:vMerge/>
            <w:tcBorders>
              <w:top w:val="nil"/>
              <w:bottom w:val="nil"/>
            </w:tcBorders>
          </w:tcPr>
          <w:p>
            <w:pPr>
              <w:rPr>
                <w:sz w:val="2"/>
                <w:szCs w:val="2"/>
              </w:rPr>
            </w:pPr>
          </w:p>
        </w:tc>
        <w:tc>
          <w:tcPr>
            <w:tcW w:w="553" w:type="dxa"/>
            <w:gridSpan w:val="2"/>
            <w:vMerge/>
            <w:tcBorders>
              <w:top w:val="nil"/>
              <w:bottom w:val="nil"/>
            </w:tcBorders>
          </w:tcPr>
          <w:p>
            <w:pPr>
              <w:rPr>
                <w:sz w:val="2"/>
                <w:szCs w:val="2"/>
              </w:rPr>
            </w:pPr>
          </w:p>
        </w:tc>
        <w:tc>
          <w:tcPr>
            <w:tcW w:w="554" w:type="dxa"/>
            <w:vMerge/>
            <w:tcBorders>
              <w:top w:val="nil"/>
              <w:bottom w:val="nil"/>
            </w:tcBorders>
          </w:tcPr>
          <w:p>
            <w:pPr>
              <w:rPr>
                <w:sz w:val="2"/>
                <w:szCs w:val="2"/>
              </w:rPr>
            </w:pPr>
          </w:p>
        </w:tc>
        <w:tc>
          <w:tcPr>
            <w:tcW w:w="553" w:type="dxa"/>
            <w:gridSpan w:val="2"/>
            <w:vMerge/>
            <w:tcBorders>
              <w:top w:val="nil"/>
              <w:bottom w:val="nil"/>
            </w:tcBorders>
          </w:tcPr>
          <w:p>
            <w:pPr>
              <w:rPr>
                <w:sz w:val="2"/>
                <w:szCs w:val="2"/>
              </w:rPr>
            </w:pPr>
          </w:p>
        </w:tc>
        <w:tc>
          <w:tcPr>
            <w:tcW w:w="554" w:type="dxa"/>
            <w:tcBorders>
              <w:top w:val="nil"/>
              <w:bottom w:val="nil"/>
            </w:tcBorders>
          </w:tcPr>
          <w:p>
            <w:pPr>
              <w:pStyle w:val="TableParagraph"/>
              <w:spacing w:line="194" w:lineRule="exact" w:before="15"/>
              <w:ind w:left="267"/>
              <w:jc w:val="center"/>
              <w:rPr>
                <w:sz w:val="15"/>
              </w:rPr>
            </w:pPr>
            <w:r>
              <w:rPr>
                <w:w w:val="164"/>
                <w:sz w:val="15"/>
              </w:rPr>
              <w:t>-</w:t>
            </w:r>
          </w:p>
        </w:tc>
        <w:tc>
          <w:tcPr>
            <w:tcW w:w="553" w:type="dxa"/>
            <w:gridSpan w:val="2"/>
            <w:tcBorders>
              <w:top w:val="nil"/>
              <w:bottom w:val="nil"/>
            </w:tcBorders>
          </w:tcPr>
          <w:p>
            <w:pPr>
              <w:pStyle w:val="TableParagraph"/>
              <w:spacing w:line="194" w:lineRule="exact" w:before="15"/>
              <w:ind w:right="91"/>
              <w:rPr>
                <w:sz w:val="15"/>
              </w:rPr>
            </w:pPr>
            <w:r>
              <w:rPr>
                <w:w w:val="164"/>
                <w:sz w:val="15"/>
              </w:rPr>
              <w:t>-</w:t>
            </w:r>
          </w:p>
        </w:tc>
        <w:tc>
          <w:tcPr>
            <w:tcW w:w="551" w:type="dxa"/>
            <w:gridSpan w:val="3"/>
            <w:tcBorders>
              <w:top w:val="nil"/>
              <w:bottom w:val="nil"/>
            </w:tcBorders>
          </w:tcPr>
          <w:p>
            <w:pPr>
              <w:pStyle w:val="TableParagraph"/>
              <w:spacing w:line="194" w:lineRule="exact" w:before="15"/>
              <w:ind w:right="88"/>
              <w:rPr>
                <w:sz w:val="15"/>
              </w:rPr>
            </w:pPr>
            <w:r>
              <w:rPr>
                <w:w w:val="164"/>
                <w:sz w:val="15"/>
              </w:rPr>
              <w:t>-</w:t>
            </w:r>
          </w:p>
        </w:tc>
        <w:tc>
          <w:tcPr>
            <w:tcW w:w="554" w:type="dxa"/>
            <w:gridSpan w:val="2"/>
            <w:tcBorders>
              <w:top w:val="nil"/>
              <w:bottom w:val="nil"/>
            </w:tcBorders>
          </w:tcPr>
          <w:p>
            <w:pPr>
              <w:pStyle w:val="TableParagraph"/>
              <w:spacing w:line="194" w:lineRule="exact" w:before="15"/>
              <w:ind w:right="88"/>
              <w:rPr>
                <w:sz w:val="15"/>
              </w:rPr>
            </w:pPr>
            <w:r>
              <w:rPr>
                <w:w w:val="164"/>
                <w:sz w:val="15"/>
              </w:rPr>
              <w:t>-</w:t>
            </w:r>
          </w:p>
        </w:tc>
        <w:tc>
          <w:tcPr>
            <w:tcW w:w="553" w:type="dxa"/>
            <w:gridSpan w:val="2"/>
            <w:tcBorders>
              <w:top w:val="nil"/>
              <w:bottom w:val="nil"/>
            </w:tcBorders>
          </w:tcPr>
          <w:p>
            <w:pPr>
              <w:pStyle w:val="TableParagraph"/>
              <w:spacing w:line="194" w:lineRule="exact" w:before="15"/>
              <w:ind w:right="87"/>
              <w:rPr>
                <w:sz w:val="15"/>
              </w:rPr>
            </w:pPr>
            <w:r>
              <w:rPr>
                <w:w w:val="164"/>
                <w:sz w:val="15"/>
              </w:rPr>
              <w:t>-</w:t>
            </w:r>
          </w:p>
        </w:tc>
        <w:tc>
          <w:tcPr>
            <w:tcW w:w="553" w:type="dxa"/>
            <w:vMerge/>
            <w:tcBorders>
              <w:top w:val="nil"/>
              <w:bottom w:val="nil"/>
            </w:tcBorders>
          </w:tcPr>
          <w:p>
            <w:pPr>
              <w:rPr>
                <w:sz w:val="2"/>
                <w:szCs w:val="2"/>
              </w:rPr>
            </w:pPr>
          </w:p>
        </w:tc>
        <w:tc>
          <w:tcPr>
            <w:tcW w:w="552" w:type="dxa"/>
            <w:gridSpan w:val="2"/>
            <w:tcBorders>
              <w:top w:val="nil"/>
              <w:bottom w:val="nil"/>
            </w:tcBorders>
          </w:tcPr>
          <w:p>
            <w:pPr>
              <w:pStyle w:val="TableParagraph"/>
              <w:spacing w:line="194" w:lineRule="exact" w:before="15"/>
              <w:ind w:right="84"/>
              <w:rPr>
                <w:sz w:val="15"/>
              </w:rPr>
            </w:pPr>
            <w:r>
              <w:rPr>
                <w:w w:val="164"/>
                <w:sz w:val="15"/>
              </w:rPr>
              <w:t>-</w:t>
            </w:r>
          </w:p>
        </w:tc>
        <w:tc>
          <w:tcPr>
            <w:tcW w:w="552" w:type="dxa"/>
            <w:gridSpan w:val="3"/>
            <w:vMerge/>
            <w:tcBorders>
              <w:top w:val="nil"/>
              <w:bottom w:val="nil"/>
            </w:tcBorders>
          </w:tcPr>
          <w:p>
            <w:pPr>
              <w:rPr>
                <w:sz w:val="2"/>
                <w:szCs w:val="2"/>
              </w:rPr>
            </w:pPr>
          </w:p>
        </w:tc>
        <w:tc>
          <w:tcPr>
            <w:tcW w:w="552" w:type="dxa"/>
            <w:gridSpan w:val="2"/>
            <w:vMerge/>
            <w:tcBorders>
              <w:top w:val="nil"/>
              <w:bottom w:val="nil"/>
            </w:tcBorders>
          </w:tcPr>
          <w:p>
            <w:pPr>
              <w:rPr>
                <w:sz w:val="2"/>
                <w:szCs w:val="2"/>
              </w:rPr>
            </w:pPr>
          </w:p>
        </w:tc>
        <w:tc>
          <w:tcPr>
            <w:tcW w:w="553" w:type="dxa"/>
            <w:gridSpan w:val="2"/>
            <w:tcBorders>
              <w:top w:val="nil"/>
              <w:bottom w:val="nil"/>
            </w:tcBorders>
          </w:tcPr>
          <w:p>
            <w:pPr>
              <w:pStyle w:val="TableParagraph"/>
              <w:spacing w:line="194" w:lineRule="exact" w:before="15"/>
              <w:ind w:right="79"/>
              <w:rPr>
                <w:sz w:val="15"/>
              </w:rPr>
            </w:pPr>
            <w:r>
              <w:rPr>
                <w:w w:val="164"/>
                <w:sz w:val="15"/>
              </w:rPr>
              <w:t>-</w:t>
            </w:r>
          </w:p>
        </w:tc>
      </w:tr>
      <w:tr>
        <w:trPr>
          <w:trHeight w:val="235" w:hRule="atLeast"/>
        </w:trPr>
        <w:tc>
          <w:tcPr>
            <w:tcW w:w="1233" w:type="dxa"/>
            <w:tcBorders>
              <w:top w:val="nil"/>
              <w:bottom w:val="nil"/>
            </w:tcBorders>
          </w:tcPr>
          <w:p>
            <w:pPr>
              <w:pStyle w:val="TableParagraph"/>
              <w:tabs>
                <w:tab w:pos="669" w:val="left" w:leader="none"/>
                <w:tab w:pos="1047" w:val="left" w:leader="none"/>
              </w:tabs>
              <w:spacing w:line="200" w:lineRule="exact" w:before="15"/>
              <w:ind w:left="289"/>
              <w:jc w:val="left"/>
              <w:rPr>
                <w:sz w:val="15"/>
              </w:rPr>
            </w:pPr>
            <w:r>
              <w:rPr>
                <w:w w:val="110"/>
                <w:sz w:val="15"/>
              </w:rPr>
              <w:t>中</w:t>
              <w:tab/>
              <w:t>泊</w:t>
              <w:tab/>
            </w:r>
            <w:r>
              <w:rPr>
                <w:spacing w:val="-14"/>
                <w:w w:val="110"/>
                <w:sz w:val="15"/>
              </w:rPr>
              <w:t>町</w:t>
            </w:r>
          </w:p>
        </w:tc>
        <w:tc>
          <w:tcPr>
            <w:tcW w:w="554" w:type="dxa"/>
            <w:vMerge/>
            <w:tcBorders>
              <w:top w:val="nil"/>
              <w:bottom w:val="nil"/>
            </w:tcBorders>
          </w:tcPr>
          <w:p>
            <w:pPr>
              <w:rPr>
                <w:sz w:val="2"/>
                <w:szCs w:val="2"/>
              </w:rPr>
            </w:pPr>
          </w:p>
        </w:tc>
        <w:tc>
          <w:tcPr>
            <w:tcW w:w="553" w:type="dxa"/>
            <w:gridSpan w:val="2"/>
            <w:vMerge/>
            <w:tcBorders>
              <w:top w:val="nil"/>
              <w:bottom w:val="nil"/>
            </w:tcBorders>
          </w:tcPr>
          <w:p>
            <w:pPr>
              <w:rPr>
                <w:sz w:val="2"/>
                <w:szCs w:val="2"/>
              </w:rPr>
            </w:pPr>
          </w:p>
        </w:tc>
        <w:tc>
          <w:tcPr>
            <w:tcW w:w="553" w:type="dxa"/>
            <w:gridSpan w:val="2"/>
            <w:vMerge/>
            <w:tcBorders>
              <w:top w:val="nil"/>
              <w:bottom w:val="nil"/>
            </w:tcBorders>
          </w:tcPr>
          <w:p>
            <w:pPr>
              <w:rPr>
                <w:sz w:val="2"/>
                <w:szCs w:val="2"/>
              </w:rPr>
            </w:pPr>
          </w:p>
        </w:tc>
        <w:tc>
          <w:tcPr>
            <w:tcW w:w="554" w:type="dxa"/>
            <w:vMerge/>
            <w:tcBorders>
              <w:top w:val="nil"/>
              <w:bottom w:val="nil"/>
            </w:tcBorders>
          </w:tcPr>
          <w:p>
            <w:pPr>
              <w:rPr>
                <w:sz w:val="2"/>
                <w:szCs w:val="2"/>
              </w:rPr>
            </w:pPr>
          </w:p>
        </w:tc>
        <w:tc>
          <w:tcPr>
            <w:tcW w:w="553" w:type="dxa"/>
            <w:gridSpan w:val="2"/>
            <w:vMerge/>
            <w:tcBorders>
              <w:top w:val="nil"/>
              <w:bottom w:val="nil"/>
            </w:tcBorders>
          </w:tcPr>
          <w:p>
            <w:pPr>
              <w:rPr>
                <w:sz w:val="2"/>
                <w:szCs w:val="2"/>
              </w:rPr>
            </w:pPr>
          </w:p>
        </w:tc>
        <w:tc>
          <w:tcPr>
            <w:tcW w:w="554" w:type="dxa"/>
            <w:tcBorders>
              <w:top w:val="nil"/>
              <w:bottom w:val="nil"/>
            </w:tcBorders>
          </w:tcPr>
          <w:p>
            <w:pPr>
              <w:pStyle w:val="TableParagraph"/>
              <w:spacing w:line="200" w:lineRule="exact" w:before="15"/>
              <w:ind w:left="267"/>
              <w:jc w:val="center"/>
              <w:rPr>
                <w:sz w:val="15"/>
              </w:rPr>
            </w:pPr>
            <w:r>
              <w:rPr>
                <w:w w:val="164"/>
                <w:sz w:val="15"/>
              </w:rPr>
              <w:t>-</w:t>
            </w:r>
          </w:p>
        </w:tc>
        <w:tc>
          <w:tcPr>
            <w:tcW w:w="553" w:type="dxa"/>
            <w:gridSpan w:val="2"/>
            <w:tcBorders>
              <w:top w:val="nil"/>
              <w:bottom w:val="nil"/>
            </w:tcBorders>
          </w:tcPr>
          <w:p>
            <w:pPr>
              <w:pStyle w:val="TableParagraph"/>
              <w:spacing w:line="200" w:lineRule="exact" w:before="15"/>
              <w:ind w:right="91"/>
              <w:rPr>
                <w:sz w:val="15"/>
              </w:rPr>
            </w:pPr>
            <w:r>
              <w:rPr>
                <w:w w:val="164"/>
                <w:sz w:val="15"/>
              </w:rPr>
              <w:t>-</w:t>
            </w:r>
          </w:p>
        </w:tc>
        <w:tc>
          <w:tcPr>
            <w:tcW w:w="551" w:type="dxa"/>
            <w:gridSpan w:val="3"/>
            <w:tcBorders>
              <w:top w:val="nil"/>
              <w:bottom w:val="nil"/>
            </w:tcBorders>
          </w:tcPr>
          <w:p>
            <w:pPr>
              <w:pStyle w:val="TableParagraph"/>
              <w:spacing w:line="200" w:lineRule="exact" w:before="15"/>
              <w:ind w:right="88"/>
              <w:rPr>
                <w:sz w:val="15"/>
              </w:rPr>
            </w:pPr>
            <w:r>
              <w:rPr>
                <w:w w:val="164"/>
                <w:sz w:val="15"/>
              </w:rPr>
              <w:t>-</w:t>
            </w:r>
          </w:p>
        </w:tc>
        <w:tc>
          <w:tcPr>
            <w:tcW w:w="554" w:type="dxa"/>
            <w:gridSpan w:val="2"/>
            <w:tcBorders>
              <w:top w:val="nil"/>
              <w:bottom w:val="nil"/>
            </w:tcBorders>
          </w:tcPr>
          <w:p>
            <w:pPr>
              <w:pStyle w:val="TableParagraph"/>
              <w:spacing w:line="200" w:lineRule="exact" w:before="15"/>
              <w:ind w:right="88"/>
              <w:rPr>
                <w:sz w:val="15"/>
              </w:rPr>
            </w:pPr>
            <w:r>
              <w:rPr>
                <w:w w:val="164"/>
                <w:sz w:val="15"/>
              </w:rPr>
              <w:t>-</w:t>
            </w:r>
          </w:p>
        </w:tc>
        <w:tc>
          <w:tcPr>
            <w:tcW w:w="553" w:type="dxa"/>
            <w:gridSpan w:val="2"/>
            <w:tcBorders>
              <w:top w:val="nil"/>
              <w:bottom w:val="nil"/>
            </w:tcBorders>
          </w:tcPr>
          <w:p>
            <w:pPr>
              <w:pStyle w:val="TableParagraph"/>
              <w:spacing w:line="200" w:lineRule="exact" w:before="15"/>
              <w:ind w:right="87"/>
              <w:rPr>
                <w:sz w:val="15"/>
              </w:rPr>
            </w:pPr>
            <w:r>
              <w:rPr>
                <w:w w:val="164"/>
                <w:sz w:val="15"/>
              </w:rPr>
              <w:t>-</w:t>
            </w:r>
          </w:p>
        </w:tc>
        <w:tc>
          <w:tcPr>
            <w:tcW w:w="553" w:type="dxa"/>
            <w:vMerge/>
            <w:tcBorders>
              <w:top w:val="nil"/>
              <w:bottom w:val="nil"/>
            </w:tcBorders>
          </w:tcPr>
          <w:p>
            <w:pPr>
              <w:rPr>
                <w:sz w:val="2"/>
                <w:szCs w:val="2"/>
              </w:rPr>
            </w:pPr>
          </w:p>
        </w:tc>
        <w:tc>
          <w:tcPr>
            <w:tcW w:w="552" w:type="dxa"/>
            <w:gridSpan w:val="2"/>
            <w:tcBorders>
              <w:top w:val="nil"/>
              <w:bottom w:val="nil"/>
            </w:tcBorders>
          </w:tcPr>
          <w:p>
            <w:pPr>
              <w:pStyle w:val="TableParagraph"/>
              <w:spacing w:line="200" w:lineRule="exact" w:before="15"/>
              <w:ind w:right="84"/>
              <w:rPr>
                <w:sz w:val="15"/>
              </w:rPr>
            </w:pPr>
            <w:r>
              <w:rPr>
                <w:w w:val="164"/>
                <w:sz w:val="15"/>
              </w:rPr>
              <w:t>-</w:t>
            </w:r>
          </w:p>
        </w:tc>
        <w:tc>
          <w:tcPr>
            <w:tcW w:w="552" w:type="dxa"/>
            <w:gridSpan w:val="3"/>
            <w:vMerge/>
            <w:tcBorders>
              <w:top w:val="nil"/>
              <w:bottom w:val="nil"/>
            </w:tcBorders>
          </w:tcPr>
          <w:p>
            <w:pPr>
              <w:rPr>
                <w:sz w:val="2"/>
                <w:szCs w:val="2"/>
              </w:rPr>
            </w:pPr>
          </w:p>
        </w:tc>
        <w:tc>
          <w:tcPr>
            <w:tcW w:w="552" w:type="dxa"/>
            <w:gridSpan w:val="2"/>
            <w:vMerge/>
            <w:tcBorders>
              <w:top w:val="nil"/>
              <w:bottom w:val="nil"/>
            </w:tcBorders>
          </w:tcPr>
          <w:p>
            <w:pPr>
              <w:rPr>
                <w:sz w:val="2"/>
                <w:szCs w:val="2"/>
              </w:rPr>
            </w:pPr>
          </w:p>
        </w:tc>
        <w:tc>
          <w:tcPr>
            <w:tcW w:w="553" w:type="dxa"/>
            <w:gridSpan w:val="2"/>
            <w:tcBorders>
              <w:top w:val="nil"/>
              <w:bottom w:val="nil"/>
            </w:tcBorders>
          </w:tcPr>
          <w:p>
            <w:pPr>
              <w:pStyle w:val="TableParagraph"/>
              <w:spacing w:line="200" w:lineRule="exact" w:before="15"/>
              <w:ind w:right="80"/>
              <w:rPr>
                <w:sz w:val="15"/>
              </w:rPr>
            </w:pPr>
            <w:r>
              <w:rPr>
                <w:w w:val="164"/>
                <w:sz w:val="15"/>
              </w:rPr>
              <w:t>-</w:t>
            </w:r>
          </w:p>
        </w:tc>
      </w:tr>
      <w:tr>
        <w:trPr>
          <w:trHeight w:val="230" w:hRule="atLeast"/>
        </w:trPr>
        <w:tc>
          <w:tcPr>
            <w:tcW w:w="1233" w:type="dxa"/>
            <w:tcBorders>
              <w:top w:val="nil"/>
              <w:bottom w:val="nil"/>
            </w:tcBorders>
            <w:shd w:val="clear" w:color="auto" w:fill="CCFFFF"/>
          </w:tcPr>
          <w:p>
            <w:pPr>
              <w:pStyle w:val="TableParagraph"/>
              <w:spacing w:before="4"/>
              <w:ind w:left="199"/>
              <w:jc w:val="left"/>
              <w:rPr>
                <w:sz w:val="15"/>
              </w:rPr>
            </w:pPr>
            <w:r>
              <w:rPr>
                <w:w w:val="110"/>
                <w:sz w:val="15"/>
              </w:rPr>
              <w:t>上 北 郡</w:t>
            </w:r>
          </w:p>
        </w:tc>
        <w:tc>
          <w:tcPr>
            <w:tcW w:w="554" w:type="dxa"/>
            <w:tcBorders>
              <w:top w:val="nil"/>
              <w:bottom w:val="nil"/>
            </w:tcBorders>
            <w:shd w:val="clear" w:color="auto" w:fill="CCFFFF"/>
          </w:tcPr>
          <w:p>
            <w:pPr>
              <w:pStyle w:val="TableParagraph"/>
              <w:spacing w:before="9"/>
              <w:ind w:left="271"/>
              <w:jc w:val="left"/>
              <w:rPr>
                <w:sz w:val="15"/>
              </w:rPr>
            </w:pPr>
            <w:r>
              <w:rPr>
                <w:sz w:val="15"/>
              </w:rPr>
              <w:t>11</w:t>
            </w:r>
          </w:p>
        </w:tc>
        <w:tc>
          <w:tcPr>
            <w:tcW w:w="553" w:type="dxa"/>
            <w:gridSpan w:val="2"/>
            <w:tcBorders>
              <w:top w:val="nil"/>
              <w:bottom w:val="nil"/>
            </w:tcBorders>
            <w:shd w:val="clear" w:color="auto" w:fill="CCFFFF"/>
          </w:tcPr>
          <w:p>
            <w:pPr>
              <w:pStyle w:val="TableParagraph"/>
              <w:spacing w:before="9"/>
              <w:ind w:left="356"/>
              <w:jc w:val="left"/>
              <w:rPr>
                <w:sz w:val="15"/>
              </w:rPr>
            </w:pPr>
            <w:r>
              <w:rPr>
                <w:w w:val="98"/>
                <w:sz w:val="15"/>
              </w:rPr>
              <w:t>5</w:t>
            </w:r>
          </w:p>
        </w:tc>
        <w:tc>
          <w:tcPr>
            <w:tcW w:w="553" w:type="dxa"/>
            <w:gridSpan w:val="2"/>
            <w:tcBorders>
              <w:top w:val="nil"/>
              <w:bottom w:val="nil"/>
            </w:tcBorders>
            <w:shd w:val="clear" w:color="auto" w:fill="CCFFFF"/>
          </w:tcPr>
          <w:p>
            <w:pPr>
              <w:pStyle w:val="TableParagraph"/>
              <w:spacing w:before="9"/>
              <w:ind w:left="357"/>
              <w:jc w:val="left"/>
              <w:rPr>
                <w:sz w:val="15"/>
              </w:rPr>
            </w:pPr>
            <w:r>
              <w:rPr>
                <w:w w:val="98"/>
                <w:sz w:val="15"/>
              </w:rPr>
              <w:t>6</w:t>
            </w:r>
          </w:p>
        </w:tc>
        <w:tc>
          <w:tcPr>
            <w:tcW w:w="554" w:type="dxa"/>
            <w:tcBorders>
              <w:top w:val="nil"/>
              <w:bottom w:val="nil"/>
            </w:tcBorders>
            <w:shd w:val="clear" w:color="auto" w:fill="CCFFFF"/>
          </w:tcPr>
          <w:p>
            <w:pPr>
              <w:pStyle w:val="TableParagraph"/>
              <w:spacing w:before="9"/>
              <w:ind w:left="357"/>
              <w:jc w:val="left"/>
              <w:rPr>
                <w:sz w:val="15"/>
              </w:rPr>
            </w:pPr>
            <w:r>
              <w:rPr>
                <w:w w:val="98"/>
                <w:sz w:val="15"/>
              </w:rPr>
              <w:t>9</w:t>
            </w:r>
          </w:p>
        </w:tc>
        <w:tc>
          <w:tcPr>
            <w:tcW w:w="553" w:type="dxa"/>
            <w:gridSpan w:val="2"/>
            <w:tcBorders>
              <w:top w:val="nil"/>
              <w:bottom w:val="nil"/>
            </w:tcBorders>
            <w:shd w:val="clear" w:color="auto" w:fill="CCFFFF"/>
          </w:tcPr>
          <w:p>
            <w:pPr>
              <w:pStyle w:val="TableParagraph"/>
              <w:spacing w:before="9"/>
              <w:ind w:left="358"/>
              <w:jc w:val="left"/>
              <w:rPr>
                <w:sz w:val="15"/>
              </w:rPr>
            </w:pPr>
            <w:r>
              <w:rPr>
                <w:w w:val="98"/>
                <w:sz w:val="15"/>
              </w:rPr>
              <w:t>2</w:t>
            </w:r>
          </w:p>
        </w:tc>
        <w:tc>
          <w:tcPr>
            <w:tcW w:w="554" w:type="dxa"/>
            <w:tcBorders>
              <w:top w:val="nil"/>
              <w:bottom w:val="nil"/>
            </w:tcBorders>
            <w:shd w:val="clear" w:color="auto" w:fill="CCFFFF"/>
          </w:tcPr>
          <w:p>
            <w:pPr>
              <w:pStyle w:val="TableParagraph"/>
              <w:spacing w:before="9"/>
              <w:ind w:left="262"/>
              <w:jc w:val="center"/>
              <w:rPr>
                <w:sz w:val="15"/>
              </w:rPr>
            </w:pPr>
            <w:r>
              <w:rPr>
                <w:w w:val="164"/>
                <w:sz w:val="15"/>
              </w:rPr>
              <w:t>-</w:t>
            </w:r>
          </w:p>
        </w:tc>
        <w:tc>
          <w:tcPr>
            <w:tcW w:w="553" w:type="dxa"/>
            <w:gridSpan w:val="2"/>
            <w:tcBorders>
              <w:top w:val="nil"/>
              <w:bottom w:val="nil"/>
            </w:tcBorders>
            <w:shd w:val="clear" w:color="auto" w:fill="CCFFFF"/>
          </w:tcPr>
          <w:p>
            <w:pPr>
              <w:pStyle w:val="TableParagraph"/>
              <w:spacing w:before="9"/>
              <w:ind w:right="95"/>
              <w:rPr>
                <w:sz w:val="15"/>
              </w:rPr>
            </w:pPr>
            <w:r>
              <w:rPr>
                <w:w w:val="164"/>
                <w:sz w:val="15"/>
              </w:rPr>
              <w:t>-</w:t>
            </w:r>
          </w:p>
        </w:tc>
        <w:tc>
          <w:tcPr>
            <w:tcW w:w="551" w:type="dxa"/>
            <w:gridSpan w:val="3"/>
            <w:tcBorders>
              <w:top w:val="nil"/>
              <w:bottom w:val="nil"/>
            </w:tcBorders>
            <w:shd w:val="clear" w:color="auto" w:fill="CCFFFF"/>
          </w:tcPr>
          <w:p>
            <w:pPr>
              <w:pStyle w:val="TableParagraph"/>
              <w:spacing w:before="9"/>
              <w:ind w:right="91"/>
              <w:rPr>
                <w:sz w:val="15"/>
              </w:rPr>
            </w:pPr>
            <w:r>
              <w:rPr>
                <w:w w:val="164"/>
                <w:sz w:val="15"/>
              </w:rPr>
              <w:t>-</w:t>
            </w:r>
          </w:p>
        </w:tc>
        <w:tc>
          <w:tcPr>
            <w:tcW w:w="554" w:type="dxa"/>
            <w:gridSpan w:val="2"/>
            <w:tcBorders>
              <w:top w:val="nil"/>
              <w:bottom w:val="nil"/>
            </w:tcBorders>
            <w:shd w:val="clear" w:color="auto" w:fill="CCFFFF"/>
          </w:tcPr>
          <w:p>
            <w:pPr>
              <w:pStyle w:val="TableParagraph"/>
              <w:spacing w:before="9"/>
              <w:ind w:right="91"/>
              <w:rPr>
                <w:sz w:val="15"/>
              </w:rPr>
            </w:pPr>
            <w:r>
              <w:rPr>
                <w:w w:val="164"/>
                <w:sz w:val="15"/>
              </w:rPr>
              <w:t>-</w:t>
            </w:r>
          </w:p>
        </w:tc>
        <w:tc>
          <w:tcPr>
            <w:tcW w:w="553" w:type="dxa"/>
            <w:gridSpan w:val="2"/>
            <w:tcBorders>
              <w:top w:val="nil"/>
              <w:bottom w:val="nil"/>
            </w:tcBorders>
            <w:shd w:val="clear" w:color="auto" w:fill="CCFFFF"/>
          </w:tcPr>
          <w:p>
            <w:pPr>
              <w:pStyle w:val="TableParagraph"/>
              <w:spacing w:before="9"/>
              <w:ind w:right="90"/>
              <w:rPr>
                <w:sz w:val="15"/>
              </w:rPr>
            </w:pPr>
            <w:r>
              <w:rPr>
                <w:w w:val="164"/>
                <w:sz w:val="15"/>
              </w:rPr>
              <w:t>-</w:t>
            </w:r>
          </w:p>
        </w:tc>
        <w:tc>
          <w:tcPr>
            <w:tcW w:w="553" w:type="dxa"/>
            <w:tcBorders>
              <w:top w:val="nil"/>
              <w:bottom w:val="nil"/>
            </w:tcBorders>
            <w:shd w:val="clear" w:color="auto" w:fill="CCFFFF"/>
          </w:tcPr>
          <w:p>
            <w:pPr>
              <w:pStyle w:val="TableParagraph"/>
              <w:spacing w:before="9"/>
              <w:ind w:right="89"/>
              <w:rPr>
                <w:sz w:val="15"/>
              </w:rPr>
            </w:pPr>
            <w:r>
              <w:rPr>
                <w:w w:val="98"/>
                <w:sz w:val="15"/>
              </w:rPr>
              <w:t>3</w:t>
            </w:r>
          </w:p>
        </w:tc>
        <w:tc>
          <w:tcPr>
            <w:tcW w:w="552" w:type="dxa"/>
            <w:gridSpan w:val="2"/>
            <w:tcBorders>
              <w:top w:val="nil"/>
              <w:bottom w:val="nil"/>
            </w:tcBorders>
            <w:shd w:val="clear" w:color="auto" w:fill="CCFFFF"/>
          </w:tcPr>
          <w:p>
            <w:pPr>
              <w:pStyle w:val="TableParagraph"/>
              <w:spacing w:before="9"/>
              <w:ind w:right="87"/>
              <w:rPr>
                <w:sz w:val="15"/>
              </w:rPr>
            </w:pPr>
            <w:r>
              <w:rPr>
                <w:w w:val="98"/>
                <w:sz w:val="15"/>
              </w:rPr>
              <w:t>1</w:t>
            </w:r>
          </w:p>
        </w:tc>
        <w:tc>
          <w:tcPr>
            <w:tcW w:w="552" w:type="dxa"/>
            <w:gridSpan w:val="3"/>
            <w:tcBorders>
              <w:top w:val="nil"/>
              <w:bottom w:val="nil"/>
            </w:tcBorders>
            <w:shd w:val="clear" w:color="auto" w:fill="CCFFFF"/>
          </w:tcPr>
          <w:p>
            <w:pPr>
              <w:pStyle w:val="TableParagraph"/>
              <w:spacing w:before="9"/>
              <w:ind w:right="85"/>
              <w:rPr>
                <w:sz w:val="15"/>
              </w:rPr>
            </w:pPr>
            <w:r>
              <w:rPr>
                <w:w w:val="98"/>
                <w:sz w:val="15"/>
              </w:rPr>
              <w:t>2</w:t>
            </w:r>
          </w:p>
        </w:tc>
        <w:tc>
          <w:tcPr>
            <w:tcW w:w="552" w:type="dxa"/>
            <w:gridSpan w:val="2"/>
            <w:tcBorders>
              <w:top w:val="nil"/>
              <w:bottom w:val="nil"/>
            </w:tcBorders>
            <w:shd w:val="clear" w:color="auto" w:fill="CCFFFF"/>
          </w:tcPr>
          <w:p>
            <w:pPr>
              <w:pStyle w:val="TableParagraph"/>
              <w:spacing w:before="9"/>
              <w:ind w:right="83"/>
              <w:rPr>
                <w:sz w:val="15"/>
              </w:rPr>
            </w:pPr>
            <w:r>
              <w:rPr>
                <w:w w:val="98"/>
                <w:sz w:val="15"/>
              </w:rPr>
              <w:t>3</w:t>
            </w:r>
          </w:p>
        </w:tc>
        <w:tc>
          <w:tcPr>
            <w:tcW w:w="553" w:type="dxa"/>
            <w:gridSpan w:val="2"/>
            <w:tcBorders>
              <w:top w:val="nil"/>
              <w:bottom w:val="nil"/>
            </w:tcBorders>
            <w:shd w:val="clear" w:color="auto" w:fill="CCFFFF"/>
          </w:tcPr>
          <w:p>
            <w:pPr>
              <w:pStyle w:val="TableParagraph"/>
              <w:spacing w:before="9"/>
              <w:ind w:right="82"/>
              <w:rPr>
                <w:sz w:val="15"/>
              </w:rPr>
            </w:pPr>
            <w:r>
              <w:rPr>
                <w:w w:val="164"/>
                <w:sz w:val="15"/>
              </w:rPr>
              <w:t>-</w:t>
            </w:r>
          </w:p>
        </w:tc>
      </w:tr>
      <w:tr>
        <w:trPr>
          <w:trHeight w:val="223" w:hRule="atLeast"/>
        </w:trPr>
        <w:tc>
          <w:tcPr>
            <w:tcW w:w="1233" w:type="dxa"/>
            <w:tcBorders>
              <w:top w:val="nil"/>
              <w:bottom w:val="nil"/>
            </w:tcBorders>
          </w:tcPr>
          <w:p>
            <w:pPr>
              <w:pStyle w:val="TableParagraph"/>
              <w:spacing w:line="194" w:lineRule="exact" w:before="9"/>
              <w:ind w:right="-87"/>
              <w:rPr>
                <w:sz w:val="15"/>
              </w:rPr>
            </w:pPr>
            <w:r>
              <w:rPr>
                <w:w w:val="110"/>
                <w:sz w:val="15"/>
              </w:rPr>
              <w:t>野 辺 地 町</w:t>
            </w:r>
            <w:r>
              <w:rPr>
                <w:sz w:val="15"/>
              </w:rPr>
              <w:t>  </w:t>
            </w:r>
          </w:p>
        </w:tc>
        <w:tc>
          <w:tcPr>
            <w:tcW w:w="554" w:type="dxa"/>
            <w:tcBorders>
              <w:top w:val="nil"/>
              <w:bottom w:val="nil"/>
            </w:tcBorders>
          </w:tcPr>
          <w:p>
            <w:pPr>
              <w:pStyle w:val="TableParagraph"/>
              <w:spacing w:line="194" w:lineRule="exact" w:before="9"/>
              <w:ind w:right="95"/>
              <w:rPr>
                <w:sz w:val="15"/>
              </w:rPr>
            </w:pPr>
            <w:r>
              <w:rPr>
                <w:w w:val="98"/>
                <w:sz w:val="15"/>
              </w:rPr>
              <w:t>3</w:t>
            </w:r>
          </w:p>
        </w:tc>
        <w:tc>
          <w:tcPr>
            <w:tcW w:w="553" w:type="dxa"/>
            <w:gridSpan w:val="2"/>
            <w:tcBorders>
              <w:top w:val="nil"/>
              <w:bottom w:val="nil"/>
            </w:tcBorders>
          </w:tcPr>
          <w:p>
            <w:pPr>
              <w:pStyle w:val="TableParagraph"/>
              <w:spacing w:line="194" w:lineRule="exact" w:before="9"/>
              <w:ind w:left="358"/>
              <w:jc w:val="left"/>
              <w:rPr>
                <w:sz w:val="15"/>
              </w:rPr>
            </w:pPr>
            <w:r>
              <w:rPr>
                <w:w w:val="98"/>
                <w:sz w:val="15"/>
              </w:rPr>
              <w:t>2</w:t>
            </w:r>
          </w:p>
        </w:tc>
        <w:tc>
          <w:tcPr>
            <w:tcW w:w="553" w:type="dxa"/>
            <w:gridSpan w:val="2"/>
            <w:tcBorders>
              <w:top w:val="nil"/>
              <w:bottom w:val="nil"/>
            </w:tcBorders>
          </w:tcPr>
          <w:p>
            <w:pPr>
              <w:pStyle w:val="TableParagraph"/>
              <w:spacing w:line="194" w:lineRule="exact" w:before="9"/>
              <w:ind w:right="94"/>
              <w:rPr>
                <w:sz w:val="15"/>
              </w:rPr>
            </w:pPr>
            <w:r>
              <w:rPr>
                <w:w w:val="98"/>
                <w:sz w:val="15"/>
              </w:rPr>
              <w:t>1</w:t>
            </w:r>
          </w:p>
        </w:tc>
        <w:tc>
          <w:tcPr>
            <w:tcW w:w="554" w:type="dxa"/>
            <w:tcBorders>
              <w:top w:val="nil"/>
              <w:bottom w:val="nil"/>
            </w:tcBorders>
          </w:tcPr>
          <w:p>
            <w:pPr>
              <w:pStyle w:val="TableParagraph"/>
              <w:spacing w:line="194" w:lineRule="exact" w:before="9"/>
              <w:ind w:right="93"/>
              <w:rPr>
                <w:sz w:val="15"/>
              </w:rPr>
            </w:pPr>
            <w:r>
              <w:rPr>
                <w:w w:val="98"/>
                <w:sz w:val="15"/>
              </w:rPr>
              <w:t>1</w:t>
            </w:r>
          </w:p>
        </w:tc>
        <w:tc>
          <w:tcPr>
            <w:tcW w:w="553" w:type="dxa"/>
            <w:gridSpan w:val="2"/>
            <w:tcBorders>
              <w:top w:val="nil"/>
              <w:bottom w:val="nil"/>
            </w:tcBorders>
          </w:tcPr>
          <w:p>
            <w:pPr>
              <w:pStyle w:val="TableParagraph"/>
              <w:spacing w:line="194" w:lineRule="exact" w:before="9"/>
              <w:ind w:right="93"/>
              <w:rPr>
                <w:sz w:val="15"/>
              </w:rPr>
            </w:pPr>
            <w:r>
              <w:rPr>
                <w:w w:val="98"/>
                <w:sz w:val="15"/>
              </w:rPr>
              <w:t>2</w:t>
            </w:r>
          </w:p>
        </w:tc>
        <w:tc>
          <w:tcPr>
            <w:tcW w:w="554" w:type="dxa"/>
            <w:tcBorders>
              <w:top w:val="nil"/>
              <w:bottom w:val="nil"/>
            </w:tcBorders>
          </w:tcPr>
          <w:p>
            <w:pPr>
              <w:pStyle w:val="TableParagraph"/>
              <w:spacing w:line="194" w:lineRule="exact" w:before="9"/>
              <w:ind w:left="266"/>
              <w:jc w:val="center"/>
              <w:rPr>
                <w:sz w:val="15"/>
              </w:rPr>
            </w:pPr>
            <w:r>
              <w:rPr>
                <w:w w:val="164"/>
                <w:sz w:val="15"/>
              </w:rPr>
              <w:t>-</w:t>
            </w:r>
          </w:p>
        </w:tc>
        <w:tc>
          <w:tcPr>
            <w:tcW w:w="553" w:type="dxa"/>
            <w:gridSpan w:val="2"/>
            <w:tcBorders>
              <w:top w:val="nil"/>
              <w:bottom w:val="nil"/>
            </w:tcBorders>
          </w:tcPr>
          <w:p>
            <w:pPr>
              <w:pStyle w:val="TableParagraph"/>
              <w:spacing w:line="194" w:lineRule="exact" w:before="9"/>
              <w:ind w:right="91"/>
              <w:rPr>
                <w:sz w:val="15"/>
              </w:rPr>
            </w:pPr>
            <w:r>
              <w:rPr>
                <w:w w:val="164"/>
                <w:sz w:val="15"/>
              </w:rPr>
              <w:t>-</w:t>
            </w:r>
          </w:p>
        </w:tc>
        <w:tc>
          <w:tcPr>
            <w:tcW w:w="551" w:type="dxa"/>
            <w:gridSpan w:val="3"/>
            <w:tcBorders>
              <w:top w:val="nil"/>
              <w:bottom w:val="nil"/>
            </w:tcBorders>
          </w:tcPr>
          <w:p>
            <w:pPr>
              <w:pStyle w:val="TableParagraph"/>
              <w:spacing w:line="194" w:lineRule="exact" w:before="9"/>
              <w:ind w:right="88"/>
              <w:rPr>
                <w:sz w:val="15"/>
              </w:rPr>
            </w:pPr>
            <w:r>
              <w:rPr>
                <w:w w:val="164"/>
                <w:sz w:val="15"/>
              </w:rPr>
              <w:t>-</w:t>
            </w:r>
          </w:p>
        </w:tc>
        <w:tc>
          <w:tcPr>
            <w:tcW w:w="554" w:type="dxa"/>
            <w:gridSpan w:val="2"/>
            <w:tcBorders>
              <w:top w:val="nil"/>
              <w:bottom w:val="nil"/>
            </w:tcBorders>
          </w:tcPr>
          <w:p>
            <w:pPr>
              <w:pStyle w:val="TableParagraph"/>
              <w:spacing w:line="194" w:lineRule="exact" w:before="9"/>
              <w:ind w:right="89"/>
              <w:rPr>
                <w:sz w:val="15"/>
              </w:rPr>
            </w:pPr>
            <w:r>
              <w:rPr>
                <w:w w:val="164"/>
                <w:sz w:val="15"/>
              </w:rPr>
              <w:t>-</w:t>
            </w:r>
          </w:p>
        </w:tc>
        <w:tc>
          <w:tcPr>
            <w:tcW w:w="553" w:type="dxa"/>
            <w:gridSpan w:val="2"/>
            <w:tcBorders>
              <w:top w:val="nil"/>
              <w:bottom w:val="nil"/>
            </w:tcBorders>
          </w:tcPr>
          <w:p>
            <w:pPr>
              <w:pStyle w:val="TableParagraph"/>
              <w:spacing w:line="194" w:lineRule="exact" w:before="9"/>
              <w:ind w:right="87"/>
              <w:rPr>
                <w:sz w:val="15"/>
              </w:rPr>
            </w:pPr>
            <w:r>
              <w:rPr>
                <w:w w:val="164"/>
                <w:sz w:val="15"/>
              </w:rPr>
              <w:t>-</w:t>
            </w:r>
          </w:p>
        </w:tc>
        <w:tc>
          <w:tcPr>
            <w:tcW w:w="553" w:type="dxa"/>
            <w:tcBorders>
              <w:top w:val="nil"/>
              <w:bottom w:val="nil"/>
            </w:tcBorders>
          </w:tcPr>
          <w:p>
            <w:pPr>
              <w:pStyle w:val="TableParagraph"/>
              <w:spacing w:line="194" w:lineRule="exact" w:before="9"/>
              <w:ind w:right="86"/>
              <w:rPr>
                <w:sz w:val="15"/>
              </w:rPr>
            </w:pPr>
            <w:r>
              <w:rPr>
                <w:w w:val="98"/>
                <w:sz w:val="15"/>
              </w:rPr>
              <w:t>1</w:t>
            </w:r>
          </w:p>
        </w:tc>
        <w:tc>
          <w:tcPr>
            <w:tcW w:w="552" w:type="dxa"/>
            <w:gridSpan w:val="2"/>
            <w:tcBorders>
              <w:top w:val="nil"/>
              <w:bottom w:val="nil"/>
            </w:tcBorders>
          </w:tcPr>
          <w:p>
            <w:pPr>
              <w:pStyle w:val="TableParagraph"/>
              <w:spacing w:line="194" w:lineRule="exact" w:before="9"/>
              <w:ind w:right="85"/>
              <w:rPr>
                <w:sz w:val="15"/>
              </w:rPr>
            </w:pPr>
            <w:r>
              <w:rPr>
                <w:w w:val="164"/>
                <w:sz w:val="15"/>
              </w:rPr>
              <w:t>-</w:t>
            </w:r>
          </w:p>
        </w:tc>
        <w:tc>
          <w:tcPr>
            <w:tcW w:w="552" w:type="dxa"/>
            <w:gridSpan w:val="3"/>
            <w:tcBorders>
              <w:top w:val="nil"/>
              <w:bottom w:val="nil"/>
            </w:tcBorders>
          </w:tcPr>
          <w:p>
            <w:pPr>
              <w:pStyle w:val="TableParagraph"/>
              <w:spacing w:line="194" w:lineRule="exact" w:before="9"/>
              <w:ind w:right="82"/>
              <w:rPr>
                <w:sz w:val="15"/>
              </w:rPr>
            </w:pPr>
            <w:r>
              <w:rPr>
                <w:w w:val="98"/>
                <w:sz w:val="15"/>
              </w:rPr>
              <w:t>1</w:t>
            </w:r>
          </w:p>
        </w:tc>
        <w:tc>
          <w:tcPr>
            <w:tcW w:w="552" w:type="dxa"/>
            <w:gridSpan w:val="2"/>
            <w:tcBorders>
              <w:top w:val="nil"/>
              <w:bottom w:val="nil"/>
            </w:tcBorders>
          </w:tcPr>
          <w:p>
            <w:pPr>
              <w:pStyle w:val="TableParagraph"/>
              <w:spacing w:line="194" w:lineRule="exact" w:before="9"/>
              <w:ind w:right="80"/>
              <w:rPr>
                <w:sz w:val="15"/>
              </w:rPr>
            </w:pPr>
            <w:r>
              <w:rPr>
                <w:w w:val="98"/>
                <w:sz w:val="15"/>
              </w:rPr>
              <w:t>1</w:t>
            </w:r>
          </w:p>
        </w:tc>
        <w:tc>
          <w:tcPr>
            <w:tcW w:w="553" w:type="dxa"/>
            <w:gridSpan w:val="2"/>
            <w:tcBorders>
              <w:top w:val="nil"/>
              <w:bottom w:val="nil"/>
            </w:tcBorders>
          </w:tcPr>
          <w:p>
            <w:pPr>
              <w:pStyle w:val="TableParagraph"/>
              <w:spacing w:line="194" w:lineRule="exact" w:before="9"/>
              <w:ind w:right="80"/>
              <w:rPr>
                <w:sz w:val="15"/>
              </w:rPr>
            </w:pPr>
            <w:r>
              <w:rPr>
                <w:w w:val="164"/>
                <w:sz w:val="15"/>
              </w:rPr>
              <w:t>-</w:t>
            </w:r>
          </w:p>
        </w:tc>
      </w:tr>
      <w:tr>
        <w:trPr>
          <w:trHeight w:val="229" w:hRule="atLeast"/>
        </w:trPr>
        <w:tc>
          <w:tcPr>
            <w:tcW w:w="1233" w:type="dxa"/>
            <w:tcBorders>
              <w:top w:val="nil"/>
              <w:bottom w:val="nil"/>
            </w:tcBorders>
          </w:tcPr>
          <w:p>
            <w:pPr>
              <w:pStyle w:val="TableParagraph"/>
              <w:tabs>
                <w:tab w:pos="669" w:val="left" w:leader="none"/>
                <w:tab w:pos="1047" w:val="left" w:leader="none"/>
              </w:tabs>
              <w:spacing w:line="194" w:lineRule="exact" w:before="15"/>
              <w:ind w:left="289"/>
              <w:jc w:val="left"/>
              <w:rPr>
                <w:sz w:val="15"/>
              </w:rPr>
            </w:pPr>
            <w:r>
              <w:rPr>
                <w:w w:val="110"/>
                <w:sz w:val="15"/>
              </w:rPr>
              <w:t>七</w:t>
              <w:tab/>
              <w:t>戸</w:t>
              <w:tab/>
            </w:r>
            <w:r>
              <w:rPr>
                <w:spacing w:val="-14"/>
                <w:w w:val="110"/>
                <w:sz w:val="15"/>
              </w:rPr>
              <w:t>町</w:t>
            </w:r>
          </w:p>
        </w:tc>
        <w:tc>
          <w:tcPr>
            <w:tcW w:w="554" w:type="dxa"/>
            <w:tcBorders>
              <w:top w:val="nil"/>
              <w:bottom w:val="nil"/>
            </w:tcBorders>
          </w:tcPr>
          <w:p>
            <w:pPr>
              <w:pStyle w:val="TableParagraph"/>
              <w:spacing w:line="194" w:lineRule="exact" w:before="15"/>
              <w:ind w:left="359"/>
              <w:jc w:val="left"/>
              <w:rPr>
                <w:sz w:val="15"/>
              </w:rPr>
            </w:pPr>
            <w:r>
              <w:rPr>
                <w:w w:val="164"/>
                <w:sz w:val="15"/>
              </w:rPr>
              <w:t>-</w:t>
            </w:r>
          </w:p>
        </w:tc>
        <w:tc>
          <w:tcPr>
            <w:tcW w:w="553" w:type="dxa"/>
            <w:gridSpan w:val="2"/>
            <w:tcBorders>
              <w:top w:val="nil"/>
              <w:bottom w:val="nil"/>
            </w:tcBorders>
          </w:tcPr>
          <w:p>
            <w:pPr>
              <w:pStyle w:val="TableParagraph"/>
              <w:spacing w:line="194" w:lineRule="exact" w:before="15"/>
              <w:ind w:left="358"/>
              <w:jc w:val="left"/>
              <w:rPr>
                <w:sz w:val="15"/>
              </w:rPr>
            </w:pPr>
            <w:r>
              <w:rPr>
                <w:w w:val="164"/>
                <w:sz w:val="15"/>
              </w:rPr>
              <w:t>-</w:t>
            </w:r>
          </w:p>
        </w:tc>
        <w:tc>
          <w:tcPr>
            <w:tcW w:w="553" w:type="dxa"/>
            <w:gridSpan w:val="2"/>
            <w:tcBorders>
              <w:top w:val="nil"/>
              <w:bottom w:val="nil"/>
            </w:tcBorders>
          </w:tcPr>
          <w:p>
            <w:pPr>
              <w:pStyle w:val="TableParagraph"/>
              <w:spacing w:line="194" w:lineRule="exact" w:before="15"/>
              <w:ind w:right="94"/>
              <w:rPr>
                <w:sz w:val="15"/>
              </w:rPr>
            </w:pPr>
            <w:r>
              <w:rPr>
                <w:w w:val="164"/>
                <w:sz w:val="15"/>
              </w:rPr>
              <w:t>-</w:t>
            </w:r>
          </w:p>
        </w:tc>
        <w:tc>
          <w:tcPr>
            <w:tcW w:w="554" w:type="dxa"/>
            <w:tcBorders>
              <w:top w:val="nil"/>
              <w:bottom w:val="nil"/>
            </w:tcBorders>
          </w:tcPr>
          <w:p>
            <w:pPr>
              <w:pStyle w:val="TableParagraph"/>
              <w:spacing w:line="194" w:lineRule="exact" w:before="15"/>
              <w:ind w:right="93"/>
              <w:rPr>
                <w:sz w:val="15"/>
              </w:rPr>
            </w:pPr>
            <w:r>
              <w:rPr>
                <w:w w:val="164"/>
                <w:sz w:val="15"/>
              </w:rPr>
              <w:t>-</w:t>
            </w:r>
          </w:p>
        </w:tc>
        <w:tc>
          <w:tcPr>
            <w:tcW w:w="553" w:type="dxa"/>
            <w:gridSpan w:val="2"/>
            <w:tcBorders>
              <w:top w:val="nil"/>
              <w:bottom w:val="nil"/>
            </w:tcBorders>
          </w:tcPr>
          <w:p>
            <w:pPr>
              <w:pStyle w:val="TableParagraph"/>
              <w:spacing w:line="194" w:lineRule="exact" w:before="15"/>
              <w:ind w:right="93"/>
              <w:rPr>
                <w:sz w:val="15"/>
              </w:rPr>
            </w:pPr>
            <w:r>
              <w:rPr>
                <w:w w:val="164"/>
                <w:sz w:val="15"/>
              </w:rPr>
              <w:t>-</w:t>
            </w:r>
          </w:p>
        </w:tc>
        <w:tc>
          <w:tcPr>
            <w:tcW w:w="554" w:type="dxa"/>
            <w:tcBorders>
              <w:top w:val="nil"/>
              <w:bottom w:val="nil"/>
            </w:tcBorders>
          </w:tcPr>
          <w:p>
            <w:pPr>
              <w:pStyle w:val="TableParagraph"/>
              <w:spacing w:line="194" w:lineRule="exact" w:before="15"/>
              <w:ind w:left="266"/>
              <w:jc w:val="center"/>
              <w:rPr>
                <w:sz w:val="15"/>
              </w:rPr>
            </w:pPr>
            <w:r>
              <w:rPr>
                <w:w w:val="164"/>
                <w:sz w:val="15"/>
              </w:rPr>
              <w:t>-</w:t>
            </w:r>
          </w:p>
        </w:tc>
        <w:tc>
          <w:tcPr>
            <w:tcW w:w="553" w:type="dxa"/>
            <w:gridSpan w:val="2"/>
            <w:tcBorders>
              <w:top w:val="nil"/>
              <w:bottom w:val="nil"/>
            </w:tcBorders>
          </w:tcPr>
          <w:p>
            <w:pPr>
              <w:pStyle w:val="TableParagraph"/>
              <w:spacing w:line="194" w:lineRule="exact" w:before="15"/>
              <w:ind w:right="91"/>
              <w:rPr>
                <w:sz w:val="15"/>
              </w:rPr>
            </w:pPr>
            <w:r>
              <w:rPr>
                <w:w w:val="164"/>
                <w:sz w:val="15"/>
              </w:rPr>
              <w:t>-</w:t>
            </w:r>
          </w:p>
        </w:tc>
        <w:tc>
          <w:tcPr>
            <w:tcW w:w="551" w:type="dxa"/>
            <w:gridSpan w:val="3"/>
            <w:tcBorders>
              <w:top w:val="nil"/>
              <w:bottom w:val="nil"/>
            </w:tcBorders>
          </w:tcPr>
          <w:p>
            <w:pPr>
              <w:pStyle w:val="TableParagraph"/>
              <w:spacing w:line="194" w:lineRule="exact" w:before="15"/>
              <w:ind w:right="88"/>
              <w:rPr>
                <w:sz w:val="15"/>
              </w:rPr>
            </w:pPr>
            <w:r>
              <w:rPr>
                <w:w w:val="164"/>
                <w:sz w:val="15"/>
              </w:rPr>
              <w:t>-</w:t>
            </w:r>
          </w:p>
        </w:tc>
        <w:tc>
          <w:tcPr>
            <w:tcW w:w="554" w:type="dxa"/>
            <w:gridSpan w:val="2"/>
            <w:tcBorders>
              <w:top w:val="nil"/>
              <w:bottom w:val="nil"/>
            </w:tcBorders>
          </w:tcPr>
          <w:p>
            <w:pPr>
              <w:pStyle w:val="TableParagraph"/>
              <w:spacing w:line="194" w:lineRule="exact" w:before="15"/>
              <w:ind w:right="89"/>
              <w:rPr>
                <w:sz w:val="15"/>
              </w:rPr>
            </w:pPr>
            <w:r>
              <w:rPr>
                <w:w w:val="164"/>
                <w:sz w:val="15"/>
              </w:rPr>
              <w:t>-</w:t>
            </w:r>
          </w:p>
        </w:tc>
        <w:tc>
          <w:tcPr>
            <w:tcW w:w="553" w:type="dxa"/>
            <w:gridSpan w:val="2"/>
            <w:tcBorders>
              <w:top w:val="nil"/>
              <w:bottom w:val="nil"/>
            </w:tcBorders>
          </w:tcPr>
          <w:p>
            <w:pPr>
              <w:pStyle w:val="TableParagraph"/>
              <w:spacing w:line="194" w:lineRule="exact" w:before="15"/>
              <w:ind w:right="87"/>
              <w:rPr>
                <w:sz w:val="15"/>
              </w:rPr>
            </w:pPr>
            <w:r>
              <w:rPr>
                <w:w w:val="164"/>
                <w:sz w:val="15"/>
              </w:rPr>
              <w:t>-</w:t>
            </w:r>
          </w:p>
        </w:tc>
        <w:tc>
          <w:tcPr>
            <w:tcW w:w="553" w:type="dxa"/>
            <w:tcBorders>
              <w:top w:val="nil"/>
              <w:bottom w:val="nil"/>
            </w:tcBorders>
          </w:tcPr>
          <w:p>
            <w:pPr>
              <w:pStyle w:val="TableParagraph"/>
              <w:spacing w:line="194" w:lineRule="exact" w:before="15"/>
              <w:ind w:right="86"/>
              <w:rPr>
                <w:sz w:val="15"/>
              </w:rPr>
            </w:pPr>
            <w:r>
              <w:rPr>
                <w:w w:val="164"/>
                <w:sz w:val="15"/>
              </w:rPr>
              <w:t>-</w:t>
            </w:r>
          </w:p>
        </w:tc>
        <w:tc>
          <w:tcPr>
            <w:tcW w:w="552" w:type="dxa"/>
            <w:gridSpan w:val="2"/>
            <w:tcBorders>
              <w:top w:val="nil"/>
              <w:bottom w:val="nil"/>
            </w:tcBorders>
          </w:tcPr>
          <w:p>
            <w:pPr>
              <w:pStyle w:val="TableParagraph"/>
              <w:spacing w:line="194" w:lineRule="exact" w:before="15"/>
              <w:ind w:right="85"/>
              <w:rPr>
                <w:sz w:val="15"/>
              </w:rPr>
            </w:pPr>
            <w:r>
              <w:rPr>
                <w:w w:val="164"/>
                <w:sz w:val="15"/>
              </w:rPr>
              <w:t>-</w:t>
            </w:r>
          </w:p>
        </w:tc>
        <w:tc>
          <w:tcPr>
            <w:tcW w:w="552" w:type="dxa"/>
            <w:gridSpan w:val="3"/>
            <w:tcBorders>
              <w:top w:val="nil"/>
              <w:bottom w:val="nil"/>
            </w:tcBorders>
          </w:tcPr>
          <w:p>
            <w:pPr>
              <w:pStyle w:val="TableParagraph"/>
              <w:spacing w:line="194" w:lineRule="exact" w:before="15"/>
              <w:ind w:right="82"/>
              <w:rPr>
                <w:sz w:val="15"/>
              </w:rPr>
            </w:pPr>
            <w:r>
              <w:rPr>
                <w:w w:val="164"/>
                <w:sz w:val="15"/>
              </w:rPr>
              <w:t>-</w:t>
            </w:r>
          </w:p>
        </w:tc>
        <w:tc>
          <w:tcPr>
            <w:tcW w:w="552" w:type="dxa"/>
            <w:gridSpan w:val="2"/>
            <w:tcBorders>
              <w:top w:val="nil"/>
              <w:bottom w:val="nil"/>
            </w:tcBorders>
          </w:tcPr>
          <w:p>
            <w:pPr>
              <w:pStyle w:val="TableParagraph"/>
              <w:spacing w:line="194" w:lineRule="exact" w:before="15"/>
              <w:ind w:right="80"/>
              <w:rPr>
                <w:sz w:val="15"/>
              </w:rPr>
            </w:pPr>
            <w:r>
              <w:rPr>
                <w:w w:val="164"/>
                <w:sz w:val="15"/>
              </w:rPr>
              <w:t>-</w:t>
            </w:r>
          </w:p>
        </w:tc>
        <w:tc>
          <w:tcPr>
            <w:tcW w:w="553" w:type="dxa"/>
            <w:gridSpan w:val="2"/>
            <w:tcBorders>
              <w:top w:val="nil"/>
              <w:bottom w:val="nil"/>
            </w:tcBorders>
          </w:tcPr>
          <w:p>
            <w:pPr>
              <w:pStyle w:val="TableParagraph"/>
              <w:spacing w:line="194" w:lineRule="exact" w:before="15"/>
              <w:ind w:right="80"/>
              <w:rPr>
                <w:sz w:val="15"/>
              </w:rPr>
            </w:pPr>
            <w:r>
              <w:rPr>
                <w:w w:val="164"/>
                <w:sz w:val="15"/>
              </w:rPr>
              <w:t>-</w:t>
            </w:r>
          </w:p>
        </w:tc>
      </w:tr>
      <w:tr>
        <w:trPr>
          <w:trHeight w:val="229" w:hRule="atLeast"/>
        </w:trPr>
        <w:tc>
          <w:tcPr>
            <w:tcW w:w="1233" w:type="dxa"/>
            <w:tcBorders>
              <w:top w:val="nil"/>
              <w:bottom w:val="nil"/>
            </w:tcBorders>
          </w:tcPr>
          <w:p>
            <w:pPr>
              <w:pStyle w:val="TableParagraph"/>
              <w:tabs>
                <w:tab w:pos="669" w:val="left" w:leader="none"/>
                <w:tab w:pos="1047" w:val="left" w:leader="none"/>
              </w:tabs>
              <w:spacing w:line="194" w:lineRule="exact" w:before="15"/>
              <w:ind w:left="289"/>
              <w:jc w:val="left"/>
              <w:rPr>
                <w:sz w:val="15"/>
              </w:rPr>
            </w:pPr>
            <w:r>
              <w:rPr>
                <w:w w:val="110"/>
                <w:sz w:val="15"/>
              </w:rPr>
              <w:t>六</w:t>
              <w:tab/>
              <w:t>戸</w:t>
              <w:tab/>
            </w:r>
            <w:r>
              <w:rPr>
                <w:spacing w:val="-14"/>
                <w:w w:val="110"/>
                <w:sz w:val="15"/>
              </w:rPr>
              <w:t>町</w:t>
            </w:r>
          </w:p>
        </w:tc>
        <w:tc>
          <w:tcPr>
            <w:tcW w:w="554" w:type="dxa"/>
            <w:tcBorders>
              <w:top w:val="nil"/>
              <w:bottom w:val="nil"/>
            </w:tcBorders>
          </w:tcPr>
          <w:p>
            <w:pPr>
              <w:pStyle w:val="TableParagraph"/>
              <w:spacing w:line="194" w:lineRule="exact" w:before="15"/>
              <w:ind w:left="359"/>
              <w:jc w:val="left"/>
              <w:rPr>
                <w:sz w:val="15"/>
              </w:rPr>
            </w:pPr>
            <w:r>
              <w:rPr>
                <w:w w:val="98"/>
                <w:sz w:val="15"/>
              </w:rPr>
              <w:t>1</w:t>
            </w:r>
          </w:p>
        </w:tc>
        <w:tc>
          <w:tcPr>
            <w:tcW w:w="553" w:type="dxa"/>
            <w:gridSpan w:val="2"/>
            <w:tcBorders>
              <w:top w:val="nil"/>
              <w:bottom w:val="nil"/>
            </w:tcBorders>
          </w:tcPr>
          <w:p>
            <w:pPr>
              <w:pStyle w:val="TableParagraph"/>
              <w:spacing w:line="194" w:lineRule="exact" w:before="15"/>
              <w:ind w:left="358"/>
              <w:jc w:val="left"/>
              <w:rPr>
                <w:sz w:val="15"/>
              </w:rPr>
            </w:pPr>
            <w:r>
              <w:rPr>
                <w:w w:val="164"/>
                <w:sz w:val="15"/>
              </w:rPr>
              <w:t>-</w:t>
            </w:r>
          </w:p>
        </w:tc>
        <w:tc>
          <w:tcPr>
            <w:tcW w:w="553" w:type="dxa"/>
            <w:gridSpan w:val="2"/>
            <w:tcBorders>
              <w:top w:val="nil"/>
              <w:bottom w:val="nil"/>
            </w:tcBorders>
          </w:tcPr>
          <w:p>
            <w:pPr>
              <w:pStyle w:val="TableParagraph"/>
              <w:spacing w:line="194" w:lineRule="exact" w:before="15"/>
              <w:ind w:right="94"/>
              <w:rPr>
                <w:sz w:val="15"/>
              </w:rPr>
            </w:pPr>
            <w:r>
              <w:rPr>
                <w:w w:val="98"/>
                <w:sz w:val="15"/>
              </w:rPr>
              <w:t>1</w:t>
            </w:r>
          </w:p>
        </w:tc>
        <w:tc>
          <w:tcPr>
            <w:tcW w:w="554" w:type="dxa"/>
            <w:tcBorders>
              <w:top w:val="nil"/>
              <w:bottom w:val="nil"/>
            </w:tcBorders>
          </w:tcPr>
          <w:p>
            <w:pPr>
              <w:pStyle w:val="TableParagraph"/>
              <w:spacing w:line="194" w:lineRule="exact" w:before="15"/>
              <w:ind w:right="93"/>
              <w:rPr>
                <w:sz w:val="15"/>
              </w:rPr>
            </w:pPr>
            <w:r>
              <w:rPr>
                <w:w w:val="98"/>
                <w:sz w:val="15"/>
              </w:rPr>
              <w:t>1</w:t>
            </w:r>
          </w:p>
        </w:tc>
        <w:tc>
          <w:tcPr>
            <w:tcW w:w="553" w:type="dxa"/>
            <w:gridSpan w:val="2"/>
            <w:tcBorders>
              <w:top w:val="nil"/>
              <w:bottom w:val="nil"/>
            </w:tcBorders>
          </w:tcPr>
          <w:p>
            <w:pPr>
              <w:pStyle w:val="TableParagraph"/>
              <w:spacing w:line="194" w:lineRule="exact" w:before="15"/>
              <w:ind w:right="93"/>
              <w:rPr>
                <w:sz w:val="15"/>
              </w:rPr>
            </w:pPr>
            <w:r>
              <w:rPr>
                <w:w w:val="164"/>
                <w:sz w:val="15"/>
              </w:rPr>
              <w:t>-</w:t>
            </w:r>
          </w:p>
        </w:tc>
        <w:tc>
          <w:tcPr>
            <w:tcW w:w="554" w:type="dxa"/>
            <w:tcBorders>
              <w:top w:val="nil"/>
              <w:bottom w:val="nil"/>
            </w:tcBorders>
          </w:tcPr>
          <w:p>
            <w:pPr>
              <w:pStyle w:val="TableParagraph"/>
              <w:spacing w:line="194" w:lineRule="exact" w:before="15"/>
              <w:ind w:left="266"/>
              <w:jc w:val="center"/>
              <w:rPr>
                <w:sz w:val="15"/>
              </w:rPr>
            </w:pPr>
            <w:r>
              <w:rPr>
                <w:w w:val="164"/>
                <w:sz w:val="15"/>
              </w:rPr>
              <w:t>-</w:t>
            </w:r>
          </w:p>
        </w:tc>
        <w:tc>
          <w:tcPr>
            <w:tcW w:w="553" w:type="dxa"/>
            <w:gridSpan w:val="2"/>
            <w:tcBorders>
              <w:top w:val="nil"/>
              <w:bottom w:val="nil"/>
            </w:tcBorders>
          </w:tcPr>
          <w:p>
            <w:pPr>
              <w:pStyle w:val="TableParagraph"/>
              <w:spacing w:line="194" w:lineRule="exact" w:before="15"/>
              <w:ind w:right="91"/>
              <w:rPr>
                <w:sz w:val="15"/>
              </w:rPr>
            </w:pPr>
            <w:r>
              <w:rPr>
                <w:w w:val="164"/>
                <w:sz w:val="15"/>
              </w:rPr>
              <w:t>-</w:t>
            </w:r>
          </w:p>
        </w:tc>
        <w:tc>
          <w:tcPr>
            <w:tcW w:w="551" w:type="dxa"/>
            <w:gridSpan w:val="3"/>
            <w:tcBorders>
              <w:top w:val="nil"/>
              <w:bottom w:val="nil"/>
            </w:tcBorders>
          </w:tcPr>
          <w:p>
            <w:pPr>
              <w:pStyle w:val="TableParagraph"/>
              <w:spacing w:line="194" w:lineRule="exact" w:before="15"/>
              <w:ind w:right="88"/>
              <w:rPr>
                <w:sz w:val="15"/>
              </w:rPr>
            </w:pPr>
            <w:r>
              <w:rPr>
                <w:w w:val="164"/>
                <w:sz w:val="15"/>
              </w:rPr>
              <w:t>-</w:t>
            </w:r>
          </w:p>
        </w:tc>
        <w:tc>
          <w:tcPr>
            <w:tcW w:w="554" w:type="dxa"/>
            <w:gridSpan w:val="2"/>
            <w:tcBorders>
              <w:top w:val="nil"/>
              <w:bottom w:val="nil"/>
            </w:tcBorders>
          </w:tcPr>
          <w:p>
            <w:pPr>
              <w:pStyle w:val="TableParagraph"/>
              <w:spacing w:line="194" w:lineRule="exact" w:before="15"/>
              <w:ind w:right="89"/>
              <w:rPr>
                <w:sz w:val="15"/>
              </w:rPr>
            </w:pPr>
            <w:r>
              <w:rPr>
                <w:w w:val="164"/>
                <w:sz w:val="15"/>
              </w:rPr>
              <w:t>-</w:t>
            </w:r>
          </w:p>
        </w:tc>
        <w:tc>
          <w:tcPr>
            <w:tcW w:w="553" w:type="dxa"/>
            <w:gridSpan w:val="2"/>
            <w:tcBorders>
              <w:top w:val="nil"/>
              <w:bottom w:val="nil"/>
            </w:tcBorders>
          </w:tcPr>
          <w:p>
            <w:pPr>
              <w:pStyle w:val="TableParagraph"/>
              <w:spacing w:line="194" w:lineRule="exact" w:before="15"/>
              <w:ind w:right="87"/>
              <w:rPr>
                <w:sz w:val="15"/>
              </w:rPr>
            </w:pPr>
            <w:r>
              <w:rPr>
                <w:w w:val="164"/>
                <w:sz w:val="15"/>
              </w:rPr>
              <w:t>-</w:t>
            </w:r>
          </w:p>
        </w:tc>
        <w:tc>
          <w:tcPr>
            <w:tcW w:w="553" w:type="dxa"/>
            <w:tcBorders>
              <w:top w:val="nil"/>
              <w:bottom w:val="nil"/>
            </w:tcBorders>
          </w:tcPr>
          <w:p>
            <w:pPr>
              <w:pStyle w:val="TableParagraph"/>
              <w:spacing w:line="194" w:lineRule="exact" w:before="15"/>
              <w:ind w:right="86"/>
              <w:rPr>
                <w:sz w:val="15"/>
              </w:rPr>
            </w:pPr>
            <w:r>
              <w:rPr>
                <w:w w:val="164"/>
                <w:sz w:val="15"/>
              </w:rPr>
              <w:t>-</w:t>
            </w:r>
          </w:p>
        </w:tc>
        <w:tc>
          <w:tcPr>
            <w:tcW w:w="552" w:type="dxa"/>
            <w:gridSpan w:val="2"/>
            <w:tcBorders>
              <w:top w:val="nil"/>
              <w:bottom w:val="nil"/>
            </w:tcBorders>
          </w:tcPr>
          <w:p>
            <w:pPr>
              <w:pStyle w:val="TableParagraph"/>
              <w:spacing w:line="194" w:lineRule="exact" w:before="15"/>
              <w:ind w:right="85"/>
              <w:rPr>
                <w:sz w:val="15"/>
              </w:rPr>
            </w:pPr>
            <w:r>
              <w:rPr>
                <w:w w:val="164"/>
                <w:sz w:val="15"/>
              </w:rPr>
              <w:t>-</w:t>
            </w:r>
          </w:p>
        </w:tc>
        <w:tc>
          <w:tcPr>
            <w:tcW w:w="552" w:type="dxa"/>
            <w:gridSpan w:val="3"/>
            <w:tcBorders>
              <w:top w:val="nil"/>
              <w:bottom w:val="nil"/>
            </w:tcBorders>
          </w:tcPr>
          <w:p>
            <w:pPr>
              <w:pStyle w:val="TableParagraph"/>
              <w:spacing w:line="194" w:lineRule="exact" w:before="15"/>
              <w:ind w:right="82"/>
              <w:rPr>
                <w:sz w:val="15"/>
              </w:rPr>
            </w:pPr>
            <w:r>
              <w:rPr>
                <w:w w:val="164"/>
                <w:sz w:val="15"/>
              </w:rPr>
              <w:t>-</w:t>
            </w:r>
          </w:p>
        </w:tc>
        <w:tc>
          <w:tcPr>
            <w:tcW w:w="552" w:type="dxa"/>
            <w:gridSpan w:val="2"/>
            <w:tcBorders>
              <w:top w:val="nil"/>
              <w:bottom w:val="nil"/>
            </w:tcBorders>
          </w:tcPr>
          <w:p>
            <w:pPr>
              <w:pStyle w:val="TableParagraph"/>
              <w:spacing w:line="194" w:lineRule="exact" w:before="15"/>
              <w:ind w:right="80"/>
              <w:rPr>
                <w:sz w:val="15"/>
              </w:rPr>
            </w:pPr>
            <w:r>
              <w:rPr>
                <w:w w:val="164"/>
                <w:sz w:val="15"/>
              </w:rPr>
              <w:t>-</w:t>
            </w:r>
          </w:p>
        </w:tc>
        <w:tc>
          <w:tcPr>
            <w:tcW w:w="553" w:type="dxa"/>
            <w:gridSpan w:val="2"/>
            <w:tcBorders>
              <w:top w:val="nil"/>
              <w:bottom w:val="nil"/>
            </w:tcBorders>
          </w:tcPr>
          <w:p>
            <w:pPr>
              <w:pStyle w:val="TableParagraph"/>
              <w:spacing w:line="194" w:lineRule="exact" w:before="15"/>
              <w:ind w:right="80"/>
              <w:rPr>
                <w:sz w:val="15"/>
              </w:rPr>
            </w:pPr>
            <w:r>
              <w:rPr>
                <w:w w:val="164"/>
                <w:sz w:val="15"/>
              </w:rPr>
              <w:t>-</w:t>
            </w:r>
          </w:p>
        </w:tc>
      </w:tr>
      <w:tr>
        <w:trPr>
          <w:trHeight w:val="229" w:hRule="atLeast"/>
        </w:trPr>
        <w:tc>
          <w:tcPr>
            <w:tcW w:w="1233" w:type="dxa"/>
            <w:tcBorders>
              <w:top w:val="nil"/>
              <w:bottom w:val="nil"/>
            </w:tcBorders>
          </w:tcPr>
          <w:p>
            <w:pPr>
              <w:pStyle w:val="TableParagraph"/>
              <w:tabs>
                <w:tab w:pos="669" w:val="left" w:leader="none"/>
                <w:tab w:pos="1047" w:val="left" w:leader="none"/>
              </w:tabs>
              <w:spacing w:line="195" w:lineRule="exact" w:before="15"/>
              <w:ind w:left="289"/>
              <w:jc w:val="left"/>
              <w:rPr>
                <w:sz w:val="15"/>
              </w:rPr>
            </w:pPr>
            <w:r>
              <w:rPr>
                <w:w w:val="110"/>
                <w:sz w:val="15"/>
              </w:rPr>
              <w:t>横</w:t>
              <w:tab/>
              <w:t>浜</w:t>
              <w:tab/>
            </w:r>
            <w:r>
              <w:rPr>
                <w:spacing w:val="-14"/>
                <w:w w:val="110"/>
                <w:sz w:val="15"/>
              </w:rPr>
              <w:t>町</w:t>
            </w:r>
          </w:p>
        </w:tc>
        <w:tc>
          <w:tcPr>
            <w:tcW w:w="554" w:type="dxa"/>
            <w:tcBorders>
              <w:top w:val="nil"/>
              <w:bottom w:val="nil"/>
            </w:tcBorders>
          </w:tcPr>
          <w:p>
            <w:pPr>
              <w:pStyle w:val="TableParagraph"/>
              <w:spacing w:line="195" w:lineRule="exact" w:before="15"/>
              <w:ind w:left="359"/>
              <w:jc w:val="left"/>
              <w:rPr>
                <w:sz w:val="15"/>
              </w:rPr>
            </w:pPr>
            <w:r>
              <w:rPr>
                <w:w w:val="164"/>
                <w:sz w:val="15"/>
              </w:rPr>
              <w:t>-</w:t>
            </w:r>
          </w:p>
        </w:tc>
        <w:tc>
          <w:tcPr>
            <w:tcW w:w="553" w:type="dxa"/>
            <w:gridSpan w:val="2"/>
            <w:tcBorders>
              <w:top w:val="nil"/>
              <w:bottom w:val="nil"/>
            </w:tcBorders>
          </w:tcPr>
          <w:p>
            <w:pPr>
              <w:pStyle w:val="TableParagraph"/>
              <w:spacing w:line="195" w:lineRule="exact" w:before="15"/>
              <w:ind w:left="358"/>
              <w:jc w:val="left"/>
              <w:rPr>
                <w:sz w:val="15"/>
              </w:rPr>
            </w:pPr>
            <w:r>
              <w:rPr>
                <w:w w:val="164"/>
                <w:sz w:val="15"/>
              </w:rPr>
              <w:t>-</w:t>
            </w:r>
          </w:p>
        </w:tc>
        <w:tc>
          <w:tcPr>
            <w:tcW w:w="553" w:type="dxa"/>
            <w:gridSpan w:val="2"/>
            <w:tcBorders>
              <w:top w:val="nil"/>
              <w:bottom w:val="nil"/>
            </w:tcBorders>
          </w:tcPr>
          <w:p>
            <w:pPr>
              <w:pStyle w:val="TableParagraph"/>
              <w:spacing w:line="195" w:lineRule="exact" w:before="15"/>
              <w:ind w:right="94"/>
              <w:rPr>
                <w:sz w:val="15"/>
              </w:rPr>
            </w:pPr>
            <w:r>
              <w:rPr>
                <w:w w:val="164"/>
                <w:sz w:val="15"/>
              </w:rPr>
              <w:t>-</w:t>
            </w:r>
          </w:p>
        </w:tc>
        <w:tc>
          <w:tcPr>
            <w:tcW w:w="554" w:type="dxa"/>
            <w:tcBorders>
              <w:top w:val="nil"/>
              <w:bottom w:val="nil"/>
            </w:tcBorders>
          </w:tcPr>
          <w:p>
            <w:pPr>
              <w:pStyle w:val="TableParagraph"/>
              <w:spacing w:line="195" w:lineRule="exact" w:before="15"/>
              <w:ind w:right="93"/>
              <w:rPr>
                <w:sz w:val="15"/>
              </w:rPr>
            </w:pPr>
            <w:r>
              <w:rPr>
                <w:w w:val="164"/>
                <w:sz w:val="15"/>
              </w:rPr>
              <w:t>-</w:t>
            </w:r>
          </w:p>
        </w:tc>
        <w:tc>
          <w:tcPr>
            <w:tcW w:w="553" w:type="dxa"/>
            <w:gridSpan w:val="2"/>
            <w:tcBorders>
              <w:top w:val="nil"/>
              <w:bottom w:val="nil"/>
            </w:tcBorders>
          </w:tcPr>
          <w:p>
            <w:pPr>
              <w:pStyle w:val="TableParagraph"/>
              <w:spacing w:line="195" w:lineRule="exact" w:before="15"/>
              <w:ind w:right="93"/>
              <w:rPr>
                <w:sz w:val="15"/>
              </w:rPr>
            </w:pPr>
            <w:r>
              <w:rPr>
                <w:w w:val="164"/>
                <w:sz w:val="15"/>
              </w:rPr>
              <w:t>-</w:t>
            </w:r>
          </w:p>
        </w:tc>
        <w:tc>
          <w:tcPr>
            <w:tcW w:w="554" w:type="dxa"/>
            <w:tcBorders>
              <w:top w:val="nil"/>
              <w:bottom w:val="nil"/>
            </w:tcBorders>
          </w:tcPr>
          <w:p>
            <w:pPr>
              <w:pStyle w:val="TableParagraph"/>
              <w:spacing w:line="195" w:lineRule="exact" w:before="15"/>
              <w:ind w:left="266"/>
              <w:jc w:val="center"/>
              <w:rPr>
                <w:sz w:val="15"/>
              </w:rPr>
            </w:pPr>
            <w:r>
              <w:rPr>
                <w:w w:val="164"/>
                <w:sz w:val="15"/>
              </w:rPr>
              <w:t>-</w:t>
            </w:r>
          </w:p>
        </w:tc>
        <w:tc>
          <w:tcPr>
            <w:tcW w:w="553" w:type="dxa"/>
            <w:gridSpan w:val="2"/>
            <w:tcBorders>
              <w:top w:val="nil"/>
              <w:bottom w:val="nil"/>
            </w:tcBorders>
          </w:tcPr>
          <w:p>
            <w:pPr>
              <w:pStyle w:val="TableParagraph"/>
              <w:spacing w:line="195" w:lineRule="exact" w:before="15"/>
              <w:ind w:right="91"/>
              <w:rPr>
                <w:sz w:val="15"/>
              </w:rPr>
            </w:pPr>
            <w:r>
              <w:rPr>
                <w:w w:val="164"/>
                <w:sz w:val="15"/>
              </w:rPr>
              <w:t>-</w:t>
            </w:r>
          </w:p>
        </w:tc>
        <w:tc>
          <w:tcPr>
            <w:tcW w:w="551" w:type="dxa"/>
            <w:gridSpan w:val="3"/>
            <w:tcBorders>
              <w:top w:val="nil"/>
              <w:bottom w:val="nil"/>
            </w:tcBorders>
          </w:tcPr>
          <w:p>
            <w:pPr>
              <w:pStyle w:val="TableParagraph"/>
              <w:spacing w:line="195" w:lineRule="exact" w:before="15"/>
              <w:ind w:right="88"/>
              <w:rPr>
                <w:sz w:val="15"/>
              </w:rPr>
            </w:pPr>
            <w:r>
              <w:rPr>
                <w:w w:val="164"/>
                <w:sz w:val="15"/>
              </w:rPr>
              <w:t>-</w:t>
            </w:r>
          </w:p>
        </w:tc>
        <w:tc>
          <w:tcPr>
            <w:tcW w:w="554" w:type="dxa"/>
            <w:gridSpan w:val="2"/>
            <w:tcBorders>
              <w:top w:val="nil"/>
              <w:bottom w:val="nil"/>
            </w:tcBorders>
          </w:tcPr>
          <w:p>
            <w:pPr>
              <w:pStyle w:val="TableParagraph"/>
              <w:spacing w:line="195" w:lineRule="exact" w:before="15"/>
              <w:ind w:right="89"/>
              <w:rPr>
                <w:sz w:val="15"/>
              </w:rPr>
            </w:pPr>
            <w:r>
              <w:rPr>
                <w:w w:val="164"/>
                <w:sz w:val="15"/>
              </w:rPr>
              <w:t>-</w:t>
            </w:r>
          </w:p>
        </w:tc>
        <w:tc>
          <w:tcPr>
            <w:tcW w:w="553" w:type="dxa"/>
            <w:gridSpan w:val="2"/>
            <w:tcBorders>
              <w:top w:val="nil"/>
              <w:bottom w:val="nil"/>
            </w:tcBorders>
          </w:tcPr>
          <w:p>
            <w:pPr>
              <w:pStyle w:val="TableParagraph"/>
              <w:spacing w:line="195" w:lineRule="exact" w:before="15"/>
              <w:ind w:right="87"/>
              <w:rPr>
                <w:sz w:val="15"/>
              </w:rPr>
            </w:pPr>
            <w:r>
              <w:rPr>
                <w:w w:val="164"/>
                <w:sz w:val="15"/>
              </w:rPr>
              <w:t>-</w:t>
            </w:r>
          </w:p>
        </w:tc>
        <w:tc>
          <w:tcPr>
            <w:tcW w:w="553" w:type="dxa"/>
            <w:tcBorders>
              <w:top w:val="nil"/>
              <w:bottom w:val="nil"/>
            </w:tcBorders>
          </w:tcPr>
          <w:p>
            <w:pPr>
              <w:pStyle w:val="TableParagraph"/>
              <w:spacing w:line="195" w:lineRule="exact" w:before="15"/>
              <w:ind w:right="86"/>
              <w:rPr>
                <w:sz w:val="15"/>
              </w:rPr>
            </w:pPr>
            <w:r>
              <w:rPr>
                <w:w w:val="164"/>
                <w:sz w:val="15"/>
              </w:rPr>
              <w:t>-</w:t>
            </w:r>
          </w:p>
        </w:tc>
        <w:tc>
          <w:tcPr>
            <w:tcW w:w="552" w:type="dxa"/>
            <w:gridSpan w:val="2"/>
            <w:tcBorders>
              <w:top w:val="nil"/>
              <w:bottom w:val="nil"/>
            </w:tcBorders>
          </w:tcPr>
          <w:p>
            <w:pPr>
              <w:pStyle w:val="TableParagraph"/>
              <w:spacing w:line="195" w:lineRule="exact" w:before="15"/>
              <w:ind w:right="85"/>
              <w:rPr>
                <w:sz w:val="15"/>
              </w:rPr>
            </w:pPr>
            <w:r>
              <w:rPr>
                <w:w w:val="164"/>
                <w:sz w:val="15"/>
              </w:rPr>
              <w:t>-</w:t>
            </w:r>
          </w:p>
        </w:tc>
        <w:tc>
          <w:tcPr>
            <w:tcW w:w="552" w:type="dxa"/>
            <w:gridSpan w:val="3"/>
            <w:tcBorders>
              <w:top w:val="nil"/>
              <w:bottom w:val="nil"/>
            </w:tcBorders>
          </w:tcPr>
          <w:p>
            <w:pPr>
              <w:pStyle w:val="TableParagraph"/>
              <w:spacing w:line="195" w:lineRule="exact" w:before="15"/>
              <w:ind w:right="82"/>
              <w:rPr>
                <w:sz w:val="15"/>
              </w:rPr>
            </w:pPr>
            <w:r>
              <w:rPr>
                <w:w w:val="164"/>
                <w:sz w:val="15"/>
              </w:rPr>
              <w:t>-</w:t>
            </w:r>
          </w:p>
        </w:tc>
        <w:tc>
          <w:tcPr>
            <w:tcW w:w="552" w:type="dxa"/>
            <w:gridSpan w:val="2"/>
            <w:tcBorders>
              <w:top w:val="nil"/>
              <w:bottom w:val="nil"/>
            </w:tcBorders>
          </w:tcPr>
          <w:p>
            <w:pPr>
              <w:pStyle w:val="TableParagraph"/>
              <w:spacing w:line="195" w:lineRule="exact" w:before="15"/>
              <w:ind w:right="80"/>
              <w:rPr>
                <w:sz w:val="15"/>
              </w:rPr>
            </w:pPr>
            <w:r>
              <w:rPr>
                <w:w w:val="164"/>
                <w:sz w:val="15"/>
              </w:rPr>
              <w:t>-</w:t>
            </w:r>
          </w:p>
        </w:tc>
        <w:tc>
          <w:tcPr>
            <w:tcW w:w="553" w:type="dxa"/>
            <w:gridSpan w:val="2"/>
            <w:tcBorders>
              <w:top w:val="nil"/>
              <w:bottom w:val="nil"/>
            </w:tcBorders>
          </w:tcPr>
          <w:p>
            <w:pPr>
              <w:pStyle w:val="TableParagraph"/>
              <w:spacing w:line="195" w:lineRule="exact" w:before="15"/>
              <w:ind w:right="80"/>
              <w:rPr>
                <w:sz w:val="15"/>
              </w:rPr>
            </w:pPr>
            <w:r>
              <w:rPr>
                <w:w w:val="164"/>
                <w:sz w:val="15"/>
              </w:rPr>
              <w:t>-</w:t>
            </w:r>
          </w:p>
        </w:tc>
      </w:tr>
      <w:tr>
        <w:trPr>
          <w:trHeight w:val="229" w:hRule="atLeast"/>
        </w:trPr>
        <w:tc>
          <w:tcPr>
            <w:tcW w:w="1233" w:type="dxa"/>
            <w:tcBorders>
              <w:top w:val="nil"/>
              <w:bottom w:val="nil"/>
            </w:tcBorders>
          </w:tcPr>
          <w:p>
            <w:pPr>
              <w:pStyle w:val="TableParagraph"/>
              <w:tabs>
                <w:tab w:pos="669" w:val="left" w:leader="none"/>
                <w:tab w:pos="1047" w:val="left" w:leader="none"/>
              </w:tabs>
              <w:spacing w:line="194" w:lineRule="exact" w:before="15"/>
              <w:ind w:left="288"/>
              <w:jc w:val="left"/>
              <w:rPr>
                <w:sz w:val="15"/>
              </w:rPr>
            </w:pPr>
            <w:r>
              <w:rPr>
                <w:w w:val="110"/>
                <w:sz w:val="15"/>
              </w:rPr>
              <w:t>東</w:t>
              <w:tab/>
              <w:t>北</w:t>
              <w:tab/>
            </w:r>
            <w:r>
              <w:rPr>
                <w:spacing w:val="-14"/>
                <w:w w:val="110"/>
                <w:sz w:val="15"/>
              </w:rPr>
              <w:t>町</w:t>
            </w:r>
          </w:p>
        </w:tc>
        <w:tc>
          <w:tcPr>
            <w:tcW w:w="554" w:type="dxa"/>
            <w:tcBorders>
              <w:top w:val="nil"/>
              <w:bottom w:val="nil"/>
            </w:tcBorders>
          </w:tcPr>
          <w:p>
            <w:pPr>
              <w:pStyle w:val="TableParagraph"/>
              <w:spacing w:line="194" w:lineRule="exact" w:before="15"/>
              <w:ind w:left="359"/>
              <w:jc w:val="left"/>
              <w:rPr>
                <w:sz w:val="15"/>
              </w:rPr>
            </w:pPr>
            <w:r>
              <w:rPr>
                <w:w w:val="98"/>
                <w:sz w:val="15"/>
              </w:rPr>
              <w:t>1</w:t>
            </w:r>
          </w:p>
        </w:tc>
        <w:tc>
          <w:tcPr>
            <w:tcW w:w="553" w:type="dxa"/>
            <w:gridSpan w:val="2"/>
            <w:tcBorders>
              <w:top w:val="nil"/>
              <w:bottom w:val="nil"/>
            </w:tcBorders>
          </w:tcPr>
          <w:p>
            <w:pPr>
              <w:pStyle w:val="TableParagraph"/>
              <w:spacing w:line="194" w:lineRule="exact" w:before="15"/>
              <w:ind w:left="358"/>
              <w:jc w:val="left"/>
              <w:rPr>
                <w:sz w:val="15"/>
              </w:rPr>
            </w:pPr>
            <w:r>
              <w:rPr>
                <w:w w:val="164"/>
                <w:sz w:val="15"/>
              </w:rPr>
              <w:t>-</w:t>
            </w:r>
          </w:p>
        </w:tc>
        <w:tc>
          <w:tcPr>
            <w:tcW w:w="553" w:type="dxa"/>
            <w:gridSpan w:val="2"/>
            <w:tcBorders>
              <w:top w:val="nil"/>
              <w:bottom w:val="nil"/>
            </w:tcBorders>
          </w:tcPr>
          <w:p>
            <w:pPr>
              <w:pStyle w:val="TableParagraph"/>
              <w:spacing w:line="194" w:lineRule="exact" w:before="15"/>
              <w:ind w:right="94"/>
              <w:rPr>
                <w:sz w:val="15"/>
              </w:rPr>
            </w:pPr>
            <w:r>
              <w:rPr>
                <w:w w:val="98"/>
                <w:sz w:val="15"/>
              </w:rPr>
              <w:t>1</w:t>
            </w:r>
          </w:p>
        </w:tc>
        <w:tc>
          <w:tcPr>
            <w:tcW w:w="554" w:type="dxa"/>
            <w:tcBorders>
              <w:top w:val="nil"/>
              <w:bottom w:val="nil"/>
            </w:tcBorders>
          </w:tcPr>
          <w:p>
            <w:pPr>
              <w:pStyle w:val="TableParagraph"/>
              <w:spacing w:line="194" w:lineRule="exact" w:before="15"/>
              <w:ind w:right="93"/>
              <w:rPr>
                <w:sz w:val="15"/>
              </w:rPr>
            </w:pPr>
            <w:r>
              <w:rPr>
                <w:w w:val="98"/>
                <w:sz w:val="15"/>
              </w:rPr>
              <w:t>1</w:t>
            </w:r>
          </w:p>
        </w:tc>
        <w:tc>
          <w:tcPr>
            <w:tcW w:w="553" w:type="dxa"/>
            <w:gridSpan w:val="2"/>
            <w:tcBorders>
              <w:top w:val="nil"/>
              <w:bottom w:val="nil"/>
            </w:tcBorders>
          </w:tcPr>
          <w:p>
            <w:pPr>
              <w:pStyle w:val="TableParagraph"/>
              <w:spacing w:line="194" w:lineRule="exact" w:before="15"/>
              <w:ind w:right="93"/>
              <w:rPr>
                <w:sz w:val="15"/>
              </w:rPr>
            </w:pPr>
            <w:r>
              <w:rPr>
                <w:w w:val="164"/>
                <w:sz w:val="15"/>
              </w:rPr>
              <w:t>-</w:t>
            </w:r>
          </w:p>
        </w:tc>
        <w:tc>
          <w:tcPr>
            <w:tcW w:w="554" w:type="dxa"/>
            <w:tcBorders>
              <w:top w:val="nil"/>
              <w:bottom w:val="nil"/>
            </w:tcBorders>
          </w:tcPr>
          <w:p>
            <w:pPr>
              <w:pStyle w:val="TableParagraph"/>
              <w:spacing w:line="194" w:lineRule="exact" w:before="15"/>
              <w:ind w:left="266"/>
              <w:jc w:val="center"/>
              <w:rPr>
                <w:sz w:val="15"/>
              </w:rPr>
            </w:pPr>
            <w:r>
              <w:rPr>
                <w:w w:val="164"/>
                <w:sz w:val="15"/>
              </w:rPr>
              <w:t>-</w:t>
            </w:r>
          </w:p>
        </w:tc>
        <w:tc>
          <w:tcPr>
            <w:tcW w:w="553" w:type="dxa"/>
            <w:gridSpan w:val="2"/>
            <w:tcBorders>
              <w:top w:val="nil"/>
              <w:bottom w:val="nil"/>
            </w:tcBorders>
          </w:tcPr>
          <w:p>
            <w:pPr>
              <w:pStyle w:val="TableParagraph"/>
              <w:spacing w:line="194" w:lineRule="exact" w:before="15"/>
              <w:ind w:right="91"/>
              <w:rPr>
                <w:sz w:val="15"/>
              </w:rPr>
            </w:pPr>
            <w:r>
              <w:rPr>
                <w:w w:val="164"/>
                <w:sz w:val="15"/>
              </w:rPr>
              <w:t>-</w:t>
            </w:r>
          </w:p>
        </w:tc>
        <w:tc>
          <w:tcPr>
            <w:tcW w:w="551" w:type="dxa"/>
            <w:gridSpan w:val="3"/>
            <w:tcBorders>
              <w:top w:val="nil"/>
              <w:bottom w:val="nil"/>
            </w:tcBorders>
          </w:tcPr>
          <w:p>
            <w:pPr>
              <w:pStyle w:val="TableParagraph"/>
              <w:spacing w:line="194" w:lineRule="exact" w:before="15"/>
              <w:ind w:right="88"/>
              <w:rPr>
                <w:sz w:val="15"/>
              </w:rPr>
            </w:pPr>
            <w:r>
              <w:rPr>
                <w:w w:val="164"/>
                <w:sz w:val="15"/>
              </w:rPr>
              <w:t>-</w:t>
            </w:r>
          </w:p>
        </w:tc>
        <w:tc>
          <w:tcPr>
            <w:tcW w:w="554" w:type="dxa"/>
            <w:gridSpan w:val="2"/>
            <w:tcBorders>
              <w:top w:val="nil"/>
              <w:bottom w:val="nil"/>
            </w:tcBorders>
          </w:tcPr>
          <w:p>
            <w:pPr>
              <w:pStyle w:val="TableParagraph"/>
              <w:spacing w:line="194" w:lineRule="exact" w:before="15"/>
              <w:ind w:right="89"/>
              <w:rPr>
                <w:sz w:val="15"/>
              </w:rPr>
            </w:pPr>
            <w:r>
              <w:rPr>
                <w:w w:val="164"/>
                <w:sz w:val="15"/>
              </w:rPr>
              <w:t>-</w:t>
            </w:r>
          </w:p>
        </w:tc>
        <w:tc>
          <w:tcPr>
            <w:tcW w:w="553" w:type="dxa"/>
            <w:gridSpan w:val="2"/>
            <w:tcBorders>
              <w:top w:val="nil"/>
              <w:bottom w:val="nil"/>
            </w:tcBorders>
          </w:tcPr>
          <w:p>
            <w:pPr>
              <w:pStyle w:val="TableParagraph"/>
              <w:spacing w:line="194" w:lineRule="exact" w:before="15"/>
              <w:ind w:right="87"/>
              <w:rPr>
                <w:sz w:val="15"/>
              </w:rPr>
            </w:pPr>
            <w:r>
              <w:rPr>
                <w:w w:val="164"/>
                <w:sz w:val="15"/>
              </w:rPr>
              <w:t>-</w:t>
            </w:r>
          </w:p>
        </w:tc>
        <w:tc>
          <w:tcPr>
            <w:tcW w:w="553" w:type="dxa"/>
            <w:tcBorders>
              <w:top w:val="nil"/>
              <w:bottom w:val="nil"/>
            </w:tcBorders>
          </w:tcPr>
          <w:p>
            <w:pPr>
              <w:pStyle w:val="TableParagraph"/>
              <w:spacing w:line="194" w:lineRule="exact" w:before="15"/>
              <w:ind w:right="86"/>
              <w:rPr>
                <w:sz w:val="15"/>
              </w:rPr>
            </w:pPr>
            <w:r>
              <w:rPr>
                <w:w w:val="164"/>
                <w:sz w:val="15"/>
              </w:rPr>
              <w:t>-</w:t>
            </w:r>
          </w:p>
        </w:tc>
        <w:tc>
          <w:tcPr>
            <w:tcW w:w="552" w:type="dxa"/>
            <w:gridSpan w:val="2"/>
            <w:tcBorders>
              <w:top w:val="nil"/>
              <w:bottom w:val="nil"/>
            </w:tcBorders>
          </w:tcPr>
          <w:p>
            <w:pPr>
              <w:pStyle w:val="TableParagraph"/>
              <w:spacing w:line="194" w:lineRule="exact" w:before="15"/>
              <w:ind w:right="85"/>
              <w:rPr>
                <w:sz w:val="15"/>
              </w:rPr>
            </w:pPr>
            <w:r>
              <w:rPr>
                <w:w w:val="164"/>
                <w:sz w:val="15"/>
              </w:rPr>
              <w:t>-</w:t>
            </w:r>
          </w:p>
        </w:tc>
        <w:tc>
          <w:tcPr>
            <w:tcW w:w="552" w:type="dxa"/>
            <w:gridSpan w:val="3"/>
            <w:tcBorders>
              <w:top w:val="nil"/>
              <w:bottom w:val="nil"/>
            </w:tcBorders>
          </w:tcPr>
          <w:p>
            <w:pPr>
              <w:pStyle w:val="TableParagraph"/>
              <w:spacing w:line="194" w:lineRule="exact" w:before="15"/>
              <w:ind w:right="82"/>
              <w:rPr>
                <w:sz w:val="15"/>
              </w:rPr>
            </w:pPr>
            <w:r>
              <w:rPr>
                <w:w w:val="164"/>
                <w:sz w:val="15"/>
              </w:rPr>
              <w:t>-</w:t>
            </w:r>
          </w:p>
        </w:tc>
        <w:tc>
          <w:tcPr>
            <w:tcW w:w="552" w:type="dxa"/>
            <w:gridSpan w:val="2"/>
            <w:tcBorders>
              <w:top w:val="nil"/>
              <w:bottom w:val="nil"/>
            </w:tcBorders>
          </w:tcPr>
          <w:p>
            <w:pPr>
              <w:pStyle w:val="TableParagraph"/>
              <w:spacing w:line="194" w:lineRule="exact" w:before="15"/>
              <w:ind w:right="80"/>
              <w:rPr>
                <w:sz w:val="15"/>
              </w:rPr>
            </w:pPr>
            <w:r>
              <w:rPr>
                <w:w w:val="164"/>
                <w:sz w:val="15"/>
              </w:rPr>
              <w:t>-</w:t>
            </w:r>
          </w:p>
        </w:tc>
        <w:tc>
          <w:tcPr>
            <w:tcW w:w="553" w:type="dxa"/>
            <w:gridSpan w:val="2"/>
            <w:tcBorders>
              <w:top w:val="nil"/>
              <w:bottom w:val="nil"/>
            </w:tcBorders>
          </w:tcPr>
          <w:p>
            <w:pPr>
              <w:pStyle w:val="TableParagraph"/>
              <w:spacing w:line="194" w:lineRule="exact" w:before="15"/>
              <w:ind w:right="80"/>
              <w:rPr>
                <w:sz w:val="15"/>
              </w:rPr>
            </w:pPr>
            <w:r>
              <w:rPr>
                <w:w w:val="164"/>
                <w:sz w:val="15"/>
              </w:rPr>
              <w:t>-</w:t>
            </w:r>
          </w:p>
        </w:tc>
      </w:tr>
      <w:tr>
        <w:trPr>
          <w:trHeight w:val="229" w:hRule="atLeast"/>
        </w:trPr>
        <w:tc>
          <w:tcPr>
            <w:tcW w:w="1233" w:type="dxa"/>
            <w:tcBorders>
              <w:top w:val="nil"/>
              <w:bottom w:val="nil"/>
            </w:tcBorders>
          </w:tcPr>
          <w:p>
            <w:pPr>
              <w:pStyle w:val="TableParagraph"/>
              <w:spacing w:line="194" w:lineRule="exact" w:before="15"/>
              <w:ind w:right="-87"/>
              <w:rPr>
                <w:sz w:val="15"/>
              </w:rPr>
            </w:pPr>
            <w:r>
              <w:rPr>
                <w:w w:val="110"/>
                <w:sz w:val="15"/>
              </w:rPr>
              <w:t>六 ヶ 所 村</w:t>
            </w:r>
            <w:r>
              <w:rPr>
                <w:sz w:val="15"/>
              </w:rPr>
              <w:t>  </w:t>
            </w:r>
          </w:p>
        </w:tc>
        <w:tc>
          <w:tcPr>
            <w:tcW w:w="554" w:type="dxa"/>
            <w:tcBorders>
              <w:top w:val="nil"/>
              <w:bottom w:val="nil"/>
            </w:tcBorders>
          </w:tcPr>
          <w:p>
            <w:pPr>
              <w:pStyle w:val="TableParagraph"/>
              <w:spacing w:line="194" w:lineRule="exact" w:before="15"/>
              <w:ind w:left="359"/>
              <w:jc w:val="left"/>
              <w:rPr>
                <w:sz w:val="15"/>
              </w:rPr>
            </w:pPr>
            <w:r>
              <w:rPr>
                <w:w w:val="98"/>
                <w:sz w:val="15"/>
              </w:rPr>
              <w:t>1</w:t>
            </w:r>
          </w:p>
        </w:tc>
        <w:tc>
          <w:tcPr>
            <w:tcW w:w="553" w:type="dxa"/>
            <w:gridSpan w:val="2"/>
            <w:tcBorders>
              <w:top w:val="nil"/>
              <w:bottom w:val="nil"/>
            </w:tcBorders>
          </w:tcPr>
          <w:p>
            <w:pPr>
              <w:pStyle w:val="TableParagraph"/>
              <w:spacing w:line="194" w:lineRule="exact" w:before="15"/>
              <w:ind w:left="358"/>
              <w:jc w:val="left"/>
              <w:rPr>
                <w:sz w:val="15"/>
              </w:rPr>
            </w:pPr>
            <w:r>
              <w:rPr>
                <w:w w:val="98"/>
                <w:sz w:val="15"/>
              </w:rPr>
              <w:t>1</w:t>
            </w:r>
          </w:p>
        </w:tc>
        <w:tc>
          <w:tcPr>
            <w:tcW w:w="553" w:type="dxa"/>
            <w:gridSpan w:val="2"/>
            <w:tcBorders>
              <w:top w:val="nil"/>
              <w:bottom w:val="nil"/>
            </w:tcBorders>
          </w:tcPr>
          <w:p>
            <w:pPr>
              <w:pStyle w:val="TableParagraph"/>
              <w:spacing w:line="194" w:lineRule="exact" w:before="15"/>
              <w:ind w:right="94"/>
              <w:rPr>
                <w:sz w:val="15"/>
              </w:rPr>
            </w:pPr>
            <w:r>
              <w:rPr>
                <w:w w:val="164"/>
                <w:sz w:val="15"/>
              </w:rPr>
              <w:t>-</w:t>
            </w:r>
          </w:p>
        </w:tc>
        <w:tc>
          <w:tcPr>
            <w:tcW w:w="554" w:type="dxa"/>
            <w:tcBorders>
              <w:top w:val="nil"/>
              <w:bottom w:val="nil"/>
            </w:tcBorders>
          </w:tcPr>
          <w:p>
            <w:pPr>
              <w:pStyle w:val="TableParagraph"/>
              <w:spacing w:line="194" w:lineRule="exact" w:before="15"/>
              <w:ind w:right="93"/>
              <w:rPr>
                <w:sz w:val="15"/>
              </w:rPr>
            </w:pPr>
            <w:r>
              <w:rPr>
                <w:w w:val="98"/>
                <w:sz w:val="15"/>
              </w:rPr>
              <w:t>1</w:t>
            </w:r>
          </w:p>
        </w:tc>
        <w:tc>
          <w:tcPr>
            <w:tcW w:w="553" w:type="dxa"/>
            <w:gridSpan w:val="2"/>
            <w:tcBorders>
              <w:top w:val="nil"/>
              <w:bottom w:val="nil"/>
            </w:tcBorders>
          </w:tcPr>
          <w:p>
            <w:pPr>
              <w:pStyle w:val="TableParagraph"/>
              <w:spacing w:line="194" w:lineRule="exact" w:before="15"/>
              <w:ind w:right="93"/>
              <w:rPr>
                <w:sz w:val="15"/>
              </w:rPr>
            </w:pPr>
            <w:r>
              <w:rPr>
                <w:w w:val="164"/>
                <w:sz w:val="15"/>
              </w:rPr>
              <w:t>-</w:t>
            </w:r>
          </w:p>
        </w:tc>
        <w:tc>
          <w:tcPr>
            <w:tcW w:w="554" w:type="dxa"/>
            <w:tcBorders>
              <w:top w:val="nil"/>
              <w:bottom w:val="nil"/>
            </w:tcBorders>
          </w:tcPr>
          <w:p>
            <w:pPr>
              <w:pStyle w:val="TableParagraph"/>
              <w:spacing w:line="194" w:lineRule="exact" w:before="15"/>
              <w:ind w:left="266"/>
              <w:jc w:val="center"/>
              <w:rPr>
                <w:sz w:val="15"/>
              </w:rPr>
            </w:pPr>
            <w:r>
              <w:rPr>
                <w:w w:val="164"/>
                <w:sz w:val="15"/>
              </w:rPr>
              <w:t>-</w:t>
            </w:r>
          </w:p>
        </w:tc>
        <w:tc>
          <w:tcPr>
            <w:tcW w:w="553" w:type="dxa"/>
            <w:gridSpan w:val="2"/>
            <w:tcBorders>
              <w:top w:val="nil"/>
              <w:bottom w:val="nil"/>
            </w:tcBorders>
          </w:tcPr>
          <w:p>
            <w:pPr>
              <w:pStyle w:val="TableParagraph"/>
              <w:spacing w:line="194" w:lineRule="exact" w:before="15"/>
              <w:ind w:right="91"/>
              <w:rPr>
                <w:sz w:val="15"/>
              </w:rPr>
            </w:pPr>
            <w:r>
              <w:rPr>
                <w:w w:val="164"/>
                <w:sz w:val="15"/>
              </w:rPr>
              <w:t>-</w:t>
            </w:r>
          </w:p>
        </w:tc>
        <w:tc>
          <w:tcPr>
            <w:tcW w:w="551" w:type="dxa"/>
            <w:gridSpan w:val="3"/>
            <w:tcBorders>
              <w:top w:val="nil"/>
              <w:bottom w:val="nil"/>
            </w:tcBorders>
          </w:tcPr>
          <w:p>
            <w:pPr>
              <w:pStyle w:val="TableParagraph"/>
              <w:spacing w:line="194" w:lineRule="exact" w:before="15"/>
              <w:ind w:right="88"/>
              <w:rPr>
                <w:sz w:val="15"/>
              </w:rPr>
            </w:pPr>
            <w:r>
              <w:rPr>
                <w:w w:val="164"/>
                <w:sz w:val="15"/>
              </w:rPr>
              <w:t>-</w:t>
            </w:r>
          </w:p>
        </w:tc>
        <w:tc>
          <w:tcPr>
            <w:tcW w:w="554" w:type="dxa"/>
            <w:gridSpan w:val="2"/>
            <w:tcBorders>
              <w:top w:val="nil"/>
              <w:bottom w:val="nil"/>
            </w:tcBorders>
          </w:tcPr>
          <w:p>
            <w:pPr>
              <w:pStyle w:val="TableParagraph"/>
              <w:spacing w:line="194" w:lineRule="exact" w:before="15"/>
              <w:ind w:right="89"/>
              <w:rPr>
                <w:sz w:val="15"/>
              </w:rPr>
            </w:pPr>
            <w:r>
              <w:rPr>
                <w:w w:val="164"/>
                <w:sz w:val="15"/>
              </w:rPr>
              <w:t>-</w:t>
            </w:r>
          </w:p>
        </w:tc>
        <w:tc>
          <w:tcPr>
            <w:tcW w:w="553" w:type="dxa"/>
            <w:gridSpan w:val="2"/>
            <w:tcBorders>
              <w:top w:val="nil"/>
              <w:bottom w:val="nil"/>
            </w:tcBorders>
          </w:tcPr>
          <w:p>
            <w:pPr>
              <w:pStyle w:val="TableParagraph"/>
              <w:spacing w:line="194" w:lineRule="exact" w:before="15"/>
              <w:ind w:right="87"/>
              <w:rPr>
                <w:sz w:val="15"/>
              </w:rPr>
            </w:pPr>
            <w:r>
              <w:rPr>
                <w:w w:val="164"/>
                <w:sz w:val="15"/>
              </w:rPr>
              <w:t>-</w:t>
            </w:r>
          </w:p>
        </w:tc>
        <w:tc>
          <w:tcPr>
            <w:tcW w:w="553" w:type="dxa"/>
            <w:tcBorders>
              <w:top w:val="nil"/>
              <w:bottom w:val="nil"/>
            </w:tcBorders>
          </w:tcPr>
          <w:p>
            <w:pPr>
              <w:pStyle w:val="TableParagraph"/>
              <w:spacing w:line="194" w:lineRule="exact" w:before="15"/>
              <w:ind w:right="86"/>
              <w:rPr>
                <w:sz w:val="15"/>
              </w:rPr>
            </w:pPr>
            <w:r>
              <w:rPr>
                <w:w w:val="164"/>
                <w:sz w:val="15"/>
              </w:rPr>
              <w:t>-</w:t>
            </w:r>
          </w:p>
        </w:tc>
        <w:tc>
          <w:tcPr>
            <w:tcW w:w="552" w:type="dxa"/>
            <w:gridSpan w:val="2"/>
            <w:tcBorders>
              <w:top w:val="nil"/>
              <w:bottom w:val="nil"/>
            </w:tcBorders>
          </w:tcPr>
          <w:p>
            <w:pPr>
              <w:pStyle w:val="TableParagraph"/>
              <w:spacing w:line="194" w:lineRule="exact" w:before="15"/>
              <w:ind w:right="85"/>
              <w:rPr>
                <w:sz w:val="15"/>
              </w:rPr>
            </w:pPr>
            <w:r>
              <w:rPr>
                <w:w w:val="164"/>
                <w:sz w:val="15"/>
              </w:rPr>
              <w:t>-</w:t>
            </w:r>
          </w:p>
        </w:tc>
        <w:tc>
          <w:tcPr>
            <w:tcW w:w="552" w:type="dxa"/>
            <w:gridSpan w:val="3"/>
            <w:tcBorders>
              <w:top w:val="nil"/>
              <w:bottom w:val="nil"/>
            </w:tcBorders>
          </w:tcPr>
          <w:p>
            <w:pPr>
              <w:pStyle w:val="TableParagraph"/>
              <w:spacing w:line="194" w:lineRule="exact" w:before="15"/>
              <w:ind w:right="82"/>
              <w:rPr>
                <w:sz w:val="15"/>
              </w:rPr>
            </w:pPr>
            <w:r>
              <w:rPr>
                <w:w w:val="164"/>
                <w:sz w:val="15"/>
              </w:rPr>
              <w:t>-</w:t>
            </w:r>
          </w:p>
        </w:tc>
        <w:tc>
          <w:tcPr>
            <w:tcW w:w="552" w:type="dxa"/>
            <w:gridSpan w:val="2"/>
            <w:tcBorders>
              <w:top w:val="nil"/>
              <w:bottom w:val="nil"/>
            </w:tcBorders>
          </w:tcPr>
          <w:p>
            <w:pPr>
              <w:pStyle w:val="TableParagraph"/>
              <w:spacing w:line="194" w:lineRule="exact" w:before="15"/>
              <w:ind w:right="80"/>
              <w:rPr>
                <w:sz w:val="15"/>
              </w:rPr>
            </w:pPr>
            <w:r>
              <w:rPr>
                <w:w w:val="164"/>
                <w:sz w:val="15"/>
              </w:rPr>
              <w:t>-</w:t>
            </w:r>
          </w:p>
        </w:tc>
        <w:tc>
          <w:tcPr>
            <w:tcW w:w="553" w:type="dxa"/>
            <w:gridSpan w:val="2"/>
            <w:tcBorders>
              <w:top w:val="nil"/>
              <w:bottom w:val="nil"/>
            </w:tcBorders>
          </w:tcPr>
          <w:p>
            <w:pPr>
              <w:pStyle w:val="TableParagraph"/>
              <w:spacing w:line="194" w:lineRule="exact" w:before="15"/>
              <w:ind w:right="80"/>
              <w:rPr>
                <w:sz w:val="15"/>
              </w:rPr>
            </w:pPr>
            <w:r>
              <w:rPr>
                <w:w w:val="164"/>
                <w:sz w:val="15"/>
              </w:rPr>
              <w:t>-</w:t>
            </w:r>
          </w:p>
        </w:tc>
      </w:tr>
      <w:tr>
        <w:trPr>
          <w:trHeight w:val="235" w:hRule="atLeast"/>
        </w:trPr>
        <w:tc>
          <w:tcPr>
            <w:tcW w:w="1233" w:type="dxa"/>
            <w:tcBorders>
              <w:top w:val="nil"/>
              <w:bottom w:val="nil"/>
            </w:tcBorders>
          </w:tcPr>
          <w:p>
            <w:pPr>
              <w:pStyle w:val="TableParagraph"/>
              <w:spacing w:line="200" w:lineRule="exact" w:before="15"/>
              <w:ind w:left="288"/>
              <w:jc w:val="left"/>
              <w:rPr>
                <w:sz w:val="15"/>
              </w:rPr>
            </w:pPr>
            <w:r>
              <w:rPr>
                <w:w w:val="110"/>
                <w:sz w:val="15"/>
              </w:rPr>
              <w:t>おいらせ町</w:t>
            </w:r>
          </w:p>
        </w:tc>
        <w:tc>
          <w:tcPr>
            <w:tcW w:w="554" w:type="dxa"/>
            <w:tcBorders>
              <w:top w:val="nil"/>
              <w:bottom w:val="nil"/>
            </w:tcBorders>
          </w:tcPr>
          <w:p>
            <w:pPr>
              <w:pStyle w:val="TableParagraph"/>
              <w:spacing w:line="200" w:lineRule="exact" w:before="15"/>
              <w:ind w:left="359"/>
              <w:jc w:val="left"/>
              <w:rPr>
                <w:sz w:val="15"/>
              </w:rPr>
            </w:pPr>
            <w:r>
              <w:rPr>
                <w:w w:val="98"/>
                <w:sz w:val="15"/>
              </w:rPr>
              <w:t>5</w:t>
            </w:r>
          </w:p>
        </w:tc>
        <w:tc>
          <w:tcPr>
            <w:tcW w:w="553" w:type="dxa"/>
            <w:gridSpan w:val="2"/>
            <w:tcBorders>
              <w:top w:val="nil"/>
              <w:bottom w:val="nil"/>
            </w:tcBorders>
          </w:tcPr>
          <w:p>
            <w:pPr>
              <w:pStyle w:val="TableParagraph"/>
              <w:spacing w:line="200" w:lineRule="exact" w:before="15"/>
              <w:ind w:left="358"/>
              <w:jc w:val="left"/>
              <w:rPr>
                <w:sz w:val="15"/>
              </w:rPr>
            </w:pPr>
            <w:r>
              <w:rPr>
                <w:w w:val="98"/>
                <w:sz w:val="15"/>
              </w:rPr>
              <w:t>2</w:t>
            </w:r>
          </w:p>
        </w:tc>
        <w:tc>
          <w:tcPr>
            <w:tcW w:w="553" w:type="dxa"/>
            <w:gridSpan w:val="2"/>
            <w:tcBorders>
              <w:top w:val="nil"/>
              <w:bottom w:val="nil"/>
            </w:tcBorders>
          </w:tcPr>
          <w:p>
            <w:pPr>
              <w:pStyle w:val="TableParagraph"/>
              <w:spacing w:line="200" w:lineRule="exact" w:before="15"/>
              <w:ind w:right="94"/>
              <w:rPr>
                <w:sz w:val="15"/>
              </w:rPr>
            </w:pPr>
            <w:r>
              <w:rPr>
                <w:w w:val="98"/>
                <w:sz w:val="15"/>
              </w:rPr>
              <w:t>3</w:t>
            </w:r>
          </w:p>
        </w:tc>
        <w:tc>
          <w:tcPr>
            <w:tcW w:w="554" w:type="dxa"/>
            <w:tcBorders>
              <w:top w:val="nil"/>
              <w:bottom w:val="nil"/>
            </w:tcBorders>
          </w:tcPr>
          <w:p>
            <w:pPr>
              <w:pStyle w:val="TableParagraph"/>
              <w:spacing w:line="200" w:lineRule="exact" w:before="15"/>
              <w:ind w:right="93"/>
              <w:rPr>
                <w:sz w:val="15"/>
              </w:rPr>
            </w:pPr>
            <w:r>
              <w:rPr>
                <w:w w:val="98"/>
                <w:sz w:val="15"/>
              </w:rPr>
              <w:t>5</w:t>
            </w:r>
          </w:p>
        </w:tc>
        <w:tc>
          <w:tcPr>
            <w:tcW w:w="553" w:type="dxa"/>
            <w:gridSpan w:val="2"/>
            <w:tcBorders>
              <w:top w:val="nil"/>
              <w:bottom w:val="nil"/>
            </w:tcBorders>
          </w:tcPr>
          <w:p>
            <w:pPr>
              <w:pStyle w:val="TableParagraph"/>
              <w:spacing w:line="200" w:lineRule="exact" w:before="15"/>
              <w:ind w:right="93"/>
              <w:rPr>
                <w:sz w:val="15"/>
              </w:rPr>
            </w:pPr>
            <w:r>
              <w:rPr>
                <w:w w:val="164"/>
                <w:sz w:val="15"/>
              </w:rPr>
              <w:t>-</w:t>
            </w:r>
          </w:p>
        </w:tc>
        <w:tc>
          <w:tcPr>
            <w:tcW w:w="554" w:type="dxa"/>
            <w:tcBorders>
              <w:top w:val="nil"/>
              <w:bottom w:val="nil"/>
            </w:tcBorders>
          </w:tcPr>
          <w:p>
            <w:pPr>
              <w:pStyle w:val="TableParagraph"/>
              <w:spacing w:line="200" w:lineRule="exact" w:before="15"/>
              <w:ind w:left="266"/>
              <w:jc w:val="center"/>
              <w:rPr>
                <w:sz w:val="15"/>
              </w:rPr>
            </w:pPr>
            <w:r>
              <w:rPr>
                <w:w w:val="164"/>
                <w:sz w:val="15"/>
              </w:rPr>
              <w:t>-</w:t>
            </w:r>
          </w:p>
        </w:tc>
        <w:tc>
          <w:tcPr>
            <w:tcW w:w="553" w:type="dxa"/>
            <w:gridSpan w:val="2"/>
            <w:tcBorders>
              <w:top w:val="nil"/>
              <w:bottom w:val="nil"/>
            </w:tcBorders>
          </w:tcPr>
          <w:p>
            <w:pPr>
              <w:pStyle w:val="TableParagraph"/>
              <w:spacing w:line="200" w:lineRule="exact" w:before="15"/>
              <w:ind w:right="91"/>
              <w:rPr>
                <w:sz w:val="15"/>
              </w:rPr>
            </w:pPr>
            <w:r>
              <w:rPr>
                <w:w w:val="164"/>
                <w:sz w:val="15"/>
              </w:rPr>
              <w:t>-</w:t>
            </w:r>
          </w:p>
        </w:tc>
        <w:tc>
          <w:tcPr>
            <w:tcW w:w="551" w:type="dxa"/>
            <w:gridSpan w:val="3"/>
            <w:tcBorders>
              <w:top w:val="nil"/>
              <w:bottom w:val="nil"/>
            </w:tcBorders>
          </w:tcPr>
          <w:p>
            <w:pPr>
              <w:pStyle w:val="TableParagraph"/>
              <w:spacing w:line="200" w:lineRule="exact" w:before="15"/>
              <w:ind w:right="88"/>
              <w:rPr>
                <w:sz w:val="15"/>
              </w:rPr>
            </w:pPr>
            <w:r>
              <w:rPr>
                <w:w w:val="164"/>
                <w:sz w:val="15"/>
              </w:rPr>
              <w:t>-</w:t>
            </w:r>
          </w:p>
        </w:tc>
        <w:tc>
          <w:tcPr>
            <w:tcW w:w="554" w:type="dxa"/>
            <w:gridSpan w:val="2"/>
            <w:tcBorders>
              <w:top w:val="nil"/>
              <w:bottom w:val="nil"/>
            </w:tcBorders>
          </w:tcPr>
          <w:p>
            <w:pPr>
              <w:pStyle w:val="TableParagraph"/>
              <w:spacing w:line="200" w:lineRule="exact" w:before="15"/>
              <w:ind w:right="89"/>
              <w:rPr>
                <w:sz w:val="15"/>
              </w:rPr>
            </w:pPr>
            <w:r>
              <w:rPr>
                <w:w w:val="164"/>
                <w:sz w:val="15"/>
              </w:rPr>
              <w:t>-</w:t>
            </w:r>
          </w:p>
        </w:tc>
        <w:tc>
          <w:tcPr>
            <w:tcW w:w="553" w:type="dxa"/>
            <w:gridSpan w:val="2"/>
            <w:tcBorders>
              <w:top w:val="nil"/>
              <w:bottom w:val="nil"/>
            </w:tcBorders>
          </w:tcPr>
          <w:p>
            <w:pPr>
              <w:pStyle w:val="TableParagraph"/>
              <w:spacing w:line="200" w:lineRule="exact" w:before="15"/>
              <w:ind w:right="87"/>
              <w:rPr>
                <w:sz w:val="15"/>
              </w:rPr>
            </w:pPr>
            <w:r>
              <w:rPr>
                <w:w w:val="164"/>
                <w:sz w:val="15"/>
              </w:rPr>
              <w:t>-</w:t>
            </w:r>
          </w:p>
        </w:tc>
        <w:tc>
          <w:tcPr>
            <w:tcW w:w="553" w:type="dxa"/>
            <w:tcBorders>
              <w:top w:val="nil"/>
              <w:bottom w:val="nil"/>
            </w:tcBorders>
          </w:tcPr>
          <w:p>
            <w:pPr>
              <w:pStyle w:val="TableParagraph"/>
              <w:spacing w:line="200" w:lineRule="exact" w:before="15"/>
              <w:ind w:right="86"/>
              <w:rPr>
                <w:sz w:val="15"/>
              </w:rPr>
            </w:pPr>
            <w:r>
              <w:rPr>
                <w:w w:val="98"/>
                <w:sz w:val="15"/>
              </w:rPr>
              <w:t>2</w:t>
            </w:r>
          </w:p>
        </w:tc>
        <w:tc>
          <w:tcPr>
            <w:tcW w:w="552" w:type="dxa"/>
            <w:gridSpan w:val="2"/>
            <w:tcBorders>
              <w:top w:val="nil"/>
              <w:bottom w:val="nil"/>
            </w:tcBorders>
          </w:tcPr>
          <w:p>
            <w:pPr>
              <w:pStyle w:val="TableParagraph"/>
              <w:spacing w:line="200" w:lineRule="exact" w:before="15"/>
              <w:ind w:right="85"/>
              <w:rPr>
                <w:sz w:val="15"/>
              </w:rPr>
            </w:pPr>
            <w:r>
              <w:rPr>
                <w:w w:val="98"/>
                <w:sz w:val="15"/>
              </w:rPr>
              <w:t>1</w:t>
            </w:r>
          </w:p>
        </w:tc>
        <w:tc>
          <w:tcPr>
            <w:tcW w:w="552" w:type="dxa"/>
            <w:gridSpan w:val="3"/>
            <w:tcBorders>
              <w:top w:val="nil"/>
              <w:bottom w:val="nil"/>
            </w:tcBorders>
          </w:tcPr>
          <w:p>
            <w:pPr>
              <w:pStyle w:val="TableParagraph"/>
              <w:spacing w:line="200" w:lineRule="exact" w:before="15"/>
              <w:ind w:right="82"/>
              <w:rPr>
                <w:sz w:val="15"/>
              </w:rPr>
            </w:pPr>
            <w:r>
              <w:rPr>
                <w:w w:val="98"/>
                <w:sz w:val="15"/>
              </w:rPr>
              <w:t>1</w:t>
            </w:r>
          </w:p>
        </w:tc>
        <w:tc>
          <w:tcPr>
            <w:tcW w:w="552" w:type="dxa"/>
            <w:gridSpan w:val="2"/>
            <w:tcBorders>
              <w:top w:val="nil"/>
              <w:bottom w:val="nil"/>
            </w:tcBorders>
          </w:tcPr>
          <w:p>
            <w:pPr>
              <w:pStyle w:val="TableParagraph"/>
              <w:spacing w:line="200" w:lineRule="exact" w:before="15"/>
              <w:ind w:right="80"/>
              <w:rPr>
                <w:sz w:val="15"/>
              </w:rPr>
            </w:pPr>
            <w:r>
              <w:rPr>
                <w:w w:val="98"/>
                <w:sz w:val="15"/>
              </w:rPr>
              <w:t>2</w:t>
            </w:r>
          </w:p>
        </w:tc>
        <w:tc>
          <w:tcPr>
            <w:tcW w:w="553" w:type="dxa"/>
            <w:gridSpan w:val="2"/>
            <w:tcBorders>
              <w:top w:val="nil"/>
              <w:bottom w:val="nil"/>
            </w:tcBorders>
          </w:tcPr>
          <w:p>
            <w:pPr>
              <w:pStyle w:val="TableParagraph"/>
              <w:spacing w:line="200" w:lineRule="exact" w:before="15"/>
              <w:ind w:right="80"/>
              <w:rPr>
                <w:sz w:val="15"/>
              </w:rPr>
            </w:pPr>
            <w:r>
              <w:rPr>
                <w:w w:val="164"/>
                <w:sz w:val="15"/>
              </w:rPr>
              <w:t>-</w:t>
            </w:r>
          </w:p>
        </w:tc>
      </w:tr>
      <w:tr>
        <w:trPr>
          <w:trHeight w:val="230" w:hRule="atLeast"/>
        </w:trPr>
        <w:tc>
          <w:tcPr>
            <w:tcW w:w="1233" w:type="dxa"/>
            <w:tcBorders>
              <w:top w:val="nil"/>
              <w:bottom w:val="nil"/>
            </w:tcBorders>
            <w:shd w:val="clear" w:color="auto" w:fill="CCFFFF"/>
          </w:tcPr>
          <w:p>
            <w:pPr>
              <w:pStyle w:val="TableParagraph"/>
              <w:spacing w:before="4"/>
              <w:ind w:left="199"/>
              <w:jc w:val="left"/>
              <w:rPr>
                <w:sz w:val="15"/>
              </w:rPr>
            </w:pPr>
            <w:r>
              <w:rPr>
                <w:w w:val="110"/>
                <w:sz w:val="15"/>
              </w:rPr>
              <w:t>下 北 郡</w:t>
            </w:r>
          </w:p>
        </w:tc>
        <w:tc>
          <w:tcPr>
            <w:tcW w:w="554" w:type="dxa"/>
            <w:tcBorders>
              <w:top w:val="nil"/>
              <w:bottom w:val="nil"/>
            </w:tcBorders>
            <w:shd w:val="clear" w:color="auto" w:fill="CCFFFF"/>
          </w:tcPr>
          <w:p>
            <w:pPr>
              <w:pStyle w:val="TableParagraph"/>
              <w:spacing w:line="200" w:lineRule="exact" w:before="10"/>
              <w:ind w:left="355"/>
              <w:jc w:val="left"/>
              <w:rPr>
                <w:sz w:val="15"/>
              </w:rPr>
            </w:pPr>
            <w:r>
              <w:rPr>
                <w:w w:val="98"/>
                <w:sz w:val="15"/>
              </w:rPr>
              <w:t>2</w:t>
            </w:r>
          </w:p>
        </w:tc>
        <w:tc>
          <w:tcPr>
            <w:tcW w:w="553" w:type="dxa"/>
            <w:gridSpan w:val="2"/>
            <w:tcBorders>
              <w:top w:val="nil"/>
              <w:bottom w:val="nil"/>
            </w:tcBorders>
            <w:shd w:val="clear" w:color="auto" w:fill="CCFFFF"/>
          </w:tcPr>
          <w:p>
            <w:pPr>
              <w:pStyle w:val="TableParagraph"/>
              <w:spacing w:line="200" w:lineRule="exact" w:before="10"/>
              <w:ind w:left="355"/>
              <w:jc w:val="left"/>
              <w:rPr>
                <w:sz w:val="15"/>
              </w:rPr>
            </w:pPr>
            <w:r>
              <w:rPr>
                <w:w w:val="164"/>
                <w:sz w:val="15"/>
              </w:rPr>
              <w:t>-</w:t>
            </w:r>
          </w:p>
        </w:tc>
        <w:tc>
          <w:tcPr>
            <w:tcW w:w="553" w:type="dxa"/>
            <w:gridSpan w:val="2"/>
            <w:tcBorders>
              <w:top w:val="nil"/>
              <w:bottom w:val="nil"/>
            </w:tcBorders>
            <w:shd w:val="clear" w:color="auto" w:fill="CCFFFF"/>
          </w:tcPr>
          <w:p>
            <w:pPr>
              <w:pStyle w:val="TableParagraph"/>
              <w:spacing w:line="200" w:lineRule="exact" w:before="10"/>
              <w:ind w:left="357"/>
              <w:jc w:val="left"/>
              <w:rPr>
                <w:sz w:val="15"/>
              </w:rPr>
            </w:pPr>
            <w:r>
              <w:rPr>
                <w:w w:val="98"/>
                <w:sz w:val="15"/>
              </w:rPr>
              <w:t>2</w:t>
            </w:r>
          </w:p>
        </w:tc>
        <w:tc>
          <w:tcPr>
            <w:tcW w:w="554" w:type="dxa"/>
            <w:tcBorders>
              <w:top w:val="nil"/>
              <w:bottom w:val="nil"/>
            </w:tcBorders>
            <w:shd w:val="clear" w:color="auto" w:fill="CCFFFF"/>
          </w:tcPr>
          <w:p>
            <w:pPr>
              <w:pStyle w:val="TableParagraph"/>
              <w:spacing w:line="200" w:lineRule="exact" w:before="10"/>
              <w:ind w:left="357"/>
              <w:jc w:val="left"/>
              <w:rPr>
                <w:sz w:val="15"/>
              </w:rPr>
            </w:pPr>
            <w:r>
              <w:rPr>
                <w:w w:val="98"/>
                <w:sz w:val="15"/>
              </w:rPr>
              <w:t>2</w:t>
            </w:r>
          </w:p>
        </w:tc>
        <w:tc>
          <w:tcPr>
            <w:tcW w:w="553" w:type="dxa"/>
            <w:gridSpan w:val="2"/>
            <w:tcBorders>
              <w:top w:val="nil"/>
              <w:bottom w:val="nil"/>
            </w:tcBorders>
            <w:shd w:val="clear" w:color="auto" w:fill="CCFFFF"/>
          </w:tcPr>
          <w:p>
            <w:pPr>
              <w:pStyle w:val="TableParagraph"/>
              <w:spacing w:line="200" w:lineRule="exact" w:before="10"/>
              <w:ind w:left="357"/>
              <w:jc w:val="left"/>
              <w:rPr>
                <w:sz w:val="15"/>
              </w:rPr>
            </w:pPr>
            <w:r>
              <w:rPr>
                <w:w w:val="164"/>
                <w:sz w:val="15"/>
              </w:rPr>
              <w:t>-</w:t>
            </w:r>
          </w:p>
        </w:tc>
        <w:tc>
          <w:tcPr>
            <w:tcW w:w="554" w:type="dxa"/>
            <w:tcBorders>
              <w:top w:val="nil"/>
              <w:bottom w:val="nil"/>
            </w:tcBorders>
            <w:shd w:val="clear" w:color="auto" w:fill="CCFFFF"/>
          </w:tcPr>
          <w:p>
            <w:pPr>
              <w:pStyle w:val="TableParagraph"/>
              <w:spacing w:line="200" w:lineRule="exact" w:before="10"/>
              <w:ind w:left="261"/>
              <w:jc w:val="center"/>
              <w:rPr>
                <w:sz w:val="15"/>
              </w:rPr>
            </w:pPr>
            <w:r>
              <w:rPr>
                <w:w w:val="164"/>
                <w:sz w:val="15"/>
              </w:rPr>
              <w:t>-</w:t>
            </w:r>
          </w:p>
        </w:tc>
        <w:tc>
          <w:tcPr>
            <w:tcW w:w="553" w:type="dxa"/>
            <w:gridSpan w:val="2"/>
            <w:tcBorders>
              <w:top w:val="nil"/>
              <w:bottom w:val="nil"/>
            </w:tcBorders>
            <w:shd w:val="clear" w:color="auto" w:fill="CCFFFF"/>
          </w:tcPr>
          <w:p>
            <w:pPr>
              <w:pStyle w:val="TableParagraph"/>
              <w:spacing w:line="200" w:lineRule="exact" w:before="10"/>
              <w:ind w:left="358"/>
              <w:jc w:val="left"/>
              <w:rPr>
                <w:sz w:val="15"/>
              </w:rPr>
            </w:pPr>
            <w:r>
              <w:rPr>
                <w:w w:val="164"/>
                <w:sz w:val="15"/>
              </w:rPr>
              <w:t>-</w:t>
            </w:r>
          </w:p>
        </w:tc>
        <w:tc>
          <w:tcPr>
            <w:tcW w:w="551" w:type="dxa"/>
            <w:gridSpan w:val="3"/>
            <w:tcBorders>
              <w:top w:val="nil"/>
              <w:bottom w:val="nil"/>
            </w:tcBorders>
            <w:shd w:val="clear" w:color="auto" w:fill="CCFFFF"/>
          </w:tcPr>
          <w:p>
            <w:pPr>
              <w:pStyle w:val="TableParagraph"/>
              <w:spacing w:line="200" w:lineRule="exact" w:before="10"/>
              <w:ind w:right="92"/>
              <w:rPr>
                <w:sz w:val="15"/>
              </w:rPr>
            </w:pPr>
            <w:r>
              <w:rPr>
                <w:w w:val="164"/>
                <w:sz w:val="15"/>
              </w:rPr>
              <w:t>-</w:t>
            </w:r>
          </w:p>
        </w:tc>
        <w:tc>
          <w:tcPr>
            <w:tcW w:w="554" w:type="dxa"/>
            <w:gridSpan w:val="2"/>
            <w:tcBorders>
              <w:top w:val="nil"/>
              <w:bottom w:val="nil"/>
            </w:tcBorders>
            <w:shd w:val="clear" w:color="auto" w:fill="CCFFFF"/>
          </w:tcPr>
          <w:p>
            <w:pPr>
              <w:pStyle w:val="TableParagraph"/>
              <w:spacing w:line="200" w:lineRule="exact" w:before="10"/>
              <w:ind w:right="91"/>
              <w:rPr>
                <w:sz w:val="15"/>
              </w:rPr>
            </w:pPr>
            <w:r>
              <w:rPr>
                <w:w w:val="164"/>
                <w:sz w:val="15"/>
              </w:rPr>
              <w:t>-</w:t>
            </w:r>
          </w:p>
        </w:tc>
        <w:tc>
          <w:tcPr>
            <w:tcW w:w="553" w:type="dxa"/>
            <w:gridSpan w:val="2"/>
            <w:tcBorders>
              <w:top w:val="nil"/>
              <w:bottom w:val="nil"/>
            </w:tcBorders>
            <w:shd w:val="clear" w:color="auto" w:fill="CCFFFF"/>
          </w:tcPr>
          <w:p>
            <w:pPr>
              <w:pStyle w:val="TableParagraph"/>
              <w:spacing w:line="200" w:lineRule="exact" w:before="10"/>
              <w:ind w:right="90"/>
              <w:rPr>
                <w:sz w:val="15"/>
              </w:rPr>
            </w:pPr>
            <w:r>
              <w:rPr>
                <w:w w:val="164"/>
                <w:sz w:val="15"/>
              </w:rPr>
              <w:t>-</w:t>
            </w:r>
          </w:p>
        </w:tc>
        <w:tc>
          <w:tcPr>
            <w:tcW w:w="553" w:type="dxa"/>
            <w:tcBorders>
              <w:top w:val="nil"/>
              <w:bottom w:val="nil"/>
            </w:tcBorders>
            <w:shd w:val="clear" w:color="auto" w:fill="CCFFFF"/>
          </w:tcPr>
          <w:p>
            <w:pPr>
              <w:pStyle w:val="TableParagraph"/>
              <w:spacing w:line="200" w:lineRule="exact" w:before="10"/>
              <w:ind w:right="90"/>
              <w:rPr>
                <w:sz w:val="15"/>
              </w:rPr>
            </w:pPr>
            <w:r>
              <w:rPr>
                <w:w w:val="164"/>
                <w:sz w:val="15"/>
              </w:rPr>
              <w:t>-</w:t>
            </w:r>
          </w:p>
        </w:tc>
        <w:tc>
          <w:tcPr>
            <w:tcW w:w="552" w:type="dxa"/>
            <w:gridSpan w:val="2"/>
            <w:tcBorders>
              <w:top w:val="nil"/>
              <w:bottom w:val="nil"/>
            </w:tcBorders>
            <w:shd w:val="clear" w:color="auto" w:fill="CCFFFF"/>
          </w:tcPr>
          <w:p>
            <w:pPr>
              <w:pStyle w:val="TableParagraph"/>
              <w:spacing w:line="200" w:lineRule="exact" w:before="10"/>
              <w:ind w:right="87"/>
              <w:rPr>
                <w:sz w:val="15"/>
              </w:rPr>
            </w:pPr>
            <w:r>
              <w:rPr>
                <w:w w:val="164"/>
                <w:sz w:val="15"/>
              </w:rPr>
              <w:t>-</w:t>
            </w:r>
          </w:p>
        </w:tc>
        <w:tc>
          <w:tcPr>
            <w:tcW w:w="552" w:type="dxa"/>
            <w:gridSpan w:val="3"/>
            <w:tcBorders>
              <w:top w:val="nil"/>
              <w:bottom w:val="nil"/>
            </w:tcBorders>
            <w:shd w:val="clear" w:color="auto" w:fill="CCFFFF"/>
          </w:tcPr>
          <w:p>
            <w:pPr>
              <w:pStyle w:val="TableParagraph"/>
              <w:spacing w:line="200" w:lineRule="exact" w:before="10"/>
              <w:ind w:right="85"/>
              <w:rPr>
                <w:sz w:val="15"/>
              </w:rPr>
            </w:pPr>
            <w:r>
              <w:rPr>
                <w:w w:val="164"/>
                <w:sz w:val="15"/>
              </w:rPr>
              <w:t>-</w:t>
            </w:r>
          </w:p>
        </w:tc>
        <w:tc>
          <w:tcPr>
            <w:tcW w:w="552" w:type="dxa"/>
            <w:gridSpan w:val="2"/>
            <w:tcBorders>
              <w:top w:val="nil"/>
              <w:bottom w:val="nil"/>
            </w:tcBorders>
            <w:shd w:val="clear" w:color="auto" w:fill="CCFFFF"/>
          </w:tcPr>
          <w:p>
            <w:pPr>
              <w:pStyle w:val="TableParagraph"/>
              <w:spacing w:line="200" w:lineRule="exact" w:before="10"/>
              <w:ind w:right="84"/>
              <w:rPr>
                <w:sz w:val="15"/>
              </w:rPr>
            </w:pPr>
            <w:r>
              <w:rPr>
                <w:w w:val="164"/>
                <w:sz w:val="15"/>
              </w:rPr>
              <w:t>-</w:t>
            </w:r>
          </w:p>
        </w:tc>
        <w:tc>
          <w:tcPr>
            <w:tcW w:w="553" w:type="dxa"/>
            <w:gridSpan w:val="2"/>
            <w:tcBorders>
              <w:top w:val="nil"/>
              <w:bottom w:val="nil"/>
            </w:tcBorders>
            <w:shd w:val="clear" w:color="auto" w:fill="CCFFFF"/>
          </w:tcPr>
          <w:p>
            <w:pPr>
              <w:pStyle w:val="TableParagraph"/>
              <w:spacing w:line="200" w:lineRule="exact" w:before="10"/>
              <w:ind w:right="82"/>
              <w:rPr>
                <w:sz w:val="15"/>
              </w:rPr>
            </w:pPr>
            <w:r>
              <w:rPr>
                <w:w w:val="164"/>
                <w:sz w:val="15"/>
              </w:rPr>
              <w:t>-</w:t>
            </w:r>
          </w:p>
        </w:tc>
      </w:tr>
      <w:tr>
        <w:trPr>
          <w:trHeight w:val="223" w:hRule="atLeast"/>
        </w:trPr>
        <w:tc>
          <w:tcPr>
            <w:tcW w:w="1233" w:type="dxa"/>
            <w:tcBorders>
              <w:top w:val="nil"/>
              <w:bottom w:val="nil"/>
            </w:tcBorders>
          </w:tcPr>
          <w:p>
            <w:pPr>
              <w:pStyle w:val="TableParagraph"/>
              <w:tabs>
                <w:tab w:pos="669" w:val="left" w:leader="none"/>
                <w:tab w:pos="1047" w:val="left" w:leader="none"/>
              </w:tabs>
              <w:spacing w:line="194" w:lineRule="exact" w:before="9"/>
              <w:ind w:left="288"/>
              <w:jc w:val="left"/>
              <w:rPr>
                <w:sz w:val="15"/>
              </w:rPr>
            </w:pPr>
            <w:r>
              <w:rPr>
                <w:w w:val="110"/>
                <w:sz w:val="15"/>
              </w:rPr>
              <w:t>大</w:t>
              <w:tab/>
              <w:t>間</w:t>
              <w:tab/>
            </w:r>
            <w:r>
              <w:rPr>
                <w:spacing w:val="-14"/>
                <w:w w:val="110"/>
                <w:sz w:val="15"/>
              </w:rPr>
              <w:t>町</w:t>
            </w:r>
          </w:p>
        </w:tc>
        <w:tc>
          <w:tcPr>
            <w:tcW w:w="554" w:type="dxa"/>
            <w:tcBorders>
              <w:top w:val="nil"/>
              <w:bottom w:val="nil"/>
            </w:tcBorders>
          </w:tcPr>
          <w:p>
            <w:pPr>
              <w:pStyle w:val="TableParagraph"/>
              <w:spacing w:line="194" w:lineRule="exact" w:before="9"/>
              <w:ind w:left="358"/>
              <w:jc w:val="left"/>
              <w:rPr>
                <w:sz w:val="15"/>
              </w:rPr>
            </w:pPr>
            <w:r>
              <w:rPr>
                <w:w w:val="98"/>
                <w:sz w:val="15"/>
              </w:rPr>
              <w:t>1</w:t>
            </w:r>
          </w:p>
        </w:tc>
        <w:tc>
          <w:tcPr>
            <w:tcW w:w="553" w:type="dxa"/>
            <w:gridSpan w:val="2"/>
            <w:tcBorders>
              <w:top w:val="nil"/>
              <w:bottom w:val="nil"/>
            </w:tcBorders>
          </w:tcPr>
          <w:p>
            <w:pPr>
              <w:pStyle w:val="TableParagraph"/>
              <w:spacing w:line="194" w:lineRule="exact" w:before="9"/>
              <w:ind w:left="358"/>
              <w:jc w:val="left"/>
              <w:rPr>
                <w:sz w:val="15"/>
              </w:rPr>
            </w:pPr>
            <w:r>
              <w:rPr>
                <w:w w:val="164"/>
                <w:sz w:val="15"/>
              </w:rPr>
              <w:t>-</w:t>
            </w:r>
          </w:p>
        </w:tc>
        <w:tc>
          <w:tcPr>
            <w:tcW w:w="553" w:type="dxa"/>
            <w:gridSpan w:val="2"/>
            <w:tcBorders>
              <w:top w:val="nil"/>
              <w:bottom w:val="nil"/>
            </w:tcBorders>
          </w:tcPr>
          <w:p>
            <w:pPr>
              <w:pStyle w:val="TableParagraph"/>
              <w:spacing w:line="194" w:lineRule="exact" w:before="9"/>
              <w:ind w:right="94"/>
              <w:rPr>
                <w:sz w:val="15"/>
              </w:rPr>
            </w:pPr>
            <w:r>
              <w:rPr>
                <w:w w:val="98"/>
                <w:sz w:val="15"/>
              </w:rPr>
              <w:t>1</w:t>
            </w:r>
          </w:p>
        </w:tc>
        <w:tc>
          <w:tcPr>
            <w:tcW w:w="554" w:type="dxa"/>
            <w:tcBorders>
              <w:top w:val="nil"/>
              <w:bottom w:val="nil"/>
            </w:tcBorders>
          </w:tcPr>
          <w:p>
            <w:pPr>
              <w:pStyle w:val="TableParagraph"/>
              <w:spacing w:line="194" w:lineRule="exact" w:before="9"/>
              <w:ind w:right="94"/>
              <w:rPr>
                <w:sz w:val="15"/>
              </w:rPr>
            </w:pPr>
            <w:r>
              <w:rPr>
                <w:w w:val="98"/>
                <w:sz w:val="15"/>
              </w:rPr>
              <w:t>1</w:t>
            </w:r>
          </w:p>
        </w:tc>
        <w:tc>
          <w:tcPr>
            <w:tcW w:w="553" w:type="dxa"/>
            <w:gridSpan w:val="2"/>
            <w:tcBorders>
              <w:top w:val="nil"/>
              <w:bottom w:val="nil"/>
            </w:tcBorders>
          </w:tcPr>
          <w:p>
            <w:pPr>
              <w:pStyle w:val="TableParagraph"/>
              <w:spacing w:line="194" w:lineRule="exact" w:before="9"/>
              <w:ind w:right="93"/>
              <w:rPr>
                <w:sz w:val="15"/>
              </w:rPr>
            </w:pPr>
            <w:r>
              <w:rPr>
                <w:w w:val="164"/>
                <w:sz w:val="15"/>
              </w:rPr>
              <w:t>-</w:t>
            </w:r>
          </w:p>
        </w:tc>
        <w:tc>
          <w:tcPr>
            <w:tcW w:w="554" w:type="dxa"/>
            <w:tcBorders>
              <w:top w:val="nil"/>
              <w:bottom w:val="nil"/>
            </w:tcBorders>
          </w:tcPr>
          <w:p>
            <w:pPr>
              <w:pStyle w:val="TableParagraph"/>
              <w:spacing w:line="194" w:lineRule="exact" w:before="9"/>
              <w:ind w:left="266"/>
              <w:jc w:val="center"/>
              <w:rPr>
                <w:sz w:val="15"/>
              </w:rPr>
            </w:pPr>
            <w:r>
              <w:rPr>
                <w:w w:val="164"/>
                <w:sz w:val="15"/>
              </w:rPr>
              <w:t>-</w:t>
            </w:r>
          </w:p>
        </w:tc>
        <w:tc>
          <w:tcPr>
            <w:tcW w:w="553" w:type="dxa"/>
            <w:gridSpan w:val="2"/>
            <w:tcBorders>
              <w:top w:val="nil"/>
              <w:bottom w:val="nil"/>
            </w:tcBorders>
          </w:tcPr>
          <w:p>
            <w:pPr>
              <w:pStyle w:val="TableParagraph"/>
              <w:spacing w:line="194" w:lineRule="exact" w:before="9"/>
              <w:ind w:right="92"/>
              <w:rPr>
                <w:sz w:val="15"/>
              </w:rPr>
            </w:pPr>
            <w:r>
              <w:rPr>
                <w:w w:val="164"/>
                <w:sz w:val="15"/>
              </w:rPr>
              <w:t>-</w:t>
            </w:r>
          </w:p>
        </w:tc>
        <w:tc>
          <w:tcPr>
            <w:tcW w:w="551" w:type="dxa"/>
            <w:gridSpan w:val="3"/>
            <w:tcBorders>
              <w:top w:val="nil"/>
              <w:bottom w:val="nil"/>
            </w:tcBorders>
          </w:tcPr>
          <w:p>
            <w:pPr>
              <w:pStyle w:val="TableParagraph"/>
              <w:spacing w:line="194" w:lineRule="exact" w:before="9"/>
              <w:ind w:right="88"/>
              <w:rPr>
                <w:sz w:val="15"/>
              </w:rPr>
            </w:pPr>
            <w:r>
              <w:rPr>
                <w:w w:val="164"/>
                <w:sz w:val="15"/>
              </w:rPr>
              <w:t>-</w:t>
            </w:r>
          </w:p>
        </w:tc>
        <w:tc>
          <w:tcPr>
            <w:tcW w:w="554" w:type="dxa"/>
            <w:gridSpan w:val="2"/>
            <w:tcBorders>
              <w:top w:val="nil"/>
              <w:bottom w:val="nil"/>
            </w:tcBorders>
          </w:tcPr>
          <w:p>
            <w:pPr>
              <w:pStyle w:val="TableParagraph"/>
              <w:spacing w:line="194" w:lineRule="exact" w:before="9"/>
              <w:ind w:right="89"/>
              <w:rPr>
                <w:sz w:val="15"/>
              </w:rPr>
            </w:pPr>
            <w:r>
              <w:rPr>
                <w:w w:val="164"/>
                <w:sz w:val="15"/>
              </w:rPr>
              <w:t>-</w:t>
            </w:r>
          </w:p>
        </w:tc>
        <w:tc>
          <w:tcPr>
            <w:tcW w:w="553" w:type="dxa"/>
            <w:gridSpan w:val="2"/>
            <w:tcBorders>
              <w:top w:val="nil"/>
              <w:bottom w:val="nil"/>
            </w:tcBorders>
          </w:tcPr>
          <w:p>
            <w:pPr>
              <w:pStyle w:val="TableParagraph"/>
              <w:spacing w:line="194" w:lineRule="exact" w:before="9"/>
              <w:ind w:right="88"/>
              <w:rPr>
                <w:sz w:val="15"/>
              </w:rPr>
            </w:pPr>
            <w:r>
              <w:rPr>
                <w:w w:val="164"/>
                <w:sz w:val="15"/>
              </w:rPr>
              <w:t>-</w:t>
            </w:r>
          </w:p>
        </w:tc>
        <w:tc>
          <w:tcPr>
            <w:tcW w:w="553" w:type="dxa"/>
            <w:tcBorders>
              <w:top w:val="nil"/>
              <w:bottom w:val="nil"/>
            </w:tcBorders>
          </w:tcPr>
          <w:p>
            <w:pPr>
              <w:pStyle w:val="TableParagraph"/>
              <w:spacing w:line="194" w:lineRule="exact" w:before="9"/>
              <w:ind w:right="86"/>
              <w:rPr>
                <w:sz w:val="15"/>
              </w:rPr>
            </w:pPr>
            <w:r>
              <w:rPr>
                <w:w w:val="164"/>
                <w:sz w:val="15"/>
              </w:rPr>
              <w:t>-</w:t>
            </w:r>
          </w:p>
        </w:tc>
        <w:tc>
          <w:tcPr>
            <w:tcW w:w="552" w:type="dxa"/>
            <w:gridSpan w:val="2"/>
            <w:tcBorders>
              <w:top w:val="nil"/>
              <w:bottom w:val="nil"/>
            </w:tcBorders>
          </w:tcPr>
          <w:p>
            <w:pPr>
              <w:pStyle w:val="TableParagraph"/>
              <w:spacing w:line="194" w:lineRule="exact" w:before="9"/>
              <w:ind w:right="85"/>
              <w:rPr>
                <w:sz w:val="15"/>
              </w:rPr>
            </w:pPr>
            <w:r>
              <w:rPr>
                <w:w w:val="164"/>
                <w:sz w:val="15"/>
              </w:rPr>
              <w:t>-</w:t>
            </w:r>
          </w:p>
        </w:tc>
        <w:tc>
          <w:tcPr>
            <w:tcW w:w="552" w:type="dxa"/>
            <w:gridSpan w:val="3"/>
            <w:tcBorders>
              <w:top w:val="nil"/>
              <w:bottom w:val="nil"/>
            </w:tcBorders>
          </w:tcPr>
          <w:p>
            <w:pPr>
              <w:pStyle w:val="TableParagraph"/>
              <w:spacing w:line="194" w:lineRule="exact" w:before="9"/>
              <w:ind w:right="83"/>
              <w:rPr>
                <w:sz w:val="15"/>
              </w:rPr>
            </w:pPr>
            <w:r>
              <w:rPr>
                <w:w w:val="164"/>
                <w:sz w:val="15"/>
              </w:rPr>
              <w:t>-</w:t>
            </w:r>
          </w:p>
        </w:tc>
        <w:tc>
          <w:tcPr>
            <w:tcW w:w="552" w:type="dxa"/>
            <w:gridSpan w:val="2"/>
            <w:tcBorders>
              <w:top w:val="nil"/>
              <w:bottom w:val="nil"/>
            </w:tcBorders>
          </w:tcPr>
          <w:p>
            <w:pPr>
              <w:pStyle w:val="TableParagraph"/>
              <w:spacing w:line="194" w:lineRule="exact" w:before="9"/>
              <w:ind w:right="80"/>
              <w:rPr>
                <w:sz w:val="15"/>
              </w:rPr>
            </w:pPr>
            <w:r>
              <w:rPr>
                <w:w w:val="164"/>
                <w:sz w:val="15"/>
              </w:rPr>
              <w:t>-</w:t>
            </w:r>
          </w:p>
        </w:tc>
        <w:tc>
          <w:tcPr>
            <w:tcW w:w="553" w:type="dxa"/>
            <w:gridSpan w:val="2"/>
            <w:tcBorders>
              <w:top w:val="nil"/>
              <w:bottom w:val="nil"/>
            </w:tcBorders>
          </w:tcPr>
          <w:p>
            <w:pPr>
              <w:pStyle w:val="TableParagraph"/>
              <w:spacing w:line="194" w:lineRule="exact" w:before="9"/>
              <w:ind w:right="80"/>
              <w:rPr>
                <w:sz w:val="15"/>
              </w:rPr>
            </w:pPr>
            <w:r>
              <w:rPr>
                <w:w w:val="164"/>
                <w:sz w:val="15"/>
              </w:rPr>
              <w:t>-</w:t>
            </w:r>
          </w:p>
        </w:tc>
      </w:tr>
      <w:tr>
        <w:trPr>
          <w:trHeight w:val="229" w:hRule="atLeast"/>
        </w:trPr>
        <w:tc>
          <w:tcPr>
            <w:tcW w:w="1233" w:type="dxa"/>
            <w:tcBorders>
              <w:top w:val="nil"/>
              <w:bottom w:val="nil"/>
            </w:tcBorders>
          </w:tcPr>
          <w:p>
            <w:pPr>
              <w:pStyle w:val="TableParagraph"/>
              <w:tabs>
                <w:tab w:pos="669" w:val="left" w:leader="none"/>
                <w:tab w:pos="1047" w:val="left" w:leader="none"/>
              </w:tabs>
              <w:spacing w:line="194" w:lineRule="exact" w:before="15"/>
              <w:ind w:left="288"/>
              <w:jc w:val="left"/>
              <w:rPr>
                <w:sz w:val="15"/>
              </w:rPr>
            </w:pPr>
            <w:r>
              <w:rPr>
                <w:w w:val="110"/>
                <w:sz w:val="15"/>
              </w:rPr>
              <w:t>東</w:t>
              <w:tab/>
              <w:t>通</w:t>
              <w:tab/>
            </w:r>
            <w:r>
              <w:rPr>
                <w:spacing w:val="-14"/>
                <w:w w:val="110"/>
                <w:sz w:val="15"/>
              </w:rPr>
              <w:t>村</w:t>
            </w:r>
          </w:p>
        </w:tc>
        <w:tc>
          <w:tcPr>
            <w:tcW w:w="554" w:type="dxa"/>
            <w:tcBorders>
              <w:top w:val="nil"/>
              <w:bottom w:val="nil"/>
            </w:tcBorders>
          </w:tcPr>
          <w:p>
            <w:pPr>
              <w:pStyle w:val="TableParagraph"/>
              <w:spacing w:line="194" w:lineRule="exact" w:before="15"/>
              <w:ind w:left="358"/>
              <w:jc w:val="left"/>
              <w:rPr>
                <w:sz w:val="15"/>
              </w:rPr>
            </w:pPr>
            <w:r>
              <w:rPr>
                <w:w w:val="98"/>
                <w:sz w:val="15"/>
              </w:rPr>
              <w:t>1</w:t>
            </w:r>
          </w:p>
        </w:tc>
        <w:tc>
          <w:tcPr>
            <w:tcW w:w="553" w:type="dxa"/>
            <w:gridSpan w:val="2"/>
            <w:tcBorders>
              <w:top w:val="nil"/>
              <w:bottom w:val="nil"/>
            </w:tcBorders>
          </w:tcPr>
          <w:p>
            <w:pPr>
              <w:pStyle w:val="TableParagraph"/>
              <w:spacing w:line="194" w:lineRule="exact" w:before="15"/>
              <w:ind w:left="358"/>
              <w:jc w:val="left"/>
              <w:rPr>
                <w:sz w:val="15"/>
              </w:rPr>
            </w:pPr>
            <w:r>
              <w:rPr>
                <w:w w:val="164"/>
                <w:sz w:val="15"/>
              </w:rPr>
              <w:t>-</w:t>
            </w:r>
          </w:p>
        </w:tc>
        <w:tc>
          <w:tcPr>
            <w:tcW w:w="553" w:type="dxa"/>
            <w:gridSpan w:val="2"/>
            <w:tcBorders>
              <w:top w:val="nil"/>
              <w:bottom w:val="nil"/>
            </w:tcBorders>
          </w:tcPr>
          <w:p>
            <w:pPr>
              <w:pStyle w:val="TableParagraph"/>
              <w:spacing w:line="194" w:lineRule="exact" w:before="15"/>
              <w:ind w:right="94"/>
              <w:rPr>
                <w:sz w:val="15"/>
              </w:rPr>
            </w:pPr>
            <w:r>
              <w:rPr>
                <w:w w:val="98"/>
                <w:sz w:val="15"/>
              </w:rPr>
              <w:t>1</w:t>
            </w:r>
          </w:p>
        </w:tc>
        <w:tc>
          <w:tcPr>
            <w:tcW w:w="554" w:type="dxa"/>
            <w:tcBorders>
              <w:top w:val="nil"/>
              <w:bottom w:val="nil"/>
            </w:tcBorders>
          </w:tcPr>
          <w:p>
            <w:pPr>
              <w:pStyle w:val="TableParagraph"/>
              <w:spacing w:line="194" w:lineRule="exact" w:before="15"/>
              <w:ind w:right="94"/>
              <w:rPr>
                <w:sz w:val="15"/>
              </w:rPr>
            </w:pPr>
            <w:r>
              <w:rPr>
                <w:w w:val="98"/>
                <w:sz w:val="15"/>
              </w:rPr>
              <w:t>1</w:t>
            </w:r>
          </w:p>
        </w:tc>
        <w:tc>
          <w:tcPr>
            <w:tcW w:w="553" w:type="dxa"/>
            <w:gridSpan w:val="2"/>
            <w:tcBorders>
              <w:top w:val="nil"/>
              <w:bottom w:val="nil"/>
            </w:tcBorders>
          </w:tcPr>
          <w:p>
            <w:pPr>
              <w:pStyle w:val="TableParagraph"/>
              <w:spacing w:line="194" w:lineRule="exact" w:before="15"/>
              <w:ind w:right="93"/>
              <w:rPr>
                <w:sz w:val="15"/>
              </w:rPr>
            </w:pPr>
            <w:r>
              <w:rPr>
                <w:w w:val="164"/>
                <w:sz w:val="15"/>
              </w:rPr>
              <w:t>-</w:t>
            </w:r>
          </w:p>
        </w:tc>
        <w:tc>
          <w:tcPr>
            <w:tcW w:w="554" w:type="dxa"/>
            <w:tcBorders>
              <w:top w:val="nil"/>
              <w:bottom w:val="nil"/>
            </w:tcBorders>
          </w:tcPr>
          <w:p>
            <w:pPr>
              <w:pStyle w:val="TableParagraph"/>
              <w:spacing w:line="194" w:lineRule="exact" w:before="15"/>
              <w:ind w:left="266"/>
              <w:jc w:val="center"/>
              <w:rPr>
                <w:sz w:val="15"/>
              </w:rPr>
            </w:pPr>
            <w:r>
              <w:rPr>
                <w:w w:val="164"/>
                <w:sz w:val="15"/>
              </w:rPr>
              <w:t>-</w:t>
            </w:r>
          </w:p>
        </w:tc>
        <w:tc>
          <w:tcPr>
            <w:tcW w:w="553" w:type="dxa"/>
            <w:gridSpan w:val="2"/>
            <w:tcBorders>
              <w:top w:val="nil"/>
              <w:bottom w:val="nil"/>
            </w:tcBorders>
          </w:tcPr>
          <w:p>
            <w:pPr>
              <w:pStyle w:val="TableParagraph"/>
              <w:spacing w:line="194" w:lineRule="exact" w:before="15"/>
              <w:ind w:right="92"/>
              <w:rPr>
                <w:sz w:val="15"/>
              </w:rPr>
            </w:pPr>
            <w:r>
              <w:rPr>
                <w:w w:val="164"/>
                <w:sz w:val="15"/>
              </w:rPr>
              <w:t>-</w:t>
            </w:r>
          </w:p>
        </w:tc>
        <w:tc>
          <w:tcPr>
            <w:tcW w:w="551" w:type="dxa"/>
            <w:gridSpan w:val="3"/>
            <w:tcBorders>
              <w:top w:val="nil"/>
              <w:bottom w:val="nil"/>
            </w:tcBorders>
          </w:tcPr>
          <w:p>
            <w:pPr>
              <w:pStyle w:val="TableParagraph"/>
              <w:spacing w:line="194" w:lineRule="exact" w:before="15"/>
              <w:ind w:right="88"/>
              <w:rPr>
                <w:sz w:val="15"/>
              </w:rPr>
            </w:pPr>
            <w:r>
              <w:rPr>
                <w:w w:val="164"/>
                <w:sz w:val="15"/>
              </w:rPr>
              <w:t>-</w:t>
            </w:r>
          </w:p>
        </w:tc>
        <w:tc>
          <w:tcPr>
            <w:tcW w:w="554" w:type="dxa"/>
            <w:gridSpan w:val="2"/>
            <w:tcBorders>
              <w:top w:val="nil"/>
              <w:bottom w:val="nil"/>
            </w:tcBorders>
          </w:tcPr>
          <w:p>
            <w:pPr>
              <w:pStyle w:val="TableParagraph"/>
              <w:spacing w:line="194" w:lineRule="exact" w:before="15"/>
              <w:ind w:right="89"/>
              <w:rPr>
                <w:sz w:val="15"/>
              </w:rPr>
            </w:pPr>
            <w:r>
              <w:rPr>
                <w:w w:val="164"/>
                <w:sz w:val="15"/>
              </w:rPr>
              <w:t>-</w:t>
            </w:r>
          </w:p>
        </w:tc>
        <w:tc>
          <w:tcPr>
            <w:tcW w:w="553" w:type="dxa"/>
            <w:gridSpan w:val="2"/>
            <w:tcBorders>
              <w:top w:val="nil"/>
              <w:bottom w:val="nil"/>
            </w:tcBorders>
          </w:tcPr>
          <w:p>
            <w:pPr>
              <w:pStyle w:val="TableParagraph"/>
              <w:spacing w:line="194" w:lineRule="exact" w:before="15"/>
              <w:ind w:right="88"/>
              <w:rPr>
                <w:sz w:val="15"/>
              </w:rPr>
            </w:pPr>
            <w:r>
              <w:rPr>
                <w:w w:val="164"/>
                <w:sz w:val="15"/>
              </w:rPr>
              <w:t>-</w:t>
            </w:r>
          </w:p>
        </w:tc>
        <w:tc>
          <w:tcPr>
            <w:tcW w:w="553" w:type="dxa"/>
            <w:tcBorders>
              <w:top w:val="nil"/>
              <w:bottom w:val="nil"/>
            </w:tcBorders>
          </w:tcPr>
          <w:p>
            <w:pPr>
              <w:pStyle w:val="TableParagraph"/>
              <w:spacing w:line="194" w:lineRule="exact" w:before="15"/>
              <w:ind w:right="86"/>
              <w:rPr>
                <w:sz w:val="15"/>
              </w:rPr>
            </w:pPr>
            <w:r>
              <w:rPr>
                <w:w w:val="164"/>
                <w:sz w:val="15"/>
              </w:rPr>
              <w:t>-</w:t>
            </w:r>
          </w:p>
        </w:tc>
        <w:tc>
          <w:tcPr>
            <w:tcW w:w="552" w:type="dxa"/>
            <w:gridSpan w:val="2"/>
            <w:tcBorders>
              <w:top w:val="nil"/>
              <w:bottom w:val="nil"/>
            </w:tcBorders>
          </w:tcPr>
          <w:p>
            <w:pPr>
              <w:pStyle w:val="TableParagraph"/>
              <w:spacing w:line="194" w:lineRule="exact" w:before="15"/>
              <w:ind w:right="85"/>
              <w:rPr>
                <w:sz w:val="15"/>
              </w:rPr>
            </w:pPr>
            <w:r>
              <w:rPr>
                <w:w w:val="164"/>
                <w:sz w:val="15"/>
              </w:rPr>
              <w:t>-</w:t>
            </w:r>
          </w:p>
        </w:tc>
        <w:tc>
          <w:tcPr>
            <w:tcW w:w="552" w:type="dxa"/>
            <w:gridSpan w:val="3"/>
            <w:tcBorders>
              <w:top w:val="nil"/>
              <w:bottom w:val="nil"/>
            </w:tcBorders>
          </w:tcPr>
          <w:p>
            <w:pPr>
              <w:pStyle w:val="TableParagraph"/>
              <w:spacing w:line="194" w:lineRule="exact" w:before="15"/>
              <w:ind w:right="83"/>
              <w:rPr>
                <w:sz w:val="15"/>
              </w:rPr>
            </w:pPr>
            <w:r>
              <w:rPr>
                <w:w w:val="164"/>
                <w:sz w:val="15"/>
              </w:rPr>
              <w:t>-</w:t>
            </w:r>
          </w:p>
        </w:tc>
        <w:tc>
          <w:tcPr>
            <w:tcW w:w="552" w:type="dxa"/>
            <w:gridSpan w:val="2"/>
            <w:tcBorders>
              <w:top w:val="nil"/>
              <w:bottom w:val="nil"/>
            </w:tcBorders>
          </w:tcPr>
          <w:p>
            <w:pPr>
              <w:pStyle w:val="TableParagraph"/>
              <w:spacing w:line="194" w:lineRule="exact" w:before="15"/>
              <w:ind w:right="80"/>
              <w:rPr>
                <w:sz w:val="15"/>
              </w:rPr>
            </w:pPr>
            <w:r>
              <w:rPr>
                <w:w w:val="164"/>
                <w:sz w:val="15"/>
              </w:rPr>
              <w:t>-</w:t>
            </w:r>
          </w:p>
        </w:tc>
        <w:tc>
          <w:tcPr>
            <w:tcW w:w="553" w:type="dxa"/>
            <w:gridSpan w:val="2"/>
            <w:tcBorders>
              <w:top w:val="nil"/>
              <w:bottom w:val="nil"/>
            </w:tcBorders>
          </w:tcPr>
          <w:p>
            <w:pPr>
              <w:pStyle w:val="TableParagraph"/>
              <w:spacing w:line="194" w:lineRule="exact" w:before="15"/>
              <w:ind w:right="80"/>
              <w:rPr>
                <w:sz w:val="15"/>
              </w:rPr>
            </w:pPr>
            <w:r>
              <w:rPr>
                <w:w w:val="164"/>
                <w:sz w:val="15"/>
              </w:rPr>
              <w:t>-</w:t>
            </w:r>
          </w:p>
        </w:tc>
      </w:tr>
      <w:tr>
        <w:trPr>
          <w:trHeight w:val="229" w:hRule="atLeast"/>
        </w:trPr>
        <w:tc>
          <w:tcPr>
            <w:tcW w:w="1233" w:type="dxa"/>
            <w:tcBorders>
              <w:top w:val="nil"/>
              <w:bottom w:val="nil"/>
            </w:tcBorders>
          </w:tcPr>
          <w:p>
            <w:pPr>
              <w:pStyle w:val="TableParagraph"/>
              <w:spacing w:line="195" w:lineRule="exact" w:before="15"/>
              <w:ind w:right="-87"/>
              <w:rPr>
                <w:sz w:val="15"/>
              </w:rPr>
            </w:pPr>
            <w:r>
              <w:rPr>
                <w:w w:val="110"/>
                <w:sz w:val="15"/>
              </w:rPr>
              <w:t>風 間 浦 村</w:t>
            </w:r>
            <w:r>
              <w:rPr>
                <w:sz w:val="15"/>
              </w:rPr>
              <w:t>  </w:t>
            </w:r>
          </w:p>
        </w:tc>
        <w:tc>
          <w:tcPr>
            <w:tcW w:w="554" w:type="dxa"/>
            <w:tcBorders>
              <w:top w:val="nil"/>
              <w:bottom w:val="nil"/>
            </w:tcBorders>
          </w:tcPr>
          <w:p>
            <w:pPr>
              <w:pStyle w:val="TableParagraph"/>
              <w:spacing w:line="195" w:lineRule="exact" w:before="15"/>
              <w:ind w:left="358"/>
              <w:jc w:val="left"/>
              <w:rPr>
                <w:sz w:val="15"/>
              </w:rPr>
            </w:pPr>
            <w:r>
              <w:rPr>
                <w:w w:val="164"/>
                <w:sz w:val="15"/>
              </w:rPr>
              <w:t>-</w:t>
            </w:r>
          </w:p>
        </w:tc>
        <w:tc>
          <w:tcPr>
            <w:tcW w:w="553" w:type="dxa"/>
            <w:gridSpan w:val="2"/>
            <w:tcBorders>
              <w:top w:val="nil"/>
              <w:bottom w:val="nil"/>
            </w:tcBorders>
          </w:tcPr>
          <w:p>
            <w:pPr>
              <w:pStyle w:val="TableParagraph"/>
              <w:spacing w:line="195" w:lineRule="exact" w:before="15"/>
              <w:ind w:left="358"/>
              <w:jc w:val="left"/>
              <w:rPr>
                <w:sz w:val="15"/>
              </w:rPr>
            </w:pPr>
            <w:r>
              <w:rPr>
                <w:w w:val="164"/>
                <w:sz w:val="15"/>
              </w:rPr>
              <w:t>-</w:t>
            </w:r>
          </w:p>
        </w:tc>
        <w:tc>
          <w:tcPr>
            <w:tcW w:w="553" w:type="dxa"/>
            <w:gridSpan w:val="2"/>
            <w:tcBorders>
              <w:top w:val="nil"/>
              <w:bottom w:val="nil"/>
            </w:tcBorders>
          </w:tcPr>
          <w:p>
            <w:pPr>
              <w:pStyle w:val="TableParagraph"/>
              <w:spacing w:line="195" w:lineRule="exact" w:before="15"/>
              <w:ind w:right="94"/>
              <w:rPr>
                <w:sz w:val="15"/>
              </w:rPr>
            </w:pPr>
            <w:r>
              <w:rPr>
                <w:w w:val="164"/>
                <w:sz w:val="15"/>
              </w:rPr>
              <w:t>-</w:t>
            </w:r>
          </w:p>
        </w:tc>
        <w:tc>
          <w:tcPr>
            <w:tcW w:w="554" w:type="dxa"/>
            <w:tcBorders>
              <w:top w:val="nil"/>
              <w:bottom w:val="nil"/>
            </w:tcBorders>
          </w:tcPr>
          <w:p>
            <w:pPr>
              <w:pStyle w:val="TableParagraph"/>
              <w:spacing w:line="195" w:lineRule="exact" w:before="15"/>
              <w:ind w:right="94"/>
              <w:rPr>
                <w:sz w:val="15"/>
              </w:rPr>
            </w:pPr>
            <w:r>
              <w:rPr>
                <w:w w:val="164"/>
                <w:sz w:val="15"/>
              </w:rPr>
              <w:t>-</w:t>
            </w:r>
          </w:p>
        </w:tc>
        <w:tc>
          <w:tcPr>
            <w:tcW w:w="553" w:type="dxa"/>
            <w:gridSpan w:val="2"/>
            <w:tcBorders>
              <w:top w:val="nil"/>
              <w:bottom w:val="nil"/>
            </w:tcBorders>
          </w:tcPr>
          <w:p>
            <w:pPr>
              <w:pStyle w:val="TableParagraph"/>
              <w:spacing w:line="195" w:lineRule="exact" w:before="15"/>
              <w:ind w:right="93"/>
              <w:rPr>
                <w:sz w:val="15"/>
              </w:rPr>
            </w:pPr>
            <w:r>
              <w:rPr>
                <w:w w:val="164"/>
                <w:sz w:val="15"/>
              </w:rPr>
              <w:t>-</w:t>
            </w:r>
          </w:p>
        </w:tc>
        <w:tc>
          <w:tcPr>
            <w:tcW w:w="554" w:type="dxa"/>
            <w:tcBorders>
              <w:top w:val="nil"/>
              <w:bottom w:val="nil"/>
            </w:tcBorders>
          </w:tcPr>
          <w:p>
            <w:pPr>
              <w:pStyle w:val="TableParagraph"/>
              <w:spacing w:line="195" w:lineRule="exact" w:before="15"/>
              <w:ind w:left="265"/>
              <w:jc w:val="center"/>
              <w:rPr>
                <w:sz w:val="15"/>
              </w:rPr>
            </w:pPr>
            <w:r>
              <w:rPr>
                <w:w w:val="164"/>
                <w:sz w:val="15"/>
              </w:rPr>
              <w:t>-</w:t>
            </w:r>
          </w:p>
        </w:tc>
        <w:tc>
          <w:tcPr>
            <w:tcW w:w="553" w:type="dxa"/>
            <w:gridSpan w:val="2"/>
            <w:tcBorders>
              <w:top w:val="nil"/>
              <w:bottom w:val="nil"/>
            </w:tcBorders>
          </w:tcPr>
          <w:p>
            <w:pPr>
              <w:pStyle w:val="TableParagraph"/>
              <w:spacing w:line="195" w:lineRule="exact" w:before="15"/>
              <w:ind w:right="92"/>
              <w:rPr>
                <w:sz w:val="15"/>
              </w:rPr>
            </w:pPr>
            <w:r>
              <w:rPr>
                <w:w w:val="164"/>
                <w:sz w:val="15"/>
              </w:rPr>
              <w:t>-</w:t>
            </w:r>
          </w:p>
        </w:tc>
        <w:tc>
          <w:tcPr>
            <w:tcW w:w="551" w:type="dxa"/>
            <w:gridSpan w:val="3"/>
            <w:tcBorders>
              <w:top w:val="nil"/>
              <w:bottom w:val="nil"/>
            </w:tcBorders>
          </w:tcPr>
          <w:p>
            <w:pPr>
              <w:pStyle w:val="TableParagraph"/>
              <w:spacing w:line="195" w:lineRule="exact" w:before="15"/>
              <w:ind w:right="88"/>
              <w:rPr>
                <w:sz w:val="15"/>
              </w:rPr>
            </w:pPr>
            <w:r>
              <w:rPr>
                <w:w w:val="164"/>
                <w:sz w:val="15"/>
              </w:rPr>
              <w:t>-</w:t>
            </w:r>
          </w:p>
        </w:tc>
        <w:tc>
          <w:tcPr>
            <w:tcW w:w="554" w:type="dxa"/>
            <w:gridSpan w:val="2"/>
            <w:tcBorders>
              <w:top w:val="nil"/>
              <w:bottom w:val="nil"/>
            </w:tcBorders>
          </w:tcPr>
          <w:p>
            <w:pPr>
              <w:pStyle w:val="TableParagraph"/>
              <w:spacing w:line="195" w:lineRule="exact" w:before="15"/>
              <w:ind w:right="89"/>
              <w:rPr>
                <w:sz w:val="15"/>
              </w:rPr>
            </w:pPr>
            <w:r>
              <w:rPr>
                <w:w w:val="164"/>
                <w:sz w:val="15"/>
              </w:rPr>
              <w:t>-</w:t>
            </w:r>
          </w:p>
        </w:tc>
        <w:tc>
          <w:tcPr>
            <w:tcW w:w="553" w:type="dxa"/>
            <w:gridSpan w:val="2"/>
            <w:tcBorders>
              <w:top w:val="nil"/>
              <w:bottom w:val="nil"/>
            </w:tcBorders>
          </w:tcPr>
          <w:p>
            <w:pPr>
              <w:pStyle w:val="TableParagraph"/>
              <w:spacing w:line="195" w:lineRule="exact" w:before="15"/>
              <w:ind w:right="88"/>
              <w:rPr>
                <w:sz w:val="15"/>
              </w:rPr>
            </w:pPr>
            <w:r>
              <w:rPr>
                <w:w w:val="164"/>
                <w:sz w:val="15"/>
              </w:rPr>
              <w:t>-</w:t>
            </w:r>
          </w:p>
        </w:tc>
        <w:tc>
          <w:tcPr>
            <w:tcW w:w="553" w:type="dxa"/>
            <w:tcBorders>
              <w:top w:val="nil"/>
              <w:bottom w:val="nil"/>
            </w:tcBorders>
          </w:tcPr>
          <w:p>
            <w:pPr>
              <w:pStyle w:val="TableParagraph"/>
              <w:spacing w:line="195" w:lineRule="exact" w:before="15"/>
              <w:ind w:right="86"/>
              <w:rPr>
                <w:sz w:val="15"/>
              </w:rPr>
            </w:pPr>
            <w:r>
              <w:rPr>
                <w:w w:val="164"/>
                <w:sz w:val="15"/>
              </w:rPr>
              <w:t>-</w:t>
            </w:r>
          </w:p>
        </w:tc>
        <w:tc>
          <w:tcPr>
            <w:tcW w:w="552" w:type="dxa"/>
            <w:gridSpan w:val="2"/>
            <w:tcBorders>
              <w:top w:val="nil"/>
              <w:bottom w:val="nil"/>
            </w:tcBorders>
          </w:tcPr>
          <w:p>
            <w:pPr>
              <w:pStyle w:val="TableParagraph"/>
              <w:spacing w:line="195" w:lineRule="exact" w:before="15"/>
              <w:ind w:right="85"/>
              <w:rPr>
                <w:sz w:val="15"/>
              </w:rPr>
            </w:pPr>
            <w:r>
              <w:rPr>
                <w:w w:val="164"/>
                <w:sz w:val="15"/>
              </w:rPr>
              <w:t>-</w:t>
            </w:r>
          </w:p>
        </w:tc>
        <w:tc>
          <w:tcPr>
            <w:tcW w:w="552" w:type="dxa"/>
            <w:gridSpan w:val="3"/>
            <w:tcBorders>
              <w:top w:val="nil"/>
              <w:bottom w:val="nil"/>
            </w:tcBorders>
          </w:tcPr>
          <w:p>
            <w:pPr>
              <w:pStyle w:val="TableParagraph"/>
              <w:spacing w:line="195" w:lineRule="exact" w:before="15"/>
              <w:ind w:right="83"/>
              <w:rPr>
                <w:sz w:val="15"/>
              </w:rPr>
            </w:pPr>
            <w:r>
              <w:rPr>
                <w:w w:val="164"/>
                <w:sz w:val="15"/>
              </w:rPr>
              <w:t>-</w:t>
            </w:r>
          </w:p>
        </w:tc>
        <w:tc>
          <w:tcPr>
            <w:tcW w:w="552" w:type="dxa"/>
            <w:gridSpan w:val="2"/>
            <w:tcBorders>
              <w:top w:val="nil"/>
              <w:bottom w:val="nil"/>
            </w:tcBorders>
          </w:tcPr>
          <w:p>
            <w:pPr>
              <w:pStyle w:val="TableParagraph"/>
              <w:spacing w:line="195" w:lineRule="exact" w:before="15"/>
              <w:ind w:right="80"/>
              <w:rPr>
                <w:sz w:val="15"/>
              </w:rPr>
            </w:pPr>
            <w:r>
              <w:rPr>
                <w:w w:val="164"/>
                <w:sz w:val="15"/>
              </w:rPr>
              <w:t>-</w:t>
            </w:r>
          </w:p>
        </w:tc>
        <w:tc>
          <w:tcPr>
            <w:tcW w:w="553" w:type="dxa"/>
            <w:gridSpan w:val="2"/>
            <w:tcBorders>
              <w:top w:val="nil"/>
              <w:bottom w:val="nil"/>
            </w:tcBorders>
          </w:tcPr>
          <w:p>
            <w:pPr>
              <w:pStyle w:val="TableParagraph"/>
              <w:spacing w:line="195" w:lineRule="exact" w:before="15"/>
              <w:ind w:right="80"/>
              <w:rPr>
                <w:sz w:val="15"/>
              </w:rPr>
            </w:pPr>
            <w:r>
              <w:rPr>
                <w:w w:val="164"/>
                <w:sz w:val="15"/>
              </w:rPr>
              <w:t>-</w:t>
            </w:r>
          </w:p>
        </w:tc>
      </w:tr>
      <w:tr>
        <w:trPr>
          <w:trHeight w:val="234" w:hRule="atLeast"/>
        </w:trPr>
        <w:tc>
          <w:tcPr>
            <w:tcW w:w="1233" w:type="dxa"/>
            <w:tcBorders>
              <w:top w:val="nil"/>
              <w:bottom w:val="nil"/>
            </w:tcBorders>
          </w:tcPr>
          <w:p>
            <w:pPr>
              <w:pStyle w:val="TableParagraph"/>
              <w:tabs>
                <w:tab w:pos="668" w:val="left" w:leader="none"/>
                <w:tab w:pos="1046" w:val="left" w:leader="none"/>
              </w:tabs>
              <w:spacing w:line="199" w:lineRule="exact" w:before="15"/>
              <w:ind w:left="288"/>
              <w:jc w:val="left"/>
              <w:rPr>
                <w:sz w:val="15"/>
              </w:rPr>
            </w:pPr>
            <w:r>
              <w:rPr>
                <w:w w:val="110"/>
                <w:sz w:val="15"/>
              </w:rPr>
              <w:t>佐</w:t>
              <w:tab/>
              <w:t>井</w:t>
              <w:tab/>
            </w:r>
            <w:r>
              <w:rPr>
                <w:spacing w:val="-13"/>
                <w:w w:val="110"/>
                <w:sz w:val="15"/>
              </w:rPr>
              <w:t>村</w:t>
            </w:r>
          </w:p>
        </w:tc>
        <w:tc>
          <w:tcPr>
            <w:tcW w:w="554" w:type="dxa"/>
            <w:tcBorders>
              <w:top w:val="nil"/>
              <w:bottom w:val="nil"/>
            </w:tcBorders>
          </w:tcPr>
          <w:p>
            <w:pPr>
              <w:pStyle w:val="TableParagraph"/>
              <w:spacing w:line="199" w:lineRule="exact" w:before="15"/>
              <w:ind w:left="358"/>
              <w:jc w:val="left"/>
              <w:rPr>
                <w:sz w:val="15"/>
              </w:rPr>
            </w:pPr>
            <w:r>
              <w:rPr>
                <w:w w:val="164"/>
                <w:sz w:val="15"/>
              </w:rPr>
              <w:t>-</w:t>
            </w:r>
          </w:p>
        </w:tc>
        <w:tc>
          <w:tcPr>
            <w:tcW w:w="553" w:type="dxa"/>
            <w:gridSpan w:val="2"/>
            <w:tcBorders>
              <w:top w:val="nil"/>
              <w:bottom w:val="nil"/>
            </w:tcBorders>
          </w:tcPr>
          <w:p>
            <w:pPr>
              <w:pStyle w:val="TableParagraph"/>
              <w:spacing w:line="199" w:lineRule="exact" w:before="15"/>
              <w:ind w:left="358"/>
              <w:jc w:val="left"/>
              <w:rPr>
                <w:sz w:val="15"/>
              </w:rPr>
            </w:pPr>
            <w:r>
              <w:rPr>
                <w:w w:val="164"/>
                <w:sz w:val="15"/>
              </w:rPr>
              <w:t>-</w:t>
            </w:r>
          </w:p>
        </w:tc>
        <w:tc>
          <w:tcPr>
            <w:tcW w:w="553" w:type="dxa"/>
            <w:gridSpan w:val="2"/>
            <w:tcBorders>
              <w:top w:val="nil"/>
              <w:bottom w:val="nil"/>
            </w:tcBorders>
          </w:tcPr>
          <w:p>
            <w:pPr>
              <w:pStyle w:val="TableParagraph"/>
              <w:spacing w:line="199" w:lineRule="exact" w:before="15"/>
              <w:ind w:right="94"/>
              <w:rPr>
                <w:sz w:val="15"/>
              </w:rPr>
            </w:pPr>
            <w:r>
              <w:rPr>
                <w:w w:val="164"/>
                <w:sz w:val="15"/>
              </w:rPr>
              <w:t>-</w:t>
            </w:r>
          </w:p>
        </w:tc>
        <w:tc>
          <w:tcPr>
            <w:tcW w:w="554" w:type="dxa"/>
            <w:tcBorders>
              <w:top w:val="nil"/>
              <w:bottom w:val="nil"/>
            </w:tcBorders>
          </w:tcPr>
          <w:p>
            <w:pPr>
              <w:pStyle w:val="TableParagraph"/>
              <w:spacing w:line="199" w:lineRule="exact" w:before="15"/>
              <w:ind w:right="94"/>
              <w:rPr>
                <w:sz w:val="15"/>
              </w:rPr>
            </w:pPr>
            <w:r>
              <w:rPr>
                <w:w w:val="164"/>
                <w:sz w:val="15"/>
              </w:rPr>
              <w:t>-</w:t>
            </w:r>
          </w:p>
        </w:tc>
        <w:tc>
          <w:tcPr>
            <w:tcW w:w="553" w:type="dxa"/>
            <w:gridSpan w:val="2"/>
            <w:tcBorders>
              <w:top w:val="nil"/>
              <w:bottom w:val="nil"/>
            </w:tcBorders>
          </w:tcPr>
          <w:p>
            <w:pPr>
              <w:pStyle w:val="TableParagraph"/>
              <w:spacing w:line="199" w:lineRule="exact" w:before="15"/>
              <w:ind w:right="93"/>
              <w:rPr>
                <w:sz w:val="15"/>
              </w:rPr>
            </w:pPr>
            <w:r>
              <w:rPr>
                <w:w w:val="164"/>
                <w:sz w:val="15"/>
              </w:rPr>
              <w:t>-</w:t>
            </w:r>
          </w:p>
        </w:tc>
        <w:tc>
          <w:tcPr>
            <w:tcW w:w="554" w:type="dxa"/>
            <w:tcBorders>
              <w:top w:val="nil"/>
              <w:bottom w:val="nil"/>
            </w:tcBorders>
          </w:tcPr>
          <w:p>
            <w:pPr>
              <w:pStyle w:val="TableParagraph"/>
              <w:spacing w:line="199" w:lineRule="exact" w:before="15"/>
              <w:ind w:left="265"/>
              <w:jc w:val="center"/>
              <w:rPr>
                <w:sz w:val="15"/>
              </w:rPr>
            </w:pPr>
            <w:r>
              <w:rPr>
                <w:w w:val="164"/>
                <w:sz w:val="15"/>
              </w:rPr>
              <w:t>-</w:t>
            </w:r>
          </w:p>
        </w:tc>
        <w:tc>
          <w:tcPr>
            <w:tcW w:w="553" w:type="dxa"/>
            <w:gridSpan w:val="2"/>
            <w:tcBorders>
              <w:top w:val="nil"/>
              <w:bottom w:val="nil"/>
            </w:tcBorders>
          </w:tcPr>
          <w:p>
            <w:pPr>
              <w:pStyle w:val="TableParagraph"/>
              <w:spacing w:line="199" w:lineRule="exact" w:before="15"/>
              <w:ind w:right="92"/>
              <w:rPr>
                <w:sz w:val="15"/>
              </w:rPr>
            </w:pPr>
            <w:r>
              <w:rPr>
                <w:w w:val="164"/>
                <w:sz w:val="15"/>
              </w:rPr>
              <w:t>-</w:t>
            </w:r>
          </w:p>
        </w:tc>
        <w:tc>
          <w:tcPr>
            <w:tcW w:w="551" w:type="dxa"/>
            <w:gridSpan w:val="3"/>
            <w:tcBorders>
              <w:top w:val="nil"/>
              <w:bottom w:val="nil"/>
            </w:tcBorders>
          </w:tcPr>
          <w:p>
            <w:pPr>
              <w:pStyle w:val="TableParagraph"/>
              <w:spacing w:line="199" w:lineRule="exact" w:before="15"/>
              <w:ind w:right="88"/>
              <w:rPr>
                <w:sz w:val="15"/>
              </w:rPr>
            </w:pPr>
            <w:r>
              <w:rPr>
                <w:w w:val="164"/>
                <w:sz w:val="15"/>
              </w:rPr>
              <w:t>-</w:t>
            </w:r>
          </w:p>
        </w:tc>
        <w:tc>
          <w:tcPr>
            <w:tcW w:w="554" w:type="dxa"/>
            <w:gridSpan w:val="2"/>
            <w:tcBorders>
              <w:top w:val="nil"/>
              <w:bottom w:val="nil"/>
            </w:tcBorders>
          </w:tcPr>
          <w:p>
            <w:pPr>
              <w:pStyle w:val="TableParagraph"/>
              <w:spacing w:line="199" w:lineRule="exact" w:before="15"/>
              <w:ind w:right="89"/>
              <w:rPr>
                <w:sz w:val="15"/>
              </w:rPr>
            </w:pPr>
            <w:r>
              <w:rPr>
                <w:w w:val="164"/>
                <w:sz w:val="15"/>
              </w:rPr>
              <w:t>-</w:t>
            </w:r>
          </w:p>
        </w:tc>
        <w:tc>
          <w:tcPr>
            <w:tcW w:w="553" w:type="dxa"/>
            <w:gridSpan w:val="2"/>
            <w:tcBorders>
              <w:top w:val="nil"/>
              <w:bottom w:val="nil"/>
            </w:tcBorders>
          </w:tcPr>
          <w:p>
            <w:pPr>
              <w:pStyle w:val="TableParagraph"/>
              <w:spacing w:line="199" w:lineRule="exact" w:before="15"/>
              <w:ind w:right="88"/>
              <w:rPr>
                <w:sz w:val="15"/>
              </w:rPr>
            </w:pPr>
            <w:r>
              <w:rPr>
                <w:w w:val="164"/>
                <w:sz w:val="15"/>
              </w:rPr>
              <w:t>-</w:t>
            </w:r>
          </w:p>
        </w:tc>
        <w:tc>
          <w:tcPr>
            <w:tcW w:w="553" w:type="dxa"/>
            <w:tcBorders>
              <w:top w:val="nil"/>
              <w:bottom w:val="nil"/>
            </w:tcBorders>
          </w:tcPr>
          <w:p>
            <w:pPr>
              <w:pStyle w:val="TableParagraph"/>
              <w:spacing w:line="199" w:lineRule="exact" w:before="15"/>
              <w:ind w:right="86"/>
              <w:rPr>
                <w:sz w:val="15"/>
              </w:rPr>
            </w:pPr>
            <w:r>
              <w:rPr>
                <w:w w:val="164"/>
                <w:sz w:val="15"/>
              </w:rPr>
              <w:t>-</w:t>
            </w:r>
          </w:p>
        </w:tc>
        <w:tc>
          <w:tcPr>
            <w:tcW w:w="552" w:type="dxa"/>
            <w:gridSpan w:val="2"/>
            <w:tcBorders>
              <w:top w:val="nil"/>
              <w:bottom w:val="nil"/>
            </w:tcBorders>
          </w:tcPr>
          <w:p>
            <w:pPr>
              <w:pStyle w:val="TableParagraph"/>
              <w:spacing w:line="199" w:lineRule="exact" w:before="15"/>
              <w:ind w:right="85"/>
              <w:rPr>
                <w:sz w:val="15"/>
              </w:rPr>
            </w:pPr>
            <w:r>
              <w:rPr>
                <w:w w:val="164"/>
                <w:sz w:val="15"/>
              </w:rPr>
              <w:t>-</w:t>
            </w:r>
          </w:p>
        </w:tc>
        <w:tc>
          <w:tcPr>
            <w:tcW w:w="552" w:type="dxa"/>
            <w:gridSpan w:val="3"/>
            <w:tcBorders>
              <w:top w:val="nil"/>
              <w:bottom w:val="nil"/>
            </w:tcBorders>
          </w:tcPr>
          <w:p>
            <w:pPr>
              <w:pStyle w:val="TableParagraph"/>
              <w:spacing w:line="199" w:lineRule="exact" w:before="15"/>
              <w:ind w:right="83"/>
              <w:rPr>
                <w:sz w:val="15"/>
              </w:rPr>
            </w:pPr>
            <w:r>
              <w:rPr>
                <w:w w:val="164"/>
                <w:sz w:val="15"/>
              </w:rPr>
              <w:t>-</w:t>
            </w:r>
          </w:p>
        </w:tc>
        <w:tc>
          <w:tcPr>
            <w:tcW w:w="552" w:type="dxa"/>
            <w:gridSpan w:val="2"/>
            <w:tcBorders>
              <w:top w:val="nil"/>
              <w:bottom w:val="nil"/>
            </w:tcBorders>
          </w:tcPr>
          <w:p>
            <w:pPr>
              <w:pStyle w:val="TableParagraph"/>
              <w:spacing w:line="199" w:lineRule="exact" w:before="15"/>
              <w:ind w:right="80"/>
              <w:rPr>
                <w:sz w:val="15"/>
              </w:rPr>
            </w:pPr>
            <w:r>
              <w:rPr>
                <w:w w:val="164"/>
                <w:sz w:val="15"/>
              </w:rPr>
              <w:t>-</w:t>
            </w:r>
          </w:p>
        </w:tc>
        <w:tc>
          <w:tcPr>
            <w:tcW w:w="553" w:type="dxa"/>
            <w:gridSpan w:val="2"/>
            <w:tcBorders>
              <w:top w:val="nil"/>
              <w:bottom w:val="nil"/>
            </w:tcBorders>
          </w:tcPr>
          <w:p>
            <w:pPr>
              <w:pStyle w:val="TableParagraph"/>
              <w:spacing w:line="199" w:lineRule="exact" w:before="15"/>
              <w:ind w:right="80"/>
              <w:rPr>
                <w:sz w:val="15"/>
              </w:rPr>
            </w:pPr>
            <w:r>
              <w:rPr>
                <w:w w:val="164"/>
                <w:sz w:val="15"/>
              </w:rPr>
              <w:t>-</w:t>
            </w:r>
          </w:p>
        </w:tc>
      </w:tr>
      <w:tr>
        <w:trPr>
          <w:trHeight w:val="231" w:hRule="atLeast"/>
        </w:trPr>
        <w:tc>
          <w:tcPr>
            <w:tcW w:w="1233" w:type="dxa"/>
            <w:tcBorders>
              <w:top w:val="nil"/>
              <w:bottom w:val="nil"/>
            </w:tcBorders>
            <w:shd w:val="clear" w:color="auto" w:fill="CCFFFF"/>
          </w:tcPr>
          <w:p>
            <w:pPr>
              <w:pStyle w:val="TableParagraph"/>
              <w:spacing w:before="5"/>
              <w:ind w:left="200"/>
              <w:jc w:val="left"/>
              <w:rPr>
                <w:sz w:val="15"/>
              </w:rPr>
            </w:pPr>
            <w:r>
              <w:rPr>
                <w:w w:val="110"/>
                <w:sz w:val="15"/>
              </w:rPr>
              <w:t>三 戸 郡</w:t>
            </w:r>
          </w:p>
        </w:tc>
        <w:tc>
          <w:tcPr>
            <w:tcW w:w="554" w:type="dxa"/>
            <w:tcBorders>
              <w:top w:val="nil"/>
              <w:bottom w:val="nil"/>
            </w:tcBorders>
            <w:shd w:val="clear" w:color="auto" w:fill="CCFFFF"/>
          </w:tcPr>
          <w:p>
            <w:pPr>
              <w:pStyle w:val="TableParagraph"/>
              <w:spacing w:before="10"/>
              <w:ind w:left="355"/>
              <w:jc w:val="left"/>
              <w:rPr>
                <w:sz w:val="15"/>
              </w:rPr>
            </w:pPr>
            <w:r>
              <w:rPr>
                <w:w w:val="98"/>
                <w:sz w:val="15"/>
              </w:rPr>
              <w:t>3</w:t>
            </w:r>
          </w:p>
        </w:tc>
        <w:tc>
          <w:tcPr>
            <w:tcW w:w="553" w:type="dxa"/>
            <w:gridSpan w:val="2"/>
            <w:tcBorders>
              <w:top w:val="nil"/>
              <w:bottom w:val="nil"/>
            </w:tcBorders>
            <w:shd w:val="clear" w:color="auto" w:fill="CCFFFF"/>
          </w:tcPr>
          <w:p>
            <w:pPr>
              <w:pStyle w:val="TableParagraph"/>
              <w:spacing w:before="10"/>
              <w:ind w:left="355"/>
              <w:jc w:val="left"/>
              <w:rPr>
                <w:sz w:val="15"/>
              </w:rPr>
            </w:pPr>
            <w:r>
              <w:rPr>
                <w:w w:val="164"/>
                <w:sz w:val="15"/>
              </w:rPr>
              <w:t>-</w:t>
            </w:r>
          </w:p>
        </w:tc>
        <w:tc>
          <w:tcPr>
            <w:tcW w:w="553" w:type="dxa"/>
            <w:gridSpan w:val="2"/>
            <w:tcBorders>
              <w:top w:val="nil"/>
              <w:bottom w:val="nil"/>
            </w:tcBorders>
            <w:shd w:val="clear" w:color="auto" w:fill="CCFFFF"/>
          </w:tcPr>
          <w:p>
            <w:pPr>
              <w:pStyle w:val="TableParagraph"/>
              <w:spacing w:before="10"/>
              <w:ind w:left="356"/>
              <w:jc w:val="left"/>
              <w:rPr>
                <w:sz w:val="15"/>
              </w:rPr>
            </w:pPr>
            <w:r>
              <w:rPr>
                <w:w w:val="98"/>
                <w:sz w:val="15"/>
              </w:rPr>
              <w:t>3</w:t>
            </w:r>
          </w:p>
        </w:tc>
        <w:tc>
          <w:tcPr>
            <w:tcW w:w="554" w:type="dxa"/>
            <w:tcBorders>
              <w:top w:val="nil"/>
              <w:bottom w:val="nil"/>
            </w:tcBorders>
            <w:shd w:val="clear" w:color="auto" w:fill="CCFFFF"/>
          </w:tcPr>
          <w:p>
            <w:pPr>
              <w:pStyle w:val="TableParagraph"/>
              <w:spacing w:before="10"/>
              <w:ind w:left="357"/>
              <w:jc w:val="left"/>
              <w:rPr>
                <w:sz w:val="15"/>
              </w:rPr>
            </w:pPr>
            <w:r>
              <w:rPr>
                <w:w w:val="98"/>
                <w:sz w:val="15"/>
              </w:rPr>
              <w:t>2</w:t>
            </w:r>
          </w:p>
        </w:tc>
        <w:tc>
          <w:tcPr>
            <w:tcW w:w="553" w:type="dxa"/>
            <w:gridSpan w:val="2"/>
            <w:tcBorders>
              <w:top w:val="nil"/>
              <w:bottom w:val="nil"/>
            </w:tcBorders>
            <w:shd w:val="clear" w:color="auto" w:fill="CCFFFF"/>
          </w:tcPr>
          <w:p>
            <w:pPr>
              <w:pStyle w:val="TableParagraph"/>
              <w:spacing w:before="10"/>
              <w:ind w:left="357"/>
              <w:jc w:val="left"/>
              <w:rPr>
                <w:sz w:val="15"/>
              </w:rPr>
            </w:pPr>
            <w:r>
              <w:rPr>
                <w:w w:val="98"/>
                <w:sz w:val="15"/>
              </w:rPr>
              <w:t>1</w:t>
            </w:r>
          </w:p>
        </w:tc>
        <w:tc>
          <w:tcPr>
            <w:tcW w:w="554" w:type="dxa"/>
            <w:tcBorders>
              <w:top w:val="nil"/>
              <w:bottom w:val="nil"/>
            </w:tcBorders>
            <w:shd w:val="clear" w:color="auto" w:fill="CCFFFF"/>
          </w:tcPr>
          <w:p>
            <w:pPr>
              <w:pStyle w:val="TableParagraph"/>
              <w:spacing w:before="10"/>
              <w:ind w:left="260"/>
              <w:jc w:val="center"/>
              <w:rPr>
                <w:sz w:val="15"/>
              </w:rPr>
            </w:pPr>
            <w:r>
              <w:rPr>
                <w:w w:val="164"/>
                <w:sz w:val="15"/>
              </w:rPr>
              <w:t>-</w:t>
            </w:r>
          </w:p>
        </w:tc>
        <w:tc>
          <w:tcPr>
            <w:tcW w:w="553" w:type="dxa"/>
            <w:gridSpan w:val="2"/>
            <w:tcBorders>
              <w:top w:val="nil"/>
              <w:bottom w:val="nil"/>
            </w:tcBorders>
            <w:shd w:val="clear" w:color="auto" w:fill="CCFFFF"/>
          </w:tcPr>
          <w:p>
            <w:pPr>
              <w:pStyle w:val="TableParagraph"/>
              <w:spacing w:before="10"/>
              <w:ind w:left="358"/>
              <w:jc w:val="left"/>
              <w:rPr>
                <w:sz w:val="15"/>
              </w:rPr>
            </w:pPr>
            <w:r>
              <w:rPr>
                <w:w w:val="164"/>
                <w:sz w:val="15"/>
              </w:rPr>
              <w:t>-</w:t>
            </w:r>
          </w:p>
        </w:tc>
        <w:tc>
          <w:tcPr>
            <w:tcW w:w="551" w:type="dxa"/>
            <w:gridSpan w:val="3"/>
            <w:tcBorders>
              <w:top w:val="nil"/>
              <w:bottom w:val="nil"/>
            </w:tcBorders>
            <w:shd w:val="clear" w:color="auto" w:fill="CCFFFF"/>
          </w:tcPr>
          <w:p>
            <w:pPr>
              <w:pStyle w:val="TableParagraph"/>
              <w:spacing w:before="10"/>
              <w:ind w:right="92"/>
              <w:rPr>
                <w:sz w:val="15"/>
              </w:rPr>
            </w:pPr>
            <w:r>
              <w:rPr>
                <w:w w:val="164"/>
                <w:sz w:val="15"/>
              </w:rPr>
              <w:t>-</w:t>
            </w:r>
          </w:p>
        </w:tc>
        <w:tc>
          <w:tcPr>
            <w:tcW w:w="554" w:type="dxa"/>
            <w:gridSpan w:val="2"/>
            <w:tcBorders>
              <w:top w:val="nil"/>
              <w:bottom w:val="nil"/>
            </w:tcBorders>
            <w:shd w:val="clear" w:color="auto" w:fill="CCFFFF"/>
          </w:tcPr>
          <w:p>
            <w:pPr>
              <w:pStyle w:val="TableParagraph"/>
              <w:spacing w:before="10"/>
              <w:ind w:right="92"/>
              <w:rPr>
                <w:sz w:val="15"/>
              </w:rPr>
            </w:pPr>
            <w:r>
              <w:rPr>
                <w:w w:val="164"/>
                <w:sz w:val="15"/>
              </w:rPr>
              <w:t>-</w:t>
            </w:r>
          </w:p>
        </w:tc>
        <w:tc>
          <w:tcPr>
            <w:tcW w:w="553" w:type="dxa"/>
            <w:gridSpan w:val="2"/>
            <w:tcBorders>
              <w:top w:val="nil"/>
              <w:bottom w:val="nil"/>
            </w:tcBorders>
            <w:shd w:val="clear" w:color="auto" w:fill="CCFFFF"/>
          </w:tcPr>
          <w:p>
            <w:pPr>
              <w:pStyle w:val="TableParagraph"/>
              <w:spacing w:before="10"/>
              <w:ind w:right="90"/>
              <w:rPr>
                <w:sz w:val="15"/>
              </w:rPr>
            </w:pPr>
            <w:r>
              <w:rPr>
                <w:w w:val="164"/>
                <w:sz w:val="15"/>
              </w:rPr>
              <w:t>-</w:t>
            </w:r>
          </w:p>
        </w:tc>
        <w:tc>
          <w:tcPr>
            <w:tcW w:w="553" w:type="dxa"/>
            <w:tcBorders>
              <w:top w:val="nil"/>
              <w:bottom w:val="nil"/>
            </w:tcBorders>
            <w:shd w:val="clear" w:color="auto" w:fill="CCFFFF"/>
          </w:tcPr>
          <w:p>
            <w:pPr>
              <w:pStyle w:val="TableParagraph"/>
              <w:spacing w:before="10"/>
              <w:ind w:right="90"/>
              <w:rPr>
                <w:sz w:val="15"/>
              </w:rPr>
            </w:pPr>
            <w:r>
              <w:rPr>
                <w:w w:val="164"/>
                <w:sz w:val="15"/>
              </w:rPr>
              <w:t>-</w:t>
            </w:r>
          </w:p>
        </w:tc>
        <w:tc>
          <w:tcPr>
            <w:tcW w:w="552" w:type="dxa"/>
            <w:gridSpan w:val="2"/>
            <w:tcBorders>
              <w:top w:val="nil"/>
              <w:bottom w:val="nil"/>
            </w:tcBorders>
            <w:shd w:val="clear" w:color="auto" w:fill="CCFFFF"/>
          </w:tcPr>
          <w:p>
            <w:pPr>
              <w:pStyle w:val="TableParagraph"/>
              <w:spacing w:before="10"/>
              <w:ind w:right="88"/>
              <w:rPr>
                <w:sz w:val="15"/>
              </w:rPr>
            </w:pPr>
            <w:r>
              <w:rPr>
                <w:w w:val="164"/>
                <w:sz w:val="15"/>
              </w:rPr>
              <w:t>-</w:t>
            </w:r>
          </w:p>
        </w:tc>
        <w:tc>
          <w:tcPr>
            <w:tcW w:w="552" w:type="dxa"/>
            <w:gridSpan w:val="3"/>
            <w:tcBorders>
              <w:top w:val="nil"/>
              <w:bottom w:val="nil"/>
            </w:tcBorders>
            <w:shd w:val="clear" w:color="auto" w:fill="CCFFFF"/>
          </w:tcPr>
          <w:p>
            <w:pPr>
              <w:pStyle w:val="TableParagraph"/>
              <w:spacing w:before="10"/>
              <w:ind w:right="85"/>
              <w:rPr>
                <w:sz w:val="15"/>
              </w:rPr>
            </w:pPr>
            <w:r>
              <w:rPr>
                <w:w w:val="164"/>
                <w:sz w:val="15"/>
              </w:rPr>
              <w:t>-</w:t>
            </w:r>
          </w:p>
        </w:tc>
        <w:tc>
          <w:tcPr>
            <w:tcW w:w="552" w:type="dxa"/>
            <w:gridSpan w:val="2"/>
            <w:tcBorders>
              <w:top w:val="nil"/>
              <w:bottom w:val="nil"/>
            </w:tcBorders>
            <w:shd w:val="clear" w:color="auto" w:fill="CCFFFF"/>
          </w:tcPr>
          <w:p>
            <w:pPr>
              <w:pStyle w:val="TableParagraph"/>
              <w:spacing w:before="10"/>
              <w:ind w:right="84"/>
              <w:rPr>
                <w:sz w:val="15"/>
              </w:rPr>
            </w:pPr>
            <w:r>
              <w:rPr>
                <w:w w:val="164"/>
                <w:sz w:val="15"/>
              </w:rPr>
              <w:t>-</w:t>
            </w:r>
          </w:p>
        </w:tc>
        <w:tc>
          <w:tcPr>
            <w:tcW w:w="553" w:type="dxa"/>
            <w:gridSpan w:val="2"/>
            <w:tcBorders>
              <w:top w:val="nil"/>
              <w:bottom w:val="nil"/>
            </w:tcBorders>
            <w:shd w:val="clear" w:color="auto" w:fill="CCFFFF"/>
          </w:tcPr>
          <w:p>
            <w:pPr>
              <w:pStyle w:val="TableParagraph"/>
              <w:spacing w:before="10"/>
              <w:ind w:right="83"/>
              <w:rPr>
                <w:sz w:val="15"/>
              </w:rPr>
            </w:pPr>
            <w:r>
              <w:rPr>
                <w:w w:val="164"/>
                <w:sz w:val="15"/>
              </w:rPr>
              <w:t>-</w:t>
            </w:r>
          </w:p>
        </w:tc>
      </w:tr>
      <w:tr>
        <w:trPr>
          <w:trHeight w:val="222" w:hRule="atLeast"/>
        </w:trPr>
        <w:tc>
          <w:tcPr>
            <w:tcW w:w="1233" w:type="dxa"/>
            <w:tcBorders>
              <w:top w:val="nil"/>
              <w:bottom w:val="nil"/>
            </w:tcBorders>
          </w:tcPr>
          <w:p>
            <w:pPr>
              <w:pStyle w:val="TableParagraph"/>
              <w:tabs>
                <w:tab w:pos="668" w:val="left" w:leader="none"/>
                <w:tab w:pos="1046" w:val="left" w:leader="none"/>
              </w:tabs>
              <w:spacing w:line="195" w:lineRule="exact" w:before="8"/>
              <w:ind w:left="288"/>
              <w:jc w:val="left"/>
              <w:rPr>
                <w:sz w:val="15"/>
              </w:rPr>
            </w:pPr>
            <w:r>
              <w:rPr>
                <w:w w:val="110"/>
                <w:sz w:val="15"/>
              </w:rPr>
              <w:t>三</w:t>
              <w:tab/>
              <w:t>戸</w:t>
              <w:tab/>
            </w:r>
            <w:r>
              <w:rPr>
                <w:spacing w:val="-13"/>
                <w:w w:val="110"/>
                <w:sz w:val="15"/>
              </w:rPr>
              <w:t>町</w:t>
            </w:r>
          </w:p>
        </w:tc>
        <w:tc>
          <w:tcPr>
            <w:tcW w:w="554" w:type="dxa"/>
            <w:tcBorders>
              <w:top w:val="nil"/>
              <w:bottom w:val="nil"/>
            </w:tcBorders>
          </w:tcPr>
          <w:p>
            <w:pPr>
              <w:pStyle w:val="TableParagraph"/>
              <w:spacing w:line="195" w:lineRule="exact" w:before="8"/>
              <w:ind w:left="358"/>
              <w:jc w:val="left"/>
              <w:rPr>
                <w:sz w:val="15"/>
              </w:rPr>
            </w:pPr>
            <w:r>
              <w:rPr>
                <w:w w:val="98"/>
                <w:sz w:val="15"/>
              </w:rPr>
              <w:t>1</w:t>
            </w:r>
          </w:p>
        </w:tc>
        <w:tc>
          <w:tcPr>
            <w:tcW w:w="553" w:type="dxa"/>
            <w:gridSpan w:val="2"/>
            <w:tcBorders>
              <w:top w:val="nil"/>
              <w:bottom w:val="nil"/>
            </w:tcBorders>
          </w:tcPr>
          <w:p>
            <w:pPr>
              <w:pStyle w:val="TableParagraph"/>
              <w:spacing w:line="195" w:lineRule="exact" w:before="8"/>
              <w:ind w:left="357"/>
              <w:jc w:val="left"/>
              <w:rPr>
                <w:sz w:val="15"/>
              </w:rPr>
            </w:pPr>
            <w:r>
              <w:rPr>
                <w:w w:val="164"/>
                <w:sz w:val="15"/>
              </w:rPr>
              <w:t>-</w:t>
            </w:r>
          </w:p>
        </w:tc>
        <w:tc>
          <w:tcPr>
            <w:tcW w:w="553" w:type="dxa"/>
            <w:gridSpan w:val="2"/>
            <w:tcBorders>
              <w:top w:val="nil"/>
              <w:bottom w:val="nil"/>
            </w:tcBorders>
          </w:tcPr>
          <w:p>
            <w:pPr>
              <w:pStyle w:val="TableParagraph"/>
              <w:spacing w:line="195" w:lineRule="exact" w:before="8"/>
              <w:ind w:right="94"/>
              <w:rPr>
                <w:sz w:val="15"/>
              </w:rPr>
            </w:pPr>
            <w:r>
              <w:rPr>
                <w:w w:val="98"/>
                <w:sz w:val="15"/>
              </w:rPr>
              <w:t>1</w:t>
            </w:r>
          </w:p>
        </w:tc>
        <w:tc>
          <w:tcPr>
            <w:tcW w:w="554" w:type="dxa"/>
            <w:tcBorders>
              <w:top w:val="nil"/>
              <w:bottom w:val="nil"/>
            </w:tcBorders>
          </w:tcPr>
          <w:p>
            <w:pPr>
              <w:pStyle w:val="TableParagraph"/>
              <w:spacing w:line="195" w:lineRule="exact" w:before="8"/>
              <w:ind w:right="94"/>
              <w:rPr>
                <w:sz w:val="15"/>
              </w:rPr>
            </w:pPr>
            <w:r>
              <w:rPr>
                <w:w w:val="98"/>
                <w:sz w:val="15"/>
              </w:rPr>
              <w:t>1</w:t>
            </w:r>
          </w:p>
        </w:tc>
        <w:tc>
          <w:tcPr>
            <w:tcW w:w="553" w:type="dxa"/>
            <w:gridSpan w:val="2"/>
            <w:tcBorders>
              <w:top w:val="nil"/>
              <w:bottom w:val="nil"/>
            </w:tcBorders>
          </w:tcPr>
          <w:p>
            <w:pPr>
              <w:pStyle w:val="TableParagraph"/>
              <w:spacing w:line="195" w:lineRule="exact" w:before="8"/>
              <w:ind w:right="94"/>
              <w:rPr>
                <w:sz w:val="15"/>
              </w:rPr>
            </w:pPr>
            <w:r>
              <w:rPr>
                <w:w w:val="164"/>
                <w:sz w:val="15"/>
              </w:rPr>
              <w:t>-</w:t>
            </w:r>
          </w:p>
        </w:tc>
        <w:tc>
          <w:tcPr>
            <w:tcW w:w="554" w:type="dxa"/>
            <w:tcBorders>
              <w:top w:val="nil"/>
              <w:bottom w:val="nil"/>
            </w:tcBorders>
          </w:tcPr>
          <w:p>
            <w:pPr>
              <w:pStyle w:val="TableParagraph"/>
              <w:spacing w:line="195" w:lineRule="exact" w:before="8"/>
              <w:ind w:left="265"/>
              <w:jc w:val="center"/>
              <w:rPr>
                <w:sz w:val="15"/>
              </w:rPr>
            </w:pPr>
            <w:r>
              <w:rPr>
                <w:w w:val="164"/>
                <w:sz w:val="15"/>
              </w:rPr>
              <w:t>-</w:t>
            </w:r>
          </w:p>
        </w:tc>
        <w:tc>
          <w:tcPr>
            <w:tcW w:w="553" w:type="dxa"/>
            <w:gridSpan w:val="2"/>
            <w:tcBorders>
              <w:top w:val="nil"/>
              <w:bottom w:val="nil"/>
            </w:tcBorders>
          </w:tcPr>
          <w:p>
            <w:pPr>
              <w:pStyle w:val="TableParagraph"/>
              <w:spacing w:line="195" w:lineRule="exact" w:before="8"/>
              <w:ind w:right="92"/>
              <w:rPr>
                <w:sz w:val="15"/>
              </w:rPr>
            </w:pPr>
            <w:r>
              <w:rPr>
                <w:w w:val="164"/>
                <w:sz w:val="15"/>
              </w:rPr>
              <w:t>-</w:t>
            </w:r>
          </w:p>
        </w:tc>
        <w:tc>
          <w:tcPr>
            <w:tcW w:w="551" w:type="dxa"/>
            <w:gridSpan w:val="3"/>
            <w:tcBorders>
              <w:top w:val="nil"/>
              <w:bottom w:val="nil"/>
            </w:tcBorders>
          </w:tcPr>
          <w:p>
            <w:pPr>
              <w:pStyle w:val="TableParagraph"/>
              <w:spacing w:line="195" w:lineRule="exact" w:before="8"/>
              <w:ind w:right="88"/>
              <w:rPr>
                <w:sz w:val="15"/>
              </w:rPr>
            </w:pPr>
            <w:r>
              <w:rPr>
                <w:w w:val="164"/>
                <w:sz w:val="15"/>
              </w:rPr>
              <w:t>-</w:t>
            </w:r>
          </w:p>
        </w:tc>
        <w:tc>
          <w:tcPr>
            <w:tcW w:w="554" w:type="dxa"/>
            <w:gridSpan w:val="2"/>
            <w:tcBorders>
              <w:top w:val="nil"/>
              <w:bottom w:val="nil"/>
            </w:tcBorders>
          </w:tcPr>
          <w:p>
            <w:pPr>
              <w:pStyle w:val="TableParagraph"/>
              <w:spacing w:line="195" w:lineRule="exact" w:before="8"/>
              <w:ind w:right="89"/>
              <w:rPr>
                <w:sz w:val="15"/>
              </w:rPr>
            </w:pPr>
            <w:r>
              <w:rPr>
                <w:w w:val="164"/>
                <w:sz w:val="15"/>
              </w:rPr>
              <w:t>-</w:t>
            </w:r>
          </w:p>
        </w:tc>
        <w:tc>
          <w:tcPr>
            <w:tcW w:w="553" w:type="dxa"/>
            <w:gridSpan w:val="2"/>
            <w:tcBorders>
              <w:top w:val="nil"/>
              <w:bottom w:val="nil"/>
            </w:tcBorders>
          </w:tcPr>
          <w:p>
            <w:pPr>
              <w:pStyle w:val="TableParagraph"/>
              <w:spacing w:line="195" w:lineRule="exact" w:before="8"/>
              <w:ind w:right="88"/>
              <w:rPr>
                <w:sz w:val="15"/>
              </w:rPr>
            </w:pPr>
            <w:r>
              <w:rPr>
                <w:w w:val="164"/>
                <w:sz w:val="15"/>
              </w:rPr>
              <w:t>-</w:t>
            </w:r>
          </w:p>
        </w:tc>
        <w:tc>
          <w:tcPr>
            <w:tcW w:w="553" w:type="dxa"/>
            <w:tcBorders>
              <w:top w:val="nil"/>
              <w:bottom w:val="nil"/>
            </w:tcBorders>
          </w:tcPr>
          <w:p>
            <w:pPr>
              <w:pStyle w:val="TableParagraph"/>
              <w:spacing w:line="195" w:lineRule="exact" w:before="8"/>
              <w:ind w:right="86"/>
              <w:rPr>
                <w:sz w:val="15"/>
              </w:rPr>
            </w:pPr>
            <w:r>
              <w:rPr>
                <w:w w:val="164"/>
                <w:sz w:val="15"/>
              </w:rPr>
              <w:t>-</w:t>
            </w:r>
          </w:p>
        </w:tc>
        <w:tc>
          <w:tcPr>
            <w:tcW w:w="552" w:type="dxa"/>
            <w:gridSpan w:val="2"/>
            <w:tcBorders>
              <w:top w:val="nil"/>
              <w:bottom w:val="nil"/>
            </w:tcBorders>
          </w:tcPr>
          <w:p>
            <w:pPr>
              <w:pStyle w:val="TableParagraph"/>
              <w:spacing w:line="195" w:lineRule="exact" w:before="8"/>
              <w:ind w:right="85"/>
              <w:rPr>
                <w:sz w:val="15"/>
              </w:rPr>
            </w:pPr>
            <w:r>
              <w:rPr>
                <w:w w:val="164"/>
                <w:sz w:val="15"/>
              </w:rPr>
              <w:t>-</w:t>
            </w:r>
          </w:p>
        </w:tc>
        <w:tc>
          <w:tcPr>
            <w:tcW w:w="552" w:type="dxa"/>
            <w:gridSpan w:val="3"/>
            <w:tcBorders>
              <w:top w:val="nil"/>
              <w:bottom w:val="nil"/>
            </w:tcBorders>
          </w:tcPr>
          <w:p>
            <w:pPr>
              <w:pStyle w:val="TableParagraph"/>
              <w:spacing w:line="195" w:lineRule="exact" w:before="8"/>
              <w:ind w:right="83"/>
              <w:rPr>
                <w:sz w:val="15"/>
              </w:rPr>
            </w:pPr>
            <w:r>
              <w:rPr>
                <w:w w:val="164"/>
                <w:sz w:val="15"/>
              </w:rPr>
              <w:t>-</w:t>
            </w:r>
          </w:p>
        </w:tc>
        <w:tc>
          <w:tcPr>
            <w:tcW w:w="552" w:type="dxa"/>
            <w:gridSpan w:val="2"/>
            <w:tcBorders>
              <w:top w:val="nil"/>
              <w:bottom w:val="nil"/>
            </w:tcBorders>
          </w:tcPr>
          <w:p>
            <w:pPr>
              <w:pStyle w:val="TableParagraph"/>
              <w:spacing w:line="195" w:lineRule="exact" w:before="8"/>
              <w:ind w:right="80"/>
              <w:rPr>
                <w:sz w:val="15"/>
              </w:rPr>
            </w:pPr>
            <w:r>
              <w:rPr>
                <w:w w:val="164"/>
                <w:sz w:val="15"/>
              </w:rPr>
              <w:t>-</w:t>
            </w:r>
          </w:p>
        </w:tc>
        <w:tc>
          <w:tcPr>
            <w:tcW w:w="553" w:type="dxa"/>
            <w:gridSpan w:val="2"/>
            <w:tcBorders>
              <w:top w:val="nil"/>
              <w:bottom w:val="nil"/>
            </w:tcBorders>
          </w:tcPr>
          <w:p>
            <w:pPr>
              <w:pStyle w:val="TableParagraph"/>
              <w:spacing w:line="195" w:lineRule="exact" w:before="8"/>
              <w:ind w:right="80"/>
              <w:rPr>
                <w:sz w:val="15"/>
              </w:rPr>
            </w:pPr>
            <w:r>
              <w:rPr>
                <w:w w:val="164"/>
                <w:sz w:val="15"/>
              </w:rPr>
              <w:t>-</w:t>
            </w:r>
          </w:p>
        </w:tc>
      </w:tr>
      <w:tr>
        <w:trPr>
          <w:trHeight w:val="229" w:hRule="atLeast"/>
        </w:trPr>
        <w:tc>
          <w:tcPr>
            <w:tcW w:w="1233" w:type="dxa"/>
            <w:tcBorders>
              <w:top w:val="nil"/>
              <w:bottom w:val="nil"/>
            </w:tcBorders>
          </w:tcPr>
          <w:p>
            <w:pPr>
              <w:pStyle w:val="TableParagraph"/>
              <w:tabs>
                <w:tab w:pos="668" w:val="left" w:leader="none"/>
                <w:tab w:pos="1046" w:val="left" w:leader="none"/>
              </w:tabs>
              <w:spacing w:line="194" w:lineRule="exact" w:before="15"/>
              <w:ind w:left="288"/>
              <w:jc w:val="left"/>
              <w:rPr>
                <w:sz w:val="15"/>
              </w:rPr>
            </w:pPr>
            <w:r>
              <w:rPr>
                <w:w w:val="110"/>
                <w:sz w:val="15"/>
              </w:rPr>
              <w:t>五</w:t>
              <w:tab/>
              <w:t>戸</w:t>
              <w:tab/>
            </w:r>
            <w:r>
              <w:rPr>
                <w:spacing w:val="-13"/>
                <w:w w:val="110"/>
                <w:sz w:val="15"/>
              </w:rPr>
              <w:t>町</w:t>
            </w:r>
          </w:p>
        </w:tc>
        <w:tc>
          <w:tcPr>
            <w:tcW w:w="554" w:type="dxa"/>
            <w:tcBorders>
              <w:top w:val="nil"/>
              <w:bottom w:val="nil"/>
            </w:tcBorders>
          </w:tcPr>
          <w:p>
            <w:pPr>
              <w:pStyle w:val="TableParagraph"/>
              <w:spacing w:line="194" w:lineRule="exact" w:before="15"/>
              <w:ind w:left="358"/>
              <w:jc w:val="left"/>
              <w:rPr>
                <w:sz w:val="15"/>
              </w:rPr>
            </w:pPr>
            <w:r>
              <w:rPr>
                <w:w w:val="98"/>
                <w:sz w:val="15"/>
              </w:rPr>
              <w:t>1</w:t>
            </w:r>
          </w:p>
        </w:tc>
        <w:tc>
          <w:tcPr>
            <w:tcW w:w="553" w:type="dxa"/>
            <w:gridSpan w:val="2"/>
            <w:tcBorders>
              <w:top w:val="nil"/>
              <w:bottom w:val="nil"/>
            </w:tcBorders>
          </w:tcPr>
          <w:p>
            <w:pPr>
              <w:pStyle w:val="TableParagraph"/>
              <w:spacing w:line="194" w:lineRule="exact" w:before="15"/>
              <w:ind w:left="357"/>
              <w:jc w:val="left"/>
              <w:rPr>
                <w:sz w:val="15"/>
              </w:rPr>
            </w:pPr>
            <w:r>
              <w:rPr>
                <w:w w:val="164"/>
                <w:sz w:val="15"/>
              </w:rPr>
              <w:t>-</w:t>
            </w:r>
          </w:p>
        </w:tc>
        <w:tc>
          <w:tcPr>
            <w:tcW w:w="553" w:type="dxa"/>
            <w:gridSpan w:val="2"/>
            <w:tcBorders>
              <w:top w:val="nil"/>
              <w:bottom w:val="nil"/>
            </w:tcBorders>
          </w:tcPr>
          <w:p>
            <w:pPr>
              <w:pStyle w:val="TableParagraph"/>
              <w:spacing w:line="194" w:lineRule="exact" w:before="15"/>
              <w:ind w:right="94"/>
              <w:rPr>
                <w:sz w:val="15"/>
              </w:rPr>
            </w:pPr>
            <w:r>
              <w:rPr>
                <w:w w:val="98"/>
                <w:sz w:val="15"/>
              </w:rPr>
              <w:t>1</w:t>
            </w:r>
          </w:p>
        </w:tc>
        <w:tc>
          <w:tcPr>
            <w:tcW w:w="554" w:type="dxa"/>
            <w:tcBorders>
              <w:top w:val="nil"/>
              <w:bottom w:val="nil"/>
            </w:tcBorders>
          </w:tcPr>
          <w:p>
            <w:pPr>
              <w:pStyle w:val="TableParagraph"/>
              <w:spacing w:line="194" w:lineRule="exact" w:before="15"/>
              <w:ind w:right="94"/>
              <w:rPr>
                <w:sz w:val="15"/>
              </w:rPr>
            </w:pPr>
            <w:r>
              <w:rPr>
                <w:w w:val="98"/>
                <w:sz w:val="15"/>
              </w:rPr>
              <w:t>1</w:t>
            </w:r>
          </w:p>
        </w:tc>
        <w:tc>
          <w:tcPr>
            <w:tcW w:w="553" w:type="dxa"/>
            <w:gridSpan w:val="2"/>
            <w:tcBorders>
              <w:top w:val="nil"/>
              <w:bottom w:val="nil"/>
            </w:tcBorders>
          </w:tcPr>
          <w:p>
            <w:pPr>
              <w:pStyle w:val="TableParagraph"/>
              <w:spacing w:line="194" w:lineRule="exact" w:before="15"/>
              <w:ind w:right="94"/>
              <w:rPr>
                <w:sz w:val="15"/>
              </w:rPr>
            </w:pPr>
            <w:r>
              <w:rPr>
                <w:w w:val="164"/>
                <w:sz w:val="15"/>
              </w:rPr>
              <w:t>-</w:t>
            </w:r>
          </w:p>
        </w:tc>
        <w:tc>
          <w:tcPr>
            <w:tcW w:w="554" w:type="dxa"/>
            <w:tcBorders>
              <w:top w:val="nil"/>
              <w:bottom w:val="nil"/>
            </w:tcBorders>
          </w:tcPr>
          <w:p>
            <w:pPr>
              <w:pStyle w:val="TableParagraph"/>
              <w:spacing w:line="194" w:lineRule="exact" w:before="15"/>
              <w:ind w:left="265"/>
              <w:jc w:val="center"/>
              <w:rPr>
                <w:sz w:val="15"/>
              </w:rPr>
            </w:pPr>
            <w:r>
              <w:rPr>
                <w:w w:val="164"/>
                <w:sz w:val="15"/>
              </w:rPr>
              <w:t>-</w:t>
            </w:r>
          </w:p>
        </w:tc>
        <w:tc>
          <w:tcPr>
            <w:tcW w:w="553" w:type="dxa"/>
            <w:gridSpan w:val="2"/>
            <w:tcBorders>
              <w:top w:val="nil"/>
              <w:bottom w:val="nil"/>
            </w:tcBorders>
          </w:tcPr>
          <w:p>
            <w:pPr>
              <w:pStyle w:val="TableParagraph"/>
              <w:spacing w:line="194" w:lineRule="exact" w:before="15"/>
              <w:ind w:right="92"/>
              <w:rPr>
                <w:sz w:val="15"/>
              </w:rPr>
            </w:pPr>
            <w:r>
              <w:rPr>
                <w:w w:val="164"/>
                <w:sz w:val="15"/>
              </w:rPr>
              <w:t>-</w:t>
            </w:r>
          </w:p>
        </w:tc>
        <w:tc>
          <w:tcPr>
            <w:tcW w:w="551" w:type="dxa"/>
            <w:gridSpan w:val="3"/>
            <w:tcBorders>
              <w:top w:val="nil"/>
              <w:bottom w:val="nil"/>
            </w:tcBorders>
          </w:tcPr>
          <w:p>
            <w:pPr>
              <w:pStyle w:val="TableParagraph"/>
              <w:spacing w:line="194" w:lineRule="exact" w:before="15"/>
              <w:ind w:right="88"/>
              <w:rPr>
                <w:sz w:val="15"/>
              </w:rPr>
            </w:pPr>
            <w:r>
              <w:rPr>
                <w:w w:val="164"/>
                <w:sz w:val="15"/>
              </w:rPr>
              <w:t>-</w:t>
            </w:r>
          </w:p>
        </w:tc>
        <w:tc>
          <w:tcPr>
            <w:tcW w:w="554" w:type="dxa"/>
            <w:gridSpan w:val="2"/>
            <w:tcBorders>
              <w:top w:val="nil"/>
              <w:bottom w:val="nil"/>
            </w:tcBorders>
          </w:tcPr>
          <w:p>
            <w:pPr>
              <w:pStyle w:val="TableParagraph"/>
              <w:spacing w:line="194" w:lineRule="exact" w:before="15"/>
              <w:ind w:right="89"/>
              <w:rPr>
                <w:sz w:val="15"/>
              </w:rPr>
            </w:pPr>
            <w:r>
              <w:rPr>
                <w:w w:val="164"/>
                <w:sz w:val="15"/>
              </w:rPr>
              <w:t>-</w:t>
            </w:r>
          </w:p>
        </w:tc>
        <w:tc>
          <w:tcPr>
            <w:tcW w:w="553" w:type="dxa"/>
            <w:gridSpan w:val="2"/>
            <w:tcBorders>
              <w:top w:val="nil"/>
              <w:bottom w:val="nil"/>
            </w:tcBorders>
          </w:tcPr>
          <w:p>
            <w:pPr>
              <w:pStyle w:val="TableParagraph"/>
              <w:spacing w:line="194" w:lineRule="exact" w:before="15"/>
              <w:ind w:right="88"/>
              <w:rPr>
                <w:sz w:val="15"/>
              </w:rPr>
            </w:pPr>
            <w:r>
              <w:rPr>
                <w:w w:val="164"/>
                <w:sz w:val="15"/>
              </w:rPr>
              <w:t>-</w:t>
            </w:r>
          </w:p>
        </w:tc>
        <w:tc>
          <w:tcPr>
            <w:tcW w:w="553" w:type="dxa"/>
            <w:tcBorders>
              <w:top w:val="nil"/>
              <w:bottom w:val="nil"/>
            </w:tcBorders>
          </w:tcPr>
          <w:p>
            <w:pPr>
              <w:pStyle w:val="TableParagraph"/>
              <w:spacing w:line="194" w:lineRule="exact" w:before="15"/>
              <w:ind w:right="86"/>
              <w:rPr>
                <w:sz w:val="15"/>
              </w:rPr>
            </w:pPr>
            <w:r>
              <w:rPr>
                <w:w w:val="164"/>
                <w:sz w:val="15"/>
              </w:rPr>
              <w:t>-</w:t>
            </w:r>
          </w:p>
        </w:tc>
        <w:tc>
          <w:tcPr>
            <w:tcW w:w="552" w:type="dxa"/>
            <w:gridSpan w:val="2"/>
            <w:tcBorders>
              <w:top w:val="nil"/>
              <w:bottom w:val="nil"/>
            </w:tcBorders>
          </w:tcPr>
          <w:p>
            <w:pPr>
              <w:pStyle w:val="TableParagraph"/>
              <w:spacing w:line="194" w:lineRule="exact" w:before="15"/>
              <w:ind w:right="85"/>
              <w:rPr>
                <w:sz w:val="15"/>
              </w:rPr>
            </w:pPr>
            <w:r>
              <w:rPr>
                <w:w w:val="164"/>
                <w:sz w:val="15"/>
              </w:rPr>
              <w:t>-</w:t>
            </w:r>
          </w:p>
        </w:tc>
        <w:tc>
          <w:tcPr>
            <w:tcW w:w="552" w:type="dxa"/>
            <w:gridSpan w:val="3"/>
            <w:tcBorders>
              <w:top w:val="nil"/>
              <w:bottom w:val="nil"/>
            </w:tcBorders>
          </w:tcPr>
          <w:p>
            <w:pPr>
              <w:pStyle w:val="TableParagraph"/>
              <w:spacing w:line="194" w:lineRule="exact" w:before="15"/>
              <w:ind w:right="83"/>
              <w:rPr>
                <w:sz w:val="15"/>
              </w:rPr>
            </w:pPr>
            <w:r>
              <w:rPr>
                <w:w w:val="164"/>
                <w:sz w:val="15"/>
              </w:rPr>
              <w:t>-</w:t>
            </w:r>
          </w:p>
        </w:tc>
        <w:tc>
          <w:tcPr>
            <w:tcW w:w="552" w:type="dxa"/>
            <w:gridSpan w:val="2"/>
            <w:tcBorders>
              <w:top w:val="nil"/>
              <w:bottom w:val="nil"/>
            </w:tcBorders>
          </w:tcPr>
          <w:p>
            <w:pPr>
              <w:pStyle w:val="TableParagraph"/>
              <w:spacing w:line="194" w:lineRule="exact" w:before="15"/>
              <w:ind w:right="80"/>
              <w:rPr>
                <w:sz w:val="15"/>
              </w:rPr>
            </w:pPr>
            <w:r>
              <w:rPr>
                <w:w w:val="164"/>
                <w:sz w:val="15"/>
              </w:rPr>
              <w:t>-</w:t>
            </w:r>
          </w:p>
        </w:tc>
        <w:tc>
          <w:tcPr>
            <w:tcW w:w="553" w:type="dxa"/>
            <w:gridSpan w:val="2"/>
            <w:tcBorders>
              <w:top w:val="nil"/>
              <w:bottom w:val="nil"/>
            </w:tcBorders>
          </w:tcPr>
          <w:p>
            <w:pPr>
              <w:pStyle w:val="TableParagraph"/>
              <w:spacing w:line="194" w:lineRule="exact" w:before="15"/>
              <w:ind w:right="80"/>
              <w:rPr>
                <w:sz w:val="15"/>
              </w:rPr>
            </w:pPr>
            <w:r>
              <w:rPr>
                <w:w w:val="164"/>
                <w:sz w:val="15"/>
              </w:rPr>
              <w:t>-</w:t>
            </w:r>
          </w:p>
        </w:tc>
      </w:tr>
      <w:tr>
        <w:trPr>
          <w:trHeight w:val="229" w:hRule="atLeast"/>
        </w:trPr>
        <w:tc>
          <w:tcPr>
            <w:tcW w:w="1233" w:type="dxa"/>
            <w:tcBorders>
              <w:top w:val="nil"/>
              <w:bottom w:val="nil"/>
            </w:tcBorders>
          </w:tcPr>
          <w:p>
            <w:pPr>
              <w:pStyle w:val="TableParagraph"/>
              <w:tabs>
                <w:tab w:pos="668" w:val="left" w:leader="none"/>
                <w:tab w:pos="1046" w:val="left" w:leader="none"/>
              </w:tabs>
              <w:spacing w:line="194" w:lineRule="exact" w:before="15"/>
              <w:ind w:left="288"/>
              <w:jc w:val="left"/>
              <w:rPr>
                <w:sz w:val="15"/>
              </w:rPr>
            </w:pPr>
            <w:r>
              <w:rPr>
                <w:w w:val="110"/>
                <w:sz w:val="15"/>
              </w:rPr>
              <w:t>田</w:t>
              <w:tab/>
              <w:t>子</w:t>
              <w:tab/>
            </w:r>
            <w:r>
              <w:rPr>
                <w:spacing w:val="-13"/>
                <w:w w:val="110"/>
                <w:sz w:val="15"/>
              </w:rPr>
              <w:t>町</w:t>
            </w:r>
          </w:p>
        </w:tc>
        <w:tc>
          <w:tcPr>
            <w:tcW w:w="554" w:type="dxa"/>
            <w:tcBorders>
              <w:top w:val="nil"/>
              <w:bottom w:val="nil"/>
            </w:tcBorders>
          </w:tcPr>
          <w:p>
            <w:pPr>
              <w:pStyle w:val="TableParagraph"/>
              <w:spacing w:line="194" w:lineRule="exact" w:before="15"/>
              <w:ind w:left="358"/>
              <w:jc w:val="left"/>
              <w:rPr>
                <w:sz w:val="15"/>
              </w:rPr>
            </w:pPr>
            <w:r>
              <w:rPr>
                <w:w w:val="98"/>
                <w:sz w:val="15"/>
              </w:rPr>
              <w:t>1</w:t>
            </w:r>
          </w:p>
        </w:tc>
        <w:tc>
          <w:tcPr>
            <w:tcW w:w="553" w:type="dxa"/>
            <w:gridSpan w:val="2"/>
            <w:tcBorders>
              <w:top w:val="nil"/>
              <w:bottom w:val="nil"/>
            </w:tcBorders>
          </w:tcPr>
          <w:p>
            <w:pPr>
              <w:pStyle w:val="TableParagraph"/>
              <w:spacing w:line="194" w:lineRule="exact" w:before="15"/>
              <w:ind w:left="357"/>
              <w:jc w:val="left"/>
              <w:rPr>
                <w:sz w:val="15"/>
              </w:rPr>
            </w:pPr>
            <w:r>
              <w:rPr>
                <w:w w:val="164"/>
                <w:sz w:val="15"/>
              </w:rPr>
              <w:t>-</w:t>
            </w:r>
          </w:p>
        </w:tc>
        <w:tc>
          <w:tcPr>
            <w:tcW w:w="553" w:type="dxa"/>
            <w:gridSpan w:val="2"/>
            <w:tcBorders>
              <w:top w:val="nil"/>
              <w:bottom w:val="nil"/>
            </w:tcBorders>
          </w:tcPr>
          <w:p>
            <w:pPr>
              <w:pStyle w:val="TableParagraph"/>
              <w:spacing w:line="194" w:lineRule="exact" w:before="15"/>
              <w:ind w:right="94"/>
              <w:rPr>
                <w:sz w:val="15"/>
              </w:rPr>
            </w:pPr>
            <w:r>
              <w:rPr>
                <w:w w:val="98"/>
                <w:sz w:val="15"/>
              </w:rPr>
              <w:t>1</w:t>
            </w:r>
          </w:p>
        </w:tc>
        <w:tc>
          <w:tcPr>
            <w:tcW w:w="554" w:type="dxa"/>
            <w:tcBorders>
              <w:top w:val="nil"/>
              <w:bottom w:val="nil"/>
            </w:tcBorders>
          </w:tcPr>
          <w:p>
            <w:pPr>
              <w:pStyle w:val="TableParagraph"/>
              <w:spacing w:line="194" w:lineRule="exact" w:before="15"/>
              <w:ind w:right="94"/>
              <w:rPr>
                <w:sz w:val="15"/>
              </w:rPr>
            </w:pPr>
            <w:r>
              <w:rPr>
                <w:w w:val="164"/>
                <w:sz w:val="15"/>
              </w:rPr>
              <w:t>-</w:t>
            </w:r>
          </w:p>
        </w:tc>
        <w:tc>
          <w:tcPr>
            <w:tcW w:w="553" w:type="dxa"/>
            <w:gridSpan w:val="2"/>
            <w:tcBorders>
              <w:top w:val="nil"/>
              <w:bottom w:val="nil"/>
            </w:tcBorders>
          </w:tcPr>
          <w:p>
            <w:pPr>
              <w:pStyle w:val="TableParagraph"/>
              <w:spacing w:line="194" w:lineRule="exact" w:before="15"/>
              <w:ind w:right="94"/>
              <w:rPr>
                <w:sz w:val="15"/>
              </w:rPr>
            </w:pPr>
            <w:r>
              <w:rPr>
                <w:w w:val="98"/>
                <w:sz w:val="15"/>
              </w:rPr>
              <w:t>1</w:t>
            </w:r>
          </w:p>
        </w:tc>
        <w:tc>
          <w:tcPr>
            <w:tcW w:w="554" w:type="dxa"/>
            <w:tcBorders>
              <w:top w:val="nil"/>
              <w:bottom w:val="nil"/>
            </w:tcBorders>
          </w:tcPr>
          <w:p>
            <w:pPr>
              <w:pStyle w:val="TableParagraph"/>
              <w:spacing w:line="194" w:lineRule="exact" w:before="15"/>
              <w:ind w:left="265"/>
              <w:jc w:val="center"/>
              <w:rPr>
                <w:sz w:val="15"/>
              </w:rPr>
            </w:pPr>
            <w:r>
              <w:rPr>
                <w:w w:val="164"/>
                <w:sz w:val="15"/>
              </w:rPr>
              <w:t>-</w:t>
            </w:r>
          </w:p>
        </w:tc>
        <w:tc>
          <w:tcPr>
            <w:tcW w:w="553" w:type="dxa"/>
            <w:gridSpan w:val="2"/>
            <w:tcBorders>
              <w:top w:val="nil"/>
              <w:bottom w:val="nil"/>
            </w:tcBorders>
          </w:tcPr>
          <w:p>
            <w:pPr>
              <w:pStyle w:val="TableParagraph"/>
              <w:spacing w:line="194" w:lineRule="exact" w:before="15"/>
              <w:ind w:right="92"/>
              <w:rPr>
                <w:sz w:val="15"/>
              </w:rPr>
            </w:pPr>
            <w:r>
              <w:rPr>
                <w:w w:val="164"/>
                <w:sz w:val="15"/>
              </w:rPr>
              <w:t>-</w:t>
            </w:r>
          </w:p>
        </w:tc>
        <w:tc>
          <w:tcPr>
            <w:tcW w:w="551" w:type="dxa"/>
            <w:gridSpan w:val="3"/>
            <w:tcBorders>
              <w:top w:val="nil"/>
              <w:bottom w:val="nil"/>
            </w:tcBorders>
          </w:tcPr>
          <w:p>
            <w:pPr>
              <w:pStyle w:val="TableParagraph"/>
              <w:spacing w:line="194" w:lineRule="exact" w:before="15"/>
              <w:ind w:right="88"/>
              <w:rPr>
                <w:sz w:val="15"/>
              </w:rPr>
            </w:pPr>
            <w:r>
              <w:rPr>
                <w:w w:val="164"/>
                <w:sz w:val="15"/>
              </w:rPr>
              <w:t>-</w:t>
            </w:r>
          </w:p>
        </w:tc>
        <w:tc>
          <w:tcPr>
            <w:tcW w:w="554" w:type="dxa"/>
            <w:gridSpan w:val="2"/>
            <w:tcBorders>
              <w:top w:val="nil"/>
              <w:bottom w:val="nil"/>
            </w:tcBorders>
          </w:tcPr>
          <w:p>
            <w:pPr>
              <w:pStyle w:val="TableParagraph"/>
              <w:spacing w:line="194" w:lineRule="exact" w:before="15"/>
              <w:ind w:right="89"/>
              <w:rPr>
                <w:sz w:val="15"/>
              </w:rPr>
            </w:pPr>
            <w:r>
              <w:rPr>
                <w:w w:val="164"/>
                <w:sz w:val="15"/>
              </w:rPr>
              <w:t>-</w:t>
            </w:r>
          </w:p>
        </w:tc>
        <w:tc>
          <w:tcPr>
            <w:tcW w:w="553" w:type="dxa"/>
            <w:gridSpan w:val="2"/>
            <w:tcBorders>
              <w:top w:val="nil"/>
              <w:bottom w:val="nil"/>
            </w:tcBorders>
          </w:tcPr>
          <w:p>
            <w:pPr>
              <w:pStyle w:val="TableParagraph"/>
              <w:spacing w:line="194" w:lineRule="exact" w:before="15"/>
              <w:ind w:right="88"/>
              <w:rPr>
                <w:sz w:val="15"/>
              </w:rPr>
            </w:pPr>
            <w:r>
              <w:rPr>
                <w:w w:val="164"/>
                <w:sz w:val="15"/>
              </w:rPr>
              <w:t>-</w:t>
            </w:r>
          </w:p>
        </w:tc>
        <w:tc>
          <w:tcPr>
            <w:tcW w:w="553" w:type="dxa"/>
            <w:tcBorders>
              <w:top w:val="nil"/>
              <w:bottom w:val="nil"/>
            </w:tcBorders>
          </w:tcPr>
          <w:p>
            <w:pPr>
              <w:pStyle w:val="TableParagraph"/>
              <w:spacing w:line="194" w:lineRule="exact" w:before="15"/>
              <w:ind w:right="87"/>
              <w:rPr>
                <w:sz w:val="15"/>
              </w:rPr>
            </w:pPr>
            <w:r>
              <w:rPr>
                <w:w w:val="164"/>
                <w:sz w:val="15"/>
              </w:rPr>
              <w:t>-</w:t>
            </w:r>
          </w:p>
        </w:tc>
        <w:tc>
          <w:tcPr>
            <w:tcW w:w="552" w:type="dxa"/>
            <w:gridSpan w:val="2"/>
            <w:tcBorders>
              <w:top w:val="nil"/>
              <w:bottom w:val="nil"/>
            </w:tcBorders>
          </w:tcPr>
          <w:p>
            <w:pPr>
              <w:pStyle w:val="TableParagraph"/>
              <w:spacing w:line="194" w:lineRule="exact" w:before="15"/>
              <w:ind w:right="85"/>
              <w:rPr>
                <w:sz w:val="15"/>
              </w:rPr>
            </w:pPr>
            <w:r>
              <w:rPr>
                <w:w w:val="164"/>
                <w:sz w:val="15"/>
              </w:rPr>
              <w:t>-</w:t>
            </w:r>
          </w:p>
        </w:tc>
        <w:tc>
          <w:tcPr>
            <w:tcW w:w="552" w:type="dxa"/>
            <w:gridSpan w:val="3"/>
            <w:tcBorders>
              <w:top w:val="nil"/>
              <w:bottom w:val="nil"/>
            </w:tcBorders>
          </w:tcPr>
          <w:p>
            <w:pPr>
              <w:pStyle w:val="TableParagraph"/>
              <w:spacing w:line="194" w:lineRule="exact" w:before="15"/>
              <w:ind w:right="83"/>
              <w:rPr>
                <w:sz w:val="15"/>
              </w:rPr>
            </w:pPr>
            <w:r>
              <w:rPr>
                <w:w w:val="164"/>
                <w:sz w:val="15"/>
              </w:rPr>
              <w:t>-</w:t>
            </w:r>
          </w:p>
        </w:tc>
        <w:tc>
          <w:tcPr>
            <w:tcW w:w="552" w:type="dxa"/>
            <w:gridSpan w:val="2"/>
            <w:tcBorders>
              <w:top w:val="nil"/>
              <w:bottom w:val="nil"/>
            </w:tcBorders>
          </w:tcPr>
          <w:p>
            <w:pPr>
              <w:pStyle w:val="TableParagraph"/>
              <w:spacing w:line="194" w:lineRule="exact" w:before="15"/>
              <w:ind w:right="81"/>
              <w:rPr>
                <w:sz w:val="15"/>
              </w:rPr>
            </w:pPr>
            <w:r>
              <w:rPr>
                <w:w w:val="164"/>
                <w:sz w:val="15"/>
              </w:rPr>
              <w:t>-</w:t>
            </w:r>
          </w:p>
        </w:tc>
        <w:tc>
          <w:tcPr>
            <w:tcW w:w="553" w:type="dxa"/>
            <w:gridSpan w:val="2"/>
            <w:tcBorders>
              <w:top w:val="nil"/>
              <w:bottom w:val="nil"/>
            </w:tcBorders>
          </w:tcPr>
          <w:p>
            <w:pPr>
              <w:pStyle w:val="TableParagraph"/>
              <w:spacing w:line="194" w:lineRule="exact" w:before="15"/>
              <w:ind w:right="80"/>
              <w:rPr>
                <w:sz w:val="15"/>
              </w:rPr>
            </w:pPr>
            <w:r>
              <w:rPr>
                <w:w w:val="164"/>
                <w:sz w:val="15"/>
              </w:rPr>
              <w:t>-</w:t>
            </w:r>
          </w:p>
        </w:tc>
      </w:tr>
      <w:tr>
        <w:trPr>
          <w:trHeight w:val="229" w:hRule="atLeast"/>
        </w:trPr>
        <w:tc>
          <w:tcPr>
            <w:tcW w:w="1233" w:type="dxa"/>
            <w:tcBorders>
              <w:top w:val="nil"/>
              <w:bottom w:val="nil"/>
            </w:tcBorders>
          </w:tcPr>
          <w:p>
            <w:pPr>
              <w:pStyle w:val="TableParagraph"/>
              <w:tabs>
                <w:tab w:pos="668" w:val="left" w:leader="none"/>
                <w:tab w:pos="1046" w:val="left" w:leader="none"/>
              </w:tabs>
              <w:spacing w:line="194" w:lineRule="exact" w:before="15"/>
              <w:ind w:left="288"/>
              <w:jc w:val="left"/>
              <w:rPr>
                <w:sz w:val="15"/>
              </w:rPr>
            </w:pPr>
            <w:r>
              <w:rPr>
                <w:w w:val="110"/>
                <w:sz w:val="15"/>
              </w:rPr>
              <w:t>南</w:t>
              <w:tab/>
              <w:t>部</w:t>
              <w:tab/>
            </w:r>
            <w:r>
              <w:rPr>
                <w:spacing w:val="-13"/>
                <w:w w:val="110"/>
                <w:sz w:val="15"/>
              </w:rPr>
              <w:t>町</w:t>
            </w:r>
          </w:p>
        </w:tc>
        <w:tc>
          <w:tcPr>
            <w:tcW w:w="554" w:type="dxa"/>
            <w:tcBorders>
              <w:top w:val="nil"/>
              <w:bottom w:val="nil"/>
            </w:tcBorders>
          </w:tcPr>
          <w:p>
            <w:pPr>
              <w:pStyle w:val="TableParagraph"/>
              <w:spacing w:line="194" w:lineRule="exact" w:before="15"/>
              <w:ind w:left="358"/>
              <w:jc w:val="left"/>
              <w:rPr>
                <w:sz w:val="15"/>
              </w:rPr>
            </w:pPr>
            <w:r>
              <w:rPr>
                <w:w w:val="164"/>
                <w:sz w:val="15"/>
              </w:rPr>
              <w:t>-</w:t>
            </w:r>
          </w:p>
        </w:tc>
        <w:tc>
          <w:tcPr>
            <w:tcW w:w="553" w:type="dxa"/>
            <w:gridSpan w:val="2"/>
            <w:tcBorders>
              <w:top w:val="nil"/>
              <w:bottom w:val="nil"/>
            </w:tcBorders>
          </w:tcPr>
          <w:p>
            <w:pPr>
              <w:pStyle w:val="TableParagraph"/>
              <w:spacing w:line="194" w:lineRule="exact" w:before="15"/>
              <w:ind w:left="357"/>
              <w:jc w:val="left"/>
              <w:rPr>
                <w:sz w:val="15"/>
              </w:rPr>
            </w:pPr>
            <w:r>
              <w:rPr>
                <w:w w:val="164"/>
                <w:sz w:val="15"/>
              </w:rPr>
              <w:t>-</w:t>
            </w:r>
          </w:p>
        </w:tc>
        <w:tc>
          <w:tcPr>
            <w:tcW w:w="553" w:type="dxa"/>
            <w:gridSpan w:val="2"/>
            <w:tcBorders>
              <w:top w:val="nil"/>
              <w:bottom w:val="nil"/>
            </w:tcBorders>
          </w:tcPr>
          <w:p>
            <w:pPr>
              <w:pStyle w:val="TableParagraph"/>
              <w:spacing w:line="194" w:lineRule="exact" w:before="15"/>
              <w:ind w:right="94"/>
              <w:rPr>
                <w:sz w:val="15"/>
              </w:rPr>
            </w:pPr>
            <w:r>
              <w:rPr>
                <w:w w:val="164"/>
                <w:sz w:val="15"/>
              </w:rPr>
              <w:t>-</w:t>
            </w:r>
          </w:p>
        </w:tc>
        <w:tc>
          <w:tcPr>
            <w:tcW w:w="554" w:type="dxa"/>
            <w:tcBorders>
              <w:top w:val="nil"/>
              <w:bottom w:val="nil"/>
            </w:tcBorders>
          </w:tcPr>
          <w:p>
            <w:pPr>
              <w:pStyle w:val="TableParagraph"/>
              <w:spacing w:line="194" w:lineRule="exact" w:before="15"/>
              <w:ind w:right="94"/>
              <w:rPr>
                <w:sz w:val="15"/>
              </w:rPr>
            </w:pPr>
            <w:r>
              <w:rPr>
                <w:w w:val="164"/>
                <w:sz w:val="15"/>
              </w:rPr>
              <w:t>-</w:t>
            </w:r>
          </w:p>
        </w:tc>
        <w:tc>
          <w:tcPr>
            <w:tcW w:w="553" w:type="dxa"/>
            <w:gridSpan w:val="2"/>
            <w:tcBorders>
              <w:top w:val="nil"/>
              <w:bottom w:val="nil"/>
            </w:tcBorders>
          </w:tcPr>
          <w:p>
            <w:pPr>
              <w:pStyle w:val="TableParagraph"/>
              <w:spacing w:line="194" w:lineRule="exact" w:before="15"/>
              <w:ind w:right="94"/>
              <w:rPr>
                <w:sz w:val="15"/>
              </w:rPr>
            </w:pPr>
            <w:r>
              <w:rPr>
                <w:w w:val="164"/>
                <w:sz w:val="15"/>
              </w:rPr>
              <w:t>-</w:t>
            </w:r>
          </w:p>
        </w:tc>
        <w:tc>
          <w:tcPr>
            <w:tcW w:w="554" w:type="dxa"/>
            <w:tcBorders>
              <w:top w:val="nil"/>
              <w:bottom w:val="nil"/>
            </w:tcBorders>
          </w:tcPr>
          <w:p>
            <w:pPr>
              <w:pStyle w:val="TableParagraph"/>
              <w:spacing w:line="194" w:lineRule="exact" w:before="15"/>
              <w:ind w:left="265"/>
              <w:jc w:val="center"/>
              <w:rPr>
                <w:sz w:val="15"/>
              </w:rPr>
            </w:pPr>
            <w:r>
              <w:rPr>
                <w:w w:val="164"/>
                <w:sz w:val="15"/>
              </w:rPr>
              <w:t>-</w:t>
            </w:r>
          </w:p>
        </w:tc>
        <w:tc>
          <w:tcPr>
            <w:tcW w:w="553" w:type="dxa"/>
            <w:gridSpan w:val="2"/>
            <w:tcBorders>
              <w:top w:val="nil"/>
              <w:bottom w:val="nil"/>
            </w:tcBorders>
          </w:tcPr>
          <w:p>
            <w:pPr>
              <w:pStyle w:val="TableParagraph"/>
              <w:spacing w:line="194" w:lineRule="exact" w:before="15"/>
              <w:ind w:right="92"/>
              <w:rPr>
                <w:sz w:val="15"/>
              </w:rPr>
            </w:pPr>
            <w:r>
              <w:rPr>
                <w:w w:val="164"/>
                <w:sz w:val="15"/>
              </w:rPr>
              <w:t>-</w:t>
            </w:r>
          </w:p>
        </w:tc>
        <w:tc>
          <w:tcPr>
            <w:tcW w:w="551" w:type="dxa"/>
            <w:gridSpan w:val="3"/>
            <w:tcBorders>
              <w:top w:val="nil"/>
              <w:bottom w:val="nil"/>
            </w:tcBorders>
          </w:tcPr>
          <w:p>
            <w:pPr>
              <w:pStyle w:val="TableParagraph"/>
              <w:spacing w:line="194" w:lineRule="exact" w:before="15"/>
              <w:ind w:right="89"/>
              <w:rPr>
                <w:sz w:val="15"/>
              </w:rPr>
            </w:pPr>
            <w:r>
              <w:rPr>
                <w:w w:val="164"/>
                <w:sz w:val="15"/>
              </w:rPr>
              <w:t>-</w:t>
            </w:r>
          </w:p>
        </w:tc>
        <w:tc>
          <w:tcPr>
            <w:tcW w:w="554" w:type="dxa"/>
            <w:gridSpan w:val="2"/>
            <w:tcBorders>
              <w:top w:val="nil"/>
              <w:bottom w:val="nil"/>
            </w:tcBorders>
          </w:tcPr>
          <w:p>
            <w:pPr>
              <w:pStyle w:val="TableParagraph"/>
              <w:spacing w:line="194" w:lineRule="exact" w:before="15"/>
              <w:ind w:right="89"/>
              <w:rPr>
                <w:sz w:val="15"/>
              </w:rPr>
            </w:pPr>
            <w:r>
              <w:rPr>
                <w:w w:val="164"/>
                <w:sz w:val="15"/>
              </w:rPr>
              <w:t>-</w:t>
            </w:r>
          </w:p>
        </w:tc>
        <w:tc>
          <w:tcPr>
            <w:tcW w:w="553" w:type="dxa"/>
            <w:gridSpan w:val="2"/>
            <w:tcBorders>
              <w:top w:val="nil"/>
              <w:bottom w:val="nil"/>
            </w:tcBorders>
          </w:tcPr>
          <w:p>
            <w:pPr>
              <w:pStyle w:val="TableParagraph"/>
              <w:spacing w:line="194" w:lineRule="exact" w:before="15"/>
              <w:ind w:right="88"/>
              <w:rPr>
                <w:sz w:val="15"/>
              </w:rPr>
            </w:pPr>
            <w:r>
              <w:rPr>
                <w:w w:val="164"/>
                <w:sz w:val="15"/>
              </w:rPr>
              <w:t>-</w:t>
            </w:r>
          </w:p>
        </w:tc>
        <w:tc>
          <w:tcPr>
            <w:tcW w:w="553" w:type="dxa"/>
            <w:tcBorders>
              <w:top w:val="nil"/>
              <w:bottom w:val="nil"/>
            </w:tcBorders>
          </w:tcPr>
          <w:p>
            <w:pPr>
              <w:pStyle w:val="TableParagraph"/>
              <w:spacing w:line="194" w:lineRule="exact" w:before="15"/>
              <w:ind w:right="87"/>
              <w:rPr>
                <w:sz w:val="15"/>
              </w:rPr>
            </w:pPr>
            <w:r>
              <w:rPr>
                <w:w w:val="164"/>
                <w:sz w:val="15"/>
              </w:rPr>
              <w:t>-</w:t>
            </w:r>
          </w:p>
        </w:tc>
        <w:tc>
          <w:tcPr>
            <w:tcW w:w="552" w:type="dxa"/>
            <w:gridSpan w:val="2"/>
            <w:tcBorders>
              <w:top w:val="nil"/>
              <w:bottom w:val="nil"/>
            </w:tcBorders>
          </w:tcPr>
          <w:p>
            <w:pPr>
              <w:pStyle w:val="TableParagraph"/>
              <w:spacing w:line="194" w:lineRule="exact" w:before="15"/>
              <w:ind w:right="85"/>
              <w:rPr>
                <w:sz w:val="15"/>
              </w:rPr>
            </w:pPr>
            <w:r>
              <w:rPr>
                <w:w w:val="164"/>
                <w:sz w:val="15"/>
              </w:rPr>
              <w:t>-</w:t>
            </w:r>
          </w:p>
        </w:tc>
        <w:tc>
          <w:tcPr>
            <w:tcW w:w="552" w:type="dxa"/>
            <w:gridSpan w:val="3"/>
            <w:tcBorders>
              <w:top w:val="nil"/>
              <w:bottom w:val="nil"/>
            </w:tcBorders>
          </w:tcPr>
          <w:p>
            <w:pPr>
              <w:pStyle w:val="TableParagraph"/>
              <w:spacing w:line="194" w:lineRule="exact" w:before="15"/>
              <w:ind w:right="83"/>
              <w:rPr>
                <w:sz w:val="15"/>
              </w:rPr>
            </w:pPr>
            <w:r>
              <w:rPr>
                <w:w w:val="164"/>
                <w:sz w:val="15"/>
              </w:rPr>
              <w:t>-</w:t>
            </w:r>
          </w:p>
        </w:tc>
        <w:tc>
          <w:tcPr>
            <w:tcW w:w="552" w:type="dxa"/>
            <w:gridSpan w:val="2"/>
            <w:tcBorders>
              <w:top w:val="nil"/>
              <w:bottom w:val="nil"/>
            </w:tcBorders>
          </w:tcPr>
          <w:p>
            <w:pPr>
              <w:pStyle w:val="TableParagraph"/>
              <w:spacing w:line="194" w:lineRule="exact" w:before="15"/>
              <w:ind w:right="81"/>
              <w:rPr>
                <w:sz w:val="15"/>
              </w:rPr>
            </w:pPr>
            <w:r>
              <w:rPr>
                <w:w w:val="164"/>
                <w:sz w:val="15"/>
              </w:rPr>
              <w:t>-</w:t>
            </w:r>
          </w:p>
        </w:tc>
        <w:tc>
          <w:tcPr>
            <w:tcW w:w="553" w:type="dxa"/>
            <w:gridSpan w:val="2"/>
            <w:tcBorders>
              <w:top w:val="nil"/>
              <w:bottom w:val="nil"/>
            </w:tcBorders>
          </w:tcPr>
          <w:p>
            <w:pPr>
              <w:pStyle w:val="TableParagraph"/>
              <w:spacing w:line="194" w:lineRule="exact" w:before="15"/>
              <w:ind w:right="80"/>
              <w:rPr>
                <w:sz w:val="15"/>
              </w:rPr>
            </w:pPr>
            <w:r>
              <w:rPr>
                <w:w w:val="164"/>
                <w:sz w:val="15"/>
              </w:rPr>
              <w:t>-</w:t>
            </w:r>
          </w:p>
        </w:tc>
      </w:tr>
      <w:tr>
        <w:trPr>
          <w:trHeight w:val="229" w:hRule="atLeast"/>
        </w:trPr>
        <w:tc>
          <w:tcPr>
            <w:tcW w:w="1233" w:type="dxa"/>
            <w:tcBorders>
              <w:top w:val="nil"/>
              <w:bottom w:val="nil"/>
            </w:tcBorders>
          </w:tcPr>
          <w:p>
            <w:pPr>
              <w:pStyle w:val="TableParagraph"/>
              <w:tabs>
                <w:tab w:pos="668" w:val="left" w:leader="none"/>
                <w:tab w:pos="1046" w:val="left" w:leader="none"/>
              </w:tabs>
              <w:spacing w:line="195" w:lineRule="exact" w:before="15"/>
              <w:ind w:left="288"/>
              <w:jc w:val="left"/>
              <w:rPr>
                <w:sz w:val="15"/>
              </w:rPr>
            </w:pPr>
            <w:r>
              <w:rPr>
                <w:w w:val="110"/>
                <w:sz w:val="15"/>
              </w:rPr>
              <w:t>階</w:t>
              <w:tab/>
              <w:t>上</w:t>
              <w:tab/>
            </w:r>
            <w:r>
              <w:rPr>
                <w:spacing w:val="-13"/>
                <w:w w:val="110"/>
                <w:sz w:val="15"/>
              </w:rPr>
              <w:t>町</w:t>
            </w:r>
          </w:p>
        </w:tc>
        <w:tc>
          <w:tcPr>
            <w:tcW w:w="554" w:type="dxa"/>
            <w:tcBorders>
              <w:top w:val="nil"/>
              <w:bottom w:val="nil"/>
            </w:tcBorders>
          </w:tcPr>
          <w:p>
            <w:pPr>
              <w:pStyle w:val="TableParagraph"/>
              <w:spacing w:line="195" w:lineRule="exact" w:before="15"/>
              <w:ind w:left="358"/>
              <w:jc w:val="left"/>
              <w:rPr>
                <w:sz w:val="15"/>
              </w:rPr>
            </w:pPr>
            <w:r>
              <w:rPr>
                <w:w w:val="164"/>
                <w:sz w:val="15"/>
              </w:rPr>
              <w:t>-</w:t>
            </w:r>
          </w:p>
        </w:tc>
        <w:tc>
          <w:tcPr>
            <w:tcW w:w="553" w:type="dxa"/>
            <w:gridSpan w:val="2"/>
            <w:tcBorders>
              <w:top w:val="nil"/>
              <w:bottom w:val="nil"/>
            </w:tcBorders>
          </w:tcPr>
          <w:p>
            <w:pPr>
              <w:pStyle w:val="TableParagraph"/>
              <w:spacing w:line="195" w:lineRule="exact" w:before="15"/>
              <w:ind w:left="357"/>
              <w:jc w:val="left"/>
              <w:rPr>
                <w:sz w:val="15"/>
              </w:rPr>
            </w:pPr>
            <w:r>
              <w:rPr>
                <w:w w:val="164"/>
                <w:sz w:val="15"/>
              </w:rPr>
              <w:t>-</w:t>
            </w:r>
          </w:p>
        </w:tc>
        <w:tc>
          <w:tcPr>
            <w:tcW w:w="553" w:type="dxa"/>
            <w:gridSpan w:val="2"/>
            <w:tcBorders>
              <w:top w:val="nil"/>
              <w:bottom w:val="nil"/>
            </w:tcBorders>
          </w:tcPr>
          <w:p>
            <w:pPr>
              <w:pStyle w:val="TableParagraph"/>
              <w:spacing w:line="195" w:lineRule="exact" w:before="15"/>
              <w:ind w:right="94"/>
              <w:rPr>
                <w:sz w:val="15"/>
              </w:rPr>
            </w:pPr>
            <w:r>
              <w:rPr>
                <w:w w:val="164"/>
                <w:sz w:val="15"/>
              </w:rPr>
              <w:t>-</w:t>
            </w:r>
          </w:p>
        </w:tc>
        <w:tc>
          <w:tcPr>
            <w:tcW w:w="554" w:type="dxa"/>
            <w:tcBorders>
              <w:top w:val="nil"/>
              <w:bottom w:val="nil"/>
            </w:tcBorders>
          </w:tcPr>
          <w:p>
            <w:pPr>
              <w:pStyle w:val="TableParagraph"/>
              <w:spacing w:line="195" w:lineRule="exact" w:before="15"/>
              <w:ind w:right="94"/>
              <w:rPr>
                <w:sz w:val="15"/>
              </w:rPr>
            </w:pPr>
            <w:r>
              <w:rPr>
                <w:w w:val="164"/>
                <w:sz w:val="15"/>
              </w:rPr>
              <w:t>-</w:t>
            </w:r>
          </w:p>
        </w:tc>
        <w:tc>
          <w:tcPr>
            <w:tcW w:w="553" w:type="dxa"/>
            <w:gridSpan w:val="2"/>
            <w:tcBorders>
              <w:top w:val="nil"/>
              <w:bottom w:val="nil"/>
            </w:tcBorders>
          </w:tcPr>
          <w:p>
            <w:pPr>
              <w:pStyle w:val="TableParagraph"/>
              <w:spacing w:line="195" w:lineRule="exact" w:before="15"/>
              <w:ind w:right="94"/>
              <w:rPr>
                <w:sz w:val="15"/>
              </w:rPr>
            </w:pPr>
            <w:r>
              <w:rPr>
                <w:w w:val="164"/>
                <w:sz w:val="15"/>
              </w:rPr>
              <w:t>-</w:t>
            </w:r>
          </w:p>
        </w:tc>
        <w:tc>
          <w:tcPr>
            <w:tcW w:w="554" w:type="dxa"/>
            <w:tcBorders>
              <w:top w:val="nil"/>
              <w:bottom w:val="nil"/>
            </w:tcBorders>
          </w:tcPr>
          <w:p>
            <w:pPr>
              <w:pStyle w:val="TableParagraph"/>
              <w:spacing w:line="195" w:lineRule="exact" w:before="15"/>
              <w:ind w:left="265"/>
              <w:jc w:val="center"/>
              <w:rPr>
                <w:sz w:val="15"/>
              </w:rPr>
            </w:pPr>
            <w:r>
              <w:rPr>
                <w:w w:val="164"/>
                <w:sz w:val="15"/>
              </w:rPr>
              <w:t>-</w:t>
            </w:r>
          </w:p>
        </w:tc>
        <w:tc>
          <w:tcPr>
            <w:tcW w:w="553" w:type="dxa"/>
            <w:gridSpan w:val="2"/>
            <w:tcBorders>
              <w:top w:val="nil"/>
              <w:bottom w:val="nil"/>
            </w:tcBorders>
          </w:tcPr>
          <w:p>
            <w:pPr>
              <w:pStyle w:val="TableParagraph"/>
              <w:spacing w:line="195" w:lineRule="exact" w:before="15"/>
              <w:ind w:right="92"/>
              <w:rPr>
                <w:sz w:val="15"/>
              </w:rPr>
            </w:pPr>
            <w:r>
              <w:rPr>
                <w:w w:val="164"/>
                <w:sz w:val="15"/>
              </w:rPr>
              <w:t>-</w:t>
            </w:r>
          </w:p>
        </w:tc>
        <w:tc>
          <w:tcPr>
            <w:tcW w:w="551" w:type="dxa"/>
            <w:gridSpan w:val="3"/>
            <w:tcBorders>
              <w:top w:val="nil"/>
              <w:bottom w:val="nil"/>
            </w:tcBorders>
          </w:tcPr>
          <w:p>
            <w:pPr>
              <w:pStyle w:val="TableParagraph"/>
              <w:spacing w:line="195" w:lineRule="exact" w:before="15"/>
              <w:ind w:right="89"/>
              <w:rPr>
                <w:sz w:val="15"/>
              </w:rPr>
            </w:pPr>
            <w:r>
              <w:rPr>
                <w:w w:val="164"/>
                <w:sz w:val="15"/>
              </w:rPr>
              <w:t>-</w:t>
            </w:r>
          </w:p>
        </w:tc>
        <w:tc>
          <w:tcPr>
            <w:tcW w:w="554" w:type="dxa"/>
            <w:gridSpan w:val="2"/>
            <w:tcBorders>
              <w:top w:val="nil"/>
              <w:bottom w:val="nil"/>
            </w:tcBorders>
          </w:tcPr>
          <w:p>
            <w:pPr>
              <w:pStyle w:val="TableParagraph"/>
              <w:spacing w:line="195" w:lineRule="exact" w:before="15"/>
              <w:ind w:right="89"/>
              <w:rPr>
                <w:sz w:val="15"/>
              </w:rPr>
            </w:pPr>
            <w:r>
              <w:rPr>
                <w:w w:val="164"/>
                <w:sz w:val="15"/>
              </w:rPr>
              <w:t>-</w:t>
            </w:r>
          </w:p>
        </w:tc>
        <w:tc>
          <w:tcPr>
            <w:tcW w:w="553" w:type="dxa"/>
            <w:gridSpan w:val="2"/>
            <w:tcBorders>
              <w:top w:val="nil"/>
              <w:bottom w:val="nil"/>
            </w:tcBorders>
          </w:tcPr>
          <w:p>
            <w:pPr>
              <w:pStyle w:val="TableParagraph"/>
              <w:spacing w:line="195" w:lineRule="exact" w:before="15"/>
              <w:ind w:right="88"/>
              <w:rPr>
                <w:sz w:val="15"/>
              </w:rPr>
            </w:pPr>
            <w:r>
              <w:rPr>
                <w:w w:val="164"/>
                <w:sz w:val="15"/>
              </w:rPr>
              <w:t>-</w:t>
            </w:r>
          </w:p>
        </w:tc>
        <w:tc>
          <w:tcPr>
            <w:tcW w:w="553" w:type="dxa"/>
            <w:tcBorders>
              <w:top w:val="nil"/>
              <w:bottom w:val="nil"/>
            </w:tcBorders>
          </w:tcPr>
          <w:p>
            <w:pPr>
              <w:pStyle w:val="TableParagraph"/>
              <w:spacing w:line="195" w:lineRule="exact" w:before="15"/>
              <w:ind w:right="87"/>
              <w:rPr>
                <w:sz w:val="15"/>
              </w:rPr>
            </w:pPr>
            <w:r>
              <w:rPr>
                <w:w w:val="164"/>
                <w:sz w:val="15"/>
              </w:rPr>
              <w:t>-</w:t>
            </w:r>
          </w:p>
        </w:tc>
        <w:tc>
          <w:tcPr>
            <w:tcW w:w="552" w:type="dxa"/>
            <w:gridSpan w:val="2"/>
            <w:tcBorders>
              <w:top w:val="nil"/>
              <w:bottom w:val="nil"/>
            </w:tcBorders>
          </w:tcPr>
          <w:p>
            <w:pPr>
              <w:pStyle w:val="TableParagraph"/>
              <w:spacing w:line="195" w:lineRule="exact" w:before="15"/>
              <w:ind w:right="85"/>
              <w:rPr>
                <w:sz w:val="15"/>
              </w:rPr>
            </w:pPr>
            <w:r>
              <w:rPr>
                <w:w w:val="164"/>
                <w:sz w:val="15"/>
              </w:rPr>
              <w:t>-</w:t>
            </w:r>
          </w:p>
        </w:tc>
        <w:tc>
          <w:tcPr>
            <w:tcW w:w="552" w:type="dxa"/>
            <w:gridSpan w:val="3"/>
            <w:tcBorders>
              <w:top w:val="nil"/>
              <w:bottom w:val="nil"/>
            </w:tcBorders>
          </w:tcPr>
          <w:p>
            <w:pPr>
              <w:pStyle w:val="TableParagraph"/>
              <w:spacing w:line="195" w:lineRule="exact" w:before="15"/>
              <w:ind w:right="83"/>
              <w:rPr>
                <w:sz w:val="15"/>
              </w:rPr>
            </w:pPr>
            <w:r>
              <w:rPr>
                <w:w w:val="164"/>
                <w:sz w:val="15"/>
              </w:rPr>
              <w:t>-</w:t>
            </w:r>
          </w:p>
        </w:tc>
        <w:tc>
          <w:tcPr>
            <w:tcW w:w="552" w:type="dxa"/>
            <w:gridSpan w:val="2"/>
            <w:tcBorders>
              <w:top w:val="nil"/>
              <w:bottom w:val="nil"/>
            </w:tcBorders>
          </w:tcPr>
          <w:p>
            <w:pPr>
              <w:pStyle w:val="TableParagraph"/>
              <w:spacing w:line="195" w:lineRule="exact" w:before="15"/>
              <w:ind w:right="81"/>
              <w:rPr>
                <w:sz w:val="15"/>
              </w:rPr>
            </w:pPr>
            <w:r>
              <w:rPr>
                <w:w w:val="164"/>
                <w:sz w:val="15"/>
              </w:rPr>
              <w:t>-</w:t>
            </w:r>
          </w:p>
        </w:tc>
        <w:tc>
          <w:tcPr>
            <w:tcW w:w="553" w:type="dxa"/>
            <w:gridSpan w:val="2"/>
            <w:tcBorders>
              <w:top w:val="nil"/>
              <w:bottom w:val="nil"/>
            </w:tcBorders>
          </w:tcPr>
          <w:p>
            <w:pPr>
              <w:pStyle w:val="TableParagraph"/>
              <w:spacing w:line="195" w:lineRule="exact" w:before="15"/>
              <w:ind w:right="80"/>
              <w:rPr>
                <w:sz w:val="15"/>
              </w:rPr>
            </w:pPr>
            <w:r>
              <w:rPr>
                <w:w w:val="164"/>
                <w:sz w:val="15"/>
              </w:rPr>
              <w:t>-</w:t>
            </w:r>
          </w:p>
        </w:tc>
      </w:tr>
      <w:tr>
        <w:trPr>
          <w:trHeight w:val="227" w:hRule="atLeast"/>
        </w:trPr>
        <w:tc>
          <w:tcPr>
            <w:tcW w:w="1233" w:type="dxa"/>
            <w:tcBorders>
              <w:top w:val="nil"/>
            </w:tcBorders>
          </w:tcPr>
          <w:p>
            <w:pPr>
              <w:pStyle w:val="TableParagraph"/>
              <w:tabs>
                <w:tab w:pos="668" w:val="left" w:leader="none"/>
                <w:tab w:pos="1046" w:val="left" w:leader="none"/>
              </w:tabs>
              <w:spacing w:line="192" w:lineRule="exact" w:before="15"/>
              <w:ind w:left="288"/>
              <w:jc w:val="left"/>
              <w:rPr>
                <w:sz w:val="15"/>
              </w:rPr>
            </w:pPr>
            <w:r>
              <w:rPr>
                <w:w w:val="110"/>
                <w:sz w:val="15"/>
              </w:rPr>
              <w:t>新</w:t>
              <w:tab/>
              <w:t>郷</w:t>
              <w:tab/>
            </w:r>
            <w:r>
              <w:rPr>
                <w:spacing w:val="-13"/>
                <w:w w:val="110"/>
                <w:sz w:val="15"/>
              </w:rPr>
              <w:t>村</w:t>
            </w:r>
          </w:p>
        </w:tc>
        <w:tc>
          <w:tcPr>
            <w:tcW w:w="554" w:type="dxa"/>
            <w:tcBorders>
              <w:top w:val="nil"/>
            </w:tcBorders>
          </w:tcPr>
          <w:p>
            <w:pPr>
              <w:pStyle w:val="TableParagraph"/>
              <w:spacing w:line="192" w:lineRule="exact" w:before="15"/>
              <w:ind w:left="358"/>
              <w:jc w:val="left"/>
              <w:rPr>
                <w:sz w:val="15"/>
              </w:rPr>
            </w:pPr>
            <w:r>
              <w:rPr>
                <w:w w:val="164"/>
                <w:sz w:val="15"/>
              </w:rPr>
              <w:t>-</w:t>
            </w:r>
          </w:p>
        </w:tc>
        <w:tc>
          <w:tcPr>
            <w:tcW w:w="553" w:type="dxa"/>
            <w:gridSpan w:val="2"/>
            <w:tcBorders>
              <w:top w:val="nil"/>
            </w:tcBorders>
          </w:tcPr>
          <w:p>
            <w:pPr>
              <w:pStyle w:val="TableParagraph"/>
              <w:spacing w:line="192" w:lineRule="exact" w:before="15"/>
              <w:ind w:left="357"/>
              <w:jc w:val="left"/>
              <w:rPr>
                <w:sz w:val="15"/>
              </w:rPr>
            </w:pPr>
            <w:r>
              <w:rPr>
                <w:w w:val="164"/>
                <w:sz w:val="15"/>
              </w:rPr>
              <w:t>-</w:t>
            </w:r>
          </w:p>
        </w:tc>
        <w:tc>
          <w:tcPr>
            <w:tcW w:w="553" w:type="dxa"/>
            <w:gridSpan w:val="2"/>
            <w:tcBorders>
              <w:top w:val="nil"/>
            </w:tcBorders>
          </w:tcPr>
          <w:p>
            <w:pPr>
              <w:pStyle w:val="TableParagraph"/>
              <w:spacing w:line="192" w:lineRule="exact" w:before="15"/>
              <w:ind w:right="94"/>
              <w:rPr>
                <w:sz w:val="15"/>
              </w:rPr>
            </w:pPr>
            <w:r>
              <w:rPr>
                <w:w w:val="164"/>
                <w:sz w:val="15"/>
              </w:rPr>
              <w:t>-</w:t>
            </w:r>
          </w:p>
        </w:tc>
        <w:tc>
          <w:tcPr>
            <w:tcW w:w="554" w:type="dxa"/>
            <w:tcBorders>
              <w:top w:val="nil"/>
            </w:tcBorders>
          </w:tcPr>
          <w:p>
            <w:pPr>
              <w:pStyle w:val="TableParagraph"/>
              <w:spacing w:line="192" w:lineRule="exact" w:before="15"/>
              <w:ind w:right="94"/>
              <w:rPr>
                <w:sz w:val="15"/>
              </w:rPr>
            </w:pPr>
            <w:r>
              <w:rPr>
                <w:w w:val="164"/>
                <w:sz w:val="15"/>
              </w:rPr>
              <w:t>-</w:t>
            </w:r>
          </w:p>
        </w:tc>
        <w:tc>
          <w:tcPr>
            <w:tcW w:w="553" w:type="dxa"/>
            <w:gridSpan w:val="2"/>
            <w:tcBorders>
              <w:top w:val="nil"/>
            </w:tcBorders>
          </w:tcPr>
          <w:p>
            <w:pPr>
              <w:pStyle w:val="TableParagraph"/>
              <w:spacing w:line="192" w:lineRule="exact" w:before="15"/>
              <w:ind w:right="94"/>
              <w:rPr>
                <w:sz w:val="15"/>
              </w:rPr>
            </w:pPr>
            <w:r>
              <w:rPr>
                <w:w w:val="164"/>
                <w:sz w:val="15"/>
              </w:rPr>
              <w:t>-</w:t>
            </w:r>
          </w:p>
        </w:tc>
        <w:tc>
          <w:tcPr>
            <w:tcW w:w="554" w:type="dxa"/>
            <w:tcBorders>
              <w:top w:val="nil"/>
            </w:tcBorders>
          </w:tcPr>
          <w:p>
            <w:pPr>
              <w:pStyle w:val="TableParagraph"/>
              <w:spacing w:line="192" w:lineRule="exact" w:before="15"/>
              <w:ind w:left="265"/>
              <w:jc w:val="center"/>
              <w:rPr>
                <w:sz w:val="15"/>
              </w:rPr>
            </w:pPr>
            <w:r>
              <w:rPr>
                <w:w w:val="164"/>
                <w:sz w:val="15"/>
              </w:rPr>
              <w:t>-</w:t>
            </w:r>
          </w:p>
        </w:tc>
        <w:tc>
          <w:tcPr>
            <w:tcW w:w="553" w:type="dxa"/>
            <w:gridSpan w:val="2"/>
            <w:tcBorders>
              <w:top w:val="nil"/>
            </w:tcBorders>
          </w:tcPr>
          <w:p>
            <w:pPr>
              <w:pStyle w:val="TableParagraph"/>
              <w:spacing w:line="192" w:lineRule="exact" w:before="15"/>
              <w:ind w:right="92"/>
              <w:rPr>
                <w:sz w:val="15"/>
              </w:rPr>
            </w:pPr>
            <w:r>
              <w:rPr>
                <w:w w:val="164"/>
                <w:sz w:val="15"/>
              </w:rPr>
              <w:t>-</w:t>
            </w:r>
          </w:p>
        </w:tc>
        <w:tc>
          <w:tcPr>
            <w:tcW w:w="551" w:type="dxa"/>
            <w:gridSpan w:val="3"/>
            <w:tcBorders>
              <w:top w:val="nil"/>
            </w:tcBorders>
          </w:tcPr>
          <w:p>
            <w:pPr>
              <w:pStyle w:val="TableParagraph"/>
              <w:spacing w:line="192" w:lineRule="exact" w:before="15"/>
              <w:ind w:right="89"/>
              <w:rPr>
                <w:sz w:val="15"/>
              </w:rPr>
            </w:pPr>
            <w:r>
              <w:rPr>
                <w:w w:val="164"/>
                <w:sz w:val="15"/>
              </w:rPr>
              <w:t>-</w:t>
            </w:r>
          </w:p>
        </w:tc>
        <w:tc>
          <w:tcPr>
            <w:tcW w:w="554" w:type="dxa"/>
            <w:gridSpan w:val="2"/>
            <w:tcBorders>
              <w:top w:val="nil"/>
            </w:tcBorders>
          </w:tcPr>
          <w:p>
            <w:pPr>
              <w:pStyle w:val="TableParagraph"/>
              <w:spacing w:line="192" w:lineRule="exact" w:before="15"/>
              <w:ind w:right="89"/>
              <w:rPr>
                <w:sz w:val="15"/>
              </w:rPr>
            </w:pPr>
            <w:r>
              <w:rPr>
                <w:w w:val="164"/>
                <w:sz w:val="15"/>
              </w:rPr>
              <w:t>-</w:t>
            </w:r>
          </w:p>
        </w:tc>
        <w:tc>
          <w:tcPr>
            <w:tcW w:w="553" w:type="dxa"/>
            <w:gridSpan w:val="2"/>
            <w:tcBorders>
              <w:top w:val="nil"/>
            </w:tcBorders>
          </w:tcPr>
          <w:p>
            <w:pPr>
              <w:pStyle w:val="TableParagraph"/>
              <w:spacing w:line="192" w:lineRule="exact" w:before="15"/>
              <w:ind w:right="88"/>
              <w:rPr>
                <w:sz w:val="15"/>
              </w:rPr>
            </w:pPr>
            <w:r>
              <w:rPr>
                <w:w w:val="164"/>
                <w:sz w:val="15"/>
              </w:rPr>
              <w:t>-</w:t>
            </w:r>
          </w:p>
        </w:tc>
        <w:tc>
          <w:tcPr>
            <w:tcW w:w="553" w:type="dxa"/>
            <w:tcBorders>
              <w:top w:val="nil"/>
            </w:tcBorders>
          </w:tcPr>
          <w:p>
            <w:pPr>
              <w:pStyle w:val="TableParagraph"/>
              <w:spacing w:line="192" w:lineRule="exact" w:before="15"/>
              <w:ind w:right="87"/>
              <w:rPr>
                <w:sz w:val="15"/>
              </w:rPr>
            </w:pPr>
            <w:r>
              <w:rPr>
                <w:w w:val="164"/>
                <w:sz w:val="15"/>
              </w:rPr>
              <w:t>-</w:t>
            </w:r>
          </w:p>
        </w:tc>
        <w:tc>
          <w:tcPr>
            <w:tcW w:w="552" w:type="dxa"/>
            <w:gridSpan w:val="2"/>
            <w:tcBorders>
              <w:top w:val="nil"/>
            </w:tcBorders>
          </w:tcPr>
          <w:p>
            <w:pPr>
              <w:pStyle w:val="TableParagraph"/>
              <w:spacing w:line="192" w:lineRule="exact" w:before="15"/>
              <w:ind w:right="85"/>
              <w:rPr>
                <w:sz w:val="15"/>
              </w:rPr>
            </w:pPr>
            <w:r>
              <w:rPr>
                <w:w w:val="164"/>
                <w:sz w:val="15"/>
              </w:rPr>
              <w:t>-</w:t>
            </w:r>
          </w:p>
        </w:tc>
        <w:tc>
          <w:tcPr>
            <w:tcW w:w="552" w:type="dxa"/>
            <w:gridSpan w:val="3"/>
            <w:tcBorders>
              <w:top w:val="nil"/>
            </w:tcBorders>
          </w:tcPr>
          <w:p>
            <w:pPr>
              <w:pStyle w:val="TableParagraph"/>
              <w:spacing w:line="192" w:lineRule="exact" w:before="15"/>
              <w:ind w:right="83"/>
              <w:rPr>
                <w:sz w:val="15"/>
              </w:rPr>
            </w:pPr>
            <w:r>
              <w:rPr>
                <w:w w:val="164"/>
                <w:sz w:val="15"/>
              </w:rPr>
              <w:t>-</w:t>
            </w:r>
          </w:p>
        </w:tc>
        <w:tc>
          <w:tcPr>
            <w:tcW w:w="552" w:type="dxa"/>
            <w:gridSpan w:val="2"/>
            <w:tcBorders>
              <w:top w:val="nil"/>
            </w:tcBorders>
          </w:tcPr>
          <w:p>
            <w:pPr>
              <w:pStyle w:val="TableParagraph"/>
              <w:spacing w:line="192" w:lineRule="exact" w:before="15"/>
              <w:ind w:right="81"/>
              <w:rPr>
                <w:sz w:val="15"/>
              </w:rPr>
            </w:pPr>
            <w:r>
              <w:rPr>
                <w:w w:val="164"/>
                <w:sz w:val="15"/>
              </w:rPr>
              <w:t>-</w:t>
            </w:r>
          </w:p>
        </w:tc>
        <w:tc>
          <w:tcPr>
            <w:tcW w:w="553" w:type="dxa"/>
            <w:gridSpan w:val="2"/>
            <w:tcBorders>
              <w:top w:val="nil"/>
            </w:tcBorders>
          </w:tcPr>
          <w:p>
            <w:pPr>
              <w:pStyle w:val="TableParagraph"/>
              <w:spacing w:line="192" w:lineRule="exact" w:before="15"/>
              <w:ind w:right="80"/>
              <w:rPr>
                <w:sz w:val="15"/>
              </w:rPr>
            </w:pPr>
            <w:r>
              <w:rPr>
                <w:w w:val="164"/>
                <w:sz w:val="15"/>
              </w:rPr>
              <w:t>-</w:t>
            </w:r>
          </w:p>
        </w:tc>
      </w:tr>
    </w:tbl>
    <w:p>
      <w:pPr>
        <w:spacing w:before="3"/>
        <w:ind w:left="406" w:right="0" w:firstLine="0"/>
        <w:jc w:val="left"/>
        <w:rPr>
          <w:sz w:val="15"/>
        </w:rPr>
      </w:pPr>
      <w:r>
        <w:rPr>
          <w:w w:val="110"/>
          <w:sz w:val="15"/>
        </w:rPr>
        <w:t>注：（ ）内は青森市から私立分を、弘前市から国立分を、八戸市から組合立分を抜き出した数値</w:t>
      </w:r>
    </w:p>
    <w:p>
      <w:pPr>
        <w:spacing w:after="0"/>
        <w:jc w:val="left"/>
        <w:rPr>
          <w:sz w:val="15"/>
        </w:rPr>
        <w:sectPr>
          <w:pgSz w:w="11900" w:h="16840"/>
          <w:pgMar w:header="0" w:footer="810" w:top="760" w:bottom="1000" w:left="780" w:right="0"/>
        </w:sectPr>
      </w:pPr>
    </w:p>
    <w:p>
      <w:pPr>
        <w:tabs>
          <w:tab w:pos="9323" w:val="left" w:leader="none"/>
          <w:tab w:pos="9773" w:val="left" w:leader="none"/>
        </w:tabs>
        <w:spacing w:line="232" w:lineRule="auto" w:before="84"/>
        <w:ind w:left="8912" w:right="1125" w:hanging="39"/>
        <w:jc w:val="right"/>
        <w:rPr>
          <w:sz w:val="18"/>
        </w:rPr>
      </w:pPr>
      <w:r>
        <w:rPr>
          <w:sz w:val="18"/>
        </w:rPr>
        <w:t>中</w:t>
        <w:tab/>
        <w:t>学</w:t>
        <w:tab/>
        <w:t>校卒業後の状</w:t>
      </w:r>
      <w:r>
        <w:rPr>
          <w:spacing w:val="-17"/>
          <w:sz w:val="18"/>
        </w:rPr>
        <w:t>況</w:t>
      </w:r>
    </w:p>
    <w:p>
      <w:pPr>
        <w:pStyle w:val="BodyText"/>
        <w:spacing w:before="6"/>
        <w:rPr>
          <w:sz w:val="12"/>
        </w:rPr>
      </w:pPr>
    </w:p>
    <w:p>
      <w:pPr>
        <w:spacing w:before="103" w:after="13"/>
        <w:ind w:left="0" w:right="2182" w:firstLine="0"/>
        <w:jc w:val="right"/>
        <w:rPr>
          <w:sz w:val="15"/>
        </w:rPr>
      </w:pPr>
      <w:r>
        <w:rPr>
          <w:w w:val="110"/>
          <w:sz w:val="15"/>
        </w:rPr>
        <w:t>単位：人、％</w:t>
      </w:r>
    </w:p>
    <w:tbl>
      <w:tblPr>
        <w:tblW w:w="0" w:type="auto"/>
        <w:jc w:val="left"/>
        <w:tblInd w:w="3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577"/>
        <w:gridCol w:w="275"/>
        <w:gridCol w:w="302"/>
        <w:gridCol w:w="116"/>
        <w:gridCol w:w="431"/>
        <w:gridCol w:w="27"/>
        <w:gridCol w:w="214"/>
        <w:gridCol w:w="362"/>
        <w:gridCol w:w="216"/>
        <w:gridCol w:w="358"/>
        <w:gridCol w:w="576"/>
        <w:gridCol w:w="90"/>
        <w:gridCol w:w="483"/>
        <w:gridCol w:w="266"/>
        <w:gridCol w:w="306"/>
        <w:gridCol w:w="99"/>
        <w:gridCol w:w="474"/>
        <w:gridCol w:w="215"/>
        <w:gridCol w:w="358"/>
        <w:gridCol w:w="576"/>
        <w:gridCol w:w="576"/>
        <w:gridCol w:w="576"/>
        <w:gridCol w:w="576"/>
        <w:gridCol w:w="1543"/>
      </w:tblGrid>
      <w:tr>
        <w:trPr>
          <w:trHeight w:val="214" w:hRule="atLeast"/>
        </w:trPr>
        <w:tc>
          <w:tcPr>
            <w:tcW w:w="852" w:type="dxa"/>
            <w:gridSpan w:val="2"/>
            <w:tcBorders>
              <w:right w:val="nil"/>
            </w:tcBorders>
          </w:tcPr>
          <w:p>
            <w:pPr>
              <w:pStyle w:val="TableParagraph"/>
              <w:spacing w:line="195" w:lineRule="exact"/>
              <w:ind w:right="2"/>
              <w:rPr>
                <w:sz w:val="15"/>
              </w:rPr>
            </w:pPr>
            <w:r>
              <w:rPr>
                <w:w w:val="114"/>
                <w:sz w:val="15"/>
              </w:rPr>
              <w:t>第</w:t>
            </w:r>
          </w:p>
        </w:tc>
        <w:tc>
          <w:tcPr>
            <w:tcW w:w="418" w:type="dxa"/>
            <w:gridSpan w:val="2"/>
            <w:tcBorders>
              <w:left w:val="nil"/>
              <w:right w:val="nil"/>
            </w:tcBorders>
          </w:tcPr>
          <w:p>
            <w:pPr>
              <w:pStyle w:val="TableParagraph"/>
              <w:spacing w:line="195" w:lineRule="exact"/>
              <w:ind w:left="168"/>
              <w:jc w:val="left"/>
              <w:rPr>
                <w:sz w:val="15"/>
              </w:rPr>
            </w:pPr>
            <w:r>
              <w:rPr>
                <w:w w:val="114"/>
                <w:sz w:val="15"/>
              </w:rPr>
              <w:t>３</w:t>
            </w:r>
          </w:p>
        </w:tc>
        <w:tc>
          <w:tcPr>
            <w:tcW w:w="431" w:type="dxa"/>
            <w:tcBorders>
              <w:left w:val="nil"/>
              <w:right w:val="nil"/>
            </w:tcBorders>
          </w:tcPr>
          <w:p>
            <w:pPr>
              <w:pStyle w:val="TableParagraph"/>
              <w:spacing w:line="195" w:lineRule="exact"/>
              <w:ind w:left="96"/>
              <w:jc w:val="left"/>
              <w:rPr>
                <w:sz w:val="15"/>
              </w:rPr>
            </w:pPr>
            <w:r>
              <w:rPr>
                <w:w w:val="114"/>
                <w:sz w:val="15"/>
              </w:rPr>
              <w:t>次</w:t>
            </w:r>
          </w:p>
        </w:tc>
        <w:tc>
          <w:tcPr>
            <w:tcW w:w="241" w:type="dxa"/>
            <w:gridSpan w:val="2"/>
            <w:tcBorders>
              <w:left w:val="nil"/>
              <w:right w:val="nil"/>
            </w:tcBorders>
          </w:tcPr>
          <w:p>
            <w:pPr>
              <w:pStyle w:val="TableParagraph"/>
              <w:spacing w:line="195" w:lineRule="exact"/>
              <w:ind w:left="10"/>
              <w:jc w:val="left"/>
              <w:rPr>
                <w:sz w:val="15"/>
              </w:rPr>
            </w:pPr>
            <w:r>
              <w:rPr>
                <w:w w:val="114"/>
                <w:sz w:val="15"/>
              </w:rPr>
              <w:t>産</w:t>
            </w:r>
          </w:p>
        </w:tc>
        <w:tc>
          <w:tcPr>
            <w:tcW w:w="936" w:type="dxa"/>
            <w:gridSpan w:val="3"/>
            <w:tcBorders>
              <w:left w:val="nil"/>
            </w:tcBorders>
          </w:tcPr>
          <w:p>
            <w:pPr>
              <w:pStyle w:val="TableParagraph"/>
              <w:spacing w:line="195" w:lineRule="exact"/>
              <w:ind w:left="113"/>
              <w:jc w:val="left"/>
              <w:rPr>
                <w:sz w:val="15"/>
              </w:rPr>
            </w:pPr>
            <w:r>
              <w:rPr>
                <w:w w:val="114"/>
                <w:sz w:val="15"/>
              </w:rPr>
              <w:t>業</w:t>
            </w:r>
          </w:p>
        </w:tc>
        <w:tc>
          <w:tcPr>
            <w:tcW w:w="666" w:type="dxa"/>
            <w:gridSpan w:val="2"/>
            <w:tcBorders>
              <w:right w:val="nil"/>
            </w:tcBorders>
          </w:tcPr>
          <w:p>
            <w:pPr>
              <w:pStyle w:val="TableParagraph"/>
              <w:spacing w:line="195" w:lineRule="exact"/>
              <w:ind w:right="21"/>
              <w:rPr>
                <w:sz w:val="15"/>
              </w:rPr>
            </w:pPr>
            <w:r>
              <w:rPr>
                <w:w w:val="114"/>
                <w:sz w:val="15"/>
              </w:rPr>
              <w:t>左</w:t>
            </w:r>
          </w:p>
        </w:tc>
        <w:tc>
          <w:tcPr>
            <w:tcW w:w="483" w:type="dxa"/>
            <w:tcBorders>
              <w:left w:val="nil"/>
              <w:right w:val="nil"/>
            </w:tcBorders>
          </w:tcPr>
          <w:p>
            <w:pPr>
              <w:pStyle w:val="TableParagraph"/>
              <w:spacing w:line="195" w:lineRule="exact"/>
              <w:ind w:left="64" w:right="-15"/>
              <w:jc w:val="left"/>
              <w:rPr>
                <w:sz w:val="15"/>
              </w:rPr>
            </w:pPr>
            <w:r>
              <w:rPr>
                <w:spacing w:val="7"/>
                <w:w w:val="115"/>
                <w:sz w:val="15"/>
              </w:rPr>
              <w:t>記 以</w:t>
            </w:r>
          </w:p>
        </w:tc>
        <w:tc>
          <w:tcPr>
            <w:tcW w:w="266" w:type="dxa"/>
            <w:tcBorders>
              <w:left w:val="nil"/>
              <w:right w:val="nil"/>
            </w:tcBorders>
          </w:tcPr>
          <w:p>
            <w:pPr>
              <w:pStyle w:val="TableParagraph"/>
              <w:spacing w:line="195" w:lineRule="exact"/>
              <w:ind w:left="98" w:right="-15"/>
              <w:jc w:val="left"/>
              <w:rPr>
                <w:sz w:val="15"/>
              </w:rPr>
            </w:pPr>
            <w:r>
              <w:rPr>
                <w:w w:val="114"/>
                <w:sz w:val="15"/>
              </w:rPr>
              <w:t>外</w:t>
            </w:r>
          </w:p>
        </w:tc>
        <w:tc>
          <w:tcPr>
            <w:tcW w:w="405" w:type="dxa"/>
            <w:gridSpan w:val="2"/>
            <w:tcBorders>
              <w:left w:val="nil"/>
              <w:right w:val="nil"/>
            </w:tcBorders>
          </w:tcPr>
          <w:p>
            <w:pPr>
              <w:pStyle w:val="TableParagraph"/>
              <w:spacing w:line="195" w:lineRule="exact"/>
              <w:ind w:left="178"/>
              <w:jc w:val="left"/>
              <w:rPr>
                <w:sz w:val="15"/>
              </w:rPr>
            </w:pPr>
            <w:r>
              <w:rPr>
                <w:w w:val="114"/>
                <w:sz w:val="15"/>
              </w:rPr>
              <w:t>の</w:t>
            </w:r>
          </w:p>
        </w:tc>
        <w:tc>
          <w:tcPr>
            <w:tcW w:w="1047" w:type="dxa"/>
            <w:gridSpan w:val="3"/>
            <w:tcBorders>
              <w:left w:val="nil"/>
            </w:tcBorders>
          </w:tcPr>
          <w:p>
            <w:pPr>
              <w:pStyle w:val="TableParagraph"/>
              <w:spacing w:line="195" w:lineRule="exact"/>
              <w:ind w:left="118"/>
              <w:jc w:val="left"/>
              <w:rPr>
                <w:sz w:val="15"/>
              </w:rPr>
            </w:pPr>
            <w:r>
              <w:rPr>
                <w:w w:val="115"/>
                <w:sz w:val="15"/>
              </w:rPr>
              <w:t>も の</w:t>
            </w:r>
          </w:p>
        </w:tc>
        <w:tc>
          <w:tcPr>
            <w:tcW w:w="2304" w:type="dxa"/>
            <w:gridSpan w:val="4"/>
          </w:tcPr>
          <w:p>
            <w:pPr>
              <w:pStyle w:val="TableParagraph"/>
              <w:spacing w:line="195" w:lineRule="exact"/>
              <w:ind w:left="585"/>
              <w:jc w:val="left"/>
              <w:rPr>
                <w:sz w:val="15"/>
              </w:rPr>
            </w:pPr>
            <w:r>
              <w:rPr>
                <w:w w:val="115"/>
                <w:sz w:val="15"/>
              </w:rPr>
              <w:t>男女別・地域別</w:t>
            </w:r>
          </w:p>
        </w:tc>
        <w:tc>
          <w:tcPr>
            <w:tcW w:w="1543" w:type="dxa"/>
            <w:vMerge w:val="restart"/>
          </w:tcPr>
          <w:p>
            <w:pPr>
              <w:pStyle w:val="TableParagraph"/>
              <w:tabs>
                <w:tab w:pos="989" w:val="left" w:leader="none"/>
              </w:tabs>
              <w:spacing w:before="3"/>
              <w:ind w:left="472"/>
              <w:jc w:val="left"/>
              <w:rPr>
                <w:sz w:val="15"/>
              </w:rPr>
            </w:pPr>
            <w:r>
              <w:rPr>
                <w:w w:val="115"/>
                <w:sz w:val="15"/>
              </w:rPr>
              <w:t>県</w:t>
              <w:tab/>
              <w:t>外</w:t>
            </w:r>
          </w:p>
          <w:p>
            <w:pPr>
              <w:pStyle w:val="TableParagraph"/>
              <w:spacing w:before="30"/>
              <w:ind w:left="472"/>
              <w:jc w:val="left"/>
              <w:rPr>
                <w:sz w:val="15"/>
              </w:rPr>
            </w:pPr>
            <w:r>
              <w:rPr>
                <w:spacing w:val="4"/>
                <w:w w:val="115"/>
                <w:sz w:val="15"/>
              </w:rPr>
              <w:t>就  職 率</w:t>
            </w:r>
          </w:p>
          <w:p>
            <w:pPr>
              <w:pStyle w:val="TableParagraph"/>
              <w:spacing w:line="191" w:lineRule="exact" w:before="29"/>
              <w:ind w:left="558"/>
              <w:jc w:val="left"/>
              <w:rPr>
                <w:sz w:val="15"/>
              </w:rPr>
            </w:pPr>
            <w:r>
              <w:rPr>
                <w:w w:val="115"/>
                <w:sz w:val="15"/>
              </w:rPr>
              <w:t>（％）</w:t>
            </w:r>
          </w:p>
        </w:tc>
      </w:tr>
      <w:tr>
        <w:trPr>
          <w:trHeight w:val="215" w:hRule="atLeast"/>
        </w:trPr>
        <w:tc>
          <w:tcPr>
            <w:tcW w:w="577" w:type="dxa"/>
            <w:vMerge w:val="restart"/>
          </w:tcPr>
          <w:p>
            <w:pPr>
              <w:pStyle w:val="TableParagraph"/>
              <w:spacing w:before="4"/>
              <w:ind w:left="206"/>
              <w:jc w:val="left"/>
              <w:rPr>
                <w:sz w:val="15"/>
              </w:rPr>
            </w:pPr>
            <w:r>
              <w:rPr>
                <w:w w:val="114"/>
                <w:sz w:val="15"/>
              </w:rPr>
              <w:t>計</w:t>
            </w:r>
          </w:p>
        </w:tc>
        <w:tc>
          <w:tcPr>
            <w:tcW w:w="577" w:type="dxa"/>
            <w:gridSpan w:val="2"/>
            <w:tcBorders>
              <w:right w:val="nil"/>
            </w:tcBorders>
          </w:tcPr>
          <w:p>
            <w:pPr>
              <w:pStyle w:val="TableParagraph"/>
              <w:spacing w:line="195" w:lineRule="exact"/>
              <w:ind w:left="320"/>
              <w:jc w:val="left"/>
              <w:rPr>
                <w:sz w:val="15"/>
              </w:rPr>
            </w:pPr>
            <w:r>
              <w:rPr>
                <w:w w:val="114"/>
                <w:sz w:val="15"/>
              </w:rPr>
              <w:t>地</w:t>
            </w:r>
          </w:p>
        </w:tc>
        <w:tc>
          <w:tcPr>
            <w:tcW w:w="547" w:type="dxa"/>
            <w:gridSpan w:val="2"/>
            <w:tcBorders>
              <w:left w:val="nil"/>
              <w:right w:val="nil"/>
            </w:tcBorders>
          </w:tcPr>
          <w:p>
            <w:pPr>
              <w:pStyle w:val="TableParagraph"/>
              <w:spacing w:line="195" w:lineRule="exact"/>
              <w:ind w:left="10"/>
              <w:jc w:val="left"/>
              <w:rPr>
                <w:sz w:val="15"/>
              </w:rPr>
            </w:pPr>
            <w:r>
              <w:rPr>
                <w:w w:val="114"/>
                <w:sz w:val="15"/>
              </w:rPr>
              <w:t>域</w:t>
            </w:r>
          </w:p>
        </w:tc>
        <w:tc>
          <w:tcPr>
            <w:tcW w:w="27" w:type="dxa"/>
            <w:tcBorders>
              <w:left w:val="nil"/>
            </w:tcBorders>
          </w:tcPr>
          <w:p>
            <w:pPr>
              <w:pStyle w:val="TableParagraph"/>
              <w:spacing w:line="195" w:lineRule="exact"/>
              <w:ind w:left="-278"/>
              <w:jc w:val="left"/>
              <w:rPr>
                <w:sz w:val="15"/>
              </w:rPr>
            </w:pPr>
            <w:r>
              <w:rPr>
                <w:w w:val="114"/>
                <w:sz w:val="15"/>
              </w:rPr>
              <w:t>別</w:t>
            </w:r>
          </w:p>
        </w:tc>
        <w:tc>
          <w:tcPr>
            <w:tcW w:w="576" w:type="dxa"/>
            <w:gridSpan w:val="2"/>
            <w:tcBorders>
              <w:right w:val="nil"/>
            </w:tcBorders>
          </w:tcPr>
          <w:p>
            <w:pPr>
              <w:pStyle w:val="TableParagraph"/>
              <w:spacing w:line="195" w:lineRule="exact"/>
              <w:ind w:left="325"/>
              <w:jc w:val="left"/>
              <w:rPr>
                <w:sz w:val="15"/>
              </w:rPr>
            </w:pPr>
            <w:r>
              <w:rPr>
                <w:w w:val="114"/>
                <w:sz w:val="15"/>
              </w:rPr>
              <w:t>男</w:t>
            </w:r>
          </w:p>
        </w:tc>
        <w:tc>
          <w:tcPr>
            <w:tcW w:w="216" w:type="dxa"/>
            <w:tcBorders>
              <w:left w:val="nil"/>
              <w:right w:val="nil"/>
            </w:tcBorders>
          </w:tcPr>
          <w:p>
            <w:pPr>
              <w:pStyle w:val="TableParagraph"/>
              <w:spacing w:line="195" w:lineRule="exact"/>
              <w:ind w:left="15"/>
              <w:jc w:val="left"/>
              <w:rPr>
                <w:sz w:val="15"/>
              </w:rPr>
            </w:pPr>
            <w:r>
              <w:rPr>
                <w:w w:val="114"/>
                <w:sz w:val="15"/>
              </w:rPr>
              <w:t>女</w:t>
            </w:r>
          </w:p>
        </w:tc>
        <w:tc>
          <w:tcPr>
            <w:tcW w:w="358" w:type="dxa"/>
            <w:tcBorders>
              <w:left w:val="nil"/>
            </w:tcBorders>
          </w:tcPr>
          <w:p>
            <w:pPr>
              <w:pStyle w:val="TableParagraph"/>
              <w:spacing w:line="195" w:lineRule="exact"/>
              <w:ind w:left="58"/>
              <w:jc w:val="left"/>
              <w:rPr>
                <w:sz w:val="15"/>
              </w:rPr>
            </w:pPr>
            <w:r>
              <w:rPr>
                <w:w w:val="114"/>
                <w:sz w:val="15"/>
              </w:rPr>
              <w:t>別</w:t>
            </w:r>
          </w:p>
        </w:tc>
        <w:tc>
          <w:tcPr>
            <w:tcW w:w="576" w:type="dxa"/>
            <w:vMerge w:val="restart"/>
          </w:tcPr>
          <w:p>
            <w:pPr>
              <w:pStyle w:val="TableParagraph"/>
              <w:spacing w:before="4"/>
              <w:ind w:left="217"/>
              <w:jc w:val="left"/>
              <w:rPr>
                <w:sz w:val="15"/>
              </w:rPr>
            </w:pPr>
            <w:r>
              <w:rPr>
                <w:w w:val="114"/>
                <w:sz w:val="15"/>
              </w:rPr>
              <w:t>計</w:t>
            </w:r>
          </w:p>
        </w:tc>
        <w:tc>
          <w:tcPr>
            <w:tcW w:w="573" w:type="dxa"/>
            <w:gridSpan w:val="2"/>
            <w:tcBorders>
              <w:right w:val="nil"/>
            </w:tcBorders>
          </w:tcPr>
          <w:p>
            <w:pPr>
              <w:pStyle w:val="TableParagraph"/>
              <w:spacing w:line="195" w:lineRule="exact"/>
              <w:ind w:left="332"/>
              <w:jc w:val="left"/>
              <w:rPr>
                <w:sz w:val="15"/>
              </w:rPr>
            </w:pPr>
            <w:r>
              <w:rPr>
                <w:w w:val="114"/>
                <w:sz w:val="15"/>
              </w:rPr>
              <w:t>地</w:t>
            </w:r>
          </w:p>
        </w:tc>
        <w:tc>
          <w:tcPr>
            <w:tcW w:w="266" w:type="dxa"/>
            <w:tcBorders>
              <w:left w:val="nil"/>
              <w:right w:val="nil"/>
            </w:tcBorders>
          </w:tcPr>
          <w:p>
            <w:pPr>
              <w:pStyle w:val="TableParagraph"/>
              <w:spacing w:line="195" w:lineRule="exact"/>
              <w:ind w:left="25"/>
              <w:jc w:val="left"/>
              <w:rPr>
                <w:sz w:val="15"/>
              </w:rPr>
            </w:pPr>
            <w:r>
              <w:rPr>
                <w:w w:val="114"/>
                <w:sz w:val="15"/>
              </w:rPr>
              <w:t>域</w:t>
            </w:r>
          </w:p>
        </w:tc>
        <w:tc>
          <w:tcPr>
            <w:tcW w:w="306" w:type="dxa"/>
            <w:tcBorders>
              <w:left w:val="nil"/>
            </w:tcBorders>
          </w:tcPr>
          <w:p>
            <w:pPr>
              <w:pStyle w:val="TableParagraph"/>
              <w:spacing w:line="195" w:lineRule="exact"/>
              <w:ind w:left="18"/>
              <w:jc w:val="left"/>
              <w:rPr>
                <w:sz w:val="15"/>
              </w:rPr>
            </w:pPr>
            <w:r>
              <w:rPr>
                <w:w w:val="114"/>
                <w:sz w:val="15"/>
              </w:rPr>
              <w:t>別</w:t>
            </w:r>
          </w:p>
        </w:tc>
        <w:tc>
          <w:tcPr>
            <w:tcW w:w="573" w:type="dxa"/>
            <w:gridSpan w:val="2"/>
            <w:tcBorders>
              <w:right w:val="nil"/>
            </w:tcBorders>
          </w:tcPr>
          <w:p>
            <w:pPr>
              <w:pStyle w:val="TableParagraph"/>
              <w:spacing w:line="195" w:lineRule="exact"/>
              <w:ind w:left="342"/>
              <w:jc w:val="left"/>
              <w:rPr>
                <w:sz w:val="15"/>
              </w:rPr>
            </w:pPr>
            <w:r>
              <w:rPr>
                <w:w w:val="114"/>
                <w:sz w:val="15"/>
              </w:rPr>
              <w:t>男</w:t>
            </w:r>
          </w:p>
        </w:tc>
        <w:tc>
          <w:tcPr>
            <w:tcW w:w="215" w:type="dxa"/>
            <w:tcBorders>
              <w:left w:val="nil"/>
              <w:right w:val="nil"/>
            </w:tcBorders>
          </w:tcPr>
          <w:p>
            <w:pPr>
              <w:pStyle w:val="TableParagraph"/>
              <w:spacing w:line="195" w:lineRule="exact"/>
              <w:ind w:left="36"/>
              <w:jc w:val="left"/>
              <w:rPr>
                <w:sz w:val="15"/>
              </w:rPr>
            </w:pPr>
            <w:r>
              <w:rPr>
                <w:w w:val="114"/>
                <w:sz w:val="15"/>
              </w:rPr>
              <w:t>女</w:t>
            </w:r>
          </w:p>
        </w:tc>
        <w:tc>
          <w:tcPr>
            <w:tcW w:w="358" w:type="dxa"/>
            <w:tcBorders>
              <w:left w:val="nil"/>
            </w:tcBorders>
          </w:tcPr>
          <w:p>
            <w:pPr>
              <w:pStyle w:val="TableParagraph"/>
              <w:spacing w:line="195" w:lineRule="exact"/>
              <w:ind w:left="80"/>
              <w:jc w:val="left"/>
              <w:rPr>
                <w:sz w:val="15"/>
              </w:rPr>
            </w:pPr>
            <w:r>
              <w:rPr>
                <w:w w:val="114"/>
                <w:sz w:val="15"/>
              </w:rPr>
              <w:t>別</w:t>
            </w:r>
          </w:p>
        </w:tc>
        <w:tc>
          <w:tcPr>
            <w:tcW w:w="1152" w:type="dxa"/>
            <w:gridSpan w:val="2"/>
          </w:tcPr>
          <w:p>
            <w:pPr>
              <w:pStyle w:val="TableParagraph"/>
              <w:spacing w:line="195" w:lineRule="exact"/>
              <w:ind w:left="171"/>
              <w:jc w:val="center"/>
              <w:rPr>
                <w:sz w:val="15"/>
              </w:rPr>
            </w:pPr>
            <w:r>
              <w:rPr>
                <w:w w:val="114"/>
                <w:sz w:val="15"/>
              </w:rPr>
              <w:t>男</w:t>
            </w:r>
          </w:p>
        </w:tc>
        <w:tc>
          <w:tcPr>
            <w:tcW w:w="1152" w:type="dxa"/>
            <w:gridSpan w:val="2"/>
          </w:tcPr>
          <w:p>
            <w:pPr>
              <w:pStyle w:val="TableParagraph"/>
              <w:spacing w:line="195" w:lineRule="exact"/>
              <w:ind w:left="91"/>
              <w:jc w:val="center"/>
              <w:rPr>
                <w:sz w:val="15"/>
              </w:rPr>
            </w:pPr>
            <w:r>
              <w:rPr>
                <w:w w:val="114"/>
                <w:sz w:val="15"/>
              </w:rPr>
              <w:t>女</w:t>
            </w:r>
          </w:p>
        </w:tc>
        <w:tc>
          <w:tcPr>
            <w:tcW w:w="1543" w:type="dxa"/>
            <w:vMerge/>
            <w:tcBorders>
              <w:top w:val="nil"/>
            </w:tcBorders>
          </w:tcPr>
          <w:p>
            <w:pPr>
              <w:rPr>
                <w:sz w:val="2"/>
                <w:szCs w:val="2"/>
              </w:rPr>
            </w:pPr>
          </w:p>
        </w:tc>
      </w:tr>
      <w:tr>
        <w:trPr>
          <w:trHeight w:val="215" w:hRule="atLeast"/>
        </w:trPr>
        <w:tc>
          <w:tcPr>
            <w:tcW w:w="577" w:type="dxa"/>
            <w:vMerge/>
            <w:tcBorders>
              <w:top w:val="nil"/>
            </w:tcBorders>
          </w:tcPr>
          <w:p>
            <w:pPr>
              <w:rPr>
                <w:sz w:val="2"/>
                <w:szCs w:val="2"/>
              </w:rPr>
            </w:pPr>
          </w:p>
        </w:tc>
        <w:tc>
          <w:tcPr>
            <w:tcW w:w="577" w:type="dxa"/>
            <w:gridSpan w:val="2"/>
          </w:tcPr>
          <w:p>
            <w:pPr>
              <w:pStyle w:val="TableParagraph"/>
              <w:spacing w:line="191" w:lineRule="exact" w:before="4"/>
              <w:ind w:left="121"/>
              <w:jc w:val="left"/>
              <w:rPr>
                <w:sz w:val="15"/>
              </w:rPr>
            </w:pPr>
            <w:r>
              <w:rPr>
                <w:w w:val="115"/>
                <w:sz w:val="15"/>
              </w:rPr>
              <w:t>県内</w:t>
            </w:r>
          </w:p>
        </w:tc>
        <w:tc>
          <w:tcPr>
            <w:tcW w:w="574" w:type="dxa"/>
            <w:gridSpan w:val="3"/>
          </w:tcPr>
          <w:p>
            <w:pPr>
              <w:pStyle w:val="TableParagraph"/>
              <w:spacing w:line="191" w:lineRule="exact" w:before="4"/>
              <w:ind w:left="121"/>
              <w:jc w:val="left"/>
              <w:rPr>
                <w:sz w:val="15"/>
              </w:rPr>
            </w:pPr>
            <w:r>
              <w:rPr>
                <w:w w:val="115"/>
                <w:sz w:val="15"/>
              </w:rPr>
              <w:t>県外</w:t>
            </w:r>
          </w:p>
        </w:tc>
        <w:tc>
          <w:tcPr>
            <w:tcW w:w="576" w:type="dxa"/>
            <w:gridSpan w:val="2"/>
          </w:tcPr>
          <w:p>
            <w:pPr>
              <w:pStyle w:val="TableParagraph"/>
              <w:spacing w:line="191" w:lineRule="exact" w:before="4"/>
              <w:ind w:left="211"/>
              <w:jc w:val="left"/>
              <w:rPr>
                <w:sz w:val="15"/>
              </w:rPr>
            </w:pPr>
            <w:r>
              <w:rPr>
                <w:w w:val="114"/>
                <w:sz w:val="15"/>
              </w:rPr>
              <w:t>男</w:t>
            </w:r>
          </w:p>
        </w:tc>
        <w:tc>
          <w:tcPr>
            <w:tcW w:w="574" w:type="dxa"/>
            <w:gridSpan w:val="2"/>
          </w:tcPr>
          <w:p>
            <w:pPr>
              <w:pStyle w:val="TableParagraph"/>
              <w:spacing w:line="191" w:lineRule="exact" w:before="4"/>
              <w:ind w:left="213"/>
              <w:jc w:val="left"/>
              <w:rPr>
                <w:sz w:val="15"/>
              </w:rPr>
            </w:pPr>
            <w:r>
              <w:rPr>
                <w:w w:val="114"/>
                <w:sz w:val="15"/>
              </w:rPr>
              <w:t>女</w:t>
            </w:r>
          </w:p>
        </w:tc>
        <w:tc>
          <w:tcPr>
            <w:tcW w:w="576" w:type="dxa"/>
            <w:vMerge/>
            <w:tcBorders>
              <w:top w:val="nil"/>
            </w:tcBorders>
          </w:tcPr>
          <w:p>
            <w:pPr>
              <w:rPr>
                <w:sz w:val="2"/>
                <w:szCs w:val="2"/>
              </w:rPr>
            </w:pPr>
          </w:p>
        </w:tc>
        <w:tc>
          <w:tcPr>
            <w:tcW w:w="573" w:type="dxa"/>
            <w:gridSpan w:val="2"/>
          </w:tcPr>
          <w:p>
            <w:pPr>
              <w:pStyle w:val="TableParagraph"/>
              <w:spacing w:line="191" w:lineRule="exact" w:before="4"/>
              <w:ind w:left="133"/>
              <w:jc w:val="left"/>
              <w:rPr>
                <w:sz w:val="15"/>
              </w:rPr>
            </w:pPr>
            <w:r>
              <w:rPr>
                <w:w w:val="115"/>
                <w:sz w:val="15"/>
              </w:rPr>
              <w:t>県内</w:t>
            </w:r>
          </w:p>
        </w:tc>
        <w:tc>
          <w:tcPr>
            <w:tcW w:w="572" w:type="dxa"/>
            <w:gridSpan w:val="2"/>
          </w:tcPr>
          <w:p>
            <w:pPr>
              <w:pStyle w:val="TableParagraph"/>
              <w:spacing w:line="191" w:lineRule="exact" w:before="4"/>
              <w:ind w:left="138"/>
              <w:jc w:val="left"/>
              <w:rPr>
                <w:sz w:val="15"/>
              </w:rPr>
            </w:pPr>
            <w:r>
              <w:rPr>
                <w:w w:val="115"/>
                <w:sz w:val="15"/>
              </w:rPr>
              <w:t>県外</w:t>
            </w:r>
          </w:p>
        </w:tc>
        <w:tc>
          <w:tcPr>
            <w:tcW w:w="573" w:type="dxa"/>
            <w:gridSpan w:val="2"/>
          </w:tcPr>
          <w:p>
            <w:pPr>
              <w:pStyle w:val="TableParagraph"/>
              <w:spacing w:line="191" w:lineRule="exact" w:before="4"/>
              <w:ind w:left="230"/>
              <w:jc w:val="left"/>
              <w:rPr>
                <w:sz w:val="15"/>
              </w:rPr>
            </w:pPr>
            <w:r>
              <w:rPr>
                <w:w w:val="114"/>
                <w:sz w:val="15"/>
              </w:rPr>
              <w:t>男</w:t>
            </w:r>
          </w:p>
        </w:tc>
        <w:tc>
          <w:tcPr>
            <w:tcW w:w="573" w:type="dxa"/>
            <w:gridSpan w:val="2"/>
          </w:tcPr>
          <w:p>
            <w:pPr>
              <w:pStyle w:val="TableParagraph"/>
              <w:spacing w:line="191" w:lineRule="exact" w:before="4"/>
              <w:ind w:left="234"/>
              <w:jc w:val="left"/>
              <w:rPr>
                <w:sz w:val="15"/>
              </w:rPr>
            </w:pPr>
            <w:r>
              <w:rPr>
                <w:w w:val="114"/>
                <w:sz w:val="15"/>
              </w:rPr>
              <w:t>女</w:t>
            </w:r>
          </w:p>
        </w:tc>
        <w:tc>
          <w:tcPr>
            <w:tcW w:w="576" w:type="dxa"/>
          </w:tcPr>
          <w:p>
            <w:pPr>
              <w:pStyle w:val="TableParagraph"/>
              <w:spacing w:line="191" w:lineRule="exact" w:before="4"/>
              <w:ind w:left="153"/>
              <w:jc w:val="left"/>
              <w:rPr>
                <w:sz w:val="15"/>
              </w:rPr>
            </w:pPr>
            <w:r>
              <w:rPr>
                <w:w w:val="115"/>
                <w:sz w:val="15"/>
              </w:rPr>
              <w:t>県内</w:t>
            </w:r>
          </w:p>
        </w:tc>
        <w:tc>
          <w:tcPr>
            <w:tcW w:w="576" w:type="dxa"/>
          </w:tcPr>
          <w:p>
            <w:pPr>
              <w:pStyle w:val="TableParagraph"/>
              <w:spacing w:line="191" w:lineRule="exact" w:before="4"/>
              <w:ind w:left="155"/>
              <w:jc w:val="left"/>
              <w:rPr>
                <w:sz w:val="15"/>
              </w:rPr>
            </w:pPr>
            <w:r>
              <w:rPr>
                <w:w w:val="115"/>
                <w:sz w:val="15"/>
              </w:rPr>
              <w:t>県外</w:t>
            </w:r>
          </w:p>
        </w:tc>
        <w:tc>
          <w:tcPr>
            <w:tcW w:w="576" w:type="dxa"/>
          </w:tcPr>
          <w:p>
            <w:pPr>
              <w:pStyle w:val="TableParagraph"/>
              <w:spacing w:line="191" w:lineRule="exact" w:before="4"/>
              <w:ind w:left="156"/>
              <w:jc w:val="left"/>
              <w:rPr>
                <w:sz w:val="15"/>
              </w:rPr>
            </w:pPr>
            <w:r>
              <w:rPr>
                <w:w w:val="115"/>
                <w:sz w:val="15"/>
              </w:rPr>
              <w:t>県内</w:t>
            </w:r>
          </w:p>
        </w:tc>
        <w:tc>
          <w:tcPr>
            <w:tcW w:w="576" w:type="dxa"/>
          </w:tcPr>
          <w:p>
            <w:pPr>
              <w:pStyle w:val="TableParagraph"/>
              <w:spacing w:line="191" w:lineRule="exact" w:before="4"/>
              <w:ind w:left="159"/>
              <w:jc w:val="left"/>
              <w:rPr>
                <w:sz w:val="15"/>
              </w:rPr>
            </w:pPr>
            <w:r>
              <w:rPr>
                <w:w w:val="115"/>
                <w:sz w:val="15"/>
              </w:rPr>
              <w:t>県外</w:t>
            </w:r>
          </w:p>
        </w:tc>
        <w:tc>
          <w:tcPr>
            <w:tcW w:w="1543" w:type="dxa"/>
            <w:vMerge/>
            <w:tcBorders>
              <w:top w:val="nil"/>
            </w:tcBorders>
          </w:tcPr>
          <w:p>
            <w:pPr>
              <w:rPr>
                <w:sz w:val="2"/>
                <w:szCs w:val="2"/>
              </w:rPr>
            </w:pPr>
          </w:p>
        </w:tc>
      </w:tr>
      <w:tr>
        <w:trPr>
          <w:trHeight w:val="210" w:hRule="atLeast"/>
        </w:trPr>
        <w:tc>
          <w:tcPr>
            <w:tcW w:w="577" w:type="dxa"/>
            <w:tcBorders>
              <w:bottom w:val="nil"/>
            </w:tcBorders>
          </w:tcPr>
          <w:p>
            <w:pPr>
              <w:pStyle w:val="TableParagraph"/>
              <w:spacing w:line="187" w:lineRule="exact" w:before="4"/>
              <w:ind w:left="289"/>
              <w:jc w:val="left"/>
              <w:rPr>
                <w:sz w:val="15"/>
              </w:rPr>
            </w:pPr>
            <w:r>
              <w:rPr>
                <w:w w:val="105"/>
                <w:sz w:val="15"/>
              </w:rPr>
              <w:t>33</w:t>
            </w:r>
          </w:p>
        </w:tc>
        <w:tc>
          <w:tcPr>
            <w:tcW w:w="577" w:type="dxa"/>
            <w:gridSpan w:val="2"/>
            <w:tcBorders>
              <w:bottom w:val="nil"/>
            </w:tcBorders>
          </w:tcPr>
          <w:p>
            <w:pPr>
              <w:pStyle w:val="TableParagraph"/>
              <w:spacing w:line="187" w:lineRule="exact" w:before="4"/>
              <w:ind w:left="290"/>
              <w:jc w:val="left"/>
              <w:rPr>
                <w:sz w:val="15"/>
              </w:rPr>
            </w:pPr>
            <w:r>
              <w:rPr>
                <w:w w:val="105"/>
                <w:sz w:val="15"/>
              </w:rPr>
              <w:t>18</w:t>
            </w:r>
          </w:p>
        </w:tc>
        <w:tc>
          <w:tcPr>
            <w:tcW w:w="574" w:type="dxa"/>
            <w:gridSpan w:val="3"/>
            <w:tcBorders>
              <w:bottom w:val="nil"/>
            </w:tcBorders>
          </w:tcPr>
          <w:p>
            <w:pPr>
              <w:pStyle w:val="TableParagraph"/>
              <w:spacing w:line="187" w:lineRule="exact" w:before="4"/>
              <w:ind w:left="291"/>
              <w:jc w:val="left"/>
              <w:rPr>
                <w:sz w:val="15"/>
              </w:rPr>
            </w:pPr>
            <w:r>
              <w:rPr>
                <w:w w:val="105"/>
                <w:sz w:val="15"/>
              </w:rPr>
              <w:t>15</w:t>
            </w:r>
          </w:p>
        </w:tc>
        <w:tc>
          <w:tcPr>
            <w:tcW w:w="576" w:type="dxa"/>
            <w:gridSpan w:val="2"/>
            <w:tcBorders>
              <w:bottom w:val="nil"/>
            </w:tcBorders>
          </w:tcPr>
          <w:p>
            <w:pPr>
              <w:pStyle w:val="TableParagraph"/>
              <w:spacing w:line="187" w:lineRule="exact" w:before="4"/>
              <w:ind w:left="295"/>
              <w:jc w:val="left"/>
              <w:rPr>
                <w:sz w:val="15"/>
              </w:rPr>
            </w:pPr>
            <w:r>
              <w:rPr>
                <w:w w:val="105"/>
                <w:sz w:val="15"/>
              </w:rPr>
              <w:t>14</w:t>
            </w:r>
          </w:p>
        </w:tc>
        <w:tc>
          <w:tcPr>
            <w:tcW w:w="574" w:type="dxa"/>
            <w:gridSpan w:val="2"/>
            <w:tcBorders>
              <w:bottom w:val="nil"/>
            </w:tcBorders>
          </w:tcPr>
          <w:p>
            <w:pPr>
              <w:pStyle w:val="TableParagraph"/>
              <w:spacing w:line="187" w:lineRule="exact" w:before="4"/>
              <w:ind w:left="296"/>
              <w:jc w:val="left"/>
              <w:rPr>
                <w:sz w:val="15"/>
              </w:rPr>
            </w:pPr>
            <w:r>
              <w:rPr>
                <w:w w:val="105"/>
                <w:sz w:val="15"/>
              </w:rPr>
              <w:t>19</w:t>
            </w:r>
          </w:p>
        </w:tc>
        <w:tc>
          <w:tcPr>
            <w:tcW w:w="576" w:type="dxa"/>
            <w:tcBorders>
              <w:bottom w:val="nil"/>
            </w:tcBorders>
          </w:tcPr>
          <w:p>
            <w:pPr>
              <w:pStyle w:val="TableParagraph"/>
              <w:spacing w:line="187" w:lineRule="exact" w:before="4"/>
              <w:ind w:left="301"/>
              <w:jc w:val="left"/>
              <w:rPr>
                <w:sz w:val="15"/>
              </w:rPr>
            </w:pPr>
            <w:r>
              <w:rPr>
                <w:w w:val="105"/>
                <w:sz w:val="15"/>
              </w:rPr>
              <w:t>17</w:t>
            </w:r>
          </w:p>
        </w:tc>
        <w:tc>
          <w:tcPr>
            <w:tcW w:w="573" w:type="dxa"/>
            <w:gridSpan w:val="2"/>
            <w:tcBorders>
              <w:bottom w:val="nil"/>
            </w:tcBorders>
          </w:tcPr>
          <w:p>
            <w:pPr>
              <w:pStyle w:val="TableParagraph"/>
              <w:spacing w:line="187" w:lineRule="exact" w:before="4"/>
              <w:ind w:left="302"/>
              <w:jc w:val="left"/>
              <w:rPr>
                <w:sz w:val="15"/>
              </w:rPr>
            </w:pPr>
            <w:r>
              <w:rPr>
                <w:w w:val="105"/>
                <w:sz w:val="15"/>
              </w:rPr>
              <w:t>10</w:t>
            </w:r>
          </w:p>
        </w:tc>
        <w:tc>
          <w:tcPr>
            <w:tcW w:w="572" w:type="dxa"/>
            <w:gridSpan w:val="2"/>
            <w:vMerge w:val="restart"/>
          </w:tcPr>
          <w:p>
            <w:pPr>
              <w:pStyle w:val="TableParagraph"/>
              <w:spacing w:before="4"/>
              <w:ind w:right="75"/>
              <w:rPr>
                <w:sz w:val="15"/>
              </w:rPr>
            </w:pPr>
            <w:r>
              <w:rPr>
                <w:w w:val="102"/>
                <w:sz w:val="15"/>
              </w:rPr>
              <w:t>7</w:t>
            </w:r>
          </w:p>
          <w:p>
            <w:pPr>
              <w:pStyle w:val="TableParagraph"/>
              <w:spacing w:line="191" w:lineRule="exact" w:before="29"/>
              <w:ind w:right="79"/>
              <w:rPr>
                <w:sz w:val="15"/>
              </w:rPr>
            </w:pPr>
            <w:r>
              <w:rPr>
                <w:w w:val="171"/>
                <w:sz w:val="15"/>
              </w:rPr>
              <w:t>-</w:t>
            </w:r>
          </w:p>
        </w:tc>
        <w:tc>
          <w:tcPr>
            <w:tcW w:w="573" w:type="dxa"/>
            <w:gridSpan w:val="2"/>
            <w:tcBorders>
              <w:bottom w:val="nil"/>
            </w:tcBorders>
          </w:tcPr>
          <w:p>
            <w:pPr>
              <w:pStyle w:val="TableParagraph"/>
              <w:spacing w:line="187" w:lineRule="exact" w:before="4"/>
              <w:ind w:left="312"/>
              <w:jc w:val="left"/>
              <w:rPr>
                <w:sz w:val="15"/>
              </w:rPr>
            </w:pPr>
            <w:r>
              <w:rPr>
                <w:w w:val="105"/>
                <w:sz w:val="15"/>
              </w:rPr>
              <w:t>13</w:t>
            </w:r>
          </w:p>
        </w:tc>
        <w:tc>
          <w:tcPr>
            <w:tcW w:w="573" w:type="dxa"/>
            <w:gridSpan w:val="2"/>
            <w:vMerge w:val="restart"/>
          </w:tcPr>
          <w:p>
            <w:pPr>
              <w:pStyle w:val="TableParagraph"/>
              <w:spacing w:before="4"/>
              <w:ind w:right="65"/>
              <w:rPr>
                <w:sz w:val="15"/>
              </w:rPr>
            </w:pPr>
            <w:r>
              <w:rPr>
                <w:w w:val="102"/>
                <w:sz w:val="15"/>
              </w:rPr>
              <w:t>4</w:t>
            </w:r>
          </w:p>
          <w:p>
            <w:pPr>
              <w:pStyle w:val="TableParagraph"/>
              <w:spacing w:line="191" w:lineRule="exact" w:before="29"/>
              <w:ind w:right="69"/>
              <w:rPr>
                <w:sz w:val="15"/>
              </w:rPr>
            </w:pPr>
            <w:r>
              <w:rPr>
                <w:w w:val="171"/>
                <w:sz w:val="15"/>
              </w:rPr>
              <w:t>-</w:t>
            </w:r>
          </w:p>
        </w:tc>
        <w:tc>
          <w:tcPr>
            <w:tcW w:w="576" w:type="dxa"/>
            <w:tcBorders>
              <w:bottom w:val="nil"/>
            </w:tcBorders>
          </w:tcPr>
          <w:p>
            <w:pPr>
              <w:pStyle w:val="TableParagraph"/>
              <w:spacing w:line="187" w:lineRule="exact" w:before="4"/>
              <w:ind w:left="322"/>
              <w:jc w:val="left"/>
              <w:rPr>
                <w:sz w:val="15"/>
              </w:rPr>
            </w:pPr>
            <w:r>
              <w:rPr>
                <w:w w:val="105"/>
                <w:sz w:val="15"/>
              </w:rPr>
              <w:t>30</w:t>
            </w:r>
          </w:p>
        </w:tc>
        <w:tc>
          <w:tcPr>
            <w:tcW w:w="576" w:type="dxa"/>
            <w:tcBorders>
              <w:bottom w:val="nil"/>
            </w:tcBorders>
          </w:tcPr>
          <w:p>
            <w:pPr>
              <w:pStyle w:val="TableParagraph"/>
              <w:spacing w:line="187" w:lineRule="exact" w:before="4"/>
              <w:ind w:left="324"/>
              <w:jc w:val="left"/>
              <w:rPr>
                <w:sz w:val="15"/>
              </w:rPr>
            </w:pPr>
            <w:r>
              <w:rPr>
                <w:w w:val="105"/>
                <w:sz w:val="15"/>
              </w:rPr>
              <w:t>22</w:t>
            </w:r>
          </w:p>
        </w:tc>
        <w:tc>
          <w:tcPr>
            <w:tcW w:w="576" w:type="dxa"/>
            <w:tcBorders>
              <w:bottom w:val="nil"/>
            </w:tcBorders>
          </w:tcPr>
          <w:p>
            <w:pPr>
              <w:pStyle w:val="TableParagraph"/>
              <w:spacing w:line="187" w:lineRule="exact" w:before="4"/>
              <w:ind w:left="326"/>
              <w:jc w:val="left"/>
              <w:rPr>
                <w:sz w:val="15"/>
              </w:rPr>
            </w:pPr>
            <w:r>
              <w:rPr>
                <w:w w:val="105"/>
                <w:sz w:val="15"/>
              </w:rPr>
              <w:t>15</w:t>
            </w:r>
          </w:p>
        </w:tc>
        <w:tc>
          <w:tcPr>
            <w:tcW w:w="576" w:type="dxa"/>
            <w:tcBorders>
              <w:bottom w:val="nil"/>
            </w:tcBorders>
          </w:tcPr>
          <w:p>
            <w:pPr>
              <w:pStyle w:val="TableParagraph"/>
              <w:spacing w:line="187" w:lineRule="exact" w:before="4"/>
              <w:ind w:right="58"/>
              <w:rPr>
                <w:sz w:val="15"/>
              </w:rPr>
            </w:pPr>
            <w:r>
              <w:rPr>
                <w:w w:val="102"/>
                <w:sz w:val="15"/>
              </w:rPr>
              <w:t>9</w:t>
            </w:r>
          </w:p>
        </w:tc>
        <w:tc>
          <w:tcPr>
            <w:tcW w:w="1543" w:type="dxa"/>
            <w:tcBorders>
              <w:bottom w:val="nil"/>
            </w:tcBorders>
          </w:tcPr>
          <w:p>
            <w:pPr>
              <w:pStyle w:val="TableParagraph"/>
              <w:spacing w:line="187" w:lineRule="exact" w:before="4"/>
              <w:ind w:right="56"/>
              <w:rPr>
                <w:sz w:val="15"/>
              </w:rPr>
            </w:pPr>
            <w:r>
              <w:rPr>
                <w:w w:val="115"/>
                <w:sz w:val="15"/>
              </w:rPr>
              <w:t>40.8</w:t>
            </w:r>
          </w:p>
        </w:tc>
      </w:tr>
      <w:tr>
        <w:trPr>
          <w:trHeight w:val="219" w:hRule="atLeast"/>
        </w:trPr>
        <w:tc>
          <w:tcPr>
            <w:tcW w:w="577" w:type="dxa"/>
            <w:tcBorders>
              <w:top w:val="nil"/>
            </w:tcBorders>
          </w:tcPr>
          <w:p>
            <w:pPr>
              <w:pStyle w:val="TableParagraph"/>
              <w:spacing w:line="191" w:lineRule="exact" w:before="8"/>
              <w:ind w:left="285"/>
              <w:jc w:val="left"/>
              <w:rPr>
                <w:sz w:val="15"/>
              </w:rPr>
            </w:pPr>
            <w:r>
              <w:rPr>
                <w:w w:val="105"/>
                <w:sz w:val="15"/>
              </w:rPr>
              <w:t>37</w:t>
            </w:r>
          </w:p>
        </w:tc>
        <w:tc>
          <w:tcPr>
            <w:tcW w:w="577" w:type="dxa"/>
            <w:gridSpan w:val="2"/>
            <w:tcBorders>
              <w:top w:val="nil"/>
            </w:tcBorders>
          </w:tcPr>
          <w:p>
            <w:pPr>
              <w:pStyle w:val="TableParagraph"/>
              <w:spacing w:line="191" w:lineRule="exact" w:before="8"/>
              <w:ind w:left="286"/>
              <w:jc w:val="left"/>
              <w:rPr>
                <w:sz w:val="15"/>
              </w:rPr>
            </w:pPr>
            <w:r>
              <w:rPr>
                <w:w w:val="105"/>
                <w:sz w:val="15"/>
              </w:rPr>
              <w:t>12</w:t>
            </w:r>
          </w:p>
        </w:tc>
        <w:tc>
          <w:tcPr>
            <w:tcW w:w="574" w:type="dxa"/>
            <w:gridSpan w:val="3"/>
            <w:tcBorders>
              <w:top w:val="nil"/>
            </w:tcBorders>
          </w:tcPr>
          <w:p>
            <w:pPr>
              <w:pStyle w:val="TableParagraph"/>
              <w:spacing w:line="191" w:lineRule="exact" w:before="8"/>
              <w:ind w:left="287"/>
              <w:jc w:val="left"/>
              <w:rPr>
                <w:sz w:val="15"/>
              </w:rPr>
            </w:pPr>
            <w:r>
              <w:rPr>
                <w:w w:val="105"/>
                <w:sz w:val="15"/>
              </w:rPr>
              <w:t>25</w:t>
            </w:r>
          </w:p>
        </w:tc>
        <w:tc>
          <w:tcPr>
            <w:tcW w:w="576" w:type="dxa"/>
            <w:gridSpan w:val="2"/>
            <w:tcBorders>
              <w:top w:val="nil"/>
            </w:tcBorders>
          </w:tcPr>
          <w:p>
            <w:pPr>
              <w:pStyle w:val="TableParagraph"/>
              <w:spacing w:line="191" w:lineRule="exact" w:before="8"/>
              <w:ind w:left="290"/>
              <w:jc w:val="left"/>
              <w:rPr>
                <w:sz w:val="15"/>
              </w:rPr>
            </w:pPr>
            <w:r>
              <w:rPr>
                <w:w w:val="105"/>
                <w:sz w:val="15"/>
              </w:rPr>
              <w:t>25</w:t>
            </w:r>
          </w:p>
        </w:tc>
        <w:tc>
          <w:tcPr>
            <w:tcW w:w="574" w:type="dxa"/>
            <w:gridSpan w:val="2"/>
            <w:tcBorders>
              <w:top w:val="nil"/>
            </w:tcBorders>
          </w:tcPr>
          <w:p>
            <w:pPr>
              <w:pStyle w:val="TableParagraph"/>
              <w:spacing w:line="191" w:lineRule="exact" w:before="8"/>
              <w:ind w:left="293"/>
              <w:jc w:val="left"/>
              <w:rPr>
                <w:sz w:val="15"/>
              </w:rPr>
            </w:pPr>
            <w:r>
              <w:rPr>
                <w:w w:val="105"/>
                <w:sz w:val="15"/>
              </w:rPr>
              <w:t>12</w:t>
            </w:r>
          </w:p>
        </w:tc>
        <w:tc>
          <w:tcPr>
            <w:tcW w:w="576" w:type="dxa"/>
            <w:tcBorders>
              <w:top w:val="nil"/>
            </w:tcBorders>
          </w:tcPr>
          <w:p>
            <w:pPr>
              <w:pStyle w:val="TableParagraph"/>
              <w:spacing w:line="191" w:lineRule="exact" w:before="8"/>
              <w:ind w:right="89"/>
              <w:rPr>
                <w:sz w:val="15"/>
              </w:rPr>
            </w:pPr>
            <w:r>
              <w:rPr>
                <w:w w:val="102"/>
                <w:sz w:val="15"/>
              </w:rPr>
              <w:t>5</w:t>
            </w:r>
          </w:p>
        </w:tc>
        <w:tc>
          <w:tcPr>
            <w:tcW w:w="573" w:type="dxa"/>
            <w:gridSpan w:val="2"/>
            <w:tcBorders>
              <w:top w:val="nil"/>
            </w:tcBorders>
          </w:tcPr>
          <w:p>
            <w:pPr>
              <w:pStyle w:val="TableParagraph"/>
              <w:spacing w:line="191" w:lineRule="exact" w:before="8"/>
              <w:ind w:right="84"/>
              <w:rPr>
                <w:sz w:val="15"/>
              </w:rPr>
            </w:pPr>
            <w:r>
              <w:rPr>
                <w:w w:val="102"/>
                <w:sz w:val="15"/>
              </w:rPr>
              <w:t>5</w:t>
            </w:r>
          </w:p>
        </w:tc>
        <w:tc>
          <w:tcPr>
            <w:tcW w:w="572" w:type="dxa"/>
            <w:gridSpan w:val="2"/>
            <w:vMerge/>
            <w:tcBorders>
              <w:top w:val="nil"/>
            </w:tcBorders>
          </w:tcPr>
          <w:p>
            <w:pPr>
              <w:rPr>
                <w:sz w:val="2"/>
                <w:szCs w:val="2"/>
              </w:rPr>
            </w:pPr>
          </w:p>
        </w:tc>
        <w:tc>
          <w:tcPr>
            <w:tcW w:w="573" w:type="dxa"/>
            <w:gridSpan w:val="2"/>
            <w:tcBorders>
              <w:top w:val="nil"/>
            </w:tcBorders>
          </w:tcPr>
          <w:p>
            <w:pPr>
              <w:pStyle w:val="TableParagraph"/>
              <w:spacing w:line="191" w:lineRule="exact" w:before="8"/>
              <w:ind w:right="73"/>
              <w:rPr>
                <w:sz w:val="15"/>
              </w:rPr>
            </w:pPr>
            <w:r>
              <w:rPr>
                <w:w w:val="102"/>
                <w:sz w:val="15"/>
              </w:rPr>
              <w:t>5</w:t>
            </w:r>
          </w:p>
        </w:tc>
        <w:tc>
          <w:tcPr>
            <w:tcW w:w="573" w:type="dxa"/>
            <w:gridSpan w:val="2"/>
            <w:vMerge/>
            <w:tcBorders>
              <w:top w:val="nil"/>
            </w:tcBorders>
          </w:tcPr>
          <w:p>
            <w:pPr>
              <w:rPr>
                <w:sz w:val="2"/>
                <w:szCs w:val="2"/>
              </w:rPr>
            </w:pPr>
          </w:p>
        </w:tc>
        <w:tc>
          <w:tcPr>
            <w:tcW w:w="576" w:type="dxa"/>
            <w:tcBorders>
              <w:top w:val="nil"/>
            </w:tcBorders>
          </w:tcPr>
          <w:p>
            <w:pPr>
              <w:pStyle w:val="TableParagraph"/>
              <w:spacing w:line="191" w:lineRule="exact" w:before="8"/>
              <w:ind w:left="318"/>
              <w:jc w:val="left"/>
              <w:rPr>
                <w:sz w:val="15"/>
              </w:rPr>
            </w:pPr>
            <w:r>
              <w:rPr>
                <w:w w:val="105"/>
                <w:sz w:val="15"/>
              </w:rPr>
              <w:t>25</w:t>
            </w:r>
          </w:p>
        </w:tc>
        <w:tc>
          <w:tcPr>
            <w:tcW w:w="576" w:type="dxa"/>
            <w:tcBorders>
              <w:top w:val="nil"/>
            </w:tcBorders>
          </w:tcPr>
          <w:p>
            <w:pPr>
              <w:pStyle w:val="TableParagraph"/>
              <w:spacing w:line="191" w:lineRule="exact" w:before="8"/>
              <w:ind w:left="319"/>
              <w:jc w:val="left"/>
              <w:rPr>
                <w:sz w:val="15"/>
              </w:rPr>
            </w:pPr>
            <w:r>
              <w:rPr>
                <w:w w:val="105"/>
                <w:sz w:val="15"/>
              </w:rPr>
              <w:t>30</w:t>
            </w:r>
          </w:p>
        </w:tc>
        <w:tc>
          <w:tcPr>
            <w:tcW w:w="576" w:type="dxa"/>
            <w:tcBorders>
              <w:top w:val="nil"/>
            </w:tcBorders>
          </w:tcPr>
          <w:p>
            <w:pPr>
              <w:pStyle w:val="TableParagraph"/>
              <w:spacing w:line="191" w:lineRule="exact" w:before="8"/>
              <w:ind w:right="63"/>
              <w:rPr>
                <w:sz w:val="15"/>
              </w:rPr>
            </w:pPr>
            <w:r>
              <w:rPr>
                <w:w w:val="102"/>
                <w:sz w:val="15"/>
              </w:rPr>
              <w:t>7</w:t>
            </w:r>
          </w:p>
        </w:tc>
        <w:tc>
          <w:tcPr>
            <w:tcW w:w="576" w:type="dxa"/>
            <w:tcBorders>
              <w:top w:val="nil"/>
            </w:tcBorders>
          </w:tcPr>
          <w:p>
            <w:pPr>
              <w:pStyle w:val="TableParagraph"/>
              <w:spacing w:line="191" w:lineRule="exact" w:before="8"/>
              <w:ind w:right="62"/>
              <w:rPr>
                <w:sz w:val="15"/>
              </w:rPr>
            </w:pPr>
            <w:r>
              <w:rPr>
                <w:w w:val="102"/>
                <w:sz w:val="15"/>
              </w:rPr>
              <w:t>6</w:t>
            </w:r>
          </w:p>
        </w:tc>
        <w:tc>
          <w:tcPr>
            <w:tcW w:w="1543" w:type="dxa"/>
            <w:tcBorders>
              <w:top w:val="nil"/>
            </w:tcBorders>
          </w:tcPr>
          <w:p>
            <w:pPr>
              <w:pStyle w:val="TableParagraph"/>
              <w:spacing w:line="191" w:lineRule="exact" w:before="8"/>
              <w:ind w:right="59"/>
              <w:rPr>
                <w:sz w:val="15"/>
              </w:rPr>
            </w:pPr>
            <w:r>
              <w:rPr>
                <w:w w:val="115"/>
                <w:sz w:val="15"/>
              </w:rPr>
              <w:t>52.9</w:t>
            </w:r>
          </w:p>
        </w:tc>
      </w:tr>
      <w:tr>
        <w:trPr>
          <w:trHeight w:val="338" w:hRule="atLeast"/>
        </w:trPr>
        <w:tc>
          <w:tcPr>
            <w:tcW w:w="577" w:type="dxa"/>
            <w:tcBorders>
              <w:bottom w:val="nil"/>
            </w:tcBorders>
          </w:tcPr>
          <w:p>
            <w:pPr>
              <w:pStyle w:val="TableParagraph"/>
              <w:spacing w:before="84"/>
              <w:ind w:left="285"/>
              <w:jc w:val="left"/>
              <w:rPr>
                <w:sz w:val="15"/>
              </w:rPr>
            </w:pPr>
            <w:r>
              <w:rPr>
                <w:w w:val="105"/>
                <w:sz w:val="15"/>
              </w:rPr>
              <w:t>24</w:t>
            </w:r>
          </w:p>
        </w:tc>
        <w:tc>
          <w:tcPr>
            <w:tcW w:w="577" w:type="dxa"/>
            <w:gridSpan w:val="2"/>
            <w:tcBorders>
              <w:bottom w:val="nil"/>
            </w:tcBorders>
          </w:tcPr>
          <w:p>
            <w:pPr>
              <w:pStyle w:val="TableParagraph"/>
              <w:spacing w:before="84"/>
              <w:ind w:left="373"/>
              <w:jc w:val="left"/>
              <w:rPr>
                <w:sz w:val="15"/>
              </w:rPr>
            </w:pPr>
            <w:r>
              <w:rPr>
                <w:w w:val="102"/>
                <w:sz w:val="15"/>
              </w:rPr>
              <w:t>8</w:t>
            </w:r>
          </w:p>
        </w:tc>
        <w:tc>
          <w:tcPr>
            <w:tcW w:w="574" w:type="dxa"/>
            <w:gridSpan w:val="3"/>
            <w:tcBorders>
              <w:bottom w:val="nil"/>
            </w:tcBorders>
          </w:tcPr>
          <w:p>
            <w:pPr>
              <w:pStyle w:val="TableParagraph"/>
              <w:spacing w:before="84"/>
              <w:ind w:left="287"/>
              <w:jc w:val="left"/>
              <w:rPr>
                <w:sz w:val="15"/>
              </w:rPr>
            </w:pPr>
            <w:r>
              <w:rPr>
                <w:w w:val="105"/>
                <w:sz w:val="15"/>
              </w:rPr>
              <w:t>16</w:t>
            </w:r>
          </w:p>
        </w:tc>
        <w:tc>
          <w:tcPr>
            <w:tcW w:w="576" w:type="dxa"/>
            <w:gridSpan w:val="2"/>
            <w:tcBorders>
              <w:bottom w:val="nil"/>
            </w:tcBorders>
          </w:tcPr>
          <w:p>
            <w:pPr>
              <w:pStyle w:val="TableParagraph"/>
              <w:spacing w:before="84"/>
              <w:ind w:left="290"/>
              <w:jc w:val="left"/>
              <w:rPr>
                <w:sz w:val="15"/>
              </w:rPr>
            </w:pPr>
            <w:r>
              <w:rPr>
                <w:w w:val="105"/>
                <w:sz w:val="15"/>
              </w:rPr>
              <w:t>16</w:t>
            </w:r>
          </w:p>
        </w:tc>
        <w:tc>
          <w:tcPr>
            <w:tcW w:w="574" w:type="dxa"/>
            <w:gridSpan w:val="2"/>
            <w:tcBorders>
              <w:bottom w:val="nil"/>
            </w:tcBorders>
          </w:tcPr>
          <w:p>
            <w:pPr>
              <w:pStyle w:val="TableParagraph"/>
              <w:spacing w:before="84"/>
              <w:ind w:right="90"/>
              <w:rPr>
                <w:sz w:val="15"/>
              </w:rPr>
            </w:pPr>
            <w:r>
              <w:rPr>
                <w:w w:val="102"/>
                <w:sz w:val="15"/>
              </w:rPr>
              <w:t>8</w:t>
            </w:r>
          </w:p>
        </w:tc>
        <w:tc>
          <w:tcPr>
            <w:tcW w:w="576" w:type="dxa"/>
            <w:tcBorders>
              <w:bottom w:val="nil"/>
            </w:tcBorders>
          </w:tcPr>
          <w:p>
            <w:pPr>
              <w:pStyle w:val="TableParagraph"/>
              <w:spacing w:before="84"/>
              <w:ind w:right="89"/>
              <w:rPr>
                <w:sz w:val="15"/>
              </w:rPr>
            </w:pPr>
            <w:r>
              <w:rPr>
                <w:w w:val="102"/>
                <w:sz w:val="15"/>
              </w:rPr>
              <w:t>4</w:t>
            </w:r>
          </w:p>
        </w:tc>
        <w:tc>
          <w:tcPr>
            <w:tcW w:w="573" w:type="dxa"/>
            <w:gridSpan w:val="2"/>
            <w:tcBorders>
              <w:bottom w:val="nil"/>
            </w:tcBorders>
          </w:tcPr>
          <w:p>
            <w:pPr>
              <w:pStyle w:val="TableParagraph"/>
              <w:spacing w:before="84"/>
              <w:ind w:right="84"/>
              <w:rPr>
                <w:sz w:val="15"/>
              </w:rPr>
            </w:pPr>
            <w:r>
              <w:rPr>
                <w:w w:val="102"/>
                <w:sz w:val="15"/>
              </w:rPr>
              <w:t>4</w:t>
            </w:r>
          </w:p>
        </w:tc>
        <w:tc>
          <w:tcPr>
            <w:tcW w:w="572" w:type="dxa"/>
            <w:gridSpan w:val="2"/>
            <w:tcBorders>
              <w:bottom w:val="nil"/>
            </w:tcBorders>
          </w:tcPr>
          <w:p>
            <w:pPr>
              <w:pStyle w:val="TableParagraph"/>
              <w:spacing w:before="84"/>
              <w:ind w:right="79"/>
              <w:rPr>
                <w:sz w:val="15"/>
              </w:rPr>
            </w:pPr>
            <w:r>
              <w:rPr>
                <w:w w:val="171"/>
                <w:sz w:val="15"/>
              </w:rPr>
              <w:t>-</w:t>
            </w:r>
          </w:p>
        </w:tc>
        <w:tc>
          <w:tcPr>
            <w:tcW w:w="573" w:type="dxa"/>
            <w:gridSpan w:val="2"/>
            <w:tcBorders>
              <w:bottom w:val="nil"/>
            </w:tcBorders>
          </w:tcPr>
          <w:p>
            <w:pPr>
              <w:pStyle w:val="TableParagraph"/>
              <w:spacing w:before="84"/>
              <w:ind w:right="73"/>
              <w:rPr>
                <w:sz w:val="15"/>
              </w:rPr>
            </w:pPr>
            <w:r>
              <w:rPr>
                <w:w w:val="102"/>
                <w:sz w:val="15"/>
              </w:rPr>
              <w:t>4</w:t>
            </w:r>
          </w:p>
        </w:tc>
        <w:tc>
          <w:tcPr>
            <w:tcW w:w="573" w:type="dxa"/>
            <w:gridSpan w:val="2"/>
            <w:tcBorders>
              <w:bottom w:val="nil"/>
            </w:tcBorders>
          </w:tcPr>
          <w:p>
            <w:pPr>
              <w:pStyle w:val="TableParagraph"/>
              <w:spacing w:before="84"/>
              <w:ind w:right="69"/>
              <w:rPr>
                <w:sz w:val="15"/>
              </w:rPr>
            </w:pPr>
            <w:r>
              <w:rPr>
                <w:w w:val="171"/>
                <w:sz w:val="15"/>
              </w:rPr>
              <w:t>-</w:t>
            </w:r>
          </w:p>
        </w:tc>
        <w:tc>
          <w:tcPr>
            <w:tcW w:w="576" w:type="dxa"/>
            <w:tcBorders>
              <w:bottom w:val="nil"/>
            </w:tcBorders>
          </w:tcPr>
          <w:p>
            <w:pPr>
              <w:pStyle w:val="TableParagraph"/>
              <w:spacing w:before="84"/>
              <w:ind w:left="318"/>
              <w:jc w:val="left"/>
              <w:rPr>
                <w:sz w:val="15"/>
              </w:rPr>
            </w:pPr>
            <w:r>
              <w:rPr>
                <w:w w:val="105"/>
                <w:sz w:val="15"/>
              </w:rPr>
              <w:t>22</w:t>
            </w:r>
          </w:p>
        </w:tc>
        <w:tc>
          <w:tcPr>
            <w:tcW w:w="576" w:type="dxa"/>
            <w:tcBorders>
              <w:bottom w:val="nil"/>
            </w:tcBorders>
          </w:tcPr>
          <w:p>
            <w:pPr>
              <w:pStyle w:val="TableParagraph"/>
              <w:spacing w:before="84"/>
              <w:ind w:left="319"/>
              <w:jc w:val="left"/>
              <w:rPr>
                <w:sz w:val="15"/>
              </w:rPr>
            </w:pPr>
            <w:r>
              <w:rPr>
                <w:w w:val="105"/>
                <w:sz w:val="15"/>
              </w:rPr>
              <w:t>19</w:t>
            </w:r>
          </w:p>
        </w:tc>
        <w:tc>
          <w:tcPr>
            <w:tcW w:w="576" w:type="dxa"/>
            <w:tcBorders>
              <w:bottom w:val="nil"/>
            </w:tcBorders>
          </w:tcPr>
          <w:p>
            <w:pPr>
              <w:pStyle w:val="TableParagraph"/>
              <w:spacing w:before="84"/>
              <w:ind w:right="63"/>
              <w:rPr>
                <w:sz w:val="15"/>
              </w:rPr>
            </w:pPr>
            <w:r>
              <w:rPr>
                <w:w w:val="102"/>
                <w:sz w:val="15"/>
              </w:rPr>
              <w:t>4</w:t>
            </w:r>
          </w:p>
        </w:tc>
        <w:tc>
          <w:tcPr>
            <w:tcW w:w="576" w:type="dxa"/>
            <w:tcBorders>
              <w:bottom w:val="nil"/>
            </w:tcBorders>
          </w:tcPr>
          <w:p>
            <w:pPr>
              <w:pStyle w:val="TableParagraph"/>
              <w:spacing w:before="84"/>
              <w:ind w:right="62"/>
              <w:rPr>
                <w:sz w:val="15"/>
              </w:rPr>
            </w:pPr>
            <w:r>
              <w:rPr>
                <w:w w:val="102"/>
                <w:sz w:val="15"/>
              </w:rPr>
              <w:t>5</w:t>
            </w:r>
          </w:p>
        </w:tc>
        <w:tc>
          <w:tcPr>
            <w:tcW w:w="1543" w:type="dxa"/>
            <w:tcBorders>
              <w:bottom w:val="nil"/>
            </w:tcBorders>
          </w:tcPr>
          <w:p>
            <w:pPr>
              <w:pStyle w:val="TableParagraph"/>
              <w:spacing w:before="84"/>
              <w:ind w:right="59"/>
              <w:rPr>
                <w:sz w:val="15"/>
              </w:rPr>
            </w:pPr>
            <w:r>
              <w:rPr>
                <w:w w:val="115"/>
                <w:sz w:val="15"/>
              </w:rPr>
              <w:t>48.0</w:t>
            </w:r>
          </w:p>
        </w:tc>
      </w:tr>
      <w:tr>
        <w:trPr>
          <w:trHeight w:val="269" w:hRule="atLeast"/>
        </w:trPr>
        <w:tc>
          <w:tcPr>
            <w:tcW w:w="577" w:type="dxa"/>
            <w:tcBorders>
              <w:top w:val="nil"/>
              <w:bottom w:val="nil"/>
            </w:tcBorders>
          </w:tcPr>
          <w:p>
            <w:pPr>
              <w:pStyle w:val="TableParagraph"/>
              <w:spacing w:line="194" w:lineRule="exact" w:before="55"/>
              <w:ind w:right="98"/>
              <w:rPr>
                <w:sz w:val="15"/>
              </w:rPr>
            </w:pPr>
            <w:r>
              <w:rPr>
                <w:w w:val="102"/>
                <w:sz w:val="15"/>
              </w:rPr>
              <w:t>4</w:t>
            </w:r>
          </w:p>
        </w:tc>
        <w:tc>
          <w:tcPr>
            <w:tcW w:w="577" w:type="dxa"/>
            <w:gridSpan w:val="2"/>
            <w:tcBorders>
              <w:top w:val="nil"/>
              <w:bottom w:val="nil"/>
            </w:tcBorders>
          </w:tcPr>
          <w:p>
            <w:pPr>
              <w:pStyle w:val="TableParagraph"/>
              <w:spacing w:line="194" w:lineRule="exact" w:before="55"/>
              <w:ind w:right="97"/>
              <w:rPr>
                <w:sz w:val="15"/>
              </w:rPr>
            </w:pPr>
            <w:r>
              <w:rPr>
                <w:w w:val="102"/>
                <w:sz w:val="15"/>
              </w:rPr>
              <w:t>2</w:t>
            </w:r>
          </w:p>
        </w:tc>
        <w:tc>
          <w:tcPr>
            <w:tcW w:w="574" w:type="dxa"/>
            <w:gridSpan w:val="3"/>
            <w:tcBorders>
              <w:top w:val="nil"/>
              <w:bottom w:val="nil"/>
            </w:tcBorders>
          </w:tcPr>
          <w:p>
            <w:pPr>
              <w:pStyle w:val="TableParagraph"/>
              <w:spacing w:line="194" w:lineRule="exact" w:before="55"/>
              <w:ind w:right="94"/>
              <w:rPr>
                <w:sz w:val="15"/>
              </w:rPr>
            </w:pPr>
            <w:r>
              <w:rPr>
                <w:w w:val="102"/>
                <w:sz w:val="15"/>
              </w:rPr>
              <w:t>2</w:t>
            </w:r>
          </w:p>
        </w:tc>
        <w:tc>
          <w:tcPr>
            <w:tcW w:w="576" w:type="dxa"/>
            <w:gridSpan w:val="2"/>
            <w:tcBorders>
              <w:top w:val="nil"/>
              <w:bottom w:val="nil"/>
            </w:tcBorders>
          </w:tcPr>
          <w:p>
            <w:pPr>
              <w:pStyle w:val="TableParagraph"/>
              <w:spacing w:line="194" w:lineRule="exact" w:before="55"/>
              <w:ind w:right="91"/>
              <w:rPr>
                <w:sz w:val="15"/>
              </w:rPr>
            </w:pPr>
            <w:r>
              <w:rPr>
                <w:w w:val="102"/>
                <w:sz w:val="15"/>
              </w:rPr>
              <w:t>4</w:t>
            </w:r>
          </w:p>
        </w:tc>
        <w:tc>
          <w:tcPr>
            <w:tcW w:w="574" w:type="dxa"/>
            <w:gridSpan w:val="2"/>
            <w:tcBorders>
              <w:top w:val="nil"/>
              <w:bottom w:val="nil"/>
            </w:tcBorders>
          </w:tcPr>
          <w:p>
            <w:pPr>
              <w:pStyle w:val="TableParagraph"/>
              <w:spacing w:line="194" w:lineRule="exact" w:before="55"/>
              <w:ind w:right="88"/>
              <w:rPr>
                <w:sz w:val="15"/>
              </w:rPr>
            </w:pPr>
            <w:r>
              <w:rPr>
                <w:w w:val="171"/>
                <w:sz w:val="15"/>
              </w:rPr>
              <w:t>-</w:t>
            </w:r>
          </w:p>
        </w:tc>
        <w:tc>
          <w:tcPr>
            <w:tcW w:w="576" w:type="dxa"/>
            <w:tcBorders>
              <w:top w:val="nil"/>
              <w:bottom w:val="nil"/>
            </w:tcBorders>
          </w:tcPr>
          <w:p>
            <w:pPr>
              <w:pStyle w:val="TableParagraph"/>
              <w:spacing w:line="194" w:lineRule="exact" w:before="55"/>
              <w:ind w:right="86"/>
              <w:rPr>
                <w:sz w:val="15"/>
              </w:rPr>
            </w:pPr>
            <w:r>
              <w:rPr>
                <w:w w:val="171"/>
                <w:sz w:val="15"/>
              </w:rPr>
              <w:t>-</w:t>
            </w:r>
          </w:p>
        </w:tc>
        <w:tc>
          <w:tcPr>
            <w:tcW w:w="573" w:type="dxa"/>
            <w:gridSpan w:val="2"/>
            <w:tcBorders>
              <w:top w:val="nil"/>
              <w:bottom w:val="nil"/>
            </w:tcBorders>
          </w:tcPr>
          <w:p>
            <w:pPr>
              <w:pStyle w:val="TableParagraph"/>
              <w:spacing w:line="194" w:lineRule="exact" w:before="55"/>
              <w:ind w:right="81"/>
              <w:rPr>
                <w:sz w:val="15"/>
              </w:rPr>
            </w:pPr>
            <w:r>
              <w:rPr>
                <w:w w:val="171"/>
                <w:sz w:val="15"/>
              </w:rPr>
              <w:t>-</w:t>
            </w:r>
          </w:p>
        </w:tc>
        <w:tc>
          <w:tcPr>
            <w:tcW w:w="572" w:type="dxa"/>
            <w:gridSpan w:val="2"/>
            <w:tcBorders>
              <w:top w:val="nil"/>
              <w:bottom w:val="nil"/>
            </w:tcBorders>
          </w:tcPr>
          <w:p>
            <w:pPr>
              <w:pStyle w:val="TableParagraph"/>
              <w:spacing w:line="194" w:lineRule="exact" w:before="55"/>
              <w:ind w:right="75"/>
              <w:rPr>
                <w:sz w:val="15"/>
              </w:rPr>
            </w:pPr>
            <w:r>
              <w:rPr>
                <w:w w:val="171"/>
                <w:sz w:val="15"/>
              </w:rPr>
              <w:t>-</w:t>
            </w:r>
          </w:p>
        </w:tc>
        <w:tc>
          <w:tcPr>
            <w:tcW w:w="573" w:type="dxa"/>
            <w:gridSpan w:val="2"/>
            <w:tcBorders>
              <w:top w:val="nil"/>
              <w:bottom w:val="nil"/>
            </w:tcBorders>
          </w:tcPr>
          <w:p>
            <w:pPr>
              <w:pStyle w:val="TableParagraph"/>
              <w:spacing w:line="194" w:lineRule="exact" w:before="55"/>
              <w:ind w:right="71"/>
              <w:rPr>
                <w:sz w:val="15"/>
              </w:rPr>
            </w:pPr>
            <w:r>
              <w:rPr>
                <w:w w:val="171"/>
                <w:sz w:val="15"/>
              </w:rPr>
              <w:t>-</w:t>
            </w:r>
          </w:p>
        </w:tc>
        <w:tc>
          <w:tcPr>
            <w:tcW w:w="573" w:type="dxa"/>
            <w:gridSpan w:val="2"/>
            <w:tcBorders>
              <w:top w:val="nil"/>
              <w:bottom w:val="nil"/>
            </w:tcBorders>
          </w:tcPr>
          <w:p>
            <w:pPr>
              <w:pStyle w:val="TableParagraph"/>
              <w:spacing w:line="194" w:lineRule="exact" w:before="55"/>
              <w:ind w:right="65"/>
              <w:rPr>
                <w:sz w:val="15"/>
              </w:rPr>
            </w:pPr>
            <w:r>
              <w:rPr>
                <w:w w:val="171"/>
                <w:sz w:val="15"/>
              </w:rPr>
              <w:t>-</w:t>
            </w:r>
          </w:p>
        </w:tc>
        <w:tc>
          <w:tcPr>
            <w:tcW w:w="576" w:type="dxa"/>
            <w:tcBorders>
              <w:top w:val="nil"/>
              <w:bottom w:val="nil"/>
            </w:tcBorders>
          </w:tcPr>
          <w:p>
            <w:pPr>
              <w:pStyle w:val="TableParagraph"/>
              <w:spacing w:line="194" w:lineRule="exact" w:before="55"/>
              <w:ind w:right="64"/>
              <w:rPr>
                <w:sz w:val="15"/>
              </w:rPr>
            </w:pPr>
            <w:r>
              <w:rPr>
                <w:w w:val="102"/>
                <w:sz w:val="15"/>
              </w:rPr>
              <w:t>3</w:t>
            </w:r>
          </w:p>
        </w:tc>
        <w:tc>
          <w:tcPr>
            <w:tcW w:w="576" w:type="dxa"/>
            <w:tcBorders>
              <w:top w:val="nil"/>
              <w:bottom w:val="nil"/>
            </w:tcBorders>
          </w:tcPr>
          <w:p>
            <w:pPr>
              <w:pStyle w:val="TableParagraph"/>
              <w:spacing w:line="194" w:lineRule="exact" w:before="55"/>
              <w:ind w:right="62"/>
              <w:rPr>
                <w:sz w:val="15"/>
              </w:rPr>
            </w:pPr>
            <w:r>
              <w:rPr>
                <w:w w:val="102"/>
                <w:sz w:val="15"/>
              </w:rPr>
              <w:t>5</w:t>
            </w:r>
          </w:p>
        </w:tc>
        <w:tc>
          <w:tcPr>
            <w:tcW w:w="576" w:type="dxa"/>
            <w:tcBorders>
              <w:top w:val="nil"/>
              <w:bottom w:val="nil"/>
            </w:tcBorders>
          </w:tcPr>
          <w:p>
            <w:pPr>
              <w:pStyle w:val="TableParagraph"/>
              <w:spacing w:line="194" w:lineRule="exact" w:before="55"/>
              <w:ind w:right="61"/>
              <w:rPr>
                <w:sz w:val="15"/>
              </w:rPr>
            </w:pPr>
            <w:r>
              <w:rPr>
                <w:w w:val="171"/>
                <w:sz w:val="15"/>
              </w:rPr>
              <w:t>-</w:t>
            </w:r>
          </w:p>
        </w:tc>
        <w:tc>
          <w:tcPr>
            <w:tcW w:w="576" w:type="dxa"/>
            <w:tcBorders>
              <w:top w:val="nil"/>
              <w:bottom w:val="nil"/>
            </w:tcBorders>
          </w:tcPr>
          <w:p>
            <w:pPr>
              <w:pStyle w:val="TableParagraph"/>
              <w:spacing w:line="194" w:lineRule="exact" w:before="55"/>
              <w:ind w:right="58"/>
              <w:rPr>
                <w:sz w:val="15"/>
              </w:rPr>
            </w:pPr>
            <w:r>
              <w:rPr>
                <w:w w:val="171"/>
                <w:sz w:val="15"/>
              </w:rPr>
              <w:t>-</w:t>
            </w:r>
          </w:p>
        </w:tc>
        <w:tc>
          <w:tcPr>
            <w:tcW w:w="1543" w:type="dxa"/>
            <w:tcBorders>
              <w:top w:val="nil"/>
              <w:bottom w:val="nil"/>
            </w:tcBorders>
          </w:tcPr>
          <w:p>
            <w:pPr>
              <w:pStyle w:val="TableParagraph"/>
              <w:spacing w:line="194" w:lineRule="exact" w:before="55"/>
              <w:ind w:right="56"/>
              <w:rPr>
                <w:sz w:val="15"/>
              </w:rPr>
            </w:pPr>
            <w:r>
              <w:rPr>
                <w:w w:val="115"/>
                <w:sz w:val="15"/>
              </w:rPr>
              <w:t>62.5</w:t>
            </w:r>
          </w:p>
        </w:tc>
      </w:tr>
      <w:tr>
        <w:trPr>
          <w:trHeight w:val="230" w:hRule="atLeast"/>
        </w:trPr>
        <w:tc>
          <w:tcPr>
            <w:tcW w:w="577" w:type="dxa"/>
            <w:tcBorders>
              <w:top w:val="nil"/>
              <w:bottom w:val="nil"/>
            </w:tcBorders>
          </w:tcPr>
          <w:p>
            <w:pPr>
              <w:pStyle w:val="TableParagraph"/>
              <w:spacing w:line="194" w:lineRule="exact" w:before="16"/>
              <w:ind w:right="11"/>
              <w:rPr>
                <w:sz w:val="15"/>
              </w:rPr>
            </w:pPr>
            <w:r>
              <w:rPr>
                <w:w w:val="170"/>
                <w:sz w:val="15"/>
              </w:rPr>
              <w:t>(-)</w:t>
            </w:r>
          </w:p>
        </w:tc>
        <w:tc>
          <w:tcPr>
            <w:tcW w:w="577" w:type="dxa"/>
            <w:gridSpan w:val="2"/>
            <w:tcBorders>
              <w:top w:val="nil"/>
              <w:bottom w:val="nil"/>
            </w:tcBorders>
          </w:tcPr>
          <w:p>
            <w:pPr>
              <w:pStyle w:val="TableParagraph"/>
              <w:spacing w:line="194" w:lineRule="exact" w:before="16"/>
              <w:ind w:left="290"/>
              <w:jc w:val="left"/>
              <w:rPr>
                <w:sz w:val="15"/>
              </w:rPr>
            </w:pPr>
            <w:r>
              <w:rPr>
                <w:w w:val="170"/>
                <w:sz w:val="15"/>
              </w:rPr>
              <w:t>(-)</w:t>
            </w:r>
          </w:p>
        </w:tc>
        <w:tc>
          <w:tcPr>
            <w:tcW w:w="574" w:type="dxa"/>
            <w:gridSpan w:val="3"/>
            <w:tcBorders>
              <w:top w:val="nil"/>
              <w:bottom w:val="nil"/>
            </w:tcBorders>
          </w:tcPr>
          <w:p>
            <w:pPr>
              <w:pStyle w:val="TableParagraph"/>
              <w:spacing w:line="194" w:lineRule="exact" w:before="16"/>
              <w:ind w:left="290"/>
              <w:jc w:val="left"/>
              <w:rPr>
                <w:sz w:val="15"/>
              </w:rPr>
            </w:pPr>
            <w:r>
              <w:rPr>
                <w:w w:val="170"/>
                <w:sz w:val="15"/>
              </w:rPr>
              <w:t>(-)</w:t>
            </w:r>
          </w:p>
        </w:tc>
        <w:tc>
          <w:tcPr>
            <w:tcW w:w="576" w:type="dxa"/>
            <w:gridSpan w:val="2"/>
            <w:tcBorders>
              <w:top w:val="nil"/>
              <w:bottom w:val="nil"/>
            </w:tcBorders>
          </w:tcPr>
          <w:p>
            <w:pPr>
              <w:pStyle w:val="TableParagraph"/>
              <w:spacing w:line="194" w:lineRule="exact" w:before="16"/>
              <w:ind w:left="295"/>
              <w:jc w:val="left"/>
              <w:rPr>
                <w:sz w:val="15"/>
              </w:rPr>
            </w:pPr>
            <w:r>
              <w:rPr>
                <w:w w:val="170"/>
                <w:sz w:val="15"/>
              </w:rPr>
              <w:t>(-)</w:t>
            </w:r>
          </w:p>
        </w:tc>
        <w:tc>
          <w:tcPr>
            <w:tcW w:w="574" w:type="dxa"/>
            <w:gridSpan w:val="2"/>
            <w:tcBorders>
              <w:top w:val="nil"/>
              <w:bottom w:val="nil"/>
            </w:tcBorders>
          </w:tcPr>
          <w:p>
            <w:pPr>
              <w:pStyle w:val="TableParagraph"/>
              <w:spacing w:line="194" w:lineRule="exact" w:before="16"/>
              <w:ind w:left="296"/>
              <w:jc w:val="left"/>
              <w:rPr>
                <w:sz w:val="15"/>
              </w:rPr>
            </w:pPr>
            <w:r>
              <w:rPr>
                <w:w w:val="170"/>
                <w:sz w:val="15"/>
              </w:rPr>
              <w:t>(-)</w:t>
            </w:r>
          </w:p>
        </w:tc>
        <w:tc>
          <w:tcPr>
            <w:tcW w:w="576" w:type="dxa"/>
            <w:tcBorders>
              <w:top w:val="nil"/>
              <w:bottom w:val="nil"/>
            </w:tcBorders>
          </w:tcPr>
          <w:p>
            <w:pPr>
              <w:pStyle w:val="TableParagraph"/>
              <w:spacing w:line="194" w:lineRule="exact" w:before="16"/>
              <w:ind w:left="300"/>
              <w:jc w:val="left"/>
              <w:rPr>
                <w:sz w:val="15"/>
              </w:rPr>
            </w:pPr>
            <w:r>
              <w:rPr>
                <w:w w:val="170"/>
                <w:sz w:val="15"/>
              </w:rPr>
              <w:t>(-)</w:t>
            </w:r>
          </w:p>
        </w:tc>
        <w:tc>
          <w:tcPr>
            <w:tcW w:w="573" w:type="dxa"/>
            <w:gridSpan w:val="2"/>
            <w:tcBorders>
              <w:top w:val="nil"/>
              <w:bottom w:val="nil"/>
            </w:tcBorders>
          </w:tcPr>
          <w:p>
            <w:pPr>
              <w:pStyle w:val="TableParagraph"/>
              <w:spacing w:line="194" w:lineRule="exact" w:before="16"/>
              <w:ind w:left="301" w:right="-15"/>
              <w:jc w:val="left"/>
              <w:rPr>
                <w:sz w:val="15"/>
              </w:rPr>
            </w:pPr>
            <w:r>
              <w:rPr>
                <w:w w:val="170"/>
                <w:sz w:val="15"/>
              </w:rPr>
              <w:t>(-)</w:t>
            </w:r>
          </w:p>
        </w:tc>
        <w:tc>
          <w:tcPr>
            <w:tcW w:w="572" w:type="dxa"/>
            <w:gridSpan w:val="2"/>
            <w:tcBorders>
              <w:top w:val="nil"/>
              <w:bottom w:val="nil"/>
            </w:tcBorders>
          </w:tcPr>
          <w:p>
            <w:pPr>
              <w:pStyle w:val="TableParagraph"/>
              <w:spacing w:line="194" w:lineRule="exact" w:before="16"/>
              <w:ind w:left="307" w:right="-15"/>
              <w:jc w:val="left"/>
              <w:rPr>
                <w:sz w:val="15"/>
              </w:rPr>
            </w:pPr>
            <w:r>
              <w:rPr>
                <w:w w:val="170"/>
                <w:sz w:val="15"/>
              </w:rPr>
              <w:t>(-)</w:t>
            </w:r>
          </w:p>
        </w:tc>
        <w:tc>
          <w:tcPr>
            <w:tcW w:w="573" w:type="dxa"/>
            <w:gridSpan w:val="2"/>
            <w:tcBorders>
              <w:top w:val="nil"/>
              <w:bottom w:val="nil"/>
            </w:tcBorders>
          </w:tcPr>
          <w:p>
            <w:pPr>
              <w:pStyle w:val="TableParagraph"/>
              <w:spacing w:line="194" w:lineRule="exact" w:before="16"/>
              <w:ind w:left="312" w:right="-15"/>
              <w:jc w:val="left"/>
              <w:rPr>
                <w:sz w:val="15"/>
              </w:rPr>
            </w:pPr>
            <w:r>
              <w:rPr>
                <w:w w:val="170"/>
                <w:sz w:val="15"/>
              </w:rPr>
              <w:t>(-)</w:t>
            </w:r>
          </w:p>
        </w:tc>
        <w:tc>
          <w:tcPr>
            <w:tcW w:w="573" w:type="dxa"/>
            <w:gridSpan w:val="2"/>
            <w:tcBorders>
              <w:top w:val="nil"/>
              <w:bottom w:val="nil"/>
            </w:tcBorders>
          </w:tcPr>
          <w:p>
            <w:pPr>
              <w:pStyle w:val="TableParagraph"/>
              <w:spacing w:line="194" w:lineRule="exact" w:before="16"/>
              <w:ind w:left="317" w:right="-29"/>
              <w:jc w:val="left"/>
              <w:rPr>
                <w:sz w:val="15"/>
              </w:rPr>
            </w:pPr>
            <w:r>
              <w:rPr>
                <w:w w:val="170"/>
                <w:sz w:val="15"/>
              </w:rPr>
              <w:t>(-)</w:t>
            </w:r>
          </w:p>
        </w:tc>
        <w:tc>
          <w:tcPr>
            <w:tcW w:w="576" w:type="dxa"/>
            <w:tcBorders>
              <w:top w:val="nil"/>
              <w:bottom w:val="nil"/>
            </w:tcBorders>
          </w:tcPr>
          <w:p>
            <w:pPr>
              <w:pStyle w:val="TableParagraph"/>
              <w:spacing w:line="194" w:lineRule="exact" w:before="16"/>
              <w:ind w:right="-29"/>
              <w:rPr>
                <w:sz w:val="15"/>
              </w:rPr>
            </w:pPr>
            <w:r>
              <w:rPr>
                <w:w w:val="170"/>
                <w:sz w:val="15"/>
              </w:rPr>
              <w:t>(-)</w:t>
            </w:r>
          </w:p>
        </w:tc>
        <w:tc>
          <w:tcPr>
            <w:tcW w:w="576" w:type="dxa"/>
            <w:tcBorders>
              <w:top w:val="nil"/>
              <w:bottom w:val="nil"/>
            </w:tcBorders>
          </w:tcPr>
          <w:p>
            <w:pPr>
              <w:pStyle w:val="TableParagraph"/>
              <w:spacing w:line="194" w:lineRule="exact" w:before="16"/>
              <w:ind w:right="-29"/>
              <w:rPr>
                <w:sz w:val="15"/>
              </w:rPr>
            </w:pPr>
            <w:r>
              <w:rPr>
                <w:w w:val="170"/>
                <w:sz w:val="15"/>
              </w:rPr>
              <w:t>(-)</w:t>
            </w:r>
          </w:p>
        </w:tc>
        <w:tc>
          <w:tcPr>
            <w:tcW w:w="576" w:type="dxa"/>
            <w:tcBorders>
              <w:top w:val="nil"/>
              <w:bottom w:val="nil"/>
            </w:tcBorders>
          </w:tcPr>
          <w:p>
            <w:pPr>
              <w:pStyle w:val="TableParagraph"/>
              <w:spacing w:line="194" w:lineRule="exact" w:before="16"/>
              <w:ind w:right="-29"/>
              <w:rPr>
                <w:sz w:val="15"/>
              </w:rPr>
            </w:pPr>
            <w:r>
              <w:rPr>
                <w:w w:val="170"/>
                <w:sz w:val="15"/>
              </w:rPr>
              <w:t>(-)</w:t>
            </w:r>
          </w:p>
        </w:tc>
        <w:tc>
          <w:tcPr>
            <w:tcW w:w="576" w:type="dxa"/>
            <w:tcBorders>
              <w:top w:val="nil"/>
              <w:bottom w:val="nil"/>
            </w:tcBorders>
          </w:tcPr>
          <w:p>
            <w:pPr>
              <w:pStyle w:val="TableParagraph"/>
              <w:spacing w:line="194" w:lineRule="exact" w:before="16"/>
              <w:ind w:right="-29"/>
              <w:rPr>
                <w:sz w:val="15"/>
              </w:rPr>
            </w:pPr>
            <w:r>
              <w:rPr>
                <w:w w:val="170"/>
                <w:sz w:val="15"/>
              </w:rPr>
              <w:t>(-)</w:t>
            </w:r>
          </w:p>
        </w:tc>
        <w:tc>
          <w:tcPr>
            <w:tcW w:w="1543" w:type="dxa"/>
            <w:tcBorders>
              <w:top w:val="nil"/>
              <w:bottom w:val="nil"/>
            </w:tcBorders>
          </w:tcPr>
          <w:p>
            <w:pPr>
              <w:pStyle w:val="TableParagraph"/>
              <w:spacing w:line="194" w:lineRule="exact" w:before="16"/>
              <w:ind w:right="-29"/>
              <w:rPr>
                <w:sz w:val="15"/>
              </w:rPr>
            </w:pPr>
            <w:r>
              <w:rPr>
                <w:w w:val="170"/>
                <w:sz w:val="15"/>
              </w:rPr>
              <w:t>(-)</w:t>
            </w:r>
          </w:p>
        </w:tc>
      </w:tr>
      <w:tr>
        <w:trPr>
          <w:trHeight w:val="230" w:hRule="atLeast"/>
        </w:trPr>
        <w:tc>
          <w:tcPr>
            <w:tcW w:w="577" w:type="dxa"/>
            <w:tcBorders>
              <w:top w:val="nil"/>
              <w:bottom w:val="nil"/>
            </w:tcBorders>
          </w:tcPr>
          <w:p>
            <w:pPr>
              <w:pStyle w:val="TableParagraph"/>
              <w:spacing w:line="194" w:lineRule="exact" w:before="16"/>
              <w:ind w:right="98"/>
              <w:rPr>
                <w:sz w:val="15"/>
              </w:rPr>
            </w:pPr>
            <w:r>
              <w:rPr>
                <w:w w:val="102"/>
                <w:sz w:val="15"/>
              </w:rPr>
              <w:t>4</w:t>
            </w:r>
          </w:p>
        </w:tc>
        <w:tc>
          <w:tcPr>
            <w:tcW w:w="577" w:type="dxa"/>
            <w:gridSpan w:val="2"/>
            <w:tcBorders>
              <w:top w:val="nil"/>
              <w:bottom w:val="nil"/>
            </w:tcBorders>
          </w:tcPr>
          <w:p>
            <w:pPr>
              <w:pStyle w:val="TableParagraph"/>
              <w:spacing w:line="194" w:lineRule="exact" w:before="16"/>
              <w:ind w:right="97"/>
              <w:rPr>
                <w:sz w:val="15"/>
              </w:rPr>
            </w:pPr>
            <w:r>
              <w:rPr>
                <w:w w:val="171"/>
                <w:sz w:val="15"/>
              </w:rPr>
              <w:t>-</w:t>
            </w:r>
          </w:p>
        </w:tc>
        <w:tc>
          <w:tcPr>
            <w:tcW w:w="574" w:type="dxa"/>
            <w:gridSpan w:val="3"/>
            <w:tcBorders>
              <w:top w:val="nil"/>
              <w:bottom w:val="nil"/>
            </w:tcBorders>
          </w:tcPr>
          <w:p>
            <w:pPr>
              <w:pStyle w:val="TableParagraph"/>
              <w:spacing w:line="194" w:lineRule="exact" w:before="16"/>
              <w:ind w:right="94"/>
              <w:rPr>
                <w:sz w:val="15"/>
              </w:rPr>
            </w:pPr>
            <w:r>
              <w:rPr>
                <w:w w:val="102"/>
                <w:sz w:val="15"/>
              </w:rPr>
              <w:t>4</w:t>
            </w:r>
          </w:p>
        </w:tc>
        <w:tc>
          <w:tcPr>
            <w:tcW w:w="576" w:type="dxa"/>
            <w:gridSpan w:val="2"/>
            <w:tcBorders>
              <w:top w:val="nil"/>
              <w:bottom w:val="nil"/>
            </w:tcBorders>
          </w:tcPr>
          <w:p>
            <w:pPr>
              <w:pStyle w:val="TableParagraph"/>
              <w:spacing w:line="194" w:lineRule="exact" w:before="16"/>
              <w:ind w:right="91"/>
              <w:rPr>
                <w:sz w:val="15"/>
              </w:rPr>
            </w:pPr>
            <w:r>
              <w:rPr>
                <w:w w:val="102"/>
                <w:sz w:val="15"/>
              </w:rPr>
              <w:t>2</w:t>
            </w:r>
          </w:p>
        </w:tc>
        <w:tc>
          <w:tcPr>
            <w:tcW w:w="574" w:type="dxa"/>
            <w:gridSpan w:val="2"/>
            <w:tcBorders>
              <w:top w:val="nil"/>
              <w:bottom w:val="nil"/>
            </w:tcBorders>
          </w:tcPr>
          <w:p>
            <w:pPr>
              <w:pStyle w:val="TableParagraph"/>
              <w:spacing w:line="194" w:lineRule="exact" w:before="16"/>
              <w:ind w:right="88"/>
              <w:rPr>
                <w:sz w:val="15"/>
              </w:rPr>
            </w:pPr>
            <w:r>
              <w:rPr>
                <w:w w:val="102"/>
                <w:sz w:val="15"/>
              </w:rPr>
              <w:t>2</w:t>
            </w:r>
          </w:p>
        </w:tc>
        <w:tc>
          <w:tcPr>
            <w:tcW w:w="576" w:type="dxa"/>
            <w:tcBorders>
              <w:top w:val="nil"/>
              <w:bottom w:val="nil"/>
            </w:tcBorders>
          </w:tcPr>
          <w:p>
            <w:pPr>
              <w:pStyle w:val="TableParagraph"/>
              <w:spacing w:line="194" w:lineRule="exact" w:before="16"/>
              <w:ind w:right="86"/>
              <w:rPr>
                <w:sz w:val="15"/>
              </w:rPr>
            </w:pPr>
            <w:r>
              <w:rPr>
                <w:w w:val="102"/>
                <w:sz w:val="15"/>
              </w:rPr>
              <w:t>4</w:t>
            </w:r>
          </w:p>
        </w:tc>
        <w:tc>
          <w:tcPr>
            <w:tcW w:w="573" w:type="dxa"/>
            <w:gridSpan w:val="2"/>
            <w:tcBorders>
              <w:top w:val="nil"/>
              <w:bottom w:val="nil"/>
            </w:tcBorders>
          </w:tcPr>
          <w:p>
            <w:pPr>
              <w:pStyle w:val="TableParagraph"/>
              <w:spacing w:line="194" w:lineRule="exact" w:before="16"/>
              <w:ind w:right="82"/>
              <w:rPr>
                <w:sz w:val="15"/>
              </w:rPr>
            </w:pPr>
            <w:r>
              <w:rPr>
                <w:w w:val="102"/>
                <w:sz w:val="15"/>
              </w:rPr>
              <w:t>4</w:t>
            </w:r>
          </w:p>
        </w:tc>
        <w:tc>
          <w:tcPr>
            <w:tcW w:w="572" w:type="dxa"/>
            <w:gridSpan w:val="2"/>
            <w:tcBorders>
              <w:top w:val="nil"/>
              <w:bottom w:val="nil"/>
            </w:tcBorders>
          </w:tcPr>
          <w:p>
            <w:pPr>
              <w:pStyle w:val="TableParagraph"/>
              <w:spacing w:line="194" w:lineRule="exact" w:before="16"/>
              <w:ind w:right="75"/>
              <w:rPr>
                <w:sz w:val="15"/>
              </w:rPr>
            </w:pPr>
            <w:r>
              <w:rPr>
                <w:w w:val="171"/>
                <w:sz w:val="15"/>
              </w:rPr>
              <w:t>-</w:t>
            </w:r>
          </w:p>
        </w:tc>
        <w:tc>
          <w:tcPr>
            <w:tcW w:w="573" w:type="dxa"/>
            <w:gridSpan w:val="2"/>
            <w:tcBorders>
              <w:top w:val="nil"/>
              <w:bottom w:val="nil"/>
            </w:tcBorders>
          </w:tcPr>
          <w:p>
            <w:pPr>
              <w:pStyle w:val="TableParagraph"/>
              <w:spacing w:line="194" w:lineRule="exact" w:before="16"/>
              <w:ind w:right="71"/>
              <w:rPr>
                <w:sz w:val="15"/>
              </w:rPr>
            </w:pPr>
            <w:r>
              <w:rPr>
                <w:w w:val="102"/>
                <w:sz w:val="15"/>
              </w:rPr>
              <w:t>4</w:t>
            </w:r>
          </w:p>
        </w:tc>
        <w:tc>
          <w:tcPr>
            <w:tcW w:w="573" w:type="dxa"/>
            <w:gridSpan w:val="2"/>
            <w:tcBorders>
              <w:top w:val="nil"/>
              <w:bottom w:val="nil"/>
            </w:tcBorders>
          </w:tcPr>
          <w:p>
            <w:pPr>
              <w:pStyle w:val="TableParagraph"/>
              <w:spacing w:line="194" w:lineRule="exact" w:before="16"/>
              <w:ind w:right="66"/>
              <w:rPr>
                <w:sz w:val="15"/>
              </w:rPr>
            </w:pPr>
            <w:r>
              <w:rPr>
                <w:w w:val="171"/>
                <w:sz w:val="15"/>
              </w:rPr>
              <w:t>-</w:t>
            </w:r>
          </w:p>
        </w:tc>
        <w:tc>
          <w:tcPr>
            <w:tcW w:w="576" w:type="dxa"/>
            <w:tcBorders>
              <w:top w:val="nil"/>
              <w:bottom w:val="nil"/>
            </w:tcBorders>
          </w:tcPr>
          <w:p>
            <w:pPr>
              <w:pStyle w:val="TableParagraph"/>
              <w:spacing w:line="194" w:lineRule="exact" w:before="16"/>
              <w:ind w:right="64"/>
              <w:rPr>
                <w:sz w:val="15"/>
              </w:rPr>
            </w:pPr>
            <w:r>
              <w:rPr>
                <w:w w:val="102"/>
                <w:sz w:val="15"/>
              </w:rPr>
              <w:t>9</w:t>
            </w:r>
          </w:p>
        </w:tc>
        <w:tc>
          <w:tcPr>
            <w:tcW w:w="576" w:type="dxa"/>
            <w:tcBorders>
              <w:top w:val="nil"/>
              <w:bottom w:val="nil"/>
            </w:tcBorders>
          </w:tcPr>
          <w:p>
            <w:pPr>
              <w:pStyle w:val="TableParagraph"/>
              <w:spacing w:line="194" w:lineRule="exact" w:before="16"/>
              <w:ind w:right="62"/>
              <w:rPr>
                <w:sz w:val="15"/>
              </w:rPr>
            </w:pPr>
            <w:r>
              <w:rPr>
                <w:w w:val="102"/>
                <w:sz w:val="15"/>
              </w:rPr>
              <w:t>2</w:t>
            </w:r>
          </w:p>
        </w:tc>
        <w:tc>
          <w:tcPr>
            <w:tcW w:w="576" w:type="dxa"/>
            <w:tcBorders>
              <w:top w:val="nil"/>
              <w:bottom w:val="nil"/>
            </w:tcBorders>
          </w:tcPr>
          <w:p>
            <w:pPr>
              <w:pStyle w:val="TableParagraph"/>
              <w:spacing w:line="194" w:lineRule="exact" w:before="16"/>
              <w:ind w:right="61"/>
              <w:rPr>
                <w:sz w:val="15"/>
              </w:rPr>
            </w:pPr>
            <w:r>
              <w:rPr>
                <w:w w:val="102"/>
                <w:sz w:val="15"/>
              </w:rPr>
              <w:t>1</w:t>
            </w:r>
          </w:p>
        </w:tc>
        <w:tc>
          <w:tcPr>
            <w:tcW w:w="576" w:type="dxa"/>
            <w:tcBorders>
              <w:top w:val="nil"/>
              <w:bottom w:val="nil"/>
            </w:tcBorders>
          </w:tcPr>
          <w:p>
            <w:pPr>
              <w:pStyle w:val="TableParagraph"/>
              <w:spacing w:line="194" w:lineRule="exact" w:before="16"/>
              <w:ind w:right="58"/>
              <w:rPr>
                <w:sz w:val="15"/>
              </w:rPr>
            </w:pPr>
            <w:r>
              <w:rPr>
                <w:w w:val="102"/>
                <w:sz w:val="15"/>
              </w:rPr>
              <w:t>2</w:t>
            </w:r>
          </w:p>
        </w:tc>
        <w:tc>
          <w:tcPr>
            <w:tcW w:w="1543" w:type="dxa"/>
            <w:tcBorders>
              <w:top w:val="nil"/>
              <w:bottom w:val="nil"/>
            </w:tcBorders>
          </w:tcPr>
          <w:p>
            <w:pPr>
              <w:pStyle w:val="TableParagraph"/>
              <w:spacing w:line="194" w:lineRule="exact" w:before="16"/>
              <w:ind w:right="56"/>
              <w:rPr>
                <w:sz w:val="15"/>
              </w:rPr>
            </w:pPr>
            <w:r>
              <w:rPr>
                <w:w w:val="115"/>
                <w:sz w:val="15"/>
              </w:rPr>
              <w:t>28.6</w:t>
            </w:r>
          </w:p>
        </w:tc>
      </w:tr>
      <w:tr>
        <w:trPr>
          <w:trHeight w:val="230" w:hRule="atLeast"/>
        </w:trPr>
        <w:tc>
          <w:tcPr>
            <w:tcW w:w="577" w:type="dxa"/>
            <w:tcBorders>
              <w:top w:val="nil"/>
              <w:bottom w:val="nil"/>
            </w:tcBorders>
          </w:tcPr>
          <w:p>
            <w:pPr>
              <w:pStyle w:val="TableParagraph"/>
              <w:spacing w:line="194" w:lineRule="exact" w:before="16"/>
              <w:ind w:right="98"/>
              <w:rPr>
                <w:sz w:val="15"/>
              </w:rPr>
            </w:pPr>
            <w:r>
              <w:rPr>
                <w:w w:val="102"/>
                <w:sz w:val="15"/>
              </w:rPr>
              <w:t>1</w:t>
            </w:r>
          </w:p>
        </w:tc>
        <w:tc>
          <w:tcPr>
            <w:tcW w:w="577" w:type="dxa"/>
            <w:gridSpan w:val="2"/>
            <w:tcBorders>
              <w:top w:val="nil"/>
              <w:bottom w:val="nil"/>
            </w:tcBorders>
          </w:tcPr>
          <w:p>
            <w:pPr>
              <w:pStyle w:val="TableParagraph"/>
              <w:spacing w:line="194" w:lineRule="exact" w:before="16"/>
              <w:ind w:left="290"/>
              <w:jc w:val="left"/>
              <w:rPr>
                <w:sz w:val="15"/>
              </w:rPr>
            </w:pPr>
            <w:r>
              <w:rPr>
                <w:w w:val="170"/>
                <w:sz w:val="15"/>
              </w:rPr>
              <w:t>(-)</w:t>
            </w:r>
          </w:p>
        </w:tc>
        <w:tc>
          <w:tcPr>
            <w:tcW w:w="574" w:type="dxa"/>
            <w:gridSpan w:val="3"/>
            <w:tcBorders>
              <w:top w:val="nil"/>
              <w:bottom w:val="nil"/>
            </w:tcBorders>
          </w:tcPr>
          <w:p>
            <w:pPr>
              <w:pStyle w:val="TableParagraph"/>
              <w:spacing w:line="194" w:lineRule="exact" w:before="16"/>
              <w:ind w:right="94"/>
              <w:rPr>
                <w:sz w:val="15"/>
              </w:rPr>
            </w:pPr>
            <w:r>
              <w:rPr>
                <w:w w:val="102"/>
                <w:sz w:val="15"/>
              </w:rPr>
              <w:t>1</w:t>
            </w:r>
          </w:p>
        </w:tc>
        <w:tc>
          <w:tcPr>
            <w:tcW w:w="576" w:type="dxa"/>
            <w:gridSpan w:val="2"/>
            <w:tcBorders>
              <w:top w:val="nil"/>
              <w:bottom w:val="nil"/>
            </w:tcBorders>
          </w:tcPr>
          <w:p>
            <w:pPr>
              <w:pStyle w:val="TableParagraph"/>
              <w:spacing w:line="194" w:lineRule="exact" w:before="16"/>
              <w:ind w:left="295"/>
              <w:jc w:val="left"/>
              <w:rPr>
                <w:sz w:val="15"/>
              </w:rPr>
            </w:pPr>
            <w:r>
              <w:rPr>
                <w:w w:val="170"/>
                <w:sz w:val="15"/>
              </w:rPr>
              <w:t>(-)</w:t>
            </w:r>
          </w:p>
        </w:tc>
        <w:tc>
          <w:tcPr>
            <w:tcW w:w="574" w:type="dxa"/>
            <w:gridSpan w:val="2"/>
            <w:tcBorders>
              <w:top w:val="nil"/>
              <w:bottom w:val="nil"/>
            </w:tcBorders>
          </w:tcPr>
          <w:p>
            <w:pPr>
              <w:pStyle w:val="TableParagraph"/>
              <w:spacing w:line="194" w:lineRule="exact" w:before="16"/>
              <w:ind w:right="88"/>
              <w:rPr>
                <w:sz w:val="15"/>
              </w:rPr>
            </w:pPr>
            <w:r>
              <w:rPr>
                <w:w w:val="102"/>
                <w:sz w:val="15"/>
              </w:rPr>
              <w:t>1</w:t>
            </w:r>
          </w:p>
        </w:tc>
        <w:tc>
          <w:tcPr>
            <w:tcW w:w="576" w:type="dxa"/>
            <w:tcBorders>
              <w:top w:val="nil"/>
              <w:bottom w:val="nil"/>
            </w:tcBorders>
          </w:tcPr>
          <w:p>
            <w:pPr>
              <w:pStyle w:val="TableParagraph"/>
              <w:spacing w:line="194" w:lineRule="exact" w:before="16"/>
              <w:ind w:left="300"/>
              <w:jc w:val="left"/>
              <w:rPr>
                <w:sz w:val="15"/>
              </w:rPr>
            </w:pPr>
            <w:r>
              <w:rPr>
                <w:w w:val="170"/>
                <w:sz w:val="15"/>
              </w:rPr>
              <w:t>(-)</w:t>
            </w:r>
          </w:p>
        </w:tc>
        <w:tc>
          <w:tcPr>
            <w:tcW w:w="573" w:type="dxa"/>
            <w:gridSpan w:val="2"/>
            <w:tcBorders>
              <w:top w:val="nil"/>
              <w:bottom w:val="nil"/>
            </w:tcBorders>
          </w:tcPr>
          <w:p>
            <w:pPr>
              <w:pStyle w:val="TableParagraph"/>
              <w:spacing w:line="194" w:lineRule="exact" w:before="16"/>
              <w:ind w:left="301" w:right="-15"/>
              <w:jc w:val="left"/>
              <w:rPr>
                <w:sz w:val="15"/>
              </w:rPr>
            </w:pPr>
            <w:r>
              <w:rPr>
                <w:w w:val="170"/>
                <w:sz w:val="15"/>
              </w:rPr>
              <w:t>(-)</w:t>
            </w:r>
          </w:p>
        </w:tc>
        <w:tc>
          <w:tcPr>
            <w:tcW w:w="572" w:type="dxa"/>
            <w:gridSpan w:val="2"/>
            <w:tcBorders>
              <w:top w:val="nil"/>
              <w:bottom w:val="nil"/>
            </w:tcBorders>
          </w:tcPr>
          <w:p>
            <w:pPr>
              <w:pStyle w:val="TableParagraph"/>
              <w:spacing w:line="194" w:lineRule="exact" w:before="16"/>
              <w:ind w:left="307" w:right="-15"/>
              <w:jc w:val="left"/>
              <w:rPr>
                <w:sz w:val="15"/>
              </w:rPr>
            </w:pPr>
            <w:r>
              <w:rPr>
                <w:w w:val="170"/>
                <w:sz w:val="15"/>
              </w:rPr>
              <w:t>(-)</w:t>
            </w:r>
          </w:p>
        </w:tc>
        <w:tc>
          <w:tcPr>
            <w:tcW w:w="573" w:type="dxa"/>
            <w:gridSpan w:val="2"/>
            <w:tcBorders>
              <w:top w:val="nil"/>
              <w:bottom w:val="nil"/>
            </w:tcBorders>
          </w:tcPr>
          <w:p>
            <w:pPr>
              <w:pStyle w:val="TableParagraph"/>
              <w:spacing w:line="194" w:lineRule="exact" w:before="16"/>
              <w:ind w:left="312" w:right="-15"/>
              <w:jc w:val="left"/>
              <w:rPr>
                <w:sz w:val="15"/>
              </w:rPr>
            </w:pPr>
            <w:r>
              <w:rPr>
                <w:w w:val="170"/>
                <w:sz w:val="15"/>
              </w:rPr>
              <w:t>(-)</w:t>
            </w:r>
          </w:p>
        </w:tc>
        <w:tc>
          <w:tcPr>
            <w:tcW w:w="573" w:type="dxa"/>
            <w:gridSpan w:val="2"/>
            <w:tcBorders>
              <w:top w:val="nil"/>
              <w:bottom w:val="nil"/>
            </w:tcBorders>
          </w:tcPr>
          <w:p>
            <w:pPr>
              <w:pStyle w:val="TableParagraph"/>
              <w:spacing w:line="194" w:lineRule="exact" w:before="16"/>
              <w:ind w:left="317" w:right="-29"/>
              <w:jc w:val="left"/>
              <w:rPr>
                <w:sz w:val="15"/>
              </w:rPr>
            </w:pPr>
            <w:r>
              <w:rPr>
                <w:w w:val="170"/>
                <w:sz w:val="15"/>
              </w:rPr>
              <w:t>(-)</w:t>
            </w:r>
          </w:p>
        </w:tc>
        <w:tc>
          <w:tcPr>
            <w:tcW w:w="576" w:type="dxa"/>
            <w:tcBorders>
              <w:top w:val="nil"/>
              <w:bottom w:val="nil"/>
            </w:tcBorders>
          </w:tcPr>
          <w:p>
            <w:pPr>
              <w:pStyle w:val="TableParagraph"/>
              <w:spacing w:line="194" w:lineRule="exact" w:before="16"/>
              <w:ind w:right="-29"/>
              <w:rPr>
                <w:sz w:val="15"/>
              </w:rPr>
            </w:pPr>
            <w:r>
              <w:rPr>
                <w:w w:val="170"/>
                <w:sz w:val="15"/>
              </w:rPr>
              <w:t>(-)</w:t>
            </w:r>
          </w:p>
        </w:tc>
        <w:tc>
          <w:tcPr>
            <w:tcW w:w="576" w:type="dxa"/>
            <w:tcBorders>
              <w:top w:val="nil"/>
              <w:bottom w:val="nil"/>
            </w:tcBorders>
          </w:tcPr>
          <w:p>
            <w:pPr>
              <w:pStyle w:val="TableParagraph"/>
              <w:spacing w:line="194" w:lineRule="exact" w:before="16"/>
              <w:ind w:right="-29"/>
              <w:rPr>
                <w:sz w:val="15"/>
              </w:rPr>
            </w:pPr>
            <w:r>
              <w:rPr>
                <w:w w:val="170"/>
                <w:sz w:val="15"/>
              </w:rPr>
              <w:t>(-)</w:t>
            </w:r>
          </w:p>
        </w:tc>
        <w:tc>
          <w:tcPr>
            <w:tcW w:w="576" w:type="dxa"/>
            <w:tcBorders>
              <w:top w:val="nil"/>
              <w:bottom w:val="nil"/>
            </w:tcBorders>
          </w:tcPr>
          <w:p>
            <w:pPr>
              <w:pStyle w:val="TableParagraph"/>
              <w:spacing w:line="194" w:lineRule="exact" w:before="16"/>
              <w:ind w:right="-29"/>
              <w:rPr>
                <w:sz w:val="15"/>
              </w:rPr>
            </w:pPr>
            <w:r>
              <w:rPr>
                <w:w w:val="170"/>
                <w:sz w:val="15"/>
              </w:rPr>
              <w:t>(-)</w:t>
            </w:r>
          </w:p>
        </w:tc>
        <w:tc>
          <w:tcPr>
            <w:tcW w:w="576" w:type="dxa"/>
            <w:tcBorders>
              <w:top w:val="nil"/>
              <w:bottom w:val="nil"/>
            </w:tcBorders>
          </w:tcPr>
          <w:p>
            <w:pPr>
              <w:pStyle w:val="TableParagraph"/>
              <w:spacing w:line="194" w:lineRule="exact" w:before="16"/>
              <w:ind w:right="58"/>
              <w:rPr>
                <w:sz w:val="15"/>
              </w:rPr>
            </w:pPr>
            <w:r>
              <w:rPr>
                <w:w w:val="102"/>
                <w:sz w:val="15"/>
              </w:rPr>
              <w:t>1</w:t>
            </w:r>
          </w:p>
        </w:tc>
        <w:tc>
          <w:tcPr>
            <w:tcW w:w="1543" w:type="dxa"/>
            <w:tcBorders>
              <w:top w:val="nil"/>
              <w:bottom w:val="nil"/>
            </w:tcBorders>
          </w:tcPr>
          <w:p>
            <w:pPr>
              <w:pStyle w:val="TableParagraph"/>
              <w:spacing w:line="194" w:lineRule="exact" w:before="16"/>
              <w:ind w:right="56"/>
              <w:rPr>
                <w:sz w:val="15"/>
              </w:rPr>
            </w:pPr>
            <w:r>
              <w:rPr>
                <w:sz w:val="15"/>
              </w:rPr>
              <w:t>100</w:t>
            </w:r>
          </w:p>
        </w:tc>
      </w:tr>
      <w:tr>
        <w:trPr>
          <w:trHeight w:val="230" w:hRule="atLeast"/>
        </w:trPr>
        <w:tc>
          <w:tcPr>
            <w:tcW w:w="577" w:type="dxa"/>
            <w:tcBorders>
              <w:top w:val="nil"/>
              <w:bottom w:val="nil"/>
            </w:tcBorders>
          </w:tcPr>
          <w:p>
            <w:pPr>
              <w:pStyle w:val="TableParagraph"/>
              <w:spacing w:line="194" w:lineRule="exact" w:before="16"/>
              <w:ind w:right="98"/>
              <w:rPr>
                <w:sz w:val="15"/>
              </w:rPr>
            </w:pPr>
            <w:r>
              <w:rPr>
                <w:w w:val="102"/>
                <w:sz w:val="15"/>
              </w:rPr>
              <w:t>9</w:t>
            </w:r>
          </w:p>
        </w:tc>
        <w:tc>
          <w:tcPr>
            <w:tcW w:w="577" w:type="dxa"/>
            <w:gridSpan w:val="2"/>
            <w:tcBorders>
              <w:top w:val="nil"/>
              <w:bottom w:val="nil"/>
            </w:tcBorders>
          </w:tcPr>
          <w:p>
            <w:pPr>
              <w:pStyle w:val="TableParagraph"/>
              <w:spacing w:line="194" w:lineRule="exact" w:before="16"/>
              <w:ind w:right="97"/>
              <w:rPr>
                <w:sz w:val="15"/>
              </w:rPr>
            </w:pPr>
            <w:r>
              <w:rPr>
                <w:w w:val="102"/>
                <w:sz w:val="15"/>
              </w:rPr>
              <w:t>2</w:t>
            </w:r>
          </w:p>
        </w:tc>
        <w:tc>
          <w:tcPr>
            <w:tcW w:w="574" w:type="dxa"/>
            <w:gridSpan w:val="3"/>
            <w:tcBorders>
              <w:top w:val="nil"/>
              <w:bottom w:val="nil"/>
            </w:tcBorders>
          </w:tcPr>
          <w:p>
            <w:pPr>
              <w:pStyle w:val="TableParagraph"/>
              <w:spacing w:line="194" w:lineRule="exact" w:before="16"/>
              <w:ind w:right="94"/>
              <w:rPr>
                <w:sz w:val="15"/>
              </w:rPr>
            </w:pPr>
            <w:r>
              <w:rPr>
                <w:w w:val="102"/>
                <w:sz w:val="15"/>
              </w:rPr>
              <w:t>7</w:t>
            </w:r>
          </w:p>
        </w:tc>
        <w:tc>
          <w:tcPr>
            <w:tcW w:w="576" w:type="dxa"/>
            <w:gridSpan w:val="2"/>
            <w:tcBorders>
              <w:top w:val="nil"/>
              <w:bottom w:val="nil"/>
            </w:tcBorders>
          </w:tcPr>
          <w:p>
            <w:pPr>
              <w:pStyle w:val="TableParagraph"/>
              <w:spacing w:line="194" w:lineRule="exact" w:before="16"/>
              <w:ind w:right="91"/>
              <w:rPr>
                <w:sz w:val="15"/>
              </w:rPr>
            </w:pPr>
            <w:r>
              <w:rPr>
                <w:w w:val="102"/>
                <w:sz w:val="15"/>
              </w:rPr>
              <w:t>6</w:t>
            </w:r>
          </w:p>
        </w:tc>
        <w:tc>
          <w:tcPr>
            <w:tcW w:w="574" w:type="dxa"/>
            <w:gridSpan w:val="2"/>
            <w:tcBorders>
              <w:top w:val="nil"/>
              <w:bottom w:val="nil"/>
            </w:tcBorders>
          </w:tcPr>
          <w:p>
            <w:pPr>
              <w:pStyle w:val="TableParagraph"/>
              <w:spacing w:line="194" w:lineRule="exact" w:before="16"/>
              <w:ind w:right="88"/>
              <w:rPr>
                <w:sz w:val="15"/>
              </w:rPr>
            </w:pPr>
            <w:r>
              <w:rPr>
                <w:w w:val="102"/>
                <w:sz w:val="15"/>
              </w:rPr>
              <w:t>3</w:t>
            </w:r>
          </w:p>
        </w:tc>
        <w:tc>
          <w:tcPr>
            <w:tcW w:w="576" w:type="dxa"/>
            <w:tcBorders>
              <w:top w:val="nil"/>
              <w:bottom w:val="nil"/>
            </w:tcBorders>
          </w:tcPr>
          <w:p>
            <w:pPr>
              <w:pStyle w:val="TableParagraph"/>
              <w:spacing w:line="194" w:lineRule="exact" w:before="16"/>
              <w:ind w:right="86"/>
              <w:rPr>
                <w:sz w:val="15"/>
              </w:rPr>
            </w:pPr>
            <w:r>
              <w:rPr>
                <w:w w:val="171"/>
                <w:sz w:val="15"/>
              </w:rPr>
              <w:t>-</w:t>
            </w:r>
          </w:p>
        </w:tc>
        <w:tc>
          <w:tcPr>
            <w:tcW w:w="573" w:type="dxa"/>
            <w:gridSpan w:val="2"/>
            <w:tcBorders>
              <w:top w:val="nil"/>
              <w:bottom w:val="nil"/>
            </w:tcBorders>
          </w:tcPr>
          <w:p>
            <w:pPr>
              <w:pStyle w:val="TableParagraph"/>
              <w:spacing w:line="194" w:lineRule="exact" w:before="16"/>
              <w:ind w:right="82"/>
              <w:rPr>
                <w:sz w:val="15"/>
              </w:rPr>
            </w:pPr>
            <w:r>
              <w:rPr>
                <w:w w:val="171"/>
                <w:sz w:val="15"/>
              </w:rPr>
              <w:t>-</w:t>
            </w:r>
          </w:p>
        </w:tc>
        <w:tc>
          <w:tcPr>
            <w:tcW w:w="572" w:type="dxa"/>
            <w:gridSpan w:val="2"/>
            <w:tcBorders>
              <w:top w:val="nil"/>
              <w:bottom w:val="nil"/>
            </w:tcBorders>
          </w:tcPr>
          <w:p>
            <w:pPr>
              <w:pStyle w:val="TableParagraph"/>
              <w:spacing w:line="194" w:lineRule="exact" w:before="16"/>
              <w:ind w:right="75"/>
              <w:rPr>
                <w:sz w:val="15"/>
              </w:rPr>
            </w:pPr>
            <w:r>
              <w:rPr>
                <w:w w:val="171"/>
                <w:sz w:val="15"/>
              </w:rPr>
              <w:t>-</w:t>
            </w:r>
          </w:p>
        </w:tc>
        <w:tc>
          <w:tcPr>
            <w:tcW w:w="573" w:type="dxa"/>
            <w:gridSpan w:val="2"/>
            <w:tcBorders>
              <w:top w:val="nil"/>
              <w:bottom w:val="nil"/>
            </w:tcBorders>
          </w:tcPr>
          <w:p>
            <w:pPr>
              <w:pStyle w:val="TableParagraph"/>
              <w:spacing w:line="194" w:lineRule="exact" w:before="16"/>
              <w:ind w:right="71"/>
              <w:rPr>
                <w:sz w:val="15"/>
              </w:rPr>
            </w:pPr>
            <w:r>
              <w:rPr>
                <w:w w:val="171"/>
                <w:sz w:val="15"/>
              </w:rPr>
              <w:t>-</w:t>
            </w:r>
          </w:p>
        </w:tc>
        <w:tc>
          <w:tcPr>
            <w:tcW w:w="573" w:type="dxa"/>
            <w:gridSpan w:val="2"/>
            <w:tcBorders>
              <w:top w:val="nil"/>
              <w:bottom w:val="nil"/>
            </w:tcBorders>
          </w:tcPr>
          <w:p>
            <w:pPr>
              <w:pStyle w:val="TableParagraph"/>
              <w:spacing w:line="194" w:lineRule="exact" w:before="16"/>
              <w:ind w:right="66"/>
              <w:rPr>
                <w:sz w:val="15"/>
              </w:rPr>
            </w:pPr>
            <w:r>
              <w:rPr>
                <w:w w:val="171"/>
                <w:sz w:val="15"/>
              </w:rPr>
              <w:t>-</w:t>
            </w:r>
          </w:p>
        </w:tc>
        <w:tc>
          <w:tcPr>
            <w:tcW w:w="576" w:type="dxa"/>
            <w:tcBorders>
              <w:top w:val="nil"/>
              <w:bottom w:val="nil"/>
            </w:tcBorders>
          </w:tcPr>
          <w:p>
            <w:pPr>
              <w:pStyle w:val="TableParagraph"/>
              <w:spacing w:line="194" w:lineRule="exact" w:before="16"/>
              <w:ind w:right="64"/>
              <w:rPr>
                <w:sz w:val="15"/>
              </w:rPr>
            </w:pPr>
            <w:r>
              <w:rPr>
                <w:w w:val="102"/>
                <w:sz w:val="15"/>
              </w:rPr>
              <w:t>3</w:t>
            </w:r>
          </w:p>
        </w:tc>
        <w:tc>
          <w:tcPr>
            <w:tcW w:w="576" w:type="dxa"/>
            <w:tcBorders>
              <w:top w:val="nil"/>
              <w:bottom w:val="nil"/>
            </w:tcBorders>
          </w:tcPr>
          <w:p>
            <w:pPr>
              <w:pStyle w:val="TableParagraph"/>
              <w:spacing w:line="194" w:lineRule="exact" w:before="16"/>
              <w:ind w:right="62"/>
              <w:rPr>
                <w:sz w:val="15"/>
              </w:rPr>
            </w:pPr>
            <w:r>
              <w:rPr>
                <w:w w:val="102"/>
                <w:sz w:val="15"/>
              </w:rPr>
              <w:t>6</w:t>
            </w:r>
          </w:p>
        </w:tc>
        <w:tc>
          <w:tcPr>
            <w:tcW w:w="576" w:type="dxa"/>
            <w:tcBorders>
              <w:top w:val="nil"/>
              <w:bottom w:val="nil"/>
            </w:tcBorders>
          </w:tcPr>
          <w:p>
            <w:pPr>
              <w:pStyle w:val="TableParagraph"/>
              <w:spacing w:line="194" w:lineRule="exact" w:before="16"/>
              <w:ind w:right="61"/>
              <w:rPr>
                <w:sz w:val="15"/>
              </w:rPr>
            </w:pPr>
            <w:r>
              <w:rPr>
                <w:w w:val="102"/>
                <w:sz w:val="15"/>
              </w:rPr>
              <w:t>1</w:t>
            </w:r>
          </w:p>
        </w:tc>
        <w:tc>
          <w:tcPr>
            <w:tcW w:w="576" w:type="dxa"/>
            <w:tcBorders>
              <w:top w:val="nil"/>
              <w:bottom w:val="nil"/>
            </w:tcBorders>
          </w:tcPr>
          <w:p>
            <w:pPr>
              <w:pStyle w:val="TableParagraph"/>
              <w:spacing w:line="194" w:lineRule="exact" w:before="16"/>
              <w:ind w:right="58"/>
              <w:rPr>
                <w:sz w:val="15"/>
              </w:rPr>
            </w:pPr>
            <w:r>
              <w:rPr>
                <w:w w:val="102"/>
                <w:sz w:val="15"/>
              </w:rPr>
              <w:t>2</w:t>
            </w:r>
          </w:p>
        </w:tc>
        <w:tc>
          <w:tcPr>
            <w:tcW w:w="1543" w:type="dxa"/>
            <w:tcBorders>
              <w:top w:val="nil"/>
              <w:bottom w:val="nil"/>
            </w:tcBorders>
          </w:tcPr>
          <w:p>
            <w:pPr>
              <w:pStyle w:val="TableParagraph"/>
              <w:spacing w:line="194" w:lineRule="exact" w:before="16"/>
              <w:ind w:right="56"/>
              <w:rPr>
                <w:sz w:val="15"/>
              </w:rPr>
            </w:pPr>
            <w:r>
              <w:rPr>
                <w:w w:val="115"/>
                <w:sz w:val="15"/>
              </w:rPr>
              <w:t>66.7</w:t>
            </w:r>
          </w:p>
        </w:tc>
      </w:tr>
      <w:tr>
        <w:trPr>
          <w:trHeight w:val="230" w:hRule="atLeast"/>
        </w:trPr>
        <w:tc>
          <w:tcPr>
            <w:tcW w:w="577" w:type="dxa"/>
            <w:tcBorders>
              <w:top w:val="nil"/>
              <w:bottom w:val="nil"/>
            </w:tcBorders>
          </w:tcPr>
          <w:p>
            <w:pPr>
              <w:pStyle w:val="TableParagraph"/>
              <w:spacing w:line="194" w:lineRule="exact" w:before="16"/>
              <w:ind w:right="11"/>
              <w:rPr>
                <w:sz w:val="15"/>
              </w:rPr>
            </w:pPr>
            <w:r>
              <w:rPr>
                <w:w w:val="170"/>
                <w:sz w:val="15"/>
              </w:rPr>
              <w:t>(-)</w:t>
            </w:r>
          </w:p>
        </w:tc>
        <w:tc>
          <w:tcPr>
            <w:tcW w:w="577" w:type="dxa"/>
            <w:gridSpan w:val="2"/>
            <w:tcBorders>
              <w:top w:val="nil"/>
              <w:bottom w:val="nil"/>
            </w:tcBorders>
          </w:tcPr>
          <w:p>
            <w:pPr>
              <w:pStyle w:val="TableParagraph"/>
              <w:spacing w:line="194" w:lineRule="exact" w:before="16"/>
              <w:ind w:left="290"/>
              <w:jc w:val="left"/>
              <w:rPr>
                <w:sz w:val="15"/>
              </w:rPr>
            </w:pPr>
            <w:r>
              <w:rPr>
                <w:w w:val="170"/>
                <w:sz w:val="15"/>
              </w:rPr>
              <w:t>(-)</w:t>
            </w:r>
          </w:p>
        </w:tc>
        <w:tc>
          <w:tcPr>
            <w:tcW w:w="574" w:type="dxa"/>
            <w:gridSpan w:val="3"/>
            <w:tcBorders>
              <w:top w:val="nil"/>
              <w:bottom w:val="nil"/>
            </w:tcBorders>
          </w:tcPr>
          <w:p>
            <w:pPr>
              <w:pStyle w:val="TableParagraph"/>
              <w:spacing w:line="194" w:lineRule="exact" w:before="16"/>
              <w:ind w:left="290"/>
              <w:jc w:val="left"/>
              <w:rPr>
                <w:sz w:val="15"/>
              </w:rPr>
            </w:pPr>
            <w:r>
              <w:rPr>
                <w:w w:val="170"/>
                <w:sz w:val="15"/>
              </w:rPr>
              <w:t>(-)</w:t>
            </w:r>
          </w:p>
        </w:tc>
        <w:tc>
          <w:tcPr>
            <w:tcW w:w="576" w:type="dxa"/>
            <w:gridSpan w:val="2"/>
            <w:tcBorders>
              <w:top w:val="nil"/>
              <w:bottom w:val="nil"/>
            </w:tcBorders>
          </w:tcPr>
          <w:p>
            <w:pPr>
              <w:pStyle w:val="TableParagraph"/>
              <w:spacing w:line="194" w:lineRule="exact" w:before="16"/>
              <w:ind w:left="295"/>
              <w:jc w:val="left"/>
              <w:rPr>
                <w:sz w:val="15"/>
              </w:rPr>
            </w:pPr>
            <w:r>
              <w:rPr>
                <w:w w:val="170"/>
                <w:sz w:val="15"/>
              </w:rPr>
              <w:t>(-)</w:t>
            </w:r>
          </w:p>
        </w:tc>
        <w:tc>
          <w:tcPr>
            <w:tcW w:w="574" w:type="dxa"/>
            <w:gridSpan w:val="2"/>
            <w:tcBorders>
              <w:top w:val="nil"/>
              <w:bottom w:val="nil"/>
            </w:tcBorders>
          </w:tcPr>
          <w:p>
            <w:pPr>
              <w:pStyle w:val="TableParagraph"/>
              <w:spacing w:line="194" w:lineRule="exact" w:before="16"/>
              <w:ind w:left="296"/>
              <w:jc w:val="left"/>
              <w:rPr>
                <w:sz w:val="15"/>
              </w:rPr>
            </w:pPr>
            <w:r>
              <w:rPr>
                <w:w w:val="170"/>
                <w:sz w:val="15"/>
              </w:rPr>
              <w:t>(-)</w:t>
            </w:r>
          </w:p>
        </w:tc>
        <w:tc>
          <w:tcPr>
            <w:tcW w:w="576" w:type="dxa"/>
            <w:tcBorders>
              <w:top w:val="nil"/>
              <w:bottom w:val="nil"/>
            </w:tcBorders>
          </w:tcPr>
          <w:p>
            <w:pPr>
              <w:pStyle w:val="TableParagraph"/>
              <w:spacing w:line="194" w:lineRule="exact" w:before="16"/>
              <w:ind w:left="300"/>
              <w:jc w:val="left"/>
              <w:rPr>
                <w:sz w:val="15"/>
              </w:rPr>
            </w:pPr>
            <w:r>
              <w:rPr>
                <w:w w:val="170"/>
                <w:sz w:val="15"/>
              </w:rPr>
              <w:t>(-)</w:t>
            </w:r>
          </w:p>
        </w:tc>
        <w:tc>
          <w:tcPr>
            <w:tcW w:w="573" w:type="dxa"/>
            <w:gridSpan w:val="2"/>
            <w:tcBorders>
              <w:top w:val="nil"/>
              <w:bottom w:val="nil"/>
            </w:tcBorders>
          </w:tcPr>
          <w:p>
            <w:pPr>
              <w:pStyle w:val="TableParagraph"/>
              <w:spacing w:line="194" w:lineRule="exact" w:before="16"/>
              <w:ind w:left="301" w:right="-15"/>
              <w:jc w:val="left"/>
              <w:rPr>
                <w:sz w:val="15"/>
              </w:rPr>
            </w:pPr>
            <w:r>
              <w:rPr>
                <w:w w:val="170"/>
                <w:sz w:val="15"/>
              </w:rPr>
              <w:t>(-)</w:t>
            </w:r>
          </w:p>
        </w:tc>
        <w:tc>
          <w:tcPr>
            <w:tcW w:w="572" w:type="dxa"/>
            <w:gridSpan w:val="2"/>
            <w:tcBorders>
              <w:top w:val="nil"/>
              <w:bottom w:val="nil"/>
            </w:tcBorders>
          </w:tcPr>
          <w:p>
            <w:pPr>
              <w:pStyle w:val="TableParagraph"/>
              <w:spacing w:line="194" w:lineRule="exact" w:before="16"/>
              <w:ind w:left="307" w:right="-15"/>
              <w:jc w:val="left"/>
              <w:rPr>
                <w:sz w:val="15"/>
              </w:rPr>
            </w:pPr>
            <w:r>
              <w:rPr>
                <w:w w:val="170"/>
                <w:sz w:val="15"/>
              </w:rPr>
              <w:t>(-)</w:t>
            </w:r>
          </w:p>
        </w:tc>
        <w:tc>
          <w:tcPr>
            <w:tcW w:w="573" w:type="dxa"/>
            <w:gridSpan w:val="2"/>
            <w:tcBorders>
              <w:top w:val="nil"/>
              <w:bottom w:val="nil"/>
            </w:tcBorders>
          </w:tcPr>
          <w:p>
            <w:pPr>
              <w:pStyle w:val="TableParagraph"/>
              <w:spacing w:line="194" w:lineRule="exact" w:before="16"/>
              <w:ind w:left="312" w:right="-15"/>
              <w:jc w:val="left"/>
              <w:rPr>
                <w:sz w:val="15"/>
              </w:rPr>
            </w:pPr>
            <w:r>
              <w:rPr>
                <w:w w:val="170"/>
                <w:sz w:val="15"/>
              </w:rPr>
              <w:t>(-)</w:t>
            </w:r>
          </w:p>
        </w:tc>
        <w:tc>
          <w:tcPr>
            <w:tcW w:w="573" w:type="dxa"/>
            <w:gridSpan w:val="2"/>
            <w:tcBorders>
              <w:top w:val="nil"/>
              <w:bottom w:val="nil"/>
            </w:tcBorders>
          </w:tcPr>
          <w:p>
            <w:pPr>
              <w:pStyle w:val="TableParagraph"/>
              <w:spacing w:line="194" w:lineRule="exact" w:before="16"/>
              <w:ind w:left="317" w:right="-29"/>
              <w:jc w:val="left"/>
              <w:rPr>
                <w:sz w:val="15"/>
              </w:rPr>
            </w:pPr>
            <w:r>
              <w:rPr>
                <w:w w:val="170"/>
                <w:sz w:val="15"/>
              </w:rPr>
              <w:t>(-)</w:t>
            </w:r>
          </w:p>
        </w:tc>
        <w:tc>
          <w:tcPr>
            <w:tcW w:w="576" w:type="dxa"/>
            <w:tcBorders>
              <w:top w:val="nil"/>
              <w:bottom w:val="nil"/>
            </w:tcBorders>
          </w:tcPr>
          <w:p>
            <w:pPr>
              <w:pStyle w:val="TableParagraph"/>
              <w:spacing w:line="194" w:lineRule="exact" w:before="16"/>
              <w:ind w:right="-29"/>
              <w:rPr>
                <w:sz w:val="15"/>
              </w:rPr>
            </w:pPr>
            <w:r>
              <w:rPr>
                <w:w w:val="170"/>
                <w:sz w:val="15"/>
              </w:rPr>
              <w:t>(-)</w:t>
            </w:r>
          </w:p>
        </w:tc>
        <w:tc>
          <w:tcPr>
            <w:tcW w:w="576" w:type="dxa"/>
            <w:tcBorders>
              <w:top w:val="nil"/>
              <w:bottom w:val="nil"/>
            </w:tcBorders>
          </w:tcPr>
          <w:p>
            <w:pPr>
              <w:pStyle w:val="TableParagraph"/>
              <w:spacing w:line="194" w:lineRule="exact" w:before="16"/>
              <w:ind w:right="-29"/>
              <w:rPr>
                <w:sz w:val="15"/>
              </w:rPr>
            </w:pPr>
            <w:r>
              <w:rPr>
                <w:w w:val="170"/>
                <w:sz w:val="15"/>
              </w:rPr>
              <w:t>(-)</w:t>
            </w:r>
          </w:p>
        </w:tc>
        <w:tc>
          <w:tcPr>
            <w:tcW w:w="576" w:type="dxa"/>
            <w:tcBorders>
              <w:top w:val="nil"/>
              <w:bottom w:val="nil"/>
            </w:tcBorders>
          </w:tcPr>
          <w:p>
            <w:pPr>
              <w:pStyle w:val="TableParagraph"/>
              <w:spacing w:line="194" w:lineRule="exact" w:before="16"/>
              <w:ind w:right="-29"/>
              <w:rPr>
                <w:sz w:val="15"/>
              </w:rPr>
            </w:pPr>
            <w:r>
              <w:rPr>
                <w:w w:val="170"/>
                <w:sz w:val="15"/>
              </w:rPr>
              <w:t>(-)</w:t>
            </w:r>
          </w:p>
        </w:tc>
        <w:tc>
          <w:tcPr>
            <w:tcW w:w="576" w:type="dxa"/>
            <w:tcBorders>
              <w:top w:val="nil"/>
              <w:bottom w:val="nil"/>
            </w:tcBorders>
          </w:tcPr>
          <w:p>
            <w:pPr>
              <w:pStyle w:val="TableParagraph"/>
              <w:spacing w:line="194" w:lineRule="exact" w:before="16"/>
              <w:ind w:right="-29"/>
              <w:rPr>
                <w:sz w:val="15"/>
              </w:rPr>
            </w:pPr>
            <w:r>
              <w:rPr>
                <w:w w:val="170"/>
                <w:sz w:val="15"/>
              </w:rPr>
              <w:t>(-)</w:t>
            </w:r>
          </w:p>
        </w:tc>
        <w:tc>
          <w:tcPr>
            <w:tcW w:w="1543" w:type="dxa"/>
            <w:tcBorders>
              <w:top w:val="nil"/>
              <w:bottom w:val="nil"/>
            </w:tcBorders>
          </w:tcPr>
          <w:p>
            <w:pPr>
              <w:pStyle w:val="TableParagraph"/>
              <w:spacing w:line="194" w:lineRule="exact" w:before="16"/>
              <w:ind w:right="-29"/>
              <w:rPr>
                <w:sz w:val="15"/>
              </w:rPr>
            </w:pPr>
            <w:r>
              <w:rPr>
                <w:w w:val="170"/>
                <w:sz w:val="15"/>
              </w:rPr>
              <w:t>(-)</w:t>
            </w:r>
          </w:p>
        </w:tc>
      </w:tr>
      <w:tr>
        <w:trPr>
          <w:trHeight w:val="230" w:hRule="atLeast"/>
        </w:trPr>
        <w:tc>
          <w:tcPr>
            <w:tcW w:w="577" w:type="dxa"/>
            <w:tcBorders>
              <w:top w:val="nil"/>
              <w:bottom w:val="nil"/>
            </w:tcBorders>
          </w:tcPr>
          <w:p>
            <w:pPr>
              <w:pStyle w:val="TableParagraph"/>
              <w:spacing w:line="194" w:lineRule="exact" w:before="16"/>
              <w:ind w:right="98"/>
              <w:rPr>
                <w:sz w:val="15"/>
              </w:rPr>
            </w:pPr>
            <w:r>
              <w:rPr>
                <w:w w:val="171"/>
                <w:sz w:val="15"/>
              </w:rPr>
              <w:t>-</w:t>
            </w:r>
          </w:p>
        </w:tc>
        <w:tc>
          <w:tcPr>
            <w:tcW w:w="577" w:type="dxa"/>
            <w:gridSpan w:val="2"/>
            <w:tcBorders>
              <w:top w:val="nil"/>
              <w:bottom w:val="nil"/>
            </w:tcBorders>
          </w:tcPr>
          <w:p>
            <w:pPr>
              <w:pStyle w:val="TableParagraph"/>
              <w:spacing w:line="194" w:lineRule="exact" w:before="16"/>
              <w:ind w:right="97"/>
              <w:rPr>
                <w:sz w:val="15"/>
              </w:rPr>
            </w:pPr>
            <w:r>
              <w:rPr>
                <w:w w:val="171"/>
                <w:sz w:val="15"/>
              </w:rPr>
              <w:t>-</w:t>
            </w:r>
          </w:p>
        </w:tc>
        <w:tc>
          <w:tcPr>
            <w:tcW w:w="574" w:type="dxa"/>
            <w:gridSpan w:val="3"/>
            <w:tcBorders>
              <w:top w:val="nil"/>
              <w:bottom w:val="nil"/>
            </w:tcBorders>
          </w:tcPr>
          <w:p>
            <w:pPr>
              <w:pStyle w:val="TableParagraph"/>
              <w:spacing w:line="194" w:lineRule="exact" w:before="16"/>
              <w:ind w:right="94"/>
              <w:rPr>
                <w:sz w:val="15"/>
              </w:rPr>
            </w:pPr>
            <w:r>
              <w:rPr>
                <w:w w:val="171"/>
                <w:sz w:val="15"/>
              </w:rPr>
              <w:t>-</w:t>
            </w:r>
          </w:p>
        </w:tc>
        <w:tc>
          <w:tcPr>
            <w:tcW w:w="576" w:type="dxa"/>
            <w:gridSpan w:val="2"/>
            <w:tcBorders>
              <w:top w:val="nil"/>
              <w:bottom w:val="nil"/>
            </w:tcBorders>
          </w:tcPr>
          <w:p>
            <w:pPr>
              <w:pStyle w:val="TableParagraph"/>
              <w:spacing w:line="194" w:lineRule="exact" w:before="16"/>
              <w:ind w:right="91"/>
              <w:rPr>
                <w:sz w:val="15"/>
              </w:rPr>
            </w:pPr>
            <w:r>
              <w:rPr>
                <w:w w:val="171"/>
                <w:sz w:val="15"/>
              </w:rPr>
              <w:t>-</w:t>
            </w:r>
          </w:p>
        </w:tc>
        <w:tc>
          <w:tcPr>
            <w:tcW w:w="574" w:type="dxa"/>
            <w:gridSpan w:val="2"/>
            <w:tcBorders>
              <w:top w:val="nil"/>
              <w:bottom w:val="nil"/>
            </w:tcBorders>
          </w:tcPr>
          <w:p>
            <w:pPr>
              <w:pStyle w:val="TableParagraph"/>
              <w:spacing w:line="194" w:lineRule="exact" w:before="16"/>
              <w:ind w:right="88"/>
              <w:rPr>
                <w:sz w:val="15"/>
              </w:rPr>
            </w:pPr>
            <w:r>
              <w:rPr>
                <w:w w:val="171"/>
                <w:sz w:val="15"/>
              </w:rPr>
              <w:t>-</w:t>
            </w:r>
          </w:p>
        </w:tc>
        <w:tc>
          <w:tcPr>
            <w:tcW w:w="576" w:type="dxa"/>
            <w:tcBorders>
              <w:top w:val="nil"/>
              <w:bottom w:val="nil"/>
            </w:tcBorders>
          </w:tcPr>
          <w:p>
            <w:pPr>
              <w:pStyle w:val="TableParagraph"/>
              <w:spacing w:line="194" w:lineRule="exact" w:before="16"/>
              <w:ind w:right="86"/>
              <w:rPr>
                <w:sz w:val="15"/>
              </w:rPr>
            </w:pPr>
            <w:r>
              <w:rPr>
                <w:w w:val="171"/>
                <w:sz w:val="15"/>
              </w:rPr>
              <w:t>-</w:t>
            </w:r>
          </w:p>
        </w:tc>
        <w:tc>
          <w:tcPr>
            <w:tcW w:w="573" w:type="dxa"/>
            <w:gridSpan w:val="2"/>
            <w:tcBorders>
              <w:top w:val="nil"/>
              <w:bottom w:val="nil"/>
            </w:tcBorders>
          </w:tcPr>
          <w:p>
            <w:pPr>
              <w:pStyle w:val="TableParagraph"/>
              <w:spacing w:line="194" w:lineRule="exact" w:before="16"/>
              <w:ind w:right="82"/>
              <w:rPr>
                <w:sz w:val="15"/>
              </w:rPr>
            </w:pPr>
            <w:r>
              <w:rPr>
                <w:w w:val="171"/>
                <w:sz w:val="15"/>
              </w:rPr>
              <w:t>-</w:t>
            </w:r>
          </w:p>
        </w:tc>
        <w:tc>
          <w:tcPr>
            <w:tcW w:w="572" w:type="dxa"/>
            <w:gridSpan w:val="2"/>
            <w:tcBorders>
              <w:top w:val="nil"/>
              <w:bottom w:val="nil"/>
            </w:tcBorders>
          </w:tcPr>
          <w:p>
            <w:pPr>
              <w:pStyle w:val="TableParagraph"/>
              <w:spacing w:line="194" w:lineRule="exact" w:before="16"/>
              <w:ind w:right="75"/>
              <w:rPr>
                <w:sz w:val="15"/>
              </w:rPr>
            </w:pPr>
            <w:r>
              <w:rPr>
                <w:w w:val="171"/>
                <w:sz w:val="15"/>
              </w:rPr>
              <w:t>-</w:t>
            </w:r>
          </w:p>
        </w:tc>
        <w:tc>
          <w:tcPr>
            <w:tcW w:w="573" w:type="dxa"/>
            <w:gridSpan w:val="2"/>
            <w:tcBorders>
              <w:top w:val="nil"/>
              <w:bottom w:val="nil"/>
            </w:tcBorders>
          </w:tcPr>
          <w:p>
            <w:pPr>
              <w:pStyle w:val="TableParagraph"/>
              <w:spacing w:line="194" w:lineRule="exact" w:before="16"/>
              <w:ind w:right="71"/>
              <w:rPr>
                <w:sz w:val="15"/>
              </w:rPr>
            </w:pPr>
            <w:r>
              <w:rPr>
                <w:w w:val="171"/>
                <w:sz w:val="15"/>
              </w:rPr>
              <w:t>-</w:t>
            </w:r>
          </w:p>
        </w:tc>
        <w:tc>
          <w:tcPr>
            <w:tcW w:w="573" w:type="dxa"/>
            <w:gridSpan w:val="2"/>
            <w:tcBorders>
              <w:top w:val="nil"/>
              <w:bottom w:val="nil"/>
            </w:tcBorders>
          </w:tcPr>
          <w:p>
            <w:pPr>
              <w:pStyle w:val="TableParagraph"/>
              <w:spacing w:line="194" w:lineRule="exact" w:before="16"/>
              <w:ind w:right="66"/>
              <w:rPr>
                <w:sz w:val="15"/>
              </w:rPr>
            </w:pPr>
            <w:r>
              <w:rPr>
                <w:w w:val="171"/>
                <w:sz w:val="15"/>
              </w:rPr>
              <w:t>-</w:t>
            </w:r>
          </w:p>
        </w:tc>
        <w:tc>
          <w:tcPr>
            <w:tcW w:w="576" w:type="dxa"/>
            <w:tcBorders>
              <w:top w:val="nil"/>
              <w:bottom w:val="nil"/>
            </w:tcBorders>
          </w:tcPr>
          <w:p>
            <w:pPr>
              <w:pStyle w:val="TableParagraph"/>
              <w:spacing w:line="194" w:lineRule="exact" w:before="16"/>
              <w:ind w:right="66"/>
              <w:rPr>
                <w:sz w:val="15"/>
              </w:rPr>
            </w:pPr>
            <w:r>
              <w:rPr>
                <w:w w:val="171"/>
                <w:sz w:val="15"/>
              </w:rPr>
              <w:t>-</w:t>
            </w:r>
          </w:p>
        </w:tc>
        <w:tc>
          <w:tcPr>
            <w:tcW w:w="576" w:type="dxa"/>
            <w:tcBorders>
              <w:top w:val="nil"/>
              <w:bottom w:val="nil"/>
            </w:tcBorders>
          </w:tcPr>
          <w:p>
            <w:pPr>
              <w:pStyle w:val="TableParagraph"/>
              <w:spacing w:line="194" w:lineRule="exact" w:before="16"/>
              <w:ind w:right="62"/>
              <w:rPr>
                <w:sz w:val="15"/>
              </w:rPr>
            </w:pPr>
            <w:r>
              <w:rPr>
                <w:w w:val="102"/>
                <w:sz w:val="15"/>
              </w:rPr>
              <w:t>1</w:t>
            </w:r>
          </w:p>
        </w:tc>
        <w:tc>
          <w:tcPr>
            <w:tcW w:w="576" w:type="dxa"/>
            <w:tcBorders>
              <w:top w:val="nil"/>
              <w:bottom w:val="nil"/>
            </w:tcBorders>
          </w:tcPr>
          <w:p>
            <w:pPr>
              <w:pStyle w:val="TableParagraph"/>
              <w:spacing w:line="194" w:lineRule="exact" w:before="16"/>
              <w:ind w:right="61"/>
              <w:rPr>
                <w:sz w:val="15"/>
              </w:rPr>
            </w:pPr>
            <w:r>
              <w:rPr>
                <w:w w:val="171"/>
                <w:sz w:val="15"/>
              </w:rPr>
              <w:t>-</w:t>
            </w:r>
          </w:p>
        </w:tc>
        <w:tc>
          <w:tcPr>
            <w:tcW w:w="576" w:type="dxa"/>
            <w:tcBorders>
              <w:top w:val="nil"/>
              <w:bottom w:val="nil"/>
            </w:tcBorders>
          </w:tcPr>
          <w:p>
            <w:pPr>
              <w:pStyle w:val="TableParagraph"/>
              <w:spacing w:line="194" w:lineRule="exact" w:before="16"/>
              <w:ind w:right="59"/>
              <w:rPr>
                <w:sz w:val="15"/>
              </w:rPr>
            </w:pPr>
            <w:r>
              <w:rPr>
                <w:w w:val="171"/>
                <w:sz w:val="15"/>
              </w:rPr>
              <w:t>-</w:t>
            </w:r>
          </w:p>
        </w:tc>
        <w:tc>
          <w:tcPr>
            <w:tcW w:w="1543" w:type="dxa"/>
            <w:tcBorders>
              <w:top w:val="nil"/>
              <w:bottom w:val="nil"/>
            </w:tcBorders>
          </w:tcPr>
          <w:p>
            <w:pPr>
              <w:pStyle w:val="TableParagraph"/>
              <w:spacing w:line="194" w:lineRule="exact" w:before="16"/>
              <w:ind w:right="56"/>
              <w:rPr>
                <w:sz w:val="15"/>
              </w:rPr>
            </w:pPr>
            <w:r>
              <w:rPr>
                <w:w w:val="110"/>
                <w:sz w:val="15"/>
              </w:rPr>
              <w:t>100.0</w:t>
            </w:r>
          </w:p>
        </w:tc>
      </w:tr>
      <w:tr>
        <w:trPr>
          <w:trHeight w:val="230" w:hRule="atLeast"/>
        </w:trPr>
        <w:tc>
          <w:tcPr>
            <w:tcW w:w="577" w:type="dxa"/>
            <w:tcBorders>
              <w:top w:val="nil"/>
              <w:bottom w:val="nil"/>
            </w:tcBorders>
          </w:tcPr>
          <w:p>
            <w:pPr>
              <w:pStyle w:val="TableParagraph"/>
              <w:spacing w:line="194" w:lineRule="exact" w:before="16"/>
              <w:ind w:right="99"/>
              <w:rPr>
                <w:sz w:val="15"/>
              </w:rPr>
            </w:pPr>
            <w:r>
              <w:rPr>
                <w:w w:val="102"/>
                <w:sz w:val="15"/>
              </w:rPr>
              <w:t>1</w:t>
            </w:r>
          </w:p>
        </w:tc>
        <w:tc>
          <w:tcPr>
            <w:tcW w:w="577" w:type="dxa"/>
            <w:gridSpan w:val="2"/>
            <w:tcBorders>
              <w:top w:val="nil"/>
              <w:bottom w:val="nil"/>
            </w:tcBorders>
          </w:tcPr>
          <w:p>
            <w:pPr>
              <w:pStyle w:val="TableParagraph"/>
              <w:spacing w:line="194" w:lineRule="exact" w:before="16"/>
              <w:ind w:right="97"/>
              <w:rPr>
                <w:sz w:val="15"/>
              </w:rPr>
            </w:pPr>
            <w:r>
              <w:rPr>
                <w:w w:val="171"/>
                <w:sz w:val="15"/>
              </w:rPr>
              <w:t>-</w:t>
            </w:r>
          </w:p>
        </w:tc>
        <w:tc>
          <w:tcPr>
            <w:tcW w:w="574" w:type="dxa"/>
            <w:gridSpan w:val="3"/>
            <w:tcBorders>
              <w:top w:val="nil"/>
              <w:bottom w:val="nil"/>
            </w:tcBorders>
          </w:tcPr>
          <w:p>
            <w:pPr>
              <w:pStyle w:val="TableParagraph"/>
              <w:spacing w:line="194" w:lineRule="exact" w:before="16"/>
              <w:ind w:right="94"/>
              <w:rPr>
                <w:sz w:val="15"/>
              </w:rPr>
            </w:pPr>
            <w:r>
              <w:rPr>
                <w:w w:val="102"/>
                <w:sz w:val="15"/>
              </w:rPr>
              <w:t>1</w:t>
            </w:r>
          </w:p>
        </w:tc>
        <w:tc>
          <w:tcPr>
            <w:tcW w:w="576" w:type="dxa"/>
            <w:gridSpan w:val="2"/>
            <w:tcBorders>
              <w:top w:val="nil"/>
              <w:bottom w:val="nil"/>
            </w:tcBorders>
          </w:tcPr>
          <w:p>
            <w:pPr>
              <w:pStyle w:val="TableParagraph"/>
              <w:spacing w:line="194" w:lineRule="exact" w:before="16"/>
              <w:ind w:right="92"/>
              <w:rPr>
                <w:sz w:val="15"/>
              </w:rPr>
            </w:pPr>
            <w:r>
              <w:rPr>
                <w:w w:val="102"/>
                <w:sz w:val="15"/>
              </w:rPr>
              <w:t>1</w:t>
            </w:r>
          </w:p>
        </w:tc>
        <w:tc>
          <w:tcPr>
            <w:tcW w:w="574" w:type="dxa"/>
            <w:gridSpan w:val="2"/>
            <w:tcBorders>
              <w:top w:val="nil"/>
              <w:bottom w:val="nil"/>
            </w:tcBorders>
          </w:tcPr>
          <w:p>
            <w:pPr>
              <w:pStyle w:val="TableParagraph"/>
              <w:spacing w:line="194" w:lineRule="exact" w:before="16"/>
              <w:ind w:right="88"/>
              <w:rPr>
                <w:sz w:val="15"/>
              </w:rPr>
            </w:pPr>
            <w:r>
              <w:rPr>
                <w:w w:val="171"/>
                <w:sz w:val="15"/>
              </w:rPr>
              <w:t>-</w:t>
            </w:r>
          </w:p>
        </w:tc>
        <w:tc>
          <w:tcPr>
            <w:tcW w:w="576" w:type="dxa"/>
            <w:tcBorders>
              <w:top w:val="nil"/>
              <w:bottom w:val="nil"/>
            </w:tcBorders>
          </w:tcPr>
          <w:p>
            <w:pPr>
              <w:pStyle w:val="TableParagraph"/>
              <w:spacing w:line="194" w:lineRule="exact" w:before="16"/>
              <w:ind w:right="86"/>
              <w:rPr>
                <w:sz w:val="15"/>
              </w:rPr>
            </w:pPr>
            <w:r>
              <w:rPr>
                <w:w w:val="171"/>
                <w:sz w:val="15"/>
              </w:rPr>
              <w:t>-</w:t>
            </w:r>
          </w:p>
        </w:tc>
        <w:tc>
          <w:tcPr>
            <w:tcW w:w="573" w:type="dxa"/>
            <w:gridSpan w:val="2"/>
            <w:tcBorders>
              <w:top w:val="nil"/>
              <w:bottom w:val="nil"/>
            </w:tcBorders>
          </w:tcPr>
          <w:p>
            <w:pPr>
              <w:pStyle w:val="TableParagraph"/>
              <w:spacing w:line="194" w:lineRule="exact" w:before="16"/>
              <w:ind w:right="82"/>
              <w:rPr>
                <w:sz w:val="15"/>
              </w:rPr>
            </w:pPr>
            <w:r>
              <w:rPr>
                <w:w w:val="171"/>
                <w:sz w:val="15"/>
              </w:rPr>
              <w:t>-</w:t>
            </w:r>
          </w:p>
        </w:tc>
        <w:tc>
          <w:tcPr>
            <w:tcW w:w="572" w:type="dxa"/>
            <w:gridSpan w:val="2"/>
            <w:tcBorders>
              <w:top w:val="nil"/>
              <w:bottom w:val="nil"/>
            </w:tcBorders>
          </w:tcPr>
          <w:p>
            <w:pPr>
              <w:pStyle w:val="TableParagraph"/>
              <w:spacing w:line="194" w:lineRule="exact" w:before="16"/>
              <w:ind w:right="75"/>
              <w:rPr>
                <w:sz w:val="15"/>
              </w:rPr>
            </w:pPr>
            <w:r>
              <w:rPr>
                <w:w w:val="171"/>
                <w:sz w:val="15"/>
              </w:rPr>
              <w:t>-</w:t>
            </w:r>
          </w:p>
        </w:tc>
        <w:tc>
          <w:tcPr>
            <w:tcW w:w="573" w:type="dxa"/>
            <w:gridSpan w:val="2"/>
            <w:tcBorders>
              <w:top w:val="nil"/>
              <w:bottom w:val="nil"/>
            </w:tcBorders>
          </w:tcPr>
          <w:p>
            <w:pPr>
              <w:pStyle w:val="TableParagraph"/>
              <w:spacing w:line="194" w:lineRule="exact" w:before="16"/>
              <w:ind w:right="71"/>
              <w:rPr>
                <w:sz w:val="15"/>
              </w:rPr>
            </w:pPr>
            <w:r>
              <w:rPr>
                <w:w w:val="171"/>
                <w:sz w:val="15"/>
              </w:rPr>
              <w:t>-</w:t>
            </w:r>
          </w:p>
        </w:tc>
        <w:tc>
          <w:tcPr>
            <w:tcW w:w="573" w:type="dxa"/>
            <w:gridSpan w:val="2"/>
            <w:tcBorders>
              <w:top w:val="nil"/>
              <w:bottom w:val="nil"/>
            </w:tcBorders>
          </w:tcPr>
          <w:p>
            <w:pPr>
              <w:pStyle w:val="TableParagraph"/>
              <w:spacing w:line="194" w:lineRule="exact" w:before="16"/>
              <w:ind w:right="66"/>
              <w:rPr>
                <w:sz w:val="15"/>
              </w:rPr>
            </w:pPr>
            <w:r>
              <w:rPr>
                <w:w w:val="171"/>
                <w:sz w:val="15"/>
              </w:rPr>
              <w:t>-</w:t>
            </w:r>
          </w:p>
        </w:tc>
        <w:tc>
          <w:tcPr>
            <w:tcW w:w="576" w:type="dxa"/>
            <w:tcBorders>
              <w:top w:val="nil"/>
              <w:bottom w:val="nil"/>
            </w:tcBorders>
          </w:tcPr>
          <w:p>
            <w:pPr>
              <w:pStyle w:val="TableParagraph"/>
              <w:spacing w:line="194" w:lineRule="exact" w:before="16"/>
              <w:ind w:right="65"/>
              <w:rPr>
                <w:sz w:val="15"/>
              </w:rPr>
            </w:pPr>
            <w:r>
              <w:rPr>
                <w:w w:val="171"/>
                <w:sz w:val="15"/>
              </w:rPr>
              <w:t>-</w:t>
            </w:r>
          </w:p>
        </w:tc>
        <w:tc>
          <w:tcPr>
            <w:tcW w:w="576" w:type="dxa"/>
            <w:tcBorders>
              <w:top w:val="nil"/>
              <w:bottom w:val="nil"/>
            </w:tcBorders>
          </w:tcPr>
          <w:p>
            <w:pPr>
              <w:pStyle w:val="TableParagraph"/>
              <w:spacing w:line="194" w:lineRule="exact" w:before="16"/>
              <w:ind w:right="62"/>
              <w:rPr>
                <w:sz w:val="15"/>
              </w:rPr>
            </w:pPr>
            <w:r>
              <w:rPr>
                <w:w w:val="102"/>
                <w:sz w:val="15"/>
              </w:rPr>
              <w:t>1</w:t>
            </w:r>
          </w:p>
        </w:tc>
        <w:tc>
          <w:tcPr>
            <w:tcW w:w="576" w:type="dxa"/>
            <w:tcBorders>
              <w:top w:val="nil"/>
              <w:bottom w:val="nil"/>
            </w:tcBorders>
          </w:tcPr>
          <w:p>
            <w:pPr>
              <w:pStyle w:val="TableParagraph"/>
              <w:spacing w:line="194" w:lineRule="exact" w:before="16"/>
              <w:ind w:right="61"/>
              <w:rPr>
                <w:sz w:val="15"/>
              </w:rPr>
            </w:pPr>
            <w:r>
              <w:rPr>
                <w:w w:val="171"/>
                <w:sz w:val="15"/>
              </w:rPr>
              <w:t>-</w:t>
            </w:r>
          </w:p>
        </w:tc>
        <w:tc>
          <w:tcPr>
            <w:tcW w:w="576" w:type="dxa"/>
            <w:tcBorders>
              <w:top w:val="nil"/>
              <w:bottom w:val="nil"/>
            </w:tcBorders>
          </w:tcPr>
          <w:p>
            <w:pPr>
              <w:pStyle w:val="TableParagraph"/>
              <w:spacing w:line="194" w:lineRule="exact" w:before="16"/>
              <w:ind w:right="59"/>
              <w:rPr>
                <w:sz w:val="15"/>
              </w:rPr>
            </w:pPr>
            <w:r>
              <w:rPr>
                <w:w w:val="171"/>
                <w:sz w:val="15"/>
              </w:rPr>
              <w:t>-</w:t>
            </w:r>
          </w:p>
        </w:tc>
        <w:tc>
          <w:tcPr>
            <w:tcW w:w="1543" w:type="dxa"/>
            <w:tcBorders>
              <w:top w:val="nil"/>
              <w:bottom w:val="nil"/>
            </w:tcBorders>
          </w:tcPr>
          <w:p>
            <w:pPr>
              <w:pStyle w:val="TableParagraph"/>
              <w:spacing w:line="194" w:lineRule="exact" w:before="16"/>
              <w:ind w:right="56"/>
              <w:rPr>
                <w:sz w:val="15"/>
              </w:rPr>
            </w:pPr>
            <w:r>
              <w:rPr>
                <w:w w:val="110"/>
                <w:sz w:val="15"/>
              </w:rPr>
              <w:t>100.0</w:t>
            </w:r>
          </w:p>
        </w:tc>
      </w:tr>
      <w:tr>
        <w:trPr>
          <w:trHeight w:val="230" w:hRule="atLeast"/>
        </w:trPr>
        <w:tc>
          <w:tcPr>
            <w:tcW w:w="577" w:type="dxa"/>
            <w:tcBorders>
              <w:top w:val="nil"/>
              <w:bottom w:val="nil"/>
            </w:tcBorders>
          </w:tcPr>
          <w:p>
            <w:pPr>
              <w:pStyle w:val="TableParagraph"/>
              <w:spacing w:line="194" w:lineRule="exact" w:before="16"/>
              <w:ind w:right="99"/>
              <w:rPr>
                <w:sz w:val="15"/>
              </w:rPr>
            </w:pPr>
            <w:r>
              <w:rPr>
                <w:w w:val="102"/>
                <w:sz w:val="15"/>
              </w:rPr>
              <w:t>1</w:t>
            </w:r>
          </w:p>
        </w:tc>
        <w:tc>
          <w:tcPr>
            <w:tcW w:w="577" w:type="dxa"/>
            <w:gridSpan w:val="2"/>
            <w:tcBorders>
              <w:top w:val="nil"/>
              <w:bottom w:val="nil"/>
            </w:tcBorders>
          </w:tcPr>
          <w:p>
            <w:pPr>
              <w:pStyle w:val="TableParagraph"/>
              <w:spacing w:line="194" w:lineRule="exact" w:before="16"/>
              <w:ind w:right="97"/>
              <w:rPr>
                <w:sz w:val="15"/>
              </w:rPr>
            </w:pPr>
            <w:r>
              <w:rPr>
                <w:w w:val="171"/>
                <w:sz w:val="15"/>
              </w:rPr>
              <w:t>-</w:t>
            </w:r>
          </w:p>
        </w:tc>
        <w:tc>
          <w:tcPr>
            <w:tcW w:w="574" w:type="dxa"/>
            <w:gridSpan w:val="3"/>
            <w:tcBorders>
              <w:top w:val="nil"/>
              <w:bottom w:val="nil"/>
            </w:tcBorders>
          </w:tcPr>
          <w:p>
            <w:pPr>
              <w:pStyle w:val="TableParagraph"/>
              <w:spacing w:line="194" w:lineRule="exact" w:before="16"/>
              <w:ind w:right="94"/>
              <w:rPr>
                <w:sz w:val="15"/>
              </w:rPr>
            </w:pPr>
            <w:r>
              <w:rPr>
                <w:w w:val="102"/>
                <w:sz w:val="15"/>
              </w:rPr>
              <w:t>1</w:t>
            </w:r>
          </w:p>
        </w:tc>
        <w:tc>
          <w:tcPr>
            <w:tcW w:w="576" w:type="dxa"/>
            <w:gridSpan w:val="2"/>
            <w:tcBorders>
              <w:top w:val="nil"/>
              <w:bottom w:val="nil"/>
            </w:tcBorders>
          </w:tcPr>
          <w:p>
            <w:pPr>
              <w:pStyle w:val="TableParagraph"/>
              <w:spacing w:line="194" w:lineRule="exact" w:before="16"/>
              <w:ind w:right="92"/>
              <w:rPr>
                <w:sz w:val="15"/>
              </w:rPr>
            </w:pPr>
            <w:r>
              <w:rPr>
                <w:w w:val="171"/>
                <w:sz w:val="15"/>
              </w:rPr>
              <w:t>-</w:t>
            </w:r>
          </w:p>
        </w:tc>
        <w:tc>
          <w:tcPr>
            <w:tcW w:w="574" w:type="dxa"/>
            <w:gridSpan w:val="2"/>
            <w:tcBorders>
              <w:top w:val="nil"/>
              <w:bottom w:val="nil"/>
            </w:tcBorders>
          </w:tcPr>
          <w:p>
            <w:pPr>
              <w:pStyle w:val="TableParagraph"/>
              <w:spacing w:line="194" w:lineRule="exact" w:before="16"/>
              <w:ind w:right="88"/>
              <w:rPr>
                <w:sz w:val="15"/>
              </w:rPr>
            </w:pPr>
            <w:r>
              <w:rPr>
                <w:w w:val="102"/>
                <w:sz w:val="15"/>
              </w:rPr>
              <w:t>1</w:t>
            </w:r>
          </w:p>
        </w:tc>
        <w:tc>
          <w:tcPr>
            <w:tcW w:w="576" w:type="dxa"/>
            <w:tcBorders>
              <w:top w:val="nil"/>
              <w:bottom w:val="nil"/>
            </w:tcBorders>
          </w:tcPr>
          <w:p>
            <w:pPr>
              <w:pStyle w:val="TableParagraph"/>
              <w:spacing w:line="194" w:lineRule="exact" w:before="16"/>
              <w:ind w:right="86"/>
              <w:rPr>
                <w:sz w:val="15"/>
              </w:rPr>
            </w:pPr>
            <w:r>
              <w:rPr>
                <w:w w:val="171"/>
                <w:sz w:val="15"/>
              </w:rPr>
              <w:t>-</w:t>
            </w:r>
          </w:p>
        </w:tc>
        <w:tc>
          <w:tcPr>
            <w:tcW w:w="573" w:type="dxa"/>
            <w:gridSpan w:val="2"/>
            <w:tcBorders>
              <w:top w:val="nil"/>
              <w:bottom w:val="nil"/>
            </w:tcBorders>
          </w:tcPr>
          <w:p>
            <w:pPr>
              <w:pStyle w:val="TableParagraph"/>
              <w:spacing w:line="194" w:lineRule="exact" w:before="16"/>
              <w:ind w:right="82"/>
              <w:rPr>
                <w:sz w:val="15"/>
              </w:rPr>
            </w:pPr>
            <w:r>
              <w:rPr>
                <w:w w:val="171"/>
                <w:sz w:val="15"/>
              </w:rPr>
              <w:t>-</w:t>
            </w:r>
          </w:p>
        </w:tc>
        <w:tc>
          <w:tcPr>
            <w:tcW w:w="572" w:type="dxa"/>
            <w:gridSpan w:val="2"/>
            <w:tcBorders>
              <w:top w:val="nil"/>
              <w:bottom w:val="nil"/>
            </w:tcBorders>
          </w:tcPr>
          <w:p>
            <w:pPr>
              <w:pStyle w:val="TableParagraph"/>
              <w:spacing w:line="194" w:lineRule="exact" w:before="16"/>
              <w:ind w:right="75"/>
              <w:rPr>
                <w:sz w:val="15"/>
              </w:rPr>
            </w:pPr>
            <w:r>
              <w:rPr>
                <w:w w:val="171"/>
                <w:sz w:val="15"/>
              </w:rPr>
              <w:t>-</w:t>
            </w:r>
          </w:p>
        </w:tc>
        <w:tc>
          <w:tcPr>
            <w:tcW w:w="573" w:type="dxa"/>
            <w:gridSpan w:val="2"/>
            <w:tcBorders>
              <w:top w:val="nil"/>
              <w:bottom w:val="nil"/>
            </w:tcBorders>
          </w:tcPr>
          <w:p>
            <w:pPr>
              <w:pStyle w:val="TableParagraph"/>
              <w:spacing w:line="194" w:lineRule="exact" w:before="16"/>
              <w:ind w:right="71"/>
              <w:rPr>
                <w:sz w:val="15"/>
              </w:rPr>
            </w:pPr>
            <w:r>
              <w:rPr>
                <w:w w:val="171"/>
                <w:sz w:val="15"/>
              </w:rPr>
              <w:t>-</w:t>
            </w:r>
          </w:p>
        </w:tc>
        <w:tc>
          <w:tcPr>
            <w:tcW w:w="573" w:type="dxa"/>
            <w:gridSpan w:val="2"/>
            <w:tcBorders>
              <w:top w:val="nil"/>
              <w:bottom w:val="nil"/>
            </w:tcBorders>
          </w:tcPr>
          <w:p>
            <w:pPr>
              <w:pStyle w:val="TableParagraph"/>
              <w:spacing w:line="194" w:lineRule="exact" w:before="16"/>
              <w:ind w:right="66"/>
              <w:rPr>
                <w:sz w:val="15"/>
              </w:rPr>
            </w:pPr>
            <w:r>
              <w:rPr>
                <w:w w:val="171"/>
                <w:sz w:val="15"/>
              </w:rPr>
              <w:t>-</w:t>
            </w:r>
          </w:p>
        </w:tc>
        <w:tc>
          <w:tcPr>
            <w:tcW w:w="576" w:type="dxa"/>
            <w:tcBorders>
              <w:top w:val="nil"/>
              <w:bottom w:val="nil"/>
            </w:tcBorders>
          </w:tcPr>
          <w:p>
            <w:pPr>
              <w:pStyle w:val="TableParagraph"/>
              <w:spacing w:line="194" w:lineRule="exact" w:before="16"/>
              <w:ind w:right="65"/>
              <w:rPr>
                <w:sz w:val="15"/>
              </w:rPr>
            </w:pPr>
            <w:r>
              <w:rPr>
                <w:w w:val="102"/>
                <w:sz w:val="15"/>
              </w:rPr>
              <w:t>2</w:t>
            </w:r>
          </w:p>
        </w:tc>
        <w:tc>
          <w:tcPr>
            <w:tcW w:w="576" w:type="dxa"/>
            <w:tcBorders>
              <w:top w:val="nil"/>
              <w:bottom w:val="nil"/>
            </w:tcBorders>
          </w:tcPr>
          <w:p>
            <w:pPr>
              <w:pStyle w:val="TableParagraph"/>
              <w:spacing w:line="194" w:lineRule="exact" w:before="16"/>
              <w:ind w:right="62"/>
              <w:rPr>
                <w:sz w:val="15"/>
              </w:rPr>
            </w:pPr>
            <w:r>
              <w:rPr>
                <w:w w:val="171"/>
                <w:sz w:val="15"/>
              </w:rPr>
              <w:t>-</w:t>
            </w:r>
          </w:p>
        </w:tc>
        <w:tc>
          <w:tcPr>
            <w:tcW w:w="576" w:type="dxa"/>
            <w:tcBorders>
              <w:top w:val="nil"/>
              <w:bottom w:val="nil"/>
            </w:tcBorders>
          </w:tcPr>
          <w:p>
            <w:pPr>
              <w:pStyle w:val="TableParagraph"/>
              <w:spacing w:line="194" w:lineRule="exact" w:before="16"/>
              <w:ind w:right="61"/>
              <w:rPr>
                <w:sz w:val="15"/>
              </w:rPr>
            </w:pPr>
            <w:r>
              <w:rPr>
                <w:w w:val="171"/>
                <w:sz w:val="15"/>
              </w:rPr>
              <w:t>-</w:t>
            </w:r>
          </w:p>
        </w:tc>
        <w:tc>
          <w:tcPr>
            <w:tcW w:w="576" w:type="dxa"/>
            <w:tcBorders>
              <w:top w:val="nil"/>
              <w:bottom w:val="nil"/>
            </w:tcBorders>
          </w:tcPr>
          <w:p>
            <w:pPr>
              <w:pStyle w:val="TableParagraph"/>
              <w:spacing w:line="194" w:lineRule="exact" w:before="16"/>
              <w:ind w:right="59"/>
              <w:rPr>
                <w:sz w:val="15"/>
              </w:rPr>
            </w:pPr>
            <w:r>
              <w:rPr>
                <w:w w:val="102"/>
                <w:sz w:val="15"/>
              </w:rPr>
              <w:t>1</w:t>
            </w:r>
          </w:p>
        </w:tc>
        <w:tc>
          <w:tcPr>
            <w:tcW w:w="1543" w:type="dxa"/>
            <w:tcBorders>
              <w:top w:val="nil"/>
              <w:bottom w:val="nil"/>
            </w:tcBorders>
          </w:tcPr>
          <w:p>
            <w:pPr>
              <w:pStyle w:val="TableParagraph"/>
              <w:spacing w:line="194" w:lineRule="exact" w:before="16"/>
              <w:ind w:right="56"/>
              <w:rPr>
                <w:sz w:val="15"/>
              </w:rPr>
            </w:pPr>
            <w:r>
              <w:rPr>
                <w:w w:val="115"/>
                <w:sz w:val="15"/>
              </w:rPr>
              <w:t>33.3</w:t>
            </w:r>
          </w:p>
        </w:tc>
      </w:tr>
      <w:tr>
        <w:trPr>
          <w:trHeight w:val="230" w:hRule="atLeast"/>
        </w:trPr>
        <w:tc>
          <w:tcPr>
            <w:tcW w:w="577" w:type="dxa"/>
            <w:tcBorders>
              <w:top w:val="nil"/>
              <w:bottom w:val="nil"/>
            </w:tcBorders>
          </w:tcPr>
          <w:p>
            <w:pPr>
              <w:pStyle w:val="TableParagraph"/>
              <w:spacing w:line="194" w:lineRule="exact" w:before="16"/>
              <w:ind w:right="99"/>
              <w:rPr>
                <w:sz w:val="15"/>
              </w:rPr>
            </w:pPr>
            <w:r>
              <w:rPr>
                <w:w w:val="102"/>
                <w:sz w:val="15"/>
              </w:rPr>
              <w:t>5</w:t>
            </w:r>
          </w:p>
        </w:tc>
        <w:tc>
          <w:tcPr>
            <w:tcW w:w="577" w:type="dxa"/>
            <w:gridSpan w:val="2"/>
            <w:tcBorders>
              <w:top w:val="nil"/>
              <w:bottom w:val="nil"/>
            </w:tcBorders>
          </w:tcPr>
          <w:p>
            <w:pPr>
              <w:pStyle w:val="TableParagraph"/>
              <w:spacing w:line="194" w:lineRule="exact" w:before="16"/>
              <w:ind w:right="97"/>
              <w:rPr>
                <w:sz w:val="15"/>
              </w:rPr>
            </w:pPr>
            <w:r>
              <w:rPr>
                <w:w w:val="102"/>
                <w:sz w:val="15"/>
              </w:rPr>
              <w:t>4</w:t>
            </w:r>
          </w:p>
        </w:tc>
        <w:tc>
          <w:tcPr>
            <w:tcW w:w="574" w:type="dxa"/>
            <w:gridSpan w:val="3"/>
            <w:tcBorders>
              <w:top w:val="nil"/>
              <w:bottom w:val="nil"/>
            </w:tcBorders>
          </w:tcPr>
          <w:p>
            <w:pPr>
              <w:pStyle w:val="TableParagraph"/>
              <w:spacing w:line="194" w:lineRule="exact" w:before="16"/>
              <w:ind w:right="94"/>
              <w:rPr>
                <w:sz w:val="15"/>
              </w:rPr>
            </w:pPr>
            <w:r>
              <w:rPr>
                <w:w w:val="102"/>
                <w:sz w:val="15"/>
              </w:rPr>
              <w:t>1</w:t>
            </w:r>
          </w:p>
        </w:tc>
        <w:tc>
          <w:tcPr>
            <w:tcW w:w="576" w:type="dxa"/>
            <w:gridSpan w:val="2"/>
            <w:tcBorders>
              <w:top w:val="nil"/>
              <w:bottom w:val="nil"/>
            </w:tcBorders>
          </w:tcPr>
          <w:p>
            <w:pPr>
              <w:pStyle w:val="TableParagraph"/>
              <w:spacing w:line="194" w:lineRule="exact" w:before="16"/>
              <w:ind w:right="92"/>
              <w:rPr>
                <w:sz w:val="15"/>
              </w:rPr>
            </w:pPr>
            <w:r>
              <w:rPr>
                <w:w w:val="102"/>
                <w:sz w:val="15"/>
              </w:rPr>
              <w:t>3</w:t>
            </w:r>
          </w:p>
        </w:tc>
        <w:tc>
          <w:tcPr>
            <w:tcW w:w="574" w:type="dxa"/>
            <w:gridSpan w:val="2"/>
            <w:tcBorders>
              <w:top w:val="nil"/>
              <w:bottom w:val="nil"/>
            </w:tcBorders>
          </w:tcPr>
          <w:p>
            <w:pPr>
              <w:pStyle w:val="TableParagraph"/>
              <w:spacing w:line="194" w:lineRule="exact" w:before="16"/>
              <w:ind w:right="88"/>
              <w:rPr>
                <w:sz w:val="15"/>
              </w:rPr>
            </w:pPr>
            <w:r>
              <w:rPr>
                <w:w w:val="102"/>
                <w:sz w:val="15"/>
              </w:rPr>
              <w:t>2</w:t>
            </w:r>
          </w:p>
        </w:tc>
        <w:tc>
          <w:tcPr>
            <w:tcW w:w="576" w:type="dxa"/>
            <w:tcBorders>
              <w:top w:val="nil"/>
              <w:bottom w:val="nil"/>
            </w:tcBorders>
          </w:tcPr>
          <w:p>
            <w:pPr>
              <w:pStyle w:val="TableParagraph"/>
              <w:spacing w:line="194" w:lineRule="exact" w:before="16"/>
              <w:ind w:right="86"/>
              <w:rPr>
                <w:sz w:val="15"/>
              </w:rPr>
            </w:pPr>
            <w:r>
              <w:rPr>
                <w:w w:val="171"/>
                <w:sz w:val="15"/>
              </w:rPr>
              <w:t>-</w:t>
            </w:r>
          </w:p>
        </w:tc>
        <w:tc>
          <w:tcPr>
            <w:tcW w:w="573" w:type="dxa"/>
            <w:gridSpan w:val="2"/>
            <w:tcBorders>
              <w:top w:val="nil"/>
              <w:bottom w:val="nil"/>
            </w:tcBorders>
          </w:tcPr>
          <w:p>
            <w:pPr>
              <w:pStyle w:val="TableParagraph"/>
              <w:spacing w:line="194" w:lineRule="exact" w:before="16"/>
              <w:ind w:right="82"/>
              <w:rPr>
                <w:sz w:val="15"/>
              </w:rPr>
            </w:pPr>
            <w:r>
              <w:rPr>
                <w:w w:val="171"/>
                <w:sz w:val="15"/>
              </w:rPr>
              <w:t>-</w:t>
            </w:r>
          </w:p>
        </w:tc>
        <w:tc>
          <w:tcPr>
            <w:tcW w:w="572" w:type="dxa"/>
            <w:gridSpan w:val="2"/>
            <w:tcBorders>
              <w:top w:val="nil"/>
              <w:bottom w:val="nil"/>
            </w:tcBorders>
          </w:tcPr>
          <w:p>
            <w:pPr>
              <w:pStyle w:val="TableParagraph"/>
              <w:spacing w:line="194" w:lineRule="exact" w:before="16"/>
              <w:ind w:right="75"/>
              <w:rPr>
                <w:sz w:val="15"/>
              </w:rPr>
            </w:pPr>
            <w:r>
              <w:rPr>
                <w:w w:val="171"/>
                <w:sz w:val="15"/>
              </w:rPr>
              <w:t>-</w:t>
            </w:r>
          </w:p>
        </w:tc>
        <w:tc>
          <w:tcPr>
            <w:tcW w:w="573" w:type="dxa"/>
            <w:gridSpan w:val="2"/>
            <w:tcBorders>
              <w:top w:val="nil"/>
              <w:bottom w:val="nil"/>
            </w:tcBorders>
          </w:tcPr>
          <w:p>
            <w:pPr>
              <w:pStyle w:val="TableParagraph"/>
              <w:spacing w:line="194" w:lineRule="exact" w:before="16"/>
              <w:ind w:right="71"/>
              <w:rPr>
                <w:sz w:val="15"/>
              </w:rPr>
            </w:pPr>
            <w:r>
              <w:rPr>
                <w:w w:val="171"/>
                <w:sz w:val="15"/>
              </w:rPr>
              <w:t>-</w:t>
            </w:r>
          </w:p>
        </w:tc>
        <w:tc>
          <w:tcPr>
            <w:tcW w:w="573" w:type="dxa"/>
            <w:gridSpan w:val="2"/>
            <w:tcBorders>
              <w:top w:val="nil"/>
              <w:bottom w:val="nil"/>
            </w:tcBorders>
          </w:tcPr>
          <w:p>
            <w:pPr>
              <w:pStyle w:val="TableParagraph"/>
              <w:spacing w:line="194" w:lineRule="exact" w:before="16"/>
              <w:ind w:right="66"/>
              <w:rPr>
                <w:sz w:val="15"/>
              </w:rPr>
            </w:pPr>
            <w:r>
              <w:rPr>
                <w:w w:val="171"/>
                <w:sz w:val="15"/>
              </w:rPr>
              <w:t>-</w:t>
            </w:r>
          </w:p>
        </w:tc>
        <w:tc>
          <w:tcPr>
            <w:tcW w:w="576" w:type="dxa"/>
            <w:tcBorders>
              <w:top w:val="nil"/>
              <w:bottom w:val="nil"/>
            </w:tcBorders>
          </w:tcPr>
          <w:p>
            <w:pPr>
              <w:pStyle w:val="TableParagraph"/>
              <w:spacing w:line="194" w:lineRule="exact" w:before="16"/>
              <w:ind w:right="65"/>
              <w:rPr>
                <w:sz w:val="15"/>
              </w:rPr>
            </w:pPr>
            <w:r>
              <w:rPr>
                <w:w w:val="102"/>
                <w:sz w:val="15"/>
              </w:rPr>
              <w:t>2</w:t>
            </w:r>
          </w:p>
        </w:tc>
        <w:tc>
          <w:tcPr>
            <w:tcW w:w="576" w:type="dxa"/>
            <w:tcBorders>
              <w:top w:val="nil"/>
              <w:bottom w:val="nil"/>
            </w:tcBorders>
          </w:tcPr>
          <w:p>
            <w:pPr>
              <w:pStyle w:val="TableParagraph"/>
              <w:spacing w:line="194" w:lineRule="exact" w:before="16"/>
              <w:ind w:right="62"/>
              <w:rPr>
                <w:sz w:val="15"/>
              </w:rPr>
            </w:pPr>
            <w:r>
              <w:rPr>
                <w:w w:val="102"/>
                <w:sz w:val="15"/>
              </w:rPr>
              <w:t>2</w:t>
            </w:r>
          </w:p>
        </w:tc>
        <w:tc>
          <w:tcPr>
            <w:tcW w:w="576" w:type="dxa"/>
            <w:tcBorders>
              <w:top w:val="nil"/>
              <w:bottom w:val="nil"/>
            </w:tcBorders>
          </w:tcPr>
          <w:p>
            <w:pPr>
              <w:pStyle w:val="TableParagraph"/>
              <w:spacing w:line="194" w:lineRule="exact" w:before="16"/>
              <w:ind w:right="61"/>
              <w:rPr>
                <w:sz w:val="15"/>
              </w:rPr>
            </w:pPr>
            <w:r>
              <w:rPr>
                <w:w w:val="102"/>
                <w:sz w:val="15"/>
              </w:rPr>
              <w:t>2</w:t>
            </w:r>
          </w:p>
        </w:tc>
        <w:tc>
          <w:tcPr>
            <w:tcW w:w="576" w:type="dxa"/>
            <w:tcBorders>
              <w:top w:val="nil"/>
              <w:bottom w:val="nil"/>
            </w:tcBorders>
          </w:tcPr>
          <w:p>
            <w:pPr>
              <w:pStyle w:val="TableParagraph"/>
              <w:spacing w:line="194" w:lineRule="exact" w:before="16"/>
              <w:ind w:right="59"/>
              <w:rPr>
                <w:sz w:val="15"/>
              </w:rPr>
            </w:pPr>
            <w:r>
              <w:rPr>
                <w:w w:val="171"/>
                <w:sz w:val="15"/>
              </w:rPr>
              <w:t>-</w:t>
            </w:r>
          </w:p>
        </w:tc>
        <w:tc>
          <w:tcPr>
            <w:tcW w:w="1543" w:type="dxa"/>
            <w:tcBorders>
              <w:top w:val="nil"/>
              <w:bottom w:val="nil"/>
            </w:tcBorders>
          </w:tcPr>
          <w:p>
            <w:pPr>
              <w:pStyle w:val="TableParagraph"/>
              <w:spacing w:line="194" w:lineRule="exact" w:before="16"/>
              <w:ind w:right="56"/>
              <w:rPr>
                <w:sz w:val="15"/>
              </w:rPr>
            </w:pPr>
            <w:r>
              <w:rPr>
                <w:w w:val="115"/>
                <w:sz w:val="15"/>
              </w:rPr>
              <w:t>33.3</w:t>
            </w:r>
          </w:p>
        </w:tc>
      </w:tr>
      <w:tr>
        <w:trPr>
          <w:trHeight w:val="230" w:hRule="atLeast"/>
        </w:trPr>
        <w:tc>
          <w:tcPr>
            <w:tcW w:w="577" w:type="dxa"/>
            <w:tcBorders>
              <w:top w:val="nil"/>
              <w:bottom w:val="nil"/>
            </w:tcBorders>
          </w:tcPr>
          <w:p>
            <w:pPr>
              <w:pStyle w:val="TableParagraph"/>
              <w:spacing w:line="194" w:lineRule="exact" w:before="16"/>
              <w:ind w:right="99"/>
              <w:rPr>
                <w:sz w:val="15"/>
              </w:rPr>
            </w:pPr>
            <w:r>
              <w:rPr>
                <w:w w:val="171"/>
                <w:sz w:val="15"/>
              </w:rPr>
              <w:t>-</w:t>
            </w:r>
          </w:p>
        </w:tc>
        <w:tc>
          <w:tcPr>
            <w:tcW w:w="577" w:type="dxa"/>
            <w:gridSpan w:val="2"/>
            <w:tcBorders>
              <w:top w:val="nil"/>
              <w:bottom w:val="nil"/>
            </w:tcBorders>
          </w:tcPr>
          <w:p>
            <w:pPr>
              <w:pStyle w:val="TableParagraph"/>
              <w:spacing w:line="194" w:lineRule="exact" w:before="16"/>
              <w:ind w:right="97"/>
              <w:rPr>
                <w:sz w:val="15"/>
              </w:rPr>
            </w:pPr>
            <w:r>
              <w:rPr>
                <w:w w:val="171"/>
                <w:sz w:val="15"/>
              </w:rPr>
              <w:t>-</w:t>
            </w:r>
          </w:p>
        </w:tc>
        <w:tc>
          <w:tcPr>
            <w:tcW w:w="574" w:type="dxa"/>
            <w:gridSpan w:val="3"/>
            <w:tcBorders>
              <w:top w:val="nil"/>
              <w:bottom w:val="nil"/>
            </w:tcBorders>
          </w:tcPr>
          <w:p>
            <w:pPr>
              <w:pStyle w:val="TableParagraph"/>
              <w:spacing w:line="194" w:lineRule="exact" w:before="16"/>
              <w:ind w:right="94"/>
              <w:rPr>
                <w:sz w:val="15"/>
              </w:rPr>
            </w:pPr>
            <w:r>
              <w:rPr>
                <w:w w:val="171"/>
                <w:sz w:val="15"/>
              </w:rPr>
              <w:t>-</w:t>
            </w:r>
          </w:p>
        </w:tc>
        <w:tc>
          <w:tcPr>
            <w:tcW w:w="576" w:type="dxa"/>
            <w:gridSpan w:val="2"/>
            <w:tcBorders>
              <w:top w:val="nil"/>
              <w:bottom w:val="nil"/>
            </w:tcBorders>
          </w:tcPr>
          <w:p>
            <w:pPr>
              <w:pStyle w:val="TableParagraph"/>
              <w:spacing w:line="194" w:lineRule="exact" w:before="16"/>
              <w:ind w:right="92"/>
              <w:rPr>
                <w:sz w:val="15"/>
              </w:rPr>
            </w:pPr>
            <w:r>
              <w:rPr>
                <w:w w:val="171"/>
                <w:sz w:val="15"/>
              </w:rPr>
              <w:t>-</w:t>
            </w:r>
          </w:p>
        </w:tc>
        <w:tc>
          <w:tcPr>
            <w:tcW w:w="574" w:type="dxa"/>
            <w:gridSpan w:val="2"/>
            <w:tcBorders>
              <w:top w:val="nil"/>
              <w:bottom w:val="nil"/>
            </w:tcBorders>
          </w:tcPr>
          <w:p>
            <w:pPr>
              <w:pStyle w:val="TableParagraph"/>
              <w:spacing w:line="194" w:lineRule="exact" w:before="16"/>
              <w:ind w:right="89"/>
              <w:rPr>
                <w:sz w:val="15"/>
              </w:rPr>
            </w:pPr>
            <w:r>
              <w:rPr>
                <w:w w:val="171"/>
                <w:sz w:val="15"/>
              </w:rPr>
              <w:t>-</w:t>
            </w:r>
          </w:p>
        </w:tc>
        <w:tc>
          <w:tcPr>
            <w:tcW w:w="576" w:type="dxa"/>
            <w:tcBorders>
              <w:top w:val="nil"/>
              <w:bottom w:val="nil"/>
            </w:tcBorders>
          </w:tcPr>
          <w:p>
            <w:pPr>
              <w:pStyle w:val="TableParagraph"/>
              <w:spacing w:line="194" w:lineRule="exact" w:before="16"/>
              <w:ind w:right="86"/>
              <w:rPr>
                <w:sz w:val="15"/>
              </w:rPr>
            </w:pPr>
            <w:r>
              <w:rPr>
                <w:w w:val="171"/>
                <w:sz w:val="15"/>
              </w:rPr>
              <w:t>-</w:t>
            </w:r>
          </w:p>
        </w:tc>
        <w:tc>
          <w:tcPr>
            <w:tcW w:w="573" w:type="dxa"/>
            <w:gridSpan w:val="2"/>
            <w:tcBorders>
              <w:top w:val="nil"/>
              <w:bottom w:val="nil"/>
            </w:tcBorders>
          </w:tcPr>
          <w:p>
            <w:pPr>
              <w:pStyle w:val="TableParagraph"/>
              <w:spacing w:line="194" w:lineRule="exact" w:before="16"/>
              <w:ind w:right="82"/>
              <w:rPr>
                <w:sz w:val="15"/>
              </w:rPr>
            </w:pPr>
            <w:r>
              <w:rPr>
                <w:w w:val="171"/>
                <w:sz w:val="15"/>
              </w:rPr>
              <w:t>-</w:t>
            </w:r>
          </w:p>
        </w:tc>
        <w:tc>
          <w:tcPr>
            <w:tcW w:w="572" w:type="dxa"/>
            <w:gridSpan w:val="2"/>
            <w:tcBorders>
              <w:top w:val="nil"/>
              <w:bottom w:val="nil"/>
            </w:tcBorders>
          </w:tcPr>
          <w:p>
            <w:pPr>
              <w:pStyle w:val="TableParagraph"/>
              <w:spacing w:line="194" w:lineRule="exact" w:before="16"/>
              <w:ind w:right="76"/>
              <w:rPr>
                <w:sz w:val="15"/>
              </w:rPr>
            </w:pPr>
            <w:r>
              <w:rPr>
                <w:w w:val="171"/>
                <w:sz w:val="15"/>
              </w:rPr>
              <w:t>-</w:t>
            </w:r>
          </w:p>
        </w:tc>
        <w:tc>
          <w:tcPr>
            <w:tcW w:w="573" w:type="dxa"/>
            <w:gridSpan w:val="2"/>
            <w:tcBorders>
              <w:top w:val="nil"/>
              <w:bottom w:val="nil"/>
            </w:tcBorders>
          </w:tcPr>
          <w:p>
            <w:pPr>
              <w:pStyle w:val="TableParagraph"/>
              <w:spacing w:line="194" w:lineRule="exact" w:before="16"/>
              <w:ind w:right="71"/>
              <w:rPr>
                <w:sz w:val="15"/>
              </w:rPr>
            </w:pPr>
            <w:r>
              <w:rPr>
                <w:w w:val="171"/>
                <w:sz w:val="15"/>
              </w:rPr>
              <w:t>-</w:t>
            </w:r>
          </w:p>
        </w:tc>
        <w:tc>
          <w:tcPr>
            <w:tcW w:w="573" w:type="dxa"/>
            <w:gridSpan w:val="2"/>
            <w:tcBorders>
              <w:top w:val="nil"/>
              <w:bottom w:val="nil"/>
            </w:tcBorders>
          </w:tcPr>
          <w:p>
            <w:pPr>
              <w:pStyle w:val="TableParagraph"/>
              <w:spacing w:line="194" w:lineRule="exact" w:before="16"/>
              <w:ind w:right="66"/>
              <w:rPr>
                <w:sz w:val="15"/>
              </w:rPr>
            </w:pPr>
            <w:r>
              <w:rPr>
                <w:w w:val="171"/>
                <w:sz w:val="15"/>
              </w:rPr>
              <w:t>-</w:t>
            </w:r>
          </w:p>
        </w:tc>
        <w:tc>
          <w:tcPr>
            <w:tcW w:w="576" w:type="dxa"/>
            <w:tcBorders>
              <w:top w:val="nil"/>
              <w:bottom w:val="nil"/>
            </w:tcBorders>
          </w:tcPr>
          <w:p>
            <w:pPr>
              <w:pStyle w:val="TableParagraph"/>
              <w:spacing w:line="194" w:lineRule="exact" w:before="16"/>
              <w:ind w:right="65"/>
              <w:rPr>
                <w:sz w:val="15"/>
              </w:rPr>
            </w:pPr>
            <w:r>
              <w:rPr>
                <w:w w:val="102"/>
                <w:sz w:val="15"/>
              </w:rPr>
              <w:t>2</w:t>
            </w:r>
          </w:p>
        </w:tc>
        <w:tc>
          <w:tcPr>
            <w:tcW w:w="576" w:type="dxa"/>
            <w:tcBorders>
              <w:top w:val="nil"/>
              <w:bottom w:val="nil"/>
            </w:tcBorders>
          </w:tcPr>
          <w:p>
            <w:pPr>
              <w:pStyle w:val="TableParagraph"/>
              <w:spacing w:line="194" w:lineRule="exact" w:before="16"/>
              <w:ind w:right="62"/>
              <w:rPr>
                <w:sz w:val="15"/>
              </w:rPr>
            </w:pPr>
            <w:r>
              <w:rPr>
                <w:w w:val="171"/>
                <w:sz w:val="15"/>
              </w:rPr>
              <w:t>-</w:t>
            </w:r>
          </w:p>
        </w:tc>
        <w:tc>
          <w:tcPr>
            <w:tcW w:w="576" w:type="dxa"/>
            <w:tcBorders>
              <w:top w:val="nil"/>
              <w:bottom w:val="nil"/>
            </w:tcBorders>
          </w:tcPr>
          <w:p>
            <w:pPr>
              <w:pStyle w:val="TableParagraph"/>
              <w:spacing w:line="194" w:lineRule="exact" w:before="16"/>
              <w:ind w:right="61"/>
              <w:rPr>
                <w:sz w:val="15"/>
              </w:rPr>
            </w:pPr>
            <w:r>
              <w:rPr>
                <w:w w:val="171"/>
                <w:sz w:val="15"/>
              </w:rPr>
              <w:t>-</w:t>
            </w:r>
          </w:p>
        </w:tc>
        <w:tc>
          <w:tcPr>
            <w:tcW w:w="576" w:type="dxa"/>
            <w:tcBorders>
              <w:top w:val="nil"/>
              <w:bottom w:val="nil"/>
            </w:tcBorders>
          </w:tcPr>
          <w:p>
            <w:pPr>
              <w:pStyle w:val="TableParagraph"/>
              <w:spacing w:line="194" w:lineRule="exact" w:before="16"/>
              <w:ind w:right="59"/>
              <w:rPr>
                <w:sz w:val="15"/>
              </w:rPr>
            </w:pPr>
            <w:r>
              <w:rPr>
                <w:w w:val="171"/>
                <w:sz w:val="15"/>
              </w:rPr>
              <w:t>-</w:t>
            </w:r>
          </w:p>
        </w:tc>
        <w:tc>
          <w:tcPr>
            <w:tcW w:w="1543" w:type="dxa"/>
            <w:tcBorders>
              <w:top w:val="nil"/>
              <w:bottom w:val="nil"/>
            </w:tcBorders>
          </w:tcPr>
          <w:p>
            <w:pPr>
              <w:pStyle w:val="TableParagraph"/>
              <w:spacing w:line="194" w:lineRule="exact" w:before="16"/>
              <w:ind w:right="144"/>
              <w:rPr>
                <w:sz w:val="15"/>
              </w:rPr>
            </w:pPr>
            <w:r>
              <w:rPr>
                <w:w w:val="171"/>
                <w:sz w:val="15"/>
              </w:rPr>
              <w:t>-</w:t>
            </w:r>
          </w:p>
        </w:tc>
      </w:tr>
      <w:tr>
        <w:trPr>
          <w:trHeight w:val="230" w:hRule="atLeast"/>
        </w:trPr>
        <w:tc>
          <w:tcPr>
            <w:tcW w:w="577" w:type="dxa"/>
            <w:tcBorders>
              <w:top w:val="nil"/>
              <w:bottom w:val="nil"/>
            </w:tcBorders>
          </w:tcPr>
          <w:p>
            <w:pPr>
              <w:pStyle w:val="TableParagraph"/>
              <w:spacing w:line="194" w:lineRule="exact" w:before="16"/>
              <w:ind w:right="99"/>
              <w:rPr>
                <w:sz w:val="15"/>
              </w:rPr>
            </w:pPr>
            <w:r>
              <w:rPr>
                <w:w w:val="171"/>
                <w:sz w:val="15"/>
              </w:rPr>
              <w:t>-</w:t>
            </w:r>
          </w:p>
        </w:tc>
        <w:tc>
          <w:tcPr>
            <w:tcW w:w="577" w:type="dxa"/>
            <w:gridSpan w:val="2"/>
            <w:tcBorders>
              <w:top w:val="nil"/>
              <w:bottom w:val="nil"/>
            </w:tcBorders>
          </w:tcPr>
          <w:p>
            <w:pPr>
              <w:pStyle w:val="TableParagraph"/>
              <w:spacing w:line="194" w:lineRule="exact" w:before="16"/>
              <w:ind w:right="97"/>
              <w:rPr>
                <w:sz w:val="15"/>
              </w:rPr>
            </w:pPr>
            <w:r>
              <w:rPr>
                <w:w w:val="171"/>
                <w:sz w:val="15"/>
              </w:rPr>
              <w:t>-</w:t>
            </w:r>
          </w:p>
        </w:tc>
        <w:tc>
          <w:tcPr>
            <w:tcW w:w="574" w:type="dxa"/>
            <w:gridSpan w:val="3"/>
            <w:tcBorders>
              <w:top w:val="nil"/>
              <w:bottom w:val="nil"/>
            </w:tcBorders>
          </w:tcPr>
          <w:p>
            <w:pPr>
              <w:pStyle w:val="TableParagraph"/>
              <w:spacing w:line="194" w:lineRule="exact" w:before="16"/>
              <w:ind w:right="94"/>
              <w:rPr>
                <w:sz w:val="15"/>
              </w:rPr>
            </w:pPr>
            <w:r>
              <w:rPr>
                <w:w w:val="171"/>
                <w:sz w:val="15"/>
              </w:rPr>
              <w:t>-</w:t>
            </w:r>
          </w:p>
        </w:tc>
        <w:tc>
          <w:tcPr>
            <w:tcW w:w="576" w:type="dxa"/>
            <w:gridSpan w:val="2"/>
            <w:tcBorders>
              <w:top w:val="nil"/>
              <w:bottom w:val="nil"/>
            </w:tcBorders>
          </w:tcPr>
          <w:p>
            <w:pPr>
              <w:pStyle w:val="TableParagraph"/>
              <w:spacing w:line="194" w:lineRule="exact" w:before="16"/>
              <w:ind w:right="92"/>
              <w:rPr>
                <w:sz w:val="15"/>
              </w:rPr>
            </w:pPr>
            <w:r>
              <w:rPr>
                <w:w w:val="171"/>
                <w:sz w:val="15"/>
              </w:rPr>
              <w:t>-</w:t>
            </w:r>
          </w:p>
        </w:tc>
        <w:tc>
          <w:tcPr>
            <w:tcW w:w="574" w:type="dxa"/>
            <w:gridSpan w:val="2"/>
            <w:tcBorders>
              <w:top w:val="nil"/>
              <w:bottom w:val="nil"/>
            </w:tcBorders>
          </w:tcPr>
          <w:p>
            <w:pPr>
              <w:pStyle w:val="TableParagraph"/>
              <w:spacing w:line="194" w:lineRule="exact" w:before="16"/>
              <w:ind w:right="89"/>
              <w:rPr>
                <w:sz w:val="15"/>
              </w:rPr>
            </w:pPr>
            <w:r>
              <w:rPr>
                <w:w w:val="171"/>
                <w:sz w:val="15"/>
              </w:rPr>
              <w:t>-</w:t>
            </w:r>
          </w:p>
        </w:tc>
        <w:tc>
          <w:tcPr>
            <w:tcW w:w="576" w:type="dxa"/>
            <w:tcBorders>
              <w:top w:val="nil"/>
              <w:bottom w:val="nil"/>
            </w:tcBorders>
          </w:tcPr>
          <w:p>
            <w:pPr>
              <w:pStyle w:val="TableParagraph"/>
              <w:spacing w:line="194" w:lineRule="exact" w:before="16"/>
              <w:ind w:right="86"/>
              <w:rPr>
                <w:sz w:val="15"/>
              </w:rPr>
            </w:pPr>
            <w:r>
              <w:rPr>
                <w:w w:val="171"/>
                <w:sz w:val="15"/>
              </w:rPr>
              <w:t>-</w:t>
            </w:r>
          </w:p>
        </w:tc>
        <w:tc>
          <w:tcPr>
            <w:tcW w:w="573" w:type="dxa"/>
            <w:gridSpan w:val="2"/>
            <w:tcBorders>
              <w:top w:val="nil"/>
              <w:bottom w:val="nil"/>
            </w:tcBorders>
          </w:tcPr>
          <w:p>
            <w:pPr>
              <w:pStyle w:val="TableParagraph"/>
              <w:spacing w:line="194" w:lineRule="exact" w:before="16"/>
              <w:ind w:right="82"/>
              <w:rPr>
                <w:sz w:val="15"/>
              </w:rPr>
            </w:pPr>
            <w:r>
              <w:rPr>
                <w:w w:val="171"/>
                <w:sz w:val="15"/>
              </w:rPr>
              <w:t>-</w:t>
            </w:r>
          </w:p>
        </w:tc>
        <w:tc>
          <w:tcPr>
            <w:tcW w:w="572" w:type="dxa"/>
            <w:gridSpan w:val="2"/>
            <w:tcBorders>
              <w:top w:val="nil"/>
              <w:bottom w:val="nil"/>
            </w:tcBorders>
          </w:tcPr>
          <w:p>
            <w:pPr>
              <w:pStyle w:val="TableParagraph"/>
              <w:spacing w:line="194" w:lineRule="exact" w:before="16"/>
              <w:ind w:right="76"/>
              <w:rPr>
                <w:sz w:val="15"/>
              </w:rPr>
            </w:pPr>
            <w:r>
              <w:rPr>
                <w:w w:val="171"/>
                <w:sz w:val="15"/>
              </w:rPr>
              <w:t>-</w:t>
            </w:r>
          </w:p>
        </w:tc>
        <w:tc>
          <w:tcPr>
            <w:tcW w:w="573" w:type="dxa"/>
            <w:gridSpan w:val="2"/>
            <w:tcBorders>
              <w:top w:val="nil"/>
              <w:bottom w:val="nil"/>
            </w:tcBorders>
          </w:tcPr>
          <w:p>
            <w:pPr>
              <w:pStyle w:val="TableParagraph"/>
              <w:spacing w:line="194" w:lineRule="exact" w:before="16"/>
              <w:ind w:right="71"/>
              <w:rPr>
                <w:sz w:val="15"/>
              </w:rPr>
            </w:pPr>
            <w:r>
              <w:rPr>
                <w:w w:val="171"/>
                <w:sz w:val="15"/>
              </w:rPr>
              <w:t>-</w:t>
            </w:r>
          </w:p>
        </w:tc>
        <w:tc>
          <w:tcPr>
            <w:tcW w:w="573" w:type="dxa"/>
            <w:gridSpan w:val="2"/>
            <w:tcBorders>
              <w:top w:val="nil"/>
              <w:bottom w:val="nil"/>
            </w:tcBorders>
          </w:tcPr>
          <w:p>
            <w:pPr>
              <w:pStyle w:val="TableParagraph"/>
              <w:spacing w:line="194" w:lineRule="exact" w:before="16"/>
              <w:ind w:right="66"/>
              <w:rPr>
                <w:sz w:val="15"/>
              </w:rPr>
            </w:pPr>
            <w:r>
              <w:rPr>
                <w:w w:val="171"/>
                <w:sz w:val="15"/>
              </w:rPr>
              <w:t>-</w:t>
            </w:r>
          </w:p>
        </w:tc>
        <w:tc>
          <w:tcPr>
            <w:tcW w:w="576" w:type="dxa"/>
            <w:tcBorders>
              <w:top w:val="nil"/>
              <w:bottom w:val="nil"/>
            </w:tcBorders>
          </w:tcPr>
          <w:p>
            <w:pPr>
              <w:pStyle w:val="TableParagraph"/>
              <w:spacing w:line="194" w:lineRule="exact" w:before="16"/>
              <w:ind w:right="65"/>
              <w:rPr>
                <w:sz w:val="15"/>
              </w:rPr>
            </w:pPr>
            <w:r>
              <w:rPr>
                <w:w w:val="171"/>
                <w:sz w:val="15"/>
              </w:rPr>
              <w:t>-</w:t>
            </w:r>
          </w:p>
        </w:tc>
        <w:tc>
          <w:tcPr>
            <w:tcW w:w="576" w:type="dxa"/>
            <w:tcBorders>
              <w:top w:val="nil"/>
              <w:bottom w:val="nil"/>
            </w:tcBorders>
          </w:tcPr>
          <w:p>
            <w:pPr>
              <w:pStyle w:val="TableParagraph"/>
              <w:spacing w:line="194" w:lineRule="exact" w:before="16"/>
              <w:ind w:right="62"/>
              <w:rPr>
                <w:sz w:val="15"/>
              </w:rPr>
            </w:pPr>
            <w:r>
              <w:rPr>
                <w:w w:val="102"/>
                <w:sz w:val="15"/>
              </w:rPr>
              <w:t>1</w:t>
            </w:r>
          </w:p>
        </w:tc>
        <w:tc>
          <w:tcPr>
            <w:tcW w:w="576" w:type="dxa"/>
            <w:tcBorders>
              <w:top w:val="nil"/>
              <w:bottom w:val="nil"/>
            </w:tcBorders>
          </w:tcPr>
          <w:p>
            <w:pPr>
              <w:pStyle w:val="TableParagraph"/>
              <w:spacing w:line="194" w:lineRule="exact" w:before="16"/>
              <w:ind w:right="61"/>
              <w:rPr>
                <w:sz w:val="15"/>
              </w:rPr>
            </w:pPr>
            <w:r>
              <w:rPr>
                <w:w w:val="171"/>
                <w:sz w:val="15"/>
              </w:rPr>
              <w:t>-</w:t>
            </w:r>
          </w:p>
        </w:tc>
        <w:tc>
          <w:tcPr>
            <w:tcW w:w="576" w:type="dxa"/>
            <w:tcBorders>
              <w:top w:val="nil"/>
              <w:bottom w:val="nil"/>
            </w:tcBorders>
          </w:tcPr>
          <w:p>
            <w:pPr>
              <w:pStyle w:val="TableParagraph"/>
              <w:spacing w:line="194" w:lineRule="exact" w:before="16"/>
              <w:ind w:right="59"/>
              <w:rPr>
                <w:sz w:val="15"/>
              </w:rPr>
            </w:pPr>
            <w:r>
              <w:rPr>
                <w:w w:val="171"/>
                <w:sz w:val="15"/>
              </w:rPr>
              <w:t>-</w:t>
            </w:r>
          </w:p>
        </w:tc>
        <w:tc>
          <w:tcPr>
            <w:tcW w:w="1543" w:type="dxa"/>
            <w:tcBorders>
              <w:top w:val="nil"/>
              <w:bottom w:val="nil"/>
            </w:tcBorders>
          </w:tcPr>
          <w:p>
            <w:pPr>
              <w:pStyle w:val="TableParagraph"/>
              <w:spacing w:line="194" w:lineRule="exact" w:before="16"/>
              <w:ind w:right="57"/>
              <w:rPr>
                <w:sz w:val="15"/>
              </w:rPr>
            </w:pPr>
            <w:r>
              <w:rPr>
                <w:w w:val="110"/>
                <w:sz w:val="15"/>
              </w:rPr>
              <w:t>100.0</w:t>
            </w:r>
          </w:p>
        </w:tc>
      </w:tr>
      <w:tr>
        <w:trPr>
          <w:trHeight w:val="269" w:hRule="atLeast"/>
        </w:trPr>
        <w:tc>
          <w:tcPr>
            <w:tcW w:w="577" w:type="dxa"/>
            <w:tcBorders>
              <w:top w:val="nil"/>
              <w:bottom w:val="nil"/>
            </w:tcBorders>
          </w:tcPr>
          <w:p>
            <w:pPr>
              <w:pStyle w:val="TableParagraph"/>
              <w:spacing w:before="16"/>
              <w:ind w:right="99"/>
              <w:rPr>
                <w:sz w:val="15"/>
              </w:rPr>
            </w:pPr>
            <w:r>
              <w:rPr>
                <w:w w:val="171"/>
                <w:sz w:val="15"/>
              </w:rPr>
              <w:t>-</w:t>
            </w:r>
          </w:p>
        </w:tc>
        <w:tc>
          <w:tcPr>
            <w:tcW w:w="577" w:type="dxa"/>
            <w:gridSpan w:val="2"/>
            <w:tcBorders>
              <w:top w:val="nil"/>
              <w:bottom w:val="nil"/>
            </w:tcBorders>
          </w:tcPr>
          <w:p>
            <w:pPr>
              <w:pStyle w:val="TableParagraph"/>
              <w:spacing w:before="16"/>
              <w:ind w:right="97"/>
              <w:rPr>
                <w:sz w:val="15"/>
              </w:rPr>
            </w:pPr>
            <w:r>
              <w:rPr>
                <w:w w:val="171"/>
                <w:sz w:val="15"/>
              </w:rPr>
              <w:t>-</w:t>
            </w:r>
          </w:p>
        </w:tc>
        <w:tc>
          <w:tcPr>
            <w:tcW w:w="574" w:type="dxa"/>
            <w:gridSpan w:val="3"/>
            <w:tcBorders>
              <w:top w:val="nil"/>
              <w:bottom w:val="nil"/>
            </w:tcBorders>
          </w:tcPr>
          <w:p>
            <w:pPr>
              <w:pStyle w:val="TableParagraph"/>
              <w:spacing w:before="16"/>
              <w:ind w:right="94"/>
              <w:rPr>
                <w:sz w:val="15"/>
              </w:rPr>
            </w:pPr>
            <w:r>
              <w:rPr>
                <w:w w:val="171"/>
                <w:sz w:val="15"/>
              </w:rPr>
              <w:t>-</w:t>
            </w:r>
          </w:p>
        </w:tc>
        <w:tc>
          <w:tcPr>
            <w:tcW w:w="576" w:type="dxa"/>
            <w:gridSpan w:val="2"/>
            <w:tcBorders>
              <w:top w:val="nil"/>
              <w:bottom w:val="nil"/>
            </w:tcBorders>
          </w:tcPr>
          <w:p>
            <w:pPr>
              <w:pStyle w:val="TableParagraph"/>
              <w:spacing w:before="16"/>
              <w:ind w:right="92"/>
              <w:rPr>
                <w:sz w:val="15"/>
              </w:rPr>
            </w:pPr>
            <w:r>
              <w:rPr>
                <w:w w:val="171"/>
                <w:sz w:val="15"/>
              </w:rPr>
              <w:t>-</w:t>
            </w:r>
          </w:p>
        </w:tc>
        <w:tc>
          <w:tcPr>
            <w:tcW w:w="574" w:type="dxa"/>
            <w:gridSpan w:val="2"/>
            <w:tcBorders>
              <w:top w:val="nil"/>
              <w:bottom w:val="nil"/>
            </w:tcBorders>
          </w:tcPr>
          <w:p>
            <w:pPr>
              <w:pStyle w:val="TableParagraph"/>
              <w:spacing w:before="16"/>
              <w:ind w:right="89"/>
              <w:rPr>
                <w:sz w:val="15"/>
              </w:rPr>
            </w:pPr>
            <w:r>
              <w:rPr>
                <w:w w:val="171"/>
                <w:sz w:val="15"/>
              </w:rPr>
              <w:t>-</w:t>
            </w:r>
          </w:p>
        </w:tc>
        <w:tc>
          <w:tcPr>
            <w:tcW w:w="576" w:type="dxa"/>
            <w:tcBorders>
              <w:top w:val="nil"/>
              <w:bottom w:val="nil"/>
            </w:tcBorders>
          </w:tcPr>
          <w:p>
            <w:pPr>
              <w:pStyle w:val="TableParagraph"/>
              <w:spacing w:before="16"/>
              <w:ind w:right="86"/>
              <w:rPr>
                <w:sz w:val="15"/>
              </w:rPr>
            </w:pPr>
            <w:r>
              <w:rPr>
                <w:w w:val="171"/>
                <w:sz w:val="15"/>
              </w:rPr>
              <w:t>-</w:t>
            </w:r>
          </w:p>
        </w:tc>
        <w:tc>
          <w:tcPr>
            <w:tcW w:w="573" w:type="dxa"/>
            <w:gridSpan w:val="2"/>
            <w:tcBorders>
              <w:top w:val="nil"/>
              <w:bottom w:val="nil"/>
            </w:tcBorders>
          </w:tcPr>
          <w:p>
            <w:pPr>
              <w:pStyle w:val="TableParagraph"/>
              <w:spacing w:before="16"/>
              <w:ind w:right="82"/>
              <w:rPr>
                <w:sz w:val="15"/>
              </w:rPr>
            </w:pPr>
            <w:r>
              <w:rPr>
                <w:w w:val="171"/>
                <w:sz w:val="15"/>
              </w:rPr>
              <w:t>-</w:t>
            </w:r>
          </w:p>
        </w:tc>
        <w:tc>
          <w:tcPr>
            <w:tcW w:w="572" w:type="dxa"/>
            <w:gridSpan w:val="2"/>
            <w:tcBorders>
              <w:top w:val="nil"/>
              <w:bottom w:val="nil"/>
            </w:tcBorders>
          </w:tcPr>
          <w:p>
            <w:pPr>
              <w:pStyle w:val="TableParagraph"/>
              <w:spacing w:before="16"/>
              <w:ind w:right="76"/>
              <w:rPr>
                <w:sz w:val="15"/>
              </w:rPr>
            </w:pPr>
            <w:r>
              <w:rPr>
                <w:w w:val="171"/>
                <w:sz w:val="15"/>
              </w:rPr>
              <w:t>-</w:t>
            </w:r>
          </w:p>
        </w:tc>
        <w:tc>
          <w:tcPr>
            <w:tcW w:w="573" w:type="dxa"/>
            <w:gridSpan w:val="2"/>
            <w:tcBorders>
              <w:top w:val="nil"/>
              <w:bottom w:val="nil"/>
            </w:tcBorders>
          </w:tcPr>
          <w:p>
            <w:pPr>
              <w:pStyle w:val="TableParagraph"/>
              <w:spacing w:before="16"/>
              <w:ind w:right="71"/>
              <w:rPr>
                <w:sz w:val="15"/>
              </w:rPr>
            </w:pPr>
            <w:r>
              <w:rPr>
                <w:w w:val="171"/>
                <w:sz w:val="15"/>
              </w:rPr>
              <w:t>-</w:t>
            </w:r>
          </w:p>
        </w:tc>
        <w:tc>
          <w:tcPr>
            <w:tcW w:w="573" w:type="dxa"/>
            <w:gridSpan w:val="2"/>
            <w:tcBorders>
              <w:top w:val="nil"/>
              <w:bottom w:val="nil"/>
            </w:tcBorders>
          </w:tcPr>
          <w:p>
            <w:pPr>
              <w:pStyle w:val="TableParagraph"/>
              <w:spacing w:before="16"/>
              <w:ind w:right="66"/>
              <w:rPr>
                <w:sz w:val="15"/>
              </w:rPr>
            </w:pPr>
            <w:r>
              <w:rPr>
                <w:w w:val="171"/>
                <w:sz w:val="15"/>
              </w:rPr>
              <w:t>-</w:t>
            </w:r>
          </w:p>
        </w:tc>
        <w:tc>
          <w:tcPr>
            <w:tcW w:w="576" w:type="dxa"/>
            <w:tcBorders>
              <w:top w:val="nil"/>
              <w:bottom w:val="nil"/>
            </w:tcBorders>
          </w:tcPr>
          <w:p>
            <w:pPr>
              <w:pStyle w:val="TableParagraph"/>
              <w:spacing w:before="16"/>
              <w:ind w:right="65"/>
              <w:rPr>
                <w:sz w:val="15"/>
              </w:rPr>
            </w:pPr>
            <w:r>
              <w:rPr>
                <w:w w:val="102"/>
                <w:sz w:val="15"/>
              </w:rPr>
              <w:t>1</w:t>
            </w:r>
          </w:p>
        </w:tc>
        <w:tc>
          <w:tcPr>
            <w:tcW w:w="576" w:type="dxa"/>
            <w:tcBorders>
              <w:top w:val="nil"/>
              <w:bottom w:val="nil"/>
            </w:tcBorders>
          </w:tcPr>
          <w:p>
            <w:pPr>
              <w:pStyle w:val="TableParagraph"/>
              <w:spacing w:before="16"/>
              <w:ind w:right="63"/>
              <w:rPr>
                <w:sz w:val="15"/>
              </w:rPr>
            </w:pPr>
            <w:r>
              <w:rPr>
                <w:w w:val="102"/>
                <w:sz w:val="15"/>
              </w:rPr>
              <w:t>1</w:t>
            </w:r>
          </w:p>
        </w:tc>
        <w:tc>
          <w:tcPr>
            <w:tcW w:w="576" w:type="dxa"/>
            <w:tcBorders>
              <w:top w:val="nil"/>
              <w:bottom w:val="nil"/>
            </w:tcBorders>
          </w:tcPr>
          <w:p>
            <w:pPr>
              <w:pStyle w:val="TableParagraph"/>
              <w:spacing w:before="16"/>
              <w:ind w:right="61"/>
              <w:rPr>
                <w:sz w:val="15"/>
              </w:rPr>
            </w:pPr>
            <w:r>
              <w:rPr>
                <w:w w:val="171"/>
                <w:sz w:val="15"/>
              </w:rPr>
              <w:t>-</w:t>
            </w:r>
          </w:p>
        </w:tc>
        <w:tc>
          <w:tcPr>
            <w:tcW w:w="576" w:type="dxa"/>
            <w:tcBorders>
              <w:top w:val="nil"/>
              <w:bottom w:val="nil"/>
            </w:tcBorders>
          </w:tcPr>
          <w:p>
            <w:pPr>
              <w:pStyle w:val="TableParagraph"/>
              <w:spacing w:before="16"/>
              <w:ind w:right="59"/>
              <w:rPr>
                <w:sz w:val="15"/>
              </w:rPr>
            </w:pPr>
            <w:r>
              <w:rPr>
                <w:w w:val="171"/>
                <w:sz w:val="15"/>
              </w:rPr>
              <w:t>-</w:t>
            </w:r>
          </w:p>
        </w:tc>
        <w:tc>
          <w:tcPr>
            <w:tcW w:w="1543" w:type="dxa"/>
            <w:tcBorders>
              <w:top w:val="nil"/>
              <w:bottom w:val="nil"/>
            </w:tcBorders>
          </w:tcPr>
          <w:p>
            <w:pPr>
              <w:pStyle w:val="TableParagraph"/>
              <w:spacing w:before="16"/>
              <w:ind w:right="57"/>
              <w:rPr>
                <w:sz w:val="15"/>
              </w:rPr>
            </w:pPr>
            <w:r>
              <w:rPr>
                <w:w w:val="115"/>
                <w:sz w:val="15"/>
              </w:rPr>
              <w:t>50.0</w:t>
            </w:r>
          </w:p>
        </w:tc>
      </w:tr>
      <w:tr>
        <w:trPr>
          <w:trHeight w:val="355" w:hRule="atLeast"/>
        </w:trPr>
        <w:tc>
          <w:tcPr>
            <w:tcW w:w="577" w:type="dxa"/>
            <w:tcBorders>
              <w:top w:val="nil"/>
              <w:bottom w:val="nil"/>
            </w:tcBorders>
          </w:tcPr>
          <w:p>
            <w:pPr>
              <w:pStyle w:val="TableParagraph"/>
              <w:spacing w:before="55"/>
              <w:ind w:left="285"/>
              <w:jc w:val="left"/>
              <w:rPr>
                <w:sz w:val="15"/>
              </w:rPr>
            </w:pPr>
            <w:r>
              <w:rPr>
                <w:w w:val="105"/>
                <w:sz w:val="15"/>
              </w:rPr>
              <w:t>13</w:t>
            </w:r>
          </w:p>
        </w:tc>
        <w:tc>
          <w:tcPr>
            <w:tcW w:w="577" w:type="dxa"/>
            <w:gridSpan w:val="2"/>
            <w:tcBorders>
              <w:top w:val="nil"/>
              <w:bottom w:val="nil"/>
            </w:tcBorders>
          </w:tcPr>
          <w:p>
            <w:pPr>
              <w:pStyle w:val="TableParagraph"/>
              <w:spacing w:before="55"/>
              <w:ind w:left="372"/>
              <w:jc w:val="left"/>
              <w:rPr>
                <w:sz w:val="15"/>
              </w:rPr>
            </w:pPr>
            <w:r>
              <w:rPr>
                <w:w w:val="102"/>
                <w:sz w:val="15"/>
              </w:rPr>
              <w:t>4</w:t>
            </w:r>
          </w:p>
        </w:tc>
        <w:tc>
          <w:tcPr>
            <w:tcW w:w="574" w:type="dxa"/>
            <w:gridSpan w:val="3"/>
            <w:tcBorders>
              <w:top w:val="nil"/>
              <w:bottom w:val="nil"/>
            </w:tcBorders>
          </w:tcPr>
          <w:p>
            <w:pPr>
              <w:pStyle w:val="TableParagraph"/>
              <w:spacing w:before="55"/>
              <w:ind w:right="97"/>
              <w:rPr>
                <w:sz w:val="15"/>
              </w:rPr>
            </w:pPr>
            <w:r>
              <w:rPr>
                <w:w w:val="102"/>
                <w:sz w:val="15"/>
              </w:rPr>
              <w:t>9</w:t>
            </w:r>
          </w:p>
        </w:tc>
        <w:tc>
          <w:tcPr>
            <w:tcW w:w="576" w:type="dxa"/>
            <w:gridSpan w:val="2"/>
            <w:tcBorders>
              <w:top w:val="nil"/>
              <w:bottom w:val="nil"/>
            </w:tcBorders>
          </w:tcPr>
          <w:p>
            <w:pPr>
              <w:pStyle w:val="TableParagraph"/>
              <w:spacing w:before="55"/>
              <w:ind w:right="96"/>
              <w:rPr>
                <w:sz w:val="15"/>
              </w:rPr>
            </w:pPr>
            <w:r>
              <w:rPr>
                <w:w w:val="102"/>
                <w:sz w:val="15"/>
              </w:rPr>
              <w:t>9</w:t>
            </w:r>
          </w:p>
        </w:tc>
        <w:tc>
          <w:tcPr>
            <w:tcW w:w="574" w:type="dxa"/>
            <w:gridSpan w:val="2"/>
            <w:tcBorders>
              <w:top w:val="nil"/>
              <w:bottom w:val="nil"/>
            </w:tcBorders>
          </w:tcPr>
          <w:p>
            <w:pPr>
              <w:pStyle w:val="TableParagraph"/>
              <w:spacing w:before="55"/>
              <w:ind w:right="91"/>
              <w:rPr>
                <w:sz w:val="15"/>
              </w:rPr>
            </w:pPr>
            <w:r>
              <w:rPr>
                <w:w w:val="102"/>
                <w:sz w:val="15"/>
              </w:rPr>
              <w:t>4</w:t>
            </w:r>
          </w:p>
        </w:tc>
        <w:tc>
          <w:tcPr>
            <w:tcW w:w="576" w:type="dxa"/>
            <w:tcBorders>
              <w:top w:val="nil"/>
              <w:bottom w:val="nil"/>
            </w:tcBorders>
          </w:tcPr>
          <w:p>
            <w:pPr>
              <w:pStyle w:val="TableParagraph"/>
              <w:spacing w:before="55"/>
              <w:ind w:right="90"/>
              <w:rPr>
                <w:sz w:val="15"/>
              </w:rPr>
            </w:pPr>
            <w:r>
              <w:rPr>
                <w:w w:val="102"/>
                <w:sz w:val="15"/>
              </w:rPr>
              <w:t>1</w:t>
            </w:r>
          </w:p>
        </w:tc>
        <w:tc>
          <w:tcPr>
            <w:tcW w:w="573" w:type="dxa"/>
            <w:gridSpan w:val="2"/>
            <w:tcBorders>
              <w:top w:val="nil"/>
              <w:bottom w:val="nil"/>
            </w:tcBorders>
          </w:tcPr>
          <w:p>
            <w:pPr>
              <w:pStyle w:val="TableParagraph"/>
              <w:spacing w:before="55"/>
              <w:ind w:right="85"/>
              <w:rPr>
                <w:sz w:val="15"/>
              </w:rPr>
            </w:pPr>
            <w:r>
              <w:rPr>
                <w:w w:val="102"/>
                <w:sz w:val="15"/>
              </w:rPr>
              <w:t>1</w:t>
            </w:r>
          </w:p>
        </w:tc>
        <w:tc>
          <w:tcPr>
            <w:tcW w:w="572" w:type="dxa"/>
            <w:gridSpan w:val="2"/>
            <w:tcBorders>
              <w:top w:val="nil"/>
              <w:bottom w:val="nil"/>
            </w:tcBorders>
          </w:tcPr>
          <w:p>
            <w:pPr>
              <w:pStyle w:val="TableParagraph"/>
              <w:spacing w:before="55"/>
              <w:ind w:right="79"/>
              <w:rPr>
                <w:sz w:val="15"/>
              </w:rPr>
            </w:pPr>
            <w:r>
              <w:rPr>
                <w:w w:val="171"/>
                <w:sz w:val="15"/>
              </w:rPr>
              <w:t>-</w:t>
            </w:r>
          </w:p>
        </w:tc>
        <w:tc>
          <w:tcPr>
            <w:tcW w:w="573" w:type="dxa"/>
            <w:gridSpan w:val="2"/>
            <w:tcBorders>
              <w:top w:val="nil"/>
              <w:bottom w:val="nil"/>
            </w:tcBorders>
          </w:tcPr>
          <w:p>
            <w:pPr>
              <w:pStyle w:val="TableParagraph"/>
              <w:spacing w:before="55"/>
              <w:ind w:right="74"/>
              <w:rPr>
                <w:sz w:val="15"/>
              </w:rPr>
            </w:pPr>
            <w:r>
              <w:rPr>
                <w:w w:val="102"/>
                <w:sz w:val="15"/>
              </w:rPr>
              <w:t>1</w:t>
            </w:r>
          </w:p>
        </w:tc>
        <w:tc>
          <w:tcPr>
            <w:tcW w:w="573" w:type="dxa"/>
            <w:gridSpan w:val="2"/>
            <w:tcBorders>
              <w:top w:val="nil"/>
              <w:bottom w:val="nil"/>
            </w:tcBorders>
          </w:tcPr>
          <w:p>
            <w:pPr>
              <w:pStyle w:val="TableParagraph"/>
              <w:spacing w:before="55"/>
              <w:ind w:right="70"/>
              <w:rPr>
                <w:sz w:val="15"/>
              </w:rPr>
            </w:pPr>
            <w:r>
              <w:rPr>
                <w:w w:val="171"/>
                <w:sz w:val="15"/>
              </w:rPr>
              <w:t>-</w:t>
            </w:r>
          </w:p>
        </w:tc>
        <w:tc>
          <w:tcPr>
            <w:tcW w:w="576" w:type="dxa"/>
            <w:tcBorders>
              <w:top w:val="nil"/>
              <w:bottom w:val="nil"/>
            </w:tcBorders>
          </w:tcPr>
          <w:p>
            <w:pPr>
              <w:pStyle w:val="TableParagraph"/>
              <w:spacing w:before="55"/>
              <w:ind w:right="67"/>
              <w:rPr>
                <w:sz w:val="15"/>
              </w:rPr>
            </w:pPr>
            <w:r>
              <w:rPr>
                <w:w w:val="102"/>
                <w:sz w:val="15"/>
              </w:rPr>
              <w:t>3</w:t>
            </w:r>
          </w:p>
        </w:tc>
        <w:tc>
          <w:tcPr>
            <w:tcW w:w="576" w:type="dxa"/>
            <w:tcBorders>
              <w:top w:val="nil"/>
              <w:bottom w:val="nil"/>
            </w:tcBorders>
          </w:tcPr>
          <w:p>
            <w:pPr>
              <w:pStyle w:val="TableParagraph"/>
              <w:spacing w:before="55"/>
              <w:ind w:left="319"/>
              <w:jc w:val="left"/>
              <w:rPr>
                <w:sz w:val="15"/>
              </w:rPr>
            </w:pPr>
            <w:r>
              <w:rPr>
                <w:w w:val="105"/>
                <w:sz w:val="15"/>
              </w:rPr>
              <w:t>11</w:t>
            </w:r>
          </w:p>
        </w:tc>
        <w:tc>
          <w:tcPr>
            <w:tcW w:w="576" w:type="dxa"/>
            <w:tcBorders>
              <w:top w:val="nil"/>
              <w:bottom w:val="nil"/>
            </w:tcBorders>
          </w:tcPr>
          <w:p>
            <w:pPr>
              <w:pStyle w:val="TableParagraph"/>
              <w:spacing w:before="55"/>
              <w:ind w:right="64"/>
              <w:rPr>
                <w:sz w:val="15"/>
              </w:rPr>
            </w:pPr>
            <w:r>
              <w:rPr>
                <w:w w:val="102"/>
                <w:sz w:val="15"/>
              </w:rPr>
              <w:t>3</w:t>
            </w:r>
          </w:p>
        </w:tc>
        <w:tc>
          <w:tcPr>
            <w:tcW w:w="576" w:type="dxa"/>
            <w:tcBorders>
              <w:top w:val="nil"/>
              <w:bottom w:val="nil"/>
            </w:tcBorders>
          </w:tcPr>
          <w:p>
            <w:pPr>
              <w:pStyle w:val="TableParagraph"/>
              <w:spacing w:before="55"/>
              <w:ind w:right="63"/>
              <w:rPr>
                <w:sz w:val="15"/>
              </w:rPr>
            </w:pPr>
            <w:r>
              <w:rPr>
                <w:w w:val="102"/>
                <w:sz w:val="15"/>
              </w:rPr>
              <w:t>1</w:t>
            </w:r>
          </w:p>
        </w:tc>
        <w:tc>
          <w:tcPr>
            <w:tcW w:w="1543" w:type="dxa"/>
            <w:tcBorders>
              <w:top w:val="nil"/>
              <w:bottom w:val="nil"/>
            </w:tcBorders>
          </w:tcPr>
          <w:p>
            <w:pPr>
              <w:pStyle w:val="TableParagraph"/>
              <w:spacing w:before="55"/>
              <w:ind w:right="60"/>
              <w:rPr>
                <w:sz w:val="15"/>
              </w:rPr>
            </w:pPr>
            <w:r>
              <w:rPr>
                <w:w w:val="115"/>
                <w:sz w:val="15"/>
              </w:rPr>
              <w:t>66.7</w:t>
            </w:r>
          </w:p>
        </w:tc>
      </w:tr>
      <w:tr>
        <w:trPr>
          <w:trHeight w:val="231" w:hRule="atLeast"/>
        </w:trPr>
        <w:tc>
          <w:tcPr>
            <w:tcW w:w="577" w:type="dxa"/>
            <w:tcBorders>
              <w:top w:val="nil"/>
              <w:bottom w:val="nil"/>
            </w:tcBorders>
            <w:shd w:val="clear" w:color="auto" w:fill="CCFFFF"/>
          </w:tcPr>
          <w:p>
            <w:pPr>
              <w:pStyle w:val="TableParagraph"/>
              <w:spacing w:line="200" w:lineRule="exact" w:before="11"/>
              <w:ind w:right="101"/>
              <w:rPr>
                <w:sz w:val="15"/>
              </w:rPr>
            </w:pPr>
            <w:r>
              <w:rPr>
                <w:w w:val="171"/>
                <w:sz w:val="15"/>
              </w:rPr>
              <w:t>-</w:t>
            </w:r>
          </w:p>
        </w:tc>
        <w:tc>
          <w:tcPr>
            <w:tcW w:w="577" w:type="dxa"/>
            <w:gridSpan w:val="2"/>
            <w:tcBorders>
              <w:top w:val="nil"/>
              <w:bottom w:val="nil"/>
            </w:tcBorders>
            <w:shd w:val="clear" w:color="auto" w:fill="CCFFFF"/>
          </w:tcPr>
          <w:p>
            <w:pPr>
              <w:pStyle w:val="TableParagraph"/>
              <w:spacing w:line="200" w:lineRule="exact" w:before="11"/>
              <w:ind w:left="372"/>
              <w:jc w:val="left"/>
              <w:rPr>
                <w:sz w:val="15"/>
              </w:rPr>
            </w:pPr>
            <w:r>
              <w:rPr>
                <w:w w:val="171"/>
                <w:sz w:val="15"/>
              </w:rPr>
              <w:t>-</w:t>
            </w:r>
          </w:p>
        </w:tc>
        <w:tc>
          <w:tcPr>
            <w:tcW w:w="574" w:type="dxa"/>
            <w:gridSpan w:val="3"/>
            <w:tcBorders>
              <w:top w:val="nil"/>
              <w:bottom w:val="nil"/>
            </w:tcBorders>
            <w:shd w:val="clear" w:color="auto" w:fill="CCFFFF"/>
          </w:tcPr>
          <w:p>
            <w:pPr>
              <w:pStyle w:val="TableParagraph"/>
              <w:spacing w:line="200" w:lineRule="exact" w:before="11"/>
              <w:ind w:right="97"/>
              <w:rPr>
                <w:sz w:val="15"/>
              </w:rPr>
            </w:pPr>
            <w:r>
              <w:rPr>
                <w:w w:val="171"/>
                <w:sz w:val="15"/>
              </w:rPr>
              <w:t>-</w:t>
            </w:r>
          </w:p>
        </w:tc>
        <w:tc>
          <w:tcPr>
            <w:tcW w:w="576" w:type="dxa"/>
            <w:gridSpan w:val="2"/>
            <w:tcBorders>
              <w:top w:val="nil"/>
              <w:bottom w:val="nil"/>
            </w:tcBorders>
            <w:shd w:val="clear" w:color="auto" w:fill="CCFFFF"/>
          </w:tcPr>
          <w:p>
            <w:pPr>
              <w:pStyle w:val="TableParagraph"/>
              <w:spacing w:line="200" w:lineRule="exact" w:before="11"/>
              <w:ind w:right="96"/>
              <w:rPr>
                <w:sz w:val="15"/>
              </w:rPr>
            </w:pPr>
            <w:r>
              <w:rPr>
                <w:w w:val="171"/>
                <w:sz w:val="15"/>
              </w:rPr>
              <w:t>-</w:t>
            </w:r>
          </w:p>
        </w:tc>
        <w:tc>
          <w:tcPr>
            <w:tcW w:w="574" w:type="dxa"/>
            <w:gridSpan w:val="2"/>
            <w:tcBorders>
              <w:top w:val="nil"/>
              <w:bottom w:val="nil"/>
            </w:tcBorders>
            <w:shd w:val="clear" w:color="auto" w:fill="CCFFFF"/>
          </w:tcPr>
          <w:p>
            <w:pPr>
              <w:pStyle w:val="TableParagraph"/>
              <w:spacing w:line="200" w:lineRule="exact" w:before="11"/>
              <w:ind w:right="91"/>
              <w:rPr>
                <w:sz w:val="15"/>
              </w:rPr>
            </w:pPr>
            <w:r>
              <w:rPr>
                <w:w w:val="171"/>
                <w:sz w:val="15"/>
              </w:rPr>
              <w:t>-</w:t>
            </w:r>
          </w:p>
        </w:tc>
        <w:tc>
          <w:tcPr>
            <w:tcW w:w="576" w:type="dxa"/>
            <w:tcBorders>
              <w:top w:val="nil"/>
              <w:bottom w:val="nil"/>
            </w:tcBorders>
            <w:shd w:val="clear" w:color="auto" w:fill="CCFFFF"/>
          </w:tcPr>
          <w:p>
            <w:pPr>
              <w:pStyle w:val="TableParagraph"/>
              <w:spacing w:line="200" w:lineRule="exact" w:before="11"/>
              <w:ind w:right="90"/>
              <w:rPr>
                <w:sz w:val="15"/>
              </w:rPr>
            </w:pPr>
            <w:r>
              <w:rPr>
                <w:w w:val="171"/>
                <w:sz w:val="15"/>
              </w:rPr>
              <w:t>-</w:t>
            </w:r>
          </w:p>
        </w:tc>
        <w:tc>
          <w:tcPr>
            <w:tcW w:w="573" w:type="dxa"/>
            <w:gridSpan w:val="2"/>
            <w:tcBorders>
              <w:top w:val="nil"/>
              <w:bottom w:val="nil"/>
            </w:tcBorders>
            <w:shd w:val="clear" w:color="auto" w:fill="CCFFFF"/>
          </w:tcPr>
          <w:p>
            <w:pPr>
              <w:pStyle w:val="TableParagraph"/>
              <w:spacing w:line="200" w:lineRule="exact" w:before="11"/>
              <w:ind w:right="85"/>
              <w:rPr>
                <w:sz w:val="15"/>
              </w:rPr>
            </w:pPr>
            <w:r>
              <w:rPr>
                <w:w w:val="171"/>
                <w:sz w:val="15"/>
              </w:rPr>
              <w:t>-</w:t>
            </w:r>
          </w:p>
        </w:tc>
        <w:tc>
          <w:tcPr>
            <w:tcW w:w="572" w:type="dxa"/>
            <w:gridSpan w:val="2"/>
            <w:tcBorders>
              <w:top w:val="nil"/>
              <w:bottom w:val="nil"/>
            </w:tcBorders>
            <w:shd w:val="clear" w:color="auto" w:fill="CCFFFF"/>
          </w:tcPr>
          <w:p>
            <w:pPr>
              <w:pStyle w:val="TableParagraph"/>
              <w:spacing w:line="200" w:lineRule="exact" w:before="11"/>
              <w:ind w:right="79"/>
              <w:rPr>
                <w:sz w:val="15"/>
              </w:rPr>
            </w:pPr>
            <w:r>
              <w:rPr>
                <w:w w:val="171"/>
                <w:sz w:val="15"/>
              </w:rPr>
              <w:t>-</w:t>
            </w:r>
          </w:p>
        </w:tc>
        <w:tc>
          <w:tcPr>
            <w:tcW w:w="573" w:type="dxa"/>
            <w:gridSpan w:val="2"/>
            <w:tcBorders>
              <w:top w:val="nil"/>
              <w:bottom w:val="nil"/>
            </w:tcBorders>
            <w:shd w:val="clear" w:color="auto" w:fill="CCFFFF"/>
          </w:tcPr>
          <w:p>
            <w:pPr>
              <w:pStyle w:val="TableParagraph"/>
              <w:spacing w:line="200" w:lineRule="exact" w:before="11"/>
              <w:ind w:right="74"/>
              <w:rPr>
                <w:sz w:val="15"/>
              </w:rPr>
            </w:pPr>
            <w:r>
              <w:rPr>
                <w:w w:val="171"/>
                <w:sz w:val="15"/>
              </w:rPr>
              <w:t>-</w:t>
            </w:r>
          </w:p>
        </w:tc>
        <w:tc>
          <w:tcPr>
            <w:tcW w:w="573" w:type="dxa"/>
            <w:gridSpan w:val="2"/>
            <w:tcBorders>
              <w:top w:val="nil"/>
              <w:bottom w:val="nil"/>
            </w:tcBorders>
            <w:shd w:val="clear" w:color="auto" w:fill="CCFFFF"/>
          </w:tcPr>
          <w:p>
            <w:pPr>
              <w:pStyle w:val="TableParagraph"/>
              <w:spacing w:line="200" w:lineRule="exact" w:before="11"/>
              <w:ind w:right="70"/>
              <w:rPr>
                <w:sz w:val="15"/>
              </w:rPr>
            </w:pPr>
            <w:r>
              <w:rPr>
                <w:w w:val="171"/>
                <w:sz w:val="15"/>
              </w:rPr>
              <w:t>-</w:t>
            </w:r>
          </w:p>
        </w:tc>
        <w:tc>
          <w:tcPr>
            <w:tcW w:w="576" w:type="dxa"/>
            <w:tcBorders>
              <w:top w:val="nil"/>
              <w:bottom w:val="nil"/>
            </w:tcBorders>
            <w:shd w:val="clear" w:color="auto" w:fill="CCFFFF"/>
          </w:tcPr>
          <w:p>
            <w:pPr>
              <w:pStyle w:val="TableParagraph"/>
              <w:spacing w:line="200" w:lineRule="exact" w:before="11"/>
              <w:ind w:right="67"/>
              <w:rPr>
                <w:sz w:val="15"/>
              </w:rPr>
            </w:pPr>
            <w:r>
              <w:rPr>
                <w:w w:val="171"/>
                <w:sz w:val="15"/>
              </w:rPr>
              <w:t>-</w:t>
            </w:r>
          </w:p>
        </w:tc>
        <w:tc>
          <w:tcPr>
            <w:tcW w:w="576" w:type="dxa"/>
            <w:tcBorders>
              <w:top w:val="nil"/>
              <w:bottom w:val="nil"/>
            </w:tcBorders>
            <w:shd w:val="clear" w:color="auto" w:fill="CCFFFF"/>
          </w:tcPr>
          <w:p>
            <w:pPr>
              <w:pStyle w:val="TableParagraph"/>
              <w:spacing w:line="200" w:lineRule="exact" w:before="11"/>
              <w:ind w:right="66"/>
              <w:rPr>
                <w:sz w:val="15"/>
              </w:rPr>
            </w:pPr>
            <w:r>
              <w:rPr>
                <w:w w:val="171"/>
                <w:sz w:val="15"/>
              </w:rPr>
              <w:t>-</w:t>
            </w:r>
          </w:p>
        </w:tc>
        <w:tc>
          <w:tcPr>
            <w:tcW w:w="576" w:type="dxa"/>
            <w:tcBorders>
              <w:top w:val="nil"/>
              <w:bottom w:val="nil"/>
            </w:tcBorders>
            <w:shd w:val="clear" w:color="auto" w:fill="CCFFFF"/>
          </w:tcPr>
          <w:p>
            <w:pPr>
              <w:pStyle w:val="TableParagraph"/>
              <w:spacing w:line="200" w:lineRule="exact" w:before="11"/>
              <w:ind w:right="64"/>
              <w:rPr>
                <w:sz w:val="15"/>
              </w:rPr>
            </w:pPr>
            <w:r>
              <w:rPr>
                <w:w w:val="171"/>
                <w:sz w:val="15"/>
              </w:rPr>
              <w:t>-</w:t>
            </w:r>
          </w:p>
        </w:tc>
        <w:tc>
          <w:tcPr>
            <w:tcW w:w="576" w:type="dxa"/>
            <w:tcBorders>
              <w:top w:val="nil"/>
              <w:bottom w:val="nil"/>
            </w:tcBorders>
            <w:shd w:val="clear" w:color="auto" w:fill="CCFFFF"/>
          </w:tcPr>
          <w:p>
            <w:pPr>
              <w:pStyle w:val="TableParagraph"/>
              <w:spacing w:line="200" w:lineRule="exact" w:before="11"/>
              <w:ind w:right="63"/>
              <w:rPr>
                <w:sz w:val="15"/>
              </w:rPr>
            </w:pPr>
            <w:r>
              <w:rPr>
                <w:w w:val="171"/>
                <w:sz w:val="15"/>
              </w:rPr>
              <w:t>-</w:t>
            </w:r>
          </w:p>
        </w:tc>
        <w:tc>
          <w:tcPr>
            <w:tcW w:w="1543" w:type="dxa"/>
            <w:tcBorders>
              <w:top w:val="nil"/>
              <w:bottom w:val="nil"/>
            </w:tcBorders>
            <w:shd w:val="clear" w:color="auto" w:fill="CCFFFF"/>
          </w:tcPr>
          <w:p>
            <w:pPr>
              <w:pStyle w:val="TableParagraph"/>
              <w:spacing w:line="200" w:lineRule="exact" w:before="11"/>
              <w:ind w:right="149"/>
              <w:rPr>
                <w:sz w:val="15"/>
              </w:rPr>
            </w:pPr>
            <w:r>
              <w:rPr>
                <w:w w:val="171"/>
                <w:sz w:val="15"/>
              </w:rPr>
              <w:t>-</w:t>
            </w:r>
          </w:p>
        </w:tc>
      </w:tr>
      <w:tr>
        <w:trPr>
          <w:trHeight w:val="224" w:hRule="atLeast"/>
        </w:trPr>
        <w:tc>
          <w:tcPr>
            <w:tcW w:w="577" w:type="dxa"/>
            <w:tcBorders>
              <w:top w:val="nil"/>
              <w:bottom w:val="nil"/>
            </w:tcBorders>
          </w:tcPr>
          <w:p>
            <w:pPr>
              <w:pStyle w:val="TableParagraph"/>
              <w:spacing w:line="194" w:lineRule="exact" w:before="10"/>
              <w:ind w:right="99"/>
              <w:rPr>
                <w:sz w:val="15"/>
              </w:rPr>
            </w:pPr>
            <w:r>
              <w:rPr>
                <w:w w:val="171"/>
                <w:sz w:val="15"/>
              </w:rPr>
              <w:t>-</w:t>
            </w:r>
          </w:p>
        </w:tc>
        <w:tc>
          <w:tcPr>
            <w:tcW w:w="577" w:type="dxa"/>
            <w:gridSpan w:val="2"/>
            <w:tcBorders>
              <w:top w:val="nil"/>
              <w:bottom w:val="nil"/>
            </w:tcBorders>
          </w:tcPr>
          <w:p>
            <w:pPr>
              <w:pStyle w:val="TableParagraph"/>
              <w:spacing w:line="194" w:lineRule="exact" w:before="10"/>
              <w:ind w:right="98"/>
              <w:rPr>
                <w:sz w:val="15"/>
              </w:rPr>
            </w:pPr>
            <w:r>
              <w:rPr>
                <w:w w:val="171"/>
                <w:sz w:val="15"/>
              </w:rPr>
              <w:t>-</w:t>
            </w:r>
          </w:p>
        </w:tc>
        <w:tc>
          <w:tcPr>
            <w:tcW w:w="574" w:type="dxa"/>
            <w:gridSpan w:val="3"/>
            <w:tcBorders>
              <w:top w:val="nil"/>
              <w:bottom w:val="nil"/>
            </w:tcBorders>
          </w:tcPr>
          <w:p>
            <w:pPr>
              <w:pStyle w:val="TableParagraph"/>
              <w:spacing w:line="194" w:lineRule="exact" w:before="10"/>
              <w:ind w:right="94"/>
              <w:rPr>
                <w:sz w:val="15"/>
              </w:rPr>
            </w:pPr>
            <w:r>
              <w:rPr>
                <w:w w:val="171"/>
                <w:sz w:val="15"/>
              </w:rPr>
              <w:t>-</w:t>
            </w:r>
          </w:p>
        </w:tc>
        <w:tc>
          <w:tcPr>
            <w:tcW w:w="576" w:type="dxa"/>
            <w:gridSpan w:val="2"/>
            <w:tcBorders>
              <w:top w:val="nil"/>
              <w:bottom w:val="nil"/>
            </w:tcBorders>
          </w:tcPr>
          <w:p>
            <w:pPr>
              <w:pStyle w:val="TableParagraph"/>
              <w:spacing w:line="194" w:lineRule="exact" w:before="10"/>
              <w:ind w:right="92"/>
              <w:rPr>
                <w:sz w:val="15"/>
              </w:rPr>
            </w:pPr>
            <w:r>
              <w:rPr>
                <w:w w:val="171"/>
                <w:sz w:val="15"/>
              </w:rPr>
              <w:t>-</w:t>
            </w:r>
          </w:p>
        </w:tc>
        <w:tc>
          <w:tcPr>
            <w:tcW w:w="574" w:type="dxa"/>
            <w:gridSpan w:val="2"/>
            <w:tcBorders>
              <w:top w:val="nil"/>
              <w:bottom w:val="nil"/>
            </w:tcBorders>
          </w:tcPr>
          <w:p>
            <w:pPr>
              <w:pStyle w:val="TableParagraph"/>
              <w:spacing w:line="194" w:lineRule="exact" w:before="10"/>
              <w:ind w:right="89"/>
              <w:rPr>
                <w:sz w:val="15"/>
              </w:rPr>
            </w:pPr>
            <w:r>
              <w:rPr>
                <w:w w:val="171"/>
                <w:sz w:val="15"/>
              </w:rPr>
              <w:t>-</w:t>
            </w:r>
          </w:p>
        </w:tc>
        <w:tc>
          <w:tcPr>
            <w:tcW w:w="576" w:type="dxa"/>
            <w:tcBorders>
              <w:top w:val="nil"/>
              <w:bottom w:val="nil"/>
            </w:tcBorders>
          </w:tcPr>
          <w:p>
            <w:pPr>
              <w:pStyle w:val="TableParagraph"/>
              <w:spacing w:line="194" w:lineRule="exact" w:before="10"/>
              <w:ind w:right="86"/>
              <w:rPr>
                <w:sz w:val="15"/>
              </w:rPr>
            </w:pPr>
            <w:r>
              <w:rPr>
                <w:w w:val="171"/>
                <w:sz w:val="15"/>
              </w:rPr>
              <w:t>-</w:t>
            </w:r>
          </w:p>
        </w:tc>
        <w:tc>
          <w:tcPr>
            <w:tcW w:w="573" w:type="dxa"/>
            <w:gridSpan w:val="2"/>
            <w:tcBorders>
              <w:top w:val="nil"/>
              <w:bottom w:val="nil"/>
            </w:tcBorders>
          </w:tcPr>
          <w:p>
            <w:pPr>
              <w:pStyle w:val="TableParagraph"/>
              <w:spacing w:line="194" w:lineRule="exact" w:before="10"/>
              <w:ind w:right="82"/>
              <w:rPr>
                <w:sz w:val="15"/>
              </w:rPr>
            </w:pPr>
            <w:r>
              <w:rPr>
                <w:w w:val="171"/>
                <w:sz w:val="15"/>
              </w:rPr>
              <w:t>-</w:t>
            </w:r>
          </w:p>
        </w:tc>
        <w:tc>
          <w:tcPr>
            <w:tcW w:w="572" w:type="dxa"/>
            <w:gridSpan w:val="2"/>
            <w:tcBorders>
              <w:top w:val="nil"/>
              <w:bottom w:val="nil"/>
            </w:tcBorders>
          </w:tcPr>
          <w:p>
            <w:pPr>
              <w:pStyle w:val="TableParagraph"/>
              <w:spacing w:line="194" w:lineRule="exact" w:before="10"/>
              <w:ind w:right="76"/>
              <w:rPr>
                <w:sz w:val="15"/>
              </w:rPr>
            </w:pPr>
            <w:r>
              <w:rPr>
                <w:w w:val="171"/>
                <w:sz w:val="15"/>
              </w:rPr>
              <w:t>-</w:t>
            </w:r>
          </w:p>
        </w:tc>
        <w:tc>
          <w:tcPr>
            <w:tcW w:w="573" w:type="dxa"/>
            <w:gridSpan w:val="2"/>
            <w:tcBorders>
              <w:top w:val="nil"/>
              <w:bottom w:val="nil"/>
            </w:tcBorders>
          </w:tcPr>
          <w:p>
            <w:pPr>
              <w:pStyle w:val="TableParagraph"/>
              <w:spacing w:line="194" w:lineRule="exact" w:before="10"/>
              <w:ind w:right="72"/>
              <w:rPr>
                <w:sz w:val="15"/>
              </w:rPr>
            </w:pPr>
            <w:r>
              <w:rPr>
                <w:w w:val="171"/>
                <w:sz w:val="15"/>
              </w:rPr>
              <w:t>-</w:t>
            </w:r>
          </w:p>
        </w:tc>
        <w:tc>
          <w:tcPr>
            <w:tcW w:w="573" w:type="dxa"/>
            <w:gridSpan w:val="2"/>
            <w:tcBorders>
              <w:top w:val="nil"/>
              <w:bottom w:val="nil"/>
            </w:tcBorders>
          </w:tcPr>
          <w:p>
            <w:pPr>
              <w:pStyle w:val="TableParagraph"/>
              <w:spacing w:line="194" w:lineRule="exact" w:before="10"/>
              <w:ind w:right="66"/>
              <w:rPr>
                <w:sz w:val="15"/>
              </w:rPr>
            </w:pPr>
            <w:r>
              <w:rPr>
                <w:w w:val="171"/>
                <w:sz w:val="15"/>
              </w:rPr>
              <w:t>-</w:t>
            </w:r>
          </w:p>
        </w:tc>
        <w:tc>
          <w:tcPr>
            <w:tcW w:w="576" w:type="dxa"/>
            <w:tcBorders>
              <w:top w:val="nil"/>
              <w:bottom w:val="nil"/>
            </w:tcBorders>
          </w:tcPr>
          <w:p>
            <w:pPr>
              <w:pStyle w:val="TableParagraph"/>
              <w:spacing w:line="194" w:lineRule="exact" w:before="10"/>
              <w:ind w:right="65"/>
              <w:rPr>
                <w:sz w:val="15"/>
              </w:rPr>
            </w:pPr>
            <w:r>
              <w:rPr>
                <w:w w:val="171"/>
                <w:sz w:val="15"/>
              </w:rPr>
              <w:t>-</w:t>
            </w:r>
          </w:p>
        </w:tc>
        <w:tc>
          <w:tcPr>
            <w:tcW w:w="576" w:type="dxa"/>
            <w:tcBorders>
              <w:top w:val="nil"/>
              <w:bottom w:val="nil"/>
            </w:tcBorders>
          </w:tcPr>
          <w:p>
            <w:pPr>
              <w:pStyle w:val="TableParagraph"/>
              <w:spacing w:line="194" w:lineRule="exact" w:before="10"/>
              <w:ind w:right="63"/>
              <w:rPr>
                <w:sz w:val="15"/>
              </w:rPr>
            </w:pPr>
            <w:r>
              <w:rPr>
                <w:w w:val="171"/>
                <w:sz w:val="15"/>
              </w:rPr>
              <w:t>-</w:t>
            </w:r>
          </w:p>
        </w:tc>
        <w:tc>
          <w:tcPr>
            <w:tcW w:w="576" w:type="dxa"/>
            <w:tcBorders>
              <w:top w:val="nil"/>
              <w:bottom w:val="nil"/>
            </w:tcBorders>
          </w:tcPr>
          <w:p>
            <w:pPr>
              <w:pStyle w:val="TableParagraph"/>
              <w:spacing w:line="194" w:lineRule="exact" w:before="10"/>
              <w:ind w:right="62"/>
              <w:rPr>
                <w:sz w:val="15"/>
              </w:rPr>
            </w:pPr>
            <w:r>
              <w:rPr>
                <w:w w:val="171"/>
                <w:sz w:val="15"/>
              </w:rPr>
              <w:t>-</w:t>
            </w:r>
          </w:p>
        </w:tc>
        <w:tc>
          <w:tcPr>
            <w:tcW w:w="576" w:type="dxa"/>
            <w:tcBorders>
              <w:top w:val="nil"/>
              <w:bottom w:val="nil"/>
            </w:tcBorders>
          </w:tcPr>
          <w:p>
            <w:pPr>
              <w:pStyle w:val="TableParagraph"/>
              <w:spacing w:line="194" w:lineRule="exact" w:before="10"/>
              <w:ind w:right="59"/>
              <w:rPr>
                <w:sz w:val="15"/>
              </w:rPr>
            </w:pPr>
            <w:r>
              <w:rPr>
                <w:w w:val="171"/>
                <w:sz w:val="15"/>
              </w:rPr>
              <w:t>-</w:t>
            </w:r>
          </w:p>
        </w:tc>
        <w:tc>
          <w:tcPr>
            <w:tcW w:w="1543" w:type="dxa"/>
            <w:tcBorders>
              <w:top w:val="nil"/>
              <w:bottom w:val="nil"/>
            </w:tcBorders>
          </w:tcPr>
          <w:p>
            <w:pPr>
              <w:pStyle w:val="TableParagraph"/>
              <w:spacing w:line="194" w:lineRule="exact" w:before="10"/>
              <w:ind w:right="144"/>
              <w:rPr>
                <w:sz w:val="15"/>
              </w:rPr>
            </w:pPr>
            <w:r>
              <w:rPr>
                <w:w w:val="171"/>
                <w:sz w:val="15"/>
              </w:rPr>
              <w:t>-</w:t>
            </w:r>
          </w:p>
        </w:tc>
      </w:tr>
      <w:tr>
        <w:trPr>
          <w:trHeight w:val="230" w:hRule="atLeast"/>
        </w:trPr>
        <w:tc>
          <w:tcPr>
            <w:tcW w:w="577" w:type="dxa"/>
            <w:tcBorders>
              <w:top w:val="nil"/>
              <w:bottom w:val="nil"/>
            </w:tcBorders>
          </w:tcPr>
          <w:p>
            <w:pPr>
              <w:pStyle w:val="TableParagraph"/>
              <w:spacing w:line="194" w:lineRule="exact" w:before="16"/>
              <w:ind w:right="99"/>
              <w:rPr>
                <w:sz w:val="15"/>
              </w:rPr>
            </w:pPr>
            <w:r>
              <w:rPr>
                <w:w w:val="171"/>
                <w:sz w:val="15"/>
              </w:rPr>
              <w:t>-</w:t>
            </w:r>
          </w:p>
        </w:tc>
        <w:tc>
          <w:tcPr>
            <w:tcW w:w="577" w:type="dxa"/>
            <w:gridSpan w:val="2"/>
            <w:tcBorders>
              <w:top w:val="nil"/>
              <w:bottom w:val="nil"/>
            </w:tcBorders>
          </w:tcPr>
          <w:p>
            <w:pPr>
              <w:pStyle w:val="TableParagraph"/>
              <w:spacing w:line="194" w:lineRule="exact" w:before="16"/>
              <w:ind w:right="98"/>
              <w:rPr>
                <w:sz w:val="15"/>
              </w:rPr>
            </w:pPr>
            <w:r>
              <w:rPr>
                <w:w w:val="171"/>
                <w:sz w:val="15"/>
              </w:rPr>
              <w:t>-</w:t>
            </w:r>
          </w:p>
        </w:tc>
        <w:tc>
          <w:tcPr>
            <w:tcW w:w="574" w:type="dxa"/>
            <w:gridSpan w:val="3"/>
            <w:tcBorders>
              <w:top w:val="nil"/>
              <w:bottom w:val="nil"/>
            </w:tcBorders>
          </w:tcPr>
          <w:p>
            <w:pPr>
              <w:pStyle w:val="TableParagraph"/>
              <w:spacing w:line="194" w:lineRule="exact" w:before="16"/>
              <w:ind w:right="95"/>
              <w:rPr>
                <w:sz w:val="15"/>
              </w:rPr>
            </w:pPr>
            <w:r>
              <w:rPr>
                <w:w w:val="171"/>
                <w:sz w:val="15"/>
              </w:rPr>
              <w:t>-</w:t>
            </w:r>
          </w:p>
        </w:tc>
        <w:tc>
          <w:tcPr>
            <w:tcW w:w="576" w:type="dxa"/>
            <w:gridSpan w:val="2"/>
            <w:tcBorders>
              <w:top w:val="nil"/>
              <w:bottom w:val="nil"/>
            </w:tcBorders>
          </w:tcPr>
          <w:p>
            <w:pPr>
              <w:pStyle w:val="TableParagraph"/>
              <w:spacing w:line="194" w:lineRule="exact" w:before="16"/>
              <w:ind w:right="92"/>
              <w:rPr>
                <w:sz w:val="15"/>
              </w:rPr>
            </w:pPr>
            <w:r>
              <w:rPr>
                <w:w w:val="171"/>
                <w:sz w:val="15"/>
              </w:rPr>
              <w:t>-</w:t>
            </w:r>
          </w:p>
        </w:tc>
        <w:tc>
          <w:tcPr>
            <w:tcW w:w="574" w:type="dxa"/>
            <w:gridSpan w:val="2"/>
            <w:tcBorders>
              <w:top w:val="nil"/>
              <w:bottom w:val="nil"/>
            </w:tcBorders>
          </w:tcPr>
          <w:p>
            <w:pPr>
              <w:pStyle w:val="TableParagraph"/>
              <w:spacing w:line="194" w:lineRule="exact" w:before="16"/>
              <w:ind w:right="89"/>
              <w:rPr>
                <w:sz w:val="15"/>
              </w:rPr>
            </w:pPr>
            <w:r>
              <w:rPr>
                <w:w w:val="171"/>
                <w:sz w:val="15"/>
              </w:rPr>
              <w:t>-</w:t>
            </w:r>
          </w:p>
        </w:tc>
        <w:tc>
          <w:tcPr>
            <w:tcW w:w="576" w:type="dxa"/>
            <w:tcBorders>
              <w:top w:val="nil"/>
              <w:bottom w:val="nil"/>
            </w:tcBorders>
          </w:tcPr>
          <w:p>
            <w:pPr>
              <w:pStyle w:val="TableParagraph"/>
              <w:spacing w:line="194" w:lineRule="exact" w:before="16"/>
              <w:ind w:right="87"/>
              <w:rPr>
                <w:sz w:val="15"/>
              </w:rPr>
            </w:pPr>
            <w:r>
              <w:rPr>
                <w:w w:val="171"/>
                <w:sz w:val="15"/>
              </w:rPr>
              <w:t>-</w:t>
            </w:r>
          </w:p>
        </w:tc>
        <w:tc>
          <w:tcPr>
            <w:tcW w:w="573" w:type="dxa"/>
            <w:gridSpan w:val="2"/>
            <w:tcBorders>
              <w:top w:val="nil"/>
              <w:bottom w:val="nil"/>
            </w:tcBorders>
          </w:tcPr>
          <w:p>
            <w:pPr>
              <w:pStyle w:val="TableParagraph"/>
              <w:spacing w:line="194" w:lineRule="exact" w:before="16"/>
              <w:ind w:right="82"/>
              <w:rPr>
                <w:sz w:val="15"/>
              </w:rPr>
            </w:pPr>
            <w:r>
              <w:rPr>
                <w:w w:val="171"/>
                <w:sz w:val="15"/>
              </w:rPr>
              <w:t>-</w:t>
            </w:r>
          </w:p>
        </w:tc>
        <w:tc>
          <w:tcPr>
            <w:tcW w:w="572" w:type="dxa"/>
            <w:gridSpan w:val="2"/>
            <w:tcBorders>
              <w:top w:val="nil"/>
              <w:bottom w:val="nil"/>
            </w:tcBorders>
          </w:tcPr>
          <w:p>
            <w:pPr>
              <w:pStyle w:val="TableParagraph"/>
              <w:spacing w:line="194" w:lineRule="exact" w:before="16"/>
              <w:ind w:right="76"/>
              <w:rPr>
                <w:sz w:val="15"/>
              </w:rPr>
            </w:pPr>
            <w:r>
              <w:rPr>
                <w:w w:val="171"/>
                <w:sz w:val="15"/>
              </w:rPr>
              <w:t>-</w:t>
            </w:r>
          </w:p>
        </w:tc>
        <w:tc>
          <w:tcPr>
            <w:tcW w:w="573" w:type="dxa"/>
            <w:gridSpan w:val="2"/>
            <w:tcBorders>
              <w:top w:val="nil"/>
              <w:bottom w:val="nil"/>
            </w:tcBorders>
          </w:tcPr>
          <w:p>
            <w:pPr>
              <w:pStyle w:val="TableParagraph"/>
              <w:spacing w:line="194" w:lineRule="exact" w:before="16"/>
              <w:ind w:right="72"/>
              <w:rPr>
                <w:sz w:val="15"/>
              </w:rPr>
            </w:pPr>
            <w:r>
              <w:rPr>
                <w:w w:val="171"/>
                <w:sz w:val="15"/>
              </w:rPr>
              <w:t>-</w:t>
            </w:r>
          </w:p>
        </w:tc>
        <w:tc>
          <w:tcPr>
            <w:tcW w:w="573" w:type="dxa"/>
            <w:gridSpan w:val="2"/>
            <w:tcBorders>
              <w:top w:val="nil"/>
              <w:bottom w:val="nil"/>
            </w:tcBorders>
          </w:tcPr>
          <w:p>
            <w:pPr>
              <w:pStyle w:val="TableParagraph"/>
              <w:spacing w:line="194" w:lineRule="exact" w:before="16"/>
              <w:ind w:right="66"/>
              <w:rPr>
                <w:sz w:val="15"/>
              </w:rPr>
            </w:pPr>
            <w:r>
              <w:rPr>
                <w:w w:val="171"/>
                <w:sz w:val="15"/>
              </w:rPr>
              <w:t>-</w:t>
            </w:r>
          </w:p>
        </w:tc>
        <w:tc>
          <w:tcPr>
            <w:tcW w:w="576" w:type="dxa"/>
            <w:tcBorders>
              <w:top w:val="nil"/>
              <w:bottom w:val="nil"/>
            </w:tcBorders>
          </w:tcPr>
          <w:p>
            <w:pPr>
              <w:pStyle w:val="TableParagraph"/>
              <w:spacing w:line="194" w:lineRule="exact" w:before="16"/>
              <w:ind w:right="65"/>
              <w:rPr>
                <w:sz w:val="15"/>
              </w:rPr>
            </w:pPr>
            <w:r>
              <w:rPr>
                <w:w w:val="171"/>
                <w:sz w:val="15"/>
              </w:rPr>
              <w:t>-</w:t>
            </w:r>
          </w:p>
        </w:tc>
        <w:tc>
          <w:tcPr>
            <w:tcW w:w="576" w:type="dxa"/>
            <w:tcBorders>
              <w:top w:val="nil"/>
              <w:bottom w:val="nil"/>
            </w:tcBorders>
          </w:tcPr>
          <w:p>
            <w:pPr>
              <w:pStyle w:val="TableParagraph"/>
              <w:spacing w:line="194" w:lineRule="exact" w:before="16"/>
              <w:ind w:right="63"/>
              <w:rPr>
                <w:sz w:val="15"/>
              </w:rPr>
            </w:pPr>
            <w:r>
              <w:rPr>
                <w:w w:val="171"/>
                <w:sz w:val="15"/>
              </w:rPr>
              <w:t>-</w:t>
            </w:r>
          </w:p>
        </w:tc>
        <w:tc>
          <w:tcPr>
            <w:tcW w:w="576" w:type="dxa"/>
            <w:tcBorders>
              <w:top w:val="nil"/>
              <w:bottom w:val="nil"/>
            </w:tcBorders>
          </w:tcPr>
          <w:p>
            <w:pPr>
              <w:pStyle w:val="TableParagraph"/>
              <w:spacing w:line="194" w:lineRule="exact" w:before="16"/>
              <w:ind w:right="62"/>
              <w:rPr>
                <w:sz w:val="15"/>
              </w:rPr>
            </w:pPr>
            <w:r>
              <w:rPr>
                <w:w w:val="171"/>
                <w:sz w:val="15"/>
              </w:rPr>
              <w:t>-</w:t>
            </w:r>
          </w:p>
        </w:tc>
        <w:tc>
          <w:tcPr>
            <w:tcW w:w="576" w:type="dxa"/>
            <w:tcBorders>
              <w:top w:val="nil"/>
              <w:bottom w:val="nil"/>
            </w:tcBorders>
          </w:tcPr>
          <w:p>
            <w:pPr>
              <w:pStyle w:val="TableParagraph"/>
              <w:spacing w:line="194" w:lineRule="exact" w:before="16"/>
              <w:ind w:right="59"/>
              <w:rPr>
                <w:sz w:val="15"/>
              </w:rPr>
            </w:pPr>
            <w:r>
              <w:rPr>
                <w:w w:val="171"/>
                <w:sz w:val="15"/>
              </w:rPr>
              <w:t>-</w:t>
            </w:r>
          </w:p>
        </w:tc>
        <w:tc>
          <w:tcPr>
            <w:tcW w:w="1543" w:type="dxa"/>
            <w:tcBorders>
              <w:top w:val="nil"/>
              <w:bottom w:val="nil"/>
            </w:tcBorders>
          </w:tcPr>
          <w:p>
            <w:pPr>
              <w:pStyle w:val="TableParagraph"/>
              <w:spacing w:line="194" w:lineRule="exact" w:before="16"/>
              <w:ind w:right="144"/>
              <w:rPr>
                <w:sz w:val="15"/>
              </w:rPr>
            </w:pPr>
            <w:r>
              <w:rPr>
                <w:w w:val="171"/>
                <w:sz w:val="15"/>
              </w:rPr>
              <w:t>-</w:t>
            </w:r>
          </w:p>
        </w:tc>
      </w:tr>
      <w:tr>
        <w:trPr>
          <w:trHeight w:val="230" w:hRule="atLeast"/>
        </w:trPr>
        <w:tc>
          <w:tcPr>
            <w:tcW w:w="577" w:type="dxa"/>
            <w:tcBorders>
              <w:top w:val="nil"/>
              <w:bottom w:val="nil"/>
            </w:tcBorders>
          </w:tcPr>
          <w:p>
            <w:pPr>
              <w:pStyle w:val="TableParagraph"/>
              <w:spacing w:line="194" w:lineRule="exact" w:before="16"/>
              <w:ind w:right="99"/>
              <w:rPr>
                <w:sz w:val="15"/>
              </w:rPr>
            </w:pPr>
            <w:r>
              <w:rPr>
                <w:w w:val="171"/>
                <w:sz w:val="15"/>
              </w:rPr>
              <w:t>-</w:t>
            </w:r>
          </w:p>
        </w:tc>
        <w:tc>
          <w:tcPr>
            <w:tcW w:w="577" w:type="dxa"/>
            <w:gridSpan w:val="2"/>
            <w:tcBorders>
              <w:top w:val="nil"/>
              <w:bottom w:val="nil"/>
            </w:tcBorders>
          </w:tcPr>
          <w:p>
            <w:pPr>
              <w:pStyle w:val="TableParagraph"/>
              <w:spacing w:line="194" w:lineRule="exact" w:before="16"/>
              <w:ind w:right="98"/>
              <w:rPr>
                <w:sz w:val="15"/>
              </w:rPr>
            </w:pPr>
            <w:r>
              <w:rPr>
                <w:w w:val="171"/>
                <w:sz w:val="15"/>
              </w:rPr>
              <w:t>-</w:t>
            </w:r>
          </w:p>
        </w:tc>
        <w:tc>
          <w:tcPr>
            <w:tcW w:w="574" w:type="dxa"/>
            <w:gridSpan w:val="3"/>
            <w:tcBorders>
              <w:top w:val="nil"/>
              <w:bottom w:val="nil"/>
            </w:tcBorders>
          </w:tcPr>
          <w:p>
            <w:pPr>
              <w:pStyle w:val="TableParagraph"/>
              <w:spacing w:line="194" w:lineRule="exact" w:before="16"/>
              <w:ind w:right="95"/>
              <w:rPr>
                <w:sz w:val="15"/>
              </w:rPr>
            </w:pPr>
            <w:r>
              <w:rPr>
                <w:w w:val="171"/>
                <w:sz w:val="15"/>
              </w:rPr>
              <w:t>-</w:t>
            </w:r>
          </w:p>
        </w:tc>
        <w:tc>
          <w:tcPr>
            <w:tcW w:w="576" w:type="dxa"/>
            <w:gridSpan w:val="2"/>
            <w:tcBorders>
              <w:top w:val="nil"/>
              <w:bottom w:val="nil"/>
            </w:tcBorders>
          </w:tcPr>
          <w:p>
            <w:pPr>
              <w:pStyle w:val="TableParagraph"/>
              <w:spacing w:line="194" w:lineRule="exact" w:before="16"/>
              <w:ind w:right="92"/>
              <w:rPr>
                <w:sz w:val="15"/>
              </w:rPr>
            </w:pPr>
            <w:r>
              <w:rPr>
                <w:w w:val="171"/>
                <w:sz w:val="15"/>
              </w:rPr>
              <w:t>-</w:t>
            </w:r>
          </w:p>
        </w:tc>
        <w:tc>
          <w:tcPr>
            <w:tcW w:w="574" w:type="dxa"/>
            <w:gridSpan w:val="2"/>
            <w:tcBorders>
              <w:top w:val="nil"/>
              <w:bottom w:val="nil"/>
            </w:tcBorders>
          </w:tcPr>
          <w:p>
            <w:pPr>
              <w:pStyle w:val="TableParagraph"/>
              <w:spacing w:line="194" w:lineRule="exact" w:before="16"/>
              <w:ind w:right="89"/>
              <w:rPr>
                <w:sz w:val="15"/>
              </w:rPr>
            </w:pPr>
            <w:r>
              <w:rPr>
                <w:w w:val="171"/>
                <w:sz w:val="15"/>
              </w:rPr>
              <w:t>-</w:t>
            </w:r>
          </w:p>
        </w:tc>
        <w:tc>
          <w:tcPr>
            <w:tcW w:w="576" w:type="dxa"/>
            <w:tcBorders>
              <w:top w:val="nil"/>
              <w:bottom w:val="nil"/>
            </w:tcBorders>
          </w:tcPr>
          <w:p>
            <w:pPr>
              <w:pStyle w:val="TableParagraph"/>
              <w:spacing w:line="194" w:lineRule="exact" w:before="16"/>
              <w:ind w:right="87"/>
              <w:rPr>
                <w:sz w:val="15"/>
              </w:rPr>
            </w:pPr>
            <w:r>
              <w:rPr>
                <w:w w:val="171"/>
                <w:sz w:val="15"/>
              </w:rPr>
              <w:t>-</w:t>
            </w:r>
          </w:p>
        </w:tc>
        <w:tc>
          <w:tcPr>
            <w:tcW w:w="573" w:type="dxa"/>
            <w:gridSpan w:val="2"/>
            <w:tcBorders>
              <w:top w:val="nil"/>
              <w:bottom w:val="nil"/>
            </w:tcBorders>
          </w:tcPr>
          <w:p>
            <w:pPr>
              <w:pStyle w:val="TableParagraph"/>
              <w:spacing w:line="194" w:lineRule="exact" w:before="16"/>
              <w:ind w:right="82"/>
              <w:rPr>
                <w:sz w:val="15"/>
              </w:rPr>
            </w:pPr>
            <w:r>
              <w:rPr>
                <w:w w:val="171"/>
                <w:sz w:val="15"/>
              </w:rPr>
              <w:t>-</w:t>
            </w:r>
          </w:p>
        </w:tc>
        <w:tc>
          <w:tcPr>
            <w:tcW w:w="572" w:type="dxa"/>
            <w:gridSpan w:val="2"/>
            <w:tcBorders>
              <w:top w:val="nil"/>
              <w:bottom w:val="nil"/>
            </w:tcBorders>
          </w:tcPr>
          <w:p>
            <w:pPr>
              <w:pStyle w:val="TableParagraph"/>
              <w:spacing w:line="194" w:lineRule="exact" w:before="16"/>
              <w:ind w:right="76"/>
              <w:rPr>
                <w:sz w:val="15"/>
              </w:rPr>
            </w:pPr>
            <w:r>
              <w:rPr>
                <w:w w:val="171"/>
                <w:sz w:val="15"/>
              </w:rPr>
              <w:t>-</w:t>
            </w:r>
          </w:p>
        </w:tc>
        <w:tc>
          <w:tcPr>
            <w:tcW w:w="573" w:type="dxa"/>
            <w:gridSpan w:val="2"/>
            <w:tcBorders>
              <w:top w:val="nil"/>
              <w:bottom w:val="nil"/>
            </w:tcBorders>
          </w:tcPr>
          <w:p>
            <w:pPr>
              <w:pStyle w:val="TableParagraph"/>
              <w:spacing w:line="194" w:lineRule="exact" w:before="16"/>
              <w:ind w:right="72"/>
              <w:rPr>
                <w:sz w:val="15"/>
              </w:rPr>
            </w:pPr>
            <w:r>
              <w:rPr>
                <w:w w:val="171"/>
                <w:sz w:val="15"/>
              </w:rPr>
              <w:t>-</w:t>
            </w:r>
          </w:p>
        </w:tc>
        <w:tc>
          <w:tcPr>
            <w:tcW w:w="573" w:type="dxa"/>
            <w:gridSpan w:val="2"/>
            <w:tcBorders>
              <w:top w:val="nil"/>
              <w:bottom w:val="nil"/>
            </w:tcBorders>
          </w:tcPr>
          <w:p>
            <w:pPr>
              <w:pStyle w:val="TableParagraph"/>
              <w:spacing w:line="194" w:lineRule="exact" w:before="16"/>
              <w:ind w:right="66"/>
              <w:rPr>
                <w:sz w:val="15"/>
              </w:rPr>
            </w:pPr>
            <w:r>
              <w:rPr>
                <w:w w:val="171"/>
                <w:sz w:val="15"/>
              </w:rPr>
              <w:t>-</w:t>
            </w:r>
          </w:p>
        </w:tc>
        <w:tc>
          <w:tcPr>
            <w:tcW w:w="576" w:type="dxa"/>
            <w:tcBorders>
              <w:top w:val="nil"/>
              <w:bottom w:val="nil"/>
            </w:tcBorders>
          </w:tcPr>
          <w:p>
            <w:pPr>
              <w:pStyle w:val="TableParagraph"/>
              <w:spacing w:line="194" w:lineRule="exact" w:before="16"/>
              <w:ind w:right="65"/>
              <w:rPr>
                <w:sz w:val="15"/>
              </w:rPr>
            </w:pPr>
            <w:r>
              <w:rPr>
                <w:w w:val="171"/>
                <w:sz w:val="15"/>
              </w:rPr>
              <w:t>-</w:t>
            </w:r>
          </w:p>
        </w:tc>
        <w:tc>
          <w:tcPr>
            <w:tcW w:w="576" w:type="dxa"/>
            <w:tcBorders>
              <w:top w:val="nil"/>
              <w:bottom w:val="nil"/>
            </w:tcBorders>
          </w:tcPr>
          <w:p>
            <w:pPr>
              <w:pStyle w:val="TableParagraph"/>
              <w:spacing w:line="194" w:lineRule="exact" w:before="16"/>
              <w:ind w:right="63"/>
              <w:rPr>
                <w:sz w:val="15"/>
              </w:rPr>
            </w:pPr>
            <w:r>
              <w:rPr>
                <w:w w:val="171"/>
                <w:sz w:val="15"/>
              </w:rPr>
              <w:t>-</w:t>
            </w:r>
          </w:p>
        </w:tc>
        <w:tc>
          <w:tcPr>
            <w:tcW w:w="576" w:type="dxa"/>
            <w:tcBorders>
              <w:top w:val="nil"/>
              <w:bottom w:val="nil"/>
            </w:tcBorders>
          </w:tcPr>
          <w:p>
            <w:pPr>
              <w:pStyle w:val="TableParagraph"/>
              <w:spacing w:line="194" w:lineRule="exact" w:before="16"/>
              <w:ind w:right="62"/>
              <w:rPr>
                <w:sz w:val="15"/>
              </w:rPr>
            </w:pPr>
            <w:r>
              <w:rPr>
                <w:w w:val="171"/>
                <w:sz w:val="15"/>
              </w:rPr>
              <w:t>-</w:t>
            </w:r>
          </w:p>
        </w:tc>
        <w:tc>
          <w:tcPr>
            <w:tcW w:w="576" w:type="dxa"/>
            <w:tcBorders>
              <w:top w:val="nil"/>
              <w:bottom w:val="nil"/>
            </w:tcBorders>
          </w:tcPr>
          <w:p>
            <w:pPr>
              <w:pStyle w:val="TableParagraph"/>
              <w:spacing w:line="194" w:lineRule="exact" w:before="16"/>
              <w:ind w:right="59"/>
              <w:rPr>
                <w:sz w:val="15"/>
              </w:rPr>
            </w:pPr>
            <w:r>
              <w:rPr>
                <w:w w:val="171"/>
                <w:sz w:val="15"/>
              </w:rPr>
              <w:t>-</w:t>
            </w:r>
          </w:p>
        </w:tc>
        <w:tc>
          <w:tcPr>
            <w:tcW w:w="1543" w:type="dxa"/>
            <w:tcBorders>
              <w:top w:val="nil"/>
              <w:bottom w:val="nil"/>
            </w:tcBorders>
          </w:tcPr>
          <w:p>
            <w:pPr>
              <w:pStyle w:val="TableParagraph"/>
              <w:spacing w:line="194" w:lineRule="exact" w:before="16"/>
              <w:ind w:right="144"/>
              <w:rPr>
                <w:sz w:val="15"/>
              </w:rPr>
            </w:pPr>
            <w:r>
              <w:rPr>
                <w:w w:val="171"/>
                <w:sz w:val="15"/>
              </w:rPr>
              <w:t>-</w:t>
            </w:r>
          </w:p>
        </w:tc>
      </w:tr>
      <w:tr>
        <w:trPr>
          <w:trHeight w:val="235" w:hRule="atLeast"/>
        </w:trPr>
        <w:tc>
          <w:tcPr>
            <w:tcW w:w="577" w:type="dxa"/>
            <w:tcBorders>
              <w:top w:val="nil"/>
              <w:bottom w:val="nil"/>
            </w:tcBorders>
          </w:tcPr>
          <w:p>
            <w:pPr>
              <w:pStyle w:val="TableParagraph"/>
              <w:spacing w:line="199" w:lineRule="exact" w:before="16"/>
              <w:ind w:right="99"/>
              <w:rPr>
                <w:sz w:val="15"/>
              </w:rPr>
            </w:pPr>
            <w:r>
              <w:rPr>
                <w:w w:val="171"/>
                <w:sz w:val="15"/>
              </w:rPr>
              <w:t>-</w:t>
            </w:r>
          </w:p>
        </w:tc>
        <w:tc>
          <w:tcPr>
            <w:tcW w:w="577" w:type="dxa"/>
            <w:gridSpan w:val="2"/>
            <w:tcBorders>
              <w:top w:val="nil"/>
              <w:bottom w:val="nil"/>
            </w:tcBorders>
          </w:tcPr>
          <w:p>
            <w:pPr>
              <w:pStyle w:val="TableParagraph"/>
              <w:spacing w:line="199" w:lineRule="exact" w:before="16"/>
              <w:ind w:right="98"/>
              <w:rPr>
                <w:sz w:val="15"/>
              </w:rPr>
            </w:pPr>
            <w:r>
              <w:rPr>
                <w:w w:val="171"/>
                <w:sz w:val="15"/>
              </w:rPr>
              <w:t>-</w:t>
            </w:r>
          </w:p>
        </w:tc>
        <w:tc>
          <w:tcPr>
            <w:tcW w:w="574" w:type="dxa"/>
            <w:gridSpan w:val="3"/>
            <w:tcBorders>
              <w:top w:val="nil"/>
              <w:bottom w:val="nil"/>
            </w:tcBorders>
          </w:tcPr>
          <w:p>
            <w:pPr>
              <w:pStyle w:val="TableParagraph"/>
              <w:spacing w:line="199" w:lineRule="exact" w:before="16"/>
              <w:ind w:right="95"/>
              <w:rPr>
                <w:sz w:val="15"/>
              </w:rPr>
            </w:pPr>
            <w:r>
              <w:rPr>
                <w:w w:val="171"/>
                <w:sz w:val="15"/>
              </w:rPr>
              <w:t>-</w:t>
            </w:r>
          </w:p>
        </w:tc>
        <w:tc>
          <w:tcPr>
            <w:tcW w:w="576" w:type="dxa"/>
            <w:gridSpan w:val="2"/>
            <w:tcBorders>
              <w:top w:val="nil"/>
              <w:bottom w:val="nil"/>
            </w:tcBorders>
          </w:tcPr>
          <w:p>
            <w:pPr>
              <w:pStyle w:val="TableParagraph"/>
              <w:spacing w:line="199" w:lineRule="exact" w:before="16"/>
              <w:ind w:right="92"/>
              <w:rPr>
                <w:sz w:val="15"/>
              </w:rPr>
            </w:pPr>
            <w:r>
              <w:rPr>
                <w:w w:val="171"/>
                <w:sz w:val="15"/>
              </w:rPr>
              <w:t>-</w:t>
            </w:r>
          </w:p>
        </w:tc>
        <w:tc>
          <w:tcPr>
            <w:tcW w:w="574" w:type="dxa"/>
            <w:gridSpan w:val="2"/>
            <w:tcBorders>
              <w:top w:val="nil"/>
              <w:bottom w:val="nil"/>
            </w:tcBorders>
          </w:tcPr>
          <w:p>
            <w:pPr>
              <w:pStyle w:val="TableParagraph"/>
              <w:spacing w:line="199" w:lineRule="exact" w:before="16"/>
              <w:ind w:right="89"/>
              <w:rPr>
                <w:sz w:val="15"/>
              </w:rPr>
            </w:pPr>
            <w:r>
              <w:rPr>
                <w:w w:val="171"/>
                <w:sz w:val="15"/>
              </w:rPr>
              <w:t>-</w:t>
            </w:r>
          </w:p>
        </w:tc>
        <w:tc>
          <w:tcPr>
            <w:tcW w:w="576" w:type="dxa"/>
            <w:tcBorders>
              <w:top w:val="nil"/>
              <w:bottom w:val="nil"/>
            </w:tcBorders>
          </w:tcPr>
          <w:p>
            <w:pPr>
              <w:pStyle w:val="TableParagraph"/>
              <w:spacing w:line="199" w:lineRule="exact" w:before="16"/>
              <w:ind w:right="87"/>
              <w:rPr>
                <w:sz w:val="15"/>
              </w:rPr>
            </w:pPr>
            <w:r>
              <w:rPr>
                <w:w w:val="171"/>
                <w:sz w:val="15"/>
              </w:rPr>
              <w:t>-</w:t>
            </w:r>
          </w:p>
        </w:tc>
        <w:tc>
          <w:tcPr>
            <w:tcW w:w="573" w:type="dxa"/>
            <w:gridSpan w:val="2"/>
            <w:tcBorders>
              <w:top w:val="nil"/>
              <w:bottom w:val="nil"/>
            </w:tcBorders>
          </w:tcPr>
          <w:p>
            <w:pPr>
              <w:pStyle w:val="TableParagraph"/>
              <w:spacing w:line="199" w:lineRule="exact" w:before="16"/>
              <w:ind w:right="82"/>
              <w:rPr>
                <w:sz w:val="15"/>
              </w:rPr>
            </w:pPr>
            <w:r>
              <w:rPr>
                <w:w w:val="171"/>
                <w:sz w:val="15"/>
              </w:rPr>
              <w:t>-</w:t>
            </w:r>
          </w:p>
        </w:tc>
        <w:tc>
          <w:tcPr>
            <w:tcW w:w="572" w:type="dxa"/>
            <w:gridSpan w:val="2"/>
            <w:tcBorders>
              <w:top w:val="nil"/>
              <w:bottom w:val="nil"/>
            </w:tcBorders>
          </w:tcPr>
          <w:p>
            <w:pPr>
              <w:pStyle w:val="TableParagraph"/>
              <w:spacing w:line="199" w:lineRule="exact" w:before="16"/>
              <w:ind w:right="76"/>
              <w:rPr>
                <w:sz w:val="15"/>
              </w:rPr>
            </w:pPr>
            <w:r>
              <w:rPr>
                <w:w w:val="171"/>
                <w:sz w:val="15"/>
              </w:rPr>
              <w:t>-</w:t>
            </w:r>
          </w:p>
        </w:tc>
        <w:tc>
          <w:tcPr>
            <w:tcW w:w="573" w:type="dxa"/>
            <w:gridSpan w:val="2"/>
            <w:tcBorders>
              <w:top w:val="nil"/>
              <w:bottom w:val="nil"/>
            </w:tcBorders>
          </w:tcPr>
          <w:p>
            <w:pPr>
              <w:pStyle w:val="TableParagraph"/>
              <w:spacing w:line="199" w:lineRule="exact" w:before="16"/>
              <w:ind w:right="72"/>
              <w:rPr>
                <w:sz w:val="15"/>
              </w:rPr>
            </w:pPr>
            <w:r>
              <w:rPr>
                <w:w w:val="171"/>
                <w:sz w:val="15"/>
              </w:rPr>
              <w:t>-</w:t>
            </w:r>
          </w:p>
        </w:tc>
        <w:tc>
          <w:tcPr>
            <w:tcW w:w="573" w:type="dxa"/>
            <w:gridSpan w:val="2"/>
            <w:tcBorders>
              <w:top w:val="nil"/>
              <w:bottom w:val="nil"/>
            </w:tcBorders>
          </w:tcPr>
          <w:p>
            <w:pPr>
              <w:pStyle w:val="TableParagraph"/>
              <w:spacing w:line="199" w:lineRule="exact" w:before="16"/>
              <w:ind w:right="67"/>
              <w:rPr>
                <w:sz w:val="15"/>
              </w:rPr>
            </w:pPr>
            <w:r>
              <w:rPr>
                <w:w w:val="171"/>
                <w:sz w:val="15"/>
              </w:rPr>
              <w:t>-</w:t>
            </w:r>
          </w:p>
        </w:tc>
        <w:tc>
          <w:tcPr>
            <w:tcW w:w="576" w:type="dxa"/>
            <w:tcBorders>
              <w:top w:val="nil"/>
              <w:bottom w:val="nil"/>
            </w:tcBorders>
          </w:tcPr>
          <w:p>
            <w:pPr>
              <w:pStyle w:val="TableParagraph"/>
              <w:spacing w:line="199" w:lineRule="exact" w:before="16"/>
              <w:ind w:right="65"/>
              <w:rPr>
                <w:sz w:val="15"/>
              </w:rPr>
            </w:pPr>
            <w:r>
              <w:rPr>
                <w:w w:val="171"/>
                <w:sz w:val="15"/>
              </w:rPr>
              <w:t>-</w:t>
            </w:r>
          </w:p>
        </w:tc>
        <w:tc>
          <w:tcPr>
            <w:tcW w:w="576" w:type="dxa"/>
            <w:tcBorders>
              <w:top w:val="nil"/>
              <w:bottom w:val="nil"/>
            </w:tcBorders>
          </w:tcPr>
          <w:p>
            <w:pPr>
              <w:pStyle w:val="TableParagraph"/>
              <w:spacing w:line="199" w:lineRule="exact" w:before="16"/>
              <w:ind w:right="63"/>
              <w:rPr>
                <w:sz w:val="15"/>
              </w:rPr>
            </w:pPr>
            <w:r>
              <w:rPr>
                <w:w w:val="171"/>
                <w:sz w:val="15"/>
              </w:rPr>
              <w:t>-</w:t>
            </w:r>
          </w:p>
        </w:tc>
        <w:tc>
          <w:tcPr>
            <w:tcW w:w="576" w:type="dxa"/>
            <w:tcBorders>
              <w:top w:val="nil"/>
              <w:bottom w:val="nil"/>
            </w:tcBorders>
          </w:tcPr>
          <w:p>
            <w:pPr>
              <w:pStyle w:val="TableParagraph"/>
              <w:spacing w:line="199" w:lineRule="exact" w:before="16"/>
              <w:ind w:right="62"/>
              <w:rPr>
                <w:sz w:val="15"/>
              </w:rPr>
            </w:pPr>
            <w:r>
              <w:rPr>
                <w:w w:val="171"/>
                <w:sz w:val="15"/>
              </w:rPr>
              <w:t>-</w:t>
            </w:r>
          </w:p>
        </w:tc>
        <w:tc>
          <w:tcPr>
            <w:tcW w:w="576" w:type="dxa"/>
            <w:tcBorders>
              <w:top w:val="nil"/>
              <w:bottom w:val="nil"/>
            </w:tcBorders>
          </w:tcPr>
          <w:p>
            <w:pPr>
              <w:pStyle w:val="TableParagraph"/>
              <w:spacing w:line="199" w:lineRule="exact" w:before="16"/>
              <w:ind w:right="59"/>
              <w:rPr>
                <w:sz w:val="15"/>
              </w:rPr>
            </w:pPr>
            <w:r>
              <w:rPr>
                <w:w w:val="171"/>
                <w:sz w:val="15"/>
              </w:rPr>
              <w:t>-</w:t>
            </w:r>
          </w:p>
        </w:tc>
        <w:tc>
          <w:tcPr>
            <w:tcW w:w="1543" w:type="dxa"/>
            <w:tcBorders>
              <w:top w:val="nil"/>
              <w:bottom w:val="nil"/>
            </w:tcBorders>
          </w:tcPr>
          <w:p>
            <w:pPr>
              <w:pStyle w:val="TableParagraph"/>
              <w:spacing w:line="199" w:lineRule="exact" w:before="16"/>
              <w:ind w:right="144"/>
              <w:rPr>
                <w:sz w:val="15"/>
              </w:rPr>
            </w:pPr>
            <w:r>
              <w:rPr>
                <w:w w:val="171"/>
                <w:sz w:val="15"/>
              </w:rPr>
              <w:t>-</w:t>
            </w:r>
          </w:p>
        </w:tc>
      </w:tr>
      <w:tr>
        <w:trPr>
          <w:trHeight w:val="231" w:hRule="atLeast"/>
        </w:trPr>
        <w:tc>
          <w:tcPr>
            <w:tcW w:w="577" w:type="dxa"/>
            <w:tcBorders>
              <w:top w:val="nil"/>
              <w:bottom w:val="nil"/>
            </w:tcBorders>
            <w:shd w:val="clear" w:color="auto" w:fill="CCFFFF"/>
          </w:tcPr>
          <w:p>
            <w:pPr>
              <w:pStyle w:val="TableParagraph"/>
              <w:spacing w:line="200" w:lineRule="exact" w:before="11"/>
              <w:ind w:right="102"/>
              <w:rPr>
                <w:sz w:val="15"/>
              </w:rPr>
            </w:pPr>
            <w:r>
              <w:rPr>
                <w:w w:val="171"/>
                <w:sz w:val="15"/>
              </w:rPr>
              <w:t>-</w:t>
            </w:r>
          </w:p>
        </w:tc>
        <w:tc>
          <w:tcPr>
            <w:tcW w:w="577" w:type="dxa"/>
            <w:gridSpan w:val="2"/>
            <w:tcBorders>
              <w:top w:val="nil"/>
              <w:bottom w:val="nil"/>
            </w:tcBorders>
            <w:shd w:val="clear" w:color="auto" w:fill="CCFFFF"/>
          </w:tcPr>
          <w:p>
            <w:pPr>
              <w:pStyle w:val="TableParagraph"/>
              <w:spacing w:line="200" w:lineRule="exact" w:before="11"/>
              <w:ind w:left="372"/>
              <w:jc w:val="left"/>
              <w:rPr>
                <w:sz w:val="15"/>
              </w:rPr>
            </w:pPr>
            <w:r>
              <w:rPr>
                <w:w w:val="171"/>
                <w:sz w:val="15"/>
              </w:rPr>
              <w:t>-</w:t>
            </w:r>
          </w:p>
        </w:tc>
        <w:tc>
          <w:tcPr>
            <w:tcW w:w="574" w:type="dxa"/>
            <w:gridSpan w:val="3"/>
            <w:tcBorders>
              <w:top w:val="nil"/>
              <w:bottom w:val="nil"/>
            </w:tcBorders>
            <w:shd w:val="clear" w:color="auto" w:fill="CCFFFF"/>
          </w:tcPr>
          <w:p>
            <w:pPr>
              <w:pStyle w:val="TableParagraph"/>
              <w:spacing w:line="200" w:lineRule="exact" w:before="11"/>
              <w:ind w:right="97"/>
              <w:rPr>
                <w:sz w:val="15"/>
              </w:rPr>
            </w:pPr>
            <w:r>
              <w:rPr>
                <w:w w:val="171"/>
                <w:sz w:val="15"/>
              </w:rPr>
              <w:t>-</w:t>
            </w:r>
          </w:p>
        </w:tc>
        <w:tc>
          <w:tcPr>
            <w:tcW w:w="576" w:type="dxa"/>
            <w:gridSpan w:val="2"/>
            <w:tcBorders>
              <w:top w:val="nil"/>
              <w:bottom w:val="nil"/>
            </w:tcBorders>
            <w:shd w:val="clear" w:color="auto" w:fill="CCFFFF"/>
          </w:tcPr>
          <w:p>
            <w:pPr>
              <w:pStyle w:val="TableParagraph"/>
              <w:spacing w:line="200" w:lineRule="exact" w:before="11"/>
              <w:ind w:right="96"/>
              <w:rPr>
                <w:sz w:val="15"/>
              </w:rPr>
            </w:pPr>
            <w:r>
              <w:rPr>
                <w:w w:val="171"/>
                <w:sz w:val="15"/>
              </w:rPr>
              <w:t>-</w:t>
            </w:r>
          </w:p>
        </w:tc>
        <w:tc>
          <w:tcPr>
            <w:tcW w:w="574" w:type="dxa"/>
            <w:gridSpan w:val="2"/>
            <w:tcBorders>
              <w:top w:val="nil"/>
              <w:bottom w:val="nil"/>
            </w:tcBorders>
            <w:shd w:val="clear" w:color="auto" w:fill="CCFFFF"/>
          </w:tcPr>
          <w:p>
            <w:pPr>
              <w:pStyle w:val="TableParagraph"/>
              <w:spacing w:line="200" w:lineRule="exact" w:before="11"/>
              <w:ind w:right="92"/>
              <w:rPr>
                <w:sz w:val="15"/>
              </w:rPr>
            </w:pPr>
            <w:r>
              <w:rPr>
                <w:w w:val="171"/>
                <w:sz w:val="15"/>
              </w:rPr>
              <w:t>-</w:t>
            </w:r>
          </w:p>
        </w:tc>
        <w:tc>
          <w:tcPr>
            <w:tcW w:w="576" w:type="dxa"/>
            <w:tcBorders>
              <w:top w:val="nil"/>
              <w:bottom w:val="nil"/>
            </w:tcBorders>
            <w:shd w:val="clear" w:color="auto" w:fill="CCFFFF"/>
          </w:tcPr>
          <w:p>
            <w:pPr>
              <w:pStyle w:val="TableParagraph"/>
              <w:spacing w:line="200" w:lineRule="exact" w:before="11"/>
              <w:ind w:right="90"/>
              <w:rPr>
                <w:sz w:val="15"/>
              </w:rPr>
            </w:pPr>
            <w:r>
              <w:rPr>
                <w:w w:val="171"/>
                <w:sz w:val="15"/>
              </w:rPr>
              <w:t>-</w:t>
            </w:r>
          </w:p>
        </w:tc>
        <w:tc>
          <w:tcPr>
            <w:tcW w:w="573" w:type="dxa"/>
            <w:gridSpan w:val="2"/>
            <w:tcBorders>
              <w:top w:val="nil"/>
              <w:bottom w:val="nil"/>
            </w:tcBorders>
            <w:shd w:val="clear" w:color="auto" w:fill="CCFFFF"/>
          </w:tcPr>
          <w:p>
            <w:pPr>
              <w:pStyle w:val="TableParagraph"/>
              <w:spacing w:line="200" w:lineRule="exact" w:before="11"/>
              <w:ind w:right="85"/>
              <w:rPr>
                <w:sz w:val="15"/>
              </w:rPr>
            </w:pPr>
            <w:r>
              <w:rPr>
                <w:w w:val="171"/>
                <w:sz w:val="15"/>
              </w:rPr>
              <w:t>-</w:t>
            </w:r>
          </w:p>
        </w:tc>
        <w:tc>
          <w:tcPr>
            <w:tcW w:w="572" w:type="dxa"/>
            <w:gridSpan w:val="2"/>
            <w:tcBorders>
              <w:top w:val="nil"/>
              <w:bottom w:val="nil"/>
            </w:tcBorders>
            <w:shd w:val="clear" w:color="auto" w:fill="CCFFFF"/>
          </w:tcPr>
          <w:p>
            <w:pPr>
              <w:pStyle w:val="TableParagraph"/>
              <w:spacing w:line="200" w:lineRule="exact" w:before="11"/>
              <w:ind w:right="80"/>
              <w:rPr>
                <w:sz w:val="15"/>
              </w:rPr>
            </w:pPr>
            <w:r>
              <w:rPr>
                <w:w w:val="171"/>
                <w:sz w:val="15"/>
              </w:rPr>
              <w:t>-</w:t>
            </w:r>
          </w:p>
        </w:tc>
        <w:tc>
          <w:tcPr>
            <w:tcW w:w="573" w:type="dxa"/>
            <w:gridSpan w:val="2"/>
            <w:tcBorders>
              <w:top w:val="nil"/>
              <w:bottom w:val="nil"/>
            </w:tcBorders>
            <w:shd w:val="clear" w:color="auto" w:fill="CCFFFF"/>
          </w:tcPr>
          <w:p>
            <w:pPr>
              <w:pStyle w:val="TableParagraph"/>
              <w:spacing w:line="200" w:lineRule="exact" w:before="11"/>
              <w:ind w:right="74"/>
              <w:rPr>
                <w:sz w:val="15"/>
              </w:rPr>
            </w:pPr>
            <w:r>
              <w:rPr>
                <w:w w:val="171"/>
                <w:sz w:val="15"/>
              </w:rPr>
              <w:t>-</w:t>
            </w:r>
          </w:p>
        </w:tc>
        <w:tc>
          <w:tcPr>
            <w:tcW w:w="573" w:type="dxa"/>
            <w:gridSpan w:val="2"/>
            <w:tcBorders>
              <w:top w:val="nil"/>
              <w:bottom w:val="nil"/>
            </w:tcBorders>
            <w:shd w:val="clear" w:color="auto" w:fill="CCFFFF"/>
          </w:tcPr>
          <w:p>
            <w:pPr>
              <w:pStyle w:val="TableParagraph"/>
              <w:spacing w:line="200" w:lineRule="exact" w:before="11"/>
              <w:ind w:right="70"/>
              <w:rPr>
                <w:sz w:val="15"/>
              </w:rPr>
            </w:pPr>
            <w:r>
              <w:rPr>
                <w:w w:val="171"/>
                <w:sz w:val="15"/>
              </w:rPr>
              <w:t>-</w:t>
            </w:r>
          </w:p>
        </w:tc>
        <w:tc>
          <w:tcPr>
            <w:tcW w:w="576" w:type="dxa"/>
            <w:tcBorders>
              <w:top w:val="nil"/>
              <w:bottom w:val="nil"/>
            </w:tcBorders>
            <w:shd w:val="clear" w:color="auto" w:fill="CCFFFF"/>
          </w:tcPr>
          <w:p>
            <w:pPr>
              <w:pStyle w:val="TableParagraph"/>
              <w:spacing w:line="200" w:lineRule="exact" w:before="11"/>
              <w:ind w:right="68"/>
              <w:rPr>
                <w:sz w:val="15"/>
              </w:rPr>
            </w:pPr>
            <w:r>
              <w:rPr>
                <w:w w:val="171"/>
                <w:sz w:val="15"/>
              </w:rPr>
              <w:t>-</w:t>
            </w:r>
          </w:p>
        </w:tc>
        <w:tc>
          <w:tcPr>
            <w:tcW w:w="576" w:type="dxa"/>
            <w:tcBorders>
              <w:top w:val="nil"/>
              <w:bottom w:val="nil"/>
            </w:tcBorders>
            <w:shd w:val="clear" w:color="auto" w:fill="CCFFFF"/>
          </w:tcPr>
          <w:p>
            <w:pPr>
              <w:pStyle w:val="TableParagraph"/>
              <w:spacing w:line="200" w:lineRule="exact" w:before="11"/>
              <w:ind w:right="67"/>
              <w:rPr>
                <w:sz w:val="15"/>
              </w:rPr>
            </w:pPr>
            <w:r>
              <w:rPr>
                <w:w w:val="171"/>
                <w:sz w:val="15"/>
              </w:rPr>
              <w:t>-</w:t>
            </w:r>
          </w:p>
        </w:tc>
        <w:tc>
          <w:tcPr>
            <w:tcW w:w="576" w:type="dxa"/>
            <w:tcBorders>
              <w:top w:val="nil"/>
              <w:bottom w:val="nil"/>
            </w:tcBorders>
            <w:shd w:val="clear" w:color="auto" w:fill="CCFFFF"/>
          </w:tcPr>
          <w:p>
            <w:pPr>
              <w:pStyle w:val="TableParagraph"/>
              <w:spacing w:line="200" w:lineRule="exact" w:before="11"/>
              <w:ind w:right="64"/>
              <w:rPr>
                <w:sz w:val="15"/>
              </w:rPr>
            </w:pPr>
            <w:r>
              <w:rPr>
                <w:w w:val="171"/>
                <w:sz w:val="15"/>
              </w:rPr>
              <w:t>-</w:t>
            </w:r>
          </w:p>
        </w:tc>
        <w:tc>
          <w:tcPr>
            <w:tcW w:w="576" w:type="dxa"/>
            <w:tcBorders>
              <w:top w:val="nil"/>
              <w:bottom w:val="nil"/>
            </w:tcBorders>
            <w:shd w:val="clear" w:color="auto" w:fill="CCFFFF"/>
          </w:tcPr>
          <w:p>
            <w:pPr>
              <w:pStyle w:val="TableParagraph"/>
              <w:spacing w:line="200" w:lineRule="exact" w:before="11"/>
              <w:ind w:right="63"/>
              <w:rPr>
                <w:sz w:val="15"/>
              </w:rPr>
            </w:pPr>
            <w:r>
              <w:rPr>
                <w:w w:val="171"/>
                <w:sz w:val="15"/>
              </w:rPr>
              <w:t>-</w:t>
            </w:r>
          </w:p>
        </w:tc>
        <w:tc>
          <w:tcPr>
            <w:tcW w:w="1543" w:type="dxa"/>
            <w:tcBorders>
              <w:top w:val="nil"/>
              <w:bottom w:val="nil"/>
            </w:tcBorders>
            <w:shd w:val="clear" w:color="auto" w:fill="CCFFFF"/>
          </w:tcPr>
          <w:p>
            <w:pPr>
              <w:pStyle w:val="TableParagraph"/>
              <w:spacing w:line="200" w:lineRule="exact" w:before="11"/>
              <w:ind w:right="149"/>
              <w:rPr>
                <w:sz w:val="15"/>
              </w:rPr>
            </w:pPr>
            <w:r>
              <w:rPr>
                <w:w w:val="171"/>
                <w:sz w:val="15"/>
              </w:rPr>
              <w:t>-</w:t>
            </w:r>
          </w:p>
        </w:tc>
      </w:tr>
      <w:tr>
        <w:trPr>
          <w:trHeight w:val="224" w:hRule="atLeast"/>
        </w:trPr>
        <w:tc>
          <w:tcPr>
            <w:tcW w:w="577" w:type="dxa"/>
            <w:tcBorders>
              <w:top w:val="nil"/>
              <w:bottom w:val="nil"/>
            </w:tcBorders>
          </w:tcPr>
          <w:p>
            <w:pPr>
              <w:pStyle w:val="TableParagraph"/>
              <w:spacing w:line="194" w:lineRule="exact" w:before="10"/>
              <w:ind w:right="99"/>
              <w:rPr>
                <w:sz w:val="15"/>
              </w:rPr>
            </w:pPr>
            <w:r>
              <w:rPr>
                <w:w w:val="171"/>
                <w:sz w:val="15"/>
              </w:rPr>
              <w:t>-</w:t>
            </w:r>
          </w:p>
        </w:tc>
        <w:tc>
          <w:tcPr>
            <w:tcW w:w="577" w:type="dxa"/>
            <w:gridSpan w:val="2"/>
            <w:tcBorders>
              <w:top w:val="nil"/>
              <w:bottom w:val="nil"/>
            </w:tcBorders>
          </w:tcPr>
          <w:p>
            <w:pPr>
              <w:pStyle w:val="TableParagraph"/>
              <w:spacing w:line="194" w:lineRule="exact" w:before="10"/>
              <w:ind w:right="98"/>
              <w:rPr>
                <w:sz w:val="15"/>
              </w:rPr>
            </w:pPr>
            <w:r>
              <w:rPr>
                <w:w w:val="171"/>
                <w:sz w:val="15"/>
              </w:rPr>
              <w:t>-</w:t>
            </w:r>
          </w:p>
        </w:tc>
        <w:tc>
          <w:tcPr>
            <w:tcW w:w="574" w:type="dxa"/>
            <w:gridSpan w:val="3"/>
            <w:tcBorders>
              <w:top w:val="nil"/>
              <w:bottom w:val="nil"/>
            </w:tcBorders>
          </w:tcPr>
          <w:p>
            <w:pPr>
              <w:pStyle w:val="TableParagraph"/>
              <w:spacing w:line="194" w:lineRule="exact" w:before="10"/>
              <w:ind w:right="95"/>
              <w:rPr>
                <w:sz w:val="15"/>
              </w:rPr>
            </w:pPr>
            <w:r>
              <w:rPr>
                <w:w w:val="171"/>
                <w:sz w:val="15"/>
              </w:rPr>
              <w:t>-</w:t>
            </w:r>
          </w:p>
        </w:tc>
        <w:tc>
          <w:tcPr>
            <w:tcW w:w="576" w:type="dxa"/>
            <w:gridSpan w:val="2"/>
            <w:tcBorders>
              <w:top w:val="nil"/>
              <w:bottom w:val="nil"/>
            </w:tcBorders>
          </w:tcPr>
          <w:p>
            <w:pPr>
              <w:pStyle w:val="TableParagraph"/>
              <w:spacing w:line="194" w:lineRule="exact" w:before="10"/>
              <w:ind w:right="92"/>
              <w:rPr>
                <w:sz w:val="15"/>
              </w:rPr>
            </w:pPr>
            <w:r>
              <w:rPr>
                <w:w w:val="171"/>
                <w:sz w:val="15"/>
              </w:rPr>
              <w:t>-</w:t>
            </w:r>
          </w:p>
        </w:tc>
        <w:tc>
          <w:tcPr>
            <w:tcW w:w="574" w:type="dxa"/>
            <w:gridSpan w:val="2"/>
            <w:tcBorders>
              <w:top w:val="nil"/>
              <w:bottom w:val="nil"/>
            </w:tcBorders>
          </w:tcPr>
          <w:p>
            <w:pPr>
              <w:pStyle w:val="TableParagraph"/>
              <w:spacing w:line="194" w:lineRule="exact" w:before="10"/>
              <w:ind w:right="89"/>
              <w:rPr>
                <w:sz w:val="15"/>
              </w:rPr>
            </w:pPr>
            <w:r>
              <w:rPr>
                <w:w w:val="171"/>
                <w:sz w:val="15"/>
              </w:rPr>
              <w:t>-</w:t>
            </w:r>
          </w:p>
        </w:tc>
        <w:tc>
          <w:tcPr>
            <w:tcW w:w="576" w:type="dxa"/>
            <w:tcBorders>
              <w:top w:val="nil"/>
              <w:bottom w:val="nil"/>
            </w:tcBorders>
          </w:tcPr>
          <w:p>
            <w:pPr>
              <w:pStyle w:val="TableParagraph"/>
              <w:spacing w:line="194" w:lineRule="exact" w:before="10"/>
              <w:ind w:right="87"/>
              <w:rPr>
                <w:sz w:val="15"/>
              </w:rPr>
            </w:pPr>
            <w:r>
              <w:rPr>
                <w:w w:val="171"/>
                <w:sz w:val="15"/>
              </w:rPr>
              <w:t>-</w:t>
            </w:r>
          </w:p>
        </w:tc>
        <w:tc>
          <w:tcPr>
            <w:tcW w:w="573" w:type="dxa"/>
            <w:gridSpan w:val="2"/>
            <w:tcBorders>
              <w:top w:val="nil"/>
              <w:bottom w:val="nil"/>
            </w:tcBorders>
          </w:tcPr>
          <w:p>
            <w:pPr>
              <w:pStyle w:val="TableParagraph"/>
              <w:spacing w:line="194" w:lineRule="exact" w:before="10"/>
              <w:ind w:right="83"/>
              <w:rPr>
                <w:sz w:val="15"/>
              </w:rPr>
            </w:pPr>
            <w:r>
              <w:rPr>
                <w:w w:val="171"/>
                <w:sz w:val="15"/>
              </w:rPr>
              <w:t>-</w:t>
            </w:r>
          </w:p>
        </w:tc>
        <w:tc>
          <w:tcPr>
            <w:tcW w:w="572" w:type="dxa"/>
            <w:gridSpan w:val="2"/>
            <w:tcBorders>
              <w:top w:val="nil"/>
              <w:bottom w:val="nil"/>
            </w:tcBorders>
          </w:tcPr>
          <w:p>
            <w:pPr>
              <w:pStyle w:val="TableParagraph"/>
              <w:spacing w:line="194" w:lineRule="exact" w:before="10"/>
              <w:ind w:right="76"/>
              <w:rPr>
                <w:sz w:val="15"/>
              </w:rPr>
            </w:pPr>
            <w:r>
              <w:rPr>
                <w:w w:val="171"/>
                <w:sz w:val="15"/>
              </w:rPr>
              <w:t>-</w:t>
            </w:r>
          </w:p>
        </w:tc>
        <w:tc>
          <w:tcPr>
            <w:tcW w:w="573" w:type="dxa"/>
            <w:gridSpan w:val="2"/>
            <w:tcBorders>
              <w:top w:val="nil"/>
              <w:bottom w:val="nil"/>
            </w:tcBorders>
          </w:tcPr>
          <w:p>
            <w:pPr>
              <w:pStyle w:val="TableParagraph"/>
              <w:spacing w:line="194" w:lineRule="exact" w:before="10"/>
              <w:ind w:right="72"/>
              <w:rPr>
                <w:sz w:val="15"/>
              </w:rPr>
            </w:pPr>
            <w:r>
              <w:rPr>
                <w:w w:val="171"/>
                <w:sz w:val="15"/>
              </w:rPr>
              <w:t>-</w:t>
            </w:r>
          </w:p>
        </w:tc>
        <w:tc>
          <w:tcPr>
            <w:tcW w:w="573" w:type="dxa"/>
            <w:gridSpan w:val="2"/>
            <w:tcBorders>
              <w:top w:val="nil"/>
              <w:bottom w:val="nil"/>
            </w:tcBorders>
          </w:tcPr>
          <w:p>
            <w:pPr>
              <w:pStyle w:val="TableParagraph"/>
              <w:spacing w:line="194" w:lineRule="exact" w:before="10"/>
              <w:ind w:right="67"/>
              <w:rPr>
                <w:sz w:val="15"/>
              </w:rPr>
            </w:pPr>
            <w:r>
              <w:rPr>
                <w:w w:val="171"/>
                <w:sz w:val="15"/>
              </w:rPr>
              <w:t>-</w:t>
            </w:r>
          </w:p>
        </w:tc>
        <w:tc>
          <w:tcPr>
            <w:tcW w:w="576" w:type="dxa"/>
            <w:tcBorders>
              <w:top w:val="nil"/>
              <w:bottom w:val="nil"/>
            </w:tcBorders>
          </w:tcPr>
          <w:p>
            <w:pPr>
              <w:pStyle w:val="TableParagraph"/>
              <w:spacing w:line="194" w:lineRule="exact" w:before="10"/>
              <w:ind w:right="65"/>
              <w:rPr>
                <w:sz w:val="15"/>
              </w:rPr>
            </w:pPr>
            <w:r>
              <w:rPr>
                <w:w w:val="171"/>
                <w:sz w:val="15"/>
              </w:rPr>
              <w:t>-</w:t>
            </w:r>
          </w:p>
        </w:tc>
        <w:tc>
          <w:tcPr>
            <w:tcW w:w="576" w:type="dxa"/>
            <w:tcBorders>
              <w:top w:val="nil"/>
              <w:bottom w:val="nil"/>
            </w:tcBorders>
          </w:tcPr>
          <w:p>
            <w:pPr>
              <w:pStyle w:val="TableParagraph"/>
              <w:spacing w:line="194" w:lineRule="exact" w:before="10"/>
              <w:ind w:right="63"/>
              <w:rPr>
                <w:sz w:val="15"/>
              </w:rPr>
            </w:pPr>
            <w:r>
              <w:rPr>
                <w:w w:val="171"/>
                <w:sz w:val="15"/>
              </w:rPr>
              <w:t>-</w:t>
            </w:r>
          </w:p>
        </w:tc>
        <w:tc>
          <w:tcPr>
            <w:tcW w:w="576" w:type="dxa"/>
            <w:tcBorders>
              <w:top w:val="nil"/>
              <w:bottom w:val="nil"/>
            </w:tcBorders>
          </w:tcPr>
          <w:p>
            <w:pPr>
              <w:pStyle w:val="TableParagraph"/>
              <w:spacing w:line="194" w:lineRule="exact" w:before="10"/>
              <w:ind w:right="62"/>
              <w:rPr>
                <w:sz w:val="15"/>
              </w:rPr>
            </w:pPr>
            <w:r>
              <w:rPr>
                <w:w w:val="171"/>
                <w:sz w:val="15"/>
              </w:rPr>
              <w:t>-</w:t>
            </w:r>
          </w:p>
        </w:tc>
        <w:tc>
          <w:tcPr>
            <w:tcW w:w="576" w:type="dxa"/>
            <w:tcBorders>
              <w:top w:val="nil"/>
              <w:bottom w:val="nil"/>
            </w:tcBorders>
          </w:tcPr>
          <w:p>
            <w:pPr>
              <w:pStyle w:val="TableParagraph"/>
              <w:spacing w:line="194" w:lineRule="exact" w:before="10"/>
              <w:ind w:right="59"/>
              <w:rPr>
                <w:sz w:val="15"/>
              </w:rPr>
            </w:pPr>
            <w:r>
              <w:rPr>
                <w:w w:val="171"/>
                <w:sz w:val="15"/>
              </w:rPr>
              <w:t>-</w:t>
            </w:r>
          </w:p>
        </w:tc>
        <w:tc>
          <w:tcPr>
            <w:tcW w:w="1543" w:type="dxa"/>
            <w:tcBorders>
              <w:top w:val="nil"/>
              <w:bottom w:val="nil"/>
            </w:tcBorders>
          </w:tcPr>
          <w:p>
            <w:pPr>
              <w:pStyle w:val="TableParagraph"/>
              <w:spacing w:line="194" w:lineRule="exact" w:before="10"/>
              <w:ind w:right="144"/>
              <w:rPr>
                <w:sz w:val="15"/>
              </w:rPr>
            </w:pPr>
            <w:r>
              <w:rPr>
                <w:w w:val="171"/>
                <w:sz w:val="15"/>
              </w:rPr>
              <w:t>-</w:t>
            </w:r>
          </w:p>
        </w:tc>
      </w:tr>
      <w:tr>
        <w:trPr>
          <w:trHeight w:val="235" w:hRule="atLeast"/>
        </w:trPr>
        <w:tc>
          <w:tcPr>
            <w:tcW w:w="577" w:type="dxa"/>
            <w:tcBorders>
              <w:top w:val="nil"/>
              <w:bottom w:val="nil"/>
            </w:tcBorders>
          </w:tcPr>
          <w:p>
            <w:pPr>
              <w:pStyle w:val="TableParagraph"/>
              <w:spacing w:line="199" w:lineRule="exact" w:before="16"/>
              <w:ind w:right="99"/>
              <w:rPr>
                <w:sz w:val="15"/>
              </w:rPr>
            </w:pPr>
            <w:r>
              <w:rPr>
                <w:w w:val="171"/>
                <w:sz w:val="15"/>
              </w:rPr>
              <w:t>-</w:t>
            </w:r>
          </w:p>
        </w:tc>
        <w:tc>
          <w:tcPr>
            <w:tcW w:w="577" w:type="dxa"/>
            <w:gridSpan w:val="2"/>
            <w:tcBorders>
              <w:top w:val="nil"/>
              <w:bottom w:val="nil"/>
            </w:tcBorders>
          </w:tcPr>
          <w:p>
            <w:pPr>
              <w:pStyle w:val="TableParagraph"/>
              <w:spacing w:line="199" w:lineRule="exact" w:before="16"/>
              <w:ind w:right="98"/>
              <w:rPr>
                <w:sz w:val="15"/>
              </w:rPr>
            </w:pPr>
            <w:r>
              <w:rPr>
                <w:w w:val="171"/>
                <w:sz w:val="15"/>
              </w:rPr>
              <w:t>-</w:t>
            </w:r>
          </w:p>
        </w:tc>
        <w:tc>
          <w:tcPr>
            <w:tcW w:w="574" w:type="dxa"/>
            <w:gridSpan w:val="3"/>
            <w:tcBorders>
              <w:top w:val="nil"/>
              <w:bottom w:val="nil"/>
            </w:tcBorders>
          </w:tcPr>
          <w:p>
            <w:pPr>
              <w:pStyle w:val="TableParagraph"/>
              <w:spacing w:line="199" w:lineRule="exact" w:before="16"/>
              <w:ind w:right="95"/>
              <w:rPr>
                <w:sz w:val="15"/>
              </w:rPr>
            </w:pPr>
            <w:r>
              <w:rPr>
                <w:w w:val="171"/>
                <w:sz w:val="15"/>
              </w:rPr>
              <w:t>-</w:t>
            </w:r>
          </w:p>
        </w:tc>
        <w:tc>
          <w:tcPr>
            <w:tcW w:w="576" w:type="dxa"/>
            <w:gridSpan w:val="2"/>
            <w:tcBorders>
              <w:top w:val="nil"/>
              <w:bottom w:val="nil"/>
            </w:tcBorders>
          </w:tcPr>
          <w:p>
            <w:pPr>
              <w:pStyle w:val="TableParagraph"/>
              <w:spacing w:line="199" w:lineRule="exact" w:before="16"/>
              <w:ind w:right="92"/>
              <w:rPr>
                <w:sz w:val="15"/>
              </w:rPr>
            </w:pPr>
            <w:r>
              <w:rPr>
                <w:w w:val="171"/>
                <w:sz w:val="15"/>
              </w:rPr>
              <w:t>-</w:t>
            </w:r>
          </w:p>
        </w:tc>
        <w:tc>
          <w:tcPr>
            <w:tcW w:w="574" w:type="dxa"/>
            <w:gridSpan w:val="2"/>
            <w:tcBorders>
              <w:top w:val="nil"/>
              <w:bottom w:val="nil"/>
            </w:tcBorders>
          </w:tcPr>
          <w:p>
            <w:pPr>
              <w:pStyle w:val="TableParagraph"/>
              <w:spacing w:line="199" w:lineRule="exact" w:before="16"/>
              <w:ind w:right="89"/>
              <w:rPr>
                <w:sz w:val="15"/>
              </w:rPr>
            </w:pPr>
            <w:r>
              <w:rPr>
                <w:w w:val="171"/>
                <w:sz w:val="15"/>
              </w:rPr>
              <w:t>-</w:t>
            </w:r>
          </w:p>
        </w:tc>
        <w:tc>
          <w:tcPr>
            <w:tcW w:w="576" w:type="dxa"/>
            <w:tcBorders>
              <w:top w:val="nil"/>
              <w:bottom w:val="nil"/>
            </w:tcBorders>
          </w:tcPr>
          <w:p>
            <w:pPr>
              <w:pStyle w:val="TableParagraph"/>
              <w:spacing w:line="199" w:lineRule="exact" w:before="16"/>
              <w:ind w:right="87"/>
              <w:rPr>
                <w:sz w:val="15"/>
              </w:rPr>
            </w:pPr>
            <w:r>
              <w:rPr>
                <w:w w:val="171"/>
                <w:sz w:val="15"/>
              </w:rPr>
              <w:t>-</w:t>
            </w:r>
          </w:p>
        </w:tc>
        <w:tc>
          <w:tcPr>
            <w:tcW w:w="573" w:type="dxa"/>
            <w:gridSpan w:val="2"/>
            <w:tcBorders>
              <w:top w:val="nil"/>
              <w:bottom w:val="nil"/>
            </w:tcBorders>
          </w:tcPr>
          <w:p>
            <w:pPr>
              <w:pStyle w:val="TableParagraph"/>
              <w:spacing w:line="199" w:lineRule="exact" w:before="16"/>
              <w:ind w:right="83"/>
              <w:rPr>
                <w:sz w:val="15"/>
              </w:rPr>
            </w:pPr>
            <w:r>
              <w:rPr>
                <w:w w:val="171"/>
                <w:sz w:val="15"/>
              </w:rPr>
              <w:t>-</w:t>
            </w:r>
          </w:p>
        </w:tc>
        <w:tc>
          <w:tcPr>
            <w:tcW w:w="572" w:type="dxa"/>
            <w:gridSpan w:val="2"/>
            <w:tcBorders>
              <w:top w:val="nil"/>
              <w:bottom w:val="nil"/>
            </w:tcBorders>
          </w:tcPr>
          <w:p>
            <w:pPr>
              <w:pStyle w:val="TableParagraph"/>
              <w:spacing w:line="199" w:lineRule="exact" w:before="16"/>
              <w:ind w:right="76"/>
              <w:rPr>
                <w:sz w:val="15"/>
              </w:rPr>
            </w:pPr>
            <w:r>
              <w:rPr>
                <w:w w:val="171"/>
                <w:sz w:val="15"/>
              </w:rPr>
              <w:t>-</w:t>
            </w:r>
          </w:p>
        </w:tc>
        <w:tc>
          <w:tcPr>
            <w:tcW w:w="573" w:type="dxa"/>
            <w:gridSpan w:val="2"/>
            <w:tcBorders>
              <w:top w:val="nil"/>
              <w:bottom w:val="nil"/>
            </w:tcBorders>
          </w:tcPr>
          <w:p>
            <w:pPr>
              <w:pStyle w:val="TableParagraph"/>
              <w:spacing w:line="199" w:lineRule="exact" w:before="16"/>
              <w:ind w:right="72"/>
              <w:rPr>
                <w:sz w:val="15"/>
              </w:rPr>
            </w:pPr>
            <w:r>
              <w:rPr>
                <w:w w:val="171"/>
                <w:sz w:val="15"/>
              </w:rPr>
              <w:t>-</w:t>
            </w:r>
          </w:p>
        </w:tc>
        <w:tc>
          <w:tcPr>
            <w:tcW w:w="573" w:type="dxa"/>
            <w:gridSpan w:val="2"/>
            <w:tcBorders>
              <w:top w:val="nil"/>
              <w:bottom w:val="nil"/>
            </w:tcBorders>
          </w:tcPr>
          <w:p>
            <w:pPr>
              <w:pStyle w:val="TableParagraph"/>
              <w:spacing w:line="199" w:lineRule="exact" w:before="16"/>
              <w:ind w:right="67"/>
              <w:rPr>
                <w:sz w:val="15"/>
              </w:rPr>
            </w:pPr>
            <w:r>
              <w:rPr>
                <w:w w:val="171"/>
                <w:sz w:val="15"/>
              </w:rPr>
              <w:t>-</w:t>
            </w:r>
          </w:p>
        </w:tc>
        <w:tc>
          <w:tcPr>
            <w:tcW w:w="576" w:type="dxa"/>
            <w:tcBorders>
              <w:top w:val="nil"/>
              <w:bottom w:val="nil"/>
            </w:tcBorders>
          </w:tcPr>
          <w:p>
            <w:pPr>
              <w:pStyle w:val="TableParagraph"/>
              <w:spacing w:line="199" w:lineRule="exact" w:before="16"/>
              <w:ind w:right="66"/>
              <w:rPr>
                <w:sz w:val="15"/>
              </w:rPr>
            </w:pPr>
            <w:r>
              <w:rPr>
                <w:w w:val="171"/>
                <w:sz w:val="15"/>
              </w:rPr>
              <w:t>-</w:t>
            </w:r>
          </w:p>
        </w:tc>
        <w:tc>
          <w:tcPr>
            <w:tcW w:w="576" w:type="dxa"/>
            <w:tcBorders>
              <w:top w:val="nil"/>
              <w:bottom w:val="nil"/>
            </w:tcBorders>
          </w:tcPr>
          <w:p>
            <w:pPr>
              <w:pStyle w:val="TableParagraph"/>
              <w:spacing w:line="199" w:lineRule="exact" w:before="16"/>
              <w:ind w:right="63"/>
              <w:rPr>
                <w:sz w:val="15"/>
              </w:rPr>
            </w:pPr>
            <w:r>
              <w:rPr>
                <w:w w:val="171"/>
                <w:sz w:val="15"/>
              </w:rPr>
              <w:t>-</w:t>
            </w:r>
          </w:p>
        </w:tc>
        <w:tc>
          <w:tcPr>
            <w:tcW w:w="576" w:type="dxa"/>
            <w:tcBorders>
              <w:top w:val="nil"/>
              <w:bottom w:val="nil"/>
            </w:tcBorders>
          </w:tcPr>
          <w:p>
            <w:pPr>
              <w:pStyle w:val="TableParagraph"/>
              <w:spacing w:line="199" w:lineRule="exact" w:before="16"/>
              <w:ind w:right="62"/>
              <w:rPr>
                <w:sz w:val="15"/>
              </w:rPr>
            </w:pPr>
            <w:r>
              <w:rPr>
                <w:w w:val="171"/>
                <w:sz w:val="15"/>
              </w:rPr>
              <w:t>-</w:t>
            </w:r>
          </w:p>
        </w:tc>
        <w:tc>
          <w:tcPr>
            <w:tcW w:w="576" w:type="dxa"/>
            <w:tcBorders>
              <w:top w:val="nil"/>
              <w:bottom w:val="nil"/>
            </w:tcBorders>
          </w:tcPr>
          <w:p>
            <w:pPr>
              <w:pStyle w:val="TableParagraph"/>
              <w:spacing w:line="199" w:lineRule="exact" w:before="16"/>
              <w:ind w:right="60"/>
              <w:rPr>
                <w:sz w:val="15"/>
              </w:rPr>
            </w:pPr>
            <w:r>
              <w:rPr>
                <w:w w:val="171"/>
                <w:sz w:val="15"/>
              </w:rPr>
              <w:t>-</w:t>
            </w:r>
          </w:p>
        </w:tc>
        <w:tc>
          <w:tcPr>
            <w:tcW w:w="1543" w:type="dxa"/>
            <w:tcBorders>
              <w:top w:val="nil"/>
              <w:bottom w:val="nil"/>
            </w:tcBorders>
          </w:tcPr>
          <w:p>
            <w:pPr>
              <w:pStyle w:val="TableParagraph"/>
              <w:spacing w:line="199" w:lineRule="exact" w:before="16"/>
              <w:ind w:right="145"/>
              <w:rPr>
                <w:sz w:val="15"/>
              </w:rPr>
            </w:pPr>
            <w:r>
              <w:rPr>
                <w:w w:val="171"/>
                <w:sz w:val="15"/>
              </w:rPr>
              <w:t>-</w:t>
            </w:r>
          </w:p>
        </w:tc>
      </w:tr>
      <w:tr>
        <w:trPr>
          <w:trHeight w:val="231" w:hRule="atLeast"/>
        </w:trPr>
        <w:tc>
          <w:tcPr>
            <w:tcW w:w="577" w:type="dxa"/>
            <w:tcBorders>
              <w:top w:val="nil"/>
              <w:bottom w:val="nil"/>
            </w:tcBorders>
            <w:shd w:val="clear" w:color="auto" w:fill="CCFFFF"/>
          </w:tcPr>
          <w:p>
            <w:pPr>
              <w:pStyle w:val="TableParagraph"/>
              <w:spacing w:line="200" w:lineRule="exact" w:before="11"/>
              <w:ind w:right="102"/>
              <w:rPr>
                <w:sz w:val="15"/>
              </w:rPr>
            </w:pPr>
            <w:r>
              <w:rPr>
                <w:w w:val="171"/>
                <w:sz w:val="15"/>
              </w:rPr>
              <w:t>-</w:t>
            </w:r>
          </w:p>
        </w:tc>
        <w:tc>
          <w:tcPr>
            <w:tcW w:w="577" w:type="dxa"/>
            <w:gridSpan w:val="2"/>
            <w:tcBorders>
              <w:top w:val="nil"/>
              <w:bottom w:val="nil"/>
            </w:tcBorders>
            <w:shd w:val="clear" w:color="auto" w:fill="CCFFFF"/>
          </w:tcPr>
          <w:p>
            <w:pPr>
              <w:pStyle w:val="TableParagraph"/>
              <w:spacing w:line="200" w:lineRule="exact" w:before="11"/>
              <w:ind w:left="372"/>
              <w:jc w:val="left"/>
              <w:rPr>
                <w:sz w:val="15"/>
              </w:rPr>
            </w:pPr>
            <w:r>
              <w:rPr>
                <w:w w:val="171"/>
                <w:sz w:val="15"/>
              </w:rPr>
              <w:t>-</w:t>
            </w:r>
          </w:p>
        </w:tc>
        <w:tc>
          <w:tcPr>
            <w:tcW w:w="574" w:type="dxa"/>
            <w:gridSpan w:val="3"/>
            <w:tcBorders>
              <w:top w:val="nil"/>
              <w:bottom w:val="nil"/>
            </w:tcBorders>
            <w:shd w:val="clear" w:color="auto" w:fill="CCFFFF"/>
          </w:tcPr>
          <w:p>
            <w:pPr>
              <w:pStyle w:val="TableParagraph"/>
              <w:spacing w:line="200" w:lineRule="exact" w:before="11"/>
              <w:ind w:right="97"/>
              <w:rPr>
                <w:sz w:val="15"/>
              </w:rPr>
            </w:pPr>
            <w:r>
              <w:rPr>
                <w:w w:val="171"/>
                <w:sz w:val="15"/>
              </w:rPr>
              <w:t>-</w:t>
            </w:r>
          </w:p>
        </w:tc>
        <w:tc>
          <w:tcPr>
            <w:tcW w:w="576" w:type="dxa"/>
            <w:gridSpan w:val="2"/>
            <w:tcBorders>
              <w:top w:val="nil"/>
              <w:bottom w:val="nil"/>
            </w:tcBorders>
            <w:shd w:val="clear" w:color="auto" w:fill="CCFFFF"/>
          </w:tcPr>
          <w:p>
            <w:pPr>
              <w:pStyle w:val="TableParagraph"/>
              <w:spacing w:line="200" w:lineRule="exact" w:before="11"/>
              <w:ind w:right="96"/>
              <w:rPr>
                <w:sz w:val="15"/>
              </w:rPr>
            </w:pPr>
            <w:r>
              <w:rPr>
                <w:w w:val="171"/>
                <w:sz w:val="15"/>
              </w:rPr>
              <w:t>-</w:t>
            </w:r>
          </w:p>
        </w:tc>
        <w:tc>
          <w:tcPr>
            <w:tcW w:w="574" w:type="dxa"/>
            <w:gridSpan w:val="2"/>
            <w:tcBorders>
              <w:top w:val="nil"/>
              <w:bottom w:val="nil"/>
            </w:tcBorders>
            <w:shd w:val="clear" w:color="auto" w:fill="CCFFFF"/>
          </w:tcPr>
          <w:p>
            <w:pPr>
              <w:pStyle w:val="TableParagraph"/>
              <w:spacing w:line="200" w:lineRule="exact" w:before="11"/>
              <w:ind w:right="92"/>
              <w:rPr>
                <w:sz w:val="15"/>
              </w:rPr>
            </w:pPr>
            <w:r>
              <w:rPr>
                <w:w w:val="171"/>
                <w:sz w:val="15"/>
              </w:rPr>
              <w:t>-</w:t>
            </w:r>
          </w:p>
        </w:tc>
        <w:tc>
          <w:tcPr>
            <w:tcW w:w="576" w:type="dxa"/>
            <w:tcBorders>
              <w:top w:val="nil"/>
              <w:bottom w:val="nil"/>
            </w:tcBorders>
            <w:shd w:val="clear" w:color="auto" w:fill="CCFFFF"/>
          </w:tcPr>
          <w:p>
            <w:pPr>
              <w:pStyle w:val="TableParagraph"/>
              <w:spacing w:line="200" w:lineRule="exact" w:before="11"/>
              <w:ind w:right="91"/>
              <w:rPr>
                <w:sz w:val="15"/>
              </w:rPr>
            </w:pPr>
            <w:r>
              <w:rPr>
                <w:w w:val="171"/>
                <w:sz w:val="15"/>
              </w:rPr>
              <w:t>-</w:t>
            </w:r>
          </w:p>
        </w:tc>
        <w:tc>
          <w:tcPr>
            <w:tcW w:w="573" w:type="dxa"/>
            <w:gridSpan w:val="2"/>
            <w:tcBorders>
              <w:top w:val="nil"/>
              <w:bottom w:val="nil"/>
            </w:tcBorders>
            <w:shd w:val="clear" w:color="auto" w:fill="CCFFFF"/>
          </w:tcPr>
          <w:p>
            <w:pPr>
              <w:pStyle w:val="TableParagraph"/>
              <w:spacing w:line="200" w:lineRule="exact" w:before="11"/>
              <w:ind w:right="85"/>
              <w:rPr>
                <w:sz w:val="15"/>
              </w:rPr>
            </w:pPr>
            <w:r>
              <w:rPr>
                <w:w w:val="171"/>
                <w:sz w:val="15"/>
              </w:rPr>
              <w:t>-</w:t>
            </w:r>
          </w:p>
        </w:tc>
        <w:tc>
          <w:tcPr>
            <w:tcW w:w="572" w:type="dxa"/>
            <w:gridSpan w:val="2"/>
            <w:tcBorders>
              <w:top w:val="nil"/>
              <w:bottom w:val="nil"/>
            </w:tcBorders>
            <w:shd w:val="clear" w:color="auto" w:fill="CCFFFF"/>
          </w:tcPr>
          <w:p>
            <w:pPr>
              <w:pStyle w:val="TableParagraph"/>
              <w:spacing w:line="200" w:lineRule="exact" w:before="11"/>
              <w:ind w:right="80"/>
              <w:rPr>
                <w:sz w:val="15"/>
              </w:rPr>
            </w:pPr>
            <w:r>
              <w:rPr>
                <w:w w:val="171"/>
                <w:sz w:val="15"/>
              </w:rPr>
              <w:t>-</w:t>
            </w:r>
          </w:p>
        </w:tc>
        <w:tc>
          <w:tcPr>
            <w:tcW w:w="573" w:type="dxa"/>
            <w:gridSpan w:val="2"/>
            <w:tcBorders>
              <w:top w:val="nil"/>
              <w:bottom w:val="nil"/>
            </w:tcBorders>
            <w:shd w:val="clear" w:color="auto" w:fill="CCFFFF"/>
          </w:tcPr>
          <w:p>
            <w:pPr>
              <w:pStyle w:val="TableParagraph"/>
              <w:spacing w:line="200" w:lineRule="exact" w:before="11"/>
              <w:ind w:right="75"/>
              <w:rPr>
                <w:sz w:val="15"/>
              </w:rPr>
            </w:pPr>
            <w:r>
              <w:rPr>
                <w:w w:val="171"/>
                <w:sz w:val="15"/>
              </w:rPr>
              <w:t>-</w:t>
            </w:r>
          </w:p>
        </w:tc>
        <w:tc>
          <w:tcPr>
            <w:tcW w:w="573" w:type="dxa"/>
            <w:gridSpan w:val="2"/>
            <w:tcBorders>
              <w:top w:val="nil"/>
              <w:bottom w:val="nil"/>
            </w:tcBorders>
            <w:shd w:val="clear" w:color="auto" w:fill="CCFFFF"/>
          </w:tcPr>
          <w:p>
            <w:pPr>
              <w:pStyle w:val="TableParagraph"/>
              <w:spacing w:line="200" w:lineRule="exact" w:before="11"/>
              <w:ind w:right="70"/>
              <w:rPr>
                <w:sz w:val="15"/>
              </w:rPr>
            </w:pPr>
            <w:r>
              <w:rPr>
                <w:w w:val="171"/>
                <w:sz w:val="15"/>
              </w:rPr>
              <w:t>-</w:t>
            </w:r>
          </w:p>
        </w:tc>
        <w:tc>
          <w:tcPr>
            <w:tcW w:w="576" w:type="dxa"/>
            <w:tcBorders>
              <w:top w:val="nil"/>
              <w:bottom w:val="nil"/>
            </w:tcBorders>
            <w:shd w:val="clear" w:color="auto" w:fill="CCFFFF"/>
          </w:tcPr>
          <w:p>
            <w:pPr>
              <w:pStyle w:val="TableParagraph"/>
              <w:spacing w:line="200" w:lineRule="exact" w:before="11"/>
              <w:ind w:right="68"/>
              <w:rPr>
                <w:sz w:val="15"/>
              </w:rPr>
            </w:pPr>
            <w:r>
              <w:rPr>
                <w:w w:val="171"/>
                <w:sz w:val="15"/>
              </w:rPr>
              <w:t>-</w:t>
            </w:r>
          </w:p>
        </w:tc>
        <w:tc>
          <w:tcPr>
            <w:tcW w:w="576" w:type="dxa"/>
            <w:tcBorders>
              <w:top w:val="nil"/>
              <w:bottom w:val="nil"/>
            </w:tcBorders>
            <w:shd w:val="clear" w:color="auto" w:fill="CCFFFF"/>
          </w:tcPr>
          <w:p>
            <w:pPr>
              <w:pStyle w:val="TableParagraph"/>
              <w:spacing w:line="200" w:lineRule="exact" w:before="11"/>
              <w:ind w:right="67"/>
              <w:rPr>
                <w:sz w:val="15"/>
              </w:rPr>
            </w:pPr>
            <w:r>
              <w:rPr>
                <w:w w:val="171"/>
                <w:sz w:val="15"/>
              </w:rPr>
              <w:t>-</w:t>
            </w:r>
          </w:p>
        </w:tc>
        <w:tc>
          <w:tcPr>
            <w:tcW w:w="576" w:type="dxa"/>
            <w:tcBorders>
              <w:top w:val="nil"/>
              <w:bottom w:val="nil"/>
            </w:tcBorders>
            <w:shd w:val="clear" w:color="auto" w:fill="CCFFFF"/>
          </w:tcPr>
          <w:p>
            <w:pPr>
              <w:pStyle w:val="TableParagraph"/>
              <w:spacing w:line="200" w:lineRule="exact" w:before="11"/>
              <w:ind w:right="64"/>
              <w:rPr>
                <w:sz w:val="15"/>
              </w:rPr>
            </w:pPr>
            <w:r>
              <w:rPr>
                <w:w w:val="171"/>
                <w:sz w:val="15"/>
              </w:rPr>
              <w:t>-</w:t>
            </w:r>
          </w:p>
        </w:tc>
        <w:tc>
          <w:tcPr>
            <w:tcW w:w="576" w:type="dxa"/>
            <w:tcBorders>
              <w:top w:val="nil"/>
              <w:bottom w:val="nil"/>
            </w:tcBorders>
            <w:shd w:val="clear" w:color="auto" w:fill="CCFFFF"/>
          </w:tcPr>
          <w:p>
            <w:pPr>
              <w:pStyle w:val="TableParagraph"/>
              <w:spacing w:line="200" w:lineRule="exact" w:before="11"/>
              <w:ind w:right="63"/>
              <w:rPr>
                <w:sz w:val="15"/>
              </w:rPr>
            </w:pPr>
            <w:r>
              <w:rPr>
                <w:w w:val="171"/>
                <w:sz w:val="15"/>
              </w:rPr>
              <w:t>-</w:t>
            </w:r>
          </w:p>
        </w:tc>
        <w:tc>
          <w:tcPr>
            <w:tcW w:w="1543" w:type="dxa"/>
            <w:tcBorders>
              <w:top w:val="nil"/>
              <w:bottom w:val="nil"/>
            </w:tcBorders>
            <w:shd w:val="clear" w:color="auto" w:fill="CCFFFF"/>
          </w:tcPr>
          <w:p>
            <w:pPr>
              <w:pStyle w:val="TableParagraph"/>
              <w:spacing w:line="200" w:lineRule="exact" w:before="11"/>
              <w:ind w:right="149"/>
              <w:rPr>
                <w:sz w:val="15"/>
              </w:rPr>
            </w:pPr>
            <w:r>
              <w:rPr>
                <w:w w:val="171"/>
                <w:sz w:val="15"/>
              </w:rPr>
              <w:t>-</w:t>
            </w:r>
          </w:p>
        </w:tc>
      </w:tr>
      <w:tr>
        <w:trPr>
          <w:trHeight w:val="229" w:hRule="atLeast"/>
        </w:trPr>
        <w:tc>
          <w:tcPr>
            <w:tcW w:w="577" w:type="dxa"/>
            <w:tcBorders>
              <w:top w:val="nil"/>
              <w:bottom w:val="nil"/>
            </w:tcBorders>
          </w:tcPr>
          <w:p>
            <w:pPr>
              <w:pStyle w:val="TableParagraph"/>
              <w:spacing w:line="199" w:lineRule="exact" w:before="10"/>
              <w:ind w:right="100"/>
              <w:rPr>
                <w:sz w:val="15"/>
              </w:rPr>
            </w:pPr>
            <w:r>
              <w:rPr>
                <w:w w:val="171"/>
                <w:sz w:val="15"/>
              </w:rPr>
              <w:t>-</w:t>
            </w:r>
          </w:p>
        </w:tc>
        <w:tc>
          <w:tcPr>
            <w:tcW w:w="577" w:type="dxa"/>
            <w:gridSpan w:val="2"/>
            <w:tcBorders>
              <w:top w:val="nil"/>
              <w:bottom w:val="nil"/>
            </w:tcBorders>
          </w:tcPr>
          <w:p>
            <w:pPr>
              <w:pStyle w:val="TableParagraph"/>
              <w:spacing w:line="199" w:lineRule="exact" w:before="10"/>
              <w:ind w:right="98"/>
              <w:rPr>
                <w:sz w:val="15"/>
              </w:rPr>
            </w:pPr>
            <w:r>
              <w:rPr>
                <w:w w:val="171"/>
                <w:sz w:val="15"/>
              </w:rPr>
              <w:t>-</w:t>
            </w:r>
          </w:p>
        </w:tc>
        <w:tc>
          <w:tcPr>
            <w:tcW w:w="574" w:type="dxa"/>
            <w:gridSpan w:val="3"/>
            <w:tcBorders>
              <w:top w:val="nil"/>
              <w:bottom w:val="nil"/>
            </w:tcBorders>
          </w:tcPr>
          <w:p>
            <w:pPr>
              <w:pStyle w:val="TableParagraph"/>
              <w:spacing w:line="199" w:lineRule="exact" w:before="10"/>
              <w:ind w:right="95"/>
              <w:rPr>
                <w:sz w:val="15"/>
              </w:rPr>
            </w:pPr>
            <w:r>
              <w:rPr>
                <w:w w:val="171"/>
                <w:sz w:val="15"/>
              </w:rPr>
              <w:t>-</w:t>
            </w:r>
          </w:p>
        </w:tc>
        <w:tc>
          <w:tcPr>
            <w:tcW w:w="576" w:type="dxa"/>
            <w:gridSpan w:val="2"/>
            <w:tcBorders>
              <w:top w:val="nil"/>
              <w:bottom w:val="nil"/>
            </w:tcBorders>
          </w:tcPr>
          <w:p>
            <w:pPr>
              <w:pStyle w:val="TableParagraph"/>
              <w:spacing w:line="199" w:lineRule="exact" w:before="10"/>
              <w:ind w:right="93"/>
              <w:rPr>
                <w:sz w:val="15"/>
              </w:rPr>
            </w:pPr>
            <w:r>
              <w:rPr>
                <w:w w:val="171"/>
                <w:sz w:val="15"/>
              </w:rPr>
              <w:t>-</w:t>
            </w:r>
          </w:p>
        </w:tc>
        <w:tc>
          <w:tcPr>
            <w:tcW w:w="574" w:type="dxa"/>
            <w:gridSpan w:val="2"/>
            <w:tcBorders>
              <w:top w:val="nil"/>
              <w:bottom w:val="nil"/>
            </w:tcBorders>
          </w:tcPr>
          <w:p>
            <w:pPr>
              <w:pStyle w:val="TableParagraph"/>
              <w:spacing w:line="199" w:lineRule="exact" w:before="10"/>
              <w:ind w:right="89"/>
              <w:rPr>
                <w:sz w:val="15"/>
              </w:rPr>
            </w:pPr>
            <w:r>
              <w:rPr>
                <w:w w:val="171"/>
                <w:sz w:val="15"/>
              </w:rPr>
              <w:t>-</w:t>
            </w:r>
          </w:p>
        </w:tc>
        <w:tc>
          <w:tcPr>
            <w:tcW w:w="576" w:type="dxa"/>
            <w:tcBorders>
              <w:top w:val="nil"/>
              <w:bottom w:val="nil"/>
            </w:tcBorders>
          </w:tcPr>
          <w:p>
            <w:pPr>
              <w:pStyle w:val="TableParagraph"/>
              <w:spacing w:line="199" w:lineRule="exact" w:before="10"/>
              <w:ind w:right="87"/>
              <w:rPr>
                <w:sz w:val="15"/>
              </w:rPr>
            </w:pPr>
            <w:r>
              <w:rPr>
                <w:w w:val="171"/>
                <w:sz w:val="15"/>
              </w:rPr>
              <w:t>-</w:t>
            </w:r>
          </w:p>
        </w:tc>
        <w:tc>
          <w:tcPr>
            <w:tcW w:w="573" w:type="dxa"/>
            <w:gridSpan w:val="2"/>
            <w:tcBorders>
              <w:top w:val="nil"/>
              <w:bottom w:val="nil"/>
            </w:tcBorders>
          </w:tcPr>
          <w:p>
            <w:pPr>
              <w:pStyle w:val="TableParagraph"/>
              <w:spacing w:line="199" w:lineRule="exact" w:before="10"/>
              <w:ind w:right="83"/>
              <w:rPr>
                <w:sz w:val="15"/>
              </w:rPr>
            </w:pPr>
            <w:r>
              <w:rPr>
                <w:w w:val="171"/>
                <w:sz w:val="15"/>
              </w:rPr>
              <w:t>-</w:t>
            </w:r>
          </w:p>
        </w:tc>
        <w:tc>
          <w:tcPr>
            <w:tcW w:w="572" w:type="dxa"/>
            <w:gridSpan w:val="2"/>
            <w:tcBorders>
              <w:top w:val="nil"/>
              <w:bottom w:val="nil"/>
            </w:tcBorders>
          </w:tcPr>
          <w:p>
            <w:pPr>
              <w:pStyle w:val="TableParagraph"/>
              <w:spacing w:line="199" w:lineRule="exact" w:before="10"/>
              <w:ind w:right="76"/>
              <w:rPr>
                <w:sz w:val="15"/>
              </w:rPr>
            </w:pPr>
            <w:r>
              <w:rPr>
                <w:w w:val="171"/>
                <w:sz w:val="15"/>
              </w:rPr>
              <w:t>-</w:t>
            </w:r>
          </w:p>
        </w:tc>
        <w:tc>
          <w:tcPr>
            <w:tcW w:w="573" w:type="dxa"/>
            <w:gridSpan w:val="2"/>
            <w:tcBorders>
              <w:top w:val="nil"/>
              <w:bottom w:val="nil"/>
            </w:tcBorders>
          </w:tcPr>
          <w:p>
            <w:pPr>
              <w:pStyle w:val="TableParagraph"/>
              <w:spacing w:line="199" w:lineRule="exact" w:before="10"/>
              <w:ind w:right="72"/>
              <w:rPr>
                <w:sz w:val="15"/>
              </w:rPr>
            </w:pPr>
            <w:r>
              <w:rPr>
                <w:w w:val="171"/>
                <w:sz w:val="15"/>
              </w:rPr>
              <w:t>-</w:t>
            </w:r>
          </w:p>
        </w:tc>
        <w:tc>
          <w:tcPr>
            <w:tcW w:w="573" w:type="dxa"/>
            <w:gridSpan w:val="2"/>
            <w:tcBorders>
              <w:top w:val="nil"/>
              <w:bottom w:val="nil"/>
            </w:tcBorders>
          </w:tcPr>
          <w:p>
            <w:pPr>
              <w:pStyle w:val="TableParagraph"/>
              <w:spacing w:line="199" w:lineRule="exact" w:before="10"/>
              <w:ind w:right="67"/>
              <w:rPr>
                <w:sz w:val="15"/>
              </w:rPr>
            </w:pPr>
            <w:r>
              <w:rPr>
                <w:w w:val="171"/>
                <w:sz w:val="15"/>
              </w:rPr>
              <w:t>-</w:t>
            </w:r>
          </w:p>
        </w:tc>
        <w:tc>
          <w:tcPr>
            <w:tcW w:w="576" w:type="dxa"/>
            <w:tcBorders>
              <w:top w:val="nil"/>
              <w:bottom w:val="nil"/>
            </w:tcBorders>
          </w:tcPr>
          <w:p>
            <w:pPr>
              <w:pStyle w:val="TableParagraph"/>
              <w:spacing w:line="199" w:lineRule="exact" w:before="10"/>
              <w:ind w:right="66"/>
              <w:rPr>
                <w:sz w:val="15"/>
              </w:rPr>
            </w:pPr>
            <w:r>
              <w:rPr>
                <w:w w:val="171"/>
                <w:sz w:val="15"/>
              </w:rPr>
              <w:t>-</w:t>
            </w:r>
          </w:p>
        </w:tc>
        <w:tc>
          <w:tcPr>
            <w:tcW w:w="576" w:type="dxa"/>
            <w:tcBorders>
              <w:top w:val="nil"/>
              <w:bottom w:val="nil"/>
            </w:tcBorders>
          </w:tcPr>
          <w:p>
            <w:pPr>
              <w:pStyle w:val="TableParagraph"/>
              <w:spacing w:line="199" w:lineRule="exact" w:before="10"/>
              <w:ind w:right="63"/>
              <w:rPr>
                <w:sz w:val="15"/>
              </w:rPr>
            </w:pPr>
            <w:r>
              <w:rPr>
                <w:w w:val="171"/>
                <w:sz w:val="15"/>
              </w:rPr>
              <w:t>-</w:t>
            </w:r>
          </w:p>
        </w:tc>
        <w:tc>
          <w:tcPr>
            <w:tcW w:w="576" w:type="dxa"/>
            <w:tcBorders>
              <w:top w:val="nil"/>
              <w:bottom w:val="nil"/>
            </w:tcBorders>
          </w:tcPr>
          <w:p>
            <w:pPr>
              <w:pStyle w:val="TableParagraph"/>
              <w:spacing w:line="199" w:lineRule="exact" w:before="10"/>
              <w:ind w:right="62"/>
              <w:rPr>
                <w:sz w:val="15"/>
              </w:rPr>
            </w:pPr>
            <w:r>
              <w:rPr>
                <w:w w:val="171"/>
                <w:sz w:val="15"/>
              </w:rPr>
              <w:t>-</w:t>
            </w:r>
          </w:p>
        </w:tc>
        <w:tc>
          <w:tcPr>
            <w:tcW w:w="576" w:type="dxa"/>
            <w:tcBorders>
              <w:top w:val="nil"/>
              <w:bottom w:val="nil"/>
            </w:tcBorders>
          </w:tcPr>
          <w:p>
            <w:pPr>
              <w:pStyle w:val="TableParagraph"/>
              <w:spacing w:line="199" w:lineRule="exact" w:before="10"/>
              <w:ind w:right="60"/>
              <w:rPr>
                <w:sz w:val="15"/>
              </w:rPr>
            </w:pPr>
            <w:r>
              <w:rPr>
                <w:w w:val="171"/>
                <w:sz w:val="15"/>
              </w:rPr>
              <w:t>-</w:t>
            </w:r>
          </w:p>
        </w:tc>
        <w:tc>
          <w:tcPr>
            <w:tcW w:w="1543" w:type="dxa"/>
            <w:tcBorders>
              <w:top w:val="nil"/>
              <w:bottom w:val="nil"/>
            </w:tcBorders>
          </w:tcPr>
          <w:p>
            <w:pPr>
              <w:pStyle w:val="TableParagraph"/>
              <w:spacing w:line="199" w:lineRule="exact" w:before="10"/>
              <w:ind w:right="145"/>
              <w:rPr>
                <w:sz w:val="15"/>
              </w:rPr>
            </w:pPr>
            <w:r>
              <w:rPr>
                <w:w w:val="171"/>
                <w:sz w:val="15"/>
              </w:rPr>
              <w:t>-</w:t>
            </w:r>
          </w:p>
        </w:tc>
      </w:tr>
      <w:tr>
        <w:trPr>
          <w:trHeight w:val="231" w:hRule="atLeast"/>
        </w:trPr>
        <w:tc>
          <w:tcPr>
            <w:tcW w:w="577" w:type="dxa"/>
            <w:tcBorders>
              <w:top w:val="nil"/>
              <w:bottom w:val="nil"/>
            </w:tcBorders>
            <w:shd w:val="clear" w:color="auto" w:fill="CCFFFF"/>
          </w:tcPr>
          <w:p>
            <w:pPr>
              <w:pStyle w:val="TableParagraph"/>
              <w:spacing w:line="200" w:lineRule="exact" w:before="11"/>
              <w:ind w:right="102"/>
              <w:rPr>
                <w:sz w:val="15"/>
              </w:rPr>
            </w:pPr>
            <w:r>
              <w:rPr>
                <w:w w:val="171"/>
                <w:sz w:val="15"/>
              </w:rPr>
              <w:t>-</w:t>
            </w:r>
          </w:p>
        </w:tc>
        <w:tc>
          <w:tcPr>
            <w:tcW w:w="577" w:type="dxa"/>
            <w:gridSpan w:val="2"/>
            <w:tcBorders>
              <w:top w:val="nil"/>
              <w:bottom w:val="nil"/>
            </w:tcBorders>
            <w:shd w:val="clear" w:color="auto" w:fill="CCFFFF"/>
          </w:tcPr>
          <w:p>
            <w:pPr>
              <w:pStyle w:val="TableParagraph"/>
              <w:spacing w:line="200" w:lineRule="exact" w:before="11"/>
              <w:ind w:left="372"/>
              <w:jc w:val="left"/>
              <w:rPr>
                <w:sz w:val="15"/>
              </w:rPr>
            </w:pPr>
            <w:r>
              <w:rPr>
                <w:w w:val="171"/>
                <w:sz w:val="15"/>
              </w:rPr>
              <w:t>-</w:t>
            </w:r>
          </w:p>
        </w:tc>
        <w:tc>
          <w:tcPr>
            <w:tcW w:w="574" w:type="dxa"/>
            <w:gridSpan w:val="3"/>
            <w:tcBorders>
              <w:top w:val="nil"/>
              <w:bottom w:val="nil"/>
            </w:tcBorders>
            <w:shd w:val="clear" w:color="auto" w:fill="CCFFFF"/>
          </w:tcPr>
          <w:p>
            <w:pPr>
              <w:pStyle w:val="TableParagraph"/>
              <w:spacing w:line="200" w:lineRule="exact" w:before="11"/>
              <w:ind w:right="97"/>
              <w:rPr>
                <w:sz w:val="15"/>
              </w:rPr>
            </w:pPr>
            <w:r>
              <w:rPr>
                <w:w w:val="171"/>
                <w:sz w:val="15"/>
              </w:rPr>
              <w:t>-</w:t>
            </w:r>
          </w:p>
        </w:tc>
        <w:tc>
          <w:tcPr>
            <w:tcW w:w="576" w:type="dxa"/>
            <w:gridSpan w:val="2"/>
            <w:tcBorders>
              <w:top w:val="nil"/>
              <w:bottom w:val="nil"/>
            </w:tcBorders>
            <w:shd w:val="clear" w:color="auto" w:fill="CCFFFF"/>
          </w:tcPr>
          <w:p>
            <w:pPr>
              <w:pStyle w:val="TableParagraph"/>
              <w:spacing w:line="200" w:lineRule="exact" w:before="11"/>
              <w:ind w:right="96"/>
              <w:rPr>
                <w:sz w:val="15"/>
              </w:rPr>
            </w:pPr>
            <w:r>
              <w:rPr>
                <w:w w:val="171"/>
                <w:sz w:val="15"/>
              </w:rPr>
              <w:t>-</w:t>
            </w:r>
          </w:p>
        </w:tc>
        <w:tc>
          <w:tcPr>
            <w:tcW w:w="574" w:type="dxa"/>
            <w:gridSpan w:val="2"/>
            <w:tcBorders>
              <w:top w:val="nil"/>
              <w:bottom w:val="nil"/>
            </w:tcBorders>
            <w:shd w:val="clear" w:color="auto" w:fill="CCFFFF"/>
          </w:tcPr>
          <w:p>
            <w:pPr>
              <w:pStyle w:val="TableParagraph"/>
              <w:spacing w:line="200" w:lineRule="exact" w:before="11"/>
              <w:ind w:right="92"/>
              <w:rPr>
                <w:sz w:val="15"/>
              </w:rPr>
            </w:pPr>
            <w:r>
              <w:rPr>
                <w:w w:val="171"/>
                <w:sz w:val="15"/>
              </w:rPr>
              <w:t>-</w:t>
            </w:r>
          </w:p>
        </w:tc>
        <w:tc>
          <w:tcPr>
            <w:tcW w:w="576" w:type="dxa"/>
            <w:tcBorders>
              <w:top w:val="nil"/>
              <w:bottom w:val="nil"/>
            </w:tcBorders>
            <w:shd w:val="clear" w:color="auto" w:fill="CCFFFF"/>
          </w:tcPr>
          <w:p>
            <w:pPr>
              <w:pStyle w:val="TableParagraph"/>
              <w:spacing w:line="200" w:lineRule="exact" w:before="11"/>
              <w:ind w:right="91"/>
              <w:rPr>
                <w:sz w:val="15"/>
              </w:rPr>
            </w:pPr>
            <w:r>
              <w:rPr>
                <w:w w:val="171"/>
                <w:sz w:val="15"/>
              </w:rPr>
              <w:t>-</w:t>
            </w:r>
          </w:p>
        </w:tc>
        <w:tc>
          <w:tcPr>
            <w:tcW w:w="573" w:type="dxa"/>
            <w:gridSpan w:val="2"/>
            <w:tcBorders>
              <w:top w:val="nil"/>
              <w:bottom w:val="nil"/>
            </w:tcBorders>
            <w:shd w:val="clear" w:color="auto" w:fill="CCFFFF"/>
          </w:tcPr>
          <w:p>
            <w:pPr>
              <w:pStyle w:val="TableParagraph"/>
              <w:spacing w:line="200" w:lineRule="exact" w:before="11"/>
              <w:ind w:right="85"/>
              <w:rPr>
                <w:sz w:val="15"/>
              </w:rPr>
            </w:pPr>
            <w:r>
              <w:rPr>
                <w:w w:val="171"/>
                <w:sz w:val="15"/>
              </w:rPr>
              <w:t>-</w:t>
            </w:r>
          </w:p>
        </w:tc>
        <w:tc>
          <w:tcPr>
            <w:tcW w:w="572" w:type="dxa"/>
            <w:gridSpan w:val="2"/>
            <w:tcBorders>
              <w:top w:val="nil"/>
              <w:bottom w:val="nil"/>
            </w:tcBorders>
            <w:shd w:val="clear" w:color="auto" w:fill="CCFFFF"/>
          </w:tcPr>
          <w:p>
            <w:pPr>
              <w:pStyle w:val="TableParagraph"/>
              <w:spacing w:line="200" w:lineRule="exact" w:before="11"/>
              <w:ind w:right="80"/>
              <w:rPr>
                <w:sz w:val="15"/>
              </w:rPr>
            </w:pPr>
            <w:r>
              <w:rPr>
                <w:w w:val="171"/>
                <w:sz w:val="15"/>
              </w:rPr>
              <w:t>-</w:t>
            </w:r>
          </w:p>
        </w:tc>
        <w:tc>
          <w:tcPr>
            <w:tcW w:w="573" w:type="dxa"/>
            <w:gridSpan w:val="2"/>
            <w:tcBorders>
              <w:top w:val="nil"/>
              <w:bottom w:val="nil"/>
            </w:tcBorders>
            <w:shd w:val="clear" w:color="auto" w:fill="CCFFFF"/>
          </w:tcPr>
          <w:p>
            <w:pPr>
              <w:pStyle w:val="TableParagraph"/>
              <w:spacing w:line="200" w:lineRule="exact" w:before="11"/>
              <w:ind w:right="75"/>
              <w:rPr>
                <w:sz w:val="15"/>
              </w:rPr>
            </w:pPr>
            <w:r>
              <w:rPr>
                <w:w w:val="171"/>
                <w:sz w:val="15"/>
              </w:rPr>
              <w:t>-</w:t>
            </w:r>
          </w:p>
        </w:tc>
        <w:tc>
          <w:tcPr>
            <w:tcW w:w="573" w:type="dxa"/>
            <w:gridSpan w:val="2"/>
            <w:tcBorders>
              <w:top w:val="nil"/>
              <w:bottom w:val="nil"/>
            </w:tcBorders>
            <w:shd w:val="clear" w:color="auto" w:fill="CCFFFF"/>
          </w:tcPr>
          <w:p>
            <w:pPr>
              <w:pStyle w:val="TableParagraph"/>
              <w:spacing w:line="200" w:lineRule="exact" w:before="11"/>
              <w:ind w:right="71"/>
              <w:rPr>
                <w:sz w:val="15"/>
              </w:rPr>
            </w:pPr>
            <w:r>
              <w:rPr>
                <w:w w:val="171"/>
                <w:sz w:val="15"/>
              </w:rPr>
              <w:t>-</w:t>
            </w:r>
          </w:p>
        </w:tc>
        <w:tc>
          <w:tcPr>
            <w:tcW w:w="576" w:type="dxa"/>
            <w:tcBorders>
              <w:top w:val="nil"/>
              <w:bottom w:val="nil"/>
            </w:tcBorders>
            <w:shd w:val="clear" w:color="auto" w:fill="CCFFFF"/>
          </w:tcPr>
          <w:p>
            <w:pPr>
              <w:pStyle w:val="TableParagraph"/>
              <w:spacing w:line="200" w:lineRule="exact" w:before="11"/>
              <w:ind w:right="68"/>
              <w:rPr>
                <w:sz w:val="15"/>
              </w:rPr>
            </w:pPr>
            <w:r>
              <w:rPr>
                <w:w w:val="171"/>
                <w:sz w:val="15"/>
              </w:rPr>
              <w:t>-</w:t>
            </w:r>
          </w:p>
        </w:tc>
        <w:tc>
          <w:tcPr>
            <w:tcW w:w="576" w:type="dxa"/>
            <w:tcBorders>
              <w:top w:val="nil"/>
              <w:bottom w:val="nil"/>
            </w:tcBorders>
            <w:shd w:val="clear" w:color="auto" w:fill="CCFFFF"/>
          </w:tcPr>
          <w:p>
            <w:pPr>
              <w:pStyle w:val="TableParagraph"/>
              <w:spacing w:line="200" w:lineRule="exact" w:before="11"/>
              <w:ind w:right="67"/>
              <w:rPr>
                <w:sz w:val="15"/>
              </w:rPr>
            </w:pPr>
            <w:r>
              <w:rPr>
                <w:w w:val="171"/>
                <w:sz w:val="15"/>
              </w:rPr>
              <w:t>-</w:t>
            </w:r>
          </w:p>
        </w:tc>
        <w:tc>
          <w:tcPr>
            <w:tcW w:w="576" w:type="dxa"/>
            <w:tcBorders>
              <w:top w:val="nil"/>
              <w:bottom w:val="nil"/>
            </w:tcBorders>
            <w:shd w:val="clear" w:color="auto" w:fill="CCFFFF"/>
          </w:tcPr>
          <w:p>
            <w:pPr>
              <w:pStyle w:val="TableParagraph"/>
              <w:spacing w:line="200" w:lineRule="exact" w:before="11"/>
              <w:ind w:right="65"/>
              <w:rPr>
                <w:sz w:val="15"/>
              </w:rPr>
            </w:pPr>
            <w:r>
              <w:rPr>
                <w:w w:val="171"/>
                <w:sz w:val="15"/>
              </w:rPr>
              <w:t>-</w:t>
            </w:r>
          </w:p>
        </w:tc>
        <w:tc>
          <w:tcPr>
            <w:tcW w:w="576" w:type="dxa"/>
            <w:tcBorders>
              <w:top w:val="nil"/>
              <w:bottom w:val="nil"/>
            </w:tcBorders>
            <w:shd w:val="clear" w:color="auto" w:fill="CCFFFF"/>
          </w:tcPr>
          <w:p>
            <w:pPr>
              <w:pStyle w:val="TableParagraph"/>
              <w:spacing w:line="200" w:lineRule="exact" w:before="11"/>
              <w:ind w:right="63"/>
              <w:rPr>
                <w:sz w:val="15"/>
              </w:rPr>
            </w:pPr>
            <w:r>
              <w:rPr>
                <w:w w:val="171"/>
                <w:sz w:val="15"/>
              </w:rPr>
              <w:t>-</w:t>
            </w:r>
          </w:p>
        </w:tc>
        <w:tc>
          <w:tcPr>
            <w:tcW w:w="1543" w:type="dxa"/>
            <w:tcBorders>
              <w:top w:val="nil"/>
              <w:bottom w:val="nil"/>
            </w:tcBorders>
            <w:shd w:val="clear" w:color="auto" w:fill="CCFFFF"/>
          </w:tcPr>
          <w:p>
            <w:pPr>
              <w:pStyle w:val="TableParagraph"/>
              <w:spacing w:line="200" w:lineRule="exact" w:before="11"/>
              <w:ind w:right="150"/>
              <w:rPr>
                <w:sz w:val="15"/>
              </w:rPr>
            </w:pPr>
            <w:r>
              <w:rPr>
                <w:w w:val="171"/>
                <w:sz w:val="15"/>
              </w:rPr>
              <w:t>-</w:t>
            </w:r>
          </w:p>
        </w:tc>
      </w:tr>
      <w:tr>
        <w:trPr>
          <w:trHeight w:val="224" w:hRule="atLeast"/>
        </w:trPr>
        <w:tc>
          <w:tcPr>
            <w:tcW w:w="577" w:type="dxa"/>
            <w:tcBorders>
              <w:top w:val="nil"/>
              <w:bottom w:val="nil"/>
            </w:tcBorders>
          </w:tcPr>
          <w:p>
            <w:pPr>
              <w:pStyle w:val="TableParagraph"/>
              <w:spacing w:line="194" w:lineRule="exact" w:before="10"/>
              <w:ind w:right="100"/>
              <w:rPr>
                <w:sz w:val="15"/>
              </w:rPr>
            </w:pPr>
            <w:r>
              <w:rPr>
                <w:w w:val="171"/>
                <w:sz w:val="15"/>
              </w:rPr>
              <w:t>-</w:t>
            </w:r>
          </w:p>
        </w:tc>
        <w:tc>
          <w:tcPr>
            <w:tcW w:w="577" w:type="dxa"/>
            <w:gridSpan w:val="2"/>
            <w:tcBorders>
              <w:top w:val="nil"/>
              <w:bottom w:val="nil"/>
            </w:tcBorders>
          </w:tcPr>
          <w:p>
            <w:pPr>
              <w:pStyle w:val="TableParagraph"/>
              <w:spacing w:line="194" w:lineRule="exact" w:before="10"/>
              <w:ind w:right="98"/>
              <w:rPr>
                <w:sz w:val="15"/>
              </w:rPr>
            </w:pPr>
            <w:r>
              <w:rPr>
                <w:w w:val="171"/>
                <w:sz w:val="15"/>
              </w:rPr>
              <w:t>-</w:t>
            </w:r>
          </w:p>
        </w:tc>
        <w:tc>
          <w:tcPr>
            <w:tcW w:w="574" w:type="dxa"/>
            <w:gridSpan w:val="3"/>
            <w:tcBorders>
              <w:top w:val="nil"/>
              <w:bottom w:val="nil"/>
            </w:tcBorders>
          </w:tcPr>
          <w:p>
            <w:pPr>
              <w:pStyle w:val="TableParagraph"/>
              <w:spacing w:line="194" w:lineRule="exact" w:before="10"/>
              <w:ind w:right="95"/>
              <w:rPr>
                <w:sz w:val="15"/>
              </w:rPr>
            </w:pPr>
            <w:r>
              <w:rPr>
                <w:w w:val="171"/>
                <w:sz w:val="15"/>
              </w:rPr>
              <w:t>-</w:t>
            </w:r>
          </w:p>
        </w:tc>
        <w:tc>
          <w:tcPr>
            <w:tcW w:w="576" w:type="dxa"/>
            <w:gridSpan w:val="2"/>
            <w:tcBorders>
              <w:top w:val="nil"/>
              <w:bottom w:val="nil"/>
            </w:tcBorders>
          </w:tcPr>
          <w:p>
            <w:pPr>
              <w:pStyle w:val="TableParagraph"/>
              <w:spacing w:line="194" w:lineRule="exact" w:before="10"/>
              <w:ind w:right="93"/>
              <w:rPr>
                <w:sz w:val="15"/>
              </w:rPr>
            </w:pPr>
            <w:r>
              <w:rPr>
                <w:w w:val="171"/>
                <w:sz w:val="15"/>
              </w:rPr>
              <w:t>-</w:t>
            </w:r>
          </w:p>
        </w:tc>
        <w:tc>
          <w:tcPr>
            <w:tcW w:w="574" w:type="dxa"/>
            <w:gridSpan w:val="2"/>
            <w:tcBorders>
              <w:top w:val="nil"/>
              <w:bottom w:val="nil"/>
            </w:tcBorders>
          </w:tcPr>
          <w:p>
            <w:pPr>
              <w:pStyle w:val="TableParagraph"/>
              <w:spacing w:line="194" w:lineRule="exact" w:before="10"/>
              <w:ind w:right="90"/>
              <w:rPr>
                <w:sz w:val="15"/>
              </w:rPr>
            </w:pPr>
            <w:r>
              <w:rPr>
                <w:w w:val="171"/>
                <w:sz w:val="15"/>
              </w:rPr>
              <w:t>-</w:t>
            </w:r>
          </w:p>
        </w:tc>
        <w:tc>
          <w:tcPr>
            <w:tcW w:w="576" w:type="dxa"/>
            <w:tcBorders>
              <w:top w:val="nil"/>
              <w:bottom w:val="nil"/>
            </w:tcBorders>
          </w:tcPr>
          <w:p>
            <w:pPr>
              <w:pStyle w:val="TableParagraph"/>
              <w:spacing w:line="194" w:lineRule="exact" w:before="10"/>
              <w:ind w:right="87"/>
              <w:rPr>
                <w:sz w:val="15"/>
              </w:rPr>
            </w:pPr>
            <w:r>
              <w:rPr>
                <w:w w:val="171"/>
                <w:sz w:val="15"/>
              </w:rPr>
              <w:t>-</w:t>
            </w:r>
          </w:p>
        </w:tc>
        <w:tc>
          <w:tcPr>
            <w:tcW w:w="573" w:type="dxa"/>
            <w:gridSpan w:val="2"/>
            <w:tcBorders>
              <w:top w:val="nil"/>
              <w:bottom w:val="nil"/>
            </w:tcBorders>
          </w:tcPr>
          <w:p>
            <w:pPr>
              <w:pStyle w:val="TableParagraph"/>
              <w:spacing w:line="194" w:lineRule="exact" w:before="10"/>
              <w:ind w:right="83"/>
              <w:rPr>
                <w:sz w:val="15"/>
              </w:rPr>
            </w:pPr>
            <w:r>
              <w:rPr>
                <w:w w:val="171"/>
                <w:sz w:val="15"/>
              </w:rPr>
              <w:t>-</w:t>
            </w:r>
          </w:p>
        </w:tc>
        <w:tc>
          <w:tcPr>
            <w:tcW w:w="572" w:type="dxa"/>
            <w:gridSpan w:val="2"/>
            <w:tcBorders>
              <w:top w:val="nil"/>
              <w:bottom w:val="nil"/>
            </w:tcBorders>
          </w:tcPr>
          <w:p>
            <w:pPr>
              <w:pStyle w:val="TableParagraph"/>
              <w:spacing w:line="194" w:lineRule="exact" w:before="10"/>
              <w:ind w:right="77"/>
              <w:rPr>
                <w:sz w:val="15"/>
              </w:rPr>
            </w:pPr>
            <w:r>
              <w:rPr>
                <w:w w:val="171"/>
                <w:sz w:val="15"/>
              </w:rPr>
              <w:t>-</w:t>
            </w:r>
          </w:p>
        </w:tc>
        <w:tc>
          <w:tcPr>
            <w:tcW w:w="573" w:type="dxa"/>
            <w:gridSpan w:val="2"/>
            <w:tcBorders>
              <w:top w:val="nil"/>
              <w:bottom w:val="nil"/>
            </w:tcBorders>
          </w:tcPr>
          <w:p>
            <w:pPr>
              <w:pStyle w:val="TableParagraph"/>
              <w:spacing w:line="194" w:lineRule="exact" w:before="10"/>
              <w:ind w:right="72"/>
              <w:rPr>
                <w:sz w:val="15"/>
              </w:rPr>
            </w:pPr>
            <w:r>
              <w:rPr>
                <w:w w:val="171"/>
                <w:sz w:val="15"/>
              </w:rPr>
              <w:t>-</w:t>
            </w:r>
          </w:p>
        </w:tc>
        <w:tc>
          <w:tcPr>
            <w:tcW w:w="573" w:type="dxa"/>
            <w:gridSpan w:val="2"/>
            <w:tcBorders>
              <w:top w:val="nil"/>
              <w:bottom w:val="nil"/>
            </w:tcBorders>
          </w:tcPr>
          <w:p>
            <w:pPr>
              <w:pStyle w:val="TableParagraph"/>
              <w:spacing w:line="194" w:lineRule="exact" w:before="10"/>
              <w:ind w:right="67"/>
              <w:rPr>
                <w:sz w:val="15"/>
              </w:rPr>
            </w:pPr>
            <w:r>
              <w:rPr>
                <w:w w:val="171"/>
                <w:sz w:val="15"/>
              </w:rPr>
              <w:t>-</w:t>
            </w:r>
          </w:p>
        </w:tc>
        <w:tc>
          <w:tcPr>
            <w:tcW w:w="576" w:type="dxa"/>
            <w:tcBorders>
              <w:top w:val="nil"/>
              <w:bottom w:val="nil"/>
            </w:tcBorders>
          </w:tcPr>
          <w:p>
            <w:pPr>
              <w:pStyle w:val="TableParagraph"/>
              <w:spacing w:line="194" w:lineRule="exact" w:before="10"/>
              <w:ind w:right="66"/>
              <w:rPr>
                <w:sz w:val="15"/>
              </w:rPr>
            </w:pPr>
            <w:r>
              <w:rPr>
                <w:w w:val="171"/>
                <w:sz w:val="15"/>
              </w:rPr>
              <w:t>-</w:t>
            </w:r>
          </w:p>
        </w:tc>
        <w:tc>
          <w:tcPr>
            <w:tcW w:w="576" w:type="dxa"/>
            <w:tcBorders>
              <w:top w:val="nil"/>
              <w:bottom w:val="nil"/>
            </w:tcBorders>
          </w:tcPr>
          <w:p>
            <w:pPr>
              <w:pStyle w:val="TableParagraph"/>
              <w:spacing w:line="194" w:lineRule="exact" w:before="10"/>
              <w:ind w:right="63"/>
              <w:rPr>
                <w:sz w:val="15"/>
              </w:rPr>
            </w:pPr>
            <w:r>
              <w:rPr>
                <w:w w:val="171"/>
                <w:sz w:val="15"/>
              </w:rPr>
              <w:t>-</w:t>
            </w:r>
          </w:p>
        </w:tc>
        <w:tc>
          <w:tcPr>
            <w:tcW w:w="576" w:type="dxa"/>
            <w:tcBorders>
              <w:top w:val="nil"/>
              <w:bottom w:val="nil"/>
            </w:tcBorders>
          </w:tcPr>
          <w:p>
            <w:pPr>
              <w:pStyle w:val="TableParagraph"/>
              <w:spacing w:line="194" w:lineRule="exact" w:before="10"/>
              <w:ind w:right="62"/>
              <w:rPr>
                <w:sz w:val="15"/>
              </w:rPr>
            </w:pPr>
            <w:r>
              <w:rPr>
                <w:w w:val="171"/>
                <w:sz w:val="15"/>
              </w:rPr>
              <w:t>-</w:t>
            </w:r>
          </w:p>
        </w:tc>
        <w:tc>
          <w:tcPr>
            <w:tcW w:w="576" w:type="dxa"/>
            <w:tcBorders>
              <w:top w:val="nil"/>
              <w:bottom w:val="nil"/>
            </w:tcBorders>
          </w:tcPr>
          <w:p>
            <w:pPr>
              <w:pStyle w:val="TableParagraph"/>
              <w:spacing w:line="194" w:lineRule="exact" w:before="10"/>
              <w:ind w:right="60"/>
              <w:rPr>
                <w:sz w:val="15"/>
              </w:rPr>
            </w:pPr>
            <w:r>
              <w:rPr>
                <w:w w:val="171"/>
                <w:sz w:val="15"/>
              </w:rPr>
              <w:t>-</w:t>
            </w:r>
          </w:p>
        </w:tc>
        <w:tc>
          <w:tcPr>
            <w:tcW w:w="1543" w:type="dxa"/>
            <w:tcBorders>
              <w:top w:val="nil"/>
              <w:bottom w:val="nil"/>
            </w:tcBorders>
          </w:tcPr>
          <w:p>
            <w:pPr>
              <w:pStyle w:val="TableParagraph"/>
              <w:spacing w:line="194" w:lineRule="exact" w:before="10"/>
              <w:ind w:right="145"/>
              <w:rPr>
                <w:sz w:val="15"/>
              </w:rPr>
            </w:pPr>
            <w:r>
              <w:rPr>
                <w:w w:val="171"/>
                <w:sz w:val="15"/>
              </w:rPr>
              <w:t>-</w:t>
            </w:r>
          </w:p>
        </w:tc>
      </w:tr>
      <w:tr>
        <w:trPr>
          <w:trHeight w:val="230" w:hRule="atLeast"/>
        </w:trPr>
        <w:tc>
          <w:tcPr>
            <w:tcW w:w="577" w:type="dxa"/>
            <w:tcBorders>
              <w:top w:val="nil"/>
              <w:bottom w:val="nil"/>
            </w:tcBorders>
          </w:tcPr>
          <w:p>
            <w:pPr>
              <w:pStyle w:val="TableParagraph"/>
              <w:spacing w:line="194" w:lineRule="exact" w:before="16"/>
              <w:ind w:right="100"/>
              <w:rPr>
                <w:sz w:val="15"/>
              </w:rPr>
            </w:pPr>
            <w:r>
              <w:rPr>
                <w:w w:val="171"/>
                <w:sz w:val="15"/>
              </w:rPr>
              <w:t>-</w:t>
            </w:r>
          </w:p>
        </w:tc>
        <w:tc>
          <w:tcPr>
            <w:tcW w:w="577" w:type="dxa"/>
            <w:gridSpan w:val="2"/>
            <w:tcBorders>
              <w:top w:val="nil"/>
              <w:bottom w:val="nil"/>
            </w:tcBorders>
          </w:tcPr>
          <w:p>
            <w:pPr>
              <w:pStyle w:val="TableParagraph"/>
              <w:spacing w:line="194" w:lineRule="exact" w:before="16"/>
              <w:ind w:right="98"/>
              <w:rPr>
                <w:sz w:val="15"/>
              </w:rPr>
            </w:pPr>
            <w:r>
              <w:rPr>
                <w:w w:val="171"/>
                <w:sz w:val="15"/>
              </w:rPr>
              <w:t>-</w:t>
            </w:r>
          </w:p>
        </w:tc>
        <w:tc>
          <w:tcPr>
            <w:tcW w:w="574" w:type="dxa"/>
            <w:gridSpan w:val="3"/>
            <w:tcBorders>
              <w:top w:val="nil"/>
              <w:bottom w:val="nil"/>
            </w:tcBorders>
          </w:tcPr>
          <w:p>
            <w:pPr>
              <w:pStyle w:val="TableParagraph"/>
              <w:spacing w:line="194" w:lineRule="exact" w:before="16"/>
              <w:ind w:right="95"/>
              <w:rPr>
                <w:sz w:val="15"/>
              </w:rPr>
            </w:pPr>
            <w:r>
              <w:rPr>
                <w:w w:val="171"/>
                <w:sz w:val="15"/>
              </w:rPr>
              <w:t>-</w:t>
            </w:r>
          </w:p>
        </w:tc>
        <w:tc>
          <w:tcPr>
            <w:tcW w:w="576" w:type="dxa"/>
            <w:gridSpan w:val="2"/>
            <w:tcBorders>
              <w:top w:val="nil"/>
              <w:bottom w:val="nil"/>
            </w:tcBorders>
          </w:tcPr>
          <w:p>
            <w:pPr>
              <w:pStyle w:val="TableParagraph"/>
              <w:spacing w:line="194" w:lineRule="exact" w:before="16"/>
              <w:ind w:right="93"/>
              <w:rPr>
                <w:sz w:val="15"/>
              </w:rPr>
            </w:pPr>
            <w:r>
              <w:rPr>
                <w:w w:val="171"/>
                <w:sz w:val="15"/>
              </w:rPr>
              <w:t>-</w:t>
            </w:r>
          </w:p>
        </w:tc>
        <w:tc>
          <w:tcPr>
            <w:tcW w:w="574" w:type="dxa"/>
            <w:gridSpan w:val="2"/>
            <w:tcBorders>
              <w:top w:val="nil"/>
              <w:bottom w:val="nil"/>
            </w:tcBorders>
          </w:tcPr>
          <w:p>
            <w:pPr>
              <w:pStyle w:val="TableParagraph"/>
              <w:spacing w:line="194" w:lineRule="exact" w:before="16"/>
              <w:ind w:right="90"/>
              <w:rPr>
                <w:sz w:val="15"/>
              </w:rPr>
            </w:pPr>
            <w:r>
              <w:rPr>
                <w:w w:val="171"/>
                <w:sz w:val="15"/>
              </w:rPr>
              <w:t>-</w:t>
            </w:r>
          </w:p>
        </w:tc>
        <w:tc>
          <w:tcPr>
            <w:tcW w:w="576" w:type="dxa"/>
            <w:tcBorders>
              <w:top w:val="nil"/>
              <w:bottom w:val="nil"/>
            </w:tcBorders>
          </w:tcPr>
          <w:p>
            <w:pPr>
              <w:pStyle w:val="TableParagraph"/>
              <w:spacing w:line="194" w:lineRule="exact" w:before="16"/>
              <w:ind w:right="87"/>
              <w:rPr>
                <w:sz w:val="15"/>
              </w:rPr>
            </w:pPr>
            <w:r>
              <w:rPr>
                <w:w w:val="171"/>
                <w:sz w:val="15"/>
              </w:rPr>
              <w:t>-</w:t>
            </w:r>
          </w:p>
        </w:tc>
        <w:tc>
          <w:tcPr>
            <w:tcW w:w="573" w:type="dxa"/>
            <w:gridSpan w:val="2"/>
            <w:tcBorders>
              <w:top w:val="nil"/>
              <w:bottom w:val="nil"/>
            </w:tcBorders>
          </w:tcPr>
          <w:p>
            <w:pPr>
              <w:pStyle w:val="TableParagraph"/>
              <w:spacing w:line="194" w:lineRule="exact" w:before="16"/>
              <w:ind w:right="83"/>
              <w:rPr>
                <w:sz w:val="15"/>
              </w:rPr>
            </w:pPr>
            <w:r>
              <w:rPr>
                <w:w w:val="171"/>
                <w:sz w:val="15"/>
              </w:rPr>
              <w:t>-</w:t>
            </w:r>
          </w:p>
        </w:tc>
        <w:tc>
          <w:tcPr>
            <w:tcW w:w="572" w:type="dxa"/>
            <w:gridSpan w:val="2"/>
            <w:tcBorders>
              <w:top w:val="nil"/>
              <w:bottom w:val="nil"/>
            </w:tcBorders>
          </w:tcPr>
          <w:p>
            <w:pPr>
              <w:pStyle w:val="TableParagraph"/>
              <w:spacing w:line="194" w:lineRule="exact" w:before="16"/>
              <w:ind w:right="77"/>
              <w:rPr>
                <w:sz w:val="15"/>
              </w:rPr>
            </w:pPr>
            <w:r>
              <w:rPr>
                <w:w w:val="171"/>
                <w:sz w:val="15"/>
              </w:rPr>
              <w:t>-</w:t>
            </w:r>
          </w:p>
        </w:tc>
        <w:tc>
          <w:tcPr>
            <w:tcW w:w="573" w:type="dxa"/>
            <w:gridSpan w:val="2"/>
            <w:tcBorders>
              <w:top w:val="nil"/>
              <w:bottom w:val="nil"/>
            </w:tcBorders>
          </w:tcPr>
          <w:p>
            <w:pPr>
              <w:pStyle w:val="TableParagraph"/>
              <w:spacing w:line="194" w:lineRule="exact" w:before="16"/>
              <w:ind w:right="72"/>
              <w:rPr>
                <w:sz w:val="15"/>
              </w:rPr>
            </w:pPr>
            <w:r>
              <w:rPr>
                <w:w w:val="171"/>
                <w:sz w:val="15"/>
              </w:rPr>
              <w:t>-</w:t>
            </w:r>
          </w:p>
        </w:tc>
        <w:tc>
          <w:tcPr>
            <w:tcW w:w="573" w:type="dxa"/>
            <w:gridSpan w:val="2"/>
            <w:tcBorders>
              <w:top w:val="nil"/>
              <w:bottom w:val="nil"/>
            </w:tcBorders>
          </w:tcPr>
          <w:p>
            <w:pPr>
              <w:pStyle w:val="TableParagraph"/>
              <w:spacing w:line="194" w:lineRule="exact" w:before="16"/>
              <w:ind w:right="67"/>
              <w:rPr>
                <w:sz w:val="15"/>
              </w:rPr>
            </w:pPr>
            <w:r>
              <w:rPr>
                <w:w w:val="171"/>
                <w:sz w:val="15"/>
              </w:rPr>
              <w:t>-</w:t>
            </w:r>
          </w:p>
        </w:tc>
        <w:tc>
          <w:tcPr>
            <w:tcW w:w="576" w:type="dxa"/>
            <w:tcBorders>
              <w:top w:val="nil"/>
              <w:bottom w:val="nil"/>
            </w:tcBorders>
          </w:tcPr>
          <w:p>
            <w:pPr>
              <w:pStyle w:val="TableParagraph"/>
              <w:spacing w:line="194" w:lineRule="exact" w:before="16"/>
              <w:ind w:right="66"/>
              <w:rPr>
                <w:sz w:val="15"/>
              </w:rPr>
            </w:pPr>
            <w:r>
              <w:rPr>
                <w:w w:val="171"/>
                <w:sz w:val="15"/>
              </w:rPr>
              <w:t>-</w:t>
            </w:r>
          </w:p>
        </w:tc>
        <w:tc>
          <w:tcPr>
            <w:tcW w:w="576" w:type="dxa"/>
            <w:tcBorders>
              <w:top w:val="nil"/>
              <w:bottom w:val="nil"/>
            </w:tcBorders>
          </w:tcPr>
          <w:p>
            <w:pPr>
              <w:pStyle w:val="TableParagraph"/>
              <w:spacing w:line="194" w:lineRule="exact" w:before="16"/>
              <w:ind w:right="63"/>
              <w:rPr>
                <w:sz w:val="15"/>
              </w:rPr>
            </w:pPr>
            <w:r>
              <w:rPr>
                <w:w w:val="171"/>
                <w:sz w:val="15"/>
              </w:rPr>
              <w:t>-</w:t>
            </w:r>
          </w:p>
        </w:tc>
        <w:tc>
          <w:tcPr>
            <w:tcW w:w="576" w:type="dxa"/>
            <w:tcBorders>
              <w:top w:val="nil"/>
              <w:bottom w:val="nil"/>
            </w:tcBorders>
          </w:tcPr>
          <w:p>
            <w:pPr>
              <w:pStyle w:val="TableParagraph"/>
              <w:spacing w:line="194" w:lineRule="exact" w:before="16"/>
              <w:ind w:right="62"/>
              <w:rPr>
                <w:sz w:val="15"/>
              </w:rPr>
            </w:pPr>
            <w:r>
              <w:rPr>
                <w:w w:val="171"/>
                <w:sz w:val="15"/>
              </w:rPr>
              <w:t>-</w:t>
            </w:r>
          </w:p>
        </w:tc>
        <w:tc>
          <w:tcPr>
            <w:tcW w:w="576" w:type="dxa"/>
            <w:tcBorders>
              <w:top w:val="nil"/>
              <w:bottom w:val="nil"/>
            </w:tcBorders>
          </w:tcPr>
          <w:p>
            <w:pPr>
              <w:pStyle w:val="TableParagraph"/>
              <w:spacing w:line="194" w:lineRule="exact" w:before="16"/>
              <w:ind w:right="60"/>
              <w:rPr>
                <w:sz w:val="15"/>
              </w:rPr>
            </w:pPr>
            <w:r>
              <w:rPr>
                <w:w w:val="171"/>
                <w:sz w:val="15"/>
              </w:rPr>
              <w:t>-</w:t>
            </w:r>
          </w:p>
        </w:tc>
        <w:tc>
          <w:tcPr>
            <w:tcW w:w="1543" w:type="dxa"/>
            <w:tcBorders>
              <w:top w:val="nil"/>
              <w:bottom w:val="nil"/>
            </w:tcBorders>
          </w:tcPr>
          <w:p>
            <w:pPr>
              <w:pStyle w:val="TableParagraph"/>
              <w:spacing w:line="194" w:lineRule="exact" w:before="16"/>
              <w:ind w:right="145"/>
              <w:rPr>
                <w:sz w:val="15"/>
              </w:rPr>
            </w:pPr>
            <w:r>
              <w:rPr>
                <w:w w:val="171"/>
                <w:sz w:val="15"/>
              </w:rPr>
              <w:t>-</w:t>
            </w:r>
          </w:p>
        </w:tc>
      </w:tr>
      <w:tr>
        <w:trPr>
          <w:trHeight w:val="235" w:hRule="atLeast"/>
        </w:trPr>
        <w:tc>
          <w:tcPr>
            <w:tcW w:w="577" w:type="dxa"/>
            <w:tcBorders>
              <w:top w:val="nil"/>
              <w:bottom w:val="nil"/>
            </w:tcBorders>
          </w:tcPr>
          <w:p>
            <w:pPr>
              <w:pStyle w:val="TableParagraph"/>
              <w:spacing w:line="199" w:lineRule="exact" w:before="16"/>
              <w:ind w:right="100"/>
              <w:rPr>
                <w:sz w:val="15"/>
              </w:rPr>
            </w:pPr>
            <w:r>
              <w:rPr>
                <w:w w:val="171"/>
                <w:sz w:val="15"/>
              </w:rPr>
              <w:t>-</w:t>
            </w:r>
          </w:p>
        </w:tc>
        <w:tc>
          <w:tcPr>
            <w:tcW w:w="577" w:type="dxa"/>
            <w:gridSpan w:val="2"/>
            <w:tcBorders>
              <w:top w:val="nil"/>
              <w:bottom w:val="nil"/>
            </w:tcBorders>
          </w:tcPr>
          <w:p>
            <w:pPr>
              <w:pStyle w:val="TableParagraph"/>
              <w:spacing w:line="199" w:lineRule="exact" w:before="16"/>
              <w:ind w:right="98"/>
              <w:rPr>
                <w:sz w:val="15"/>
              </w:rPr>
            </w:pPr>
            <w:r>
              <w:rPr>
                <w:w w:val="171"/>
                <w:sz w:val="15"/>
              </w:rPr>
              <w:t>-</w:t>
            </w:r>
          </w:p>
        </w:tc>
        <w:tc>
          <w:tcPr>
            <w:tcW w:w="574" w:type="dxa"/>
            <w:gridSpan w:val="3"/>
            <w:tcBorders>
              <w:top w:val="nil"/>
              <w:bottom w:val="nil"/>
            </w:tcBorders>
          </w:tcPr>
          <w:p>
            <w:pPr>
              <w:pStyle w:val="TableParagraph"/>
              <w:spacing w:line="199" w:lineRule="exact" w:before="16"/>
              <w:ind w:right="95"/>
              <w:rPr>
                <w:sz w:val="15"/>
              </w:rPr>
            </w:pPr>
            <w:r>
              <w:rPr>
                <w:w w:val="171"/>
                <w:sz w:val="15"/>
              </w:rPr>
              <w:t>-</w:t>
            </w:r>
          </w:p>
        </w:tc>
        <w:tc>
          <w:tcPr>
            <w:tcW w:w="576" w:type="dxa"/>
            <w:gridSpan w:val="2"/>
            <w:tcBorders>
              <w:top w:val="nil"/>
              <w:bottom w:val="nil"/>
            </w:tcBorders>
          </w:tcPr>
          <w:p>
            <w:pPr>
              <w:pStyle w:val="TableParagraph"/>
              <w:spacing w:line="199" w:lineRule="exact" w:before="16"/>
              <w:ind w:right="93"/>
              <w:rPr>
                <w:sz w:val="15"/>
              </w:rPr>
            </w:pPr>
            <w:r>
              <w:rPr>
                <w:w w:val="171"/>
                <w:sz w:val="15"/>
              </w:rPr>
              <w:t>-</w:t>
            </w:r>
          </w:p>
        </w:tc>
        <w:tc>
          <w:tcPr>
            <w:tcW w:w="574" w:type="dxa"/>
            <w:gridSpan w:val="2"/>
            <w:tcBorders>
              <w:top w:val="nil"/>
              <w:bottom w:val="nil"/>
            </w:tcBorders>
          </w:tcPr>
          <w:p>
            <w:pPr>
              <w:pStyle w:val="TableParagraph"/>
              <w:spacing w:line="199" w:lineRule="exact" w:before="16"/>
              <w:ind w:right="90"/>
              <w:rPr>
                <w:sz w:val="15"/>
              </w:rPr>
            </w:pPr>
            <w:r>
              <w:rPr>
                <w:w w:val="171"/>
                <w:sz w:val="15"/>
              </w:rPr>
              <w:t>-</w:t>
            </w:r>
          </w:p>
        </w:tc>
        <w:tc>
          <w:tcPr>
            <w:tcW w:w="576" w:type="dxa"/>
            <w:tcBorders>
              <w:top w:val="nil"/>
              <w:bottom w:val="nil"/>
            </w:tcBorders>
          </w:tcPr>
          <w:p>
            <w:pPr>
              <w:pStyle w:val="TableParagraph"/>
              <w:spacing w:line="199" w:lineRule="exact" w:before="16"/>
              <w:ind w:right="87"/>
              <w:rPr>
                <w:sz w:val="15"/>
              </w:rPr>
            </w:pPr>
            <w:r>
              <w:rPr>
                <w:w w:val="171"/>
                <w:sz w:val="15"/>
              </w:rPr>
              <w:t>-</w:t>
            </w:r>
          </w:p>
        </w:tc>
        <w:tc>
          <w:tcPr>
            <w:tcW w:w="573" w:type="dxa"/>
            <w:gridSpan w:val="2"/>
            <w:tcBorders>
              <w:top w:val="nil"/>
              <w:bottom w:val="nil"/>
            </w:tcBorders>
          </w:tcPr>
          <w:p>
            <w:pPr>
              <w:pStyle w:val="TableParagraph"/>
              <w:spacing w:line="199" w:lineRule="exact" w:before="16"/>
              <w:ind w:right="83"/>
              <w:rPr>
                <w:sz w:val="15"/>
              </w:rPr>
            </w:pPr>
            <w:r>
              <w:rPr>
                <w:w w:val="171"/>
                <w:sz w:val="15"/>
              </w:rPr>
              <w:t>-</w:t>
            </w:r>
          </w:p>
        </w:tc>
        <w:tc>
          <w:tcPr>
            <w:tcW w:w="572" w:type="dxa"/>
            <w:gridSpan w:val="2"/>
            <w:tcBorders>
              <w:top w:val="nil"/>
              <w:bottom w:val="nil"/>
            </w:tcBorders>
          </w:tcPr>
          <w:p>
            <w:pPr>
              <w:pStyle w:val="TableParagraph"/>
              <w:spacing w:line="199" w:lineRule="exact" w:before="16"/>
              <w:ind w:right="77"/>
              <w:rPr>
                <w:sz w:val="15"/>
              </w:rPr>
            </w:pPr>
            <w:r>
              <w:rPr>
                <w:w w:val="171"/>
                <w:sz w:val="15"/>
              </w:rPr>
              <w:t>-</w:t>
            </w:r>
          </w:p>
        </w:tc>
        <w:tc>
          <w:tcPr>
            <w:tcW w:w="573" w:type="dxa"/>
            <w:gridSpan w:val="2"/>
            <w:tcBorders>
              <w:top w:val="nil"/>
              <w:bottom w:val="nil"/>
            </w:tcBorders>
          </w:tcPr>
          <w:p>
            <w:pPr>
              <w:pStyle w:val="TableParagraph"/>
              <w:spacing w:line="199" w:lineRule="exact" w:before="16"/>
              <w:ind w:right="73"/>
              <w:rPr>
                <w:sz w:val="15"/>
              </w:rPr>
            </w:pPr>
            <w:r>
              <w:rPr>
                <w:w w:val="171"/>
                <w:sz w:val="15"/>
              </w:rPr>
              <w:t>-</w:t>
            </w:r>
          </w:p>
        </w:tc>
        <w:tc>
          <w:tcPr>
            <w:tcW w:w="573" w:type="dxa"/>
            <w:gridSpan w:val="2"/>
            <w:tcBorders>
              <w:top w:val="nil"/>
              <w:bottom w:val="nil"/>
            </w:tcBorders>
          </w:tcPr>
          <w:p>
            <w:pPr>
              <w:pStyle w:val="TableParagraph"/>
              <w:spacing w:line="199" w:lineRule="exact" w:before="16"/>
              <w:ind w:right="67"/>
              <w:rPr>
                <w:sz w:val="15"/>
              </w:rPr>
            </w:pPr>
            <w:r>
              <w:rPr>
                <w:w w:val="171"/>
                <w:sz w:val="15"/>
              </w:rPr>
              <w:t>-</w:t>
            </w:r>
          </w:p>
        </w:tc>
        <w:tc>
          <w:tcPr>
            <w:tcW w:w="576" w:type="dxa"/>
            <w:tcBorders>
              <w:top w:val="nil"/>
              <w:bottom w:val="nil"/>
            </w:tcBorders>
          </w:tcPr>
          <w:p>
            <w:pPr>
              <w:pStyle w:val="TableParagraph"/>
              <w:spacing w:line="199" w:lineRule="exact" w:before="16"/>
              <w:ind w:right="66"/>
              <w:rPr>
                <w:sz w:val="15"/>
              </w:rPr>
            </w:pPr>
            <w:r>
              <w:rPr>
                <w:w w:val="171"/>
                <w:sz w:val="15"/>
              </w:rPr>
              <w:t>-</w:t>
            </w:r>
          </w:p>
        </w:tc>
        <w:tc>
          <w:tcPr>
            <w:tcW w:w="576" w:type="dxa"/>
            <w:tcBorders>
              <w:top w:val="nil"/>
              <w:bottom w:val="nil"/>
            </w:tcBorders>
          </w:tcPr>
          <w:p>
            <w:pPr>
              <w:pStyle w:val="TableParagraph"/>
              <w:spacing w:line="199" w:lineRule="exact" w:before="16"/>
              <w:ind w:right="64"/>
              <w:rPr>
                <w:sz w:val="15"/>
              </w:rPr>
            </w:pPr>
            <w:r>
              <w:rPr>
                <w:w w:val="171"/>
                <w:sz w:val="15"/>
              </w:rPr>
              <w:t>-</w:t>
            </w:r>
          </w:p>
        </w:tc>
        <w:tc>
          <w:tcPr>
            <w:tcW w:w="576" w:type="dxa"/>
            <w:tcBorders>
              <w:top w:val="nil"/>
              <w:bottom w:val="nil"/>
            </w:tcBorders>
          </w:tcPr>
          <w:p>
            <w:pPr>
              <w:pStyle w:val="TableParagraph"/>
              <w:spacing w:line="199" w:lineRule="exact" w:before="16"/>
              <w:ind w:right="62"/>
              <w:rPr>
                <w:sz w:val="15"/>
              </w:rPr>
            </w:pPr>
            <w:r>
              <w:rPr>
                <w:w w:val="171"/>
                <w:sz w:val="15"/>
              </w:rPr>
              <w:t>-</w:t>
            </w:r>
          </w:p>
        </w:tc>
        <w:tc>
          <w:tcPr>
            <w:tcW w:w="576" w:type="dxa"/>
            <w:tcBorders>
              <w:top w:val="nil"/>
              <w:bottom w:val="nil"/>
            </w:tcBorders>
          </w:tcPr>
          <w:p>
            <w:pPr>
              <w:pStyle w:val="TableParagraph"/>
              <w:spacing w:line="199" w:lineRule="exact" w:before="16"/>
              <w:ind w:right="60"/>
              <w:rPr>
                <w:sz w:val="15"/>
              </w:rPr>
            </w:pPr>
            <w:r>
              <w:rPr>
                <w:w w:val="171"/>
                <w:sz w:val="15"/>
              </w:rPr>
              <w:t>-</w:t>
            </w:r>
          </w:p>
        </w:tc>
        <w:tc>
          <w:tcPr>
            <w:tcW w:w="1543" w:type="dxa"/>
            <w:tcBorders>
              <w:top w:val="nil"/>
              <w:bottom w:val="nil"/>
            </w:tcBorders>
          </w:tcPr>
          <w:p>
            <w:pPr>
              <w:pStyle w:val="TableParagraph"/>
              <w:spacing w:line="199" w:lineRule="exact" w:before="16"/>
              <w:ind w:right="145"/>
              <w:rPr>
                <w:sz w:val="15"/>
              </w:rPr>
            </w:pPr>
            <w:r>
              <w:rPr>
                <w:w w:val="171"/>
                <w:sz w:val="15"/>
              </w:rPr>
              <w:t>-</w:t>
            </w:r>
          </w:p>
        </w:tc>
      </w:tr>
      <w:tr>
        <w:trPr>
          <w:trHeight w:val="231" w:hRule="atLeast"/>
        </w:trPr>
        <w:tc>
          <w:tcPr>
            <w:tcW w:w="577" w:type="dxa"/>
            <w:tcBorders>
              <w:top w:val="nil"/>
              <w:bottom w:val="nil"/>
            </w:tcBorders>
            <w:shd w:val="clear" w:color="auto" w:fill="CCFFFF"/>
          </w:tcPr>
          <w:p>
            <w:pPr>
              <w:pStyle w:val="TableParagraph"/>
              <w:spacing w:line="200" w:lineRule="exact" w:before="11"/>
              <w:ind w:right="102"/>
              <w:rPr>
                <w:sz w:val="15"/>
              </w:rPr>
            </w:pPr>
            <w:r>
              <w:rPr>
                <w:w w:val="102"/>
                <w:sz w:val="15"/>
              </w:rPr>
              <w:t>1</w:t>
            </w:r>
          </w:p>
        </w:tc>
        <w:tc>
          <w:tcPr>
            <w:tcW w:w="577" w:type="dxa"/>
            <w:gridSpan w:val="2"/>
            <w:tcBorders>
              <w:top w:val="nil"/>
              <w:bottom w:val="nil"/>
            </w:tcBorders>
            <w:shd w:val="clear" w:color="auto" w:fill="CCFFFF"/>
          </w:tcPr>
          <w:p>
            <w:pPr>
              <w:pStyle w:val="TableParagraph"/>
              <w:spacing w:line="200" w:lineRule="exact" w:before="11"/>
              <w:ind w:left="371"/>
              <w:jc w:val="left"/>
              <w:rPr>
                <w:sz w:val="15"/>
              </w:rPr>
            </w:pPr>
            <w:r>
              <w:rPr>
                <w:w w:val="102"/>
                <w:sz w:val="15"/>
              </w:rPr>
              <w:t>1</w:t>
            </w:r>
          </w:p>
        </w:tc>
        <w:tc>
          <w:tcPr>
            <w:tcW w:w="574" w:type="dxa"/>
            <w:gridSpan w:val="3"/>
            <w:tcBorders>
              <w:top w:val="nil"/>
              <w:bottom w:val="nil"/>
            </w:tcBorders>
            <w:shd w:val="clear" w:color="auto" w:fill="CCFFFF"/>
          </w:tcPr>
          <w:p>
            <w:pPr>
              <w:pStyle w:val="TableParagraph"/>
              <w:spacing w:line="200" w:lineRule="exact" w:before="11"/>
              <w:ind w:right="98"/>
              <w:rPr>
                <w:sz w:val="15"/>
              </w:rPr>
            </w:pPr>
            <w:r>
              <w:rPr>
                <w:w w:val="171"/>
                <w:sz w:val="15"/>
              </w:rPr>
              <w:t>-</w:t>
            </w:r>
          </w:p>
        </w:tc>
        <w:tc>
          <w:tcPr>
            <w:tcW w:w="576" w:type="dxa"/>
            <w:gridSpan w:val="2"/>
            <w:tcBorders>
              <w:top w:val="nil"/>
              <w:bottom w:val="nil"/>
            </w:tcBorders>
            <w:shd w:val="clear" w:color="auto" w:fill="CCFFFF"/>
          </w:tcPr>
          <w:p>
            <w:pPr>
              <w:pStyle w:val="TableParagraph"/>
              <w:spacing w:line="200" w:lineRule="exact" w:before="11"/>
              <w:ind w:right="97"/>
              <w:rPr>
                <w:sz w:val="15"/>
              </w:rPr>
            </w:pPr>
            <w:r>
              <w:rPr>
                <w:w w:val="171"/>
                <w:sz w:val="15"/>
              </w:rPr>
              <w:t>-</w:t>
            </w:r>
          </w:p>
        </w:tc>
        <w:tc>
          <w:tcPr>
            <w:tcW w:w="574" w:type="dxa"/>
            <w:gridSpan w:val="2"/>
            <w:tcBorders>
              <w:top w:val="nil"/>
              <w:bottom w:val="nil"/>
            </w:tcBorders>
            <w:shd w:val="clear" w:color="auto" w:fill="CCFFFF"/>
          </w:tcPr>
          <w:p>
            <w:pPr>
              <w:pStyle w:val="TableParagraph"/>
              <w:spacing w:line="200" w:lineRule="exact" w:before="11"/>
              <w:ind w:right="92"/>
              <w:rPr>
                <w:sz w:val="15"/>
              </w:rPr>
            </w:pPr>
            <w:r>
              <w:rPr>
                <w:w w:val="102"/>
                <w:sz w:val="15"/>
              </w:rPr>
              <w:t>1</w:t>
            </w:r>
          </w:p>
        </w:tc>
        <w:tc>
          <w:tcPr>
            <w:tcW w:w="576" w:type="dxa"/>
            <w:tcBorders>
              <w:top w:val="nil"/>
              <w:bottom w:val="nil"/>
            </w:tcBorders>
            <w:shd w:val="clear" w:color="auto" w:fill="CCFFFF"/>
          </w:tcPr>
          <w:p>
            <w:pPr>
              <w:pStyle w:val="TableParagraph"/>
              <w:spacing w:line="200" w:lineRule="exact" w:before="11"/>
              <w:ind w:right="91"/>
              <w:rPr>
                <w:sz w:val="15"/>
              </w:rPr>
            </w:pPr>
            <w:r>
              <w:rPr>
                <w:w w:val="171"/>
                <w:sz w:val="15"/>
              </w:rPr>
              <w:t>-</w:t>
            </w:r>
          </w:p>
        </w:tc>
        <w:tc>
          <w:tcPr>
            <w:tcW w:w="573" w:type="dxa"/>
            <w:gridSpan w:val="2"/>
            <w:tcBorders>
              <w:top w:val="nil"/>
              <w:bottom w:val="nil"/>
            </w:tcBorders>
            <w:shd w:val="clear" w:color="auto" w:fill="CCFFFF"/>
          </w:tcPr>
          <w:p>
            <w:pPr>
              <w:pStyle w:val="TableParagraph"/>
              <w:spacing w:line="200" w:lineRule="exact" w:before="11"/>
              <w:ind w:right="86"/>
              <w:rPr>
                <w:sz w:val="15"/>
              </w:rPr>
            </w:pPr>
            <w:r>
              <w:rPr>
                <w:w w:val="171"/>
                <w:sz w:val="15"/>
              </w:rPr>
              <w:t>-</w:t>
            </w:r>
          </w:p>
        </w:tc>
        <w:tc>
          <w:tcPr>
            <w:tcW w:w="572" w:type="dxa"/>
            <w:gridSpan w:val="2"/>
            <w:tcBorders>
              <w:top w:val="nil"/>
              <w:bottom w:val="nil"/>
            </w:tcBorders>
            <w:shd w:val="clear" w:color="auto" w:fill="CCFFFF"/>
          </w:tcPr>
          <w:p>
            <w:pPr>
              <w:pStyle w:val="TableParagraph"/>
              <w:spacing w:line="200" w:lineRule="exact" w:before="11"/>
              <w:ind w:right="80"/>
              <w:rPr>
                <w:sz w:val="15"/>
              </w:rPr>
            </w:pPr>
            <w:r>
              <w:rPr>
                <w:w w:val="171"/>
                <w:sz w:val="15"/>
              </w:rPr>
              <w:t>-</w:t>
            </w:r>
          </w:p>
        </w:tc>
        <w:tc>
          <w:tcPr>
            <w:tcW w:w="573" w:type="dxa"/>
            <w:gridSpan w:val="2"/>
            <w:tcBorders>
              <w:top w:val="nil"/>
              <w:bottom w:val="nil"/>
            </w:tcBorders>
            <w:shd w:val="clear" w:color="auto" w:fill="CCFFFF"/>
          </w:tcPr>
          <w:p>
            <w:pPr>
              <w:pStyle w:val="TableParagraph"/>
              <w:spacing w:line="200" w:lineRule="exact" w:before="11"/>
              <w:ind w:right="75"/>
              <w:rPr>
                <w:sz w:val="15"/>
              </w:rPr>
            </w:pPr>
            <w:r>
              <w:rPr>
                <w:w w:val="171"/>
                <w:sz w:val="15"/>
              </w:rPr>
              <w:t>-</w:t>
            </w:r>
          </w:p>
        </w:tc>
        <w:tc>
          <w:tcPr>
            <w:tcW w:w="573" w:type="dxa"/>
            <w:gridSpan w:val="2"/>
            <w:tcBorders>
              <w:top w:val="nil"/>
              <w:bottom w:val="nil"/>
            </w:tcBorders>
            <w:shd w:val="clear" w:color="auto" w:fill="CCFFFF"/>
          </w:tcPr>
          <w:p>
            <w:pPr>
              <w:pStyle w:val="TableParagraph"/>
              <w:spacing w:line="200" w:lineRule="exact" w:before="11"/>
              <w:ind w:right="71"/>
              <w:rPr>
                <w:sz w:val="15"/>
              </w:rPr>
            </w:pPr>
            <w:r>
              <w:rPr>
                <w:w w:val="171"/>
                <w:sz w:val="15"/>
              </w:rPr>
              <w:t>-</w:t>
            </w:r>
          </w:p>
        </w:tc>
        <w:tc>
          <w:tcPr>
            <w:tcW w:w="576" w:type="dxa"/>
            <w:tcBorders>
              <w:top w:val="nil"/>
              <w:bottom w:val="nil"/>
            </w:tcBorders>
            <w:shd w:val="clear" w:color="auto" w:fill="CCFFFF"/>
          </w:tcPr>
          <w:p>
            <w:pPr>
              <w:pStyle w:val="TableParagraph"/>
              <w:spacing w:line="200" w:lineRule="exact" w:before="11"/>
              <w:ind w:right="68"/>
              <w:rPr>
                <w:sz w:val="15"/>
              </w:rPr>
            </w:pPr>
            <w:r>
              <w:rPr>
                <w:w w:val="171"/>
                <w:sz w:val="15"/>
              </w:rPr>
              <w:t>-</w:t>
            </w:r>
          </w:p>
        </w:tc>
        <w:tc>
          <w:tcPr>
            <w:tcW w:w="576" w:type="dxa"/>
            <w:tcBorders>
              <w:top w:val="nil"/>
              <w:bottom w:val="nil"/>
            </w:tcBorders>
            <w:shd w:val="clear" w:color="auto" w:fill="CCFFFF"/>
          </w:tcPr>
          <w:p>
            <w:pPr>
              <w:pStyle w:val="TableParagraph"/>
              <w:spacing w:line="200" w:lineRule="exact" w:before="11"/>
              <w:ind w:right="67"/>
              <w:rPr>
                <w:sz w:val="15"/>
              </w:rPr>
            </w:pPr>
            <w:r>
              <w:rPr>
                <w:w w:val="102"/>
                <w:sz w:val="15"/>
              </w:rPr>
              <w:t>1</w:t>
            </w:r>
          </w:p>
        </w:tc>
        <w:tc>
          <w:tcPr>
            <w:tcW w:w="576" w:type="dxa"/>
            <w:tcBorders>
              <w:top w:val="nil"/>
              <w:bottom w:val="nil"/>
            </w:tcBorders>
            <w:shd w:val="clear" w:color="auto" w:fill="CCFFFF"/>
          </w:tcPr>
          <w:p>
            <w:pPr>
              <w:pStyle w:val="TableParagraph"/>
              <w:spacing w:line="200" w:lineRule="exact" w:before="11"/>
              <w:ind w:right="65"/>
              <w:rPr>
                <w:sz w:val="15"/>
              </w:rPr>
            </w:pPr>
            <w:r>
              <w:rPr>
                <w:w w:val="102"/>
                <w:sz w:val="15"/>
              </w:rPr>
              <w:t>1</w:t>
            </w:r>
          </w:p>
        </w:tc>
        <w:tc>
          <w:tcPr>
            <w:tcW w:w="576" w:type="dxa"/>
            <w:tcBorders>
              <w:top w:val="nil"/>
              <w:bottom w:val="nil"/>
            </w:tcBorders>
            <w:shd w:val="clear" w:color="auto" w:fill="CCFFFF"/>
          </w:tcPr>
          <w:p>
            <w:pPr>
              <w:pStyle w:val="TableParagraph"/>
              <w:spacing w:line="200" w:lineRule="exact" w:before="11"/>
              <w:ind w:right="64"/>
              <w:rPr>
                <w:sz w:val="15"/>
              </w:rPr>
            </w:pPr>
            <w:r>
              <w:rPr>
                <w:w w:val="171"/>
                <w:sz w:val="15"/>
              </w:rPr>
              <w:t>-</w:t>
            </w:r>
          </w:p>
        </w:tc>
        <w:tc>
          <w:tcPr>
            <w:tcW w:w="1543" w:type="dxa"/>
            <w:tcBorders>
              <w:top w:val="nil"/>
              <w:bottom w:val="nil"/>
            </w:tcBorders>
            <w:shd w:val="clear" w:color="auto" w:fill="CCFFFF"/>
          </w:tcPr>
          <w:p>
            <w:pPr>
              <w:pStyle w:val="TableParagraph"/>
              <w:spacing w:line="200" w:lineRule="exact" w:before="11"/>
              <w:ind w:right="61"/>
              <w:rPr>
                <w:sz w:val="15"/>
              </w:rPr>
            </w:pPr>
            <w:r>
              <w:rPr>
                <w:w w:val="115"/>
                <w:sz w:val="15"/>
              </w:rPr>
              <w:t>50.0</w:t>
            </w:r>
          </w:p>
        </w:tc>
      </w:tr>
      <w:tr>
        <w:trPr>
          <w:trHeight w:val="224" w:hRule="atLeast"/>
        </w:trPr>
        <w:tc>
          <w:tcPr>
            <w:tcW w:w="577" w:type="dxa"/>
            <w:vMerge w:val="restart"/>
            <w:tcBorders>
              <w:top w:val="nil"/>
              <w:bottom w:val="nil"/>
            </w:tcBorders>
          </w:tcPr>
          <w:p>
            <w:pPr>
              <w:pStyle w:val="TableParagraph"/>
              <w:spacing w:before="10"/>
              <w:ind w:left="373"/>
              <w:jc w:val="left"/>
              <w:rPr>
                <w:sz w:val="15"/>
              </w:rPr>
            </w:pPr>
            <w:r>
              <w:rPr>
                <w:w w:val="102"/>
                <w:sz w:val="15"/>
              </w:rPr>
              <w:t>1</w:t>
            </w:r>
          </w:p>
          <w:p>
            <w:pPr>
              <w:pStyle w:val="TableParagraph"/>
              <w:spacing w:before="29"/>
              <w:ind w:left="373"/>
              <w:jc w:val="left"/>
              <w:rPr>
                <w:sz w:val="15"/>
              </w:rPr>
            </w:pPr>
            <w:r>
              <w:rPr>
                <w:w w:val="171"/>
                <w:sz w:val="15"/>
              </w:rPr>
              <w:t>-</w:t>
            </w:r>
          </w:p>
          <w:p>
            <w:pPr>
              <w:pStyle w:val="TableParagraph"/>
              <w:spacing w:line="199" w:lineRule="exact" w:before="30"/>
              <w:ind w:left="373"/>
              <w:jc w:val="left"/>
              <w:rPr>
                <w:sz w:val="15"/>
              </w:rPr>
            </w:pPr>
            <w:r>
              <w:rPr>
                <w:w w:val="171"/>
                <w:sz w:val="15"/>
              </w:rPr>
              <w:t>-</w:t>
            </w:r>
          </w:p>
        </w:tc>
        <w:tc>
          <w:tcPr>
            <w:tcW w:w="577" w:type="dxa"/>
            <w:gridSpan w:val="2"/>
            <w:vMerge w:val="restart"/>
            <w:tcBorders>
              <w:top w:val="nil"/>
              <w:bottom w:val="nil"/>
            </w:tcBorders>
          </w:tcPr>
          <w:p>
            <w:pPr>
              <w:pStyle w:val="TableParagraph"/>
              <w:spacing w:before="10"/>
              <w:ind w:right="99"/>
              <w:rPr>
                <w:sz w:val="15"/>
              </w:rPr>
            </w:pPr>
            <w:r>
              <w:rPr>
                <w:w w:val="102"/>
                <w:sz w:val="15"/>
              </w:rPr>
              <w:t>1</w:t>
            </w:r>
          </w:p>
          <w:p>
            <w:pPr>
              <w:pStyle w:val="TableParagraph"/>
              <w:spacing w:before="29"/>
              <w:ind w:right="99"/>
              <w:rPr>
                <w:sz w:val="15"/>
              </w:rPr>
            </w:pPr>
            <w:r>
              <w:rPr>
                <w:w w:val="171"/>
                <w:sz w:val="15"/>
              </w:rPr>
              <w:t>-</w:t>
            </w:r>
          </w:p>
          <w:p>
            <w:pPr>
              <w:pStyle w:val="TableParagraph"/>
              <w:spacing w:line="199" w:lineRule="exact" w:before="30"/>
              <w:ind w:right="99"/>
              <w:rPr>
                <w:sz w:val="15"/>
              </w:rPr>
            </w:pPr>
            <w:r>
              <w:rPr>
                <w:w w:val="171"/>
                <w:sz w:val="15"/>
              </w:rPr>
              <w:t>-</w:t>
            </w:r>
          </w:p>
        </w:tc>
        <w:tc>
          <w:tcPr>
            <w:tcW w:w="574" w:type="dxa"/>
            <w:gridSpan w:val="3"/>
            <w:tcBorders>
              <w:top w:val="nil"/>
              <w:bottom w:val="nil"/>
            </w:tcBorders>
          </w:tcPr>
          <w:p>
            <w:pPr>
              <w:pStyle w:val="TableParagraph"/>
              <w:spacing w:line="194" w:lineRule="exact" w:before="10"/>
              <w:ind w:right="95"/>
              <w:rPr>
                <w:sz w:val="15"/>
              </w:rPr>
            </w:pPr>
            <w:r>
              <w:rPr>
                <w:w w:val="171"/>
                <w:sz w:val="15"/>
              </w:rPr>
              <w:t>-</w:t>
            </w:r>
          </w:p>
        </w:tc>
        <w:tc>
          <w:tcPr>
            <w:tcW w:w="576" w:type="dxa"/>
            <w:gridSpan w:val="2"/>
            <w:tcBorders>
              <w:top w:val="nil"/>
              <w:bottom w:val="nil"/>
            </w:tcBorders>
          </w:tcPr>
          <w:p>
            <w:pPr>
              <w:pStyle w:val="TableParagraph"/>
              <w:spacing w:line="194" w:lineRule="exact" w:before="10"/>
              <w:ind w:right="93"/>
              <w:rPr>
                <w:sz w:val="15"/>
              </w:rPr>
            </w:pPr>
            <w:r>
              <w:rPr>
                <w:w w:val="171"/>
                <w:sz w:val="15"/>
              </w:rPr>
              <w:t>-</w:t>
            </w:r>
          </w:p>
        </w:tc>
        <w:tc>
          <w:tcPr>
            <w:tcW w:w="574" w:type="dxa"/>
            <w:gridSpan w:val="2"/>
            <w:vMerge w:val="restart"/>
            <w:tcBorders>
              <w:top w:val="nil"/>
              <w:bottom w:val="nil"/>
            </w:tcBorders>
          </w:tcPr>
          <w:p>
            <w:pPr>
              <w:pStyle w:val="TableParagraph"/>
              <w:spacing w:before="10"/>
              <w:ind w:right="90"/>
              <w:rPr>
                <w:sz w:val="15"/>
              </w:rPr>
            </w:pPr>
            <w:r>
              <w:rPr>
                <w:w w:val="102"/>
                <w:sz w:val="15"/>
              </w:rPr>
              <w:t>1</w:t>
            </w:r>
          </w:p>
          <w:p>
            <w:pPr>
              <w:pStyle w:val="TableParagraph"/>
              <w:spacing w:before="29"/>
              <w:ind w:right="90"/>
              <w:rPr>
                <w:sz w:val="15"/>
              </w:rPr>
            </w:pPr>
            <w:r>
              <w:rPr>
                <w:w w:val="171"/>
                <w:sz w:val="15"/>
              </w:rPr>
              <w:t>-</w:t>
            </w:r>
          </w:p>
          <w:p>
            <w:pPr>
              <w:pStyle w:val="TableParagraph"/>
              <w:spacing w:line="199" w:lineRule="exact" w:before="30"/>
              <w:ind w:right="90"/>
              <w:rPr>
                <w:sz w:val="15"/>
              </w:rPr>
            </w:pPr>
            <w:r>
              <w:rPr>
                <w:w w:val="171"/>
                <w:sz w:val="15"/>
              </w:rPr>
              <w:t>-</w:t>
            </w:r>
          </w:p>
        </w:tc>
        <w:tc>
          <w:tcPr>
            <w:tcW w:w="576" w:type="dxa"/>
            <w:tcBorders>
              <w:top w:val="nil"/>
              <w:bottom w:val="nil"/>
            </w:tcBorders>
          </w:tcPr>
          <w:p>
            <w:pPr>
              <w:pStyle w:val="TableParagraph"/>
              <w:spacing w:line="194" w:lineRule="exact" w:before="10"/>
              <w:ind w:right="87"/>
              <w:rPr>
                <w:sz w:val="15"/>
              </w:rPr>
            </w:pPr>
            <w:r>
              <w:rPr>
                <w:w w:val="171"/>
                <w:sz w:val="15"/>
              </w:rPr>
              <w:t>-</w:t>
            </w:r>
          </w:p>
        </w:tc>
        <w:tc>
          <w:tcPr>
            <w:tcW w:w="573" w:type="dxa"/>
            <w:gridSpan w:val="2"/>
            <w:tcBorders>
              <w:top w:val="nil"/>
              <w:bottom w:val="nil"/>
            </w:tcBorders>
          </w:tcPr>
          <w:p>
            <w:pPr>
              <w:pStyle w:val="TableParagraph"/>
              <w:spacing w:line="194" w:lineRule="exact" w:before="10"/>
              <w:ind w:right="83"/>
              <w:rPr>
                <w:sz w:val="15"/>
              </w:rPr>
            </w:pPr>
            <w:r>
              <w:rPr>
                <w:w w:val="171"/>
                <w:sz w:val="15"/>
              </w:rPr>
              <w:t>-</w:t>
            </w:r>
          </w:p>
        </w:tc>
        <w:tc>
          <w:tcPr>
            <w:tcW w:w="572" w:type="dxa"/>
            <w:gridSpan w:val="2"/>
            <w:tcBorders>
              <w:top w:val="nil"/>
              <w:bottom w:val="nil"/>
            </w:tcBorders>
          </w:tcPr>
          <w:p>
            <w:pPr>
              <w:pStyle w:val="TableParagraph"/>
              <w:spacing w:line="194" w:lineRule="exact" w:before="10"/>
              <w:ind w:right="77"/>
              <w:rPr>
                <w:sz w:val="15"/>
              </w:rPr>
            </w:pPr>
            <w:r>
              <w:rPr>
                <w:w w:val="171"/>
                <w:sz w:val="15"/>
              </w:rPr>
              <w:t>-</w:t>
            </w:r>
          </w:p>
        </w:tc>
        <w:tc>
          <w:tcPr>
            <w:tcW w:w="573" w:type="dxa"/>
            <w:gridSpan w:val="2"/>
            <w:tcBorders>
              <w:top w:val="nil"/>
              <w:bottom w:val="nil"/>
            </w:tcBorders>
          </w:tcPr>
          <w:p>
            <w:pPr>
              <w:pStyle w:val="TableParagraph"/>
              <w:spacing w:line="194" w:lineRule="exact" w:before="10"/>
              <w:ind w:right="73"/>
              <w:rPr>
                <w:sz w:val="15"/>
              </w:rPr>
            </w:pPr>
            <w:r>
              <w:rPr>
                <w:w w:val="171"/>
                <w:sz w:val="15"/>
              </w:rPr>
              <w:t>-</w:t>
            </w:r>
          </w:p>
        </w:tc>
        <w:tc>
          <w:tcPr>
            <w:tcW w:w="573" w:type="dxa"/>
            <w:gridSpan w:val="2"/>
            <w:tcBorders>
              <w:top w:val="nil"/>
              <w:bottom w:val="nil"/>
            </w:tcBorders>
          </w:tcPr>
          <w:p>
            <w:pPr>
              <w:pStyle w:val="TableParagraph"/>
              <w:spacing w:line="194" w:lineRule="exact" w:before="10"/>
              <w:ind w:right="67"/>
              <w:rPr>
                <w:sz w:val="15"/>
              </w:rPr>
            </w:pPr>
            <w:r>
              <w:rPr>
                <w:w w:val="171"/>
                <w:sz w:val="15"/>
              </w:rPr>
              <w:t>-</w:t>
            </w:r>
          </w:p>
        </w:tc>
        <w:tc>
          <w:tcPr>
            <w:tcW w:w="576" w:type="dxa"/>
            <w:tcBorders>
              <w:top w:val="nil"/>
              <w:bottom w:val="nil"/>
            </w:tcBorders>
          </w:tcPr>
          <w:p>
            <w:pPr>
              <w:pStyle w:val="TableParagraph"/>
              <w:spacing w:line="194" w:lineRule="exact" w:before="10"/>
              <w:ind w:right="66"/>
              <w:rPr>
                <w:sz w:val="15"/>
              </w:rPr>
            </w:pPr>
            <w:r>
              <w:rPr>
                <w:w w:val="171"/>
                <w:sz w:val="15"/>
              </w:rPr>
              <w:t>-</w:t>
            </w:r>
          </w:p>
        </w:tc>
        <w:tc>
          <w:tcPr>
            <w:tcW w:w="576" w:type="dxa"/>
            <w:vMerge w:val="restart"/>
            <w:tcBorders>
              <w:top w:val="nil"/>
              <w:bottom w:val="nil"/>
            </w:tcBorders>
          </w:tcPr>
          <w:p>
            <w:pPr>
              <w:pStyle w:val="TableParagraph"/>
              <w:spacing w:before="10"/>
              <w:ind w:right="64"/>
              <w:rPr>
                <w:sz w:val="15"/>
              </w:rPr>
            </w:pPr>
            <w:r>
              <w:rPr>
                <w:w w:val="102"/>
                <w:sz w:val="15"/>
              </w:rPr>
              <w:t>1</w:t>
            </w:r>
          </w:p>
          <w:p>
            <w:pPr>
              <w:pStyle w:val="TableParagraph"/>
              <w:spacing w:before="29"/>
              <w:ind w:right="64"/>
              <w:rPr>
                <w:sz w:val="15"/>
              </w:rPr>
            </w:pPr>
            <w:r>
              <w:rPr>
                <w:w w:val="171"/>
                <w:sz w:val="15"/>
              </w:rPr>
              <w:t>-</w:t>
            </w:r>
          </w:p>
          <w:p>
            <w:pPr>
              <w:pStyle w:val="TableParagraph"/>
              <w:spacing w:line="199" w:lineRule="exact" w:before="30"/>
              <w:ind w:right="64"/>
              <w:rPr>
                <w:sz w:val="15"/>
              </w:rPr>
            </w:pPr>
            <w:r>
              <w:rPr>
                <w:w w:val="171"/>
                <w:sz w:val="15"/>
              </w:rPr>
              <w:t>-</w:t>
            </w:r>
          </w:p>
        </w:tc>
        <w:tc>
          <w:tcPr>
            <w:tcW w:w="576" w:type="dxa"/>
            <w:vMerge w:val="restart"/>
            <w:tcBorders>
              <w:top w:val="nil"/>
              <w:bottom w:val="nil"/>
            </w:tcBorders>
          </w:tcPr>
          <w:p>
            <w:pPr>
              <w:pStyle w:val="TableParagraph"/>
              <w:spacing w:before="10"/>
              <w:ind w:right="62"/>
              <w:rPr>
                <w:sz w:val="15"/>
              </w:rPr>
            </w:pPr>
            <w:r>
              <w:rPr>
                <w:w w:val="102"/>
                <w:sz w:val="15"/>
              </w:rPr>
              <w:t>1</w:t>
            </w:r>
          </w:p>
          <w:p>
            <w:pPr>
              <w:pStyle w:val="TableParagraph"/>
              <w:spacing w:before="29"/>
              <w:ind w:right="63"/>
              <w:rPr>
                <w:sz w:val="15"/>
              </w:rPr>
            </w:pPr>
            <w:r>
              <w:rPr>
                <w:w w:val="171"/>
                <w:sz w:val="15"/>
              </w:rPr>
              <w:t>-</w:t>
            </w:r>
          </w:p>
          <w:p>
            <w:pPr>
              <w:pStyle w:val="TableParagraph"/>
              <w:spacing w:line="199" w:lineRule="exact" w:before="30"/>
              <w:ind w:right="63"/>
              <w:rPr>
                <w:sz w:val="15"/>
              </w:rPr>
            </w:pPr>
            <w:r>
              <w:rPr>
                <w:w w:val="171"/>
                <w:sz w:val="15"/>
              </w:rPr>
              <w:t>-</w:t>
            </w:r>
          </w:p>
        </w:tc>
        <w:tc>
          <w:tcPr>
            <w:tcW w:w="576" w:type="dxa"/>
            <w:tcBorders>
              <w:top w:val="nil"/>
              <w:bottom w:val="nil"/>
            </w:tcBorders>
          </w:tcPr>
          <w:p>
            <w:pPr>
              <w:pStyle w:val="TableParagraph"/>
              <w:spacing w:line="194" w:lineRule="exact" w:before="10"/>
              <w:ind w:right="60"/>
              <w:rPr>
                <w:sz w:val="15"/>
              </w:rPr>
            </w:pPr>
            <w:r>
              <w:rPr>
                <w:w w:val="171"/>
                <w:sz w:val="15"/>
              </w:rPr>
              <w:t>-</w:t>
            </w:r>
          </w:p>
        </w:tc>
        <w:tc>
          <w:tcPr>
            <w:tcW w:w="1543" w:type="dxa"/>
            <w:tcBorders>
              <w:top w:val="nil"/>
              <w:bottom w:val="nil"/>
            </w:tcBorders>
          </w:tcPr>
          <w:p>
            <w:pPr>
              <w:pStyle w:val="TableParagraph"/>
              <w:spacing w:line="194" w:lineRule="exact" w:before="10"/>
              <w:ind w:right="58"/>
              <w:rPr>
                <w:sz w:val="15"/>
              </w:rPr>
            </w:pPr>
            <w:r>
              <w:rPr>
                <w:w w:val="115"/>
                <w:sz w:val="15"/>
              </w:rPr>
              <w:t>50.0</w:t>
            </w:r>
          </w:p>
        </w:tc>
      </w:tr>
      <w:tr>
        <w:trPr>
          <w:trHeight w:val="230" w:hRule="atLeast"/>
        </w:trPr>
        <w:tc>
          <w:tcPr>
            <w:tcW w:w="577" w:type="dxa"/>
            <w:vMerge/>
            <w:tcBorders>
              <w:top w:val="nil"/>
              <w:bottom w:val="nil"/>
            </w:tcBorders>
          </w:tcPr>
          <w:p>
            <w:pPr>
              <w:rPr>
                <w:sz w:val="2"/>
                <w:szCs w:val="2"/>
              </w:rPr>
            </w:pPr>
          </w:p>
        </w:tc>
        <w:tc>
          <w:tcPr>
            <w:tcW w:w="577" w:type="dxa"/>
            <w:gridSpan w:val="2"/>
            <w:vMerge/>
            <w:tcBorders>
              <w:top w:val="nil"/>
              <w:bottom w:val="nil"/>
            </w:tcBorders>
          </w:tcPr>
          <w:p>
            <w:pPr>
              <w:rPr>
                <w:sz w:val="2"/>
                <w:szCs w:val="2"/>
              </w:rPr>
            </w:pPr>
          </w:p>
        </w:tc>
        <w:tc>
          <w:tcPr>
            <w:tcW w:w="574" w:type="dxa"/>
            <w:gridSpan w:val="3"/>
            <w:tcBorders>
              <w:top w:val="nil"/>
              <w:bottom w:val="nil"/>
            </w:tcBorders>
          </w:tcPr>
          <w:p>
            <w:pPr>
              <w:pStyle w:val="TableParagraph"/>
              <w:spacing w:line="194" w:lineRule="exact" w:before="16"/>
              <w:ind w:right="95"/>
              <w:rPr>
                <w:sz w:val="15"/>
              </w:rPr>
            </w:pPr>
            <w:r>
              <w:rPr>
                <w:w w:val="171"/>
                <w:sz w:val="15"/>
              </w:rPr>
              <w:t>-</w:t>
            </w:r>
          </w:p>
        </w:tc>
        <w:tc>
          <w:tcPr>
            <w:tcW w:w="576" w:type="dxa"/>
            <w:gridSpan w:val="2"/>
            <w:tcBorders>
              <w:top w:val="nil"/>
              <w:bottom w:val="nil"/>
            </w:tcBorders>
          </w:tcPr>
          <w:p>
            <w:pPr>
              <w:pStyle w:val="TableParagraph"/>
              <w:spacing w:line="194" w:lineRule="exact" w:before="16"/>
              <w:ind w:right="93"/>
              <w:rPr>
                <w:sz w:val="15"/>
              </w:rPr>
            </w:pPr>
            <w:r>
              <w:rPr>
                <w:w w:val="171"/>
                <w:sz w:val="15"/>
              </w:rPr>
              <w:t>-</w:t>
            </w:r>
          </w:p>
        </w:tc>
        <w:tc>
          <w:tcPr>
            <w:tcW w:w="574" w:type="dxa"/>
            <w:gridSpan w:val="2"/>
            <w:vMerge/>
            <w:tcBorders>
              <w:top w:val="nil"/>
              <w:bottom w:val="nil"/>
            </w:tcBorders>
          </w:tcPr>
          <w:p>
            <w:pPr>
              <w:rPr>
                <w:sz w:val="2"/>
                <w:szCs w:val="2"/>
              </w:rPr>
            </w:pPr>
          </w:p>
        </w:tc>
        <w:tc>
          <w:tcPr>
            <w:tcW w:w="576" w:type="dxa"/>
            <w:tcBorders>
              <w:top w:val="nil"/>
              <w:bottom w:val="nil"/>
            </w:tcBorders>
          </w:tcPr>
          <w:p>
            <w:pPr>
              <w:pStyle w:val="TableParagraph"/>
              <w:spacing w:line="194" w:lineRule="exact" w:before="16"/>
              <w:ind w:right="88"/>
              <w:rPr>
                <w:sz w:val="15"/>
              </w:rPr>
            </w:pPr>
            <w:r>
              <w:rPr>
                <w:w w:val="171"/>
                <w:sz w:val="15"/>
              </w:rPr>
              <w:t>-</w:t>
            </w:r>
          </w:p>
        </w:tc>
        <w:tc>
          <w:tcPr>
            <w:tcW w:w="573" w:type="dxa"/>
            <w:gridSpan w:val="2"/>
            <w:tcBorders>
              <w:top w:val="nil"/>
              <w:bottom w:val="nil"/>
            </w:tcBorders>
          </w:tcPr>
          <w:p>
            <w:pPr>
              <w:pStyle w:val="TableParagraph"/>
              <w:spacing w:line="194" w:lineRule="exact" w:before="16"/>
              <w:ind w:right="83"/>
              <w:rPr>
                <w:sz w:val="15"/>
              </w:rPr>
            </w:pPr>
            <w:r>
              <w:rPr>
                <w:w w:val="171"/>
                <w:sz w:val="15"/>
              </w:rPr>
              <w:t>-</w:t>
            </w:r>
          </w:p>
        </w:tc>
        <w:tc>
          <w:tcPr>
            <w:tcW w:w="572" w:type="dxa"/>
            <w:gridSpan w:val="2"/>
            <w:tcBorders>
              <w:top w:val="nil"/>
              <w:bottom w:val="nil"/>
            </w:tcBorders>
          </w:tcPr>
          <w:p>
            <w:pPr>
              <w:pStyle w:val="TableParagraph"/>
              <w:spacing w:line="194" w:lineRule="exact" w:before="16"/>
              <w:ind w:right="77"/>
              <w:rPr>
                <w:sz w:val="15"/>
              </w:rPr>
            </w:pPr>
            <w:r>
              <w:rPr>
                <w:w w:val="171"/>
                <w:sz w:val="15"/>
              </w:rPr>
              <w:t>-</w:t>
            </w:r>
          </w:p>
        </w:tc>
        <w:tc>
          <w:tcPr>
            <w:tcW w:w="573" w:type="dxa"/>
            <w:gridSpan w:val="2"/>
            <w:tcBorders>
              <w:top w:val="nil"/>
              <w:bottom w:val="nil"/>
            </w:tcBorders>
          </w:tcPr>
          <w:p>
            <w:pPr>
              <w:pStyle w:val="TableParagraph"/>
              <w:spacing w:line="194" w:lineRule="exact" w:before="16"/>
              <w:ind w:right="73"/>
              <w:rPr>
                <w:sz w:val="15"/>
              </w:rPr>
            </w:pPr>
            <w:r>
              <w:rPr>
                <w:w w:val="171"/>
                <w:sz w:val="15"/>
              </w:rPr>
              <w:t>-</w:t>
            </w:r>
          </w:p>
        </w:tc>
        <w:tc>
          <w:tcPr>
            <w:tcW w:w="573" w:type="dxa"/>
            <w:gridSpan w:val="2"/>
            <w:tcBorders>
              <w:top w:val="nil"/>
              <w:bottom w:val="nil"/>
            </w:tcBorders>
          </w:tcPr>
          <w:p>
            <w:pPr>
              <w:pStyle w:val="TableParagraph"/>
              <w:spacing w:line="194" w:lineRule="exact" w:before="16"/>
              <w:ind w:right="67"/>
              <w:rPr>
                <w:sz w:val="15"/>
              </w:rPr>
            </w:pPr>
            <w:r>
              <w:rPr>
                <w:w w:val="171"/>
                <w:sz w:val="15"/>
              </w:rPr>
              <w:t>-</w:t>
            </w:r>
          </w:p>
        </w:tc>
        <w:tc>
          <w:tcPr>
            <w:tcW w:w="576" w:type="dxa"/>
            <w:tcBorders>
              <w:top w:val="nil"/>
              <w:bottom w:val="nil"/>
            </w:tcBorders>
          </w:tcPr>
          <w:p>
            <w:pPr>
              <w:pStyle w:val="TableParagraph"/>
              <w:spacing w:line="194" w:lineRule="exact" w:before="16"/>
              <w:ind w:right="66"/>
              <w:rPr>
                <w:sz w:val="15"/>
              </w:rPr>
            </w:pPr>
            <w:r>
              <w:rPr>
                <w:w w:val="171"/>
                <w:sz w:val="15"/>
              </w:rPr>
              <w:t>-</w:t>
            </w:r>
          </w:p>
        </w:tc>
        <w:tc>
          <w:tcPr>
            <w:tcW w:w="576" w:type="dxa"/>
            <w:vMerge/>
            <w:tcBorders>
              <w:top w:val="nil"/>
              <w:bottom w:val="nil"/>
            </w:tcBorders>
          </w:tcPr>
          <w:p>
            <w:pPr>
              <w:rPr>
                <w:sz w:val="2"/>
                <w:szCs w:val="2"/>
              </w:rPr>
            </w:pPr>
          </w:p>
        </w:tc>
        <w:tc>
          <w:tcPr>
            <w:tcW w:w="576" w:type="dxa"/>
            <w:vMerge/>
            <w:tcBorders>
              <w:top w:val="nil"/>
              <w:bottom w:val="nil"/>
            </w:tcBorders>
          </w:tcPr>
          <w:p>
            <w:pPr>
              <w:rPr>
                <w:sz w:val="2"/>
                <w:szCs w:val="2"/>
              </w:rPr>
            </w:pPr>
          </w:p>
        </w:tc>
        <w:tc>
          <w:tcPr>
            <w:tcW w:w="576" w:type="dxa"/>
            <w:tcBorders>
              <w:top w:val="nil"/>
              <w:bottom w:val="nil"/>
            </w:tcBorders>
          </w:tcPr>
          <w:p>
            <w:pPr>
              <w:pStyle w:val="TableParagraph"/>
              <w:spacing w:line="194" w:lineRule="exact" w:before="16"/>
              <w:ind w:right="60"/>
              <w:rPr>
                <w:sz w:val="15"/>
              </w:rPr>
            </w:pPr>
            <w:r>
              <w:rPr>
                <w:w w:val="171"/>
                <w:sz w:val="15"/>
              </w:rPr>
              <w:t>-</w:t>
            </w:r>
          </w:p>
        </w:tc>
        <w:tc>
          <w:tcPr>
            <w:tcW w:w="1543" w:type="dxa"/>
            <w:tcBorders>
              <w:top w:val="nil"/>
              <w:bottom w:val="nil"/>
            </w:tcBorders>
          </w:tcPr>
          <w:p>
            <w:pPr>
              <w:pStyle w:val="TableParagraph"/>
              <w:spacing w:line="194" w:lineRule="exact" w:before="16"/>
              <w:ind w:right="145"/>
              <w:rPr>
                <w:sz w:val="15"/>
              </w:rPr>
            </w:pPr>
            <w:r>
              <w:rPr>
                <w:w w:val="171"/>
                <w:sz w:val="15"/>
              </w:rPr>
              <w:t>-</w:t>
            </w:r>
          </w:p>
        </w:tc>
      </w:tr>
      <w:tr>
        <w:trPr>
          <w:trHeight w:val="235" w:hRule="atLeast"/>
        </w:trPr>
        <w:tc>
          <w:tcPr>
            <w:tcW w:w="577" w:type="dxa"/>
            <w:vMerge/>
            <w:tcBorders>
              <w:top w:val="nil"/>
              <w:bottom w:val="nil"/>
            </w:tcBorders>
          </w:tcPr>
          <w:p>
            <w:pPr>
              <w:rPr>
                <w:sz w:val="2"/>
                <w:szCs w:val="2"/>
              </w:rPr>
            </w:pPr>
          </w:p>
        </w:tc>
        <w:tc>
          <w:tcPr>
            <w:tcW w:w="577" w:type="dxa"/>
            <w:gridSpan w:val="2"/>
            <w:vMerge/>
            <w:tcBorders>
              <w:top w:val="nil"/>
              <w:bottom w:val="nil"/>
            </w:tcBorders>
          </w:tcPr>
          <w:p>
            <w:pPr>
              <w:rPr>
                <w:sz w:val="2"/>
                <w:szCs w:val="2"/>
              </w:rPr>
            </w:pPr>
          </w:p>
        </w:tc>
        <w:tc>
          <w:tcPr>
            <w:tcW w:w="574" w:type="dxa"/>
            <w:gridSpan w:val="3"/>
            <w:tcBorders>
              <w:top w:val="nil"/>
              <w:bottom w:val="nil"/>
            </w:tcBorders>
          </w:tcPr>
          <w:p>
            <w:pPr>
              <w:pStyle w:val="TableParagraph"/>
              <w:spacing w:line="199" w:lineRule="exact" w:before="16"/>
              <w:ind w:right="96"/>
              <w:rPr>
                <w:sz w:val="15"/>
              </w:rPr>
            </w:pPr>
            <w:r>
              <w:rPr>
                <w:w w:val="171"/>
                <w:sz w:val="15"/>
              </w:rPr>
              <w:t>-</w:t>
            </w:r>
          </w:p>
        </w:tc>
        <w:tc>
          <w:tcPr>
            <w:tcW w:w="576" w:type="dxa"/>
            <w:gridSpan w:val="2"/>
            <w:tcBorders>
              <w:top w:val="nil"/>
              <w:bottom w:val="nil"/>
            </w:tcBorders>
          </w:tcPr>
          <w:p>
            <w:pPr>
              <w:pStyle w:val="TableParagraph"/>
              <w:spacing w:line="199" w:lineRule="exact" w:before="16"/>
              <w:ind w:right="93"/>
              <w:rPr>
                <w:sz w:val="15"/>
              </w:rPr>
            </w:pPr>
            <w:r>
              <w:rPr>
                <w:w w:val="171"/>
                <w:sz w:val="15"/>
              </w:rPr>
              <w:t>-</w:t>
            </w:r>
          </w:p>
        </w:tc>
        <w:tc>
          <w:tcPr>
            <w:tcW w:w="574" w:type="dxa"/>
            <w:gridSpan w:val="2"/>
            <w:vMerge/>
            <w:tcBorders>
              <w:top w:val="nil"/>
              <w:bottom w:val="nil"/>
            </w:tcBorders>
          </w:tcPr>
          <w:p>
            <w:pPr>
              <w:rPr>
                <w:sz w:val="2"/>
                <w:szCs w:val="2"/>
              </w:rPr>
            </w:pPr>
          </w:p>
        </w:tc>
        <w:tc>
          <w:tcPr>
            <w:tcW w:w="576" w:type="dxa"/>
            <w:tcBorders>
              <w:top w:val="nil"/>
              <w:bottom w:val="nil"/>
            </w:tcBorders>
          </w:tcPr>
          <w:p>
            <w:pPr>
              <w:pStyle w:val="TableParagraph"/>
              <w:spacing w:line="199" w:lineRule="exact" w:before="16"/>
              <w:ind w:right="88"/>
              <w:rPr>
                <w:sz w:val="15"/>
              </w:rPr>
            </w:pPr>
            <w:r>
              <w:rPr>
                <w:w w:val="171"/>
                <w:sz w:val="15"/>
              </w:rPr>
              <w:t>-</w:t>
            </w:r>
          </w:p>
        </w:tc>
        <w:tc>
          <w:tcPr>
            <w:tcW w:w="573" w:type="dxa"/>
            <w:gridSpan w:val="2"/>
            <w:tcBorders>
              <w:top w:val="nil"/>
              <w:bottom w:val="nil"/>
            </w:tcBorders>
          </w:tcPr>
          <w:p>
            <w:pPr>
              <w:pStyle w:val="TableParagraph"/>
              <w:spacing w:line="199" w:lineRule="exact" w:before="16"/>
              <w:ind w:right="83"/>
              <w:rPr>
                <w:sz w:val="15"/>
              </w:rPr>
            </w:pPr>
            <w:r>
              <w:rPr>
                <w:w w:val="171"/>
                <w:sz w:val="15"/>
              </w:rPr>
              <w:t>-</w:t>
            </w:r>
          </w:p>
        </w:tc>
        <w:tc>
          <w:tcPr>
            <w:tcW w:w="572" w:type="dxa"/>
            <w:gridSpan w:val="2"/>
            <w:tcBorders>
              <w:top w:val="nil"/>
              <w:bottom w:val="nil"/>
            </w:tcBorders>
          </w:tcPr>
          <w:p>
            <w:pPr>
              <w:pStyle w:val="TableParagraph"/>
              <w:spacing w:line="199" w:lineRule="exact" w:before="16"/>
              <w:ind w:right="77"/>
              <w:rPr>
                <w:sz w:val="15"/>
              </w:rPr>
            </w:pPr>
            <w:r>
              <w:rPr>
                <w:w w:val="171"/>
                <w:sz w:val="15"/>
              </w:rPr>
              <w:t>-</w:t>
            </w:r>
          </w:p>
        </w:tc>
        <w:tc>
          <w:tcPr>
            <w:tcW w:w="573" w:type="dxa"/>
            <w:gridSpan w:val="2"/>
            <w:tcBorders>
              <w:top w:val="nil"/>
              <w:bottom w:val="nil"/>
            </w:tcBorders>
          </w:tcPr>
          <w:p>
            <w:pPr>
              <w:pStyle w:val="TableParagraph"/>
              <w:spacing w:line="199" w:lineRule="exact" w:before="16"/>
              <w:ind w:right="73"/>
              <w:rPr>
                <w:sz w:val="15"/>
              </w:rPr>
            </w:pPr>
            <w:r>
              <w:rPr>
                <w:w w:val="171"/>
                <w:sz w:val="15"/>
              </w:rPr>
              <w:t>-</w:t>
            </w:r>
          </w:p>
        </w:tc>
        <w:tc>
          <w:tcPr>
            <w:tcW w:w="573" w:type="dxa"/>
            <w:gridSpan w:val="2"/>
            <w:tcBorders>
              <w:top w:val="nil"/>
              <w:bottom w:val="nil"/>
            </w:tcBorders>
          </w:tcPr>
          <w:p>
            <w:pPr>
              <w:pStyle w:val="TableParagraph"/>
              <w:spacing w:line="199" w:lineRule="exact" w:before="16"/>
              <w:ind w:right="67"/>
              <w:rPr>
                <w:sz w:val="15"/>
              </w:rPr>
            </w:pPr>
            <w:r>
              <w:rPr>
                <w:w w:val="171"/>
                <w:sz w:val="15"/>
              </w:rPr>
              <w:t>-</w:t>
            </w:r>
          </w:p>
        </w:tc>
        <w:tc>
          <w:tcPr>
            <w:tcW w:w="576" w:type="dxa"/>
            <w:tcBorders>
              <w:top w:val="nil"/>
              <w:bottom w:val="nil"/>
            </w:tcBorders>
          </w:tcPr>
          <w:p>
            <w:pPr>
              <w:pStyle w:val="TableParagraph"/>
              <w:spacing w:line="199" w:lineRule="exact" w:before="16"/>
              <w:ind w:right="66"/>
              <w:rPr>
                <w:sz w:val="15"/>
              </w:rPr>
            </w:pPr>
            <w:r>
              <w:rPr>
                <w:w w:val="171"/>
                <w:sz w:val="15"/>
              </w:rPr>
              <w:t>-</w:t>
            </w:r>
          </w:p>
        </w:tc>
        <w:tc>
          <w:tcPr>
            <w:tcW w:w="576" w:type="dxa"/>
            <w:vMerge/>
            <w:tcBorders>
              <w:top w:val="nil"/>
              <w:bottom w:val="nil"/>
            </w:tcBorders>
          </w:tcPr>
          <w:p>
            <w:pPr>
              <w:rPr>
                <w:sz w:val="2"/>
                <w:szCs w:val="2"/>
              </w:rPr>
            </w:pPr>
          </w:p>
        </w:tc>
        <w:tc>
          <w:tcPr>
            <w:tcW w:w="576" w:type="dxa"/>
            <w:vMerge/>
            <w:tcBorders>
              <w:top w:val="nil"/>
              <w:bottom w:val="nil"/>
            </w:tcBorders>
          </w:tcPr>
          <w:p>
            <w:pPr>
              <w:rPr>
                <w:sz w:val="2"/>
                <w:szCs w:val="2"/>
              </w:rPr>
            </w:pPr>
          </w:p>
        </w:tc>
        <w:tc>
          <w:tcPr>
            <w:tcW w:w="576" w:type="dxa"/>
            <w:tcBorders>
              <w:top w:val="nil"/>
              <w:bottom w:val="nil"/>
            </w:tcBorders>
          </w:tcPr>
          <w:p>
            <w:pPr>
              <w:pStyle w:val="TableParagraph"/>
              <w:spacing w:line="199" w:lineRule="exact" w:before="16"/>
              <w:ind w:right="60"/>
              <w:rPr>
                <w:sz w:val="15"/>
              </w:rPr>
            </w:pPr>
            <w:r>
              <w:rPr>
                <w:w w:val="171"/>
                <w:sz w:val="15"/>
              </w:rPr>
              <w:t>-</w:t>
            </w:r>
          </w:p>
        </w:tc>
        <w:tc>
          <w:tcPr>
            <w:tcW w:w="1543" w:type="dxa"/>
            <w:tcBorders>
              <w:top w:val="nil"/>
              <w:bottom w:val="nil"/>
            </w:tcBorders>
          </w:tcPr>
          <w:p>
            <w:pPr>
              <w:pStyle w:val="TableParagraph"/>
              <w:spacing w:line="199" w:lineRule="exact" w:before="16"/>
              <w:ind w:right="145"/>
              <w:rPr>
                <w:sz w:val="15"/>
              </w:rPr>
            </w:pPr>
            <w:r>
              <w:rPr>
                <w:w w:val="171"/>
                <w:sz w:val="15"/>
              </w:rPr>
              <w:t>-</w:t>
            </w:r>
          </w:p>
        </w:tc>
      </w:tr>
      <w:tr>
        <w:trPr>
          <w:trHeight w:val="231" w:hRule="atLeast"/>
        </w:trPr>
        <w:tc>
          <w:tcPr>
            <w:tcW w:w="577" w:type="dxa"/>
            <w:tcBorders>
              <w:top w:val="nil"/>
              <w:bottom w:val="nil"/>
            </w:tcBorders>
            <w:shd w:val="clear" w:color="auto" w:fill="CCFFFF"/>
          </w:tcPr>
          <w:p>
            <w:pPr>
              <w:pStyle w:val="TableParagraph"/>
              <w:spacing w:line="200" w:lineRule="exact" w:before="11"/>
              <w:ind w:right="103"/>
              <w:rPr>
                <w:sz w:val="15"/>
              </w:rPr>
            </w:pPr>
            <w:r>
              <w:rPr>
                <w:w w:val="102"/>
                <w:sz w:val="15"/>
              </w:rPr>
              <w:t>7</w:t>
            </w:r>
          </w:p>
        </w:tc>
        <w:tc>
          <w:tcPr>
            <w:tcW w:w="577" w:type="dxa"/>
            <w:gridSpan w:val="2"/>
            <w:tcBorders>
              <w:top w:val="nil"/>
              <w:bottom w:val="nil"/>
            </w:tcBorders>
            <w:shd w:val="clear" w:color="auto" w:fill="CCFFFF"/>
          </w:tcPr>
          <w:p>
            <w:pPr>
              <w:pStyle w:val="TableParagraph"/>
              <w:spacing w:line="200" w:lineRule="exact" w:before="11"/>
              <w:ind w:left="371"/>
              <w:jc w:val="left"/>
              <w:rPr>
                <w:sz w:val="15"/>
              </w:rPr>
            </w:pPr>
            <w:r>
              <w:rPr>
                <w:w w:val="102"/>
                <w:sz w:val="15"/>
              </w:rPr>
              <w:t>3</w:t>
            </w:r>
          </w:p>
        </w:tc>
        <w:tc>
          <w:tcPr>
            <w:tcW w:w="574" w:type="dxa"/>
            <w:gridSpan w:val="3"/>
            <w:tcBorders>
              <w:top w:val="nil"/>
              <w:bottom w:val="nil"/>
            </w:tcBorders>
            <w:shd w:val="clear" w:color="auto" w:fill="CCFFFF"/>
          </w:tcPr>
          <w:p>
            <w:pPr>
              <w:pStyle w:val="TableParagraph"/>
              <w:spacing w:line="200" w:lineRule="exact" w:before="11"/>
              <w:ind w:right="98"/>
              <w:rPr>
                <w:sz w:val="15"/>
              </w:rPr>
            </w:pPr>
            <w:r>
              <w:rPr>
                <w:w w:val="102"/>
                <w:sz w:val="15"/>
              </w:rPr>
              <w:t>4</w:t>
            </w:r>
          </w:p>
        </w:tc>
        <w:tc>
          <w:tcPr>
            <w:tcW w:w="576" w:type="dxa"/>
            <w:gridSpan w:val="2"/>
            <w:tcBorders>
              <w:top w:val="nil"/>
              <w:bottom w:val="nil"/>
            </w:tcBorders>
            <w:shd w:val="clear" w:color="auto" w:fill="CCFFFF"/>
          </w:tcPr>
          <w:p>
            <w:pPr>
              <w:pStyle w:val="TableParagraph"/>
              <w:spacing w:line="200" w:lineRule="exact" w:before="11"/>
              <w:ind w:right="97"/>
              <w:rPr>
                <w:sz w:val="15"/>
              </w:rPr>
            </w:pPr>
            <w:r>
              <w:rPr>
                <w:w w:val="102"/>
                <w:sz w:val="15"/>
              </w:rPr>
              <w:t>5</w:t>
            </w:r>
          </w:p>
        </w:tc>
        <w:tc>
          <w:tcPr>
            <w:tcW w:w="574" w:type="dxa"/>
            <w:gridSpan w:val="2"/>
            <w:tcBorders>
              <w:top w:val="nil"/>
              <w:bottom w:val="nil"/>
            </w:tcBorders>
            <w:shd w:val="clear" w:color="auto" w:fill="CCFFFF"/>
          </w:tcPr>
          <w:p>
            <w:pPr>
              <w:pStyle w:val="TableParagraph"/>
              <w:spacing w:line="200" w:lineRule="exact" w:before="11"/>
              <w:ind w:right="92"/>
              <w:rPr>
                <w:sz w:val="15"/>
              </w:rPr>
            </w:pPr>
            <w:r>
              <w:rPr>
                <w:w w:val="102"/>
                <w:sz w:val="15"/>
              </w:rPr>
              <w:t>2</w:t>
            </w:r>
          </w:p>
        </w:tc>
        <w:tc>
          <w:tcPr>
            <w:tcW w:w="576" w:type="dxa"/>
            <w:tcBorders>
              <w:top w:val="nil"/>
              <w:bottom w:val="nil"/>
            </w:tcBorders>
            <w:shd w:val="clear" w:color="auto" w:fill="CCFFFF"/>
          </w:tcPr>
          <w:p>
            <w:pPr>
              <w:pStyle w:val="TableParagraph"/>
              <w:spacing w:line="200" w:lineRule="exact" w:before="11"/>
              <w:ind w:right="91"/>
              <w:rPr>
                <w:sz w:val="15"/>
              </w:rPr>
            </w:pPr>
            <w:r>
              <w:rPr>
                <w:w w:val="102"/>
                <w:sz w:val="15"/>
              </w:rPr>
              <w:t>1</w:t>
            </w:r>
          </w:p>
        </w:tc>
        <w:tc>
          <w:tcPr>
            <w:tcW w:w="573" w:type="dxa"/>
            <w:gridSpan w:val="2"/>
            <w:tcBorders>
              <w:top w:val="nil"/>
              <w:bottom w:val="nil"/>
            </w:tcBorders>
            <w:shd w:val="clear" w:color="auto" w:fill="CCFFFF"/>
          </w:tcPr>
          <w:p>
            <w:pPr>
              <w:pStyle w:val="TableParagraph"/>
              <w:spacing w:line="200" w:lineRule="exact" w:before="11"/>
              <w:ind w:right="86"/>
              <w:rPr>
                <w:sz w:val="15"/>
              </w:rPr>
            </w:pPr>
            <w:r>
              <w:rPr>
                <w:w w:val="102"/>
                <w:sz w:val="15"/>
              </w:rPr>
              <w:t>1</w:t>
            </w:r>
          </w:p>
        </w:tc>
        <w:tc>
          <w:tcPr>
            <w:tcW w:w="572" w:type="dxa"/>
            <w:gridSpan w:val="2"/>
            <w:tcBorders>
              <w:top w:val="nil"/>
              <w:bottom w:val="nil"/>
            </w:tcBorders>
            <w:shd w:val="clear" w:color="auto" w:fill="CCFFFF"/>
          </w:tcPr>
          <w:p>
            <w:pPr>
              <w:pStyle w:val="TableParagraph"/>
              <w:spacing w:line="200" w:lineRule="exact" w:before="11"/>
              <w:ind w:right="81"/>
              <w:rPr>
                <w:sz w:val="15"/>
              </w:rPr>
            </w:pPr>
            <w:r>
              <w:rPr>
                <w:w w:val="171"/>
                <w:sz w:val="15"/>
              </w:rPr>
              <w:t>-</w:t>
            </w:r>
          </w:p>
        </w:tc>
        <w:tc>
          <w:tcPr>
            <w:tcW w:w="573" w:type="dxa"/>
            <w:gridSpan w:val="2"/>
            <w:tcBorders>
              <w:top w:val="nil"/>
              <w:bottom w:val="nil"/>
            </w:tcBorders>
            <w:shd w:val="clear" w:color="auto" w:fill="CCFFFF"/>
          </w:tcPr>
          <w:p>
            <w:pPr>
              <w:pStyle w:val="TableParagraph"/>
              <w:spacing w:line="200" w:lineRule="exact" w:before="11"/>
              <w:ind w:right="75"/>
              <w:rPr>
                <w:sz w:val="15"/>
              </w:rPr>
            </w:pPr>
            <w:r>
              <w:rPr>
                <w:w w:val="102"/>
                <w:sz w:val="15"/>
              </w:rPr>
              <w:t>1</w:t>
            </w:r>
          </w:p>
        </w:tc>
        <w:tc>
          <w:tcPr>
            <w:tcW w:w="573" w:type="dxa"/>
            <w:gridSpan w:val="2"/>
            <w:tcBorders>
              <w:top w:val="nil"/>
              <w:bottom w:val="nil"/>
            </w:tcBorders>
            <w:shd w:val="clear" w:color="auto" w:fill="CCFFFF"/>
          </w:tcPr>
          <w:p>
            <w:pPr>
              <w:pStyle w:val="TableParagraph"/>
              <w:spacing w:line="200" w:lineRule="exact" w:before="11"/>
              <w:ind w:right="71"/>
              <w:rPr>
                <w:sz w:val="15"/>
              </w:rPr>
            </w:pPr>
            <w:r>
              <w:rPr>
                <w:w w:val="171"/>
                <w:sz w:val="15"/>
              </w:rPr>
              <w:t>-</w:t>
            </w:r>
          </w:p>
        </w:tc>
        <w:tc>
          <w:tcPr>
            <w:tcW w:w="576" w:type="dxa"/>
            <w:tcBorders>
              <w:top w:val="nil"/>
              <w:bottom w:val="nil"/>
            </w:tcBorders>
            <w:shd w:val="clear" w:color="auto" w:fill="CCFFFF"/>
          </w:tcPr>
          <w:p>
            <w:pPr>
              <w:pStyle w:val="TableParagraph"/>
              <w:spacing w:line="200" w:lineRule="exact" w:before="11"/>
              <w:ind w:right="69"/>
              <w:rPr>
                <w:sz w:val="15"/>
              </w:rPr>
            </w:pPr>
            <w:r>
              <w:rPr>
                <w:w w:val="102"/>
                <w:sz w:val="15"/>
              </w:rPr>
              <w:t>3</w:t>
            </w:r>
          </w:p>
        </w:tc>
        <w:tc>
          <w:tcPr>
            <w:tcW w:w="576" w:type="dxa"/>
            <w:tcBorders>
              <w:top w:val="nil"/>
              <w:bottom w:val="nil"/>
            </w:tcBorders>
            <w:shd w:val="clear" w:color="auto" w:fill="CCFFFF"/>
          </w:tcPr>
          <w:p>
            <w:pPr>
              <w:pStyle w:val="TableParagraph"/>
              <w:spacing w:line="200" w:lineRule="exact" w:before="11"/>
              <w:ind w:right="67"/>
              <w:rPr>
                <w:sz w:val="15"/>
              </w:rPr>
            </w:pPr>
            <w:r>
              <w:rPr>
                <w:w w:val="102"/>
                <w:sz w:val="15"/>
              </w:rPr>
              <w:t>6</w:t>
            </w:r>
          </w:p>
        </w:tc>
        <w:tc>
          <w:tcPr>
            <w:tcW w:w="576" w:type="dxa"/>
            <w:tcBorders>
              <w:top w:val="nil"/>
              <w:bottom w:val="nil"/>
            </w:tcBorders>
            <w:shd w:val="clear" w:color="auto" w:fill="CCFFFF"/>
          </w:tcPr>
          <w:p>
            <w:pPr>
              <w:pStyle w:val="TableParagraph"/>
              <w:spacing w:line="200" w:lineRule="exact" w:before="11"/>
              <w:ind w:right="65"/>
              <w:rPr>
                <w:sz w:val="15"/>
              </w:rPr>
            </w:pPr>
            <w:r>
              <w:rPr>
                <w:w w:val="102"/>
                <w:sz w:val="15"/>
              </w:rPr>
              <w:t>2</w:t>
            </w:r>
          </w:p>
        </w:tc>
        <w:tc>
          <w:tcPr>
            <w:tcW w:w="576" w:type="dxa"/>
            <w:tcBorders>
              <w:top w:val="nil"/>
              <w:bottom w:val="nil"/>
            </w:tcBorders>
            <w:shd w:val="clear" w:color="auto" w:fill="CCFFFF"/>
          </w:tcPr>
          <w:p>
            <w:pPr>
              <w:pStyle w:val="TableParagraph"/>
              <w:spacing w:line="200" w:lineRule="exact" w:before="11"/>
              <w:ind w:right="64"/>
              <w:rPr>
                <w:sz w:val="15"/>
              </w:rPr>
            </w:pPr>
            <w:r>
              <w:rPr>
                <w:w w:val="171"/>
                <w:sz w:val="15"/>
              </w:rPr>
              <w:t>-</w:t>
            </w:r>
          </w:p>
        </w:tc>
        <w:tc>
          <w:tcPr>
            <w:tcW w:w="1543" w:type="dxa"/>
            <w:tcBorders>
              <w:top w:val="nil"/>
              <w:bottom w:val="nil"/>
            </w:tcBorders>
            <w:shd w:val="clear" w:color="auto" w:fill="CCFFFF"/>
          </w:tcPr>
          <w:p>
            <w:pPr>
              <w:pStyle w:val="TableParagraph"/>
              <w:spacing w:line="200" w:lineRule="exact" w:before="11"/>
              <w:ind w:right="61"/>
              <w:rPr>
                <w:sz w:val="15"/>
              </w:rPr>
            </w:pPr>
            <w:r>
              <w:rPr>
                <w:w w:val="115"/>
                <w:sz w:val="15"/>
              </w:rPr>
              <w:t>54.5</w:t>
            </w:r>
          </w:p>
        </w:tc>
      </w:tr>
      <w:tr>
        <w:trPr>
          <w:trHeight w:val="224" w:hRule="atLeast"/>
        </w:trPr>
        <w:tc>
          <w:tcPr>
            <w:tcW w:w="577" w:type="dxa"/>
            <w:vMerge w:val="restart"/>
            <w:tcBorders>
              <w:top w:val="nil"/>
              <w:bottom w:val="nil"/>
            </w:tcBorders>
          </w:tcPr>
          <w:p>
            <w:pPr>
              <w:pStyle w:val="TableParagraph"/>
              <w:spacing w:before="10"/>
              <w:ind w:left="373"/>
              <w:jc w:val="left"/>
              <w:rPr>
                <w:sz w:val="15"/>
              </w:rPr>
            </w:pPr>
            <w:r>
              <w:rPr>
                <w:w w:val="102"/>
                <w:sz w:val="15"/>
              </w:rPr>
              <w:t>2</w:t>
            </w:r>
          </w:p>
          <w:p>
            <w:pPr>
              <w:pStyle w:val="TableParagraph"/>
              <w:spacing w:line="276" w:lineRule="auto" w:before="29"/>
              <w:ind w:left="373" w:right="81"/>
              <w:jc w:val="left"/>
              <w:rPr>
                <w:sz w:val="15"/>
              </w:rPr>
            </w:pPr>
            <w:r>
              <w:rPr>
                <w:w w:val="155"/>
                <w:sz w:val="15"/>
              </w:rPr>
              <w:t>- </w:t>
            </w:r>
            <w:r>
              <w:rPr>
                <w:w w:val="105"/>
                <w:sz w:val="15"/>
              </w:rPr>
              <w:t>1</w:t>
            </w:r>
          </w:p>
          <w:p>
            <w:pPr>
              <w:pStyle w:val="TableParagraph"/>
              <w:spacing w:line="276" w:lineRule="auto"/>
              <w:ind w:left="373" w:right="85"/>
              <w:jc w:val="left"/>
              <w:rPr>
                <w:sz w:val="15"/>
              </w:rPr>
            </w:pPr>
            <w:r>
              <w:rPr>
                <w:w w:val="155"/>
                <w:sz w:val="15"/>
              </w:rPr>
              <w:t>- </w:t>
            </w:r>
            <w:r>
              <w:rPr>
                <w:sz w:val="15"/>
              </w:rPr>
              <w:t>1</w:t>
            </w:r>
          </w:p>
          <w:p>
            <w:pPr>
              <w:pStyle w:val="TableParagraph"/>
              <w:spacing w:line="200" w:lineRule="exact"/>
              <w:ind w:left="373"/>
              <w:jc w:val="left"/>
              <w:rPr>
                <w:sz w:val="15"/>
              </w:rPr>
            </w:pPr>
            <w:r>
              <w:rPr>
                <w:w w:val="171"/>
                <w:sz w:val="15"/>
              </w:rPr>
              <w:t>-</w:t>
            </w:r>
          </w:p>
          <w:p>
            <w:pPr>
              <w:pStyle w:val="TableParagraph"/>
              <w:spacing w:line="199" w:lineRule="exact" w:before="28"/>
              <w:ind w:left="373"/>
              <w:jc w:val="left"/>
              <w:rPr>
                <w:sz w:val="15"/>
              </w:rPr>
            </w:pPr>
            <w:r>
              <w:rPr>
                <w:w w:val="102"/>
                <w:sz w:val="15"/>
              </w:rPr>
              <w:t>3</w:t>
            </w:r>
          </w:p>
        </w:tc>
        <w:tc>
          <w:tcPr>
            <w:tcW w:w="577" w:type="dxa"/>
            <w:gridSpan w:val="2"/>
            <w:tcBorders>
              <w:top w:val="nil"/>
              <w:bottom w:val="nil"/>
            </w:tcBorders>
          </w:tcPr>
          <w:p>
            <w:pPr>
              <w:pStyle w:val="TableParagraph"/>
              <w:spacing w:line="194" w:lineRule="exact" w:before="10"/>
              <w:ind w:right="99"/>
              <w:rPr>
                <w:sz w:val="15"/>
              </w:rPr>
            </w:pPr>
            <w:r>
              <w:rPr>
                <w:w w:val="102"/>
                <w:sz w:val="15"/>
              </w:rPr>
              <w:t>2</w:t>
            </w:r>
          </w:p>
        </w:tc>
        <w:tc>
          <w:tcPr>
            <w:tcW w:w="574" w:type="dxa"/>
            <w:gridSpan w:val="3"/>
            <w:tcBorders>
              <w:top w:val="nil"/>
              <w:bottom w:val="nil"/>
            </w:tcBorders>
          </w:tcPr>
          <w:p>
            <w:pPr>
              <w:pStyle w:val="TableParagraph"/>
              <w:spacing w:line="194" w:lineRule="exact" w:before="10"/>
              <w:ind w:right="96"/>
              <w:rPr>
                <w:sz w:val="15"/>
              </w:rPr>
            </w:pPr>
            <w:r>
              <w:rPr>
                <w:w w:val="171"/>
                <w:sz w:val="15"/>
              </w:rPr>
              <w:t>-</w:t>
            </w:r>
          </w:p>
        </w:tc>
        <w:tc>
          <w:tcPr>
            <w:tcW w:w="576" w:type="dxa"/>
            <w:gridSpan w:val="2"/>
            <w:tcBorders>
              <w:top w:val="nil"/>
              <w:bottom w:val="nil"/>
            </w:tcBorders>
          </w:tcPr>
          <w:p>
            <w:pPr>
              <w:pStyle w:val="TableParagraph"/>
              <w:spacing w:line="194" w:lineRule="exact" w:before="10"/>
              <w:ind w:right="93"/>
              <w:rPr>
                <w:sz w:val="15"/>
              </w:rPr>
            </w:pPr>
            <w:r>
              <w:rPr>
                <w:w w:val="171"/>
                <w:sz w:val="15"/>
              </w:rPr>
              <w:t>-</w:t>
            </w:r>
          </w:p>
        </w:tc>
        <w:tc>
          <w:tcPr>
            <w:tcW w:w="574" w:type="dxa"/>
            <w:gridSpan w:val="2"/>
            <w:tcBorders>
              <w:top w:val="nil"/>
              <w:bottom w:val="nil"/>
            </w:tcBorders>
          </w:tcPr>
          <w:p>
            <w:pPr>
              <w:pStyle w:val="TableParagraph"/>
              <w:spacing w:line="194" w:lineRule="exact" w:before="10"/>
              <w:ind w:right="90"/>
              <w:rPr>
                <w:sz w:val="15"/>
              </w:rPr>
            </w:pPr>
            <w:r>
              <w:rPr>
                <w:w w:val="102"/>
                <w:sz w:val="15"/>
              </w:rPr>
              <w:t>2</w:t>
            </w:r>
          </w:p>
        </w:tc>
        <w:tc>
          <w:tcPr>
            <w:tcW w:w="576" w:type="dxa"/>
            <w:tcBorders>
              <w:top w:val="nil"/>
              <w:bottom w:val="nil"/>
            </w:tcBorders>
          </w:tcPr>
          <w:p>
            <w:pPr>
              <w:pStyle w:val="TableParagraph"/>
              <w:spacing w:line="194" w:lineRule="exact" w:before="10"/>
              <w:ind w:right="88"/>
              <w:rPr>
                <w:sz w:val="15"/>
              </w:rPr>
            </w:pPr>
            <w:r>
              <w:rPr>
                <w:w w:val="171"/>
                <w:sz w:val="15"/>
              </w:rPr>
              <w:t>-</w:t>
            </w:r>
          </w:p>
        </w:tc>
        <w:tc>
          <w:tcPr>
            <w:tcW w:w="573" w:type="dxa"/>
            <w:gridSpan w:val="2"/>
            <w:tcBorders>
              <w:top w:val="nil"/>
              <w:bottom w:val="nil"/>
            </w:tcBorders>
          </w:tcPr>
          <w:p>
            <w:pPr>
              <w:pStyle w:val="TableParagraph"/>
              <w:spacing w:line="194" w:lineRule="exact" w:before="10"/>
              <w:ind w:right="84"/>
              <w:rPr>
                <w:sz w:val="15"/>
              </w:rPr>
            </w:pPr>
            <w:r>
              <w:rPr>
                <w:w w:val="171"/>
                <w:sz w:val="15"/>
              </w:rPr>
              <w:t>-</w:t>
            </w:r>
          </w:p>
        </w:tc>
        <w:tc>
          <w:tcPr>
            <w:tcW w:w="572" w:type="dxa"/>
            <w:gridSpan w:val="2"/>
            <w:tcBorders>
              <w:top w:val="nil"/>
              <w:bottom w:val="nil"/>
            </w:tcBorders>
          </w:tcPr>
          <w:p>
            <w:pPr>
              <w:pStyle w:val="TableParagraph"/>
              <w:spacing w:line="194" w:lineRule="exact" w:before="10"/>
              <w:ind w:right="77"/>
              <w:rPr>
                <w:sz w:val="15"/>
              </w:rPr>
            </w:pPr>
            <w:r>
              <w:rPr>
                <w:w w:val="171"/>
                <w:sz w:val="15"/>
              </w:rPr>
              <w:t>-</w:t>
            </w:r>
          </w:p>
        </w:tc>
        <w:tc>
          <w:tcPr>
            <w:tcW w:w="573" w:type="dxa"/>
            <w:gridSpan w:val="2"/>
            <w:tcBorders>
              <w:top w:val="nil"/>
              <w:bottom w:val="nil"/>
            </w:tcBorders>
          </w:tcPr>
          <w:p>
            <w:pPr>
              <w:pStyle w:val="TableParagraph"/>
              <w:spacing w:line="194" w:lineRule="exact" w:before="10"/>
              <w:ind w:right="73"/>
              <w:rPr>
                <w:sz w:val="15"/>
              </w:rPr>
            </w:pPr>
            <w:r>
              <w:rPr>
                <w:w w:val="171"/>
                <w:sz w:val="15"/>
              </w:rPr>
              <w:t>-</w:t>
            </w:r>
          </w:p>
        </w:tc>
        <w:tc>
          <w:tcPr>
            <w:tcW w:w="573" w:type="dxa"/>
            <w:gridSpan w:val="2"/>
            <w:tcBorders>
              <w:top w:val="nil"/>
              <w:bottom w:val="nil"/>
            </w:tcBorders>
          </w:tcPr>
          <w:p>
            <w:pPr>
              <w:pStyle w:val="TableParagraph"/>
              <w:spacing w:line="194" w:lineRule="exact" w:before="10"/>
              <w:ind w:right="68"/>
              <w:rPr>
                <w:sz w:val="15"/>
              </w:rPr>
            </w:pPr>
            <w:r>
              <w:rPr>
                <w:w w:val="171"/>
                <w:sz w:val="15"/>
              </w:rPr>
              <w:t>-</w:t>
            </w:r>
          </w:p>
        </w:tc>
        <w:tc>
          <w:tcPr>
            <w:tcW w:w="576" w:type="dxa"/>
            <w:tcBorders>
              <w:top w:val="nil"/>
              <w:bottom w:val="nil"/>
            </w:tcBorders>
          </w:tcPr>
          <w:p>
            <w:pPr>
              <w:pStyle w:val="TableParagraph"/>
              <w:spacing w:line="194" w:lineRule="exact" w:before="10"/>
              <w:ind w:right="66"/>
              <w:rPr>
                <w:sz w:val="15"/>
              </w:rPr>
            </w:pPr>
            <w:r>
              <w:rPr>
                <w:w w:val="171"/>
                <w:sz w:val="15"/>
              </w:rPr>
              <w:t>-</w:t>
            </w:r>
          </w:p>
        </w:tc>
        <w:tc>
          <w:tcPr>
            <w:tcW w:w="576" w:type="dxa"/>
            <w:tcBorders>
              <w:top w:val="nil"/>
              <w:bottom w:val="nil"/>
            </w:tcBorders>
          </w:tcPr>
          <w:p>
            <w:pPr>
              <w:pStyle w:val="TableParagraph"/>
              <w:spacing w:line="194" w:lineRule="exact" w:before="10"/>
              <w:ind w:right="64"/>
              <w:rPr>
                <w:sz w:val="15"/>
              </w:rPr>
            </w:pPr>
            <w:r>
              <w:rPr>
                <w:w w:val="102"/>
                <w:sz w:val="15"/>
              </w:rPr>
              <w:t>1</w:t>
            </w:r>
          </w:p>
        </w:tc>
        <w:tc>
          <w:tcPr>
            <w:tcW w:w="576" w:type="dxa"/>
            <w:tcBorders>
              <w:top w:val="nil"/>
              <w:bottom w:val="nil"/>
            </w:tcBorders>
          </w:tcPr>
          <w:p>
            <w:pPr>
              <w:pStyle w:val="TableParagraph"/>
              <w:spacing w:line="194" w:lineRule="exact" w:before="10"/>
              <w:ind w:right="63"/>
              <w:rPr>
                <w:sz w:val="15"/>
              </w:rPr>
            </w:pPr>
            <w:r>
              <w:rPr>
                <w:w w:val="102"/>
                <w:sz w:val="15"/>
              </w:rPr>
              <w:t>2</w:t>
            </w:r>
          </w:p>
        </w:tc>
        <w:tc>
          <w:tcPr>
            <w:tcW w:w="576" w:type="dxa"/>
            <w:tcBorders>
              <w:top w:val="nil"/>
              <w:bottom w:val="nil"/>
            </w:tcBorders>
          </w:tcPr>
          <w:p>
            <w:pPr>
              <w:pStyle w:val="TableParagraph"/>
              <w:spacing w:line="194" w:lineRule="exact" w:before="10"/>
              <w:ind w:right="60"/>
              <w:rPr>
                <w:sz w:val="15"/>
              </w:rPr>
            </w:pPr>
            <w:r>
              <w:rPr>
                <w:w w:val="171"/>
                <w:sz w:val="15"/>
              </w:rPr>
              <w:t>-</w:t>
            </w:r>
          </w:p>
        </w:tc>
        <w:tc>
          <w:tcPr>
            <w:tcW w:w="1543" w:type="dxa"/>
            <w:tcBorders>
              <w:top w:val="nil"/>
              <w:bottom w:val="nil"/>
            </w:tcBorders>
          </w:tcPr>
          <w:p>
            <w:pPr>
              <w:pStyle w:val="TableParagraph"/>
              <w:spacing w:line="194" w:lineRule="exact" w:before="10"/>
              <w:ind w:right="58"/>
              <w:rPr>
                <w:sz w:val="15"/>
              </w:rPr>
            </w:pPr>
            <w:r>
              <w:rPr>
                <w:w w:val="115"/>
                <w:sz w:val="15"/>
              </w:rPr>
              <w:t>33.3</w:t>
            </w:r>
          </w:p>
        </w:tc>
      </w:tr>
      <w:tr>
        <w:trPr>
          <w:trHeight w:val="230" w:hRule="atLeast"/>
        </w:trPr>
        <w:tc>
          <w:tcPr>
            <w:tcW w:w="577" w:type="dxa"/>
            <w:vMerge/>
            <w:tcBorders>
              <w:top w:val="nil"/>
              <w:bottom w:val="nil"/>
            </w:tcBorders>
          </w:tcPr>
          <w:p>
            <w:pPr>
              <w:rPr>
                <w:sz w:val="2"/>
                <w:szCs w:val="2"/>
              </w:rPr>
            </w:pPr>
          </w:p>
        </w:tc>
        <w:tc>
          <w:tcPr>
            <w:tcW w:w="577" w:type="dxa"/>
            <w:gridSpan w:val="2"/>
            <w:tcBorders>
              <w:top w:val="nil"/>
              <w:bottom w:val="nil"/>
            </w:tcBorders>
          </w:tcPr>
          <w:p>
            <w:pPr>
              <w:pStyle w:val="TableParagraph"/>
              <w:spacing w:line="194" w:lineRule="exact" w:before="16"/>
              <w:ind w:right="99"/>
              <w:rPr>
                <w:sz w:val="15"/>
              </w:rPr>
            </w:pPr>
            <w:r>
              <w:rPr>
                <w:w w:val="171"/>
                <w:sz w:val="15"/>
              </w:rPr>
              <w:t>-</w:t>
            </w:r>
          </w:p>
        </w:tc>
        <w:tc>
          <w:tcPr>
            <w:tcW w:w="574" w:type="dxa"/>
            <w:gridSpan w:val="3"/>
            <w:tcBorders>
              <w:top w:val="nil"/>
              <w:bottom w:val="nil"/>
            </w:tcBorders>
          </w:tcPr>
          <w:p>
            <w:pPr>
              <w:pStyle w:val="TableParagraph"/>
              <w:spacing w:line="194" w:lineRule="exact" w:before="16"/>
              <w:ind w:right="96"/>
              <w:rPr>
                <w:sz w:val="15"/>
              </w:rPr>
            </w:pPr>
            <w:r>
              <w:rPr>
                <w:w w:val="171"/>
                <w:sz w:val="15"/>
              </w:rPr>
              <w:t>-</w:t>
            </w:r>
          </w:p>
        </w:tc>
        <w:tc>
          <w:tcPr>
            <w:tcW w:w="576" w:type="dxa"/>
            <w:gridSpan w:val="2"/>
            <w:tcBorders>
              <w:top w:val="nil"/>
              <w:bottom w:val="nil"/>
            </w:tcBorders>
          </w:tcPr>
          <w:p>
            <w:pPr>
              <w:pStyle w:val="TableParagraph"/>
              <w:spacing w:line="194" w:lineRule="exact" w:before="16"/>
              <w:ind w:right="93"/>
              <w:rPr>
                <w:sz w:val="15"/>
              </w:rPr>
            </w:pPr>
            <w:r>
              <w:rPr>
                <w:w w:val="171"/>
                <w:sz w:val="15"/>
              </w:rPr>
              <w:t>-</w:t>
            </w:r>
          </w:p>
        </w:tc>
        <w:tc>
          <w:tcPr>
            <w:tcW w:w="574" w:type="dxa"/>
            <w:gridSpan w:val="2"/>
            <w:tcBorders>
              <w:top w:val="nil"/>
              <w:bottom w:val="nil"/>
            </w:tcBorders>
          </w:tcPr>
          <w:p>
            <w:pPr>
              <w:pStyle w:val="TableParagraph"/>
              <w:spacing w:line="194" w:lineRule="exact" w:before="16"/>
              <w:ind w:right="90"/>
              <w:rPr>
                <w:sz w:val="15"/>
              </w:rPr>
            </w:pPr>
            <w:r>
              <w:rPr>
                <w:w w:val="171"/>
                <w:sz w:val="15"/>
              </w:rPr>
              <w:t>-</w:t>
            </w:r>
          </w:p>
        </w:tc>
        <w:tc>
          <w:tcPr>
            <w:tcW w:w="576" w:type="dxa"/>
            <w:tcBorders>
              <w:top w:val="nil"/>
              <w:bottom w:val="nil"/>
            </w:tcBorders>
          </w:tcPr>
          <w:p>
            <w:pPr>
              <w:pStyle w:val="TableParagraph"/>
              <w:spacing w:line="194" w:lineRule="exact" w:before="16"/>
              <w:ind w:right="88"/>
              <w:rPr>
                <w:sz w:val="15"/>
              </w:rPr>
            </w:pPr>
            <w:r>
              <w:rPr>
                <w:w w:val="171"/>
                <w:sz w:val="15"/>
              </w:rPr>
              <w:t>-</w:t>
            </w:r>
          </w:p>
        </w:tc>
        <w:tc>
          <w:tcPr>
            <w:tcW w:w="573" w:type="dxa"/>
            <w:gridSpan w:val="2"/>
            <w:tcBorders>
              <w:top w:val="nil"/>
              <w:bottom w:val="nil"/>
            </w:tcBorders>
          </w:tcPr>
          <w:p>
            <w:pPr>
              <w:pStyle w:val="TableParagraph"/>
              <w:spacing w:line="194" w:lineRule="exact" w:before="16"/>
              <w:ind w:right="84"/>
              <w:rPr>
                <w:sz w:val="15"/>
              </w:rPr>
            </w:pPr>
            <w:r>
              <w:rPr>
                <w:w w:val="171"/>
                <w:sz w:val="15"/>
              </w:rPr>
              <w:t>-</w:t>
            </w:r>
          </w:p>
        </w:tc>
        <w:tc>
          <w:tcPr>
            <w:tcW w:w="572" w:type="dxa"/>
            <w:gridSpan w:val="2"/>
            <w:tcBorders>
              <w:top w:val="nil"/>
              <w:bottom w:val="nil"/>
            </w:tcBorders>
          </w:tcPr>
          <w:p>
            <w:pPr>
              <w:pStyle w:val="TableParagraph"/>
              <w:spacing w:line="194" w:lineRule="exact" w:before="16"/>
              <w:ind w:right="77"/>
              <w:rPr>
                <w:sz w:val="15"/>
              </w:rPr>
            </w:pPr>
            <w:r>
              <w:rPr>
                <w:w w:val="171"/>
                <w:sz w:val="15"/>
              </w:rPr>
              <w:t>-</w:t>
            </w:r>
          </w:p>
        </w:tc>
        <w:tc>
          <w:tcPr>
            <w:tcW w:w="573" w:type="dxa"/>
            <w:gridSpan w:val="2"/>
            <w:tcBorders>
              <w:top w:val="nil"/>
              <w:bottom w:val="nil"/>
            </w:tcBorders>
          </w:tcPr>
          <w:p>
            <w:pPr>
              <w:pStyle w:val="TableParagraph"/>
              <w:spacing w:line="194" w:lineRule="exact" w:before="16"/>
              <w:ind w:right="73"/>
              <w:rPr>
                <w:sz w:val="15"/>
              </w:rPr>
            </w:pPr>
            <w:r>
              <w:rPr>
                <w:w w:val="171"/>
                <w:sz w:val="15"/>
              </w:rPr>
              <w:t>-</w:t>
            </w:r>
          </w:p>
        </w:tc>
        <w:tc>
          <w:tcPr>
            <w:tcW w:w="573" w:type="dxa"/>
            <w:gridSpan w:val="2"/>
            <w:tcBorders>
              <w:top w:val="nil"/>
              <w:bottom w:val="nil"/>
            </w:tcBorders>
          </w:tcPr>
          <w:p>
            <w:pPr>
              <w:pStyle w:val="TableParagraph"/>
              <w:spacing w:line="194" w:lineRule="exact" w:before="16"/>
              <w:ind w:right="68"/>
              <w:rPr>
                <w:sz w:val="15"/>
              </w:rPr>
            </w:pPr>
            <w:r>
              <w:rPr>
                <w:w w:val="171"/>
                <w:sz w:val="15"/>
              </w:rPr>
              <w:t>-</w:t>
            </w:r>
          </w:p>
        </w:tc>
        <w:tc>
          <w:tcPr>
            <w:tcW w:w="576" w:type="dxa"/>
            <w:tcBorders>
              <w:top w:val="nil"/>
              <w:bottom w:val="nil"/>
            </w:tcBorders>
          </w:tcPr>
          <w:p>
            <w:pPr>
              <w:pStyle w:val="TableParagraph"/>
              <w:spacing w:line="194" w:lineRule="exact" w:before="16"/>
              <w:ind w:right="66"/>
              <w:rPr>
                <w:sz w:val="15"/>
              </w:rPr>
            </w:pPr>
            <w:r>
              <w:rPr>
                <w:w w:val="171"/>
                <w:sz w:val="15"/>
              </w:rPr>
              <w:t>-</w:t>
            </w:r>
          </w:p>
        </w:tc>
        <w:tc>
          <w:tcPr>
            <w:tcW w:w="576" w:type="dxa"/>
            <w:tcBorders>
              <w:top w:val="nil"/>
              <w:bottom w:val="nil"/>
            </w:tcBorders>
          </w:tcPr>
          <w:p>
            <w:pPr>
              <w:pStyle w:val="TableParagraph"/>
              <w:spacing w:line="194" w:lineRule="exact" w:before="16"/>
              <w:ind w:right="64"/>
              <w:rPr>
                <w:sz w:val="15"/>
              </w:rPr>
            </w:pPr>
            <w:r>
              <w:rPr>
                <w:w w:val="171"/>
                <w:sz w:val="15"/>
              </w:rPr>
              <w:t>-</w:t>
            </w:r>
          </w:p>
        </w:tc>
        <w:tc>
          <w:tcPr>
            <w:tcW w:w="576" w:type="dxa"/>
            <w:tcBorders>
              <w:top w:val="nil"/>
              <w:bottom w:val="nil"/>
            </w:tcBorders>
          </w:tcPr>
          <w:p>
            <w:pPr>
              <w:pStyle w:val="TableParagraph"/>
              <w:spacing w:line="194" w:lineRule="exact" w:before="16"/>
              <w:ind w:right="63"/>
              <w:rPr>
                <w:sz w:val="15"/>
              </w:rPr>
            </w:pPr>
            <w:r>
              <w:rPr>
                <w:w w:val="171"/>
                <w:sz w:val="15"/>
              </w:rPr>
              <w:t>-</w:t>
            </w:r>
          </w:p>
        </w:tc>
        <w:tc>
          <w:tcPr>
            <w:tcW w:w="576" w:type="dxa"/>
            <w:tcBorders>
              <w:top w:val="nil"/>
              <w:bottom w:val="nil"/>
            </w:tcBorders>
          </w:tcPr>
          <w:p>
            <w:pPr>
              <w:pStyle w:val="TableParagraph"/>
              <w:spacing w:line="194" w:lineRule="exact" w:before="16"/>
              <w:ind w:right="60"/>
              <w:rPr>
                <w:sz w:val="15"/>
              </w:rPr>
            </w:pPr>
            <w:r>
              <w:rPr>
                <w:w w:val="171"/>
                <w:sz w:val="15"/>
              </w:rPr>
              <w:t>-</w:t>
            </w:r>
          </w:p>
        </w:tc>
        <w:tc>
          <w:tcPr>
            <w:tcW w:w="1543" w:type="dxa"/>
            <w:tcBorders>
              <w:top w:val="nil"/>
              <w:bottom w:val="nil"/>
            </w:tcBorders>
          </w:tcPr>
          <w:p>
            <w:pPr>
              <w:pStyle w:val="TableParagraph"/>
              <w:spacing w:line="194" w:lineRule="exact" w:before="16"/>
              <w:ind w:right="145"/>
              <w:rPr>
                <w:sz w:val="15"/>
              </w:rPr>
            </w:pPr>
            <w:r>
              <w:rPr>
                <w:w w:val="171"/>
                <w:sz w:val="15"/>
              </w:rPr>
              <w:t>-</w:t>
            </w:r>
          </w:p>
        </w:tc>
      </w:tr>
      <w:tr>
        <w:trPr>
          <w:trHeight w:val="230" w:hRule="atLeast"/>
        </w:trPr>
        <w:tc>
          <w:tcPr>
            <w:tcW w:w="577" w:type="dxa"/>
            <w:vMerge/>
            <w:tcBorders>
              <w:top w:val="nil"/>
              <w:bottom w:val="nil"/>
            </w:tcBorders>
          </w:tcPr>
          <w:p>
            <w:pPr>
              <w:rPr>
                <w:sz w:val="2"/>
                <w:szCs w:val="2"/>
              </w:rPr>
            </w:pPr>
          </w:p>
        </w:tc>
        <w:tc>
          <w:tcPr>
            <w:tcW w:w="577" w:type="dxa"/>
            <w:gridSpan w:val="2"/>
            <w:tcBorders>
              <w:top w:val="nil"/>
              <w:bottom w:val="nil"/>
            </w:tcBorders>
          </w:tcPr>
          <w:p>
            <w:pPr>
              <w:pStyle w:val="TableParagraph"/>
              <w:spacing w:line="194" w:lineRule="exact" w:before="16"/>
              <w:ind w:right="99"/>
              <w:rPr>
                <w:sz w:val="15"/>
              </w:rPr>
            </w:pPr>
            <w:r>
              <w:rPr>
                <w:w w:val="171"/>
                <w:sz w:val="15"/>
              </w:rPr>
              <w:t>-</w:t>
            </w:r>
          </w:p>
        </w:tc>
        <w:tc>
          <w:tcPr>
            <w:tcW w:w="574" w:type="dxa"/>
            <w:gridSpan w:val="3"/>
            <w:tcBorders>
              <w:top w:val="nil"/>
              <w:bottom w:val="nil"/>
            </w:tcBorders>
          </w:tcPr>
          <w:p>
            <w:pPr>
              <w:pStyle w:val="TableParagraph"/>
              <w:spacing w:line="194" w:lineRule="exact" w:before="16"/>
              <w:ind w:right="96"/>
              <w:rPr>
                <w:sz w:val="15"/>
              </w:rPr>
            </w:pPr>
            <w:r>
              <w:rPr>
                <w:w w:val="102"/>
                <w:sz w:val="15"/>
              </w:rPr>
              <w:t>1</w:t>
            </w:r>
          </w:p>
        </w:tc>
        <w:tc>
          <w:tcPr>
            <w:tcW w:w="576" w:type="dxa"/>
            <w:gridSpan w:val="2"/>
            <w:tcBorders>
              <w:top w:val="nil"/>
              <w:bottom w:val="nil"/>
            </w:tcBorders>
          </w:tcPr>
          <w:p>
            <w:pPr>
              <w:pStyle w:val="TableParagraph"/>
              <w:spacing w:line="194" w:lineRule="exact" w:before="16"/>
              <w:ind w:right="93"/>
              <w:rPr>
                <w:sz w:val="15"/>
              </w:rPr>
            </w:pPr>
            <w:r>
              <w:rPr>
                <w:w w:val="102"/>
                <w:sz w:val="15"/>
              </w:rPr>
              <w:t>1</w:t>
            </w:r>
          </w:p>
        </w:tc>
        <w:tc>
          <w:tcPr>
            <w:tcW w:w="574" w:type="dxa"/>
            <w:gridSpan w:val="2"/>
            <w:tcBorders>
              <w:top w:val="nil"/>
              <w:bottom w:val="nil"/>
            </w:tcBorders>
          </w:tcPr>
          <w:p>
            <w:pPr>
              <w:pStyle w:val="TableParagraph"/>
              <w:spacing w:line="194" w:lineRule="exact" w:before="16"/>
              <w:ind w:right="90"/>
              <w:rPr>
                <w:sz w:val="15"/>
              </w:rPr>
            </w:pPr>
            <w:r>
              <w:rPr>
                <w:w w:val="171"/>
                <w:sz w:val="15"/>
              </w:rPr>
              <w:t>-</w:t>
            </w:r>
          </w:p>
        </w:tc>
        <w:tc>
          <w:tcPr>
            <w:tcW w:w="576" w:type="dxa"/>
            <w:tcBorders>
              <w:top w:val="nil"/>
              <w:bottom w:val="nil"/>
            </w:tcBorders>
          </w:tcPr>
          <w:p>
            <w:pPr>
              <w:pStyle w:val="TableParagraph"/>
              <w:spacing w:line="194" w:lineRule="exact" w:before="16"/>
              <w:ind w:right="88"/>
              <w:rPr>
                <w:sz w:val="15"/>
              </w:rPr>
            </w:pPr>
            <w:r>
              <w:rPr>
                <w:w w:val="171"/>
                <w:sz w:val="15"/>
              </w:rPr>
              <w:t>-</w:t>
            </w:r>
          </w:p>
        </w:tc>
        <w:tc>
          <w:tcPr>
            <w:tcW w:w="573" w:type="dxa"/>
            <w:gridSpan w:val="2"/>
            <w:tcBorders>
              <w:top w:val="nil"/>
              <w:bottom w:val="nil"/>
            </w:tcBorders>
          </w:tcPr>
          <w:p>
            <w:pPr>
              <w:pStyle w:val="TableParagraph"/>
              <w:spacing w:line="194" w:lineRule="exact" w:before="16"/>
              <w:ind w:right="84"/>
              <w:rPr>
                <w:sz w:val="15"/>
              </w:rPr>
            </w:pPr>
            <w:r>
              <w:rPr>
                <w:w w:val="171"/>
                <w:sz w:val="15"/>
              </w:rPr>
              <w:t>-</w:t>
            </w:r>
          </w:p>
        </w:tc>
        <w:tc>
          <w:tcPr>
            <w:tcW w:w="572" w:type="dxa"/>
            <w:gridSpan w:val="2"/>
            <w:tcBorders>
              <w:top w:val="nil"/>
              <w:bottom w:val="nil"/>
            </w:tcBorders>
          </w:tcPr>
          <w:p>
            <w:pPr>
              <w:pStyle w:val="TableParagraph"/>
              <w:spacing w:line="194" w:lineRule="exact" w:before="16"/>
              <w:ind w:right="77"/>
              <w:rPr>
                <w:sz w:val="15"/>
              </w:rPr>
            </w:pPr>
            <w:r>
              <w:rPr>
                <w:w w:val="171"/>
                <w:sz w:val="15"/>
              </w:rPr>
              <w:t>-</w:t>
            </w:r>
          </w:p>
        </w:tc>
        <w:tc>
          <w:tcPr>
            <w:tcW w:w="573" w:type="dxa"/>
            <w:gridSpan w:val="2"/>
            <w:tcBorders>
              <w:top w:val="nil"/>
              <w:bottom w:val="nil"/>
            </w:tcBorders>
          </w:tcPr>
          <w:p>
            <w:pPr>
              <w:pStyle w:val="TableParagraph"/>
              <w:spacing w:line="194" w:lineRule="exact" w:before="16"/>
              <w:ind w:right="73"/>
              <w:rPr>
                <w:sz w:val="15"/>
              </w:rPr>
            </w:pPr>
            <w:r>
              <w:rPr>
                <w:w w:val="171"/>
                <w:sz w:val="15"/>
              </w:rPr>
              <w:t>-</w:t>
            </w:r>
          </w:p>
        </w:tc>
        <w:tc>
          <w:tcPr>
            <w:tcW w:w="573" w:type="dxa"/>
            <w:gridSpan w:val="2"/>
            <w:tcBorders>
              <w:top w:val="nil"/>
              <w:bottom w:val="nil"/>
            </w:tcBorders>
          </w:tcPr>
          <w:p>
            <w:pPr>
              <w:pStyle w:val="TableParagraph"/>
              <w:spacing w:line="194" w:lineRule="exact" w:before="16"/>
              <w:ind w:right="68"/>
              <w:rPr>
                <w:sz w:val="15"/>
              </w:rPr>
            </w:pPr>
            <w:r>
              <w:rPr>
                <w:w w:val="171"/>
                <w:sz w:val="15"/>
              </w:rPr>
              <w:t>-</w:t>
            </w:r>
          </w:p>
        </w:tc>
        <w:tc>
          <w:tcPr>
            <w:tcW w:w="576" w:type="dxa"/>
            <w:tcBorders>
              <w:top w:val="nil"/>
              <w:bottom w:val="nil"/>
            </w:tcBorders>
          </w:tcPr>
          <w:p>
            <w:pPr>
              <w:pStyle w:val="TableParagraph"/>
              <w:spacing w:line="194" w:lineRule="exact" w:before="16"/>
              <w:ind w:right="66"/>
              <w:rPr>
                <w:sz w:val="15"/>
              </w:rPr>
            </w:pPr>
            <w:r>
              <w:rPr>
                <w:w w:val="171"/>
                <w:sz w:val="15"/>
              </w:rPr>
              <w:t>-</w:t>
            </w:r>
          </w:p>
        </w:tc>
        <w:tc>
          <w:tcPr>
            <w:tcW w:w="576" w:type="dxa"/>
            <w:tcBorders>
              <w:top w:val="nil"/>
              <w:bottom w:val="nil"/>
            </w:tcBorders>
          </w:tcPr>
          <w:p>
            <w:pPr>
              <w:pStyle w:val="TableParagraph"/>
              <w:spacing w:line="194" w:lineRule="exact" w:before="16"/>
              <w:ind w:right="64"/>
              <w:rPr>
                <w:sz w:val="15"/>
              </w:rPr>
            </w:pPr>
            <w:r>
              <w:rPr>
                <w:w w:val="102"/>
                <w:sz w:val="15"/>
              </w:rPr>
              <w:t>1</w:t>
            </w:r>
          </w:p>
        </w:tc>
        <w:tc>
          <w:tcPr>
            <w:tcW w:w="576" w:type="dxa"/>
            <w:tcBorders>
              <w:top w:val="nil"/>
              <w:bottom w:val="nil"/>
            </w:tcBorders>
          </w:tcPr>
          <w:p>
            <w:pPr>
              <w:pStyle w:val="TableParagraph"/>
              <w:spacing w:line="194" w:lineRule="exact" w:before="16"/>
              <w:ind w:right="63"/>
              <w:rPr>
                <w:sz w:val="15"/>
              </w:rPr>
            </w:pPr>
            <w:r>
              <w:rPr>
                <w:w w:val="171"/>
                <w:sz w:val="15"/>
              </w:rPr>
              <w:t>-</w:t>
            </w:r>
          </w:p>
        </w:tc>
        <w:tc>
          <w:tcPr>
            <w:tcW w:w="576" w:type="dxa"/>
            <w:tcBorders>
              <w:top w:val="nil"/>
              <w:bottom w:val="nil"/>
            </w:tcBorders>
          </w:tcPr>
          <w:p>
            <w:pPr>
              <w:pStyle w:val="TableParagraph"/>
              <w:spacing w:line="194" w:lineRule="exact" w:before="16"/>
              <w:ind w:right="62"/>
              <w:rPr>
                <w:sz w:val="15"/>
              </w:rPr>
            </w:pPr>
            <w:r>
              <w:rPr>
                <w:w w:val="171"/>
                <w:sz w:val="15"/>
              </w:rPr>
              <w:t>-</w:t>
            </w:r>
          </w:p>
        </w:tc>
        <w:tc>
          <w:tcPr>
            <w:tcW w:w="1543" w:type="dxa"/>
            <w:tcBorders>
              <w:top w:val="nil"/>
              <w:bottom w:val="nil"/>
            </w:tcBorders>
          </w:tcPr>
          <w:p>
            <w:pPr>
              <w:pStyle w:val="TableParagraph"/>
              <w:spacing w:line="194" w:lineRule="exact" w:before="16"/>
              <w:ind w:right="58"/>
              <w:rPr>
                <w:sz w:val="15"/>
              </w:rPr>
            </w:pPr>
            <w:r>
              <w:rPr>
                <w:w w:val="110"/>
                <w:sz w:val="15"/>
              </w:rPr>
              <w:t>100.0</w:t>
            </w:r>
          </w:p>
        </w:tc>
      </w:tr>
      <w:tr>
        <w:trPr>
          <w:trHeight w:val="230" w:hRule="atLeast"/>
        </w:trPr>
        <w:tc>
          <w:tcPr>
            <w:tcW w:w="577" w:type="dxa"/>
            <w:vMerge/>
            <w:tcBorders>
              <w:top w:val="nil"/>
              <w:bottom w:val="nil"/>
            </w:tcBorders>
          </w:tcPr>
          <w:p>
            <w:pPr>
              <w:rPr>
                <w:sz w:val="2"/>
                <w:szCs w:val="2"/>
              </w:rPr>
            </w:pPr>
          </w:p>
        </w:tc>
        <w:tc>
          <w:tcPr>
            <w:tcW w:w="577" w:type="dxa"/>
            <w:gridSpan w:val="2"/>
            <w:tcBorders>
              <w:top w:val="nil"/>
              <w:bottom w:val="nil"/>
            </w:tcBorders>
          </w:tcPr>
          <w:p>
            <w:pPr>
              <w:pStyle w:val="TableParagraph"/>
              <w:spacing w:line="194" w:lineRule="exact" w:before="16"/>
              <w:ind w:right="99"/>
              <w:rPr>
                <w:sz w:val="15"/>
              </w:rPr>
            </w:pPr>
            <w:r>
              <w:rPr>
                <w:w w:val="171"/>
                <w:sz w:val="15"/>
              </w:rPr>
              <w:t>-</w:t>
            </w:r>
          </w:p>
        </w:tc>
        <w:tc>
          <w:tcPr>
            <w:tcW w:w="574" w:type="dxa"/>
            <w:gridSpan w:val="3"/>
            <w:tcBorders>
              <w:top w:val="nil"/>
              <w:bottom w:val="nil"/>
            </w:tcBorders>
          </w:tcPr>
          <w:p>
            <w:pPr>
              <w:pStyle w:val="TableParagraph"/>
              <w:spacing w:line="194" w:lineRule="exact" w:before="16"/>
              <w:ind w:right="96"/>
              <w:rPr>
                <w:sz w:val="15"/>
              </w:rPr>
            </w:pPr>
            <w:r>
              <w:rPr>
                <w:w w:val="171"/>
                <w:sz w:val="15"/>
              </w:rPr>
              <w:t>-</w:t>
            </w:r>
          </w:p>
        </w:tc>
        <w:tc>
          <w:tcPr>
            <w:tcW w:w="576" w:type="dxa"/>
            <w:gridSpan w:val="2"/>
            <w:tcBorders>
              <w:top w:val="nil"/>
              <w:bottom w:val="nil"/>
            </w:tcBorders>
          </w:tcPr>
          <w:p>
            <w:pPr>
              <w:pStyle w:val="TableParagraph"/>
              <w:spacing w:line="194" w:lineRule="exact" w:before="16"/>
              <w:ind w:right="95"/>
              <w:rPr>
                <w:sz w:val="15"/>
              </w:rPr>
            </w:pPr>
            <w:r>
              <w:rPr>
                <w:w w:val="171"/>
                <w:sz w:val="15"/>
              </w:rPr>
              <w:t>-</w:t>
            </w:r>
          </w:p>
        </w:tc>
        <w:tc>
          <w:tcPr>
            <w:tcW w:w="574" w:type="dxa"/>
            <w:gridSpan w:val="2"/>
            <w:tcBorders>
              <w:top w:val="nil"/>
              <w:bottom w:val="nil"/>
            </w:tcBorders>
          </w:tcPr>
          <w:p>
            <w:pPr>
              <w:pStyle w:val="TableParagraph"/>
              <w:spacing w:line="194" w:lineRule="exact" w:before="16"/>
              <w:ind w:right="90"/>
              <w:rPr>
                <w:sz w:val="15"/>
              </w:rPr>
            </w:pPr>
            <w:r>
              <w:rPr>
                <w:w w:val="171"/>
                <w:sz w:val="15"/>
              </w:rPr>
              <w:t>-</w:t>
            </w:r>
          </w:p>
        </w:tc>
        <w:tc>
          <w:tcPr>
            <w:tcW w:w="576" w:type="dxa"/>
            <w:tcBorders>
              <w:top w:val="nil"/>
              <w:bottom w:val="nil"/>
            </w:tcBorders>
          </w:tcPr>
          <w:p>
            <w:pPr>
              <w:pStyle w:val="TableParagraph"/>
              <w:spacing w:line="194" w:lineRule="exact" w:before="16"/>
              <w:ind w:right="88"/>
              <w:rPr>
                <w:sz w:val="15"/>
              </w:rPr>
            </w:pPr>
            <w:r>
              <w:rPr>
                <w:w w:val="171"/>
                <w:sz w:val="15"/>
              </w:rPr>
              <w:t>-</w:t>
            </w:r>
          </w:p>
        </w:tc>
        <w:tc>
          <w:tcPr>
            <w:tcW w:w="573" w:type="dxa"/>
            <w:gridSpan w:val="2"/>
            <w:tcBorders>
              <w:top w:val="nil"/>
              <w:bottom w:val="nil"/>
            </w:tcBorders>
          </w:tcPr>
          <w:p>
            <w:pPr>
              <w:pStyle w:val="TableParagraph"/>
              <w:spacing w:line="194" w:lineRule="exact" w:before="16"/>
              <w:ind w:right="84"/>
              <w:rPr>
                <w:sz w:val="15"/>
              </w:rPr>
            </w:pPr>
            <w:r>
              <w:rPr>
                <w:w w:val="171"/>
                <w:sz w:val="15"/>
              </w:rPr>
              <w:t>-</w:t>
            </w:r>
          </w:p>
        </w:tc>
        <w:tc>
          <w:tcPr>
            <w:tcW w:w="572" w:type="dxa"/>
            <w:gridSpan w:val="2"/>
            <w:tcBorders>
              <w:top w:val="nil"/>
              <w:bottom w:val="nil"/>
            </w:tcBorders>
          </w:tcPr>
          <w:p>
            <w:pPr>
              <w:pStyle w:val="TableParagraph"/>
              <w:spacing w:line="194" w:lineRule="exact" w:before="16"/>
              <w:ind w:right="77"/>
              <w:rPr>
                <w:sz w:val="15"/>
              </w:rPr>
            </w:pPr>
            <w:r>
              <w:rPr>
                <w:w w:val="171"/>
                <w:sz w:val="15"/>
              </w:rPr>
              <w:t>-</w:t>
            </w:r>
          </w:p>
        </w:tc>
        <w:tc>
          <w:tcPr>
            <w:tcW w:w="573" w:type="dxa"/>
            <w:gridSpan w:val="2"/>
            <w:tcBorders>
              <w:top w:val="nil"/>
              <w:bottom w:val="nil"/>
            </w:tcBorders>
          </w:tcPr>
          <w:p>
            <w:pPr>
              <w:pStyle w:val="TableParagraph"/>
              <w:spacing w:line="194" w:lineRule="exact" w:before="16"/>
              <w:ind w:right="73"/>
              <w:rPr>
                <w:sz w:val="15"/>
              </w:rPr>
            </w:pPr>
            <w:r>
              <w:rPr>
                <w:w w:val="171"/>
                <w:sz w:val="15"/>
              </w:rPr>
              <w:t>-</w:t>
            </w:r>
          </w:p>
        </w:tc>
        <w:tc>
          <w:tcPr>
            <w:tcW w:w="573" w:type="dxa"/>
            <w:gridSpan w:val="2"/>
            <w:tcBorders>
              <w:top w:val="nil"/>
              <w:bottom w:val="nil"/>
            </w:tcBorders>
          </w:tcPr>
          <w:p>
            <w:pPr>
              <w:pStyle w:val="TableParagraph"/>
              <w:spacing w:line="194" w:lineRule="exact" w:before="16"/>
              <w:ind w:right="68"/>
              <w:rPr>
                <w:sz w:val="15"/>
              </w:rPr>
            </w:pPr>
            <w:r>
              <w:rPr>
                <w:w w:val="171"/>
                <w:sz w:val="15"/>
              </w:rPr>
              <w:t>-</w:t>
            </w:r>
          </w:p>
        </w:tc>
        <w:tc>
          <w:tcPr>
            <w:tcW w:w="576" w:type="dxa"/>
            <w:tcBorders>
              <w:top w:val="nil"/>
              <w:bottom w:val="nil"/>
            </w:tcBorders>
          </w:tcPr>
          <w:p>
            <w:pPr>
              <w:pStyle w:val="TableParagraph"/>
              <w:spacing w:line="194" w:lineRule="exact" w:before="16"/>
              <w:ind w:right="67"/>
              <w:rPr>
                <w:sz w:val="15"/>
              </w:rPr>
            </w:pPr>
            <w:r>
              <w:rPr>
                <w:w w:val="171"/>
                <w:sz w:val="15"/>
              </w:rPr>
              <w:t>-</w:t>
            </w:r>
          </w:p>
        </w:tc>
        <w:tc>
          <w:tcPr>
            <w:tcW w:w="576" w:type="dxa"/>
            <w:tcBorders>
              <w:top w:val="nil"/>
              <w:bottom w:val="nil"/>
            </w:tcBorders>
          </w:tcPr>
          <w:p>
            <w:pPr>
              <w:pStyle w:val="TableParagraph"/>
              <w:spacing w:line="194" w:lineRule="exact" w:before="16"/>
              <w:ind w:right="64"/>
              <w:rPr>
                <w:sz w:val="15"/>
              </w:rPr>
            </w:pPr>
            <w:r>
              <w:rPr>
                <w:w w:val="171"/>
                <w:sz w:val="15"/>
              </w:rPr>
              <w:t>-</w:t>
            </w:r>
          </w:p>
        </w:tc>
        <w:tc>
          <w:tcPr>
            <w:tcW w:w="576" w:type="dxa"/>
            <w:tcBorders>
              <w:top w:val="nil"/>
              <w:bottom w:val="nil"/>
            </w:tcBorders>
          </w:tcPr>
          <w:p>
            <w:pPr>
              <w:pStyle w:val="TableParagraph"/>
              <w:spacing w:line="194" w:lineRule="exact" w:before="16"/>
              <w:ind w:right="63"/>
              <w:rPr>
                <w:sz w:val="15"/>
              </w:rPr>
            </w:pPr>
            <w:r>
              <w:rPr>
                <w:w w:val="171"/>
                <w:sz w:val="15"/>
              </w:rPr>
              <w:t>-</w:t>
            </w:r>
          </w:p>
        </w:tc>
        <w:tc>
          <w:tcPr>
            <w:tcW w:w="576" w:type="dxa"/>
            <w:tcBorders>
              <w:top w:val="nil"/>
              <w:bottom w:val="nil"/>
            </w:tcBorders>
          </w:tcPr>
          <w:p>
            <w:pPr>
              <w:pStyle w:val="TableParagraph"/>
              <w:spacing w:line="194" w:lineRule="exact" w:before="16"/>
              <w:ind w:right="61"/>
              <w:rPr>
                <w:sz w:val="15"/>
              </w:rPr>
            </w:pPr>
            <w:r>
              <w:rPr>
                <w:w w:val="171"/>
                <w:sz w:val="15"/>
              </w:rPr>
              <w:t>-</w:t>
            </w:r>
          </w:p>
        </w:tc>
        <w:tc>
          <w:tcPr>
            <w:tcW w:w="1543" w:type="dxa"/>
            <w:tcBorders>
              <w:top w:val="nil"/>
              <w:bottom w:val="nil"/>
            </w:tcBorders>
          </w:tcPr>
          <w:p>
            <w:pPr>
              <w:pStyle w:val="TableParagraph"/>
              <w:spacing w:line="194" w:lineRule="exact" w:before="16"/>
              <w:ind w:right="146"/>
              <w:rPr>
                <w:sz w:val="15"/>
              </w:rPr>
            </w:pPr>
            <w:r>
              <w:rPr>
                <w:w w:val="171"/>
                <w:sz w:val="15"/>
              </w:rPr>
              <w:t>-</w:t>
            </w:r>
          </w:p>
        </w:tc>
      </w:tr>
      <w:tr>
        <w:trPr>
          <w:trHeight w:val="230" w:hRule="atLeast"/>
        </w:trPr>
        <w:tc>
          <w:tcPr>
            <w:tcW w:w="577" w:type="dxa"/>
            <w:vMerge/>
            <w:tcBorders>
              <w:top w:val="nil"/>
              <w:bottom w:val="nil"/>
            </w:tcBorders>
          </w:tcPr>
          <w:p>
            <w:pPr>
              <w:rPr>
                <w:sz w:val="2"/>
                <w:szCs w:val="2"/>
              </w:rPr>
            </w:pPr>
          </w:p>
        </w:tc>
        <w:tc>
          <w:tcPr>
            <w:tcW w:w="577" w:type="dxa"/>
            <w:gridSpan w:val="2"/>
            <w:tcBorders>
              <w:top w:val="nil"/>
              <w:bottom w:val="nil"/>
            </w:tcBorders>
          </w:tcPr>
          <w:p>
            <w:pPr>
              <w:pStyle w:val="TableParagraph"/>
              <w:spacing w:line="194" w:lineRule="exact" w:before="16"/>
              <w:ind w:right="99"/>
              <w:rPr>
                <w:sz w:val="15"/>
              </w:rPr>
            </w:pPr>
            <w:r>
              <w:rPr>
                <w:w w:val="171"/>
                <w:sz w:val="15"/>
              </w:rPr>
              <w:t>-</w:t>
            </w:r>
          </w:p>
        </w:tc>
        <w:tc>
          <w:tcPr>
            <w:tcW w:w="574" w:type="dxa"/>
            <w:gridSpan w:val="3"/>
            <w:tcBorders>
              <w:top w:val="nil"/>
              <w:bottom w:val="nil"/>
            </w:tcBorders>
          </w:tcPr>
          <w:p>
            <w:pPr>
              <w:pStyle w:val="TableParagraph"/>
              <w:spacing w:line="194" w:lineRule="exact" w:before="16"/>
              <w:ind w:right="96"/>
              <w:rPr>
                <w:sz w:val="15"/>
              </w:rPr>
            </w:pPr>
            <w:r>
              <w:rPr>
                <w:w w:val="102"/>
                <w:sz w:val="15"/>
              </w:rPr>
              <w:t>1</w:t>
            </w:r>
          </w:p>
        </w:tc>
        <w:tc>
          <w:tcPr>
            <w:tcW w:w="576" w:type="dxa"/>
            <w:gridSpan w:val="2"/>
            <w:tcBorders>
              <w:top w:val="nil"/>
              <w:bottom w:val="nil"/>
            </w:tcBorders>
          </w:tcPr>
          <w:p>
            <w:pPr>
              <w:pStyle w:val="TableParagraph"/>
              <w:spacing w:line="194" w:lineRule="exact" w:before="16"/>
              <w:ind w:right="94"/>
              <w:rPr>
                <w:sz w:val="15"/>
              </w:rPr>
            </w:pPr>
            <w:r>
              <w:rPr>
                <w:w w:val="102"/>
                <w:sz w:val="15"/>
              </w:rPr>
              <w:t>1</w:t>
            </w:r>
          </w:p>
        </w:tc>
        <w:tc>
          <w:tcPr>
            <w:tcW w:w="574" w:type="dxa"/>
            <w:gridSpan w:val="2"/>
            <w:tcBorders>
              <w:top w:val="nil"/>
              <w:bottom w:val="nil"/>
            </w:tcBorders>
          </w:tcPr>
          <w:p>
            <w:pPr>
              <w:pStyle w:val="TableParagraph"/>
              <w:spacing w:line="194" w:lineRule="exact" w:before="16"/>
              <w:ind w:right="90"/>
              <w:rPr>
                <w:sz w:val="15"/>
              </w:rPr>
            </w:pPr>
            <w:r>
              <w:rPr>
                <w:w w:val="171"/>
                <w:sz w:val="15"/>
              </w:rPr>
              <w:t>-</w:t>
            </w:r>
          </w:p>
        </w:tc>
        <w:tc>
          <w:tcPr>
            <w:tcW w:w="576" w:type="dxa"/>
            <w:tcBorders>
              <w:top w:val="nil"/>
              <w:bottom w:val="nil"/>
            </w:tcBorders>
          </w:tcPr>
          <w:p>
            <w:pPr>
              <w:pStyle w:val="TableParagraph"/>
              <w:spacing w:line="194" w:lineRule="exact" w:before="16"/>
              <w:ind w:right="88"/>
              <w:rPr>
                <w:sz w:val="15"/>
              </w:rPr>
            </w:pPr>
            <w:r>
              <w:rPr>
                <w:w w:val="171"/>
                <w:sz w:val="15"/>
              </w:rPr>
              <w:t>-</w:t>
            </w:r>
          </w:p>
        </w:tc>
        <w:tc>
          <w:tcPr>
            <w:tcW w:w="573" w:type="dxa"/>
            <w:gridSpan w:val="2"/>
            <w:tcBorders>
              <w:top w:val="nil"/>
              <w:bottom w:val="nil"/>
            </w:tcBorders>
          </w:tcPr>
          <w:p>
            <w:pPr>
              <w:pStyle w:val="TableParagraph"/>
              <w:spacing w:line="194" w:lineRule="exact" w:before="16"/>
              <w:ind w:right="84"/>
              <w:rPr>
                <w:sz w:val="15"/>
              </w:rPr>
            </w:pPr>
            <w:r>
              <w:rPr>
                <w:w w:val="171"/>
                <w:sz w:val="15"/>
              </w:rPr>
              <w:t>-</w:t>
            </w:r>
          </w:p>
        </w:tc>
        <w:tc>
          <w:tcPr>
            <w:tcW w:w="572" w:type="dxa"/>
            <w:gridSpan w:val="2"/>
            <w:tcBorders>
              <w:top w:val="nil"/>
              <w:bottom w:val="nil"/>
            </w:tcBorders>
          </w:tcPr>
          <w:p>
            <w:pPr>
              <w:pStyle w:val="TableParagraph"/>
              <w:spacing w:line="194" w:lineRule="exact" w:before="16"/>
              <w:ind w:right="77"/>
              <w:rPr>
                <w:sz w:val="15"/>
              </w:rPr>
            </w:pPr>
            <w:r>
              <w:rPr>
                <w:w w:val="171"/>
                <w:sz w:val="15"/>
              </w:rPr>
              <w:t>-</w:t>
            </w:r>
          </w:p>
        </w:tc>
        <w:tc>
          <w:tcPr>
            <w:tcW w:w="573" w:type="dxa"/>
            <w:gridSpan w:val="2"/>
            <w:tcBorders>
              <w:top w:val="nil"/>
              <w:bottom w:val="nil"/>
            </w:tcBorders>
          </w:tcPr>
          <w:p>
            <w:pPr>
              <w:pStyle w:val="TableParagraph"/>
              <w:spacing w:line="194" w:lineRule="exact" w:before="16"/>
              <w:ind w:right="73"/>
              <w:rPr>
                <w:sz w:val="15"/>
              </w:rPr>
            </w:pPr>
            <w:r>
              <w:rPr>
                <w:w w:val="171"/>
                <w:sz w:val="15"/>
              </w:rPr>
              <w:t>-</w:t>
            </w:r>
          </w:p>
        </w:tc>
        <w:tc>
          <w:tcPr>
            <w:tcW w:w="573" w:type="dxa"/>
            <w:gridSpan w:val="2"/>
            <w:tcBorders>
              <w:top w:val="nil"/>
              <w:bottom w:val="nil"/>
            </w:tcBorders>
          </w:tcPr>
          <w:p>
            <w:pPr>
              <w:pStyle w:val="TableParagraph"/>
              <w:spacing w:line="194" w:lineRule="exact" w:before="16"/>
              <w:ind w:right="68"/>
              <w:rPr>
                <w:sz w:val="15"/>
              </w:rPr>
            </w:pPr>
            <w:r>
              <w:rPr>
                <w:w w:val="171"/>
                <w:sz w:val="15"/>
              </w:rPr>
              <w:t>-</w:t>
            </w:r>
          </w:p>
        </w:tc>
        <w:tc>
          <w:tcPr>
            <w:tcW w:w="576" w:type="dxa"/>
            <w:tcBorders>
              <w:top w:val="nil"/>
              <w:bottom w:val="nil"/>
            </w:tcBorders>
          </w:tcPr>
          <w:p>
            <w:pPr>
              <w:pStyle w:val="TableParagraph"/>
              <w:spacing w:line="194" w:lineRule="exact" w:before="16"/>
              <w:ind w:right="67"/>
              <w:rPr>
                <w:sz w:val="15"/>
              </w:rPr>
            </w:pPr>
            <w:r>
              <w:rPr>
                <w:w w:val="171"/>
                <w:sz w:val="15"/>
              </w:rPr>
              <w:t>-</w:t>
            </w:r>
          </w:p>
        </w:tc>
        <w:tc>
          <w:tcPr>
            <w:tcW w:w="576" w:type="dxa"/>
            <w:tcBorders>
              <w:top w:val="nil"/>
              <w:bottom w:val="nil"/>
            </w:tcBorders>
          </w:tcPr>
          <w:p>
            <w:pPr>
              <w:pStyle w:val="TableParagraph"/>
              <w:spacing w:line="194" w:lineRule="exact" w:before="16"/>
              <w:ind w:right="64"/>
              <w:rPr>
                <w:sz w:val="15"/>
              </w:rPr>
            </w:pPr>
            <w:r>
              <w:rPr>
                <w:w w:val="102"/>
                <w:sz w:val="15"/>
              </w:rPr>
              <w:t>1</w:t>
            </w:r>
          </w:p>
        </w:tc>
        <w:tc>
          <w:tcPr>
            <w:tcW w:w="576" w:type="dxa"/>
            <w:tcBorders>
              <w:top w:val="nil"/>
              <w:bottom w:val="nil"/>
            </w:tcBorders>
          </w:tcPr>
          <w:p>
            <w:pPr>
              <w:pStyle w:val="TableParagraph"/>
              <w:spacing w:line="194" w:lineRule="exact" w:before="16"/>
              <w:ind w:right="63"/>
              <w:rPr>
                <w:sz w:val="15"/>
              </w:rPr>
            </w:pPr>
            <w:r>
              <w:rPr>
                <w:w w:val="171"/>
                <w:sz w:val="15"/>
              </w:rPr>
              <w:t>-</w:t>
            </w:r>
          </w:p>
        </w:tc>
        <w:tc>
          <w:tcPr>
            <w:tcW w:w="576" w:type="dxa"/>
            <w:tcBorders>
              <w:top w:val="nil"/>
              <w:bottom w:val="nil"/>
            </w:tcBorders>
          </w:tcPr>
          <w:p>
            <w:pPr>
              <w:pStyle w:val="TableParagraph"/>
              <w:spacing w:line="194" w:lineRule="exact" w:before="16"/>
              <w:ind w:right="61"/>
              <w:rPr>
                <w:sz w:val="15"/>
              </w:rPr>
            </w:pPr>
            <w:r>
              <w:rPr>
                <w:w w:val="171"/>
                <w:sz w:val="15"/>
              </w:rPr>
              <w:t>-</w:t>
            </w:r>
          </w:p>
        </w:tc>
        <w:tc>
          <w:tcPr>
            <w:tcW w:w="1543" w:type="dxa"/>
            <w:tcBorders>
              <w:top w:val="nil"/>
              <w:bottom w:val="nil"/>
            </w:tcBorders>
          </w:tcPr>
          <w:p>
            <w:pPr>
              <w:pStyle w:val="TableParagraph"/>
              <w:spacing w:line="194" w:lineRule="exact" w:before="16"/>
              <w:ind w:right="58"/>
              <w:rPr>
                <w:sz w:val="15"/>
              </w:rPr>
            </w:pPr>
            <w:r>
              <w:rPr>
                <w:w w:val="110"/>
                <w:sz w:val="15"/>
              </w:rPr>
              <w:t>100.0</w:t>
            </w:r>
          </w:p>
        </w:tc>
      </w:tr>
      <w:tr>
        <w:trPr>
          <w:trHeight w:val="230" w:hRule="atLeast"/>
        </w:trPr>
        <w:tc>
          <w:tcPr>
            <w:tcW w:w="577" w:type="dxa"/>
            <w:vMerge/>
            <w:tcBorders>
              <w:top w:val="nil"/>
              <w:bottom w:val="nil"/>
            </w:tcBorders>
          </w:tcPr>
          <w:p>
            <w:pPr>
              <w:rPr>
                <w:sz w:val="2"/>
                <w:szCs w:val="2"/>
              </w:rPr>
            </w:pPr>
          </w:p>
        </w:tc>
        <w:tc>
          <w:tcPr>
            <w:tcW w:w="577" w:type="dxa"/>
            <w:gridSpan w:val="2"/>
            <w:tcBorders>
              <w:top w:val="nil"/>
              <w:bottom w:val="nil"/>
            </w:tcBorders>
          </w:tcPr>
          <w:p>
            <w:pPr>
              <w:pStyle w:val="TableParagraph"/>
              <w:spacing w:line="194" w:lineRule="exact" w:before="16"/>
              <w:ind w:right="99"/>
              <w:rPr>
                <w:sz w:val="15"/>
              </w:rPr>
            </w:pPr>
            <w:r>
              <w:rPr>
                <w:w w:val="171"/>
                <w:sz w:val="15"/>
              </w:rPr>
              <w:t>-</w:t>
            </w:r>
          </w:p>
        </w:tc>
        <w:tc>
          <w:tcPr>
            <w:tcW w:w="574" w:type="dxa"/>
            <w:gridSpan w:val="3"/>
            <w:tcBorders>
              <w:top w:val="nil"/>
              <w:bottom w:val="nil"/>
            </w:tcBorders>
          </w:tcPr>
          <w:p>
            <w:pPr>
              <w:pStyle w:val="TableParagraph"/>
              <w:spacing w:line="194" w:lineRule="exact" w:before="16"/>
              <w:ind w:right="96"/>
              <w:rPr>
                <w:sz w:val="15"/>
              </w:rPr>
            </w:pPr>
            <w:r>
              <w:rPr>
                <w:w w:val="171"/>
                <w:sz w:val="15"/>
              </w:rPr>
              <w:t>-</w:t>
            </w:r>
          </w:p>
        </w:tc>
        <w:tc>
          <w:tcPr>
            <w:tcW w:w="576" w:type="dxa"/>
            <w:gridSpan w:val="2"/>
            <w:tcBorders>
              <w:top w:val="nil"/>
              <w:bottom w:val="nil"/>
            </w:tcBorders>
          </w:tcPr>
          <w:p>
            <w:pPr>
              <w:pStyle w:val="TableParagraph"/>
              <w:spacing w:line="194" w:lineRule="exact" w:before="16"/>
              <w:ind w:right="94"/>
              <w:rPr>
                <w:sz w:val="15"/>
              </w:rPr>
            </w:pPr>
            <w:r>
              <w:rPr>
                <w:w w:val="171"/>
                <w:sz w:val="15"/>
              </w:rPr>
              <w:t>-</w:t>
            </w:r>
          </w:p>
        </w:tc>
        <w:tc>
          <w:tcPr>
            <w:tcW w:w="574" w:type="dxa"/>
            <w:gridSpan w:val="2"/>
            <w:tcBorders>
              <w:top w:val="nil"/>
              <w:bottom w:val="nil"/>
            </w:tcBorders>
          </w:tcPr>
          <w:p>
            <w:pPr>
              <w:pStyle w:val="TableParagraph"/>
              <w:spacing w:line="194" w:lineRule="exact" w:before="16"/>
              <w:ind w:right="90"/>
              <w:rPr>
                <w:sz w:val="15"/>
              </w:rPr>
            </w:pPr>
            <w:r>
              <w:rPr>
                <w:w w:val="171"/>
                <w:sz w:val="15"/>
              </w:rPr>
              <w:t>-</w:t>
            </w:r>
          </w:p>
        </w:tc>
        <w:tc>
          <w:tcPr>
            <w:tcW w:w="576" w:type="dxa"/>
            <w:tcBorders>
              <w:top w:val="nil"/>
              <w:bottom w:val="nil"/>
            </w:tcBorders>
          </w:tcPr>
          <w:p>
            <w:pPr>
              <w:pStyle w:val="TableParagraph"/>
              <w:spacing w:line="194" w:lineRule="exact" w:before="16"/>
              <w:ind w:right="88"/>
              <w:rPr>
                <w:sz w:val="15"/>
              </w:rPr>
            </w:pPr>
            <w:r>
              <w:rPr>
                <w:w w:val="102"/>
                <w:sz w:val="15"/>
              </w:rPr>
              <w:t>1</w:t>
            </w:r>
          </w:p>
        </w:tc>
        <w:tc>
          <w:tcPr>
            <w:tcW w:w="573" w:type="dxa"/>
            <w:gridSpan w:val="2"/>
            <w:tcBorders>
              <w:top w:val="nil"/>
              <w:bottom w:val="nil"/>
            </w:tcBorders>
          </w:tcPr>
          <w:p>
            <w:pPr>
              <w:pStyle w:val="TableParagraph"/>
              <w:spacing w:line="194" w:lineRule="exact" w:before="16"/>
              <w:ind w:right="84"/>
              <w:rPr>
                <w:sz w:val="15"/>
              </w:rPr>
            </w:pPr>
            <w:r>
              <w:rPr>
                <w:w w:val="102"/>
                <w:sz w:val="15"/>
              </w:rPr>
              <w:t>1</w:t>
            </w:r>
          </w:p>
        </w:tc>
        <w:tc>
          <w:tcPr>
            <w:tcW w:w="572" w:type="dxa"/>
            <w:gridSpan w:val="2"/>
            <w:tcBorders>
              <w:top w:val="nil"/>
              <w:bottom w:val="nil"/>
            </w:tcBorders>
          </w:tcPr>
          <w:p>
            <w:pPr>
              <w:pStyle w:val="TableParagraph"/>
              <w:spacing w:line="194" w:lineRule="exact" w:before="16"/>
              <w:ind w:right="77"/>
              <w:rPr>
                <w:sz w:val="15"/>
              </w:rPr>
            </w:pPr>
            <w:r>
              <w:rPr>
                <w:w w:val="171"/>
                <w:sz w:val="15"/>
              </w:rPr>
              <w:t>-</w:t>
            </w:r>
          </w:p>
        </w:tc>
        <w:tc>
          <w:tcPr>
            <w:tcW w:w="573" w:type="dxa"/>
            <w:gridSpan w:val="2"/>
            <w:tcBorders>
              <w:top w:val="nil"/>
              <w:bottom w:val="nil"/>
            </w:tcBorders>
          </w:tcPr>
          <w:p>
            <w:pPr>
              <w:pStyle w:val="TableParagraph"/>
              <w:spacing w:line="194" w:lineRule="exact" w:before="16"/>
              <w:ind w:right="73"/>
              <w:rPr>
                <w:sz w:val="15"/>
              </w:rPr>
            </w:pPr>
            <w:r>
              <w:rPr>
                <w:w w:val="102"/>
                <w:sz w:val="15"/>
              </w:rPr>
              <w:t>1</w:t>
            </w:r>
          </w:p>
        </w:tc>
        <w:tc>
          <w:tcPr>
            <w:tcW w:w="573" w:type="dxa"/>
            <w:gridSpan w:val="2"/>
            <w:tcBorders>
              <w:top w:val="nil"/>
              <w:bottom w:val="nil"/>
            </w:tcBorders>
          </w:tcPr>
          <w:p>
            <w:pPr>
              <w:pStyle w:val="TableParagraph"/>
              <w:spacing w:line="194" w:lineRule="exact" w:before="16"/>
              <w:ind w:right="68"/>
              <w:rPr>
                <w:sz w:val="15"/>
              </w:rPr>
            </w:pPr>
            <w:r>
              <w:rPr>
                <w:w w:val="171"/>
                <w:sz w:val="15"/>
              </w:rPr>
              <w:t>-</w:t>
            </w:r>
          </w:p>
        </w:tc>
        <w:tc>
          <w:tcPr>
            <w:tcW w:w="576" w:type="dxa"/>
            <w:tcBorders>
              <w:top w:val="nil"/>
              <w:bottom w:val="nil"/>
            </w:tcBorders>
          </w:tcPr>
          <w:p>
            <w:pPr>
              <w:pStyle w:val="TableParagraph"/>
              <w:spacing w:line="194" w:lineRule="exact" w:before="16"/>
              <w:ind w:right="67"/>
              <w:rPr>
                <w:sz w:val="15"/>
              </w:rPr>
            </w:pPr>
            <w:r>
              <w:rPr>
                <w:w w:val="102"/>
                <w:sz w:val="15"/>
              </w:rPr>
              <w:t>1</w:t>
            </w:r>
          </w:p>
        </w:tc>
        <w:tc>
          <w:tcPr>
            <w:tcW w:w="576" w:type="dxa"/>
            <w:tcBorders>
              <w:top w:val="nil"/>
              <w:bottom w:val="nil"/>
            </w:tcBorders>
          </w:tcPr>
          <w:p>
            <w:pPr>
              <w:pStyle w:val="TableParagraph"/>
              <w:spacing w:line="194" w:lineRule="exact" w:before="16"/>
              <w:ind w:right="64"/>
              <w:rPr>
                <w:sz w:val="15"/>
              </w:rPr>
            </w:pPr>
            <w:r>
              <w:rPr>
                <w:w w:val="171"/>
                <w:sz w:val="15"/>
              </w:rPr>
              <w:t>-</w:t>
            </w:r>
          </w:p>
        </w:tc>
        <w:tc>
          <w:tcPr>
            <w:tcW w:w="576" w:type="dxa"/>
            <w:tcBorders>
              <w:top w:val="nil"/>
              <w:bottom w:val="nil"/>
            </w:tcBorders>
          </w:tcPr>
          <w:p>
            <w:pPr>
              <w:pStyle w:val="TableParagraph"/>
              <w:spacing w:line="194" w:lineRule="exact" w:before="16"/>
              <w:ind w:right="63"/>
              <w:rPr>
                <w:sz w:val="15"/>
              </w:rPr>
            </w:pPr>
            <w:r>
              <w:rPr>
                <w:w w:val="171"/>
                <w:sz w:val="15"/>
              </w:rPr>
              <w:t>-</w:t>
            </w:r>
          </w:p>
        </w:tc>
        <w:tc>
          <w:tcPr>
            <w:tcW w:w="576" w:type="dxa"/>
            <w:tcBorders>
              <w:top w:val="nil"/>
              <w:bottom w:val="nil"/>
            </w:tcBorders>
          </w:tcPr>
          <w:p>
            <w:pPr>
              <w:pStyle w:val="TableParagraph"/>
              <w:spacing w:line="194" w:lineRule="exact" w:before="16"/>
              <w:ind w:right="61"/>
              <w:rPr>
                <w:sz w:val="15"/>
              </w:rPr>
            </w:pPr>
            <w:r>
              <w:rPr>
                <w:w w:val="171"/>
                <w:sz w:val="15"/>
              </w:rPr>
              <w:t>-</w:t>
            </w:r>
          </w:p>
        </w:tc>
        <w:tc>
          <w:tcPr>
            <w:tcW w:w="1543" w:type="dxa"/>
            <w:tcBorders>
              <w:top w:val="nil"/>
              <w:bottom w:val="nil"/>
            </w:tcBorders>
          </w:tcPr>
          <w:p>
            <w:pPr>
              <w:pStyle w:val="TableParagraph"/>
              <w:spacing w:line="194" w:lineRule="exact" w:before="16"/>
              <w:ind w:right="146"/>
              <w:rPr>
                <w:sz w:val="15"/>
              </w:rPr>
            </w:pPr>
            <w:r>
              <w:rPr>
                <w:w w:val="171"/>
                <w:sz w:val="15"/>
              </w:rPr>
              <w:t>-</w:t>
            </w:r>
          </w:p>
        </w:tc>
      </w:tr>
      <w:tr>
        <w:trPr>
          <w:trHeight w:val="235" w:hRule="atLeast"/>
        </w:trPr>
        <w:tc>
          <w:tcPr>
            <w:tcW w:w="577" w:type="dxa"/>
            <w:vMerge/>
            <w:tcBorders>
              <w:top w:val="nil"/>
              <w:bottom w:val="nil"/>
            </w:tcBorders>
          </w:tcPr>
          <w:p>
            <w:pPr>
              <w:rPr>
                <w:sz w:val="2"/>
                <w:szCs w:val="2"/>
              </w:rPr>
            </w:pPr>
          </w:p>
        </w:tc>
        <w:tc>
          <w:tcPr>
            <w:tcW w:w="577" w:type="dxa"/>
            <w:gridSpan w:val="2"/>
            <w:tcBorders>
              <w:top w:val="nil"/>
              <w:bottom w:val="nil"/>
            </w:tcBorders>
          </w:tcPr>
          <w:p>
            <w:pPr>
              <w:pStyle w:val="TableParagraph"/>
              <w:spacing w:line="199" w:lineRule="exact" w:before="16"/>
              <w:ind w:left="374"/>
              <w:jc w:val="left"/>
              <w:rPr>
                <w:sz w:val="15"/>
              </w:rPr>
            </w:pPr>
            <w:r>
              <w:rPr>
                <w:w w:val="102"/>
                <w:sz w:val="15"/>
              </w:rPr>
              <w:t>1</w:t>
            </w:r>
          </w:p>
        </w:tc>
        <w:tc>
          <w:tcPr>
            <w:tcW w:w="574" w:type="dxa"/>
            <w:gridSpan w:val="3"/>
            <w:tcBorders>
              <w:top w:val="nil"/>
              <w:bottom w:val="nil"/>
            </w:tcBorders>
          </w:tcPr>
          <w:p>
            <w:pPr>
              <w:pStyle w:val="TableParagraph"/>
              <w:spacing w:line="199" w:lineRule="exact" w:before="16"/>
              <w:ind w:right="96"/>
              <w:rPr>
                <w:sz w:val="15"/>
              </w:rPr>
            </w:pPr>
            <w:r>
              <w:rPr>
                <w:w w:val="102"/>
                <w:sz w:val="15"/>
              </w:rPr>
              <w:t>2</w:t>
            </w:r>
          </w:p>
        </w:tc>
        <w:tc>
          <w:tcPr>
            <w:tcW w:w="576" w:type="dxa"/>
            <w:gridSpan w:val="2"/>
            <w:tcBorders>
              <w:top w:val="nil"/>
              <w:bottom w:val="nil"/>
            </w:tcBorders>
          </w:tcPr>
          <w:p>
            <w:pPr>
              <w:pStyle w:val="TableParagraph"/>
              <w:spacing w:line="199" w:lineRule="exact" w:before="16"/>
              <w:ind w:right="94"/>
              <w:rPr>
                <w:sz w:val="15"/>
              </w:rPr>
            </w:pPr>
            <w:r>
              <w:rPr>
                <w:w w:val="102"/>
                <w:sz w:val="15"/>
              </w:rPr>
              <w:t>3</w:t>
            </w:r>
          </w:p>
        </w:tc>
        <w:tc>
          <w:tcPr>
            <w:tcW w:w="574" w:type="dxa"/>
            <w:gridSpan w:val="2"/>
            <w:tcBorders>
              <w:top w:val="nil"/>
              <w:bottom w:val="nil"/>
            </w:tcBorders>
          </w:tcPr>
          <w:p>
            <w:pPr>
              <w:pStyle w:val="TableParagraph"/>
              <w:spacing w:line="199" w:lineRule="exact" w:before="16"/>
              <w:ind w:right="91"/>
              <w:rPr>
                <w:sz w:val="15"/>
              </w:rPr>
            </w:pPr>
            <w:r>
              <w:rPr>
                <w:w w:val="171"/>
                <w:sz w:val="15"/>
              </w:rPr>
              <w:t>-</w:t>
            </w:r>
          </w:p>
        </w:tc>
        <w:tc>
          <w:tcPr>
            <w:tcW w:w="576" w:type="dxa"/>
            <w:tcBorders>
              <w:top w:val="nil"/>
              <w:bottom w:val="nil"/>
            </w:tcBorders>
          </w:tcPr>
          <w:p>
            <w:pPr>
              <w:pStyle w:val="TableParagraph"/>
              <w:spacing w:line="199" w:lineRule="exact" w:before="16"/>
              <w:ind w:right="88"/>
              <w:rPr>
                <w:sz w:val="15"/>
              </w:rPr>
            </w:pPr>
            <w:r>
              <w:rPr>
                <w:w w:val="171"/>
                <w:sz w:val="15"/>
              </w:rPr>
              <w:t>-</w:t>
            </w:r>
          </w:p>
        </w:tc>
        <w:tc>
          <w:tcPr>
            <w:tcW w:w="573" w:type="dxa"/>
            <w:gridSpan w:val="2"/>
            <w:tcBorders>
              <w:top w:val="nil"/>
              <w:bottom w:val="nil"/>
            </w:tcBorders>
          </w:tcPr>
          <w:p>
            <w:pPr>
              <w:pStyle w:val="TableParagraph"/>
              <w:spacing w:line="199" w:lineRule="exact" w:before="16"/>
              <w:ind w:right="84"/>
              <w:rPr>
                <w:sz w:val="15"/>
              </w:rPr>
            </w:pPr>
            <w:r>
              <w:rPr>
                <w:w w:val="171"/>
                <w:sz w:val="15"/>
              </w:rPr>
              <w:t>-</w:t>
            </w:r>
          </w:p>
        </w:tc>
        <w:tc>
          <w:tcPr>
            <w:tcW w:w="572" w:type="dxa"/>
            <w:gridSpan w:val="2"/>
            <w:tcBorders>
              <w:top w:val="nil"/>
              <w:bottom w:val="nil"/>
            </w:tcBorders>
          </w:tcPr>
          <w:p>
            <w:pPr>
              <w:pStyle w:val="TableParagraph"/>
              <w:spacing w:line="199" w:lineRule="exact" w:before="16"/>
              <w:ind w:right="78"/>
              <w:rPr>
                <w:sz w:val="15"/>
              </w:rPr>
            </w:pPr>
            <w:r>
              <w:rPr>
                <w:w w:val="171"/>
                <w:sz w:val="15"/>
              </w:rPr>
              <w:t>-</w:t>
            </w:r>
          </w:p>
        </w:tc>
        <w:tc>
          <w:tcPr>
            <w:tcW w:w="573" w:type="dxa"/>
            <w:gridSpan w:val="2"/>
            <w:tcBorders>
              <w:top w:val="nil"/>
              <w:bottom w:val="nil"/>
            </w:tcBorders>
          </w:tcPr>
          <w:p>
            <w:pPr>
              <w:pStyle w:val="TableParagraph"/>
              <w:spacing w:line="199" w:lineRule="exact" w:before="16"/>
              <w:ind w:right="73"/>
              <w:rPr>
                <w:sz w:val="15"/>
              </w:rPr>
            </w:pPr>
            <w:r>
              <w:rPr>
                <w:w w:val="171"/>
                <w:sz w:val="15"/>
              </w:rPr>
              <w:t>-</w:t>
            </w:r>
          </w:p>
        </w:tc>
        <w:tc>
          <w:tcPr>
            <w:tcW w:w="573" w:type="dxa"/>
            <w:gridSpan w:val="2"/>
            <w:tcBorders>
              <w:top w:val="nil"/>
              <w:bottom w:val="nil"/>
            </w:tcBorders>
          </w:tcPr>
          <w:p>
            <w:pPr>
              <w:pStyle w:val="TableParagraph"/>
              <w:spacing w:line="199" w:lineRule="exact" w:before="16"/>
              <w:ind w:right="68"/>
              <w:rPr>
                <w:sz w:val="15"/>
              </w:rPr>
            </w:pPr>
            <w:r>
              <w:rPr>
                <w:w w:val="171"/>
                <w:sz w:val="15"/>
              </w:rPr>
              <w:t>-</w:t>
            </w:r>
          </w:p>
        </w:tc>
        <w:tc>
          <w:tcPr>
            <w:tcW w:w="576" w:type="dxa"/>
            <w:tcBorders>
              <w:top w:val="nil"/>
              <w:bottom w:val="nil"/>
            </w:tcBorders>
          </w:tcPr>
          <w:p>
            <w:pPr>
              <w:pStyle w:val="TableParagraph"/>
              <w:spacing w:line="199" w:lineRule="exact" w:before="16"/>
              <w:ind w:right="67"/>
              <w:rPr>
                <w:sz w:val="15"/>
              </w:rPr>
            </w:pPr>
            <w:r>
              <w:rPr>
                <w:w w:val="102"/>
                <w:sz w:val="15"/>
              </w:rPr>
              <w:t>2</w:t>
            </w:r>
          </w:p>
        </w:tc>
        <w:tc>
          <w:tcPr>
            <w:tcW w:w="576" w:type="dxa"/>
            <w:tcBorders>
              <w:top w:val="nil"/>
              <w:bottom w:val="nil"/>
            </w:tcBorders>
          </w:tcPr>
          <w:p>
            <w:pPr>
              <w:pStyle w:val="TableParagraph"/>
              <w:spacing w:line="199" w:lineRule="exact" w:before="16"/>
              <w:ind w:right="64"/>
              <w:rPr>
                <w:sz w:val="15"/>
              </w:rPr>
            </w:pPr>
            <w:r>
              <w:rPr>
                <w:w w:val="102"/>
                <w:sz w:val="15"/>
              </w:rPr>
              <w:t>3</w:t>
            </w:r>
          </w:p>
        </w:tc>
        <w:tc>
          <w:tcPr>
            <w:tcW w:w="576" w:type="dxa"/>
            <w:tcBorders>
              <w:top w:val="nil"/>
              <w:bottom w:val="nil"/>
            </w:tcBorders>
          </w:tcPr>
          <w:p>
            <w:pPr>
              <w:pStyle w:val="TableParagraph"/>
              <w:spacing w:line="199" w:lineRule="exact" w:before="16"/>
              <w:ind w:right="63"/>
              <w:rPr>
                <w:sz w:val="15"/>
              </w:rPr>
            </w:pPr>
            <w:r>
              <w:rPr>
                <w:w w:val="171"/>
                <w:sz w:val="15"/>
              </w:rPr>
              <w:t>-</w:t>
            </w:r>
          </w:p>
        </w:tc>
        <w:tc>
          <w:tcPr>
            <w:tcW w:w="576" w:type="dxa"/>
            <w:tcBorders>
              <w:top w:val="nil"/>
              <w:bottom w:val="nil"/>
            </w:tcBorders>
          </w:tcPr>
          <w:p>
            <w:pPr>
              <w:pStyle w:val="TableParagraph"/>
              <w:spacing w:line="199" w:lineRule="exact" w:before="16"/>
              <w:ind w:right="61"/>
              <w:rPr>
                <w:sz w:val="15"/>
              </w:rPr>
            </w:pPr>
            <w:r>
              <w:rPr>
                <w:w w:val="171"/>
                <w:sz w:val="15"/>
              </w:rPr>
              <w:t>-</w:t>
            </w:r>
          </w:p>
        </w:tc>
        <w:tc>
          <w:tcPr>
            <w:tcW w:w="1543" w:type="dxa"/>
            <w:tcBorders>
              <w:top w:val="nil"/>
              <w:bottom w:val="nil"/>
            </w:tcBorders>
          </w:tcPr>
          <w:p>
            <w:pPr>
              <w:pStyle w:val="TableParagraph"/>
              <w:spacing w:line="199" w:lineRule="exact" w:before="16"/>
              <w:ind w:right="59"/>
              <w:rPr>
                <w:sz w:val="15"/>
              </w:rPr>
            </w:pPr>
            <w:r>
              <w:rPr>
                <w:w w:val="115"/>
                <w:sz w:val="15"/>
              </w:rPr>
              <w:t>60.0</w:t>
            </w:r>
          </w:p>
        </w:tc>
      </w:tr>
      <w:tr>
        <w:trPr>
          <w:trHeight w:val="231" w:hRule="atLeast"/>
        </w:trPr>
        <w:tc>
          <w:tcPr>
            <w:tcW w:w="577" w:type="dxa"/>
            <w:tcBorders>
              <w:top w:val="nil"/>
              <w:bottom w:val="nil"/>
            </w:tcBorders>
            <w:shd w:val="clear" w:color="auto" w:fill="CCFFFF"/>
          </w:tcPr>
          <w:p>
            <w:pPr>
              <w:pStyle w:val="TableParagraph"/>
              <w:spacing w:line="200" w:lineRule="exact" w:before="11"/>
              <w:ind w:right="103"/>
              <w:rPr>
                <w:sz w:val="15"/>
              </w:rPr>
            </w:pPr>
            <w:r>
              <w:rPr>
                <w:w w:val="102"/>
                <w:sz w:val="15"/>
              </w:rPr>
              <w:t>2</w:t>
            </w:r>
          </w:p>
        </w:tc>
        <w:tc>
          <w:tcPr>
            <w:tcW w:w="577" w:type="dxa"/>
            <w:gridSpan w:val="2"/>
            <w:tcBorders>
              <w:top w:val="nil"/>
              <w:bottom w:val="nil"/>
            </w:tcBorders>
            <w:shd w:val="clear" w:color="auto" w:fill="CCFFFF"/>
          </w:tcPr>
          <w:p>
            <w:pPr>
              <w:pStyle w:val="TableParagraph"/>
              <w:spacing w:line="200" w:lineRule="exact" w:before="11"/>
              <w:ind w:left="370"/>
              <w:jc w:val="left"/>
              <w:rPr>
                <w:sz w:val="15"/>
              </w:rPr>
            </w:pPr>
            <w:r>
              <w:rPr>
                <w:w w:val="171"/>
                <w:sz w:val="15"/>
              </w:rPr>
              <w:t>-</w:t>
            </w:r>
          </w:p>
        </w:tc>
        <w:tc>
          <w:tcPr>
            <w:tcW w:w="574" w:type="dxa"/>
            <w:gridSpan w:val="3"/>
            <w:tcBorders>
              <w:top w:val="nil"/>
              <w:bottom w:val="nil"/>
            </w:tcBorders>
            <w:shd w:val="clear" w:color="auto" w:fill="CCFFFF"/>
          </w:tcPr>
          <w:p>
            <w:pPr>
              <w:pStyle w:val="TableParagraph"/>
              <w:spacing w:line="200" w:lineRule="exact" w:before="11"/>
              <w:ind w:left="372"/>
              <w:jc w:val="left"/>
              <w:rPr>
                <w:sz w:val="15"/>
              </w:rPr>
            </w:pPr>
            <w:r>
              <w:rPr>
                <w:w w:val="102"/>
                <w:sz w:val="15"/>
              </w:rPr>
              <w:t>2</w:t>
            </w:r>
          </w:p>
        </w:tc>
        <w:tc>
          <w:tcPr>
            <w:tcW w:w="576" w:type="dxa"/>
            <w:gridSpan w:val="2"/>
            <w:tcBorders>
              <w:top w:val="nil"/>
              <w:bottom w:val="nil"/>
            </w:tcBorders>
            <w:shd w:val="clear" w:color="auto" w:fill="CCFFFF"/>
          </w:tcPr>
          <w:p>
            <w:pPr>
              <w:pStyle w:val="TableParagraph"/>
              <w:spacing w:line="200" w:lineRule="exact" w:before="11"/>
              <w:ind w:right="97"/>
              <w:rPr>
                <w:sz w:val="15"/>
              </w:rPr>
            </w:pPr>
            <w:r>
              <w:rPr>
                <w:w w:val="102"/>
                <w:sz w:val="15"/>
              </w:rPr>
              <w:t>2</w:t>
            </w:r>
          </w:p>
        </w:tc>
        <w:tc>
          <w:tcPr>
            <w:tcW w:w="574" w:type="dxa"/>
            <w:gridSpan w:val="2"/>
            <w:tcBorders>
              <w:top w:val="nil"/>
              <w:bottom w:val="nil"/>
            </w:tcBorders>
            <w:shd w:val="clear" w:color="auto" w:fill="CCFFFF"/>
          </w:tcPr>
          <w:p>
            <w:pPr>
              <w:pStyle w:val="TableParagraph"/>
              <w:spacing w:line="200" w:lineRule="exact" w:before="11"/>
              <w:ind w:right="93"/>
              <w:rPr>
                <w:sz w:val="15"/>
              </w:rPr>
            </w:pPr>
            <w:r>
              <w:rPr>
                <w:w w:val="171"/>
                <w:sz w:val="15"/>
              </w:rPr>
              <w:t>-</w:t>
            </w:r>
          </w:p>
        </w:tc>
        <w:tc>
          <w:tcPr>
            <w:tcW w:w="576" w:type="dxa"/>
            <w:tcBorders>
              <w:top w:val="nil"/>
              <w:bottom w:val="nil"/>
            </w:tcBorders>
            <w:shd w:val="clear" w:color="auto" w:fill="CCFFFF"/>
          </w:tcPr>
          <w:p>
            <w:pPr>
              <w:pStyle w:val="TableParagraph"/>
              <w:spacing w:line="200" w:lineRule="exact" w:before="11"/>
              <w:ind w:right="92"/>
              <w:rPr>
                <w:sz w:val="15"/>
              </w:rPr>
            </w:pPr>
            <w:r>
              <w:rPr>
                <w:w w:val="171"/>
                <w:sz w:val="15"/>
              </w:rPr>
              <w:t>-</w:t>
            </w:r>
          </w:p>
        </w:tc>
        <w:tc>
          <w:tcPr>
            <w:tcW w:w="573" w:type="dxa"/>
            <w:gridSpan w:val="2"/>
            <w:tcBorders>
              <w:top w:val="nil"/>
              <w:bottom w:val="nil"/>
            </w:tcBorders>
            <w:shd w:val="clear" w:color="auto" w:fill="CCFFFF"/>
          </w:tcPr>
          <w:p>
            <w:pPr>
              <w:pStyle w:val="TableParagraph"/>
              <w:spacing w:line="200" w:lineRule="exact" w:before="11"/>
              <w:ind w:right="86"/>
              <w:rPr>
                <w:sz w:val="15"/>
              </w:rPr>
            </w:pPr>
            <w:r>
              <w:rPr>
                <w:w w:val="171"/>
                <w:sz w:val="15"/>
              </w:rPr>
              <w:t>-</w:t>
            </w:r>
          </w:p>
        </w:tc>
        <w:tc>
          <w:tcPr>
            <w:tcW w:w="572" w:type="dxa"/>
            <w:gridSpan w:val="2"/>
            <w:tcBorders>
              <w:top w:val="nil"/>
              <w:bottom w:val="nil"/>
            </w:tcBorders>
            <w:shd w:val="clear" w:color="auto" w:fill="CCFFFF"/>
          </w:tcPr>
          <w:p>
            <w:pPr>
              <w:pStyle w:val="TableParagraph"/>
              <w:spacing w:line="200" w:lineRule="exact" w:before="11"/>
              <w:ind w:right="81"/>
              <w:rPr>
                <w:sz w:val="15"/>
              </w:rPr>
            </w:pPr>
            <w:r>
              <w:rPr>
                <w:w w:val="171"/>
                <w:sz w:val="15"/>
              </w:rPr>
              <w:t>-</w:t>
            </w:r>
          </w:p>
        </w:tc>
        <w:tc>
          <w:tcPr>
            <w:tcW w:w="573" w:type="dxa"/>
            <w:gridSpan w:val="2"/>
            <w:tcBorders>
              <w:top w:val="nil"/>
              <w:bottom w:val="nil"/>
            </w:tcBorders>
            <w:shd w:val="clear" w:color="auto" w:fill="CCFFFF"/>
          </w:tcPr>
          <w:p>
            <w:pPr>
              <w:pStyle w:val="TableParagraph"/>
              <w:spacing w:line="200" w:lineRule="exact" w:before="11"/>
              <w:ind w:right="76"/>
              <w:rPr>
                <w:sz w:val="15"/>
              </w:rPr>
            </w:pPr>
            <w:r>
              <w:rPr>
                <w:w w:val="171"/>
                <w:sz w:val="15"/>
              </w:rPr>
              <w:t>-</w:t>
            </w:r>
          </w:p>
        </w:tc>
        <w:tc>
          <w:tcPr>
            <w:tcW w:w="573" w:type="dxa"/>
            <w:gridSpan w:val="2"/>
            <w:tcBorders>
              <w:top w:val="nil"/>
              <w:bottom w:val="nil"/>
            </w:tcBorders>
            <w:shd w:val="clear" w:color="auto" w:fill="CCFFFF"/>
          </w:tcPr>
          <w:p>
            <w:pPr>
              <w:pStyle w:val="TableParagraph"/>
              <w:spacing w:line="200" w:lineRule="exact" w:before="11"/>
              <w:ind w:right="72"/>
              <w:rPr>
                <w:sz w:val="15"/>
              </w:rPr>
            </w:pPr>
            <w:r>
              <w:rPr>
                <w:w w:val="171"/>
                <w:sz w:val="15"/>
              </w:rPr>
              <w:t>-</w:t>
            </w:r>
          </w:p>
        </w:tc>
        <w:tc>
          <w:tcPr>
            <w:tcW w:w="576" w:type="dxa"/>
            <w:tcBorders>
              <w:top w:val="nil"/>
              <w:bottom w:val="nil"/>
            </w:tcBorders>
            <w:shd w:val="clear" w:color="auto" w:fill="CCFFFF"/>
          </w:tcPr>
          <w:p>
            <w:pPr>
              <w:pStyle w:val="TableParagraph"/>
              <w:spacing w:line="200" w:lineRule="exact" w:before="11"/>
              <w:ind w:right="69"/>
              <w:rPr>
                <w:sz w:val="15"/>
              </w:rPr>
            </w:pPr>
            <w:r>
              <w:rPr>
                <w:w w:val="171"/>
                <w:sz w:val="15"/>
              </w:rPr>
              <w:t>-</w:t>
            </w:r>
          </w:p>
        </w:tc>
        <w:tc>
          <w:tcPr>
            <w:tcW w:w="576" w:type="dxa"/>
            <w:tcBorders>
              <w:top w:val="nil"/>
              <w:bottom w:val="nil"/>
            </w:tcBorders>
            <w:shd w:val="clear" w:color="auto" w:fill="CCFFFF"/>
          </w:tcPr>
          <w:p>
            <w:pPr>
              <w:pStyle w:val="TableParagraph"/>
              <w:spacing w:line="200" w:lineRule="exact" w:before="11"/>
              <w:ind w:right="68"/>
              <w:rPr>
                <w:sz w:val="15"/>
              </w:rPr>
            </w:pPr>
            <w:r>
              <w:rPr>
                <w:w w:val="102"/>
                <w:sz w:val="15"/>
              </w:rPr>
              <w:t>2</w:t>
            </w:r>
          </w:p>
        </w:tc>
        <w:tc>
          <w:tcPr>
            <w:tcW w:w="576" w:type="dxa"/>
            <w:tcBorders>
              <w:top w:val="nil"/>
              <w:bottom w:val="nil"/>
            </w:tcBorders>
            <w:shd w:val="clear" w:color="auto" w:fill="CCFFFF"/>
          </w:tcPr>
          <w:p>
            <w:pPr>
              <w:pStyle w:val="TableParagraph"/>
              <w:spacing w:line="200" w:lineRule="exact" w:before="11"/>
              <w:ind w:right="66"/>
              <w:rPr>
                <w:sz w:val="15"/>
              </w:rPr>
            </w:pPr>
            <w:r>
              <w:rPr>
                <w:w w:val="171"/>
                <w:sz w:val="15"/>
              </w:rPr>
              <w:t>-</w:t>
            </w:r>
          </w:p>
        </w:tc>
        <w:tc>
          <w:tcPr>
            <w:tcW w:w="576" w:type="dxa"/>
            <w:tcBorders>
              <w:top w:val="nil"/>
              <w:bottom w:val="nil"/>
            </w:tcBorders>
            <w:shd w:val="clear" w:color="auto" w:fill="CCFFFF"/>
          </w:tcPr>
          <w:p>
            <w:pPr>
              <w:pStyle w:val="TableParagraph"/>
              <w:spacing w:line="200" w:lineRule="exact" w:before="11"/>
              <w:ind w:right="64"/>
              <w:rPr>
                <w:sz w:val="15"/>
              </w:rPr>
            </w:pPr>
            <w:r>
              <w:rPr>
                <w:w w:val="171"/>
                <w:sz w:val="15"/>
              </w:rPr>
              <w:t>-</w:t>
            </w:r>
          </w:p>
        </w:tc>
        <w:tc>
          <w:tcPr>
            <w:tcW w:w="1543" w:type="dxa"/>
            <w:tcBorders>
              <w:top w:val="nil"/>
              <w:bottom w:val="nil"/>
            </w:tcBorders>
            <w:shd w:val="clear" w:color="auto" w:fill="CCFFFF"/>
          </w:tcPr>
          <w:p>
            <w:pPr>
              <w:pStyle w:val="TableParagraph"/>
              <w:spacing w:line="200" w:lineRule="exact" w:before="11"/>
              <w:ind w:right="60"/>
              <w:rPr>
                <w:sz w:val="15"/>
              </w:rPr>
            </w:pPr>
            <w:r>
              <w:rPr>
                <w:w w:val="115"/>
                <w:sz w:val="15"/>
              </w:rPr>
              <w:t>100.0</w:t>
            </w:r>
          </w:p>
        </w:tc>
      </w:tr>
      <w:tr>
        <w:trPr>
          <w:trHeight w:val="224" w:hRule="atLeast"/>
        </w:trPr>
        <w:tc>
          <w:tcPr>
            <w:tcW w:w="577" w:type="dxa"/>
            <w:tcBorders>
              <w:top w:val="nil"/>
              <w:bottom w:val="nil"/>
            </w:tcBorders>
          </w:tcPr>
          <w:p>
            <w:pPr>
              <w:pStyle w:val="TableParagraph"/>
              <w:spacing w:line="194" w:lineRule="exact" w:before="10"/>
              <w:ind w:right="101"/>
              <w:rPr>
                <w:sz w:val="15"/>
              </w:rPr>
            </w:pPr>
            <w:r>
              <w:rPr>
                <w:w w:val="102"/>
                <w:sz w:val="15"/>
              </w:rPr>
              <w:t>1</w:t>
            </w:r>
          </w:p>
        </w:tc>
        <w:tc>
          <w:tcPr>
            <w:tcW w:w="577" w:type="dxa"/>
            <w:gridSpan w:val="2"/>
            <w:tcBorders>
              <w:top w:val="nil"/>
              <w:bottom w:val="nil"/>
            </w:tcBorders>
          </w:tcPr>
          <w:p>
            <w:pPr>
              <w:pStyle w:val="TableParagraph"/>
              <w:spacing w:line="194" w:lineRule="exact" w:before="10"/>
              <w:ind w:left="374"/>
              <w:jc w:val="left"/>
              <w:rPr>
                <w:sz w:val="15"/>
              </w:rPr>
            </w:pPr>
            <w:r>
              <w:rPr>
                <w:w w:val="171"/>
                <w:sz w:val="15"/>
              </w:rPr>
              <w:t>-</w:t>
            </w:r>
          </w:p>
        </w:tc>
        <w:tc>
          <w:tcPr>
            <w:tcW w:w="574" w:type="dxa"/>
            <w:gridSpan w:val="3"/>
            <w:tcBorders>
              <w:top w:val="nil"/>
              <w:bottom w:val="nil"/>
            </w:tcBorders>
          </w:tcPr>
          <w:p>
            <w:pPr>
              <w:pStyle w:val="TableParagraph"/>
              <w:spacing w:line="194" w:lineRule="exact" w:before="10"/>
              <w:ind w:right="96"/>
              <w:rPr>
                <w:sz w:val="15"/>
              </w:rPr>
            </w:pPr>
            <w:r>
              <w:rPr>
                <w:w w:val="102"/>
                <w:sz w:val="15"/>
              </w:rPr>
              <w:t>1</w:t>
            </w:r>
          </w:p>
        </w:tc>
        <w:tc>
          <w:tcPr>
            <w:tcW w:w="576" w:type="dxa"/>
            <w:gridSpan w:val="2"/>
            <w:tcBorders>
              <w:top w:val="nil"/>
              <w:bottom w:val="nil"/>
            </w:tcBorders>
          </w:tcPr>
          <w:p>
            <w:pPr>
              <w:pStyle w:val="TableParagraph"/>
              <w:spacing w:line="194" w:lineRule="exact" w:before="10"/>
              <w:ind w:right="94"/>
              <w:rPr>
                <w:sz w:val="15"/>
              </w:rPr>
            </w:pPr>
            <w:r>
              <w:rPr>
                <w:w w:val="102"/>
                <w:sz w:val="15"/>
              </w:rPr>
              <w:t>1</w:t>
            </w:r>
          </w:p>
        </w:tc>
        <w:tc>
          <w:tcPr>
            <w:tcW w:w="574" w:type="dxa"/>
            <w:gridSpan w:val="2"/>
            <w:tcBorders>
              <w:top w:val="nil"/>
              <w:bottom w:val="nil"/>
            </w:tcBorders>
          </w:tcPr>
          <w:p>
            <w:pPr>
              <w:pStyle w:val="TableParagraph"/>
              <w:spacing w:line="194" w:lineRule="exact" w:before="10"/>
              <w:ind w:right="91"/>
              <w:rPr>
                <w:sz w:val="15"/>
              </w:rPr>
            </w:pPr>
            <w:r>
              <w:rPr>
                <w:w w:val="171"/>
                <w:sz w:val="15"/>
              </w:rPr>
              <w:t>-</w:t>
            </w:r>
          </w:p>
        </w:tc>
        <w:tc>
          <w:tcPr>
            <w:tcW w:w="576" w:type="dxa"/>
            <w:tcBorders>
              <w:top w:val="nil"/>
              <w:bottom w:val="nil"/>
            </w:tcBorders>
          </w:tcPr>
          <w:p>
            <w:pPr>
              <w:pStyle w:val="TableParagraph"/>
              <w:spacing w:line="194" w:lineRule="exact" w:before="10"/>
              <w:ind w:right="88"/>
              <w:rPr>
                <w:sz w:val="15"/>
              </w:rPr>
            </w:pPr>
            <w:r>
              <w:rPr>
                <w:w w:val="171"/>
                <w:sz w:val="15"/>
              </w:rPr>
              <w:t>-</w:t>
            </w:r>
          </w:p>
        </w:tc>
        <w:tc>
          <w:tcPr>
            <w:tcW w:w="573" w:type="dxa"/>
            <w:gridSpan w:val="2"/>
            <w:tcBorders>
              <w:top w:val="nil"/>
              <w:bottom w:val="nil"/>
            </w:tcBorders>
          </w:tcPr>
          <w:p>
            <w:pPr>
              <w:pStyle w:val="TableParagraph"/>
              <w:spacing w:line="194" w:lineRule="exact" w:before="10"/>
              <w:ind w:right="84"/>
              <w:rPr>
                <w:sz w:val="15"/>
              </w:rPr>
            </w:pPr>
            <w:r>
              <w:rPr>
                <w:w w:val="171"/>
                <w:sz w:val="15"/>
              </w:rPr>
              <w:t>-</w:t>
            </w:r>
          </w:p>
        </w:tc>
        <w:tc>
          <w:tcPr>
            <w:tcW w:w="572" w:type="dxa"/>
            <w:gridSpan w:val="2"/>
            <w:tcBorders>
              <w:top w:val="nil"/>
              <w:bottom w:val="nil"/>
            </w:tcBorders>
          </w:tcPr>
          <w:p>
            <w:pPr>
              <w:pStyle w:val="TableParagraph"/>
              <w:spacing w:line="194" w:lineRule="exact" w:before="10"/>
              <w:ind w:right="78"/>
              <w:rPr>
                <w:sz w:val="15"/>
              </w:rPr>
            </w:pPr>
            <w:r>
              <w:rPr>
                <w:w w:val="171"/>
                <w:sz w:val="15"/>
              </w:rPr>
              <w:t>-</w:t>
            </w:r>
          </w:p>
        </w:tc>
        <w:tc>
          <w:tcPr>
            <w:tcW w:w="573" w:type="dxa"/>
            <w:gridSpan w:val="2"/>
            <w:tcBorders>
              <w:top w:val="nil"/>
              <w:bottom w:val="nil"/>
            </w:tcBorders>
          </w:tcPr>
          <w:p>
            <w:pPr>
              <w:pStyle w:val="TableParagraph"/>
              <w:spacing w:line="194" w:lineRule="exact" w:before="10"/>
              <w:ind w:right="73"/>
              <w:rPr>
                <w:sz w:val="15"/>
              </w:rPr>
            </w:pPr>
            <w:r>
              <w:rPr>
                <w:w w:val="171"/>
                <w:sz w:val="15"/>
              </w:rPr>
              <w:t>-</w:t>
            </w:r>
          </w:p>
        </w:tc>
        <w:tc>
          <w:tcPr>
            <w:tcW w:w="573" w:type="dxa"/>
            <w:gridSpan w:val="2"/>
            <w:tcBorders>
              <w:top w:val="nil"/>
              <w:bottom w:val="nil"/>
            </w:tcBorders>
          </w:tcPr>
          <w:p>
            <w:pPr>
              <w:pStyle w:val="TableParagraph"/>
              <w:spacing w:line="194" w:lineRule="exact" w:before="10"/>
              <w:ind w:right="68"/>
              <w:rPr>
                <w:sz w:val="15"/>
              </w:rPr>
            </w:pPr>
            <w:r>
              <w:rPr>
                <w:w w:val="171"/>
                <w:sz w:val="15"/>
              </w:rPr>
              <w:t>-</w:t>
            </w:r>
          </w:p>
        </w:tc>
        <w:tc>
          <w:tcPr>
            <w:tcW w:w="576" w:type="dxa"/>
            <w:tcBorders>
              <w:top w:val="nil"/>
              <w:bottom w:val="nil"/>
            </w:tcBorders>
          </w:tcPr>
          <w:p>
            <w:pPr>
              <w:pStyle w:val="TableParagraph"/>
              <w:spacing w:line="194" w:lineRule="exact" w:before="10"/>
              <w:ind w:right="67"/>
              <w:rPr>
                <w:sz w:val="15"/>
              </w:rPr>
            </w:pPr>
            <w:r>
              <w:rPr>
                <w:w w:val="171"/>
                <w:sz w:val="15"/>
              </w:rPr>
              <w:t>-</w:t>
            </w:r>
          </w:p>
        </w:tc>
        <w:tc>
          <w:tcPr>
            <w:tcW w:w="576" w:type="dxa"/>
            <w:tcBorders>
              <w:top w:val="nil"/>
              <w:bottom w:val="nil"/>
            </w:tcBorders>
          </w:tcPr>
          <w:p>
            <w:pPr>
              <w:pStyle w:val="TableParagraph"/>
              <w:spacing w:line="194" w:lineRule="exact" w:before="10"/>
              <w:ind w:right="66"/>
              <w:rPr>
                <w:sz w:val="15"/>
              </w:rPr>
            </w:pPr>
            <w:r>
              <w:rPr>
                <w:w w:val="102"/>
                <w:sz w:val="15"/>
              </w:rPr>
              <w:t>1</w:t>
            </w:r>
          </w:p>
        </w:tc>
        <w:tc>
          <w:tcPr>
            <w:tcW w:w="576" w:type="dxa"/>
            <w:tcBorders>
              <w:top w:val="nil"/>
              <w:bottom w:val="nil"/>
            </w:tcBorders>
          </w:tcPr>
          <w:p>
            <w:pPr>
              <w:pStyle w:val="TableParagraph"/>
              <w:spacing w:line="194" w:lineRule="exact" w:before="10"/>
              <w:ind w:right="63"/>
              <w:rPr>
                <w:sz w:val="15"/>
              </w:rPr>
            </w:pPr>
            <w:r>
              <w:rPr>
                <w:w w:val="171"/>
                <w:sz w:val="15"/>
              </w:rPr>
              <w:t>-</w:t>
            </w:r>
          </w:p>
        </w:tc>
        <w:tc>
          <w:tcPr>
            <w:tcW w:w="576" w:type="dxa"/>
            <w:tcBorders>
              <w:top w:val="nil"/>
              <w:bottom w:val="nil"/>
            </w:tcBorders>
          </w:tcPr>
          <w:p>
            <w:pPr>
              <w:pStyle w:val="TableParagraph"/>
              <w:spacing w:line="194" w:lineRule="exact" w:before="10"/>
              <w:ind w:right="61"/>
              <w:rPr>
                <w:sz w:val="15"/>
              </w:rPr>
            </w:pPr>
            <w:r>
              <w:rPr>
                <w:w w:val="171"/>
                <w:sz w:val="15"/>
              </w:rPr>
              <w:t>-</w:t>
            </w:r>
          </w:p>
        </w:tc>
        <w:tc>
          <w:tcPr>
            <w:tcW w:w="1543" w:type="dxa"/>
            <w:tcBorders>
              <w:top w:val="nil"/>
              <w:bottom w:val="nil"/>
            </w:tcBorders>
          </w:tcPr>
          <w:p>
            <w:pPr>
              <w:pStyle w:val="TableParagraph"/>
              <w:spacing w:line="194" w:lineRule="exact" w:before="10"/>
              <w:ind w:right="59"/>
              <w:rPr>
                <w:sz w:val="15"/>
              </w:rPr>
            </w:pPr>
            <w:r>
              <w:rPr>
                <w:w w:val="110"/>
                <w:sz w:val="15"/>
              </w:rPr>
              <w:t>100.0</w:t>
            </w:r>
          </w:p>
        </w:tc>
      </w:tr>
      <w:tr>
        <w:trPr>
          <w:trHeight w:val="229" w:hRule="atLeast"/>
        </w:trPr>
        <w:tc>
          <w:tcPr>
            <w:tcW w:w="577" w:type="dxa"/>
            <w:tcBorders>
              <w:top w:val="nil"/>
              <w:bottom w:val="nil"/>
            </w:tcBorders>
          </w:tcPr>
          <w:p>
            <w:pPr>
              <w:pStyle w:val="TableParagraph"/>
              <w:spacing w:line="194" w:lineRule="exact" w:before="16"/>
              <w:ind w:right="101"/>
              <w:rPr>
                <w:sz w:val="15"/>
              </w:rPr>
            </w:pPr>
            <w:r>
              <w:rPr>
                <w:w w:val="102"/>
                <w:sz w:val="15"/>
              </w:rPr>
              <w:t>1</w:t>
            </w:r>
          </w:p>
        </w:tc>
        <w:tc>
          <w:tcPr>
            <w:tcW w:w="577" w:type="dxa"/>
            <w:gridSpan w:val="2"/>
            <w:tcBorders>
              <w:top w:val="nil"/>
              <w:bottom w:val="nil"/>
            </w:tcBorders>
          </w:tcPr>
          <w:p>
            <w:pPr>
              <w:pStyle w:val="TableParagraph"/>
              <w:spacing w:line="194" w:lineRule="exact" w:before="16"/>
              <w:ind w:left="374"/>
              <w:jc w:val="left"/>
              <w:rPr>
                <w:sz w:val="15"/>
              </w:rPr>
            </w:pPr>
            <w:r>
              <w:rPr>
                <w:w w:val="171"/>
                <w:sz w:val="15"/>
              </w:rPr>
              <w:t>-</w:t>
            </w:r>
          </w:p>
        </w:tc>
        <w:tc>
          <w:tcPr>
            <w:tcW w:w="574" w:type="dxa"/>
            <w:gridSpan w:val="3"/>
            <w:tcBorders>
              <w:top w:val="nil"/>
              <w:bottom w:val="nil"/>
            </w:tcBorders>
          </w:tcPr>
          <w:p>
            <w:pPr>
              <w:pStyle w:val="TableParagraph"/>
              <w:spacing w:line="194" w:lineRule="exact" w:before="16"/>
              <w:ind w:right="96"/>
              <w:rPr>
                <w:sz w:val="15"/>
              </w:rPr>
            </w:pPr>
            <w:r>
              <w:rPr>
                <w:w w:val="102"/>
                <w:sz w:val="15"/>
              </w:rPr>
              <w:t>1</w:t>
            </w:r>
          </w:p>
        </w:tc>
        <w:tc>
          <w:tcPr>
            <w:tcW w:w="576" w:type="dxa"/>
            <w:gridSpan w:val="2"/>
            <w:tcBorders>
              <w:top w:val="nil"/>
              <w:bottom w:val="nil"/>
            </w:tcBorders>
          </w:tcPr>
          <w:p>
            <w:pPr>
              <w:pStyle w:val="TableParagraph"/>
              <w:spacing w:line="194" w:lineRule="exact" w:before="16"/>
              <w:ind w:right="94"/>
              <w:rPr>
                <w:sz w:val="15"/>
              </w:rPr>
            </w:pPr>
            <w:r>
              <w:rPr>
                <w:w w:val="102"/>
                <w:sz w:val="15"/>
              </w:rPr>
              <w:t>1</w:t>
            </w:r>
          </w:p>
        </w:tc>
        <w:tc>
          <w:tcPr>
            <w:tcW w:w="574" w:type="dxa"/>
            <w:gridSpan w:val="2"/>
            <w:tcBorders>
              <w:top w:val="nil"/>
              <w:bottom w:val="nil"/>
            </w:tcBorders>
          </w:tcPr>
          <w:p>
            <w:pPr>
              <w:pStyle w:val="TableParagraph"/>
              <w:spacing w:line="194" w:lineRule="exact" w:before="16"/>
              <w:ind w:right="91"/>
              <w:rPr>
                <w:sz w:val="15"/>
              </w:rPr>
            </w:pPr>
            <w:r>
              <w:rPr>
                <w:w w:val="171"/>
                <w:sz w:val="15"/>
              </w:rPr>
              <w:t>-</w:t>
            </w:r>
          </w:p>
        </w:tc>
        <w:tc>
          <w:tcPr>
            <w:tcW w:w="576" w:type="dxa"/>
            <w:tcBorders>
              <w:top w:val="nil"/>
              <w:bottom w:val="nil"/>
            </w:tcBorders>
          </w:tcPr>
          <w:p>
            <w:pPr>
              <w:pStyle w:val="TableParagraph"/>
              <w:spacing w:line="194" w:lineRule="exact" w:before="16"/>
              <w:ind w:right="88"/>
              <w:rPr>
                <w:sz w:val="15"/>
              </w:rPr>
            </w:pPr>
            <w:r>
              <w:rPr>
                <w:w w:val="171"/>
                <w:sz w:val="15"/>
              </w:rPr>
              <w:t>-</w:t>
            </w:r>
          </w:p>
        </w:tc>
        <w:tc>
          <w:tcPr>
            <w:tcW w:w="573" w:type="dxa"/>
            <w:gridSpan w:val="2"/>
            <w:tcBorders>
              <w:top w:val="nil"/>
              <w:bottom w:val="nil"/>
            </w:tcBorders>
          </w:tcPr>
          <w:p>
            <w:pPr>
              <w:pStyle w:val="TableParagraph"/>
              <w:spacing w:line="194" w:lineRule="exact" w:before="16"/>
              <w:ind w:right="84"/>
              <w:rPr>
                <w:sz w:val="15"/>
              </w:rPr>
            </w:pPr>
            <w:r>
              <w:rPr>
                <w:w w:val="171"/>
                <w:sz w:val="15"/>
              </w:rPr>
              <w:t>-</w:t>
            </w:r>
          </w:p>
        </w:tc>
        <w:tc>
          <w:tcPr>
            <w:tcW w:w="572" w:type="dxa"/>
            <w:gridSpan w:val="2"/>
            <w:tcBorders>
              <w:top w:val="nil"/>
              <w:bottom w:val="nil"/>
            </w:tcBorders>
          </w:tcPr>
          <w:p>
            <w:pPr>
              <w:pStyle w:val="TableParagraph"/>
              <w:spacing w:line="194" w:lineRule="exact" w:before="16"/>
              <w:ind w:right="78"/>
              <w:rPr>
                <w:sz w:val="15"/>
              </w:rPr>
            </w:pPr>
            <w:r>
              <w:rPr>
                <w:w w:val="171"/>
                <w:sz w:val="15"/>
              </w:rPr>
              <w:t>-</w:t>
            </w:r>
          </w:p>
        </w:tc>
        <w:tc>
          <w:tcPr>
            <w:tcW w:w="573" w:type="dxa"/>
            <w:gridSpan w:val="2"/>
            <w:tcBorders>
              <w:top w:val="nil"/>
              <w:bottom w:val="nil"/>
            </w:tcBorders>
          </w:tcPr>
          <w:p>
            <w:pPr>
              <w:pStyle w:val="TableParagraph"/>
              <w:spacing w:line="194" w:lineRule="exact" w:before="16"/>
              <w:ind w:right="74"/>
              <w:rPr>
                <w:sz w:val="15"/>
              </w:rPr>
            </w:pPr>
            <w:r>
              <w:rPr>
                <w:w w:val="171"/>
                <w:sz w:val="15"/>
              </w:rPr>
              <w:t>-</w:t>
            </w:r>
          </w:p>
        </w:tc>
        <w:tc>
          <w:tcPr>
            <w:tcW w:w="573" w:type="dxa"/>
            <w:gridSpan w:val="2"/>
            <w:tcBorders>
              <w:top w:val="nil"/>
              <w:bottom w:val="nil"/>
            </w:tcBorders>
          </w:tcPr>
          <w:p>
            <w:pPr>
              <w:pStyle w:val="TableParagraph"/>
              <w:spacing w:line="194" w:lineRule="exact" w:before="16"/>
              <w:ind w:right="68"/>
              <w:rPr>
                <w:sz w:val="15"/>
              </w:rPr>
            </w:pPr>
            <w:r>
              <w:rPr>
                <w:w w:val="171"/>
                <w:sz w:val="15"/>
              </w:rPr>
              <w:t>-</w:t>
            </w:r>
          </w:p>
        </w:tc>
        <w:tc>
          <w:tcPr>
            <w:tcW w:w="576" w:type="dxa"/>
            <w:tcBorders>
              <w:top w:val="nil"/>
              <w:bottom w:val="nil"/>
            </w:tcBorders>
          </w:tcPr>
          <w:p>
            <w:pPr>
              <w:pStyle w:val="TableParagraph"/>
              <w:spacing w:line="194" w:lineRule="exact" w:before="16"/>
              <w:ind w:right="67"/>
              <w:rPr>
                <w:sz w:val="15"/>
              </w:rPr>
            </w:pPr>
            <w:r>
              <w:rPr>
                <w:w w:val="171"/>
                <w:sz w:val="15"/>
              </w:rPr>
              <w:t>-</w:t>
            </w:r>
          </w:p>
        </w:tc>
        <w:tc>
          <w:tcPr>
            <w:tcW w:w="576" w:type="dxa"/>
            <w:tcBorders>
              <w:top w:val="nil"/>
              <w:bottom w:val="nil"/>
            </w:tcBorders>
          </w:tcPr>
          <w:p>
            <w:pPr>
              <w:pStyle w:val="TableParagraph"/>
              <w:spacing w:line="194" w:lineRule="exact" w:before="16"/>
              <w:ind w:right="65"/>
              <w:rPr>
                <w:sz w:val="15"/>
              </w:rPr>
            </w:pPr>
            <w:r>
              <w:rPr>
                <w:w w:val="102"/>
                <w:sz w:val="15"/>
              </w:rPr>
              <w:t>1</w:t>
            </w:r>
          </w:p>
        </w:tc>
        <w:tc>
          <w:tcPr>
            <w:tcW w:w="576" w:type="dxa"/>
            <w:tcBorders>
              <w:top w:val="nil"/>
              <w:bottom w:val="nil"/>
            </w:tcBorders>
          </w:tcPr>
          <w:p>
            <w:pPr>
              <w:pStyle w:val="TableParagraph"/>
              <w:spacing w:line="194" w:lineRule="exact" w:before="16"/>
              <w:ind w:right="63"/>
              <w:rPr>
                <w:sz w:val="15"/>
              </w:rPr>
            </w:pPr>
            <w:r>
              <w:rPr>
                <w:w w:val="171"/>
                <w:sz w:val="15"/>
              </w:rPr>
              <w:t>-</w:t>
            </w:r>
          </w:p>
        </w:tc>
        <w:tc>
          <w:tcPr>
            <w:tcW w:w="576" w:type="dxa"/>
            <w:tcBorders>
              <w:top w:val="nil"/>
              <w:bottom w:val="nil"/>
            </w:tcBorders>
          </w:tcPr>
          <w:p>
            <w:pPr>
              <w:pStyle w:val="TableParagraph"/>
              <w:spacing w:line="194" w:lineRule="exact" w:before="16"/>
              <w:ind w:right="61"/>
              <w:rPr>
                <w:sz w:val="15"/>
              </w:rPr>
            </w:pPr>
            <w:r>
              <w:rPr>
                <w:w w:val="171"/>
                <w:sz w:val="15"/>
              </w:rPr>
              <w:t>-</w:t>
            </w:r>
          </w:p>
        </w:tc>
        <w:tc>
          <w:tcPr>
            <w:tcW w:w="1543" w:type="dxa"/>
            <w:tcBorders>
              <w:top w:val="nil"/>
              <w:bottom w:val="nil"/>
            </w:tcBorders>
          </w:tcPr>
          <w:p>
            <w:pPr>
              <w:pStyle w:val="TableParagraph"/>
              <w:spacing w:line="194" w:lineRule="exact" w:before="16"/>
              <w:ind w:right="59"/>
              <w:rPr>
                <w:sz w:val="15"/>
              </w:rPr>
            </w:pPr>
            <w:r>
              <w:rPr>
                <w:w w:val="110"/>
                <w:sz w:val="15"/>
              </w:rPr>
              <w:t>100.0</w:t>
            </w:r>
          </w:p>
        </w:tc>
      </w:tr>
      <w:tr>
        <w:trPr>
          <w:trHeight w:val="229" w:hRule="atLeast"/>
        </w:trPr>
        <w:tc>
          <w:tcPr>
            <w:tcW w:w="577" w:type="dxa"/>
            <w:tcBorders>
              <w:top w:val="nil"/>
              <w:bottom w:val="nil"/>
            </w:tcBorders>
          </w:tcPr>
          <w:p>
            <w:pPr>
              <w:pStyle w:val="TableParagraph"/>
              <w:spacing w:line="194" w:lineRule="exact" w:before="15"/>
              <w:ind w:right="101"/>
              <w:rPr>
                <w:sz w:val="15"/>
              </w:rPr>
            </w:pPr>
            <w:r>
              <w:rPr>
                <w:w w:val="171"/>
                <w:sz w:val="15"/>
              </w:rPr>
              <w:t>-</w:t>
            </w:r>
          </w:p>
        </w:tc>
        <w:tc>
          <w:tcPr>
            <w:tcW w:w="577" w:type="dxa"/>
            <w:gridSpan w:val="2"/>
            <w:tcBorders>
              <w:top w:val="nil"/>
              <w:bottom w:val="nil"/>
            </w:tcBorders>
          </w:tcPr>
          <w:p>
            <w:pPr>
              <w:pStyle w:val="TableParagraph"/>
              <w:spacing w:line="194" w:lineRule="exact" w:before="15"/>
              <w:ind w:left="374"/>
              <w:jc w:val="left"/>
              <w:rPr>
                <w:sz w:val="15"/>
              </w:rPr>
            </w:pPr>
            <w:r>
              <w:rPr>
                <w:w w:val="171"/>
                <w:sz w:val="15"/>
              </w:rPr>
              <w:t>-</w:t>
            </w:r>
          </w:p>
        </w:tc>
        <w:tc>
          <w:tcPr>
            <w:tcW w:w="574" w:type="dxa"/>
            <w:gridSpan w:val="3"/>
            <w:tcBorders>
              <w:top w:val="nil"/>
              <w:bottom w:val="nil"/>
            </w:tcBorders>
          </w:tcPr>
          <w:p>
            <w:pPr>
              <w:pStyle w:val="TableParagraph"/>
              <w:spacing w:line="194" w:lineRule="exact" w:before="15"/>
              <w:ind w:right="96"/>
              <w:rPr>
                <w:sz w:val="15"/>
              </w:rPr>
            </w:pPr>
            <w:r>
              <w:rPr>
                <w:w w:val="171"/>
                <w:sz w:val="15"/>
              </w:rPr>
              <w:t>-</w:t>
            </w:r>
          </w:p>
        </w:tc>
        <w:tc>
          <w:tcPr>
            <w:tcW w:w="576" w:type="dxa"/>
            <w:gridSpan w:val="2"/>
            <w:tcBorders>
              <w:top w:val="nil"/>
              <w:bottom w:val="nil"/>
            </w:tcBorders>
          </w:tcPr>
          <w:p>
            <w:pPr>
              <w:pStyle w:val="TableParagraph"/>
              <w:spacing w:line="194" w:lineRule="exact" w:before="15"/>
              <w:ind w:right="94"/>
              <w:rPr>
                <w:sz w:val="15"/>
              </w:rPr>
            </w:pPr>
            <w:r>
              <w:rPr>
                <w:w w:val="171"/>
                <w:sz w:val="15"/>
              </w:rPr>
              <w:t>-</w:t>
            </w:r>
          </w:p>
        </w:tc>
        <w:tc>
          <w:tcPr>
            <w:tcW w:w="574" w:type="dxa"/>
            <w:gridSpan w:val="2"/>
            <w:tcBorders>
              <w:top w:val="nil"/>
              <w:bottom w:val="nil"/>
            </w:tcBorders>
          </w:tcPr>
          <w:p>
            <w:pPr>
              <w:pStyle w:val="TableParagraph"/>
              <w:spacing w:line="194" w:lineRule="exact" w:before="15"/>
              <w:ind w:right="91"/>
              <w:rPr>
                <w:sz w:val="15"/>
              </w:rPr>
            </w:pPr>
            <w:r>
              <w:rPr>
                <w:w w:val="171"/>
                <w:sz w:val="15"/>
              </w:rPr>
              <w:t>-</w:t>
            </w:r>
          </w:p>
        </w:tc>
        <w:tc>
          <w:tcPr>
            <w:tcW w:w="576" w:type="dxa"/>
            <w:tcBorders>
              <w:top w:val="nil"/>
              <w:bottom w:val="nil"/>
            </w:tcBorders>
          </w:tcPr>
          <w:p>
            <w:pPr>
              <w:pStyle w:val="TableParagraph"/>
              <w:spacing w:line="194" w:lineRule="exact" w:before="15"/>
              <w:ind w:right="88"/>
              <w:rPr>
                <w:sz w:val="15"/>
              </w:rPr>
            </w:pPr>
            <w:r>
              <w:rPr>
                <w:w w:val="171"/>
                <w:sz w:val="15"/>
              </w:rPr>
              <w:t>-</w:t>
            </w:r>
          </w:p>
        </w:tc>
        <w:tc>
          <w:tcPr>
            <w:tcW w:w="573" w:type="dxa"/>
            <w:gridSpan w:val="2"/>
            <w:tcBorders>
              <w:top w:val="nil"/>
              <w:bottom w:val="nil"/>
            </w:tcBorders>
          </w:tcPr>
          <w:p>
            <w:pPr>
              <w:pStyle w:val="TableParagraph"/>
              <w:spacing w:line="194" w:lineRule="exact" w:before="15"/>
              <w:ind w:right="84"/>
              <w:rPr>
                <w:sz w:val="15"/>
              </w:rPr>
            </w:pPr>
            <w:r>
              <w:rPr>
                <w:w w:val="171"/>
                <w:sz w:val="15"/>
              </w:rPr>
              <w:t>-</w:t>
            </w:r>
          </w:p>
        </w:tc>
        <w:tc>
          <w:tcPr>
            <w:tcW w:w="572" w:type="dxa"/>
            <w:gridSpan w:val="2"/>
            <w:tcBorders>
              <w:top w:val="nil"/>
              <w:bottom w:val="nil"/>
            </w:tcBorders>
          </w:tcPr>
          <w:p>
            <w:pPr>
              <w:pStyle w:val="TableParagraph"/>
              <w:spacing w:line="194" w:lineRule="exact" w:before="15"/>
              <w:ind w:right="78"/>
              <w:rPr>
                <w:sz w:val="15"/>
              </w:rPr>
            </w:pPr>
            <w:r>
              <w:rPr>
                <w:w w:val="171"/>
                <w:sz w:val="15"/>
              </w:rPr>
              <w:t>-</w:t>
            </w:r>
          </w:p>
        </w:tc>
        <w:tc>
          <w:tcPr>
            <w:tcW w:w="573" w:type="dxa"/>
            <w:gridSpan w:val="2"/>
            <w:tcBorders>
              <w:top w:val="nil"/>
              <w:bottom w:val="nil"/>
            </w:tcBorders>
          </w:tcPr>
          <w:p>
            <w:pPr>
              <w:pStyle w:val="TableParagraph"/>
              <w:spacing w:line="194" w:lineRule="exact" w:before="15"/>
              <w:ind w:right="74"/>
              <w:rPr>
                <w:sz w:val="15"/>
              </w:rPr>
            </w:pPr>
            <w:r>
              <w:rPr>
                <w:w w:val="171"/>
                <w:sz w:val="15"/>
              </w:rPr>
              <w:t>-</w:t>
            </w:r>
          </w:p>
        </w:tc>
        <w:tc>
          <w:tcPr>
            <w:tcW w:w="573" w:type="dxa"/>
            <w:gridSpan w:val="2"/>
            <w:tcBorders>
              <w:top w:val="nil"/>
              <w:bottom w:val="nil"/>
            </w:tcBorders>
          </w:tcPr>
          <w:p>
            <w:pPr>
              <w:pStyle w:val="TableParagraph"/>
              <w:spacing w:line="194" w:lineRule="exact" w:before="15"/>
              <w:ind w:right="68"/>
              <w:rPr>
                <w:sz w:val="15"/>
              </w:rPr>
            </w:pPr>
            <w:r>
              <w:rPr>
                <w:w w:val="171"/>
                <w:sz w:val="15"/>
              </w:rPr>
              <w:t>-</w:t>
            </w:r>
          </w:p>
        </w:tc>
        <w:tc>
          <w:tcPr>
            <w:tcW w:w="576" w:type="dxa"/>
            <w:tcBorders>
              <w:top w:val="nil"/>
              <w:bottom w:val="nil"/>
            </w:tcBorders>
          </w:tcPr>
          <w:p>
            <w:pPr>
              <w:pStyle w:val="TableParagraph"/>
              <w:spacing w:line="194" w:lineRule="exact" w:before="15"/>
              <w:ind w:right="67"/>
              <w:rPr>
                <w:sz w:val="15"/>
              </w:rPr>
            </w:pPr>
            <w:r>
              <w:rPr>
                <w:w w:val="171"/>
                <w:sz w:val="15"/>
              </w:rPr>
              <w:t>-</w:t>
            </w:r>
          </w:p>
        </w:tc>
        <w:tc>
          <w:tcPr>
            <w:tcW w:w="576" w:type="dxa"/>
            <w:tcBorders>
              <w:top w:val="nil"/>
              <w:bottom w:val="nil"/>
            </w:tcBorders>
          </w:tcPr>
          <w:p>
            <w:pPr>
              <w:pStyle w:val="TableParagraph"/>
              <w:spacing w:line="194" w:lineRule="exact" w:before="15"/>
              <w:ind w:right="65"/>
              <w:rPr>
                <w:sz w:val="15"/>
              </w:rPr>
            </w:pPr>
            <w:r>
              <w:rPr>
                <w:w w:val="171"/>
                <w:sz w:val="15"/>
              </w:rPr>
              <w:t>-</w:t>
            </w:r>
          </w:p>
        </w:tc>
        <w:tc>
          <w:tcPr>
            <w:tcW w:w="576" w:type="dxa"/>
            <w:tcBorders>
              <w:top w:val="nil"/>
              <w:bottom w:val="nil"/>
            </w:tcBorders>
          </w:tcPr>
          <w:p>
            <w:pPr>
              <w:pStyle w:val="TableParagraph"/>
              <w:spacing w:line="194" w:lineRule="exact" w:before="15"/>
              <w:ind w:right="63"/>
              <w:rPr>
                <w:sz w:val="15"/>
              </w:rPr>
            </w:pPr>
            <w:r>
              <w:rPr>
                <w:w w:val="171"/>
                <w:sz w:val="15"/>
              </w:rPr>
              <w:t>-</w:t>
            </w:r>
          </w:p>
        </w:tc>
        <w:tc>
          <w:tcPr>
            <w:tcW w:w="576" w:type="dxa"/>
            <w:tcBorders>
              <w:top w:val="nil"/>
              <w:bottom w:val="nil"/>
            </w:tcBorders>
          </w:tcPr>
          <w:p>
            <w:pPr>
              <w:pStyle w:val="TableParagraph"/>
              <w:spacing w:line="194" w:lineRule="exact" w:before="15"/>
              <w:ind w:right="61"/>
              <w:rPr>
                <w:sz w:val="15"/>
              </w:rPr>
            </w:pPr>
            <w:r>
              <w:rPr>
                <w:w w:val="171"/>
                <w:sz w:val="15"/>
              </w:rPr>
              <w:t>-</w:t>
            </w:r>
          </w:p>
        </w:tc>
        <w:tc>
          <w:tcPr>
            <w:tcW w:w="1543" w:type="dxa"/>
            <w:tcBorders>
              <w:top w:val="nil"/>
              <w:bottom w:val="nil"/>
            </w:tcBorders>
          </w:tcPr>
          <w:p>
            <w:pPr>
              <w:pStyle w:val="TableParagraph"/>
              <w:spacing w:line="194" w:lineRule="exact" w:before="15"/>
              <w:ind w:right="146"/>
              <w:rPr>
                <w:sz w:val="15"/>
              </w:rPr>
            </w:pPr>
            <w:r>
              <w:rPr>
                <w:w w:val="171"/>
                <w:sz w:val="15"/>
              </w:rPr>
              <w:t>-</w:t>
            </w:r>
          </w:p>
        </w:tc>
      </w:tr>
      <w:tr>
        <w:trPr>
          <w:trHeight w:val="236" w:hRule="atLeast"/>
        </w:trPr>
        <w:tc>
          <w:tcPr>
            <w:tcW w:w="577" w:type="dxa"/>
            <w:tcBorders>
              <w:top w:val="nil"/>
              <w:bottom w:val="nil"/>
            </w:tcBorders>
          </w:tcPr>
          <w:p>
            <w:pPr>
              <w:pStyle w:val="TableParagraph"/>
              <w:spacing w:line="200" w:lineRule="exact" w:before="16"/>
              <w:ind w:right="101"/>
              <w:rPr>
                <w:sz w:val="15"/>
              </w:rPr>
            </w:pPr>
            <w:r>
              <w:rPr>
                <w:w w:val="171"/>
                <w:sz w:val="15"/>
              </w:rPr>
              <w:t>-</w:t>
            </w:r>
          </w:p>
        </w:tc>
        <w:tc>
          <w:tcPr>
            <w:tcW w:w="577" w:type="dxa"/>
            <w:gridSpan w:val="2"/>
            <w:tcBorders>
              <w:top w:val="nil"/>
              <w:bottom w:val="nil"/>
            </w:tcBorders>
          </w:tcPr>
          <w:p>
            <w:pPr>
              <w:pStyle w:val="TableParagraph"/>
              <w:spacing w:line="200" w:lineRule="exact" w:before="16"/>
              <w:ind w:left="374"/>
              <w:jc w:val="left"/>
              <w:rPr>
                <w:sz w:val="15"/>
              </w:rPr>
            </w:pPr>
            <w:r>
              <w:rPr>
                <w:w w:val="171"/>
                <w:sz w:val="15"/>
              </w:rPr>
              <w:t>-</w:t>
            </w:r>
          </w:p>
        </w:tc>
        <w:tc>
          <w:tcPr>
            <w:tcW w:w="574" w:type="dxa"/>
            <w:gridSpan w:val="3"/>
            <w:tcBorders>
              <w:top w:val="nil"/>
              <w:bottom w:val="nil"/>
            </w:tcBorders>
          </w:tcPr>
          <w:p>
            <w:pPr>
              <w:pStyle w:val="TableParagraph"/>
              <w:spacing w:line="200" w:lineRule="exact" w:before="16"/>
              <w:ind w:right="96"/>
              <w:rPr>
                <w:sz w:val="15"/>
              </w:rPr>
            </w:pPr>
            <w:r>
              <w:rPr>
                <w:w w:val="171"/>
                <w:sz w:val="15"/>
              </w:rPr>
              <w:t>-</w:t>
            </w:r>
          </w:p>
        </w:tc>
        <w:tc>
          <w:tcPr>
            <w:tcW w:w="576" w:type="dxa"/>
            <w:gridSpan w:val="2"/>
            <w:tcBorders>
              <w:top w:val="nil"/>
              <w:bottom w:val="nil"/>
            </w:tcBorders>
          </w:tcPr>
          <w:p>
            <w:pPr>
              <w:pStyle w:val="TableParagraph"/>
              <w:spacing w:line="200" w:lineRule="exact" w:before="16"/>
              <w:ind w:right="94"/>
              <w:rPr>
                <w:sz w:val="15"/>
              </w:rPr>
            </w:pPr>
            <w:r>
              <w:rPr>
                <w:w w:val="171"/>
                <w:sz w:val="15"/>
              </w:rPr>
              <w:t>-</w:t>
            </w:r>
          </w:p>
        </w:tc>
        <w:tc>
          <w:tcPr>
            <w:tcW w:w="574" w:type="dxa"/>
            <w:gridSpan w:val="2"/>
            <w:tcBorders>
              <w:top w:val="nil"/>
              <w:bottom w:val="nil"/>
            </w:tcBorders>
          </w:tcPr>
          <w:p>
            <w:pPr>
              <w:pStyle w:val="TableParagraph"/>
              <w:spacing w:line="200" w:lineRule="exact" w:before="16"/>
              <w:ind w:right="91"/>
              <w:rPr>
                <w:sz w:val="15"/>
              </w:rPr>
            </w:pPr>
            <w:r>
              <w:rPr>
                <w:w w:val="171"/>
                <w:sz w:val="15"/>
              </w:rPr>
              <w:t>-</w:t>
            </w:r>
          </w:p>
        </w:tc>
        <w:tc>
          <w:tcPr>
            <w:tcW w:w="576" w:type="dxa"/>
            <w:tcBorders>
              <w:top w:val="nil"/>
              <w:bottom w:val="nil"/>
            </w:tcBorders>
          </w:tcPr>
          <w:p>
            <w:pPr>
              <w:pStyle w:val="TableParagraph"/>
              <w:spacing w:line="200" w:lineRule="exact" w:before="16"/>
              <w:ind w:right="88"/>
              <w:rPr>
                <w:sz w:val="15"/>
              </w:rPr>
            </w:pPr>
            <w:r>
              <w:rPr>
                <w:w w:val="171"/>
                <w:sz w:val="15"/>
              </w:rPr>
              <w:t>-</w:t>
            </w:r>
          </w:p>
        </w:tc>
        <w:tc>
          <w:tcPr>
            <w:tcW w:w="573" w:type="dxa"/>
            <w:gridSpan w:val="2"/>
            <w:tcBorders>
              <w:top w:val="nil"/>
              <w:bottom w:val="nil"/>
            </w:tcBorders>
          </w:tcPr>
          <w:p>
            <w:pPr>
              <w:pStyle w:val="TableParagraph"/>
              <w:spacing w:line="200" w:lineRule="exact" w:before="16"/>
              <w:ind w:right="84"/>
              <w:rPr>
                <w:sz w:val="15"/>
              </w:rPr>
            </w:pPr>
            <w:r>
              <w:rPr>
                <w:w w:val="171"/>
                <w:sz w:val="15"/>
              </w:rPr>
              <w:t>-</w:t>
            </w:r>
          </w:p>
        </w:tc>
        <w:tc>
          <w:tcPr>
            <w:tcW w:w="572" w:type="dxa"/>
            <w:gridSpan w:val="2"/>
            <w:tcBorders>
              <w:top w:val="nil"/>
              <w:bottom w:val="nil"/>
            </w:tcBorders>
          </w:tcPr>
          <w:p>
            <w:pPr>
              <w:pStyle w:val="TableParagraph"/>
              <w:spacing w:line="200" w:lineRule="exact" w:before="16"/>
              <w:ind w:right="78"/>
              <w:rPr>
                <w:sz w:val="15"/>
              </w:rPr>
            </w:pPr>
            <w:r>
              <w:rPr>
                <w:w w:val="171"/>
                <w:sz w:val="15"/>
              </w:rPr>
              <w:t>-</w:t>
            </w:r>
          </w:p>
        </w:tc>
        <w:tc>
          <w:tcPr>
            <w:tcW w:w="573" w:type="dxa"/>
            <w:gridSpan w:val="2"/>
            <w:tcBorders>
              <w:top w:val="nil"/>
              <w:bottom w:val="nil"/>
            </w:tcBorders>
          </w:tcPr>
          <w:p>
            <w:pPr>
              <w:pStyle w:val="TableParagraph"/>
              <w:spacing w:line="200" w:lineRule="exact" w:before="16"/>
              <w:ind w:right="74"/>
              <w:rPr>
                <w:sz w:val="15"/>
              </w:rPr>
            </w:pPr>
            <w:r>
              <w:rPr>
                <w:w w:val="171"/>
                <w:sz w:val="15"/>
              </w:rPr>
              <w:t>-</w:t>
            </w:r>
          </w:p>
        </w:tc>
        <w:tc>
          <w:tcPr>
            <w:tcW w:w="573" w:type="dxa"/>
            <w:gridSpan w:val="2"/>
            <w:tcBorders>
              <w:top w:val="nil"/>
              <w:bottom w:val="nil"/>
            </w:tcBorders>
          </w:tcPr>
          <w:p>
            <w:pPr>
              <w:pStyle w:val="TableParagraph"/>
              <w:spacing w:line="200" w:lineRule="exact" w:before="16"/>
              <w:ind w:right="68"/>
              <w:rPr>
                <w:sz w:val="15"/>
              </w:rPr>
            </w:pPr>
            <w:r>
              <w:rPr>
                <w:w w:val="171"/>
                <w:sz w:val="15"/>
              </w:rPr>
              <w:t>-</w:t>
            </w:r>
          </w:p>
        </w:tc>
        <w:tc>
          <w:tcPr>
            <w:tcW w:w="576" w:type="dxa"/>
            <w:tcBorders>
              <w:top w:val="nil"/>
              <w:bottom w:val="nil"/>
            </w:tcBorders>
          </w:tcPr>
          <w:p>
            <w:pPr>
              <w:pStyle w:val="TableParagraph"/>
              <w:spacing w:line="200" w:lineRule="exact" w:before="16"/>
              <w:ind w:right="67"/>
              <w:rPr>
                <w:sz w:val="15"/>
              </w:rPr>
            </w:pPr>
            <w:r>
              <w:rPr>
                <w:w w:val="171"/>
                <w:sz w:val="15"/>
              </w:rPr>
              <w:t>-</w:t>
            </w:r>
          </w:p>
        </w:tc>
        <w:tc>
          <w:tcPr>
            <w:tcW w:w="576" w:type="dxa"/>
            <w:tcBorders>
              <w:top w:val="nil"/>
              <w:bottom w:val="nil"/>
            </w:tcBorders>
          </w:tcPr>
          <w:p>
            <w:pPr>
              <w:pStyle w:val="TableParagraph"/>
              <w:spacing w:line="200" w:lineRule="exact" w:before="16"/>
              <w:ind w:right="65"/>
              <w:rPr>
                <w:sz w:val="15"/>
              </w:rPr>
            </w:pPr>
            <w:r>
              <w:rPr>
                <w:w w:val="171"/>
                <w:sz w:val="15"/>
              </w:rPr>
              <w:t>-</w:t>
            </w:r>
          </w:p>
        </w:tc>
        <w:tc>
          <w:tcPr>
            <w:tcW w:w="576" w:type="dxa"/>
            <w:tcBorders>
              <w:top w:val="nil"/>
              <w:bottom w:val="nil"/>
            </w:tcBorders>
          </w:tcPr>
          <w:p>
            <w:pPr>
              <w:pStyle w:val="TableParagraph"/>
              <w:spacing w:line="200" w:lineRule="exact" w:before="16"/>
              <w:ind w:right="64"/>
              <w:rPr>
                <w:sz w:val="15"/>
              </w:rPr>
            </w:pPr>
            <w:r>
              <w:rPr>
                <w:w w:val="171"/>
                <w:sz w:val="15"/>
              </w:rPr>
              <w:t>-</w:t>
            </w:r>
          </w:p>
        </w:tc>
        <w:tc>
          <w:tcPr>
            <w:tcW w:w="576" w:type="dxa"/>
            <w:tcBorders>
              <w:top w:val="nil"/>
              <w:bottom w:val="nil"/>
            </w:tcBorders>
          </w:tcPr>
          <w:p>
            <w:pPr>
              <w:pStyle w:val="TableParagraph"/>
              <w:spacing w:line="200" w:lineRule="exact" w:before="16"/>
              <w:ind w:right="61"/>
              <w:rPr>
                <w:sz w:val="15"/>
              </w:rPr>
            </w:pPr>
            <w:r>
              <w:rPr>
                <w:w w:val="171"/>
                <w:sz w:val="15"/>
              </w:rPr>
              <w:t>-</w:t>
            </w:r>
          </w:p>
        </w:tc>
        <w:tc>
          <w:tcPr>
            <w:tcW w:w="1543" w:type="dxa"/>
            <w:tcBorders>
              <w:top w:val="nil"/>
              <w:bottom w:val="nil"/>
            </w:tcBorders>
          </w:tcPr>
          <w:p>
            <w:pPr>
              <w:pStyle w:val="TableParagraph"/>
              <w:spacing w:line="200" w:lineRule="exact" w:before="16"/>
              <w:ind w:right="146"/>
              <w:rPr>
                <w:sz w:val="15"/>
              </w:rPr>
            </w:pPr>
            <w:r>
              <w:rPr>
                <w:w w:val="171"/>
                <w:sz w:val="15"/>
              </w:rPr>
              <w:t>-</w:t>
            </w:r>
          </w:p>
        </w:tc>
      </w:tr>
      <w:tr>
        <w:trPr>
          <w:trHeight w:val="231" w:hRule="atLeast"/>
        </w:trPr>
        <w:tc>
          <w:tcPr>
            <w:tcW w:w="577" w:type="dxa"/>
            <w:tcBorders>
              <w:top w:val="nil"/>
              <w:bottom w:val="nil"/>
            </w:tcBorders>
            <w:shd w:val="clear" w:color="auto" w:fill="CCFFFF"/>
          </w:tcPr>
          <w:p>
            <w:pPr>
              <w:pStyle w:val="TableParagraph"/>
              <w:spacing w:before="10"/>
              <w:ind w:right="104"/>
              <w:rPr>
                <w:sz w:val="15"/>
              </w:rPr>
            </w:pPr>
            <w:r>
              <w:rPr>
                <w:w w:val="102"/>
                <w:sz w:val="15"/>
              </w:rPr>
              <w:t>3</w:t>
            </w:r>
          </w:p>
        </w:tc>
        <w:tc>
          <w:tcPr>
            <w:tcW w:w="577" w:type="dxa"/>
            <w:gridSpan w:val="2"/>
            <w:tcBorders>
              <w:top w:val="nil"/>
              <w:bottom w:val="nil"/>
            </w:tcBorders>
            <w:shd w:val="clear" w:color="auto" w:fill="CCFFFF"/>
          </w:tcPr>
          <w:p>
            <w:pPr>
              <w:pStyle w:val="TableParagraph"/>
              <w:spacing w:before="10"/>
              <w:ind w:left="370"/>
              <w:jc w:val="left"/>
              <w:rPr>
                <w:sz w:val="15"/>
              </w:rPr>
            </w:pPr>
            <w:r>
              <w:rPr>
                <w:w w:val="171"/>
                <w:sz w:val="15"/>
              </w:rPr>
              <w:t>-</w:t>
            </w:r>
          </w:p>
        </w:tc>
        <w:tc>
          <w:tcPr>
            <w:tcW w:w="574" w:type="dxa"/>
            <w:gridSpan w:val="3"/>
            <w:tcBorders>
              <w:top w:val="nil"/>
              <w:bottom w:val="nil"/>
            </w:tcBorders>
            <w:shd w:val="clear" w:color="auto" w:fill="CCFFFF"/>
          </w:tcPr>
          <w:p>
            <w:pPr>
              <w:pStyle w:val="TableParagraph"/>
              <w:spacing w:before="10"/>
              <w:ind w:left="372"/>
              <w:jc w:val="left"/>
              <w:rPr>
                <w:sz w:val="15"/>
              </w:rPr>
            </w:pPr>
            <w:r>
              <w:rPr>
                <w:w w:val="102"/>
                <w:sz w:val="15"/>
              </w:rPr>
              <w:t>3</w:t>
            </w:r>
          </w:p>
        </w:tc>
        <w:tc>
          <w:tcPr>
            <w:tcW w:w="576" w:type="dxa"/>
            <w:gridSpan w:val="2"/>
            <w:tcBorders>
              <w:top w:val="nil"/>
              <w:bottom w:val="nil"/>
            </w:tcBorders>
            <w:shd w:val="clear" w:color="auto" w:fill="CCFFFF"/>
          </w:tcPr>
          <w:p>
            <w:pPr>
              <w:pStyle w:val="TableParagraph"/>
              <w:spacing w:before="10"/>
              <w:ind w:right="98"/>
              <w:rPr>
                <w:sz w:val="15"/>
              </w:rPr>
            </w:pPr>
            <w:r>
              <w:rPr>
                <w:w w:val="102"/>
                <w:sz w:val="15"/>
              </w:rPr>
              <w:t>2</w:t>
            </w:r>
          </w:p>
        </w:tc>
        <w:tc>
          <w:tcPr>
            <w:tcW w:w="574" w:type="dxa"/>
            <w:gridSpan w:val="2"/>
            <w:tcBorders>
              <w:top w:val="nil"/>
              <w:bottom w:val="nil"/>
            </w:tcBorders>
            <w:shd w:val="clear" w:color="auto" w:fill="CCFFFF"/>
          </w:tcPr>
          <w:p>
            <w:pPr>
              <w:pStyle w:val="TableParagraph"/>
              <w:spacing w:before="10"/>
              <w:ind w:right="93"/>
              <w:rPr>
                <w:sz w:val="15"/>
              </w:rPr>
            </w:pPr>
            <w:r>
              <w:rPr>
                <w:w w:val="102"/>
                <w:sz w:val="15"/>
              </w:rPr>
              <w:t>1</w:t>
            </w:r>
          </w:p>
        </w:tc>
        <w:tc>
          <w:tcPr>
            <w:tcW w:w="576" w:type="dxa"/>
            <w:tcBorders>
              <w:top w:val="nil"/>
              <w:bottom w:val="nil"/>
            </w:tcBorders>
            <w:shd w:val="clear" w:color="auto" w:fill="CCFFFF"/>
          </w:tcPr>
          <w:p>
            <w:pPr>
              <w:pStyle w:val="TableParagraph"/>
              <w:spacing w:before="10"/>
              <w:ind w:right="92"/>
              <w:rPr>
                <w:sz w:val="15"/>
              </w:rPr>
            </w:pPr>
            <w:r>
              <w:rPr>
                <w:w w:val="171"/>
                <w:sz w:val="15"/>
              </w:rPr>
              <w:t>-</w:t>
            </w:r>
          </w:p>
        </w:tc>
        <w:tc>
          <w:tcPr>
            <w:tcW w:w="573" w:type="dxa"/>
            <w:gridSpan w:val="2"/>
            <w:tcBorders>
              <w:top w:val="nil"/>
              <w:bottom w:val="nil"/>
            </w:tcBorders>
            <w:shd w:val="clear" w:color="auto" w:fill="CCFFFF"/>
          </w:tcPr>
          <w:p>
            <w:pPr>
              <w:pStyle w:val="TableParagraph"/>
              <w:spacing w:before="10"/>
              <w:ind w:right="87"/>
              <w:rPr>
                <w:sz w:val="15"/>
              </w:rPr>
            </w:pPr>
            <w:r>
              <w:rPr>
                <w:w w:val="171"/>
                <w:sz w:val="15"/>
              </w:rPr>
              <w:t>-</w:t>
            </w:r>
          </w:p>
        </w:tc>
        <w:tc>
          <w:tcPr>
            <w:tcW w:w="572" w:type="dxa"/>
            <w:gridSpan w:val="2"/>
            <w:tcBorders>
              <w:top w:val="nil"/>
              <w:bottom w:val="nil"/>
            </w:tcBorders>
            <w:shd w:val="clear" w:color="auto" w:fill="CCFFFF"/>
          </w:tcPr>
          <w:p>
            <w:pPr>
              <w:pStyle w:val="TableParagraph"/>
              <w:spacing w:before="10"/>
              <w:ind w:right="82"/>
              <w:rPr>
                <w:sz w:val="15"/>
              </w:rPr>
            </w:pPr>
            <w:r>
              <w:rPr>
                <w:w w:val="171"/>
                <w:sz w:val="15"/>
              </w:rPr>
              <w:t>-</w:t>
            </w:r>
          </w:p>
        </w:tc>
        <w:tc>
          <w:tcPr>
            <w:tcW w:w="573" w:type="dxa"/>
            <w:gridSpan w:val="2"/>
            <w:tcBorders>
              <w:top w:val="nil"/>
              <w:bottom w:val="nil"/>
            </w:tcBorders>
            <w:shd w:val="clear" w:color="auto" w:fill="CCFFFF"/>
          </w:tcPr>
          <w:p>
            <w:pPr>
              <w:pStyle w:val="TableParagraph"/>
              <w:spacing w:before="10"/>
              <w:ind w:right="76"/>
              <w:rPr>
                <w:sz w:val="15"/>
              </w:rPr>
            </w:pPr>
            <w:r>
              <w:rPr>
                <w:w w:val="171"/>
                <w:sz w:val="15"/>
              </w:rPr>
              <w:t>-</w:t>
            </w:r>
          </w:p>
        </w:tc>
        <w:tc>
          <w:tcPr>
            <w:tcW w:w="573" w:type="dxa"/>
            <w:gridSpan w:val="2"/>
            <w:tcBorders>
              <w:top w:val="nil"/>
              <w:bottom w:val="nil"/>
            </w:tcBorders>
            <w:shd w:val="clear" w:color="auto" w:fill="CCFFFF"/>
          </w:tcPr>
          <w:p>
            <w:pPr>
              <w:pStyle w:val="TableParagraph"/>
              <w:spacing w:before="10"/>
              <w:ind w:right="72"/>
              <w:rPr>
                <w:sz w:val="15"/>
              </w:rPr>
            </w:pPr>
            <w:r>
              <w:rPr>
                <w:w w:val="171"/>
                <w:sz w:val="15"/>
              </w:rPr>
              <w:t>-</w:t>
            </w:r>
          </w:p>
        </w:tc>
        <w:tc>
          <w:tcPr>
            <w:tcW w:w="576" w:type="dxa"/>
            <w:tcBorders>
              <w:top w:val="nil"/>
              <w:bottom w:val="nil"/>
            </w:tcBorders>
            <w:shd w:val="clear" w:color="auto" w:fill="CCFFFF"/>
          </w:tcPr>
          <w:p>
            <w:pPr>
              <w:pStyle w:val="TableParagraph"/>
              <w:spacing w:before="10"/>
              <w:ind w:right="70"/>
              <w:rPr>
                <w:sz w:val="15"/>
              </w:rPr>
            </w:pPr>
            <w:r>
              <w:rPr>
                <w:w w:val="171"/>
                <w:sz w:val="15"/>
              </w:rPr>
              <w:t>-</w:t>
            </w:r>
          </w:p>
        </w:tc>
        <w:tc>
          <w:tcPr>
            <w:tcW w:w="576" w:type="dxa"/>
            <w:tcBorders>
              <w:top w:val="nil"/>
              <w:bottom w:val="nil"/>
            </w:tcBorders>
            <w:shd w:val="clear" w:color="auto" w:fill="CCFFFF"/>
          </w:tcPr>
          <w:p>
            <w:pPr>
              <w:pStyle w:val="TableParagraph"/>
              <w:spacing w:before="10"/>
              <w:ind w:right="68"/>
              <w:rPr>
                <w:sz w:val="15"/>
              </w:rPr>
            </w:pPr>
            <w:r>
              <w:rPr>
                <w:w w:val="102"/>
                <w:sz w:val="15"/>
              </w:rPr>
              <w:t>2</w:t>
            </w:r>
          </w:p>
        </w:tc>
        <w:tc>
          <w:tcPr>
            <w:tcW w:w="576" w:type="dxa"/>
            <w:tcBorders>
              <w:top w:val="nil"/>
              <w:bottom w:val="nil"/>
            </w:tcBorders>
            <w:shd w:val="clear" w:color="auto" w:fill="CCFFFF"/>
          </w:tcPr>
          <w:p>
            <w:pPr>
              <w:pStyle w:val="TableParagraph"/>
              <w:spacing w:before="10"/>
              <w:ind w:right="66"/>
              <w:rPr>
                <w:sz w:val="15"/>
              </w:rPr>
            </w:pPr>
            <w:r>
              <w:rPr>
                <w:w w:val="171"/>
                <w:sz w:val="15"/>
              </w:rPr>
              <w:t>-</w:t>
            </w:r>
          </w:p>
        </w:tc>
        <w:tc>
          <w:tcPr>
            <w:tcW w:w="576" w:type="dxa"/>
            <w:tcBorders>
              <w:top w:val="nil"/>
              <w:bottom w:val="nil"/>
            </w:tcBorders>
            <w:shd w:val="clear" w:color="auto" w:fill="CCFFFF"/>
          </w:tcPr>
          <w:p>
            <w:pPr>
              <w:pStyle w:val="TableParagraph"/>
              <w:spacing w:before="10"/>
              <w:ind w:right="65"/>
              <w:rPr>
                <w:sz w:val="15"/>
              </w:rPr>
            </w:pPr>
            <w:r>
              <w:rPr>
                <w:w w:val="102"/>
                <w:sz w:val="15"/>
              </w:rPr>
              <w:t>1</w:t>
            </w:r>
          </w:p>
        </w:tc>
        <w:tc>
          <w:tcPr>
            <w:tcW w:w="1543" w:type="dxa"/>
            <w:tcBorders>
              <w:top w:val="nil"/>
              <w:bottom w:val="nil"/>
            </w:tcBorders>
            <w:shd w:val="clear" w:color="auto" w:fill="CCFFFF"/>
          </w:tcPr>
          <w:p>
            <w:pPr>
              <w:pStyle w:val="TableParagraph"/>
              <w:spacing w:before="10"/>
              <w:ind w:right="60"/>
              <w:rPr>
                <w:sz w:val="15"/>
              </w:rPr>
            </w:pPr>
            <w:r>
              <w:rPr>
                <w:w w:val="115"/>
                <w:sz w:val="15"/>
              </w:rPr>
              <w:t>100.0</w:t>
            </w:r>
          </w:p>
        </w:tc>
      </w:tr>
      <w:tr>
        <w:trPr>
          <w:trHeight w:val="223" w:hRule="atLeast"/>
        </w:trPr>
        <w:tc>
          <w:tcPr>
            <w:tcW w:w="577" w:type="dxa"/>
            <w:tcBorders>
              <w:top w:val="nil"/>
              <w:bottom w:val="nil"/>
            </w:tcBorders>
          </w:tcPr>
          <w:p>
            <w:pPr>
              <w:pStyle w:val="TableParagraph"/>
              <w:spacing w:line="194" w:lineRule="exact" w:before="9"/>
              <w:ind w:right="101"/>
              <w:rPr>
                <w:sz w:val="15"/>
              </w:rPr>
            </w:pPr>
            <w:r>
              <w:rPr>
                <w:w w:val="102"/>
                <w:sz w:val="15"/>
              </w:rPr>
              <w:t>1</w:t>
            </w:r>
          </w:p>
        </w:tc>
        <w:tc>
          <w:tcPr>
            <w:tcW w:w="577" w:type="dxa"/>
            <w:gridSpan w:val="2"/>
            <w:tcBorders>
              <w:top w:val="nil"/>
              <w:bottom w:val="nil"/>
            </w:tcBorders>
          </w:tcPr>
          <w:p>
            <w:pPr>
              <w:pStyle w:val="TableParagraph"/>
              <w:spacing w:line="194" w:lineRule="exact" w:before="9"/>
              <w:ind w:left="374"/>
              <w:jc w:val="left"/>
              <w:rPr>
                <w:sz w:val="15"/>
              </w:rPr>
            </w:pPr>
            <w:r>
              <w:rPr>
                <w:w w:val="171"/>
                <w:sz w:val="15"/>
              </w:rPr>
              <w:t>-</w:t>
            </w:r>
          </w:p>
        </w:tc>
        <w:tc>
          <w:tcPr>
            <w:tcW w:w="574" w:type="dxa"/>
            <w:gridSpan w:val="3"/>
            <w:tcBorders>
              <w:top w:val="nil"/>
              <w:bottom w:val="nil"/>
            </w:tcBorders>
          </w:tcPr>
          <w:p>
            <w:pPr>
              <w:pStyle w:val="TableParagraph"/>
              <w:spacing w:line="194" w:lineRule="exact" w:before="9"/>
              <w:ind w:right="97"/>
              <w:rPr>
                <w:sz w:val="15"/>
              </w:rPr>
            </w:pPr>
            <w:r>
              <w:rPr>
                <w:w w:val="102"/>
                <w:sz w:val="15"/>
              </w:rPr>
              <w:t>1</w:t>
            </w:r>
          </w:p>
        </w:tc>
        <w:tc>
          <w:tcPr>
            <w:tcW w:w="576" w:type="dxa"/>
            <w:gridSpan w:val="2"/>
            <w:tcBorders>
              <w:top w:val="nil"/>
              <w:bottom w:val="nil"/>
            </w:tcBorders>
          </w:tcPr>
          <w:p>
            <w:pPr>
              <w:pStyle w:val="TableParagraph"/>
              <w:spacing w:line="194" w:lineRule="exact" w:before="9"/>
              <w:ind w:right="94"/>
              <w:rPr>
                <w:sz w:val="15"/>
              </w:rPr>
            </w:pPr>
            <w:r>
              <w:rPr>
                <w:w w:val="102"/>
                <w:sz w:val="15"/>
              </w:rPr>
              <w:t>1</w:t>
            </w:r>
          </w:p>
        </w:tc>
        <w:tc>
          <w:tcPr>
            <w:tcW w:w="574" w:type="dxa"/>
            <w:gridSpan w:val="2"/>
            <w:tcBorders>
              <w:top w:val="nil"/>
              <w:bottom w:val="nil"/>
            </w:tcBorders>
          </w:tcPr>
          <w:p>
            <w:pPr>
              <w:pStyle w:val="TableParagraph"/>
              <w:spacing w:line="194" w:lineRule="exact" w:before="9"/>
              <w:ind w:right="91"/>
              <w:rPr>
                <w:sz w:val="15"/>
              </w:rPr>
            </w:pPr>
            <w:r>
              <w:rPr>
                <w:w w:val="171"/>
                <w:sz w:val="15"/>
              </w:rPr>
              <w:t>-</w:t>
            </w:r>
          </w:p>
        </w:tc>
        <w:tc>
          <w:tcPr>
            <w:tcW w:w="576" w:type="dxa"/>
            <w:tcBorders>
              <w:top w:val="nil"/>
              <w:bottom w:val="nil"/>
            </w:tcBorders>
          </w:tcPr>
          <w:p>
            <w:pPr>
              <w:pStyle w:val="TableParagraph"/>
              <w:spacing w:line="194" w:lineRule="exact" w:before="9"/>
              <w:ind w:right="89"/>
              <w:rPr>
                <w:sz w:val="15"/>
              </w:rPr>
            </w:pPr>
            <w:r>
              <w:rPr>
                <w:w w:val="171"/>
                <w:sz w:val="15"/>
              </w:rPr>
              <w:t>-</w:t>
            </w:r>
          </w:p>
        </w:tc>
        <w:tc>
          <w:tcPr>
            <w:tcW w:w="573" w:type="dxa"/>
            <w:gridSpan w:val="2"/>
            <w:tcBorders>
              <w:top w:val="nil"/>
              <w:bottom w:val="nil"/>
            </w:tcBorders>
          </w:tcPr>
          <w:p>
            <w:pPr>
              <w:pStyle w:val="TableParagraph"/>
              <w:spacing w:line="194" w:lineRule="exact" w:before="9"/>
              <w:ind w:right="84"/>
              <w:rPr>
                <w:sz w:val="15"/>
              </w:rPr>
            </w:pPr>
            <w:r>
              <w:rPr>
                <w:w w:val="171"/>
                <w:sz w:val="15"/>
              </w:rPr>
              <w:t>-</w:t>
            </w:r>
          </w:p>
        </w:tc>
        <w:tc>
          <w:tcPr>
            <w:tcW w:w="572" w:type="dxa"/>
            <w:gridSpan w:val="2"/>
            <w:tcBorders>
              <w:top w:val="nil"/>
              <w:bottom w:val="nil"/>
            </w:tcBorders>
          </w:tcPr>
          <w:p>
            <w:pPr>
              <w:pStyle w:val="TableParagraph"/>
              <w:spacing w:line="194" w:lineRule="exact" w:before="9"/>
              <w:ind w:right="78"/>
              <w:rPr>
                <w:sz w:val="15"/>
              </w:rPr>
            </w:pPr>
            <w:r>
              <w:rPr>
                <w:w w:val="171"/>
                <w:sz w:val="15"/>
              </w:rPr>
              <w:t>-</w:t>
            </w:r>
          </w:p>
        </w:tc>
        <w:tc>
          <w:tcPr>
            <w:tcW w:w="573" w:type="dxa"/>
            <w:gridSpan w:val="2"/>
            <w:tcBorders>
              <w:top w:val="nil"/>
              <w:bottom w:val="nil"/>
            </w:tcBorders>
          </w:tcPr>
          <w:p>
            <w:pPr>
              <w:pStyle w:val="TableParagraph"/>
              <w:spacing w:line="194" w:lineRule="exact" w:before="9"/>
              <w:ind w:right="74"/>
              <w:rPr>
                <w:sz w:val="15"/>
              </w:rPr>
            </w:pPr>
            <w:r>
              <w:rPr>
                <w:w w:val="171"/>
                <w:sz w:val="15"/>
              </w:rPr>
              <w:t>-</w:t>
            </w:r>
          </w:p>
        </w:tc>
        <w:tc>
          <w:tcPr>
            <w:tcW w:w="573" w:type="dxa"/>
            <w:gridSpan w:val="2"/>
            <w:tcBorders>
              <w:top w:val="nil"/>
              <w:bottom w:val="nil"/>
            </w:tcBorders>
          </w:tcPr>
          <w:p>
            <w:pPr>
              <w:pStyle w:val="TableParagraph"/>
              <w:spacing w:line="194" w:lineRule="exact" w:before="9"/>
              <w:ind w:right="68"/>
              <w:rPr>
                <w:sz w:val="15"/>
              </w:rPr>
            </w:pPr>
            <w:r>
              <w:rPr>
                <w:w w:val="171"/>
                <w:sz w:val="15"/>
              </w:rPr>
              <w:t>-</w:t>
            </w:r>
          </w:p>
        </w:tc>
        <w:tc>
          <w:tcPr>
            <w:tcW w:w="576" w:type="dxa"/>
            <w:tcBorders>
              <w:top w:val="nil"/>
              <w:bottom w:val="nil"/>
            </w:tcBorders>
          </w:tcPr>
          <w:p>
            <w:pPr>
              <w:pStyle w:val="TableParagraph"/>
              <w:spacing w:line="194" w:lineRule="exact" w:before="9"/>
              <w:ind w:right="67"/>
              <w:rPr>
                <w:sz w:val="15"/>
              </w:rPr>
            </w:pPr>
            <w:r>
              <w:rPr>
                <w:w w:val="171"/>
                <w:sz w:val="15"/>
              </w:rPr>
              <w:t>-</w:t>
            </w:r>
          </w:p>
        </w:tc>
        <w:tc>
          <w:tcPr>
            <w:tcW w:w="576" w:type="dxa"/>
            <w:tcBorders>
              <w:top w:val="nil"/>
              <w:bottom w:val="nil"/>
            </w:tcBorders>
          </w:tcPr>
          <w:p>
            <w:pPr>
              <w:pStyle w:val="TableParagraph"/>
              <w:spacing w:line="194" w:lineRule="exact" w:before="9"/>
              <w:ind w:right="65"/>
              <w:rPr>
                <w:sz w:val="15"/>
              </w:rPr>
            </w:pPr>
            <w:r>
              <w:rPr>
                <w:w w:val="102"/>
                <w:sz w:val="15"/>
              </w:rPr>
              <w:t>1</w:t>
            </w:r>
          </w:p>
        </w:tc>
        <w:tc>
          <w:tcPr>
            <w:tcW w:w="576" w:type="dxa"/>
            <w:tcBorders>
              <w:top w:val="nil"/>
              <w:bottom w:val="nil"/>
            </w:tcBorders>
          </w:tcPr>
          <w:p>
            <w:pPr>
              <w:pStyle w:val="TableParagraph"/>
              <w:spacing w:line="194" w:lineRule="exact" w:before="9"/>
              <w:ind w:right="64"/>
              <w:rPr>
                <w:sz w:val="15"/>
              </w:rPr>
            </w:pPr>
            <w:r>
              <w:rPr>
                <w:w w:val="171"/>
                <w:sz w:val="15"/>
              </w:rPr>
              <w:t>-</w:t>
            </w:r>
          </w:p>
        </w:tc>
        <w:tc>
          <w:tcPr>
            <w:tcW w:w="576" w:type="dxa"/>
            <w:tcBorders>
              <w:top w:val="nil"/>
              <w:bottom w:val="nil"/>
            </w:tcBorders>
          </w:tcPr>
          <w:p>
            <w:pPr>
              <w:pStyle w:val="TableParagraph"/>
              <w:spacing w:line="194" w:lineRule="exact" w:before="9"/>
              <w:ind w:right="61"/>
              <w:rPr>
                <w:sz w:val="15"/>
              </w:rPr>
            </w:pPr>
            <w:r>
              <w:rPr>
                <w:w w:val="171"/>
                <w:sz w:val="15"/>
              </w:rPr>
              <w:t>-</w:t>
            </w:r>
          </w:p>
        </w:tc>
        <w:tc>
          <w:tcPr>
            <w:tcW w:w="1543" w:type="dxa"/>
            <w:tcBorders>
              <w:top w:val="nil"/>
              <w:bottom w:val="nil"/>
            </w:tcBorders>
          </w:tcPr>
          <w:p>
            <w:pPr>
              <w:pStyle w:val="TableParagraph"/>
              <w:spacing w:line="194" w:lineRule="exact" w:before="9"/>
              <w:ind w:right="59"/>
              <w:rPr>
                <w:sz w:val="15"/>
              </w:rPr>
            </w:pPr>
            <w:r>
              <w:rPr>
                <w:w w:val="110"/>
                <w:sz w:val="15"/>
              </w:rPr>
              <w:t>100.0</w:t>
            </w:r>
          </w:p>
        </w:tc>
      </w:tr>
      <w:tr>
        <w:trPr>
          <w:trHeight w:val="230" w:hRule="atLeast"/>
        </w:trPr>
        <w:tc>
          <w:tcPr>
            <w:tcW w:w="577" w:type="dxa"/>
            <w:tcBorders>
              <w:top w:val="nil"/>
              <w:bottom w:val="nil"/>
            </w:tcBorders>
          </w:tcPr>
          <w:p>
            <w:pPr>
              <w:pStyle w:val="TableParagraph"/>
              <w:spacing w:line="194" w:lineRule="exact" w:before="16"/>
              <w:ind w:right="101"/>
              <w:rPr>
                <w:sz w:val="15"/>
              </w:rPr>
            </w:pPr>
            <w:r>
              <w:rPr>
                <w:w w:val="102"/>
                <w:sz w:val="15"/>
              </w:rPr>
              <w:t>1</w:t>
            </w:r>
          </w:p>
        </w:tc>
        <w:tc>
          <w:tcPr>
            <w:tcW w:w="577" w:type="dxa"/>
            <w:gridSpan w:val="2"/>
            <w:tcBorders>
              <w:top w:val="nil"/>
              <w:bottom w:val="nil"/>
            </w:tcBorders>
          </w:tcPr>
          <w:p>
            <w:pPr>
              <w:pStyle w:val="TableParagraph"/>
              <w:spacing w:line="194" w:lineRule="exact" w:before="16"/>
              <w:ind w:left="374"/>
              <w:jc w:val="left"/>
              <w:rPr>
                <w:sz w:val="15"/>
              </w:rPr>
            </w:pPr>
            <w:r>
              <w:rPr>
                <w:w w:val="171"/>
                <w:sz w:val="15"/>
              </w:rPr>
              <w:t>-</w:t>
            </w:r>
          </w:p>
        </w:tc>
        <w:tc>
          <w:tcPr>
            <w:tcW w:w="574" w:type="dxa"/>
            <w:gridSpan w:val="3"/>
            <w:tcBorders>
              <w:top w:val="nil"/>
              <w:bottom w:val="nil"/>
            </w:tcBorders>
          </w:tcPr>
          <w:p>
            <w:pPr>
              <w:pStyle w:val="TableParagraph"/>
              <w:spacing w:line="194" w:lineRule="exact" w:before="16"/>
              <w:ind w:right="97"/>
              <w:rPr>
                <w:sz w:val="15"/>
              </w:rPr>
            </w:pPr>
            <w:r>
              <w:rPr>
                <w:w w:val="102"/>
                <w:sz w:val="15"/>
              </w:rPr>
              <w:t>1</w:t>
            </w:r>
          </w:p>
        </w:tc>
        <w:tc>
          <w:tcPr>
            <w:tcW w:w="576" w:type="dxa"/>
            <w:gridSpan w:val="2"/>
            <w:tcBorders>
              <w:top w:val="nil"/>
              <w:bottom w:val="nil"/>
            </w:tcBorders>
          </w:tcPr>
          <w:p>
            <w:pPr>
              <w:pStyle w:val="TableParagraph"/>
              <w:spacing w:line="194" w:lineRule="exact" w:before="16"/>
              <w:ind w:right="94"/>
              <w:rPr>
                <w:sz w:val="15"/>
              </w:rPr>
            </w:pPr>
            <w:r>
              <w:rPr>
                <w:w w:val="102"/>
                <w:sz w:val="15"/>
              </w:rPr>
              <w:t>1</w:t>
            </w:r>
          </w:p>
        </w:tc>
        <w:tc>
          <w:tcPr>
            <w:tcW w:w="574" w:type="dxa"/>
            <w:gridSpan w:val="2"/>
            <w:tcBorders>
              <w:top w:val="nil"/>
              <w:bottom w:val="nil"/>
            </w:tcBorders>
          </w:tcPr>
          <w:p>
            <w:pPr>
              <w:pStyle w:val="TableParagraph"/>
              <w:spacing w:line="194" w:lineRule="exact" w:before="16"/>
              <w:ind w:right="91"/>
              <w:rPr>
                <w:sz w:val="15"/>
              </w:rPr>
            </w:pPr>
            <w:r>
              <w:rPr>
                <w:w w:val="171"/>
                <w:sz w:val="15"/>
              </w:rPr>
              <w:t>-</w:t>
            </w:r>
          </w:p>
        </w:tc>
        <w:tc>
          <w:tcPr>
            <w:tcW w:w="576" w:type="dxa"/>
            <w:tcBorders>
              <w:top w:val="nil"/>
              <w:bottom w:val="nil"/>
            </w:tcBorders>
          </w:tcPr>
          <w:p>
            <w:pPr>
              <w:pStyle w:val="TableParagraph"/>
              <w:spacing w:line="194" w:lineRule="exact" w:before="16"/>
              <w:ind w:right="89"/>
              <w:rPr>
                <w:sz w:val="15"/>
              </w:rPr>
            </w:pPr>
            <w:r>
              <w:rPr>
                <w:w w:val="171"/>
                <w:sz w:val="15"/>
              </w:rPr>
              <w:t>-</w:t>
            </w:r>
          </w:p>
        </w:tc>
        <w:tc>
          <w:tcPr>
            <w:tcW w:w="573" w:type="dxa"/>
            <w:gridSpan w:val="2"/>
            <w:tcBorders>
              <w:top w:val="nil"/>
              <w:bottom w:val="nil"/>
            </w:tcBorders>
          </w:tcPr>
          <w:p>
            <w:pPr>
              <w:pStyle w:val="TableParagraph"/>
              <w:spacing w:line="194" w:lineRule="exact" w:before="16"/>
              <w:ind w:right="84"/>
              <w:rPr>
                <w:sz w:val="15"/>
              </w:rPr>
            </w:pPr>
            <w:r>
              <w:rPr>
                <w:w w:val="171"/>
                <w:sz w:val="15"/>
              </w:rPr>
              <w:t>-</w:t>
            </w:r>
          </w:p>
        </w:tc>
        <w:tc>
          <w:tcPr>
            <w:tcW w:w="572" w:type="dxa"/>
            <w:gridSpan w:val="2"/>
            <w:tcBorders>
              <w:top w:val="nil"/>
              <w:bottom w:val="nil"/>
            </w:tcBorders>
          </w:tcPr>
          <w:p>
            <w:pPr>
              <w:pStyle w:val="TableParagraph"/>
              <w:spacing w:line="194" w:lineRule="exact" w:before="16"/>
              <w:ind w:right="78"/>
              <w:rPr>
                <w:sz w:val="15"/>
              </w:rPr>
            </w:pPr>
            <w:r>
              <w:rPr>
                <w:w w:val="171"/>
                <w:sz w:val="15"/>
              </w:rPr>
              <w:t>-</w:t>
            </w:r>
          </w:p>
        </w:tc>
        <w:tc>
          <w:tcPr>
            <w:tcW w:w="573" w:type="dxa"/>
            <w:gridSpan w:val="2"/>
            <w:tcBorders>
              <w:top w:val="nil"/>
              <w:bottom w:val="nil"/>
            </w:tcBorders>
          </w:tcPr>
          <w:p>
            <w:pPr>
              <w:pStyle w:val="TableParagraph"/>
              <w:spacing w:line="194" w:lineRule="exact" w:before="16"/>
              <w:ind w:right="74"/>
              <w:rPr>
                <w:sz w:val="15"/>
              </w:rPr>
            </w:pPr>
            <w:r>
              <w:rPr>
                <w:w w:val="171"/>
                <w:sz w:val="15"/>
              </w:rPr>
              <w:t>-</w:t>
            </w:r>
          </w:p>
        </w:tc>
        <w:tc>
          <w:tcPr>
            <w:tcW w:w="573" w:type="dxa"/>
            <w:gridSpan w:val="2"/>
            <w:tcBorders>
              <w:top w:val="nil"/>
              <w:bottom w:val="nil"/>
            </w:tcBorders>
          </w:tcPr>
          <w:p>
            <w:pPr>
              <w:pStyle w:val="TableParagraph"/>
              <w:spacing w:line="194" w:lineRule="exact" w:before="16"/>
              <w:ind w:right="70"/>
              <w:rPr>
                <w:sz w:val="15"/>
              </w:rPr>
            </w:pPr>
            <w:r>
              <w:rPr>
                <w:w w:val="171"/>
                <w:sz w:val="15"/>
              </w:rPr>
              <w:t>-</w:t>
            </w:r>
          </w:p>
        </w:tc>
        <w:tc>
          <w:tcPr>
            <w:tcW w:w="576" w:type="dxa"/>
            <w:tcBorders>
              <w:top w:val="nil"/>
              <w:bottom w:val="nil"/>
            </w:tcBorders>
          </w:tcPr>
          <w:p>
            <w:pPr>
              <w:pStyle w:val="TableParagraph"/>
              <w:spacing w:line="194" w:lineRule="exact" w:before="16"/>
              <w:ind w:right="67"/>
              <w:rPr>
                <w:sz w:val="15"/>
              </w:rPr>
            </w:pPr>
            <w:r>
              <w:rPr>
                <w:w w:val="171"/>
                <w:sz w:val="15"/>
              </w:rPr>
              <w:t>-</w:t>
            </w:r>
          </w:p>
        </w:tc>
        <w:tc>
          <w:tcPr>
            <w:tcW w:w="576" w:type="dxa"/>
            <w:tcBorders>
              <w:top w:val="nil"/>
              <w:bottom w:val="nil"/>
            </w:tcBorders>
          </w:tcPr>
          <w:p>
            <w:pPr>
              <w:pStyle w:val="TableParagraph"/>
              <w:spacing w:line="194" w:lineRule="exact" w:before="16"/>
              <w:ind w:right="65"/>
              <w:rPr>
                <w:sz w:val="15"/>
              </w:rPr>
            </w:pPr>
            <w:r>
              <w:rPr>
                <w:w w:val="102"/>
                <w:sz w:val="15"/>
              </w:rPr>
              <w:t>1</w:t>
            </w:r>
          </w:p>
        </w:tc>
        <w:tc>
          <w:tcPr>
            <w:tcW w:w="576" w:type="dxa"/>
            <w:tcBorders>
              <w:top w:val="nil"/>
              <w:bottom w:val="nil"/>
            </w:tcBorders>
          </w:tcPr>
          <w:p>
            <w:pPr>
              <w:pStyle w:val="TableParagraph"/>
              <w:spacing w:line="194" w:lineRule="exact" w:before="16"/>
              <w:ind w:right="64"/>
              <w:rPr>
                <w:sz w:val="15"/>
              </w:rPr>
            </w:pPr>
            <w:r>
              <w:rPr>
                <w:w w:val="171"/>
                <w:sz w:val="15"/>
              </w:rPr>
              <w:t>-</w:t>
            </w:r>
          </w:p>
        </w:tc>
        <w:tc>
          <w:tcPr>
            <w:tcW w:w="576" w:type="dxa"/>
            <w:tcBorders>
              <w:top w:val="nil"/>
              <w:bottom w:val="nil"/>
            </w:tcBorders>
          </w:tcPr>
          <w:p>
            <w:pPr>
              <w:pStyle w:val="TableParagraph"/>
              <w:spacing w:line="194" w:lineRule="exact" w:before="16"/>
              <w:ind w:right="61"/>
              <w:rPr>
                <w:sz w:val="15"/>
              </w:rPr>
            </w:pPr>
            <w:r>
              <w:rPr>
                <w:w w:val="171"/>
                <w:sz w:val="15"/>
              </w:rPr>
              <w:t>-</w:t>
            </w:r>
          </w:p>
        </w:tc>
        <w:tc>
          <w:tcPr>
            <w:tcW w:w="1543" w:type="dxa"/>
            <w:tcBorders>
              <w:top w:val="nil"/>
              <w:bottom w:val="nil"/>
            </w:tcBorders>
          </w:tcPr>
          <w:p>
            <w:pPr>
              <w:pStyle w:val="TableParagraph"/>
              <w:spacing w:line="194" w:lineRule="exact" w:before="16"/>
              <w:ind w:right="59"/>
              <w:rPr>
                <w:sz w:val="15"/>
              </w:rPr>
            </w:pPr>
            <w:r>
              <w:rPr>
                <w:w w:val="110"/>
                <w:sz w:val="15"/>
              </w:rPr>
              <w:t>100.0</w:t>
            </w:r>
          </w:p>
        </w:tc>
      </w:tr>
      <w:tr>
        <w:trPr>
          <w:trHeight w:val="230" w:hRule="atLeast"/>
        </w:trPr>
        <w:tc>
          <w:tcPr>
            <w:tcW w:w="577" w:type="dxa"/>
            <w:tcBorders>
              <w:top w:val="nil"/>
              <w:bottom w:val="nil"/>
            </w:tcBorders>
          </w:tcPr>
          <w:p>
            <w:pPr>
              <w:pStyle w:val="TableParagraph"/>
              <w:spacing w:line="194" w:lineRule="exact" w:before="16"/>
              <w:ind w:right="101"/>
              <w:rPr>
                <w:sz w:val="15"/>
              </w:rPr>
            </w:pPr>
            <w:r>
              <w:rPr>
                <w:w w:val="102"/>
                <w:sz w:val="15"/>
              </w:rPr>
              <w:t>1</w:t>
            </w:r>
          </w:p>
        </w:tc>
        <w:tc>
          <w:tcPr>
            <w:tcW w:w="577" w:type="dxa"/>
            <w:gridSpan w:val="2"/>
            <w:tcBorders>
              <w:top w:val="nil"/>
              <w:bottom w:val="nil"/>
            </w:tcBorders>
          </w:tcPr>
          <w:p>
            <w:pPr>
              <w:pStyle w:val="TableParagraph"/>
              <w:spacing w:line="194" w:lineRule="exact" w:before="16"/>
              <w:ind w:left="374"/>
              <w:jc w:val="left"/>
              <w:rPr>
                <w:sz w:val="15"/>
              </w:rPr>
            </w:pPr>
            <w:r>
              <w:rPr>
                <w:w w:val="171"/>
                <w:sz w:val="15"/>
              </w:rPr>
              <w:t>-</w:t>
            </w:r>
          </w:p>
        </w:tc>
        <w:tc>
          <w:tcPr>
            <w:tcW w:w="574" w:type="dxa"/>
            <w:gridSpan w:val="3"/>
            <w:tcBorders>
              <w:top w:val="nil"/>
              <w:bottom w:val="nil"/>
            </w:tcBorders>
          </w:tcPr>
          <w:p>
            <w:pPr>
              <w:pStyle w:val="TableParagraph"/>
              <w:spacing w:line="194" w:lineRule="exact" w:before="16"/>
              <w:ind w:right="97"/>
              <w:rPr>
                <w:sz w:val="15"/>
              </w:rPr>
            </w:pPr>
            <w:r>
              <w:rPr>
                <w:w w:val="102"/>
                <w:sz w:val="15"/>
              </w:rPr>
              <w:t>1</w:t>
            </w:r>
          </w:p>
        </w:tc>
        <w:tc>
          <w:tcPr>
            <w:tcW w:w="576" w:type="dxa"/>
            <w:gridSpan w:val="2"/>
            <w:tcBorders>
              <w:top w:val="nil"/>
              <w:bottom w:val="nil"/>
            </w:tcBorders>
          </w:tcPr>
          <w:p>
            <w:pPr>
              <w:pStyle w:val="TableParagraph"/>
              <w:spacing w:line="194" w:lineRule="exact" w:before="16"/>
              <w:ind w:right="94"/>
              <w:rPr>
                <w:sz w:val="15"/>
              </w:rPr>
            </w:pPr>
            <w:r>
              <w:rPr>
                <w:w w:val="171"/>
                <w:sz w:val="15"/>
              </w:rPr>
              <w:t>-</w:t>
            </w:r>
          </w:p>
        </w:tc>
        <w:tc>
          <w:tcPr>
            <w:tcW w:w="574" w:type="dxa"/>
            <w:gridSpan w:val="2"/>
            <w:tcBorders>
              <w:top w:val="nil"/>
              <w:bottom w:val="nil"/>
            </w:tcBorders>
          </w:tcPr>
          <w:p>
            <w:pPr>
              <w:pStyle w:val="TableParagraph"/>
              <w:spacing w:line="194" w:lineRule="exact" w:before="16"/>
              <w:ind w:right="91"/>
              <w:rPr>
                <w:sz w:val="15"/>
              </w:rPr>
            </w:pPr>
            <w:r>
              <w:rPr>
                <w:w w:val="102"/>
                <w:sz w:val="15"/>
              </w:rPr>
              <w:t>1</w:t>
            </w:r>
          </w:p>
        </w:tc>
        <w:tc>
          <w:tcPr>
            <w:tcW w:w="576" w:type="dxa"/>
            <w:tcBorders>
              <w:top w:val="nil"/>
              <w:bottom w:val="nil"/>
            </w:tcBorders>
          </w:tcPr>
          <w:p>
            <w:pPr>
              <w:pStyle w:val="TableParagraph"/>
              <w:spacing w:line="194" w:lineRule="exact" w:before="16"/>
              <w:ind w:right="89"/>
              <w:rPr>
                <w:sz w:val="15"/>
              </w:rPr>
            </w:pPr>
            <w:r>
              <w:rPr>
                <w:w w:val="171"/>
                <w:sz w:val="15"/>
              </w:rPr>
              <w:t>-</w:t>
            </w:r>
          </w:p>
        </w:tc>
        <w:tc>
          <w:tcPr>
            <w:tcW w:w="573" w:type="dxa"/>
            <w:gridSpan w:val="2"/>
            <w:tcBorders>
              <w:top w:val="nil"/>
              <w:bottom w:val="nil"/>
            </w:tcBorders>
          </w:tcPr>
          <w:p>
            <w:pPr>
              <w:pStyle w:val="TableParagraph"/>
              <w:spacing w:line="194" w:lineRule="exact" w:before="16"/>
              <w:ind w:right="85"/>
              <w:rPr>
                <w:sz w:val="15"/>
              </w:rPr>
            </w:pPr>
            <w:r>
              <w:rPr>
                <w:w w:val="171"/>
                <w:sz w:val="15"/>
              </w:rPr>
              <w:t>-</w:t>
            </w:r>
          </w:p>
        </w:tc>
        <w:tc>
          <w:tcPr>
            <w:tcW w:w="572" w:type="dxa"/>
            <w:gridSpan w:val="2"/>
            <w:tcBorders>
              <w:top w:val="nil"/>
              <w:bottom w:val="nil"/>
            </w:tcBorders>
          </w:tcPr>
          <w:p>
            <w:pPr>
              <w:pStyle w:val="TableParagraph"/>
              <w:spacing w:line="194" w:lineRule="exact" w:before="16"/>
              <w:ind w:right="78"/>
              <w:rPr>
                <w:sz w:val="15"/>
              </w:rPr>
            </w:pPr>
            <w:r>
              <w:rPr>
                <w:w w:val="171"/>
                <w:sz w:val="15"/>
              </w:rPr>
              <w:t>-</w:t>
            </w:r>
          </w:p>
        </w:tc>
        <w:tc>
          <w:tcPr>
            <w:tcW w:w="573" w:type="dxa"/>
            <w:gridSpan w:val="2"/>
            <w:tcBorders>
              <w:top w:val="nil"/>
              <w:bottom w:val="nil"/>
            </w:tcBorders>
          </w:tcPr>
          <w:p>
            <w:pPr>
              <w:pStyle w:val="TableParagraph"/>
              <w:spacing w:line="194" w:lineRule="exact" w:before="16"/>
              <w:ind w:right="74"/>
              <w:rPr>
                <w:sz w:val="15"/>
              </w:rPr>
            </w:pPr>
            <w:r>
              <w:rPr>
                <w:w w:val="171"/>
                <w:sz w:val="15"/>
              </w:rPr>
              <w:t>-</w:t>
            </w:r>
          </w:p>
        </w:tc>
        <w:tc>
          <w:tcPr>
            <w:tcW w:w="573" w:type="dxa"/>
            <w:gridSpan w:val="2"/>
            <w:tcBorders>
              <w:top w:val="nil"/>
              <w:bottom w:val="nil"/>
            </w:tcBorders>
          </w:tcPr>
          <w:p>
            <w:pPr>
              <w:pStyle w:val="TableParagraph"/>
              <w:spacing w:line="194" w:lineRule="exact" w:before="16"/>
              <w:ind w:right="69"/>
              <w:rPr>
                <w:sz w:val="15"/>
              </w:rPr>
            </w:pPr>
            <w:r>
              <w:rPr>
                <w:w w:val="171"/>
                <w:sz w:val="15"/>
              </w:rPr>
              <w:t>-</w:t>
            </w:r>
          </w:p>
        </w:tc>
        <w:tc>
          <w:tcPr>
            <w:tcW w:w="576" w:type="dxa"/>
            <w:tcBorders>
              <w:top w:val="nil"/>
              <w:bottom w:val="nil"/>
            </w:tcBorders>
          </w:tcPr>
          <w:p>
            <w:pPr>
              <w:pStyle w:val="TableParagraph"/>
              <w:spacing w:line="194" w:lineRule="exact" w:before="16"/>
              <w:ind w:right="67"/>
              <w:rPr>
                <w:sz w:val="15"/>
              </w:rPr>
            </w:pPr>
            <w:r>
              <w:rPr>
                <w:w w:val="171"/>
                <w:sz w:val="15"/>
              </w:rPr>
              <w:t>-</w:t>
            </w:r>
          </w:p>
        </w:tc>
        <w:tc>
          <w:tcPr>
            <w:tcW w:w="576" w:type="dxa"/>
            <w:tcBorders>
              <w:top w:val="nil"/>
              <w:bottom w:val="nil"/>
            </w:tcBorders>
          </w:tcPr>
          <w:p>
            <w:pPr>
              <w:pStyle w:val="TableParagraph"/>
              <w:spacing w:line="194" w:lineRule="exact" w:before="16"/>
              <w:ind w:right="65"/>
              <w:rPr>
                <w:sz w:val="15"/>
              </w:rPr>
            </w:pPr>
            <w:r>
              <w:rPr>
                <w:w w:val="171"/>
                <w:sz w:val="15"/>
              </w:rPr>
              <w:t>-</w:t>
            </w:r>
          </w:p>
        </w:tc>
        <w:tc>
          <w:tcPr>
            <w:tcW w:w="576" w:type="dxa"/>
            <w:tcBorders>
              <w:top w:val="nil"/>
              <w:bottom w:val="nil"/>
            </w:tcBorders>
          </w:tcPr>
          <w:p>
            <w:pPr>
              <w:pStyle w:val="TableParagraph"/>
              <w:spacing w:line="194" w:lineRule="exact" w:before="16"/>
              <w:ind w:right="64"/>
              <w:rPr>
                <w:sz w:val="15"/>
              </w:rPr>
            </w:pPr>
            <w:r>
              <w:rPr>
                <w:w w:val="171"/>
                <w:sz w:val="15"/>
              </w:rPr>
              <w:t>-</w:t>
            </w:r>
          </w:p>
        </w:tc>
        <w:tc>
          <w:tcPr>
            <w:tcW w:w="576" w:type="dxa"/>
            <w:tcBorders>
              <w:top w:val="nil"/>
              <w:bottom w:val="nil"/>
            </w:tcBorders>
          </w:tcPr>
          <w:p>
            <w:pPr>
              <w:pStyle w:val="TableParagraph"/>
              <w:spacing w:line="194" w:lineRule="exact" w:before="16"/>
              <w:ind w:right="61"/>
              <w:rPr>
                <w:sz w:val="15"/>
              </w:rPr>
            </w:pPr>
            <w:r>
              <w:rPr>
                <w:w w:val="102"/>
                <w:sz w:val="15"/>
              </w:rPr>
              <w:t>1</w:t>
            </w:r>
          </w:p>
        </w:tc>
        <w:tc>
          <w:tcPr>
            <w:tcW w:w="1543" w:type="dxa"/>
            <w:tcBorders>
              <w:top w:val="nil"/>
              <w:bottom w:val="nil"/>
            </w:tcBorders>
          </w:tcPr>
          <w:p>
            <w:pPr>
              <w:pStyle w:val="TableParagraph"/>
              <w:spacing w:line="194" w:lineRule="exact" w:before="16"/>
              <w:ind w:right="59"/>
              <w:rPr>
                <w:sz w:val="15"/>
              </w:rPr>
            </w:pPr>
            <w:r>
              <w:rPr>
                <w:w w:val="110"/>
                <w:sz w:val="15"/>
              </w:rPr>
              <w:t>100.0</w:t>
            </w:r>
          </w:p>
        </w:tc>
      </w:tr>
      <w:tr>
        <w:trPr>
          <w:trHeight w:val="230" w:hRule="atLeast"/>
        </w:trPr>
        <w:tc>
          <w:tcPr>
            <w:tcW w:w="577" w:type="dxa"/>
            <w:tcBorders>
              <w:top w:val="nil"/>
              <w:bottom w:val="nil"/>
            </w:tcBorders>
          </w:tcPr>
          <w:p>
            <w:pPr>
              <w:pStyle w:val="TableParagraph"/>
              <w:spacing w:line="194" w:lineRule="exact" w:before="16"/>
              <w:ind w:right="101"/>
              <w:rPr>
                <w:sz w:val="15"/>
              </w:rPr>
            </w:pPr>
            <w:r>
              <w:rPr>
                <w:w w:val="171"/>
                <w:sz w:val="15"/>
              </w:rPr>
              <w:t>-</w:t>
            </w:r>
          </w:p>
        </w:tc>
        <w:tc>
          <w:tcPr>
            <w:tcW w:w="577" w:type="dxa"/>
            <w:gridSpan w:val="2"/>
            <w:tcBorders>
              <w:top w:val="nil"/>
              <w:bottom w:val="nil"/>
            </w:tcBorders>
          </w:tcPr>
          <w:p>
            <w:pPr>
              <w:pStyle w:val="TableParagraph"/>
              <w:spacing w:line="194" w:lineRule="exact" w:before="16"/>
              <w:ind w:left="373"/>
              <w:jc w:val="left"/>
              <w:rPr>
                <w:sz w:val="15"/>
              </w:rPr>
            </w:pPr>
            <w:r>
              <w:rPr>
                <w:w w:val="171"/>
                <w:sz w:val="15"/>
              </w:rPr>
              <w:t>-</w:t>
            </w:r>
          </w:p>
        </w:tc>
        <w:tc>
          <w:tcPr>
            <w:tcW w:w="574" w:type="dxa"/>
            <w:gridSpan w:val="3"/>
            <w:tcBorders>
              <w:top w:val="nil"/>
              <w:bottom w:val="nil"/>
            </w:tcBorders>
          </w:tcPr>
          <w:p>
            <w:pPr>
              <w:pStyle w:val="TableParagraph"/>
              <w:spacing w:line="194" w:lineRule="exact" w:before="16"/>
              <w:ind w:right="97"/>
              <w:rPr>
                <w:sz w:val="15"/>
              </w:rPr>
            </w:pPr>
            <w:r>
              <w:rPr>
                <w:w w:val="171"/>
                <w:sz w:val="15"/>
              </w:rPr>
              <w:t>-</w:t>
            </w:r>
          </w:p>
        </w:tc>
        <w:tc>
          <w:tcPr>
            <w:tcW w:w="576" w:type="dxa"/>
            <w:gridSpan w:val="2"/>
            <w:tcBorders>
              <w:top w:val="nil"/>
              <w:bottom w:val="nil"/>
            </w:tcBorders>
          </w:tcPr>
          <w:p>
            <w:pPr>
              <w:pStyle w:val="TableParagraph"/>
              <w:spacing w:line="194" w:lineRule="exact" w:before="16"/>
              <w:ind w:right="94"/>
              <w:rPr>
                <w:sz w:val="15"/>
              </w:rPr>
            </w:pPr>
            <w:r>
              <w:rPr>
                <w:w w:val="171"/>
                <w:sz w:val="15"/>
              </w:rPr>
              <w:t>-</w:t>
            </w:r>
          </w:p>
        </w:tc>
        <w:tc>
          <w:tcPr>
            <w:tcW w:w="574" w:type="dxa"/>
            <w:gridSpan w:val="2"/>
            <w:tcBorders>
              <w:top w:val="nil"/>
              <w:bottom w:val="nil"/>
            </w:tcBorders>
          </w:tcPr>
          <w:p>
            <w:pPr>
              <w:pStyle w:val="TableParagraph"/>
              <w:spacing w:line="194" w:lineRule="exact" w:before="16"/>
              <w:ind w:right="91"/>
              <w:rPr>
                <w:sz w:val="15"/>
              </w:rPr>
            </w:pPr>
            <w:r>
              <w:rPr>
                <w:w w:val="171"/>
                <w:sz w:val="15"/>
              </w:rPr>
              <w:t>-</w:t>
            </w:r>
          </w:p>
        </w:tc>
        <w:tc>
          <w:tcPr>
            <w:tcW w:w="576" w:type="dxa"/>
            <w:tcBorders>
              <w:top w:val="nil"/>
              <w:bottom w:val="nil"/>
            </w:tcBorders>
          </w:tcPr>
          <w:p>
            <w:pPr>
              <w:pStyle w:val="TableParagraph"/>
              <w:spacing w:line="194" w:lineRule="exact" w:before="16"/>
              <w:ind w:right="89"/>
              <w:rPr>
                <w:sz w:val="15"/>
              </w:rPr>
            </w:pPr>
            <w:r>
              <w:rPr>
                <w:w w:val="171"/>
                <w:sz w:val="15"/>
              </w:rPr>
              <w:t>-</w:t>
            </w:r>
          </w:p>
        </w:tc>
        <w:tc>
          <w:tcPr>
            <w:tcW w:w="573" w:type="dxa"/>
            <w:gridSpan w:val="2"/>
            <w:tcBorders>
              <w:top w:val="nil"/>
              <w:bottom w:val="nil"/>
            </w:tcBorders>
          </w:tcPr>
          <w:p>
            <w:pPr>
              <w:pStyle w:val="TableParagraph"/>
              <w:spacing w:line="194" w:lineRule="exact" w:before="16"/>
              <w:ind w:right="85"/>
              <w:rPr>
                <w:sz w:val="15"/>
              </w:rPr>
            </w:pPr>
            <w:r>
              <w:rPr>
                <w:w w:val="171"/>
                <w:sz w:val="15"/>
              </w:rPr>
              <w:t>-</w:t>
            </w:r>
          </w:p>
        </w:tc>
        <w:tc>
          <w:tcPr>
            <w:tcW w:w="572" w:type="dxa"/>
            <w:gridSpan w:val="2"/>
            <w:tcBorders>
              <w:top w:val="nil"/>
              <w:bottom w:val="nil"/>
            </w:tcBorders>
          </w:tcPr>
          <w:p>
            <w:pPr>
              <w:pStyle w:val="TableParagraph"/>
              <w:spacing w:line="194" w:lineRule="exact" w:before="16"/>
              <w:ind w:right="78"/>
              <w:rPr>
                <w:sz w:val="15"/>
              </w:rPr>
            </w:pPr>
            <w:r>
              <w:rPr>
                <w:w w:val="171"/>
                <w:sz w:val="15"/>
              </w:rPr>
              <w:t>-</w:t>
            </w:r>
          </w:p>
        </w:tc>
        <w:tc>
          <w:tcPr>
            <w:tcW w:w="573" w:type="dxa"/>
            <w:gridSpan w:val="2"/>
            <w:tcBorders>
              <w:top w:val="nil"/>
              <w:bottom w:val="nil"/>
            </w:tcBorders>
          </w:tcPr>
          <w:p>
            <w:pPr>
              <w:pStyle w:val="TableParagraph"/>
              <w:spacing w:line="194" w:lineRule="exact" w:before="16"/>
              <w:ind w:right="74"/>
              <w:rPr>
                <w:sz w:val="15"/>
              </w:rPr>
            </w:pPr>
            <w:r>
              <w:rPr>
                <w:w w:val="171"/>
                <w:sz w:val="15"/>
              </w:rPr>
              <w:t>-</w:t>
            </w:r>
          </w:p>
        </w:tc>
        <w:tc>
          <w:tcPr>
            <w:tcW w:w="573" w:type="dxa"/>
            <w:gridSpan w:val="2"/>
            <w:tcBorders>
              <w:top w:val="nil"/>
              <w:bottom w:val="nil"/>
            </w:tcBorders>
          </w:tcPr>
          <w:p>
            <w:pPr>
              <w:pStyle w:val="TableParagraph"/>
              <w:spacing w:line="194" w:lineRule="exact" w:before="16"/>
              <w:ind w:right="69"/>
              <w:rPr>
                <w:sz w:val="15"/>
              </w:rPr>
            </w:pPr>
            <w:r>
              <w:rPr>
                <w:w w:val="171"/>
                <w:sz w:val="15"/>
              </w:rPr>
              <w:t>-</w:t>
            </w:r>
          </w:p>
        </w:tc>
        <w:tc>
          <w:tcPr>
            <w:tcW w:w="576" w:type="dxa"/>
            <w:tcBorders>
              <w:top w:val="nil"/>
              <w:bottom w:val="nil"/>
            </w:tcBorders>
          </w:tcPr>
          <w:p>
            <w:pPr>
              <w:pStyle w:val="TableParagraph"/>
              <w:spacing w:line="194" w:lineRule="exact" w:before="16"/>
              <w:ind w:right="67"/>
              <w:rPr>
                <w:sz w:val="15"/>
              </w:rPr>
            </w:pPr>
            <w:r>
              <w:rPr>
                <w:w w:val="171"/>
                <w:sz w:val="15"/>
              </w:rPr>
              <w:t>-</w:t>
            </w:r>
          </w:p>
        </w:tc>
        <w:tc>
          <w:tcPr>
            <w:tcW w:w="576" w:type="dxa"/>
            <w:tcBorders>
              <w:top w:val="nil"/>
              <w:bottom w:val="nil"/>
            </w:tcBorders>
          </w:tcPr>
          <w:p>
            <w:pPr>
              <w:pStyle w:val="TableParagraph"/>
              <w:spacing w:line="194" w:lineRule="exact" w:before="16"/>
              <w:ind w:right="65"/>
              <w:rPr>
                <w:sz w:val="15"/>
              </w:rPr>
            </w:pPr>
            <w:r>
              <w:rPr>
                <w:w w:val="171"/>
                <w:sz w:val="15"/>
              </w:rPr>
              <w:t>-</w:t>
            </w:r>
          </w:p>
        </w:tc>
        <w:tc>
          <w:tcPr>
            <w:tcW w:w="576" w:type="dxa"/>
            <w:tcBorders>
              <w:top w:val="nil"/>
              <w:bottom w:val="nil"/>
            </w:tcBorders>
          </w:tcPr>
          <w:p>
            <w:pPr>
              <w:pStyle w:val="TableParagraph"/>
              <w:spacing w:line="194" w:lineRule="exact" w:before="16"/>
              <w:ind w:right="64"/>
              <w:rPr>
                <w:sz w:val="15"/>
              </w:rPr>
            </w:pPr>
            <w:r>
              <w:rPr>
                <w:w w:val="171"/>
                <w:sz w:val="15"/>
              </w:rPr>
              <w:t>-</w:t>
            </w:r>
          </w:p>
        </w:tc>
        <w:tc>
          <w:tcPr>
            <w:tcW w:w="576" w:type="dxa"/>
            <w:tcBorders>
              <w:top w:val="nil"/>
              <w:bottom w:val="nil"/>
            </w:tcBorders>
          </w:tcPr>
          <w:p>
            <w:pPr>
              <w:pStyle w:val="TableParagraph"/>
              <w:spacing w:line="194" w:lineRule="exact" w:before="16"/>
              <w:ind w:right="61"/>
              <w:rPr>
                <w:sz w:val="15"/>
              </w:rPr>
            </w:pPr>
            <w:r>
              <w:rPr>
                <w:w w:val="171"/>
                <w:sz w:val="15"/>
              </w:rPr>
              <w:t>-</w:t>
            </w:r>
          </w:p>
        </w:tc>
        <w:tc>
          <w:tcPr>
            <w:tcW w:w="1543" w:type="dxa"/>
            <w:tcBorders>
              <w:top w:val="nil"/>
              <w:bottom w:val="nil"/>
            </w:tcBorders>
          </w:tcPr>
          <w:p>
            <w:pPr>
              <w:pStyle w:val="TableParagraph"/>
              <w:spacing w:line="194" w:lineRule="exact" w:before="16"/>
              <w:ind w:right="146"/>
              <w:rPr>
                <w:sz w:val="15"/>
              </w:rPr>
            </w:pPr>
            <w:r>
              <w:rPr>
                <w:w w:val="171"/>
                <w:sz w:val="15"/>
              </w:rPr>
              <w:t>-</w:t>
            </w:r>
          </w:p>
        </w:tc>
      </w:tr>
      <w:tr>
        <w:trPr>
          <w:trHeight w:val="230" w:hRule="atLeast"/>
        </w:trPr>
        <w:tc>
          <w:tcPr>
            <w:tcW w:w="577" w:type="dxa"/>
            <w:tcBorders>
              <w:top w:val="nil"/>
              <w:bottom w:val="nil"/>
            </w:tcBorders>
          </w:tcPr>
          <w:p>
            <w:pPr>
              <w:pStyle w:val="TableParagraph"/>
              <w:spacing w:line="194" w:lineRule="exact" w:before="16"/>
              <w:ind w:right="101"/>
              <w:rPr>
                <w:sz w:val="15"/>
              </w:rPr>
            </w:pPr>
            <w:r>
              <w:rPr>
                <w:w w:val="171"/>
                <w:sz w:val="15"/>
              </w:rPr>
              <w:t>-</w:t>
            </w:r>
          </w:p>
        </w:tc>
        <w:tc>
          <w:tcPr>
            <w:tcW w:w="577" w:type="dxa"/>
            <w:gridSpan w:val="2"/>
            <w:tcBorders>
              <w:top w:val="nil"/>
              <w:bottom w:val="nil"/>
            </w:tcBorders>
          </w:tcPr>
          <w:p>
            <w:pPr>
              <w:pStyle w:val="TableParagraph"/>
              <w:spacing w:line="194" w:lineRule="exact" w:before="16"/>
              <w:ind w:left="373"/>
              <w:jc w:val="left"/>
              <w:rPr>
                <w:sz w:val="15"/>
              </w:rPr>
            </w:pPr>
            <w:r>
              <w:rPr>
                <w:w w:val="171"/>
                <w:sz w:val="15"/>
              </w:rPr>
              <w:t>-</w:t>
            </w:r>
          </w:p>
        </w:tc>
        <w:tc>
          <w:tcPr>
            <w:tcW w:w="574" w:type="dxa"/>
            <w:gridSpan w:val="3"/>
            <w:tcBorders>
              <w:top w:val="nil"/>
              <w:bottom w:val="nil"/>
            </w:tcBorders>
          </w:tcPr>
          <w:p>
            <w:pPr>
              <w:pStyle w:val="TableParagraph"/>
              <w:spacing w:line="194" w:lineRule="exact" w:before="16"/>
              <w:ind w:right="97"/>
              <w:rPr>
                <w:sz w:val="15"/>
              </w:rPr>
            </w:pPr>
            <w:r>
              <w:rPr>
                <w:w w:val="171"/>
                <w:sz w:val="15"/>
              </w:rPr>
              <w:t>-</w:t>
            </w:r>
          </w:p>
        </w:tc>
        <w:tc>
          <w:tcPr>
            <w:tcW w:w="576" w:type="dxa"/>
            <w:gridSpan w:val="2"/>
            <w:tcBorders>
              <w:top w:val="nil"/>
              <w:bottom w:val="nil"/>
            </w:tcBorders>
          </w:tcPr>
          <w:p>
            <w:pPr>
              <w:pStyle w:val="TableParagraph"/>
              <w:spacing w:line="194" w:lineRule="exact" w:before="16"/>
              <w:ind w:right="94"/>
              <w:rPr>
                <w:sz w:val="15"/>
              </w:rPr>
            </w:pPr>
            <w:r>
              <w:rPr>
                <w:w w:val="171"/>
                <w:sz w:val="15"/>
              </w:rPr>
              <w:t>-</w:t>
            </w:r>
          </w:p>
        </w:tc>
        <w:tc>
          <w:tcPr>
            <w:tcW w:w="574" w:type="dxa"/>
            <w:gridSpan w:val="2"/>
            <w:tcBorders>
              <w:top w:val="nil"/>
              <w:bottom w:val="nil"/>
            </w:tcBorders>
          </w:tcPr>
          <w:p>
            <w:pPr>
              <w:pStyle w:val="TableParagraph"/>
              <w:spacing w:line="194" w:lineRule="exact" w:before="16"/>
              <w:ind w:right="91"/>
              <w:rPr>
                <w:sz w:val="15"/>
              </w:rPr>
            </w:pPr>
            <w:r>
              <w:rPr>
                <w:w w:val="171"/>
                <w:sz w:val="15"/>
              </w:rPr>
              <w:t>-</w:t>
            </w:r>
          </w:p>
        </w:tc>
        <w:tc>
          <w:tcPr>
            <w:tcW w:w="576" w:type="dxa"/>
            <w:tcBorders>
              <w:top w:val="nil"/>
              <w:bottom w:val="nil"/>
            </w:tcBorders>
          </w:tcPr>
          <w:p>
            <w:pPr>
              <w:pStyle w:val="TableParagraph"/>
              <w:spacing w:line="194" w:lineRule="exact" w:before="16"/>
              <w:ind w:right="89"/>
              <w:rPr>
                <w:sz w:val="15"/>
              </w:rPr>
            </w:pPr>
            <w:r>
              <w:rPr>
                <w:w w:val="171"/>
                <w:sz w:val="15"/>
              </w:rPr>
              <w:t>-</w:t>
            </w:r>
          </w:p>
        </w:tc>
        <w:tc>
          <w:tcPr>
            <w:tcW w:w="573" w:type="dxa"/>
            <w:gridSpan w:val="2"/>
            <w:tcBorders>
              <w:top w:val="nil"/>
              <w:bottom w:val="nil"/>
            </w:tcBorders>
          </w:tcPr>
          <w:p>
            <w:pPr>
              <w:pStyle w:val="TableParagraph"/>
              <w:spacing w:line="194" w:lineRule="exact" w:before="16"/>
              <w:ind w:right="85"/>
              <w:rPr>
                <w:sz w:val="15"/>
              </w:rPr>
            </w:pPr>
            <w:r>
              <w:rPr>
                <w:w w:val="171"/>
                <w:sz w:val="15"/>
              </w:rPr>
              <w:t>-</w:t>
            </w:r>
          </w:p>
        </w:tc>
        <w:tc>
          <w:tcPr>
            <w:tcW w:w="572" w:type="dxa"/>
            <w:gridSpan w:val="2"/>
            <w:tcBorders>
              <w:top w:val="nil"/>
              <w:bottom w:val="nil"/>
            </w:tcBorders>
          </w:tcPr>
          <w:p>
            <w:pPr>
              <w:pStyle w:val="TableParagraph"/>
              <w:spacing w:line="194" w:lineRule="exact" w:before="16"/>
              <w:ind w:right="78"/>
              <w:rPr>
                <w:sz w:val="15"/>
              </w:rPr>
            </w:pPr>
            <w:r>
              <w:rPr>
                <w:w w:val="171"/>
                <w:sz w:val="15"/>
              </w:rPr>
              <w:t>-</w:t>
            </w:r>
          </w:p>
        </w:tc>
        <w:tc>
          <w:tcPr>
            <w:tcW w:w="573" w:type="dxa"/>
            <w:gridSpan w:val="2"/>
            <w:tcBorders>
              <w:top w:val="nil"/>
              <w:bottom w:val="nil"/>
            </w:tcBorders>
          </w:tcPr>
          <w:p>
            <w:pPr>
              <w:pStyle w:val="TableParagraph"/>
              <w:spacing w:line="194" w:lineRule="exact" w:before="16"/>
              <w:ind w:right="74"/>
              <w:rPr>
                <w:sz w:val="15"/>
              </w:rPr>
            </w:pPr>
            <w:r>
              <w:rPr>
                <w:w w:val="171"/>
                <w:sz w:val="15"/>
              </w:rPr>
              <w:t>-</w:t>
            </w:r>
          </w:p>
        </w:tc>
        <w:tc>
          <w:tcPr>
            <w:tcW w:w="573" w:type="dxa"/>
            <w:gridSpan w:val="2"/>
            <w:tcBorders>
              <w:top w:val="nil"/>
              <w:bottom w:val="nil"/>
            </w:tcBorders>
          </w:tcPr>
          <w:p>
            <w:pPr>
              <w:pStyle w:val="TableParagraph"/>
              <w:spacing w:line="194" w:lineRule="exact" w:before="16"/>
              <w:ind w:right="69"/>
              <w:rPr>
                <w:sz w:val="15"/>
              </w:rPr>
            </w:pPr>
            <w:r>
              <w:rPr>
                <w:w w:val="171"/>
                <w:sz w:val="15"/>
              </w:rPr>
              <w:t>-</w:t>
            </w:r>
          </w:p>
        </w:tc>
        <w:tc>
          <w:tcPr>
            <w:tcW w:w="576" w:type="dxa"/>
            <w:tcBorders>
              <w:top w:val="nil"/>
              <w:bottom w:val="nil"/>
            </w:tcBorders>
          </w:tcPr>
          <w:p>
            <w:pPr>
              <w:pStyle w:val="TableParagraph"/>
              <w:spacing w:line="194" w:lineRule="exact" w:before="16"/>
              <w:ind w:right="68"/>
              <w:rPr>
                <w:sz w:val="15"/>
              </w:rPr>
            </w:pPr>
            <w:r>
              <w:rPr>
                <w:w w:val="171"/>
                <w:sz w:val="15"/>
              </w:rPr>
              <w:t>-</w:t>
            </w:r>
          </w:p>
        </w:tc>
        <w:tc>
          <w:tcPr>
            <w:tcW w:w="576" w:type="dxa"/>
            <w:tcBorders>
              <w:top w:val="nil"/>
              <w:bottom w:val="nil"/>
            </w:tcBorders>
          </w:tcPr>
          <w:p>
            <w:pPr>
              <w:pStyle w:val="TableParagraph"/>
              <w:spacing w:line="194" w:lineRule="exact" w:before="16"/>
              <w:ind w:right="65"/>
              <w:rPr>
                <w:sz w:val="15"/>
              </w:rPr>
            </w:pPr>
            <w:r>
              <w:rPr>
                <w:w w:val="171"/>
                <w:sz w:val="15"/>
              </w:rPr>
              <w:t>-</w:t>
            </w:r>
          </w:p>
        </w:tc>
        <w:tc>
          <w:tcPr>
            <w:tcW w:w="576" w:type="dxa"/>
            <w:tcBorders>
              <w:top w:val="nil"/>
              <w:bottom w:val="nil"/>
            </w:tcBorders>
          </w:tcPr>
          <w:p>
            <w:pPr>
              <w:pStyle w:val="TableParagraph"/>
              <w:spacing w:line="194" w:lineRule="exact" w:before="16"/>
              <w:ind w:right="64"/>
              <w:rPr>
                <w:sz w:val="15"/>
              </w:rPr>
            </w:pPr>
            <w:r>
              <w:rPr>
                <w:w w:val="171"/>
                <w:sz w:val="15"/>
              </w:rPr>
              <w:t>-</w:t>
            </w:r>
          </w:p>
        </w:tc>
        <w:tc>
          <w:tcPr>
            <w:tcW w:w="576" w:type="dxa"/>
            <w:tcBorders>
              <w:top w:val="nil"/>
              <w:bottom w:val="nil"/>
            </w:tcBorders>
          </w:tcPr>
          <w:p>
            <w:pPr>
              <w:pStyle w:val="TableParagraph"/>
              <w:spacing w:line="194" w:lineRule="exact" w:before="16"/>
              <w:ind w:right="62"/>
              <w:rPr>
                <w:sz w:val="15"/>
              </w:rPr>
            </w:pPr>
            <w:r>
              <w:rPr>
                <w:w w:val="171"/>
                <w:sz w:val="15"/>
              </w:rPr>
              <w:t>-</w:t>
            </w:r>
          </w:p>
        </w:tc>
        <w:tc>
          <w:tcPr>
            <w:tcW w:w="1543" w:type="dxa"/>
            <w:tcBorders>
              <w:top w:val="nil"/>
              <w:bottom w:val="nil"/>
            </w:tcBorders>
          </w:tcPr>
          <w:p>
            <w:pPr>
              <w:pStyle w:val="TableParagraph"/>
              <w:spacing w:line="194" w:lineRule="exact" w:before="16"/>
              <w:ind w:right="147"/>
              <w:rPr>
                <w:sz w:val="15"/>
              </w:rPr>
            </w:pPr>
            <w:r>
              <w:rPr>
                <w:w w:val="171"/>
                <w:sz w:val="15"/>
              </w:rPr>
              <w:t>-</w:t>
            </w:r>
          </w:p>
        </w:tc>
      </w:tr>
      <w:tr>
        <w:trPr>
          <w:trHeight w:val="227" w:hRule="atLeast"/>
        </w:trPr>
        <w:tc>
          <w:tcPr>
            <w:tcW w:w="577" w:type="dxa"/>
            <w:tcBorders>
              <w:top w:val="nil"/>
            </w:tcBorders>
          </w:tcPr>
          <w:p>
            <w:pPr>
              <w:pStyle w:val="TableParagraph"/>
              <w:spacing w:line="192" w:lineRule="exact" w:before="16"/>
              <w:ind w:right="102"/>
              <w:rPr>
                <w:sz w:val="15"/>
              </w:rPr>
            </w:pPr>
            <w:r>
              <w:rPr>
                <w:w w:val="171"/>
                <w:sz w:val="15"/>
              </w:rPr>
              <w:t>-</w:t>
            </w:r>
          </w:p>
        </w:tc>
        <w:tc>
          <w:tcPr>
            <w:tcW w:w="577" w:type="dxa"/>
            <w:gridSpan w:val="2"/>
            <w:tcBorders>
              <w:top w:val="nil"/>
            </w:tcBorders>
          </w:tcPr>
          <w:p>
            <w:pPr>
              <w:pStyle w:val="TableParagraph"/>
              <w:spacing w:line="192" w:lineRule="exact" w:before="16"/>
              <w:ind w:left="373"/>
              <w:jc w:val="left"/>
              <w:rPr>
                <w:sz w:val="15"/>
              </w:rPr>
            </w:pPr>
            <w:r>
              <w:rPr>
                <w:w w:val="171"/>
                <w:sz w:val="15"/>
              </w:rPr>
              <w:t>-</w:t>
            </w:r>
          </w:p>
        </w:tc>
        <w:tc>
          <w:tcPr>
            <w:tcW w:w="574" w:type="dxa"/>
            <w:gridSpan w:val="3"/>
            <w:tcBorders>
              <w:top w:val="nil"/>
            </w:tcBorders>
          </w:tcPr>
          <w:p>
            <w:pPr>
              <w:pStyle w:val="TableParagraph"/>
              <w:spacing w:line="192" w:lineRule="exact" w:before="16"/>
              <w:ind w:right="97"/>
              <w:rPr>
                <w:sz w:val="15"/>
              </w:rPr>
            </w:pPr>
            <w:r>
              <w:rPr>
                <w:w w:val="171"/>
                <w:sz w:val="15"/>
              </w:rPr>
              <w:t>-</w:t>
            </w:r>
          </w:p>
        </w:tc>
        <w:tc>
          <w:tcPr>
            <w:tcW w:w="576" w:type="dxa"/>
            <w:gridSpan w:val="2"/>
            <w:tcBorders>
              <w:top w:val="nil"/>
            </w:tcBorders>
          </w:tcPr>
          <w:p>
            <w:pPr>
              <w:pStyle w:val="TableParagraph"/>
              <w:spacing w:line="192" w:lineRule="exact" w:before="16"/>
              <w:ind w:right="95"/>
              <w:rPr>
                <w:sz w:val="15"/>
              </w:rPr>
            </w:pPr>
            <w:r>
              <w:rPr>
                <w:w w:val="171"/>
                <w:sz w:val="15"/>
              </w:rPr>
              <w:t>-</w:t>
            </w:r>
          </w:p>
        </w:tc>
        <w:tc>
          <w:tcPr>
            <w:tcW w:w="574" w:type="dxa"/>
            <w:gridSpan w:val="2"/>
            <w:tcBorders>
              <w:top w:val="nil"/>
            </w:tcBorders>
          </w:tcPr>
          <w:p>
            <w:pPr>
              <w:pStyle w:val="TableParagraph"/>
              <w:spacing w:line="192" w:lineRule="exact" w:before="16"/>
              <w:ind w:right="91"/>
              <w:rPr>
                <w:sz w:val="15"/>
              </w:rPr>
            </w:pPr>
            <w:r>
              <w:rPr>
                <w:w w:val="171"/>
                <w:sz w:val="15"/>
              </w:rPr>
              <w:t>-</w:t>
            </w:r>
          </w:p>
        </w:tc>
        <w:tc>
          <w:tcPr>
            <w:tcW w:w="576" w:type="dxa"/>
            <w:tcBorders>
              <w:top w:val="nil"/>
            </w:tcBorders>
          </w:tcPr>
          <w:p>
            <w:pPr>
              <w:pStyle w:val="TableParagraph"/>
              <w:spacing w:line="192" w:lineRule="exact" w:before="16"/>
              <w:ind w:right="89"/>
              <w:rPr>
                <w:sz w:val="15"/>
              </w:rPr>
            </w:pPr>
            <w:r>
              <w:rPr>
                <w:w w:val="171"/>
                <w:sz w:val="15"/>
              </w:rPr>
              <w:t>-</w:t>
            </w:r>
          </w:p>
        </w:tc>
        <w:tc>
          <w:tcPr>
            <w:tcW w:w="573" w:type="dxa"/>
            <w:gridSpan w:val="2"/>
            <w:tcBorders>
              <w:top w:val="nil"/>
            </w:tcBorders>
          </w:tcPr>
          <w:p>
            <w:pPr>
              <w:pStyle w:val="TableParagraph"/>
              <w:spacing w:line="192" w:lineRule="exact" w:before="16"/>
              <w:ind w:right="85"/>
              <w:rPr>
                <w:sz w:val="15"/>
              </w:rPr>
            </w:pPr>
            <w:r>
              <w:rPr>
                <w:w w:val="171"/>
                <w:sz w:val="15"/>
              </w:rPr>
              <w:t>-</w:t>
            </w:r>
          </w:p>
        </w:tc>
        <w:tc>
          <w:tcPr>
            <w:tcW w:w="572" w:type="dxa"/>
            <w:gridSpan w:val="2"/>
            <w:tcBorders>
              <w:top w:val="nil"/>
            </w:tcBorders>
          </w:tcPr>
          <w:p>
            <w:pPr>
              <w:pStyle w:val="TableParagraph"/>
              <w:spacing w:line="192" w:lineRule="exact" w:before="16"/>
              <w:ind w:right="78"/>
              <w:rPr>
                <w:sz w:val="15"/>
              </w:rPr>
            </w:pPr>
            <w:r>
              <w:rPr>
                <w:w w:val="171"/>
                <w:sz w:val="15"/>
              </w:rPr>
              <w:t>-</w:t>
            </w:r>
          </w:p>
        </w:tc>
        <w:tc>
          <w:tcPr>
            <w:tcW w:w="573" w:type="dxa"/>
            <w:gridSpan w:val="2"/>
            <w:tcBorders>
              <w:top w:val="nil"/>
            </w:tcBorders>
          </w:tcPr>
          <w:p>
            <w:pPr>
              <w:pStyle w:val="TableParagraph"/>
              <w:spacing w:line="192" w:lineRule="exact" w:before="16"/>
              <w:ind w:right="74"/>
              <w:rPr>
                <w:sz w:val="15"/>
              </w:rPr>
            </w:pPr>
            <w:r>
              <w:rPr>
                <w:w w:val="171"/>
                <w:sz w:val="15"/>
              </w:rPr>
              <w:t>-</w:t>
            </w:r>
          </w:p>
        </w:tc>
        <w:tc>
          <w:tcPr>
            <w:tcW w:w="573" w:type="dxa"/>
            <w:gridSpan w:val="2"/>
            <w:tcBorders>
              <w:top w:val="nil"/>
            </w:tcBorders>
          </w:tcPr>
          <w:p>
            <w:pPr>
              <w:pStyle w:val="TableParagraph"/>
              <w:spacing w:line="192" w:lineRule="exact" w:before="16"/>
              <w:ind w:right="69"/>
              <w:rPr>
                <w:sz w:val="15"/>
              </w:rPr>
            </w:pPr>
            <w:r>
              <w:rPr>
                <w:w w:val="171"/>
                <w:sz w:val="15"/>
              </w:rPr>
              <w:t>-</w:t>
            </w:r>
          </w:p>
        </w:tc>
        <w:tc>
          <w:tcPr>
            <w:tcW w:w="576" w:type="dxa"/>
            <w:tcBorders>
              <w:top w:val="nil"/>
            </w:tcBorders>
          </w:tcPr>
          <w:p>
            <w:pPr>
              <w:pStyle w:val="TableParagraph"/>
              <w:spacing w:line="192" w:lineRule="exact" w:before="16"/>
              <w:ind w:right="68"/>
              <w:rPr>
                <w:sz w:val="15"/>
              </w:rPr>
            </w:pPr>
            <w:r>
              <w:rPr>
                <w:w w:val="171"/>
                <w:sz w:val="15"/>
              </w:rPr>
              <w:t>-</w:t>
            </w:r>
          </w:p>
        </w:tc>
        <w:tc>
          <w:tcPr>
            <w:tcW w:w="576" w:type="dxa"/>
            <w:tcBorders>
              <w:top w:val="nil"/>
            </w:tcBorders>
          </w:tcPr>
          <w:p>
            <w:pPr>
              <w:pStyle w:val="TableParagraph"/>
              <w:spacing w:line="192" w:lineRule="exact" w:before="16"/>
              <w:ind w:right="65"/>
              <w:rPr>
                <w:sz w:val="15"/>
              </w:rPr>
            </w:pPr>
            <w:r>
              <w:rPr>
                <w:w w:val="171"/>
                <w:sz w:val="15"/>
              </w:rPr>
              <w:t>-</w:t>
            </w:r>
          </w:p>
        </w:tc>
        <w:tc>
          <w:tcPr>
            <w:tcW w:w="576" w:type="dxa"/>
            <w:tcBorders>
              <w:top w:val="nil"/>
            </w:tcBorders>
          </w:tcPr>
          <w:p>
            <w:pPr>
              <w:pStyle w:val="TableParagraph"/>
              <w:spacing w:line="192" w:lineRule="exact" w:before="16"/>
              <w:ind w:right="64"/>
              <w:rPr>
                <w:sz w:val="15"/>
              </w:rPr>
            </w:pPr>
            <w:r>
              <w:rPr>
                <w:w w:val="171"/>
                <w:sz w:val="15"/>
              </w:rPr>
              <w:t>-</w:t>
            </w:r>
          </w:p>
        </w:tc>
        <w:tc>
          <w:tcPr>
            <w:tcW w:w="576" w:type="dxa"/>
            <w:tcBorders>
              <w:top w:val="nil"/>
            </w:tcBorders>
          </w:tcPr>
          <w:p>
            <w:pPr>
              <w:pStyle w:val="TableParagraph"/>
              <w:spacing w:line="192" w:lineRule="exact" w:before="16"/>
              <w:ind w:right="62"/>
              <w:rPr>
                <w:sz w:val="15"/>
              </w:rPr>
            </w:pPr>
            <w:r>
              <w:rPr>
                <w:w w:val="171"/>
                <w:sz w:val="15"/>
              </w:rPr>
              <w:t>-</w:t>
            </w:r>
          </w:p>
        </w:tc>
        <w:tc>
          <w:tcPr>
            <w:tcW w:w="1543" w:type="dxa"/>
            <w:tcBorders>
              <w:top w:val="nil"/>
            </w:tcBorders>
          </w:tcPr>
          <w:p>
            <w:pPr>
              <w:pStyle w:val="TableParagraph"/>
              <w:spacing w:line="192" w:lineRule="exact" w:before="16"/>
              <w:ind w:right="147"/>
              <w:rPr>
                <w:sz w:val="15"/>
              </w:rPr>
            </w:pPr>
            <w:r>
              <w:rPr>
                <w:w w:val="171"/>
                <w:sz w:val="15"/>
              </w:rPr>
              <w:t>-</w:t>
            </w:r>
          </w:p>
        </w:tc>
      </w:tr>
    </w:tbl>
    <w:p>
      <w:pPr>
        <w:spacing w:after="0" w:line="192" w:lineRule="exact"/>
        <w:rPr>
          <w:sz w:val="15"/>
        </w:rPr>
        <w:sectPr>
          <w:pgSz w:w="11900" w:h="16840"/>
          <w:pgMar w:header="0" w:footer="810" w:top="760" w:bottom="1000" w:left="780" w:right="0"/>
        </w:sectPr>
      </w:pPr>
    </w:p>
    <w:p>
      <w:pPr>
        <w:spacing w:line="232" w:lineRule="auto" w:before="84"/>
        <w:ind w:left="354" w:right="9634" w:firstLine="0"/>
        <w:jc w:val="left"/>
        <w:rPr>
          <w:sz w:val="18"/>
        </w:rPr>
      </w:pPr>
      <w:r>
        <w:rPr>
          <w:sz w:val="18"/>
        </w:rPr>
        <w:t>高 等  学 校卒業後の状況</w:t>
      </w:r>
    </w:p>
    <w:p>
      <w:pPr>
        <w:pStyle w:val="BodyText"/>
        <w:spacing w:before="3"/>
        <w:rPr>
          <w:sz w:val="28"/>
        </w:rPr>
      </w:pPr>
    </w:p>
    <w:p>
      <w:pPr>
        <w:spacing w:before="0"/>
        <w:ind w:left="385" w:right="0" w:firstLine="0"/>
        <w:jc w:val="left"/>
        <w:rPr>
          <w:sz w:val="18"/>
        </w:rPr>
      </w:pPr>
      <w:r>
        <w:rPr>
          <w:sz w:val="18"/>
        </w:rPr>
        <w:t>２ 高 等 学 校</w:t>
      </w:r>
    </w:p>
    <w:p>
      <w:pPr>
        <w:spacing w:before="64"/>
        <w:ind w:left="385" w:right="0" w:firstLine="0"/>
        <w:jc w:val="left"/>
        <w:rPr>
          <w:sz w:val="18"/>
        </w:rPr>
      </w:pPr>
      <w:r>
        <w:rPr/>
        <w:pict>
          <v:group style="position:absolute;margin-left:56.669998pt;margin-top:16.750418pt;width:481.65pt;height:518.85pt;mso-position-horizontal-relative:page;mso-position-vertical-relative:paragraph;z-index:4520;mso-wrap-distance-left:0;mso-wrap-distance-right:0" coordorigin="1133,335" coordsize="9633,10377">
            <v:line style="position:absolute" from="2268,1261" to="2268,3394" stroked="true" strokeweight=".06pt" strokecolor="#000000">
              <v:stroke dashstyle="solid"/>
            </v:line>
            <v:line style="position:absolute" from="2273,1262" to="2273,3396" stroked="true" strokeweight=".48pt" strokecolor="#000000">
              <v:stroke dashstyle="solid"/>
            </v:line>
            <v:line style="position:absolute" from="4176,346" to="4176,6116" stroked="true" strokeweight=".06pt" strokecolor="#000000">
              <v:stroke dashstyle="solid"/>
            </v:line>
            <v:line style="position:absolute" from="4182,346" to="4182,6117" stroked="true" strokeweight=".48pt" strokecolor="#000000">
              <v:stroke dashstyle="solid"/>
            </v:line>
            <v:line style="position:absolute" from="4176,6150" to="4176,10712" stroked="true" strokeweight=".06pt" strokecolor="#000000">
              <v:stroke dashstyle="solid"/>
            </v:line>
            <v:line style="position:absolute" from="4182,6151" to="4182,10712" stroked="true" strokeweight=".48pt" strokecolor="#000000">
              <v:stroke dashstyle="solid"/>
            </v:line>
            <v:line style="position:absolute" from="4900,346" to="4900,6116" stroked="true" strokeweight=".06pt" strokecolor="#000000">
              <v:stroke dashstyle="solid"/>
            </v:line>
            <v:line style="position:absolute" from="4904,346" to="4904,6117" stroked="true" strokeweight=".48pt" strokecolor="#000000">
              <v:stroke dashstyle="solid"/>
            </v:line>
            <v:line style="position:absolute" from="4900,6150" to="4900,10712" stroked="true" strokeweight=".06pt" strokecolor="#000000">
              <v:stroke dashstyle="solid"/>
            </v:line>
            <v:line style="position:absolute" from="4904,6151" to="4904,10712" stroked="true" strokeweight=".48pt" strokecolor="#000000">
              <v:stroke dashstyle="solid"/>
            </v:line>
            <v:line style="position:absolute" from="7154,346" to="7154,6116" stroked="true" strokeweight=".06pt" strokecolor="#000000">
              <v:stroke dashstyle="solid"/>
            </v:line>
            <v:line style="position:absolute" from="7160,346" to="7160,6117" stroked="true" strokeweight=".54pt" strokecolor="#000000">
              <v:stroke dashstyle="solid"/>
            </v:line>
            <v:line style="position:absolute" from="7154,6150" to="7154,10712" stroked="true" strokeweight=".06pt" strokecolor="#000000">
              <v:stroke dashstyle="solid"/>
            </v:line>
            <v:line style="position:absolute" from="7160,6151" to="7160,10712" stroked="true" strokeweight=".54pt" strokecolor="#000000">
              <v:stroke dashstyle="solid"/>
            </v:line>
            <v:line style="position:absolute" from="8354,346" to="8354,6116" stroked="true" strokeweight=".06pt" strokecolor="#000000">
              <v:stroke dashstyle="solid"/>
            </v:line>
            <v:line style="position:absolute" from="8360,346" to="8360,6117" stroked="true" strokeweight=".48pt" strokecolor="#000000">
              <v:stroke dashstyle="solid"/>
            </v:line>
            <v:line style="position:absolute" from="8354,6150" to="8354,10712" stroked="true" strokeweight=".06pt" strokecolor="#000000">
              <v:stroke dashstyle="solid"/>
            </v:line>
            <v:line style="position:absolute" from="8360,6151" to="8360,10712" stroked="true" strokeweight=".48pt" strokecolor="#000000">
              <v:stroke dashstyle="solid"/>
            </v:line>
            <v:line style="position:absolute" from="9556,346" to="9556,6116" stroked="true" strokeweight=".06pt" strokecolor="#000000">
              <v:stroke dashstyle="solid"/>
            </v:line>
            <v:line style="position:absolute" from="9561,346" to="9561,6117" stroked="true" strokeweight=".54pt" strokecolor="#000000">
              <v:stroke dashstyle="solid"/>
            </v:line>
            <v:line style="position:absolute" from="9556,6150" to="9556,10712" stroked="true" strokeweight=".06pt" strokecolor="#000000">
              <v:stroke dashstyle="solid"/>
            </v:line>
            <v:line style="position:absolute" from="9561,6151" to="9561,10712" stroked="true" strokeweight=".54pt" strokecolor="#000000">
              <v:stroke dashstyle="solid"/>
            </v:line>
            <v:line style="position:absolute" from="1134,336" to="1134,10712" stroked="true" strokeweight=".06pt" strokecolor="#000000">
              <v:stroke dashstyle="solid"/>
            </v:line>
            <v:line style="position:absolute" from="1139,336" to="1139,10712" stroked="true" strokeweight=".48pt" strokecolor="#000000">
              <v:stroke dashstyle="solid"/>
            </v:line>
            <v:line style="position:absolute" from="10756,346" to="10756,10712" stroked="true" strokeweight=".06pt" strokecolor="#000000">
              <v:stroke dashstyle="solid"/>
            </v:line>
            <v:line style="position:absolute" from="10762,346" to="10762,10712" stroked="true" strokeweight=".48pt" strokecolor="#000000">
              <v:stroke dashstyle="solid"/>
            </v:line>
            <v:line style="position:absolute" from="1144,336" to="10765,336" stroked="true" strokeweight=".06pt" strokecolor="#000000">
              <v:stroke dashstyle="solid"/>
            </v:line>
            <v:line style="position:absolute" from="1144,341" to="10766,341" stroked="true" strokeweight=".54pt" strokecolor="#000000">
              <v:stroke dashstyle="solid"/>
            </v:line>
            <v:line style="position:absolute" from="5724,651" to="5724,6116" stroked="true" strokeweight=".06pt" strokecolor="#000000">
              <v:stroke dashstyle="solid"/>
            </v:line>
            <v:line style="position:absolute" from="5729,651" to="5729,6117" stroked="true" strokeweight=".48pt" strokecolor="#000000">
              <v:stroke dashstyle="solid"/>
            </v:line>
            <v:line style="position:absolute" from="5724,6150" to="5724,10712" stroked="true" strokeweight=".06pt" strokecolor="#000000">
              <v:stroke dashstyle="solid"/>
            </v:line>
            <v:line style="position:absolute" from="5729,6151" to="5729,10712" stroked="true" strokeweight=".48pt" strokecolor="#000000">
              <v:stroke dashstyle="solid"/>
            </v:line>
            <v:line style="position:absolute" from="6439,651" to="6439,6116" stroked="true" strokeweight=".06pt" strokecolor="#000000">
              <v:stroke dashstyle="solid"/>
            </v:line>
            <v:line style="position:absolute" from="6444,651" to="6444,6117" stroked="true" strokeweight=".48pt" strokecolor="#000000">
              <v:stroke dashstyle="solid"/>
            </v:line>
            <v:line style="position:absolute" from="6439,6150" to="6439,10712" stroked="true" strokeweight=".06pt" strokecolor="#000000">
              <v:stroke dashstyle="solid"/>
            </v:line>
            <v:line style="position:absolute" from="6444,6151" to="6444,10712" stroked="true" strokeweight=".48pt" strokecolor="#000000">
              <v:stroke dashstyle="solid"/>
            </v:line>
            <v:line style="position:absolute" from="7754,651" to="7754,6116" stroked="true" strokeweight=".06pt" strokecolor="#000000">
              <v:stroke dashstyle="solid"/>
            </v:line>
            <v:line style="position:absolute" from="7760,651" to="7760,6117" stroked="true" strokeweight=".48pt" strokecolor="#000000">
              <v:stroke dashstyle="solid"/>
            </v:line>
            <v:line style="position:absolute" from="7754,6150" to="7754,10712" stroked="true" strokeweight=".06pt" strokecolor="#000000">
              <v:stroke dashstyle="solid"/>
            </v:line>
            <v:line style="position:absolute" from="7760,6151" to="7760,10712" stroked="true" strokeweight=".48pt" strokecolor="#000000">
              <v:stroke dashstyle="solid"/>
            </v:line>
            <v:line style="position:absolute" from="8956,651" to="8956,6116" stroked="true" strokeweight=".06pt" strokecolor="#000000">
              <v:stroke dashstyle="solid"/>
            </v:line>
            <v:line style="position:absolute" from="8960,651" to="8960,6117" stroked="true" strokeweight=".48pt" strokecolor="#000000">
              <v:stroke dashstyle="solid"/>
            </v:line>
            <v:line style="position:absolute" from="8956,6150" to="8956,10712" stroked="true" strokeweight=".06pt" strokecolor="#000000">
              <v:stroke dashstyle="solid"/>
            </v:line>
            <v:line style="position:absolute" from="8960,6151" to="8960,10712" stroked="true" strokeweight=".48pt" strokecolor="#000000">
              <v:stroke dashstyle="solid"/>
            </v:line>
            <v:line style="position:absolute" from="10156,651" to="10156,6116" stroked="true" strokeweight=".06pt" strokecolor="#000000">
              <v:stroke dashstyle="solid"/>
            </v:line>
            <v:line style="position:absolute" from="10162,651" to="10162,6117" stroked="true" strokeweight=".48pt" strokecolor="#000000">
              <v:stroke dashstyle="solid"/>
            </v:line>
            <v:line style="position:absolute" from="10156,6150" to="10156,10712" stroked="true" strokeweight=".06pt" strokecolor="#000000">
              <v:stroke dashstyle="solid"/>
            </v:line>
            <v:line style="position:absolute" from="10162,6151" to="10162,10712" stroked="true" strokeweight=".48pt" strokecolor="#000000">
              <v:stroke dashstyle="solid"/>
            </v:line>
            <v:line style="position:absolute" from="4909,640" to="10765,640" stroked="true" strokeweight=".06pt" strokecolor="#000000">
              <v:stroke dashstyle="solid"/>
            </v:line>
            <v:line style="position:absolute" from="4909,646" to="10766,646" stroked="true" strokeweight=".54pt" strokecolor="#000000">
              <v:stroke dashstyle="solid"/>
            </v:line>
            <v:line style="position:absolute" from="1144,945" to="10765,945" stroked="true" strokeweight=".06pt" strokecolor="#000000">
              <v:stroke dashstyle="solid"/>
            </v:line>
            <v:line style="position:absolute" from="1144,951" to="10766,951" stroked="true" strokeweight=".54pt" strokecolor="#000000">
              <v:stroke dashstyle="solid"/>
            </v:line>
            <v:line style="position:absolute" from="1144,1250" to="10765,1250" stroked="true" strokeweight=".06pt" strokecolor="#000000">
              <v:stroke dashstyle="solid"/>
            </v:line>
            <v:line style="position:absolute" from="1144,1256" to="10766,1256" stroked="true" strokeweight=".6pt" strokecolor="#000000">
              <v:stroke dashstyle="solid"/>
            </v:line>
            <v:line style="position:absolute" from="2278,3079" to="10765,3079" stroked="true" strokeweight=".06pt" strokecolor="#000000">
              <v:stroke dashstyle="solid"/>
            </v:line>
            <v:line style="position:absolute" from="2278,3085" to="10766,3085" stroked="true" strokeweight=".54pt" strokecolor="#000000">
              <v:stroke dashstyle="solid"/>
            </v:line>
            <v:line style="position:absolute" from="1144,3384" to="10765,3384" stroked="true" strokeweight=".06pt" strokecolor="#000000">
              <v:stroke dashstyle="solid"/>
            </v:line>
            <v:line style="position:absolute" from="1144,3390" to="10766,3390" stroked="true" strokeweight=".54pt" strokecolor="#000000">
              <v:stroke dashstyle="solid"/>
            </v:line>
            <v:line style="position:absolute" from="2268,3699" to="2268,4615" stroked="true" strokeweight=".06pt" strokecolor="#000000">
              <v:stroke dashstyle="solid"/>
            </v:line>
            <v:line style="position:absolute" from="2273,3700" to="2273,4615" stroked="true" strokeweight=".48pt" strokecolor="#000000">
              <v:stroke dashstyle="solid"/>
            </v:line>
            <v:line style="position:absolute" from="1144,3688" to="10765,3688" stroked="true" strokeweight=".06pt" strokecolor="#000000">
              <v:stroke dashstyle="solid"/>
            </v:line>
            <v:line style="position:absolute" from="1144,3695" to="10766,3695" stroked="true" strokeweight=".54pt" strokecolor="#000000">
              <v:stroke dashstyle="solid"/>
            </v:line>
            <v:line style="position:absolute" from="2278,4298" to="10765,4298" stroked="true" strokeweight=".06pt" strokecolor="#000000">
              <v:stroke dashstyle="solid"/>
            </v:line>
            <v:line style="position:absolute" from="2278,4305" to="10766,4305" stroked="true" strokeweight=".54pt" strokecolor="#000000">
              <v:stroke dashstyle="solid"/>
            </v:line>
            <v:line style="position:absolute" from="1144,4603" to="10765,4603" stroked="true" strokeweight=".06pt" strokecolor="#000000">
              <v:stroke dashstyle="solid"/>
            </v:line>
            <v:line style="position:absolute" from="1144,4609" to="10766,4609" stroked="true" strokeweight=".54pt" strokecolor="#000000">
              <v:stroke dashstyle="solid"/>
            </v:line>
            <v:line style="position:absolute" from="1144,4908" to="10765,4908" stroked="true" strokeweight=".06pt" strokecolor="#000000">
              <v:stroke dashstyle="solid"/>
            </v:line>
            <v:line style="position:absolute" from="1144,4914" to="10766,4914" stroked="true" strokeweight=".54pt" strokecolor="#000000">
              <v:stroke dashstyle="solid"/>
            </v:line>
            <v:line style="position:absolute" from="2268,6150" to="2268,10102" stroked="true" strokeweight=".06pt" strokecolor="#000000">
              <v:stroke dashstyle="solid"/>
            </v:line>
            <v:line style="position:absolute" from="2273,6151" to="2273,10102" stroked="true" strokeweight=".48pt" strokecolor="#000000">
              <v:stroke dashstyle="solid"/>
            </v:line>
            <v:line style="position:absolute" from="1144,6123" to="10757,6123" stroked="true" strokeweight=".54pt" strokecolor="#000000">
              <v:stroke dashstyle="solid"/>
            </v:line>
            <v:line style="position:absolute" from="1144,6145" to="10757,6145" stroked="true" strokeweight=".6pt" strokecolor="#000000">
              <v:stroke dashstyle="solid"/>
            </v:line>
            <v:line style="position:absolute" from="1144,7347" to="10765,7347" stroked="true" strokeweight=".06pt" strokecolor="#000000">
              <v:stroke dashstyle="solid"/>
            </v:line>
            <v:line style="position:absolute" from="1144,7353" to="10766,7353" stroked="true" strokeweight=".6pt" strokecolor="#000000">
              <v:stroke dashstyle="solid"/>
            </v:line>
            <v:line style="position:absolute" from="1144,8262" to="10765,8262" stroked="true" strokeweight=".06pt" strokecolor="#000000">
              <v:stroke dashstyle="solid"/>
            </v:line>
            <v:line style="position:absolute" from="1144,8268" to="10766,8268" stroked="true" strokeweight=".6pt" strokecolor="#000000">
              <v:stroke dashstyle="solid"/>
            </v:line>
            <v:line style="position:absolute" from="1144,9176" to="10765,9176" stroked="true" strokeweight=".06pt" strokecolor="#000000">
              <v:stroke dashstyle="solid"/>
            </v:line>
            <v:line style="position:absolute" from="1144,9183" to="10766,9183" stroked="true" strokeweight=".54pt" strokecolor="#000000">
              <v:stroke dashstyle="solid"/>
            </v:line>
            <v:line style="position:absolute" from="1144,10090" to="10765,10090" stroked="true" strokeweight=".06pt" strokecolor="#000000">
              <v:stroke dashstyle="solid"/>
            </v:line>
            <v:line style="position:absolute" from="1144,10097" to="10766,10097" stroked="true" strokeweight=".54pt" strokecolor="#000000">
              <v:stroke dashstyle="solid"/>
            </v:line>
            <v:line style="position:absolute" from="1144,10700" to="10765,10700" stroked="true" strokeweight=".06pt" strokecolor="#000000">
              <v:stroke dashstyle="solid"/>
            </v:line>
            <v:line style="position:absolute" from="1144,10707" to="10766,10707" stroked="true" strokeweight=".54pt" strokecolor="#000000">
              <v:stroke dashstyle="solid"/>
            </v:line>
            <v:shape style="position:absolute;left:1869;top:543;width:143;height:186" type="#_x0000_t202" filled="false" stroked="false">
              <v:textbox inset="0,0,0,0">
                <w:txbxContent>
                  <w:p>
                    <w:pPr>
                      <w:spacing w:line="186" w:lineRule="exact" w:before="0"/>
                      <w:ind w:left="0" w:right="0" w:firstLine="0"/>
                      <w:jc w:val="left"/>
                      <w:rPr>
                        <w:sz w:val="14"/>
                      </w:rPr>
                    </w:pPr>
                    <w:r>
                      <w:rPr>
                        <w:w w:val="87"/>
                        <w:sz w:val="14"/>
                      </w:rPr>
                      <w:t>区</w:t>
                    </w:r>
                  </w:p>
                </w:txbxContent>
              </v:textbox>
              <w10:wrap type="none"/>
            </v:shape>
            <v:shape style="position:absolute;left:3339;top:543;width:143;height:186" type="#_x0000_t202" filled="false" stroked="false">
              <v:textbox inset="0,0,0,0">
                <w:txbxContent>
                  <w:p>
                    <w:pPr>
                      <w:spacing w:line="186" w:lineRule="exact" w:before="0"/>
                      <w:ind w:left="0" w:right="0" w:firstLine="0"/>
                      <w:jc w:val="left"/>
                      <w:rPr>
                        <w:sz w:val="14"/>
                      </w:rPr>
                    </w:pPr>
                    <w:r>
                      <w:rPr>
                        <w:w w:val="87"/>
                        <w:sz w:val="14"/>
                      </w:rPr>
                      <w:t>分</w:t>
                    </w:r>
                  </w:p>
                </w:txbxContent>
              </v:textbox>
              <w10:wrap type="none"/>
            </v:shape>
            <v:shape style="position:absolute;left:4294;top:525;width:525;height:218" type="#_x0000_t202" filled="false" stroked="false">
              <v:textbox inset="0,0,0,0">
                <w:txbxContent>
                  <w:p>
                    <w:pPr>
                      <w:spacing w:before="2"/>
                      <w:ind w:left="0" w:right="0" w:firstLine="0"/>
                      <w:jc w:val="left"/>
                      <w:rPr>
                        <w:sz w:val="16"/>
                      </w:rPr>
                    </w:pPr>
                    <w:r>
                      <w:rPr>
                        <w:w w:val="85"/>
                        <w:sz w:val="16"/>
                      </w:rPr>
                      <w:t>18年3月</w:t>
                    </w:r>
                  </w:p>
                </w:txbxContent>
              </v:textbox>
              <w10:wrap type="none"/>
            </v:shape>
            <v:shape style="position:absolute;left:5562;top:373;width:167;height:218" type="#_x0000_t202" filled="false" stroked="false">
              <v:textbox inset="0,0,0,0">
                <w:txbxContent>
                  <w:p>
                    <w:pPr>
                      <w:spacing w:before="2"/>
                      <w:ind w:left="0" w:right="0" w:firstLine="0"/>
                      <w:jc w:val="left"/>
                      <w:rPr>
                        <w:sz w:val="16"/>
                      </w:rPr>
                    </w:pPr>
                    <w:r>
                      <w:rPr>
                        <w:w w:val="85"/>
                        <w:sz w:val="16"/>
                      </w:rPr>
                      <w:t>19</w:t>
                    </w:r>
                  </w:p>
                </w:txbxContent>
              </v:textbox>
              <w10:wrap type="none"/>
            </v:shape>
            <v:shape style="position:absolute;left:1588;top:1005;width:143;height:186" type="#_x0000_t202" filled="false" stroked="false">
              <v:textbox inset="0,0,0,0">
                <w:txbxContent>
                  <w:p>
                    <w:pPr>
                      <w:spacing w:line="186" w:lineRule="exact" w:before="0"/>
                      <w:ind w:left="0" w:right="0" w:firstLine="0"/>
                      <w:jc w:val="left"/>
                      <w:rPr>
                        <w:sz w:val="14"/>
                      </w:rPr>
                    </w:pPr>
                    <w:r>
                      <w:rPr>
                        <w:w w:val="87"/>
                        <w:sz w:val="14"/>
                      </w:rPr>
                      <w:t>総</w:t>
                    </w:r>
                  </w:p>
                </w:txbxContent>
              </v:textbox>
              <w10:wrap type="none"/>
            </v:shape>
            <v:shape style="position:absolute;left:3059;top:1005;width:143;height:186" type="#_x0000_t202" filled="false" stroked="false">
              <v:textbox inset="0,0,0,0">
                <w:txbxContent>
                  <w:p>
                    <w:pPr>
                      <w:spacing w:line="186" w:lineRule="exact" w:before="0"/>
                      <w:ind w:left="0" w:right="0" w:firstLine="0"/>
                      <w:jc w:val="left"/>
                      <w:rPr>
                        <w:sz w:val="14"/>
                      </w:rPr>
                    </w:pPr>
                    <w:r>
                      <w:rPr>
                        <w:w w:val="87"/>
                        <w:sz w:val="14"/>
                      </w:rPr>
                      <w:t>数</w:t>
                    </w:r>
                  </w:p>
                </w:txbxContent>
              </v:textbox>
              <w10:wrap type="none"/>
            </v:shape>
            <v:shape style="position:absolute;left:2539;top:1310;width:143;height:186" type="#_x0000_t202" filled="false" stroked="false">
              <v:textbox inset="0,0,0,0">
                <w:txbxContent>
                  <w:p>
                    <w:pPr>
                      <w:spacing w:line="186" w:lineRule="exact" w:before="0"/>
                      <w:ind w:left="0" w:right="0" w:firstLine="0"/>
                      <w:jc w:val="left"/>
                      <w:rPr>
                        <w:sz w:val="14"/>
                      </w:rPr>
                    </w:pPr>
                    <w:r>
                      <w:rPr>
                        <w:w w:val="87"/>
                        <w:sz w:val="14"/>
                      </w:rPr>
                      <w:t>大</w:t>
                    </w:r>
                  </w:p>
                </w:txbxContent>
              </v:textbox>
              <w10:wrap type="none"/>
            </v:shape>
            <v:shape style="position:absolute;left:3519;top:1310;width:570;height:186" type="#_x0000_t202" filled="false" stroked="false">
              <v:textbox inset="0,0,0,0">
                <w:txbxContent>
                  <w:p>
                    <w:pPr>
                      <w:spacing w:line="186" w:lineRule="exact" w:before="0"/>
                      <w:ind w:left="0" w:right="0" w:firstLine="0"/>
                      <w:jc w:val="left"/>
                      <w:rPr>
                        <w:sz w:val="14"/>
                      </w:rPr>
                    </w:pPr>
                    <w:r>
                      <w:rPr>
                        <w:w w:val="90"/>
                        <w:sz w:val="14"/>
                      </w:rPr>
                      <w:t>学(学部）</w:t>
                    </w:r>
                  </w:p>
                </w:txbxContent>
              </v:textbox>
              <w10:wrap type="none"/>
            </v:shape>
            <v:shape style="position:absolute;left:1159;top:1615;width:695;height:186" type="#_x0000_t202" filled="false" stroked="false">
              <v:textbox inset="0,0,0,0">
                <w:txbxContent>
                  <w:p>
                    <w:pPr>
                      <w:spacing w:line="186" w:lineRule="exact" w:before="0"/>
                      <w:ind w:left="0" w:right="0" w:firstLine="0"/>
                      <w:jc w:val="left"/>
                      <w:rPr>
                        <w:sz w:val="14"/>
                      </w:rPr>
                    </w:pPr>
                    <w:r>
                      <w:rPr>
                        <w:w w:val="105"/>
                        <w:sz w:val="14"/>
                      </w:rPr>
                      <w:t>Ａ.</w:t>
                    </w:r>
                    <w:r>
                      <w:rPr>
                        <w:sz w:val="14"/>
                      </w:rPr>
                      <w:t>大 学 等</w:t>
                    </w:r>
                  </w:p>
                </w:txbxContent>
              </v:textbox>
              <w10:wrap type="none"/>
            </v:shape>
            <v:shape style="position:absolute;left:1344;top:2226;width:510;height:186" type="#_x0000_t202" filled="false" stroked="false">
              <v:textbox inset="0,0,0,0">
                <w:txbxContent>
                  <w:p>
                    <w:pPr>
                      <w:spacing w:line="186" w:lineRule="exact" w:before="0"/>
                      <w:ind w:left="0" w:right="0" w:firstLine="0"/>
                      <w:jc w:val="left"/>
                      <w:rPr>
                        <w:sz w:val="14"/>
                      </w:rPr>
                    </w:pPr>
                    <w:r>
                      <w:rPr>
                        <w:w w:val="95"/>
                        <w:sz w:val="14"/>
                      </w:rPr>
                      <w:t>進 学 者</w:t>
                    </w:r>
                  </w:p>
                </w:txbxContent>
              </v:textbox>
              <w10:wrap type="none"/>
            </v:shape>
            <v:shape style="position:absolute;left:2474;top:1615;width:1701;height:1711" type="#_x0000_t202" filled="false" stroked="false">
              <v:textbox inset="0,0,0,0">
                <w:txbxContent>
                  <w:p>
                    <w:pPr>
                      <w:spacing w:line="388" w:lineRule="auto" w:before="0"/>
                      <w:ind w:left="64" w:right="102" w:firstLine="0"/>
                      <w:jc w:val="left"/>
                      <w:rPr>
                        <w:sz w:val="14"/>
                      </w:rPr>
                    </w:pPr>
                    <w:r>
                      <w:rPr>
                        <w:w w:val="95"/>
                        <w:sz w:val="14"/>
                      </w:rPr>
                      <w:t>短   期   大   学（本科</w:t>
                    </w:r>
                    <w:r>
                      <w:rPr>
                        <w:spacing w:val="-13"/>
                        <w:w w:val="95"/>
                        <w:sz w:val="14"/>
                      </w:rPr>
                      <w:t>） </w:t>
                    </w:r>
                    <w:r>
                      <w:rPr>
                        <w:w w:val="95"/>
                        <w:sz w:val="14"/>
                      </w:rPr>
                      <w:t>大学・短期大学の別科</w:t>
                    </w:r>
                  </w:p>
                  <w:p>
                    <w:pPr>
                      <w:spacing w:before="1"/>
                      <w:ind w:left="64" w:right="0" w:firstLine="0"/>
                      <w:jc w:val="left"/>
                      <w:rPr>
                        <w:sz w:val="14"/>
                      </w:rPr>
                    </w:pPr>
                    <w:r>
                      <w:rPr>
                        <w:spacing w:val="2"/>
                        <w:w w:val="95"/>
                        <w:sz w:val="14"/>
                      </w:rPr>
                      <w:t>高 等 学 校 専 攻 科</w:t>
                    </w:r>
                  </w:p>
                  <w:p>
                    <w:pPr>
                      <w:spacing w:before="127"/>
                      <w:ind w:left="0" w:right="0" w:firstLine="0"/>
                      <w:jc w:val="left"/>
                      <w:rPr>
                        <w:sz w:val="13"/>
                      </w:rPr>
                    </w:pPr>
                    <w:r>
                      <w:rPr>
                        <w:w w:val="90"/>
                        <w:sz w:val="13"/>
                      </w:rPr>
                      <w:t>盲・聾・養護学校高等部専攻科</w:t>
                    </w:r>
                  </w:p>
                  <w:p>
                    <w:pPr>
                      <w:spacing w:line="300" w:lineRule="atLeast" w:before="9"/>
                      <w:ind w:left="697" w:right="103" w:hanging="694"/>
                      <w:jc w:val="left"/>
                      <w:rPr>
                        <w:sz w:val="14"/>
                      </w:rPr>
                    </w:pPr>
                    <w:r>
                      <w:rPr>
                        <w:w w:val="85"/>
                        <w:sz w:val="14"/>
                      </w:rPr>
                      <w:t>大学・短期大学の通信教育部</w:t>
                    </w:r>
                    <w:r>
                      <w:rPr>
                        <w:w w:val="95"/>
                        <w:sz w:val="14"/>
                      </w:rPr>
                      <w:t>計</w:t>
                    </w:r>
                  </w:p>
                </w:txbxContent>
              </v:textbox>
              <w10:wrap type="none"/>
            </v:shape>
            <v:shape style="position:absolute;left:1159;top:3445;width:2225;height:186" type="#_x0000_t202" filled="false" stroked="false">
              <v:textbox inset="0,0,0,0">
                <w:txbxContent>
                  <w:p>
                    <w:pPr>
                      <w:spacing w:line="186" w:lineRule="exact" w:before="0"/>
                      <w:ind w:left="0" w:right="0" w:firstLine="0"/>
                      <w:jc w:val="left"/>
                      <w:rPr>
                        <w:sz w:val="14"/>
                      </w:rPr>
                    </w:pPr>
                    <w:r>
                      <w:rPr>
                        <w:w w:val="105"/>
                        <w:sz w:val="14"/>
                      </w:rPr>
                      <w:t>Ｂ.</w:t>
                    </w:r>
                    <w:r>
                      <w:rPr>
                        <w:spacing w:val="-7"/>
                        <w:sz w:val="14"/>
                      </w:rPr>
                      <w:t>専 修 学 校 </w:t>
                    </w:r>
                    <w:r>
                      <w:rPr>
                        <w:sz w:val="14"/>
                      </w:rPr>
                      <w:t>（専門課程）</w:t>
                    </w:r>
                    <w:r>
                      <w:rPr>
                        <w:spacing w:val="-6"/>
                        <w:sz w:val="14"/>
                      </w:rPr>
                      <w:t> 進 学 者</w:t>
                    </w:r>
                  </w:p>
                </w:txbxContent>
              </v:textbox>
              <w10:wrap type="none"/>
            </v:shape>
            <v:shape style="position:absolute;left:1159;top:3750;width:755;height:796" type="#_x0000_t202" filled="false" stroked="false">
              <v:textbox inset="0,0,0,0">
                <w:txbxContent>
                  <w:p>
                    <w:pPr>
                      <w:spacing w:line="186" w:lineRule="exact" w:before="0"/>
                      <w:ind w:left="0" w:right="0" w:firstLine="0"/>
                      <w:jc w:val="left"/>
                      <w:rPr>
                        <w:sz w:val="14"/>
                      </w:rPr>
                    </w:pPr>
                    <w:r>
                      <w:rPr>
                        <w:spacing w:val="-7"/>
                        <w:w w:val="95"/>
                        <w:sz w:val="14"/>
                      </w:rPr>
                      <w:t>Ｃ.専修学校</w:t>
                    </w:r>
                  </w:p>
                  <w:p>
                    <w:pPr>
                      <w:spacing w:line="300" w:lineRule="atLeast" w:before="5"/>
                      <w:ind w:left="123" w:right="18" w:firstLine="0"/>
                      <w:jc w:val="center"/>
                      <w:rPr>
                        <w:sz w:val="14"/>
                      </w:rPr>
                    </w:pPr>
                    <w:r>
                      <w:rPr>
                        <w:spacing w:val="-3"/>
                        <w:w w:val="90"/>
                        <w:sz w:val="14"/>
                      </w:rPr>
                      <w:t>(一般課程) </w:t>
                    </w:r>
                    <w:r>
                      <w:rPr>
                        <w:w w:val="90"/>
                        <w:sz w:val="14"/>
                      </w:rPr>
                      <w:t>等入学者</w:t>
                    </w:r>
                  </w:p>
                </w:txbxContent>
              </v:textbox>
              <w10:wrap type="none"/>
            </v:shape>
            <v:shape style="position:absolute;left:2539;top:3750;width:1246;height:186" type="#_x0000_t202" filled="false" stroked="false">
              <v:textbox inset="0,0,0,0">
                <w:txbxContent>
                  <w:p>
                    <w:pPr>
                      <w:spacing w:line="186" w:lineRule="exact" w:before="0"/>
                      <w:ind w:left="0" w:right="0" w:firstLine="0"/>
                      <w:jc w:val="left"/>
                      <w:rPr>
                        <w:sz w:val="14"/>
                      </w:rPr>
                    </w:pPr>
                    <w:r>
                      <w:rPr>
                        <w:w w:val="85"/>
                        <w:sz w:val="14"/>
                      </w:rPr>
                      <w:t>専修学校（一般課程）</w:t>
                    </w:r>
                  </w:p>
                </w:txbxContent>
              </v:textbox>
              <w10:wrap type="none"/>
            </v:shape>
            <v:shape style="position:absolute;left:2539;top:4055;width:143;height:186" type="#_x0000_t202" filled="false" stroked="false">
              <v:textbox inset="0,0,0,0">
                <w:txbxContent>
                  <w:p>
                    <w:pPr>
                      <w:spacing w:line="186" w:lineRule="exact" w:before="0"/>
                      <w:ind w:left="0" w:right="0" w:firstLine="0"/>
                      <w:jc w:val="left"/>
                      <w:rPr>
                        <w:sz w:val="14"/>
                      </w:rPr>
                    </w:pPr>
                    <w:r>
                      <w:rPr>
                        <w:w w:val="87"/>
                        <w:sz w:val="14"/>
                      </w:rPr>
                      <w:t>各</w:t>
                    </w:r>
                  </w:p>
                </w:txbxContent>
              </v:textbox>
              <w10:wrap type="none"/>
            </v:shape>
            <v:shape style="position:absolute;left:2906;top:4055;width:510;height:491" type="#_x0000_t202" filled="false" stroked="false">
              <v:textbox inset="0,0,0,0">
                <w:txbxContent>
                  <w:p>
                    <w:pPr>
                      <w:tabs>
                        <w:tab w:pos="367" w:val="left" w:leader="none"/>
                      </w:tabs>
                      <w:spacing w:line="186" w:lineRule="exact" w:before="0"/>
                      <w:ind w:left="-1" w:right="18" w:firstLine="0"/>
                      <w:jc w:val="center"/>
                      <w:rPr>
                        <w:sz w:val="14"/>
                      </w:rPr>
                    </w:pPr>
                    <w:r>
                      <w:rPr>
                        <w:w w:val="95"/>
                        <w:sz w:val="14"/>
                      </w:rPr>
                      <w:t>種</w:t>
                      <w:tab/>
                    </w:r>
                    <w:r>
                      <w:rPr>
                        <w:spacing w:val="-18"/>
                        <w:w w:val="90"/>
                        <w:sz w:val="14"/>
                      </w:rPr>
                      <w:t>学</w:t>
                    </w:r>
                  </w:p>
                  <w:p>
                    <w:pPr>
                      <w:spacing w:line="187" w:lineRule="exact" w:before="117"/>
                      <w:ind w:left="143" w:right="0" w:firstLine="0"/>
                      <w:jc w:val="center"/>
                      <w:rPr>
                        <w:sz w:val="14"/>
                      </w:rPr>
                    </w:pPr>
                    <w:r>
                      <w:rPr>
                        <w:w w:val="87"/>
                        <w:sz w:val="14"/>
                      </w:rPr>
                      <w:t>計</w:t>
                    </w:r>
                  </w:p>
                </w:txbxContent>
              </v:textbox>
              <w10:wrap type="none"/>
            </v:shape>
            <v:shape style="position:absolute;left:3641;top:4055;width:143;height:186" type="#_x0000_t202" filled="false" stroked="false">
              <v:textbox inset="0,0,0,0">
                <w:txbxContent>
                  <w:p>
                    <w:pPr>
                      <w:spacing w:line="186" w:lineRule="exact" w:before="0"/>
                      <w:ind w:left="0" w:right="0" w:firstLine="0"/>
                      <w:jc w:val="left"/>
                      <w:rPr>
                        <w:sz w:val="14"/>
                      </w:rPr>
                    </w:pPr>
                    <w:r>
                      <w:rPr>
                        <w:w w:val="87"/>
                        <w:sz w:val="14"/>
                      </w:rPr>
                      <w:t>校</w:t>
                    </w:r>
                  </w:p>
                </w:txbxContent>
              </v:textbox>
              <w10:wrap type="none"/>
            </v:shape>
            <v:shape style="position:absolute;left:1159;top:4664;width:2716;height:186" type="#_x0000_t202" filled="false" stroked="false">
              <v:textbox inset="0,0,0,0">
                <w:txbxContent>
                  <w:p>
                    <w:pPr>
                      <w:spacing w:line="186" w:lineRule="exact" w:before="0"/>
                      <w:ind w:left="0" w:right="0" w:firstLine="0"/>
                      <w:jc w:val="left"/>
                      <w:rPr>
                        <w:sz w:val="14"/>
                      </w:rPr>
                    </w:pPr>
                    <w:r>
                      <w:rPr>
                        <w:w w:val="105"/>
                        <w:sz w:val="14"/>
                      </w:rPr>
                      <w:t>Ｄ. </w:t>
                    </w:r>
                    <w:r>
                      <w:rPr>
                        <w:sz w:val="14"/>
                      </w:rPr>
                      <w:t>公 共 職 業 能 力 開 発 施 設 等 入 学 者</w:t>
                    </w:r>
                  </w:p>
                </w:txbxContent>
              </v:textbox>
              <w10:wrap type="none"/>
            </v:shape>
            <v:shape style="position:absolute;left:1344;top:4969;width:143;height:186" type="#_x0000_t202" filled="false" stroked="false">
              <v:textbox inset="0,0,0,0">
                <w:txbxContent>
                  <w:p>
                    <w:pPr>
                      <w:spacing w:line="186" w:lineRule="exact" w:before="0"/>
                      <w:ind w:left="0" w:right="0" w:firstLine="0"/>
                      <w:jc w:val="left"/>
                      <w:rPr>
                        <w:sz w:val="14"/>
                      </w:rPr>
                    </w:pPr>
                    <w:r>
                      <w:rPr>
                        <w:w w:val="87"/>
                        <w:sz w:val="14"/>
                      </w:rPr>
                      <w:t>就</w:t>
                    </w:r>
                  </w:p>
                </w:txbxContent>
              </v:textbox>
              <w10:wrap type="none"/>
            </v:shape>
            <v:shape style="position:absolute;left:1833;top:4969;width:143;height:186" type="#_x0000_t202" filled="false" stroked="false">
              <v:textbox inset="0,0,0,0">
                <w:txbxContent>
                  <w:p>
                    <w:pPr>
                      <w:spacing w:line="186" w:lineRule="exact" w:before="0"/>
                      <w:ind w:left="0" w:right="0" w:firstLine="0"/>
                      <w:jc w:val="left"/>
                      <w:rPr>
                        <w:sz w:val="14"/>
                      </w:rPr>
                    </w:pPr>
                    <w:r>
                      <w:rPr>
                        <w:w w:val="87"/>
                        <w:sz w:val="14"/>
                      </w:rPr>
                      <w:t>職</w:t>
                    </w:r>
                  </w:p>
                </w:txbxContent>
              </v:textbox>
              <w10:wrap type="none"/>
            </v:shape>
            <v:shape style="position:absolute;left:2323;top:4969;width:1489;height:186" type="#_x0000_t202" filled="false" stroked="false">
              <v:textbox inset="0,0,0,0">
                <w:txbxContent>
                  <w:p>
                    <w:pPr>
                      <w:spacing w:line="186" w:lineRule="exact" w:before="0"/>
                      <w:ind w:left="0" w:right="0" w:firstLine="0"/>
                      <w:jc w:val="left"/>
                      <w:rPr>
                        <w:sz w:val="14"/>
                      </w:rPr>
                    </w:pPr>
                    <w:r>
                      <w:rPr>
                        <w:w w:val="85"/>
                        <w:sz w:val="14"/>
                      </w:rPr>
                      <w:t>者（上記ＡＢＣＤを除く）</w:t>
                    </w:r>
                  </w:p>
                </w:txbxContent>
              </v:textbox>
              <w10:wrap type="none"/>
            </v:shape>
            <v:shape style="position:absolute;left:1344;top:5274;width:1979;height:796" type="#_x0000_t202" filled="false" stroked="false">
              <v:textbox inset="0,0,0,0">
                <w:txbxContent>
                  <w:p>
                    <w:pPr>
                      <w:spacing w:line="186" w:lineRule="exact" w:before="0"/>
                      <w:ind w:left="0" w:right="0" w:firstLine="0"/>
                      <w:jc w:val="left"/>
                      <w:rPr>
                        <w:sz w:val="14"/>
                      </w:rPr>
                    </w:pPr>
                    <w:r>
                      <w:rPr>
                        <w:w w:val="95"/>
                        <w:sz w:val="14"/>
                      </w:rPr>
                      <w:t>一 時 的 な 仕 事 に 就 い た 者</w:t>
                    </w:r>
                  </w:p>
                  <w:p>
                    <w:pPr>
                      <w:tabs>
                        <w:tab w:pos="367" w:val="left" w:leader="none"/>
                        <w:tab w:pos="734" w:val="left" w:leader="none"/>
                        <w:tab w:pos="1100" w:val="left" w:leader="none"/>
                        <w:tab w:pos="1468" w:val="left" w:leader="none"/>
                        <w:tab w:pos="1835" w:val="left" w:leader="none"/>
                      </w:tabs>
                      <w:spacing w:line="300" w:lineRule="atLeast" w:before="5"/>
                      <w:ind w:left="0" w:right="18" w:firstLine="0"/>
                      <w:jc w:val="left"/>
                      <w:rPr>
                        <w:sz w:val="14"/>
                      </w:rPr>
                    </w:pPr>
                    <w:r>
                      <w:rPr>
                        <w:w w:val="95"/>
                        <w:sz w:val="14"/>
                      </w:rPr>
                      <w:t>上</w:t>
                      <w:tab/>
                      <w:t>記</w:t>
                      <w:tab/>
                      <w:t>以</w:t>
                      <w:tab/>
                      <w:t>外</w:t>
                      <w:tab/>
                      <w:t>の</w:t>
                      <w:tab/>
                    </w:r>
                    <w:r>
                      <w:rPr>
                        <w:spacing w:val="-17"/>
                        <w:w w:val="95"/>
                        <w:sz w:val="14"/>
                      </w:rPr>
                      <w:t>者</w:t>
                    </w:r>
                    <w:r>
                      <w:rPr>
                        <w:w w:val="95"/>
                        <w:sz w:val="14"/>
                      </w:rPr>
                      <w:t>死</w:t>
                      <w:tab/>
                      <w:t>亡</w:t>
                      <w:tab/>
                      <w:t>・</w:t>
                      <w:tab/>
                      <w:t>不   詳   の </w:t>
                    </w:r>
                    <w:r>
                      <w:rPr>
                        <w:spacing w:val="28"/>
                        <w:w w:val="95"/>
                        <w:sz w:val="14"/>
                      </w:rPr>
                      <w:t> </w:t>
                    </w:r>
                    <w:r>
                      <w:rPr>
                        <w:spacing w:val="-16"/>
                        <w:w w:val="95"/>
                        <w:sz w:val="14"/>
                      </w:rPr>
                      <w:t>者</w:t>
                    </w:r>
                  </w:p>
                </w:txbxContent>
              </v:textbox>
              <w10:wrap type="none"/>
            </v:shape>
            <v:shape style="position:absolute;left:1159;top:6188;width:3114;height:1405" type="#_x0000_t202" filled="false" stroked="false">
              <v:textbox inset="0,0,0,0">
                <w:txbxContent>
                  <w:p>
                    <w:pPr>
                      <w:spacing w:line="388" w:lineRule="auto" w:before="0"/>
                      <w:ind w:left="0" w:right="322" w:firstLine="0"/>
                      <w:jc w:val="both"/>
                      <w:rPr>
                        <w:sz w:val="14"/>
                      </w:rPr>
                    </w:pPr>
                    <w:r>
                      <w:rPr>
                        <w:spacing w:val="-2"/>
                        <w:sz w:val="14"/>
                      </w:rPr>
                      <w:t>上 記 Ａ Ｂ Ｃ Ｄ の  上   記   Ａ    の    う ち</w:t>
                    </w:r>
                    <w:r>
                      <w:rPr>
                        <w:spacing w:val="-1"/>
                        <w:sz w:val="14"/>
                      </w:rPr>
                      <w:t>う  ち 就 職  し て  上   記   Ｂ    の    う   ち</w:t>
                    </w:r>
                    <w:r>
                      <w:rPr>
                        <w:sz w:val="14"/>
                      </w:rPr>
                      <w:t>い  る 者 </w:t>
                    </w:r>
                    <w:r>
                      <w:rPr>
                        <w:w w:val="110"/>
                        <w:sz w:val="14"/>
                      </w:rPr>
                      <w:t>( </w:t>
                    </w:r>
                    <w:r>
                      <w:rPr>
                        <w:sz w:val="14"/>
                      </w:rPr>
                      <w:t>再 掲 </w:t>
                    </w:r>
                    <w:r>
                      <w:rPr>
                        <w:w w:val="110"/>
                        <w:sz w:val="14"/>
                      </w:rPr>
                      <w:t>)  </w:t>
                    </w:r>
                    <w:r>
                      <w:rPr>
                        <w:spacing w:val="-1"/>
                        <w:sz w:val="14"/>
                      </w:rPr>
                      <w:t>上    記    Ｃ    の    う    ち</w:t>
                    </w:r>
                  </w:p>
                  <w:p>
                    <w:pPr>
                      <w:spacing w:before="1"/>
                      <w:ind w:left="1196" w:right="0" w:firstLine="0"/>
                      <w:jc w:val="left"/>
                      <w:rPr>
                        <w:sz w:val="14"/>
                      </w:rPr>
                    </w:pPr>
                    <w:r>
                      <w:rPr>
                        <w:w w:val="95"/>
                        <w:sz w:val="14"/>
                      </w:rPr>
                      <w:t>上    記     Ｄ     の     う ち</w:t>
                    </w:r>
                  </w:p>
                  <w:p>
                    <w:pPr>
                      <w:tabs>
                        <w:tab w:pos="2360" w:val="left" w:leader="none"/>
                      </w:tabs>
                      <w:spacing w:line="187" w:lineRule="exact" w:before="117"/>
                      <w:ind w:left="1380" w:right="0" w:firstLine="0"/>
                      <w:jc w:val="left"/>
                      <w:rPr>
                        <w:sz w:val="14"/>
                      </w:rPr>
                    </w:pPr>
                    <w:r>
                      <w:rPr>
                        <w:w w:val="95"/>
                        <w:sz w:val="14"/>
                      </w:rPr>
                      <w:t>大</w:t>
                      <w:tab/>
                      <w:t>学 （学部）</w:t>
                    </w:r>
                  </w:p>
                </w:txbxContent>
              </v:textbox>
              <w10:wrap type="none"/>
            </v:shape>
            <v:shape style="position:absolute;left:4375;top:989;width:454;height:6620" type="#_x0000_t202" filled="false" stroked="false">
              <v:textbox inset="0,0,0,0">
                <w:txbxContent>
                  <w:p>
                    <w:pPr>
                      <w:spacing w:before="2"/>
                      <w:ind w:left="0" w:right="18" w:firstLine="0"/>
                      <w:jc w:val="right"/>
                      <w:rPr>
                        <w:sz w:val="16"/>
                      </w:rPr>
                    </w:pPr>
                    <w:r>
                      <w:rPr>
                        <w:spacing w:val="-1"/>
                        <w:w w:val="85"/>
                        <w:sz w:val="16"/>
                      </w:rPr>
                      <w:t>15,251</w:t>
                    </w:r>
                  </w:p>
                  <w:p>
                    <w:pPr>
                      <w:spacing w:before="90"/>
                      <w:ind w:left="51" w:right="0" w:firstLine="0"/>
                      <w:jc w:val="center"/>
                      <w:rPr>
                        <w:sz w:val="16"/>
                      </w:rPr>
                    </w:pPr>
                    <w:r>
                      <w:rPr>
                        <w:w w:val="90"/>
                        <w:sz w:val="16"/>
                      </w:rPr>
                      <w:t>4,677</w:t>
                    </w:r>
                  </w:p>
                  <w:p>
                    <w:pPr>
                      <w:spacing w:before="91"/>
                      <w:ind w:left="197" w:right="0" w:firstLine="0"/>
                      <w:jc w:val="center"/>
                      <w:rPr>
                        <w:sz w:val="16"/>
                      </w:rPr>
                    </w:pPr>
                    <w:r>
                      <w:rPr>
                        <w:w w:val="85"/>
                        <w:sz w:val="16"/>
                      </w:rPr>
                      <w:t>978</w:t>
                    </w:r>
                  </w:p>
                  <w:p>
                    <w:pPr>
                      <w:spacing w:before="90"/>
                      <w:ind w:left="0" w:right="18" w:firstLine="0"/>
                      <w:jc w:val="right"/>
                      <w:rPr>
                        <w:sz w:val="16"/>
                      </w:rPr>
                    </w:pPr>
                    <w:r>
                      <w:rPr>
                        <w:w w:val="80"/>
                        <w:sz w:val="16"/>
                      </w:rPr>
                      <w:t>1</w:t>
                    </w:r>
                  </w:p>
                  <w:p>
                    <w:pPr>
                      <w:spacing w:before="91"/>
                      <w:ind w:left="197" w:right="0" w:firstLine="0"/>
                      <w:jc w:val="center"/>
                      <w:rPr>
                        <w:sz w:val="16"/>
                      </w:rPr>
                    </w:pPr>
                    <w:r>
                      <w:rPr>
                        <w:w w:val="85"/>
                        <w:sz w:val="16"/>
                      </w:rPr>
                      <w:t>168</w:t>
                    </w:r>
                  </w:p>
                  <w:p>
                    <w:pPr>
                      <w:spacing w:before="90"/>
                      <w:ind w:left="0" w:right="18" w:firstLine="0"/>
                      <w:jc w:val="right"/>
                      <w:rPr>
                        <w:sz w:val="16"/>
                      </w:rPr>
                    </w:pPr>
                    <w:r>
                      <w:rPr>
                        <w:w w:val="80"/>
                        <w:sz w:val="16"/>
                      </w:rPr>
                      <w:t>1</w:t>
                    </w:r>
                  </w:p>
                  <w:p>
                    <w:pPr>
                      <w:spacing w:before="91"/>
                      <w:ind w:left="0" w:right="18" w:firstLine="0"/>
                      <w:jc w:val="right"/>
                      <w:rPr>
                        <w:sz w:val="16"/>
                      </w:rPr>
                    </w:pPr>
                    <w:r>
                      <w:rPr>
                        <w:w w:val="80"/>
                        <w:sz w:val="16"/>
                      </w:rPr>
                      <w:t>6</w:t>
                    </w:r>
                  </w:p>
                  <w:p>
                    <w:pPr>
                      <w:spacing w:before="90"/>
                      <w:ind w:left="51" w:right="0" w:firstLine="0"/>
                      <w:jc w:val="center"/>
                      <w:rPr>
                        <w:sz w:val="16"/>
                      </w:rPr>
                    </w:pPr>
                    <w:r>
                      <w:rPr>
                        <w:w w:val="90"/>
                        <w:sz w:val="16"/>
                      </w:rPr>
                      <w:t>5,831</w:t>
                    </w:r>
                  </w:p>
                  <w:p>
                    <w:pPr>
                      <w:spacing w:before="90"/>
                      <w:ind w:left="51" w:right="0" w:firstLine="0"/>
                      <w:jc w:val="center"/>
                      <w:rPr>
                        <w:sz w:val="16"/>
                      </w:rPr>
                    </w:pPr>
                    <w:r>
                      <w:rPr>
                        <w:w w:val="90"/>
                        <w:sz w:val="16"/>
                      </w:rPr>
                      <w:t>2,642</w:t>
                    </w:r>
                  </w:p>
                  <w:p>
                    <w:pPr>
                      <w:spacing w:before="91"/>
                      <w:ind w:left="197" w:right="0" w:firstLine="0"/>
                      <w:jc w:val="center"/>
                      <w:rPr>
                        <w:sz w:val="16"/>
                      </w:rPr>
                    </w:pPr>
                    <w:r>
                      <w:rPr>
                        <w:w w:val="85"/>
                        <w:sz w:val="16"/>
                      </w:rPr>
                      <w:t>146</w:t>
                    </w:r>
                  </w:p>
                  <w:p>
                    <w:pPr>
                      <w:spacing w:before="90"/>
                      <w:ind w:left="197" w:right="0" w:firstLine="0"/>
                      <w:jc w:val="center"/>
                      <w:rPr>
                        <w:sz w:val="16"/>
                      </w:rPr>
                    </w:pPr>
                    <w:r>
                      <w:rPr>
                        <w:w w:val="85"/>
                        <w:sz w:val="16"/>
                      </w:rPr>
                      <w:t>375</w:t>
                    </w:r>
                  </w:p>
                  <w:p>
                    <w:pPr>
                      <w:spacing w:before="92"/>
                      <w:ind w:left="197" w:right="0" w:firstLine="0"/>
                      <w:jc w:val="center"/>
                      <w:rPr>
                        <w:sz w:val="16"/>
                      </w:rPr>
                    </w:pPr>
                    <w:r>
                      <w:rPr>
                        <w:w w:val="85"/>
                        <w:sz w:val="16"/>
                      </w:rPr>
                      <w:t>521</w:t>
                    </w:r>
                  </w:p>
                  <w:p>
                    <w:pPr>
                      <w:spacing w:before="90"/>
                      <w:ind w:left="197" w:right="0" w:firstLine="0"/>
                      <w:jc w:val="center"/>
                      <w:rPr>
                        <w:sz w:val="16"/>
                      </w:rPr>
                    </w:pPr>
                    <w:r>
                      <w:rPr>
                        <w:w w:val="85"/>
                        <w:sz w:val="16"/>
                      </w:rPr>
                      <w:t>368</w:t>
                    </w:r>
                  </w:p>
                  <w:p>
                    <w:pPr>
                      <w:spacing w:before="91"/>
                      <w:ind w:left="51" w:right="0" w:firstLine="0"/>
                      <w:jc w:val="center"/>
                      <w:rPr>
                        <w:sz w:val="16"/>
                      </w:rPr>
                    </w:pPr>
                    <w:r>
                      <w:rPr>
                        <w:w w:val="90"/>
                        <w:sz w:val="16"/>
                      </w:rPr>
                      <w:t>4,669</w:t>
                    </w:r>
                  </w:p>
                  <w:p>
                    <w:pPr>
                      <w:spacing w:before="90"/>
                      <w:ind w:left="197" w:right="0" w:firstLine="0"/>
                      <w:jc w:val="center"/>
                      <w:rPr>
                        <w:sz w:val="16"/>
                      </w:rPr>
                    </w:pPr>
                    <w:r>
                      <w:rPr>
                        <w:w w:val="85"/>
                        <w:sz w:val="16"/>
                      </w:rPr>
                      <w:t>132</w:t>
                    </w:r>
                  </w:p>
                  <w:p>
                    <w:pPr>
                      <w:spacing w:before="91"/>
                      <w:ind w:left="51" w:right="0" w:firstLine="0"/>
                      <w:jc w:val="center"/>
                      <w:rPr>
                        <w:sz w:val="16"/>
                      </w:rPr>
                    </w:pPr>
                    <w:r>
                      <w:rPr>
                        <w:w w:val="90"/>
                        <w:sz w:val="16"/>
                      </w:rPr>
                      <w:t>1,088</w:t>
                    </w:r>
                  </w:p>
                  <w:p>
                    <w:pPr>
                      <w:spacing w:line="340" w:lineRule="auto" w:before="90"/>
                      <w:ind w:left="323" w:right="18" w:firstLine="0"/>
                      <w:jc w:val="right"/>
                      <w:rPr>
                        <w:sz w:val="16"/>
                      </w:rPr>
                    </w:pPr>
                    <w:r>
                      <w:rPr>
                        <w:w w:val="115"/>
                        <w:sz w:val="16"/>
                      </w:rPr>
                      <w:t>- </w:t>
                    </w:r>
                    <w:r>
                      <w:rPr>
                        <w:w w:val="80"/>
                        <w:sz w:val="16"/>
                      </w:rPr>
                      <w:t>5</w:t>
                    </w:r>
                  </w:p>
                  <w:p>
                    <w:pPr>
                      <w:spacing w:before="1"/>
                      <w:ind w:left="289" w:right="0" w:firstLine="0"/>
                      <w:jc w:val="left"/>
                      <w:rPr>
                        <w:sz w:val="16"/>
                      </w:rPr>
                    </w:pPr>
                    <w:r>
                      <w:rPr>
                        <w:w w:val="85"/>
                        <w:sz w:val="16"/>
                      </w:rPr>
                      <w:t>26</w:t>
                    </w:r>
                  </w:p>
                  <w:p>
                    <w:pPr>
                      <w:spacing w:before="90"/>
                      <w:ind w:left="289" w:right="0" w:firstLine="0"/>
                      <w:jc w:val="left"/>
                      <w:rPr>
                        <w:sz w:val="16"/>
                      </w:rPr>
                    </w:pPr>
                    <w:r>
                      <w:rPr>
                        <w:w w:val="85"/>
                        <w:sz w:val="16"/>
                      </w:rPr>
                      <w:t>22</w:t>
                    </w:r>
                  </w:p>
                  <w:p>
                    <w:pPr>
                      <w:spacing w:line="300" w:lineRule="atLeast" w:before="5"/>
                      <w:ind w:left="72" w:right="18" w:firstLine="289"/>
                      <w:jc w:val="right"/>
                      <w:rPr>
                        <w:sz w:val="16"/>
                      </w:rPr>
                    </w:pPr>
                    <w:r>
                      <w:rPr>
                        <w:w w:val="110"/>
                        <w:sz w:val="16"/>
                      </w:rPr>
                      <w:t>- </w:t>
                    </w:r>
                    <w:r>
                      <w:rPr>
                        <w:spacing w:val="-1"/>
                        <w:w w:val="90"/>
                        <w:sz w:val="16"/>
                      </w:rPr>
                      <w:t>5,250</w:t>
                    </w:r>
                  </w:p>
                </w:txbxContent>
              </v:textbox>
              <w10:wrap type="none"/>
            </v:shape>
            <v:shape style="position:absolute;left:5191;top:373;width:3094;height:7235" type="#_x0000_t202" filled="false" stroked="false">
              <v:textbox inset="0,0,0,0">
                <w:txbxContent>
                  <w:p>
                    <w:pPr>
                      <w:tabs>
                        <w:tab w:pos="770" w:val="left" w:leader="none"/>
                        <w:tab w:pos="1485" w:val="left" w:leader="none"/>
                        <w:tab w:pos="2111" w:val="left" w:leader="none"/>
                        <w:tab w:pos="2144" w:val="left" w:leader="none"/>
                        <w:tab w:pos="2284" w:val="left" w:leader="none"/>
                        <w:tab w:pos="2711" w:val="left" w:leader="none"/>
                        <w:tab w:pos="2744" w:val="left" w:leader="none"/>
                      </w:tabs>
                      <w:spacing w:line="345" w:lineRule="auto" w:before="2"/>
                      <w:ind w:left="0" w:right="18" w:firstLine="663"/>
                      <w:jc w:val="left"/>
                      <w:rPr>
                        <w:sz w:val="16"/>
                      </w:rPr>
                    </w:pPr>
                    <w:r>
                      <w:rPr>
                        <w:sz w:val="16"/>
                      </w:rPr>
                      <w:t>年 </w:t>
                    </w:r>
                    <w:r>
                      <w:rPr>
                        <w:spacing w:val="39"/>
                        <w:sz w:val="16"/>
                      </w:rPr>
                      <w:t> </w:t>
                    </w:r>
                    <w:r>
                      <w:rPr>
                        <w:sz w:val="16"/>
                      </w:rPr>
                      <w:t>3 </w:t>
                    </w:r>
                    <w:r>
                      <w:rPr>
                        <w:spacing w:val="40"/>
                        <w:sz w:val="16"/>
                      </w:rPr>
                      <w:t> </w:t>
                    </w:r>
                    <w:r>
                      <w:rPr>
                        <w:sz w:val="16"/>
                      </w:rPr>
                      <w:t>月</w:t>
                      <w:tab/>
                      <w:tab/>
                      <w:tab/>
                      <w:tab/>
                      <w:t>普</w:t>
                      <w:tab/>
                      <w:t>通  計</w:t>
                      <w:tab/>
                      <w:t>男</w:t>
                      <w:tab/>
                      <w:t>女</w:t>
                      <w:tab/>
                      <w:tab/>
                      <w:t>男</w:t>
                      <w:tab/>
                      <w:tab/>
                      <w:t>女14,693</w:t>
                      <w:tab/>
                      <w:t>7,466</w:t>
                      <w:tab/>
                      <w:t>7,227</w:t>
                      <w:tab/>
                      <w:t>3,769</w:t>
                      <w:tab/>
                    </w:r>
                    <w:r>
                      <w:rPr>
                        <w:spacing w:val="-4"/>
                        <w:w w:val="90"/>
                        <w:sz w:val="16"/>
                      </w:rPr>
                      <w:t>4,396</w:t>
                    </w:r>
                  </w:p>
                  <w:p>
                    <w:pPr>
                      <w:tabs>
                        <w:tab w:pos="776" w:val="left" w:leader="none"/>
                        <w:tab w:pos="1491" w:val="left" w:leader="none"/>
                        <w:tab w:pos="2091" w:val="left" w:leader="none"/>
                        <w:tab w:pos="2691" w:val="left" w:leader="none"/>
                      </w:tabs>
                      <w:spacing w:line="209" w:lineRule="exact" w:before="0"/>
                      <w:ind w:left="53" w:right="0" w:firstLine="0"/>
                      <w:jc w:val="center"/>
                      <w:rPr>
                        <w:sz w:val="16"/>
                      </w:rPr>
                    </w:pPr>
                    <w:r>
                      <w:rPr>
                        <w:sz w:val="16"/>
                      </w:rPr>
                      <w:t>4,749</w:t>
                      <w:tab/>
                      <w:t>2,704</w:t>
                      <w:tab/>
                      <w:t>2,045</w:t>
                      <w:tab/>
                      <w:t>1,928</w:t>
                      <w:tab/>
                    </w:r>
                    <w:r>
                      <w:rPr>
                        <w:w w:val="90"/>
                        <w:sz w:val="16"/>
                      </w:rPr>
                      <w:t>1,649</w:t>
                    </w:r>
                  </w:p>
                  <w:p>
                    <w:pPr>
                      <w:tabs>
                        <w:tab w:pos="920" w:val="left" w:leader="none"/>
                        <w:tab w:pos="1635" w:val="left" w:leader="none"/>
                        <w:tab w:pos="2309" w:val="left" w:leader="none"/>
                        <w:tab w:pos="2837" w:val="left" w:leader="none"/>
                      </w:tabs>
                      <w:spacing w:before="90"/>
                      <w:ind w:left="200" w:right="0" w:firstLine="0"/>
                      <w:jc w:val="center"/>
                      <w:rPr>
                        <w:sz w:val="16"/>
                      </w:rPr>
                    </w:pPr>
                    <w:r>
                      <w:rPr>
                        <w:w w:val="90"/>
                        <w:sz w:val="16"/>
                      </w:rPr>
                      <w:t>951</w:t>
                      <w:tab/>
                      <w:t>128</w:t>
                      <w:tab/>
                      <w:t>823</w:t>
                      <w:tab/>
                      <w:t>61</w:t>
                      <w:tab/>
                    </w:r>
                    <w:r>
                      <w:rPr>
                        <w:w w:val="85"/>
                        <w:sz w:val="16"/>
                      </w:rPr>
                      <w:t>488</w:t>
                    </w:r>
                  </w:p>
                  <w:p>
                    <w:pPr>
                      <w:tabs>
                        <w:tab w:pos="1065" w:val="left" w:leader="none"/>
                        <w:tab w:pos="1780" w:val="left" w:leader="none"/>
                        <w:tab w:pos="2380" w:val="left" w:leader="none"/>
                        <w:tab w:pos="2980" w:val="left" w:leader="none"/>
                      </w:tabs>
                      <w:spacing w:before="91"/>
                      <w:ind w:left="346" w:right="0" w:firstLine="0"/>
                      <w:jc w:val="center"/>
                      <w:rPr>
                        <w:sz w:val="16"/>
                      </w:rPr>
                    </w:pPr>
                    <w:r>
                      <w:rPr>
                        <w:w w:val="135"/>
                        <w:sz w:val="16"/>
                      </w:rPr>
                      <w:t>-</w:t>
                      <w:tab/>
                      <w:t>-</w:t>
                      <w:tab/>
                      <w:t>-</w:t>
                      <w:tab/>
                      <w:t>-</w:t>
                      <w:tab/>
                      <w:t>-</w:t>
                    </w:r>
                  </w:p>
                  <w:p>
                    <w:pPr>
                      <w:tabs>
                        <w:tab w:pos="992" w:val="left" w:leader="none"/>
                        <w:tab w:pos="1708" w:val="left" w:leader="none"/>
                        <w:tab w:pos="2308" w:val="left" w:leader="none"/>
                        <w:tab w:pos="2980" w:val="left" w:leader="none"/>
                      </w:tabs>
                      <w:spacing w:before="90"/>
                      <w:ind w:left="200" w:right="0" w:firstLine="0"/>
                      <w:jc w:val="center"/>
                      <w:rPr>
                        <w:sz w:val="16"/>
                      </w:rPr>
                    </w:pPr>
                    <w:r>
                      <w:rPr>
                        <w:w w:val="90"/>
                        <w:sz w:val="16"/>
                      </w:rPr>
                      <w:t>159</w:t>
                      <w:tab/>
                      <w:t>80</w:t>
                      <w:tab/>
                      <w:t>79</w:t>
                      <w:tab/>
                      <w:t>13</w:t>
                      <w:tab/>
                      <w:t>1</w:t>
                    </w:r>
                  </w:p>
                  <w:p>
                    <w:pPr>
                      <w:tabs>
                        <w:tab w:pos="1065" w:val="left" w:leader="none"/>
                        <w:tab w:pos="1780" w:val="left" w:leader="none"/>
                        <w:tab w:pos="2380" w:val="left" w:leader="none"/>
                        <w:tab w:pos="2980" w:val="left" w:leader="none"/>
                      </w:tabs>
                      <w:spacing w:before="91"/>
                      <w:ind w:left="346" w:right="0" w:firstLine="0"/>
                      <w:jc w:val="center"/>
                      <w:rPr>
                        <w:sz w:val="16"/>
                      </w:rPr>
                    </w:pPr>
                    <w:r>
                      <w:rPr>
                        <w:w w:val="135"/>
                        <w:sz w:val="16"/>
                      </w:rPr>
                      <w:t>-</w:t>
                      <w:tab/>
                      <w:t>-</w:t>
                      <w:tab/>
                      <w:t>-</w:t>
                      <w:tab/>
                      <w:t>-</w:t>
                      <w:tab/>
                      <w:t>-</w:t>
                    </w:r>
                  </w:p>
                  <w:p>
                    <w:pPr>
                      <w:tabs>
                        <w:tab w:pos="1065" w:val="left" w:leader="none"/>
                        <w:tab w:pos="1780" w:val="left" w:leader="none"/>
                        <w:tab w:pos="2380" w:val="left" w:leader="none"/>
                        <w:tab w:pos="2980" w:val="left" w:leader="none"/>
                      </w:tabs>
                      <w:spacing w:before="90"/>
                      <w:ind w:left="346" w:right="0" w:firstLine="0"/>
                      <w:jc w:val="center"/>
                      <w:rPr>
                        <w:sz w:val="16"/>
                      </w:rPr>
                    </w:pPr>
                    <w:r>
                      <w:rPr>
                        <w:w w:val="90"/>
                        <w:sz w:val="16"/>
                      </w:rPr>
                      <w:t>2</w:t>
                      <w:tab/>
                      <w:t>1</w:t>
                      <w:tab/>
                      <w:t>1</w:t>
                      <w:tab/>
                      <w:t>1</w:t>
                      <w:tab/>
                      <w:t>1</w:t>
                    </w:r>
                  </w:p>
                  <w:p>
                    <w:pPr>
                      <w:tabs>
                        <w:tab w:pos="776" w:val="left" w:leader="none"/>
                        <w:tab w:pos="1491" w:val="left" w:leader="none"/>
                        <w:tab w:pos="2091" w:val="left" w:leader="none"/>
                        <w:tab w:pos="2691" w:val="left" w:leader="none"/>
                      </w:tabs>
                      <w:spacing w:before="91"/>
                      <w:ind w:left="53" w:right="0" w:firstLine="0"/>
                      <w:jc w:val="center"/>
                      <w:rPr>
                        <w:sz w:val="16"/>
                      </w:rPr>
                    </w:pPr>
                    <w:r>
                      <w:rPr>
                        <w:sz w:val="16"/>
                      </w:rPr>
                      <w:t>5,861</w:t>
                      <w:tab/>
                      <w:t>2,913</w:t>
                      <w:tab/>
                      <w:t>2,948</w:t>
                      <w:tab/>
                      <w:t>2,003</w:t>
                      <w:tab/>
                    </w:r>
                    <w:r>
                      <w:rPr>
                        <w:w w:val="90"/>
                        <w:sz w:val="16"/>
                      </w:rPr>
                      <w:t>2,139</w:t>
                    </w:r>
                  </w:p>
                  <w:p>
                    <w:pPr>
                      <w:tabs>
                        <w:tab w:pos="920" w:val="left" w:leader="none"/>
                        <w:tab w:pos="1491" w:val="left" w:leader="none"/>
                        <w:tab w:pos="2235" w:val="left" w:leader="none"/>
                        <w:tab w:pos="2837" w:val="left" w:leader="none"/>
                      </w:tabs>
                      <w:spacing w:before="90"/>
                      <w:ind w:left="53" w:right="0" w:firstLine="0"/>
                      <w:jc w:val="center"/>
                      <w:rPr>
                        <w:sz w:val="16"/>
                      </w:rPr>
                    </w:pPr>
                    <w:r>
                      <w:rPr>
                        <w:w w:val="95"/>
                        <w:sz w:val="16"/>
                      </w:rPr>
                      <w:t>2,304</w:t>
                      <w:tab/>
                      <w:t>911</w:t>
                      <w:tab/>
                      <w:t>1,393</w:t>
                      <w:tab/>
                      <w:t>440</w:t>
                      <w:tab/>
                    </w:r>
                    <w:r>
                      <w:rPr>
                        <w:w w:val="85"/>
                        <w:sz w:val="16"/>
                      </w:rPr>
                      <w:t>828</w:t>
                    </w:r>
                  </w:p>
                  <w:p>
                    <w:pPr>
                      <w:tabs>
                        <w:tab w:pos="992" w:val="left" w:leader="none"/>
                        <w:tab w:pos="1709" w:val="left" w:leader="none"/>
                        <w:tab w:pos="2309" w:val="left" w:leader="none"/>
                        <w:tab w:pos="2909" w:val="left" w:leader="none"/>
                      </w:tabs>
                      <w:spacing w:before="90"/>
                      <w:ind w:left="200" w:right="0" w:firstLine="0"/>
                      <w:jc w:val="center"/>
                      <w:rPr>
                        <w:sz w:val="16"/>
                      </w:rPr>
                    </w:pPr>
                    <w:r>
                      <w:rPr>
                        <w:w w:val="90"/>
                        <w:sz w:val="16"/>
                      </w:rPr>
                      <w:t>115</w:t>
                      <w:tab/>
                      <w:t>66</w:t>
                      <w:tab/>
                      <w:t>49</w:t>
                      <w:tab/>
                      <w:t>61</w:t>
                      <w:tab/>
                    </w:r>
                    <w:r>
                      <w:rPr>
                        <w:w w:val="85"/>
                        <w:sz w:val="16"/>
                      </w:rPr>
                      <w:t>46</w:t>
                    </w:r>
                  </w:p>
                  <w:p>
                    <w:pPr>
                      <w:tabs>
                        <w:tab w:pos="920" w:val="left" w:leader="none"/>
                        <w:tab w:pos="1635" w:val="left" w:leader="none"/>
                        <w:tab w:pos="2235" w:val="left" w:leader="none"/>
                        <w:tab w:pos="2837" w:val="left" w:leader="none"/>
                      </w:tabs>
                      <w:spacing w:before="91"/>
                      <w:ind w:left="200" w:right="0" w:firstLine="0"/>
                      <w:jc w:val="center"/>
                      <w:rPr>
                        <w:sz w:val="16"/>
                      </w:rPr>
                    </w:pPr>
                    <w:r>
                      <w:rPr>
                        <w:w w:val="90"/>
                        <w:sz w:val="16"/>
                      </w:rPr>
                      <w:t>413</w:t>
                      <w:tab/>
                      <w:t>182</w:t>
                      <w:tab/>
                      <w:t>231</w:t>
                      <w:tab/>
                      <w:t>150</w:t>
                      <w:tab/>
                    </w:r>
                    <w:r>
                      <w:rPr>
                        <w:w w:val="85"/>
                        <w:sz w:val="16"/>
                      </w:rPr>
                      <w:t>173</w:t>
                    </w:r>
                  </w:p>
                  <w:p>
                    <w:pPr>
                      <w:tabs>
                        <w:tab w:pos="920" w:val="left" w:leader="none"/>
                        <w:tab w:pos="1635" w:val="left" w:leader="none"/>
                        <w:tab w:pos="2235" w:val="left" w:leader="none"/>
                        <w:tab w:pos="2837" w:val="left" w:leader="none"/>
                      </w:tabs>
                      <w:spacing w:before="91"/>
                      <w:ind w:left="200" w:right="0" w:firstLine="0"/>
                      <w:jc w:val="center"/>
                      <w:rPr>
                        <w:sz w:val="16"/>
                      </w:rPr>
                    </w:pPr>
                    <w:r>
                      <w:rPr>
                        <w:w w:val="90"/>
                        <w:sz w:val="16"/>
                      </w:rPr>
                      <w:t>528</w:t>
                      <w:tab/>
                      <w:t>248</w:t>
                      <w:tab/>
                      <w:t>280</w:t>
                      <w:tab/>
                      <w:t>211</w:t>
                      <w:tab/>
                    </w:r>
                    <w:r>
                      <w:rPr>
                        <w:w w:val="85"/>
                        <w:sz w:val="16"/>
                      </w:rPr>
                      <w:t>219</w:t>
                    </w:r>
                  </w:p>
                  <w:p>
                    <w:pPr>
                      <w:tabs>
                        <w:tab w:pos="920" w:val="left" w:leader="none"/>
                        <w:tab w:pos="1709" w:val="left" w:leader="none"/>
                        <w:tab w:pos="2309" w:val="left" w:leader="none"/>
                        <w:tab w:pos="2909" w:val="left" w:leader="none"/>
                      </w:tabs>
                      <w:spacing w:before="91"/>
                      <w:ind w:left="200" w:right="0" w:firstLine="0"/>
                      <w:jc w:val="center"/>
                      <w:rPr>
                        <w:sz w:val="16"/>
                      </w:rPr>
                    </w:pPr>
                    <w:r>
                      <w:rPr>
                        <w:w w:val="90"/>
                        <w:sz w:val="16"/>
                      </w:rPr>
                      <w:t>291</w:t>
                      <w:tab/>
                      <w:t>256</w:t>
                      <w:tab/>
                      <w:t>35</w:t>
                      <w:tab/>
                      <w:t>86</w:t>
                      <w:tab/>
                    </w:r>
                    <w:r>
                      <w:rPr>
                        <w:w w:val="85"/>
                        <w:sz w:val="16"/>
                      </w:rPr>
                      <w:t>24</w:t>
                    </w:r>
                  </w:p>
                  <w:p>
                    <w:pPr>
                      <w:tabs>
                        <w:tab w:pos="776" w:val="left" w:leader="none"/>
                        <w:tab w:pos="1491" w:val="left" w:leader="none"/>
                        <w:tab w:pos="2235" w:val="left" w:leader="none"/>
                        <w:tab w:pos="2837" w:val="left" w:leader="none"/>
                      </w:tabs>
                      <w:spacing w:before="90"/>
                      <w:ind w:left="53" w:right="0" w:firstLine="0"/>
                      <w:jc w:val="center"/>
                      <w:rPr>
                        <w:sz w:val="16"/>
                      </w:rPr>
                    </w:pPr>
                    <w:r>
                      <w:rPr>
                        <w:sz w:val="16"/>
                      </w:rPr>
                      <w:t>4,733</w:t>
                      <w:tab/>
                      <w:t>2,749</w:t>
                      <w:tab/>
                      <w:t>1,984</w:t>
                      <w:tab/>
                      <w:t>780</w:t>
                      <w:tab/>
                    </w:r>
                    <w:r>
                      <w:rPr>
                        <w:w w:val="85"/>
                        <w:sz w:val="16"/>
                      </w:rPr>
                      <w:t>862</w:t>
                    </w:r>
                  </w:p>
                  <w:p>
                    <w:pPr>
                      <w:tabs>
                        <w:tab w:pos="1012" w:val="left" w:leader="none"/>
                        <w:tab w:pos="1729" w:val="left" w:leader="none"/>
                        <w:tab w:pos="2329" w:val="left" w:leader="none"/>
                        <w:tab w:pos="2929" w:val="left" w:leader="none"/>
                      </w:tabs>
                      <w:spacing w:before="91"/>
                      <w:ind w:left="293" w:right="0" w:firstLine="0"/>
                      <w:jc w:val="left"/>
                      <w:rPr>
                        <w:sz w:val="16"/>
                      </w:rPr>
                    </w:pPr>
                    <w:r>
                      <w:rPr>
                        <w:w w:val="90"/>
                        <w:sz w:val="16"/>
                      </w:rPr>
                      <w:t>74</w:t>
                      <w:tab/>
                      <w:t>31</w:t>
                      <w:tab/>
                      <w:t>43</w:t>
                      <w:tab/>
                      <w:t>13</w:t>
                      <w:tab/>
                    </w:r>
                    <w:r>
                      <w:rPr>
                        <w:w w:val="85"/>
                        <w:sz w:val="16"/>
                      </w:rPr>
                      <w:t>20</w:t>
                    </w:r>
                  </w:p>
                  <w:p>
                    <w:pPr>
                      <w:tabs>
                        <w:tab w:pos="920" w:val="left" w:leader="none"/>
                        <w:tab w:pos="1635" w:val="left" w:leader="none"/>
                        <w:tab w:pos="2235" w:val="left" w:leader="none"/>
                        <w:tab w:pos="2837" w:val="left" w:leader="none"/>
                      </w:tabs>
                      <w:spacing w:before="90"/>
                      <w:ind w:left="200" w:right="0" w:firstLine="0"/>
                      <w:jc w:val="center"/>
                      <w:rPr>
                        <w:sz w:val="16"/>
                      </w:rPr>
                    </w:pPr>
                    <w:r>
                      <w:rPr>
                        <w:w w:val="90"/>
                        <w:sz w:val="16"/>
                      </w:rPr>
                      <w:t>902</w:t>
                      <w:tab/>
                      <w:t>358</w:t>
                      <w:tab/>
                      <w:t>544</w:t>
                      <w:tab/>
                      <w:t>236</w:t>
                      <w:tab/>
                    </w:r>
                    <w:r>
                      <w:rPr>
                        <w:w w:val="85"/>
                        <w:sz w:val="16"/>
                      </w:rPr>
                      <w:t>304</w:t>
                    </w:r>
                  </w:p>
                  <w:p>
                    <w:pPr>
                      <w:tabs>
                        <w:tab w:pos="1065" w:val="left" w:leader="none"/>
                        <w:tab w:pos="1780" w:val="left" w:leader="none"/>
                        <w:tab w:pos="2380" w:val="left" w:leader="none"/>
                        <w:tab w:pos="2980" w:val="left" w:leader="none"/>
                      </w:tabs>
                      <w:spacing w:before="91"/>
                      <w:ind w:left="346" w:right="0" w:firstLine="0"/>
                      <w:jc w:val="center"/>
                      <w:rPr>
                        <w:sz w:val="16"/>
                      </w:rPr>
                    </w:pPr>
                    <w:r>
                      <w:rPr>
                        <w:w w:val="135"/>
                        <w:sz w:val="16"/>
                      </w:rPr>
                      <w:t>-</w:t>
                      <w:tab/>
                      <w:t>-</w:t>
                      <w:tab/>
                      <w:t>-</w:t>
                      <w:tab/>
                      <w:t>-</w:t>
                      <w:tab/>
                      <w:t>-</w:t>
                    </w:r>
                  </w:p>
                  <w:p>
                    <w:pPr>
                      <w:tabs>
                        <w:tab w:pos="1065" w:val="left" w:leader="none"/>
                        <w:tab w:pos="1780" w:val="left" w:leader="none"/>
                        <w:tab w:pos="2380" w:val="left" w:leader="none"/>
                        <w:tab w:pos="2980" w:val="left" w:leader="none"/>
                      </w:tabs>
                      <w:spacing w:before="90"/>
                      <w:ind w:left="346" w:right="0" w:firstLine="0"/>
                      <w:jc w:val="center"/>
                      <w:rPr>
                        <w:sz w:val="16"/>
                      </w:rPr>
                    </w:pPr>
                    <w:r>
                      <w:rPr>
                        <w:w w:val="90"/>
                        <w:sz w:val="16"/>
                      </w:rPr>
                      <w:t>7</w:t>
                      <w:tab/>
                      <w:t>5</w:t>
                      <w:tab/>
                      <w:t>2</w:t>
                      <w:tab/>
                      <w:t>4</w:t>
                      <w:tab/>
                      <w:t>1</w:t>
                    </w:r>
                  </w:p>
                  <w:p>
                    <w:pPr>
                      <w:tabs>
                        <w:tab w:pos="1012" w:val="left" w:leader="none"/>
                        <w:tab w:pos="1729" w:val="left" w:leader="none"/>
                        <w:tab w:pos="2401" w:val="left" w:leader="none"/>
                        <w:tab w:pos="2929" w:val="left" w:leader="none"/>
                      </w:tabs>
                      <w:spacing w:before="90"/>
                      <w:ind w:left="294" w:right="0" w:firstLine="0"/>
                      <w:jc w:val="left"/>
                      <w:rPr>
                        <w:sz w:val="16"/>
                      </w:rPr>
                    </w:pPr>
                    <w:r>
                      <w:rPr>
                        <w:w w:val="90"/>
                        <w:sz w:val="16"/>
                      </w:rPr>
                      <w:t>43</w:t>
                      <w:tab/>
                      <w:t>12</w:t>
                      <w:tab/>
                      <w:t>31</w:t>
                      <w:tab/>
                      <w:t>9</w:t>
                      <w:tab/>
                    </w:r>
                    <w:r>
                      <w:rPr>
                        <w:w w:val="85"/>
                        <w:sz w:val="16"/>
                      </w:rPr>
                      <w:t>18</w:t>
                    </w:r>
                  </w:p>
                  <w:p>
                    <w:pPr>
                      <w:tabs>
                        <w:tab w:pos="1085" w:val="left" w:leader="none"/>
                        <w:tab w:pos="1729" w:val="left" w:leader="none"/>
                        <w:tab w:pos="2401" w:val="left" w:leader="none"/>
                        <w:tab w:pos="2929" w:val="left" w:leader="none"/>
                      </w:tabs>
                      <w:spacing w:before="91"/>
                      <w:ind w:left="294" w:right="0" w:firstLine="0"/>
                      <w:jc w:val="left"/>
                      <w:rPr>
                        <w:sz w:val="16"/>
                      </w:rPr>
                    </w:pPr>
                    <w:r>
                      <w:rPr>
                        <w:w w:val="90"/>
                        <w:sz w:val="16"/>
                      </w:rPr>
                      <w:t>21</w:t>
                      <w:tab/>
                      <w:t>2</w:t>
                      <w:tab/>
                      <w:t>19</w:t>
                      <w:tab/>
                      <w:t>2</w:t>
                      <w:tab/>
                    </w:r>
                    <w:r>
                      <w:rPr>
                        <w:w w:val="85"/>
                        <w:sz w:val="16"/>
                      </w:rPr>
                      <w:t>13</w:t>
                    </w:r>
                  </w:p>
                  <w:p>
                    <w:pPr>
                      <w:tabs>
                        <w:tab w:pos="796" w:val="left" w:leader="none"/>
                        <w:tab w:pos="1085" w:val="left" w:leader="none"/>
                        <w:tab w:pos="1511" w:val="left" w:leader="none"/>
                        <w:tab w:pos="1801" w:val="left" w:leader="none"/>
                        <w:tab w:pos="2111" w:val="left" w:leader="none"/>
                        <w:tab w:pos="2401" w:val="left" w:leader="none"/>
                        <w:tab w:pos="2711" w:val="left" w:leader="none"/>
                        <w:tab w:pos="3001" w:val="left" w:leader="none"/>
                      </w:tabs>
                      <w:spacing w:line="300" w:lineRule="atLeast" w:before="5"/>
                      <w:ind w:left="73" w:right="18" w:firstLine="294"/>
                      <w:jc w:val="left"/>
                      <w:rPr>
                        <w:sz w:val="16"/>
                      </w:rPr>
                    </w:pPr>
                    <w:r>
                      <w:rPr>
                        <w:w w:val="110"/>
                        <w:sz w:val="16"/>
                      </w:rPr>
                      <w:t>-</w:t>
                      <w:tab/>
                      <w:tab/>
                      <w:t>-</w:t>
                      <w:tab/>
                      <w:tab/>
                      <w:t>-</w:t>
                      <w:tab/>
                      <w:tab/>
                      <w:t>-</w:t>
                      <w:tab/>
                      <w:tab/>
                    </w:r>
                    <w:r>
                      <w:rPr>
                        <w:spacing w:val="-18"/>
                        <w:w w:val="110"/>
                        <w:sz w:val="16"/>
                      </w:rPr>
                      <w:t>- </w:t>
                    </w:r>
                    <w:r>
                      <w:rPr>
                        <w:w w:val="105"/>
                        <w:sz w:val="16"/>
                      </w:rPr>
                      <w:t>5,295</w:t>
                      <w:tab/>
                      <w:t>3,030</w:t>
                      <w:tab/>
                      <w:t>2,265</w:t>
                      <w:tab/>
                      <w:t>2,225</w:t>
                      <w:tab/>
                    </w:r>
                    <w:r>
                      <w:rPr>
                        <w:spacing w:val="-4"/>
                        <w:w w:val="90"/>
                        <w:sz w:val="16"/>
                      </w:rPr>
                      <w:t>1,860</w:t>
                    </w:r>
                  </w:p>
                </w:txbxContent>
              </v:textbox>
              <w10:wrap type="none"/>
            </v:shape>
            <v:shape style="position:absolute;left:8593;top:373;width:2093;height:7235" type="#_x0000_t202" filled="false" stroked="false">
              <v:textbox inset="0,0,0,0">
                <w:txbxContent>
                  <w:p>
                    <w:pPr>
                      <w:tabs>
                        <w:tab w:pos="515" w:val="left" w:leader="none"/>
                        <w:tab w:pos="1283" w:val="left" w:leader="none"/>
                        <w:tab w:pos="1715" w:val="left" w:leader="none"/>
                      </w:tabs>
                      <w:spacing w:before="2"/>
                      <w:ind w:left="82" w:right="0" w:firstLine="0"/>
                      <w:jc w:val="left"/>
                      <w:rPr>
                        <w:sz w:val="16"/>
                      </w:rPr>
                    </w:pPr>
                    <w:r>
                      <w:rPr>
                        <w:sz w:val="16"/>
                      </w:rPr>
                      <w:t>農</w:t>
                      <w:tab/>
                      <w:t>業</w:t>
                      <w:tab/>
                      <w:t>工</w:t>
                      <w:tab/>
                      <w:t>業</w:t>
                    </w:r>
                  </w:p>
                  <w:p>
                    <w:pPr>
                      <w:tabs>
                        <w:tab w:pos="599" w:val="left" w:leader="none"/>
                        <w:tab w:pos="655" w:val="left" w:leader="none"/>
                        <w:tab w:pos="1111" w:val="left" w:leader="none"/>
                        <w:tab w:pos="1199" w:val="left" w:leader="none"/>
                        <w:tab w:pos="1801" w:val="left" w:leader="none"/>
                        <w:tab w:pos="1856" w:val="left" w:leader="none"/>
                      </w:tabs>
                      <w:spacing w:line="340" w:lineRule="auto" w:before="96"/>
                      <w:ind w:left="55" w:right="18" w:hanging="56"/>
                      <w:jc w:val="left"/>
                      <w:rPr>
                        <w:sz w:val="16"/>
                      </w:rPr>
                    </w:pPr>
                    <w:r>
                      <w:rPr>
                        <w:sz w:val="16"/>
                      </w:rPr>
                      <w:t>男</w:t>
                      <w:tab/>
                      <w:t>女</w:t>
                      <w:tab/>
                      <w:tab/>
                      <w:t>男</w:t>
                      <w:tab/>
                      <w:t>女488</w:t>
                      <w:tab/>
                      <w:tab/>
                      <w:t>316</w:t>
                      <w:tab/>
                      <w:t>1,928</w:t>
                      <w:tab/>
                      <w:tab/>
                    </w:r>
                    <w:r>
                      <w:rPr>
                        <w:spacing w:val="-6"/>
                        <w:w w:val="85"/>
                        <w:sz w:val="16"/>
                      </w:rPr>
                      <w:t>313</w:t>
                    </w:r>
                  </w:p>
                  <w:p>
                    <w:pPr>
                      <w:tabs>
                        <w:tab w:pos="800" w:val="left" w:leader="none"/>
                        <w:tab w:pos="1255" w:val="left" w:leader="none"/>
                        <w:tab w:pos="1928" w:val="left" w:leader="none"/>
                      </w:tabs>
                      <w:spacing w:before="1"/>
                      <w:ind w:left="127" w:right="0" w:firstLine="0"/>
                      <w:jc w:val="left"/>
                      <w:rPr>
                        <w:sz w:val="16"/>
                      </w:rPr>
                    </w:pPr>
                    <w:r>
                      <w:rPr>
                        <w:w w:val="90"/>
                        <w:sz w:val="16"/>
                      </w:rPr>
                      <w:t>65</w:t>
                      <w:tab/>
                      <w:t>7</w:t>
                      <w:tab/>
                      <w:t>299</w:t>
                      <w:tab/>
                    </w:r>
                    <w:r>
                      <w:rPr>
                        <w:w w:val="85"/>
                        <w:sz w:val="16"/>
                      </w:rPr>
                      <w:t>31</w:t>
                    </w:r>
                  </w:p>
                  <w:p>
                    <w:pPr>
                      <w:tabs>
                        <w:tab w:pos="727" w:val="left" w:leader="none"/>
                        <w:tab w:pos="1328" w:val="left" w:leader="none"/>
                        <w:tab w:pos="1928" w:val="left" w:leader="none"/>
                      </w:tabs>
                      <w:spacing w:before="91"/>
                      <w:ind w:left="127" w:right="0" w:firstLine="0"/>
                      <w:jc w:val="left"/>
                      <w:rPr>
                        <w:sz w:val="16"/>
                      </w:rPr>
                    </w:pPr>
                    <w:r>
                      <w:rPr>
                        <w:w w:val="90"/>
                        <w:sz w:val="16"/>
                      </w:rPr>
                      <w:t>14</w:t>
                      <w:tab/>
                      <w:t>38</w:t>
                      <w:tab/>
                      <w:t>18</w:t>
                      <w:tab/>
                    </w:r>
                    <w:r>
                      <w:rPr>
                        <w:w w:val="85"/>
                        <w:sz w:val="16"/>
                      </w:rPr>
                      <w:t>15</w:t>
                    </w:r>
                  </w:p>
                  <w:p>
                    <w:pPr>
                      <w:tabs>
                        <w:tab w:pos="779" w:val="left" w:leader="none"/>
                        <w:tab w:pos="1379" w:val="left" w:leader="none"/>
                        <w:tab w:pos="1979" w:val="left" w:leader="none"/>
                      </w:tabs>
                      <w:spacing w:before="90"/>
                      <w:ind w:left="178" w:right="0" w:firstLine="0"/>
                      <w:jc w:val="center"/>
                      <w:rPr>
                        <w:sz w:val="16"/>
                      </w:rPr>
                    </w:pPr>
                    <w:r>
                      <w:rPr>
                        <w:w w:val="135"/>
                        <w:sz w:val="16"/>
                      </w:rPr>
                      <w:t>-</w:t>
                      <w:tab/>
                      <w:t>-</w:t>
                      <w:tab/>
                      <w:t>-</w:t>
                      <w:tab/>
                      <w:t>-</w:t>
                    </w:r>
                  </w:p>
                  <w:p>
                    <w:pPr>
                      <w:tabs>
                        <w:tab w:pos="779" w:val="left" w:leader="none"/>
                        <w:tab w:pos="1307" w:val="left" w:leader="none"/>
                        <w:tab w:pos="1979" w:val="left" w:leader="none"/>
                      </w:tabs>
                      <w:spacing w:before="90"/>
                      <w:ind w:left="178" w:right="0" w:firstLine="0"/>
                      <w:jc w:val="center"/>
                      <w:rPr>
                        <w:sz w:val="16"/>
                      </w:rPr>
                    </w:pPr>
                    <w:r>
                      <w:rPr>
                        <w:sz w:val="16"/>
                      </w:rPr>
                      <w:t>1</w:t>
                      <w:tab/>
                    </w:r>
                    <w:r>
                      <w:rPr>
                        <w:w w:val="115"/>
                        <w:sz w:val="16"/>
                      </w:rPr>
                      <w:t>-</w:t>
                      <w:tab/>
                    </w:r>
                    <w:r>
                      <w:rPr>
                        <w:sz w:val="16"/>
                      </w:rPr>
                      <w:t>48</w:t>
                      <w:tab/>
                    </w:r>
                    <w:r>
                      <w:rPr>
                        <w:w w:val="95"/>
                        <w:sz w:val="16"/>
                      </w:rPr>
                      <w:t>1</w:t>
                    </w:r>
                  </w:p>
                  <w:p>
                    <w:pPr>
                      <w:tabs>
                        <w:tab w:pos="779" w:val="left" w:leader="none"/>
                        <w:tab w:pos="1379" w:val="left" w:leader="none"/>
                        <w:tab w:pos="1979" w:val="left" w:leader="none"/>
                      </w:tabs>
                      <w:spacing w:before="91"/>
                      <w:ind w:left="178" w:right="0" w:firstLine="0"/>
                      <w:jc w:val="center"/>
                      <w:rPr>
                        <w:sz w:val="16"/>
                      </w:rPr>
                    </w:pPr>
                    <w:r>
                      <w:rPr>
                        <w:w w:val="135"/>
                        <w:sz w:val="16"/>
                      </w:rPr>
                      <w:t>-</w:t>
                      <w:tab/>
                      <w:t>-</w:t>
                      <w:tab/>
                      <w:t>-</w:t>
                      <w:tab/>
                      <w:t>-</w:t>
                    </w:r>
                  </w:p>
                  <w:p>
                    <w:pPr>
                      <w:tabs>
                        <w:tab w:pos="779" w:val="left" w:leader="none"/>
                        <w:tab w:pos="1379" w:val="left" w:leader="none"/>
                        <w:tab w:pos="1979" w:val="left" w:leader="none"/>
                      </w:tabs>
                      <w:spacing w:before="90"/>
                      <w:ind w:left="178" w:right="0" w:firstLine="0"/>
                      <w:jc w:val="center"/>
                      <w:rPr>
                        <w:sz w:val="16"/>
                      </w:rPr>
                    </w:pPr>
                    <w:r>
                      <w:rPr>
                        <w:w w:val="135"/>
                        <w:sz w:val="16"/>
                      </w:rPr>
                      <w:t>-</w:t>
                      <w:tab/>
                      <w:t>-</w:t>
                      <w:tab/>
                      <w:t>-</w:t>
                      <w:tab/>
                      <w:t>-</w:t>
                    </w:r>
                  </w:p>
                  <w:p>
                    <w:pPr>
                      <w:tabs>
                        <w:tab w:pos="727" w:val="left" w:leader="none"/>
                        <w:tab w:pos="1255" w:val="left" w:leader="none"/>
                        <w:tab w:pos="1928" w:val="left" w:leader="none"/>
                      </w:tabs>
                      <w:spacing w:before="91"/>
                      <w:ind w:left="127" w:right="0" w:firstLine="0"/>
                      <w:jc w:val="left"/>
                      <w:rPr>
                        <w:sz w:val="16"/>
                      </w:rPr>
                    </w:pPr>
                    <w:r>
                      <w:rPr>
                        <w:w w:val="90"/>
                        <w:sz w:val="16"/>
                      </w:rPr>
                      <w:t>80</w:t>
                      <w:tab/>
                      <w:t>45</w:t>
                      <w:tab/>
                      <w:t>365</w:t>
                      <w:tab/>
                    </w:r>
                    <w:r>
                      <w:rPr>
                        <w:w w:val="85"/>
                        <w:sz w:val="16"/>
                      </w:rPr>
                      <w:t>47</w:t>
                    </w:r>
                  </w:p>
                  <w:p>
                    <w:pPr>
                      <w:tabs>
                        <w:tab w:pos="727" w:val="left" w:leader="none"/>
                        <w:tab w:pos="1255" w:val="left" w:leader="none"/>
                        <w:tab w:pos="1928" w:val="left" w:leader="none"/>
                      </w:tabs>
                      <w:spacing w:before="90"/>
                      <w:ind w:left="127" w:right="0" w:firstLine="0"/>
                      <w:jc w:val="left"/>
                      <w:rPr>
                        <w:sz w:val="16"/>
                      </w:rPr>
                    </w:pPr>
                    <w:r>
                      <w:rPr>
                        <w:w w:val="90"/>
                        <w:sz w:val="16"/>
                      </w:rPr>
                      <w:t>67</w:t>
                      <w:tab/>
                      <w:t>52</w:t>
                      <w:tab/>
                      <w:t>216</w:t>
                      <w:tab/>
                    </w:r>
                    <w:r>
                      <w:rPr>
                        <w:w w:val="85"/>
                        <w:sz w:val="16"/>
                      </w:rPr>
                      <w:t>63</w:t>
                    </w:r>
                  </w:p>
                  <w:p>
                    <w:pPr>
                      <w:tabs>
                        <w:tab w:pos="779" w:val="left" w:leader="none"/>
                        <w:tab w:pos="1379" w:val="left" w:leader="none"/>
                        <w:tab w:pos="1979" w:val="left" w:leader="none"/>
                      </w:tabs>
                      <w:spacing w:before="91"/>
                      <w:ind w:left="178" w:right="0" w:firstLine="0"/>
                      <w:jc w:val="center"/>
                      <w:rPr>
                        <w:sz w:val="16"/>
                      </w:rPr>
                    </w:pPr>
                    <w:r>
                      <w:rPr>
                        <w:w w:val="125"/>
                        <w:sz w:val="16"/>
                      </w:rPr>
                      <w:t>-</w:t>
                      <w:tab/>
                      <w:t>-</w:t>
                      <w:tab/>
                    </w:r>
                    <w:r>
                      <w:rPr>
                        <w:sz w:val="16"/>
                      </w:rPr>
                      <w:t>2</w:t>
                      <w:tab/>
                    </w:r>
                    <w:r>
                      <w:rPr>
                        <w:w w:val="125"/>
                        <w:sz w:val="16"/>
                      </w:rPr>
                      <w:t>-</w:t>
                    </w:r>
                  </w:p>
                  <w:p>
                    <w:pPr>
                      <w:tabs>
                        <w:tab w:pos="779" w:val="left" w:leader="none"/>
                        <w:tab w:pos="1379" w:val="left" w:leader="none"/>
                        <w:tab w:pos="1979" w:val="left" w:leader="none"/>
                      </w:tabs>
                      <w:spacing w:before="90"/>
                      <w:ind w:left="178" w:right="0" w:firstLine="0"/>
                      <w:jc w:val="center"/>
                      <w:rPr>
                        <w:sz w:val="16"/>
                      </w:rPr>
                    </w:pPr>
                    <w:r>
                      <w:rPr>
                        <w:w w:val="90"/>
                        <w:sz w:val="16"/>
                      </w:rPr>
                      <w:t>3</w:t>
                      <w:tab/>
                      <w:t>1</w:t>
                      <w:tab/>
                      <w:t>6</w:t>
                      <w:tab/>
                      <w:t>1</w:t>
                    </w:r>
                  </w:p>
                  <w:p>
                    <w:pPr>
                      <w:tabs>
                        <w:tab w:pos="779" w:val="left" w:leader="none"/>
                        <w:tab w:pos="1379" w:val="left" w:leader="none"/>
                        <w:tab w:pos="1979" w:val="left" w:leader="none"/>
                      </w:tabs>
                      <w:spacing w:before="92"/>
                      <w:ind w:left="178" w:right="0" w:firstLine="0"/>
                      <w:jc w:val="center"/>
                      <w:rPr>
                        <w:sz w:val="16"/>
                      </w:rPr>
                    </w:pPr>
                    <w:r>
                      <w:rPr>
                        <w:w w:val="90"/>
                        <w:sz w:val="16"/>
                      </w:rPr>
                      <w:t>3</w:t>
                      <w:tab/>
                      <w:t>1</w:t>
                      <w:tab/>
                      <w:t>8</w:t>
                      <w:tab/>
                      <w:t>1</w:t>
                    </w:r>
                  </w:p>
                  <w:p>
                    <w:pPr>
                      <w:tabs>
                        <w:tab w:pos="800" w:val="left" w:leader="none"/>
                        <w:tab w:pos="1255" w:val="left" w:leader="none"/>
                        <w:tab w:pos="2000" w:val="left" w:leader="none"/>
                      </w:tabs>
                      <w:spacing w:before="90"/>
                      <w:ind w:left="127" w:right="0" w:firstLine="0"/>
                      <w:jc w:val="left"/>
                      <w:rPr>
                        <w:sz w:val="16"/>
                      </w:rPr>
                    </w:pPr>
                    <w:r>
                      <w:rPr>
                        <w:w w:val="90"/>
                        <w:sz w:val="16"/>
                      </w:rPr>
                      <w:t>35</w:t>
                      <w:tab/>
                      <w:t>1</w:t>
                      <w:tab/>
                      <w:t>100</w:t>
                      <w:tab/>
                      <w:t>3</w:t>
                    </w:r>
                  </w:p>
                  <w:p>
                    <w:pPr>
                      <w:tabs>
                        <w:tab w:pos="635" w:val="left" w:leader="none"/>
                        <w:tab w:pos="1091" w:val="left" w:leader="none"/>
                        <w:tab w:pos="1836" w:val="left" w:leader="none"/>
                      </w:tabs>
                      <w:spacing w:before="90"/>
                      <w:ind w:left="35" w:right="0" w:firstLine="0"/>
                      <w:jc w:val="center"/>
                      <w:rPr>
                        <w:sz w:val="16"/>
                      </w:rPr>
                    </w:pPr>
                    <w:r>
                      <w:rPr>
                        <w:w w:val="95"/>
                        <w:sz w:val="16"/>
                      </w:rPr>
                      <w:t>267</w:t>
                      <w:tab/>
                      <w:t>161</w:t>
                      <w:tab/>
                      <w:t>1,186</w:t>
                      <w:tab/>
                    </w:r>
                    <w:r>
                      <w:rPr>
                        <w:w w:val="85"/>
                        <w:sz w:val="16"/>
                      </w:rPr>
                      <w:t>152</w:t>
                    </w:r>
                  </w:p>
                  <w:p>
                    <w:pPr>
                      <w:tabs>
                        <w:tab w:pos="779" w:val="left" w:leader="none"/>
                        <w:tab w:pos="1307" w:val="left" w:leader="none"/>
                        <w:tab w:pos="1979" w:val="left" w:leader="none"/>
                      </w:tabs>
                      <w:spacing w:before="91"/>
                      <w:ind w:left="178" w:right="0" w:firstLine="0"/>
                      <w:jc w:val="center"/>
                      <w:rPr>
                        <w:sz w:val="16"/>
                      </w:rPr>
                    </w:pPr>
                    <w:r>
                      <w:rPr>
                        <w:w w:val="90"/>
                        <w:sz w:val="16"/>
                      </w:rPr>
                      <w:t>2</w:t>
                      <w:tab/>
                      <w:t>2</w:t>
                      <w:tab/>
                      <w:t>12</w:t>
                      <w:tab/>
                      <w:t>7</w:t>
                    </w:r>
                  </w:p>
                  <w:p>
                    <w:pPr>
                      <w:tabs>
                        <w:tab w:pos="727" w:val="left" w:leader="none"/>
                        <w:tab w:pos="1328" w:val="left" w:leader="none"/>
                        <w:tab w:pos="1928" w:val="left" w:leader="none"/>
                      </w:tabs>
                      <w:spacing w:before="90"/>
                      <w:ind w:left="127" w:right="0" w:firstLine="0"/>
                      <w:jc w:val="left"/>
                      <w:rPr>
                        <w:sz w:val="16"/>
                      </w:rPr>
                    </w:pPr>
                    <w:r>
                      <w:rPr>
                        <w:w w:val="90"/>
                        <w:sz w:val="16"/>
                      </w:rPr>
                      <w:t>34</w:t>
                      <w:tab/>
                      <w:t>54</w:t>
                      <w:tab/>
                      <w:t>41</w:t>
                      <w:tab/>
                    </w:r>
                    <w:r>
                      <w:rPr>
                        <w:w w:val="85"/>
                        <w:sz w:val="16"/>
                      </w:rPr>
                      <w:t>40</w:t>
                    </w:r>
                  </w:p>
                  <w:p>
                    <w:pPr>
                      <w:tabs>
                        <w:tab w:pos="779" w:val="left" w:leader="none"/>
                        <w:tab w:pos="1379" w:val="left" w:leader="none"/>
                        <w:tab w:pos="1979" w:val="left" w:leader="none"/>
                      </w:tabs>
                      <w:spacing w:before="91"/>
                      <w:ind w:left="178" w:right="0" w:firstLine="0"/>
                      <w:jc w:val="center"/>
                      <w:rPr>
                        <w:sz w:val="16"/>
                      </w:rPr>
                    </w:pPr>
                    <w:r>
                      <w:rPr>
                        <w:w w:val="135"/>
                        <w:sz w:val="16"/>
                      </w:rPr>
                      <w:t>-</w:t>
                      <w:tab/>
                      <w:t>-</w:t>
                      <w:tab/>
                      <w:t>-</w:t>
                      <w:tab/>
                      <w:t>-</w:t>
                    </w:r>
                  </w:p>
                  <w:p>
                    <w:pPr>
                      <w:tabs>
                        <w:tab w:pos="779" w:val="left" w:leader="none"/>
                        <w:tab w:pos="1379" w:val="left" w:leader="none"/>
                        <w:tab w:pos="1979" w:val="left" w:leader="none"/>
                      </w:tabs>
                      <w:spacing w:before="90"/>
                      <w:ind w:left="178" w:right="0" w:firstLine="0"/>
                      <w:jc w:val="center"/>
                      <w:rPr>
                        <w:sz w:val="16"/>
                      </w:rPr>
                    </w:pPr>
                    <w:r>
                      <w:rPr>
                        <w:w w:val="135"/>
                        <w:sz w:val="16"/>
                      </w:rPr>
                      <w:t>-</w:t>
                      <w:tab/>
                      <w:t>-</w:t>
                      <w:tab/>
                      <w:t>-</w:t>
                      <w:tab/>
                      <w:t>-</w:t>
                    </w:r>
                  </w:p>
                  <w:p>
                    <w:pPr>
                      <w:tabs>
                        <w:tab w:pos="779" w:val="left" w:leader="none"/>
                        <w:tab w:pos="1379" w:val="left" w:leader="none"/>
                        <w:tab w:pos="1979" w:val="left" w:leader="none"/>
                      </w:tabs>
                      <w:spacing w:before="91"/>
                      <w:ind w:left="178" w:right="0" w:firstLine="0"/>
                      <w:jc w:val="center"/>
                      <w:rPr>
                        <w:sz w:val="16"/>
                      </w:rPr>
                    </w:pPr>
                    <w:r>
                      <w:rPr>
                        <w:w w:val="115"/>
                        <w:sz w:val="16"/>
                      </w:rPr>
                      <w:t>-</w:t>
                      <w:tab/>
                      <w:t>-</w:t>
                      <w:tab/>
                    </w:r>
                    <w:r>
                      <w:rPr>
                        <w:sz w:val="16"/>
                      </w:rPr>
                      <w:t>1</w:t>
                      <w:tab/>
                    </w:r>
                    <w:r>
                      <w:rPr>
                        <w:w w:val="95"/>
                        <w:sz w:val="16"/>
                      </w:rPr>
                      <w:t>1</w:t>
                    </w:r>
                  </w:p>
                  <w:p>
                    <w:pPr>
                      <w:tabs>
                        <w:tab w:pos="779" w:val="left" w:leader="none"/>
                        <w:tab w:pos="1379" w:val="left" w:leader="none"/>
                        <w:tab w:pos="1979" w:val="left" w:leader="none"/>
                      </w:tabs>
                      <w:spacing w:before="90"/>
                      <w:ind w:left="178" w:right="0" w:firstLine="0"/>
                      <w:jc w:val="center"/>
                      <w:rPr>
                        <w:sz w:val="16"/>
                      </w:rPr>
                    </w:pPr>
                    <w:r>
                      <w:rPr>
                        <w:w w:val="135"/>
                        <w:sz w:val="16"/>
                      </w:rPr>
                      <w:t>-</w:t>
                      <w:tab/>
                      <w:t>-</w:t>
                      <w:tab/>
                      <w:t>-</w:t>
                      <w:tab/>
                      <w:t>-</w:t>
                    </w:r>
                  </w:p>
                  <w:p>
                    <w:pPr>
                      <w:tabs>
                        <w:tab w:pos="779" w:val="left" w:leader="none"/>
                        <w:tab w:pos="1379" w:val="left" w:leader="none"/>
                        <w:tab w:pos="1979" w:val="left" w:leader="none"/>
                      </w:tabs>
                      <w:spacing w:before="90"/>
                      <w:ind w:left="178" w:right="0" w:firstLine="0"/>
                      <w:jc w:val="center"/>
                      <w:rPr>
                        <w:sz w:val="16"/>
                      </w:rPr>
                    </w:pPr>
                    <w:r>
                      <w:rPr>
                        <w:w w:val="135"/>
                        <w:sz w:val="16"/>
                      </w:rPr>
                      <w:t>-</w:t>
                      <w:tab/>
                      <w:t>-</w:t>
                      <w:tab/>
                      <w:t>-</w:t>
                      <w:tab/>
                      <w:t>-</w:t>
                    </w:r>
                  </w:p>
                  <w:p>
                    <w:pPr>
                      <w:tabs>
                        <w:tab w:pos="800" w:val="left" w:leader="none"/>
                        <w:tab w:pos="1255" w:val="left" w:leader="none"/>
                        <w:tab w:pos="1928" w:val="left" w:leader="none"/>
                      </w:tabs>
                      <w:spacing w:before="91"/>
                      <w:ind w:left="127" w:right="0" w:firstLine="0"/>
                      <w:jc w:val="left"/>
                      <w:rPr>
                        <w:sz w:val="16"/>
                      </w:rPr>
                    </w:pPr>
                    <w:r>
                      <w:rPr>
                        <w:w w:val="90"/>
                        <w:sz w:val="16"/>
                      </w:rPr>
                      <w:t>72</w:t>
                      <w:tab/>
                      <w:t>7</w:t>
                      <w:tab/>
                      <w:t>302</w:t>
                      <w:tab/>
                    </w:r>
                    <w:r>
                      <w:rPr>
                        <w:w w:val="85"/>
                        <w:sz w:val="16"/>
                      </w:rPr>
                      <w:t>31</w:t>
                    </w:r>
                  </w:p>
                </w:txbxContent>
              </v:textbox>
              <w10:wrap type="none"/>
            </v:shape>
            <v:shape style="position:absolute;left:1159;top:7712;width:9527;height:1102" type="#_x0000_t202" filled="false" stroked="false">
              <v:textbox inset="0,0,0,0">
                <w:txbxContent>
                  <w:p>
                    <w:pPr>
                      <w:spacing w:line="186" w:lineRule="exact" w:before="0"/>
                      <w:ind w:left="0" w:right="0" w:firstLine="0"/>
                      <w:jc w:val="left"/>
                      <w:rPr>
                        <w:sz w:val="14"/>
                      </w:rPr>
                    </w:pPr>
                    <w:r>
                      <w:rPr>
                        <w:w w:val="95"/>
                        <w:sz w:val="14"/>
                      </w:rPr>
                      <w:t>入 学 志 願 者</w:t>
                    </w:r>
                  </w:p>
                  <w:p>
                    <w:pPr>
                      <w:tabs>
                        <w:tab w:pos="1380" w:val="left" w:leader="none"/>
                        <w:tab w:pos="1747" w:val="left" w:leader="none"/>
                        <w:tab w:pos="2114" w:val="left" w:leader="none"/>
                        <w:tab w:pos="2482" w:val="left" w:leader="none"/>
                        <w:tab w:pos="4105" w:val="left" w:leader="none"/>
                        <w:tab w:pos="4972" w:val="left" w:leader="none"/>
                        <w:tab w:pos="5687" w:val="left" w:leader="none"/>
                        <w:tab w:pos="6361" w:val="left" w:leader="none"/>
                        <w:tab w:pos="6889" w:val="left" w:leader="none"/>
                        <w:tab w:pos="7561" w:val="left" w:leader="none"/>
                        <w:tab w:pos="8161" w:val="left" w:leader="none"/>
                        <w:tab w:pos="8762" w:val="left" w:leader="none"/>
                        <w:tab w:pos="9362" w:val="left" w:leader="none"/>
                      </w:tabs>
                      <w:spacing w:before="104"/>
                      <w:ind w:left="31" w:right="0" w:firstLine="0"/>
                      <w:jc w:val="left"/>
                      <w:rPr>
                        <w:sz w:val="16"/>
                      </w:rPr>
                    </w:pPr>
                    <w:r>
                      <w:rPr>
                        <w:w w:val="90"/>
                        <w:position w:val="1"/>
                        <w:sz w:val="14"/>
                      </w:rPr>
                      <w:t>（本年3月卒業者）</w:t>
                      <w:tab/>
                    </w:r>
                    <w:r>
                      <w:rPr>
                        <w:w w:val="95"/>
                        <w:position w:val="1"/>
                        <w:sz w:val="14"/>
                      </w:rPr>
                      <w:t>短</w:t>
                      <w:tab/>
                      <w:t>期</w:t>
                      <w:tab/>
                      <w:t>大</w:t>
                      <w:tab/>
                      <w:t>学（本科）  </w:t>
                    </w:r>
                    <w:r>
                      <w:rPr>
                        <w:spacing w:val="32"/>
                        <w:w w:val="95"/>
                        <w:position w:val="1"/>
                        <w:sz w:val="14"/>
                      </w:rPr>
                      <w:t> </w:t>
                    </w:r>
                    <w:r>
                      <w:rPr>
                        <w:w w:val="95"/>
                        <w:sz w:val="16"/>
                      </w:rPr>
                      <w:t>1,029</w:t>
                      <w:tab/>
                      <w:t>1,006</w:t>
                      <w:tab/>
                      <w:t>153</w:t>
                      <w:tab/>
                      <w:t>853</w:t>
                      <w:tab/>
                      <w:t>81</w:t>
                      <w:tab/>
                      <w:t>515</w:t>
                      <w:tab/>
                      <w:t>14</w:t>
                      <w:tab/>
                      <w:t>38</w:t>
                      <w:tab/>
                      <w:t>21</w:t>
                      <w:tab/>
                    </w:r>
                    <w:r>
                      <w:rPr>
                        <w:w w:val="85"/>
                        <w:sz w:val="16"/>
                      </w:rPr>
                      <w:t>15</w:t>
                    </w:r>
                  </w:p>
                  <w:p>
                    <w:pPr>
                      <w:tabs>
                        <w:tab w:pos="1379" w:val="left" w:leader="none"/>
                        <w:tab w:pos="2360" w:val="left" w:leader="none"/>
                        <w:tab w:pos="3433" w:val="left" w:leader="none"/>
                        <w:tab w:pos="4252" w:val="left" w:leader="none"/>
                        <w:tab w:pos="4972" w:val="left" w:leader="none"/>
                        <w:tab w:pos="5687" w:val="left" w:leader="none"/>
                        <w:tab w:pos="6287" w:val="left" w:leader="none"/>
                        <w:tab w:pos="6889" w:val="left" w:leader="none"/>
                        <w:tab w:pos="7561" w:val="left" w:leader="none"/>
                        <w:tab w:pos="8234" w:val="left" w:leader="none"/>
                        <w:tab w:pos="8834" w:val="left" w:leader="none"/>
                        <w:tab w:pos="9434" w:val="left" w:leader="none"/>
                      </w:tabs>
                      <w:spacing w:before="90"/>
                      <w:ind w:left="0" w:right="0" w:firstLine="0"/>
                      <w:jc w:val="left"/>
                      <w:rPr>
                        <w:sz w:val="16"/>
                      </w:rPr>
                    </w:pPr>
                    <w:r>
                      <w:rPr>
                        <w:w w:val="95"/>
                        <w:position w:val="1"/>
                        <w:sz w:val="14"/>
                      </w:rPr>
                      <w:t>前 年 3 月 卒</w:t>
                    </w:r>
                    <w:r>
                      <w:rPr>
                        <w:spacing w:val="20"/>
                        <w:w w:val="95"/>
                        <w:position w:val="1"/>
                        <w:sz w:val="14"/>
                      </w:rPr>
                      <w:t> </w:t>
                    </w:r>
                    <w:r>
                      <w:rPr>
                        <w:w w:val="95"/>
                        <w:position w:val="1"/>
                        <w:sz w:val="14"/>
                      </w:rPr>
                      <w:t>業</w:t>
                    </w:r>
                    <w:r>
                      <w:rPr>
                        <w:spacing w:val="4"/>
                        <w:w w:val="95"/>
                        <w:position w:val="1"/>
                        <w:sz w:val="14"/>
                      </w:rPr>
                      <w:t> </w:t>
                    </w:r>
                    <w:r>
                      <w:rPr>
                        <w:w w:val="95"/>
                        <w:position w:val="1"/>
                        <w:sz w:val="14"/>
                      </w:rPr>
                      <w:t>者</w:t>
                      <w:tab/>
                      <w:t>大</w:t>
                      <w:tab/>
                      <w:t>学 </w:t>
                    </w:r>
                    <w:r>
                      <w:rPr>
                        <w:spacing w:val="18"/>
                        <w:w w:val="95"/>
                        <w:position w:val="1"/>
                        <w:sz w:val="14"/>
                      </w:rPr>
                      <w:t> </w:t>
                    </w:r>
                    <w:r>
                      <w:rPr>
                        <w:w w:val="95"/>
                        <w:position w:val="1"/>
                        <w:sz w:val="14"/>
                      </w:rPr>
                      <w:t>（学部）</w:t>
                      <w:tab/>
                    </w:r>
                    <w:r>
                      <w:rPr>
                        <w:w w:val="95"/>
                        <w:sz w:val="16"/>
                      </w:rPr>
                      <w:t>523</w:t>
                      <w:tab/>
                      <w:t>346</w:t>
                      <w:tab/>
                      <w:t>225</w:t>
                      <w:tab/>
                      <w:t>121</w:t>
                      <w:tab/>
                      <w:t>197</w:t>
                      <w:tab/>
                      <w:t>116</w:t>
                      <w:tab/>
                      <w:t>14</w:t>
                      <w:tab/>
                      <w:t>3</w:t>
                      <w:tab/>
                      <w:t>4</w:t>
                      <w:tab/>
                    </w:r>
                    <w:r>
                      <w:rPr>
                        <w:w w:val="105"/>
                        <w:sz w:val="16"/>
                      </w:rPr>
                      <w:t>-</w:t>
                    </w:r>
                  </w:p>
                  <w:p>
                    <w:pPr>
                      <w:tabs>
                        <w:tab w:pos="490" w:val="left" w:leader="none"/>
                        <w:tab w:pos="979" w:val="left" w:leader="none"/>
                      </w:tabs>
                      <w:spacing w:line="187" w:lineRule="exact" w:before="105"/>
                      <w:ind w:left="0" w:right="0" w:firstLine="0"/>
                      <w:jc w:val="left"/>
                      <w:rPr>
                        <w:sz w:val="14"/>
                      </w:rPr>
                    </w:pPr>
                    <w:r>
                      <w:rPr>
                        <w:w w:val="95"/>
                        <w:sz w:val="14"/>
                      </w:rPr>
                      <w:t>の</w:t>
                      <w:tab/>
                      <w:t>う</w:t>
                      <w:tab/>
                      <w:t>ち</w:t>
                    </w:r>
                  </w:p>
                </w:txbxContent>
              </v:textbox>
              <w10:wrap type="none"/>
            </v:shape>
            <v:shape style="position:absolute;left:1159;top:8933;width:1122;height:1101" type="#_x0000_t202" filled="false" stroked="false">
              <v:textbox inset="0,0,0,0">
                <w:txbxContent>
                  <w:p>
                    <w:pPr>
                      <w:spacing w:line="388" w:lineRule="auto" w:before="0"/>
                      <w:ind w:left="0" w:right="18" w:firstLine="0"/>
                      <w:jc w:val="both"/>
                      <w:rPr>
                        <w:sz w:val="14"/>
                      </w:rPr>
                    </w:pPr>
                    <w:r>
                      <w:rPr>
                        <w:w w:val="95"/>
                        <w:sz w:val="14"/>
                      </w:rPr>
                      <w:t>入  学  志   願  者前 々 年 3</w:t>
                    </w:r>
                    <w:r>
                      <w:rPr>
                        <w:spacing w:val="-2"/>
                        <w:w w:val="95"/>
                        <w:sz w:val="14"/>
                      </w:rPr>
                      <w:t> 月 以 前</w:t>
                    </w:r>
                    <w:r>
                      <w:rPr>
                        <w:spacing w:val="6"/>
                        <w:w w:val="95"/>
                        <w:sz w:val="14"/>
                      </w:rPr>
                      <w:t>卒 業 者 の う ち</w:t>
                    </w:r>
                  </w:p>
                  <w:p>
                    <w:pPr>
                      <w:spacing w:line="187" w:lineRule="exact" w:before="1"/>
                      <w:ind w:left="0" w:right="0" w:firstLine="0"/>
                      <w:jc w:val="both"/>
                      <w:rPr>
                        <w:sz w:val="14"/>
                      </w:rPr>
                    </w:pPr>
                    <w:r>
                      <w:rPr>
                        <w:w w:val="95"/>
                        <w:sz w:val="14"/>
                      </w:rPr>
                      <w:t>入   学   志   願  者</w:t>
                    </w:r>
                  </w:p>
                </w:txbxContent>
              </v:textbox>
              <w10:wrap type="none"/>
            </v:shape>
            <v:shape style="position:absolute;left:2539;top:8933;width:1734;height:491" type="#_x0000_t202" filled="false" stroked="false">
              <v:textbox inset="0,0,0,0">
                <w:txbxContent>
                  <w:p>
                    <w:pPr>
                      <w:tabs>
                        <w:tab w:pos="367" w:val="left" w:leader="none"/>
                        <w:tab w:pos="734" w:val="left" w:leader="none"/>
                        <w:tab w:pos="1102" w:val="left" w:leader="none"/>
                      </w:tabs>
                      <w:spacing w:line="186" w:lineRule="exact" w:before="0"/>
                      <w:ind w:left="0" w:right="0" w:firstLine="0"/>
                      <w:jc w:val="left"/>
                      <w:rPr>
                        <w:sz w:val="14"/>
                      </w:rPr>
                    </w:pPr>
                    <w:r>
                      <w:rPr>
                        <w:w w:val="95"/>
                        <w:sz w:val="14"/>
                      </w:rPr>
                      <w:t>短</w:t>
                      <w:tab/>
                      <w:t>期</w:t>
                      <w:tab/>
                      <w:t>大</w:t>
                      <w:tab/>
                    </w:r>
                    <w:r>
                      <w:rPr>
                        <w:spacing w:val="-1"/>
                        <w:w w:val="85"/>
                        <w:sz w:val="14"/>
                      </w:rPr>
                      <w:t>学（本科）</w:t>
                    </w:r>
                  </w:p>
                  <w:p>
                    <w:pPr>
                      <w:tabs>
                        <w:tab w:pos="980" w:val="left" w:leader="none"/>
                      </w:tabs>
                      <w:spacing w:line="187" w:lineRule="exact" w:before="117"/>
                      <w:ind w:left="0" w:right="0" w:firstLine="0"/>
                      <w:jc w:val="left"/>
                      <w:rPr>
                        <w:sz w:val="14"/>
                      </w:rPr>
                    </w:pPr>
                    <w:r>
                      <w:rPr>
                        <w:w w:val="95"/>
                        <w:sz w:val="14"/>
                      </w:rPr>
                      <w:t>大</w:t>
                      <w:tab/>
                      <w:t>学</w:t>
                    </w:r>
                    <w:r>
                      <w:rPr>
                        <w:spacing w:val="28"/>
                        <w:w w:val="95"/>
                        <w:sz w:val="14"/>
                      </w:rPr>
                      <w:t> </w:t>
                    </w:r>
                    <w:r>
                      <w:rPr>
                        <w:w w:val="95"/>
                        <w:sz w:val="14"/>
                      </w:rPr>
                      <w:t>（学部）</w:t>
                    </w:r>
                  </w:p>
                </w:txbxContent>
              </v:textbox>
              <w10:wrap type="none"/>
            </v:shape>
            <v:shape style="position:absolute;left:4592;top:8915;width:236;height:523" type="#_x0000_t202" filled="false" stroked="false">
              <v:textbox inset="0,0,0,0">
                <w:txbxContent>
                  <w:p>
                    <w:pPr>
                      <w:spacing w:before="2"/>
                      <w:ind w:left="71" w:right="0" w:firstLine="0"/>
                      <w:jc w:val="left"/>
                      <w:rPr>
                        <w:sz w:val="16"/>
                      </w:rPr>
                    </w:pPr>
                    <w:r>
                      <w:rPr>
                        <w:w w:val="85"/>
                        <w:sz w:val="16"/>
                      </w:rPr>
                      <w:t>13</w:t>
                    </w:r>
                  </w:p>
                  <w:p>
                    <w:pPr>
                      <w:spacing w:before="90"/>
                      <w:ind w:left="0" w:right="0" w:firstLine="0"/>
                      <w:jc w:val="left"/>
                      <w:rPr>
                        <w:sz w:val="16"/>
                      </w:rPr>
                    </w:pPr>
                    <w:r>
                      <w:rPr>
                        <w:w w:val="85"/>
                        <w:sz w:val="16"/>
                      </w:rPr>
                      <w:t>122</w:t>
                    </w:r>
                  </w:p>
                </w:txbxContent>
              </v:textbox>
              <w10:wrap type="none"/>
            </v:shape>
            <v:shape style="position:absolute;left:5412;top:8915;width:240;height:523" type="#_x0000_t202" filled="false" stroked="false">
              <v:textbox inset="0,0,0,0">
                <w:txbxContent>
                  <w:p>
                    <w:pPr>
                      <w:spacing w:before="2"/>
                      <w:ind w:left="73" w:right="0" w:firstLine="0"/>
                      <w:jc w:val="left"/>
                      <w:rPr>
                        <w:sz w:val="16"/>
                      </w:rPr>
                    </w:pPr>
                    <w:r>
                      <w:rPr>
                        <w:w w:val="85"/>
                        <w:sz w:val="16"/>
                      </w:rPr>
                      <w:t>21</w:t>
                    </w:r>
                  </w:p>
                  <w:p>
                    <w:pPr>
                      <w:spacing w:before="90"/>
                      <w:ind w:left="0" w:right="0" w:firstLine="0"/>
                      <w:jc w:val="left"/>
                      <w:rPr>
                        <w:sz w:val="16"/>
                      </w:rPr>
                    </w:pPr>
                    <w:r>
                      <w:rPr>
                        <w:w w:val="85"/>
                        <w:sz w:val="16"/>
                      </w:rPr>
                      <w:t>111</w:t>
                    </w:r>
                  </w:p>
                </w:txbxContent>
              </v:textbox>
              <w10:wrap type="none"/>
            </v:shape>
            <v:shape style="position:absolute;left:6204;top:8915;width:167;height:523" type="#_x0000_t202" filled="false" stroked="false">
              <v:textbox inset="0,0,0,0">
                <w:txbxContent>
                  <w:p>
                    <w:pPr>
                      <w:spacing w:before="2"/>
                      <w:ind w:left="73" w:right="0" w:firstLine="0"/>
                      <w:jc w:val="left"/>
                      <w:rPr>
                        <w:sz w:val="16"/>
                      </w:rPr>
                    </w:pPr>
                    <w:r>
                      <w:rPr>
                        <w:w w:val="80"/>
                        <w:sz w:val="16"/>
                      </w:rPr>
                      <w:t>6</w:t>
                    </w:r>
                  </w:p>
                  <w:p>
                    <w:pPr>
                      <w:spacing w:before="90"/>
                      <w:ind w:left="0" w:right="0" w:firstLine="0"/>
                      <w:jc w:val="left"/>
                      <w:rPr>
                        <w:sz w:val="16"/>
                      </w:rPr>
                    </w:pPr>
                    <w:r>
                      <w:rPr>
                        <w:w w:val="85"/>
                        <w:sz w:val="16"/>
                      </w:rPr>
                      <w:t>68</w:t>
                    </w:r>
                  </w:p>
                </w:txbxContent>
              </v:textbox>
              <w10:wrap type="none"/>
            </v:shape>
            <v:shape style="position:absolute;left:6920;top:8915;width:164;height:523" type="#_x0000_t202" filled="false" stroked="false">
              <v:textbox inset="0,0,0,0">
                <w:txbxContent>
                  <w:p>
                    <w:pPr>
                      <w:spacing w:before="2"/>
                      <w:ind w:left="0" w:right="0" w:firstLine="0"/>
                      <w:jc w:val="left"/>
                      <w:rPr>
                        <w:sz w:val="16"/>
                      </w:rPr>
                    </w:pPr>
                    <w:r>
                      <w:rPr>
                        <w:w w:val="85"/>
                        <w:sz w:val="16"/>
                      </w:rPr>
                      <w:t>15</w:t>
                    </w:r>
                  </w:p>
                  <w:p>
                    <w:pPr>
                      <w:spacing w:before="90"/>
                      <w:ind w:left="0" w:right="0" w:firstLine="0"/>
                      <w:jc w:val="left"/>
                      <w:rPr>
                        <w:sz w:val="16"/>
                      </w:rPr>
                    </w:pPr>
                    <w:r>
                      <w:rPr>
                        <w:w w:val="85"/>
                        <w:sz w:val="16"/>
                      </w:rPr>
                      <w:t>43</w:t>
                    </w:r>
                  </w:p>
                </w:txbxContent>
              </v:textbox>
              <w10:wrap type="none"/>
            </v:shape>
            <v:shape style="position:absolute;left:7520;top:8915;width:164;height:523" type="#_x0000_t202" filled="false" stroked="false">
              <v:textbox inset="0,0,0,0">
                <w:txbxContent>
                  <w:p>
                    <w:pPr>
                      <w:spacing w:before="2"/>
                      <w:ind w:left="71" w:right="0" w:firstLine="0"/>
                      <w:jc w:val="left"/>
                      <w:rPr>
                        <w:sz w:val="16"/>
                      </w:rPr>
                    </w:pPr>
                    <w:r>
                      <w:rPr>
                        <w:w w:val="80"/>
                        <w:sz w:val="16"/>
                      </w:rPr>
                      <w:t>1</w:t>
                    </w:r>
                  </w:p>
                  <w:p>
                    <w:pPr>
                      <w:spacing w:before="90"/>
                      <w:ind w:left="0" w:right="0" w:firstLine="0"/>
                      <w:jc w:val="left"/>
                      <w:rPr>
                        <w:sz w:val="16"/>
                      </w:rPr>
                    </w:pPr>
                    <w:r>
                      <w:rPr>
                        <w:w w:val="85"/>
                        <w:sz w:val="16"/>
                      </w:rPr>
                      <w:t>65</w:t>
                    </w:r>
                  </w:p>
                </w:txbxContent>
              </v:textbox>
              <w10:wrap type="none"/>
            </v:shape>
            <v:shape style="position:absolute;left:8120;top:8915;width:164;height:523" type="#_x0000_t202" filled="false" stroked="false">
              <v:textbox inset="0,0,0,0">
                <w:txbxContent>
                  <w:p>
                    <w:pPr>
                      <w:spacing w:before="2"/>
                      <w:ind w:left="72" w:right="0" w:firstLine="0"/>
                      <w:jc w:val="left"/>
                      <w:rPr>
                        <w:sz w:val="16"/>
                      </w:rPr>
                    </w:pPr>
                    <w:r>
                      <w:rPr>
                        <w:w w:val="80"/>
                        <w:sz w:val="16"/>
                      </w:rPr>
                      <w:t>9</w:t>
                    </w:r>
                  </w:p>
                  <w:p>
                    <w:pPr>
                      <w:spacing w:before="90"/>
                      <w:ind w:left="0" w:right="0" w:firstLine="0"/>
                      <w:jc w:val="left"/>
                      <w:rPr>
                        <w:sz w:val="16"/>
                      </w:rPr>
                    </w:pPr>
                    <w:r>
                      <w:rPr>
                        <w:w w:val="85"/>
                        <w:sz w:val="16"/>
                      </w:rPr>
                      <w:t>42</w:t>
                    </w:r>
                  </w:p>
                </w:txbxContent>
              </v:textbox>
              <w10:wrap type="none"/>
            </v:shape>
            <v:shape style="position:absolute;left:8792;top:8915;width:92;height:523" type="#_x0000_t202" filled="false" stroked="false">
              <v:textbox inset="0,0,0,0">
                <w:txbxContent>
                  <w:p>
                    <w:pPr>
                      <w:spacing w:before="2"/>
                      <w:ind w:left="0" w:right="0" w:firstLine="0"/>
                      <w:jc w:val="left"/>
                      <w:rPr>
                        <w:sz w:val="16"/>
                      </w:rPr>
                    </w:pPr>
                    <w:r>
                      <w:rPr>
                        <w:w w:val="80"/>
                        <w:sz w:val="16"/>
                      </w:rPr>
                      <w:t>4</w:t>
                    </w:r>
                  </w:p>
                  <w:p>
                    <w:pPr>
                      <w:spacing w:before="90"/>
                      <w:ind w:left="0" w:right="0" w:firstLine="0"/>
                      <w:jc w:val="left"/>
                      <w:rPr>
                        <w:sz w:val="16"/>
                      </w:rPr>
                    </w:pPr>
                    <w:r>
                      <w:rPr>
                        <w:w w:val="134"/>
                        <w:sz w:val="16"/>
                      </w:rPr>
                      <w:t>-</w:t>
                    </w:r>
                  </w:p>
                </w:txbxContent>
              </v:textbox>
              <w10:wrap type="none"/>
            </v:shape>
            <v:shape style="position:absolute;left:9393;top:8915;width:92;height:523" type="#_x0000_t202" filled="false" stroked="false">
              <v:textbox inset="0,0,0,0">
                <w:txbxContent>
                  <w:p>
                    <w:pPr>
                      <w:spacing w:before="2"/>
                      <w:ind w:left="0" w:right="0" w:firstLine="0"/>
                      <w:jc w:val="left"/>
                      <w:rPr>
                        <w:sz w:val="16"/>
                      </w:rPr>
                    </w:pPr>
                    <w:r>
                      <w:rPr>
                        <w:w w:val="80"/>
                        <w:sz w:val="16"/>
                      </w:rPr>
                      <w:t>6</w:t>
                    </w:r>
                  </w:p>
                  <w:p>
                    <w:pPr>
                      <w:spacing w:before="90"/>
                      <w:ind w:left="0" w:right="0" w:firstLine="0"/>
                      <w:jc w:val="left"/>
                      <w:rPr>
                        <w:sz w:val="16"/>
                      </w:rPr>
                    </w:pPr>
                    <w:r>
                      <w:rPr>
                        <w:w w:val="134"/>
                        <w:sz w:val="16"/>
                      </w:rPr>
                      <w:t>-</w:t>
                    </w:r>
                  </w:p>
                </w:txbxContent>
              </v:textbox>
              <w10:wrap type="none"/>
            </v:shape>
            <v:shape style="position:absolute;left:9993;top:8915;width:92;height:523" type="#_x0000_t202" filled="false" stroked="false">
              <v:textbox inset="0,0,0,0">
                <w:txbxContent>
                  <w:p>
                    <w:pPr>
                      <w:spacing w:before="2"/>
                      <w:ind w:left="0" w:right="0" w:firstLine="0"/>
                      <w:jc w:val="left"/>
                      <w:rPr>
                        <w:sz w:val="16"/>
                      </w:rPr>
                    </w:pPr>
                    <w:r>
                      <w:rPr>
                        <w:w w:val="80"/>
                        <w:sz w:val="16"/>
                      </w:rPr>
                      <w:t>1</w:t>
                    </w:r>
                  </w:p>
                  <w:p>
                    <w:pPr>
                      <w:spacing w:before="90"/>
                      <w:ind w:left="0" w:right="0" w:firstLine="0"/>
                      <w:jc w:val="left"/>
                      <w:rPr>
                        <w:sz w:val="16"/>
                      </w:rPr>
                    </w:pPr>
                    <w:r>
                      <w:rPr>
                        <w:w w:val="134"/>
                        <w:sz w:val="16"/>
                      </w:rPr>
                      <w:t>-</w:t>
                    </w:r>
                  </w:p>
                </w:txbxContent>
              </v:textbox>
              <w10:wrap type="none"/>
            </v:shape>
            <v:shape style="position:absolute;left:10593;top:8915;width:92;height:523" type="#_x0000_t202" filled="false" stroked="false">
              <v:textbox inset="0,0,0,0">
                <w:txbxContent>
                  <w:p>
                    <w:pPr>
                      <w:spacing w:before="2"/>
                      <w:ind w:left="0" w:right="0" w:firstLine="0"/>
                      <w:jc w:val="left"/>
                      <w:rPr>
                        <w:sz w:val="16"/>
                      </w:rPr>
                    </w:pPr>
                    <w:r>
                      <w:rPr>
                        <w:w w:val="134"/>
                        <w:sz w:val="16"/>
                      </w:rPr>
                      <w:t>-</w:t>
                    </w:r>
                  </w:p>
                  <w:p>
                    <w:pPr>
                      <w:spacing w:before="90"/>
                      <w:ind w:left="0" w:right="0" w:firstLine="0"/>
                      <w:jc w:val="left"/>
                      <w:rPr>
                        <w:sz w:val="16"/>
                      </w:rPr>
                    </w:pPr>
                    <w:r>
                      <w:rPr>
                        <w:w w:val="134"/>
                        <w:sz w:val="16"/>
                      </w:rPr>
                      <w:t>-</w:t>
                    </w:r>
                  </w:p>
                </w:txbxContent>
              </v:textbox>
              <w10:wrap type="none"/>
            </v:shape>
            <v:shape style="position:absolute;left:2539;top:9847;width:143;height:186" type="#_x0000_t202" filled="false" stroked="false">
              <v:textbox inset="0,0,0,0">
                <w:txbxContent>
                  <w:p>
                    <w:pPr>
                      <w:spacing w:line="186" w:lineRule="exact" w:before="0"/>
                      <w:ind w:left="0" w:right="0" w:firstLine="0"/>
                      <w:jc w:val="left"/>
                      <w:rPr>
                        <w:sz w:val="14"/>
                      </w:rPr>
                    </w:pPr>
                    <w:r>
                      <w:rPr>
                        <w:w w:val="87"/>
                        <w:sz w:val="14"/>
                      </w:rPr>
                      <w:t>短</w:t>
                    </w:r>
                  </w:p>
                </w:txbxContent>
              </v:textbox>
              <w10:wrap type="none"/>
            </v:shape>
            <v:shape style="position:absolute;left:1159;top:10146;width:143;height:491" type="#_x0000_t202" filled="false" stroked="false">
              <v:textbox inset="0,0,0,0">
                <w:txbxContent>
                  <w:p>
                    <w:pPr>
                      <w:spacing w:line="186" w:lineRule="exact" w:before="0"/>
                      <w:ind w:left="0" w:right="0" w:firstLine="0"/>
                      <w:jc w:val="left"/>
                      <w:rPr>
                        <w:sz w:val="14"/>
                      </w:rPr>
                    </w:pPr>
                    <w:r>
                      <w:rPr>
                        <w:w w:val="87"/>
                        <w:sz w:val="14"/>
                      </w:rPr>
                      <w:t>大</w:t>
                    </w:r>
                  </w:p>
                  <w:p>
                    <w:pPr>
                      <w:spacing w:line="187" w:lineRule="exact" w:before="117"/>
                      <w:ind w:left="0" w:right="0" w:firstLine="0"/>
                      <w:jc w:val="left"/>
                      <w:rPr>
                        <w:sz w:val="14"/>
                      </w:rPr>
                    </w:pPr>
                    <w:r>
                      <w:rPr>
                        <w:w w:val="87"/>
                        <w:sz w:val="14"/>
                      </w:rPr>
                      <w:t>就</w:t>
                    </w:r>
                  </w:p>
                </w:txbxContent>
              </v:textbox>
              <w10:wrap type="none"/>
            </v:shape>
            <v:shape style="position:absolute;left:1736;top:10146;width:143;height:186" type="#_x0000_t202" filled="false" stroked="false">
              <v:textbox inset="0,0,0,0">
                <w:txbxContent>
                  <w:p>
                    <w:pPr>
                      <w:spacing w:line="186" w:lineRule="exact" w:before="0"/>
                      <w:ind w:left="0" w:right="0" w:firstLine="0"/>
                      <w:jc w:val="left"/>
                      <w:rPr>
                        <w:sz w:val="14"/>
                      </w:rPr>
                    </w:pPr>
                    <w:r>
                      <w:rPr>
                        <w:w w:val="87"/>
                        <w:sz w:val="14"/>
                      </w:rPr>
                      <w:t>学</w:t>
                    </w:r>
                  </w:p>
                </w:txbxContent>
              </v:textbox>
              <w10:wrap type="none"/>
            </v:shape>
            <v:shape style="position:absolute;left:2314;top:10146;width:143;height:186" type="#_x0000_t202" filled="false" stroked="false">
              <v:textbox inset="0,0,0,0">
                <w:txbxContent>
                  <w:p>
                    <w:pPr>
                      <w:spacing w:line="186" w:lineRule="exact" w:before="0"/>
                      <w:ind w:left="0" w:right="0" w:firstLine="0"/>
                      <w:jc w:val="left"/>
                      <w:rPr>
                        <w:sz w:val="14"/>
                      </w:rPr>
                    </w:pPr>
                    <w:r>
                      <w:rPr>
                        <w:w w:val="87"/>
                        <w:sz w:val="14"/>
                      </w:rPr>
                      <w:t>等</w:t>
                    </w:r>
                  </w:p>
                </w:txbxContent>
              </v:textbox>
              <w10:wrap type="none"/>
            </v:shape>
            <v:shape style="position:absolute;left:2892;top:9847;width:721;height:485" type="#_x0000_t202" filled="false" stroked="false">
              <v:textbox inset="0,0,0,0">
                <w:txbxContent>
                  <w:p>
                    <w:pPr>
                      <w:tabs>
                        <w:tab w:pos="381" w:val="left" w:leader="none"/>
                      </w:tabs>
                      <w:spacing w:line="186" w:lineRule="exact" w:before="0"/>
                      <w:ind w:left="14" w:right="0" w:firstLine="0"/>
                      <w:jc w:val="left"/>
                      <w:rPr>
                        <w:sz w:val="14"/>
                      </w:rPr>
                    </w:pPr>
                    <w:r>
                      <w:rPr>
                        <w:w w:val="95"/>
                        <w:sz w:val="14"/>
                      </w:rPr>
                      <w:t>期</w:t>
                      <w:tab/>
                      <w:t>大</w:t>
                    </w:r>
                  </w:p>
                  <w:p>
                    <w:pPr>
                      <w:tabs>
                        <w:tab w:pos="578" w:val="left" w:leader="none"/>
                      </w:tabs>
                      <w:spacing w:line="187" w:lineRule="exact" w:before="111"/>
                      <w:ind w:left="0" w:right="0" w:firstLine="0"/>
                      <w:jc w:val="left"/>
                      <w:rPr>
                        <w:sz w:val="14"/>
                      </w:rPr>
                    </w:pPr>
                    <w:r>
                      <w:rPr>
                        <w:w w:val="95"/>
                        <w:sz w:val="14"/>
                      </w:rPr>
                      <w:t>進</w:t>
                      <w:tab/>
                      <w:t>学</w:t>
                    </w:r>
                  </w:p>
                </w:txbxContent>
              </v:textbox>
              <w10:wrap type="none"/>
            </v:shape>
            <v:shape style="position:absolute;left:2604;top:10451;width:143;height:186" type="#_x0000_t202" filled="false" stroked="false">
              <v:textbox inset="0,0,0,0">
                <w:txbxContent>
                  <w:p>
                    <w:pPr>
                      <w:spacing w:line="186" w:lineRule="exact" w:before="0"/>
                      <w:ind w:left="0" w:right="0" w:firstLine="0"/>
                      <w:jc w:val="left"/>
                      <w:rPr>
                        <w:sz w:val="14"/>
                      </w:rPr>
                    </w:pPr>
                    <w:r>
                      <w:rPr>
                        <w:w w:val="87"/>
                        <w:sz w:val="14"/>
                      </w:rPr>
                      <w:t>職</w:t>
                    </w:r>
                  </w:p>
                </w:txbxContent>
              </v:textbox>
              <w10:wrap type="none"/>
            </v:shape>
            <v:shape style="position:absolute;left:3642;top:9829;width:1187;height:829" type="#_x0000_t202" filled="false" stroked="false">
              <v:textbox inset="0,0,0,0">
                <w:txbxContent>
                  <w:p>
                    <w:pPr>
                      <w:tabs>
                        <w:tab w:pos="1094" w:val="left" w:leader="none"/>
                      </w:tabs>
                      <w:spacing w:before="2"/>
                      <w:ind w:left="0" w:right="0" w:firstLine="0"/>
                      <w:jc w:val="left"/>
                      <w:rPr>
                        <w:sz w:val="16"/>
                      </w:rPr>
                    </w:pPr>
                    <w:r>
                      <w:rPr>
                        <w:w w:val="95"/>
                        <w:position w:val="1"/>
                        <w:sz w:val="14"/>
                      </w:rPr>
                      <w:t>学（本科）</w:t>
                      <w:tab/>
                    </w:r>
                    <w:r>
                      <w:rPr>
                        <w:w w:val="95"/>
                        <w:sz w:val="16"/>
                      </w:rPr>
                      <w:t>7</w:t>
                    </w:r>
                  </w:p>
                  <w:p>
                    <w:pPr>
                      <w:tabs>
                        <w:tab w:pos="878" w:val="left" w:leader="none"/>
                      </w:tabs>
                      <w:spacing w:before="90"/>
                      <w:ind w:left="405" w:right="0" w:firstLine="0"/>
                      <w:jc w:val="left"/>
                      <w:rPr>
                        <w:sz w:val="16"/>
                      </w:rPr>
                    </w:pPr>
                    <w:r>
                      <w:rPr>
                        <w:position w:val="1"/>
                        <w:sz w:val="14"/>
                      </w:rPr>
                      <w:t>率</w:t>
                      <w:tab/>
                    </w:r>
                    <w:r>
                      <w:rPr>
                        <w:w w:val="95"/>
                        <w:sz w:val="16"/>
                      </w:rPr>
                      <w:t>38.2</w:t>
                    </w:r>
                  </w:p>
                  <w:p>
                    <w:pPr>
                      <w:tabs>
                        <w:tab w:pos="878" w:val="left" w:leader="none"/>
                      </w:tabs>
                      <w:spacing w:before="92"/>
                      <w:ind w:left="405" w:right="0" w:firstLine="0"/>
                      <w:jc w:val="left"/>
                      <w:rPr>
                        <w:sz w:val="16"/>
                      </w:rPr>
                    </w:pPr>
                    <w:r>
                      <w:rPr>
                        <w:position w:val="1"/>
                        <w:sz w:val="14"/>
                      </w:rPr>
                      <w:t>率</w:t>
                      <w:tab/>
                    </w:r>
                    <w:r>
                      <w:rPr>
                        <w:w w:val="95"/>
                        <w:sz w:val="16"/>
                      </w:rPr>
                      <w:t>31.0</w:t>
                    </w:r>
                  </w:p>
                </w:txbxContent>
              </v:textbox>
              <w10:wrap type="none"/>
            </v:shape>
            <v:shape style="position:absolute;left:5338;top:9829;width:313;height:829" type="#_x0000_t202" filled="false" stroked="false">
              <v:textbox inset="0,0,0,0">
                <w:txbxContent>
                  <w:p>
                    <w:pPr>
                      <w:spacing w:before="2"/>
                      <w:ind w:left="0" w:right="19" w:firstLine="0"/>
                      <w:jc w:val="right"/>
                      <w:rPr>
                        <w:sz w:val="16"/>
                      </w:rPr>
                    </w:pPr>
                    <w:r>
                      <w:rPr>
                        <w:w w:val="80"/>
                        <w:sz w:val="16"/>
                      </w:rPr>
                      <w:t>3</w:t>
                    </w:r>
                  </w:p>
                  <w:p>
                    <w:pPr>
                      <w:spacing w:before="90"/>
                      <w:ind w:left="0" w:right="18" w:firstLine="0"/>
                      <w:jc w:val="right"/>
                      <w:rPr>
                        <w:sz w:val="16"/>
                      </w:rPr>
                    </w:pPr>
                    <w:r>
                      <w:rPr>
                        <w:w w:val="90"/>
                        <w:sz w:val="16"/>
                      </w:rPr>
                      <w:t>39.9</w:t>
                    </w:r>
                  </w:p>
                  <w:p>
                    <w:pPr>
                      <w:spacing w:before="92"/>
                      <w:ind w:left="0" w:right="18" w:firstLine="0"/>
                      <w:jc w:val="right"/>
                      <w:rPr>
                        <w:sz w:val="16"/>
                      </w:rPr>
                    </w:pPr>
                    <w:r>
                      <w:rPr>
                        <w:w w:val="90"/>
                        <w:sz w:val="16"/>
                      </w:rPr>
                      <w:t>32.7</w:t>
                    </w:r>
                  </w:p>
                </w:txbxContent>
              </v:textbox>
              <w10:wrap type="none"/>
            </v:shape>
            <v:shape style="position:absolute;left:6059;top:9829;width:309;height:829" type="#_x0000_t202" filled="false" stroked="false">
              <v:textbox inset="0,0,0,0">
                <w:txbxContent>
                  <w:p>
                    <w:pPr>
                      <w:spacing w:before="2"/>
                      <w:ind w:left="0" w:right="18" w:firstLine="0"/>
                      <w:jc w:val="right"/>
                      <w:rPr>
                        <w:sz w:val="16"/>
                      </w:rPr>
                    </w:pPr>
                    <w:r>
                      <w:rPr>
                        <w:w w:val="80"/>
                        <w:sz w:val="16"/>
                      </w:rPr>
                      <w:t>1</w:t>
                    </w:r>
                  </w:p>
                  <w:p>
                    <w:pPr>
                      <w:spacing w:before="90"/>
                      <w:ind w:left="0" w:right="18" w:firstLine="0"/>
                      <w:jc w:val="right"/>
                      <w:rPr>
                        <w:sz w:val="16"/>
                      </w:rPr>
                    </w:pPr>
                    <w:r>
                      <w:rPr>
                        <w:spacing w:val="-1"/>
                        <w:w w:val="90"/>
                        <w:sz w:val="16"/>
                      </w:rPr>
                      <w:t>39.0</w:t>
                    </w:r>
                  </w:p>
                  <w:p>
                    <w:pPr>
                      <w:spacing w:before="92"/>
                      <w:ind w:left="0" w:right="18" w:firstLine="0"/>
                      <w:jc w:val="right"/>
                      <w:rPr>
                        <w:sz w:val="16"/>
                      </w:rPr>
                    </w:pPr>
                    <w:r>
                      <w:rPr>
                        <w:spacing w:val="-1"/>
                        <w:w w:val="90"/>
                        <w:sz w:val="16"/>
                      </w:rPr>
                      <w:t>37.1</w:t>
                    </w:r>
                  </w:p>
                </w:txbxContent>
              </v:textbox>
              <w10:wrap type="none"/>
            </v:shape>
            <v:shape style="position:absolute;left:6775;top:9829;width:309;height:829" type="#_x0000_t202" filled="false" stroked="false">
              <v:textbox inset="0,0,0,0">
                <w:txbxContent>
                  <w:p>
                    <w:pPr>
                      <w:spacing w:before="2"/>
                      <w:ind w:left="0" w:right="18" w:firstLine="0"/>
                      <w:jc w:val="right"/>
                      <w:rPr>
                        <w:sz w:val="16"/>
                      </w:rPr>
                    </w:pPr>
                    <w:r>
                      <w:rPr>
                        <w:w w:val="80"/>
                        <w:sz w:val="16"/>
                      </w:rPr>
                      <w:t>2</w:t>
                    </w:r>
                  </w:p>
                  <w:p>
                    <w:pPr>
                      <w:spacing w:before="90"/>
                      <w:ind w:left="0" w:right="18" w:firstLine="0"/>
                      <w:jc w:val="right"/>
                      <w:rPr>
                        <w:sz w:val="16"/>
                      </w:rPr>
                    </w:pPr>
                    <w:r>
                      <w:rPr>
                        <w:spacing w:val="-1"/>
                        <w:w w:val="90"/>
                        <w:sz w:val="16"/>
                      </w:rPr>
                      <w:t>40.8</w:t>
                    </w:r>
                  </w:p>
                  <w:p>
                    <w:pPr>
                      <w:spacing w:before="92"/>
                      <w:ind w:left="0" w:right="18" w:firstLine="0"/>
                      <w:jc w:val="right"/>
                      <w:rPr>
                        <w:sz w:val="16"/>
                      </w:rPr>
                    </w:pPr>
                    <w:r>
                      <w:rPr>
                        <w:spacing w:val="-1"/>
                        <w:w w:val="90"/>
                        <w:sz w:val="16"/>
                      </w:rPr>
                      <w:t>28.2</w:t>
                    </w:r>
                  </w:p>
                </w:txbxContent>
              </v:textbox>
              <w10:wrap type="none"/>
            </v:shape>
            <v:shape style="position:absolute;left:7375;top:9829;width:310;height:829" type="#_x0000_t202" filled="false" stroked="false">
              <v:textbox inset="0,0,0,0">
                <w:txbxContent>
                  <w:p>
                    <w:pPr>
                      <w:spacing w:line="340" w:lineRule="auto" w:before="2"/>
                      <w:ind w:left="0" w:right="9" w:firstLine="217"/>
                      <w:jc w:val="left"/>
                      <w:rPr>
                        <w:sz w:val="16"/>
                      </w:rPr>
                    </w:pPr>
                    <w:r>
                      <w:rPr>
                        <w:w w:val="110"/>
                        <w:sz w:val="16"/>
                      </w:rPr>
                      <w:t>- </w:t>
                    </w:r>
                    <w:r>
                      <w:rPr>
                        <w:w w:val="90"/>
                        <w:sz w:val="16"/>
                      </w:rPr>
                      <w:t>53.1</w:t>
                    </w:r>
                  </w:p>
                  <w:p>
                    <w:pPr>
                      <w:spacing w:before="2"/>
                      <w:ind w:left="0" w:right="0" w:firstLine="0"/>
                      <w:jc w:val="left"/>
                      <w:rPr>
                        <w:sz w:val="16"/>
                      </w:rPr>
                    </w:pPr>
                    <w:r>
                      <w:rPr>
                        <w:w w:val="95"/>
                        <w:sz w:val="16"/>
                      </w:rPr>
                      <w:t>21.1</w:t>
                    </w:r>
                  </w:p>
                </w:txbxContent>
              </v:textbox>
              <w10:wrap type="none"/>
            </v:shape>
            <v:shape style="position:absolute;left:7975;top:9829;width:310;height:829" type="#_x0000_t202" filled="false" stroked="false">
              <v:textbox inset="0,0,0,0">
                <w:txbxContent>
                  <w:p>
                    <w:pPr>
                      <w:spacing w:before="2"/>
                      <w:ind w:left="0" w:right="18" w:firstLine="0"/>
                      <w:jc w:val="right"/>
                      <w:rPr>
                        <w:sz w:val="16"/>
                      </w:rPr>
                    </w:pPr>
                    <w:r>
                      <w:rPr>
                        <w:w w:val="80"/>
                        <w:sz w:val="16"/>
                      </w:rPr>
                      <w:t>2</w:t>
                    </w:r>
                  </w:p>
                  <w:p>
                    <w:pPr>
                      <w:spacing w:before="90"/>
                      <w:ind w:left="0" w:right="18" w:firstLine="0"/>
                      <w:jc w:val="right"/>
                      <w:rPr>
                        <w:sz w:val="16"/>
                      </w:rPr>
                    </w:pPr>
                    <w:r>
                      <w:rPr>
                        <w:spacing w:val="-1"/>
                        <w:w w:val="90"/>
                        <w:sz w:val="16"/>
                      </w:rPr>
                      <w:t>48.7</w:t>
                    </w:r>
                  </w:p>
                  <w:p>
                    <w:pPr>
                      <w:spacing w:before="92"/>
                      <w:ind w:left="0" w:right="18" w:firstLine="0"/>
                      <w:jc w:val="right"/>
                      <w:rPr>
                        <w:sz w:val="16"/>
                      </w:rPr>
                    </w:pPr>
                    <w:r>
                      <w:rPr>
                        <w:spacing w:val="-1"/>
                        <w:w w:val="90"/>
                        <w:sz w:val="16"/>
                      </w:rPr>
                      <w:t>20.3</w:t>
                    </w:r>
                  </w:p>
                </w:txbxContent>
              </v:textbox>
              <w10:wrap type="none"/>
            </v:shape>
            <v:shape style="position:absolute;left:8576;top:9829;width:308;height:829" type="#_x0000_t202" filled="false" stroked="false">
              <v:textbox inset="0,0,0,0">
                <w:txbxContent>
                  <w:p>
                    <w:pPr>
                      <w:spacing w:line="340" w:lineRule="auto" w:before="2"/>
                      <w:ind w:left="0" w:right="7" w:firstLine="216"/>
                      <w:jc w:val="left"/>
                      <w:rPr>
                        <w:sz w:val="16"/>
                      </w:rPr>
                    </w:pPr>
                    <w:r>
                      <w:rPr>
                        <w:w w:val="110"/>
                        <w:sz w:val="16"/>
                      </w:rPr>
                      <w:t>- </w:t>
                    </w:r>
                    <w:r>
                      <w:rPr>
                        <w:w w:val="90"/>
                        <w:sz w:val="16"/>
                      </w:rPr>
                      <w:t>16.4</w:t>
                    </w:r>
                  </w:p>
                  <w:p>
                    <w:pPr>
                      <w:spacing w:before="2"/>
                      <w:ind w:left="0" w:right="0" w:firstLine="0"/>
                      <w:jc w:val="left"/>
                      <w:rPr>
                        <w:sz w:val="16"/>
                      </w:rPr>
                    </w:pPr>
                    <w:r>
                      <w:rPr>
                        <w:w w:val="95"/>
                        <w:sz w:val="16"/>
                      </w:rPr>
                      <w:t>54.7</w:t>
                    </w:r>
                  </w:p>
                </w:txbxContent>
              </v:textbox>
              <w10:wrap type="none"/>
            </v:shape>
            <v:shape style="position:absolute;left:9176;top:9829;width:309;height:829" type="#_x0000_t202" filled="false" stroked="false">
              <v:textbox inset="0,0,0,0">
                <w:txbxContent>
                  <w:p>
                    <w:pPr>
                      <w:spacing w:line="340" w:lineRule="auto" w:before="2"/>
                      <w:ind w:left="0" w:right="8" w:firstLine="217"/>
                      <w:jc w:val="left"/>
                      <w:rPr>
                        <w:sz w:val="16"/>
                      </w:rPr>
                    </w:pPr>
                    <w:r>
                      <w:rPr>
                        <w:w w:val="110"/>
                        <w:sz w:val="16"/>
                      </w:rPr>
                      <w:t>- </w:t>
                    </w:r>
                    <w:r>
                      <w:rPr>
                        <w:w w:val="90"/>
                        <w:sz w:val="16"/>
                      </w:rPr>
                      <w:t>14.2</w:t>
                    </w:r>
                  </w:p>
                  <w:p>
                    <w:pPr>
                      <w:spacing w:before="2"/>
                      <w:ind w:left="0" w:right="0" w:firstLine="0"/>
                      <w:jc w:val="left"/>
                      <w:rPr>
                        <w:sz w:val="16"/>
                      </w:rPr>
                    </w:pPr>
                    <w:r>
                      <w:rPr>
                        <w:w w:val="95"/>
                        <w:sz w:val="16"/>
                      </w:rPr>
                      <w:t>50.9</w:t>
                    </w:r>
                  </w:p>
                </w:txbxContent>
              </v:textbox>
              <w10:wrap type="none"/>
            </v:shape>
            <v:shape style="position:absolute;left:9776;top:9829;width:310;height:829" type="#_x0000_t202" filled="false" stroked="false">
              <v:textbox inset="0,0,0,0">
                <w:txbxContent>
                  <w:p>
                    <w:pPr>
                      <w:spacing w:before="2"/>
                      <w:ind w:left="0" w:right="18" w:firstLine="0"/>
                      <w:jc w:val="right"/>
                      <w:rPr>
                        <w:sz w:val="16"/>
                      </w:rPr>
                    </w:pPr>
                    <w:r>
                      <w:rPr>
                        <w:w w:val="80"/>
                        <w:sz w:val="16"/>
                      </w:rPr>
                      <w:t>1</w:t>
                    </w:r>
                  </w:p>
                  <w:p>
                    <w:pPr>
                      <w:spacing w:before="90"/>
                      <w:ind w:left="0" w:right="18" w:firstLine="0"/>
                      <w:jc w:val="right"/>
                      <w:rPr>
                        <w:sz w:val="16"/>
                      </w:rPr>
                    </w:pPr>
                    <w:r>
                      <w:rPr>
                        <w:spacing w:val="-2"/>
                        <w:w w:val="90"/>
                        <w:sz w:val="16"/>
                      </w:rPr>
                      <w:t>18.9</w:t>
                    </w:r>
                  </w:p>
                  <w:p>
                    <w:pPr>
                      <w:spacing w:before="92"/>
                      <w:ind w:left="0" w:right="18" w:firstLine="0"/>
                      <w:jc w:val="right"/>
                      <w:rPr>
                        <w:sz w:val="16"/>
                      </w:rPr>
                    </w:pPr>
                    <w:r>
                      <w:rPr>
                        <w:spacing w:val="-2"/>
                        <w:w w:val="90"/>
                        <w:sz w:val="16"/>
                      </w:rPr>
                      <w:t>61.6</w:t>
                    </w:r>
                  </w:p>
                </w:txbxContent>
              </v:textbox>
              <w10:wrap type="none"/>
            </v:shape>
            <v:shape style="position:absolute;left:10376;top:9829;width:310;height:829" type="#_x0000_t202" filled="false" stroked="false">
              <v:textbox inset="0,0,0,0">
                <w:txbxContent>
                  <w:p>
                    <w:pPr>
                      <w:spacing w:line="340" w:lineRule="auto" w:before="2"/>
                      <w:ind w:left="0" w:right="9" w:firstLine="217"/>
                      <w:jc w:val="left"/>
                      <w:rPr>
                        <w:sz w:val="16"/>
                      </w:rPr>
                    </w:pPr>
                    <w:r>
                      <w:rPr>
                        <w:w w:val="110"/>
                        <w:sz w:val="16"/>
                      </w:rPr>
                      <w:t>- </w:t>
                    </w:r>
                    <w:r>
                      <w:rPr>
                        <w:w w:val="90"/>
                        <w:sz w:val="16"/>
                      </w:rPr>
                      <w:t>15.0</w:t>
                    </w:r>
                  </w:p>
                  <w:p>
                    <w:pPr>
                      <w:spacing w:before="2"/>
                      <w:ind w:left="0" w:right="0" w:firstLine="0"/>
                      <w:jc w:val="left"/>
                      <w:rPr>
                        <w:sz w:val="16"/>
                      </w:rPr>
                    </w:pPr>
                    <w:r>
                      <w:rPr>
                        <w:w w:val="95"/>
                        <w:sz w:val="16"/>
                      </w:rPr>
                      <w:t>48.9</w:t>
                    </w:r>
                  </w:p>
                </w:txbxContent>
              </v:textbox>
              <w10:wrap type="none"/>
            </v:shape>
            <w10:wrap type="topAndBottom"/>
          </v:group>
        </w:pict>
      </w:r>
      <w:r>
        <w:rPr>
          <w:sz w:val="18"/>
        </w:rPr>
        <w:t>（１）学科別進路別卒業者数（全日制＋定時制）</w:t>
      </w:r>
    </w:p>
    <w:p>
      <w:pPr>
        <w:spacing w:after="0"/>
        <w:jc w:val="left"/>
        <w:rPr>
          <w:sz w:val="18"/>
        </w:rPr>
        <w:sectPr>
          <w:pgSz w:w="11900" w:h="16840"/>
          <w:pgMar w:header="0" w:footer="810" w:top="760" w:bottom="1000" w:left="780" w:right="0"/>
        </w:sectPr>
      </w:pPr>
    </w:p>
    <w:p>
      <w:pPr>
        <w:spacing w:line="232" w:lineRule="auto" w:before="84"/>
        <w:ind w:left="8912" w:right="1125" w:firstLine="0"/>
        <w:jc w:val="right"/>
        <w:rPr>
          <w:sz w:val="18"/>
        </w:rPr>
      </w:pPr>
      <w:r>
        <w:rPr>
          <w:sz w:val="18"/>
        </w:rPr>
        <w:t>高 等 学 校卒業後の状況</w:t>
      </w:r>
    </w:p>
    <w:p>
      <w:pPr>
        <w:pStyle w:val="BodyText"/>
        <w:rPr>
          <w:sz w:val="24"/>
        </w:rPr>
      </w:pPr>
    </w:p>
    <w:p>
      <w:pPr>
        <w:pStyle w:val="BodyText"/>
        <w:spacing w:before="5"/>
        <w:rPr>
          <w:sz w:val="26"/>
        </w:rPr>
      </w:pPr>
    </w:p>
    <w:p>
      <w:pPr>
        <w:spacing w:before="0" w:after="30"/>
        <w:ind w:left="0" w:right="1327" w:firstLine="0"/>
        <w:jc w:val="right"/>
        <w:rPr>
          <w:sz w:val="18"/>
        </w:rPr>
      </w:pPr>
      <w:r>
        <w:rPr>
          <w:w w:val="90"/>
          <w:sz w:val="18"/>
        </w:rPr>
        <w:t>単位：人</w:t>
      </w:r>
    </w:p>
    <w:tbl>
      <w:tblPr>
        <w:tblW w:w="0" w:type="auto"/>
        <w:jc w:val="left"/>
        <w:tblInd w:w="3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601"/>
        <w:gridCol w:w="602"/>
        <w:gridCol w:w="601"/>
        <w:gridCol w:w="601"/>
        <w:gridCol w:w="601"/>
        <w:gridCol w:w="602"/>
        <w:gridCol w:w="601"/>
        <w:gridCol w:w="602"/>
        <w:gridCol w:w="601"/>
        <w:gridCol w:w="601"/>
        <w:gridCol w:w="602"/>
        <w:gridCol w:w="601"/>
        <w:gridCol w:w="602"/>
        <w:gridCol w:w="601"/>
        <w:gridCol w:w="601"/>
        <w:gridCol w:w="601"/>
      </w:tblGrid>
      <w:tr>
        <w:trPr>
          <w:trHeight w:val="290" w:hRule="atLeast"/>
        </w:trPr>
        <w:tc>
          <w:tcPr>
            <w:tcW w:w="1203" w:type="dxa"/>
            <w:gridSpan w:val="2"/>
          </w:tcPr>
          <w:p>
            <w:pPr>
              <w:pStyle w:val="TableParagraph"/>
              <w:tabs>
                <w:tab w:pos="745" w:val="left" w:leader="none"/>
              </w:tabs>
              <w:spacing w:before="28"/>
              <w:ind w:left="312"/>
              <w:jc w:val="left"/>
              <w:rPr>
                <w:sz w:val="16"/>
              </w:rPr>
            </w:pPr>
            <w:r>
              <w:rPr>
                <w:sz w:val="16"/>
              </w:rPr>
              <w:t>商</w:t>
              <w:tab/>
              <w:t>業</w:t>
            </w:r>
          </w:p>
        </w:tc>
        <w:tc>
          <w:tcPr>
            <w:tcW w:w="1202" w:type="dxa"/>
            <w:gridSpan w:val="2"/>
          </w:tcPr>
          <w:p>
            <w:pPr>
              <w:pStyle w:val="TableParagraph"/>
              <w:tabs>
                <w:tab w:pos="745" w:val="left" w:leader="none"/>
              </w:tabs>
              <w:spacing w:before="28"/>
              <w:ind w:left="312"/>
              <w:jc w:val="left"/>
              <w:rPr>
                <w:sz w:val="16"/>
              </w:rPr>
            </w:pPr>
            <w:r>
              <w:rPr>
                <w:sz w:val="16"/>
              </w:rPr>
              <w:t>水</w:t>
              <w:tab/>
              <w:t>産</w:t>
            </w:r>
          </w:p>
        </w:tc>
        <w:tc>
          <w:tcPr>
            <w:tcW w:w="1203" w:type="dxa"/>
            <w:gridSpan w:val="2"/>
          </w:tcPr>
          <w:p>
            <w:pPr>
              <w:pStyle w:val="TableParagraph"/>
              <w:tabs>
                <w:tab w:pos="746" w:val="left" w:leader="none"/>
              </w:tabs>
              <w:spacing w:before="28"/>
              <w:ind w:left="313"/>
              <w:jc w:val="left"/>
              <w:rPr>
                <w:sz w:val="16"/>
              </w:rPr>
            </w:pPr>
            <w:r>
              <w:rPr>
                <w:sz w:val="16"/>
              </w:rPr>
              <w:t>家</w:t>
              <w:tab/>
              <w:t>庭</w:t>
            </w:r>
          </w:p>
        </w:tc>
        <w:tc>
          <w:tcPr>
            <w:tcW w:w="1203" w:type="dxa"/>
            <w:gridSpan w:val="2"/>
          </w:tcPr>
          <w:p>
            <w:pPr>
              <w:pStyle w:val="TableParagraph"/>
              <w:tabs>
                <w:tab w:pos="746" w:val="left" w:leader="none"/>
              </w:tabs>
              <w:spacing w:before="28"/>
              <w:ind w:left="313"/>
              <w:jc w:val="left"/>
              <w:rPr>
                <w:sz w:val="16"/>
              </w:rPr>
            </w:pPr>
            <w:r>
              <w:rPr>
                <w:sz w:val="16"/>
              </w:rPr>
              <w:t>看</w:t>
              <w:tab/>
              <w:t>護</w:t>
            </w:r>
          </w:p>
        </w:tc>
        <w:tc>
          <w:tcPr>
            <w:tcW w:w="1202" w:type="dxa"/>
            <w:gridSpan w:val="2"/>
          </w:tcPr>
          <w:p>
            <w:pPr>
              <w:pStyle w:val="TableParagraph"/>
              <w:tabs>
                <w:tab w:pos="745" w:val="left" w:leader="none"/>
              </w:tabs>
              <w:spacing w:before="28"/>
              <w:ind w:left="312"/>
              <w:jc w:val="left"/>
              <w:rPr>
                <w:sz w:val="16"/>
              </w:rPr>
            </w:pPr>
            <w:r>
              <w:rPr>
                <w:sz w:val="16"/>
              </w:rPr>
              <w:t>情</w:t>
              <w:tab/>
              <w:t>報</w:t>
            </w:r>
          </w:p>
        </w:tc>
        <w:tc>
          <w:tcPr>
            <w:tcW w:w="1203" w:type="dxa"/>
            <w:gridSpan w:val="2"/>
          </w:tcPr>
          <w:p>
            <w:pPr>
              <w:pStyle w:val="TableParagraph"/>
              <w:tabs>
                <w:tab w:pos="747" w:val="left" w:leader="none"/>
              </w:tabs>
              <w:spacing w:before="28"/>
              <w:ind w:left="314"/>
              <w:jc w:val="left"/>
              <w:rPr>
                <w:sz w:val="16"/>
              </w:rPr>
            </w:pPr>
            <w:r>
              <w:rPr>
                <w:sz w:val="16"/>
              </w:rPr>
              <w:t>福</w:t>
              <w:tab/>
              <w:t>祉</w:t>
            </w:r>
          </w:p>
        </w:tc>
        <w:tc>
          <w:tcPr>
            <w:tcW w:w="1203" w:type="dxa"/>
            <w:gridSpan w:val="2"/>
          </w:tcPr>
          <w:p>
            <w:pPr>
              <w:pStyle w:val="TableParagraph"/>
              <w:spacing w:before="28"/>
              <w:ind w:left="277"/>
              <w:jc w:val="left"/>
              <w:rPr>
                <w:sz w:val="16"/>
              </w:rPr>
            </w:pPr>
            <w:r>
              <w:rPr>
                <w:sz w:val="16"/>
              </w:rPr>
              <w:t>そ の 他</w:t>
            </w:r>
          </w:p>
        </w:tc>
        <w:tc>
          <w:tcPr>
            <w:tcW w:w="1202" w:type="dxa"/>
            <w:gridSpan w:val="2"/>
          </w:tcPr>
          <w:p>
            <w:pPr>
              <w:pStyle w:val="TableParagraph"/>
              <w:spacing w:before="28"/>
              <w:ind w:left="313"/>
              <w:jc w:val="left"/>
              <w:rPr>
                <w:sz w:val="16"/>
              </w:rPr>
            </w:pPr>
            <w:r>
              <w:rPr>
                <w:sz w:val="16"/>
              </w:rPr>
              <w:t>総合学科</w:t>
            </w:r>
          </w:p>
        </w:tc>
      </w:tr>
      <w:tr>
        <w:trPr>
          <w:trHeight w:val="290" w:hRule="atLeast"/>
        </w:trPr>
        <w:tc>
          <w:tcPr>
            <w:tcW w:w="601" w:type="dxa"/>
          </w:tcPr>
          <w:p>
            <w:pPr>
              <w:pStyle w:val="TableParagraph"/>
              <w:spacing w:before="33"/>
              <w:ind w:left="18"/>
              <w:jc w:val="center"/>
              <w:rPr>
                <w:sz w:val="16"/>
              </w:rPr>
            </w:pPr>
            <w:r>
              <w:rPr>
                <w:w w:val="89"/>
                <w:sz w:val="16"/>
              </w:rPr>
              <w:t>男</w:t>
            </w:r>
          </w:p>
        </w:tc>
        <w:tc>
          <w:tcPr>
            <w:tcW w:w="602" w:type="dxa"/>
          </w:tcPr>
          <w:p>
            <w:pPr>
              <w:pStyle w:val="TableParagraph"/>
              <w:spacing w:before="33"/>
              <w:ind w:left="20"/>
              <w:jc w:val="center"/>
              <w:rPr>
                <w:sz w:val="16"/>
              </w:rPr>
            </w:pPr>
            <w:r>
              <w:rPr>
                <w:w w:val="89"/>
                <w:sz w:val="16"/>
              </w:rPr>
              <w:t>女</w:t>
            </w:r>
          </w:p>
        </w:tc>
        <w:tc>
          <w:tcPr>
            <w:tcW w:w="601" w:type="dxa"/>
          </w:tcPr>
          <w:p>
            <w:pPr>
              <w:pStyle w:val="TableParagraph"/>
              <w:spacing w:before="33"/>
              <w:ind w:left="20"/>
              <w:jc w:val="center"/>
              <w:rPr>
                <w:sz w:val="16"/>
              </w:rPr>
            </w:pPr>
            <w:r>
              <w:rPr>
                <w:w w:val="89"/>
                <w:sz w:val="16"/>
              </w:rPr>
              <w:t>男</w:t>
            </w:r>
          </w:p>
        </w:tc>
        <w:tc>
          <w:tcPr>
            <w:tcW w:w="601" w:type="dxa"/>
          </w:tcPr>
          <w:p>
            <w:pPr>
              <w:pStyle w:val="TableParagraph"/>
              <w:spacing w:before="33"/>
              <w:ind w:left="20"/>
              <w:jc w:val="center"/>
              <w:rPr>
                <w:sz w:val="16"/>
              </w:rPr>
            </w:pPr>
            <w:r>
              <w:rPr>
                <w:w w:val="89"/>
                <w:sz w:val="16"/>
              </w:rPr>
              <w:t>女</w:t>
            </w:r>
          </w:p>
        </w:tc>
        <w:tc>
          <w:tcPr>
            <w:tcW w:w="601" w:type="dxa"/>
          </w:tcPr>
          <w:p>
            <w:pPr>
              <w:pStyle w:val="TableParagraph"/>
              <w:spacing w:before="33"/>
              <w:ind w:left="20"/>
              <w:jc w:val="center"/>
              <w:rPr>
                <w:sz w:val="16"/>
              </w:rPr>
            </w:pPr>
            <w:r>
              <w:rPr>
                <w:w w:val="89"/>
                <w:sz w:val="16"/>
              </w:rPr>
              <w:t>男</w:t>
            </w:r>
          </w:p>
        </w:tc>
        <w:tc>
          <w:tcPr>
            <w:tcW w:w="602" w:type="dxa"/>
          </w:tcPr>
          <w:p>
            <w:pPr>
              <w:pStyle w:val="TableParagraph"/>
              <w:spacing w:before="33"/>
              <w:ind w:left="20"/>
              <w:jc w:val="center"/>
              <w:rPr>
                <w:sz w:val="16"/>
              </w:rPr>
            </w:pPr>
            <w:r>
              <w:rPr>
                <w:w w:val="89"/>
                <w:sz w:val="16"/>
              </w:rPr>
              <w:t>女</w:t>
            </w:r>
          </w:p>
        </w:tc>
        <w:tc>
          <w:tcPr>
            <w:tcW w:w="601" w:type="dxa"/>
          </w:tcPr>
          <w:p>
            <w:pPr>
              <w:pStyle w:val="TableParagraph"/>
              <w:spacing w:before="33"/>
              <w:ind w:left="22"/>
              <w:jc w:val="center"/>
              <w:rPr>
                <w:sz w:val="16"/>
              </w:rPr>
            </w:pPr>
            <w:r>
              <w:rPr>
                <w:w w:val="89"/>
                <w:sz w:val="16"/>
              </w:rPr>
              <w:t>男</w:t>
            </w:r>
          </w:p>
        </w:tc>
        <w:tc>
          <w:tcPr>
            <w:tcW w:w="602" w:type="dxa"/>
          </w:tcPr>
          <w:p>
            <w:pPr>
              <w:pStyle w:val="TableParagraph"/>
              <w:spacing w:before="33"/>
              <w:ind w:left="21"/>
              <w:jc w:val="center"/>
              <w:rPr>
                <w:sz w:val="16"/>
              </w:rPr>
            </w:pPr>
            <w:r>
              <w:rPr>
                <w:w w:val="89"/>
                <w:sz w:val="16"/>
              </w:rPr>
              <w:t>女</w:t>
            </w:r>
          </w:p>
        </w:tc>
        <w:tc>
          <w:tcPr>
            <w:tcW w:w="601" w:type="dxa"/>
          </w:tcPr>
          <w:p>
            <w:pPr>
              <w:pStyle w:val="TableParagraph"/>
              <w:spacing w:before="33"/>
              <w:ind w:left="20"/>
              <w:jc w:val="center"/>
              <w:rPr>
                <w:sz w:val="16"/>
              </w:rPr>
            </w:pPr>
            <w:r>
              <w:rPr>
                <w:w w:val="89"/>
                <w:sz w:val="16"/>
              </w:rPr>
              <w:t>男</w:t>
            </w:r>
          </w:p>
        </w:tc>
        <w:tc>
          <w:tcPr>
            <w:tcW w:w="601" w:type="dxa"/>
          </w:tcPr>
          <w:p>
            <w:pPr>
              <w:pStyle w:val="TableParagraph"/>
              <w:spacing w:before="33"/>
              <w:ind w:left="21"/>
              <w:jc w:val="center"/>
              <w:rPr>
                <w:sz w:val="16"/>
              </w:rPr>
            </w:pPr>
            <w:r>
              <w:rPr>
                <w:w w:val="89"/>
                <w:sz w:val="16"/>
              </w:rPr>
              <w:t>女</w:t>
            </w:r>
          </w:p>
        </w:tc>
        <w:tc>
          <w:tcPr>
            <w:tcW w:w="602" w:type="dxa"/>
          </w:tcPr>
          <w:p>
            <w:pPr>
              <w:pStyle w:val="TableParagraph"/>
              <w:spacing w:before="33"/>
              <w:ind w:left="20"/>
              <w:jc w:val="center"/>
              <w:rPr>
                <w:sz w:val="16"/>
              </w:rPr>
            </w:pPr>
            <w:r>
              <w:rPr>
                <w:w w:val="89"/>
                <w:sz w:val="16"/>
              </w:rPr>
              <w:t>男</w:t>
            </w:r>
          </w:p>
        </w:tc>
        <w:tc>
          <w:tcPr>
            <w:tcW w:w="601" w:type="dxa"/>
          </w:tcPr>
          <w:p>
            <w:pPr>
              <w:pStyle w:val="TableParagraph"/>
              <w:spacing w:before="33"/>
              <w:ind w:left="20"/>
              <w:jc w:val="center"/>
              <w:rPr>
                <w:sz w:val="16"/>
              </w:rPr>
            </w:pPr>
            <w:r>
              <w:rPr>
                <w:w w:val="89"/>
                <w:sz w:val="16"/>
              </w:rPr>
              <w:t>女</w:t>
            </w:r>
          </w:p>
        </w:tc>
        <w:tc>
          <w:tcPr>
            <w:tcW w:w="602" w:type="dxa"/>
          </w:tcPr>
          <w:p>
            <w:pPr>
              <w:pStyle w:val="TableParagraph"/>
              <w:spacing w:before="33"/>
              <w:ind w:left="21"/>
              <w:jc w:val="center"/>
              <w:rPr>
                <w:sz w:val="16"/>
              </w:rPr>
            </w:pPr>
            <w:r>
              <w:rPr>
                <w:w w:val="89"/>
                <w:sz w:val="16"/>
              </w:rPr>
              <w:t>男</w:t>
            </w:r>
          </w:p>
        </w:tc>
        <w:tc>
          <w:tcPr>
            <w:tcW w:w="601" w:type="dxa"/>
          </w:tcPr>
          <w:p>
            <w:pPr>
              <w:pStyle w:val="TableParagraph"/>
              <w:spacing w:before="33"/>
              <w:ind w:left="21"/>
              <w:jc w:val="center"/>
              <w:rPr>
                <w:sz w:val="16"/>
              </w:rPr>
            </w:pPr>
            <w:r>
              <w:rPr>
                <w:w w:val="89"/>
                <w:sz w:val="16"/>
              </w:rPr>
              <w:t>女</w:t>
            </w:r>
          </w:p>
        </w:tc>
        <w:tc>
          <w:tcPr>
            <w:tcW w:w="601" w:type="dxa"/>
          </w:tcPr>
          <w:p>
            <w:pPr>
              <w:pStyle w:val="TableParagraph"/>
              <w:spacing w:before="33"/>
              <w:ind w:left="21"/>
              <w:jc w:val="center"/>
              <w:rPr>
                <w:sz w:val="16"/>
              </w:rPr>
            </w:pPr>
            <w:r>
              <w:rPr>
                <w:w w:val="89"/>
                <w:sz w:val="16"/>
              </w:rPr>
              <w:t>男</w:t>
            </w:r>
          </w:p>
        </w:tc>
        <w:tc>
          <w:tcPr>
            <w:tcW w:w="601" w:type="dxa"/>
          </w:tcPr>
          <w:p>
            <w:pPr>
              <w:pStyle w:val="TableParagraph"/>
              <w:spacing w:before="33"/>
              <w:ind w:left="21"/>
              <w:jc w:val="center"/>
              <w:rPr>
                <w:sz w:val="16"/>
              </w:rPr>
            </w:pPr>
            <w:r>
              <w:rPr>
                <w:w w:val="89"/>
                <w:sz w:val="16"/>
              </w:rPr>
              <w:t>女</w:t>
            </w:r>
          </w:p>
        </w:tc>
      </w:tr>
      <w:tr>
        <w:trPr>
          <w:trHeight w:val="290" w:hRule="atLeast"/>
        </w:trPr>
        <w:tc>
          <w:tcPr>
            <w:tcW w:w="601" w:type="dxa"/>
          </w:tcPr>
          <w:p>
            <w:pPr>
              <w:pStyle w:val="TableParagraph"/>
              <w:spacing w:before="33"/>
              <w:ind w:right="81"/>
              <w:rPr>
                <w:sz w:val="16"/>
              </w:rPr>
            </w:pPr>
            <w:r>
              <w:rPr>
                <w:w w:val="80"/>
                <w:sz w:val="16"/>
              </w:rPr>
              <w:t>490</w:t>
            </w:r>
          </w:p>
        </w:tc>
        <w:tc>
          <w:tcPr>
            <w:tcW w:w="602" w:type="dxa"/>
          </w:tcPr>
          <w:p>
            <w:pPr>
              <w:pStyle w:val="TableParagraph"/>
              <w:spacing w:before="33"/>
              <w:ind w:right="81"/>
              <w:rPr>
                <w:sz w:val="16"/>
              </w:rPr>
            </w:pPr>
            <w:r>
              <w:rPr>
                <w:w w:val="80"/>
                <w:sz w:val="16"/>
              </w:rPr>
              <w:t>764</w:t>
            </w:r>
          </w:p>
        </w:tc>
        <w:tc>
          <w:tcPr>
            <w:tcW w:w="601" w:type="dxa"/>
          </w:tcPr>
          <w:p>
            <w:pPr>
              <w:pStyle w:val="TableParagraph"/>
              <w:spacing w:before="33"/>
              <w:ind w:right="79"/>
              <w:rPr>
                <w:sz w:val="16"/>
              </w:rPr>
            </w:pPr>
            <w:r>
              <w:rPr>
                <w:w w:val="80"/>
                <w:sz w:val="16"/>
              </w:rPr>
              <w:t>83</w:t>
            </w:r>
          </w:p>
        </w:tc>
        <w:tc>
          <w:tcPr>
            <w:tcW w:w="601" w:type="dxa"/>
          </w:tcPr>
          <w:p>
            <w:pPr>
              <w:pStyle w:val="TableParagraph"/>
              <w:spacing w:before="33"/>
              <w:ind w:right="78"/>
              <w:rPr>
                <w:sz w:val="16"/>
              </w:rPr>
            </w:pPr>
            <w:r>
              <w:rPr>
                <w:w w:val="80"/>
                <w:sz w:val="16"/>
              </w:rPr>
              <w:t>45</w:t>
            </w:r>
          </w:p>
        </w:tc>
        <w:tc>
          <w:tcPr>
            <w:tcW w:w="601" w:type="dxa"/>
          </w:tcPr>
          <w:p>
            <w:pPr>
              <w:pStyle w:val="TableParagraph"/>
              <w:spacing w:before="33"/>
              <w:ind w:right="79"/>
              <w:rPr>
                <w:sz w:val="16"/>
              </w:rPr>
            </w:pPr>
            <w:r>
              <w:rPr>
                <w:w w:val="80"/>
                <w:sz w:val="16"/>
              </w:rPr>
              <w:t>74</w:t>
            </w:r>
          </w:p>
        </w:tc>
        <w:tc>
          <w:tcPr>
            <w:tcW w:w="602" w:type="dxa"/>
          </w:tcPr>
          <w:p>
            <w:pPr>
              <w:pStyle w:val="TableParagraph"/>
              <w:spacing w:before="33"/>
              <w:ind w:right="80"/>
              <w:rPr>
                <w:sz w:val="16"/>
              </w:rPr>
            </w:pPr>
            <w:r>
              <w:rPr>
                <w:w w:val="80"/>
                <w:sz w:val="16"/>
              </w:rPr>
              <w:t>343</w:t>
            </w:r>
          </w:p>
        </w:tc>
        <w:tc>
          <w:tcPr>
            <w:tcW w:w="601" w:type="dxa"/>
          </w:tcPr>
          <w:p>
            <w:pPr>
              <w:pStyle w:val="TableParagraph"/>
              <w:spacing w:before="33"/>
              <w:ind w:right="80"/>
              <w:rPr>
                <w:sz w:val="16"/>
              </w:rPr>
            </w:pPr>
            <w:r>
              <w:rPr>
                <w:w w:val="80"/>
                <w:sz w:val="16"/>
              </w:rPr>
              <w:t>2</w:t>
            </w:r>
          </w:p>
        </w:tc>
        <w:tc>
          <w:tcPr>
            <w:tcW w:w="602" w:type="dxa"/>
          </w:tcPr>
          <w:p>
            <w:pPr>
              <w:pStyle w:val="TableParagraph"/>
              <w:spacing w:before="33"/>
              <w:ind w:right="81"/>
              <w:rPr>
                <w:sz w:val="16"/>
              </w:rPr>
            </w:pPr>
            <w:r>
              <w:rPr>
                <w:w w:val="80"/>
                <w:sz w:val="16"/>
              </w:rPr>
              <w:t>65</w:t>
            </w:r>
          </w:p>
        </w:tc>
        <w:tc>
          <w:tcPr>
            <w:tcW w:w="601" w:type="dxa"/>
          </w:tcPr>
          <w:p>
            <w:pPr>
              <w:pStyle w:val="TableParagraph"/>
              <w:spacing w:before="33"/>
              <w:ind w:right="80"/>
              <w:rPr>
                <w:sz w:val="16"/>
              </w:rPr>
            </w:pPr>
            <w:r>
              <w:rPr>
                <w:w w:val="134"/>
                <w:sz w:val="16"/>
              </w:rPr>
              <w:t>-</w:t>
            </w:r>
          </w:p>
        </w:tc>
        <w:tc>
          <w:tcPr>
            <w:tcW w:w="601" w:type="dxa"/>
          </w:tcPr>
          <w:p>
            <w:pPr>
              <w:pStyle w:val="TableParagraph"/>
              <w:spacing w:before="33"/>
              <w:ind w:right="79"/>
              <w:rPr>
                <w:sz w:val="16"/>
              </w:rPr>
            </w:pPr>
            <w:r>
              <w:rPr>
                <w:w w:val="134"/>
                <w:sz w:val="16"/>
              </w:rPr>
              <w:t>-</w:t>
            </w:r>
          </w:p>
        </w:tc>
        <w:tc>
          <w:tcPr>
            <w:tcW w:w="602" w:type="dxa"/>
          </w:tcPr>
          <w:p>
            <w:pPr>
              <w:pStyle w:val="TableParagraph"/>
              <w:spacing w:before="33"/>
              <w:ind w:right="80"/>
              <w:rPr>
                <w:sz w:val="16"/>
              </w:rPr>
            </w:pPr>
            <w:r>
              <w:rPr>
                <w:w w:val="134"/>
                <w:sz w:val="16"/>
              </w:rPr>
              <w:t>-</w:t>
            </w:r>
          </w:p>
        </w:tc>
        <w:tc>
          <w:tcPr>
            <w:tcW w:w="601" w:type="dxa"/>
          </w:tcPr>
          <w:p>
            <w:pPr>
              <w:pStyle w:val="TableParagraph"/>
              <w:spacing w:before="33"/>
              <w:ind w:right="80"/>
              <w:rPr>
                <w:sz w:val="16"/>
              </w:rPr>
            </w:pPr>
            <w:r>
              <w:rPr>
                <w:w w:val="134"/>
                <w:sz w:val="16"/>
              </w:rPr>
              <w:t>-</w:t>
            </w:r>
          </w:p>
        </w:tc>
        <w:tc>
          <w:tcPr>
            <w:tcW w:w="602" w:type="dxa"/>
          </w:tcPr>
          <w:p>
            <w:pPr>
              <w:pStyle w:val="TableParagraph"/>
              <w:spacing w:before="33"/>
              <w:ind w:right="81"/>
              <w:rPr>
                <w:sz w:val="16"/>
              </w:rPr>
            </w:pPr>
            <w:r>
              <w:rPr>
                <w:w w:val="80"/>
                <w:sz w:val="16"/>
              </w:rPr>
              <w:t>237</w:t>
            </w:r>
          </w:p>
        </w:tc>
        <w:tc>
          <w:tcPr>
            <w:tcW w:w="601" w:type="dxa"/>
          </w:tcPr>
          <w:p>
            <w:pPr>
              <w:pStyle w:val="TableParagraph"/>
              <w:spacing w:before="33"/>
              <w:ind w:right="81"/>
              <w:rPr>
                <w:sz w:val="16"/>
              </w:rPr>
            </w:pPr>
            <w:r>
              <w:rPr>
                <w:w w:val="80"/>
                <w:sz w:val="16"/>
              </w:rPr>
              <w:t>405</w:t>
            </w:r>
          </w:p>
        </w:tc>
        <w:tc>
          <w:tcPr>
            <w:tcW w:w="601" w:type="dxa"/>
          </w:tcPr>
          <w:p>
            <w:pPr>
              <w:pStyle w:val="TableParagraph"/>
              <w:spacing w:before="33"/>
              <w:ind w:right="79"/>
              <w:rPr>
                <w:sz w:val="16"/>
              </w:rPr>
            </w:pPr>
            <w:r>
              <w:rPr>
                <w:w w:val="80"/>
                <w:sz w:val="16"/>
              </w:rPr>
              <w:t>395</w:t>
            </w:r>
          </w:p>
        </w:tc>
        <w:tc>
          <w:tcPr>
            <w:tcW w:w="601" w:type="dxa"/>
          </w:tcPr>
          <w:p>
            <w:pPr>
              <w:pStyle w:val="TableParagraph"/>
              <w:spacing w:before="33"/>
              <w:ind w:right="79"/>
              <w:rPr>
                <w:sz w:val="16"/>
              </w:rPr>
            </w:pPr>
            <w:r>
              <w:rPr>
                <w:w w:val="80"/>
                <w:sz w:val="16"/>
              </w:rPr>
              <w:t>580</w:t>
            </w:r>
          </w:p>
        </w:tc>
      </w:tr>
      <w:tr>
        <w:trPr>
          <w:trHeight w:val="1817" w:hRule="atLeast"/>
        </w:trPr>
        <w:tc>
          <w:tcPr>
            <w:tcW w:w="601" w:type="dxa"/>
          </w:tcPr>
          <w:p>
            <w:pPr>
              <w:pStyle w:val="TableParagraph"/>
              <w:spacing w:before="33"/>
              <w:ind w:right="81"/>
              <w:rPr>
                <w:sz w:val="16"/>
              </w:rPr>
            </w:pPr>
            <w:r>
              <w:rPr>
                <w:w w:val="80"/>
                <w:sz w:val="16"/>
              </w:rPr>
              <w:t>114</w:t>
            </w:r>
          </w:p>
          <w:p>
            <w:pPr>
              <w:pStyle w:val="TableParagraph"/>
              <w:spacing w:before="91"/>
              <w:ind w:right="81"/>
              <w:rPr>
                <w:sz w:val="16"/>
              </w:rPr>
            </w:pPr>
            <w:r>
              <w:rPr>
                <w:w w:val="80"/>
                <w:sz w:val="16"/>
              </w:rPr>
              <w:t>9</w:t>
            </w:r>
          </w:p>
          <w:p>
            <w:pPr>
              <w:pStyle w:val="TableParagraph"/>
              <w:spacing w:before="91"/>
              <w:ind w:right="81"/>
              <w:rPr>
                <w:sz w:val="16"/>
              </w:rPr>
            </w:pPr>
            <w:r>
              <w:rPr>
                <w:w w:val="134"/>
                <w:sz w:val="16"/>
              </w:rPr>
              <w:t>-</w:t>
            </w:r>
          </w:p>
          <w:p>
            <w:pPr>
              <w:pStyle w:val="TableParagraph"/>
              <w:spacing w:before="91"/>
              <w:ind w:right="81"/>
              <w:rPr>
                <w:sz w:val="16"/>
              </w:rPr>
            </w:pPr>
            <w:r>
              <w:rPr>
                <w:w w:val="134"/>
                <w:sz w:val="16"/>
              </w:rPr>
              <w:t>-</w:t>
            </w:r>
          </w:p>
          <w:p>
            <w:pPr>
              <w:pStyle w:val="TableParagraph"/>
              <w:spacing w:before="91"/>
              <w:ind w:right="81"/>
              <w:rPr>
                <w:sz w:val="16"/>
              </w:rPr>
            </w:pPr>
            <w:r>
              <w:rPr>
                <w:w w:val="134"/>
                <w:sz w:val="16"/>
              </w:rPr>
              <w:t>-</w:t>
            </w:r>
          </w:p>
          <w:p>
            <w:pPr>
              <w:pStyle w:val="TableParagraph"/>
              <w:spacing w:before="91"/>
              <w:ind w:right="81"/>
              <w:rPr>
                <w:sz w:val="16"/>
              </w:rPr>
            </w:pPr>
            <w:r>
              <w:rPr>
                <w:w w:val="134"/>
                <w:sz w:val="16"/>
              </w:rPr>
              <w:t>-</w:t>
            </w:r>
          </w:p>
        </w:tc>
        <w:tc>
          <w:tcPr>
            <w:tcW w:w="602" w:type="dxa"/>
          </w:tcPr>
          <w:p>
            <w:pPr>
              <w:pStyle w:val="TableParagraph"/>
              <w:spacing w:before="33"/>
              <w:ind w:right="81"/>
              <w:rPr>
                <w:sz w:val="16"/>
              </w:rPr>
            </w:pPr>
            <w:r>
              <w:rPr>
                <w:w w:val="80"/>
                <w:sz w:val="16"/>
              </w:rPr>
              <w:t>52</w:t>
            </w:r>
          </w:p>
          <w:p>
            <w:pPr>
              <w:pStyle w:val="TableParagraph"/>
              <w:spacing w:before="91"/>
              <w:ind w:right="81"/>
              <w:rPr>
                <w:sz w:val="16"/>
              </w:rPr>
            </w:pPr>
            <w:r>
              <w:rPr>
                <w:w w:val="80"/>
                <w:sz w:val="16"/>
              </w:rPr>
              <w:t>70</w:t>
            </w:r>
          </w:p>
          <w:p>
            <w:pPr>
              <w:pStyle w:val="TableParagraph"/>
              <w:spacing w:before="91"/>
              <w:ind w:right="82"/>
              <w:rPr>
                <w:sz w:val="16"/>
              </w:rPr>
            </w:pPr>
            <w:r>
              <w:rPr>
                <w:w w:val="134"/>
                <w:sz w:val="16"/>
              </w:rPr>
              <w:t>-</w:t>
            </w:r>
          </w:p>
          <w:p>
            <w:pPr>
              <w:pStyle w:val="TableParagraph"/>
              <w:spacing w:before="91"/>
              <w:ind w:right="82"/>
              <w:rPr>
                <w:sz w:val="16"/>
              </w:rPr>
            </w:pPr>
            <w:r>
              <w:rPr>
                <w:w w:val="134"/>
                <w:sz w:val="16"/>
              </w:rPr>
              <w:t>-</w:t>
            </w:r>
          </w:p>
          <w:p>
            <w:pPr>
              <w:pStyle w:val="TableParagraph"/>
              <w:spacing w:before="91"/>
              <w:ind w:right="82"/>
              <w:rPr>
                <w:sz w:val="16"/>
              </w:rPr>
            </w:pPr>
            <w:r>
              <w:rPr>
                <w:w w:val="134"/>
                <w:sz w:val="16"/>
              </w:rPr>
              <w:t>-</w:t>
            </w:r>
          </w:p>
          <w:p>
            <w:pPr>
              <w:pStyle w:val="TableParagraph"/>
              <w:spacing w:before="91"/>
              <w:ind w:right="82"/>
              <w:rPr>
                <w:sz w:val="16"/>
              </w:rPr>
            </w:pPr>
            <w:r>
              <w:rPr>
                <w:w w:val="134"/>
                <w:sz w:val="16"/>
              </w:rPr>
              <w:t>-</w:t>
            </w:r>
          </w:p>
        </w:tc>
        <w:tc>
          <w:tcPr>
            <w:tcW w:w="601" w:type="dxa"/>
          </w:tcPr>
          <w:p>
            <w:pPr>
              <w:pStyle w:val="TableParagraph"/>
              <w:spacing w:before="33"/>
              <w:ind w:right="80"/>
              <w:rPr>
                <w:sz w:val="16"/>
              </w:rPr>
            </w:pPr>
            <w:r>
              <w:rPr>
                <w:w w:val="80"/>
                <w:sz w:val="16"/>
              </w:rPr>
              <w:t>5</w:t>
            </w:r>
          </w:p>
          <w:p>
            <w:pPr>
              <w:pStyle w:val="TableParagraph"/>
              <w:spacing w:before="91"/>
              <w:ind w:right="80"/>
              <w:rPr>
                <w:sz w:val="16"/>
              </w:rPr>
            </w:pPr>
            <w:r>
              <w:rPr>
                <w:w w:val="80"/>
                <w:sz w:val="16"/>
              </w:rPr>
              <w:t>1</w:t>
            </w:r>
          </w:p>
          <w:p>
            <w:pPr>
              <w:pStyle w:val="TableParagraph"/>
              <w:spacing w:line="340" w:lineRule="auto" w:before="91"/>
              <w:ind w:left="358" w:right="80" w:firstLine="73"/>
              <w:rPr>
                <w:sz w:val="16"/>
              </w:rPr>
            </w:pPr>
            <w:r>
              <w:rPr>
                <w:w w:val="115"/>
                <w:sz w:val="16"/>
              </w:rPr>
              <w:t>- </w:t>
            </w:r>
            <w:r>
              <w:rPr>
                <w:w w:val="80"/>
                <w:sz w:val="16"/>
              </w:rPr>
              <w:t>10</w:t>
            </w:r>
          </w:p>
          <w:p>
            <w:pPr>
              <w:pStyle w:val="TableParagraph"/>
              <w:spacing w:before="2"/>
              <w:ind w:right="80"/>
              <w:rPr>
                <w:sz w:val="16"/>
              </w:rPr>
            </w:pPr>
            <w:r>
              <w:rPr>
                <w:w w:val="134"/>
                <w:sz w:val="16"/>
              </w:rPr>
              <w:t>-</w:t>
            </w:r>
          </w:p>
          <w:p>
            <w:pPr>
              <w:pStyle w:val="TableParagraph"/>
              <w:spacing w:before="91"/>
              <w:ind w:right="80"/>
              <w:rPr>
                <w:sz w:val="16"/>
              </w:rPr>
            </w:pPr>
            <w:r>
              <w:rPr>
                <w:w w:val="134"/>
                <w:sz w:val="16"/>
              </w:rPr>
              <w:t>-</w:t>
            </w:r>
          </w:p>
        </w:tc>
        <w:tc>
          <w:tcPr>
            <w:tcW w:w="601" w:type="dxa"/>
          </w:tcPr>
          <w:p>
            <w:pPr>
              <w:pStyle w:val="TableParagraph"/>
              <w:spacing w:before="33"/>
              <w:ind w:right="80"/>
              <w:rPr>
                <w:sz w:val="16"/>
              </w:rPr>
            </w:pPr>
            <w:r>
              <w:rPr>
                <w:w w:val="80"/>
                <w:sz w:val="16"/>
              </w:rPr>
              <w:t>1</w:t>
            </w:r>
          </w:p>
          <w:p>
            <w:pPr>
              <w:pStyle w:val="TableParagraph"/>
              <w:spacing w:before="91"/>
              <w:ind w:right="80"/>
              <w:rPr>
                <w:sz w:val="16"/>
              </w:rPr>
            </w:pPr>
            <w:r>
              <w:rPr>
                <w:w w:val="80"/>
                <w:sz w:val="16"/>
              </w:rPr>
              <w:t>3</w:t>
            </w:r>
          </w:p>
          <w:p>
            <w:pPr>
              <w:pStyle w:val="TableParagraph"/>
              <w:spacing w:line="340" w:lineRule="auto" w:before="91"/>
              <w:ind w:left="394" w:right="80"/>
              <w:rPr>
                <w:sz w:val="16"/>
              </w:rPr>
            </w:pPr>
            <w:r>
              <w:rPr>
                <w:w w:val="115"/>
                <w:sz w:val="16"/>
              </w:rPr>
              <w:t>- </w:t>
            </w:r>
            <w:r>
              <w:rPr>
                <w:w w:val="80"/>
                <w:sz w:val="16"/>
              </w:rPr>
              <w:t>1</w:t>
            </w:r>
          </w:p>
          <w:p>
            <w:pPr>
              <w:pStyle w:val="TableParagraph"/>
              <w:spacing w:before="2"/>
              <w:ind w:right="80"/>
              <w:rPr>
                <w:sz w:val="16"/>
              </w:rPr>
            </w:pPr>
            <w:r>
              <w:rPr>
                <w:w w:val="134"/>
                <w:sz w:val="16"/>
              </w:rPr>
              <w:t>-</w:t>
            </w:r>
          </w:p>
          <w:p>
            <w:pPr>
              <w:pStyle w:val="TableParagraph"/>
              <w:spacing w:before="91"/>
              <w:ind w:right="80"/>
              <w:rPr>
                <w:sz w:val="16"/>
              </w:rPr>
            </w:pPr>
            <w:r>
              <w:rPr>
                <w:w w:val="134"/>
                <w:sz w:val="16"/>
              </w:rPr>
              <w:t>-</w:t>
            </w:r>
          </w:p>
        </w:tc>
        <w:tc>
          <w:tcPr>
            <w:tcW w:w="601" w:type="dxa"/>
          </w:tcPr>
          <w:p>
            <w:pPr>
              <w:pStyle w:val="TableParagraph"/>
              <w:spacing w:before="33"/>
              <w:ind w:left="360"/>
              <w:jc w:val="left"/>
              <w:rPr>
                <w:sz w:val="16"/>
              </w:rPr>
            </w:pPr>
            <w:r>
              <w:rPr>
                <w:w w:val="90"/>
                <w:sz w:val="16"/>
              </w:rPr>
              <w:t>10</w:t>
            </w:r>
          </w:p>
          <w:p>
            <w:pPr>
              <w:pStyle w:val="TableParagraph"/>
              <w:spacing w:before="91"/>
              <w:ind w:right="80"/>
              <w:rPr>
                <w:sz w:val="16"/>
              </w:rPr>
            </w:pPr>
            <w:r>
              <w:rPr>
                <w:w w:val="80"/>
                <w:sz w:val="16"/>
              </w:rPr>
              <w:t>5</w:t>
            </w:r>
          </w:p>
          <w:p>
            <w:pPr>
              <w:pStyle w:val="TableParagraph"/>
              <w:spacing w:line="340" w:lineRule="auto" w:before="91"/>
              <w:ind w:left="394" w:right="80"/>
              <w:rPr>
                <w:sz w:val="16"/>
              </w:rPr>
            </w:pPr>
            <w:r>
              <w:rPr>
                <w:w w:val="115"/>
                <w:sz w:val="16"/>
              </w:rPr>
              <w:t>- </w:t>
            </w:r>
            <w:r>
              <w:rPr>
                <w:w w:val="80"/>
                <w:sz w:val="16"/>
              </w:rPr>
              <w:t>4</w:t>
            </w:r>
          </w:p>
          <w:p>
            <w:pPr>
              <w:pStyle w:val="TableParagraph"/>
              <w:spacing w:before="2"/>
              <w:ind w:right="80"/>
              <w:rPr>
                <w:sz w:val="16"/>
              </w:rPr>
            </w:pPr>
            <w:r>
              <w:rPr>
                <w:w w:val="134"/>
                <w:sz w:val="16"/>
              </w:rPr>
              <w:t>-</w:t>
            </w:r>
          </w:p>
          <w:p>
            <w:pPr>
              <w:pStyle w:val="TableParagraph"/>
              <w:spacing w:before="91"/>
              <w:ind w:right="80"/>
              <w:rPr>
                <w:sz w:val="16"/>
              </w:rPr>
            </w:pPr>
            <w:r>
              <w:rPr>
                <w:w w:val="134"/>
                <w:sz w:val="16"/>
              </w:rPr>
              <w:t>-</w:t>
            </w:r>
          </w:p>
        </w:tc>
        <w:tc>
          <w:tcPr>
            <w:tcW w:w="602" w:type="dxa"/>
          </w:tcPr>
          <w:p>
            <w:pPr>
              <w:pStyle w:val="TableParagraph"/>
              <w:spacing w:before="33"/>
              <w:ind w:left="360"/>
              <w:jc w:val="left"/>
              <w:rPr>
                <w:sz w:val="16"/>
              </w:rPr>
            </w:pPr>
            <w:r>
              <w:rPr>
                <w:w w:val="90"/>
                <w:sz w:val="16"/>
              </w:rPr>
              <w:t>20</w:t>
            </w:r>
          </w:p>
          <w:p>
            <w:pPr>
              <w:pStyle w:val="TableParagraph"/>
              <w:spacing w:before="91"/>
              <w:ind w:left="360"/>
              <w:jc w:val="left"/>
              <w:rPr>
                <w:sz w:val="16"/>
              </w:rPr>
            </w:pPr>
            <w:r>
              <w:rPr>
                <w:w w:val="90"/>
                <w:sz w:val="16"/>
              </w:rPr>
              <w:t>56</w:t>
            </w:r>
          </w:p>
          <w:p>
            <w:pPr>
              <w:pStyle w:val="TableParagraph"/>
              <w:spacing w:line="340" w:lineRule="auto" w:before="91"/>
              <w:ind w:left="359" w:right="65" w:firstLine="72"/>
              <w:jc w:val="left"/>
              <w:rPr>
                <w:sz w:val="16"/>
              </w:rPr>
            </w:pPr>
            <w:r>
              <w:rPr>
                <w:w w:val="115"/>
                <w:sz w:val="16"/>
              </w:rPr>
              <w:t>- </w:t>
            </w:r>
            <w:r>
              <w:rPr>
                <w:w w:val="80"/>
                <w:sz w:val="16"/>
              </w:rPr>
              <w:t>15</w:t>
            </w:r>
          </w:p>
          <w:p>
            <w:pPr>
              <w:pStyle w:val="TableParagraph"/>
              <w:spacing w:before="2"/>
              <w:ind w:right="81"/>
              <w:rPr>
                <w:sz w:val="16"/>
              </w:rPr>
            </w:pPr>
            <w:r>
              <w:rPr>
                <w:w w:val="134"/>
                <w:sz w:val="16"/>
              </w:rPr>
              <w:t>-</w:t>
            </w:r>
          </w:p>
          <w:p>
            <w:pPr>
              <w:pStyle w:val="TableParagraph"/>
              <w:spacing w:before="91"/>
              <w:ind w:right="81"/>
              <w:rPr>
                <w:sz w:val="16"/>
              </w:rPr>
            </w:pPr>
            <w:r>
              <w:rPr>
                <w:w w:val="134"/>
                <w:sz w:val="16"/>
              </w:rPr>
              <w:t>-</w:t>
            </w:r>
          </w:p>
        </w:tc>
        <w:tc>
          <w:tcPr>
            <w:tcW w:w="601" w:type="dxa"/>
          </w:tcPr>
          <w:p>
            <w:pPr>
              <w:pStyle w:val="TableParagraph"/>
              <w:spacing w:before="33"/>
              <w:ind w:right="80"/>
              <w:rPr>
                <w:sz w:val="16"/>
              </w:rPr>
            </w:pPr>
            <w:r>
              <w:rPr>
                <w:w w:val="134"/>
                <w:sz w:val="16"/>
              </w:rPr>
              <w:t>-</w:t>
            </w:r>
          </w:p>
          <w:p>
            <w:pPr>
              <w:pStyle w:val="TableParagraph"/>
              <w:spacing w:before="91"/>
              <w:ind w:right="80"/>
              <w:rPr>
                <w:sz w:val="16"/>
              </w:rPr>
            </w:pPr>
            <w:r>
              <w:rPr>
                <w:w w:val="134"/>
                <w:sz w:val="16"/>
              </w:rPr>
              <w:t>-</w:t>
            </w:r>
          </w:p>
          <w:p>
            <w:pPr>
              <w:pStyle w:val="TableParagraph"/>
              <w:spacing w:line="340" w:lineRule="auto" w:before="91"/>
              <w:ind w:left="394" w:right="80"/>
              <w:rPr>
                <w:sz w:val="16"/>
              </w:rPr>
            </w:pPr>
            <w:r>
              <w:rPr>
                <w:w w:val="115"/>
                <w:sz w:val="16"/>
              </w:rPr>
              <w:t>- </w:t>
            </w:r>
            <w:r>
              <w:rPr>
                <w:w w:val="80"/>
                <w:sz w:val="16"/>
              </w:rPr>
              <w:t>2</w:t>
            </w:r>
          </w:p>
          <w:p>
            <w:pPr>
              <w:pStyle w:val="TableParagraph"/>
              <w:spacing w:before="2"/>
              <w:ind w:right="81"/>
              <w:rPr>
                <w:sz w:val="16"/>
              </w:rPr>
            </w:pPr>
            <w:r>
              <w:rPr>
                <w:w w:val="134"/>
                <w:sz w:val="16"/>
              </w:rPr>
              <w:t>-</w:t>
            </w:r>
          </w:p>
          <w:p>
            <w:pPr>
              <w:pStyle w:val="TableParagraph"/>
              <w:spacing w:before="91"/>
              <w:ind w:right="81"/>
              <w:rPr>
                <w:sz w:val="16"/>
              </w:rPr>
            </w:pPr>
            <w:r>
              <w:rPr>
                <w:w w:val="134"/>
                <w:sz w:val="16"/>
              </w:rPr>
              <w:t>-</w:t>
            </w:r>
          </w:p>
        </w:tc>
        <w:tc>
          <w:tcPr>
            <w:tcW w:w="602" w:type="dxa"/>
          </w:tcPr>
          <w:p>
            <w:pPr>
              <w:pStyle w:val="TableParagraph"/>
              <w:spacing w:before="33"/>
              <w:ind w:right="81"/>
              <w:rPr>
                <w:sz w:val="16"/>
              </w:rPr>
            </w:pPr>
            <w:r>
              <w:rPr>
                <w:w w:val="134"/>
                <w:sz w:val="16"/>
              </w:rPr>
              <w:t>-</w:t>
            </w:r>
          </w:p>
          <w:p>
            <w:pPr>
              <w:pStyle w:val="TableParagraph"/>
              <w:spacing w:before="91"/>
              <w:ind w:right="81"/>
              <w:rPr>
                <w:sz w:val="16"/>
              </w:rPr>
            </w:pPr>
            <w:r>
              <w:rPr>
                <w:w w:val="134"/>
                <w:sz w:val="16"/>
              </w:rPr>
              <w:t>-</w:t>
            </w:r>
          </w:p>
          <w:p>
            <w:pPr>
              <w:pStyle w:val="TableParagraph"/>
              <w:spacing w:line="340" w:lineRule="auto" w:before="91"/>
              <w:ind w:left="359" w:right="81" w:firstLine="72"/>
              <w:rPr>
                <w:sz w:val="16"/>
              </w:rPr>
            </w:pPr>
            <w:r>
              <w:rPr>
                <w:w w:val="115"/>
                <w:sz w:val="16"/>
              </w:rPr>
              <w:t>- </w:t>
            </w:r>
            <w:r>
              <w:rPr>
                <w:w w:val="80"/>
                <w:sz w:val="16"/>
              </w:rPr>
              <w:t>60</w:t>
            </w:r>
          </w:p>
          <w:p>
            <w:pPr>
              <w:pStyle w:val="TableParagraph"/>
              <w:spacing w:before="2"/>
              <w:ind w:right="81"/>
              <w:rPr>
                <w:sz w:val="16"/>
              </w:rPr>
            </w:pPr>
            <w:r>
              <w:rPr>
                <w:w w:val="134"/>
                <w:sz w:val="16"/>
              </w:rPr>
              <w:t>-</w:t>
            </w:r>
          </w:p>
          <w:p>
            <w:pPr>
              <w:pStyle w:val="TableParagraph"/>
              <w:spacing w:before="91"/>
              <w:ind w:right="81"/>
              <w:rPr>
                <w:sz w:val="16"/>
              </w:rPr>
            </w:pPr>
            <w:r>
              <w:rPr>
                <w:w w:val="134"/>
                <w:sz w:val="16"/>
              </w:rPr>
              <w:t>-</w:t>
            </w:r>
          </w:p>
        </w:tc>
        <w:tc>
          <w:tcPr>
            <w:tcW w:w="601" w:type="dxa"/>
          </w:tcPr>
          <w:p>
            <w:pPr>
              <w:pStyle w:val="TableParagraph"/>
              <w:spacing w:before="33"/>
              <w:ind w:right="80"/>
              <w:rPr>
                <w:sz w:val="16"/>
              </w:rPr>
            </w:pPr>
            <w:r>
              <w:rPr>
                <w:w w:val="134"/>
                <w:sz w:val="16"/>
              </w:rPr>
              <w:t>-</w:t>
            </w:r>
          </w:p>
          <w:p>
            <w:pPr>
              <w:pStyle w:val="TableParagraph"/>
              <w:spacing w:before="91"/>
              <w:ind w:right="80"/>
              <w:rPr>
                <w:sz w:val="16"/>
              </w:rPr>
            </w:pPr>
            <w:r>
              <w:rPr>
                <w:w w:val="134"/>
                <w:sz w:val="16"/>
              </w:rPr>
              <w:t>-</w:t>
            </w:r>
          </w:p>
          <w:p>
            <w:pPr>
              <w:pStyle w:val="TableParagraph"/>
              <w:spacing w:before="91"/>
              <w:ind w:right="80"/>
              <w:rPr>
                <w:sz w:val="16"/>
              </w:rPr>
            </w:pPr>
            <w:r>
              <w:rPr>
                <w:w w:val="134"/>
                <w:sz w:val="16"/>
              </w:rPr>
              <w:t>-</w:t>
            </w:r>
          </w:p>
          <w:p>
            <w:pPr>
              <w:pStyle w:val="TableParagraph"/>
              <w:spacing w:before="91"/>
              <w:ind w:right="80"/>
              <w:rPr>
                <w:sz w:val="16"/>
              </w:rPr>
            </w:pPr>
            <w:r>
              <w:rPr>
                <w:w w:val="134"/>
                <w:sz w:val="16"/>
              </w:rPr>
              <w:t>-</w:t>
            </w:r>
          </w:p>
          <w:p>
            <w:pPr>
              <w:pStyle w:val="TableParagraph"/>
              <w:spacing w:before="91"/>
              <w:ind w:right="80"/>
              <w:rPr>
                <w:sz w:val="16"/>
              </w:rPr>
            </w:pPr>
            <w:r>
              <w:rPr>
                <w:w w:val="134"/>
                <w:sz w:val="16"/>
              </w:rPr>
              <w:t>-</w:t>
            </w:r>
          </w:p>
          <w:p>
            <w:pPr>
              <w:pStyle w:val="TableParagraph"/>
              <w:spacing w:before="91"/>
              <w:ind w:right="80"/>
              <w:rPr>
                <w:sz w:val="16"/>
              </w:rPr>
            </w:pPr>
            <w:r>
              <w:rPr>
                <w:w w:val="134"/>
                <w:sz w:val="16"/>
              </w:rPr>
              <w:t>-</w:t>
            </w:r>
          </w:p>
        </w:tc>
        <w:tc>
          <w:tcPr>
            <w:tcW w:w="601" w:type="dxa"/>
          </w:tcPr>
          <w:p>
            <w:pPr>
              <w:pStyle w:val="TableParagraph"/>
              <w:spacing w:before="33"/>
              <w:ind w:right="80"/>
              <w:rPr>
                <w:sz w:val="16"/>
              </w:rPr>
            </w:pPr>
            <w:r>
              <w:rPr>
                <w:w w:val="134"/>
                <w:sz w:val="16"/>
              </w:rPr>
              <w:t>-</w:t>
            </w:r>
          </w:p>
          <w:p>
            <w:pPr>
              <w:pStyle w:val="TableParagraph"/>
              <w:spacing w:before="91"/>
              <w:ind w:right="80"/>
              <w:rPr>
                <w:sz w:val="16"/>
              </w:rPr>
            </w:pPr>
            <w:r>
              <w:rPr>
                <w:w w:val="134"/>
                <w:sz w:val="16"/>
              </w:rPr>
              <w:t>-</w:t>
            </w:r>
          </w:p>
          <w:p>
            <w:pPr>
              <w:pStyle w:val="TableParagraph"/>
              <w:spacing w:before="91"/>
              <w:ind w:right="80"/>
              <w:rPr>
                <w:sz w:val="16"/>
              </w:rPr>
            </w:pPr>
            <w:r>
              <w:rPr>
                <w:w w:val="134"/>
                <w:sz w:val="16"/>
              </w:rPr>
              <w:t>-</w:t>
            </w:r>
          </w:p>
          <w:p>
            <w:pPr>
              <w:pStyle w:val="TableParagraph"/>
              <w:spacing w:before="91"/>
              <w:ind w:right="80"/>
              <w:rPr>
                <w:sz w:val="16"/>
              </w:rPr>
            </w:pPr>
            <w:r>
              <w:rPr>
                <w:w w:val="134"/>
                <w:sz w:val="16"/>
              </w:rPr>
              <w:t>-</w:t>
            </w:r>
          </w:p>
          <w:p>
            <w:pPr>
              <w:pStyle w:val="TableParagraph"/>
              <w:spacing w:before="91"/>
              <w:ind w:right="80"/>
              <w:rPr>
                <w:sz w:val="16"/>
              </w:rPr>
            </w:pPr>
            <w:r>
              <w:rPr>
                <w:w w:val="134"/>
                <w:sz w:val="16"/>
              </w:rPr>
              <w:t>-</w:t>
            </w:r>
          </w:p>
          <w:p>
            <w:pPr>
              <w:pStyle w:val="TableParagraph"/>
              <w:spacing w:before="91"/>
              <w:ind w:right="80"/>
              <w:rPr>
                <w:sz w:val="16"/>
              </w:rPr>
            </w:pPr>
            <w:r>
              <w:rPr>
                <w:w w:val="134"/>
                <w:sz w:val="16"/>
              </w:rPr>
              <w:t>-</w:t>
            </w:r>
          </w:p>
        </w:tc>
        <w:tc>
          <w:tcPr>
            <w:tcW w:w="602" w:type="dxa"/>
          </w:tcPr>
          <w:p>
            <w:pPr>
              <w:pStyle w:val="TableParagraph"/>
              <w:spacing w:before="33"/>
              <w:ind w:right="80"/>
              <w:rPr>
                <w:sz w:val="16"/>
              </w:rPr>
            </w:pPr>
            <w:r>
              <w:rPr>
                <w:w w:val="134"/>
                <w:sz w:val="16"/>
              </w:rPr>
              <w:t>-</w:t>
            </w:r>
          </w:p>
          <w:p>
            <w:pPr>
              <w:pStyle w:val="TableParagraph"/>
              <w:spacing w:before="91"/>
              <w:ind w:right="80"/>
              <w:rPr>
                <w:sz w:val="16"/>
              </w:rPr>
            </w:pPr>
            <w:r>
              <w:rPr>
                <w:w w:val="134"/>
                <w:sz w:val="16"/>
              </w:rPr>
              <w:t>-</w:t>
            </w:r>
          </w:p>
          <w:p>
            <w:pPr>
              <w:pStyle w:val="TableParagraph"/>
              <w:spacing w:before="91"/>
              <w:ind w:right="81"/>
              <w:rPr>
                <w:sz w:val="16"/>
              </w:rPr>
            </w:pPr>
            <w:r>
              <w:rPr>
                <w:w w:val="134"/>
                <w:sz w:val="16"/>
              </w:rPr>
              <w:t>-</w:t>
            </w:r>
          </w:p>
          <w:p>
            <w:pPr>
              <w:pStyle w:val="TableParagraph"/>
              <w:spacing w:before="91"/>
              <w:ind w:right="81"/>
              <w:rPr>
                <w:sz w:val="16"/>
              </w:rPr>
            </w:pPr>
            <w:r>
              <w:rPr>
                <w:w w:val="134"/>
                <w:sz w:val="16"/>
              </w:rPr>
              <w:t>-</w:t>
            </w:r>
          </w:p>
          <w:p>
            <w:pPr>
              <w:pStyle w:val="TableParagraph"/>
              <w:spacing w:before="91"/>
              <w:ind w:right="81"/>
              <w:rPr>
                <w:sz w:val="16"/>
              </w:rPr>
            </w:pPr>
            <w:r>
              <w:rPr>
                <w:w w:val="134"/>
                <w:sz w:val="16"/>
              </w:rPr>
              <w:t>-</w:t>
            </w:r>
          </w:p>
          <w:p>
            <w:pPr>
              <w:pStyle w:val="TableParagraph"/>
              <w:spacing w:before="91"/>
              <w:ind w:right="81"/>
              <w:rPr>
                <w:sz w:val="16"/>
              </w:rPr>
            </w:pPr>
            <w:r>
              <w:rPr>
                <w:w w:val="134"/>
                <w:sz w:val="16"/>
              </w:rPr>
              <w:t>-</w:t>
            </w:r>
          </w:p>
        </w:tc>
        <w:tc>
          <w:tcPr>
            <w:tcW w:w="601" w:type="dxa"/>
          </w:tcPr>
          <w:p>
            <w:pPr>
              <w:pStyle w:val="TableParagraph"/>
              <w:spacing w:before="33"/>
              <w:ind w:right="80"/>
              <w:rPr>
                <w:sz w:val="16"/>
              </w:rPr>
            </w:pPr>
            <w:r>
              <w:rPr>
                <w:w w:val="134"/>
                <w:sz w:val="16"/>
              </w:rPr>
              <w:t>-</w:t>
            </w:r>
          </w:p>
          <w:p>
            <w:pPr>
              <w:pStyle w:val="TableParagraph"/>
              <w:spacing w:before="91"/>
              <w:ind w:right="80"/>
              <w:rPr>
                <w:sz w:val="16"/>
              </w:rPr>
            </w:pPr>
            <w:r>
              <w:rPr>
                <w:w w:val="134"/>
                <w:sz w:val="16"/>
              </w:rPr>
              <w:t>-</w:t>
            </w:r>
          </w:p>
          <w:p>
            <w:pPr>
              <w:pStyle w:val="TableParagraph"/>
              <w:spacing w:before="91"/>
              <w:ind w:right="80"/>
              <w:rPr>
                <w:sz w:val="16"/>
              </w:rPr>
            </w:pPr>
            <w:r>
              <w:rPr>
                <w:w w:val="134"/>
                <w:sz w:val="16"/>
              </w:rPr>
              <w:t>-</w:t>
            </w:r>
          </w:p>
          <w:p>
            <w:pPr>
              <w:pStyle w:val="TableParagraph"/>
              <w:spacing w:before="91"/>
              <w:ind w:right="80"/>
              <w:rPr>
                <w:sz w:val="16"/>
              </w:rPr>
            </w:pPr>
            <w:r>
              <w:rPr>
                <w:w w:val="134"/>
                <w:sz w:val="16"/>
              </w:rPr>
              <w:t>-</w:t>
            </w:r>
          </w:p>
          <w:p>
            <w:pPr>
              <w:pStyle w:val="TableParagraph"/>
              <w:spacing w:before="91"/>
              <w:ind w:right="80"/>
              <w:rPr>
                <w:sz w:val="16"/>
              </w:rPr>
            </w:pPr>
            <w:r>
              <w:rPr>
                <w:w w:val="134"/>
                <w:sz w:val="16"/>
              </w:rPr>
              <w:t>-</w:t>
            </w:r>
          </w:p>
          <w:p>
            <w:pPr>
              <w:pStyle w:val="TableParagraph"/>
              <w:spacing w:before="91"/>
              <w:ind w:right="81"/>
              <w:rPr>
                <w:sz w:val="16"/>
              </w:rPr>
            </w:pPr>
            <w:r>
              <w:rPr>
                <w:w w:val="134"/>
                <w:sz w:val="16"/>
              </w:rPr>
              <w:t>-</w:t>
            </w:r>
          </w:p>
        </w:tc>
        <w:tc>
          <w:tcPr>
            <w:tcW w:w="602" w:type="dxa"/>
          </w:tcPr>
          <w:p>
            <w:pPr>
              <w:pStyle w:val="TableParagraph"/>
              <w:spacing w:before="33"/>
              <w:ind w:right="81"/>
              <w:rPr>
                <w:sz w:val="16"/>
              </w:rPr>
            </w:pPr>
            <w:r>
              <w:rPr>
                <w:w w:val="80"/>
                <w:sz w:val="16"/>
              </w:rPr>
              <w:t>134</w:t>
            </w:r>
          </w:p>
          <w:p>
            <w:pPr>
              <w:pStyle w:val="TableParagraph"/>
              <w:spacing w:before="91"/>
              <w:ind w:right="81"/>
              <w:rPr>
                <w:sz w:val="16"/>
              </w:rPr>
            </w:pPr>
            <w:r>
              <w:rPr>
                <w:w w:val="80"/>
                <w:sz w:val="16"/>
              </w:rPr>
              <w:t>2</w:t>
            </w:r>
          </w:p>
          <w:p>
            <w:pPr>
              <w:pStyle w:val="TableParagraph"/>
              <w:spacing w:before="91"/>
              <w:ind w:right="81"/>
              <w:rPr>
                <w:sz w:val="16"/>
              </w:rPr>
            </w:pPr>
            <w:r>
              <w:rPr>
                <w:w w:val="134"/>
                <w:sz w:val="16"/>
              </w:rPr>
              <w:t>-</w:t>
            </w:r>
          </w:p>
          <w:p>
            <w:pPr>
              <w:pStyle w:val="TableParagraph"/>
              <w:spacing w:before="91"/>
              <w:ind w:right="81"/>
              <w:rPr>
                <w:sz w:val="16"/>
              </w:rPr>
            </w:pPr>
            <w:r>
              <w:rPr>
                <w:w w:val="134"/>
                <w:sz w:val="16"/>
              </w:rPr>
              <w:t>-</w:t>
            </w:r>
          </w:p>
          <w:p>
            <w:pPr>
              <w:pStyle w:val="TableParagraph"/>
              <w:spacing w:before="91"/>
              <w:ind w:right="81"/>
              <w:rPr>
                <w:sz w:val="16"/>
              </w:rPr>
            </w:pPr>
            <w:r>
              <w:rPr>
                <w:w w:val="134"/>
                <w:sz w:val="16"/>
              </w:rPr>
              <w:t>-</w:t>
            </w:r>
          </w:p>
          <w:p>
            <w:pPr>
              <w:pStyle w:val="TableParagraph"/>
              <w:spacing w:before="91"/>
              <w:ind w:right="81"/>
              <w:rPr>
                <w:sz w:val="16"/>
              </w:rPr>
            </w:pPr>
            <w:r>
              <w:rPr>
                <w:w w:val="134"/>
                <w:sz w:val="16"/>
              </w:rPr>
              <w:t>-</w:t>
            </w:r>
          </w:p>
        </w:tc>
        <w:tc>
          <w:tcPr>
            <w:tcW w:w="601" w:type="dxa"/>
          </w:tcPr>
          <w:p>
            <w:pPr>
              <w:pStyle w:val="TableParagraph"/>
              <w:spacing w:before="33"/>
              <w:ind w:right="80"/>
              <w:rPr>
                <w:sz w:val="16"/>
              </w:rPr>
            </w:pPr>
            <w:r>
              <w:rPr>
                <w:w w:val="80"/>
                <w:sz w:val="16"/>
              </w:rPr>
              <w:t>179</w:t>
            </w:r>
          </w:p>
          <w:p>
            <w:pPr>
              <w:pStyle w:val="TableParagraph"/>
              <w:spacing w:before="91"/>
              <w:ind w:right="78"/>
              <w:rPr>
                <w:sz w:val="16"/>
              </w:rPr>
            </w:pPr>
            <w:r>
              <w:rPr>
                <w:w w:val="80"/>
                <w:sz w:val="16"/>
              </w:rPr>
              <w:t>58</w:t>
            </w:r>
          </w:p>
          <w:p>
            <w:pPr>
              <w:pStyle w:val="TableParagraph"/>
              <w:spacing w:before="91"/>
              <w:ind w:right="80"/>
              <w:rPr>
                <w:sz w:val="16"/>
              </w:rPr>
            </w:pPr>
            <w:r>
              <w:rPr>
                <w:w w:val="134"/>
                <w:sz w:val="16"/>
              </w:rPr>
              <w:t>-</w:t>
            </w:r>
          </w:p>
          <w:p>
            <w:pPr>
              <w:pStyle w:val="TableParagraph"/>
              <w:spacing w:before="91"/>
              <w:ind w:right="80"/>
              <w:rPr>
                <w:sz w:val="16"/>
              </w:rPr>
            </w:pPr>
            <w:r>
              <w:rPr>
                <w:w w:val="134"/>
                <w:sz w:val="16"/>
              </w:rPr>
              <w:t>-</w:t>
            </w:r>
          </w:p>
          <w:p>
            <w:pPr>
              <w:pStyle w:val="TableParagraph"/>
              <w:spacing w:before="91"/>
              <w:ind w:right="80"/>
              <w:rPr>
                <w:sz w:val="16"/>
              </w:rPr>
            </w:pPr>
            <w:r>
              <w:rPr>
                <w:w w:val="134"/>
                <w:sz w:val="16"/>
              </w:rPr>
              <w:t>-</w:t>
            </w:r>
          </w:p>
          <w:p>
            <w:pPr>
              <w:pStyle w:val="TableParagraph"/>
              <w:spacing w:before="91"/>
              <w:ind w:right="80"/>
              <w:rPr>
                <w:sz w:val="16"/>
              </w:rPr>
            </w:pPr>
            <w:r>
              <w:rPr>
                <w:w w:val="134"/>
                <w:sz w:val="16"/>
              </w:rPr>
              <w:t>-</w:t>
            </w:r>
          </w:p>
        </w:tc>
        <w:tc>
          <w:tcPr>
            <w:tcW w:w="601" w:type="dxa"/>
          </w:tcPr>
          <w:p>
            <w:pPr>
              <w:pStyle w:val="TableParagraph"/>
              <w:spacing w:before="33"/>
              <w:ind w:left="287"/>
              <w:jc w:val="left"/>
              <w:rPr>
                <w:sz w:val="16"/>
              </w:rPr>
            </w:pPr>
            <w:r>
              <w:rPr>
                <w:w w:val="90"/>
                <w:sz w:val="16"/>
              </w:rPr>
              <w:t>149</w:t>
            </w:r>
          </w:p>
          <w:p>
            <w:pPr>
              <w:pStyle w:val="TableParagraph"/>
              <w:spacing w:before="91"/>
              <w:ind w:left="359"/>
              <w:jc w:val="left"/>
              <w:rPr>
                <w:sz w:val="16"/>
              </w:rPr>
            </w:pPr>
            <w:r>
              <w:rPr>
                <w:w w:val="90"/>
                <w:sz w:val="16"/>
              </w:rPr>
              <w:t>18</w:t>
            </w:r>
          </w:p>
          <w:p>
            <w:pPr>
              <w:pStyle w:val="TableParagraph"/>
              <w:spacing w:line="340" w:lineRule="auto" w:before="91"/>
              <w:ind w:left="394" w:right="80"/>
              <w:rPr>
                <w:sz w:val="16"/>
              </w:rPr>
            </w:pPr>
            <w:r>
              <w:rPr>
                <w:w w:val="115"/>
                <w:sz w:val="16"/>
              </w:rPr>
              <w:t>- </w:t>
            </w:r>
            <w:r>
              <w:rPr>
                <w:w w:val="80"/>
                <w:sz w:val="16"/>
              </w:rPr>
              <w:t>2</w:t>
            </w:r>
          </w:p>
          <w:p>
            <w:pPr>
              <w:pStyle w:val="TableParagraph"/>
              <w:spacing w:before="2"/>
              <w:ind w:right="80"/>
              <w:rPr>
                <w:sz w:val="16"/>
              </w:rPr>
            </w:pPr>
            <w:r>
              <w:rPr>
                <w:w w:val="134"/>
                <w:sz w:val="16"/>
              </w:rPr>
              <w:t>-</w:t>
            </w:r>
          </w:p>
          <w:p>
            <w:pPr>
              <w:pStyle w:val="TableParagraph"/>
              <w:spacing w:before="91"/>
              <w:ind w:right="80"/>
              <w:rPr>
                <w:sz w:val="16"/>
              </w:rPr>
            </w:pPr>
            <w:r>
              <w:rPr>
                <w:w w:val="134"/>
                <w:sz w:val="16"/>
              </w:rPr>
              <w:t>-</w:t>
            </w:r>
          </w:p>
        </w:tc>
        <w:tc>
          <w:tcPr>
            <w:tcW w:w="601" w:type="dxa"/>
          </w:tcPr>
          <w:p>
            <w:pPr>
              <w:pStyle w:val="TableParagraph"/>
              <w:spacing w:before="33"/>
              <w:ind w:left="287"/>
              <w:jc w:val="left"/>
              <w:rPr>
                <w:sz w:val="16"/>
              </w:rPr>
            </w:pPr>
            <w:r>
              <w:rPr>
                <w:w w:val="90"/>
                <w:sz w:val="16"/>
              </w:rPr>
              <w:t>106</w:t>
            </w:r>
          </w:p>
          <w:p>
            <w:pPr>
              <w:pStyle w:val="TableParagraph"/>
              <w:spacing w:before="91"/>
              <w:ind w:left="360"/>
              <w:jc w:val="left"/>
              <w:rPr>
                <w:sz w:val="16"/>
              </w:rPr>
            </w:pPr>
            <w:r>
              <w:rPr>
                <w:w w:val="90"/>
                <w:sz w:val="16"/>
              </w:rPr>
              <w:t>95</w:t>
            </w:r>
          </w:p>
          <w:p>
            <w:pPr>
              <w:pStyle w:val="TableParagraph"/>
              <w:spacing w:line="340" w:lineRule="auto" w:before="91"/>
              <w:ind w:left="394" w:right="79"/>
              <w:rPr>
                <w:sz w:val="16"/>
              </w:rPr>
            </w:pPr>
            <w:r>
              <w:rPr>
                <w:w w:val="115"/>
                <w:sz w:val="16"/>
              </w:rPr>
              <w:t>- </w:t>
            </w:r>
            <w:r>
              <w:rPr>
                <w:w w:val="80"/>
                <w:sz w:val="16"/>
              </w:rPr>
              <w:t>1</w:t>
            </w:r>
          </w:p>
          <w:p>
            <w:pPr>
              <w:pStyle w:val="TableParagraph"/>
              <w:spacing w:before="2"/>
              <w:ind w:right="79"/>
              <w:rPr>
                <w:sz w:val="16"/>
              </w:rPr>
            </w:pPr>
            <w:r>
              <w:rPr>
                <w:w w:val="134"/>
                <w:sz w:val="16"/>
              </w:rPr>
              <w:t>-</w:t>
            </w:r>
          </w:p>
          <w:p>
            <w:pPr>
              <w:pStyle w:val="TableParagraph"/>
              <w:spacing w:before="91"/>
              <w:ind w:right="80"/>
              <w:rPr>
                <w:sz w:val="16"/>
              </w:rPr>
            </w:pPr>
            <w:r>
              <w:rPr>
                <w:w w:val="134"/>
                <w:sz w:val="16"/>
              </w:rPr>
              <w:t>-</w:t>
            </w:r>
          </w:p>
        </w:tc>
      </w:tr>
      <w:tr>
        <w:trPr>
          <w:trHeight w:val="290" w:hRule="atLeast"/>
        </w:trPr>
        <w:tc>
          <w:tcPr>
            <w:tcW w:w="601" w:type="dxa"/>
          </w:tcPr>
          <w:p>
            <w:pPr>
              <w:pStyle w:val="TableParagraph"/>
              <w:spacing w:before="33"/>
              <w:ind w:right="81"/>
              <w:rPr>
                <w:sz w:val="16"/>
              </w:rPr>
            </w:pPr>
            <w:r>
              <w:rPr>
                <w:w w:val="80"/>
                <w:sz w:val="16"/>
              </w:rPr>
              <w:t>123</w:t>
            </w:r>
          </w:p>
        </w:tc>
        <w:tc>
          <w:tcPr>
            <w:tcW w:w="602" w:type="dxa"/>
          </w:tcPr>
          <w:p>
            <w:pPr>
              <w:pStyle w:val="TableParagraph"/>
              <w:spacing w:before="33"/>
              <w:ind w:right="82"/>
              <w:rPr>
                <w:sz w:val="16"/>
              </w:rPr>
            </w:pPr>
            <w:r>
              <w:rPr>
                <w:w w:val="80"/>
                <w:sz w:val="16"/>
              </w:rPr>
              <w:t>122</w:t>
            </w:r>
          </w:p>
        </w:tc>
        <w:tc>
          <w:tcPr>
            <w:tcW w:w="601" w:type="dxa"/>
          </w:tcPr>
          <w:p>
            <w:pPr>
              <w:pStyle w:val="TableParagraph"/>
              <w:spacing w:before="33"/>
              <w:ind w:right="79"/>
              <w:rPr>
                <w:sz w:val="16"/>
              </w:rPr>
            </w:pPr>
            <w:r>
              <w:rPr>
                <w:w w:val="80"/>
                <w:sz w:val="16"/>
              </w:rPr>
              <w:t>16</w:t>
            </w:r>
          </w:p>
        </w:tc>
        <w:tc>
          <w:tcPr>
            <w:tcW w:w="601" w:type="dxa"/>
          </w:tcPr>
          <w:p>
            <w:pPr>
              <w:pStyle w:val="TableParagraph"/>
              <w:spacing w:before="33"/>
              <w:ind w:right="80"/>
              <w:rPr>
                <w:sz w:val="16"/>
              </w:rPr>
            </w:pPr>
            <w:r>
              <w:rPr>
                <w:w w:val="80"/>
                <w:sz w:val="16"/>
              </w:rPr>
              <w:t>5</w:t>
            </w:r>
          </w:p>
        </w:tc>
        <w:tc>
          <w:tcPr>
            <w:tcW w:w="601" w:type="dxa"/>
          </w:tcPr>
          <w:p>
            <w:pPr>
              <w:pStyle w:val="TableParagraph"/>
              <w:spacing w:before="33"/>
              <w:ind w:right="80"/>
              <w:rPr>
                <w:sz w:val="16"/>
              </w:rPr>
            </w:pPr>
            <w:r>
              <w:rPr>
                <w:w w:val="80"/>
                <w:sz w:val="16"/>
              </w:rPr>
              <w:t>19</w:t>
            </w:r>
          </w:p>
        </w:tc>
        <w:tc>
          <w:tcPr>
            <w:tcW w:w="602" w:type="dxa"/>
          </w:tcPr>
          <w:p>
            <w:pPr>
              <w:pStyle w:val="TableParagraph"/>
              <w:spacing w:before="33"/>
              <w:ind w:right="81"/>
              <w:rPr>
                <w:sz w:val="16"/>
              </w:rPr>
            </w:pPr>
            <w:r>
              <w:rPr>
                <w:w w:val="80"/>
                <w:sz w:val="16"/>
              </w:rPr>
              <w:t>91</w:t>
            </w:r>
          </w:p>
        </w:tc>
        <w:tc>
          <w:tcPr>
            <w:tcW w:w="601" w:type="dxa"/>
          </w:tcPr>
          <w:p>
            <w:pPr>
              <w:pStyle w:val="TableParagraph"/>
              <w:spacing w:before="33"/>
              <w:ind w:right="81"/>
              <w:rPr>
                <w:sz w:val="16"/>
              </w:rPr>
            </w:pPr>
            <w:r>
              <w:rPr>
                <w:w w:val="80"/>
                <w:sz w:val="16"/>
              </w:rPr>
              <w:t>2</w:t>
            </w:r>
          </w:p>
        </w:tc>
        <w:tc>
          <w:tcPr>
            <w:tcW w:w="602" w:type="dxa"/>
          </w:tcPr>
          <w:p>
            <w:pPr>
              <w:pStyle w:val="TableParagraph"/>
              <w:spacing w:before="33"/>
              <w:ind w:right="81"/>
              <w:rPr>
                <w:sz w:val="16"/>
              </w:rPr>
            </w:pPr>
            <w:r>
              <w:rPr>
                <w:w w:val="80"/>
                <w:sz w:val="16"/>
              </w:rPr>
              <w:t>60</w:t>
            </w:r>
          </w:p>
        </w:tc>
        <w:tc>
          <w:tcPr>
            <w:tcW w:w="601" w:type="dxa"/>
          </w:tcPr>
          <w:p>
            <w:pPr>
              <w:pStyle w:val="TableParagraph"/>
              <w:spacing w:before="33"/>
              <w:ind w:right="80"/>
              <w:rPr>
                <w:sz w:val="16"/>
              </w:rPr>
            </w:pPr>
            <w:r>
              <w:rPr>
                <w:w w:val="134"/>
                <w:sz w:val="16"/>
              </w:rPr>
              <w:t>-</w:t>
            </w:r>
          </w:p>
        </w:tc>
        <w:tc>
          <w:tcPr>
            <w:tcW w:w="601" w:type="dxa"/>
          </w:tcPr>
          <w:p>
            <w:pPr>
              <w:pStyle w:val="TableParagraph"/>
              <w:spacing w:before="33"/>
              <w:ind w:right="80"/>
              <w:rPr>
                <w:sz w:val="16"/>
              </w:rPr>
            </w:pPr>
            <w:r>
              <w:rPr>
                <w:w w:val="134"/>
                <w:sz w:val="16"/>
              </w:rPr>
              <w:t>-</w:t>
            </w:r>
          </w:p>
        </w:tc>
        <w:tc>
          <w:tcPr>
            <w:tcW w:w="602" w:type="dxa"/>
          </w:tcPr>
          <w:p>
            <w:pPr>
              <w:pStyle w:val="TableParagraph"/>
              <w:spacing w:before="33"/>
              <w:ind w:right="81"/>
              <w:rPr>
                <w:sz w:val="16"/>
              </w:rPr>
            </w:pPr>
            <w:r>
              <w:rPr>
                <w:w w:val="134"/>
                <w:sz w:val="16"/>
              </w:rPr>
              <w:t>-</w:t>
            </w:r>
          </w:p>
        </w:tc>
        <w:tc>
          <w:tcPr>
            <w:tcW w:w="601" w:type="dxa"/>
          </w:tcPr>
          <w:p>
            <w:pPr>
              <w:pStyle w:val="TableParagraph"/>
              <w:spacing w:before="33"/>
              <w:ind w:right="81"/>
              <w:rPr>
                <w:sz w:val="16"/>
              </w:rPr>
            </w:pPr>
            <w:r>
              <w:rPr>
                <w:w w:val="134"/>
                <w:sz w:val="16"/>
              </w:rPr>
              <w:t>-</w:t>
            </w:r>
          </w:p>
        </w:tc>
        <w:tc>
          <w:tcPr>
            <w:tcW w:w="602" w:type="dxa"/>
          </w:tcPr>
          <w:p>
            <w:pPr>
              <w:pStyle w:val="TableParagraph"/>
              <w:spacing w:before="33"/>
              <w:ind w:right="81"/>
              <w:rPr>
                <w:sz w:val="16"/>
              </w:rPr>
            </w:pPr>
            <w:r>
              <w:rPr>
                <w:w w:val="80"/>
                <w:sz w:val="16"/>
              </w:rPr>
              <w:t>136</w:t>
            </w:r>
          </w:p>
        </w:tc>
        <w:tc>
          <w:tcPr>
            <w:tcW w:w="601" w:type="dxa"/>
          </w:tcPr>
          <w:p>
            <w:pPr>
              <w:pStyle w:val="TableParagraph"/>
              <w:spacing w:before="33"/>
              <w:ind w:right="80"/>
              <w:rPr>
                <w:sz w:val="16"/>
              </w:rPr>
            </w:pPr>
            <w:r>
              <w:rPr>
                <w:w w:val="80"/>
                <w:sz w:val="16"/>
              </w:rPr>
              <w:t>237</w:t>
            </w:r>
          </w:p>
        </w:tc>
        <w:tc>
          <w:tcPr>
            <w:tcW w:w="601" w:type="dxa"/>
          </w:tcPr>
          <w:p>
            <w:pPr>
              <w:pStyle w:val="TableParagraph"/>
              <w:spacing w:before="33"/>
              <w:ind w:right="80"/>
              <w:rPr>
                <w:sz w:val="16"/>
              </w:rPr>
            </w:pPr>
            <w:r>
              <w:rPr>
                <w:w w:val="80"/>
                <w:sz w:val="16"/>
              </w:rPr>
              <w:t>169</w:t>
            </w:r>
          </w:p>
        </w:tc>
        <w:tc>
          <w:tcPr>
            <w:tcW w:w="601" w:type="dxa"/>
          </w:tcPr>
          <w:p>
            <w:pPr>
              <w:pStyle w:val="TableParagraph"/>
              <w:spacing w:before="33"/>
              <w:ind w:right="80"/>
              <w:rPr>
                <w:sz w:val="16"/>
              </w:rPr>
            </w:pPr>
            <w:r>
              <w:rPr>
                <w:w w:val="80"/>
                <w:sz w:val="16"/>
              </w:rPr>
              <w:t>202</w:t>
            </w:r>
          </w:p>
        </w:tc>
      </w:tr>
      <w:tr>
        <w:trPr>
          <w:trHeight w:val="290" w:hRule="atLeast"/>
        </w:trPr>
        <w:tc>
          <w:tcPr>
            <w:tcW w:w="601" w:type="dxa"/>
          </w:tcPr>
          <w:p>
            <w:pPr>
              <w:pStyle w:val="TableParagraph"/>
              <w:spacing w:before="33"/>
              <w:ind w:right="81"/>
              <w:rPr>
                <w:sz w:val="16"/>
              </w:rPr>
            </w:pPr>
            <w:r>
              <w:rPr>
                <w:w w:val="80"/>
                <w:sz w:val="16"/>
              </w:rPr>
              <w:t>73</w:t>
            </w:r>
          </w:p>
        </w:tc>
        <w:tc>
          <w:tcPr>
            <w:tcW w:w="602" w:type="dxa"/>
          </w:tcPr>
          <w:p>
            <w:pPr>
              <w:pStyle w:val="TableParagraph"/>
              <w:spacing w:before="33"/>
              <w:ind w:right="82"/>
              <w:rPr>
                <w:sz w:val="16"/>
              </w:rPr>
            </w:pPr>
            <w:r>
              <w:rPr>
                <w:w w:val="80"/>
                <w:sz w:val="16"/>
              </w:rPr>
              <w:t>154</w:t>
            </w:r>
          </w:p>
        </w:tc>
        <w:tc>
          <w:tcPr>
            <w:tcW w:w="601" w:type="dxa"/>
          </w:tcPr>
          <w:p>
            <w:pPr>
              <w:pStyle w:val="TableParagraph"/>
              <w:spacing w:before="33"/>
              <w:ind w:right="81"/>
              <w:rPr>
                <w:sz w:val="16"/>
              </w:rPr>
            </w:pPr>
            <w:r>
              <w:rPr>
                <w:w w:val="80"/>
                <w:sz w:val="16"/>
              </w:rPr>
              <w:t>8</w:t>
            </w:r>
          </w:p>
        </w:tc>
        <w:tc>
          <w:tcPr>
            <w:tcW w:w="601" w:type="dxa"/>
          </w:tcPr>
          <w:p>
            <w:pPr>
              <w:pStyle w:val="TableParagraph"/>
              <w:spacing w:before="33"/>
              <w:ind w:right="79"/>
              <w:rPr>
                <w:sz w:val="16"/>
              </w:rPr>
            </w:pPr>
            <w:r>
              <w:rPr>
                <w:w w:val="80"/>
                <w:sz w:val="16"/>
              </w:rPr>
              <w:t>14</w:t>
            </w:r>
          </w:p>
        </w:tc>
        <w:tc>
          <w:tcPr>
            <w:tcW w:w="601" w:type="dxa"/>
          </w:tcPr>
          <w:p>
            <w:pPr>
              <w:pStyle w:val="TableParagraph"/>
              <w:spacing w:before="33"/>
              <w:ind w:right="80"/>
              <w:rPr>
                <w:sz w:val="16"/>
              </w:rPr>
            </w:pPr>
            <w:r>
              <w:rPr>
                <w:w w:val="80"/>
                <w:sz w:val="16"/>
              </w:rPr>
              <w:t>9</w:t>
            </w:r>
          </w:p>
        </w:tc>
        <w:tc>
          <w:tcPr>
            <w:tcW w:w="602" w:type="dxa"/>
          </w:tcPr>
          <w:p>
            <w:pPr>
              <w:pStyle w:val="TableParagraph"/>
              <w:spacing w:before="33"/>
              <w:ind w:right="81"/>
              <w:rPr>
                <w:sz w:val="16"/>
              </w:rPr>
            </w:pPr>
            <w:r>
              <w:rPr>
                <w:w w:val="80"/>
                <w:sz w:val="16"/>
              </w:rPr>
              <w:t>70</w:t>
            </w:r>
          </w:p>
        </w:tc>
        <w:tc>
          <w:tcPr>
            <w:tcW w:w="601" w:type="dxa"/>
          </w:tcPr>
          <w:p>
            <w:pPr>
              <w:pStyle w:val="TableParagraph"/>
              <w:spacing w:before="33"/>
              <w:ind w:right="81"/>
              <w:rPr>
                <w:sz w:val="16"/>
              </w:rPr>
            </w:pPr>
            <w:r>
              <w:rPr>
                <w:w w:val="134"/>
                <w:sz w:val="16"/>
              </w:rPr>
              <w:t>-</w:t>
            </w:r>
          </w:p>
        </w:tc>
        <w:tc>
          <w:tcPr>
            <w:tcW w:w="602" w:type="dxa"/>
          </w:tcPr>
          <w:p>
            <w:pPr>
              <w:pStyle w:val="TableParagraph"/>
              <w:spacing w:before="33"/>
              <w:ind w:right="82"/>
              <w:rPr>
                <w:sz w:val="16"/>
              </w:rPr>
            </w:pPr>
            <w:r>
              <w:rPr>
                <w:w w:val="80"/>
                <w:sz w:val="16"/>
              </w:rPr>
              <w:t>3</w:t>
            </w:r>
          </w:p>
        </w:tc>
        <w:tc>
          <w:tcPr>
            <w:tcW w:w="601" w:type="dxa"/>
          </w:tcPr>
          <w:p>
            <w:pPr>
              <w:pStyle w:val="TableParagraph"/>
              <w:spacing w:before="33"/>
              <w:ind w:right="80"/>
              <w:rPr>
                <w:sz w:val="16"/>
              </w:rPr>
            </w:pPr>
            <w:r>
              <w:rPr>
                <w:w w:val="134"/>
                <w:sz w:val="16"/>
              </w:rPr>
              <w:t>-</w:t>
            </w:r>
          </w:p>
        </w:tc>
        <w:tc>
          <w:tcPr>
            <w:tcW w:w="601" w:type="dxa"/>
          </w:tcPr>
          <w:p>
            <w:pPr>
              <w:pStyle w:val="TableParagraph"/>
              <w:spacing w:before="33"/>
              <w:ind w:right="80"/>
              <w:rPr>
                <w:sz w:val="16"/>
              </w:rPr>
            </w:pPr>
            <w:r>
              <w:rPr>
                <w:w w:val="134"/>
                <w:sz w:val="16"/>
              </w:rPr>
              <w:t>-</w:t>
            </w:r>
          </w:p>
        </w:tc>
        <w:tc>
          <w:tcPr>
            <w:tcW w:w="602" w:type="dxa"/>
          </w:tcPr>
          <w:p>
            <w:pPr>
              <w:pStyle w:val="TableParagraph"/>
              <w:spacing w:before="33"/>
              <w:ind w:right="81"/>
              <w:rPr>
                <w:sz w:val="16"/>
              </w:rPr>
            </w:pPr>
            <w:r>
              <w:rPr>
                <w:w w:val="134"/>
                <w:sz w:val="16"/>
              </w:rPr>
              <w:t>-</w:t>
            </w:r>
          </w:p>
        </w:tc>
        <w:tc>
          <w:tcPr>
            <w:tcW w:w="601" w:type="dxa"/>
          </w:tcPr>
          <w:p>
            <w:pPr>
              <w:pStyle w:val="TableParagraph"/>
              <w:spacing w:before="33"/>
              <w:ind w:right="81"/>
              <w:rPr>
                <w:sz w:val="16"/>
              </w:rPr>
            </w:pPr>
            <w:r>
              <w:rPr>
                <w:w w:val="134"/>
                <w:sz w:val="16"/>
              </w:rPr>
              <w:t>-</w:t>
            </w:r>
          </w:p>
        </w:tc>
        <w:tc>
          <w:tcPr>
            <w:tcW w:w="602" w:type="dxa"/>
          </w:tcPr>
          <w:p>
            <w:pPr>
              <w:pStyle w:val="TableParagraph"/>
              <w:spacing w:before="33"/>
              <w:ind w:right="81"/>
              <w:rPr>
                <w:sz w:val="16"/>
              </w:rPr>
            </w:pPr>
            <w:r>
              <w:rPr>
                <w:w w:val="80"/>
                <w:sz w:val="16"/>
              </w:rPr>
              <w:t>35</w:t>
            </w:r>
          </w:p>
        </w:tc>
        <w:tc>
          <w:tcPr>
            <w:tcW w:w="601" w:type="dxa"/>
          </w:tcPr>
          <w:p>
            <w:pPr>
              <w:pStyle w:val="TableParagraph"/>
              <w:spacing w:before="33"/>
              <w:ind w:right="79"/>
              <w:rPr>
                <w:sz w:val="16"/>
              </w:rPr>
            </w:pPr>
            <w:r>
              <w:rPr>
                <w:w w:val="80"/>
                <w:sz w:val="16"/>
              </w:rPr>
              <w:t>74</w:t>
            </w:r>
          </w:p>
        </w:tc>
        <w:tc>
          <w:tcPr>
            <w:tcW w:w="601" w:type="dxa"/>
          </w:tcPr>
          <w:p>
            <w:pPr>
              <w:pStyle w:val="TableParagraph"/>
              <w:spacing w:before="33"/>
              <w:ind w:right="78"/>
              <w:rPr>
                <w:sz w:val="16"/>
              </w:rPr>
            </w:pPr>
            <w:r>
              <w:rPr>
                <w:w w:val="80"/>
                <w:sz w:val="16"/>
              </w:rPr>
              <w:t>63</w:t>
            </w:r>
          </w:p>
        </w:tc>
        <w:tc>
          <w:tcPr>
            <w:tcW w:w="601" w:type="dxa"/>
          </w:tcPr>
          <w:p>
            <w:pPr>
              <w:pStyle w:val="TableParagraph"/>
              <w:spacing w:before="33"/>
              <w:ind w:right="80"/>
              <w:rPr>
                <w:sz w:val="16"/>
              </w:rPr>
            </w:pPr>
            <w:r>
              <w:rPr>
                <w:w w:val="80"/>
                <w:sz w:val="16"/>
              </w:rPr>
              <w:t>135</w:t>
            </w:r>
          </w:p>
        </w:tc>
      </w:tr>
      <w:tr>
        <w:trPr>
          <w:trHeight w:val="595" w:hRule="atLeast"/>
        </w:trPr>
        <w:tc>
          <w:tcPr>
            <w:tcW w:w="601" w:type="dxa"/>
          </w:tcPr>
          <w:p>
            <w:pPr>
              <w:pStyle w:val="TableParagraph"/>
              <w:spacing w:before="33"/>
              <w:ind w:right="81"/>
              <w:rPr>
                <w:sz w:val="16"/>
              </w:rPr>
            </w:pPr>
            <w:r>
              <w:rPr>
                <w:w w:val="134"/>
                <w:sz w:val="16"/>
              </w:rPr>
              <w:t>-</w:t>
            </w:r>
          </w:p>
          <w:p>
            <w:pPr>
              <w:pStyle w:val="TableParagraph"/>
              <w:spacing w:before="91"/>
              <w:ind w:right="81"/>
              <w:rPr>
                <w:sz w:val="16"/>
              </w:rPr>
            </w:pPr>
            <w:r>
              <w:rPr>
                <w:w w:val="80"/>
                <w:sz w:val="16"/>
              </w:rPr>
              <w:t>7</w:t>
            </w:r>
          </w:p>
        </w:tc>
        <w:tc>
          <w:tcPr>
            <w:tcW w:w="602" w:type="dxa"/>
          </w:tcPr>
          <w:p>
            <w:pPr>
              <w:pStyle w:val="TableParagraph"/>
              <w:spacing w:before="33"/>
              <w:ind w:right="82"/>
              <w:rPr>
                <w:sz w:val="16"/>
              </w:rPr>
            </w:pPr>
            <w:r>
              <w:rPr>
                <w:w w:val="134"/>
                <w:sz w:val="16"/>
              </w:rPr>
              <w:t>-</w:t>
            </w:r>
          </w:p>
          <w:p>
            <w:pPr>
              <w:pStyle w:val="TableParagraph"/>
              <w:spacing w:before="91"/>
              <w:ind w:right="82"/>
              <w:rPr>
                <w:sz w:val="16"/>
              </w:rPr>
            </w:pPr>
            <w:r>
              <w:rPr>
                <w:w w:val="80"/>
                <w:sz w:val="16"/>
              </w:rPr>
              <w:t>27</w:t>
            </w:r>
          </w:p>
        </w:tc>
        <w:tc>
          <w:tcPr>
            <w:tcW w:w="601" w:type="dxa"/>
          </w:tcPr>
          <w:p>
            <w:pPr>
              <w:pStyle w:val="TableParagraph"/>
              <w:spacing w:before="33"/>
              <w:ind w:right="81"/>
              <w:rPr>
                <w:sz w:val="16"/>
              </w:rPr>
            </w:pPr>
            <w:r>
              <w:rPr>
                <w:w w:val="134"/>
                <w:sz w:val="16"/>
              </w:rPr>
              <w:t>-</w:t>
            </w:r>
          </w:p>
          <w:p>
            <w:pPr>
              <w:pStyle w:val="TableParagraph"/>
              <w:spacing w:before="91"/>
              <w:ind w:right="81"/>
              <w:rPr>
                <w:sz w:val="16"/>
              </w:rPr>
            </w:pPr>
            <w:r>
              <w:rPr>
                <w:w w:val="134"/>
                <w:sz w:val="16"/>
              </w:rPr>
              <w:t>-</w:t>
            </w:r>
          </w:p>
        </w:tc>
        <w:tc>
          <w:tcPr>
            <w:tcW w:w="601" w:type="dxa"/>
          </w:tcPr>
          <w:p>
            <w:pPr>
              <w:pStyle w:val="TableParagraph"/>
              <w:spacing w:before="33"/>
              <w:ind w:right="80"/>
              <w:rPr>
                <w:sz w:val="16"/>
              </w:rPr>
            </w:pPr>
            <w:r>
              <w:rPr>
                <w:w w:val="134"/>
                <w:sz w:val="16"/>
              </w:rPr>
              <w:t>-</w:t>
            </w:r>
          </w:p>
          <w:p>
            <w:pPr>
              <w:pStyle w:val="TableParagraph"/>
              <w:spacing w:before="91"/>
              <w:ind w:right="81"/>
              <w:rPr>
                <w:sz w:val="16"/>
              </w:rPr>
            </w:pPr>
            <w:r>
              <w:rPr>
                <w:w w:val="134"/>
                <w:sz w:val="16"/>
              </w:rPr>
              <w:t>-</w:t>
            </w:r>
          </w:p>
        </w:tc>
        <w:tc>
          <w:tcPr>
            <w:tcW w:w="601" w:type="dxa"/>
          </w:tcPr>
          <w:p>
            <w:pPr>
              <w:pStyle w:val="TableParagraph"/>
              <w:spacing w:before="33"/>
              <w:ind w:right="80"/>
              <w:rPr>
                <w:sz w:val="16"/>
              </w:rPr>
            </w:pPr>
            <w:r>
              <w:rPr>
                <w:w w:val="134"/>
                <w:sz w:val="16"/>
              </w:rPr>
              <w:t>-</w:t>
            </w:r>
          </w:p>
          <w:p>
            <w:pPr>
              <w:pStyle w:val="TableParagraph"/>
              <w:spacing w:before="91"/>
              <w:ind w:right="80"/>
              <w:rPr>
                <w:sz w:val="16"/>
              </w:rPr>
            </w:pPr>
            <w:r>
              <w:rPr>
                <w:w w:val="134"/>
                <w:sz w:val="16"/>
              </w:rPr>
              <w:t>-</w:t>
            </w:r>
          </w:p>
        </w:tc>
        <w:tc>
          <w:tcPr>
            <w:tcW w:w="602" w:type="dxa"/>
          </w:tcPr>
          <w:p>
            <w:pPr>
              <w:pStyle w:val="TableParagraph"/>
              <w:spacing w:before="33"/>
              <w:ind w:right="81"/>
              <w:rPr>
                <w:sz w:val="16"/>
              </w:rPr>
            </w:pPr>
            <w:r>
              <w:rPr>
                <w:w w:val="134"/>
                <w:sz w:val="16"/>
              </w:rPr>
              <w:t>-</w:t>
            </w:r>
          </w:p>
          <w:p>
            <w:pPr>
              <w:pStyle w:val="TableParagraph"/>
              <w:spacing w:before="91"/>
              <w:ind w:right="81"/>
              <w:rPr>
                <w:sz w:val="16"/>
              </w:rPr>
            </w:pPr>
            <w:r>
              <w:rPr>
                <w:w w:val="80"/>
                <w:sz w:val="16"/>
              </w:rPr>
              <w:t>5</w:t>
            </w:r>
          </w:p>
        </w:tc>
        <w:tc>
          <w:tcPr>
            <w:tcW w:w="601" w:type="dxa"/>
          </w:tcPr>
          <w:p>
            <w:pPr>
              <w:pStyle w:val="TableParagraph"/>
              <w:spacing w:before="33"/>
              <w:ind w:right="81"/>
              <w:rPr>
                <w:sz w:val="16"/>
              </w:rPr>
            </w:pPr>
            <w:r>
              <w:rPr>
                <w:w w:val="134"/>
                <w:sz w:val="16"/>
              </w:rPr>
              <w:t>-</w:t>
            </w:r>
          </w:p>
          <w:p>
            <w:pPr>
              <w:pStyle w:val="TableParagraph"/>
              <w:spacing w:before="91"/>
              <w:ind w:right="81"/>
              <w:rPr>
                <w:sz w:val="16"/>
              </w:rPr>
            </w:pPr>
            <w:r>
              <w:rPr>
                <w:w w:val="134"/>
                <w:sz w:val="16"/>
              </w:rPr>
              <w:t>-</w:t>
            </w:r>
          </w:p>
        </w:tc>
        <w:tc>
          <w:tcPr>
            <w:tcW w:w="602" w:type="dxa"/>
          </w:tcPr>
          <w:p>
            <w:pPr>
              <w:pStyle w:val="TableParagraph"/>
              <w:spacing w:before="33"/>
              <w:ind w:right="82"/>
              <w:rPr>
                <w:sz w:val="16"/>
              </w:rPr>
            </w:pPr>
            <w:r>
              <w:rPr>
                <w:w w:val="134"/>
                <w:sz w:val="16"/>
              </w:rPr>
              <w:t>-</w:t>
            </w:r>
          </w:p>
          <w:p>
            <w:pPr>
              <w:pStyle w:val="TableParagraph"/>
              <w:spacing w:before="91"/>
              <w:ind w:right="82"/>
              <w:rPr>
                <w:sz w:val="16"/>
              </w:rPr>
            </w:pPr>
            <w:r>
              <w:rPr>
                <w:w w:val="134"/>
                <w:sz w:val="16"/>
              </w:rPr>
              <w:t>-</w:t>
            </w:r>
          </w:p>
        </w:tc>
        <w:tc>
          <w:tcPr>
            <w:tcW w:w="601" w:type="dxa"/>
          </w:tcPr>
          <w:p>
            <w:pPr>
              <w:pStyle w:val="TableParagraph"/>
              <w:spacing w:before="33"/>
              <w:ind w:right="80"/>
              <w:rPr>
                <w:sz w:val="16"/>
              </w:rPr>
            </w:pPr>
            <w:r>
              <w:rPr>
                <w:w w:val="134"/>
                <w:sz w:val="16"/>
              </w:rPr>
              <w:t>-</w:t>
            </w:r>
          </w:p>
          <w:p>
            <w:pPr>
              <w:pStyle w:val="TableParagraph"/>
              <w:spacing w:before="91"/>
              <w:ind w:right="80"/>
              <w:rPr>
                <w:sz w:val="16"/>
              </w:rPr>
            </w:pPr>
            <w:r>
              <w:rPr>
                <w:w w:val="134"/>
                <w:sz w:val="16"/>
              </w:rPr>
              <w:t>-</w:t>
            </w:r>
          </w:p>
        </w:tc>
        <w:tc>
          <w:tcPr>
            <w:tcW w:w="601" w:type="dxa"/>
          </w:tcPr>
          <w:p>
            <w:pPr>
              <w:pStyle w:val="TableParagraph"/>
              <w:spacing w:before="33"/>
              <w:ind w:right="80"/>
              <w:rPr>
                <w:sz w:val="16"/>
              </w:rPr>
            </w:pPr>
            <w:r>
              <w:rPr>
                <w:w w:val="134"/>
                <w:sz w:val="16"/>
              </w:rPr>
              <w:t>-</w:t>
            </w:r>
          </w:p>
          <w:p>
            <w:pPr>
              <w:pStyle w:val="TableParagraph"/>
              <w:spacing w:before="91"/>
              <w:ind w:right="80"/>
              <w:rPr>
                <w:sz w:val="16"/>
              </w:rPr>
            </w:pPr>
            <w:r>
              <w:rPr>
                <w:w w:val="134"/>
                <w:sz w:val="16"/>
              </w:rPr>
              <w:t>-</w:t>
            </w:r>
          </w:p>
        </w:tc>
        <w:tc>
          <w:tcPr>
            <w:tcW w:w="602" w:type="dxa"/>
          </w:tcPr>
          <w:p>
            <w:pPr>
              <w:pStyle w:val="TableParagraph"/>
              <w:spacing w:before="33"/>
              <w:ind w:right="81"/>
              <w:rPr>
                <w:sz w:val="16"/>
              </w:rPr>
            </w:pPr>
            <w:r>
              <w:rPr>
                <w:w w:val="134"/>
                <w:sz w:val="16"/>
              </w:rPr>
              <w:t>-</w:t>
            </w:r>
          </w:p>
          <w:p>
            <w:pPr>
              <w:pStyle w:val="TableParagraph"/>
              <w:spacing w:before="91"/>
              <w:ind w:right="81"/>
              <w:rPr>
                <w:sz w:val="16"/>
              </w:rPr>
            </w:pPr>
            <w:r>
              <w:rPr>
                <w:w w:val="134"/>
                <w:sz w:val="16"/>
              </w:rPr>
              <w:t>-</w:t>
            </w:r>
          </w:p>
        </w:tc>
        <w:tc>
          <w:tcPr>
            <w:tcW w:w="601" w:type="dxa"/>
          </w:tcPr>
          <w:p>
            <w:pPr>
              <w:pStyle w:val="TableParagraph"/>
              <w:spacing w:before="33"/>
              <w:ind w:right="81"/>
              <w:rPr>
                <w:sz w:val="16"/>
              </w:rPr>
            </w:pPr>
            <w:r>
              <w:rPr>
                <w:w w:val="134"/>
                <w:sz w:val="16"/>
              </w:rPr>
              <w:t>-</w:t>
            </w:r>
          </w:p>
          <w:p>
            <w:pPr>
              <w:pStyle w:val="TableParagraph"/>
              <w:spacing w:before="91"/>
              <w:ind w:right="81"/>
              <w:rPr>
                <w:sz w:val="16"/>
              </w:rPr>
            </w:pPr>
            <w:r>
              <w:rPr>
                <w:w w:val="134"/>
                <w:sz w:val="16"/>
              </w:rPr>
              <w:t>-</w:t>
            </w:r>
          </w:p>
        </w:tc>
        <w:tc>
          <w:tcPr>
            <w:tcW w:w="602" w:type="dxa"/>
          </w:tcPr>
          <w:p>
            <w:pPr>
              <w:pStyle w:val="TableParagraph"/>
              <w:spacing w:before="33"/>
              <w:ind w:right="82"/>
              <w:rPr>
                <w:sz w:val="16"/>
              </w:rPr>
            </w:pPr>
            <w:r>
              <w:rPr>
                <w:w w:val="80"/>
                <w:sz w:val="16"/>
              </w:rPr>
              <w:t>3</w:t>
            </w:r>
          </w:p>
          <w:p>
            <w:pPr>
              <w:pStyle w:val="TableParagraph"/>
              <w:spacing w:before="91"/>
              <w:ind w:right="82"/>
              <w:rPr>
                <w:sz w:val="16"/>
              </w:rPr>
            </w:pPr>
            <w:r>
              <w:rPr>
                <w:w w:val="80"/>
                <w:sz w:val="16"/>
              </w:rPr>
              <w:t>6</w:t>
            </w:r>
          </w:p>
        </w:tc>
        <w:tc>
          <w:tcPr>
            <w:tcW w:w="601" w:type="dxa"/>
          </w:tcPr>
          <w:p>
            <w:pPr>
              <w:pStyle w:val="TableParagraph"/>
              <w:spacing w:before="33"/>
              <w:ind w:right="80"/>
              <w:rPr>
                <w:sz w:val="16"/>
              </w:rPr>
            </w:pPr>
            <w:r>
              <w:rPr>
                <w:w w:val="80"/>
                <w:sz w:val="16"/>
              </w:rPr>
              <w:t>3</w:t>
            </w:r>
          </w:p>
          <w:p>
            <w:pPr>
              <w:pStyle w:val="TableParagraph"/>
              <w:spacing w:before="91"/>
              <w:ind w:right="80"/>
              <w:rPr>
                <w:sz w:val="16"/>
              </w:rPr>
            </w:pPr>
            <w:r>
              <w:rPr>
                <w:w w:val="80"/>
                <w:sz w:val="16"/>
              </w:rPr>
              <w:t>8</w:t>
            </w:r>
          </w:p>
        </w:tc>
        <w:tc>
          <w:tcPr>
            <w:tcW w:w="601" w:type="dxa"/>
          </w:tcPr>
          <w:p>
            <w:pPr>
              <w:pStyle w:val="TableParagraph"/>
              <w:spacing w:before="33"/>
              <w:ind w:right="80"/>
              <w:rPr>
                <w:sz w:val="16"/>
              </w:rPr>
            </w:pPr>
            <w:r>
              <w:rPr>
                <w:w w:val="134"/>
                <w:sz w:val="16"/>
              </w:rPr>
              <w:t>-</w:t>
            </w:r>
          </w:p>
          <w:p>
            <w:pPr>
              <w:pStyle w:val="TableParagraph"/>
              <w:spacing w:before="91"/>
              <w:ind w:right="79"/>
              <w:rPr>
                <w:sz w:val="16"/>
              </w:rPr>
            </w:pPr>
            <w:r>
              <w:rPr>
                <w:w w:val="80"/>
                <w:sz w:val="16"/>
              </w:rPr>
              <w:t>10</w:t>
            </w:r>
          </w:p>
        </w:tc>
        <w:tc>
          <w:tcPr>
            <w:tcW w:w="601" w:type="dxa"/>
          </w:tcPr>
          <w:p>
            <w:pPr>
              <w:pStyle w:val="TableParagraph"/>
              <w:spacing w:before="33"/>
              <w:ind w:right="80"/>
              <w:rPr>
                <w:sz w:val="16"/>
              </w:rPr>
            </w:pPr>
            <w:r>
              <w:rPr>
                <w:w w:val="134"/>
                <w:sz w:val="16"/>
              </w:rPr>
              <w:t>-</w:t>
            </w:r>
          </w:p>
          <w:p>
            <w:pPr>
              <w:pStyle w:val="TableParagraph"/>
              <w:spacing w:before="91"/>
              <w:ind w:right="80"/>
              <w:rPr>
                <w:sz w:val="16"/>
              </w:rPr>
            </w:pPr>
            <w:r>
              <w:rPr>
                <w:w w:val="80"/>
                <w:sz w:val="16"/>
              </w:rPr>
              <w:t>16</w:t>
            </w:r>
          </w:p>
        </w:tc>
      </w:tr>
      <w:tr>
        <w:trPr>
          <w:trHeight w:val="290" w:hRule="atLeast"/>
        </w:trPr>
        <w:tc>
          <w:tcPr>
            <w:tcW w:w="601" w:type="dxa"/>
          </w:tcPr>
          <w:p>
            <w:pPr>
              <w:pStyle w:val="TableParagraph"/>
              <w:spacing w:before="33"/>
              <w:ind w:right="81"/>
              <w:rPr>
                <w:sz w:val="16"/>
              </w:rPr>
            </w:pPr>
            <w:r>
              <w:rPr>
                <w:w w:val="80"/>
                <w:sz w:val="16"/>
              </w:rPr>
              <w:t>7</w:t>
            </w:r>
          </w:p>
        </w:tc>
        <w:tc>
          <w:tcPr>
            <w:tcW w:w="602" w:type="dxa"/>
          </w:tcPr>
          <w:p>
            <w:pPr>
              <w:pStyle w:val="TableParagraph"/>
              <w:spacing w:before="33"/>
              <w:ind w:right="82"/>
              <w:rPr>
                <w:sz w:val="16"/>
              </w:rPr>
            </w:pPr>
            <w:r>
              <w:rPr>
                <w:w w:val="80"/>
                <w:sz w:val="16"/>
              </w:rPr>
              <w:t>27</w:t>
            </w:r>
          </w:p>
        </w:tc>
        <w:tc>
          <w:tcPr>
            <w:tcW w:w="601" w:type="dxa"/>
          </w:tcPr>
          <w:p>
            <w:pPr>
              <w:pStyle w:val="TableParagraph"/>
              <w:spacing w:before="33"/>
              <w:ind w:right="81"/>
              <w:rPr>
                <w:sz w:val="16"/>
              </w:rPr>
            </w:pPr>
            <w:r>
              <w:rPr>
                <w:w w:val="134"/>
                <w:sz w:val="16"/>
              </w:rPr>
              <w:t>-</w:t>
            </w:r>
          </w:p>
        </w:tc>
        <w:tc>
          <w:tcPr>
            <w:tcW w:w="601" w:type="dxa"/>
          </w:tcPr>
          <w:p>
            <w:pPr>
              <w:pStyle w:val="TableParagraph"/>
              <w:spacing w:before="33"/>
              <w:ind w:right="81"/>
              <w:rPr>
                <w:sz w:val="16"/>
              </w:rPr>
            </w:pPr>
            <w:r>
              <w:rPr>
                <w:w w:val="134"/>
                <w:sz w:val="16"/>
              </w:rPr>
              <w:t>-</w:t>
            </w:r>
          </w:p>
        </w:tc>
        <w:tc>
          <w:tcPr>
            <w:tcW w:w="601" w:type="dxa"/>
          </w:tcPr>
          <w:p>
            <w:pPr>
              <w:pStyle w:val="TableParagraph"/>
              <w:spacing w:before="33"/>
              <w:ind w:right="80"/>
              <w:rPr>
                <w:sz w:val="16"/>
              </w:rPr>
            </w:pPr>
            <w:r>
              <w:rPr>
                <w:w w:val="134"/>
                <w:sz w:val="16"/>
              </w:rPr>
              <w:t>-</w:t>
            </w:r>
          </w:p>
        </w:tc>
        <w:tc>
          <w:tcPr>
            <w:tcW w:w="602" w:type="dxa"/>
          </w:tcPr>
          <w:p>
            <w:pPr>
              <w:pStyle w:val="TableParagraph"/>
              <w:spacing w:before="33"/>
              <w:ind w:right="81"/>
              <w:rPr>
                <w:sz w:val="16"/>
              </w:rPr>
            </w:pPr>
            <w:r>
              <w:rPr>
                <w:w w:val="80"/>
                <w:sz w:val="16"/>
              </w:rPr>
              <w:t>5</w:t>
            </w:r>
          </w:p>
        </w:tc>
        <w:tc>
          <w:tcPr>
            <w:tcW w:w="601" w:type="dxa"/>
          </w:tcPr>
          <w:p>
            <w:pPr>
              <w:pStyle w:val="TableParagraph"/>
              <w:spacing w:before="33"/>
              <w:ind w:right="81"/>
              <w:rPr>
                <w:sz w:val="16"/>
              </w:rPr>
            </w:pPr>
            <w:r>
              <w:rPr>
                <w:w w:val="134"/>
                <w:sz w:val="16"/>
              </w:rPr>
              <w:t>-</w:t>
            </w:r>
          </w:p>
        </w:tc>
        <w:tc>
          <w:tcPr>
            <w:tcW w:w="602" w:type="dxa"/>
          </w:tcPr>
          <w:p>
            <w:pPr>
              <w:pStyle w:val="TableParagraph"/>
              <w:spacing w:before="33"/>
              <w:ind w:right="82"/>
              <w:rPr>
                <w:sz w:val="16"/>
              </w:rPr>
            </w:pPr>
            <w:r>
              <w:rPr>
                <w:w w:val="134"/>
                <w:sz w:val="16"/>
              </w:rPr>
              <w:t>-</w:t>
            </w:r>
          </w:p>
        </w:tc>
        <w:tc>
          <w:tcPr>
            <w:tcW w:w="601" w:type="dxa"/>
          </w:tcPr>
          <w:p>
            <w:pPr>
              <w:pStyle w:val="TableParagraph"/>
              <w:spacing w:before="33"/>
              <w:ind w:right="80"/>
              <w:rPr>
                <w:sz w:val="16"/>
              </w:rPr>
            </w:pPr>
            <w:r>
              <w:rPr>
                <w:w w:val="134"/>
                <w:sz w:val="16"/>
              </w:rPr>
              <w:t>-</w:t>
            </w:r>
          </w:p>
        </w:tc>
        <w:tc>
          <w:tcPr>
            <w:tcW w:w="601" w:type="dxa"/>
          </w:tcPr>
          <w:p>
            <w:pPr>
              <w:pStyle w:val="TableParagraph"/>
              <w:spacing w:before="33"/>
              <w:ind w:right="80"/>
              <w:rPr>
                <w:sz w:val="16"/>
              </w:rPr>
            </w:pPr>
            <w:r>
              <w:rPr>
                <w:w w:val="134"/>
                <w:sz w:val="16"/>
              </w:rPr>
              <w:t>-</w:t>
            </w:r>
          </w:p>
        </w:tc>
        <w:tc>
          <w:tcPr>
            <w:tcW w:w="602" w:type="dxa"/>
          </w:tcPr>
          <w:p>
            <w:pPr>
              <w:pStyle w:val="TableParagraph"/>
              <w:spacing w:before="33"/>
              <w:ind w:right="81"/>
              <w:rPr>
                <w:sz w:val="16"/>
              </w:rPr>
            </w:pPr>
            <w:r>
              <w:rPr>
                <w:w w:val="134"/>
                <w:sz w:val="16"/>
              </w:rPr>
              <w:t>-</w:t>
            </w:r>
          </w:p>
        </w:tc>
        <w:tc>
          <w:tcPr>
            <w:tcW w:w="601" w:type="dxa"/>
          </w:tcPr>
          <w:p>
            <w:pPr>
              <w:pStyle w:val="TableParagraph"/>
              <w:spacing w:before="33"/>
              <w:ind w:right="81"/>
              <w:rPr>
                <w:sz w:val="16"/>
              </w:rPr>
            </w:pPr>
            <w:r>
              <w:rPr>
                <w:w w:val="134"/>
                <w:sz w:val="16"/>
              </w:rPr>
              <w:t>-</w:t>
            </w:r>
          </w:p>
        </w:tc>
        <w:tc>
          <w:tcPr>
            <w:tcW w:w="602" w:type="dxa"/>
          </w:tcPr>
          <w:p>
            <w:pPr>
              <w:pStyle w:val="TableParagraph"/>
              <w:spacing w:before="33"/>
              <w:ind w:right="82"/>
              <w:rPr>
                <w:sz w:val="16"/>
              </w:rPr>
            </w:pPr>
            <w:r>
              <w:rPr>
                <w:w w:val="80"/>
                <w:sz w:val="16"/>
              </w:rPr>
              <w:t>9</w:t>
            </w:r>
          </w:p>
        </w:tc>
        <w:tc>
          <w:tcPr>
            <w:tcW w:w="601" w:type="dxa"/>
          </w:tcPr>
          <w:p>
            <w:pPr>
              <w:pStyle w:val="TableParagraph"/>
              <w:spacing w:before="33"/>
              <w:ind w:right="79"/>
              <w:rPr>
                <w:sz w:val="16"/>
              </w:rPr>
            </w:pPr>
            <w:r>
              <w:rPr>
                <w:w w:val="80"/>
                <w:sz w:val="16"/>
              </w:rPr>
              <w:t>11</w:t>
            </w:r>
          </w:p>
        </w:tc>
        <w:tc>
          <w:tcPr>
            <w:tcW w:w="601" w:type="dxa"/>
          </w:tcPr>
          <w:p>
            <w:pPr>
              <w:pStyle w:val="TableParagraph"/>
              <w:spacing w:before="33"/>
              <w:ind w:right="79"/>
              <w:rPr>
                <w:sz w:val="16"/>
              </w:rPr>
            </w:pPr>
            <w:r>
              <w:rPr>
                <w:w w:val="80"/>
                <w:sz w:val="16"/>
              </w:rPr>
              <w:t>10</w:t>
            </w:r>
          </w:p>
        </w:tc>
        <w:tc>
          <w:tcPr>
            <w:tcW w:w="601" w:type="dxa"/>
          </w:tcPr>
          <w:p>
            <w:pPr>
              <w:pStyle w:val="TableParagraph"/>
              <w:spacing w:before="33"/>
              <w:ind w:right="80"/>
              <w:rPr>
                <w:sz w:val="16"/>
              </w:rPr>
            </w:pPr>
            <w:r>
              <w:rPr>
                <w:w w:val="80"/>
                <w:sz w:val="16"/>
              </w:rPr>
              <w:t>16</w:t>
            </w:r>
          </w:p>
        </w:tc>
      </w:tr>
      <w:tr>
        <w:trPr>
          <w:trHeight w:val="290" w:hRule="atLeast"/>
        </w:trPr>
        <w:tc>
          <w:tcPr>
            <w:tcW w:w="601" w:type="dxa"/>
          </w:tcPr>
          <w:p>
            <w:pPr>
              <w:pStyle w:val="TableParagraph"/>
              <w:spacing w:before="33"/>
              <w:ind w:right="81"/>
              <w:rPr>
                <w:sz w:val="16"/>
              </w:rPr>
            </w:pPr>
            <w:r>
              <w:rPr>
                <w:w w:val="80"/>
                <w:sz w:val="16"/>
              </w:rPr>
              <w:t>16</w:t>
            </w:r>
          </w:p>
        </w:tc>
        <w:tc>
          <w:tcPr>
            <w:tcW w:w="602" w:type="dxa"/>
          </w:tcPr>
          <w:p>
            <w:pPr>
              <w:pStyle w:val="TableParagraph"/>
              <w:spacing w:before="33"/>
              <w:ind w:right="82"/>
              <w:rPr>
                <w:sz w:val="16"/>
              </w:rPr>
            </w:pPr>
            <w:r>
              <w:rPr>
                <w:w w:val="80"/>
                <w:sz w:val="16"/>
              </w:rPr>
              <w:t>2</w:t>
            </w:r>
          </w:p>
        </w:tc>
        <w:tc>
          <w:tcPr>
            <w:tcW w:w="601" w:type="dxa"/>
          </w:tcPr>
          <w:p>
            <w:pPr>
              <w:pStyle w:val="TableParagraph"/>
              <w:spacing w:before="33"/>
              <w:ind w:right="81"/>
              <w:rPr>
                <w:sz w:val="16"/>
              </w:rPr>
            </w:pPr>
            <w:r>
              <w:rPr>
                <w:w w:val="80"/>
                <w:sz w:val="16"/>
              </w:rPr>
              <w:t>4</w:t>
            </w:r>
          </w:p>
        </w:tc>
        <w:tc>
          <w:tcPr>
            <w:tcW w:w="601" w:type="dxa"/>
          </w:tcPr>
          <w:p>
            <w:pPr>
              <w:pStyle w:val="TableParagraph"/>
              <w:spacing w:before="33"/>
              <w:ind w:right="81"/>
              <w:rPr>
                <w:sz w:val="16"/>
              </w:rPr>
            </w:pPr>
            <w:r>
              <w:rPr>
                <w:w w:val="134"/>
                <w:sz w:val="16"/>
              </w:rPr>
              <w:t>-</w:t>
            </w:r>
          </w:p>
        </w:tc>
        <w:tc>
          <w:tcPr>
            <w:tcW w:w="601" w:type="dxa"/>
          </w:tcPr>
          <w:p>
            <w:pPr>
              <w:pStyle w:val="TableParagraph"/>
              <w:spacing w:before="33"/>
              <w:ind w:right="82"/>
              <w:rPr>
                <w:sz w:val="16"/>
              </w:rPr>
            </w:pPr>
            <w:r>
              <w:rPr>
                <w:w w:val="134"/>
                <w:sz w:val="16"/>
              </w:rPr>
              <w:t>-</w:t>
            </w:r>
          </w:p>
        </w:tc>
        <w:tc>
          <w:tcPr>
            <w:tcW w:w="602" w:type="dxa"/>
          </w:tcPr>
          <w:p>
            <w:pPr>
              <w:pStyle w:val="TableParagraph"/>
              <w:spacing w:before="33"/>
              <w:ind w:right="81"/>
              <w:rPr>
                <w:sz w:val="16"/>
              </w:rPr>
            </w:pPr>
            <w:r>
              <w:rPr>
                <w:w w:val="80"/>
                <w:sz w:val="16"/>
              </w:rPr>
              <w:t>1</w:t>
            </w:r>
          </w:p>
        </w:tc>
        <w:tc>
          <w:tcPr>
            <w:tcW w:w="601" w:type="dxa"/>
          </w:tcPr>
          <w:p>
            <w:pPr>
              <w:pStyle w:val="TableParagraph"/>
              <w:spacing w:before="33"/>
              <w:ind w:right="81"/>
              <w:rPr>
                <w:sz w:val="16"/>
              </w:rPr>
            </w:pPr>
            <w:r>
              <w:rPr>
                <w:w w:val="134"/>
                <w:sz w:val="16"/>
              </w:rPr>
              <w:t>-</w:t>
            </w:r>
          </w:p>
        </w:tc>
        <w:tc>
          <w:tcPr>
            <w:tcW w:w="602" w:type="dxa"/>
          </w:tcPr>
          <w:p>
            <w:pPr>
              <w:pStyle w:val="TableParagraph"/>
              <w:spacing w:before="33"/>
              <w:ind w:right="82"/>
              <w:rPr>
                <w:sz w:val="16"/>
              </w:rPr>
            </w:pPr>
            <w:r>
              <w:rPr>
                <w:w w:val="134"/>
                <w:sz w:val="16"/>
              </w:rPr>
              <w:t>-</w:t>
            </w:r>
          </w:p>
        </w:tc>
        <w:tc>
          <w:tcPr>
            <w:tcW w:w="601" w:type="dxa"/>
          </w:tcPr>
          <w:p>
            <w:pPr>
              <w:pStyle w:val="TableParagraph"/>
              <w:spacing w:before="33"/>
              <w:ind w:right="81"/>
              <w:rPr>
                <w:sz w:val="16"/>
              </w:rPr>
            </w:pPr>
            <w:r>
              <w:rPr>
                <w:w w:val="134"/>
                <w:sz w:val="16"/>
              </w:rPr>
              <w:t>-</w:t>
            </w:r>
          </w:p>
        </w:tc>
        <w:tc>
          <w:tcPr>
            <w:tcW w:w="601" w:type="dxa"/>
          </w:tcPr>
          <w:p>
            <w:pPr>
              <w:pStyle w:val="TableParagraph"/>
              <w:spacing w:before="33"/>
              <w:ind w:right="80"/>
              <w:rPr>
                <w:sz w:val="16"/>
              </w:rPr>
            </w:pPr>
            <w:r>
              <w:rPr>
                <w:w w:val="134"/>
                <w:sz w:val="16"/>
              </w:rPr>
              <w:t>-</w:t>
            </w:r>
          </w:p>
        </w:tc>
        <w:tc>
          <w:tcPr>
            <w:tcW w:w="602" w:type="dxa"/>
          </w:tcPr>
          <w:p>
            <w:pPr>
              <w:pStyle w:val="TableParagraph"/>
              <w:spacing w:before="33"/>
              <w:ind w:right="81"/>
              <w:rPr>
                <w:sz w:val="16"/>
              </w:rPr>
            </w:pPr>
            <w:r>
              <w:rPr>
                <w:w w:val="134"/>
                <w:sz w:val="16"/>
              </w:rPr>
              <w:t>-</w:t>
            </w:r>
          </w:p>
        </w:tc>
        <w:tc>
          <w:tcPr>
            <w:tcW w:w="601" w:type="dxa"/>
          </w:tcPr>
          <w:p>
            <w:pPr>
              <w:pStyle w:val="TableParagraph"/>
              <w:spacing w:before="33"/>
              <w:ind w:right="81"/>
              <w:rPr>
                <w:sz w:val="16"/>
              </w:rPr>
            </w:pPr>
            <w:r>
              <w:rPr>
                <w:w w:val="134"/>
                <w:sz w:val="16"/>
              </w:rPr>
              <w:t>-</w:t>
            </w:r>
          </w:p>
        </w:tc>
        <w:tc>
          <w:tcPr>
            <w:tcW w:w="602" w:type="dxa"/>
          </w:tcPr>
          <w:p>
            <w:pPr>
              <w:pStyle w:val="TableParagraph"/>
              <w:spacing w:before="33"/>
              <w:ind w:right="82"/>
              <w:rPr>
                <w:sz w:val="16"/>
              </w:rPr>
            </w:pPr>
            <w:r>
              <w:rPr>
                <w:w w:val="80"/>
                <w:sz w:val="16"/>
              </w:rPr>
              <w:t>3</w:t>
            </w:r>
          </w:p>
        </w:tc>
        <w:tc>
          <w:tcPr>
            <w:tcW w:w="601" w:type="dxa"/>
          </w:tcPr>
          <w:p>
            <w:pPr>
              <w:pStyle w:val="TableParagraph"/>
              <w:spacing w:before="33"/>
              <w:ind w:right="80"/>
              <w:rPr>
                <w:sz w:val="16"/>
              </w:rPr>
            </w:pPr>
            <w:r>
              <w:rPr>
                <w:w w:val="80"/>
                <w:sz w:val="16"/>
              </w:rPr>
              <w:t>1</w:t>
            </w:r>
          </w:p>
        </w:tc>
        <w:tc>
          <w:tcPr>
            <w:tcW w:w="601" w:type="dxa"/>
          </w:tcPr>
          <w:p>
            <w:pPr>
              <w:pStyle w:val="TableParagraph"/>
              <w:spacing w:before="33"/>
              <w:ind w:right="79"/>
              <w:rPr>
                <w:sz w:val="16"/>
              </w:rPr>
            </w:pPr>
            <w:r>
              <w:rPr>
                <w:w w:val="80"/>
                <w:sz w:val="16"/>
              </w:rPr>
              <w:t>12</w:t>
            </w:r>
          </w:p>
        </w:tc>
        <w:tc>
          <w:tcPr>
            <w:tcW w:w="601" w:type="dxa"/>
          </w:tcPr>
          <w:p>
            <w:pPr>
              <w:pStyle w:val="TableParagraph"/>
              <w:spacing w:before="33"/>
              <w:ind w:right="80"/>
              <w:rPr>
                <w:sz w:val="16"/>
              </w:rPr>
            </w:pPr>
            <w:r>
              <w:rPr>
                <w:w w:val="80"/>
                <w:sz w:val="16"/>
              </w:rPr>
              <w:t>3</w:t>
            </w:r>
          </w:p>
        </w:tc>
      </w:tr>
      <w:tr>
        <w:trPr>
          <w:trHeight w:val="1192" w:hRule="atLeast"/>
        </w:trPr>
        <w:tc>
          <w:tcPr>
            <w:tcW w:w="601" w:type="dxa"/>
            <w:tcBorders>
              <w:bottom w:val="double" w:sz="2" w:space="0" w:color="000000"/>
            </w:tcBorders>
          </w:tcPr>
          <w:p>
            <w:pPr>
              <w:pStyle w:val="TableParagraph"/>
              <w:spacing w:before="33"/>
              <w:ind w:left="284"/>
              <w:jc w:val="left"/>
              <w:rPr>
                <w:sz w:val="16"/>
              </w:rPr>
            </w:pPr>
            <w:r>
              <w:rPr>
                <w:w w:val="90"/>
                <w:sz w:val="16"/>
              </w:rPr>
              <w:t>252</w:t>
            </w:r>
          </w:p>
          <w:p>
            <w:pPr>
              <w:pStyle w:val="TableParagraph"/>
              <w:spacing w:line="343" w:lineRule="auto" w:before="91"/>
              <w:ind w:left="358" w:right="81" w:firstLine="72"/>
              <w:rPr>
                <w:sz w:val="16"/>
              </w:rPr>
            </w:pPr>
            <w:r>
              <w:rPr>
                <w:w w:val="115"/>
                <w:sz w:val="16"/>
              </w:rPr>
              <w:t>- </w:t>
            </w:r>
            <w:r>
              <w:rPr>
                <w:w w:val="80"/>
                <w:sz w:val="16"/>
              </w:rPr>
              <w:t>19</w:t>
            </w:r>
          </w:p>
          <w:p>
            <w:pPr>
              <w:pStyle w:val="TableParagraph"/>
              <w:spacing w:line="213" w:lineRule="exact"/>
              <w:ind w:right="82"/>
              <w:rPr>
                <w:sz w:val="16"/>
              </w:rPr>
            </w:pPr>
            <w:r>
              <w:rPr>
                <w:w w:val="134"/>
                <w:sz w:val="16"/>
              </w:rPr>
              <w:t>-</w:t>
            </w:r>
          </w:p>
        </w:tc>
        <w:tc>
          <w:tcPr>
            <w:tcW w:w="602" w:type="dxa"/>
            <w:tcBorders>
              <w:bottom w:val="double" w:sz="2" w:space="0" w:color="000000"/>
            </w:tcBorders>
          </w:tcPr>
          <w:p>
            <w:pPr>
              <w:pStyle w:val="TableParagraph"/>
              <w:spacing w:before="33"/>
              <w:ind w:left="253" w:right="52"/>
              <w:jc w:val="center"/>
              <w:rPr>
                <w:sz w:val="16"/>
              </w:rPr>
            </w:pPr>
            <w:r>
              <w:rPr>
                <w:w w:val="90"/>
                <w:sz w:val="16"/>
              </w:rPr>
              <w:t>414</w:t>
            </w:r>
          </w:p>
          <w:p>
            <w:pPr>
              <w:pStyle w:val="TableParagraph"/>
              <w:spacing w:before="91"/>
              <w:ind w:left="358"/>
              <w:jc w:val="left"/>
              <w:rPr>
                <w:sz w:val="16"/>
              </w:rPr>
            </w:pPr>
            <w:r>
              <w:rPr>
                <w:w w:val="90"/>
                <w:sz w:val="16"/>
              </w:rPr>
              <w:t>11</w:t>
            </w:r>
          </w:p>
          <w:p>
            <w:pPr>
              <w:pStyle w:val="TableParagraph"/>
              <w:spacing w:before="91"/>
              <w:ind w:left="358"/>
              <w:jc w:val="left"/>
              <w:rPr>
                <w:sz w:val="16"/>
              </w:rPr>
            </w:pPr>
            <w:r>
              <w:rPr>
                <w:w w:val="90"/>
                <w:sz w:val="16"/>
              </w:rPr>
              <w:t>34</w:t>
            </w:r>
          </w:p>
          <w:p>
            <w:pPr>
              <w:pStyle w:val="TableParagraph"/>
              <w:spacing w:before="92"/>
              <w:ind w:right="83"/>
              <w:rPr>
                <w:sz w:val="16"/>
              </w:rPr>
            </w:pPr>
            <w:r>
              <w:rPr>
                <w:w w:val="134"/>
                <w:sz w:val="16"/>
              </w:rPr>
              <w:t>-</w:t>
            </w:r>
          </w:p>
        </w:tc>
        <w:tc>
          <w:tcPr>
            <w:tcW w:w="601" w:type="dxa"/>
            <w:tcBorders>
              <w:bottom w:val="double" w:sz="2" w:space="0" w:color="000000"/>
            </w:tcBorders>
          </w:tcPr>
          <w:p>
            <w:pPr>
              <w:pStyle w:val="TableParagraph"/>
              <w:spacing w:before="33"/>
              <w:ind w:left="357"/>
              <w:jc w:val="left"/>
              <w:rPr>
                <w:sz w:val="16"/>
              </w:rPr>
            </w:pPr>
            <w:r>
              <w:rPr>
                <w:w w:val="90"/>
                <w:sz w:val="16"/>
              </w:rPr>
              <w:t>53</w:t>
            </w:r>
          </w:p>
          <w:p>
            <w:pPr>
              <w:pStyle w:val="TableParagraph"/>
              <w:spacing w:line="343" w:lineRule="auto" w:before="91"/>
              <w:ind w:left="394" w:right="81"/>
              <w:rPr>
                <w:sz w:val="16"/>
              </w:rPr>
            </w:pPr>
            <w:r>
              <w:rPr>
                <w:w w:val="115"/>
                <w:sz w:val="16"/>
              </w:rPr>
              <w:t>- </w:t>
            </w:r>
            <w:r>
              <w:rPr>
                <w:w w:val="80"/>
                <w:sz w:val="16"/>
              </w:rPr>
              <w:t>2</w:t>
            </w:r>
          </w:p>
          <w:p>
            <w:pPr>
              <w:pStyle w:val="TableParagraph"/>
              <w:spacing w:line="213" w:lineRule="exact"/>
              <w:ind w:right="81"/>
              <w:rPr>
                <w:sz w:val="16"/>
              </w:rPr>
            </w:pPr>
            <w:r>
              <w:rPr>
                <w:w w:val="134"/>
                <w:sz w:val="16"/>
              </w:rPr>
              <w:t>-</w:t>
            </w:r>
          </w:p>
        </w:tc>
        <w:tc>
          <w:tcPr>
            <w:tcW w:w="601" w:type="dxa"/>
            <w:tcBorders>
              <w:bottom w:val="double" w:sz="2" w:space="0" w:color="000000"/>
            </w:tcBorders>
          </w:tcPr>
          <w:p>
            <w:pPr>
              <w:pStyle w:val="TableParagraph"/>
              <w:spacing w:before="33"/>
              <w:ind w:left="357"/>
              <w:jc w:val="left"/>
              <w:rPr>
                <w:sz w:val="16"/>
              </w:rPr>
            </w:pPr>
            <w:r>
              <w:rPr>
                <w:w w:val="90"/>
                <w:sz w:val="16"/>
              </w:rPr>
              <w:t>18</w:t>
            </w:r>
          </w:p>
          <w:p>
            <w:pPr>
              <w:pStyle w:val="TableParagraph"/>
              <w:spacing w:line="343" w:lineRule="auto" w:before="91"/>
              <w:ind w:left="394" w:right="81"/>
              <w:rPr>
                <w:sz w:val="16"/>
              </w:rPr>
            </w:pPr>
            <w:r>
              <w:rPr>
                <w:w w:val="115"/>
                <w:sz w:val="16"/>
              </w:rPr>
              <w:t>- </w:t>
            </w:r>
            <w:r>
              <w:rPr>
                <w:w w:val="80"/>
                <w:sz w:val="16"/>
              </w:rPr>
              <w:t>8</w:t>
            </w:r>
          </w:p>
          <w:p>
            <w:pPr>
              <w:pStyle w:val="TableParagraph"/>
              <w:spacing w:line="213" w:lineRule="exact"/>
              <w:ind w:right="81"/>
              <w:rPr>
                <w:sz w:val="16"/>
              </w:rPr>
            </w:pPr>
            <w:r>
              <w:rPr>
                <w:w w:val="134"/>
                <w:sz w:val="16"/>
              </w:rPr>
              <w:t>-</w:t>
            </w:r>
          </w:p>
        </w:tc>
        <w:tc>
          <w:tcPr>
            <w:tcW w:w="601" w:type="dxa"/>
            <w:tcBorders>
              <w:bottom w:val="double" w:sz="2" w:space="0" w:color="000000"/>
            </w:tcBorders>
          </w:tcPr>
          <w:p>
            <w:pPr>
              <w:pStyle w:val="TableParagraph"/>
              <w:spacing w:before="33"/>
              <w:ind w:left="359"/>
              <w:jc w:val="left"/>
              <w:rPr>
                <w:sz w:val="16"/>
              </w:rPr>
            </w:pPr>
            <w:r>
              <w:rPr>
                <w:w w:val="90"/>
                <w:sz w:val="16"/>
              </w:rPr>
              <w:t>40</w:t>
            </w:r>
          </w:p>
          <w:p>
            <w:pPr>
              <w:pStyle w:val="TableParagraph"/>
              <w:spacing w:line="343" w:lineRule="auto" w:before="91"/>
              <w:ind w:left="394" w:right="81"/>
              <w:rPr>
                <w:sz w:val="16"/>
              </w:rPr>
            </w:pPr>
            <w:r>
              <w:rPr>
                <w:w w:val="115"/>
                <w:sz w:val="16"/>
              </w:rPr>
              <w:t>- </w:t>
            </w:r>
            <w:r>
              <w:rPr>
                <w:w w:val="80"/>
                <w:sz w:val="16"/>
              </w:rPr>
              <w:t>6</w:t>
            </w:r>
          </w:p>
          <w:p>
            <w:pPr>
              <w:pStyle w:val="TableParagraph"/>
              <w:spacing w:line="213" w:lineRule="exact"/>
              <w:ind w:right="81"/>
              <w:rPr>
                <w:sz w:val="16"/>
              </w:rPr>
            </w:pPr>
            <w:r>
              <w:rPr>
                <w:w w:val="134"/>
                <w:sz w:val="16"/>
              </w:rPr>
              <w:t>-</w:t>
            </w:r>
          </w:p>
        </w:tc>
        <w:tc>
          <w:tcPr>
            <w:tcW w:w="602" w:type="dxa"/>
            <w:tcBorders>
              <w:bottom w:val="double" w:sz="2" w:space="0" w:color="000000"/>
            </w:tcBorders>
          </w:tcPr>
          <w:p>
            <w:pPr>
              <w:pStyle w:val="TableParagraph"/>
              <w:spacing w:before="33"/>
              <w:ind w:right="81"/>
              <w:rPr>
                <w:sz w:val="16"/>
              </w:rPr>
            </w:pPr>
            <w:r>
              <w:rPr>
                <w:w w:val="80"/>
                <w:sz w:val="16"/>
              </w:rPr>
              <w:t>138</w:t>
            </w:r>
          </w:p>
          <w:p>
            <w:pPr>
              <w:pStyle w:val="TableParagraph"/>
              <w:spacing w:before="91"/>
              <w:ind w:right="81"/>
              <w:rPr>
                <w:sz w:val="16"/>
              </w:rPr>
            </w:pPr>
            <w:r>
              <w:rPr>
                <w:w w:val="80"/>
                <w:sz w:val="16"/>
              </w:rPr>
              <w:t>1</w:t>
            </w:r>
          </w:p>
          <w:p>
            <w:pPr>
              <w:pStyle w:val="TableParagraph"/>
              <w:spacing w:before="91"/>
              <w:ind w:right="81"/>
              <w:rPr>
                <w:sz w:val="16"/>
              </w:rPr>
            </w:pPr>
            <w:r>
              <w:rPr>
                <w:w w:val="80"/>
                <w:sz w:val="16"/>
              </w:rPr>
              <w:t>37</w:t>
            </w:r>
          </w:p>
          <w:p>
            <w:pPr>
              <w:pStyle w:val="TableParagraph"/>
              <w:spacing w:before="92"/>
              <w:ind w:right="82"/>
              <w:rPr>
                <w:sz w:val="16"/>
              </w:rPr>
            </w:pPr>
            <w:r>
              <w:rPr>
                <w:w w:val="134"/>
                <w:sz w:val="16"/>
              </w:rPr>
              <w:t>-</w:t>
            </w:r>
          </w:p>
        </w:tc>
        <w:tc>
          <w:tcPr>
            <w:tcW w:w="601" w:type="dxa"/>
            <w:tcBorders>
              <w:bottom w:val="double" w:sz="2" w:space="0" w:color="000000"/>
            </w:tcBorders>
          </w:tcPr>
          <w:p>
            <w:pPr>
              <w:pStyle w:val="TableParagraph"/>
              <w:spacing w:before="33"/>
              <w:ind w:right="81"/>
              <w:rPr>
                <w:sz w:val="16"/>
              </w:rPr>
            </w:pPr>
            <w:r>
              <w:rPr>
                <w:w w:val="134"/>
                <w:sz w:val="16"/>
              </w:rPr>
              <w:t>-</w:t>
            </w:r>
          </w:p>
          <w:p>
            <w:pPr>
              <w:pStyle w:val="TableParagraph"/>
              <w:spacing w:before="91"/>
              <w:ind w:right="81"/>
              <w:rPr>
                <w:sz w:val="16"/>
              </w:rPr>
            </w:pPr>
            <w:r>
              <w:rPr>
                <w:w w:val="134"/>
                <w:sz w:val="16"/>
              </w:rPr>
              <w:t>-</w:t>
            </w:r>
          </w:p>
          <w:p>
            <w:pPr>
              <w:pStyle w:val="TableParagraph"/>
              <w:spacing w:before="91"/>
              <w:ind w:right="81"/>
              <w:rPr>
                <w:sz w:val="16"/>
              </w:rPr>
            </w:pPr>
            <w:r>
              <w:rPr>
                <w:w w:val="134"/>
                <w:sz w:val="16"/>
              </w:rPr>
              <w:t>-</w:t>
            </w:r>
          </w:p>
          <w:p>
            <w:pPr>
              <w:pStyle w:val="TableParagraph"/>
              <w:spacing w:before="92"/>
              <w:ind w:right="81"/>
              <w:rPr>
                <w:sz w:val="16"/>
              </w:rPr>
            </w:pPr>
            <w:r>
              <w:rPr>
                <w:w w:val="134"/>
                <w:sz w:val="16"/>
              </w:rPr>
              <w:t>-</w:t>
            </w:r>
          </w:p>
        </w:tc>
        <w:tc>
          <w:tcPr>
            <w:tcW w:w="602" w:type="dxa"/>
            <w:tcBorders>
              <w:bottom w:val="double" w:sz="2" w:space="0" w:color="000000"/>
            </w:tcBorders>
          </w:tcPr>
          <w:p>
            <w:pPr>
              <w:pStyle w:val="TableParagraph"/>
              <w:spacing w:before="33"/>
              <w:ind w:right="82"/>
              <w:rPr>
                <w:sz w:val="16"/>
              </w:rPr>
            </w:pPr>
            <w:r>
              <w:rPr>
                <w:w w:val="134"/>
                <w:sz w:val="16"/>
              </w:rPr>
              <w:t>-</w:t>
            </w:r>
          </w:p>
          <w:p>
            <w:pPr>
              <w:pStyle w:val="TableParagraph"/>
              <w:spacing w:line="343" w:lineRule="auto" w:before="91"/>
              <w:ind w:left="392" w:right="82"/>
              <w:rPr>
                <w:sz w:val="16"/>
              </w:rPr>
            </w:pPr>
            <w:r>
              <w:rPr>
                <w:w w:val="115"/>
                <w:sz w:val="16"/>
              </w:rPr>
              <w:t>- </w:t>
            </w:r>
            <w:r>
              <w:rPr>
                <w:w w:val="80"/>
                <w:sz w:val="16"/>
              </w:rPr>
              <w:t>2</w:t>
            </w:r>
          </w:p>
          <w:p>
            <w:pPr>
              <w:pStyle w:val="TableParagraph"/>
              <w:spacing w:line="213" w:lineRule="exact"/>
              <w:ind w:right="82"/>
              <w:rPr>
                <w:sz w:val="16"/>
              </w:rPr>
            </w:pPr>
            <w:r>
              <w:rPr>
                <w:w w:val="134"/>
                <w:sz w:val="16"/>
              </w:rPr>
              <w:t>-</w:t>
            </w:r>
          </w:p>
        </w:tc>
        <w:tc>
          <w:tcPr>
            <w:tcW w:w="601" w:type="dxa"/>
            <w:tcBorders>
              <w:bottom w:val="double" w:sz="2" w:space="0" w:color="000000"/>
            </w:tcBorders>
          </w:tcPr>
          <w:p>
            <w:pPr>
              <w:pStyle w:val="TableParagraph"/>
              <w:spacing w:before="33"/>
              <w:ind w:right="81"/>
              <w:rPr>
                <w:sz w:val="16"/>
              </w:rPr>
            </w:pPr>
            <w:r>
              <w:rPr>
                <w:w w:val="134"/>
                <w:sz w:val="16"/>
              </w:rPr>
              <w:t>-</w:t>
            </w:r>
          </w:p>
          <w:p>
            <w:pPr>
              <w:pStyle w:val="TableParagraph"/>
              <w:spacing w:before="91"/>
              <w:ind w:right="81"/>
              <w:rPr>
                <w:sz w:val="16"/>
              </w:rPr>
            </w:pPr>
            <w:r>
              <w:rPr>
                <w:w w:val="134"/>
                <w:sz w:val="16"/>
              </w:rPr>
              <w:t>-</w:t>
            </w:r>
          </w:p>
          <w:p>
            <w:pPr>
              <w:pStyle w:val="TableParagraph"/>
              <w:spacing w:before="91"/>
              <w:ind w:right="81"/>
              <w:rPr>
                <w:sz w:val="16"/>
              </w:rPr>
            </w:pPr>
            <w:r>
              <w:rPr>
                <w:w w:val="134"/>
                <w:sz w:val="16"/>
              </w:rPr>
              <w:t>-</w:t>
            </w:r>
          </w:p>
          <w:p>
            <w:pPr>
              <w:pStyle w:val="TableParagraph"/>
              <w:spacing w:before="92"/>
              <w:ind w:right="81"/>
              <w:rPr>
                <w:sz w:val="16"/>
              </w:rPr>
            </w:pPr>
            <w:r>
              <w:rPr>
                <w:w w:val="134"/>
                <w:sz w:val="16"/>
              </w:rPr>
              <w:t>-</w:t>
            </w:r>
          </w:p>
        </w:tc>
        <w:tc>
          <w:tcPr>
            <w:tcW w:w="601" w:type="dxa"/>
            <w:tcBorders>
              <w:bottom w:val="double" w:sz="2" w:space="0" w:color="000000"/>
            </w:tcBorders>
          </w:tcPr>
          <w:p>
            <w:pPr>
              <w:pStyle w:val="TableParagraph"/>
              <w:spacing w:before="33"/>
              <w:ind w:right="80"/>
              <w:rPr>
                <w:sz w:val="16"/>
              </w:rPr>
            </w:pPr>
            <w:r>
              <w:rPr>
                <w:w w:val="134"/>
                <w:sz w:val="16"/>
              </w:rPr>
              <w:t>-</w:t>
            </w:r>
          </w:p>
          <w:p>
            <w:pPr>
              <w:pStyle w:val="TableParagraph"/>
              <w:spacing w:before="91"/>
              <w:ind w:right="80"/>
              <w:rPr>
                <w:sz w:val="16"/>
              </w:rPr>
            </w:pPr>
            <w:r>
              <w:rPr>
                <w:w w:val="134"/>
                <w:sz w:val="16"/>
              </w:rPr>
              <w:t>-</w:t>
            </w:r>
          </w:p>
          <w:p>
            <w:pPr>
              <w:pStyle w:val="TableParagraph"/>
              <w:spacing w:before="91"/>
              <w:ind w:right="81"/>
              <w:rPr>
                <w:sz w:val="16"/>
              </w:rPr>
            </w:pPr>
            <w:r>
              <w:rPr>
                <w:w w:val="134"/>
                <w:sz w:val="16"/>
              </w:rPr>
              <w:t>-</w:t>
            </w:r>
          </w:p>
          <w:p>
            <w:pPr>
              <w:pStyle w:val="TableParagraph"/>
              <w:spacing w:before="92"/>
              <w:ind w:right="81"/>
              <w:rPr>
                <w:sz w:val="16"/>
              </w:rPr>
            </w:pPr>
            <w:r>
              <w:rPr>
                <w:w w:val="134"/>
                <w:sz w:val="16"/>
              </w:rPr>
              <w:t>-</w:t>
            </w:r>
          </w:p>
        </w:tc>
        <w:tc>
          <w:tcPr>
            <w:tcW w:w="602" w:type="dxa"/>
            <w:tcBorders>
              <w:bottom w:val="double" w:sz="2" w:space="0" w:color="000000"/>
            </w:tcBorders>
          </w:tcPr>
          <w:p>
            <w:pPr>
              <w:pStyle w:val="TableParagraph"/>
              <w:spacing w:before="33"/>
              <w:ind w:right="81"/>
              <w:rPr>
                <w:sz w:val="16"/>
              </w:rPr>
            </w:pPr>
            <w:r>
              <w:rPr>
                <w:w w:val="134"/>
                <w:sz w:val="16"/>
              </w:rPr>
              <w:t>-</w:t>
            </w:r>
          </w:p>
          <w:p>
            <w:pPr>
              <w:pStyle w:val="TableParagraph"/>
              <w:spacing w:before="91"/>
              <w:ind w:right="81"/>
              <w:rPr>
                <w:sz w:val="16"/>
              </w:rPr>
            </w:pPr>
            <w:r>
              <w:rPr>
                <w:w w:val="134"/>
                <w:sz w:val="16"/>
              </w:rPr>
              <w:t>-</w:t>
            </w:r>
          </w:p>
          <w:p>
            <w:pPr>
              <w:pStyle w:val="TableParagraph"/>
              <w:spacing w:before="91"/>
              <w:ind w:right="81"/>
              <w:rPr>
                <w:sz w:val="16"/>
              </w:rPr>
            </w:pPr>
            <w:r>
              <w:rPr>
                <w:w w:val="134"/>
                <w:sz w:val="16"/>
              </w:rPr>
              <w:t>-</w:t>
            </w:r>
          </w:p>
          <w:p>
            <w:pPr>
              <w:pStyle w:val="TableParagraph"/>
              <w:spacing w:before="92"/>
              <w:ind w:right="81"/>
              <w:rPr>
                <w:sz w:val="16"/>
              </w:rPr>
            </w:pPr>
            <w:r>
              <w:rPr>
                <w:w w:val="134"/>
                <w:sz w:val="16"/>
              </w:rPr>
              <w:t>-</w:t>
            </w:r>
          </w:p>
        </w:tc>
        <w:tc>
          <w:tcPr>
            <w:tcW w:w="601" w:type="dxa"/>
            <w:tcBorders>
              <w:bottom w:val="double" w:sz="2" w:space="0" w:color="000000"/>
            </w:tcBorders>
          </w:tcPr>
          <w:p>
            <w:pPr>
              <w:pStyle w:val="TableParagraph"/>
              <w:spacing w:before="33"/>
              <w:ind w:right="81"/>
              <w:rPr>
                <w:sz w:val="16"/>
              </w:rPr>
            </w:pPr>
            <w:r>
              <w:rPr>
                <w:w w:val="134"/>
                <w:sz w:val="16"/>
              </w:rPr>
              <w:t>-</w:t>
            </w:r>
          </w:p>
          <w:p>
            <w:pPr>
              <w:pStyle w:val="TableParagraph"/>
              <w:spacing w:before="91"/>
              <w:ind w:right="81"/>
              <w:rPr>
                <w:sz w:val="16"/>
              </w:rPr>
            </w:pPr>
            <w:r>
              <w:rPr>
                <w:w w:val="134"/>
                <w:sz w:val="16"/>
              </w:rPr>
              <w:t>-</w:t>
            </w:r>
          </w:p>
          <w:p>
            <w:pPr>
              <w:pStyle w:val="TableParagraph"/>
              <w:spacing w:before="91"/>
              <w:ind w:right="81"/>
              <w:rPr>
                <w:sz w:val="16"/>
              </w:rPr>
            </w:pPr>
            <w:r>
              <w:rPr>
                <w:w w:val="134"/>
                <w:sz w:val="16"/>
              </w:rPr>
              <w:t>-</w:t>
            </w:r>
          </w:p>
          <w:p>
            <w:pPr>
              <w:pStyle w:val="TableParagraph"/>
              <w:spacing w:before="92"/>
              <w:ind w:right="81"/>
              <w:rPr>
                <w:sz w:val="16"/>
              </w:rPr>
            </w:pPr>
            <w:r>
              <w:rPr>
                <w:w w:val="134"/>
                <w:sz w:val="16"/>
              </w:rPr>
              <w:t>-</w:t>
            </w:r>
          </w:p>
        </w:tc>
        <w:tc>
          <w:tcPr>
            <w:tcW w:w="602" w:type="dxa"/>
            <w:tcBorders>
              <w:bottom w:val="double" w:sz="2" w:space="0" w:color="000000"/>
            </w:tcBorders>
          </w:tcPr>
          <w:p>
            <w:pPr>
              <w:pStyle w:val="TableParagraph"/>
              <w:spacing w:before="33"/>
              <w:ind w:right="82"/>
              <w:rPr>
                <w:sz w:val="16"/>
              </w:rPr>
            </w:pPr>
            <w:r>
              <w:rPr>
                <w:w w:val="80"/>
                <w:sz w:val="16"/>
              </w:rPr>
              <w:t>40</w:t>
            </w:r>
          </w:p>
          <w:p>
            <w:pPr>
              <w:pStyle w:val="TableParagraph"/>
              <w:spacing w:before="91"/>
              <w:ind w:right="82"/>
              <w:rPr>
                <w:sz w:val="16"/>
              </w:rPr>
            </w:pPr>
            <w:r>
              <w:rPr>
                <w:w w:val="80"/>
                <w:sz w:val="16"/>
              </w:rPr>
              <w:t>2</w:t>
            </w:r>
          </w:p>
          <w:p>
            <w:pPr>
              <w:pStyle w:val="TableParagraph"/>
              <w:spacing w:before="91"/>
              <w:ind w:right="82"/>
              <w:rPr>
                <w:sz w:val="16"/>
              </w:rPr>
            </w:pPr>
            <w:r>
              <w:rPr>
                <w:w w:val="80"/>
                <w:sz w:val="16"/>
              </w:rPr>
              <w:t>12</w:t>
            </w:r>
          </w:p>
          <w:p>
            <w:pPr>
              <w:pStyle w:val="TableParagraph"/>
              <w:spacing w:before="92"/>
              <w:ind w:right="82"/>
              <w:rPr>
                <w:sz w:val="16"/>
              </w:rPr>
            </w:pPr>
            <w:r>
              <w:rPr>
                <w:w w:val="134"/>
                <w:sz w:val="16"/>
              </w:rPr>
              <w:t>-</w:t>
            </w:r>
          </w:p>
        </w:tc>
        <w:tc>
          <w:tcPr>
            <w:tcW w:w="601" w:type="dxa"/>
            <w:tcBorders>
              <w:bottom w:val="double" w:sz="2" w:space="0" w:color="000000"/>
            </w:tcBorders>
          </w:tcPr>
          <w:p>
            <w:pPr>
              <w:pStyle w:val="TableParagraph"/>
              <w:spacing w:before="33"/>
              <w:ind w:right="79"/>
              <w:rPr>
                <w:sz w:val="16"/>
              </w:rPr>
            </w:pPr>
            <w:r>
              <w:rPr>
                <w:w w:val="80"/>
                <w:sz w:val="16"/>
              </w:rPr>
              <w:t>57</w:t>
            </w:r>
          </w:p>
          <w:p>
            <w:pPr>
              <w:pStyle w:val="TableParagraph"/>
              <w:spacing w:before="91"/>
              <w:ind w:right="81"/>
              <w:rPr>
                <w:sz w:val="16"/>
              </w:rPr>
            </w:pPr>
            <w:r>
              <w:rPr>
                <w:w w:val="80"/>
                <w:sz w:val="16"/>
              </w:rPr>
              <w:t>1</w:t>
            </w:r>
          </w:p>
          <w:p>
            <w:pPr>
              <w:pStyle w:val="TableParagraph"/>
              <w:spacing w:before="91"/>
              <w:ind w:right="79"/>
              <w:rPr>
                <w:sz w:val="16"/>
              </w:rPr>
            </w:pPr>
            <w:r>
              <w:rPr>
                <w:w w:val="80"/>
                <w:sz w:val="16"/>
              </w:rPr>
              <w:t>24</w:t>
            </w:r>
          </w:p>
          <w:p>
            <w:pPr>
              <w:pStyle w:val="TableParagraph"/>
              <w:spacing w:before="92"/>
              <w:ind w:right="81"/>
              <w:rPr>
                <w:sz w:val="16"/>
              </w:rPr>
            </w:pPr>
            <w:r>
              <w:rPr>
                <w:w w:val="134"/>
                <w:sz w:val="16"/>
              </w:rPr>
              <w:t>-</w:t>
            </w:r>
          </w:p>
        </w:tc>
        <w:tc>
          <w:tcPr>
            <w:tcW w:w="601" w:type="dxa"/>
            <w:tcBorders>
              <w:bottom w:val="double" w:sz="2" w:space="0" w:color="000000"/>
            </w:tcBorders>
          </w:tcPr>
          <w:p>
            <w:pPr>
              <w:pStyle w:val="TableParagraph"/>
              <w:spacing w:before="33"/>
              <w:ind w:right="80"/>
              <w:rPr>
                <w:sz w:val="16"/>
              </w:rPr>
            </w:pPr>
            <w:r>
              <w:rPr>
                <w:w w:val="80"/>
                <w:sz w:val="16"/>
              </w:rPr>
              <w:t>131</w:t>
            </w:r>
          </w:p>
          <w:p>
            <w:pPr>
              <w:pStyle w:val="TableParagraph"/>
              <w:spacing w:before="91"/>
              <w:ind w:right="80"/>
              <w:rPr>
                <w:sz w:val="16"/>
              </w:rPr>
            </w:pPr>
            <w:r>
              <w:rPr>
                <w:w w:val="80"/>
                <w:sz w:val="16"/>
              </w:rPr>
              <w:t>2</w:t>
            </w:r>
          </w:p>
          <w:p>
            <w:pPr>
              <w:pStyle w:val="TableParagraph"/>
              <w:spacing w:before="91"/>
              <w:ind w:right="80"/>
              <w:rPr>
                <w:sz w:val="16"/>
              </w:rPr>
            </w:pPr>
            <w:r>
              <w:rPr>
                <w:w w:val="80"/>
                <w:sz w:val="16"/>
              </w:rPr>
              <w:t>8</w:t>
            </w:r>
          </w:p>
          <w:p>
            <w:pPr>
              <w:pStyle w:val="TableParagraph"/>
              <w:spacing w:before="92"/>
              <w:ind w:right="80"/>
              <w:rPr>
                <w:sz w:val="16"/>
              </w:rPr>
            </w:pPr>
            <w:r>
              <w:rPr>
                <w:w w:val="134"/>
                <w:sz w:val="16"/>
              </w:rPr>
              <w:t>-</w:t>
            </w:r>
          </w:p>
        </w:tc>
        <w:tc>
          <w:tcPr>
            <w:tcW w:w="601" w:type="dxa"/>
            <w:tcBorders>
              <w:bottom w:val="double" w:sz="2" w:space="0" w:color="000000"/>
            </w:tcBorders>
          </w:tcPr>
          <w:p>
            <w:pPr>
              <w:pStyle w:val="TableParagraph"/>
              <w:spacing w:before="33"/>
              <w:ind w:right="80"/>
              <w:rPr>
                <w:sz w:val="16"/>
              </w:rPr>
            </w:pPr>
            <w:r>
              <w:rPr>
                <w:w w:val="80"/>
                <w:sz w:val="16"/>
              </w:rPr>
              <w:t>182</w:t>
            </w:r>
          </w:p>
          <w:p>
            <w:pPr>
              <w:pStyle w:val="TableParagraph"/>
              <w:spacing w:before="91"/>
              <w:ind w:right="80"/>
              <w:rPr>
                <w:sz w:val="16"/>
              </w:rPr>
            </w:pPr>
            <w:r>
              <w:rPr>
                <w:w w:val="80"/>
                <w:sz w:val="16"/>
              </w:rPr>
              <w:t>1</w:t>
            </w:r>
          </w:p>
          <w:p>
            <w:pPr>
              <w:pStyle w:val="TableParagraph"/>
              <w:spacing w:before="91"/>
              <w:ind w:right="80"/>
              <w:rPr>
                <w:sz w:val="16"/>
              </w:rPr>
            </w:pPr>
            <w:r>
              <w:rPr>
                <w:w w:val="80"/>
                <w:sz w:val="16"/>
              </w:rPr>
              <w:t>41</w:t>
            </w:r>
          </w:p>
          <w:p>
            <w:pPr>
              <w:pStyle w:val="TableParagraph"/>
              <w:spacing w:before="92"/>
              <w:ind w:right="80"/>
              <w:rPr>
                <w:sz w:val="16"/>
              </w:rPr>
            </w:pPr>
            <w:r>
              <w:rPr>
                <w:w w:val="134"/>
                <w:sz w:val="16"/>
              </w:rPr>
              <w:t>-</w:t>
            </w:r>
          </w:p>
        </w:tc>
      </w:tr>
      <w:tr>
        <w:trPr>
          <w:trHeight w:val="1190" w:hRule="atLeast"/>
        </w:trPr>
        <w:tc>
          <w:tcPr>
            <w:tcW w:w="601" w:type="dxa"/>
            <w:tcBorders>
              <w:top w:val="double" w:sz="2" w:space="0" w:color="000000"/>
            </w:tcBorders>
          </w:tcPr>
          <w:p>
            <w:pPr>
              <w:pStyle w:val="TableParagraph"/>
              <w:spacing w:before="17"/>
              <w:ind w:right="82"/>
              <w:rPr>
                <w:sz w:val="16"/>
              </w:rPr>
            </w:pPr>
            <w:r>
              <w:rPr>
                <w:w w:val="80"/>
                <w:sz w:val="16"/>
              </w:rPr>
              <w:t>1</w:t>
            </w:r>
          </w:p>
          <w:p>
            <w:pPr>
              <w:pStyle w:val="TableParagraph"/>
              <w:spacing w:before="92"/>
              <w:ind w:right="82"/>
              <w:rPr>
                <w:sz w:val="16"/>
              </w:rPr>
            </w:pPr>
            <w:r>
              <w:rPr>
                <w:w w:val="80"/>
                <w:sz w:val="16"/>
              </w:rPr>
              <w:t>2</w:t>
            </w:r>
          </w:p>
          <w:p>
            <w:pPr>
              <w:pStyle w:val="TableParagraph"/>
              <w:spacing w:before="90"/>
              <w:ind w:right="82"/>
              <w:rPr>
                <w:sz w:val="16"/>
              </w:rPr>
            </w:pPr>
            <w:r>
              <w:rPr>
                <w:w w:val="134"/>
                <w:sz w:val="16"/>
              </w:rPr>
              <w:t>-</w:t>
            </w:r>
          </w:p>
          <w:p>
            <w:pPr>
              <w:pStyle w:val="TableParagraph"/>
              <w:spacing w:before="92"/>
              <w:ind w:right="82"/>
              <w:rPr>
                <w:sz w:val="16"/>
              </w:rPr>
            </w:pPr>
            <w:r>
              <w:rPr>
                <w:w w:val="134"/>
                <w:sz w:val="16"/>
              </w:rPr>
              <w:t>-</w:t>
            </w:r>
          </w:p>
        </w:tc>
        <w:tc>
          <w:tcPr>
            <w:tcW w:w="602" w:type="dxa"/>
            <w:tcBorders>
              <w:top w:val="double" w:sz="2" w:space="0" w:color="000000"/>
            </w:tcBorders>
          </w:tcPr>
          <w:p>
            <w:pPr>
              <w:pStyle w:val="TableParagraph"/>
              <w:spacing w:before="17"/>
              <w:ind w:right="83"/>
              <w:rPr>
                <w:sz w:val="16"/>
              </w:rPr>
            </w:pPr>
            <w:r>
              <w:rPr>
                <w:w w:val="80"/>
                <w:sz w:val="16"/>
              </w:rPr>
              <w:t>1</w:t>
            </w:r>
          </w:p>
          <w:p>
            <w:pPr>
              <w:pStyle w:val="TableParagraph"/>
              <w:spacing w:before="92"/>
              <w:ind w:right="83"/>
              <w:rPr>
                <w:sz w:val="16"/>
              </w:rPr>
            </w:pPr>
            <w:r>
              <w:rPr>
                <w:w w:val="80"/>
                <w:sz w:val="16"/>
              </w:rPr>
              <w:t>5</w:t>
            </w:r>
          </w:p>
          <w:p>
            <w:pPr>
              <w:pStyle w:val="TableParagraph"/>
              <w:spacing w:before="90"/>
              <w:ind w:right="83"/>
              <w:rPr>
                <w:sz w:val="16"/>
              </w:rPr>
            </w:pPr>
            <w:r>
              <w:rPr>
                <w:w w:val="80"/>
                <w:sz w:val="16"/>
              </w:rPr>
              <w:t>5</w:t>
            </w:r>
          </w:p>
          <w:p>
            <w:pPr>
              <w:pStyle w:val="TableParagraph"/>
              <w:spacing w:before="92"/>
              <w:ind w:right="83"/>
              <w:rPr>
                <w:sz w:val="16"/>
              </w:rPr>
            </w:pPr>
            <w:r>
              <w:rPr>
                <w:w w:val="134"/>
                <w:sz w:val="16"/>
              </w:rPr>
              <w:t>-</w:t>
            </w:r>
          </w:p>
        </w:tc>
        <w:tc>
          <w:tcPr>
            <w:tcW w:w="601" w:type="dxa"/>
            <w:tcBorders>
              <w:top w:val="double" w:sz="2" w:space="0" w:color="000000"/>
            </w:tcBorders>
          </w:tcPr>
          <w:p>
            <w:pPr>
              <w:pStyle w:val="TableParagraph"/>
              <w:spacing w:before="17"/>
              <w:ind w:right="81"/>
              <w:rPr>
                <w:sz w:val="16"/>
              </w:rPr>
            </w:pPr>
            <w:r>
              <w:rPr>
                <w:w w:val="134"/>
                <w:sz w:val="16"/>
              </w:rPr>
              <w:t>-</w:t>
            </w:r>
          </w:p>
          <w:p>
            <w:pPr>
              <w:pStyle w:val="TableParagraph"/>
              <w:spacing w:before="92"/>
              <w:ind w:right="81"/>
              <w:rPr>
                <w:sz w:val="16"/>
              </w:rPr>
            </w:pPr>
            <w:r>
              <w:rPr>
                <w:w w:val="134"/>
                <w:sz w:val="16"/>
              </w:rPr>
              <w:t>-</w:t>
            </w:r>
          </w:p>
          <w:p>
            <w:pPr>
              <w:pStyle w:val="TableParagraph"/>
              <w:spacing w:before="90"/>
              <w:ind w:right="81"/>
              <w:rPr>
                <w:sz w:val="16"/>
              </w:rPr>
            </w:pPr>
            <w:r>
              <w:rPr>
                <w:w w:val="134"/>
                <w:sz w:val="16"/>
              </w:rPr>
              <w:t>-</w:t>
            </w:r>
          </w:p>
          <w:p>
            <w:pPr>
              <w:pStyle w:val="TableParagraph"/>
              <w:spacing w:before="92"/>
              <w:ind w:right="81"/>
              <w:rPr>
                <w:sz w:val="16"/>
              </w:rPr>
            </w:pPr>
            <w:r>
              <w:rPr>
                <w:w w:val="134"/>
                <w:sz w:val="16"/>
              </w:rPr>
              <w:t>-</w:t>
            </w:r>
          </w:p>
        </w:tc>
        <w:tc>
          <w:tcPr>
            <w:tcW w:w="601" w:type="dxa"/>
            <w:tcBorders>
              <w:top w:val="double" w:sz="2" w:space="0" w:color="000000"/>
            </w:tcBorders>
          </w:tcPr>
          <w:p>
            <w:pPr>
              <w:pStyle w:val="TableParagraph"/>
              <w:spacing w:before="17"/>
              <w:ind w:right="81"/>
              <w:rPr>
                <w:sz w:val="16"/>
              </w:rPr>
            </w:pPr>
            <w:r>
              <w:rPr>
                <w:w w:val="134"/>
                <w:sz w:val="16"/>
              </w:rPr>
              <w:t>-</w:t>
            </w:r>
          </w:p>
          <w:p>
            <w:pPr>
              <w:pStyle w:val="TableParagraph"/>
              <w:spacing w:before="92"/>
              <w:ind w:right="81"/>
              <w:rPr>
                <w:sz w:val="16"/>
              </w:rPr>
            </w:pPr>
            <w:r>
              <w:rPr>
                <w:w w:val="134"/>
                <w:sz w:val="16"/>
              </w:rPr>
              <w:t>-</w:t>
            </w:r>
          </w:p>
          <w:p>
            <w:pPr>
              <w:pStyle w:val="TableParagraph"/>
              <w:spacing w:before="90"/>
              <w:ind w:right="81"/>
              <w:rPr>
                <w:sz w:val="16"/>
              </w:rPr>
            </w:pPr>
            <w:r>
              <w:rPr>
                <w:w w:val="134"/>
                <w:sz w:val="16"/>
              </w:rPr>
              <w:t>-</w:t>
            </w:r>
          </w:p>
          <w:p>
            <w:pPr>
              <w:pStyle w:val="TableParagraph"/>
              <w:spacing w:before="92"/>
              <w:ind w:right="81"/>
              <w:rPr>
                <w:sz w:val="16"/>
              </w:rPr>
            </w:pPr>
            <w:r>
              <w:rPr>
                <w:w w:val="134"/>
                <w:sz w:val="16"/>
              </w:rPr>
              <w:t>-</w:t>
            </w:r>
          </w:p>
        </w:tc>
        <w:tc>
          <w:tcPr>
            <w:tcW w:w="601" w:type="dxa"/>
            <w:tcBorders>
              <w:top w:val="double" w:sz="2" w:space="0" w:color="000000"/>
            </w:tcBorders>
          </w:tcPr>
          <w:p>
            <w:pPr>
              <w:pStyle w:val="TableParagraph"/>
              <w:spacing w:before="17"/>
              <w:ind w:right="81"/>
              <w:rPr>
                <w:sz w:val="16"/>
              </w:rPr>
            </w:pPr>
            <w:r>
              <w:rPr>
                <w:w w:val="134"/>
                <w:sz w:val="16"/>
              </w:rPr>
              <w:t>-</w:t>
            </w:r>
          </w:p>
          <w:p>
            <w:pPr>
              <w:pStyle w:val="TableParagraph"/>
              <w:spacing w:before="92"/>
              <w:ind w:right="81"/>
              <w:rPr>
                <w:sz w:val="16"/>
              </w:rPr>
            </w:pPr>
            <w:r>
              <w:rPr>
                <w:w w:val="134"/>
                <w:sz w:val="16"/>
              </w:rPr>
              <w:t>-</w:t>
            </w:r>
          </w:p>
          <w:p>
            <w:pPr>
              <w:pStyle w:val="TableParagraph"/>
              <w:spacing w:before="90"/>
              <w:ind w:right="81"/>
              <w:rPr>
                <w:sz w:val="16"/>
              </w:rPr>
            </w:pPr>
            <w:r>
              <w:rPr>
                <w:w w:val="134"/>
                <w:sz w:val="16"/>
              </w:rPr>
              <w:t>-</w:t>
            </w:r>
          </w:p>
          <w:p>
            <w:pPr>
              <w:pStyle w:val="TableParagraph"/>
              <w:spacing w:before="92"/>
              <w:ind w:right="81"/>
              <w:rPr>
                <w:sz w:val="16"/>
              </w:rPr>
            </w:pPr>
            <w:r>
              <w:rPr>
                <w:w w:val="134"/>
                <w:sz w:val="16"/>
              </w:rPr>
              <w:t>-</w:t>
            </w:r>
          </w:p>
        </w:tc>
        <w:tc>
          <w:tcPr>
            <w:tcW w:w="602" w:type="dxa"/>
            <w:tcBorders>
              <w:top w:val="double" w:sz="2" w:space="0" w:color="000000"/>
            </w:tcBorders>
          </w:tcPr>
          <w:p>
            <w:pPr>
              <w:pStyle w:val="TableParagraph"/>
              <w:spacing w:before="17"/>
              <w:ind w:right="82"/>
              <w:rPr>
                <w:sz w:val="16"/>
              </w:rPr>
            </w:pPr>
            <w:r>
              <w:rPr>
                <w:w w:val="134"/>
                <w:sz w:val="16"/>
              </w:rPr>
              <w:t>-</w:t>
            </w:r>
          </w:p>
          <w:p>
            <w:pPr>
              <w:pStyle w:val="TableParagraph"/>
              <w:spacing w:before="92"/>
              <w:ind w:right="82"/>
              <w:rPr>
                <w:sz w:val="16"/>
              </w:rPr>
            </w:pPr>
            <w:r>
              <w:rPr>
                <w:w w:val="134"/>
                <w:sz w:val="16"/>
              </w:rPr>
              <w:t>-</w:t>
            </w:r>
          </w:p>
          <w:p>
            <w:pPr>
              <w:pStyle w:val="TableParagraph"/>
              <w:spacing w:before="90"/>
              <w:ind w:right="82"/>
              <w:rPr>
                <w:sz w:val="16"/>
              </w:rPr>
            </w:pPr>
            <w:r>
              <w:rPr>
                <w:w w:val="134"/>
                <w:sz w:val="16"/>
              </w:rPr>
              <w:t>-</w:t>
            </w:r>
          </w:p>
          <w:p>
            <w:pPr>
              <w:pStyle w:val="TableParagraph"/>
              <w:spacing w:before="92"/>
              <w:ind w:right="82"/>
              <w:rPr>
                <w:sz w:val="16"/>
              </w:rPr>
            </w:pPr>
            <w:r>
              <w:rPr>
                <w:w w:val="134"/>
                <w:sz w:val="16"/>
              </w:rPr>
              <w:t>-</w:t>
            </w:r>
          </w:p>
        </w:tc>
        <w:tc>
          <w:tcPr>
            <w:tcW w:w="601" w:type="dxa"/>
            <w:tcBorders>
              <w:top w:val="double" w:sz="2" w:space="0" w:color="000000"/>
            </w:tcBorders>
          </w:tcPr>
          <w:p>
            <w:pPr>
              <w:pStyle w:val="TableParagraph"/>
              <w:spacing w:before="17"/>
              <w:ind w:right="81"/>
              <w:rPr>
                <w:sz w:val="16"/>
              </w:rPr>
            </w:pPr>
            <w:r>
              <w:rPr>
                <w:w w:val="134"/>
                <w:sz w:val="16"/>
              </w:rPr>
              <w:t>-</w:t>
            </w:r>
          </w:p>
          <w:p>
            <w:pPr>
              <w:pStyle w:val="TableParagraph"/>
              <w:spacing w:before="92"/>
              <w:ind w:right="82"/>
              <w:rPr>
                <w:sz w:val="16"/>
              </w:rPr>
            </w:pPr>
            <w:r>
              <w:rPr>
                <w:w w:val="134"/>
                <w:sz w:val="16"/>
              </w:rPr>
              <w:t>-</w:t>
            </w:r>
          </w:p>
          <w:p>
            <w:pPr>
              <w:pStyle w:val="TableParagraph"/>
              <w:spacing w:before="90"/>
              <w:ind w:right="82"/>
              <w:rPr>
                <w:sz w:val="16"/>
              </w:rPr>
            </w:pPr>
            <w:r>
              <w:rPr>
                <w:w w:val="134"/>
                <w:sz w:val="16"/>
              </w:rPr>
              <w:t>-</w:t>
            </w:r>
          </w:p>
          <w:p>
            <w:pPr>
              <w:pStyle w:val="TableParagraph"/>
              <w:spacing w:before="92"/>
              <w:ind w:right="82"/>
              <w:rPr>
                <w:sz w:val="16"/>
              </w:rPr>
            </w:pPr>
            <w:r>
              <w:rPr>
                <w:w w:val="134"/>
                <w:sz w:val="16"/>
              </w:rPr>
              <w:t>-</w:t>
            </w:r>
          </w:p>
        </w:tc>
        <w:tc>
          <w:tcPr>
            <w:tcW w:w="602" w:type="dxa"/>
            <w:tcBorders>
              <w:top w:val="double" w:sz="2" w:space="0" w:color="000000"/>
            </w:tcBorders>
          </w:tcPr>
          <w:p>
            <w:pPr>
              <w:pStyle w:val="TableParagraph"/>
              <w:spacing w:before="17"/>
              <w:ind w:right="82"/>
              <w:rPr>
                <w:sz w:val="16"/>
              </w:rPr>
            </w:pPr>
            <w:r>
              <w:rPr>
                <w:w w:val="134"/>
                <w:sz w:val="16"/>
              </w:rPr>
              <w:t>-</w:t>
            </w:r>
          </w:p>
          <w:p>
            <w:pPr>
              <w:pStyle w:val="TableParagraph"/>
              <w:spacing w:before="92"/>
              <w:ind w:right="82"/>
              <w:rPr>
                <w:sz w:val="16"/>
              </w:rPr>
            </w:pPr>
            <w:r>
              <w:rPr>
                <w:w w:val="134"/>
                <w:sz w:val="16"/>
              </w:rPr>
              <w:t>-</w:t>
            </w:r>
          </w:p>
          <w:p>
            <w:pPr>
              <w:pStyle w:val="TableParagraph"/>
              <w:spacing w:before="90"/>
              <w:ind w:right="82"/>
              <w:rPr>
                <w:sz w:val="16"/>
              </w:rPr>
            </w:pPr>
            <w:r>
              <w:rPr>
                <w:w w:val="134"/>
                <w:sz w:val="16"/>
              </w:rPr>
              <w:t>-</w:t>
            </w:r>
          </w:p>
          <w:p>
            <w:pPr>
              <w:pStyle w:val="TableParagraph"/>
              <w:spacing w:before="92"/>
              <w:ind w:right="82"/>
              <w:rPr>
                <w:sz w:val="16"/>
              </w:rPr>
            </w:pPr>
            <w:r>
              <w:rPr>
                <w:w w:val="134"/>
                <w:sz w:val="16"/>
              </w:rPr>
              <w:t>-</w:t>
            </w:r>
          </w:p>
        </w:tc>
        <w:tc>
          <w:tcPr>
            <w:tcW w:w="601" w:type="dxa"/>
            <w:tcBorders>
              <w:top w:val="double" w:sz="2" w:space="0" w:color="000000"/>
            </w:tcBorders>
          </w:tcPr>
          <w:p>
            <w:pPr>
              <w:pStyle w:val="TableParagraph"/>
              <w:spacing w:before="17"/>
              <w:ind w:right="81"/>
              <w:rPr>
                <w:sz w:val="16"/>
              </w:rPr>
            </w:pPr>
            <w:r>
              <w:rPr>
                <w:w w:val="134"/>
                <w:sz w:val="16"/>
              </w:rPr>
              <w:t>-</w:t>
            </w:r>
          </w:p>
          <w:p>
            <w:pPr>
              <w:pStyle w:val="TableParagraph"/>
              <w:spacing w:before="92"/>
              <w:ind w:right="81"/>
              <w:rPr>
                <w:sz w:val="16"/>
              </w:rPr>
            </w:pPr>
            <w:r>
              <w:rPr>
                <w:w w:val="134"/>
                <w:sz w:val="16"/>
              </w:rPr>
              <w:t>-</w:t>
            </w:r>
          </w:p>
          <w:p>
            <w:pPr>
              <w:pStyle w:val="TableParagraph"/>
              <w:spacing w:before="90"/>
              <w:ind w:right="81"/>
              <w:rPr>
                <w:sz w:val="16"/>
              </w:rPr>
            </w:pPr>
            <w:r>
              <w:rPr>
                <w:w w:val="134"/>
                <w:sz w:val="16"/>
              </w:rPr>
              <w:t>-</w:t>
            </w:r>
          </w:p>
          <w:p>
            <w:pPr>
              <w:pStyle w:val="TableParagraph"/>
              <w:spacing w:before="92"/>
              <w:ind w:right="81"/>
              <w:rPr>
                <w:sz w:val="16"/>
              </w:rPr>
            </w:pPr>
            <w:r>
              <w:rPr>
                <w:w w:val="134"/>
                <w:sz w:val="16"/>
              </w:rPr>
              <w:t>-</w:t>
            </w:r>
          </w:p>
        </w:tc>
        <w:tc>
          <w:tcPr>
            <w:tcW w:w="601" w:type="dxa"/>
            <w:tcBorders>
              <w:top w:val="double" w:sz="2" w:space="0" w:color="000000"/>
            </w:tcBorders>
          </w:tcPr>
          <w:p>
            <w:pPr>
              <w:pStyle w:val="TableParagraph"/>
              <w:spacing w:before="17"/>
              <w:ind w:right="81"/>
              <w:rPr>
                <w:sz w:val="16"/>
              </w:rPr>
            </w:pPr>
            <w:r>
              <w:rPr>
                <w:w w:val="134"/>
                <w:sz w:val="16"/>
              </w:rPr>
              <w:t>-</w:t>
            </w:r>
          </w:p>
          <w:p>
            <w:pPr>
              <w:pStyle w:val="TableParagraph"/>
              <w:spacing w:before="92"/>
              <w:ind w:right="81"/>
              <w:rPr>
                <w:sz w:val="16"/>
              </w:rPr>
            </w:pPr>
            <w:r>
              <w:rPr>
                <w:w w:val="134"/>
                <w:sz w:val="16"/>
              </w:rPr>
              <w:t>-</w:t>
            </w:r>
          </w:p>
          <w:p>
            <w:pPr>
              <w:pStyle w:val="TableParagraph"/>
              <w:spacing w:before="90"/>
              <w:ind w:right="81"/>
              <w:rPr>
                <w:sz w:val="16"/>
              </w:rPr>
            </w:pPr>
            <w:r>
              <w:rPr>
                <w:w w:val="134"/>
                <w:sz w:val="16"/>
              </w:rPr>
              <w:t>-</w:t>
            </w:r>
          </w:p>
          <w:p>
            <w:pPr>
              <w:pStyle w:val="TableParagraph"/>
              <w:spacing w:before="92"/>
              <w:ind w:right="81"/>
              <w:rPr>
                <w:sz w:val="16"/>
              </w:rPr>
            </w:pPr>
            <w:r>
              <w:rPr>
                <w:w w:val="134"/>
                <w:sz w:val="16"/>
              </w:rPr>
              <w:t>-</w:t>
            </w:r>
          </w:p>
        </w:tc>
        <w:tc>
          <w:tcPr>
            <w:tcW w:w="602" w:type="dxa"/>
            <w:tcBorders>
              <w:top w:val="double" w:sz="2" w:space="0" w:color="000000"/>
            </w:tcBorders>
          </w:tcPr>
          <w:p>
            <w:pPr>
              <w:pStyle w:val="TableParagraph"/>
              <w:spacing w:before="17"/>
              <w:ind w:right="82"/>
              <w:rPr>
                <w:sz w:val="16"/>
              </w:rPr>
            </w:pPr>
            <w:r>
              <w:rPr>
                <w:w w:val="134"/>
                <w:sz w:val="16"/>
              </w:rPr>
              <w:t>-</w:t>
            </w:r>
          </w:p>
          <w:p>
            <w:pPr>
              <w:pStyle w:val="TableParagraph"/>
              <w:spacing w:before="92"/>
              <w:ind w:right="82"/>
              <w:rPr>
                <w:sz w:val="16"/>
              </w:rPr>
            </w:pPr>
            <w:r>
              <w:rPr>
                <w:w w:val="134"/>
                <w:sz w:val="16"/>
              </w:rPr>
              <w:t>-</w:t>
            </w:r>
          </w:p>
          <w:p>
            <w:pPr>
              <w:pStyle w:val="TableParagraph"/>
              <w:spacing w:before="90"/>
              <w:ind w:right="82"/>
              <w:rPr>
                <w:sz w:val="16"/>
              </w:rPr>
            </w:pPr>
            <w:r>
              <w:rPr>
                <w:w w:val="134"/>
                <w:sz w:val="16"/>
              </w:rPr>
              <w:t>-</w:t>
            </w:r>
          </w:p>
          <w:p>
            <w:pPr>
              <w:pStyle w:val="TableParagraph"/>
              <w:spacing w:before="92"/>
              <w:ind w:right="82"/>
              <w:rPr>
                <w:sz w:val="16"/>
              </w:rPr>
            </w:pPr>
            <w:r>
              <w:rPr>
                <w:w w:val="134"/>
                <w:sz w:val="16"/>
              </w:rPr>
              <w:t>-</w:t>
            </w:r>
          </w:p>
        </w:tc>
        <w:tc>
          <w:tcPr>
            <w:tcW w:w="601" w:type="dxa"/>
            <w:tcBorders>
              <w:top w:val="double" w:sz="2" w:space="0" w:color="000000"/>
            </w:tcBorders>
          </w:tcPr>
          <w:p>
            <w:pPr>
              <w:pStyle w:val="TableParagraph"/>
              <w:spacing w:before="17"/>
              <w:ind w:right="81"/>
              <w:rPr>
                <w:sz w:val="16"/>
              </w:rPr>
            </w:pPr>
            <w:r>
              <w:rPr>
                <w:w w:val="134"/>
                <w:sz w:val="16"/>
              </w:rPr>
              <w:t>-</w:t>
            </w:r>
          </w:p>
          <w:p>
            <w:pPr>
              <w:pStyle w:val="TableParagraph"/>
              <w:spacing w:before="92"/>
              <w:ind w:right="81"/>
              <w:rPr>
                <w:sz w:val="16"/>
              </w:rPr>
            </w:pPr>
            <w:r>
              <w:rPr>
                <w:w w:val="134"/>
                <w:sz w:val="16"/>
              </w:rPr>
              <w:t>-</w:t>
            </w:r>
          </w:p>
          <w:p>
            <w:pPr>
              <w:pStyle w:val="TableParagraph"/>
              <w:spacing w:before="90"/>
              <w:ind w:right="81"/>
              <w:rPr>
                <w:sz w:val="16"/>
              </w:rPr>
            </w:pPr>
            <w:r>
              <w:rPr>
                <w:w w:val="134"/>
                <w:sz w:val="16"/>
              </w:rPr>
              <w:t>-</w:t>
            </w:r>
          </w:p>
          <w:p>
            <w:pPr>
              <w:pStyle w:val="TableParagraph"/>
              <w:spacing w:before="92"/>
              <w:ind w:right="82"/>
              <w:rPr>
                <w:sz w:val="16"/>
              </w:rPr>
            </w:pPr>
            <w:r>
              <w:rPr>
                <w:w w:val="134"/>
                <w:sz w:val="16"/>
              </w:rPr>
              <w:t>-</w:t>
            </w:r>
          </w:p>
        </w:tc>
        <w:tc>
          <w:tcPr>
            <w:tcW w:w="602" w:type="dxa"/>
            <w:tcBorders>
              <w:top w:val="double" w:sz="2" w:space="0" w:color="000000"/>
            </w:tcBorders>
          </w:tcPr>
          <w:p>
            <w:pPr>
              <w:pStyle w:val="TableParagraph"/>
              <w:spacing w:before="17"/>
              <w:ind w:right="82"/>
              <w:rPr>
                <w:sz w:val="16"/>
              </w:rPr>
            </w:pPr>
            <w:r>
              <w:rPr>
                <w:w w:val="134"/>
                <w:sz w:val="16"/>
              </w:rPr>
              <w:t>-</w:t>
            </w:r>
          </w:p>
          <w:p>
            <w:pPr>
              <w:pStyle w:val="TableParagraph"/>
              <w:spacing w:before="92"/>
              <w:ind w:right="82"/>
              <w:rPr>
                <w:sz w:val="16"/>
              </w:rPr>
            </w:pPr>
            <w:r>
              <w:rPr>
                <w:w w:val="134"/>
                <w:sz w:val="16"/>
              </w:rPr>
              <w:t>-</w:t>
            </w:r>
          </w:p>
          <w:p>
            <w:pPr>
              <w:pStyle w:val="TableParagraph"/>
              <w:spacing w:before="90"/>
              <w:ind w:right="82"/>
              <w:rPr>
                <w:sz w:val="16"/>
              </w:rPr>
            </w:pPr>
            <w:r>
              <w:rPr>
                <w:w w:val="134"/>
                <w:sz w:val="16"/>
              </w:rPr>
              <w:t>-</w:t>
            </w:r>
          </w:p>
          <w:p>
            <w:pPr>
              <w:pStyle w:val="TableParagraph"/>
              <w:spacing w:before="92"/>
              <w:ind w:right="82"/>
              <w:rPr>
                <w:sz w:val="16"/>
              </w:rPr>
            </w:pPr>
            <w:r>
              <w:rPr>
                <w:w w:val="134"/>
                <w:sz w:val="16"/>
              </w:rPr>
              <w:t>-</w:t>
            </w:r>
          </w:p>
        </w:tc>
        <w:tc>
          <w:tcPr>
            <w:tcW w:w="601" w:type="dxa"/>
            <w:tcBorders>
              <w:top w:val="double" w:sz="2" w:space="0" w:color="000000"/>
            </w:tcBorders>
          </w:tcPr>
          <w:p>
            <w:pPr>
              <w:pStyle w:val="TableParagraph"/>
              <w:spacing w:line="343" w:lineRule="auto" w:before="17"/>
              <w:ind w:left="394" w:right="81"/>
              <w:rPr>
                <w:sz w:val="16"/>
              </w:rPr>
            </w:pPr>
            <w:r>
              <w:rPr>
                <w:w w:val="115"/>
                <w:sz w:val="16"/>
              </w:rPr>
              <w:t>- </w:t>
            </w:r>
            <w:r>
              <w:rPr>
                <w:w w:val="80"/>
                <w:sz w:val="16"/>
              </w:rPr>
              <w:t>1</w:t>
            </w:r>
          </w:p>
          <w:p>
            <w:pPr>
              <w:pStyle w:val="TableParagraph"/>
              <w:spacing w:line="212" w:lineRule="exact"/>
              <w:ind w:right="81"/>
              <w:rPr>
                <w:sz w:val="16"/>
              </w:rPr>
            </w:pPr>
            <w:r>
              <w:rPr>
                <w:w w:val="134"/>
                <w:sz w:val="16"/>
              </w:rPr>
              <w:t>-</w:t>
            </w:r>
          </w:p>
          <w:p>
            <w:pPr>
              <w:pStyle w:val="TableParagraph"/>
              <w:spacing w:before="92"/>
              <w:ind w:right="81"/>
              <w:rPr>
                <w:sz w:val="16"/>
              </w:rPr>
            </w:pPr>
            <w:r>
              <w:rPr>
                <w:w w:val="134"/>
                <w:sz w:val="16"/>
              </w:rPr>
              <w:t>-</w:t>
            </w:r>
          </w:p>
        </w:tc>
        <w:tc>
          <w:tcPr>
            <w:tcW w:w="601" w:type="dxa"/>
            <w:tcBorders>
              <w:top w:val="double" w:sz="2" w:space="0" w:color="000000"/>
            </w:tcBorders>
          </w:tcPr>
          <w:p>
            <w:pPr>
              <w:pStyle w:val="TableParagraph"/>
              <w:spacing w:before="17"/>
              <w:ind w:right="81"/>
              <w:rPr>
                <w:sz w:val="16"/>
              </w:rPr>
            </w:pPr>
            <w:r>
              <w:rPr>
                <w:w w:val="134"/>
                <w:sz w:val="16"/>
              </w:rPr>
              <w:t>-</w:t>
            </w:r>
          </w:p>
          <w:p>
            <w:pPr>
              <w:pStyle w:val="TableParagraph"/>
              <w:spacing w:before="92"/>
              <w:ind w:right="81"/>
              <w:rPr>
                <w:sz w:val="16"/>
              </w:rPr>
            </w:pPr>
            <w:r>
              <w:rPr>
                <w:w w:val="134"/>
                <w:sz w:val="16"/>
              </w:rPr>
              <w:t>-</w:t>
            </w:r>
          </w:p>
          <w:p>
            <w:pPr>
              <w:pStyle w:val="TableParagraph"/>
              <w:spacing w:before="90"/>
              <w:ind w:right="81"/>
              <w:rPr>
                <w:sz w:val="16"/>
              </w:rPr>
            </w:pPr>
            <w:r>
              <w:rPr>
                <w:w w:val="134"/>
                <w:sz w:val="16"/>
              </w:rPr>
              <w:t>-</w:t>
            </w:r>
          </w:p>
          <w:p>
            <w:pPr>
              <w:pStyle w:val="TableParagraph"/>
              <w:spacing w:before="92"/>
              <w:ind w:right="81"/>
              <w:rPr>
                <w:sz w:val="16"/>
              </w:rPr>
            </w:pPr>
            <w:r>
              <w:rPr>
                <w:w w:val="134"/>
                <w:sz w:val="16"/>
              </w:rPr>
              <w:t>-</w:t>
            </w:r>
          </w:p>
        </w:tc>
        <w:tc>
          <w:tcPr>
            <w:tcW w:w="601" w:type="dxa"/>
            <w:tcBorders>
              <w:top w:val="double" w:sz="2" w:space="0" w:color="000000"/>
            </w:tcBorders>
          </w:tcPr>
          <w:p>
            <w:pPr>
              <w:pStyle w:val="TableParagraph"/>
              <w:spacing w:line="343" w:lineRule="auto" w:before="17"/>
              <w:ind w:left="394" w:right="80"/>
              <w:rPr>
                <w:sz w:val="16"/>
              </w:rPr>
            </w:pPr>
            <w:r>
              <w:rPr>
                <w:w w:val="115"/>
                <w:sz w:val="16"/>
              </w:rPr>
              <w:t>- </w:t>
            </w:r>
            <w:r>
              <w:rPr>
                <w:w w:val="80"/>
                <w:sz w:val="16"/>
              </w:rPr>
              <w:t>6</w:t>
            </w:r>
          </w:p>
          <w:p>
            <w:pPr>
              <w:pStyle w:val="TableParagraph"/>
              <w:spacing w:line="212" w:lineRule="exact"/>
              <w:ind w:right="80"/>
              <w:rPr>
                <w:sz w:val="16"/>
              </w:rPr>
            </w:pPr>
            <w:r>
              <w:rPr>
                <w:w w:val="80"/>
                <w:sz w:val="16"/>
              </w:rPr>
              <w:t>1</w:t>
            </w:r>
          </w:p>
          <w:p>
            <w:pPr>
              <w:pStyle w:val="TableParagraph"/>
              <w:spacing w:before="92"/>
              <w:ind w:right="81"/>
              <w:rPr>
                <w:sz w:val="16"/>
              </w:rPr>
            </w:pPr>
            <w:r>
              <w:rPr>
                <w:w w:val="134"/>
                <w:sz w:val="16"/>
              </w:rPr>
              <w:t>-</w:t>
            </w:r>
          </w:p>
        </w:tc>
      </w:tr>
      <w:tr>
        <w:trPr>
          <w:trHeight w:val="901" w:hRule="atLeast"/>
        </w:trPr>
        <w:tc>
          <w:tcPr>
            <w:tcW w:w="601" w:type="dxa"/>
          </w:tcPr>
          <w:p>
            <w:pPr>
              <w:pStyle w:val="TableParagraph"/>
              <w:spacing w:before="33"/>
              <w:ind w:right="82"/>
              <w:rPr>
                <w:sz w:val="16"/>
              </w:rPr>
            </w:pPr>
            <w:r>
              <w:rPr>
                <w:w w:val="80"/>
                <w:sz w:val="16"/>
              </w:rPr>
              <w:t>115</w:t>
            </w:r>
          </w:p>
          <w:p>
            <w:pPr>
              <w:pStyle w:val="TableParagraph"/>
              <w:spacing w:before="8"/>
              <w:jc w:val="left"/>
              <w:rPr>
                <w:sz w:val="29"/>
              </w:rPr>
            </w:pPr>
          </w:p>
          <w:p>
            <w:pPr>
              <w:pStyle w:val="TableParagraph"/>
              <w:ind w:right="82"/>
              <w:rPr>
                <w:sz w:val="16"/>
              </w:rPr>
            </w:pPr>
            <w:r>
              <w:rPr>
                <w:w w:val="80"/>
                <w:sz w:val="16"/>
              </w:rPr>
              <w:t>9</w:t>
            </w:r>
          </w:p>
        </w:tc>
        <w:tc>
          <w:tcPr>
            <w:tcW w:w="602" w:type="dxa"/>
          </w:tcPr>
          <w:p>
            <w:pPr>
              <w:pStyle w:val="TableParagraph"/>
              <w:spacing w:before="33"/>
              <w:ind w:left="357"/>
              <w:jc w:val="left"/>
              <w:rPr>
                <w:sz w:val="16"/>
              </w:rPr>
            </w:pPr>
            <w:r>
              <w:rPr>
                <w:w w:val="90"/>
                <w:sz w:val="16"/>
              </w:rPr>
              <w:t>52</w:t>
            </w:r>
          </w:p>
          <w:p>
            <w:pPr>
              <w:pStyle w:val="TableParagraph"/>
              <w:spacing w:before="8"/>
              <w:jc w:val="left"/>
              <w:rPr>
                <w:sz w:val="29"/>
              </w:rPr>
            </w:pPr>
          </w:p>
          <w:p>
            <w:pPr>
              <w:pStyle w:val="TableParagraph"/>
              <w:ind w:left="357"/>
              <w:jc w:val="left"/>
              <w:rPr>
                <w:sz w:val="16"/>
              </w:rPr>
            </w:pPr>
            <w:r>
              <w:rPr>
                <w:w w:val="90"/>
                <w:sz w:val="16"/>
              </w:rPr>
              <w:t>70</w:t>
            </w:r>
          </w:p>
        </w:tc>
        <w:tc>
          <w:tcPr>
            <w:tcW w:w="601" w:type="dxa"/>
          </w:tcPr>
          <w:p>
            <w:pPr>
              <w:pStyle w:val="TableParagraph"/>
              <w:spacing w:before="33"/>
              <w:ind w:right="82"/>
              <w:rPr>
                <w:sz w:val="16"/>
              </w:rPr>
            </w:pPr>
            <w:r>
              <w:rPr>
                <w:w w:val="80"/>
                <w:sz w:val="16"/>
              </w:rPr>
              <w:t>5</w:t>
            </w:r>
          </w:p>
          <w:p>
            <w:pPr>
              <w:pStyle w:val="TableParagraph"/>
              <w:spacing w:before="8"/>
              <w:jc w:val="left"/>
              <w:rPr>
                <w:sz w:val="29"/>
              </w:rPr>
            </w:pPr>
          </w:p>
          <w:p>
            <w:pPr>
              <w:pStyle w:val="TableParagraph"/>
              <w:ind w:right="82"/>
              <w:rPr>
                <w:sz w:val="16"/>
              </w:rPr>
            </w:pPr>
            <w:r>
              <w:rPr>
                <w:w w:val="80"/>
                <w:sz w:val="16"/>
              </w:rPr>
              <w:t>1</w:t>
            </w:r>
          </w:p>
        </w:tc>
        <w:tc>
          <w:tcPr>
            <w:tcW w:w="601" w:type="dxa"/>
          </w:tcPr>
          <w:p>
            <w:pPr>
              <w:pStyle w:val="TableParagraph"/>
              <w:spacing w:before="33"/>
              <w:ind w:right="81"/>
              <w:rPr>
                <w:sz w:val="16"/>
              </w:rPr>
            </w:pPr>
            <w:r>
              <w:rPr>
                <w:w w:val="80"/>
                <w:sz w:val="16"/>
              </w:rPr>
              <w:t>1</w:t>
            </w:r>
          </w:p>
          <w:p>
            <w:pPr>
              <w:pStyle w:val="TableParagraph"/>
              <w:spacing w:before="8"/>
              <w:jc w:val="left"/>
              <w:rPr>
                <w:sz w:val="29"/>
              </w:rPr>
            </w:pPr>
          </w:p>
          <w:p>
            <w:pPr>
              <w:pStyle w:val="TableParagraph"/>
              <w:ind w:right="81"/>
              <w:rPr>
                <w:sz w:val="16"/>
              </w:rPr>
            </w:pPr>
            <w:r>
              <w:rPr>
                <w:w w:val="80"/>
                <w:sz w:val="16"/>
              </w:rPr>
              <w:t>3</w:t>
            </w:r>
          </w:p>
        </w:tc>
        <w:tc>
          <w:tcPr>
            <w:tcW w:w="601" w:type="dxa"/>
          </w:tcPr>
          <w:p>
            <w:pPr>
              <w:pStyle w:val="TableParagraph"/>
              <w:spacing w:before="33"/>
              <w:ind w:right="81"/>
              <w:rPr>
                <w:sz w:val="16"/>
              </w:rPr>
            </w:pPr>
            <w:r>
              <w:rPr>
                <w:w w:val="80"/>
                <w:sz w:val="16"/>
              </w:rPr>
              <w:t>10</w:t>
            </w:r>
          </w:p>
          <w:p>
            <w:pPr>
              <w:pStyle w:val="TableParagraph"/>
              <w:spacing w:before="8"/>
              <w:jc w:val="left"/>
              <w:rPr>
                <w:sz w:val="29"/>
              </w:rPr>
            </w:pPr>
          </w:p>
          <w:p>
            <w:pPr>
              <w:pStyle w:val="TableParagraph"/>
              <w:ind w:right="81"/>
              <w:rPr>
                <w:sz w:val="16"/>
              </w:rPr>
            </w:pPr>
            <w:r>
              <w:rPr>
                <w:w w:val="80"/>
                <w:sz w:val="16"/>
              </w:rPr>
              <w:t>5</w:t>
            </w:r>
          </w:p>
        </w:tc>
        <w:tc>
          <w:tcPr>
            <w:tcW w:w="602" w:type="dxa"/>
          </w:tcPr>
          <w:p>
            <w:pPr>
              <w:pStyle w:val="TableParagraph"/>
              <w:spacing w:before="33"/>
              <w:ind w:left="358"/>
              <w:jc w:val="left"/>
              <w:rPr>
                <w:sz w:val="16"/>
              </w:rPr>
            </w:pPr>
            <w:r>
              <w:rPr>
                <w:w w:val="90"/>
                <w:sz w:val="16"/>
              </w:rPr>
              <w:t>21</w:t>
            </w:r>
          </w:p>
          <w:p>
            <w:pPr>
              <w:pStyle w:val="TableParagraph"/>
              <w:spacing w:before="8"/>
              <w:jc w:val="left"/>
              <w:rPr>
                <w:sz w:val="29"/>
              </w:rPr>
            </w:pPr>
          </w:p>
          <w:p>
            <w:pPr>
              <w:pStyle w:val="TableParagraph"/>
              <w:ind w:left="358"/>
              <w:jc w:val="left"/>
              <w:rPr>
                <w:sz w:val="16"/>
              </w:rPr>
            </w:pPr>
            <w:r>
              <w:rPr>
                <w:w w:val="90"/>
                <w:sz w:val="16"/>
              </w:rPr>
              <w:t>56</w:t>
            </w:r>
          </w:p>
        </w:tc>
        <w:tc>
          <w:tcPr>
            <w:tcW w:w="601" w:type="dxa"/>
          </w:tcPr>
          <w:p>
            <w:pPr>
              <w:pStyle w:val="TableParagraph"/>
              <w:spacing w:before="33"/>
              <w:ind w:right="82"/>
              <w:rPr>
                <w:sz w:val="16"/>
              </w:rPr>
            </w:pPr>
            <w:r>
              <w:rPr>
                <w:w w:val="134"/>
                <w:sz w:val="16"/>
              </w:rPr>
              <w:t>-</w:t>
            </w:r>
          </w:p>
          <w:p>
            <w:pPr>
              <w:pStyle w:val="TableParagraph"/>
              <w:spacing w:before="8"/>
              <w:jc w:val="left"/>
              <w:rPr>
                <w:sz w:val="29"/>
              </w:rPr>
            </w:pPr>
          </w:p>
          <w:p>
            <w:pPr>
              <w:pStyle w:val="TableParagraph"/>
              <w:ind w:right="82"/>
              <w:rPr>
                <w:sz w:val="16"/>
              </w:rPr>
            </w:pPr>
            <w:r>
              <w:rPr>
                <w:w w:val="134"/>
                <w:sz w:val="16"/>
              </w:rPr>
              <w:t>-</w:t>
            </w:r>
          </w:p>
        </w:tc>
        <w:tc>
          <w:tcPr>
            <w:tcW w:w="602" w:type="dxa"/>
          </w:tcPr>
          <w:p>
            <w:pPr>
              <w:pStyle w:val="TableParagraph"/>
              <w:spacing w:before="33"/>
              <w:ind w:right="83"/>
              <w:rPr>
                <w:sz w:val="16"/>
              </w:rPr>
            </w:pPr>
            <w:r>
              <w:rPr>
                <w:w w:val="134"/>
                <w:sz w:val="16"/>
              </w:rPr>
              <w:t>-</w:t>
            </w:r>
          </w:p>
          <w:p>
            <w:pPr>
              <w:pStyle w:val="TableParagraph"/>
              <w:spacing w:before="8"/>
              <w:jc w:val="left"/>
              <w:rPr>
                <w:sz w:val="29"/>
              </w:rPr>
            </w:pPr>
          </w:p>
          <w:p>
            <w:pPr>
              <w:pStyle w:val="TableParagraph"/>
              <w:ind w:right="83"/>
              <w:rPr>
                <w:sz w:val="16"/>
              </w:rPr>
            </w:pPr>
            <w:r>
              <w:rPr>
                <w:w w:val="134"/>
                <w:sz w:val="16"/>
              </w:rPr>
              <w:t>-</w:t>
            </w:r>
          </w:p>
        </w:tc>
        <w:tc>
          <w:tcPr>
            <w:tcW w:w="601" w:type="dxa"/>
          </w:tcPr>
          <w:p>
            <w:pPr>
              <w:pStyle w:val="TableParagraph"/>
              <w:spacing w:before="33"/>
              <w:ind w:right="81"/>
              <w:rPr>
                <w:sz w:val="16"/>
              </w:rPr>
            </w:pPr>
            <w:r>
              <w:rPr>
                <w:w w:val="134"/>
                <w:sz w:val="16"/>
              </w:rPr>
              <w:t>-</w:t>
            </w:r>
          </w:p>
          <w:p>
            <w:pPr>
              <w:pStyle w:val="TableParagraph"/>
              <w:spacing w:before="8"/>
              <w:jc w:val="left"/>
              <w:rPr>
                <w:sz w:val="29"/>
              </w:rPr>
            </w:pPr>
          </w:p>
          <w:p>
            <w:pPr>
              <w:pStyle w:val="TableParagraph"/>
              <w:ind w:right="81"/>
              <w:rPr>
                <w:sz w:val="16"/>
              </w:rPr>
            </w:pPr>
            <w:r>
              <w:rPr>
                <w:w w:val="134"/>
                <w:sz w:val="16"/>
              </w:rPr>
              <w:t>-</w:t>
            </w:r>
          </w:p>
        </w:tc>
        <w:tc>
          <w:tcPr>
            <w:tcW w:w="601" w:type="dxa"/>
          </w:tcPr>
          <w:p>
            <w:pPr>
              <w:pStyle w:val="TableParagraph"/>
              <w:spacing w:before="33"/>
              <w:ind w:right="81"/>
              <w:rPr>
                <w:sz w:val="16"/>
              </w:rPr>
            </w:pPr>
            <w:r>
              <w:rPr>
                <w:w w:val="134"/>
                <w:sz w:val="16"/>
              </w:rPr>
              <w:t>-</w:t>
            </w:r>
          </w:p>
          <w:p>
            <w:pPr>
              <w:pStyle w:val="TableParagraph"/>
              <w:spacing w:before="8"/>
              <w:jc w:val="left"/>
              <w:rPr>
                <w:sz w:val="29"/>
              </w:rPr>
            </w:pPr>
          </w:p>
          <w:p>
            <w:pPr>
              <w:pStyle w:val="TableParagraph"/>
              <w:ind w:right="81"/>
              <w:rPr>
                <w:sz w:val="16"/>
              </w:rPr>
            </w:pPr>
            <w:r>
              <w:rPr>
                <w:w w:val="134"/>
                <w:sz w:val="16"/>
              </w:rPr>
              <w:t>-</w:t>
            </w:r>
          </w:p>
        </w:tc>
        <w:tc>
          <w:tcPr>
            <w:tcW w:w="602" w:type="dxa"/>
          </w:tcPr>
          <w:p>
            <w:pPr>
              <w:pStyle w:val="TableParagraph"/>
              <w:spacing w:before="33"/>
              <w:ind w:right="82"/>
              <w:rPr>
                <w:sz w:val="16"/>
              </w:rPr>
            </w:pPr>
            <w:r>
              <w:rPr>
                <w:w w:val="134"/>
                <w:sz w:val="16"/>
              </w:rPr>
              <w:t>-</w:t>
            </w:r>
          </w:p>
          <w:p>
            <w:pPr>
              <w:pStyle w:val="TableParagraph"/>
              <w:spacing w:before="8"/>
              <w:jc w:val="left"/>
              <w:rPr>
                <w:sz w:val="29"/>
              </w:rPr>
            </w:pPr>
          </w:p>
          <w:p>
            <w:pPr>
              <w:pStyle w:val="TableParagraph"/>
              <w:ind w:right="82"/>
              <w:rPr>
                <w:sz w:val="16"/>
              </w:rPr>
            </w:pPr>
            <w:r>
              <w:rPr>
                <w:w w:val="134"/>
                <w:sz w:val="16"/>
              </w:rPr>
              <w:t>-</w:t>
            </w:r>
          </w:p>
        </w:tc>
        <w:tc>
          <w:tcPr>
            <w:tcW w:w="601" w:type="dxa"/>
          </w:tcPr>
          <w:p>
            <w:pPr>
              <w:pStyle w:val="TableParagraph"/>
              <w:spacing w:before="33"/>
              <w:ind w:right="82"/>
              <w:rPr>
                <w:sz w:val="16"/>
              </w:rPr>
            </w:pPr>
            <w:r>
              <w:rPr>
                <w:w w:val="134"/>
                <w:sz w:val="16"/>
              </w:rPr>
              <w:t>-</w:t>
            </w:r>
          </w:p>
          <w:p>
            <w:pPr>
              <w:pStyle w:val="TableParagraph"/>
              <w:spacing w:before="8"/>
              <w:jc w:val="left"/>
              <w:rPr>
                <w:sz w:val="29"/>
              </w:rPr>
            </w:pPr>
          </w:p>
          <w:p>
            <w:pPr>
              <w:pStyle w:val="TableParagraph"/>
              <w:ind w:right="82"/>
              <w:rPr>
                <w:sz w:val="16"/>
              </w:rPr>
            </w:pPr>
            <w:r>
              <w:rPr>
                <w:w w:val="134"/>
                <w:sz w:val="16"/>
              </w:rPr>
              <w:t>-</w:t>
            </w:r>
          </w:p>
        </w:tc>
        <w:tc>
          <w:tcPr>
            <w:tcW w:w="602" w:type="dxa"/>
          </w:tcPr>
          <w:p>
            <w:pPr>
              <w:pStyle w:val="TableParagraph"/>
              <w:spacing w:before="33"/>
              <w:ind w:right="82"/>
              <w:rPr>
                <w:sz w:val="16"/>
              </w:rPr>
            </w:pPr>
            <w:r>
              <w:rPr>
                <w:w w:val="80"/>
                <w:sz w:val="16"/>
              </w:rPr>
              <w:t>151</w:t>
            </w:r>
          </w:p>
          <w:p>
            <w:pPr>
              <w:pStyle w:val="TableParagraph"/>
              <w:spacing w:before="8"/>
              <w:jc w:val="left"/>
              <w:rPr>
                <w:sz w:val="29"/>
              </w:rPr>
            </w:pPr>
          </w:p>
          <w:p>
            <w:pPr>
              <w:pStyle w:val="TableParagraph"/>
              <w:ind w:right="82"/>
              <w:rPr>
                <w:sz w:val="16"/>
              </w:rPr>
            </w:pPr>
            <w:r>
              <w:rPr>
                <w:w w:val="80"/>
                <w:sz w:val="16"/>
              </w:rPr>
              <w:t>4</w:t>
            </w:r>
          </w:p>
        </w:tc>
        <w:tc>
          <w:tcPr>
            <w:tcW w:w="601" w:type="dxa"/>
          </w:tcPr>
          <w:p>
            <w:pPr>
              <w:pStyle w:val="TableParagraph"/>
              <w:spacing w:before="33"/>
              <w:ind w:left="285"/>
              <w:jc w:val="left"/>
              <w:rPr>
                <w:sz w:val="16"/>
              </w:rPr>
            </w:pPr>
            <w:r>
              <w:rPr>
                <w:w w:val="90"/>
                <w:sz w:val="16"/>
              </w:rPr>
              <w:t>187</w:t>
            </w:r>
          </w:p>
          <w:p>
            <w:pPr>
              <w:pStyle w:val="TableParagraph"/>
              <w:spacing w:before="8"/>
              <w:jc w:val="left"/>
              <w:rPr>
                <w:sz w:val="29"/>
              </w:rPr>
            </w:pPr>
          </w:p>
          <w:p>
            <w:pPr>
              <w:pStyle w:val="TableParagraph"/>
              <w:ind w:left="357"/>
              <w:jc w:val="left"/>
              <w:rPr>
                <w:sz w:val="16"/>
              </w:rPr>
            </w:pPr>
            <w:r>
              <w:rPr>
                <w:w w:val="90"/>
                <w:sz w:val="16"/>
              </w:rPr>
              <w:t>61</w:t>
            </w:r>
          </w:p>
        </w:tc>
        <w:tc>
          <w:tcPr>
            <w:tcW w:w="601" w:type="dxa"/>
          </w:tcPr>
          <w:p>
            <w:pPr>
              <w:pStyle w:val="TableParagraph"/>
              <w:spacing w:before="33"/>
              <w:ind w:left="285"/>
              <w:jc w:val="left"/>
              <w:rPr>
                <w:sz w:val="16"/>
              </w:rPr>
            </w:pPr>
            <w:r>
              <w:rPr>
                <w:w w:val="90"/>
                <w:sz w:val="16"/>
              </w:rPr>
              <w:t>150</w:t>
            </w:r>
          </w:p>
          <w:p>
            <w:pPr>
              <w:pStyle w:val="TableParagraph"/>
              <w:spacing w:before="8"/>
              <w:jc w:val="left"/>
              <w:rPr>
                <w:sz w:val="29"/>
              </w:rPr>
            </w:pPr>
          </w:p>
          <w:p>
            <w:pPr>
              <w:pStyle w:val="TableParagraph"/>
              <w:ind w:left="357"/>
              <w:jc w:val="left"/>
              <w:rPr>
                <w:sz w:val="16"/>
              </w:rPr>
            </w:pPr>
            <w:r>
              <w:rPr>
                <w:w w:val="90"/>
                <w:sz w:val="16"/>
              </w:rPr>
              <w:t>18</w:t>
            </w:r>
          </w:p>
        </w:tc>
        <w:tc>
          <w:tcPr>
            <w:tcW w:w="601" w:type="dxa"/>
          </w:tcPr>
          <w:p>
            <w:pPr>
              <w:pStyle w:val="TableParagraph"/>
              <w:spacing w:before="33"/>
              <w:ind w:left="285"/>
              <w:jc w:val="left"/>
              <w:rPr>
                <w:sz w:val="16"/>
              </w:rPr>
            </w:pPr>
            <w:r>
              <w:rPr>
                <w:w w:val="90"/>
                <w:sz w:val="16"/>
              </w:rPr>
              <w:t>106</w:t>
            </w:r>
          </w:p>
          <w:p>
            <w:pPr>
              <w:pStyle w:val="TableParagraph"/>
              <w:spacing w:before="8"/>
              <w:jc w:val="left"/>
              <w:rPr>
                <w:sz w:val="29"/>
              </w:rPr>
            </w:pPr>
          </w:p>
          <w:p>
            <w:pPr>
              <w:pStyle w:val="TableParagraph"/>
              <w:ind w:left="359"/>
              <w:jc w:val="left"/>
              <w:rPr>
                <w:sz w:val="16"/>
              </w:rPr>
            </w:pPr>
            <w:r>
              <w:rPr>
                <w:w w:val="90"/>
                <w:sz w:val="16"/>
              </w:rPr>
              <w:t>95</w:t>
            </w:r>
          </w:p>
        </w:tc>
      </w:tr>
      <w:tr>
        <w:trPr>
          <w:trHeight w:val="901" w:hRule="atLeast"/>
        </w:trPr>
        <w:tc>
          <w:tcPr>
            <w:tcW w:w="601" w:type="dxa"/>
          </w:tcPr>
          <w:p>
            <w:pPr>
              <w:pStyle w:val="TableParagraph"/>
              <w:spacing w:before="34"/>
              <w:ind w:right="82"/>
              <w:rPr>
                <w:sz w:val="16"/>
              </w:rPr>
            </w:pPr>
            <w:r>
              <w:rPr>
                <w:w w:val="134"/>
                <w:sz w:val="16"/>
              </w:rPr>
              <w:t>-</w:t>
            </w:r>
          </w:p>
          <w:p>
            <w:pPr>
              <w:pStyle w:val="TableParagraph"/>
              <w:spacing w:before="8"/>
              <w:jc w:val="left"/>
              <w:rPr>
                <w:sz w:val="29"/>
              </w:rPr>
            </w:pPr>
          </w:p>
          <w:p>
            <w:pPr>
              <w:pStyle w:val="TableParagraph"/>
              <w:ind w:right="82"/>
              <w:rPr>
                <w:sz w:val="16"/>
              </w:rPr>
            </w:pPr>
            <w:r>
              <w:rPr>
                <w:w w:val="134"/>
                <w:sz w:val="16"/>
              </w:rPr>
              <w:t>-</w:t>
            </w:r>
          </w:p>
        </w:tc>
        <w:tc>
          <w:tcPr>
            <w:tcW w:w="602" w:type="dxa"/>
          </w:tcPr>
          <w:p>
            <w:pPr>
              <w:pStyle w:val="TableParagraph"/>
              <w:spacing w:before="34"/>
              <w:ind w:right="83"/>
              <w:rPr>
                <w:sz w:val="16"/>
              </w:rPr>
            </w:pPr>
            <w:r>
              <w:rPr>
                <w:w w:val="134"/>
                <w:sz w:val="16"/>
              </w:rPr>
              <w:t>-</w:t>
            </w:r>
          </w:p>
          <w:p>
            <w:pPr>
              <w:pStyle w:val="TableParagraph"/>
              <w:spacing w:before="8"/>
              <w:jc w:val="left"/>
              <w:rPr>
                <w:sz w:val="29"/>
              </w:rPr>
            </w:pPr>
          </w:p>
          <w:p>
            <w:pPr>
              <w:pStyle w:val="TableParagraph"/>
              <w:ind w:right="83"/>
              <w:rPr>
                <w:sz w:val="16"/>
              </w:rPr>
            </w:pPr>
            <w:r>
              <w:rPr>
                <w:w w:val="134"/>
                <w:sz w:val="16"/>
              </w:rPr>
              <w:t>-</w:t>
            </w:r>
          </w:p>
        </w:tc>
        <w:tc>
          <w:tcPr>
            <w:tcW w:w="601" w:type="dxa"/>
          </w:tcPr>
          <w:p>
            <w:pPr>
              <w:pStyle w:val="TableParagraph"/>
              <w:spacing w:before="34"/>
              <w:ind w:right="82"/>
              <w:rPr>
                <w:sz w:val="16"/>
              </w:rPr>
            </w:pPr>
            <w:r>
              <w:rPr>
                <w:w w:val="134"/>
                <w:sz w:val="16"/>
              </w:rPr>
              <w:t>-</w:t>
            </w:r>
          </w:p>
          <w:p>
            <w:pPr>
              <w:pStyle w:val="TableParagraph"/>
              <w:spacing w:before="8"/>
              <w:jc w:val="left"/>
              <w:rPr>
                <w:sz w:val="29"/>
              </w:rPr>
            </w:pPr>
          </w:p>
          <w:p>
            <w:pPr>
              <w:pStyle w:val="TableParagraph"/>
              <w:ind w:right="82"/>
              <w:rPr>
                <w:sz w:val="16"/>
              </w:rPr>
            </w:pPr>
            <w:r>
              <w:rPr>
                <w:w w:val="134"/>
                <w:sz w:val="16"/>
              </w:rPr>
              <w:t>-</w:t>
            </w:r>
          </w:p>
        </w:tc>
        <w:tc>
          <w:tcPr>
            <w:tcW w:w="601" w:type="dxa"/>
          </w:tcPr>
          <w:p>
            <w:pPr>
              <w:pStyle w:val="TableParagraph"/>
              <w:spacing w:before="34"/>
              <w:ind w:right="81"/>
              <w:rPr>
                <w:sz w:val="16"/>
              </w:rPr>
            </w:pPr>
            <w:r>
              <w:rPr>
                <w:w w:val="134"/>
                <w:sz w:val="16"/>
              </w:rPr>
              <w:t>-</w:t>
            </w:r>
          </w:p>
          <w:p>
            <w:pPr>
              <w:pStyle w:val="TableParagraph"/>
              <w:spacing w:before="8"/>
              <w:jc w:val="left"/>
              <w:rPr>
                <w:sz w:val="29"/>
              </w:rPr>
            </w:pPr>
          </w:p>
          <w:p>
            <w:pPr>
              <w:pStyle w:val="TableParagraph"/>
              <w:ind w:right="82"/>
              <w:rPr>
                <w:sz w:val="16"/>
              </w:rPr>
            </w:pPr>
            <w:r>
              <w:rPr>
                <w:w w:val="134"/>
                <w:sz w:val="16"/>
              </w:rPr>
              <w:t>-</w:t>
            </w:r>
          </w:p>
        </w:tc>
        <w:tc>
          <w:tcPr>
            <w:tcW w:w="601" w:type="dxa"/>
          </w:tcPr>
          <w:p>
            <w:pPr>
              <w:pStyle w:val="TableParagraph"/>
              <w:spacing w:before="34"/>
              <w:ind w:right="81"/>
              <w:rPr>
                <w:sz w:val="16"/>
              </w:rPr>
            </w:pPr>
            <w:r>
              <w:rPr>
                <w:w w:val="134"/>
                <w:sz w:val="16"/>
              </w:rPr>
              <w:t>-</w:t>
            </w:r>
          </w:p>
          <w:p>
            <w:pPr>
              <w:pStyle w:val="TableParagraph"/>
              <w:spacing w:before="8"/>
              <w:jc w:val="left"/>
              <w:rPr>
                <w:sz w:val="29"/>
              </w:rPr>
            </w:pPr>
          </w:p>
          <w:p>
            <w:pPr>
              <w:pStyle w:val="TableParagraph"/>
              <w:ind w:right="81"/>
              <w:rPr>
                <w:sz w:val="16"/>
              </w:rPr>
            </w:pPr>
            <w:r>
              <w:rPr>
                <w:w w:val="134"/>
                <w:sz w:val="16"/>
              </w:rPr>
              <w:t>-</w:t>
            </w:r>
          </w:p>
        </w:tc>
        <w:tc>
          <w:tcPr>
            <w:tcW w:w="602" w:type="dxa"/>
          </w:tcPr>
          <w:p>
            <w:pPr>
              <w:pStyle w:val="TableParagraph"/>
              <w:spacing w:before="34"/>
              <w:ind w:right="82"/>
              <w:rPr>
                <w:sz w:val="16"/>
              </w:rPr>
            </w:pPr>
            <w:r>
              <w:rPr>
                <w:w w:val="134"/>
                <w:sz w:val="16"/>
              </w:rPr>
              <w:t>-</w:t>
            </w:r>
          </w:p>
          <w:p>
            <w:pPr>
              <w:pStyle w:val="TableParagraph"/>
              <w:spacing w:before="8"/>
              <w:jc w:val="left"/>
              <w:rPr>
                <w:sz w:val="29"/>
              </w:rPr>
            </w:pPr>
          </w:p>
          <w:p>
            <w:pPr>
              <w:pStyle w:val="TableParagraph"/>
              <w:ind w:right="82"/>
              <w:rPr>
                <w:sz w:val="16"/>
              </w:rPr>
            </w:pPr>
            <w:r>
              <w:rPr>
                <w:w w:val="134"/>
                <w:sz w:val="16"/>
              </w:rPr>
              <w:t>-</w:t>
            </w:r>
          </w:p>
        </w:tc>
        <w:tc>
          <w:tcPr>
            <w:tcW w:w="601" w:type="dxa"/>
          </w:tcPr>
          <w:p>
            <w:pPr>
              <w:pStyle w:val="TableParagraph"/>
              <w:spacing w:before="34"/>
              <w:ind w:right="82"/>
              <w:rPr>
                <w:sz w:val="16"/>
              </w:rPr>
            </w:pPr>
            <w:r>
              <w:rPr>
                <w:w w:val="134"/>
                <w:sz w:val="16"/>
              </w:rPr>
              <w:t>-</w:t>
            </w:r>
          </w:p>
          <w:p>
            <w:pPr>
              <w:pStyle w:val="TableParagraph"/>
              <w:spacing w:before="8"/>
              <w:jc w:val="left"/>
              <w:rPr>
                <w:sz w:val="29"/>
              </w:rPr>
            </w:pPr>
          </w:p>
          <w:p>
            <w:pPr>
              <w:pStyle w:val="TableParagraph"/>
              <w:ind w:right="82"/>
              <w:rPr>
                <w:sz w:val="16"/>
              </w:rPr>
            </w:pPr>
            <w:r>
              <w:rPr>
                <w:w w:val="134"/>
                <w:sz w:val="16"/>
              </w:rPr>
              <w:t>-</w:t>
            </w:r>
          </w:p>
        </w:tc>
        <w:tc>
          <w:tcPr>
            <w:tcW w:w="602" w:type="dxa"/>
          </w:tcPr>
          <w:p>
            <w:pPr>
              <w:pStyle w:val="TableParagraph"/>
              <w:spacing w:before="34"/>
              <w:ind w:right="83"/>
              <w:rPr>
                <w:sz w:val="16"/>
              </w:rPr>
            </w:pPr>
            <w:r>
              <w:rPr>
                <w:w w:val="134"/>
                <w:sz w:val="16"/>
              </w:rPr>
              <w:t>-</w:t>
            </w:r>
          </w:p>
          <w:p>
            <w:pPr>
              <w:pStyle w:val="TableParagraph"/>
              <w:spacing w:before="8"/>
              <w:jc w:val="left"/>
              <w:rPr>
                <w:sz w:val="29"/>
              </w:rPr>
            </w:pPr>
          </w:p>
          <w:p>
            <w:pPr>
              <w:pStyle w:val="TableParagraph"/>
              <w:ind w:right="83"/>
              <w:rPr>
                <w:sz w:val="16"/>
              </w:rPr>
            </w:pPr>
            <w:r>
              <w:rPr>
                <w:w w:val="134"/>
                <w:sz w:val="16"/>
              </w:rPr>
              <w:t>-</w:t>
            </w:r>
          </w:p>
        </w:tc>
        <w:tc>
          <w:tcPr>
            <w:tcW w:w="601" w:type="dxa"/>
          </w:tcPr>
          <w:p>
            <w:pPr>
              <w:pStyle w:val="TableParagraph"/>
              <w:spacing w:before="34"/>
              <w:ind w:right="81"/>
              <w:rPr>
                <w:sz w:val="16"/>
              </w:rPr>
            </w:pPr>
            <w:r>
              <w:rPr>
                <w:w w:val="134"/>
                <w:sz w:val="16"/>
              </w:rPr>
              <w:t>-</w:t>
            </w:r>
          </w:p>
          <w:p>
            <w:pPr>
              <w:pStyle w:val="TableParagraph"/>
              <w:spacing w:before="8"/>
              <w:jc w:val="left"/>
              <w:rPr>
                <w:sz w:val="29"/>
              </w:rPr>
            </w:pPr>
          </w:p>
          <w:p>
            <w:pPr>
              <w:pStyle w:val="TableParagraph"/>
              <w:ind w:right="81"/>
              <w:rPr>
                <w:sz w:val="16"/>
              </w:rPr>
            </w:pPr>
            <w:r>
              <w:rPr>
                <w:w w:val="134"/>
                <w:sz w:val="16"/>
              </w:rPr>
              <w:t>-</w:t>
            </w:r>
          </w:p>
        </w:tc>
        <w:tc>
          <w:tcPr>
            <w:tcW w:w="601" w:type="dxa"/>
          </w:tcPr>
          <w:p>
            <w:pPr>
              <w:pStyle w:val="TableParagraph"/>
              <w:spacing w:before="34"/>
              <w:ind w:right="81"/>
              <w:rPr>
                <w:sz w:val="16"/>
              </w:rPr>
            </w:pPr>
            <w:r>
              <w:rPr>
                <w:w w:val="134"/>
                <w:sz w:val="16"/>
              </w:rPr>
              <w:t>-</w:t>
            </w:r>
          </w:p>
          <w:p>
            <w:pPr>
              <w:pStyle w:val="TableParagraph"/>
              <w:spacing w:before="8"/>
              <w:jc w:val="left"/>
              <w:rPr>
                <w:sz w:val="29"/>
              </w:rPr>
            </w:pPr>
          </w:p>
          <w:p>
            <w:pPr>
              <w:pStyle w:val="TableParagraph"/>
              <w:ind w:right="81"/>
              <w:rPr>
                <w:sz w:val="16"/>
              </w:rPr>
            </w:pPr>
            <w:r>
              <w:rPr>
                <w:w w:val="134"/>
                <w:sz w:val="16"/>
              </w:rPr>
              <w:t>-</w:t>
            </w:r>
          </w:p>
        </w:tc>
        <w:tc>
          <w:tcPr>
            <w:tcW w:w="602" w:type="dxa"/>
          </w:tcPr>
          <w:p>
            <w:pPr>
              <w:pStyle w:val="TableParagraph"/>
              <w:spacing w:before="34"/>
              <w:ind w:right="82"/>
              <w:rPr>
                <w:sz w:val="16"/>
              </w:rPr>
            </w:pPr>
            <w:r>
              <w:rPr>
                <w:w w:val="134"/>
                <w:sz w:val="16"/>
              </w:rPr>
              <w:t>-</w:t>
            </w:r>
          </w:p>
          <w:p>
            <w:pPr>
              <w:pStyle w:val="TableParagraph"/>
              <w:spacing w:before="8"/>
              <w:jc w:val="left"/>
              <w:rPr>
                <w:sz w:val="29"/>
              </w:rPr>
            </w:pPr>
          </w:p>
          <w:p>
            <w:pPr>
              <w:pStyle w:val="TableParagraph"/>
              <w:ind w:right="82"/>
              <w:rPr>
                <w:sz w:val="16"/>
              </w:rPr>
            </w:pPr>
            <w:r>
              <w:rPr>
                <w:w w:val="134"/>
                <w:sz w:val="16"/>
              </w:rPr>
              <w:t>-</w:t>
            </w:r>
          </w:p>
        </w:tc>
        <w:tc>
          <w:tcPr>
            <w:tcW w:w="601" w:type="dxa"/>
          </w:tcPr>
          <w:p>
            <w:pPr>
              <w:pStyle w:val="TableParagraph"/>
              <w:spacing w:before="34"/>
              <w:ind w:right="82"/>
              <w:rPr>
                <w:sz w:val="16"/>
              </w:rPr>
            </w:pPr>
            <w:r>
              <w:rPr>
                <w:w w:val="134"/>
                <w:sz w:val="16"/>
              </w:rPr>
              <w:t>-</w:t>
            </w:r>
          </w:p>
          <w:p>
            <w:pPr>
              <w:pStyle w:val="TableParagraph"/>
              <w:spacing w:before="8"/>
              <w:jc w:val="left"/>
              <w:rPr>
                <w:sz w:val="29"/>
              </w:rPr>
            </w:pPr>
          </w:p>
          <w:p>
            <w:pPr>
              <w:pStyle w:val="TableParagraph"/>
              <w:ind w:right="82"/>
              <w:rPr>
                <w:sz w:val="16"/>
              </w:rPr>
            </w:pPr>
            <w:r>
              <w:rPr>
                <w:w w:val="134"/>
                <w:sz w:val="16"/>
              </w:rPr>
              <w:t>-</w:t>
            </w:r>
          </w:p>
        </w:tc>
        <w:tc>
          <w:tcPr>
            <w:tcW w:w="602" w:type="dxa"/>
          </w:tcPr>
          <w:p>
            <w:pPr>
              <w:pStyle w:val="TableParagraph"/>
              <w:spacing w:before="34"/>
              <w:ind w:right="83"/>
              <w:rPr>
                <w:sz w:val="16"/>
              </w:rPr>
            </w:pPr>
            <w:r>
              <w:rPr>
                <w:w w:val="80"/>
                <w:sz w:val="16"/>
              </w:rPr>
              <w:t>9</w:t>
            </w:r>
          </w:p>
          <w:p>
            <w:pPr>
              <w:pStyle w:val="TableParagraph"/>
              <w:spacing w:before="8"/>
              <w:jc w:val="left"/>
              <w:rPr>
                <w:sz w:val="29"/>
              </w:rPr>
            </w:pPr>
          </w:p>
          <w:p>
            <w:pPr>
              <w:pStyle w:val="TableParagraph"/>
              <w:ind w:right="83"/>
              <w:rPr>
                <w:sz w:val="16"/>
              </w:rPr>
            </w:pPr>
            <w:r>
              <w:rPr>
                <w:w w:val="134"/>
                <w:sz w:val="16"/>
              </w:rPr>
              <w:t>-</w:t>
            </w:r>
          </w:p>
        </w:tc>
        <w:tc>
          <w:tcPr>
            <w:tcW w:w="601" w:type="dxa"/>
          </w:tcPr>
          <w:p>
            <w:pPr>
              <w:pStyle w:val="TableParagraph"/>
              <w:spacing w:before="34"/>
              <w:ind w:right="81"/>
              <w:rPr>
                <w:sz w:val="16"/>
              </w:rPr>
            </w:pPr>
            <w:r>
              <w:rPr>
                <w:w w:val="80"/>
                <w:sz w:val="16"/>
              </w:rPr>
              <w:t>2</w:t>
            </w:r>
          </w:p>
          <w:p>
            <w:pPr>
              <w:pStyle w:val="TableParagraph"/>
              <w:spacing w:before="8"/>
              <w:jc w:val="left"/>
              <w:rPr>
                <w:sz w:val="29"/>
              </w:rPr>
            </w:pPr>
          </w:p>
          <w:p>
            <w:pPr>
              <w:pStyle w:val="TableParagraph"/>
              <w:ind w:right="81"/>
              <w:rPr>
                <w:sz w:val="16"/>
              </w:rPr>
            </w:pPr>
            <w:r>
              <w:rPr>
                <w:w w:val="134"/>
                <w:sz w:val="16"/>
              </w:rPr>
              <w:t>-</w:t>
            </w:r>
          </w:p>
        </w:tc>
        <w:tc>
          <w:tcPr>
            <w:tcW w:w="601" w:type="dxa"/>
          </w:tcPr>
          <w:p>
            <w:pPr>
              <w:pStyle w:val="TableParagraph"/>
              <w:spacing w:before="34"/>
              <w:ind w:right="81"/>
              <w:rPr>
                <w:sz w:val="16"/>
              </w:rPr>
            </w:pPr>
            <w:r>
              <w:rPr>
                <w:w w:val="80"/>
                <w:sz w:val="16"/>
              </w:rPr>
              <w:t>1</w:t>
            </w:r>
          </w:p>
          <w:p>
            <w:pPr>
              <w:pStyle w:val="TableParagraph"/>
              <w:spacing w:before="8"/>
              <w:jc w:val="left"/>
              <w:rPr>
                <w:sz w:val="29"/>
              </w:rPr>
            </w:pPr>
          </w:p>
          <w:p>
            <w:pPr>
              <w:pStyle w:val="TableParagraph"/>
              <w:ind w:right="81"/>
              <w:rPr>
                <w:sz w:val="16"/>
              </w:rPr>
            </w:pPr>
            <w:r>
              <w:rPr>
                <w:w w:val="134"/>
                <w:sz w:val="16"/>
              </w:rPr>
              <w:t>-</w:t>
            </w:r>
          </w:p>
        </w:tc>
        <w:tc>
          <w:tcPr>
            <w:tcW w:w="601" w:type="dxa"/>
          </w:tcPr>
          <w:p>
            <w:pPr>
              <w:pStyle w:val="TableParagraph"/>
              <w:spacing w:before="34"/>
              <w:ind w:right="81"/>
              <w:rPr>
                <w:sz w:val="16"/>
              </w:rPr>
            </w:pPr>
            <w:r>
              <w:rPr>
                <w:w w:val="134"/>
                <w:sz w:val="16"/>
              </w:rPr>
              <w:t>-</w:t>
            </w:r>
          </w:p>
          <w:p>
            <w:pPr>
              <w:pStyle w:val="TableParagraph"/>
              <w:spacing w:before="8"/>
              <w:jc w:val="left"/>
              <w:rPr>
                <w:sz w:val="29"/>
              </w:rPr>
            </w:pPr>
          </w:p>
          <w:p>
            <w:pPr>
              <w:pStyle w:val="TableParagraph"/>
              <w:ind w:right="81"/>
              <w:rPr>
                <w:sz w:val="16"/>
              </w:rPr>
            </w:pPr>
            <w:r>
              <w:rPr>
                <w:w w:val="134"/>
                <w:sz w:val="16"/>
              </w:rPr>
              <w:t>-</w:t>
            </w:r>
          </w:p>
        </w:tc>
      </w:tr>
      <w:tr>
        <w:trPr>
          <w:trHeight w:val="900" w:hRule="atLeast"/>
        </w:trPr>
        <w:tc>
          <w:tcPr>
            <w:tcW w:w="601" w:type="dxa"/>
          </w:tcPr>
          <w:p>
            <w:pPr>
              <w:pStyle w:val="TableParagraph"/>
              <w:spacing w:before="33"/>
              <w:ind w:right="82"/>
              <w:rPr>
                <w:sz w:val="16"/>
              </w:rPr>
            </w:pPr>
            <w:r>
              <w:rPr>
                <w:w w:val="134"/>
                <w:sz w:val="16"/>
              </w:rPr>
              <w:t>-</w:t>
            </w:r>
          </w:p>
          <w:p>
            <w:pPr>
              <w:pStyle w:val="TableParagraph"/>
              <w:spacing w:before="7"/>
              <w:jc w:val="left"/>
              <w:rPr>
                <w:sz w:val="29"/>
              </w:rPr>
            </w:pPr>
          </w:p>
          <w:p>
            <w:pPr>
              <w:pStyle w:val="TableParagraph"/>
              <w:spacing w:before="1"/>
              <w:ind w:right="82"/>
              <w:rPr>
                <w:sz w:val="16"/>
              </w:rPr>
            </w:pPr>
            <w:r>
              <w:rPr>
                <w:w w:val="134"/>
                <w:sz w:val="16"/>
              </w:rPr>
              <w:t>-</w:t>
            </w:r>
          </w:p>
        </w:tc>
        <w:tc>
          <w:tcPr>
            <w:tcW w:w="602" w:type="dxa"/>
          </w:tcPr>
          <w:p>
            <w:pPr>
              <w:pStyle w:val="TableParagraph"/>
              <w:spacing w:before="33"/>
              <w:ind w:right="83"/>
              <w:rPr>
                <w:sz w:val="16"/>
              </w:rPr>
            </w:pPr>
            <w:r>
              <w:rPr>
                <w:w w:val="134"/>
                <w:sz w:val="16"/>
              </w:rPr>
              <w:t>-</w:t>
            </w:r>
          </w:p>
          <w:p>
            <w:pPr>
              <w:pStyle w:val="TableParagraph"/>
              <w:spacing w:before="7"/>
              <w:jc w:val="left"/>
              <w:rPr>
                <w:sz w:val="29"/>
              </w:rPr>
            </w:pPr>
          </w:p>
          <w:p>
            <w:pPr>
              <w:pStyle w:val="TableParagraph"/>
              <w:spacing w:before="1"/>
              <w:ind w:right="83"/>
              <w:rPr>
                <w:sz w:val="16"/>
              </w:rPr>
            </w:pPr>
            <w:r>
              <w:rPr>
                <w:w w:val="134"/>
                <w:sz w:val="16"/>
              </w:rPr>
              <w:t>-</w:t>
            </w:r>
          </w:p>
        </w:tc>
        <w:tc>
          <w:tcPr>
            <w:tcW w:w="601" w:type="dxa"/>
          </w:tcPr>
          <w:p>
            <w:pPr>
              <w:pStyle w:val="TableParagraph"/>
              <w:spacing w:before="33"/>
              <w:ind w:right="82"/>
              <w:rPr>
                <w:sz w:val="16"/>
              </w:rPr>
            </w:pPr>
            <w:r>
              <w:rPr>
                <w:w w:val="134"/>
                <w:sz w:val="16"/>
              </w:rPr>
              <w:t>-</w:t>
            </w:r>
          </w:p>
          <w:p>
            <w:pPr>
              <w:pStyle w:val="TableParagraph"/>
              <w:spacing w:before="7"/>
              <w:jc w:val="left"/>
              <w:rPr>
                <w:sz w:val="29"/>
              </w:rPr>
            </w:pPr>
          </w:p>
          <w:p>
            <w:pPr>
              <w:pStyle w:val="TableParagraph"/>
              <w:spacing w:before="1"/>
              <w:ind w:right="82"/>
              <w:rPr>
                <w:sz w:val="16"/>
              </w:rPr>
            </w:pPr>
            <w:r>
              <w:rPr>
                <w:w w:val="134"/>
                <w:sz w:val="16"/>
              </w:rPr>
              <w:t>-</w:t>
            </w:r>
          </w:p>
        </w:tc>
        <w:tc>
          <w:tcPr>
            <w:tcW w:w="601" w:type="dxa"/>
          </w:tcPr>
          <w:p>
            <w:pPr>
              <w:pStyle w:val="TableParagraph"/>
              <w:spacing w:before="33"/>
              <w:ind w:right="82"/>
              <w:rPr>
                <w:sz w:val="16"/>
              </w:rPr>
            </w:pPr>
            <w:r>
              <w:rPr>
                <w:w w:val="134"/>
                <w:sz w:val="16"/>
              </w:rPr>
              <w:t>-</w:t>
            </w:r>
          </w:p>
          <w:p>
            <w:pPr>
              <w:pStyle w:val="TableParagraph"/>
              <w:spacing w:before="7"/>
              <w:jc w:val="left"/>
              <w:rPr>
                <w:sz w:val="29"/>
              </w:rPr>
            </w:pPr>
          </w:p>
          <w:p>
            <w:pPr>
              <w:pStyle w:val="TableParagraph"/>
              <w:spacing w:before="1"/>
              <w:ind w:right="82"/>
              <w:rPr>
                <w:sz w:val="16"/>
              </w:rPr>
            </w:pPr>
            <w:r>
              <w:rPr>
                <w:w w:val="134"/>
                <w:sz w:val="16"/>
              </w:rPr>
              <w:t>-</w:t>
            </w:r>
          </w:p>
        </w:tc>
        <w:tc>
          <w:tcPr>
            <w:tcW w:w="601" w:type="dxa"/>
          </w:tcPr>
          <w:p>
            <w:pPr>
              <w:pStyle w:val="TableParagraph"/>
              <w:spacing w:before="33"/>
              <w:ind w:right="81"/>
              <w:rPr>
                <w:sz w:val="16"/>
              </w:rPr>
            </w:pPr>
            <w:r>
              <w:rPr>
                <w:w w:val="134"/>
                <w:sz w:val="16"/>
              </w:rPr>
              <w:t>-</w:t>
            </w:r>
          </w:p>
          <w:p>
            <w:pPr>
              <w:pStyle w:val="TableParagraph"/>
              <w:spacing w:before="7"/>
              <w:jc w:val="left"/>
              <w:rPr>
                <w:sz w:val="29"/>
              </w:rPr>
            </w:pPr>
          </w:p>
          <w:p>
            <w:pPr>
              <w:pStyle w:val="TableParagraph"/>
              <w:spacing w:before="1"/>
              <w:ind w:right="82"/>
              <w:rPr>
                <w:sz w:val="16"/>
              </w:rPr>
            </w:pPr>
            <w:r>
              <w:rPr>
                <w:w w:val="134"/>
                <w:sz w:val="16"/>
              </w:rPr>
              <w:t>-</w:t>
            </w:r>
          </w:p>
        </w:tc>
        <w:tc>
          <w:tcPr>
            <w:tcW w:w="602" w:type="dxa"/>
          </w:tcPr>
          <w:p>
            <w:pPr>
              <w:pStyle w:val="TableParagraph"/>
              <w:spacing w:before="33"/>
              <w:ind w:right="82"/>
              <w:rPr>
                <w:sz w:val="16"/>
              </w:rPr>
            </w:pPr>
            <w:r>
              <w:rPr>
                <w:w w:val="134"/>
                <w:sz w:val="16"/>
              </w:rPr>
              <w:t>-</w:t>
            </w:r>
          </w:p>
          <w:p>
            <w:pPr>
              <w:pStyle w:val="TableParagraph"/>
              <w:spacing w:before="7"/>
              <w:jc w:val="left"/>
              <w:rPr>
                <w:sz w:val="29"/>
              </w:rPr>
            </w:pPr>
          </w:p>
          <w:p>
            <w:pPr>
              <w:pStyle w:val="TableParagraph"/>
              <w:spacing w:before="1"/>
              <w:ind w:right="82"/>
              <w:rPr>
                <w:sz w:val="16"/>
              </w:rPr>
            </w:pPr>
            <w:r>
              <w:rPr>
                <w:w w:val="134"/>
                <w:sz w:val="16"/>
              </w:rPr>
              <w:t>-</w:t>
            </w:r>
          </w:p>
        </w:tc>
        <w:tc>
          <w:tcPr>
            <w:tcW w:w="601" w:type="dxa"/>
          </w:tcPr>
          <w:p>
            <w:pPr>
              <w:pStyle w:val="TableParagraph"/>
              <w:spacing w:before="33"/>
              <w:ind w:right="82"/>
              <w:rPr>
                <w:sz w:val="16"/>
              </w:rPr>
            </w:pPr>
            <w:r>
              <w:rPr>
                <w:w w:val="134"/>
                <w:sz w:val="16"/>
              </w:rPr>
              <w:t>-</w:t>
            </w:r>
          </w:p>
          <w:p>
            <w:pPr>
              <w:pStyle w:val="TableParagraph"/>
              <w:spacing w:before="7"/>
              <w:jc w:val="left"/>
              <w:rPr>
                <w:sz w:val="29"/>
              </w:rPr>
            </w:pPr>
          </w:p>
          <w:p>
            <w:pPr>
              <w:pStyle w:val="TableParagraph"/>
              <w:spacing w:before="1"/>
              <w:ind w:right="82"/>
              <w:rPr>
                <w:sz w:val="16"/>
              </w:rPr>
            </w:pPr>
            <w:r>
              <w:rPr>
                <w:w w:val="134"/>
                <w:sz w:val="16"/>
              </w:rPr>
              <w:t>-</w:t>
            </w:r>
          </w:p>
        </w:tc>
        <w:tc>
          <w:tcPr>
            <w:tcW w:w="602" w:type="dxa"/>
          </w:tcPr>
          <w:p>
            <w:pPr>
              <w:pStyle w:val="TableParagraph"/>
              <w:spacing w:before="33"/>
              <w:ind w:right="83"/>
              <w:rPr>
                <w:sz w:val="16"/>
              </w:rPr>
            </w:pPr>
            <w:r>
              <w:rPr>
                <w:w w:val="134"/>
                <w:sz w:val="16"/>
              </w:rPr>
              <w:t>-</w:t>
            </w:r>
          </w:p>
          <w:p>
            <w:pPr>
              <w:pStyle w:val="TableParagraph"/>
              <w:spacing w:before="7"/>
              <w:jc w:val="left"/>
              <w:rPr>
                <w:sz w:val="29"/>
              </w:rPr>
            </w:pPr>
          </w:p>
          <w:p>
            <w:pPr>
              <w:pStyle w:val="TableParagraph"/>
              <w:spacing w:before="1"/>
              <w:ind w:right="83"/>
              <w:rPr>
                <w:sz w:val="16"/>
              </w:rPr>
            </w:pPr>
            <w:r>
              <w:rPr>
                <w:w w:val="134"/>
                <w:sz w:val="16"/>
              </w:rPr>
              <w:t>-</w:t>
            </w:r>
          </w:p>
        </w:tc>
        <w:tc>
          <w:tcPr>
            <w:tcW w:w="601" w:type="dxa"/>
          </w:tcPr>
          <w:p>
            <w:pPr>
              <w:pStyle w:val="TableParagraph"/>
              <w:spacing w:before="33"/>
              <w:ind w:right="81"/>
              <w:rPr>
                <w:sz w:val="16"/>
              </w:rPr>
            </w:pPr>
            <w:r>
              <w:rPr>
                <w:w w:val="134"/>
                <w:sz w:val="16"/>
              </w:rPr>
              <w:t>-</w:t>
            </w:r>
          </w:p>
          <w:p>
            <w:pPr>
              <w:pStyle w:val="TableParagraph"/>
              <w:spacing w:before="7"/>
              <w:jc w:val="left"/>
              <w:rPr>
                <w:sz w:val="29"/>
              </w:rPr>
            </w:pPr>
          </w:p>
          <w:p>
            <w:pPr>
              <w:pStyle w:val="TableParagraph"/>
              <w:spacing w:before="1"/>
              <w:ind w:right="82"/>
              <w:rPr>
                <w:sz w:val="16"/>
              </w:rPr>
            </w:pPr>
            <w:r>
              <w:rPr>
                <w:w w:val="134"/>
                <w:sz w:val="16"/>
              </w:rPr>
              <w:t>-</w:t>
            </w:r>
          </w:p>
        </w:tc>
        <w:tc>
          <w:tcPr>
            <w:tcW w:w="601" w:type="dxa"/>
          </w:tcPr>
          <w:p>
            <w:pPr>
              <w:pStyle w:val="TableParagraph"/>
              <w:spacing w:before="33"/>
              <w:ind w:right="81"/>
              <w:rPr>
                <w:sz w:val="16"/>
              </w:rPr>
            </w:pPr>
            <w:r>
              <w:rPr>
                <w:w w:val="134"/>
                <w:sz w:val="16"/>
              </w:rPr>
              <w:t>-</w:t>
            </w:r>
          </w:p>
          <w:p>
            <w:pPr>
              <w:pStyle w:val="TableParagraph"/>
              <w:spacing w:before="7"/>
              <w:jc w:val="left"/>
              <w:rPr>
                <w:sz w:val="29"/>
              </w:rPr>
            </w:pPr>
          </w:p>
          <w:p>
            <w:pPr>
              <w:pStyle w:val="TableParagraph"/>
              <w:spacing w:before="1"/>
              <w:ind w:right="81"/>
              <w:rPr>
                <w:sz w:val="16"/>
              </w:rPr>
            </w:pPr>
            <w:r>
              <w:rPr>
                <w:w w:val="134"/>
                <w:sz w:val="16"/>
              </w:rPr>
              <w:t>-</w:t>
            </w:r>
          </w:p>
        </w:tc>
        <w:tc>
          <w:tcPr>
            <w:tcW w:w="602" w:type="dxa"/>
          </w:tcPr>
          <w:p>
            <w:pPr>
              <w:pStyle w:val="TableParagraph"/>
              <w:spacing w:before="33"/>
              <w:ind w:right="82"/>
              <w:rPr>
                <w:sz w:val="16"/>
              </w:rPr>
            </w:pPr>
            <w:r>
              <w:rPr>
                <w:w w:val="134"/>
                <w:sz w:val="16"/>
              </w:rPr>
              <w:t>-</w:t>
            </w:r>
          </w:p>
          <w:p>
            <w:pPr>
              <w:pStyle w:val="TableParagraph"/>
              <w:spacing w:before="7"/>
              <w:jc w:val="left"/>
              <w:rPr>
                <w:sz w:val="29"/>
              </w:rPr>
            </w:pPr>
          </w:p>
          <w:p>
            <w:pPr>
              <w:pStyle w:val="TableParagraph"/>
              <w:spacing w:before="1"/>
              <w:ind w:right="82"/>
              <w:rPr>
                <w:sz w:val="16"/>
              </w:rPr>
            </w:pPr>
            <w:r>
              <w:rPr>
                <w:w w:val="134"/>
                <w:sz w:val="16"/>
              </w:rPr>
              <w:t>-</w:t>
            </w:r>
          </w:p>
        </w:tc>
        <w:tc>
          <w:tcPr>
            <w:tcW w:w="601" w:type="dxa"/>
          </w:tcPr>
          <w:p>
            <w:pPr>
              <w:pStyle w:val="TableParagraph"/>
              <w:spacing w:before="33"/>
              <w:ind w:right="82"/>
              <w:rPr>
                <w:sz w:val="16"/>
              </w:rPr>
            </w:pPr>
            <w:r>
              <w:rPr>
                <w:w w:val="134"/>
                <w:sz w:val="16"/>
              </w:rPr>
              <w:t>-</w:t>
            </w:r>
          </w:p>
          <w:p>
            <w:pPr>
              <w:pStyle w:val="TableParagraph"/>
              <w:spacing w:before="7"/>
              <w:jc w:val="left"/>
              <w:rPr>
                <w:sz w:val="29"/>
              </w:rPr>
            </w:pPr>
          </w:p>
          <w:p>
            <w:pPr>
              <w:pStyle w:val="TableParagraph"/>
              <w:spacing w:before="1"/>
              <w:ind w:right="82"/>
              <w:rPr>
                <w:sz w:val="16"/>
              </w:rPr>
            </w:pPr>
            <w:r>
              <w:rPr>
                <w:w w:val="134"/>
                <w:sz w:val="16"/>
              </w:rPr>
              <w:t>-</w:t>
            </w:r>
          </w:p>
        </w:tc>
        <w:tc>
          <w:tcPr>
            <w:tcW w:w="602" w:type="dxa"/>
          </w:tcPr>
          <w:p>
            <w:pPr>
              <w:pStyle w:val="TableParagraph"/>
              <w:spacing w:before="33"/>
              <w:ind w:right="83"/>
              <w:rPr>
                <w:sz w:val="16"/>
              </w:rPr>
            </w:pPr>
            <w:r>
              <w:rPr>
                <w:w w:val="80"/>
                <w:sz w:val="16"/>
              </w:rPr>
              <w:t>3</w:t>
            </w:r>
          </w:p>
          <w:p>
            <w:pPr>
              <w:pStyle w:val="TableParagraph"/>
              <w:spacing w:before="7"/>
              <w:jc w:val="left"/>
              <w:rPr>
                <w:sz w:val="29"/>
              </w:rPr>
            </w:pPr>
          </w:p>
          <w:p>
            <w:pPr>
              <w:pStyle w:val="TableParagraph"/>
              <w:spacing w:before="1"/>
              <w:ind w:right="83"/>
              <w:rPr>
                <w:sz w:val="16"/>
              </w:rPr>
            </w:pPr>
            <w:r>
              <w:rPr>
                <w:w w:val="134"/>
                <w:sz w:val="16"/>
              </w:rPr>
              <w:t>-</w:t>
            </w:r>
          </w:p>
        </w:tc>
        <w:tc>
          <w:tcPr>
            <w:tcW w:w="601" w:type="dxa"/>
          </w:tcPr>
          <w:p>
            <w:pPr>
              <w:pStyle w:val="TableParagraph"/>
              <w:spacing w:before="33"/>
              <w:ind w:right="81"/>
              <w:rPr>
                <w:sz w:val="16"/>
              </w:rPr>
            </w:pPr>
            <w:r>
              <w:rPr>
                <w:w w:val="80"/>
                <w:sz w:val="16"/>
              </w:rPr>
              <w:t>1</w:t>
            </w:r>
          </w:p>
          <w:p>
            <w:pPr>
              <w:pStyle w:val="TableParagraph"/>
              <w:spacing w:before="7"/>
              <w:jc w:val="left"/>
              <w:rPr>
                <w:sz w:val="29"/>
              </w:rPr>
            </w:pPr>
          </w:p>
          <w:p>
            <w:pPr>
              <w:pStyle w:val="TableParagraph"/>
              <w:spacing w:before="1"/>
              <w:ind w:right="81"/>
              <w:rPr>
                <w:sz w:val="16"/>
              </w:rPr>
            </w:pPr>
            <w:r>
              <w:rPr>
                <w:w w:val="134"/>
                <w:sz w:val="16"/>
              </w:rPr>
              <w:t>-</w:t>
            </w:r>
          </w:p>
        </w:tc>
        <w:tc>
          <w:tcPr>
            <w:tcW w:w="601" w:type="dxa"/>
          </w:tcPr>
          <w:p>
            <w:pPr>
              <w:pStyle w:val="TableParagraph"/>
              <w:spacing w:before="33"/>
              <w:ind w:right="81"/>
              <w:rPr>
                <w:sz w:val="16"/>
              </w:rPr>
            </w:pPr>
            <w:r>
              <w:rPr>
                <w:w w:val="134"/>
                <w:sz w:val="16"/>
              </w:rPr>
              <w:t>-</w:t>
            </w:r>
          </w:p>
          <w:p>
            <w:pPr>
              <w:pStyle w:val="TableParagraph"/>
              <w:spacing w:before="7"/>
              <w:jc w:val="left"/>
              <w:rPr>
                <w:sz w:val="29"/>
              </w:rPr>
            </w:pPr>
          </w:p>
          <w:p>
            <w:pPr>
              <w:pStyle w:val="TableParagraph"/>
              <w:spacing w:before="1"/>
              <w:ind w:right="81"/>
              <w:rPr>
                <w:sz w:val="16"/>
              </w:rPr>
            </w:pPr>
            <w:r>
              <w:rPr>
                <w:w w:val="134"/>
                <w:sz w:val="16"/>
              </w:rPr>
              <w:t>-</w:t>
            </w:r>
          </w:p>
        </w:tc>
        <w:tc>
          <w:tcPr>
            <w:tcW w:w="601" w:type="dxa"/>
          </w:tcPr>
          <w:p>
            <w:pPr>
              <w:pStyle w:val="TableParagraph"/>
              <w:spacing w:before="33"/>
              <w:ind w:right="81"/>
              <w:rPr>
                <w:sz w:val="16"/>
              </w:rPr>
            </w:pPr>
            <w:r>
              <w:rPr>
                <w:w w:val="134"/>
                <w:sz w:val="16"/>
              </w:rPr>
              <w:t>-</w:t>
            </w:r>
          </w:p>
          <w:p>
            <w:pPr>
              <w:pStyle w:val="TableParagraph"/>
              <w:spacing w:before="7"/>
              <w:jc w:val="left"/>
              <w:rPr>
                <w:sz w:val="29"/>
              </w:rPr>
            </w:pPr>
          </w:p>
          <w:p>
            <w:pPr>
              <w:pStyle w:val="TableParagraph"/>
              <w:spacing w:before="1"/>
              <w:ind w:right="81"/>
              <w:rPr>
                <w:sz w:val="16"/>
              </w:rPr>
            </w:pPr>
            <w:r>
              <w:rPr>
                <w:w w:val="134"/>
                <w:sz w:val="16"/>
              </w:rPr>
              <w:t>-</w:t>
            </w:r>
          </w:p>
        </w:tc>
      </w:tr>
      <w:tr>
        <w:trPr>
          <w:trHeight w:val="595" w:hRule="atLeast"/>
        </w:trPr>
        <w:tc>
          <w:tcPr>
            <w:tcW w:w="601" w:type="dxa"/>
          </w:tcPr>
          <w:p>
            <w:pPr>
              <w:pStyle w:val="TableParagraph"/>
              <w:spacing w:before="34"/>
              <w:ind w:left="211"/>
              <w:jc w:val="left"/>
              <w:rPr>
                <w:sz w:val="16"/>
              </w:rPr>
            </w:pPr>
            <w:r>
              <w:rPr>
                <w:sz w:val="16"/>
              </w:rPr>
              <w:t>25.1</w:t>
            </w:r>
          </w:p>
          <w:p>
            <w:pPr>
              <w:pStyle w:val="TableParagraph"/>
              <w:spacing w:before="90"/>
              <w:ind w:left="211"/>
              <w:jc w:val="left"/>
              <w:rPr>
                <w:sz w:val="16"/>
              </w:rPr>
            </w:pPr>
            <w:r>
              <w:rPr>
                <w:sz w:val="16"/>
              </w:rPr>
              <w:t>52.0</w:t>
            </w:r>
          </w:p>
        </w:tc>
        <w:tc>
          <w:tcPr>
            <w:tcW w:w="602" w:type="dxa"/>
          </w:tcPr>
          <w:p>
            <w:pPr>
              <w:pStyle w:val="TableParagraph"/>
              <w:spacing w:before="34"/>
              <w:ind w:left="212"/>
              <w:jc w:val="left"/>
              <w:rPr>
                <w:sz w:val="16"/>
              </w:rPr>
            </w:pPr>
            <w:r>
              <w:rPr>
                <w:sz w:val="16"/>
              </w:rPr>
              <w:t>16.0</w:t>
            </w:r>
          </w:p>
          <w:p>
            <w:pPr>
              <w:pStyle w:val="TableParagraph"/>
              <w:spacing w:before="90"/>
              <w:ind w:left="212"/>
              <w:jc w:val="left"/>
              <w:rPr>
                <w:sz w:val="16"/>
              </w:rPr>
            </w:pPr>
            <w:r>
              <w:rPr>
                <w:sz w:val="16"/>
              </w:rPr>
              <w:t>55.6</w:t>
            </w:r>
          </w:p>
        </w:tc>
        <w:tc>
          <w:tcPr>
            <w:tcW w:w="601" w:type="dxa"/>
          </w:tcPr>
          <w:p>
            <w:pPr>
              <w:pStyle w:val="TableParagraph"/>
              <w:spacing w:before="34"/>
              <w:ind w:left="211"/>
              <w:jc w:val="left"/>
              <w:rPr>
                <w:sz w:val="16"/>
              </w:rPr>
            </w:pPr>
            <w:r>
              <w:rPr>
                <w:sz w:val="16"/>
              </w:rPr>
              <w:t>19.3</w:t>
            </w:r>
          </w:p>
          <w:p>
            <w:pPr>
              <w:pStyle w:val="TableParagraph"/>
              <w:spacing w:before="90"/>
              <w:ind w:left="211"/>
              <w:jc w:val="left"/>
              <w:rPr>
                <w:sz w:val="16"/>
              </w:rPr>
            </w:pPr>
            <w:r>
              <w:rPr>
                <w:sz w:val="16"/>
              </w:rPr>
              <w:t>63.9</w:t>
            </w:r>
          </w:p>
        </w:tc>
        <w:tc>
          <w:tcPr>
            <w:tcW w:w="601" w:type="dxa"/>
          </w:tcPr>
          <w:p>
            <w:pPr>
              <w:pStyle w:val="TableParagraph"/>
              <w:spacing w:before="34"/>
              <w:ind w:left="212"/>
              <w:jc w:val="left"/>
              <w:rPr>
                <w:sz w:val="16"/>
              </w:rPr>
            </w:pPr>
            <w:r>
              <w:rPr>
                <w:sz w:val="16"/>
              </w:rPr>
              <w:t>11.1</w:t>
            </w:r>
          </w:p>
          <w:p>
            <w:pPr>
              <w:pStyle w:val="TableParagraph"/>
              <w:spacing w:before="90"/>
              <w:ind w:left="212"/>
              <w:jc w:val="left"/>
              <w:rPr>
                <w:sz w:val="16"/>
              </w:rPr>
            </w:pPr>
            <w:r>
              <w:rPr>
                <w:sz w:val="16"/>
              </w:rPr>
              <w:t>40.0</w:t>
            </w:r>
          </w:p>
        </w:tc>
        <w:tc>
          <w:tcPr>
            <w:tcW w:w="601" w:type="dxa"/>
          </w:tcPr>
          <w:p>
            <w:pPr>
              <w:pStyle w:val="TableParagraph"/>
              <w:spacing w:before="34"/>
              <w:ind w:left="212"/>
              <w:jc w:val="left"/>
              <w:rPr>
                <w:sz w:val="16"/>
              </w:rPr>
            </w:pPr>
            <w:r>
              <w:rPr>
                <w:sz w:val="16"/>
              </w:rPr>
              <w:t>25.7</w:t>
            </w:r>
          </w:p>
          <w:p>
            <w:pPr>
              <w:pStyle w:val="TableParagraph"/>
              <w:spacing w:before="90"/>
              <w:ind w:left="212"/>
              <w:jc w:val="left"/>
              <w:rPr>
                <w:sz w:val="16"/>
              </w:rPr>
            </w:pPr>
            <w:r>
              <w:rPr>
                <w:sz w:val="16"/>
              </w:rPr>
              <w:t>54.1</w:t>
            </w:r>
          </w:p>
        </w:tc>
        <w:tc>
          <w:tcPr>
            <w:tcW w:w="602" w:type="dxa"/>
          </w:tcPr>
          <w:p>
            <w:pPr>
              <w:pStyle w:val="TableParagraph"/>
              <w:spacing w:before="34"/>
              <w:ind w:left="213"/>
              <w:jc w:val="left"/>
              <w:rPr>
                <w:sz w:val="16"/>
              </w:rPr>
            </w:pPr>
            <w:r>
              <w:rPr>
                <w:sz w:val="16"/>
              </w:rPr>
              <w:t>26.5</w:t>
            </w:r>
          </w:p>
          <w:p>
            <w:pPr>
              <w:pStyle w:val="TableParagraph"/>
              <w:spacing w:before="90"/>
              <w:ind w:left="213"/>
              <w:jc w:val="left"/>
              <w:rPr>
                <w:sz w:val="16"/>
              </w:rPr>
            </w:pPr>
            <w:r>
              <w:rPr>
                <w:sz w:val="16"/>
              </w:rPr>
              <w:t>40.2</w:t>
            </w:r>
          </w:p>
        </w:tc>
        <w:tc>
          <w:tcPr>
            <w:tcW w:w="601" w:type="dxa"/>
          </w:tcPr>
          <w:p>
            <w:pPr>
              <w:pStyle w:val="TableParagraph"/>
              <w:spacing w:before="34"/>
              <w:ind w:left="100" w:right="45"/>
              <w:jc w:val="center"/>
              <w:rPr>
                <w:sz w:val="16"/>
              </w:rPr>
            </w:pPr>
            <w:r>
              <w:rPr>
                <w:sz w:val="16"/>
              </w:rPr>
              <w:t>100.0</w:t>
            </w:r>
          </w:p>
          <w:p>
            <w:pPr>
              <w:pStyle w:val="TableParagraph"/>
              <w:spacing w:before="90"/>
              <w:ind w:left="200"/>
              <w:jc w:val="center"/>
              <w:rPr>
                <w:sz w:val="16"/>
              </w:rPr>
            </w:pPr>
            <w:r>
              <w:rPr>
                <w:w w:val="134"/>
                <w:sz w:val="16"/>
              </w:rPr>
              <w:t>-</w:t>
            </w:r>
          </w:p>
        </w:tc>
        <w:tc>
          <w:tcPr>
            <w:tcW w:w="602" w:type="dxa"/>
          </w:tcPr>
          <w:p>
            <w:pPr>
              <w:pStyle w:val="TableParagraph"/>
              <w:spacing w:before="34"/>
              <w:ind w:left="179" w:right="52"/>
              <w:jc w:val="center"/>
              <w:rPr>
                <w:sz w:val="16"/>
              </w:rPr>
            </w:pPr>
            <w:r>
              <w:rPr>
                <w:sz w:val="16"/>
              </w:rPr>
              <w:t>92.3</w:t>
            </w:r>
          </w:p>
          <w:p>
            <w:pPr>
              <w:pStyle w:val="TableParagraph"/>
              <w:spacing w:before="90"/>
              <w:ind w:left="200"/>
              <w:jc w:val="center"/>
              <w:rPr>
                <w:sz w:val="16"/>
              </w:rPr>
            </w:pPr>
            <w:r>
              <w:rPr>
                <w:w w:val="134"/>
                <w:sz w:val="16"/>
              </w:rPr>
              <w:t>-</w:t>
            </w:r>
          </w:p>
        </w:tc>
        <w:tc>
          <w:tcPr>
            <w:tcW w:w="601" w:type="dxa"/>
          </w:tcPr>
          <w:p>
            <w:pPr>
              <w:pStyle w:val="TableParagraph"/>
              <w:spacing w:before="34"/>
              <w:ind w:left="356"/>
              <w:jc w:val="left"/>
              <w:rPr>
                <w:sz w:val="16"/>
              </w:rPr>
            </w:pPr>
            <w:r>
              <w:rPr>
                <w:w w:val="134"/>
                <w:sz w:val="16"/>
              </w:rPr>
              <w:t>-</w:t>
            </w:r>
          </w:p>
          <w:p>
            <w:pPr>
              <w:pStyle w:val="TableParagraph"/>
              <w:spacing w:before="90"/>
              <w:ind w:left="356"/>
              <w:jc w:val="left"/>
              <w:rPr>
                <w:sz w:val="16"/>
              </w:rPr>
            </w:pPr>
            <w:r>
              <w:rPr>
                <w:w w:val="134"/>
                <w:sz w:val="16"/>
              </w:rPr>
              <w:t>-</w:t>
            </w:r>
          </w:p>
        </w:tc>
        <w:tc>
          <w:tcPr>
            <w:tcW w:w="601" w:type="dxa"/>
          </w:tcPr>
          <w:p>
            <w:pPr>
              <w:pStyle w:val="TableParagraph"/>
              <w:spacing w:before="34"/>
              <w:ind w:left="357"/>
              <w:jc w:val="left"/>
              <w:rPr>
                <w:sz w:val="16"/>
              </w:rPr>
            </w:pPr>
            <w:r>
              <w:rPr>
                <w:w w:val="134"/>
                <w:sz w:val="16"/>
              </w:rPr>
              <w:t>-</w:t>
            </w:r>
          </w:p>
          <w:p>
            <w:pPr>
              <w:pStyle w:val="TableParagraph"/>
              <w:spacing w:before="90"/>
              <w:ind w:left="357"/>
              <w:jc w:val="left"/>
              <w:rPr>
                <w:sz w:val="16"/>
              </w:rPr>
            </w:pPr>
            <w:r>
              <w:rPr>
                <w:w w:val="134"/>
                <w:sz w:val="16"/>
              </w:rPr>
              <w:t>-</w:t>
            </w:r>
          </w:p>
        </w:tc>
        <w:tc>
          <w:tcPr>
            <w:tcW w:w="602" w:type="dxa"/>
          </w:tcPr>
          <w:p>
            <w:pPr>
              <w:pStyle w:val="TableParagraph"/>
              <w:spacing w:before="34"/>
              <w:ind w:left="358"/>
              <w:jc w:val="left"/>
              <w:rPr>
                <w:sz w:val="16"/>
              </w:rPr>
            </w:pPr>
            <w:r>
              <w:rPr>
                <w:w w:val="134"/>
                <w:sz w:val="16"/>
              </w:rPr>
              <w:t>-</w:t>
            </w:r>
          </w:p>
          <w:p>
            <w:pPr>
              <w:pStyle w:val="TableParagraph"/>
              <w:spacing w:before="90"/>
              <w:ind w:left="358"/>
              <w:jc w:val="left"/>
              <w:rPr>
                <w:sz w:val="16"/>
              </w:rPr>
            </w:pPr>
            <w:r>
              <w:rPr>
                <w:w w:val="134"/>
                <w:sz w:val="16"/>
              </w:rPr>
              <w:t>-</w:t>
            </w:r>
          </w:p>
        </w:tc>
        <w:tc>
          <w:tcPr>
            <w:tcW w:w="601" w:type="dxa"/>
          </w:tcPr>
          <w:p>
            <w:pPr>
              <w:pStyle w:val="TableParagraph"/>
              <w:spacing w:before="34"/>
              <w:ind w:left="357"/>
              <w:jc w:val="left"/>
              <w:rPr>
                <w:sz w:val="16"/>
              </w:rPr>
            </w:pPr>
            <w:r>
              <w:rPr>
                <w:w w:val="134"/>
                <w:sz w:val="16"/>
              </w:rPr>
              <w:t>-</w:t>
            </w:r>
          </w:p>
          <w:p>
            <w:pPr>
              <w:pStyle w:val="TableParagraph"/>
              <w:spacing w:before="90"/>
              <w:ind w:left="357"/>
              <w:jc w:val="left"/>
              <w:rPr>
                <w:sz w:val="16"/>
              </w:rPr>
            </w:pPr>
            <w:r>
              <w:rPr>
                <w:w w:val="134"/>
                <w:sz w:val="16"/>
              </w:rPr>
              <w:t>-</w:t>
            </w:r>
          </w:p>
        </w:tc>
        <w:tc>
          <w:tcPr>
            <w:tcW w:w="602" w:type="dxa"/>
          </w:tcPr>
          <w:p>
            <w:pPr>
              <w:pStyle w:val="TableParagraph"/>
              <w:spacing w:before="34"/>
              <w:ind w:left="212"/>
              <w:jc w:val="left"/>
              <w:rPr>
                <w:sz w:val="16"/>
              </w:rPr>
            </w:pPr>
            <w:r>
              <w:rPr>
                <w:sz w:val="16"/>
              </w:rPr>
              <w:t>57.4</w:t>
            </w:r>
          </w:p>
          <w:p>
            <w:pPr>
              <w:pStyle w:val="TableParagraph"/>
              <w:spacing w:before="90"/>
              <w:ind w:left="212"/>
              <w:jc w:val="left"/>
              <w:rPr>
                <w:sz w:val="16"/>
              </w:rPr>
            </w:pPr>
            <w:r>
              <w:rPr>
                <w:sz w:val="16"/>
              </w:rPr>
              <w:t>16.9</w:t>
            </w:r>
          </w:p>
        </w:tc>
        <w:tc>
          <w:tcPr>
            <w:tcW w:w="601" w:type="dxa"/>
          </w:tcPr>
          <w:p>
            <w:pPr>
              <w:pStyle w:val="TableParagraph"/>
              <w:spacing w:before="34"/>
              <w:ind w:left="211"/>
              <w:jc w:val="left"/>
              <w:rPr>
                <w:sz w:val="16"/>
              </w:rPr>
            </w:pPr>
            <w:r>
              <w:rPr>
                <w:sz w:val="16"/>
              </w:rPr>
              <w:t>58.5</w:t>
            </w:r>
          </w:p>
          <w:p>
            <w:pPr>
              <w:pStyle w:val="TableParagraph"/>
              <w:spacing w:before="90"/>
              <w:ind w:left="211"/>
              <w:jc w:val="left"/>
              <w:rPr>
                <w:sz w:val="16"/>
              </w:rPr>
            </w:pPr>
            <w:r>
              <w:rPr>
                <w:sz w:val="16"/>
              </w:rPr>
              <w:t>14.3</w:t>
            </w:r>
          </w:p>
        </w:tc>
        <w:tc>
          <w:tcPr>
            <w:tcW w:w="601" w:type="dxa"/>
          </w:tcPr>
          <w:p>
            <w:pPr>
              <w:pStyle w:val="TableParagraph"/>
              <w:spacing w:before="34"/>
              <w:ind w:left="213"/>
              <w:jc w:val="left"/>
              <w:rPr>
                <w:sz w:val="16"/>
              </w:rPr>
            </w:pPr>
            <w:r>
              <w:rPr>
                <w:sz w:val="16"/>
              </w:rPr>
              <w:t>42.8</w:t>
            </w:r>
          </w:p>
          <w:p>
            <w:pPr>
              <w:pStyle w:val="TableParagraph"/>
              <w:spacing w:before="90"/>
              <w:ind w:left="213"/>
              <w:jc w:val="left"/>
              <w:rPr>
                <w:sz w:val="16"/>
              </w:rPr>
            </w:pPr>
            <w:r>
              <w:rPr>
                <w:sz w:val="16"/>
              </w:rPr>
              <w:t>33.2</w:t>
            </w:r>
          </w:p>
        </w:tc>
        <w:tc>
          <w:tcPr>
            <w:tcW w:w="601" w:type="dxa"/>
          </w:tcPr>
          <w:p>
            <w:pPr>
              <w:pStyle w:val="TableParagraph"/>
              <w:spacing w:before="34"/>
              <w:ind w:left="213"/>
              <w:jc w:val="left"/>
              <w:rPr>
                <w:sz w:val="16"/>
              </w:rPr>
            </w:pPr>
            <w:r>
              <w:rPr>
                <w:sz w:val="16"/>
              </w:rPr>
              <w:t>34.8</w:t>
            </w:r>
          </w:p>
          <w:p>
            <w:pPr>
              <w:pStyle w:val="TableParagraph"/>
              <w:spacing w:before="90"/>
              <w:ind w:left="213"/>
              <w:jc w:val="left"/>
              <w:rPr>
                <w:sz w:val="16"/>
              </w:rPr>
            </w:pPr>
            <w:r>
              <w:rPr>
                <w:sz w:val="16"/>
              </w:rPr>
              <w:t>32.6</w:t>
            </w:r>
          </w:p>
        </w:tc>
      </w:tr>
    </w:tbl>
    <w:p>
      <w:pPr>
        <w:spacing w:after="0"/>
        <w:jc w:val="left"/>
        <w:rPr>
          <w:sz w:val="16"/>
        </w:rPr>
        <w:sectPr>
          <w:pgSz w:w="11900" w:h="16840"/>
          <w:pgMar w:header="0" w:footer="810" w:top="760" w:bottom="1000" w:left="780" w:right="0"/>
        </w:sectPr>
      </w:pPr>
    </w:p>
    <w:p>
      <w:pPr>
        <w:spacing w:line="232" w:lineRule="auto" w:before="84"/>
        <w:ind w:left="354" w:right="9634" w:firstLine="0"/>
        <w:jc w:val="left"/>
        <w:rPr>
          <w:sz w:val="18"/>
        </w:rPr>
      </w:pPr>
      <w:r>
        <w:rPr>
          <w:sz w:val="18"/>
        </w:rPr>
        <w:t>高 等  学 校卒業後の状況</w:t>
      </w:r>
    </w:p>
    <w:p>
      <w:pPr>
        <w:pStyle w:val="BodyText"/>
        <w:spacing w:before="13"/>
        <w:rPr>
          <w:sz w:val="13"/>
        </w:rPr>
      </w:pPr>
    </w:p>
    <w:p>
      <w:pPr>
        <w:spacing w:before="107" w:after="14"/>
        <w:ind w:left="384" w:right="0" w:firstLine="0"/>
        <w:jc w:val="left"/>
        <w:rPr>
          <w:sz w:val="16"/>
        </w:rPr>
      </w:pPr>
      <w:r>
        <w:rPr>
          <w:sz w:val="16"/>
        </w:rPr>
        <w:t>（２）市町村別進路別卒業者数</w:t>
      </w:r>
    </w:p>
    <w:tbl>
      <w:tblPr>
        <w:tblW w:w="0" w:type="auto"/>
        <w:jc w:val="left"/>
        <w:tblInd w:w="3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073"/>
        <w:gridCol w:w="787"/>
        <w:gridCol w:w="220"/>
        <w:gridCol w:w="568"/>
        <w:gridCol w:w="788"/>
        <w:gridCol w:w="687"/>
        <w:gridCol w:w="217"/>
        <w:gridCol w:w="471"/>
        <w:gridCol w:w="196"/>
        <w:gridCol w:w="493"/>
        <w:gridCol w:w="688"/>
        <w:gridCol w:w="688"/>
        <w:gridCol w:w="689"/>
        <w:gridCol w:w="688"/>
        <w:gridCol w:w="688"/>
        <w:gridCol w:w="688"/>
      </w:tblGrid>
      <w:tr>
        <w:trPr>
          <w:trHeight w:val="480" w:hRule="atLeast"/>
        </w:trPr>
        <w:tc>
          <w:tcPr>
            <w:tcW w:w="1073" w:type="dxa"/>
            <w:vMerge w:val="restart"/>
          </w:tcPr>
          <w:p>
            <w:pPr>
              <w:pStyle w:val="TableParagraph"/>
              <w:jc w:val="left"/>
              <w:rPr>
                <w:sz w:val="14"/>
              </w:rPr>
            </w:pPr>
          </w:p>
          <w:p>
            <w:pPr>
              <w:pStyle w:val="TableParagraph"/>
              <w:tabs>
                <w:tab w:pos="705" w:val="left" w:leader="none"/>
              </w:tabs>
              <w:spacing w:before="97"/>
              <w:ind w:left="259"/>
              <w:jc w:val="left"/>
              <w:rPr>
                <w:sz w:val="11"/>
              </w:rPr>
            </w:pPr>
            <w:r>
              <w:rPr>
                <w:sz w:val="11"/>
              </w:rPr>
              <w:t>区</w:t>
              <w:tab/>
              <w:t>分</w:t>
            </w:r>
          </w:p>
        </w:tc>
        <w:tc>
          <w:tcPr>
            <w:tcW w:w="1007" w:type="dxa"/>
            <w:gridSpan w:val="2"/>
            <w:tcBorders>
              <w:right w:val="nil"/>
            </w:tcBorders>
          </w:tcPr>
          <w:p>
            <w:pPr>
              <w:pStyle w:val="TableParagraph"/>
              <w:spacing w:before="16"/>
              <w:ind w:right="101"/>
              <w:rPr>
                <w:sz w:val="14"/>
              </w:rPr>
            </w:pPr>
            <w:r>
              <w:rPr>
                <w:w w:val="101"/>
                <w:sz w:val="14"/>
              </w:rPr>
              <w:t>総</w:t>
            </w:r>
          </w:p>
        </w:tc>
        <w:tc>
          <w:tcPr>
            <w:tcW w:w="1356" w:type="dxa"/>
            <w:gridSpan w:val="2"/>
            <w:tcBorders>
              <w:left w:val="nil"/>
            </w:tcBorders>
          </w:tcPr>
          <w:p>
            <w:pPr>
              <w:pStyle w:val="TableParagraph"/>
              <w:spacing w:before="16"/>
              <w:ind w:right="264"/>
              <w:jc w:val="center"/>
              <w:rPr>
                <w:sz w:val="14"/>
              </w:rPr>
            </w:pPr>
            <w:r>
              <w:rPr>
                <w:w w:val="101"/>
                <w:sz w:val="14"/>
              </w:rPr>
              <w:t>数</w:t>
            </w:r>
          </w:p>
        </w:tc>
        <w:tc>
          <w:tcPr>
            <w:tcW w:w="687" w:type="dxa"/>
            <w:tcBorders>
              <w:right w:val="nil"/>
            </w:tcBorders>
          </w:tcPr>
          <w:p>
            <w:pPr>
              <w:pStyle w:val="TableParagraph"/>
              <w:spacing w:before="16"/>
              <w:ind w:right="3"/>
              <w:rPr>
                <w:sz w:val="14"/>
              </w:rPr>
            </w:pPr>
            <w:r>
              <w:rPr>
                <w:spacing w:val="-1"/>
                <w:w w:val="75"/>
                <w:sz w:val="14"/>
              </w:rPr>
              <w:t>A</w:t>
            </w:r>
            <w:r>
              <w:rPr>
                <w:w w:val="182"/>
                <w:sz w:val="14"/>
              </w:rPr>
              <w:t>.</w:t>
            </w:r>
            <w:r>
              <w:rPr>
                <w:spacing w:val="-3"/>
                <w:sz w:val="14"/>
              </w:rPr>
              <w:t>  </w:t>
            </w:r>
            <w:r>
              <w:rPr>
                <w:w w:val="101"/>
                <w:sz w:val="14"/>
              </w:rPr>
              <w:t>大</w:t>
            </w:r>
          </w:p>
        </w:tc>
        <w:tc>
          <w:tcPr>
            <w:tcW w:w="217" w:type="dxa"/>
            <w:tcBorders>
              <w:left w:val="nil"/>
              <w:right w:val="nil"/>
            </w:tcBorders>
          </w:tcPr>
          <w:p>
            <w:pPr>
              <w:pStyle w:val="TableParagraph"/>
              <w:spacing w:before="16"/>
              <w:ind w:left="66"/>
              <w:jc w:val="left"/>
              <w:rPr>
                <w:sz w:val="14"/>
              </w:rPr>
            </w:pPr>
            <w:r>
              <w:rPr>
                <w:w w:val="101"/>
                <w:sz w:val="14"/>
              </w:rPr>
              <w:t>学</w:t>
            </w:r>
          </w:p>
        </w:tc>
        <w:tc>
          <w:tcPr>
            <w:tcW w:w="471" w:type="dxa"/>
            <w:tcBorders>
              <w:left w:val="nil"/>
              <w:right w:val="nil"/>
            </w:tcBorders>
          </w:tcPr>
          <w:p>
            <w:pPr>
              <w:pStyle w:val="TableParagraph"/>
              <w:spacing w:before="16"/>
              <w:ind w:left="64"/>
              <w:jc w:val="left"/>
              <w:rPr>
                <w:sz w:val="14"/>
              </w:rPr>
            </w:pPr>
            <w:r>
              <w:rPr>
                <w:sz w:val="14"/>
              </w:rPr>
              <w:t>等 進</w:t>
            </w:r>
          </w:p>
        </w:tc>
        <w:tc>
          <w:tcPr>
            <w:tcW w:w="196" w:type="dxa"/>
            <w:tcBorders>
              <w:left w:val="nil"/>
              <w:right w:val="nil"/>
            </w:tcBorders>
          </w:tcPr>
          <w:p>
            <w:pPr>
              <w:pStyle w:val="TableParagraph"/>
              <w:spacing w:before="16"/>
              <w:ind w:left="22"/>
              <w:jc w:val="left"/>
              <w:rPr>
                <w:sz w:val="14"/>
              </w:rPr>
            </w:pPr>
            <w:r>
              <w:rPr>
                <w:w w:val="101"/>
                <w:sz w:val="14"/>
              </w:rPr>
              <w:t>学</w:t>
            </w:r>
          </w:p>
        </w:tc>
        <w:tc>
          <w:tcPr>
            <w:tcW w:w="493" w:type="dxa"/>
            <w:tcBorders>
              <w:left w:val="nil"/>
            </w:tcBorders>
          </w:tcPr>
          <w:p>
            <w:pPr>
              <w:pStyle w:val="TableParagraph"/>
              <w:spacing w:before="16"/>
              <w:ind w:left="41"/>
              <w:jc w:val="left"/>
              <w:rPr>
                <w:sz w:val="14"/>
              </w:rPr>
            </w:pPr>
            <w:r>
              <w:rPr>
                <w:w w:val="101"/>
                <w:sz w:val="14"/>
              </w:rPr>
              <w:t>者</w:t>
            </w:r>
          </w:p>
        </w:tc>
        <w:tc>
          <w:tcPr>
            <w:tcW w:w="2065" w:type="dxa"/>
            <w:gridSpan w:val="3"/>
          </w:tcPr>
          <w:p>
            <w:pPr>
              <w:pStyle w:val="TableParagraph"/>
              <w:spacing w:before="16"/>
              <w:ind w:left="97"/>
              <w:jc w:val="left"/>
              <w:rPr>
                <w:sz w:val="14"/>
              </w:rPr>
            </w:pPr>
            <w:r>
              <w:rPr>
                <w:spacing w:val="1"/>
                <w:w w:val="75"/>
                <w:sz w:val="14"/>
              </w:rPr>
              <w:t>B</w:t>
            </w:r>
            <w:r>
              <w:rPr>
                <w:spacing w:val="-1"/>
                <w:w w:val="182"/>
                <w:sz w:val="14"/>
              </w:rPr>
              <w:t>.</w:t>
            </w:r>
            <w:r>
              <w:rPr>
                <w:spacing w:val="2"/>
                <w:w w:val="101"/>
                <w:sz w:val="14"/>
              </w:rPr>
              <w:t>専</w:t>
            </w:r>
            <w:r>
              <w:rPr>
                <w:w w:val="104"/>
                <w:sz w:val="14"/>
              </w:rPr>
              <w:t>修学校(専門</w:t>
            </w:r>
            <w:r>
              <w:rPr>
                <w:spacing w:val="-1"/>
                <w:w w:val="101"/>
                <w:sz w:val="14"/>
              </w:rPr>
              <w:t>課程</w:t>
            </w:r>
            <w:r>
              <w:rPr>
                <w:w w:val="106"/>
                <w:sz w:val="14"/>
              </w:rPr>
              <w:t>)進学者</w:t>
            </w:r>
          </w:p>
        </w:tc>
        <w:tc>
          <w:tcPr>
            <w:tcW w:w="2064" w:type="dxa"/>
            <w:gridSpan w:val="3"/>
          </w:tcPr>
          <w:p>
            <w:pPr>
              <w:pStyle w:val="TableParagraph"/>
              <w:spacing w:before="30"/>
              <w:ind w:left="255"/>
              <w:jc w:val="left"/>
              <w:rPr>
                <w:sz w:val="12"/>
              </w:rPr>
            </w:pPr>
            <w:r>
              <w:rPr>
                <w:w w:val="105"/>
                <w:sz w:val="12"/>
              </w:rPr>
              <w:t>C.専修学校(一般課程)等入学者</w:t>
            </w:r>
          </w:p>
        </w:tc>
      </w:tr>
      <w:tr>
        <w:trPr>
          <w:trHeight w:val="233" w:hRule="atLeast"/>
        </w:trPr>
        <w:tc>
          <w:tcPr>
            <w:tcW w:w="1073" w:type="dxa"/>
            <w:vMerge/>
            <w:tcBorders>
              <w:top w:val="nil"/>
            </w:tcBorders>
          </w:tcPr>
          <w:p>
            <w:pPr>
              <w:rPr>
                <w:sz w:val="2"/>
                <w:szCs w:val="2"/>
              </w:rPr>
            </w:pPr>
          </w:p>
        </w:tc>
        <w:tc>
          <w:tcPr>
            <w:tcW w:w="787" w:type="dxa"/>
          </w:tcPr>
          <w:p>
            <w:pPr>
              <w:pStyle w:val="TableParagraph"/>
              <w:spacing w:before="21"/>
              <w:ind w:left="20"/>
              <w:jc w:val="center"/>
              <w:rPr>
                <w:sz w:val="14"/>
              </w:rPr>
            </w:pPr>
            <w:r>
              <w:rPr>
                <w:w w:val="101"/>
                <w:sz w:val="14"/>
              </w:rPr>
              <w:t>計</w:t>
            </w:r>
          </w:p>
        </w:tc>
        <w:tc>
          <w:tcPr>
            <w:tcW w:w="788" w:type="dxa"/>
            <w:gridSpan w:val="2"/>
          </w:tcPr>
          <w:p>
            <w:pPr>
              <w:pStyle w:val="TableParagraph"/>
              <w:spacing w:before="21"/>
              <w:ind w:left="19"/>
              <w:jc w:val="center"/>
              <w:rPr>
                <w:sz w:val="14"/>
              </w:rPr>
            </w:pPr>
            <w:r>
              <w:rPr>
                <w:w w:val="101"/>
                <w:sz w:val="14"/>
              </w:rPr>
              <w:t>男</w:t>
            </w:r>
          </w:p>
        </w:tc>
        <w:tc>
          <w:tcPr>
            <w:tcW w:w="788" w:type="dxa"/>
          </w:tcPr>
          <w:p>
            <w:pPr>
              <w:pStyle w:val="TableParagraph"/>
              <w:spacing w:before="21"/>
              <w:ind w:left="18"/>
              <w:jc w:val="center"/>
              <w:rPr>
                <w:sz w:val="14"/>
              </w:rPr>
            </w:pPr>
            <w:r>
              <w:rPr>
                <w:w w:val="101"/>
                <w:sz w:val="14"/>
              </w:rPr>
              <w:t>女</w:t>
            </w:r>
          </w:p>
        </w:tc>
        <w:tc>
          <w:tcPr>
            <w:tcW w:w="687" w:type="dxa"/>
          </w:tcPr>
          <w:p>
            <w:pPr>
              <w:pStyle w:val="TableParagraph"/>
              <w:spacing w:before="21"/>
              <w:ind w:left="273"/>
              <w:jc w:val="left"/>
              <w:rPr>
                <w:sz w:val="14"/>
              </w:rPr>
            </w:pPr>
            <w:r>
              <w:rPr>
                <w:w w:val="101"/>
                <w:sz w:val="14"/>
              </w:rPr>
              <w:t>計</w:t>
            </w:r>
          </w:p>
        </w:tc>
        <w:tc>
          <w:tcPr>
            <w:tcW w:w="688" w:type="dxa"/>
            <w:gridSpan w:val="2"/>
          </w:tcPr>
          <w:p>
            <w:pPr>
              <w:pStyle w:val="TableParagraph"/>
              <w:spacing w:before="21"/>
              <w:ind w:left="14"/>
              <w:jc w:val="center"/>
              <w:rPr>
                <w:sz w:val="14"/>
              </w:rPr>
            </w:pPr>
            <w:r>
              <w:rPr>
                <w:w w:val="101"/>
                <w:sz w:val="14"/>
              </w:rPr>
              <w:t>男</w:t>
            </w:r>
          </w:p>
        </w:tc>
        <w:tc>
          <w:tcPr>
            <w:tcW w:w="689" w:type="dxa"/>
            <w:gridSpan w:val="2"/>
          </w:tcPr>
          <w:p>
            <w:pPr>
              <w:pStyle w:val="TableParagraph"/>
              <w:spacing w:before="21"/>
              <w:ind w:left="10"/>
              <w:jc w:val="center"/>
              <w:rPr>
                <w:sz w:val="14"/>
              </w:rPr>
            </w:pPr>
            <w:r>
              <w:rPr>
                <w:w w:val="101"/>
                <w:sz w:val="14"/>
              </w:rPr>
              <w:t>女</w:t>
            </w:r>
          </w:p>
        </w:tc>
        <w:tc>
          <w:tcPr>
            <w:tcW w:w="688" w:type="dxa"/>
          </w:tcPr>
          <w:p>
            <w:pPr>
              <w:pStyle w:val="TableParagraph"/>
              <w:spacing w:before="21"/>
              <w:ind w:left="8"/>
              <w:jc w:val="center"/>
              <w:rPr>
                <w:sz w:val="14"/>
              </w:rPr>
            </w:pPr>
            <w:r>
              <w:rPr>
                <w:w w:val="101"/>
                <w:sz w:val="14"/>
              </w:rPr>
              <w:t>計</w:t>
            </w:r>
          </w:p>
        </w:tc>
        <w:tc>
          <w:tcPr>
            <w:tcW w:w="688" w:type="dxa"/>
          </w:tcPr>
          <w:p>
            <w:pPr>
              <w:pStyle w:val="TableParagraph"/>
              <w:spacing w:before="21"/>
              <w:ind w:left="5"/>
              <w:jc w:val="center"/>
              <w:rPr>
                <w:sz w:val="14"/>
              </w:rPr>
            </w:pPr>
            <w:r>
              <w:rPr>
                <w:w w:val="101"/>
                <w:sz w:val="14"/>
              </w:rPr>
              <w:t>男</w:t>
            </w:r>
          </w:p>
        </w:tc>
        <w:tc>
          <w:tcPr>
            <w:tcW w:w="689" w:type="dxa"/>
          </w:tcPr>
          <w:p>
            <w:pPr>
              <w:pStyle w:val="TableParagraph"/>
              <w:spacing w:before="21"/>
              <w:ind w:left="1"/>
              <w:jc w:val="center"/>
              <w:rPr>
                <w:sz w:val="14"/>
              </w:rPr>
            </w:pPr>
            <w:r>
              <w:rPr>
                <w:w w:val="101"/>
                <w:sz w:val="14"/>
              </w:rPr>
              <w:t>女</w:t>
            </w:r>
          </w:p>
        </w:tc>
        <w:tc>
          <w:tcPr>
            <w:tcW w:w="688" w:type="dxa"/>
          </w:tcPr>
          <w:p>
            <w:pPr>
              <w:pStyle w:val="TableParagraph"/>
              <w:spacing w:before="21"/>
              <w:jc w:val="center"/>
              <w:rPr>
                <w:sz w:val="14"/>
              </w:rPr>
            </w:pPr>
            <w:r>
              <w:rPr>
                <w:w w:val="101"/>
                <w:sz w:val="14"/>
              </w:rPr>
              <w:t>計</w:t>
            </w:r>
          </w:p>
        </w:tc>
        <w:tc>
          <w:tcPr>
            <w:tcW w:w="688" w:type="dxa"/>
          </w:tcPr>
          <w:p>
            <w:pPr>
              <w:pStyle w:val="TableParagraph"/>
              <w:spacing w:before="21"/>
              <w:ind w:right="4"/>
              <w:jc w:val="center"/>
              <w:rPr>
                <w:sz w:val="14"/>
              </w:rPr>
            </w:pPr>
            <w:r>
              <w:rPr>
                <w:w w:val="101"/>
                <w:sz w:val="14"/>
              </w:rPr>
              <w:t>男</w:t>
            </w:r>
          </w:p>
        </w:tc>
        <w:tc>
          <w:tcPr>
            <w:tcW w:w="688" w:type="dxa"/>
          </w:tcPr>
          <w:p>
            <w:pPr>
              <w:pStyle w:val="TableParagraph"/>
              <w:spacing w:before="21"/>
              <w:ind w:right="7"/>
              <w:jc w:val="center"/>
              <w:rPr>
                <w:sz w:val="14"/>
              </w:rPr>
            </w:pPr>
            <w:r>
              <w:rPr>
                <w:w w:val="101"/>
                <w:sz w:val="14"/>
              </w:rPr>
              <w:t>女</w:t>
            </w:r>
          </w:p>
        </w:tc>
      </w:tr>
      <w:tr>
        <w:trPr>
          <w:trHeight w:val="235" w:hRule="atLeast"/>
        </w:trPr>
        <w:tc>
          <w:tcPr>
            <w:tcW w:w="1073" w:type="dxa"/>
            <w:tcBorders>
              <w:bottom w:val="nil"/>
            </w:tcBorders>
          </w:tcPr>
          <w:p>
            <w:pPr>
              <w:pStyle w:val="TableParagraph"/>
              <w:spacing w:before="20"/>
              <w:ind w:left="20"/>
              <w:jc w:val="left"/>
              <w:rPr>
                <w:sz w:val="14"/>
              </w:rPr>
            </w:pPr>
            <w:r>
              <w:rPr>
                <w:sz w:val="14"/>
              </w:rPr>
              <w:t>18 年 ３ 月</w:t>
            </w:r>
          </w:p>
        </w:tc>
        <w:tc>
          <w:tcPr>
            <w:tcW w:w="787" w:type="dxa"/>
            <w:tcBorders>
              <w:bottom w:val="nil"/>
            </w:tcBorders>
          </w:tcPr>
          <w:p>
            <w:pPr>
              <w:pStyle w:val="TableParagraph"/>
              <w:spacing w:before="20"/>
              <w:ind w:right="79"/>
              <w:rPr>
                <w:sz w:val="14"/>
              </w:rPr>
            </w:pPr>
            <w:r>
              <w:rPr>
                <w:sz w:val="14"/>
              </w:rPr>
              <w:t>15,251</w:t>
            </w:r>
          </w:p>
        </w:tc>
        <w:tc>
          <w:tcPr>
            <w:tcW w:w="788" w:type="dxa"/>
            <w:gridSpan w:val="2"/>
            <w:tcBorders>
              <w:bottom w:val="nil"/>
            </w:tcBorders>
          </w:tcPr>
          <w:p>
            <w:pPr>
              <w:pStyle w:val="TableParagraph"/>
              <w:spacing w:before="20"/>
              <w:ind w:left="333"/>
              <w:jc w:val="left"/>
              <w:rPr>
                <w:sz w:val="14"/>
              </w:rPr>
            </w:pPr>
            <w:r>
              <w:rPr>
                <w:sz w:val="14"/>
              </w:rPr>
              <w:t>7,762</w:t>
            </w:r>
          </w:p>
        </w:tc>
        <w:tc>
          <w:tcPr>
            <w:tcW w:w="788" w:type="dxa"/>
            <w:tcBorders>
              <w:bottom w:val="nil"/>
            </w:tcBorders>
          </w:tcPr>
          <w:p>
            <w:pPr>
              <w:pStyle w:val="TableParagraph"/>
              <w:spacing w:before="20"/>
              <w:ind w:right="81"/>
              <w:rPr>
                <w:sz w:val="14"/>
              </w:rPr>
            </w:pPr>
            <w:r>
              <w:rPr>
                <w:sz w:val="14"/>
              </w:rPr>
              <w:t>7,489</w:t>
            </w:r>
          </w:p>
        </w:tc>
        <w:tc>
          <w:tcPr>
            <w:tcW w:w="687" w:type="dxa"/>
            <w:tcBorders>
              <w:bottom w:val="nil"/>
            </w:tcBorders>
          </w:tcPr>
          <w:p>
            <w:pPr>
              <w:pStyle w:val="TableParagraph"/>
              <w:spacing w:before="20"/>
              <w:ind w:left="231"/>
              <w:jc w:val="left"/>
              <w:rPr>
                <w:sz w:val="14"/>
              </w:rPr>
            </w:pPr>
            <w:r>
              <w:rPr>
                <w:sz w:val="14"/>
              </w:rPr>
              <w:t>5,831</w:t>
            </w:r>
          </w:p>
        </w:tc>
        <w:tc>
          <w:tcPr>
            <w:tcW w:w="688" w:type="dxa"/>
            <w:gridSpan w:val="2"/>
            <w:tcBorders>
              <w:bottom w:val="nil"/>
            </w:tcBorders>
          </w:tcPr>
          <w:p>
            <w:pPr>
              <w:pStyle w:val="TableParagraph"/>
              <w:spacing w:before="20"/>
              <w:ind w:left="230"/>
              <w:jc w:val="left"/>
              <w:rPr>
                <w:sz w:val="14"/>
              </w:rPr>
            </w:pPr>
            <w:r>
              <w:rPr>
                <w:w w:val="105"/>
                <w:sz w:val="14"/>
              </w:rPr>
              <w:t>2,918</w:t>
            </w:r>
          </w:p>
        </w:tc>
        <w:tc>
          <w:tcPr>
            <w:tcW w:w="689" w:type="dxa"/>
            <w:gridSpan w:val="2"/>
            <w:tcBorders>
              <w:bottom w:val="nil"/>
            </w:tcBorders>
          </w:tcPr>
          <w:p>
            <w:pPr>
              <w:pStyle w:val="TableParagraph"/>
              <w:spacing w:before="20"/>
              <w:ind w:left="229"/>
              <w:jc w:val="left"/>
              <w:rPr>
                <w:sz w:val="14"/>
              </w:rPr>
            </w:pPr>
            <w:r>
              <w:rPr>
                <w:w w:val="105"/>
                <w:sz w:val="14"/>
              </w:rPr>
              <w:t>2,913</w:t>
            </w:r>
          </w:p>
        </w:tc>
        <w:tc>
          <w:tcPr>
            <w:tcW w:w="688" w:type="dxa"/>
            <w:tcBorders>
              <w:bottom w:val="nil"/>
            </w:tcBorders>
          </w:tcPr>
          <w:p>
            <w:pPr>
              <w:pStyle w:val="TableParagraph"/>
              <w:spacing w:before="20"/>
              <w:ind w:right="85"/>
              <w:rPr>
                <w:sz w:val="14"/>
              </w:rPr>
            </w:pPr>
            <w:r>
              <w:rPr>
                <w:sz w:val="14"/>
              </w:rPr>
              <w:t>2,642</w:t>
            </w:r>
          </w:p>
        </w:tc>
        <w:tc>
          <w:tcPr>
            <w:tcW w:w="688" w:type="dxa"/>
            <w:tcBorders>
              <w:bottom w:val="nil"/>
            </w:tcBorders>
          </w:tcPr>
          <w:p>
            <w:pPr>
              <w:pStyle w:val="TableParagraph"/>
              <w:spacing w:before="20"/>
              <w:ind w:right="87"/>
              <w:rPr>
                <w:sz w:val="14"/>
              </w:rPr>
            </w:pPr>
            <w:r>
              <w:rPr>
                <w:sz w:val="14"/>
              </w:rPr>
              <w:t>1,077</w:t>
            </w:r>
          </w:p>
        </w:tc>
        <w:tc>
          <w:tcPr>
            <w:tcW w:w="689" w:type="dxa"/>
            <w:tcBorders>
              <w:bottom w:val="nil"/>
            </w:tcBorders>
          </w:tcPr>
          <w:p>
            <w:pPr>
              <w:pStyle w:val="TableParagraph"/>
              <w:spacing w:before="20"/>
              <w:ind w:right="89"/>
              <w:rPr>
                <w:sz w:val="14"/>
              </w:rPr>
            </w:pPr>
            <w:r>
              <w:rPr>
                <w:sz w:val="14"/>
              </w:rPr>
              <w:t>1,565</w:t>
            </w:r>
          </w:p>
        </w:tc>
        <w:tc>
          <w:tcPr>
            <w:tcW w:w="688" w:type="dxa"/>
            <w:tcBorders>
              <w:bottom w:val="nil"/>
            </w:tcBorders>
          </w:tcPr>
          <w:p>
            <w:pPr>
              <w:pStyle w:val="TableParagraph"/>
              <w:spacing w:before="20"/>
              <w:ind w:right="92"/>
              <w:rPr>
                <w:sz w:val="14"/>
              </w:rPr>
            </w:pPr>
            <w:r>
              <w:rPr>
                <w:w w:val="90"/>
                <w:sz w:val="14"/>
              </w:rPr>
              <w:t>521</w:t>
            </w:r>
          </w:p>
        </w:tc>
        <w:tc>
          <w:tcPr>
            <w:tcW w:w="688" w:type="dxa"/>
            <w:tcBorders>
              <w:bottom w:val="nil"/>
            </w:tcBorders>
          </w:tcPr>
          <w:p>
            <w:pPr>
              <w:pStyle w:val="TableParagraph"/>
              <w:spacing w:before="20"/>
              <w:ind w:right="93"/>
              <w:rPr>
                <w:sz w:val="14"/>
              </w:rPr>
            </w:pPr>
            <w:r>
              <w:rPr>
                <w:w w:val="90"/>
                <w:sz w:val="14"/>
              </w:rPr>
              <w:t>259</w:t>
            </w:r>
          </w:p>
        </w:tc>
        <w:tc>
          <w:tcPr>
            <w:tcW w:w="688" w:type="dxa"/>
            <w:tcBorders>
              <w:bottom w:val="nil"/>
            </w:tcBorders>
          </w:tcPr>
          <w:p>
            <w:pPr>
              <w:pStyle w:val="TableParagraph"/>
              <w:spacing w:before="20"/>
              <w:ind w:right="95"/>
              <w:rPr>
                <w:sz w:val="14"/>
              </w:rPr>
            </w:pPr>
            <w:r>
              <w:rPr>
                <w:w w:val="90"/>
                <w:sz w:val="14"/>
              </w:rPr>
              <w:t>262</w:t>
            </w:r>
          </w:p>
        </w:tc>
      </w:tr>
      <w:tr>
        <w:trPr>
          <w:trHeight w:val="245" w:hRule="atLeast"/>
        </w:trPr>
        <w:tc>
          <w:tcPr>
            <w:tcW w:w="1073" w:type="dxa"/>
            <w:tcBorders>
              <w:top w:val="nil"/>
            </w:tcBorders>
          </w:tcPr>
          <w:p>
            <w:pPr>
              <w:pStyle w:val="TableParagraph"/>
              <w:spacing w:before="33"/>
              <w:ind w:left="20"/>
              <w:jc w:val="left"/>
              <w:rPr>
                <w:sz w:val="14"/>
              </w:rPr>
            </w:pPr>
            <w:r>
              <w:rPr>
                <w:sz w:val="14"/>
              </w:rPr>
              <w:t>19 年 ３ 月</w:t>
            </w:r>
          </w:p>
        </w:tc>
        <w:tc>
          <w:tcPr>
            <w:tcW w:w="787" w:type="dxa"/>
            <w:tcBorders>
              <w:top w:val="nil"/>
            </w:tcBorders>
          </w:tcPr>
          <w:p>
            <w:pPr>
              <w:pStyle w:val="TableParagraph"/>
              <w:spacing w:before="33"/>
              <w:ind w:right="82"/>
              <w:rPr>
                <w:sz w:val="14"/>
              </w:rPr>
            </w:pPr>
            <w:r>
              <w:rPr>
                <w:sz w:val="14"/>
              </w:rPr>
              <w:t>14,693</w:t>
            </w:r>
          </w:p>
        </w:tc>
        <w:tc>
          <w:tcPr>
            <w:tcW w:w="788" w:type="dxa"/>
            <w:gridSpan w:val="2"/>
            <w:tcBorders>
              <w:top w:val="nil"/>
            </w:tcBorders>
          </w:tcPr>
          <w:p>
            <w:pPr>
              <w:pStyle w:val="TableParagraph"/>
              <w:spacing w:before="33"/>
              <w:ind w:left="326"/>
              <w:jc w:val="left"/>
              <w:rPr>
                <w:sz w:val="14"/>
              </w:rPr>
            </w:pPr>
            <w:r>
              <w:rPr>
                <w:sz w:val="14"/>
              </w:rPr>
              <w:t>7,466</w:t>
            </w:r>
          </w:p>
        </w:tc>
        <w:tc>
          <w:tcPr>
            <w:tcW w:w="788" w:type="dxa"/>
            <w:tcBorders>
              <w:top w:val="nil"/>
            </w:tcBorders>
          </w:tcPr>
          <w:p>
            <w:pPr>
              <w:pStyle w:val="TableParagraph"/>
              <w:spacing w:before="33"/>
              <w:ind w:right="83"/>
              <w:rPr>
                <w:sz w:val="14"/>
              </w:rPr>
            </w:pPr>
            <w:r>
              <w:rPr>
                <w:sz w:val="14"/>
              </w:rPr>
              <w:t>7,227</w:t>
            </w:r>
          </w:p>
        </w:tc>
        <w:tc>
          <w:tcPr>
            <w:tcW w:w="687" w:type="dxa"/>
            <w:tcBorders>
              <w:top w:val="nil"/>
            </w:tcBorders>
          </w:tcPr>
          <w:p>
            <w:pPr>
              <w:pStyle w:val="TableParagraph"/>
              <w:spacing w:before="33"/>
              <w:ind w:left="224"/>
              <w:jc w:val="left"/>
              <w:rPr>
                <w:sz w:val="14"/>
              </w:rPr>
            </w:pPr>
            <w:r>
              <w:rPr>
                <w:sz w:val="14"/>
              </w:rPr>
              <w:t>5,861</w:t>
            </w:r>
          </w:p>
        </w:tc>
        <w:tc>
          <w:tcPr>
            <w:tcW w:w="688" w:type="dxa"/>
            <w:gridSpan w:val="2"/>
            <w:tcBorders>
              <w:top w:val="nil"/>
            </w:tcBorders>
          </w:tcPr>
          <w:p>
            <w:pPr>
              <w:pStyle w:val="TableParagraph"/>
              <w:spacing w:before="33"/>
              <w:ind w:left="223"/>
              <w:jc w:val="left"/>
              <w:rPr>
                <w:sz w:val="14"/>
              </w:rPr>
            </w:pPr>
            <w:r>
              <w:rPr>
                <w:w w:val="105"/>
                <w:sz w:val="14"/>
              </w:rPr>
              <w:t>2,913</w:t>
            </w:r>
          </w:p>
        </w:tc>
        <w:tc>
          <w:tcPr>
            <w:tcW w:w="689" w:type="dxa"/>
            <w:gridSpan w:val="2"/>
            <w:tcBorders>
              <w:top w:val="nil"/>
            </w:tcBorders>
          </w:tcPr>
          <w:p>
            <w:pPr>
              <w:pStyle w:val="TableParagraph"/>
              <w:spacing w:before="33"/>
              <w:ind w:left="222"/>
              <w:jc w:val="left"/>
              <w:rPr>
                <w:sz w:val="14"/>
              </w:rPr>
            </w:pPr>
            <w:r>
              <w:rPr>
                <w:w w:val="105"/>
                <w:sz w:val="14"/>
              </w:rPr>
              <w:t>2,948</w:t>
            </w:r>
          </w:p>
        </w:tc>
        <w:tc>
          <w:tcPr>
            <w:tcW w:w="688" w:type="dxa"/>
            <w:tcBorders>
              <w:top w:val="nil"/>
            </w:tcBorders>
          </w:tcPr>
          <w:p>
            <w:pPr>
              <w:pStyle w:val="TableParagraph"/>
              <w:spacing w:before="33"/>
              <w:ind w:right="86"/>
              <w:rPr>
                <w:sz w:val="14"/>
              </w:rPr>
            </w:pPr>
            <w:r>
              <w:rPr>
                <w:sz w:val="14"/>
              </w:rPr>
              <w:t>2,304</w:t>
            </w:r>
          </w:p>
        </w:tc>
        <w:tc>
          <w:tcPr>
            <w:tcW w:w="688" w:type="dxa"/>
            <w:tcBorders>
              <w:top w:val="nil"/>
            </w:tcBorders>
          </w:tcPr>
          <w:p>
            <w:pPr>
              <w:pStyle w:val="TableParagraph"/>
              <w:spacing w:before="33"/>
              <w:ind w:right="90"/>
              <w:rPr>
                <w:sz w:val="14"/>
              </w:rPr>
            </w:pPr>
            <w:r>
              <w:rPr>
                <w:w w:val="90"/>
                <w:sz w:val="14"/>
              </w:rPr>
              <w:t>911</w:t>
            </w:r>
          </w:p>
        </w:tc>
        <w:tc>
          <w:tcPr>
            <w:tcW w:w="689" w:type="dxa"/>
            <w:tcBorders>
              <w:top w:val="nil"/>
            </w:tcBorders>
          </w:tcPr>
          <w:p>
            <w:pPr>
              <w:pStyle w:val="TableParagraph"/>
              <w:spacing w:before="33"/>
              <w:ind w:right="90"/>
              <w:rPr>
                <w:sz w:val="14"/>
              </w:rPr>
            </w:pPr>
            <w:r>
              <w:rPr>
                <w:sz w:val="14"/>
              </w:rPr>
              <w:t>1,393</w:t>
            </w:r>
          </w:p>
        </w:tc>
        <w:tc>
          <w:tcPr>
            <w:tcW w:w="688" w:type="dxa"/>
            <w:tcBorders>
              <w:top w:val="nil"/>
            </w:tcBorders>
          </w:tcPr>
          <w:p>
            <w:pPr>
              <w:pStyle w:val="TableParagraph"/>
              <w:spacing w:before="33"/>
              <w:ind w:right="94"/>
              <w:rPr>
                <w:sz w:val="14"/>
              </w:rPr>
            </w:pPr>
            <w:r>
              <w:rPr>
                <w:w w:val="90"/>
                <w:sz w:val="14"/>
              </w:rPr>
              <w:t>528</w:t>
            </w:r>
          </w:p>
        </w:tc>
        <w:tc>
          <w:tcPr>
            <w:tcW w:w="688" w:type="dxa"/>
            <w:tcBorders>
              <w:top w:val="nil"/>
            </w:tcBorders>
          </w:tcPr>
          <w:p>
            <w:pPr>
              <w:pStyle w:val="TableParagraph"/>
              <w:spacing w:before="33"/>
              <w:ind w:right="96"/>
              <w:rPr>
                <w:sz w:val="14"/>
              </w:rPr>
            </w:pPr>
            <w:r>
              <w:rPr>
                <w:w w:val="90"/>
                <w:sz w:val="14"/>
              </w:rPr>
              <w:t>248</w:t>
            </w:r>
          </w:p>
        </w:tc>
        <w:tc>
          <w:tcPr>
            <w:tcW w:w="688" w:type="dxa"/>
            <w:tcBorders>
              <w:top w:val="nil"/>
            </w:tcBorders>
          </w:tcPr>
          <w:p>
            <w:pPr>
              <w:pStyle w:val="TableParagraph"/>
              <w:spacing w:before="33"/>
              <w:ind w:right="97"/>
              <w:rPr>
                <w:sz w:val="14"/>
              </w:rPr>
            </w:pPr>
            <w:r>
              <w:rPr>
                <w:w w:val="90"/>
                <w:sz w:val="14"/>
              </w:rPr>
              <w:t>280</w:t>
            </w:r>
          </w:p>
        </w:tc>
      </w:tr>
      <w:tr>
        <w:trPr>
          <w:trHeight w:val="323" w:hRule="atLeast"/>
        </w:trPr>
        <w:tc>
          <w:tcPr>
            <w:tcW w:w="1073" w:type="dxa"/>
            <w:tcBorders>
              <w:bottom w:val="nil"/>
            </w:tcBorders>
          </w:tcPr>
          <w:p>
            <w:pPr>
              <w:pStyle w:val="TableParagraph"/>
              <w:tabs>
                <w:tab w:pos="683" w:val="left" w:leader="none"/>
              </w:tabs>
              <w:spacing w:before="74"/>
              <w:ind w:left="249"/>
              <w:jc w:val="left"/>
              <w:rPr>
                <w:sz w:val="14"/>
              </w:rPr>
            </w:pPr>
            <w:r>
              <w:rPr>
                <w:sz w:val="14"/>
              </w:rPr>
              <w:t>市</w:t>
              <w:tab/>
              <w:t>計</w:t>
            </w:r>
          </w:p>
        </w:tc>
        <w:tc>
          <w:tcPr>
            <w:tcW w:w="787" w:type="dxa"/>
            <w:tcBorders>
              <w:bottom w:val="nil"/>
            </w:tcBorders>
          </w:tcPr>
          <w:p>
            <w:pPr>
              <w:pStyle w:val="TableParagraph"/>
              <w:spacing w:before="79"/>
              <w:ind w:right="82"/>
              <w:rPr>
                <w:sz w:val="14"/>
              </w:rPr>
            </w:pPr>
            <w:r>
              <w:rPr>
                <w:sz w:val="14"/>
              </w:rPr>
              <w:t>12,796</w:t>
            </w:r>
          </w:p>
        </w:tc>
        <w:tc>
          <w:tcPr>
            <w:tcW w:w="788" w:type="dxa"/>
            <w:gridSpan w:val="2"/>
            <w:tcBorders>
              <w:bottom w:val="nil"/>
            </w:tcBorders>
          </w:tcPr>
          <w:p>
            <w:pPr>
              <w:pStyle w:val="TableParagraph"/>
              <w:spacing w:before="79"/>
              <w:ind w:left="326"/>
              <w:jc w:val="left"/>
              <w:rPr>
                <w:sz w:val="14"/>
              </w:rPr>
            </w:pPr>
            <w:r>
              <w:rPr>
                <w:sz w:val="14"/>
              </w:rPr>
              <w:t>6,583</w:t>
            </w:r>
          </w:p>
        </w:tc>
        <w:tc>
          <w:tcPr>
            <w:tcW w:w="788" w:type="dxa"/>
            <w:tcBorders>
              <w:bottom w:val="nil"/>
            </w:tcBorders>
          </w:tcPr>
          <w:p>
            <w:pPr>
              <w:pStyle w:val="TableParagraph"/>
              <w:spacing w:before="79"/>
              <w:ind w:right="83"/>
              <w:rPr>
                <w:sz w:val="14"/>
              </w:rPr>
            </w:pPr>
            <w:r>
              <w:rPr>
                <w:sz w:val="14"/>
              </w:rPr>
              <w:t>6,213</w:t>
            </w:r>
          </w:p>
        </w:tc>
        <w:tc>
          <w:tcPr>
            <w:tcW w:w="687" w:type="dxa"/>
            <w:tcBorders>
              <w:bottom w:val="nil"/>
            </w:tcBorders>
          </w:tcPr>
          <w:p>
            <w:pPr>
              <w:pStyle w:val="TableParagraph"/>
              <w:spacing w:before="79"/>
              <w:ind w:left="224"/>
              <w:jc w:val="left"/>
              <w:rPr>
                <w:sz w:val="14"/>
              </w:rPr>
            </w:pPr>
            <w:r>
              <w:rPr>
                <w:sz w:val="14"/>
              </w:rPr>
              <w:t>5,519</w:t>
            </w:r>
          </w:p>
        </w:tc>
        <w:tc>
          <w:tcPr>
            <w:tcW w:w="688" w:type="dxa"/>
            <w:gridSpan w:val="2"/>
            <w:tcBorders>
              <w:bottom w:val="nil"/>
            </w:tcBorders>
          </w:tcPr>
          <w:p>
            <w:pPr>
              <w:pStyle w:val="TableParagraph"/>
              <w:spacing w:before="79"/>
              <w:ind w:left="223"/>
              <w:jc w:val="left"/>
              <w:rPr>
                <w:sz w:val="14"/>
              </w:rPr>
            </w:pPr>
            <w:r>
              <w:rPr>
                <w:w w:val="105"/>
                <w:sz w:val="14"/>
              </w:rPr>
              <w:t>2,759</w:t>
            </w:r>
          </w:p>
        </w:tc>
        <w:tc>
          <w:tcPr>
            <w:tcW w:w="689" w:type="dxa"/>
            <w:gridSpan w:val="2"/>
            <w:tcBorders>
              <w:bottom w:val="nil"/>
            </w:tcBorders>
          </w:tcPr>
          <w:p>
            <w:pPr>
              <w:pStyle w:val="TableParagraph"/>
              <w:spacing w:before="79"/>
              <w:ind w:left="222"/>
              <w:jc w:val="left"/>
              <w:rPr>
                <w:sz w:val="14"/>
              </w:rPr>
            </w:pPr>
            <w:r>
              <w:rPr>
                <w:w w:val="105"/>
                <w:sz w:val="14"/>
              </w:rPr>
              <w:t>2,760</w:t>
            </w:r>
          </w:p>
        </w:tc>
        <w:tc>
          <w:tcPr>
            <w:tcW w:w="688" w:type="dxa"/>
            <w:tcBorders>
              <w:bottom w:val="nil"/>
            </w:tcBorders>
          </w:tcPr>
          <w:p>
            <w:pPr>
              <w:pStyle w:val="TableParagraph"/>
              <w:spacing w:before="79"/>
              <w:ind w:right="86"/>
              <w:rPr>
                <w:sz w:val="14"/>
              </w:rPr>
            </w:pPr>
            <w:r>
              <w:rPr>
                <w:sz w:val="14"/>
              </w:rPr>
              <w:t>1,947</w:t>
            </w:r>
          </w:p>
        </w:tc>
        <w:tc>
          <w:tcPr>
            <w:tcW w:w="688" w:type="dxa"/>
            <w:tcBorders>
              <w:bottom w:val="nil"/>
            </w:tcBorders>
          </w:tcPr>
          <w:p>
            <w:pPr>
              <w:pStyle w:val="TableParagraph"/>
              <w:spacing w:before="79"/>
              <w:ind w:right="90"/>
              <w:rPr>
                <w:sz w:val="14"/>
              </w:rPr>
            </w:pPr>
            <w:r>
              <w:rPr>
                <w:w w:val="90"/>
                <w:sz w:val="14"/>
              </w:rPr>
              <w:t>766</w:t>
            </w:r>
          </w:p>
        </w:tc>
        <w:tc>
          <w:tcPr>
            <w:tcW w:w="689" w:type="dxa"/>
            <w:tcBorders>
              <w:bottom w:val="nil"/>
            </w:tcBorders>
          </w:tcPr>
          <w:p>
            <w:pPr>
              <w:pStyle w:val="TableParagraph"/>
              <w:spacing w:before="79"/>
              <w:ind w:right="90"/>
              <w:rPr>
                <w:sz w:val="14"/>
              </w:rPr>
            </w:pPr>
            <w:r>
              <w:rPr>
                <w:sz w:val="14"/>
              </w:rPr>
              <w:t>1,181</w:t>
            </w:r>
          </w:p>
        </w:tc>
        <w:tc>
          <w:tcPr>
            <w:tcW w:w="688" w:type="dxa"/>
            <w:tcBorders>
              <w:bottom w:val="nil"/>
            </w:tcBorders>
          </w:tcPr>
          <w:p>
            <w:pPr>
              <w:pStyle w:val="TableParagraph"/>
              <w:spacing w:before="79"/>
              <w:ind w:right="94"/>
              <w:rPr>
                <w:sz w:val="14"/>
              </w:rPr>
            </w:pPr>
            <w:r>
              <w:rPr>
                <w:w w:val="90"/>
                <w:sz w:val="14"/>
              </w:rPr>
              <w:t>456</w:t>
            </w:r>
          </w:p>
        </w:tc>
        <w:tc>
          <w:tcPr>
            <w:tcW w:w="688" w:type="dxa"/>
            <w:tcBorders>
              <w:bottom w:val="nil"/>
            </w:tcBorders>
          </w:tcPr>
          <w:p>
            <w:pPr>
              <w:pStyle w:val="TableParagraph"/>
              <w:spacing w:before="79"/>
              <w:ind w:right="96"/>
              <w:rPr>
                <w:sz w:val="14"/>
              </w:rPr>
            </w:pPr>
            <w:r>
              <w:rPr>
                <w:w w:val="90"/>
                <w:sz w:val="14"/>
              </w:rPr>
              <w:t>223</w:t>
            </w:r>
          </w:p>
        </w:tc>
        <w:tc>
          <w:tcPr>
            <w:tcW w:w="688" w:type="dxa"/>
            <w:tcBorders>
              <w:bottom w:val="nil"/>
            </w:tcBorders>
          </w:tcPr>
          <w:p>
            <w:pPr>
              <w:pStyle w:val="TableParagraph"/>
              <w:spacing w:before="79"/>
              <w:ind w:right="97"/>
              <w:rPr>
                <w:sz w:val="14"/>
              </w:rPr>
            </w:pPr>
            <w:r>
              <w:rPr>
                <w:w w:val="90"/>
                <w:sz w:val="14"/>
              </w:rPr>
              <w:t>233</w:t>
            </w:r>
          </w:p>
        </w:tc>
      </w:tr>
      <w:tr>
        <w:trPr>
          <w:trHeight w:val="277" w:hRule="atLeast"/>
        </w:trPr>
        <w:tc>
          <w:tcPr>
            <w:tcW w:w="1073" w:type="dxa"/>
            <w:tcBorders>
              <w:top w:val="nil"/>
              <w:bottom w:val="nil"/>
            </w:tcBorders>
          </w:tcPr>
          <w:p>
            <w:pPr>
              <w:pStyle w:val="TableParagraph"/>
              <w:spacing w:before="62"/>
              <w:ind w:left="249"/>
              <w:jc w:val="left"/>
              <w:rPr>
                <w:sz w:val="14"/>
              </w:rPr>
            </w:pPr>
            <w:r>
              <w:rPr>
                <w:sz w:val="14"/>
              </w:rPr>
              <w:t>青 森 市</w:t>
            </w:r>
          </w:p>
        </w:tc>
        <w:tc>
          <w:tcPr>
            <w:tcW w:w="787" w:type="dxa"/>
            <w:tcBorders>
              <w:top w:val="nil"/>
              <w:bottom w:val="nil"/>
            </w:tcBorders>
          </w:tcPr>
          <w:p>
            <w:pPr>
              <w:pStyle w:val="TableParagraph"/>
              <w:spacing w:before="62"/>
              <w:ind w:right="79"/>
              <w:rPr>
                <w:sz w:val="14"/>
              </w:rPr>
            </w:pPr>
            <w:r>
              <w:rPr>
                <w:sz w:val="14"/>
              </w:rPr>
              <w:t>3,358</w:t>
            </w:r>
          </w:p>
        </w:tc>
        <w:tc>
          <w:tcPr>
            <w:tcW w:w="788" w:type="dxa"/>
            <w:gridSpan w:val="2"/>
            <w:tcBorders>
              <w:top w:val="nil"/>
              <w:bottom w:val="nil"/>
            </w:tcBorders>
          </w:tcPr>
          <w:p>
            <w:pPr>
              <w:pStyle w:val="TableParagraph"/>
              <w:spacing w:before="62"/>
              <w:ind w:left="333"/>
              <w:jc w:val="left"/>
              <w:rPr>
                <w:sz w:val="14"/>
              </w:rPr>
            </w:pPr>
            <w:r>
              <w:rPr>
                <w:sz w:val="14"/>
              </w:rPr>
              <w:t>1,718</w:t>
            </w:r>
          </w:p>
        </w:tc>
        <w:tc>
          <w:tcPr>
            <w:tcW w:w="788" w:type="dxa"/>
            <w:tcBorders>
              <w:top w:val="nil"/>
              <w:bottom w:val="nil"/>
            </w:tcBorders>
          </w:tcPr>
          <w:p>
            <w:pPr>
              <w:pStyle w:val="TableParagraph"/>
              <w:spacing w:before="62"/>
              <w:ind w:right="81"/>
              <w:rPr>
                <w:sz w:val="14"/>
              </w:rPr>
            </w:pPr>
            <w:r>
              <w:rPr>
                <w:sz w:val="14"/>
              </w:rPr>
              <w:t>1,640</w:t>
            </w:r>
          </w:p>
        </w:tc>
        <w:tc>
          <w:tcPr>
            <w:tcW w:w="687" w:type="dxa"/>
            <w:tcBorders>
              <w:top w:val="nil"/>
              <w:bottom w:val="nil"/>
            </w:tcBorders>
          </w:tcPr>
          <w:p>
            <w:pPr>
              <w:pStyle w:val="TableParagraph"/>
              <w:spacing w:before="62"/>
              <w:ind w:left="231"/>
              <w:jc w:val="left"/>
              <w:rPr>
                <w:sz w:val="14"/>
              </w:rPr>
            </w:pPr>
            <w:r>
              <w:rPr>
                <w:sz w:val="14"/>
              </w:rPr>
              <w:t>1,667</w:t>
            </w:r>
          </w:p>
        </w:tc>
        <w:tc>
          <w:tcPr>
            <w:tcW w:w="688" w:type="dxa"/>
            <w:gridSpan w:val="2"/>
            <w:tcBorders>
              <w:top w:val="nil"/>
              <w:bottom w:val="nil"/>
            </w:tcBorders>
          </w:tcPr>
          <w:p>
            <w:pPr>
              <w:pStyle w:val="TableParagraph"/>
              <w:spacing w:before="62"/>
              <w:ind w:left="373"/>
              <w:jc w:val="left"/>
              <w:rPr>
                <w:sz w:val="14"/>
              </w:rPr>
            </w:pPr>
            <w:r>
              <w:rPr>
                <w:sz w:val="14"/>
              </w:rPr>
              <w:t>867</w:t>
            </w:r>
          </w:p>
        </w:tc>
        <w:tc>
          <w:tcPr>
            <w:tcW w:w="689" w:type="dxa"/>
            <w:gridSpan w:val="2"/>
            <w:tcBorders>
              <w:top w:val="nil"/>
              <w:bottom w:val="nil"/>
            </w:tcBorders>
          </w:tcPr>
          <w:p>
            <w:pPr>
              <w:pStyle w:val="TableParagraph"/>
              <w:spacing w:before="62"/>
              <w:ind w:left="372"/>
              <w:jc w:val="left"/>
              <w:rPr>
                <w:sz w:val="14"/>
              </w:rPr>
            </w:pPr>
            <w:r>
              <w:rPr>
                <w:sz w:val="14"/>
              </w:rPr>
              <w:t>800</w:t>
            </w:r>
          </w:p>
        </w:tc>
        <w:tc>
          <w:tcPr>
            <w:tcW w:w="688" w:type="dxa"/>
            <w:tcBorders>
              <w:top w:val="nil"/>
              <w:bottom w:val="nil"/>
            </w:tcBorders>
          </w:tcPr>
          <w:p>
            <w:pPr>
              <w:pStyle w:val="TableParagraph"/>
              <w:spacing w:before="62"/>
              <w:ind w:right="85"/>
              <w:rPr>
                <w:sz w:val="14"/>
              </w:rPr>
            </w:pPr>
            <w:r>
              <w:rPr>
                <w:w w:val="90"/>
                <w:sz w:val="14"/>
              </w:rPr>
              <w:t>445</w:t>
            </w:r>
          </w:p>
        </w:tc>
        <w:tc>
          <w:tcPr>
            <w:tcW w:w="688" w:type="dxa"/>
            <w:tcBorders>
              <w:top w:val="nil"/>
              <w:bottom w:val="nil"/>
            </w:tcBorders>
          </w:tcPr>
          <w:p>
            <w:pPr>
              <w:pStyle w:val="TableParagraph"/>
              <w:spacing w:before="62"/>
              <w:ind w:right="88"/>
              <w:rPr>
                <w:sz w:val="14"/>
              </w:rPr>
            </w:pPr>
            <w:r>
              <w:rPr>
                <w:w w:val="90"/>
                <w:sz w:val="14"/>
              </w:rPr>
              <w:t>181</w:t>
            </w:r>
          </w:p>
        </w:tc>
        <w:tc>
          <w:tcPr>
            <w:tcW w:w="689" w:type="dxa"/>
            <w:tcBorders>
              <w:top w:val="nil"/>
              <w:bottom w:val="nil"/>
            </w:tcBorders>
          </w:tcPr>
          <w:p>
            <w:pPr>
              <w:pStyle w:val="TableParagraph"/>
              <w:spacing w:before="62"/>
              <w:ind w:right="90"/>
              <w:rPr>
                <w:sz w:val="14"/>
              </w:rPr>
            </w:pPr>
            <w:r>
              <w:rPr>
                <w:w w:val="90"/>
                <w:sz w:val="14"/>
              </w:rPr>
              <w:t>264</w:t>
            </w:r>
          </w:p>
        </w:tc>
        <w:tc>
          <w:tcPr>
            <w:tcW w:w="688" w:type="dxa"/>
            <w:tcBorders>
              <w:top w:val="nil"/>
              <w:bottom w:val="nil"/>
            </w:tcBorders>
          </w:tcPr>
          <w:p>
            <w:pPr>
              <w:pStyle w:val="TableParagraph"/>
              <w:spacing w:before="62"/>
              <w:ind w:right="92"/>
              <w:rPr>
                <w:sz w:val="14"/>
              </w:rPr>
            </w:pPr>
            <w:r>
              <w:rPr>
                <w:w w:val="90"/>
                <w:sz w:val="14"/>
              </w:rPr>
              <w:t>131</w:t>
            </w:r>
          </w:p>
        </w:tc>
        <w:tc>
          <w:tcPr>
            <w:tcW w:w="688" w:type="dxa"/>
            <w:tcBorders>
              <w:top w:val="nil"/>
              <w:bottom w:val="nil"/>
            </w:tcBorders>
          </w:tcPr>
          <w:p>
            <w:pPr>
              <w:pStyle w:val="TableParagraph"/>
              <w:spacing w:before="62"/>
              <w:ind w:right="93"/>
              <w:rPr>
                <w:sz w:val="14"/>
              </w:rPr>
            </w:pPr>
            <w:r>
              <w:rPr>
                <w:w w:val="90"/>
                <w:sz w:val="14"/>
              </w:rPr>
              <w:t>61</w:t>
            </w:r>
          </w:p>
        </w:tc>
        <w:tc>
          <w:tcPr>
            <w:tcW w:w="688" w:type="dxa"/>
            <w:tcBorders>
              <w:top w:val="nil"/>
              <w:bottom w:val="nil"/>
            </w:tcBorders>
          </w:tcPr>
          <w:p>
            <w:pPr>
              <w:pStyle w:val="TableParagraph"/>
              <w:spacing w:before="62"/>
              <w:ind w:right="95"/>
              <w:rPr>
                <w:sz w:val="14"/>
              </w:rPr>
            </w:pPr>
            <w:r>
              <w:rPr>
                <w:w w:val="90"/>
                <w:sz w:val="14"/>
              </w:rPr>
              <w:t>70</w:t>
            </w:r>
          </w:p>
        </w:tc>
      </w:tr>
      <w:tr>
        <w:trPr>
          <w:trHeight w:val="247" w:hRule="atLeast"/>
        </w:trPr>
        <w:tc>
          <w:tcPr>
            <w:tcW w:w="1073" w:type="dxa"/>
            <w:tcBorders>
              <w:top w:val="nil"/>
              <w:bottom w:val="nil"/>
            </w:tcBorders>
          </w:tcPr>
          <w:p>
            <w:pPr>
              <w:pStyle w:val="TableParagraph"/>
              <w:spacing w:before="32"/>
              <w:ind w:left="249"/>
              <w:jc w:val="left"/>
              <w:rPr>
                <w:sz w:val="14"/>
              </w:rPr>
            </w:pPr>
            <w:r>
              <w:rPr>
                <w:sz w:val="14"/>
              </w:rPr>
              <w:t>弘 前 市</w:t>
            </w:r>
          </w:p>
        </w:tc>
        <w:tc>
          <w:tcPr>
            <w:tcW w:w="787" w:type="dxa"/>
            <w:tcBorders>
              <w:top w:val="nil"/>
              <w:bottom w:val="nil"/>
            </w:tcBorders>
          </w:tcPr>
          <w:p>
            <w:pPr>
              <w:pStyle w:val="TableParagraph"/>
              <w:spacing w:before="32"/>
              <w:ind w:right="79"/>
              <w:rPr>
                <w:sz w:val="14"/>
              </w:rPr>
            </w:pPr>
            <w:r>
              <w:rPr>
                <w:sz w:val="14"/>
              </w:rPr>
              <w:t>2,390</w:t>
            </w:r>
          </w:p>
        </w:tc>
        <w:tc>
          <w:tcPr>
            <w:tcW w:w="788" w:type="dxa"/>
            <w:gridSpan w:val="2"/>
            <w:tcBorders>
              <w:top w:val="nil"/>
              <w:bottom w:val="nil"/>
            </w:tcBorders>
          </w:tcPr>
          <w:p>
            <w:pPr>
              <w:pStyle w:val="TableParagraph"/>
              <w:spacing w:before="32"/>
              <w:ind w:left="333"/>
              <w:jc w:val="left"/>
              <w:rPr>
                <w:sz w:val="14"/>
              </w:rPr>
            </w:pPr>
            <w:r>
              <w:rPr>
                <w:sz w:val="14"/>
              </w:rPr>
              <w:t>1,242</w:t>
            </w:r>
          </w:p>
        </w:tc>
        <w:tc>
          <w:tcPr>
            <w:tcW w:w="788" w:type="dxa"/>
            <w:tcBorders>
              <w:top w:val="nil"/>
              <w:bottom w:val="nil"/>
            </w:tcBorders>
          </w:tcPr>
          <w:p>
            <w:pPr>
              <w:pStyle w:val="TableParagraph"/>
              <w:spacing w:before="32"/>
              <w:ind w:right="81"/>
              <w:rPr>
                <w:sz w:val="14"/>
              </w:rPr>
            </w:pPr>
            <w:r>
              <w:rPr>
                <w:sz w:val="14"/>
              </w:rPr>
              <w:t>1,148</w:t>
            </w:r>
          </w:p>
        </w:tc>
        <w:tc>
          <w:tcPr>
            <w:tcW w:w="687" w:type="dxa"/>
            <w:tcBorders>
              <w:top w:val="nil"/>
              <w:bottom w:val="nil"/>
            </w:tcBorders>
          </w:tcPr>
          <w:p>
            <w:pPr>
              <w:pStyle w:val="TableParagraph"/>
              <w:spacing w:before="32"/>
              <w:ind w:left="231"/>
              <w:jc w:val="left"/>
              <w:rPr>
                <w:sz w:val="14"/>
              </w:rPr>
            </w:pPr>
            <w:r>
              <w:rPr>
                <w:sz w:val="14"/>
              </w:rPr>
              <w:t>1,027</w:t>
            </w:r>
          </w:p>
        </w:tc>
        <w:tc>
          <w:tcPr>
            <w:tcW w:w="688" w:type="dxa"/>
            <w:gridSpan w:val="2"/>
            <w:tcBorders>
              <w:top w:val="nil"/>
              <w:bottom w:val="nil"/>
            </w:tcBorders>
          </w:tcPr>
          <w:p>
            <w:pPr>
              <w:pStyle w:val="TableParagraph"/>
              <w:spacing w:before="32"/>
              <w:ind w:left="373"/>
              <w:jc w:val="left"/>
              <w:rPr>
                <w:sz w:val="14"/>
              </w:rPr>
            </w:pPr>
            <w:r>
              <w:rPr>
                <w:sz w:val="14"/>
              </w:rPr>
              <w:t>499</w:t>
            </w:r>
          </w:p>
        </w:tc>
        <w:tc>
          <w:tcPr>
            <w:tcW w:w="689" w:type="dxa"/>
            <w:gridSpan w:val="2"/>
            <w:tcBorders>
              <w:top w:val="nil"/>
              <w:bottom w:val="nil"/>
            </w:tcBorders>
          </w:tcPr>
          <w:p>
            <w:pPr>
              <w:pStyle w:val="TableParagraph"/>
              <w:spacing w:before="32"/>
              <w:ind w:left="372"/>
              <w:jc w:val="left"/>
              <w:rPr>
                <w:sz w:val="14"/>
              </w:rPr>
            </w:pPr>
            <w:r>
              <w:rPr>
                <w:sz w:val="14"/>
              </w:rPr>
              <w:t>528</w:t>
            </w:r>
          </w:p>
        </w:tc>
        <w:tc>
          <w:tcPr>
            <w:tcW w:w="688" w:type="dxa"/>
            <w:tcBorders>
              <w:top w:val="nil"/>
              <w:bottom w:val="nil"/>
            </w:tcBorders>
          </w:tcPr>
          <w:p>
            <w:pPr>
              <w:pStyle w:val="TableParagraph"/>
              <w:spacing w:before="32"/>
              <w:ind w:right="85"/>
              <w:rPr>
                <w:sz w:val="14"/>
              </w:rPr>
            </w:pPr>
            <w:r>
              <w:rPr>
                <w:w w:val="90"/>
                <w:sz w:val="14"/>
              </w:rPr>
              <w:t>335</w:t>
            </w:r>
          </w:p>
        </w:tc>
        <w:tc>
          <w:tcPr>
            <w:tcW w:w="688" w:type="dxa"/>
            <w:tcBorders>
              <w:top w:val="nil"/>
              <w:bottom w:val="nil"/>
            </w:tcBorders>
          </w:tcPr>
          <w:p>
            <w:pPr>
              <w:pStyle w:val="TableParagraph"/>
              <w:spacing w:before="32"/>
              <w:ind w:right="88"/>
              <w:rPr>
                <w:sz w:val="14"/>
              </w:rPr>
            </w:pPr>
            <w:r>
              <w:rPr>
                <w:w w:val="90"/>
                <w:sz w:val="14"/>
              </w:rPr>
              <w:t>145</w:t>
            </w:r>
          </w:p>
        </w:tc>
        <w:tc>
          <w:tcPr>
            <w:tcW w:w="689" w:type="dxa"/>
            <w:tcBorders>
              <w:top w:val="nil"/>
              <w:bottom w:val="nil"/>
            </w:tcBorders>
          </w:tcPr>
          <w:p>
            <w:pPr>
              <w:pStyle w:val="TableParagraph"/>
              <w:spacing w:before="32"/>
              <w:ind w:right="90"/>
              <w:rPr>
                <w:sz w:val="14"/>
              </w:rPr>
            </w:pPr>
            <w:r>
              <w:rPr>
                <w:w w:val="90"/>
                <w:sz w:val="14"/>
              </w:rPr>
              <w:t>190</w:t>
            </w:r>
          </w:p>
        </w:tc>
        <w:tc>
          <w:tcPr>
            <w:tcW w:w="688" w:type="dxa"/>
            <w:tcBorders>
              <w:top w:val="nil"/>
              <w:bottom w:val="nil"/>
            </w:tcBorders>
          </w:tcPr>
          <w:p>
            <w:pPr>
              <w:pStyle w:val="TableParagraph"/>
              <w:spacing w:before="32"/>
              <w:ind w:right="92"/>
              <w:rPr>
                <w:sz w:val="14"/>
              </w:rPr>
            </w:pPr>
            <w:r>
              <w:rPr>
                <w:w w:val="90"/>
                <w:sz w:val="14"/>
              </w:rPr>
              <w:t>150</w:t>
            </w:r>
          </w:p>
        </w:tc>
        <w:tc>
          <w:tcPr>
            <w:tcW w:w="688" w:type="dxa"/>
            <w:tcBorders>
              <w:top w:val="nil"/>
              <w:bottom w:val="nil"/>
            </w:tcBorders>
          </w:tcPr>
          <w:p>
            <w:pPr>
              <w:pStyle w:val="TableParagraph"/>
              <w:spacing w:before="32"/>
              <w:ind w:right="93"/>
              <w:rPr>
                <w:sz w:val="14"/>
              </w:rPr>
            </w:pPr>
            <w:r>
              <w:rPr>
                <w:w w:val="90"/>
                <w:sz w:val="14"/>
              </w:rPr>
              <w:t>69</w:t>
            </w:r>
          </w:p>
        </w:tc>
        <w:tc>
          <w:tcPr>
            <w:tcW w:w="688" w:type="dxa"/>
            <w:tcBorders>
              <w:top w:val="nil"/>
              <w:bottom w:val="nil"/>
            </w:tcBorders>
          </w:tcPr>
          <w:p>
            <w:pPr>
              <w:pStyle w:val="TableParagraph"/>
              <w:spacing w:before="32"/>
              <w:ind w:right="95"/>
              <w:rPr>
                <w:sz w:val="14"/>
              </w:rPr>
            </w:pPr>
            <w:r>
              <w:rPr>
                <w:w w:val="90"/>
                <w:sz w:val="14"/>
              </w:rPr>
              <w:t>81</w:t>
            </w:r>
          </w:p>
        </w:tc>
      </w:tr>
      <w:tr>
        <w:trPr>
          <w:trHeight w:val="247" w:hRule="atLeast"/>
        </w:trPr>
        <w:tc>
          <w:tcPr>
            <w:tcW w:w="1073" w:type="dxa"/>
            <w:tcBorders>
              <w:top w:val="nil"/>
              <w:bottom w:val="nil"/>
            </w:tcBorders>
          </w:tcPr>
          <w:p>
            <w:pPr>
              <w:pStyle w:val="TableParagraph"/>
              <w:spacing w:before="33"/>
              <w:ind w:left="249"/>
              <w:jc w:val="left"/>
              <w:rPr>
                <w:sz w:val="14"/>
              </w:rPr>
            </w:pPr>
            <w:r>
              <w:rPr>
                <w:sz w:val="14"/>
              </w:rPr>
              <w:t>八 戸 市</w:t>
            </w:r>
          </w:p>
        </w:tc>
        <w:tc>
          <w:tcPr>
            <w:tcW w:w="787" w:type="dxa"/>
            <w:tcBorders>
              <w:top w:val="nil"/>
              <w:bottom w:val="nil"/>
            </w:tcBorders>
          </w:tcPr>
          <w:p>
            <w:pPr>
              <w:pStyle w:val="TableParagraph"/>
              <w:spacing w:before="33"/>
              <w:ind w:right="79"/>
              <w:rPr>
                <w:sz w:val="14"/>
              </w:rPr>
            </w:pPr>
            <w:r>
              <w:rPr>
                <w:sz w:val="14"/>
              </w:rPr>
              <w:t>3,128</w:t>
            </w:r>
          </w:p>
        </w:tc>
        <w:tc>
          <w:tcPr>
            <w:tcW w:w="788" w:type="dxa"/>
            <w:gridSpan w:val="2"/>
            <w:tcBorders>
              <w:top w:val="nil"/>
              <w:bottom w:val="nil"/>
            </w:tcBorders>
          </w:tcPr>
          <w:p>
            <w:pPr>
              <w:pStyle w:val="TableParagraph"/>
              <w:spacing w:before="33"/>
              <w:ind w:left="333"/>
              <w:jc w:val="left"/>
              <w:rPr>
                <w:sz w:val="14"/>
              </w:rPr>
            </w:pPr>
            <w:r>
              <w:rPr>
                <w:sz w:val="14"/>
              </w:rPr>
              <w:t>1,577</w:t>
            </w:r>
          </w:p>
        </w:tc>
        <w:tc>
          <w:tcPr>
            <w:tcW w:w="788" w:type="dxa"/>
            <w:tcBorders>
              <w:top w:val="nil"/>
              <w:bottom w:val="nil"/>
            </w:tcBorders>
          </w:tcPr>
          <w:p>
            <w:pPr>
              <w:pStyle w:val="TableParagraph"/>
              <w:spacing w:before="33"/>
              <w:ind w:right="81"/>
              <w:rPr>
                <w:sz w:val="14"/>
              </w:rPr>
            </w:pPr>
            <w:r>
              <w:rPr>
                <w:sz w:val="14"/>
              </w:rPr>
              <w:t>1,551</w:t>
            </w:r>
          </w:p>
        </w:tc>
        <w:tc>
          <w:tcPr>
            <w:tcW w:w="687" w:type="dxa"/>
            <w:tcBorders>
              <w:top w:val="nil"/>
              <w:bottom w:val="nil"/>
            </w:tcBorders>
          </w:tcPr>
          <w:p>
            <w:pPr>
              <w:pStyle w:val="TableParagraph"/>
              <w:spacing w:before="33"/>
              <w:ind w:left="231"/>
              <w:jc w:val="left"/>
              <w:rPr>
                <w:sz w:val="14"/>
              </w:rPr>
            </w:pPr>
            <w:r>
              <w:rPr>
                <w:sz w:val="14"/>
              </w:rPr>
              <w:t>1,425</w:t>
            </w:r>
          </w:p>
        </w:tc>
        <w:tc>
          <w:tcPr>
            <w:tcW w:w="688" w:type="dxa"/>
            <w:gridSpan w:val="2"/>
            <w:tcBorders>
              <w:top w:val="nil"/>
              <w:bottom w:val="nil"/>
            </w:tcBorders>
          </w:tcPr>
          <w:p>
            <w:pPr>
              <w:pStyle w:val="TableParagraph"/>
              <w:spacing w:before="33"/>
              <w:ind w:left="373"/>
              <w:jc w:val="left"/>
              <w:rPr>
                <w:sz w:val="14"/>
              </w:rPr>
            </w:pPr>
            <w:r>
              <w:rPr>
                <w:sz w:val="14"/>
              </w:rPr>
              <w:t>722</w:t>
            </w:r>
          </w:p>
        </w:tc>
        <w:tc>
          <w:tcPr>
            <w:tcW w:w="689" w:type="dxa"/>
            <w:gridSpan w:val="2"/>
            <w:tcBorders>
              <w:top w:val="nil"/>
              <w:bottom w:val="nil"/>
            </w:tcBorders>
          </w:tcPr>
          <w:p>
            <w:pPr>
              <w:pStyle w:val="TableParagraph"/>
              <w:spacing w:before="33"/>
              <w:ind w:left="372"/>
              <w:jc w:val="left"/>
              <w:rPr>
                <w:sz w:val="14"/>
              </w:rPr>
            </w:pPr>
            <w:r>
              <w:rPr>
                <w:sz w:val="14"/>
              </w:rPr>
              <w:t>703</w:t>
            </w:r>
          </w:p>
        </w:tc>
        <w:tc>
          <w:tcPr>
            <w:tcW w:w="688" w:type="dxa"/>
            <w:tcBorders>
              <w:top w:val="nil"/>
              <w:bottom w:val="nil"/>
            </w:tcBorders>
          </w:tcPr>
          <w:p>
            <w:pPr>
              <w:pStyle w:val="TableParagraph"/>
              <w:spacing w:before="33"/>
              <w:ind w:right="85"/>
              <w:rPr>
                <w:sz w:val="14"/>
              </w:rPr>
            </w:pPr>
            <w:r>
              <w:rPr>
                <w:w w:val="90"/>
                <w:sz w:val="14"/>
              </w:rPr>
              <w:t>509</w:t>
            </w:r>
          </w:p>
        </w:tc>
        <w:tc>
          <w:tcPr>
            <w:tcW w:w="688" w:type="dxa"/>
            <w:tcBorders>
              <w:top w:val="nil"/>
              <w:bottom w:val="nil"/>
            </w:tcBorders>
          </w:tcPr>
          <w:p>
            <w:pPr>
              <w:pStyle w:val="TableParagraph"/>
              <w:spacing w:before="33"/>
              <w:ind w:right="88"/>
              <w:rPr>
                <w:sz w:val="14"/>
              </w:rPr>
            </w:pPr>
            <w:r>
              <w:rPr>
                <w:w w:val="90"/>
                <w:sz w:val="14"/>
              </w:rPr>
              <w:t>148</w:t>
            </w:r>
          </w:p>
        </w:tc>
        <w:tc>
          <w:tcPr>
            <w:tcW w:w="689" w:type="dxa"/>
            <w:tcBorders>
              <w:top w:val="nil"/>
              <w:bottom w:val="nil"/>
            </w:tcBorders>
          </w:tcPr>
          <w:p>
            <w:pPr>
              <w:pStyle w:val="TableParagraph"/>
              <w:spacing w:before="33"/>
              <w:ind w:right="90"/>
              <w:rPr>
                <w:sz w:val="14"/>
              </w:rPr>
            </w:pPr>
            <w:r>
              <w:rPr>
                <w:w w:val="90"/>
                <w:sz w:val="14"/>
              </w:rPr>
              <w:t>361</w:t>
            </w:r>
          </w:p>
        </w:tc>
        <w:tc>
          <w:tcPr>
            <w:tcW w:w="688" w:type="dxa"/>
            <w:tcBorders>
              <w:top w:val="nil"/>
              <w:bottom w:val="nil"/>
            </w:tcBorders>
          </w:tcPr>
          <w:p>
            <w:pPr>
              <w:pStyle w:val="TableParagraph"/>
              <w:spacing w:before="33"/>
              <w:ind w:right="92"/>
              <w:rPr>
                <w:sz w:val="14"/>
              </w:rPr>
            </w:pPr>
            <w:r>
              <w:rPr>
                <w:w w:val="90"/>
                <w:sz w:val="14"/>
              </w:rPr>
              <w:t>59</w:t>
            </w:r>
          </w:p>
        </w:tc>
        <w:tc>
          <w:tcPr>
            <w:tcW w:w="688" w:type="dxa"/>
            <w:tcBorders>
              <w:top w:val="nil"/>
              <w:bottom w:val="nil"/>
            </w:tcBorders>
          </w:tcPr>
          <w:p>
            <w:pPr>
              <w:pStyle w:val="TableParagraph"/>
              <w:spacing w:before="33"/>
              <w:ind w:right="93"/>
              <w:rPr>
                <w:sz w:val="14"/>
              </w:rPr>
            </w:pPr>
            <w:r>
              <w:rPr>
                <w:w w:val="90"/>
                <w:sz w:val="14"/>
              </w:rPr>
              <w:t>37</w:t>
            </w:r>
          </w:p>
        </w:tc>
        <w:tc>
          <w:tcPr>
            <w:tcW w:w="688" w:type="dxa"/>
            <w:tcBorders>
              <w:top w:val="nil"/>
              <w:bottom w:val="nil"/>
            </w:tcBorders>
          </w:tcPr>
          <w:p>
            <w:pPr>
              <w:pStyle w:val="TableParagraph"/>
              <w:spacing w:before="33"/>
              <w:ind w:right="95"/>
              <w:rPr>
                <w:sz w:val="14"/>
              </w:rPr>
            </w:pPr>
            <w:r>
              <w:rPr>
                <w:w w:val="90"/>
                <w:sz w:val="14"/>
              </w:rPr>
              <w:t>22</w:t>
            </w:r>
          </w:p>
        </w:tc>
      </w:tr>
      <w:tr>
        <w:trPr>
          <w:trHeight w:val="247" w:hRule="atLeast"/>
        </w:trPr>
        <w:tc>
          <w:tcPr>
            <w:tcW w:w="1073" w:type="dxa"/>
            <w:tcBorders>
              <w:top w:val="nil"/>
              <w:bottom w:val="nil"/>
            </w:tcBorders>
          </w:tcPr>
          <w:p>
            <w:pPr>
              <w:pStyle w:val="TableParagraph"/>
              <w:spacing w:before="32"/>
              <w:ind w:left="249"/>
              <w:jc w:val="left"/>
              <w:rPr>
                <w:sz w:val="14"/>
              </w:rPr>
            </w:pPr>
            <w:r>
              <w:rPr>
                <w:sz w:val="14"/>
              </w:rPr>
              <w:t>黒 石 市</w:t>
            </w:r>
          </w:p>
        </w:tc>
        <w:tc>
          <w:tcPr>
            <w:tcW w:w="787" w:type="dxa"/>
            <w:tcBorders>
              <w:top w:val="nil"/>
              <w:bottom w:val="nil"/>
            </w:tcBorders>
          </w:tcPr>
          <w:p>
            <w:pPr>
              <w:pStyle w:val="TableParagraph"/>
              <w:spacing w:before="32"/>
              <w:ind w:right="79"/>
              <w:rPr>
                <w:sz w:val="14"/>
              </w:rPr>
            </w:pPr>
            <w:r>
              <w:rPr>
                <w:w w:val="90"/>
                <w:sz w:val="14"/>
              </w:rPr>
              <w:t>428</w:t>
            </w:r>
          </w:p>
        </w:tc>
        <w:tc>
          <w:tcPr>
            <w:tcW w:w="788" w:type="dxa"/>
            <w:gridSpan w:val="2"/>
            <w:tcBorders>
              <w:top w:val="nil"/>
              <w:bottom w:val="nil"/>
            </w:tcBorders>
          </w:tcPr>
          <w:p>
            <w:pPr>
              <w:pStyle w:val="TableParagraph"/>
              <w:spacing w:before="32"/>
              <w:ind w:left="476"/>
              <w:jc w:val="left"/>
              <w:rPr>
                <w:sz w:val="14"/>
              </w:rPr>
            </w:pPr>
            <w:r>
              <w:rPr>
                <w:sz w:val="14"/>
              </w:rPr>
              <w:t>189</w:t>
            </w:r>
          </w:p>
        </w:tc>
        <w:tc>
          <w:tcPr>
            <w:tcW w:w="788" w:type="dxa"/>
            <w:tcBorders>
              <w:top w:val="nil"/>
              <w:bottom w:val="nil"/>
            </w:tcBorders>
          </w:tcPr>
          <w:p>
            <w:pPr>
              <w:pStyle w:val="TableParagraph"/>
              <w:spacing w:before="32"/>
              <w:ind w:right="81"/>
              <w:rPr>
                <w:sz w:val="14"/>
              </w:rPr>
            </w:pPr>
            <w:r>
              <w:rPr>
                <w:w w:val="90"/>
                <w:sz w:val="14"/>
              </w:rPr>
              <w:t>239</w:t>
            </w:r>
          </w:p>
        </w:tc>
        <w:tc>
          <w:tcPr>
            <w:tcW w:w="687" w:type="dxa"/>
            <w:tcBorders>
              <w:top w:val="nil"/>
              <w:bottom w:val="nil"/>
            </w:tcBorders>
          </w:tcPr>
          <w:p>
            <w:pPr>
              <w:pStyle w:val="TableParagraph"/>
              <w:spacing w:before="32"/>
              <w:ind w:left="374"/>
              <w:jc w:val="left"/>
              <w:rPr>
                <w:sz w:val="14"/>
              </w:rPr>
            </w:pPr>
            <w:r>
              <w:rPr>
                <w:sz w:val="14"/>
              </w:rPr>
              <w:t>155</w:t>
            </w:r>
          </w:p>
        </w:tc>
        <w:tc>
          <w:tcPr>
            <w:tcW w:w="688" w:type="dxa"/>
            <w:gridSpan w:val="2"/>
            <w:tcBorders>
              <w:top w:val="nil"/>
              <w:bottom w:val="nil"/>
            </w:tcBorders>
          </w:tcPr>
          <w:p>
            <w:pPr>
              <w:pStyle w:val="TableParagraph"/>
              <w:spacing w:before="32"/>
              <w:ind w:left="445"/>
              <w:jc w:val="left"/>
              <w:rPr>
                <w:sz w:val="14"/>
              </w:rPr>
            </w:pPr>
            <w:r>
              <w:rPr>
                <w:sz w:val="14"/>
              </w:rPr>
              <w:t>53</w:t>
            </w:r>
          </w:p>
        </w:tc>
        <w:tc>
          <w:tcPr>
            <w:tcW w:w="689" w:type="dxa"/>
            <w:gridSpan w:val="2"/>
            <w:tcBorders>
              <w:top w:val="nil"/>
              <w:bottom w:val="nil"/>
            </w:tcBorders>
          </w:tcPr>
          <w:p>
            <w:pPr>
              <w:pStyle w:val="TableParagraph"/>
              <w:spacing w:before="32"/>
              <w:ind w:left="372"/>
              <w:jc w:val="left"/>
              <w:rPr>
                <w:sz w:val="14"/>
              </w:rPr>
            </w:pPr>
            <w:r>
              <w:rPr>
                <w:sz w:val="14"/>
              </w:rPr>
              <w:t>102</w:t>
            </w:r>
          </w:p>
        </w:tc>
        <w:tc>
          <w:tcPr>
            <w:tcW w:w="688" w:type="dxa"/>
            <w:tcBorders>
              <w:top w:val="nil"/>
              <w:bottom w:val="nil"/>
            </w:tcBorders>
          </w:tcPr>
          <w:p>
            <w:pPr>
              <w:pStyle w:val="TableParagraph"/>
              <w:spacing w:before="32"/>
              <w:ind w:right="85"/>
              <w:rPr>
                <w:sz w:val="14"/>
              </w:rPr>
            </w:pPr>
            <w:r>
              <w:rPr>
                <w:w w:val="90"/>
                <w:sz w:val="14"/>
              </w:rPr>
              <w:t>83</w:t>
            </w:r>
          </w:p>
        </w:tc>
        <w:tc>
          <w:tcPr>
            <w:tcW w:w="688" w:type="dxa"/>
            <w:tcBorders>
              <w:top w:val="nil"/>
              <w:bottom w:val="nil"/>
            </w:tcBorders>
          </w:tcPr>
          <w:p>
            <w:pPr>
              <w:pStyle w:val="TableParagraph"/>
              <w:spacing w:before="32"/>
              <w:ind w:right="87"/>
              <w:rPr>
                <w:sz w:val="14"/>
              </w:rPr>
            </w:pPr>
            <w:r>
              <w:rPr>
                <w:w w:val="90"/>
                <w:sz w:val="14"/>
              </w:rPr>
              <w:t>33</w:t>
            </w:r>
          </w:p>
        </w:tc>
        <w:tc>
          <w:tcPr>
            <w:tcW w:w="689" w:type="dxa"/>
            <w:tcBorders>
              <w:top w:val="nil"/>
              <w:bottom w:val="nil"/>
            </w:tcBorders>
          </w:tcPr>
          <w:p>
            <w:pPr>
              <w:pStyle w:val="TableParagraph"/>
              <w:spacing w:before="32"/>
              <w:ind w:right="89"/>
              <w:rPr>
                <w:sz w:val="14"/>
              </w:rPr>
            </w:pPr>
            <w:r>
              <w:rPr>
                <w:w w:val="90"/>
                <w:sz w:val="14"/>
              </w:rPr>
              <w:t>50</w:t>
            </w:r>
          </w:p>
        </w:tc>
        <w:tc>
          <w:tcPr>
            <w:tcW w:w="688" w:type="dxa"/>
            <w:tcBorders>
              <w:top w:val="nil"/>
              <w:bottom w:val="nil"/>
            </w:tcBorders>
          </w:tcPr>
          <w:p>
            <w:pPr>
              <w:pStyle w:val="TableParagraph"/>
              <w:spacing w:before="32"/>
              <w:ind w:right="92"/>
              <w:rPr>
                <w:sz w:val="14"/>
              </w:rPr>
            </w:pPr>
            <w:r>
              <w:rPr>
                <w:w w:val="90"/>
                <w:sz w:val="14"/>
              </w:rPr>
              <w:t>13</w:t>
            </w:r>
          </w:p>
        </w:tc>
        <w:tc>
          <w:tcPr>
            <w:tcW w:w="688" w:type="dxa"/>
            <w:tcBorders>
              <w:top w:val="nil"/>
              <w:bottom w:val="nil"/>
            </w:tcBorders>
          </w:tcPr>
          <w:p>
            <w:pPr>
              <w:pStyle w:val="TableParagraph"/>
              <w:spacing w:before="32"/>
              <w:ind w:right="93"/>
              <w:rPr>
                <w:sz w:val="14"/>
              </w:rPr>
            </w:pPr>
            <w:r>
              <w:rPr>
                <w:w w:val="91"/>
                <w:sz w:val="14"/>
              </w:rPr>
              <w:t>6</w:t>
            </w:r>
          </w:p>
        </w:tc>
        <w:tc>
          <w:tcPr>
            <w:tcW w:w="688" w:type="dxa"/>
            <w:tcBorders>
              <w:top w:val="nil"/>
              <w:bottom w:val="nil"/>
            </w:tcBorders>
          </w:tcPr>
          <w:p>
            <w:pPr>
              <w:pStyle w:val="TableParagraph"/>
              <w:spacing w:before="32"/>
              <w:ind w:right="95"/>
              <w:rPr>
                <w:sz w:val="14"/>
              </w:rPr>
            </w:pPr>
            <w:r>
              <w:rPr>
                <w:w w:val="91"/>
                <w:sz w:val="14"/>
              </w:rPr>
              <w:t>7</w:t>
            </w:r>
          </w:p>
        </w:tc>
      </w:tr>
      <w:tr>
        <w:trPr>
          <w:trHeight w:val="247" w:hRule="atLeast"/>
        </w:trPr>
        <w:tc>
          <w:tcPr>
            <w:tcW w:w="1073" w:type="dxa"/>
            <w:tcBorders>
              <w:top w:val="nil"/>
              <w:bottom w:val="nil"/>
            </w:tcBorders>
          </w:tcPr>
          <w:p>
            <w:pPr>
              <w:pStyle w:val="TableParagraph"/>
              <w:spacing w:before="33"/>
              <w:ind w:left="249"/>
              <w:jc w:val="left"/>
              <w:rPr>
                <w:sz w:val="14"/>
              </w:rPr>
            </w:pPr>
            <w:r>
              <w:rPr>
                <w:sz w:val="14"/>
              </w:rPr>
              <w:t>五所川原市</w:t>
            </w:r>
          </w:p>
        </w:tc>
        <w:tc>
          <w:tcPr>
            <w:tcW w:w="787" w:type="dxa"/>
            <w:tcBorders>
              <w:top w:val="nil"/>
              <w:bottom w:val="nil"/>
            </w:tcBorders>
          </w:tcPr>
          <w:p>
            <w:pPr>
              <w:pStyle w:val="TableParagraph"/>
              <w:spacing w:before="33"/>
              <w:ind w:right="79"/>
              <w:rPr>
                <w:sz w:val="14"/>
              </w:rPr>
            </w:pPr>
            <w:r>
              <w:rPr>
                <w:w w:val="90"/>
                <w:sz w:val="14"/>
              </w:rPr>
              <w:t>966</w:t>
            </w:r>
          </w:p>
        </w:tc>
        <w:tc>
          <w:tcPr>
            <w:tcW w:w="788" w:type="dxa"/>
            <w:gridSpan w:val="2"/>
            <w:tcBorders>
              <w:top w:val="nil"/>
              <w:bottom w:val="nil"/>
            </w:tcBorders>
          </w:tcPr>
          <w:p>
            <w:pPr>
              <w:pStyle w:val="TableParagraph"/>
              <w:spacing w:before="33"/>
              <w:ind w:left="476"/>
              <w:jc w:val="left"/>
              <w:rPr>
                <w:sz w:val="14"/>
              </w:rPr>
            </w:pPr>
            <w:r>
              <w:rPr>
                <w:sz w:val="14"/>
              </w:rPr>
              <w:t>540</w:t>
            </w:r>
          </w:p>
        </w:tc>
        <w:tc>
          <w:tcPr>
            <w:tcW w:w="788" w:type="dxa"/>
            <w:tcBorders>
              <w:top w:val="nil"/>
              <w:bottom w:val="nil"/>
            </w:tcBorders>
          </w:tcPr>
          <w:p>
            <w:pPr>
              <w:pStyle w:val="TableParagraph"/>
              <w:spacing w:before="33"/>
              <w:ind w:right="81"/>
              <w:rPr>
                <w:sz w:val="14"/>
              </w:rPr>
            </w:pPr>
            <w:r>
              <w:rPr>
                <w:w w:val="90"/>
                <w:sz w:val="14"/>
              </w:rPr>
              <w:t>426</w:t>
            </w:r>
          </w:p>
        </w:tc>
        <w:tc>
          <w:tcPr>
            <w:tcW w:w="687" w:type="dxa"/>
            <w:tcBorders>
              <w:top w:val="nil"/>
              <w:bottom w:val="nil"/>
            </w:tcBorders>
          </w:tcPr>
          <w:p>
            <w:pPr>
              <w:pStyle w:val="TableParagraph"/>
              <w:spacing w:before="33"/>
              <w:ind w:left="374"/>
              <w:jc w:val="left"/>
              <w:rPr>
                <w:sz w:val="14"/>
              </w:rPr>
            </w:pPr>
            <w:r>
              <w:rPr>
                <w:sz w:val="14"/>
              </w:rPr>
              <w:t>301</w:t>
            </w:r>
          </w:p>
        </w:tc>
        <w:tc>
          <w:tcPr>
            <w:tcW w:w="688" w:type="dxa"/>
            <w:gridSpan w:val="2"/>
            <w:tcBorders>
              <w:top w:val="nil"/>
              <w:bottom w:val="nil"/>
            </w:tcBorders>
          </w:tcPr>
          <w:p>
            <w:pPr>
              <w:pStyle w:val="TableParagraph"/>
              <w:spacing w:before="33"/>
              <w:ind w:left="373"/>
              <w:jc w:val="left"/>
              <w:rPr>
                <w:sz w:val="14"/>
              </w:rPr>
            </w:pPr>
            <w:r>
              <w:rPr>
                <w:sz w:val="14"/>
              </w:rPr>
              <w:t>155</w:t>
            </w:r>
          </w:p>
        </w:tc>
        <w:tc>
          <w:tcPr>
            <w:tcW w:w="689" w:type="dxa"/>
            <w:gridSpan w:val="2"/>
            <w:tcBorders>
              <w:top w:val="nil"/>
              <w:bottom w:val="nil"/>
            </w:tcBorders>
          </w:tcPr>
          <w:p>
            <w:pPr>
              <w:pStyle w:val="TableParagraph"/>
              <w:spacing w:before="33"/>
              <w:ind w:left="372"/>
              <w:jc w:val="left"/>
              <w:rPr>
                <w:sz w:val="14"/>
              </w:rPr>
            </w:pPr>
            <w:r>
              <w:rPr>
                <w:sz w:val="14"/>
              </w:rPr>
              <w:t>146</w:t>
            </w:r>
          </w:p>
        </w:tc>
        <w:tc>
          <w:tcPr>
            <w:tcW w:w="688" w:type="dxa"/>
            <w:tcBorders>
              <w:top w:val="nil"/>
              <w:bottom w:val="nil"/>
            </w:tcBorders>
          </w:tcPr>
          <w:p>
            <w:pPr>
              <w:pStyle w:val="TableParagraph"/>
              <w:spacing w:before="33"/>
              <w:ind w:right="85"/>
              <w:rPr>
                <w:sz w:val="14"/>
              </w:rPr>
            </w:pPr>
            <w:r>
              <w:rPr>
                <w:w w:val="90"/>
                <w:sz w:val="14"/>
              </w:rPr>
              <w:t>142</w:t>
            </w:r>
          </w:p>
        </w:tc>
        <w:tc>
          <w:tcPr>
            <w:tcW w:w="688" w:type="dxa"/>
            <w:tcBorders>
              <w:top w:val="nil"/>
              <w:bottom w:val="nil"/>
            </w:tcBorders>
          </w:tcPr>
          <w:p>
            <w:pPr>
              <w:pStyle w:val="TableParagraph"/>
              <w:spacing w:before="33"/>
              <w:ind w:right="87"/>
              <w:rPr>
                <w:sz w:val="14"/>
              </w:rPr>
            </w:pPr>
            <w:r>
              <w:rPr>
                <w:w w:val="90"/>
                <w:sz w:val="14"/>
              </w:rPr>
              <w:t>77</w:t>
            </w:r>
          </w:p>
        </w:tc>
        <w:tc>
          <w:tcPr>
            <w:tcW w:w="689" w:type="dxa"/>
            <w:tcBorders>
              <w:top w:val="nil"/>
              <w:bottom w:val="nil"/>
            </w:tcBorders>
          </w:tcPr>
          <w:p>
            <w:pPr>
              <w:pStyle w:val="TableParagraph"/>
              <w:spacing w:before="33"/>
              <w:ind w:right="89"/>
              <w:rPr>
                <w:sz w:val="14"/>
              </w:rPr>
            </w:pPr>
            <w:r>
              <w:rPr>
                <w:w w:val="90"/>
                <w:sz w:val="14"/>
              </w:rPr>
              <w:t>65</w:t>
            </w:r>
          </w:p>
        </w:tc>
        <w:tc>
          <w:tcPr>
            <w:tcW w:w="688" w:type="dxa"/>
            <w:tcBorders>
              <w:top w:val="nil"/>
              <w:bottom w:val="nil"/>
            </w:tcBorders>
          </w:tcPr>
          <w:p>
            <w:pPr>
              <w:pStyle w:val="TableParagraph"/>
              <w:spacing w:before="33"/>
              <w:ind w:right="92"/>
              <w:rPr>
                <w:sz w:val="14"/>
              </w:rPr>
            </w:pPr>
            <w:r>
              <w:rPr>
                <w:w w:val="90"/>
                <w:sz w:val="14"/>
              </w:rPr>
              <w:t>38</w:t>
            </w:r>
          </w:p>
        </w:tc>
        <w:tc>
          <w:tcPr>
            <w:tcW w:w="688" w:type="dxa"/>
            <w:tcBorders>
              <w:top w:val="nil"/>
              <w:bottom w:val="nil"/>
            </w:tcBorders>
          </w:tcPr>
          <w:p>
            <w:pPr>
              <w:pStyle w:val="TableParagraph"/>
              <w:spacing w:before="33"/>
              <w:ind w:right="93"/>
              <w:rPr>
                <w:sz w:val="14"/>
              </w:rPr>
            </w:pPr>
            <w:r>
              <w:rPr>
                <w:w w:val="90"/>
                <w:sz w:val="14"/>
              </w:rPr>
              <w:t>19</w:t>
            </w:r>
          </w:p>
        </w:tc>
        <w:tc>
          <w:tcPr>
            <w:tcW w:w="688" w:type="dxa"/>
            <w:tcBorders>
              <w:top w:val="nil"/>
              <w:bottom w:val="nil"/>
            </w:tcBorders>
          </w:tcPr>
          <w:p>
            <w:pPr>
              <w:pStyle w:val="TableParagraph"/>
              <w:spacing w:before="33"/>
              <w:ind w:right="95"/>
              <w:rPr>
                <w:sz w:val="14"/>
              </w:rPr>
            </w:pPr>
            <w:r>
              <w:rPr>
                <w:w w:val="90"/>
                <w:sz w:val="14"/>
              </w:rPr>
              <w:t>19</w:t>
            </w:r>
          </w:p>
        </w:tc>
      </w:tr>
      <w:tr>
        <w:trPr>
          <w:trHeight w:val="247" w:hRule="atLeast"/>
        </w:trPr>
        <w:tc>
          <w:tcPr>
            <w:tcW w:w="1073" w:type="dxa"/>
            <w:tcBorders>
              <w:top w:val="nil"/>
              <w:bottom w:val="nil"/>
            </w:tcBorders>
          </w:tcPr>
          <w:p>
            <w:pPr>
              <w:pStyle w:val="TableParagraph"/>
              <w:spacing w:before="32"/>
              <w:ind w:right="-87"/>
              <w:rPr>
                <w:sz w:val="14"/>
              </w:rPr>
            </w:pPr>
            <w:r>
              <w:rPr>
                <w:sz w:val="14"/>
              </w:rPr>
              <w:t>十 和 田 市  </w:t>
            </w:r>
          </w:p>
        </w:tc>
        <w:tc>
          <w:tcPr>
            <w:tcW w:w="787" w:type="dxa"/>
            <w:tcBorders>
              <w:top w:val="nil"/>
              <w:bottom w:val="nil"/>
            </w:tcBorders>
          </w:tcPr>
          <w:p>
            <w:pPr>
              <w:pStyle w:val="TableParagraph"/>
              <w:spacing w:before="32"/>
              <w:ind w:right="79"/>
              <w:rPr>
                <w:sz w:val="14"/>
              </w:rPr>
            </w:pPr>
            <w:r>
              <w:rPr>
                <w:w w:val="90"/>
                <w:sz w:val="14"/>
              </w:rPr>
              <w:t>810</w:t>
            </w:r>
          </w:p>
        </w:tc>
        <w:tc>
          <w:tcPr>
            <w:tcW w:w="788" w:type="dxa"/>
            <w:gridSpan w:val="2"/>
            <w:tcBorders>
              <w:top w:val="nil"/>
              <w:bottom w:val="nil"/>
            </w:tcBorders>
          </w:tcPr>
          <w:p>
            <w:pPr>
              <w:pStyle w:val="TableParagraph"/>
              <w:spacing w:before="32"/>
              <w:ind w:left="476"/>
              <w:jc w:val="left"/>
              <w:rPr>
                <w:sz w:val="14"/>
              </w:rPr>
            </w:pPr>
            <w:r>
              <w:rPr>
                <w:sz w:val="14"/>
              </w:rPr>
              <w:t>490</w:t>
            </w:r>
          </w:p>
        </w:tc>
        <w:tc>
          <w:tcPr>
            <w:tcW w:w="788" w:type="dxa"/>
            <w:tcBorders>
              <w:top w:val="nil"/>
              <w:bottom w:val="nil"/>
            </w:tcBorders>
          </w:tcPr>
          <w:p>
            <w:pPr>
              <w:pStyle w:val="TableParagraph"/>
              <w:spacing w:before="32"/>
              <w:ind w:right="81"/>
              <w:rPr>
                <w:sz w:val="14"/>
              </w:rPr>
            </w:pPr>
            <w:r>
              <w:rPr>
                <w:w w:val="90"/>
                <w:sz w:val="14"/>
              </w:rPr>
              <w:t>320</w:t>
            </w:r>
          </w:p>
        </w:tc>
        <w:tc>
          <w:tcPr>
            <w:tcW w:w="687" w:type="dxa"/>
            <w:tcBorders>
              <w:top w:val="nil"/>
              <w:bottom w:val="nil"/>
            </w:tcBorders>
          </w:tcPr>
          <w:p>
            <w:pPr>
              <w:pStyle w:val="TableParagraph"/>
              <w:spacing w:before="32"/>
              <w:ind w:left="374"/>
              <w:jc w:val="left"/>
              <w:rPr>
                <w:sz w:val="14"/>
              </w:rPr>
            </w:pPr>
            <w:r>
              <w:rPr>
                <w:sz w:val="14"/>
              </w:rPr>
              <w:t>338</w:t>
            </w:r>
          </w:p>
        </w:tc>
        <w:tc>
          <w:tcPr>
            <w:tcW w:w="688" w:type="dxa"/>
            <w:gridSpan w:val="2"/>
            <w:tcBorders>
              <w:top w:val="nil"/>
              <w:bottom w:val="nil"/>
            </w:tcBorders>
          </w:tcPr>
          <w:p>
            <w:pPr>
              <w:pStyle w:val="TableParagraph"/>
              <w:spacing w:before="32"/>
              <w:ind w:left="373"/>
              <w:jc w:val="left"/>
              <w:rPr>
                <w:sz w:val="14"/>
              </w:rPr>
            </w:pPr>
            <w:r>
              <w:rPr>
                <w:sz w:val="14"/>
              </w:rPr>
              <w:t>176</w:t>
            </w:r>
          </w:p>
        </w:tc>
        <w:tc>
          <w:tcPr>
            <w:tcW w:w="689" w:type="dxa"/>
            <w:gridSpan w:val="2"/>
            <w:tcBorders>
              <w:top w:val="nil"/>
              <w:bottom w:val="nil"/>
            </w:tcBorders>
          </w:tcPr>
          <w:p>
            <w:pPr>
              <w:pStyle w:val="TableParagraph"/>
              <w:spacing w:before="32"/>
              <w:ind w:left="372"/>
              <w:jc w:val="left"/>
              <w:rPr>
                <w:sz w:val="14"/>
              </w:rPr>
            </w:pPr>
            <w:r>
              <w:rPr>
                <w:sz w:val="14"/>
              </w:rPr>
              <w:t>162</w:t>
            </w:r>
          </w:p>
        </w:tc>
        <w:tc>
          <w:tcPr>
            <w:tcW w:w="688" w:type="dxa"/>
            <w:tcBorders>
              <w:top w:val="nil"/>
              <w:bottom w:val="nil"/>
            </w:tcBorders>
          </w:tcPr>
          <w:p>
            <w:pPr>
              <w:pStyle w:val="TableParagraph"/>
              <w:spacing w:before="32"/>
              <w:ind w:right="85"/>
              <w:rPr>
                <w:sz w:val="14"/>
              </w:rPr>
            </w:pPr>
            <w:r>
              <w:rPr>
                <w:w w:val="90"/>
                <w:sz w:val="14"/>
              </w:rPr>
              <w:t>103</w:t>
            </w:r>
          </w:p>
        </w:tc>
        <w:tc>
          <w:tcPr>
            <w:tcW w:w="688" w:type="dxa"/>
            <w:tcBorders>
              <w:top w:val="nil"/>
              <w:bottom w:val="nil"/>
            </w:tcBorders>
          </w:tcPr>
          <w:p>
            <w:pPr>
              <w:pStyle w:val="TableParagraph"/>
              <w:spacing w:before="32"/>
              <w:ind w:right="86"/>
              <w:rPr>
                <w:sz w:val="14"/>
              </w:rPr>
            </w:pPr>
            <w:r>
              <w:rPr>
                <w:w w:val="90"/>
                <w:sz w:val="14"/>
              </w:rPr>
              <w:t>58</w:t>
            </w:r>
          </w:p>
        </w:tc>
        <w:tc>
          <w:tcPr>
            <w:tcW w:w="689" w:type="dxa"/>
            <w:tcBorders>
              <w:top w:val="nil"/>
              <w:bottom w:val="nil"/>
            </w:tcBorders>
          </w:tcPr>
          <w:p>
            <w:pPr>
              <w:pStyle w:val="TableParagraph"/>
              <w:spacing w:before="32"/>
              <w:ind w:right="89"/>
              <w:rPr>
                <w:sz w:val="14"/>
              </w:rPr>
            </w:pPr>
            <w:r>
              <w:rPr>
                <w:w w:val="90"/>
                <w:sz w:val="14"/>
              </w:rPr>
              <w:t>45</w:t>
            </w:r>
          </w:p>
        </w:tc>
        <w:tc>
          <w:tcPr>
            <w:tcW w:w="688" w:type="dxa"/>
            <w:tcBorders>
              <w:top w:val="nil"/>
              <w:bottom w:val="nil"/>
            </w:tcBorders>
          </w:tcPr>
          <w:p>
            <w:pPr>
              <w:pStyle w:val="TableParagraph"/>
              <w:spacing w:before="32"/>
              <w:ind w:right="92"/>
              <w:rPr>
                <w:sz w:val="14"/>
              </w:rPr>
            </w:pPr>
            <w:r>
              <w:rPr>
                <w:w w:val="90"/>
                <w:sz w:val="14"/>
              </w:rPr>
              <w:t>13</w:t>
            </w:r>
          </w:p>
        </w:tc>
        <w:tc>
          <w:tcPr>
            <w:tcW w:w="688" w:type="dxa"/>
            <w:tcBorders>
              <w:top w:val="nil"/>
              <w:bottom w:val="nil"/>
            </w:tcBorders>
          </w:tcPr>
          <w:p>
            <w:pPr>
              <w:pStyle w:val="TableParagraph"/>
              <w:spacing w:before="32"/>
              <w:ind w:right="93"/>
              <w:rPr>
                <w:sz w:val="14"/>
              </w:rPr>
            </w:pPr>
            <w:r>
              <w:rPr>
                <w:w w:val="91"/>
                <w:sz w:val="14"/>
              </w:rPr>
              <w:t>6</w:t>
            </w:r>
          </w:p>
        </w:tc>
        <w:tc>
          <w:tcPr>
            <w:tcW w:w="688" w:type="dxa"/>
            <w:tcBorders>
              <w:top w:val="nil"/>
              <w:bottom w:val="nil"/>
            </w:tcBorders>
          </w:tcPr>
          <w:p>
            <w:pPr>
              <w:pStyle w:val="TableParagraph"/>
              <w:spacing w:before="32"/>
              <w:ind w:right="95"/>
              <w:rPr>
                <w:sz w:val="14"/>
              </w:rPr>
            </w:pPr>
            <w:r>
              <w:rPr>
                <w:w w:val="91"/>
                <w:sz w:val="14"/>
              </w:rPr>
              <w:t>7</w:t>
            </w:r>
          </w:p>
        </w:tc>
      </w:tr>
      <w:tr>
        <w:trPr>
          <w:trHeight w:val="247" w:hRule="atLeast"/>
        </w:trPr>
        <w:tc>
          <w:tcPr>
            <w:tcW w:w="1073" w:type="dxa"/>
            <w:tcBorders>
              <w:top w:val="nil"/>
              <w:bottom w:val="nil"/>
            </w:tcBorders>
          </w:tcPr>
          <w:p>
            <w:pPr>
              <w:pStyle w:val="TableParagraph"/>
              <w:spacing w:before="32"/>
              <w:ind w:left="250"/>
              <w:jc w:val="left"/>
              <w:rPr>
                <w:sz w:val="14"/>
              </w:rPr>
            </w:pPr>
            <w:r>
              <w:rPr>
                <w:sz w:val="14"/>
              </w:rPr>
              <w:t>三 沢 市</w:t>
            </w:r>
          </w:p>
        </w:tc>
        <w:tc>
          <w:tcPr>
            <w:tcW w:w="787" w:type="dxa"/>
            <w:tcBorders>
              <w:top w:val="nil"/>
              <w:bottom w:val="nil"/>
            </w:tcBorders>
          </w:tcPr>
          <w:p>
            <w:pPr>
              <w:pStyle w:val="TableParagraph"/>
              <w:spacing w:before="32"/>
              <w:ind w:right="79"/>
              <w:rPr>
                <w:sz w:val="14"/>
              </w:rPr>
            </w:pPr>
            <w:r>
              <w:rPr>
                <w:w w:val="90"/>
                <w:sz w:val="14"/>
              </w:rPr>
              <w:t>491</w:t>
            </w:r>
          </w:p>
        </w:tc>
        <w:tc>
          <w:tcPr>
            <w:tcW w:w="788" w:type="dxa"/>
            <w:gridSpan w:val="2"/>
            <w:tcBorders>
              <w:top w:val="nil"/>
              <w:bottom w:val="nil"/>
            </w:tcBorders>
          </w:tcPr>
          <w:p>
            <w:pPr>
              <w:pStyle w:val="TableParagraph"/>
              <w:spacing w:before="32"/>
              <w:ind w:left="476"/>
              <w:jc w:val="left"/>
              <w:rPr>
                <w:sz w:val="14"/>
              </w:rPr>
            </w:pPr>
            <w:r>
              <w:rPr>
                <w:sz w:val="14"/>
              </w:rPr>
              <w:t>205</w:t>
            </w:r>
          </w:p>
        </w:tc>
        <w:tc>
          <w:tcPr>
            <w:tcW w:w="788" w:type="dxa"/>
            <w:tcBorders>
              <w:top w:val="nil"/>
              <w:bottom w:val="nil"/>
            </w:tcBorders>
          </w:tcPr>
          <w:p>
            <w:pPr>
              <w:pStyle w:val="TableParagraph"/>
              <w:spacing w:before="32"/>
              <w:ind w:right="81"/>
              <w:rPr>
                <w:sz w:val="14"/>
              </w:rPr>
            </w:pPr>
            <w:r>
              <w:rPr>
                <w:w w:val="90"/>
                <w:sz w:val="14"/>
              </w:rPr>
              <w:t>286</w:t>
            </w:r>
          </w:p>
        </w:tc>
        <w:tc>
          <w:tcPr>
            <w:tcW w:w="687" w:type="dxa"/>
            <w:tcBorders>
              <w:top w:val="nil"/>
              <w:bottom w:val="nil"/>
            </w:tcBorders>
          </w:tcPr>
          <w:p>
            <w:pPr>
              <w:pStyle w:val="TableParagraph"/>
              <w:spacing w:before="32"/>
              <w:ind w:left="374"/>
              <w:jc w:val="left"/>
              <w:rPr>
                <w:sz w:val="14"/>
              </w:rPr>
            </w:pPr>
            <w:r>
              <w:rPr>
                <w:sz w:val="14"/>
              </w:rPr>
              <w:t>231</w:t>
            </w:r>
          </w:p>
        </w:tc>
        <w:tc>
          <w:tcPr>
            <w:tcW w:w="688" w:type="dxa"/>
            <w:gridSpan w:val="2"/>
            <w:tcBorders>
              <w:top w:val="nil"/>
              <w:bottom w:val="nil"/>
            </w:tcBorders>
          </w:tcPr>
          <w:p>
            <w:pPr>
              <w:pStyle w:val="TableParagraph"/>
              <w:spacing w:before="32"/>
              <w:ind w:left="373"/>
              <w:jc w:val="left"/>
              <w:rPr>
                <w:sz w:val="14"/>
              </w:rPr>
            </w:pPr>
            <w:r>
              <w:rPr>
                <w:sz w:val="14"/>
              </w:rPr>
              <w:t>109</w:t>
            </w:r>
          </w:p>
        </w:tc>
        <w:tc>
          <w:tcPr>
            <w:tcW w:w="689" w:type="dxa"/>
            <w:gridSpan w:val="2"/>
            <w:tcBorders>
              <w:top w:val="nil"/>
              <w:bottom w:val="nil"/>
            </w:tcBorders>
          </w:tcPr>
          <w:p>
            <w:pPr>
              <w:pStyle w:val="TableParagraph"/>
              <w:spacing w:before="32"/>
              <w:ind w:left="372"/>
              <w:jc w:val="left"/>
              <w:rPr>
                <w:sz w:val="14"/>
              </w:rPr>
            </w:pPr>
            <w:r>
              <w:rPr>
                <w:sz w:val="14"/>
              </w:rPr>
              <w:t>122</w:t>
            </w:r>
          </w:p>
        </w:tc>
        <w:tc>
          <w:tcPr>
            <w:tcW w:w="688" w:type="dxa"/>
            <w:tcBorders>
              <w:top w:val="nil"/>
              <w:bottom w:val="nil"/>
            </w:tcBorders>
          </w:tcPr>
          <w:p>
            <w:pPr>
              <w:pStyle w:val="TableParagraph"/>
              <w:spacing w:before="32"/>
              <w:ind w:right="85"/>
              <w:rPr>
                <w:sz w:val="14"/>
              </w:rPr>
            </w:pPr>
            <w:r>
              <w:rPr>
                <w:w w:val="90"/>
                <w:sz w:val="14"/>
              </w:rPr>
              <w:t>94</w:t>
            </w:r>
          </w:p>
        </w:tc>
        <w:tc>
          <w:tcPr>
            <w:tcW w:w="688" w:type="dxa"/>
            <w:tcBorders>
              <w:top w:val="nil"/>
              <w:bottom w:val="nil"/>
            </w:tcBorders>
          </w:tcPr>
          <w:p>
            <w:pPr>
              <w:pStyle w:val="TableParagraph"/>
              <w:spacing w:before="32"/>
              <w:ind w:right="86"/>
              <w:rPr>
                <w:sz w:val="14"/>
              </w:rPr>
            </w:pPr>
            <w:r>
              <w:rPr>
                <w:w w:val="90"/>
                <w:sz w:val="14"/>
              </w:rPr>
              <w:t>28</w:t>
            </w:r>
          </w:p>
        </w:tc>
        <w:tc>
          <w:tcPr>
            <w:tcW w:w="689" w:type="dxa"/>
            <w:tcBorders>
              <w:top w:val="nil"/>
              <w:bottom w:val="nil"/>
            </w:tcBorders>
          </w:tcPr>
          <w:p>
            <w:pPr>
              <w:pStyle w:val="TableParagraph"/>
              <w:spacing w:before="32"/>
              <w:ind w:right="89"/>
              <w:rPr>
                <w:sz w:val="14"/>
              </w:rPr>
            </w:pPr>
            <w:r>
              <w:rPr>
                <w:w w:val="90"/>
                <w:sz w:val="14"/>
              </w:rPr>
              <w:t>66</w:t>
            </w:r>
          </w:p>
        </w:tc>
        <w:tc>
          <w:tcPr>
            <w:tcW w:w="688" w:type="dxa"/>
            <w:tcBorders>
              <w:top w:val="nil"/>
              <w:bottom w:val="nil"/>
            </w:tcBorders>
          </w:tcPr>
          <w:p>
            <w:pPr>
              <w:pStyle w:val="TableParagraph"/>
              <w:spacing w:before="32"/>
              <w:ind w:right="92"/>
              <w:rPr>
                <w:sz w:val="14"/>
              </w:rPr>
            </w:pPr>
            <w:r>
              <w:rPr>
                <w:w w:val="90"/>
                <w:sz w:val="14"/>
              </w:rPr>
              <w:t>17</w:t>
            </w:r>
          </w:p>
        </w:tc>
        <w:tc>
          <w:tcPr>
            <w:tcW w:w="688" w:type="dxa"/>
            <w:tcBorders>
              <w:top w:val="nil"/>
              <w:bottom w:val="nil"/>
            </w:tcBorders>
          </w:tcPr>
          <w:p>
            <w:pPr>
              <w:pStyle w:val="TableParagraph"/>
              <w:spacing w:before="32"/>
              <w:ind w:right="93"/>
              <w:rPr>
                <w:sz w:val="14"/>
              </w:rPr>
            </w:pPr>
            <w:r>
              <w:rPr>
                <w:w w:val="91"/>
                <w:sz w:val="14"/>
              </w:rPr>
              <w:t>7</w:t>
            </w:r>
          </w:p>
        </w:tc>
        <w:tc>
          <w:tcPr>
            <w:tcW w:w="688" w:type="dxa"/>
            <w:tcBorders>
              <w:top w:val="nil"/>
              <w:bottom w:val="nil"/>
            </w:tcBorders>
          </w:tcPr>
          <w:p>
            <w:pPr>
              <w:pStyle w:val="TableParagraph"/>
              <w:spacing w:before="32"/>
              <w:ind w:right="95"/>
              <w:rPr>
                <w:sz w:val="14"/>
              </w:rPr>
            </w:pPr>
            <w:r>
              <w:rPr>
                <w:w w:val="90"/>
                <w:sz w:val="14"/>
              </w:rPr>
              <w:t>10</w:t>
            </w:r>
          </w:p>
        </w:tc>
      </w:tr>
      <w:tr>
        <w:trPr>
          <w:trHeight w:val="247" w:hRule="atLeast"/>
        </w:trPr>
        <w:tc>
          <w:tcPr>
            <w:tcW w:w="1073" w:type="dxa"/>
            <w:tcBorders>
              <w:top w:val="nil"/>
              <w:bottom w:val="nil"/>
            </w:tcBorders>
          </w:tcPr>
          <w:p>
            <w:pPr>
              <w:pStyle w:val="TableParagraph"/>
              <w:spacing w:before="33"/>
              <w:ind w:left="250"/>
              <w:jc w:val="left"/>
              <w:rPr>
                <w:sz w:val="14"/>
              </w:rPr>
            </w:pPr>
            <w:r>
              <w:rPr>
                <w:sz w:val="14"/>
              </w:rPr>
              <w:t>む つ 市</w:t>
            </w:r>
          </w:p>
        </w:tc>
        <w:tc>
          <w:tcPr>
            <w:tcW w:w="787" w:type="dxa"/>
            <w:tcBorders>
              <w:top w:val="nil"/>
              <w:bottom w:val="nil"/>
            </w:tcBorders>
          </w:tcPr>
          <w:p>
            <w:pPr>
              <w:pStyle w:val="TableParagraph"/>
              <w:spacing w:before="33"/>
              <w:ind w:right="79"/>
              <w:rPr>
                <w:sz w:val="14"/>
              </w:rPr>
            </w:pPr>
            <w:r>
              <w:rPr>
                <w:w w:val="90"/>
                <w:sz w:val="14"/>
              </w:rPr>
              <w:t>704</w:t>
            </w:r>
          </w:p>
        </w:tc>
        <w:tc>
          <w:tcPr>
            <w:tcW w:w="788" w:type="dxa"/>
            <w:gridSpan w:val="2"/>
            <w:tcBorders>
              <w:top w:val="nil"/>
              <w:bottom w:val="nil"/>
            </w:tcBorders>
          </w:tcPr>
          <w:p>
            <w:pPr>
              <w:pStyle w:val="TableParagraph"/>
              <w:spacing w:before="33"/>
              <w:ind w:left="476"/>
              <w:jc w:val="left"/>
              <w:rPr>
                <w:sz w:val="14"/>
              </w:rPr>
            </w:pPr>
            <w:r>
              <w:rPr>
                <w:sz w:val="14"/>
              </w:rPr>
              <w:t>365</w:t>
            </w:r>
          </w:p>
        </w:tc>
        <w:tc>
          <w:tcPr>
            <w:tcW w:w="788" w:type="dxa"/>
            <w:tcBorders>
              <w:top w:val="nil"/>
              <w:bottom w:val="nil"/>
            </w:tcBorders>
          </w:tcPr>
          <w:p>
            <w:pPr>
              <w:pStyle w:val="TableParagraph"/>
              <w:spacing w:before="33"/>
              <w:ind w:right="81"/>
              <w:rPr>
                <w:sz w:val="14"/>
              </w:rPr>
            </w:pPr>
            <w:r>
              <w:rPr>
                <w:w w:val="90"/>
                <w:sz w:val="14"/>
              </w:rPr>
              <w:t>339</w:t>
            </w:r>
          </w:p>
        </w:tc>
        <w:tc>
          <w:tcPr>
            <w:tcW w:w="687" w:type="dxa"/>
            <w:tcBorders>
              <w:top w:val="nil"/>
              <w:bottom w:val="nil"/>
            </w:tcBorders>
          </w:tcPr>
          <w:p>
            <w:pPr>
              <w:pStyle w:val="TableParagraph"/>
              <w:spacing w:before="33"/>
              <w:ind w:left="374"/>
              <w:jc w:val="left"/>
              <w:rPr>
                <w:sz w:val="14"/>
              </w:rPr>
            </w:pPr>
            <w:r>
              <w:rPr>
                <w:sz w:val="14"/>
              </w:rPr>
              <w:t>208</w:t>
            </w:r>
          </w:p>
        </w:tc>
        <w:tc>
          <w:tcPr>
            <w:tcW w:w="688" w:type="dxa"/>
            <w:gridSpan w:val="2"/>
            <w:tcBorders>
              <w:top w:val="nil"/>
              <w:bottom w:val="nil"/>
            </w:tcBorders>
          </w:tcPr>
          <w:p>
            <w:pPr>
              <w:pStyle w:val="TableParagraph"/>
              <w:spacing w:before="33"/>
              <w:ind w:left="445"/>
              <w:jc w:val="left"/>
              <w:rPr>
                <w:sz w:val="14"/>
              </w:rPr>
            </w:pPr>
            <w:r>
              <w:rPr>
                <w:sz w:val="14"/>
              </w:rPr>
              <w:t>96</w:t>
            </w:r>
          </w:p>
        </w:tc>
        <w:tc>
          <w:tcPr>
            <w:tcW w:w="689" w:type="dxa"/>
            <w:gridSpan w:val="2"/>
            <w:tcBorders>
              <w:top w:val="nil"/>
              <w:bottom w:val="nil"/>
            </w:tcBorders>
          </w:tcPr>
          <w:p>
            <w:pPr>
              <w:pStyle w:val="TableParagraph"/>
              <w:spacing w:before="33"/>
              <w:ind w:left="372"/>
              <w:jc w:val="left"/>
              <w:rPr>
                <w:sz w:val="14"/>
              </w:rPr>
            </w:pPr>
            <w:r>
              <w:rPr>
                <w:sz w:val="14"/>
              </w:rPr>
              <w:t>112</w:t>
            </w:r>
          </w:p>
        </w:tc>
        <w:tc>
          <w:tcPr>
            <w:tcW w:w="688" w:type="dxa"/>
            <w:tcBorders>
              <w:top w:val="nil"/>
              <w:bottom w:val="nil"/>
            </w:tcBorders>
          </w:tcPr>
          <w:p>
            <w:pPr>
              <w:pStyle w:val="TableParagraph"/>
              <w:spacing w:before="33"/>
              <w:ind w:right="85"/>
              <w:rPr>
                <w:sz w:val="14"/>
              </w:rPr>
            </w:pPr>
            <w:r>
              <w:rPr>
                <w:w w:val="90"/>
                <w:sz w:val="14"/>
              </w:rPr>
              <w:t>156</w:t>
            </w:r>
          </w:p>
        </w:tc>
        <w:tc>
          <w:tcPr>
            <w:tcW w:w="688" w:type="dxa"/>
            <w:tcBorders>
              <w:top w:val="nil"/>
              <w:bottom w:val="nil"/>
            </w:tcBorders>
          </w:tcPr>
          <w:p>
            <w:pPr>
              <w:pStyle w:val="TableParagraph"/>
              <w:spacing w:before="33"/>
              <w:ind w:right="86"/>
              <w:rPr>
                <w:sz w:val="14"/>
              </w:rPr>
            </w:pPr>
            <w:r>
              <w:rPr>
                <w:w w:val="90"/>
                <w:sz w:val="14"/>
              </w:rPr>
              <w:t>64</w:t>
            </w:r>
          </w:p>
        </w:tc>
        <w:tc>
          <w:tcPr>
            <w:tcW w:w="689" w:type="dxa"/>
            <w:tcBorders>
              <w:top w:val="nil"/>
              <w:bottom w:val="nil"/>
            </w:tcBorders>
          </w:tcPr>
          <w:p>
            <w:pPr>
              <w:pStyle w:val="TableParagraph"/>
              <w:spacing w:before="33"/>
              <w:ind w:right="89"/>
              <w:rPr>
                <w:sz w:val="14"/>
              </w:rPr>
            </w:pPr>
            <w:r>
              <w:rPr>
                <w:w w:val="90"/>
                <w:sz w:val="14"/>
              </w:rPr>
              <w:t>92</w:t>
            </w:r>
          </w:p>
        </w:tc>
        <w:tc>
          <w:tcPr>
            <w:tcW w:w="688" w:type="dxa"/>
            <w:tcBorders>
              <w:top w:val="nil"/>
              <w:bottom w:val="nil"/>
            </w:tcBorders>
          </w:tcPr>
          <w:p>
            <w:pPr>
              <w:pStyle w:val="TableParagraph"/>
              <w:spacing w:before="33"/>
              <w:ind w:right="92"/>
              <w:rPr>
                <w:sz w:val="14"/>
              </w:rPr>
            </w:pPr>
            <w:r>
              <w:rPr>
                <w:w w:val="90"/>
                <w:sz w:val="14"/>
              </w:rPr>
              <w:t>18</w:t>
            </w:r>
          </w:p>
        </w:tc>
        <w:tc>
          <w:tcPr>
            <w:tcW w:w="688" w:type="dxa"/>
            <w:tcBorders>
              <w:top w:val="nil"/>
              <w:bottom w:val="nil"/>
            </w:tcBorders>
          </w:tcPr>
          <w:p>
            <w:pPr>
              <w:pStyle w:val="TableParagraph"/>
              <w:spacing w:before="33"/>
              <w:ind w:right="93"/>
              <w:rPr>
                <w:sz w:val="14"/>
              </w:rPr>
            </w:pPr>
            <w:r>
              <w:rPr>
                <w:w w:val="90"/>
                <w:sz w:val="14"/>
              </w:rPr>
              <w:t>12</w:t>
            </w:r>
          </w:p>
        </w:tc>
        <w:tc>
          <w:tcPr>
            <w:tcW w:w="688" w:type="dxa"/>
            <w:tcBorders>
              <w:top w:val="nil"/>
              <w:bottom w:val="nil"/>
            </w:tcBorders>
          </w:tcPr>
          <w:p>
            <w:pPr>
              <w:pStyle w:val="TableParagraph"/>
              <w:spacing w:before="33"/>
              <w:ind w:right="95"/>
              <w:rPr>
                <w:sz w:val="14"/>
              </w:rPr>
            </w:pPr>
            <w:r>
              <w:rPr>
                <w:w w:val="91"/>
                <w:sz w:val="14"/>
              </w:rPr>
              <w:t>6</w:t>
            </w:r>
          </w:p>
        </w:tc>
      </w:tr>
      <w:tr>
        <w:trPr>
          <w:trHeight w:val="247" w:hRule="atLeast"/>
        </w:trPr>
        <w:tc>
          <w:tcPr>
            <w:tcW w:w="1073" w:type="dxa"/>
            <w:tcBorders>
              <w:top w:val="nil"/>
              <w:bottom w:val="nil"/>
            </w:tcBorders>
          </w:tcPr>
          <w:p>
            <w:pPr>
              <w:pStyle w:val="TableParagraph"/>
              <w:spacing w:before="32"/>
              <w:ind w:right="-87"/>
              <w:rPr>
                <w:sz w:val="14"/>
              </w:rPr>
            </w:pPr>
            <w:r>
              <w:rPr>
                <w:sz w:val="14"/>
              </w:rPr>
              <w:t>つ が る 市  </w:t>
            </w:r>
          </w:p>
        </w:tc>
        <w:tc>
          <w:tcPr>
            <w:tcW w:w="787" w:type="dxa"/>
            <w:tcBorders>
              <w:top w:val="nil"/>
              <w:bottom w:val="nil"/>
            </w:tcBorders>
          </w:tcPr>
          <w:p>
            <w:pPr>
              <w:pStyle w:val="TableParagraph"/>
              <w:spacing w:before="32"/>
              <w:ind w:right="79"/>
              <w:rPr>
                <w:sz w:val="14"/>
              </w:rPr>
            </w:pPr>
            <w:r>
              <w:rPr>
                <w:w w:val="90"/>
                <w:sz w:val="14"/>
              </w:rPr>
              <w:t>263</w:t>
            </w:r>
          </w:p>
        </w:tc>
        <w:tc>
          <w:tcPr>
            <w:tcW w:w="788" w:type="dxa"/>
            <w:gridSpan w:val="2"/>
            <w:tcBorders>
              <w:top w:val="nil"/>
              <w:bottom w:val="nil"/>
            </w:tcBorders>
          </w:tcPr>
          <w:p>
            <w:pPr>
              <w:pStyle w:val="TableParagraph"/>
              <w:spacing w:before="32"/>
              <w:ind w:left="476"/>
              <w:jc w:val="left"/>
              <w:rPr>
                <w:sz w:val="14"/>
              </w:rPr>
            </w:pPr>
            <w:r>
              <w:rPr>
                <w:sz w:val="14"/>
              </w:rPr>
              <w:t>109</w:t>
            </w:r>
          </w:p>
        </w:tc>
        <w:tc>
          <w:tcPr>
            <w:tcW w:w="788" w:type="dxa"/>
            <w:tcBorders>
              <w:top w:val="nil"/>
              <w:bottom w:val="nil"/>
            </w:tcBorders>
          </w:tcPr>
          <w:p>
            <w:pPr>
              <w:pStyle w:val="TableParagraph"/>
              <w:spacing w:before="32"/>
              <w:ind w:right="81"/>
              <w:rPr>
                <w:sz w:val="14"/>
              </w:rPr>
            </w:pPr>
            <w:r>
              <w:rPr>
                <w:w w:val="90"/>
                <w:sz w:val="14"/>
              </w:rPr>
              <w:t>154</w:t>
            </w:r>
          </w:p>
        </w:tc>
        <w:tc>
          <w:tcPr>
            <w:tcW w:w="687" w:type="dxa"/>
            <w:tcBorders>
              <w:top w:val="nil"/>
              <w:bottom w:val="nil"/>
            </w:tcBorders>
          </w:tcPr>
          <w:p>
            <w:pPr>
              <w:pStyle w:val="TableParagraph"/>
              <w:spacing w:before="32"/>
              <w:ind w:left="374"/>
              <w:jc w:val="left"/>
              <w:rPr>
                <w:sz w:val="14"/>
              </w:rPr>
            </w:pPr>
            <w:r>
              <w:rPr>
                <w:sz w:val="14"/>
              </w:rPr>
              <w:t>133</w:t>
            </w:r>
          </w:p>
        </w:tc>
        <w:tc>
          <w:tcPr>
            <w:tcW w:w="688" w:type="dxa"/>
            <w:gridSpan w:val="2"/>
            <w:tcBorders>
              <w:top w:val="nil"/>
              <w:bottom w:val="nil"/>
            </w:tcBorders>
          </w:tcPr>
          <w:p>
            <w:pPr>
              <w:pStyle w:val="TableParagraph"/>
              <w:spacing w:before="32"/>
              <w:ind w:left="445"/>
              <w:jc w:val="left"/>
              <w:rPr>
                <w:sz w:val="14"/>
              </w:rPr>
            </w:pPr>
            <w:r>
              <w:rPr>
                <w:sz w:val="14"/>
              </w:rPr>
              <w:t>63</w:t>
            </w:r>
          </w:p>
        </w:tc>
        <w:tc>
          <w:tcPr>
            <w:tcW w:w="689" w:type="dxa"/>
            <w:gridSpan w:val="2"/>
            <w:tcBorders>
              <w:top w:val="nil"/>
              <w:bottom w:val="nil"/>
            </w:tcBorders>
          </w:tcPr>
          <w:p>
            <w:pPr>
              <w:pStyle w:val="TableParagraph"/>
              <w:spacing w:before="32"/>
              <w:ind w:left="444"/>
              <w:jc w:val="left"/>
              <w:rPr>
                <w:sz w:val="14"/>
              </w:rPr>
            </w:pPr>
            <w:r>
              <w:rPr>
                <w:sz w:val="14"/>
              </w:rPr>
              <w:t>70</w:t>
            </w:r>
          </w:p>
        </w:tc>
        <w:tc>
          <w:tcPr>
            <w:tcW w:w="688" w:type="dxa"/>
            <w:tcBorders>
              <w:top w:val="nil"/>
              <w:bottom w:val="nil"/>
            </w:tcBorders>
          </w:tcPr>
          <w:p>
            <w:pPr>
              <w:pStyle w:val="TableParagraph"/>
              <w:spacing w:before="32"/>
              <w:ind w:right="85"/>
              <w:rPr>
                <w:sz w:val="14"/>
              </w:rPr>
            </w:pPr>
            <w:r>
              <w:rPr>
                <w:w w:val="90"/>
                <w:sz w:val="14"/>
              </w:rPr>
              <w:t>44</w:t>
            </w:r>
          </w:p>
        </w:tc>
        <w:tc>
          <w:tcPr>
            <w:tcW w:w="688" w:type="dxa"/>
            <w:tcBorders>
              <w:top w:val="nil"/>
              <w:bottom w:val="nil"/>
            </w:tcBorders>
          </w:tcPr>
          <w:p>
            <w:pPr>
              <w:pStyle w:val="TableParagraph"/>
              <w:spacing w:before="32"/>
              <w:ind w:right="86"/>
              <w:rPr>
                <w:sz w:val="14"/>
              </w:rPr>
            </w:pPr>
            <w:r>
              <w:rPr>
                <w:w w:val="90"/>
                <w:sz w:val="14"/>
              </w:rPr>
              <w:t>10</w:t>
            </w:r>
          </w:p>
        </w:tc>
        <w:tc>
          <w:tcPr>
            <w:tcW w:w="689" w:type="dxa"/>
            <w:tcBorders>
              <w:top w:val="nil"/>
              <w:bottom w:val="nil"/>
            </w:tcBorders>
          </w:tcPr>
          <w:p>
            <w:pPr>
              <w:pStyle w:val="TableParagraph"/>
              <w:spacing w:before="32"/>
              <w:ind w:right="89"/>
              <w:rPr>
                <w:sz w:val="14"/>
              </w:rPr>
            </w:pPr>
            <w:r>
              <w:rPr>
                <w:w w:val="90"/>
                <w:sz w:val="14"/>
              </w:rPr>
              <w:t>34</w:t>
            </w:r>
          </w:p>
        </w:tc>
        <w:tc>
          <w:tcPr>
            <w:tcW w:w="688" w:type="dxa"/>
            <w:tcBorders>
              <w:top w:val="nil"/>
              <w:bottom w:val="nil"/>
            </w:tcBorders>
          </w:tcPr>
          <w:p>
            <w:pPr>
              <w:pStyle w:val="TableParagraph"/>
              <w:spacing w:before="32"/>
              <w:ind w:right="92"/>
              <w:rPr>
                <w:sz w:val="14"/>
              </w:rPr>
            </w:pPr>
            <w:r>
              <w:rPr>
                <w:w w:val="90"/>
                <w:sz w:val="14"/>
              </w:rPr>
              <w:t>12</w:t>
            </w:r>
          </w:p>
        </w:tc>
        <w:tc>
          <w:tcPr>
            <w:tcW w:w="688" w:type="dxa"/>
            <w:tcBorders>
              <w:top w:val="nil"/>
              <w:bottom w:val="nil"/>
            </w:tcBorders>
          </w:tcPr>
          <w:p>
            <w:pPr>
              <w:pStyle w:val="TableParagraph"/>
              <w:spacing w:before="32"/>
              <w:ind w:right="93"/>
              <w:rPr>
                <w:sz w:val="14"/>
              </w:rPr>
            </w:pPr>
            <w:r>
              <w:rPr>
                <w:w w:val="91"/>
                <w:sz w:val="14"/>
              </w:rPr>
              <w:t>5</w:t>
            </w:r>
          </w:p>
        </w:tc>
        <w:tc>
          <w:tcPr>
            <w:tcW w:w="688" w:type="dxa"/>
            <w:tcBorders>
              <w:top w:val="nil"/>
              <w:bottom w:val="nil"/>
            </w:tcBorders>
          </w:tcPr>
          <w:p>
            <w:pPr>
              <w:pStyle w:val="TableParagraph"/>
              <w:spacing w:before="32"/>
              <w:ind w:right="95"/>
              <w:rPr>
                <w:sz w:val="14"/>
              </w:rPr>
            </w:pPr>
            <w:r>
              <w:rPr>
                <w:w w:val="91"/>
                <w:sz w:val="14"/>
              </w:rPr>
              <w:t>7</w:t>
            </w:r>
          </w:p>
        </w:tc>
      </w:tr>
      <w:tr>
        <w:trPr>
          <w:trHeight w:val="276" w:hRule="atLeast"/>
        </w:trPr>
        <w:tc>
          <w:tcPr>
            <w:tcW w:w="1073" w:type="dxa"/>
            <w:tcBorders>
              <w:top w:val="nil"/>
              <w:bottom w:val="nil"/>
            </w:tcBorders>
          </w:tcPr>
          <w:p>
            <w:pPr>
              <w:pStyle w:val="TableParagraph"/>
              <w:spacing w:before="33"/>
              <w:ind w:left="250"/>
              <w:jc w:val="left"/>
              <w:rPr>
                <w:sz w:val="14"/>
              </w:rPr>
            </w:pPr>
            <w:r>
              <w:rPr>
                <w:sz w:val="14"/>
              </w:rPr>
              <w:t>平 川 市</w:t>
            </w:r>
          </w:p>
        </w:tc>
        <w:tc>
          <w:tcPr>
            <w:tcW w:w="787" w:type="dxa"/>
            <w:tcBorders>
              <w:top w:val="nil"/>
              <w:bottom w:val="nil"/>
            </w:tcBorders>
          </w:tcPr>
          <w:p>
            <w:pPr>
              <w:pStyle w:val="TableParagraph"/>
              <w:spacing w:before="33"/>
              <w:ind w:right="79"/>
              <w:rPr>
                <w:sz w:val="14"/>
              </w:rPr>
            </w:pPr>
            <w:r>
              <w:rPr>
                <w:w w:val="90"/>
                <w:sz w:val="14"/>
              </w:rPr>
              <w:t>258</w:t>
            </w:r>
          </w:p>
        </w:tc>
        <w:tc>
          <w:tcPr>
            <w:tcW w:w="788" w:type="dxa"/>
            <w:gridSpan w:val="2"/>
            <w:tcBorders>
              <w:top w:val="nil"/>
              <w:bottom w:val="nil"/>
            </w:tcBorders>
          </w:tcPr>
          <w:p>
            <w:pPr>
              <w:pStyle w:val="TableParagraph"/>
              <w:spacing w:before="33"/>
              <w:ind w:left="476"/>
              <w:jc w:val="left"/>
              <w:rPr>
                <w:sz w:val="14"/>
              </w:rPr>
            </w:pPr>
            <w:r>
              <w:rPr>
                <w:sz w:val="14"/>
              </w:rPr>
              <w:t>148</w:t>
            </w:r>
          </w:p>
        </w:tc>
        <w:tc>
          <w:tcPr>
            <w:tcW w:w="788" w:type="dxa"/>
            <w:tcBorders>
              <w:top w:val="nil"/>
              <w:bottom w:val="nil"/>
            </w:tcBorders>
          </w:tcPr>
          <w:p>
            <w:pPr>
              <w:pStyle w:val="TableParagraph"/>
              <w:spacing w:before="33"/>
              <w:ind w:right="81"/>
              <w:rPr>
                <w:sz w:val="14"/>
              </w:rPr>
            </w:pPr>
            <w:r>
              <w:rPr>
                <w:w w:val="90"/>
                <w:sz w:val="14"/>
              </w:rPr>
              <w:t>110</w:t>
            </w:r>
          </w:p>
        </w:tc>
        <w:tc>
          <w:tcPr>
            <w:tcW w:w="687" w:type="dxa"/>
            <w:tcBorders>
              <w:top w:val="nil"/>
              <w:bottom w:val="nil"/>
            </w:tcBorders>
          </w:tcPr>
          <w:p>
            <w:pPr>
              <w:pStyle w:val="TableParagraph"/>
              <w:spacing w:before="33"/>
              <w:ind w:right="81"/>
              <w:rPr>
                <w:sz w:val="14"/>
              </w:rPr>
            </w:pPr>
            <w:r>
              <w:rPr>
                <w:w w:val="90"/>
                <w:sz w:val="14"/>
              </w:rPr>
              <w:t>34</w:t>
            </w:r>
          </w:p>
        </w:tc>
        <w:tc>
          <w:tcPr>
            <w:tcW w:w="688" w:type="dxa"/>
            <w:gridSpan w:val="2"/>
            <w:tcBorders>
              <w:top w:val="nil"/>
              <w:bottom w:val="nil"/>
            </w:tcBorders>
          </w:tcPr>
          <w:p>
            <w:pPr>
              <w:pStyle w:val="TableParagraph"/>
              <w:spacing w:before="33"/>
              <w:ind w:left="445"/>
              <w:jc w:val="left"/>
              <w:rPr>
                <w:sz w:val="14"/>
              </w:rPr>
            </w:pPr>
            <w:r>
              <w:rPr>
                <w:sz w:val="14"/>
              </w:rPr>
              <w:t>19</w:t>
            </w:r>
          </w:p>
        </w:tc>
        <w:tc>
          <w:tcPr>
            <w:tcW w:w="689" w:type="dxa"/>
            <w:gridSpan w:val="2"/>
            <w:tcBorders>
              <w:top w:val="nil"/>
              <w:bottom w:val="nil"/>
            </w:tcBorders>
          </w:tcPr>
          <w:p>
            <w:pPr>
              <w:pStyle w:val="TableParagraph"/>
              <w:spacing w:before="33"/>
              <w:ind w:left="444"/>
              <w:jc w:val="left"/>
              <w:rPr>
                <w:sz w:val="14"/>
              </w:rPr>
            </w:pPr>
            <w:r>
              <w:rPr>
                <w:sz w:val="14"/>
              </w:rPr>
              <w:t>15</w:t>
            </w:r>
          </w:p>
        </w:tc>
        <w:tc>
          <w:tcPr>
            <w:tcW w:w="688" w:type="dxa"/>
            <w:tcBorders>
              <w:top w:val="nil"/>
              <w:bottom w:val="nil"/>
            </w:tcBorders>
          </w:tcPr>
          <w:p>
            <w:pPr>
              <w:pStyle w:val="TableParagraph"/>
              <w:spacing w:before="33"/>
              <w:ind w:right="85"/>
              <w:rPr>
                <w:sz w:val="14"/>
              </w:rPr>
            </w:pPr>
            <w:r>
              <w:rPr>
                <w:w w:val="90"/>
                <w:sz w:val="14"/>
              </w:rPr>
              <w:t>36</w:t>
            </w:r>
          </w:p>
        </w:tc>
        <w:tc>
          <w:tcPr>
            <w:tcW w:w="688" w:type="dxa"/>
            <w:tcBorders>
              <w:top w:val="nil"/>
              <w:bottom w:val="nil"/>
            </w:tcBorders>
          </w:tcPr>
          <w:p>
            <w:pPr>
              <w:pStyle w:val="TableParagraph"/>
              <w:spacing w:before="33"/>
              <w:ind w:right="86"/>
              <w:rPr>
                <w:sz w:val="14"/>
              </w:rPr>
            </w:pPr>
            <w:r>
              <w:rPr>
                <w:w w:val="90"/>
                <w:sz w:val="14"/>
              </w:rPr>
              <w:t>22</w:t>
            </w:r>
          </w:p>
        </w:tc>
        <w:tc>
          <w:tcPr>
            <w:tcW w:w="689" w:type="dxa"/>
            <w:tcBorders>
              <w:top w:val="nil"/>
              <w:bottom w:val="nil"/>
            </w:tcBorders>
          </w:tcPr>
          <w:p>
            <w:pPr>
              <w:pStyle w:val="TableParagraph"/>
              <w:spacing w:before="33"/>
              <w:ind w:right="89"/>
              <w:rPr>
                <w:sz w:val="14"/>
              </w:rPr>
            </w:pPr>
            <w:r>
              <w:rPr>
                <w:w w:val="90"/>
                <w:sz w:val="14"/>
              </w:rPr>
              <w:t>14</w:t>
            </w:r>
          </w:p>
        </w:tc>
        <w:tc>
          <w:tcPr>
            <w:tcW w:w="688" w:type="dxa"/>
            <w:tcBorders>
              <w:top w:val="nil"/>
              <w:bottom w:val="nil"/>
            </w:tcBorders>
          </w:tcPr>
          <w:p>
            <w:pPr>
              <w:pStyle w:val="TableParagraph"/>
              <w:spacing w:before="33"/>
              <w:ind w:right="92"/>
              <w:rPr>
                <w:sz w:val="14"/>
              </w:rPr>
            </w:pPr>
            <w:r>
              <w:rPr>
                <w:w w:val="91"/>
                <w:sz w:val="14"/>
              </w:rPr>
              <w:t>5</w:t>
            </w:r>
          </w:p>
        </w:tc>
        <w:tc>
          <w:tcPr>
            <w:tcW w:w="688" w:type="dxa"/>
            <w:tcBorders>
              <w:top w:val="nil"/>
              <w:bottom w:val="nil"/>
            </w:tcBorders>
          </w:tcPr>
          <w:p>
            <w:pPr>
              <w:pStyle w:val="TableParagraph"/>
              <w:spacing w:before="33"/>
              <w:ind w:right="93"/>
              <w:rPr>
                <w:sz w:val="14"/>
              </w:rPr>
            </w:pPr>
            <w:r>
              <w:rPr>
                <w:w w:val="91"/>
                <w:sz w:val="14"/>
              </w:rPr>
              <w:t>1</w:t>
            </w:r>
          </w:p>
        </w:tc>
        <w:tc>
          <w:tcPr>
            <w:tcW w:w="688" w:type="dxa"/>
            <w:tcBorders>
              <w:top w:val="nil"/>
              <w:bottom w:val="nil"/>
            </w:tcBorders>
          </w:tcPr>
          <w:p>
            <w:pPr>
              <w:pStyle w:val="TableParagraph"/>
              <w:spacing w:before="33"/>
              <w:ind w:right="95"/>
              <w:rPr>
                <w:sz w:val="14"/>
              </w:rPr>
            </w:pPr>
            <w:r>
              <w:rPr>
                <w:w w:val="91"/>
                <w:sz w:val="14"/>
              </w:rPr>
              <w:t>4</w:t>
            </w:r>
          </w:p>
        </w:tc>
      </w:tr>
      <w:tr>
        <w:trPr>
          <w:trHeight w:val="348" w:hRule="atLeast"/>
        </w:trPr>
        <w:tc>
          <w:tcPr>
            <w:tcW w:w="1073" w:type="dxa"/>
            <w:tcBorders>
              <w:top w:val="nil"/>
              <w:bottom w:val="nil"/>
            </w:tcBorders>
          </w:tcPr>
          <w:p>
            <w:pPr>
              <w:pStyle w:val="TableParagraph"/>
              <w:tabs>
                <w:tab w:pos="683" w:val="left" w:leader="none"/>
              </w:tabs>
              <w:spacing w:before="61"/>
              <w:ind w:left="249"/>
              <w:jc w:val="left"/>
              <w:rPr>
                <w:sz w:val="14"/>
              </w:rPr>
            </w:pPr>
            <w:r>
              <w:rPr>
                <w:sz w:val="14"/>
              </w:rPr>
              <w:t>郡</w:t>
              <w:tab/>
              <w:t>計</w:t>
            </w:r>
          </w:p>
        </w:tc>
        <w:tc>
          <w:tcPr>
            <w:tcW w:w="787" w:type="dxa"/>
            <w:tcBorders>
              <w:top w:val="nil"/>
              <w:bottom w:val="nil"/>
            </w:tcBorders>
          </w:tcPr>
          <w:p>
            <w:pPr>
              <w:pStyle w:val="TableParagraph"/>
              <w:spacing w:before="66"/>
              <w:ind w:right="81"/>
              <w:rPr>
                <w:sz w:val="14"/>
              </w:rPr>
            </w:pPr>
            <w:r>
              <w:rPr>
                <w:sz w:val="14"/>
              </w:rPr>
              <w:t>1,897</w:t>
            </w:r>
          </w:p>
        </w:tc>
        <w:tc>
          <w:tcPr>
            <w:tcW w:w="788" w:type="dxa"/>
            <w:gridSpan w:val="2"/>
            <w:tcBorders>
              <w:top w:val="nil"/>
              <w:bottom w:val="nil"/>
            </w:tcBorders>
          </w:tcPr>
          <w:p>
            <w:pPr>
              <w:pStyle w:val="TableParagraph"/>
              <w:spacing w:before="66"/>
              <w:ind w:left="472"/>
              <w:jc w:val="left"/>
              <w:rPr>
                <w:sz w:val="14"/>
              </w:rPr>
            </w:pPr>
            <w:r>
              <w:rPr>
                <w:sz w:val="14"/>
              </w:rPr>
              <w:t>883</w:t>
            </w:r>
          </w:p>
        </w:tc>
        <w:tc>
          <w:tcPr>
            <w:tcW w:w="788" w:type="dxa"/>
            <w:tcBorders>
              <w:top w:val="nil"/>
              <w:bottom w:val="nil"/>
            </w:tcBorders>
          </w:tcPr>
          <w:p>
            <w:pPr>
              <w:pStyle w:val="TableParagraph"/>
              <w:spacing w:before="66"/>
              <w:ind w:right="83"/>
              <w:rPr>
                <w:sz w:val="14"/>
              </w:rPr>
            </w:pPr>
            <w:r>
              <w:rPr>
                <w:sz w:val="14"/>
              </w:rPr>
              <w:t>1,014</w:t>
            </w:r>
          </w:p>
        </w:tc>
        <w:tc>
          <w:tcPr>
            <w:tcW w:w="687" w:type="dxa"/>
            <w:tcBorders>
              <w:top w:val="nil"/>
              <w:bottom w:val="nil"/>
            </w:tcBorders>
          </w:tcPr>
          <w:p>
            <w:pPr>
              <w:pStyle w:val="TableParagraph"/>
              <w:spacing w:before="66"/>
              <w:ind w:left="369"/>
              <w:jc w:val="left"/>
              <w:rPr>
                <w:sz w:val="14"/>
              </w:rPr>
            </w:pPr>
            <w:r>
              <w:rPr>
                <w:sz w:val="14"/>
              </w:rPr>
              <w:t>342</w:t>
            </w:r>
          </w:p>
        </w:tc>
        <w:tc>
          <w:tcPr>
            <w:tcW w:w="688" w:type="dxa"/>
            <w:gridSpan w:val="2"/>
            <w:tcBorders>
              <w:top w:val="nil"/>
              <w:bottom w:val="nil"/>
            </w:tcBorders>
          </w:tcPr>
          <w:p>
            <w:pPr>
              <w:pStyle w:val="TableParagraph"/>
              <w:spacing w:before="66"/>
              <w:ind w:left="369"/>
              <w:jc w:val="left"/>
              <w:rPr>
                <w:sz w:val="14"/>
              </w:rPr>
            </w:pPr>
            <w:r>
              <w:rPr>
                <w:sz w:val="14"/>
              </w:rPr>
              <w:t>154</w:t>
            </w:r>
          </w:p>
        </w:tc>
        <w:tc>
          <w:tcPr>
            <w:tcW w:w="689" w:type="dxa"/>
            <w:gridSpan w:val="2"/>
            <w:tcBorders>
              <w:top w:val="nil"/>
              <w:bottom w:val="nil"/>
            </w:tcBorders>
          </w:tcPr>
          <w:p>
            <w:pPr>
              <w:pStyle w:val="TableParagraph"/>
              <w:spacing w:before="66"/>
              <w:ind w:left="367"/>
              <w:jc w:val="left"/>
              <w:rPr>
                <w:sz w:val="14"/>
              </w:rPr>
            </w:pPr>
            <w:r>
              <w:rPr>
                <w:sz w:val="14"/>
              </w:rPr>
              <w:t>188</w:t>
            </w:r>
          </w:p>
        </w:tc>
        <w:tc>
          <w:tcPr>
            <w:tcW w:w="688" w:type="dxa"/>
            <w:tcBorders>
              <w:top w:val="nil"/>
              <w:bottom w:val="nil"/>
            </w:tcBorders>
          </w:tcPr>
          <w:p>
            <w:pPr>
              <w:pStyle w:val="TableParagraph"/>
              <w:spacing w:before="66"/>
              <w:ind w:right="86"/>
              <w:rPr>
                <w:sz w:val="14"/>
              </w:rPr>
            </w:pPr>
            <w:r>
              <w:rPr>
                <w:w w:val="90"/>
                <w:sz w:val="14"/>
              </w:rPr>
              <w:t>357</w:t>
            </w:r>
          </w:p>
        </w:tc>
        <w:tc>
          <w:tcPr>
            <w:tcW w:w="688" w:type="dxa"/>
            <w:tcBorders>
              <w:top w:val="nil"/>
              <w:bottom w:val="nil"/>
            </w:tcBorders>
          </w:tcPr>
          <w:p>
            <w:pPr>
              <w:pStyle w:val="TableParagraph"/>
              <w:spacing w:before="66"/>
              <w:ind w:right="90"/>
              <w:rPr>
                <w:sz w:val="14"/>
              </w:rPr>
            </w:pPr>
            <w:r>
              <w:rPr>
                <w:w w:val="90"/>
                <w:sz w:val="14"/>
              </w:rPr>
              <w:t>145</w:t>
            </w:r>
          </w:p>
        </w:tc>
        <w:tc>
          <w:tcPr>
            <w:tcW w:w="689" w:type="dxa"/>
            <w:tcBorders>
              <w:top w:val="nil"/>
              <w:bottom w:val="nil"/>
            </w:tcBorders>
          </w:tcPr>
          <w:p>
            <w:pPr>
              <w:pStyle w:val="TableParagraph"/>
              <w:spacing w:before="66"/>
              <w:ind w:right="92"/>
              <w:rPr>
                <w:sz w:val="14"/>
              </w:rPr>
            </w:pPr>
            <w:r>
              <w:rPr>
                <w:w w:val="90"/>
                <w:sz w:val="14"/>
              </w:rPr>
              <w:t>212</w:t>
            </w:r>
          </w:p>
        </w:tc>
        <w:tc>
          <w:tcPr>
            <w:tcW w:w="688" w:type="dxa"/>
            <w:tcBorders>
              <w:top w:val="nil"/>
              <w:bottom w:val="nil"/>
            </w:tcBorders>
          </w:tcPr>
          <w:p>
            <w:pPr>
              <w:pStyle w:val="TableParagraph"/>
              <w:spacing w:before="66"/>
              <w:ind w:right="92"/>
              <w:rPr>
                <w:sz w:val="14"/>
              </w:rPr>
            </w:pPr>
            <w:r>
              <w:rPr>
                <w:w w:val="90"/>
                <w:sz w:val="14"/>
              </w:rPr>
              <w:t>72</w:t>
            </w:r>
          </w:p>
        </w:tc>
        <w:tc>
          <w:tcPr>
            <w:tcW w:w="688" w:type="dxa"/>
            <w:tcBorders>
              <w:top w:val="nil"/>
              <w:bottom w:val="nil"/>
            </w:tcBorders>
          </w:tcPr>
          <w:p>
            <w:pPr>
              <w:pStyle w:val="TableParagraph"/>
              <w:spacing w:before="66"/>
              <w:ind w:right="96"/>
              <w:rPr>
                <w:sz w:val="14"/>
              </w:rPr>
            </w:pPr>
            <w:r>
              <w:rPr>
                <w:w w:val="90"/>
                <w:sz w:val="14"/>
              </w:rPr>
              <w:t>25</w:t>
            </w:r>
          </w:p>
        </w:tc>
        <w:tc>
          <w:tcPr>
            <w:tcW w:w="688" w:type="dxa"/>
            <w:tcBorders>
              <w:top w:val="nil"/>
              <w:bottom w:val="nil"/>
            </w:tcBorders>
          </w:tcPr>
          <w:p>
            <w:pPr>
              <w:pStyle w:val="TableParagraph"/>
              <w:spacing w:before="66"/>
              <w:ind w:right="97"/>
              <w:rPr>
                <w:sz w:val="14"/>
              </w:rPr>
            </w:pPr>
            <w:r>
              <w:rPr>
                <w:w w:val="90"/>
                <w:sz w:val="14"/>
              </w:rPr>
              <w:t>47</w:t>
            </w:r>
          </w:p>
        </w:tc>
      </w:tr>
      <w:tr>
        <w:trPr>
          <w:trHeight w:val="249" w:hRule="atLeast"/>
        </w:trPr>
        <w:tc>
          <w:tcPr>
            <w:tcW w:w="1073" w:type="dxa"/>
            <w:tcBorders>
              <w:top w:val="nil"/>
              <w:bottom w:val="nil"/>
            </w:tcBorders>
            <w:shd w:val="clear" w:color="auto" w:fill="CCFFFF"/>
          </w:tcPr>
          <w:p>
            <w:pPr>
              <w:pStyle w:val="TableParagraph"/>
              <w:spacing w:before="23"/>
              <w:ind w:left="140"/>
              <w:jc w:val="left"/>
              <w:rPr>
                <w:sz w:val="14"/>
              </w:rPr>
            </w:pPr>
            <w:r>
              <w:rPr>
                <w:sz w:val="14"/>
              </w:rPr>
              <w:t>東 津 軽 郡</w:t>
            </w:r>
          </w:p>
        </w:tc>
        <w:tc>
          <w:tcPr>
            <w:tcW w:w="787" w:type="dxa"/>
            <w:tcBorders>
              <w:top w:val="nil"/>
              <w:bottom w:val="nil"/>
            </w:tcBorders>
            <w:shd w:val="clear" w:color="auto" w:fill="CCFFFF"/>
          </w:tcPr>
          <w:p>
            <w:pPr>
              <w:pStyle w:val="TableParagraph"/>
              <w:spacing w:before="28"/>
              <w:ind w:right="81"/>
              <w:rPr>
                <w:sz w:val="14"/>
              </w:rPr>
            </w:pPr>
            <w:r>
              <w:rPr>
                <w:w w:val="90"/>
                <w:sz w:val="14"/>
              </w:rPr>
              <w:t>122</w:t>
            </w:r>
          </w:p>
        </w:tc>
        <w:tc>
          <w:tcPr>
            <w:tcW w:w="788" w:type="dxa"/>
            <w:gridSpan w:val="2"/>
            <w:tcBorders>
              <w:top w:val="nil"/>
              <w:bottom w:val="nil"/>
            </w:tcBorders>
            <w:shd w:val="clear" w:color="auto" w:fill="CCFFFF"/>
          </w:tcPr>
          <w:p>
            <w:pPr>
              <w:pStyle w:val="TableParagraph"/>
              <w:spacing w:before="28"/>
              <w:ind w:right="81"/>
              <w:rPr>
                <w:sz w:val="14"/>
              </w:rPr>
            </w:pPr>
            <w:r>
              <w:rPr>
                <w:w w:val="90"/>
                <w:sz w:val="14"/>
              </w:rPr>
              <w:t>66</w:t>
            </w:r>
          </w:p>
        </w:tc>
        <w:tc>
          <w:tcPr>
            <w:tcW w:w="788" w:type="dxa"/>
            <w:tcBorders>
              <w:top w:val="nil"/>
              <w:bottom w:val="nil"/>
            </w:tcBorders>
            <w:shd w:val="clear" w:color="auto" w:fill="CCFFFF"/>
          </w:tcPr>
          <w:p>
            <w:pPr>
              <w:pStyle w:val="TableParagraph"/>
              <w:spacing w:before="28"/>
              <w:ind w:right="82"/>
              <w:rPr>
                <w:sz w:val="14"/>
              </w:rPr>
            </w:pPr>
            <w:r>
              <w:rPr>
                <w:w w:val="90"/>
                <w:sz w:val="14"/>
              </w:rPr>
              <w:t>56</w:t>
            </w:r>
          </w:p>
        </w:tc>
        <w:tc>
          <w:tcPr>
            <w:tcW w:w="687" w:type="dxa"/>
            <w:tcBorders>
              <w:top w:val="nil"/>
              <w:bottom w:val="nil"/>
            </w:tcBorders>
            <w:shd w:val="clear" w:color="auto" w:fill="CCFFFF"/>
          </w:tcPr>
          <w:p>
            <w:pPr>
              <w:pStyle w:val="TableParagraph"/>
              <w:spacing w:before="28"/>
              <w:ind w:right="83"/>
              <w:rPr>
                <w:sz w:val="14"/>
              </w:rPr>
            </w:pPr>
            <w:r>
              <w:rPr>
                <w:w w:val="90"/>
                <w:sz w:val="14"/>
              </w:rPr>
              <w:t>19</w:t>
            </w:r>
          </w:p>
        </w:tc>
        <w:tc>
          <w:tcPr>
            <w:tcW w:w="688" w:type="dxa"/>
            <w:gridSpan w:val="2"/>
            <w:tcBorders>
              <w:top w:val="nil"/>
              <w:bottom w:val="nil"/>
            </w:tcBorders>
            <w:shd w:val="clear" w:color="auto" w:fill="CCFFFF"/>
          </w:tcPr>
          <w:p>
            <w:pPr>
              <w:pStyle w:val="TableParagraph"/>
              <w:spacing w:before="28"/>
              <w:ind w:left="442"/>
              <w:jc w:val="left"/>
              <w:rPr>
                <w:sz w:val="14"/>
              </w:rPr>
            </w:pPr>
            <w:r>
              <w:rPr>
                <w:sz w:val="14"/>
              </w:rPr>
              <w:t>12</w:t>
            </w:r>
          </w:p>
        </w:tc>
        <w:tc>
          <w:tcPr>
            <w:tcW w:w="689" w:type="dxa"/>
            <w:gridSpan w:val="2"/>
            <w:tcBorders>
              <w:top w:val="nil"/>
              <w:bottom w:val="nil"/>
            </w:tcBorders>
            <w:shd w:val="clear" w:color="auto" w:fill="CCFFFF"/>
          </w:tcPr>
          <w:p>
            <w:pPr>
              <w:pStyle w:val="TableParagraph"/>
              <w:spacing w:before="28"/>
              <w:ind w:right="87"/>
              <w:rPr>
                <w:sz w:val="14"/>
              </w:rPr>
            </w:pPr>
            <w:r>
              <w:rPr>
                <w:w w:val="91"/>
                <w:sz w:val="14"/>
              </w:rPr>
              <w:t>7</w:t>
            </w:r>
          </w:p>
        </w:tc>
        <w:tc>
          <w:tcPr>
            <w:tcW w:w="688" w:type="dxa"/>
            <w:tcBorders>
              <w:top w:val="nil"/>
              <w:bottom w:val="nil"/>
            </w:tcBorders>
            <w:shd w:val="clear" w:color="auto" w:fill="CCFFFF"/>
          </w:tcPr>
          <w:p>
            <w:pPr>
              <w:pStyle w:val="TableParagraph"/>
              <w:spacing w:before="28"/>
              <w:ind w:right="86"/>
              <w:rPr>
                <w:sz w:val="14"/>
              </w:rPr>
            </w:pPr>
            <w:r>
              <w:rPr>
                <w:w w:val="90"/>
                <w:sz w:val="14"/>
              </w:rPr>
              <w:t>26</w:t>
            </w:r>
          </w:p>
        </w:tc>
        <w:tc>
          <w:tcPr>
            <w:tcW w:w="688" w:type="dxa"/>
            <w:tcBorders>
              <w:top w:val="nil"/>
              <w:bottom w:val="nil"/>
            </w:tcBorders>
            <w:shd w:val="clear" w:color="auto" w:fill="CCFFFF"/>
          </w:tcPr>
          <w:p>
            <w:pPr>
              <w:pStyle w:val="TableParagraph"/>
              <w:spacing w:before="28"/>
              <w:ind w:right="88"/>
              <w:rPr>
                <w:sz w:val="14"/>
              </w:rPr>
            </w:pPr>
            <w:r>
              <w:rPr>
                <w:w w:val="90"/>
                <w:sz w:val="14"/>
              </w:rPr>
              <w:t>12</w:t>
            </w:r>
          </w:p>
        </w:tc>
        <w:tc>
          <w:tcPr>
            <w:tcW w:w="689" w:type="dxa"/>
            <w:tcBorders>
              <w:top w:val="nil"/>
              <w:bottom w:val="nil"/>
            </w:tcBorders>
            <w:shd w:val="clear" w:color="auto" w:fill="CCFFFF"/>
          </w:tcPr>
          <w:p>
            <w:pPr>
              <w:pStyle w:val="TableParagraph"/>
              <w:spacing w:before="28"/>
              <w:ind w:right="90"/>
              <w:rPr>
                <w:sz w:val="14"/>
              </w:rPr>
            </w:pPr>
            <w:r>
              <w:rPr>
                <w:w w:val="90"/>
                <w:sz w:val="14"/>
              </w:rPr>
              <w:t>14</w:t>
            </w:r>
          </w:p>
        </w:tc>
        <w:tc>
          <w:tcPr>
            <w:tcW w:w="688" w:type="dxa"/>
            <w:tcBorders>
              <w:top w:val="nil"/>
              <w:bottom w:val="nil"/>
            </w:tcBorders>
            <w:shd w:val="clear" w:color="auto" w:fill="CCFFFF"/>
          </w:tcPr>
          <w:p>
            <w:pPr>
              <w:pStyle w:val="TableParagraph"/>
              <w:spacing w:before="28"/>
              <w:ind w:right="94"/>
              <w:rPr>
                <w:sz w:val="14"/>
              </w:rPr>
            </w:pPr>
            <w:r>
              <w:rPr>
                <w:w w:val="152"/>
                <w:sz w:val="14"/>
              </w:rPr>
              <w:t>-</w:t>
            </w:r>
          </w:p>
        </w:tc>
        <w:tc>
          <w:tcPr>
            <w:tcW w:w="688" w:type="dxa"/>
            <w:tcBorders>
              <w:top w:val="nil"/>
              <w:bottom w:val="nil"/>
            </w:tcBorders>
            <w:shd w:val="clear" w:color="auto" w:fill="CCFFFF"/>
          </w:tcPr>
          <w:p>
            <w:pPr>
              <w:pStyle w:val="TableParagraph"/>
              <w:spacing w:before="28"/>
              <w:ind w:right="96"/>
              <w:rPr>
                <w:sz w:val="14"/>
              </w:rPr>
            </w:pPr>
            <w:r>
              <w:rPr>
                <w:w w:val="152"/>
                <w:sz w:val="14"/>
              </w:rPr>
              <w:t>-</w:t>
            </w:r>
          </w:p>
        </w:tc>
        <w:tc>
          <w:tcPr>
            <w:tcW w:w="688" w:type="dxa"/>
            <w:tcBorders>
              <w:top w:val="nil"/>
              <w:bottom w:val="nil"/>
            </w:tcBorders>
            <w:shd w:val="clear" w:color="auto" w:fill="CCFFFF"/>
          </w:tcPr>
          <w:p>
            <w:pPr>
              <w:pStyle w:val="TableParagraph"/>
              <w:spacing w:before="28"/>
              <w:ind w:right="97"/>
              <w:rPr>
                <w:sz w:val="14"/>
              </w:rPr>
            </w:pPr>
            <w:r>
              <w:rPr>
                <w:w w:val="152"/>
                <w:sz w:val="14"/>
              </w:rPr>
              <w:t>-</w:t>
            </w:r>
          </w:p>
        </w:tc>
      </w:tr>
      <w:tr>
        <w:trPr>
          <w:trHeight w:val="241" w:hRule="atLeast"/>
        </w:trPr>
        <w:tc>
          <w:tcPr>
            <w:tcW w:w="1073" w:type="dxa"/>
            <w:tcBorders>
              <w:top w:val="nil"/>
              <w:bottom w:val="nil"/>
            </w:tcBorders>
          </w:tcPr>
          <w:p>
            <w:pPr>
              <w:pStyle w:val="TableParagraph"/>
              <w:spacing w:before="26"/>
              <w:ind w:left="250"/>
              <w:jc w:val="left"/>
              <w:rPr>
                <w:sz w:val="14"/>
              </w:rPr>
            </w:pPr>
            <w:r>
              <w:rPr>
                <w:sz w:val="14"/>
              </w:rPr>
              <w:t>平 内 町</w:t>
            </w:r>
          </w:p>
        </w:tc>
        <w:tc>
          <w:tcPr>
            <w:tcW w:w="787" w:type="dxa"/>
            <w:tcBorders>
              <w:top w:val="nil"/>
              <w:bottom w:val="nil"/>
            </w:tcBorders>
          </w:tcPr>
          <w:p>
            <w:pPr>
              <w:pStyle w:val="TableParagraph"/>
              <w:spacing w:before="26"/>
              <w:ind w:right="79"/>
              <w:rPr>
                <w:sz w:val="14"/>
              </w:rPr>
            </w:pPr>
            <w:r>
              <w:rPr>
                <w:w w:val="90"/>
                <w:sz w:val="14"/>
              </w:rPr>
              <w:t>82</w:t>
            </w:r>
          </w:p>
        </w:tc>
        <w:tc>
          <w:tcPr>
            <w:tcW w:w="788" w:type="dxa"/>
            <w:gridSpan w:val="2"/>
            <w:tcBorders>
              <w:top w:val="nil"/>
              <w:bottom w:val="nil"/>
            </w:tcBorders>
          </w:tcPr>
          <w:p>
            <w:pPr>
              <w:pStyle w:val="TableParagraph"/>
              <w:spacing w:before="26"/>
              <w:ind w:right="80"/>
              <w:rPr>
                <w:sz w:val="14"/>
              </w:rPr>
            </w:pPr>
            <w:r>
              <w:rPr>
                <w:w w:val="90"/>
                <w:sz w:val="14"/>
              </w:rPr>
              <w:t>44</w:t>
            </w:r>
          </w:p>
        </w:tc>
        <w:tc>
          <w:tcPr>
            <w:tcW w:w="788" w:type="dxa"/>
            <w:tcBorders>
              <w:top w:val="nil"/>
              <w:bottom w:val="nil"/>
            </w:tcBorders>
          </w:tcPr>
          <w:p>
            <w:pPr>
              <w:pStyle w:val="TableParagraph"/>
              <w:spacing w:before="26"/>
              <w:ind w:right="81"/>
              <w:rPr>
                <w:sz w:val="14"/>
              </w:rPr>
            </w:pPr>
            <w:r>
              <w:rPr>
                <w:w w:val="90"/>
                <w:sz w:val="14"/>
              </w:rPr>
              <w:t>38</w:t>
            </w:r>
          </w:p>
        </w:tc>
        <w:tc>
          <w:tcPr>
            <w:tcW w:w="687" w:type="dxa"/>
            <w:tcBorders>
              <w:top w:val="nil"/>
              <w:bottom w:val="nil"/>
            </w:tcBorders>
          </w:tcPr>
          <w:p>
            <w:pPr>
              <w:pStyle w:val="TableParagraph"/>
              <w:spacing w:before="26"/>
              <w:ind w:right="81"/>
              <w:rPr>
                <w:sz w:val="14"/>
              </w:rPr>
            </w:pPr>
            <w:r>
              <w:rPr>
                <w:w w:val="90"/>
                <w:sz w:val="14"/>
              </w:rPr>
              <w:t>16</w:t>
            </w:r>
          </w:p>
        </w:tc>
        <w:tc>
          <w:tcPr>
            <w:tcW w:w="688" w:type="dxa"/>
            <w:gridSpan w:val="2"/>
            <w:tcBorders>
              <w:top w:val="nil"/>
              <w:bottom w:val="nil"/>
            </w:tcBorders>
          </w:tcPr>
          <w:p>
            <w:pPr>
              <w:pStyle w:val="TableParagraph"/>
              <w:spacing w:before="26"/>
              <w:ind w:left="445"/>
              <w:jc w:val="left"/>
              <w:rPr>
                <w:sz w:val="14"/>
              </w:rPr>
            </w:pPr>
            <w:r>
              <w:rPr>
                <w:sz w:val="14"/>
              </w:rPr>
              <w:t>10</w:t>
            </w:r>
          </w:p>
        </w:tc>
        <w:tc>
          <w:tcPr>
            <w:tcW w:w="689" w:type="dxa"/>
            <w:gridSpan w:val="2"/>
            <w:vMerge w:val="restart"/>
            <w:tcBorders>
              <w:top w:val="nil"/>
              <w:bottom w:val="nil"/>
            </w:tcBorders>
          </w:tcPr>
          <w:p>
            <w:pPr>
              <w:pStyle w:val="TableParagraph"/>
              <w:spacing w:before="26"/>
              <w:ind w:right="84"/>
              <w:rPr>
                <w:sz w:val="14"/>
              </w:rPr>
            </w:pPr>
            <w:r>
              <w:rPr>
                <w:w w:val="91"/>
                <w:sz w:val="14"/>
              </w:rPr>
              <w:t>6</w:t>
            </w:r>
          </w:p>
          <w:p>
            <w:pPr>
              <w:pStyle w:val="TableParagraph"/>
              <w:spacing w:before="60"/>
              <w:ind w:right="84"/>
              <w:rPr>
                <w:sz w:val="14"/>
              </w:rPr>
            </w:pPr>
            <w:r>
              <w:rPr>
                <w:w w:val="91"/>
                <w:sz w:val="14"/>
              </w:rPr>
              <w:t>1</w:t>
            </w:r>
          </w:p>
          <w:p>
            <w:pPr>
              <w:pStyle w:val="TableParagraph"/>
              <w:spacing w:before="60"/>
              <w:ind w:right="84"/>
              <w:rPr>
                <w:sz w:val="14"/>
              </w:rPr>
            </w:pPr>
            <w:r>
              <w:rPr>
                <w:w w:val="152"/>
                <w:sz w:val="14"/>
              </w:rPr>
              <w:t>-</w:t>
            </w:r>
          </w:p>
          <w:p>
            <w:pPr>
              <w:pStyle w:val="TableParagraph"/>
              <w:spacing w:before="60"/>
              <w:ind w:right="84"/>
              <w:rPr>
                <w:sz w:val="14"/>
              </w:rPr>
            </w:pPr>
            <w:r>
              <w:rPr>
                <w:w w:val="152"/>
                <w:sz w:val="14"/>
              </w:rPr>
              <w:t>-</w:t>
            </w:r>
          </w:p>
        </w:tc>
        <w:tc>
          <w:tcPr>
            <w:tcW w:w="688" w:type="dxa"/>
            <w:tcBorders>
              <w:top w:val="nil"/>
              <w:bottom w:val="nil"/>
            </w:tcBorders>
          </w:tcPr>
          <w:p>
            <w:pPr>
              <w:pStyle w:val="TableParagraph"/>
              <w:spacing w:before="26"/>
              <w:ind w:right="85"/>
              <w:rPr>
                <w:sz w:val="14"/>
              </w:rPr>
            </w:pPr>
            <w:r>
              <w:rPr>
                <w:w w:val="90"/>
                <w:sz w:val="14"/>
              </w:rPr>
              <w:t>13</w:t>
            </w:r>
          </w:p>
        </w:tc>
        <w:tc>
          <w:tcPr>
            <w:tcW w:w="688" w:type="dxa"/>
            <w:tcBorders>
              <w:top w:val="nil"/>
              <w:bottom w:val="nil"/>
            </w:tcBorders>
          </w:tcPr>
          <w:p>
            <w:pPr>
              <w:pStyle w:val="TableParagraph"/>
              <w:spacing w:before="26"/>
              <w:ind w:right="87"/>
              <w:rPr>
                <w:sz w:val="14"/>
              </w:rPr>
            </w:pPr>
            <w:r>
              <w:rPr>
                <w:w w:val="91"/>
                <w:sz w:val="14"/>
              </w:rPr>
              <w:t>6</w:t>
            </w:r>
          </w:p>
        </w:tc>
        <w:tc>
          <w:tcPr>
            <w:tcW w:w="689" w:type="dxa"/>
            <w:tcBorders>
              <w:top w:val="nil"/>
              <w:bottom w:val="nil"/>
            </w:tcBorders>
          </w:tcPr>
          <w:p>
            <w:pPr>
              <w:pStyle w:val="TableParagraph"/>
              <w:spacing w:before="26"/>
              <w:ind w:right="90"/>
              <w:rPr>
                <w:sz w:val="14"/>
              </w:rPr>
            </w:pPr>
            <w:r>
              <w:rPr>
                <w:w w:val="91"/>
                <w:sz w:val="14"/>
              </w:rPr>
              <w:t>7</w:t>
            </w:r>
          </w:p>
        </w:tc>
        <w:tc>
          <w:tcPr>
            <w:tcW w:w="688" w:type="dxa"/>
            <w:tcBorders>
              <w:top w:val="nil"/>
              <w:bottom w:val="nil"/>
            </w:tcBorders>
          </w:tcPr>
          <w:p>
            <w:pPr>
              <w:pStyle w:val="TableParagraph"/>
              <w:spacing w:before="26"/>
              <w:ind w:right="92"/>
              <w:rPr>
                <w:sz w:val="14"/>
              </w:rPr>
            </w:pPr>
            <w:r>
              <w:rPr>
                <w:w w:val="152"/>
                <w:sz w:val="14"/>
              </w:rPr>
              <w:t>-</w:t>
            </w:r>
          </w:p>
        </w:tc>
        <w:tc>
          <w:tcPr>
            <w:tcW w:w="688" w:type="dxa"/>
            <w:tcBorders>
              <w:top w:val="nil"/>
              <w:bottom w:val="nil"/>
            </w:tcBorders>
          </w:tcPr>
          <w:p>
            <w:pPr>
              <w:pStyle w:val="TableParagraph"/>
              <w:spacing w:before="26"/>
              <w:ind w:right="93"/>
              <w:rPr>
                <w:sz w:val="14"/>
              </w:rPr>
            </w:pPr>
            <w:r>
              <w:rPr>
                <w:w w:val="152"/>
                <w:sz w:val="14"/>
              </w:rPr>
              <w:t>-</w:t>
            </w:r>
          </w:p>
        </w:tc>
        <w:tc>
          <w:tcPr>
            <w:tcW w:w="688" w:type="dxa"/>
            <w:tcBorders>
              <w:top w:val="nil"/>
              <w:bottom w:val="nil"/>
            </w:tcBorders>
          </w:tcPr>
          <w:p>
            <w:pPr>
              <w:pStyle w:val="TableParagraph"/>
              <w:spacing w:before="26"/>
              <w:ind w:right="95"/>
              <w:rPr>
                <w:sz w:val="14"/>
              </w:rPr>
            </w:pPr>
            <w:r>
              <w:rPr>
                <w:w w:val="152"/>
                <w:sz w:val="14"/>
              </w:rPr>
              <w:t>-</w:t>
            </w:r>
          </w:p>
        </w:tc>
      </w:tr>
      <w:tr>
        <w:trPr>
          <w:trHeight w:val="247" w:hRule="atLeast"/>
        </w:trPr>
        <w:tc>
          <w:tcPr>
            <w:tcW w:w="1073" w:type="dxa"/>
            <w:tcBorders>
              <w:top w:val="nil"/>
              <w:bottom w:val="nil"/>
            </w:tcBorders>
          </w:tcPr>
          <w:p>
            <w:pPr>
              <w:pStyle w:val="TableParagraph"/>
              <w:spacing w:before="32"/>
              <w:ind w:left="250"/>
              <w:jc w:val="left"/>
              <w:rPr>
                <w:sz w:val="14"/>
              </w:rPr>
            </w:pPr>
            <w:r>
              <w:rPr>
                <w:sz w:val="14"/>
              </w:rPr>
              <w:t>今 別 町</w:t>
            </w:r>
          </w:p>
        </w:tc>
        <w:tc>
          <w:tcPr>
            <w:tcW w:w="787" w:type="dxa"/>
            <w:tcBorders>
              <w:top w:val="nil"/>
              <w:bottom w:val="nil"/>
            </w:tcBorders>
          </w:tcPr>
          <w:p>
            <w:pPr>
              <w:pStyle w:val="TableParagraph"/>
              <w:spacing w:before="32"/>
              <w:ind w:right="79"/>
              <w:rPr>
                <w:sz w:val="14"/>
              </w:rPr>
            </w:pPr>
            <w:r>
              <w:rPr>
                <w:w w:val="90"/>
                <w:sz w:val="14"/>
              </w:rPr>
              <w:t>40</w:t>
            </w:r>
          </w:p>
        </w:tc>
        <w:tc>
          <w:tcPr>
            <w:tcW w:w="788" w:type="dxa"/>
            <w:gridSpan w:val="2"/>
            <w:tcBorders>
              <w:top w:val="nil"/>
              <w:bottom w:val="nil"/>
            </w:tcBorders>
          </w:tcPr>
          <w:p>
            <w:pPr>
              <w:pStyle w:val="TableParagraph"/>
              <w:spacing w:before="32"/>
              <w:ind w:right="80"/>
              <w:rPr>
                <w:sz w:val="14"/>
              </w:rPr>
            </w:pPr>
            <w:r>
              <w:rPr>
                <w:w w:val="90"/>
                <w:sz w:val="14"/>
              </w:rPr>
              <w:t>22</w:t>
            </w:r>
          </w:p>
        </w:tc>
        <w:tc>
          <w:tcPr>
            <w:tcW w:w="788" w:type="dxa"/>
            <w:tcBorders>
              <w:top w:val="nil"/>
              <w:bottom w:val="nil"/>
            </w:tcBorders>
          </w:tcPr>
          <w:p>
            <w:pPr>
              <w:pStyle w:val="TableParagraph"/>
              <w:spacing w:before="32"/>
              <w:ind w:right="81"/>
              <w:rPr>
                <w:sz w:val="14"/>
              </w:rPr>
            </w:pPr>
            <w:r>
              <w:rPr>
                <w:w w:val="90"/>
                <w:sz w:val="14"/>
              </w:rPr>
              <w:t>18</w:t>
            </w:r>
          </w:p>
        </w:tc>
        <w:tc>
          <w:tcPr>
            <w:tcW w:w="687" w:type="dxa"/>
            <w:tcBorders>
              <w:top w:val="nil"/>
              <w:bottom w:val="nil"/>
            </w:tcBorders>
          </w:tcPr>
          <w:p>
            <w:pPr>
              <w:pStyle w:val="TableParagraph"/>
              <w:spacing w:before="32"/>
              <w:ind w:right="81"/>
              <w:rPr>
                <w:sz w:val="14"/>
              </w:rPr>
            </w:pPr>
            <w:r>
              <w:rPr>
                <w:w w:val="91"/>
                <w:sz w:val="14"/>
              </w:rPr>
              <w:t>3</w:t>
            </w:r>
          </w:p>
        </w:tc>
        <w:tc>
          <w:tcPr>
            <w:tcW w:w="688" w:type="dxa"/>
            <w:gridSpan w:val="2"/>
            <w:tcBorders>
              <w:top w:val="nil"/>
              <w:bottom w:val="nil"/>
            </w:tcBorders>
          </w:tcPr>
          <w:p>
            <w:pPr>
              <w:pStyle w:val="TableParagraph"/>
              <w:spacing w:before="32"/>
              <w:ind w:right="82"/>
              <w:rPr>
                <w:sz w:val="14"/>
              </w:rPr>
            </w:pPr>
            <w:r>
              <w:rPr>
                <w:w w:val="91"/>
                <w:sz w:val="14"/>
              </w:rPr>
              <w:t>2</w:t>
            </w:r>
          </w:p>
        </w:tc>
        <w:tc>
          <w:tcPr>
            <w:tcW w:w="689" w:type="dxa"/>
            <w:gridSpan w:val="2"/>
            <w:vMerge/>
            <w:tcBorders>
              <w:top w:val="nil"/>
              <w:bottom w:val="nil"/>
            </w:tcBorders>
          </w:tcPr>
          <w:p>
            <w:pPr>
              <w:rPr>
                <w:sz w:val="2"/>
                <w:szCs w:val="2"/>
              </w:rPr>
            </w:pPr>
          </w:p>
        </w:tc>
        <w:tc>
          <w:tcPr>
            <w:tcW w:w="688" w:type="dxa"/>
            <w:tcBorders>
              <w:top w:val="nil"/>
              <w:bottom w:val="nil"/>
            </w:tcBorders>
          </w:tcPr>
          <w:p>
            <w:pPr>
              <w:pStyle w:val="TableParagraph"/>
              <w:spacing w:before="32"/>
              <w:ind w:right="85"/>
              <w:rPr>
                <w:sz w:val="14"/>
              </w:rPr>
            </w:pPr>
            <w:r>
              <w:rPr>
                <w:w w:val="90"/>
                <w:sz w:val="14"/>
              </w:rPr>
              <w:t>13</w:t>
            </w:r>
          </w:p>
        </w:tc>
        <w:tc>
          <w:tcPr>
            <w:tcW w:w="688" w:type="dxa"/>
            <w:tcBorders>
              <w:top w:val="nil"/>
              <w:bottom w:val="nil"/>
            </w:tcBorders>
          </w:tcPr>
          <w:p>
            <w:pPr>
              <w:pStyle w:val="TableParagraph"/>
              <w:spacing w:before="32"/>
              <w:ind w:right="87"/>
              <w:rPr>
                <w:sz w:val="14"/>
              </w:rPr>
            </w:pPr>
            <w:r>
              <w:rPr>
                <w:w w:val="91"/>
                <w:sz w:val="14"/>
              </w:rPr>
              <w:t>6</w:t>
            </w:r>
          </w:p>
        </w:tc>
        <w:tc>
          <w:tcPr>
            <w:tcW w:w="689" w:type="dxa"/>
            <w:tcBorders>
              <w:top w:val="nil"/>
              <w:bottom w:val="nil"/>
            </w:tcBorders>
          </w:tcPr>
          <w:p>
            <w:pPr>
              <w:pStyle w:val="TableParagraph"/>
              <w:spacing w:before="32"/>
              <w:ind w:right="90"/>
              <w:rPr>
                <w:sz w:val="14"/>
              </w:rPr>
            </w:pPr>
            <w:r>
              <w:rPr>
                <w:w w:val="91"/>
                <w:sz w:val="14"/>
              </w:rPr>
              <w:t>7</w:t>
            </w:r>
          </w:p>
        </w:tc>
        <w:tc>
          <w:tcPr>
            <w:tcW w:w="688" w:type="dxa"/>
            <w:tcBorders>
              <w:top w:val="nil"/>
              <w:bottom w:val="nil"/>
            </w:tcBorders>
          </w:tcPr>
          <w:p>
            <w:pPr>
              <w:pStyle w:val="TableParagraph"/>
              <w:spacing w:before="32"/>
              <w:ind w:right="92"/>
              <w:rPr>
                <w:sz w:val="14"/>
              </w:rPr>
            </w:pPr>
            <w:r>
              <w:rPr>
                <w:w w:val="152"/>
                <w:sz w:val="14"/>
              </w:rPr>
              <w:t>-</w:t>
            </w:r>
          </w:p>
        </w:tc>
        <w:tc>
          <w:tcPr>
            <w:tcW w:w="688" w:type="dxa"/>
            <w:tcBorders>
              <w:top w:val="nil"/>
              <w:bottom w:val="nil"/>
            </w:tcBorders>
          </w:tcPr>
          <w:p>
            <w:pPr>
              <w:pStyle w:val="TableParagraph"/>
              <w:spacing w:before="32"/>
              <w:ind w:right="93"/>
              <w:rPr>
                <w:sz w:val="14"/>
              </w:rPr>
            </w:pPr>
            <w:r>
              <w:rPr>
                <w:w w:val="152"/>
                <w:sz w:val="14"/>
              </w:rPr>
              <w:t>-</w:t>
            </w:r>
          </w:p>
        </w:tc>
        <w:tc>
          <w:tcPr>
            <w:tcW w:w="688" w:type="dxa"/>
            <w:tcBorders>
              <w:top w:val="nil"/>
              <w:bottom w:val="nil"/>
            </w:tcBorders>
          </w:tcPr>
          <w:p>
            <w:pPr>
              <w:pStyle w:val="TableParagraph"/>
              <w:spacing w:before="32"/>
              <w:ind w:right="95"/>
              <w:rPr>
                <w:sz w:val="14"/>
              </w:rPr>
            </w:pPr>
            <w:r>
              <w:rPr>
                <w:w w:val="152"/>
                <w:sz w:val="14"/>
              </w:rPr>
              <w:t>-</w:t>
            </w:r>
          </w:p>
        </w:tc>
      </w:tr>
      <w:tr>
        <w:trPr>
          <w:trHeight w:val="247" w:hRule="atLeast"/>
        </w:trPr>
        <w:tc>
          <w:tcPr>
            <w:tcW w:w="1073" w:type="dxa"/>
            <w:tcBorders>
              <w:top w:val="nil"/>
              <w:bottom w:val="nil"/>
            </w:tcBorders>
          </w:tcPr>
          <w:p>
            <w:pPr>
              <w:pStyle w:val="TableParagraph"/>
              <w:spacing w:before="32"/>
              <w:ind w:left="250"/>
              <w:jc w:val="left"/>
              <w:rPr>
                <w:sz w:val="14"/>
              </w:rPr>
            </w:pPr>
            <w:r>
              <w:rPr>
                <w:sz w:val="14"/>
              </w:rPr>
              <w:t>蓬 田 村</w:t>
            </w:r>
          </w:p>
        </w:tc>
        <w:tc>
          <w:tcPr>
            <w:tcW w:w="787" w:type="dxa"/>
            <w:tcBorders>
              <w:top w:val="nil"/>
              <w:bottom w:val="nil"/>
            </w:tcBorders>
          </w:tcPr>
          <w:p>
            <w:pPr>
              <w:pStyle w:val="TableParagraph"/>
              <w:spacing w:before="32"/>
              <w:ind w:right="79"/>
              <w:rPr>
                <w:sz w:val="14"/>
              </w:rPr>
            </w:pPr>
            <w:r>
              <w:rPr>
                <w:w w:val="152"/>
                <w:sz w:val="14"/>
              </w:rPr>
              <w:t>-</w:t>
            </w:r>
          </w:p>
        </w:tc>
        <w:tc>
          <w:tcPr>
            <w:tcW w:w="788" w:type="dxa"/>
            <w:gridSpan w:val="2"/>
            <w:tcBorders>
              <w:top w:val="nil"/>
              <w:bottom w:val="nil"/>
            </w:tcBorders>
          </w:tcPr>
          <w:p>
            <w:pPr>
              <w:pStyle w:val="TableParagraph"/>
              <w:spacing w:before="32"/>
              <w:ind w:right="80"/>
              <w:rPr>
                <w:sz w:val="14"/>
              </w:rPr>
            </w:pPr>
            <w:r>
              <w:rPr>
                <w:w w:val="152"/>
                <w:sz w:val="14"/>
              </w:rPr>
              <w:t>-</w:t>
            </w:r>
          </w:p>
        </w:tc>
        <w:tc>
          <w:tcPr>
            <w:tcW w:w="788" w:type="dxa"/>
            <w:tcBorders>
              <w:top w:val="nil"/>
              <w:bottom w:val="nil"/>
            </w:tcBorders>
          </w:tcPr>
          <w:p>
            <w:pPr>
              <w:pStyle w:val="TableParagraph"/>
              <w:spacing w:before="32"/>
              <w:ind w:right="81"/>
              <w:rPr>
                <w:sz w:val="14"/>
              </w:rPr>
            </w:pPr>
            <w:r>
              <w:rPr>
                <w:w w:val="152"/>
                <w:sz w:val="14"/>
              </w:rPr>
              <w:t>-</w:t>
            </w:r>
          </w:p>
        </w:tc>
        <w:tc>
          <w:tcPr>
            <w:tcW w:w="687" w:type="dxa"/>
            <w:tcBorders>
              <w:top w:val="nil"/>
              <w:bottom w:val="nil"/>
            </w:tcBorders>
          </w:tcPr>
          <w:p>
            <w:pPr>
              <w:pStyle w:val="TableParagraph"/>
              <w:spacing w:before="32"/>
              <w:ind w:right="81"/>
              <w:rPr>
                <w:sz w:val="14"/>
              </w:rPr>
            </w:pPr>
            <w:r>
              <w:rPr>
                <w:w w:val="152"/>
                <w:sz w:val="14"/>
              </w:rPr>
              <w:t>-</w:t>
            </w:r>
          </w:p>
        </w:tc>
        <w:tc>
          <w:tcPr>
            <w:tcW w:w="688" w:type="dxa"/>
            <w:gridSpan w:val="2"/>
            <w:tcBorders>
              <w:top w:val="nil"/>
              <w:bottom w:val="nil"/>
            </w:tcBorders>
          </w:tcPr>
          <w:p>
            <w:pPr>
              <w:pStyle w:val="TableParagraph"/>
              <w:spacing w:before="32"/>
              <w:ind w:right="82"/>
              <w:rPr>
                <w:sz w:val="14"/>
              </w:rPr>
            </w:pPr>
            <w:r>
              <w:rPr>
                <w:w w:val="152"/>
                <w:sz w:val="14"/>
              </w:rPr>
              <w:t>-</w:t>
            </w:r>
          </w:p>
        </w:tc>
        <w:tc>
          <w:tcPr>
            <w:tcW w:w="689" w:type="dxa"/>
            <w:gridSpan w:val="2"/>
            <w:vMerge/>
            <w:tcBorders>
              <w:top w:val="nil"/>
              <w:bottom w:val="nil"/>
            </w:tcBorders>
          </w:tcPr>
          <w:p>
            <w:pPr>
              <w:rPr>
                <w:sz w:val="2"/>
                <w:szCs w:val="2"/>
              </w:rPr>
            </w:pPr>
          </w:p>
        </w:tc>
        <w:tc>
          <w:tcPr>
            <w:tcW w:w="688" w:type="dxa"/>
            <w:tcBorders>
              <w:top w:val="nil"/>
              <w:bottom w:val="nil"/>
            </w:tcBorders>
          </w:tcPr>
          <w:p>
            <w:pPr>
              <w:pStyle w:val="TableParagraph"/>
              <w:spacing w:before="32"/>
              <w:ind w:right="86"/>
              <w:rPr>
                <w:sz w:val="14"/>
              </w:rPr>
            </w:pPr>
            <w:r>
              <w:rPr>
                <w:w w:val="152"/>
                <w:sz w:val="14"/>
              </w:rPr>
              <w:t>-</w:t>
            </w:r>
          </w:p>
        </w:tc>
        <w:tc>
          <w:tcPr>
            <w:tcW w:w="688" w:type="dxa"/>
            <w:tcBorders>
              <w:top w:val="nil"/>
              <w:bottom w:val="nil"/>
            </w:tcBorders>
          </w:tcPr>
          <w:p>
            <w:pPr>
              <w:pStyle w:val="TableParagraph"/>
              <w:spacing w:before="32"/>
              <w:ind w:right="87"/>
              <w:rPr>
                <w:sz w:val="14"/>
              </w:rPr>
            </w:pPr>
            <w:r>
              <w:rPr>
                <w:w w:val="152"/>
                <w:sz w:val="14"/>
              </w:rPr>
              <w:t>-</w:t>
            </w:r>
          </w:p>
        </w:tc>
        <w:tc>
          <w:tcPr>
            <w:tcW w:w="689" w:type="dxa"/>
            <w:tcBorders>
              <w:top w:val="nil"/>
              <w:bottom w:val="nil"/>
            </w:tcBorders>
          </w:tcPr>
          <w:p>
            <w:pPr>
              <w:pStyle w:val="TableParagraph"/>
              <w:spacing w:before="32"/>
              <w:ind w:right="90"/>
              <w:rPr>
                <w:sz w:val="14"/>
              </w:rPr>
            </w:pPr>
            <w:r>
              <w:rPr>
                <w:w w:val="152"/>
                <w:sz w:val="14"/>
              </w:rPr>
              <w:t>-</w:t>
            </w:r>
          </w:p>
        </w:tc>
        <w:tc>
          <w:tcPr>
            <w:tcW w:w="688" w:type="dxa"/>
            <w:tcBorders>
              <w:top w:val="nil"/>
              <w:bottom w:val="nil"/>
            </w:tcBorders>
          </w:tcPr>
          <w:p>
            <w:pPr>
              <w:pStyle w:val="TableParagraph"/>
              <w:spacing w:before="32"/>
              <w:ind w:right="92"/>
              <w:rPr>
                <w:sz w:val="14"/>
              </w:rPr>
            </w:pPr>
            <w:r>
              <w:rPr>
                <w:w w:val="152"/>
                <w:sz w:val="14"/>
              </w:rPr>
              <w:t>-</w:t>
            </w:r>
          </w:p>
        </w:tc>
        <w:tc>
          <w:tcPr>
            <w:tcW w:w="688" w:type="dxa"/>
            <w:tcBorders>
              <w:top w:val="nil"/>
              <w:bottom w:val="nil"/>
            </w:tcBorders>
          </w:tcPr>
          <w:p>
            <w:pPr>
              <w:pStyle w:val="TableParagraph"/>
              <w:spacing w:before="32"/>
              <w:ind w:right="93"/>
              <w:rPr>
                <w:sz w:val="14"/>
              </w:rPr>
            </w:pPr>
            <w:r>
              <w:rPr>
                <w:w w:val="152"/>
                <w:sz w:val="14"/>
              </w:rPr>
              <w:t>-</w:t>
            </w:r>
          </w:p>
        </w:tc>
        <w:tc>
          <w:tcPr>
            <w:tcW w:w="688" w:type="dxa"/>
            <w:tcBorders>
              <w:top w:val="nil"/>
              <w:bottom w:val="nil"/>
            </w:tcBorders>
          </w:tcPr>
          <w:p>
            <w:pPr>
              <w:pStyle w:val="TableParagraph"/>
              <w:spacing w:before="32"/>
              <w:ind w:right="95"/>
              <w:rPr>
                <w:sz w:val="14"/>
              </w:rPr>
            </w:pPr>
            <w:r>
              <w:rPr>
                <w:w w:val="152"/>
                <w:sz w:val="14"/>
              </w:rPr>
              <w:t>-</w:t>
            </w:r>
          </w:p>
        </w:tc>
      </w:tr>
      <w:tr>
        <w:trPr>
          <w:trHeight w:val="253" w:hRule="atLeast"/>
        </w:trPr>
        <w:tc>
          <w:tcPr>
            <w:tcW w:w="1073" w:type="dxa"/>
            <w:tcBorders>
              <w:top w:val="nil"/>
              <w:bottom w:val="nil"/>
            </w:tcBorders>
          </w:tcPr>
          <w:p>
            <w:pPr>
              <w:pStyle w:val="TableParagraph"/>
              <w:spacing w:before="33"/>
              <w:ind w:right="-87"/>
              <w:rPr>
                <w:sz w:val="14"/>
              </w:rPr>
            </w:pPr>
            <w:r>
              <w:rPr>
                <w:sz w:val="14"/>
              </w:rPr>
              <w:t>外 ヶ 浜 町  </w:t>
            </w:r>
          </w:p>
        </w:tc>
        <w:tc>
          <w:tcPr>
            <w:tcW w:w="787" w:type="dxa"/>
            <w:tcBorders>
              <w:top w:val="nil"/>
              <w:bottom w:val="nil"/>
            </w:tcBorders>
          </w:tcPr>
          <w:p>
            <w:pPr>
              <w:pStyle w:val="TableParagraph"/>
              <w:spacing w:before="33"/>
              <w:ind w:right="79"/>
              <w:rPr>
                <w:sz w:val="14"/>
              </w:rPr>
            </w:pPr>
            <w:r>
              <w:rPr>
                <w:w w:val="152"/>
                <w:sz w:val="14"/>
              </w:rPr>
              <w:t>-</w:t>
            </w:r>
          </w:p>
        </w:tc>
        <w:tc>
          <w:tcPr>
            <w:tcW w:w="788" w:type="dxa"/>
            <w:gridSpan w:val="2"/>
            <w:tcBorders>
              <w:top w:val="nil"/>
              <w:bottom w:val="nil"/>
            </w:tcBorders>
          </w:tcPr>
          <w:p>
            <w:pPr>
              <w:pStyle w:val="TableParagraph"/>
              <w:spacing w:before="33"/>
              <w:ind w:right="80"/>
              <w:rPr>
                <w:sz w:val="14"/>
              </w:rPr>
            </w:pPr>
            <w:r>
              <w:rPr>
                <w:w w:val="152"/>
                <w:sz w:val="14"/>
              </w:rPr>
              <w:t>-</w:t>
            </w:r>
          </w:p>
        </w:tc>
        <w:tc>
          <w:tcPr>
            <w:tcW w:w="788" w:type="dxa"/>
            <w:tcBorders>
              <w:top w:val="nil"/>
              <w:bottom w:val="nil"/>
            </w:tcBorders>
          </w:tcPr>
          <w:p>
            <w:pPr>
              <w:pStyle w:val="TableParagraph"/>
              <w:spacing w:before="33"/>
              <w:ind w:right="81"/>
              <w:rPr>
                <w:sz w:val="14"/>
              </w:rPr>
            </w:pPr>
            <w:r>
              <w:rPr>
                <w:w w:val="152"/>
                <w:sz w:val="14"/>
              </w:rPr>
              <w:t>-</w:t>
            </w:r>
          </w:p>
        </w:tc>
        <w:tc>
          <w:tcPr>
            <w:tcW w:w="687" w:type="dxa"/>
            <w:tcBorders>
              <w:top w:val="nil"/>
              <w:bottom w:val="nil"/>
            </w:tcBorders>
          </w:tcPr>
          <w:p>
            <w:pPr>
              <w:pStyle w:val="TableParagraph"/>
              <w:spacing w:before="33"/>
              <w:ind w:right="81"/>
              <w:rPr>
                <w:sz w:val="14"/>
              </w:rPr>
            </w:pPr>
            <w:r>
              <w:rPr>
                <w:w w:val="152"/>
                <w:sz w:val="14"/>
              </w:rPr>
              <w:t>-</w:t>
            </w:r>
          </w:p>
        </w:tc>
        <w:tc>
          <w:tcPr>
            <w:tcW w:w="688" w:type="dxa"/>
            <w:gridSpan w:val="2"/>
            <w:tcBorders>
              <w:top w:val="nil"/>
              <w:bottom w:val="nil"/>
            </w:tcBorders>
          </w:tcPr>
          <w:p>
            <w:pPr>
              <w:pStyle w:val="TableParagraph"/>
              <w:spacing w:before="33"/>
              <w:ind w:right="82"/>
              <w:rPr>
                <w:sz w:val="14"/>
              </w:rPr>
            </w:pPr>
            <w:r>
              <w:rPr>
                <w:w w:val="152"/>
                <w:sz w:val="14"/>
              </w:rPr>
              <w:t>-</w:t>
            </w:r>
          </w:p>
        </w:tc>
        <w:tc>
          <w:tcPr>
            <w:tcW w:w="689" w:type="dxa"/>
            <w:gridSpan w:val="2"/>
            <w:vMerge/>
            <w:tcBorders>
              <w:top w:val="nil"/>
              <w:bottom w:val="nil"/>
            </w:tcBorders>
          </w:tcPr>
          <w:p>
            <w:pPr>
              <w:rPr>
                <w:sz w:val="2"/>
                <w:szCs w:val="2"/>
              </w:rPr>
            </w:pPr>
          </w:p>
        </w:tc>
        <w:tc>
          <w:tcPr>
            <w:tcW w:w="688" w:type="dxa"/>
            <w:tcBorders>
              <w:top w:val="nil"/>
              <w:bottom w:val="nil"/>
            </w:tcBorders>
          </w:tcPr>
          <w:p>
            <w:pPr>
              <w:pStyle w:val="TableParagraph"/>
              <w:spacing w:before="33"/>
              <w:ind w:right="86"/>
              <w:rPr>
                <w:sz w:val="14"/>
              </w:rPr>
            </w:pPr>
            <w:r>
              <w:rPr>
                <w:w w:val="152"/>
                <w:sz w:val="14"/>
              </w:rPr>
              <w:t>-</w:t>
            </w:r>
          </w:p>
        </w:tc>
        <w:tc>
          <w:tcPr>
            <w:tcW w:w="688" w:type="dxa"/>
            <w:tcBorders>
              <w:top w:val="nil"/>
              <w:bottom w:val="nil"/>
            </w:tcBorders>
          </w:tcPr>
          <w:p>
            <w:pPr>
              <w:pStyle w:val="TableParagraph"/>
              <w:spacing w:before="33"/>
              <w:ind w:right="87"/>
              <w:rPr>
                <w:sz w:val="14"/>
              </w:rPr>
            </w:pPr>
            <w:r>
              <w:rPr>
                <w:w w:val="152"/>
                <w:sz w:val="14"/>
              </w:rPr>
              <w:t>-</w:t>
            </w:r>
          </w:p>
        </w:tc>
        <w:tc>
          <w:tcPr>
            <w:tcW w:w="689" w:type="dxa"/>
            <w:tcBorders>
              <w:top w:val="nil"/>
              <w:bottom w:val="nil"/>
            </w:tcBorders>
          </w:tcPr>
          <w:p>
            <w:pPr>
              <w:pStyle w:val="TableParagraph"/>
              <w:spacing w:before="33"/>
              <w:ind w:right="90"/>
              <w:rPr>
                <w:sz w:val="14"/>
              </w:rPr>
            </w:pPr>
            <w:r>
              <w:rPr>
                <w:w w:val="152"/>
                <w:sz w:val="14"/>
              </w:rPr>
              <w:t>-</w:t>
            </w:r>
          </w:p>
        </w:tc>
        <w:tc>
          <w:tcPr>
            <w:tcW w:w="688" w:type="dxa"/>
            <w:tcBorders>
              <w:top w:val="nil"/>
              <w:bottom w:val="nil"/>
            </w:tcBorders>
          </w:tcPr>
          <w:p>
            <w:pPr>
              <w:pStyle w:val="TableParagraph"/>
              <w:spacing w:before="33"/>
              <w:ind w:right="92"/>
              <w:rPr>
                <w:sz w:val="14"/>
              </w:rPr>
            </w:pPr>
            <w:r>
              <w:rPr>
                <w:w w:val="152"/>
                <w:sz w:val="14"/>
              </w:rPr>
              <w:t>-</w:t>
            </w:r>
          </w:p>
        </w:tc>
        <w:tc>
          <w:tcPr>
            <w:tcW w:w="688" w:type="dxa"/>
            <w:tcBorders>
              <w:top w:val="nil"/>
              <w:bottom w:val="nil"/>
            </w:tcBorders>
          </w:tcPr>
          <w:p>
            <w:pPr>
              <w:pStyle w:val="TableParagraph"/>
              <w:spacing w:before="33"/>
              <w:ind w:right="93"/>
              <w:rPr>
                <w:sz w:val="14"/>
              </w:rPr>
            </w:pPr>
            <w:r>
              <w:rPr>
                <w:w w:val="152"/>
                <w:sz w:val="14"/>
              </w:rPr>
              <w:t>-</w:t>
            </w:r>
          </w:p>
        </w:tc>
        <w:tc>
          <w:tcPr>
            <w:tcW w:w="688" w:type="dxa"/>
            <w:tcBorders>
              <w:top w:val="nil"/>
              <w:bottom w:val="nil"/>
            </w:tcBorders>
          </w:tcPr>
          <w:p>
            <w:pPr>
              <w:pStyle w:val="TableParagraph"/>
              <w:spacing w:before="33"/>
              <w:ind w:right="95"/>
              <w:rPr>
                <w:sz w:val="14"/>
              </w:rPr>
            </w:pPr>
            <w:r>
              <w:rPr>
                <w:w w:val="152"/>
                <w:sz w:val="14"/>
              </w:rPr>
              <w:t>-</w:t>
            </w:r>
          </w:p>
        </w:tc>
      </w:tr>
      <w:tr>
        <w:trPr>
          <w:trHeight w:val="248" w:hRule="atLeast"/>
        </w:trPr>
        <w:tc>
          <w:tcPr>
            <w:tcW w:w="1073" w:type="dxa"/>
            <w:tcBorders>
              <w:top w:val="nil"/>
              <w:bottom w:val="nil"/>
            </w:tcBorders>
            <w:shd w:val="clear" w:color="auto" w:fill="CCFFFF"/>
          </w:tcPr>
          <w:p>
            <w:pPr>
              <w:pStyle w:val="TableParagraph"/>
              <w:spacing w:before="22"/>
              <w:ind w:left="140"/>
              <w:jc w:val="left"/>
              <w:rPr>
                <w:sz w:val="14"/>
              </w:rPr>
            </w:pPr>
            <w:r>
              <w:rPr>
                <w:sz w:val="14"/>
              </w:rPr>
              <w:t>西 津 軽 郡</w:t>
            </w:r>
          </w:p>
        </w:tc>
        <w:tc>
          <w:tcPr>
            <w:tcW w:w="787" w:type="dxa"/>
            <w:tcBorders>
              <w:top w:val="nil"/>
              <w:bottom w:val="nil"/>
            </w:tcBorders>
            <w:shd w:val="clear" w:color="auto" w:fill="CCFFFF"/>
          </w:tcPr>
          <w:p>
            <w:pPr>
              <w:pStyle w:val="TableParagraph"/>
              <w:spacing w:before="26"/>
              <w:ind w:right="81"/>
              <w:rPr>
                <w:sz w:val="14"/>
              </w:rPr>
            </w:pPr>
            <w:r>
              <w:rPr>
                <w:w w:val="90"/>
                <w:sz w:val="14"/>
              </w:rPr>
              <w:t>121</w:t>
            </w:r>
          </w:p>
        </w:tc>
        <w:tc>
          <w:tcPr>
            <w:tcW w:w="788" w:type="dxa"/>
            <w:gridSpan w:val="2"/>
            <w:tcBorders>
              <w:top w:val="nil"/>
              <w:bottom w:val="nil"/>
            </w:tcBorders>
            <w:shd w:val="clear" w:color="auto" w:fill="CCFFFF"/>
          </w:tcPr>
          <w:p>
            <w:pPr>
              <w:pStyle w:val="TableParagraph"/>
              <w:spacing w:before="26"/>
              <w:ind w:right="81"/>
              <w:rPr>
                <w:sz w:val="14"/>
              </w:rPr>
            </w:pPr>
            <w:r>
              <w:rPr>
                <w:w w:val="90"/>
                <w:sz w:val="14"/>
              </w:rPr>
              <w:t>64</w:t>
            </w:r>
          </w:p>
        </w:tc>
        <w:tc>
          <w:tcPr>
            <w:tcW w:w="788" w:type="dxa"/>
            <w:tcBorders>
              <w:top w:val="nil"/>
              <w:bottom w:val="nil"/>
            </w:tcBorders>
            <w:shd w:val="clear" w:color="auto" w:fill="CCFFFF"/>
          </w:tcPr>
          <w:p>
            <w:pPr>
              <w:pStyle w:val="TableParagraph"/>
              <w:spacing w:before="26"/>
              <w:ind w:right="82"/>
              <w:rPr>
                <w:sz w:val="14"/>
              </w:rPr>
            </w:pPr>
            <w:r>
              <w:rPr>
                <w:w w:val="90"/>
                <w:sz w:val="14"/>
              </w:rPr>
              <w:t>57</w:t>
            </w:r>
          </w:p>
        </w:tc>
        <w:tc>
          <w:tcPr>
            <w:tcW w:w="687" w:type="dxa"/>
            <w:tcBorders>
              <w:top w:val="nil"/>
              <w:bottom w:val="nil"/>
            </w:tcBorders>
            <w:shd w:val="clear" w:color="auto" w:fill="CCFFFF"/>
          </w:tcPr>
          <w:p>
            <w:pPr>
              <w:pStyle w:val="TableParagraph"/>
              <w:spacing w:before="26"/>
              <w:ind w:right="83"/>
              <w:rPr>
                <w:sz w:val="14"/>
              </w:rPr>
            </w:pPr>
            <w:r>
              <w:rPr>
                <w:w w:val="90"/>
                <w:sz w:val="14"/>
              </w:rPr>
              <w:t>16</w:t>
            </w:r>
          </w:p>
        </w:tc>
        <w:tc>
          <w:tcPr>
            <w:tcW w:w="688" w:type="dxa"/>
            <w:gridSpan w:val="2"/>
            <w:tcBorders>
              <w:top w:val="nil"/>
              <w:bottom w:val="nil"/>
            </w:tcBorders>
            <w:shd w:val="clear" w:color="auto" w:fill="CCFFFF"/>
          </w:tcPr>
          <w:p>
            <w:pPr>
              <w:pStyle w:val="TableParagraph"/>
              <w:spacing w:before="26"/>
              <w:ind w:right="85"/>
              <w:rPr>
                <w:sz w:val="14"/>
              </w:rPr>
            </w:pPr>
            <w:r>
              <w:rPr>
                <w:w w:val="91"/>
                <w:sz w:val="14"/>
              </w:rPr>
              <w:t>6</w:t>
            </w:r>
          </w:p>
        </w:tc>
        <w:tc>
          <w:tcPr>
            <w:tcW w:w="689" w:type="dxa"/>
            <w:gridSpan w:val="2"/>
            <w:tcBorders>
              <w:top w:val="nil"/>
              <w:bottom w:val="nil"/>
            </w:tcBorders>
            <w:shd w:val="clear" w:color="auto" w:fill="CCFFFF"/>
          </w:tcPr>
          <w:p>
            <w:pPr>
              <w:pStyle w:val="TableParagraph"/>
              <w:spacing w:before="26"/>
              <w:ind w:left="440"/>
              <w:jc w:val="left"/>
              <w:rPr>
                <w:sz w:val="14"/>
              </w:rPr>
            </w:pPr>
            <w:r>
              <w:rPr>
                <w:sz w:val="14"/>
              </w:rPr>
              <w:t>10</w:t>
            </w:r>
          </w:p>
        </w:tc>
        <w:tc>
          <w:tcPr>
            <w:tcW w:w="688" w:type="dxa"/>
            <w:tcBorders>
              <w:top w:val="nil"/>
              <w:bottom w:val="nil"/>
            </w:tcBorders>
            <w:shd w:val="clear" w:color="auto" w:fill="CCFFFF"/>
          </w:tcPr>
          <w:p>
            <w:pPr>
              <w:pStyle w:val="TableParagraph"/>
              <w:spacing w:before="26"/>
              <w:ind w:right="86"/>
              <w:rPr>
                <w:sz w:val="14"/>
              </w:rPr>
            </w:pPr>
            <w:r>
              <w:rPr>
                <w:w w:val="90"/>
                <w:sz w:val="14"/>
              </w:rPr>
              <w:t>24</w:t>
            </w:r>
          </w:p>
        </w:tc>
        <w:tc>
          <w:tcPr>
            <w:tcW w:w="688" w:type="dxa"/>
            <w:tcBorders>
              <w:top w:val="nil"/>
              <w:bottom w:val="nil"/>
            </w:tcBorders>
            <w:shd w:val="clear" w:color="auto" w:fill="CCFFFF"/>
          </w:tcPr>
          <w:p>
            <w:pPr>
              <w:pStyle w:val="TableParagraph"/>
              <w:spacing w:before="26"/>
              <w:ind w:right="88"/>
              <w:rPr>
                <w:sz w:val="14"/>
              </w:rPr>
            </w:pPr>
            <w:r>
              <w:rPr>
                <w:w w:val="90"/>
                <w:sz w:val="14"/>
              </w:rPr>
              <w:t>13</w:t>
            </w:r>
          </w:p>
        </w:tc>
        <w:tc>
          <w:tcPr>
            <w:tcW w:w="689" w:type="dxa"/>
            <w:tcBorders>
              <w:top w:val="nil"/>
              <w:bottom w:val="nil"/>
            </w:tcBorders>
            <w:shd w:val="clear" w:color="auto" w:fill="CCFFFF"/>
          </w:tcPr>
          <w:p>
            <w:pPr>
              <w:pStyle w:val="TableParagraph"/>
              <w:spacing w:before="26"/>
              <w:ind w:right="90"/>
              <w:rPr>
                <w:sz w:val="14"/>
              </w:rPr>
            </w:pPr>
            <w:r>
              <w:rPr>
                <w:w w:val="90"/>
                <w:sz w:val="14"/>
              </w:rPr>
              <w:t>11</w:t>
            </w:r>
          </w:p>
        </w:tc>
        <w:tc>
          <w:tcPr>
            <w:tcW w:w="688" w:type="dxa"/>
            <w:tcBorders>
              <w:top w:val="nil"/>
              <w:bottom w:val="nil"/>
            </w:tcBorders>
            <w:shd w:val="clear" w:color="auto" w:fill="CCFFFF"/>
          </w:tcPr>
          <w:p>
            <w:pPr>
              <w:pStyle w:val="TableParagraph"/>
              <w:spacing w:before="26"/>
              <w:ind w:right="94"/>
              <w:rPr>
                <w:sz w:val="14"/>
              </w:rPr>
            </w:pPr>
            <w:r>
              <w:rPr>
                <w:w w:val="91"/>
                <w:sz w:val="14"/>
              </w:rPr>
              <w:t>4</w:t>
            </w:r>
          </w:p>
        </w:tc>
        <w:tc>
          <w:tcPr>
            <w:tcW w:w="688" w:type="dxa"/>
            <w:tcBorders>
              <w:top w:val="nil"/>
              <w:bottom w:val="nil"/>
            </w:tcBorders>
            <w:shd w:val="clear" w:color="auto" w:fill="CCFFFF"/>
          </w:tcPr>
          <w:p>
            <w:pPr>
              <w:pStyle w:val="TableParagraph"/>
              <w:spacing w:before="26"/>
              <w:ind w:right="96"/>
              <w:rPr>
                <w:sz w:val="14"/>
              </w:rPr>
            </w:pPr>
            <w:r>
              <w:rPr>
                <w:w w:val="152"/>
                <w:sz w:val="14"/>
              </w:rPr>
              <w:t>-</w:t>
            </w:r>
          </w:p>
        </w:tc>
        <w:tc>
          <w:tcPr>
            <w:tcW w:w="688" w:type="dxa"/>
            <w:tcBorders>
              <w:top w:val="nil"/>
              <w:bottom w:val="nil"/>
            </w:tcBorders>
            <w:shd w:val="clear" w:color="auto" w:fill="CCFFFF"/>
          </w:tcPr>
          <w:p>
            <w:pPr>
              <w:pStyle w:val="TableParagraph"/>
              <w:spacing w:before="26"/>
              <w:ind w:right="97"/>
              <w:rPr>
                <w:sz w:val="14"/>
              </w:rPr>
            </w:pPr>
            <w:r>
              <w:rPr>
                <w:w w:val="91"/>
                <w:sz w:val="14"/>
              </w:rPr>
              <w:t>4</w:t>
            </w:r>
          </w:p>
        </w:tc>
      </w:tr>
      <w:tr>
        <w:trPr>
          <w:trHeight w:val="241" w:hRule="atLeast"/>
        </w:trPr>
        <w:tc>
          <w:tcPr>
            <w:tcW w:w="1073" w:type="dxa"/>
            <w:tcBorders>
              <w:top w:val="nil"/>
              <w:bottom w:val="nil"/>
            </w:tcBorders>
          </w:tcPr>
          <w:p>
            <w:pPr>
              <w:pStyle w:val="TableParagraph"/>
              <w:spacing w:before="26"/>
              <w:ind w:right="-87"/>
              <w:rPr>
                <w:sz w:val="14"/>
              </w:rPr>
            </w:pPr>
            <w:r>
              <w:rPr>
                <w:sz w:val="14"/>
              </w:rPr>
              <w:t>鰺 ケ 沢 町  </w:t>
            </w:r>
          </w:p>
        </w:tc>
        <w:tc>
          <w:tcPr>
            <w:tcW w:w="787" w:type="dxa"/>
            <w:tcBorders>
              <w:top w:val="nil"/>
              <w:bottom w:val="nil"/>
            </w:tcBorders>
          </w:tcPr>
          <w:p>
            <w:pPr>
              <w:pStyle w:val="TableParagraph"/>
              <w:spacing w:before="26"/>
              <w:ind w:right="79"/>
              <w:rPr>
                <w:sz w:val="14"/>
              </w:rPr>
            </w:pPr>
            <w:r>
              <w:rPr>
                <w:w w:val="90"/>
                <w:sz w:val="14"/>
              </w:rPr>
              <w:t>94</w:t>
            </w:r>
          </w:p>
        </w:tc>
        <w:tc>
          <w:tcPr>
            <w:tcW w:w="788" w:type="dxa"/>
            <w:gridSpan w:val="2"/>
            <w:tcBorders>
              <w:top w:val="nil"/>
              <w:bottom w:val="nil"/>
            </w:tcBorders>
          </w:tcPr>
          <w:p>
            <w:pPr>
              <w:pStyle w:val="TableParagraph"/>
              <w:spacing w:before="26"/>
              <w:ind w:right="80"/>
              <w:rPr>
                <w:sz w:val="14"/>
              </w:rPr>
            </w:pPr>
            <w:r>
              <w:rPr>
                <w:w w:val="90"/>
                <w:sz w:val="14"/>
              </w:rPr>
              <w:t>45</w:t>
            </w:r>
          </w:p>
        </w:tc>
        <w:tc>
          <w:tcPr>
            <w:tcW w:w="788" w:type="dxa"/>
            <w:tcBorders>
              <w:top w:val="nil"/>
              <w:bottom w:val="nil"/>
            </w:tcBorders>
          </w:tcPr>
          <w:p>
            <w:pPr>
              <w:pStyle w:val="TableParagraph"/>
              <w:spacing w:before="26"/>
              <w:ind w:right="81"/>
              <w:rPr>
                <w:sz w:val="14"/>
              </w:rPr>
            </w:pPr>
            <w:r>
              <w:rPr>
                <w:w w:val="90"/>
                <w:sz w:val="14"/>
              </w:rPr>
              <w:t>49</w:t>
            </w:r>
          </w:p>
        </w:tc>
        <w:tc>
          <w:tcPr>
            <w:tcW w:w="687" w:type="dxa"/>
            <w:tcBorders>
              <w:top w:val="nil"/>
              <w:bottom w:val="nil"/>
            </w:tcBorders>
          </w:tcPr>
          <w:p>
            <w:pPr>
              <w:pStyle w:val="TableParagraph"/>
              <w:spacing w:before="26"/>
              <w:ind w:right="81"/>
              <w:rPr>
                <w:sz w:val="14"/>
              </w:rPr>
            </w:pPr>
            <w:r>
              <w:rPr>
                <w:w w:val="90"/>
                <w:sz w:val="14"/>
              </w:rPr>
              <w:t>14</w:t>
            </w:r>
          </w:p>
        </w:tc>
        <w:tc>
          <w:tcPr>
            <w:tcW w:w="688" w:type="dxa"/>
            <w:gridSpan w:val="2"/>
            <w:tcBorders>
              <w:top w:val="nil"/>
              <w:bottom w:val="nil"/>
            </w:tcBorders>
          </w:tcPr>
          <w:p>
            <w:pPr>
              <w:pStyle w:val="TableParagraph"/>
              <w:spacing w:before="26"/>
              <w:ind w:right="82"/>
              <w:rPr>
                <w:sz w:val="14"/>
              </w:rPr>
            </w:pPr>
            <w:r>
              <w:rPr>
                <w:w w:val="91"/>
                <w:sz w:val="14"/>
              </w:rPr>
              <w:t>5</w:t>
            </w:r>
          </w:p>
        </w:tc>
        <w:tc>
          <w:tcPr>
            <w:tcW w:w="689" w:type="dxa"/>
            <w:gridSpan w:val="2"/>
            <w:tcBorders>
              <w:top w:val="nil"/>
              <w:bottom w:val="nil"/>
            </w:tcBorders>
          </w:tcPr>
          <w:p>
            <w:pPr>
              <w:pStyle w:val="TableParagraph"/>
              <w:spacing w:before="26"/>
              <w:ind w:right="84"/>
              <w:rPr>
                <w:sz w:val="14"/>
              </w:rPr>
            </w:pPr>
            <w:r>
              <w:rPr>
                <w:w w:val="91"/>
                <w:sz w:val="14"/>
              </w:rPr>
              <w:t>9</w:t>
            </w:r>
          </w:p>
        </w:tc>
        <w:tc>
          <w:tcPr>
            <w:tcW w:w="688" w:type="dxa"/>
            <w:tcBorders>
              <w:top w:val="nil"/>
              <w:bottom w:val="nil"/>
            </w:tcBorders>
          </w:tcPr>
          <w:p>
            <w:pPr>
              <w:pStyle w:val="TableParagraph"/>
              <w:spacing w:before="26"/>
              <w:ind w:right="85"/>
              <w:rPr>
                <w:sz w:val="14"/>
              </w:rPr>
            </w:pPr>
            <w:r>
              <w:rPr>
                <w:w w:val="90"/>
                <w:sz w:val="14"/>
              </w:rPr>
              <w:t>21</w:t>
            </w:r>
          </w:p>
        </w:tc>
        <w:tc>
          <w:tcPr>
            <w:tcW w:w="688" w:type="dxa"/>
            <w:tcBorders>
              <w:top w:val="nil"/>
              <w:bottom w:val="nil"/>
            </w:tcBorders>
          </w:tcPr>
          <w:p>
            <w:pPr>
              <w:pStyle w:val="TableParagraph"/>
              <w:spacing w:before="26"/>
              <w:ind w:right="86"/>
              <w:rPr>
                <w:sz w:val="14"/>
              </w:rPr>
            </w:pPr>
            <w:r>
              <w:rPr>
                <w:w w:val="90"/>
                <w:sz w:val="14"/>
              </w:rPr>
              <w:t>11</w:t>
            </w:r>
          </w:p>
        </w:tc>
        <w:tc>
          <w:tcPr>
            <w:tcW w:w="689" w:type="dxa"/>
            <w:tcBorders>
              <w:top w:val="nil"/>
              <w:bottom w:val="nil"/>
            </w:tcBorders>
          </w:tcPr>
          <w:p>
            <w:pPr>
              <w:pStyle w:val="TableParagraph"/>
              <w:spacing w:before="26"/>
              <w:ind w:right="89"/>
              <w:rPr>
                <w:sz w:val="14"/>
              </w:rPr>
            </w:pPr>
            <w:r>
              <w:rPr>
                <w:w w:val="90"/>
                <w:sz w:val="14"/>
              </w:rPr>
              <w:t>10</w:t>
            </w:r>
          </w:p>
        </w:tc>
        <w:tc>
          <w:tcPr>
            <w:tcW w:w="688" w:type="dxa"/>
            <w:vMerge w:val="restart"/>
            <w:tcBorders>
              <w:top w:val="nil"/>
              <w:bottom w:val="nil"/>
            </w:tcBorders>
          </w:tcPr>
          <w:p>
            <w:pPr>
              <w:pStyle w:val="TableParagraph"/>
              <w:spacing w:before="26"/>
              <w:ind w:right="92"/>
              <w:rPr>
                <w:sz w:val="14"/>
              </w:rPr>
            </w:pPr>
            <w:r>
              <w:rPr>
                <w:w w:val="91"/>
                <w:sz w:val="14"/>
              </w:rPr>
              <w:t>4</w:t>
            </w:r>
          </w:p>
          <w:p>
            <w:pPr>
              <w:pStyle w:val="TableParagraph"/>
              <w:spacing w:before="60"/>
              <w:ind w:right="92"/>
              <w:rPr>
                <w:sz w:val="14"/>
              </w:rPr>
            </w:pPr>
            <w:r>
              <w:rPr>
                <w:w w:val="152"/>
                <w:sz w:val="14"/>
              </w:rPr>
              <w:t>-</w:t>
            </w:r>
          </w:p>
        </w:tc>
        <w:tc>
          <w:tcPr>
            <w:tcW w:w="688" w:type="dxa"/>
            <w:tcBorders>
              <w:top w:val="nil"/>
              <w:bottom w:val="nil"/>
            </w:tcBorders>
          </w:tcPr>
          <w:p>
            <w:pPr>
              <w:pStyle w:val="TableParagraph"/>
              <w:spacing w:before="26"/>
              <w:ind w:right="93"/>
              <w:rPr>
                <w:sz w:val="14"/>
              </w:rPr>
            </w:pPr>
            <w:r>
              <w:rPr>
                <w:w w:val="152"/>
                <w:sz w:val="14"/>
              </w:rPr>
              <w:t>-</w:t>
            </w:r>
          </w:p>
        </w:tc>
        <w:tc>
          <w:tcPr>
            <w:tcW w:w="688" w:type="dxa"/>
            <w:vMerge w:val="restart"/>
            <w:tcBorders>
              <w:top w:val="nil"/>
              <w:bottom w:val="nil"/>
            </w:tcBorders>
          </w:tcPr>
          <w:p>
            <w:pPr>
              <w:pStyle w:val="TableParagraph"/>
              <w:spacing w:before="26"/>
              <w:ind w:right="95"/>
              <w:rPr>
                <w:sz w:val="14"/>
              </w:rPr>
            </w:pPr>
            <w:r>
              <w:rPr>
                <w:w w:val="91"/>
                <w:sz w:val="14"/>
              </w:rPr>
              <w:t>4</w:t>
            </w:r>
          </w:p>
          <w:p>
            <w:pPr>
              <w:pStyle w:val="TableParagraph"/>
              <w:spacing w:before="60"/>
              <w:ind w:right="95"/>
              <w:rPr>
                <w:sz w:val="14"/>
              </w:rPr>
            </w:pPr>
            <w:r>
              <w:rPr>
                <w:w w:val="152"/>
                <w:sz w:val="14"/>
              </w:rPr>
              <w:t>-</w:t>
            </w:r>
          </w:p>
        </w:tc>
      </w:tr>
      <w:tr>
        <w:trPr>
          <w:trHeight w:val="252" w:hRule="atLeast"/>
        </w:trPr>
        <w:tc>
          <w:tcPr>
            <w:tcW w:w="1073" w:type="dxa"/>
            <w:tcBorders>
              <w:top w:val="nil"/>
              <w:bottom w:val="nil"/>
            </w:tcBorders>
          </w:tcPr>
          <w:p>
            <w:pPr>
              <w:pStyle w:val="TableParagraph"/>
              <w:spacing w:before="32"/>
              <w:ind w:left="250"/>
              <w:jc w:val="left"/>
              <w:rPr>
                <w:sz w:val="14"/>
              </w:rPr>
            </w:pPr>
            <w:r>
              <w:rPr>
                <w:sz w:val="14"/>
              </w:rPr>
              <w:t>深 浦 町</w:t>
            </w:r>
          </w:p>
        </w:tc>
        <w:tc>
          <w:tcPr>
            <w:tcW w:w="787" w:type="dxa"/>
            <w:tcBorders>
              <w:top w:val="nil"/>
              <w:bottom w:val="nil"/>
            </w:tcBorders>
          </w:tcPr>
          <w:p>
            <w:pPr>
              <w:pStyle w:val="TableParagraph"/>
              <w:spacing w:before="32"/>
              <w:ind w:right="79"/>
              <w:rPr>
                <w:sz w:val="14"/>
              </w:rPr>
            </w:pPr>
            <w:r>
              <w:rPr>
                <w:w w:val="90"/>
                <w:sz w:val="14"/>
              </w:rPr>
              <w:t>27</w:t>
            </w:r>
          </w:p>
        </w:tc>
        <w:tc>
          <w:tcPr>
            <w:tcW w:w="788" w:type="dxa"/>
            <w:gridSpan w:val="2"/>
            <w:tcBorders>
              <w:top w:val="nil"/>
              <w:bottom w:val="nil"/>
            </w:tcBorders>
          </w:tcPr>
          <w:p>
            <w:pPr>
              <w:pStyle w:val="TableParagraph"/>
              <w:spacing w:before="32"/>
              <w:ind w:right="80"/>
              <w:rPr>
                <w:sz w:val="14"/>
              </w:rPr>
            </w:pPr>
            <w:r>
              <w:rPr>
                <w:w w:val="90"/>
                <w:sz w:val="14"/>
              </w:rPr>
              <w:t>19</w:t>
            </w:r>
          </w:p>
        </w:tc>
        <w:tc>
          <w:tcPr>
            <w:tcW w:w="788" w:type="dxa"/>
            <w:tcBorders>
              <w:top w:val="nil"/>
              <w:bottom w:val="nil"/>
            </w:tcBorders>
          </w:tcPr>
          <w:p>
            <w:pPr>
              <w:pStyle w:val="TableParagraph"/>
              <w:spacing w:before="32"/>
              <w:ind w:right="81"/>
              <w:rPr>
                <w:sz w:val="14"/>
              </w:rPr>
            </w:pPr>
            <w:r>
              <w:rPr>
                <w:w w:val="91"/>
                <w:sz w:val="14"/>
              </w:rPr>
              <w:t>8</w:t>
            </w:r>
          </w:p>
        </w:tc>
        <w:tc>
          <w:tcPr>
            <w:tcW w:w="687" w:type="dxa"/>
            <w:tcBorders>
              <w:top w:val="nil"/>
              <w:bottom w:val="nil"/>
            </w:tcBorders>
          </w:tcPr>
          <w:p>
            <w:pPr>
              <w:pStyle w:val="TableParagraph"/>
              <w:spacing w:before="32"/>
              <w:ind w:right="81"/>
              <w:rPr>
                <w:sz w:val="14"/>
              </w:rPr>
            </w:pPr>
            <w:r>
              <w:rPr>
                <w:w w:val="91"/>
                <w:sz w:val="14"/>
              </w:rPr>
              <w:t>2</w:t>
            </w:r>
          </w:p>
        </w:tc>
        <w:tc>
          <w:tcPr>
            <w:tcW w:w="688" w:type="dxa"/>
            <w:gridSpan w:val="2"/>
            <w:tcBorders>
              <w:top w:val="nil"/>
              <w:bottom w:val="nil"/>
            </w:tcBorders>
          </w:tcPr>
          <w:p>
            <w:pPr>
              <w:pStyle w:val="TableParagraph"/>
              <w:spacing w:before="32"/>
              <w:ind w:right="82"/>
              <w:rPr>
                <w:sz w:val="14"/>
              </w:rPr>
            </w:pPr>
            <w:r>
              <w:rPr>
                <w:w w:val="91"/>
                <w:sz w:val="14"/>
              </w:rPr>
              <w:t>1</w:t>
            </w:r>
          </w:p>
        </w:tc>
        <w:tc>
          <w:tcPr>
            <w:tcW w:w="689" w:type="dxa"/>
            <w:gridSpan w:val="2"/>
            <w:tcBorders>
              <w:top w:val="nil"/>
              <w:bottom w:val="nil"/>
            </w:tcBorders>
          </w:tcPr>
          <w:p>
            <w:pPr>
              <w:pStyle w:val="TableParagraph"/>
              <w:spacing w:before="32"/>
              <w:ind w:right="84"/>
              <w:rPr>
                <w:sz w:val="14"/>
              </w:rPr>
            </w:pPr>
            <w:r>
              <w:rPr>
                <w:w w:val="91"/>
                <w:sz w:val="14"/>
              </w:rPr>
              <w:t>1</w:t>
            </w:r>
          </w:p>
        </w:tc>
        <w:tc>
          <w:tcPr>
            <w:tcW w:w="688" w:type="dxa"/>
            <w:tcBorders>
              <w:top w:val="nil"/>
              <w:bottom w:val="nil"/>
            </w:tcBorders>
          </w:tcPr>
          <w:p>
            <w:pPr>
              <w:pStyle w:val="TableParagraph"/>
              <w:spacing w:before="32"/>
              <w:ind w:right="86"/>
              <w:rPr>
                <w:sz w:val="14"/>
              </w:rPr>
            </w:pPr>
            <w:r>
              <w:rPr>
                <w:w w:val="91"/>
                <w:sz w:val="14"/>
              </w:rPr>
              <w:t>3</w:t>
            </w:r>
          </w:p>
        </w:tc>
        <w:tc>
          <w:tcPr>
            <w:tcW w:w="688" w:type="dxa"/>
            <w:tcBorders>
              <w:top w:val="nil"/>
              <w:bottom w:val="nil"/>
            </w:tcBorders>
          </w:tcPr>
          <w:p>
            <w:pPr>
              <w:pStyle w:val="TableParagraph"/>
              <w:spacing w:before="32"/>
              <w:ind w:right="87"/>
              <w:rPr>
                <w:sz w:val="14"/>
              </w:rPr>
            </w:pPr>
            <w:r>
              <w:rPr>
                <w:w w:val="91"/>
                <w:sz w:val="14"/>
              </w:rPr>
              <w:t>2</w:t>
            </w:r>
          </w:p>
        </w:tc>
        <w:tc>
          <w:tcPr>
            <w:tcW w:w="689" w:type="dxa"/>
            <w:tcBorders>
              <w:top w:val="nil"/>
              <w:bottom w:val="nil"/>
            </w:tcBorders>
          </w:tcPr>
          <w:p>
            <w:pPr>
              <w:pStyle w:val="TableParagraph"/>
              <w:spacing w:before="32"/>
              <w:ind w:right="90"/>
              <w:rPr>
                <w:sz w:val="14"/>
              </w:rPr>
            </w:pPr>
            <w:r>
              <w:rPr>
                <w:w w:val="91"/>
                <w:sz w:val="14"/>
              </w:rPr>
              <w:t>1</w:t>
            </w:r>
          </w:p>
        </w:tc>
        <w:tc>
          <w:tcPr>
            <w:tcW w:w="688" w:type="dxa"/>
            <w:vMerge/>
            <w:tcBorders>
              <w:top w:val="nil"/>
              <w:bottom w:val="nil"/>
            </w:tcBorders>
          </w:tcPr>
          <w:p>
            <w:pPr>
              <w:rPr>
                <w:sz w:val="2"/>
                <w:szCs w:val="2"/>
              </w:rPr>
            </w:pPr>
          </w:p>
        </w:tc>
        <w:tc>
          <w:tcPr>
            <w:tcW w:w="688" w:type="dxa"/>
            <w:tcBorders>
              <w:top w:val="nil"/>
              <w:bottom w:val="nil"/>
            </w:tcBorders>
          </w:tcPr>
          <w:p>
            <w:pPr>
              <w:pStyle w:val="TableParagraph"/>
              <w:spacing w:before="32"/>
              <w:ind w:right="93"/>
              <w:rPr>
                <w:sz w:val="14"/>
              </w:rPr>
            </w:pPr>
            <w:r>
              <w:rPr>
                <w:w w:val="152"/>
                <w:sz w:val="14"/>
              </w:rPr>
              <w:t>-</w:t>
            </w:r>
          </w:p>
        </w:tc>
        <w:tc>
          <w:tcPr>
            <w:tcW w:w="688" w:type="dxa"/>
            <w:vMerge/>
            <w:tcBorders>
              <w:top w:val="nil"/>
              <w:bottom w:val="nil"/>
            </w:tcBorders>
          </w:tcPr>
          <w:p>
            <w:pPr>
              <w:rPr>
                <w:sz w:val="2"/>
                <w:szCs w:val="2"/>
              </w:rPr>
            </w:pPr>
          </w:p>
        </w:tc>
      </w:tr>
      <w:tr>
        <w:trPr>
          <w:trHeight w:val="248" w:hRule="atLeast"/>
        </w:trPr>
        <w:tc>
          <w:tcPr>
            <w:tcW w:w="1073" w:type="dxa"/>
            <w:tcBorders>
              <w:top w:val="nil"/>
              <w:bottom w:val="nil"/>
            </w:tcBorders>
            <w:shd w:val="clear" w:color="auto" w:fill="CCFFFF"/>
          </w:tcPr>
          <w:p>
            <w:pPr>
              <w:pStyle w:val="TableParagraph"/>
              <w:spacing w:before="23"/>
              <w:ind w:left="140"/>
              <w:jc w:val="left"/>
              <w:rPr>
                <w:sz w:val="14"/>
              </w:rPr>
            </w:pPr>
            <w:r>
              <w:rPr>
                <w:sz w:val="14"/>
              </w:rPr>
              <w:t>中 津 軽 郡</w:t>
            </w:r>
          </w:p>
        </w:tc>
        <w:tc>
          <w:tcPr>
            <w:tcW w:w="787" w:type="dxa"/>
            <w:tcBorders>
              <w:top w:val="nil"/>
              <w:bottom w:val="nil"/>
            </w:tcBorders>
            <w:shd w:val="clear" w:color="auto" w:fill="CCFFFF"/>
          </w:tcPr>
          <w:p>
            <w:pPr>
              <w:pStyle w:val="TableParagraph"/>
              <w:spacing w:before="28"/>
              <w:ind w:right="81"/>
              <w:rPr>
                <w:sz w:val="14"/>
              </w:rPr>
            </w:pPr>
            <w:r>
              <w:rPr>
                <w:w w:val="152"/>
                <w:sz w:val="14"/>
              </w:rPr>
              <w:t>-</w:t>
            </w:r>
          </w:p>
        </w:tc>
        <w:tc>
          <w:tcPr>
            <w:tcW w:w="788" w:type="dxa"/>
            <w:gridSpan w:val="2"/>
            <w:tcBorders>
              <w:top w:val="nil"/>
              <w:bottom w:val="nil"/>
            </w:tcBorders>
            <w:shd w:val="clear" w:color="auto" w:fill="CCFFFF"/>
          </w:tcPr>
          <w:p>
            <w:pPr>
              <w:pStyle w:val="TableParagraph"/>
              <w:spacing w:before="28"/>
              <w:ind w:right="82"/>
              <w:rPr>
                <w:sz w:val="14"/>
              </w:rPr>
            </w:pPr>
            <w:r>
              <w:rPr>
                <w:w w:val="152"/>
                <w:sz w:val="14"/>
              </w:rPr>
              <w:t>-</w:t>
            </w:r>
          </w:p>
        </w:tc>
        <w:tc>
          <w:tcPr>
            <w:tcW w:w="788" w:type="dxa"/>
            <w:tcBorders>
              <w:top w:val="nil"/>
              <w:bottom w:val="nil"/>
            </w:tcBorders>
            <w:shd w:val="clear" w:color="auto" w:fill="CCFFFF"/>
          </w:tcPr>
          <w:p>
            <w:pPr>
              <w:pStyle w:val="TableParagraph"/>
              <w:spacing w:before="28"/>
              <w:ind w:right="83"/>
              <w:rPr>
                <w:sz w:val="14"/>
              </w:rPr>
            </w:pPr>
            <w:r>
              <w:rPr>
                <w:w w:val="152"/>
                <w:sz w:val="14"/>
              </w:rPr>
              <w:t>-</w:t>
            </w:r>
          </w:p>
        </w:tc>
        <w:tc>
          <w:tcPr>
            <w:tcW w:w="687" w:type="dxa"/>
            <w:tcBorders>
              <w:top w:val="nil"/>
              <w:bottom w:val="nil"/>
            </w:tcBorders>
            <w:shd w:val="clear" w:color="auto" w:fill="CCFFFF"/>
          </w:tcPr>
          <w:p>
            <w:pPr>
              <w:pStyle w:val="TableParagraph"/>
              <w:spacing w:before="28"/>
              <w:ind w:right="84"/>
              <w:rPr>
                <w:sz w:val="14"/>
              </w:rPr>
            </w:pPr>
            <w:r>
              <w:rPr>
                <w:w w:val="152"/>
                <w:sz w:val="14"/>
              </w:rPr>
              <w:t>-</w:t>
            </w:r>
          </w:p>
        </w:tc>
        <w:tc>
          <w:tcPr>
            <w:tcW w:w="688" w:type="dxa"/>
            <w:gridSpan w:val="2"/>
            <w:tcBorders>
              <w:top w:val="nil"/>
              <w:bottom w:val="nil"/>
            </w:tcBorders>
            <w:shd w:val="clear" w:color="auto" w:fill="CCFFFF"/>
          </w:tcPr>
          <w:p>
            <w:pPr>
              <w:pStyle w:val="TableParagraph"/>
              <w:spacing w:before="28"/>
              <w:ind w:right="85"/>
              <w:rPr>
                <w:sz w:val="14"/>
              </w:rPr>
            </w:pPr>
            <w:r>
              <w:rPr>
                <w:w w:val="152"/>
                <w:sz w:val="14"/>
              </w:rPr>
              <w:t>-</w:t>
            </w:r>
          </w:p>
        </w:tc>
        <w:tc>
          <w:tcPr>
            <w:tcW w:w="689" w:type="dxa"/>
            <w:gridSpan w:val="2"/>
            <w:tcBorders>
              <w:top w:val="nil"/>
              <w:bottom w:val="nil"/>
            </w:tcBorders>
            <w:shd w:val="clear" w:color="auto" w:fill="CCFFFF"/>
          </w:tcPr>
          <w:p>
            <w:pPr>
              <w:pStyle w:val="TableParagraph"/>
              <w:spacing w:before="28"/>
              <w:ind w:right="87"/>
              <w:rPr>
                <w:sz w:val="14"/>
              </w:rPr>
            </w:pPr>
            <w:r>
              <w:rPr>
                <w:w w:val="152"/>
                <w:sz w:val="14"/>
              </w:rPr>
              <w:t>-</w:t>
            </w:r>
          </w:p>
        </w:tc>
        <w:tc>
          <w:tcPr>
            <w:tcW w:w="688" w:type="dxa"/>
            <w:tcBorders>
              <w:top w:val="nil"/>
              <w:bottom w:val="nil"/>
            </w:tcBorders>
            <w:shd w:val="clear" w:color="auto" w:fill="CCFFFF"/>
          </w:tcPr>
          <w:p>
            <w:pPr>
              <w:pStyle w:val="TableParagraph"/>
              <w:spacing w:before="28"/>
              <w:ind w:right="88"/>
              <w:rPr>
                <w:sz w:val="14"/>
              </w:rPr>
            </w:pPr>
            <w:r>
              <w:rPr>
                <w:w w:val="152"/>
                <w:sz w:val="14"/>
              </w:rPr>
              <w:t>-</w:t>
            </w:r>
          </w:p>
        </w:tc>
        <w:tc>
          <w:tcPr>
            <w:tcW w:w="688" w:type="dxa"/>
            <w:tcBorders>
              <w:top w:val="nil"/>
              <w:bottom w:val="nil"/>
            </w:tcBorders>
            <w:shd w:val="clear" w:color="auto" w:fill="CCFFFF"/>
          </w:tcPr>
          <w:p>
            <w:pPr>
              <w:pStyle w:val="TableParagraph"/>
              <w:spacing w:before="28"/>
              <w:ind w:right="90"/>
              <w:rPr>
                <w:sz w:val="14"/>
              </w:rPr>
            </w:pPr>
            <w:r>
              <w:rPr>
                <w:w w:val="152"/>
                <w:sz w:val="14"/>
              </w:rPr>
              <w:t>-</w:t>
            </w:r>
          </w:p>
        </w:tc>
        <w:tc>
          <w:tcPr>
            <w:tcW w:w="689" w:type="dxa"/>
            <w:tcBorders>
              <w:top w:val="nil"/>
              <w:bottom w:val="nil"/>
            </w:tcBorders>
            <w:shd w:val="clear" w:color="auto" w:fill="CCFFFF"/>
          </w:tcPr>
          <w:p>
            <w:pPr>
              <w:pStyle w:val="TableParagraph"/>
              <w:spacing w:before="28"/>
              <w:ind w:right="92"/>
              <w:rPr>
                <w:sz w:val="14"/>
              </w:rPr>
            </w:pPr>
            <w:r>
              <w:rPr>
                <w:w w:val="152"/>
                <w:sz w:val="14"/>
              </w:rPr>
              <w:t>-</w:t>
            </w:r>
          </w:p>
        </w:tc>
        <w:tc>
          <w:tcPr>
            <w:tcW w:w="688" w:type="dxa"/>
            <w:tcBorders>
              <w:top w:val="nil"/>
              <w:bottom w:val="nil"/>
            </w:tcBorders>
            <w:shd w:val="clear" w:color="auto" w:fill="CCFFFF"/>
          </w:tcPr>
          <w:p>
            <w:pPr>
              <w:pStyle w:val="TableParagraph"/>
              <w:spacing w:before="28"/>
              <w:ind w:right="94"/>
              <w:rPr>
                <w:sz w:val="14"/>
              </w:rPr>
            </w:pPr>
            <w:r>
              <w:rPr>
                <w:w w:val="152"/>
                <w:sz w:val="14"/>
              </w:rPr>
              <w:t>-</w:t>
            </w:r>
          </w:p>
        </w:tc>
        <w:tc>
          <w:tcPr>
            <w:tcW w:w="688" w:type="dxa"/>
            <w:tcBorders>
              <w:top w:val="nil"/>
              <w:bottom w:val="nil"/>
            </w:tcBorders>
            <w:shd w:val="clear" w:color="auto" w:fill="CCFFFF"/>
          </w:tcPr>
          <w:p>
            <w:pPr>
              <w:pStyle w:val="TableParagraph"/>
              <w:spacing w:before="28"/>
              <w:ind w:right="96"/>
              <w:rPr>
                <w:sz w:val="14"/>
              </w:rPr>
            </w:pPr>
            <w:r>
              <w:rPr>
                <w:w w:val="152"/>
                <w:sz w:val="14"/>
              </w:rPr>
              <w:t>-</w:t>
            </w:r>
          </w:p>
        </w:tc>
        <w:tc>
          <w:tcPr>
            <w:tcW w:w="688" w:type="dxa"/>
            <w:tcBorders>
              <w:top w:val="nil"/>
              <w:bottom w:val="nil"/>
            </w:tcBorders>
            <w:shd w:val="clear" w:color="auto" w:fill="CCFFFF"/>
          </w:tcPr>
          <w:p>
            <w:pPr>
              <w:pStyle w:val="TableParagraph"/>
              <w:spacing w:before="28"/>
              <w:ind w:right="97"/>
              <w:rPr>
                <w:sz w:val="14"/>
              </w:rPr>
            </w:pPr>
            <w:r>
              <w:rPr>
                <w:w w:val="152"/>
                <w:sz w:val="14"/>
              </w:rPr>
              <w:t>-</w:t>
            </w:r>
          </w:p>
        </w:tc>
      </w:tr>
      <w:tr>
        <w:trPr>
          <w:trHeight w:val="247" w:hRule="atLeast"/>
        </w:trPr>
        <w:tc>
          <w:tcPr>
            <w:tcW w:w="1073" w:type="dxa"/>
            <w:tcBorders>
              <w:top w:val="nil"/>
              <w:bottom w:val="nil"/>
            </w:tcBorders>
          </w:tcPr>
          <w:p>
            <w:pPr>
              <w:pStyle w:val="TableParagraph"/>
              <w:spacing w:before="26"/>
              <w:ind w:right="-87"/>
              <w:rPr>
                <w:sz w:val="14"/>
              </w:rPr>
            </w:pPr>
            <w:r>
              <w:rPr>
                <w:sz w:val="14"/>
              </w:rPr>
              <w:t>西 目 屋 村  </w:t>
            </w:r>
          </w:p>
        </w:tc>
        <w:tc>
          <w:tcPr>
            <w:tcW w:w="787" w:type="dxa"/>
            <w:tcBorders>
              <w:top w:val="nil"/>
              <w:bottom w:val="nil"/>
            </w:tcBorders>
          </w:tcPr>
          <w:p>
            <w:pPr>
              <w:pStyle w:val="TableParagraph"/>
              <w:spacing w:before="26"/>
              <w:ind w:right="79"/>
              <w:rPr>
                <w:sz w:val="14"/>
              </w:rPr>
            </w:pPr>
            <w:r>
              <w:rPr>
                <w:w w:val="152"/>
                <w:sz w:val="14"/>
              </w:rPr>
              <w:t>-</w:t>
            </w:r>
          </w:p>
        </w:tc>
        <w:tc>
          <w:tcPr>
            <w:tcW w:w="788" w:type="dxa"/>
            <w:gridSpan w:val="2"/>
            <w:tcBorders>
              <w:top w:val="nil"/>
              <w:bottom w:val="nil"/>
            </w:tcBorders>
          </w:tcPr>
          <w:p>
            <w:pPr>
              <w:pStyle w:val="TableParagraph"/>
              <w:spacing w:before="26"/>
              <w:ind w:right="80"/>
              <w:rPr>
                <w:sz w:val="14"/>
              </w:rPr>
            </w:pPr>
            <w:r>
              <w:rPr>
                <w:w w:val="152"/>
                <w:sz w:val="14"/>
              </w:rPr>
              <w:t>-</w:t>
            </w:r>
          </w:p>
        </w:tc>
        <w:tc>
          <w:tcPr>
            <w:tcW w:w="788" w:type="dxa"/>
            <w:tcBorders>
              <w:top w:val="nil"/>
              <w:bottom w:val="nil"/>
            </w:tcBorders>
          </w:tcPr>
          <w:p>
            <w:pPr>
              <w:pStyle w:val="TableParagraph"/>
              <w:spacing w:before="26"/>
              <w:ind w:right="81"/>
              <w:rPr>
                <w:sz w:val="14"/>
              </w:rPr>
            </w:pPr>
            <w:r>
              <w:rPr>
                <w:w w:val="152"/>
                <w:sz w:val="14"/>
              </w:rPr>
              <w:t>-</w:t>
            </w:r>
          </w:p>
        </w:tc>
        <w:tc>
          <w:tcPr>
            <w:tcW w:w="687" w:type="dxa"/>
            <w:tcBorders>
              <w:top w:val="nil"/>
              <w:bottom w:val="nil"/>
            </w:tcBorders>
          </w:tcPr>
          <w:p>
            <w:pPr>
              <w:pStyle w:val="TableParagraph"/>
              <w:spacing w:before="26"/>
              <w:ind w:right="81"/>
              <w:rPr>
                <w:sz w:val="14"/>
              </w:rPr>
            </w:pPr>
            <w:r>
              <w:rPr>
                <w:w w:val="152"/>
                <w:sz w:val="14"/>
              </w:rPr>
              <w:t>-</w:t>
            </w:r>
          </w:p>
        </w:tc>
        <w:tc>
          <w:tcPr>
            <w:tcW w:w="688" w:type="dxa"/>
            <w:gridSpan w:val="2"/>
            <w:tcBorders>
              <w:top w:val="nil"/>
              <w:bottom w:val="nil"/>
            </w:tcBorders>
          </w:tcPr>
          <w:p>
            <w:pPr>
              <w:pStyle w:val="TableParagraph"/>
              <w:spacing w:before="26"/>
              <w:ind w:right="82"/>
              <w:rPr>
                <w:sz w:val="14"/>
              </w:rPr>
            </w:pPr>
            <w:r>
              <w:rPr>
                <w:w w:val="152"/>
                <w:sz w:val="14"/>
              </w:rPr>
              <w:t>-</w:t>
            </w:r>
          </w:p>
        </w:tc>
        <w:tc>
          <w:tcPr>
            <w:tcW w:w="689" w:type="dxa"/>
            <w:gridSpan w:val="2"/>
            <w:tcBorders>
              <w:top w:val="nil"/>
              <w:bottom w:val="nil"/>
            </w:tcBorders>
          </w:tcPr>
          <w:p>
            <w:pPr>
              <w:pStyle w:val="TableParagraph"/>
              <w:spacing w:before="26"/>
              <w:ind w:right="84"/>
              <w:rPr>
                <w:sz w:val="14"/>
              </w:rPr>
            </w:pPr>
            <w:r>
              <w:rPr>
                <w:w w:val="152"/>
                <w:sz w:val="14"/>
              </w:rPr>
              <w:t>-</w:t>
            </w:r>
          </w:p>
        </w:tc>
        <w:tc>
          <w:tcPr>
            <w:tcW w:w="688" w:type="dxa"/>
            <w:tcBorders>
              <w:top w:val="nil"/>
              <w:bottom w:val="nil"/>
            </w:tcBorders>
          </w:tcPr>
          <w:p>
            <w:pPr>
              <w:pStyle w:val="TableParagraph"/>
              <w:spacing w:before="26"/>
              <w:ind w:right="86"/>
              <w:rPr>
                <w:sz w:val="14"/>
              </w:rPr>
            </w:pPr>
            <w:r>
              <w:rPr>
                <w:w w:val="152"/>
                <w:sz w:val="14"/>
              </w:rPr>
              <w:t>-</w:t>
            </w:r>
          </w:p>
        </w:tc>
        <w:tc>
          <w:tcPr>
            <w:tcW w:w="688" w:type="dxa"/>
            <w:tcBorders>
              <w:top w:val="nil"/>
              <w:bottom w:val="nil"/>
            </w:tcBorders>
          </w:tcPr>
          <w:p>
            <w:pPr>
              <w:pStyle w:val="TableParagraph"/>
              <w:spacing w:before="26"/>
              <w:ind w:right="87"/>
              <w:rPr>
                <w:sz w:val="14"/>
              </w:rPr>
            </w:pPr>
            <w:r>
              <w:rPr>
                <w:w w:val="152"/>
                <w:sz w:val="14"/>
              </w:rPr>
              <w:t>-</w:t>
            </w:r>
          </w:p>
        </w:tc>
        <w:tc>
          <w:tcPr>
            <w:tcW w:w="689" w:type="dxa"/>
            <w:tcBorders>
              <w:top w:val="nil"/>
              <w:bottom w:val="nil"/>
            </w:tcBorders>
          </w:tcPr>
          <w:p>
            <w:pPr>
              <w:pStyle w:val="TableParagraph"/>
              <w:spacing w:before="26"/>
              <w:ind w:right="90"/>
              <w:rPr>
                <w:sz w:val="14"/>
              </w:rPr>
            </w:pPr>
            <w:r>
              <w:rPr>
                <w:w w:val="152"/>
                <w:sz w:val="14"/>
              </w:rPr>
              <w:t>-</w:t>
            </w:r>
          </w:p>
        </w:tc>
        <w:tc>
          <w:tcPr>
            <w:tcW w:w="688" w:type="dxa"/>
            <w:tcBorders>
              <w:top w:val="nil"/>
              <w:bottom w:val="nil"/>
            </w:tcBorders>
          </w:tcPr>
          <w:p>
            <w:pPr>
              <w:pStyle w:val="TableParagraph"/>
              <w:spacing w:before="26"/>
              <w:ind w:right="92"/>
              <w:rPr>
                <w:sz w:val="14"/>
              </w:rPr>
            </w:pPr>
            <w:r>
              <w:rPr>
                <w:w w:val="152"/>
                <w:sz w:val="14"/>
              </w:rPr>
              <w:t>-</w:t>
            </w:r>
          </w:p>
        </w:tc>
        <w:tc>
          <w:tcPr>
            <w:tcW w:w="688" w:type="dxa"/>
            <w:tcBorders>
              <w:top w:val="nil"/>
              <w:bottom w:val="nil"/>
            </w:tcBorders>
          </w:tcPr>
          <w:p>
            <w:pPr>
              <w:pStyle w:val="TableParagraph"/>
              <w:spacing w:before="26"/>
              <w:ind w:right="93"/>
              <w:rPr>
                <w:sz w:val="14"/>
              </w:rPr>
            </w:pPr>
            <w:r>
              <w:rPr>
                <w:w w:val="152"/>
                <w:sz w:val="14"/>
              </w:rPr>
              <w:t>-</w:t>
            </w:r>
          </w:p>
        </w:tc>
        <w:tc>
          <w:tcPr>
            <w:tcW w:w="688" w:type="dxa"/>
            <w:tcBorders>
              <w:top w:val="nil"/>
              <w:bottom w:val="nil"/>
            </w:tcBorders>
          </w:tcPr>
          <w:p>
            <w:pPr>
              <w:pStyle w:val="TableParagraph"/>
              <w:spacing w:before="26"/>
              <w:ind w:right="95"/>
              <w:rPr>
                <w:sz w:val="14"/>
              </w:rPr>
            </w:pPr>
            <w:r>
              <w:rPr>
                <w:w w:val="152"/>
                <w:sz w:val="14"/>
              </w:rPr>
              <w:t>-</w:t>
            </w:r>
          </w:p>
        </w:tc>
      </w:tr>
      <w:tr>
        <w:trPr>
          <w:trHeight w:val="248" w:hRule="atLeast"/>
        </w:trPr>
        <w:tc>
          <w:tcPr>
            <w:tcW w:w="1073" w:type="dxa"/>
            <w:tcBorders>
              <w:top w:val="nil"/>
              <w:bottom w:val="nil"/>
            </w:tcBorders>
            <w:shd w:val="clear" w:color="auto" w:fill="CCFFFF"/>
          </w:tcPr>
          <w:p>
            <w:pPr>
              <w:pStyle w:val="TableParagraph"/>
              <w:spacing w:before="23"/>
              <w:ind w:left="140"/>
              <w:jc w:val="left"/>
              <w:rPr>
                <w:sz w:val="14"/>
              </w:rPr>
            </w:pPr>
            <w:r>
              <w:rPr>
                <w:sz w:val="14"/>
              </w:rPr>
              <w:t>南 津 軽 郡</w:t>
            </w:r>
          </w:p>
        </w:tc>
        <w:tc>
          <w:tcPr>
            <w:tcW w:w="787" w:type="dxa"/>
            <w:tcBorders>
              <w:top w:val="nil"/>
              <w:bottom w:val="nil"/>
            </w:tcBorders>
            <w:shd w:val="clear" w:color="auto" w:fill="CCFFFF"/>
          </w:tcPr>
          <w:p>
            <w:pPr>
              <w:pStyle w:val="TableParagraph"/>
              <w:spacing w:before="28"/>
              <w:ind w:right="80"/>
              <w:rPr>
                <w:sz w:val="14"/>
              </w:rPr>
            </w:pPr>
            <w:r>
              <w:rPr>
                <w:w w:val="90"/>
                <w:sz w:val="14"/>
              </w:rPr>
              <w:t>84</w:t>
            </w:r>
          </w:p>
        </w:tc>
        <w:tc>
          <w:tcPr>
            <w:tcW w:w="788" w:type="dxa"/>
            <w:gridSpan w:val="2"/>
            <w:tcBorders>
              <w:top w:val="nil"/>
              <w:bottom w:val="nil"/>
            </w:tcBorders>
            <w:shd w:val="clear" w:color="auto" w:fill="CCFFFF"/>
          </w:tcPr>
          <w:p>
            <w:pPr>
              <w:pStyle w:val="TableParagraph"/>
              <w:spacing w:before="28"/>
              <w:ind w:right="81"/>
              <w:rPr>
                <w:sz w:val="14"/>
              </w:rPr>
            </w:pPr>
            <w:r>
              <w:rPr>
                <w:w w:val="90"/>
                <w:sz w:val="14"/>
              </w:rPr>
              <w:t>50</w:t>
            </w:r>
          </w:p>
        </w:tc>
        <w:tc>
          <w:tcPr>
            <w:tcW w:w="788" w:type="dxa"/>
            <w:tcBorders>
              <w:top w:val="nil"/>
              <w:bottom w:val="nil"/>
            </w:tcBorders>
            <w:shd w:val="clear" w:color="auto" w:fill="CCFFFF"/>
          </w:tcPr>
          <w:p>
            <w:pPr>
              <w:pStyle w:val="TableParagraph"/>
              <w:spacing w:before="28"/>
              <w:ind w:right="82"/>
              <w:rPr>
                <w:sz w:val="14"/>
              </w:rPr>
            </w:pPr>
            <w:r>
              <w:rPr>
                <w:w w:val="90"/>
                <w:sz w:val="14"/>
              </w:rPr>
              <w:t>34</w:t>
            </w:r>
          </w:p>
        </w:tc>
        <w:tc>
          <w:tcPr>
            <w:tcW w:w="687" w:type="dxa"/>
            <w:tcBorders>
              <w:top w:val="nil"/>
              <w:bottom w:val="nil"/>
            </w:tcBorders>
            <w:shd w:val="clear" w:color="auto" w:fill="CCFFFF"/>
          </w:tcPr>
          <w:p>
            <w:pPr>
              <w:pStyle w:val="TableParagraph"/>
              <w:spacing w:before="28"/>
              <w:ind w:right="85"/>
              <w:rPr>
                <w:sz w:val="14"/>
              </w:rPr>
            </w:pPr>
            <w:r>
              <w:rPr>
                <w:w w:val="91"/>
                <w:sz w:val="14"/>
              </w:rPr>
              <w:t>6</w:t>
            </w:r>
          </w:p>
        </w:tc>
        <w:tc>
          <w:tcPr>
            <w:tcW w:w="688" w:type="dxa"/>
            <w:gridSpan w:val="2"/>
            <w:tcBorders>
              <w:top w:val="nil"/>
              <w:bottom w:val="nil"/>
            </w:tcBorders>
            <w:shd w:val="clear" w:color="auto" w:fill="CCFFFF"/>
          </w:tcPr>
          <w:p>
            <w:pPr>
              <w:pStyle w:val="TableParagraph"/>
              <w:spacing w:before="28"/>
              <w:ind w:right="85"/>
              <w:rPr>
                <w:sz w:val="14"/>
              </w:rPr>
            </w:pPr>
            <w:r>
              <w:rPr>
                <w:w w:val="91"/>
                <w:sz w:val="14"/>
              </w:rPr>
              <w:t>2</w:t>
            </w:r>
          </w:p>
        </w:tc>
        <w:tc>
          <w:tcPr>
            <w:tcW w:w="689" w:type="dxa"/>
            <w:gridSpan w:val="2"/>
            <w:tcBorders>
              <w:top w:val="nil"/>
              <w:bottom w:val="nil"/>
            </w:tcBorders>
            <w:shd w:val="clear" w:color="auto" w:fill="CCFFFF"/>
          </w:tcPr>
          <w:p>
            <w:pPr>
              <w:pStyle w:val="TableParagraph"/>
              <w:spacing w:before="28"/>
              <w:ind w:right="88"/>
              <w:rPr>
                <w:sz w:val="14"/>
              </w:rPr>
            </w:pPr>
            <w:r>
              <w:rPr>
                <w:w w:val="91"/>
                <w:sz w:val="14"/>
              </w:rPr>
              <w:t>4</w:t>
            </w:r>
          </w:p>
        </w:tc>
        <w:tc>
          <w:tcPr>
            <w:tcW w:w="688" w:type="dxa"/>
            <w:tcBorders>
              <w:top w:val="nil"/>
              <w:bottom w:val="nil"/>
            </w:tcBorders>
            <w:shd w:val="clear" w:color="auto" w:fill="CCFFFF"/>
          </w:tcPr>
          <w:p>
            <w:pPr>
              <w:pStyle w:val="TableParagraph"/>
              <w:spacing w:before="28"/>
              <w:ind w:right="86"/>
              <w:rPr>
                <w:sz w:val="14"/>
              </w:rPr>
            </w:pPr>
            <w:r>
              <w:rPr>
                <w:w w:val="90"/>
                <w:sz w:val="14"/>
              </w:rPr>
              <w:t>11</w:t>
            </w:r>
          </w:p>
        </w:tc>
        <w:tc>
          <w:tcPr>
            <w:tcW w:w="688" w:type="dxa"/>
            <w:tcBorders>
              <w:top w:val="nil"/>
              <w:bottom w:val="nil"/>
            </w:tcBorders>
            <w:shd w:val="clear" w:color="auto" w:fill="CCFFFF"/>
          </w:tcPr>
          <w:p>
            <w:pPr>
              <w:pStyle w:val="TableParagraph"/>
              <w:spacing w:before="28"/>
              <w:ind w:right="90"/>
              <w:rPr>
                <w:sz w:val="14"/>
              </w:rPr>
            </w:pPr>
            <w:r>
              <w:rPr>
                <w:w w:val="91"/>
                <w:sz w:val="14"/>
              </w:rPr>
              <w:t>5</w:t>
            </w:r>
          </w:p>
        </w:tc>
        <w:tc>
          <w:tcPr>
            <w:tcW w:w="689" w:type="dxa"/>
            <w:tcBorders>
              <w:top w:val="nil"/>
              <w:bottom w:val="nil"/>
            </w:tcBorders>
            <w:shd w:val="clear" w:color="auto" w:fill="CCFFFF"/>
          </w:tcPr>
          <w:p>
            <w:pPr>
              <w:pStyle w:val="TableParagraph"/>
              <w:spacing w:before="28"/>
              <w:ind w:right="92"/>
              <w:rPr>
                <w:sz w:val="14"/>
              </w:rPr>
            </w:pPr>
            <w:r>
              <w:rPr>
                <w:w w:val="91"/>
                <w:sz w:val="14"/>
              </w:rPr>
              <w:t>6</w:t>
            </w:r>
          </w:p>
        </w:tc>
        <w:tc>
          <w:tcPr>
            <w:tcW w:w="688" w:type="dxa"/>
            <w:tcBorders>
              <w:top w:val="nil"/>
              <w:bottom w:val="nil"/>
            </w:tcBorders>
            <w:shd w:val="clear" w:color="auto" w:fill="CCFFFF"/>
          </w:tcPr>
          <w:p>
            <w:pPr>
              <w:pStyle w:val="TableParagraph"/>
              <w:spacing w:before="28"/>
              <w:ind w:right="94"/>
              <w:rPr>
                <w:sz w:val="14"/>
              </w:rPr>
            </w:pPr>
            <w:r>
              <w:rPr>
                <w:w w:val="91"/>
                <w:sz w:val="14"/>
              </w:rPr>
              <w:t>1</w:t>
            </w:r>
          </w:p>
        </w:tc>
        <w:tc>
          <w:tcPr>
            <w:tcW w:w="688" w:type="dxa"/>
            <w:tcBorders>
              <w:top w:val="nil"/>
              <w:bottom w:val="nil"/>
            </w:tcBorders>
            <w:shd w:val="clear" w:color="auto" w:fill="CCFFFF"/>
          </w:tcPr>
          <w:p>
            <w:pPr>
              <w:pStyle w:val="TableParagraph"/>
              <w:spacing w:before="28"/>
              <w:ind w:right="96"/>
              <w:rPr>
                <w:sz w:val="14"/>
              </w:rPr>
            </w:pPr>
            <w:r>
              <w:rPr>
                <w:w w:val="152"/>
                <w:sz w:val="14"/>
              </w:rPr>
              <w:t>-</w:t>
            </w:r>
          </w:p>
        </w:tc>
        <w:tc>
          <w:tcPr>
            <w:tcW w:w="688" w:type="dxa"/>
            <w:tcBorders>
              <w:top w:val="nil"/>
              <w:bottom w:val="nil"/>
            </w:tcBorders>
            <w:shd w:val="clear" w:color="auto" w:fill="CCFFFF"/>
          </w:tcPr>
          <w:p>
            <w:pPr>
              <w:pStyle w:val="TableParagraph"/>
              <w:spacing w:before="28"/>
              <w:ind w:right="97"/>
              <w:rPr>
                <w:sz w:val="14"/>
              </w:rPr>
            </w:pPr>
            <w:r>
              <w:rPr>
                <w:w w:val="91"/>
                <w:sz w:val="14"/>
              </w:rPr>
              <w:t>1</w:t>
            </w:r>
          </w:p>
        </w:tc>
      </w:tr>
      <w:tr>
        <w:trPr>
          <w:trHeight w:val="242" w:hRule="atLeast"/>
        </w:trPr>
        <w:tc>
          <w:tcPr>
            <w:tcW w:w="1073" w:type="dxa"/>
            <w:tcBorders>
              <w:top w:val="nil"/>
              <w:bottom w:val="nil"/>
            </w:tcBorders>
          </w:tcPr>
          <w:p>
            <w:pPr>
              <w:pStyle w:val="TableParagraph"/>
              <w:spacing w:before="26"/>
              <w:ind w:left="250"/>
              <w:jc w:val="left"/>
              <w:rPr>
                <w:sz w:val="14"/>
              </w:rPr>
            </w:pPr>
            <w:r>
              <w:rPr>
                <w:sz w:val="14"/>
              </w:rPr>
              <w:t>藤 崎 町</w:t>
            </w:r>
          </w:p>
        </w:tc>
        <w:tc>
          <w:tcPr>
            <w:tcW w:w="787" w:type="dxa"/>
            <w:tcBorders>
              <w:top w:val="nil"/>
              <w:bottom w:val="nil"/>
            </w:tcBorders>
          </w:tcPr>
          <w:p>
            <w:pPr>
              <w:pStyle w:val="TableParagraph"/>
              <w:spacing w:before="26"/>
              <w:ind w:right="79"/>
              <w:rPr>
                <w:sz w:val="14"/>
              </w:rPr>
            </w:pPr>
            <w:r>
              <w:rPr>
                <w:w w:val="90"/>
                <w:sz w:val="14"/>
              </w:rPr>
              <w:t>50</w:t>
            </w:r>
          </w:p>
        </w:tc>
        <w:tc>
          <w:tcPr>
            <w:tcW w:w="788" w:type="dxa"/>
            <w:gridSpan w:val="2"/>
            <w:tcBorders>
              <w:top w:val="nil"/>
              <w:bottom w:val="nil"/>
            </w:tcBorders>
          </w:tcPr>
          <w:p>
            <w:pPr>
              <w:pStyle w:val="TableParagraph"/>
              <w:spacing w:before="26"/>
              <w:ind w:right="80"/>
              <w:rPr>
                <w:sz w:val="14"/>
              </w:rPr>
            </w:pPr>
            <w:r>
              <w:rPr>
                <w:w w:val="90"/>
                <w:sz w:val="14"/>
              </w:rPr>
              <w:t>33</w:t>
            </w:r>
          </w:p>
        </w:tc>
        <w:tc>
          <w:tcPr>
            <w:tcW w:w="788" w:type="dxa"/>
            <w:tcBorders>
              <w:top w:val="nil"/>
              <w:bottom w:val="nil"/>
            </w:tcBorders>
          </w:tcPr>
          <w:p>
            <w:pPr>
              <w:pStyle w:val="TableParagraph"/>
              <w:spacing w:before="26"/>
              <w:ind w:right="81"/>
              <w:rPr>
                <w:sz w:val="14"/>
              </w:rPr>
            </w:pPr>
            <w:r>
              <w:rPr>
                <w:w w:val="90"/>
                <w:sz w:val="14"/>
              </w:rPr>
              <w:t>17</w:t>
            </w:r>
          </w:p>
        </w:tc>
        <w:tc>
          <w:tcPr>
            <w:tcW w:w="687" w:type="dxa"/>
            <w:tcBorders>
              <w:top w:val="nil"/>
              <w:bottom w:val="nil"/>
            </w:tcBorders>
          </w:tcPr>
          <w:p>
            <w:pPr>
              <w:pStyle w:val="TableParagraph"/>
              <w:spacing w:before="26"/>
              <w:ind w:right="81"/>
              <w:rPr>
                <w:sz w:val="14"/>
              </w:rPr>
            </w:pPr>
            <w:r>
              <w:rPr>
                <w:w w:val="91"/>
                <w:sz w:val="14"/>
              </w:rPr>
              <w:t>4</w:t>
            </w:r>
          </w:p>
        </w:tc>
        <w:tc>
          <w:tcPr>
            <w:tcW w:w="688" w:type="dxa"/>
            <w:gridSpan w:val="2"/>
            <w:tcBorders>
              <w:top w:val="nil"/>
              <w:bottom w:val="nil"/>
            </w:tcBorders>
          </w:tcPr>
          <w:p>
            <w:pPr>
              <w:pStyle w:val="TableParagraph"/>
              <w:spacing w:before="26"/>
              <w:ind w:right="82"/>
              <w:rPr>
                <w:sz w:val="14"/>
              </w:rPr>
            </w:pPr>
            <w:r>
              <w:rPr>
                <w:w w:val="91"/>
                <w:sz w:val="14"/>
              </w:rPr>
              <w:t>1</w:t>
            </w:r>
          </w:p>
        </w:tc>
        <w:tc>
          <w:tcPr>
            <w:tcW w:w="689" w:type="dxa"/>
            <w:gridSpan w:val="2"/>
            <w:tcBorders>
              <w:top w:val="nil"/>
              <w:bottom w:val="nil"/>
            </w:tcBorders>
          </w:tcPr>
          <w:p>
            <w:pPr>
              <w:pStyle w:val="TableParagraph"/>
              <w:spacing w:before="26"/>
              <w:ind w:right="84"/>
              <w:rPr>
                <w:sz w:val="14"/>
              </w:rPr>
            </w:pPr>
            <w:r>
              <w:rPr>
                <w:w w:val="91"/>
                <w:sz w:val="14"/>
              </w:rPr>
              <w:t>3</w:t>
            </w:r>
          </w:p>
        </w:tc>
        <w:tc>
          <w:tcPr>
            <w:tcW w:w="688" w:type="dxa"/>
            <w:tcBorders>
              <w:top w:val="nil"/>
              <w:bottom w:val="nil"/>
            </w:tcBorders>
          </w:tcPr>
          <w:p>
            <w:pPr>
              <w:pStyle w:val="TableParagraph"/>
              <w:spacing w:before="26"/>
              <w:ind w:right="86"/>
              <w:rPr>
                <w:sz w:val="14"/>
              </w:rPr>
            </w:pPr>
            <w:r>
              <w:rPr>
                <w:w w:val="91"/>
                <w:sz w:val="14"/>
              </w:rPr>
              <w:t>4</w:t>
            </w:r>
          </w:p>
        </w:tc>
        <w:tc>
          <w:tcPr>
            <w:tcW w:w="688" w:type="dxa"/>
            <w:tcBorders>
              <w:top w:val="nil"/>
              <w:bottom w:val="nil"/>
            </w:tcBorders>
          </w:tcPr>
          <w:p>
            <w:pPr>
              <w:pStyle w:val="TableParagraph"/>
              <w:spacing w:before="26"/>
              <w:ind w:right="87"/>
              <w:rPr>
                <w:sz w:val="14"/>
              </w:rPr>
            </w:pPr>
            <w:r>
              <w:rPr>
                <w:w w:val="91"/>
                <w:sz w:val="14"/>
              </w:rPr>
              <w:t>3</w:t>
            </w:r>
          </w:p>
        </w:tc>
        <w:tc>
          <w:tcPr>
            <w:tcW w:w="689" w:type="dxa"/>
            <w:tcBorders>
              <w:top w:val="nil"/>
              <w:bottom w:val="nil"/>
            </w:tcBorders>
          </w:tcPr>
          <w:p>
            <w:pPr>
              <w:pStyle w:val="TableParagraph"/>
              <w:spacing w:before="26"/>
              <w:ind w:right="90"/>
              <w:rPr>
                <w:sz w:val="14"/>
              </w:rPr>
            </w:pPr>
            <w:r>
              <w:rPr>
                <w:w w:val="91"/>
                <w:sz w:val="14"/>
              </w:rPr>
              <w:t>1</w:t>
            </w:r>
          </w:p>
        </w:tc>
        <w:tc>
          <w:tcPr>
            <w:tcW w:w="688" w:type="dxa"/>
            <w:vMerge w:val="restart"/>
            <w:tcBorders>
              <w:top w:val="nil"/>
              <w:bottom w:val="nil"/>
            </w:tcBorders>
          </w:tcPr>
          <w:p>
            <w:pPr>
              <w:pStyle w:val="TableParagraph"/>
              <w:spacing w:line="316" w:lineRule="auto" w:before="26"/>
              <w:ind w:left="508" w:right="92" w:hanging="1"/>
              <w:rPr>
                <w:sz w:val="14"/>
              </w:rPr>
            </w:pPr>
            <w:r>
              <w:rPr>
                <w:w w:val="135"/>
                <w:sz w:val="14"/>
              </w:rPr>
              <w:t>- </w:t>
            </w:r>
            <w:r>
              <w:rPr>
                <w:w w:val="90"/>
                <w:sz w:val="14"/>
              </w:rPr>
              <w:t>1</w:t>
            </w:r>
          </w:p>
          <w:p>
            <w:pPr>
              <w:pStyle w:val="TableParagraph"/>
              <w:spacing w:before="1"/>
              <w:ind w:right="92"/>
              <w:rPr>
                <w:sz w:val="14"/>
              </w:rPr>
            </w:pPr>
            <w:r>
              <w:rPr>
                <w:w w:val="152"/>
                <w:sz w:val="14"/>
              </w:rPr>
              <w:t>-</w:t>
            </w:r>
          </w:p>
        </w:tc>
        <w:tc>
          <w:tcPr>
            <w:tcW w:w="688" w:type="dxa"/>
            <w:tcBorders>
              <w:top w:val="nil"/>
              <w:bottom w:val="nil"/>
            </w:tcBorders>
          </w:tcPr>
          <w:p>
            <w:pPr>
              <w:pStyle w:val="TableParagraph"/>
              <w:spacing w:before="26"/>
              <w:ind w:right="93"/>
              <w:rPr>
                <w:sz w:val="14"/>
              </w:rPr>
            </w:pPr>
            <w:r>
              <w:rPr>
                <w:w w:val="152"/>
                <w:sz w:val="14"/>
              </w:rPr>
              <w:t>-</w:t>
            </w:r>
          </w:p>
        </w:tc>
        <w:tc>
          <w:tcPr>
            <w:tcW w:w="688" w:type="dxa"/>
            <w:vMerge w:val="restart"/>
            <w:tcBorders>
              <w:top w:val="nil"/>
              <w:bottom w:val="nil"/>
            </w:tcBorders>
          </w:tcPr>
          <w:p>
            <w:pPr>
              <w:pStyle w:val="TableParagraph"/>
              <w:spacing w:line="316" w:lineRule="auto" w:before="26"/>
              <w:ind w:left="504" w:right="95" w:hanging="1"/>
              <w:rPr>
                <w:sz w:val="14"/>
              </w:rPr>
            </w:pPr>
            <w:r>
              <w:rPr>
                <w:w w:val="135"/>
                <w:sz w:val="14"/>
              </w:rPr>
              <w:t>- </w:t>
            </w:r>
            <w:r>
              <w:rPr>
                <w:w w:val="90"/>
                <w:sz w:val="14"/>
              </w:rPr>
              <w:t>1</w:t>
            </w:r>
          </w:p>
          <w:p>
            <w:pPr>
              <w:pStyle w:val="TableParagraph"/>
              <w:spacing w:before="1"/>
              <w:ind w:right="95"/>
              <w:rPr>
                <w:sz w:val="14"/>
              </w:rPr>
            </w:pPr>
            <w:r>
              <w:rPr>
                <w:w w:val="152"/>
                <w:sz w:val="14"/>
              </w:rPr>
              <w:t>-</w:t>
            </w:r>
          </w:p>
        </w:tc>
      </w:tr>
      <w:tr>
        <w:trPr>
          <w:trHeight w:val="247" w:hRule="atLeast"/>
        </w:trPr>
        <w:tc>
          <w:tcPr>
            <w:tcW w:w="1073" w:type="dxa"/>
            <w:tcBorders>
              <w:top w:val="nil"/>
              <w:bottom w:val="nil"/>
            </w:tcBorders>
          </w:tcPr>
          <w:p>
            <w:pPr>
              <w:pStyle w:val="TableParagraph"/>
              <w:spacing w:before="33"/>
              <w:ind w:left="250"/>
              <w:jc w:val="left"/>
              <w:rPr>
                <w:sz w:val="14"/>
              </w:rPr>
            </w:pPr>
            <w:r>
              <w:rPr>
                <w:sz w:val="14"/>
              </w:rPr>
              <w:t>大 鰐 町</w:t>
            </w:r>
          </w:p>
        </w:tc>
        <w:tc>
          <w:tcPr>
            <w:tcW w:w="787" w:type="dxa"/>
            <w:tcBorders>
              <w:top w:val="nil"/>
              <w:bottom w:val="nil"/>
            </w:tcBorders>
          </w:tcPr>
          <w:p>
            <w:pPr>
              <w:pStyle w:val="TableParagraph"/>
              <w:spacing w:before="33"/>
              <w:ind w:right="79"/>
              <w:rPr>
                <w:sz w:val="14"/>
              </w:rPr>
            </w:pPr>
            <w:r>
              <w:rPr>
                <w:w w:val="90"/>
                <w:sz w:val="14"/>
              </w:rPr>
              <w:t>34</w:t>
            </w:r>
          </w:p>
        </w:tc>
        <w:tc>
          <w:tcPr>
            <w:tcW w:w="788" w:type="dxa"/>
            <w:gridSpan w:val="2"/>
            <w:tcBorders>
              <w:top w:val="nil"/>
              <w:bottom w:val="nil"/>
            </w:tcBorders>
          </w:tcPr>
          <w:p>
            <w:pPr>
              <w:pStyle w:val="TableParagraph"/>
              <w:spacing w:before="33"/>
              <w:ind w:right="80"/>
              <w:rPr>
                <w:sz w:val="14"/>
              </w:rPr>
            </w:pPr>
            <w:r>
              <w:rPr>
                <w:w w:val="90"/>
                <w:sz w:val="14"/>
              </w:rPr>
              <w:t>17</w:t>
            </w:r>
          </w:p>
        </w:tc>
        <w:tc>
          <w:tcPr>
            <w:tcW w:w="788" w:type="dxa"/>
            <w:tcBorders>
              <w:top w:val="nil"/>
              <w:bottom w:val="nil"/>
            </w:tcBorders>
          </w:tcPr>
          <w:p>
            <w:pPr>
              <w:pStyle w:val="TableParagraph"/>
              <w:spacing w:before="33"/>
              <w:ind w:right="81"/>
              <w:rPr>
                <w:sz w:val="14"/>
              </w:rPr>
            </w:pPr>
            <w:r>
              <w:rPr>
                <w:w w:val="90"/>
                <w:sz w:val="14"/>
              </w:rPr>
              <w:t>17</w:t>
            </w:r>
          </w:p>
        </w:tc>
        <w:tc>
          <w:tcPr>
            <w:tcW w:w="687" w:type="dxa"/>
            <w:tcBorders>
              <w:top w:val="nil"/>
              <w:bottom w:val="nil"/>
            </w:tcBorders>
          </w:tcPr>
          <w:p>
            <w:pPr>
              <w:pStyle w:val="TableParagraph"/>
              <w:spacing w:before="33"/>
              <w:ind w:right="81"/>
              <w:rPr>
                <w:sz w:val="14"/>
              </w:rPr>
            </w:pPr>
            <w:r>
              <w:rPr>
                <w:w w:val="91"/>
                <w:sz w:val="14"/>
              </w:rPr>
              <w:t>2</w:t>
            </w:r>
          </w:p>
        </w:tc>
        <w:tc>
          <w:tcPr>
            <w:tcW w:w="688" w:type="dxa"/>
            <w:gridSpan w:val="2"/>
            <w:tcBorders>
              <w:top w:val="nil"/>
              <w:bottom w:val="nil"/>
            </w:tcBorders>
          </w:tcPr>
          <w:p>
            <w:pPr>
              <w:pStyle w:val="TableParagraph"/>
              <w:spacing w:before="33"/>
              <w:ind w:right="82"/>
              <w:rPr>
                <w:sz w:val="14"/>
              </w:rPr>
            </w:pPr>
            <w:r>
              <w:rPr>
                <w:w w:val="91"/>
                <w:sz w:val="14"/>
              </w:rPr>
              <w:t>1</w:t>
            </w:r>
          </w:p>
        </w:tc>
        <w:tc>
          <w:tcPr>
            <w:tcW w:w="689" w:type="dxa"/>
            <w:gridSpan w:val="2"/>
            <w:tcBorders>
              <w:top w:val="nil"/>
              <w:bottom w:val="nil"/>
            </w:tcBorders>
          </w:tcPr>
          <w:p>
            <w:pPr>
              <w:pStyle w:val="TableParagraph"/>
              <w:spacing w:before="33"/>
              <w:ind w:right="84"/>
              <w:rPr>
                <w:sz w:val="14"/>
              </w:rPr>
            </w:pPr>
            <w:r>
              <w:rPr>
                <w:w w:val="91"/>
                <w:sz w:val="14"/>
              </w:rPr>
              <w:t>1</w:t>
            </w:r>
          </w:p>
        </w:tc>
        <w:tc>
          <w:tcPr>
            <w:tcW w:w="688" w:type="dxa"/>
            <w:tcBorders>
              <w:top w:val="nil"/>
              <w:bottom w:val="nil"/>
            </w:tcBorders>
          </w:tcPr>
          <w:p>
            <w:pPr>
              <w:pStyle w:val="TableParagraph"/>
              <w:spacing w:before="33"/>
              <w:ind w:right="86"/>
              <w:rPr>
                <w:sz w:val="14"/>
              </w:rPr>
            </w:pPr>
            <w:r>
              <w:rPr>
                <w:w w:val="91"/>
                <w:sz w:val="14"/>
              </w:rPr>
              <w:t>7</w:t>
            </w:r>
          </w:p>
        </w:tc>
        <w:tc>
          <w:tcPr>
            <w:tcW w:w="688" w:type="dxa"/>
            <w:tcBorders>
              <w:top w:val="nil"/>
              <w:bottom w:val="nil"/>
            </w:tcBorders>
          </w:tcPr>
          <w:p>
            <w:pPr>
              <w:pStyle w:val="TableParagraph"/>
              <w:spacing w:before="33"/>
              <w:ind w:right="87"/>
              <w:rPr>
                <w:sz w:val="14"/>
              </w:rPr>
            </w:pPr>
            <w:r>
              <w:rPr>
                <w:w w:val="91"/>
                <w:sz w:val="14"/>
              </w:rPr>
              <w:t>2</w:t>
            </w:r>
          </w:p>
        </w:tc>
        <w:tc>
          <w:tcPr>
            <w:tcW w:w="689" w:type="dxa"/>
            <w:tcBorders>
              <w:top w:val="nil"/>
              <w:bottom w:val="nil"/>
            </w:tcBorders>
          </w:tcPr>
          <w:p>
            <w:pPr>
              <w:pStyle w:val="TableParagraph"/>
              <w:spacing w:before="33"/>
              <w:ind w:right="90"/>
              <w:rPr>
                <w:sz w:val="14"/>
              </w:rPr>
            </w:pPr>
            <w:r>
              <w:rPr>
                <w:w w:val="91"/>
                <w:sz w:val="14"/>
              </w:rPr>
              <w:t>5</w:t>
            </w:r>
          </w:p>
        </w:tc>
        <w:tc>
          <w:tcPr>
            <w:tcW w:w="688" w:type="dxa"/>
            <w:vMerge/>
            <w:tcBorders>
              <w:top w:val="nil"/>
              <w:bottom w:val="nil"/>
            </w:tcBorders>
          </w:tcPr>
          <w:p>
            <w:pPr>
              <w:rPr>
                <w:sz w:val="2"/>
                <w:szCs w:val="2"/>
              </w:rPr>
            </w:pPr>
          </w:p>
        </w:tc>
        <w:tc>
          <w:tcPr>
            <w:tcW w:w="688" w:type="dxa"/>
            <w:tcBorders>
              <w:top w:val="nil"/>
              <w:bottom w:val="nil"/>
            </w:tcBorders>
          </w:tcPr>
          <w:p>
            <w:pPr>
              <w:pStyle w:val="TableParagraph"/>
              <w:spacing w:before="33"/>
              <w:ind w:right="93"/>
              <w:rPr>
                <w:sz w:val="14"/>
              </w:rPr>
            </w:pPr>
            <w:r>
              <w:rPr>
                <w:w w:val="152"/>
                <w:sz w:val="14"/>
              </w:rPr>
              <w:t>-</w:t>
            </w:r>
          </w:p>
        </w:tc>
        <w:tc>
          <w:tcPr>
            <w:tcW w:w="688" w:type="dxa"/>
            <w:vMerge/>
            <w:tcBorders>
              <w:top w:val="nil"/>
              <w:bottom w:val="nil"/>
            </w:tcBorders>
          </w:tcPr>
          <w:p>
            <w:pPr>
              <w:rPr>
                <w:sz w:val="2"/>
                <w:szCs w:val="2"/>
              </w:rPr>
            </w:pPr>
          </w:p>
        </w:tc>
      </w:tr>
      <w:tr>
        <w:trPr>
          <w:trHeight w:val="252" w:hRule="atLeast"/>
        </w:trPr>
        <w:tc>
          <w:tcPr>
            <w:tcW w:w="1073" w:type="dxa"/>
            <w:tcBorders>
              <w:top w:val="nil"/>
              <w:bottom w:val="nil"/>
            </w:tcBorders>
          </w:tcPr>
          <w:p>
            <w:pPr>
              <w:pStyle w:val="TableParagraph"/>
              <w:spacing w:before="32"/>
              <w:ind w:right="-87"/>
              <w:rPr>
                <w:sz w:val="14"/>
              </w:rPr>
            </w:pPr>
            <w:r>
              <w:rPr>
                <w:sz w:val="14"/>
              </w:rPr>
              <w:t>田 舎 館 村  </w:t>
            </w:r>
          </w:p>
        </w:tc>
        <w:tc>
          <w:tcPr>
            <w:tcW w:w="787" w:type="dxa"/>
            <w:tcBorders>
              <w:top w:val="nil"/>
              <w:bottom w:val="nil"/>
            </w:tcBorders>
          </w:tcPr>
          <w:p>
            <w:pPr>
              <w:pStyle w:val="TableParagraph"/>
              <w:spacing w:before="32"/>
              <w:ind w:right="79"/>
              <w:rPr>
                <w:sz w:val="14"/>
              </w:rPr>
            </w:pPr>
            <w:r>
              <w:rPr>
                <w:w w:val="152"/>
                <w:sz w:val="14"/>
              </w:rPr>
              <w:t>-</w:t>
            </w:r>
          </w:p>
        </w:tc>
        <w:tc>
          <w:tcPr>
            <w:tcW w:w="788" w:type="dxa"/>
            <w:gridSpan w:val="2"/>
            <w:tcBorders>
              <w:top w:val="nil"/>
              <w:bottom w:val="nil"/>
            </w:tcBorders>
          </w:tcPr>
          <w:p>
            <w:pPr>
              <w:pStyle w:val="TableParagraph"/>
              <w:spacing w:before="32"/>
              <w:ind w:right="80"/>
              <w:rPr>
                <w:sz w:val="14"/>
              </w:rPr>
            </w:pPr>
            <w:r>
              <w:rPr>
                <w:w w:val="152"/>
                <w:sz w:val="14"/>
              </w:rPr>
              <w:t>-</w:t>
            </w:r>
          </w:p>
        </w:tc>
        <w:tc>
          <w:tcPr>
            <w:tcW w:w="788" w:type="dxa"/>
            <w:tcBorders>
              <w:top w:val="nil"/>
              <w:bottom w:val="nil"/>
            </w:tcBorders>
          </w:tcPr>
          <w:p>
            <w:pPr>
              <w:pStyle w:val="TableParagraph"/>
              <w:spacing w:before="32"/>
              <w:ind w:right="82"/>
              <w:rPr>
                <w:sz w:val="14"/>
              </w:rPr>
            </w:pPr>
            <w:r>
              <w:rPr>
                <w:w w:val="152"/>
                <w:sz w:val="14"/>
              </w:rPr>
              <w:t>-</w:t>
            </w:r>
          </w:p>
        </w:tc>
        <w:tc>
          <w:tcPr>
            <w:tcW w:w="687" w:type="dxa"/>
            <w:tcBorders>
              <w:top w:val="nil"/>
              <w:bottom w:val="nil"/>
            </w:tcBorders>
          </w:tcPr>
          <w:p>
            <w:pPr>
              <w:pStyle w:val="TableParagraph"/>
              <w:spacing w:before="32"/>
              <w:ind w:right="81"/>
              <w:rPr>
                <w:sz w:val="14"/>
              </w:rPr>
            </w:pPr>
            <w:r>
              <w:rPr>
                <w:w w:val="152"/>
                <w:sz w:val="14"/>
              </w:rPr>
              <w:t>-</w:t>
            </w:r>
          </w:p>
        </w:tc>
        <w:tc>
          <w:tcPr>
            <w:tcW w:w="688" w:type="dxa"/>
            <w:gridSpan w:val="2"/>
            <w:tcBorders>
              <w:top w:val="nil"/>
              <w:bottom w:val="nil"/>
            </w:tcBorders>
          </w:tcPr>
          <w:p>
            <w:pPr>
              <w:pStyle w:val="TableParagraph"/>
              <w:spacing w:before="32"/>
              <w:ind w:right="83"/>
              <w:rPr>
                <w:sz w:val="14"/>
              </w:rPr>
            </w:pPr>
            <w:r>
              <w:rPr>
                <w:w w:val="152"/>
                <w:sz w:val="14"/>
              </w:rPr>
              <w:t>-</w:t>
            </w:r>
          </w:p>
        </w:tc>
        <w:tc>
          <w:tcPr>
            <w:tcW w:w="689" w:type="dxa"/>
            <w:gridSpan w:val="2"/>
            <w:tcBorders>
              <w:top w:val="nil"/>
              <w:bottom w:val="nil"/>
            </w:tcBorders>
          </w:tcPr>
          <w:p>
            <w:pPr>
              <w:pStyle w:val="TableParagraph"/>
              <w:spacing w:before="32"/>
              <w:ind w:right="84"/>
              <w:rPr>
                <w:sz w:val="14"/>
              </w:rPr>
            </w:pPr>
            <w:r>
              <w:rPr>
                <w:w w:val="152"/>
                <w:sz w:val="14"/>
              </w:rPr>
              <w:t>-</w:t>
            </w:r>
          </w:p>
        </w:tc>
        <w:tc>
          <w:tcPr>
            <w:tcW w:w="688" w:type="dxa"/>
            <w:tcBorders>
              <w:top w:val="nil"/>
              <w:bottom w:val="nil"/>
            </w:tcBorders>
          </w:tcPr>
          <w:p>
            <w:pPr>
              <w:pStyle w:val="TableParagraph"/>
              <w:spacing w:before="32"/>
              <w:ind w:right="86"/>
              <w:rPr>
                <w:sz w:val="14"/>
              </w:rPr>
            </w:pPr>
            <w:r>
              <w:rPr>
                <w:w w:val="152"/>
                <w:sz w:val="14"/>
              </w:rPr>
              <w:t>-</w:t>
            </w:r>
          </w:p>
        </w:tc>
        <w:tc>
          <w:tcPr>
            <w:tcW w:w="688" w:type="dxa"/>
            <w:tcBorders>
              <w:top w:val="nil"/>
              <w:bottom w:val="nil"/>
            </w:tcBorders>
          </w:tcPr>
          <w:p>
            <w:pPr>
              <w:pStyle w:val="TableParagraph"/>
              <w:spacing w:before="32"/>
              <w:ind w:right="87"/>
              <w:rPr>
                <w:sz w:val="14"/>
              </w:rPr>
            </w:pPr>
            <w:r>
              <w:rPr>
                <w:w w:val="152"/>
                <w:sz w:val="14"/>
              </w:rPr>
              <w:t>-</w:t>
            </w:r>
          </w:p>
        </w:tc>
        <w:tc>
          <w:tcPr>
            <w:tcW w:w="689" w:type="dxa"/>
            <w:tcBorders>
              <w:top w:val="nil"/>
              <w:bottom w:val="nil"/>
            </w:tcBorders>
          </w:tcPr>
          <w:p>
            <w:pPr>
              <w:pStyle w:val="TableParagraph"/>
              <w:spacing w:before="32"/>
              <w:ind w:right="90"/>
              <w:rPr>
                <w:sz w:val="14"/>
              </w:rPr>
            </w:pPr>
            <w:r>
              <w:rPr>
                <w:w w:val="152"/>
                <w:sz w:val="14"/>
              </w:rPr>
              <w:t>-</w:t>
            </w:r>
          </w:p>
        </w:tc>
        <w:tc>
          <w:tcPr>
            <w:tcW w:w="688" w:type="dxa"/>
            <w:vMerge/>
            <w:tcBorders>
              <w:top w:val="nil"/>
              <w:bottom w:val="nil"/>
            </w:tcBorders>
          </w:tcPr>
          <w:p>
            <w:pPr>
              <w:rPr>
                <w:sz w:val="2"/>
                <w:szCs w:val="2"/>
              </w:rPr>
            </w:pPr>
          </w:p>
        </w:tc>
        <w:tc>
          <w:tcPr>
            <w:tcW w:w="688" w:type="dxa"/>
            <w:tcBorders>
              <w:top w:val="nil"/>
              <w:bottom w:val="nil"/>
            </w:tcBorders>
          </w:tcPr>
          <w:p>
            <w:pPr>
              <w:pStyle w:val="TableParagraph"/>
              <w:spacing w:before="32"/>
              <w:ind w:right="93"/>
              <w:rPr>
                <w:sz w:val="14"/>
              </w:rPr>
            </w:pPr>
            <w:r>
              <w:rPr>
                <w:w w:val="152"/>
                <w:sz w:val="14"/>
              </w:rPr>
              <w:t>-</w:t>
            </w:r>
          </w:p>
        </w:tc>
        <w:tc>
          <w:tcPr>
            <w:tcW w:w="688" w:type="dxa"/>
            <w:vMerge/>
            <w:tcBorders>
              <w:top w:val="nil"/>
              <w:bottom w:val="nil"/>
            </w:tcBorders>
          </w:tcPr>
          <w:p>
            <w:pPr>
              <w:rPr>
                <w:sz w:val="2"/>
                <w:szCs w:val="2"/>
              </w:rPr>
            </w:pPr>
          </w:p>
        </w:tc>
      </w:tr>
      <w:tr>
        <w:trPr>
          <w:trHeight w:val="248" w:hRule="atLeast"/>
        </w:trPr>
        <w:tc>
          <w:tcPr>
            <w:tcW w:w="1073" w:type="dxa"/>
            <w:tcBorders>
              <w:top w:val="nil"/>
              <w:bottom w:val="nil"/>
            </w:tcBorders>
            <w:shd w:val="clear" w:color="auto" w:fill="CCFFFF"/>
          </w:tcPr>
          <w:p>
            <w:pPr>
              <w:pStyle w:val="TableParagraph"/>
              <w:spacing w:before="22"/>
              <w:ind w:left="140"/>
              <w:jc w:val="left"/>
              <w:rPr>
                <w:sz w:val="14"/>
              </w:rPr>
            </w:pPr>
            <w:r>
              <w:rPr>
                <w:sz w:val="14"/>
              </w:rPr>
              <w:t>北 津 軽 郡</w:t>
            </w:r>
          </w:p>
        </w:tc>
        <w:tc>
          <w:tcPr>
            <w:tcW w:w="787" w:type="dxa"/>
            <w:tcBorders>
              <w:top w:val="nil"/>
              <w:bottom w:val="nil"/>
            </w:tcBorders>
            <w:shd w:val="clear" w:color="auto" w:fill="CCFFFF"/>
          </w:tcPr>
          <w:p>
            <w:pPr>
              <w:pStyle w:val="TableParagraph"/>
              <w:spacing w:before="28"/>
              <w:ind w:right="81"/>
              <w:rPr>
                <w:sz w:val="14"/>
              </w:rPr>
            </w:pPr>
            <w:r>
              <w:rPr>
                <w:w w:val="90"/>
                <w:sz w:val="14"/>
              </w:rPr>
              <w:t>283</w:t>
            </w:r>
          </w:p>
        </w:tc>
        <w:tc>
          <w:tcPr>
            <w:tcW w:w="788" w:type="dxa"/>
            <w:gridSpan w:val="2"/>
            <w:tcBorders>
              <w:top w:val="nil"/>
              <w:bottom w:val="nil"/>
            </w:tcBorders>
            <w:shd w:val="clear" w:color="auto" w:fill="CCFFFF"/>
          </w:tcPr>
          <w:p>
            <w:pPr>
              <w:pStyle w:val="TableParagraph"/>
              <w:spacing w:before="28"/>
              <w:ind w:left="472"/>
              <w:jc w:val="left"/>
              <w:rPr>
                <w:sz w:val="14"/>
              </w:rPr>
            </w:pPr>
            <w:r>
              <w:rPr>
                <w:sz w:val="14"/>
              </w:rPr>
              <w:t>122</w:t>
            </w:r>
          </w:p>
        </w:tc>
        <w:tc>
          <w:tcPr>
            <w:tcW w:w="788" w:type="dxa"/>
            <w:tcBorders>
              <w:top w:val="nil"/>
              <w:bottom w:val="nil"/>
            </w:tcBorders>
            <w:shd w:val="clear" w:color="auto" w:fill="CCFFFF"/>
          </w:tcPr>
          <w:p>
            <w:pPr>
              <w:pStyle w:val="TableParagraph"/>
              <w:spacing w:before="28"/>
              <w:ind w:right="83"/>
              <w:rPr>
                <w:sz w:val="14"/>
              </w:rPr>
            </w:pPr>
            <w:r>
              <w:rPr>
                <w:w w:val="90"/>
                <w:sz w:val="14"/>
              </w:rPr>
              <w:t>161</w:t>
            </w:r>
          </w:p>
        </w:tc>
        <w:tc>
          <w:tcPr>
            <w:tcW w:w="687" w:type="dxa"/>
            <w:tcBorders>
              <w:top w:val="nil"/>
              <w:bottom w:val="nil"/>
            </w:tcBorders>
            <w:shd w:val="clear" w:color="auto" w:fill="CCFFFF"/>
          </w:tcPr>
          <w:p>
            <w:pPr>
              <w:pStyle w:val="TableParagraph"/>
              <w:spacing w:before="28"/>
              <w:ind w:right="82"/>
              <w:rPr>
                <w:sz w:val="14"/>
              </w:rPr>
            </w:pPr>
            <w:r>
              <w:rPr>
                <w:w w:val="90"/>
                <w:sz w:val="14"/>
              </w:rPr>
              <w:t>44</w:t>
            </w:r>
          </w:p>
        </w:tc>
        <w:tc>
          <w:tcPr>
            <w:tcW w:w="688" w:type="dxa"/>
            <w:gridSpan w:val="2"/>
            <w:tcBorders>
              <w:top w:val="nil"/>
              <w:bottom w:val="nil"/>
            </w:tcBorders>
            <w:shd w:val="clear" w:color="auto" w:fill="CCFFFF"/>
          </w:tcPr>
          <w:p>
            <w:pPr>
              <w:pStyle w:val="TableParagraph"/>
              <w:spacing w:before="28"/>
              <w:ind w:left="442"/>
              <w:jc w:val="left"/>
              <w:rPr>
                <w:sz w:val="14"/>
              </w:rPr>
            </w:pPr>
            <w:r>
              <w:rPr>
                <w:sz w:val="14"/>
              </w:rPr>
              <w:t>19</w:t>
            </w:r>
          </w:p>
        </w:tc>
        <w:tc>
          <w:tcPr>
            <w:tcW w:w="689" w:type="dxa"/>
            <w:gridSpan w:val="2"/>
            <w:tcBorders>
              <w:top w:val="nil"/>
              <w:bottom w:val="nil"/>
            </w:tcBorders>
            <w:shd w:val="clear" w:color="auto" w:fill="CCFFFF"/>
          </w:tcPr>
          <w:p>
            <w:pPr>
              <w:pStyle w:val="TableParagraph"/>
              <w:spacing w:before="28"/>
              <w:ind w:left="440"/>
              <w:jc w:val="left"/>
              <w:rPr>
                <w:sz w:val="14"/>
              </w:rPr>
            </w:pPr>
            <w:r>
              <w:rPr>
                <w:sz w:val="14"/>
              </w:rPr>
              <w:t>25</w:t>
            </w:r>
          </w:p>
        </w:tc>
        <w:tc>
          <w:tcPr>
            <w:tcW w:w="688" w:type="dxa"/>
            <w:tcBorders>
              <w:top w:val="nil"/>
              <w:bottom w:val="nil"/>
            </w:tcBorders>
            <w:shd w:val="clear" w:color="auto" w:fill="CCFFFF"/>
          </w:tcPr>
          <w:p>
            <w:pPr>
              <w:pStyle w:val="TableParagraph"/>
              <w:spacing w:before="28"/>
              <w:ind w:right="86"/>
              <w:rPr>
                <w:sz w:val="14"/>
              </w:rPr>
            </w:pPr>
            <w:r>
              <w:rPr>
                <w:w w:val="90"/>
                <w:sz w:val="14"/>
              </w:rPr>
              <w:t>58</w:t>
            </w:r>
          </w:p>
        </w:tc>
        <w:tc>
          <w:tcPr>
            <w:tcW w:w="688" w:type="dxa"/>
            <w:tcBorders>
              <w:top w:val="nil"/>
              <w:bottom w:val="nil"/>
            </w:tcBorders>
            <w:shd w:val="clear" w:color="auto" w:fill="CCFFFF"/>
          </w:tcPr>
          <w:p>
            <w:pPr>
              <w:pStyle w:val="TableParagraph"/>
              <w:spacing w:before="28"/>
              <w:ind w:right="87"/>
              <w:rPr>
                <w:sz w:val="14"/>
              </w:rPr>
            </w:pPr>
            <w:r>
              <w:rPr>
                <w:w w:val="90"/>
                <w:sz w:val="14"/>
              </w:rPr>
              <w:t>26</w:t>
            </w:r>
          </w:p>
        </w:tc>
        <w:tc>
          <w:tcPr>
            <w:tcW w:w="689" w:type="dxa"/>
            <w:tcBorders>
              <w:top w:val="nil"/>
              <w:bottom w:val="nil"/>
            </w:tcBorders>
            <w:shd w:val="clear" w:color="auto" w:fill="CCFFFF"/>
          </w:tcPr>
          <w:p>
            <w:pPr>
              <w:pStyle w:val="TableParagraph"/>
              <w:spacing w:before="28"/>
              <w:ind w:right="90"/>
              <w:rPr>
                <w:sz w:val="14"/>
              </w:rPr>
            </w:pPr>
            <w:r>
              <w:rPr>
                <w:w w:val="90"/>
                <w:sz w:val="14"/>
              </w:rPr>
              <w:t>32</w:t>
            </w:r>
          </w:p>
        </w:tc>
        <w:tc>
          <w:tcPr>
            <w:tcW w:w="688" w:type="dxa"/>
            <w:tcBorders>
              <w:top w:val="nil"/>
              <w:bottom w:val="nil"/>
            </w:tcBorders>
            <w:shd w:val="clear" w:color="auto" w:fill="CCFFFF"/>
          </w:tcPr>
          <w:p>
            <w:pPr>
              <w:pStyle w:val="TableParagraph"/>
              <w:spacing w:before="28"/>
              <w:ind w:right="94"/>
              <w:rPr>
                <w:sz w:val="14"/>
              </w:rPr>
            </w:pPr>
            <w:r>
              <w:rPr>
                <w:w w:val="91"/>
                <w:sz w:val="14"/>
              </w:rPr>
              <w:t>5</w:t>
            </w:r>
          </w:p>
        </w:tc>
        <w:tc>
          <w:tcPr>
            <w:tcW w:w="688" w:type="dxa"/>
            <w:tcBorders>
              <w:top w:val="nil"/>
              <w:bottom w:val="nil"/>
            </w:tcBorders>
            <w:shd w:val="clear" w:color="auto" w:fill="CCFFFF"/>
          </w:tcPr>
          <w:p>
            <w:pPr>
              <w:pStyle w:val="TableParagraph"/>
              <w:spacing w:before="28"/>
              <w:ind w:right="95"/>
              <w:rPr>
                <w:sz w:val="14"/>
              </w:rPr>
            </w:pPr>
            <w:r>
              <w:rPr>
                <w:w w:val="152"/>
                <w:sz w:val="14"/>
              </w:rPr>
              <w:t>-</w:t>
            </w:r>
          </w:p>
        </w:tc>
        <w:tc>
          <w:tcPr>
            <w:tcW w:w="688" w:type="dxa"/>
            <w:tcBorders>
              <w:top w:val="nil"/>
              <w:bottom w:val="nil"/>
            </w:tcBorders>
            <w:shd w:val="clear" w:color="auto" w:fill="CCFFFF"/>
          </w:tcPr>
          <w:p>
            <w:pPr>
              <w:pStyle w:val="TableParagraph"/>
              <w:spacing w:before="28"/>
              <w:ind w:right="97"/>
              <w:rPr>
                <w:sz w:val="14"/>
              </w:rPr>
            </w:pPr>
            <w:r>
              <w:rPr>
                <w:w w:val="91"/>
                <w:sz w:val="14"/>
              </w:rPr>
              <w:t>5</w:t>
            </w:r>
          </w:p>
        </w:tc>
      </w:tr>
      <w:tr>
        <w:trPr>
          <w:trHeight w:val="241" w:hRule="atLeast"/>
        </w:trPr>
        <w:tc>
          <w:tcPr>
            <w:tcW w:w="1073" w:type="dxa"/>
            <w:tcBorders>
              <w:top w:val="nil"/>
              <w:bottom w:val="nil"/>
            </w:tcBorders>
          </w:tcPr>
          <w:p>
            <w:pPr>
              <w:pStyle w:val="TableParagraph"/>
              <w:spacing w:before="26"/>
              <w:ind w:left="250"/>
              <w:jc w:val="left"/>
              <w:rPr>
                <w:sz w:val="14"/>
              </w:rPr>
            </w:pPr>
            <w:r>
              <w:rPr>
                <w:sz w:val="14"/>
              </w:rPr>
              <w:t>板 柳 町</w:t>
            </w:r>
          </w:p>
        </w:tc>
        <w:tc>
          <w:tcPr>
            <w:tcW w:w="787" w:type="dxa"/>
            <w:tcBorders>
              <w:top w:val="nil"/>
              <w:bottom w:val="nil"/>
            </w:tcBorders>
          </w:tcPr>
          <w:p>
            <w:pPr>
              <w:pStyle w:val="TableParagraph"/>
              <w:spacing w:before="26"/>
              <w:ind w:right="79"/>
              <w:rPr>
                <w:sz w:val="14"/>
              </w:rPr>
            </w:pPr>
            <w:r>
              <w:rPr>
                <w:w w:val="90"/>
                <w:sz w:val="14"/>
              </w:rPr>
              <w:t>142</w:t>
            </w:r>
          </w:p>
        </w:tc>
        <w:tc>
          <w:tcPr>
            <w:tcW w:w="788" w:type="dxa"/>
            <w:gridSpan w:val="2"/>
            <w:tcBorders>
              <w:top w:val="nil"/>
              <w:bottom w:val="nil"/>
            </w:tcBorders>
          </w:tcPr>
          <w:p>
            <w:pPr>
              <w:pStyle w:val="TableParagraph"/>
              <w:spacing w:before="26"/>
              <w:ind w:right="80"/>
              <w:rPr>
                <w:sz w:val="14"/>
              </w:rPr>
            </w:pPr>
            <w:r>
              <w:rPr>
                <w:w w:val="90"/>
                <w:sz w:val="14"/>
              </w:rPr>
              <w:t>55</w:t>
            </w:r>
          </w:p>
        </w:tc>
        <w:tc>
          <w:tcPr>
            <w:tcW w:w="788" w:type="dxa"/>
            <w:tcBorders>
              <w:top w:val="nil"/>
              <w:bottom w:val="nil"/>
            </w:tcBorders>
          </w:tcPr>
          <w:p>
            <w:pPr>
              <w:pStyle w:val="TableParagraph"/>
              <w:spacing w:before="26"/>
              <w:ind w:right="81"/>
              <w:rPr>
                <w:sz w:val="14"/>
              </w:rPr>
            </w:pPr>
            <w:r>
              <w:rPr>
                <w:w w:val="90"/>
                <w:sz w:val="14"/>
              </w:rPr>
              <w:t>87</w:t>
            </w:r>
          </w:p>
        </w:tc>
        <w:tc>
          <w:tcPr>
            <w:tcW w:w="687" w:type="dxa"/>
            <w:tcBorders>
              <w:top w:val="nil"/>
              <w:bottom w:val="nil"/>
            </w:tcBorders>
          </w:tcPr>
          <w:p>
            <w:pPr>
              <w:pStyle w:val="TableParagraph"/>
              <w:spacing w:before="26"/>
              <w:ind w:right="81"/>
              <w:rPr>
                <w:sz w:val="14"/>
              </w:rPr>
            </w:pPr>
            <w:r>
              <w:rPr>
                <w:w w:val="90"/>
                <w:sz w:val="14"/>
              </w:rPr>
              <w:t>24</w:t>
            </w:r>
          </w:p>
        </w:tc>
        <w:tc>
          <w:tcPr>
            <w:tcW w:w="688" w:type="dxa"/>
            <w:gridSpan w:val="2"/>
            <w:tcBorders>
              <w:top w:val="nil"/>
              <w:bottom w:val="nil"/>
            </w:tcBorders>
          </w:tcPr>
          <w:p>
            <w:pPr>
              <w:pStyle w:val="TableParagraph"/>
              <w:spacing w:before="26"/>
              <w:ind w:right="81"/>
              <w:rPr>
                <w:sz w:val="14"/>
              </w:rPr>
            </w:pPr>
            <w:r>
              <w:rPr>
                <w:w w:val="91"/>
                <w:sz w:val="14"/>
              </w:rPr>
              <w:t>9</w:t>
            </w:r>
          </w:p>
        </w:tc>
        <w:tc>
          <w:tcPr>
            <w:tcW w:w="689" w:type="dxa"/>
            <w:gridSpan w:val="2"/>
            <w:tcBorders>
              <w:top w:val="nil"/>
              <w:bottom w:val="nil"/>
            </w:tcBorders>
          </w:tcPr>
          <w:p>
            <w:pPr>
              <w:pStyle w:val="TableParagraph"/>
              <w:spacing w:before="26"/>
              <w:ind w:left="444"/>
              <w:jc w:val="left"/>
              <w:rPr>
                <w:sz w:val="14"/>
              </w:rPr>
            </w:pPr>
            <w:r>
              <w:rPr>
                <w:sz w:val="14"/>
              </w:rPr>
              <w:t>15</w:t>
            </w:r>
          </w:p>
        </w:tc>
        <w:tc>
          <w:tcPr>
            <w:tcW w:w="688" w:type="dxa"/>
            <w:tcBorders>
              <w:top w:val="nil"/>
              <w:bottom w:val="nil"/>
            </w:tcBorders>
          </w:tcPr>
          <w:p>
            <w:pPr>
              <w:pStyle w:val="TableParagraph"/>
              <w:spacing w:before="26"/>
              <w:ind w:right="85"/>
              <w:rPr>
                <w:sz w:val="14"/>
              </w:rPr>
            </w:pPr>
            <w:r>
              <w:rPr>
                <w:w w:val="90"/>
                <w:sz w:val="14"/>
              </w:rPr>
              <w:t>29</w:t>
            </w:r>
          </w:p>
        </w:tc>
        <w:tc>
          <w:tcPr>
            <w:tcW w:w="688" w:type="dxa"/>
            <w:tcBorders>
              <w:top w:val="nil"/>
              <w:bottom w:val="nil"/>
            </w:tcBorders>
          </w:tcPr>
          <w:p>
            <w:pPr>
              <w:pStyle w:val="TableParagraph"/>
              <w:spacing w:before="26"/>
              <w:ind w:right="86"/>
              <w:rPr>
                <w:sz w:val="14"/>
              </w:rPr>
            </w:pPr>
            <w:r>
              <w:rPr>
                <w:w w:val="90"/>
                <w:sz w:val="14"/>
              </w:rPr>
              <w:t>12</w:t>
            </w:r>
          </w:p>
        </w:tc>
        <w:tc>
          <w:tcPr>
            <w:tcW w:w="689" w:type="dxa"/>
            <w:tcBorders>
              <w:top w:val="nil"/>
              <w:bottom w:val="nil"/>
            </w:tcBorders>
          </w:tcPr>
          <w:p>
            <w:pPr>
              <w:pStyle w:val="TableParagraph"/>
              <w:spacing w:before="26"/>
              <w:ind w:right="89"/>
              <w:rPr>
                <w:sz w:val="14"/>
              </w:rPr>
            </w:pPr>
            <w:r>
              <w:rPr>
                <w:w w:val="90"/>
                <w:sz w:val="14"/>
              </w:rPr>
              <w:t>17</w:t>
            </w:r>
          </w:p>
        </w:tc>
        <w:tc>
          <w:tcPr>
            <w:tcW w:w="688" w:type="dxa"/>
            <w:tcBorders>
              <w:top w:val="nil"/>
              <w:bottom w:val="nil"/>
            </w:tcBorders>
          </w:tcPr>
          <w:p>
            <w:pPr>
              <w:pStyle w:val="TableParagraph"/>
              <w:spacing w:before="26"/>
              <w:ind w:right="91"/>
              <w:rPr>
                <w:sz w:val="14"/>
              </w:rPr>
            </w:pPr>
            <w:r>
              <w:rPr>
                <w:w w:val="91"/>
                <w:sz w:val="14"/>
              </w:rPr>
              <w:t>2</w:t>
            </w:r>
          </w:p>
        </w:tc>
        <w:tc>
          <w:tcPr>
            <w:tcW w:w="688" w:type="dxa"/>
            <w:tcBorders>
              <w:top w:val="nil"/>
              <w:bottom w:val="nil"/>
            </w:tcBorders>
          </w:tcPr>
          <w:p>
            <w:pPr>
              <w:pStyle w:val="TableParagraph"/>
              <w:spacing w:before="26"/>
              <w:ind w:right="93"/>
              <w:rPr>
                <w:sz w:val="14"/>
              </w:rPr>
            </w:pPr>
            <w:r>
              <w:rPr>
                <w:w w:val="152"/>
                <w:sz w:val="14"/>
              </w:rPr>
              <w:t>-</w:t>
            </w:r>
          </w:p>
        </w:tc>
        <w:tc>
          <w:tcPr>
            <w:tcW w:w="688" w:type="dxa"/>
            <w:tcBorders>
              <w:top w:val="nil"/>
              <w:bottom w:val="nil"/>
            </w:tcBorders>
          </w:tcPr>
          <w:p>
            <w:pPr>
              <w:pStyle w:val="TableParagraph"/>
              <w:spacing w:before="26"/>
              <w:ind w:right="95"/>
              <w:rPr>
                <w:sz w:val="14"/>
              </w:rPr>
            </w:pPr>
            <w:r>
              <w:rPr>
                <w:w w:val="91"/>
                <w:sz w:val="14"/>
              </w:rPr>
              <w:t>2</w:t>
            </w:r>
          </w:p>
        </w:tc>
      </w:tr>
      <w:tr>
        <w:trPr>
          <w:trHeight w:val="247" w:hRule="atLeast"/>
        </w:trPr>
        <w:tc>
          <w:tcPr>
            <w:tcW w:w="1073" w:type="dxa"/>
            <w:tcBorders>
              <w:top w:val="nil"/>
              <w:bottom w:val="nil"/>
            </w:tcBorders>
          </w:tcPr>
          <w:p>
            <w:pPr>
              <w:pStyle w:val="TableParagraph"/>
              <w:spacing w:before="32"/>
              <w:ind w:left="250"/>
              <w:jc w:val="left"/>
              <w:rPr>
                <w:sz w:val="14"/>
              </w:rPr>
            </w:pPr>
            <w:r>
              <w:rPr>
                <w:sz w:val="14"/>
              </w:rPr>
              <w:t>鶴 田 町</w:t>
            </w:r>
          </w:p>
        </w:tc>
        <w:tc>
          <w:tcPr>
            <w:tcW w:w="787" w:type="dxa"/>
            <w:tcBorders>
              <w:top w:val="nil"/>
              <w:bottom w:val="nil"/>
            </w:tcBorders>
          </w:tcPr>
          <w:p>
            <w:pPr>
              <w:pStyle w:val="TableParagraph"/>
              <w:spacing w:before="32"/>
              <w:ind w:right="79"/>
              <w:rPr>
                <w:sz w:val="14"/>
              </w:rPr>
            </w:pPr>
            <w:r>
              <w:rPr>
                <w:w w:val="90"/>
                <w:sz w:val="14"/>
              </w:rPr>
              <w:t>74</w:t>
            </w:r>
          </w:p>
        </w:tc>
        <w:tc>
          <w:tcPr>
            <w:tcW w:w="788" w:type="dxa"/>
            <w:gridSpan w:val="2"/>
            <w:tcBorders>
              <w:top w:val="nil"/>
              <w:bottom w:val="nil"/>
            </w:tcBorders>
          </w:tcPr>
          <w:p>
            <w:pPr>
              <w:pStyle w:val="TableParagraph"/>
              <w:spacing w:before="32"/>
              <w:ind w:right="80"/>
              <w:rPr>
                <w:sz w:val="14"/>
              </w:rPr>
            </w:pPr>
            <w:r>
              <w:rPr>
                <w:w w:val="90"/>
                <w:sz w:val="14"/>
              </w:rPr>
              <w:t>35</w:t>
            </w:r>
          </w:p>
        </w:tc>
        <w:tc>
          <w:tcPr>
            <w:tcW w:w="788" w:type="dxa"/>
            <w:tcBorders>
              <w:top w:val="nil"/>
              <w:bottom w:val="nil"/>
            </w:tcBorders>
          </w:tcPr>
          <w:p>
            <w:pPr>
              <w:pStyle w:val="TableParagraph"/>
              <w:spacing w:before="32"/>
              <w:ind w:right="81"/>
              <w:rPr>
                <w:sz w:val="14"/>
              </w:rPr>
            </w:pPr>
            <w:r>
              <w:rPr>
                <w:w w:val="90"/>
                <w:sz w:val="14"/>
              </w:rPr>
              <w:t>39</w:t>
            </w:r>
          </w:p>
        </w:tc>
        <w:tc>
          <w:tcPr>
            <w:tcW w:w="687" w:type="dxa"/>
            <w:tcBorders>
              <w:top w:val="nil"/>
              <w:bottom w:val="nil"/>
            </w:tcBorders>
          </w:tcPr>
          <w:p>
            <w:pPr>
              <w:pStyle w:val="TableParagraph"/>
              <w:spacing w:before="32"/>
              <w:ind w:right="81"/>
              <w:rPr>
                <w:sz w:val="14"/>
              </w:rPr>
            </w:pPr>
            <w:r>
              <w:rPr>
                <w:w w:val="90"/>
                <w:sz w:val="14"/>
              </w:rPr>
              <w:t>12</w:t>
            </w:r>
          </w:p>
        </w:tc>
        <w:tc>
          <w:tcPr>
            <w:tcW w:w="688" w:type="dxa"/>
            <w:gridSpan w:val="2"/>
            <w:tcBorders>
              <w:top w:val="nil"/>
              <w:bottom w:val="nil"/>
            </w:tcBorders>
          </w:tcPr>
          <w:p>
            <w:pPr>
              <w:pStyle w:val="TableParagraph"/>
              <w:spacing w:before="32"/>
              <w:ind w:right="81"/>
              <w:rPr>
                <w:sz w:val="14"/>
              </w:rPr>
            </w:pPr>
            <w:r>
              <w:rPr>
                <w:w w:val="91"/>
                <w:sz w:val="14"/>
              </w:rPr>
              <w:t>5</w:t>
            </w:r>
          </w:p>
        </w:tc>
        <w:tc>
          <w:tcPr>
            <w:tcW w:w="689" w:type="dxa"/>
            <w:gridSpan w:val="2"/>
            <w:tcBorders>
              <w:top w:val="nil"/>
              <w:bottom w:val="nil"/>
            </w:tcBorders>
          </w:tcPr>
          <w:p>
            <w:pPr>
              <w:pStyle w:val="TableParagraph"/>
              <w:spacing w:before="32"/>
              <w:ind w:right="84"/>
              <w:rPr>
                <w:sz w:val="14"/>
              </w:rPr>
            </w:pPr>
            <w:r>
              <w:rPr>
                <w:w w:val="91"/>
                <w:sz w:val="14"/>
              </w:rPr>
              <w:t>7</w:t>
            </w:r>
          </w:p>
        </w:tc>
        <w:tc>
          <w:tcPr>
            <w:tcW w:w="688" w:type="dxa"/>
            <w:tcBorders>
              <w:top w:val="nil"/>
              <w:bottom w:val="nil"/>
            </w:tcBorders>
          </w:tcPr>
          <w:p>
            <w:pPr>
              <w:pStyle w:val="TableParagraph"/>
              <w:spacing w:before="32"/>
              <w:ind w:right="85"/>
              <w:rPr>
                <w:sz w:val="14"/>
              </w:rPr>
            </w:pPr>
            <w:r>
              <w:rPr>
                <w:w w:val="90"/>
                <w:sz w:val="14"/>
              </w:rPr>
              <w:t>15</w:t>
            </w:r>
          </w:p>
        </w:tc>
        <w:tc>
          <w:tcPr>
            <w:tcW w:w="688" w:type="dxa"/>
            <w:tcBorders>
              <w:top w:val="nil"/>
              <w:bottom w:val="nil"/>
            </w:tcBorders>
          </w:tcPr>
          <w:p>
            <w:pPr>
              <w:pStyle w:val="TableParagraph"/>
              <w:spacing w:before="32"/>
              <w:ind w:right="86"/>
              <w:rPr>
                <w:sz w:val="14"/>
              </w:rPr>
            </w:pPr>
            <w:r>
              <w:rPr>
                <w:w w:val="90"/>
                <w:sz w:val="14"/>
              </w:rPr>
              <w:t>11</w:t>
            </w:r>
          </w:p>
        </w:tc>
        <w:tc>
          <w:tcPr>
            <w:tcW w:w="689" w:type="dxa"/>
            <w:tcBorders>
              <w:top w:val="nil"/>
              <w:bottom w:val="nil"/>
            </w:tcBorders>
          </w:tcPr>
          <w:p>
            <w:pPr>
              <w:pStyle w:val="TableParagraph"/>
              <w:spacing w:before="32"/>
              <w:ind w:right="90"/>
              <w:rPr>
                <w:sz w:val="14"/>
              </w:rPr>
            </w:pPr>
            <w:r>
              <w:rPr>
                <w:w w:val="91"/>
                <w:sz w:val="14"/>
              </w:rPr>
              <w:t>4</w:t>
            </w:r>
          </w:p>
        </w:tc>
        <w:tc>
          <w:tcPr>
            <w:tcW w:w="688" w:type="dxa"/>
            <w:tcBorders>
              <w:top w:val="nil"/>
              <w:bottom w:val="nil"/>
            </w:tcBorders>
          </w:tcPr>
          <w:p>
            <w:pPr>
              <w:pStyle w:val="TableParagraph"/>
              <w:spacing w:before="32"/>
              <w:ind w:right="91"/>
              <w:rPr>
                <w:sz w:val="14"/>
              </w:rPr>
            </w:pPr>
            <w:r>
              <w:rPr>
                <w:w w:val="91"/>
                <w:sz w:val="14"/>
              </w:rPr>
              <w:t>2</w:t>
            </w:r>
          </w:p>
        </w:tc>
        <w:tc>
          <w:tcPr>
            <w:tcW w:w="688" w:type="dxa"/>
            <w:tcBorders>
              <w:top w:val="nil"/>
              <w:bottom w:val="nil"/>
            </w:tcBorders>
          </w:tcPr>
          <w:p>
            <w:pPr>
              <w:pStyle w:val="TableParagraph"/>
              <w:spacing w:before="32"/>
              <w:ind w:right="93"/>
              <w:rPr>
                <w:sz w:val="14"/>
              </w:rPr>
            </w:pPr>
            <w:r>
              <w:rPr>
                <w:w w:val="152"/>
                <w:sz w:val="14"/>
              </w:rPr>
              <w:t>-</w:t>
            </w:r>
          </w:p>
        </w:tc>
        <w:tc>
          <w:tcPr>
            <w:tcW w:w="688" w:type="dxa"/>
            <w:tcBorders>
              <w:top w:val="nil"/>
              <w:bottom w:val="nil"/>
            </w:tcBorders>
          </w:tcPr>
          <w:p>
            <w:pPr>
              <w:pStyle w:val="TableParagraph"/>
              <w:spacing w:before="32"/>
              <w:ind w:right="95"/>
              <w:rPr>
                <w:sz w:val="14"/>
              </w:rPr>
            </w:pPr>
            <w:r>
              <w:rPr>
                <w:w w:val="91"/>
                <w:sz w:val="14"/>
              </w:rPr>
              <w:t>2</w:t>
            </w:r>
          </w:p>
        </w:tc>
      </w:tr>
      <w:tr>
        <w:trPr>
          <w:trHeight w:val="253" w:hRule="atLeast"/>
        </w:trPr>
        <w:tc>
          <w:tcPr>
            <w:tcW w:w="1073" w:type="dxa"/>
            <w:tcBorders>
              <w:top w:val="nil"/>
              <w:bottom w:val="nil"/>
            </w:tcBorders>
          </w:tcPr>
          <w:p>
            <w:pPr>
              <w:pStyle w:val="TableParagraph"/>
              <w:spacing w:before="33"/>
              <w:ind w:left="250"/>
              <w:jc w:val="left"/>
              <w:rPr>
                <w:sz w:val="14"/>
              </w:rPr>
            </w:pPr>
            <w:r>
              <w:rPr>
                <w:sz w:val="14"/>
              </w:rPr>
              <w:t>中 泊 町</w:t>
            </w:r>
          </w:p>
        </w:tc>
        <w:tc>
          <w:tcPr>
            <w:tcW w:w="787" w:type="dxa"/>
            <w:tcBorders>
              <w:top w:val="nil"/>
              <w:bottom w:val="nil"/>
            </w:tcBorders>
          </w:tcPr>
          <w:p>
            <w:pPr>
              <w:pStyle w:val="TableParagraph"/>
              <w:spacing w:before="33"/>
              <w:ind w:right="79"/>
              <w:rPr>
                <w:sz w:val="14"/>
              </w:rPr>
            </w:pPr>
            <w:r>
              <w:rPr>
                <w:w w:val="90"/>
                <w:sz w:val="14"/>
              </w:rPr>
              <w:t>67</w:t>
            </w:r>
          </w:p>
        </w:tc>
        <w:tc>
          <w:tcPr>
            <w:tcW w:w="788" w:type="dxa"/>
            <w:gridSpan w:val="2"/>
            <w:tcBorders>
              <w:top w:val="nil"/>
              <w:bottom w:val="nil"/>
            </w:tcBorders>
          </w:tcPr>
          <w:p>
            <w:pPr>
              <w:pStyle w:val="TableParagraph"/>
              <w:spacing w:before="33"/>
              <w:ind w:right="80"/>
              <w:rPr>
                <w:sz w:val="14"/>
              </w:rPr>
            </w:pPr>
            <w:r>
              <w:rPr>
                <w:w w:val="90"/>
                <w:sz w:val="14"/>
              </w:rPr>
              <w:t>32</w:t>
            </w:r>
          </w:p>
        </w:tc>
        <w:tc>
          <w:tcPr>
            <w:tcW w:w="788" w:type="dxa"/>
            <w:tcBorders>
              <w:top w:val="nil"/>
              <w:bottom w:val="nil"/>
            </w:tcBorders>
          </w:tcPr>
          <w:p>
            <w:pPr>
              <w:pStyle w:val="TableParagraph"/>
              <w:spacing w:before="33"/>
              <w:ind w:right="81"/>
              <w:rPr>
                <w:sz w:val="14"/>
              </w:rPr>
            </w:pPr>
            <w:r>
              <w:rPr>
                <w:w w:val="90"/>
                <w:sz w:val="14"/>
              </w:rPr>
              <w:t>35</w:t>
            </w:r>
          </w:p>
        </w:tc>
        <w:tc>
          <w:tcPr>
            <w:tcW w:w="687" w:type="dxa"/>
            <w:tcBorders>
              <w:top w:val="nil"/>
              <w:bottom w:val="nil"/>
            </w:tcBorders>
          </w:tcPr>
          <w:p>
            <w:pPr>
              <w:pStyle w:val="TableParagraph"/>
              <w:spacing w:before="33"/>
              <w:ind w:right="81"/>
              <w:rPr>
                <w:sz w:val="14"/>
              </w:rPr>
            </w:pPr>
            <w:r>
              <w:rPr>
                <w:w w:val="91"/>
                <w:sz w:val="14"/>
              </w:rPr>
              <w:t>8</w:t>
            </w:r>
          </w:p>
        </w:tc>
        <w:tc>
          <w:tcPr>
            <w:tcW w:w="688" w:type="dxa"/>
            <w:gridSpan w:val="2"/>
            <w:tcBorders>
              <w:top w:val="nil"/>
              <w:bottom w:val="nil"/>
            </w:tcBorders>
          </w:tcPr>
          <w:p>
            <w:pPr>
              <w:pStyle w:val="TableParagraph"/>
              <w:spacing w:before="33"/>
              <w:ind w:right="81"/>
              <w:rPr>
                <w:sz w:val="14"/>
              </w:rPr>
            </w:pPr>
            <w:r>
              <w:rPr>
                <w:w w:val="91"/>
                <w:sz w:val="14"/>
              </w:rPr>
              <w:t>5</w:t>
            </w:r>
          </w:p>
        </w:tc>
        <w:tc>
          <w:tcPr>
            <w:tcW w:w="689" w:type="dxa"/>
            <w:gridSpan w:val="2"/>
            <w:tcBorders>
              <w:top w:val="nil"/>
              <w:bottom w:val="nil"/>
            </w:tcBorders>
          </w:tcPr>
          <w:p>
            <w:pPr>
              <w:pStyle w:val="TableParagraph"/>
              <w:spacing w:before="33"/>
              <w:ind w:right="84"/>
              <w:rPr>
                <w:sz w:val="14"/>
              </w:rPr>
            </w:pPr>
            <w:r>
              <w:rPr>
                <w:w w:val="91"/>
                <w:sz w:val="14"/>
              </w:rPr>
              <w:t>3</w:t>
            </w:r>
          </w:p>
        </w:tc>
        <w:tc>
          <w:tcPr>
            <w:tcW w:w="688" w:type="dxa"/>
            <w:tcBorders>
              <w:top w:val="nil"/>
              <w:bottom w:val="nil"/>
            </w:tcBorders>
          </w:tcPr>
          <w:p>
            <w:pPr>
              <w:pStyle w:val="TableParagraph"/>
              <w:spacing w:before="33"/>
              <w:ind w:right="85"/>
              <w:rPr>
                <w:sz w:val="14"/>
              </w:rPr>
            </w:pPr>
            <w:r>
              <w:rPr>
                <w:w w:val="90"/>
                <w:sz w:val="14"/>
              </w:rPr>
              <w:t>14</w:t>
            </w:r>
          </w:p>
        </w:tc>
        <w:tc>
          <w:tcPr>
            <w:tcW w:w="688" w:type="dxa"/>
            <w:tcBorders>
              <w:top w:val="nil"/>
              <w:bottom w:val="nil"/>
            </w:tcBorders>
          </w:tcPr>
          <w:p>
            <w:pPr>
              <w:pStyle w:val="TableParagraph"/>
              <w:spacing w:before="33"/>
              <w:ind w:right="87"/>
              <w:rPr>
                <w:sz w:val="14"/>
              </w:rPr>
            </w:pPr>
            <w:r>
              <w:rPr>
                <w:w w:val="91"/>
                <w:sz w:val="14"/>
              </w:rPr>
              <w:t>3</w:t>
            </w:r>
          </w:p>
        </w:tc>
        <w:tc>
          <w:tcPr>
            <w:tcW w:w="689" w:type="dxa"/>
            <w:tcBorders>
              <w:top w:val="nil"/>
              <w:bottom w:val="nil"/>
            </w:tcBorders>
          </w:tcPr>
          <w:p>
            <w:pPr>
              <w:pStyle w:val="TableParagraph"/>
              <w:spacing w:before="33"/>
              <w:ind w:right="89"/>
              <w:rPr>
                <w:sz w:val="14"/>
              </w:rPr>
            </w:pPr>
            <w:r>
              <w:rPr>
                <w:w w:val="90"/>
                <w:sz w:val="14"/>
              </w:rPr>
              <w:t>11</w:t>
            </w:r>
          </w:p>
        </w:tc>
        <w:tc>
          <w:tcPr>
            <w:tcW w:w="688" w:type="dxa"/>
            <w:tcBorders>
              <w:top w:val="nil"/>
              <w:bottom w:val="nil"/>
            </w:tcBorders>
          </w:tcPr>
          <w:p>
            <w:pPr>
              <w:pStyle w:val="TableParagraph"/>
              <w:spacing w:before="33"/>
              <w:ind w:right="91"/>
              <w:rPr>
                <w:sz w:val="14"/>
              </w:rPr>
            </w:pPr>
            <w:r>
              <w:rPr>
                <w:w w:val="91"/>
                <w:sz w:val="14"/>
              </w:rPr>
              <w:t>1</w:t>
            </w:r>
          </w:p>
        </w:tc>
        <w:tc>
          <w:tcPr>
            <w:tcW w:w="688" w:type="dxa"/>
            <w:tcBorders>
              <w:top w:val="nil"/>
              <w:bottom w:val="nil"/>
            </w:tcBorders>
          </w:tcPr>
          <w:p>
            <w:pPr>
              <w:pStyle w:val="TableParagraph"/>
              <w:spacing w:before="33"/>
              <w:ind w:right="93"/>
              <w:rPr>
                <w:sz w:val="14"/>
              </w:rPr>
            </w:pPr>
            <w:r>
              <w:rPr>
                <w:w w:val="152"/>
                <w:sz w:val="14"/>
              </w:rPr>
              <w:t>-</w:t>
            </w:r>
          </w:p>
        </w:tc>
        <w:tc>
          <w:tcPr>
            <w:tcW w:w="688" w:type="dxa"/>
            <w:tcBorders>
              <w:top w:val="nil"/>
              <w:bottom w:val="nil"/>
            </w:tcBorders>
          </w:tcPr>
          <w:p>
            <w:pPr>
              <w:pStyle w:val="TableParagraph"/>
              <w:spacing w:before="33"/>
              <w:ind w:right="95"/>
              <w:rPr>
                <w:sz w:val="14"/>
              </w:rPr>
            </w:pPr>
            <w:r>
              <w:rPr>
                <w:w w:val="91"/>
                <w:sz w:val="14"/>
              </w:rPr>
              <w:t>1</w:t>
            </w:r>
          </w:p>
        </w:tc>
      </w:tr>
      <w:tr>
        <w:trPr>
          <w:trHeight w:val="248" w:hRule="atLeast"/>
        </w:trPr>
        <w:tc>
          <w:tcPr>
            <w:tcW w:w="1073" w:type="dxa"/>
            <w:tcBorders>
              <w:top w:val="nil"/>
              <w:bottom w:val="nil"/>
            </w:tcBorders>
            <w:shd w:val="clear" w:color="auto" w:fill="CCFFFF"/>
          </w:tcPr>
          <w:p>
            <w:pPr>
              <w:pStyle w:val="TableParagraph"/>
              <w:spacing w:before="22"/>
              <w:ind w:left="177"/>
              <w:jc w:val="left"/>
              <w:rPr>
                <w:sz w:val="14"/>
              </w:rPr>
            </w:pPr>
            <w:r>
              <w:rPr>
                <w:sz w:val="14"/>
              </w:rPr>
              <w:t>上 北 郡</w:t>
            </w:r>
          </w:p>
        </w:tc>
        <w:tc>
          <w:tcPr>
            <w:tcW w:w="787" w:type="dxa"/>
            <w:tcBorders>
              <w:top w:val="nil"/>
              <w:bottom w:val="nil"/>
            </w:tcBorders>
            <w:shd w:val="clear" w:color="auto" w:fill="CCFFFF"/>
          </w:tcPr>
          <w:p>
            <w:pPr>
              <w:pStyle w:val="TableParagraph"/>
              <w:spacing w:before="26"/>
              <w:ind w:right="81"/>
              <w:rPr>
                <w:sz w:val="14"/>
              </w:rPr>
            </w:pPr>
            <w:r>
              <w:rPr>
                <w:w w:val="90"/>
                <w:sz w:val="14"/>
              </w:rPr>
              <w:t>772</w:t>
            </w:r>
          </w:p>
        </w:tc>
        <w:tc>
          <w:tcPr>
            <w:tcW w:w="788" w:type="dxa"/>
            <w:gridSpan w:val="2"/>
            <w:tcBorders>
              <w:top w:val="nil"/>
              <w:bottom w:val="nil"/>
            </w:tcBorders>
            <w:shd w:val="clear" w:color="auto" w:fill="CCFFFF"/>
          </w:tcPr>
          <w:p>
            <w:pPr>
              <w:pStyle w:val="TableParagraph"/>
              <w:spacing w:before="26"/>
              <w:ind w:left="472"/>
              <w:jc w:val="left"/>
              <w:rPr>
                <w:sz w:val="14"/>
              </w:rPr>
            </w:pPr>
            <w:r>
              <w:rPr>
                <w:sz w:val="14"/>
              </w:rPr>
              <w:t>332</w:t>
            </w:r>
          </w:p>
        </w:tc>
        <w:tc>
          <w:tcPr>
            <w:tcW w:w="788" w:type="dxa"/>
            <w:tcBorders>
              <w:top w:val="nil"/>
              <w:bottom w:val="nil"/>
            </w:tcBorders>
            <w:shd w:val="clear" w:color="auto" w:fill="CCFFFF"/>
          </w:tcPr>
          <w:p>
            <w:pPr>
              <w:pStyle w:val="TableParagraph"/>
              <w:spacing w:before="26"/>
              <w:ind w:right="83"/>
              <w:rPr>
                <w:sz w:val="14"/>
              </w:rPr>
            </w:pPr>
            <w:r>
              <w:rPr>
                <w:w w:val="90"/>
                <w:sz w:val="14"/>
              </w:rPr>
              <w:t>440</w:t>
            </w:r>
          </w:p>
        </w:tc>
        <w:tc>
          <w:tcPr>
            <w:tcW w:w="687" w:type="dxa"/>
            <w:tcBorders>
              <w:top w:val="nil"/>
              <w:bottom w:val="nil"/>
            </w:tcBorders>
            <w:shd w:val="clear" w:color="auto" w:fill="CCFFFF"/>
          </w:tcPr>
          <w:p>
            <w:pPr>
              <w:pStyle w:val="TableParagraph"/>
              <w:spacing w:before="26"/>
              <w:ind w:left="369"/>
              <w:jc w:val="left"/>
              <w:rPr>
                <w:sz w:val="14"/>
              </w:rPr>
            </w:pPr>
            <w:r>
              <w:rPr>
                <w:sz w:val="14"/>
              </w:rPr>
              <w:t>167</w:t>
            </w:r>
          </w:p>
        </w:tc>
        <w:tc>
          <w:tcPr>
            <w:tcW w:w="688" w:type="dxa"/>
            <w:gridSpan w:val="2"/>
            <w:tcBorders>
              <w:top w:val="nil"/>
              <w:bottom w:val="nil"/>
            </w:tcBorders>
            <w:shd w:val="clear" w:color="auto" w:fill="CCFFFF"/>
          </w:tcPr>
          <w:p>
            <w:pPr>
              <w:pStyle w:val="TableParagraph"/>
              <w:spacing w:before="26"/>
              <w:ind w:left="442"/>
              <w:jc w:val="left"/>
              <w:rPr>
                <w:sz w:val="14"/>
              </w:rPr>
            </w:pPr>
            <w:r>
              <w:rPr>
                <w:sz w:val="14"/>
              </w:rPr>
              <w:t>75</w:t>
            </w:r>
          </w:p>
        </w:tc>
        <w:tc>
          <w:tcPr>
            <w:tcW w:w="689" w:type="dxa"/>
            <w:gridSpan w:val="2"/>
            <w:tcBorders>
              <w:top w:val="nil"/>
              <w:bottom w:val="nil"/>
            </w:tcBorders>
            <w:shd w:val="clear" w:color="auto" w:fill="CCFFFF"/>
          </w:tcPr>
          <w:p>
            <w:pPr>
              <w:pStyle w:val="TableParagraph"/>
              <w:spacing w:before="26"/>
              <w:ind w:left="440"/>
              <w:jc w:val="left"/>
              <w:rPr>
                <w:sz w:val="14"/>
              </w:rPr>
            </w:pPr>
            <w:r>
              <w:rPr>
                <w:sz w:val="14"/>
              </w:rPr>
              <w:t>92</w:t>
            </w:r>
          </w:p>
        </w:tc>
        <w:tc>
          <w:tcPr>
            <w:tcW w:w="688" w:type="dxa"/>
            <w:tcBorders>
              <w:top w:val="nil"/>
              <w:bottom w:val="nil"/>
            </w:tcBorders>
            <w:shd w:val="clear" w:color="auto" w:fill="CCFFFF"/>
          </w:tcPr>
          <w:p>
            <w:pPr>
              <w:pStyle w:val="TableParagraph"/>
              <w:spacing w:before="26"/>
              <w:ind w:right="86"/>
              <w:rPr>
                <w:sz w:val="14"/>
              </w:rPr>
            </w:pPr>
            <w:r>
              <w:rPr>
                <w:w w:val="90"/>
                <w:sz w:val="14"/>
              </w:rPr>
              <w:t>138</w:t>
            </w:r>
          </w:p>
        </w:tc>
        <w:tc>
          <w:tcPr>
            <w:tcW w:w="688" w:type="dxa"/>
            <w:tcBorders>
              <w:top w:val="nil"/>
              <w:bottom w:val="nil"/>
            </w:tcBorders>
            <w:shd w:val="clear" w:color="auto" w:fill="CCFFFF"/>
          </w:tcPr>
          <w:p>
            <w:pPr>
              <w:pStyle w:val="TableParagraph"/>
              <w:spacing w:before="26"/>
              <w:ind w:right="87"/>
              <w:rPr>
                <w:sz w:val="14"/>
              </w:rPr>
            </w:pPr>
            <w:r>
              <w:rPr>
                <w:w w:val="90"/>
                <w:sz w:val="14"/>
              </w:rPr>
              <w:t>47</w:t>
            </w:r>
          </w:p>
        </w:tc>
        <w:tc>
          <w:tcPr>
            <w:tcW w:w="689" w:type="dxa"/>
            <w:tcBorders>
              <w:top w:val="nil"/>
              <w:bottom w:val="nil"/>
            </w:tcBorders>
            <w:shd w:val="clear" w:color="auto" w:fill="CCFFFF"/>
          </w:tcPr>
          <w:p>
            <w:pPr>
              <w:pStyle w:val="TableParagraph"/>
              <w:spacing w:before="26"/>
              <w:ind w:right="90"/>
              <w:rPr>
                <w:sz w:val="14"/>
              </w:rPr>
            </w:pPr>
            <w:r>
              <w:rPr>
                <w:w w:val="90"/>
                <w:sz w:val="14"/>
              </w:rPr>
              <w:t>91</w:t>
            </w:r>
          </w:p>
        </w:tc>
        <w:tc>
          <w:tcPr>
            <w:tcW w:w="688" w:type="dxa"/>
            <w:tcBorders>
              <w:top w:val="nil"/>
              <w:bottom w:val="nil"/>
            </w:tcBorders>
            <w:shd w:val="clear" w:color="auto" w:fill="CCFFFF"/>
          </w:tcPr>
          <w:p>
            <w:pPr>
              <w:pStyle w:val="TableParagraph"/>
              <w:spacing w:before="26"/>
              <w:ind w:right="92"/>
              <w:rPr>
                <w:sz w:val="14"/>
              </w:rPr>
            </w:pPr>
            <w:r>
              <w:rPr>
                <w:w w:val="90"/>
                <w:sz w:val="14"/>
              </w:rPr>
              <w:t>57</w:t>
            </w:r>
          </w:p>
        </w:tc>
        <w:tc>
          <w:tcPr>
            <w:tcW w:w="688" w:type="dxa"/>
            <w:tcBorders>
              <w:top w:val="nil"/>
              <w:bottom w:val="nil"/>
            </w:tcBorders>
            <w:shd w:val="clear" w:color="auto" w:fill="CCFFFF"/>
          </w:tcPr>
          <w:p>
            <w:pPr>
              <w:pStyle w:val="TableParagraph"/>
              <w:spacing w:before="26"/>
              <w:ind w:right="95"/>
              <w:rPr>
                <w:sz w:val="14"/>
              </w:rPr>
            </w:pPr>
            <w:r>
              <w:rPr>
                <w:w w:val="90"/>
                <w:sz w:val="14"/>
              </w:rPr>
              <w:t>24</w:t>
            </w:r>
          </w:p>
        </w:tc>
        <w:tc>
          <w:tcPr>
            <w:tcW w:w="688" w:type="dxa"/>
            <w:tcBorders>
              <w:top w:val="nil"/>
              <w:bottom w:val="nil"/>
            </w:tcBorders>
            <w:shd w:val="clear" w:color="auto" w:fill="CCFFFF"/>
          </w:tcPr>
          <w:p>
            <w:pPr>
              <w:pStyle w:val="TableParagraph"/>
              <w:spacing w:before="26"/>
              <w:ind w:right="97"/>
              <w:rPr>
                <w:sz w:val="14"/>
              </w:rPr>
            </w:pPr>
            <w:r>
              <w:rPr>
                <w:w w:val="90"/>
                <w:sz w:val="14"/>
              </w:rPr>
              <w:t>33</w:t>
            </w:r>
          </w:p>
        </w:tc>
      </w:tr>
      <w:tr>
        <w:trPr>
          <w:trHeight w:val="241" w:hRule="atLeast"/>
        </w:trPr>
        <w:tc>
          <w:tcPr>
            <w:tcW w:w="1073" w:type="dxa"/>
            <w:tcBorders>
              <w:top w:val="nil"/>
              <w:bottom w:val="nil"/>
            </w:tcBorders>
          </w:tcPr>
          <w:p>
            <w:pPr>
              <w:pStyle w:val="TableParagraph"/>
              <w:spacing w:before="26"/>
              <w:ind w:right="-87"/>
              <w:rPr>
                <w:sz w:val="14"/>
              </w:rPr>
            </w:pPr>
            <w:r>
              <w:rPr>
                <w:sz w:val="14"/>
              </w:rPr>
              <w:t>野 辺 地 町  </w:t>
            </w:r>
          </w:p>
        </w:tc>
        <w:tc>
          <w:tcPr>
            <w:tcW w:w="787" w:type="dxa"/>
            <w:tcBorders>
              <w:top w:val="nil"/>
              <w:bottom w:val="nil"/>
            </w:tcBorders>
          </w:tcPr>
          <w:p>
            <w:pPr>
              <w:pStyle w:val="TableParagraph"/>
              <w:spacing w:before="26"/>
              <w:ind w:right="79"/>
              <w:rPr>
                <w:sz w:val="14"/>
              </w:rPr>
            </w:pPr>
            <w:r>
              <w:rPr>
                <w:w w:val="90"/>
                <w:sz w:val="14"/>
              </w:rPr>
              <w:t>245</w:t>
            </w:r>
          </w:p>
        </w:tc>
        <w:tc>
          <w:tcPr>
            <w:tcW w:w="788" w:type="dxa"/>
            <w:gridSpan w:val="2"/>
            <w:tcBorders>
              <w:top w:val="nil"/>
              <w:bottom w:val="nil"/>
            </w:tcBorders>
          </w:tcPr>
          <w:p>
            <w:pPr>
              <w:pStyle w:val="TableParagraph"/>
              <w:spacing w:before="26"/>
              <w:ind w:left="477"/>
              <w:jc w:val="left"/>
              <w:rPr>
                <w:sz w:val="14"/>
              </w:rPr>
            </w:pPr>
            <w:r>
              <w:rPr>
                <w:sz w:val="14"/>
              </w:rPr>
              <w:t>139</w:t>
            </w:r>
          </w:p>
        </w:tc>
        <w:tc>
          <w:tcPr>
            <w:tcW w:w="788" w:type="dxa"/>
            <w:tcBorders>
              <w:top w:val="nil"/>
              <w:bottom w:val="nil"/>
            </w:tcBorders>
          </w:tcPr>
          <w:p>
            <w:pPr>
              <w:pStyle w:val="TableParagraph"/>
              <w:spacing w:before="26"/>
              <w:ind w:right="80"/>
              <w:rPr>
                <w:sz w:val="14"/>
              </w:rPr>
            </w:pPr>
            <w:r>
              <w:rPr>
                <w:w w:val="90"/>
                <w:sz w:val="14"/>
              </w:rPr>
              <w:t>106</w:t>
            </w:r>
          </w:p>
        </w:tc>
        <w:tc>
          <w:tcPr>
            <w:tcW w:w="687" w:type="dxa"/>
            <w:tcBorders>
              <w:top w:val="nil"/>
              <w:bottom w:val="nil"/>
            </w:tcBorders>
          </w:tcPr>
          <w:p>
            <w:pPr>
              <w:pStyle w:val="TableParagraph"/>
              <w:spacing w:before="26"/>
              <w:ind w:right="81"/>
              <w:rPr>
                <w:sz w:val="14"/>
              </w:rPr>
            </w:pPr>
            <w:r>
              <w:rPr>
                <w:w w:val="90"/>
                <w:sz w:val="14"/>
              </w:rPr>
              <w:t>56</w:t>
            </w:r>
          </w:p>
        </w:tc>
        <w:tc>
          <w:tcPr>
            <w:tcW w:w="688" w:type="dxa"/>
            <w:gridSpan w:val="2"/>
            <w:tcBorders>
              <w:top w:val="nil"/>
              <w:bottom w:val="nil"/>
            </w:tcBorders>
          </w:tcPr>
          <w:p>
            <w:pPr>
              <w:pStyle w:val="TableParagraph"/>
              <w:spacing w:before="26"/>
              <w:ind w:left="446"/>
              <w:jc w:val="left"/>
              <w:rPr>
                <w:sz w:val="14"/>
              </w:rPr>
            </w:pPr>
            <w:r>
              <w:rPr>
                <w:sz w:val="14"/>
              </w:rPr>
              <w:t>29</w:t>
            </w:r>
          </w:p>
        </w:tc>
        <w:tc>
          <w:tcPr>
            <w:tcW w:w="689" w:type="dxa"/>
            <w:gridSpan w:val="2"/>
            <w:tcBorders>
              <w:top w:val="nil"/>
              <w:bottom w:val="nil"/>
            </w:tcBorders>
          </w:tcPr>
          <w:p>
            <w:pPr>
              <w:pStyle w:val="TableParagraph"/>
              <w:spacing w:before="26"/>
              <w:ind w:left="444"/>
              <w:jc w:val="left"/>
              <w:rPr>
                <w:sz w:val="14"/>
              </w:rPr>
            </w:pPr>
            <w:r>
              <w:rPr>
                <w:sz w:val="14"/>
              </w:rPr>
              <w:t>27</w:t>
            </w:r>
          </w:p>
        </w:tc>
        <w:tc>
          <w:tcPr>
            <w:tcW w:w="688" w:type="dxa"/>
            <w:tcBorders>
              <w:top w:val="nil"/>
              <w:bottom w:val="nil"/>
            </w:tcBorders>
          </w:tcPr>
          <w:p>
            <w:pPr>
              <w:pStyle w:val="TableParagraph"/>
              <w:spacing w:before="26"/>
              <w:ind w:right="85"/>
              <w:rPr>
                <w:sz w:val="14"/>
              </w:rPr>
            </w:pPr>
            <w:r>
              <w:rPr>
                <w:w w:val="90"/>
                <w:sz w:val="14"/>
              </w:rPr>
              <w:t>15</w:t>
            </w:r>
          </w:p>
        </w:tc>
        <w:tc>
          <w:tcPr>
            <w:tcW w:w="688" w:type="dxa"/>
            <w:tcBorders>
              <w:top w:val="nil"/>
              <w:bottom w:val="nil"/>
            </w:tcBorders>
          </w:tcPr>
          <w:p>
            <w:pPr>
              <w:pStyle w:val="TableParagraph"/>
              <w:spacing w:before="26"/>
              <w:ind w:right="86"/>
              <w:rPr>
                <w:sz w:val="14"/>
              </w:rPr>
            </w:pPr>
            <w:r>
              <w:rPr>
                <w:w w:val="90"/>
                <w:sz w:val="14"/>
              </w:rPr>
              <w:t>10</w:t>
            </w:r>
          </w:p>
        </w:tc>
        <w:tc>
          <w:tcPr>
            <w:tcW w:w="689" w:type="dxa"/>
            <w:tcBorders>
              <w:top w:val="nil"/>
              <w:bottom w:val="nil"/>
            </w:tcBorders>
          </w:tcPr>
          <w:p>
            <w:pPr>
              <w:pStyle w:val="TableParagraph"/>
              <w:spacing w:before="26"/>
              <w:ind w:right="90"/>
              <w:rPr>
                <w:sz w:val="14"/>
              </w:rPr>
            </w:pPr>
            <w:r>
              <w:rPr>
                <w:w w:val="91"/>
                <w:sz w:val="14"/>
              </w:rPr>
              <w:t>5</w:t>
            </w:r>
          </w:p>
        </w:tc>
        <w:tc>
          <w:tcPr>
            <w:tcW w:w="688" w:type="dxa"/>
            <w:tcBorders>
              <w:top w:val="nil"/>
              <w:bottom w:val="nil"/>
            </w:tcBorders>
          </w:tcPr>
          <w:p>
            <w:pPr>
              <w:pStyle w:val="TableParagraph"/>
              <w:spacing w:before="26"/>
              <w:ind w:right="91"/>
              <w:rPr>
                <w:sz w:val="14"/>
              </w:rPr>
            </w:pPr>
            <w:r>
              <w:rPr>
                <w:w w:val="90"/>
                <w:sz w:val="14"/>
              </w:rPr>
              <w:t>44</w:t>
            </w:r>
          </w:p>
        </w:tc>
        <w:tc>
          <w:tcPr>
            <w:tcW w:w="688" w:type="dxa"/>
            <w:tcBorders>
              <w:top w:val="nil"/>
              <w:bottom w:val="nil"/>
            </w:tcBorders>
          </w:tcPr>
          <w:p>
            <w:pPr>
              <w:pStyle w:val="TableParagraph"/>
              <w:spacing w:before="26"/>
              <w:ind w:right="93"/>
              <w:rPr>
                <w:sz w:val="14"/>
              </w:rPr>
            </w:pPr>
            <w:r>
              <w:rPr>
                <w:w w:val="90"/>
                <w:sz w:val="14"/>
              </w:rPr>
              <w:t>19</w:t>
            </w:r>
          </w:p>
        </w:tc>
        <w:tc>
          <w:tcPr>
            <w:tcW w:w="688" w:type="dxa"/>
            <w:tcBorders>
              <w:top w:val="nil"/>
              <w:bottom w:val="nil"/>
            </w:tcBorders>
          </w:tcPr>
          <w:p>
            <w:pPr>
              <w:pStyle w:val="TableParagraph"/>
              <w:spacing w:before="26"/>
              <w:ind w:right="95"/>
              <w:rPr>
                <w:sz w:val="14"/>
              </w:rPr>
            </w:pPr>
            <w:r>
              <w:rPr>
                <w:w w:val="90"/>
                <w:sz w:val="14"/>
              </w:rPr>
              <w:t>25</w:t>
            </w:r>
          </w:p>
        </w:tc>
      </w:tr>
      <w:tr>
        <w:trPr>
          <w:trHeight w:val="247" w:hRule="atLeast"/>
        </w:trPr>
        <w:tc>
          <w:tcPr>
            <w:tcW w:w="1073" w:type="dxa"/>
            <w:tcBorders>
              <w:top w:val="nil"/>
              <w:bottom w:val="nil"/>
            </w:tcBorders>
          </w:tcPr>
          <w:p>
            <w:pPr>
              <w:pStyle w:val="TableParagraph"/>
              <w:spacing w:before="32"/>
              <w:ind w:left="250"/>
              <w:jc w:val="left"/>
              <w:rPr>
                <w:sz w:val="14"/>
              </w:rPr>
            </w:pPr>
            <w:r>
              <w:rPr>
                <w:sz w:val="14"/>
              </w:rPr>
              <w:t>七 戸 町</w:t>
            </w:r>
          </w:p>
        </w:tc>
        <w:tc>
          <w:tcPr>
            <w:tcW w:w="787" w:type="dxa"/>
            <w:tcBorders>
              <w:top w:val="nil"/>
              <w:bottom w:val="nil"/>
            </w:tcBorders>
          </w:tcPr>
          <w:p>
            <w:pPr>
              <w:pStyle w:val="TableParagraph"/>
              <w:spacing w:before="32"/>
              <w:ind w:right="79"/>
              <w:rPr>
                <w:sz w:val="14"/>
              </w:rPr>
            </w:pPr>
            <w:r>
              <w:rPr>
                <w:w w:val="90"/>
                <w:sz w:val="14"/>
              </w:rPr>
              <w:t>196</w:t>
            </w:r>
          </w:p>
        </w:tc>
        <w:tc>
          <w:tcPr>
            <w:tcW w:w="788" w:type="dxa"/>
            <w:gridSpan w:val="2"/>
            <w:tcBorders>
              <w:top w:val="nil"/>
              <w:bottom w:val="nil"/>
            </w:tcBorders>
          </w:tcPr>
          <w:p>
            <w:pPr>
              <w:pStyle w:val="TableParagraph"/>
              <w:spacing w:before="32"/>
              <w:ind w:right="80"/>
              <w:rPr>
                <w:sz w:val="14"/>
              </w:rPr>
            </w:pPr>
            <w:r>
              <w:rPr>
                <w:w w:val="90"/>
                <w:sz w:val="14"/>
              </w:rPr>
              <w:t>72</w:t>
            </w:r>
          </w:p>
        </w:tc>
        <w:tc>
          <w:tcPr>
            <w:tcW w:w="788" w:type="dxa"/>
            <w:tcBorders>
              <w:top w:val="nil"/>
              <w:bottom w:val="nil"/>
            </w:tcBorders>
          </w:tcPr>
          <w:p>
            <w:pPr>
              <w:pStyle w:val="TableParagraph"/>
              <w:spacing w:before="32"/>
              <w:ind w:right="80"/>
              <w:rPr>
                <w:sz w:val="14"/>
              </w:rPr>
            </w:pPr>
            <w:r>
              <w:rPr>
                <w:w w:val="90"/>
                <w:sz w:val="14"/>
              </w:rPr>
              <w:t>124</w:t>
            </w:r>
          </w:p>
        </w:tc>
        <w:tc>
          <w:tcPr>
            <w:tcW w:w="687" w:type="dxa"/>
            <w:tcBorders>
              <w:top w:val="nil"/>
              <w:bottom w:val="nil"/>
            </w:tcBorders>
          </w:tcPr>
          <w:p>
            <w:pPr>
              <w:pStyle w:val="TableParagraph"/>
              <w:spacing w:before="32"/>
              <w:ind w:right="81"/>
              <w:rPr>
                <w:sz w:val="14"/>
              </w:rPr>
            </w:pPr>
            <w:r>
              <w:rPr>
                <w:w w:val="90"/>
                <w:sz w:val="14"/>
              </w:rPr>
              <w:t>58</w:t>
            </w:r>
          </w:p>
        </w:tc>
        <w:tc>
          <w:tcPr>
            <w:tcW w:w="688" w:type="dxa"/>
            <w:gridSpan w:val="2"/>
            <w:tcBorders>
              <w:top w:val="nil"/>
              <w:bottom w:val="nil"/>
            </w:tcBorders>
          </w:tcPr>
          <w:p>
            <w:pPr>
              <w:pStyle w:val="TableParagraph"/>
              <w:spacing w:before="32"/>
              <w:ind w:left="446"/>
              <w:jc w:val="left"/>
              <w:rPr>
                <w:sz w:val="14"/>
              </w:rPr>
            </w:pPr>
            <w:r>
              <w:rPr>
                <w:sz w:val="14"/>
              </w:rPr>
              <w:t>23</w:t>
            </w:r>
          </w:p>
        </w:tc>
        <w:tc>
          <w:tcPr>
            <w:tcW w:w="689" w:type="dxa"/>
            <w:gridSpan w:val="2"/>
            <w:tcBorders>
              <w:top w:val="nil"/>
              <w:bottom w:val="nil"/>
            </w:tcBorders>
          </w:tcPr>
          <w:p>
            <w:pPr>
              <w:pStyle w:val="TableParagraph"/>
              <w:spacing w:before="32"/>
              <w:ind w:left="444"/>
              <w:jc w:val="left"/>
              <w:rPr>
                <w:sz w:val="14"/>
              </w:rPr>
            </w:pPr>
            <w:r>
              <w:rPr>
                <w:sz w:val="14"/>
              </w:rPr>
              <w:t>35</w:t>
            </w:r>
          </w:p>
        </w:tc>
        <w:tc>
          <w:tcPr>
            <w:tcW w:w="688" w:type="dxa"/>
            <w:tcBorders>
              <w:top w:val="nil"/>
              <w:bottom w:val="nil"/>
            </w:tcBorders>
          </w:tcPr>
          <w:p>
            <w:pPr>
              <w:pStyle w:val="TableParagraph"/>
              <w:spacing w:before="32"/>
              <w:ind w:right="85"/>
              <w:rPr>
                <w:sz w:val="14"/>
              </w:rPr>
            </w:pPr>
            <w:r>
              <w:rPr>
                <w:w w:val="90"/>
                <w:sz w:val="14"/>
              </w:rPr>
              <w:t>53</w:t>
            </w:r>
          </w:p>
        </w:tc>
        <w:tc>
          <w:tcPr>
            <w:tcW w:w="688" w:type="dxa"/>
            <w:tcBorders>
              <w:top w:val="nil"/>
              <w:bottom w:val="nil"/>
            </w:tcBorders>
          </w:tcPr>
          <w:p>
            <w:pPr>
              <w:pStyle w:val="TableParagraph"/>
              <w:spacing w:before="32"/>
              <w:ind w:right="86"/>
              <w:rPr>
                <w:sz w:val="14"/>
              </w:rPr>
            </w:pPr>
            <w:r>
              <w:rPr>
                <w:w w:val="90"/>
                <w:sz w:val="14"/>
              </w:rPr>
              <w:t>18</w:t>
            </w:r>
          </w:p>
        </w:tc>
        <w:tc>
          <w:tcPr>
            <w:tcW w:w="689" w:type="dxa"/>
            <w:tcBorders>
              <w:top w:val="nil"/>
              <w:bottom w:val="nil"/>
            </w:tcBorders>
          </w:tcPr>
          <w:p>
            <w:pPr>
              <w:pStyle w:val="TableParagraph"/>
              <w:spacing w:before="32"/>
              <w:ind w:right="89"/>
              <w:rPr>
                <w:sz w:val="14"/>
              </w:rPr>
            </w:pPr>
            <w:r>
              <w:rPr>
                <w:w w:val="90"/>
                <w:sz w:val="14"/>
              </w:rPr>
              <w:t>35</w:t>
            </w:r>
          </w:p>
        </w:tc>
        <w:tc>
          <w:tcPr>
            <w:tcW w:w="688" w:type="dxa"/>
            <w:tcBorders>
              <w:top w:val="nil"/>
              <w:bottom w:val="nil"/>
            </w:tcBorders>
          </w:tcPr>
          <w:p>
            <w:pPr>
              <w:pStyle w:val="TableParagraph"/>
              <w:spacing w:before="32"/>
              <w:ind w:right="91"/>
              <w:rPr>
                <w:sz w:val="14"/>
              </w:rPr>
            </w:pPr>
            <w:r>
              <w:rPr>
                <w:w w:val="91"/>
                <w:sz w:val="14"/>
              </w:rPr>
              <w:t>6</w:t>
            </w:r>
          </w:p>
        </w:tc>
        <w:tc>
          <w:tcPr>
            <w:tcW w:w="688" w:type="dxa"/>
            <w:tcBorders>
              <w:top w:val="nil"/>
              <w:bottom w:val="nil"/>
            </w:tcBorders>
          </w:tcPr>
          <w:p>
            <w:pPr>
              <w:pStyle w:val="TableParagraph"/>
              <w:spacing w:before="32"/>
              <w:ind w:right="93"/>
              <w:rPr>
                <w:sz w:val="14"/>
              </w:rPr>
            </w:pPr>
            <w:r>
              <w:rPr>
                <w:w w:val="91"/>
                <w:sz w:val="14"/>
              </w:rPr>
              <w:t>3</w:t>
            </w:r>
          </w:p>
        </w:tc>
        <w:tc>
          <w:tcPr>
            <w:tcW w:w="688" w:type="dxa"/>
            <w:tcBorders>
              <w:top w:val="nil"/>
              <w:bottom w:val="nil"/>
            </w:tcBorders>
          </w:tcPr>
          <w:p>
            <w:pPr>
              <w:pStyle w:val="TableParagraph"/>
              <w:spacing w:before="32"/>
              <w:ind w:right="95"/>
              <w:rPr>
                <w:sz w:val="14"/>
              </w:rPr>
            </w:pPr>
            <w:r>
              <w:rPr>
                <w:w w:val="91"/>
                <w:sz w:val="14"/>
              </w:rPr>
              <w:t>3</w:t>
            </w:r>
          </w:p>
        </w:tc>
      </w:tr>
      <w:tr>
        <w:trPr>
          <w:trHeight w:val="247" w:hRule="atLeast"/>
        </w:trPr>
        <w:tc>
          <w:tcPr>
            <w:tcW w:w="1073" w:type="dxa"/>
            <w:tcBorders>
              <w:top w:val="nil"/>
              <w:bottom w:val="nil"/>
            </w:tcBorders>
          </w:tcPr>
          <w:p>
            <w:pPr>
              <w:pStyle w:val="TableParagraph"/>
              <w:spacing w:before="33"/>
              <w:ind w:left="250"/>
              <w:jc w:val="left"/>
              <w:rPr>
                <w:sz w:val="14"/>
              </w:rPr>
            </w:pPr>
            <w:r>
              <w:rPr>
                <w:sz w:val="14"/>
              </w:rPr>
              <w:t>六 戸 町</w:t>
            </w:r>
          </w:p>
        </w:tc>
        <w:tc>
          <w:tcPr>
            <w:tcW w:w="787" w:type="dxa"/>
            <w:tcBorders>
              <w:top w:val="nil"/>
              <w:bottom w:val="nil"/>
            </w:tcBorders>
          </w:tcPr>
          <w:p>
            <w:pPr>
              <w:pStyle w:val="TableParagraph"/>
              <w:spacing w:before="33"/>
              <w:ind w:right="79"/>
              <w:rPr>
                <w:sz w:val="14"/>
              </w:rPr>
            </w:pPr>
            <w:r>
              <w:rPr>
                <w:w w:val="90"/>
                <w:sz w:val="14"/>
              </w:rPr>
              <w:t>105</w:t>
            </w:r>
          </w:p>
        </w:tc>
        <w:tc>
          <w:tcPr>
            <w:tcW w:w="788" w:type="dxa"/>
            <w:gridSpan w:val="2"/>
            <w:tcBorders>
              <w:top w:val="nil"/>
              <w:bottom w:val="nil"/>
            </w:tcBorders>
          </w:tcPr>
          <w:p>
            <w:pPr>
              <w:pStyle w:val="TableParagraph"/>
              <w:spacing w:before="33"/>
              <w:ind w:right="80"/>
              <w:rPr>
                <w:sz w:val="14"/>
              </w:rPr>
            </w:pPr>
            <w:r>
              <w:rPr>
                <w:w w:val="90"/>
                <w:sz w:val="14"/>
              </w:rPr>
              <w:t>32</w:t>
            </w:r>
          </w:p>
        </w:tc>
        <w:tc>
          <w:tcPr>
            <w:tcW w:w="788" w:type="dxa"/>
            <w:tcBorders>
              <w:top w:val="nil"/>
              <w:bottom w:val="nil"/>
            </w:tcBorders>
          </w:tcPr>
          <w:p>
            <w:pPr>
              <w:pStyle w:val="TableParagraph"/>
              <w:spacing w:before="33"/>
              <w:ind w:right="81"/>
              <w:rPr>
                <w:sz w:val="14"/>
              </w:rPr>
            </w:pPr>
            <w:r>
              <w:rPr>
                <w:w w:val="90"/>
                <w:sz w:val="14"/>
              </w:rPr>
              <w:t>73</w:t>
            </w:r>
          </w:p>
        </w:tc>
        <w:tc>
          <w:tcPr>
            <w:tcW w:w="687" w:type="dxa"/>
            <w:tcBorders>
              <w:top w:val="nil"/>
              <w:bottom w:val="nil"/>
            </w:tcBorders>
          </w:tcPr>
          <w:p>
            <w:pPr>
              <w:pStyle w:val="TableParagraph"/>
              <w:spacing w:before="33"/>
              <w:ind w:right="81"/>
              <w:rPr>
                <w:sz w:val="14"/>
              </w:rPr>
            </w:pPr>
            <w:r>
              <w:rPr>
                <w:w w:val="90"/>
                <w:sz w:val="14"/>
              </w:rPr>
              <w:t>24</w:t>
            </w:r>
          </w:p>
        </w:tc>
        <w:tc>
          <w:tcPr>
            <w:tcW w:w="688" w:type="dxa"/>
            <w:gridSpan w:val="2"/>
            <w:tcBorders>
              <w:top w:val="nil"/>
              <w:bottom w:val="nil"/>
            </w:tcBorders>
          </w:tcPr>
          <w:p>
            <w:pPr>
              <w:pStyle w:val="TableParagraph"/>
              <w:spacing w:before="33"/>
              <w:ind w:right="81"/>
              <w:rPr>
                <w:sz w:val="14"/>
              </w:rPr>
            </w:pPr>
            <w:r>
              <w:rPr>
                <w:w w:val="91"/>
                <w:sz w:val="14"/>
              </w:rPr>
              <w:t>7</w:t>
            </w:r>
          </w:p>
        </w:tc>
        <w:tc>
          <w:tcPr>
            <w:tcW w:w="689" w:type="dxa"/>
            <w:gridSpan w:val="2"/>
            <w:tcBorders>
              <w:top w:val="nil"/>
              <w:bottom w:val="nil"/>
            </w:tcBorders>
          </w:tcPr>
          <w:p>
            <w:pPr>
              <w:pStyle w:val="TableParagraph"/>
              <w:spacing w:before="33"/>
              <w:ind w:left="444"/>
              <w:jc w:val="left"/>
              <w:rPr>
                <w:sz w:val="14"/>
              </w:rPr>
            </w:pPr>
            <w:r>
              <w:rPr>
                <w:sz w:val="14"/>
              </w:rPr>
              <w:t>17</w:t>
            </w:r>
          </w:p>
        </w:tc>
        <w:tc>
          <w:tcPr>
            <w:tcW w:w="688" w:type="dxa"/>
            <w:tcBorders>
              <w:top w:val="nil"/>
              <w:bottom w:val="nil"/>
            </w:tcBorders>
          </w:tcPr>
          <w:p>
            <w:pPr>
              <w:pStyle w:val="TableParagraph"/>
              <w:spacing w:before="33"/>
              <w:ind w:right="85"/>
              <w:rPr>
                <w:sz w:val="14"/>
              </w:rPr>
            </w:pPr>
            <w:r>
              <w:rPr>
                <w:w w:val="90"/>
                <w:sz w:val="14"/>
              </w:rPr>
              <w:t>27</w:t>
            </w:r>
          </w:p>
        </w:tc>
        <w:tc>
          <w:tcPr>
            <w:tcW w:w="688" w:type="dxa"/>
            <w:tcBorders>
              <w:top w:val="nil"/>
              <w:bottom w:val="nil"/>
            </w:tcBorders>
          </w:tcPr>
          <w:p>
            <w:pPr>
              <w:pStyle w:val="TableParagraph"/>
              <w:spacing w:before="33"/>
              <w:ind w:right="87"/>
              <w:rPr>
                <w:sz w:val="14"/>
              </w:rPr>
            </w:pPr>
            <w:r>
              <w:rPr>
                <w:w w:val="91"/>
                <w:sz w:val="14"/>
              </w:rPr>
              <w:t>7</w:t>
            </w:r>
          </w:p>
        </w:tc>
        <w:tc>
          <w:tcPr>
            <w:tcW w:w="689" w:type="dxa"/>
            <w:tcBorders>
              <w:top w:val="nil"/>
              <w:bottom w:val="nil"/>
            </w:tcBorders>
          </w:tcPr>
          <w:p>
            <w:pPr>
              <w:pStyle w:val="TableParagraph"/>
              <w:spacing w:before="33"/>
              <w:ind w:right="89"/>
              <w:rPr>
                <w:sz w:val="14"/>
              </w:rPr>
            </w:pPr>
            <w:r>
              <w:rPr>
                <w:w w:val="90"/>
                <w:sz w:val="14"/>
              </w:rPr>
              <w:t>20</w:t>
            </w:r>
          </w:p>
        </w:tc>
        <w:tc>
          <w:tcPr>
            <w:tcW w:w="688" w:type="dxa"/>
            <w:tcBorders>
              <w:top w:val="nil"/>
              <w:bottom w:val="nil"/>
            </w:tcBorders>
          </w:tcPr>
          <w:p>
            <w:pPr>
              <w:pStyle w:val="TableParagraph"/>
              <w:spacing w:before="33"/>
              <w:ind w:right="91"/>
              <w:rPr>
                <w:sz w:val="14"/>
              </w:rPr>
            </w:pPr>
            <w:r>
              <w:rPr>
                <w:w w:val="91"/>
                <w:sz w:val="14"/>
              </w:rPr>
              <w:t>3</w:t>
            </w:r>
          </w:p>
        </w:tc>
        <w:tc>
          <w:tcPr>
            <w:tcW w:w="688" w:type="dxa"/>
            <w:tcBorders>
              <w:top w:val="nil"/>
              <w:bottom w:val="nil"/>
            </w:tcBorders>
          </w:tcPr>
          <w:p>
            <w:pPr>
              <w:pStyle w:val="TableParagraph"/>
              <w:spacing w:before="33"/>
              <w:ind w:right="93"/>
              <w:rPr>
                <w:sz w:val="14"/>
              </w:rPr>
            </w:pPr>
            <w:r>
              <w:rPr>
                <w:w w:val="91"/>
                <w:sz w:val="14"/>
              </w:rPr>
              <w:t>2</w:t>
            </w:r>
          </w:p>
        </w:tc>
        <w:tc>
          <w:tcPr>
            <w:tcW w:w="688" w:type="dxa"/>
            <w:tcBorders>
              <w:top w:val="nil"/>
              <w:bottom w:val="nil"/>
            </w:tcBorders>
          </w:tcPr>
          <w:p>
            <w:pPr>
              <w:pStyle w:val="TableParagraph"/>
              <w:spacing w:before="33"/>
              <w:ind w:right="95"/>
              <w:rPr>
                <w:sz w:val="14"/>
              </w:rPr>
            </w:pPr>
            <w:r>
              <w:rPr>
                <w:w w:val="91"/>
                <w:sz w:val="14"/>
              </w:rPr>
              <w:t>1</w:t>
            </w:r>
          </w:p>
        </w:tc>
      </w:tr>
      <w:tr>
        <w:trPr>
          <w:trHeight w:val="247" w:hRule="atLeast"/>
        </w:trPr>
        <w:tc>
          <w:tcPr>
            <w:tcW w:w="1073" w:type="dxa"/>
            <w:tcBorders>
              <w:top w:val="nil"/>
              <w:bottom w:val="nil"/>
            </w:tcBorders>
          </w:tcPr>
          <w:p>
            <w:pPr>
              <w:pStyle w:val="TableParagraph"/>
              <w:spacing w:before="32"/>
              <w:ind w:left="250"/>
              <w:jc w:val="left"/>
              <w:rPr>
                <w:sz w:val="14"/>
              </w:rPr>
            </w:pPr>
            <w:r>
              <w:rPr>
                <w:sz w:val="14"/>
              </w:rPr>
              <w:t>横 浜 町</w:t>
            </w:r>
          </w:p>
        </w:tc>
        <w:tc>
          <w:tcPr>
            <w:tcW w:w="787" w:type="dxa"/>
            <w:tcBorders>
              <w:top w:val="nil"/>
              <w:bottom w:val="nil"/>
            </w:tcBorders>
          </w:tcPr>
          <w:p>
            <w:pPr>
              <w:pStyle w:val="TableParagraph"/>
              <w:spacing w:before="32"/>
              <w:ind w:right="79"/>
              <w:rPr>
                <w:sz w:val="14"/>
              </w:rPr>
            </w:pPr>
            <w:r>
              <w:rPr>
                <w:w w:val="90"/>
                <w:sz w:val="14"/>
              </w:rPr>
              <w:t>11</w:t>
            </w:r>
          </w:p>
        </w:tc>
        <w:tc>
          <w:tcPr>
            <w:tcW w:w="788" w:type="dxa"/>
            <w:gridSpan w:val="2"/>
            <w:tcBorders>
              <w:top w:val="nil"/>
              <w:bottom w:val="nil"/>
            </w:tcBorders>
          </w:tcPr>
          <w:p>
            <w:pPr>
              <w:pStyle w:val="TableParagraph"/>
              <w:spacing w:before="32"/>
              <w:ind w:right="80"/>
              <w:rPr>
                <w:sz w:val="14"/>
              </w:rPr>
            </w:pPr>
            <w:r>
              <w:rPr>
                <w:w w:val="91"/>
                <w:sz w:val="14"/>
              </w:rPr>
              <w:t>3</w:t>
            </w:r>
          </w:p>
        </w:tc>
        <w:tc>
          <w:tcPr>
            <w:tcW w:w="788" w:type="dxa"/>
            <w:tcBorders>
              <w:top w:val="nil"/>
              <w:bottom w:val="nil"/>
            </w:tcBorders>
          </w:tcPr>
          <w:p>
            <w:pPr>
              <w:pStyle w:val="TableParagraph"/>
              <w:spacing w:before="32"/>
              <w:ind w:right="80"/>
              <w:rPr>
                <w:sz w:val="14"/>
              </w:rPr>
            </w:pPr>
            <w:r>
              <w:rPr>
                <w:w w:val="91"/>
                <w:sz w:val="14"/>
              </w:rPr>
              <w:t>8</w:t>
            </w:r>
          </w:p>
        </w:tc>
        <w:tc>
          <w:tcPr>
            <w:tcW w:w="687" w:type="dxa"/>
            <w:tcBorders>
              <w:top w:val="nil"/>
              <w:bottom w:val="nil"/>
            </w:tcBorders>
          </w:tcPr>
          <w:p>
            <w:pPr>
              <w:pStyle w:val="TableParagraph"/>
              <w:spacing w:before="32"/>
              <w:ind w:right="81"/>
              <w:rPr>
                <w:sz w:val="14"/>
              </w:rPr>
            </w:pPr>
            <w:r>
              <w:rPr>
                <w:w w:val="91"/>
                <w:sz w:val="14"/>
              </w:rPr>
              <w:t>1</w:t>
            </w:r>
          </w:p>
        </w:tc>
        <w:tc>
          <w:tcPr>
            <w:tcW w:w="688" w:type="dxa"/>
            <w:gridSpan w:val="2"/>
            <w:tcBorders>
              <w:top w:val="nil"/>
              <w:bottom w:val="nil"/>
            </w:tcBorders>
          </w:tcPr>
          <w:p>
            <w:pPr>
              <w:pStyle w:val="TableParagraph"/>
              <w:spacing w:before="32"/>
              <w:ind w:right="81"/>
              <w:rPr>
                <w:sz w:val="14"/>
              </w:rPr>
            </w:pPr>
            <w:r>
              <w:rPr>
                <w:w w:val="91"/>
                <w:sz w:val="14"/>
              </w:rPr>
              <w:t>1</w:t>
            </w:r>
          </w:p>
        </w:tc>
        <w:tc>
          <w:tcPr>
            <w:tcW w:w="689" w:type="dxa"/>
            <w:gridSpan w:val="2"/>
            <w:tcBorders>
              <w:top w:val="nil"/>
              <w:bottom w:val="nil"/>
            </w:tcBorders>
          </w:tcPr>
          <w:p>
            <w:pPr>
              <w:pStyle w:val="TableParagraph"/>
              <w:spacing w:before="32"/>
              <w:ind w:right="84"/>
              <w:rPr>
                <w:sz w:val="14"/>
              </w:rPr>
            </w:pPr>
            <w:r>
              <w:rPr>
                <w:w w:val="152"/>
                <w:sz w:val="14"/>
              </w:rPr>
              <w:t>-</w:t>
            </w:r>
          </w:p>
        </w:tc>
        <w:tc>
          <w:tcPr>
            <w:tcW w:w="688" w:type="dxa"/>
            <w:tcBorders>
              <w:top w:val="nil"/>
              <w:bottom w:val="nil"/>
            </w:tcBorders>
          </w:tcPr>
          <w:p>
            <w:pPr>
              <w:pStyle w:val="TableParagraph"/>
              <w:spacing w:before="32"/>
              <w:ind w:right="86"/>
              <w:rPr>
                <w:sz w:val="14"/>
              </w:rPr>
            </w:pPr>
            <w:r>
              <w:rPr>
                <w:w w:val="91"/>
                <w:sz w:val="14"/>
              </w:rPr>
              <w:t>3</w:t>
            </w:r>
          </w:p>
        </w:tc>
        <w:tc>
          <w:tcPr>
            <w:tcW w:w="688" w:type="dxa"/>
            <w:tcBorders>
              <w:top w:val="nil"/>
              <w:bottom w:val="nil"/>
            </w:tcBorders>
          </w:tcPr>
          <w:p>
            <w:pPr>
              <w:pStyle w:val="TableParagraph"/>
              <w:spacing w:before="32"/>
              <w:ind w:right="87"/>
              <w:rPr>
                <w:sz w:val="14"/>
              </w:rPr>
            </w:pPr>
            <w:r>
              <w:rPr>
                <w:w w:val="91"/>
                <w:sz w:val="14"/>
              </w:rPr>
              <w:t>1</w:t>
            </w:r>
          </w:p>
        </w:tc>
        <w:tc>
          <w:tcPr>
            <w:tcW w:w="689" w:type="dxa"/>
            <w:tcBorders>
              <w:top w:val="nil"/>
              <w:bottom w:val="nil"/>
            </w:tcBorders>
          </w:tcPr>
          <w:p>
            <w:pPr>
              <w:pStyle w:val="TableParagraph"/>
              <w:spacing w:before="32"/>
              <w:ind w:right="90"/>
              <w:rPr>
                <w:sz w:val="14"/>
              </w:rPr>
            </w:pPr>
            <w:r>
              <w:rPr>
                <w:w w:val="91"/>
                <w:sz w:val="14"/>
              </w:rPr>
              <w:t>2</w:t>
            </w:r>
          </w:p>
        </w:tc>
        <w:tc>
          <w:tcPr>
            <w:tcW w:w="688" w:type="dxa"/>
            <w:tcBorders>
              <w:top w:val="nil"/>
              <w:bottom w:val="nil"/>
            </w:tcBorders>
          </w:tcPr>
          <w:p>
            <w:pPr>
              <w:pStyle w:val="TableParagraph"/>
              <w:spacing w:before="32"/>
              <w:ind w:right="91"/>
              <w:rPr>
                <w:sz w:val="14"/>
              </w:rPr>
            </w:pPr>
            <w:r>
              <w:rPr>
                <w:w w:val="152"/>
                <w:sz w:val="14"/>
              </w:rPr>
              <w:t>-</w:t>
            </w:r>
          </w:p>
        </w:tc>
        <w:tc>
          <w:tcPr>
            <w:tcW w:w="688" w:type="dxa"/>
            <w:tcBorders>
              <w:top w:val="nil"/>
              <w:bottom w:val="nil"/>
            </w:tcBorders>
          </w:tcPr>
          <w:p>
            <w:pPr>
              <w:pStyle w:val="TableParagraph"/>
              <w:spacing w:before="32"/>
              <w:ind w:right="93"/>
              <w:rPr>
                <w:sz w:val="14"/>
              </w:rPr>
            </w:pPr>
            <w:r>
              <w:rPr>
                <w:w w:val="152"/>
                <w:sz w:val="14"/>
              </w:rPr>
              <w:t>-</w:t>
            </w:r>
          </w:p>
        </w:tc>
        <w:tc>
          <w:tcPr>
            <w:tcW w:w="688" w:type="dxa"/>
            <w:tcBorders>
              <w:top w:val="nil"/>
              <w:bottom w:val="nil"/>
            </w:tcBorders>
          </w:tcPr>
          <w:p>
            <w:pPr>
              <w:pStyle w:val="TableParagraph"/>
              <w:spacing w:before="32"/>
              <w:ind w:right="95"/>
              <w:rPr>
                <w:sz w:val="14"/>
              </w:rPr>
            </w:pPr>
            <w:r>
              <w:rPr>
                <w:w w:val="152"/>
                <w:sz w:val="14"/>
              </w:rPr>
              <w:t>-</w:t>
            </w:r>
          </w:p>
        </w:tc>
      </w:tr>
      <w:tr>
        <w:trPr>
          <w:trHeight w:val="247" w:hRule="atLeast"/>
        </w:trPr>
        <w:tc>
          <w:tcPr>
            <w:tcW w:w="1073" w:type="dxa"/>
            <w:tcBorders>
              <w:top w:val="nil"/>
              <w:bottom w:val="nil"/>
            </w:tcBorders>
          </w:tcPr>
          <w:p>
            <w:pPr>
              <w:pStyle w:val="TableParagraph"/>
              <w:spacing w:before="33"/>
              <w:ind w:left="250"/>
              <w:jc w:val="left"/>
              <w:rPr>
                <w:sz w:val="14"/>
              </w:rPr>
            </w:pPr>
            <w:r>
              <w:rPr>
                <w:sz w:val="14"/>
              </w:rPr>
              <w:t>東 北 町</w:t>
            </w:r>
          </w:p>
        </w:tc>
        <w:tc>
          <w:tcPr>
            <w:tcW w:w="787" w:type="dxa"/>
            <w:tcBorders>
              <w:top w:val="nil"/>
              <w:bottom w:val="nil"/>
            </w:tcBorders>
          </w:tcPr>
          <w:p>
            <w:pPr>
              <w:pStyle w:val="TableParagraph"/>
              <w:spacing w:before="33"/>
              <w:ind w:right="79"/>
              <w:rPr>
                <w:sz w:val="14"/>
              </w:rPr>
            </w:pPr>
            <w:r>
              <w:rPr>
                <w:w w:val="152"/>
                <w:sz w:val="14"/>
              </w:rPr>
              <w:t>-</w:t>
            </w:r>
          </w:p>
        </w:tc>
        <w:tc>
          <w:tcPr>
            <w:tcW w:w="788" w:type="dxa"/>
            <w:gridSpan w:val="2"/>
            <w:tcBorders>
              <w:top w:val="nil"/>
              <w:bottom w:val="nil"/>
            </w:tcBorders>
          </w:tcPr>
          <w:p>
            <w:pPr>
              <w:pStyle w:val="TableParagraph"/>
              <w:spacing w:before="33"/>
              <w:ind w:right="80"/>
              <w:rPr>
                <w:sz w:val="14"/>
              </w:rPr>
            </w:pPr>
            <w:r>
              <w:rPr>
                <w:w w:val="152"/>
                <w:sz w:val="14"/>
              </w:rPr>
              <w:t>-</w:t>
            </w:r>
          </w:p>
        </w:tc>
        <w:tc>
          <w:tcPr>
            <w:tcW w:w="788" w:type="dxa"/>
            <w:tcBorders>
              <w:top w:val="nil"/>
              <w:bottom w:val="nil"/>
            </w:tcBorders>
          </w:tcPr>
          <w:p>
            <w:pPr>
              <w:pStyle w:val="TableParagraph"/>
              <w:spacing w:before="33"/>
              <w:ind w:right="80"/>
              <w:rPr>
                <w:sz w:val="14"/>
              </w:rPr>
            </w:pPr>
            <w:r>
              <w:rPr>
                <w:w w:val="152"/>
                <w:sz w:val="14"/>
              </w:rPr>
              <w:t>-</w:t>
            </w:r>
          </w:p>
        </w:tc>
        <w:tc>
          <w:tcPr>
            <w:tcW w:w="687" w:type="dxa"/>
            <w:tcBorders>
              <w:top w:val="nil"/>
              <w:bottom w:val="nil"/>
            </w:tcBorders>
          </w:tcPr>
          <w:p>
            <w:pPr>
              <w:pStyle w:val="TableParagraph"/>
              <w:spacing w:before="33"/>
              <w:ind w:right="81"/>
              <w:rPr>
                <w:sz w:val="14"/>
              </w:rPr>
            </w:pPr>
            <w:r>
              <w:rPr>
                <w:w w:val="152"/>
                <w:sz w:val="14"/>
              </w:rPr>
              <w:t>-</w:t>
            </w:r>
          </w:p>
        </w:tc>
        <w:tc>
          <w:tcPr>
            <w:tcW w:w="688" w:type="dxa"/>
            <w:gridSpan w:val="2"/>
            <w:tcBorders>
              <w:top w:val="nil"/>
              <w:bottom w:val="nil"/>
            </w:tcBorders>
          </w:tcPr>
          <w:p>
            <w:pPr>
              <w:pStyle w:val="TableParagraph"/>
              <w:spacing w:before="33"/>
              <w:ind w:right="81"/>
              <w:rPr>
                <w:sz w:val="14"/>
              </w:rPr>
            </w:pPr>
            <w:r>
              <w:rPr>
                <w:w w:val="152"/>
                <w:sz w:val="14"/>
              </w:rPr>
              <w:t>-</w:t>
            </w:r>
          </w:p>
        </w:tc>
        <w:tc>
          <w:tcPr>
            <w:tcW w:w="689" w:type="dxa"/>
            <w:gridSpan w:val="2"/>
            <w:tcBorders>
              <w:top w:val="nil"/>
              <w:bottom w:val="nil"/>
            </w:tcBorders>
          </w:tcPr>
          <w:p>
            <w:pPr>
              <w:pStyle w:val="TableParagraph"/>
              <w:spacing w:before="33"/>
              <w:ind w:right="84"/>
              <w:rPr>
                <w:sz w:val="14"/>
              </w:rPr>
            </w:pPr>
            <w:r>
              <w:rPr>
                <w:w w:val="152"/>
                <w:sz w:val="14"/>
              </w:rPr>
              <w:t>-</w:t>
            </w:r>
          </w:p>
        </w:tc>
        <w:tc>
          <w:tcPr>
            <w:tcW w:w="688" w:type="dxa"/>
            <w:tcBorders>
              <w:top w:val="nil"/>
              <w:bottom w:val="nil"/>
            </w:tcBorders>
          </w:tcPr>
          <w:p>
            <w:pPr>
              <w:pStyle w:val="TableParagraph"/>
              <w:spacing w:before="33"/>
              <w:ind w:right="86"/>
              <w:rPr>
                <w:sz w:val="14"/>
              </w:rPr>
            </w:pPr>
            <w:r>
              <w:rPr>
                <w:w w:val="152"/>
                <w:sz w:val="14"/>
              </w:rPr>
              <w:t>-</w:t>
            </w:r>
          </w:p>
        </w:tc>
        <w:tc>
          <w:tcPr>
            <w:tcW w:w="688" w:type="dxa"/>
            <w:tcBorders>
              <w:top w:val="nil"/>
              <w:bottom w:val="nil"/>
            </w:tcBorders>
          </w:tcPr>
          <w:p>
            <w:pPr>
              <w:pStyle w:val="TableParagraph"/>
              <w:spacing w:before="33"/>
              <w:ind w:right="87"/>
              <w:rPr>
                <w:sz w:val="14"/>
              </w:rPr>
            </w:pPr>
            <w:r>
              <w:rPr>
                <w:w w:val="152"/>
                <w:sz w:val="14"/>
              </w:rPr>
              <w:t>-</w:t>
            </w:r>
          </w:p>
        </w:tc>
        <w:tc>
          <w:tcPr>
            <w:tcW w:w="689" w:type="dxa"/>
            <w:tcBorders>
              <w:top w:val="nil"/>
              <w:bottom w:val="nil"/>
            </w:tcBorders>
          </w:tcPr>
          <w:p>
            <w:pPr>
              <w:pStyle w:val="TableParagraph"/>
              <w:spacing w:before="33"/>
              <w:ind w:right="90"/>
              <w:rPr>
                <w:sz w:val="14"/>
              </w:rPr>
            </w:pPr>
            <w:r>
              <w:rPr>
                <w:w w:val="152"/>
                <w:sz w:val="14"/>
              </w:rPr>
              <w:t>-</w:t>
            </w:r>
          </w:p>
        </w:tc>
        <w:tc>
          <w:tcPr>
            <w:tcW w:w="688" w:type="dxa"/>
            <w:tcBorders>
              <w:top w:val="nil"/>
              <w:bottom w:val="nil"/>
            </w:tcBorders>
          </w:tcPr>
          <w:p>
            <w:pPr>
              <w:pStyle w:val="TableParagraph"/>
              <w:spacing w:before="33"/>
              <w:ind w:right="91"/>
              <w:rPr>
                <w:sz w:val="14"/>
              </w:rPr>
            </w:pPr>
            <w:r>
              <w:rPr>
                <w:w w:val="152"/>
                <w:sz w:val="14"/>
              </w:rPr>
              <w:t>-</w:t>
            </w:r>
          </w:p>
        </w:tc>
        <w:tc>
          <w:tcPr>
            <w:tcW w:w="688" w:type="dxa"/>
            <w:tcBorders>
              <w:top w:val="nil"/>
              <w:bottom w:val="nil"/>
            </w:tcBorders>
          </w:tcPr>
          <w:p>
            <w:pPr>
              <w:pStyle w:val="TableParagraph"/>
              <w:spacing w:before="33"/>
              <w:ind w:right="93"/>
              <w:rPr>
                <w:sz w:val="14"/>
              </w:rPr>
            </w:pPr>
            <w:r>
              <w:rPr>
                <w:w w:val="152"/>
                <w:sz w:val="14"/>
              </w:rPr>
              <w:t>-</w:t>
            </w:r>
          </w:p>
        </w:tc>
        <w:tc>
          <w:tcPr>
            <w:tcW w:w="688" w:type="dxa"/>
            <w:tcBorders>
              <w:top w:val="nil"/>
              <w:bottom w:val="nil"/>
            </w:tcBorders>
          </w:tcPr>
          <w:p>
            <w:pPr>
              <w:pStyle w:val="TableParagraph"/>
              <w:spacing w:before="33"/>
              <w:ind w:right="95"/>
              <w:rPr>
                <w:sz w:val="14"/>
              </w:rPr>
            </w:pPr>
            <w:r>
              <w:rPr>
                <w:w w:val="152"/>
                <w:sz w:val="14"/>
              </w:rPr>
              <w:t>-</w:t>
            </w:r>
          </w:p>
        </w:tc>
      </w:tr>
      <w:tr>
        <w:trPr>
          <w:trHeight w:val="247" w:hRule="atLeast"/>
        </w:trPr>
        <w:tc>
          <w:tcPr>
            <w:tcW w:w="1073" w:type="dxa"/>
            <w:tcBorders>
              <w:top w:val="nil"/>
              <w:bottom w:val="nil"/>
            </w:tcBorders>
          </w:tcPr>
          <w:p>
            <w:pPr>
              <w:pStyle w:val="TableParagraph"/>
              <w:spacing w:before="32"/>
              <w:ind w:right="-87"/>
              <w:rPr>
                <w:sz w:val="14"/>
              </w:rPr>
            </w:pPr>
            <w:r>
              <w:rPr>
                <w:sz w:val="14"/>
              </w:rPr>
              <w:t>六 ヶ 所 村  </w:t>
            </w:r>
          </w:p>
        </w:tc>
        <w:tc>
          <w:tcPr>
            <w:tcW w:w="787" w:type="dxa"/>
            <w:tcBorders>
              <w:top w:val="nil"/>
              <w:bottom w:val="nil"/>
            </w:tcBorders>
          </w:tcPr>
          <w:p>
            <w:pPr>
              <w:pStyle w:val="TableParagraph"/>
              <w:spacing w:before="32"/>
              <w:ind w:right="79"/>
              <w:rPr>
                <w:sz w:val="14"/>
              </w:rPr>
            </w:pPr>
            <w:r>
              <w:rPr>
                <w:w w:val="90"/>
                <w:sz w:val="14"/>
              </w:rPr>
              <w:t>34</w:t>
            </w:r>
          </w:p>
        </w:tc>
        <w:tc>
          <w:tcPr>
            <w:tcW w:w="788" w:type="dxa"/>
            <w:gridSpan w:val="2"/>
            <w:tcBorders>
              <w:top w:val="nil"/>
              <w:bottom w:val="nil"/>
            </w:tcBorders>
          </w:tcPr>
          <w:p>
            <w:pPr>
              <w:pStyle w:val="TableParagraph"/>
              <w:spacing w:before="32"/>
              <w:ind w:right="80"/>
              <w:rPr>
                <w:sz w:val="14"/>
              </w:rPr>
            </w:pPr>
            <w:r>
              <w:rPr>
                <w:w w:val="90"/>
                <w:sz w:val="14"/>
              </w:rPr>
              <w:t>12</w:t>
            </w:r>
          </w:p>
        </w:tc>
        <w:tc>
          <w:tcPr>
            <w:tcW w:w="788" w:type="dxa"/>
            <w:tcBorders>
              <w:top w:val="nil"/>
              <w:bottom w:val="nil"/>
            </w:tcBorders>
          </w:tcPr>
          <w:p>
            <w:pPr>
              <w:pStyle w:val="TableParagraph"/>
              <w:spacing w:before="32"/>
              <w:ind w:right="81"/>
              <w:rPr>
                <w:sz w:val="14"/>
              </w:rPr>
            </w:pPr>
            <w:r>
              <w:rPr>
                <w:w w:val="90"/>
                <w:sz w:val="14"/>
              </w:rPr>
              <w:t>22</w:t>
            </w:r>
          </w:p>
        </w:tc>
        <w:tc>
          <w:tcPr>
            <w:tcW w:w="687" w:type="dxa"/>
            <w:tcBorders>
              <w:top w:val="nil"/>
              <w:bottom w:val="nil"/>
            </w:tcBorders>
          </w:tcPr>
          <w:p>
            <w:pPr>
              <w:pStyle w:val="TableParagraph"/>
              <w:spacing w:before="32"/>
              <w:ind w:right="81"/>
              <w:rPr>
                <w:sz w:val="14"/>
              </w:rPr>
            </w:pPr>
            <w:r>
              <w:rPr>
                <w:w w:val="91"/>
                <w:sz w:val="14"/>
              </w:rPr>
              <w:t>7</w:t>
            </w:r>
          </w:p>
        </w:tc>
        <w:tc>
          <w:tcPr>
            <w:tcW w:w="688" w:type="dxa"/>
            <w:gridSpan w:val="2"/>
            <w:tcBorders>
              <w:top w:val="nil"/>
              <w:bottom w:val="nil"/>
            </w:tcBorders>
          </w:tcPr>
          <w:p>
            <w:pPr>
              <w:pStyle w:val="TableParagraph"/>
              <w:spacing w:before="32"/>
              <w:ind w:right="81"/>
              <w:rPr>
                <w:sz w:val="14"/>
              </w:rPr>
            </w:pPr>
            <w:r>
              <w:rPr>
                <w:w w:val="91"/>
                <w:sz w:val="14"/>
              </w:rPr>
              <w:t>5</w:t>
            </w:r>
          </w:p>
        </w:tc>
        <w:tc>
          <w:tcPr>
            <w:tcW w:w="689" w:type="dxa"/>
            <w:gridSpan w:val="2"/>
            <w:tcBorders>
              <w:top w:val="nil"/>
              <w:bottom w:val="nil"/>
            </w:tcBorders>
          </w:tcPr>
          <w:p>
            <w:pPr>
              <w:pStyle w:val="TableParagraph"/>
              <w:spacing w:before="32"/>
              <w:ind w:right="84"/>
              <w:rPr>
                <w:sz w:val="14"/>
              </w:rPr>
            </w:pPr>
            <w:r>
              <w:rPr>
                <w:w w:val="91"/>
                <w:sz w:val="14"/>
              </w:rPr>
              <w:t>2</w:t>
            </w:r>
          </w:p>
        </w:tc>
        <w:tc>
          <w:tcPr>
            <w:tcW w:w="688" w:type="dxa"/>
            <w:tcBorders>
              <w:top w:val="nil"/>
              <w:bottom w:val="nil"/>
            </w:tcBorders>
          </w:tcPr>
          <w:p>
            <w:pPr>
              <w:pStyle w:val="TableParagraph"/>
              <w:spacing w:before="32"/>
              <w:ind w:right="86"/>
              <w:rPr>
                <w:sz w:val="14"/>
              </w:rPr>
            </w:pPr>
            <w:r>
              <w:rPr>
                <w:w w:val="91"/>
                <w:sz w:val="14"/>
              </w:rPr>
              <w:t>6</w:t>
            </w:r>
          </w:p>
        </w:tc>
        <w:tc>
          <w:tcPr>
            <w:tcW w:w="688" w:type="dxa"/>
            <w:tcBorders>
              <w:top w:val="nil"/>
              <w:bottom w:val="nil"/>
            </w:tcBorders>
          </w:tcPr>
          <w:p>
            <w:pPr>
              <w:pStyle w:val="TableParagraph"/>
              <w:spacing w:before="32"/>
              <w:ind w:right="87"/>
              <w:rPr>
                <w:sz w:val="14"/>
              </w:rPr>
            </w:pPr>
            <w:r>
              <w:rPr>
                <w:w w:val="91"/>
                <w:sz w:val="14"/>
              </w:rPr>
              <w:t>1</w:t>
            </w:r>
          </w:p>
        </w:tc>
        <w:tc>
          <w:tcPr>
            <w:tcW w:w="689" w:type="dxa"/>
            <w:tcBorders>
              <w:top w:val="nil"/>
              <w:bottom w:val="nil"/>
            </w:tcBorders>
          </w:tcPr>
          <w:p>
            <w:pPr>
              <w:pStyle w:val="TableParagraph"/>
              <w:spacing w:before="32"/>
              <w:ind w:right="90"/>
              <w:rPr>
                <w:sz w:val="14"/>
              </w:rPr>
            </w:pPr>
            <w:r>
              <w:rPr>
                <w:w w:val="91"/>
                <w:sz w:val="14"/>
              </w:rPr>
              <w:t>5</w:t>
            </w:r>
          </w:p>
        </w:tc>
        <w:tc>
          <w:tcPr>
            <w:tcW w:w="688" w:type="dxa"/>
            <w:tcBorders>
              <w:top w:val="nil"/>
              <w:bottom w:val="nil"/>
            </w:tcBorders>
          </w:tcPr>
          <w:p>
            <w:pPr>
              <w:pStyle w:val="TableParagraph"/>
              <w:spacing w:before="32"/>
              <w:ind w:right="91"/>
              <w:rPr>
                <w:sz w:val="14"/>
              </w:rPr>
            </w:pPr>
            <w:r>
              <w:rPr>
                <w:w w:val="91"/>
                <w:sz w:val="14"/>
              </w:rPr>
              <w:t>1</w:t>
            </w:r>
          </w:p>
        </w:tc>
        <w:tc>
          <w:tcPr>
            <w:tcW w:w="688" w:type="dxa"/>
            <w:tcBorders>
              <w:top w:val="nil"/>
              <w:bottom w:val="nil"/>
            </w:tcBorders>
          </w:tcPr>
          <w:p>
            <w:pPr>
              <w:pStyle w:val="TableParagraph"/>
              <w:spacing w:before="32"/>
              <w:ind w:right="93"/>
              <w:rPr>
                <w:sz w:val="14"/>
              </w:rPr>
            </w:pPr>
            <w:r>
              <w:rPr>
                <w:w w:val="152"/>
                <w:sz w:val="14"/>
              </w:rPr>
              <w:t>-</w:t>
            </w:r>
          </w:p>
        </w:tc>
        <w:tc>
          <w:tcPr>
            <w:tcW w:w="688" w:type="dxa"/>
            <w:tcBorders>
              <w:top w:val="nil"/>
              <w:bottom w:val="nil"/>
            </w:tcBorders>
          </w:tcPr>
          <w:p>
            <w:pPr>
              <w:pStyle w:val="TableParagraph"/>
              <w:spacing w:before="32"/>
              <w:ind w:right="95"/>
              <w:rPr>
                <w:sz w:val="14"/>
              </w:rPr>
            </w:pPr>
            <w:r>
              <w:rPr>
                <w:w w:val="91"/>
                <w:sz w:val="14"/>
              </w:rPr>
              <w:t>1</w:t>
            </w:r>
          </w:p>
        </w:tc>
      </w:tr>
      <w:tr>
        <w:trPr>
          <w:trHeight w:val="252" w:hRule="atLeast"/>
        </w:trPr>
        <w:tc>
          <w:tcPr>
            <w:tcW w:w="1073" w:type="dxa"/>
            <w:tcBorders>
              <w:top w:val="nil"/>
              <w:bottom w:val="nil"/>
            </w:tcBorders>
          </w:tcPr>
          <w:p>
            <w:pPr>
              <w:pStyle w:val="TableParagraph"/>
              <w:spacing w:before="33"/>
              <w:ind w:left="250"/>
              <w:jc w:val="left"/>
              <w:rPr>
                <w:sz w:val="14"/>
              </w:rPr>
            </w:pPr>
            <w:r>
              <w:rPr>
                <w:sz w:val="14"/>
              </w:rPr>
              <w:t>おいらせ町</w:t>
            </w:r>
          </w:p>
        </w:tc>
        <w:tc>
          <w:tcPr>
            <w:tcW w:w="787" w:type="dxa"/>
            <w:tcBorders>
              <w:top w:val="nil"/>
              <w:bottom w:val="nil"/>
            </w:tcBorders>
          </w:tcPr>
          <w:p>
            <w:pPr>
              <w:pStyle w:val="TableParagraph"/>
              <w:spacing w:before="33"/>
              <w:ind w:right="79"/>
              <w:rPr>
                <w:sz w:val="14"/>
              </w:rPr>
            </w:pPr>
            <w:r>
              <w:rPr>
                <w:w w:val="90"/>
                <w:sz w:val="14"/>
              </w:rPr>
              <w:t>181</w:t>
            </w:r>
          </w:p>
        </w:tc>
        <w:tc>
          <w:tcPr>
            <w:tcW w:w="788" w:type="dxa"/>
            <w:gridSpan w:val="2"/>
            <w:tcBorders>
              <w:top w:val="nil"/>
              <w:bottom w:val="nil"/>
            </w:tcBorders>
          </w:tcPr>
          <w:p>
            <w:pPr>
              <w:pStyle w:val="TableParagraph"/>
              <w:spacing w:before="33"/>
              <w:ind w:right="80"/>
              <w:rPr>
                <w:sz w:val="14"/>
              </w:rPr>
            </w:pPr>
            <w:r>
              <w:rPr>
                <w:w w:val="90"/>
                <w:sz w:val="14"/>
              </w:rPr>
              <w:t>74</w:t>
            </w:r>
          </w:p>
        </w:tc>
        <w:tc>
          <w:tcPr>
            <w:tcW w:w="788" w:type="dxa"/>
            <w:tcBorders>
              <w:top w:val="nil"/>
              <w:bottom w:val="nil"/>
            </w:tcBorders>
          </w:tcPr>
          <w:p>
            <w:pPr>
              <w:pStyle w:val="TableParagraph"/>
              <w:spacing w:before="33"/>
              <w:ind w:right="80"/>
              <w:rPr>
                <w:sz w:val="14"/>
              </w:rPr>
            </w:pPr>
            <w:r>
              <w:rPr>
                <w:w w:val="90"/>
                <w:sz w:val="14"/>
              </w:rPr>
              <w:t>107</w:t>
            </w:r>
          </w:p>
        </w:tc>
        <w:tc>
          <w:tcPr>
            <w:tcW w:w="687" w:type="dxa"/>
            <w:tcBorders>
              <w:top w:val="nil"/>
              <w:bottom w:val="nil"/>
            </w:tcBorders>
          </w:tcPr>
          <w:p>
            <w:pPr>
              <w:pStyle w:val="TableParagraph"/>
              <w:spacing w:before="33"/>
              <w:ind w:right="81"/>
              <w:rPr>
                <w:sz w:val="14"/>
              </w:rPr>
            </w:pPr>
            <w:r>
              <w:rPr>
                <w:w w:val="90"/>
                <w:sz w:val="14"/>
              </w:rPr>
              <w:t>21</w:t>
            </w:r>
          </w:p>
        </w:tc>
        <w:tc>
          <w:tcPr>
            <w:tcW w:w="688" w:type="dxa"/>
            <w:gridSpan w:val="2"/>
            <w:tcBorders>
              <w:top w:val="nil"/>
              <w:bottom w:val="nil"/>
            </w:tcBorders>
          </w:tcPr>
          <w:p>
            <w:pPr>
              <w:pStyle w:val="TableParagraph"/>
              <w:spacing w:before="33"/>
              <w:ind w:left="446"/>
              <w:jc w:val="left"/>
              <w:rPr>
                <w:sz w:val="14"/>
              </w:rPr>
            </w:pPr>
            <w:r>
              <w:rPr>
                <w:sz w:val="14"/>
              </w:rPr>
              <w:t>10</w:t>
            </w:r>
          </w:p>
        </w:tc>
        <w:tc>
          <w:tcPr>
            <w:tcW w:w="689" w:type="dxa"/>
            <w:gridSpan w:val="2"/>
            <w:tcBorders>
              <w:top w:val="nil"/>
              <w:bottom w:val="nil"/>
            </w:tcBorders>
          </w:tcPr>
          <w:p>
            <w:pPr>
              <w:pStyle w:val="TableParagraph"/>
              <w:spacing w:before="33"/>
              <w:ind w:left="444"/>
              <w:jc w:val="left"/>
              <w:rPr>
                <w:sz w:val="14"/>
              </w:rPr>
            </w:pPr>
            <w:r>
              <w:rPr>
                <w:sz w:val="14"/>
              </w:rPr>
              <w:t>11</w:t>
            </w:r>
          </w:p>
        </w:tc>
        <w:tc>
          <w:tcPr>
            <w:tcW w:w="688" w:type="dxa"/>
            <w:tcBorders>
              <w:top w:val="nil"/>
              <w:bottom w:val="nil"/>
            </w:tcBorders>
          </w:tcPr>
          <w:p>
            <w:pPr>
              <w:pStyle w:val="TableParagraph"/>
              <w:spacing w:before="33"/>
              <w:ind w:right="85"/>
              <w:rPr>
                <w:sz w:val="14"/>
              </w:rPr>
            </w:pPr>
            <w:r>
              <w:rPr>
                <w:w w:val="90"/>
                <w:sz w:val="14"/>
              </w:rPr>
              <w:t>34</w:t>
            </w:r>
          </w:p>
        </w:tc>
        <w:tc>
          <w:tcPr>
            <w:tcW w:w="688" w:type="dxa"/>
            <w:tcBorders>
              <w:top w:val="nil"/>
              <w:bottom w:val="nil"/>
            </w:tcBorders>
          </w:tcPr>
          <w:p>
            <w:pPr>
              <w:pStyle w:val="TableParagraph"/>
              <w:spacing w:before="33"/>
              <w:ind w:right="86"/>
              <w:rPr>
                <w:sz w:val="14"/>
              </w:rPr>
            </w:pPr>
            <w:r>
              <w:rPr>
                <w:w w:val="90"/>
                <w:sz w:val="14"/>
              </w:rPr>
              <w:t>10</w:t>
            </w:r>
          </w:p>
        </w:tc>
        <w:tc>
          <w:tcPr>
            <w:tcW w:w="689" w:type="dxa"/>
            <w:tcBorders>
              <w:top w:val="nil"/>
              <w:bottom w:val="nil"/>
            </w:tcBorders>
          </w:tcPr>
          <w:p>
            <w:pPr>
              <w:pStyle w:val="TableParagraph"/>
              <w:spacing w:before="33"/>
              <w:ind w:right="89"/>
              <w:rPr>
                <w:sz w:val="14"/>
              </w:rPr>
            </w:pPr>
            <w:r>
              <w:rPr>
                <w:w w:val="90"/>
                <w:sz w:val="14"/>
              </w:rPr>
              <w:t>24</w:t>
            </w:r>
          </w:p>
        </w:tc>
        <w:tc>
          <w:tcPr>
            <w:tcW w:w="688" w:type="dxa"/>
            <w:tcBorders>
              <w:top w:val="nil"/>
              <w:bottom w:val="nil"/>
            </w:tcBorders>
          </w:tcPr>
          <w:p>
            <w:pPr>
              <w:pStyle w:val="TableParagraph"/>
              <w:spacing w:before="33"/>
              <w:ind w:right="91"/>
              <w:rPr>
                <w:sz w:val="14"/>
              </w:rPr>
            </w:pPr>
            <w:r>
              <w:rPr>
                <w:w w:val="91"/>
                <w:sz w:val="14"/>
              </w:rPr>
              <w:t>3</w:t>
            </w:r>
          </w:p>
        </w:tc>
        <w:tc>
          <w:tcPr>
            <w:tcW w:w="688" w:type="dxa"/>
            <w:tcBorders>
              <w:top w:val="nil"/>
              <w:bottom w:val="nil"/>
            </w:tcBorders>
          </w:tcPr>
          <w:p>
            <w:pPr>
              <w:pStyle w:val="TableParagraph"/>
              <w:spacing w:before="33"/>
              <w:ind w:right="93"/>
              <w:rPr>
                <w:sz w:val="14"/>
              </w:rPr>
            </w:pPr>
            <w:r>
              <w:rPr>
                <w:w w:val="152"/>
                <w:sz w:val="14"/>
              </w:rPr>
              <w:t>-</w:t>
            </w:r>
          </w:p>
        </w:tc>
        <w:tc>
          <w:tcPr>
            <w:tcW w:w="688" w:type="dxa"/>
            <w:tcBorders>
              <w:top w:val="nil"/>
              <w:bottom w:val="nil"/>
            </w:tcBorders>
          </w:tcPr>
          <w:p>
            <w:pPr>
              <w:pStyle w:val="TableParagraph"/>
              <w:spacing w:before="33"/>
              <w:ind w:right="95"/>
              <w:rPr>
                <w:sz w:val="14"/>
              </w:rPr>
            </w:pPr>
            <w:r>
              <w:rPr>
                <w:w w:val="91"/>
                <w:sz w:val="14"/>
              </w:rPr>
              <w:t>3</w:t>
            </w:r>
          </w:p>
        </w:tc>
      </w:tr>
      <w:tr>
        <w:trPr>
          <w:trHeight w:val="249" w:hRule="atLeast"/>
        </w:trPr>
        <w:tc>
          <w:tcPr>
            <w:tcW w:w="1073" w:type="dxa"/>
            <w:tcBorders>
              <w:top w:val="nil"/>
              <w:bottom w:val="nil"/>
            </w:tcBorders>
            <w:shd w:val="clear" w:color="auto" w:fill="CCFFFF"/>
          </w:tcPr>
          <w:p>
            <w:pPr>
              <w:pStyle w:val="TableParagraph"/>
              <w:spacing w:before="23"/>
              <w:ind w:left="177"/>
              <w:jc w:val="left"/>
              <w:rPr>
                <w:sz w:val="14"/>
              </w:rPr>
            </w:pPr>
            <w:r>
              <w:rPr>
                <w:sz w:val="14"/>
              </w:rPr>
              <w:t>下 北 郡</w:t>
            </w:r>
          </w:p>
        </w:tc>
        <w:tc>
          <w:tcPr>
            <w:tcW w:w="787" w:type="dxa"/>
            <w:tcBorders>
              <w:top w:val="nil"/>
              <w:bottom w:val="nil"/>
            </w:tcBorders>
            <w:shd w:val="clear" w:color="auto" w:fill="CCFFFF"/>
          </w:tcPr>
          <w:p>
            <w:pPr>
              <w:pStyle w:val="TableParagraph"/>
              <w:spacing w:before="28"/>
              <w:ind w:right="80"/>
              <w:rPr>
                <w:sz w:val="14"/>
              </w:rPr>
            </w:pPr>
            <w:r>
              <w:rPr>
                <w:w w:val="90"/>
                <w:sz w:val="14"/>
              </w:rPr>
              <w:t>79</w:t>
            </w:r>
          </w:p>
        </w:tc>
        <w:tc>
          <w:tcPr>
            <w:tcW w:w="788" w:type="dxa"/>
            <w:gridSpan w:val="2"/>
            <w:tcBorders>
              <w:top w:val="nil"/>
              <w:bottom w:val="nil"/>
            </w:tcBorders>
            <w:shd w:val="clear" w:color="auto" w:fill="CCFFFF"/>
          </w:tcPr>
          <w:p>
            <w:pPr>
              <w:pStyle w:val="TableParagraph"/>
              <w:spacing w:before="28"/>
              <w:ind w:right="81"/>
              <w:rPr>
                <w:sz w:val="14"/>
              </w:rPr>
            </w:pPr>
            <w:r>
              <w:rPr>
                <w:w w:val="90"/>
                <w:sz w:val="14"/>
              </w:rPr>
              <w:t>30</w:t>
            </w:r>
          </w:p>
        </w:tc>
        <w:tc>
          <w:tcPr>
            <w:tcW w:w="788" w:type="dxa"/>
            <w:tcBorders>
              <w:top w:val="nil"/>
              <w:bottom w:val="nil"/>
            </w:tcBorders>
            <w:shd w:val="clear" w:color="auto" w:fill="CCFFFF"/>
          </w:tcPr>
          <w:p>
            <w:pPr>
              <w:pStyle w:val="TableParagraph"/>
              <w:spacing w:before="28"/>
              <w:ind w:right="82"/>
              <w:rPr>
                <w:sz w:val="14"/>
              </w:rPr>
            </w:pPr>
            <w:r>
              <w:rPr>
                <w:w w:val="90"/>
                <w:sz w:val="14"/>
              </w:rPr>
              <w:t>49</w:t>
            </w:r>
          </w:p>
        </w:tc>
        <w:tc>
          <w:tcPr>
            <w:tcW w:w="687" w:type="dxa"/>
            <w:tcBorders>
              <w:top w:val="nil"/>
              <w:bottom w:val="nil"/>
            </w:tcBorders>
            <w:shd w:val="clear" w:color="auto" w:fill="CCFFFF"/>
          </w:tcPr>
          <w:p>
            <w:pPr>
              <w:pStyle w:val="TableParagraph"/>
              <w:spacing w:before="28"/>
              <w:ind w:right="82"/>
              <w:rPr>
                <w:sz w:val="14"/>
              </w:rPr>
            </w:pPr>
            <w:r>
              <w:rPr>
                <w:w w:val="90"/>
                <w:sz w:val="14"/>
              </w:rPr>
              <w:t>15</w:t>
            </w:r>
          </w:p>
        </w:tc>
        <w:tc>
          <w:tcPr>
            <w:tcW w:w="688" w:type="dxa"/>
            <w:gridSpan w:val="2"/>
            <w:tcBorders>
              <w:top w:val="nil"/>
              <w:bottom w:val="nil"/>
            </w:tcBorders>
            <w:shd w:val="clear" w:color="auto" w:fill="CCFFFF"/>
          </w:tcPr>
          <w:p>
            <w:pPr>
              <w:pStyle w:val="TableParagraph"/>
              <w:spacing w:before="28"/>
              <w:ind w:right="85"/>
              <w:rPr>
                <w:sz w:val="14"/>
              </w:rPr>
            </w:pPr>
            <w:r>
              <w:rPr>
                <w:w w:val="91"/>
                <w:sz w:val="14"/>
              </w:rPr>
              <w:t>5</w:t>
            </w:r>
          </w:p>
        </w:tc>
        <w:tc>
          <w:tcPr>
            <w:tcW w:w="689" w:type="dxa"/>
            <w:gridSpan w:val="2"/>
            <w:tcBorders>
              <w:top w:val="nil"/>
              <w:bottom w:val="nil"/>
            </w:tcBorders>
            <w:shd w:val="clear" w:color="auto" w:fill="CCFFFF"/>
          </w:tcPr>
          <w:p>
            <w:pPr>
              <w:pStyle w:val="TableParagraph"/>
              <w:spacing w:before="28"/>
              <w:ind w:left="441"/>
              <w:jc w:val="left"/>
              <w:rPr>
                <w:sz w:val="14"/>
              </w:rPr>
            </w:pPr>
            <w:r>
              <w:rPr>
                <w:sz w:val="14"/>
              </w:rPr>
              <w:t>10</w:t>
            </w:r>
          </w:p>
        </w:tc>
        <w:tc>
          <w:tcPr>
            <w:tcW w:w="688" w:type="dxa"/>
            <w:tcBorders>
              <w:top w:val="nil"/>
              <w:bottom w:val="nil"/>
            </w:tcBorders>
            <w:shd w:val="clear" w:color="auto" w:fill="CCFFFF"/>
          </w:tcPr>
          <w:p>
            <w:pPr>
              <w:pStyle w:val="TableParagraph"/>
              <w:spacing w:before="28"/>
              <w:ind w:right="86"/>
              <w:rPr>
                <w:sz w:val="14"/>
              </w:rPr>
            </w:pPr>
            <w:r>
              <w:rPr>
                <w:w w:val="90"/>
                <w:sz w:val="14"/>
              </w:rPr>
              <w:t>17</w:t>
            </w:r>
          </w:p>
        </w:tc>
        <w:tc>
          <w:tcPr>
            <w:tcW w:w="688" w:type="dxa"/>
            <w:tcBorders>
              <w:top w:val="nil"/>
              <w:bottom w:val="nil"/>
            </w:tcBorders>
            <w:shd w:val="clear" w:color="auto" w:fill="CCFFFF"/>
          </w:tcPr>
          <w:p>
            <w:pPr>
              <w:pStyle w:val="TableParagraph"/>
              <w:spacing w:before="28"/>
              <w:ind w:right="91"/>
              <w:rPr>
                <w:sz w:val="14"/>
              </w:rPr>
            </w:pPr>
            <w:r>
              <w:rPr>
                <w:w w:val="91"/>
                <w:sz w:val="14"/>
              </w:rPr>
              <w:t>8</w:t>
            </w:r>
          </w:p>
        </w:tc>
        <w:tc>
          <w:tcPr>
            <w:tcW w:w="689" w:type="dxa"/>
            <w:tcBorders>
              <w:top w:val="nil"/>
              <w:bottom w:val="nil"/>
            </w:tcBorders>
            <w:shd w:val="clear" w:color="auto" w:fill="CCFFFF"/>
          </w:tcPr>
          <w:p>
            <w:pPr>
              <w:pStyle w:val="TableParagraph"/>
              <w:spacing w:before="28"/>
              <w:ind w:right="92"/>
              <w:rPr>
                <w:sz w:val="14"/>
              </w:rPr>
            </w:pPr>
            <w:r>
              <w:rPr>
                <w:w w:val="91"/>
                <w:sz w:val="14"/>
              </w:rPr>
              <w:t>9</w:t>
            </w:r>
          </w:p>
        </w:tc>
        <w:tc>
          <w:tcPr>
            <w:tcW w:w="688" w:type="dxa"/>
            <w:tcBorders>
              <w:top w:val="nil"/>
              <w:bottom w:val="nil"/>
            </w:tcBorders>
            <w:shd w:val="clear" w:color="auto" w:fill="CCFFFF"/>
          </w:tcPr>
          <w:p>
            <w:pPr>
              <w:pStyle w:val="TableParagraph"/>
              <w:spacing w:before="28"/>
              <w:ind w:right="94"/>
              <w:rPr>
                <w:sz w:val="14"/>
              </w:rPr>
            </w:pPr>
            <w:r>
              <w:rPr>
                <w:w w:val="91"/>
                <w:sz w:val="14"/>
              </w:rPr>
              <w:t>2</w:t>
            </w:r>
          </w:p>
        </w:tc>
        <w:tc>
          <w:tcPr>
            <w:tcW w:w="688" w:type="dxa"/>
            <w:tcBorders>
              <w:top w:val="nil"/>
              <w:bottom w:val="nil"/>
            </w:tcBorders>
            <w:shd w:val="clear" w:color="auto" w:fill="CCFFFF"/>
          </w:tcPr>
          <w:p>
            <w:pPr>
              <w:pStyle w:val="TableParagraph"/>
              <w:spacing w:before="28"/>
              <w:ind w:right="95"/>
              <w:rPr>
                <w:sz w:val="14"/>
              </w:rPr>
            </w:pPr>
            <w:r>
              <w:rPr>
                <w:w w:val="152"/>
                <w:sz w:val="14"/>
              </w:rPr>
              <w:t>-</w:t>
            </w:r>
          </w:p>
        </w:tc>
        <w:tc>
          <w:tcPr>
            <w:tcW w:w="688" w:type="dxa"/>
            <w:tcBorders>
              <w:top w:val="nil"/>
              <w:bottom w:val="nil"/>
            </w:tcBorders>
            <w:shd w:val="clear" w:color="auto" w:fill="CCFFFF"/>
          </w:tcPr>
          <w:p>
            <w:pPr>
              <w:pStyle w:val="TableParagraph"/>
              <w:spacing w:before="28"/>
              <w:ind w:right="97"/>
              <w:rPr>
                <w:sz w:val="14"/>
              </w:rPr>
            </w:pPr>
            <w:r>
              <w:rPr>
                <w:w w:val="91"/>
                <w:sz w:val="14"/>
              </w:rPr>
              <w:t>2</w:t>
            </w:r>
          </w:p>
        </w:tc>
      </w:tr>
      <w:tr>
        <w:trPr>
          <w:trHeight w:val="241" w:hRule="atLeast"/>
        </w:trPr>
        <w:tc>
          <w:tcPr>
            <w:tcW w:w="1073" w:type="dxa"/>
            <w:tcBorders>
              <w:top w:val="nil"/>
              <w:bottom w:val="nil"/>
            </w:tcBorders>
          </w:tcPr>
          <w:p>
            <w:pPr>
              <w:pStyle w:val="TableParagraph"/>
              <w:spacing w:before="26"/>
              <w:ind w:left="250"/>
              <w:jc w:val="left"/>
              <w:rPr>
                <w:sz w:val="14"/>
              </w:rPr>
            </w:pPr>
            <w:r>
              <w:rPr>
                <w:sz w:val="14"/>
              </w:rPr>
              <w:t>大 間 町</w:t>
            </w:r>
          </w:p>
        </w:tc>
        <w:tc>
          <w:tcPr>
            <w:tcW w:w="787" w:type="dxa"/>
            <w:tcBorders>
              <w:top w:val="nil"/>
              <w:bottom w:val="nil"/>
            </w:tcBorders>
          </w:tcPr>
          <w:p>
            <w:pPr>
              <w:pStyle w:val="TableParagraph"/>
              <w:spacing w:before="26"/>
              <w:ind w:right="79"/>
              <w:rPr>
                <w:sz w:val="14"/>
              </w:rPr>
            </w:pPr>
            <w:r>
              <w:rPr>
                <w:w w:val="90"/>
                <w:sz w:val="14"/>
              </w:rPr>
              <w:t>79</w:t>
            </w:r>
          </w:p>
        </w:tc>
        <w:tc>
          <w:tcPr>
            <w:tcW w:w="788" w:type="dxa"/>
            <w:gridSpan w:val="2"/>
            <w:tcBorders>
              <w:top w:val="nil"/>
              <w:bottom w:val="nil"/>
            </w:tcBorders>
          </w:tcPr>
          <w:p>
            <w:pPr>
              <w:pStyle w:val="TableParagraph"/>
              <w:spacing w:before="26"/>
              <w:ind w:right="80"/>
              <w:rPr>
                <w:sz w:val="14"/>
              </w:rPr>
            </w:pPr>
            <w:r>
              <w:rPr>
                <w:w w:val="90"/>
                <w:sz w:val="14"/>
              </w:rPr>
              <w:t>30</w:t>
            </w:r>
          </w:p>
        </w:tc>
        <w:tc>
          <w:tcPr>
            <w:tcW w:w="788" w:type="dxa"/>
            <w:tcBorders>
              <w:top w:val="nil"/>
              <w:bottom w:val="nil"/>
            </w:tcBorders>
          </w:tcPr>
          <w:p>
            <w:pPr>
              <w:pStyle w:val="TableParagraph"/>
              <w:spacing w:before="26"/>
              <w:ind w:right="82"/>
              <w:rPr>
                <w:sz w:val="14"/>
              </w:rPr>
            </w:pPr>
            <w:r>
              <w:rPr>
                <w:w w:val="90"/>
                <w:sz w:val="14"/>
              </w:rPr>
              <w:t>49</w:t>
            </w:r>
          </w:p>
        </w:tc>
        <w:tc>
          <w:tcPr>
            <w:tcW w:w="687" w:type="dxa"/>
            <w:tcBorders>
              <w:top w:val="nil"/>
              <w:bottom w:val="nil"/>
            </w:tcBorders>
          </w:tcPr>
          <w:p>
            <w:pPr>
              <w:pStyle w:val="TableParagraph"/>
              <w:spacing w:before="26"/>
              <w:ind w:right="81"/>
              <w:rPr>
                <w:sz w:val="14"/>
              </w:rPr>
            </w:pPr>
            <w:r>
              <w:rPr>
                <w:w w:val="90"/>
                <w:sz w:val="14"/>
              </w:rPr>
              <w:t>15</w:t>
            </w:r>
          </w:p>
        </w:tc>
        <w:tc>
          <w:tcPr>
            <w:tcW w:w="688" w:type="dxa"/>
            <w:gridSpan w:val="2"/>
            <w:tcBorders>
              <w:top w:val="nil"/>
              <w:bottom w:val="nil"/>
            </w:tcBorders>
          </w:tcPr>
          <w:p>
            <w:pPr>
              <w:pStyle w:val="TableParagraph"/>
              <w:spacing w:before="26"/>
              <w:ind w:right="81"/>
              <w:rPr>
                <w:sz w:val="14"/>
              </w:rPr>
            </w:pPr>
            <w:r>
              <w:rPr>
                <w:w w:val="91"/>
                <w:sz w:val="14"/>
              </w:rPr>
              <w:t>5</w:t>
            </w:r>
          </w:p>
        </w:tc>
        <w:tc>
          <w:tcPr>
            <w:tcW w:w="689" w:type="dxa"/>
            <w:gridSpan w:val="2"/>
            <w:tcBorders>
              <w:top w:val="nil"/>
              <w:bottom w:val="nil"/>
            </w:tcBorders>
          </w:tcPr>
          <w:p>
            <w:pPr>
              <w:pStyle w:val="TableParagraph"/>
              <w:spacing w:before="26"/>
              <w:ind w:left="444"/>
              <w:jc w:val="left"/>
              <w:rPr>
                <w:sz w:val="14"/>
              </w:rPr>
            </w:pPr>
            <w:r>
              <w:rPr>
                <w:sz w:val="14"/>
              </w:rPr>
              <w:t>10</w:t>
            </w:r>
          </w:p>
        </w:tc>
        <w:tc>
          <w:tcPr>
            <w:tcW w:w="688" w:type="dxa"/>
            <w:tcBorders>
              <w:top w:val="nil"/>
              <w:bottom w:val="nil"/>
            </w:tcBorders>
          </w:tcPr>
          <w:p>
            <w:pPr>
              <w:pStyle w:val="TableParagraph"/>
              <w:spacing w:before="26"/>
              <w:ind w:right="84"/>
              <w:rPr>
                <w:sz w:val="14"/>
              </w:rPr>
            </w:pPr>
            <w:r>
              <w:rPr>
                <w:w w:val="90"/>
                <w:sz w:val="14"/>
              </w:rPr>
              <w:t>17</w:t>
            </w:r>
          </w:p>
        </w:tc>
        <w:tc>
          <w:tcPr>
            <w:tcW w:w="688" w:type="dxa"/>
            <w:tcBorders>
              <w:top w:val="nil"/>
              <w:bottom w:val="nil"/>
            </w:tcBorders>
          </w:tcPr>
          <w:p>
            <w:pPr>
              <w:pStyle w:val="TableParagraph"/>
              <w:spacing w:before="26"/>
              <w:ind w:right="87"/>
              <w:rPr>
                <w:sz w:val="14"/>
              </w:rPr>
            </w:pPr>
            <w:r>
              <w:rPr>
                <w:w w:val="91"/>
                <w:sz w:val="14"/>
              </w:rPr>
              <w:t>8</w:t>
            </w:r>
          </w:p>
        </w:tc>
        <w:tc>
          <w:tcPr>
            <w:tcW w:w="689" w:type="dxa"/>
            <w:tcBorders>
              <w:top w:val="nil"/>
              <w:bottom w:val="nil"/>
            </w:tcBorders>
          </w:tcPr>
          <w:p>
            <w:pPr>
              <w:pStyle w:val="TableParagraph"/>
              <w:spacing w:before="26"/>
              <w:ind w:right="90"/>
              <w:rPr>
                <w:sz w:val="14"/>
              </w:rPr>
            </w:pPr>
            <w:r>
              <w:rPr>
                <w:w w:val="91"/>
                <w:sz w:val="14"/>
              </w:rPr>
              <w:t>9</w:t>
            </w:r>
          </w:p>
        </w:tc>
        <w:tc>
          <w:tcPr>
            <w:tcW w:w="688" w:type="dxa"/>
            <w:tcBorders>
              <w:top w:val="nil"/>
              <w:bottom w:val="nil"/>
            </w:tcBorders>
          </w:tcPr>
          <w:p>
            <w:pPr>
              <w:pStyle w:val="TableParagraph"/>
              <w:spacing w:before="26"/>
              <w:ind w:right="91"/>
              <w:rPr>
                <w:sz w:val="14"/>
              </w:rPr>
            </w:pPr>
            <w:r>
              <w:rPr>
                <w:w w:val="91"/>
                <w:sz w:val="14"/>
              </w:rPr>
              <w:t>2</w:t>
            </w:r>
          </w:p>
        </w:tc>
        <w:tc>
          <w:tcPr>
            <w:tcW w:w="688" w:type="dxa"/>
            <w:tcBorders>
              <w:top w:val="nil"/>
              <w:bottom w:val="nil"/>
            </w:tcBorders>
          </w:tcPr>
          <w:p>
            <w:pPr>
              <w:pStyle w:val="TableParagraph"/>
              <w:spacing w:before="26"/>
              <w:ind w:right="93"/>
              <w:rPr>
                <w:sz w:val="14"/>
              </w:rPr>
            </w:pPr>
            <w:r>
              <w:rPr>
                <w:w w:val="152"/>
                <w:sz w:val="14"/>
              </w:rPr>
              <w:t>-</w:t>
            </w:r>
          </w:p>
        </w:tc>
        <w:tc>
          <w:tcPr>
            <w:tcW w:w="688" w:type="dxa"/>
            <w:tcBorders>
              <w:top w:val="nil"/>
              <w:bottom w:val="nil"/>
            </w:tcBorders>
          </w:tcPr>
          <w:p>
            <w:pPr>
              <w:pStyle w:val="TableParagraph"/>
              <w:spacing w:before="26"/>
              <w:ind w:right="95"/>
              <w:rPr>
                <w:sz w:val="14"/>
              </w:rPr>
            </w:pPr>
            <w:r>
              <w:rPr>
                <w:w w:val="91"/>
                <w:sz w:val="14"/>
              </w:rPr>
              <w:t>2</w:t>
            </w:r>
          </w:p>
        </w:tc>
      </w:tr>
      <w:tr>
        <w:trPr>
          <w:trHeight w:val="247" w:hRule="atLeast"/>
        </w:trPr>
        <w:tc>
          <w:tcPr>
            <w:tcW w:w="1073" w:type="dxa"/>
            <w:tcBorders>
              <w:top w:val="nil"/>
              <w:bottom w:val="nil"/>
            </w:tcBorders>
          </w:tcPr>
          <w:p>
            <w:pPr>
              <w:pStyle w:val="TableParagraph"/>
              <w:spacing w:before="32"/>
              <w:ind w:left="250"/>
              <w:jc w:val="left"/>
              <w:rPr>
                <w:sz w:val="14"/>
              </w:rPr>
            </w:pPr>
            <w:r>
              <w:rPr>
                <w:sz w:val="14"/>
              </w:rPr>
              <w:t>東 通 村</w:t>
            </w:r>
          </w:p>
        </w:tc>
        <w:tc>
          <w:tcPr>
            <w:tcW w:w="787" w:type="dxa"/>
            <w:tcBorders>
              <w:top w:val="nil"/>
              <w:bottom w:val="nil"/>
            </w:tcBorders>
          </w:tcPr>
          <w:p>
            <w:pPr>
              <w:pStyle w:val="TableParagraph"/>
              <w:spacing w:before="32"/>
              <w:ind w:right="79"/>
              <w:rPr>
                <w:sz w:val="14"/>
              </w:rPr>
            </w:pPr>
            <w:r>
              <w:rPr>
                <w:w w:val="152"/>
                <w:sz w:val="14"/>
              </w:rPr>
              <w:t>-</w:t>
            </w:r>
          </w:p>
        </w:tc>
        <w:tc>
          <w:tcPr>
            <w:tcW w:w="788" w:type="dxa"/>
            <w:gridSpan w:val="2"/>
            <w:tcBorders>
              <w:top w:val="nil"/>
              <w:bottom w:val="nil"/>
            </w:tcBorders>
          </w:tcPr>
          <w:p>
            <w:pPr>
              <w:pStyle w:val="TableParagraph"/>
              <w:spacing w:before="32"/>
              <w:ind w:right="80"/>
              <w:rPr>
                <w:sz w:val="14"/>
              </w:rPr>
            </w:pPr>
            <w:r>
              <w:rPr>
                <w:w w:val="152"/>
                <w:sz w:val="14"/>
              </w:rPr>
              <w:t>-</w:t>
            </w:r>
          </w:p>
        </w:tc>
        <w:tc>
          <w:tcPr>
            <w:tcW w:w="788" w:type="dxa"/>
            <w:tcBorders>
              <w:top w:val="nil"/>
              <w:bottom w:val="nil"/>
            </w:tcBorders>
          </w:tcPr>
          <w:p>
            <w:pPr>
              <w:pStyle w:val="TableParagraph"/>
              <w:spacing w:before="32"/>
              <w:ind w:right="80"/>
              <w:rPr>
                <w:sz w:val="14"/>
              </w:rPr>
            </w:pPr>
            <w:r>
              <w:rPr>
                <w:w w:val="152"/>
                <w:sz w:val="14"/>
              </w:rPr>
              <w:t>-</w:t>
            </w:r>
          </w:p>
        </w:tc>
        <w:tc>
          <w:tcPr>
            <w:tcW w:w="687" w:type="dxa"/>
            <w:tcBorders>
              <w:top w:val="nil"/>
              <w:bottom w:val="nil"/>
            </w:tcBorders>
          </w:tcPr>
          <w:p>
            <w:pPr>
              <w:pStyle w:val="TableParagraph"/>
              <w:spacing w:before="32"/>
              <w:ind w:right="81"/>
              <w:rPr>
                <w:sz w:val="14"/>
              </w:rPr>
            </w:pPr>
            <w:r>
              <w:rPr>
                <w:w w:val="152"/>
                <w:sz w:val="14"/>
              </w:rPr>
              <w:t>-</w:t>
            </w:r>
          </w:p>
        </w:tc>
        <w:tc>
          <w:tcPr>
            <w:tcW w:w="688" w:type="dxa"/>
            <w:gridSpan w:val="2"/>
            <w:tcBorders>
              <w:top w:val="nil"/>
              <w:bottom w:val="nil"/>
            </w:tcBorders>
          </w:tcPr>
          <w:p>
            <w:pPr>
              <w:pStyle w:val="TableParagraph"/>
              <w:spacing w:before="32"/>
              <w:ind w:right="81"/>
              <w:rPr>
                <w:sz w:val="14"/>
              </w:rPr>
            </w:pPr>
            <w:r>
              <w:rPr>
                <w:w w:val="152"/>
                <w:sz w:val="14"/>
              </w:rPr>
              <w:t>-</w:t>
            </w:r>
          </w:p>
        </w:tc>
        <w:tc>
          <w:tcPr>
            <w:tcW w:w="689" w:type="dxa"/>
            <w:gridSpan w:val="2"/>
            <w:tcBorders>
              <w:top w:val="nil"/>
              <w:bottom w:val="nil"/>
            </w:tcBorders>
          </w:tcPr>
          <w:p>
            <w:pPr>
              <w:pStyle w:val="TableParagraph"/>
              <w:spacing w:before="32"/>
              <w:ind w:right="84"/>
              <w:rPr>
                <w:sz w:val="14"/>
              </w:rPr>
            </w:pPr>
            <w:r>
              <w:rPr>
                <w:w w:val="152"/>
                <w:sz w:val="14"/>
              </w:rPr>
              <w:t>-</w:t>
            </w:r>
          </w:p>
        </w:tc>
        <w:tc>
          <w:tcPr>
            <w:tcW w:w="688" w:type="dxa"/>
            <w:tcBorders>
              <w:top w:val="nil"/>
              <w:bottom w:val="nil"/>
            </w:tcBorders>
          </w:tcPr>
          <w:p>
            <w:pPr>
              <w:pStyle w:val="TableParagraph"/>
              <w:spacing w:before="32"/>
              <w:ind w:right="86"/>
              <w:rPr>
                <w:sz w:val="14"/>
              </w:rPr>
            </w:pPr>
            <w:r>
              <w:rPr>
                <w:w w:val="152"/>
                <w:sz w:val="14"/>
              </w:rPr>
              <w:t>-</w:t>
            </w:r>
          </w:p>
        </w:tc>
        <w:tc>
          <w:tcPr>
            <w:tcW w:w="688" w:type="dxa"/>
            <w:tcBorders>
              <w:top w:val="nil"/>
              <w:bottom w:val="nil"/>
            </w:tcBorders>
          </w:tcPr>
          <w:p>
            <w:pPr>
              <w:pStyle w:val="TableParagraph"/>
              <w:spacing w:before="32"/>
              <w:ind w:right="87"/>
              <w:rPr>
                <w:sz w:val="14"/>
              </w:rPr>
            </w:pPr>
            <w:r>
              <w:rPr>
                <w:w w:val="152"/>
                <w:sz w:val="14"/>
              </w:rPr>
              <w:t>-</w:t>
            </w:r>
          </w:p>
        </w:tc>
        <w:tc>
          <w:tcPr>
            <w:tcW w:w="689" w:type="dxa"/>
            <w:tcBorders>
              <w:top w:val="nil"/>
              <w:bottom w:val="nil"/>
            </w:tcBorders>
          </w:tcPr>
          <w:p>
            <w:pPr>
              <w:pStyle w:val="TableParagraph"/>
              <w:spacing w:before="32"/>
              <w:ind w:right="90"/>
              <w:rPr>
                <w:sz w:val="14"/>
              </w:rPr>
            </w:pPr>
            <w:r>
              <w:rPr>
                <w:w w:val="152"/>
                <w:sz w:val="14"/>
              </w:rPr>
              <w:t>-</w:t>
            </w:r>
          </w:p>
        </w:tc>
        <w:tc>
          <w:tcPr>
            <w:tcW w:w="688" w:type="dxa"/>
            <w:tcBorders>
              <w:top w:val="nil"/>
              <w:bottom w:val="nil"/>
            </w:tcBorders>
          </w:tcPr>
          <w:p>
            <w:pPr>
              <w:pStyle w:val="TableParagraph"/>
              <w:spacing w:before="32"/>
              <w:ind w:right="91"/>
              <w:rPr>
                <w:sz w:val="14"/>
              </w:rPr>
            </w:pPr>
            <w:r>
              <w:rPr>
                <w:w w:val="152"/>
                <w:sz w:val="14"/>
              </w:rPr>
              <w:t>-</w:t>
            </w:r>
          </w:p>
        </w:tc>
        <w:tc>
          <w:tcPr>
            <w:tcW w:w="688" w:type="dxa"/>
            <w:tcBorders>
              <w:top w:val="nil"/>
              <w:bottom w:val="nil"/>
            </w:tcBorders>
          </w:tcPr>
          <w:p>
            <w:pPr>
              <w:pStyle w:val="TableParagraph"/>
              <w:spacing w:before="32"/>
              <w:ind w:right="93"/>
              <w:rPr>
                <w:sz w:val="14"/>
              </w:rPr>
            </w:pPr>
            <w:r>
              <w:rPr>
                <w:w w:val="152"/>
                <w:sz w:val="14"/>
              </w:rPr>
              <w:t>-</w:t>
            </w:r>
          </w:p>
        </w:tc>
        <w:tc>
          <w:tcPr>
            <w:tcW w:w="688" w:type="dxa"/>
            <w:tcBorders>
              <w:top w:val="nil"/>
              <w:bottom w:val="nil"/>
            </w:tcBorders>
          </w:tcPr>
          <w:p>
            <w:pPr>
              <w:pStyle w:val="TableParagraph"/>
              <w:spacing w:before="32"/>
              <w:ind w:right="95"/>
              <w:rPr>
                <w:sz w:val="14"/>
              </w:rPr>
            </w:pPr>
            <w:r>
              <w:rPr>
                <w:w w:val="152"/>
                <w:sz w:val="14"/>
              </w:rPr>
              <w:t>-</w:t>
            </w:r>
          </w:p>
        </w:tc>
      </w:tr>
      <w:tr>
        <w:trPr>
          <w:trHeight w:val="247" w:hRule="atLeast"/>
        </w:trPr>
        <w:tc>
          <w:tcPr>
            <w:tcW w:w="1073" w:type="dxa"/>
            <w:tcBorders>
              <w:top w:val="nil"/>
              <w:bottom w:val="nil"/>
            </w:tcBorders>
          </w:tcPr>
          <w:p>
            <w:pPr>
              <w:pStyle w:val="TableParagraph"/>
              <w:spacing w:before="32"/>
              <w:ind w:right="-87"/>
              <w:rPr>
                <w:sz w:val="14"/>
              </w:rPr>
            </w:pPr>
            <w:r>
              <w:rPr>
                <w:sz w:val="14"/>
              </w:rPr>
              <w:t>風 間 浦 村  </w:t>
            </w:r>
          </w:p>
        </w:tc>
        <w:tc>
          <w:tcPr>
            <w:tcW w:w="787" w:type="dxa"/>
            <w:tcBorders>
              <w:top w:val="nil"/>
              <w:bottom w:val="nil"/>
            </w:tcBorders>
          </w:tcPr>
          <w:p>
            <w:pPr>
              <w:pStyle w:val="TableParagraph"/>
              <w:spacing w:before="32"/>
              <w:ind w:right="79"/>
              <w:rPr>
                <w:sz w:val="14"/>
              </w:rPr>
            </w:pPr>
            <w:r>
              <w:rPr>
                <w:w w:val="152"/>
                <w:sz w:val="14"/>
              </w:rPr>
              <w:t>-</w:t>
            </w:r>
          </w:p>
        </w:tc>
        <w:tc>
          <w:tcPr>
            <w:tcW w:w="788" w:type="dxa"/>
            <w:gridSpan w:val="2"/>
            <w:tcBorders>
              <w:top w:val="nil"/>
              <w:bottom w:val="nil"/>
            </w:tcBorders>
          </w:tcPr>
          <w:p>
            <w:pPr>
              <w:pStyle w:val="TableParagraph"/>
              <w:spacing w:before="32"/>
              <w:ind w:right="80"/>
              <w:rPr>
                <w:sz w:val="14"/>
              </w:rPr>
            </w:pPr>
            <w:r>
              <w:rPr>
                <w:w w:val="152"/>
                <w:sz w:val="14"/>
              </w:rPr>
              <w:t>-</w:t>
            </w:r>
          </w:p>
        </w:tc>
        <w:tc>
          <w:tcPr>
            <w:tcW w:w="788" w:type="dxa"/>
            <w:tcBorders>
              <w:top w:val="nil"/>
              <w:bottom w:val="nil"/>
            </w:tcBorders>
          </w:tcPr>
          <w:p>
            <w:pPr>
              <w:pStyle w:val="TableParagraph"/>
              <w:spacing w:before="32"/>
              <w:ind w:right="80"/>
              <w:rPr>
                <w:sz w:val="14"/>
              </w:rPr>
            </w:pPr>
            <w:r>
              <w:rPr>
                <w:w w:val="152"/>
                <w:sz w:val="14"/>
              </w:rPr>
              <w:t>-</w:t>
            </w:r>
          </w:p>
        </w:tc>
        <w:tc>
          <w:tcPr>
            <w:tcW w:w="687" w:type="dxa"/>
            <w:tcBorders>
              <w:top w:val="nil"/>
              <w:bottom w:val="nil"/>
            </w:tcBorders>
          </w:tcPr>
          <w:p>
            <w:pPr>
              <w:pStyle w:val="TableParagraph"/>
              <w:spacing w:before="32"/>
              <w:ind w:right="81"/>
              <w:rPr>
                <w:sz w:val="14"/>
              </w:rPr>
            </w:pPr>
            <w:r>
              <w:rPr>
                <w:w w:val="152"/>
                <w:sz w:val="14"/>
              </w:rPr>
              <w:t>-</w:t>
            </w:r>
          </w:p>
        </w:tc>
        <w:tc>
          <w:tcPr>
            <w:tcW w:w="688" w:type="dxa"/>
            <w:gridSpan w:val="2"/>
            <w:tcBorders>
              <w:top w:val="nil"/>
              <w:bottom w:val="nil"/>
            </w:tcBorders>
          </w:tcPr>
          <w:p>
            <w:pPr>
              <w:pStyle w:val="TableParagraph"/>
              <w:spacing w:before="32"/>
              <w:ind w:right="81"/>
              <w:rPr>
                <w:sz w:val="14"/>
              </w:rPr>
            </w:pPr>
            <w:r>
              <w:rPr>
                <w:w w:val="152"/>
                <w:sz w:val="14"/>
              </w:rPr>
              <w:t>-</w:t>
            </w:r>
          </w:p>
        </w:tc>
        <w:tc>
          <w:tcPr>
            <w:tcW w:w="689" w:type="dxa"/>
            <w:gridSpan w:val="2"/>
            <w:tcBorders>
              <w:top w:val="nil"/>
              <w:bottom w:val="nil"/>
            </w:tcBorders>
          </w:tcPr>
          <w:p>
            <w:pPr>
              <w:pStyle w:val="TableParagraph"/>
              <w:spacing w:before="32"/>
              <w:ind w:right="84"/>
              <w:rPr>
                <w:sz w:val="14"/>
              </w:rPr>
            </w:pPr>
            <w:r>
              <w:rPr>
                <w:w w:val="152"/>
                <w:sz w:val="14"/>
              </w:rPr>
              <w:t>-</w:t>
            </w:r>
          </w:p>
        </w:tc>
        <w:tc>
          <w:tcPr>
            <w:tcW w:w="688" w:type="dxa"/>
            <w:tcBorders>
              <w:top w:val="nil"/>
              <w:bottom w:val="nil"/>
            </w:tcBorders>
          </w:tcPr>
          <w:p>
            <w:pPr>
              <w:pStyle w:val="TableParagraph"/>
              <w:spacing w:before="32"/>
              <w:ind w:right="87"/>
              <w:rPr>
                <w:sz w:val="14"/>
              </w:rPr>
            </w:pPr>
            <w:r>
              <w:rPr>
                <w:w w:val="152"/>
                <w:sz w:val="14"/>
              </w:rPr>
              <w:t>-</w:t>
            </w:r>
          </w:p>
        </w:tc>
        <w:tc>
          <w:tcPr>
            <w:tcW w:w="688" w:type="dxa"/>
            <w:tcBorders>
              <w:top w:val="nil"/>
              <w:bottom w:val="nil"/>
            </w:tcBorders>
          </w:tcPr>
          <w:p>
            <w:pPr>
              <w:pStyle w:val="TableParagraph"/>
              <w:spacing w:before="32"/>
              <w:ind w:right="87"/>
              <w:rPr>
                <w:sz w:val="14"/>
              </w:rPr>
            </w:pPr>
            <w:r>
              <w:rPr>
                <w:w w:val="152"/>
                <w:sz w:val="14"/>
              </w:rPr>
              <w:t>-</w:t>
            </w:r>
          </w:p>
        </w:tc>
        <w:tc>
          <w:tcPr>
            <w:tcW w:w="689" w:type="dxa"/>
            <w:tcBorders>
              <w:top w:val="nil"/>
              <w:bottom w:val="nil"/>
            </w:tcBorders>
          </w:tcPr>
          <w:p>
            <w:pPr>
              <w:pStyle w:val="TableParagraph"/>
              <w:spacing w:before="32"/>
              <w:ind w:right="90"/>
              <w:rPr>
                <w:sz w:val="14"/>
              </w:rPr>
            </w:pPr>
            <w:r>
              <w:rPr>
                <w:w w:val="152"/>
                <w:sz w:val="14"/>
              </w:rPr>
              <w:t>-</w:t>
            </w:r>
          </w:p>
        </w:tc>
        <w:tc>
          <w:tcPr>
            <w:tcW w:w="688" w:type="dxa"/>
            <w:tcBorders>
              <w:top w:val="nil"/>
              <w:bottom w:val="nil"/>
            </w:tcBorders>
          </w:tcPr>
          <w:p>
            <w:pPr>
              <w:pStyle w:val="TableParagraph"/>
              <w:spacing w:before="32"/>
              <w:ind w:right="91"/>
              <w:rPr>
                <w:sz w:val="14"/>
              </w:rPr>
            </w:pPr>
            <w:r>
              <w:rPr>
                <w:w w:val="152"/>
                <w:sz w:val="14"/>
              </w:rPr>
              <w:t>-</w:t>
            </w:r>
          </w:p>
        </w:tc>
        <w:tc>
          <w:tcPr>
            <w:tcW w:w="688" w:type="dxa"/>
            <w:tcBorders>
              <w:top w:val="nil"/>
              <w:bottom w:val="nil"/>
            </w:tcBorders>
          </w:tcPr>
          <w:p>
            <w:pPr>
              <w:pStyle w:val="TableParagraph"/>
              <w:spacing w:before="32"/>
              <w:ind w:right="93"/>
              <w:rPr>
                <w:sz w:val="14"/>
              </w:rPr>
            </w:pPr>
            <w:r>
              <w:rPr>
                <w:w w:val="152"/>
                <w:sz w:val="14"/>
              </w:rPr>
              <w:t>-</w:t>
            </w:r>
          </w:p>
        </w:tc>
        <w:tc>
          <w:tcPr>
            <w:tcW w:w="688" w:type="dxa"/>
            <w:tcBorders>
              <w:top w:val="nil"/>
              <w:bottom w:val="nil"/>
            </w:tcBorders>
          </w:tcPr>
          <w:p>
            <w:pPr>
              <w:pStyle w:val="TableParagraph"/>
              <w:spacing w:before="32"/>
              <w:ind w:right="95"/>
              <w:rPr>
                <w:sz w:val="14"/>
              </w:rPr>
            </w:pPr>
            <w:r>
              <w:rPr>
                <w:w w:val="152"/>
                <w:sz w:val="14"/>
              </w:rPr>
              <w:t>-</w:t>
            </w:r>
          </w:p>
        </w:tc>
      </w:tr>
      <w:tr>
        <w:trPr>
          <w:trHeight w:val="253" w:hRule="atLeast"/>
        </w:trPr>
        <w:tc>
          <w:tcPr>
            <w:tcW w:w="1073" w:type="dxa"/>
            <w:tcBorders>
              <w:top w:val="nil"/>
              <w:bottom w:val="nil"/>
            </w:tcBorders>
          </w:tcPr>
          <w:p>
            <w:pPr>
              <w:pStyle w:val="TableParagraph"/>
              <w:spacing w:before="33"/>
              <w:ind w:left="250"/>
              <w:jc w:val="left"/>
              <w:rPr>
                <w:sz w:val="14"/>
              </w:rPr>
            </w:pPr>
            <w:r>
              <w:rPr>
                <w:sz w:val="14"/>
              </w:rPr>
              <w:t>佐 井 村</w:t>
            </w:r>
          </w:p>
        </w:tc>
        <w:tc>
          <w:tcPr>
            <w:tcW w:w="787" w:type="dxa"/>
            <w:tcBorders>
              <w:top w:val="nil"/>
              <w:bottom w:val="nil"/>
            </w:tcBorders>
          </w:tcPr>
          <w:p>
            <w:pPr>
              <w:pStyle w:val="TableParagraph"/>
              <w:spacing w:before="33"/>
              <w:ind w:right="79"/>
              <w:rPr>
                <w:sz w:val="14"/>
              </w:rPr>
            </w:pPr>
            <w:r>
              <w:rPr>
                <w:w w:val="152"/>
                <w:sz w:val="14"/>
              </w:rPr>
              <w:t>-</w:t>
            </w:r>
          </w:p>
        </w:tc>
        <w:tc>
          <w:tcPr>
            <w:tcW w:w="788" w:type="dxa"/>
            <w:gridSpan w:val="2"/>
            <w:tcBorders>
              <w:top w:val="nil"/>
              <w:bottom w:val="nil"/>
            </w:tcBorders>
          </w:tcPr>
          <w:p>
            <w:pPr>
              <w:pStyle w:val="TableParagraph"/>
              <w:spacing w:before="33"/>
              <w:ind w:right="79"/>
              <w:rPr>
                <w:sz w:val="14"/>
              </w:rPr>
            </w:pPr>
            <w:r>
              <w:rPr>
                <w:w w:val="152"/>
                <w:sz w:val="14"/>
              </w:rPr>
              <w:t>-</w:t>
            </w:r>
          </w:p>
        </w:tc>
        <w:tc>
          <w:tcPr>
            <w:tcW w:w="788" w:type="dxa"/>
            <w:tcBorders>
              <w:top w:val="nil"/>
              <w:bottom w:val="nil"/>
            </w:tcBorders>
          </w:tcPr>
          <w:p>
            <w:pPr>
              <w:pStyle w:val="TableParagraph"/>
              <w:spacing w:before="33"/>
              <w:ind w:right="80"/>
              <w:rPr>
                <w:sz w:val="14"/>
              </w:rPr>
            </w:pPr>
            <w:r>
              <w:rPr>
                <w:w w:val="152"/>
                <w:sz w:val="14"/>
              </w:rPr>
              <w:t>-</w:t>
            </w:r>
          </w:p>
        </w:tc>
        <w:tc>
          <w:tcPr>
            <w:tcW w:w="687" w:type="dxa"/>
            <w:tcBorders>
              <w:top w:val="nil"/>
              <w:bottom w:val="nil"/>
            </w:tcBorders>
          </w:tcPr>
          <w:p>
            <w:pPr>
              <w:pStyle w:val="TableParagraph"/>
              <w:spacing w:before="33"/>
              <w:ind w:right="81"/>
              <w:rPr>
                <w:sz w:val="14"/>
              </w:rPr>
            </w:pPr>
            <w:r>
              <w:rPr>
                <w:w w:val="152"/>
                <w:sz w:val="14"/>
              </w:rPr>
              <w:t>-</w:t>
            </w:r>
          </w:p>
        </w:tc>
        <w:tc>
          <w:tcPr>
            <w:tcW w:w="688" w:type="dxa"/>
            <w:gridSpan w:val="2"/>
            <w:tcBorders>
              <w:top w:val="nil"/>
              <w:bottom w:val="nil"/>
            </w:tcBorders>
          </w:tcPr>
          <w:p>
            <w:pPr>
              <w:pStyle w:val="TableParagraph"/>
              <w:spacing w:before="33"/>
              <w:ind w:right="81"/>
              <w:rPr>
                <w:sz w:val="14"/>
              </w:rPr>
            </w:pPr>
            <w:r>
              <w:rPr>
                <w:w w:val="152"/>
                <w:sz w:val="14"/>
              </w:rPr>
              <w:t>-</w:t>
            </w:r>
          </w:p>
        </w:tc>
        <w:tc>
          <w:tcPr>
            <w:tcW w:w="689" w:type="dxa"/>
            <w:gridSpan w:val="2"/>
            <w:tcBorders>
              <w:top w:val="nil"/>
              <w:bottom w:val="nil"/>
            </w:tcBorders>
          </w:tcPr>
          <w:p>
            <w:pPr>
              <w:pStyle w:val="TableParagraph"/>
              <w:spacing w:before="33"/>
              <w:ind w:right="84"/>
              <w:rPr>
                <w:sz w:val="14"/>
              </w:rPr>
            </w:pPr>
            <w:r>
              <w:rPr>
                <w:w w:val="152"/>
                <w:sz w:val="14"/>
              </w:rPr>
              <w:t>-</w:t>
            </w:r>
          </w:p>
        </w:tc>
        <w:tc>
          <w:tcPr>
            <w:tcW w:w="688" w:type="dxa"/>
            <w:tcBorders>
              <w:top w:val="nil"/>
              <w:bottom w:val="nil"/>
            </w:tcBorders>
          </w:tcPr>
          <w:p>
            <w:pPr>
              <w:pStyle w:val="TableParagraph"/>
              <w:spacing w:before="33"/>
              <w:ind w:right="85"/>
              <w:rPr>
                <w:sz w:val="14"/>
              </w:rPr>
            </w:pPr>
            <w:r>
              <w:rPr>
                <w:w w:val="152"/>
                <w:sz w:val="14"/>
              </w:rPr>
              <w:t>-</w:t>
            </w:r>
          </w:p>
        </w:tc>
        <w:tc>
          <w:tcPr>
            <w:tcW w:w="688" w:type="dxa"/>
            <w:tcBorders>
              <w:top w:val="nil"/>
              <w:bottom w:val="nil"/>
            </w:tcBorders>
          </w:tcPr>
          <w:p>
            <w:pPr>
              <w:pStyle w:val="TableParagraph"/>
              <w:spacing w:before="33"/>
              <w:ind w:right="87"/>
              <w:rPr>
                <w:sz w:val="14"/>
              </w:rPr>
            </w:pPr>
            <w:r>
              <w:rPr>
                <w:w w:val="152"/>
                <w:sz w:val="14"/>
              </w:rPr>
              <w:t>-</w:t>
            </w:r>
          </w:p>
        </w:tc>
        <w:tc>
          <w:tcPr>
            <w:tcW w:w="689" w:type="dxa"/>
            <w:tcBorders>
              <w:top w:val="nil"/>
              <w:bottom w:val="nil"/>
            </w:tcBorders>
          </w:tcPr>
          <w:p>
            <w:pPr>
              <w:pStyle w:val="TableParagraph"/>
              <w:spacing w:before="33"/>
              <w:ind w:right="90"/>
              <w:rPr>
                <w:sz w:val="14"/>
              </w:rPr>
            </w:pPr>
            <w:r>
              <w:rPr>
                <w:w w:val="152"/>
                <w:sz w:val="14"/>
              </w:rPr>
              <w:t>-</w:t>
            </w:r>
          </w:p>
        </w:tc>
        <w:tc>
          <w:tcPr>
            <w:tcW w:w="688" w:type="dxa"/>
            <w:tcBorders>
              <w:top w:val="nil"/>
              <w:bottom w:val="nil"/>
            </w:tcBorders>
          </w:tcPr>
          <w:p>
            <w:pPr>
              <w:pStyle w:val="TableParagraph"/>
              <w:spacing w:before="33"/>
              <w:ind w:right="91"/>
              <w:rPr>
                <w:sz w:val="14"/>
              </w:rPr>
            </w:pPr>
            <w:r>
              <w:rPr>
                <w:w w:val="152"/>
                <w:sz w:val="14"/>
              </w:rPr>
              <w:t>-</w:t>
            </w:r>
          </w:p>
        </w:tc>
        <w:tc>
          <w:tcPr>
            <w:tcW w:w="688" w:type="dxa"/>
            <w:tcBorders>
              <w:top w:val="nil"/>
              <w:bottom w:val="nil"/>
            </w:tcBorders>
          </w:tcPr>
          <w:p>
            <w:pPr>
              <w:pStyle w:val="TableParagraph"/>
              <w:spacing w:before="33"/>
              <w:ind w:right="93"/>
              <w:rPr>
                <w:sz w:val="14"/>
              </w:rPr>
            </w:pPr>
            <w:r>
              <w:rPr>
                <w:w w:val="152"/>
                <w:sz w:val="14"/>
              </w:rPr>
              <w:t>-</w:t>
            </w:r>
          </w:p>
        </w:tc>
        <w:tc>
          <w:tcPr>
            <w:tcW w:w="688" w:type="dxa"/>
            <w:tcBorders>
              <w:top w:val="nil"/>
              <w:bottom w:val="nil"/>
            </w:tcBorders>
          </w:tcPr>
          <w:p>
            <w:pPr>
              <w:pStyle w:val="TableParagraph"/>
              <w:spacing w:before="33"/>
              <w:ind w:right="96"/>
              <w:rPr>
                <w:sz w:val="14"/>
              </w:rPr>
            </w:pPr>
            <w:r>
              <w:rPr>
                <w:w w:val="152"/>
                <w:sz w:val="14"/>
              </w:rPr>
              <w:t>-</w:t>
            </w:r>
          </w:p>
        </w:tc>
      </w:tr>
      <w:tr>
        <w:trPr>
          <w:trHeight w:val="248" w:hRule="atLeast"/>
        </w:trPr>
        <w:tc>
          <w:tcPr>
            <w:tcW w:w="1073" w:type="dxa"/>
            <w:tcBorders>
              <w:top w:val="nil"/>
              <w:bottom w:val="nil"/>
            </w:tcBorders>
            <w:shd w:val="clear" w:color="auto" w:fill="CCFFFF"/>
          </w:tcPr>
          <w:p>
            <w:pPr>
              <w:pStyle w:val="TableParagraph"/>
              <w:spacing w:before="22"/>
              <w:ind w:left="179"/>
              <w:jc w:val="left"/>
              <w:rPr>
                <w:sz w:val="14"/>
              </w:rPr>
            </w:pPr>
            <w:r>
              <w:rPr>
                <w:sz w:val="14"/>
              </w:rPr>
              <w:t>三 戸 郡</w:t>
            </w:r>
          </w:p>
        </w:tc>
        <w:tc>
          <w:tcPr>
            <w:tcW w:w="787" w:type="dxa"/>
            <w:tcBorders>
              <w:top w:val="nil"/>
              <w:bottom w:val="nil"/>
            </w:tcBorders>
            <w:shd w:val="clear" w:color="auto" w:fill="CCFFFF"/>
          </w:tcPr>
          <w:p>
            <w:pPr>
              <w:pStyle w:val="TableParagraph"/>
              <w:spacing w:before="26"/>
              <w:ind w:right="81"/>
              <w:rPr>
                <w:sz w:val="14"/>
              </w:rPr>
            </w:pPr>
            <w:r>
              <w:rPr>
                <w:w w:val="90"/>
                <w:sz w:val="14"/>
              </w:rPr>
              <w:t>436</w:t>
            </w:r>
          </w:p>
        </w:tc>
        <w:tc>
          <w:tcPr>
            <w:tcW w:w="788" w:type="dxa"/>
            <w:gridSpan w:val="2"/>
            <w:tcBorders>
              <w:top w:val="nil"/>
              <w:bottom w:val="nil"/>
            </w:tcBorders>
            <w:shd w:val="clear" w:color="auto" w:fill="CCFFFF"/>
          </w:tcPr>
          <w:p>
            <w:pPr>
              <w:pStyle w:val="TableParagraph"/>
              <w:spacing w:before="26"/>
              <w:ind w:left="472"/>
              <w:jc w:val="left"/>
              <w:rPr>
                <w:sz w:val="14"/>
              </w:rPr>
            </w:pPr>
            <w:r>
              <w:rPr>
                <w:sz w:val="14"/>
              </w:rPr>
              <w:t>219</w:t>
            </w:r>
          </w:p>
        </w:tc>
        <w:tc>
          <w:tcPr>
            <w:tcW w:w="788" w:type="dxa"/>
            <w:tcBorders>
              <w:top w:val="nil"/>
              <w:bottom w:val="nil"/>
            </w:tcBorders>
            <w:shd w:val="clear" w:color="auto" w:fill="CCFFFF"/>
          </w:tcPr>
          <w:p>
            <w:pPr>
              <w:pStyle w:val="TableParagraph"/>
              <w:spacing w:before="26"/>
              <w:ind w:right="83"/>
              <w:rPr>
                <w:sz w:val="14"/>
              </w:rPr>
            </w:pPr>
            <w:r>
              <w:rPr>
                <w:w w:val="90"/>
                <w:sz w:val="14"/>
              </w:rPr>
              <w:t>217</w:t>
            </w:r>
          </w:p>
        </w:tc>
        <w:tc>
          <w:tcPr>
            <w:tcW w:w="687" w:type="dxa"/>
            <w:tcBorders>
              <w:top w:val="nil"/>
              <w:bottom w:val="nil"/>
            </w:tcBorders>
            <w:shd w:val="clear" w:color="auto" w:fill="CCFFFF"/>
          </w:tcPr>
          <w:p>
            <w:pPr>
              <w:pStyle w:val="TableParagraph"/>
              <w:spacing w:before="26"/>
              <w:ind w:right="82"/>
              <w:rPr>
                <w:sz w:val="14"/>
              </w:rPr>
            </w:pPr>
            <w:r>
              <w:rPr>
                <w:w w:val="90"/>
                <w:sz w:val="14"/>
              </w:rPr>
              <w:t>75</w:t>
            </w:r>
          </w:p>
        </w:tc>
        <w:tc>
          <w:tcPr>
            <w:tcW w:w="688" w:type="dxa"/>
            <w:gridSpan w:val="2"/>
            <w:tcBorders>
              <w:top w:val="nil"/>
              <w:bottom w:val="nil"/>
            </w:tcBorders>
            <w:shd w:val="clear" w:color="auto" w:fill="CCFFFF"/>
          </w:tcPr>
          <w:p>
            <w:pPr>
              <w:pStyle w:val="TableParagraph"/>
              <w:spacing w:before="26"/>
              <w:ind w:left="442"/>
              <w:jc w:val="left"/>
              <w:rPr>
                <w:sz w:val="14"/>
              </w:rPr>
            </w:pPr>
            <w:r>
              <w:rPr>
                <w:sz w:val="14"/>
              </w:rPr>
              <w:t>35</w:t>
            </w:r>
          </w:p>
        </w:tc>
        <w:tc>
          <w:tcPr>
            <w:tcW w:w="689" w:type="dxa"/>
            <w:gridSpan w:val="2"/>
            <w:tcBorders>
              <w:top w:val="nil"/>
              <w:bottom w:val="nil"/>
            </w:tcBorders>
            <w:shd w:val="clear" w:color="auto" w:fill="CCFFFF"/>
          </w:tcPr>
          <w:p>
            <w:pPr>
              <w:pStyle w:val="TableParagraph"/>
              <w:spacing w:before="26"/>
              <w:ind w:left="441"/>
              <w:jc w:val="left"/>
              <w:rPr>
                <w:sz w:val="14"/>
              </w:rPr>
            </w:pPr>
            <w:r>
              <w:rPr>
                <w:sz w:val="14"/>
              </w:rPr>
              <w:t>40</w:t>
            </w:r>
          </w:p>
        </w:tc>
        <w:tc>
          <w:tcPr>
            <w:tcW w:w="688" w:type="dxa"/>
            <w:tcBorders>
              <w:top w:val="nil"/>
              <w:bottom w:val="nil"/>
            </w:tcBorders>
            <w:shd w:val="clear" w:color="auto" w:fill="CCFFFF"/>
          </w:tcPr>
          <w:p>
            <w:pPr>
              <w:pStyle w:val="TableParagraph"/>
              <w:spacing w:before="26"/>
              <w:ind w:right="86"/>
              <w:rPr>
                <w:sz w:val="14"/>
              </w:rPr>
            </w:pPr>
            <w:r>
              <w:rPr>
                <w:w w:val="90"/>
                <w:sz w:val="14"/>
              </w:rPr>
              <w:t>83</w:t>
            </w:r>
          </w:p>
        </w:tc>
        <w:tc>
          <w:tcPr>
            <w:tcW w:w="688" w:type="dxa"/>
            <w:tcBorders>
              <w:top w:val="nil"/>
              <w:bottom w:val="nil"/>
            </w:tcBorders>
            <w:shd w:val="clear" w:color="auto" w:fill="CCFFFF"/>
          </w:tcPr>
          <w:p>
            <w:pPr>
              <w:pStyle w:val="TableParagraph"/>
              <w:spacing w:before="26"/>
              <w:ind w:right="87"/>
              <w:rPr>
                <w:sz w:val="14"/>
              </w:rPr>
            </w:pPr>
            <w:r>
              <w:rPr>
                <w:w w:val="90"/>
                <w:sz w:val="14"/>
              </w:rPr>
              <w:t>34</w:t>
            </w:r>
          </w:p>
        </w:tc>
        <w:tc>
          <w:tcPr>
            <w:tcW w:w="689" w:type="dxa"/>
            <w:tcBorders>
              <w:top w:val="nil"/>
              <w:bottom w:val="nil"/>
            </w:tcBorders>
            <w:shd w:val="clear" w:color="auto" w:fill="CCFFFF"/>
          </w:tcPr>
          <w:p>
            <w:pPr>
              <w:pStyle w:val="TableParagraph"/>
              <w:spacing w:before="26"/>
              <w:ind w:right="90"/>
              <w:rPr>
                <w:sz w:val="14"/>
              </w:rPr>
            </w:pPr>
            <w:r>
              <w:rPr>
                <w:w w:val="90"/>
                <w:sz w:val="14"/>
              </w:rPr>
              <w:t>49</w:t>
            </w:r>
          </w:p>
        </w:tc>
        <w:tc>
          <w:tcPr>
            <w:tcW w:w="688" w:type="dxa"/>
            <w:tcBorders>
              <w:top w:val="nil"/>
              <w:bottom w:val="nil"/>
            </w:tcBorders>
            <w:shd w:val="clear" w:color="auto" w:fill="CCFFFF"/>
          </w:tcPr>
          <w:p>
            <w:pPr>
              <w:pStyle w:val="TableParagraph"/>
              <w:spacing w:before="26"/>
              <w:ind w:right="94"/>
              <w:rPr>
                <w:sz w:val="14"/>
              </w:rPr>
            </w:pPr>
            <w:r>
              <w:rPr>
                <w:w w:val="91"/>
                <w:sz w:val="14"/>
              </w:rPr>
              <w:t>3</w:t>
            </w:r>
          </w:p>
        </w:tc>
        <w:tc>
          <w:tcPr>
            <w:tcW w:w="688" w:type="dxa"/>
            <w:tcBorders>
              <w:top w:val="nil"/>
              <w:bottom w:val="nil"/>
            </w:tcBorders>
            <w:shd w:val="clear" w:color="auto" w:fill="CCFFFF"/>
          </w:tcPr>
          <w:p>
            <w:pPr>
              <w:pStyle w:val="TableParagraph"/>
              <w:spacing w:before="26"/>
              <w:ind w:right="95"/>
              <w:rPr>
                <w:sz w:val="14"/>
              </w:rPr>
            </w:pPr>
            <w:r>
              <w:rPr>
                <w:w w:val="91"/>
                <w:sz w:val="14"/>
              </w:rPr>
              <w:t>1</w:t>
            </w:r>
          </w:p>
        </w:tc>
        <w:tc>
          <w:tcPr>
            <w:tcW w:w="688" w:type="dxa"/>
            <w:tcBorders>
              <w:top w:val="nil"/>
              <w:bottom w:val="nil"/>
            </w:tcBorders>
            <w:shd w:val="clear" w:color="auto" w:fill="CCFFFF"/>
          </w:tcPr>
          <w:p>
            <w:pPr>
              <w:pStyle w:val="TableParagraph"/>
              <w:spacing w:before="26"/>
              <w:ind w:right="97"/>
              <w:rPr>
                <w:sz w:val="14"/>
              </w:rPr>
            </w:pPr>
            <w:r>
              <w:rPr>
                <w:w w:val="91"/>
                <w:sz w:val="14"/>
              </w:rPr>
              <w:t>2</w:t>
            </w:r>
          </w:p>
        </w:tc>
      </w:tr>
      <w:tr>
        <w:trPr>
          <w:trHeight w:val="241" w:hRule="atLeast"/>
        </w:trPr>
        <w:tc>
          <w:tcPr>
            <w:tcW w:w="1073" w:type="dxa"/>
            <w:tcBorders>
              <w:top w:val="nil"/>
              <w:bottom w:val="nil"/>
            </w:tcBorders>
          </w:tcPr>
          <w:p>
            <w:pPr>
              <w:pStyle w:val="TableParagraph"/>
              <w:spacing w:before="26"/>
              <w:ind w:left="250"/>
              <w:jc w:val="left"/>
              <w:rPr>
                <w:sz w:val="14"/>
              </w:rPr>
            </w:pPr>
            <w:r>
              <w:rPr>
                <w:sz w:val="14"/>
              </w:rPr>
              <w:t>三 戸 町</w:t>
            </w:r>
          </w:p>
        </w:tc>
        <w:tc>
          <w:tcPr>
            <w:tcW w:w="787" w:type="dxa"/>
            <w:tcBorders>
              <w:top w:val="nil"/>
              <w:bottom w:val="nil"/>
            </w:tcBorders>
          </w:tcPr>
          <w:p>
            <w:pPr>
              <w:pStyle w:val="TableParagraph"/>
              <w:spacing w:before="26"/>
              <w:ind w:right="79"/>
              <w:rPr>
                <w:sz w:val="14"/>
              </w:rPr>
            </w:pPr>
            <w:r>
              <w:rPr>
                <w:w w:val="90"/>
                <w:sz w:val="14"/>
              </w:rPr>
              <w:t>106</w:t>
            </w:r>
          </w:p>
        </w:tc>
        <w:tc>
          <w:tcPr>
            <w:tcW w:w="788" w:type="dxa"/>
            <w:gridSpan w:val="2"/>
            <w:tcBorders>
              <w:top w:val="nil"/>
              <w:bottom w:val="nil"/>
            </w:tcBorders>
          </w:tcPr>
          <w:p>
            <w:pPr>
              <w:pStyle w:val="TableParagraph"/>
              <w:spacing w:before="26"/>
              <w:ind w:right="80"/>
              <w:rPr>
                <w:sz w:val="14"/>
              </w:rPr>
            </w:pPr>
            <w:r>
              <w:rPr>
                <w:w w:val="90"/>
                <w:sz w:val="14"/>
              </w:rPr>
              <w:t>36</w:t>
            </w:r>
          </w:p>
        </w:tc>
        <w:tc>
          <w:tcPr>
            <w:tcW w:w="788" w:type="dxa"/>
            <w:tcBorders>
              <w:top w:val="nil"/>
              <w:bottom w:val="nil"/>
            </w:tcBorders>
          </w:tcPr>
          <w:p>
            <w:pPr>
              <w:pStyle w:val="TableParagraph"/>
              <w:spacing w:before="26"/>
              <w:ind w:right="80"/>
              <w:rPr>
                <w:sz w:val="14"/>
              </w:rPr>
            </w:pPr>
            <w:r>
              <w:rPr>
                <w:w w:val="90"/>
                <w:sz w:val="14"/>
              </w:rPr>
              <w:t>70</w:t>
            </w:r>
          </w:p>
        </w:tc>
        <w:tc>
          <w:tcPr>
            <w:tcW w:w="687" w:type="dxa"/>
            <w:tcBorders>
              <w:top w:val="nil"/>
              <w:bottom w:val="nil"/>
            </w:tcBorders>
          </w:tcPr>
          <w:p>
            <w:pPr>
              <w:pStyle w:val="TableParagraph"/>
              <w:spacing w:before="26"/>
              <w:ind w:right="81"/>
              <w:rPr>
                <w:sz w:val="14"/>
              </w:rPr>
            </w:pPr>
            <w:r>
              <w:rPr>
                <w:w w:val="90"/>
                <w:sz w:val="14"/>
              </w:rPr>
              <w:t>34</w:t>
            </w:r>
          </w:p>
        </w:tc>
        <w:tc>
          <w:tcPr>
            <w:tcW w:w="688" w:type="dxa"/>
            <w:gridSpan w:val="2"/>
            <w:tcBorders>
              <w:top w:val="nil"/>
              <w:bottom w:val="nil"/>
            </w:tcBorders>
          </w:tcPr>
          <w:p>
            <w:pPr>
              <w:pStyle w:val="TableParagraph"/>
              <w:spacing w:before="26"/>
              <w:ind w:left="446"/>
              <w:jc w:val="left"/>
              <w:rPr>
                <w:sz w:val="14"/>
              </w:rPr>
            </w:pPr>
            <w:r>
              <w:rPr>
                <w:sz w:val="14"/>
              </w:rPr>
              <w:t>13</w:t>
            </w:r>
          </w:p>
        </w:tc>
        <w:tc>
          <w:tcPr>
            <w:tcW w:w="689" w:type="dxa"/>
            <w:gridSpan w:val="2"/>
            <w:tcBorders>
              <w:top w:val="nil"/>
              <w:bottom w:val="nil"/>
            </w:tcBorders>
          </w:tcPr>
          <w:p>
            <w:pPr>
              <w:pStyle w:val="TableParagraph"/>
              <w:spacing w:before="26"/>
              <w:ind w:left="444"/>
              <w:jc w:val="left"/>
              <w:rPr>
                <w:sz w:val="14"/>
              </w:rPr>
            </w:pPr>
            <w:r>
              <w:rPr>
                <w:sz w:val="14"/>
              </w:rPr>
              <w:t>21</w:t>
            </w:r>
          </w:p>
        </w:tc>
        <w:tc>
          <w:tcPr>
            <w:tcW w:w="688" w:type="dxa"/>
            <w:tcBorders>
              <w:top w:val="nil"/>
              <w:bottom w:val="nil"/>
            </w:tcBorders>
          </w:tcPr>
          <w:p>
            <w:pPr>
              <w:pStyle w:val="TableParagraph"/>
              <w:spacing w:before="26"/>
              <w:ind w:right="84"/>
              <w:rPr>
                <w:sz w:val="14"/>
              </w:rPr>
            </w:pPr>
            <w:r>
              <w:rPr>
                <w:w w:val="90"/>
                <w:sz w:val="14"/>
              </w:rPr>
              <w:t>21</w:t>
            </w:r>
          </w:p>
        </w:tc>
        <w:tc>
          <w:tcPr>
            <w:tcW w:w="688" w:type="dxa"/>
            <w:tcBorders>
              <w:top w:val="nil"/>
              <w:bottom w:val="nil"/>
            </w:tcBorders>
          </w:tcPr>
          <w:p>
            <w:pPr>
              <w:pStyle w:val="TableParagraph"/>
              <w:spacing w:before="26"/>
              <w:ind w:right="87"/>
              <w:rPr>
                <w:sz w:val="14"/>
              </w:rPr>
            </w:pPr>
            <w:r>
              <w:rPr>
                <w:w w:val="91"/>
                <w:sz w:val="14"/>
              </w:rPr>
              <w:t>6</w:t>
            </w:r>
          </w:p>
        </w:tc>
        <w:tc>
          <w:tcPr>
            <w:tcW w:w="689" w:type="dxa"/>
            <w:tcBorders>
              <w:top w:val="nil"/>
              <w:bottom w:val="nil"/>
            </w:tcBorders>
          </w:tcPr>
          <w:p>
            <w:pPr>
              <w:pStyle w:val="TableParagraph"/>
              <w:spacing w:before="26"/>
              <w:ind w:right="89"/>
              <w:rPr>
                <w:sz w:val="14"/>
              </w:rPr>
            </w:pPr>
            <w:r>
              <w:rPr>
                <w:w w:val="90"/>
                <w:sz w:val="14"/>
              </w:rPr>
              <w:t>15</w:t>
            </w:r>
          </w:p>
        </w:tc>
        <w:tc>
          <w:tcPr>
            <w:tcW w:w="688" w:type="dxa"/>
            <w:tcBorders>
              <w:top w:val="nil"/>
              <w:bottom w:val="nil"/>
            </w:tcBorders>
          </w:tcPr>
          <w:p>
            <w:pPr>
              <w:pStyle w:val="TableParagraph"/>
              <w:spacing w:before="26"/>
              <w:ind w:right="91"/>
              <w:rPr>
                <w:sz w:val="14"/>
              </w:rPr>
            </w:pPr>
            <w:r>
              <w:rPr>
                <w:w w:val="91"/>
                <w:sz w:val="14"/>
              </w:rPr>
              <w:t>1</w:t>
            </w:r>
          </w:p>
        </w:tc>
        <w:tc>
          <w:tcPr>
            <w:tcW w:w="688" w:type="dxa"/>
            <w:tcBorders>
              <w:top w:val="nil"/>
              <w:bottom w:val="nil"/>
            </w:tcBorders>
          </w:tcPr>
          <w:p>
            <w:pPr>
              <w:pStyle w:val="TableParagraph"/>
              <w:spacing w:before="26"/>
              <w:ind w:right="93"/>
              <w:rPr>
                <w:sz w:val="14"/>
              </w:rPr>
            </w:pPr>
            <w:r>
              <w:rPr>
                <w:w w:val="152"/>
                <w:sz w:val="14"/>
              </w:rPr>
              <w:t>-</w:t>
            </w:r>
          </w:p>
        </w:tc>
        <w:tc>
          <w:tcPr>
            <w:tcW w:w="688" w:type="dxa"/>
            <w:tcBorders>
              <w:top w:val="nil"/>
              <w:bottom w:val="nil"/>
            </w:tcBorders>
          </w:tcPr>
          <w:p>
            <w:pPr>
              <w:pStyle w:val="TableParagraph"/>
              <w:spacing w:before="26"/>
              <w:ind w:right="94"/>
              <w:rPr>
                <w:sz w:val="14"/>
              </w:rPr>
            </w:pPr>
            <w:r>
              <w:rPr>
                <w:w w:val="91"/>
                <w:sz w:val="14"/>
              </w:rPr>
              <w:t>1</w:t>
            </w:r>
          </w:p>
        </w:tc>
      </w:tr>
      <w:tr>
        <w:trPr>
          <w:trHeight w:val="247" w:hRule="atLeast"/>
        </w:trPr>
        <w:tc>
          <w:tcPr>
            <w:tcW w:w="1073" w:type="dxa"/>
            <w:tcBorders>
              <w:top w:val="nil"/>
              <w:bottom w:val="nil"/>
            </w:tcBorders>
          </w:tcPr>
          <w:p>
            <w:pPr>
              <w:pStyle w:val="TableParagraph"/>
              <w:spacing w:before="32"/>
              <w:ind w:left="250"/>
              <w:jc w:val="left"/>
              <w:rPr>
                <w:sz w:val="14"/>
              </w:rPr>
            </w:pPr>
            <w:r>
              <w:rPr>
                <w:sz w:val="14"/>
              </w:rPr>
              <w:t>五 戸 町</w:t>
            </w:r>
          </w:p>
        </w:tc>
        <w:tc>
          <w:tcPr>
            <w:tcW w:w="787" w:type="dxa"/>
            <w:tcBorders>
              <w:top w:val="nil"/>
              <w:bottom w:val="nil"/>
            </w:tcBorders>
          </w:tcPr>
          <w:p>
            <w:pPr>
              <w:pStyle w:val="TableParagraph"/>
              <w:spacing w:before="32"/>
              <w:ind w:right="79"/>
              <w:rPr>
                <w:sz w:val="14"/>
              </w:rPr>
            </w:pPr>
            <w:r>
              <w:rPr>
                <w:w w:val="90"/>
                <w:sz w:val="14"/>
              </w:rPr>
              <w:t>107</w:t>
            </w:r>
          </w:p>
        </w:tc>
        <w:tc>
          <w:tcPr>
            <w:tcW w:w="788" w:type="dxa"/>
            <w:gridSpan w:val="2"/>
            <w:tcBorders>
              <w:top w:val="nil"/>
              <w:bottom w:val="nil"/>
            </w:tcBorders>
          </w:tcPr>
          <w:p>
            <w:pPr>
              <w:pStyle w:val="TableParagraph"/>
              <w:spacing w:before="32"/>
              <w:ind w:right="80"/>
              <w:rPr>
                <w:sz w:val="14"/>
              </w:rPr>
            </w:pPr>
            <w:r>
              <w:rPr>
                <w:w w:val="90"/>
                <w:sz w:val="14"/>
              </w:rPr>
              <w:t>60</w:t>
            </w:r>
          </w:p>
        </w:tc>
        <w:tc>
          <w:tcPr>
            <w:tcW w:w="788" w:type="dxa"/>
            <w:tcBorders>
              <w:top w:val="nil"/>
              <w:bottom w:val="nil"/>
            </w:tcBorders>
          </w:tcPr>
          <w:p>
            <w:pPr>
              <w:pStyle w:val="TableParagraph"/>
              <w:spacing w:before="32"/>
              <w:ind w:right="80"/>
              <w:rPr>
                <w:sz w:val="14"/>
              </w:rPr>
            </w:pPr>
            <w:r>
              <w:rPr>
                <w:w w:val="90"/>
                <w:sz w:val="14"/>
              </w:rPr>
              <w:t>47</w:t>
            </w:r>
          </w:p>
        </w:tc>
        <w:tc>
          <w:tcPr>
            <w:tcW w:w="687" w:type="dxa"/>
            <w:tcBorders>
              <w:top w:val="nil"/>
              <w:bottom w:val="nil"/>
            </w:tcBorders>
          </w:tcPr>
          <w:p>
            <w:pPr>
              <w:pStyle w:val="TableParagraph"/>
              <w:spacing w:before="32"/>
              <w:ind w:right="81"/>
              <w:rPr>
                <w:sz w:val="14"/>
              </w:rPr>
            </w:pPr>
            <w:r>
              <w:rPr>
                <w:w w:val="90"/>
                <w:sz w:val="14"/>
              </w:rPr>
              <w:t>17</w:t>
            </w:r>
          </w:p>
        </w:tc>
        <w:tc>
          <w:tcPr>
            <w:tcW w:w="688" w:type="dxa"/>
            <w:gridSpan w:val="2"/>
            <w:tcBorders>
              <w:top w:val="nil"/>
              <w:bottom w:val="nil"/>
            </w:tcBorders>
          </w:tcPr>
          <w:p>
            <w:pPr>
              <w:pStyle w:val="TableParagraph"/>
              <w:spacing w:before="32"/>
              <w:ind w:left="446"/>
              <w:jc w:val="left"/>
              <w:rPr>
                <w:sz w:val="14"/>
              </w:rPr>
            </w:pPr>
            <w:r>
              <w:rPr>
                <w:sz w:val="14"/>
              </w:rPr>
              <w:t>11</w:t>
            </w:r>
          </w:p>
        </w:tc>
        <w:tc>
          <w:tcPr>
            <w:tcW w:w="689" w:type="dxa"/>
            <w:gridSpan w:val="2"/>
            <w:tcBorders>
              <w:top w:val="nil"/>
              <w:bottom w:val="nil"/>
            </w:tcBorders>
          </w:tcPr>
          <w:p>
            <w:pPr>
              <w:pStyle w:val="TableParagraph"/>
              <w:spacing w:before="32"/>
              <w:ind w:right="84"/>
              <w:rPr>
                <w:sz w:val="14"/>
              </w:rPr>
            </w:pPr>
            <w:r>
              <w:rPr>
                <w:w w:val="91"/>
                <w:sz w:val="14"/>
              </w:rPr>
              <w:t>6</w:t>
            </w:r>
          </w:p>
        </w:tc>
        <w:tc>
          <w:tcPr>
            <w:tcW w:w="688" w:type="dxa"/>
            <w:tcBorders>
              <w:top w:val="nil"/>
              <w:bottom w:val="nil"/>
            </w:tcBorders>
          </w:tcPr>
          <w:p>
            <w:pPr>
              <w:pStyle w:val="TableParagraph"/>
              <w:spacing w:before="32"/>
              <w:ind w:right="84"/>
              <w:rPr>
                <w:sz w:val="14"/>
              </w:rPr>
            </w:pPr>
            <w:r>
              <w:rPr>
                <w:w w:val="90"/>
                <w:sz w:val="14"/>
              </w:rPr>
              <w:t>28</w:t>
            </w:r>
          </w:p>
        </w:tc>
        <w:tc>
          <w:tcPr>
            <w:tcW w:w="688" w:type="dxa"/>
            <w:tcBorders>
              <w:top w:val="nil"/>
              <w:bottom w:val="nil"/>
            </w:tcBorders>
          </w:tcPr>
          <w:p>
            <w:pPr>
              <w:pStyle w:val="TableParagraph"/>
              <w:spacing w:before="32"/>
              <w:ind w:right="86"/>
              <w:rPr>
                <w:sz w:val="14"/>
              </w:rPr>
            </w:pPr>
            <w:r>
              <w:rPr>
                <w:w w:val="90"/>
                <w:sz w:val="14"/>
              </w:rPr>
              <w:t>12</w:t>
            </w:r>
          </w:p>
        </w:tc>
        <w:tc>
          <w:tcPr>
            <w:tcW w:w="689" w:type="dxa"/>
            <w:tcBorders>
              <w:top w:val="nil"/>
              <w:bottom w:val="nil"/>
            </w:tcBorders>
          </w:tcPr>
          <w:p>
            <w:pPr>
              <w:pStyle w:val="TableParagraph"/>
              <w:spacing w:before="32"/>
              <w:ind w:right="89"/>
              <w:rPr>
                <w:sz w:val="14"/>
              </w:rPr>
            </w:pPr>
            <w:r>
              <w:rPr>
                <w:w w:val="90"/>
                <w:sz w:val="14"/>
              </w:rPr>
              <w:t>16</w:t>
            </w:r>
          </w:p>
        </w:tc>
        <w:tc>
          <w:tcPr>
            <w:tcW w:w="688" w:type="dxa"/>
            <w:tcBorders>
              <w:top w:val="nil"/>
              <w:bottom w:val="nil"/>
            </w:tcBorders>
          </w:tcPr>
          <w:p>
            <w:pPr>
              <w:pStyle w:val="TableParagraph"/>
              <w:spacing w:before="32"/>
              <w:ind w:right="91"/>
              <w:rPr>
                <w:sz w:val="14"/>
              </w:rPr>
            </w:pPr>
            <w:r>
              <w:rPr>
                <w:w w:val="91"/>
                <w:sz w:val="14"/>
              </w:rPr>
              <w:t>1</w:t>
            </w:r>
          </w:p>
        </w:tc>
        <w:tc>
          <w:tcPr>
            <w:tcW w:w="688" w:type="dxa"/>
            <w:tcBorders>
              <w:top w:val="nil"/>
              <w:bottom w:val="nil"/>
            </w:tcBorders>
          </w:tcPr>
          <w:p>
            <w:pPr>
              <w:pStyle w:val="TableParagraph"/>
              <w:spacing w:before="32"/>
              <w:ind w:right="93"/>
              <w:rPr>
                <w:sz w:val="14"/>
              </w:rPr>
            </w:pPr>
            <w:r>
              <w:rPr>
                <w:w w:val="152"/>
                <w:sz w:val="14"/>
              </w:rPr>
              <w:t>-</w:t>
            </w:r>
          </w:p>
        </w:tc>
        <w:tc>
          <w:tcPr>
            <w:tcW w:w="688" w:type="dxa"/>
            <w:tcBorders>
              <w:top w:val="nil"/>
              <w:bottom w:val="nil"/>
            </w:tcBorders>
          </w:tcPr>
          <w:p>
            <w:pPr>
              <w:pStyle w:val="TableParagraph"/>
              <w:spacing w:before="32"/>
              <w:ind w:right="94"/>
              <w:rPr>
                <w:sz w:val="14"/>
              </w:rPr>
            </w:pPr>
            <w:r>
              <w:rPr>
                <w:w w:val="91"/>
                <w:sz w:val="14"/>
              </w:rPr>
              <w:t>1</w:t>
            </w:r>
          </w:p>
        </w:tc>
      </w:tr>
      <w:tr>
        <w:trPr>
          <w:trHeight w:val="247" w:hRule="atLeast"/>
        </w:trPr>
        <w:tc>
          <w:tcPr>
            <w:tcW w:w="1073" w:type="dxa"/>
            <w:tcBorders>
              <w:top w:val="nil"/>
              <w:bottom w:val="nil"/>
            </w:tcBorders>
          </w:tcPr>
          <w:p>
            <w:pPr>
              <w:pStyle w:val="TableParagraph"/>
              <w:spacing w:before="33"/>
              <w:ind w:left="250"/>
              <w:jc w:val="left"/>
              <w:rPr>
                <w:sz w:val="14"/>
              </w:rPr>
            </w:pPr>
            <w:r>
              <w:rPr>
                <w:sz w:val="14"/>
              </w:rPr>
              <w:t>田 子 町</w:t>
            </w:r>
          </w:p>
        </w:tc>
        <w:tc>
          <w:tcPr>
            <w:tcW w:w="787" w:type="dxa"/>
            <w:tcBorders>
              <w:top w:val="nil"/>
              <w:bottom w:val="nil"/>
            </w:tcBorders>
          </w:tcPr>
          <w:p>
            <w:pPr>
              <w:pStyle w:val="TableParagraph"/>
              <w:spacing w:before="33"/>
              <w:ind w:right="79"/>
              <w:rPr>
                <w:sz w:val="14"/>
              </w:rPr>
            </w:pPr>
            <w:r>
              <w:rPr>
                <w:w w:val="90"/>
                <w:sz w:val="14"/>
              </w:rPr>
              <w:t>55</w:t>
            </w:r>
          </w:p>
        </w:tc>
        <w:tc>
          <w:tcPr>
            <w:tcW w:w="788" w:type="dxa"/>
            <w:gridSpan w:val="2"/>
            <w:tcBorders>
              <w:top w:val="nil"/>
              <w:bottom w:val="nil"/>
            </w:tcBorders>
          </w:tcPr>
          <w:p>
            <w:pPr>
              <w:pStyle w:val="TableParagraph"/>
              <w:spacing w:before="33"/>
              <w:ind w:right="80"/>
              <w:rPr>
                <w:sz w:val="14"/>
              </w:rPr>
            </w:pPr>
            <w:r>
              <w:rPr>
                <w:w w:val="90"/>
                <w:sz w:val="14"/>
              </w:rPr>
              <w:t>19</w:t>
            </w:r>
          </w:p>
        </w:tc>
        <w:tc>
          <w:tcPr>
            <w:tcW w:w="788" w:type="dxa"/>
            <w:tcBorders>
              <w:top w:val="nil"/>
              <w:bottom w:val="nil"/>
            </w:tcBorders>
          </w:tcPr>
          <w:p>
            <w:pPr>
              <w:pStyle w:val="TableParagraph"/>
              <w:spacing w:before="33"/>
              <w:ind w:right="80"/>
              <w:rPr>
                <w:sz w:val="14"/>
              </w:rPr>
            </w:pPr>
            <w:r>
              <w:rPr>
                <w:w w:val="90"/>
                <w:sz w:val="14"/>
              </w:rPr>
              <w:t>36</w:t>
            </w:r>
          </w:p>
        </w:tc>
        <w:tc>
          <w:tcPr>
            <w:tcW w:w="687" w:type="dxa"/>
            <w:tcBorders>
              <w:top w:val="nil"/>
              <w:bottom w:val="nil"/>
            </w:tcBorders>
          </w:tcPr>
          <w:p>
            <w:pPr>
              <w:pStyle w:val="TableParagraph"/>
              <w:spacing w:before="33"/>
              <w:ind w:right="81"/>
              <w:rPr>
                <w:sz w:val="14"/>
              </w:rPr>
            </w:pPr>
            <w:r>
              <w:rPr>
                <w:w w:val="90"/>
                <w:sz w:val="14"/>
              </w:rPr>
              <w:t>13</w:t>
            </w:r>
          </w:p>
        </w:tc>
        <w:tc>
          <w:tcPr>
            <w:tcW w:w="688" w:type="dxa"/>
            <w:gridSpan w:val="2"/>
            <w:tcBorders>
              <w:top w:val="nil"/>
              <w:bottom w:val="nil"/>
            </w:tcBorders>
          </w:tcPr>
          <w:p>
            <w:pPr>
              <w:pStyle w:val="TableParagraph"/>
              <w:spacing w:before="33"/>
              <w:ind w:right="81"/>
              <w:rPr>
                <w:sz w:val="14"/>
              </w:rPr>
            </w:pPr>
            <w:r>
              <w:rPr>
                <w:w w:val="91"/>
                <w:sz w:val="14"/>
              </w:rPr>
              <w:t>3</w:t>
            </w:r>
          </w:p>
        </w:tc>
        <w:tc>
          <w:tcPr>
            <w:tcW w:w="689" w:type="dxa"/>
            <w:gridSpan w:val="2"/>
            <w:tcBorders>
              <w:top w:val="nil"/>
              <w:bottom w:val="nil"/>
            </w:tcBorders>
          </w:tcPr>
          <w:p>
            <w:pPr>
              <w:pStyle w:val="TableParagraph"/>
              <w:spacing w:before="33"/>
              <w:ind w:left="444"/>
              <w:jc w:val="left"/>
              <w:rPr>
                <w:sz w:val="14"/>
              </w:rPr>
            </w:pPr>
            <w:r>
              <w:rPr>
                <w:sz w:val="14"/>
              </w:rPr>
              <w:t>10</w:t>
            </w:r>
          </w:p>
        </w:tc>
        <w:tc>
          <w:tcPr>
            <w:tcW w:w="688" w:type="dxa"/>
            <w:tcBorders>
              <w:top w:val="nil"/>
              <w:bottom w:val="nil"/>
            </w:tcBorders>
          </w:tcPr>
          <w:p>
            <w:pPr>
              <w:pStyle w:val="TableParagraph"/>
              <w:spacing w:before="33"/>
              <w:ind w:right="85"/>
              <w:rPr>
                <w:sz w:val="14"/>
              </w:rPr>
            </w:pPr>
            <w:r>
              <w:rPr>
                <w:w w:val="91"/>
                <w:sz w:val="14"/>
              </w:rPr>
              <w:t>7</w:t>
            </w:r>
          </w:p>
        </w:tc>
        <w:tc>
          <w:tcPr>
            <w:tcW w:w="688" w:type="dxa"/>
            <w:tcBorders>
              <w:top w:val="nil"/>
              <w:bottom w:val="nil"/>
            </w:tcBorders>
          </w:tcPr>
          <w:p>
            <w:pPr>
              <w:pStyle w:val="TableParagraph"/>
              <w:spacing w:before="33"/>
              <w:ind w:right="87"/>
              <w:rPr>
                <w:sz w:val="14"/>
              </w:rPr>
            </w:pPr>
            <w:r>
              <w:rPr>
                <w:w w:val="91"/>
                <w:sz w:val="14"/>
              </w:rPr>
              <w:t>1</w:t>
            </w:r>
          </w:p>
        </w:tc>
        <w:tc>
          <w:tcPr>
            <w:tcW w:w="689" w:type="dxa"/>
            <w:tcBorders>
              <w:top w:val="nil"/>
              <w:bottom w:val="nil"/>
            </w:tcBorders>
          </w:tcPr>
          <w:p>
            <w:pPr>
              <w:pStyle w:val="TableParagraph"/>
              <w:spacing w:before="33"/>
              <w:ind w:right="90"/>
              <w:rPr>
                <w:sz w:val="14"/>
              </w:rPr>
            </w:pPr>
            <w:r>
              <w:rPr>
                <w:w w:val="91"/>
                <w:sz w:val="14"/>
              </w:rPr>
              <w:t>6</w:t>
            </w:r>
          </w:p>
        </w:tc>
        <w:tc>
          <w:tcPr>
            <w:tcW w:w="688" w:type="dxa"/>
            <w:tcBorders>
              <w:top w:val="nil"/>
              <w:bottom w:val="nil"/>
            </w:tcBorders>
          </w:tcPr>
          <w:p>
            <w:pPr>
              <w:pStyle w:val="TableParagraph"/>
              <w:spacing w:before="33"/>
              <w:ind w:right="91"/>
              <w:rPr>
                <w:sz w:val="14"/>
              </w:rPr>
            </w:pPr>
            <w:r>
              <w:rPr>
                <w:w w:val="91"/>
                <w:sz w:val="14"/>
              </w:rPr>
              <w:t>1</w:t>
            </w:r>
          </w:p>
        </w:tc>
        <w:tc>
          <w:tcPr>
            <w:tcW w:w="688" w:type="dxa"/>
            <w:tcBorders>
              <w:top w:val="nil"/>
              <w:bottom w:val="nil"/>
            </w:tcBorders>
          </w:tcPr>
          <w:p>
            <w:pPr>
              <w:pStyle w:val="TableParagraph"/>
              <w:spacing w:before="33"/>
              <w:ind w:right="93"/>
              <w:rPr>
                <w:sz w:val="14"/>
              </w:rPr>
            </w:pPr>
            <w:r>
              <w:rPr>
                <w:w w:val="91"/>
                <w:sz w:val="14"/>
              </w:rPr>
              <w:t>1</w:t>
            </w:r>
          </w:p>
        </w:tc>
        <w:tc>
          <w:tcPr>
            <w:tcW w:w="688" w:type="dxa"/>
            <w:tcBorders>
              <w:top w:val="nil"/>
              <w:bottom w:val="nil"/>
            </w:tcBorders>
          </w:tcPr>
          <w:p>
            <w:pPr>
              <w:pStyle w:val="TableParagraph"/>
              <w:spacing w:before="33"/>
              <w:ind w:right="94"/>
              <w:rPr>
                <w:sz w:val="14"/>
              </w:rPr>
            </w:pPr>
            <w:r>
              <w:rPr>
                <w:w w:val="152"/>
                <w:sz w:val="14"/>
              </w:rPr>
              <w:t>-</w:t>
            </w:r>
          </w:p>
        </w:tc>
      </w:tr>
      <w:tr>
        <w:trPr>
          <w:trHeight w:val="247" w:hRule="atLeast"/>
        </w:trPr>
        <w:tc>
          <w:tcPr>
            <w:tcW w:w="1073" w:type="dxa"/>
            <w:tcBorders>
              <w:top w:val="nil"/>
              <w:bottom w:val="nil"/>
            </w:tcBorders>
          </w:tcPr>
          <w:p>
            <w:pPr>
              <w:pStyle w:val="TableParagraph"/>
              <w:spacing w:before="32"/>
              <w:ind w:left="250"/>
              <w:jc w:val="left"/>
              <w:rPr>
                <w:sz w:val="14"/>
              </w:rPr>
            </w:pPr>
            <w:r>
              <w:rPr>
                <w:sz w:val="14"/>
              </w:rPr>
              <w:t>南 部 町</w:t>
            </w:r>
          </w:p>
        </w:tc>
        <w:tc>
          <w:tcPr>
            <w:tcW w:w="787" w:type="dxa"/>
            <w:tcBorders>
              <w:top w:val="nil"/>
              <w:bottom w:val="nil"/>
            </w:tcBorders>
          </w:tcPr>
          <w:p>
            <w:pPr>
              <w:pStyle w:val="TableParagraph"/>
              <w:spacing w:before="32"/>
              <w:ind w:right="79"/>
              <w:rPr>
                <w:sz w:val="14"/>
              </w:rPr>
            </w:pPr>
            <w:r>
              <w:rPr>
                <w:w w:val="90"/>
                <w:sz w:val="14"/>
              </w:rPr>
              <w:t>168</w:t>
            </w:r>
          </w:p>
        </w:tc>
        <w:tc>
          <w:tcPr>
            <w:tcW w:w="788" w:type="dxa"/>
            <w:gridSpan w:val="2"/>
            <w:tcBorders>
              <w:top w:val="nil"/>
              <w:bottom w:val="nil"/>
            </w:tcBorders>
          </w:tcPr>
          <w:p>
            <w:pPr>
              <w:pStyle w:val="TableParagraph"/>
              <w:spacing w:before="32"/>
              <w:ind w:left="477"/>
              <w:jc w:val="left"/>
              <w:rPr>
                <w:sz w:val="14"/>
              </w:rPr>
            </w:pPr>
            <w:r>
              <w:rPr>
                <w:sz w:val="14"/>
              </w:rPr>
              <w:t>104</w:t>
            </w:r>
          </w:p>
        </w:tc>
        <w:tc>
          <w:tcPr>
            <w:tcW w:w="788" w:type="dxa"/>
            <w:tcBorders>
              <w:top w:val="nil"/>
              <w:bottom w:val="nil"/>
            </w:tcBorders>
          </w:tcPr>
          <w:p>
            <w:pPr>
              <w:pStyle w:val="TableParagraph"/>
              <w:spacing w:before="32"/>
              <w:ind w:right="80"/>
              <w:rPr>
                <w:sz w:val="14"/>
              </w:rPr>
            </w:pPr>
            <w:r>
              <w:rPr>
                <w:w w:val="90"/>
                <w:sz w:val="14"/>
              </w:rPr>
              <w:t>64</w:t>
            </w:r>
          </w:p>
        </w:tc>
        <w:tc>
          <w:tcPr>
            <w:tcW w:w="687" w:type="dxa"/>
            <w:tcBorders>
              <w:top w:val="nil"/>
              <w:bottom w:val="nil"/>
            </w:tcBorders>
          </w:tcPr>
          <w:p>
            <w:pPr>
              <w:pStyle w:val="TableParagraph"/>
              <w:spacing w:before="32"/>
              <w:ind w:right="81"/>
              <w:rPr>
                <w:sz w:val="14"/>
              </w:rPr>
            </w:pPr>
            <w:r>
              <w:rPr>
                <w:w w:val="90"/>
                <w:sz w:val="14"/>
              </w:rPr>
              <w:t>11</w:t>
            </w:r>
          </w:p>
        </w:tc>
        <w:tc>
          <w:tcPr>
            <w:tcW w:w="688" w:type="dxa"/>
            <w:gridSpan w:val="2"/>
            <w:tcBorders>
              <w:top w:val="nil"/>
              <w:bottom w:val="nil"/>
            </w:tcBorders>
          </w:tcPr>
          <w:p>
            <w:pPr>
              <w:pStyle w:val="TableParagraph"/>
              <w:spacing w:before="32"/>
              <w:ind w:right="81"/>
              <w:rPr>
                <w:sz w:val="14"/>
              </w:rPr>
            </w:pPr>
            <w:r>
              <w:rPr>
                <w:w w:val="91"/>
                <w:sz w:val="14"/>
              </w:rPr>
              <w:t>8</w:t>
            </w:r>
          </w:p>
        </w:tc>
        <w:tc>
          <w:tcPr>
            <w:tcW w:w="689" w:type="dxa"/>
            <w:gridSpan w:val="2"/>
            <w:tcBorders>
              <w:top w:val="nil"/>
              <w:bottom w:val="nil"/>
            </w:tcBorders>
          </w:tcPr>
          <w:p>
            <w:pPr>
              <w:pStyle w:val="TableParagraph"/>
              <w:spacing w:before="32"/>
              <w:ind w:right="84"/>
              <w:rPr>
                <w:sz w:val="14"/>
              </w:rPr>
            </w:pPr>
            <w:r>
              <w:rPr>
                <w:w w:val="91"/>
                <w:sz w:val="14"/>
              </w:rPr>
              <w:t>3</w:t>
            </w:r>
          </w:p>
        </w:tc>
        <w:tc>
          <w:tcPr>
            <w:tcW w:w="688" w:type="dxa"/>
            <w:tcBorders>
              <w:top w:val="nil"/>
              <w:bottom w:val="nil"/>
            </w:tcBorders>
          </w:tcPr>
          <w:p>
            <w:pPr>
              <w:pStyle w:val="TableParagraph"/>
              <w:spacing w:before="32"/>
              <w:ind w:right="84"/>
              <w:rPr>
                <w:sz w:val="14"/>
              </w:rPr>
            </w:pPr>
            <w:r>
              <w:rPr>
                <w:w w:val="90"/>
                <w:sz w:val="14"/>
              </w:rPr>
              <w:t>27</w:t>
            </w:r>
          </w:p>
        </w:tc>
        <w:tc>
          <w:tcPr>
            <w:tcW w:w="688" w:type="dxa"/>
            <w:tcBorders>
              <w:top w:val="nil"/>
              <w:bottom w:val="nil"/>
            </w:tcBorders>
          </w:tcPr>
          <w:p>
            <w:pPr>
              <w:pStyle w:val="TableParagraph"/>
              <w:spacing w:before="32"/>
              <w:ind w:right="86"/>
              <w:rPr>
                <w:sz w:val="14"/>
              </w:rPr>
            </w:pPr>
            <w:r>
              <w:rPr>
                <w:w w:val="90"/>
                <w:sz w:val="14"/>
              </w:rPr>
              <w:t>15</w:t>
            </w:r>
          </w:p>
        </w:tc>
        <w:tc>
          <w:tcPr>
            <w:tcW w:w="689" w:type="dxa"/>
            <w:tcBorders>
              <w:top w:val="nil"/>
              <w:bottom w:val="nil"/>
            </w:tcBorders>
          </w:tcPr>
          <w:p>
            <w:pPr>
              <w:pStyle w:val="TableParagraph"/>
              <w:spacing w:before="32"/>
              <w:ind w:right="89"/>
              <w:rPr>
                <w:sz w:val="14"/>
              </w:rPr>
            </w:pPr>
            <w:r>
              <w:rPr>
                <w:w w:val="90"/>
                <w:sz w:val="14"/>
              </w:rPr>
              <w:t>12</w:t>
            </w:r>
          </w:p>
        </w:tc>
        <w:tc>
          <w:tcPr>
            <w:tcW w:w="688" w:type="dxa"/>
            <w:tcBorders>
              <w:top w:val="nil"/>
              <w:bottom w:val="nil"/>
            </w:tcBorders>
          </w:tcPr>
          <w:p>
            <w:pPr>
              <w:pStyle w:val="TableParagraph"/>
              <w:spacing w:before="32"/>
              <w:ind w:right="91"/>
              <w:rPr>
                <w:sz w:val="14"/>
              </w:rPr>
            </w:pPr>
            <w:r>
              <w:rPr>
                <w:w w:val="152"/>
                <w:sz w:val="14"/>
              </w:rPr>
              <w:t>-</w:t>
            </w:r>
          </w:p>
        </w:tc>
        <w:tc>
          <w:tcPr>
            <w:tcW w:w="688" w:type="dxa"/>
            <w:tcBorders>
              <w:top w:val="nil"/>
              <w:bottom w:val="nil"/>
            </w:tcBorders>
          </w:tcPr>
          <w:p>
            <w:pPr>
              <w:pStyle w:val="TableParagraph"/>
              <w:spacing w:before="32"/>
              <w:ind w:right="93"/>
              <w:rPr>
                <w:sz w:val="14"/>
              </w:rPr>
            </w:pPr>
            <w:r>
              <w:rPr>
                <w:w w:val="152"/>
                <w:sz w:val="14"/>
              </w:rPr>
              <w:t>-</w:t>
            </w:r>
          </w:p>
        </w:tc>
        <w:tc>
          <w:tcPr>
            <w:tcW w:w="688" w:type="dxa"/>
            <w:tcBorders>
              <w:top w:val="nil"/>
              <w:bottom w:val="nil"/>
            </w:tcBorders>
          </w:tcPr>
          <w:p>
            <w:pPr>
              <w:pStyle w:val="TableParagraph"/>
              <w:spacing w:before="32"/>
              <w:ind w:right="94"/>
              <w:rPr>
                <w:sz w:val="14"/>
              </w:rPr>
            </w:pPr>
            <w:r>
              <w:rPr>
                <w:w w:val="152"/>
                <w:sz w:val="14"/>
              </w:rPr>
              <w:t>-</w:t>
            </w:r>
          </w:p>
        </w:tc>
      </w:tr>
      <w:tr>
        <w:trPr>
          <w:trHeight w:val="247" w:hRule="atLeast"/>
        </w:trPr>
        <w:tc>
          <w:tcPr>
            <w:tcW w:w="1073" w:type="dxa"/>
            <w:tcBorders>
              <w:top w:val="nil"/>
              <w:bottom w:val="nil"/>
            </w:tcBorders>
          </w:tcPr>
          <w:p>
            <w:pPr>
              <w:pStyle w:val="TableParagraph"/>
              <w:spacing w:before="33"/>
              <w:ind w:left="250"/>
              <w:jc w:val="left"/>
              <w:rPr>
                <w:sz w:val="14"/>
              </w:rPr>
            </w:pPr>
            <w:r>
              <w:rPr>
                <w:sz w:val="14"/>
              </w:rPr>
              <w:t>階 上 町</w:t>
            </w:r>
          </w:p>
        </w:tc>
        <w:tc>
          <w:tcPr>
            <w:tcW w:w="787" w:type="dxa"/>
            <w:tcBorders>
              <w:top w:val="nil"/>
              <w:bottom w:val="nil"/>
            </w:tcBorders>
          </w:tcPr>
          <w:p>
            <w:pPr>
              <w:pStyle w:val="TableParagraph"/>
              <w:spacing w:before="33"/>
              <w:ind w:right="79"/>
              <w:rPr>
                <w:sz w:val="14"/>
              </w:rPr>
            </w:pPr>
            <w:r>
              <w:rPr>
                <w:w w:val="152"/>
                <w:sz w:val="14"/>
              </w:rPr>
              <w:t>-</w:t>
            </w:r>
          </w:p>
        </w:tc>
        <w:tc>
          <w:tcPr>
            <w:tcW w:w="788" w:type="dxa"/>
            <w:gridSpan w:val="2"/>
            <w:tcBorders>
              <w:top w:val="nil"/>
              <w:bottom w:val="nil"/>
            </w:tcBorders>
          </w:tcPr>
          <w:p>
            <w:pPr>
              <w:pStyle w:val="TableParagraph"/>
              <w:spacing w:before="33"/>
              <w:ind w:right="79"/>
              <w:rPr>
                <w:sz w:val="14"/>
              </w:rPr>
            </w:pPr>
            <w:r>
              <w:rPr>
                <w:w w:val="152"/>
                <w:sz w:val="14"/>
              </w:rPr>
              <w:t>-</w:t>
            </w:r>
          </w:p>
        </w:tc>
        <w:tc>
          <w:tcPr>
            <w:tcW w:w="788" w:type="dxa"/>
            <w:tcBorders>
              <w:top w:val="nil"/>
              <w:bottom w:val="nil"/>
            </w:tcBorders>
          </w:tcPr>
          <w:p>
            <w:pPr>
              <w:pStyle w:val="TableParagraph"/>
              <w:spacing w:before="33"/>
              <w:ind w:right="80"/>
              <w:rPr>
                <w:sz w:val="14"/>
              </w:rPr>
            </w:pPr>
            <w:r>
              <w:rPr>
                <w:w w:val="152"/>
                <w:sz w:val="14"/>
              </w:rPr>
              <w:t>-</w:t>
            </w:r>
          </w:p>
        </w:tc>
        <w:tc>
          <w:tcPr>
            <w:tcW w:w="687" w:type="dxa"/>
            <w:tcBorders>
              <w:top w:val="nil"/>
              <w:bottom w:val="nil"/>
            </w:tcBorders>
          </w:tcPr>
          <w:p>
            <w:pPr>
              <w:pStyle w:val="TableParagraph"/>
              <w:spacing w:before="33"/>
              <w:ind w:right="81"/>
              <w:rPr>
                <w:sz w:val="14"/>
              </w:rPr>
            </w:pPr>
            <w:r>
              <w:rPr>
                <w:w w:val="152"/>
                <w:sz w:val="14"/>
              </w:rPr>
              <w:t>-</w:t>
            </w:r>
          </w:p>
        </w:tc>
        <w:tc>
          <w:tcPr>
            <w:tcW w:w="688" w:type="dxa"/>
            <w:gridSpan w:val="2"/>
            <w:tcBorders>
              <w:top w:val="nil"/>
              <w:bottom w:val="nil"/>
            </w:tcBorders>
          </w:tcPr>
          <w:p>
            <w:pPr>
              <w:pStyle w:val="TableParagraph"/>
              <w:spacing w:before="33"/>
              <w:ind w:right="81"/>
              <w:rPr>
                <w:sz w:val="14"/>
              </w:rPr>
            </w:pPr>
            <w:r>
              <w:rPr>
                <w:w w:val="152"/>
                <w:sz w:val="14"/>
              </w:rPr>
              <w:t>-</w:t>
            </w:r>
          </w:p>
        </w:tc>
        <w:tc>
          <w:tcPr>
            <w:tcW w:w="689" w:type="dxa"/>
            <w:gridSpan w:val="2"/>
            <w:tcBorders>
              <w:top w:val="nil"/>
              <w:bottom w:val="nil"/>
            </w:tcBorders>
          </w:tcPr>
          <w:p>
            <w:pPr>
              <w:pStyle w:val="TableParagraph"/>
              <w:spacing w:before="33"/>
              <w:ind w:right="84"/>
              <w:rPr>
                <w:sz w:val="14"/>
              </w:rPr>
            </w:pPr>
            <w:r>
              <w:rPr>
                <w:w w:val="152"/>
                <w:sz w:val="14"/>
              </w:rPr>
              <w:t>-</w:t>
            </w:r>
          </w:p>
        </w:tc>
        <w:tc>
          <w:tcPr>
            <w:tcW w:w="688" w:type="dxa"/>
            <w:tcBorders>
              <w:top w:val="nil"/>
              <w:bottom w:val="nil"/>
            </w:tcBorders>
          </w:tcPr>
          <w:p>
            <w:pPr>
              <w:pStyle w:val="TableParagraph"/>
              <w:spacing w:before="33"/>
              <w:ind w:right="85"/>
              <w:rPr>
                <w:sz w:val="14"/>
              </w:rPr>
            </w:pPr>
            <w:r>
              <w:rPr>
                <w:w w:val="152"/>
                <w:sz w:val="14"/>
              </w:rPr>
              <w:t>-</w:t>
            </w:r>
          </w:p>
        </w:tc>
        <w:tc>
          <w:tcPr>
            <w:tcW w:w="688" w:type="dxa"/>
            <w:tcBorders>
              <w:top w:val="nil"/>
              <w:bottom w:val="nil"/>
            </w:tcBorders>
          </w:tcPr>
          <w:p>
            <w:pPr>
              <w:pStyle w:val="TableParagraph"/>
              <w:spacing w:before="33"/>
              <w:ind w:right="87"/>
              <w:rPr>
                <w:sz w:val="14"/>
              </w:rPr>
            </w:pPr>
            <w:r>
              <w:rPr>
                <w:w w:val="152"/>
                <w:sz w:val="14"/>
              </w:rPr>
              <w:t>-</w:t>
            </w:r>
          </w:p>
        </w:tc>
        <w:tc>
          <w:tcPr>
            <w:tcW w:w="689" w:type="dxa"/>
            <w:tcBorders>
              <w:top w:val="nil"/>
              <w:bottom w:val="nil"/>
            </w:tcBorders>
          </w:tcPr>
          <w:p>
            <w:pPr>
              <w:pStyle w:val="TableParagraph"/>
              <w:spacing w:before="33"/>
              <w:ind w:right="90"/>
              <w:rPr>
                <w:sz w:val="14"/>
              </w:rPr>
            </w:pPr>
            <w:r>
              <w:rPr>
                <w:w w:val="152"/>
                <w:sz w:val="14"/>
              </w:rPr>
              <w:t>-</w:t>
            </w:r>
          </w:p>
        </w:tc>
        <w:tc>
          <w:tcPr>
            <w:tcW w:w="688" w:type="dxa"/>
            <w:tcBorders>
              <w:top w:val="nil"/>
              <w:bottom w:val="nil"/>
            </w:tcBorders>
          </w:tcPr>
          <w:p>
            <w:pPr>
              <w:pStyle w:val="TableParagraph"/>
              <w:spacing w:before="33"/>
              <w:ind w:right="91"/>
              <w:rPr>
                <w:sz w:val="14"/>
              </w:rPr>
            </w:pPr>
            <w:r>
              <w:rPr>
                <w:w w:val="152"/>
                <w:sz w:val="14"/>
              </w:rPr>
              <w:t>-</w:t>
            </w:r>
          </w:p>
        </w:tc>
        <w:tc>
          <w:tcPr>
            <w:tcW w:w="688" w:type="dxa"/>
            <w:tcBorders>
              <w:top w:val="nil"/>
              <w:bottom w:val="nil"/>
            </w:tcBorders>
          </w:tcPr>
          <w:p>
            <w:pPr>
              <w:pStyle w:val="TableParagraph"/>
              <w:spacing w:before="33"/>
              <w:ind w:right="93"/>
              <w:rPr>
                <w:sz w:val="14"/>
              </w:rPr>
            </w:pPr>
            <w:r>
              <w:rPr>
                <w:w w:val="152"/>
                <w:sz w:val="14"/>
              </w:rPr>
              <w:t>-</w:t>
            </w:r>
          </w:p>
        </w:tc>
        <w:tc>
          <w:tcPr>
            <w:tcW w:w="688" w:type="dxa"/>
            <w:tcBorders>
              <w:top w:val="nil"/>
              <w:bottom w:val="nil"/>
            </w:tcBorders>
          </w:tcPr>
          <w:p>
            <w:pPr>
              <w:pStyle w:val="TableParagraph"/>
              <w:spacing w:before="33"/>
              <w:ind w:right="94"/>
              <w:rPr>
                <w:sz w:val="14"/>
              </w:rPr>
            </w:pPr>
            <w:r>
              <w:rPr>
                <w:w w:val="152"/>
                <w:sz w:val="14"/>
              </w:rPr>
              <w:t>-</w:t>
            </w:r>
          </w:p>
        </w:tc>
      </w:tr>
      <w:tr>
        <w:trPr>
          <w:trHeight w:val="244" w:hRule="atLeast"/>
        </w:trPr>
        <w:tc>
          <w:tcPr>
            <w:tcW w:w="1073" w:type="dxa"/>
            <w:tcBorders>
              <w:top w:val="nil"/>
            </w:tcBorders>
          </w:tcPr>
          <w:p>
            <w:pPr>
              <w:pStyle w:val="TableParagraph"/>
              <w:spacing w:before="32"/>
              <w:ind w:left="250"/>
              <w:jc w:val="left"/>
              <w:rPr>
                <w:sz w:val="14"/>
              </w:rPr>
            </w:pPr>
            <w:r>
              <w:rPr>
                <w:sz w:val="14"/>
              </w:rPr>
              <w:t>新 郷 村</w:t>
            </w:r>
          </w:p>
        </w:tc>
        <w:tc>
          <w:tcPr>
            <w:tcW w:w="787" w:type="dxa"/>
            <w:tcBorders>
              <w:top w:val="nil"/>
            </w:tcBorders>
          </w:tcPr>
          <w:p>
            <w:pPr>
              <w:pStyle w:val="TableParagraph"/>
              <w:spacing w:before="32"/>
              <w:ind w:right="79"/>
              <w:rPr>
                <w:sz w:val="14"/>
              </w:rPr>
            </w:pPr>
            <w:r>
              <w:rPr>
                <w:w w:val="152"/>
                <w:sz w:val="14"/>
              </w:rPr>
              <w:t>-</w:t>
            </w:r>
          </w:p>
        </w:tc>
        <w:tc>
          <w:tcPr>
            <w:tcW w:w="788" w:type="dxa"/>
            <w:gridSpan w:val="2"/>
            <w:tcBorders>
              <w:top w:val="nil"/>
            </w:tcBorders>
          </w:tcPr>
          <w:p>
            <w:pPr>
              <w:pStyle w:val="TableParagraph"/>
              <w:spacing w:before="32"/>
              <w:ind w:right="79"/>
              <w:rPr>
                <w:sz w:val="14"/>
              </w:rPr>
            </w:pPr>
            <w:r>
              <w:rPr>
                <w:w w:val="152"/>
                <w:sz w:val="14"/>
              </w:rPr>
              <w:t>-</w:t>
            </w:r>
          </w:p>
        </w:tc>
        <w:tc>
          <w:tcPr>
            <w:tcW w:w="788" w:type="dxa"/>
            <w:tcBorders>
              <w:top w:val="nil"/>
            </w:tcBorders>
          </w:tcPr>
          <w:p>
            <w:pPr>
              <w:pStyle w:val="TableParagraph"/>
              <w:spacing w:before="32"/>
              <w:ind w:right="80"/>
              <w:rPr>
                <w:sz w:val="14"/>
              </w:rPr>
            </w:pPr>
            <w:r>
              <w:rPr>
                <w:w w:val="152"/>
                <w:sz w:val="14"/>
              </w:rPr>
              <w:t>-</w:t>
            </w:r>
          </w:p>
        </w:tc>
        <w:tc>
          <w:tcPr>
            <w:tcW w:w="687" w:type="dxa"/>
            <w:tcBorders>
              <w:top w:val="nil"/>
            </w:tcBorders>
          </w:tcPr>
          <w:p>
            <w:pPr>
              <w:pStyle w:val="TableParagraph"/>
              <w:spacing w:before="32"/>
              <w:ind w:right="81"/>
              <w:rPr>
                <w:sz w:val="14"/>
              </w:rPr>
            </w:pPr>
            <w:r>
              <w:rPr>
                <w:w w:val="152"/>
                <w:sz w:val="14"/>
              </w:rPr>
              <w:t>-</w:t>
            </w:r>
          </w:p>
        </w:tc>
        <w:tc>
          <w:tcPr>
            <w:tcW w:w="688" w:type="dxa"/>
            <w:gridSpan w:val="2"/>
            <w:tcBorders>
              <w:top w:val="nil"/>
            </w:tcBorders>
          </w:tcPr>
          <w:p>
            <w:pPr>
              <w:pStyle w:val="TableParagraph"/>
              <w:spacing w:before="32"/>
              <w:ind w:right="81"/>
              <w:rPr>
                <w:sz w:val="14"/>
              </w:rPr>
            </w:pPr>
            <w:r>
              <w:rPr>
                <w:w w:val="152"/>
                <w:sz w:val="14"/>
              </w:rPr>
              <w:t>-</w:t>
            </w:r>
          </w:p>
        </w:tc>
        <w:tc>
          <w:tcPr>
            <w:tcW w:w="689" w:type="dxa"/>
            <w:gridSpan w:val="2"/>
            <w:tcBorders>
              <w:top w:val="nil"/>
            </w:tcBorders>
          </w:tcPr>
          <w:p>
            <w:pPr>
              <w:pStyle w:val="TableParagraph"/>
              <w:spacing w:before="32"/>
              <w:ind w:right="84"/>
              <w:rPr>
                <w:sz w:val="14"/>
              </w:rPr>
            </w:pPr>
            <w:r>
              <w:rPr>
                <w:w w:val="152"/>
                <w:sz w:val="14"/>
              </w:rPr>
              <w:t>-</w:t>
            </w:r>
          </w:p>
        </w:tc>
        <w:tc>
          <w:tcPr>
            <w:tcW w:w="688" w:type="dxa"/>
            <w:tcBorders>
              <w:top w:val="nil"/>
            </w:tcBorders>
          </w:tcPr>
          <w:p>
            <w:pPr>
              <w:pStyle w:val="TableParagraph"/>
              <w:spacing w:before="32"/>
              <w:ind w:right="85"/>
              <w:rPr>
                <w:sz w:val="14"/>
              </w:rPr>
            </w:pPr>
            <w:r>
              <w:rPr>
                <w:w w:val="152"/>
                <w:sz w:val="14"/>
              </w:rPr>
              <w:t>-</w:t>
            </w:r>
          </w:p>
        </w:tc>
        <w:tc>
          <w:tcPr>
            <w:tcW w:w="688" w:type="dxa"/>
            <w:tcBorders>
              <w:top w:val="nil"/>
            </w:tcBorders>
          </w:tcPr>
          <w:p>
            <w:pPr>
              <w:pStyle w:val="TableParagraph"/>
              <w:spacing w:before="32"/>
              <w:ind w:right="87"/>
              <w:rPr>
                <w:sz w:val="14"/>
              </w:rPr>
            </w:pPr>
            <w:r>
              <w:rPr>
                <w:w w:val="152"/>
                <w:sz w:val="14"/>
              </w:rPr>
              <w:t>-</w:t>
            </w:r>
          </w:p>
        </w:tc>
        <w:tc>
          <w:tcPr>
            <w:tcW w:w="689" w:type="dxa"/>
            <w:tcBorders>
              <w:top w:val="nil"/>
            </w:tcBorders>
          </w:tcPr>
          <w:p>
            <w:pPr>
              <w:pStyle w:val="TableParagraph"/>
              <w:spacing w:before="32"/>
              <w:ind w:right="90"/>
              <w:rPr>
                <w:sz w:val="14"/>
              </w:rPr>
            </w:pPr>
            <w:r>
              <w:rPr>
                <w:w w:val="152"/>
                <w:sz w:val="14"/>
              </w:rPr>
              <w:t>-</w:t>
            </w:r>
          </w:p>
        </w:tc>
        <w:tc>
          <w:tcPr>
            <w:tcW w:w="688" w:type="dxa"/>
            <w:tcBorders>
              <w:top w:val="nil"/>
            </w:tcBorders>
          </w:tcPr>
          <w:p>
            <w:pPr>
              <w:pStyle w:val="TableParagraph"/>
              <w:spacing w:before="32"/>
              <w:ind w:right="91"/>
              <w:rPr>
                <w:sz w:val="14"/>
              </w:rPr>
            </w:pPr>
            <w:r>
              <w:rPr>
                <w:w w:val="152"/>
                <w:sz w:val="14"/>
              </w:rPr>
              <w:t>-</w:t>
            </w:r>
          </w:p>
        </w:tc>
        <w:tc>
          <w:tcPr>
            <w:tcW w:w="688" w:type="dxa"/>
            <w:tcBorders>
              <w:top w:val="nil"/>
            </w:tcBorders>
          </w:tcPr>
          <w:p>
            <w:pPr>
              <w:pStyle w:val="TableParagraph"/>
              <w:spacing w:before="32"/>
              <w:ind w:right="93"/>
              <w:rPr>
                <w:sz w:val="14"/>
              </w:rPr>
            </w:pPr>
            <w:r>
              <w:rPr>
                <w:w w:val="152"/>
                <w:sz w:val="14"/>
              </w:rPr>
              <w:t>-</w:t>
            </w:r>
          </w:p>
        </w:tc>
        <w:tc>
          <w:tcPr>
            <w:tcW w:w="688" w:type="dxa"/>
            <w:tcBorders>
              <w:top w:val="nil"/>
            </w:tcBorders>
          </w:tcPr>
          <w:p>
            <w:pPr>
              <w:pStyle w:val="TableParagraph"/>
              <w:spacing w:before="32"/>
              <w:ind w:right="94"/>
              <w:rPr>
                <w:sz w:val="14"/>
              </w:rPr>
            </w:pPr>
            <w:r>
              <w:rPr>
                <w:w w:val="152"/>
                <w:sz w:val="14"/>
              </w:rPr>
              <w:t>-</w:t>
            </w:r>
          </w:p>
        </w:tc>
      </w:tr>
    </w:tbl>
    <w:p>
      <w:pPr>
        <w:spacing w:after="0"/>
        <w:rPr>
          <w:sz w:val="14"/>
        </w:rPr>
        <w:sectPr>
          <w:pgSz w:w="11900" w:h="16840"/>
          <w:pgMar w:header="0" w:footer="810" w:top="760" w:bottom="1000" w:left="780" w:right="0"/>
        </w:sectPr>
      </w:pPr>
    </w:p>
    <w:p>
      <w:pPr>
        <w:spacing w:line="232" w:lineRule="auto" w:before="84"/>
        <w:ind w:left="8912" w:right="1125" w:firstLine="0"/>
        <w:jc w:val="right"/>
        <w:rPr>
          <w:sz w:val="18"/>
        </w:rPr>
      </w:pPr>
      <w:r>
        <w:rPr>
          <w:sz w:val="18"/>
        </w:rPr>
        <w:t>高 等 学 校卒業後の状況</w:t>
      </w:r>
    </w:p>
    <w:p>
      <w:pPr>
        <w:pStyle w:val="BodyText"/>
        <w:spacing w:before="12"/>
        <w:rPr>
          <w:sz w:val="18"/>
        </w:rPr>
      </w:pPr>
    </w:p>
    <w:p>
      <w:pPr>
        <w:spacing w:before="106" w:after="12"/>
        <w:ind w:left="0" w:right="1781" w:firstLine="0"/>
        <w:jc w:val="right"/>
        <w:rPr>
          <w:sz w:val="16"/>
        </w:rPr>
      </w:pPr>
      <w:r>
        <w:rPr>
          <w:w w:val="95"/>
          <w:sz w:val="16"/>
        </w:rPr>
        <w:t>単位：人</w:t>
      </w:r>
    </w:p>
    <w:tbl>
      <w:tblPr>
        <w:tblW w:w="0" w:type="auto"/>
        <w:jc w:val="left"/>
        <w:tblInd w:w="3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641"/>
        <w:gridCol w:w="641"/>
        <w:gridCol w:w="642"/>
        <w:gridCol w:w="641"/>
        <w:gridCol w:w="641"/>
        <w:gridCol w:w="642"/>
        <w:gridCol w:w="641"/>
        <w:gridCol w:w="642"/>
        <w:gridCol w:w="642"/>
        <w:gridCol w:w="641"/>
        <w:gridCol w:w="642"/>
        <w:gridCol w:w="642"/>
        <w:gridCol w:w="593"/>
        <w:gridCol w:w="49"/>
        <w:gridCol w:w="428"/>
        <w:gridCol w:w="215"/>
        <w:gridCol w:w="641"/>
      </w:tblGrid>
      <w:tr>
        <w:trPr>
          <w:trHeight w:val="475" w:hRule="atLeast"/>
        </w:trPr>
        <w:tc>
          <w:tcPr>
            <w:tcW w:w="1924" w:type="dxa"/>
            <w:gridSpan w:val="3"/>
          </w:tcPr>
          <w:p>
            <w:pPr>
              <w:pStyle w:val="TableParagraph"/>
              <w:spacing w:before="14"/>
              <w:ind w:left="78"/>
              <w:jc w:val="left"/>
              <w:rPr>
                <w:sz w:val="14"/>
              </w:rPr>
            </w:pPr>
            <w:r>
              <w:rPr>
                <w:w w:val="66"/>
                <w:sz w:val="14"/>
              </w:rPr>
              <w:t>D</w:t>
            </w:r>
            <w:r>
              <w:rPr>
                <w:w w:val="173"/>
                <w:sz w:val="14"/>
              </w:rPr>
              <w:t>.</w:t>
            </w:r>
            <w:r>
              <w:rPr>
                <w:w w:val="96"/>
                <w:sz w:val="14"/>
              </w:rPr>
              <w:t>職業能力開発施設等入学者</w:t>
            </w:r>
          </w:p>
        </w:tc>
        <w:tc>
          <w:tcPr>
            <w:tcW w:w="1924" w:type="dxa"/>
            <w:gridSpan w:val="3"/>
          </w:tcPr>
          <w:p>
            <w:pPr>
              <w:pStyle w:val="TableParagraph"/>
              <w:spacing w:before="14"/>
              <w:ind w:left="214"/>
              <w:jc w:val="left"/>
              <w:rPr>
                <w:sz w:val="14"/>
              </w:rPr>
            </w:pPr>
            <w:r>
              <w:rPr>
                <w:sz w:val="14"/>
              </w:rPr>
              <w:t>就職者(左記ABCDを除く)</w:t>
            </w:r>
          </w:p>
        </w:tc>
        <w:tc>
          <w:tcPr>
            <w:tcW w:w="1925" w:type="dxa"/>
            <w:gridSpan w:val="3"/>
          </w:tcPr>
          <w:p>
            <w:pPr>
              <w:pStyle w:val="TableParagraph"/>
              <w:spacing w:before="14"/>
              <w:ind w:left="214"/>
              <w:jc w:val="left"/>
              <w:rPr>
                <w:sz w:val="14"/>
              </w:rPr>
            </w:pPr>
            <w:r>
              <w:rPr>
                <w:sz w:val="14"/>
              </w:rPr>
              <w:t>一時的な仕事に就いた者</w:t>
            </w:r>
          </w:p>
        </w:tc>
        <w:tc>
          <w:tcPr>
            <w:tcW w:w="1925" w:type="dxa"/>
            <w:gridSpan w:val="3"/>
          </w:tcPr>
          <w:p>
            <w:pPr>
              <w:pStyle w:val="TableParagraph"/>
              <w:spacing w:before="14"/>
              <w:ind w:left="553"/>
              <w:jc w:val="left"/>
              <w:rPr>
                <w:sz w:val="14"/>
              </w:rPr>
            </w:pPr>
            <w:r>
              <w:rPr>
                <w:sz w:val="14"/>
              </w:rPr>
              <w:t>左記以外の者</w:t>
            </w:r>
          </w:p>
        </w:tc>
        <w:tc>
          <w:tcPr>
            <w:tcW w:w="593" w:type="dxa"/>
            <w:tcBorders>
              <w:right w:val="nil"/>
            </w:tcBorders>
          </w:tcPr>
          <w:p>
            <w:pPr>
              <w:pStyle w:val="TableParagraph"/>
              <w:spacing w:before="14"/>
              <w:ind w:right="31"/>
              <w:rPr>
                <w:sz w:val="14"/>
              </w:rPr>
            </w:pPr>
            <w:r>
              <w:rPr>
                <w:w w:val="96"/>
                <w:sz w:val="14"/>
              </w:rPr>
              <w:t>死</w:t>
            </w:r>
          </w:p>
        </w:tc>
        <w:tc>
          <w:tcPr>
            <w:tcW w:w="477" w:type="dxa"/>
            <w:gridSpan w:val="2"/>
            <w:tcBorders>
              <w:left w:val="nil"/>
              <w:right w:val="nil"/>
            </w:tcBorders>
          </w:tcPr>
          <w:p>
            <w:pPr>
              <w:pStyle w:val="TableParagraph"/>
              <w:spacing w:before="14"/>
              <w:ind w:left="35"/>
              <w:jc w:val="left"/>
              <w:rPr>
                <w:sz w:val="14"/>
              </w:rPr>
            </w:pPr>
            <w:r>
              <w:rPr>
                <w:sz w:val="14"/>
              </w:rPr>
              <w:t>亡・不</w:t>
            </w:r>
          </w:p>
        </w:tc>
        <w:tc>
          <w:tcPr>
            <w:tcW w:w="856" w:type="dxa"/>
            <w:gridSpan w:val="2"/>
            <w:tcBorders>
              <w:left w:val="nil"/>
            </w:tcBorders>
          </w:tcPr>
          <w:p>
            <w:pPr>
              <w:pStyle w:val="TableParagraph"/>
              <w:spacing w:before="14"/>
              <w:ind w:left="34"/>
              <w:jc w:val="left"/>
              <w:rPr>
                <w:sz w:val="14"/>
              </w:rPr>
            </w:pPr>
            <w:r>
              <w:rPr>
                <w:sz w:val="14"/>
              </w:rPr>
              <w:t>詳の者</w:t>
            </w:r>
          </w:p>
        </w:tc>
      </w:tr>
      <w:tr>
        <w:trPr>
          <w:trHeight w:val="230" w:hRule="atLeast"/>
        </w:trPr>
        <w:tc>
          <w:tcPr>
            <w:tcW w:w="641" w:type="dxa"/>
          </w:tcPr>
          <w:p>
            <w:pPr>
              <w:pStyle w:val="TableParagraph"/>
              <w:spacing w:before="19"/>
              <w:ind w:left="18"/>
              <w:jc w:val="center"/>
              <w:rPr>
                <w:sz w:val="14"/>
              </w:rPr>
            </w:pPr>
            <w:r>
              <w:rPr>
                <w:w w:val="96"/>
                <w:sz w:val="14"/>
              </w:rPr>
              <w:t>計</w:t>
            </w:r>
          </w:p>
        </w:tc>
        <w:tc>
          <w:tcPr>
            <w:tcW w:w="641" w:type="dxa"/>
          </w:tcPr>
          <w:p>
            <w:pPr>
              <w:pStyle w:val="TableParagraph"/>
              <w:spacing w:before="19"/>
              <w:ind w:left="18"/>
              <w:jc w:val="center"/>
              <w:rPr>
                <w:sz w:val="14"/>
              </w:rPr>
            </w:pPr>
            <w:r>
              <w:rPr>
                <w:w w:val="96"/>
                <w:sz w:val="14"/>
              </w:rPr>
              <w:t>男</w:t>
            </w:r>
          </w:p>
        </w:tc>
        <w:tc>
          <w:tcPr>
            <w:tcW w:w="642" w:type="dxa"/>
          </w:tcPr>
          <w:p>
            <w:pPr>
              <w:pStyle w:val="TableParagraph"/>
              <w:spacing w:before="19"/>
              <w:ind w:left="16"/>
              <w:jc w:val="center"/>
              <w:rPr>
                <w:sz w:val="14"/>
              </w:rPr>
            </w:pPr>
            <w:r>
              <w:rPr>
                <w:w w:val="96"/>
                <w:sz w:val="14"/>
              </w:rPr>
              <w:t>女</w:t>
            </w:r>
          </w:p>
        </w:tc>
        <w:tc>
          <w:tcPr>
            <w:tcW w:w="641" w:type="dxa"/>
          </w:tcPr>
          <w:p>
            <w:pPr>
              <w:pStyle w:val="TableParagraph"/>
              <w:spacing w:before="19"/>
              <w:ind w:left="17"/>
              <w:jc w:val="center"/>
              <w:rPr>
                <w:sz w:val="14"/>
              </w:rPr>
            </w:pPr>
            <w:r>
              <w:rPr>
                <w:w w:val="96"/>
                <w:sz w:val="14"/>
              </w:rPr>
              <w:t>計</w:t>
            </w:r>
          </w:p>
        </w:tc>
        <w:tc>
          <w:tcPr>
            <w:tcW w:w="641" w:type="dxa"/>
          </w:tcPr>
          <w:p>
            <w:pPr>
              <w:pStyle w:val="TableParagraph"/>
              <w:spacing w:before="19"/>
              <w:ind w:left="17"/>
              <w:jc w:val="center"/>
              <w:rPr>
                <w:sz w:val="14"/>
              </w:rPr>
            </w:pPr>
            <w:r>
              <w:rPr>
                <w:w w:val="96"/>
                <w:sz w:val="14"/>
              </w:rPr>
              <w:t>男</w:t>
            </w:r>
          </w:p>
        </w:tc>
        <w:tc>
          <w:tcPr>
            <w:tcW w:w="642" w:type="dxa"/>
          </w:tcPr>
          <w:p>
            <w:pPr>
              <w:pStyle w:val="TableParagraph"/>
              <w:spacing w:before="19"/>
              <w:ind w:left="16"/>
              <w:jc w:val="center"/>
              <w:rPr>
                <w:sz w:val="14"/>
              </w:rPr>
            </w:pPr>
            <w:r>
              <w:rPr>
                <w:w w:val="96"/>
                <w:sz w:val="14"/>
              </w:rPr>
              <w:t>女</w:t>
            </w:r>
          </w:p>
        </w:tc>
        <w:tc>
          <w:tcPr>
            <w:tcW w:w="641" w:type="dxa"/>
          </w:tcPr>
          <w:p>
            <w:pPr>
              <w:pStyle w:val="TableParagraph"/>
              <w:spacing w:before="19"/>
              <w:ind w:left="17"/>
              <w:jc w:val="center"/>
              <w:rPr>
                <w:sz w:val="14"/>
              </w:rPr>
            </w:pPr>
            <w:r>
              <w:rPr>
                <w:w w:val="96"/>
                <w:sz w:val="14"/>
              </w:rPr>
              <w:t>計</w:t>
            </w:r>
          </w:p>
        </w:tc>
        <w:tc>
          <w:tcPr>
            <w:tcW w:w="642" w:type="dxa"/>
          </w:tcPr>
          <w:p>
            <w:pPr>
              <w:pStyle w:val="TableParagraph"/>
              <w:spacing w:before="19"/>
              <w:ind w:left="15"/>
              <w:jc w:val="center"/>
              <w:rPr>
                <w:sz w:val="14"/>
              </w:rPr>
            </w:pPr>
            <w:r>
              <w:rPr>
                <w:w w:val="96"/>
                <w:sz w:val="14"/>
              </w:rPr>
              <w:t>男</w:t>
            </w:r>
          </w:p>
        </w:tc>
        <w:tc>
          <w:tcPr>
            <w:tcW w:w="642" w:type="dxa"/>
          </w:tcPr>
          <w:p>
            <w:pPr>
              <w:pStyle w:val="TableParagraph"/>
              <w:spacing w:before="19"/>
              <w:ind w:left="13"/>
              <w:jc w:val="center"/>
              <w:rPr>
                <w:sz w:val="14"/>
              </w:rPr>
            </w:pPr>
            <w:r>
              <w:rPr>
                <w:w w:val="96"/>
                <w:sz w:val="14"/>
              </w:rPr>
              <w:t>女</w:t>
            </w:r>
          </w:p>
        </w:tc>
        <w:tc>
          <w:tcPr>
            <w:tcW w:w="641" w:type="dxa"/>
          </w:tcPr>
          <w:p>
            <w:pPr>
              <w:pStyle w:val="TableParagraph"/>
              <w:spacing w:before="19"/>
              <w:ind w:left="14"/>
              <w:jc w:val="center"/>
              <w:rPr>
                <w:sz w:val="14"/>
              </w:rPr>
            </w:pPr>
            <w:r>
              <w:rPr>
                <w:w w:val="96"/>
                <w:sz w:val="14"/>
              </w:rPr>
              <w:t>計</w:t>
            </w:r>
          </w:p>
        </w:tc>
        <w:tc>
          <w:tcPr>
            <w:tcW w:w="642" w:type="dxa"/>
          </w:tcPr>
          <w:p>
            <w:pPr>
              <w:pStyle w:val="TableParagraph"/>
              <w:spacing w:before="19"/>
              <w:ind w:left="12"/>
              <w:jc w:val="center"/>
              <w:rPr>
                <w:sz w:val="14"/>
              </w:rPr>
            </w:pPr>
            <w:r>
              <w:rPr>
                <w:w w:val="96"/>
                <w:sz w:val="14"/>
              </w:rPr>
              <w:t>男</w:t>
            </w:r>
          </w:p>
        </w:tc>
        <w:tc>
          <w:tcPr>
            <w:tcW w:w="642" w:type="dxa"/>
          </w:tcPr>
          <w:p>
            <w:pPr>
              <w:pStyle w:val="TableParagraph"/>
              <w:spacing w:before="19"/>
              <w:ind w:left="12"/>
              <w:jc w:val="center"/>
              <w:rPr>
                <w:sz w:val="14"/>
              </w:rPr>
            </w:pPr>
            <w:r>
              <w:rPr>
                <w:w w:val="96"/>
                <w:sz w:val="14"/>
              </w:rPr>
              <w:t>女</w:t>
            </w:r>
          </w:p>
        </w:tc>
        <w:tc>
          <w:tcPr>
            <w:tcW w:w="642" w:type="dxa"/>
            <w:gridSpan w:val="2"/>
          </w:tcPr>
          <w:p>
            <w:pPr>
              <w:pStyle w:val="TableParagraph"/>
              <w:spacing w:before="19"/>
              <w:ind w:left="10"/>
              <w:jc w:val="center"/>
              <w:rPr>
                <w:sz w:val="14"/>
              </w:rPr>
            </w:pPr>
            <w:r>
              <w:rPr>
                <w:w w:val="96"/>
                <w:sz w:val="14"/>
              </w:rPr>
              <w:t>計</w:t>
            </w:r>
          </w:p>
        </w:tc>
        <w:tc>
          <w:tcPr>
            <w:tcW w:w="643" w:type="dxa"/>
            <w:gridSpan w:val="2"/>
          </w:tcPr>
          <w:p>
            <w:pPr>
              <w:pStyle w:val="TableParagraph"/>
              <w:spacing w:before="19"/>
              <w:ind w:left="7"/>
              <w:jc w:val="center"/>
              <w:rPr>
                <w:sz w:val="14"/>
              </w:rPr>
            </w:pPr>
            <w:r>
              <w:rPr>
                <w:w w:val="96"/>
                <w:sz w:val="14"/>
              </w:rPr>
              <w:t>男</w:t>
            </w:r>
          </w:p>
        </w:tc>
        <w:tc>
          <w:tcPr>
            <w:tcW w:w="641" w:type="dxa"/>
          </w:tcPr>
          <w:p>
            <w:pPr>
              <w:pStyle w:val="TableParagraph"/>
              <w:spacing w:before="19"/>
              <w:ind w:left="7"/>
              <w:jc w:val="center"/>
              <w:rPr>
                <w:sz w:val="14"/>
              </w:rPr>
            </w:pPr>
            <w:r>
              <w:rPr>
                <w:w w:val="96"/>
                <w:sz w:val="14"/>
              </w:rPr>
              <w:t>女</w:t>
            </w:r>
          </w:p>
        </w:tc>
      </w:tr>
      <w:tr>
        <w:trPr>
          <w:trHeight w:val="233" w:hRule="atLeast"/>
        </w:trPr>
        <w:tc>
          <w:tcPr>
            <w:tcW w:w="641" w:type="dxa"/>
            <w:tcBorders>
              <w:bottom w:val="nil"/>
            </w:tcBorders>
          </w:tcPr>
          <w:p>
            <w:pPr>
              <w:pStyle w:val="TableParagraph"/>
              <w:spacing w:before="19"/>
              <w:ind w:right="76"/>
              <w:rPr>
                <w:sz w:val="14"/>
              </w:rPr>
            </w:pPr>
            <w:r>
              <w:rPr>
                <w:w w:val="85"/>
                <w:sz w:val="14"/>
              </w:rPr>
              <w:t>368</w:t>
            </w:r>
          </w:p>
        </w:tc>
        <w:tc>
          <w:tcPr>
            <w:tcW w:w="641" w:type="dxa"/>
            <w:tcBorders>
              <w:bottom w:val="nil"/>
            </w:tcBorders>
          </w:tcPr>
          <w:p>
            <w:pPr>
              <w:pStyle w:val="TableParagraph"/>
              <w:spacing w:before="19"/>
              <w:ind w:right="74"/>
              <w:rPr>
                <w:sz w:val="14"/>
              </w:rPr>
            </w:pPr>
            <w:r>
              <w:rPr>
                <w:w w:val="85"/>
                <w:sz w:val="14"/>
              </w:rPr>
              <w:t>318</w:t>
            </w:r>
          </w:p>
        </w:tc>
        <w:tc>
          <w:tcPr>
            <w:tcW w:w="642" w:type="dxa"/>
            <w:tcBorders>
              <w:bottom w:val="nil"/>
            </w:tcBorders>
          </w:tcPr>
          <w:p>
            <w:pPr>
              <w:pStyle w:val="TableParagraph"/>
              <w:spacing w:before="19"/>
              <w:ind w:right="75"/>
              <w:rPr>
                <w:sz w:val="14"/>
              </w:rPr>
            </w:pPr>
            <w:r>
              <w:rPr>
                <w:w w:val="85"/>
                <w:sz w:val="14"/>
              </w:rPr>
              <w:t>50</w:t>
            </w:r>
          </w:p>
        </w:tc>
        <w:tc>
          <w:tcPr>
            <w:tcW w:w="641" w:type="dxa"/>
            <w:tcBorders>
              <w:bottom w:val="nil"/>
            </w:tcBorders>
          </w:tcPr>
          <w:p>
            <w:pPr>
              <w:pStyle w:val="TableParagraph"/>
              <w:spacing w:before="19"/>
              <w:ind w:right="76"/>
              <w:rPr>
                <w:sz w:val="14"/>
              </w:rPr>
            </w:pPr>
            <w:r>
              <w:rPr>
                <w:w w:val="95"/>
                <w:sz w:val="14"/>
              </w:rPr>
              <w:t>4,669</w:t>
            </w:r>
          </w:p>
        </w:tc>
        <w:tc>
          <w:tcPr>
            <w:tcW w:w="641" w:type="dxa"/>
            <w:tcBorders>
              <w:bottom w:val="nil"/>
            </w:tcBorders>
          </w:tcPr>
          <w:p>
            <w:pPr>
              <w:pStyle w:val="TableParagraph"/>
              <w:spacing w:before="19"/>
              <w:ind w:right="74"/>
              <w:rPr>
                <w:sz w:val="14"/>
              </w:rPr>
            </w:pPr>
            <w:r>
              <w:rPr>
                <w:w w:val="95"/>
                <w:sz w:val="14"/>
              </w:rPr>
              <w:t>2,703</w:t>
            </w:r>
          </w:p>
        </w:tc>
        <w:tc>
          <w:tcPr>
            <w:tcW w:w="642" w:type="dxa"/>
            <w:tcBorders>
              <w:bottom w:val="nil"/>
            </w:tcBorders>
          </w:tcPr>
          <w:p>
            <w:pPr>
              <w:pStyle w:val="TableParagraph"/>
              <w:spacing w:before="19"/>
              <w:ind w:right="75"/>
              <w:rPr>
                <w:sz w:val="14"/>
              </w:rPr>
            </w:pPr>
            <w:r>
              <w:rPr>
                <w:w w:val="95"/>
                <w:sz w:val="14"/>
              </w:rPr>
              <w:t>1,966</w:t>
            </w:r>
          </w:p>
        </w:tc>
        <w:tc>
          <w:tcPr>
            <w:tcW w:w="641" w:type="dxa"/>
            <w:tcBorders>
              <w:bottom w:val="nil"/>
            </w:tcBorders>
          </w:tcPr>
          <w:p>
            <w:pPr>
              <w:pStyle w:val="TableParagraph"/>
              <w:spacing w:before="19"/>
              <w:ind w:right="76"/>
              <w:rPr>
                <w:sz w:val="14"/>
              </w:rPr>
            </w:pPr>
            <w:r>
              <w:rPr>
                <w:w w:val="85"/>
                <w:sz w:val="14"/>
              </w:rPr>
              <w:t>132</w:t>
            </w:r>
          </w:p>
        </w:tc>
        <w:tc>
          <w:tcPr>
            <w:tcW w:w="642" w:type="dxa"/>
            <w:tcBorders>
              <w:bottom w:val="nil"/>
            </w:tcBorders>
          </w:tcPr>
          <w:p>
            <w:pPr>
              <w:pStyle w:val="TableParagraph"/>
              <w:spacing w:before="19"/>
              <w:ind w:right="76"/>
              <w:rPr>
                <w:sz w:val="14"/>
              </w:rPr>
            </w:pPr>
            <w:r>
              <w:rPr>
                <w:w w:val="85"/>
                <w:sz w:val="14"/>
              </w:rPr>
              <w:t>56</w:t>
            </w:r>
          </w:p>
        </w:tc>
        <w:tc>
          <w:tcPr>
            <w:tcW w:w="642" w:type="dxa"/>
            <w:tcBorders>
              <w:bottom w:val="nil"/>
            </w:tcBorders>
          </w:tcPr>
          <w:p>
            <w:pPr>
              <w:pStyle w:val="TableParagraph"/>
              <w:spacing w:before="19"/>
              <w:ind w:right="77"/>
              <w:rPr>
                <w:sz w:val="14"/>
              </w:rPr>
            </w:pPr>
            <w:r>
              <w:rPr>
                <w:w w:val="85"/>
                <w:sz w:val="14"/>
              </w:rPr>
              <w:t>76</w:t>
            </w:r>
          </w:p>
        </w:tc>
        <w:tc>
          <w:tcPr>
            <w:tcW w:w="641" w:type="dxa"/>
            <w:tcBorders>
              <w:bottom w:val="nil"/>
            </w:tcBorders>
          </w:tcPr>
          <w:p>
            <w:pPr>
              <w:pStyle w:val="TableParagraph"/>
              <w:spacing w:before="19"/>
              <w:ind w:right="76"/>
              <w:rPr>
                <w:sz w:val="14"/>
              </w:rPr>
            </w:pPr>
            <w:r>
              <w:rPr>
                <w:w w:val="95"/>
                <w:sz w:val="14"/>
              </w:rPr>
              <w:t>1,088</w:t>
            </w:r>
          </w:p>
        </w:tc>
        <w:tc>
          <w:tcPr>
            <w:tcW w:w="642" w:type="dxa"/>
            <w:tcBorders>
              <w:bottom w:val="nil"/>
            </w:tcBorders>
          </w:tcPr>
          <w:p>
            <w:pPr>
              <w:pStyle w:val="TableParagraph"/>
              <w:spacing w:before="19"/>
              <w:ind w:right="77"/>
              <w:rPr>
                <w:sz w:val="14"/>
              </w:rPr>
            </w:pPr>
            <w:r>
              <w:rPr>
                <w:w w:val="85"/>
                <w:sz w:val="14"/>
              </w:rPr>
              <w:t>431</w:t>
            </w:r>
          </w:p>
        </w:tc>
        <w:tc>
          <w:tcPr>
            <w:tcW w:w="642" w:type="dxa"/>
            <w:tcBorders>
              <w:bottom w:val="nil"/>
            </w:tcBorders>
          </w:tcPr>
          <w:p>
            <w:pPr>
              <w:pStyle w:val="TableParagraph"/>
              <w:spacing w:before="19"/>
              <w:ind w:right="79"/>
              <w:rPr>
                <w:sz w:val="14"/>
              </w:rPr>
            </w:pPr>
            <w:r>
              <w:rPr>
                <w:w w:val="85"/>
                <w:sz w:val="14"/>
              </w:rPr>
              <w:t>657</w:t>
            </w:r>
          </w:p>
        </w:tc>
        <w:tc>
          <w:tcPr>
            <w:tcW w:w="642" w:type="dxa"/>
            <w:gridSpan w:val="2"/>
            <w:tcBorders>
              <w:bottom w:val="nil"/>
            </w:tcBorders>
          </w:tcPr>
          <w:p>
            <w:pPr>
              <w:pStyle w:val="TableParagraph"/>
              <w:spacing w:before="19"/>
              <w:ind w:right="79"/>
              <w:rPr>
                <w:sz w:val="14"/>
              </w:rPr>
            </w:pPr>
            <w:r>
              <w:rPr>
                <w:w w:val="144"/>
                <w:sz w:val="14"/>
              </w:rPr>
              <w:t>-</w:t>
            </w:r>
          </w:p>
        </w:tc>
        <w:tc>
          <w:tcPr>
            <w:tcW w:w="643" w:type="dxa"/>
            <w:gridSpan w:val="2"/>
            <w:tcBorders>
              <w:bottom w:val="nil"/>
            </w:tcBorders>
          </w:tcPr>
          <w:p>
            <w:pPr>
              <w:pStyle w:val="TableParagraph"/>
              <w:spacing w:before="19"/>
              <w:ind w:right="81"/>
              <w:rPr>
                <w:sz w:val="14"/>
              </w:rPr>
            </w:pPr>
            <w:r>
              <w:rPr>
                <w:w w:val="144"/>
                <w:sz w:val="14"/>
              </w:rPr>
              <w:t>-</w:t>
            </w:r>
          </w:p>
        </w:tc>
        <w:tc>
          <w:tcPr>
            <w:tcW w:w="641" w:type="dxa"/>
            <w:tcBorders>
              <w:bottom w:val="nil"/>
            </w:tcBorders>
          </w:tcPr>
          <w:p>
            <w:pPr>
              <w:pStyle w:val="TableParagraph"/>
              <w:spacing w:before="19"/>
              <w:ind w:right="81"/>
              <w:rPr>
                <w:sz w:val="14"/>
              </w:rPr>
            </w:pPr>
            <w:r>
              <w:rPr>
                <w:w w:val="144"/>
                <w:sz w:val="14"/>
              </w:rPr>
              <w:t>-</w:t>
            </w:r>
          </w:p>
        </w:tc>
      </w:tr>
      <w:tr>
        <w:trPr>
          <w:trHeight w:val="242" w:hRule="atLeast"/>
        </w:trPr>
        <w:tc>
          <w:tcPr>
            <w:tcW w:w="641" w:type="dxa"/>
            <w:tcBorders>
              <w:top w:val="nil"/>
            </w:tcBorders>
          </w:tcPr>
          <w:p>
            <w:pPr>
              <w:pStyle w:val="TableParagraph"/>
              <w:spacing w:before="30"/>
              <w:ind w:right="78"/>
              <w:rPr>
                <w:sz w:val="14"/>
              </w:rPr>
            </w:pPr>
            <w:r>
              <w:rPr>
                <w:w w:val="85"/>
                <w:sz w:val="14"/>
              </w:rPr>
              <w:t>291</w:t>
            </w:r>
          </w:p>
        </w:tc>
        <w:tc>
          <w:tcPr>
            <w:tcW w:w="641" w:type="dxa"/>
            <w:tcBorders>
              <w:top w:val="nil"/>
            </w:tcBorders>
          </w:tcPr>
          <w:p>
            <w:pPr>
              <w:pStyle w:val="TableParagraph"/>
              <w:spacing w:before="30"/>
              <w:ind w:right="75"/>
              <w:rPr>
                <w:sz w:val="14"/>
              </w:rPr>
            </w:pPr>
            <w:r>
              <w:rPr>
                <w:w w:val="85"/>
                <w:sz w:val="14"/>
              </w:rPr>
              <w:t>256</w:t>
            </w:r>
          </w:p>
        </w:tc>
        <w:tc>
          <w:tcPr>
            <w:tcW w:w="642" w:type="dxa"/>
            <w:tcBorders>
              <w:top w:val="nil"/>
            </w:tcBorders>
          </w:tcPr>
          <w:p>
            <w:pPr>
              <w:pStyle w:val="TableParagraph"/>
              <w:spacing w:before="30"/>
              <w:ind w:right="76"/>
              <w:rPr>
                <w:sz w:val="14"/>
              </w:rPr>
            </w:pPr>
            <w:r>
              <w:rPr>
                <w:w w:val="85"/>
                <w:sz w:val="14"/>
              </w:rPr>
              <w:t>35</w:t>
            </w:r>
          </w:p>
        </w:tc>
        <w:tc>
          <w:tcPr>
            <w:tcW w:w="641" w:type="dxa"/>
            <w:tcBorders>
              <w:top w:val="nil"/>
            </w:tcBorders>
          </w:tcPr>
          <w:p>
            <w:pPr>
              <w:pStyle w:val="TableParagraph"/>
              <w:spacing w:before="30"/>
              <w:ind w:right="78"/>
              <w:rPr>
                <w:sz w:val="14"/>
              </w:rPr>
            </w:pPr>
            <w:r>
              <w:rPr>
                <w:w w:val="95"/>
                <w:sz w:val="14"/>
              </w:rPr>
              <w:t>4,733</w:t>
            </w:r>
          </w:p>
        </w:tc>
        <w:tc>
          <w:tcPr>
            <w:tcW w:w="641" w:type="dxa"/>
            <w:tcBorders>
              <w:top w:val="nil"/>
            </w:tcBorders>
          </w:tcPr>
          <w:p>
            <w:pPr>
              <w:pStyle w:val="TableParagraph"/>
              <w:spacing w:before="30"/>
              <w:ind w:right="75"/>
              <w:rPr>
                <w:sz w:val="14"/>
              </w:rPr>
            </w:pPr>
            <w:r>
              <w:rPr>
                <w:w w:val="95"/>
                <w:sz w:val="14"/>
              </w:rPr>
              <w:t>2,749</w:t>
            </w:r>
          </w:p>
        </w:tc>
        <w:tc>
          <w:tcPr>
            <w:tcW w:w="642" w:type="dxa"/>
            <w:tcBorders>
              <w:top w:val="nil"/>
            </w:tcBorders>
          </w:tcPr>
          <w:p>
            <w:pPr>
              <w:pStyle w:val="TableParagraph"/>
              <w:spacing w:before="30"/>
              <w:ind w:right="77"/>
              <w:rPr>
                <w:sz w:val="14"/>
              </w:rPr>
            </w:pPr>
            <w:r>
              <w:rPr>
                <w:w w:val="95"/>
                <w:sz w:val="14"/>
              </w:rPr>
              <w:t>1,984</w:t>
            </w:r>
          </w:p>
        </w:tc>
        <w:tc>
          <w:tcPr>
            <w:tcW w:w="641" w:type="dxa"/>
            <w:tcBorders>
              <w:top w:val="nil"/>
            </w:tcBorders>
          </w:tcPr>
          <w:p>
            <w:pPr>
              <w:pStyle w:val="TableParagraph"/>
              <w:spacing w:before="30"/>
              <w:ind w:right="76"/>
              <w:rPr>
                <w:sz w:val="14"/>
              </w:rPr>
            </w:pPr>
            <w:r>
              <w:rPr>
                <w:w w:val="85"/>
                <w:sz w:val="14"/>
              </w:rPr>
              <w:t>74</w:t>
            </w:r>
          </w:p>
        </w:tc>
        <w:tc>
          <w:tcPr>
            <w:tcW w:w="642" w:type="dxa"/>
            <w:tcBorders>
              <w:top w:val="nil"/>
            </w:tcBorders>
          </w:tcPr>
          <w:p>
            <w:pPr>
              <w:pStyle w:val="TableParagraph"/>
              <w:spacing w:before="30"/>
              <w:ind w:right="77"/>
              <w:rPr>
                <w:sz w:val="14"/>
              </w:rPr>
            </w:pPr>
            <w:r>
              <w:rPr>
                <w:w w:val="85"/>
                <w:sz w:val="14"/>
              </w:rPr>
              <w:t>31</w:t>
            </w:r>
          </w:p>
        </w:tc>
        <w:tc>
          <w:tcPr>
            <w:tcW w:w="642" w:type="dxa"/>
            <w:tcBorders>
              <w:top w:val="nil"/>
            </w:tcBorders>
          </w:tcPr>
          <w:p>
            <w:pPr>
              <w:pStyle w:val="TableParagraph"/>
              <w:spacing w:before="30"/>
              <w:ind w:right="80"/>
              <w:rPr>
                <w:sz w:val="14"/>
              </w:rPr>
            </w:pPr>
            <w:r>
              <w:rPr>
                <w:w w:val="85"/>
                <w:sz w:val="14"/>
              </w:rPr>
              <w:t>43</w:t>
            </w:r>
          </w:p>
        </w:tc>
        <w:tc>
          <w:tcPr>
            <w:tcW w:w="641" w:type="dxa"/>
            <w:tcBorders>
              <w:top w:val="nil"/>
            </w:tcBorders>
          </w:tcPr>
          <w:p>
            <w:pPr>
              <w:pStyle w:val="TableParagraph"/>
              <w:spacing w:before="30"/>
              <w:ind w:right="77"/>
              <w:rPr>
                <w:sz w:val="14"/>
              </w:rPr>
            </w:pPr>
            <w:r>
              <w:rPr>
                <w:w w:val="85"/>
                <w:sz w:val="14"/>
              </w:rPr>
              <w:t>902</w:t>
            </w:r>
          </w:p>
        </w:tc>
        <w:tc>
          <w:tcPr>
            <w:tcW w:w="642" w:type="dxa"/>
            <w:tcBorders>
              <w:top w:val="nil"/>
            </w:tcBorders>
          </w:tcPr>
          <w:p>
            <w:pPr>
              <w:pStyle w:val="TableParagraph"/>
              <w:spacing w:before="30"/>
              <w:ind w:right="78"/>
              <w:rPr>
                <w:sz w:val="14"/>
              </w:rPr>
            </w:pPr>
            <w:r>
              <w:rPr>
                <w:w w:val="85"/>
                <w:sz w:val="14"/>
              </w:rPr>
              <w:t>358</w:t>
            </w:r>
          </w:p>
        </w:tc>
        <w:tc>
          <w:tcPr>
            <w:tcW w:w="642" w:type="dxa"/>
            <w:tcBorders>
              <w:top w:val="nil"/>
            </w:tcBorders>
          </w:tcPr>
          <w:p>
            <w:pPr>
              <w:pStyle w:val="TableParagraph"/>
              <w:spacing w:before="30"/>
              <w:ind w:right="81"/>
              <w:rPr>
                <w:sz w:val="14"/>
              </w:rPr>
            </w:pPr>
            <w:r>
              <w:rPr>
                <w:w w:val="85"/>
                <w:sz w:val="14"/>
              </w:rPr>
              <w:t>544</w:t>
            </w:r>
          </w:p>
        </w:tc>
        <w:tc>
          <w:tcPr>
            <w:tcW w:w="642" w:type="dxa"/>
            <w:gridSpan w:val="2"/>
            <w:tcBorders>
              <w:top w:val="nil"/>
            </w:tcBorders>
          </w:tcPr>
          <w:p>
            <w:pPr>
              <w:pStyle w:val="TableParagraph"/>
              <w:spacing w:before="30"/>
              <w:ind w:right="81"/>
              <w:rPr>
                <w:sz w:val="14"/>
              </w:rPr>
            </w:pPr>
            <w:r>
              <w:rPr>
                <w:w w:val="144"/>
                <w:sz w:val="14"/>
              </w:rPr>
              <w:t>-</w:t>
            </w:r>
          </w:p>
        </w:tc>
        <w:tc>
          <w:tcPr>
            <w:tcW w:w="643" w:type="dxa"/>
            <w:gridSpan w:val="2"/>
            <w:tcBorders>
              <w:top w:val="nil"/>
            </w:tcBorders>
          </w:tcPr>
          <w:p>
            <w:pPr>
              <w:pStyle w:val="TableParagraph"/>
              <w:spacing w:before="30"/>
              <w:ind w:right="84"/>
              <w:rPr>
                <w:sz w:val="14"/>
              </w:rPr>
            </w:pPr>
            <w:r>
              <w:rPr>
                <w:w w:val="144"/>
                <w:sz w:val="14"/>
              </w:rPr>
              <w:t>-</w:t>
            </w:r>
          </w:p>
        </w:tc>
        <w:tc>
          <w:tcPr>
            <w:tcW w:w="641" w:type="dxa"/>
            <w:tcBorders>
              <w:top w:val="nil"/>
            </w:tcBorders>
          </w:tcPr>
          <w:p>
            <w:pPr>
              <w:pStyle w:val="TableParagraph"/>
              <w:spacing w:before="30"/>
              <w:ind w:right="84"/>
              <w:rPr>
                <w:sz w:val="14"/>
              </w:rPr>
            </w:pPr>
            <w:r>
              <w:rPr>
                <w:w w:val="144"/>
                <w:sz w:val="14"/>
              </w:rPr>
              <w:t>-</w:t>
            </w:r>
          </w:p>
        </w:tc>
      </w:tr>
      <w:tr>
        <w:trPr>
          <w:trHeight w:val="320" w:hRule="atLeast"/>
        </w:trPr>
        <w:tc>
          <w:tcPr>
            <w:tcW w:w="641" w:type="dxa"/>
            <w:tcBorders>
              <w:bottom w:val="nil"/>
            </w:tcBorders>
          </w:tcPr>
          <w:p>
            <w:pPr>
              <w:pStyle w:val="TableParagraph"/>
              <w:spacing w:before="76"/>
              <w:ind w:right="78"/>
              <w:rPr>
                <w:sz w:val="14"/>
              </w:rPr>
            </w:pPr>
            <w:r>
              <w:rPr>
                <w:w w:val="85"/>
                <w:sz w:val="14"/>
              </w:rPr>
              <w:t>241</w:t>
            </w:r>
          </w:p>
        </w:tc>
        <w:tc>
          <w:tcPr>
            <w:tcW w:w="641" w:type="dxa"/>
            <w:tcBorders>
              <w:bottom w:val="nil"/>
            </w:tcBorders>
          </w:tcPr>
          <w:p>
            <w:pPr>
              <w:pStyle w:val="TableParagraph"/>
              <w:spacing w:before="76"/>
              <w:ind w:right="75"/>
              <w:rPr>
                <w:sz w:val="14"/>
              </w:rPr>
            </w:pPr>
            <w:r>
              <w:rPr>
                <w:w w:val="85"/>
                <w:sz w:val="14"/>
              </w:rPr>
              <w:t>211</w:t>
            </w:r>
          </w:p>
        </w:tc>
        <w:tc>
          <w:tcPr>
            <w:tcW w:w="642" w:type="dxa"/>
            <w:tcBorders>
              <w:bottom w:val="nil"/>
            </w:tcBorders>
          </w:tcPr>
          <w:p>
            <w:pPr>
              <w:pStyle w:val="TableParagraph"/>
              <w:spacing w:before="76"/>
              <w:ind w:right="76"/>
              <w:rPr>
                <w:sz w:val="14"/>
              </w:rPr>
            </w:pPr>
            <w:r>
              <w:rPr>
                <w:w w:val="85"/>
                <w:sz w:val="14"/>
              </w:rPr>
              <w:t>30</w:t>
            </w:r>
          </w:p>
        </w:tc>
        <w:tc>
          <w:tcPr>
            <w:tcW w:w="641" w:type="dxa"/>
            <w:tcBorders>
              <w:bottom w:val="nil"/>
            </w:tcBorders>
          </w:tcPr>
          <w:p>
            <w:pPr>
              <w:pStyle w:val="TableParagraph"/>
              <w:spacing w:before="76"/>
              <w:ind w:right="78"/>
              <w:rPr>
                <w:sz w:val="14"/>
              </w:rPr>
            </w:pPr>
            <w:r>
              <w:rPr>
                <w:w w:val="95"/>
                <w:sz w:val="14"/>
              </w:rPr>
              <w:t>3,782</w:t>
            </w:r>
          </w:p>
        </w:tc>
        <w:tc>
          <w:tcPr>
            <w:tcW w:w="641" w:type="dxa"/>
            <w:tcBorders>
              <w:bottom w:val="nil"/>
            </w:tcBorders>
          </w:tcPr>
          <w:p>
            <w:pPr>
              <w:pStyle w:val="TableParagraph"/>
              <w:spacing w:before="76"/>
              <w:ind w:right="75"/>
              <w:rPr>
                <w:sz w:val="14"/>
              </w:rPr>
            </w:pPr>
            <w:r>
              <w:rPr>
                <w:w w:val="95"/>
                <w:sz w:val="14"/>
              </w:rPr>
              <w:t>2,277</w:t>
            </w:r>
          </w:p>
        </w:tc>
        <w:tc>
          <w:tcPr>
            <w:tcW w:w="642" w:type="dxa"/>
            <w:tcBorders>
              <w:bottom w:val="nil"/>
            </w:tcBorders>
          </w:tcPr>
          <w:p>
            <w:pPr>
              <w:pStyle w:val="TableParagraph"/>
              <w:spacing w:before="76"/>
              <w:ind w:right="77"/>
              <w:rPr>
                <w:sz w:val="14"/>
              </w:rPr>
            </w:pPr>
            <w:r>
              <w:rPr>
                <w:w w:val="95"/>
                <w:sz w:val="14"/>
              </w:rPr>
              <w:t>1,505</w:t>
            </w:r>
          </w:p>
        </w:tc>
        <w:tc>
          <w:tcPr>
            <w:tcW w:w="641" w:type="dxa"/>
            <w:tcBorders>
              <w:bottom w:val="nil"/>
            </w:tcBorders>
          </w:tcPr>
          <w:p>
            <w:pPr>
              <w:pStyle w:val="TableParagraph"/>
              <w:spacing w:before="76"/>
              <w:ind w:right="76"/>
              <w:rPr>
                <w:sz w:val="14"/>
              </w:rPr>
            </w:pPr>
            <w:r>
              <w:rPr>
                <w:w w:val="85"/>
                <w:sz w:val="14"/>
              </w:rPr>
              <w:t>70</w:t>
            </w:r>
          </w:p>
        </w:tc>
        <w:tc>
          <w:tcPr>
            <w:tcW w:w="642" w:type="dxa"/>
            <w:tcBorders>
              <w:bottom w:val="nil"/>
            </w:tcBorders>
          </w:tcPr>
          <w:p>
            <w:pPr>
              <w:pStyle w:val="TableParagraph"/>
              <w:spacing w:before="76"/>
              <w:ind w:right="77"/>
              <w:rPr>
                <w:sz w:val="14"/>
              </w:rPr>
            </w:pPr>
            <w:r>
              <w:rPr>
                <w:w w:val="85"/>
                <w:sz w:val="14"/>
              </w:rPr>
              <w:t>31</w:t>
            </w:r>
          </w:p>
        </w:tc>
        <w:tc>
          <w:tcPr>
            <w:tcW w:w="642" w:type="dxa"/>
            <w:tcBorders>
              <w:bottom w:val="nil"/>
            </w:tcBorders>
          </w:tcPr>
          <w:p>
            <w:pPr>
              <w:pStyle w:val="TableParagraph"/>
              <w:spacing w:before="76"/>
              <w:ind w:right="80"/>
              <w:rPr>
                <w:sz w:val="14"/>
              </w:rPr>
            </w:pPr>
            <w:r>
              <w:rPr>
                <w:w w:val="85"/>
                <w:sz w:val="14"/>
              </w:rPr>
              <w:t>39</w:t>
            </w:r>
          </w:p>
        </w:tc>
        <w:tc>
          <w:tcPr>
            <w:tcW w:w="641" w:type="dxa"/>
            <w:tcBorders>
              <w:bottom w:val="nil"/>
            </w:tcBorders>
          </w:tcPr>
          <w:p>
            <w:pPr>
              <w:pStyle w:val="TableParagraph"/>
              <w:spacing w:before="76"/>
              <w:ind w:right="77"/>
              <w:rPr>
                <w:sz w:val="14"/>
              </w:rPr>
            </w:pPr>
            <w:r>
              <w:rPr>
                <w:w w:val="85"/>
                <w:sz w:val="14"/>
              </w:rPr>
              <w:t>781</w:t>
            </w:r>
          </w:p>
        </w:tc>
        <w:tc>
          <w:tcPr>
            <w:tcW w:w="642" w:type="dxa"/>
            <w:tcBorders>
              <w:bottom w:val="nil"/>
            </w:tcBorders>
          </w:tcPr>
          <w:p>
            <w:pPr>
              <w:pStyle w:val="TableParagraph"/>
              <w:spacing w:before="76"/>
              <w:ind w:right="78"/>
              <w:rPr>
                <w:sz w:val="14"/>
              </w:rPr>
            </w:pPr>
            <w:r>
              <w:rPr>
                <w:w w:val="85"/>
                <w:sz w:val="14"/>
              </w:rPr>
              <w:t>316</w:t>
            </w:r>
          </w:p>
        </w:tc>
        <w:tc>
          <w:tcPr>
            <w:tcW w:w="642" w:type="dxa"/>
            <w:tcBorders>
              <w:bottom w:val="nil"/>
            </w:tcBorders>
          </w:tcPr>
          <w:p>
            <w:pPr>
              <w:pStyle w:val="TableParagraph"/>
              <w:spacing w:before="76"/>
              <w:ind w:right="81"/>
              <w:rPr>
                <w:sz w:val="14"/>
              </w:rPr>
            </w:pPr>
            <w:r>
              <w:rPr>
                <w:w w:val="85"/>
                <w:sz w:val="14"/>
              </w:rPr>
              <w:t>465</w:t>
            </w:r>
          </w:p>
        </w:tc>
        <w:tc>
          <w:tcPr>
            <w:tcW w:w="642" w:type="dxa"/>
            <w:gridSpan w:val="2"/>
            <w:tcBorders>
              <w:bottom w:val="nil"/>
            </w:tcBorders>
          </w:tcPr>
          <w:p>
            <w:pPr>
              <w:pStyle w:val="TableParagraph"/>
              <w:spacing w:before="76"/>
              <w:ind w:right="81"/>
              <w:rPr>
                <w:sz w:val="14"/>
              </w:rPr>
            </w:pPr>
            <w:r>
              <w:rPr>
                <w:w w:val="144"/>
                <w:sz w:val="14"/>
              </w:rPr>
              <w:t>-</w:t>
            </w:r>
          </w:p>
        </w:tc>
        <w:tc>
          <w:tcPr>
            <w:tcW w:w="643" w:type="dxa"/>
            <w:gridSpan w:val="2"/>
            <w:tcBorders>
              <w:bottom w:val="nil"/>
            </w:tcBorders>
          </w:tcPr>
          <w:p>
            <w:pPr>
              <w:pStyle w:val="TableParagraph"/>
              <w:spacing w:before="76"/>
              <w:ind w:right="84"/>
              <w:rPr>
                <w:sz w:val="14"/>
              </w:rPr>
            </w:pPr>
            <w:r>
              <w:rPr>
                <w:w w:val="144"/>
                <w:sz w:val="14"/>
              </w:rPr>
              <w:t>-</w:t>
            </w:r>
          </w:p>
        </w:tc>
        <w:tc>
          <w:tcPr>
            <w:tcW w:w="641" w:type="dxa"/>
            <w:tcBorders>
              <w:bottom w:val="nil"/>
            </w:tcBorders>
          </w:tcPr>
          <w:p>
            <w:pPr>
              <w:pStyle w:val="TableParagraph"/>
              <w:spacing w:before="76"/>
              <w:ind w:right="84"/>
              <w:rPr>
                <w:sz w:val="14"/>
              </w:rPr>
            </w:pPr>
            <w:r>
              <w:rPr>
                <w:w w:val="144"/>
                <w:sz w:val="14"/>
              </w:rPr>
              <w:t>-</w:t>
            </w:r>
          </w:p>
        </w:tc>
      </w:tr>
      <w:tr>
        <w:trPr>
          <w:trHeight w:val="274" w:hRule="atLeast"/>
        </w:trPr>
        <w:tc>
          <w:tcPr>
            <w:tcW w:w="641" w:type="dxa"/>
            <w:tcBorders>
              <w:top w:val="nil"/>
              <w:bottom w:val="nil"/>
            </w:tcBorders>
          </w:tcPr>
          <w:p>
            <w:pPr>
              <w:pStyle w:val="TableParagraph"/>
              <w:spacing w:before="60"/>
              <w:ind w:right="76"/>
              <w:rPr>
                <w:sz w:val="14"/>
              </w:rPr>
            </w:pPr>
            <w:r>
              <w:rPr>
                <w:w w:val="85"/>
                <w:sz w:val="14"/>
              </w:rPr>
              <w:t>79</w:t>
            </w:r>
          </w:p>
        </w:tc>
        <w:tc>
          <w:tcPr>
            <w:tcW w:w="641" w:type="dxa"/>
            <w:tcBorders>
              <w:top w:val="nil"/>
              <w:bottom w:val="nil"/>
            </w:tcBorders>
          </w:tcPr>
          <w:p>
            <w:pPr>
              <w:pStyle w:val="TableParagraph"/>
              <w:spacing w:before="60"/>
              <w:ind w:right="74"/>
              <w:rPr>
                <w:sz w:val="14"/>
              </w:rPr>
            </w:pPr>
            <w:r>
              <w:rPr>
                <w:w w:val="85"/>
                <w:sz w:val="14"/>
              </w:rPr>
              <w:t>59</w:t>
            </w:r>
          </w:p>
        </w:tc>
        <w:tc>
          <w:tcPr>
            <w:tcW w:w="642" w:type="dxa"/>
            <w:tcBorders>
              <w:top w:val="nil"/>
              <w:bottom w:val="nil"/>
            </w:tcBorders>
          </w:tcPr>
          <w:p>
            <w:pPr>
              <w:pStyle w:val="TableParagraph"/>
              <w:spacing w:before="60"/>
              <w:ind w:right="75"/>
              <w:rPr>
                <w:sz w:val="14"/>
              </w:rPr>
            </w:pPr>
            <w:r>
              <w:rPr>
                <w:w w:val="85"/>
                <w:sz w:val="14"/>
              </w:rPr>
              <w:t>20</w:t>
            </w:r>
          </w:p>
        </w:tc>
        <w:tc>
          <w:tcPr>
            <w:tcW w:w="641" w:type="dxa"/>
            <w:tcBorders>
              <w:top w:val="nil"/>
              <w:bottom w:val="nil"/>
            </w:tcBorders>
          </w:tcPr>
          <w:p>
            <w:pPr>
              <w:pStyle w:val="TableParagraph"/>
              <w:spacing w:before="60"/>
              <w:ind w:right="76"/>
              <w:rPr>
                <w:sz w:val="14"/>
              </w:rPr>
            </w:pPr>
            <w:r>
              <w:rPr>
                <w:w w:val="85"/>
                <w:sz w:val="14"/>
              </w:rPr>
              <w:t>761</w:t>
            </w:r>
          </w:p>
        </w:tc>
        <w:tc>
          <w:tcPr>
            <w:tcW w:w="641" w:type="dxa"/>
            <w:tcBorders>
              <w:top w:val="nil"/>
              <w:bottom w:val="nil"/>
            </w:tcBorders>
          </w:tcPr>
          <w:p>
            <w:pPr>
              <w:pStyle w:val="TableParagraph"/>
              <w:spacing w:before="60"/>
              <w:ind w:right="74"/>
              <w:rPr>
                <w:sz w:val="14"/>
              </w:rPr>
            </w:pPr>
            <w:r>
              <w:rPr>
                <w:w w:val="85"/>
                <w:sz w:val="14"/>
              </w:rPr>
              <w:t>442</w:t>
            </w:r>
          </w:p>
        </w:tc>
        <w:tc>
          <w:tcPr>
            <w:tcW w:w="642" w:type="dxa"/>
            <w:tcBorders>
              <w:top w:val="nil"/>
              <w:bottom w:val="nil"/>
            </w:tcBorders>
          </w:tcPr>
          <w:p>
            <w:pPr>
              <w:pStyle w:val="TableParagraph"/>
              <w:spacing w:before="60"/>
              <w:ind w:right="76"/>
              <w:rPr>
                <w:sz w:val="14"/>
              </w:rPr>
            </w:pPr>
            <w:r>
              <w:rPr>
                <w:w w:val="85"/>
                <w:sz w:val="14"/>
              </w:rPr>
              <w:t>319</w:t>
            </w:r>
          </w:p>
        </w:tc>
        <w:tc>
          <w:tcPr>
            <w:tcW w:w="641" w:type="dxa"/>
            <w:tcBorders>
              <w:top w:val="nil"/>
              <w:bottom w:val="nil"/>
            </w:tcBorders>
          </w:tcPr>
          <w:p>
            <w:pPr>
              <w:pStyle w:val="TableParagraph"/>
              <w:spacing w:before="60"/>
              <w:ind w:right="77"/>
              <w:rPr>
                <w:sz w:val="14"/>
              </w:rPr>
            </w:pPr>
            <w:r>
              <w:rPr>
                <w:w w:val="85"/>
                <w:sz w:val="14"/>
              </w:rPr>
              <w:t>33</w:t>
            </w:r>
          </w:p>
        </w:tc>
        <w:tc>
          <w:tcPr>
            <w:tcW w:w="642" w:type="dxa"/>
            <w:tcBorders>
              <w:top w:val="nil"/>
              <w:bottom w:val="nil"/>
            </w:tcBorders>
          </w:tcPr>
          <w:p>
            <w:pPr>
              <w:pStyle w:val="TableParagraph"/>
              <w:spacing w:before="60"/>
              <w:ind w:right="76"/>
              <w:rPr>
                <w:sz w:val="14"/>
              </w:rPr>
            </w:pPr>
            <w:r>
              <w:rPr>
                <w:w w:val="85"/>
                <w:sz w:val="14"/>
              </w:rPr>
              <w:t>13</w:t>
            </w:r>
          </w:p>
        </w:tc>
        <w:tc>
          <w:tcPr>
            <w:tcW w:w="642" w:type="dxa"/>
            <w:tcBorders>
              <w:top w:val="nil"/>
              <w:bottom w:val="nil"/>
            </w:tcBorders>
          </w:tcPr>
          <w:p>
            <w:pPr>
              <w:pStyle w:val="TableParagraph"/>
              <w:spacing w:before="60"/>
              <w:ind w:right="77"/>
              <w:rPr>
                <w:sz w:val="14"/>
              </w:rPr>
            </w:pPr>
            <w:r>
              <w:rPr>
                <w:w w:val="85"/>
                <w:sz w:val="14"/>
              </w:rPr>
              <w:t>20</w:t>
            </w:r>
          </w:p>
        </w:tc>
        <w:tc>
          <w:tcPr>
            <w:tcW w:w="641" w:type="dxa"/>
            <w:tcBorders>
              <w:top w:val="nil"/>
              <w:bottom w:val="nil"/>
            </w:tcBorders>
          </w:tcPr>
          <w:p>
            <w:pPr>
              <w:pStyle w:val="TableParagraph"/>
              <w:spacing w:before="60"/>
              <w:ind w:right="76"/>
              <w:rPr>
                <w:sz w:val="14"/>
              </w:rPr>
            </w:pPr>
            <w:r>
              <w:rPr>
                <w:w w:val="85"/>
                <w:sz w:val="14"/>
              </w:rPr>
              <w:t>242</w:t>
            </w:r>
          </w:p>
        </w:tc>
        <w:tc>
          <w:tcPr>
            <w:tcW w:w="642" w:type="dxa"/>
            <w:tcBorders>
              <w:top w:val="nil"/>
              <w:bottom w:val="nil"/>
            </w:tcBorders>
          </w:tcPr>
          <w:p>
            <w:pPr>
              <w:pStyle w:val="TableParagraph"/>
              <w:spacing w:before="60"/>
              <w:ind w:right="77"/>
              <w:rPr>
                <w:sz w:val="14"/>
              </w:rPr>
            </w:pPr>
            <w:r>
              <w:rPr>
                <w:w w:val="85"/>
                <w:sz w:val="14"/>
              </w:rPr>
              <w:t>95</w:t>
            </w:r>
          </w:p>
        </w:tc>
        <w:tc>
          <w:tcPr>
            <w:tcW w:w="642" w:type="dxa"/>
            <w:tcBorders>
              <w:top w:val="nil"/>
              <w:bottom w:val="nil"/>
            </w:tcBorders>
          </w:tcPr>
          <w:p>
            <w:pPr>
              <w:pStyle w:val="TableParagraph"/>
              <w:spacing w:before="60"/>
              <w:ind w:right="79"/>
              <w:rPr>
                <w:sz w:val="14"/>
              </w:rPr>
            </w:pPr>
            <w:r>
              <w:rPr>
                <w:w w:val="85"/>
                <w:sz w:val="14"/>
              </w:rPr>
              <w:t>147</w:t>
            </w:r>
          </w:p>
        </w:tc>
        <w:tc>
          <w:tcPr>
            <w:tcW w:w="642" w:type="dxa"/>
            <w:gridSpan w:val="2"/>
            <w:tcBorders>
              <w:top w:val="nil"/>
              <w:bottom w:val="nil"/>
            </w:tcBorders>
          </w:tcPr>
          <w:p>
            <w:pPr>
              <w:pStyle w:val="TableParagraph"/>
              <w:spacing w:before="60"/>
              <w:ind w:right="79"/>
              <w:rPr>
                <w:sz w:val="14"/>
              </w:rPr>
            </w:pPr>
            <w:r>
              <w:rPr>
                <w:w w:val="144"/>
                <w:sz w:val="14"/>
              </w:rPr>
              <w:t>-</w:t>
            </w:r>
          </w:p>
        </w:tc>
        <w:tc>
          <w:tcPr>
            <w:tcW w:w="643" w:type="dxa"/>
            <w:gridSpan w:val="2"/>
            <w:tcBorders>
              <w:top w:val="nil"/>
              <w:bottom w:val="nil"/>
            </w:tcBorders>
          </w:tcPr>
          <w:p>
            <w:pPr>
              <w:pStyle w:val="TableParagraph"/>
              <w:spacing w:before="60"/>
              <w:ind w:right="81"/>
              <w:rPr>
                <w:sz w:val="14"/>
              </w:rPr>
            </w:pPr>
            <w:r>
              <w:rPr>
                <w:w w:val="144"/>
                <w:sz w:val="14"/>
              </w:rPr>
              <w:t>-</w:t>
            </w:r>
          </w:p>
        </w:tc>
        <w:tc>
          <w:tcPr>
            <w:tcW w:w="641" w:type="dxa"/>
            <w:tcBorders>
              <w:top w:val="nil"/>
              <w:bottom w:val="nil"/>
            </w:tcBorders>
          </w:tcPr>
          <w:p>
            <w:pPr>
              <w:pStyle w:val="TableParagraph"/>
              <w:spacing w:before="60"/>
              <w:ind w:right="81"/>
              <w:rPr>
                <w:sz w:val="14"/>
              </w:rPr>
            </w:pPr>
            <w:r>
              <w:rPr>
                <w:w w:val="144"/>
                <w:sz w:val="14"/>
              </w:rPr>
              <w:t>-</w:t>
            </w:r>
          </w:p>
        </w:tc>
      </w:tr>
      <w:tr>
        <w:trPr>
          <w:trHeight w:val="245" w:hRule="atLeast"/>
        </w:trPr>
        <w:tc>
          <w:tcPr>
            <w:tcW w:w="641" w:type="dxa"/>
            <w:tcBorders>
              <w:top w:val="nil"/>
              <w:bottom w:val="nil"/>
            </w:tcBorders>
          </w:tcPr>
          <w:p>
            <w:pPr>
              <w:pStyle w:val="TableParagraph"/>
              <w:spacing w:before="31"/>
              <w:ind w:right="76"/>
              <w:rPr>
                <w:sz w:val="14"/>
              </w:rPr>
            </w:pPr>
            <w:r>
              <w:rPr>
                <w:w w:val="85"/>
                <w:sz w:val="14"/>
              </w:rPr>
              <w:t>42</w:t>
            </w:r>
          </w:p>
        </w:tc>
        <w:tc>
          <w:tcPr>
            <w:tcW w:w="641" w:type="dxa"/>
            <w:tcBorders>
              <w:top w:val="nil"/>
              <w:bottom w:val="nil"/>
            </w:tcBorders>
          </w:tcPr>
          <w:p>
            <w:pPr>
              <w:pStyle w:val="TableParagraph"/>
              <w:spacing w:before="31"/>
              <w:ind w:right="74"/>
              <w:rPr>
                <w:sz w:val="14"/>
              </w:rPr>
            </w:pPr>
            <w:r>
              <w:rPr>
                <w:w w:val="85"/>
                <w:sz w:val="14"/>
              </w:rPr>
              <w:t>39</w:t>
            </w:r>
          </w:p>
        </w:tc>
        <w:tc>
          <w:tcPr>
            <w:tcW w:w="642" w:type="dxa"/>
            <w:tcBorders>
              <w:top w:val="nil"/>
              <w:bottom w:val="nil"/>
            </w:tcBorders>
          </w:tcPr>
          <w:p>
            <w:pPr>
              <w:pStyle w:val="TableParagraph"/>
              <w:spacing w:before="31"/>
              <w:ind w:right="76"/>
              <w:rPr>
                <w:sz w:val="14"/>
              </w:rPr>
            </w:pPr>
            <w:r>
              <w:rPr>
                <w:w w:val="86"/>
                <w:sz w:val="14"/>
              </w:rPr>
              <w:t>3</w:t>
            </w:r>
          </w:p>
        </w:tc>
        <w:tc>
          <w:tcPr>
            <w:tcW w:w="641" w:type="dxa"/>
            <w:tcBorders>
              <w:top w:val="nil"/>
              <w:bottom w:val="nil"/>
            </w:tcBorders>
          </w:tcPr>
          <w:p>
            <w:pPr>
              <w:pStyle w:val="TableParagraph"/>
              <w:spacing w:before="31"/>
              <w:ind w:right="76"/>
              <w:rPr>
                <w:sz w:val="14"/>
              </w:rPr>
            </w:pPr>
            <w:r>
              <w:rPr>
                <w:w w:val="85"/>
                <w:sz w:val="14"/>
              </w:rPr>
              <w:t>708</w:t>
            </w:r>
          </w:p>
        </w:tc>
        <w:tc>
          <w:tcPr>
            <w:tcW w:w="641" w:type="dxa"/>
            <w:tcBorders>
              <w:top w:val="nil"/>
              <w:bottom w:val="nil"/>
            </w:tcBorders>
          </w:tcPr>
          <w:p>
            <w:pPr>
              <w:pStyle w:val="TableParagraph"/>
              <w:spacing w:before="31"/>
              <w:ind w:right="74"/>
              <w:rPr>
                <w:sz w:val="14"/>
              </w:rPr>
            </w:pPr>
            <w:r>
              <w:rPr>
                <w:w w:val="85"/>
                <w:sz w:val="14"/>
              </w:rPr>
              <w:t>433</w:t>
            </w:r>
          </w:p>
        </w:tc>
        <w:tc>
          <w:tcPr>
            <w:tcW w:w="642" w:type="dxa"/>
            <w:tcBorders>
              <w:top w:val="nil"/>
              <w:bottom w:val="nil"/>
            </w:tcBorders>
          </w:tcPr>
          <w:p>
            <w:pPr>
              <w:pStyle w:val="TableParagraph"/>
              <w:spacing w:before="31"/>
              <w:ind w:right="76"/>
              <w:rPr>
                <w:sz w:val="14"/>
              </w:rPr>
            </w:pPr>
            <w:r>
              <w:rPr>
                <w:w w:val="85"/>
                <w:sz w:val="14"/>
              </w:rPr>
              <w:t>275</w:t>
            </w:r>
          </w:p>
        </w:tc>
        <w:tc>
          <w:tcPr>
            <w:tcW w:w="641" w:type="dxa"/>
            <w:tcBorders>
              <w:top w:val="nil"/>
              <w:bottom w:val="nil"/>
            </w:tcBorders>
          </w:tcPr>
          <w:p>
            <w:pPr>
              <w:pStyle w:val="TableParagraph"/>
              <w:spacing w:before="31"/>
              <w:ind w:right="76"/>
              <w:rPr>
                <w:sz w:val="14"/>
              </w:rPr>
            </w:pPr>
            <w:r>
              <w:rPr>
                <w:w w:val="86"/>
                <w:sz w:val="14"/>
              </w:rPr>
              <w:t>6</w:t>
            </w:r>
          </w:p>
        </w:tc>
        <w:tc>
          <w:tcPr>
            <w:tcW w:w="642" w:type="dxa"/>
            <w:tcBorders>
              <w:top w:val="nil"/>
              <w:bottom w:val="nil"/>
            </w:tcBorders>
          </w:tcPr>
          <w:p>
            <w:pPr>
              <w:pStyle w:val="TableParagraph"/>
              <w:spacing w:before="31"/>
              <w:ind w:right="76"/>
              <w:rPr>
                <w:sz w:val="14"/>
              </w:rPr>
            </w:pPr>
            <w:r>
              <w:rPr>
                <w:w w:val="86"/>
                <w:sz w:val="14"/>
              </w:rPr>
              <w:t>4</w:t>
            </w:r>
          </w:p>
        </w:tc>
        <w:tc>
          <w:tcPr>
            <w:tcW w:w="642" w:type="dxa"/>
            <w:tcBorders>
              <w:top w:val="nil"/>
              <w:bottom w:val="nil"/>
            </w:tcBorders>
          </w:tcPr>
          <w:p>
            <w:pPr>
              <w:pStyle w:val="TableParagraph"/>
              <w:spacing w:before="31"/>
              <w:ind w:right="79"/>
              <w:rPr>
                <w:sz w:val="14"/>
              </w:rPr>
            </w:pPr>
            <w:r>
              <w:rPr>
                <w:w w:val="86"/>
                <w:sz w:val="14"/>
              </w:rPr>
              <w:t>2</w:t>
            </w:r>
          </w:p>
        </w:tc>
        <w:tc>
          <w:tcPr>
            <w:tcW w:w="641" w:type="dxa"/>
            <w:tcBorders>
              <w:top w:val="nil"/>
              <w:bottom w:val="nil"/>
            </w:tcBorders>
          </w:tcPr>
          <w:p>
            <w:pPr>
              <w:pStyle w:val="TableParagraph"/>
              <w:spacing w:before="31"/>
              <w:ind w:right="76"/>
              <w:rPr>
                <w:sz w:val="14"/>
              </w:rPr>
            </w:pPr>
            <w:r>
              <w:rPr>
                <w:w w:val="85"/>
                <w:sz w:val="14"/>
              </w:rPr>
              <w:t>122</w:t>
            </w:r>
          </w:p>
        </w:tc>
        <w:tc>
          <w:tcPr>
            <w:tcW w:w="642" w:type="dxa"/>
            <w:tcBorders>
              <w:top w:val="nil"/>
              <w:bottom w:val="nil"/>
            </w:tcBorders>
          </w:tcPr>
          <w:p>
            <w:pPr>
              <w:pStyle w:val="TableParagraph"/>
              <w:spacing w:before="31"/>
              <w:ind w:right="77"/>
              <w:rPr>
                <w:sz w:val="14"/>
              </w:rPr>
            </w:pPr>
            <w:r>
              <w:rPr>
                <w:w w:val="85"/>
                <w:sz w:val="14"/>
              </w:rPr>
              <w:t>53</w:t>
            </w:r>
          </w:p>
        </w:tc>
        <w:tc>
          <w:tcPr>
            <w:tcW w:w="642" w:type="dxa"/>
            <w:tcBorders>
              <w:top w:val="nil"/>
              <w:bottom w:val="nil"/>
            </w:tcBorders>
          </w:tcPr>
          <w:p>
            <w:pPr>
              <w:pStyle w:val="TableParagraph"/>
              <w:spacing w:before="31"/>
              <w:ind w:right="78"/>
              <w:rPr>
                <w:sz w:val="14"/>
              </w:rPr>
            </w:pPr>
            <w:r>
              <w:rPr>
                <w:w w:val="85"/>
                <w:sz w:val="14"/>
              </w:rPr>
              <w:t>69</w:t>
            </w:r>
          </w:p>
        </w:tc>
        <w:tc>
          <w:tcPr>
            <w:tcW w:w="642" w:type="dxa"/>
            <w:gridSpan w:val="2"/>
            <w:tcBorders>
              <w:top w:val="nil"/>
              <w:bottom w:val="nil"/>
            </w:tcBorders>
          </w:tcPr>
          <w:p>
            <w:pPr>
              <w:pStyle w:val="TableParagraph"/>
              <w:spacing w:before="31"/>
              <w:ind w:right="79"/>
              <w:rPr>
                <w:sz w:val="14"/>
              </w:rPr>
            </w:pPr>
            <w:r>
              <w:rPr>
                <w:w w:val="144"/>
                <w:sz w:val="14"/>
              </w:rPr>
              <w:t>-</w:t>
            </w:r>
          </w:p>
        </w:tc>
        <w:tc>
          <w:tcPr>
            <w:tcW w:w="643" w:type="dxa"/>
            <w:gridSpan w:val="2"/>
            <w:tcBorders>
              <w:top w:val="nil"/>
              <w:bottom w:val="nil"/>
            </w:tcBorders>
          </w:tcPr>
          <w:p>
            <w:pPr>
              <w:pStyle w:val="TableParagraph"/>
              <w:spacing w:before="31"/>
              <w:ind w:right="81"/>
              <w:rPr>
                <w:sz w:val="14"/>
              </w:rPr>
            </w:pPr>
            <w:r>
              <w:rPr>
                <w:w w:val="144"/>
                <w:sz w:val="14"/>
              </w:rPr>
              <w:t>-</w:t>
            </w:r>
          </w:p>
        </w:tc>
        <w:tc>
          <w:tcPr>
            <w:tcW w:w="641" w:type="dxa"/>
            <w:tcBorders>
              <w:top w:val="nil"/>
              <w:bottom w:val="nil"/>
            </w:tcBorders>
          </w:tcPr>
          <w:p>
            <w:pPr>
              <w:pStyle w:val="TableParagraph"/>
              <w:spacing w:before="31"/>
              <w:ind w:right="81"/>
              <w:rPr>
                <w:sz w:val="14"/>
              </w:rPr>
            </w:pPr>
            <w:r>
              <w:rPr>
                <w:w w:val="144"/>
                <w:sz w:val="14"/>
              </w:rPr>
              <w:t>-</w:t>
            </w:r>
          </w:p>
        </w:tc>
      </w:tr>
      <w:tr>
        <w:trPr>
          <w:trHeight w:val="245" w:hRule="atLeast"/>
        </w:trPr>
        <w:tc>
          <w:tcPr>
            <w:tcW w:w="641" w:type="dxa"/>
            <w:tcBorders>
              <w:top w:val="nil"/>
              <w:bottom w:val="nil"/>
            </w:tcBorders>
          </w:tcPr>
          <w:p>
            <w:pPr>
              <w:pStyle w:val="TableParagraph"/>
              <w:spacing w:before="30"/>
              <w:ind w:right="76"/>
              <w:rPr>
                <w:sz w:val="14"/>
              </w:rPr>
            </w:pPr>
            <w:r>
              <w:rPr>
                <w:w w:val="85"/>
                <w:sz w:val="14"/>
              </w:rPr>
              <w:t>36</w:t>
            </w:r>
          </w:p>
        </w:tc>
        <w:tc>
          <w:tcPr>
            <w:tcW w:w="641" w:type="dxa"/>
            <w:tcBorders>
              <w:top w:val="nil"/>
              <w:bottom w:val="nil"/>
            </w:tcBorders>
          </w:tcPr>
          <w:p>
            <w:pPr>
              <w:pStyle w:val="TableParagraph"/>
              <w:spacing w:before="30"/>
              <w:ind w:right="74"/>
              <w:rPr>
                <w:sz w:val="14"/>
              </w:rPr>
            </w:pPr>
            <w:r>
              <w:rPr>
                <w:w w:val="85"/>
                <w:sz w:val="14"/>
              </w:rPr>
              <w:t>35</w:t>
            </w:r>
          </w:p>
        </w:tc>
        <w:tc>
          <w:tcPr>
            <w:tcW w:w="642" w:type="dxa"/>
            <w:tcBorders>
              <w:top w:val="nil"/>
              <w:bottom w:val="nil"/>
            </w:tcBorders>
          </w:tcPr>
          <w:p>
            <w:pPr>
              <w:pStyle w:val="TableParagraph"/>
              <w:spacing w:before="30"/>
              <w:ind w:right="76"/>
              <w:rPr>
                <w:sz w:val="14"/>
              </w:rPr>
            </w:pPr>
            <w:r>
              <w:rPr>
                <w:w w:val="86"/>
                <w:sz w:val="14"/>
              </w:rPr>
              <w:t>1</w:t>
            </w:r>
          </w:p>
        </w:tc>
        <w:tc>
          <w:tcPr>
            <w:tcW w:w="641" w:type="dxa"/>
            <w:tcBorders>
              <w:top w:val="nil"/>
              <w:bottom w:val="nil"/>
            </w:tcBorders>
          </w:tcPr>
          <w:p>
            <w:pPr>
              <w:pStyle w:val="TableParagraph"/>
              <w:spacing w:before="30"/>
              <w:ind w:right="76"/>
              <w:rPr>
                <w:sz w:val="14"/>
              </w:rPr>
            </w:pPr>
            <w:r>
              <w:rPr>
                <w:w w:val="85"/>
                <w:sz w:val="14"/>
              </w:rPr>
              <w:t>888</w:t>
            </w:r>
          </w:p>
        </w:tc>
        <w:tc>
          <w:tcPr>
            <w:tcW w:w="641" w:type="dxa"/>
            <w:tcBorders>
              <w:top w:val="nil"/>
              <w:bottom w:val="nil"/>
            </w:tcBorders>
          </w:tcPr>
          <w:p>
            <w:pPr>
              <w:pStyle w:val="TableParagraph"/>
              <w:spacing w:before="30"/>
              <w:ind w:right="74"/>
              <w:rPr>
                <w:sz w:val="14"/>
              </w:rPr>
            </w:pPr>
            <w:r>
              <w:rPr>
                <w:w w:val="85"/>
                <w:sz w:val="14"/>
              </w:rPr>
              <w:t>545</w:t>
            </w:r>
          </w:p>
        </w:tc>
        <w:tc>
          <w:tcPr>
            <w:tcW w:w="642" w:type="dxa"/>
            <w:tcBorders>
              <w:top w:val="nil"/>
              <w:bottom w:val="nil"/>
            </w:tcBorders>
          </w:tcPr>
          <w:p>
            <w:pPr>
              <w:pStyle w:val="TableParagraph"/>
              <w:spacing w:before="30"/>
              <w:ind w:right="76"/>
              <w:rPr>
                <w:sz w:val="14"/>
              </w:rPr>
            </w:pPr>
            <w:r>
              <w:rPr>
                <w:w w:val="85"/>
                <w:sz w:val="14"/>
              </w:rPr>
              <w:t>343</w:t>
            </w:r>
          </w:p>
        </w:tc>
        <w:tc>
          <w:tcPr>
            <w:tcW w:w="641" w:type="dxa"/>
            <w:tcBorders>
              <w:top w:val="nil"/>
              <w:bottom w:val="nil"/>
            </w:tcBorders>
          </w:tcPr>
          <w:p>
            <w:pPr>
              <w:pStyle w:val="TableParagraph"/>
              <w:spacing w:before="30"/>
              <w:ind w:right="77"/>
              <w:rPr>
                <w:sz w:val="14"/>
              </w:rPr>
            </w:pPr>
            <w:r>
              <w:rPr>
                <w:w w:val="85"/>
                <w:sz w:val="14"/>
              </w:rPr>
              <w:t>12</w:t>
            </w:r>
          </w:p>
        </w:tc>
        <w:tc>
          <w:tcPr>
            <w:tcW w:w="642" w:type="dxa"/>
            <w:tcBorders>
              <w:top w:val="nil"/>
              <w:bottom w:val="nil"/>
            </w:tcBorders>
          </w:tcPr>
          <w:p>
            <w:pPr>
              <w:pStyle w:val="TableParagraph"/>
              <w:spacing w:before="30"/>
              <w:ind w:right="76"/>
              <w:rPr>
                <w:sz w:val="14"/>
              </w:rPr>
            </w:pPr>
            <w:r>
              <w:rPr>
                <w:w w:val="86"/>
                <w:sz w:val="14"/>
              </w:rPr>
              <w:t>7</w:t>
            </w:r>
          </w:p>
        </w:tc>
        <w:tc>
          <w:tcPr>
            <w:tcW w:w="642" w:type="dxa"/>
            <w:tcBorders>
              <w:top w:val="nil"/>
              <w:bottom w:val="nil"/>
            </w:tcBorders>
          </w:tcPr>
          <w:p>
            <w:pPr>
              <w:pStyle w:val="TableParagraph"/>
              <w:spacing w:before="30"/>
              <w:ind w:right="77"/>
              <w:rPr>
                <w:sz w:val="14"/>
              </w:rPr>
            </w:pPr>
            <w:r>
              <w:rPr>
                <w:w w:val="86"/>
                <w:sz w:val="14"/>
              </w:rPr>
              <w:t>5</w:t>
            </w:r>
          </w:p>
        </w:tc>
        <w:tc>
          <w:tcPr>
            <w:tcW w:w="641" w:type="dxa"/>
            <w:tcBorders>
              <w:top w:val="nil"/>
              <w:bottom w:val="nil"/>
            </w:tcBorders>
          </w:tcPr>
          <w:p>
            <w:pPr>
              <w:pStyle w:val="TableParagraph"/>
              <w:spacing w:before="30"/>
              <w:ind w:right="76"/>
              <w:rPr>
                <w:sz w:val="14"/>
              </w:rPr>
            </w:pPr>
            <w:r>
              <w:rPr>
                <w:w w:val="85"/>
                <w:sz w:val="14"/>
              </w:rPr>
              <w:t>199</w:t>
            </w:r>
          </w:p>
        </w:tc>
        <w:tc>
          <w:tcPr>
            <w:tcW w:w="642" w:type="dxa"/>
            <w:tcBorders>
              <w:top w:val="nil"/>
              <w:bottom w:val="nil"/>
            </w:tcBorders>
          </w:tcPr>
          <w:p>
            <w:pPr>
              <w:pStyle w:val="TableParagraph"/>
              <w:spacing w:before="30"/>
              <w:ind w:right="77"/>
              <w:rPr>
                <w:sz w:val="14"/>
              </w:rPr>
            </w:pPr>
            <w:r>
              <w:rPr>
                <w:w w:val="85"/>
                <w:sz w:val="14"/>
              </w:rPr>
              <w:t>83</w:t>
            </w:r>
          </w:p>
        </w:tc>
        <w:tc>
          <w:tcPr>
            <w:tcW w:w="642" w:type="dxa"/>
            <w:tcBorders>
              <w:top w:val="nil"/>
              <w:bottom w:val="nil"/>
            </w:tcBorders>
          </w:tcPr>
          <w:p>
            <w:pPr>
              <w:pStyle w:val="TableParagraph"/>
              <w:spacing w:before="30"/>
              <w:ind w:right="79"/>
              <w:rPr>
                <w:sz w:val="14"/>
              </w:rPr>
            </w:pPr>
            <w:r>
              <w:rPr>
                <w:w w:val="85"/>
                <w:sz w:val="14"/>
              </w:rPr>
              <w:t>116</w:t>
            </w:r>
          </w:p>
        </w:tc>
        <w:tc>
          <w:tcPr>
            <w:tcW w:w="642" w:type="dxa"/>
            <w:gridSpan w:val="2"/>
            <w:tcBorders>
              <w:top w:val="nil"/>
              <w:bottom w:val="nil"/>
            </w:tcBorders>
          </w:tcPr>
          <w:p>
            <w:pPr>
              <w:pStyle w:val="TableParagraph"/>
              <w:spacing w:before="30"/>
              <w:ind w:right="79"/>
              <w:rPr>
                <w:sz w:val="14"/>
              </w:rPr>
            </w:pPr>
            <w:r>
              <w:rPr>
                <w:w w:val="144"/>
                <w:sz w:val="14"/>
              </w:rPr>
              <w:t>-</w:t>
            </w:r>
          </w:p>
        </w:tc>
        <w:tc>
          <w:tcPr>
            <w:tcW w:w="643" w:type="dxa"/>
            <w:gridSpan w:val="2"/>
            <w:tcBorders>
              <w:top w:val="nil"/>
              <w:bottom w:val="nil"/>
            </w:tcBorders>
          </w:tcPr>
          <w:p>
            <w:pPr>
              <w:pStyle w:val="TableParagraph"/>
              <w:spacing w:before="30"/>
              <w:ind w:right="81"/>
              <w:rPr>
                <w:sz w:val="14"/>
              </w:rPr>
            </w:pPr>
            <w:r>
              <w:rPr>
                <w:w w:val="144"/>
                <w:sz w:val="14"/>
              </w:rPr>
              <w:t>-</w:t>
            </w:r>
          </w:p>
        </w:tc>
        <w:tc>
          <w:tcPr>
            <w:tcW w:w="641" w:type="dxa"/>
            <w:tcBorders>
              <w:top w:val="nil"/>
              <w:bottom w:val="nil"/>
            </w:tcBorders>
          </w:tcPr>
          <w:p>
            <w:pPr>
              <w:pStyle w:val="TableParagraph"/>
              <w:spacing w:before="30"/>
              <w:ind w:right="81"/>
              <w:rPr>
                <w:sz w:val="14"/>
              </w:rPr>
            </w:pPr>
            <w:r>
              <w:rPr>
                <w:w w:val="144"/>
                <w:sz w:val="14"/>
              </w:rPr>
              <w:t>-</w:t>
            </w:r>
          </w:p>
        </w:tc>
      </w:tr>
      <w:tr>
        <w:trPr>
          <w:trHeight w:val="245" w:hRule="atLeast"/>
        </w:trPr>
        <w:tc>
          <w:tcPr>
            <w:tcW w:w="641" w:type="dxa"/>
            <w:tcBorders>
              <w:top w:val="nil"/>
              <w:bottom w:val="nil"/>
            </w:tcBorders>
          </w:tcPr>
          <w:p>
            <w:pPr>
              <w:pStyle w:val="TableParagraph"/>
              <w:spacing w:before="31"/>
              <w:ind w:right="75"/>
              <w:rPr>
                <w:sz w:val="14"/>
              </w:rPr>
            </w:pPr>
            <w:r>
              <w:rPr>
                <w:w w:val="86"/>
                <w:sz w:val="14"/>
              </w:rPr>
              <w:t>4</w:t>
            </w:r>
          </w:p>
        </w:tc>
        <w:tc>
          <w:tcPr>
            <w:tcW w:w="641" w:type="dxa"/>
            <w:tcBorders>
              <w:top w:val="nil"/>
              <w:bottom w:val="nil"/>
            </w:tcBorders>
          </w:tcPr>
          <w:p>
            <w:pPr>
              <w:pStyle w:val="TableParagraph"/>
              <w:spacing w:before="31"/>
              <w:ind w:right="74"/>
              <w:rPr>
                <w:sz w:val="14"/>
              </w:rPr>
            </w:pPr>
            <w:r>
              <w:rPr>
                <w:w w:val="86"/>
                <w:sz w:val="14"/>
              </w:rPr>
              <w:t>4</w:t>
            </w:r>
          </w:p>
        </w:tc>
        <w:tc>
          <w:tcPr>
            <w:tcW w:w="642" w:type="dxa"/>
            <w:tcBorders>
              <w:top w:val="nil"/>
              <w:bottom w:val="nil"/>
            </w:tcBorders>
          </w:tcPr>
          <w:p>
            <w:pPr>
              <w:pStyle w:val="TableParagraph"/>
              <w:spacing w:before="31"/>
              <w:ind w:right="76"/>
              <w:rPr>
                <w:sz w:val="14"/>
              </w:rPr>
            </w:pPr>
            <w:r>
              <w:rPr>
                <w:w w:val="144"/>
                <w:sz w:val="14"/>
              </w:rPr>
              <w:t>-</w:t>
            </w:r>
          </w:p>
        </w:tc>
        <w:tc>
          <w:tcPr>
            <w:tcW w:w="641" w:type="dxa"/>
            <w:tcBorders>
              <w:top w:val="nil"/>
              <w:bottom w:val="nil"/>
            </w:tcBorders>
          </w:tcPr>
          <w:p>
            <w:pPr>
              <w:pStyle w:val="TableParagraph"/>
              <w:spacing w:before="31"/>
              <w:ind w:right="76"/>
              <w:rPr>
                <w:sz w:val="14"/>
              </w:rPr>
            </w:pPr>
            <w:r>
              <w:rPr>
                <w:w w:val="85"/>
                <w:sz w:val="14"/>
              </w:rPr>
              <w:t>142</w:t>
            </w:r>
          </w:p>
        </w:tc>
        <w:tc>
          <w:tcPr>
            <w:tcW w:w="641" w:type="dxa"/>
            <w:tcBorders>
              <w:top w:val="nil"/>
              <w:bottom w:val="nil"/>
            </w:tcBorders>
          </w:tcPr>
          <w:p>
            <w:pPr>
              <w:pStyle w:val="TableParagraph"/>
              <w:spacing w:before="31"/>
              <w:ind w:right="74"/>
              <w:rPr>
                <w:sz w:val="14"/>
              </w:rPr>
            </w:pPr>
            <w:r>
              <w:rPr>
                <w:w w:val="85"/>
                <w:sz w:val="14"/>
              </w:rPr>
              <w:t>81</w:t>
            </w:r>
          </w:p>
        </w:tc>
        <w:tc>
          <w:tcPr>
            <w:tcW w:w="642" w:type="dxa"/>
            <w:tcBorders>
              <w:top w:val="nil"/>
              <w:bottom w:val="nil"/>
            </w:tcBorders>
          </w:tcPr>
          <w:p>
            <w:pPr>
              <w:pStyle w:val="TableParagraph"/>
              <w:spacing w:before="31"/>
              <w:ind w:right="75"/>
              <w:rPr>
                <w:sz w:val="14"/>
              </w:rPr>
            </w:pPr>
            <w:r>
              <w:rPr>
                <w:w w:val="85"/>
                <w:sz w:val="14"/>
              </w:rPr>
              <w:t>61</w:t>
            </w:r>
          </w:p>
        </w:tc>
        <w:tc>
          <w:tcPr>
            <w:tcW w:w="641" w:type="dxa"/>
            <w:tcBorders>
              <w:top w:val="nil"/>
              <w:bottom w:val="nil"/>
            </w:tcBorders>
          </w:tcPr>
          <w:p>
            <w:pPr>
              <w:pStyle w:val="TableParagraph"/>
              <w:spacing w:before="31"/>
              <w:ind w:right="76"/>
              <w:rPr>
                <w:sz w:val="14"/>
              </w:rPr>
            </w:pPr>
            <w:r>
              <w:rPr>
                <w:w w:val="86"/>
                <w:sz w:val="14"/>
              </w:rPr>
              <w:t>7</w:t>
            </w:r>
          </w:p>
        </w:tc>
        <w:tc>
          <w:tcPr>
            <w:tcW w:w="642" w:type="dxa"/>
            <w:tcBorders>
              <w:top w:val="nil"/>
              <w:bottom w:val="nil"/>
            </w:tcBorders>
          </w:tcPr>
          <w:p>
            <w:pPr>
              <w:pStyle w:val="TableParagraph"/>
              <w:spacing w:before="31"/>
              <w:ind w:right="76"/>
              <w:rPr>
                <w:sz w:val="14"/>
              </w:rPr>
            </w:pPr>
            <w:r>
              <w:rPr>
                <w:w w:val="144"/>
                <w:sz w:val="14"/>
              </w:rPr>
              <w:t>-</w:t>
            </w:r>
          </w:p>
        </w:tc>
        <w:tc>
          <w:tcPr>
            <w:tcW w:w="642" w:type="dxa"/>
            <w:tcBorders>
              <w:top w:val="nil"/>
              <w:bottom w:val="nil"/>
            </w:tcBorders>
          </w:tcPr>
          <w:p>
            <w:pPr>
              <w:pStyle w:val="TableParagraph"/>
              <w:spacing w:before="31"/>
              <w:ind w:right="77"/>
              <w:rPr>
                <w:sz w:val="14"/>
              </w:rPr>
            </w:pPr>
            <w:r>
              <w:rPr>
                <w:w w:val="86"/>
                <w:sz w:val="14"/>
              </w:rPr>
              <w:t>7</w:t>
            </w:r>
          </w:p>
        </w:tc>
        <w:tc>
          <w:tcPr>
            <w:tcW w:w="641" w:type="dxa"/>
            <w:tcBorders>
              <w:top w:val="nil"/>
              <w:bottom w:val="nil"/>
            </w:tcBorders>
          </w:tcPr>
          <w:p>
            <w:pPr>
              <w:pStyle w:val="TableParagraph"/>
              <w:spacing w:before="31"/>
              <w:ind w:right="76"/>
              <w:rPr>
                <w:sz w:val="14"/>
              </w:rPr>
            </w:pPr>
            <w:r>
              <w:rPr>
                <w:w w:val="85"/>
                <w:sz w:val="14"/>
              </w:rPr>
              <w:t>24</w:t>
            </w:r>
          </w:p>
        </w:tc>
        <w:tc>
          <w:tcPr>
            <w:tcW w:w="642" w:type="dxa"/>
            <w:tcBorders>
              <w:top w:val="nil"/>
              <w:bottom w:val="nil"/>
            </w:tcBorders>
          </w:tcPr>
          <w:p>
            <w:pPr>
              <w:pStyle w:val="TableParagraph"/>
              <w:spacing w:before="31"/>
              <w:ind w:right="77"/>
              <w:rPr>
                <w:sz w:val="14"/>
              </w:rPr>
            </w:pPr>
            <w:r>
              <w:rPr>
                <w:w w:val="85"/>
                <w:sz w:val="14"/>
              </w:rPr>
              <w:t>12</w:t>
            </w:r>
          </w:p>
        </w:tc>
        <w:tc>
          <w:tcPr>
            <w:tcW w:w="642" w:type="dxa"/>
            <w:tcBorders>
              <w:top w:val="nil"/>
              <w:bottom w:val="nil"/>
            </w:tcBorders>
          </w:tcPr>
          <w:p>
            <w:pPr>
              <w:pStyle w:val="TableParagraph"/>
              <w:spacing w:before="31"/>
              <w:ind w:right="78"/>
              <w:rPr>
                <w:sz w:val="14"/>
              </w:rPr>
            </w:pPr>
            <w:r>
              <w:rPr>
                <w:w w:val="85"/>
                <w:sz w:val="14"/>
              </w:rPr>
              <w:t>12</w:t>
            </w:r>
          </w:p>
        </w:tc>
        <w:tc>
          <w:tcPr>
            <w:tcW w:w="642" w:type="dxa"/>
            <w:gridSpan w:val="2"/>
            <w:tcBorders>
              <w:top w:val="nil"/>
              <w:bottom w:val="nil"/>
            </w:tcBorders>
          </w:tcPr>
          <w:p>
            <w:pPr>
              <w:pStyle w:val="TableParagraph"/>
              <w:spacing w:before="31"/>
              <w:ind w:right="79"/>
              <w:rPr>
                <w:sz w:val="14"/>
              </w:rPr>
            </w:pPr>
            <w:r>
              <w:rPr>
                <w:w w:val="144"/>
                <w:sz w:val="14"/>
              </w:rPr>
              <w:t>-</w:t>
            </w:r>
          </w:p>
        </w:tc>
        <w:tc>
          <w:tcPr>
            <w:tcW w:w="643" w:type="dxa"/>
            <w:gridSpan w:val="2"/>
            <w:tcBorders>
              <w:top w:val="nil"/>
              <w:bottom w:val="nil"/>
            </w:tcBorders>
          </w:tcPr>
          <w:p>
            <w:pPr>
              <w:pStyle w:val="TableParagraph"/>
              <w:spacing w:before="31"/>
              <w:ind w:right="81"/>
              <w:rPr>
                <w:sz w:val="14"/>
              </w:rPr>
            </w:pPr>
            <w:r>
              <w:rPr>
                <w:w w:val="144"/>
                <w:sz w:val="14"/>
              </w:rPr>
              <w:t>-</w:t>
            </w:r>
          </w:p>
        </w:tc>
        <w:tc>
          <w:tcPr>
            <w:tcW w:w="641" w:type="dxa"/>
            <w:tcBorders>
              <w:top w:val="nil"/>
              <w:bottom w:val="nil"/>
            </w:tcBorders>
          </w:tcPr>
          <w:p>
            <w:pPr>
              <w:pStyle w:val="TableParagraph"/>
              <w:spacing w:before="31"/>
              <w:ind w:right="81"/>
              <w:rPr>
                <w:sz w:val="14"/>
              </w:rPr>
            </w:pPr>
            <w:r>
              <w:rPr>
                <w:w w:val="144"/>
                <w:sz w:val="14"/>
              </w:rPr>
              <w:t>-</w:t>
            </w:r>
          </w:p>
        </w:tc>
      </w:tr>
      <w:tr>
        <w:trPr>
          <w:trHeight w:val="245" w:hRule="atLeast"/>
        </w:trPr>
        <w:tc>
          <w:tcPr>
            <w:tcW w:w="641" w:type="dxa"/>
            <w:tcBorders>
              <w:top w:val="nil"/>
              <w:bottom w:val="nil"/>
            </w:tcBorders>
          </w:tcPr>
          <w:p>
            <w:pPr>
              <w:pStyle w:val="TableParagraph"/>
              <w:spacing w:before="30"/>
              <w:ind w:right="76"/>
              <w:rPr>
                <w:sz w:val="14"/>
              </w:rPr>
            </w:pPr>
            <w:r>
              <w:rPr>
                <w:w w:val="85"/>
                <w:sz w:val="14"/>
              </w:rPr>
              <w:t>44</w:t>
            </w:r>
          </w:p>
        </w:tc>
        <w:tc>
          <w:tcPr>
            <w:tcW w:w="641" w:type="dxa"/>
            <w:tcBorders>
              <w:top w:val="nil"/>
              <w:bottom w:val="nil"/>
            </w:tcBorders>
          </w:tcPr>
          <w:p>
            <w:pPr>
              <w:pStyle w:val="TableParagraph"/>
              <w:spacing w:before="30"/>
              <w:ind w:right="74"/>
              <w:rPr>
                <w:sz w:val="14"/>
              </w:rPr>
            </w:pPr>
            <w:r>
              <w:rPr>
                <w:w w:val="85"/>
                <w:sz w:val="14"/>
              </w:rPr>
              <w:t>40</w:t>
            </w:r>
          </w:p>
        </w:tc>
        <w:tc>
          <w:tcPr>
            <w:tcW w:w="642" w:type="dxa"/>
            <w:tcBorders>
              <w:top w:val="nil"/>
              <w:bottom w:val="nil"/>
            </w:tcBorders>
          </w:tcPr>
          <w:p>
            <w:pPr>
              <w:pStyle w:val="TableParagraph"/>
              <w:spacing w:before="30"/>
              <w:ind w:right="76"/>
              <w:rPr>
                <w:sz w:val="14"/>
              </w:rPr>
            </w:pPr>
            <w:r>
              <w:rPr>
                <w:w w:val="86"/>
                <w:sz w:val="14"/>
              </w:rPr>
              <w:t>4</w:t>
            </w:r>
          </w:p>
        </w:tc>
        <w:tc>
          <w:tcPr>
            <w:tcW w:w="641" w:type="dxa"/>
            <w:tcBorders>
              <w:top w:val="nil"/>
              <w:bottom w:val="nil"/>
            </w:tcBorders>
          </w:tcPr>
          <w:p>
            <w:pPr>
              <w:pStyle w:val="TableParagraph"/>
              <w:spacing w:before="30"/>
              <w:ind w:right="76"/>
              <w:rPr>
                <w:sz w:val="14"/>
              </w:rPr>
            </w:pPr>
            <w:r>
              <w:rPr>
                <w:w w:val="85"/>
                <w:sz w:val="14"/>
              </w:rPr>
              <w:t>371</w:t>
            </w:r>
          </w:p>
        </w:tc>
        <w:tc>
          <w:tcPr>
            <w:tcW w:w="641" w:type="dxa"/>
            <w:tcBorders>
              <w:top w:val="nil"/>
              <w:bottom w:val="nil"/>
            </w:tcBorders>
          </w:tcPr>
          <w:p>
            <w:pPr>
              <w:pStyle w:val="TableParagraph"/>
              <w:spacing w:before="30"/>
              <w:ind w:right="74"/>
              <w:rPr>
                <w:sz w:val="14"/>
              </w:rPr>
            </w:pPr>
            <w:r>
              <w:rPr>
                <w:w w:val="85"/>
                <w:sz w:val="14"/>
              </w:rPr>
              <w:t>224</w:t>
            </w:r>
          </w:p>
        </w:tc>
        <w:tc>
          <w:tcPr>
            <w:tcW w:w="642" w:type="dxa"/>
            <w:tcBorders>
              <w:top w:val="nil"/>
              <w:bottom w:val="nil"/>
            </w:tcBorders>
          </w:tcPr>
          <w:p>
            <w:pPr>
              <w:pStyle w:val="TableParagraph"/>
              <w:spacing w:before="30"/>
              <w:ind w:right="76"/>
              <w:rPr>
                <w:sz w:val="14"/>
              </w:rPr>
            </w:pPr>
            <w:r>
              <w:rPr>
                <w:w w:val="85"/>
                <w:sz w:val="14"/>
              </w:rPr>
              <w:t>147</w:t>
            </w:r>
          </w:p>
        </w:tc>
        <w:tc>
          <w:tcPr>
            <w:tcW w:w="641" w:type="dxa"/>
            <w:tcBorders>
              <w:top w:val="nil"/>
              <w:bottom w:val="nil"/>
            </w:tcBorders>
          </w:tcPr>
          <w:p>
            <w:pPr>
              <w:pStyle w:val="TableParagraph"/>
              <w:spacing w:before="30"/>
              <w:ind w:right="76"/>
              <w:rPr>
                <w:sz w:val="14"/>
              </w:rPr>
            </w:pPr>
            <w:r>
              <w:rPr>
                <w:w w:val="86"/>
                <w:sz w:val="14"/>
              </w:rPr>
              <w:t>2</w:t>
            </w:r>
          </w:p>
        </w:tc>
        <w:tc>
          <w:tcPr>
            <w:tcW w:w="642" w:type="dxa"/>
            <w:tcBorders>
              <w:top w:val="nil"/>
              <w:bottom w:val="nil"/>
            </w:tcBorders>
          </w:tcPr>
          <w:p>
            <w:pPr>
              <w:pStyle w:val="TableParagraph"/>
              <w:spacing w:before="30"/>
              <w:ind w:right="76"/>
              <w:rPr>
                <w:sz w:val="14"/>
              </w:rPr>
            </w:pPr>
            <w:r>
              <w:rPr>
                <w:w w:val="144"/>
                <w:sz w:val="14"/>
              </w:rPr>
              <w:t>-</w:t>
            </w:r>
          </w:p>
        </w:tc>
        <w:tc>
          <w:tcPr>
            <w:tcW w:w="642" w:type="dxa"/>
            <w:tcBorders>
              <w:top w:val="nil"/>
              <w:bottom w:val="nil"/>
            </w:tcBorders>
          </w:tcPr>
          <w:p>
            <w:pPr>
              <w:pStyle w:val="TableParagraph"/>
              <w:spacing w:before="30"/>
              <w:ind w:right="77"/>
              <w:rPr>
                <w:sz w:val="14"/>
              </w:rPr>
            </w:pPr>
            <w:r>
              <w:rPr>
                <w:w w:val="86"/>
                <w:sz w:val="14"/>
              </w:rPr>
              <w:t>2</w:t>
            </w:r>
          </w:p>
        </w:tc>
        <w:tc>
          <w:tcPr>
            <w:tcW w:w="641" w:type="dxa"/>
            <w:tcBorders>
              <w:top w:val="nil"/>
              <w:bottom w:val="nil"/>
            </w:tcBorders>
          </w:tcPr>
          <w:p>
            <w:pPr>
              <w:pStyle w:val="TableParagraph"/>
              <w:spacing w:before="30"/>
              <w:ind w:right="76"/>
              <w:rPr>
                <w:sz w:val="14"/>
              </w:rPr>
            </w:pPr>
            <w:r>
              <w:rPr>
                <w:w w:val="85"/>
                <w:sz w:val="14"/>
              </w:rPr>
              <w:t>68</w:t>
            </w:r>
          </w:p>
        </w:tc>
        <w:tc>
          <w:tcPr>
            <w:tcW w:w="642" w:type="dxa"/>
            <w:tcBorders>
              <w:top w:val="nil"/>
              <w:bottom w:val="nil"/>
            </w:tcBorders>
          </w:tcPr>
          <w:p>
            <w:pPr>
              <w:pStyle w:val="TableParagraph"/>
              <w:spacing w:before="30"/>
              <w:ind w:right="77"/>
              <w:rPr>
                <w:sz w:val="14"/>
              </w:rPr>
            </w:pPr>
            <w:r>
              <w:rPr>
                <w:w w:val="85"/>
                <w:sz w:val="14"/>
              </w:rPr>
              <w:t>25</w:t>
            </w:r>
          </w:p>
        </w:tc>
        <w:tc>
          <w:tcPr>
            <w:tcW w:w="642" w:type="dxa"/>
            <w:tcBorders>
              <w:top w:val="nil"/>
              <w:bottom w:val="nil"/>
            </w:tcBorders>
          </w:tcPr>
          <w:p>
            <w:pPr>
              <w:pStyle w:val="TableParagraph"/>
              <w:spacing w:before="30"/>
              <w:ind w:right="78"/>
              <w:rPr>
                <w:sz w:val="14"/>
              </w:rPr>
            </w:pPr>
            <w:r>
              <w:rPr>
                <w:w w:val="85"/>
                <w:sz w:val="14"/>
              </w:rPr>
              <w:t>43</w:t>
            </w:r>
          </w:p>
        </w:tc>
        <w:tc>
          <w:tcPr>
            <w:tcW w:w="642" w:type="dxa"/>
            <w:gridSpan w:val="2"/>
            <w:tcBorders>
              <w:top w:val="nil"/>
              <w:bottom w:val="nil"/>
            </w:tcBorders>
          </w:tcPr>
          <w:p>
            <w:pPr>
              <w:pStyle w:val="TableParagraph"/>
              <w:spacing w:before="30"/>
              <w:ind w:right="79"/>
              <w:rPr>
                <w:sz w:val="14"/>
              </w:rPr>
            </w:pPr>
            <w:r>
              <w:rPr>
                <w:w w:val="144"/>
                <w:sz w:val="14"/>
              </w:rPr>
              <w:t>-</w:t>
            </w:r>
          </w:p>
        </w:tc>
        <w:tc>
          <w:tcPr>
            <w:tcW w:w="643" w:type="dxa"/>
            <w:gridSpan w:val="2"/>
            <w:tcBorders>
              <w:top w:val="nil"/>
              <w:bottom w:val="nil"/>
            </w:tcBorders>
          </w:tcPr>
          <w:p>
            <w:pPr>
              <w:pStyle w:val="TableParagraph"/>
              <w:spacing w:before="30"/>
              <w:ind w:right="81"/>
              <w:rPr>
                <w:sz w:val="14"/>
              </w:rPr>
            </w:pPr>
            <w:r>
              <w:rPr>
                <w:w w:val="144"/>
                <w:sz w:val="14"/>
              </w:rPr>
              <w:t>-</w:t>
            </w:r>
          </w:p>
        </w:tc>
        <w:tc>
          <w:tcPr>
            <w:tcW w:w="641" w:type="dxa"/>
            <w:tcBorders>
              <w:top w:val="nil"/>
              <w:bottom w:val="nil"/>
            </w:tcBorders>
          </w:tcPr>
          <w:p>
            <w:pPr>
              <w:pStyle w:val="TableParagraph"/>
              <w:spacing w:before="30"/>
              <w:ind w:right="81"/>
              <w:rPr>
                <w:sz w:val="14"/>
              </w:rPr>
            </w:pPr>
            <w:r>
              <w:rPr>
                <w:w w:val="144"/>
                <w:sz w:val="14"/>
              </w:rPr>
              <w:t>-</w:t>
            </w:r>
          </w:p>
        </w:tc>
      </w:tr>
      <w:tr>
        <w:trPr>
          <w:trHeight w:val="245" w:hRule="atLeast"/>
        </w:trPr>
        <w:tc>
          <w:tcPr>
            <w:tcW w:w="641" w:type="dxa"/>
            <w:tcBorders>
              <w:top w:val="nil"/>
              <w:bottom w:val="nil"/>
            </w:tcBorders>
          </w:tcPr>
          <w:p>
            <w:pPr>
              <w:pStyle w:val="TableParagraph"/>
              <w:spacing w:before="31"/>
              <w:ind w:right="75"/>
              <w:rPr>
                <w:sz w:val="14"/>
              </w:rPr>
            </w:pPr>
            <w:r>
              <w:rPr>
                <w:w w:val="86"/>
                <w:sz w:val="14"/>
              </w:rPr>
              <w:t>9</w:t>
            </w:r>
          </w:p>
        </w:tc>
        <w:tc>
          <w:tcPr>
            <w:tcW w:w="641" w:type="dxa"/>
            <w:tcBorders>
              <w:top w:val="nil"/>
              <w:bottom w:val="nil"/>
            </w:tcBorders>
          </w:tcPr>
          <w:p>
            <w:pPr>
              <w:pStyle w:val="TableParagraph"/>
              <w:spacing w:before="31"/>
              <w:ind w:right="74"/>
              <w:rPr>
                <w:sz w:val="14"/>
              </w:rPr>
            </w:pPr>
            <w:r>
              <w:rPr>
                <w:w w:val="86"/>
                <w:sz w:val="14"/>
              </w:rPr>
              <w:t>9</w:t>
            </w:r>
          </w:p>
        </w:tc>
        <w:tc>
          <w:tcPr>
            <w:tcW w:w="642" w:type="dxa"/>
            <w:tcBorders>
              <w:top w:val="nil"/>
              <w:bottom w:val="nil"/>
            </w:tcBorders>
          </w:tcPr>
          <w:p>
            <w:pPr>
              <w:pStyle w:val="TableParagraph"/>
              <w:spacing w:before="31"/>
              <w:ind w:right="76"/>
              <w:rPr>
                <w:sz w:val="14"/>
              </w:rPr>
            </w:pPr>
            <w:r>
              <w:rPr>
                <w:w w:val="144"/>
                <w:sz w:val="14"/>
              </w:rPr>
              <w:t>-</w:t>
            </w:r>
          </w:p>
        </w:tc>
        <w:tc>
          <w:tcPr>
            <w:tcW w:w="641" w:type="dxa"/>
            <w:tcBorders>
              <w:top w:val="nil"/>
              <w:bottom w:val="nil"/>
            </w:tcBorders>
          </w:tcPr>
          <w:p>
            <w:pPr>
              <w:pStyle w:val="TableParagraph"/>
              <w:spacing w:before="31"/>
              <w:ind w:right="76"/>
              <w:rPr>
                <w:sz w:val="14"/>
              </w:rPr>
            </w:pPr>
            <w:r>
              <w:rPr>
                <w:w w:val="85"/>
                <w:sz w:val="14"/>
              </w:rPr>
              <w:t>311</w:t>
            </w:r>
          </w:p>
        </w:tc>
        <w:tc>
          <w:tcPr>
            <w:tcW w:w="641" w:type="dxa"/>
            <w:tcBorders>
              <w:top w:val="nil"/>
              <w:bottom w:val="nil"/>
            </w:tcBorders>
          </w:tcPr>
          <w:p>
            <w:pPr>
              <w:pStyle w:val="TableParagraph"/>
              <w:spacing w:before="31"/>
              <w:ind w:right="74"/>
              <w:rPr>
                <w:sz w:val="14"/>
              </w:rPr>
            </w:pPr>
            <w:r>
              <w:rPr>
                <w:w w:val="85"/>
                <w:sz w:val="14"/>
              </w:rPr>
              <w:t>230</w:t>
            </w:r>
          </w:p>
        </w:tc>
        <w:tc>
          <w:tcPr>
            <w:tcW w:w="642" w:type="dxa"/>
            <w:tcBorders>
              <w:top w:val="nil"/>
              <w:bottom w:val="nil"/>
            </w:tcBorders>
          </w:tcPr>
          <w:p>
            <w:pPr>
              <w:pStyle w:val="TableParagraph"/>
              <w:spacing w:before="31"/>
              <w:ind w:right="75"/>
              <w:rPr>
                <w:sz w:val="14"/>
              </w:rPr>
            </w:pPr>
            <w:r>
              <w:rPr>
                <w:w w:val="85"/>
                <w:sz w:val="14"/>
              </w:rPr>
              <w:t>81</w:t>
            </w:r>
          </w:p>
        </w:tc>
        <w:tc>
          <w:tcPr>
            <w:tcW w:w="641" w:type="dxa"/>
            <w:tcBorders>
              <w:top w:val="nil"/>
              <w:bottom w:val="nil"/>
            </w:tcBorders>
          </w:tcPr>
          <w:p>
            <w:pPr>
              <w:pStyle w:val="TableParagraph"/>
              <w:spacing w:before="31"/>
              <w:ind w:right="76"/>
              <w:rPr>
                <w:sz w:val="14"/>
              </w:rPr>
            </w:pPr>
            <w:r>
              <w:rPr>
                <w:w w:val="144"/>
                <w:sz w:val="14"/>
              </w:rPr>
              <w:t>-</w:t>
            </w:r>
          </w:p>
        </w:tc>
        <w:tc>
          <w:tcPr>
            <w:tcW w:w="642" w:type="dxa"/>
            <w:tcBorders>
              <w:top w:val="nil"/>
              <w:bottom w:val="nil"/>
            </w:tcBorders>
          </w:tcPr>
          <w:p>
            <w:pPr>
              <w:pStyle w:val="TableParagraph"/>
              <w:spacing w:before="31"/>
              <w:ind w:right="76"/>
              <w:rPr>
                <w:sz w:val="14"/>
              </w:rPr>
            </w:pPr>
            <w:r>
              <w:rPr>
                <w:w w:val="144"/>
                <w:sz w:val="14"/>
              </w:rPr>
              <w:t>-</w:t>
            </w:r>
          </w:p>
        </w:tc>
        <w:tc>
          <w:tcPr>
            <w:tcW w:w="642" w:type="dxa"/>
            <w:tcBorders>
              <w:top w:val="nil"/>
              <w:bottom w:val="nil"/>
            </w:tcBorders>
          </w:tcPr>
          <w:p>
            <w:pPr>
              <w:pStyle w:val="TableParagraph"/>
              <w:spacing w:before="31"/>
              <w:ind w:right="77"/>
              <w:rPr>
                <w:sz w:val="14"/>
              </w:rPr>
            </w:pPr>
            <w:r>
              <w:rPr>
                <w:w w:val="144"/>
                <w:sz w:val="14"/>
              </w:rPr>
              <w:t>-</w:t>
            </w:r>
          </w:p>
        </w:tc>
        <w:tc>
          <w:tcPr>
            <w:tcW w:w="641" w:type="dxa"/>
            <w:tcBorders>
              <w:top w:val="nil"/>
              <w:bottom w:val="nil"/>
            </w:tcBorders>
          </w:tcPr>
          <w:p>
            <w:pPr>
              <w:pStyle w:val="TableParagraph"/>
              <w:spacing w:before="31"/>
              <w:ind w:right="76"/>
              <w:rPr>
                <w:sz w:val="14"/>
              </w:rPr>
            </w:pPr>
            <w:r>
              <w:rPr>
                <w:w w:val="85"/>
                <w:sz w:val="14"/>
              </w:rPr>
              <w:t>36</w:t>
            </w:r>
          </w:p>
        </w:tc>
        <w:tc>
          <w:tcPr>
            <w:tcW w:w="642" w:type="dxa"/>
            <w:tcBorders>
              <w:top w:val="nil"/>
              <w:bottom w:val="nil"/>
            </w:tcBorders>
          </w:tcPr>
          <w:p>
            <w:pPr>
              <w:pStyle w:val="TableParagraph"/>
              <w:spacing w:before="31"/>
              <w:ind w:right="77"/>
              <w:rPr>
                <w:sz w:val="14"/>
              </w:rPr>
            </w:pPr>
            <w:r>
              <w:rPr>
                <w:w w:val="85"/>
                <w:sz w:val="14"/>
              </w:rPr>
              <w:t>11</w:t>
            </w:r>
          </w:p>
        </w:tc>
        <w:tc>
          <w:tcPr>
            <w:tcW w:w="642" w:type="dxa"/>
            <w:tcBorders>
              <w:top w:val="nil"/>
              <w:bottom w:val="nil"/>
            </w:tcBorders>
          </w:tcPr>
          <w:p>
            <w:pPr>
              <w:pStyle w:val="TableParagraph"/>
              <w:spacing w:before="31"/>
              <w:ind w:right="78"/>
              <w:rPr>
                <w:sz w:val="14"/>
              </w:rPr>
            </w:pPr>
            <w:r>
              <w:rPr>
                <w:w w:val="85"/>
                <w:sz w:val="14"/>
              </w:rPr>
              <w:t>25</w:t>
            </w:r>
          </w:p>
        </w:tc>
        <w:tc>
          <w:tcPr>
            <w:tcW w:w="642" w:type="dxa"/>
            <w:gridSpan w:val="2"/>
            <w:tcBorders>
              <w:top w:val="nil"/>
              <w:bottom w:val="nil"/>
            </w:tcBorders>
          </w:tcPr>
          <w:p>
            <w:pPr>
              <w:pStyle w:val="TableParagraph"/>
              <w:spacing w:before="31"/>
              <w:ind w:right="79"/>
              <w:rPr>
                <w:sz w:val="14"/>
              </w:rPr>
            </w:pPr>
            <w:r>
              <w:rPr>
                <w:w w:val="144"/>
                <w:sz w:val="14"/>
              </w:rPr>
              <w:t>-</w:t>
            </w:r>
          </w:p>
        </w:tc>
        <w:tc>
          <w:tcPr>
            <w:tcW w:w="643" w:type="dxa"/>
            <w:gridSpan w:val="2"/>
            <w:tcBorders>
              <w:top w:val="nil"/>
              <w:bottom w:val="nil"/>
            </w:tcBorders>
          </w:tcPr>
          <w:p>
            <w:pPr>
              <w:pStyle w:val="TableParagraph"/>
              <w:spacing w:before="31"/>
              <w:ind w:right="81"/>
              <w:rPr>
                <w:sz w:val="14"/>
              </w:rPr>
            </w:pPr>
            <w:r>
              <w:rPr>
                <w:w w:val="144"/>
                <w:sz w:val="14"/>
              </w:rPr>
              <w:t>-</w:t>
            </w:r>
          </w:p>
        </w:tc>
        <w:tc>
          <w:tcPr>
            <w:tcW w:w="641" w:type="dxa"/>
            <w:tcBorders>
              <w:top w:val="nil"/>
              <w:bottom w:val="nil"/>
            </w:tcBorders>
          </w:tcPr>
          <w:p>
            <w:pPr>
              <w:pStyle w:val="TableParagraph"/>
              <w:spacing w:before="31"/>
              <w:ind w:right="81"/>
              <w:rPr>
                <w:sz w:val="14"/>
              </w:rPr>
            </w:pPr>
            <w:r>
              <w:rPr>
                <w:w w:val="144"/>
                <w:sz w:val="14"/>
              </w:rPr>
              <w:t>-</w:t>
            </w:r>
          </w:p>
        </w:tc>
      </w:tr>
      <w:tr>
        <w:trPr>
          <w:trHeight w:val="245" w:hRule="atLeast"/>
        </w:trPr>
        <w:tc>
          <w:tcPr>
            <w:tcW w:w="641" w:type="dxa"/>
            <w:tcBorders>
              <w:top w:val="nil"/>
              <w:bottom w:val="nil"/>
            </w:tcBorders>
          </w:tcPr>
          <w:p>
            <w:pPr>
              <w:pStyle w:val="TableParagraph"/>
              <w:spacing w:before="30"/>
              <w:ind w:right="75"/>
              <w:rPr>
                <w:sz w:val="14"/>
              </w:rPr>
            </w:pPr>
            <w:r>
              <w:rPr>
                <w:w w:val="86"/>
                <w:sz w:val="14"/>
              </w:rPr>
              <w:t>1</w:t>
            </w:r>
          </w:p>
        </w:tc>
        <w:tc>
          <w:tcPr>
            <w:tcW w:w="641" w:type="dxa"/>
            <w:tcBorders>
              <w:top w:val="nil"/>
              <w:bottom w:val="nil"/>
            </w:tcBorders>
          </w:tcPr>
          <w:p>
            <w:pPr>
              <w:pStyle w:val="TableParagraph"/>
              <w:spacing w:before="30"/>
              <w:ind w:right="74"/>
              <w:rPr>
                <w:sz w:val="14"/>
              </w:rPr>
            </w:pPr>
            <w:r>
              <w:rPr>
                <w:w w:val="86"/>
                <w:sz w:val="14"/>
              </w:rPr>
              <w:t>1</w:t>
            </w:r>
          </w:p>
        </w:tc>
        <w:tc>
          <w:tcPr>
            <w:tcW w:w="642" w:type="dxa"/>
            <w:tcBorders>
              <w:top w:val="nil"/>
              <w:bottom w:val="nil"/>
            </w:tcBorders>
          </w:tcPr>
          <w:p>
            <w:pPr>
              <w:pStyle w:val="TableParagraph"/>
              <w:spacing w:before="30"/>
              <w:ind w:right="76"/>
              <w:rPr>
                <w:sz w:val="14"/>
              </w:rPr>
            </w:pPr>
            <w:r>
              <w:rPr>
                <w:w w:val="144"/>
                <w:sz w:val="14"/>
              </w:rPr>
              <w:t>-</w:t>
            </w:r>
          </w:p>
        </w:tc>
        <w:tc>
          <w:tcPr>
            <w:tcW w:w="641" w:type="dxa"/>
            <w:tcBorders>
              <w:top w:val="nil"/>
              <w:bottom w:val="nil"/>
            </w:tcBorders>
          </w:tcPr>
          <w:p>
            <w:pPr>
              <w:pStyle w:val="TableParagraph"/>
              <w:spacing w:before="30"/>
              <w:ind w:right="76"/>
              <w:rPr>
                <w:sz w:val="14"/>
              </w:rPr>
            </w:pPr>
            <w:r>
              <w:rPr>
                <w:w w:val="85"/>
                <w:sz w:val="14"/>
              </w:rPr>
              <w:t>138</w:t>
            </w:r>
          </w:p>
        </w:tc>
        <w:tc>
          <w:tcPr>
            <w:tcW w:w="641" w:type="dxa"/>
            <w:tcBorders>
              <w:top w:val="nil"/>
              <w:bottom w:val="nil"/>
            </w:tcBorders>
          </w:tcPr>
          <w:p>
            <w:pPr>
              <w:pStyle w:val="TableParagraph"/>
              <w:spacing w:before="30"/>
              <w:ind w:right="74"/>
              <w:rPr>
                <w:sz w:val="14"/>
              </w:rPr>
            </w:pPr>
            <w:r>
              <w:rPr>
                <w:w w:val="85"/>
                <w:sz w:val="14"/>
              </w:rPr>
              <w:t>56</w:t>
            </w:r>
          </w:p>
        </w:tc>
        <w:tc>
          <w:tcPr>
            <w:tcW w:w="642" w:type="dxa"/>
            <w:tcBorders>
              <w:top w:val="nil"/>
              <w:bottom w:val="nil"/>
            </w:tcBorders>
          </w:tcPr>
          <w:p>
            <w:pPr>
              <w:pStyle w:val="TableParagraph"/>
              <w:spacing w:before="30"/>
              <w:ind w:right="75"/>
              <w:rPr>
                <w:sz w:val="14"/>
              </w:rPr>
            </w:pPr>
            <w:r>
              <w:rPr>
                <w:w w:val="85"/>
                <w:sz w:val="14"/>
              </w:rPr>
              <w:t>82</w:t>
            </w:r>
          </w:p>
        </w:tc>
        <w:tc>
          <w:tcPr>
            <w:tcW w:w="641" w:type="dxa"/>
            <w:tcBorders>
              <w:top w:val="nil"/>
              <w:bottom w:val="nil"/>
            </w:tcBorders>
          </w:tcPr>
          <w:p>
            <w:pPr>
              <w:pStyle w:val="TableParagraph"/>
              <w:spacing w:before="30"/>
              <w:ind w:right="76"/>
              <w:rPr>
                <w:sz w:val="14"/>
              </w:rPr>
            </w:pPr>
            <w:r>
              <w:rPr>
                <w:w w:val="86"/>
                <w:sz w:val="14"/>
              </w:rPr>
              <w:t>2</w:t>
            </w:r>
          </w:p>
        </w:tc>
        <w:tc>
          <w:tcPr>
            <w:tcW w:w="642" w:type="dxa"/>
            <w:tcBorders>
              <w:top w:val="nil"/>
              <w:bottom w:val="nil"/>
            </w:tcBorders>
          </w:tcPr>
          <w:p>
            <w:pPr>
              <w:pStyle w:val="TableParagraph"/>
              <w:spacing w:before="30"/>
              <w:ind w:right="76"/>
              <w:rPr>
                <w:sz w:val="14"/>
              </w:rPr>
            </w:pPr>
            <w:r>
              <w:rPr>
                <w:w w:val="86"/>
                <w:sz w:val="14"/>
              </w:rPr>
              <w:t>2</w:t>
            </w:r>
          </w:p>
        </w:tc>
        <w:tc>
          <w:tcPr>
            <w:tcW w:w="642" w:type="dxa"/>
            <w:tcBorders>
              <w:top w:val="nil"/>
              <w:bottom w:val="nil"/>
            </w:tcBorders>
          </w:tcPr>
          <w:p>
            <w:pPr>
              <w:pStyle w:val="TableParagraph"/>
              <w:spacing w:before="30"/>
              <w:ind w:right="77"/>
              <w:rPr>
                <w:sz w:val="14"/>
              </w:rPr>
            </w:pPr>
            <w:r>
              <w:rPr>
                <w:w w:val="144"/>
                <w:sz w:val="14"/>
              </w:rPr>
              <w:t>-</w:t>
            </w:r>
          </w:p>
        </w:tc>
        <w:tc>
          <w:tcPr>
            <w:tcW w:w="641" w:type="dxa"/>
            <w:tcBorders>
              <w:top w:val="nil"/>
              <w:bottom w:val="nil"/>
            </w:tcBorders>
          </w:tcPr>
          <w:p>
            <w:pPr>
              <w:pStyle w:val="TableParagraph"/>
              <w:spacing w:before="30"/>
              <w:ind w:right="76"/>
              <w:rPr>
                <w:sz w:val="14"/>
              </w:rPr>
            </w:pPr>
            <w:r>
              <w:rPr>
                <w:w w:val="86"/>
                <w:sz w:val="14"/>
              </w:rPr>
              <w:t>8</w:t>
            </w:r>
          </w:p>
        </w:tc>
        <w:tc>
          <w:tcPr>
            <w:tcW w:w="642" w:type="dxa"/>
            <w:tcBorders>
              <w:top w:val="nil"/>
              <w:bottom w:val="nil"/>
            </w:tcBorders>
          </w:tcPr>
          <w:p>
            <w:pPr>
              <w:pStyle w:val="TableParagraph"/>
              <w:spacing w:before="30"/>
              <w:ind w:right="78"/>
              <w:rPr>
                <w:sz w:val="14"/>
              </w:rPr>
            </w:pPr>
            <w:r>
              <w:rPr>
                <w:w w:val="86"/>
                <w:sz w:val="14"/>
              </w:rPr>
              <w:t>2</w:t>
            </w:r>
          </w:p>
        </w:tc>
        <w:tc>
          <w:tcPr>
            <w:tcW w:w="642" w:type="dxa"/>
            <w:tcBorders>
              <w:top w:val="nil"/>
              <w:bottom w:val="nil"/>
            </w:tcBorders>
          </w:tcPr>
          <w:p>
            <w:pPr>
              <w:pStyle w:val="TableParagraph"/>
              <w:spacing w:before="30"/>
              <w:ind w:right="79"/>
              <w:rPr>
                <w:sz w:val="14"/>
              </w:rPr>
            </w:pPr>
            <w:r>
              <w:rPr>
                <w:w w:val="86"/>
                <w:sz w:val="14"/>
              </w:rPr>
              <w:t>6</w:t>
            </w:r>
          </w:p>
        </w:tc>
        <w:tc>
          <w:tcPr>
            <w:tcW w:w="642" w:type="dxa"/>
            <w:gridSpan w:val="2"/>
            <w:tcBorders>
              <w:top w:val="nil"/>
              <w:bottom w:val="nil"/>
            </w:tcBorders>
          </w:tcPr>
          <w:p>
            <w:pPr>
              <w:pStyle w:val="TableParagraph"/>
              <w:spacing w:before="30"/>
              <w:ind w:right="79"/>
              <w:rPr>
                <w:sz w:val="14"/>
              </w:rPr>
            </w:pPr>
            <w:r>
              <w:rPr>
                <w:w w:val="144"/>
                <w:sz w:val="14"/>
              </w:rPr>
              <w:t>-</w:t>
            </w:r>
          </w:p>
        </w:tc>
        <w:tc>
          <w:tcPr>
            <w:tcW w:w="643" w:type="dxa"/>
            <w:gridSpan w:val="2"/>
            <w:tcBorders>
              <w:top w:val="nil"/>
              <w:bottom w:val="nil"/>
            </w:tcBorders>
          </w:tcPr>
          <w:p>
            <w:pPr>
              <w:pStyle w:val="TableParagraph"/>
              <w:spacing w:before="30"/>
              <w:ind w:right="81"/>
              <w:rPr>
                <w:sz w:val="14"/>
              </w:rPr>
            </w:pPr>
            <w:r>
              <w:rPr>
                <w:w w:val="144"/>
                <w:sz w:val="14"/>
              </w:rPr>
              <w:t>-</w:t>
            </w:r>
          </w:p>
        </w:tc>
        <w:tc>
          <w:tcPr>
            <w:tcW w:w="641" w:type="dxa"/>
            <w:tcBorders>
              <w:top w:val="nil"/>
              <w:bottom w:val="nil"/>
            </w:tcBorders>
          </w:tcPr>
          <w:p>
            <w:pPr>
              <w:pStyle w:val="TableParagraph"/>
              <w:spacing w:before="30"/>
              <w:ind w:right="81"/>
              <w:rPr>
                <w:sz w:val="14"/>
              </w:rPr>
            </w:pPr>
            <w:r>
              <w:rPr>
                <w:w w:val="144"/>
                <w:sz w:val="14"/>
              </w:rPr>
              <w:t>-</w:t>
            </w:r>
          </w:p>
        </w:tc>
      </w:tr>
      <w:tr>
        <w:trPr>
          <w:trHeight w:val="245" w:hRule="atLeast"/>
        </w:trPr>
        <w:tc>
          <w:tcPr>
            <w:tcW w:w="641" w:type="dxa"/>
            <w:tcBorders>
              <w:top w:val="nil"/>
              <w:bottom w:val="nil"/>
            </w:tcBorders>
          </w:tcPr>
          <w:p>
            <w:pPr>
              <w:pStyle w:val="TableParagraph"/>
              <w:spacing w:before="31"/>
              <w:ind w:right="76"/>
              <w:rPr>
                <w:sz w:val="14"/>
              </w:rPr>
            </w:pPr>
            <w:r>
              <w:rPr>
                <w:w w:val="85"/>
                <w:sz w:val="14"/>
              </w:rPr>
              <w:t>10</w:t>
            </w:r>
          </w:p>
        </w:tc>
        <w:tc>
          <w:tcPr>
            <w:tcW w:w="641" w:type="dxa"/>
            <w:tcBorders>
              <w:top w:val="nil"/>
              <w:bottom w:val="nil"/>
            </w:tcBorders>
          </w:tcPr>
          <w:p>
            <w:pPr>
              <w:pStyle w:val="TableParagraph"/>
              <w:spacing w:before="31"/>
              <w:ind w:right="74"/>
              <w:rPr>
                <w:sz w:val="14"/>
              </w:rPr>
            </w:pPr>
            <w:r>
              <w:rPr>
                <w:w w:val="86"/>
                <w:sz w:val="14"/>
              </w:rPr>
              <w:t>9</w:t>
            </w:r>
          </w:p>
        </w:tc>
        <w:tc>
          <w:tcPr>
            <w:tcW w:w="642" w:type="dxa"/>
            <w:tcBorders>
              <w:top w:val="nil"/>
              <w:bottom w:val="nil"/>
            </w:tcBorders>
          </w:tcPr>
          <w:p>
            <w:pPr>
              <w:pStyle w:val="TableParagraph"/>
              <w:spacing w:before="31"/>
              <w:ind w:right="76"/>
              <w:rPr>
                <w:sz w:val="14"/>
              </w:rPr>
            </w:pPr>
            <w:r>
              <w:rPr>
                <w:w w:val="86"/>
                <w:sz w:val="14"/>
              </w:rPr>
              <w:t>1</w:t>
            </w:r>
          </w:p>
        </w:tc>
        <w:tc>
          <w:tcPr>
            <w:tcW w:w="641" w:type="dxa"/>
            <w:tcBorders>
              <w:top w:val="nil"/>
              <w:bottom w:val="nil"/>
            </w:tcBorders>
          </w:tcPr>
          <w:p>
            <w:pPr>
              <w:pStyle w:val="TableParagraph"/>
              <w:spacing w:before="31"/>
              <w:ind w:right="76"/>
              <w:rPr>
                <w:sz w:val="14"/>
              </w:rPr>
            </w:pPr>
            <w:r>
              <w:rPr>
                <w:w w:val="85"/>
                <w:sz w:val="14"/>
              </w:rPr>
              <w:t>264</w:t>
            </w:r>
          </w:p>
        </w:tc>
        <w:tc>
          <w:tcPr>
            <w:tcW w:w="641" w:type="dxa"/>
            <w:tcBorders>
              <w:top w:val="nil"/>
              <w:bottom w:val="nil"/>
            </w:tcBorders>
          </w:tcPr>
          <w:p>
            <w:pPr>
              <w:pStyle w:val="TableParagraph"/>
              <w:spacing w:before="31"/>
              <w:ind w:right="74"/>
              <w:rPr>
                <w:sz w:val="14"/>
              </w:rPr>
            </w:pPr>
            <w:r>
              <w:rPr>
                <w:w w:val="85"/>
                <w:sz w:val="14"/>
              </w:rPr>
              <w:t>166</w:t>
            </w:r>
          </w:p>
        </w:tc>
        <w:tc>
          <w:tcPr>
            <w:tcW w:w="642" w:type="dxa"/>
            <w:tcBorders>
              <w:top w:val="nil"/>
              <w:bottom w:val="nil"/>
            </w:tcBorders>
          </w:tcPr>
          <w:p>
            <w:pPr>
              <w:pStyle w:val="TableParagraph"/>
              <w:spacing w:before="31"/>
              <w:ind w:right="75"/>
              <w:rPr>
                <w:sz w:val="14"/>
              </w:rPr>
            </w:pPr>
            <w:r>
              <w:rPr>
                <w:w w:val="85"/>
                <w:sz w:val="14"/>
              </w:rPr>
              <w:t>98</w:t>
            </w:r>
          </w:p>
        </w:tc>
        <w:tc>
          <w:tcPr>
            <w:tcW w:w="641" w:type="dxa"/>
            <w:tcBorders>
              <w:top w:val="nil"/>
              <w:bottom w:val="nil"/>
            </w:tcBorders>
          </w:tcPr>
          <w:p>
            <w:pPr>
              <w:pStyle w:val="TableParagraph"/>
              <w:spacing w:before="31"/>
              <w:ind w:right="76"/>
              <w:rPr>
                <w:sz w:val="14"/>
              </w:rPr>
            </w:pPr>
            <w:r>
              <w:rPr>
                <w:w w:val="86"/>
                <w:sz w:val="14"/>
              </w:rPr>
              <w:t>2</w:t>
            </w:r>
          </w:p>
        </w:tc>
        <w:tc>
          <w:tcPr>
            <w:tcW w:w="642" w:type="dxa"/>
            <w:tcBorders>
              <w:top w:val="nil"/>
              <w:bottom w:val="nil"/>
            </w:tcBorders>
          </w:tcPr>
          <w:p>
            <w:pPr>
              <w:pStyle w:val="TableParagraph"/>
              <w:spacing w:before="31"/>
              <w:ind w:right="76"/>
              <w:rPr>
                <w:sz w:val="14"/>
              </w:rPr>
            </w:pPr>
            <w:r>
              <w:rPr>
                <w:w w:val="86"/>
                <w:sz w:val="14"/>
              </w:rPr>
              <w:t>1</w:t>
            </w:r>
          </w:p>
        </w:tc>
        <w:tc>
          <w:tcPr>
            <w:tcW w:w="642" w:type="dxa"/>
            <w:tcBorders>
              <w:top w:val="nil"/>
              <w:bottom w:val="nil"/>
            </w:tcBorders>
          </w:tcPr>
          <w:p>
            <w:pPr>
              <w:pStyle w:val="TableParagraph"/>
              <w:spacing w:before="31"/>
              <w:ind w:right="77"/>
              <w:rPr>
                <w:sz w:val="14"/>
              </w:rPr>
            </w:pPr>
            <w:r>
              <w:rPr>
                <w:w w:val="86"/>
                <w:sz w:val="14"/>
              </w:rPr>
              <w:t>1</w:t>
            </w:r>
          </w:p>
        </w:tc>
        <w:tc>
          <w:tcPr>
            <w:tcW w:w="641" w:type="dxa"/>
            <w:tcBorders>
              <w:top w:val="nil"/>
              <w:bottom w:val="nil"/>
            </w:tcBorders>
          </w:tcPr>
          <w:p>
            <w:pPr>
              <w:pStyle w:val="TableParagraph"/>
              <w:spacing w:before="31"/>
              <w:ind w:right="76"/>
              <w:rPr>
                <w:sz w:val="14"/>
              </w:rPr>
            </w:pPr>
            <w:r>
              <w:rPr>
                <w:w w:val="85"/>
                <w:sz w:val="14"/>
              </w:rPr>
              <w:t>46</w:t>
            </w:r>
          </w:p>
        </w:tc>
        <w:tc>
          <w:tcPr>
            <w:tcW w:w="642" w:type="dxa"/>
            <w:tcBorders>
              <w:top w:val="nil"/>
              <w:bottom w:val="nil"/>
            </w:tcBorders>
          </w:tcPr>
          <w:p>
            <w:pPr>
              <w:pStyle w:val="TableParagraph"/>
              <w:spacing w:before="31"/>
              <w:ind w:right="77"/>
              <w:rPr>
                <w:sz w:val="14"/>
              </w:rPr>
            </w:pPr>
            <w:r>
              <w:rPr>
                <w:w w:val="85"/>
                <w:sz w:val="14"/>
              </w:rPr>
              <w:t>17</w:t>
            </w:r>
          </w:p>
        </w:tc>
        <w:tc>
          <w:tcPr>
            <w:tcW w:w="642" w:type="dxa"/>
            <w:tcBorders>
              <w:top w:val="nil"/>
              <w:bottom w:val="nil"/>
            </w:tcBorders>
          </w:tcPr>
          <w:p>
            <w:pPr>
              <w:pStyle w:val="TableParagraph"/>
              <w:spacing w:before="31"/>
              <w:ind w:right="78"/>
              <w:rPr>
                <w:sz w:val="14"/>
              </w:rPr>
            </w:pPr>
            <w:r>
              <w:rPr>
                <w:w w:val="85"/>
                <w:sz w:val="14"/>
              </w:rPr>
              <w:t>29</w:t>
            </w:r>
          </w:p>
        </w:tc>
        <w:tc>
          <w:tcPr>
            <w:tcW w:w="642" w:type="dxa"/>
            <w:gridSpan w:val="2"/>
            <w:tcBorders>
              <w:top w:val="nil"/>
              <w:bottom w:val="nil"/>
            </w:tcBorders>
          </w:tcPr>
          <w:p>
            <w:pPr>
              <w:pStyle w:val="TableParagraph"/>
              <w:spacing w:before="31"/>
              <w:ind w:right="79"/>
              <w:rPr>
                <w:sz w:val="14"/>
              </w:rPr>
            </w:pPr>
            <w:r>
              <w:rPr>
                <w:w w:val="144"/>
                <w:sz w:val="14"/>
              </w:rPr>
              <w:t>-</w:t>
            </w:r>
          </w:p>
        </w:tc>
        <w:tc>
          <w:tcPr>
            <w:tcW w:w="643" w:type="dxa"/>
            <w:gridSpan w:val="2"/>
            <w:tcBorders>
              <w:top w:val="nil"/>
              <w:bottom w:val="nil"/>
            </w:tcBorders>
          </w:tcPr>
          <w:p>
            <w:pPr>
              <w:pStyle w:val="TableParagraph"/>
              <w:spacing w:before="31"/>
              <w:ind w:right="81"/>
              <w:rPr>
                <w:sz w:val="14"/>
              </w:rPr>
            </w:pPr>
            <w:r>
              <w:rPr>
                <w:w w:val="144"/>
                <w:sz w:val="14"/>
              </w:rPr>
              <w:t>-</w:t>
            </w:r>
          </w:p>
        </w:tc>
        <w:tc>
          <w:tcPr>
            <w:tcW w:w="641" w:type="dxa"/>
            <w:tcBorders>
              <w:top w:val="nil"/>
              <w:bottom w:val="nil"/>
            </w:tcBorders>
          </w:tcPr>
          <w:p>
            <w:pPr>
              <w:pStyle w:val="TableParagraph"/>
              <w:spacing w:before="31"/>
              <w:ind w:right="81"/>
              <w:rPr>
                <w:sz w:val="14"/>
              </w:rPr>
            </w:pPr>
            <w:r>
              <w:rPr>
                <w:w w:val="144"/>
                <w:sz w:val="14"/>
              </w:rPr>
              <w:t>-</w:t>
            </w:r>
          </w:p>
        </w:tc>
      </w:tr>
      <w:tr>
        <w:trPr>
          <w:trHeight w:val="245" w:hRule="atLeast"/>
        </w:trPr>
        <w:tc>
          <w:tcPr>
            <w:tcW w:w="641" w:type="dxa"/>
            <w:tcBorders>
              <w:top w:val="nil"/>
              <w:bottom w:val="nil"/>
            </w:tcBorders>
          </w:tcPr>
          <w:p>
            <w:pPr>
              <w:pStyle w:val="TableParagraph"/>
              <w:spacing w:before="30"/>
              <w:ind w:right="75"/>
              <w:rPr>
                <w:sz w:val="14"/>
              </w:rPr>
            </w:pPr>
            <w:r>
              <w:rPr>
                <w:w w:val="86"/>
                <w:sz w:val="14"/>
              </w:rPr>
              <w:t>4</w:t>
            </w:r>
          </w:p>
        </w:tc>
        <w:tc>
          <w:tcPr>
            <w:tcW w:w="641" w:type="dxa"/>
            <w:tcBorders>
              <w:top w:val="nil"/>
              <w:bottom w:val="nil"/>
            </w:tcBorders>
          </w:tcPr>
          <w:p>
            <w:pPr>
              <w:pStyle w:val="TableParagraph"/>
              <w:spacing w:before="30"/>
              <w:ind w:right="74"/>
              <w:rPr>
                <w:sz w:val="14"/>
              </w:rPr>
            </w:pPr>
            <w:r>
              <w:rPr>
                <w:w w:val="86"/>
                <w:sz w:val="14"/>
              </w:rPr>
              <w:t>4</w:t>
            </w:r>
          </w:p>
        </w:tc>
        <w:tc>
          <w:tcPr>
            <w:tcW w:w="642" w:type="dxa"/>
            <w:tcBorders>
              <w:top w:val="nil"/>
              <w:bottom w:val="nil"/>
            </w:tcBorders>
          </w:tcPr>
          <w:p>
            <w:pPr>
              <w:pStyle w:val="TableParagraph"/>
              <w:spacing w:before="30"/>
              <w:ind w:right="76"/>
              <w:rPr>
                <w:sz w:val="14"/>
              </w:rPr>
            </w:pPr>
            <w:r>
              <w:rPr>
                <w:w w:val="144"/>
                <w:sz w:val="14"/>
              </w:rPr>
              <w:t>-</w:t>
            </w:r>
          </w:p>
        </w:tc>
        <w:tc>
          <w:tcPr>
            <w:tcW w:w="641" w:type="dxa"/>
            <w:tcBorders>
              <w:top w:val="nil"/>
              <w:bottom w:val="nil"/>
            </w:tcBorders>
          </w:tcPr>
          <w:p>
            <w:pPr>
              <w:pStyle w:val="TableParagraph"/>
              <w:spacing w:before="30"/>
              <w:ind w:right="76"/>
              <w:rPr>
                <w:sz w:val="14"/>
              </w:rPr>
            </w:pPr>
            <w:r>
              <w:rPr>
                <w:w w:val="85"/>
                <w:sz w:val="14"/>
              </w:rPr>
              <w:t>59</w:t>
            </w:r>
          </w:p>
        </w:tc>
        <w:tc>
          <w:tcPr>
            <w:tcW w:w="641" w:type="dxa"/>
            <w:tcBorders>
              <w:top w:val="nil"/>
              <w:bottom w:val="nil"/>
            </w:tcBorders>
          </w:tcPr>
          <w:p>
            <w:pPr>
              <w:pStyle w:val="TableParagraph"/>
              <w:spacing w:before="30"/>
              <w:ind w:right="74"/>
              <w:rPr>
                <w:sz w:val="14"/>
              </w:rPr>
            </w:pPr>
            <w:r>
              <w:rPr>
                <w:w w:val="85"/>
                <w:sz w:val="14"/>
              </w:rPr>
              <w:t>23</w:t>
            </w:r>
          </w:p>
        </w:tc>
        <w:tc>
          <w:tcPr>
            <w:tcW w:w="642" w:type="dxa"/>
            <w:tcBorders>
              <w:top w:val="nil"/>
              <w:bottom w:val="nil"/>
            </w:tcBorders>
          </w:tcPr>
          <w:p>
            <w:pPr>
              <w:pStyle w:val="TableParagraph"/>
              <w:spacing w:before="30"/>
              <w:ind w:right="75"/>
              <w:rPr>
                <w:sz w:val="14"/>
              </w:rPr>
            </w:pPr>
            <w:r>
              <w:rPr>
                <w:w w:val="85"/>
                <w:sz w:val="14"/>
              </w:rPr>
              <w:t>36</w:t>
            </w:r>
          </w:p>
        </w:tc>
        <w:tc>
          <w:tcPr>
            <w:tcW w:w="641" w:type="dxa"/>
            <w:tcBorders>
              <w:top w:val="nil"/>
              <w:bottom w:val="nil"/>
            </w:tcBorders>
          </w:tcPr>
          <w:p>
            <w:pPr>
              <w:pStyle w:val="TableParagraph"/>
              <w:spacing w:before="30"/>
              <w:ind w:right="76"/>
              <w:rPr>
                <w:sz w:val="14"/>
              </w:rPr>
            </w:pPr>
            <w:r>
              <w:rPr>
                <w:w w:val="144"/>
                <w:sz w:val="14"/>
              </w:rPr>
              <w:t>-</w:t>
            </w:r>
          </w:p>
        </w:tc>
        <w:tc>
          <w:tcPr>
            <w:tcW w:w="642" w:type="dxa"/>
            <w:tcBorders>
              <w:top w:val="nil"/>
              <w:bottom w:val="nil"/>
            </w:tcBorders>
          </w:tcPr>
          <w:p>
            <w:pPr>
              <w:pStyle w:val="TableParagraph"/>
              <w:spacing w:before="30"/>
              <w:ind w:right="76"/>
              <w:rPr>
                <w:sz w:val="14"/>
              </w:rPr>
            </w:pPr>
            <w:r>
              <w:rPr>
                <w:w w:val="144"/>
                <w:sz w:val="14"/>
              </w:rPr>
              <w:t>-</w:t>
            </w:r>
          </w:p>
        </w:tc>
        <w:tc>
          <w:tcPr>
            <w:tcW w:w="642" w:type="dxa"/>
            <w:tcBorders>
              <w:top w:val="nil"/>
              <w:bottom w:val="nil"/>
            </w:tcBorders>
          </w:tcPr>
          <w:p>
            <w:pPr>
              <w:pStyle w:val="TableParagraph"/>
              <w:spacing w:before="30"/>
              <w:ind w:right="77"/>
              <w:rPr>
                <w:sz w:val="14"/>
              </w:rPr>
            </w:pPr>
            <w:r>
              <w:rPr>
                <w:w w:val="144"/>
                <w:sz w:val="14"/>
              </w:rPr>
              <w:t>-</w:t>
            </w:r>
          </w:p>
        </w:tc>
        <w:tc>
          <w:tcPr>
            <w:tcW w:w="641" w:type="dxa"/>
            <w:tcBorders>
              <w:top w:val="nil"/>
              <w:bottom w:val="nil"/>
            </w:tcBorders>
          </w:tcPr>
          <w:p>
            <w:pPr>
              <w:pStyle w:val="TableParagraph"/>
              <w:spacing w:before="30"/>
              <w:ind w:right="75"/>
              <w:rPr>
                <w:sz w:val="14"/>
              </w:rPr>
            </w:pPr>
            <w:r>
              <w:rPr>
                <w:w w:val="85"/>
                <w:sz w:val="14"/>
              </w:rPr>
              <w:t>11</w:t>
            </w:r>
          </w:p>
        </w:tc>
        <w:tc>
          <w:tcPr>
            <w:tcW w:w="642" w:type="dxa"/>
            <w:tcBorders>
              <w:top w:val="nil"/>
              <w:bottom w:val="nil"/>
            </w:tcBorders>
          </w:tcPr>
          <w:p>
            <w:pPr>
              <w:pStyle w:val="TableParagraph"/>
              <w:spacing w:before="30"/>
              <w:ind w:right="79"/>
              <w:rPr>
                <w:sz w:val="14"/>
              </w:rPr>
            </w:pPr>
            <w:r>
              <w:rPr>
                <w:w w:val="86"/>
                <w:sz w:val="14"/>
              </w:rPr>
              <w:t>4</w:t>
            </w:r>
          </w:p>
        </w:tc>
        <w:tc>
          <w:tcPr>
            <w:tcW w:w="642" w:type="dxa"/>
            <w:tcBorders>
              <w:top w:val="nil"/>
              <w:bottom w:val="nil"/>
            </w:tcBorders>
          </w:tcPr>
          <w:p>
            <w:pPr>
              <w:pStyle w:val="TableParagraph"/>
              <w:spacing w:before="30"/>
              <w:ind w:right="79"/>
              <w:rPr>
                <w:sz w:val="14"/>
              </w:rPr>
            </w:pPr>
            <w:r>
              <w:rPr>
                <w:w w:val="86"/>
                <w:sz w:val="14"/>
              </w:rPr>
              <w:t>7</w:t>
            </w:r>
          </w:p>
        </w:tc>
        <w:tc>
          <w:tcPr>
            <w:tcW w:w="642" w:type="dxa"/>
            <w:gridSpan w:val="2"/>
            <w:tcBorders>
              <w:top w:val="nil"/>
              <w:bottom w:val="nil"/>
            </w:tcBorders>
          </w:tcPr>
          <w:p>
            <w:pPr>
              <w:pStyle w:val="TableParagraph"/>
              <w:spacing w:before="30"/>
              <w:ind w:right="79"/>
              <w:rPr>
                <w:sz w:val="14"/>
              </w:rPr>
            </w:pPr>
            <w:r>
              <w:rPr>
                <w:w w:val="144"/>
                <w:sz w:val="14"/>
              </w:rPr>
              <w:t>-</w:t>
            </w:r>
          </w:p>
        </w:tc>
        <w:tc>
          <w:tcPr>
            <w:tcW w:w="643" w:type="dxa"/>
            <w:gridSpan w:val="2"/>
            <w:tcBorders>
              <w:top w:val="nil"/>
              <w:bottom w:val="nil"/>
            </w:tcBorders>
          </w:tcPr>
          <w:p>
            <w:pPr>
              <w:pStyle w:val="TableParagraph"/>
              <w:spacing w:before="30"/>
              <w:ind w:right="81"/>
              <w:rPr>
                <w:sz w:val="14"/>
              </w:rPr>
            </w:pPr>
            <w:r>
              <w:rPr>
                <w:w w:val="144"/>
                <w:sz w:val="14"/>
              </w:rPr>
              <w:t>-</w:t>
            </w:r>
          </w:p>
        </w:tc>
        <w:tc>
          <w:tcPr>
            <w:tcW w:w="641" w:type="dxa"/>
            <w:tcBorders>
              <w:top w:val="nil"/>
              <w:bottom w:val="nil"/>
            </w:tcBorders>
          </w:tcPr>
          <w:p>
            <w:pPr>
              <w:pStyle w:val="TableParagraph"/>
              <w:spacing w:before="30"/>
              <w:ind w:right="81"/>
              <w:rPr>
                <w:sz w:val="14"/>
              </w:rPr>
            </w:pPr>
            <w:r>
              <w:rPr>
                <w:w w:val="144"/>
                <w:sz w:val="14"/>
              </w:rPr>
              <w:t>-</w:t>
            </w:r>
          </w:p>
        </w:tc>
      </w:tr>
      <w:tr>
        <w:trPr>
          <w:trHeight w:val="276" w:hRule="atLeast"/>
        </w:trPr>
        <w:tc>
          <w:tcPr>
            <w:tcW w:w="641" w:type="dxa"/>
            <w:tcBorders>
              <w:top w:val="nil"/>
              <w:bottom w:val="nil"/>
            </w:tcBorders>
          </w:tcPr>
          <w:p>
            <w:pPr>
              <w:pStyle w:val="TableParagraph"/>
              <w:spacing w:before="31"/>
              <w:ind w:right="76"/>
              <w:rPr>
                <w:sz w:val="14"/>
              </w:rPr>
            </w:pPr>
            <w:r>
              <w:rPr>
                <w:w w:val="85"/>
                <w:sz w:val="14"/>
              </w:rPr>
              <w:t>12</w:t>
            </w:r>
          </w:p>
        </w:tc>
        <w:tc>
          <w:tcPr>
            <w:tcW w:w="641" w:type="dxa"/>
            <w:tcBorders>
              <w:top w:val="nil"/>
              <w:bottom w:val="nil"/>
            </w:tcBorders>
          </w:tcPr>
          <w:p>
            <w:pPr>
              <w:pStyle w:val="TableParagraph"/>
              <w:spacing w:before="31"/>
              <w:ind w:right="73"/>
              <w:rPr>
                <w:sz w:val="14"/>
              </w:rPr>
            </w:pPr>
            <w:r>
              <w:rPr>
                <w:w w:val="85"/>
                <w:sz w:val="14"/>
              </w:rPr>
              <w:t>11</w:t>
            </w:r>
          </w:p>
        </w:tc>
        <w:tc>
          <w:tcPr>
            <w:tcW w:w="642" w:type="dxa"/>
            <w:tcBorders>
              <w:top w:val="nil"/>
              <w:bottom w:val="nil"/>
            </w:tcBorders>
          </w:tcPr>
          <w:p>
            <w:pPr>
              <w:pStyle w:val="TableParagraph"/>
              <w:spacing w:before="31"/>
              <w:ind w:right="77"/>
              <w:rPr>
                <w:sz w:val="14"/>
              </w:rPr>
            </w:pPr>
            <w:r>
              <w:rPr>
                <w:w w:val="86"/>
                <w:sz w:val="14"/>
              </w:rPr>
              <w:t>1</w:t>
            </w:r>
          </w:p>
        </w:tc>
        <w:tc>
          <w:tcPr>
            <w:tcW w:w="641" w:type="dxa"/>
            <w:tcBorders>
              <w:top w:val="nil"/>
              <w:bottom w:val="nil"/>
            </w:tcBorders>
          </w:tcPr>
          <w:p>
            <w:pPr>
              <w:pStyle w:val="TableParagraph"/>
              <w:spacing w:before="31"/>
              <w:ind w:right="76"/>
              <w:rPr>
                <w:sz w:val="14"/>
              </w:rPr>
            </w:pPr>
            <w:r>
              <w:rPr>
                <w:w w:val="85"/>
                <w:sz w:val="14"/>
              </w:rPr>
              <w:t>140</w:t>
            </w:r>
          </w:p>
        </w:tc>
        <w:tc>
          <w:tcPr>
            <w:tcW w:w="641" w:type="dxa"/>
            <w:tcBorders>
              <w:top w:val="nil"/>
              <w:bottom w:val="nil"/>
            </w:tcBorders>
          </w:tcPr>
          <w:p>
            <w:pPr>
              <w:pStyle w:val="TableParagraph"/>
              <w:spacing w:before="31"/>
              <w:ind w:right="74"/>
              <w:rPr>
                <w:sz w:val="14"/>
              </w:rPr>
            </w:pPr>
            <w:r>
              <w:rPr>
                <w:w w:val="85"/>
                <w:sz w:val="14"/>
              </w:rPr>
              <w:t>77</w:t>
            </w:r>
          </w:p>
        </w:tc>
        <w:tc>
          <w:tcPr>
            <w:tcW w:w="642" w:type="dxa"/>
            <w:tcBorders>
              <w:top w:val="nil"/>
              <w:bottom w:val="nil"/>
            </w:tcBorders>
          </w:tcPr>
          <w:p>
            <w:pPr>
              <w:pStyle w:val="TableParagraph"/>
              <w:spacing w:before="31"/>
              <w:ind w:right="75"/>
              <w:rPr>
                <w:sz w:val="14"/>
              </w:rPr>
            </w:pPr>
            <w:r>
              <w:rPr>
                <w:w w:val="85"/>
                <w:sz w:val="14"/>
              </w:rPr>
              <w:t>63</w:t>
            </w:r>
          </w:p>
        </w:tc>
        <w:tc>
          <w:tcPr>
            <w:tcW w:w="641" w:type="dxa"/>
            <w:tcBorders>
              <w:top w:val="nil"/>
              <w:bottom w:val="nil"/>
            </w:tcBorders>
          </w:tcPr>
          <w:p>
            <w:pPr>
              <w:pStyle w:val="TableParagraph"/>
              <w:spacing w:before="31"/>
              <w:ind w:right="76"/>
              <w:rPr>
                <w:sz w:val="14"/>
              </w:rPr>
            </w:pPr>
            <w:r>
              <w:rPr>
                <w:w w:val="86"/>
                <w:sz w:val="14"/>
              </w:rPr>
              <w:t>6</w:t>
            </w:r>
          </w:p>
        </w:tc>
        <w:tc>
          <w:tcPr>
            <w:tcW w:w="642" w:type="dxa"/>
            <w:tcBorders>
              <w:top w:val="nil"/>
              <w:bottom w:val="nil"/>
            </w:tcBorders>
          </w:tcPr>
          <w:p>
            <w:pPr>
              <w:pStyle w:val="TableParagraph"/>
              <w:spacing w:before="31"/>
              <w:ind w:right="76"/>
              <w:rPr>
                <w:sz w:val="14"/>
              </w:rPr>
            </w:pPr>
            <w:r>
              <w:rPr>
                <w:w w:val="86"/>
                <w:sz w:val="14"/>
              </w:rPr>
              <w:t>4</w:t>
            </w:r>
          </w:p>
        </w:tc>
        <w:tc>
          <w:tcPr>
            <w:tcW w:w="642" w:type="dxa"/>
            <w:tcBorders>
              <w:top w:val="nil"/>
              <w:bottom w:val="nil"/>
            </w:tcBorders>
          </w:tcPr>
          <w:p>
            <w:pPr>
              <w:pStyle w:val="TableParagraph"/>
              <w:spacing w:before="31"/>
              <w:ind w:right="77"/>
              <w:rPr>
                <w:sz w:val="14"/>
              </w:rPr>
            </w:pPr>
            <w:r>
              <w:rPr>
                <w:w w:val="86"/>
                <w:sz w:val="14"/>
              </w:rPr>
              <w:t>2</w:t>
            </w:r>
          </w:p>
        </w:tc>
        <w:tc>
          <w:tcPr>
            <w:tcW w:w="641" w:type="dxa"/>
            <w:tcBorders>
              <w:top w:val="nil"/>
              <w:bottom w:val="nil"/>
            </w:tcBorders>
          </w:tcPr>
          <w:p>
            <w:pPr>
              <w:pStyle w:val="TableParagraph"/>
              <w:spacing w:before="31"/>
              <w:ind w:right="75"/>
              <w:rPr>
                <w:sz w:val="14"/>
              </w:rPr>
            </w:pPr>
            <w:r>
              <w:rPr>
                <w:w w:val="85"/>
                <w:sz w:val="14"/>
              </w:rPr>
              <w:t>25</w:t>
            </w:r>
          </w:p>
        </w:tc>
        <w:tc>
          <w:tcPr>
            <w:tcW w:w="642" w:type="dxa"/>
            <w:tcBorders>
              <w:top w:val="nil"/>
              <w:bottom w:val="nil"/>
            </w:tcBorders>
          </w:tcPr>
          <w:p>
            <w:pPr>
              <w:pStyle w:val="TableParagraph"/>
              <w:spacing w:before="31"/>
              <w:ind w:right="77"/>
              <w:rPr>
                <w:sz w:val="14"/>
              </w:rPr>
            </w:pPr>
            <w:r>
              <w:rPr>
                <w:w w:val="85"/>
                <w:sz w:val="14"/>
              </w:rPr>
              <w:t>14</w:t>
            </w:r>
          </w:p>
        </w:tc>
        <w:tc>
          <w:tcPr>
            <w:tcW w:w="642" w:type="dxa"/>
            <w:tcBorders>
              <w:top w:val="nil"/>
              <w:bottom w:val="nil"/>
            </w:tcBorders>
          </w:tcPr>
          <w:p>
            <w:pPr>
              <w:pStyle w:val="TableParagraph"/>
              <w:spacing w:before="31"/>
              <w:ind w:right="78"/>
              <w:rPr>
                <w:sz w:val="14"/>
              </w:rPr>
            </w:pPr>
            <w:r>
              <w:rPr>
                <w:w w:val="85"/>
                <w:sz w:val="14"/>
              </w:rPr>
              <w:t>11</w:t>
            </w:r>
          </w:p>
        </w:tc>
        <w:tc>
          <w:tcPr>
            <w:tcW w:w="642" w:type="dxa"/>
            <w:gridSpan w:val="2"/>
            <w:tcBorders>
              <w:top w:val="nil"/>
              <w:bottom w:val="nil"/>
            </w:tcBorders>
          </w:tcPr>
          <w:p>
            <w:pPr>
              <w:pStyle w:val="TableParagraph"/>
              <w:spacing w:before="31"/>
              <w:ind w:right="79"/>
              <w:rPr>
                <w:sz w:val="14"/>
              </w:rPr>
            </w:pPr>
            <w:r>
              <w:rPr>
                <w:w w:val="144"/>
                <w:sz w:val="14"/>
              </w:rPr>
              <w:t>-</w:t>
            </w:r>
          </w:p>
        </w:tc>
        <w:tc>
          <w:tcPr>
            <w:tcW w:w="643" w:type="dxa"/>
            <w:gridSpan w:val="2"/>
            <w:tcBorders>
              <w:top w:val="nil"/>
              <w:bottom w:val="nil"/>
            </w:tcBorders>
          </w:tcPr>
          <w:p>
            <w:pPr>
              <w:pStyle w:val="TableParagraph"/>
              <w:spacing w:before="31"/>
              <w:ind w:right="81"/>
              <w:rPr>
                <w:sz w:val="14"/>
              </w:rPr>
            </w:pPr>
            <w:r>
              <w:rPr>
                <w:w w:val="144"/>
                <w:sz w:val="14"/>
              </w:rPr>
              <w:t>-</w:t>
            </w:r>
          </w:p>
        </w:tc>
        <w:tc>
          <w:tcPr>
            <w:tcW w:w="641" w:type="dxa"/>
            <w:tcBorders>
              <w:top w:val="nil"/>
              <w:bottom w:val="nil"/>
            </w:tcBorders>
          </w:tcPr>
          <w:p>
            <w:pPr>
              <w:pStyle w:val="TableParagraph"/>
              <w:spacing w:before="31"/>
              <w:ind w:right="81"/>
              <w:rPr>
                <w:sz w:val="14"/>
              </w:rPr>
            </w:pPr>
            <w:r>
              <w:rPr>
                <w:w w:val="144"/>
                <w:sz w:val="14"/>
              </w:rPr>
              <w:t>-</w:t>
            </w:r>
          </w:p>
        </w:tc>
      </w:tr>
      <w:tr>
        <w:trPr>
          <w:trHeight w:val="343" w:hRule="atLeast"/>
        </w:trPr>
        <w:tc>
          <w:tcPr>
            <w:tcW w:w="641" w:type="dxa"/>
            <w:tcBorders>
              <w:top w:val="nil"/>
              <w:bottom w:val="nil"/>
            </w:tcBorders>
          </w:tcPr>
          <w:p>
            <w:pPr>
              <w:pStyle w:val="TableParagraph"/>
              <w:spacing w:before="62"/>
              <w:ind w:right="77"/>
              <w:rPr>
                <w:sz w:val="14"/>
              </w:rPr>
            </w:pPr>
            <w:r>
              <w:rPr>
                <w:w w:val="85"/>
                <w:sz w:val="14"/>
              </w:rPr>
              <w:t>50</w:t>
            </w:r>
          </w:p>
        </w:tc>
        <w:tc>
          <w:tcPr>
            <w:tcW w:w="641" w:type="dxa"/>
            <w:tcBorders>
              <w:top w:val="nil"/>
              <w:bottom w:val="nil"/>
            </w:tcBorders>
          </w:tcPr>
          <w:p>
            <w:pPr>
              <w:pStyle w:val="TableParagraph"/>
              <w:spacing w:before="62"/>
              <w:ind w:right="75"/>
              <w:rPr>
                <w:sz w:val="14"/>
              </w:rPr>
            </w:pPr>
            <w:r>
              <w:rPr>
                <w:w w:val="85"/>
                <w:sz w:val="14"/>
              </w:rPr>
              <w:t>45</w:t>
            </w:r>
          </w:p>
        </w:tc>
        <w:tc>
          <w:tcPr>
            <w:tcW w:w="642" w:type="dxa"/>
            <w:tcBorders>
              <w:top w:val="nil"/>
              <w:bottom w:val="nil"/>
            </w:tcBorders>
          </w:tcPr>
          <w:p>
            <w:pPr>
              <w:pStyle w:val="TableParagraph"/>
              <w:spacing w:before="62"/>
              <w:ind w:right="78"/>
              <w:rPr>
                <w:sz w:val="14"/>
              </w:rPr>
            </w:pPr>
            <w:r>
              <w:rPr>
                <w:w w:val="86"/>
                <w:sz w:val="14"/>
              </w:rPr>
              <w:t>5</w:t>
            </w:r>
          </w:p>
        </w:tc>
        <w:tc>
          <w:tcPr>
            <w:tcW w:w="641" w:type="dxa"/>
            <w:tcBorders>
              <w:top w:val="nil"/>
              <w:bottom w:val="nil"/>
            </w:tcBorders>
          </w:tcPr>
          <w:p>
            <w:pPr>
              <w:pStyle w:val="TableParagraph"/>
              <w:spacing w:before="62"/>
              <w:ind w:right="75"/>
              <w:rPr>
                <w:sz w:val="14"/>
              </w:rPr>
            </w:pPr>
            <w:r>
              <w:rPr>
                <w:w w:val="85"/>
                <w:sz w:val="14"/>
              </w:rPr>
              <w:t>951</w:t>
            </w:r>
          </w:p>
        </w:tc>
        <w:tc>
          <w:tcPr>
            <w:tcW w:w="641" w:type="dxa"/>
            <w:tcBorders>
              <w:top w:val="nil"/>
              <w:bottom w:val="nil"/>
            </w:tcBorders>
          </w:tcPr>
          <w:p>
            <w:pPr>
              <w:pStyle w:val="TableParagraph"/>
              <w:spacing w:before="62"/>
              <w:ind w:right="75"/>
              <w:rPr>
                <w:sz w:val="14"/>
              </w:rPr>
            </w:pPr>
            <w:r>
              <w:rPr>
                <w:w w:val="85"/>
                <w:sz w:val="14"/>
              </w:rPr>
              <w:t>472</w:t>
            </w:r>
          </w:p>
        </w:tc>
        <w:tc>
          <w:tcPr>
            <w:tcW w:w="642" w:type="dxa"/>
            <w:tcBorders>
              <w:top w:val="nil"/>
              <w:bottom w:val="nil"/>
            </w:tcBorders>
          </w:tcPr>
          <w:p>
            <w:pPr>
              <w:pStyle w:val="TableParagraph"/>
              <w:spacing w:before="62"/>
              <w:ind w:right="78"/>
              <w:rPr>
                <w:sz w:val="14"/>
              </w:rPr>
            </w:pPr>
            <w:r>
              <w:rPr>
                <w:w w:val="85"/>
                <w:sz w:val="14"/>
              </w:rPr>
              <w:t>479</w:t>
            </w:r>
          </w:p>
        </w:tc>
        <w:tc>
          <w:tcPr>
            <w:tcW w:w="641" w:type="dxa"/>
            <w:tcBorders>
              <w:top w:val="nil"/>
              <w:bottom w:val="nil"/>
            </w:tcBorders>
          </w:tcPr>
          <w:p>
            <w:pPr>
              <w:pStyle w:val="TableParagraph"/>
              <w:spacing w:before="62"/>
              <w:ind w:right="77"/>
              <w:rPr>
                <w:sz w:val="14"/>
              </w:rPr>
            </w:pPr>
            <w:r>
              <w:rPr>
                <w:w w:val="86"/>
                <w:sz w:val="14"/>
              </w:rPr>
              <w:t>4</w:t>
            </w:r>
          </w:p>
        </w:tc>
        <w:tc>
          <w:tcPr>
            <w:tcW w:w="642" w:type="dxa"/>
            <w:tcBorders>
              <w:top w:val="nil"/>
              <w:bottom w:val="nil"/>
            </w:tcBorders>
          </w:tcPr>
          <w:p>
            <w:pPr>
              <w:pStyle w:val="TableParagraph"/>
              <w:spacing w:before="62"/>
              <w:ind w:right="78"/>
              <w:rPr>
                <w:sz w:val="14"/>
              </w:rPr>
            </w:pPr>
            <w:r>
              <w:rPr>
                <w:w w:val="144"/>
                <w:sz w:val="14"/>
              </w:rPr>
              <w:t>-</w:t>
            </w:r>
          </w:p>
        </w:tc>
        <w:tc>
          <w:tcPr>
            <w:tcW w:w="642" w:type="dxa"/>
            <w:tcBorders>
              <w:top w:val="nil"/>
              <w:bottom w:val="nil"/>
            </w:tcBorders>
          </w:tcPr>
          <w:p>
            <w:pPr>
              <w:pStyle w:val="TableParagraph"/>
              <w:spacing w:before="62"/>
              <w:ind w:right="80"/>
              <w:rPr>
                <w:sz w:val="14"/>
              </w:rPr>
            </w:pPr>
            <w:r>
              <w:rPr>
                <w:w w:val="86"/>
                <w:sz w:val="14"/>
              </w:rPr>
              <w:t>4</w:t>
            </w:r>
          </w:p>
        </w:tc>
        <w:tc>
          <w:tcPr>
            <w:tcW w:w="641" w:type="dxa"/>
            <w:tcBorders>
              <w:top w:val="nil"/>
              <w:bottom w:val="nil"/>
            </w:tcBorders>
          </w:tcPr>
          <w:p>
            <w:pPr>
              <w:pStyle w:val="TableParagraph"/>
              <w:spacing w:before="62"/>
              <w:ind w:right="77"/>
              <w:rPr>
                <w:sz w:val="14"/>
              </w:rPr>
            </w:pPr>
            <w:r>
              <w:rPr>
                <w:w w:val="85"/>
                <w:sz w:val="14"/>
              </w:rPr>
              <w:t>121</w:t>
            </w:r>
          </w:p>
        </w:tc>
        <w:tc>
          <w:tcPr>
            <w:tcW w:w="642" w:type="dxa"/>
            <w:tcBorders>
              <w:top w:val="nil"/>
              <w:bottom w:val="nil"/>
            </w:tcBorders>
          </w:tcPr>
          <w:p>
            <w:pPr>
              <w:pStyle w:val="TableParagraph"/>
              <w:spacing w:before="62"/>
              <w:ind w:right="78"/>
              <w:rPr>
                <w:sz w:val="14"/>
              </w:rPr>
            </w:pPr>
            <w:r>
              <w:rPr>
                <w:w w:val="85"/>
                <w:sz w:val="14"/>
              </w:rPr>
              <w:t>42</w:t>
            </w:r>
          </w:p>
        </w:tc>
        <w:tc>
          <w:tcPr>
            <w:tcW w:w="642" w:type="dxa"/>
            <w:tcBorders>
              <w:top w:val="nil"/>
              <w:bottom w:val="nil"/>
            </w:tcBorders>
          </w:tcPr>
          <w:p>
            <w:pPr>
              <w:pStyle w:val="TableParagraph"/>
              <w:spacing w:before="62"/>
              <w:ind w:right="81"/>
              <w:rPr>
                <w:sz w:val="14"/>
              </w:rPr>
            </w:pPr>
            <w:r>
              <w:rPr>
                <w:w w:val="85"/>
                <w:sz w:val="14"/>
              </w:rPr>
              <w:t>79</w:t>
            </w:r>
          </w:p>
        </w:tc>
        <w:tc>
          <w:tcPr>
            <w:tcW w:w="642" w:type="dxa"/>
            <w:gridSpan w:val="2"/>
            <w:tcBorders>
              <w:top w:val="nil"/>
              <w:bottom w:val="nil"/>
            </w:tcBorders>
          </w:tcPr>
          <w:p>
            <w:pPr>
              <w:pStyle w:val="TableParagraph"/>
              <w:spacing w:before="62"/>
              <w:ind w:right="81"/>
              <w:rPr>
                <w:sz w:val="14"/>
              </w:rPr>
            </w:pPr>
            <w:r>
              <w:rPr>
                <w:w w:val="144"/>
                <w:sz w:val="14"/>
              </w:rPr>
              <w:t>-</w:t>
            </w:r>
          </w:p>
        </w:tc>
        <w:tc>
          <w:tcPr>
            <w:tcW w:w="643" w:type="dxa"/>
            <w:gridSpan w:val="2"/>
            <w:tcBorders>
              <w:top w:val="nil"/>
              <w:bottom w:val="nil"/>
            </w:tcBorders>
          </w:tcPr>
          <w:p>
            <w:pPr>
              <w:pStyle w:val="TableParagraph"/>
              <w:spacing w:before="62"/>
              <w:ind w:right="83"/>
              <w:rPr>
                <w:sz w:val="14"/>
              </w:rPr>
            </w:pPr>
            <w:r>
              <w:rPr>
                <w:w w:val="144"/>
                <w:sz w:val="14"/>
              </w:rPr>
              <w:t>-</w:t>
            </w:r>
          </w:p>
        </w:tc>
        <w:tc>
          <w:tcPr>
            <w:tcW w:w="641" w:type="dxa"/>
            <w:tcBorders>
              <w:top w:val="nil"/>
              <w:bottom w:val="nil"/>
            </w:tcBorders>
          </w:tcPr>
          <w:p>
            <w:pPr>
              <w:pStyle w:val="TableParagraph"/>
              <w:spacing w:before="62"/>
              <w:ind w:right="83"/>
              <w:rPr>
                <w:sz w:val="14"/>
              </w:rPr>
            </w:pPr>
            <w:r>
              <w:rPr>
                <w:w w:val="144"/>
                <w:sz w:val="14"/>
              </w:rPr>
              <w:t>-</w:t>
            </w:r>
          </w:p>
        </w:tc>
      </w:tr>
      <w:tr>
        <w:trPr>
          <w:trHeight w:val="245" w:hRule="atLeast"/>
        </w:trPr>
        <w:tc>
          <w:tcPr>
            <w:tcW w:w="641" w:type="dxa"/>
            <w:tcBorders>
              <w:top w:val="nil"/>
              <w:bottom w:val="nil"/>
            </w:tcBorders>
            <w:shd w:val="clear" w:color="auto" w:fill="CCFFFF"/>
          </w:tcPr>
          <w:p>
            <w:pPr>
              <w:pStyle w:val="TableParagraph"/>
              <w:spacing w:before="25"/>
              <w:ind w:right="78"/>
              <w:rPr>
                <w:sz w:val="14"/>
              </w:rPr>
            </w:pPr>
            <w:r>
              <w:rPr>
                <w:w w:val="86"/>
                <w:sz w:val="14"/>
              </w:rPr>
              <w:t>4</w:t>
            </w:r>
          </w:p>
        </w:tc>
        <w:tc>
          <w:tcPr>
            <w:tcW w:w="641" w:type="dxa"/>
            <w:tcBorders>
              <w:top w:val="nil"/>
              <w:bottom w:val="nil"/>
            </w:tcBorders>
            <w:shd w:val="clear" w:color="auto" w:fill="CCFFFF"/>
          </w:tcPr>
          <w:p>
            <w:pPr>
              <w:pStyle w:val="TableParagraph"/>
              <w:spacing w:before="25"/>
              <w:ind w:right="77"/>
              <w:rPr>
                <w:sz w:val="14"/>
              </w:rPr>
            </w:pPr>
            <w:r>
              <w:rPr>
                <w:w w:val="86"/>
                <w:sz w:val="14"/>
              </w:rPr>
              <w:t>4</w:t>
            </w:r>
          </w:p>
        </w:tc>
        <w:tc>
          <w:tcPr>
            <w:tcW w:w="642" w:type="dxa"/>
            <w:tcBorders>
              <w:top w:val="nil"/>
              <w:bottom w:val="nil"/>
            </w:tcBorders>
            <w:shd w:val="clear" w:color="auto" w:fill="CCFFFF"/>
          </w:tcPr>
          <w:p>
            <w:pPr>
              <w:pStyle w:val="TableParagraph"/>
              <w:spacing w:before="25"/>
              <w:ind w:right="78"/>
              <w:rPr>
                <w:sz w:val="14"/>
              </w:rPr>
            </w:pPr>
            <w:r>
              <w:rPr>
                <w:w w:val="144"/>
                <w:sz w:val="14"/>
              </w:rPr>
              <w:t>-</w:t>
            </w:r>
          </w:p>
        </w:tc>
        <w:tc>
          <w:tcPr>
            <w:tcW w:w="641" w:type="dxa"/>
            <w:tcBorders>
              <w:top w:val="nil"/>
              <w:bottom w:val="nil"/>
            </w:tcBorders>
            <w:shd w:val="clear" w:color="auto" w:fill="CCFFFF"/>
          </w:tcPr>
          <w:p>
            <w:pPr>
              <w:pStyle w:val="TableParagraph"/>
              <w:spacing w:before="25"/>
              <w:ind w:right="78"/>
              <w:rPr>
                <w:sz w:val="14"/>
              </w:rPr>
            </w:pPr>
            <w:r>
              <w:rPr>
                <w:w w:val="85"/>
                <w:sz w:val="14"/>
              </w:rPr>
              <w:t>62</w:t>
            </w:r>
          </w:p>
        </w:tc>
        <w:tc>
          <w:tcPr>
            <w:tcW w:w="641" w:type="dxa"/>
            <w:tcBorders>
              <w:top w:val="nil"/>
              <w:bottom w:val="nil"/>
            </w:tcBorders>
            <w:shd w:val="clear" w:color="auto" w:fill="CCFFFF"/>
          </w:tcPr>
          <w:p>
            <w:pPr>
              <w:pStyle w:val="TableParagraph"/>
              <w:spacing w:before="25"/>
              <w:ind w:right="75"/>
              <w:rPr>
                <w:sz w:val="14"/>
              </w:rPr>
            </w:pPr>
            <w:r>
              <w:rPr>
                <w:w w:val="85"/>
                <w:sz w:val="14"/>
              </w:rPr>
              <w:t>32</w:t>
            </w:r>
          </w:p>
        </w:tc>
        <w:tc>
          <w:tcPr>
            <w:tcW w:w="642" w:type="dxa"/>
            <w:tcBorders>
              <w:top w:val="nil"/>
              <w:bottom w:val="nil"/>
            </w:tcBorders>
            <w:shd w:val="clear" w:color="auto" w:fill="CCFFFF"/>
          </w:tcPr>
          <w:p>
            <w:pPr>
              <w:pStyle w:val="TableParagraph"/>
              <w:spacing w:before="25"/>
              <w:ind w:right="76"/>
              <w:rPr>
                <w:sz w:val="14"/>
              </w:rPr>
            </w:pPr>
            <w:r>
              <w:rPr>
                <w:w w:val="85"/>
                <w:sz w:val="14"/>
              </w:rPr>
              <w:t>30</w:t>
            </w:r>
          </w:p>
        </w:tc>
        <w:tc>
          <w:tcPr>
            <w:tcW w:w="641" w:type="dxa"/>
            <w:tcBorders>
              <w:top w:val="nil"/>
              <w:bottom w:val="nil"/>
            </w:tcBorders>
            <w:shd w:val="clear" w:color="auto" w:fill="CCFFFF"/>
          </w:tcPr>
          <w:p>
            <w:pPr>
              <w:pStyle w:val="TableParagraph"/>
              <w:spacing w:before="25"/>
              <w:ind w:right="77"/>
              <w:rPr>
                <w:sz w:val="14"/>
              </w:rPr>
            </w:pPr>
            <w:r>
              <w:rPr>
                <w:w w:val="86"/>
                <w:sz w:val="14"/>
              </w:rPr>
              <w:t>1</w:t>
            </w:r>
          </w:p>
        </w:tc>
        <w:tc>
          <w:tcPr>
            <w:tcW w:w="642" w:type="dxa"/>
            <w:tcBorders>
              <w:top w:val="nil"/>
              <w:bottom w:val="nil"/>
            </w:tcBorders>
            <w:shd w:val="clear" w:color="auto" w:fill="CCFFFF"/>
          </w:tcPr>
          <w:p>
            <w:pPr>
              <w:pStyle w:val="TableParagraph"/>
              <w:spacing w:before="25"/>
              <w:ind w:right="78"/>
              <w:rPr>
                <w:sz w:val="14"/>
              </w:rPr>
            </w:pPr>
            <w:r>
              <w:rPr>
                <w:w w:val="144"/>
                <w:sz w:val="14"/>
              </w:rPr>
              <w:t>-</w:t>
            </w:r>
          </w:p>
        </w:tc>
        <w:tc>
          <w:tcPr>
            <w:tcW w:w="642" w:type="dxa"/>
            <w:tcBorders>
              <w:top w:val="nil"/>
              <w:bottom w:val="nil"/>
            </w:tcBorders>
            <w:shd w:val="clear" w:color="auto" w:fill="CCFFFF"/>
          </w:tcPr>
          <w:p>
            <w:pPr>
              <w:pStyle w:val="TableParagraph"/>
              <w:spacing w:before="25"/>
              <w:ind w:right="80"/>
              <w:rPr>
                <w:sz w:val="14"/>
              </w:rPr>
            </w:pPr>
            <w:r>
              <w:rPr>
                <w:w w:val="86"/>
                <w:sz w:val="14"/>
              </w:rPr>
              <w:t>1</w:t>
            </w:r>
          </w:p>
        </w:tc>
        <w:tc>
          <w:tcPr>
            <w:tcW w:w="641" w:type="dxa"/>
            <w:tcBorders>
              <w:top w:val="nil"/>
              <w:bottom w:val="nil"/>
            </w:tcBorders>
            <w:shd w:val="clear" w:color="auto" w:fill="CCFFFF"/>
          </w:tcPr>
          <w:p>
            <w:pPr>
              <w:pStyle w:val="TableParagraph"/>
              <w:spacing w:before="25"/>
              <w:ind w:right="77"/>
              <w:rPr>
                <w:sz w:val="14"/>
              </w:rPr>
            </w:pPr>
            <w:r>
              <w:rPr>
                <w:w w:val="85"/>
                <w:sz w:val="14"/>
              </w:rPr>
              <w:t>10</w:t>
            </w:r>
          </w:p>
        </w:tc>
        <w:tc>
          <w:tcPr>
            <w:tcW w:w="642" w:type="dxa"/>
            <w:tcBorders>
              <w:top w:val="nil"/>
              <w:bottom w:val="nil"/>
            </w:tcBorders>
            <w:shd w:val="clear" w:color="auto" w:fill="CCFFFF"/>
          </w:tcPr>
          <w:p>
            <w:pPr>
              <w:pStyle w:val="TableParagraph"/>
              <w:spacing w:before="25"/>
              <w:ind w:right="80"/>
              <w:rPr>
                <w:sz w:val="14"/>
              </w:rPr>
            </w:pPr>
            <w:r>
              <w:rPr>
                <w:w w:val="86"/>
                <w:sz w:val="14"/>
              </w:rPr>
              <w:t>6</w:t>
            </w:r>
          </w:p>
        </w:tc>
        <w:tc>
          <w:tcPr>
            <w:tcW w:w="642" w:type="dxa"/>
            <w:tcBorders>
              <w:top w:val="nil"/>
              <w:bottom w:val="nil"/>
            </w:tcBorders>
            <w:shd w:val="clear" w:color="auto" w:fill="CCFFFF"/>
          </w:tcPr>
          <w:p>
            <w:pPr>
              <w:pStyle w:val="TableParagraph"/>
              <w:spacing w:before="25"/>
              <w:ind w:right="81"/>
              <w:rPr>
                <w:sz w:val="14"/>
              </w:rPr>
            </w:pPr>
            <w:r>
              <w:rPr>
                <w:w w:val="86"/>
                <w:sz w:val="14"/>
              </w:rPr>
              <w:t>4</w:t>
            </w:r>
          </w:p>
        </w:tc>
        <w:tc>
          <w:tcPr>
            <w:tcW w:w="642" w:type="dxa"/>
            <w:gridSpan w:val="2"/>
            <w:tcBorders>
              <w:top w:val="nil"/>
              <w:bottom w:val="nil"/>
            </w:tcBorders>
            <w:shd w:val="clear" w:color="auto" w:fill="CCFFFF"/>
          </w:tcPr>
          <w:p>
            <w:pPr>
              <w:pStyle w:val="TableParagraph"/>
              <w:spacing w:before="25"/>
              <w:ind w:right="81"/>
              <w:rPr>
                <w:sz w:val="14"/>
              </w:rPr>
            </w:pPr>
            <w:r>
              <w:rPr>
                <w:w w:val="144"/>
                <w:sz w:val="14"/>
              </w:rPr>
              <w:t>-</w:t>
            </w:r>
          </w:p>
        </w:tc>
        <w:tc>
          <w:tcPr>
            <w:tcW w:w="643" w:type="dxa"/>
            <w:gridSpan w:val="2"/>
            <w:tcBorders>
              <w:top w:val="nil"/>
              <w:bottom w:val="nil"/>
            </w:tcBorders>
            <w:shd w:val="clear" w:color="auto" w:fill="CCFFFF"/>
          </w:tcPr>
          <w:p>
            <w:pPr>
              <w:pStyle w:val="TableParagraph"/>
              <w:spacing w:before="25"/>
              <w:ind w:right="83"/>
              <w:rPr>
                <w:sz w:val="14"/>
              </w:rPr>
            </w:pPr>
            <w:r>
              <w:rPr>
                <w:w w:val="144"/>
                <w:sz w:val="14"/>
              </w:rPr>
              <w:t>-</w:t>
            </w:r>
          </w:p>
        </w:tc>
        <w:tc>
          <w:tcPr>
            <w:tcW w:w="641" w:type="dxa"/>
            <w:tcBorders>
              <w:top w:val="nil"/>
              <w:bottom w:val="nil"/>
            </w:tcBorders>
            <w:shd w:val="clear" w:color="auto" w:fill="CCFFFF"/>
          </w:tcPr>
          <w:p>
            <w:pPr>
              <w:pStyle w:val="TableParagraph"/>
              <w:spacing w:before="25"/>
              <w:ind w:right="83"/>
              <w:rPr>
                <w:sz w:val="14"/>
              </w:rPr>
            </w:pPr>
            <w:r>
              <w:rPr>
                <w:w w:val="144"/>
                <w:sz w:val="14"/>
              </w:rPr>
              <w:t>-</w:t>
            </w:r>
          </w:p>
        </w:tc>
      </w:tr>
      <w:tr>
        <w:trPr>
          <w:trHeight w:val="239" w:hRule="atLeast"/>
        </w:trPr>
        <w:tc>
          <w:tcPr>
            <w:tcW w:w="641" w:type="dxa"/>
            <w:tcBorders>
              <w:top w:val="nil"/>
              <w:bottom w:val="nil"/>
            </w:tcBorders>
          </w:tcPr>
          <w:p>
            <w:pPr>
              <w:pStyle w:val="TableParagraph"/>
              <w:spacing w:before="24"/>
              <w:ind w:right="75"/>
              <w:rPr>
                <w:sz w:val="14"/>
              </w:rPr>
            </w:pPr>
            <w:r>
              <w:rPr>
                <w:w w:val="86"/>
                <w:sz w:val="14"/>
              </w:rPr>
              <w:t>4</w:t>
            </w:r>
          </w:p>
        </w:tc>
        <w:tc>
          <w:tcPr>
            <w:tcW w:w="641" w:type="dxa"/>
            <w:tcBorders>
              <w:top w:val="nil"/>
              <w:bottom w:val="nil"/>
            </w:tcBorders>
          </w:tcPr>
          <w:p>
            <w:pPr>
              <w:pStyle w:val="TableParagraph"/>
              <w:spacing w:before="24"/>
              <w:ind w:right="74"/>
              <w:rPr>
                <w:sz w:val="14"/>
              </w:rPr>
            </w:pPr>
            <w:r>
              <w:rPr>
                <w:w w:val="86"/>
                <w:sz w:val="14"/>
              </w:rPr>
              <w:t>4</w:t>
            </w:r>
          </w:p>
        </w:tc>
        <w:tc>
          <w:tcPr>
            <w:tcW w:w="642" w:type="dxa"/>
            <w:tcBorders>
              <w:top w:val="nil"/>
              <w:bottom w:val="nil"/>
            </w:tcBorders>
          </w:tcPr>
          <w:p>
            <w:pPr>
              <w:pStyle w:val="TableParagraph"/>
              <w:spacing w:before="24"/>
              <w:ind w:right="75"/>
              <w:rPr>
                <w:sz w:val="14"/>
              </w:rPr>
            </w:pPr>
            <w:r>
              <w:rPr>
                <w:w w:val="144"/>
                <w:sz w:val="14"/>
              </w:rPr>
              <w:t>-</w:t>
            </w:r>
          </w:p>
        </w:tc>
        <w:tc>
          <w:tcPr>
            <w:tcW w:w="641" w:type="dxa"/>
            <w:tcBorders>
              <w:top w:val="nil"/>
              <w:bottom w:val="nil"/>
            </w:tcBorders>
          </w:tcPr>
          <w:p>
            <w:pPr>
              <w:pStyle w:val="TableParagraph"/>
              <w:spacing w:before="24"/>
              <w:ind w:right="76"/>
              <w:rPr>
                <w:sz w:val="14"/>
              </w:rPr>
            </w:pPr>
            <w:r>
              <w:rPr>
                <w:w w:val="85"/>
                <w:sz w:val="14"/>
              </w:rPr>
              <w:t>44</w:t>
            </w:r>
          </w:p>
        </w:tc>
        <w:tc>
          <w:tcPr>
            <w:tcW w:w="641" w:type="dxa"/>
            <w:tcBorders>
              <w:top w:val="nil"/>
              <w:bottom w:val="nil"/>
            </w:tcBorders>
          </w:tcPr>
          <w:p>
            <w:pPr>
              <w:pStyle w:val="TableParagraph"/>
              <w:spacing w:before="24"/>
              <w:ind w:right="74"/>
              <w:rPr>
                <w:sz w:val="14"/>
              </w:rPr>
            </w:pPr>
            <w:r>
              <w:rPr>
                <w:w w:val="85"/>
                <w:sz w:val="14"/>
              </w:rPr>
              <w:t>21</w:t>
            </w:r>
          </w:p>
        </w:tc>
        <w:tc>
          <w:tcPr>
            <w:tcW w:w="642" w:type="dxa"/>
            <w:tcBorders>
              <w:top w:val="nil"/>
              <w:bottom w:val="nil"/>
            </w:tcBorders>
          </w:tcPr>
          <w:p>
            <w:pPr>
              <w:pStyle w:val="TableParagraph"/>
              <w:spacing w:before="24"/>
              <w:ind w:right="75"/>
              <w:rPr>
                <w:sz w:val="14"/>
              </w:rPr>
            </w:pPr>
            <w:r>
              <w:rPr>
                <w:w w:val="85"/>
                <w:sz w:val="14"/>
              </w:rPr>
              <w:t>23</w:t>
            </w:r>
          </w:p>
        </w:tc>
        <w:tc>
          <w:tcPr>
            <w:tcW w:w="641" w:type="dxa"/>
            <w:tcBorders>
              <w:top w:val="nil"/>
              <w:bottom w:val="nil"/>
            </w:tcBorders>
          </w:tcPr>
          <w:p>
            <w:pPr>
              <w:pStyle w:val="TableParagraph"/>
              <w:spacing w:before="24"/>
              <w:ind w:right="76"/>
              <w:rPr>
                <w:sz w:val="14"/>
              </w:rPr>
            </w:pPr>
            <w:r>
              <w:rPr>
                <w:w w:val="86"/>
                <w:sz w:val="14"/>
              </w:rPr>
              <w:t>1</w:t>
            </w:r>
          </w:p>
        </w:tc>
        <w:tc>
          <w:tcPr>
            <w:tcW w:w="642" w:type="dxa"/>
            <w:tcBorders>
              <w:top w:val="nil"/>
              <w:bottom w:val="nil"/>
            </w:tcBorders>
          </w:tcPr>
          <w:p>
            <w:pPr>
              <w:pStyle w:val="TableParagraph"/>
              <w:spacing w:before="24"/>
              <w:ind w:right="76"/>
              <w:rPr>
                <w:sz w:val="14"/>
              </w:rPr>
            </w:pPr>
            <w:r>
              <w:rPr>
                <w:w w:val="144"/>
                <w:sz w:val="14"/>
              </w:rPr>
              <w:t>-</w:t>
            </w:r>
          </w:p>
        </w:tc>
        <w:tc>
          <w:tcPr>
            <w:tcW w:w="642" w:type="dxa"/>
            <w:tcBorders>
              <w:top w:val="nil"/>
              <w:bottom w:val="nil"/>
            </w:tcBorders>
          </w:tcPr>
          <w:p>
            <w:pPr>
              <w:pStyle w:val="TableParagraph"/>
              <w:spacing w:before="24"/>
              <w:ind w:right="77"/>
              <w:rPr>
                <w:sz w:val="14"/>
              </w:rPr>
            </w:pPr>
            <w:r>
              <w:rPr>
                <w:w w:val="86"/>
                <w:sz w:val="14"/>
              </w:rPr>
              <w:t>1</w:t>
            </w:r>
          </w:p>
        </w:tc>
        <w:tc>
          <w:tcPr>
            <w:tcW w:w="641" w:type="dxa"/>
            <w:vMerge w:val="restart"/>
            <w:tcBorders>
              <w:top w:val="nil"/>
              <w:bottom w:val="nil"/>
            </w:tcBorders>
          </w:tcPr>
          <w:p>
            <w:pPr>
              <w:pStyle w:val="TableParagraph"/>
              <w:spacing w:before="24"/>
              <w:ind w:right="76"/>
              <w:rPr>
                <w:sz w:val="14"/>
              </w:rPr>
            </w:pPr>
            <w:r>
              <w:rPr>
                <w:w w:val="86"/>
                <w:sz w:val="14"/>
              </w:rPr>
              <w:t>4</w:t>
            </w:r>
          </w:p>
          <w:p>
            <w:pPr>
              <w:pStyle w:val="TableParagraph"/>
              <w:spacing w:before="58"/>
              <w:ind w:right="76"/>
              <w:rPr>
                <w:sz w:val="14"/>
              </w:rPr>
            </w:pPr>
            <w:r>
              <w:rPr>
                <w:w w:val="86"/>
                <w:sz w:val="14"/>
              </w:rPr>
              <w:t>6</w:t>
            </w:r>
          </w:p>
          <w:p>
            <w:pPr>
              <w:pStyle w:val="TableParagraph"/>
              <w:spacing w:before="58"/>
              <w:ind w:right="76"/>
              <w:rPr>
                <w:sz w:val="14"/>
              </w:rPr>
            </w:pPr>
            <w:r>
              <w:rPr>
                <w:w w:val="144"/>
                <w:sz w:val="14"/>
              </w:rPr>
              <w:t>-</w:t>
            </w:r>
          </w:p>
          <w:p>
            <w:pPr>
              <w:pStyle w:val="TableParagraph"/>
              <w:spacing w:before="58"/>
              <w:ind w:right="76"/>
              <w:rPr>
                <w:sz w:val="14"/>
              </w:rPr>
            </w:pPr>
            <w:r>
              <w:rPr>
                <w:w w:val="144"/>
                <w:sz w:val="14"/>
              </w:rPr>
              <w:t>-</w:t>
            </w:r>
          </w:p>
        </w:tc>
        <w:tc>
          <w:tcPr>
            <w:tcW w:w="642" w:type="dxa"/>
            <w:tcBorders>
              <w:top w:val="nil"/>
              <w:bottom w:val="nil"/>
            </w:tcBorders>
          </w:tcPr>
          <w:p>
            <w:pPr>
              <w:pStyle w:val="TableParagraph"/>
              <w:spacing w:before="24"/>
              <w:ind w:right="77"/>
              <w:rPr>
                <w:sz w:val="14"/>
              </w:rPr>
            </w:pPr>
            <w:r>
              <w:rPr>
                <w:w w:val="86"/>
                <w:sz w:val="14"/>
              </w:rPr>
              <w:t>3</w:t>
            </w:r>
          </w:p>
        </w:tc>
        <w:tc>
          <w:tcPr>
            <w:tcW w:w="642" w:type="dxa"/>
            <w:vMerge w:val="restart"/>
            <w:tcBorders>
              <w:top w:val="nil"/>
              <w:bottom w:val="nil"/>
            </w:tcBorders>
          </w:tcPr>
          <w:p>
            <w:pPr>
              <w:pStyle w:val="TableParagraph"/>
              <w:spacing w:before="24"/>
              <w:ind w:right="79"/>
              <w:rPr>
                <w:sz w:val="14"/>
              </w:rPr>
            </w:pPr>
            <w:r>
              <w:rPr>
                <w:w w:val="86"/>
                <w:sz w:val="14"/>
              </w:rPr>
              <w:t>1</w:t>
            </w:r>
          </w:p>
          <w:p>
            <w:pPr>
              <w:pStyle w:val="TableParagraph"/>
              <w:spacing w:before="58"/>
              <w:ind w:right="79"/>
              <w:rPr>
                <w:sz w:val="14"/>
              </w:rPr>
            </w:pPr>
            <w:r>
              <w:rPr>
                <w:w w:val="86"/>
                <w:sz w:val="14"/>
              </w:rPr>
              <w:t>3</w:t>
            </w:r>
          </w:p>
          <w:p>
            <w:pPr>
              <w:pStyle w:val="TableParagraph"/>
              <w:spacing w:before="58"/>
              <w:ind w:right="79"/>
              <w:rPr>
                <w:sz w:val="14"/>
              </w:rPr>
            </w:pPr>
            <w:r>
              <w:rPr>
                <w:w w:val="144"/>
                <w:sz w:val="14"/>
              </w:rPr>
              <w:t>-</w:t>
            </w:r>
          </w:p>
          <w:p>
            <w:pPr>
              <w:pStyle w:val="TableParagraph"/>
              <w:spacing w:before="58"/>
              <w:ind w:right="79"/>
              <w:rPr>
                <w:sz w:val="14"/>
              </w:rPr>
            </w:pPr>
            <w:r>
              <w:rPr>
                <w:w w:val="144"/>
                <w:sz w:val="14"/>
              </w:rPr>
              <w:t>-</w:t>
            </w:r>
          </w:p>
        </w:tc>
        <w:tc>
          <w:tcPr>
            <w:tcW w:w="642" w:type="dxa"/>
            <w:gridSpan w:val="2"/>
            <w:tcBorders>
              <w:top w:val="nil"/>
              <w:bottom w:val="nil"/>
            </w:tcBorders>
          </w:tcPr>
          <w:p>
            <w:pPr>
              <w:pStyle w:val="TableParagraph"/>
              <w:spacing w:before="24"/>
              <w:ind w:right="79"/>
              <w:rPr>
                <w:sz w:val="14"/>
              </w:rPr>
            </w:pPr>
            <w:r>
              <w:rPr>
                <w:w w:val="144"/>
                <w:sz w:val="14"/>
              </w:rPr>
              <w:t>-</w:t>
            </w:r>
          </w:p>
        </w:tc>
        <w:tc>
          <w:tcPr>
            <w:tcW w:w="643" w:type="dxa"/>
            <w:gridSpan w:val="2"/>
            <w:tcBorders>
              <w:top w:val="nil"/>
              <w:bottom w:val="nil"/>
            </w:tcBorders>
          </w:tcPr>
          <w:p>
            <w:pPr>
              <w:pStyle w:val="TableParagraph"/>
              <w:spacing w:before="24"/>
              <w:ind w:right="81"/>
              <w:rPr>
                <w:sz w:val="14"/>
              </w:rPr>
            </w:pPr>
            <w:r>
              <w:rPr>
                <w:w w:val="144"/>
                <w:sz w:val="14"/>
              </w:rPr>
              <w:t>-</w:t>
            </w:r>
          </w:p>
        </w:tc>
        <w:tc>
          <w:tcPr>
            <w:tcW w:w="641" w:type="dxa"/>
            <w:tcBorders>
              <w:top w:val="nil"/>
              <w:bottom w:val="nil"/>
            </w:tcBorders>
          </w:tcPr>
          <w:p>
            <w:pPr>
              <w:pStyle w:val="TableParagraph"/>
              <w:spacing w:before="24"/>
              <w:ind w:right="81"/>
              <w:rPr>
                <w:sz w:val="14"/>
              </w:rPr>
            </w:pPr>
            <w:r>
              <w:rPr>
                <w:w w:val="144"/>
                <w:sz w:val="14"/>
              </w:rPr>
              <w:t>-</w:t>
            </w:r>
          </w:p>
        </w:tc>
      </w:tr>
      <w:tr>
        <w:trPr>
          <w:trHeight w:val="245" w:hRule="atLeast"/>
        </w:trPr>
        <w:tc>
          <w:tcPr>
            <w:tcW w:w="641" w:type="dxa"/>
            <w:tcBorders>
              <w:top w:val="nil"/>
              <w:bottom w:val="nil"/>
            </w:tcBorders>
          </w:tcPr>
          <w:p>
            <w:pPr>
              <w:pStyle w:val="TableParagraph"/>
              <w:spacing w:before="31"/>
              <w:ind w:right="75"/>
              <w:rPr>
                <w:sz w:val="14"/>
              </w:rPr>
            </w:pPr>
            <w:r>
              <w:rPr>
                <w:w w:val="144"/>
                <w:sz w:val="14"/>
              </w:rPr>
              <w:t>-</w:t>
            </w:r>
          </w:p>
        </w:tc>
        <w:tc>
          <w:tcPr>
            <w:tcW w:w="641" w:type="dxa"/>
            <w:tcBorders>
              <w:top w:val="nil"/>
              <w:bottom w:val="nil"/>
            </w:tcBorders>
          </w:tcPr>
          <w:p>
            <w:pPr>
              <w:pStyle w:val="TableParagraph"/>
              <w:spacing w:before="31"/>
              <w:ind w:right="74"/>
              <w:rPr>
                <w:sz w:val="14"/>
              </w:rPr>
            </w:pPr>
            <w:r>
              <w:rPr>
                <w:w w:val="144"/>
                <w:sz w:val="14"/>
              </w:rPr>
              <w:t>-</w:t>
            </w:r>
          </w:p>
        </w:tc>
        <w:tc>
          <w:tcPr>
            <w:tcW w:w="642" w:type="dxa"/>
            <w:tcBorders>
              <w:top w:val="nil"/>
              <w:bottom w:val="nil"/>
            </w:tcBorders>
          </w:tcPr>
          <w:p>
            <w:pPr>
              <w:pStyle w:val="TableParagraph"/>
              <w:spacing w:before="31"/>
              <w:ind w:right="75"/>
              <w:rPr>
                <w:sz w:val="14"/>
              </w:rPr>
            </w:pPr>
            <w:r>
              <w:rPr>
                <w:w w:val="144"/>
                <w:sz w:val="14"/>
              </w:rPr>
              <w:t>-</w:t>
            </w:r>
          </w:p>
        </w:tc>
        <w:tc>
          <w:tcPr>
            <w:tcW w:w="641" w:type="dxa"/>
            <w:tcBorders>
              <w:top w:val="nil"/>
              <w:bottom w:val="nil"/>
            </w:tcBorders>
          </w:tcPr>
          <w:p>
            <w:pPr>
              <w:pStyle w:val="TableParagraph"/>
              <w:spacing w:before="31"/>
              <w:ind w:right="76"/>
              <w:rPr>
                <w:sz w:val="14"/>
              </w:rPr>
            </w:pPr>
            <w:r>
              <w:rPr>
                <w:w w:val="85"/>
                <w:sz w:val="14"/>
              </w:rPr>
              <w:t>18</w:t>
            </w:r>
          </w:p>
        </w:tc>
        <w:tc>
          <w:tcPr>
            <w:tcW w:w="641" w:type="dxa"/>
            <w:tcBorders>
              <w:top w:val="nil"/>
              <w:bottom w:val="nil"/>
            </w:tcBorders>
          </w:tcPr>
          <w:p>
            <w:pPr>
              <w:pStyle w:val="TableParagraph"/>
              <w:spacing w:before="31"/>
              <w:ind w:right="74"/>
              <w:rPr>
                <w:sz w:val="14"/>
              </w:rPr>
            </w:pPr>
            <w:r>
              <w:rPr>
                <w:w w:val="85"/>
                <w:sz w:val="14"/>
              </w:rPr>
              <w:t>11</w:t>
            </w:r>
          </w:p>
        </w:tc>
        <w:tc>
          <w:tcPr>
            <w:tcW w:w="642" w:type="dxa"/>
            <w:tcBorders>
              <w:top w:val="nil"/>
              <w:bottom w:val="nil"/>
            </w:tcBorders>
          </w:tcPr>
          <w:p>
            <w:pPr>
              <w:pStyle w:val="TableParagraph"/>
              <w:spacing w:before="31"/>
              <w:ind w:right="76"/>
              <w:rPr>
                <w:sz w:val="14"/>
              </w:rPr>
            </w:pPr>
            <w:r>
              <w:rPr>
                <w:w w:val="86"/>
                <w:sz w:val="14"/>
              </w:rPr>
              <w:t>7</w:t>
            </w:r>
          </w:p>
        </w:tc>
        <w:tc>
          <w:tcPr>
            <w:tcW w:w="641" w:type="dxa"/>
            <w:tcBorders>
              <w:top w:val="nil"/>
              <w:bottom w:val="nil"/>
            </w:tcBorders>
          </w:tcPr>
          <w:p>
            <w:pPr>
              <w:pStyle w:val="TableParagraph"/>
              <w:spacing w:before="31"/>
              <w:ind w:right="76"/>
              <w:rPr>
                <w:sz w:val="14"/>
              </w:rPr>
            </w:pPr>
            <w:r>
              <w:rPr>
                <w:w w:val="144"/>
                <w:sz w:val="14"/>
              </w:rPr>
              <w:t>-</w:t>
            </w:r>
          </w:p>
        </w:tc>
        <w:tc>
          <w:tcPr>
            <w:tcW w:w="642" w:type="dxa"/>
            <w:tcBorders>
              <w:top w:val="nil"/>
              <w:bottom w:val="nil"/>
            </w:tcBorders>
          </w:tcPr>
          <w:p>
            <w:pPr>
              <w:pStyle w:val="TableParagraph"/>
              <w:spacing w:before="31"/>
              <w:ind w:right="76"/>
              <w:rPr>
                <w:sz w:val="14"/>
              </w:rPr>
            </w:pPr>
            <w:r>
              <w:rPr>
                <w:w w:val="144"/>
                <w:sz w:val="14"/>
              </w:rPr>
              <w:t>-</w:t>
            </w:r>
          </w:p>
        </w:tc>
        <w:tc>
          <w:tcPr>
            <w:tcW w:w="642" w:type="dxa"/>
            <w:tcBorders>
              <w:top w:val="nil"/>
              <w:bottom w:val="nil"/>
            </w:tcBorders>
          </w:tcPr>
          <w:p>
            <w:pPr>
              <w:pStyle w:val="TableParagraph"/>
              <w:spacing w:before="31"/>
              <w:ind w:right="77"/>
              <w:rPr>
                <w:sz w:val="14"/>
              </w:rPr>
            </w:pPr>
            <w:r>
              <w:rPr>
                <w:w w:val="144"/>
                <w:sz w:val="14"/>
              </w:rPr>
              <w:t>-</w:t>
            </w:r>
          </w:p>
        </w:tc>
        <w:tc>
          <w:tcPr>
            <w:tcW w:w="641" w:type="dxa"/>
            <w:vMerge/>
            <w:tcBorders>
              <w:top w:val="nil"/>
              <w:bottom w:val="nil"/>
            </w:tcBorders>
          </w:tcPr>
          <w:p>
            <w:pPr>
              <w:rPr>
                <w:sz w:val="2"/>
                <w:szCs w:val="2"/>
              </w:rPr>
            </w:pPr>
          </w:p>
        </w:tc>
        <w:tc>
          <w:tcPr>
            <w:tcW w:w="642" w:type="dxa"/>
            <w:tcBorders>
              <w:top w:val="nil"/>
              <w:bottom w:val="nil"/>
            </w:tcBorders>
          </w:tcPr>
          <w:p>
            <w:pPr>
              <w:pStyle w:val="TableParagraph"/>
              <w:spacing w:before="31"/>
              <w:ind w:right="77"/>
              <w:rPr>
                <w:sz w:val="14"/>
              </w:rPr>
            </w:pPr>
            <w:r>
              <w:rPr>
                <w:w w:val="86"/>
                <w:sz w:val="14"/>
              </w:rPr>
              <w:t>3</w:t>
            </w:r>
          </w:p>
        </w:tc>
        <w:tc>
          <w:tcPr>
            <w:tcW w:w="642" w:type="dxa"/>
            <w:vMerge/>
            <w:tcBorders>
              <w:top w:val="nil"/>
              <w:bottom w:val="nil"/>
            </w:tcBorders>
          </w:tcPr>
          <w:p>
            <w:pPr>
              <w:rPr>
                <w:sz w:val="2"/>
                <w:szCs w:val="2"/>
              </w:rPr>
            </w:pPr>
          </w:p>
        </w:tc>
        <w:tc>
          <w:tcPr>
            <w:tcW w:w="642" w:type="dxa"/>
            <w:gridSpan w:val="2"/>
            <w:tcBorders>
              <w:top w:val="nil"/>
              <w:bottom w:val="nil"/>
            </w:tcBorders>
          </w:tcPr>
          <w:p>
            <w:pPr>
              <w:pStyle w:val="TableParagraph"/>
              <w:spacing w:before="31"/>
              <w:ind w:right="79"/>
              <w:rPr>
                <w:sz w:val="14"/>
              </w:rPr>
            </w:pPr>
            <w:r>
              <w:rPr>
                <w:w w:val="144"/>
                <w:sz w:val="14"/>
              </w:rPr>
              <w:t>-</w:t>
            </w:r>
          </w:p>
        </w:tc>
        <w:tc>
          <w:tcPr>
            <w:tcW w:w="643" w:type="dxa"/>
            <w:gridSpan w:val="2"/>
            <w:tcBorders>
              <w:top w:val="nil"/>
              <w:bottom w:val="nil"/>
            </w:tcBorders>
          </w:tcPr>
          <w:p>
            <w:pPr>
              <w:pStyle w:val="TableParagraph"/>
              <w:spacing w:before="31"/>
              <w:ind w:right="81"/>
              <w:rPr>
                <w:sz w:val="14"/>
              </w:rPr>
            </w:pPr>
            <w:r>
              <w:rPr>
                <w:w w:val="144"/>
                <w:sz w:val="14"/>
              </w:rPr>
              <w:t>-</w:t>
            </w:r>
          </w:p>
        </w:tc>
        <w:tc>
          <w:tcPr>
            <w:tcW w:w="641" w:type="dxa"/>
            <w:tcBorders>
              <w:top w:val="nil"/>
              <w:bottom w:val="nil"/>
            </w:tcBorders>
          </w:tcPr>
          <w:p>
            <w:pPr>
              <w:pStyle w:val="TableParagraph"/>
              <w:spacing w:before="31"/>
              <w:ind w:right="81"/>
              <w:rPr>
                <w:sz w:val="14"/>
              </w:rPr>
            </w:pPr>
            <w:r>
              <w:rPr>
                <w:w w:val="144"/>
                <w:sz w:val="14"/>
              </w:rPr>
              <w:t>-</w:t>
            </w:r>
          </w:p>
        </w:tc>
      </w:tr>
      <w:tr>
        <w:trPr>
          <w:trHeight w:val="245" w:hRule="atLeast"/>
        </w:trPr>
        <w:tc>
          <w:tcPr>
            <w:tcW w:w="641" w:type="dxa"/>
            <w:tcBorders>
              <w:top w:val="nil"/>
              <w:bottom w:val="nil"/>
            </w:tcBorders>
          </w:tcPr>
          <w:p>
            <w:pPr>
              <w:pStyle w:val="TableParagraph"/>
              <w:spacing w:before="30"/>
              <w:ind w:right="75"/>
              <w:rPr>
                <w:sz w:val="14"/>
              </w:rPr>
            </w:pPr>
            <w:r>
              <w:rPr>
                <w:w w:val="144"/>
                <w:sz w:val="14"/>
              </w:rPr>
              <w:t>-</w:t>
            </w:r>
          </w:p>
        </w:tc>
        <w:tc>
          <w:tcPr>
            <w:tcW w:w="641" w:type="dxa"/>
            <w:tcBorders>
              <w:top w:val="nil"/>
              <w:bottom w:val="nil"/>
            </w:tcBorders>
          </w:tcPr>
          <w:p>
            <w:pPr>
              <w:pStyle w:val="TableParagraph"/>
              <w:spacing w:before="30"/>
              <w:ind w:right="74"/>
              <w:rPr>
                <w:sz w:val="14"/>
              </w:rPr>
            </w:pPr>
            <w:r>
              <w:rPr>
                <w:w w:val="144"/>
                <w:sz w:val="14"/>
              </w:rPr>
              <w:t>-</w:t>
            </w:r>
          </w:p>
        </w:tc>
        <w:tc>
          <w:tcPr>
            <w:tcW w:w="642" w:type="dxa"/>
            <w:tcBorders>
              <w:top w:val="nil"/>
              <w:bottom w:val="nil"/>
            </w:tcBorders>
          </w:tcPr>
          <w:p>
            <w:pPr>
              <w:pStyle w:val="TableParagraph"/>
              <w:spacing w:before="30"/>
              <w:ind w:right="75"/>
              <w:rPr>
                <w:sz w:val="14"/>
              </w:rPr>
            </w:pPr>
            <w:r>
              <w:rPr>
                <w:w w:val="144"/>
                <w:sz w:val="14"/>
              </w:rPr>
              <w:t>-</w:t>
            </w:r>
          </w:p>
        </w:tc>
        <w:tc>
          <w:tcPr>
            <w:tcW w:w="641" w:type="dxa"/>
            <w:tcBorders>
              <w:top w:val="nil"/>
              <w:bottom w:val="nil"/>
            </w:tcBorders>
          </w:tcPr>
          <w:p>
            <w:pPr>
              <w:pStyle w:val="TableParagraph"/>
              <w:spacing w:before="30"/>
              <w:ind w:right="76"/>
              <w:rPr>
                <w:sz w:val="14"/>
              </w:rPr>
            </w:pPr>
            <w:r>
              <w:rPr>
                <w:w w:val="144"/>
                <w:sz w:val="14"/>
              </w:rPr>
              <w:t>-</w:t>
            </w:r>
          </w:p>
        </w:tc>
        <w:tc>
          <w:tcPr>
            <w:tcW w:w="641" w:type="dxa"/>
            <w:tcBorders>
              <w:top w:val="nil"/>
              <w:bottom w:val="nil"/>
            </w:tcBorders>
          </w:tcPr>
          <w:p>
            <w:pPr>
              <w:pStyle w:val="TableParagraph"/>
              <w:spacing w:before="30"/>
              <w:ind w:right="75"/>
              <w:rPr>
                <w:sz w:val="14"/>
              </w:rPr>
            </w:pPr>
            <w:r>
              <w:rPr>
                <w:w w:val="144"/>
                <w:sz w:val="14"/>
              </w:rPr>
              <w:t>-</w:t>
            </w:r>
          </w:p>
        </w:tc>
        <w:tc>
          <w:tcPr>
            <w:tcW w:w="642" w:type="dxa"/>
            <w:tcBorders>
              <w:top w:val="nil"/>
              <w:bottom w:val="nil"/>
            </w:tcBorders>
          </w:tcPr>
          <w:p>
            <w:pPr>
              <w:pStyle w:val="TableParagraph"/>
              <w:spacing w:before="30"/>
              <w:ind w:right="76"/>
              <w:rPr>
                <w:sz w:val="14"/>
              </w:rPr>
            </w:pPr>
            <w:r>
              <w:rPr>
                <w:w w:val="144"/>
                <w:sz w:val="14"/>
              </w:rPr>
              <w:t>-</w:t>
            </w:r>
          </w:p>
        </w:tc>
        <w:tc>
          <w:tcPr>
            <w:tcW w:w="641" w:type="dxa"/>
            <w:tcBorders>
              <w:top w:val="nil"/>
              <w:bottom w:val="nil"/>
            </w:tcBorders>
          </w:tcPr>
          <w:p>
            <w:pPr>
              <w:pStyle w:val="TableParagraph"/>
              <w:spacing w:before="30"/>
              <w:ind w:right="76"/>
              <w:rPr>
                <w:sz w:val="14"/>
              </w:rPr>
            </w:pPr>
            <w:r>
              <w:rPr>
                <w:w w:val="144"/>
                <w:sz w:val="14"/>
              </w:rPr>
              <w:t>-</w:t>
            </w:r>
          </w:p>
        </w:tc>
        <w:tc>
          <w:tcPr>
            <w:tcW w:w="642" w:type="dxa"/>
            <w:tcBorders>
              <w:top w:val="nil"/>
              <w:bottom w:val="nil"/>
            </w:tcBorders>
          </w:tcPr>
          <w:p>
            <w:pPr>
              <w:pStyle w:val="TableParagraph"/>
              <w:spacing w:before="30"/>
              <w:ind w:right="76"/>
              <w:rPr>
                <w:sz w:val="14"/>
              </w:rPr>
            </w:pPr>
            <w:r>
              <w:rPr>
                <w:w w:val="144"/>
                <w:sz w:val="14"/>
              </w:rPr>
              <w:t>-</w:t>
            </w:r>
          </w:p>
        </w:tc>
        <w:tc>
          <w:tcPr>
            <w:tcW w:w="642" w:type="dxa"/>
            <w:tcBorders>
              <w:top w:val="nil"/>
              <w:bottom w:val="nil"/>
            </w:tcBorders>
          </w:tcPr>
          <w:p>
            <w:pPr>
              <w:pStyle w:val="TableParagraph"/>
              <w:spacing w:before="30"/>
              <w:ind w:right="77"/>
              <w:rPr>
                <w:sz w:val="14"/>
              </w:rPr>
            </w:pPr>
            <w:r>
              <w:rPr>
                <w:w w:val="144"/>
                <w:sz w:val="14"/>
              </w:rPr>
              <w:t>-</w:t>
            </w:r>
          </w:p>
        </w:tc>
        <w:tc>
          <w:tcPr>
            <w:tcW w:w="641" w:type="dxa"/>
            <w:vMerge/>
            <w:tcBorders>
              <w:top w:val="nil"/>
              <w:bottom w:val="nil"/>
            </w:tcBorders>
          </w:tcPr>
          <w:p>
            <w:pPr>
              <w:rPr>
                <w:sz w:val="2"/>
                <w:szCs w:val="2"/>
              </w:rPr>
            </w:pPr>
          </w:p>
        </w:tc>
        <w:tc>
          <w:tcPr>
            <w:tcW w:w="642" w:type="dxa"/>
            <w:tcBorders>
              <w:top w:val="nil"/>
              <w:bottom w:val="nil"/>
            </w:tcBorders>
          </w:tcPr>
          <w:p>
            <w:pPr>
              <w:pStyle w:val="TableParagraph"/>
              <w:spacing w:before="30"/>
              <w:ind w:right="77"/>
              <w:rPr>
                <w:sz w:val="14"/>
              </w:rPr>
            </w:pPr>
            <w:r>
              <w:rPr>
                <w:w w:val="144"/>
                <w:sz w:val="14"/>
              </w:rPr>
              <w:t>-</w:t>
            </w:r>
          </w:p>
        </w:tc>
        <w:tc>
          <w:tcPr>
            <w:tcW w:w="642" w:type="dxa"/>
            <w:vMerge/>
            <w:tcBorders>
              <w:top w:val="nil"/>
              <w:bottom w:val="nil"/>
            </w:tcBorders>
          </w:tcPr>
          <w:p>
            <w:pPr>
              <w:rPr>
                <w:sz w:val="2"/>
                <w:szCs w:val="2"/>
              </w:rPr>
            </w:pPr>
          </w:p>
        </w:tc>
        <w:tc>
          <w:tcPr>
            <w:tcW w:w="642" w:type="dxa"/>
            <w:gridSpan w:val="2"/>
            <w:tcBorders>
              <w:top w:val="nil"/>
              <w:bottom w:val="nil"/>
            </w:tcBorders>
          </w:tcPr>
          <w:p>
            <w:pPr>
              <w:pStyle w:val="TableParagraph"/>
              <w:spacing w:before="30"/>
              <w:ind w:right="79"/>
              <w:rPr>
                <w:sz w:val="14"/>
              </w:rPr>
            </w:pPr>
            <w:r>
              <w:rPr>
                <w:w w:val="144"/>
                <w:sz w:val="14"/>
              </w:rPr>
              <w:t>-</w:t>
            </w:r>
          </w:p>
        </w:tc>
        <w:tc>
          <w:tcPr>
            <w:tcW w:w="643" w:type="dxa"/>
            <w:gridSpan w:val="2"/>
            <w:tcBorders>
              <w:top w:val="nil"/>
              <w:bottom w:val="nil"/>
            </w:tcBorders>
          </w:tcPr>
          <w:p>
            <w:pPr>
              <w:pStyle w:val="TableParagraph"/>
              <w:spacing w:before="30"/>
              <w:ind w:right="81"/>
              <w:rPr>
                <w:sz w:val="14"/>
              </w:rPr>
            </w:pPr>
            <w:r>
              <w:rPr>
                <w:w w:val="144"/>
                <w:sz w:val="14"/>
              </w:rPr>
              <w:t>-</w:t>
            </w:r>
          </w:p>
        </w:tc>
        <w:tc>
          <w:tcPr>
            <w:tcW w:w="641" w:type="dxa"/>
            <w:tcBorders>
              <w:top w:val="nil"/>
              <w:bottom w:val="nil"/>
            </w:tcBorders>
          </w:tcPr>
          <w:p>
            <w:pPr>
              <w:pStyle w:val="TableParagraph"/>
              <w:spacing w:before="30"/>
              <w:ind w:right="81"/>
              <w:rPr>
                <w:sz w:val="14"/>
              </w:rPr>
            </w:pPr>
            <w:r>
              <w:rPr>
                <w:w w:val="144"/>
                <w:sz w:val="14"/>
              </w:rPr>
              <w:t>-</w:t>
            </w:r>
          </w:p>
        </w:tc>
      </w:tr>
      <w:tr>
        <w:trPr>
          <w:trHeight w:val="250" w:hRule="atLeast"/>
        </w:trPr>
        <w:tc>
          <w:tcPr>
            <w:tcW w:w="641" w:type="dxa"/>
            <w:tcBorders>
              <w:top w:val="nil"/>
              <w:bottom w:val="nil"/>
            </w:tcBorders>
          </w:tcPr>
          <w:p>
            <w:pPr>
              <w:pStyle w:val="TableParagraph"/>
              <w:spacing w:before="31"/>
              <w:ind w:right="75"/>
              <w:rPr>
                <w:sz w:val="14"/>
              </w:rPr>
            </w:pPr>
            <w:r>
              <w:rPr>
                <w:w w:val="144"/>
                <w:sz w:val="14"/>
              </w:rPr>
              <w:t>-</w:t>
            </w:r>
          </w:p>
        </w:tc>
        <w:tc>
          <w:tcPr>
            <w:tcW w:w="641" w:type="dxa"/>
            <w:tcBorders>
              <w:top w:val="nil"/>
              <w:bottom w:val="nil"/>
            </w:tcBorders>
          </w:tcPr>
          <w:p>
            <w:pPr>
              <w:pStyle w:val="TableParagraph"/>
              <w:spacing w:before="31"/>
              <w:ind w:right="74"/>
              <w:rPr>
                <w:sz w:val="14"/>
              </w:rPr>
            </w:pPr>
            <w:r>
              <w:rPr>
                <w:w w:val="144"/>
                <w:sz w:val="14"/>
              </w:rPr>
              <w:t>-</w:t>
            </w:r>
          </w:p>
        </w:tc>
        <w:tc>
          <w:tcPr>
            <w:tcW w:w="642" w:type="dxa"/>
            <w:tcBorders>
              <w:top w:val="nil"/>
              <w:bottom w:val="nil"/>
            </w:tcBorders>
          </w:tcPr>
          <w:p>
            <w:pPr>
              <w:pStyle w:val="TableParagraph"/>
              <w:spacing w:before="31"/>
              <w:ind w:right="75"/>
              <w:rPr>
                <w:sz w:val="14"/>
              </w:rPr>
            </w:pPr>
            <w:r>
              <w:rPr>
                <w:w w:val="144"/>
                <w:sz w:val="14"/>
              </w:rPr>
              <w:t>-</w:t>
            </w:r>
          </w:p>
        </w:tc>
        <w:tc>
          <w:tcPr>
            <w:tcW w:w="641" w:type="dxa"/>
            <w:tcBorders>
              <w:top w:val="nil"/>
              <w:bottom w:val="nil"/>
            </w:tcBorders>
          </w:tcPr>
          <w:p>
            <w:pPr>
              <w:pStyle w:val="TableParagraph"/>
              <w:spacing w:before="31"/>
              <w:ind w:right="76"/>
              <w:rPr>
                <w:sz w:val="14"/>
              </w:rPr>
            </w:pPr>
            <w:r>
              <w:rPr>
                <w:w w:val="144"/>
                <w:sz w:val="14"/>
              </w:rPr>
              <w:t>-</w:t>
            </w:r>
          </w:p>
        </w:tc>
        <w:tc>
          <w:tcPr>
            <w:tcW w:w="641" w:type="dxa"/>
            <w:tcBorders>
              <w:top w:val="nil"/>
              <w:bottom w:val="nil"/>
            </w:tcBorders>
          </w:tcPr>
          <w:p>
            <w:pPr>
              <w:pStyle w:val="TableParagraph"/>
              <w:spacing w:before="31"/>
              <w:ind w:right="75"/>
              <w:rPr>
                <w:sz w:val="14"/>
              </w:rPr>
            </w:pPr>
            <w:r>
              <w:rPr>
                <w:w w:val="144"/>
                <w:sz w:val="14"/>
              </w:rPr>
              <w:t>-</w:t>
            </w:r>
          </w:p>
        </w:tc>
        <w:tc>
          <w:tcPr>
            <w:tcW w:w="642" w:type="dxa"/>
            <w:tcBorders>
              <w:top w:val="nil"/>
              <w:bottom w:val="nil"/>
            </w:tcBorders>
          </w:tcPr>
          <w:p>
            <w:pPr>
              <w:pStyle w:val="TableParagraph"/>
              <w:spacing w:before="31"/>
              <w:ind w:right="76"/>
              <w:rPr>
                <w:sz w:val="14"/>
              </w:rPr>
            </w:pPr>
            <w:r>
              <w:rPr>
                <w:w w:val="144"/>
                <w:sz w:val="14"/>
              </w:rPr>
              <w:t>-</w:t>
            </w:r>
          </w:p>
        </w:tc>
        <w:tc>
          <w:tcPr>
            <w:tcW w:w="641" w:type="dxa"/>
            <w:tcBorders>
              <w:top w:val="nil"/>
              <w:bottom w:val="nil"/>
            </w:tcBorders>
          </w:tcPr>
          <w:p>
            <w:pPr>
              <w:pStyle w:val="TableParagraph"/>
              <w:spacing w:before="31"/>
              <w:ind w:right="76"/>
              <w:rPr>
                <w:sz w:val="14"/>
              </w:rPr>
            </w:pPr>
            <w:r>
              <w:rPr>
                <w:w w:val="144"/>
                <w:sz w:val="14"/>
              </w:rPr>
              <w:t>-</w:t>
            </w:r>
          </w:p>
        </w:tc>
        <w:tc>
          <w:tcPr>
            <w:tcW w:w="642" w:type="dxa"/>
            <w:tcBorders>
              <w:top w:val="nil"/>
              <w:bottom w:val="nil"/>
            </w:tcBorders>
          </w:tcPr>
          <w:p>
            <w:pPr>
              <w:pStyle w:val="TableParagraph"/>
              <w:spacing w:before="31"/>
              <w:ind w:right="76"/>
              <w:rPr>
                <w:sz w:val="14"/>
              </w:rPr>
            </w:pPr>
            <w:r>
              <w:rPr>
                <w:w w:val="144"/>
                <w:sz w:val="14"/>
              </w:rPr>
              <w:t>-</w:t>
            </w:r>
          </w:p>
        </w:tc>
        <w:tc>
          <w:tcPr>
            <w:tcW w:w="642" w:type="dxa"/>
            <w:tcBorders>
              <w:top w:val="nil"/>
              <w:bottom w:val="nil"/>
            </w:tcBorders>
          </w:tcPr>
          <w:p>
            <w:pPr>
              <w:pStyle w:val="TableParagraph"/>
              <w:spacing w:before="31"/>
              <w:ind w:right="77"/>
              <w:rPr>
                <w:sz w:val="14"/>
              </w:rPr>
            </w:pPr>
            <w:r>
              <w:rPr>
                <w:w w:val="144"/>
                <w:sz w:val="14"/>
              </w:rPr>
              <w:t>-</w:t>
            </w:r>
          </w:p>
        </w:tc>
        <w:tc>
          <w:tcPr>
            <w:tcW w:w="641" w:type="dxa"/>
            <w:vMerge/>
            <w:tcBorders>
              <w:top w:val="nil"/>
              <w:bottom w:val="nil"/>
            </w:tcBorders>
          </w:tcPr>
          <w:p>
            <w:pPr>
              <w:rPr>
                <w:sz w:val="2"/>
                <w:szCs w:val="2"/>
              </w:rPr>
            </w:pPr>
          </w:p>
        </w:tc>
        <w:tc>
          <w:tcPr>
            <w:tcW w:w="642" w:type="dxa"/>
            <w:tcBorders>
              <w:top w:val="nil"/>
              <w:bottom w:val="nil"/>
            </w:tcBorders>
          </w:tcPr>
          <w:p>
            <w:pPr>
              <w:pStyle w:val="TableParagraph"/>
              <w:spacing w:before="31"/>
              <w:ind w:right="77"/>
              <w:rPr>
                <w:sz w:val="14"/>
              </w:rPr>
            </w:pPr>
            <w:r>
              <w:rPr>
                <w:w w:val="144"/>
                <w:sz w:val="14"/>
              </w:rPr>
              <w:t>-</w:t>
            </w:r>
          </w:p>
        </w:tc>
        <w:tc>
          <w:tcPr>
            <w:tcW w:w="642" w:type="dxa"/>
            <w:vMerge/>
            <w:tcBorders>
              <w:top w:val="nil"/>
              <w:bottom w:val="nil"/>
            </w:tcBorders>
          </w:tcPr>
          <w:p>
            <w:pPr>
              <w:rPr>
                <w:sz w:val="2"/>
                <w:szCs w:val="2"/>
              </w:rPr>
            </w:pPr>
          </w:p>
        </w:tc>
        <w:tc>
          <w:tcPr>
            <w:tcW w:w="642" w:type="dxa"/>
            <w:gridSpan w:val="2"/>
            <w:tcBorders>
              <w:top w:val="nil"/>
              <w:bottom w:val="nil"/>
            </w:tcBorders>
          </w:tcPr>
          <w:p>
            <w:pPr>
              <w:pStyle w:val="TableParagraph"/>
              <w:spacing w:before="31"/>
              <w:ind w:right="79"/>
              <w:rPr>
                <w:sz w:val="14"/>
              </w:rPr>
            </w:pPr>
            <w:r>
              <w:rPr>
                <w:w w:val="144"/>
                <w:sz w:val="14"/>
              </w:rPr>
              <w:t>-</w:t>
            </w:r>
          </w:p>
        </w:tc>
        <w:tc>
          <w:tcPr>
            <w:tcW w:w="643" w:type="dxa"/>
            <w:gridSpan w:val="2"/>
            <w:tcBorders>
              <w:top w:val="nil"/>
              <w:bottom w:val="nil"/>
            </w:tcBorders>
          </w:tcPr>
          <w:p>
            <w:pPr>
              <w:pStyle w:val="TableParagraph"/>
              <w:spacing w:before="31"/>
              <w:ind w:right="81"/>
              <w:rPr>
                <w:sz w:val="14"/>
              </w:rPr>
            </w:pPr>
            <w:r>
              <w:rPr>
                <w:w w:val="144"/>
                <w:sz w:val="14"/>
              </w:rPr>
              <w:t>-</w:t>
            </w:r>
          </w:p>
        </w:tc>
        <w:tc>
          <w:tcPr>
            <w:tcW w:w="641" w:type="dxa"/>
            <w:tcBorders>
              <w:top w:val="nil"/>
              <w:bottom w:val="nil"/>
            </w:tcBorders>
          </w:tcPr>
          <w:p>
            <w:pPr>
              <w:pStyle w:val="TableParagraph"/>
              <w:spacing w:before="31"/>
              <w:ind w:right="81"/>
              <w:rPr>
                <w:sz w:val="14"/>
              </w:rPr>
            </w:pPr>
            <w:r>
              <w:rPr>
                <w:w w:val="144"/>
                <w:sz w:val="14"/>
              </w:rPr>
              <w:t>-</w:t>
            </w:r>
          </w:p>
        </w:tc>
      </w:tr>
      <w:tr>
        <w:trPr>
          <w:trHeight w:val="247" w:hRule="atLeast"/>
        </w:trPr>
        <w:tc>
          <w:tcPr>
            <w:tcW w:w="641" w:type="dxa"/>
            <w:tcBorders>
              <w:top w:val="nil"/>
              <w:bottom w:val="nil"/>
            </w:tcBorders>
            <w:shd w:val="clear" w:color="auto" w:fill="CCFFFF"/>
          </w:tcPr>
          <w:p>
            <w:pPr>
              <w:pStyle w:val="TableParagraph"/>
              <w:spacing w:before="25"/>
              <w:ind w:right="78"/>
              <w:rPr>
                <w:sz w:val="14"/>
              </w:rPr>
            </w:pPr>
            <w:r>
              <w:rPr>
                <w:w w:val="86"/>
                <w:sz w:val="14"/>
              </w:rPr>
              <w:t>2</w:t>
            </w:r>
          </w:p>
        </w:tc>
        <w:tc>
          <w:tcPr>
            <w:tcW w:w="641" w:type="dxa"/>
            <w:tcBorders>
              <w:top w:val="nil"/>
              <w:bottom w:val="nil"/>
            </w:tcBorders>
            <w:shd w:val="clear" w:color="auto" w:fill="CCFFFF"/>
          </w:tcPr>
          <w:p>
            <w:pPr>
              <w:pStyle w:val="TableParagraph"/>
              <w:spacing w:before="25"/>
              <w:ind w:right="77"/>
              <w:rPr>
                <w:sz w:val="14"/>
              </w:rPr>
            </w:pPr>
            <w:r>
              <w:rPr>
                <w:w w:val="86"/>
                <w:sz w:val="14"/>
              </w:rPr>
              <w:t>1</w:t>
            </w:r>
          </w:p>
        </w:tc>
        <w:tc>
          <w:tcPr>
            <w:tcW w:w="642" w:type="dxa"/>
            <w:tcBorders>
              <w:top w:val="nil"/>
              <w:bottom w:val="nil"/>
            </w:tcBorders>
            <w:shd w:val="clear" w:color="auto" w:fill="CCFFFF"/>
          </w:tcPr>
          <w:p>
            <w:pPr>
              <w:pStyle w:val="TableParagraph"/>
              <w:spacing w:before="25"/>
              <w:ind w:right="78"/>
              <w:rPr>
                <w:sz w:val="14"/>
              </w:rPr>
            </w:pPr>
            <w:r>
              <w:rPr>
                <w:w w:val="86"/>
                <w:sz w:val="14"/>
              </w:rPr>
              <w:t>1</w:t>
            </w:r>
          </w:p>
        </w:tc>
        <w:tc>
          <w:tcPr>
            <w:tcW w:w="641" w:type="dxa"/>
            <w:tcBorders>
              <w:top w:val="nil"/>
              <w:bottom w:val="nil"/>
            </w:tcBorders>
            <w:shd w:val="clear" w:color="auto" w:fill="CCFFFF"/>
          </w:tcPr>
          <w:p>
            <w:pPr>
              <w:pStyle w:val="TableParagraph"/>
              <w:spacing w:before="25"/>
              <w:ind w:right="78"/>
              <w:rPr>
                <w:sz w:val="14"/>
              </w:rPr>
            </w:pPr>
            <w:r>
              <w:rPr>
                <w:w w:val="85"/>
                <w:sz w:val="14"/>
              </w:rPr>
              <w:t>59</w:t>
            </w:r>
          </w:p>
        </w:tc>
        <w:tc>
          <w:tcPr>
            <w:tcW w:w="641" w:type="dxa"/>
            <w:tcBorders>
              <w:top w:val="nil"/>
              <w:bottom w:val="nil"/>
            </w:tcBorders>
            <w:shd w:val="clear" w:color="auto" w:fill="CCFFFF"/>
          </w:tcPr>
          <w:p>
            <w:pPr>
              <w:pStyle w:val="TableParagraph"/>
              <w:spacing w:before="25"/>
              <w:ind w:right="75"/>
              <w:rPr>
                <w:sz w:val="14"/>
              </w:rPr>
            </w:pPr>
            <w:r>
              <w:rPr>
                <w:w w:val="85"/>
                <w:sz w:val="14"/>
              </w:rPr>
              <w:t>37</w:t>
            </w:r>
          </w:p>
        </w:tc>
        <w:tc>
          <w:tcPr>
            <w:tcW w:w="642" w:type="dxa"/>
            <w:tcBorders>
              <w:top w:val="nil"/>
              <w:bottom w:val="nil"/>
            </w:tcBorders>
            <w:shd w:val="clear" w:color="auto" w:fill="CCFFFF"/>
          </w:tcPr>
          <w:p>
            <w:pPr>
              <w:pStyle w:val="TableParagraph"/>
              <w:spacing w:before="25"/>
              <w:ind w:right="76"/>
              <w:rPr>
                <w:sz w:val="14"/>
              </w:rPr>
            </w:pPr>
            <w:r>
              <w:rPr>
                <w:w w:val="85"/>
                <w:sz w:val="14"/>
              </w:rPr>
              <w:t>22</w:t>
            </w:r>
          </w:p>
        </w:tc>
        <w:tc>
          <w:tcPr>
            <w:tcW w:w="641" w:type="dxa"/>
            <w:tcBorders>
              <w:top w:val="nil"/>
              <w:bottom w:val="nil"/>
            </w:tcBorders>
            <w:shd w:val="clear" w:color="auto" w:fill="CCFFFF"/>
          </w:tcPr>
          <w:p>
            <w:pPr>
              <w:pStyle w:val="TableParagraph"/>
              <w:spacing w:before="25"/>
              <w:ind w:right="77"/>
              <w:rPr>
                <w:sz w:val="14"/>
              </w:rPr>
            </w:pPr>
            <w:r>
              <w:rPr>
                <w:w w:val="86"/>
                <w:sz w:val="14"/>
              </w:rPr>
              <w:t>1</w:t>
            </w:r>
          </w:p>
        </w:tc>
        <w:tc>
          <w:tcPr>
            <w:tcW w:w="642" w:type="dxa"/>
            <w:tcBorders>
              <w:top w:val="nil"/>
              <w:bottom w:val="nil"/>
            </w:tcBorders>
            <w:shd w:val="clear" w:color="auto" w:fill="CCFFFF"/>
          </w:tcPr>
          <w:p>
            <w:pPr>
              <w:pStyle w:val="TableParagraph"/>
              <w:spacing w:before="25"/>
              <w:ind w:right="78"/>
              <w:rPr>
                <w:sz w:val="14"/>
              </w:rPr>
            </w:pPr>
            <w:r>
              <w:rPr>
                <w:w w:val="144"/>
                <w:sz w:val="14"/>
              </w:rPr>
              <w:t>-</w:t>
            </w:r>
          </w:p>
        </w:tc>
        <w:tc>
          <w:tcPr>
            <w:tcW w:w="642" w:type="dxa"/>
            <w:tcBorders>
              <w:top w:val="nil"/>
              <w:bottom w:val="nil"/>
            </w:tcBorders>
            <w:shd w:val="clear" w:color="auto" w:fill="CCFFFF"/>
          </w:tcPr>
          <w:p>
            <w:pPr>
              <w:pStyle w:val="TableParagraph"/>
              <w:spacing w:before="25"/>
              <w:ind w:right="80"/>
              <w:rPr>
                <w:sz w:val="14"/>
              </w:rPr>
            </w:pPr>
            <w:r>
              <w:rPr>
                <w:w w:val="86"/>
                <w:sz w:val="14"/>
              </w:rPr>
              <w:t>1</w:t>
            </w:r>
          </w:p>
        </w:tc>
        <w:tc>
          <w:tcPr>
            <w:tcW w:w="641" w:type="dxa"/>
            <w:tcBorders>
              <w:top w:val="nil"/>
              <w:bottom w:val="nil"/>
            </w:tcBorders>
            <w:shd w:val="clear" w:color="auto" w:fill="CCFFFF"/>
          </w:tcPr>
          <w:p>
            <w:pPr>
              <w:pStyle w:val="TableParagraph"/>
              <w:spacing w:before="25"/>
              <w:ind w:right="77"/>
              <w:rPr>
                <w:sz w:val="14"/>
              </w:rPr>
            </w:pPr>
            <w:r>
              <w:rPr>
                <w:w w:val="85"/>
                <w:sz w:val="14"/>
              </w:rPr>
              <w:t>15</w:t>
            </w:r>
          </w:p>
        </w:tc>
        <w:tc>
          <w:tcPr>
            <w:tcW w:w="642" w:type="dxa"/>
            <w:tcBorders>
              <w:top w:val="nil"/>
              <w:bottom w:val="nil"/>
            </w:tcBorders>
            <w:shd w:val="clear" w:color="auto" w:fill="CCFFFF"/>
          </w:tcPr>
          <w:p>
            <w:pPr>
              <w:pStyle w:val="TableParagraph"/>
              <w:spacing w:before="25"/>
              <w:ind w:right="80"/>
              <w:rPr>
                <w:sz w:val="14"/>
              </w:rPr>
            </w:pPr>
            <w:r>
              <w:rPr>
                <w:w w:val="86"/>
                <w:sz w:val="14"/>
              </w:rPr>
              <w:t>7</w:t>
            </w:r>
          </w:p>
        </w:tc>
        <w:tc>
          <w:tcPr>
            <w:tcW w:w="642" w:type="dxa"/>
            <w:tcBorders>
              <w:top w:val="nil"/>
              <w:bottom w:val="nil"/>
            </w:tcBorders>
            <w:shd w:val="clear" w:color="auto" w:fill="CCFFFF"/>
          </w:tcPr>
          <w:p>
            <w:pPr>
              <w:pStyle w:val="TableParagraph"/>
              <w:spacing w:before="25"/>
              <w:ind w:right="81"/>
              <w:rPr>
                <w:sz w:val="14"/>
              </w:rPr>
            </w:pPr>
            <w:r>
              <w:rPr>
                <w:w w:val="86"/>
                <w:sz w:val="14"/>
              </w:rPr>
              <w:t>8</w:t>
            </w:r>
          </w:p>
        </w:tc>
        <w:tc>
          <w:tcPr>
            <w:tcW w:w="642" w:type="dxa"/>
            <w:gridSpan w:val="2"/>
            <w:tcBorders>
              <w:top w:val="nil"/>
              <w:bottom w:val="nil"/>
            </w:tcBorders>
            <w:shd w:val="clear" w:color="auto" w:fill="CCFFFF"/>
          </w:tcPr>
          <w:p>
            <w:pPr>
              <w:pStyle w:val="TableParagraph"/>
              <w:spacing w:before="25"/>
              <w:ind w:right="81"/>
              <w:rPr>
                <w:sz w:val="14"/>
              </w:rPr>
            </w:pPr>
            <w:r>
              <w:rPr>
                <w:w w:val="144"/>
                <w:sz w:val="14"/>
              </w:rPr>
              <w:t>-</w:t>
            </w:r>
          </w:p>
        </w:tc>
        <w:tc>
          <w:tcPr>
            <w:tcW w:w="643" w:type="dxa"/>
            <w:gridSpan w:val="2"/>
            <w:tcBorders>
              <w:top w:val="nil"/>
              <w:bottom w:val="nil"/>
            </w:tcBorders>
            <w:shd w:val="clear" w:color="auto" w:fill="CCFFFF"/>
          </w:tcPr>
          <w:p>
            <w:pPr>
              <w:pStyle w:val="TableParagraph"/>
              <w:spacing w:before="25"/>
              <w:ind w:right="83"/>
              <w:rPr>
                <w:sz w:val="14"/>
              </w:rPr>
            </w:pPr>
            <w:r>
              <w:rPr>
                <w:w w:val="144"/>
                <w:sz w:val="14"/>
              </w:rPr>
              <w:t>-</w:t>
            </w:r>
          </w:p>
        </w:tc>
        <w:tc>
          <w:tcPr>
            <w:tcW w:w="641" w:type="dxa"/>
            <w:tcBorders>
              <w:top w:val="nil"/>
              <w:bottom w:val="nil"/>
            </w:tcBorders>
            <w:shd w:val="clear" w:color="auto" w:fill="CCFFFF"/>
          </w:tcPr>
          <w:p>
            <w:pPr>
              <w:pStyle w:val="TableParagraph"/>
              <w:spacing w:before="25"/>
              <w:ind w:right="83"/>
              <w:rPr>
                <w:sz w:val="14"/>
              </w:rPr>
            </w:pPr>
            <w:r>
              <w:rPr>
                <w:w w:val="144"/>
                <w:sz w:val="14"/>
              </w:rPr>
              <w:t>-</w:t>
            </w:r>
          </w:p>
        </w:tc>
      </w:tr>
      <w:tr>
        <w:trPr>
          <w:trHeight w:val="238" w:hRule="atLeast"/>
        </w:trPr>
        <w:tc>
          <w:tcPr>
            <w:tcW w:w="641" w:type="dxa"/>
            <w:tcBorders>
              <w:top w:val="nil"/>
              <w:bottom w:val="nil"/>
            </w:tcBorders>
          </w:tcPr>
          <w:p>
            <w:pPr>
              <w:pStyle w:val="TableParagraph"/>
              <w:spacing w:before="24"/>
              <w:ind w:right="75"/>
              <w:rPr>
                <w:sz w:val="14"/>
              </w:rPr>
            </w:pPr>
            <w:r>
              <w:rPr>
                <w:w w:val="86"/>
                <w:sz w:val="14"/>
              </w:rPr>
              <w:t>1</w:t>
            </w:r>
          </w:p>
        </w:tc>
        <w:tc>
          <w:tcPr>
            <w:tcW w:w="641" w:type="dxa"/>
            <w:vMerge w:val="restart"/>
            <w:tcBorders>
              <w:top w:val="nil"/>
              <w:bottom w:val="nil"/>
            </w:tcBorders>
          </w:tcPr>
          <w:p>
            <w:pPr>
              <w:pStyle w:val="TableParagraph"/>
              <w:spacing w:before="24"/>
              <w:ind w:right="74"/>
              <w:rPr>
                <w:sz w:val="14"/>
              </w:rPr>
            </w:pPr>
            <w:r>
              <w:rPr>
                <w:w w:val="144"/>
                <w:sz w:val="14"/>
              </w:rPr>
              <w:t>-</w:t>
            </w:r>
          </w:p>
          <w:p>
            <w:pPr>
              <w:pStyle w:val="TableParagraph"/>
              <w:spacing w:before="57"/>
              <w:ind w:right="74"/>
              <w:rPr>
                <w:sz w:val="14"/>
              </w:rPr>
            </w:pPr>
            <w:r>
              <w:rPr>
                <w:w w:val="86"/>
                <w:sz w:val="14"/>
              </w:rPr>
              <w:t>1</w:t>
            </w:r>
          </w:p>
        </w:tc>
        <w:tc>
          <w:tcPr>
            <w:tcW w:w="642" w:type="dxa"/>
            <w:vMerge w:val="restart"/>
            <w:tcBorders>
              <w:top w:val="nil"/>
              <w:bottom w:val="nil"/>
            </w:tcBorders>
          </w:tcPr>
          <w:p>
            <w:pPr>
              <w:pStyle w:val="TableParagraph"/>
              <w:spacing w:before="24"/>
              <w:ind w:right="75"/>
              <w:rPr>
                <w:sz w:val="14"/>
              </w:rPr>
            </w:pPr>
            <w:r>
              <w:rPr>
                <w:w w:val="86"/>
                <w:sz w:val="14"/>
              </w:rPr>
              <w:t>1</w:t>
            </w:r>
          </w:p>
          <w:p>
            <w:pPr>
              <w:pStyle w:val="TableParagraph"/>
              <w:spacing w:before="57"/>
              <w:ind w:right="75"/>
              <w:rPr>
                <w:sz w:val="14"/>
              </w:rPr>
            </w:pPr>
            <w:r>
              <w:rPr>
                <w:w w:val="144"/>
                <w:sz w:val="14"/>
              </w:rPr>
              <w:t>-</w:t>
            </w:r>
          </w:p>
        </w:tc>
        <w:tc>
          <w:tcPr>
            <w:tcW w:w="641" w:type="dxa"/>
            <w:tcBorders>
              <w:top w:val="nil"/>
              <w:bottom w:val="nil"/>
            </w:tcBorders>
          </w:tcPr>
          <w:p>
            <w:pPr>
              <w:pStyle w:val="TableParagraph"/>
              <w:spacing w:before="24"/>
              <w:ind w:right="76"/>
              <w:rPr>
                <w:sz w:val="14"/>
              </w:rPr>
            </w:pPr>
            <w:r>
              <w:rPr>
                <w:w w:val="85"/>
                <w:sz w:val="14"/>
              </w:rPr>
              <w:t>40</w:t>
            </w:r>
          </w:p>
        </w:tc>
        <w:tc>
          <w:tcPr>
            <w:tcW w:w="641" w:type="dxa"/>
            <w:tcBorders>
              <w:top w:val="nil"/>
              <w:bottom w:val="nil"/>
            </w:tcBorders>
          </w:tcPr>
          <w:p>
            <w:pPr>
              <w:pStyle w:val="TableParagraph"/>
              <w:spacing w:before="24"/>
              <w:ind w:right="74"/>
              <w:rPr>
                <w:sz w:val="14"/>
              </w:rPr>
            </w:pPr>
            <w:r>
              <w:rPr>
                <w:w w:val="85"/>
                <w:sz w:val="14"/>
              </w:rPr>
              <w:t>23</w:t>
            </w:r>
          </w:p>
        </w:tc>
        <w:tc>
          <w:tcPr>
            <w:tcW w:w="642" w:type="dxa"/>
            <w:tcBorders>
              <w:top w:val="nil"/>
              <w:bottom w:val="nil"/>
            </w:tcBorders>
          </w:tcPr>
          <w:p>
            <w:pPr>
              <w:pStyle w:val="TableParagraph"/>
              <w:spacing w:before="24"/>
              <w:ind w:right="75"/>
              <w:rPr>
                <w:sz w:val="14"/>
              </w:rPr>
            </w:pPr>
            <w:r>
              <w:rPr>
                <w:w w:val="85"/>
                <w:sz w:val="14"/>
              </w:rPr>
              <w:t>17</w:t>
            </w:r>
          </w:p>
        </w:tc>
        <w:tc>
          <w:tcPr>
            <w:tcW w:w="641" w:type="dxa"/>
            <w:vMerge w:val="restart"/>
            <w:tcBorders>
              <w:top w:val="nil"/>
              <w:bottom w:val="nil"/>
            </w:tcBorders>
          </w:tcPr>
          <w:p>
            <w:pPr>
              <w:pStyle w:val="TableParagraph"/>
              <w:spacing w:before="24"/>
              <w:ind w:right="76"/>
              <w:rPr>
                <w:sz w:val="14"/>
              </w:rPr>
            </w:pPr>
            <w:r>
              <w:rPr>
                <w:w w:val="86"/>
                <w:sz w:val="14"/>
              </w:rPr>
              <w:t>1</w:t>
            </w:r>
          </w:p>
          <w:p>
            <w:pPr>
              <w:pStyle w:val="TableParagraph"/>
              <w:spacing w:before="57"/>
              <w:ind w:right="76"/>
              <w:rPr>
                <w:sz w:val="14"/>
              </w:rPr>
            </w:pPr>
            <w:r>
              <w:rPr>
                <w:w w:val="144"/>
                <w:sz w:val="14"/>
              </w:rPr>
              <w:t>-</w:t>
            </w:r>
          </w:p>
        </w:tc>
        <w:tc>
          <w:tcPr>
            <w:tcW w:w="642" w:type="dxa"/>
            <w:tcBorders>
              <w:top w:val="nil"/>
              <w:bottom w:val="nil"/>
            </w:tcBorders>
          </w:tcPr>
          <w:p>
            <w:pPr>
              <w:pStyle w:val="TableParagraph"/>
              <w:spacing w:before="24"/>
              <w:ind w:right="76"/>
              <w:rPr>
                <w:sz w:val="14"/>
              </w:rPr>
            </w:pPr>
            <w:r>
              <w:rPr>
                <w:w w:val="144"/>
                <w:sz w:val="14"/>
              </w:rPr>
              <w:t>-</w:t>
            </w:r>
          </w:p>
        </w:tc>
        <w:tc>
          <w:tcPr>
            <w:tcW w:w="642" w:type="dxa"/>
            <w:vMerge w:val="restart"/>
            <w:tcBorders>
              <w:top w:val="nil"/>
              <w:bottom w:val="nil"/>
            </w:tcBorders>
          </w:tcPr>
          <w:p>
            <w:pPr>
              <w:pStyle w:val="TableParagraph"/>
              <w:spacing w:before="24"/>
              <w:ind w:right="77"/>
              <w:rPr>
                <w:sz w:val="14"/>
              </w:rPr>
            </w:pPr>
            <w:r>
              <w:rPr>
                <w:w w:val="86"/>
                <w:sz w:val="14"/>
              </w:rPr>
              <w:t>1</w:t>
            </w:r>
          </w:p>
          <w:p>
            <w:pPr>
              <w:pStyle w:val="TableParagraph"/>
              <w:spacing w:before="57"/>
              <w:ind w:right="77"/>
              <w:rPr>
                <w:sz w:val="14"/>
              </w:rPr>
            </w:pPr>
            <w:r>
              <w:rPr>
                <w:w w:val="144"/>
                <w:sz w:val="14"/>
              </w:rPr>
              <w:t>-</w:t>
            </w:r>
          </w:p>
        </w:tc>
        <w:tc>
          <w:tcPr>
            <w:tcW w:w="641" w:type="dxa"/>
            <w:tcBorders>
              <w:top w:val="nil"/>
              <w:bottom w:val="nil"/>
            </w:tcBorders>
          </w:tcPr>
          <w:p>
            <w:pPr>
              <w:pStyle w:val="TableParagraph"/>
              <w:spacing w:before="24"/>
              <w:ind w:right="75"/>
              <w:rPr>
                <w:sz w:val="14"/>
              </w:rPr>
            </w:pPr>
            <w:r>
              <w:rPr>
                <w:w w:val="85"/>
                <w:sz w:val="14"/>
              </w:rPr>
              <w:t>13</w:t>
            </w:r>
          </w:p>
        </w:tc>
        <w:tc>
          <w:tcPr>
            <w:tcW w:w="642" w:type="dxa"/>
            <w:tcBorders>
              <w:top w:val="nil"/>
              <w:bottom w:val="nil"/>
            </w:tcBorders>
          </w:tcPr>
          <w:p>
            <w:pPr>
              <w:pStyle w:val="TableParagraph"/>
              <w:spacing w:before="24"/>
              <w:ind w:right="77"/>
              <w:rPr>
                <w:sz w:val="14"/>
              </w:rPr>
            </w:pPr>
            <w:r>
              <w:rPr>
                <w:w w:val="86"/>
                <w:sz w:val="14"/>
              </w:rPr>
              <w:t>6</w:t>
            </w:r>
          </w:p>
        </w:tc>
        <w:tc>
          <w:tcPr>
            <w:tcW w:w="642" w:type="dxa"/>
            <w:tcBorders>
              <w:top w:val="nil"/>
              <w:bottom w:val="nil"/>
            </w:tcBorders>
          </w:tcPr>
          <w:p>
            <w:pPr>
              <w:pStyle w:val="TableParagraph"/>
              <w:spacing w:before="24"/>
              <w:ind w:right="78"/>
              <w:rPr>
                <w:sz w:val="14"/>
              </w:rPr>
            </w:pPr>
            <w:r>
              <w:rPr>
                <w:w w:val="86"/>
                <w:sz w:val="14"/>
              </w:rPr>
              <w:t>7</w:t>
            </w:r>
          </w:p>
        </w:tc>
        <w:tc>
          <w:tcPr>
            <w:tcW w:w="642" w:type="dxa"/>
            <w:gridSpan w:val="2"/>
            <w:tcBorders>
              <w:top w:val="nil"/>
              <w:bottom w:val="nil"/>
            </w:tcBorders>
          </w:tcPr>
          <w:p>
            <w:pPr>
              <w:pStyle w:val="TableParagraph"/>
              <w:spacing w:before="24"/>
              <w:ind w:right="78"/>
              <w:rPr>
                <w:sz w:val="14"/>
              </w:rPr>
            </w:pPr>
            <w:r>
              <w:rPr>
                <w:w w:val="144"/>
                <w:sz w:val="14"/>
              </w:rPr>
              <w:t>-</w:t>
            </w:r>
          </w:p>
        </w:tc>
        <w:tc>
          <w:tcPr>
            <w:tcW w:w="643" w:type="dxa"/>
            <w:gridSpan w:val="2"/>
            <w:tcBorders>
              <w:top w:val="nil"/>
              <w:bottom w:val="nil"/>
            </w:tcBorders>
          </w:tcPr>
          <w:p>
            <w:pPr>
              <w:pStyle w:val="TableParagraph"/>
              <w:spacing w:before="24"/>
              <w:ind w:right="81"/>
              <w:rPr>
                <w:sz w:val="14"/>
              </w:rPr>
            </w:pPr>
            <w:r>
              <w:rPr>
                <w:w w:val="144"/>
                <w:sz w:val="14"/>
              </w:rPr>
              <w:t>-</w:t>
            </w:r>
          </w:p>
        </w:tc>
        <w:tc>
          <w:tcPr>
            <w:tcW w:w="641" w:type="dxa"/>
            <w:tcBorders>
              <w:top w:val="nil"/>
              <w:bottom w:val="nil"/>
            </w:tcBorders>
          </w:tcPr>
          <w:p>
            <w:pPr>
              <w:pStyle w:val="TableParagraph"/>
              <w:spacing w:before="24"/>
              <w:ind w:right="81"/>
              <w:rPr>
                <w:sz w:val="14"/>
              </w:rPr>
            </w:pPr>
            <w:r>
              <w:rPr>
                <w:w w:val="144"/>
                <w:sz w:val="14"/>
              </w:rPr>
              <w:t>-</w:t>
            </w:r>
          </w:p>
        </w:tc>
      </w:tr>
      <w:tr>
        <w:trPr>
          <w:trHeight w:val="249" w:hRule="atLeast"/>
        </w:trPr>
        <w:tc>
          <w:tcPr>
            <w:tcW w:w="641" w:type="dxa"/>
            <w:tcBorders>
              <w:top w:val="nil"/>
              <w:bottom w:val="nil"/>
            </w:tcBorders>
          </w:tcPr>
          <w:p>
            <w:pPr>
              <w:pStyle w:val="TableParagraph"/>
              <w:spacing w:before="30"/>
              <w:ind w:right="75"/>
              <w:rPr>
                <w:sz w:val="14"/>
              </w:rPr>
            </w:pPr>
            <w:r>
              <w:rPr>
                <w:w w:val="86"/>
                <w:sz w:val="14"/>
              </w:rPr>
              <w:t>1</w:t>
            </w:r>
          </w:p>
        </w:tc>
        <w:tc>
          <w:tcPr>
            <w:tcW w:w="641" w:type="dxa"/>
            <w:vMerge/>
            <w:tcBorders>
              <w:top w:val="nil"/>
              <w:bottom w:val="nil"/>
            </w:tcBorders>
          </w:tcPr>
          <w:p>
            <w:pPr>
              <w:rPr>
                <w:sz w:val="2"/>
                <w:szCs w:val="2"/>
              </w:rPr>
            </w:pPr>
          </w:p>
        </w:tc>
        <w:tc>
          <w:tcPr>
            <w:tcW w:w="642" w:type="dxa"/>
            <w:vMerge/>
            <w:tcBorders>
              <w:top w:val="nil"/>
              <w:bottom w:val="nil"/>
            </w:tcBorders>
          </w:tcPr>
          <w:p>
            <w:pPr>
              <w:rPr>
                <w:sz w:val="2"/>
                <w:szCs w:val="2"/>
              </w:rPr>
            </w:pPr>
          </w:p>
        </w:tc>
        <w:tc>
          <w:tcPr>
            <w:tcW w:w="641" w:type="dxa"/>
            <w:tcBorders>
              <w:top w:val="nil"/>
              <w:bottom w:val="nil"/>
            </w:tcBorders>
          </w:tcPr>
          <w:p>
            <w:pPr>
              <w:pStyle w:val="TableParagraph"/>
              <w:spacing w:before="30"/>
              <w:ind w:right="75"/>
              <w:rPr>
                <w:sz w:val="14"/>
              </w:rPr>
            </w:pPr>
            <w:r>
              <w:rPr>
                <w:w w:val="85"/>
                <w:sz w:val="14"/>
              </w:rPr>
              <w:t>19</w:t>
            </w:r>
          </w:p>
        </w:tc>
        <w:tc>
          <w:tcPr>
            <w:tcW w:w="641" w:type="dxa"/>
            <w:tcBorders>
              <w:top w:val="nil"/>
              <w:bottom w:val="nil"/>
            </w:tcBorders>
          </w:tcPr>
          <w:p>
            <w:pPr>
              <w:pStyle w:val="TableParagraph"/>
              <w:spacing w:before="30"/>
              <w:ind w:right="74"/>
              <w:rPr>
                <w:sz w:val="14"/>
              </w:rPr>
            </w:pPr>
            <w:r>
              <w:rPr>
                <w:w w:val="85"/>
                <w:sz w:val="14"/>
              </w:rPr>
              <w:t>14</w:t>
            </w:r>
          </w:p>
        </w:tc>
        <w:tc>
          <w:tcPr>
            <w:tcW w:w="642" w:type="dxa"/>
            <w:tcBorders>
              <w:top w:val="nil"/>
              <w:bottom w:val="nil"/>
            </w:tcBorders>
          </w:tcPr>
          <w:p>
            <w:pPr>
              <w:pStyle w:val="TableParagraph"/>
              <w:spacing w:before="30"/>
              <w:ind w:right="76"/>
              <w:rPr>
                <w:sz w:val="14"/>
              </w:rPr>
            </w:pPr>
            <w:r>
              <w:rPr>
                <w:w w:val="86"/>
                <w:sz w:val="14"/>
              </w:rPr>
              <w:t>5</w:t>
            </w:r>
          </w:p>
        </w:tc>
        <w:tc>
          <w:tcPr>
            <w:tcW w:w="641" w:type="dxa"/>
            <w:vMerge/>
            <w:tcBorders>
              <w:top w:val="nil"/>
              <w:bottom w:val="nil"/>
            </w:tcBorders>
          </w:tcPr>
          <w:p>
            <w:pPr>
              <w:rPr>
                <w:sz w:val="2"/>
                <w:szCs w:val="2"/>
              </w:rPr>
            </w:pPr>
          </w:p>
        </w:tc>
        <w:tc>
          <w:tcPr>
            <w:tcW w:w="642" w:type="dxa"/>
            <w:tcBorders>
              <w:top w:val="nil"/>
              <w:bottom w:val="nil"/>
            </w:tcBorders>
          </w:tcPr>
          <w:p>
            <w:pPr>
              <w:pStyle w:val="TableParagraph"/>
              <w:spacing w:before="30"/>
              <w:ind w:right="76"/>
              <w:rPr>
                <w:sz w:val="14"/>
              </w:rPr>
            </w:pPr>
            <w:r>
              <w:rPr>
                <w:w w:val="144"/>
                <w:sz w:val="14"/>
              </w:rPr>
              <w:t>-</w:t>
            </w:r>
          </w:p>
        </w:tc>
        <w:tc>
          <w:tcPr>
            <w:tcW w:w="642" w:type="dxa"/>
            <w:vMerge/>
            <w:tcBorders>
              <w:top w:val="nil"/>
              <w:bottom w:val="nil"/>
            </w:tcBorders>
          </w:tcPr>
          <w:p>
            <w:pPr>
              <w:rPr>
                <w:sz w:val="2"/>
                <w:szCs w:val="2"/>
              </w:rPr>
            </w:pPr>
          </w:p>
        </w:tc>
        <w:tc>
          <w:tcPr>
            <w:tcW w:w="641" w:type="dxa"/>
            <w:tcBorders>
              <w:top w:val="nil"/>
              <w:bottom w:val="nil"/>
            </w:tcBorders>
          </w:tcPr>
          <w:p>
            <w:pPr>
              <w:pStyle w:val="TableParagraph"/>
              <w:spacing w:before="30"/>
              <w:ind w:right="76"/>
              <w:rPr>
                <w:sz w:val="14"/>
              </w:rPr>
            </w:pPr>
            <w:r>
              <w:rPr>
                <w:w w:val="86"/>
                <w:sz w:val="14"/>
              </w:rPr>
              <w:t>2</w:t>
            </w:r>
          </w:p>
        </w:tc>
        <w:tc>
          <w:tcPr>
            <w:tcW w:w="642" w:type="dxa"/>
            <w:tcBorders>
              <w:top w:val="nil"/>
              <w:bottom w:val="nil"/>
            </w:tcBorders>
          </w:tcPr>
          <w:p>
            <w:pPr>
              <w:pStyle w:val="TableParagraph"/>
              <w:spacing w:before="30"/>
              <w:ind w:right="77"/>
              <w:rPr>
                <w:sz w:val="14"/>
              </w:rPr>
            </w:pPr>
            <w:r>
              <w:rPr>
                <w:w w:val="86"/>
                <w:sz w:val="14"/>
              </w:rPr>
              <w:t>1</w:t>
            </w:r>
          </w:p>
        </w:tc>
        <w:tc>
          <w:tcPr>
            <w:tcW w:w="642" w:type="dxa"/>
            <w:tcBorders>
              <w:top w:val="nil"/>
              <w:bottom w:val="nil"/>
            </w:tcBorders>
          </w:tcPr>
          <w:p>
            <w:pPr>
              <w:pStyle w:val="TableParagraph"/>
              <w:spacing w:before="30"/>
              <w:ind w:right="78"/>
              <w:rPr>
                <w:sz w:val="14"/>
              </w:rPr>
            </w:pPr>
            <w:r>
              <w:rPr>
                <w:w w:val="86"/>
                <w:sz w:val="14"/>
              </w:rPr>
              <w:t>1</w:t>
            </w:r>
          </w:p>
        </w:tc>
        <w:tc>
          <w:tcPr>
            <w:tcW w:w="642" w:type="dxa"/>
            <w:gridSpan w:val="2"/>
            <w:tcBorders>
              <w:top w:val="nil"/>
              <w:bottom w:val="nil"/>
            </w:tcBorders>
          </w:tcPr>
          <w:p>
            <w:pPr>
              <w:pStyle w:val="TableParagraph"/>
              <w:spacing w:before="30"/>
              <w:ind w:right="78"/>
              <w:rPr>
                <w:sz w:val="14"/>
              </w:rPr>
            </w:pPr>
            <w:r>
              <w:rPr>
                <w:w w:val="144"/>
                <w:sz w:val="14"/>
              </w:rPr>
              <w:t>-</w:t>
            </w:r>
          </w:p>
        </w:tc>
        <w:tc>
          <w:tcPr>
            <w:tcW w:w="643" w:type="dxa"/>
            <w:gridSpan w:val="2"/>
            <w:tcBorders>
              <w:top w:val="nil"/>
              <w:bottom w:val="nil"/>
            </w:tcBorders>
          </w:tcPr>
          <w:p>
            <w:pPr>
              <w:pStyle w:val="TableParagraph"/>
              <w:spacing w:before="30"/>
              <w:ind w:right="81"/>
              <w:rPr>
                <w:sz w:val="14"/>
              </w:rPr>
            </w:pPr>
            <w:r>
              <w:rPr>
                <w:w w:val="144"/>
                <w:sz w:val="14"/>
              </w:rPr>
              <w:t>-</w:t>
            </w:r>
          </w:p>
        </w:tc>
        <w:tc>
          <w:tcPr>
            <w:tcW w:w="641" w:type="dxa"/>
            <w:tcBorders>
              <w:top w:val="nil"/>
              <w:bottom w:val="nil"/>
            </w:tcBorders>
          </w:tcPr>
          <w:p>
            <w:pPr>
              <w:pStyle w:val="TableParagraph"/>
              <w:spacing w:before="30"/>
              <w:ind w:right="81"/>
              <w:rPr>
                <w:sz w:val="14"/>
              </w:rPr>
            </w:pPr>
            <w:r>
              <w:rPr>
                <w:w w:val="144"/>
                <w:sz w:val="14"/>
              </w:rPr>
              <w:t>-</w:t>
            </w:r>
          </w:p>
        </w:tc>
      </w:tr>
      <w:tr>
        <w:trPr>
          <w:trHeight w:val="247" w:hRule="atLeast"/>
        </w:trPr>
        <w:tc>
          <w:tcPr>
            <w:tcW w:w="641" w:type="dxa"/>
            <w:tcBorders>
              <w:top w:val="nil"/>
              <w:bottom w:val="nil"/>
            </w:tcBorders>
            <w:shd w:val="clear" w:color="auto" w:fill="CCFFFF"/>
          </w:tcPr>
          <w:p>
            <w:pPr>
              <w:pStyle w:val="TableParagraph"/>
              <w:spacing w:before="26"/>
              <w:ind w:right="77"/>
              <w:rPr>
                <w:sz w:val="14"/>
              </w:rPr>
            </w:pPr>
            <w:r>
              <w:rPr>
                <w:w w:val="144"/>
                <w:sz w:val="14"/>
              </w:rPr>
              <w:t>-</w:t>
            </w:r>
          </w:p>
        </w:tc>
        <w:tc>
          <w:tcPr>
            <w:tcW w:w="641" w:type="dxa"/>
            <w:tcBorders>
              <w:top w:val="nil"/>
              <w:bottom w:val="nil"/>
            </w:tcBorders>
            <w:shd w:val="clear" w:color="auto" w:fill="CCFFFF"/>
          </w:tcPr>
          <w:p>
            <w:pPr>
              <w:pStyle w:val="TableParagraph"/>
              <w:spacing w:before="26"/>
              <w:ind w:right="78"/>
              <w:rPr>
                <w:sz w:val="14"/>
              </w:rPr>
            </w:pPr>
            <w:r>
              <w:rPr>
                <w:w w:val="144"/>
                <w:sz w:val="14"/>
              </w:rPr>
              <w:t>-</w:t>
            </w:r>
          </w:p>
        </w:tc>
        <w:tc>
          <w:tcPr>
            <w:tcW w:w="642" w:type="dxa"/>
            <w:tcBorders>
              <w:top w:val="nil"/>
              <w:bottom w:val="nil"/>
            </w:tcBorders>
            <w:shd w:val="clear" w:color="auto" w:fill="CCFFFF"/>
          </w:tcPr>
          <w:p>
            <w:pPr>
              <w:pStyle w:val="TableParagraph"/>
              <w:spacing w:before="26"/>
              <w:ind w:right="78"/>
              <w:rPr>
                <w:sz w:val="14"/>
              </w:rPr>
            </w:pPr>
            <w:r>
              <w:rPr>
                <w:w w:val="144"/>
                <w:sz w:val="14"/>
              </w:rPr>
              <w:t>-</w:t>
            </w:r>
          </w:p>
        </w:tc>
        <w:tc>
          <w:tcPr>
            <w:tcW w:w="641" w:type="dxa"/>
            <w:tcBorders>
              <w:top w:val="nil"/>
              <w:bottom w:val="nil"/>
            </w:tcBorders>
            <w:shd w:val="clear" w:color="auto" w:fill="CCFFFF"/>
          </w:tcPr>
          <w:p>
            <w:pPr>
              <w:pStyle w:val="TableParagraph"/>
              <w:spacing w:before="26"/>
              <w:ind w:right="78"/>
              <w:rPr>
                <w:sz w:val="14"/>
              </w:rPr>
            </w:pPr>
            <w:r>
              <w:rPr>
                <w:w w:val="144"/>
                <w:sz w:val="14"/>
              </w:rPr>
              <w:t>-</w:t>
            </w:r>
          </w:p>
        </w:tc>
        <w:tc>
          <w:tcPr>
            <w:tcW w:w="641" w:type="dxa"/>
            <w:tcBorders>
              <w:top w:val="nil"/>
              <w:bottom w:val="nil"/>
            </w:tcBorders>
            <w:shd w:val="clear" w:color="auto" w:fill="CCFFFF"/>
          </w:tcPr>
          <w:p>
            <w:pPr>
              <w:pStyle w:val="TableParagraph"/>
              <w:spacing w:before="26"/>
              <w:ind w:right="77"/>
              <w:rPr>
                <w:sz w:val="14"/>
              </w:rPr>
            </w:pPr>
            <w:r>
              <w:rPr>
                <w:w w:val="144"/>
                <w:sz w:val="14"/>
              </w:rPr>
              <w:t>-</w:t>
            </w:r>
          </w:p>
        </w:tc>
        <w:tc>
          <w:tcPr>
            <w:tcW w:w="642" w:type="dxa"/>
            <w:tcBorders>
              <w:top w:val="nil"/>
              <w:bottom w:val="nil"/>
            </w:tcBorders>
            <w:shd w:val="clear" w:color="auto" w:fill="CCFFFF"/>
          </w:tcPr>
          <w:p>
            <w:pPr>
              <w:pStyle w:val="TableParagraph"/>
              <w:spacing w:before="26"/>
              <w:ind w:right="78"/>
              <w:rPr>
                <w:sz w:val="14"/>
              </w:rPr>
            </w:pPr>
            <w:r>
              <w:rPr>
                <w:w w:val="144"/>
                <w:sz w:val="14"/>
              </w:rPr>
              <w:t>-</w:t>
            </w:r>
          </w:p>
        </w:tc>
        <w:tc>
          <w:tcPr>
            <w:tcW w:w="641" w:type="dxa"/>
            <w:tcBorders>
              <w:top w:val="nil"/>
              <w:bottom w:val="nil"/>
            </w:tcBorders>
            <w:shd w:val="clear" w:color="auto" w:fill="CCFFFF"/>
          </w:tcPr>
          <w:p>
            <w:pPr>
              <w:pStyle w:val="TableParagraph"/>
              <w:spacing w:before="26"/>
              <w:ind w:right="77"/>
              <w:rPr>
                <w:sz w:val="14"/>
              </w:rPr>
            </w:pPr>
            <w:r>
              <w:rPr>
                <w:w w:val="144"/>
                <w:sz w:val="14"/>
              </w:rPr>
              <w:t>-</w:t>
            </w:r>
          </w:p>
        </w:tc>
        <w:tc>
          <w:tcPr>
            <w:tcW w:w="642" w:type="dxa"/>
            <w:tcBorders>
              <w:top w:val="nil"/>
              <w:bottom w:val="nil"/>
            </w:tcBorders>
            <w:shd w:val="clear" w:color="auto" w:fill="CCFFFF"/>
          </w:tcPr>
          <w:p>
            <w:pPr>
              <w:pStyle w:val="TableParagraph"/>
              <w:spacing w:before="26"/>
              <w:ind w:right="78"/>
              <w:rPr>
                <w:sz w:val="14"/>
              </w:rPr>
            </w:pPr>
            <w:r>
              <w:rPr>
                <w:w w:val="144"/>
                <w:sz w:val="14"/>
              </w:rPr>
              <w:t>-</w:t>
            </w:r>
          </w:p>
        </w:tc>
        <w:tc>
          <w:tcPr>
            <w:tcW w:w="642" w:type="dxa"/>
            <w:tcBorders>
              <w:top w:val="nil"/>
              <w:bottom w:val="nil"/>
            </w:tcBorders>
            <w:shd w:val="clear" w:color="auto" w:fill="CCFFFF"/>
          </w:tcPr>
          <w:p>
            <w:pPr>
              <w:pStyle w:val="TableParagraph"/>
              <w:spacing w:before="26"/>
              <w:ind w:right="79"/>
              <w:rPr>
                <w:sz w:val="14"/>
              </w:rPr>
            </w:pPr>
            <w:r>
              <w:rPr>
                <w:w w:val="144"/>
                <w:sz w:val="14"/>
              </w:rPr>
              <w:t>-</w:t>
            </w:r>
          </w:p>
        </w:tc>
        <w:tc>
          <w:tcPr>
            <w:tcW w:w="641" w:type="dxa"/>
            <w:tcBorders>
              <w:top w:val="nil"/>
              <w:bottom w:val="nil"/>
            </w:tcBorders>
            <w:shd w:val="clear" w:color="auto" w:fill="CCFFFF"/>
          </w:tcPr>
          <w:p>
            <w:pPr>
              <w:pStyle w:val="TableParagraph"/>
              <w:spacing w:before="26"/>
              <w:ind w:right="78"/>
              <w:rPr>
                <w:sz w:val="14"/>
              </w:rPr>
            </w:pPr>
            <w:r>
              <w:rPr>
                <w:w w:val="144"/>
                <w:sz w:val="14"/>
              </w:rPr>
              <w:t>-</w:t>
            </w:r>
          </w:p>
        </w:tc>
        <w:tc>
          <w:tcPr>
            <w:tcW w:w="642" w:type="dxa"/>
            <w:tcBorders>
              <w:top w:val="nil"/>
              <w:bottom w:val="nil"/>
            </w:tcBorders>
            <w:shd w:val="clear" w:color="auto" w:fill="CCFFFF"/>
          </w:tcPr>
          <w:p>
            <w:pPr>
              <w:pStyle w:val="TableParagraph"/>
              <w:spacing w:before="26"/>
              <w:ind w:right="80"/>
              <w:rPr>
                <w:sz w:val="14"/>
              </w:rPr>
            </w:pPr>
            <w:r>
              <w:rPr>
                <w:w w:val="144"/>
                <w:sz w:val="14"/>
              </w:rPr>
              <w:t>-</w:t>
            </w:r>
          </w:p>
        </w:tc>
        <w:tc>
          <w:tcPr>
            <w:tcW w:w="642" w:type="dxa"/>
            <w:tcBorders>
              <w:top w:val="nil"/>
              <w:bottom w:val="nil"/>
            </w:tcBorders>
            <w:shd w:val="clear" w:color="auto" w:fill="CCFFFF"/>
          </w:tcPr>
          <w:p>
            <w:pPr>
              <w:pStyle w:val="TableParagraph"/>
              <w:spacing w:before="26"/>
              <w:ind w:right="81"/>
              <w:rPr>
                <w:sz w:val="14"/>
              </w:rPr>
            </w:pPr>
            <w:r>
              <w:rPr>
                <w:w w:val="144"/>
                <w:sz w:val="14"/>
              </w:rPr>
              <w:t>-</w:t>
            </w:r>
          </w:p>
        </w:tc>
        <w:tc>
          <w:tcPr>
            <w:tcW w:w="642" w:type="dxa"/>
            <w:gridSpan w:val="2"/>
            <w:tcBorders>
              <w:top w:val="nil"/>
              <w:bottom w:val="nil"/>
            </w:tcBorders>
            <w:shd w:val="clear" w:color="auto" w:fill="CCFFFF"/>
          </w:tcPr>
          <w:p>
            <w:pPr>
              <w:pStyle w:val="TableParagraph"/>
              <w:spacing w:before="26"/>
              <w:ind w:right="81"/>
              <w:rPr>
                <w:sz w:val="14"/>
              </w:rPr>
            </w:pPr>
            <w:r>
              <w:rPr>
                <w:w w:val="144"/>
                <w:sz w:val="14"/>
              </w:rPr>
              <w:t>-</w:t>
            </w:r>
          </w:p>
        </w:tc>
        <w:tc>
          <w:tcPr>
            <w:tcW w:w="643" w:type="dxa"/>
            <w:gridSpan w:val="2"/>
            <w:tcBorders>
              <w:top w:val="nil"/>
              <w:bottom w:val="nil"/>
            </w:tcBorders>
            <w:shd w:val="clear" w:color="auto" w:fill="CCFFFF"/>
          </w:tcPr>
          <w:p>
            <w:pPr>
              <w:pStyle w:val="TableParagraph"/>
              <w:spacing w:before="26"/>
              <w:ind w:right="83"/>
              <w:rPr>
                <w:sz w:val="14"/>
              </w:rPr>
            </w:pPr>
            <w:r>
              <w:rPr>
                <w:w w:val="144"/>
                <w:sz w:val="14"/>
              </w:rPr>
              <w:t>-</w:t>
            </w:r>
          </w:p>
        </w:tc>
        <w:tc>
          <w:tcPr>
            <w:tcW w:w="641" w:type="dxa"/>
            <w:tcBorders>
              <w:top w:val="nil"/>
              <w:bottom w:val="nil"/>
            </w:tcBorders>
            <w:shd w:val="clear" w:color="auto" w:fill="CCFFFF"/>
          </w:tcPr>
          <w:p>
            <w:pPr>
              <w:pStyle w:val="TableParagraph"/>
              <w:spacing w:before="26"/>
              <w:ind w:right="83"/>
              <w:rPr>
                <w:sz w:val="14"/>
              </w:rPr>
            </w:pPr>
            <w:r>
              <w:rPr>
                <w:w w:val="144"/>
                <w:sz w:val="14"/>
              </w:rPr>
              <w:t>-</w:t>
            </w:r>
          </w:p>
        </w:tc>
      </w:tr>
      <w:tr>
        <w:trPr>
          <w:trHeight w:val="243" w:hRule="atLeast"/>
        </w:trPr>
        <w:tc>
          <w:tcPr>
            <w:tcW w:w="641" w:type="dxa"/>
            <w:tcBorders>
              <w:top w:val="nil"/>
              <w:bottom w:val="nil"/>
            </w:tcBorders>
          </w:tcPr>
          <w:p>
            <w:pPr>
              <w:pStyle w:val="TableParagraph"/>
              <w:spacing w:before="24"/>
              <w:ind w:right="75"/>
              <w:rPr>
                <w:sz w:val="14"/>
              </w:rPr>
            </w:pPr>
            <w:r>
              <w:rPr>
                <w:w w:val="144"/>
                <w:sz w:val="14"/>
              </w:rPr>
              <w:t>-</w:t>
            </w:r>
          </w:p>
        </w:tc>
        <w:tc>
          <w:tcPr>
            <w:tcW w:w="641" w:type="dxa"/>
            <w:tcBorders>
              <w:top w:val="nil"/>
              <w:bottom w:val="nil"/>
            </w:tcBorders>
          </w:tcPr>
          <w:p>
            <w:pPr>
              <w:pStyle w:val="TableParagraph"/>
              <w:spacing w:before="24"/>
              <w:ind w:right="74"/>
              <w:rPr>
                <w:sz w:val="14"/>
              </w:rPr>
            </w:pPr>
            <w:r>
              <w:rPr>
                <w:w w:val="144"/>
                <w:sz w:val="14"/>
              </w:rPr>
              <w:t>-</w:t>
            </w:r>
          </w:p>
        </w:tc>
        <w:tc>
          <w:tcPr>
            <w:tcW w:w="642" w:type="dxa"/>
            <w:tcBorders>
              <w:top w:val="nil"/>
              <w:bottom w:val="nil"/>
            </w:tcBorders>
          </w:tcPr>
          <w:p>
            <w:pPr>
              <w:pStyle w:val="TableParagraph"/>
              <w:spacing w:before="24"/>
              <w:ind w:right="75"/>
              <w:rPr>
                <w:sz w:val="14"/>
              </w:rPr>
            </w:pPr>
            <w:r>
              <w:rPr>
                <w:w w:val="144"/>
                <w:sz w:val="14"/>
              </w:rPr>
              <w:t>-</w:t>
            </w:r>
          </w:p>
        </w:tc>
        <w:tc>
          <w:tcPr>
            <w:tcW w:w="641" w:type="dxa"/>
            <w:tcBorders>
              <w:top w:val="nil"/>
              <w:bottom w:val="nil"/>
            </w:tcBorders>
          </w:tcPr>
          <w:p>
            <w:pPr>
              <w:pStyle w:val="TableParagraph"/>
              <w:spacing w:before="24"/>
              <w:ind w:right="75"/>
              <w:rPr>
                <w:sz w:val="14"/>
              </w:rPr>
            </w:pPr>
            <w:r>
              <w:rPr>
                <w:w w:val="144"/>
                <w:sz w:val="14"/>
              </w:rPr>
              <w:t>-</w:t>
            </w:r>
          </w:p>
        </w:tc>
        <w:tc>
          <w:tcPr>
            <w:tcW w:w="641" w:type="dxa"/>
            <w:tcBorders>
              <w:top w:val="nil"/>
              <w:bottom w:val="nil"/>
            </w:tcBorders>
          </w:tcPr>
          <w:p>
            <w:pPr>
              <w:pStyle w:val="TableParagraph"/>
              <w:spacing w:before="24"/>
              <w:ind w:right="74"/>
              <w:rPr>
                <w:sz w:val="14"/>
              </w:rPr>
            </w:pPr>
            <w:r>
              <w:rPr>
                <w:w w:val="144"/>
                <w:sz w:val="14"/>
              </w:rPr>
              <w:t>-</w:t>
            </w:r>
          </w:p>
        </w:tc>
        <w:tc>
          <w:tcPr>
            <w:tcW w:w="642" w:type="dxa"/>
            <w:tcBorders>
              <w:top w:val="nil"/>
              <w:bottom w:val="nil"/>
            </w:tcBorders>
          </w:tcPr>
          <w:p>
            <w:pPr>
              <w:pStyle w:val="TableParagraph"/>
              <w:spacing w:before="24"/>
              <w:ind w:right="76"/>
              <w:rPr>
                <w:sz w:val="14"/>
              </w:rPr>
            </w:pPr>
            <w:r>
              <w:rPr>
                <w:w w:val="144"/>
                <w:sz w:val="14"/>
              </w:rPr>
              <w:t>-</w:t>
            </w:r>
          </w:p>
        </w:tc>
        <w:tc>
          <w:tcPr>
            <w:tcW w:w="641" w:type="dxa"/>
            <w:tcBorders>
              <w:top w:val="nil"/>
              <w:bottom w:val="nil"/>
            </w:tcBorders>
          </w:tcPr>
          <w:p>
            <w:pPr>
              <w:pStyle w:val="TableParagraph"/>
              <w:spacing w:before="24"/>
              <w:ind w:right="76"/>
              <w:rPr>
                <w:sz w:val="14"/>
              </w:rPr>
            </w:pPr>
            <w:r>
              <w:rPr>
                <w:w w:val="144"/>
                <w:sz w:val="14"/>
              </w:rPr>
              <w:t>-</w:t>
            </w:r>
          </w:p>
        </w:tc>
        <w:tc>
          <w:tcPr>
            <w:tcW w:w="642" w:type="dxa"/>
            <w:tcBorders>
              <w:top w:val="nil"/>
              <w:bottom w:val="nil"/>
            </w:tcBorders>
          </w:tcPr>
          <w:p>
            <w:pPr>
              <w:pStyle w:val="TableParagraph"/>
              <w:spacing w:before="24"/>
              <w:ind w:right="76"/>
              <w:rPr>
                <w:sz w:val="14"/>
              </w:rPr>
            </w:pPr>
            <w:r>
              <w:rPr>
                <w:w w:val="144"/>
                <w:sz w:val="14"/>
              </w:rPr>
              <w:t>-</w:t>
            </w:r>
          </w:p>
        </w:tc>
        <w:tc>
          <w:tcPr>
            <w:tcW w:w="642" w:type="dxa"/>
            <w:tcBorders>
              <w:top w:val="nil"/>
              <w:bottom w:val="nil"/>
            </w:tcBorders>
          </w:tcPr>
          <w:p>
            <w:pPr>
              <w:pStyle w:val="TableParagraph"/>
              <w:spacing w:before="24"/>
              <w:ind w:right="77"/>
              <w:rPr>
                <w:sz w:val="14"/>
              </w:rPr>
            </w:pPr>
            <w:r>
              <w:rPr>
                <w:w w:val="144"/>
                <w:sz w:val="14"/>
              </w:rPr>
              <w:t>-</w:t>
            </w:r>
          </w:p>
        </w:tc>
        <w:tc>
          <w:tcPr>
            <w:tcW w:w="641" w:type="dxa"/>
            <w:tcBorders>
              <w:top w:val="nil"/>
              <w:bottom w:val="nil"/>
            </w:tcBorders>
          </w:tcPr>
          <w:p>
            <w:pPr>
              <w:pStyle w:val="TableParagraph"/>
              <w:spacing w:before="24"/>
              <w:ind w:right="76"/>
              <w:rPr>
                <w:sz w:val="14"/>
              </w:rPr>
            </w:pPr>
            <w:r>
              <w:rPr>
                <w:w w:val="144"/>
                <w:sz w:val="14"/>
              </w:rPr>
              <w:t>-</w:t>
            </w:r>
          </w:p>
        </w:tc>
        <w:tc>
          <w:tcPr>
            <w:tcW w:w="642" w:type="dxa"/>
            <w:tcBorders>
              <w:top w:val="nil"/>
              <w:bottom w:val="nil"/>
            </w:tcBorders>
          </w:tcPr>
          <w:p>
            <w:pPr>
              <w:pStyle w:val="TableParagraph"/>
              <w:spacing w:before="24"/>
              <w:ind w:right="77"/>
              <w:rPr>
                <w:sz w:val="14"/>
              </w:rPr>
            </w:pPr>
            <w:r>
              <w:rPr>
                <w:w w:val="144"/>
                <w:sz w:val="14"/>
              </w:rPr>
              <w:t>-</w:t>
            </w:r>
          </w:p>
        </w:tc>
        <w:tc>
          <w:tcPr>
            <w:tcW w:w="642" w:type="dxa"/>
            <w:tcBorders>
              <w:top w:val="nil"/>
              <w:bottom w:val="nil"/>
            </w:tcBorders>
          </w:tcPr>
          <w:p>
            <w:pPr>
              <w:pStyle w:val="TableParagraph"/>
              <w:spacing w:before="24"/>
              <w:ind w:right="78"/>
              <w:rPr>
                <w:sz w:val="14"/>
              </w:rPr>
            </w:pPr>
            <w:r>
              <w:rPr>
                <w:w w:val="144"/>
                <w:sz w:val="14"/>
              </w:rPr>
              <w:t>-</w:t>
            </w:r>
          </w:p>
        </w:tc>
        <w:tc>
          <w:tcPr>
            <w:tcW w:w="642" w:type="dxa"/>
            <w:gridSpan w:val="2"/>
            <w:tcBorders>
              <w:top w:val="nil"/>
              <w:bottom w:val="nil"/>
            </w:tcBorders>
          </w:tcPr>
          <w:p>
            <w:pPr>
              <w:pStyle w:val="TableParagraph"/>
              <w:spacing w:before="24"/>
              <w:ind w:right="78"/>
              <w:rPr>
                <w:sz w:val="14"/>
              </w:rPr>
            </w:pPr>
            <w:r>
              <w:rPr>
                <w:w w:val="144"/>
                <w:sz w:val="14"/>
              </w:rPr>
              <w:t>-</w:t>
            </w:r>
          </w:p>
        </w:tc>
        <w:tc>
          <w:tcPr>
            <w:tcW w:w="643" w:type="dxa"/>
            <w:gridSpan w:val="2"/>
            <w:tcBorders>
              <w:top w:val="nil"/>
              <w:bottom w:val="nil"/>
            </w:tcBorders>
          </w:tcPr>
          <w:p>
            <w:pPr>
              <w:pStyle w:val="TableParagraph"/>
              <w:spacing w:before="24"/>
              <w:ind w:right="81"/>
              <w:rPr>
                <w:sz w:val="14"/>
              </w:rPr>
            </w:pPr>
            <w:r>
              <w:rPr>
                <w:w w:val="144"/>
                <w:sz w:val="14"/>
              </w:rPr>
              <w:t>-</w:t>
            </w:r>
          </w:p>
        </w:tc>
        <w:tc>
          <w:tcPr>
            <w:tcW w:w="641" w:type="dxa"/>
            <w:tcBorders>
              <w:top w:val="nil"/>
              <w:bottom w:val="nil"/>
            </w:tcBorders>
          </w:tcPr>
          <w:p>
            <w:pPr>
              <w:pStyle w:val="TableParagraph"/>
              <w:spacing w:before="24"/>
              <w:ind w:right="81"/>
              <w:rPr>
                <w:sz w:val="14"/>
              </w:rPr>
            </w:pPr>
            <w:r>
              <w:rPr>
                <w:w w:val="144"/>
                <w:sz w:val="14"/>
              </w:rPr>
              <w:t>-</w:t>
            </w:r>
          </w:p>
        </w:tc>
      </w:tr>
      <w:tr>
        <w:trPr>
          <w:trHeight w:val="247" w:hRule="atLeast"/>
        </w:trPr>
        <w:tc>
          <w:tcPr>
            <w:tcW w:w="641" w:type="dxa"/>
            <w:tcBorders>
              <w:top w:val="nil"/>
              <w:bottom w:val="nil"/>
            </w:tcBorders>
            <w:shd w:val="clear" w:color="auto" w:fill="CCFFFF"/>
          </w:tcPr>
          <w:p>
            <w:pPr>
              <w:pStyle w:val="TableParagraph"/>
              <w:spacing w:before="26"/>
              <w:ind w:right="77"/>
              <w:rPr>
                <w:sz w:val="14"/>
              </w:rPr>
            </w:pPr>
            <w:r>
              <w:rPr>
                <w:w w:val="86"/>
                <w:sz w:val="14"/>
              </w:rPr>
              <w:t>1</w:t>
            </w:r>
          </w:p>
        </w:tc>
        <w:tc>
          <w:tcPr>
            <w:tcW w:w="641" w:type="dxa"/>
            <w:tcBorders>
              <w:top w:val="nil"/>
              <w:bottom w:val="nil"/>
            </w:tcBorders>
            <w:shd w:val="clear" w:color="auto" w:fill="CCFFFF"/>
          </w:tcPr>
          <w:p>
            <w:pPr>
              <w:pStyle w:val="TableParagraph"/>
              <w:spacing w:before="26"/>
              <w:ind w:right="76"/>
              <w:rPr>
                <w:sz w:val="14"/>
              </w:rPr>
            </w:pPr>
            <w:r>
              <w:rPr>
                <w:w w:val="86"/>
                <w:sz w:val="14"/>
              </w:rPr>
              <w:t>1</w:t>
            </w:r>
          </w:p>
        </w:tc>
        <w:tc>
          <w:tcPr>
            <w:tcW w:w="642" w:type="dxa"/>
            <w:tcBorders>
              <w:top w:val="nil"/>
              <w:bottom w:val="nil"/>
            </w:tcBorders>
            <w:shd w:val="clear" w:color="auto" w:fill="CCFFFF"/>
          </w:tcPr>
          <w:p>
            <w:pPr>
              <w:pStyle w:val="TableParagraph"/>
              <w:spacing w:before="26"/>
              <w:ind w:right="78"/>
              <w:rPr>
                <w:sz w:val="14"/>
              </w:rPr>
            </w:pPr>
            <w:r>
              <w:rPr>
                <w:w w:val="144"/>
                <w:sz w:val="14"/>
              </w:rPr>
              <w:t>-</w:t>
            </w:r>
          </w:p>
        </w:tc>
        <w:tc>
          <w:tcPr>
            <w:tcW w:w="641" w:type="dxa"/>
            <w:tcBorders>
              <w:top w:val="nil"/>
              <w:bottom w:val="nil"/>
            </w:tcBorders>
            <w:shd w:val="clear" w:color="auto" w:fill="CCFFFF"/>
          </w:tcPr>
          <w:p>
            <w:pPr>
              <w:pStyle w:val="TableParagraph"/>
              <w:spacing w:before="26"/>
              <w:ind w:right="78"/>
              <w:rPr>
                <w:sz w:val="14"/>
              </w:rPr>
            </w:pPr>
            <w:r>
              <w:rPr>
                <w:w w:val="85"/>
                <w:sz w:val="14"/>
              </w:rPr>
              <w:t>57</w:t>
            </w:r>
          </w:p>
        </w:tc>
        <w:tc>
          <w:tcPr>
            <w:tcW w:w="641" w:type="dxa"/>
            <w:tcBorders>
              <w:top w:val="nil"/>
              <w:bottom w:val="nil"/>
            </w:tcBorders>
            <w:shd w:val="clear" w:color="auto" w:fill="CCFFFF"/>
          </w:tcPr>
          <w:p>
            <w:pPr>
              <w:pStyle w:val="TableParagraph"/>
              <w:spacing w:before="26"/>
              <w:ind w:right="75"/>
              <w:rPr>
                <w:sz w:val="14"/>
              </w:rPr>
            </w:pPr>
            <w:r>
              <w:rPr>
                <w:w w:val="85"/>
                <w:sz w:val="14"/>
              </w:rPr>
              <w:t>38</w:t>
            </w:r>
          </w:p>
        </w:tc>
        <w:tc>
          <w:tcPr>
            <w:tcW w:w="642" w:type="dxa"/>
            <w:tcBorders>
              <w:top w:val="nil"/>
              <w:bottom w:val="nil"/>
            </w:tcBorders>
            <w:shd w:val="clear" w:color="auto" w:fill="CCFFFF"/>
          </w:tcPr>
          <w:p>
            <w:pPr>
              <w:pStyle w:val="TableParagraph"/>
              <w:spacing w:before="26"/>
              <w:ind w:right="76"/>
              <w:rPr>
                <w:sz w:val="14"/>
              </w:rPr>
            </w:pPr>
            <w:r>
              <w:rPr>
                <w:w w:val="85"/>
                <w:sz w:val="14"/>
              </w:rPr>
              <w:t>19</w:t>
            </w:r>
          </w:p>
        </w:tc>
        <w:tc>
          <w:tcPr>
            <w:tcW w:w="641" w:type="dxa"/>
            <w:tcBorders>
              <w:top w:val="nil"/>
              <w:bottom w:val="nil"/>
            </w:tcBorders>
            <w:shd w:val="clear" w:color="auto" w:fill="CCFFFF"/>
          </w:tcPr>
          <w:p>
            <w:pPr>
              <w:pStyle w:val="TableParagraph"/>
              <w:spacing w:before="26"/>
              <w:ind w:right="77"/>
              <w:rPr>
                <w:sz w:val="14"/>
              </w:rPr>
            </w:pPr>
            <w:r>
              <w:rPr>
                <w:w w:val="144"/>
                <w:sz w:val="14"/>
              </w:rPr>
              <w:t>-</w:t>
            </w:r>
          </w:p>
        </w:tc>
        <w:tc>
          <w:tcPr>
            <w:tcW w:w="642" w:type="dxa"/>
            <w:tcBorders>
              <w:top w:val="nil"/>
              <w:bottom w:val="nil"/>
            </w:tcBorders>
            <w:shd w:val="clear" w:color="auto" w:fill="CCFFFF"/>
          </w:tcPr>
          <w:p>
            <w:pPr>
              <w:pStyle w:val="TableParagraph"/>
              <w:spacing w:before="26"/>
              <w:ind w:right="78"/>
              <w:rPr>
                <w:sz w:val="14"/>
              </w:rPr>
            </w:pPr>
            <w:r>
              <w:rPr>
                <w:w w:val="144"/>
                <w:sz w:val="14"/>
              </w:rPr>
              <w:t>-</w:t>
            </w:r>
          </w:p>
        </w:tc>
        <w:tc>
          <w:tcPr>
            <w:tcW w:w="642" w:type="dxa"/>
            <w:tcBorders>
              <w:top w:val="nil"/>
              <w:bottom w:val="nil"/>
            </w:tcBorders>
            <w:shd w:val="clear" w:color="auto" w:fill="CCFFFF"/>
          </w:tcPr>
          <w:p>
            <w:pPr>
              <w:pStyle w:val="TableParagraph"/>
              <w:spacing w:before="26"/>
              <w:ind w:right="79"/>
              <w:rPr>
                <w:sz w:val="14"/>
              </w:rPr>
            </w:pPr>
            <w:r>
              <w:rPr>
                <w:w w:val="144"/>
                <w:sz w:val="14"/>
              </w:rPr>
              <w:t>-</w:t>
            </w:r>
          </w:p>
        </w:tc>
        <w:tc>
          <w:tcPr>
            <w:tcW w:w="641" w:type="dxa"/>
            <w:tcBorders>
              <w:top w:val="nil"/>
              <w:bottom w:val="nil"/>
            </w:tcBorders>
            <w:shd w:val="clear" w:color="auto" w:fill="CCFFFF"/>
          </w:tcPr>
          <w:p>
            <w:pPr>
              <w:pStyle w:val="TableParagraph"/>
              <w:spacing w:before="26"/>
              <w:ind w:right="78"/>
              <w:rPr>
                <w:sz w:val="14"/>
              </w:rPr>
            </w:pPr>
            <w:r>
              <w:rPr>
                <w:w w:val="86"/>
                <w:sz w:val="14"/>
              </w:rPr>
              <w:t>8</w:t>
            </w:r>
          </w:p>
        </w:tc>
        <w:tc>
          <w:tcPr>
            <w:tcW w:w="642" w:type="dxa"/>
            <w:tcBorders>
              <w:top w:val="nil"/>
              <w:bottom w:val="nil"/>
            </w:tcBorders>
            <w:shd w:val="clear" w:color="auto" w:fill="CCFFFF"/>
          </w:tcPr>
          <w:p>
            <w:pPr>
              <w:pStyle w:val="TableParagraph"/>
              <w:spacing w:before="26"/>
              <w:ind w:right="80"/>
              <w:rPr>
                <w:sz w:val="14"/>
              </w:rPr>
            </w:pPr>
            <w:r>
              <w:rPr>
                <w:w w:val="86"/>
                <w:sz w:val="14"/>
              </w:rPr>
              <w:t>4</w:t>
            </w:r>
          </w:p>
        </w:tc>
        <w:tc>
          <w:tcPr>
            <w:tcW w:w="642" w:type="dxa"/>
            <w:tcBorders>
              <w:top w:val="nil"/>
              <w:bottom w:val="nil"/>
            </w:tcBorders>
            <w:shd w:val="clear" w:color="auto" w:fill="CCFFFF"/>
          </w:tcPr>
          <w:p>
            <w:pPr>
              <w:pStyle w:val="TableParagraph"/>
              <w:spacing w:before="26"/>
              <w:ind w:right="81"/>
              <w:rPr>
                <w:sz w:val="14"/>
              </w:rPr>
            </w:pPr>
            <w:r>
              <w:rPr>
                <w:w w:val="86"/>
                <w:sz w:val="14"/>
              </w:rPr>
              <w:t>4</w:t>
            </w:r>
          </w:p>
        </w:tc>
        <w:tc>
          <w:tcPr>
            <w:tcW w:w="642" w:type="dxa"/>
            <w:gridSpan w:val="2"/>
            <w:tcBorders>
              <w:top w:val="nil"/>
              <w:bottom w:val="nil"/>
            </w:tcBorders>
            <w:shd w:val="clear" w:color="auto" w:fill="CCFFFF"/>
          </w:tcPr>
          <w:p>
            <w:pPr>
              <w:pStyle w:val="TableParagraph"/>
              <w:spacing w:before="26"/>
              <w:ind w:right="81"/>
              <w:rPr>
                <w:sz w:val="14"/>
              </w:rPr>
            </w:pPr>
            <w:r>
              <w:rPr>
                <w:w w:val="144"/>
                <w:sz w:val="14"/>
              </w:rPr>
              <w:t>-</w:t>
            </w:r>
          </w:p>
        </w:tc>
        <w:tc>
          <w:tcPr>
            <w:tcW w:w="643" w:type="dxa"/>
            <w:gridSpan w:val="2"/>
            <w:tcBorders>
              <w:top w:val="nil"/>
              <w:bottom w:val="nil"/>
            </w:tcBorders>
            <w:shd w:val="clear" w:color="auto" w:fill="CCFFFF"/>
          </w:tcPr>
          <w:p>
            <w:pPr>
              <w:pStyle w:val="TableParagraph"/>
              <w:spacing w:before="26"/>
              <w:ind w:right="83"/>
              <w:rPr>
                <w:sz w:val="14"/>
              </w:rPr>
            </w:pPr>
            <w:r>
              <w:rPr>
                <w:w w:val="144"/>
                <w:sz w:val="14"/>
              </w:rPr>
              <w:t>-</w:t>
            </w:r>
          </w:p>
        </w:tc>
        <w:tc>
          <w:tcPr>
            <w:tcW w:w="641" w:type="dxa"/>
            <w:tcBorders>
              <w:top w:val="nil"/>
              <w:bottom w:val="nil"/>
            </w:tcBorders>
            <w:shd w:val="clear" w:color="auto" w:fill="CCFFFF"/>
          </w:tcPr>
          <w:p>
            <w:pPr>
              <w:pStyle w:val="TableParagraph"/>
              <w:spacing w:before="26"/>
              <w:ind w:right="83"/>
              <w:rPr>
                <w:sz w:val="14"/>
              </w:rPr>
            </w:pPr>
            <w:r>
              <w:rPr>
                <w:w w:val="144"/>
                <w:sz w:val="14"/>
              </w:rPr>
              <w:t>-</w:t>
            </w:r>
          </w:p>
        </w:tc>
      </w:tr>
      <w:tr>
        <w:trPr>
          <w:trHeight w:val="239" w:hRule="atLeast"/>
        </w:trPr>
        <w:tc>
          <w:tcPr>
            <w:tcW w:w="641" w:type="dxa"/>
            <w:vMerge w:val="restart"/>
            <w:tcBorders>
              <w:top w:val="nil"/>
              <w:bottom w:val="nil"/>
            </w:tcBorders>
          </w:tcPr>
          <w:p>
            <w:pPr>
              <w:pStyle w:val="TableParagraph"/>
              <w:spacing w:before="24"/>
              <w:ind w:right="75"/>
              <w:rPr>
                <w:sz w:val="14"/>
              </w:rPr>
            </w:pPr>
            <w:r>
              <w:rPr>
                <w:w w:val="86"/>
                <w:sz w:val="14"/>
              </w:rPr>
              <w:t>1</w:t>
            </w:r>
          </w:p>
          <w:p>
            <w:pPr>
              <w:pStyle w:val="TableParagraph"/>
              <w:spacing w:before="58"/>
              <w:ind w:right="75"/>
              <w:rPr>
                <w:sz w:val="14"/>
              </w:rPr>
            </w:pPr>
            <w:r>
              <w:rPr>
                <w:w w:val="144"/>
                <w:sz w:val="14"/>
              </w:rPr>
              <w:t>-</w:t>
            </w:r>
          </w:p>
          <w:p>
            <w:pPr>
              <w:pStyle w:val="TableParagraph"/>
              <w:spacing w:before="58"/>
              <w:ind w:right="75"/>
              <w:rPr>
                <w:sz w:val="14"/>
              </w:rPr>
            </w:pPr>
            <w:r>
              <w:rPr>
                <w:w w:val="144"/>
                <w:sz w:val="14"/>
              </w:rPr>
              <w:t>-</w:t>
            </w:r>
          </w:p>
        </w:tc>
        <w:tc>
          <w:tcPr>
            <w:tcW w:w="641" w:type="dxa"/>
            <w:vMerge w:val="restart"/>
            <w:tcBorders>
              <w:top w:val="nil"/>
              <w:bottom w:val="nil"/>
            </w:tcBorders>
          </w:tcPr>
          <w:p>
            <w:pPr>
              <w:pStyle w:val="TableParagraph"/>
              <w:spacing w:before="24"/>
              <w:ind w:right="74"/>
              <w:rPr>
                <w:sz w:val="14"/>
              </w:rPr>
            </w:pPr>
            <w:r>
              <w:rPr>
                <w:w w:val="86"/>
                <w:sz w:val="14"/>
              </w:rPr>
              <w:t>1</w:t>
            </w:r>
          </w:p>
          <w:p>
            <w:pPr>
              <w:pStyle w:val="TableParagraph"/>
              <w:spacing w:before="58"/>
              <w:ind w:right="74"/>
              <w:rPr>
                <w:sz w:val="14"/>
              </w:rPr>
            </w:pPr>
            <w:r>
              <w:rPr>
                <w:w w:val="144"/>
                <w:sz w:val="14"/>
              </w:rPr>
              <w:t>-</w:t>
            </w:r>
          </w:p>
          <w:p>
            <w:pPr>
              <w:pStyle w:val="TableParagraph"/>
              <w:spacing w:before="58"/>
              <w:ind w:right="74"/>
              <w:rPr>
                <w:sz w:val="14"/>
              </w:rPr>
            </w:pPr>
            <w:r>
              <w:rPr>
                <w:w w:val="144"/>
                <w:sz w:val="14"/>
              </w:rPr>
              <w:t>-</w:t>
            </w:r>
          </w:p>
        </w:tc>
        <w:tc>
          <w:tcPr>
            <w:tcW w:w="642" w:type="dxa"/>
            <w:tcBorders>
              <w:top w:val="nil"/>
              <w:bottom w:val="nil"/>
            </w:tcBorders>
          </w:tcPr>
          <w:p>
            <w:pPr>
              <w:pStyle w:val="TableParagraph"/>
              <w:spacing w:before="24"/>
              <w:ind w:right="75"/>
              <w:rPr>
                <w:sz w:val="14"/>
              </w:rPr>
            </w:pPr>
            <w:r>
              <w:rPr>
                <w:w w:val="144"/>
                <w:sz w:val="14"/>
              </w:rPr>
              <w:t>-</w:t>
            </w:r>
          </w:p>
        </w:tc>
        <w:tc>
          <w:tcPr>
            <w:tcW w:w="641" w:type="dxa"/>
            <w:tcBorders>
              <w:top w:val="nil"/>
              <w:bottom w:val="nil"/>
            </w:tcBorders>
          </w:tcPr>
          <w:p>
            <w:pPr>
              <w:pStyle w:val="TableParagraph"/>
              <w:spacing w:before="24"/>
              <w:ind w:right="75"/>
              <w:rPr>
                <w:sz w:val="14"/>
              </w:rPr>
            </w:pPr>
            <w:r>
              <w:rPr>
                <w:w w:val="85"/>
                <w:sz w:val="14"/>
              </w:rPr>
              <w:t>38</w:t>
            </w:r>
          </w:p>
        </w:tc>
        <w:tc>
          <w:tcPr>
            <w:tcW w:w="641" w:type="dxa"/>
            <w:tcBorders>
              <w:top w:val="nil"/>
              <w:bottom w:val="nil"/>
            </w:tcBorders>
          </w:tcPr>
          <w:p>
            <w:pPr>
              <w:pStyle w:val="TableParagraph"/>
              <w:spacing w:before="24"/>
              <w:ind w:right="74"/>
              <w:rPr>
                <w:sz w:val="14"/>
              </w:rPr>
            </w:pPr>
            <w:r>
              <w:rPr>
                <w:w w:val="85"/>
                <w:sz w:val="14"/>
              </w:rPr>
              <w:t>26</w:t>
            </w:r>
          </w:p>
        </w:tc>
        <w:tc>
          <w:tcPr>
            <w:tcW w:w="642" w:type="dxa"/>
            <w:tcBorders>
              <w:top w:val="nil"/>
              <w:bottom w:val="nil"/>
            </w:tcBorders>
          </w:tcPr>
          <w:p>
            <w:pPr>
              <w:pStyle w:val="TableParagraph"/>
              <w:spacing w:before="24"/>
              <w:ind w:right="75"/>
              <w:rPr>
                <w:sz w:val="14"/>
              </w:rPr>
            </w:pPr>
            <w:r>
              <w:rPr>
                <w:w w:val="85"/>
                <w:sz w:val="14"/>
              </w:rPr>
              <w:t>12</w:t>
            </w:r>
          </w:p>
        </w:tc>
        <w:tc>
          <w:tcPr>
            <w:tcW w:w="641" w:type="dxa"/>
            <w:tcBorders>
              <w:top w:val="nil"/>
              <w:bottom w:val="nil"/>
            </w:tcBorders>
          </w:tcPr>
          <w:p>
            <w:pPr>
              <w:pStyle w:val="TableParagraph"/>
              <w:spacing w:before="24"/>
              <w:ind w:right="76"/>
              <w:rPr>
                <w:sz w:val="14"/>
              </w:rPr>
            </w:pPr>
            <w:r>
              <w:rPr>
                <w:w w:val="144"/>
                <w:sz w:val="14"/>
              </w:rPr>
              <w:t>-</w:t>
            </w:r>
          </w:p>
        </w:tc>
        <w:tc>
          <w:tcPr>
            <w:tcW w:w="642" w:type="dxa"/>
            <w:tcBorders>
              <w:top w:val="nil"/>
              <w:bottom w:val="nil"/>
            </w:tcBorders>
          </w:tcPr>
          <w:p>
            <w:pPr>
              <w:pStyle w:val="TableParagraph"/>
              <w:spacing w:before="24"/>
              <w:ind w:right="76"/>
              <w:rPr>
                <w:sz w:val="14"/>
              </w:rPr>
            </w:pPr>
            <w:r>
              <w:rPr>
                <w:w w:val="144"/>
                <w:sz w:val="14"/>
              </w:rPr>
              <w:t>-</w:t>
            </w:r>
          </w:p>
        </w:tc>
        <w:tc>
          <w:tcPr>
            <w:tcW w:w="642" w:type="dxa"/>
            <w:tcBorders>
              <w:top w:val="nil"/>
              <w:bottom w:val="nil"/>
            </w:tcBorders>
          </w:tcPr>
          <w:p>
            <w:pPr>
              <w:pStyle w:val="TableParagraph"/>
              <w:spacing w:before="24"/>
              <w:ind w:right="77"/>
              <w:rPr>
                <w:sz w:val="14"/>
              </w:rPr>
            </w:pPr>
            <w:r>
              <w:rPr>
                <w:w w:val="144"/>
                <w:sz w:val="14"/>
              </w:rPr>
              <w:t>-</w:t>
            </w:r>
          </w:p>
        </w:tc>
        <w:tc>
          <w:tcPr>
            <w:tcW w:w="641" w:type="dxa"/>
            <w:tcBorders>
              <w:top w:val="nil"/>
              <w:bottom w:val="nil"/>
            </w:tcBorders>
          </w:tcPr>
          <w:p>
            <w:pPr>
              <w:pStyle w:val="TableParagraph"/>
              <w:spacing w:before="24"/>
              <w:ind w:right="76"/>
              <w:rPr>
                <w:sz w:val="14"/>
              </w:rPr>
            </w:pPr>
            <w:r>
              <w:rPr>
                <w:w w:val="86"/>
                <w:sz w:val="14"/>
              </w:rPr>
              <w:t>3</w:t>
            </w:r>
          </w:p>
        </w:tc>
        <w:tc>
          <w:tcPr>
            <w:tcW w:w="642" w:type="dxa"/>
            <w:tcBorders>
              <w:top w:val="nil"/>
              <w:bottom w:val="nil"/>
            </w:tcBorders>
          </w:tcPr>
          <w:p>
            <w:pPr>
              <w:pStyle w:val="TableParagraph"/>
              <w:spacing w:before="24"/>
              <w:ind w:right="77"/>
              <w:rPr>
                <w:sz w:val="14"/>
              </w:rPr>
            </w:pPr>
            <w:r>
              <w:rPr>
                <w:w w:val="86"/>
                <w:sz w:val="14"/>
              </w:rPr>
              <w:t>2</w:t>
            </w:r>
          </w:p>
        </w:tc>
        <w:tc>
          <w:tcPr>
            <w:tcW w:w="642" w:type="dxa"/>
            <w:tcBorders>
              <w:top w:val="nil"/>
              <w:bottom w:val="nil"/>
            </w:tcBorders>
          </w:tcPr>
          <w:p>
            <w:pPr>
              <w:pStyle w:val="TableParagraph"/>
              <w:spacing w:before="24"/>
              <w:ind w:right="78"/>
              <w:rPr>
                <w:sz w:val="14"/>
              </w:rPr>
            </w:pPr>
            <w:r>
              <w:rPr>
                <w:w w:val="86"/>
                <w:sz w:val="14"/>
              </w:rPr>
              <w:t>1</w:t>
            </w:r>
          </w:p>
        </w:tc>
        <w:tc>
          <w:tcPr>
            <w:tcW w:w="642" w:type="dxa"/>
            <w:gridSpan w:val="2"/>
            <w:tcBorders>
              <w:top w:val="nil"/>
              <w:bottom w:val="nil"/>
            </w:tcBorders>
          </w:tcPr>
          <w:p>
            <w:pPr>
              <w:pStyle w:val="TableParagraph"/>
              <w:spacing w:before="24"/>
              <w:ind w:right="78"/>
              <w:rPr>
                <w:sz w:val="14"/>
              </w:rPr>
            </w:pPr>
            <w:r>
              <w:rPr>
                <w:w w:val="144"/>
                <w:sz w:val="14"/>
              </w:rPr>
              <w:t>-</w:t>
            </w:r>
          </w:p>
        </w:tc>
        <w:tc>
          <w:tcPr>
            <w:tcW w:w="643" w:type="dxa"/>
            <w:gridSpan w:val="2"/>
            <w:tcBorders>
              <w:top w:val="nil"/>
              <w:bottom w:val="nil"/>
            </w:tcBorders>
          </w:tcPr>
          <w:p>
            <w:pPr>
              <w:pStyle w:val="TableParagraph"/>
              <w:spacing w:before="24"/>
              <w:ind w:right="81"/>
              <w:rPr>
                <w:sz w:val="14"/>
              </w:rPr>
            </w:pPr>
            <w:r>
              <w:rPr>
                <w:w w:val="144"/>
                <w:sz w:val="14"/>
              </w:rPr>
              <w:t>-</w:t>
            </w:r>
          </w:p>
        </w:tc>
        <w:tc>
          <w:tcPr>
            <w:tcW w:w="641" w:type="dxa"/>
            <w:tcBorders>
              <w:top w:val="nil"/>
              <w:bottom w:val="nil"/>
            </w:tcBorders>
          </w:tcPr>
          <w:p>
            <w:pPr>
              <w:pStyle w:val="TableParagraph"/>
              <w:spacing w:before="24"/>
              <w:ind w:right="81"/>
              <w:rPr>
                <w:sz w:val="14"/>
              </w:rPr>
            </w:pPr>
            <w:r>
              <w:rPr>
                <w:w w:val="144"/>
                <w:sz w:val="14"/>
              </w:rPr>
              <w:t>-</w:t>
            </w:r>
          </w:p>
        </w:tc>
      </w:tr>
      <w:tr>
        <w:trPr>
          <w:trHeight w:val="245" w:hRule="atLeast"/>
        </w:trPr>
        <w:tc>
          <w:tcPr>
            <w:tcW w:w="641" w:type="dxa"/>
            <w:vMerge/>
            <w:tcBorders>
              <w:top w:val="nil"/>
              <w:bottom w:val="nil"/>
            </w:tcBorders>
          </w:tcPr>
          <w:p>
            <w:pPr>
              <w:rPr>
                <w:sz w:val="2"/>
                <w:szCs w:val="2"/>
              </w:rPr>
            </w:pPr>
          </w:p>
        </w:tc>
        <w:tc>
          <w:tcPr>
            <w:tcW w:w="641" w:type="dxa"/>
            <w:vMerge/>
            <w:tcBorders>
              <w:top w:val="nil"/>
              <w:bottom w:val="nil"/>
            </w:tcBorders>
          </w:tcPr>
          <w:p>
            <w:pPr>
              <w:rPr>
                <w:sz w:val="2"/>
                <w:szCs w:val="2"/>
              </w:rPr>
            </w:pPr>
          </w:p>
        </w:tc>
        <w:tc>
          <w:tcPr>
            <w:tcW w:w="642" w:type="dxa"/>
            <w:tcBorders>
              <w:top w:val="nil"/>
              <w:bottom w:val="nil"/>
            </w:tcBorders>
          </w:tcPr>
          <w:p>
            <w:pPr>
              <w:pStyle w:val="TableParagraph"/>
              <w:spacing w:before="31"/>
              <w:ind w:right="75"/>
              <w:rPr>
                <w:sz w:val="14"/>
              </w:rPr>
            </w:pPr>
            <w:r>
              <w:rPr>
                <w:w w:val="144"/>
                <w:sz w:val="14"/>
              </w:rPr>
              <w:t>-</w:t>
            </w:r>
          </w:p>
        </w:tc>
        <w:tc>
          <w:tcPr>
            <w:tcW w:w="641" w:type="dxa"/>
            <w:tcBorders>
              <w:top w:val="nil"/>
              <w:bottom w:val="nil"/>
            </w:tcBorders>
          </w:tcPr>
          <w:p>
            <w:pPr>
              <w:pStyle w:val="TableParagraph"/>
              <w:spacing w:before="31"/>
              <w:ind w:right="75"/>
              <w:rPr>
                <w:sz w:val="14"/>
              </w:rPr>
            </w:pPr>
            <w:r>
              <w:rPr>
                <w:w w:val="85"/>
                <w:sz w:val="14"/>
              </w:rPr>
              <w:t>19</w:t>
            </w:r>
          </w:p>
        </w:tc>
        <w:tc>
          <w:tcPr>
            <w:tcW w:w="641" w:type="dxa"/>
            <w:tcBorders>
              <w:top w:val="nil"/>
              <w:bottom w:val="nil"/>
            </w:tcBorders>
          </w:tcPr>
          <w:p>
            <w:pPr>
              <w:pStyle w:val="TableParagraph"/>
              <w:spacing w:before="31"/>
              <w:ind w:right="74"/>
              <w:rPr>
                <w:sz w:val="14"/>
              </w:rPr>
            </w:pPr>
            <w:r>
              <w:rPr>
                <w:w w:val="85"/>
                <w:sz w:val="14"/>
              </w:rPr>
              <w:t>12</w:t>
            </w:r>
          </w:p>
        </w:tc>
        <w:tc>
          <w:tcPr>
            <w:tcW w:w="642" w:type="dxa"/>
            <w:tcBorders>
              <w:top w:val="nil"/>
              <w:bottom w:val="nil"/>
            </w:tcBorders>
          </w:tcPr>
          <w:p>
            <w:pPr>
              <w:pStyle w:val="TableParagraph"/>
              <w:spacing w:before="31"/>
              <w:ind w:right="76"/>
              <w:rPr>
                <w:sz w:val="14"/>
              </w:rPr>
            </w:pPr>
            <w:r>
              <w:rPr>
                <w:w w:val="86"/>
                <w:sz w:val="14"/>
              </w:rPr>
              <w:t>7</w:t>
            </w:r>
          </w:p>
        </w:tc>
        <w:tc>
          <w:tcPr>
            <w:tcW w:w="641" w:type="dxa"/>
            <w:tcBorders>
              <w:top w:val="nil"/>
              <w:bottom w:val="nil"/>
            </w:tcBorders>
          </w:tcPr>
          <w:p>
            <w:pPr>
              <w:pStyle w:val="TableParagraph"/>
              <w:spacing w:before="31"/>
              <w:ind w:right="76"/>
              <w:rPr>
                <w:sz w:val="14"/>
              </w:rPr>
            </w:pPr>
            <w:r>
              <w:rPr>
                <w:w w:val="144"/>
                <w:sz w:val="14"/>
              </w:rPr>
              <w:t>-</w:t>
            </w:r>
          </w:p>
        </w:tc>
        <w:tc>
          <w:tcPr>
            <w:tcW w:w="642" w:type="dxa"/>
            <w:tcBorders>
              <w:top w:val="nil"/>
              <w:bottom w:val="nil"/>
            </w:tcBorders>
          </w:tcPr>
          <w:p>
            <w:pPr>
              <w:pStyle w:val="TableParagraph"/>
              <w:spacing w:before="31"/>
              <w:ind w:right="76"/>
              <w:rPr>
                <w:sz w:val="14"/>
              </w:rPr>
            </w:pPr>
            <w:r>
              <w:rPr>
                <w:w w:val="144"/>
                <w:sz w:val="14"/>
              </w:rPr>
              <w:t>-</w:t>
            </w:r>
          </w:p>
        </w:tc>
        <w:tc>
          <w:tcPr>
            <w:tcW w:w="642" w:type="dxa"/>
            <w:tcBorders>
              <w:top w:val="nil"/>
              <w:bottom w:val="nil"/>
            </w:tcBorders>
          </w:tcPr>
          <w:p>
            <w:pPr>
              <w:pStyle w:val="TableParagraph"/>
              <w:spacing w:before="31"/>
              <w:ind w:right="77"/>
              <w:rPr>
                <w:sz w:val="14"/>
              </w:rPr>
            </w:pPr>
            <w:r>
              <w:rPr>
                <w:w w:val="144"/>
                <w:sz w:val="14"/>
              </w:rPr>
              <w:t>-</w:t>
            </w:r>
          </w:p>
        </w:tc>
        <w:tc>
          <w:tcPr>
            <w:tcW w:w="641" w:type="dxa"/>
            <w:tcBorders>
              <w:top w:val="nil"/>
              <w:bottom w:val="nil"/>
            </w:tcBorders>
          </w:tcPr>
          <w:p>
            <w:pPr>
              <w:pStyle w:val="TableParagraph"/>
              <w:spacing w:before="31"/>
              <w:ind w:right="76"/>
              <w:rPr>
                <w:sz w:val="14"/>
              </w:rPr>
            </w:pPr>
            <w:r>
              <w:rPr>
                <w:w w:val="86"/>
                <w:sz w:val="14"/>
              </w:rPr>
              <w:t>5</w:t>
            </w:r>
          </w:p>
        </w:tc>
        <w:tc>
          <w:tcPr>
            <w:tcW w:w="642" w:type="dxa"/>
            <w:tcBorders>
              <w:top w:val="nil"/>
              <w:bottom w:val="nil"/>
            </w:tcBorders>
          </w:tcPr>
          <w:p>
            <w:pPr>
              <w:pStyle w:val="TableParagraph"/>
              <w:spacing w:before="31"/>
              <w:ind w:right="77"/>
              <w:rPr>
                <w:sz w:val="14"/>
              </w:rPr>
            </w:pPr>
            <w:r>
              <w:rPr>
                <w:w w:val="86"/>
                <w:sz w:val="14"/>
              </w:rPr>
              <w:t>2</w:t>
            </w:r>
          </w:p>
        </w:tc>
        <w:tc>
          <w:tcPr>
            <w:tcW w:w="642" w:type="dxa"/>
            <w:tcBorders>
              <w:top w:val="nil"/>
              <w:bottom w:val="nil"/>
            </w:tcBorders>
          </w:tcPr>
          <w:p>
            <w:pPr>
              <w:pStyle w:val="TableParagraph"/>
              <w:spacing w:before="31"/>
              <w:ind w:right="78"/>
              <w:rPr>
                <w:sz w:val="14"/>
              </w:rPr>
            </w:pPr>
            <w:r>
              <w:rPr>
                <w:w w:val="86"/>
                <w:sz w:val="14"/>
              </w:rPr>
              <w:t>3</w:t>
            </w:r>
          </w:p>
        </w:tc>
        <w:tc>
          <w:tcPr>
            <w:tcW w:w="642" w:type="dxa"/>
            <w:gridSpan w:val="2"/>
            <w:tcBorders>
              <w:top w:val="nil"/>
              <w:bottom w:val="nil"/>
            </w:tcBorders>
          </w:tcPr>
          <w:p>
            <w:pPr>
              <w:pStyle w:val="TableParagraph"/>
              <w:spacing w:before="31"/>
              <w:ind w:right="78"/>
              <w:rPr>
                <w:sz w:val="14"/>
              </w:rPr>
            </w:pPr>
            <w:r>
              <w:rPr>
                <w:w w:val="144"/>
                <w:sz w:val="14"/>
              </w:rPr>
              <w:t>-</w:t>
            </w:r>
          </w:p>
        </w:tc>
        <w:tc>
          <w:tcPr>
            <w:tcW w:w="643" w:type="dxa"/>
            <w:gridSpan w:val="2"/>
            <w:tcBorders>
              <w:top w:val="nil"/>
              <w:bottom w:val="nil"/>
            </w:tcBorders>
          </w:tcPr>
          <w:p>
            <w:pPr>
              <w:pStyle w:val="TableParagraph"/>
              <w:spacing w:before="31"/>
              <w:ind w:right="81"/>
              <w:rPr>
                <w:sz w:val="14"/>
              </w:rPr>
            </w:pPr>
            <w:r>
              <w:rPr>
                <w:w w:val="144"/>
                <w:sz w:val="14"/>
              </w:rPr>
              <w:t>-</w:t>
            </w:r>
          </w:p>
        </w:tc>
        <w:tc>
          <w:tcPr>
            <w:tcW w:w="641" w:type="dxa"/>
            <w:tcBorders>
              <w:top w:val="nil"/>
              <w:bottom w:val="nil"/>
            </w:tcBorders>
          </w:tcPr>
          <w:p>
            <w:pPr>
              <w:pStyle w:val="TableParagraph"/>
              <w:spacing w:before="31"/>
              <w:ind w:right="81"/>
              <w:rPr>
                <w:sz w:val="14"/>
              </w:rPr>
            </w:pPr>
            <w:r>
              <w:rPr>
                <w:w w:val="144"/>
                <w:sz w:val="14"/>
              </w:rPr>
              <w:t>-</w:t>
            </w:r>
          </w:p>
        </w:tc>
      </w:tr>
      <w:tr>
        <w:trPr>
          <w:trHeight w:val="249" w:hRule="atLeast"/>
        </w:trPr>
        <w:tc>
          <w:tcPr>
            <w:tcW w:w="641" w:type="dxa"/>
            <w:vMerge/>
            <w:tcBorders>
              <w:top w:val="nil"/>
              <w:bottom w:val="nil"/>
            </w:tcBorders>
          </w:tcPr>
          <w:p>
            <w:pPr>
              <w:rPr>
                <w:sz w:val="2"/>
                <w:szCs w:val="2"/>
              </w:rPr>
            </w:pPr>
          </w:p>
        </w:tc>
        <w:tc>
          <w:tcPr>
            <w:tcW w:w="641" w:type="dxa"/>
            <w:vMerge/>
            <w:tcBorders>
              <w:top w:val="nil"/>
              <w:bottom w:val="nil"/>
            </w:tcBorders>
          </w:tcPr>
          <w:p>
            <w:pPr>
              <w:rPr>
                <w:sz w:val="2"/>
                <w:szCs w:val="2"/>
              </w:rPr>
            </w:pPr>
          </w:p>
        </w:tc>
        <w:tc>
          <w:tcPr>
            <w:tcW w:w="642" w:type="dxa"/>
            <w:tcBorders>
              <w:top w:val="nil"/>
              <w:bottom w:val="nil"/>
            </w:tcBorders>
          </w:tcPr>
          <w:p>
            <w:pPr>
              <w:pStyle w:val="TableParagraph"/>
              <w:spacing w:before="30"/>
              <w:ind w:right="75"/>
              <w:rPr>
                <w:sz w:val="14"/>
              </w:rPr>
            </w:pPr>
            <w:r>
              <w:rPr>
                <w:w w:val="144"/>
                <w:sz w:val="14"/>
              </w:rPr>
              <w:t>-</w:t>
            </w:r>
          </w:p>
        </w:tc>
        <w:tc>
          <w:tcPr>
            <w:tcW w:w="641" w:type="dxa"/>
            <w:tcBorders>
              <w:top w:val="nil"/>
              <w:bottom w:val="nil"/>
            </w:tcBorders>
          </w:tcPr>
          <w:p>
            <w:pPr>
              <w:pStyle w:val="TableParagraph"/>
              <w:spacing w:before="30"/>
              <w:ind w:right="75"/>
              <w:rPr>
                <w:sz w:val="14"/>
              </w:rPr>
            </w:pPr>
            <w:r>
              <w:rPr>
                <w:w w:val="144"/>
                <w:sz w:val="14"/>
              </w:rPr>
              <w:t>-</w:t>
            </w:r>
          </w:p>
        </w:tc>
        <w:tc>
          <w:tcPr>
            <w:tcW w:w="641" w:type="dxa"/>
            <w:tcBorders>
              <w:top w:val="nil"/>
              <w:bottom w:val="nil"/>
            </w:tcBorders>
          </w:tcPr>
          <w:p>
            <w:pPr>
              <w:pStyle w:val="TableParagraph"/>
              <w:spacing w:before="30"/>
              <w:ind w:right="74"/>
              <w:rPr>
                <w:sz w:val="14"/>
              </w:rPr>
            </w:pPr>
            <w:r>
              <w:rPr>
                <w:w w:val="144"/>
                <w:sz w:val="14"/>
              </w:rPr>
              <w:t>-</w:t>
            </w:r>
          </w:p>
        </w:tc>
        <w:tc>
          <w:tcPr>
            <w:tcW w:w="642" w:type="dxa"/>
            <w:tcBorders>
              <w:top w:val="nil"/>
              <w:bottom w:val="nil"/>
            </w:tcBorders>
          </w:tcPr>
          <w:p>
            <w:pPr>
              <w:pStyle w:val="TableParagraph"/>
              <w:spacing w:before="30"/>
              <w:ind w:right="76"/>
              <w:rPr>
                <w:sz w:val="14"/>
              </w:rPr>
            </w:pPr>
            <w:r>
              <w:rPr>
                <w:w w:val="144"/>
                <w:sz w:val="14"/>
              </w:rPr>
              <w:t>-</w:t>
            </w:r>
          </w:p>
        </w:tc>
        <w:tc>
          <w:tcPr>
            <w:tcW w:w="641" w:type="dxa"/>
            <w:tcBorders>
              <w:top w:val="nil"/>
              <w:bottom w:val="nil"/>
            </w:tcBorders>
          </w:tcPr>
          <w:p>
            <w:pPr>
              <w:pStyle w:val="TableParagraph"/>
              <w:spacing w:before="30"/>
              <w:ind w:right="76"/>
              <w:rPr>
                <w:sz w:val="14"/>
              </w:rPr>
            </w:pPr>
            <w:r>
              <w:rPr>
                <w:w w:val="144"/>
                <w:sz w:val="14"/>
              </w:rPr>
              <w:t>-</w:t>
            </w:r>
          </w:p>
        </w:tc>
        <w:tc>
          <w:tcPr>
            <w:tcW w:w="642" w:type="dxa"/>
            <w:tcBorders>
              <w:top w:val="nil"/>
              <w:bottom w:val="nil"/>
            </w:tcBorders>
          </w:tcPr>
          <w:p>
            <w:pPr>
              <w:pStyle w:val="TableParagraph"/>
              <w:spacing w:before="30"/>
              <w:ind w:right="76"/>
              <w:rPr>
                <w:sz w:val="14"/>
              </w:rPr>
            </w:pPr>
            <w:r>
              <w:rPr>
                <w:w w:val="144"/>
                <w:sz w:val="14"/>
              </w:rPr>
              <w:t>-</w:t>
            </w:r>
          </w:p>
        </w:tc>
        <w:tc>
          <w:tcPr>
            <w:tcW w:w="642" w:type="dxa"/>
            <w:tcBorders>
              <w:top w:val="nil"/>
              <w:bottom w:val="nil"/>
            </w:tcBorders>
          </w:tcPr>
          <w:p>
            <w:pPr>
              <w:pStyle w:val="TableParagraph"/>
              <w:spacing w:before="30"/>
              <w:ind w:right="77"/>
              <w:rPr>
                <w:sz w:val="14"/>
              </w:rPr>
            </w:pPr>
            <w:r>
              <w:rPr>
                <w:w w:val="144"/>
                <w:sz w:val="14"/>
              </w:rPr>
              <w:t>-</w:t>
            </w:r>
          </w:p>
        </w:tc>
        <w:tc>
          <w:tcPr>
            <w:tcW w:w="641" w:type="dxa"/>
            <w:tcBorders>
              <w:top w:val="nil"/>
              <w:bottom w:val="nil"/>
            </w:tcBorders>
          </w:tcPr>
          <w:p>
            <w:pPr>
              <w:pStyle w:val="TableParagraph"/>
              <w:spacing w:before="30"/>
              <w:ind w:right="76"/>
              <w:rPr>
                <w:sz w:val="14"/>
              </w:rPr>
            </w:pPr>
            <w:r>
              <w:rPr>
                <w:w w:val="144"/>
                <w:sz w:val="14"/>
              </w:rPr>
              <w:t>-</w:t>
            </w:r>
          </w:p>
        </w:tc>
        <w:tc>
          <w:tcPr>
            <w:tcW w:w="642" w:type="dxa"/>
            <w:tcBorders>
              <w:top w:val="nil"/>
              <w:bottom w:val="nil"/>
            </w:tcBorders>
          </w:tcPr>
          <w:p>
            <w:pPr>
              <w:pStyle w:val="TableParagraph"/>
              <w:spacing w:before="30"/>
              <w:ind w:right="77"/>
              <w:rPr>
                <w:sz w:val="14"/>
              </w:rPr>
            </w:pPr>
            <w:r>
              <w:rPr>
                <w:w w:val="144"/>
                <w:sz w:val="14"/>
              </w:rPr>
              <w:t>-</w:t>
            </w:r>
          </w:p>
        </w:tc>
        <w:tc>
          <w:tcPr>
            <w:tcW w:w="642" w:type="dxa"/>
            <w:tcBorders>
              <w:top w:val="nil"/>
              <w:bottom w:val="nil"/>
            </w:tcBorders>
          </w:tcPr>
          <w:p>
            <w:pPr>
              <w:pStyle w:val="TableParagraph"/>
              <w:spacing w:before="30"/>
              <w:ind w:right="78"/>
              <w:rPr>
                <w:sz w:val="14"/>
              </w:rPr>
            </w:pPr>
            <w:r>
              <w:rPr>
                <w:w w:val="144"/>
                <w:sz w:val="14"/>
              </w:rPr>
              <w:t>-</w:t>
            </w:r>
          </w:p>
        </w:tc>
        <w:tc>
          <w:tcPr>
            <w:tcW w:w="642" w:type="dxa"/>
            <w:gridSpan w:val="2"/>
            <w:tcBorders>
              <w:top w:val="nil"/>
              <w:bottom w:val="nil"/>
            </w:tcBorders>
          </w:tcPr>
          <w:p>
            <w:pPr>
              <w:pStyle w:val="TableParagraph"/>
              <w:spacing w:before="30"/>
              <w:ind w:right="78"/>
              <w:rPr>
                <w:sz w:val="14"/>
              </w:rPr>
            </w:pPr>
            <w:r>
              <w:rPr>
                <w:w w:val="144"/>
                <w:sz w:val="14"/>
              </w:rPr>
              <w:t>-</w:t>
            </w:r>
          </w:p>
        </w:tc>
        <w:tc>
          <w:tcPr>
            <w:tcW w:w="643" w:type="dxa"/>
            <w:gridSpan w:val="2"/>
            <w:tcBorders>
              <w:top w:val="nil"/>
              <w:bottom w:val="nil"/>
            </w:tcBorders>
          </w:tcPr>
          <w:p>
            <w:pPr>
              <w:pStyle w:val="TableParagraph"/>
              <w:spacing w:before="30"/>
              <w:ind w:right="82"/>
              <w:rPr>
                <w:sz w:val="14"/>
              </w:rPr>
            </w:pPr>
            <w:r>
              <w:rPr>
                <w:w w:val="144"/>
                <w:sz w:val="14"/>
              </w:rPr>
              <w:t>-</w:t>
            </w:r>
          </w:p>
        </w:tc>
        <w:tc>
          <w:tcPr>
            <w:tcW w:w="641" w:type="dxa"/>
            <w:tcBorders>
              <w:top w:val="nil"/>
              <w:bottom w:val="nil"/>
            </w:tcBorders>
          </w:tcPr>
          <w:p>
            <w:pPr>
              <w:pStyle w:val="TableParagraph"/>
              <w:spacing w:before="30"/>
              <w:ind w:right="81"/>
              <w:rPr>
                <w:sz w:val="14"/>
              </w:rPr>
            </w:pPr>
            <w:r>
              <w:rPr>
                <w:w w:val="144"/>
                <w:sz w:val="14"/>
              </w:rPr>
              <w:t>-</w:t>
            </w:r>
          </w:p>
        </w:tc>
      </w:tr>
      <w:tr>
        <w:trPr>
          <w:trHeight w:val="247" w:hRule="atLeast"/>
        </w:trPr>
        <w:tc>
          <w:tcPr>
            <w:tcW w:w="641" w:type="dxa"/>
            <w:tcBorders>
              <w:top w:val="nil"/>
              <w:bottom w:val="nil"/>
            </w:tcBorders>
            <w:shd w:val="clear" w:color="auto" w:fill="CCFFFF"/>
          </w:tcPr>
          <w:p>
            <w:pPr>
              <w:pStyle w:val="TableParagraph"/>
              <w:spacing w:before="26"/>
              <w:ind w:right="77"/>
              <w:rPr>
                <w:sz w:val="14"/>
              </w:rPr>
            </w:pPr>
            <w:r>
              <w:rPr>
                <w:w w:val="86"/>
                <w:sz w:val="14"/>
              </w:rPr>
              <w:t>6</w:t>
            </w:r>
          </w:p>
        </w:tc>
        <w:tc>
          <w:tcPr>
            <w:tcW w:w="641" w:type="dxa"/>
            <w:tcBorders>
              <w:top w:val="nil"/>
              <w:bottom w:val="nil"/>
            </w:tcBorders>
            <w:shd w:val="clear" w:color="auto" w:fill="CCFFFF"/>
          </w:tcPr>
          <w:p>
            <w:pPr>
              <w:pStyle w:val="TableParagraph"/>
              <w:spacing w:before="26"/>
              <w:ind w:right="76"/>
              <w:rPr>
                <w:sz w:val="14"/>
              </w:rPr>
            </w:pPr>
            <w:r>
              <w:rPr>
                <w:w w:val="86"/>
                <w:sz w:val="14"/>
              </w:rPr>
              <w:t>4</w:t>
            </w:r>
          </w:p>
        </w:tc>
        <w:tc>
          <w:tcPr>
            <w:tcW w:w="642" w:type="dxa"/>
            <w:tcBorders>
              <w:top w:val="nil"/>
              <w:bottom w:val="nil"/>
            </w:tcBorders>
            <w:shd w:val="clear" w:color="auto" w:fill="CCFFFF"/>
          </w:tcPr>
          <w:p>
            <w:pPr>
              <w:pStyle w:val="TableParagraph"/>
              <w:spacing w:before="26"/>
              <w:ind w:right="78"/>
              <w:rPr>
                <w:sz w:val="14"/>
              </w:rPr>
            </w:pPr>
            <w:r>
              <w:rPr>
                <w:w w:val="86"/>
                <w:sz w:val="14"/>
              </w:rPr>
              <w:t>2</w:t>
            </w:r>
          </w:p>
        </w:tc>
        <w:tc>
          <w:tcPr>
            <w:tcW w:w="641" w:type="dxa"/>
            <w:tcBorders>
              <w:top w:val="nil"/>
              <w:bottom w:val="nil"/>
            </w:tcBorders>
            <w:shd w:val="clear" w:color="auto" w:fill="CCFFFF"/>
          </w:tcPr>
          <w:p>
            <w:pPr>
              <w:pStyle w:val="TableParagraph"/>
              <w:spacing w:before="26"/>
              <w:ind w:right="75"/>
              <w:rPr>
                <w:sz w:val="14"/>
              </w:rPr>
            </w:pPr>
            <w:r>
              <w:rPr>
                <w:w w:val="85"/>
                <w:sz w:val="14"/>
              </w:rPr>
              <w:t>158</w:t>
            </w:r>
          </w:p>
        </w:tc>
        <w:tc>
          <w:tcPr>
            <w:tcW w:w="641" w:type="dxa"/>
            <w:tcBorders>
              <w:top w:val="nil"/>
              <w:bottom w:val="nil"/>
            </w:tcBorders>
            <w:shd w:val="clear" w:color="auto" w:fill="CCFFFF"/>
          </w:tcPr>
          <w:p>
            <w:pPr>
              <w:pStyle w:val="TableParagraph"/>
              <w:spacing w:before="26"/>
              <w:ind w:right="75"/>
              <w:rPr>
                <w:sz w:val="14"/>
              </w:rPr>
            </w:pPr>
            <w:r>
              <w:rPr>
                <w:w w:val="85"/>
                <w:sz w:val="14"/>
              </w:rPr>
              <w:t>69</w:t>
            </w:r>
          </w:p>
        </w:tc>
        <w:tc>
          <w:tcPr>
            <w:tcW w:w="642" w:type="dxa"/>
            <w:tcBorders>
              <w:top w:val="nil"/>
              <w:bottom w:val="nil"/>
            </w:tcBorders>
            <w:shd w:val="clear" w:color="auto" w:fill="CCFFFF"/>
          </w:tcPr>
          <w:p>
            <w:pPr>
              <w:pStyle w:val="TableParagraph"/>
              <w:spacing w:before="26"/>
              <w:ind w:right="76"/>
              <w:rPr>
                <w:sz w:val="14"/>
              </w:rPr>
            </w:pPr>
            <w:r>
              <w:rPr>
                <w:w w:val="85"/>
                <w:sz w:val="14"/>
              </w:rPr>
              <w:t>89</w:t>
            </w:r>
          </w:p>
        </w:tc>
        <w:tc>
          <w:tcPr>
            <w:tcW w:w="641" w:type="dxa"/>
            <w:tcBorders>
              <w:top w:val="nil"/>
              <w:bottom w:val="nil"/>
            </w:tcBorders>
            <w:shd w:val="clear" w:color="auto" w:fill="CCFFFF"/>
          </w:tcPr>
          <w:p>
            <w:pPr>
              <w:pStyle w:val="TableParagraph"/>
              <w:spacing w:before="26"/>
              <w:ind w:right="77"/>
              <w:rPr>
                <w:sz w:val="14"/>
              </w:rPr>
            </w:pPr>
            <w:r>
              <w:rPr>
                <w:w w:val="144"/>
                <w:sz w:val="14"/>
              </w:rPr>
              <w:t>-</w:t>
            </w:r>
          </w:p>
        </w:tc>
        <w:tc>
          <w:tcPr>
            <w:tcW w:w="642" w:type="dxa"/>
            <w:tcBorders>
              <w:top w:val="nil"/>
              <w:bottom w:val="nil"/>
            </w:tcBorders>
            <w:shd w:val="clear" w:color="auto" w:fill="CCFFFF"/>
          </w:tcPr>
          <w:p>
            <w:pPr>
              <w:pStyle w:val="TableParagraph"/>
              <w:spacing w:before="26"/>
              <w:ind w:right="78"/>
              <w:rPr>
                <w:sz w:val="14"/>
              </w:rPr>
            </w:pPr>
            <w:r>
              <w:rPr>
                <w:w w:val="144"/>
                <w:sz w:val="14"/>
              </w:rPr>
              <w:t>-</w:t>
            </w:r>
          </w:p>
        </w:tc>
        <w:tc>
          <w:tcPr>
            <w:tcW w:w="642" w:type="dxa"/>
            <w:tcBorders>
              <w:top w:val="nil"/>
              <w:bottom w:val="nil"/>
            </w:tcBorders>
            <w:shd w:val="clear" w:color="auto" w:fill="CCFFFF"/>
          </w:tcPr>
          <w:p>
            <w:pPr>
              <w:pStyle w:val="TableParagraph"/>
              <w:spacing w:before="26"/>
              <w:ind w:right="79"/>
              <w:rPr>
                <w:sz w:val="14"/>
              </w:rPr>
            </w:pPr>
            <w:r>
              <w:rPr>
                <w:w w:val="144"/>
                <w:sz w:val="14"/>
              </w:rPr>
              <w:t>-</w:t>
            </w:r>
          </w:p>
        </w:tc>
        <w:tc>
          <w:tcPr>
            <w:tcW w:w="641" w:type="dxa"/>
            <w:tcBorders>
              <w:top w:val="nil"/>
              <w:bottom w:val="nil"/>
            </w:tcBorders>
            <w:shd w:val="clear" w:color="auto" w:fill="CCFFFF"/>
          </w:tcPr>
          <w:p>
            <w:pPr>
              <w:pStyle w:val="TableParagraph"/>
              <w:spacing w:before="26"/>
              <w:ind w:right="76"/>
              <w:rPr>
                <w:sz w:val="14"/>
              </w:rPr>
            </w:pPr>
            <w:r>
              <w:rPr>
                <w:w w:val="85"/>
                <w:sz w:val="14"/>
              </w:rPr>
              <w:t>12</w:t>
            </w:r>
          </w:p>
        </w:tc>
        <w:tc>
          <w:tcPr>
            <w:tcW w:w="642" w:type="dxa"/>
            <w:tcBorders>
              <w:top w:val="nil"/>
              <w:bottom w:val="nil"/>
            </w:tcBorders>
            <w:shd w:val="clear" w:color="auto" w:fill="CCFFFF"/>
          </w:tcPr>
          <w:p>
            <w:pPr>
              <w:pStyle w:val="TableParagraph"/>
              <w:spacing w:before="26"/>
              <w:ind w:right="80"/>
              <w:rPr>
                <w:sz w:val="14"/>
              </w:rPr>
            </w:pPr>
            <w:r>
              <w:rPr>
                <w:w w:val="86"/>
                <w:sz w:val="14"/>
              </w:rPr>
              <w:t>4</w:t>
            </w:r>
          </w:p>
        </w:tc>
        <w:tc>
          <w:tcPr>
            <w:tcW w:w="642" w:type="dxa"/>
            <w:tcBorders>
              <w:top w:val="nil"/>
              <w:bottom w:val="nil"/>
            </w:tcBorders>
            <w:shd w:val="clear" w:color="auto" w:fill="CCFFFF"/>
          </w:tcPr>
          <w:p>
            <w:pPr>
              <w:pStyle w:val="TableParagraph"/>
              <w:spacing w:before="26"/>
              <w:ind w:right="81"/>
              <w:rPr>
                <w:sz w:val="14"/>
              </w:rPr>
            </w:pPr>
            <w:r>
              <w:rPr>
                <w:w w:val="86"/>
                <w:sz w:val="14"/>
              </w:rPr>
              <w:t>8</w:t>
            </w:r>
          </w:p>
        </w:tc>
        <w:tc>
          <w:tcPr>
            <w:tcW w:w="642" w:type="dxa"/>
            <w:gridSpan w:val="2"/>
            <w:tcBorders>
              <w:top w:val="nil"/>
              <w:bottom w:val="nil"/>
            </w:tcBorders>
            <w:shd w:val="clear" w:color="auto" w:fill="CCFFFF"/>
          </w:tcPr>
          <w:p>
            <w:pPr>
              <w:pStyle w:val="TableParagraph"/>
              <w:spacing w:before="26"/>
              <w:ind w:right="81"/>
              <w:rPr>
                <w:sz w:val="14"/>
              </w:rPr>
            </w:pPr>
            <w:r>
              <w:rPr>
                <w:w w:val="144"/>
                <w:sz w:val="14"/>
              </w:rPr>
              <w:t>-</w:t>
            </w:r>
          </w:p>
        </w:tc>
        <w:tc>
          <w:tcPr>
            <w:tcW w:w="643" w:type="dxa"/>
            <w:gridSpan w:val="2"/>
            <w:tcBorders>
              <w:top w:val="nil"/>
              <w:bottom w:val="nil"/>
            </w:tcBorders>
            <w:shd w:val="clear" w:color="auto" w:fill="CCFFFF"/>
          </w:tcPr>
          <w:p>
            <w:pPr>
              <w:pStyle w:val="TableParagraph"/>
              <w:spacing w:before="26"/>
              <w:ind w:right="83"/>
              <w:rPr>
                <w:sz w:val="14"/>
              </w:rPr>
            </w:pPr>
            <w:r>
              <w:rPr>
                <w:w w:val="144"/>
                <w:sz w:val="14"/>
              </w:rPr>
              <w:t>-</w:t>
            </w:r>
          </w:p>
        </w:tc>
        <w:tc>
          <w:tcPr>
            <w:tcW w:w="641" w:type="dxa"/>
            <w:tcBorders>
              <w:top w:val="nil"/>
              <w:bottom w:val="nil"/>
            </w:tcBorders>
            <w:shd w:val="clear" w:color="auto" w:fill="CCFFFF"/>
          </w:tcPr>
          <w:p>
            <w:pPr>
              <w:pStyle w:val="TableParagraph"/>
              <w:spacing w:before="26"/>
              <w:ind w:right="83"/>
              <w:rPr>
                <w:sz w:val="14"/>
              </w:rPr>
            </w:pPr>
            <w:r>
              <w:rPr>
                <w:w w:val="144"/>
                <w:sz w:val="14"/>
              </w:rPr>
              <w:t>-</w:t>
            </w:r>
          </w:p>
        </w:tc>
      </w:tr>
      <w:tr>
        <w:trPr>
          <w:trHeight w:val="239" w:hRule="atLeast"/>
        </w:trPr>
        <w:tc>
          <w:tcPr>
            <w:tcW w:w="641" w:type="dxa"/>
            <w:tcBorders>
              <w:top w:val="nil"/>
              <w:bottom w:val="nil"/>
            </w:tcBorders>
          </w:tcPr>
          <w:p>
            <w:pPr>
              <w:pStyle w:val="TableParagraph"/>
              <w:spacing w:before="24"/>
              <w:ind w:right="75"/>
              <w:rPr>
                <w:sz w:val="14"/>
              </w:rPr>
            </w:pPr>
            <w:r>
              <w:rPr>
                <w:w w:val="86"/>
                <w:sz w:val="14"/>
              </w:rPr>
              <w:t>2</w:t>
            </w:r>
          </w:p>
        </w:tc>
        <w:tc>
          <w:tcPr>
            <w:tcW w:w="641" w:type="dxa"/>
            <w:tcBorders>
              <w:top w:val="nil"/>
              <w:bottom w:val="nil"/>
            </w:tcBorders>
          </w:tcPr>
          <w:p>
            <w:pPr>
              <w:pStyle w:val="TableParagraph"/>
              <w:spacing w:before="24"/>
              <w:ind w:right="74"/>
              <w:rPr>
                <w:sz w:val="14"/>
              </w:rPr>
            </w:pPr>
            <w:r>
              <w:rPr>
                <w:w w:val="86"/>
                <w:sz w:val="14"/>
              </w:rPr>
              <w:t>1</w:t>
            </w:r>
          </w:p>
        </w:tc>
        <w:tc>
          <w:tcPr>
            <w:tcW w:w="642" w:type="dxa"/>
            <w:tcBorders>
              <w:top w:val="nil"/>
              <w:bottom w:val="nil"/>
            </w:tcBorders>
          </w:tcPr>
          <w:p>
            <w:pPr>
              <w:pStyle w:val="TableParagraph"/>
              <w:spacing w:before="24"/>
              <w:ind w:right="75"/>
              <w:rPr>
                <w:sz w:val="14"/>
              </w:rPr>
            </w:pPr>
            <w:r>
              <w:rPr>
                <w:w w:val="86"/>
                <w:sz w:val="14"/>
              </w:rPr>
              <w:t>1</w:t>
            </w:r>
          </w:p>
        </w:tc>
        <w:tc>
          <w:tcPr>
            <w:tcW w:w="641" w:type="dxa"/>
            <w:tcBorders>
              <w:top w:val="nil"/>
              <w:bottom w:val="nil"/>
            </w:tcBorders>
          </w:tcPr>
          <w:p>
            <w:pPr>
              <w:pStyle w:val="TableParagraph"/>
              <w:spacing w:before="24"/>
              <w:ind w:right="75"/>
              <w:rPr>
                <w:sz w:val="14"/>
              </w:rPr>
            </w:pPr>
            <w:r>
              <w:rPr>
                <w:w w:val="85"/>
                <w:sz w:val="14"/>
              </w:rPr>
              <w:t>78</w:t>
            </w:r>
          </w:p>
        </w:tc>
        <w:tc>
          <w:tcPr>
            <w:tcW w:w="641" w:type="dxa"/>
            <w:tcBorders>
              <w:top w:val="nil"/>
              <w:bottom w:val="nil"/>
            </w:tcBorders>
          </w:tcPr>
          <w:p>
            <w:pPr>
              <w:pStyle w:val="TableParagraph"/>
              <w:spacing w:before="24"/>
              <w:ind w:right="73"/>
              <w:rPr>
                <w:sz w:val="14"/>
              </w:rPr>
            </w:pPr>
            <w:r>
              <w:rPr>
                <w:w w:val="85"/>
                <w:sz w:val="14"/>
              </w:rPr>
              <w:t>31</w:t>
            </w:r>
          </w:p>
        </w:tc>
        <w:tc>
          <w:tcPr>
            <w:tcW w:w="642" w:type="dxa"/>
            <w:tcBorders>
              <w:top w:val="nil"/>
              <w:bottom w:val="nil"/>
            </w:tcBorders>
          </w:tcPr>
          <w:p>
            <w:pPr>
              <w:pStyle w:val="TableParagraph"/>
              <w:spacing w:before="24"/>
              <w:ind w:right="75"/>
              <w:rPr>
                <w:sz w:val="14"/>
              </w:rPr>
            </w:pPr>
            <w:r>
              <w:rPr>
                <w:w w:val="85"/>
                <w:sz w:val="14"/>
              </w:rPr>
              <w:t>47</w:t>
            </w:r>
          </w:p>
        </w:tc>
        <w:tc>
          <w:tcPr>
            <w:tcW w:w="641" w:type="dxa"/>
            <w:tcBorders>
              <w:top w:val="nil"/>
              <w:bottom w:val="nil"/>
            </w:tcBorders>
          </w:tcPr>
          <w:p>
            <w:pPr>
              <w:pStyle w:val="TableParagraph"/>
              <w:spacing w:before="24"/>
              <w:ind w:right="76"/>
              <w:rPr>
                <w:sz w:val="14"/>
              </w:rPr>
            </w:pPr>
            <w:r>
              <w:rPr>
                <w:w w:val="144"/>
                <w:sz w:val="14"/>
              </w:rPr>
              <w:t>-</w:t>
            </w:r>
          </w:p>
        </w:tc>
        <w:tc>
          <w:tcPr>
            <w:tcW w:w="642" w:type="dxa"/>
            <w:tcBorders>
              <w:top w:val="nil"/>
              <w:bottom w:val="nil"/>
            </w:tcBorders>
          </w:tcPr>
          <w:p>
            <w:pPr>
              <w:pStyle w:val="TableParagraph"/>
              <w:spacing w:before="24"/>
              <w:ind w:right="76"/>
              <w:rPr>
                <w:sz w:val="14"/>
              </w:rPr>
            </w:pPr>
            <w:r>
              <w:rPr>
                <w:w w:val="144"/>
                <w:sz w:val="14"/>
              </w:rPr>
              <w:t>-</w:t>
            </w:r>
          </w:p>
        </w:tc>
        <w:tc>
          <w:tcPr>
            <w:tcW w:w="642" w:type="dxa"/>
            <w:tcBorders>
              <w:top w:val="nil"/>
              <w:bottom w:val="nil"/>
            </w:tcBorders>
          </w:tcPr>
          <w:p>
            <w:pPr>
              <w:pStyle w:val="TableParagraph"/>
              <w:spacing w:before="24"/>
              <w:ind w:right="77"/>
              <w:rPr>
                <w:sz w:val="14"/>
              </w:rPr>
            </w:pPr>
            <w:r>
              <w:rPr>
                <w:w w:val="144"/>
                <w:sz w:val="14"/>
              </w:rPr>
              <w:t>-</w:t>
            </w:r>
          </w:p>
        </w:tc>
        <w:tc>
          <w:tcPr>
            <w:tcW w:w="641" w:type="dxa"/>
            <w:tcBorders>
              <w:top w:val="nil"/>
              <w:bottom w:val="nil"/>
            </w:tcBorders>
          </w:tcPr>
          <w:p>
            <w:pPr>
              <w:pStyle w:val="TableParagraph"/>
              <w:spacing w:before="24"/>
              <w:ind w:right="76"/>
              <w:rPr>
                <w:sz w:val="14"/>
              </w:rPr>
            </w:pPr>
            <w:r>
              <w:rPr>
                <w:w w:val="86"/>
                <w:sz w:val="14"/>
              </w:rPr>
              <w:t>7</w:t>
            </w:r>
          </w:p>
        </w:tc>
        <w:tc>
          <w:tcPr>
            <w:tcW w:w="642" w:type="dxa"/>
            <w:tcBorders>
              <w:top w:val="nil"/>
              <w:bottom w:val="nil"/>
            </w:tcBorders>
          </w:tcPr>
          <w:p>
            <w:pPr>
              <w:pStyle w:val="TableParagraph"/>
              <w:spacing w:before="24"/>
              <w:ind w:right="77"/>
              <w:rPr>
                <w:sz w:val="14"/>
              </w:rPr>
            </w:pPr>
            <w:r>
              <w:rPr>
                <w:w w:val="86"/>
                <w:sz w:val="14"/>
              </w:rPr>
              <w:t>2</w:t>
            </w:r>
          </w:p>
        </w:tc>
        <w:tc>
          <w:tcPr>
            <w:tcW w:w="642" w:type="dxa"/>
            <w:tcBorders>
              <w:top w:val="nil"/>
              <w:bottom w:val="nil"/>
            </w:tcBorders>
          </w:tcPr>
          <w:p>
            <w:pPr>
              <w:pStyle w:val="TableParagraph"/>
              <w:spacing w:before="24"/>
              <w:ind w:right="78"/>
              <w:rPr>
                <w:sz w:val="14"/>
              </w:rPr>
            </w:pPr>
            <w:r>
              <w:rPr>
                <w:w w:val="86"/>
                <w:sz w:val="14"/>
              </w:rPr>
              <w:t>5</w:t>
            </w:r>
          </w:p>
        </w:tc>
        <w:tc>
          <w:tcPr>
            <w:tcW w:w="642" w:type="dxa"/>
            <w:gridSpan w:val="2"/>
            <w:tcBorders>
              <w:top w:val="nil"/>
              <w:bottom w:val="nil"/>
            </w:tcBorders>
          </w:tcPr>
          <w:p>
            <w:pPr>
              <w:pStyle w:val="TableParagraph"/>
              <w:spacing w:before="24"/>
              <w:ind w:right="78"/>
              <w:rPr>
                <w:sz w:val="14"/>
              </w:rPr>
            </w:pPr>
            <w:r>
              <w:rPr>
                <w:w w:val="144"/>
                <w:sz w:val="14"/>
              </w:rPr>
              <w:t>-</w:t>
            </w:r>
          </w:p>
        </w:tc>
        <w:tc>
          <w:tcPr>
            <w:tcW w:w="643" w:type="dxa"/>
            <w:gridSpan w:val="2"/>
            <w:tcBorders>
              <w:top w:val="nil"/>
              <w:bottom w:val="nil"/>
            </w:tcBorders>
          </w:tcPr>
          <w:p>
            <w:pPr>
              <w:pStyle w:val="TableParagraph"/>
              <w:spacing w:before="24"/>
              <w:ind w:right="80"/>
              <w:rPr>
                <w:sz w:val="14"/>
              </w:rPr>
            </w:pPr>
            <w:r>
              <w:rPr>
                <w:w w:val="144"/>
                <w:sz w:val="14"/>
              </w:rPr>
              <w:t>-</w:t>
            </w:r>
          </w:p>
        </w:tc>
        <w:tc>
          <w:tcPr>
            <w:tcW w:w="641" w:type="dxa"/>
            <w:tcBorders>
              <w:top w:val="nil"/>
              <w:bottom w:val="nil"/>
            </w:tcBorders>
          </w:tcPr>
          <w:p>
            <w:pPr>
              <w:pStyle w:val="TableParagraph"/>
              <w:spacing w:before="24"/>
              <w:ind w:right="81"/>
              <w:rPr>
                <w:sz w:val="14"/>
              </w:rPr>
            </w:pPr>
            <w:r>
              <w:rPr>
                <w:w w:val="144"/>
                <w:sz w:val="14"/>
              </w:rPr>
              <w:t>-</w:t>
            </w:r>
          </w:p>
        </w:tc>
      </w:tr>
      <w:tr>
        <w:trPr>
          <w:trHeight w:val="245" w:hRule="atLeast"/>
        </w:trPr>
        <w:tc>
          <w:tcPr>
            <w:tcW w:w="641" w:type="dxa"/>
            <w:tcBorders>
              <w:top w:val="nil"/>
              <w:bottom w:val="nil"/>
            </w:tcBorders>
          </w:tcPr>
          <w:p>
            <w:pPr>
              <w:pStyle w:val="TableParagraph"/>
              <w:spacing w:before="31"/>
              <w:ind w:right="75"/>
              <w:rPr>
                <w:sz w:val="14"/>
              </w:rPr>
            </w:pPr>
            <w:r>
              <w:rPr>
                <w:w w:val="144"/>
                <w:sz w:val="14"/>
              </w:rPr>
              <w:t>-</w:t>
            </w:r>
          </w:p>
        </w:tc>
        <w:tc>
          <w:tcPr>
            <w:tcW w:w="641" w:type="dxa"/>
            <w:tcBorders>
              <w:top w:val="nil"/>
              <w:bottom w:val="nil"/>
            </w:tcBorders>
          </w:tcPr>
          <w:p>
            <w:pPr>
              <w:pStyle w:val="TableParagraph"/>
              <w:spacing w:before="31"/>
              <w:ind w:right="74"/>
              <w:rPr>
                <w:sz w:val="14"/>
              </w:rPr>
            </w:pPr>
            <w:r>
              <w:rPr>
                <w:w w:val="144"/>
                <w:sz w:val="14"/>
              </w:rPr>
              <w:t>-</w:t>
            </w:r>
          </w:p>
        </w:tc>
        <w:tc>
          <w:tcPr>
            <w:tcW w:w="642" w:type="dxa"/>
            <w:tcBorders>
              <w:top w:val="nil"/>
              <w:bottom w:val="nil"/>
            </w:tcBorders>
          </w:tcPr>
          <w:p>
            <w:pPr>
              <w:pStyle w:val="TableParagraph"/>
              <w:spacing w:before="31"/>
              <w:ind w:right="75"/>
              <w:rPr>
                <w:sz w:val="14"/>
              </w:rPr>
            </w:pPr>
            <w:r>
              <w:rPr>
                <w:w w:val="144"/>
                <w:sz w:val="14"/>
              </w:rPr>
              <w:t>-</w:t>
            </w:r>
          </w:p>
        </w:tc>
        <w:tc>
          <w:tcPr>
            <w:tcW w:w="641" w:type="dxa"/>
            <w:tcBorders>
              <w:top w:val="nil"/>
              <w:bottom w:val="nil"/>
            </w:tcBorders>
          </w:tcPr>
          <w:p>
            <w:pPr>
              <w:pStyle w:val="TableParagraph"/>
              <w:spacing w:before="31"/>
              <w:ind w:right="75"/>
              <w:rPr>
                <w:sz w:val="14"/>
              </w:rPr>
            </w:pPr>
            <w:r>
              <w:rPr>
                <w:w w:val="85"/>
                <w:sz w:val="14"/>
              </w:rPr>
              <w:t>42</w:t>
            </w:r>
          </w:p>
        </w:tc>
        <w:tc>
          <w:tcPr>
            <w:tcW w:w="641" w:type="dxa"/>
            <w:tcBorders>
              <w:top w:val="nil"/>
              <w:bottom w:val="nil"/>
            </w:tcBorders>
          </w:tcPr>
          <w:p>
            <w:pPr>
              <w:pStyle w:val="TableParagraph"/>
              <w:spacing w:before="31"/>
              <w:ind w:right="73"/>
              <w:rPr>
                <w:sz w:val="14"/>
              </w:rPr>
            </w:pPr>
            <w:r>
              <w:rPr>
                <w:w w:val="85"/>
                <w:sz w:val="14"/>
              </w:rPr>
              <w:t>18</w:t>
            </w:r>
          </w:p>
        </w:tc>
        <w:tc>
          <w:tcPr>
            <w:tcW w:w="642" w:type="dxa"/>
            <w:tcBorders>
              <w:top w:val="nil"/>
              <w:bottom w:val="nil"/>
            </w:tcBorders>
          </w:tcPr>
          <w:p>
            <w:pPr>
              <w:pStyle w:val="TableParagraph"/>
              <w:spacing w:before="31"/>
              <w:ind w:right="75"/>
              <w:rPr>
                <w:sz w:val="14"/>
              </w:rPr>
            </w:pPr>
            <w:r>
              <w:rPr>
                <w:w w:val="85"/>
                <w:sz w:val="14"/>
              </w:rPr>
              <w:t>24</w:t>
            </w:r>
          </w:p>
        </w:tc>
        <w:tc>
          <w:tcPr>
            <w:tcW w:w="641" w:type="dxa"/>
            <w:tcBorders>
              <w:top w:val="nil"/>
              <w:bottom w:val="nil"/>
            </w:tcBorders>
          </w:tcPr>
          <w:p>
            <w:pPr>
              <w:pStyle w:val="TableParagraph"/>
              <w:spacing w:before="31"/>
              <w:ind w:right="76"/>
              <w:rPr>
                <w:sz w:val="14"/>
              </w:rPr>
            </w:pPr>
            <w:r>
              <w:rPr>
                <w:w w:val="144"/>
                <w:sz w:val="14"/>
              </w:rPr>
              <w:t>-</w:t>
            </w:r>
          </w:p>
        </w:tc>
        <w:tc>
          <w:tcPr>
            <w:tcW w:w="642" w:type="dxa"/>
            <w:tcBorders>
              <w:top w:val="nil"/>
              <w:bottom w:val="nil"/>
            </w:tcBorders>
          </w:tcPr>
          <w:p>
            <w:pPr>
              <w:pStyle w:val="TableParagraph"/>
              <w:spacing w:before="31"/>
              <w:ind w:right="76"/>
              <w:rPr>
                <w:sz w:val="14"/>
              </w:rPr>
            </w:pPr>
            <w:r>
              <w:rPr>
                <w:w w:val="144"/>
                <w:sz w:val="14"/>
              </w:rPr>
              <w:t>-</w:t>
            </w:r>
          </w:p>
        </w:tc>
        <w:tc>
          <w:tcPr>
            <w:tcW w:w="642" w:type="dxa"/>
            <w:tcBorders>
              <w:top w:val="nil"/>
              <w:bottom w:val="nil"/>
            </w:tcBorders>
          </w:tcPr>
          <w:p>
            <w:pPr>
              <w:pStyle w:val="TableParagraph"/>
              <w:spacing w:before="31"/>
              <w:ind w:right="77"/>
              <w:rPr>
                <w:sz w:val="14"/>
              </w:rPr>
            </w:pPr>
            <w:r>
              <w:rPr>
                <w:w w:val="144"/>
                <w:sz w:val="14"/>
              </w:rPr>
              <w:t>-</w:t>
            </w:r>
          </w:p>
        </w:tc>
        <w:tc>
          <w:tcPr>
            <w:tcW w:w="641" w:type="dxa"/>
            <w:tcBorders>
              <w:top w:val="nil"/>
              <w:bottom w:val="nil"/>
            </w:tcBorders>
          </w:tcPr>
          <w:p>
            <w:pPr>
              <w:pStyle w:val="TableParagraph"/>
              <w:spacing w:before="31"/>
              <w:ind w:right="76"/>
              <w:rPr>
                <w:sz w:val="14"/>
              </w:rPr>
            </w:pPr>
            <w:r>
              <w:rPr>
                <w:w w:val="86"/>
                <w:sz w:val="14"/>
              </w:rPr>
              <w:t>3</w:t>
            </w:r>
          </w:p>
        </w:tc>
        <w:tc>
          <w:tcPr>
            <w:tcW w:w="642" w:type="dxa"/>
            <w:tcBorders>
              <w:top w:val="nil"/>
              <w:bottom w:val="nil"/>
            </w:tcBorders>
          </w:tcPr>
          <w:p>
            <w:pPr>
              <w:pStyle w:val="TableParagraph"/>
              <w:spacing w:before="31"/>
              <w:ind w:right="77"/>
              <w:rPr>
                <w:sz w:val="14"/>
              </w:rPr>
            </w:pPr>
            <w:r>
              <w:rPr>
                <w:w w:val="86"/>
                <w:sz w:val="14"/>
              </w:rPr>
              <w:t>1</w:t>
            </w:r>
          </w:p>
        </w:tc>
        <w:tc>
          <w:tcPr>
            <w:tcW w:w="642" w:type="dxa"/>
            <w:tcBorders>
              <w:top w:val="nil"/>
              <w:bottom w:val="nil"/>
            </w:tcBorders>
          </w:tcPr>
          <w:p>
            <w:pPr>
              <w:pStyle w:val="TableParagraph"/>
              <w:spacing w:before="31"/>
              <w:ind w:right="78"/>
              <w:rPr>
                <w:sz w:val="14"/>
              </w:rPr>
            </w:pPr>
            <w:r>
              <w:rPr>
                <w:w w:val="86"/>
                <w:sz w:val="14"/>
              </w:rPr>
              <w:t>2</w:t>
            </w:r>
          </w:p>
        </w:tc>
        <w:tc>
          <w:tcPr>
            <w:tcW w:w="642" w:type="dxa"/>
            <w:gridSpan w:val="2"/>
            <w:tcBorders>
              <w:top w:val="nil"/>
              <w:bottom w:val="nil"/>
            </w:tcBorders>
          </w:tcPr>
          <w:p>
            <w:pPr>
              <w:pStyle w:val="TableParagraph"/>
              <w:spacing w:before="31"/>
              <w:ind w:right="78"/>
              <w:rPr>
                <w:sz w:val="14"/>
              </w:rPr>
            </w:pPr>
            <w:r>
              <w:rPr>
                <w:w w:val="144"/>
                <w:sz w:val="14"/>
              </w:rPr>
              <w:t>-</w:t>
            </w:r>
          </w:p>
        </w:tc>
        <w:tc>
          <w:tcPr>
            <w:tcW w:w="643" w:type="dxa"/>
            <w:gridSpan w:val="2"/>
            <w:tcBorders>
              <w:top w:val="nil"/>
              <w:bottom w:val="nil"/>
            </w:tcBorders>
          </w:tcPr>
          <w:p>
            <w:pPr>
              <w:pStyle w:val="TableParagraph"/>
              <w:spacing w:before="31"/>
              <w:ind w:right="80"/>
              <w:rPr>
                <w:sz w:val="14"/>
              </w:rPr>
            </w:pPr>
            <w:r>
              <w:rPr>
                <w:w w:val="144"/>
                <w:sz w:val="14"/>
              </w:rPr>
              <w:t>-</w:t>
            </w:r>
          </w:p>
        </w:tc>
        <w:tc>
          <w:tcPr>
            <w:tcW w:w="641" w:type="dxa"/>
            <w:tcBorders>
              <w:top w:val="nil"/>
              <w:bottom w:val="nil"/>
            </w:tcBorders>
          </w:tcPr>
          <w:p>
            <w:pPr>
              <w:pStyle w:val="TableParagraph"/>
              <w:spacing w:before="31"/>
              <w:ind w:right="81"/>
              <w:rPr>
                <w:sz w:val="14"/>
              </w:rPr>
            </w:pPr>
            <w:r>
              <w:rPr>
                <w:w w:val="144"/>
                <w:sz w:val="14"/>
              </w:rPr>
              <w:t>-</w:t>
            </w:r>
          </w:p>
        </w:tc>
      </w:tr>
      <w:tr>
        <w:trPr>
          <w:trHeight w:val="249" w:hRule="atLeast"/>
        </w:trPr>
        <w:tc>
          <w:tcPr>
            <w:tcW w:w="641" w:type="dxa"/>
            <w:tcBorders>
              <w:top w:val="nil"/>
              <w:bottom w:val="nil"/>
            </w:tcBorders>
          </w:tcPr>
          <w:p>
            <w:pPr>
              <w:pStyle w:val="TableParagraph"/>
              <w:spacing w:before="30"/>
              <w:ind w:right="75"/>
              <w:rPr>
                <w:sz w:val="14"/>
              </w:rPr>
            </w:pPr>
            <w:r>
              <w:rPr>
                <w:w w:val="86"/>
                <w:sz w:val="14"/>
              </w:rPr>
              <w:t>4</w:t>
            </w:r>
          </w:p>
        </w:tc>
        <w:tc>
          <w:tcPr>
            <w:tcW w:w="641" w:type="dxa"/>
            <w:tcBorders>
              <w:top w:val="nil"/>
              <w:bottom w:val="nil"/>
            </w:tcBorders>
          </w:tcPr>
          <w:p>
            <w:pPr>
              <w:pStyle w:val="TableParagraph"/>
              <w:spacing w:before="30"/>
              <w:ind w:right="74"/>
              <w:rPr>
                <w:sz w:val="14"/>
              </w:rPr>
            </w:pPr>
            <w:r>
              <w:rPr>
                <w:w w:val="86"/>
                <w:sz w:val="14"/>
              </w:rPr>
              <w:t>3</w:t>
            </w:r>
          </w:p>
        </w:tc>
        <w:tc>
          <w:tcPr>
            <w:tcW w:w="642" w:type="dxa"/>
            <w:tcBorders>
              <w:top w:val="nil"/>
              <w:bottom w:val="nil"/>
            </w:tcBorders>
          </w:tcPr>
          <w:p>
            <w:pPr>
              <w:pStyle w:val="TableParagraph"/>
              <w:spacing w:before="30"/>
              <w:ind w:right="75"/>
              <w:rPr>
                <w:sz w:val="14"/>
              </w:rPr>
            </w:pPr>
            <w:r>
              <w:rPr>
                <w:w w:val="86"/>
                <w:sz w:val="14"/>
              </w:rPr>
              <w:t>1</w:t>
            </w:r>
          </w:p>
        </w:tc>
        <w:tc>
          <w:tcPr>
            <w:tcW w:w="641" w:type="dxa"/>
            <w:tcBorders>
              <w:top w:val="nil"/>
              <w:bottom w:val="nil"/>
            </w:tcBorders>
          </w:tcPr>
          <w:p>
            <w:pPr>
              <w:pStyle w:val="TableParagraph"/>
              <w:spacing w:before="30"/>
              <w:ind w:right="75"/>
              <w:rPr>
                <w:sz w:val="14"/>
              </w:rPr>
            </w:pPr>
            <w:r>
              <w:rPr>
                <w:w w:val="85"/>
                <w:sz w:val="14"/>
              </w:rPr>
              <w:t>38</w:t>
            </w:r>
          </w:p>
        </w:tc>
        <w:tc>
          <w:tcPr>
            <w:tcW w:w="641" w:type="dxa"/>
            <w:tcBorders>
              <w:top w:val="nil"/>
              <w:bottom w:val="nil"/>
            </w:tcBorders>
          </w:tcPr>
          <w:p>
            <w:pPr>
              <w:pStyle w:val="TableParagraph"/>
              <w:spacing w:before="30"/>
              <w:ind w:right="73"/>
              <w:rPr>
                <w:sz w:val="14"/>
              </w:rPr>
            </w:pPr>
            <w:r>
              <w:rPr>
                <w:w w:val="85"/>
                <w:sz w:val="14"/>
              </w:rPr>
              <w:t>20</w:t>
            </w:r>
          </w:p>
        </w:tc>
        <w:tc>
          <w:tcPr>
            <w:tcW w:w="642" w:type="dxa"/>
            <w:tcBorders>
              <w:top w:val="nil"/>
              <w:bottom w:val="nil"/>
            </w:tcBorders>
          </w:tcPr>
          <w:p>
            <w:pPr>
              <w:pStyle w:val="TableParagraph"/>
              <w:spacing w:before="30"/>
              <w:ind w:right="75"/>
              <w:rPr>
                <w:sz w:val="14"/>
              </w:rPr>
            </w:pPr>
            <w:r>
              <w:rPr>
                <w:w w:val="85"/>
                <w:sz w:val="14"/>
              </w:rPr>
              <w:t>18</w:t>
            </w:r>
          </w:p>
        </w:tc>
        <w:tc>
          <w:tcPr>
            <w:tcW w:w="641" w:type="dxa"/>
            <w:tcBorders>
              <w:top w:val="nil"/>
              <w:bottom w:val="nil"/>
            </w:tcBorders>
          </w:tcPr>
          <w:p>
            <w:pPr>
              <w:pStyle w:val="TableParagraph"/>
              <w:spacing w:before="30"/>
              <w:ind w:right="76"/>
              <w:rPr>
                <w:sz w:val="14"/>
              </w:rPr>
            </w:pPr>
            <w:r>
              <w:rPr>
                <w:w w:val="144"/>
                <w:sz w:val="14"/>
              </w:rPr>
              <w:t>-</w:t>
            </w:r>
          </w:p>
        </w:tc>
        <w:tc>
          <w:tcPr>
            <w:tcW w:w="642" w:type="dxa"/>
            <w:tcBorders>
              <w:top w:val="nil"/>
              <w:bottom w:val="nil"/>
            </w:tcBorders>
          </w:tcPr>
          <w:p>
            <w:pPr>
              <w:pStyle w:val="TableParagraph"/>
              <w:spacing w:before="30"/>
              <w:ind w:right="76"/>
              <w:rPr>
                <w:sz w:val="14"/>
              </w:rPr>
            </w:pPr>
            <w:r>
              <w:rPr>
                <w:w w:val="144"/>
                <w:sz w:val="14"/>
              </w:rPr>
              <w:t>-</w:t>
            </w:r>
          </w:p>
        </w:tc>
        <w:tc>
          <w:tcPr>
            <w:tcW w:w="642" w:type="dxa"/>
            <w:tcBorders>
              <w:top w:val="nil"/>
              <w:bottom w:val="nil"/>
            </w:tcBorders>
          </w:tcPr>
          <w:p>
            <w:pPr>
              <w:pStyle w:val="TableParagraph"/>
              <w:spacing w:before="30"/>
              <w:ind w:right="77"/>
              <w:rPr>
                <w:sz w:val="14"/>
              </w:rPr>
            </w:pPr>
            <w:r>
              <w:rPr>
                <w:w w:val="144"/>
                <w:sz w:val="14"/>
              </w:rPr>
              <w:t>-</w:t>
            </w:r>
          </w:p>
        </w:tc>
        <w:tc>
          <w:tcPr>
            <w:tcW w:w="641" w:type="dxa"/>
            <w:tcBorders>
              <w:top w:val="nil"/>
              <w:bottom w:val="nil"/>
            </w:tcBorders>
          </w:tcPr>
          <w:p>
            <w:pPr>
              <w:pStyle w:val="TableParagraph"/>
              <w:spacing w:before="30"/>
              <w:ind w:right="76"/>
              <w:rPr>
                <w:sz w:val="14"/>
              </w:rPr>
            </w:pPr>
            <w:r>
              <w:rPr>
                <w:w w:val="86"/>
                <w:sz w:val="14"/>
              </w:rPr>
              <w:t>2</w:t>
            </w:r>
          </w:p>
        </w:tc>
        <w:tc>
          <w:tcPr>
            <w:tcW w:w="642" w:type="dxa"/>
            <w:tcBorders>
              <w:top w:val="nil"/>
              <w:bottom w:val="nil"/>
            </w:tcBorders>
          </w:tcPr>
          <w:p>
            <w:pPr>
              <w:pStyle w:val="TableParagraph"/>
              <w:spacing w:before="30"/>
              <w:ind w:right="77"/>
              <w:rPr>
                <w:sz w:val="14"/>
              </w:rPr>
            </w:pPr>
            <w:r>
              <w:rPr>
                <w:w w:val="86"/>
                <w:sz w:val="14"/>
              </w:rPr>
              <w:t>1</w:t>
            </w:r>
          </w:p>
        </w:tc>
        <w:tc>
          <w:tcPr>
            <w:tcW w:w="642" w:type="dxa"/>
            <w:tcBorders>
              <w:top w:val="nil"/>
              <w:bottom w:val="nil"/>
            </w:tcBorders>
          </w:tcPr>
          <w:p>
            <w:pPr>
              <w:pStyle w:val="TableParagraph"/>
              <w:spacing w:before="30"/>
              <w:ind w:right="78"/>
              <w:rPr>
                <w:sz w:val="14"/>
              </w:rPr>
            </w:pPr>
            <w:r>
              <w:rPr>
                <w:w w:val="86"/>
                <w:sz w:val="14"/>
              </w:rPr>
              <w:t>1</w:t>
            </w:r>
          </w:p>
        </w:tc>
        <w:tc>
          <w:tcPr>
            <w:tcW w:w="642" w:type="dxa"/>
            <w:gridSpan w:val="2"/>
            <w:tcBorders>
              <w:top w:val="nil"/>
              <w:bottom w:val="nil"/>
            </w:tcBorders>
          </w:tcPr>
          <w:p>
            <w:pPr>
              <w:pStyle w:val="TableParagraph"/>
              <w:spacing w:before="30"/>
              <w:ind w:right="78"/>
              <w:rPr>
                <w:sz w:val="14"/>
              </w:rPr>
            </w:pPr>
            <w:r>
              <w:rPr>
                <w:w w:val="144"/>
                <w:sz w:val="14"/>
              </w:rPr>
              <w:t>-</w:t>
            </w:r>
          </w:p>
        </w:tc>
        <w:tc>
          <w:tcPr>
            <w:tcW w:w="643" w:type="dxa"/>
            <w:gridSpan w:val="2"/>
            <w:tcBorders>
              <w:top w:val="nil"/>
              <w:bottom w:val="nil"/>
            </w:tcBorders>
          </w:tcPr>
          <w:p>
            <w:pPr>
              <w:pStyle w:val="TableParagraph"/>
              <w:spacing w:before="30"/>
              <w:ind w:right="80"/>
              <w:rPr>
                <w:sz w:val="14"/>
              </w:rPr>
            </w:pPr>
            <w:r>
              <w:rPr>
                <w:w w:val="144"/>
                <w:sz w:val="14"/>
              </w:rPr>
              <w:t>-</w:t>
            </w:r>
          </w:p>
        </w:tc>
        <w:tc>
          <w:tcPr>
            <w:tcW w:w="641" w:type="dxa"/>
            <w:tcBorders>
              <w:top w:val="nil"/>
              <w:bottom w:val="nil"/>
            </w:tcBorders>
          </w:tcPr>
          <w:p>
            <w:pPr>
              <w:pStyle w:val="TableParagraph"/>
              <w:spacing w:before="30"/>
              <w:ind w:right="81"/>
              <w:rPr>
                <w:sz w:val="14"/>
              </w:rPr>
            </w:pPr>
            <w:r>
              <w:rPr>
                <w:w w:val="144"/>
                <w:sz w:val="14"/>
              </w:rPr>
              <w:t>-</w:t>
            </w:r>
          </w:p>
        </w:tc>
      </w:tr>
      <w:tr>
        <w:trPr>
          <w:trHeight w:val="247" w:hRule="atLeast"/>
        </w:trPr>
        <w:tc>
          <w:tcPr>
            <w:tcW w:w="641" w:type="dxa"/>
            <w:tcBorders>
              <w:top w:val="nil"/>
              <w:bottom w:val="nil"/>
            </w:tcBorders>
            <w:shd w:val="clear" w:color="auto" w:fill="CCFFFF"/>
          </w:tcPr>
          <w:p>
            <w:pPr>
              <w:pStyle w:val="TableParagraph"/>
              <w:spacing w:before="26"/>
              <w:ind w:right="76"/>
              <w:rPr>
                <w:sz w:val="14"/>
              </w:rPr>
            </w:pPr>
            <w:r>
              <w:rPr>
                <w:w w:val="85"/>
                <w:sz w:val="14"/>
              </w:rPr>
              <w:t>12</w:t>
            </w:r>
          </w:p>
        </w:tc>
        <w:tc>
          <w:tcPr>
            <w:tcW w:w="641" w:type="dxa"/>
            <w:tcBorders>
              <w:top w:val="nil"/>
              <w:bottom w:val="nil"/>
            </w:tcBorders>
            <w:shd w:val="clear" w:color="auto" w:fill="CCFFFF"/>
          </w:tcPr>
          <w:p>
            <w:pPr>
              <w:pStyle w:val="TableParagraph"/>
              <w:spacing w:before="26"/>
              <w:ind w:right="74"/>
              <w:rPr>
                <w:sz w:val="14"/>
              </w:rPr>
            </w:pPr>
            <w:r>
              <w:rPr>
                <w:w w:val="85"/>
                <w:sz w:val="14"/>
              </w:rPr>
              <w:t>11</w:t>
            </w:r>
          </w:p>
        </w:tc>
        <w:tc>
          <w:tcPr>
            <w:tcW w:w="642" w:type="dxa"/>
            <w:tcBorders>
              <w:top w:val="nil"/>
              <w:bottom w:val="nil"/>
            </w:tcBorders>
            <w:shd w:val="clear" w:color="auto" w:fill="CCFFFF"/>
          </w:tcPr>
          <w:p>
            <w:pPr>
              <w:pStyle w:val="TableParagraph"/>
              <w:spacing w:before="26"/>
              <w:ind w:right="77"/>
              <w:rPr>
                <w:sz w:val="14"/>
              </w:rPr>
            </w:pPr>
            <w:r>
              <w:rPr>
                <w:w w:val="86"/>
                <w:sz w:val="14"/>
              </w:rPr>
              <w:t>1</w:t>
            </w:r>
          </w:p>
        </w:tc>
        <w:tc>
          <w:tcPr>
            <w:tcW w:w="641" w:type="dxa"/>
            <w:tcBorders>
              <w:top w:val="nil"/>
              <w:bottom w:val="nil"/>
            </w:tcBorders>
            <w:shd w:val="clear" w:color="auto" w:fill="CCFFFF"/>
          </w:tcPr>
          <w:p>
            <w:pPr>
              <w:pStyle w:val="TableParagraph"/>
              <w:spacing w:before="26"/>
              <w:ind w:right="74"/>
              <w:rPr>
                <w:sz w:val="14"/>
              </w:rPr>
            </w:pPr>
            <w:r>
              <w:rPr>
                <w:w w:val="85"/>
                <w:sz w:val="14"/>
              </w:rPr>
              <w:t>361</w:t>
            </w:r>
          </w:p>
        </w:tc>
        <w:tc>
          <w:tcPr>
            <w:tcW w:w="641" w:type="dxa"/>
            <w:tcBorders>
              <w:top w:val="nil"/>
              <w:bottom w:val="nil"/>
            </w:tcBorders>
            <w:shd w:val="clear" w:color="auto" w:fill="CCFFFF"/>
          </w:tcPr>
          <w:p>
            <w:pPr>
              <w:pStyle w:val="TableParagraph"/>
              <w:spacing w:before="26"/>
              <w:ind w:right="75"/>
              <w:rPr>
                <w:sz w:val="14"/>
              </w:rPr>
            </w:pPr>
            <w:r>
              <w:rPr>
                <w:w w:val="85"/>
                <w:sz w:val="14"/>
              </w:rPr>
              <w:t>166</w:t>
            </w:r>
          </w:p>
        </w:tc>
        <w:tc>
          <w:tcPr>
            <w:tcW w:w="642" w:type="dxa"/>
            <w:tcBorders>
              <w:top w:val="nil"/>
              <w:bottom w:val="nil"/>
            </w:tcBorders>
            <w:shd w:val="clear" w:color="auto" w:fill="CCFFFF"/>
          </w:tcPr>
          <w:p>
            <w:pPr>
              <w:pStyle w:val="TableParagraph"/>
              <w:spacing w:before="26"/>
              <w:ind w:right="78"/>
              <w:rPr>
                <w:sz w:val="14"/>
              </w:rPr>
            </w:pPr>
            <w:r>
              <w:rPr>
                <w:w w:val="85"/>
                <w:sz w:val="14"/>
              </w:rPr>
              <w:t>195</w:t>
            </w:r>
          </w:p>
        </w:tc>
        <w:tc>
          <w:tcPr>
            <w:tcW w:w="641" w:type="dxa"/>
            <w:tcBorders>
              <w:top w:val="nil"/>
              <w:bottom w:val="nil"/>
            </w:tcBorders>
            <w:shd w:val="clear" w:color="auto" w:fill="CCFFFF"/>
          </w:tcPr>
          <w:p>
            <w:pPr>
              <w:pStyle w:val="TableParagraph"/>
              <w:spacing w:before="26"/>
              <w:ind w:right="77"/>
              <w:rPr>
                <w:sz w:val="14"/>
              </w:rPr>
            </w:pPr>
            <w:r>
              <w:rPr>
                <w:w w:val="86"/>
                <w:sz w:val="14"/>
              </w:rPr>
              <w:t>2</w:t>
            </w:r>
          </w:p>
        </w:tc>
        <w:tc>
          <w:tcPr>
            <w:tcW w:w="642" w:type="dxa"/>
            <w:tcBorders>
              <w:top w:val="nil"/>
              <w:bottom w:val="nil"/>
            </w:tcBorders>
            <w:shd w:val="clear" w:color="auto" w:fill="CCFFFF"/>
          </w:tcPr>
          <w:p>
            <w:pPr>
              <w:pStyle w:val="TableParagraph"/>
              <w:spacing w:before="26"/>
              <w:ind w:right="78"/>
              <w:rPr>
                <w:sz w:val="14"/>
              </w:rPr>
            </w:pPr>
            <w:r>
              <w:rPr>
                <w:w w:val="144"/>
                <w:sz w:val="14"/>
              </w:rPr>
              <w:t>-</w:t>
            </w:r>
          </w:p>
        </w:tc>
        <w:tc>
          <w:tcPr>
            <w:tcW w:w="642" w:type="dxa"/>
            <w:tcBorders>
              <w:top w:val="nil"/>
              <w:bottom w:val="nil"/>
            </w:tcBorders>
            <w:shd w:val="clear" w:color="auto" w:fill="CCFFFF"/>
          </w:tcPr>
          <w:p>
            <w:pPr>
              <w:pStyle w:val="TableParagraph"/>
              <w:spacing w:before="26"/>
              <w:ind w:right="79"/>
              <w:rPr>
                <w:sz w:val="14"/>
              </w:rPr>
            </w:pPr>
            <w:r>
              <w:rPr>
                <w:w w:val="86"/>
                <w:sz w:val="14"/>
              </w:rPr>
              <w:t>2</w:t>
            </w:r>
          </w:p>
        </w:tc>
        <w:tc>
          <w:tcPr>
            <w:tcW w:w="641" w:type="dxa"/>
            <w:tcBorders>
              <w:top w:val="nil"/>
              <w:bottom w:val="nil"/>
            </w:tcBorders>
            <w:shd w:val="clear" w:color="auto" w:fill="CCFFFF"/>
          </w:tcPr>
          <w:p>
            <w:pPr>
              <w:pStyle w:val="TableParagraph"/>
              <w:spacing w:before="26"/>
              <w:ind w:right="76"/>
              <w:rPr>
                <w:sz w:val="14"/>
              </w:rPr>
            </w:pPr>
            <w:r>
              <w:rPr>
                <w:w w:val="85"/>
                <w:sz w:val="14"/>
              </w:rPr>
              <w:t>35</w:t>
            </w:r>
          </w:p>
        </w:tc>
        <w:tc>
          <w:tcPr>
            <w:tcW w:w="642" w:type="dxa"/>
            <w:tcBorders>
              <w:top w:val="nil"/>
              <w:bottom w:val="nil"/>
            </w:tcBorders>
            <w:shd w:val="clear" w:color="auto" w:fill="CCFFFF"/>
          </w:tcPr>
          <w:p>
            <w:pPr>
              <w:pStyle w:val="TableParagraph"/>
              <w:spacing w:before="26"/>
              <w:ind w:right="79"/>
              <w:rPr>
                <w:sz w:val="14"/>
              </w:rPr>
            </w:pPr>
            <w:r>
              <w:rPr>
                <w:w w:val="86"/>
                <w:sz w:val="14"/>
              </w:rPr>
              <w:t>9</w:t>
            </w:r>
          </w:p>
        </w:tc>
        <w:tc>
          <w:tcPr>
            <w:tcW w:w="642" w:type="dxa"/>
            <w:tcBorders>
              <w:top w:val="nil"/>
              <w:bottom w:val="nil"/>
            </w:tcBorders>
            <w:shd w:val="clear" w:color="auto" w:fill="CCFFFF"/>
          </w:tcPr>
          <w:p>
            <w:pPr>
              <w:pStyle w:val="TableParagraph"/>
              <w:spacing w:before="26"/>
              <w:ind w:right="80"/>
              <w:rPr>
                <w:sz w:val="14"/>
              </w:rPr>
            </w:pPr>
            <w:r>
              <w:rPr>
                <w:w w:val="85"/>
                <w:sz w:val="14"/>
              </w:rPr>
              <w:t>26</w:t>
            </w:r>
          </w:p>
        </w:tc>
        <w:tc>
          <w:tcPr>
            <w:tcW w:w="642" w:type="dxa"/>
            <w:gridSpan w:val="2"/>
            <w:tcBorders>
              <w:top w:val="nil"/>
              <w:bottom w:val="nil"/>
            </w:tcBorders>
            <w:shd w:val="clear" w:color="auto" w:fill="CCFFFF"/>
          </w:tcPr>
          <w:p>
            <w:pPr>
              <w:pStyle w:val="TableParagraph"/>
              <w:spacing w:before="26"/>
              <w:ind w:right="81"/>
              <w:rPr>
                <w:sz w:val="14"/>
              </w:rPr>
            </w:pPr>
            <w:r>
              <w:rPr>
                <w:w w:val="144"/>
                <w:sz w:val="14"/>
              </w:rPr>
              <w:t>-</w:t>
            </w:r>
          </w:p>
        </w:tc>
        <w:tc>
          <w:tcPr>
            <w:tcW w:w="643" w:type="dxa"/>
            <w:gridSpan w:val="2"/>
            <w:tcBorders>
              <w:top w:val="nil"/>
              <w:bottom w:val="nil"/>
            </w:tcBorders>
            <w:shd w:val="clear" w:color="auto" w:fill="CCFFFF"/>
          </w:tcPr>
          <w:p>
            <w:pPr>
              <w:pStyle w:val="TableParagraph"/>
              <w:spacing w:before="26"/>
              <w:ind w:right="83"/>
              <w:rPr>
                <w:sz w:val="14"/>
              </w:rPr>
            </w:pPr>
            <w:r>
              <w:rPr>
                <w:w w:val="144"/>
                <w:sz w:val="14"/>
              </w:rPr>
              <w:t>-</w:t>
            </w:r>
          </w:p>
        </w:tc>
        <w:tc>
          <w:tcPr>
            <w:tcW w:w="641" w:type="dxa"/>
            <w:tcBorders>
              <w:top w:val="nil"/>
              <w:bottom w:val="nil"/>
            </w:tcBorders>
            <w:shd w:val="clear" w:color="auto" w:fill="CCFFFF"/>
          </w:tcPr>
          <w:p>
            <w:pPr>
              <w:pStyle w:val="TableParagraph"/>
              <w:spacing w:before="26"/>
              <w:ind w:right="83"/>
              <w:rPr>
                <w:sz w:val="14"/>
              </w:rPr>
            </w:pPr>
            <w:r>
              <w:rPr>
                <w:w w:val="144"/>
                <w:sz w:val="14"/>
              </w:rPr>
              <w:t>-</w:t>
            </w:r>
          </w:p>
        </w:tc>
      </w:tr>
      <w:tr>
        <w:trPr>
          <w:trHeight w:val="239" w:hRule="atLeast"/>
        </w:trPr>
        <w:tc>
          <w:tcPr>
            <w:tcW w:w="641" w:type="dxa"/>
            <w:vMerge w:val="restart"/>
            <w:tcBorders>
              <w:top w:val="nil"/>
              <w:bottom w:val="nil"/>
            </w:tcBorders>
          </w:tcPr>
          <w:p>
            <w:pPr>
              <w:pStyle w:val="TableParagraph"/>
              <w:spacing w:before="24"/>
              <w:ind w:right="75"/>
              <w:rPr>
                <w:sz w:val="14"/>
              </w:rPr>
            </w:pPr>
            <w:r>
              <w:rPr>
                <w:w w:val="86"/>
                <w:sz w:val="14"/>
              </w:rPr>
              <w:t>2</w:t>
            </w:r>
          </w:p>
          <w:p>
            <w:pPr>
              <w:pStyle w:val="TableParagraph"/>
              <w:spacing w:before="58"/>
              <w:ind w:right="75"/>
              <w:rPr>
                <w:sz w:val="14"/>
              </w:rPr>
            </w:pPr>
            <w:r>
              <w:rPr>
                <w:w w:val="86"/>
                <w:sz w:val="14"/>
              </w:rPr>
              <w:t>1</w:t>
            </w:r>
          </w:p>
          <w:p>
            <w:pPr>
              <w:pStyle w:val="TableParagraph"/>
              <w:spacing w:before="58"/>
              <w:ind w:right="75"/>
              <w:rPr>
                <w:sz w:val="14"/>
              </w:rPr>
            </w:pPr>
            <w:r>
              <w:rPr>
                <w:w w:val="86"/>
                <w:sz w:val="14"/>
              </w:rPr>
              <w:t>3</w:t>
            </w:r>
          </w:p>
          <w:p>
            <w:pPr>
              <w:pStyle w:val="TableParagraph"/>
              <w:spacing w:before="58"/>
              <w:ind w:right="75"/>
              <w:rPr>
                <w:sz w:val="14"/>
              </w:rPr>
            </w:pPr>
            <w:r>
              <w:rPr>
                <w:w w:val="144"/>
                <w:sz w:val="14"/>
              </w:rPr>
              <w:t>-</w:t>
            </w:r>
          </w:p>
          <w:p>
            <w:pPr>
              <w:pStyle w:val="TableParagraph"/>
              <w:spacing w:before="57"/>
              <w:ind w:right="75"/>
              <w:rPr>
                <w:sz w:val="14"/>
              </w:rPr>
            </w:pPr>
            <w:r>
              <w:rPr>
                <w:w w:val="144"/>
                <w:sz w:val="14"/>
              </w:rPr>
              <w:t>-</w:t>
            </w:r>
          </w:p>
          <w:p>
            <w:pPr>
              <w:pStyle w:val="TableParagraph"/>
              <w:spacing w:line="240" w:lineRule="atLeast" w:before="6"/>
              <w:ind w:left="481" w:right="75" w:hanging="1"/>
              <w:rPr>
                <w:sz w:val="14"/>
              </w:rPr>
            </w:pPr>
            <w:r>
              <w:rPr>
                <w:w w:val="125"/>
                <w:sz w:val="14"/>
              </w:rPr>
              <w:t>- </w:t>
            </w:r>
            <w:r>
              <w:rPr>
                <w:w w:val="85"/>
                <w:sz w:val="14"/>
              </w:rPr>
              <w:t>6</w:t>
            </w:r>
          </w:p>
        </w:tc>
        <w:tc>
          <w:tcPr>
            <w:tcW w:w="641" w:type="dxa"/>
            <w:vMerge w:val="restart"/>
            <w:tcBorders>
              <w:top w:val="nil"/>
              <w:bottom w:val="nil"/>
            </w:tcBorders>
          </w:tcPr>
          <w:p>
            <w:pPr>
              <w:pStyle w:val="TableParagraph"/>
              <w:spacing w:before="24"/>
              <w:ind w:right="74"/>
              <w:rPr>
                <w:sz w:val="14"/>
              </w:rPr>
            </w:pPr>
            <w:r>
              <w:rPr>
                <w:w w:val="86"/>
                <w:sz w:val="14"/>
              </w:rPr>
              <w:t>2</w:t>
            </w:r>
          </w:p>
          <w:p>
            <w:pPr>
              <w:pStyle w:val="TableParagraph"/>
              <w:spacing w:before="58"/>
              <w:ind w:right="74"/>
              <w:rPr>
                <w:sz w:val="14"/>
              </w:rPr>
            </w:pPr>
            <w:r>
              <w:rPr>
                <w:w w:val="86"/>
                <w:sz w:val="14"/>
              </w:rPr>
              <w:t>1</w:t>
            </w:r>
          </w:p>
          <w:p>
            <w:pPr>
              <w:pStyle w:val="TableParagraph"/>
              <w:spacing w:before="58"/>
              <w:ind w:right="74"/>
              <w:rPr>
                <w:sz w:val="14"/>
              </w:rPr>
            </w:pPr>
            <w:r>
              <w:rPr>
                <w:w w:val="86"/>
                <w:sz w:val="14"/>
              </w:rPr>
              <w:t>2</w:t>
            </w:r>
          </w:p>
          <w:p>
            <w:pPr>
              <w:pStyle w:val="TableParagraph"/>
              <w:spacing w:before="58"/>
              <w:ind w:right="74"/>
              <w:rPr>
                <w:sz w:val="14"/>
              </w:rPr>
            </w:pPr>
            <w:r>
              <w:rPr>
                <w:w w:val="144"/>
                <w:sz w:val="14"/>
              </w:rPr>
              <w:t>-</w:t>
            </w:r>
          </w:p>
          <w:p>
            <w:pPr>
              <w:pStyle w:val="TableParagraph"/>
              <w:spacing w:before="57"/>
              <w:ind w:right="74"/>
              <w:rPr>
                <w:sz w:val="14"/>
              </w:rPr>
            </w:pPr>
            <w:r>
              <w:rPr>
                <w:w w:val="144"/>
                <w:sz w:val="14"/>
              </w:rPr>
              <w:t>-</w:t>
            </w:r>
          </w:p>
          <w:p>
            <w:pPr>
              <w:pStyle w:val="TableParagraph"/>
              <w:spacing w:line="240" w:lineRule="atLeast" w:before="6"/>
              <w:ind w:left="482" w:right="74" w:hanging="1"/>
              <w:rPr>
                <w:sz w:val="14"/>
              </w:rPr>
            </w:pPr>
            <w:r>
              <w:rPr>
                <w:w w:val="125"/>
                <w:sz w:val="14"/>
              </w:rPr>
              <w:t>- </w:t>
            </w:r>
            <w:r>
              <w:rPr>
                <w:w w:val="85"/>
                <w:sz w:val="14"/>
              </w:rPr>
              <w:t>6</w:t>
            </w:r>
          </w:p>
        </w:tc>
        <w:tc>
          <w:tcPr>
            <w:tcW w:w="642" w:type="dxa"/>
            <w:tcBorders>
              <w:top w:val="nil"/>
              <w:bottom w:val="nil"/>
            </w:tcBorders>
          </w:tcPr>
          <w:p>
            <w:pPr>
              <w:pStyle w:val="TableParagraph"/>
              <w:spacing w:before="24"/>
              <w:ind w:right="75"/>
              <w:rPr>
                <w:sz w:val="14"/>
              </w:rPr>
            </w:pPr>
            <w:r>
              <w:rPr>
                <w:w w:val="144"/>
                <w:sz w:val="14"/>
              </w:rPr>
              <w:t>-</w:t>
            </w:r>
          </w:p>
        </w:tc>
        <w:tc>
          <w:tcPr>
            <w:tcW w:w="641" w:type="dxa"/>
            <w:tcBorders>
              <w:top w:val="nil"/>
              <w:bottom w:val="nil"/>
            </w:tcBorders>
          </w:tcPr>
          <w:p>
            <w:pPr>
              <w:pStyle w:val="TableParagraph"/>
              <w:spacing w:before="24"/>
              <w:ind w:right="75"/>
              <w:rPr>
                <w:sz w:val="14"/>
              </w:rPr>
            </w:pPr>
            <w:r>
              <w:rPr>
                <w:w w:val="85"/>
                <w:sz w:val="14"/>
              </w:rPr>
              <w:t>126</w:t>
            </w:r>
          </w:p>
        </w:tc>
        <w:tc>
          <w:tcPr>
            <w:tcW w:w="641" w:type="dxa"/>
            <w:tcBorders>
              <w:top w:val="nil"/>
              <w:bottom w:val="nil"/>
            </w:tcBorders>
          </w:tcPr>
          <w:p>
            <w:pPr>
              <w:pStyle w:val="TableParagraph"/>
              <w:spacing w:before="24"/>
              <w:ind w:right="73"/>
              <w:rPr>
                <w:sz w:val="14"/>
              </w:rPr>
            </w:pPr>
            <w:r>
              <w:rPr>
                <w:w w:val="85"/>
                <w:sz w:val="14"/>
              </w:rPr>
              <w:t>78</w:t>
            </w:r>
          </w:p>
        </w:tc>
        <w:tc>
          <w:tcPr>
            <w:tcW w:w="642" w:type="dxa"/>
            <w:tcBorders>
              <w:top w:val="nil"/>
              <w:bottom w:val="nil"/>
            </w:tcBorders>
          </w:tcPr>
          <w:p>
            <w:pPr>
              <w:pStyle w:val="TableParagraph"/>
              <w:spacing w:before="24"/>
              <w:ind w:right="75"/>
              <w:rPr>
                <w:sz w:val="14"/>
              </w:rPr>
            </w:pPr>
            <w:r>
              <w:rPr>
                <w:w w:val="85"/>
                <w:sz w:val="14"/>
              </w:rPr>
              <w:t>48</w:t>
            </w:r>
          </w:p>
        </w:tc>
        <w:tc>
          <w:tcPr>
            <w:tcW w:w="641" w:type="dxa"/>
            <w:tcBorders>
              <w:top w:val="nil"/>
              <w:bottom w:val="nil"/>
            </w:tcBorders>
          </w:tcPr>
          <w:p>
            <w:pPr>
              <w:pStyle w:val="TableParagraph"/>
              <w:spacing w:before="24"/>
              <w:ind w:right="76"/>
              <w:rPr>
                <w:sz w:val="14"/>
              </w:rPr>
            </w:pPr>
            <w:r>
              <w:rPr>
                <w:w w:val="144"/>
                <w:sz w:val="14"/>
              </w:rPr>
              <w:t>-</w:t>
            </w:r>
          </w:p>
        </w:tc>
        <w:tc>
          <w:tcPr>
            <w:tcW w:w="642" w:type="dxa"/>
            <w:tcBorders>
              <w:top w:val="nil"/>
              <w:bottom w:val="nil"/>
            </w:tcBorders>
          </w:tcPr>
          <w:p>
            <w:pPr>
              <w:pStyle w:val="TableParagraph"/>
              <w:spacing w:before="24"/>
              <w:ind w:right="76"/>
              <w:rPr>
                <w:sz w:val="14"/>
              </w:rPr>
            </w:pPr>
            <w:r>
              <w:rPr>
                <w:w w:val="144"/>
                <w:sz w:val="14"/>
              </w:rPr>
              <w:t>-</w:t>
            </w:r>
          </w:p>
        </w:tc>
        <w:tc>
          <w:tcPr>
            <w:tcW w:w="642" w:type="dxa"/>
            <w:tcBorders>
              <w:top w:val="nil"/>
              <w:bottom w:val="nil"/>
            </w:tcBorders>
          </w:tcPr>
          <w:p>
            <w:pPr>
              <w:pStyle w:val="TableParagraph"/>
              <w:spacing w:before="24"/>
              <w:ind w:right="77"/>
              <w:rPr>
                <w:sz w:val="14"/>
              </w:rPr>
            </w:pPr>
            <w:r>
              <w:rPr>
                <w:w w:val="144"/>
                <w:sz w:val="14"/>
              </w:rPr>
              <w:t>-</w:t>
            </w:r>
          </w:p>
        </w:tc>
        <w:tc>
          <w:tcPr>
            <w:tcW w:w="641" w:type="dxa"/>
            <w:tcBorders>
              <w:top w:val="nil"/>
              <w:bottom w:val="nil"/>
            </w:tcBorders>
          </w:tcPr>
          <w:p>
            <w:pPr>
              <w:pStyle w:val="TableParagraph"/>
              <w:spacing w:before="24"/>
              <w:ind w:right="76"/>
              <w:rPr>
                <w:sz w:val="14"/>
              </w:rPr>
            </w:pPr>
            <w:r>
              <w:rPr>
                <w:w w:val="86"/>
                <w:sz w:val="14"/>
              </w:rPr>
              <w:t>2</w:t>
            </w:r>
          </w:p>
        </w:tc>
        <w:tc>
          <w:tcPr>
            <w:tcW w:w="642" w:type="dxa"/>
            <w:vMerge w:val="restart"/>
            <w:tcBorders>
              <w:top w:val="nil"/>
              <w:bottom w:val="nil"/>
            </w:tcBorders>
          </w:tcPr>
          <w:p>
            <w:pPr>
              <w:pStyle w:val="TableParagraph"/>
              <w:spacing w:before="24"/>
              <w:ind w:right="77"/>
              <w:rPr>
                <w:sz w:val="14"/>
              </w:rPr>
            </w:pPr>
            <w:r>
              <w:rPr>
                <w:w w:val="86"/>
                <w:sz w:val="14"/>
              </w:rPr>
              <w:t>1</w:t>
            </w:r>
          </w:p>
          <w:p>
            <w:pPr>
              <w:pStyle w:val="TableParagraph"/>
              <w:spacing w:before="58"/>
              <w:ind w:right="77"/>
              <w:rPr>
                <w:sz w:val="14"/>
              </w:rPr>
            </w:pPr>
            <w:r>
              <w:rPr>
                <w:w w:val="86"/>
                <w:sz w:val="14"/>
              </w:rPr>
              <w:t>4</w:t>
            </w:r>
          </w:p>
          <w:p>
            <w:pPr>
              <w:pStyle w:val="TableParagraph"/>
              <w:spacing w:before="58"/>
              <w:ind w:right="77"/>
              <w:rPr>
                <w:sz w:val="14"/>
              </w:rPr>
            </w:pPr>
            <w:r>
              <w:rPr>
                <w:w w:val="86"/>
                <w:sz w:val="14"/>
              </w:rPr>
              <w:t>1</w:t>
            </w:r>
          </w:p>
          <w:p>
            <w:pPr>
              <w:pStyle w:val="TableParagraph"/>
              <w:spacing w:before="58"/>
              <w:ind w:right="77"/>
              <w:rPr>
                <w:sz w:val="14"/>
              </w:rPr>
            </w:pPr>
            <w:r>
              <w:rPr>
                <w:w w:val="144"/>
                <w:sz w:val="14"/>
              </w:rPr>
              <w:t>-</w:t>
            </w:r>
          </w:p>
          <w:p>
            <w:pPr>
              <w:pStyle w:val="TableParagraph"/>
              <w:spacing w:before="57"/>
              <w:ind w:right="77"/>
              <w:rPr>
                <w:sz w:val="14"/>
              </w:rPr>
            </w:pPr>
            <w:r>
              <w:rPr>
                <w:w w:val="144"/>
                <w:sz w:val="14"/>
              </w:rPr>
              <w:t>-</w:t>
            </w:r>
          </w:p>
          <w:p>
            <w:pPr>
              <w:pStyle w:val="TableParagraph"/>
              <w:spacing w:line="240" w:lineRule="atLeast" w:before="6"/>
              <w:ind w:left="480" w:right="77" w:hanging="1"/>
              <w:rPr>
                <w:sz w:val="14"/>
              </w:rPr>
            </w:pPr>
            <w:r>
              <w:rPr>
                <w:w w:val="125"/>
                <w:sz w:val="14"/>
              </w:rPr>
              <w:t>- </w:t>
            </w:r>
            <w:r>
              <w:rPr>
                <w:w w:val="85"/>
                <w:sz w:val="14"/>
              </w:rPr>
              <w:t>3</w:t>
            </w:r>
          </w:p>
        </w:tc>
        <w:tc>
          <w:tcPr>
            <w:tcW w:w="642" w:type="dxa"/>
            <w:tcBorders>
              <w:top w:val="nil"/>
              <w:bottom w:val="nil"/>
            </w:tcBorders>
          </w:tcPr>
          <w:p>
            <w:pPr>
              <w:pStyle w:val="TableParagraph"/>
              <w:spacing w:before="24"/>
              <w:ind w:right="78"/>
              <w:rPr>
                <w:sz w:val="14"/>
              </w:rPr>
            </w:pPr>
            <w:r>
              <w:rPr>
                <w:w w:val="86"/>
                <w:sz w:val="14"/>
              </w:rPr>
              <w:t>1</w:t>
            </w:r>
          </w:p>
        </w:tc>
        <w:tc>
          <w:tcPr>
            <w:tcW w:w="642" w:type="dxa"/>
            <w:gridSpan w:val="2"/>
            <w:tcBorders>
              <w:top w:val="nil"/>
              <w:bottom w:val="nil"/>
            </w:tcBorders>
          </w:tcPr>
          <w:p>
            <w:pPr>
              <w:pStyle w:val="TableParagraph"/>
              <w:spacing w:before="24"/>
              <w:ind w:right="78"/>
              <w:rPr>
                <w:sz w:val="14"/>
              </w:rPr>
            </w:pPr>
            <w:r>
              <w:rPr>
                <w:w w:val="144"/>
                <w:sz w:val="14"/>
              </w:rPr>
              <w:t>-</w:t>
            </w:r>
          </w:p>
        </w:tc>
        <w:tc>
          <w:tcPr>
            <w:tcW w:w="643" w:type="dxa"/>
            <w:gridSpan w:val="2"/>
            <w:tcBorders>
              <w:top w:val="nil"/>
              <w:bottom w:val="nil"/>
            </w:tcBorders>
          </w:tcPr>
          <w:p>
            <w:pPr>
              <w:pStyle w:val="TableParagraph"/>
              <w:spacing w:before="24"/>
              <w:ind w:right="80"/>
              <w:rPr>
                <w:sz w:val="14"/>
              </w:rPr>
            </w:pPr>
            <w:r>
              <w:rPr>
                <w:w w:val="144"/>
                <w:sz w:val="14"/>
              </w:rPr>
              <w:t>-</w:t>
            </w:r>
          </w:p>
        </w:tc>
        <w:tc>
          <w:tcPr>
            <w:tcW w:w="641" w:type="dxa"/>
            <w:tcBorders>
              <w:top w:val="nil"/>
              <w:bottom w:val="nil"/>
            </w:tcBorders>
          </w:tcPr>
          <w:p>
            <w:pPr>
              <w:pStyle w:val="TableParagraph"/>
              <w:spacing w:before="24"/>
              <w:ind w:right="81"/>
              <w:rPr>
                <w:sz w:val="14"/>
              </w:rPr>
            </w:pPr>
            <w:r>
              <w:rPr>
                <w:w w:val="144"/>
                <w:sz w:val="14"/>
              </w:rPr>
              <w:t>-</w:t>
            </w:r>
          </w:p>
        </w:tc>
      </w:tr>
      <w:tr>
        <w:trPr>
          <w:trHeight w:val="245" w:hRule="atLeast"/>
        </w:trPr>
        <w:tc>
          <w:tcPr>
            <w:tcW w:w="641" w:type="dxa"/>
            <w:vMerge/>
            <w:tcBorders>
              <w:top w:val="nil"/>
              <w:bottom w:val="nil"/>
            </w:tcBorders>
          </w:tcPr>
          <w:p>
            <w:pPr>
              <w:rPr>
                <w:sz w:val="2"/>
                <w:szCs w:val="2"/>
              </w:rPr>
            </w:pPr>
          </w:p>
        </w:tc>
        <w:tc>
          <w:tcPr>
            <w:tcW w:w="641" w:type="dxa"/>
            <w:vMerge/>
            <w:tcBorders>
              <w:top w:val="nil"/>
              <w:bottom w:val="nil"/>
            </w:tcBorders>
          </w:tcPr>
          <w:p>
            <w:pPr>
              <w:rPr>
                <w:sz w:val="2"/>
                <w:szCs w:val="2"/>
              </w:rPr>
            </w:pPr>
          </w:p>
        </w:tc>
        <w:tc>
          <w:tcPr>
            <w:tcW w:w="642" w:type="dxa"/>
            <w:tcBorders>
              <w:top w:val="nil"/>
              <w:bottom w:val="nil"/>
            </w:tcBorders>
          </w:tcPr>
          <w:p>
            <w:pPr>
              <w:pStyle w:val="TableParagraph"/>
              <w:spacing w:before="31"/>
              <w:ind w:right="75"/>
              <w:rPr>
                <w:sz w:val="14"/>
              </w:rPr>
            </w:pPr>
            <w:r>
              <w:rPr>
                <w:w w:val="144"/>
                <w:sz w:val="14"/>
              </w:rPr>
              <w:t>-</w:t>
            </w:r>
          </w:p>
        </w:tc>
        <w:tc>
          <w:tcPr>
            <w:tcW w:w="641" w:type="dxa"/>
            <w:tcBorders>
              <w:top w:val="nil"/>
              <w:bottom w:val="nil"/>
            </w:tcBorders>
          </w:tcPr>
          <w:p>
            <w:pPr>
              <w:pStyle w:val="TableParagraph"/>
              <w:spacing w:before="31"/>
              <w:ind w:right="75"/>
              <w:rPr>
                <w:sz w:val="14"/>
              </w:rPr>
            </w:pPr>
            <w:r>
              <w:rPr>
                <w:w w:val="85"/>
                <w:sz w:val="14"/>
              </w:rPr>
              <w:t>67</w:t>
            </w:r>
          </w:p>
        </w:tc>
        <w:tc>
          <w:tcPr>
            <w:tcW w:w="641" w:type="dxa"/>
            <w:tcBorders>
              <w:top w:val="nil"/>
              <w:bottom w:val="nil"/>
            </w:tcBorders>
          </w:tcPr>
          <w:p>
            <w:pPr>
              <w:pStyle w:val="TableParagraph"/>
              <w:spacing w:before="31"/>
              <w:ind w:right="73"/>
              <w:rPr>
                <w:sz w:val="14"/>
              </w:rPr>
            </w:pPr>
            <w:r>
              <w:rPr>
                <w:w w:val="85"/>
                <w:sz w:val="14"/>
              </w:rPr>
              <w:t>23</w:t>
            </w:r>
          </w:p>
        </w:tc>
        <w:tc>
          <w:tcPr>
            <w:tcW w:w="642" w:type="dxa"/>
            <w:tcBorders>
              <w:top w:val="nil"/>
              <w:bottom w:val="nil"/>
            </w:tcBorders>
          </w:tcPr>
          <w:p>
            <w:pPr>
              <w:pStyle w:val="TableParagraph"/>
              <w:spacing w:before="31"/>
              <w:ind w:right="75"/>
              <w:rPr>
                <w:sz w:val="14"/>
              </w:rPr>
            </w:pPr>
            <w:r>
              <w:rPr>
                <w:w w:val="85"/>
                <w:sz w:val="14"/>
              </w:rPr>
              <w:t>44</w:t>
            </w:r>
          </w:p>
        </w:tc>
        <w:tc>
          <w:tcPr>
            <w:tcW w:w="641" w:type="dxa"/>
            <w:tcBorders>
              <w:top w:val="nil"/>
              <w:bottom w:val="nil"/>
            </w:tcBorders>
          </w:tcPr>
          <w:p>
            <w:pPr>
              <w:pStyle w:val="TableParagraph"/>
              <w:spacing w:before="31"/>
              <w:ind w:right="76"/>
              <w:rPr>
                <w:sz w:val="14"/>
              </w:rPr>
            </w:pPr>
            <w:r>
              <w:rPr>
                <w:w w:val="144"/>
                <w:sz w:val="14"/>
              </w:rPr>
              <w:t>-</w:t>
            </w:r>
          </w:p>
        </w:tc>
        <w:tc>
          <w:tcPr>
            <w:tcW w:w="642" w:type="dxa"/>
            <w:tcBorders>
              <w:top w:val="nil"/>
              <w:bottom w:val="nil"/>
            </w:tcBorders>
          </w:tcPr>
          <w:p>
            <w:pPr>
              <w:pStyle w:val="TableParagraph"/>
              <w:spacing w:before="31"/>
              <w:ind w:right="76"/>
              <w:rPr>
                <w:sz w:val="14"/>
              </w:rPr>
            </w:pPr>
            <w:r>
              <w:rPr>
                <w:w w:val="144"/>
                <w:sz w:val="14"/>
              </w:rPr>
              <w:t>-</w:t>
            </w:r>
          </w:p>
        </w:tc>
        <w:tc>
          <w:tcPr>
            <w:tcW w:w="642" w:type="dxa"/>
            <w:tcBorders>
              <w:top w:val="nil"/>
              <w:bottom w:val="nil"/>
            </w:tcBorders>
          </w:tcPr>
          <w:p>
            <w:pPr>
              <w:pStyle w:val="TableParagraph"/>
              <w:spacing w:before="31"/>
              <w:ind w:right="77"/>
              <w:rPr>
                <w:sz w:val="14"/>
              </w:rPr>
            </w:pPr>
            <w:r>
              <w:rPr>
                <w:w w:val="144"/>
                <w:sz w:val="14"/>
              </w:rPr>
              <w:t>-</w:t>
            </w:r>
          </w:p>
        </w:tc>
        <w:tc>
          <w:tcPr>
            <w:tcW w:w="641" w:type="dxa"/>
            <w:tcBorders>
              <w:top w:val="nil"/>
              <w:bottom w:val="nil"/>
            </w:tcBorders>
          </w:tcPr>
          <w:p>
            <w:pPr>
              <w:pStyle w:val="TableParagraph"/>
              <w:spacing w:before="31"/>
              <w:ind w:right="75"/>
              <w:rPr>
                <w:sz w:val="14"/>
              </w:rPr>
            </w:pPr>
            <w:r>
              <w:rPr>
                <w:w w:val="85"/>
                <w:sz w:val="14"/>
              </w:rPr>
              <w:t>11</w:t>
            </w:r>
          </w:p>
        </w:tc>
        <w:tc>
          <w:tcPr>
            <w:tcW w:w="642" w:type="dxa"/>
            <w:vMerge/>
            <w:tcBorders>
              <w:top w:val="nil"/>
              <w:bottom w:val="nil"/>
            </w:tcBorders>
          </w:tcPr>
          <w:p>
            <w:pPr>
              <w:rPr>
                <w:sz w:val="2"/>
                <w:szCs w:val="2"/>
              </w:rPr>
            </w:pPr>
          </w:p>
        </w:tc>
        <w:tc>
          <w:tcPr>
            <w:tcW w:w="642" w:type="dxa"/>
            <w:tcBorders>
              <w:top w:val="nil"/>
              <w:bottom w:val="nil"/>
            </w:tcBorders>
          </w:tcPr>
          <w:p>
            <w:pPr>
              <w:pStyle w:val="TableParagraph"/>
              <w:spacing w:before="31"/>
              <w:ind w:right="78"/>
              <w:rPr>
                <w:sz w:val="14"/>
              </w:rPr>
            </w:pPr>
            <w:r>
              <w:rPr>
                <w:w w:val="86"/>
                <w:sz w:val="14"/>
              </w:rPr>
              <w:t>7</w:t>
            </w:r>
          </w:p>
        </w:tc>
        <w:tc>
          <w:tcPr>
            <w:tcW w:w="642" w:type="dxa"/>
            <w:gridSpan w:val="2"/>
            <w:tcBorders>
              <w:top w:val="nil"/>
              <w:bottom w:val="nil"/>
            </w:tcBorders>
          </w:tcPr>
          <w:p>
            <w:pPr>
              <w:pStyle w:val="TableParagraph"/>
              <w:spacing w:before="31"/>
              <w:ind w:right="78"/>
              <w:rPr>
                <w:sz w:val="14"/>
              </w:rPr>
            </w:pPr>
            <w:r>
              <w:rPr>
                <w:w w:val="144"/>
                <w:sz w:val="14"/>
              </w:rPr>
              <w:t>-</w:t>
            </w:r>
          </w:p>
        </w:tc>
        <w:tc>
          <w:tcPr>
            <w:tcW w:w="643" w:type="dxa"/>
            <w:gridSpan w:val="2"/>
            <w:tcBorders>
              <w:top w:val="nil"/>
              <w:bottom w:val="nil"/>
            </w:tcBorders>
          </w:tcPr>
          <w:p>
            <w:pPr>
              <w:pStyle w:val="TableParagraph"/>
              <w:spacing w:before="31"/>
              <w:ind w:right="80"/>
              <w:rPr>
                <w:sz w:val="14"/>
              </w:rPr>
            </w:pPr>
            <w:r>
              <w:rPr>
                <w:w w:val="144"/>
                <w:sz w:val="14"/>
              </w:rPr>
              <w:t>-</w:t>
            </w:r>
          </w:p>
        </w:tc>
        <w:tc>
          <w:tcPr>
            <w:tcW w:w="641" w:type="dxa"/>
            <w:tcBorders>
              <w:top w:val="nil"/>
              <w:bottom w:val="nil"/>
            </w:tcBorders>
          </w:tcPr>
          <w:p>
            <w:pPr>
              <w:pStyle w:val="TableParagraph"/>
              <w:spacing w:before="31"/>
              <w:ind w:right="81"/>
              <w:rPr>
                <w:sz w:val="14"/>
              </w:rPr>
            </w:pPr>
            <w:r>
              <w:rPr>
                <w:w w:val="144"/>
                <w:sz w:val="14"/>
              </w:rPr>
              <w:t>-</w:t>
            </w:r>
          </w:p>
        </w:tc>
      </w:tr>
      <w:tr>
        <w:trPr>
          <w:trHeight w:val="245" w:hRule="atLeast"/>
        </w:trPr>
        <w:tc>
          <w:tcPr>
            <w:tcW w:w="641" w:type="dxa"/>
            <w:vMerge/>
            <w:tcBorders>
              <w:top w:val="nil"/>
              <w:bottom w:val="nil"/>
            </w:tcBorders>
          </w:tcPr>
          <w:p>
            <w:pPr>
              <w:rPr>
                <w:sz w:val="2"/>
                <w:szCs w:val="2"/>
              </w:rPr>
            </w:pPr>
          </w:p>
        </w:tc>
        <w:tc>
          <w:tcPr>
            <w:tcW w:w="641" w:type="dxa"/>
            <w:vMerge/>
            <w:tcBorders>
              <w:top w:val="nil"/>
              <w:bottom w:val="nil"/>
            </w:tcBorders>
          </w:tcPr>
          <w:p>
            <w:pPr>
              <w:rPr>
                <w:sz w:val="2"/>
                <w:szCs w:val="2"/>
              </w:rPr>
            </w:pPr>
          </w:p>
        </w:tc>
        <w:tc>
          <w:tcPr>
            <w:tcW w:w="642" w:type="dxa"/>
            <w:tcBorders>
              <w:top w:val="nil"/>
              <w:bottom w:val="nil"/>
            </w:tcBorders>
          </w:tcPr>
          <w:p>
            <w:pPr>
              <w:pStyle w:val="TableParagraph"/>
              <w:spacing w:before="30"/>
              <w:ind w:right="75"/>
              <w:rPr>
                <w:sz w:val="14"/>
              </w:rPr>
            </w:pPr>
            <w:r>
              <w:rPr>
                <w:w w:val="86"/>
                <w:sz w:val="14"/>
              </w:rPr>
              <w:t>1</w:t>
            </w:r>
          </w:p>
        </w:tc>
        <w:tc>
          <w:tcPr>
            <w:tcW w:w="641" w:type="dxa"/>
            <w:tcBorders>
              <w:top w:val="nil"/>
              <w:bottom w:val="nil"/>
            </w:tcBorders>
          </w:tcPr>
          <w:p>
            <w:pPr>
              <w:pStyle w:val="TableParagraph"/>
              <w:spacing w:before="30"/>
              <w:ind w:right="75"/>
              <w:rPr>
                <w:sz w:val="14"/>
              </w:rPr>
            </w:pPr>
            <w:r>
              <w:rPr>
                <w:w w:val="85"/>
                <w:sz w:val="14"/>
              </w:rPr>
              <w:t>44</w:t>
            </w:r>
          </w:p>
        </w:tc>
        <w:tc>
          <w:tcPr>
            <w:tcW w:w="641" w:type="dxa"/>
            <w:tcBorders>
              <w:top w:val="nil"/>
              <w:bottom w:val="nil"/>
            </w:tcBorders>
          </w:tcPr>
          <w:p>
            <w:pPr>
              <w:pStyle w:val="TableParagraph"/>
              <w:spacing w:before="30"/>
              <w:ind w:right="73"/>
              <w:rPr>
                <w:sz w:val="14"/>
              </w:rPr>
            </w:pPr>
            <w:r>
              <w:rPr>
                <w:w w:val="85"/>
                <w:sz w:val="14"/>
              </w:rPr>
              <w:t>13</w:t>
            </w:r>
          </w:p>
        </w:tc>
        <w:tc>
          <w:tcPr>
            <w:tcW w:w="642" w:type="dxa"/>
            <w:tcBorders>
              <w:top w:val="nil"/>
              <w:bottom w:val="nil"/>
            </w:tcBorders>
          </w:tcPr>
          <w:p>
            <w:pPr>
              <w:pStyle w:val="TableParagraph"/>
              <w:spacing w:before="30"/>
              <w:ind w:right="76"/>
              <w:rPr>
                <w:sz w:val="14"/>
              </w:rPr>
            </w:pPr>
            <w:r>
              <w:rPr>
                <w:w w:val="85"/>
                <w:sz w:val="14"/>
              </w:rPr>
              <w:t>31</w:t>
            </w:r>
          </w:p>
        </w:tc>
        <w:tc>
          <w:tcPr>
            <w:tcW w:w="641" w:type="dxa"/>
            <w:tcBorders>
              <w:top w:val="nil"/>
              <w:bottom w:val="nil"/>
            </w:tcBorders>
          </w:tcPr>
          <w:p>
            <w:pPr>
              <w:pStyle w:val="TableParagraph"/>
              <w:spacing w:before="30"/>
              <w:ind w:right="76"/>
              <w:rPr>
                <w:sz w:val="14"/>
              </w:rPr>
            </w:pPr>
            <w:r>
              <w:rPr>
                <w:w w:val="86"/>
                <w:sz w:val="14"/>
              </w:rPr>
              <w:t>2</w:t>
            </w:r>
          </w:p>
        </w:tc>
        <w:tc>
          <w:tcPr>
            <w:tcW w:w="642" w:type="dxa"/>
            <w:tcBorders>
              <w:top w:val="nil"/>
              <w:bottom w:val="nil"/>
            </w:tcBorders>
          </w:tcPr>
          <w:p>
            <w:pPr>
              <w:pStyle w:val="TableParagraph"/>
              <w:spacing w:before="30"/>
              <w:ind w:right="76"/>
              <w:rPr>
                <w:sz w:val="14"/>
              </w:rPr>
            </w:pPr>
            <w:r>
              <w:rPr>
                <w:w w:val="144"/>
                <w:sz w:val="14"/>
              </w:rPr>
              <w:t>-</w:t>
            </w:r>
          </w:p>
        </w:tc>
        <w:tc>
          <w:tcPr>
            <w:tcW w:w="642" w:type="dxa"/>
            <w:tcBorders>
              <w:top w:val="nil"/>
              <w:bottom w:val="nil"/>
            </w:tcBorders>
          </w:tcPr>
          <w:p>
            <w:pPr>
              <w:pStyle w:val="TableParagraph"/>
              <w:spacing w:before="30"/>
              <w:ind w:right="77"/>
              <w:rPr>
                <w:sz w:val="14"/>
              </w:rPr>
            </w:pPr>
            <w:r>
              <w:rPr>
                <w:w w:val="86"/>
                <w:sz w:val="14"/>
              </w:rPr>
              <w:t>2</w:t>
            </w:r>
          </w:p>
        </w:tc>
        <w:tc>
          <w:tcPr>
            <w:tcW w:w="641" w:type="dxa"/>
            <w:tcBorders>
              <w:top w:val="nil"/>
              <w:bottom w:val="nil"/>
            </w:tcBorders>
          </w:tcPr>
          <w:p>
            <w:pPr>
              <w:pStyle w:val="TableParagraph"/>
              <w:spacing w:before="30"/>
              <w:ind w:right="76"/>
              <w:rPr>
                <w:sz w:val="14"/>
              </w:rPr>
            </w:pPr>
            <w:r>
              <w:rPr>
                <w:w w:val="86"/>
                <w:sz w:val="14"/>
              </w:rPr>
              <w:t>2</w:t>
            </w:r>
          </w:p>
        </w:tc>
        <w:tc>
          <w:tcPr>
            <w:tcW w:w="642" w:type="dxa"/>
            <w:vMerge/>
            <w:tcBorders>
              <w:top w:val="nil"/>
              <w:bottom w:val="nil"/>
            </w:tcBorders>
          </w:tcPr>
          <w:p>
            <w:pPr>
              <w:rPr>
                <w:sz w:val="2"/>
                <w:szCs w:val="2"/>
              </w:rPr>
            </w:pPr>
          </w:p>
        </w:tc>
        <w:tc>
          <w:tcPr>
            <w:tcW w:w="642" w:type="dxa"/>
            <w:tcBorders>
              <w:top w:val="nil"/>
              <w:bottom w:val="nil"/>
            </w:tcBorders>
          </w:tcPr>
          <w:p>
            <w:pPr>
              <w:pStyle w:val="TableParagraph"/>
              <w:spacing w:before="30"/>
              <w:ind w:right="78"/>
              <w:rPr>
                <w:sz w:val="14"/>
              </w:rPr>
            </w:pPr>
            <w:r>
              <w:rPr>
                <w:w w:val="86"/>
                <w:sz w:val="14"/>
              </w:rPr>
              <w:t>1</w:t>
            </w:r>
          </w:p>
        </w:tc>
        <w:tc>
          <w:tcPr>
            <w:tcW w:w="642" w:type="dxa"/>
            <w:gridSpan w:val="2"/>
            <w:tcBorders>
              <w:top w:val="nil"/>
              <w:bottom w:val="nil"/>
            </w:tcBorders>
          </w:tcPr>
          <w:p>
            <w:pPr>
              <w:pStyle w:val="TableParagraph"/>
              <w:spacing w:before="30"/>
              <w:ind w:right="78"/>
              <w:rPr>
                <w:sz w:val="14"/>
              </w:rPr>
            </w:pPr>
            <w:r>
              <w:rPr>
                <w:w w:val="144"/>
                <w:sz w:val="14"/>
              </w:rPr>
              <w:t>-</w:t>
            </w:r>
          </w:p>
        </w:tc>
        <w:tc>
          <w:tcPr>
            <w:tcW w:w="643" w:type="dxa"/>
            <w:gridSpan w:val="2"/>
            <w:tcBorders>
              <w:top w:val="nil"/>
              <w:bottom w:val="nil"/>
            </w:tcBorders>
          </w:tcPr>
          <w:p>
            <w:pPr>
              <w:pStyle w:val="TableParagraph"/>
              <w:spacing w:before="30"/>
              <w:ind w:right="80"/>
              <w:rPr>
                <w:sz w:val="14"/>
              </w:rPr>
            </w:pPr>
            <w:r>
              <w:rPr>
                <w:w w:val="144"/>
                <w:sz w:val="14"/>
              </w:rPr>
              <w:t>-</w:t>
            </w:r>
          </w:p>
        </w:tc>
        <w:tc>
          <w:tcPr>
            <w:tcW w:w="641" w:type="dxa"/>
            <w:tcBorders>
              <w:top w:val="nil"/>
              <w:bottom w:val="nil"/>
            </w:tcBorders>
          </w:tcPr>
          <w:p>
            <w:pPr>
              <w:pStyle w:val="TableParagraph"/>
              <w:spacing w:before="30"/>
              <w:ind w:right="82"/>
              <w:rPr>
                <w:sz w:val="14"/>
              </w:rPr>
            </w:pPr>
            <w:r>
              <w:rPr>
                <w:w w:val="144"/>
                <w:sz w:val="14"/>
              </w:rPr>
              <w:t>-</w:t>
            </w:r>
          </w:p>
        </w:tc>
      </w:tr>
      <w:tr>
        <w:trPr>
          <w:trHeight w:val="245" w:hRule="atLeast"/>
        </w:trPr>
        <w:tc>
          <w:tcPr>
            <w:tcW w:w="641" w:type="dxa"/>
            <w:vMerge/>
            <w:tcBorders>
              <w:top w:val="nil"/>
              <w:bottom w:val="nil"/>
            </w:tcBorders>
          </w:tcPr>
          <w:p>
            <w:pPr>
              <w:rPr>
                <w:sz w:val="2"/>
                <w:szCs w:val="2"/>
              </w:rPr>
            </w:pPr>
          </w:p>
        </w:tc>
        <w:tc>
          <w:tcPr>
            <w:tcW w:w="641" w:type="dxa"/>
            <w:vMerge/>
            <w:tcBorders>
              <w:top w:val="nil"/>
              <w:bottom w:val="nil"/>
            </w:tcBorders>
          </w:tcPr>
          <w:p>
            <w:pPr>
              <w:rPr>
                <w:sz w:val="2"/>
                <w:szCs w:val="2"/>
              </w:rPr>
            </w:pPr>
          </w:p>
        </w:tc>
        <w:tc>
          <w:tcPr>
            <w:tcW w:w="642" w:type="dxa"/>
            <w:tcBorders>
              <w:top w:val="nil"/>
              <w:bottom w:val="nil"/>
            </w:tcBorders>
          </w:tcPr>
          <w:p>
            <w:pPr>
              <w:pStyle w:val="TableParagraph"/>
              <w:spacing w:before="31"/>
              <w:ind w:right="75"/>
              <w:rPr>
                <w:sz w:val="14"/>
              </w:rPr>
            </w:pPr>
            <w:r>
              <w:rPr>
                <w:w w:val="144"/>
                <w:sz w:val="14"/>
              </w:rPr>
              <w:t>-</w:t>
            </w:r>
          </w:p>
        </w:tc>
        <w:tc>
          <w:tcPr>
            <w:tcW w:w="641" w:type="dxa"/>
            <w:tcBorders>
              <w:top w:val="nil"/>
              <w:bottom w:val="nil"/>
            </w:tcBorders>
          </w:tcPr>
          <w:p>
            <w:pPr>
              <w:pStyle w:val="TableParagraph"/>
              <w:spacing w:before="31"/>
              <w:ind w:right="75"/>
              <w:rPr>
                <w:sz w:val="14"/>
              </w:rPr>
            </w:pPr>
            <w:r>
              <w:rPr>
                <w:w w:val="86"/>
                <w:sz w:val="14"/>
              </w:rPr>
              <w:t>4</w:t>
            </w:r>
          </w:p>
        </w:tc>
        <w:tc>
          <w:tcPr>
            <w:tcW w:w="641" w:type="dxa"/>
            <w:tcBorders>
              <w:top w:val="nil"/>
              <w:bottom w:val="nil"/>
            </w:tcBorders>
          </w:tcPr>
          <w:p>
            <w:pPr>
              <w:pStyle w:val="TableParagraph"/>
              <w:spacing w:before="31"/>
              <w:ind w:right="74"/>
              <w:rPr>
                <w:sz w:val="14"/>
              </w:rPr>
            </w:pPr>
            <w:r>
              <w:rPr>
                <w:w w:val="86"/>
                <w:sz w:val="14"/>
              </w:rPr>
              <w:t>1</w:t>
            </w:r>
          </w:p>
        </w:tc>
        <w:tc>
          <w:tcPr>
            <w:tcW w:w="642" w:type="dxa"/>
            <w:tcBorders>
              <w:top w:val="nil"/>
              <w:bottom w:val="nil"/>
            </w:tcBorders>
          </w:tcPr>
          <w:p>
            <w:pPr>
              <w:pStyle w:val="TableParagraph"/>
              <w:spacing w:before="31"/>
              <w:ind w:right="75"/>
              <w:rPr>
                <w:sz w:val="14"/>
              </w:rPr>
            </w:pPr>
            <w:r>
              <w:rPr>
                <w:w w:val="86"/>
                <w:sz w:val="14"/>
              </w:rPr>
              <w:t>3</w:t>
            </w:r>
          </w:p>
        </w:tc>
        <w:tc>
          <w:tcPr>
            <w:tcW w:w="641" w:type="dxa"/>
            <w:tcBorders>
              <w:top w:val="nil"/>
              <w:bottom w:val="nil"/>
            </w:tcBorders>
          </w:tcPr>
          <w:p>
            <w:pPr>
              <w:pStyle w:val="TableParagraph"/>
              <w:spacing w:before="31"/>
              <w:ind w:right="77"/>
              <w:rPr>
                <w:sz w:val="14"/>
              </w:rPr>
            </w:pPr>
            <w:r>
              <w:rPr>
                <w:w w:val="144"/>
                <w:sz w:val="14"/>
              </w:rPr>
              <w:t>-</w:t>
            </w:r>
          </w:p>
        </w:tc>
        <w:tc>
          <w:tcPr>
            <w:tcW w:w="642" w:type="dxa"/>
            <w:tcBorders>
              <w:top w:val="nil"/>
              <w:bottom w:val="nil"/>
            </w:tcBorders>
          </w:tcPr>
          <w:p>
            <w:pPr>
              <w:pStyle w:val="TableParagraph"/>
              <w:spacing w:before="31"/>
              <w:ind w:right="75"/>
              <w:rPr>
                <w:sz w:val="14"/>
              </w:rPr>
            </w:pPr>
            <w:r>
              <w:rPr>
                <w:w w:val="144"/>
                <w:sz w:val="14"/>
              </w:rPr>
              <w:t>-</w:t>
            </w:r>
          </w:p>
        </w:tc>
        <w:tc>
          <w:tcPr>
            <w:tcW w:w="642" w:type="dxa"/>
            <w:tcBorders>
              <w:top w:val="nil"/>
              <w:bottom w:val="nil"/>
            </w:tcBorders>
          </w:tcPr>
          <w:p>
            <w:pPr>
              <w:pStyle w:val="TableParagraph"/>
              <w:spacing w:before="31"/>
              <w:ind w:right="77"/>
              <w:rPr>
                <w:sz w:val="14"/>
              </w:rPr>
            </w:pPr>
            <w:r>
              <w:rPr>
                <w:w w:val="144"/>
                <w:sz w:val="14"/>
              </w:rPr>
              <w:t>-</w:t>
            </w:r>
          </w:p>
        </w:tc>
        <w:tc>
          <w:tcPr>
            <w:tcW w:w="641" w:type="dxa"/>
            <w:tcBorders>
              <w:top w:val="nil"/>
              <w:bottom w:val="nil"/>
            </w:tcBorders>
          </w:tcPr>
          <w:p>
            <w:pPr>
              <w:pStyle w:val="TableParagraph"/>
              <w:spacing w:before="31"/>
              <w:ind w:right="76"/>
              <w:rPr>
                <w:sz w:val="14"/>
              </w:rPr>
            </w:pPr>
            <w:r>
              <w:rPr>
                <w:w w:val="86"/>
                <w:sz w:val="14"/>
              </w:rPr>
              <w:t>3</w:t>
            </w:r>
          </w:p>
        </w:tc>
        <w:tc>
          <w:tcPr>
            <w:tcW w:w="642" w:type="dxa"/>
            <w:vMerge/>
            <w:tcBorders>
              <w:top w:val="nil"/>
              <w:bottom w:val="nil"/>
            </w:tcBorders>
          </w:tcPr>
          <w:p>
            <w:pPr>
              <w:rPr>
                <w:sz w:val="2"/>
                <w:szCs w:val="2"/>
              </w:rPr>
            </w:pPr>
          </w:p>
        </w:tc>
        <w:tc>
          <w:tcPr>
            <w:tcW w:w="642" w:type="dxa"/>
            <w:tcBorders>
              <w:top w:val="nil"/>
              <w:bottom w:val="nil"/>
            </w:tcBorders>
          </w:tcPr>
          <w:p>
            <w:pPr>
              <w:pStyle w:val="TableParagraph"/>
              <w:spacing w:before="31"/>
              <w:ind w:right="78"/>
              <w:rPr>
                <w:sz w:val="14"/>
              </w:rPr>
            </w:pPr>
            <w:r>
              <w:rPr>
                <w:w w:val="86"/>
                <w:sz w:val="14"/>
              </w:rPr>
              <w:t>3</w:t>
            </w:r>
          </w:p>
        </w:tc>
        <w:tc>
          <w:tcPr>
            <w:tcW w:w="642" w:type="dxa"/>
            <w:gridSpan w:val="2"/>
            <w:tcBorders>
              <w:top w:val="nil"/>
              <w:bottom w:val="nil"/>
            </w:tcBorders>
          </w:tcPr>
          <w:p>
            <w:pPr>
              <w:pStyle w:val="TableParagraph"/>
              <w:spacing w:before="31"/>
              <w:ind w:right="78"/>
              <w:rPr>
                <w:sz w:val="14"/>
              </w:rPr>
            </w:pPr>
            <w:r>
              <w:rPr>
                <w:w w:val="144"/>
                <w:sz w:val="14"/>
              </w:rPr>
              <w:t>-</w:t>
            </w:r>
          </w:p>
        </w:tc>
        <w:tc>
          <w:tcPr>
            <w:tcW w:w="643" w:type="dxa"/>
            <w:gridSpan w:val="2"/>
            <w:tcBorders>
              <w:top w:val="nil"/>
              <w:bottom w:val="nil"/>
            </w:tcBorders>
          </w:tcPr>
          <w:p>
            <w:pPr>
              <w:pStyle w:val="TableParagraph"/>
              <w:spacing w:before="31"/>
              <w:ind w:right="80"/>
              <w:rPr>
                <w:sz w:val="14"/>
              </w:rPr>
            </w:pPr>
            <w:r>
              <w:rPr>
                <w:w w:val="144"/>
                <w:sz w:val="14"/>
              </w:rPr>
              <w:t>-</w:t>
            </w:r>
          </w:p>
        </w:tc>
        <w:tc>
          <w:tcPr>
            <w:tcW w:w="641" w:type="dxa"/>
            <w:tcBorders>
              <w:top w:val="nil"/>
              <w:bottom w:val="nil"/>
            </w:tcBorders>
          </w:tcPr>
          <w:p>
            <w:pPr>
              <w:pStyle w:val="TableParagraph"/>
              <w:spacing w:before="31"/>
              <w:ind w:right="80"/>
              <w:rPr>
                <w:sz w:val="14"/>
              </w:rPr>
            </w:pPr>
            <w:r>
              <w:rPr>
                <w:w w:val="144"/>
                <w:sz w:val="14"/>
              </w:rPr>
              <w:t>-</w:t>
            </w:r>
          </w:p>
        </w:tc>
      </w:tr>
      <w:tr>
        <w:trPr>
          <w:trHeight w:val="245" w:hRule="atLeast"/>
        </w:trPr>
        <w:tc>
          <w:tcPr>
            <w:tcW w:w="641" w:type="dxa"/>
            <w:vMerge/>
            <w:tcBorders>
              <w:top w:val="nil"/>
              <w:bottom w:val="nil"/>
            </w:tcBorders>
          </w:tcPr>
          <w:p>
            <w:pPr>
              <w:rPr>
                <w:sz w:val="2"/>
                <w:szCs w:val="2"/>
              </w:rPr>
            </w:pPr>
          </w:p>
        </w:tc>
        <w:tc>
          <w:tcPr>
            <w:tcW w:w="641" w:type="dxa"/>
            <w:vMerge/>
            <w:tcBorders>
              <w:top w:val="nil"/>
              <w:bottom w:val="nil"/>
            </w:tcBorders>
          </w:tcPr>
          <w:p>
            <w:pPr>
              <w:rPr>
                <w:sz w:val="2"/>
                <w:szCs w:val="2"/>
              </w:rPr>
            </w:pPr>
          </w:p>
        </w:tc>
        <w:tc>
          <w:tcPr>
            <w:tcW w:w="642" w:type="dxa"/>
            <w:tcBorders>
              <w:top w:val="nil"/>
              <w:bottom w:val="nil"/>
            </w:tcBorders>
          </w:tcPr>
          <w:p>
            <w:pPr>
              <w:pStyle w:val="TableParagraph"/>
              <w:spacing w:before="30"/>
              <w:ind w:right="75"/>
              <w:rPr>
                <w:sz w:val="14"/>
              </w:rPr>
            </w:pPr>
            <w:r>
              <w:rPr>
                <w:w w:val="144"/>
                <w:sz w:val="14"/>
              </w:rPr>
              <w:t>-</w:t>
            </w:r>
          </w:p>
        </w:tc>
        <w:tc>
          <w:tcPr>
            <w:tcW w:w="641" w:type="dxa"/>
            <w:tcBorders>
              <w:top w:val="nil"/>
              <w:bottom w:val="nil"/>
            </w:tcBorders>
          </w:tcPr>
          <w:p>
            <w:pPr>
              <w:pStyle w:val="TableParagraph"/>
              <w:spacing w:before="30"/>
              <w:ind w:right="75"/>
              <w:rPr>
                <w:sz w:val="14"/>
              </w:rPr>
            </w:pPr>
            <w:r>
              <w:rPr>
                <w:w w:val="144"/>
                <w:sz w:val="14"/>
              </w:rPr>
              <w:t>-</w:t>
            </w:r>
          </w:p>
        </w:tc>
        <w:tc>
          <w:tcPr>
            <w:tcW w:w="641" w:type="dxa"/>
            <w:tcBorders>
              <w:top w:val="nil"/>
              <w:bottom w:val="nil"/>
            </w:tcBorders>
          </w:tcPr>
          <w:p>
            <w:pPr>
              <w:pStyle w:val="TableParagraph"/>
              <w:spacing w:before="30"/>
              <w:ind w:right="74"/>
              <w:rPr>
                <w:sz w:val="14"/>
              </w:rPr>
            </w:pPr>
            <w:r>
              <w:rPr>
                <w:w w:val="144"/>
                <w:sz w:val="14"/>
              </w:rPr>
              <w:t>-</w:t>
            </w:r>
          </w:p>
        </w:tc>
        <w:tc>
          <w:tcPr>
            <w:tcW w:w="642" w:type="dxa"/>
            <w:tcBorders>
              <w:top w:val="nil"/>
              <w:bottom w:val="nil"/>
            </w:tcBorders>
          </w:tcPr>
          <w:p>
            <w:pPr>
              <w:pStyle w:val="TableParagraph"/>
              <w:spacing w:before="30"/>
              <w:ind w:right="75"/>
              <w:rPr>
                <w:sz w:val="14"/>
              </w:rPr>
            </w:pPr>
            <w:r>
              <w:rPr>
                <w:w w:val="144"/>
                <w:sz w:val="14"/>
              </w:rPr>
              <w:t>-</w:t>
            </w:r>
          </w:p>
        </w:tc>
        <w:tc>
          <w:tcPr>
            <w:tcW w:w="641" w:type="dxa"/>
            <w:tcBorders>
              <w:top w:val="nil"/>
              <w:bottom w:val="nil"/>
            </w:tcBorders>
          </w:tcPr>
          <w:p>
            <w:pPr>
              <w:pStyle w:val="TableParagraph"/>
              <w:spacing w:before="30"/>
              <w:ind w:right="75"/>
              <w:rPr>
                <w:sz w:val="14"/>
              </w:rPr>
            </w:pPr>
            <w:r>
              <w:rPr>
                <w:w w:val="144"/>
                <w:sz w:val="14"/>
              </w:rPr>
              <w:t>-</w:t>
            </w:r>
          </w:p>
        </w:tc>
        <w:tc>
          <w:tcPr>
            <w:tcW w:w="642" w:type="dxa"/>
            <w:tcBorders>
              <w:top w:val="nil"/>
              <w:bottom w:val="nil"/>
            </w:tcBorders>
          </w:tcPr>
          <w:p>
            <w:pPr>
              <w:pStyle w:val="TableParagraph"/>
              <w:spacing w:before="30"/>
              <w:ind w:right="75"/>
              <w:rPr>
                <w:sz w:val="14"/>
              </w:rPr>
            </w:pPr>
            <w:r>
              <w:rPr>
                <w:w w:val="144"/>
                <w:sz w:val="14"/>
              </w:rPr>
              <w:t>-</w:t>
            </w:r>
          </w:p>
        </w:tc>
        <w:tc>
          <w:tcPr>
            <w:tcW w:w="642" w:type="dxa"/>
            <w:tcBorders>
              <w:top w:val="nil"/>
              <w:bottom w:val="nil"/>
            </w:tcBorders>
          </w:tcPr>
          <w:p>
            <w:pPr>
              <w:pStyle w:val="TableParagraph"/>
              <w:spacing w:before="30"/>
              <w:ind w:right="77"/>
              <w:rPr>
                <w:sz w:val="14"/>
              </w:rPr>
            </w:pPr>
            <w:r>
              <w:rPr>
                <w:w w:val="144"/>
                <w:sz w:val="14"/>
              </w:rPr>
              <w:t>-</w:t>
            </w:r>
          </w:p>
        </w:tc>
        <w:tc>
          <w:tcPr>
            <w:tcW w:w="641" w:type="dxa"/>
            <w:tcBorders>
              <w:top w:val="nil"/>
              <w:bottom w:val="nil"/>
            </w:tcBorders>
          </w:tcPr>
          <w:p>
            <w:pPr>
              <w:pStyle w:val="TableParagraph"/>
              <w:spacing w:before="30"/>
              <w:ind w:right="76"/>
              <w:rPr>
                <w:sz w:val="14"/>
              </w:rPr>
            </w:pPr>
            <w:r>
              <w:rPr>
                <w:w w:val="144"/>
                <w:sz w:val="14"/>
              </w:rPr>
              <w:t>-</w:t>
            </w:r>
          </w:p>
        </w:tc>
        <w:tc>
          <w:tcPr>
            <w:tcW w:w="642" w:type="dxa"/>
            <w:vMerge/>
            <w:tcBorders>
              <w:top w:val="nil"/>
              <w:bottom w:val="nil"/>
            </w:tcBorders>
          </w:tcPr>
          <w:p>
            <w:pPr>
              <w:rPr>
                <w:sz w:val="2"/>
                <w:szCs w:val="2"/>
              </w:rPr>
            </w:pPr>
          </w:p>
        </w:tc>
        <w:tc>
          <w:tcPr>
            <w:tcW w:w="642" w:type="dxa"/>
            <w:tcBorders>
              <w:top w:val="nil"/>
              <w:bottom w:val="nil"/>
            </w:tcBorders>
          </w:tcPr>
          <w:p>
            <w:pPr>
              <w:pStyle w:val="TableParagraph"/>
              <w:spacing w:before="30"/>
              <w:ind w:right="78"/>
              <w:rPr>
                <w:sz w:val="14"/>
              </w:rPr>
            </w:pPr>
            <w:r>
              <w:rPr>
                <w:w w:val="144"/>
                <w:sz w:val="14"/>
              </w:rPr>
              <w:t>-</w:t>
            </w:r>
          </w:p>
        </w:tc>
        <w:tc>
          <w:tcPr>
            <w:tcW w:w="642" w:type="dxa"/>
            <w:gridSpan w:val="2"/>
            <w:tcBorders>
              <w:top w:val="nil"/>
              <w:bottom w:val="nil"/>
            </w:tcBorders>
          </w:tcPr>
          <w:p>
            <w:pPr>
              <w:pStyle w:val="TableParagraph"/>
              <w:spacing w:before="30"/>
              <w:ind w:right="78"/>
              <w:rPr>
                <w:sz w:val="14"/>
              </w:rPr>
            </w:pPr>
            <w:r>
              <w:rPr>
                <w:w w:val="144"/>
                <w:sz w:val="14"/>
              </w:rPr>
              <w:t>-</w:t>
            </w:r>
          </w:p>
        </w:tc>
        <w:tc>
          <w:tcPr>
            <w:tcW w:w="643" w:type="dxa"/>
            <w:gridSpan w:val="2"/>
            <w:tcBorders>
              <w:top w:val="nil"/>
              <w:bottom w:val="nil"/>
            </w:tcBorders>
          </w:tcPr>
          <w:p>
            <w:pPr>
              <w:pStyle w:val="TableParagraph"/>
              <w:spacing w:before="30"/>
              <w:ind w:right="80"/>
              <w:rPr>
                <w:sz w:val="14"/>
              </w:rPr>
            </w:pPr>
            <w:r>
              <w:rPr>
                <w:w w:val="144"/>
                <w:sz w:val="14"/>
              </w:rPr>
              <w:t>-</w:t>
            </w:r>
          </w:p>
        </w:tc>
        <w:tc>
          <w:tcPr>
            <w:tcW w:w="641" w:type="dxa"/>
            <w:tcBorders>
              <w:top w:val="nil"/>
              <w:bottom w:val="nil"/>
            </w:tcBorders>
          </w:tcPr>
          <w:p>
            <w:pPr>
              <w:pStyle w:val="TableParagraph"/>
              <w:spacing w:before="30"/>
              <w:ind w:right="80"/>
              <w:rPr>
                <w:sz w:val="14"/>
              </w:rPr>
            </w:pPr>
            <w:r>
              <w:rPr>
                <w:w w:val="144"/>
                <w:sz w:val="14"/>
              </w:rPr>
              <w:t>-</w:t>
            </w:r>
          </w:p>
        </w:tc>
      </w:tr>
      <w:tr>
        <w:trPr>
          <w:trHeight w:val="245" w:hRule="atLeast"/>
        </w:trPr>
        <w:tc>
          <w:tcPr>
            <w:tcW w:w="641" w:type="dxa"/>
            <w:vMerge/>
            <w:tcBorders>
              <w:top w:val="nil"/>
              <w:bottom w:val="nil"/>
            </w:tcBorders>
          </w:tcPr>
          <w:p>
            <w:pPr>
              <w:rPr>
                <w:sz w:val="2"/>
                <w:szCs w:val="2"/>
              </w:rPr>
            </w:pPr>
          </w:p>
        </w:tc>
        <w:tc>
          <w:tcPr>
            <w:tcW w:w="641" w:type="dxa"/>
            <w:vMerge/>
            <w:tcBorders>
              <w:top w:val="nil"/>
              <w:bottom w:val="nil"/>
            </w:tcBorders>
          </w:tcPr>
          <w:p>
            <w:pPr>
              <w:rPr>
                <w:sz w:val="2"/>
                <w:szCs w:val="2"/>
              </w:rPr>
            </w:pPr>
          </w:p>
        </w:tc>
        <w:tc>
          <w:tcPr>
            <w:tcW w:w="642" w:type="dxa"/>
            <w:tcBorders>
              <w:top w:val="nil"/>
              <w:bottom w:val="nil"/>
            </w:tcBorders>
          </w:tcPr>
          <w:p>
            <w:pPr>
              <w:pStyle w:val="TableParagraph"/>
              <w:spacing w:before="31"/>
              <w:ind w:right="75"/>
              <w:rPr>
                <w:sz w:val="14"/>
              </w:rPr>
            </w:pPr>
            <w:r>
              <w:rPr>
                <w:w w:val="144"/>
                <w:sz w:val="14"/>
              </w:rPr>
              <w:t>-</w:t>
            </w:r>
          </w:p>
        </w:tc>
        <w:tc>
          <w:tcPr>
            <w:tcW w:w="641" w:type="dxa"/>
            <w:tcBorders>
              <w:top w:val="nil"/>
              <w:bottom w:val="nil"/>
            </w:tcBorders>
          </w:tcPr>
          <w:p>
            <w:pPr>
              <w:pStyle w:val="TableParagraph"/>
              <w:spacing w:before="31"/>
              <w:ind w:right="75"/>
              <w:rPr>
                <w:sz w:val="14"/>
              </w:rPr>
            </w:pPr>
            <w:r>
              <w:rPr>
                <w:w w:val="85"/>
                <w:sz w:val="14"/>
              </w:rPr>
              <w:t>18</w:t>
            </w:r>
          </w:p>
        </w:tc>
        <w:tc>
          <w:tcPr>
            <w:tcW w:w="641" w:type="dxa"/>
            <w:tcBorders>
              <w:top w:val="nil"/>
              <w:bottom w:val="nil"/>
            </w:tcBorders>
          </w:tcPr>
          <w:p>
            <w:pPr>
              <w:pStyle w:val="TableParagraph"/>
              <w:spacing w:before="31"/>
              <w:ind w:right="74"/>
              <w:rPr>
                <w:sz w:val="14"/>
              </w:rPr>
            </w:pPr>
            <w:r>
              <w:rPr>
                <w:w w:val="86"/>
                <w:sz w:val="14"/>
              </w:rPr>
              <w:t>6</w:t>
            </w:r>
          </w:p>
        </w:tc>
        <w:tc>
          <w:tcPr>
            <w:tcW w:w="642" w:type="dxa"/>
            <w:tcBorders>
              <w:top w:val="nil"/>
              <w:bottom w:val="nil"/>
            </w:tcBorders>
          </w:tcPr>
          <w:p>
            <w:pPr>
              <w:pStyle w:val="TableParagraph"/>
              <w:spacing w:before="31"/>
              <w:ind w:right="74"/>
              <w:rPr>
                <w:sz w:val="14"/>
              </w:rPr>
            </w:pPr>
            <w:r>
              <w:rPr>
                <w:w w:val="85"/>
                <w:sz w:val="14"/>
              </w:rPr>
              <w:t>12</w:t>
            </w:r>
          </w:p>
        </w:tc>
        <w:tc>
          <w:tcPr>
            <w:tcW w:w="641" w:type="dxa"/>
            <w:tcBorders>
              <w:top w:val="nil"/>
              <w:bottom w:val="nil"/>
            </w:tcBorders>
          </w:tcPr>
          <w:p>
            <w:pPr>
              <w:pStyle w:val="TableParagraph"/>
              <w:spacing w:before="31"/>
              <w:ind w:right="75"/>
              <w:rPr>
                <w:sz w:val="14"/>
              </w:rPr>
            </w:pPr>
            <w:r>
              <w:rPr>
                <w:w w:val="144"/>
                <w:sz w:val="14"/>
              </w:rPr>
              <w:t>-</w:t>
            </w:r>
          </w:p>
        </w:tc>
        <w:tc>
          <w:tcPr>
            <w:tcW w:w="642" w:type="dxa"/>
            <w:tcBorders>
              <w:top w:val="nil"/>
              <w:bottom w:val="nil"/>
            </w:tcBorders>
          </w:tcPr>
          <w:p>
            <w:pPr>
              <w:pStyle w:val="TableParagraph"/>
              <w:spacing w:before="31"/>
              <w:ind w:right="75"/>
              <w:rPr>
                <w:sz w:val="14"/>
              </w:rPr>
            </w:pPr>
            <w:r>
              <w:rPr>
                <w:w w:val="144"/>
                <w:sz w:val="14"/>
              </w:rPr>
              <w:t>-</w:t>
            </w:r>
          </w:p>
        </w:tc>
        <w:tc>
          <w:tcPr>
            <w:tcW w:w="642" w:type="dxa"/>
            <w:tcBorders>
              <w:top w:val="nil"/>
              <w:bottom w:val="nil"/>
            </w:tcBorders>
          </w:tcPr>
          <w:p>
            <w:pPr>
              <w:pStyle w:val="TableParagraph"/>
              <w:spacing w:before="31"/>
              <w:ind w:right="77"/>
              <w:rPr>
                <w:sz w:val="14"/>
              </w:rPr>
            </w:pPr>
            <w:r>
              <w:rPr>
                <w:w w:val="144"/>
                <w:sz w:val="14"/>
              </w:rPr>
              <w:t>-</w:t>
            </w:r>
          </w:p>
        </w:tc>
        <w:tc>
          <w:tcPr>
            <w:tcW w:w="641" w:type="dxa"/>
            <w:tcBorders>
              <w:top w:val="nil"/>
              <w:bottom w:val="nil"/>
            </w:tcBorders>
          </w:tcPr>
          <w:p>
            <w:pPr>
              <w:pStyle w:val="TableParagraph"/>
              <w:spacing w:before="31"/>
              <w:ind w:right="76"/>
              <w:rPr>
                <w:sz w:val="14"/>
              </w:rPr>
            </w:pPr>
            <w:r>
              <w:rPr>
                <w:w w:val="86"/>
                <w:sz w:val="14"/>
              </w:rPr>
              <w:t>2</w:t>
            </w:r>
          </w:p>
        </w:tc>
        <w:tc>
          <w:tcPr>
            <w:tcW w:w="642" w:type="dxa"/>
            <w:vMerge/>
            <w:tcBorders>
              <w:top w:val="nil"/>
              <w:bottom w:val="nil"/>
            </w:tcBorders>
          </w:tcPr>
          <w:p>
            <w:pPr>
              <w:rPr>
                <w:sz w:val="2"/>
                <w:szCs w:val="2"/>
              </w:rPr>
            </w:pPr>
          </w:p>
        </w:tc>
        <w:tc>
          <w:tcPr>
            <w:tcW w:w="642" w:type="dxa"/>
            <w:tcBorders>
              <w:top w:val="nil"/>
              <w:bottom w:val="nil"/>
            </w:tcBorders>
          </w:tcPr>
          <w:p>
            <w:pPr>
              <w:pStyle w:val="TableParagraph"/>
              <w:spacing w:before="31"/>
              <w:ind w:right="78"/>
              <w:rPr>
                <w:sz w:val="14"/>
              </w:rPr>
            </w:pPr>
            <w:r>
              <w:rPr>
                <w:w w:val="86"/>
                <w:sz w:val="14"/>
              </w:rPr>
              <w:t>2</w:t>
            </w:r>
          </w:p>
        </w:tc>
        <w:tc>
          <w:tcPr>
            <w:tcW w:w="642" w:type="dxa"/>
            <w:gridSpan w:val="2"/>
            <w:tcBorders>
              <w:top w:val="nil"/>
              <w:bottom w:val="nil"/>
            </w:tcBorders>
          </w:tcPr>
          <w:p>
            <w:pPr>
              <w:pStyle w:val="TableParagraph"/>
              <w:spacing w:before="31"/>
              <w:ind w:right="78"/>
              <w:rPr>
                <w:sz w:val="14"/>
              </w:rPr>
            </w:pPr>
            <w:r>
              <w:rPr>
                <w:w w:val="144"/>
                <w:sz w:val="14"/>
              </w:rPr>
              <w:t>-</w:t>
            </w:r>
          </w:p>
        </w:tc>
        <w:tc>
          <w:tcPr>
            <w:tcW w:w="643" w:type="dxa"/>
            <w:gridSpan w:val="2"/>
            <w:tcBorders>
              <w:top w:val="nil"/>
              <w:bottom w:val="nil"/>
            </w:tcBorders>
          </w:tcPr>
          <w:p>
            <w:pPr>
              <w:pStyle w:val="TableParagraph"/>
              <w:spacing w:before="31"/>
              <w:ind w:right="80"/>
              <w:rPr>
                <w:sz w:val="14"/>
              </w:rPr>
            </w:pPr>
            <w:r>
              <w:rPr>
                <w:w w:val="144"/>
                <w:sz w:val="14"/>
              </w:rPr>
              <w:t>-</w:t>
            </w:r>
          </w:p>
        </w:tc>
        <w:tc>
          <w:tcPr>
            <w:tcW w:w="641" w:type="dxa"/>
            <w:tcBorders>
              <w:top w:val="nil"/>
              <w:bottom w:val="nil"/>
            </w:tcBorders>
          </w:tcPr>
          <w:p>
            <w:pPr>
              <w:pStyle w:val="TableParagraph"/>
              <w:spacing w:before="31"/>
              <w:ind w:right="80"/>
              <w:rPr>
                <w:sz w:val="14"/>
              </w:rPr>
            </w:pPr>
            <w:r>
              <w:rPr>
                <w:w w:val="144"/>
                <w:sz w:val="14"/>
              </w:rPr>
              <w:t>-</w:t>
            </w:r>
          </w:p>
        </w:tc>
      </w:tr>
      <w:tr>
        <w:trPr>
          <w:trHeight w:val="249" w:hRule="atLeast"/>
        </w:trPr>
        <w:tc>
          <w:tcPr>
            <w:tcW w:w="641" w:type="dxa"/>
            <w:vMerge/>
            <w:tcBorders>
              <w:top w:val="nil"/>
              <w:bottom w:val="nil"/>
            </w:tcBorders>
          </w:tcPr>
          <w:p>
            <w:pPr>
              <w:rPr>
                <w:sz w:val="2"/>
                <w:szCs w:val="2"/>
              </w:rPr>
            </w:pPr>
          </w:p>
        </w:tc>
        <w:tc>
          <w:tcPr>
            <w:tcW w:w="641" w:type="dxa"/>
            <w:vMerge/>
            <w:tcBorders>
              <w:top w:val="nil"/>
              <w:bottom w:val="nil"/>
            </w:tcBorders>
          </w:tcPr>
          <w:p>
            <w:pPr>
              <w:rPr>
                <w:sz w:val="2"/>
                <w:szCs w:val="2"/>
              </w:rPr>
            </w:pPr>
          </w:p>
        </w:tc>
        <w:tc>
          <w:tcPr>
            <w:tcW w:w="642" w:type="dxa"/>
            <w:tcBorders>
              <w:top w:val="nil"/>
              <w:bottom w:val="nil"/>
            </w:tcBorders>
          </w:tcPr>
          <w:p>
            <w:pPr>
              <w:pStyle w:val="TableParagraph"/>
              <w:spacing w:before="30"/>
              <w:ind w:right="75"/>
              <w:rPr>
                <w:sz w:val="14"/>
              </w:rPr>
            </w:pPr>
            <w:r>
              <w:rPr>
                <w:w w:val="144"/>
                <w:sz w:val="14"/>
              </w:rPr>
              <w:t>-</w:t>
            </w:r>
          </w:p>
        </w:tc>
        <w:tc>
          <w:tcPr>
            <w:tcW w:w="641" w:type="dxa"/>
            <w:tcBorders>
              <w:top w:val="nil"/>
              <w:bottom w:val="nil"/>
            </w:tcBorders>
          </w:tcPr>
          <w:p>
            <w:pPr>
              <w:pStyle w:val="TableParagraph"/>
              <w:spacing w:before="30"/>
              <w:ind w:right="75"/>
              <w:rPr>
                <w:sz w:val="14"/>
              </w:rPr>
            </w:pPr>
            <w:r>
              <w:rPr>
                <w:w w:val="85"/>
                <w:sz w:val="14"/>
              </w:rPr>
              <w:t>102</w:t>
            </w:r>
          </w:p>
        </w:tc>
        <w:tc>
          <w:tcPr>
            <w:tcW w:w="641" w:type="dxa"/>
            <w:tcBorders>
              <w:top w:val="nil"/>
              <w:bottom w:val="nil"/>
            </w:tcBorders>
          </w:tcPr>
          <w:p>
            <w:pPr>
              <w:pStyle w:val="TableParagraph"/>
              <w:spacing w:before="30"/>
              <w:ind w:right="73"/>
              <w:rPr>
                <w:sz w:val="14"/>
              </w:rPr>
            </w:pPr>
            <w:r>
              <w:rPr>
                <w:w w:val="85"/>
                <w:sz w:val="14"/>
              </w:rPr>
              <w:t>45</w:t>
            </w:r>
          </w:p>
        </w:tc>
        <w:tc>
          <w:tcPr>
            <w:tcW w:w="642" w:type="dxa"/>
            <w:tcBorders>
              <w:top w:val="nil"/>
              <w:bottom w:val="nil"/>
            </w:tcBorders>
          </w:tcPr>
          <w:p>
            <w:pPr>
              <w:pStyle w:val="TableParagraph"/>
              <w:spacing w:before="30"/>
              <w:ind w:right="74"/>
              <w:rPr>
                <w:sz w:val="14"/>
              </w:rPr>
            </w:pPr>
            <w:r>
              <w:rPr>
                <w:w w:val="85"/>
                <w:sz w:val="14"/>
              </w:rPr>
              <w:t>57</w:t>
            </w:r>
          </w:p>
        </w:tc>
        <w:tc>
          <w:tcPr>
            <w:tcW w:w="641" w:type="dxa"/>
            <w:tcBorders>
              <w:top w:val="nil"/>
              <w:bottom w:val="nil"/>
            </w:tcBorders>
          </w:tcPr>
          <w:p>
            <w:pPr>
              <w:pStyle w:val="TableParagraph"/>
              <w:spacing w:before="30"/>
              <w:ind w:right="75"/>
              <w:rPr>
                <w:sz w:val="14"/>
              </w:rPr>
            </w:pPr>
            <w:r>
              <w:rPr>
                <w:w w:val="144"/>
                <w:sz w:val="14"/>
              </w:rPr>
              <w:t>-</w:t>
            </w:r>
          </w:p>
        </w:tc>
        <w:tc>
          <w:tcPr>
            <w:tcW w:w="642" w:type="dxa"/>
            <w:tcBorders>
              <w:top w:val="nil"/>
              <w:bottom w:val="nil"/>
            </w:tcBorders>
          </w:tcPr>
          <w:p>
            <w:pPr>
              <w:pStyle w:val="TableParagraph"/>
              <w:spacing w:before="30"/>
              <w:ind w:right="75"/>
              <w:rPr>
                <w:sz w:val="14"/>
              </w:rPr>
            </w:pPr>
            <w:r>
              <w:rPr>
                <w:w w:val="144"/>
                <w:sz w:val="14"/>
              </w:rPr>
              <w:t>-</w:t>
            </w:r>
          </w:p>
        </w:tc>
        <w:tc>
          <w:tcPr>
            <w:tcW w:w="642" w:type="dxa"/>
            <w:tcBorders>
              <w:top w:val="nil"/>
              <w:bottom w:val="nil"/>
            </w:tcBorders>
          </w:tcPr>
          <w:p>
            <w:pPr>
              <w:pStyle w:val="TableParagraph"/>
              <w:spacing w:before="30"/>
              <w:ind w:right="77"/>
              <w:rPr>
                <w:sz w:val="14"/>
              </w:rPr>
            </w:pPr>
            <w:r>
              <w:rPr>
                <w:w w:val="144"/>
                <w:sz w:val="14"/>
              </w:rPr>
              <w:t>-</w:t>
            </w:r>
          </w:p>
        </w:tc>
        <w:tc>
          <w:tcPr>
            <w:tcW w:w="641" w:type="dxa"/>
            <w:tcBorders>
              <w:top w:val="nil"/>
              <w:bottom w:val="nil"/>
            </w:tcBorders>
          </w:tcPr>
          <w:p>
            <w:pPr>
              <w:pStyle w:val="TableParagraph"/>
              <w:spacing w:before="30"/>
              <w:ind w:right="75"/>
              <w:rPr>
                <w:sz w:val="14"/>
              </w:rPr>
            </w:pPr>
            <w:r>
              <w:rPr>
                <w:w w:val="85"/>
                <w:sz w:val="14"/>
              </w:rPr>
              <w:t>15</w:t>
            </w:r>
          </w:p>
        </w:tc>
        <w:tc>
          <w:tcPr>
            <w:tcW w:w="642" w:type="dxa"/>
            <w:vMerge/>
            <w:tcBorders>
              <w:top w:val="nil"/>
              <w:bottom w:val="nil"/>
            </w:tcBorders>
          </w:tcPr>
          <w:p>
            <w:pPr>
              <w:rPr>
                <w:sz w:val="2"/>
                <w:szCs w:val="2"/>
              </w:rPr>
            </w:pPr>
          </w:p>
        </w:tc>
        <w:tc>
          <w:tcPr>
            <w:tcW w:w="642" w:type="dxa"/>
            <w:tcBorders>
              <w:top w:val="nil"/>
              <w:bottom w:val="nil"/>
            </w:tcBorders>
          </w:tcPr>
          <w:p>
            <w:pPr>
              <w:pStyle w:val="TableParagraph"/>
              <w:spacing w:before="30"/>
              <w:ind w:right="77"/>
              <w:rPr>
                <w:sz w:val="14"/>
              </w:rPr>
            </w:pPr>
            <w:r>
              <w:rPr>
                <w:w w:val="85"/>
                <w:sz w:val="14"/>
              </w:rPr>
              <w:t>12</w:t>
            </w:r>
          </w:p>
        </w:tc>
        <w:tc>
          <w:tcPr>
            <w:tcW w:w="642" w:type="dxa"/>
            <w:gridSpan w:val="2"/>
            <w:tcBorders>
              <w:top w:val="nil"/>
              <w:bottom w:val="nil"/>
            </w:tcBorders>
          </w:tcPr>
          <w:p>
            <w:pPr>
              <w:pStyle w:val="TableParagraph"/>
              <w:spacing w:before="30"/>
              <w:ind w:right="78"/>
              <w:rPr>
                <w:sz w:val="14"/>
              </w:rPr>
            </w:pPr>
            <w:r>
              <w:rPr>
                <w:w w:val="144"/>
                <w:sz w:val="14"/>
              </w:rPr>
              <w:t>-</w:t>
            </w:r>
          </w:p>
        </w:tc>
        <w:tc>
          <w:tcPr>
            <w:tcW w:w="643" w:type="dxa"/>
            <w:gridSpan w:val="2"/>
            <w:tcBorders>
              <w:top w:val="nil"/>
              <w:bottom w:val="nil"/>
            </w:tcBorders>
          </w:tcPr>
          <w:p>
            <w:pPr>
              <w:pStyle w:val="TableParagraph"/>
              <w:spacing w:before="30"/>
              <w:ind w:right="80"/>
              <w:rPr>
                <w:sz w:val="14"/>
              </w:rPr>
            </w:pPr>
            <w:r>
              <w:rPr>
                <w:w w:val="144"/>
                <w:sz w:val="14"/>
              </w:rPr>
              <w:t>-</w:t>
            </w:r>
          </w:p>
        </w:tc>
        <w:tc>
          <w:tcPr>
            <w:tcW w:w="641" w:type="dxa"/>
            <w:tcBorders>
              <w:top w:val="nil"/>
              <w:bottom w:val="nil"/>
            </w:tcBorders>
          </w:tcPr>
          <w:p>
            <w:pPr>
              <w:pStyle w:val="TableParagraph"/>
              <w:spacing w:before="30"/>
              <w:ind w:right="80"/>
              <w:rPr>
                <w:sz w:val="14"/>
              </w:rPr>
            </w:pPr>
            <w:r>
              <w:rPr>
                <w:w w:val="144"/>
                <w:sz w:val="14"/>
              </w:rPr>
              <w:t>-</w:t>
            </w:r>
          </w:p>
        </w:tc>
      </w:tr>
      <w:tr>
        <w:trPr>
          <w:trHeight w:val="247" w:hRule="atLeast"/>
        </w:trPr>
        <w:tc>
          <w:tcPr>
            <w:tcW w:w="641" w:type="dxa"/>
            <w:tcBorders>
              <w:top w:val="nil"/>
              <w:bottom w:val="nil"/>
            </w:tcBorders>
            <w:shd w:val="clear" w:color="auto" w:fill="CCFFFF"/>
          </w:tcPr>
          <w:p>
            <w:pPr>
              <w:pStyle w:val="TableParagraph"/>
              <w:spacing w:before="26"/>
              <w:ind w:right="77"/>
              <w:rPr>
                <w:sz w:val="14"/>
              </w:rPr>
            </w:pPr>
            <w:r>
              <w:rPr>
                <w:w w:val="86"/>
                <w:sz w:val="14"/>
              </w:rPr>
              <w:t>1</w:t>
            </w:r>
          </w:p>
        </w:tc>
        <w:tc>
          <w:tcPr>
            <w:tcW w:w="641" w:type="dxa"/>
            <w:tcBorders>
              <w:top w:val="nil"/>
              <w:bottom w:val="nil"/>
            </w:tcBorders>
            <w:shd w:val="clear" w:color="auto" w:fill="CCFFFF"/>
          </w:tcPr>
          <w:p>
            <w:pPr>
              <w:pStyle w:val="TableParagraph"/>
              <w:spacing w:before="26"/>
              <w:ind w:right="76"/>
              <w:rPr>
                <w:sz w:val="14"/>
              </w:rPr>
            </w:pPr>
            <w:r>
              <w:rPr>
                <w:w w:val="86"/>
                <w:sz w:val="14"/>
              </w:rPr>
              <w:t>1</w:t>
            </w:r>
          </w:p>
        </w:tc>
        <w:tc>
          <w:tcPr>
            <w:tcW w:w="642" w:type="dxa"/>
            <w:tcBorders>
              <w:top w:val="nil"/>
              <w:bottom w:val="nil"/>
            </w:tcBorders>
            <w:shd w:val="clear" w:color="auto" w:fill="CCFFFF"/>
          </w:tcPr>
          <w:p>
            <w:pPr>
              <w:pStyle w:val="TableParagraph"/>
              <w:spacing w:before="26"/>
              <w:ind w:right="77"/>
              <w:rPr>
                <w:sz w:val="14"/>
              </w:rPr>
            </w:pPr>
            <w:r>
              <w:rPr>
                <w:w w:val="144"/>
                <w:sz w:val="14"/>
              </w:rPr>
              <w:t>-</w:t>
            </w:r>
          </w:p>
        </w:tc>
        <w:tc>
          <w:tcPr>
            <w:tcW w:w="641" w:type="dxa"/>
            <w:tcBorders>
              <w:top w:val="nil"/>
              <w:bottom w:val="nil"/>
            </w:tcBorders>
            <w:shd w:val="clear" w:color="auto" w:fill="CCFFFF"/>
          </w:tcPr>
          <w:p>
            <w:pPr>
              <w:pStyle w:val="TableParagraph"/>
              <w:spacing w:before="26"/>
              <w:ind w:right="77"/>
              <w:rPr>
                <w:sz w:val="14"/>
              </w:rPr>
            </w:pPr>
            <w:r>
              <w:rPr>
                <w:w w:val="85"/>
                <w:sz w:val="14"/>
              </w:rPr>
              <w:t>42</w:t>
            </w:r>
          </w:p>
        </w:tc>
        <w:tc>
          <w:tcPr>
            <w:tcW w:w="641" w:type="dxa"/>
            <w:tcBorders>
              <w:top w:val="nil"/>
              <w:bottom w:val="nil"/>
            </w:tcBorders>
            <w:shd w:val="clear" w:color="auto" w:fill="CCFFFF"/>
          </w:tcPr>
          <w:p>
            <w:pPr>
              <w:pStyle w:val="TableParagraph"/>
              <w:spacing w:before="26"/>
              <w:ind w:right="74"/>
              <w:rPr>
                <w:sz w:val="14"/>
              </w:rPr>
            </w:pPr>
            <w:r>
              <w:rPr>
                <w:w w:val="85"/>
                <w:sz w:val="14"/>
              </w:rPr>
              <w:t>15</w:t>
            </w:r>
          </w:p>
        </w:tc>
        <w:tc>
          <w:tcPr>
            <w:tcW w:w="642" w:type="dxa"/>
            <w:tcBorders>
              <w:top w:val="nil"/>
              <w:bottom w:val="nil"/>
            </w:tcBorders>
            <w:shd w:val="clear" w:color="auto" w:fill="CCFFFF"/>
          </w:tcPr>
          <w:p>
            <w:pPr>
              <w:pStyle w:val="TableParagraph"/>
              <w:spacing w:before="26"/>
              <w:ind w:right="76"/>
              <w:rPr>
                <w:sz w:val="14"/>
              </w:rPr>
            </w:pPr>
            <w:r>
              <w:rPr>
                <w:w w:val="85"/>
                <w:sz w:val="14"/>
              </w:rPr>
              <w:t>27</w:t>
            </w:r>
          </w:p>
        </w:tc>
        <w:tc>
          <w:tcPr>
            <w:tcW w:w="641" w:type="dxa"/>
            <w:tcBorders>
              <w:top w:val="nil"/>
              <w:bottom w:val="nil"/>
            </w:tcBorders>
            <w:shd w:val="clear" w:color="auto" w:fill="CCFFFF"/>
          </w:tcPr>
          <w:p>
            <w:pPr>
              <w:pStyle w:val="TableParagraph"/>
              <w:spacing w:before="26"/>
              <w:ind w:right="77"/>
              <w:rPr>
                <w:sz w:val="14"/>
              </w:rPr>
            </w:pPr>
            <w:r>
              <w:rPr>
                <w:w w:val="144"/>
                <w:sz w:val="14"/>
              </w:rPr>
              <w:t>-</w:t>
            </w:r>
          </w:p>
        </w:tc>
        <w:tc>
          <w:tcPr>
            <w:tcW w:w="642" w:type="dxa"/>
            <w:tcBorders>
              <w:top w:val="nil"/>
              <w:bottom w:val="nil"/>
            </w:tcBorders>
            <w:shd w:val="clear" w:color="auto" w:fill="CCFFFF"/>
          </w:tcPr>
          <w:p>
            <w:pPr>
              <w:pStyle w:val="TableParagraph"/>
              <w:spacing w:before="26"/>
              <w:ind w:right="78"/>
              <w:rPr>
                <w:sz w:val="14"/>
              </w:rPr>
            </w:pPr>
            <w:r>
              <w:rPr>
                <w:w w:val="144"/>
                <w:sz w:val="14"/>
              </w:rPr>
              <w:t>-</w:t>
            </w:r>
          </w:p>
        </w:tc>
        <w:tc>
          <w:tcPr>
            <w:tcW w:w="642" w:type="dxa"/>
            <w:tcBorders>
              <w:top w:val="nil"/>
              <w:bottom w:val="nil"/>
            </w:tcBorders>
            <w:shd w:val="clear" w:color="auto" w:fill="CCFFFF"/>
          </w:tcPr>
          <w:p>
            <w:pPr>
              <w:pStyle w:val="TableParagraph"/>
              <w:spacing w:before="26"/>
              <w:ind w:right="79"/>
              <w:rPr>
                <w:sz w:val="14"/>
              </w:rPr>
            </w:pPr>
            <w:r>
              <w:rPr>
                <w:w w:val="144"/>
                <w:sz w:val="14"/>
              </w:rPr>
              <w:t>-</w:t>
            </w:r>
          </w:p>
        </w:tc>
        <w:tc>
          <w:tcPr>
            <w:tcW w:w="641" w:type="dxa"/>
            <w:tcBorders>
              <w:top w:val="nil"/>
              <w:bottom w:val="nil"/>
            </w:tcBorders>
            <w:shd w:val="clear" w:color="auto" w:fill="CCFFFF"/>
          </w:tcPr>
          <w:p>
            <w:pPr>
              <w:pStyle w:val="TableParagraph"/>
              <w:spacing w:before="26"/>
              <w:ind w:right="78"/>
              <w:rPr>
                <w:sz w:val="14"/>
              </w:rPr>
            </w:pPr>
            <w:r>
              <w:rPr>
                <w:w w:val="86"/>
                <w:sz w:val="14"/>
              </w:rPr>
              <w:t>2</w:t>
            </w:r>
          </w:p>
        </w:tc>
        <w:tc>
          <w:tcPr>
            <w:tcW w:w="642" w:type="dxa"/>
            <w:tcBorders>
              <w:top w:val="nil"/>
              <w:bottom w:val="nil"/>
            </w:tcBorders>
            <w:shd w:val="clear" w:color="auto" w:fill="CCFFFF"/>
          </w:tcPr>
          <w:p>
            <w:pPr>
              <w:pStyle w:val="TableParagraph"/>
              <w:spacing w:before="26"/>
              <w:ind w:right="79"/>
              <w:rPr>
                <w:sz w:val="14"/>
              </w:rPr>
            </w:pPr>
            <w:r>
              <w:rPr>
                <w:w w:val="86"/>
                <w:sz w:val="14"/>
              </w:rPr>
              <w:t>1</w:t>
            </w:r>
          </w:p>
        </w:tc>
        <w:tc>
          <w:tcPr>
            <w:tcW w:w="642" w:type="dxa"/>
            <w:tcBorders>
              <w:top w:val="nil"/>
              <w:bottom w:val="nil"/>
            </w:tcBorders>
            <w:shd w:val="clear" w:color="auto" w:fill="CCFFFF"/>
          </w:tcPr>
          <w:p>
            <w:pPr>
              <w:pStyle w:val="TableParagraph"/>
              <w:spacing w:before="26"/>
              <w:ind w:right="80"/>
              <w:rPr>
                <w:sz w:val="14"/>
              </w:rPr>
            </w:pPr>
            <w:r>
              <w:rPr>
                <w:w w:val="86"/>
                <w:sz w:val="14"/>
              </w:rPr>
              <w:t>1</w:t>
            </w:r>
          </w:p>
        </w:tc>
        <w:tc>
          <w:tcPr>
            <w:tcW w:w="642" w:type="dxa"/>
            <w:gridSpan w:val="2"/>
            <w:tcBorders>
              <w:top w:val="nil"/>
              <w:bottom w:val="nil"/>
            </w:tcBorders>
            <w:shd w:val="clear" w:color="auto" w:fill="CCFFFF"/>
          </w:tcPr>
          <w:p>
            <w:pPr>
              <w:pStyle w:val="TableParagraph"/>
              <w:spacing w:before="26"/>
              <w:ind w:right="80"/>
              <w:rPr>
                <w:sz w:val="14"/>
              </w:rPr>
            </w:pPr>
            <w:r>
              <w:rPr>
                <w:w w:val="144"/>
                <w:sz w:val="14"/>
              </w:rPr>
              <w:t>-</w:t>
            </w:r>
          </w:p>
        </w:tc>
        <w:tc>
          <w:tcPr>
            <w:tcW w:w="643" w:type="dxa"/>
            <w:gridSpan w:val="2"/>
            <w:tcBorders>
              <w:top w:val="nil"/>
              <w:bottom w:val="nil"/>
            </w:tcBorders>
            <w:shd w:val="clear" w:color="auto" w:fill="CCFFFF"/>
          </w:tcPr>
          <w:p>
            <w:pPr>
              <w:pStyle w:val="TableParagraph"/>
              <w:spacing w:before="26"/>
              <w:ind w:right="83"/>
              <w:rPr>
                <w:sz w:val="14"/>
              </w:rPr>
            </w:pPr>
            <w:r>
              <w:rPr>
                <w:w w:val="144"/>
                <w:sz w:val="14"/>
              </w:rPr>
              <w:t>-</w:t>
            </w:r>
          </w:p>
        </w:tc>
        <w:tc>
          <w:tcPr>
            <w:tcW w:w="641" w:type="dxa"/>
            <w:tcBorders>
              <w:top w:val="nil"/>
              <w:bottom w:val="nil"/>
            </w:tcBorders>
            <w:shd w:val="clear" w:color="auto" w:fill="CCFFFF"/>
          </w:tcPr>
          <w:p>
            <w:pPr>
              <w:pStyle w:val="TableParagraph"/>
              <w:spacing w:before="26"/>
              <w:ind w:right="83"/>
              <w:rPr>
                <w:sz w:val="14"/>
              </w:rPr>
            </w:pPr>
            <w:r>
              <w:rPr>
                <w:w w:val="144"/>
                <w:sz w:val="14"/>
              </w:rPr>
              <w:t>-</w:t>
            </w:r>
          </w:p>
        </w:tc>
      </w:tr>
      <w:tr>
        <w:trPr>
          <w:trHeight w:val="238" w:hRule="atLeast"/>
        </w:trPr>
        <w:tc>
          <w:tcPr>
            <w:tcW w:w="641" w:type="dxa"/>
            <w:tcBorders>
              <w:top w:val="nil"/>
              <w:bottom w:val="nil"/>
            </w:tcBorders>
          </w:tcPr>
          <w:p>
            <w:pPr>
              <w:pStyle w:val="TableParagraph"/>
              <w:spacing w:before="24"/>
              <w:ind w:right="75"/>
              <w:rPr>
                <w:sz w:val="14"/>
              </w:rPr>
            </w:pPr>
            <w:r>
              <w:rPr>
                <w:w w:val="86"/>
                <w:sz w:val="14"/>
              </w:rPr>
              <w:t>1</w:t>
            </w:r>
          </w:p>
        </w:tc>
        <w:tc>
          <w:tcPr>
            <w:tcW w:w="641" w:type="dxa"/>
            <w:tcBorders>
              <w:top w:val="nil"/>
              <w:bottom w:val="nil"/>
            </w:tcBorders>
          </w:tcPr>
          <w:p>
            <w:pPr>
              <w:pStyle w:val="TableParagraph"/>
              <w:spacing w:before="24"/>
              <w:ind w:right="74"/>
              <w:rPr>
                <w:sz w:val="14"/>
              </w:rPr>
            </w:pPr>
            <w:r>
              <w:rPr>
                <w:w w:val="86"/>
                <w:sz w:val="14"/>
              </w:rPr>
              <w:t>1</w:t>
            </w:r>
          </w:p>
        </w:tc>
        <w:tc>
          <w:tcPr>
            <w:tcW w:w="642" w:type="dxa"/>
            <w:tcBorders>
              <w:top w:val="nil"/>
              <w:bottom w:val="nil"/>
            </w:tcBorders>
          </w:tcPr>
          <w:p>
            <w:pPr>
              <w:pStyle w:val="TableParagraph"/>
              <w:spacing w:before="24"/>
              <w:ind w:right="75"/>
              <w:rPr>
                <w:sz w:val="14"/>
              </w:rPr>
            </w:pPr>
            <w:r>
              <w:rPr>
                <w:w w:val="144"/>
                <w:sz w:val="14"/>
              </w:rPr>
              <w:t>-</w:t>
            </w:r>
          </w:p>
        </w:tc>
        <w:tc>
          <w:tcPr>
            <w:tcW w:w="641" w:type="dxa"/>
            <w:tcBorders>
              <w:top w:val="nil"/>
              <w:bottom w:val="nil"/>
            </w:tcBorders>
          </w:tcPr>
          <w:p>
            <w:pPr>
              <w:pStyle w:val="TableParagraph"/>
              <w:spacing w:before="24"/>
              <w:ind w:right="75"/>
              <w:rPr>
                <w:sz w:val="14"/>
              </w:rPr>
            </w:pPr>
            <w:r>
              <w:rPr>
                <w:w w:val="85"/>
                <w:sz w:val="14"/>
              </w:rPr>
              <w:t>42</w:t>
            </w:r>
          </w:p>
        </w:tc>
        <w:tc>
          <w:tcPr>
            <w:tcW w:w="641" w:type="dxa"/>
            <w:tcBorders>
              <w:top w:val="nil"/>
              <w:bottom w:val="nil"/>
            </w:tcBorders>
          </w:tcPr>
          <w:p>
            <w:pPr>
              <w:pStyle w:val="TableParagraph"/>
              <w:spacing w:before="24"/>
              <w:ind w:right="73"/>
              <w:rPr>
                <w:sz w:val="14"/>
              </w:rPr>
            </w:pPr>
            <w:r>
              <w:rPr>
                <w:w w:val="85"/>
                <w:sz w:val="14"/>
              </w:rPr>
              <w:t>15</w:t>
            </w:r>
          </w:p>
        </w:tc>
        <w:tc>
          <w:tcPr>
            <w:tcW w:w="642" w:type="dxa"/>
            <w:tcBorders>
              <w:top w:val="nil"/>
              <w:bottom w:val="nil"/>
            </w:tcBorders>
          </w:tcPr>
          <w:p>
            <w:pPr>
              <w:pStyle w:val="TableParagraph"/>
              <w:spacing w:before="24"/>
              <w:ind w:right="74"/>
              <w:rPr>
                <w:sz w:val="14"/>
              </w:rPr>
            </w:pPr>
            <w:r>
              <w:rPr>
                <w:w w:val="85"/>
                <w:sz w:val="14"/>
              </w:rPr>
              <w:t>27</w:t>
            </w:r>
          </w:p>
        </w:tc>
        <w:tc>
          <w:tcPr>
            <w:tcW w:w="641" w:type="dxa"/>
            <w:tcBorders>
              <w:top w:val="nil"/>
              <w:bottom w:val="nil"/>
            </w:tcBorders>
          </w:tcPr>
          <w:p>
            <w:pPr>
              <w:pStyle w:val="TableParagraph"/>
              <w:spacing w:before="24"/>
              <w:ind w:right="75"/>
              <w:rPr>
                <w:sz w:val="14"/>
              </w:rPr>
            </w:pPr>
            <w:r>
              <w:rPr>
                <w:w w:val="144"/>
                <w:sz w:val="14"/>
              </w:rPr>
              <w:t>-</w:t>
            </w:r>
          </w:p>
        </w:tc>
        <w:tc>
          <w:tcPr>
            <w:tcW w:w="642" w:type="dxa"/>
            <w:tcBorders>
              <w:top w:val="nil"/>
              <w:bottom w:val="nil"/>
            </w:tcBorders>
          </w:tcPr>
          <w:p>
            <w:pPr>
              <w:pStyle w:val="TableParagraph"/>
              <w:spacing w:before="24"/>
              <w:ind w:right="75"/>
              <w:rPr>
                <w:sz w:val="14"/>
              </w:rPr>
            </w:pPr>
            <w:r>
              <w:rPr>
                <w:w w:val="144"/>
                <w:sz w:val="14"/>
              </w:rPr>
              <w:t>-</w:t>
            </w:r>
          </w:p>
        </w:tc>
        <w:tc>
          <w:tcPr>
            <w:tcW w:w="642" w:type="dxa"/>
            <w:tcBorders>
              <w:top w:val="nil"/>
              <w:bottom w:val="nil"/>
            </w:tcBorders>
          </w:tcPr>
          <w:p>
            <w:pPr>
              <w:pStyle w:val="TableParagraph"/>
              <w:spacing w:before="24"/>
              <w:ind w:right="77"/>
              <w:rPr>
                <w:sz w:val="14"/>
              </w:rPr>
            </w:pPr>
            <w:r>
              <w:rPr>
                <w:w w:val="144"/>
                <w:sz w:val="14"/>
              </w:rPr>
              <w:t>-</w:t>
            </w:r>
          </w:p>
        </w:tc>
        <w:tc>
          <w:tcPr>
            <w:tcW w:w="641" w:type="dxa"/>
            <w:tcBorders>
              <w:top w:val="nil"/>
              <w:bottom w:val="nil"/>
            </w:tcBorders>
          </w:tcPr>
          <w:p>
            <w:pPr>
              <w:pStyle w:val="TableParagraph"/>
              <w:spacing w:before="24"/>
              <w:ind w:right="76"/>
              <w:rPr>
                <w:sz w:val="14"/>
              </w:rPr>
            </w:pPr>
            <w:r>
              <w:rPr>
                <w:w w:val="86"/>
                <w:sz w:val="14"/>
              </w:rPr>
              <w:t>2</w:t>
            </w:r>
          </w:p>
        </w:tc>
        <w:tc>
          <w:tcPr>
            <w:tcW w:w="642" w:type="dxa"/>
            <w:tcBorders>
              <w:top w:val="nil"/>
              <w:bottom w:val="nil"/>
            </w:tcBorders>
          </w:tcPr>
          <w:p>
            <w:pPr>
              <w:pStyle w:val="TableParagraph"/>
              <w:spacing w:before="24"/>
              <w:ind w:right="77"/>
              <w:rPr>
                <w:sz w:val="14"/>
              </w:rPr>
            </w:pPr>
            <w:r>
              <w:rPr>
                <w:w w:val="86"/>
                <w:sz w:val="14"/>
              </w:rPr>
              <w:t>1</w:t>
            </w:r>
          </w:p>
        </w:tc>
        <w:tc>
          <w:tcPr>
            <w:tcW w:w="642" w:type="dxa"/>
            <w:tcBorders>
              <w:top w:val="nil"/>
              <w:bottom w:val="nil"/>
            </w:tcBorders>
          </w:tcPr>
          <w:p>
            <w:pPr>
              <w:pStyle w:val="TableParagraph"/>
              <w:spacing w:before="24"/>
              <w:ind w:right="78"/>
              <w:rPr>
                <w:sz w:val="14"/>
              </w:rPr>
            </w:pPr>
            <w:r>
              <w:rPr>
                <w:w w:val="86"/>
                <w:sz w:val="14"/>
              </w:rPr>
              <w:t>1</w:t>
            </w:r>
          </w:p>
        </w:tc>
        <w:tc>
          <w:tcPr>
            <w:tcW w:w="642" w:type="dxa"/>
            <w:gridSpan w:val="2"/>
            <w:tcBorders>
              <w:top w:val="nil"/>
              <w:bottom w:val="nil"/>
            </w:tcBorders>
          </w:tcPr>
          <w:p>
            <w:pPr>
              <w:pStyle w:val="TableParagraph"/>
              <w:spacing w:before="24"/>
              <w:ind w:right="78"/>
              <w:rPr>
                <w:sz w:val="14"/>
              </w:rPr>
            </w:pPr>
            <w:r>
              <w:rPr>
                <w:w w:val="144"/>
                <w:sz w:val="14"/>
              </w:rPr>
              <w:t>-</w:t>
            </w:r>
          </w:p>
        </w:tc>
        <w:tc>
          <w:tcPr>
            <w:tcW w:w="643" w:type="dxa"/>
            <w:gridSpan w:val="2"/>
            <w:tcBorders>
              <w:top w:val="nil"/>
              <w:bottom w:val="nil"/>
            </w:tcBorders>
          </w:tcPr>
          <w:p>
            <w:pPr>
              <w:pStyle w:val="TableParagraph"/>
              <w:spacing w:before="24"/>
              <w:ind w:right="80"/>
              <w:rPr>
                <w:sz w:val="14"/>
              </w:rPr>
            </w:pPr>
            <w:r>
              <w:rPr>
                <w:w w:val="144"/>
                <w:sz w:val="14"/>
              </w:rPr>
              <w:t>-</w:t>
            </w:r>
          </w:p>
        </w:tc>
        <w:tc>
          <w:tcPr>
            <w:tcW w:w="641" w:type="dxa"/>
            <w:tcBorders>
              <w:top w:val="nil"/>
              <w:bottom w:val="nil"/>
            </w:tcBorders>
          </w:tcPr>
          <w:p>
            <w:pPr>
              <w:pStyle w:val="TableParagraph"/>
              <w:spacing w:before="24"/>
              <w:ind w:right="80"/>
              <w:rPr>
                <w:sz w:val="14"/>
              </w:rPr>
            </w:pPr>
            <w:r>
              <w:rPr>
                <w:w w:val="144"/>
                <w:sz w:val="14"/>
              </w:rPr>
              <w:t>-</w:t>
            </w:r>
          </w:p>
        </w:tc>
      </w:tr>
      <w:tr>
        <w:trPr>
          <w:trHeight w:val="245" w:hRule="atLeast"/>
        </w:trPr>
        <w:tc>
          <w:tcPr>
            <w:tcW w:w="641" w:type="dxa"/>
            <w:tcBorders>
              <w:top w:val="nil"/>
              <w:bottom w:val="nil"/>
            </w:tcBorders>
          </w:tcPr>
          <w:p>
            <w:pPr>
              <w:pStyle w:val="TableParagraph"/>
              <w:spacing w:before="30"/>
              <w:ind w:right="75"/>
              <w:rPr>
                <w:sz w:val="14"/>
              </w:rPr>
            </w:pPr>
            <w:r>
              <w:rPr>
                <w:w w:val="144"/>
                <w:sz w:val="14"/>
              </w:rPr>
              <w:t>-</w:t>
            </w:r>
          </w:p>
        </w:tc>
        <w:tc>
          <w:tcPr>
            <w:tcW w:w="641" w:type="dxa"/>
            <w:tcBorders>
              <w:top w:val="nil"/>
              <w:bottom w:val="nil"/>
            </w:tcBorders>
          </w:tcPr>
          <w:p>
            <w:pPr>
              <w:pStyle w:val="TableParagraph"/>
              <w:spacing w:before="30"/>
              <w:ind w:right="74"/>
              <w:rPr>
                <w:sz w:val="14"/>
              </w:rPr>
            </w:pPr>
            <w:r>
              <w:rPr>
                <w:w w:val="144"/>
                <w:sz w:val="14"/>
              </w:rPr>
              <w:t>-</w:t>
            </w:r>
          </w:p>
        </w:tc>
        <w:tc>
          <w:tcPr>
            <w:tcW w:w="642" w:type="dxa"/>
            <w:tcBorders>
              <w:top w:val="nil"/>
              <w:bottom w:val="nil"/>
            </w:tcBorders>
          </w:tcPr>
          <w:p>
            <w:pPr>
              <w:pStyle w:val="TableParagraph"/>
              <w:spacing w:before="30"/>
              <w:ind w:right="75"/>
              <w:rPr>
                <w:sz w:val="14"/>
              </w:rPr>
            </w:pPr>
            <w:r>
              <w:rPr>
                <w:w w:val="144"/>
                <w:sz w:val="14"/>
              </w:rPr>
              <w:t>-</w:t>
            </w:r>
          </w:p>
        </w:tc>
        <w:tc>
          <w:tcPr>
            <w:tcW w:w="641" w:type="dxa"/>
            <w:tcBorders>
              <w:top w:val="nil"/>
              <w:bottom w:val="nil"/>
            </w:tcBorders>
          </w:tcPr>
          <w:p>
            <w:pPr>
              <w:pStyle w:val="TableParagraph"/>
              <w:spacing w:before="30"/>
              <w:ind w:right="75"/>
              <w:rPr>
                <w:sz w:val="14"/>
              </w:rPr>
            </w:pPr>
            <w:r>
              <w:rPr>
                <w:w w:val="144"/>
                <w:sz w:val="14"/>
              </w:rPr>
              <w:t>-</w:t>
            </w:r>
          </w:p>
        </w:tc>
        <w:tc>
          <w:tcPr>
            <w:tcW w:w="641" w:type="dxa"/>
            <w:tcBorders>
              <w:top w:val="nil"/>
              <w:bottom w:val="nil"/>
            </w:tcBorders>
          </w:tcPr>
          <w:p>
            <w:pPr>
              <w:pStyle w:val="TableParagraph"/>
              <w:spacing w:before="30"/>
              <w:ind w:right="74"/>
              <w:rPr>
                <w:sz w:val="14"/>
              </w:rPr>
            </w:pPr>
            <w:r>
              <w:rPr>
                <w:w w:val="144"/>
                <w:sz w:val="14"/>
              </w:rPr>
              <w:t>-</w:t>
            </w:r>
          </w:p>
        </w:tc>
        <w:tc>
          <w:tcPr>
            <w:tcW w:w="642" w:type="dxa"/>
            <w:tcBorders>
              <w:top w:val="nil"/>
              <w:bottom w:val="nil"/>
            </w:tcBorders>
          </w:tcPr>
          <w:p>
            <w:pPr>
              <w:pStyle w:val="TableParagraph"/>
              <w:spacing w:before="30"/>
              <w:ind w:right="75"/>
              <w:rPr>
                <w:sz w:val="14"/>
              </w:rPr>
            </w:pPr>
            <w:r>
              <w:rPr>
                <w:w w:val="144"/>
                <w:sz w:val="14"/>
              </w:rPr>
              <w:t>-</w:t>
            </w:r>
          </w:p>
        </w:tc>
        <w:tc>
          <w:tcPr>
            <w:tcW w:w="641" w:type="dxa"/>
            <w:tcBorders>
              <w:top w:val="nil"/>
              <w:bottom w:val="nil"/>
            </w:tcBorders>
          </w:tcPr>
          <w:p>
            <w:pPr>
              <w:pStyle w:val="TableParagraph"/>
              <w:spacing w:before="30"/>
              <w:ind w:right="75"/>
              <w:rPr>
                <w:sz w:val="14"/>
              </w:rPr>
            </w:pPr>
            <w:r>
              <w:rPr>
                <w:w w:val="144"/>
                <w:sz w:val="14"/>
              </w:rPr>
              <w:t>-</w:t>
            </w:r>
          </w:p>
        </w:tc>
        <w:tc>
          <w:tcPr>
            <w:tcW w:w="642" w:type="dxa"/>
            <w:tcBorders>
              <w:top w:val="nil"/>
              <w:bottom w:val="nil"/>
            </w:tcBorders>
          </w:tcPr>
          <w:p>
            <w:pPr>
              <w:pStyle w:val="TableParagraph"/>
              <w:spacing w:before="30"/>
              <w:ind w:right="75"/>
              <w:rPr>
                <w:sz w:val="14"/>
              </w:rPr>
            </w:pPr>
            <w:r>
              <w:rPr>
                <w:w w:val="144"/>
                <w:sz w:val="14"/>
              </w:rPr>
              <w:t>-</w:t>
            </w:r>
          </w:p>
        </w:tc>
        <w:tc>
          <w:tcPr>
            <w:tcW w:w="642" w:type="dxa"/>
            <w:tcBorders>
              <w:top w:val="nil"/>
              <w:bottom w:val="nil"/>
            </w:tcBorders>
          </w:tcPr>
          <w:p>
            <w:pPr>
              <w:pStyle w:val="TableParagraph"/>
              <w:spacing w:before="30"/>
              <w:ind w:right="77"/>
              <w:rPr>
                <w:sz w:val="14"/>
              </w:rPr>
            </w:pPr>
            <w:r>
              <w:rPr>
                <w:w w:val="144"/>
                <w:sz w:val="14"/>
              </w:rPr>
              <w:t>-</w:t>
            </w:r>
          </w:p>
        </w:tc>
        <w:tc>
          <w:tcPr>
            <w:tcW w:w="641" w:type="dxa"/>
            <w:tcBorders>
              <w:top w:val="nil"/>
              <w:bottom w:val="nil"/>
            </w:tcBorders>
          </w:tcPr>
          <w:p>
            <w:pPr>
              <w:pStyle w:val="TableParagraph"/>
              <w:spacing w:before="30"/>
              <w:ind w:right="76"/>
              <w:rPr>
                <w:sz w:val="14"/>
              </w:rPr>
            </w:pPr>
            <w:r>
              <w:rPr>
                <w:w w:val="144"/>
                <w:sz w:val="14"/>
              </w:rPr>
              <w:t>-</w:t>
            </w:r>
          </w:p>
        </w:tc>
        <w:tc>
          <w:tcPr>
            <w:tcW w:w="642" w:type="dxa"/>
            <w:tcBorders>
              <w:top w:val="nil"/>
              <w:bottom w:val="nil"/>
            </w:tcBorders>
          </w:tcPr>
          <w:p>
            <w:pPr>
              <w:pStyle w:val="TableParagraph"/>
              <w:spacing w:before="30"/>
              <w:ind w:right="77"/>
              <w:rPr>
                <w:sz w:val="14"/>
              </w:rPr>
            </w:pPr>
            <w:r>
              <w:rPr>
                <w:w w:val="144"/>
                <w:sz w:val="14"/>
              </w:rPr>
              <w:t>-</w:t>
            </w:r>
          </w:p>
        </w:tc>
        <w:tc>
          <w:tcPr>
            <w:tcW w:w="642" w:type="dxa"/>
            <w:tcBorders>
              <w:top w:val="nil"/>
              <w:bottom w:val="nil"/>
            </w:tcBorders>
          </w:tcPr>
          <w:p>
            <w:pPr>
              <w:pStyle w:val="TableParagraph"/>
              <w:spacing w:before="30"/>
              <w:ind w:right="78"/>
              <w:rPr>
                <w:sz w:val="14"/>
              </w:rPr>
            </w:pPr>
            <w:r>
              <w:rPr>
                <w:w w:val="144"/>
                <w:sz w:val="14"/>
              </w:rPr>
              <w:t>-</w:t>
            </w:r>
          </w:p>
        </w:tc>
        <w:tc>
          <w:tcPr>
            <w:tcW w:w="642" w:type="dxa"/>
            <w:gridSpan w:val="2"/>
            <w:tcBorders>
              <w:top w:val="nil"/>
              <w:bottom w:val="nil"/>
            </w:tcBorders>
          </w:tcPr>
          <w:p>
            <w:pPr>
              <w:pStyle w:val="TableParagraph"/>
              <w:spacing w:before="30"/>
              <w:ind w:right="78"/>
              <w:rPr>
                <w:sz w:val="14"/>
              </w:rPr>
            </w:pPr>
            <w:r>
              <w:rPr>
                <w:w w:val="144"/>
                <w:sz w:val="14"/>
              </w:rPr>
              <w:t>-</w:t>
            </w:r>
          </w:p>
        </w:tc>
        <w:tc>
          <w:tcPr>
            <w:tcW w:w="643" w:type="dxa"/>
            <w:gridSpan w:val="2"/>
            <w:tcBorders>
              <w:top w:val="nil"/>
              <w:bottom w:val="nil"/>
            </w:tcBorders>
          </w:tcPr>
          <w:p>
            <w:pPr>
              <w:pStyle w:val="TableParagraph"/>
              <w:spacing w:before="30"/>
              <w:ind w:right="80"/>
              <w:rPr>
                <w:sz w:val="14"/>
              </w:rPr>
            </w:pPr>
            <w:r>
              <w:rPr>
                <w:w w:val="144"/>
                <w:sz w:val="14"/>
              </w:rPr>
              <w:t>-</w:t>
            </w:r>
          </w:p>
        </w:tc>
        <w:tc>
          <w:tcPr>
            <w:tcW w:w="641" w:type="dxa"/>
            <w:tcBorders>
              <w:top w:val="nil"/>
              <w:bottom w:val="nil"/>
            </w:tcBorders>
          </w:tcPr>
          <w:p>
            <w:pPr>
              <w:pStyle w:val="TableParagraph"/>
              <w:spacing w:before="30"/>
              <w:ind w:right="80"/>
              <w:rPr>
                <w:sz w:val="14"/>
              </w:rPr>
            </w:pPr>
            <w:r>
              <w:rPr>
                <w:w w:val="144"/>
                <w:sz w:val="14"/>
              </w:rPr>
              <w:t>-</w:t>
            </w:r>
          </w:p>
        </w:tc>
      </w:tr>
      <w:tr>
        <w:trPr>
          <w:trHeight w:val="245" w:hRule="atLeast"/>
        </w:trPr>
        <w:tc>
          <w:tcPr>
            <w:tcW w:w="641" w:type="dxa"/>
            <w:tcBorders>
              <w:top w:val="nil"/>
              <w:bottom w:val="nil"/>
            </w:tcBorders>
          </w:tcPr>
          <w:p>
            <w:pPr>
              <w:pStyle w:val="TableParagraph"/>
              <w:spacing w:before="31"/>
              <w:ind w:right="75"/>
              <w:rPr>
                <w:sz w:val="14"/>
              </w:rPr>
            </w:pPr>
            <w:r>
              <w:rPr>
                <w:w w:val="144"/>
                <w:sz w:val="14"/>
              </w:rPr>
              <w:t>-</w:t>
            </w:r>
          </w:p>
        </w:tc>
        <w:tc>
          <w:tcPr>
            <w:tcW w:w="641" w:type="dxa"/>
            <w:tcBorders>
              <w:top w:val="nil"/>
              <w:bottom w:val="nil"/>
            </w:tcBorders>
          </w:tcPr>
          <w:p>
            <w:pPr>
              <w:pStyle w:val="TableParagraph"/>
              <w:spacing w:before="31"/>
              <w:ind w:right="74"/>
              <w:rPr>
                <w:sz w:val="14"/>
              </w:rPr>
            </w:pPr>
            <w:r>
              <w:rPr>
                <w:w w:val="144"/>
                <w:sz w:val="14"/>
              </w:rPr>
              <w:t>-</w:t>
            </w:r>
          </w:p>
        </w:tc>
        <w:tc>
          <w:tcPr>
            <w:tcW w:w="642" w:type="dxa"/>
            <w:tcBorders>
              <w:top w:val="nil"/>
              <w:bottom w:val="nil"/>
            </w:tcBorders>
          </w:tcPr>
          <w:p>
            <w:pPr>
              <w:pStyle w:val="TableParagraph"/>
              <w:spacing w:before="31"/>
              <w:ind w:right="75"/>
              <w:rPr>
                <w:sz w:val="14"/>
              </w:rPr>
            </w:pPr>
            <w:r>
              <w:rPr>
                <w:w w:val="144"/>
                <w:sz w:val="14"/>
              </w:rPr>
              <w:t>-</w:t>
            </w:r>
          </w:p>
        </w:tc>
        <w:tc>
          <w:tcPr>
            <w:tcW w:w="641" w:type="dxa"/>
            <w:tcBorders>
              <w:top w:val="nil"/>
              <w:bottom w:val="nil"/>
            </w:tcBorders>
          </w:tcPr>
          <w:p>
            <w:pPr>
              <w:pStyle w:val="TableParagraph"/>
              <w:spacing w:before="31"/>
              <w:ind w:right="75"/>
              <w:rPr>
                <w:sz w:val="14"/>
              </w:rPr>
            </w:pPr>
            <w:r>
              <w:rPr>
                <w:w w:val="144"/>
                <w:sz w:val="14"/>
              </w:rPr>
              <w:t>-</w:t>
            </w:r>
          </w:p>
        </w:tc>
        <w:tc>
          <w:tcPr>
            <w:tcW w:w="641" w:type="dxa"/>
            <w:tcBorders>
              <w:top w:val="nil"/>
              <w:bottom w:val="nil"/>
            </w:tcBorders>
          </w:tcPr>
          <w:p>
            <w:pPr>
              <w:pStyle w:val="TableParagraph"/>
              <w:spacing w:before="31"/>
              <w:ind w:right="74"/>
              <w:rPr>
                <w:sz w:val="14"/>
              </w:rPr>
            </w:pPr>
            <w:r>
              <w:rPr>
                <w:w w:val="144"/>
                <w:sz w:val="14"/>
              </w:rPr>
              <w:t>-</w:t>
            </w:r>
          </w:p>
        </w:tc>
        <w:tc>
          <w:tcPr>
            <w:tcW w:w="642" w:type="dxa"/>
            <w:tcBorders>
              <w:top w:val="nil"/>
              <w:bottom w:val="nil"/>
            </w:tcBorders>
          </w:tcPr>
          <w:p>
            <w:pPr>
              <w:pStyle w:val="TableParagraph"/>
              <w:spacing w:before="31"/>
              <w:ind w:right="75"/>
              <w:rPr>
                <w:sz w:val="14"/>
              </w:rPr>
            </w:pPr>
            <w:r>
              <w:rPr>
                <w:w w:val="144"/>
                <w:sz w:val="14"/>
              </w:rPr>
              <w:t>-</w:t>
            </w:r>
          </w:p>
        </w:tc>
        <w:tc>
          <w:tcPr>
            <w:tcW w:w="641" w:type="dxa"/>
            <w:tcBorders>
              <w:top w:val="nil"/>
              <w:bottom w:val="nil"/>
            </w:tcBorders>
          </w:tcPr>
          <w:p>
            <w:pPr>
              <w:pStyle w:val="TableParagraph"/>
              <w:spacing w:before="31"/>
              <w:ind w:right="75"/>
              <w:rPr>
                <w:sz w:val="14"/>
              </w:rPr>
            </w:pPr>
            <w:r>
              <w:rPr>
                <w:w w:val="144"/>
                <w:sz w:val="14"/>
              </w:rPr>
              <w:t>-</w:t>
            </w:r>
          </w:p>
        </w:tc>
        <w:tc>
          <w:tcPr>
            <w:tcW w:w="642" w:type="dxa"/>
            <w:tcBorders>
              <w:top w:val="nil"/>
              <w:bottom w:val="nil"/>
            </w:tcBorders>
          </w:tcPr>
          <w:p>
            <w:pPr>
              <w:pStyle w:val="TableParagraph"/>
              <w:spacing w:before="31"/>
              <w:ind w:right="75"/>
              <w:rPr>
                <w:sz w:val="14"/>
              </w:rPr>
            </w:pPr>
            <w:r>
              <w:rPr>
                <w:w w:val="144"/>
                <w:sz w:val="14"/>
              </w:rPr>
              <w:t>-</w:t>
            </w:r>
          </w:p>
        </w:tc>
        <w:tc>
          <w:tcPr>
            <w:tcW w:w="642" w:type="dxa"/>
            <w:tcBorders>
              <w:top w:val="nil"/>
              <w:bottom w:val="nil"/>
            </w:tcBorders>
          </w:tcPr>
          <w:p>
            <w:pPr>
              <w:pStyle w:val="TableParagraph"/>
              <w:spacing w:before="31"/>
              <w:ind w:right="77"/>
              <w:rPr>
                <w:sz w:val="14"/>
              </w:rPr>
            </w:pPr>
            <w:r>
              <w:rPr>
                <w:w w:val="144"/>
                <w:sz w:val="14"/>
              </w:rPr>
              <w:t>-</w:t>
            </w:r>
          </w:p>
        </w:tc>
        <w:tc>
          <w:tcPr>
            <w:tcW w:w="641" w:type="dxa"/>
            <w:tcBorders>
              <w:top w:val="nil"/>
              <w:bottom w:val="nil"/>
            </w:tcBorders>
          </w:tcPr>
          <w:p>
            <w:pPr>
              <w:pStyle w:val="TableParagraph"/>
              <w:spacing w:before="31"/>
              <w:ind w:right="76"/>
              <w:rPr>
                <w:sz w:val="14"/>
              </w:rPr>
            </w:pPr>
            <w:r>
              <w:rPr>
                <w:w w:val="144"/>
                <w:sz w:val="14"/>
              </w:rPr>
              <w:t>-</w:t>
            </w:r>
          </w:p>
        </w:tc>
        <w:tc>
          <w:tcPr>
            <w:tcW w:w="642" w:type="dxa"/>
            <w:tcBorders>
              <w:top w:val="nil"/>
              <w:bottom w:val="nil"/>
            </w:tcBorders>
          </w:tcPr>
          <w:p>
            <w:pPr>
              <w:pStyle w:val="TableParagraph"/>
              <w:spacing w:before="31"/>
              <w:ind w:right="77"/>
              <w:rPr>
                <w:sz w:val="14"/>
              </w:rPr>
            </w:pPr>
            <w:r>
              <w:rPr>
                <w:w w:val="144"/>
                <w:sz w:val="14"/>
              </w:rPr>
              <w:t>-</w:t>
            </w:r>
          </w:p>
        </w:tc>
        <w:tc>
          <w:tcPr>
            <w:tcW w:w="642" w:type="dxa"/>
            <w:tcBorders>
              <w:top w:val="nil"/>
              <w:bottom w:val="nil"/>
            </w:tcBorders>
          </w:tcPr>
          <w:p>
            <w:pPr>
              <w:pStyle w:val="TableParagraph"/>
              <w:spacing w:before="31"/>
              <w:ind w:right="78"/>
              <w:rPr>
                <w:sz w:val="14"/>
              </w:rPr>
            </w:pPr>
            <w:r>
              <w:rPr>
                <w:w w:val="144"/>
                <w:sz w:val="14"/>
              </w:rPr>
              <w:t>-</w:t>
            </w:r>
          </w:p>
        </w:tc>
        <w:tc>
          <w:tcPr>
            <w:tcW w:w="642" w:type="dxa"/>
            <w:gridSpan w:val="2"/>
            <w:tcBorders>
              <w:top w:val="nil"/>
              <w:bottom w:val="nil"/>
            </w:tcBorders>
          </w:tcPr>
          <w:p>
            <w:pPr>
              <w:pStyle w:val="TableParagraph"/>
              <w:spacing w:before="31"/>
              <w:ind w:right="78"/>
              <w:rPr>
                <w:sz w:val="14"/>
              </w:rPr>
            </w:pPr>
            <w:r>
              <w:rPr>
                <w:w w:val="144"/>
                <w:sz w:val="14"/>
              </w:rPr>
              <w:t>-</w:t>
            </w:r>
          </w:p>
        </w:tc>
        <w:tc>
          <w:tcPr>
            <w:tcW w:w="643" w:type="dxa"/>
            <w:gridSpan w:val="2"/>
            <w:tcBorders>
              <w:top w:val="nil"/>
              <w:bottom w:val="nil"/>
            </w:tcBorders>
          </w:tcPr>
          <w:p>
            <w:pPr>
              <w:pStyle w:val="TableParagraph"/>
              <w:spacing w:before="31"/>
              <w:ind w:right="80"/>
              <w:rPr>
                <w:sz w:val="14"/>
              </w:rPr>
            </w:pPr>
            <w:r>
              <w:rPr>
                <w:w w:val="144"/>
                <w:sz w:val="14"/>
              </w:rPr>
              <w:t>-</w:t>
            </w:r>
          </w:p>
        </w:tc>
        <w:tc>
          <w:tcPr>
            <w:tcW w:w="641" w:type="dxa"/>
            <w:tcBorders>
              <w:top w:val="nil"/>
              <w:bottom w:val="nil"/>
            </w:tcBorders>
          </w:tcPr>
          <w:p>
            <w:pPr>
              <w:pStyle w:val="TableParagraph"/>
              <w:spacing w:before="31"/>
              <w:ind w:right="80"/>
              <w:rPr>
                <w:sz w:val="14"/>
              </w:rPr>
            </w:pPr>
            <w:r>
              <w:rPr>
                <w:w w:val="144"/>
                <w:sz w:val="14"/>
              </w:rPr>
              <w:t>-</w:t>
            </w:r>
          </w:p>
        </w:tc>
      </w:tr>
      <w:tr>
        <w:trPr>
          <w:trHeight w:val="251" w:hRule="atLeast"/>
        </w:trPr>
        <w:tc>
          <w:tcPr>
            <w:tcW w:w="641" w:type="dxa"/>
            <w:tcBorders>
              <w:top w:val="nil"/>
              <w:bottom w:val="nil"/>
            </w:tcBorders>
          </w:tcPr>
          <w:p>
            <w:pPr>
              <w:pStyle w:val="TableParagraph"/>
              <w:spacing w:before="30"/>
              <w:ind w:right="75"/>
              <w:rPr>
                <w:sz w:val="14"/>
              </w:rPr>
            </w:pPr>
            <w:r>
              <w:rPr>
                <w:w w:val="144"/>
                <w:sz w:val="14"/>
              </w:rPr>
              <w:t>-</w:t>
            </w:r>
          </w:p>
        </w:tc>
        <w:tc>
          <w:tcPr>
            <w:tcW w:w="641" w:type="dxa"/>
            <w:tcBorders>
              <w:top w:val="nil"/>
              <w:bottom w:val="nil"/>
            </w:tcBorders>
          </w:tcPr>
          <w:p>
            <w:pPr>
              <w:pStyle w:val="TableParagraph"/>
              <w:spacing w:before="30"/>
              <w:ind w:right="74"/>
              <w:rPr>
                <w:sz w:val="14"/>
              </w:rPr>
            </w:pPr>
            <w:r>
              <w:rPr>
                <w:w w:val="144"/>
                <w:sz w:val="14"/>
              </w:rPr>
              <w:t>-</w:t>
            </w:r>
          </w:p>
        </w:tc>
        <w:tc>
          <w:tcPr>
            <w:tcW w:w="642" w:type="dxa"/>
            <w:tcBorders>
              <w:top w:val="nil"/>
              <w:bottom w:val="nil"/>
            </w:tcBorders>
          </w:tcPr>
          <w:p>
            <w:pPr>
              <w:pStyle w:val="TableParagraph"/>
              <w:spacing w:before="30"/>
              <w:ind w:right="75"/>
              <w:rPr>
                <w:sz w:val="14"/>
              </w:rPr>
            </w:pPr>
            <w:r>
              <w:rPr>
                <w:w w:val="144"/>
                <w:sz w:val="14"/>
              </w:rPr>
              <w:t>-</w:t>
            </w:r>
          </w:p>
        </w:tc>
        <w:tc>
          <w:tcPr>
            <w:tcW w:w="641" w:type="dxa"/>
            <w:tcBorders>
              <w:top w:val="nil"/>
              <w:bottom w:val="nil"/>
            </w:tcBorders>
          </w:tcPr>
          <w:p>
            <w:pPr>
              <w:pStyle w:val="TableParagraph"/>
              <w:spacing w:before="30"/>
              <w:ind w:right="75"/>
              <w:rPr>
                <w:sz w:val="14"/>
              </w:rPr>
            </w:pPr>
            <w:r>
              <w:rPr>
                <w:w w:val="144"/>
                <w:sz w:val="14"/>
              </w:rPr>
              <w:t>-</w:t>
            </w:r>
          </w:p>
        </w:tc>
        <w:tc>
          <w:tcPr>
            <w:tcW w:w="641" w:type="dxa"/>
            <w:tcBorders>
              <w:top w:val="nil"/>
              <w:bottom w:val="nil"/>
            </w:tcBorders>
          </w:tcPr>
          <w:p>
            <w:pPr>
              <w:pStyle w:val="TableParagraph"/>
              <w:spacing w:before="30"/>
              <w:ind w:right="74"/>
              <w:rPr>
                <w:sz w:val="14"/>
              </w:rPr>
            </w:pPr>
            <w:r>
              <w:rPr>
                <w:w w:val="144"/>
                <w:sz w:val="14"/>
              </w:rPr>
              <w:t>-</w:t>
            </w:r>
          </w:p>
        </w:tc>
        <w:tc>
          <w:tcPr>
            <w:tcW w:w="642" w:type="dxa"/>
            <w:tcBorders>
              <w:top w:val="nil"/>
              <w:bottom w:val="nil"/>
            </w:tcBorders>
          </w:tcPr>
          <w:p>
            <w:pPr>
              <w:pStyle w:val="TableParagraph"/>
              <w:spacing w:before="30"/>
              <w:ind w:right="75"/>
              <w:rPr>
                <w:sz w:val="14"/>
              </w:rPr>
            </w:pPr>
            <w:r>
              <w:rPr>
                <w:w w:val="144"/>
                <w:sz w:val="14"/>
              </w:rPr>
              <w:t>-</w:t>
            </w:r>
          </w:p>
        </w:tc>
        <w:tc>
          <w:tcPr>
            <w:tcW w:w="641" w:type="dxa"/>
            <w:tcBorders>
              <w:top w:val="nil"/>
              <w:bottom w:val="nil"/>
            </w:tcBorders>
          </w:tcPr>
          <w:p>
            <w:pPr>
              <w:pStyle w:val="TableParagraph"/>
              <w:spacing w:before="30"/>
              <w:ind w:right="75"/>
              <w:rPr>
                <w:sz w:val="14"/>
              </w:rPr>
            </w:pPr>
            <w:r>
              <w:rPr>
                <w:w w:val="144"/>
                <w:sz w:val="14"/>
              </w:rPr>
              <w:t>-</w:t>
            </w:r>
          </w:p>
        </w:tc>
        <w:tc>
          <w:tcPr>
            <w:tcW w:w="642" w:type="dxa"/>
            <w:tcBorders>
              <w:top w:val="nil"/>
              <w:bottom w:val="nil"/>
            </w:tcBorders>
          </w:tcPr>
          <w:p>
            <w:pPr>
              <w:pStyle w:val="TableParagraph"/>
              <w:spacing w:before="30"/>
              <w:ind w:right="75"/>
              <w:rPr>
                <w:sz w:val="14"/>
              </w:rPr>
            </w:pPr>
            <w:r>
              <w:rPr>
                <w:w w:val="144"/>
                <w:sz w:val="14"/>
              </w:rPr>
              <w:t>-</w:t>
            </w:r>
          </w:p>
        </w:tc>
        <w:tc>
          <w:tcPr>
            <w:tcW w:w="642" w:type="dxa"/>
            <w:tcBorders>
              <w:top w:val="nil"/>
              <w:bottom w:val="nil"/>
            </w:tcBorders>
          </w:tcPr>
          <w:p>
            <w:pPr>
              <w:pStyle w:val="TableParagraph"/>
              <w:spacing w:before="30"/>
              <w:ind w:right="76"/>
              <w:rPr>
                <w:sz w:val="14"/>
              </w:rPr>
            </w:pPr>
            <w:r>
              <w:rPr>
                <w:w w:val="144"/>
                <w:sz w:val="14"/>
              </w:rPr>
              <w:t>-</w:t>
            </w:r>
          </w:p>
        </w:tc>
        <w:tc>
          <w:tcPr>
            <w:tcW w:w="641" w:type="dxa"/>
            <w:tcBorders>
              <w:top w:val="nil"/>
              <w:bottom w:val="nil"/>
            </w:tcBorders>
          </w:tcPr>
          <w:p>
            <w:pPr>
              <w:pStyle w:val="TableParagraph"/>
              <w:spacing w:before="30"/>
              <w:ind w:right="75"/>
              <w:rPr>
                <w:sz w:val="14"/>
              </w:rPr>
            </w:pPr>
            <w:r>
              <w:rPr>
                <w:w w:val="144"/>
                <w:sz w:val="14"/>
              </w:rPr>
              <w:t>-</w:t>
            </w:r>
          </w:p>
        </w:tc>
        <w:tc>
          <w:tcPr>
            <w:tcW w:w="642" w:type="dxa"/>
            <w:tcBorders>
              <w:top w:val="nil"/>
              <w:bottom w:val="nil"/>
            </w:tcBorders>
          </w:tcPr>
          <w:p>
            <w:pPr>
              <w:pStyle w:val="TableParagraph"/>
              <w:spacing w:before="30"/>
              <w:ind w:right="77"/>
              <w:rPr>
                <w:sz w:val="14"/>
              </w:rPr>
            </w:pPr>
            <w:r>
              <w:rPr>
                <w:w w:val="144"/>
                <w:sz w:val="14"/>
              </w:rPr>
              <w:t>-</w:t>
            </w:r>
          </w:p>
        </w:tc>
        <w:tc>
          <w:tcPr>
            <w:tcW w:w="642" w:type="dxa"/>
            <w:tcBorders>
              <w:top w:val="nil"/>
              <w:bottom w:val="nil"/>
            </w:tcBorders>
          </w:tcPr>
          <w:p>
            <w:pPr>
              <w:pStyle w:val="TableParagraph"/>
              <w:spacing w:before="30"/>
              <w:ind w:right="78"/>
              <w:rPr>
                <w:sz w:val="14"/>
              </w:rPr>
            </w:pPr>
            <w:r>
              <w:rPr>
                <w:w w:val="144"/>
                <w:sz w:val="14"/>
              </w:rPr>
              <w:t>-</w:t>
            </w:r>
          </w:p>
        </w:tc>
        <w:tc>
          <w:tcPr>
            <w:tcW w:w="642" w:type="dxa"/>
            <w:gridSpan w:val="2"/>
            <w:tcBorders>
              <w:top w:val="nil"/>
              <w:bottom w:val="nil"/>
            </w:tcBorders>
          </w:tcPr>
          <w:p>
            <w:pPr>
              <w:pStyle w:val="TableParagraph"/>
              <w:spacing w:before="30"/>
              <w:ind w:right="78"/>
              <w:rPr>
                <w:sz w:val="14"/>
              </w:rPr>
            </w:pPr>
            <w:r>
              <w:rPr>
                <w:w w:val="144"/>
                <w:sz w:val="14"/>
              </w:rPr>
              <w:t>-</w:t>
            </w:r>
          </w:p>
        </w:tc>
        <w:tc>
          <w:tcPr>
            <w:tcW w:w="643" w:type="dxa"/>
            <w:gridSpan w:val="2"/>
            <w:tcBorders>
              <w:top w:val="nil"/>
              <w:bottom w:val="nil"/>
            </w:tcBorders>
          </w:tcPr>
          <w:p>
            <w:pPr>
              <w:pStyle w:val="TableParagraph"/>
              <w:spacing w:before="30"/>
              <w:ind w:right="80"/>
              <w:rPr>
                <w:sz w:val="14"/>
              </w:rPr>
            </w:pPr>
            <w:r>
              <w:rPr>
                <w:w w:val="144"/>
                <w:sz w:val="14"/>
              </w:rPr>
              <w:t>-</w:t>
            </w:r>
          </w:p>
        </w:tc>
        <w:tc>
          <w:tcPr>
            <w:tcW w:w="641" w:type="dxa"/>
            <w:tcBorders>
              <w:top w:val="nil"/>
              <w:bottom w:val="nil"/>
            </w:tcBorders>
          </w:tcPr>
          <w:p>
            <w:pPr>
              <w:pStyle w:val="TableParagraph"/>
              <w:spacing w:before="30"/>
              <w:ind w:right="80"/>
              <w:rPr>
                <w:sz w:val="14"/>
              </w:rPr>
            </w:pPr>
            <w:r>
              <w:rPr>
                <w:w w:val="144"/>
                <w:sz w:val="14"/>
              </w:rPr>
              <w:t>-</w:t>
            </w:r>
          </w:p>
        </w:tc>
      </w:tr>
      <w:tr>
        <w:trPr>
          <w:trHeight w:val="246" w:hRule="atLeast"/>
        </w:trPr>
        <w:tc>
          <w:tcPr>
            <w:tcW w:w="641" w:type="dxa"/>
            <w:tcBorders>
              <w:top w:val="nil"/>
              <w:bottom w:val="nil"/>
            </w:tcBorders>
            <w:shd w:val="clear" w:color="auto" w:fill="CCFFFF"/>
          </w:tcPr>
          <w:p>
            <w:pPr>
              <w:pStyle w:val="TableParagraph"/>
              <w:spacing w:before="25"/>
              <w:ind w:right="76"/>
              <w:rPr>
                <w:sz w:val="14"/>
              </w:rPr>
            </w:pPr>
            <w:r>
              <w:rPr>
                <w:w w:val="85"/>
                <w:sz w:val="14"/>
              </w:rPr>
              <w:t>24</w:t>
            </w:r>
          </w:p>
        </w:tc>
        <w:tc>
          <w:tcPr>
            <w:tcW w:w="641" w:type="dxa"/>
            <w:tcBorders>
              <w:top w:val="nil"/>
              <w:bottom w:val="nil"/>
            </w:tcBorders>
            <w:shd w:val="clear" w:color="auto" w:fill="CCFFFF"/>
          </w:tcPr>
          <w:p>
            <w:pPr>
              <w:pStyle w:val="TableParagraph"/>
              <w:spacing w:before="25"/>
              <w:ind w:right="74"/>
              <w:rPr>
                <w:sz w:val="14"/>
              </w:rPr>
            </w:pPr>
            <w:r>
              <w:rPr>
                <w:w w:val="85"/>
                <w:sz w:val="14"/>
              </w:rPr>
              <w:t>23</w:t>
            </w:r>
          </w:p>
        </w:tc>
        <w:tc>
          <w:tcPr>
            <w:tcW w:w="642" w:type="dxa"/>
            <w:tcBorders>
              <w:top w:val="nil"/>
              <w:bottom w:val="nil"/>
            </w:tcBorders>
            <w:shd w:val="clear" w:color="auto" w:fill="CCFFFF"/>
          </w:tcPr>
          <w:p>
            <w:pPr>
              <w:pStyle w:val="TableParagraph"/>
              <w:spacing w:before="25"/>
              <w:ind w:right="77"/>
              <w:rPr>
                <w:sz w:val="14"/>
              </w:rPr>
            </w:pPr>
            <w:r>
              <w:rPr>
                <w:w w:val="86"/>
                <w:sz w:val="14"/>
              </w:rPr>
              <w:t>1</w:t>
            </w:r>
          </w:p>
        </w:tc>
        <w:tc>
          <w:tcPr>
            <w:tcW w:w="641" w:type="dxa"/>
            <w:tcBorders>
              <w:top w:val="nil"/>
              <w:bottom w:val="nil"/>
            </w:tcBorders>
            <w:shd w:val="clear" w:color="auto" w:fill="CCFFFF"/>
          </w:tcPr>
          <w:p>
            <w:pPr>
              <w:pStyle w:val="TableParagraph"/>
              <w:spacing w:before="25"/>
              <w:ind w:right="74"/>
              <w:rPr>
                <w:sz w:val="14"/>
              </w:rPr>
            </w:pPr>
            <w:r>
              <w:rPr>
                <w:w w:val="85"/>
                <w:sz w:val="14"/>
              </w:rPr>
              <w:t>212</w:t>
            </w:r>
          </w:p>
        </w:tc>
        <w:tc>
          <w:tcPr>
            <w:tcW w:w="641" w:type="dxa"/>
            <w:tcBorders>
              <w:top w:val="nil"/>
              <w:bottom w:val="nil"/>
            </w:tcBorders>
            <w:shd w:val="clear" w:color="auto" w:fill="CCFFFF"/>
          </w:tcPr>
          <w:p>
            <w:pPr>
              <w:pStyle w:val="TableParagraph"/>
              <w:spacing w:before="25"/>
              <w:ind w:right="74"/>
              <w:rPr>
                <w:sz w:val="14"/>
              </w:rPr>
            </w:pPr>
            <w:r>
              <w:rPr>
                <w:w w:val="85"/>
                <w:sz w:val="14"/>
              </w:rPr>
              <w:t>115</w:t>
            </w:r>
          </w:p>
        </w:tc>
        <w:tc>
          <w:tcPr>
            <w:tcW w:w="642" w:type="dxa"/>
            <w:tcBorders>
              <w:top w:val="nil"/>
              <w:bottom w:val="nil"/>
            </w:tcBorders>
            <w:shd w:val="clear" w:color="auto" w:fill="CCFFFF"/>
          </w:tcPr>
          <w:p>
            <w:pPr>
              <w:pStyle w:val="TableParagraph"/>
              <w:spacing w:before="25"/>
              <w:ind w:right="75"/>
              <w:rPr>
                <w:sz w:val="14"/>
              </w:rPr>
            </w:pPr>
            <w:r>
              <w:rPr>
                <w:w w:val="85"/>
                <w:sz w:val="14"/>
              </w:rPr>
              <w:t>97</w:t>
            </w:r>
          </w:p>
        </w:tc>
        <w:tc>
          <w:tcPr>
            <w:tcW w:w="641" w:type="dxa"/>
            <w:tcBorders>
              <w:top w:val="nil"/>
              <w:bottom w:val="nil"/>
            </w:tcBorders>
            <w:shd w:val="clear" w:color="auto" w:fill="CCFFFF"/>
          </w:tcPr>
          <w:p>
            <w:pPr>
              <w:pStyle w:val="TableParagraph"/>
              <w:spacing w:before="25"/>
              <w:ind w:right="78"/>
              <w:rPr>
                <w:sz w:val="14"/>
              </w:rPr>
            </w:pPr>
            <w:r>
              <w:rPr>
                <w:w w:val="144"/>
                <w:sz w:val="14"/>
              </w:rPr>
              <w:t>-</w:t>
            </w:r>
          </w:p>
        </w:tc>
        <w:tc>
          <w:tcPr>
            <w:tcW w:w="642" w:type="dxa"/>
            <w:tcBorders>
              <w:top w:val="nil"/>
              <w:bottom w:val="nil"/>
            </w:tcBorders>
            <w:shd w:val="clear" w:color="auto" w:fill="CCFFFF"/>
          </w:tcPr>
          <w:p>
            <w:pPr>
              <w:pStyle w:val="TableParagraph"/>
              <w:spacing w:before="25"/>
              <w:ind w:right="78"/>
              <w:rPr>
                <w:sz w:val="14"/>
              </w:rPr>
            </w:pPr>
            <w:r>
              <w:rPr>
                <w:w w:val="144"/>
                <w:sz w:val="14"/>
              </w:rPr>
              <w:t>-</w:t>
            </w:r>
          </w:p>
        </w:tc>
        <w:tc>
          <w:tcPr>
            <w:tcW w:w="642" w:type="dxa"/>
            <w:tcBorders>
              <w:top w:val="nil"/>
              <w:bottom w:val="nil"/>
            </w:tcBorders>
            <w:shd w:val="clear" w:color="auto" w:fill="CCFFFF"/>
          </w:tcPr>
          <w:p>
            <w:pPr>
              <w:pStyle w:val="TableParagraph"/>
              <w:spacing w:before="25"/>
              <w:ind w:right="79"/>
              <w:rPr>
                <w:sz w:val="14"/>
              </w:rPr>
            </w:pPr>
            <w:r>
              <w:rPr>
                <w:w w:val="144"/>
                <w:sz w:val="14"/>
              </w:rPr>
              <w:t>-</w:t>
            </w:r>
          </w:p>
        </w:tc>
        <w:tc>
          <w:tcPr>
            <w:tcW w:w="641" w:type="dxa"/>
            <w:tcBorders>
              <w:top w:val="nil"/>
              <w:bottom w:val="nil"/>
            </w:tcBorders>
            <w:shd w:val="clear" w:color="auto" w:fill="CCFFFF"/>
          </w:tcPr>
          <w:p>
            <w:pPr>
              <w:pStyle w:val="TableParagraph"/>
              <w:spacing w:before="25"/>
              <w:ind w:right="76"/>
              <w:rPr>
                <w:sz w:val="14"/>
              </w:rPr>
            </w:pPr>
            <w:r>
              <w:rPr>
                <w:w w:val="85"/>
                <w:sz w:val="14"/>
              </w:rPr>
              <w:t>39</w:t>
            </w:r>
          </w:p>
        </w:tc>
        <w:tc>
          <w:tcPr>
            <w:tcW w:w="642" w:type="dxa"/>
            <w:tcBorders>
              <w:top w:val="nil"/>
              <w:bottom w:val="nil"/>
            </w:tcBorders>
            <w:shd w:val="clear" w:color="auto" w:fill="CCFFFF"/>
          </w:tcPr>
          <w:p>
            <w:pPr>
              <w:pStyle w:val="TableParagraph"/>
              <w:spacing w:before="25"/>
              <w:ind w:right="77"/>
              <w:rPr>
                <w:sz w:val="14"/>
              </w:rPr>
            </w:pPr>
            <w:r>
              <w:rPr>
                <w:w w:val="85"/>
                <w:sz w:val="14"/>
              </w:rPr>
              <w:t>11</w:t>
            </w:r>
          </w:p>
        </w:tc>
        <w:tc>
          <w:tcPr>
            <w:tcW w:w="642" w:type="dxa"/>
            <w:tcBorders>
              <w:top w:val="nil"/>
              <w:bottom w:val="nil"/>
            </w:tcBorders>
            <w:shd w:val="clear" w:color="auto" w:fill="CCFFFF"/>
          </w:tcPr>
          <w:p>
            <w:pPr>
              <w:pStyle w:val="TableParagraph"/>
              <w:spacing w:before="25"/>
              <w:ind w:right="80"/>
              <w:rPr>
                <w:sz w:val="14"/>
              </w:rPr>
            </w:pPr>
            <w:r>
              <w:rPr>
                <w:w w:val="85"/>
                <w:sz w:val="14"/>
              </w:rPr>
              <w:t>28</w:t>
            </w:r>
          </w:p>
        </w:tc>
        <w:tc>
          <w:tcPr>
            <w:tcW w:w="642" w:type="dxa"/>
            <w:gridSpan w:val="2"/>
            <w:tcBorders>
              <w:top w:val="nil"/>
              <w:bottom w:val="nil"/>
            </w:tcBorders>
            <w:shd w:val="clear" w:color="auto" w:fill="CCFFFF"/>
          </w:tcPr>
          <w:p>
            <w:pPr>
              <w:pStyle w:val="TableParagraph"/>
              <w:spacing w:before="25"/>
              <w:ind w:right="80"/>
              <w:rPr>
                <w:sz w:val="14"/>
              </w:rPr>
            </w:pPr>
            <w:r>
              <w:rPr>
                <w:w w:val="144"/>
                <w:sz w:val="14"/>
              </w:rPr>
              <w:t>-</w:t>
            </w:r>
          </w:p>
        </w:tc>
        <w:tc>
          <w:tcPr>
            <w:tcW w:w="643" w:type="dxa"/>
            <w:gridSpan w:val="2"/>
            <w:tcBorders>
              <w:top w:val="nil"/>
              <w:bottom w:val="nil"/>
            </w:tcBorders>
            <w:shd w:val="clear" w:color="auto" w:fill="CCFFFF"/>
          </w:tcPr>
          <w:p>
            <w:pPr>
              <w:pStyle w:val="TableParagraph"/>
              <w:spacing w:before="25"/>
              <w:ind w:right="82"/>
              <w:rPr>
                <w:sz w:val="14"/>
              </w:rPr>
            </w:pPr>
            <w:r>
              <w:rPr>
                <w:w w:val="144"/>
                <w:sz w:val="14"/>
              </w:rPr>
              <w:t>-</w:t>
            </w:r>
          </w:p>
        </w:tc>
        <w:tc>
          <w:tcPr>
            <w:tcW w:w="641" w:type="dxa"/>
            <w:tcBorders>
              <w:top w:val="nil"/>
              <w:bottom w:val="nil"/>
            </w:tcBorders>
            <w:shd w:val="clear" w:color="auto" w:fill="CCFFFF"/>
          </w:tcPr>
          <w:p>
            <w:pPr>
              <w:pStyle w:val="TableParagraph"/>
              <w:spacing w:before="25"/>
              <w:ind w:right="83"/>
              <w:rPr>
                <w:sz w:val="14"/>
              </w:rPr>
            </w:pPr>
            <w:r>
              <w:rPr>
                <w:w w:val="144"/>
                <w:sz w:val="14"/>
              </w:rPr>
              <w:t>-</w:t>
            </w:r>
          </w:p>
        </w:tc>
      </w:tr>
      <w:tr>
        <w:trPr>
          <w:trHeight w:val="231" w:hRule="atLeast"/>
        </w:trPr>
        <w:tc>
          <w:tcPr>
            <w:tcW w:w="641" w:type="dxa"/>
            <w:tcBorders>
              <w:top w:val="nil"/>
              <w:bottom w:val="nil"/>
            </w:tcBorders>
          </w:tcPr>
          <w:p>
            <w:pPr>
              <w:pStyle w:val="TableParagraph"/>
              <w:spacing w:line="187" w:lineRule="exact" w:before="24"/>
              <w:ind w:right="74"/>
              <w:rPr>
                <w:sz w:val="14"/>
              </w:rPr>
            </w:pPr>
            <w:r>
              <w:rPr>
                <w:w w:val="86"/>
                <w:sz w:val="14"/>
              </w:rPr>
              <w:t>5</w:t>
            </w:r>
          </w:p>
        </w:tc>
        <w:tc>
          <w:tcPr>
            <w:tcW w:w="641" w:type="dxa"/>
            <w:tcBorders>
              <w:top w:val="nil"/>
              <w:bottom w:val="nil"/>
            </w:tcBorders>
          </w:tcPr>
          <w:p>
            <w:pPr>
              <w:pStyle w:val="TableParagraph"/>
              <w:spacing w:line="187" w:lineRule="exact" w:before="24"/>
              <w:ind w:right="73"/>
              <w:rPr>
                <w:sz w:val="14"/>
              </w:rPr>
            </w:pPr>
            <w:r>
              <w:rPr>
                <w:w w:val="86"/>
                <w:sz w:val="14"/>
              </w:rPr>
              <w:t>5</w:t>
            </w:r>
          </w:p>
        </w:tc>
        <w:tc>
          <w:tcPr>
            <w:tcW w:w="642" w:type="dxa"/>
            <w:tcBorders>
              <w:top w:val="nil"/>
              <w:bottom w:val="nil"/>
            </w:tcBorders>
          </w:tcPr>
          <w:p>
            <w:pPr>
              <w:pStyle w:val="TableParagraph"/>
              <w:spacing w:line="187" w:lineRule="exact" w:before="24"/>
              <w:ind w:right="75"/>
              <w:rPr>
                <w:sz w:val="14"/>
              </w:rPr>
            </w:pPr>
            <w:r>
              <w:rPr>
                <w:w w:val="144"/>
                <w:sz w:val="14"/>
              </w:rPr>
              <w:t>-</w:t>
            </w:r>
          </w:p>
        </w:tc>
        <w:tc>
          <w:tcPr>
            <w:tcW w:w="641" w:type="dxa"/>
            <w:tcBorders>
              <w:top w:val="nil"/>
              <w:bottom w:val="nil"/>
            </w:tcBorders>
          </w:tcPr>
          <w:p>
            <w:pPr>
              <w:pStyle w:val="TableParagraph"/>
              <w:spacing w:line="187" w:lineRule="exact" w:before="24"/>
              <w:ind w:right="75"/>
              <w:rPr>
                <w:sz w:val="14"/>
              </w:rPr>
            </w:pPr>
            <w:r>
              <w:rPr>
                <w:w w:val="85"/>
                <w:sz w:val="14"/>
              </w:rPr>
              <w:t>40</w:t>
            </w:r>
          </w:p>
        </w:tc>
        <w:tc>
          <w:tcPr>
            <w:tcW w:w="641" w:type="dxa"/>
            <w:tcBorders>
              <w:top w:val="nil"/>
              <w:bottom w:val="nil"/>
            </w:tcBorders>
          </w:tcPr>
          <w:p>
            <w:pPr>
              <w:pStyle w:val="TableParagraph"/>
              <w:spacing w:line="187" w:lineRule="exact" w:before="24"/>
              <w:ind w:right="73"/>
              <w:rPr>
                <w:sz w:val="14"/>
              </w:rPr>
            </w:pPr>
            <w:r>
              <w:rPr>
                <w:w w:val="85"/>
                <w:sz w:val="14"/>
              </w:rPr>
              <w:t>10</w:t>
            </w:r>
          </w:p>
        </w:tc>
        <w:tc>
          <w:tcPr>
            <w:tcW w:w="642" w:type="dxa"/>
            <w:tcBorders>
              <w:top w:val="nil"/>
              <w:bottom w:val="nil"/>
            </w:tcBorders>
          </w:tcPr>
          <w:p>
            <w:pPr>
              <w:pStyle w:val="TableParagraph"/>
              <w:spacing w:line="187" w:lineRule="exact" w:before="24"/>
              <w:ind w:right="74"/>
              <w:rPr>
                <w:sz w:val="14"/>
              </w:rPr>
            </w:pPr>
            <w:r>
              <w:rPr>
                <w:w w:val="85"/>
                <w:sz w:val="14"/>
              </w:rPr>
              <w:t>30</w:t>
            </w:r>
          </w:p>
        </w:tc>
        <w:tc>
          <w:tcPr>
            <w:tcW w:w="641" w:type="dxa"/>
            <w:tcBorders>
              <w:top w:val="nil"/>
              <w:bottom w:val="nil"/>
            </w:tcBorders>
          </w:tcPr>
          <w:p>
            <w:pPr>
              <w:pStyle w:val="TableParagraph"/>
              <w:spacing w:line="187" w:lineRule="exact" w:before="24"/>
              <w:ind w:right="75"/>
              <w:rPr>
                <w:sz w:val="14"/>
              </w:rPr>
            </w:pPr>
            <w:r>
              <w:rPr>
                <w:w w:val="144"/>
                <w:sz w:val="14"/>
              </w:rPr>
              <w:t>-</w:t>
            </w:r>
          </w:p>
        </w:tc>
        <w:tc>
          <w:tcPr>
            <w:tcW w:w="642" w:type="dxa"/>
            <w:tcBorders>
              <w:top w:val="nil"/>
              <w:bottom w:val="nil"/>
            </w:tcBorders>
          </w:tcPr>
          <w:p>
            <w:pPr>
              <w:pStyle w:val="TableParagraph"/>
              <w:spacing w:line="187" w:lineRule="exact" w:before="24"/>
              <w:ind w:right="75"/>
              <w:rPr>
                <w:sz w:val="14"/>
              </w:rPr>
            </w:pPr>
            <w:r>
              <w:rPr>
                <w:w w:val="144"/>
                <w:sz w:val="14"/>
              </w:rPr>
              <w:t>-</w:t>
            </w:r>
          </w:p>
        </w:tc>
        <w:tc>
          <w:tcPr>
            <w:tcW w:w="642" w:type="dxa"/>
            <w:tcBorders>
              <w:top w:val="nil"/>
              <w:bottom w:val="nil"/>
            </w:tcBorders>
          </w:tcPr>
          <w:p>
            <w:pPr>
              <w:pStyle w:val="TableParagraph"/>
              <w:spacing w:line="187" w:lineRule="exact" w:before="24"/>
              <w:ind w:right="76"/>
              <w:rPr>
                <w:sz w:val="14"/>
              </w:rPr>
            </w:pPr>
            <w:r>
              <w:rPr>
                <w:w w:val="144"/>
                <w:sz w:val="14"/>
              </w:rPr>
              <w:t>-</w:t>
            </w:r>
          </w:p>
        </w:tc>
        <w:tc>
          <w:tcPr>
            <w:tcW w:w="641" w:type="dxa"/>
            <w:tcBorders>
              <w:top w:val="nil"/>
              <w:bottom w:val="nil"/>
            </w:tcBorders>
          </w:tcPr>
          <w:p>
            <w:pPr>
              <w:pStyle w:val="TableParagraph"/>
              <w:spacing w:line="187" w:lineRule="exact" w:before="24"/>
              <w:ind w:right="75"/>
              <w:rPr>
                <w:sz w:val="14"/>
              </w:rPr>
            </w:pPr>
            <w:r>
              <w:rPr>
                <w:w w:val="86"/>
                <w:sz w:val="14"/>
              </w:rPr>
              <w:t>5</w:t>
            </w:r>
          </w:p>
        </w:tc>
        <w:tc>
          <w:tcPr>
            <w:tcW w:w="642" w:type="dxa"/>
            <w:vMerge w:val="restart"/>
            <w:tcBorders>
              <w:top w:val="nil"/>
            </w:tcBorders>
          </w:tcPr>
          <w:p>
            <w:pPr>
              <w:pStyle w:val="TableParagraph"/>
              <w:spacing w:before="24"/>
              <w:ind w:right="77"/>
              <w:rPr>
                <w:sz w:val="14"/>
              </w:rPr>
            </w:pPr>
            <w:r>
              <w:rPr>
                <w:w w:val="86"/>
                <w:sz w:val="14"/>
              </w:rPr>
              <w:t>2</w:t>
            </w:r>
          </w:p>
          <w:p>
            <w:pPr>
              <w:pStyle w:val="TableParagraph"/>
              <w:spacing w:before="58"/>
              <w:ind w:right="77"/>
              <w:rPr>
                <w:sz w:val="14"/>
              </w:rPr>
            </w:pPr>
            <w:r>
              <w:rPr>
                <w:w w:val="86"/>
                <w:sz w:val="14"/>
              </w:rPr>
              <w:t>4</w:t>
            </w:r>
          </w:p>
          <w:p>
            <w:pPr>
              <w:pStyle w:val="TableParagraph"/>
              <w:spacing w:line="314" w:lineRule="auto" w:before="58"/>
              <w:ind w:left="480" w:right="77" w:hanging="1"/>
              <w:rPr>
                <w:sz w:val="14"/>
              </w:rPr>
            </w:pPr>
            <w:r>
              <w:rPr>
                <w:w w:val="125"/>
                <w:sz w:val="14"/>
              </w:rPr>
              <w:t>- </w:t>
            </w:r>
            <w:r>
              <w:rPr>
                <w:w w:val="85"/>
                <w:sz w:val="14"/>
              </w:rPr>
              <w:t>5</w:t>
            </w:r>
          </w:p>
          <w:p>
            <w:pPr>
              <w:pStyle w:val="TableParagraph"/>
              <w:spacing w:line="187" w:lineRule="exact"/>
              <w:ind w:right="77"/>
              <w:rPr>
                <w:sz w:val="14"/>
              </w:rPr>
            </w:pPr>
            <w:r>
              <w:rPr>
                <w:w w:val="144"/>
                <w:sz w:val="14"/>
              </w:rPr>
              <w:t>-</w:t>
            </w:r>
          </w:p>
          <w:p>
            <w:pPr>
              <w:pStyle w:val="TableParagraph"/>
              <w:spacing w:before="58"/>
              <w:ind w:right="76"/>
              <w:rPr>
                <w:sz w:val="14"/>
              </w:rPr>
            </w:pPr>
            <w:r>
              <w:rPr>
                <w:w w:val="144"/>
                <w:sz w:val="14"/>
              </w:rPr>
              <w:t>-</w:t>
            </w:r>
          </w:p>
        </w:tc>
        <w:tc>
          <w:tcPr>
            <w:tcW w:w="642" w:type="dxa"/>
            <w:tcBorders>
              <w:top w:val="nil"/>
              <w:bottom w:val="nil"/>
            </w:tcBorders>
          </w:tcPr>
          <w:p>
            <w:pPr>
              <w:pStyle w:val="TableParagraph"/>
              <w:spacing w:line="187" w:lineRule="exact" w:before="24"/>
              <w:ind w:right="78"/>
              <w:rPr>
                <w:sz w:val="14"/>
              </w:rPr>
            </w:pPr>
            <w:r>
              <w:rPr>
                <w:w w:val="86"/>
                <w:sz w:val="14"/>
              </w:rPr>
              <w:t>3</w:t>
            </w:r>
          </w:p>
        </w:tc>
        <w:tc>
          <w:tcPr>
            <w:tcW w:w="642" w:type="dxa"/>
            <w:gridSpan w:val="2"/>
            <w:tcBorders>
              <w:top w:val="nil"/>
              <w:bottom w:val="nil"/>
            </w:tcBorders>
          </w:tcPr>
          <w:p>
            <w:pPr>
              <w:pStyle w:val="TableParagraph"/>
              <w:spacing w:line="187" w:lineRule="exact" w:before="24"/>
              <w:ind w:right="78"/>
              <w:rPr>
                <w:sz w:val="14"/>
              </w:rPr>
            </w:pPr>
            <w:r>
              <w:rPr>
                <w:w w:val="144"/>
                <w:sz w:val="14"/>
              </w:rPr>
              <w:t>-</w:t>
            </w:r>
          </w:p>
        </w:tc>
        <w:tc>
          <w:tcPr>
            <w:tcW w:w="643" w:type="dxa"/>
            <w:gridSpan w:val="2"/>
            <w:tcBorders>
              <w:top w:val="nil"/>
              <w:bottom w:val="nil"/>
            </w:tcBorders>
          </w:tcPr>
          <w:p>
            <w:pPr>
              <w:pStyle w:val="TableParagraph"/>
              <w:spacing w:line="187" w:lineRule="exact" w:before="24"/>
              <w:ind w:right="80"/>
              <w:rPr>
                <w:sz w:val="14"/>
              </w:rPr>
            </w:pPr>
            <w:r>
              <w:rPr>
                <w:w w:val="144"/>
                <w:sz w:val="14"/>
              </w:rPr>
              <w:t>-</w:t>
            </w:r>
          </w:p>
        </w:tc>
        <w:tc>
          <w:tcPr>
            <w:tcW w:w="641" w:type="dxa"/>
            <w:tcBorders>
              <w:top w:val="nil"/>
              <w:bottom w:val="nil"/>
            </w:tcBorders>
          </w:tcPr>
          <w:p>
            <w:pPr>
              <w:pStyle w:val="TableParagraph"/>
              <w:spacing w:line="187" w:lineRule="exact" w:before="24"/>
              <w:ind w:right="80"/>
              <w:rPr>
                <w:sz w:val="14"/>
              </w:rPr>
            </w:pPr>
            <w:r>
              <w:rPr>
                <w:w w:val="144"/>
                <w:sz w:val="14"/>
              </w:rPr>
              <w:t>-</w:t>
            </w:r>
          </w:p>
        </w:tc>
      </w:tr>
      <w:tr>
        <w:trPr>
          <w:trHeight w:val="230" w:hRule="atLeast"/>
        </w:trPr>
        <w:tc>
          <w:tcPr>
            <w:tcW w:w="641" w:type="dxa"/>
            <w:tcBorders>
              <w:top w:val="nil"/>
              <w:bottom w:val="nil"/>
            </w:tcBorders>
          </w:tcPr>
          <w:p>
            <w:pPr>
              <w:pStyle w:val="TableParagraph"/>
              <w:spacing w:line="187" w:lineRule="exact" w:before="23"/>
              <w:ind w:right="74"/>
              <w:rPr>
                <w:sz w:val="14"/>
              </w:rPr>
            </w:pPr>
            <w:r>
              <w:rPr>
                <w:w w:val="86"/>
                <w:sz w:val="14"/>
              </w:rPr>
              <w:t>7</w:t>
            </w:r>
          </w:p>
        </w:tc>
        <w:tc>
          <w:tcPr>
            <w:tcW w:w="641" w:type="dxa"/>
            <w:tcBorders>
              <w:top w:val="nil"/>
              <w:bottom w:val="nil"/>
            </w:tcBorders>
          </w:tcPr>
          <w:p>
            <w:pPr>
              <w:pStyle w:val="TableParagraph"/>
              <w:spacing w:line="187" w:lineRule="exact" w:before="23"/>
              <w:ind w:right="73"/>
              <w:rPr>
                <w:sz w:val="14"/>
              </w:rPr>
            </w:pPr>
            <w:r>
              <w:rPr>
                <w:w w:val="86"/>
                <w:sz w:val="14"/>
              </w:rPr>
              <w:t>7</w:t>
            </w:r>
          </w:p>
        </w:tc>
        <w:tc>
          <w:tcPr>
            <w:tcW w:w="642" w:type="dxa"/>
            <w:tcBorders>
              <w:top w:val="nil"/>
              <w:bottom w:val="nil"/>
            </w:tcBorders>
          </w:tcPr>
          <w:p>
            <w:pPr>
              <w:pStyle w:val="TableParagraph"/>
              <w:spacing w:line="187" w:lineRule="exact" w:before="23"/>
              <w:ind w:right="75"/>
              <w:rPr>
                <w:sz w:val="14"/>
              </w:rPr>
            </w:pPr>
            <w:r>
              <w:rPr>
                <w:w w:val="144"/>
                <w:sz w:val="14"/>
              </w:rPr>
              <w:t>-</w:t>
            </w:r>
          </w:p>
        </w:tc>
        <w:tc>
          <w:tcPr>
            <w:tcW w:w="641" w:type="dxa"/>
            <w:tcBorders>
              <w:top w:val="nil"/>
              <w:bottom w:val="nil"/>
            </w:tcBorders>
          </w:tcPr>
          <w:p>
            <w:pPr>
              <w:pStyle w:val="TableParagraph"/>
              <w:spacing w:line="187" w:lineRule="exact" w:before="23"/>
              <w:ind w:right="75"/>
              <w:rPr>
                <w:sz w:val="14"/>
              </w:rPr>
            </w:pPr>
            <w:r>
              <w:rPr>
                <w:w w:val="85"/>
                <w:sz w:val="14"/>
              </w:rPr>
              <w:t>41</w:t>
            </w:r>
          </w:p>
        </w:tc>
        <w:tc>
          <w:tcPr>
            <w:tcW w:w="641" w:type="dxa"/>
            <w:tcBorders>
              <w:top w:val="nil"/>
              <w:bottom w:val="nil"/>
            </w:tcBorders>
          </w:tcPr>
          <w:p>
            <w:pPr>
              <w:pStyle w:val="TableParagraph"/>
              <w:spacing w:line="187" w:lineRule="exact" w:before="23"/>
              <w:ind w:right="73"/>
              <w:rPr>
                <w:sz w:val="14"/>
              </w:rPr>
            </w:pPr>
            <w:r>
              <w:rPr>
                <w:w w:val="85"/>
                <w:sz w:val="14"/>
              </w:rPr>
              <w:t>26</w:t>
            </w:r>
          </w:p>
        </w:tc>
        <w:tc>
          <w:tcPr>
            <w:tcW w:w="642" w:type="dxa"/>
            <w:tcBorders>
              <w:top w:val="nil"/>
              <w:bottom w:val="nil"/>
            </w:tcBorders>
          </w:tcPr>
          <w:p>
            <w:pPr>
              <w:pStyle w:val="TableParagraph"/>
              <w:spacing w:line="187" w:lineRule="exact" w:before="23"/>
              <w:ind w:right="74"/>
              <w:rPr>
                <w:sz w:val="14"/>
              </w:rPr>
            </w:pPr>
            <w:r>
              <w:rPr>
                <w:w w:val="85"/>
                <w:sz w:val="14"/>
              </w:rPr>
              <w:t>15</w:t>
            </w:r>
          </w:p>
        </w:tc>
        <w:tc>
          <w:tcPr>
            <w:tcW w:w="641" w:type="dxa"/>
            <w:tcBorders>
              <w:top w:val="nil"/>
              <w:bottom w:val="nil"/>
            </w:tcBorders>
          </w:tcPr>
          <w:p>
            <w:pPr>
              <w:pStyle w:val="TableParagraph"/>
              <w:spacing w:line="187" w:lineRule="exact" w:before="23"/>
              <w:ind w:right="75"/>
              <w:rPr>
                <w:sz w:val="14"/>
              </w:rPr>
            </w:pPr>
            <w:r>
              <w:rPr>
                <w:w w:val="144"/>
                <w:sz w:val="14"/>
              </w:rPr>
              <w:t>-</w:t>
            </w:r>
          </w:p>
        </w:tc>
        <w:tc>
          <w:tcPr>
            <w:tcW w:w="642" w:type="dxa"/>
            <w:tcBorders>
              <w:top w:val="nil"/>
              <w:bottom w:val="nil"/>
            </w:tcBorders>
          </w:tcPr>
          <w:p>
            <w:pPr>
              <w:pStyle w:val="TableParagraph"/>
              <w:spacing w:line="187" w:lineRule="exact" w:before="23"/>
              <w:ind w:right="75"/>
              <w:rPr>
                <w:sz w:val="14"/>
              </w:rPr>
            </w:pPr>
            <w:r>
              <w:rPr>
                <w:w w:val="144"/>
                <w:sz w:val="14"/>
              </w:rPr>
              <w:t>-</w:t>
            </w:r>
          </w:p>
        </w:tc>
        <w:tc>
          <w:tcPr>
            <w:tcW w:w="642" w:type="dxa"/>
            <w:tcBorders>
              <w:top w:val="nil"/>
              <w:bottom w:val="nil"/>
            </w:tcBorders>
          </w:tcPr>
          <w:p>
            <w:pPr>
              <w:pStyle w:val="TableParagraph"/>
              <w:spacing w:line="187" w:lineRule="exact" w:before="23"/>
              <w:ind w:right="76"/>
              <w:rPr>
                <w:sz w:val="14"/>
              </w:rPr>
            </w:pPr>
            <w:r>
              <w:rPr>
                <w:w w:val="144"/>
                <w:sz w:val="14"/>
              </w:rPr>
              <w:t>-</w:t>
            </w:r>
          </w:p>
        </w:tc>
        <w:tc>
          <w:tcPr>
            <w:tcW w:w="641" w:type="dxa"/>
            <w:tcBorders>
              <w:top w:val="nil"/>
              <w:bottom w:val="nil"/>
            </w:tcBorders>
          </w:tcPr>
          <w:p>
            <w:pPr>
              <w:pStyle w:val="TableParagraph"/>
              <w:spacing w:line="187" w:lineRule="exact" w:before="23"/>
              <w:ind w:right="75"/>
              <w:rPr>
                <w:sz w:val="14"/>
              </w:rPr>
            </w:pPr>
            <w:r>
              <w:rPr>
                <w:w w:val="85"/>
                <w:sz w:val="14"/>
              </w:rPr>
              <w:t>13</w:t>
            </w:r>
          </w:p>
        </w:tc>
        <w:tc>
          <w:tcPr>
            <w:tcW w:w="642" w:type="dxa"/>
            <w:vMerge/>
            <w:tcBorders>
              <w:top w:val="nil"/>
            </w:tcBorders>
          </w:tcPr>
          <w:p>
            <w:pPr>
              <w:rPr>
                <w:sz w:val="2"/>
                <w:szCs w:val="2"/>
              </w:rPr>
            </w:pPr>
          </w:p>
        </w:tc>
        <w:tc>
          <w:tcPr>
            <w:tcW w:w="642" w:type="dxa"/>
            <w:tcBorders>
              <w:top w:val="nil"/>
              <w:bottom w:val="nil"/>
            </w:tcBorders>
          </w:tcPr>
          <w:p>
            <w:pPr>
              <w:pStyle w:val="TableParagraph"/>
              <w:spacing w:line="187" w:lineRule="exact" w:before="23"/>
              <w:ind w:right="78"/>
              <w:rPr>
                <w:sz w:val="14"/>
              </w:rPr>
            </w:pPr>
            <w:r>
              <w:rPr>
                <w:w w:val="86"/>
                <w:sz w:val="14"/>
              </w:rPr>
              <w:t>9</w:t>
            </w:r>
          </w:p>
        </w:tc>
        <w:tc>
          <w:tcPr>
            <w:tcW w:w="642" w:type="dxa"/>
            <w:gridSpan w:val="2"/>
            <w:tcBorders>
              <w:top w:val="nil"/>
              <w:bottom w:val="nil"/>
            </w:tcBorders>
          </w:tcPr>
          <w:p>
            <w:pPr>
              <w:pStyle w:val="TableParagraph"/>
              <w:spacing w:line="187" w:lineRule="exact" w:before="23"/>
              <w:ind w:right="78"/>
              <w:rPr>
                <w:sz w:val="14"/>
              </w:rPr>
            </w:pPr>
            <w:r>
              <w:rPr>
                <w:w w:val="144"/>
                <w:sz w:val="14"/>
              </w:rPr>
              <w:t>-</w:t>
            </w:r>
          </w:p>
        </w:tc>
        <w:tc>
          <w:tcPr>
            <w:tcW w:w="643" w:type="dxa"/>
            <w:gridSpan w:val="2"/>
            <w:tcBorders>
              <w:top w:val="nil"/>
              <w:bottom w:val="nil"/>
            </w:tcBorders>
          </w:tcPr>
          <w:p>
            <w:pPr>
              <w:pStyle w:val="TableParagraph"/>
              <w:spacing w:line="187" w:lineRule="exact" w:before="23"/>
              <w:ind w:right="80"/>
              <w:rPr>
                <w:sz w:val="14"/>
              </w:rPr>
            </w:pPr>
            <w:r>
              <w:rPr>
                <w:w w:val="144"/>
                <w:sz w:val="14"/>
              </w:rPr>
              <w:t>-</w:t>
            </w:r>
          </w:p>
        </w:tc>
        <w:tc>
          <w:tcPr>
            <w:tcW w:w="641" w:type="dxa"/>
            <w:tcBorders>
              <w:top w:val="nil"/>
              <w:bottom w:val="nil"/>
            </w:tcBorders>
          </w:tcPr>
          <w:p>
            <w:pPr>
              <w:pStyle w:val="TableParagraph"/>
              <w:spacing w:line="187" w:lineRule="exact" w:before="23"/>
              <w:ind w:right="80"/>
              <w:rPr>
                <w:sz w:val="14"/>
              </w:rPr>
            </w:pPr>
            <w:r>
              <w:rPr>
                <w:w w:val="144"/>
                <w:sz w:val="14"/>
              </w:rPr>
              <w:t>-</w:t>
            </w:r>
          </w:p>
        </w:tc>
      </w:tr>
      <w:tr>
        <w:trPr>
          <w:trHeight w:val="230" w:hRule="atLeast"/>
        </w:trPr>
        <w:tc>
          <w:tcPr>
            <w:tcW w:w="641" w:type="dxa"/>
            <w:tcBorders>
              <w:top w:val="nil"/>
              <w:bottom w:val="nil"/>
            </w:tcBorders>
          </w:tcPr>
          <w:p>
            <w:pPr>
              <w:pStyle w:val="TableParagraph"/>
              <w:spacing w:line="187" w:lineRule="exact" w:before="23"/>
              <w:ind w:right="74"/>
              <w:rPr>
                <w:sz w:val="14"/>
              </w:rPr>
            </w:pPr>
            <w:r>
              <w:rPr>
                <w:w w:val="86"/>
                <w:sz w:val="14"/>
              </w:rPr>
              <w:t>2</w:t>
            </w:r>
          </w:p>
        </w:tc>
        <w:tc>
          <w:tcPr>
            <w:tcW w:w="641" w:type="dxa"/>
            <w:tcBorders>
              <w:top w:val="nil"/>
              <w:bottom w:val="nil"/>
            </w:tcBorders>
          </w:tcPr>
          <w:p>
            <w:pPr>
              <w:pStyle w:val="TableParagraph"/>
              <w:spacing w:line="187" w:lineRule="exact" w:before="23"/>
              <w:ind w:right="73"/>
              <w:rPr>
                <w:sz w:val="14"/>
              </w:rPr>
            </w:pPr>
            <w:r>
              <w:rPr>
                <w:w w:val="86"/>
                <w:sz w:val="14"/>
              </w:rPr>
              <w:t>2</w:t>
            </w:r>
          </w:p>
        </w:tc>
        <w:tc>
          <w:tcPr>
            <w:tcW w:w="642" w:type="dxa"/>
            <w:tcBorders>
              <w:top w:val="nil"/>
              <w:bottom w:val="nil"/>
            </w:tcBorders>
          </w:tcPr>
          <w:p>
            <w:pPr>
              <w:pStyle w:val="TableParagraph"/>
              <w:spacing w:line="187" w:lineRule="exact" w:before="23"/>
              <w:ind w:right="75"/>
              <w:rPr>
                <w:sz w:val="14"/>
              </w:rPr>
            </w:pPr>
            <w:r>
              <w:rPr>
                <w:w w:val="144"/>
                <w:sz w:val="14"/>
              </w:rPr>
              <w:t>-</w:t>
            </w:r>
          </w:p>
        </w:tc>
        <w:tc>
          <w:tcPr>
            <w:tcW w:w="641" w:type="dxa"/>
            <w:tcBorders>
              <w:top w:val="nil"/>
              <w:bottom w:val="nil"/>
            </w:tcBorders>
          </w:tcPr>
          <w:p>
            <w:pPr>
              <w:pStyle w:val="TableParagraph"/>
              <w:spacing w:line="187" w:lineRule="exact" w:before="23"/>
              <w:ind w:right="75"/>
              <w:rPr>
                <w:sz w:val="14"/>
              </w:rPr>
            </w:pPr>
            <w:r>
              <w:rPr>
                <w:w w:val="85"/>
                <w:sz w:val="14"/>
              </w:rPr>
              <w:t>31</w:t>
            </w:r>
          </w:p>
        </w:tc>
        <w:tc>
          <w:tcPr>
            <w:tcW w:w="641" w:type="dxa"/>
            <w:tcBorders>
              <w:top w:val="nil"/>
              <w:bottom w:val="nil"/>
            </w:tcBorders>
          </w:tcPr>
          <w:p>
            <w:pPr>
              <w:pStyle w:val="TableParagraph"/>
              <w:spacing w:line="187" w:lineRule="exact" w:before="23"/>
              <w:ind w:right="73"/>
              <w:rPr>
                <w:sz w:val="14"/>
              </w:rPr>
            </w:pPr>
            <w:r>
              <w:rPr>
                <w:w w:val="85"/>
                <w:sz w:val="14"/>
              </w:rPr>
              <w:t>12</w:t>
            </w:r>
          </w:p>
        </w:tc>
        <w:tc>
          <w:tcPr>
            <w:tcW w:w="642" w:type="dxa"/>
            <w:tcBorders>
              <w:top w:val="nil"/>
              <w:bottom w:val="nil"/>
            </w:tcBorders>
          </w:tcPr>
          <w:p>
            <w:pPr>
              <w:pStyle w:val="TableParagraph"/>
              <w:spacing w:line="187" w:lineRule="exact" w:before="23"/>
              <w:ind w:right="74"/>
              <w:rPr>
                <w:sz w:val="14"/>
              </w:rPr>
            </w:pPr>
            <w:r>
              <w:rPr>
                <w:w w:val="85"/>
                <w:sz w:val="14"/>
              </w:rPr>
              <w:t>19</w:t>
            </w:r>
          </w:p>
        </w:tc>
        <w:tc>
          <w:tcPr>
            <w:tcW w:w="641" w:type="dxa"/>
            <w:tcBorders>
              <w:top w:val="nil"/>
              <w:bottom w:val="nil"/>
            </w:tcBorders>
          </w:tcPr>
          <w:p>
            <w:pPr>
              <w:pStyle w:val="TableParagraph"/>
              <w:spacing w:line="187" w:lineRule="exact" w:before="23"/>
              <w:ind w:right="75"/>
              <w:rPr>
                <w:sz w:val="14"/>
              </w:rPr>
            </w:pPr>
            <w:r>
              <w:rPr>
                <w:w w:val="144"/>
                <w:sz w:val="14"/>
              </w:rPr>
              <w:t>-</w:t>
            </w:r>
          </w:p>
        </w:tc>
        <w:tc>
          <w:tcPr>
            <w:tcW w:w="642" w:type="dxa"/>
            <w:tcBorders>
              <w:top w:val="nil"/>
              <w:bottom w:val="nil"/>
            </w:tcBorders>
          </w:tcPr>
          <w:p>
            <w:pPr>
              <w:pStyle w:val="TableParagraph"/>
              <w:spacing w:line="187" w:lineRule="exact" w:before="23"/>
              <w:ind w:right="75"/>
              <w:rPr>
                <w:sz w:val="14"/>
              </w:rPr>
            </w:pPr>
            <w:r>
              <w:rPr>
                <w:w w:val="144"/>
                <w:sz w:val="14"/>
              </w:rPr>
              <w:t>-</w:t>
            </w:r>
          </w:p>
        </w:tc>
        <w:tc>
          <w:tcPr>
            <w:tcW w:w="642" w:type="dxa"/>
            <w:tcBorders>
              <w:top w:val="nil"/>
              <w:bottom w:val="nil"/>
            </w:tcBorders>
          </w:tcPr>
          <w:p>
            <w:pPr>
              <w:pStyle w:val="TableParagraph"/>
              <w:spacing w:line="187" w:lineRule="exact" w:before="23"/>
              <w:ind w:right="76"/>
              <w:rPr>
                <w:sz w:val="14"/>
              </w:rPr>
            </w:pPr>
            <w:r>
              <w:rPr>
                <w:w w:val="144"/>
                <w:sz w:val="14"/>
              </w:rPr>
              <w:t>-</w:t>
            </w:r>
          </w:p>
        </w:tc>
        <w:tc>
          <w:tcPr>
            <w:tcW w:w="641" w:type="dxa"/>
            <w:tcBorders>
              <w:top w:val="nil"/>
              <w:bottom w:val="nil"/>
            </w:tcBorders>
          </w:tcPr>
          <w:p>
            <w:pPr>
              <w:pStyle w:val="TableParagraph"/>
              <w:spacing w:line="187" w:lineRule="exact" w:before="23"/>
              <w:ind w:right="75"/>
              <w:rPr>
                <w:sz w:val="14"/>
              </w:rPr>
            </w:pPr>
            <w:r>
              <w:rPr>
                <w:w w:val="86"/>
                <w:sz w:val="14"/>
              </w:rPr>
              <w:t>1</w:t>
            </w:r>
          </w:p>
        </w:tc>
        <w:tc>
          <w:tcPr>
            <w:tcW w:w="642" w:type="dxa"/>
            <w:vMerge/>
            <w:tcBorders>
              <w:top w:val="nil"/>
            </w:tcBorders>
          </w:tcPr>
          <w:p>
            <w:pPr>
              <w:rPr>
                <w:sz w:val="2"/>
                <w:szCs w:val="2"/>
              </w:rPr>
            </w:pPr>
          </w:p>
        </w:tc>
        <w:tc>
          <w:tcPr>
            <w:tcW w:w="642" w:type="dxa"/>
            <w:tcBorders>
              <w:top w:val="nil"/>
              <w:bottom w:val="nil"/>
            </w:tcBorders>
          </w:tcPr>
          <w:p>
            <w:pPr>
              <w:pStyle w:val="TableParagraph"/>
              <w:spacing w:line="187" w:lineRule="exact" w:before="23"/>
              <w:ind w:right="78"/>
              <w:rPr>
                <w:sz w:val="14"/>
              </w:rPr>
            </w:pPr>
            <w:r>
              <w:rPr>
                <w:w w:val="86"/>
                <w:sz w:val="14"/>
              </w:rPr>
              <w:t>1</w:t>
            </w:r>
          </w:p>
        </w:tc>
        <w:tc>
          <w:tcPr>
            <w:tcW w:w="642" w:type="dxa"/>
            <w:gridSpan w:val="2"/>
            <w:tcBorders>
              <w:top w:val="nil"/>
              <w:bottom w:val="nil"/>
            </w:tcBorders>
          </w:tcPr>
          <w:p>
            <w:pPr>
              <w:pStyle w:val="TableParagraph"/>
              <w:spacing w:line="187" w:lineRule="exact" w:before="23"/>
              <w:ind w:right="78"/>
              <w:rPr>
                <w:sz w:val="14"/>
              </w:rPr>
            </w:pPr>
            <w:r>
              <w:rPr>
                <w:w w:val="144"/>
                <w:sz w:val="14"/>
              </w:rPr>
              <w:t>-</w:t>
            </w:r>
          </w:p>
        </w:tc>
        <w:tc>
          <w:tcPr>
            <w:tcW w:w="643" w:type="dxa"/>
            <w:gridSpan w:val="2"/>
            <w:tcBorders>
              <w:top w:val="nil"/>
              <w:bottom w:val="nil"/>
            </w:tcBorders>
          </w:tcPr>
          <w:p>
            <w:pPr>
              <w:pStyle w:val="TableParagraph"/>
              <w:spacing w:line="187" w:lineRule="exact" w:before="23"/>
              <w:ind w:right="80"/>
              <w:rPr>
                <w:sz w:val="14"/>
              </w:rPr>
            </w:pPr>
            <w:r>
              <w:rPr>
                <w:w w:val="144"/>
                <w:sz w:val="14"/>
              </w:rPr>
              <w:t>-</w:t>
            </w:r>
          </w:p>
        </w:tc>
        <w:tc>
          <w:tcPr>
            <w:tcW w:w="641" w:type="dxa"/>
            <w:tcBorders>
              <w:top w:val="nil"/>
              <w:bottom w:val="nil"/>
            </w:tcBorders>
          </w:tcPr>
          <w:p>
            <w:pPr>
              <w:pStyle w:val="TableParagraph"/>
              <w:spacing w:line="187" w:lineRule="exact" w:before="23"/>
              <w:ind w:right="80"/>
              <w:rPr>
                <w:sz w:val="14"/>
              </w:rPr>
            </w:pPr>
            <w:r>
              <w:rPr>
                <w:w w:val="144"/>
                <w:sz w:val="14"/>
              </w:rPr>
              <w:t>-</w:t>
            </w:r>
          </w:p>
        </w:tc>
      </w:tr>
      <w:tr>
        <w:trPr>
          <w:trHeight w:val="230" w:hRule="atLeast"/>
        </w:trPr>
        <w:tc>
          <w:tcPr>
            <w:tcW w:w="641" w:type="dxa"/>
            <w:tcBorders>
              <w:top w:val="nil"/>
              <w:bottom w:val="nil"/>
            </w:tcBorders>
          </w:tcPr>
          <w:p>
            <w:pPr>
              <w:pStyle w:val="TableParagraph"/>
              <w:spacing w:line="187" w:lineRule="exact" w:before="23"/>
              <w:ind w:right="75"/>
              <w:rPr>
                <w:sz w:val="14"/>
              </w:rPr>
            </w:pPr>
            <w:r>
              <w:rPr>
                <w:w w:val="85"/>
                <w:sz w:val="14"/>
              </w:rPr>
              <w:t>10</w:t>
            </w:r>
          </w:p>
        </w:tc>
        <w:tc>
          <w:tcPr>
            <w:tcW w:w="641" w:type="dxa"/>
            <w:tcBorders>
              <w:top w:val="nil"/>
              <w:bottom w:val="nil"/>
            </w:tcBorders>
          </w:tcPr>
          <w:p>
            <w:pPr>
              <w:pStyle w:val="TableParagraph"/>
              <w:spacing w:line="187" w:lineRule="exact" w:before="23"/>
              <w:ind w:right="73"/>
              <w:rPr>
                <w:sz w:val="14"/>
              </w:rPr>
            </w:pPr>
            <w:r>
              <w:rPr>
                <w:w w:val="86"/>
                <w:sz w:val="14"/>
              </w:rPr>
              <w:t>9</w:t>
            </w:r>
          </w:p>
        </w:tc>
        <w:tc>
          <w:tcPr>
            <w:tcW w:w="642" w:type="dxa"/>
            <w:tcBorders>
              <w:top w:val="nil"/>
              <w:bottom w:val="nil"/>
            </w:tcBorders>
          </w:tcPr>
          <w:p>
            <w:pPr>
              <w:pStyle w:val="TableParagraph"/>
              <w:spacing w:line="187" w:lineRule="exact" w:before="23"/>
              <w:ind w:right="75"/>
              <w:rPr>
                <w:sz w:val="14"/>
              </w:rPr>
            </w:pPr>
            <w:r>
              <w:rPr>
                <w:w w:val="86"/>
                <w:sz w:val="14"/>
              </w:rPr>
              <w:t>1</w:t>
            </w:r>
          </w:p>
        </w:tc>
        <w:tc>
          <w:tcPr>
            <w:tcW w:w="641" w:type="dxa"/>
            <w:tcBorders>
              <w:top w:val="nil"/>
              <w:bottom w:val="nil"/>
            </w:tcBorders>
          </w:tcPr>
          <w:p>
            <w:pPr>
              <w:pStyle w:val="TableParagraph"/>
              <w:spacing w:line="187" w:lineRule="exact" w:before="23"/>
              <w:ind w:right="75"/>
              <w:rPr>
                <w:sz w:val="14"/>
              </w:rPr>
            </w:pPr>
            <w:r>
              <w:rPr>
                <w:w w:val="85"/>
                <w:sz w:val="14"/>
              </w:rPr>
              <w:t>100</w:t>
            </w:r>
          </w:p>
        </w:tc>
        <w:tc>
          <w:tcPr>
            <w:tcW w:w="641" w:type="dxa"/>
            <w:tcBorders>
              <w:top w:val="nil"/>
              <w:bottom w:val="nil"/>
            </w:tcBorders>
          </w:tcPr>
          <w:p>
            <w:pPr>
              <w:pStyle w:val="TableParagraph"/>
              <w:spacing w:line="187" w:lineRule="exact" w:before="23"/>
              <w:ind w:right="73"/>
              <w:rPr>
                <w:sz w:val="14"/>
              </w:rPr>
            </w:pPr>
            <w:r>
              <w:rPr>
                <w:w w:val="85"/>
                <w:sz w:val="14"/>
              </w:rPr>
              <w:t>67</w:t>
            </w:r>
          </w:p>
        </w:tc>
        <w:tc>
          <w:tcPr>
            <w:tcW w:w="642" w:type="dxa"/>
            <w:tcBorders>
              <w:top w:val="nil"/>
              <w:bottom w:val="nil"/>
            </w:tcBorders>
          </w:tcPr>
          <w:p>
            <w:pPr>
              <w:pStyle w:val="TableParagraph"/>
              <w:spacing w:line="187" w:lineRule="exact" w:before="23"/>
              <w:ind w:right="74"/>
              <w:rPr>
                <w:sz w:val="14"/>
              </w:rPr>
            </w:pPr>
            <w:r>
              <w:rPr>
                <w:w w:val="85"/>
                <w:sz w:val="14"/>
              </w:rPr>
              <w:t>33</w:t>
            </w:r>
          </w:p>
        </w:tc>
        <w:tc>
          <w:tcPr>
            <w:tcW w:w="641" w:type="dxa"/>
            <w:tcBorders>
              <w:top w:val="nil"/>
              <w:bottom w:val="nil"/>
            </w:tcBorders>
          </w:tcPr>
          <w:p>
            <w:pPr>
              <w:pStyle w:val="TableParagraph"/>
              <w:spacing w:line="187" w:lineRule="exact" w:before="23"/>
              <w:ind w:right="75"/>
              <w:rPr>
                <w:sz w:val="14"/>
              </w:rPr>
            </w:pPr>
            <w:r>
              <w:rPr>
                <w:w w:val="144"/>
                <w:sz w:val="14"/>
              </w:rPr>
              <w:t>-</w:t>
            </w:r>
          </w:p>
        </w:tc>
        <w:tc>
          <w:tcPr>
            <w:tcW w:w="642" w:type="dxa"/>
            <w:tcBorders>
              <w:top w:val="nil"/>
              <w:bottom w:val="nil"/>
            </w:tcBorders>
          </w:tcPr>
          <w:p>
            <w:pPr>
              <w:pStyle w:val="TableParagraph"/>
              <w:spacing w:line="187" w:lineRule="exact" w:before="23"/>
              <w:ind w:right="75"/>
              <w:rPr>
                <w:sz w:val="14"/>
              </w:rPr>
            </w:pPr>
            <w:r>
              <w:rPr>
                <w:w w:val="144"/>
                <w:sz w:val="14"/>
              </w:rPr>
              <w:t>-</w:t>
            </w:r>
          </w:p>
        </w:tc>
        <w:tc>
          <w:tcPr>
            <w:tcW w:w="642" w:type="dxa"/>
            <w:tcBorders>
              <w:top w:val="nil"/>
              <w:bottom w:val="nil"/>
            </w:tcBorders>
          </w:tcPr>
          <w:p>
            <w:pPr>
              <w:pStyle w:val="TableParagraph"/>
              <w:spacing w:line="187" w:lineRule="exact" w:before="23"/>
              <w:ind w:right="76"/>
              <w:rPr>
                <w:sz w:val="14"/>
              </w:rPr>
            </w:pPr>
            <w:r>
              <w:rPr>
                <w:w w:val="144"/>
                <w:sz w:val="14"/>
              </w:rPr>
              <w:t>-</w:t>
            </w:r>
          </w:p>
        </w:tc>
        <w:tc>
          <w:tcPr>
            <w:tcW w:w="641" w:type="dxa"/>
            <w:tcBorders>
              <w:top w:val="nil"/>
              <w:bottom w:val="nil"/>
            </w:tcBorders>
          </w:tcPr>
          <w:p>
            <w:pPr>
              <w:pStyle w:val="TableParagraph"/>
              <w:spacing w:line="187" w:lineRule="exact" w:before="23"/>
              <w:ind w:right="75"/>
              <w:rPr>
                <w:sz w:val="14"/>
              </w:rPr>
            </w:pPr>
            <w:r>
              <w:rPr>
                <w:w w:val="85"/>
                <w:sz w:val="14"/>
              </w:rPr>
              <w:t>20</w:t>
            </w:r>
          </w:p>
        </w:tc>
        <w:tc>
          <w:tcPr>
            <w:tcW w:w="642" w:type="dxa"/>
            <w:vMerge/>
            <w:tcBorders>
              <w:top w:val="nil"/>
            </w:tcBorders>
          </w:tcPr>
          <w:p>
            <w:pPr>
              <w:rPr>
                <w:sz w:val="2"/>
                <w:szCs w:val="2"/>
              </w:rPr>
            </w:pPr>
          </w:p>
        </w:tc>
        <w:tc>
          <w:tcPr>
            <w:tcW w:w="642" w:type="dxa"/>
            <w:tcBorders>
              <w:top w:val="nil"/>
              <w:bottom w:val="nil"/>
            </w:tcBorders>
          </w:tcPr>
          <w:p>
            <w:pPr>
              <w:pStyle w:val="TableParagraph"/>
              <w:spacing w:line="187" w:lineRule="exact" w:before="23"/>
              <w:ind w:right="77"/>
              <w:rPr>
                <w:sz w:val="14"/>
              </w:rPr>
            </w:pPr>
            <w:r>
              <w:rPr>
                <w:w w:val="85"/>
                <w:sz w:val="14"/>
              </w:rPr>
              <w:t>15</w:t>
            </w:r>
          </w:p>
        </w:tc>
        <w:tc>
          <w:tcPr>
            <w:tcW w:w="642" w:type="dxa"/>
            <w:gridSpan w:val="2"/>
            <w:tcBorders>
              <w:top w:val="nil"/>
              <w:bottom w:val="nil"/>
            </w:tcBorders>
          </w:tcPr>
          <w:p>
            <w:pPr>
              <w:pStyle w:val="TableParagraph"/>
              <w:spacing w:line="187" w:lineRule="exact" w:before="23"/>
              <w:ind w:right="78"/>
              <w:rPr>
                <w:sz w:val="14"/>
              </w:rPr>
            </w:pPr>
            <w:r>
              <w:rPr>
                <w:w w:val="144"/>
                <w:sz w:val="14"/>
              </w:rPr>
              <w:t>-</w:t>
            </w:r>
          </w:p>
        </w:tc>
        <w:tc>
          <w:tcPr>
            <w:tcW w:w="643" w:type="dxa"/>
            <w:gridSpan w:val="2"/>
            <w:tcBorders>
              <w:top w:val="nil"/>
              <w:bottom w:val="nil"/>
            </w:tcBorders>
          </w:tcPr>
          <w:p>
            <w:pPr>
              <w:pStyle w:val="TableParagraph"/>
              <w:spacing w:line="187" w:lineRule="exact" w:before="23"/>
              <w:ind w:right="80"/>
              <w:rPr>
                <w:sz w:val="14"/>
              </w:rPr>
            </w:pPr>
            <w:r>
              <w:rPr>
                <w:w w:val="144"/>
                <w:sz w:val="14"/>
              </w:rPr>
              <w:t>-</w:t>
            </w:r>
          </w:p>
        </w:tc>
        <w:tc>
          <w:tcPr>
            <w:tcW w:w="641" w:type="dxa"/>
            <w:tcBorders>
              <w:top w:val="nil"/>
              <w:bottom w:val="nil"/>
            </w:tcBorders>
          </w:tcPr>
          <w:p>
            <w:pPr>
              <w:pStyle w:val="TableParagraph"/>
              <w:spacing w:line="187" w:lineRule="exact" w:before="23"/>
              <w:ind w:right="80"/>
              <w:rPr>
                <w:sz w:val="14"/>
              </w:rPr>
            </w:pPr>
            <w:r>
              <w:rPr>
                <w:w w:val="144"/>
                <w:sz w:val="14"/>
              </w:rPr>
              <w:t>-</w:t>
            </w:r>
          </w:p>
        </w:tc>
      </w:tr>
      <w:tr>
        <w:trPr>
          <w:trHeight w:val="230" w:hRule="atLeast"/>
        </w:trPr>
        <w:tc>
          <w:tcPr>
            <w:tcW w:w="641" w:type="dxa"/>
            <w:tcBorders>
              <w:top w:val="nil"/>
              <w:bottom w:val="nil"/>
            </w:tcBorders>
          </w:tcPr>
          <w:p>
            <w:pPr>
              <w:pStyle w:val="TableParagraph"/>
              <w:spacing w:line="187" w:lineRule="exact" w:before="23"/>
              <w:ind w:right="74"/>
              <w:rPr>
                <w:sz w:val="14"/>
              </w:rPr>
            </w:pPr>
            <w:r>
              <w:rPr>
                <w:w w:val="144"/>
                <w:sz w:val="14"/>
              </w:rPr>
              <w:t>-</w:t>
            </w:r>
          </w:p>
        </w:tc>
        <w:tc>
          <w:tcPr>
            <w:tcW w:w="641" w:type="dxa"/>
            <w:tcBorders>
              <w:top w:val="nil"/>
              <w:bottom w:val="nil"/>
            </w:tcBorders>
          </w:tcPr>
          <w:p>
            <w:pPr>
              <w:pStyle w:val="TableParagraph"/>
              <w:spacing w:line="187" w:lineRule="exact" w:before="23"/>
              <w:ind w:right="73"/>
              <w:rPr>
                <w:sz w:val="14"/>
              </w:rPr>
            </w:pPr>
            <w:r>
              <w:rPr>
                <w:w w:val="144"/>
                <w:sz w:val="14"/>
              </w:rPr>
              <w:t>-</w:t>
            </w:r>
          </w:p>
        </w:tc>
        <w:tc>
          <w:tcPr>
            <w:tcW w:w="642" w:type="dxa"/>
            <w:tcBorders>
              <w:top w:val="nil"/>
              <w:bottom w:val="nil"/>
            </w:tcBorders>
          </w:tcPr>
          <w:p>
            <w:pPr>
              <w:pStyle w:val="TableParagraph"/>
              <w:spacing w:line="187" w:lineRule="exact" w:before="23"/>
              <w:ind w:right="75"/>
              <w:rPr>
                <w:sz w:val="14"/>
              </w:rPr>
            </w:pPr>
            <w:r>
              <w:rPr>
                <w:w w:val="144"/>
                <w:sz w:val="14"/>
              </w:rPr>
              <w:t>-</w:t>
            </w:r>
          </w:p>
        </w:tc>
        <w:tc>
          <w:tcPr>
            <w:tcW w:w="641" w:type="dxa"/>
            <w:tcBorders>
              <w:top w:val="nil"/>
              <w:bottom w:val="nil"/>
            </w:tcBorders>
          </w:tcPr>
          <w:p>
            <w:pPr>
              <w:pStyle w:val="TableParagraph"/>
              <w:spacing w:line="187" w:lineRule="exact" w:before="23"/>
              <w:ind w:right="75"/>
              <w:rPr>
                <w:sz w:val="14"/>
              </w:rPr>
            </w:pPr>
            <w:r>
              <w:rPr>
                <w:w w:val="144"/>
                <w:sz w:val="14"/>
              </w:rPr>
              <w:t>-</w:t>
            </w:r>
          </w:p>
        </w:tc>
        <w:tc>
          <w:tcPr>
            <w:tcW w:w="641" w:type="dxa"/>
            <w:tcBorders>
              <w:top w:val="nil"/>
              <w:bottom w:val="nil"/>
            </w:tcBorders>
          </w:tcPr>
          <w:p>
            <w:pPr>
              <w:pStyle w:val="TableParagraph"/>
              <w:spacing w:line="187" w:lineRule="exact" w:before="23"/>
              <w:ind w:right="74"/>
              <w:rPr>
                <w:sz w:val="14"/>
              </w:rPr>
            </w:pPr>
            <w:r>
              <w:rPr>
                <w:w w:val="144"/>
                <w:sz w:val="14"/>
              </w:rPr>
              <w:t>-</w:t>
            </w:r>
          </w:p>
        </w:tc>
        <w:tc>
          <w:tcPr>
            <w:tcW w:w="642" w:type="dxa"/>
            <w:tcBorders>
              <w:top w:val="nil"/>
              <w:bottom w:val="nil"/>
            </w:tcBorders>
          </w:tcPr>
          <w:p>
            <w:pPr>
              <w:pStyle w:val="TableParagraph"/>
              <w:spacing w:line="187" w:lineRule="exact" w:before="23"/>
              <w:ind w:right="75"/>
              <w:rPr>
                <w:sz w:val="14"/>
              </w:rPr>
            </w:pPr>
            <w:r>
              <w:rPr>
                <w:w w:val="144"/>
                <w:sz w:val="14"/>
              </w:rPr>
              <w:t>-</w:t>
            </w:r>
          </w:p>
        </w:tc>
        <w:tc>
          <w:tcPr>
            <w:tcW w:w="641" w:type="dxa"/>
            <w:tcBorders>
              <w:top w:val="nil"/>
              <w:bottom w:val="nil"/>
            </w:tcBorders>
          </w:tcPr>
          <w:p>
            <w:pPr>
              <w:pStyle w:val="TableParagraph"/>
              <w:spacing w:line="187" w:lineRule="exact" w:before="23"/>
              <w:ind w:right="75"/>
              <w:rPr>
                <w:sz w:val="14"/>
              </w:rPr>
            </w:pPr>
            <w:r>
              <w:rPr>
                <w:w w:val="144"/>
                <w:sz w:val="14"/>
              </w:rPr>
              <w:t>-</w:t>
            </w:r>
          </w:p>
        </w:tc>
        <w:tc>
          <w:tcPr>
            <w:tcW w:w="642" w:type="dxa"/>
            <w:tcBorders>
              <w:top w:val="nil"/>
              <w:bottom w:val="nil"/>
            </w:tcBorders>
          </w:tcPr>
          <w:p>
            <w:pPr>
              <w:pStyle w:val="TableParagraph"/>
              <w:spacing w:line="187" w:lineRule="exact" w:before="23"/>
              <w:ind w:right="75"/>
              <w:rPr>
                <w:sz w:val="14"/>
              </w:rPr>
            </w:pPr>
            <w:r>
              <w:rPr>
                <w:w w:val="144"/>
                <w:sz w:val="14"/>
              </w:rPr>
              <w:t>-</w:t>
            </w:r>
          </w:p>
        </w:tc>
        <w:tc>
          <w:tcPr>
            <w:tcW w:w="642" w:type="dxa"/>
            <w:tcBorders>
              <w:top w:val="nil"/>
              <w:bottom w:val="nil"/>
            </w:tcBorders>
          </w:tcPr>
          <w:p>
            <w:pPr>
              <w:pStyle w:val="TableParagraph"/>
              <w:spacing w:line="187" w:lineRule="exact" w:before="23"/>
              <w:ind w:right="76"/>
              <w:rPr>
                <w:sz w:val="14"/>
              </w:rPr>
            </w:pPr>
            <w:r>
              <w:rPr>
                <w:w w:val="144"/>
                <w:sz w:val="14"/>
              </w:rPr>
              <w:t>-</w:t>
            </w:r>
          </w:p>
        </w:tc>
        <w:tc>
          <w:tcPr>
            <w:tcW w:w="641" w:type="dxa"/>
            <w:tcBorders>
              <w:top w:val="nil"/>
              <w:bottom w:val="nil"/>
            </w:tcBorders>
          </w:tcPr>
          <w:p>
            <w:pPr>
              <w:pStyle w:val="TableParagraph"/>
              <w:spacing w:line="187" w:lineRule="exact" w:before="23"/>
              <w:ind w:right="75"/>
              <w:rPr>
                <w:sz w:val="14"/>
              </w:rPr>
            </w:pPr>
            <w:r>
              <w:rPr>
                <w:w w:val="144"/>
                <w:sz w:val="14"/>
              </w:rPr>
              <w:t>-</w:t>
            </w:r>
          </w:p>
        </w:tc>
        <w:tc>
          <w:tcPr>
            <w:tcW w:w="642" w:type="dxa"/>
            <w:vMerge/>
            <w:tcBorders>
              <w:top w:val="nil"/>
            </w:tcBorders>
          </w:tcPr>
          <w:p>
            <w:pPr>
              <w:rPr>
                <w:sz w:val="2"/>
                <w:szCs w:val="2"/>
              </w:rPr>
            </w:pPr>
          </w:p>
        </w:tc>
        <w:tc>
          <w:tcPr>
            <w:tcW w:w="642" w:type="dxa"/>
            <w:tcBorders>
              <w:top w:val="nil"/>
              <w:bottom w:val="nil"/>
            </w:tcBorders>
          </w:tcPr>
          <w:p>
            <w:pPr>
              <w:pStyle w:val="TableParagraph"/>
              <w:spacing w:line="187" w:lineRule="exact" w:before="23"/>
              <w:ind w:right="78"/>
              <w:rPr>
                <w:sz w:val="14"/>
              </w:rPr>
            </w:pPr>
            <w:r>
              <w:rPr>
                <w:w w:val="144"/>
                <w:sz w:val="14"/>
              </w:rPr>
              <w:t>-</w:t>
            </w:r>
          </w:p>
        </w:tc>
        <w:tc>
          <w:tcPr>
            <w:tcW w:w="642" w:type="dxa"/>
            <w:gridSpan w:val="2"/>
            <w:tcBorders>
              <w:top w:val="nil"/>
              <w:bottom w:val="nil"/>
            </w:tcBorders>
          </w:tcPr>
          <w:p>
            <w:pPr>
              <w:pStyle w:val="TableParagraph"/>
              <w:spacing w:line="187" w:lineRule="exact" w:before="23"/>
              <w:ind w:right="78"/>
              <w:rPr>
                <w:sz w:val="14"/>
              </w:rPr>
            </w:pPr>
            <w:r>
              <w:rPr>
                <w:w w:val="144"/>
                <w:sz w:val="14"/>
              </w:rPr>
              <w:t>-</w:t>
            </w:r>
          </w:p>
        </w:tc>
        <w:tc>
          <w:tcPr>
            <w:tcW w:w="643" w:type="dxa"/>
            <w:gridSpan w:val="2"/>
            <w:tcBorders>
              <w:top w:val="nil"/>
              <w:bottom w:val="nil"/>
            </w:tcBorders>
          </w:tcPr>
          <w:p>
            <w:pPr>
              <w:pStyle w:val="TableParagraph"/>
              <w:spacing w:line="187" w:lineRule="exact" w:before="23"/>
              <w:ind w:right="80"/>
              <w:rPr>
                <w:sz w:val="14"/>
              </w:rPr>
            </w:pPr>
            <w:r>
              <w:rPr>
                <w:w w:val="144"/>
                <w:sz w:val="14"/>
              </w:rPr>
              <w:t>-</w:t>
            </w:r>
          </w:p>
        </w:tc>
        <w:tc>
          <w:tcPr>
            <w:tcW w:w="641" w:type="dxa"/>
            <w:tcBorders>
              <w:top w:val="nil"/>
              <w:bottom w:val="nil"/>
            </w:tcBorders>
          </w:tcPr>
          <w:p>
            <w:pPr>
              <w:pStyle w:val="TableParagraph"/>
              <w:spacing w:line="187" w:lineRule="exact" w:before="23"/>
              <w:ind w:right="80"/>
              <w:rPr>
                <w:sz w:val="14"/>
              </w:rPr>
            </w:pPr>
            <w:r>
              <w:rPr>
                <w:w w:val="144"/>
                <w:sz w:val="14"/>
              </w:rPr>
              <w:t>-</w:t>
            </w:r>
          </w:p>
        </w:tc>
      </w:tr>
      <w:tr>
        <w:trPr>
          <w:trHeight w:val="234" w:hRule="atLeast"/>
        </w:trPr>
        <w:tc>
          <w:tcPr>
            <w:tcW w:w="641" w:type="dxa"/>
            <w:tcBorders>
              <w:top w:val="nil"/>
            </w:tcBorders>
          </w:tcPr>
          <w:p>
            <w:pPr>
              <w:pStyle w:val="TableParagraph"/>
              <w:spacing w:before="23"/>
              <w:ind w:right="74"/>
              <w:rPr>
                <w:sz w:val="14"/>
              </w:rPr>
            </w:pPr>
            <w:r>
              <w:rPr>
                <w:w w:val="144"/>
                <w:sz w:val="14"/>
              </w:rPr>
              <w:t>-</w:t>
            </w:r>
          </w:p>
        </w:tc>
        <w:tc>
          <w:tcPr>
            <w:tcW w:w="641" w:type="dxa"/>
            <w:tcBorders>
              <w:top w:val="nil"/>
            </w:tcBorders>
          </w:tcPr>
          <w:p>
            <w:pPr>
              <w:pStyle w:val="TableParagraph"/>
              <w:spacing w:before="23"/>
              <w:ind w:right="73"/>
              <w:rPr>
                <w:sz w:val="14"/>
              </w:rPr>
            </w:pPr>
            <w:r>
              <w:rPr>
                <w:w w:val="144"/>
                <w:sz w:val="14"/>
              </w:rPr>
              <w:t>-</w:t>
            </w:r>
          </w:p>
        </w:tc>
        <w:tc>
          <w:tcPr>
            <w:tcW w:w="642" w:type="dxa"/>
            <w:tcBorders>
              <w:top w:val="nil"/>
            </w:tcBorders>
          </w:tcPr>
          <w:p>
            <w:pPr>
              <w:pStyle w:val="TableParagraph"/>
              <w:spacing w:before="23"/>
              <w:ind w:right="75"/>
              <w:rPr>
                <w:sz w:val="14"/>
              </w:rPr>
            </w:pPr>
            <w:r>
              <w:rPr>
                <w:w w:val="144"/>
                <w:sz w:val="14"/>
              </w:rPr>
              <w:t>-</w:t>
            </w:r>
          </w:p>
        </w:tc>
        <w:tc>
          <w:tcPr>
            <w:tcW w:w="641" w:type="dxa"/>
            <w:tcBorders>
              <w:top w:val="nil"/>
            </w:tcBorders>
          </w:tcPr>
          <w:p>
            <w:pPr>
              <w:pStyle w:val="TableParagraph"/>
              <w:spacing w:before="23"/>
              <w:ind w:right="75"/>
              <w:rPr>
                <w:sz w:val="14"/>
              </w:rPr>
            </w:pPr>
            <w:r>
              <w:rPr>
                <w:w w:val="144"/>
                <w:sz w:val="14"/>
              </w:rPr>
              <w:t>-</w:t>
            </w:r>
          </w:p>
        </w:tc>
        <w:tc>
          <w:tcPr>
            <w:tcW w:w="641" w:type="dxa"/>
            <w:tcBorders>
              <w:top w:val="nil"/>
            </w:tcBorders>
          </w:tcPr>
          <w:p>
            <w:pPr>
              <w:pStyle w:val="TableParagraph"/>
              <w:spacing w:before="23"/>
              <w:ind w:right="74"/>
              <w:rPr>
                <w:sz w:val="14"/>
              </w:rPr>
            </w:pPr>
            <w:r>
              <w:rPr>
                <w:w w:val="144"/>
                <w:sz w:val="14"/>
              </w:rPr>
              <w:t>-</w:t>
            </w:r>
          </w:p>
        </w:tc>
        <w:tc>
          <w:tcPr>
            <w:tcW w:w="642" w:type="dxa"/>
            <w:tcBorders>
              <w:top w:val="nil"/>
            </w:tcBorders>
          </w:tcPr>
          <w:p>
            <w:pPr>
              <w:pStyle w:val="TableParagraph"/>
              <w:spacing w:before="23"/>
              <w:ind w:right="75"/>
              <w:rPr>
                <w:sz w:val="14"/>
              </w:rPr>
            </w:pPr>
            <w:r>
              <w:rPr>
                <w:w w:val="144"/>
                <w:sz w:val="14"/>
              </w:rPr>
              <w:t>-</w:t>
            </w:r>
          </w:p>
        </w:tc>
        <w:tc>
          <w:tcPr>
            <w:tcW w:w="641" w:type="dxa"/>
            <w:tcBorders>
              <w:top w:val="nil"/>
            </w:tcBorders>
          </w:tcPr>
          <w:p>
            <w:pPr>
              <w:pStyle w:val="TableParagraph"/>
              <w:spacing w:before="23"/>
              <w:ind w:right="75"/>
              <w:rPr>
                <w:sz w:val="14"/>
              </w:rPr>
            </w:pPr>
            <w:r>
              <w:rPr>
                <w:w w:val="144"/>
                <w:sz w:val="14"/>
              </w:rPr>
              <w:t>-</w:t>
            </w:r>
          </w:p>
        </w:tc>
        <w:tc>
          <w:tcPr>
            <w:tcW w:w="642" w:type="dxa"/>
            <w:tcBorders>
              <w:top w:val="nil"/>
            </w:tcBorders>
          </w:tcPr>
          <w:p>
            <w:pPr>
              <w:pStyle w:val="TableParagraph"/>
              <w:spacing w:before="23"/>
              <w:ind w:right="75"/>
              <w:rPr>
                <w:sz w:val="14"/>
              </w:rPr>
            </w:pPr>
            <w:r>
              <w:rPr>
                <w:w w:val="144"/>
                <w:sz w:val="14"/>
              </w:rPr>
              <w:t>-</w:t>
            </w:r>
          </w:p>
        </w:tc>
        <w:tc>
          <w:tcPr>
            <w:tcW w:w="642" w:type="dxa"/>
            <w:tcBorders>
              <w:top w:val="nil"/>
            </w:tcBorders>
          </w:tcPr>
          <w:p>
            <w:pPr>
              <w:pStyle w:val="TableParagraph"/>
              <w:spacing w:before="23"/>
              <w:ind w:right="76"/>
              <w:rPr>
                <w:sz w:val="14"/>
              </w:rPr>
            </w:pPr>
            <w:r>
              <w:rPr>
                <w:w w:val="144"/>
                <w:sz w:val="14"/>
              </w:rPr>
              <w:t>-</w:t>
            </w:r>
          </w:p>
        </w:tc>
        <w:tc>
          <w:tcPr>
            <w:tcW w:w="641" w:type="dxa"/>
            <w:tcBorders>
              <w:top w:val="nil"/>
            </w:tcBorders>
          </w:tcPr>
          <w:p>
            <w:pPr>
              <w:pStyle w:val="TableParagraph"/>
              <w:spacing w:before="23"/>
              <w:ind w:right="75"/>
              <w:rPr>
                <w:sz w:val="14"/>
              </w:rPr>
            </w:pPr>
            <w:r>
              <w:rPr>
                <w:w w:val="144"/>
                <w:sz w:val="14"/>
              </w:rPr>
              <w:t>-</w:t>
            </w:r>
          </w:p>
        </w:tc>
        <w:tc>
          <w:tcPr>
            <w:tcW w:w="642" w:type="dxa"/>
            <w:vMerge/>
            <w:tcBorders>
              <w:top w:val="nil"/>
            </w:tcBorders>
          </w:tcPr>
          <w:p>
            <w:pPr>
              <w:rPr>
                <w:sz w:val="2"/>
                <w:szCs w:val="2"/>
              </w:rPr>
            </w:pPr>
          </w:p>
        </w:tc>
        <w:tc>
          <w:tcPr>
            <w:tcW w:w="642" w:type="dxa"/>
            <w:tcBorders>
              <w:top w:val="nil"/>
            </w:tcBorders>
          </w:tcPr>
          <w:p>
            <w:pPr>
              <w:pStyle w:val="TableParagraph"/>
              <w:spacing w:before="23"/>
              <w:ind w:right="78"/>
              <w:rPr>
                <w:sz w:val="14"/>
              </w:rPr>
            </w:pPr>
            <w:r>
              <w:rPr>
                <w:w w:val="144"/>
                <w:sz w:val="14"/>
              </w:rPr>
              <w:t>-</w:t>
            </w:r>
          </w:p>
        </w:tc>
        <w:tc>
          <w:tcPr>
            <w:tcW w:w="642" w:type="dxa"/>
            <w:gridSpan w:val="2"/>
            <w:tcBorders>
              <w:top w:val="nil"/>
            </w:tcBorders>
          </w:tcPr>
          <w:p>
            <w:pPr>
              <w:pStyle w:val="TableParagraph"/>
              <w:spacing w:before="23"/>
              <w:ind w:right="78"/>
              <w:rPr>
                <w:sz w:val="14"/>
              </w:rPr>
            </w:pPr>
            <w:r>
              <w:rPr>
                <w:w w:val="144"/>
                <w:sz w:val="14"/>
              </w:rPr>
              <w:t>-</w:t>
            </w:r>
          </w:p>
        </w:tc>
        <w:tc>
          <w:tcPr>
            <w:tcW w:w="643" w:type="dxa"/>
            <w:gridSpan w:val="2"/>
            <w:tcBorders>
              <w:top w:val="nil"/>
            </w:tcBorders>
          </w:tcPr>
          <w:p>
            <w:pPr>
              <w:pStyle w:val="TableParagraph"/>
              <w:spacing w:before="23"/>
              <w:ind w:right="80"/>
              <w:rPr>
                <w:sz w:val="14"/>
              </w:rPr>
            </w:pPr>
            <w:r>
              <w:rPr>
                <w:w w:val="144"/>
                <w:sz w:val="14"/>
              </w:rPr>
              <w:t>-</w:t>
            </w:r>
          </w:p>
        </w:tc>
        <w:tc>
          <w:tcPr>
            <w:tcW w:w="641" w:type="dxa"/>
            <w:tcBorders>
              <w:top w:val="nil"/>
            </w:tcBorders>
          </w:tcPr>
          <w:p>
            <w:pPr>
              <w:pStyle w:val="TableParagraph"/>
              <w:spacing w:before="23"/>
              <w:ind w:right="80"/>
              <w:rPr>
                <w:sz w:val="14"/>
              </w:rPr>
            </w:pPr>
            <w:r>
              <w:rPr>
                <w:w w:val="144"/>
                <w:sz w:val="14"/>
              </w:rPr>
              <w:t>-</w:t>
            </w:r>
          </w:p>
        </w:tc>
      </w:tr>
    </w:tbl>
    <w:p>
      <w:pPr>
        <w:spacing w:after="0"/>
        <w:rPr>
          <w:sz w:val="14"/>
        </w:rPr>
        <w:sectPr>
          <w:pgSz w:w="11900" w:h="16840"/>
          <w:pgMar w:header="0" w:footer="810" w:top="760" w:bottom="1000" w:left="780" w:right="0"/>
        </w:sectPr>
      </w:pPr>
    </w:p>
    <w:p>
      <w:pPr>
        <w:spacing w:line="232" w:lineRule="auto" w:before="84"/>
        <w:ind w:left="354" w:right="9634" w:firstLine="0"/>
        <w:jc w:val="left"/>
        <w:rPr>
          <w:sz w:val="18"/>
        </w:rPr>
      </w:pPr>
      <w:r>
        <w:rPr>
          <w:sz w:val="18"/>
        </w:rPr>
        <w:t>高 等  学 校卒業後の状況</w:t>
      </w:r>
    </w:p>
    <w:p>
      <w:pPr>
        <w:pStyle w:val="BodyText"/>
        <w:spacing w:before="13"/>
        <w:rPr>
          <w:sz w:val="12"/>
        </w:rPr>
      </w:pPr>
    </w:p>
    <w:p>
      <w:pPr>
        <w:spacing w:before="107" w:after="14"/>
        <w:ind w:left="386" w:right="0" w:firstLine="0"/>
        <w:jc w:val="left"/>
        <w:rPr>
          <w:sz w:val="16"/>
        </w:rPr>
      </w:pPr>
      <w:r>
        <w:rPr>
          <w:w w:val="110"/>
          <w:sz w:val="16"/>
        </w:rPr>
        <w:t>（２）市町村別進路別卒業者数（つづき）</w:t>
      </w:r>
    </w:p>
    <w:tbl>
      <w:tblPr>
        <w:tblW w:w="0" w:type="auto"/>
        <w:jc w:val="left"/>
        <w:tblInd w:w="3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144"/>
        <w:gridCol w:w="915"/>
        <w:gridCol w:w="914"/>
        <w:gridCol w:w="914"/>
        <w:gridCol w:w="915"/>
        <w:gridCol w:w="914"/>
        <w:gridCol w:w="975"/>
        <w:gridCol w:w="976"/>
        <w:gridCol w:w="975"/>
        <w:gridCol w:w="976"/>
      </w:tblGrid>
      <w:tr>
        <w:trPr>
          <w:trHeight w:val="481" w:hRule="atLeast"/>
        </w:trPr>
        <w:tc>
          <w:tcPr>
            <w:tcW w:w="1144" w:type="dxa"/>
            <w:vMerge w:val="restart"/>
          </w:tcPr>
          <w:p>
            <w:pPr>
              <w:pStyle w:val="TableParagraph"/>
              <w:jc w:val="left"/>
              <w:rPr>
                <w:sz w:val="14"/>
              </w:rPr>
            </w:pPr>
          </w:p>
          <w:p>
            <w:pPr>
              <w:pStyle w:val="TableParagraph"/>
              <w:tabs>
                <w:tab w:pos="755" w:val="left" w:leader="none"/>
              </w:tabs>
              <w:spacing w:before="98"/>
              <w:ind w:left="275"/>
              <w:jc w:val="left"/>
              <w:rPr>
                <w:sz w:val="11"/>
              </w:rPr>
            </w:pPr>
            <w:r>
              <w:rPr>
                <w:w w:val="110"/>
                <w:sz w:val="11"/>
              </w:rPr>
              <w:t>区</w:t>
              <w:tab/>
              <w:t>分</w:t>
            </w:r>
          </w:p>
        </w:tc>
        <w:tc>
          <w:tcPr>
            <w:tcW w:w="4572" w:type="dxa"/>
            <w:gridSpan w:val="5"/>
          </w:tcPr>
          <w:p>
            <w:pPr>
              <w:pStyle w:val="TableParagraph"/>
              <w:spacing w:before="16"/>
              <w:ind w:left="920" w:right="901"/>
              <w:jc w:val="center"/>
              <w:rPr>
                <w:sz w:val="14"/>
              </w:rPr>
            </w:pPr>
            <w:r>
              <w:rPr>
                <w:w w:val="110"/>
                <w:sz w:val="14"/>
              </w:rPr>
              <w:t>前項Ａ･Ｂ･Ｃ･Ｄのうち就職している者</w:t>
            </w:r>
          </w:p>
          <w:p>
            <w:pPr>
              <w:pStyle w:val="TableParagraph"/>
              <w:spacing w:before="60"/>
              <w:ind w:left="920" w:right="900"/>
              <w:jc w:val="center"/>
              <w:rPr>
                <w:sz w:val="14"/>
              </w:rPr>
            </w:pPr>
            <w:r>
              <w:rPr>
                <w:w w:val="110"/>
                <w:sz w:val="14"/>
              </w:rPr>
              <w:t>（ 再 掲 ）</w:t>
            </w:r>
          </w:p>
        </w:tc>
        <w:tc>
          <w:tcPr>
            <w:tcW w:w="975" w:type="dxa"/>
            <w:vMerge w:val="restart"/>
          </w:tcPr>
          <w:p>
            <w:pPr>
              <w:pStyle w:val="TableParagraph"/>
              <w:spacing w:line="316" w:lineRule="auto" w:before="21"/>
              <w:ind w:left="27" w:right="8"/>
              <w:jc w:val="center"/>
              <w:rPr>
                <w:sz w:val="14"/>
              </w:rPr>
            </w:pPr>
            <w:r>
              <w:rPr>
                <w:w w:val="110"/>
                <w:sz w:val="14"/>
              </w:rPr>
              <w:t>計のうち大学等入学志願者</w:t>
            </w:r>
          </w:p>
          <w:p>
            <w:pPr>
              <w:pStyle w:val="TableParagraph"/>
              <w:ind w:left="177" w:right="8"/>
              <w:jc w:val="center"/>
              <w:rPr>
                <w:sz w:val="14"/>
              </w:rPr>
            </w:pPr>
            <w:r>
              <w:rPr>
                <w:w w:val="110"/>
                <w:sz w:val="14"/>
              </w:rPr>
              <w:t>（再掲）</w:t>
            </w:r>
          </w:p>
        </w:tc>
        <w:tc>
          <w:tcPr>
            <w:tcW w:w="2927" w:type="dxa"/>
            <w:gridSpan w:val="3"/>
          </w:tcPr>
          <w:p>
            <w:pPr>
              <w:pStyle w:val="TableParagraph"/>
              <w:tabs>
                <w:tab w:pos="476" w:val="left" w:leader="none"/>
                <w:tab w:pos="937" w:val="left" w:leader="none"/>
              </w:tabs>
              <w:spacing w:before="16"/>
              <w:ind w:left="15"/>
              <w:jc w:val="center"/>
              <w:rPr>
                <w:sz w:val="14"/>
              </w:rPr>
            </w:pPr>
            <w:r>
              <w:rPr>
                <w:w w:val="110"/>
                <w:sz w:val="14"/>
              </w:rPr>
              <w:t>就</w:t>
              <w:tab/>
              <w:t>職</w:t>
              <w:tab/>
              <w:t>者</w:t>
            </w:r>
          </w:p>
          <w:p>
            <w:pPr>
              <w:pStyle w:val="TableParagraph"/>
              <w:spacing w:before="66"/>
              <w:ind w:left="16"/>
              <w:jc w:val="center"/>
              <w:rPr>
                <w:sz w:val="14"/>
              </w:rPr>
            </w:pPr>
            <w:r>
              <w:rPr>
                <w:w w:val="110"/>
                <w:sz w:val="14"/>
              </w:rPr>
              <w:t>（就職進学者,就職入学者を含む）</w:t>
            </w:r>
          </w:p>
        </w:tc>
      </w:tr>
      <w:tr>
        <w:trPr>
          <w:trHeight w:val="233" w:hRule="atLeast"/>
        </w:trPr>
        <w:tc>
          <w:tcPr>
            <w:tcW w:w="1144" w:type="dxa"/>
            <w:vMerge/>
            <w:tcBorders>
              <w:top w:val="nil"/>
            </w:tcBorders>
          </w:tcPr>
          <w:p>
            <w:pPr>
              <w:rPr>
                <w:sz w:val="2"/>
                <w:szCs w:val="2"/>
              </w:rPr>
            </w:pPr>
          </w:p>
        </w:tc>
        <w:tc>
          <w:tcPr>
            <w:tcW w:w="915" w:type="dxa"/>
          </w:tcPr>
          <w:p>
            <w:pPr>
              <w:pStyle w:val="TableParagraph"/>
              <w:spacing w:before="20"/>
              <w:ind w:left="20"/>
              <w:jc w:val="center"/>
              <w:rPr>
                <w:sz w:val="14"/>
              </w:rPr>
            </w:pPr>
            <w:r>
              <w:rPr>
                <w:w w:val="108"/>
                <w:sz w:val="14"/>
              </w:rPr>
              <w:t>計</w:t>
            </w:r>
          </w:p>
        </w:tc>
        <w:tc>
          <w:tcPr>
            <w:tcW w:w="914" w:type="dxa"/>
          </w:tcPr>
          <w:p>
            <w:pPr>
              <w:pStyle w:val="TableParagraph"/>
              <w:spacing w:before="20"/>
              <w:ind w:right="129"/>
              <w:rPr>
                <w:sz w:val="14"/>
              </w:rPr>
            </w:pPr>
            <w:r>
              <w:rPr>
                <w:w w:val="105"/>
                <w:sz w:val="14"/>
              </w:rPr>
              <w:t>Ａのうち</w:t>
            </w:r>
          </w:p>
        </w:tc>
        <w:tc>
          <w:tcPr>
            <w:tcW w:w="914" w:type="dxa"/>
          </w:tcPr>
          <w:p>
            <w:pPr>
              <w:pStyle w:val="TableParagraph"/>
              <w:spacing w:before="20"/>
              <w:ind w:right="130"/>
              <w:rPr>
                <w:sz w:val="14"/>
              </w:rPr>
            </w:pPr>
            <w:r>
              <w:rPr>
                <w:w w:val="105"/>
                <w:sz w:val="14"/>
              </w:rPr>
              <w:t>Ｂのうち</w:t>
            </w:r>
          </w:p>
        </w:tc>
        <w:tc>
          <w:tcPr>
            <w:tcW w:w="915" w:type="dxa"/>
          </w:tcPr>
          <w:p>
            <w:pPr>
              <w:pStyle w:val="TableParagraph"/>
              <w:spacing w:before="20"/>
              <w:ind w:right="131"/>
              <w:rPr>
                <w:sz w:val="14"/>
              </w:rPr>
            </w:pPr>
            <w:r>
              <w:rPr>
                <w:w w:val="105"/>
                <w:sz w:val="14"/>
              </w:rPr>
              <w:t>Ｃのうち</w:t>
            </w:r>
          </w:p>
        </w:tc>
        <w:tc>
          <w:tcPr>
            <w:tcW w:w="914" w:type="dxa"/>
          </w:tcPr>
          <w:p>
            <w:pPr>
              <w:pStyle w:val="TableParagraph"/>
              <w:spacing w:before="20"/>
              <w:ind w:right="131"/>
              <w:rPr>
                <w:sz w:val="14"/>
              </w:rPr>
            </w:pPr>
            <w:r>
              <w:rPr>
                <w:w w:val="105"/>
                <w:sz w:val="14"/>
              </w:rPr>
              <w:t>Ｄのうち</w:t>
            </w:r>
          </w:p>
        </w:tc>
        <w:tc>
          <w:tcPr>
            <w:tcW w:w="975" w:type="dxa"/>
            <w:vMerge/>
            <w:tcBorders>
              <w:top w:val="nil"/>
            </w:tcBorders>
          </w:tcPr>
          <w:p>
            <w:pPr>
              <w:rPr>
                <w:sz w:val="2"/>
                <w:szCs w:val="2"/>
              </w:rPr>
            </w:pPr>
          </w:p>
        </w:tc>
        <w:tc>
          <w:tcPr>
            <w:tcW w:w="976" w:type="dxa"/>
          </w:tcPr>
          <w:p>
            <w:pPr>
              <w:pStyle w:val="TableParagraph"/>
              <w:spacing w:before="20"/>
              <w:ind w:left="14"/>
              <w:jc w:val="center"/>
              <w:rPr>
                <w:sz w:val="14"/>
              </w:rPr>
            </w:pPr>
            <w:r>
              <w:rPr>
                <w:w w:val="108"/>
                <w:sz w:val="14"/>
              </w:rPr>
              <w:t>計</w:t>
            </w:r>
          </w:p>
        </w:tc>
        <w:tc>
          <w:tcPr>
            <w:tcW w:w="975" w:type="dxa"/>
          </w:tcPr>
          <w:p>
            <w:pPr>
              <w:pStyle w:val="TableParagraph"/>
              <w:spacing w:before="20"/>
              <w:ind w:left="296"/>
              <w:jc w:val="left"/>
              <w:rPr>
                <w:sz w:val="14"/>
              </w:rPr>
            </w:pPr>
            <w:r>
              <w:rPr>
                <w:w w:val="110"/>
                <w:sz w:val="14"/>
              </w:rPr>
              <w:t>県 内</w:t>
            </w:r>
          </w:p>
        </w:tc>
        <w:tc>
          <w:tcPr>
            <w:tcW w:w="976" w:type="dxa"/>
          </w:tcPr>
          <w:p>
            <w:pPr>
              <w:pStyle w:val="TableParagraph"/>
              <w:spacing w:before="20"/>
              <w:ind w:left="256"/>
              <w:jc w:val="left"/>
              <w:rPr>
                <w:sz w:val="14"/>
              </w:rPr>
            </w:pPr>
            <w:r>
              <w:rPr>
                <w:w w:val="110"/>
                <w:sz w:val="14"/>
              </w:rPr>
              <w:t>県 外</w:t>
            </w:r>
          </w:p>
        </w:tc>
      </w:tr>
      <w:tr>
        <w:trPr>
          <w:trHeight w:val="235" w:hRule="atLeast"/>
        </w:trPr>
        <w:tc>
          <w:tcPr>
            <w:tcW w:w="1144" w:type="dxa"/>
            <w:tcBorders>
              <w:bottom w:val="nil"/>
            </w:tcBorders>
          </w:tcPr>
          <w:p>
            <w:pPr>
              <w:pStyle w:val="TableParagraph"/>
              <w:spacing w:before="20"/>
              <w:ind w:left="23"/>
              <w:jc w:val="left"/>
              <w:rPr>
                <w:sz w:val="14"/>
              </w:rPr>
            </w:pPr>
            <w:r>
              <w:rPr>
                <w:w w:val="105"/>
                <w:sz w:val="14"/>
              </w:rPr>
              <w:t>18 年 ３ 月</w:t>
            </w:r>
          </w:p>
        </w:tc>
        <w:tc>
          <w:tcPr>
            <w:tcW w:w="915" w:type="dxa"/>
            <w:tcBorders>
              <w:bottom w:val="nil"/>
            </w:tcBorders>
          </w:tcPr>
          <w:p>
            <w:pPr>
              <w:pStyle w:val="TableParagraph"/>
              <w:spacing w:before="20"/>
              <w:ind w:right="87"/>
              <w:rPr>
                <w:sz w:val="14"/>
              </w:rPr>
            </w:pPr>
            <w:r>
              <w:rPr>
                <w:w w:val="95"/>
                <w:sz w:val="14"/>
              </w:rPr>
              <w:t>53</w:t>
            </w:r>
          </w:p>
        </w:tc>
        <w:tc>
          <w:tcPr>
            <w:tcW w:w="914" w:type="dxa"/>
            <w:tcBorders>
              <w:bottom w:val="nil"/>
            </w:tcBorders>
          </w:tcPr>
          <w:p>
            <w:pPr>
              <w:pStyle w:val="TableParagraph"/>
              <w:spacing w:before="20"/>
              <w:ind w:right="87"/>
              <w:rPr>
                <w:sz w:val="14"/>
              </w:rPr>
            </w:pPr>
            <w:r>
              <w:rPr>
                <w:w w:val="97"/>
                <w:sz w:val="14"/>
              </w:rPr>
              <w:t>5</w:t>
            </w:r>
          </w:p>
        </w:tc>
        <w:tc>
          <w:tcPr>
            <w:tcW w:w="914" w:type="dxa"/>
            <w:tcBorders>
              <w:bottom w:val="nil"/>
            </w:tcBorders>
          </w:tcPr>
          <w:p>
            <w:pPr>
              <w:pStyle w:val="TableParagraph"/>
              <w:spacing w:before="20"/>
              <w:ind w:right="87"/>
              <w:rPr>
                <w:sz w:val="14"/>
              </w:rPr>
            </w:pPr>
            <w:r>
              <w:rPr>
                <w:w w:val="95"/>
                <w:sz w:val="14"/>
              </w:rPr>
              <w:t>26</w:t>
            </w:r>
          </w:p>
        </w:tc>
        <w:tc>
          <w:tcPr>
            <w:tcW w:w="915" w:type="dxa"/>
            <w:tcBorders>
              <w:bottom w:val="nil"/>
            </w:tcBorders>
          </w:tcPr>
          <w:p>
            <w:pPr>
              <w:pStyle w:val="TableParagraph"/>
              <w:spacing w:before="20"/>
              <w:ind w:right="87"/>
              <w:rPr>
                <w:sz w:val="14"/>
              </w:rPr>
            </w:pPr>
            <w:r>
              <w:rPr>
                <w:w w:val="95"/>
                <w:sz w:val="14"/>
              </w:rPr>
              <w:t>22</w:t>
            </w:r>
          </w:p>
        </w:tc>
        <w:tc>
          <w:tcPr>
            <w:tcW w:w="914" w:type="dxa"/>
            <w:tcBorders>
              <w:bottom w:val="nil"/>
            </w:tcBorders>
          </w:tcPr>
          <w:p>
            <w:pPr>
              <w:pStyle w:val="TableParagraph"/>
              <w:spacing w:before="20"/>
              <w:ind w:right="88"/>
              <w:rPr>
                <w:sz w:val="14"/>
              </w:rPr>
            </w:pPr>
            <w:r>
              <w:rPr>
                <w:w w:val="163"/>
                <w:sz w:val="14"/>
              </w:rPr>
              <w:t>-</w:t>
            </w:r>
          </w:p>
        </w:tc>
        <w:tc>
          <w:tcPr>
            <w:tcW w:w="975" w:type="dxa"/>
            <w:tcBorders>
              <w:bottom w:val="nil"/>
            </w:tcBorders>
          </w:tcPr>
          <w:p>
            <w:pPr>
              <w:pStyle w:val="TableParagraph"/>
              <w:spacing w:before="20"/>
              <w:ind w:right="88"/>
              <w:rPr>
                <w:sz w:val="14"/>
              </w:rPr>
            </w:pPr>
            <w:r>
              <w:rPr>
                <w:w w:val="105"/>
                <w:sz w:val="14"/>
              </w:rPr>
              <w:t>6,279</w:t>
            </w:r>
          </w:p>
        </w:tc>
        <w:tc>
          <w:tcPr>
            <w:tcW w:w="976" w:type="dxa"/>
            <w:tcBorders>
              <w:bottom w:val="nil"/>
            </w:tcBorders>
          </w:tcPr>
          <w:p>
            <w:pPr>
              <w:pStyle w:val="TableParagraph"/>
              <w:spacing w:before="20"/>
              <w:ind w:right="88"/>
              <w:rPr>
                <w:sz w:val="14"/>
              </w:rPr>
            </w:pPr>
            <w:r>
              <w:rPr>
                <w:w w:val="105"/>
                <w:sz w:val="14"/>
              </w:rPr>
              <w:t>4,722</w:t>
            </w:r>
          </w:p>
        </w:tc>
        <w:tc>
          <w:tcPr>
            <w:tcW w:w="975" w:type="dxa"/>
            <w:tcBorders>
              <w:bottom w:val="nil"/>
            </w:tcBorders>
          </w:tcPr>
          <w:p>
            <w:pPr>
              <w:pStyle w:val="TableParagraph"/>
              <w:spacing w:before="20"/>
              <w:ind w:right="87"/>
              <w:rPr>
                <w:sz w:val="14"/>
              </w:rPr>
            </w:pPr>
            <w:r>
              <w:rPr>
                <w:w w:val="110"/>
                <w:sz w:val="14"/>
              </w:rPr>
              <w:t>2,637</w:t>
            </w:r>
          </w:p>
        </w:tc>
        <w:tc>
          <w:tcPr>
            <w:tcW w:w="976" w:type="dxa"/>
            <w:tcBorders>
              <w:bottom w:val="nil"/>
            </w:tcBorders>
          </w:tcPr>
          <w:p>
            <w:pPr>
              <w:pStyle w:val="TableParagraph"/>
              <w:spacing w:before="20"/>
              <w:ind w:right="89"/>
              <w:rPr>
                <w:sz w:val="14"/>
              </w:rPr>
            </w:pPr>
            <w:r>
              <w:rPr>
                <w:w w:val="105"/>
                <w:sz w:val="14"/>
              </w:rPr>
              <w:t>2,085</w:t>
            </w:r>
          </w:p>
        </w:tc>
      </w:tr>
      <w:tr>
        <w:trPr>
          <w:trHeight w:val="245" w:hRule="atLeast"/>
        </w:trPr>
        <w:tc>
          <w:tcPr>
            <w:tcW w:w="1144" w:type="dxa"/>
            <w:tcBorders>
              <w:top w:val="nil"/>
            </w:tcBorders>
          </w:tcPr>
          <w:p>
            <w:pPr>
              <w:pStyle w:val="TableParagraph"/>
              <w:spacing w:before="33"/>
              <w:ind w:left="23"/>
              <w:jc w:val="left"/>
              <w:rPr>
                <w:sz w:val="14"/>
              </w:rPr>
            </w:pPr>
            <w:r>
              <w:rPr>
                <w:w w:val="105"/>
                <w:sz w:val="14"/>
              </w:rPr>
              <w:t>19 年 ３ 月</w:t>
            </w:r>
          </w:p>
        </w:tc>
        <w:tc>
          <w:tcPr>
            <w:tcW w:w="915" w:type="dxa"/>
            <w:tcBorders>
              <w:top w:val="nil"/>
            </w:tcBorders>
          </w:tcPr>
          <w:p>
            <w:pPr>
              <w:pStyle w:val="TableParagraph"/>
              <w:spacing w:before="33"/>
              <w:ind w:right="90"/>
              <w:rPr>
                <w:sz w:val="14"/>
              </w:rPr>
            </w:pPr>
            <w:r>
              <w:rPr>
                <w:w w:val="95"/>
                <w:sz w:val="14"/>
              </w:rPr>
              <w:t>71</w:t>
            </w:r>
          </w:p>
        </w:tc>
        <w:tc>
          <w:tcPr>
            <w:tcW w:w="914" w:type="dxa"/>
            <w:tcBorders>
              <w:top w:val="nil"/>
            </w:tcBorders>
          </w:tcPr>
          <w:p>
            <w:pPr>
              <w:pStyle w:val="TableParagraph"/>
              <w:spacing w:before="33"/>
              <w:ind w:right="89"/>
              <w:rPr>
                <w:sz w:val="14"/>
              </w:rPr>
            </w:pPr>
            <w:r>
              <w:rPr>
                <w:w w:val="97"/>
                <w:sz w:val="14"/>
              </w:rPr>
              <w:t>7</w:t>
            </w:r>
          </w:p>
        </w:tc>
        <w:tc>
          <w:tcPr>
            <w:tcW w:w="914" w:type="dxa"/>
            <w:tcBorders>
              <w:top w:val="nil"/>
            </w:tcBorders>
          </w:tcPr>
          <w:p>
            <w:pPr>
              <w:pStyle w:val="TableParagraph"/>
              <w:spacing w:before="33"/>
              <w:ind w:right="88"/>
              <w:rPr>
                <w:sz w:val="14"/>
              </w:rPr>
            </w:pPr>
            <w:r>
              <w:rPr>
                <w:w w:val="95"/>
                <w:sz w:val="14"/>
              </w:rPr>
              <w:t>43</w:t>
            </w:r>
          </w:p>
        </w:tc>
        <w:tc>
          <w:tcPr>
            <w:tcW w:w="915" w:type="dxa"/>
            <w:tcBorders>
              <w:top w:val="nil"/>
            </w:tcBorders>
          </w:tcPr>
          <w:p>
            <w:pPr>
              <w:pStyle w:val="TableParagraph"/>
              <w:spacing w:before="33"/>
              <w:ind w:right="89"/>
              <w:rPr>
                <w:sz w:val="14"/>
              </w:rPr>
            </w:pPr>
            <w:r>
              <w:rPr>
                <w:w w:val="95"/>
                <w:sz w:val="14"/>
              </w:rPr>
              <w:t>21</w:t>
            </w:r>
          </w:p>
        </w:tc>
        <w:tc>
          <w:tcPr>
            <w:tcW w:w="914" w:type="dxa"/>
            <w:tcBorders>
              <w:top w:val="nil"/>
            </w:tcBorders>
          </w:tcPr>
          <w:p>
            <w:pPr>
              <w:pStyle w:val="TableParagraph"/>
              <w:spacing w:before="33"/>
              <w:ind w:right="91"/>
              <w:rPr>
                <w:sz w:val="14"/>
              </w:rPr>
            </w:pPr>
            <w:r>
              <w:rPr>
                <w:w w:val="163"/>
                <w:sz w:val="14"/>
              </w:rPr>
              <w:t>-</w:t>
            </w:r>
          </w:p>
        </w:tc>
        <w:tc>
          <w:tcPr>
            <w:tcW w:w="975" w:type="dxa"/>
            <w:tcBorders>
              <w:top w:val="nil"/>
            </w:tcBorders>
          </w:tcPr>
          <w:p>
            <w:pPr>
              <w:pStyle w:val="TableParagraph"/>
              <w:spacing w:before="33"/>
              <w:ind w:right="89"/>
              <w:rPr>
                <w:sz w:val="14"/>
              </w:rPr>
            </w:pPr>
            <w:r>
              <w:rPr>
                <w:w w:val="110"/>
                <w:sz w:val="14"/>
              </w:rPr>
              <w:t>6,301</w:t>
            </w:r>
          </w:p>
        </w:tc>
        <w:tc>
          <w:tcPr>
            <w:tcW w:w="976" w:type="dxa"/>
            <w:tcBorders>
              <w:top w:val="nil"/>
            </w:tcBorders>
          </w:tcPr>
          <w:p>
            <w:pPr>
              <w:pStyle w:val="TableParagraph"/>
              <w:spacing w:before="33"/>
              <w:ind w:right="89"/>
              <w:rPr>
                <w:sz w:val="14"/>
              </w:rPr>
            </w:pPr>
            <w:r>
              <w:rPr>
                <w:w w:val="110"/>
                <w:sz w:val="14"/>
              </w:rPr>
              <w:t>4,804</w:t>
            </w:r>
          </w:p>
        </w:tc>
        <w:tc>
          <w:tcPr>
            <w:tcW w:w="975" w:type="dxa"/>
            <w:tcBorders>
              <w:top w:val="nil"/>
            </w:tcBorders>
          </w:tcPr>
          <w:p>
            <w:pPr>
              <w:pStyle w:val="TableParagraph"/>
              <w:spacing w:before="33"/>
              <w:ind w:right="90"/>
              <w:rPr>
                <w:sz w:val="14"/>
              </w:rPr>
            </w:pPr>
            <w:r>
              <w:rPr>
                <w:w w:val="110"/>
                <w:sz w:val="14"/>
              </w:rPr>
              <w:t>2,470</w:t>
            </w:r>
          </w:p>
        </w:tc>
        <w:tc>
          <w:tcPr>
            <w:tcW w:w="976" w:type="dxa"/>
            <w:tcBorders>
              <w:top w:val="nil"/>
            </w:tcBorders>
          </w:tcPr>
          <w:p>
            <w:pPr>
              <w:pStyle w:val="TableParagraph"/>
              <w:spacing w:before="33"/>
              <w:ind w:right="90"/>
              <w:rPr>
                <w:sz w:val="14"/>
              </w:rPr>
            </w:pPr>
            <w:r>
              <w:rPr>
                <w:w w:val="110"/>
                <w:sz w:val="14"/>
              </w:rPr>
              <w:t>2,334</w:t>
            </w:r>
          </w:p>
        </w:tc>
      </w:tr>
      <w:tr>
        <w:trPr>
          <w:trHeight w:val="324" w:hRule="atLeast"/>
        </w:trPr>
        <w:tc>
          <w:tcPr>
            <w:tcW w:w="1144" w:type="dxa"/>
            <w:tcBorders>
              <w:bottom w:val="nil"/>
            </w:tcBorders>
          </w:tcPr>
          <w:p>
            <w:pPr>
              <w:pStyle w:val="TableParagraph"/>
              <w:tabs>
                <w:tab w:pos="729" w:val="left" w:leader="none"/>
              </w:tabs>
              <w:spacing w:before="74"/>
              <w:ind w:left="265"/>
              <w:jc w:val="left"/>
              <w:rPr>
                <w:sz w:val="14"/>
              </w:rPr>
            </w:pPr>
            <w:r>
              <w:rPr>
                <w:w w:val="110"/>
                <w:sz w:val="14"/>
              </w:rPr>
              <w:t>市</w:t>
              <w:tab/>
              <w:t>計</w:t>
            </w:r>
          </w:p>
        </w:tc>
        <w:tc>
          <w:tcPr>
            <w:tcW w:w="915" w:type="dxa"/>
            <w:tcBorders>
              <w:bottom w:val="nil"/>
            </w:tcBorders>
          </w:tcPr>
          <w:p>
            <w:pPr>
              <w:pStyle w:val="TableParagraph"/>
              <w:spacing w:before="79"/>
              <w:ind w:right="88"/>
              <w:rPr>
                <w:sz w:val="14"/>
              </w:rPr>
            </w:pPr>
            <w:r>
              <w:rPr>
                <w:w w:val="95"/>
                <w:sz w:val="14"/>
              </w:rPr>
              <w:t>40</w:t>
            </w:r>
          </w:p>
        </w:tc>
        <w:tc>
          <w:tcPr>
            <w:tcW w:w="914" w:type="dxa"/>
            <w:tcBorders>
              <w:bottom w:val="nil"/>
            </w:tcBorders>
          </w:tcPr>
          <w:p>
            <w:pPr>
              <w:pStyle w:val="TableParagraph"/>
              <w:spacing w:before="79"/>
              <w:ind w:right="89"/>
              <w:rPr>
                <w:sz w:val="14"/>
              </w:rPr>
            </w:pPr>
            <w:r>
              <w:rPr>
                <w:w w:val="97"/>
                <w:sz w:val="14"/>
              </w:rPr>
              <w:t>5</w:t>
            </w:r>
          </w:p>
        </w:tc>
        <w:tc>
          <w:tcPr>
            <w:tcW w:w="914" w:type="dxa"/>
            <w:tcBorders>
              <w:bottom w:val="nil"/>
            </w:tcBorders>
          </w:tcPr>
          <w:p>
            <w:pPr>
              <w:pStyle w:val="TableParagraph"/>
              <w:spacing w:before="79"/>
              <w:ind w:right="88"/>
              <w:rPr>
                <w:sz w:val="14"/>
              </w:rPr>
            </w:pPr>
            <w:r>
              <w:rPr>
                <w:w w:val="95"/>
                <w:sz w:val="14"/>
              </w:rPr>
              <w:t>22</w:t>
            </w:r>
          </w:p>
        </w:tc>
        <w:tc>
          <w:tcPr>
            <w:tcW w:w="915" w:type="dxa"/>
            <w:tcBorders>
              <w:bottom w:val="nil"/>
            </w:tcBorders>
          </w:tcPr>
          <w:p>
            <w:pPr>
              <w:pStyle w:val="TableParagraph"/>
              <w:spacing w:before="79"/>
              <w:ind w:right="89"/>
              <w:rPr>
                <w:sz w:val="14"/>
              </w:rPr>
            </w:pPr>
            <w:r>
              <w:rPr>
                <w:w w:val="95"/>
                <w:sz w:val="14"/>
              </w:rPr>
              <w:t>13</w:t>
            </w:r>
          </w:p>
        </w:tc>
        <w:tc>
          <w:tcPr>
            <w:tcW w:w="914" w:type="dxa"/>
            <w:tcBorders>
              <w:bottom w:val="nil"/>
            </w:tcBorders>
          </w:tcPr>
          <w:p>
            <w:pPr>
              <w:pStyle w:val="TableParagraph"/>
              <w:spacing w:before="79"/>
              <w:ind w:right="91"/>
              <w:rPr>
                <w:sz w:val="14"/>
              </w:rPr>
            </w:pPr>
            <w:r>
              <w:rPr>
                <w:w w:val="163"/>
                <w:sz w:val="14"/>
              </w:rPr>
              <w:t>-</w:t>
            </w:r>
          </w:p>
        </w:tc>
        <w:tc>
          <w:tcPr>
            <w:tcW w:w="975" w:type="dxa"/>
            <w:tcBorders>
              <w:bottom w:val="nil"/>
            </w:tcBorders>
          </w:tcPr>
          <w:p>
            <w:pPr>
              <w:pStyle w:val="TableParagraph"/>
              <w:spacing w:before="79"/>
              <w:ind w:right="89"/>
              <w:rPr>
                <w:sz w:val="14"/>
              </w:rPr>
            </w:pPr>
            <w:r>
              <w:rPr>
                <w:w w:val="110"/>
                <w:sz w:val="14"/>
              </w:rPr>
              <w:t>5,963</w:t>
            </w:r>
          </w:p>
        </w:tc>
        <w:tc>
          <w:tcPr>
            <w:tcW w:w="976" w:type="dxa"/>
            <w:tcBorders>
              <w:bottom w:val="nil"/>
            </w:tcBorders>
          </w:tcPr>
          <w:p>
            <w:pPr>
              <w:pStyle w:val="TableParagraph"/>
              <w:spacing w:before="79"/>
              <w:ind w:right="89"/>
              <w:rPr>
                <w:sz w:val="14"/>
              </w:rPr>
            </w:pPr>
            <w:r>
              <w:rPr>
                <w:w w:val="110"/>
                <w:sz w:val="14"/>
              </w:rPr>
              <w:t>3,822</w:t>
            </w:r>
          </w:p>
        </w:tc>
        <w:tc>
          <w:tcPr>
            <w:tcW w:w="975" w:type="dxa"/>
            <w:tcBorders>
              <w:bottom w:val="nil"/>
            </w:tcBorders>
          </w:tcPr>
          <w:p>
            <w:pPr>
              <w:pStyle w:val="TableParagraph"/>
              <w:spacing w:before="79"/>
              <w:ind w:right="90"/>
              <w:rPr>
                <w:sz w:val="14"/>
              </w:rPr>
            </w:pPr>
            <w:r>
              <w:rPr>
                <w:w w:val="110"/>
                <w:sz w:val="14"/>
              </w:rPr>
              <w:t>2,006</w:t>
            </w:r>
          </w:p>
        </w:tc>
        <w:tc>
          <w:tcPr>
            <w:tcW w:w="976" w:type="dxa"/>
            <w:tcBorders>
              <w:bottom w:val="nil"/>
            </w:tcBorders>
          </w:tcPr>
          <w:p>
            <w:pPr>
              <w:pStyle w:val="TableParagraph"/>
              <w:spacing w:before="79"/>
              <w:ind w:right="90"/>
              <w:rPr>
                <w:sz w:val="14"/>
              </w:rPr>
            </w:pPr>
            <w:r>
              <w:rPr>
                <w:w w:val="110"/>
                <w:sz w:val="14"/>
              </w:rPr>
              <w:t>1,816</w:t>
            </w:r>
          </w:p>
        </w:tc>
      </w:tr>
      <w:tr>
        <w:trPr>
          <w:trHeight w:val="277" w:hRule="atLeast"/>
        </w:trPr>
        <w:tc>
          <w:tcPr>
            <w:tcW w:w="1144" w:type="dxa"/>
            <w:tcBorders>
              <w:top w:val="nil"/>
              <w:bottom w:val="nil"/>
            </w:tcBorders>
          </w:tcPr>
          <w:p>
            <w:pPr>
              <w:pStyle w:val="TableParagraph"/>
              <w:tabs>
                <w:tab w:pos="621" w:val="left" w:leader="none"/>
              </w:tabs>
              <w:spacing w:before="62"/>
              <w:ind w:left="269"/>
              <w:jc w:val="left"/>
              <w:rPr>
                <w:sz w:val="14"/>
              </w:rPr>
            </w:pPr>
            <w:r>
              <w:rPr>
                <w:w w:val="110"/>
                <w:sz w:val="14"/>
              </w:rPr>
              <w:t>青</w:t>
              <w:tab/>
              <w:t>森</w:t>
            </w:r>
            <w:r>
              <w:rPr>
                <w:spacing w:val="25"/>
                <w:w w:val="110"/>
                <w:sz w:val="14"/>
              </w:rPr>
              <w:t> </w:t>
            </w:r>
            <w:r>
              <w:rPr>
                <w:spacing w:val="-16"/>
                <w:w w:val="110"/>
                <w:sz w:val="14"/>
              </w:rPr>
              <w:t>市</w:t>
            </w:r>
          </w:p>
        </w:tc>
        <w:tc>
          <w:tcPr>
            <w:tcW w:w="915" w:type="dxa"/>
            <w:tcBorders>
              <w:top w:val="nil"/>
              <w:bottom w:val="nil"/>
            </w:tcBorders>
          </w:tcPr>
          <w:p>
            <w:pPr>
              <w:pStyle w:val="TableParagraph"/>
              <w:spacing w:before="62"/>
              <w:ind w:right="87"/>
              <w:rPr>
                <w:sz w:val="14"/>
              </w:rPr>
            </w:pPr>
            <w:r>
              <w:rPr>
                <w:w w:val="95"/>
                <w:sz w:val="14"/>
              </w:rPr>
              <w:t>12</w:t>
            </w:r>
          </w:p>
        </w:tc>
        <w:tc>
          <w:tcPr>
            <w:tcW w:w="914" w:type="dxa"/>
            <w:tcBorders>
              <w:top w:val="nil"/>
              <w:bottom w:val="nil"/>
            </w:tcBorders>
          </w:tcPr>
          <w:p>
            <w:pPr>
              <w:pStyle w:val="TableParagraph"/>
              <w:spacing w:before="62"/>
              <w:ind w:right="87"/>
              <w:rPr>
                <w:sz w:val="14"/>
              </w:rPr>
            </w:pPr>
            <w:r>
              <w:rPr>
                <w:w w:val="97"/>
                <w:sz w:val="14"/>
              </w:rPr>
              <w:t>3</w:t>
            </w:r>
          </w:p>
        </w:tc>
        <w:tc>
          <w:tcPr>
            <w:tcW w:w="914" w:type="dxa"/>
            <w:tcBorders>
              <w:top w:val="nil"/>
              <w:bottom w:val="nil"/>
            </w:tcBorders>
          </w:tcPr>
          <w:p>
            <w:pPr>
              <w:pStyle w:val="TableParagraph"/>
              <w:spacing w:before="62"/>
              <w:ind w:right="88"/>
              <w:rPr>
                <w:sz w:val="14"/>
              </w:rPr>
            </w:pPr>
            <w:r>
              <w:rPr>
                <w:w w:val="97"/>
                <w:sz w:val="14"/>
              </w:rPr>
              <w:t>6</w:t>
            </w:r>
          </w:p>
        </w:tc>
        <w:tc>
          <w:tcPr>
            <w:tcW w:w="915" w:type="dxa"/>
            <w:tcBorders>
              <w:top w:val="nil"/>
              <w:bottom w:val="nil"/>
            </w:tcBorders>
          </w:tcPr>
          <w:p>
            <w:pPr>
              <w:pStyle w:val="TableParagraph"/>
              <w:spacing w:before="62"/>
              <w:ind w:right="88"/>
              <w:rPr>
                <w:sz w:val="14"/>
              </w:rPr>
            </w:pPr>
            <w:r>
              <w:rPr>
                <w:w w:val="97"/>
                <w:sz w:val="14"/>
              </w:rPr>
              <w:t>3</w:t>
            </w:r>
          </w:p>
        </w:tc>
        <w:tc>
          <w:tcPr>
            <w:tcW w:w="914" w:type="dxa"/>
            <w:tcBorders>
              <w:top w:val="nil"/>
              <w:bottom w:val="nil"/>
            </w:tcBorders>
          </w:tcPr>
          <w:p>
            <w:pPr>
              <w:pStyle w:val="TableParagraph"/>
              <w:spacing w:before="62"/>
              <w:ind w:right="88"/>
              <w:rPr>
                <w:sz w:val="14"/>
              </w:rPr>
            </w:pPr>
            <w:r>
              <w:rPr>
                <w:w w:val="163"/>
                <w:sz w:val="14"/>
              </w:rPr>
              <w:t>-</w:t>
            </w:r>
          </w:p>
        </w:tc>
        <w:tc>
          <w:tcPr>
            <w:tcW w:w="975" w:type="dxa"/>
            <w:tcBorders>
              <w:top w:val="nil"/>
              <w:bottom w:val="nil"/>
            </w:tcBorders>
          </w:tcPr>
          <w:p>
            <w:pPr>
              <w:pStyle w:val="TableParagraph"/>
              <w:spacing w:before="62"/>
              <w:ind w:right="88"/>
              <w:rPr>
                <w:sz w:val="14"/>
              </w:rPr>
            </w:pPr>
            <w:r>
              <w:rPr>
                <w:w w:val="105"/>
                <w:sz w:val="14"/>
              </w:rPr>
              <w:t>1,804</w:t>
            </w:r>
          </w:p>
        </w:tc>
        <w:tc>
          <w:tcPr>
            <w:tcW w:w="976" w:type="dxa"/>
            <w:tcBorders>
              <w:top w:val="nil"/>
              <w:bottom w:val="nil"/>
            </w:tcBorders>
          </w:tcPr>
          <w:p>
            <w:pPr>
              <w:pStyle w:val="TableParagraph"/>
              <w:spacing w:before="62"/>
              <w:ind w:right="88"/>
              <w:rPr>
                <w:sz w:val="14"/>
              </w:rPr>
            </w:pPr>
            <w:r>
              <w:rPr>
                <w:w w:val="95"/>
                <w:sz w:val="14"/>
              </w:rPr>
              <w:t>773</w:t>
            </w:r>
          </w:p>
        </w:tc>
        <w:tc>
          <w:tcPr>
            <w:tcW w:w="975" w:type="dxa"/>
            <w:tcBorders>
              <w:top w:val="nil"/>
              <w:bottom w:val="nil"/>
            </w:tcBorders>
          </w:tcPr>
          <w:p>
            <w:pPr>
              <w:pStyle w:val="TableParagraph"/>
              <w:spacing w:before="62"/>
              <w:ind w:right="89"/>
              <w:rPr>
                <w:sz w:val="14"/>
              </w:rPr>
            </w:pPr>
            <w:r>
              <w:rPr>
                <w:w w:val="95"/>
                <w:sz w:val="14"/>
              </w:rPr>
              <w:t>420</w:t>
            </w:r>
          </w:p>
        </w:tc>
        <w:tc>
          <w:tcPr>
            <w:tcW w:w="976" w:type="dxa"/>
            <w:tcBorders>
              <w:top w:val="nil"/>
              <w:bottom w:val="nil"/>
            </w:tcBorders>
          </w:tcPr>
          <w:p>
            <w:pPr>
              <w:pStyle w:val="TableParagraph"/>
              <w:spacing w:before="62"/>
              <w:ind w:right="89"/>
              <w:rPr>
                <w:sz w:val="14"/>
              </w:rPr>
            </w:pPr>
            <w:r>
              <w:rPr>
                <w:w w:val="95"/>
                <w:sz w:val="14"/>
              </w:rPr>
              <w:t>353</w:t>
            </w:r>
          </w:p>
        </w:tc>
      </w:tr>
      <w:tr>
        <w:trPr>
          <w:trHeight w:val="248" w:hRule="atLeast"/>
        </w:trPr>
        <w:tc>
          <w:tcPr>
            <w:tcW w:w="1144" w:type="dxa"/>
            <w:tcBorders>
              <w:top w:val="nil"/>
              <w:bottom w:val="nil"/>
            </w:tcBorders>
          </w:tcPr>
          <w:p>
            <w:pPr>
              <w:pStyle w:val="TableParagraph"/>
              <w:tabs>
                <w:tab w:pos="621" w:val="left" w:leader="none"/>
              </w:tabs>
              <w:spacing w:before="33"/>
              <w:ind w:left="269"/>
              <w:jc w:val="left"/>
              <w:rPr>
                <w:sz w:val="14"/>
              </w:rPr>
            </w:pPr>
            <w:r>
              <w:rPr>
                <w:w w:val="110"/>
                <w:sz w:val="14"/>
              </w:rPr>
              <w:t>弘</w:t>
              <w:tab/>
              <w:t>前</w:t>
            </w:r>
            <w:r>
              <w:rPr>
                <w:spacing w:val="25"/>
                <w:w w:val="110"/>
                <w:sz w:val="14"/>
              </w:rPr>
              <w:t> </w:t>
            </w:r>
            <w:r>
              <w:rPr>
                <w:spacing w:val="-16"/>
                <w:w w:val="110"/>
                <w:sz w:val="14"/>
              </w:rPr>
              <w:t>市</w:t>
            </w:r>
          </w:p>
        </w:tc>
        <w:tc>
          <w:tcPr>
            <w:tcW w:w="915" w:type="dxa"/>
            <w:tcBorders>
              <w:top w:val="nil"/>
              <w:bottom w:val="nil"/>
            </w:tcBorders>
          </w:tcPr>
          <w:p>
            <w:pPr>
              <w:pStyle w:val="TableParagraph"/>
              <w:spacing w:before="33"/>
              <w:ind w:right="87"/>
              <w:rPr>
                <w:sz w:val="14"/>
              </w:rPr>
            </w:pPr>
            <w:r>
              <w:rPr>
                <w:w w:val="97"/>
                <w:sz w:val="14"/>
              </w:rPr>
              <w:t>4</w:t>
            </w:r>
          </w:p>
        </w:tc>
        <w:tc>
          <w:tcPr>
            <w:tcW w:w="914" w:type="dxa"/>
            <w:tcBorders>
              <w:top w:val="nil"/>
              <w:bottom w:val="nil"/>
            </w:tcBorders>
          </w:tcPr>
          <w:p>
            <w:pPr>
              <w:pStyle w:val="TableParagraph"/>
              <w:spacing w:before="33"/>
              <w:ind w:right="87"/>
              <w:rPr>
                <w:sz w:val="14"/>
              </w:rPr>
            </w:pPr>
            <w:r>
              <w:rPr>
                <w:w w:val="163"/>
                <w:sz w:val="14"/>
              </w:rPr>
              <w:t>-</w:t>
            </w:r>
          </w:p>
        </w:tc>
        <w:tc>
          <w:tcPr>
            <w:tcW w:w="914" w:type="dxa"/>
            <w:tcBorders>
              <w:top w:val="nil"/>
              <w:bottom w:val="nil"/>
            </w:tcBorders>
          </w:tcPr>
          <w:p>
            <w:pPr>
              <w:pStyle w:val="TableParagraph"/>
              <w:spacing w:before="33"/>
              <w:ind w:right="88"/>
              <w:rPr>
                <w:sz w:val="14"/>
              </w:rPr>
            </w:pPr>
            <w:r>
              <w:rPr>
                <w:w w:val="97"/>
                <w:sz w:val="14"/>
              </w:rPr>
              <w:t>3</w:t>
            </w:r>
          </w:p>
        </w:tc>
        <w:tc>
          <w:tcPr>
            <w:tcW w:w="915" w:type="dxa"/>
            <w:tcBorders>
              <w:top w:val="nil"/>
              <w:bottom w:val="nil"/>
            </w:tcBorders>
          </w:tcPr>
          <w:p>
            <w:pPr>
              <w:pStyle w:val="TableParagraph"/>
              <w:spacing w:before="33"/>
              <w:ind w:right="88"/>
              <w:rPr>
                <w:sz w:val="14"/>
              </w:rPr>
            </w:pPr>
            <w:r>
              <w:rPr>
                <w:w w:val="97"/>
                <w:sz w:val="14"/>
              </w:rPr>
              <w:t>1</w:t>
            </w:r>
          </w:p>
        </w:tc>
        <w:tc>
          <w:tcPr>
            <w:tcW w:w="914" w:type="dxa"/>
            <w:tcBorders>
              <w:top w:val="nil"/>
              <w:bottom w:val="nil"/>
            </w:tcBorders>
          </w:tcPr>
          <w:p>
            <w:pPr>
              <w:pStyle w:val="TableParagraph"/>
              <w:spacing w:before="33"/>
              <w:ind w:right="88"/>
              <w:rPr>
                <w:sz w:val="14"/>
              </w:rPr>
            </w:pPr>
            <w:r>
              <w:rPr>
                <w:w w:val="163"/>
                <w:sz w:val="14"/>
              </w:rPr>
              <w:t>-</w:t>
            </w:r>
          </w:p>
        </w:tc>
        <w:tc>
          <w:tcPr>
            <w:tcW w:w="975" w:type="dxa"/>
            <w:tcBorders>
              <w:top w:val="nil"/>
              <w:bottom w:val="nil"/>
            </w:tcBorders>
          </w:tcPr>
          <w:p>
            <w:pPr>
              <w:pStyle w:val="TableParagraph"/>
              <w:spacing w:before="33"/>
              <w:ind w:right="88"/>
              <w:rPr>
                <w:sz w:val="14"/>
              </w:rPr>
            </w:pPr>
            <w:r>
              <w:rPr>
                <w:w w:val="105"/>
                <w:sz w:val="14"/>
              </w:rPr>
              <w:t>1,238</w:t>
            </w:r>
          </w:p>
        </w:tc>
        <w:tc>
          <w:tcPr>
            <w:tcW w:w="976" w:type="dxa"/>
            <w:tcBorders>
              <w:top w:val="nil"/>
              <w:bottom w:val="nil"/>
            </w:tcBorders>
          </w:tcPr>
          <w:p>
            <w:pPr>
              <w:pStyle w:val="TableParagraph"/>
              <w:spacing w:before="33"/>
              <w:ind w:right="88"/>
              <w:rPr>
                <w:sz w:val="14"/>
              </w:rPr>
            </w:pPr>
            <w:r>
              <w:rPr>
                <w:w w:val="95"/>
                <w:sz w:val="14"/>
              </w:rPr>
              <w:t>712</w:t>
            </w:r>
          </w:p>
        </w:tc>
        <w:tc>
          <w:tcPr>
            <w:tcW w:w="975" w:type="dxa"/>
            <w:tcBorders>
              <w:top w:val="nil"/>
              <w:bottom w:val="nil"/>
            </w:tcBorders>
          </w:tcPr>
          <w:p>
            <w:pPr>
              <w:pStyle w:val="TableParagraph"/>
              <w:spacing w:before="33"/>
              <w:ind w:right="89"/>
              <w:rPr>
                <w:sz w:val="14"/>
              </w:rPr>
            </w:pPr>
            <w:r>
              <w:rPr>
                <w:w w:val="95"/>
                <w:sz w:val="14"/>
              </w:rPr>
              <w:t>458</w:t>
            </w:r>
          </w:p>
        </w:tc>
        <w:tc>
          <w:tcPr>
            <w:tcW w:w="976" w:type="dxa"/>
            <w:tcBorders>
              <w:top w:val="nil"/>
              <w:bottom w:val="nil"/>
            </w:tcBorders>
          </w:tcPr>
          <w:p>
            <w:pPr>
              <w:pStyle w:val="TableParagraph"/>
              <w:spacing w:before="33"/>
              <w:ind w:right="89"/>
              <w:rPr>
                <w:sz w:val="14"/>
              </w:rPr>
            </w:pPr>
            <w:r>
              <w:rPr>
                <w:w w:val="95"/>
                <w:sz w:val="14"/>
              </w:rPr>
              <w:t>254</w:t>
            </w:r>
          </w:p>
        </w:tc>
      </w:tr>
      <w:tr>
        <w:trPr>
          <w:trHeight w:val="248" w:hRule="atLeast"/>
        </w:trPr>
        <w:tc>
          <w:tcPr>
            <w:tcW w:w="1144" w:type="dxa"/>
            <w:tcBorders>
              <w:top w:val="nil"/>
              <w:bottom w:val="nil"/>
            </w:tcBorders>
          </w:tcPr>
          <w:p>
            <w:pPr>
              <w:pStyle w:val="TableParagraph"/>
              <w:tabs>
                <w:tab w:pos="621" w:val="left" w:leader="none"/>
              </w:tabs>
              <w:spacing w:before="33"/>
              <w:ind w:left="269"/>
              <w:jc w:val="left"/>
              <w:rPr>
                <w:sz w:val="14"/>
              </w:rPr>
            </w:pPr>
            <w:r>
              <w:rPr>
                <w:w w:val="110"/>
                <w:sz w:val="14"/>
              </w:rPr>
              <w:t>八</w:t>
              <w:tab/>
              <w:t>戸</w:t>
            </w:r>
            <w:r>
              <w:rPr>
                <w:spacing w:val="25"/>
                <w:w w:val="110"/>
                <w:sz w:val="14"/>
              </w:rPr>
              <w:t> </w:t>
            </w:r>
            <w:r>
              <w:rPr>
                <w:spacing w:val="-16"/>
                <w:w w:val="110"/>
                <w:sz w:val="14"/>
              </w:rPr>
              <w:t>市</w:t>
            </w:r>
          </w:p>
        </w:tc>
        <w:tc>
          <w:tcPr>
            <w:tcW w:w="915" w:type="dxa"/>
            <w:tcBorders>
              <w:top w:val="nil"/>
              <w:bottom w:val="nil"/>
            </w:tcBorders>
          </w:tcPr>
          <w:p>
            <w:pPr>
              <w:pStyle w:val="TableParagraph"/>
              <w:spacing w:before="33"/>
              <w:ind w:right="87"/>
              <w:rPr>
                <w:sz w:val="14"/>
              </w:rPr>
            </w:pPr>
            <w:r>
              <w:rPr>
                <w:w w:val="97"/>
                <w:sz w:val="14"/>
              </w:rPr>
              <w:t>8</w:t>
            </w:r>
          </w:p>
        </w:tc>
        <w:tc>
          <w:tcPr>
            <w:tcW w:w="914" w:type="dxa"/>
            <w:tcBorders>
              <w:top w:val="nil"/>
              <w:bottom w:val="nil"/>
            </w:tcBorders>
          </w:tcPr>
          <w:p>
            <w:pPr>
              <w:pStyle w:val="TableParagraph"/>
              <w:spacing w:before="33"/>
              <w:ind w:right="87"/>
              <w:rPr>
                <w:sz w:val="14"/>
              </w:rPr>
            </w:pPr>
            <w:r>
              <w:rPr>
                <w:w w:val="163"/>
                <w:sz w:val="14"/>
              </w:rPr>
              <w:t>-</w:t>
            </w:r>
          </w:p>
        </w:tc>
        <w:tc>
          <w:tcPr>
            <w:tcW w:w="914" w:type="dxa"/>
            <w:tcBorders>
              <w:top w:val="nil"/>
              <w:bottom w:val="nil"/>
            </w:tcBorders>
          </w:tcPr>
          <w:p>
            <w:pPr>
              <w:pStyle w:val="TableParagraph"/>
              <w:spacing w:before="33"/>
              <w:ind w:right="88"/>
              <w:rPr>
                <w:sz w:val="14"/>
              </w:rPr>
            </w:pPr>
            <w:r>
              <w:rPr>
                <w:w w:val="97"/>
                <w:sz w:val="14"/>
              </w:rPr>
              <w:t>3</w:t>
            </w:r>
          </w:p>
        </w:tc>
        <w:tc>
          <w:tcPr>
            <w:tcW w:w="915" w:type="dxa"/>
            <w:tcBorders>
              <w:top w:val="nil"/>
              <w:bottom w:val="nil"/>
            </w:tcBorders>
          </w:tcPr>
          <w:p>
            <w:pPr>
              <w:pStyle w:val="TableParagraph"/>
              <w:spacing w:before="33"/>
              <w:ind w:right="88"/>
              <w:rPr>
                <w:sz w:val="14"/>
              </w:rPr>
            </w:pPr>
            <w:r>
              <w:rPr>
                <w:w w:val="97"/>
                <w:sz w:val="14"/>
              </w:rPr>
              <w:t>5</w:t>
            </w:r>
          </w:p>
        </w:tc>
        <w:tc>
          <w:tcPr>
            <w:tcW w:w="914" w:type="dxa"/>
            <w:tcBorders>
              <w:top w:val="nil"/>
              <w:bottom w:val="nil"/>
            </w:tcBorders>
          </w:tcPr>
          <w:p>
            <w:pPr>
              <w:pStyle w:val="TableParagraph"/>
              <w:spacing w:before="33"/>
              <w:ind w:right="88"/>
              <w:rPr>
                <w:sz w:val="14"/>
              </w:rPr>
            </w:pPr>
            <w:r>
              <w:rPr>
                <w:w w:val="163"/>
                <w:sz w:val="14"/>
              </w:rPr>
              <w:t>-</w:t>
            </w:r>
          </w:p>
        </w:tc>
        <w:tc>
          <w:tcPr>
            <w:tcW w:w="975" w:type="dxa"/>
            <w:tcBorders>
              <w:top w:val="nil"/>
              <w:bottom w:val="nil"/>
            </w:tcBorders>
          </w:tcPr>
          <w:p>
            <w:pPr>
              <w:pStyle w:val="TableParagraph"/>
              <w:spacing w:before="33"/>
              <w:ind w:right="88"/>
              <w:rPr>
                <w:sz w:val="14"/>
              </w:rPr>
            </w:pPr>
            <w:r>
              <w:rPr>
                <w:w w:val="105"/>
                <w:sz w:val="14"/>
              </w:rPr>
              <w:t>1,456</w:t>
            </w:r>
          </w:p>
        </w:tc>
        <w:tc>
          <w:tcPr>
            <w:tcW w:w="976" w:type="dxa"/>
            <w:tcBorders>
              <w:top w:val="nil"/>
              <w:bottom w:val="nil"/>
            </w:tcBorders>
          </w:tcPr>
          <w:p>
            <w:pPr>
              <w:pStyle w:val="TableParagraph"/>
              <w:spacing w:before="33"/>
              <w:ind w:right="88"/>
              <w:rPr>
                <w:sz w:val="14"/>
              </w:rPr>
            </w:pPr>
            <w:r>
              <w:rPr>
                <w:w w:val="95"/>
                <w:sz w:val="14"/>
              </w:rPr>
              <w:t>896</w:t>
            </w:r>
          </w:p>
        </w:tc>
        <w:tc>
          <w:tcPr>
            <w:tcW w:w="975" w:type="dxa"/>
            <w:tcBorders>
              <w:top w:val="nil"/>
              <w:bottom w:val="nil"/>
            </w:tcBorders>
          </w:tcPr>
          <w:p>
            <w:pPr>
              <w:pStyle w:val="TableParagraph"/>
              <w:spacing w:before="33"/>
              <w:ind w:right="89"/>
              <w:rPr>
                <w:sz w:val="14"/>
              </w:rPr>
            </w:pPr>
            <w:r>
              <w:rPr>
                <w:w w:val="95"/>
                <w:sz w:val="14"/>
              </w:rPr>
              <w:t>455</w:t>
            </w:r>
          </w:p>
        </w:tc>
        <w:tc>
          <w:tcPr>
            <w:tcW w:w="976" w:type="dxa"/>
            <w:tcBorders>
              <w:top w:val="nil"/>
              <w:bottom w:val="nil"/>
            </w:tcBorders>
          </w:tcPr>
          <w:p>
            <w:pPr>
              <w:pStyle w:val="TableParagraph"/>
              <w:spacing w:before="33"/>
              <w:ind w:right="89"/>
              <w:rPr>
                <w:sz w:val="14"/>
              </w:rPr>
            </w:pPr>
            <w:r>
              <w:rPr>
                <w:w w:val="95"/>
                <w:sz w:val="14"/>
              </w:rPr>
              <w:t>441</w:t>
            </w:r>
          </w:p>
        </w:tc>
      </w:tr>
      <w:tr>
        <w:trPr>
          <w:trHeight w:val="248" w:hRule="atLeast"/>
        </w:trPr>
        <w:tc>
          <w:tcPr>
            <w:tcW w:w="1144" w:type="dxa"/>
            <w:tcBorders>
              <w:top w:val="nil"/>
              <w:bottom w:val="nil"/>
            </w:tcBorders>
          </w:tcPr>
          <w:p>
            <w:pPr>
              <w:pStyle w:val="TableParagraph"/>
              <w:tabs>
                <w:tab w:pos="621" w:val="left" w:leader="none"/>
              </w:tabs>
              <w:spacing w:before="33"/>
              <w:ind w:left="269"/>
              <w:jc w:val="left"/>
              <w:rPr>
                <w:sz w:val="14"/>
              </w:rPr>
            </w:pPr>
            <w:r>
              <w:rPr>
                <w:w w:val="110"/>
                <w:sz w:val="14"/>
              </w:rPr>
              <w:t>黒</w:t>
              <w:tab/>
              <w:t>石</w:t>
            </w:r>
            <w:r>
              <w:rPr>
                <w:spacing w:val="25"/>
                <w:w w:val="110"/>
                <w:sz w:val="14"/>
              </w:rPr>
              <w:t> </w:t>
            </w:r>
            <w:r>
              <w:rPr>
                <w:spacing w:val="-16"/>
                <w:w w:val="110"/>
                <w:sz w:val="14"/>
              </w:rPr>
              <w:t>市</w:t>
            </w:r>
          </w:p>
        </w:tc>
        <w:tc>
          <w:tcPr>
            <w:tcW w:w="915" w:type="dxa"/>
            <w:tcBorders>
              <w:top w:val="nil"/>
              <w:bottom w:val="nil"/>
            </w:tcBorders>
          </w:tcPr>
          <w:p>
            <w:pPr>
              <w:pStyle w:val="TableParagraph"/>
              <w:spacing w:before="33"/>
              <w:ind w:right="87"/>
              <w:rPr>
                <w:sz w:val="14"/>
              </w:rPr>
            </w:pPr>
            <w:r>
              <w:rPr>
                <w:w w:val="163"/>
                <w:sz w:val="14"/>
              </w:rPr>
              <w:t>-</w:t>
            </w:r>
          </w:p>
        </w:tc>
        <w:tc>
          <w:tcPr>
            <w:tcW w:w="914" w:type="dxa"/>
            <w:tcBorders>
              <w:top w:val="nil"/>
              <w:bottom w:val="nil"/>
            </w:tcBorders>
          </w:tcPr>
          <w:p>
            <w:pPr>
              <w:pStyle w:val="TableParagraph"/>
              <w:spacing w:before="33"/>
              <w:ind w:right="87"/>
              <w:rPr>
                <w:sz w:val="14"/>
              </w:rPr>
            </w:pPr>
            <w:r>
              <w:rPr>
                <w:w w:val="163"/>
                <w:sz w:val="14"/>
              </w:rPr>
              <w:t>-</w:t>
            </w:r>
          </w:p>
        </w:tc>
        <w:tc>
          <w:tcPr>
            <w:tcW w:w="914" w:type="dxa"/>
            <w:tcBorders>
              <w:top w:val="nil"/>
              <w:bottom w:val="nil"/>
            </w:tcBorders>
          </w:tcPr>
          <w:p>
            <w:pPr>
              <w:pStyle w:val="TableParagraph"/>
              <w:spacing w:before="33"/>
              <w:ind w:right="88"/>
              <w:rPr>
                <w:sz w:val="14"/>
              </w:rPr>
            </w:pPr>
            <w:r>
              <w:rPr>
                <w:w w:val="163"/>
                <w:sz w:val="14"/>
              </w:rPr>
              <w:t>-</w:t>
            </w:r>
          </w:p>
        </w:tc>
        <w:tc>
          <w:tcPr>
            <w:tcW w:w="915" w:type="dxa"/>
            <w:tcBorders>
              <w:top w:val="nil"/>
              <w:bottom w:val="nil"/>
            </w:tcBorders>
          </w:tcPr>
          <w:p>
            <w:pPr>
              <w:pStyle w:val="TableParagraph"/>
              <w:spacing w:before="33"/>
              <w:ind w:right="88"/>
              <w:rPr>
                <w:sz w:val="14"/>
              </w:rPr>
            </w:pPr>
            <w:r>
              <w:rPr>
                <w:w w:val="163"/>
                <w:sz w:val="14"/>
              </w:rPr>
              <w:t>-</w:t>
            </w:r>
          </w:p>
        </w:tc>
        <w:tc>
          <w:tcPr>
            <w:tcW w:w="914" w:type="dxa"/>
            <w:tcBorders>
              <w:top w:val="nil"/>
              <w:bottom w:val="nil"/>
            </w:tcBorders>
          </w:tcPr>
          <w:p>
            <w:pPr>
              <w:pStyle w:val="TableParagraph"/>
              <w:spacing w:before="33"/>
              <w:ind w:right="88"/>
              <w:rPr>
                <w:sz w:val="14"/>
              </w:rPr>
            </w:pPr>
            <w:r>
              <w:rPr>
                <w:w w:val="163"/>
                <w:sz w:val="14"/>
              </w:rPr>
              <w:t>-</w:t>
            </w:r>
          </w:p>
        </w:tc>
        <w:tc>
          <w:tcPr>
            <w:tcW w:w="975" w:type="dxa"/>
            <w:tcBorders>
              <w:top w:val="nil"/>
              <w:bottom w:val="nil"/>
            </w:tcBorders>
          </w:tcPr>
          <w:p>
            <w:pPr>
              <w:pStyle w:val="TableParagraph"/>
              <w:spacing w:before="33"/>
              <w:ind w:right="88"/>
              <w:rPr>
                <w:sz w:val="14"/>
              </w:rPr>
            </w:pPr>
            <w:r>
              <w:rPr>
                <w:w w:val="95"/>
                <w:sz w:val="14"/>
              </w:rPr>
              <w:t>151</w:t>
            </w:r>
          </w:p>
        </w:tc>
        <w:tc>
          <w:tcPr>
            <w:tcW w:w="976" w:type="dxa"/>
            <w:tcBorders>
              <w:top w:val="nil"/>
              <w:bottom w:val="nil"/>
            </w:tcBorders>
          </w:tcPr>
          <w:p>
            <w:pPr>
              <w:pStyle w:val="TableParagraph"/>
              <w:spacing w:before="33"/>
              <w:ind w:right="88"/>
              <w:rPr>
                <w:sz w:val="14"/>
              </w:rPr>
            </w:pPr>
            <w:r>
              <w:rPr>
                <w:w w:val="95"/>
                <w:sz w:val="14"/>
              </w:rPr>
              <w:t>142</w:t>
            </w:r>
          </w:p>
        </w:tc>
        <w:tc>
          <w:tcPr>
            <w:tcW w:w="975" w:type="dxa"/>
            <w:tcBorders>
              <w:top w:val="nil"/>
              <w:bottom w:val="nil"/>
            </w:tcBorders>
          </w:tcPr>
          <w:p>
            <w:pPr>
              <w:pStyle w:val="TableParagraph"/>
              <w:spacing w:before="33"/>
              <w:ind w:right="89"/>
              <w:rPr>
                <w:sz w:val="14"/>
              </w:rPr>
            </w:pPr>
            <w:r>
              <w:rPr>
                <w:w w:val="95"/>
                <w:sz w:val="14"/>
              </w:rPr>
              <w:t>91</w:t>
            </w:r>
          </w:p>
        </w:tc>
        <w:tc>
          <w:tcPr>
            <w:tcW w:w="976" w:type="dxa"/>
            <w:tcBorders>
              <w:top w:val="nil"/>
              <w:bottom w:val="nil"/>
            </w:tcBorders>
          </w:tcPr>
          <w:p>
            <w:pPr>
              <w:pStyle w:val="TableParagraph"/>
              <w:spacing w:before="33"/>
              <w:ind w:right="89"/>
              <w:rPr>
                <w:sz w:val="14"/>
              </w:rPr>
            </w:pPr>
            <w:r>
              <w:rPr>
                <w:w w:val="95"/>
                <w:sz w:val="14"/>
              </w:rPr>
              <w:t>51</w:t>
            </w:r>
          </w:p>
        </w:tc>
      </w:tr>
      <w:tr>
        <w:trPr>
          <w:trHeight w:val="247" w:hRule="atLeast"/>
        </w:trPr>
        <w:tc>
          <w:tcPr>
            <w:tcW w:w="1144" w:type="dxa"/>
            <w:tcBorders>
              <w:top w:val="nil"/>
              <w:bottom w:val="nil"/>
            </w:tcBorders>
          </w:tcPr>
          <w:p>
            <w:pPr>
              <w:pStyle w:val="TableParagraph"/>
              <w:spacing w:before="33"/>
              <w:ind w:left="269"/>
              <w:jc w:val="left"/>
              <w:rPr>
                <w:sz w:val="14"/>
              </w:rPr>
            </w:pPr>
            <w:r>
              <w:rPr>
                <w:w w:val="110"/>
                <w:sz w:val="14"/>
              </w:rPr>
              <w:t>五所川原市</w:t>
            </w:r>
          </w:p>
        </w:tc>
        <w:tc>
          <w:tcPr>
            <w:tcW w:w="915" w:type="dxa"/>
            <w:tcBorders>
              <w:top w:val="nil"/>
              <w:bottom w:val="nil"/>
            </w:tcBorders>
          </w:tcPr>
          <w:p>
            <w:pPr>
              <w:pStyle w:val="TableParagraph"/>
              <w:spacing w:before="33"/>
              <w:ind w:right="87"/>
              <w:rPr>
                <w:sz w:val="14"/>
              </w:rPr>
            </w:pPr>
            <w:r>
              <w:rPr>
                <w:w w:val="97"/>
                <w:sz w:val="14"/>
              </w:rPr>
              <w:t>6</w:t>
            </w:r>
          </w:p>
        </w:tc>
        <w:tc>
          <w:tcPr>
            <w:tcW w:w="914" w:type="dxa"/>
            <w:tcBorders>
              <w:top w:val="nil"/>
              <w:bottom w:val="nil"/>
            </w:tcBorders>
          </w:tcPr>
          <w:p>
            <w:pPr>
              <w:pStyle w:val="TableParagraph"/>
              <w:spacing w:before="33"/>
              <w:ind w:right="87"/>
              <w:rPr>
                <w:sz w:val="14"/>
              </w:rPr>
            </w:pPr>
            <w:r>
              <w:rPr>
                <w:w w:val="163"/>
                <w:sz w:val="14"/>
              </w:rPr>
              <w:t>-</w:t>
            </w:r>
          </w:p>
        </w:tc>
        <w:tc>
          <w:tcPr>
            <w:tcW w:w="914" w:type="dxa"/>
            <w:tcBorders>
              <w:top w:val="nil"/>
              <w:bottom w:val="nil"/>
            </w:tcBorders>
          </w:tcPr>
          <w:p>
            <w:pPr>
              <w:pStyle w:val="TableParagraph"/>
              <w:spacing w:before="33"/>
              <w:ind w:right="88"/>
              <w:rPr>
                <w:sz w:val="14"/>
              </w:rPr>
            </w:pPr>
            <w:r>
              <w:rPr>
                <w:w w:val="97"/>
                <w:sz w:val="14"/>
              </w:rPr>
              <w:t>5</w:t>
            </w:r>
          </w:p>
        </w:tc>
        <w:tc>
          <w:tcPr>
            <w:tcW w:w="915" w:type="dxa"/>
            <w:tcBorders>
              <w:top w:val="nil"/>
              <w:bottom w:val="nil"/>
            </w:tcBorders>
          </w:tcPr>
          <w:p>
            <w:pPr>
              <w:pStyle w:val="TableParagraph"/>
              <w:spacing w:before="33"/>
              <w:ind w:right="88"/>
              <w:rPr>
                <w:sz w:val="14"/>
              </w:rPr>
            </w:pPr>
            <w:r>
              <w:rPr>
                <w:w w:val="97"/>
                <w:sz w:val="14"/>
              </w:rPr>
              <w:t>1</w:t>
            </w:r>
          </w:p>
        </w:tc>
        <w:tc>
          <w:tcPr>
            <w:tcW w:w="914" w:type="dxa"/>
            <w:tcBorders>
              <w:top w:val="nil"/>
              <w:bottom w:val="nil"/>
            </w:tcBorders>
          </w:tcPr>
          <w:p>
            <w:pPr>
              <w:pStyle w:val="TableParagraph"/>
              <w:spacing w:before="33"/>
              <w:ind w:right="88"/>
              <w:rPr>
                <w:sz w:val="14"/>
              </w:rPr>
            </w:pPr>
            <w:r>
              <w:rPr>
                <w:w w:val="163"/>
                <w:sz w:val="14"/>
              </w:rPr>
              <w:t>-</w:t>
            </w:r>
          </w:p>
        </w:tc>
        <w:tc>
          <w:tcPr>
            <w:tcW w:w="975" w:type="dxa"/>
            <w:tcBorders>
              <w:top w:val="nil"/>
              <w:bottom w:val="nil"/>
            </w:tcBorders>
          </w:tcPr>
          <w:p>
            <w:pPr>
              <w:pStyle w:val="TableParagraph"/>
              <w:spacing w:before="33"/>
              <w:ind w:right="88"/>
              <w:rPr>
                <w:sz w:val="14"/>
              </w:rPr>
            </w:pPr>
            <w:r>
              <w:rPr>
                <w:w w:val="95"/>
                <w:sz w:val="14"/>
              </w:rPr>
              <w:t>355</w:t>
            </w:r>
          </w:p>
        </w:tc>
        <w:tc>
          <w:tcPr>
            <w:tcW w:w="976" w:type="dxa"/>
            <w:tcBorders>
              <w:top w:val="nil"/>
              <w:bottom w:val="nil"/>
            </w:tcBorders>
          </w:tcPr>
          <w:p>
            <w:pPr>
              <w:pStyle w:val="TableParagraph"/>
              <w:spacing w:before="33"/>
              <w:ind w:right="88"/>
              <w:rPr>
                <w:sz w:val="14"/>
              </w:rPr>
            </w:pPr>
            <w:r>
              <w:rPr>
                <w:w w:val="95"/>
                <w:sz w:val="14"/>
              </w:rPr>
              <w:t>377</w:t>
            </w:r>
          </w:p>
        </w:tc>
        <w:tc>
          <w:tcPr>
            <w:tcW w:w="975" w:type="dxa"/>
            <w:tcBorders>
              <w:top w:val="nil"/>
              <w:bottom w:val="nil"/>
            </w:tcBorders>
          </w:tcPr>
          <w:p>
            <w:pPr>
              <w:pStyle w:val="TableParagraph"/>
              <w:spacing w:before="33"/>
              <w:ind w:right="89"/>
              <w:rPr>
                <w:sz w:val="14"/>
              </w:rPr>
            </w:pPr>
            <w:r>
              <w:rPr>
                <w:w w:val="95"/>
                <w:sz w:val="14"/>
              </w:rPr>
              <w:t>156</w:t>
            </w:r>
          </w:p>
        </w:tc>
        <w:tc>
          <w:tcPr>
            <w:tcW w:w="976" w:type="dxa"/>
            <w:tcBorders>
              <w:top w:val="nil"/>
              <w:bottom w:val="nil"/>
            </w:tcBorders>
          </w:tcPr>
          <w:p>
            <w:pPr>
              <w:pStyle w:val="TableParagraph"/>
              <w:spacing w:before="33"/>
              <w:ind w:right="89"/>
              <w:rPr>
                <w:sz w:val="14"/>
              </w:rPr>
            </w:pPr>
            <w:r>
              <w:rPr>
                <w:w w:val="95"/>
                <w:sz w:val="14"/>
              </w:rPr>
              <w:t>221</w:t>
            </w:r>
          </w:p>
        </w:tc>
      </w:tr>
      <w:tr>
        <w:trPr>
          <w:trHeight w:val="247" w:hRule="atLeast"/>
        </w:trPr>
        <w:tc>
          <w:tcPr>
            <w:tcW w:w="1144" w:type="dxa"/>
            <w:tcBorders>
              <w:top w:val="nil"/>
              <w:bottom w:val="nil"/>
            </w:tcBorders>
          </w:tcPr>
          <w:p>
            <w:pPr>
              <w:pStyle w:val="TableParagraph"/>
              <w:spacing w:before="32"/>
              <w:ind w:right="-87"/>
              <w:rPr>
                <w:sz w:val="14"/>
              </w:rPr>
            </w:pPr>
            <w:r>
              <w:rPr>
                <w:w w:val="110"/>
                <w:sz w:val="14"/>
              </w:rPr>
              <w:t>十 和 田 市</w:t>
            </w:r>
            <w:r>
              <w:rPr>
                <w:sz w:val="14"/>
              </w:rPr>
              <w:t>  </w:t>
            </w:r>
          </w:p>
        </w:tc>
        <w:tc>
          <w:tcPr>
            <w:tcW w:w="915" w:type="dxa"/>
            <w:tcBorders>
              <w:top w:val="nil"/>
              <w:bottom w:val="nil"/>
            </w:tcBorders>
          </w:tcPr>
          <w:p>
            <w:pPr>
              <w:pStyle w:val="TableParagraph"/>
              <w:spacing w:before="32"/>
              <w:ind w:right="87"/>
              <w:rPr>
                <w:sz w:val="14"/>
              </w:rPr>
            </w:pPr>
            <w:r>
              <w:rPr>
                <w:w w:val="163"/>
                <w:sz w:val="14"/>
              </w:rPr>
              <w:t>-</w:t>
            </w:r>
          </w:p>
        </w:tc>
        <w:tc>
          <w:tcPr>
            <w:tcW w:w="914" w:type="dxa"/>
            <w:tcBorders>
              <w:top w:val="nil"/>
              <w:bottom w:val="nil"/>
            </w:tcBorders>
          </w:tcPr>
          <w:p>
            <w:pPr>
              <w:pStyle w:val="TableParagraph"/>
              <w:spacing w:before="32"/>
              <w:ind w:right="87"/>
              <w:rPr>
                <w:sz w:val="14"/>
              </w:rPr>
            </w:pPr>
            <w:r>
              <w:rPr>
                <w:w w:val="163"/>
                <w:sz w:val="14"/>
              </w:rPr>
              <w:t>-</w:t>
            </w:r>
          </w:p>
        </w:tc>
        <w:tc>
          <w:tcPr>
            <w:tcW w:w="914" w:type="dxa"/>
            <w:tcBorders>
              <w:top w:val="nil"/>
              <w:bottom w:val="nil"/>
            </w:tcBorders>
          </w:tcPr>
          <w:p>
            <w:pPr>
              <w:pStyle w:val="TableParagraph"/>
              <w:spacing w:before="32"/>
              <w:ind w:right="88"/>
              <w:rPr>
                <w:sz w:val="14"/>
              </w:rPr>
            </w:pPr>
            <w:r>
              <w:rPr>
                <w:w w:val="163"/>
                <w:sz w:val="14"/>
              </w:rPr>
              <w:t>-</w:t>
            </w:r>
          </w:p>
        </w:tc>
        <w:tc>
          <w:tcPr>
            <w:tcW w:w="915" w:type="dxa"/>
            <w:tcBorders>
              <w:top w:val="nil"/>
              <w:bottom w:val="nil"/>
            </w:tcBorders>
          </w:tcPr>
          <w:p>
            <w:pPr>
              <w:pStyle w:val="TableParagraph"/>
              <w:spacing w:before="32"/>
              <w:ind w:right="88"/>
              <w:rPr>
                <w:sz w:val="14"/>
              </w:rPr>
            </w:pPr>
            <w:r>
              <w:rPr>
                <w:w w:val="163"/>
                <w:sz w:val="14"/>
              </w:rPr>
              <w:t>-</w:t>
            </w:r>
          </w:p>
        </w:tc>
        <w:tc>
          <w:tcPr>
            <w:tcW w:w="914" w:type="dxa"/>
            <w:tcBorders>
              <w:top w:val="nil"/>
              <w:bottom w:val="nil"/>
            </w:tcBorders>
          </w:tcPr>
          <w:p>
            <w:pPr>
              <w:pStyle w:val="TableParagraph"/>
              <w:spacing w:before="32"/>
              <w:ind w:right="88"/>
              <w:rPr>
                <w:sz w:val="14"/>
              </w:rPr>
            </w:pPr>
            <w:r>
              <w:rPr>
                <w:w w:val="163"/>
                <w:sz w:val="14"/>
              </w:rPr>
              <w:t>-</w:t>
            </w:r>
          </w:p>
        </w:tc>
        <w:tc>
          <w:tcPr>
            <w:tcW w:w="975" w:type="dxa"/>
            <w:tcBorders>
              <w:top w:val="nil"/>
              <w:bottom w:val="nil"/>
            </w:tcBorders>
          </w:tcPr>
          <w:p>
            <w:pPr>
              <w:pStyle w:val="TableParagraph"/>
              <w:spacing w:before="32"/>
              <w:ind w:right="88"/>
              <w:rPr>
                <w:sz w:val="14"/>
              </w:rPr>
            </w:pPr>
            <w:r>
              <w:rPr>
                <w:w w:val="95"/>
                <w:sz w:val="14"/>
              </w:rPr>
              <w:t>354</w:t>
            </w:r>
          </w:p>
        </w:tc>
        <w:tc>
          <w:tcPr>
            <w:tcW w:w="976" w:type="dxa"/>
            <w:tcBorders>
              <w:top w:val="nil"/>
              <w:bottom w:val="nil"/>
            </w:tcBorders>
          </w:tcPr>
          <w:p>
            <w:pPr>
              <w:pStyle w:val="TableParagraph"/>
              <w:spacing w:before="32"/>
              <w:ind w:right="88"/>
              <w:rPr>
                <w:sz w:val="14"/>
              </w:rPr>
            </w:pPr>
            <w:r>
              <w:rPr>
                <w:w w:val="95"/>
                <w:sz w:val="14"/>
              </w:rPr>
              <w:t>311</w:t>
            </w:r>
          </w:p>
        </w:tc>
        <w:tc>
          <w:tcPr>
            <w:tcW w:w="975" w:type="dxa"/>
            <w:tcBorders>
              <w:top w:val="nil"/>
              <w:bottom w:val="nil"/>
            </w:tcBorders>
          </w:tcPr>
          <w:p>
            <w:pPr>
              <w:pStyle w:val="TableParagraph"/>
              <w:spacing w:before="32"/>
              <w:ind w:right="89"/>
              <w:rPr>
                <w:sz w:val="14"/>
              </w:rPr>
            </w:pPr>
            <w:r>
              <w:rPr>
                <w:w w:val="95"/>
                <w:sz w:val="14"/>
              </w:rPr>
              <w:t>156</w:t>
            </w:r>
          </w:p>
        </w:tc>
        <w:tc>
          <w:tcPr>
            <w:tcW w:w="976" w:type="dxa"/>
            <w:tcBorders>
              <w:top w:val="nil"/>
              <w:bottom w:val="nil"/>
            </w:tcBorders>
          </w:tcPr>
          <w:p>
            <w:pPr>
              <w:pStyle w:val="TableParagraph"/>
              <w:spacing w:before="32"/>
              <w:ind w:right="89"/>
              <w:rPr>
                <w:sz w:val="14"/>
              </w:rPr>
            </w:pPr>
            <w:r>
              <w:rPr>
                <w:w w:val="95"/>
                <w:sz w:val="14"/>
              </w:rPr>
              <w:t>155</w:t>
            </w:r>
          </w:p>
        </w:tc>
      </w:tr>
      <w:tr>
        <w:trPr>
          <w:trHeight w:val="248" w:hRule="atLeast"/>
        </w:trPr>
        <w:tc>
          <w:tcPr>
            <w:tcW w:w="1144" w:type="dxa"/>
            <w:tcBorders>
              <w:top w:val="nil"/>
              <w:bottom w:val="nil"/>
            </w:tcBorders>
          </w:tcPr>
          <w:p>
            <w:pPr>
              <w:pStyle w:val="TableParagraph"/>
              <w:tabs>
                <w:tab w:pos="621" w:val="left" w:leader="none"/>
              </w:tabs>
              <w:spacing w:before="33"/>
              <w:ind w:left="269"/>
              <w:jc w:val="left"/>
              <w:rPr>
                <w:sz w:val="14"/>
              </w:rPr>
            </w:pPr>
            <w:r>
              <w:rPr>
                <w:w w:val="110"/>
                <w:sz w:val="14"/>
              </w:rPr>
              <w:t>三</w:t>
              <w:tab/>
              <w:t>沢</w:t>
            </w:r>
            <w:r>
              <w:rPr>
                <w:spacing w:val="25"/>
                <w:w w:val="110"/>
                <w:sz w:val="14"/>
              </w:rPr>
              <w:t> </w:t>
            </w:r>
            <w:r>
              <w:rPr>
                <w:spacing w:val="-16"/>
                <w:w w:val="110"/>
                <w:sz w:val="14"/>
              </w:rPr>
              <w:t>市</w:t>
            </w:r>
          </w:p>
        </w:tc>
        <w:tc>
          <w:tcPr>
            <w:tcW w:w="915" w:type="dxa"/>
            <w:tcBorders>
              <w:top w:val="nil"/>
              <w:bottom w:val="nil"/>
            </w:tcBorders>
          </w:tcPr>
          <w:p>
            <w:pPr>
              <w:pStyle w:val="TableParagraph"/>
              <w:spacing w:before="33"/>
              <w:ind w:right="87"/>
              <w:rPr>
                <w:sz w:val="14"/>
              </w:rPr>
            </w:pPr>
            <w:r>
              <w:rPr>
                <w:w w:val="97"/>
                <w:sz w:val="14"/>
              </w:rPr>
              <w:t>8</w:t>
            </w:r>
          </w:p>
        </w:tc>
        <w:tc>
          <w:tcPr>
            <w:tcW w:w="914" w:type="dxa"/>
            <w:tcBorders>
              <w:top w:val="nil"/>
              <w:bottom w:val="nil"/>
            </w:tcBorders>
          </w:tcPr>
          <w:p>
            <w:pPr>
              <w:pStyle w:val="TableParagraph"/>
              <w:spacing w:before="33"/>
              <w:ind w:right="87"/>
              <w:rPr>
                <w:sz w:val="14"/>
              </w:rPr>
            </w:pPr>
            <w:r>
              <w:rPr>
                <w:w w:val="97"/>
                <w:sz w:val="14"/>
              </w:rPr>
              <w:t>2</w:t>
            </w:r>
          </w:p>
        </w:tc>
        <w:tc>
          <w:tcPr>
            <w:tcW w:w="914" w:type="dxa"/>
            <w:tcBorders>
              <w:top w:val="nil"/>
              <w:bottom w:val="nil"/>
            </w:tcBorders>
          </w:tcPr>
          <w:p>
            <w:pPr>
              <w:pStyle w:val="TableParagraph"/>
              <w:spacing w:before="33"/>
              <w:ind w:right="88"/>
              <w:rPr>
                <w:sz w:val="14"/>
              </w:rPr>
            </w:pPr>
            <w:r>
              <w:rPr>
                <w:w w:val="97"/>
                <w:sz w:val="14"/>
              </w:rPr>
              <w:t>4</w:t>
            </w:r>
          </w:p>
        </w:tc>
        <w:tc>
          <w:tcPr>
            <w:tcW w:w="915" w:type="dxa"/>
            <w:tcBorders>
              <w:top w:val="nil"/>
              <w:bottom w:val="nil"/>
            </w:tcBorders>
          </w:tcPr>
          <w:p>
            <w:pPr>
              <w:pStyle w:val="TableParagraph"/>
              <w:spacing w:before="33"/>
              <w:ind w:right="88"/>
              <w:rPr>
                <w:sz w:val="14"/>
              </w:rPr>
            </w:pPr>
            <w:r>
              <w:rPr>
                <w:w w:val="97"/>
                <w:sz w:val="14"/>
              </w:rPr>
              <w:t>2</w:t>
            </w:r>
          </w:p>
        </w:tc>
        <w:tc>
          <w:tcPr>
            <w:tcW w:w="914" w:type="dxa"/>
            <w:tcBorders>
              <w:top w:val="nil"/>
              <w:bottom w:val="nil"/>
            </w:tcBorders>
          </w:tcPr>
          <w:p>
            <w:pPr>
              <w:pStyle w:val="TableParagraph"/>
              <w:spacing w:before="33"/>
              <w:ind w:right="88"/>
              <w:rPr>
                <w:sz w:val="14"/>
              </w:rPr>
            </w:pPr>
            <w:r>
              <w:rPr>
                <w:w w:val="163"/>
                <w:sz w:val="14"/>
              </w:rPr>
              <w:t>-</w:t>
            </w:r>
          </w:p>
        </w:tc>
        <w:tc>
          <w:tcPr>
            <w:tcW w:w="975" w:type="dxa"/>
            <w:tcBorders>
              <w:top w:val="nil"/>
              <w:bottom w:val="nil"/>
            </w:tcBorders>
          </w:tcPr>
          <w:p>
            <w:pPr>
              <w:pStyle w:val="TableParagraph"/>
              <w:spacing w:before="33"/>
              <w:ind w:right="88"/>
              <w:rPr>
                <w:sz w:val="14"/>
              </w:rPr>
            </w:pPr>
            <w:r>
              <w:rPr>
                <w:w w:val="95"/>
                <w:sz w:val="14"/>
              </w:rPr>
              <w:t>231</w:t>
            </w:r>
          </w:p>
        </w:tc>
        <w:tc>
          <w:tcPr>
            <w:tcW w:w="976" w:type="dxa"/>
            <w:tcBorders>
              <w:top w:val="nil"/>
              <w:bottom w:val="nil"/>
            </w:tcBorders>
          </w:tcPr>
          <w:p>
            <w:pPr>
              <w:pStyle w:val="TableParagraph"/>
              <w:spacing w:before="33"/>
              <w:ind w:right="88"/>
              <w:rPr>
                <w:sz w:val="14"/>
              </w:rPr>
            </w:pPr>
            <w:r>
              <w:rPr>
                <w:w w:val="95"/>
                <w:sz w:val="14"/>
              </w:rPr>
              <w:t>146</w:t>
            </w:r>
          </w:p>
        </w:tc>
        <w:tc>
          <w:tcPr>
            <w:tcW w:w="975" w:type="dxa"/>
            <w:tcBorders>
              <w:top w:val="nil"/>
              <w:bottom w:val="nil"/>
            </w:tcBorders>
          </w:tcPr>
          <w:p>
            <w:pPr>
              <w:pStyle w:val="TableParagraph"/>
              <w:spacing w:before="33"/>
              <w:ind w:right="89"/>
              <w:rPr>
                <w:sz w:val="14"/>
              </w:rPr>
            </w:pPr>
            <w:r>
              <w:rPr>
                <w:w w:val="95"/>
                <w:sz w:val="14"/>
              </w:rPr>
              <w:t>44</w:t>
            </w:r>
          </w:p>
        </w:tc>
        <w:tc>
          <w:tcPr>
            <w:tcW w:w="976" w:type="dxa"/>
            <w:tcBorders>
              <w:top w:val="nil"/>
              <w:bottom w:val="nil"/>
            </w:tcBorders>
          </w:tcPr>
          <w:p>
            <w:pPr>
              <w:pStyle w:val="TableParagraph"/>
              <w:spacing w:before="33"/>
              <w:ind w:right="89"/>
              <w:rPr>
                <w:sz w:val="14"/>
              </w:rPr>
            </w:pPr>
            <w:r>
              <w:rPr>
                <w:w w:val="95"/>
                <w:sz w:val="14"/>
              </w:rPr>
              <w:t>102</w:t>
            </w:r>
          </w:p>
        </w:tc>
      </w:tr>
      <w:tr>
        <w:trPr>
          <w:trHeight w:val="248" w:hRule="atLeast"/>
        </w:trPr>
        <w:tc>
          <w:tcPr>
            <w:tcW w:w="1144" w:type="dxa"/>
            <w:tcBorders>
              <w:top w:val="nil"/>
              <w:bottom w:val="nil"/>
            </w:tcBorders>
          </w:tcPr>
          <w:p>
            <w:pPr>
              <w:pStyle w:val="TableParagraph"/>
              <w:tabs>
                <w:tab w:pos="621" w:val="left" w:leader="none"/>
              </w:tabs>
              <w:spacing w:before="33"/>
              <w:ind w:left="269"/>
              <w:jc w:val="left"/>
              <w:rPr>
                <w:sz w:val="14"/>
              </w:rPr>
            </w:pPr>
            <w:r>
              <w:rPr>
                <w:w w:val="110"/>
                <w:sz w:val="14"/>
              </w:rPr>
              <w:t>む</w:t>
              <w:tab/>
              <w:t>つ</w:t>
            </w:r>
            <w:r>
              <w:rPr>
                <w:spacing w:val="25"/>
                <w:w w:val="110"/>
                <w:sz w:val="14"/>
              </w:rPr>
              <w:t> </w:t>
            </w:r>
            <w:r>
              <w:rPr>
                <w:spacing w:val="-16"/>
                <w:w w:val="110"/>
                <w:sz w:val="14"/>
              </w:rPr>
              <w:t>市</w:t>
            </w:r>
          </w:p>
        </w:tc>
        <w:tc>
          <w:tcPr>
            <w:tcW w:w="915" w:type="dxa"/>
            <w:tcBorders>
              <w:top w:val="nil"/>
              <w:bottom w:val="nil"/>
            </w:tcBorders>
          </w:tcPr>
          <w:p>
            <w:pPr>
              <w:pStyle w:val="TableParagraph"/>
              <w:spacing w:before="33"/>
              <w:ind w:right="87"/>
              <w:rPr>
                <w:sz w:val="14"/>
              </w:rPr>
            </w:pPr>
            <w:r>
              <w:rPr>
                <w:w w:val="97"/>
                <w:sz w:val="14"/>
              </w:rPr>
              <w:t>1</w:t>
            </w:r>
          </w:p>
        </w:tc>
        <w:tc>
          <w:tcPr>
            <w:tcW w:w="914" w:type="dxa"/>
            <w:tcBorders>
              <w:top w:val="nil"/>
              <w:bottom w:val="nil"/>
            </w:tcBorders>
          </w:tcPr>
          <w:p>
            <w:pPr>
              <w:pStyle w:val="TableParagraph"/>
              <w:spacing w:before="33"/>
              <w:ind w:right="87"/>
              <w:rPr>
                <w:sz w:val="14"/>
              </w:rPr>
            </w:pPr>
            <w:r>
              <w:rPr>
                <w:w w:val="163"/>
                <w:sz w:val="14"/>
              </w:rPr>
              <w:t>-</w:t>
            </w:r>
          </w:p>
        </w:tc>
        <w:tc>
          <w:tcPr>
            <w:tcW w:w="914" w:type="dxa"/>
            <w:tcBorders>
              <w:top w:val="nil"/>
              <w:bottom w:val="nil"/>
            </w:tcBorders>
          </w:tcPr>
          <w:p>
            <w:pPr>
              <w:pStyle w:val="TableParagraph"/>
              <w:spacing w:before="33"/>
              <w:ind w:right="88"/>
              <w:rPr>
                <w:sz w:val="14"/>
              </w:rPr>
            </w:pPr>
            <w:r>
              <w:rPr>
                <w:w w:val="163"/>
                <w:sz w:val="14"/>
              </w:rPr>
              <w:t>-</w:t>
            </w:r>
          </w:p>
        </w:tc>
        <w:tc>
          <w:tcPr>
            <w:tcW w:w="915" w:type="dxa"/>
            <w:tcBorders>
              <w:top w:val="nil"/>
              <w:bottom w:val="nil"/>
            </w:tcBorders>
          </w:tcPr>
          <w:p>
            <w:pPr>
              <w:pStyle w:val="TableParagraph"/>
              <w:spacing w:before="33"/>
              <w:ind w:right="88"/>
              <w:rPr>
                <w:sz w:val="14"/>
              </w:rPr>
            </w:pPr>
            <w:r>
              <w:rPr>
                <w:w w:val="97"/>
                <w:sz w:val="14"/>
              </w:rPr>
              <w:t>1</w:t>
            </w:r>
          </w:p>
        </w:tc>
        <w:tc>
          <w:tcPr>
            <w:tcW w:w="914" w:type="dxa"/>
            <w:tcBorders>
              <w:top w:val="nil"/>
              <w:bottom w:val="nil"/>
            </w:tcBorders>
          </w:tcPr>
          <w:p>
            <w:pPr>
              <w:pStyle w:val="TableParagraph"/>
              <w:spacing w:before="33"/>
              <w:ind w:right="88"/>
              <w:rPr>
                <w:sz w:val="14"/>
              </w:rPr>
            </w:pPr>
            <w:r>
              <w:rPr>
                <w:w w:val="163"/>
                <w:sz w:val="14"/>
              </w:rPr>
              <w:t>-</w:t>
            </w:r>
          </w:p>
        </w:tc>
        <w:tc>
          <w:tcPr>
            <w:tcW w:w="975" w:type="dxa"/>
            <w:tcBorders>
              <w:top w:val="nil"/>
              <w:bottom w:val="nil"/>
            </w:tcBorders>
          </w:tcPr>
          <w:p>
            <w:pPr>
              <w:pStyle w:val="TableParagraph"/>
              <w:spacing w:before="33"/>
              <w:ind w:right="88"/>
              <w:rPr>
                <w:sz w:val="14"/>
              </w:rPr>
            </w:pPr>
            <w:r>
              <w:rPr>
                <w:w w:val="95"/>
                <w:sz w:val="14"/>
              </w:rPr>
              <w:t>208</w:t>
            </w:r>
          </w:p>
        </w:tc>
        <w:tc>
          <w:tcPr>
            <w:tcW w:w="976" w:type="dxa"/>
            <w:tcBorders>
              <w:top w:val="nil"/>
              <w:bottom w:val="nil"/>
            </w:tcBorders>
          </w:tcPr>
          <w:p>
            <w:pPr>
              <w:pStyle w:val="TableParagraph"/>
              <w:spacing w:before="33"/>
              <w:ind w:right="88"/>
              <w:rPr>
                <w:sz w:val="14"/>
              </w:rPr>
            </w:pPr>
            <w:r>
              <w:rPr>
                <w:w w:val="95"/>
                <w:sz w:val="14"/>
              </w:rPr>
              <w:t>265</w:t>
            </w:r>
          </w:p>
        </w:tc>
        <w:tc>
          <w:tcPr>
            <w:tcW w:w="975" w:type="dxa"/>
            <w:tcBorders>
              <w:top w:val="nil"/>
              <w:bottom w:val="nil"/>
            </w:tcBorders>
          </w:tcPr>
          <w:p>
            <w:pPr>
              <w:pStyle w:val="TableParagraph"/>
              <w:spacing w:before="33"/>
              <w:ind w:right="89"/>
              <w:rPr>
                <w:sz w:val="14"/>
              </w:rPr>
            </w:pPr>
            <w:r>
              <w:rPr>
                <w:w w:val="95"/>
                <w:sz w:val="14"/>
              </w:rPr>
              <w:t>99</w:t>
            </w:r>
          </w:p>
        </w:tc>
        <w:tc>
          <w:tcPr>
            <w:tcW w:w="976" w:type="dxa"/>
            <w:tcBorders>
              <w:top w:val="nil"/>
              <w:bottom w:val="nil"/>
            </w:tcBorders>
          </w:tcPr>
          <w:p>
            <w:pPr>
              <w:pStyle w:val="TableParagraph"/>
              <w:spacing w:before="33"/>
              <w:ind w:right="89"/>
              <w:rPr>
                <w:sz w:val="14"/>
              </w:rPr>
            </w:pPr>
            <w:r>
              <w:rPr>
                <w:w w:val="95"/>
                <w:sz w:val="14"/>
              </w:rPr>
              <w:t>166</w:t>
            </w:r>
          </w:p>
        </w:tc>
      </w:tr>
      <w:tr>
        <w:trPr>
          <w:trHeight w:val="248" w:hRule="atLeast"/>
        </w:trPr>
        <w:tc>
          <w:tcPr>
            <w:tcW w:w="1144" w:type="dxa"/>
            <w:tcBorders>
              <w:top w:val="nil"/>
              <w:bottom w:val="nil"/>
            </w:tcBorders>
          </w:tcPr>
          <w:p>
            <w:pPr>
              <w:pStyle w:val="TableParagraph"/>
              <w:spacing w:before="33"/>
              <w:ind w:right="-87"/>
              <w:rPr>
                <w:sz w:val="14"/>
              </w:rPr>
            </w:pPr>
            <w:r>
              <w:rPr>
                <w:w w:val="110"/>
                <w:sz w:val="14"/>
              </w:rPr>
              <w:t>つ が る 市</w:t>
            </w:r>
            <w:r>
              <w:rPr>
                <w:sz w:val="14"/>
              </w:rPr>
              <w:t>  </w:t>
            </w:r>
          </w:p>
        </w:tc>
        <w:tc>
          <w:tcPr>
            <w:tcW w:w="915" w:type="dxa"/>
            <w:tcBorders>
              <w:top w:val="nil"/>
              <w:bottom w:val="nil"/>
            </w:tcBorders>
          </w:tcPr>
          <w:p>
            <w:pPr>
              <w:pStyle w:val="TableParagraph"/>
              <w:spacing w:before="33"/>
              <w:ind w:right="87"/>
              <w:rPr>
                <w:sz w:val="14"/>
              </w:rPr>
            </w:pPr>
            <w:r>
              <w:rPr>
                <w:w w:val="97"/>
                <w:sz w:val="14"/>
              </w:rPr>
              <w:t>1</w:t>
            </w:r>
          </w:p>
        </w:tc>
        <w:tc>
          <w:tcPr>
            <w:tcW w:w="914" w:type="dxa"/>
            <w:tcBorders>
              <w:top w:val="nil"/>
              <w:bottom w:val="nil"/>
            </w:tcBorders>
          </w:tcPr>
          <w:p>
            <w:pPr>
              <w:pStyle w:val="TableParagraph"/>
              <w:spacing w:before="33"/>
              <w:ind w:right="87"/>
              <w:rPr>
                <w:sz w:val="14"/>
              </w:rPr>
            </w:pPr>
            <w:r>
              <w:rPr>
                <w:w w:val="163"/>
                <w:sz w:val="14"/>
              </w:rPr>
              <w:t>-</w:t>
            </w:r>
          </w:p>
        </w:tc>
        <w:tc>
          <w:tcPr>
            <w:tcW w:w="914" w:type="dxa"/>
            <w:tcBorders>
              <w:top w:val="nil"/>
              <w:bottom w:val="nil"/>
            </w:tcBorders>
          </w:tcPr>
          <w:p>
            <w:pPr>
              <w:pStyle w:val="TableParagraph"/>
              <w:spacing w:before="33"/>
              <w:ind w:right="88"/>
              <w:rPr>
                <w:sz w:val="14"/>
              </w:rPr>
            </w:pPr>
            <w:r>
              <w:rPr>
                <w:w w:val="97"/>
                <w:sz w:val="14"/>
              </w:rPr>
              <w:t>1</w:t>
            </w:r>
          </w:p>
        </w:tc>
        <w:tc>
          <w:tcPr>
            <w:tcW w:w="915" w:type="dxa"/>
            <w:tcBorders>
              <w:top w:val="nil"/>
              <w:bottom w:val="nil"/>
            </w:tcBorders>
          </w:tcPr>
          <w:p>
            <w:pPr>
              <w:pStyle w:val="TableParagraph"/>
              <w:spacing w:before="33"/>
              <w:ind w:right="88"/>
              <w:rPr>
                <w:sz w:val="14"/>
              </w:rPr>
            </w:pPr>
            <w:r>
              <w:rPr>
                <w:w w:val="163"/>
                <w:sz w:val="14"/>
              </w:rPr>
              <w:t>-</w:t>
            </w:r>
          </w:p>
        </w:tc>
        <w:tc>
          <w:tcPr>
            <w:tcW w:w="914" w:type="dxa"/>
            <w:tcBorders>
              <w:top w:val="nil"/>
              <w:bottom w:val="nil"/>
            </w:tcBorders>
          </w:tcPr>
          <w:p>
            <w:pPr>
              <w:pStyle w:val="TableParagraph"/>
              <w:spacing w:before="33"/>
              <w:ind w:right="88"/>
              <w:rPr>
                <w:sz w:val="14"/>
              </w:rPr>
            </w:pPr>
            <w:r>
              <w:rPr>
                <w:w w:val="163"/>
                <w:sz w:val="14"/>
              </w:rPr>
              <w:t>-</w:t>
            </w:r>
          </w:p>
        </w:tc>
        <w:tc>
          <w:tcPr>
            <w:tcW w:w="975" w:type="dxa"/>
            <w:tcBorders>
              <w:top w:val="nil"/>
              <w:bottom w:val="nil"/>
            </w:tcBorders>
          </w:tcPr>
          <w:p>
            <w:pPr>
              <w:pStyle w:val="TableParagraph"/>
              <w:spacing w:before="33"/>
              <w:ind w:right="88"/>
              <w:rPr>
                <w:sz w:val="14"/>
              </w:rPr>
            </w:pPr>
            <w:r>
              <w:rPr>
                <w:w w:val="95"/>
                <w:sz w:val="14"/>
              </w:rPr>
              <w:t>133</w:t>
            </w:r>
          </w:p>
        </w:tc>
        <w:tc>
          <w:tcPr>
            <w:tcW w:w="976" w:type="dxa"/>
            <w:tcBorders>
              <w:top w:val="nil"/>
              <w:bottom w:val="nil"/>
            </w:tcBorders>
          </w:tcPr>
          <w:p>
            <w:pPr>
              <w:pStyle w:val="TableParagraph"/>
              <w:spacing w:before="33"/>
              <w:ind w:right="88"/>
              <w:rPr>
                <w:sz w:val="14"/>
              </w:rPr>
            </w:pPr>
            <w:r>
              <w:rPr>
                <w:w w:val="95"/>
                <w:sz w:val="14"/>
              </w:rPr>
              <w:t>60</w:t>
            </w:r>
          </w:p>
        </w:tc>
        <w:tc>
          <w:tcPr>
            <w:tcW w:w="975" w:type="dxa"/>
            <w:tcBorders>
              <w:top w:val="nil"/>
              <w:bottom w:val="nil"/>
            </w:tcBorders>
          </w:tcPr>
          <w:p>
            <w:pPr>
              <w:pStyle w:val="TableParagraph"/>
              <w:spacing w:before="33"/>
              <w:ind w:right="89"/>
              <w:rPr>
                <w:sz w:val="14"/>
              </w:rPr>
            </w:pPr>
            <w:r>
              <w:rPr>
                <w:w w:val="95"/>
                <w:sz w:val="14"/>
              </w:rPr>
              <w:t>36</w:t>
            </w:r>
          </w:p>
        </w:tc>
        <w:tc>
          <w:tcPr>
            <w:tcW w:w="976" w:type="dxa"/>
            <w:tcBorders>
              <w:top w:val="nil"/>
              <w:bottom w:val="nil"/>
            </w:tcBorders>
          </w:tcPr>
          <w:p>
            <w:pPr>
              <w:pStyle w:val="TableParagraph"/>
              <w:spacing w:before="33"/>
              <w:ind w:right="89"/>
              <w:rPr>
                <w:sz w:val="14"/>
              </w:rPr>
            </w:pPr>
            <w:r>
              <w:rPr>
                <w:w w:val="95"/>
                <w:sz w:val="14"/>
              </w:rPr>
              <w:t>24</w:t>
            </w:r>
          </w:p>
        </w:tc>
      </w:tr>
      <w:tr>
        <w:trPr>
          <w:trHeight w:val="277" w:hRule="atLeast"/>
        </w:trPr>
        <w:tc>
          <w:tcPr>
            <w:tcW w:w="1144" w:type="dxa"/>
            <w:tcBorders>
              <w:top w:val="nil"/>
              <w:bottom w:val="nil"/>
            </w:tcBorders>
          </w:tcPr>
          <w:p>
            <w:pPr>
              <w:pStyle w:val="TableParagraph"/>
              <w:tabs>
                <w:tab w:pos="621" w:val="left" w:leader="none"/>
              </w:tabs>
              <w:spacing w:before="33"/>
              <w:ind w:left="269"/>
              <w:jc w:val="left"/>
              <w:rPr>
                <w:sz w:val="14"/>
              </w:rPr>
            </w:pPr>
            <w:r>
              <w:rPr>
                <w:w w:val="110"/>
                <w:sz w:val="14"/>
              </w:rPr>
              <w:t>平</w:t>
              <w:tab/>
              <w:t>川</w:t>
            </w:r>
            <w:r>
              <w:rPr>
                <w:spacing w:val="25"/>
                <w:w w:val="110"/>
                <w:sz w:val="14"/>
              </w:rPr>
              <w:t> </w:t>
            </w:r>
            <w:r>
              <w:rPr>
                <w:spacing w:val="-16"/>
                <w:w w:val="110"/>
                <w:sz w:val="14"/>
              </w:rPr>
              <w:t>市</w:t>
            </w:r>
          </w:p>
        </w:tc>
        <w:tc>
          <w:tcPr>
            <w:tcW w:w="915" w:type="dxa"/>
            <w:tcBorders>
              <w:top w:val="nil"/>
              <w:bottom w:val="nil"/>
            </w:tcBorders>
          </w:tcPr>
          <w:p>
            <w:pPr>
              <w:pStyle w:val="TableParagraph"/>
              <w:spacing w:before="33"/>
              <w:ind w:right="87"/>
              <w:rPr>
                <w:sz w:val="14"/>
              </w:rPr>
            </w:pPr>
            <w:r>
              <w:rPr>
                <w:w w:val="163"/>
                <w:sz w:val="14"/>
              </w:rPr>
              <w:t>-</w:t>
            </w:r>
          </w:p>
        </w:tc>
        <w:tc>
          <w:tcPr>
            <w:tcW w:w="914" w:type="dxa"/>
            <w:tcBorders>
              <w:top w:val="nil"/>
              <w:bottom w:val="nil"/>
            </w:tcBorders>
          </w:tcPr>
          <w:p>
            <w:pPr>
              <w:pStyle w:val="TableParagraph"/>
              <w:spacing w:before="33"/>
              <w:ind w:right="87"/>
              <w:rPr>
                <w:sz w:val="14"/>
              </w:rPr>
            </w:pPr>
            <w:r>
              <w:rPr>
                <w:w w:val="163"/>
                <w:sz w:val="14"/>
              </w:rPr>
              <w:t>-</w:t>
            </w:r>
          </w:p>
        </w:tc>
        <w:tc>
          <w:tcPr>
            <w:tcW w:w="914" w:type="dxa"/>
            <w:tcBorders>
              <w:top w:val="nil"/>
              <w:bottom w:val="nil"/>
            </w:tcBorders>
          </w:tcPr>
          <w:p>
            <w:pPr>
              <w:pStyle w:val="TableParagraph"/>
              <w:spacing w:before="33"/>
              <w:ind w:right="88"/>
              <w:rPr>
                <w:sz w:val="14"/>
              </w:rPr>
            </w:pPr>
            <w:r>
              <w:rPr>
                <w:w w:val="163"/>
                <w:sz w:val="14"/>
              </w:rPr>
              <w:t>-</w:t>
            </w:r>
          </w:p>
        </w:tc>
        <w:tc>
          <w:tcPr>
            <w:tcW w:w="915" w:type="dxa"/>
            <w:tcBorders>
              <w:top w:val="nil"/>
              <w:bottom w:val="nil"/>
            </w:tcBorders>
          </w:tcPr>
          <w:p>
            <w:pPr>
              <w:pStyle w:val="TableParagraph"/>
              <w:spacing w:before="33"/>
              <w:ind w:right="88"/>
              <w:rPr>
                <w:sz w:val="14"/>
              </w:rPr>
            </w:pPr>
            <w:r>
              <w:rPr>
                <w:w w:val="163"/>
                <w:sz w:val="14"/>
              </w:rPr>
              <w:t>-</w:t>
            </w:r>
          </w:p>
        </w:tc>
        <w:tc>
          <w:tcPr>
            <w:tcW w:w="914" w:type="dxa"/>
            <w:tcBorders>
              <w:top w:val="nil"/>
              <w:bottom w:val="nil"/>
            </w:tcBorders>
          </w:tcPr>
          <w:p>
            <w:pPr>
              <w:pStyle w:val="TableParagraph"/>
              <w:spacing w:before="33"/>
              <w:ind w:right="88"/>
              <w:rPr>
                <w:sz w:val="14"/>
              </w:rPr>
            </w:pPr>
            <w:r>
              <w:rPr>
                <w:w w:val="163"/>
                <w:sz w:val="14"/>
              </w:rPr>
              <w:t>-</w:t>
            </w:r>
          </w:p>
        </w:tc>
        <w:tc>
          <w:tcPr>
            <w:tcW w:w="975" w:type="dxa"/>
            <w:tcBorders>
              <w:top w:val="nil"/>
              <w:bottom w:val="nil"/>
            </w:tcBorders>
          </w:tcPr>
          <w:p>
            <w:pPr>
              <w:pStyle w:val="TableParagraph"/>
              <w:spacing w:before="33"/>
              <w:ind w:right="88"/>
              <w:rPr>
                <w:sz w:val="14"/>
              </w:rPr>
            </w:pPr>
            <w:r>
              <w:rPr>
                <w:w w:val="95"/>
                <w:sz w:val="14"/>
              </w:rPr>
              <w:t>33</w:t>
            </w:r>
          </w:p>
        </w:tc>
        <w:tc>
          <w:tcPr>
            <w:tcW w:w="976" w:type="dxa"/>
            <w:tcBorders>
              <w:top w:val="nil"/>
              <w:bottom w:val="nil"/>
            </w:tcBorders>
          </w:tcPr>
          <w:p>
            <w:pPr>
              <w:pStyle w:val="TableParagraph"/>
              <w:spacing w:before="33"/>
              <w:ind w:right="88"/>
              <w:rPr>
                <w:sz w:val="14"/>
              </w:rPr>
            </w:pPr>
            <w:r>
              <w:rPr>
                <w:w w:val="95"/>
                <w:sz w:val="14"/>
              </w:rPr>
              <w:t>140</w:t>
            </w:r>
          </w:p>
        </w:tc>
        <w:tc>
          <w:tcPr>
            <w:tcW w:w="975" w:type="dxa"/>
            <w:tcBorders>
              <w:top w:val="nil"/>
              <w:bottom w:val="nil"/>
            </w:tcBorders>
          </w:tcPr>
          <w:p>
            <w:pPr>
              <w:pStyle w:val="TableParagraph"/>
              <w:spacing w:before="33"/>
              <w:ind w:right="89"/>
              <w:rPr>
                <w:sz w:val="14"/>
              </w:rPr>
            </w:pPr>
            <w:r>
              <w:rPr>
                <w:w w:val="95"/>
                <w:sz w:val="14"/>
              </w:rPr>
              <w:t>91</w:t>
            </w:r>
          </w:p>
        </w:tc>
        <w:tc>
          <w:tcPr>
            <w:tcW w:w="976" w:type="dxa"/>
            <w:tcBorders>
              <w:top w:val="nil"/>
              <w:bottom w:val="nil"/>
            </w:tcBorders>
          </w:tcPr>
          <w:p>
            <w:pPr>
              <w:pStyle w:val="TableParagraph"/>
              <w:spacing w:before="33"/>
              <w:ind w:right="89"/>
              <w:rPr>
                <w:sz w:val="14"/>
              </w:rPr>
            </w:pPr>
            <w:r>
              <w:rPr>
                <w:w w:val="95"/>
                <w:sz w:val="14"/>
              </w:rPr>
              <w:t>49</w:t>
            </w:r>
          </w:p>
        </w:tc>
      </w:tr>
      <w:tr>
        <w:trPr>
          <w:trHeight w:val="349" w:hRule="atLeast"/>
        </w:trPr>
        <w:tc>
          <w:tcPr>
            <w:tcW w:w="1144" w:type="dxa"/>
            <w:tcBorders>
              <w:top w:val="nil"/>
              <w:bottom w:val="nil"/>
            </w:tcBorders>
          </w:tcPr>
          <w:p>
            <w:pPr>
              <w:pStyle w:val="TableParagraph"/>
              <w:tabs>
                <w:tab w:pos="729" w:val="left" w:leader="none"/>
              </w:tabs>
              <w:spacing w:before="62"/>
              <w:ind w:left="265"/>
              <w:jc w:val="left"/>
              <w:rPr>
                <w:sz w:val="14"/>
              </w:rPr>
            </w:pPr>
            <w:r>
              <w:rPr>
                <w:w w:val="110"/>
                <w:sz w:val="14"/>
              </w:rPr>
              <w:t>郡</w:t>
              <w:tab/>
              <w:t>計</w:t>
            </w:r>
          </w:p>
        </w:tc>
        <w:tc>
          <w:tcPr>
            <w:tcW w:w="915" w:type="dxa"/>
            <w:tcBorders>
              <w:top w:val="nil"/>
              <w:bottom w:val="nil"/>
            </w:tcBorders>
          </w:tcPr>
          <w:p>
            <w:pPr>
              <w:pStyle w:val="TableParagraph"/>
              <w:spacing w:before="66"/>
              <w:ind w:right="88"/>
              <w:rPr>
                <w:sz w:val="14"/>
              </w:rPr>
            </w:pPr>
            <w:r>
              <w:rPr>
                <w:w w:val="95"/>
                <w:sz w:val="14"/>
              </w:rPr>
              <w:t>31</w:t>
            </w:r>
          </w:p>
        </w:tc>
        <w:tc>
          <w:tcPr>
            <w:tcW w:w="914" w:type="dxa"/>
            <w:tcBorders>
              <w:top w:val="nil"/>
              <w:bottom w:val="nil"/>
            </w:tcBorders>
          </w:tcPr>
          <w:p>
            <w:pPr>
              <w:pStyle w:val="TableParagraph"/>
              <w:spacing w:before="66"/>
              <w:ind w:right="89"/>
              <w:rPr>
                <w:sz w:val="14"/>
              </w:rPr>
            </w:pPr>
            <w:r>
              <w:rPr>
                <w:w w:val="97"/>
                <w:sz w:val="14"/>
              </w:rPr>
              <w:t>2</w:t>
            </w:r>
          </w:p>
        </w:tc>
        <w:tc>
          <w:tcPr>
            <w:tcW w:w="914" w:type="dxa"/>
            <w:tcBorders>
              <w:top w:val="nil"/>
              <w:bottom w:val="nil"/>
            </w:tcBorders>
          </w:tcPr>
          <w:p>
            <w:pPr>
              <w:pStyle w:val="TableParagraph"/>
              <w:spacing w:before="66"/>
              <w:ind w:right="88"/>
              <w:rPr>
                <w:sz w:val="14"/>
              </w:rPr>
            </w:pPr>
            <w:r>
              <w:rPr>
                <w:w w:val="95"/>
                <w:sz w:val="14"/>
              </w:rPr>
              <w:t>21</w:t>
            </w:r>
          </w:p>
        </w:tc>
        <w:tc>
          <w:tcPr>
            <w:tcW w:w="915" w:type="dxa"/>
            <w:tcBorders>
              <w:top w:val="nil"/>
              <w:bottom w:val="nil"/>
            </w:tcBorders>
          </w:tcPr>
          <w:p>
            <w:pPr>
              <w:pStyle w:val="TableParagraph"/>
              <w:spacing w:before="66"/>
              <w:ind w:right="92"/>
              <w:rPr>
                <w:sz w:val="14"/>
              </w:rPr>
            </w:pPr>
            <w:r>
              <w:rPr>
                <w:w w:val="97"/>
                <w:sz w:val="14"/>
              </w:rPr>
              <w:t>8</w:t>
            </w:r>
          </w:p>
        </w:tc>
        <w:tc>
          <w:tcPr>
            <w:tcW w:w="914" w:type="dxa"/>
            <w:tcBorders>
              <w:top w:val="nil"/>
              <w:bottom w:val="nil"/>
            </w:tcBorders>
          </w:tcPr>
          <w:p>
            <w:pPr>
              <w:pStyle w:val="TableParagraph"/>
              <w:spacing w:before="66"/>
              <w:ind w:right="91"/>
              <w:rPr>
                <w:sz w:val="14"/>
              </w:rPr>
            </w:pPr>
            <w:r>
              <w:rPr>
                <w:w w:val="163"/>
                <w:sz w:val="14"/>
              </w:rPr>
              <w:t>-</w:t>
            </w:r>
          </w:p>
        </w:tc>
        <w:tc>
          <w:tcPr>
            <w:tcW w:w="975" w:type="dxa"/>
            <w:tcBorders>
              <w:top w:val="nil"/>
              <w:bottom w:val="nil"/>
            </w:tcBorders>
          </w:tcPr>
          <w:p>
            <w:pPr>
              <w:pStyle w:val="TableParagraph"/>
              <w:spacing w:before="66"/>
              <w:ind w:right="89"/>
              <w:rPr>
                <w:sz w:val="14"/>
              </w:rPr>
            </w:pPr>
            <w:r>
              <w:rPr>
                <w:w w:val="95"/>
                <w:sz w:val="14"/>
              </w:rPr>
              <w:t>338</w:t>
            </w:r>
          </w:p>
        </w:tc>
        <w:tc>
          <w:tcPr>
            <w:tcW w:w="976" w:type="dxa"/>
            <w:tcBorders>
              <w:top w:val="nil"/>
              <w:bottom w:val="nil"/>
            </w:tcBorders>
          </w:tcPr>
          <w:p>
            <w:pPr>
              <w:pStyle w:val="TableParagraph"/>
              <w:spacing w:before="66"/>
              <w:ind w:right="91"/>
              <w:rPr>
                <w:sz w:val="14"/>
              </w:rPr>
            </w:pPr>
            <w:r>
              <w:rPr>
                <w:w w:val="95"/>
                <w:sz w:val="14"/>
              </w:rPr>
              <w:t>982</w:t>
            </w:r>
          </w:p>
        </w:tc>
        <w:tc>
          <w:tcPr>
            <w:tcW w:w="975" w:type="dxa"/>
            <w:tcBorders>
              <w:top w:val="nil"/>
              <w:bottom w:val="nil"/>
            </w:tcBorders>
          </w:tcPr>
          <w:p>
            <w:pPr>
              <w:pStyle w:val="TableParagraph"/>
              <w:spacing w:before="66"/>
              <w:ind w:right="90"/>
              <w:rPr>
                <w:sz w:val="14"/>
              </w:rPr>
            </w:pPr>
            <w:r>
              <w:rPr>
                <w:w w:val="95"/>
                <w:sz w:val="14"/>
              </w:rPr>
              <w:t>464</w:t>
            </w:r>
          </w:p>
        </w:tc>
        <w:tc>
          <w:tcPr>
            <w:tcW w:w="976" w:type="dxa"/>
            <w:tcBorders>
              <w:top w:val="nil"/>
              <w:bottom w:val="nil"/>
            </w:tcBorders>
          </w:tcPr>
          <w:p>
            <w:pPr>
              <w:pStyle w:val="TableParagraph"/>
              <w:spacing w:before="66"/>
              <w:ind w:right="90"/>
              <w:rPr>
                <w:sz w:val="14"/>
              </w:rPr>
            </w:pPr>
            <w:r>
              <w:rPr>
                <w:w w:val="95"/>
                <w:sz w:val="14"/>
              </w:rPr>
              <w:t>518</w:t>
            </w:r>
          </w:p>
        </w:tc>
      </w:tr>
      <w:tr>
        <w:trPr>
          <w:trHeight w:val="249" w:hRule="atLeast"/>
        </w:trPr>
        <w:tc>
          <w:tcPr>
            <w:tcW w:w="1144" w:type="dxa"/>
            <w:tcBorders>
              <w:top w:val="nil"/>
              <w:bottom w:val="nil"/>
            </w:tcBorders>
            <w:shd w:val="clear" w:color="auto" w:fill="CCFFFF"/>
          </w:tcPr>
          <w:p>
            <w:pPr>
              <w:pStyle w:val="TableParagraph"/>
              <w:spacing w:before="23"/>
              <w:ind w:left="147"/>
              <w:jc w:val="left"/>
              <w:rPr>
                <w:sz w:val="14"/>
              </w:rPr>
            </w:pPr>
            <w:r>
              <w:rPr>
                <w:w w:val="110"/>
                <w:sz w:val="14"/>
              </w:rPr>
              <w:t>東 津 軽 郡</w:t>
            </w:r>
          </w:p>
        </w:tc>
        <w:tc>
          <w:tcPr>
            <w:tcW w:w="915" w:type="dxa"/>
            <w:tcBorders>
              <w:top w:val="nil"/>
              <w:bottom w:val="nil"/>
            </w:tcBorders>
            <w:shd w:val="clear" w:color="auto" w:fill="CCFFFF"/>
          </w:tcPr>
          <w:p>
            <w:pPr>
              <w:pStyle w:val="TableParagraph"/>
              <w:spacing w:before="28"/>
              <w:ind w:right="89"/>
              <w:rPr>
                <w:sz w:val="14"/>
              </w:rPr>
            </w:pPr>
            <w:r>
              <w:rPr>
                <w:w w:val="97"/>
                <w:sz w:val="14"/>
              </w:rPr>
              <w:t>2</w:t>
            </w:r>
          </w:p>
        </w:tc>
        <w:tc>
          <w:tcPr>
            <w:tcW w:w="914" w:type="dxa"/>
            <w:tcBorders>
              <w:top w:val="nil"/>
              <w:bottom w:val="nil"/>
            </w:tcBorders>
            <w:shd w:val="clear" w:color="auto" w:fill="CCFFFF"/>
          </w:tcPr>
          <w:p>
            <w:pPr>
              <w:pStyle w:val="TableParagraph"/>
              <w:spacing w:before="28"/>
              <w:ind w:right="89"/>
              <w:rPr>
                <w:sz w:val="14"/>
              </w:rPr>
            </w:pPr>
            <w:r>
              <w:rPr>
                <w:w w:val="163"/>
                <w:sz w:val="14"/>
              </w:rPr>
              <w:t>-</w:t>
            </w:r>
          </w:p>
        </w:tc>
        <w:tc>
          <w:tcPr>
            <w:tcW w:w="914" w:type="dxa"/>
            <w:tcBorders>
              <w:top w:val="nil"/>
              <w:bottom w:val="nil"/>
            </w:tcBorders>
            <w:shd w:val="clear" w:color="auto" w:fill="CCFFFF"/>
          </w:tcPr>
          <w:p>
            <w:pPr>
              <w:pStyle w:val="TableParagraph"/>
              <w:spacing w:before="28"/>
              <w:ind w:right="90"/>
              <w:rPr>
                <w:sz w:val="14"/>
              </w:rPr>
            </w:pPr>
            <w:r>
              <w:rPr>
                <w:w w:val="97"/>
                <w:sz w:val="14"/>
              </w:rPr>
              <w:t>2</w:t>
            </w:r>
          </w:p>
        </w:tc>
        <w:tc>
          <w:tcPr>
            <w:tcW w:w="915" w:type="dxa"/>
            <w:tcBorders>
              <w:top w:val="nil"/>
              <w:bottom w:val="nil"/>
            </w:tcBorders>
            <w:shd w:val="clear" w:color="auto" w:fill="CCFFFF"/>
          </w:tcPr>
          <w:p>
            <w:pPr>
              <w:pStyle w:val="TableParagraph"/>
              <w:spacing w:before="28"/>
              <w:ind w:right="92"/>
              <w:rPr>
                <w:sz w:val="14"/>
              </w:rPr>
            </w:pPr>
            <w:r>
              <w:rPr>
                <w:w w:val="163"/>
                <w:sz w:val="14"/>
              </w:rPr>
              <w:t>-</w:t>
            </w:r>
          </w:p>
        </w:tc>
        <w:tc>
          <w:tcPr>
            <w:tcW w:w="914" w:type="dxa"/>
            <w:tcBorders>
              <w:top w:val="nil"/>
              <w:bottom w:val="nil"/>
            </w:tcBorders>
            <w:shd w:val="clear" w:color="auto" w:fill="CCFFFF"/>
          </w:tcPr>
          <w:p>
            <w:pPr>
              <w:pStyle w:val="TableParagraph"/>
              <w:spacing w:before="28"/>
              <w:ind w:right="91"/>
              <w:rPr>
                <w:sz w:val="14"/>
              </w:rPr>
            </w:pPr>
            <w:r>
              <w:rPr>
                <w:w w:val="163"/>
                <w:sz w:val="14"/>
              </w:rPr>
              <w:t>-</w:t>
            </w:r>
          </w:p>
        </w:tc>
        <w:tc>
          <w:tcPr>
            <w:tcW w:w="975" w:type="dxa"/>
            <w:tcBorders>
              <w:top w:val="nil"/>
              <w:bottom w:val="nil"/>
            </w:tcBorders>
            <w:shd w:val="clear" w:color="auto" w:fill="CCFFFF"/>
          </w:tcPr>
          <w:p>
            <w:pPr>
              <w:pStyle w:val="TableParagraph"/>
              <w:spacing w:before="28"/>
              <w:ind w:right="89"/>
              <w:rPr>
                <w:sz w:val="14"/>
              </w:rPr>
            </w:pPr>
            <w:r>
              <w:rPr>
                <w:w w:val="95"/>
                <w:sz w:val="14"/>
              </w:rPr>
              <w:t>20</w:t>
            </w:r>
          </w:p>
        </w:tc>
        <w:tc>
          <w:tcPr>
            <w:tcW w:w="976" w:type="dxa"/>
            <w:tcBorders>
              <w:top w:val="nil"/>
              <w:bottom w:val="nil"/>
            </w:tcBorders>
            <w:shd w:val="clear" w:color="auto" w:fill="CCFFFF"/>
          </w:tcPr>
          <w:p>
            <w:pPr>
              <w:pStyle w:val="TableParagraph"/>
              <w:spacing w:before="28"/>
              <w:ind w:right="89"/>
              <w:rPr>
                <w:sz w:val="14"/>
              </w:rPr>
            </w:pPr>
            <w:r>
              <w:rPr>
                <w:w w:val="95"/>
                <w:sz w:val="14"/>
              </w:rPr>
              <w:t>64</w:t>
            </w:r>
          </w:p>
        </w:tc>
        <w:tc>
          <w:tcPr>
            <w:tcW w:w="975" w:type="dxa"/>
            <w:tcBorders>
              <w:top w:val="nil"/>
              <w:bottom w:val="nil"/>
            </w:tcBorders>
            <w:shd w:val="clear" w:color="auto" w:fill="CCFFFF"/>
          </w:tcPr>
          <w:p>
            <w:pPr>
              <w:pStyle w:val="TableParagraph"/>
              <w:spacing w:before="28"/>
              <w:ind w:right="90"/>
              <w:rPr>
                <w:sz w:val="14"/>
              </w:rPr>
            </w:pPr>
            <w:r>
              <w:rPr>
                <w:w w:val="95"/>
                <w:sz w:val="14"/>
              </w:rPr>
              <w:t>28</w:t>
            </w:r>
          </w:p>
        </w:tc>
        <w:tc>
          <w:tcPr>
            <w:tcW w:w="976" w:type="dxa"/>
            <w:tcBorders>
              <w:top w:val="nil"/>
              <w:bottom w:val="nil"/>
            </w:tcBorders>
            <w:shd w:val="clear" w:color="auto" w:fill="CCFFFF"/>
          </w:tcPr>
          <w:p>
            <w:pPr>
              <w:pStyle w:val="TableParagraph"/>
              <w:spacing w:before="28"/>
              <w:ind w:right="90"/>
              <w:rPr>
                <w:sz w:val="14"/>
              </w:rPr>
            </w:pPr>
            <w:r>
              <w:rPr>
                <w:w w:val="95"/>
                <w:sz w:val="14"/>
              </w:rPr>
              <w:t>36</w:t>
            </w:r>
          </w:p>
        </w:tc>
      </w:tr>
      <w:tr>
        <w:trPr>
          <w:trHeight w:val="242" w:hRule="atLeast"/>
        </w:trPr>
        <w:tc>
          <w:tcPr>
            <w:tcW w:w="1144" w:type="dxa"/>
            <w:tcBorders>
              <w:top w:val="nil"/>
              <w:bottom w:val="nil"/>
            </w:tcBorders>
          </w:tcPr>
          <w:p>
            <w:pPr>
              <w:pStyle w:val="TableParagraph"/>
              <w:tabs>
                <w:tab w:pos="621" w:val="left" w:leader="none"/>
              </w:tabs>
              <w:spacing w:before="26"/>
              <w:ind w:left="269"/>
              <w:jc w:val="left"/>
              <w:rPr>
                <w:sz w:val="14"/>
              </w:rPr>
            </w:pPr>
            <w:r>
              <w:rPr>
                <w:w w:val="110"/>
                <w:sz w:val="14"/>
              </w:rPr>
              <w:t>平</w:t>
              <w:tab/>
              <w:t>内</w:t>
            </w:r>
            <w:r>
              <w:rPr>
                <w:spacing w:val="25"/>
                <w:w w:val="110"/>
                <w:sz w:val="14"/>
              </w:rPr>
              <w:t> </w:t>
            </w:r>
            <w:r>
              <w:rPr>
                <w:spacing w:val="-16"/>
                <w:w w:val="110"/>
                <w:sz w:val="14"/>
              </w:rPr>
              <w:t>町</w:t>
            </w:r>
          </w:p>
        </w:tc>
        <w:tc>
          <w:tcPr>
            <w:tcW w:w="915" w:type="dxa"/>
            <w:tcBorders>
              <w:top w:val="nil"/>
              <w:bottom w:val="nil"/>
            </w:tcBorders>
          </w:tcPr>
          <w:p>
            <w:pPr>
              <w:pStyle w:val="TableParagraph"/>
              <w:spacing w:before="26"/>
              <w:ind w:right="87"/>
              <w:rPr>
                <w:sz w:val="14"/>
              </w:rPr>
            </w:pPr>
            <w:r>
              <w:rPr>
                <w:w w:val="97"/>
                <w:sz w:val="14"/>
              </w:rPr>
              <w:t>2</w:t>
            </w:r>
          </w:p>
        </w:tc>
        <w:tc>
          <w:tcPr>
            <w:tcW w:w="914" w:type="dxa"/>
            <w:tcBorders>
              <w:top w:val="nil"/>
              <w:bottom w:val="nil"/>
            </w:tcBorders>
          </w:tcPr>
          <w:p>
            <w:pPr>
              <w:pStyle w:val="TableParagraph"/>
              <w:spacing w:before="26"/>
              <w:ind w:right="87"/>
              <w:rPr>
                <w:sz w:val="14"/>
              </w:rPr>
            </w:pPr>
            <w:r>
              <w:rPr>
                <w:w w:val="163"/>
                <w:sz w:val="14"/>
              </w:rPr>
              <w:t>-</w:t>
            </w:r>
          </w:p>
        </w:tc>
        <w:tc>
          <w:tcPr>
            <w:tcW w:w="914" w:type="dxa"/>
            <w:tcBorders>
              <w:top w:val="nil"/>
              <w:bottom w:val="nil"/>
            </w:tcBorders>
          </w:tcPr>
          <w:p>
            <w:pPr>
              <w:pStyle w:val="TableParagraph"/>
              <w:spacing w:before="26"/>
              <w:ind w:right="88"/>
              <w:rPr>
                <w:sz w:val="14"/>
              </w:rPr>
            </w:pPr>
            <w:r>
              <w:rPr>
                <w:w w:val="97"/>
                <w:sz w:val="14"/>
              </w:rPr>
              <w:t>2</w:t>
            </w:r>
          </w:p>
        </w:tc>
        <w:tc>
          <w:tcPr>
            <w:tcW w:w="915" w:type="dxa"/>
            <w:tcBorders>
              <w:top w:val="nil"/>
              <w:bottom w:val="nil"/>
            </w:tcBorders>
          </w:tcPr>
          <w:p>
            <w:pPr>
              <w:pStyle w:val="TableParagraph"/>
              <w:spacing w:before="26"/>
              <w:ind w:right="88"/>
              <w:rPr>
                <w:sz w:val="14"/>
              </w:rPr>
            </w:pPr>
            <w:r>
              <w:rPr>
                <w:w w:val="163"/>
                <w:sz w:val="14"/>
              </w:rPr>
              <w:t>-</w:t>
            </w:r>
          </w:p>
        </w:tc>
        <w:tc>
          <w:tcPr>
            <w:tcW w:w="914" w:type="dxa"/>
            <w:tcBorders>
              <w:top w:val="nil"/>
              <w:bottom w:val="nil"/>
            </w:tcBorders>
          </w:tcPr>
          <w:p>
            <w:pPr>
              <w:pStyle w:val="TableParagraph"/>
              <w:spacing w:before="26"/>
              <w:ind w:right="88"/>
              <w:rPr>
                <w:sz w:val="14"/>
              </w:rPr>
            </w:pPr>
            <w:r>
              <w:rPr>
                <w:w w:val="163"/>
                <w:sz w:val="14"/>
              </w:rPr>
              <w:t>-</w:t>
            </w:r>
          </w:p>
        </w:tc>
        <w:tc>
          <w:tcPr>
            <w:tcW w:w="975" w:type="dxa"/>
            <w:tcBorders>
              <w:top w:val="nil"/>
              <w:bottom w:val="nil"/>
            </w:tcBorders>
          </w:tcPr>
          <w:p>
            <w:pPr>
              <w:pStyle w:val="TableParagraph"/>
              <w:spacing w:before="26"/>
              <w:ind w:right="88"/>
              <w:rPr>
                <w:sz w:val="14"/>
              </w:rPr>
            </w:pPr>
            <w:r>
              <w:rPr>
                <w:w w:val="95"/>
                <w:sz w:val="14"/>
              </w:rPr>
              <w:t>17</w:t>
            </w:r>
          </w:p>
        </w:tc>
        <w:tc>
          <w:tcPr>
            <w:tcW w:w="976" w:type="dxa"/>
            <w:tcBorders>
              <w:top w:val="nil"/>
              <w:bottom w:val="nil"/>
            </w:tcBorders>
          </w:tcPr>
          <w:p>
            <w:pPr>
              <w:pStyle w:val="TableParagraph"/>
              <w:spacing w:before="26"/>
              <w:ind w:right="88"/>
              <w:rPr>
                <w:sz w:val="14"/>
              </w:rPr>
            </w:pPr>
            <w:r>
              <w:rPr>
                <w:w w:val="95"/>
                <w:sz w:val="14"/>
              </w:rPr>
              <w:t>46</w:t>
            </w:r>
          </w:p>
        </w:tc>
        <w:tc>
          <w:tcPr>
            <w:tcW w:w="975" w:type="dxa"/>
            <w:tcBorders>
              <w:top w:val="nil"/>
              <w:bottom w:val="nil"/>
            </w:tcBorders>
          </w:tcPr>
          <w:p>
            <w:pPr>
              <w:pStyle w:val="TableParagraph"/>
              <w:spacing w:before="26"/>
              <w:ind w:right="89"/>
              <w:rPr>
                <w:sz w:val="14"/>
              </w:rPr>
            </w:pPr>
            <w:r>
              <w:rPr>
                <w:w w:val="95"/>
                <w:sz w:val="14"/>
              </w:rPr>
              <w:t>22</w:t>
            </w:r>
          </w:p>
        </w:tc>
        <w:tc>
          <w:tcPr>
            <w:tcW w:w="976" w:type="dxa"/>
            <w:tcBorders>
              <w:top w:val="nil"/>
              <w:bottom w:val="nil"/>
            </w:tcBorders>
          </w:tcPr>
          <w:p>
            <w:pPr>
              <w:pStyle w:val="TableParagraph"/>
              <w:spacing w:before="26"/>
              <w:ind w:right="89"/>
              <w:rPr>
                <w:sz w:val="14"/>
              </w:rPr>
            </w:pPr>
            <w:r>
              <w:rPr>
                <w:w w:val="95"/>
                <w:sz w:val="14"/>
              </w:rPr>
              <w:t>24</w:t>
            </w:r>
          </w:p>
        </w:tc>
      </w:tr>
      <w:tr>
        <w:trPr>
          <w:trHeight w:val="248" w:hRule="atLeast"/>
        </w:trPr>
        <w:tc>
          <w:tcPr>
            <w:tcW w:w="1144" w:type="dxa"/>
            <w:tcBorders>
              <w:top w:val="nil"/>
              <w:bottom w:val="nil"/>
            </w:tcBorders>
          </w:tcPr>
          <w:p>
            <w:pPr>
              <w:pStyle w:val="TableParagraph"/>
              <w:tabs>
                <w:tab w:pos="621" w:val="left" w:leader="none"/>
              </w:tabs>
              <w:spacing w:before="33"/>
              <w:ind w:left="269"/>
              <w:jc w:val="left"/>
              <w:rPr>
                <w:sz w:val="14"/>
              </w:rPr>
            </w:pPr>
            <w:r>
              <w:rPr>
                <w:w w:val="110"/>
                <w:sz w:val="14"/>
              </w:rPr>
              <w:t>今</w:t>
              <w:tab/>
              <w:t>別</w:t>
            </w:r>
            <w:r>
              <w:rPr>
                <w:spacing w:val="25"/>
                <w:w w:val="110"/>
                <w:sz w:val="14"/>
              </w:rPr>
              <w:t> </w:t>
            </w:r>
            <w:r>
              <w:rPr>
                <w:spacing w:val="-16"/>
                <w:w w:val="110"/>
                <w:sz w:val="14"/>
              </w:rPr>
              <w:t>町</w:t>
            </w:r>
          </w:p>
        </w:tc>
        <w:tc>
          <w:tcPr>
            <w:tcW w:w="915" w:type="dxa"/>
            <w:tcBorders>
              <w:top w:val="nil"/>
              <w:bottom w:val="nil"/>
            </w:tcBorders>
          </w:tcPr>
          <w:p>
            <w:pPr>
              <w:pStyle w:val="TableParagraph"/>
              <w:spacing w:before="33"/>
              <w:ind w:right="87"/>
              <w:rPr>
                <w:sz w:val="14"/>
              </w:rPr>
            </w:pPr>
            <w:r>
              <w:rPr>
                <w:w w:val="163"/>
                <w:sz w:val="14"/>
              </w:rPr>
              <w:t>-</w:t>
            </w:r>
          </w:p>
        </w:tc>
        <w:tc>
          <w:tcPr>
            <w:tcW w:w="914" w:type="dxa"/>
            <w:tcBorders>
              <w:top w:val="nil"/>
              <w:bottom w:val="nil"/>
            </w:tcBorders>
          </w:tcPr>
          <w:p>
            <w:pPr>
              <w:pStyle w:val="TableParagraph"/>
              <w:spacing w:before="33"/>
              <w:ind w:right="87"/>
              <w:rPr>
                <w:sz w:val="14"/>
              </w:rPr>
            </w:pPr>
            <w:r>
              <w:rPr>
                <w:w w:val="163"/>
                <w:sz w:val="14"/>
              </w:rPr>
              <w:t>-</w:t>
            </w:r>
          </w:p>
        </w:tc>
        <w:tc>
          <w:tcPr>
            <w:tcW w:w="914" w:type="dxa"/>
            <w:tcBorders>
              <w:top w:val="nil"/>
              <w:bottom w:val="nil"/>
            </w:tcBorders>
          </w:tcPr>
          <w:p>
            <w:pPr>
              <w:pStyle w:val="TableParagraph"/>
              <w:spacing w:before="33"/>
              <w:ind w:right="88"/>
              <w:rPr>
                <w:sz w:val="14"/>
              </w:rPr>
            </w:pPr>
            <w:r>
              <w:rPr>
                <w:w w:val="163"/>
                <w:sz w:val="14"/>
              </w:rPr>
              <w:t>-</w:t>
            </w:r>
          </w:p>
        </w:tc>
        <w:tc>
          <w:tcPr>
            <w:tcW w:w="915" w:type="dxa"/>
            <w:tcBorders>
              <w:top w:val="nil"/>
              <w:bottom w:val="nil"/>
            </w:tcBorders>
          </w:tcPr>
          <w:p>
            <w:pPr>
              <w:pStyle w:val="TableParagraph"/>
              <w:spacing w:before="33"/>
              <w:ind w:right="88"/>
              <w:rPr>
                <w:sz w:val="14"/>
              </w:rPr>
            </w:pPr>
            <w:r>
              <w:rPr>
                <w:w w:val="163"/>
                <w:sz w:val="14"/>
              </w:rPr>
              <w:t>-</w:t>
            </w:r>
          </w:p>
        </w:tc>
        <w:tc>
          <w:tcPr>
            <w:tcW w:w="914" w:type="dxa"/>
            <w:tcBorders>
              <w:top w:val="nil"/>
              <w:bottom w:val="nil"/>
            </w:tcBorders>
          </w:tcPr>
          <w:p>
            <w:pPr>
              <w:pStyle w:val="TableParagraph"/>
              <w:spacing w:before="33"/>
              <w:ind w:right="88"/>
              <w:rPr>
                <w:sz w:val="14"/>
              </w:rPr>
            </w:pPr>
            <w:r>
              <w:rPr>
                <w:w w:val="163"/>
                <w:sz w:val="14"/>
              </w:rPr>
              <w:t>-</w:t>
            </w:r>
          </w:p>
        </w:tc>
        <w:tc>
          <w:tcPr>
            <w:tcW w:w="975" w:type="dxa"/>
            <w:tcBorders>
              <w:top w:val="nil"/>
              <w:bottom w:val="nil"/>
            </w:tcBorders>
          </w:tcPr>
          <w:p>
            <w:pPr>
              <w:pStyle w:val="TableParagraph"/>
              <w:spacing w:before="33"/>
              <w:ind w:right="88"/>
              <w:rPr>
                <w:sz w:val="14"/>
              </w:rPr>
            </w:pPr>
            <w:r>
              <w:rPr>
                <w:w w:val="97"/>
                <w:sz w:val="14"/>
              </w:rPr>
              <w:t>3</w:t>
            </w:r>
          </w:p>
        </w:tc>
        <w:tc>
          <w:tcPr>
            <w:tcW w:w="976" w:type="dxa"/>
            <w:tcBorders>
              <w:top w:val="nil"/>
              <w:bottom w:val="nil"/>
            </w:tcBorders>
          </w:tcPr>
          <w:p>
            <w:pPr>
              <w:pStyle w:val="TableParagraph"/>
              <w:spacing w:before="33"/>
              <w:ind w:right="88"/>
              <w:rPr>
                <w:sz w:val="14"/>
              </w:rPr>
            </w:pPr>
            <w:r>
              <w:rPr>
                <w:w w:val="95"/>
                <w:sz w:val="14"/>
              </w:rPr>
              <w:t>18</w:t>
            </w:r>
          </w:p>
        </w:tc>
        <w:tc>
          <w:tcPr>
            <w:tcW w:w="975" w:type="dxa"/>
            <w:tcBorders>
              <w:top w:val="nil"/>
              <w:bottom w:val="nil"/>
            </w:tcBorders>
          </w:tcPr>
          <w:p>
            <w:pPr>
              <w:pStyle w:val="TableParagraph"/>
              <w:spacing w:before="33"/>
              <w:ind w:right="89"/>
              <w:rPr>
                <w:sz w:val="14"/>
              </w:rPr>
            </w:pPr>
            <w:r>
              <w:rPr>
                <w:w w:val="97"/>
                <w:sz w:val="14"/>
              </w:rPr>
              <w:t>6</w:t>
            </w:r>
          </w:p>
        </w:tc>
        <w:tc>
          <w:tcPr>
            <w:tcW w:w="976" w:type="dxa"/>
            <w:tcBorders>
              <w:top w:val="nil"/>
              <w:bottom w:val="nil"/>
            </w:tcBorders>
          </w:tcPr>
          <w:p>
            <w:pPr>
              <w:pStyle w:val="TableParagraph"/>
              <w:spacing w:before="33"/>
              <w:ind w:right="89"/>
              <w:rPr>
                <w:sz w:val="14"/>
              </w:rPr>
            </w:pPr>
            <w:r>
              <w:rPr>
                <w:w w:val="95"/>
                <w:sz w:val="14"/>
              </w:rPr>
              <w:t>12</w:t>
            </w:r>
          </w:p>
        </w:tc>
      </w:tr>
      <w:tr>
        <w:trPr>
          <w:trHeight w:val="248" w:hRule="atLeast"/>
        </w:trPr>
        <w:tc>
          <w:tcPr>
            <w:tcW w:w="1144" w:type="dxa"/>
            <w:tcBorders>
              <w:top w:val="nil"/>
              <w:bottom w:val="nil"/>
            </w:tcBorders>
          </w:tcPr>
          <w:p>
            <w:pPr>
              <w:pStyle w:val="TableParagraph"/>
              <w:tabs>
                <w:tab w:pos="621" w:val="left" w:leader="none"/>
              </w:tabs>
              <w:spacing w:before="33"/>
              <w:ind w:left="269"/>
              <w:jc w:val="left"/>
              <w:rPr>
                <w:sz w:val="14"/>
              </w:rPr>
            </w:pPr>
            <w:r>
              <w:rPr>
                <w:w w:val="110"/>
                <w:sz w:val="14"/>
              </w:rPr>
              <w:t>蓬</w:t>
              <w:tab/>
              <w:t>田</w:t>
            </w:r>
            <w:r>
              <w:rPr>
                <w:spacing w:val="25"/>
                <w:w w:val="110"/>
                <w:sz w:val="14"/>
              </w:rPr>
              <w:t> </w:t>
            </w:r>
            <w:r>
              <w:rPr>
                <w:spacing w:val="-16"/>
                <w:w w:val="110"/>
                <w:sz w:val="14"/>
              </w:rPr>
              <w:t>村</w:t>
            </w:r>
          </w:p>
        </w:tc>
        <w:tc>
          <w:tcPr>
            <w:tcW w:w="915" w:type="dxa"/>
            <w:tcBorders>
              <w:top w:val="nil"/>
              <w:bottom w:val="nil"/>
            </w:tcBorders>
          </w:tcPr>
          <w:p>
            <w:pPr>
              <w:pStyle w:val="TableParagraph"/>
              <w:spacing w:before="33"/>
              <w:ind w:right="87"/>
              <w:rPr>
                <w:sz w:val="14"/>
              </w:rPr>
            </w:pPr>
            <w:r>
              <w:rPr>
                <w:w w:val="163"/>
                <w:sz w:val="14"/>
              </w:rPr>
              <w:t>-</w:t>
            </w:r>
          </w:p>
        </w:tc>
        <w:tc>
          <w:tcPr>
            <w:tcW w:w="914" w:type="dxa"/>
            <w:tcBorders>
              <w:top w:val="nil"/>
              <w:bottom w:val="nil"/>
            </w:tcBorders>
          </w:tcPr>
          <w:p>
            <w:pPr>
              <w:pStyle w:val="TableParagraph"/>
              <w:spacing w:before="33"/>
              <w:ind w:right="87"/>
              <w:rPr>
                <w:sz w:val="14"/>
              </w:rPr>
            </w:pPr>
            <w:r>
              <w:rPr>
                <w:w w:val="163"/>
                <w:sz w:val="14"/>
              </w:rPr>
              <w:t>-</w:t>
            </w:r>
          </w:p>
        </w:tc>
        <w:tc>
          <w:tcPr>
            <w:tcW w:w="914" w:type="dxa"/>
            <w:tcBorders>
              <w:top w:val="nil"/>
              <w:bottom w:val="nil"/>
            </w:tcBorders>
          </w:tcPr>
          <w:p>
            <w:pPr>
              <w:pStyle w:val="TableParagraph"/>
              <w:spacing w:before="33"/>
              <w:ind w:right="88"/>
              <w:rPr>
                <w:sz w:val="14"/>
              </w:rPr>
            </w:pPr>
            <w:r>
              <w:rPr>
                <w:w w:val="163"/>
                <w:sz w:val="14"/>
              </w:rPr>
              <w:t>-</w:t>
            </w:r>
          </w:p>
        </w:tc>
        <w:tc>
          <w:tcPr>
            <w:tcW w:w="915" w:type="dxa"/>
            <w:tcBorders>
              <w:top w:val="nil"/>
              <w:bottom w:val="nil"/>
            </w:tcBorders>
          </w:tcPr>
          <w:p>
            <w:pPr>
              <w:pStyle w:val="TableParagraph"/>
              <w:spacing w:before="33"/>
              <w:ind w:right="88"/>
              <w:rPr>
                <w:sz w:val="14"/>
              </w:rPr>
            </w:pPr>
            <w:r>
              <w:rPr>
                <w:w w:val="163"/>
                <w:sz w:val="14"/>
              </w:rPr>
              <w:t>-</w:t>
            </w:r>
          </w:p>
        </w:tc>
        <w:tc>
          <w:tcPr>
            <w:tcW w:w="914" w:type="dxa"/>
            <w:tcBorders>
              <w:top w:val="nil"/>
              <w:bottom w:val="nil"/>
            </w:tcBorders>
          </w:tcPr>
          <w:p>
            <w:pPr>
              <w:pStyle w:val="TableParagraph"/>
              <w:spacing w:before="33"/>
              <w:ind w:right="88"/>
              <w:rPr>
                <w:sz w:val="14"/>
              </w:rPr>
            </w:pPr>
            <w:r>
              <w:rPr>
                <w:w w:val="163"/>
                <w:sz w:val="14"/>
              </w:rPr>
              <w:t>-</w:t>
            </w:r>
          </w:p>
        </w:tc>
        <w:tc>
          <w:tcPr>
            <w:tcW w:w="975" w:type="dxa"/>
            <w:tcBorders>
              <w:top w:val="nil"/>
              <w:bottom w:val="nil"/>
            </w:tcBorders>
          </w:tcPr>
          <w:p>
            <w:pPr>
              <w:pStyle w:val="TableParagraph"/>
              <w:spacing w:before="33"/>
              <w:ind w:right="88"/>
              <w:rPr>
                <w:sz w:val="14"/>
              </w:rPr>
            </w:pPr>
            <w:r>
              <w:rPr>
                <w:w w:val="163"/>
                <w:sz w:val="14"/>
              </w:rPr>
              <w:t>-</w:t>
            </w:r>
          </w:p>
        </w:tc>
        <w:tc>
          <w:tcPr>
            <w:tcW w:w="976" w:type="dxa"/>
            <w:tcBorders>
              <w:top w:val="nil"/>
              <w:bottom w:val="nil"/>
            </w:tcBorders>
          </w:tcPr>
          <w:p>
            <w:pPr>
              <w:pStyle w:val="TableParagraph"/>
              <w:spacing w:before="33"/>
              <w:ind w:right="89"/>
              <w:rPr>
                <w:sz w:val="14"/>
              </w:rPr>
            </w:pPr>
            <w:r>
              <w:rPr>
                <w:w w:val="163"/>
                <w:sz w:val="14"/>
              </w:rPr>
              <w:t>-</w:t>
            </w:r>
          </w:p>
        </w:tc>
        <w:tc>
          <w:tcPr>
            <w:tcW w:w="975" w:type="dxa"/>
            <w:tcBorders>
              <w:top w:val="nil"/>
              <w:bottom w:val="nil"/>
            </w:tcBorders>
          </w:tcPr>
          <w:p>
            <w:pPr>
              <w:pStyle w:val="TableParagraph"/>
              <w:spacing w:before="33"/>
              <w:ind w:right="89"/>
              <w:rPr>
                <w:sz w:val="14"/>
              </w:rPr>
            </w:pPr>
            <w:r>
              <w:rPr>
                <w:w w:val="163"/>
                <w:sz w:val="14"/>
              </w:rPr>
              <w:t>-</w:t>
            </w:r>
          </w:p>
        </w:tc>
        <w:tc>
          <w:tcPr>
            <w:tcW w:w="976" w:type="dxa"/>
            <w:tcBorders>
              <w:top w:val="nil"/>
              <w:bottom w:val="nil"/>
            </w:tcBorders>
          </w:tcPr>
          <w:p>
            <w:pPr>
              <w:pStyle w:val="TableParagraph"/>
              <w:spacing w:before="33"/>
              <w:ind w:right="90"/>
              <w:rPr>
                <w:sz w:val="14"/>
              </w:rPr>
            </w:pPr>
            <w:r>
              <w:rPr>
                <w:w w:val="163"/>
                <w:sz w:val="14"/>
              </w:rPr>
              <w:t>-</w:t>
            </w:r>
          </w:p>
        </w:tc>
      </w:tr>
      <w:tr>
        <w:trPr>
          <w:trHeight w:val="252" w:hRule="atLeast"/>
        </w:trPr>
        <w:tc>
          <w:tcPr>
            <w:tcW w:w="1144" w:type="dxa"/>
            <w:tcBorders>
              <w:top w:val="nil"/>
              <w:bottom w:val="nil"/>
            </w:tcBorders>
          </w:tcPr>
          <w:p>
            <w:pPr>
              <w:pStyle w:val="TableParagraph"/>
              <w:spacing w:before="33"/>
              <w:ind w:right="-87"/>
              <w:rPr>
                <w:sz w:val="14"/>
              </w:rPr>
            </w:pPr>
            <w:r>
              <w:rPr>
                <w:w w:val="110"/>
                <w:sz w:val="14"/>
              </w:rPr>
              <w:t>外 ヶ 浜 町</w:t>
            </w:r>
            <w:r>
              <w:rPr>
                <w:sz w:val="14"/>
              </w:rPr>
              <w:t>  </w:t>
            </w:r>
          </w:p>
        </w:tc>
        <w:tc>
          <w:tcPr>
            <w:tcW w:w="915" w:type="dxa"/>
            <w:tcBorders>
              <w:top w:val="nil"/>
              <w:bottom w:val="nil"/>
            </w:tcBorders>
          </w:tcPr>
          <w:p>
            <w:pPr>
              <w:pStyle w:val="TableParagraph"/>
              <w:spacing w:before="33"/>
              <w:ind w:right="87"/>
              <w:rPr>
                <w:sz w:val="14"/>
              </w:rPr>
            </w:pPr>
            <w:r>
              <w:rPr>
                <w:w w:val="163"/>
                <w:sz w:val="14"/>
              </w:rPr>
              <w:t>-</w:t>
            </w:r>
          </w:p>
        </w:tc>
        <w:tc>
          <w:tcPr>
            <w:tcW w:w="914" w:type="dxa"/>
            <w:tcBorders>
              <w:top w:val="nil"/>
              <w:bottom w:val="nil"/>
            </w:tcBorders>
          </w:tcPr>
          <w:p>
            <w:pPr>
              <w:pStyle w:val="TableParagraph"/>
              <w:spacing w:before="33"/>
              <w:ind w:right="87"/>
              <w:rPr>
                <w:sz w:val="14"/>
              </w:rPr>
            </w:pPr>
            <w:r>
              <w:rPr>
                <w:w w:val="163"/>
                <w:sz w:val="14"/>
              </w:rPr>
              <w:t>-</w:t>
            </w:r>
          </w:p>
        </w:tc>
        <w:tc>
          <w:tcPr>
            <w:tcW w:w="914" w:type="dxa"/>
            <w:tcBorders>
              <w:top w:val="nil"/>
              <w:bottom w:val="nil"/>
            </w:tcBorders>
          </w:tcPr>
          <w:p>
            <w:pPr>
              <w:pStyle w:val="TableParagraph"/>
              <w:spacing w:before="33"/>
              <w:ind w:right="88"/>
              <w:rPr>
                <w:sz w:val="14"/>
              </w:rPr>
            </w:pPr>
            <w:r>
              <w:rPr>
                <w:w w:val="163"/>
                <w:sz w:val="14"/>
              </w:rPr>
              <w:t>-</w:t>
            </w:r>
          </w:p>
        </w:tc>
        <w:tc>
          <w:tcPr>
            <w:tcW w:w="915" w:type="dxa"/>
            <w:tcBorders>
              <w:top w:val="nil"/>
              <w:bottom w:val="nil"/>
            </w:tcBorders>
          </w:tcPr>
          <w:p>
            <w:pPr>
              <w:pStyle w:val="TableParagraph"/>
              <w:spacing w:before="33"/>
              <w:ind w:right="88"/>
              <w:rPr>
                <w:sz w:val="14"/>
              </w:rPr>
            </w:pPr>
            <w:r>
              <w:rPr>
                <w:w w:val="163"/>
                <w:sz w:val="14"/>
              </w:rPr>
              <w:t>-</w:t>
            </w:r>
          </w:p>
        </w:tc>
        <w:tc>
          <w:tcPr>
            <w:tcW w:w="914" w:type="dxa"/>
            <w:tcBorders>
              <w:top w:val="nil"/>
              <w:bottom w:val="nil"/>
            </w:tcBorders>
          </w:tcPr>
          <w:p>
            <w:pPr>
              <w:pStyle w:val="TableParagraph"/>
              <w:spacing w:before="33"/>
              <w:ind w:right="88"/>
              <w:rPr>
                <w:sz w:val="14"/>
              </w:rPr>
            </w:pPr>
            <w:r>
              <w:rPr>
                <w:w w:val="163"/>
                <w:sz w:val="14"/>
              </w:rPr>
              <w:t>-</w:t>
            </w:r>
          </w:p>
        </w:tc>
        <w:tc>
          <w:tcPr>
            <w:tcW w:w="975" w:type="dxa"/>
            <w:tcBorders>
              <w:top w:val="nil"/>
              <w:bottom w:val="nil"/>
            </w:tcBorders>
          </w:tcPr>
          <w:p>
            <w:pPr>
              <w:pStyle w:val="TableParagraph"/>
              <w:spacing w:before="33"/>
              <w:ind w:right="88"/>
              <w:rPr>
                <w:sz w:val="14"/>
              </w:rPr>
            </w:pPr>
            <w:r>
              <w:rPr>
                <w:w w:val="163"/>
                <w:sz w:val="14"/>
              </w:rPr>
              <w:t>-</w:t>
            </w:r>
          </w:p>
        </w:tc>
        <w:tc>
          <w:tcPr>
            <w:tcW w:w="976" w:type="dxa"/>
            <w:tcBorders>
              <w:top w:val="nil"/>
              <w:bottom w:val="nil"/>
            </w:tcBorders>
          </w:tcPr>
          <w:p>
            <w:pPr>
              <w:pStyle w:val="TableParagraph"/>
              <w:spacing w:before="33"/>
              <w:ind w:right="89"/>
              <w:rPr>
                <w:sz w:val="14"/>
              </w:rPr>
            </w:pPr>
            <w:r>
              <w:rPr>
                <w:w w:val="163"/>
                <w:sz w:val="14"/>
              </w:rPr>
              <w:t>-</w:t>
            </w:r>
          </w:p>
        </w:tc>
        <w:tc>
          <w:tcPr>
            <w:tcW w:w="975" w:type="dxa"/>
            <w:tcBorders>
              <w:top w:val="nil"/>
              <w:bottom w:val="nil"/>
            </w:tcBorders>
          </w:tcPr>
          <w:p>
            <w:pPr>
              <w:pStyle w:val="TableParagraph"/>
              <w:spacing w:before="33"/>
              <w:ind w:right="89"/>
              <w:rPr>
                <w:sz w:val="14"/>
              </w:rPr>
            </w:pPr>
            <w:r>
              <w:rPr>
                <w:w w:val="163"/>
                <w:sz w:val="14"/>
              </w:rPr>
              <w:t>-</w:t>
            </w:r>
          </w:p>
        </w:tc>
        <w:tc>
          <w:tcPr>
            <w:tcW w:w="976" w:type="dxa"/>
            <w:tcBorders>
              <w:top w:val="nil"/>
              <w:bottom w:val="nil"/>
            </w:tcBorders>
          </w:tcPr>
          <w:p>
            <w:pPr>
              <w:pStyle w:val="TableParagraph"/>
              <w:spacing w:before="33"/>
              <w:ind w:right="90"/>
              <w:rPr>
                <w:sz w:val="14"/>
              </w:rPr>
            </w:pPr>
            <w:r>
              <w:rPr>
                <w:w w:val="163"/>
                <w:sz w:val="14"/>
              </w:rPr>
              <w:t>-</w:t>
            </w:r>
          </w:p>
        </w:tc>
      </w:tr>
      <w:tr>
        <w:trPr>
          <w:trHeight w:val="249" w:hRule="atLeast"/>
        </w:trPr>
        <w:tc>
          <w:tcPr>
            <w:tcW w:w="1144" w:type="dxa"/>
            <w:tcBorders>
              <w:top w:val="nil"/>
              <w:bottom w:val="nil"/>
            </w:tcBorders>
            <w:shd w:val="clear" w:color="auto" w:fill="CCFFFF"/>
          </w:tcPr>
          <w:p>
            <w:pPr>
              <w:pStyle w:val="TableParagraph"/>
              <w:spacing w:before="23"/>
              <w:ind w:left="147"/>
              <w:jc w:val="left"/>
              <w:rPr>
                <w:sz w:val="14"/>
              </w:rPr>
            </w:pPr>
            <w:r>
              <w:rPr>
                <w:w w:val="110"/>
                <w:sz w:val="14"/>
              </w:rPr>
              <w:t>西 津 軽 郡</w:t>
            </w:r>
          </w:p>
        </w:tc>
        <w:tc>
          <w:tcPr>
            <w:tcW w:w="915" w:type="dxa"/>
            <w:tcBorders>
              <w:top w:val="nil"/>
              <w:bottom w:val="nil"/>
            </w:tcBorders>
            <w:shd w:val="clear" w:color="auto" w:fill="CCFFFF"/>
          </w:tcPr>
          <w:p>
            <w:pPr>
              <w:pStyle w:val="TableParagraph"/>
              <w:spacing w:before="28"/>
              <w:ind w:right="89"/>
              <w:rPr>
                <w:sz w:val="14"/>
              </w:rPr>
            </w:pPr>
            <w:r>
              <w:rPr>
                <w:w w:val="97"/>
                <w:sz w:val="14"/>
              </w:rPr>
              <w:t>1</w:t>
            </w:r>
          </w:p>
        </w:tc>
        <w:tc>
          <w:tcPr>
            <w:tcW w:w="914" w:type="dxa"/>
            <w:tcBorders>
              <w:top w:val="nil"/>
              <w:bottom w:val="nil"/>
            </w:tcBorders>
            <w:shd w:val="clear" w:color="auto" w:fill="CCFFFF"/>
          </w:tcPr>
          <w:p>
            <w:pPr>
              <w:pStyle w:val="TableParagraph"/>
              <w:spacing w:before="28"/>
              <w:ind w:right="89"/>
              <w:rPr>
                <w:sz w:val="14"/>
              </w:rPr>
            </w:pPr>
            <w:r>
              <w:rPr>
                <w:w w:val="163"/>
                <w:sz w:val="14"/>
              </w:rPr>
              <w:t>-</w:t>
            </w:r>
          </w:p>
        </w:tc>
        <w:tc>
          <w:tcPr>
            <w:tcW w:w="914" w:type="dxa"/>
            <w:tcBorders>
              <w:top w:val="nil"/>
              <w:bottom w:val="nil"/>
            </w:tcBorders>
            <w:shd w:val="clear" w:color="auto" w:fill="CCFFFF"/>
          </w:tcPr>
          <w:p>
            <w:pPr>
              <w:pStyle w:val="TableParagraph"/>
              <w:spacing w:before="28"/>
              <w:ind w:right="90"/>
              <w:rPr>
                <w:sz w:val="14"/>
              </w:rPr>
            </w:pPr>
            <w:r>
              <w:rPr>
                <w:w w:val="97"/>
                <w:sz w:val="14"/>
              </w:rPr>
              <w:t>1</w:t>
            </w:r>
          </w:p>
        </w:tc>
        <w:tc>
          <w:tcPr>
            <w:tcW w:w="915" w:type="dxa"/>
            <w:tcBorders>
              <w:top w:val="nil"/>
              <w:bottom w:val="nil"/>
            </w:tcBorders>
            <w:shd w:val="clear" w:color="auto" w:fill="CCFFFF"/>
          </w:tcPr>
          <w:p>
            <w:pPr>
              <w:pStyle w:val="TableParagraph"/>
              <w:spacing w:before="28"/>
              <w:ind w:right="92"/>
              <w:rPr>
                <w:sz w:val="14"/>
              </w:rPr>
            </w:pPr>
            <w:r>
              <w:rPr>
                <w:w w:val="163"/>
                <w:sz w:val="14"/>
              </w:rPr>
              <w:t>-</w:t>
            </w:r>
          </w:p>
        </w:tc>
        <w:tc>
          <w:tcPr>
            <w:tcW w:w="914" w:type="dxa"/>
            <w:tcBorders>
              <w:top w:val="nil"/>
              <w:bottom w:val="nil"/>
            </w:tcBorders>
            <w:shd w:val="clear" w:color="auto" w:fill="CCFFFF"/>
          </w:tcPr>
          <w:p>
            <w:pPr>
              <w:pStyle w:val="TableParagraph"/>
              <w:spacing w:before="28"/>
              <w:ind w:right="91"/>
              <w:rPr>
                <w:sz w:val="14"/>
              </w:rPr>
            </w:pPr>
            <w:r>
              <w:rPr>
                <w:w w:val="163"/>
                <w:sz w:val="14"/>
              </w:rPr>
              <w:t>-</w:t>
            </w:r>
          </w:p>
        </w:tc>
        <w:tc>
          <w:tcPr>
            <w:tcW w:w="975" w:type="dxa"/>
            <w:tcBorders>
              <w:top w:val="nil"/>
              <w:bottom w:val="nil"/>
            </w:tcBorders>
            <w:shd w:val="clear" w:color="auto" w:fill="CCFFFF"/>
          </w:tcPr>
          <w:p>
            <w:pPr>
              <w:pStyle w:val="TableParagraph"/>
              <w:spacing w:before="28"/>
              <w:ind w:right="89"/>
              <w:rPr>
                <w:sz w:val="14"/>
              </w:rPr>
            </w:pPr>
            <w:r>
              <w:rPr>
                <w:w w:val="95"/>
                <w:sz w:val="14"/>
              </w:rPr>
              <w:t>16</w:t>
            </w:r>
          </w:p>
        </w:tc>
        <w:tc>
          <w:tcPr>
            <w:tcW w:w="976" w:type="dxa"/>
            <w:tcBorders>
              <w:top w:val="nil"/>
              <w:bottom w:val="nil"/>
            </w:tcBorders>
            <w:shd w:val="clear" w:color="auto" w:fill="CCFFFF"/>
          </w:tcPr>
          <w:p>
            <w:pPr>
              <w:pStyle w:val="TableParagraph"/>
              <w:spacing w:before="28"/>
              <w:ind w:right="89"/>
              <w:rPr>
                <w:sz w:val="14"/>
              </w:rPr>
            </w:pPr>
            <w:r>
              <w:rPr>
                <w:w w:val="95"/>
                <w:sz w:val="14"/>
              </w:rPr>
              <w:t>60</w:t>
            </w:r>
          </w:p>
        </w:tc>
        <w:tc>
          <w:tcPr>
            <w:tcW w:w="975" w:type="dxa"/>
            <w:tcBorders>
              <w:top w:val="nil"/>
              <w:bottom w:val="nil"/>
            </w:tcBorders>
            <w:shd w:val="clear" w:color="auto" w:fill="CCFFFF"/>
          </w:tcPr>
          <w:p>
            <w:pPr>
              <w:pStyle w:val="TableParagraph"/>
              <w:spacing w:before="28"/>
              <w:ind w:right="90"/>
              <w:rPr>
                <w:sz w:val="14"/>
              </w:rPr>
            </w:pPr>
            <w:r>
              <w:rPr>
                <w:w w:val="95"/>
                <w:sz w:val="14"/>
              </w:rPr>
              <w:t>17</w:t>
            </w:r>
          </w:p>
        </w:tc>
        <w:tc>
          <w:tcPr>
            <w:tcW w:w="976" w:type="dxa"/>
            <w:tcBorders>
              <w:top w:val="nil"/>
              <w:bottom w:val="nil"/>
            </w:tcBorders>
            <w:shd w:val="clear" w:color="auto" w:fill="CCFFFF"/>
          </w:tcPr>
          <w:p>
            <w:pPr>
              <w:pStyle w:val="TableParagraph"/>
              <w:spacing w:before="28"/>
              <w:ind w:right="90"/>
              <w:rPr>
                <w:sz w:val="14"/>
              </w:rPr>
            </w:pPr>
            <w:r>
              <w:rPr>
                <w:w w:val="95"/>
                <w:sz w:val="14"/>
              </w:rPr>
              <w:t>43</w:t>
            </w:r>
          </w:p>
        </w:tc>
      </w:tr>
      <w:tr>
        <w:trPr>
          <w:trHeight w:val="242" w:hRule="atLeast"/>
        </w:trPr>
        <w:tc>
          <w:tcPr>
            <w:tcW w:w="1144" w:type="dxa"/>
            <w:tcBorders>
              <w:top w:val="nil"/>
              <w:bottom w:val="nil"/>
            </w:tcBorders>
          </w:tcPr>
          <w:p>
            <w:pPr>
              <w:pStyle w:val="TableParagraph"/>
              <w:spacing w:before="26"/>
              <w:ind w:right="-87"/>
              <w:rPr>
                <w:sz w:val="14"/>
              </w:rPr>
            </w:pPr>
            <w:r>
              <w:rPr>
                <w:w w:val="110"/>
                <w:sz w:val="14"/>
              </w:rPr>
              <w:t>鰺 ケ 沢 町</w:t>
            </w:r>
            <w:r>
              <w:rPr>
                <w:sz w:val="14"/>
              </w:rPr>
              <w:t>  </w:t>
            </w:r>
          </w:p>
        </w:tc>
        <w:tc>
          <w:tcPr>
            <w:tcW w:w="915" w:type="dxa"/>
            <w:vMerge w:val="restart"/>
            <w:tcBorders>
              <w:top w:val="nil"/>
              <w:bottom w:val="nil"/>
            </w:tcBorders>
          </w:tcPr>
          <w:p>
            <w:pPr>
              <w:pStyle w:val="TableParagraph"/>
              <w:spacing w:before="26"/>
              <w:ind w:right="87"/>
              <w:rPr>
                <w:sz w:val="14"/>
              </w:rPr>
            </w:pPr>
            <w:r>
              <w:rPr>
                <w:w w:val="163"/>
                <w:sz w:val="14"/>
              </w:rPr>
              <w:t>-</w:t>
            </w:r>
          </w:p>
          <w:p>
            <w:pPr>
              <w:pStyle w:val="TableParagraph"/>
              <w:spacing w:before="61"/>
              <w:ind w:right="87"/>
              <w:rPr>
                <w:sz w:val="14"/>
              </w:rPr>
            </w:pPr>
            <w:r>
              <w:rPr>
                <w:w w:val="97"/>
                <w:sz w:val="14"/>
              </w:rPr>
              <w:t>1</w:t>
            </w:r>
          </w:p>
        </w:tc>
        <w:tc>
          <w:tcPr>
            <w:tcW w:w="914" w:type="dxa"/>
            <w:tcBorders>
              <w:top w:val="nil"/>
              <w:bottom w:val="nil"/>
            </w:tcBorders>
          </w:tcPr>
          <w:p>
            <w:pPr>
              <w:pStyle w:val="TableParagraph"/>
              <w:spacing w:before="26"/>
              <w:ind w:right="87"/>
              <w:rPr>
                <w:sz w:val="14"/>
              </w:rPr>
            </w:pPr>
            <w:r>
              <w:rPr>
                <w:w w:val="163"/>
                <w:sz w:val="14"/>
              </w:rPr>
              <w:t>-</w:t>
            </w:r>
          </w:p>
        </w:tc>
        <w:tc>
          <w:tcPr>
            <w:tcW w:w="914" w:type="dxa"/>
            <w:vMerge w:val="restart"/>
            <w:tcBorders>
              <w:top w:val="nil"/>
              <w:bottom w:val="nil"/>
            </w:tcBorders>
          </w:tcPr>
          <w:p>
            <w:pPr>
              <w:pStyle w:val="TableParagraph"/>
              <w:spacing w:before="26"/>
              <w:ind w:right="88"/>
              <w:rPr>
                <w:sz w:val="14"/>
              </w:rPr>
            </w:pPr>
            <w:r>
              <w:rPr>
                <w:w w:val="163"/>
                <w:sz w:val="14"/>
              </w:rPr>
              <w:t>-</w:t>
            </w:r>
          </w:p>
          <w:p>
            <w:pPr>
              <w:pStyle w:val="TableParagraph"/>
              <w:spacing w:before="61"/>
              <w:ind w:right="88"/>
              <w:rPr>
                <w:sz w:val="14"/>
              </w:rPr>
            </w:pPr>
            <w:r>
              <w:rPr>
                <w:w w:val="97"/>
                <w:sz w:val="14"/>
              </w:rPr>
              <w:t>1</w:t>
            </w:r>
          </w:p>
        </w:tc>
        <w:tc>
          <w:tcPr>
            <w:tcW w:w="915" w:type="dxa"/>
            <w:tcBorders>
              <w:top w:val="nil"/>
              <w:bottom w:val="nil"/>
            </w:tcBorders>
          </w:tcPr>
          <w:p>
            <w:pPr>
              <w:pStyle w:val="TableParagraph"/>
              <w:spacing w:before="26"/>
              <w:ind w:right="88"/>
              <w:rPr>
                <w:sz w:val="14"/>
              </w:rPr>
            </w:pPr>
            <w:r>
              <w:rPr>
                <w:w w:val="163"/>
                <w:sz w:val="14"/>
              </w:rPr>
              <w:t>-</w:t>
            </w:r>
          </w:p>
        </w:tc>
        <w:tc>
          <w:tcPr>
            <w:tcW w:w="914" w:type="dxa"/>
            <w:tcBorders>
              <w:top w:val="nil"/>
              <w:bottom w:val="nil"/>
            </w:tcBorders>
          </w:tcPr>
          <w:p>
            <w:pPr>
              <w:pStyle w:val="TableParagraph"/>
              <w:spacing w:before="26"/>
              <w:ind w:right="88"/>
              <w:rPr>
                <w:sz w:val="14"/>
              </w:rPr>
            </w:pPr>
            <w:r>
              <w:rPr>
                <w:w w:val="163"/>
                <w:sz w:val="14"/>
              </w:rPr>
              <w:t>-</w:t>
            </w:r>
          </w:p>
        </w:tc>
        <w:tc>
          <w:tcPr>
            <w:tcW w:w="975" w:type="dxa"/>
            <w:tcBorders>
              <w:top w:val="nil"/>
              <w:bottom w:val="nil"/>
            </w:tcBorders>
          </w:tcPr>
          <w:p>
            <w:pPr>
              <w:pStyle w:val="TableParagraph"/>
              <w:spacing w:before="26"/>
              <w:ind w:right="88"/>
              <w:rPr>
                <w:sz w:val="14"/>
              </w:rPr>
            </w:pPr>
            <w:r>
              <w:rPr>
                <w:w w:val="95"/>
                <w:sz w:val="14"/>
              </w:rPr>
              <w:t>14</w:t>
            </w:r>
          </w:p>
        </w:tc>
        <w:tc>
          <w:tcPr>
            <w:tcW w:w="976" w:type="dxa"/>
            <w:tcBorders>
              <w:top w:val="nil"/>
              <w:bottom w:val="nil"/>
            </w:tcBorders>
          </w:tcPr>
          <w:p>
            <w:pPr>
              <w:pStyle w:val="TableParagraph"/>
              <w:spacing w:before="26"/>
              <w:ind w:right="88"/>
              <w:rPr>
                <w:sz w:val="14"/>
              </w:rPr>
            </w:pPr>
            <w:r>
              <w:rPr>
                <w:w w:val="95"/>
                <w:sz w:val="14"/>
              </w:rPr>
              <w:t>40</w:t>
            </w:r>
          </w:p>
        </w:tc>
        <w:tc>
          <w:tcPr>
            <w:tcW w:w="975" w:type="dxa"/>
            <w:tcBorders>
              <w:top w:val="nil"/>
              <w:bottom w:val="nil"/>
            </w:tcBorders>
          </w:tcPr>
          <w:p>
            <w:pPr>
              <w:pStyle w:val="TableParagraph"/>
              <w:spacing w:before="26"/>
              <w:ind w:right="89"/>
              <w:rPr>
                <w:sz w:val="14"/>
              </w:rPr>
            </w:pPr>
            <w:r>
              <w:rPr>
                <w:w w:val="95"/>
                <w:sz w:val="14"/>
              </w:rPr>
              <w:t>16</w:t>
            </w:r>
          </w:p>
        </w:tc>
        <w:tc>
          <w:tcPr>
            <w:tcW w:w="976" w:type="dxa"/>
            <w:tcBorders>
              <w:top w:val="nil"/>
              <w:bottom w:val="nil"/>
            </w:tcBorders>
          </w:tcPr>
          <w:p>
            <w:pPr>
              <w:pStyle w:val="TableParagraph"/>
              <w:spacing w:before="26"/>
              <w:ind w:right="89"/>
              <w:rPr>
                <w:sz w:val="14"/>
              </w:rPr>
            </w:pPr>
            <w:r>
              <w:rPr>
                <w:w w:val="95"/>
                <w:sz w:val="14"/>
              </w:rPr>
              <w:t>24</w:t>
            </w:r>
          </w:p>
        </w:tc>
      </w:tr>
      <w:tr>
        <w:trPr>
          <w:trHeight w:val="253" w:hRule="atLeast"/>
        </w:trPr>
        <w:tc>
          <w:tcPr>
            <w:tcW w:w="1144" w:type="dxa"/>
            <w:tcBorders>
              <w:top w:val="nil"/>
              <w:bottom w:val="nil"/>
            </w:tcBorders>
          </w:tcPr>
          <w:p>
            <w:pPr>
              <w:pStyle w:val="TableParagraph"/>
              <w:tabs>
                <w:tab w:pos="621" w:val="left" w:leader="none"/>
              </w:tabs>
              <w:spacing w:before="33"/>
              <w:ind w:left="269"/>
              <w:jc w:val="left"/>
              <w:rPr>
                <w:sz w:val="14"/>
              </w:rPr>
            </w:pPr>
            <w:r>
              <w:rPr>
                <w:w w:val="110"/>
                <w:sz w:val="14"/>
              </w:rPr>
              <w:t>深</w:t>
              <w:tab/>
              <w:t>浦</w:t>
            </w:r>
            <w:r>
              <w:rPr>
                <w:spacing w:val="25"/>
                <w:w w:val="110"/>
                <w:sz w:val="14"/>
              </w:rPr>
              <w:t> </w:t>
            </w:r>
            <w:r>
              <w:rPr>
                <w:spacing w:val="-16"/>
                <w:w w:val="110"/>
                <w:sz w:val="14"/>
              </w:rPr>
              <w:t>町</w:t>
            </w:r>
          </w:p>
        </w:tc>
        <w:tc>
          <w:tcPr>
            <w:tcW w:w="915" w:type="dxa"/>
            <w:vMerge/>
            <w:tcBorders>
              <w:top w:val="nil"/>
              <w:bottom w:val="nil"/>
            </w:tcBorders>
          </w:tcPr>
          <w:p>
            <w:pPr>
              <w:rPr>
                <w:sz w:val="2"/>
                <w:szCs w:val="2"/>
              </w:rPr>
            </w:pPr>
          </w:p>
        </w:tc>
        <w:tc>
          <w:tcPr>
            <w:tcW w:w="914" w:type="dxa"/>
            <w:tcBorders>
              <w:top w:val="nil"/>
              <w:bottom w:val="nil"/>
            </w:tcBorders>
          </w:tcPr>
          <w:p>
            <w:pPr>
              <w:pStyle w:val="TableParagraph"/>
              <w:spacing w:before="33"/>
              <w:ind w:right="87"/>
              <w:rPr>
                <w:sz w:val="14"/>
              </w:rPr>
            </w:pPr>
            <w:r>
              <w:rPr>
                <w:w w:val="163"/>
                <w:sz w:val="14"/>
              </w:rPr>
              <w:t>-</w:t>
            </w:r>
          </w:p>
        </w:tc>
        <w:tc>
          <w:tcPr>
            <w:tcW w:w="914" w:type="dxa"/>
            <w:vMerge/>
            <w:tcBorders>
              <w:top w:val="nil"/>
              <w:bottom w:val="nil"/>
            </w:tcBorders>
          </w:tcPr>
          <w:p>
            <w:pPr>
              <w:rPr>
                <w:sz w:val="2"/>
                <w:szCs w:val="2"/>
              </w:rPr>
            </w:pPr>
          </w:p>
        </w:tc>
        <w:tc>
          <w:tcPr>
            <w:tcW w:w="915" w:type="dxa"/>
            <w:tcBorders>
              <w:top w:val="nil"/>
              <w:bottom w:val="nil"/>
            </w:tcBorders>
          </w:tcPr>
          <w:p>
            <w:pPr>
              <w:pStyle w:val="TableParagraph"/>
              <w:spacing w:before="33"/>
              <w:ind w:right="88"/>
              <w:rPr>
                <w:sz w:val="14"/>
              </w:rPr>
            </w:pPr>
            <w:r>
              <w:rPr>
                <w:w w:val="163"/>
                <w:sz w:val="14"/>
              </w:rPr>
              <w:t>-</w:t>
            </w:r>
          </w:p>
        </w:tc>
        <w:tc>
          <w:tcPr>
            <w:tcW w:w="914" w:type="dxa"/>
            <w:tcBorders>
              <w:top w:val="nil"/>
              <w:bottom w:val="nil"/>
            </w:tcBorders>
          </w:tcPr>
          <w:p>
            <w:pPr>
              <w:pStyle w:val="TableParagraph"/>
              <w:spacing w:before="33"/>
              <w:ind w:right="88"/>
              <w:rPr>
                <w:sz w:val="14"/>
              </w:rPr>
            </w:pPr>
            <w:r>
              <w:rPr>
                <w:w w:val="163"/>
                <w:sz w:val="14"/>
              </w:rPr>
              <w:t>-</w:t>
            </w:r>
          </w:p>
        </w:tc>
        <w:tc>
          <w:tcPr>
            <w:tcW w:w="975" w:type="dxa"/>
            <w:tcBorders>
              <w:top w:val="nil"/>
              <w:bottom w:val="nil"/>
            </w:tcBorders>
          </w:tcPr>
          <w:p>
            <w:pPr>
              <w:pStyle w:val="TableParagraph"/>
              <w:spacing w:before="33"/>
              <w:ind w:right="88"/>
              <w:rPr>
                <w:sz w:val="14"/>
              </w:rPr>
            </w:pPr>
            <w:r>
              <w:rPr>
                <w:w w:val="97"/>
                <w:sz w:val="14"/>
              </w:rPr>
              <w:t>2</w:t>
            </w:r>
          </w:p>
        </w:tc>
        <w:tc>
          <w:tcPr>
            <w:tcW w:w="976" w:type="dxa"/>
            <w:tcBorders>
              <w:top w:val="nil"/>
              <w:bottom w:val="nil"/>
            </w:tcBorders>
          </w:tcPr>
          <w:p>
            <w:pPr>
              <w:pStyle w:val="TableParagraph"/>
              <w:spacing w:before="33"/>
              <w:ind w:right="88"/>
              <w:rPr>
                <w:sz w:val="14"/>
              </w:rPr>
            </w:pPr>
            <w:r>
              <w:rPr>
                <w:w w:val="95"/>
                <w:sz w:val="14"/>
              </w:rPr>
              <w:t>20</w:t>
            </w:r>
          </w:p>
        </w:tc>
        <w:tc>
          <w:tcPr>
            <w:tcW w:w="975" w:type="dxa"/>
            <w:tcBorders>
              <w:top w:val="nil"/>
              <w:bottom w:val="nil"/>
            </w:tcBorders>
          </w:tcPr>
          <w:p>
            <w:pPr>
              <w:pStyle w:val="TableParagraph"/>
              <w:spacing w:before="33"/>
              <w:ind w:right="89"/>
              <w:rPr>
                <w:sz w:val="14"/>
              </w:rPr>
            </w:pPr>
            <w:r>
              <w:rPr>
                <w:w w:val="97"/>
                <w:sz w:val="14"/>
              </w:rPr>
              <w:t>1</w:t>
            </w:r>
          </w:p>
        </w:tc>
        <w:tc>
          <w:tcPr>
            <w:tcW w:w="976" w:type="dxa"/>
            <w:tcBorders>
              <w:top w:val="nil"/>
              <w:bottom w:val="nil"/>
            </w:tcBorders>
          </w:tcPr>
          <w:p>
            <w:pPr>
              <w:pStyle w:val="TableParagraph"/>
              <w:spacing w:before="33"/>
              <w:ind w:right="89"/>
              <w:rPr>
                <w:sz w:val="14"/>
              </w:rPr>
            </w:pPr>
            <w:r>
              <w:rPr>
                <w:w w:val="95"/>
                <w:sz w:val="14"/>
              </w:rPr>
              <w:t>19</w:t>
            </w:r>
          </w:p>
        </w:tc>
      </w:tr>
      <w:tr>
        <w:trPr>
          <w:trHeight w:val="249" w:hRule="atLeast"/>
        </w:trPr>
        <w:tc>
          <w:tcPr>
            <w:tcW w:w="1144" w:type="dxa"/>
            <w:tcBorders>
              <w:top w:val="nil"/>
              <w:bottom w:val="nil"/>
            </w:tcBorders>
            <w:shd w:val="clear" w:color="auto" w:fill="CCFFFF"/>
          </w:tcPr>
          <w:p>
            <w:pPr>
              <w:pStyle w:val="TableParagraph"/>
              <w:spacing w:before="23"/>
              <w:ind w:left="147"/>
              <w:jc w:val="left"/>
              <w:rPr>
                <w:sz w:val="14"/>
              </w:rPr>
            </w:pPr>
            <w:r>
              <w:rPr>
                <w:w w:val="110"/>
                <w:sz w:val="14"/>
              </w:rPr>
              <w:t>中 津 軽 郡</w:t>
            </w:r>
          </w:p>
        </w:tc>
        <w:tc>
          <w:tcPr>
            <w:tcW w:w="915" w:type="dxa"/>
            <w:tcBorders>
              <w:top w:val="nil"/>
              <w:bottom w:val="nil"/>
            </w:tcBorders>
            <w:shd w:val="clear" w:color="auto" w:fill="CCFFFF"/>
          </w:tcPr>
          <w:p>
            <w:pPr>
              <w:pStyle w:val="TableParagraph"/>
              <w:spacing w:before="28"/>
              <w:ind w:right="89"/>
              <w:rPr>
                <w:sz w:val="14"/>
              </w:rPr>
            </w:pPr>
            <w:r>
              <w:rPr>
                <w:w w:val="163"/>
                <w:sz w:val="14"/>
              </w:rPr>
              <w:t>-</w:t>
            </w:r>
          </w:p>
        </w:tc>
        <w:tc>
          <w:tcPr>
            <w:tcW w:w="914" w:type="dxa"/>
            <w:tcBorders>
              <w:top w:val="nil"/>
              <w:bottom w:val="nil"/>
            </w:tcBorders>
            <w:shd w:val="clear" w:color="auto" w:fill="CCFFFF"/>
          </w:tcPr>
          <w:p>
            <w:pPr>
              <w:pStyle w:val="TableParagraph"/>
              <w:spacing w:before="28"/>
              <w:ind w:right="89"/>
              <w:rPr>
                <w:sz w:val="14"/>
              </w:rPr>
            </w:pPr>
            <w:r>
              <w:rPr>
                <w:w w:val="163"/>
                <w:sz w:val="14"/>
              </w:rPr>
              <w:t>-</w:t>
            </w:r>
          </w:p>
        </w:tc>
        <w:tc>
          <w:tcPr>
            <w:tcW w:w="914" w:type="dxa"/>
            <w:tcBorders>
              <w:top w:val="nil"/>
              <w:bottom w:val="nil"/>
            </w:tcBorders>
            <w:shd w:val="clear" w:color="auto" w:fill="CCFFFF"/>
          </w:tcPr>
          <w:p>
            <w:pPr>
              <w:pStyle w:val="TableParagraph"/>
              <w:spacing w:before="28"/>
              <w:ind w:right="90"/>
              <w:rPr>
                <w:sz w:val="14"/>
              </w:rPr>
            </w:pPr>
            <w:r>
              <w:rPr>
                <w:w w:val="163"/>
                <w:sz w:val="14"/>
              </w:rPr>
              <w:t>-</w:t>
            </w:r>
          </w:p>
        </w:tc>
        <w:tc>
          <w:tcPr>
            <w:tcW w:w="915" w:type="dxa"/>
            <w:tcBorders>
              <w:top w:val="nil"/>
              <w:bottom w:val="nil"/>
            </w:tcBorders>
            <w:shd w:val="clear" w:color="auto" w:fill="CCFFFF"/>
          </w:tcPr>
          <w:p>
            <w:pPr>
              <w:pStyle w:val="TableParagraph"/>
              <w:spacing w:before="28"/>
              <w:ind w:right="92"/>
              <w:rPr>
                <w:sz w:val="14"/>
              </w:rPr>
            </w:pPr>
            <w:r>
              <w:rPr>
                <w:w w:val="163"/>
                <w:sz w:val="14"/>
              </w:rPr>
              <w:t>-</w:t>
            </w:r>
          </w:p>
        </w:tc>
        <w:tc>
          <w:tcPr>
            <w:tcW w:w="914" w:type="dxa"/>
            <w:tcBorders>
              <w:top w:val="nil"/>
              <w:bottom w:val="nil"/>
            </w:tcBorders>
            <w:shd w:val="clear" w:color="auto" w:fill="CCFFFF"/>
          </w:tcPr>
          <w:p>
            <w:pPr>
              <w:pStyle w:val="TableParagraph"/>
              <w:spacing w:before="28"/>
              <w:ind w:right="91"/>
              <w:rPr>
                <w:sz w:val="14"/>
              </w:rPr>
            </w:pPr>
            <w:r>
              <w:rPr>
                <w:w w:val="163"/>
                <w:sz w:val="14"/>
              </w:rPr>
              <w:t>-</w:t>
            </w:r>
          </w:p>
        </w:tc>
        <w:tc>
          <w:tcPr>
            <w:tcW w:w="975" w:type="dxa"/>
            <w:tcBorders>
              <w:top w:val="nil"/>
              <w:bottom w:val="nil"/>
            </w:tcBorders>
            <w:shd w:val="clear" w:color="auto" w:fill="CCFFFF"/>
          </w:tcPr>
          <w:p>
            <w:pPr>
              <w:pStyle w:val="TableParagraph"/>
              <w:spacing w:before="28"/>
              <w:ind w:right="91"/>
              <w:rPr>
                <w:sz w:val="14"/>
              </w:rPr>
            </w:pPr>
            <w:r>
              <w:rPr>
                <w:w w:val="163"/>
                <w:sz w:val="14"/>
              </w:rPr>
              <w:t>-</w:t>
            </w:r>
          </w:p>
        </w:tc>
        <w:tc>
          <w:tcPr>
            <w:tcW w:w="976" w:type="dxa"/>
            <w:tcBorders>
              <w:top w:val="nil"/>
              <w:bottom w:val="nil"/>
            </w:tcBorders>
            <w:shd w:val="clear" w:color="auto" w:fill="CCFFFF"/>
          </w:tcPr>
          <w:p>
            <w:pPr>
              <w:pStyle w:val="TableParagraph"/>
              <w:spacing w:before="28"/>
              <w:ind w:right="91"/>
              <w:rPr>
                <w:sz w:val="14"/>
              </w:rPr>
            </w:pPr>
            <w:r>
              <w:rPr>
                <w:w w:val="163"/>
                <w:sz w:val="14"/>
              </w:rPr>
              <w:t>-</w:t>
            </w:r>
          </w:p>
        </w:tc>
        <w:tc>
          <w:tcPr>
            <w:tcW w:w="975" w:type="dxa"/>
            <w:tcBorders>
              <w:top w:val="nil"/>
              <w:bottom w:val="nil"/>
            </w:tcBorders>
            <w:shd w:val="clear" w:color="auto" w:fill="CCFFFF"/>
          </w:tcPr>
          <w:p>
            <w:pPr>
              <w:pStyle w:val="TableParagraph"/>
              <w:spacing w:before="28"/>
              <w:ind w:right="92"/>
              <w:rPr>
                <w:sz w:val="14"/>
              </w:rPr>
            </w:pPr>
            <w:r>
              <w:rPr>
                <w:w w:val="163"/>
                <w:sz w:val="14"/>
              </w:rPr>
              <w:t>-</w:t>
            </w:r>
          </w:p>
        </w:tc>
        <w:tc>
          <w:tcPr>
            <w:tcW w:w="976" w:type="dxa"/>
            <w:tcBorders>
              <w:top w:val="nil"/>
              <w:bottom w:val="nil"/>
            </w:tcBorders>
            <w:shd w:val="clear" w:color="auto" w:fill="CCFFFF"/>
          </w:tcPr>
          <w:p>
            <w:pPr>
              <w:pStyle w:val="TableParagraph"/>
              <w:spacing w:before="28"/>
              <w:ind w:right="92"/>
              <w:rPr>
                <w:sz w:val="14"/>
              </w:rPr>
            </w:pPr>
            <w:r>
              <w:rPr>
                <w:w w:val="163"/>
                <w:sz w:val="14"/>
              </w:rPr>
              <w:t>-</w:t>
            </w:r>
          </w:p>
        </w:tc>
      </w:tr>
      <w:tr>
        <w:trPr>
          <w:trHeight w:val="247" w:hRule="atLeast"/>
        </w:trPr>
        <w:tc>
          <w:tcPr>
            <w:tcW w:w="1144" w:type="dxa"/>
            <w:tcBorders>
              <w:top w:val="nil"/>
              <w:bottom w:val="nil"/>
            </w:tcBorders>
          </w:tcPr>
          <w:p>
            <w:pPr>
              <w:pStyle w:val="TableParagraph"/>
              <w:spacing w:before="26"/>
              <w:ind w:right="-87"/>
              <w:rPr>
                <w:sz w:val="14"/>
              </w:rPr>
            </w:pPr>
            <w:r>
              <w:rPr>
                <w:w w:val="110"/>
                <w:sz w:val="14"/>
              </w:rPr>
              <w:t>西 目 屋 村</w:t>
            </w:r>
            <w:r>
              <w:rPr>
                <w:sz w:val="14"/>
              </w:rPr>
              <w:t>  </w:t>
            </w:r>
          </w:p>
        </w:tc>
        <w:tc>
          <w:tcPr>
            <w:tcW w:w="915" w:type="dxa"/>
            <w:tcBorders>
              <w:top w:val="nil"/>
              <w:bottom w:val="nil"/>
            </w:tcBorders>
          </w:tcPr>
          <w:p>
            <w:pPr>
              <w:pStyle w:val="TableParagraph"/>
              <w:spacing w:before="26"/>
              <w:ind w:right="87"/>
              <w:rPr>
                <w:sz w:val="14"/>
              </w:rPr>
            </w:pPr>
            <w:r>
              <w:rPr>
                <w:w w:val="163"/>
                <w:sz w:val="14"/>
              </w:rPr>
              <w:t>-</w:t>
            </w:r>
          </w:p>
        </w:tc>
        <w:tc>
          <w:tcPr>
            <w:tcW w:w="914" w:type="dxa"/>
            <w:tcBorders>
              <w:top w:val="nil"/>
              <w:bottom w:val="nil"/>
            </w:tcBorders>
          </w:tcPr>
          <w:p>
            <w:pPr>
              <w:pStyle w:val="TableParagraph"/>
              <w:spacing w:before="26"/>
              <w:ind w:right="87"/>
              <w:rPr>
                <w:sz w:val="14"/>
              </w:rPr>
            </w:pPr>
            <w:r>
              <w:rPr>
                <w:w w:val="163"/>
                <w:sz w:val="14"/>
              </w:rPr>
              <w:t>-</w:t>
            </w:r>
          </w:p>
        </w:tc>
        <w:tc>
          <w:tcPr>
            <w:tcW w:w="914" w:type="dxa"/>
            <w:tcBorders>
              <w:top w:val="nil"/>
              <w:bottom w:val="nil"/>
            </w:tcBorders>
          </w:tcPr>
          <w:p>
            <w:pPr>
              <w:pStyle w:val="TableParagraph"/>
              <w:spacing w:before="26"/>
              <w:ind w:right="88"/>
              <w:rPr>
                <w:sz w:val="14"/>
              </w:rPr>
            </w:pPr>
            <w:r>
              <w:rPr>
                <w:w w:val="163"/>
                <w:sz w:val="14"/>
              </w:rPr>
              <w:t>-</w:t>
            </w:r>
          </w:p>
        </w:tc>
        <w:tc>
          <w:tcPr>
            <w:tcW w:w="915" w:type="dxa"/>
            <w:tcBorders>
              <w:top w:val="nil"/>
              <w:bottom w:val="nil"/>
            </w:tcBorders>
          </w:tcPr>
          <w:p>
            <w:pPr>
              <w:pStyle w:val="TableParagraph"/>
              <w:spacing w:before="26"/>
              <w:ind w:right="88"/>
              <w:rPr>
                <w:sz w:val="14"/>
              </w:rPr>
            </w:pPr>
            <w:r>
              <w:rPr>
                <w:w w:val="163"/>
                <w:sz w:val="14"/>
              </w:rPr>
              <w:t>-</w:t>
            </w:r>
          </w:p>
        </w:tc>
        <w:tc>
          <w:tcPr>
            <w:tcW w:w="914" w:type="dxa"/>
            <w:tcBorders>
              <w:top w:val="nil"/>
              <w:bottom w:val="nil"/>
            </w:tcBorders>
          </w:tcPr>
          <w:p>
            <w:pPr>
              <w:pStyle w:val="TableParagraph"/>
              <w:spacing w:before="26"/>
              <w:ind w:right="88"/>
              <w:rPr>
                <w:sz w:val="14"/>
              </w:rPr>
            </w:pPr>
            <w:r>
              <w:rPr>
                <w:w w:val="163"/>
                <w:sz w:val="14"/>
              </w:rPr>
              <w:t>-</w:t>
            </w:r>
          </w:p>
        </w:tc>
        <w:tc>
          <w:tcPr>
            <w:tcW w:w="975" w:type="dxa"/>
            <w:tcBorders>
              <w:top w:val="nil"/>
              <w:bottom w:val="nil"/>
            </w:tcBorders>
          </w:tcPr>
          <w:p>
            <w:pPr>
              <w:pStyle w:val="TableParagraph"/>
              <w:spacing w:before="26"/>
              <w:ind w:right="88"/>
              <w:rPr>
                <w:sz w:val="14"/>
              </w:rPr>
            </w:pPr>
            <w:r>
              <w:rPr>
                <w:w w:val="163"/>
                <w:sz w:val="14"/>
              </w:rPr>
              <w:t>-</w:t>
            </w:r>
          </w:p>
        </w:tc>
        <w:tc>
          <w:tcPr>
            <w:tcW w:w="976" w:type="dxa"/>
            <w:tcBorders>
              <w:top w:val="nil"/>
              <w:bottom w:val="nil"/>
            </w:tcBorders>
          </w:tcPr>
          <w:p>
            <w:pPr>
              <w:pStyle w:val="TableParagraph"/>
              <w:spacing w:before="26"/>
              <w:ind w:right="89"/>
              <w:rPr>
                <w:sz w:val="14"/>
              </w:rPr>
            </w:pPr>
            <w:r>
              <w:rPr>
                <w:w w:val="163"/>
                <w:sz w:val="14"/>
              </w:rPr>
              <w:t>-</w:t>
            </w:r>
          </w:p>
        </w:tc>
        <w:tc>
          <w:tcPr>
            <w:tcW w:w="975" w:type="dxa"/>
            <w:tcBorders>
              <w:top w:val="nil"/>
              <w:bottom w:val="nil"/>
            </w:tcBorders>
          </w:tcPr>
          <w:p>
            <w:pPr>
              <w:pStyle w:val="TableParagraph"/>
              <w:spacing w:before="26"/>
              <w:ind w:right="89"/>
              <w:rPr>
                <w:sz w:val="14"/>
              </w:rPr>
            </w:pPr>
            <w:r>
              <w:rPr>
                <w:w w:val="163"/>
                <w:sz w:val="14"/>
              </w:rPr>
              <w:t>-</w:t>
            </w:r>
          </w:p>
        </w:tc>
        <w:tc>
          <w:tcPr>
            <w:tcW w:w="976" w:type="dxa"/>
            <w:tcBorders>
              <w:top w:val="nil"/>
              <w:bottom w:val="nil"/>
            </w:tcBorders>
          </w:tcPr>
          <w:p>
            <w:pPr>
              <w:pStyle w:val="TableParagraph"/>
              <w:spacing w:before="26"/>
              <w:ind w:right="90"/>
              <w:rPr>
                <w:sz w:val="14"/>
              </w:rPr>
            </w:pPr>
            <w:r>
              <w:rPr>
                <w:w w:val="163"/>
                <w:sz w:val="14"/>
              </w:rPr>
              <w:t>-</w:t>
            </w:r>
          </w:p>
        </w:tc>
      </w:tr>
      <w:tr>
        <w:trPr>
          <w:trHeight w:val="249" w:hRule="atLeast"/>
        </w:trPr>
        <w:tc>
          <w:tcPr>
            <w:tcW w:w="1144" w:type="dxa"/>
            <w:tcBorders>
              <w:top w:val="nil"/>
              <w:bottom w:val="nil"/>
            </w:tcBorders>
            <w:shd w:val="clear" w:color="auto" w:fill="CCFFFF"/>
          </w:tcPr>
          <w:p>
            <w:pPr>
              <w:pStyle w:val="TableParagraph"/>
              <w:spacing w:before="22"/>
              <w:ind w:left="147"/>
              <w:jc w:val="left"/>
              <w:rPr>
                <w:sz w:val="14"/>
              </w:rPr>
            </w:pPr>
            <w:r>
              <w:rPr>
                <w:w w:val="110"/>
                <w:sz w:val="14"/>
              </w:rPr>
              <w:t>南 津 軽 郡</w:t>
            </w:r>
          </w:p>
        </w:tc>
        <w:tc>
          <w:tcPr>
            <w:tcW w:w="915" w:type="dxa"/>
            <w:tcBorders>
              <w:top w:val="nil"/>
              <w:bottom w:val="nil"/>
            </w:tcBorders>
            <w:shd w:val="clear" w:color="auto" w:fill="CCFFFF"/>
          </w:tcPr>
          <w:p>
            <w:pPr>
              <w:pStyle w:val="TableParagraph"/>
              <w:spacing w:before="28"/>
              <w:ind w:right="89"/>
              <w:rPr>
                <w:sz w:val="14"/>
              </w:rPr>
            </w:pPr>
            <w:r>
              <w:rPr>
                <w:w w:val="163"/>
                <w:sz w:val="14"/>
              </w:rPr>
              <w:t>-</w:t>
            </w:r>
          </w:p>
        </w:tc>
        <w:tc>
          <w:tcPr>
            <w:tcW w:w="914" w:type="dxa"/>
            <w:tcBorders>
              <w:top w:val="nil"/>
              <w:bottom w:val="nil"/>
            </w:tcBorders>
            <w:shd w:val="clear" w:color="auto" w:fill="CCFFFF"/>
          </w:tcPr>
          <w:p>
            <w:pPr>
              <w:pStyle w:val="TableParagraph"/>
              <w:spacing w:before="28"/>
              <w:ind w:right="89"/>
              <w:rPr>
                <w:sz w:val="14"/>
              </w:rPr>
            </w:pPr>
            <w:r>
              <w:rPr>
                <w:w w:val="163"/>
                <w:sz w:val="14"/>
              </w:rPr>
              <w:t>-</w:t>
            </w:r>
          </w:p>
        </w:tc>
        <w:tc>
          <w:tcPr>
            <w:tcW w:w="914" w:type="dxa"/>
            <w:tcBorders>
              <w:top w:val="nil"/>
              <w:bottom w:val="nil"/>
            </w:tcBorders>
            <w:shd w:val="clear" w:color="auto" w:fill="CCFFFF"/>
          </w:tcPr>
          <w:p>
            <w:pPr>
              <w:pStyle w:val="TableParagraph"/>
              <w:spacing w:before="28"/>
              <w:ind w:right="90"/>
              <w:rPr>
                <w:sz w:val="14"/>
              </w:rPr>
            </w:pPr>
            <w:r>
              <w:rPr>
                <w:w w:val="163"/>
                <w:sz w:val="14"/>
              </w:rPr>
              <w:t>-</w:t>
            </w:r>
          </w:p>
        </w:tc>
        <w:tc>
          <w:tcPr>
            <w:tcW w:w="915" w:type="dxa"/>
            <w:tcBorders>
              <w:top w:val="nil"/>
              <w:bottom w:val="nil"/>
            </w:tcBorders>
            <w:shd w:val="clear" w:color="auto" w:fill="CCFFFF"/>
          </w:tcPr>
          <w:p>
            <w:pPr>
              <w:pStyle w:val="TableParagraph"/>
              <w:spacing w:before="28"/>
              <w:ind w:right="92"/>
              <w:rPr>
                <w:sz w:val="14"/>
              </w:rPr>
            </w:pPr>
            <w:r>
              <w:rPr>
                <w:w w:val="163"/>
                <w:sz w:val="14"/>
              </w:rPr>
              <w:t>-</w:t>
            </w:r>
          </w:p>
        </w:tc>
        <w:tc>
          <w:tcPr>
            <w:tcW w:w="914" w:type="dxa"/>
            <w:tcBorders>
              <w:top w:val="nil"/>
              <w:bottom w:val="nil"/>
            </w:tcBorders>
            <w:shd w:val="clear" w:color="auto" w:fill="CCFFFF"/>
          </w:tcPr>
          <w:p>
            <w:pPr>
              <w:pStyle w:val="TableParagraph"/>
              <w:spacing w:before="28"/>
              <w:ind w:right="91"/>
              <w:rPr>
                <w:sz w:val="14"/>
              </w:rPr>
            </w:pPr>
            <w:r>
              <w:rPr>
                <w:w w:val="163"/>
                <w:sz w:val="14"/>
              </w:rPr>
              <w:t>-</w:t>
            </w:r>
          </w:p>
        </w:tc>
        <w:tc>
          <w:tcPr>
            <w:tcW w:w="975" w:type="dxa"/>
            <w:tcBorders>
              <w:top w:val="nil"/>
              <w:bottom w:val="nil"/>
            </w:tcBorders>
            <w:shd w:val="clear" w:color="auto" w:fill="CCFFFF"/>
          </w:tcPr>
          <w:p>
            <w:pPr>
              <w:pStyle w:val="TableParagraph"/>
              <w:spacing w:before="28"/>
              <w:ind w:right="91"/>
              <w:rPr>
                <w:sz w:val="14"/>
              </w:rPr>
            </w:pPr>
            <w:r>
              <w:rPr>
                <w:w w:val="97"/>
                <w:sz w:val="14"/>
              </w:rPr>
              <w:t>6</w:t>
            </w:r>
          </w:p>
        </w:tc>
        <w:tc>
          <w:tcPr>
            <w:tcW w:w="976" w:type="dxa"/>
            <w:tcBorders>
              <w:top w:val="nil"/>
              <w:bottom w:val="nil"/>
            </w:tcBorders>
            <w:shd w:val="clear" w:color="auto" w:fill="CCFFFF"/>
          </w:tcPr>
          <w:p>
            <w:pPr>
              <w:pStyle w:val="TableParagraph"/>
              <w:spacing w:before="28"/>
              <w:ind w:right="89"/>
              <w:rPr>
                <w:sz w:val="14"/>
              </w:rPr>
            </w:pPr>
            <w:r>
              <w:rPr>
                <w:w w:val="95"/>
                <w:sz w:val="14"/>
              </w:rPr>
              <w:t>57</w:t>
            </w:r>
          </w:p>
        </w:tc>
        <w:tc>
          <w:tcPr>
            <w:tcW w:w="975" w:type="dxa"/>
            <w:tcBorders>
              <w:top w:val="nil"/>
              <w:bottom w:val="nil"/>
            </w:tcBorders>
            <w:shd w:val="clear" w:color="auto" w:fill="CCFFFF"/>
          </w:tcPr>
          <w:p>
            <w:pPr>
              <w:pStyle w:val="TableParagraph"/>
              <w:spacing w:before="28"/>
              <w:ind w:right="90"/>
              <w:rPr>
                <w:sz w:val="14"/>
              </w:rPr>
            </w:pPr>
            <w:r>
              <w:rPr>
                <w:w w:val="95"/>
                <w:sz w:val="14"/>
              </w:rPr>
              <w:t>39</w:t>
            </w:r>
          </w:p>
        </w:tc>
        <w:tc>
          <w:tcPr>
            <w:tcW w:w="976" w:type="dxa"/>
            <w:tcBorders>
              <w:top w:val="nil"/>
              <w:bottom w:val="nil"/>
            </w:tcBorders>
            <w:shd w:val="clear" w:color="auto" w:fill="CCFFFF"/>
          </w:tcPr>
          <w:p>
            <w:pPr>
              <w:pStyle w:val="TableParagraph"/>
              <w:spacing w:before="28"/>
              <w:ind w:right="90"/>
              <w:rPr>
                <w:sz w:val="14"/>
              </w:rPr>
            </w:pPr>
            <w:r>
              <w:rPr>
                <w:w w:val="95"/>
                <w:sz w:val="14"/>
              </w:rPr>
              <w:t>18</w:t>
            </w:r>
          </w:p>
        </w:tc>
      </w:tr>
      <w:tr>
        <w:trPr>
          <w:trHeight w:val="241" w:hRule="atLeast"/>
        </w:trPr>
        <w:tc>
          <w:tcPr>
            <w:tcW w:w="1144" w:type="dxa"/>
            <w:tcBorders>
              <w:top w:val="nil"/>
              <w:bottom w:val="nil"/>
            </w:tcBorders>
          </w:tcPr>
          <w:p>
            <w:pPr>
              <w:pStyle w:val="TableParagraph"/>
              <w:tabs>
                <w:tab w:pos="621" w:val="left" w:leader="none"/>
              </w:tabs>
              <w:spacing w:before="26"/>
              <w:ind w:left="269"/>
              <w:jc w:val="left"/>
              <w:rPr>
                <w:sz w:val="14"/>
              </w:rPr>
            </w:pPr>
            <w:r>
              <w:rPr>
                <w:w w:val="110"/>
                <w:sz w:val="14"/>
              </w:rPr>
              <w:t>藤</w:t>
              <w:tab/>
              <w:t>崎</w:t>
            </w:r>
            <w:r>
              <w:rPr>
                <w:spacing w:val="25"/>
                <w:w w:val="110"/>
                <w:sz w:val="14"/>
              </w:rPr>
              <w:t> </w:t>
            </w:r>
            <w:r>
              <w:rPr>
                <w:spacing w:val="-16"/>
                <w:w w:val="110"/>
                <w:sz w:val="14"/>
              </w:rPr>
              <w:t>町</w:t>
            </w:r>
          </w:p>
        </w:tc>
        <w:tc>
          <w:tcPr>
            <w:tcW w:w="915" w:type="dxa"/>
            <w:tcBorders>
              <w:top w:val="nil"/>
              <w:bottom w:val="nil"/>
            </w:tcBorders>
          </w:tcPr>
          <w:p>
            <w:pPr>
              <w:pStyle w:val="TableParagraph"/>
              <w:spacing w:before="26"/>
              <w:ind w:right="87"/>
              <w:rPr>
                <w:sz w:val="14"/>
              </w:rPr>
            </w:pPr>
            <w:r>
              <w:rPr>
                <w:w w:val="163"/>
                <w:sz w:val="14"/>
              </w:rPr>
              <w:t>-</w:t>
            </w:r>
          </w:p>
        </w:tc>
        <w:tc>
          <w:tcPr>
            <w:tcW w:w="914" w:type="dxa"/>
            <w:tcBorders>
              <w:top w:val="nil"/>
              <w:bottom w:val="nil"/>
            </w:tcBorders>
          </w:tcPr>
          <w:p>
            <w:pPr>
              <w:pStyle w:val="TableParagraph"/>
              <w:spacing w:before="26"/>
              <w:ind w:right="87"/>
              <w:rPr>
                <w:sz w:val="14"/>
              </w:rPr>
            </w:pPr>
            <w:r>
              <w:rPr>
                <w:w w:val="163"/>
                <w:sz w:val="14"/>
              </w:rPr>
              <w:t>-</w:t>
            </w:r>
          </w:p>
        </w:tc>
        <w:tc>
          <w:tcPr>
            <w:tcW w:w="914" w:type="dxa"/>
            <w:tcBorders>
              <w:top w:val="nil"/>
              <w:bottom w:val="nil"/>
            </w:tcBorders>
          </w:tcPr>
          <w:p>
            <w:pPr>
              <w:pStyle w:val="TableParagraph"/>
              <w:spacing w:before="26"/>
              <w:ind w:right="88"/>
              <w:rPr>
                <w:sz w:val="14"/>
              </w:rPr>
            </w:pPr>
            <w:r>
              <w:rPr>
                <w:w w:val="163"/>
                <w:sz w:val="14"/>
              </w:rPr>
              <w:t>-</w:t>
            </w:r>
          </w:p>
        </w:tc>
        <w:tc>
          <w:tcPr>
            <w:tcW w:w="915" w:type="dxa"/>
            <w:tcBorders>
              <w:top w:val="nil"/>
              <w:bottom w:val="nil"/>
            </w:tcBorders>
          </w:tcPr>
          <w:p>
            <w:pPr>
              <w:pStyle w:val="TableParagraph"/>
              <w:spacing w:before="26"/>
              <w:ind w:right="88"/>
              <w:rPr>
                <w:sz w:val="14"/>
              </w:rPr>
            </w:pPr>
            <w:r>
              <w:rPr>
                <w:w w:val="163"/>
                <w:sz w:val="14"/>
              </w:rPr>
              <w:t>-</w:t>
            </w:r>
          </w:p>
        </w:tc>
        <w:tc>
          <w:tcPr>
            <w:tcW w:w="914" w:type="dxa"/>
            <w:tcBorders>
              <w:top w:val="nil"/>
              <w:bottom w:val="nil"/>
            </w:tcBorders>
          </w:tcPr>
          <w:p>
            <w:pPr>
              <w:pStyle w:val="TableParagraph"/>
              <w:spacing w:before="26"/>
              <w:ind w:right="88"/>
              <w:rPr>
                <w:sz w:val="14"/>
              </w:rPr>
            </w:pPr>
            <w:r>
              <w:rPr>
                <w:w w:val="163"/>
                <w:sz w:val="14"/>
              </w:rPr>
              <w:t>-</w:t>
            </w:r>
          </w:p>
        </w:tc>
        <w:tc>
          <w:tcPr>
            <w:tcW w:w="975" w:type="dxa"/>
            <w:tcBorders>
              <w:top w:val="nil"/>
              <w:bottom w:val="nil"/>
            </w:tcBorders>
          </w:tcPr>
          <w:p>
            <w:pPr>
              <w:pStyle w:val="TableParagraph"/>
              <w:spacing w:before="26"/>
              <w:ind w:right="88"/>
              <w:rPr>
                <w:sz w:val="14"/>
              </w:rPr>
            </w:pPr>
            <w:r>
              <w:rPr>
                <w:w w:val="97"/>
                <w:sz w:val="14"/>
              </w:rPr>
              <w:t>4</w:t>
            </w:r>
          </w:p>
        </w:tc>
        <w:tc>
          <w:tcPr>
            <w:tcW w:w="976" w:type="dxa"/>
            <w:tcBorders>
              <w:top w:val="nil"/>
              <w:bottom w:val="nil"/>
            </w:tcBorders>
          </w:tcPr>
          <w:p>
            <w:pPr>
              <w:pStyle w:val="TableParagraph"/>
              <w:spacing w:before="26"/>
              <w:ind w:right="88"/>
              <w:rPr>
                <w:sz w:val="14"/>
              </w:rPr>
            </w:pPr>
            <w:r>
              <w:rPr>
                <w:w w:val="95"/>
                <w:sz w:val="14"/>
              </w:rPr>
              <w:t>38</w:t>
            </w:r>
          </w:p>
        </w:tc>
        <w:tc>
          <w:tcPr>
            <w:tcW w:w="975" w:type="dxa"/>
            <w:tcBorders>
              <w:top w:val="nil"/>
              <w:bottom w:val="nil"/>
            </w:tcBorders>
          </w:tcPr>
          <w:p>
            <w:pPr>
              <w:pStyle w:val="TableParagraph"/>
              <w:spacing w:before="26"/>
              <w:ind w:right="89"/>
              <w:rPr>
                <w:sz w:val="14"/>
              </w:rPr>
            </w:pPr>
            <w:r>
              <w:rPr>
                <w:w w:val="95"/>
                <w:sz w:val="14"/>
              </w:rPr>
              <w:t>23</w:t>
            </w:r>
          </w:p>
        </w:tc>
        <w:tc>
          <w:tcPr>
            <w:tcW w:w="976" w:type="dxa"/>
            <w:tcBorders>
              <w:top w:val="nil"/>
              <w:bottom w:val="nil"/>
            </w:tcBorders>
          </w:tcPr>
          <w:p>
            <w:pPr>
              <w:pStyle w:val="TableParagraph"/>
              <w:spacing w:before="26"/>
              <w:ind w:right="89"/>
              <w:rPr>
                <w:sz w:val="14"/>
              </w:rPr>
            </w:pPr>
            <w:r>
              <w:rPr>
                <w:w w:val="95"/>
                <w:sz w:val="14"/>
              </w:rPr>
              <w:t>15</w:t>
            </w:r>
          </w:p>
        </w:tc>
      </w:tr>
      <w:tr>
        <w:trPr>
          <w:trHeight w:val="247" w:hRule="atLeast"/>
        </w:trPr>
        <w:tc>
          <w:tcPr>
            <w:tcW w:w="1144" w:type="dxa"/>
            <w:tcBorders>
              <w:top w:val="nil"/>
              <w:bottom w:val="nil"/>
            </w:tcBorders>
          </w:tcPr>
          <w:p>
            <w:pPr>
              <w:pStyle w:val="TableParagraph"/>
              <w:tabs>
                <w:tab w:pos="621" w:val="left" w:leader="none"/>
              </w:tabs>
              <w:spacing w:before="32"/>
              <w:ind w:left="269"/>
              <w:jc w:val="left"/>
              <w:rPr>
                <w:sz w:val="14"/>
              </w:rPr>
            </w:pPr>
            <w:r>
              <w:rPr>
                <w:w w:val="110"/>
                <w:sz w:val="14"/>
              </w:rPr>
              <w:t>大</w:t>
              <w:tab/>
              <w:t>鰐</w:t>
            </w:r>
            <w:r>
              <w:rPr>
                <w:spacing w:val="25"/>
                <w:w w:val="110"/>
                <w:sz w:val="14"/>
              </w:rPr>
              <w:t> </w:t>
            </w:r>
            <w:r>
              <w:rPr>
                <w:spacing w:val="-16"/>
                <w:w w:val="110"/>
                <w:sz w:val="14"/>
              </w:rPr>
              <w:t>町</w:t>
            </w:r>
          </w:p>
        </w:tc>
        <w:tc>
          <w:tcPr>
            <w:tcW w:w="915" w:type="dxa"/>
            <w:tcBorders>
              <w:top w:val="nil"/>
              <w:bottom w:val="nil"/>
            </w:tcBorders>
          </w:tcPr>
          <w:p>
            <w:pPr>
              <w:pStyle w:val="TableParagraph"/>
              <w:spacing w:before="32"/>
              <w:ind w:right="87"/>
              <w:rPr>
                <w:sz w:val="14"/>
              </w:rPr>
            </w:pPr>
            <w:r>
              <w:rPr>
                <w:w w:val="163"/>
                <w:sz w:val="14"/>
              </w:rPr>
              <w:t>-</w:t>
            </w:r>
          </w:p>
        </w:tc>
        <w:tc>
          <w:tcPr>
            <w:tcW w:w="914" w:type="dxa"/>
            <w:tcBorders>
              <w:top w:val="nil"/>
              <w:bottom w:val="nil"/>
            </w:tcBorders>
          </w:tcPr>
          <w:p>
            <w:pPr>
              <w:pStyle w:val="TableParagraph"/>
              <w:spacing w:before="32"/>
              <w:ind w:right="87"/>
              <w:rPr>
                <w:sz w:val="14"/>
              </w:rPr>
            </w:pPr>
            <w:r>
              <w:rPr>
                <w:w w:val="163"/>
                <w:sz w:val="14"/>
              </w:rPr>
              <w:t>-</w:t>
            </w:r>
          </w:p>
        </w:tc>
        <w:tc>
          <w:tcPr>
            <w:tcW w:w="914" w:type="dxa"/>
            <w:tcBorders>
              <w:top w:val="nil"/>
              <w:bottom w:val="nil"/>
            </w:tcBorders>
          </w:tcPr>
          <w:p>
            <w:pPr>
              <w:pStyle w:val="TableParagraph"/>
              <w:spacing w:before="32"/>
              <w:ind w:right="88"/>
              <w:rPr>
                <w:sz w:val="14"/>
              </w:rPr>
            </w:pPr>
            <w:r>
              <w:rPr>
                <w:w w:val="163"/>
                <w:sz w:val="14"/>
              </w:rPr>
              <w:t>-</w:t>
            </w:r>
          </w:p>
        </w:tc>
        <w:tc>
          <w:tcPr>
            <w:tcW w:w="915" w:type="dxa"/>
            <w:tcBorders>
              <w:top w:val="nil"/>
              <w:bottom w:val="nil"/>
            </w:tcBorders>
          </w:tcPr>
          <w:p>
            <w:pPr>
              <w:pStyle w:val="TableParagraph"/>
              <w:spacing w:before="32"/>
              <w:ind w:right="88"/>
              <w:rPr>
                <w:sz w:val="14"/>
              </w:rPr>
            </w:pPr>
            <w:r>
              <w:rPr>
                <w:w w:val="163"/>
                <w:sz w:val="14"/>
              </w:rPr>
              <w:t>-</w:t>
            </w:r>
          </w:p>
        </w:tc>
        <w:tc>
          <w:tcPr>
            <w:tcW w:w="914" w:type="dxa"/>
            <w:tcBorders>
              <w:top w:val="nil"/>
              <w:bottom w:val="nil"/>
            </w:tcBorders>
          </w:tcPr>
          <w:p>
            <w:pPr>
              <w:pStyle w:val="TableParagraph"/>
              <w:spacing w:before="32"/>
              <w:ind w:right="88"/>
              <w:rPr>
                <w:sz w:val="14"/>
              </w:rPr>
            </w:pPr>
            <w:r>
              <w:rPr>
                <w:w w:val="163"/>
                <w:sz w:val="14"/>
              </w:rPr>
              <w:t>-</w:t>
            </w:r>
          </w:p>
        </w:tc>
        <w:tc>
          <w:tcPr>
            <w:tcW w:w="975" w:type="dxa"/>
            <w:tcBorders>
              <w:top w:val="nil"/>
              <w:bottom w:val="nil"/>
            </w:tcBorders>
          </w:tcPr>
          <w:p>
            <w:pPr>
              <w:pStyle w:val="TableParagraph"/>
              <w:spacing w:before="32"/>
              <w:ind w:right="88"/>
              <w:rPr>
                <w:sz w:val="14"/>
              </w:rPr>
            </w:pPr>
            <w:r>
              <w:rPr>
                <w:w w:val="97"/>
                <w:sz w:val="14"/>
              </w:rPr>
              <w:t>2</w:t>
            </w:r>
          </w:p>
        </w:tc>
        <w:tc>
          <w:tcPr>
            <w:tcW w:w="976" w:type="dxa"/>
            <w:tcBorders>
              <w:top w:val="nil"/>
              <w:bottom w:val="nil"/>
            </w:tcBorders>
          </w:tcPr>
          <w:p>
            <w:pPr>
              <w:pStyle w:val="TableParagraph"/>
              <w:spacing w:before="32"/>
              <w:ind w:right="88"/>
              <w:rPr>
                <w:sz w:val="14"/>
              </w:rPr>
            </w:pPr>
            <w:r>
              <w:rPr>
                <w:w w:val="95"/>
                <w:sz w:val="14"/>
              </w:rPr>
              <w:t>19</w:t>
            </w:r>
          </w:p>
        </w:tc>
        <w:tc>
          <w:tcPr>
            <w:tcW w:w="975" w:type="dxa"/>
            <w:tcBorders>
              <w:top w:val="nil"/>
              <w:bottom w:val="nil"/>
            </w:tcBorders>
          </w:tcPr>
          <w:p>
            <w:pPr>
              <w:pStyle w:val="TableParagraph"/>
              <w:spacing w:before="32"/>
              <w:ind w:right="89"/>
              <w:rPr>
                <w:sz w:val="14"/>
              </w:rPr>
            </w:pPr>
            <w:r>
              <w:rPr>
                <w:w w:val="95"/>
                <w:sz w:val="14"/>
              </w:rPr>
              <w:t>16</w:t>
            </w:r>
          </w:p>
        </w:tc>
        <w:tc>
          <w:tcPr>
            <w:tcW w:w="976" w:type="dxa"/>
            <w:tcBorders>
              <w:top w:val="nil"/>
              <w:bottom w:val="nil"/>
            </w:tcBorders>
          </w:tcPr>
          <w:p>
            <w:pPr>
              <w:pStyle w:val="TableParagraph"/>
              <w:spacing w:before="32"/>
              <w:ind w:right="90"/>
              <w:rPr>
                <w:sz w:val="14"/>
              </w:rPr>
            </w:pPr>
            <w:r>
              <w:rPr>
                <w:w w:val="97"/>
                <w:sz w:val="14"/>
              </w:rPr>
              <w:t>3</w:t>
            </w:r>
          </w:p>
        </w:tc>
      </w:tr>
      <w:tr>
        <w:trPr>
          <w:trHeight w:val="253" w:hRule="atLeast"/>
        </w:trPr>
        <w:tc>
          <w:tcPr>
            <w:tcW w:w="1144" w:type="dxa"/>
            <w:tcBorders>
              <w:top w:val="nil"/>
              <w:bottom w:val="nil"/>
            </w:tcBorders>
          </w:tcPr>
          <w:p>
            <w:pPr>
              <w:pStyle w:val="TableParagraph"/>
              <w:spacing w:before="33"/>
              <w:ind w:right="-87"/>
              <w:rPr>
                <w:sz w:val="14"/>
              </w:rPr>
            </w:pPr>
            <w:r>
              <w:rPr>
                <w:w w:val="110"/>
                <w:sz w:val="14"/>
              </w:rPr>
              <w:t>田 舎 館 村</w:t>
            </w:r>
            <w:r>
              <w:rPr>
                <w:sz w:val="14"/>
              </w:rPr>
              <w:t>  </w:t>
            </w:r>
          </w:p>
        </w:tc>
        <w:tc>
          <w:tcPr>
            <w:tcW w:w="915" w:type="dxa"/>
            <w:tcBorders>
              <w:top w:val="nil"/>
              <w:bottom w:val="nil"/>
            </w:tcBorders>
          </w:tcPr>
          <w:p>
            <w:pPr>
              <w:pStyle w:val="TableParagraph"/>
              <w:spacing w:before="33"/>
              <w:ind w:right="87"/>
              <w:rPr>
                <w:sz w:val="14"/>
              </w:rPr>
            </w:pPr>
            <w:r>
              <w:rPr>
                <w:w w:val="163"/>
                <w:sz w:val="14"/>
              </w:rPr>
              <w:t>-</w:t>
            </w:r>
          </w:p>
        </w:tc>
        <w:tc>
          <w:tcPr>
            <w:tcW w:w="914" w:type="dxa"/>
            <w:tcBorders>
              <w:top w:val="nil"/>
              <w:bottom w:val="nil"/>
            </w:tcBorders>
          </w:tcPr>
          <w:p>
            <w:pPr>
              <w:pStyle w:val="TableParagraph"/>
              <w:spacing w:before="33"/>
              <w:ind w:right="87"/>
              <w:rPr>
                <w:sz w:val="14"/>
              </w:rPr>
            </w:pPr>
            <w:r>
              <w:rPr>
                <w:w w:val="163"/>
                <w:sz w:val="14"/>
              </w:rPr>
              <w:t>-</w:t>
            </w:r>
          </w:p>
        </w:tc>
        <w:tc>
          <w:tcPr>
            <w:tcW w:w="914" w:type="dxa"/>
            <w:tcBorders>
              <w:top w:val="nil"/>
              <w:bottom w:val="nil"/>
            </w:tcBorders>
          </w:tcPr>
          <w:p>
            <w:pPr>
              <w:pStyle w:val="TableParagraph"/>
              <w:spacing w:before="33"/>
              <w:ind w:right="88"/>
              <w:rPr>
                <w:sz w:val="14"/>
              </w:rPr>
            </w:pPr>
            <w:r>
              <w:rPr>
                <w:w w:val="163"/>
                <w:sz w:val="14"/>
              </w:rPr>
              <w:t>-</w:t>
            </w:r>
          </w:p>
        </w:tc>
        <w:tc>
          <w:tcPr>
            <w:tcW w:w="915" w:type="dxa"/>
            <w:tcBorders>
              <w:top w:val="nil"/>
              <w:bottom w:val="nil"/>
            </w:tcBorders>
          </w:tcPr>
          <w:p>
            <w:pPr>
              <w:pStyle w:val="TableParagraph"/>
              <w:spacing w:before="33"/>
              <w:ind w:right="88"/>
              <w:rPr>
                <w:sz w:val="14"/>
              </w:rPr>
            </w:pPr>
            <w:r>
              <w:rPr>
                <w:w w:val="163"/>
                <w:sz w:val="14"/>
              </w:rPr>
              <w:t>-</w:t>
            </w:r>
          </w:p>
        </w:tc>
        <w:tc>
          <w:tcPr>
            <w:tcW w:w="914" w:type="dxa"/>
            <w:tcBorders>
              <w:top w:val="nil"/>
              <w:bottom w:val="nil"/>
            </w:tcBorders>
          </w:tcPr>
          <w:p>
            <w:pPr>
              <w:pStyle w:val="TableParagraph"/>
              <w:spacing w:before="33"/>
              <w:ind w:right="88"/>
              <w:rPr>
                <w:sz w:val="14"/>
              </w:rPr>
            </w:pPr>
            <w:r>
              <w:rPr>
                <w:w w:val="163"/>
                <w:sz w:val="14"/>
              </w:rPr>
              <w:t>-</w:t>
            </w:r>
          </w:p>
        </w:tc>
        <w:tc>
          <w:tcPr>
            <w:tcW w:w="975" w:type="dxa"/>
            <w:tcBorders>
              <w:top w:val="nil"/>
              <w:bottom w:val="nil"/>
            </w:tcBorders>
          </w:tcPr>
          <w:p>
            <w:pPr>
              <w:pStyle w:val="TableParagraph"/>
              <w:spacing w:before="33"/>
              <w:ind w:right="88"/>
              <w:rPr>
                <w:sz w:val="14"/>
              </w:rPr>
            </w:pPr>
            <w:r>
              <w:rPr>
                <w:w w:val="163"/>
                <w:sz w:val="14"/>
              </w:rPr>
              <w:t>-</w:t>
            </w:r>
          </w:p>
        </w:tc>
        <w:tc>
          <w:tcPr>
            <w:tcW w:w="976" w:type="dxa"/>
            <w:tcBorders>
              <w:top w:val="nil"/>
              <w:bottom w:val="nil"/>
            </w:tcBorders>
          </w:tcPr>
          <w:p>
            <w:pPr>
              <w:pStyle w:val="TableParagraph"/>
              <w:spacing w:before="33"/>
              <w:ind w:right="89"/>
              <w:rPr>
                <w:sz w:val="14"/>
              </w:rPr>
            </w:pPr>
            <w:r>
              <w:rPr>
                <w:w w:val="163"/>
                <w:sz w:val="14"/>
              </w:rPr>
              <w:t>-</w:t>
            </w:r>
          </w:p>
        </w:tc>
        <w:tc>
          <w:tcPr>
            <w:tcW w:w="975" w:type="dxa"/>
            <w:tcBorders>
              <w:top w:val="nil"/>
              <w:bottom w:val="nil"/>
            </w:tcBorders>
          </w:tcPr>
          <w:p>
            <w:pPr>
              <w:pStyle w:val="TableParagraph"/>
              <w:spacing w:before="33"/>
              <w:ind w:right="89"/>
              <w:rPr>
                <w:sz w:val="14"/>
              </w:rPr>
            </w:pPr>
            <w:r>
              <w:rPr>
                <w:w w:val="163"/>
                <w:sz w:val="14"/>
              </w:rPr>
              <w:t>-</w:t>
            </w:r>
          </w:p>
        </w:tc>
        <w:tc>
          <w:tcPr>
            <w:tcW w:w="976" w:type="dxa"/>
            <w:tcBorders>
              <w:top w:val="nil"/>
              <w:bottom w:val="nil"/>
            </w:tcBorders>
          </w:tcPr>
          <w:p>
            <w:pPr>
              <w:pStyle w:val="TableParagraph"/>
              <w:spacing w:before="33"/>
              <w:ind w:right="90"/>
              <w:rPr>
                <w:sz w:val="14"/>
              </w:rPr>
            </w:pPr>
            <w:r>
              <w:rPr>
                <w:w w:val="163"/>
                <w:sz w:val="14"/>
              </w:rPr>
              <w:t>-</w:t>
            </w:r>
          </w:p>
        </w:tc>
      </w:tr>
      <w:tr>
        <w:trPr>
          <w:trHeight w:val="249" w:hRule="atLeast"/>
        </w:trPr>
        <w:tc>
          <w:tcPr>
            <w:tcW w:w="1144" w:type="dxa"/>
            <w:tcBorders>
              <w:top w:val="nil"/>
              <w:bottom w:val="nil"/>
            </w:tcBorders>
            <w:shd w:val="clear" w:color="auto" w:fill="CCFFFF"/>
          </w:tcPr>
          <w:p>
            <w:pPr>
              <w:pStyle w:val="TableParagraph"/>
              <w:spacing w:before="23"/>
              <w:ind w:left="147"/>
              <w:jc w:val="left"/>
              <w:rPr>
                <w:sz w:val="14"/>
              </w:rPr>
            </w:pPr>
            <w:r>
              <w:rPr>
                <w:w w:val="110"/>
                <w:sz w:val="14"/>
              </w:rPr>
              <w:t>北 津 軽 郡</w:t>
            </w:r>
          </w:p>
        </w:tc>
        <w:tc>
          <w:tcPr>
            <w:tcW w:w="915" w:type="dxa"/>
            <w:tcBorders>
              <w:top w:val="nil"/>
              <w:bottom w:val="nil"/>
            </w:tcBorders>
            <w:shd w:val="clear" w:color="auto" w:fill="CCFFFF"/>
          </w:tcPr>
          <w:p>
            <w:pPr>
              <w:pStyle w:val="TableParagraph"/>
              <w:spacing w:before="28"/>
              <w:ind w:right="89"/>
              <w:rPr>
                <w:sz w:val="14"/>
              </w:rPr>
            </w:pPr>
            <w:r>
              <w:rPr>
                <w:w w:val="97"/>
                <w:sz w:val="14"/>
              </w:rPr>
              <w:t>9</w:t>
            </w:r>
          </w:p>
        </w:tc>
        <w:tc>
          <w:tcPr>
            <w:tcW w:w="914" w:type="dxa"/>
            <w:tcBorders>
              <w:top w:val="nil"/>
              <w:bottom w:val="nil"/>
            </w:tcBorders>
            <w:shd w:val="clear" w:color="auto" w:fill="CCFFFF"/>
          </w:tcPr>
          <w:p>
            <w:pPr>
              <w:pStyle w:val="TableParagraph"/>
              <w:spacing w:before="28"/>
              <w:ind w:right="89"/>
              <w:rPr>
                <w:sz w:val="14"/>
              </w:rPr>
            </w:pPr>
            <w:r>
              <w:rPr>
                <w:w w:val="97"/>
                <w:sz w:val="14"/>
              </w:rPr>
              <w:t>1</w:t>
            </w:r>
          </w:p>
        </w:tc>
        <w:tc>
          <w:tcPr>
            <w:tcW w:w="914" w:type="dxa"/>
            <w:tcBorders>
              <w:top w:val="nil"/>
              <w:bottom w:val="nil"/>
            </w:tcBorders>
            <w:shd w:val="clear" w:color="auto" w:fill="CCFFFF"/>
          </w:tcPr>
          <w:p>
            <w:pPr>
              <w:pStyle w:val="TableParagraph"/>
              <w:spacing w:before="28"/>
              <w:ind w:right="90"/>
              <w:rPr>
                <w:sz w:val="14"/>
              </w:rPr>
            </w:pPr>
            <w:r>
              <w:rPr>
                <w:w w:val="97"/>
                <w:sz w:val="14"/>
              </w:rPr>
              <w:t>7</w:t>
            </w:r>
          </w:p>
        </w:tc>
        <w:tc>
          <w:tcPr>
            <w:tcW w:w="915" w:type="dxa"/>
            <w:tcBorders>
              <w:top w:val="nil"/>
              <w:bottom w:val="nil"/>
            </w:tcBorders>
            <w:shd w:val="clear" w:color="auto" w:fill="CCFFFF"/>
          </w:tcPr>
          <w:p>
            <w:pPr>
              <w:pStyle w:val="TableParagraph"/>
              <w:spacing w:before="28"/>
              <w:ind w:right="92"/>
              <w:rPr>
                <w:sz w:val="14"/>
              </w:rPr>
            </w:pPr>
            <w:r>
              <w:rPr>
                <w:w w:val="97"/>
                <w:sz w:val="14"/>
              </w:rPr>
              <w:t>1</w:t>
            </w:r>
          </w:p>
        </w:tc>
        <w:tc>
          <w:tcPr>
            <w:tcW w:w="914" w:type="dxa"/>
            <w:tcBorders>
              <w:top w:val="nil"/>
              <w:bottom w:val="nil"/>
            </w:tcBorders>
            <w:shd w:val="clear" w:color="auto" w:fill="CCFFFF"/>
          </w:tcPr>
          <w:p>
            <w:pPr>
              <w:pStyle w:val="TableParagraph"/>
              <w:spacing w:before="28"/>
              <w:ind w:right="91"/>
              <w:rPr>
                <w:sz w:val="14"/>
              </w:rPr>
            </w:pPr>
            <w:r>
              <w:rPr>
                <w:w w:val="163"/>
                <w:sz w:val="14"/>
              </w:rPr>
              <w:t>-</w:t>
            </w:r>
          </w:p>
        </w:tc>
        <w:tc>
          <w:tcPr>
            <w:tcW w:w="975" w:type="dxa"/>
            <w:tcBorders>
              <w:top w:val="nil"/>
              <w:bottom w:val="nil"/>
            </w:tcBorders>
            <w:shd w:val="clear" w:color="auto" w:fill="CCFFFF"/>
          </w:tcPr>
          <w:p>
            <w:pPr>
              <w:pStyle w:val="TableParagraph"/>
              <w:spacing w:before="28"/>
              <w:ind w:right="89"/>
              <w:rPr>
                <w:sz w:val="14"/>
              </w:rPr>
            </w:pPr>
            <w:r>
              <w:rPr>
                <w:w w:val="95"/>
                <w:sz w:val="14"/>
              </w:rPr>
              <w:t>43</w:t>
            </w:r>
          </w:p>
        </w:tc>
        <w:tc>
          <w:tcPr>
            <w:tcW w:w="976" w:type="dxa"/>
            <w:tcBorders>
              <w:top w:val="nil"/>
              <w:bottom w:val="nil"/>
            </w:tcBorders>
            <w:shd w:val="clear" w:color="auto" w:fill="CCFFFF"/>
          </w:tcPr>
          <w:p>
            <w:pPr>
              <w:pStyle w:val="TableParagraph"/>
              <w:spacing w:before="28"/>
              <w:ind w:right="91"/>
              <w:rPr>
                <w:sz w:val="14"/>
              </w:rPr>
            </w:pPr>
            <w:r>
              <w:rPr>
                <w:w w:val="95"/>
                <w:sz w:val="14"/>
              </w:rPr>
              <w:t>167</w:t>
            </w:r>
          </w:p>
        </w:tc>
        <w:tc>
          <w:tcPr>
            <w:tcW w:w="975" w:type="dxa"/>
            <w:tcBorders>
              <w:top w:val="nil"/>
              <w:bottom w:val="nil"/>
            </w:tcBorders>
            <w:shd w:val="clear" w:color="auto" w:fill="CCFFFF"/>
          </w:tcPr>
          <w:p>
            <w:pPr>
              <w:pStyle w:val="TableParagraph"/>
              <w:spacing w:before="28"/>
              <w:ind w:right="90"/>
              <w:rPr>
                <w:sz w:val="14"/>
              </w:rPr>
            </w:pPr>
            <w:r>
              <w:rPr>
                <w:w w:val="95"/>
                <w:sz w:val="14"/>
              </w:rPr>
              <w:t>78</w:t>
            </w:r>
          </w:p>
        </w:tc>
        <w:tc>
          <w:tcPr>
            <w:tcW w:w="976" w:type="dxa"/>
            <w:tcBorders>
              <w:top w:val="nil"/>
              <w:bottom w:val="nil"/>
            </w:tcBorders>
            <w:shd w:val="clear" w:color="auto" w:fill="CCFFFF"/>
          </w:tcPr>
          <w:p>
            <w:pPr>
              <w:pStyle w:val="TableParagraph"/>
              <w:spacing w:before="28"/>
              <w:ind w:right="90"/>
              <w:rPr>
                <w:sz w:val="14"/>
              </w:rPr>
            </w:pPr>
            <w:r>
              <w:rPr>
                <w:w w:val="95"/>
                <w:sz w:val="14"/>
              </w:rPr>
              <w:t>89</w:t>
            </w:r>
          </w:p>
        </w:tc>
      </w:tr>
      <w:tr>
        <w:trPr>
          <w:trHeight w:val="242" w:hRule="atLeast"/>
        </w:trPr>
        <w:tc>
          <w:tcPr>
            <w:tcW w:w="1144" w:type="dxa"/>
            <w:tcBorders>
              <w:top w:val="nil"/>
              <w:bottom w:val="nil"/>
            </w:tcBorders>
          </w:tcPr>
          <w:p>
            <w:pPr>
              <w:pStyle w:val="TableParagraph"/>
              <w:tabs>
                <w:tab w:pos="621" w:val="left" w:leader="none"/>
              </w:tabs>
              <w:spacing w:before="27"/>
              <w:ind w:left="269"/>
              <w:jc w:val="left"/>
              <w:rPr>
                <w:sz w:val="14"/>
              </w:rPr>
            </w:pPr>
            <w:r>
              <w:rPr>
                <w:w w:val="110"/>
                <w:sz w:val="14"/>
              </w:rPr>
              <w:t>板</w:t>
              <w:tab/>
              <w:t>柳</w:t>
            </w:r>
            <w:r>
              <w:rPr>
                <w:spacing w:val="25"/>
                <w:w w:val="110"/>
                <w:sz w:val="14"/>
              </w:rPr>
              <w:t> </w:t>
            </w:r>
            <w:r>
              <w:rPr>
                <w:spacing w:val="-16"/>
                <w:w w:val="110"/>
                <w:sz w:val="14"/>
              </w:rPr>
              <w:t>町</w:t>
            </w:r>
          </w:p>
        </w:tc>
        <w:tc>
          <w:tcPr>
            <w:tcW w:w="915" w:type="dxa"/>
            <w:tcBorders>
              <w:top w:val="nil"/>
              <w:bottom w:val="nil"/>
            </w:tcBorders>
          </w:tcPr>
          <w:p>
            <w:pPr>
              <w:pStyle w:val="TableParagraph"/>
              <w:spacing w:before="27"/>
              <w:ind w:right="87"/>
              <w:rPr>
                <w:sz w:val="14"/>
              </w:rPr>
            </w:pPr>
            <w:r>
              <w:rPr>
                <w:w w:val="97"/>
                <w:sz w:val="14"/>
              </w:rPr>
              <w:t>3</w:t>
            </w:r>
          </w:p>
        </w:tc>
        <w:tc>
          <w:tcPr>
            <w:tcW w:w="914" w:type="dxa"/>
            <w:vMerge w:val="restart"/>
            <w:tcBorders>
              <w:top w:val="nil"/>
              <w:bottom w:val="nil"/>
            </w:tcBorders>
          </w:tcPr>
          <w:p>
            <w:pPr>
              <w:pStyle w:val="TableParagraph"/>
              <w:spacing w:before="27"/>
              <w:ind w:right="87"/>
              <w:rPr>
                <w:sz w:val="14"/>
              </w:rPr>
            </w:pPr>
            <w:r>
              <w:rPr>
                <w:w w:val="97"/>
                <w:sz w:val="14"/>
              </w:rPr>
              <w:t>1</w:t>
            </w:r>
          </w:p>
          <w:p>
            <w:pPr>
              <w:pStyle w:val="TableParagraph"/>
              <w:spacing w:before="60"/>
              <w:ind w:right="87"/>
              <w:rPr>
                <w:sz w:val="14"/>
              </w:rPr>
            </w:pPr>
            <w:r>
              <w:rPr>
                <w:w w:val="163"/>
                <w:sz w:val="14"/>
              </w:rPr>
              <w:t>-</w:t>
            </w:r>
          </w:p>
          <w:p>
            <w:pPr>
              <w:pStyle w:val="TableParagraph"/>
              <w:spacing w:before="61"/>
              <w:ind w:right="87"/>
              <w:rPr>
                <w:sz w:val="14"/>
              </w:rPr>
            </w:pPr>
            <w:r>
              <w:rPr>
                <w:w w:val="163"/>
                <w:sz w:val="14"/>
              </w:rPr>
              <w:t>-</w:t>
            </w:r>
          </w:p>
        </w:tc>
        <w:tc>
          <w:tcPr>
            <w:tcW w:w="914" w:type="dxa"/>
            <w:tcBorders>
              <w:top w:val="nil"/>
              <w:bottom w:val="nil"/>
            </w:tcBorders>
          </w:tcPr>
          <w:p>
            <w:pPr>
              <w:pStyle w:val="TableParagraph"/>
              <w:spacing w:before="27"/>
              <w:ind w:right="88"/>
              <w:rPr>
                <w:sz w:val="14"/>
              </w:rPr>
            </w:pPr>
            <w:r>
              <w:rPr>
                <w:w w:val="97"/>
                <w:sz w:val="14"/>
              </w:rPr>
              <w:t>2</w:t>
            </w:r>
          </w:p>
        </w:tc>
        <w:tc>
          <w:tcPr>
            <w:tcW w:w="915" w:type="dxa"/>
            <w:vMerge w:val="restart"/>
            <w:tcBorders>
              <w:top w:val="nil"/>
              <w:bottom w:val="nil"/>
            </w:tcBorders>
          </w:tcPr>
          <w:p>
            <w:pPr>
              <w:pStyle w:val="TableParagraph"/>
              <w:spacing w:before="27"/>
              <w:ind w:right="88"/>
              <w:rPr>
                <w:sz w:val="14"/>
              </w:rPr>
            </w:pPr>
            <w:r>
              <w:rPr>
                <w:w w:val="163"/>
                <w:sz w:val="14"/>
              </w:rPr>
              <w:t>-</w:t>
            </w:r>
          </w:p>
          <w:p>
            <w:pPr>
              <w:pStyle w:val="TableParagraph"/>
              <w:spacing w:line="250" w:lineRule="atLeast"/>
              <w:ind w:left="691" w:right="88"/>
              <w:rPr>
                <w:sz w:val="14"/>
              </w:rPr>
            </w:pPr>
            <w:r>
              <w:rPr>
                <w:w w:val="145"/>
                <w:sz w:val="14"/>
              </w:rPr>
              <w:t>- </w:t>
            </w:r>
            <w:r>
              <w:rPr>
                <w:w w:val="95"/>
                <w:sz w:val="14"/>
              </w:rPr>
              <w:t>1</w:t>
            </w:r>
          </w:p>
        </w:tc>
        <w:tc>
          <w:tcPr>
            <w:tcW w:w="914" w:type="dxa"/>
            <w:tcBorders>
              <w:top w:val="nil"/>
              <w:bottom w:val="nil"/>
            </w:tcBorders>
          </w:tcPr>
          <w:p>
            <w:pPr>
              <w:pStyle w:val="TableParagraph"/>
              <w:spacing w:before="27"/>
              <w:ind w:right="88"/>
              <w:rPr>
                <w:sz w:val="14"/>
              </w:rPr>
            </w:pPr>
            <w:r>
              <w:rPr>
                <w:w w:val="163"/>
                <w:sz w:val="14"/>
              </w:rPr>
              <w:t>-</w:t>
            </w:r>
          </w:p>
        </w:tc>
        <w:tc>
          <w:tcPr>
            <w:tcW w:w="975" w:type="dxa"/>
            <w:tcBorders>
              <w:top w:val="nil"/>
              <w:bottom w:val="nil"/>
            </w:tcBorders>
          </w:tcPr>
          <w:p>
            <w:pPr>
              <w:pStyle w:val="TableParagraph"/>
              <w:spacing w:before="27"/>
              <w:ind w:right="88"/>
              <w:rPr>
                <w:sz w:val="14"/>
              </w:rPr>
            </w:pPr>
            <w:r>
              <w:rPr>
                <w:w w:val="95"/>
                <w:sz w:val="14"/>
              </w:rPr>
              <w:t>24</w:t>
            </w:r>
          </w:p>
        </w:tc>
        <w:tc>
          <w:tcPr>
            <w:tcW w:w="976" w:type="dxa"/>
            <w:tcBorders>
              <w:top w:val="nil"/>
              <w:bottom w:val="nil"/>
            </w:tcBorders>
          </w:tcPr>
          <w:p>
            <w:pPr>
              <w:pStyle w:val="TableParagraph"/>
              <w:spacing w:before="27"/>
              <w:ind w:right="88"/>
              <w:rPr>
                <w:sz w:val="14"/>
              </w:rPr>
            </w:pPr>
            <w:r>
              <w:rPr>
                <w:w w:val="95"/>
                <w:sz w:val="14"/>
              </w:rPr>
              <w:t>81</w:t>
            </w:r>
          </w:p>
        </w:tc>
        <w:tc>
          <w:tcPr>
            <w:tcW w:w="975" w:type="dxa"/>
            <w:tcBorders>
              <w:top w:val="nil"/>
              <w:bottom w:val="nil"/>
            </w:tcBorders>
          </w:tcPr>
          <w:p>
            <w:pPr>
              <w:pStyle w:val="TableParagraph"/>
              <w:spacing w:before="27"/>
              <w:ind w:right="89"/>
              <w:rPr>
                <w:sz w:val="14"/>
              </w:rPr>
            </w:pPr>
            <w:r>
              <w:rPr>
                <w:w w:val="95"/>
                <w:sz w:val="14"/>
              </w:rPr>
              <w:t>42</w:t>
            </w:r>
          </w:p>
        </w:tc>
        <w:tc>
          <w:tcPr>
            <w:tcW w:w="976" w:type="dxa"/>
            <w:tcBorders>
              <w:top w:val="nil"/>
              <w:bottom w:val="nil"/>
            </w:tcBorders>
          </w:tcPr>
          <w:p>
            <w:pPr>
              <w:pStyle w:val="TableParagraph"/>
              <w:spacing w:before="27"/>
              <w:ind w:right="89"/>
              <w:rPr>
                <w:sz w:val="14"/>
              </w:rPr>
            </w:pPr>
            <w:r>
              <w:rPr>
                <w:w w:val="95"/>
                <w:sz w:val="14"/>
              </w:rPr>
              <w:t>39</w:t>
            </w:r>
          </w:p>
        </w:tc>
      </w:tr>
      <w:tr>
        <w:trPr>
          <w:trHeight w:val="248" w:hRule="atLeast"/>
        </w:trPr>
        <w:tc>
          <w:tcPr>
            <w:tcW w:w="1144" w:type="dxa"/>
            <w:tcBorders>
              <w:top w:val="nil"/>
              <w:bottom w:val="nil"/>
            </w:tcBorders>
          </w:tcPr>
          <w:p>
            <w:pPr>
              <w:pStyle w:val="TableParagraph"/>
              <w:tabs>
                <w:tab w:pos="621" w:val="left" w:leader="none"/>
              </w:tabs>
              <w:spacing w:before="33"/>
              <w:ind w:left="269"/>
              <w:jc w:val="left"/>
              <w:rPr>
                <w:sz w:val="14"/>
              </w:rPr>
            </w:pPr>
            <w:r>
              <w:rPr>
                <w:w w:val="110"/>
                <w:sz w:val="14"/>
              </w:rPr>
              <w:t>鶴</w:t>
              <w:tab/>
              <w:t>田</w:t>
            </w:r>
            <w:r>
              <w:rPr>
                <w:spacing w:val="25"/>
                <w:w w:val="110"/>
                <w:sz w:val="14"/>
              </w:rPr>
              <w:t> </w:t>
            </w:r>
            <w:r>
              <w:rPr>
                <w:spacing w:val="-16"/>
                <w:w w:val="110"/>
                <w:sz w:val="14"/>
              </w:rPr>
              <w:t>町</w:t>
            </w:r>
          </w:p>
        </w:tc>
        <w:tc>
          <w:tcPr>
            <w:tcW w:w="915" w:type="dxa"/>
            <w:tcBorders>
              <w:top w:val="nil"/>
              <w:bottom w:val="nil"/>
            </w:tcBorders>
          </w:tcPr>
          <w:p>
            <w:pPr>
              <w:pStyle w:val="TableParagraph"/>
              <w:spacing w:before="33"/>
              <w:ind w:right="87"/>
              <w:rPr>
                <w:sz w:val="14"/>
              </w:rPr>
            </w:pPr>
            <w:r>
              <w:rPr>
                <w:w w:val="163"/>
                <w:sz w:val="14"/>
              </w:rPr>
              <w:t>-</w:t>
            </w:r>
          </w:p>
        </w:tc>
        <w:tc>
          <w:tcPr>
            <w:tcW w:w="914" w:type="dxa"/>
            <w:vMerge/>
            <w:tcBorders>
              <w:top w:val="nil"/>
              <w:bottom w:val="nil"/>
            </w:tcBorders>
          </w:tcPr>
          <w:p>
            <w:pPr>
              <w:rPr>
                <w:sz w:val="2"/>
                <w:szCs w:val="2"/>
              </w:rPr>
            </w:pPr>
          </w:p>
        </w:tc>
        <w:tc>
          <w:tcPr>
            <w:tcW w:w="914" w:type="dxa"/>
            <w:tcBorders>
              <w:top w:val="nil"/>
              <w:bottom w:val="nil"/>
            </w:tcBorders>
          </w:tcPr>
          <w:p>
            <w:pPr>
              <w:pStyle w:val="TableParagraph"/>
              <w:spacing w:before="33"/>
              <w:ind w:right="88"/>
              <w:rPr>
                <w:sz w:val="14"/>
              </w:rPr>
            </w:pPr>
            <w:r>
              <w:rPr>
                <w:w w:val="163"/>
                <w:sz w:val="14"/>
              </w:rPr>
              <w:t>-</w:t>
            </w:r>
          </w:p>
        </w:tc>
        <w:tc>
          <w:tcPr>
            <w:tcW w:w="915" w:type="dxa"/>
            <w:vMerge/>
            <w:tcBorders>
              <w:top w:val="nil"/>
              <w:bottom w:val="nil"/>
            </w:tcBorders>
          </w:tcPr>
          <w:p>
            <w:pPr>
              <w:rPr>
                <w:sz w:val="2"/>
                <w:szCs w:val="2"/>
              </w:rPr>
            </w:pPr>
          </w:p>
        </w:tc>
        <w:tc>
          <w:tcPr>
            <w:tcW w:w="914" w:type="dxa"/>
            <w:tcBorders>
              <w:top w:val="nil"/>
              <w:bottom w:val="nil"/>
            </w:tcBorders>
          </w:tcPr>
          <w:p>
            <w:pPr>
              <w:pStyle w:val="TableParagraph"/>
              <w:spacing w:before="33"/>
              <w:ind w:right="88"/>
              <w:rPr>
                <w:sz w:val="14"/>
              </w:rPr>
            </w:pPr>
            <w:r>
              <w:rPr>
                <w:w w:val="163"/>
                <w:sz w:val="14"/>
              </w:rPr>
              <w:t>-</w:t>
            </w:r>
          </w:p>
        </w:tc>
        <w:tc>
          <w:tcPr>
            <w:tcW w:w="975" w:type="dxa"/>
            <w:tcBorders>
              <w:top w:val="nil"/>
              <w:bottom w:val="nil"/>
            </w:tcBorders>
          </w:tcPr>
          <w:p>
            <w:pPr>
              <w:pStyle w:val="TableParagraph"/>
              <w:spacing w:before="33"/>
              <w:ind w:right="88"/>
              <w:rPr>
                <w:sz w:val="14"/>
              </w:rPr>
            </w:pPr>
            <w:r>
              <w:rPr>
                <w:w w:val="95"/>
                <w:sz w:val="14"/>
              </w:rPr>
              <w:t>13</w:t>
            </w:r>
          </w:p>
        </w:tc>
        <w:tc>
          <w:tcPr>
            <w:tcW w:w="976" w:type="dxa"/>
            <w:tcBorders>
              <w:top w:val="nil"/>
              <w:bottom w:val="nil"/>
            </w:tcBorders>
          </w:tcPr>
          <w:p>
            <w:pPr>
              <w:pStyle w:val="TableParagraph"/>
              <w:spacing w:before="33"/>
              <w:ind w:right="88"/>
              <w:rPr>
                <w:sz w:val="14"/>
              </w:rPr>
            </w:pPr>
            <w:r>
              <w:rPr>
                <w:w w:val="95"/>
                <w:sz w:val="14"/>
              </w:rPr>
              <w:t>42</w:t>
            </w:r>
          </w:p>
        </w:tc>
        <w:tc>
          <w:tcPr>
            <w:tcW w:w="975" w:type="dxa"/>
            <w:tcBorders>
              <w:top w:val="nil"/>
              <w:bottom w:val="nil"/>
            </w:tcBorders>
          </w:tcPr>
          <w:p>
            <w:pPr>
              <w:pStyle w:val="TableParagraph"/>
              <w:spacing w:before="33"/>
              <w:ind w:right="89"/>
              <w:rPr>
                <w:sz w:val="14"/>
              </w:rPr>
            </w:pPr>
            <w:r>
              <w:rPr>
                <w:w w:val="95"/>
                <w:sz w:val="14"/>
              </w:rPr>
              <w:t>24</w:t>
            </w:r>
          </w:p>
        </w:tc>
        <w:tc>
          <w:tcPr>
            <w:tcW w:w="976" w:type="dxa"/>
            <w:tcBorders>
              <w:top w:val="nil"/>
              <w:bottom w:val="nil"/>
            </w:tcBorders>
          </w:tcPr>
          <w:p>
            <w:pPr>
              <w:pStyle w:val="TableParagraph"/>
              <w:spacing w:before="33"/>
              <w:ind w:right="89"/>
              <w:rPr>
                <w:sz w:val="14"/>
              </w:rPr>
            </w:pPr>
            <w:r>
              <w:rPr>
                <w:w w:val="95"/>
                <w:sz w:val="14"/>
              </w:rPr>
              <w:t>18</w:t>
            </w:r>
          </w:p>
        </w:tc>
      </w:tr>
      <w:tr>
        <w:trPr>
          <w:trHeight w:val="253" w:hRule="atLeast"/>
        </w:trPr>
        <w:tc>
          <w:tcPr>
            <w:tcW w:w="1144" w:type="dxa"/>
            <w:tcBorders>
              <w:top w:val="nil"/>
              <w:bottom w:val="nil"/>
            </w:tcBorders>
          </w:tcPr>
          <w:p>
            <w:pPr>
              <w:pStyle w:val="TableParagraph"/>
              <w:tabs>
                <w:tab w:pos="621" w:val="left" w:leader="none"/>
              </w:tabs>
              <w:spacing w:before="33"/>
              <w:ind w:left="269"/>
              <w:jc w:val="left"/>
              <w:rPr>
                <w:sz w:val="14"/>
              </w:rPr>
            </w:pPr>
            <w:r>
              <w:rPr>
                <w:w w:val="110"/>
                <w:sz w:val="14"/>
              </w:rPr>
              <w:t>中</w:t>
              <w:tab/>
              <w:t>泊</w:t>
            </w:r>
            <w:r>
              <w:rPr>
                <w:spacing w:val="25"/>
                <w:w w:val="110"/>
                <w:sz w:val="14"/>
              </w:rPr>
              <w:t> </w:t>
            </w:r>
            <w:r>
              <w:rPr>
                <w:spacing w:val="-16"/>
                <w:w w:val="110"/>
                <w:sz w:val="14"/>
              </w:rPr>
              <w:t>町</w:t>
            </w:r>
          </w:p>
        </w:tc>
        <w:tc>
          <w:tcPr>
            <w:tcW w:w="915" w:type="dxa"/>
            <w:tcBorders>
              <w:top w:val="nil"/>
              <w:bottom w:val="nil"/>
            </w:tcBorders>
          </w:tcPr>
          <w:p>
            <w:pPr>
              <w:pStyle w:val="TableParagraph"/>
              <w:spacing w:before="33"/>
              <w:ind w:right="87"/>
              <w:rPr>
                <w:sz w:val="14"/>
              </w:rPr>
            </w:pPr>
            <w:r>
              <w:rPr>
                <w:w w:val="97"/>
                <w:sz w:val="14"/>
              </w:rPr>
              <w:t>6</w:t>
            </w:r>
          </w:p>
        </w:tc>
        <w:tc>
          <w:tcPr>
            <w:tcW w:w="914" w:type="dxa"/>
            <w:vMerge/>
            <w:tcBorders>
              <w:top w:val="nil"/>
              <w:bottom w:val="nil"/>
            </w:tcBorders>
          </w:tcPr>
          <w:p>
            <w:pPr>
              <w:rPr>
                <w:sz w:val="2"/>
                <w:szCs w:val="2"/>
              </w:rPr>
            </w:pPr>
          </w:p>
        </w:tc>
        <w:tc>
          <w:tcPr>
            <w:tcW w:w="914" w:type="dxa"/>
            <w:tcBorders>
              <w:top w:val="nil"/>
              <w:bottom w:val="nil"/>
            </w:tcBorders>
          </w:tcPr>
          <w:p>
            <w:pPr>
              <w:pStyle w:val="TableParagraph"/>
              <w:spacing w:before="33"/>
              <w:ind w:right="88"/>
              <w:rPr>
                <w:sz w:val="14"/>
              </w:rPr>
            </w:pPr>
            <w:r>
              <w:rPr>
                <w:w w:val="97"/>
                <w:sz w:val="14"/>
              </w:rPr>
              <w:t>5</w:t>
            </w:r>
          </w:p>
        </w:tc>
        <w:tc>
          <w:tcPr>
            <w:tcW w:w="915" w:type="dxa"/>
            <w:vMerge/>
            <w:tcBorders>
              <w:top w:val="nil"/>
              <w:bottom w:val="nil"/>
            </w:tcBorders>
          </w:tcPr>
          <w:p>
            <w:pPr>
              <w:rPr>
                <w:sz w:val="2"/>
                <w:szCs w:val="2"/>
              </w:rPr>
            </w:pPr>
          </w:p>
        </w:tc>
        <w:tc>
          <w:tcPr>
            <w:tcW w:w="914" w:type="dxa"/>
            <w:tcBorders>
              <w:top w:val="nil"/>
              <w:bottom w:val="nil"/>
            </w:tcBorders>
          </w:tcPr>
          <w:p>
            <w:pPr>
              <w:pStyle w:val="TableParagraph"/>
              <w:spacing w:before="33"/>
              <w:ind w:right="88"/>
              <w:rPr>
                <w:sz w:val="14"/>
              </w:rPr>
            </w:pPr>
            <w:r>
              <w:rPr>
                <w:w w:val="163"/>
                <w:sz w:val="14"/>
              </w:rPr>
              <w:t>-</w:t>
            </w:r>
          </w:p>
        </w:tc>
        <w:tc>
          <w:tcPr>
            <w:tcW w:w="975" w:type="dxa"/>
            <w:tcBorders>
              <w:top w:val="nil"/>
              <w:bottom w:val="nil"/>
            </w:tcBorders>
          </w:tcPr>
          <w:p>
            <w:pPr>
              <w:pStyle w:val="TableParagraph"/>
              <w:spacing w:before="33"/>
              <w:ind w:right="88"/>
              <w:rPr>
                <w:sz w:val="14"/>
              </w:rPr>
            </w:pPr>
            <w:r>
              <w:rPr>
                <w:w w:val="97"/>
                <w:sz w:val="14"/>
              </w:rPr>
              <w:t>6</w:t>
            </w:r>
          </w:p>
        </w:tc>
        <w:tc>
          <w:tcPr>
            <w:tcW w:w="976" w:type="dxa"/>
            <w:tcBorders>
              <w:top w:val="nil"/>
              <w:bottom w:val="nil"/>
            </w:tcBorders>
          </w:tcPr>
          <w:p>
            <w:pPr>
              <w:pStyle w:val="TableParagraph"/>
              <w:spacing w:before="33"/>
              <w:ind w:right="88"/>
              <w:rPr>
                <w:sz w:val="14"/>
              </w:rPr>
            </w:pPr>
            <w:r>
              <w:rPr>
                <w:w w:val="95"/>
                <w:sz w:val="14"/>
              </w:rPr>
              <w:t>44</w:t>
            </w:r>
          </w:p>
        </w:tc>
        <w:tc>
          <w:tcPr>
            <w:tcW w:w="975" w:type="dxa"/>
            <w:tcBorders>
              <w:top w:val="nil"/>
              <w:bottom w:val="nil"/>
            </w:tcBorders>
          </w:tcPr>
          <w:p>
            <w:pPr>
              <w:pStyle w:val="TableParagraph"/>
              <w:spacing w:before="33"/>
              <w:ind w:right="89"/>
              <w:rPr>
                <w:sz w:val="14"/>
              </w:rPr>
            </w:pPr>
            <w:r>
              <w:rPr>
                <w:w w:val="95"/>
                <w:sz w:val="14"/>
              </w:rPr>
              <w:t>12</w:t>
            </w:r>
          </w:p>
        </w:tc>
        <w:tc>
          <w:tcPr>
            <w:tcW w:w="976" w:type="dxa"/>
            <w:tcBorders>
              <w:top w:val="nil"/>
              <w:bottom w:val="nil"/>
            </w:tcBorders>
          </w:tcPr>
          <w:p>
            <w:pPr>
              <w:pStyle w:val="TableParagraph"/>
              <w:spacing w:before="33"/>
              <w:ind w:right="89"/>
              <w:rPr>
                <w:sz w:val="14"/>
              </w:rPr>
            </w:pPr>
            <w:r>
              <w:rPr>
                <w:w w:val="95"/>
                <w:sz w:val="14"/>
              </w:rPr>
              <w:t>32</w:t>
            </w:r>
          </w:p>
        </w:tc>
      </w:tr>
      <w:tr>
        <w:trPr>
          <w:trHeight w:val="249" w:hRule="atLeast"/>
        </w:trPr>
        <w:tc>
          <w:tcPr>
            <w:tcW w:w="1144" w:type="dxa"/>
            <w:tcBorders>
              <w:top w:val="nil"/>
              <w:bottom w:val="nil"/>
            </w:tcBorders>
            <w:shd w:val="clear" w:color="auto" w:fill="CCFFFF"/>
          </w:tcPr>
          <w:p>
            <w:pPr>
              <w:pStyle w:val="TableParagraph"/>
              <w:spacing w:before="22"/>
              <w:ind w:left="187"/>
              <w:jc w:val="left"/>
              <w:rPr>
                <w:sz w:val="14"/>
              </w:rPr>
            </w:pPr>
            <w:r>
              <w:rPr>
                <w:w w:val="110"/>
                <w:sz w:val="14"/>
              </w:rPr>
              <w:t>上 北 郡</w:t>
            </w:r>
          </w:p>
        </w:tc>
        <w:tc>
          <w:tcPr>
            <w:tcW w:w="915" w:type="dxa"/>
            <w:tcBorders>
              <w:top w:val="nil"/>
              <w:bottom w:val="nil"/>
            </w:tcBorders>
            <w:shd w:val="clear" w:color="auto" w:fill="CCFFFF"/>
          </w:tcPr>
          <w:p>
            <w:pPr>
              <w:pStyle w:val="TableParagraph"/>
              <w:spacing w:before="28"/>
              <w:ind w:right="88"/>
              <w:rPr>
                <w:sz w:val="14"/>
              </w:rPr>
            </w:pPr>
            <w:r>
              <w:rPr>
                <w:w w:val="95"/>
                <w:sz w:val="14"/>
              </w:rPr>
              <w:t>13</w:t>
            </w:r>
          </w:p>
        </w:tc>
        <w:tc>
          <w:tcPr>
            <w:tcW w:w="914" w:type="dxa"/>
            <w:tcBorders>
              <w:top w:val="nil"/>
              <w:bottom w:val="nil"/>
            </w:tcBorders>
            <w:shd w:val="clear" w:color="auto" w:fill="CCFFFF"/>
          </w:tcPr>
          <w:p>
            <w:pPr>
              <w:pStyle w:val="TableParagraph"/>
              <w:spacing w:before="28"/>
              <w:ind w:right="89"/>
              <w:rPr>
                <w:sz w:val="14"/>
              </w:rPr>
            </w:pPr>
            <w:r>
              <w:rPr>
                <w:w w:val="97"/>
                <w:sz w:val="14"/>
              </w:rPr>
              <w:t>1</w:t>
            </w:r>
          </w:p>
        </w:tc>
        <w:tc>
          <w:tcPr>
            <w:tcW w:w="914" w:type="dxa"/>
            <w:tcBorders>
              <w:top w:val="nil"/>
              <w:bottom w:val="nil"/>
            </w:tcBorders>
            <w:shd w:val="clear" w:color="auto" w:fill="CCFFFF"/>
          </w:tcPr>
          <w:p>
            <w:pPr>
              <w:pStyle w:val="TableParagraph"/>
              <w:spacing w:before="28"/>
              <w:ind w:right="90"/>
              <w:rPr>
                <w:sz w:val="14"/>
              </w:rPr>
            </w:pPr>
            <w:r>
              <w:rPr>
                <w:w w:val="97"/>
                <w:sz w:val="14"/>
              </w:rPr>
              <w:t>6</w:t>
            </w:r>
          </w:p>
        </w:tc>
        <w:tc>
          <w:tcPr>
            <w:tcW w:w="915" w:type="dxa"/>
            <w:tcBorders>
              <w:top w:val="nil"/>
              <w:bottom w:val="nil"/>
            </w:tcBorders>
            <w:shd w:val="clear" w:color="auto" w:fill="CCFFFF"/>
          </w:tcPr>
          <w:p>
            <w:pPr>
              <w:pStyle w:val="TableParagraph"/>
              <w:spacing w:before="28"/>
              <w:ind w:right="91"/>
              <w:rPr>
                <w:sz w:val="14"/>
              </w:rPr>
            </w:pPr>
            <w:r>
              <w:rPr>
                <w:w w:val="97"/>
                <w:sz w:val="14"/>
              </w:rPr>
              <w:t>6</w:t>
            </w:r>
          </w:p>
        </w:tc>
        <w:tc>
          <w:tcPr>
            <w:tcW w:w="914" w:type="dxa"/>
            <w:tcBorders>
              <w:top w:val="nil"/>
              <w:bottom w:val="nil"/>
            </w:tcBorders>
            <w:shd w:val="clear" w:color="auto" w:fill="CCFFFF"/>
          </w:tcPr>
          <w:p>
            <w:pPr>
              <w:pStyle w:val="TableParagraph"/>
              <w:spacing w:before="28"/>
              <w:ind w:right="91"/>
              <w:rPr>
                <w:sz w:val="14"/>
              </w:rPr>
            </w:pPr>
            <w:r>
              <w:rPr>
                <w:w w:val="163"/>
                <w:sz w:val="14"/>
              </w:rPr>
              <w:t>-</w:t>
            </w:r>
          </w:p>
        </w:tc>
        <w:tc>
          <w:tcPr>
            <w:tcW w:w="975" w:type="dxa"/>
            <w:tcBorders>
              <w:top w:val="nil"/>
              <w:bottom w:val="nil"/>
            </w:tcBorders>
            <w:shd w:val="clear" w:color="auto" w:fill="CCFFFF"/>
          </w:tcPr>
          <w:p>
            <w:pPr>
              <w:pStyle w:val="TableParagraph"/>
              <w:spacing w:before="28"/>
              <w:ind w:right="89"/>
              <w:rPr>
                <w:sz w:val="14"/>
              </w:rPr>
            </w:pPr>
            <w:r>
              <w:rPr>
                <w:w w:val="95"/>
                <w:sz w:val="14"/>
              </w:rPr>
              <w:t>164</w:t>
            </w:r>
          </w:p>
        </w:tc>
        <w:tc>
          <w:tcPr>
            <w:tcW w:w="976" w:type="dxa"/>
            <w:tcBorders>
              <w:top w:val="nil"/>
              <w:bottom w:val="nil"/>
            </w:tcBorders>
            <w:shd w:val="clear" w:color="auto" w:fill="CCFFFF"/>
          </w:tcPr>
          <w:p>
            <w:pPr>
              <w:pStyle w:val="TableParagraph"/>
              <w:spacing w:before="28"/>
              <w:ind w:right="91"/>
              <w:rPr>
                <w:sz w:val="14"/>
              </w:rPr>
            </w:pPr>
            <w:r>
              <w:rPr>
                <w:w w:val="95"/>
                <w:sz w:val="14"/>
              </w:rPr>
              <w:t>374</w:t>
            </w:r>
          </w:p>
        </w:tc>
        <w:tc>
          <w:tcPr>
            <w:tcW w:w="975" w:type="dxa"/>
            <w:tcBorders>
              <w:top w:val="nil"/>
              <w:bottom w:val="nil"/>
            </w:tcBorders>
            <w:shd w:val="clear" w:color="auto" w:fill="CCFFFF"/>
          </w:tcPr>
          <w:p>
            <w:pPr>
              <w:pStyle w:val="TableParagraph"/>
              <w:spacing w:before="28"/>
              <w:ind w:right="90"/>
              <w:rPr>
                <w:sz w:val="14"/>
              </w:rPr>
            </w:pPr>
            <w:r>
              <w:rPr>
                <w:w w:val="95"/>
                <w:sz w:val="14"/>
              </w:rPr>
              <w:t>185</w:t>
            </w:r>
          </w:p>
        </w:tc>
        <w:tc>
          <w:tcPr>
            <w:tcW w:w="976" w:type="dxa"/>
            <w:tcBorders>
              <w:top w:val="nil"/>
              <w:bottom w:val="nil"/>
            </w:tcBorders>
            <w:shd w:val="clear" w:color="auto" w:fill="CCFFFF"/>
          </w:tcPr>
          <w:p>
            <w:pPr>
              <w:pStyle w:val="TableParagraph"/>
              <w:spacing w:before="28"/>
              <w:ind w:right="90"/>
              <w:rPr>
                <w:sz w:val="14"/>
              </w:rPr>
            </w:pPr>
            <w:r>
              <w:rPr>
                <w:w w:val="95"/>
                <w:sz w:val="14"/>
              </w:rPr>
              <w:t>189</w:t>
            </w:r>
          </w:p>
        </w:tc>
      </w:tr>
      <w:tr>
        <w:trPr>
          <w:trHeight w:val="240" w:hRule="atLeast"/>
        </w:trPr>
        <w:tc>
          <w:tcPr>
            <w:tcW w:w="1144" w:type="dxa"/>
            <w:tcBorders>
              <w:top w:val="nil"/>
              <w:bottom w:val="nil"/>
            </w:tcBorders>
          </w:tcPr>
          <w:p>
            <w:pPr>
              <w:pStyle w:val="TableParagraph"/>
              <w:spacing w:before="25"/>
              <w:ind w:right="-87"/>
              <w:rPr>
                <w:sz w:val="14"/>
              </w:rPr>
            </w:pPr>
            <w:r>
              <w:rPr>
                <w:w w:val="110"/>
                <w:sz w:val="14"/>
              </w:rPr>
              <w:t>野 辺 地 町</w:t>
            </w:r>
            <w:r>
              <w:rPr>
                <w:sz w:val="14"/>
              </w:rPr>
              <w:t>  </w:t>
            </w:r>
          </w:p>
        </w:tc>
        <w:tc>
          <w:tcPr>
            <w:tcW w:w="915" w:type="dxa"/>
            <w:vMerge w:val="restart"/>
            <w:tcBorders>
              <w:top w:val="nil"/>
              <w:bottom w:val="nil"/>
            </w:tcBorders>
          </w:tcPr>
          <w:p>
            <w:pPr>
              <w:pStyle w:val="TableParagraph"/>
              <w:spacing w:before="25"/>
              <w:ind w:right="87"/>
              <w:rPr>
                <w:sz w:val="14"/>
              </w:rPr>
            </w:pPr>
            <w:r>
              <w:rPr>
                <w:w w:val="97"/>
                <w:sz w:val="14"/>
              </w:rPr>
              <w:t>3</w:t>
            </w:r>
          </w:p>
          <w:p>
            <w:pPr>
              <w:pStyle w:val="TableParagraph"/>
              <w:spacing w:before="61"/>
              <w:ind w:right="87"/>
              <w:rPr>
                <w:sz w:val="14"/>
              </w:rPr>
            </w:pPr>
            <w:r>
              <w:rPr>
                <w:w w:val="97"/>
                <w:sz w:val="14"/>
              </w:rPr>
              <w:t>5</w:t>
            </w:r>
          </w:p>
          <w:p>
            <w:pPr>
              <w:pStyle w:val="TableParagraph"/>
              <w:spacing w:before="61"/>
              <w:ind w:right="87"/>
              <w:rPr>
                <w:sz w:val="14"/>
              </w:rPr>
            </w:pPr>
            <w:r>
              <w:rPr>
                <w:w w:val="163"/>
                <w:sz w:val="14"/>
              </w:rPr>
              <w:t>-</w:t>
            </w:r>
          </w:p>
          <w:p>
            <w:pPr>
              <w:pStyle w:val="TableParagraph"/>
              <w:spacing w:before="61"/>
              <w:ind w:right="87"/>
              <w:rPr>
                <w:sz w:val="14"/>
              </w:rPr>
            </w:pPr>
            <w:r>
              <w:rPr>
                <w:w w:val="163"/>
                <w:sz w:val="14"/>
              </w:rPr>
              <w:t>-</w:t>
            </w:r>
          </w:p>
          <w:p>
            <w:pPr>
              <w:pStyle w:val="TableParagraph"/>
              <w:spacing w:line="316" w:lineRule="auto" w:before="61"/>
              <w:ind w:left="691" w:right="87"/>
              <w:rPr>
                <w:sz w:val="14"/>
              </w:rPr>
            </w:pPr>
            <w:r>
              <w:rPr>
                <w:w w:val="145"/>
                <w:sz w:val="14"/>
              </w:rPr>
              <w:t>- </w:t>
            </w:r>
            <w:r>
              <w:rPr>
                <w:w w:val="95"/>
                <w:sz w:val="14"/>
              </w:rPr>
              <w:t>1</w:t>
            </w:r>
          </w:p>
          <w:p>
            <w:pPr>
              <w:pStyle w:val="TableParagraph"/>
              <w:spacing w:before="1"/>
              <w:ind w:right="87"/>
              <w:rPr>
                <w:sz w:val="14"/>
              </w:rPr>
            </w:pPr>
            <w:r>
              <w:rPr>
                <w:w w:val="97"/>
                <w:sz w:val="14"/>
              </w:rPr>
              <w:t>4</w:t>
            </w:r>
          </w:p>
        </w:tc>
        <w:tc>
          <w:tcPr>
            <w:tcW w:w="914" w:type="dxa"/>
            <w:tcBorders>
              <w:top w:val="nil"/>
              <w:bottom w:val="nil"/>
            </w:tcBorders>
          </w:tcPr>
          <w:p>
            <w:pPr>
              <w:pStyle w:val="TableParagraph"/>
              <w:spacing w:before="25"/>
              <w:ind w:right="87"/>
              <w:rPr>
                <w:sz w:val="14"/>
              </w:rPr>
            </w:pPr>
            <w:r>
              <w:rPr>
                <w:w w:val="163"/>
                <w:sz w:val="14"/>
              </w:rPr>
              <w:t>-</w:t>
            </w:r>
          </w:p>
        </w:tc>
        <w:tc>
          <w:tcPr>
            <w:tcW w:w="914" w:type="dxa"/>
            <w:tcBorders>
              <w:top w:val="nil"/>
              <w:bottom w:val="nil"/>
            </w:tcBorders>
          </w:tcPr>
          <w:p>
            <w:pPr>
              <w:pStyle w:val="TableParagraph"/>
              <w:spacing w:before="25"/>
              <w:ind w:right="88"/>
              <w:rPr>
                <w:sz w:val="14"/>
              </w:rPr>
            </w:pPr>
            <w:r>
              <w:rPr>
                <w:w w:val="163"/>
                <w:sz w:val="14"/>
              </w:rPr>
              <w:t>-</w:t>
            </w:r>
          </w:p>
        </w:tc>
        <w:tc>
          <w:tcPr>
            <w:tcW w:w="915" w:type="dxa"/>
            <w:tcBorders>
              <w:top w:val="nil"/>
              <w:bottom w:val="nil"/>
            </w:tcBorders>
          </w:tcPr>
          <w:p>
            <w:pPr>
              <w:pStyle w:val="TableParagraph"/>
              <w:spacing w:before="25"/>
              <w:ind w:right="88"/>
              <w:rPr>
                <w:sz w:val="14"/>
              </w:rPr>
            </w:pPr>
            <w:r>
              <w:rPr>
                <w:w w:val="97"/>
                <w:sz w:val="14"/>
              </w:rPr>
              <w:t>3</w:t>
            </w:r>
          </w:p>
        </w:tc>
        <w:tc>
          <w:tcPr>
            <w:tcW w:w="914" w:type="dxa"/>
            <w:tcBorders>
              <w:top w:val="nil"/>
              <w:bottom w:val="nil"/>
            </w:tcBorders>
          </w:tcPr>
          <w:p>
            <w:pPr>
              <w:pStyle w:val="TableParagraph"/>
              <w:spacing w:before="25"/>
              <w:ind w:right="88"/>
              <w:rPr>
                <w:sz w:val="14"/>
              </w:rPr>
            </w:pPr>
            <w:r>
              <w:rPr>
                <w:w w:val="163"/>
                <w:sz w:val="14"/>
              </w:rPr>
              <w:t>-</w:t>
            </w:r>
          </w:p>
        </w:tc>
        <w:tc>
          <w:tcPr>
            <w:tcW w:w="975" w:type="dxa"/>
            <w:tcBorders>
              <w:top w:val="nil"/>
              <w:bottom w:val="nil"/>
            </w:tcBorders>
          </w:tcPr>
          <w:p>
            <w:pPr>
              <w:pStyle w:val="TableParagraph"/>
              <w:spacing w:before="25"/>
              <w:ind w:right="88"/>
              <w:rPr>
                <w:sz w:val="14"/>
              </w:rPr>
            </w:pPr>
            <w:r>
              <w:rPr>
                <w:w w:val="95"/>
                <w:sz w:val="14"/>
              </w:rPr>
              <w:t>53</w:t>
            </w:r>
          </w:p>
        </w:tc>
        <w:tc>
          <w:tcPr>
            <w:tcW w:w="976" w:type="dxa"/>
            <w:tcBorders>
              <w:top w:val="nil"/>
              <w:bottom w:val="nil"/>
            </w:tcBorders>
          </w:tcPr>
          <w:p>
            <w:pPr>
              <w:pStyle w:val="TableParagraph"/>
              <w:spacing w:before="25"/>
              <w:ind w:right="88"/>
              <w:rPr>
                <w:sz w:val="14"/>
              </w:rPr>
            </w:pPr>
            <w:r>
              <w:rPr>
                <w:w w:val="95"/>
                <w:sz w:val="14"/>
              </w:rPr>
              <w:t>129</w:t>
            </w:r>
          </w:p>
        </w:tc>
        <w:tc>
          <w:tcPr>
            <w:tcW w:w="975" w:type="dxa"/>
            <w:tcBorders>
              <w:top w:val="nil"/>
              <w:bottom w:val="nil"/>
            </w:tcBorders>
          </w:tcPr>
          <w:p>
            <w:pPr>
              <w:pStyle w:val="TableParagraph"/>
              <w:spacing w:before="25"/>
              <w:ind w:right="89"/>
              <w:rPr>
                <w:sz w:val="14"/>
              </w:rPr>
            </w:pPr>
            <w:r>
              <w:rPr>
                <w:w w:val="95"/>
                <w:sz w:val="14"/>
              </w:rPr>
              <w:t>78</w:t>
            </w:r>
          </w:p>
        </w:tc>
        <w:tc>
          <w:tcPr>
            <w:tcW w:w="976" w:type="dxa"/>
            <w:tcBorders>
              <w:top w:val="nil"/>
              <w:bottom w:val="nil"/>
            </w:tcBorders>
          </w:tcPr>
          <w:p>
            <w:pPr>
              <w:pStyle w:val="TableParagraph"/>
              <w:spacing w:before="25"/>
              <w:ind w:right="89"/>
              <w:rPr>
                <w:sz w:val="14"/>
              </w:rPr>
            </w:pPr>
            <w:r>
              <w:rPr>
                <w:w w:val="95"/>
                <w:sz w:val="14"/>
              </w:rPr>
              <w:t>51</w:t>
            </w:r>
          </w:p>
        </w:tc>
      </w:tr>
      <w:tr>
        <w:trPr>
          <w:trHeight w:val="248" w:hRule="atLeast"/>
        </w:trPr>
        <w:tc>
          <w:tcPr>
            <w:tcW w:w="1144" w:type="dxa"/>
            <w:tcBorders>
              <w:top w:val="nil"/>
              <w:bottom w:val="nil"/>
            </w:tcBorders>
          </w:tcPr>
          <w:p>
            <w:pPr>
              <w:pStyle w:val="TableParagraph"/>
              <w:tabs>
                <w:tab w:pos="621" w:val="left" w:leader="none"/>
              </w:tabs>
              <w:spacing w:before="33"/>
              <w:ind w:left="269"/>
              <w:jc w:val="left"/>
              <w:rPr>
                <w:sz w:val="14"/>
              </w:rPr>
            </w:pPr>
            <w:r>
              <w:rPr>
                <w:w w:val="110"/>
                <w:sz w:val="14"/>
              </w:rPr>
              <w:t>七</w:t>
              <w:tab/>
              <w:t>戸</w:t>
            </w:r>
            <w:r>
              <w:rPr>
                <w:spacing w:val="25"/>
                <w:w w:val="110"/>
                <w:sz w:val="14"/>
              </w:rPr>
              <w:t> </w:t>
            </w:r>
            <w:r>
              <w:rPr>
                <w:spacing w:val="-16"/>
                <w:w w:val="110"/>
                <w:sz w:val="14"/>
              </w:rPr>
              <w:t>町</w:t>
            </w:r>
          </w:p>
        </w:tc>
        <w:tc>
          <w:tcPr>
            <w:tcW w:w="915" w:type="dxa"/>
            <w:vMerge/>
            <w:tcBorders>
              <w:top w:val="nil"/>
              <w:bottom w:val="nil"/>
            </w:tcBorders>
          </w:tcPr>
          <w:p>
            <w:pPr>
              <w:rPr>
                <w:sz w:val="2"/>
                <w:szCs w:val="2"/>
              </w:rPr>
            </w:pPr>
          </w:p>
        </w:tc>
        <w:tc>
          <w:tcPr>
            <w:tcW w:w="914" w:type="dxa"/>
            <w:tcBorders>
              <w:top w:val="nil"/>
              <w:bottom w:val="nil"/>
            </w:tcBorders>
          </w:tcPr>
          <w:p>
            <w:pPr>
              <w:pStyle w:val="TableParagraph"/>
              <w:spacing w:before="33"/>
              <w:ind w:right="87"/>
              <w:rPr>
                <w:sz w:val="14"/>
              </w:rPr>
            </w:pPr>
            <w:r>
              <w:rPr>
                <w:w w:val="163"/>
                <w:sz w:val="14"/>
              </w:rPr>
              <w:t>-</w:t>
            </w:r>
          </w:p>
        </w:tc>
        <w:tc>
          <w:tcPr>
            <w:tcW w:w="914" w:type="dxa"/>
            <w:tcBorders>
              <w:top w:val="nil"/>
              <w:bottom w:val="nil"/>
            </w:tcBorders>
          </w:tcPr>
          <w:p>
            <w:pPr>
              <w:pStyle w:val="TableParagraph"/>
              <w:spacing w:before="33"/>
              <w:ind w:right="88"/>
              <w:rPr>
                <w:sz w:val="14"/>
              </w:rPr>
            </w:pPr>
            <w:r>
              <w:rPr>
                <w:w w:val="97"/>
                <w:sz w:val="14"/>
              </w:rPr>
              <w:t>4</w:t>
            </w:r>
          </w:p>
        </w:tc>
        <w:tc>
          <w:tcPr>
            <w:tcW w:w="915" w:type="dxa"/>
            <w:tcBorders>
              <w:top w:val="nil"/>
              <w:bottom w:val="nil"/>
            </w:tcBorders>
          </w:tcPr>
          <w:p>
            <w:pPr>
              <w:pStyle w:val="TableParagraph"/>
              <w:spacing w:before="33"/>
              <w:ind w:right="88"/>
              <w:rPr>
                <w:sz w:val="14"/>
              </w:rPr>
            </w:pPr>
            <w:r>
              <w:rPr>
                <w:w w:val="97"/>
                <w:sz w:val="14"/>
              </w:rPr>
              <w:t>1</w:t>
            </w:r>
          </w:p>
        </w:tc>
        <w:tc>
          <w:tcPr>
            <w:tcW w:w="914" w:type="dxa"/>
            <w:tcBorders>
              <w:top w:val="nil"/>
              <w:bottom w:val="nil"/>
            </w:tcBorders>
          </w:tcPr>
          <w:p>
            <w:pPr>
              <w:pStyle w:val="TableParagraph"/>
              <w:spacing w:before="33"/>
              <w:ind w:right="88"/>
              <w:rPr>
                <w:sz w:val="14"/>
              </w:rPr>
            </w:pPr>
            <w:r>
              <w:rPr>
                <w:w w:val="163"/>
                <w:sz w:val="14"/>
              </w:rPr>
              <w:t>-</w:t>
            </w:r>
          </w:p>
        </w:tc>
        <w:tc>
          <w:tcPr>
            <w:tcW w:w="975" w:type="dxa"/>
            <w:tcBorders>
              <w:top w:val="nil"/>
              <w:bottom w:val="nil"/>
            </w:tcBorders>
          </w:tcPr>
          <w:p>
            <w:pPr>
              <w:pStyle w:val="TableParagraph"/>
              <w:spacing w:before="33"/>
              <w:ind w:right="88"/>
              <w:rPr>
                <w:sz w:val="14"/>
              </w:rPr>
            </w:pPr>
            <w:r>
              <w:rPr>
                <w:w w:val="95"/>
                <w:sz w:val="14"/>
              </w:rPr>
              <w:t>58</w:t>
            </w:r>
          </w:p>
        </w:tc>
        <w:tc>
          <w:tcPr>
            <w:tcW w:w="976" w:type="dxa"/>
            <w:tcBorders>
              <w:top w:val="nil"/>
              <w:bottom w:val="nil"/>
            </w:tcBorders>
          </w:tcPr>
          <w:p>
            <w:pPr>
              <w:pStyle w:val="TableParagraph"/>
              <w:spacing w:before="33"/>
              <w:ind w:right="88"/>
              <w:rPr>
                <w:sz w:val="14"/>
              </w:rPr>
            </w:pPr>
            <w:r>
              <w:rPr>
                <w:w w:val="95"/>
                <w:sz w:val="14"/>
              </w:rPr>
              <w:t>72</w:t>
            </w:r>
          </w:p>
        </w:tc>
        <w:tc>
          <w:tcPr>
            <w:tcW w:w="975" w:type="dxa"/>
            <w:tcBorders>
              <w:top w:val="nil"/>
              <w:bottom w:val="nil"/>
            </w:tcBorders>
          </w:tcPr>
          <w:p>
            <w:pPr>
              <w:pStyle w:val="TableParagraph"/>
              <w:spacing w:before="33"/>
              <w:ind w:right="89"/>
              <w:rPr>
                <w:sz w:val="14"/>
              </w:rPr>
            </w:pPr>
            <w:r>
              <w:rPr>
                <w:w w:val="95"/>
                <w:sz w:val="14"/>
              </w:rPr>
              <w:t>43</w:t>
            </w:r>
          </w:p>
        </w:tc>
        <w:tc>
          <w:tcPr>
            <w:tcW w:w="976" w:type="dxa"/>
            <w:tcBorders>
              <w:top w:val="nil"/>
              <w:bottom w:val="nil"/>
            </w:tcBorders>
          </w:tcPr>
          <w:p>
            <w:pPr>
              <w:pStyle w:val="TableParagraph"/>
              <w:spacing w:before="33"/>
              <w:ind w:right="89"/>
              <w:rPr>
                <w:sz w:val="14"/>
              </w:rPr>
            </w:pPr>
            <w:r>
              <w:rPr>
                <w:w w:val="95"/>
                <w:sz w:val="14"/>
              </w:rPr>
              <w:t>29</w:t>
            </w:r>
          </w:p>
        </w:tc>
      </w:tr>
      <w:tr>
        <w:trPr>
          <w:trHeight w:val="248" w:hRule="atLeast"/>
        </w:trPr>
        <w:tc>
          <w:tcPr>
            <w:tcW w:w="1144" w:type="dxa"/>
            <w:tcBorders>
              <w:top w:val="nil"/>
              <w:bottom w:val="nil"/>
            </w:tcBorders>
          </w:tcPr>
          <w:p>
            <w:pPr>
              <w:pStyle w:val="TableParagraph"/>
              <w:tabs>
                <w:tab w:pos="621" w:val="left" w:leader="none"/>
              </w:tabs>
              <w:spacing w:before="33"/>
              <w:ind w:left="269"/>
              <w:jc w:val="left"/>
              <w:rPr>
                <w:sz w:val="14"/>
              </w:rPr>
            </w:pPr>
            <w:r>
              <w:rPr>
                <w:w w:val="110"/>
                <w:sz w:val="14"/>
              </w:rPr>
              <w:t>六</w:t>
              <w:tab/>
              <w:t>戸</w:t>
            </w:r>
            <w:r>
              <w:rPr>
                <w:spacing w:val="25"/>
                <w:w w:val="110"/>
                <w:sz w:val="14"/>
              </w:rPr>
              <w:t> </w:t>
            </w:r>
            <w:r>
              <w:rPr>
                <w:spacing w:val="-16"/>
                <w:w w:val="110"/>
                <w:sz w:val="14"/>
              </w:rPr>
              <w:t>町</w:t>
            </w:r>
          </w:p>
        </w:tc>
        <w:tc>
          <w:tcPr>
            <w:tcW w:w="915" w:type="dxa"/>
            <w:vMerge/>
            <w:tcBorders>
              <w:top w:val="nil"/>
              <w:bottom w:val="nil"/>
            </w:tcBorders>
          </w:tcPr>
          <w:p>
            <w:pPr>
              <w:rPr>
                <w:sz w:val="2"/>
                <w:szCs w:val="2"/>
              </w:rPr>
            </w:pPr>
          </w:p>
        </w:tc>
        <w:tc>
          <w:tcPr>
            <w:tcW w:w="914" w:type="dxa"/>
            <w:tcBorders>
              <w:top w:val="nil"/>
              <w:bottom w:val="nil"/>
            </w:tcBorders>
          </w:tcPr>
          <w:p>
            <w:pPr>
              <w:pStyle w:val="TableParagraph"/>
              <w:spacing w:before="33"/>
              <w:ind w:right="87"/>
              <w:rPr>
                <w:sz w:val="14"/>
              </w:rPr>
            </w:pPr>
            <w:r>
              <w:rPr>
                <w:w w:val="163"/>
                <w:sz w:val="14"/>
              </w:rPr>
              <w:t>-</w:t>
            </w:r>
          </w:p>
        </w:tc>
        <w:tc>
          <w:tcPr>
            <w:tcW w:w="914" w:type="dxa"/>
            <w:tcBorders>
              <w:top w:val="nil"/>
              <w:bottom w:val="nil"/>
            </w:tcBorders>
          </w:tcPr>
          <w:p>
            <w:pPr>
              <w:pStyle w:val="TableParagraph"/>
              <w:spacing w:before="33"/>
              <w:ind w:right="88"/>
              <w:rPr>
                <w:sz w:val="14"/>
              </w:rPr>
            </w:pPr>
            <w:r>
              <w:rPr>
                <w:w w:val="163"/>
                <w:sz w:val="14"/>
              </w:rPr>
              <w:t>-</w:t>
            </w:r>
          </w:p>
        </w:tc>
        <w:tc>
          <w:tcPr>
            <w:tcW w:w="915" w:type="dxa"/>
            <w:tcBorders>
              <w:top w:val="nil"/>
              <w:bottom w:val="nil"/>
            </w:tcBorders>
          </w:tcPr>
          <w:p>
            <w:pPr>
              <w:pStyle w:val="TableParagraph"/>
              <w:spacing w:before="33"/>
              <w:ind w:right="88"/>
              <w:rPr>
                <w:sz w:val="14"/>
              </w:rPr>
            </w:pPr>
            <w:r>
              <w:rPr>
                <w:w w:val="163"/>
                <w:sz w:val="14"/>
              </w:rPr>
              <w:t>-</w:t>
            </w:r>
          </w:p>
        </w:tc>
        <w:tc>
          <w:tcPr>
            <w:tcW w:w="914" w:type="dxa"/>
            <w:tcBorders>
              <w:top w:val="nil"/>
              <w:bottom w:val="nil"/>
            </w:tcBorders>
          </w:tcPr>
          <w:p>
            <w:pPr>
              <w:pStyle w:val="TableParagraph"/>
              <w:spacing w:before="33"/>
              <w:ind w:right="88"/>
              <w:rPr>
                <w:sz w:val="14"/>
              </w:rPr>
            </w:pPr>
            <w:r>
              <w:rPr>
                <w:w w:val="163"/>
                <w:sz w:val="14"/>
              </w:rPr>
              <w:t>-</w:t>
            </w:r>
          </w:p>
        </w:tc>
        <w:tc>
          <w:tcPr>
            <w:tcW w:w="975" w:type="dxa"/>
            <w:tcBorders>
              <w:top w:val="nil"/>
              <w:bottom w:val="nil"/>
            </w:tcBorders>
          </w:tcPr>
          <w:p>
            <w:pPr>
              <w:pStyle w:val="TableParagraph"/>
              <w:spacing w:before="33"/>
              <w:ind w:right="88"/>
              <w:rPr>
                <w:sz w:val="14"/>
              </w:rPr>
            </w:pPr>
            <w:r>
              <w:rPr>
                <w:w w:val="95"/>
                <w:sz w:val="14"/>
              </w:rPr>
              <w:t>25</w:t>
            </w:r>
          </w:p>
        </w:tc>
        <w:tc>
          <w:tcPr>
            <w:tcW w:w="976" w:type="dxa"/>
            <w:tcBorders>
              <w:top w:val="nil"/>
              <w:bottom w:val="nil"/>
            </w:tcBorders>
          </w:tcPr>
          <w:p>
            <w:pPr>
              <w:pStyle w:val="TableParagraph"/>
              <w:spacing w:before="33"/>
              <w:ind w:right="88"/>
              <w:rPr>
                <w:sz w:val="14"/>
              </w:rPr>
            </w:pPr>
            <w:r>
              <w:rPr>
                <w:w w:val="95"/>
                <w:sz w:val="14"/>
              </w:rPr>
              <w:t>44</w:t>
            </w:r>
          </w:p>
        </w:tc>
        <w:tc>
          <w:tcPr>
            <w:tcW w:w="975" w:type="dxa"/>
            <w:tcBorders>
              <w:top w:val="nil"/>
              <w:bottom w:val="nil"/>
            </w:tcBorders>
          </w:tcPr>
          <w:p>
            <w:pPr>
              <w:pStyle w:val="TableParagraph"/>
              <w:spacing w:before="33"/>
              <w:ind w:right="89"/>
              <w:rPr>
                <w:sz w:val="14"/>
              </w:rPr>
            </w:pPr>
            <w:r>
              <w:rPr>
                <w:w w:val="95"/>
                <w:sz w:val="14"/>
              </w:rPr>
              <w:t>12</w:t>
            </w:r>
          </w:p>
        </w:tc>
        <w:tc>
          <w:tcPr>
            <w:tcW w:w="976" w:type="dxa"/>
            <w:tcBorders>
              <w:top w:val="nil"/>
              <w:bottom w:val="nil"/>
            </w:tcBorders>
          </w:tcPr>
          <w:p>
            <w:pPr>
              <w:pStyle w:val="TableParagraph"/>
              <w:spacing w:before="33"/>
              <w:ind w:right="89"/>
              <w:rPr>
                <w:sz w:val="14"/>
              </w:rPr>
            </w:pPr>
            <w:r>
              <w:rPr>
                <w:w w:val="95"/>
                <w:sz w:val="14"/>
              </w:rPr>
              <w:t>32</w:t>
            </w:r>
          </w:p>
        </w:tc>
      </w:tr>
      <w:tr>
        <w:trPr>
          <w:trHeight w:val="248" w:hRule="atLeast"/>
        </w:trPr>
        <w:tc>
          <w:tcPr>
            <w:tcW w:w="1144" w:type="dxa"/>
            <w:tcBorders>
              <w:top w:val="nil"/>
              <w:bottom w:val="nil"/>
            </w:tcBorders>
          </w:tcPr>
          <w:p>
            <w:pPr>
              <w:pStyle w:val="TableParagraph"/>
              <w:tabs>
                <w:tab w:pos="621" w:val="left" w:leader="none"/>
              </w:tabs>
              <w:spacing w:before="33"/>
              <w:ind w:left="269"/>
              <w:jc w:val="left"/>
              <w:rPr>
                <w:sz w:val="14"/>
              </w:rPr>
            </w:pPr>
            <w:r>
              <w:rPr>
                <w:w w:val="110"/>
                <w:sz w:val="14"/>
              </w:rPr>
              <w:t>横</w:t>
              <w:tab/>
              <w:t>浜</w:t>
            </w:r>
            <w:r>
              <w:rPr>
                <w:spacing w:val="25"/>
                <w:w w:val="110"/>
                <w:sz w:val="14"/>
              </w:rPr>
              <w:t> </w:t>
            </w:r>
            <w:r>
              <w:rPr>
                <w:spacing w:val="-16"/>
                <w:w w:val="110"/>
                <w:sz w:val="14"/>
              </w:rPr>
              <w:t>町</w:t>
            </w:r>
          </w:p>
        </w:tc>
        <w:tc>
          <w:tcPr>
            <w:tcW w:w="915" w:type="dxa"/>
            <w:vMerge/>
            <w:tcBorders>
              <w:top w:val="nil"/>
              <w:bottom w:val="nil"/>
            </w:tcBorders>
          </w:tcPr>
          <w:p>
            <w:pPr>
              <w:rPr>
                <w:sz w:val="2"/>
                <w:szCs w:val="2"/>
              </w:rPr>
            </w:pPr>
          </w:p>
        </w:tc>
        <w:tc>
          <w:tcPr>
            <w:tcW w:w="914" w:type="dxa"/>
            <w:tcBorders>
              <w:top w:val="nil"/>
              <w:bottom w:val="nil"/>
            </w:tcBorders>
          </w:tcPr>
          <w:p>
            <w:pPr>
              <w:pStyle w:val="TableParagraph"/>
              <w:spacing w:before="33"/>
              <w:ind w:right="87"/>
              <w:rPr>
                <w:sz w:val="14"/>
              </w:rPr>
            </w:pPr>
            <w:r>
              <w:rPr>
                <w:w w:val="163"/>
                <w:sz w:val="14"/>
              </w:rPr>
              <w:t>-</w:t>
            </w:r>
          </w:p>
        </w:tc>
        <w:tc>
          <w:tcPr>
            <w:tcW w:w="914" w:type="dxa"/>
            <w:tcBorders>
              <w:top w:val="nil"/>
              <w:bottom w:val="nil"/>
            </w:tcBorders>
          </w:tcPr>
          <w:p>
            <w:pPr>
              <w:pStyle w:val="TableParagraph"/>
              <w:spacing w:before="33"/>
              <w:ind w:right="88"/>
              <w:rPr>
                <w:sz w:val="14"/>
              </w:rPr>
            </w:pPr>
            <w:r>
              <w:rPr>
                <w:w w:val="163"/>
                <w:sz w:val="14"/>
              </w:rPr>
              <w:t>-</w:t>
            </w:r>
          </w:p>
        </w:tc>
        <w:tc>
          <w:tcPr>
            <w:tcW w:w="915" w:type="dxa"/>
            <w:tcBorders>
              <w:top w:val="nil"/>
              <w:bottom w:val="nil"/>
            </w:tcBorders>
          </w:tcPr>
          <w:p>
            <w:pPr>
              <w:pStyle w:val="TableParagraph"/>
              <w:spacing w:before="33"/>
              <w:ind w:right="88"/>
              <w:rPr>
                <w:sz w:val="14"/>
              </w:rPr>
            </w:pPr>
            <w:r>
              <w:rPr>
                <w:w w:val="163"/>
                <w:sz w:val="14"/>
              </w:rPr>
              <w:t>-</w:t>
            </w:r>
          </w:p>
        </w:tc>
        <w:tc>
          <w:tcPr>
            <w:tcW w:w="914" w:type="dxa"/>
            <w:tcBorders>
              <w:top w:val="nil"/>
              <w:bottom w:val="nil"/>
            </w:tcBorders>
          </w:tcPr>
          <w:p>
            <w:pPr>
              <w:pStyle w:val="TableParagraph"/>
              <w:spacing w:before="33"/>
              <w:ind w:right="88"/>
              <w:rPr>
                <w:sz w:val="14"/>
              </w:rPr>
            </w:pPr>
            <w:r>
              <w:rPr>
                <w:w w:val="163"/>
                <w:sz w:val="14"/>
              </w:rPr>
              <w:t>-</w:t>
            </w:r>
          </w:p>
        </w:tc>
        <w:tc>
          <w:tcPr>
            <w:tcW w:w="975" w:type="dxa"/>
            <w:tcBorders>
              <w:top w:val="nil"/>
              <w:bottom w:val="nil"/>
            </w:tcBorders>
          </w:tcPr>
          <w:p>
            <w:pPr>
              <w:pStyle w:val="TableParagraph"/>
              <w:spacing w:before="33"/>
              <w:ind w:right="88"/>
              <w:rPr>
                <w:sz w:val="14"/>
              </w:rPr>
            </w:pPr>
            <w:r>
              <w:rPr>
                <w:w w:val="97"/>
                <w:sz w:val="14"/>
              </w:rPr>
              <w:t>1</w:t>
            </w:r>
          </w:p>
        </w:tc>
        <w:tc>
          <w:tcPr>
            <w:tcW w:w="976" w:type="dxa"/>
            <w:tcBorders>
              <w:top w:val="nil"/>
              <w:bottom w:val="nil"/>
            </w:tcBorders>
          </w:tcPr>
          <w:p>
            <w:pPr>
              <w:pStyle w:val="TableParagraph"/>
              <w:spacing w:before="33"/>
              <w:ind w:right="89"/>
              <w:rPr>
                <w:sz w:val="14"/>
              </w:rPr>
            </w:pPr>
            <w:r>
              <w:rPr>
                <w:w w:val="97"/>
                <w:sz w:val="14"/>
              </w:rPr>
              <w:t>4</w:t>
            </w:r>
          </w:p>
        </w:tc>
        <w:tc>
          <w:tcPr>
            <w:tcW w:w="975" w:type="dxa"/>
            <w:tcBorders>
              <w:top w:val="nil"/>
              <w:bottom w:val="nil"/>
            </w:tcBorders>
          </w:tcPr>
          <w:p>
            <w:pPr>
              <w:pStyle w:val="TableParagraph"/>
              <w:spacing w:before="33"/>
              <w:ind w:right="89"/>
              <w:rPr>
                <w:sz w:val="14"/>
              </w:rPr>
            </w:pPr>
            <w:r>
              <w:rPr>
                <w:w w:val="97"/>
                <w:sz w:val="14"/>
              </w:rPr>
              <w:t>2</w:t>
            </w:r>
          </w:p>
        </w:tc>
        <w:tc>
          <w:tcPr>
            <w:tcW w:w="976" w:type="dxa"/>
            <w:tcBorders>
              <w:top w:val="nil"/>
              <w:bottom w:val="nil"/>
            </w:tcBorders>
          </w:tcPr>
          <w:p>
            <w:pPr>
              <w:pStyle w:val="TableParagraph"/>
              <w:spacing w:before="33"/>
              <w:ind w:right="90"/>
              <w:rPr>
                <w:sz w:val="14"/>
              </w:rPr>
            </w:pPr>
            <w:r>
              <w:rPr>
                <w:w w:val="97"/>
                <w:sz w:val="14"/>
              </w:rPr>
              <w:t>2</w:t>
            </w:r>
          </w:p>
        </w:tc>
      </w:tr>
      <w:tr>
        <w:trPr>
          <w:trHeight w:val="248" w:hRule="atLeast"/>
        </w:trPr>
        <w:tc>
          <w:tcPr>
            <w:tcW w:w="1144" w:type="dxa"/>
            <w:tcBorders>
              <w:top w:val="nil"/>
              <w:bottom w:val="nil"/>
            </w:tcBorders>
          </w:tcPr>
          <w:p>
            <w:pPr>
              <w:pStyle w:val="TableParagraph"/>
              <w:tabs>
                <w:tab w:pos="621" w:val="left" w:leader="none"/>
              </w:tabs>
              <w:spacing w:before="33"/>
              <w:ind w:left="269"/>
              <w:jc w:val="left"/>
              <w:rPr>
                <w:sz w:val="14"/>
              </w:rPr>
            </w:pPr>
            <w:r>
              <w:rPr>
                <w:w w:val="110"/>
                <w:sz w:val="14"/>
              </w:rPr>
              <w:t>東</w:t>
              <w:tab/>
              <w:t>北</w:t>
            </w:r>
            <w:r>
              <w:rPr>
                <w:spacing w:val="25"/>
                <w:w w:val="110"/>
                <w:sz w:val="14"/>
              </w:rPr>
              <w:t> </w:t>
            </w:r>
            <w:r>
              <w:rPr>
                <w:spacing w:val="-16"/>
                <w:w w:val="110"/>
                <w:sz w:val="14"/>
              </w:rPr>
              <w:t>町</w:t>
            </w:r>
          </w:p>
        </w:tc>
        <w:tc>
          <w:tcPr>
            <w:tcW w:w="915" w:type="dxa"/>
            <w:vMerge/>
            <w:tcBorders>
              <w:top w:val="nil"/>
              <w:bottom w:val="nil"/>
            </w:tcBorders>
          </w:tcPr>
          <w:p>
            <w:pPr>
              <w:rPr>
                <w:sz w:val="2"/>
                <w:szCs w:val="2"/>
              </w:rPr>
            </w:pPr>
          </w:p>
        </w:tc>
        <w:tc>
          <w:tcPr>
            <w:tcW w:w="914" w:type="dxa"/>
            <w:tcBorders>
              <w:top w:val="nil"/>
              <w:bottom w:val="nil"/>
            </w:tcBorders>
          </w:tcPr>
          <w:p>
            <w:pPr>
              <w:pStyle w:val="TableParagraph"/>
              <w:spacing w:before="33"/>
              <w:ind w:right="87"/>
              <w:rPr>
                <w:sz w:val="14"/>
              </w:rPr>
            </w:pPr>
            <w:r>
              <w:rPr>
                <w:w w:val="163"/>
                <w:sz w:val="14"/>
              </w:rPr>
              <w:t>-</w:t>
            </w:r>
          </w:p>
        </w:tc>
        <w:tc>
          <w:tcPr>
            <w:tcW w:w="914" w:type="dxa"/>
            <w:tcBorders>
              <w:top w:val="nil"/>
              <w:bottom w:val="nil"/>
            </w:tcBorders>
          </w:tcPr>
          <w:p>
            <w:pPr>
              <w:pStyle w:val="TableParagraph"/>
              <w:spacing w:before="33"/>
              <w:ind w:right="88"/>
              <w:rPr>
                <w:sz w:val="14"/>
              </w:rPr>
            </w:pPr>
            <w:r>
              <w:rPr>
                <w:w w:val="163"/>
                <w:sz w:val="14"/>
              </w:rPr>
              <w:t>-</w:t>
            </w:r>
          </w:p>
        </w:tc>
        <w:tc>
          <w:tcPr>
            <w:tcW w:w="915" w:type="dxa"/>
            <w:tcBorders>
              <w:top w:val="nil"/>
              <w:bottom w:val="nil"/>
            </w:tcBorders>
          </w:tcPr>
          <w:p>
            <w:pPr>
              <w:pStyle w:val="TableParagraph"/>
              <w:spacing w:before="33"/>
              <w:ind w:right="88"/>
              <w:rPr>
                <w:sz w:val="14"/>
              </w:rPr>
            </w:pPr>
            <w:r>
              <w:rPr>
                <w:w w:val="163"/>
                <w:sz w:val="14"/>
              </w:rPr>
              <w:t>-</w:t>
            </w:r>
          </w:p>
        </w:tc>
        <w:tc>
          <w:tcPr>
            <w:tcW w:w="914" w:type="dxa"/>
            <w:tcBorders>
              <w:top w:val="nil"/>
              <w:bottom w:val="nil"/>
            </w:tcBorders>
          </w:tcPr>
          <w:p>
            <w:pPr>
              <w:pStyle w:val="TableParagraph"/>
              <w:spacing w:before="33"/>
              <w:ind w:right="88"/>
              <w:rPr>
                <w:sz w:val="14"/>
              </w:rPr>
            </w:pPr>
            <w:r>
              <w:rPr>
                <w:w w:val="163"/>
                <w:sz w:val="14"/>
              </w:rPr>
              <w:t>-</w:t>
            </w:r>
          </w:p>
        </w:tc>
        <w:tc>
          <w:tcPr>
            <w:tcW w:w="975" w:type="dxa"/>
            <w:tcBorders>
              <w:top w:val="nil"/>
              <w:bottom w:val="nil"/>
            </w:tcBorders>
          </w:tcPr>
          <w:p>
            <w:pPr>
              <w:pStyle w:val="TableParagraph"/>
              <w:spacing w:before="33"/>
              <w:ind w:right="88"/>
              <w:rPr>
                <w:sz w:val="14"/>
              </w:rPr>
            </w:pPr>
            <w:r>
              <w:rPr>
                <w:w w:val="163"/>
                <w:sz w:val="14"/>
              </w:rPr>
              <w:t>-</w:t>
            </w:r>
          </w:p>
        </w:tc>
        <w:tc>
          <w:tcPr>
            <w:tcW w:w="976" w:type="dxa"/>
            <w:tcBorders>
              <w:top w:val="nil"/>
              <w:bottom w:val="nil"/>
            </w:tcBorders>
          </w:tcPr>
          <w:p>
            <w:pPr>
              <w:pStyle w:val="TableParagraph"/>
              <w:spacing w:before="33"/>
              <w:ind w:right="89"/>
              <w:rPr>
                <w:sz w:val="14"/>
              </w:rPr>
            </w:pPr>
            <w:r>
              <w:rPr>
                <w:w w:val="163"/>
                <w:sz w:val="14"/>
              </w:rPr>
              <w:t>-</w:t>
            </w:r>
          </w:p>
        </w:tc>
        <w:tc>
          <w:tcPr>
            <w:tcW w:w="975" w:type="dxa"/>
            <w:tcBorders>
              <w:top w:val="nil"/>
              <w:bottom w:val="nil"/>
            </w:tcBorders>
          </w:tcPr>
          <w:p>
            <w:pPr>
              <w:pStyle w:val="TableParagraph"/>
              <w:spacing w:before="33"/>
              <w:ind w:right="89"/>
              <w:rPr>
                <w:sz w:val="14"/>
              </w:rPr>
            </w:pPr>
            <w:r>
              <w:rPr>
                <w:w w:val="163"/>
                <w:sz w:val="14"/>
              </w:rPr>
              <w:t>-</w:t>
            </w:r>
          </w:p>
        </w:tc>
        <w:tc>
          <w:tcPr>
            <w:tcW w:w="976" w:type="dxa"/>
            <w:tcBorders>
              <w:top w:val="nil"/>
              <w:bottom w:val="nil"/>
            </w:tcBorders>
          </w:tcPr>
          <w:p>
            <w:pPr>
              <w:pStyle w:val="TableParagraph"/>
              <w:spacing w:before="33"/>
              <w:ind w:right="90"/>
              <w:rPr>
                <w:sz w:val="14"/>
              </w:rPr>
            </w:pPr>
            <w:r>
              <w:rPr>
                <w:w w:val="163"/>
                <w:sz w:val="14"/>
              </w:rPr>
              <w:t>-</w:t>
            </w:r>
          </w:p>
        </w:tc>
      </w:tr>
      <w:tr>
        <w:trPr>
          <w:trHeight w:val="248" w:hRule="atLeast"/>
        </w:trPr>
        <w:tc>
          <w:tcPr>
            <w:tcW w:w="1144" w:type="dxa"/>
            <w:tcBorders>
              <w:top w:val="nil"/>
              <w:bottom w:val="nil"/>
            </w:tcBorders>
          </w:tcPr>
          <w:p>
            <w:pPr>
              <w:pStyle w:val="TableParagraph"/>
              <w:spacing w:before="33"/>
              <w:ind w:right="-87"/>
              <w:rPr>
                <w:sz w:val="14"/>
              </w:rPr>
            </w:pPr>
            <w:r>
              <w:rPr>
                <w:w w:val="110"/>
                <w:sz w:val="14"/>
              </w:rPr>
              <w:t>六 ヶ 所 村</w:t>
            </w:r>
            <w:r>
              <w:rPr>
                <w:sz w:val="14"/>
              </w:rPr>
              <w:t>  </w:t>
            </w:r>
          </w:p>
        </w:tc>
        <w:tc>
          <w:tcPr>
            <w:tcW w:w="915" w:type="dxa"/>
            <w:vMerge/>
            <w:tcBorders>
              <w:top w:val="nil"/>
              <w:bottom w:val="nil"/>
            </w:tcBorders>
          </w:tcPr>
          <w:p>
            <w:pPr>
              <w:rPr>
                <w:sz w:val="2"/>
                <w:szCs w:val="2"/>
              </w:rPr>
            </w:pPr>
          </w:p>
        </w:tc>
        <w:tc>
          <w:tcPr>
            <w:tcW w:w="914" w:type="dxa"/>
            <w:tcBorders>
              <w:top w:val="nil"/>
              <w:bottom w:val="nil"/>
            </w:tcBorders>
          </w:tcPr>
          <w:p>
            <w:pPr>
              <w:pStyle w:val="TableParagraph"/>
              <w:spacing w:before="33"/>
              <w:ind w:right="87"/>
              <w:rPr>
                <w:sz w:val="14"/>
              </w:rPr>
            </w:pPr>
            <w:r>
              <w:rPr>
                <w:w w:val="163"/>
                <w:sz w:val="14"/>
              </w:rPr>
              <w:t>-</w:t>
            </w:r>
          </w:p>
        </w:tc>
        <w:tc>
          <w:tcPr>
            <w:tcW w:w="914" w:type="dxa"/>
            <w:tcBorders>
              <w:top w:val="nil"/>
              <w:bottom w:val="nil"/>
            </w:tcBorders>
          </w:tcPr>
          <w:p>
            <w:pPr>
              <w:pStyle w:val="TableParagraph"/>
              <w:spacing w:before="33"/>
              <w:ind w:right="88"/>
              <w:rPr>
                <w:sz w:val="14"/>
              </w:rPr>
            </w:pPr>
            <w:r>
              <w:rPr>
                <w:w w:val="163"/>
                <w:sz w:val="14"/>
              </w:rPr>
              <w:t>-</w:t>
            </w:r>
          </w:p>
        </w:tc>
        <w:tc>
          <w:tcPr>
            <w:tcW w:w="915" w:type="dxa"/>
            <w:tcBorders>
              <w:top w:val="nil"/>
              <w:bottom w:val="nil"/>
            </w:tcBorders>
          </w:tcPr>
          <w:p>
            <w:pPr>
              <w:pStyle w:val="TableParagraph"/>
              <w:spacing w:before="33"/>
              <w:ind w:right="88"/>
              <w:rPr>
                <w:sz w:val="14"/>
              </w:rPr>
            </w:pPr>
            <w:r>
              <w:rPr>
                <w:w w:val="97"/>
                <w:sz w:val="14"/>
              </w:rPr>
              <w:t>1</w:t>
            </w:r>
          </w:p>
        </w:tc>
        <w:tc>
          <w:tcPr>
            <w:tcW w:w="914" w:type="dxa"/>
            <w:tcBorders>
              <w:top w:val="nil"/>
              <w:bottom w:val="nil"/>
            </w:tcBorders>
          </w:tcPr>
          <w:p>
            <w:pPr>
              <w:pStyle w:val="TableParagraph"/>
              <w:spacing w:before="33"/>
              <w:ind w:right="88"/>
              <w:rPr>
                <w:sz w:val="14"/>
              </w:rPr>
            </w:pPr>
            <w:r>
              <w:rPr>
                <w:w w:val="163"/>
                <w:sz w:val="14"/>
              </w:rPr>
              <w:t>-</w:t>
            </w:r>
          </w:p>
        </w:tc>
        <w:tc>
          <w:tcPr>
            <w:tcW w:w="975" w:type="dxa"/>
            <w:tcBorders>
              <w:top w:val="nil"/>
              <w:bottom w:val="nil"/>
            </w:tcBorders>
          </w:tcPr>
          <w:p>
            <w:pPr>
              <w:pStyle w:val="TableParagraph"/>
              <w:spacing w:before="33"/>
              <w:ind w:right="88"/>
              <w:rPr>
                <w:sz w:val="14"/>
              </w:rPr>
            </w:pPr>
            <w:r>
              <w:rPr>
                <w:w w:val="97"/>
                <w:sz w:val="14"/>
              </w:rPr>
              <w:t>6</w:t>
            </w:r>
          </w:p>
        </w:tc>
        <w:tc>
          <w:tcPr>
            <w:tcW w:w="976" w:type="dxa"/>
            <w:tcBorders>
              <w:top w:val="nil"/>
              <w:bottom w:val="nil"/>
            </w:tcBorders>
          </w:tcPr>
          <w:p>
            <w:pPr>
              <w:pStyle w:val="TableParagraph"/>
              <w:spacing w:before="33"/>
              <w:ind w:right="88"/>
              <w:rPr>
                <w:sz w:val="14"/>
              </w:rPr>
            </w:pPr>
            <w:r>
              <w:rPr>
                <w:w w:val="95"/>
                <w:sz w:val="14"/>
              </w:rPr>
              <w:t>19</w:t>
            </w:r>
          </w:p>
        </w:tc>
        <w:tc>
          <w:tcPr>
            <w:tcW w:w="975" w:type="dxa"/>
            <w:tcBorders>
              <w:top w:val="nil"/>
              <w:bottom w:val="nil"/>
            </w:tcBorders>
          </w:tcPr>
          <w:p>
            <w:pPr>
              <w:pStyle w:val="TableParagraph"/>
              <w:spacing w:before="33"/>
              <w:ind w:right="89"/>
              <w:rPr>
                <w:sz w:val="14"/>
              </w:rPr>
            </w:pPr>
            <w:r>
              <w:rPr>
                <w:w w:val="95"/>
                <w:sz w:val="14"/>
              </w:rPr>
              <w:t>16</w:t>
            </w:r>
          </w:p>
        </w:tc>
        <w:tc>
          <w:tcPr>
            <w:tcW w:w="976" w:type="dxa"/>
            <w:tcBorders>
              <w:top w:val="nil"/>
              <w:bottom w:val="nil"/>
            </w:tcBorders>
          </w:tcPr>
          <w:p>
            <w:pPr>
              <w:pStyle w:val="TableParagraph"/>
              <w:spacing w:before="33"/>
              <w:ind w:right="90"/>
              <w:rPr>
                <w:sz w:val="14"/>
              </w:rPr>
            </w:pPr>
            <w:r>
              <w:rPr>
                <w:w w:val="97"/>
                <w:sz w:val="14"/>
              </w:rPr>
              <w:t>3</w:t>
            </w:r>
          </w:p>
        </w:tc>
      </w:tr>
      <w:tr>
        <w:trPr>
          <w:trHeight w:val="253" w:hRule="atLeast"/>
        </w:trPr>
        <w:tc>
          <w:tcPr>
            <w:tcW w:w="1144" w:type="dxa"/>
            <w:tcBorders>
              <w:top w:val="nil"/>
              <w:bottom w:val="nil"/>
            </w:tcBorders>
          </w:tcPr>
          <w:p>
            <w:pPr>
              <w:pStyle w:val="TableParagraph"/>
              <w:spacing w:before="33"/>
              <w:ind w:left="269"/>
              <w:jc w:val="left"/>
              <w:rPr>
                <w:sz w:val="14"/>
              </w:rPr>
            </w:pPr>
            <w:r>
              <w:rPr>
                <w:w w:val="110"/>
                <w:sz w:val="14"/>
              </w:rPr>
              <w:t>おいらせ町</w:t>
            </w:r>
          </w:p>
        </w:tc>
        <w:tc>
          <w:tcPr>
            <w:tcW w:w="915" w:type="dxa"/>
            <w:vMerge/>
            <w:tcBorders>
              <w:top w:val="nil"/>
              <w:bottom w:val="nil"/>
            </w:tcBorders>
          </w:tcPr>
          <w:p>
            <w:pPr>
              <w:rPr>
                <w:sz w:val="2"/>
                <w:szCs w:val="2"/>
              </w:rPr>
            </w:pPr>
          </w:p>
        </w:tc>
        <w:tc>
          <w:tcPr>
            <w:tcW w:w="914" w:type="dxa"/>
            <w:tcBorders>
              <w:top w:val="nil"/>
              <w:bottom w:val="nil"/>
            </w:tcBorders>
          </w:tcPr>
          <w:p>
            <w:pPr>
              <w:pStyle w:val="TableParagraph"/>
              <w:spacing w:before="33"/>
              <w:ind w:right="87"/>
              <w:rPr>
                <w:sz w:val="14"/>
              </w:rPr>
            </w:pPr>
            <w:r>
              <w:rPr>
                <w:w w:val="97"/>
                <w:sz w:val="14"/>
              </w:rPr>
              <w:t>1</w:t>
            </w:r>
          </w:p>
        </w:tc>
        <w:tc>
          <w:tcPr>
            <w:tcW w:w="914" w:type="dxa"/>
            <w:tcBorders>
              <w:top w:val="nil"/>
              <w:bottom w:val="nil"/>
            </w:tcBorders>
          </w:tcPr>
          <w:p>
            <w:pPr>
              <w:pStyle w:val="TableParagraph"/>
              <w:spacing w:before="33"/>
              <w:ind w:right="88"/>
              <w:rPr>
                <w:sz w:val="14"/>
              </w:rPr>
            </w:pPr>
            <w:r>
              <w:rPr>
                <w:w w:val="97"/>
                <w:sz w:val="14"/>
              </w:rPr>
              <w:t>2</w:t>
            </w:r>
          </w:p>
        </w:tc>
        <w:tc>
          <w:tcPr>
            <w:tcW w:w="915" w:type="dxa"/>
            <w:tcBorders>
              <w:top w:val="nil"/>
              <w:bottom w:val="nil"/>
            </w:tcBorders>
          </w:tcPr>
          <w:p>
            <w:pPr>
              <w:pStyle w:val="TableParagraph"/>
              <w:spacing w:before="33"/>
              <w:ind w:right="88"/>
              <w:rPr>
                <w:sz w:val="14"/>
              </w:rPr>
            </w:pPr>
            <w:r>
              <w:rPr>
                <w:w w:val="97"/>
                <w:sz w:val="14"/>
              </w:rPr>
              <w:t>1</w:t>
            </w:r>
          </w:p>
        </w:tc>
        <w:tc>
          <w:tcPr>
            <w:tcW w:w="914" w:type="dxa"/>
            <w:tcBorders>
              <w:top w:val="nil"/>
              <w:bottom w:val="nil"/>
            </w:tcBorders>
          </w:tcPr>
          <w:p>
            <w:pPr>
              <w:pStyle w:val="TableParagraph"/>
              <w:spacing w:before="33"/>
              <w:ind w:right="88"/>
              <w:rPr>
                <w:sz w:val="14"/>
              </w:rPr>
            </w:pPr>
            <w:r>
              <w:rPr>
                <w:w w:val="163"/>
                <w:sz w:val="14"/>
              </w:rPr>
              <w:t>-</w:t>
            </w:r>
          </w:p>
        </w:tc>
        <w:tc>
          <w:tcPr>
            <w:tcW w:w="975" w:type="dxa"/>
            <w:tcBorders>
              <w:top w:val="nil"/>
              <w:bottom w:val="nil"/>
            </w:tcBorders>
          </w:tcPr>
          <w:p>
            <w:pPr>
              <w:pStyle w:val="TableParagraph"/>
              <w:spacing w:before="33"/>
              <w:ind w:right="88"/>
              <w:rPr>
                <w:sz w:val="14"/>
              </w:rPr>
            </w:pPr>
            <w:r>
              <w:rPr>
                <w:w w:val="95"/>
                <w:sz w:val="14"/>
              </w:rPr>
              <w:t>21</w:t>
            </w:r>
          </w:p>
        </w:tc>
        <w:tc>
          <w:tcPr>
            <w:tcW w:w="976" w:type="dxa"/>
            <w:tcBorders>
              <w:top w:val="nil"/>
              <w:bottom w:val="nil"/>
            </w:tcBorders>
          </w:tcPr>
          <w:p>
            <w:pPr>
              <w:pStyle w:val="TableParagraph"/>
              <w:spacing w:before="33"/>
              <w:ind w:right="88"/>
              <w:rPr>
                <w:sz w:val="14"/>
              </w:rPr>
            </w:pPr>
            <w:r>
              <w:rPr>
                <w:w w:val="95"/>
                <w:sz w:val="14"/>
              </w:rPr>
              <w:t>106</w:t>
            </w:r>
          </w:p>
        </w:tc>
        <w:tc>
          <w:tcPr>
            <w:tcW w:w="975" w:type="dxa"/>
            <w:tcBorders>
              <w:top w:val="nil"/>
              <w:bottom w:val="nil"/>
            </w:tcBorders>
          </w:tcPr>
          <w:p>
            <w:pPr>
              <w:pStyle w:val="TableParagraph"/>
              <w:spacing w:before="33"/>
              <w:ind w:right="89"/>
              <w:rPr>
                <w:sz w:val="14"/>
              </w:rPr>
            </w:pPr>
            <w:r>
              <w:rPr>
                <w:w w:val="95"/>
                <w:sz w:val="14"/>
              </w:rPr>
              <w:t>34</w:t>
            </w:r>
          </w:p>
        </w:tc>
        <w:tc>
          <w:tcPr>
            <w:tcW w:w="976" w:type="dxa"/>
            <w:tcBorders>
              <w:top w:val="nil"/>
              <w:bottom w:val="nil"/>
            </w:tcBorders>
          </w:tcPr>
          <w:p>
            <w:pPr>
              <w:pStyle w:val="TableParagraph"/>
              <w:spacing w:before="33"/>
              <w:ind w:right="89"/>
              <w:rPr>
                <w:sz w:val="14"/>
              </w:rPr>
            </w:pPr>
            <w:r>
              <w:rPr>
                <w:w w:val="95"/>
                <w:sz w:val="14"/>
              </w:rPr>
              <w:t>72</w:t>
            </w:r>
          </w:p>
        </w:tc>
      </w:tr>
      <w:tr>
        <w:trPr>
          <w:trHeight w:val="248" w:hRule="atLeast"/>
        </w:trPr>
        <w:tc>
          <w:tcPr>
            <w:tcW w:w="1144" w:type="dxa"/>
            <w:tcBorders>
              <w:top w:val="nil"/>
              <w:bottom w:val="nil"/>
            </w:tcBorders>
            <w:shd w:val="clear" w:color="auto" w:fill="CCFFFF"/>
          </w:tcPr>
          <w:p>
            <w:pPr>
              <w:pStyle w:val="TableParagraph"/>
              <w:spacing w:before="22"/>
              <w:ind w:left="187"/>
              <w:jc w:val="left"/>
              <w:rPr>
                <w:sz w:val="14"/>
              </w:rPr>
            </w:pPr>
            <w:r>
              <w:rPr>
                <w:w w:val="110"/>
                <w:sz w:val="14"/>
              </w:rPr>
              <w:t>下 北 郡</w:t>
            </w:r>
          </w:p>
        </w:tc>
        <w:tc>
          <w:tcPr>
            <w:tcW w:w="915" w:type="dxa"/>
            <w:tcBorders>
              <w:top w:val="nil"/>
              <w:bottom w:val="nil"/>
            </w:tcBorders>
            <w:shd w:val="clear" w:color="auto" w:fill="CCFFFF"/>
          </w:tcPr>
          <w:p>
            <w:pPr>
              <w:pStyle w:val="TableParagraph"/>
              <w:spacing w:before="27"/>
              <w:ind w:right="89"/>
              <w:rPr>
                <w:sz w:val="14"/>
              </w:rPr>
            </w:pPr>
            <w:r>
              <w:rPr>
                <w:w w:val="97"/>
                <w:sz w:val="14"/>
              </w:rPr>
              <w:t>1</w:t>
            </w:r>
          </w:p>
        </w:tc>
        <w:tc>
          <w:tcPr>
            <w:tcW w:w="914" w:type="dxa"/>
            <w:tcBorders>
              <w:top w:val="nil"/>
              <w:bottom w:val="nil"/>
            </w:tcBorders>
            <w:shd w:val="clear" w:color="auto" w:fill="CCFFFF"/>
          </w:tcPr>
          <w:p>
            <w:pPr>
              <w:pStyle w:val="TableParagraph"/>
              <w:spacing w:before="27"/>
              <w:ind w:right="89"/>
              <w:rPr>
                <w:sz w:val="14"/>
              </w:rPr>
            </w:pPr>
            <w:r>
              <w:rPr>
                <w:w w:val="163"/>
                <w:sz w:val="14"/>
              </w:rPr>
              <w:t>-</w:t>
            </w:r>
          </w:p>
        </w:tc>
        <w:tc>
          <w:tcPr>
            <w:tcW w:w="914" w:type="dxa"/>
            <w:tcBorders>
              <w:top w:val="nil"/>
              <w:bottom w:val="nil"/>
            </w:tcBorders>
            <w:shd w:val="clear" w:color="auto" w:fill="CCFFFF"/>
          </w:tcPr>
          <w:p>
            <w:pPr>
              <w:pStyle w:val="TableParagraph"/>
              <w:spacing w:before="27"/>
              <w:ind w:right="90"/>
              <w:rPr>
                <w:sz w:val="14"/>
              </w:rPr>
            </w:pPr>
            <w:r>
              <w:rPr>
                <w:w w:val="163"/>
                <w:sz w:val="14"/>
              </w:rPr>
              <w:t>-</w:t>
            </w:r>
          </w:p>
        </w:tc>
        <w:tc>
          <w:tcPr>
            <w:tcW w:w="915" w:type="dxa"/>
            <w:tcBorders>
              <w:top w:val="nil"/>
              <w:bottom w:val="nil"/>
            </w:tcBorders>
            <w:shd w:val="clear" w:color="auto" w:fill="CCFFFF"/>
          </w:tcPr>
          <w:p>
            <w:pPr>
              <w:pStyle w:val="TableParagraph"/>
              <w:spacing w:before="27"/>
              <w:ind w:right="91"/>
              <w:rPr>
                <w:sz w:val="14"/>
              </w:rPr>
            </w:pPr>
            <w:r>
              <w:rPr>
                <w:w w:val="97"/>
                <w:sz w:val="14"/>
              </w:rPr>
              <w:t>1</w:t>
            </w:r>
          </w:p>
        </w:tc>
        <w:tc>
          <w:tcPr>
            <w:tcW w:w="914" w:type="dxa"/>
            <w:tcBorders>
              <w:top w:val="nil"/>
              <w:bottom w:val="nil"/>
            </w:tcBorders>
            <w:shd w:val="clear" w:color="auto" w:fill="CCFFFF"/>
          </w:tcPr>
          <w:p>
            <w:pPr>
              <w:pStyle w:val="TableParagraph"/>
              <w:spacing w:before="27"/>
              <w:ind w:right="91"/>
              <w:rPr>
                <w:sz w:val="14"/>
              </w:rPr>
            </w:pPr>
            <w:r>
              <w:rPr>
                <w:w w:val="163"/>
                <w:sz w:val="14"/>
              </w:rPr>
              <w:t>-</w:t>
            </w:r>
          </w:p>
        </w:tc>
        <w:tc>
          <w:tcPr>
            <w:tcW w:w="975" w:type="dxa"/>
            <w:tcBorders>
              <w:top w:val="nil"/>
              <w:bottom w:val="nil"/>
            </w:tcBorders>
            <w:shd w:val="clear" w:color="auto" w:fill="CCFFFF"/>
          </w:tcPr>
          <w:p>
            <w:pPr>
              <w:pStyle w:val="TableParagraph"/>
              <w:spacing w:before="27"/>
              <w:ind w:right="89"/>
              <w:rPr>
                <w:sz w:val="14"/>
              </w:rPr>
            </w:pPr>
            <w:r>
              <w:rPr>
                <w:w w:val="95"/>
                <w:sz w:val="14"/>
              </w:rPr>
              <w:t>15</w:t>
            </w:r>
          </w:p>
        </w:tc>
        <w:tc>
          <w:tcPr>
            <w:tcW w:w="976" w:type="dxa"/>
            <w:tcBorders>
              <w:top w:val="nil"/>
              <w:bottom w:val="nil"/>
            </w:tcBorders>
            <w:shd w:val="clear" w:color="auto" w:fill="CCFFFF"/>
          </w:tcPr>
          <w:p>
            <w:pPr>
              <w:pStyle w:val="TableParagraph"/>
              <w:spacing w:before="27"/>
              <w:ind w:right="89"/>
              <w:rPr>
                <w:sz w:val="14"/>
              </w:rPr>
            </w:pPr>
            <w:r>
              <w:rPr>
                <w:w w:val="95"/>
                <w:sz w:val="14"/>
              </w:rPr>
              <w:t>43</w:t>
            </w:r>
          </w:p>
        </w:tc>
        <w:tc>
          <w:tcPr>
            <w:tcW w:w="975" w:type="dxa"/>
            <w:tcBorders>
              <w:top w:val="nil"/>
              <w:bottom w:val="nil"/>
            </w:tcBorders>
            <w:shd w:val="clear" w:color="auto" w:fill="CCFFFF"/>
          </w:tcPr>
          <w:p>
            <w:pPr>
              <w:pStyle w:val="TableParagraph"/>
              <w:spacing w:before="27"/>
              <w:ind w:right="90"/>
              <w:rPr>
                <w:sz w:val="14"/>
              </w:rPr>
            </w:pPr>
            <w:r>
              <w:rPr>
                <w:w w:val="95"/>
                <w:sz w:val="14"/>
              </w:rPr>
              <w:t>11</w:t>
            </w:r>
          </w:p>
        </w:tc>
        <w:tc>
          <w:tcPr>
            <w:tcW w:w="976" w:type="dxa"/>
            <w:tcBorders>
              <w:top w:val="nil"/>
              <w:bottom w:val="nil"/>
            </w:tcBorders>
            <w:shd w:val="clear" w:color="auto" w:fill="CCFFFF"/>
          </w:tcPr>
          <w:p>
            <w:pPr>
              <w:pStyle w:val="TableParagraph"/>
              <w:spacing w:before="27"/>
              <w:ind w:right="90"/>
              <w:rPr>
                <w:sz w:val="14"/>
              </w:rPr>
            </w:pPr>
            <w:r>
              <w:rPr>
                <w:w w:val="95"/>
                <w:sz w:val="14"/>
              </w:rPr>
              <w:t>32</w:t>
            </w:r>
          </w:p>
        </w:tc>
      </w:tr>
      <w:tr>
        <w:trPr>
          <w:trHeight w:val="242" w:hRule="atLeast"/>
        </w:trPr>
        <w:tc>
          <w:tcPr>
            <w:tcW w:w="1144" w:type="dxa"/>
            <w:tcBorders>
              <w:top w:val="nil"/>
              <w:bottom w:val="nil"/>
            </w:tcBorders>
          </w:tcPr>
          <w:p>
            <w:pPr>
              <w:pStyle w:val="TableParagraph"/>
              <w:tabs>
                <w:tab w:pos="621" w:val="left" w:leader="none"/>
              </w:tabs>
              <w:spacing w:before="27"/>
              <w:ind w:left="269"/>
              <w:jc w:val="left"/>
              <w:rPr>
                <w:sz w:val="14"/>
              </w:rPr>
            </w:pPr>
            <w:r>
              <w:rPr>
                <w:w w:val="110"/>
                <w:sz w:val="14"/>
              </w:rPr>
              <w:t>大</w:t>
              <w:tab/>
              <w:t>間</w:t>
            </w:r>
            <w:r>
              <w:rPr>
                <w:spacing w:val="25"/>
                <w:w w:val="110"/>
                <w:sz w:val="14"/>
              </w:rPr>
              <w:t> </w:t>
            </w:r>
            <w:r>
              <w:rPr>
                <w:spacing w:val="-16"/>
                <w:w w:val="110"/>
                <w:sz w:val="14"/>
              </w:rPr>
              <w:t>町</w:t>
            </w:r>
          </w:p>
        </w:tc>
        <w:tc>
          <w:tcPr>
            <w:tcW w:w="915" w:type="dxa"/>
            <w:tcBorders>
              <w:top w:val="nil"/>
              <w:bottom w:val="nil"/>
            </w:tcBorders>
          </w:tcPr>
          <w:p>
            <w:pPr>
              <w:pStyle w:val="TableParagraph"/>
              <w:spacing w:before="27"/>
              <w:ind w:right="87"/>
              <w:rPr>
                <w:sz w:val="14"/>
              </w:rPr>
            </w:pPr>
            <w:r>
              <w:rPr>
                <w:w w:val="97"/>
                <w:sz w:val="14"/>
              </w:rPr>
              <w:t>1</w:t>
            </w:r>
          </w:p>
        </w:tc>
        <w:tc>
          <w:tcPr>
            <w:tcW w:w="914" w:type="dxa"/>
            <w:tcBorders>
              <w:top w:val="nil"/>
              <w:bottom w:val="nil"/>
            </w:tcBorders>
          </w:tcPr>
          <w:p>
            <w:pPr>
              <w:pStyle w:val="TableParagraph"/>
              <w:spacing w:before="27"/>
              <w:ind w:right="87"/>
              <w:rPr>
                <w:sz w:val="14"/>
              </w:rPr>
            </w:pPr>
            <w:r>
              <w:rPr>
                <w:w w:val="163"/>
                <w:sz w:val="14"/>
              </w:rPr>
              <w:t>-</w:t>
            </w:r>
          </w:p>
        </w:tc>
        <w:tc>
          <w:tcPr>
            <w:tcW w:w="914" w:type="dxa"/>
            <w:tcBorders>
              <w:top w:val="nil"/>
              <w:bottom w:val="nil"/>
            </w:tcBorders>
          </w:tcPr>
          <w:p>
            <w:pPr>
              <w:pStyle w:val="TableParagraph"/>
              <w:spacing w:before="27"/>
              <w:ind w:right="88"/>
              <w:rPr>
                <w:sz w:val="14"/>
              </w:rPr>
            </w:pPr>
            <w:r>
              <w:rPr>
                <w:w w:val="163"/>
                <w:sz w:val="14"/>
              </w:rPr>
              <w:t>-</w:t>
            </w:r>
          </w:p>
        </w:tc>
        <w:tc>
          <w:tcPr>
            <w:tcW w:w="915" w:type="dxa"/>
            <w:tcBorders>
              <w:top w:val="nil"/>
              <w:bottom w:val="nil"/>
            </w:tcBorders>
          </w:tcPr>
          <w:p>
            <w:pPr>
              <w:pStyle w:val="TableParagraph"/>
              <w:spacing w:before="27"/>
              <w:ind w:right="88"/>
              <w:rPr>
                <w:sz w:val="14"/>
              </w:rPr>
            </w:pPr>
            <w:r>
              <w:rPr>
                <w:w w:val="97"/>
                <w:sz w:val="14"/>
              </w:rPr>
              <w:t>1</w:t>
            </w:r>
          </w:p>
        </w:tc>
        <w:tc>
          <w:tcPr>
            <w:tcW w:w="914" w:type="dxa"/>
            <w:tcBorders>
              <w:top w:val="nil"/>
              <w:bottom w:val="nil"/>
            </w:tcBorders>
          </w:tcPr>
          <w:p>
            <w:pPr>
              <w:pStyle w:val="TableParagraph"/>
              <w:spacing w:before="27"/>
              <w:ind w:right="88"/>
              <w:rPr>
                <w:sz w:val="14"/>
              </w:rPr>
            </w:pPr>
            <w:r>
              <w:rPr>
                <w:w w:val="163"/>
                <w:sz w:val="14"/>
              </w:rPr>
              <w:t>-</w:t>
            </w:r>
          </w:p>
        </w:tc>
        <w:tc>
          <w:tcPr>
            <w:tcW w:w="975" w:type="dxa"/>
            <w:tcBorders>
              <w:top w:val="nil"/>
              <w:bottom w:val="nil"/>
            </w:tcBorders>
          </w:tcPr>
          <w:p>
            <w:pPr>
              <w:pStyle w:val="TableParagraph"/>
              <w:spacing w:before="27"/>
              <w:ind w:right="88"/>
              <w:rPr>
                <w:sz w:val="14"/>
              </w:rPr>
            </w:pPr>
            <w:r>
              <w:rPr>
                <w:w w:val="95"/>
                <w:sz w:val="14"/>
              </w:rPr>
              <w:t>15</w:t>
            </w:r>
          </w:p>
        </w:tc>
        <w:tc>
          <w:tcPr>
            <w:tcW w:w="976" w:type="dxa"/>
            <w:tcBorders>
              <w:top w:val="nil"/>
              <w:bottom w:val="nil"/>
            </w:tcBorders>
          </w:tcPr>
          <w:p>
            <w:pPr>
              <w:pStyle w:val="TableParagraph"/>
              <w:spacing w:before="27"/>
              <w:ind w:right="88"/>
              <w:rPr>
                <w:sz w:val="14"/>
              </w:rPr>
            </w:pPr>
            <w:r>
              <w:rPr>
                <w:w w:val="95"/>
                <w:sz w:val="14"/>
              </w:rPr>
              <w:t>43</w:t>
            </w:r>
          </w:p>
        </w:tc>
        <w:tc>
          <w:tcPr>
            <w:tcW w:w="975" w:type="dxa"/>
            <w:tcBorders>
              <w:top w:val="nil"/>
              <w:bottom w:val="nil"/>
            </w:tcBorders>
          </w:tcPr>
          <w:p>
            <w:pPr>
              <w:pStyle w:val="TableParagraph"/>
              <w:spacing w:before="27"/>
              <w:ind w:right="89"/>
              <w:rPr>
                <w:sz w:val="14"/>
              </w:rPr>
            </w:pPr>
            <w:r>
              <w:rPr>
                <w:w w:val="95"/>
                <w:sz w:val="14"/>
              </w:rPr>
              <w:t>11</w:t>
            </w:r>
          </w:p>
        </w:tc>
        <w:tc>
          <w:tcPr>
            <w:tcW w:w="976" w:type="dxa"/>
            <w:tcBorders>
              <w:top w:val="nil"/>
              <w:bottom w:val="nil"/>
            </w:tcBorders>
          </w:tcPr>
          <w:p>
            <w:pPr>
              <w:pStyle w:val="TableParagraph"/>
              <w:spacing w:before="27"/>
              <w:ind w:right="89"/>
              <w:rPr>
                <w:sz w:val="14"/>
              </w:rPr>
            </w:pPr>
            <w:r>
              <w:rPr>
                <w:w w:val="95"/>
                <w:sz w:val="14"/>
              </w:rPr>
              <w:t>32</w:t>
            </w:r>
          </w:p>
        </w:tc>
      </w:tr>
      <w:tr>
        <w:trPr>
          <w:trHeight w:val="248" w:hRule="atLeast"/>
        </w:trPr>
        <w:tc>
          <w:tcPr>
            <w:tcW w:w="1144" w:type="dxa"/>
            <w:tcBorders>
              <w:top w:val="nil"/>
              <w:bottom w:val="nil"/>
            </w:tcBorders>
          </w:tcPr>
          <w:p>
            <w:pPr>
              <w:pStyle w:val="TableParagraph"/>
              <w:tabs>
                <w:tab w:pos="621" w:val="left" w:leader="none"/>
              </w:tabs>
              <w:spacing w:before="33"/>
              <w:ind w:left="269"/>
              <w:jc w:val="left"/>
              <w:rPr>
                <w:sz w:val="14"/>
              </w:rPr>
            </w:pPr>
            <w:r>
              <w:rPr>
                <w:w w:val="110"/>
                <w:sz w:val="14"/>
              </w:rPr>
              <w:t>東</w:t>
              <w:tab/>
              <w:t>通</w:t>
            </w:r>
            <w:r>
              <w:rPr>
                <w:spacing w:val="25"/>
                <w:w w:val="110"/>
                <w:sz w:val="14"/>
              </w:rPr>
              <w:t> </w:t>
            </w:r>
            <w:r>
              <w:rPr>
                <w:spacing w:val="-16"/>
                <w:w w:val="110"/>
                <w:sz w:val="14"/>
              </w:rPr>
              <w:t>村</w:t>
            </w:r>
          </w:p>
        </w:tc>
        <w:tc>
          <w:tcPr>
            <w:tcW w:w="915" w:type="dxa"/>
            <w:tcBorders>
              <w:top w:val="nil"/>
              <w:bottom w:val="nil"/>
            </w:tcBorders>
          </w:tcPr>
          <w:p>
            <w:pPr>
              <w:pStyle w:val="TableParagraph"/>
              <w:spacing w:before="33"/>
              <w:ind w:right="87"/>
              <w:rPr>
                <w:sz w:val="14"/>
              </w:rPr>
            </w:pPr>
            <w:r>
              <w:rPr>
                <w:w w:val="163"/>
                <w:sz w:val="14"/>
              </w:rPr>
              <w:t>-</w:t>
            </w:r>
          </w:p>
        </w:tc>
        <w:tc>
          <w:tcPr>
            <w:tcW w:w="914" w:type="dxa"/>
            <w:tcBorders>
              <w:top w:val="nil"/>
              <w:bottom w:val="nil"/>
            </w:tcBorders>
          </w:tcPr>
          <w:p>
            <w:pPr>
              <w:pStyle w:val="TableParagraph"/>
              <w:spacing w:before="33"/>
              <w:ind w:right="87"/>
              <w:rPr>
                <w:sz w:val="14"/>
              </w:rPr>
            </w:pPr>
            <w:r>
              <w:rPr>
                <w:w w:val="163"/>
                <w:sz w:val="14"/>
              </w:rPr>
              <w:t>-</w:t>
            </w:r>
          </w:p>
        </w:tc>
        <w:tc>
          <w:tcPr>
            <w:tcW w:w="914" w:type="dxa"/>
            <w:tcBorders>
              <w:top w:val="nil"/>
              <w:bottom w:val="nil"/>
            </w:tcBorders>
          </w:tcPr>
          <w:p>
            <w:pPr>
              <w:pStyle w:val="TableParagraph"/>
              <w:spacing w:before="33"/>
              <w:ind w:right="88"/>
              <w:rPr>
                <w:sz w:val="14"/>
              </w:rPr>
            </w:pPr>
            <w:r>
              <w:rPr>
                <w:w w:val="163"/>
                <w:sz w:val="14"/>
              </w:rPr>
              <w:t>-</w:t>
            </w:r>
          </w:p>
        </w:tc>
        <w:tc>
          <w:tcPr>
            <w:tcW w:w="915" w:type="dxa"/>
            <w:tcBorders>
              <w:top w:val="nil"/>
              <w:bottom w:val="nil"/>
            </w:tcBorders>
          </w:tcPr>
          <w:p>
            <w:pPr>
              <w:pStyle w:val="TableParagraph"/>
              <w:spacing w:before="33"/>
              <w:ind w:right="88"/>
              <w:rPr>
                <w:sz w:val="14"/>
              </w:rPr>
            </w:pPr>
            <w:r>
              <w:rPr>
                <w:w w:val="163"/>
                <w:sz w:val="14"/>
              </w:rPr>
              <w:t>-</w:t>
            </w:r>
          </w:p>
        </w:tc>
        <w:tc>
          <w:tcPr>
            <w:tcW w:w="914" w:type="dxa"/>
            <w:tcBorders>
              <w:top w:val="nil"/>
              <w:bottom w:val="nil"/>
            </w:tcBorders>
          </w:tcPr>
          <w:p>
            <w:pPr>
              <w:pStyle w:val="TableParagraph"/>
              <w:spacing w:before="33"/>
              <w:ind w:right="88"/>
              <w:rPr>
                <w:sz w:val="14"/>
              </w:rPr>
            </w:pPr>
            <w:r>
              <w:rPr>
                <w:w w:val="163"/>
                <w:sz w:val="14"/>
              </w:rPr>
              <w:t>-</w:t>
            </w:r>
          </w:p>
        </w:tc>
        <w:tc>
          <w:tcPr>
            <w:tcW w:w="975" w:type="dxa"/>
            <w:tcBorders>
              <w:top w:val="nil"/>
              <w:bottom w:val="nil"/>
            </w:tcBorders>
          </w:tcPr>
          <w:p>
            <w:pPr>
              <w:pStyle w:val="TableParagraph"/>
              <w:spacing w:before="33"/>
              <w:ind w:right="88"/>
              <w:rPr>
                <w:sz w:val="14"/>
              </w:rPr>
            </w:pPr>
            <w:r>
              <w:rPr>
                <w:w w:val="163"/>
                <w:sz w:val="14"/>
              </w:rPr>
              <w:t>-</w:t>
            </w:r>
          </w:p>
        </w:tc>
        <w:tc>
          <w:tcPr>
            <w:tcW w:w="976" w:type="dxa"/>
            <w:tcBorders>
              <w:top w:val="nil"/>
              <w:bottom w:val="nil"/>
            </w:tcBorders>
          </w:tcPr>
          <w:p>
            <w:pPr>
              <w:pStyle w:val="TableParagraph"/>
              <w:spacing w:before="33"/>
              <w:ind w:right="89"/>
              <w:rPr>
                <w:sz w:val="14"/>
              </w:rPr>
            </w:pPr>
            <w:r>
              <w:rPr>
                <w:w w:val="163"/>
                <w:sz w:val="14"/>
              </w:rPr>
              <w:t>-</w:t>
            </w:r>
          </w:p>
        </w:tc>
        <w:tc>
          <w:tcPr>
            <w:tcW w:w="975" w:type="dxa"/>
            <w:tcBorders>
              <w:top w:val="nil"/>
              <w:bottom w:val="nil"/>
            </w:tcBorders>
          </w:tcPr>
          <w:p>
            <w:pPr>
              <w:pStyle w:val="TableParagraph"/>
              <w:spacing w:before="33"/>
              <w:ind w:right="89"/>
              <w:rPr>
                <w:sz w:val="14"/>
              </w:rPr>
            </w:pPr>
            <w:r>
              <w:rPr>
                <w:w w:val="163"/>
                <w:sz w:val="14"/>
              </w:rPr>
              <w:t>-</w:t>
            </w:r>
          </w:p>
        </w:tc>
        <w:tc>
          <w:tcPr>
            <w:tcW w:w="976" w:type="dxa"/>
            <w:tcBorders>
              <w:top w:val="nil"/>
              <w:bottom w:val="nil"/>
            </w:tcBorders>
          </w:tcPr>
          <w:p>
            <w:pPr>
              <w:pStyle w:val="TableParagraph"/>
              <w:spacing w:before="33"/>
              <w:ind w:right="90"/>
              <w:rPr>
                <w:sz w:val="14"/>
              </w:rPr>
            </w:pPr>
            <w:r>
              <w:rPr>
                <w:w w:val="163"/>
                <w:sz w:val="14"/>
              </w:rPr>
              <w:t>-</w:t>
            </w:r>
          </w:p>
        </w:tc>
      </w:tr>
      <w:tr>
        <w:trPr>
          <w:trHeight w:val="248" w:hRule="atLeast"/>
        </w:trPr>
        <w:tc>
          <w:tcPr>
            <w:tcW w:w="1144" w:type="dxa"/>
            <w:tcBorders>
              <w:top w:val="nil"/>
              <w:bottom w:val="nil"/>
            </w:tcBorders>
          </w:tcPr>
          <w:p>
            <w:pPr>
              <w:pStyle w:val="TableParagraph"/>
              <w:spacing w:before="33"/>
              <w:ind w:right="-87"/>
              <w:rPr>
                <w:sz w:val="14"/>
              </w:rPr>
            </w:pPr>
            <w:r>
              <w:rPr>
                <w:w w:val="110"/>
                <w:sz w:val="14"/>
              </w:rPr>
              <w:t>風 間 浦 村</w:t>
            </w:r>
            <w:r>
              <w:rPr>
                <w:sz w:val="14"/>
              </w:rPr>
              <w:t>  </w:t>
            </w:r>
          </w:p>
        </w:tc>
        <w:tc>
          <w:tcPr>
            <w:tcW w:w="915" w:type="dxa"/>
            <w:tcBorders>
              <w:top w:val="nil"/>
              <w:bottom w:val="nil"/>
            </w:tcBorders>
          </w:tcPr>
          <w:p>
            <w:pPr>
              <w:pStyle w:val="TableParagraph"/>
              <w:spacing w:before="33"/>
              <w:ind w:right="87"/>
              <w:rPr>
                <w:sz w:val="14"/>
              </w:rPr>
            </w:pPr>
            <w:r>
              <w:rPr>
                <w:w w:val="163"/>
                <w:sz w:val="14"/>
              </w:rPr>
              <w:t>-</w:t>
            </w:r>
          </w:p>
        </w:tc>
        <w:tc>
          <w:tcPr>
            <w:tcW w:w="914" w:type="dxa"/>
            <w:tcBorders>
              <w:top w:val="nil"/>
              <w:bottom w:val="nil"/>
            </w:tcBorders>
          </w:tcPr>
          <w:p>
            <w:pPr>
              <w:pStyle w:val="TableParagraph"/>
              <w:spacing w:before="33"/>
              <w:ind w:right="87"/>
              <w:rPr>
                <w:sz w:val="14"/>
              </w:rPr>
            </w:pPr>
            <w:r>
              <w:rPr>
                <w:w w:val="163"/>
                <w:sz w:val="14"/>
              </w:rPr>
              <w:t>-</w:t>
            </w:r>
          </w:p>
        </w:tc>
        <w:tc>
          <w:tcPr>
            <w:tcW w:w="914" w:type="dxa"/>
            <w:tcBorders>
              <w:top w:val="nil"/>
              <w:bottom w:val="nil"/>
            </w:tcBorders>
          </w:tcPr>
          <w:p>
            <w:pPr>
              <w:pStyle w:val="TableParagraph"/>
              <w:spacing w:before="33"/>
              <w:ind w:right="88"/>
              <w:rPr>
                <w:sz w:val="14"/>
              </w:rPr>
            </w:pPr>
            <w:r>
              <w:rPr>
                <w:w w:val="163"/>
                <w:sz w:val="14"/>
              </w:rPr>
              <w:t>-</w:t>
            </w:r>
          </w:p>
        </w:tc>
        <w:tc>
          <w:tcPr>
            <w:tcW w:w="915" w:type="dxa"/>
            <w:tcBorders>
              <w:top w:val="nil"/>
              <w:bottom w:val="nil"/>
            </w:tcBorders>
          </w:tcPr>
          <w:p>
            <w:pPr>
              <w:pStyle w:val="TableParagraph"/>
              <w:spacing w:before="33"/>
              <w:ind w:right="88"/>
              <w:rPr>
                <w:sz w:val="14"/>
              </w:rPr>
            </w:pPr>
            <w:r>
              <w:rPr>
                <w:w w:val="163"/>
                <w:sz w:val="14"/>
              </w:rPr>
              <w:t>-</w:t>
            </w:r>
          </w:p>
        </w:tc>
        <w:tc>
          <w:tcPr>
            <w:tcW w:w="914" w:type="dxa"/>
            <w:tcBorders>
              <w:top w:val="nil"/>
              <w:bottom w:val="nil"/>
            </w:tcBorders>
          </w:tcPr>
          <w:p>
            <w:pPr>
              <w:pStyle w:val="TableParagraph"/>
              <w:spacing w:before="33"/>
              <w:ind w:right="88"/>
              <w:rPr>
                <w:sz w:val="14"/>
              </w:rPr>
            </w:pPr>
            <w:r>
              <w:rPr>
                <w:w w:val="163"/>
                <w:sz w:val="14"/>
              </w:rPr>
              <w:t>-</w:t>
            </w:r>
          </w:p>
        </w:tc>
        <w:tc>
          <w:tcPr>
            <w:tcW w:w="975" w:type="dxa"/>
            <w:tcBorders>
              <w:top w:val="nil"/>
              <w:bottom w:val="nil"/>
            </w:tcBorders>
          </w:tcPr>
          <w:p>
            <w:pPr>
              <w:pStyle w:val="TableParagraph"/>
              <w:spacing w:before="33"/>
              <w:ind w:right="88"/>
              <w:rPr>
                <w:sz w:val="14"/>
              </w:rPr>
            </w:pPr>
            <w:r>
              <w:rPr>
                <w:w w:val="163"/>
                <w:sz w:val="14"/>
              </w:rPr>
              <w:t>-</w:t>
            </w:r>
          </w:p>
        </w:tc>
        <w:tc>
          <w:tcPr>
            <w:tcW w:w="976" w:type="dxa"/>
            <w:tcBorders>
              <w:top w:val="nil"/>
              <w:bottom w:val="nil"/>
            </w:tcBorders>
          </w:tcPr>
          <w:p>
            <w:pPr>
              <w:pStyle w:val="TableParagraph"/>
              <w:spacing w:before="33"/>
              <w:ind w:right="89"/>
              <w:rPr>
                <w:sz w:val="14"/>
              </w:rPr>
            </w:pPr>
            <w:r>
              <w:rPr>
                <w:w w:val="163"/>
                <w:sz w:val="14"/>
              </w:rPr>
              <w:t>-</w:t>
            </w:r>
          </w:p>
        </w:tc>
        <w:tc>
          <w:tcPr>
            <w:tcW w:w="975" w:type="dxa"/>
            <w:tcBorders>
              <w:top w:val="nil"/>
              <w:bottom w:val="nil"/>
            </w:tcBorders>
          </w:tcPr>
          <w:p>
            <w:pPr>
              <w:pStyle w:val="TableParagraph"/>
              <w:spacing w:before="33"/>
              <w:ind w:right="89"/>
              <w:rPr>
                <w:sz w:val="14"/>
              </w:rPr>
            </w:pPr>
            <w:r>
              <w:rPr>
                <w:w w:val="163"/>
                <w:sz w:val="14"/>
              </w:rPr>
              <w:t>-</w:t>
            </w:r>
          </w:p>
        </w:tc>
        <w:tc>
          <w:tcPr>
            <w:tcW w:w="976" w:type="dxa"/>
            <w:tcBorders>
              <w:top w:val="nil"/>
              <w:bottom w:val="nil"/>
            </w:tcBorders>
          </w:tcPr>
          <w:p>
            <w:pPr>
              <w:pStyle w:val="TableParagraph"/>
              <w:spacing w:before="33"/>
              <w:ind w:right="90"/>
              <w:rPr>
                <w:sz w:val="14"/>
              </w:rPr>
            </w:pPr>
            <w:r>
              <w:rPr>
                <w:w w:val="163"/>
                <w:sz w:val="14"/>
              </w:rPr>
              <w:t>-</w:t>
            </w:r>
          </w:p>
        </w:tc>
      </w:tr>
      <w:tr>
        <w:trPr>
          <w:trHeight w:val="253" w:hRule="atLeast"/>
        </w:trPr>
        <w:tc>
          <w:tcPr>
            <w:tcW w:w="1144" w:type="dxa"/>
            <w:tcBorders>
              <w:top w:val="nil"/>
              <w:bottom w:val="nil"/>
            </w:tcBorders>
          </w:tcPr>
          <w:p>
            <w:pPr>
              <w:pStyle w:val="TableParagraph"/>
              <w:tabs>
                <w:tab w:pos="621" w:val="left" w:leader="none"/>
              </w:tabs>
              <w:spacing w:before="33"/>
              <w:ind w:left="269"/>
              <w:jc w:val="left"/>
              <w:rPr>
                <w:sz w:val="14"/>
              </w:rPr>
            </w:pPr>
            <w:r>
              <w:rPr>
                <w:w w:val="110"/>
                <w:sz w:val="14"/>
              </w:rPr>
              <w:t>佐</w:t>
              <w:tab/>
              <w:t>井</w:t>
            </w:r>
            <w:r>
              <w:rPr>
                <w:spacing w:val="25"/>
                <w:w w:val="110"/>
                <w:sz w:val="14"/>
              </w:rPr>
              <w:t> </w:t>
            </w:r>
            <w:r>
              <w:rPr>
                <w:spacing w:val="-16"/>
                <w:w w:val="110"/>
                <w:sz w:val="14"/>
              </w:rPr>
              <w:t>村</w:t>
            </w:r>
          </w:p>
        </w:tc>
        <w:tc>
          <w:tcPr>
            <w:tcW w:w="915" w:type="dxa"/>
            <w:tcBorders>
              <w:top w:val="nil"/>
              <w:bottom w:val="nil"/>
            </w:tcBorders>
          </w:tcPr>
          <w:p>
            <w:pPr>
              <w:pStyle w:val="TableParagraph"/>
              <w:spacing w:before="33"/>
              <w:ind w:right="87"/>
              <w:rPr>
                <w:sz w:val="14"/>
              </w:rPr>
            </w:pPr>
            <w:r>
              <w:rPr>
                <w:w w:val="163"/>
                <w:sz w:val="14"/>
              </w:rPr>
              <w:t>-</w:t>
            </w:r>
          </w:p>
        </w:tc>
        <w:tc>
          <w:tcPr>
            <w:tcW w:w="914" w:type="dxa"/>
            <w:tcBorders>
              <w:top w:val="nil"/>
              <w:bottom w:val="nil"/>
            </w:tcBorders>
          </w:tcPr>
          <w:p>
            <w:pPr>
              <w:pStyle w:val="TableParagraph"/>
              <w:spacing w:before="33"/>
              <w:ind w:right="87"/>
              <w:rPr>
                <w:sz w:val="14"/>
              </w:rPr>
            </w:pPr>
            <w:r>
              <w:rPr>
                <w:w w:val="163"/>
                <w:sz w:val="14"/>
              </w:rPr>
              <w:t>-</w:t>
            </w:r>
          </w:p>
        </w:tc>
        <w:tc>
          <w:tcPr>
            <w:tcW w:w="914" w:type="dxa"/>
            <w:tcBorders>
              <w:top w:val="nil"/>
              <w:bottom w:val="nil"/>
            </w:tcBorders>
          </w:tcPr>
          <w:p>
            <w:pPr>
              <w:pStyle w:val="TableParagraph"/>
              <w:spacing w:before="33"/>
              <w:ind w:right="88"/>
              <w:rPr>
                <w:sz w:val="14"/>
              </w:rPr>
            </w:pPr>
            <w:r>
              <w:rPr>
                <w:w w:val="163"/>
                <w:sz w:val="14"/>
              </w:rPr>
              <w:t>-</w:t>
            </w:r>
          </w:p>
        </w:tc>
        <w:tc>
          <w:tcPr>
            <w:tcW w:w="915" w:type="dxa"/>
            <w:tcBorders>
              <w:top w:val="nil"/>
              <w:bottom w:val="nil"/>
            </w:tcBorders>
          </w:tcPr>
          <w:p>
            <w:pPr>
              <w:pStyle w:val="TableParagraph"/>
              <w:spacing w:before="33"/>
              <w:ind w:right="88"/>
              <w:rPr>
                <w:sz w:val="14"/>
              </w:rPr>
            </w:pPr>
            <w:r>
              <w:rPr>
                <w:w w:val="163"/>
                <w:sz w:val="14"/>
              </w:rPr>
              <w:t>-</w:t>
            </w:r>
          </w:p>
        </w:tc>
        <w:tc>
          <w:tcPr>
            <w:tcW w:w="914" w:type="dxa"/>
            <w:tcBorders>
              <w:top w:val="nil"/>
              <w:bottom w:val="nil"/>
            </w:tcBorders>
          </w:tcPr>
          <w:p>
            <w:pPr>
              <w:pStyle w:val="TableParagraph"/>
              <w:spacing w:before="33"/>
              <w:ind w:right="88"/>
              <w:rPr>
                <w:sz w:val="14"/>
              </w:rPr>
            </w:pPr>
            <w:r>
              <w:rPr>
                <w:w w:val="163"/>
                <w:sz w:val="14"/>
              </w:rPr>
              <w:t>-</w:t>
            </w:r>
          </w:p>
        </w:tc>
        <w:tc>
          <w:tcPr>
            <w:tcW w:w="975" w:type="dxa"/>
            <w:tcBorders>
              <w:top w:val="nil"/>
              <w:bottom w:val="nil"/>
            </w:tcBorders>
          </w:tcPr>
          <w:p>
            <w:pPr>
              <w:pStyle w:val="TableParagraph"/>
              <w:spacing w:before="33"/>
              <w:ind w:right="88"/>
              <w:rPr>
                <w:sz w:val="14"/>
              </w:rPr>
            </w:pPr>
            <w:r>
              <w:rPr>
                <w:w w:val="163"/>
                <w:sz w:val="14"/>
              </w:rPr>
              <w:t>-</w:t>
            </w:r>
          </w:p>
        </w:tc>
        <w:tc>
          <w:tcPr>
            <w:tcW w:w="976" w:type="dxa"/>
            <w:tcBorders>
              <w:top w:val="nil"/>
              <w:bottom w:val="nil"/>
            </w:tcBorders>
          </w:tcPr>
          <w:p>
            <w:pPr>
              <w:pStyle w:val="TableParagraph"/>
              <w:spacing w:before="33"/>
              <w:ind w:right="89"/>
              <w:rPr>
                <w:sz w:val="14"/>
              </w:rPr>
            </w:pPr>
            <w:r>
              <w:rPr>
                <w:w w:val="163"/>
                <w:sz w:val="14"/>
              </w:rPr>
              <w:t>-</w:t>
            </w:r>
          </w:p>
        </w:tc>
        <w:tc>
          <w:tcPr>
            <w:tcW w:w="975" w:type="dxa"/>
            <w:tcBorders>
              <w:top w:val="nil"/>
              <w:bottom w:val="nil"/>
            </w:tcBorders>
          </w:tcPr>
          <w:p>
            <w:pPr>
              <w:pStyle w:val="TableParagraph"/>
              <w:spacing w:before="33"/>
              <w:ind w:right="89"/>
              <w:rPr>
                <w:sz w:val="14"/>
              </w:rPr>
            </w:pPr>
            <w:r>
              <w:rPr>
                <w:w w:val="163"/>
                <w:sz w:val="14"/>
              </w:rPr>
              <w:t>-</w:t>
            </w:r>
          </w:p>
        </w:tc>
        <w:tc>
          <w:tcPr>
            <w:tcW w:w="976" w:type="dxa"/>
            <w:tcBorders>
              <w:top w:val="nil"/>
              <w:bottom w:val="nil"/>
            </w:tcBorders>
          </w:tcPr>
          <w:p>
            <w:pPr>
              <w:pStyle w:val="TableParagraph"/>
              <w:spacing w:before="33"/>
              <w:ind w:right="90"/>
              <w:rPr>
                <w:sz w:val="14"/>
              </w:rPr>
            </w:pPr>
            <w:r>
              <w:rPr>
                <w:w w:val="163"/>
                <w:sz w:val="14"/>
              </w:rPr>
              <w:t>-</w:t>
            </w:r>
          </w:p>
        </w:tc>
      </w:tr>
      <w:tr>
        <w:trPr>
          <w:trHeight w:val="249" w:hRule="atLeast"/>
        </w:trPr>
        <w:tc>
          <w:tcPr>
            <w:tcW w:w="1144" w:type="dxa"/>
            <w:tcBorders>
              <w:top w:val="nil"/>
              <w:bottom w:val="nil"/>
            </w:tcBorders>
            <w:shd w:val="clear" w:color="auto" w:fill="CCFFFF"/>
          </w:tcPr>
          <w:p>
            <w:pPr>
              <w:pStyle w:val="TableParagraph"/>
              <w:spacing w:before="23"/>
              <w:ind w:left="188"/>
              <w:jc w:val="left"/>
              <w:rPr>
                <w:sz w:val="14"/>
              </w:rPr>
            </w:pPr>
            <w:r>
              <w:rPr>
                <w:w w:val="110"/>
                <w:sz w:val="14"/>
              </w:rPr>
              <w:t>三 戸 郡</w:t>
            </w:r>
          </w:p>
        </w:tc>
        <w:tc>
          <w:tcPr>
            <w:tcW w:w="915" w:type="dxa"/>
            <w:tcBorders>
              <w:top w:val="nil"/>
              <w:bottom w:val="nil"/>
            </w:tcBorders>
            <w:shd w:val="clear" w:color="auto" w:fill="CCFFFF"/>
          </w:tcPr>
          <w:p>
            <w:pPr>
              <w:pStyle w:val="TableParagraph"/>
              <w:spacing w:before="28"/>
              <w:ind w:right="89"/>
              <w:rPr>
                <w:sz w:val="14"/>
              </w:rPr>
            </w:pPr>
            <w:r>
              <w:rPr>
                <w:w w:val="97"/>
                <w:sz w:val="14"/>
              </w:rPr>
              <w:t>5</w:t>
            </w:r>
          </w:p>
        </w:tc>
        <w:tc>
          <w:tcPr>
            <w:tcW w:w="914" w:type="dxa"/>
            <w:tcBorders>
              <w:top w:val="nil"/>
              <w:bottom w:val="nil"/>
            </w:tcBorders>
            <w:shd w:val="clear" w:color="auto" w:fill="CCFFFF"/>
          </w:tcPr>
          <w:p>
            <w:pPr>
              <w:pStyle w:val="TableParagraph"/>
              <w:spacing w:before="28"/>
              <w:ind w:right="89"/>
              <w:rPr>
                <w:sz w:val="14"/>
              </w:rPr>
            </w:pPr>
            <w:r>
              <w:rPr>
                <w:w w:val="163"/>
                <w:sz w:val="14"/>
              </w:rPr>
              <w:t>-</w:t>
            </w:r>
          </w:p>
        </w:tc>
        <w:tc>
          <w:tcPr>
            <w:tcW w:w="914" w:type="dxa"/>
            <w:tcBorders>
              <w:top w:val="nil"/>
              <w:bottom w:val="nil"/>
            </w:tcBorders>
            <w:shd w:val="clear" w:color="auto" w:fill="CCFFFF"/>
          </w:tcPr>
          <w:p>
            <w:pPr>
              <w:pStyle w:val="TableParagraph"/>
              <w:spacing w:before="28"/>
              <w:ind w:right="90"/>
              <w:rPr>
                <w:sz w:val="14"/>
              </w:rPr>
            </w:pPr>
            <w:r>
              <w:rPr>
                <w:w w:val="97"/>
                <w:sz w:val="14"/>
              </w:rPr>
              <w:t>5</w:t>
            </w:r>
          </w:p>
        </w:tc>
        <w:tc>
          <w:tcPr>
            <w:tcW w:w="915" w:type="dxa"/>
            <w:tcBorders>
              <w:top w:val="nil"/>
              <w:bottom w:val="nil"/>
            </w:tcBorders>
            <w:shd w:val="clear" w:color="auto" w:fill="CCFFFF"/>
          </w:tcPr>
          <w:p>
            <w:pPr>
              <w:pStyle w:val="TableParagraph"/>
              <w:spacing w:before="28"/>
              <w:ind w:right="91"/>
              <w:rPr>
                <w:sz w:val="14"/>
              </w:rPr>
            </w:pPr>
            <w:r>
              <w:rPr>
                <w:w w:val="163"/>
                <w:sz w:val="14"/>
              </w:rPr>
              <w:t>-</w:t>
            </w:r>
          </w:p>
        </w:tc>
        <w:tc>
          <w:tcPr>
            <w:tcW w:w="914" w:type="dxa"/>
            <w:tcBorders>
              <w:top w:val="nil"/>
              <w:bottom w:val="nil"/>
            </w:tcBorders>
            <w:shd w:val="clear" w:color="auto" w:fill="CCFFFF"/>
          </w:tcPr>
          <w:p>
            <w:pPr>
              <w:pStyle w:val="TableParagraph"/>
              <w:spacing w:before="28"/>
              <w:ind w:right="91"/>
              <w:rPr>
                <w:sz w:val="14"/>
              </w:rPr>
            </w:pPr>
            <w:r>
              <w:rPr>
                <w:w w:val="163"/>
                <w:sz w:val="14"/>
              </w:rPr>
              <w:t>-</w:t>
            </w:r>
          </w:p>
        </w:tc>
        <w:tc>
          <w:tcPr>
            <w:tcW w:w="975" w:type="dxa"/>
            <w:tcBorders>
              <w:top w:val="nil"/>
              <w:bottom w:val="nil"/>
            </w:tcBorders>
            <w:shd w:val="clear" w:color="auto" w:fill="CCFFFF"/>
          </w:tcPr>
          <w:p>
            <w:pPr>
              <w:pStyle w:val="TableParagraph"/>
              <w:spacing w:before="28"/>
              <w:ind w:right="89"/>
              <w:rPr>
                <w:sz w:val="14"/>
              </w:rPr>
            </w:pPr>
            <w:r>
              <w:rPr>
                <w:w w:val="95"/>
                <w:sz w:val="14"/>
              </w:rPr>
              <w:t>74</w:t>
            </w:r>
          </w:p>
        </w:tc>
        <w:tc>
          <w:tcPr>
            <w:tcW w:w="976" w:type="dxa"/>
            <w:tcBorders>
              <w:top w:val="nil"/>
              <w:bottom w:val="nil"/>
            </w:tcBorders>
            <w:shd w:val="clear" w:color="auto" w:fill="CCFFFF"/>
          </w:tcPr>
          <w:p>
            <w:pPr>
              <w:pStyle w:val="TableParagraph"/>
              <w:spacing w:before="28"/>
              <w:ind w:right="91"/>
              <w:rPr>
                <w:sz w:val="14"/>
              </w:rPr>
            </w:pPr>
            <w:r>
              <w:rPr>
                <w:w w:val="95"/>
                <w:sz w:val="14"/>
              </w:rPr>
              <w:t>217</w:t>
            </w:r>
          </w:p>
        </w:tc>
        <w:tc>
          <w:tcPr>
            <w:tcW w:w="975" w:type="dxa"/>
            <w:tcBorders>
              <w:top w:val="nil"/>
              <w:bottom w:val="nil"/>
            </w:tcBorders>
            <w:shd w:val="clear" w:color="auto" w:fill="CCFFFF"/>
          </w:tcPr>
          <w:p>
            <w:pPr>
              <w:pStyle w:val="TableParagraph"/>
              <w:spacing w:before="28"/>
              <w:ind w:right="90"/>
              <w:rPr>
                <w:sz w:val="14"/>
              </w:rPr>
            </w:pPr>
            <w:r>
              <w:rPr>
                <w:w w:val="95"/>
                <w:sz w:val="14"/>
              </w:rPr>
              <w:t>106</w:t>
            </w:r>
          </w:p>
        </w:tc>
        <w:tc>
          <w:tcPr>
            <w:tcW w:w="976" w:type="dxa"/>
            <w:tcBorders>
              <w:top w:val="nil"/>
              <w:bottom w:val="nil"/>
            </w:tcBorders>
            <w:shd w:val="clear" w:color="auto" w:fill="CCFFFF"/>
          </w:tcPr>
          <w:p>
            <w:pPr>
              <w:pStyle w:val="TableParagraph"/>
              <w:spacing w:before="28"/>
              <w:ind w:right="90"/>
              <w:rPr>
                <w:sz w:val="14"/>
              </w:rPr>
            </w:pPr>
            <w:r>
              <w:rPr>
                <w:w w:val="95"/>
                <w:sz w:val="14"/>
              </w:rPr>
              <w:t>111</w:t>
            </w:r>
          </w:p>
        </w:tc>
      </w:tr>
      <w:tr>
        <w:trPr>
          <w:trHeight w:val="241" w:hRule="atLeast"/>
        </w:trPr>
        <w:tc>
          <w:tcPr>
            <w:tcW w:w="1144" w:type="dxa"/>
            <w:tcBorders>
              <w:top w:val="nil"/>
              <w:bottom w:val="nil"/>
            </w:tcBorders>
          </w:tcPr>
          <w:p>
            <w:pPr>
              <w:pStyle w:val="TableParagraph"/>
              <w:tabs>
                <w:tab w:pos="621" w:val="left" w:leader="none"/>
              </w:tabs>
              <w:spacing w:before="27"/>
              <w:ind w:left="269"/>
              <w:jc w:val="left"/>
              <w:rPr>
                <w:sz w:val="14"/>
              </w:rPr>
            </w:pPr>
            <w:r>
              <w:rPr>
                <w:w w:val="110"/>
                <w:sz w:val="14"/>
              </w:rPr>
              <w:t>三</w:t>
              <w:tab/>
              <w:t>戸</w:t>
            </w:r>
            <w:r>
              <w:rPr>
                <w:spacing w:val="25"/>
                <w:w w:val="110"/>
                <w:sz w:val="14"/>
              </w:rPr>
              <w:t> </w:t>
            </w:r>
            <w:r>
              <w:rPr>
                <w:spacing w:val="-16"/>
                <w:w w:val="110"/>
                <w:sz w:val="14"/>
              </w:rPr>
              <w:t>町</w:t>
            </w:r>
          </w:p>
        </w:tc>
        <w:tc>
          <w:tcPr>
            <w:tcW w:w="915" w:type="dxa"/>
            <w:tcBorders>
              <w:top w:val="nil"/>
              <w:bottom w:val="nil"/>
            </w:tcBorders>
          </w:tcPr>
          <w:p>
            <w:pPr>
              <w:pStyle w:val="TableParagraph"/>
              <w:spacing w:before="27"/>
              <w:ind w:right="87"/>
              <w:rPr>
                <w:sz w:val="14"/>
              </w:rPr>
            </w:pPr>
            <w:r>
              <w:rPr>
                <w:w w:val="97"/>
                <w:sz w:val="14"/>
              </w:rPr>
              <w:t>2</w:t>
            </w:r>
          </w:p>
        </w:tc>
        <w:tc>
          <w:tcPr>
            <w:tcW w:w="914" w:type="dxa"/>
            <w:tcBorders>
              <w:top w:val="nil"/>
              <w:bottom w:val="nil"/>
            </w:tcBorders>
          </w:tcPr>
          <w:p>
            <w:pPr>
              <w:pStyle w:val="TableParagraph"/>
              <w:spacing w:before="27"/>
              <w:ind w:right="87"/>
              <w:rPr>
                <w:sz w:val="14"/>
              </w:rPr>
            </w:pPr>
            <w:r>
              <w:rPr>
                <w:w w:val="163"/>
                <w:sz w:val="14"/>
              </w:rPr>
              <w:t>-</w:t>
            </w:r>
          </w:p>
        </w:tc>
        <w:tc>
          <w:tcPr>
            <w:tcW w:w="914" w:type="dxa"/>
            <w:tcBorders>
              <w:top w:val="nil"/>
              <w:bottom w:val="nil"/>
            </w:tcBorders>
          </w:tcPr>
          <w:p>
            <w:pPr>
              <w:pStyle w:val="TableParagraph"/>
              <w:spacing w:before="27"/>
              <w:ind w:right="88"/>
              <w:rPr>
                <w:sz w:val="14"/>
              </w:rPr>
            </w:pPr>
            <w:r>
              <w:rPr>
                <w:w w:val="97"/>
                <w:sz w:val="14"/>
              </w:rPr>
              <w:t>2</w:t>
            </w:r>
          </w:p>
        </w:tc>
        <w:tc>
          <w:tcPr>
            <w:tcW w:w="915" w:type="dxa"/>
            <w:tcBorders>
              <w:top w:val="nil"/>
              <w:bottom w:val="nil"/>
            </w:tcBorders>
          </w:tcPr>
          <w:p>
            <w:pPr>
              <w:pStyle w:val="TableParagraph"/>
              <w:spacing w:before="27"/>
              <w:ind w:right="88"/>
              <w:rPr>
                <w:sz w:val="14"/>
              </w:rPr>
            </w:pPr>
            <w:r>
              <w:rPr>
                <w:w w:val="163"/>
                <w:sz w:val="14"/>
              </w:rPr>
              <w:t>-</w:t>
            </w:r>
          </w:p>
        </w:tc>
        <w:tc>
          <w:tcPr>
            <w:tcW w:w="914" w:type="dxa"/>
            <w:tcBorders>
              <w:top w:val="nil"/>
              <w:bottom w:val="nil"/>
            </w:tcBorders>
          </w:tcPr>
          <w:p>
            <w:pPr>
              <w:pStyle w:val="TableParagraph"/>
              <w:spacing w:before="27"/>
              <w:ind w:right="88"/>
              <w:rPr>
                <w:sz w:val="14"/>
              </w:rPr>
            </w:pPr>
            <w:r>
              <w:rPr>
                <w:w w:val="163"/>
                <w:sz w:val="14"/>
              </w:rPr>
              <w:t>-</w:t>
            </w:r>
          </w:p>
        </w:tc>
        <w:tc>
          <w:tcPr>
            <w:tcW w:w="975" w:type="dxa"/>
            <w:tcBorders>
              <w:top w:val="nil"/>
              <w:bottom w:val="nil"/>
            </w:tcBorders>
          </w:tcPr>
          <w:p>
            <w:pPr>
              <w:pStyle w:val="TableParagraph"/>
              <w:spacing w:before="27"/>
              <w:ind w:right="88"/>
              <w:rPr>
                <w:sz w:val="14"/>
              </w:rPr>
            </w:pPr>
            <w:r>
              <w:rPr>
                <w:w w:val="95"/>
                <w:sz w:val="14"/>
              </w:rPr>
              <w:t>36</w:t>
            </w:r>
          </w:p>
        </w:tc>
        <w:tc>
          <w:tcPr>
            <w:tcW w:w="976" w:type="dxa"/>
            <w:tcBorders>
              <w:top w:val="nil"/>
              <w:bottom w:val="nil"/>
            </w:tcBorders>
          </w:tcPr>
          <w:p>
            <w:pPr>
              <w:pStyle w:val="TableParagraph"/>
              <w:spacing w:before="27"/>
              <w:ind w:right="88"/>
              <w:rPr>
                <w:sz w:val="14"/>
              </w:rPr>
            </w:pPr>
            <w:r>
              <w:rPr>
                <w:w w:val="95"/>
                <w:sz w:val="14"/>
              </w:rPr>
              <w:t>42</w:t>
            </w:r>
          </w:p>
        </w:tc>
        <w:tc>
          <w:tcPr>
            <w:tcW w:w="975" w:type="dxa"/>
            <w:tcBorders>
              <w:top w:val="nil"/>
              <w:bottom w:val="nil"/>
            </w:tcBorders>
          </w:tcPr>
          <w:p>
            <w:pPr>
              <w:pStyle w:val="TableParagraph"/>
              <w:spacing w:before="27"/>
              <w:ind w:right="89"/>
              <w:rPr>
                <w:sz w:val="14"/>
              </w:rPr>
            </w:pPr>
            <w:r>
              <w:rPr>
                <w:w w:val="95"/>
                <w:sz w:val="14"/>
              </w:rPr>
              <w:t>21</w:t>
            </w:r>
          </w:p>
        </w:tc>
        <w:tc>
          <w:tcPr>
            <w:tcW w:w="976" w:type="dxa"/>
            <w:tcBorders>
              <w:top w:val="nil"/>
              <w:bottom w:val="nil"/>
            </w:tcBorders>
          </w:tcPr>
          <w:p>
            <w:pPr>
              <w:pStyle w:val="TableParagraph"/>
              <w:spacing w:before="27"/>
              <w:ind w:right="89"/>
              <w:rPr>
                <w:sz w:val="14"/>
              </w:rPr>
            </w:pPr>
            <w:r>
              <w:rPr>
                <w:w w:val="95"/>
                <w:sz w:val="14"/>
              </w:rPr>
              <w:t>21</w:t>
            </w:r>
          </w:p>
        </w:tc>
      </w:tr>
      <w:tr>
        <w:trPr>
          <w:trHeight w:val="247" w:hRule="atLeast"/>
        </w:trPr>
        <w:tc>
          <w:tcPr>
            <w:tcW w:w="1144" w:type="dxa"/>
            <w:tcBorders>
              <w:top w:val="nil"/>
              <w:bottom w:val="nil"/>
            </w:tcBorders>
          </w:tcPr>
          <w:p>
            <w:pPr>
              <w:pStyle w:val="TableParagraph"/>
              <w:tabs>
                <w:tab w:pos="621" w:val="left" w:leader="none"/>
              </w:tabs>
              <w:spacing w:before="32"/>
              <w:ind w:left="269"/>
              <w:jc w:val="left"/>
              <w:rPr>
                <w:sz w:val="14"/>
              </w:rPr>
            </w:pPr>
            <w:r>
              <w:rPr>
                <w:w w:val="110"/>
                <w:sz w:val="14"/>
              </w:rPr>
              <w:t>五</w:t>
              <w:tab/>
              <w:t>戸</w:t>
            </w:r>
            <w:r>
              <w:rPr>
                <w:spacing w:val="25"/>
                <w:w w:val="110"/>
                <w:sz w:val="14"/>
              </w:rPr>
              <w:t> </w:t>
            </w:r>
            <w:r>
              <w:rPr>
                <w:spacing w:val="-16"/>
                <w:w w:val="110"/>
                <w:sz w:val="14"/>
              </w:rPr>
              <w:t>町</w:t>
            </w:r>
          </w:p>
        </w:tc>
        <w:tc>
          <w:tcPr>
            <w:tcW w:w="915" w:type="dxa"/>
            <w:tcBorders>
              <w:top w:val="nil"/>
              <w:bottom w:val="nil"/>
            </w:tcBorders>
          </w:tcPr>
          <w:p>
            <w:pPr>
              <w:pStyle w:val="TableParagraph"/>
              <w:spacing w:before="32"/>
              <w:ind w:right="87"/>
              <w:rPr>
                <w:sz w:val="14"/>
              </w:rPr>
            </w:pPr>
            <w:r>
              <w:rPr>
                <w:w w:val="97"/>
                <w:sz w:val="14"/>
              </w:rPr>
              <w:t>3</w:t>
            </w:r>
          </w:p>
        </w:tc>
        <w:tc>
          <w:tcPr>
            <w:tcW w:w="914" w:type="dxa"/>
            <w:tcBorders>
              <w:top w:val="nil"/>
              <w:bottom w:val="nil"/>
            </w:tcBorders>
          </w:tcPr>
          <w:p>
            <w:pPr>
              <w:pStyle w:val="TableParagraph"/>
              <w:spacing w:before="32"/>
              <w:ind w:right="87"/>
              <w:rPr>
                <w:sz w:val="14"/>
              </w:rPr>
            </w:pPr>
            <w:r>
              <w:rPr>
                <w:w w:val="163"/>
                <w:sz w:val="14"/>
              </w:rPr>
              <w:t>-</w:t>
            </w:r>
          </w:p>
        </w:tc>
        <w:tc>
          <w:tcPr>
            <w:tcW w:w="914" w:type="dxa"/>
            <w:tcBorders>
              <w:top w:val="nil"/>
              <w:bottom w:val="nil"/>
            </w:tcBorders>
          </w:tcPr>
          <w:p>
            <w:pPr>
              <w:pStyle w:val="TableParagraph"/>
              <w:spacing w:before="32"/>
              <w:ind w:right="88"/>
              <w:rPr>
                <w:sz w:val="14"/>
              </w:rPr>
            </w:pPr>
            <w:r>
              <w:rPr>
                <w:w w:val="97"/>
                <w:sz w:val="14"/>
              </w:rPr>
              <w:t>3</w:t>
            </w:r>
          </w:p>
        </w:tc>
        <w:tc>
          <w:tcPr>
            <w:tcW w:w="915" w:type="dxa"/>
            <w:tcBorders>
              <w:top w:val="nil"/>
              <w:bottom w:val="nil"/>
            </w:tcBorders>
          </w:tcPr>
          <w:p>
            <w:pPr>
              <w:pStyle w:val="TableParagraph"/>
              <w:spacing w:before="32"/>
              <w:ind w:right="88"/>
              <w:rPr>
                <w:sz w:val="14"/>
              </w:rPr>
            </w:pPr>
            <w:r>
              <w:rPr>
                <w:w w:val="163"/>
                <w:sz w:val="14"/>
              </w:rPr>
              <w:t>-</w:t>
            </w:r>
          </w:p>
        </w:tc>
        <w:tc>
          <w:tcPr>
            <w:tcW w:w="914" w:type="dxa"/>
            <w:tcBorders>
              <w:top w:val="nil"/>
              <w:bottom w:val="nil"/>
            </w:tcBorders>
          </w:tcPr>
          <w:p>
            <w:pPr>
              <w:pStyle w:val="TableParagraph"/>
              <w:spacing w:before="32"/>
              <w:ind w:right="88"/>
              <w:rPr>
                <w:sz w:val="14"/>
              </w:rPr>
            </w:pPr>
            <w:r>
              <w:rPr>
                <w:w w:val="163"/>
                <w:sz w:val="14"/>
              </w:rPr>
              <w:t>-</w:t>
            </w:r>
          </w:p>
        </w:tc>
        <w:tc>
          <w:tcPr>
            <w:tcW w:w="975" w:type="dxa"/>
            <w:tcBorders>
              <w:top w:val="nil"/>
              <w:bottom w:val="nil"/>
            </w:tcBorders>
          </w:tcPr>
          <w:p>
            <w:pPr>
              <w:pStyle w:val="TableParagraph"/>
              <w:spacing w:before="32"/>
              <w:ind w:right="88"/>
              <w:rPr>
                <w:sz w:val="14"/>
              </w:rPr>
            </w:pPr>
            <w:r>
              <w:rPr>
                <w:w w:val="95"/>
                <w:sz w:val="14"/>
              </w:rPr>
              <w:t>16</w:t>
            </w:r>
          </w:p>
        </w:tc>
        <w:tc>
          <w:tcPr>
            <w:tcW w:w="976" w:type="dxa"/>
            <w:tcBorders>
              <w:top w:val="nil"/>
              <w:bottom w:val="nil"/>
            </w:tcBorders>
          </w:tcPr>
          <w:p>
            <w:pPr>
              <w:pStyle w:val="TableParagraph"/>
              <w:spacing w:before="32"/>
              <w:ind w:right="88"/>
              <w:rPr>
                <w:sz w:val="14"/>
              </w:rPr>
            </w:pPr>
            <w:r>
              <w:rPr>
                <w:w w:val="95"/>
                <w:sz w:val="14"/>
              </w:rPr>
              <w:t>44</w:t>
            </w:r>
          </w:p>
        </w:tc>
        <w:tc>
          <w:tcPr>
            <w:tcW w:w="975" w:type="dxa"/>
            <w:tcBorders>
              <w:top w:val="nil"/>
              <w:bottom w:val="nil"/>
            </w:tcBorders>
          </w:tcPr>
          <w:p>
            <w:pPr>
              <w:pStyle w:val="TableParagraph"/>
              <w:spacing w:before="32"/>
              <w:ind w:right="89"/>
              <w:rPr>
                <w:sz w:val="14"/>
              </w:rPr>
            </w:pPr>
            <w:r>
              <w:rPr>
                <w:w w:val="95"/>
                <w:sz w:val="14"/>
              </w:rPr>
              <w:t>27</w:t>
            </w:r>
          </w:p>
        </w:tc>
        <w:tc>
          <w:tcPr>
            <w:tcW w:w="976" w:type="dxa"/>
            <w:tcBorders>
              <w:top w:val="nil"/>
              <w:bottom w:val="nil"/>
            </w:tcBorders>
          </w:tcPr>
          <w:p>
            <w:pPr>
              <w:pStyle w:val="TableParagraph"/>
              <w:spacing w:before="32"/>
              <w:ind w:right="89"/>
              <w:rPr>
                <w:sz w:val="14"/>
              </w:rPr>
            </w:pPr>
            <w:r>
              <w:rPr>
                <w:w w:val="95"/>
                <w:sz w:val="14"/>
              </w:rPr>
              <w:t>17</w:t>
            </w:r>
          </w:p>
        </w:tc>
      </w:tr>
      <w:tr>
        <w:trPr>
          <w:trHeight w:val="248" w:hRule="atLeast"/>
        </w:trPr>
        <w:tc>
          <w:tcPr>
            <w:tcW w:w="1144" w:type="dxa"/>
            <w:tcBorders>
              <w:top w:val="nil"/>
              <w:bottom w:val="nil"/>
            </w:tcBorders>
          </w:tcPr>
          <w:p>
            <w:pPr>
              <w:pStyle w:val="TableParagraph"/>
              <w:tabs>
                <w:tab w:pos="621" w:val="left" w:leader="none"/>
              </w:tabs>
              <w:spacing w:before="33"/>
              <w:ind w:left="269"/>
              <w:jc w:val="left"/>
              <w:rPr>
                <w:sz w:val="14"/>
              </w:rPr>
            </w:pPr>
            <w:r>
              <w:rPr>
                <w:w w:val="110"/>
                <w:sz w:val="14"/>
              </w:rPr>
              <w:t>田</w:t>
              <w:tab/>
              <w:t>子</w:t>
            </w:r>
            <w:r>
              <w:rPr>
                <w:spacing w:val="25"/>
                <w:w w:val="110"/>
                <w:sz w:val="14"/>
              </w:rPr>
              <w:t> </w:t>
            </w:r>
            <w:r>
              <w:rPr>
                <w:spacing w:val="-16"/>
                <w:w w:val="110"/>
                <w:sz w:val="14"/>
              </w:rPr>
              <w:t>町</w:t>
            </w:r>
          </w:p>
        </w:tc>
        <w:tc>
          <w:tcPr>
            <w:tcW w:w="915" w:type="dxa"/>
            <w:tcBorders>
              <w:top w:val="nil"/>
              <w:bottom w:val="nil"/>
            </w:tcBorders>
          </w:tcPr>
          <w:p>
            <w:pPr>
              <w:pStyle w:val="TableParagraph"/>
              <w:spacing w:before="33"/>
              <w:ind w:right="87"/>
              <w:rPr>
                <w:sz w:val="14"/>
              </w:rPr>
            </w:pPr>
            <w:r>
              <w:rPr>
                <w:w w:val="163"/>
                <w:sz w:val="14"/>
              </w:rPr>
              <w:t>-</w:t>
            </w:r>
          </w:p>
        </w:tc>
        <w:tc>
          <w:tcPr>
            <w:tcW w:w="914" w:type="dxa"/>
            <w:tcBorders>
              <w:top w:val="nil"/>
              <w:bottom w:val="nil"/>
            </w:tcBorders>
          </w:tcPr>
          <w:p>
            <w:pPr>
              <w:pStyle w:val="TableParagraph"/>
              <w:spacing w:before="33"/>
              <w:ind w:right="87"/>
              <w:rPr>
                <w:sz w:val="14"/>
              </w:rPr>
            </w:pPr>
            <w:r>
              <w:rPr>
                <w:w w:val="163"/>
                <w:sz w:val="14"/>
              </w:rPr>
              <w:t>-</w:t>
            </w:r>
          </w:p>
        </w:tc>
        <w:tc>
          <w:tcPr>
            <w:tcW w:w="914" w:type="dxa"/>
            <w:tcBorders>
              <w:top w:val="nil"/>
              <w:bottom w:val="nil"/>
            </w:tcBorders>
          </w:tcPr>
          <w:p>
            <w:pPr>
              <w:pStyle w:val="TableParagraph"/>
              <w:spacing w:before="33"/>
              <w:ind w:right="88"/>
              <w:rPr>
                <w:sz w:val="14"/>
              </w:rPr>
            </w:pPr>
            <w:r>
              <w:rPr>
                <w:w w:val="163"/>
                <w:sz w:val="14"/>
              </w:rPr>
              <w:t>-</w:t>
            </w:r>
          </w:p>
        </w:tc>
        <w:tc>
          <w:tcPr>
            <w:tcW w:w="915" w:type="dxa"/>
            <w:tcBorders>
              <w:top w:val="nil"/>
              <w:bottom w:val="nil"/>
            </w:tcBorders>
          </w:tcPr>
          <w:p>
            <w:pPr>
              <w:pStyle w:val="TableParagraph"/>
              <w:spacing w:before="33"/>
              <w:ind w:right="88"/>
              <w:rPr>
                <w:sz w:val="14"/>
              </w:rPr>
            </w:pPr>
            <w:r>
              <w:rPr>
                <w:w w:val="163"/>
                <w:sz w:val="14"/>
              </w:rPr>
              <w:t>-</w:t>
            </w:r>
          </w:p>
        </w:tc>
        <w:tc>
          <w:tcPr>
            <w:tcW w:w="914" w:type="dxa"/>
            <w:tcBorders>
              <w:top w:val="nil"/>
              <w:bottom w:val="nil"/>
            </w:tcBorders>
          </w:tcPr>
          <w:p>
            <w:pPr>
              <w:pStyle w:val="TableParagraph"/>
              <w:spacing w:before="33"/>
              <w:ind w:right="88"/>
              <w:rPr>
                <w:sz w:val="14"/>
              </w:rPr>
            </w:pPr>
            <w:r>
              <w:rPr>
                <w:w w:val="163"/>
                <w:sz w:val="14"/>
              </w:rPr>
              <w:t>-</w:t>
            </w:r>
          </w:p>
        </w:tc>
        <w:tc>
          <w:tcPr>
            <w:tcW w:w="975" w:type="dxa"/>
            <w:tcBorders>
              <w:top w:val="nil"/>
              <w:bottom w:val="nil"/>
            </w:tcBorders>
          </w:tcPr>
          <w:p>
            <w:pPr>
              <w:pStyle w:val="TableParagraph"/>
              <w:spacing w:before="33"/>
              <w:ind w:right="88"/>
              <w:rPr>
                <w:sz w:val="14"/>
              </w:rPr>
            </w:pPr>
            <w:r>
              <w:rPr>
                <w:w w:val="95"/>
                <w:sz w:val="14"/>
              </w:rPr>
              <w:t>11</w:t>
            </w:r>
          </w:p>
        </w:tc>
        <w:tc>
          <w:tcPr>
            <w:tcW w:w="976" w:type="dxa"/>
            <w:tcBorders>
              <w:top w:val="nil"/>
              <w:bottom w:val="nil"/>
            </w:tcBorders>
          </w:tcPr>
          <w:p>
            <w:pPr>
              <w:pStyle w:val="TableParagraph"/>
              <w:spacing w:before="33"/>
              <w:ind w:right="88"/>
              <w:rPr>
                <w:sz w:val="14"/>
              </w:rPr>
            </w:pPr>
            <w:r>
              <w:rPr>
                <w:w w:val="95"/>
                <w:sz w:val="14"/>
              </w:rPr>
              <w:t>31</w:t>
            </w:r>
          </w:p>
        </w:tc>
        <w:tc>
          <w:tcPr>
            <w:tcW w:w="975" w:type="dxa"/>
            <w:tcBorders>
              <w:top w:val="nil"/>
              <w:bottom w:val="nil"/>
            </w:tcBorders>
          </w:tcPr>
          <w:p>
            <w:pPr>
              <w:pStyle w:val="TableParagraph"/>
              <w:spacing w:before="33"/>
              <w:ind w:right="89"/>
              <w:rPr>
                <w:sz w:val="14"/>
              </w:rPr>
            </w:pPr>
            <w:r>
              <w:rPr>
                <w:w w:val="95"/>
                <w:sz w:val="14"/>
              </w:rPr>
              <w:t>15</w:t>
            </w:r>
          </w:p>
        </w:tc>
        <w:tc>
          <w:tcPr>
            <w:tcW w:w="976" w:type="dxa"/>
            <w:tcBorders>
              <w:top w:val="nil"/>
              <w:bottom w:val="nil"/>
            </w:tcBorders>
          </w:tcPr>
          <w:p>
            <w:pPr>
              <w:pStyle w:val="TableParagraph"/>
              <w:spacing w:before="33"/>
              <w:ind w:right="89"/>
              <w:rPr>
                <w:sz w:val="14"/>
              </w:rPr>
            </w:pPr>
            <w:r>
              <w:rPr>
                <w:w w:val="95"/>
                <w:sz w:val="14"/>
              </w:rPr>
              <w:t>16</w:t>
            </w:r>
          </w:p>
        </w:tc>
      </w:tr>
      <w:tr>
        <w:trPr>
          <w:trHeight w:val="248" w:hRule="atLeast"/>
        </w:trPr>
        <w:tc>
          <w:tcPr>
            <w:tcW w:w="1144" w:type="dxa"/>
            <w:tcBorders>
              <w:top w:val="nil"/>
              <w:bottom w:val="nil"/>
            </w:tcBorders>
          </w:tcPr>
          <w:p>
            <w:pPr>
              <w:pStyle w:val="TableParagraph"/>
              <w:tabs>
                <w:tab w:pos="621" w:val="left" w:leader="none"/>
              </w:tabs>
              <w:spacing w:before="33"/>
              <w:ind w:left="269"/>
              <w:jc w:val="left"/>
              <w:rPr>
                <w:sz w:val="14"/>
              </w:rPr>
            </w:pPr>
            <w:r>
              <w:rPr>
                <w:w w:val="110"/>
                <w:sz w:val="14"/>
              </w:rPr>
              <w:t>南</w:t>
              <w:tab/>
              <w:t>部</w:t>
            </w:r>
            <w:r>
              <w:rPr>
                <w:spacing w:val="25"/>
                <w:w w:val="110"/>
                <w:sz w:val="14"/>
              </w:rPr>
              <w:t> </w:t>
            </w:r>
            <w:r>
              <w:rPr>
                <w:spacing w:val="-16"/>
                <w:w w:val="110"/>
                <w:sz w:val="14"/>
              </w:rPr>
              <w:t>町</w:t>
            </w:r>
          </w:p>
        </w:tc>
        <w:tc>
          <w:tcPr>
            <w:tcW w:w="915" w:type="dxa"/>
            <w:tcBorders>
              <w:top w:val="nil"/>
              <w:bottom w:val="nil"/>
            </w:tcBorders>
          </w:tcPr>
          <w:p>
            <w:pPr>
              <w:pStyle w:val="TableParagraph"/>
              <w:spacing w:before="33"/>
              <w:ind w:right="87"/>
              <w:rPr>
                <w:sz w:val="14"/>
              </w:rPr>
            </w:pPr>
            <w:r>
              <w:rPr>
                <w:w w:val="163"/>
                <w:sz w:val="14"/>
              </w:rPr>
              <w:t>-</w:t>
            </w:r>
          </w:p>
        </w:tc>
        <w:tc>
          <w:tcPr>
            <w:tcW w:w="914" w:type="dxa"/>
            <w:tcBorders>
              <w:top w:val="nil"/>
              <w:bottom w:val="nil"/>
            </w:tcBorders>
          </w:tcPr>
          <w:p>
            <w:pPr>
              <w:pStyle w:val="TableParagraph"/>
              <w:spacing w:before="33"/>
              <w:ind w:right="87"/>
              <w:rPr>
                <w:sz w:val="14"/>
              </w:rPr>
            </w:pPr>
            <w:r>
              <w:rPr>
                <w:w w:val="163"/>
                <w:sz w:val="14"/>
              </w:rPr>
              <w:t>-</w:t>
            </w:r>
          </w:p>
        </w:tc>
        <w:tc>
          <w:tcPr>
            <w:tcW w:w="914" w:type="dxa"/>
            <w:tcBorders>
              <w:top w:val="nil"/>
              <w:bottom w:val="nil"/>
            </w:tcBorders>
          </w:tcPr>
          <w:p>
            <w:pPr>
              <w:pStyle w:val="TableParagraph"/>
              <w:spacing w:before="33"/>
              <w:ind w:right="88"/>
              <w:rPr>
                <w:sz w:val="14"/>
              </w:rPr>
            </w:pPr>
            <w:r>
              <w:rPr>
                <w:w w:val="163"/>
                <w:sz w:val="14"/>
              </w:rPr>
              <w:t>-</w:t>
            </w:r>
          </w:p>
        </w:tc>
        <w:tc>
          <w:tcPr>
            <w:tcW w:w="915" w:type="dxa"/>
            <w:tcBorders>
              <w:top w:val="nil"/>
              <w:bottom w:val="nil"/>
            </w:tcBorders>
          </w:tcPr>
          <w:p>
            <w:pPr>
              <w:pStyle w:val="TableParagraph"/>
              <w:spacing w:before="33"/>
              <w:ind w:right="88"/>
              <w:rPr>
                <w:sz w:val="14"/>
              </w:rPr>
            </w:pPr>
            <w:r>
              <w:rPr>
                <w:w w:val="163"/>
                <w:sz w:val="14"/>
              </w:rPr>
              <w:t>-</w:t>
            </w:r>
          </w:p>
        </w:tc>
        <w:tc>
          <w:tcPr>
            <w:tcW w:w="914" w:type="dxa"/>
            <w:tcBorders>
              <w:top w:val="nil"/>
              <w:bottom w:val="nil"/>
            </w:tcBorders>
          </w:tcPr>
          <w:p>
            <w:pPr>
              <w:pStyle w:val="TableParagraph"/>
              <w:spacing w:before="33"/>
              <w:ind w:right="88"/>
              <w:rPr>
                <w:sz w:val="14"/>
              </w:rPr>
            </w:pPr>
            <w:r>
              <w:rPr>
                <w:w w:val="163"/>
                <w:sz w:val="14"/>
              </w:rPr>
              <w:t>-</w:t>
            </w:r>
          </w:p>
        </w:tc>
        <w:tc>
          <w:tcPr>
            <w:tcW w:w="975" w:type="dxa"/>
            <w:tcBorders>
              <w:top w:val="nil"/>
              <w:bottom w:val="nil"/>
            </w:tcBorders>
          </w:tcPr>
          <w:p>
            <w:pPr>
              <w:pStyle w:val="TableParagraph"/>
              <w:spacing w:before="33"/>
              <w:ind w:right="88"/>
              <w:rPr>
                <w:sz w:val="14"/>
              </w:rPr>
            </w:pPr>
            <w:r>
              <w:rPr>
                <w:w w:val="95"/>
                <w:sz w:val="14"/>
              </w:rPr>
              <w:t>11</w:t>
            </w:r>
          </w:p>
        </w:tc>
        <w:tc>
          <w:tcPr>
            <w:tcW w:w="976" w:type="dxa"/>
            <w:tcBorders>
              <w:top w:val="nil"/>
              <w:bottom w:val="nil"/>
            </w:tcBorders>
          </w:tcPr>
          <w:p>
            <w:pPr>
              <w:pStyle w:val="TableParagraph"/>
              <w:spacing w:before="33"/>
              <w:ind w:right="88"/>
              <w:rPr>
                <w:sz w:val="14"/>
              </w:rPr>
            </w:pPr>
            <w:r>
              <w:rPr>
                <w:w w:val="95"/>
                <w:sz w:val="14"/>
              </w:rPr>
              <w:t>100</w:t>
            </w:r>
          </w:p>
        </w:tc>
        <w:tc>
          <w:tcPr>
            <w:tcW w:w="975" w:type="dxa"/>
            <w:tcBorders>
              <w:top w:val="nil"/>
              <w:bottom w:val="nil"/>
            </w:tcBorders>
          </w:tcPr>
          <w:p>
            <w:pPr>
              <w:pStyle w:val="TableParagraph"/>
              <w:spacing w:before="33"/>
              <w:ind w:right="89"/>
              <w:rPr>
                <w:sz w:val="14"/>
              </w:rPr>
            </w:pPr>
            <w:r>
              <w:rPr>
                <w:w w:val="95"/>
                <w:sz w:val="14"/>
              </w:rPr>
              <w:t>43</w:t>
            </w:r>
          </w:p>
        </w:tc>
        <w:tc>
          <w:tcPr>
            <w:tcW w:w="976" w:type="dxa"/>
            <w:tcBorders>
              <w:top w:val="nil"/>
              <w:bottom w:val="nil"/>
            </w:tcBorders>
          </w:tcPr>
          <w:p>
            <w:pPr>
              <w:pStyle w:val="TableParagraph"/>
              <w:spacing w:before="33"/>
              <w:ind w:right="89"/>
              <w:rPr>
                <w:sz w:val="14"/>
              </w:rPr>
            </w:pPr>
            <w:r>
              <w:rPr>
                <w:w w:val="95"/>
                <w:sz w:val="14"/>
              </w:rPr>
              <w:t>57</w:t>
            </w:r>
          </w:p>
        </w:tc>
      </w:tr>
      <w:tr>
        <w:trPr>
          <w:trHeight w:val="248" w:hRule="atLeast"/>
        </w:trPr>
        <w:tc>
          <w:tcPr>
            <w:tcW w:w="1144" w:type="dxa"/>
            <w:tcBorders>
              <w:top w:val="nil"/>
              <w:bottom w:val="nil"/>
            </w:tcBorders>
          </w:tcPr>
          <w:p>
            <w:pPr>
              <w:pStyle w:val="TableParagraph"/>
              <w:tabs>
                <w:tab w:pos="621" w:val="left" w:leader="none"/>
              </w:tabs>
              <w:spacing w:before="33"/>
              <w:ind w:left="269"/>
              <w:jc w:val="left"/>
              <w:rPr>
                <w:sz w:val="14"/>
              </w:rPr>
            </w:pPr>
            <w:r>
              <w:rPr>
                <w:w w:val="110"/>
                <w:sz w:val="14"/>
              </w:rPr>
              <w:t>階</w:t>
              <w:tab/>
              <w:t>上</w:t>
            </w:r>
            <w:r>
              <w:rPr>
                <w:spacing w:val="25"/>
                <w:w w:val="110"/>
                <w:sz w:val="14"/>
              </w:rPr>
              <w:t> </w:t>
            </w:r>
            <w:r>
              <w:rPr>
                <w:spacing w:val="-16"/>
                <w:w w:val="110"/>
                <w:sz w:val="14"/>
              </w:rPr>
              <w:t>町</w:t>
            </w:r>
          </w:p>
        </w:tc>
        <w:tc>
          <w:tcPr>
            <w:tcW w:w="915" w:type="dxa"/>
            <w:tcBorders>
              <w:top w:val="nil"/>
              <w:bottom w:val="nil"/>
            </w:tcBorders>
          </w:tcPr>
          <w:p>
            <w:pPr>
              <w:pStyle w:val="TableParagraph"/>
              <w:spacing w:before="33"/>
              <w:ind w:right="87"/>
              <w:rPr>
                <w:sz w:val="14"/>
              </w:rPr>
            </w:pPr>
            <w:r>
              <w:rPr>
                <w:w w:val="163"/>
                <w:sz w:val="14"/>
              </w:rPr>
              <w:t>-</w:t>
            </w:r>
          </w:p>
        </w:tc>
        <w:tc>
          <w:tcPr>
            <w:tcW w:w="914" w:type="dxa"/>
            <w:tcBorders>
              <w:top w:val="nil"/>
              <w:bottom w:val="nil"/>
            </w:tcBorders>
          </w:tcPr>
          <w:p>
            <w:pPr>
              <w:pStyle w:val="TableParagraph"/>
              <w:spacing w:before="33"/>
              <w:ind w:right="87"/>
              <w:rPr>
                <w:sz w:val="14"/>
              </w:rPr>
            </w:pPr>
            <w:r>
              <w:rPr>
                <w:w w:val="163"/>
                <w:sz w:val="14"/>
              </w:rPr>
              <w:t>-</w:t>
            </w:r>
          </w:p>
        </w:tc>
        <w:tc>
          <w:tcPr>
            <w:tcW w:w="914" w:type="dxa"/>
            <w:tcBorders>
              <w:top w:val="nil"/>
              <w:bottom w:val="nil"/>
            </w:tcBorders>
          </w:tcPr>
          <w:p>
            <w:pPr>
              <w:pStyle w:val="TableParagraph"/>
              <w:spacing w:before="33"/>
              <w:ind w:right="88"/>
              <w:rPr>
                <w:sz w:val="14"/>
              </w:rPr>
            </w:pPr>
            <w:r>
              <w:rPr>
                <w:w w:val="163"/>
                <w:sz w:val="14"/>
              </w:rPr>
              <w:t>-</w:t>
            </w:r>
          </w:p>
        </w:tc>
        <w:tc>
          <w:tcPr>
            <w:tcW w:w="915" w:type="dxa"/>
            <w:tcBorders>
              <w:top w:val="nil"/>
              <w:bottom w:val="nil"/>
            </w:tcBorders>
          </w:tcPr>
          <w:p>
            <w:pPr>
              <w:pStyle w:val="TableParagraph"/>
              <w:spacing w:before="33"/>
              <w:ind w:right="88"/>
              <w:rPr>
                <w:sz w:val="14"/>
              </w:rPr>
            </w:pPr>
            <w:r>
              <w:rPr>
                <w:w w:val="163"/>
                <w:sz w:val="14"/>
              </w:rPr>
              <w:t>-</w:t>
            </w:r>
          </w:p>
        </w:tc>
        <w:tc>
          <w:tcPr>
            <w:tcW w:w="914" w:type="dxa"/>
            <w:tcBorders>
              <w:top w:val="nil"/>
              <w:bottom w:val="nil"/>
            </w:tcBorders>
          </w:tcPr>
          <w:p>
            <w:pPr>
              <w:pStyle w:val="TableParagraph"/>
              <w:spacing w:before="33"/>
              <w:ind w:right="88"/>
              <w:rPr>
                <w:sz w:val="14"/>
              </w:rPr>
            </w:pPr>
            <w:r>
              <w:rPr>
                <w:w w:val="163"/>
                <w:sz w:val="14"/>
              </w:rPr>
              <w:t>-</w:t>
            </w:r>
          </w:p>
        </w:tc>
        <w:tc>
          <w:tcPr>
            <w:tcW w:w="975" w:type="dxa"/>
            <w:tcBorders>
              <w:top w:val="nil"/>
              <w:bottom w:val="nil"/>
            </w:tcBorders>
          </w:tcPr>
          <w:p>
            <w:pPr>
              <w:pStyle w:val="TableParagraph"/>
              <w:spacing w:before="33"/>
              <w:ind w:right="88"/>
              <w:rPr>
                <w:sz w:val="14"/>
              </w:rPr>
            </w:pPr>
            <w:r>
              <w:rPr>
                <w:w w:val="163"/>
                <w:sz w:val="14"/>
              </w:rPr>
              <w:t>-</w:t>
            </w:r>
          </w:p>
        </w:tc>
        <w:tc>
          <w:tcPr>
            <w:tcW w:w="976" w:type="dxa"/>
            <w:tcBorders>
              <w:top w:val="nil"/>
              <w:bottom w:val="nil"/>
            </w:tcBorders>
          </w:tcPr>
          <w:p>
            <w:pPr>
              <w:pStyle w:val="TableParagraph"/>
              <w:spacing w:before="33"/>
              <w:ind w:right="89"/>
              <w:rPr>
                <w:sz w:val="14"/>
              </w:rPr>
            </w:pPr>
            <w:r>
              <w:rPr>
                <w:w w:val="163"/>
                <w:sz w:val="14"/>
              </w:rPr>
              <w:t>-</w:t>
            </w:r>
          </w:p>
        </w:tc>
        <w:tc>
          <w:tcPr>
            <w:tcW w:w="975" w:type="dxa"/>
            <w:tcBorders>
              <w:top w:val="nil"/>
              <w:bottom w:val="nil"/>
            </w:tcBorders>
          </w:tcPr>
          <w:p>
            <w:pPr>
              <w:pStyle w:val="TableParagraph"/>
              <w:spacing w:before="33"/>
              <w:ind w:right="89"/>
              <w:rPr>
                <w:sz w:val="14"/>
              </w:rPr>
            </w:pPr>
            <w:r>
              <w:rPr>
                <w:w w:val="163"/>
                <w:sz w:val="14"/>
              </w:rPr>
              <w:t>-</w:t>
            </w:r>
          </w:p>
        </w:tc>
        <w:tc>
          <w:tcPr>
            <w:tcW w:w="976" w:type="dxa"/>
            <w:tcBorders>
              <w:top w:val="nil"/>
              <w:bottom w:val="nil"/>
            </w:tcBorders>
          </w:tcPr>
          <w:p>
            <w:pPr>
              <w:pStyle w:val="TableParagraph"/>
              <w:spacing w:before="33"/>
              <w:ind w:right="90"/>
              <w:rPr>
                <w:sz w:val="14"/>
              </w:rPr>
            </w:pPr>
            <w:r>
              <w:rPr>
                <w:w w:val="163"/>
                <w:sz w:val="14"/>
              </w:rPr>
              <w:t>-</w:t>
            </w:r>
          </w:p>
        </w:tc>
      </w:tr>
      <w:tr>
        <w:trPr>
          <w:trHeight w:val="245" w:hRule="atLeast"/>
        </w:trPr>
        <w:tc>
          <w:tcPr>
            <w:tcW w:w="1144" w:type="dxa"/>
            <w:tcBorders>
              <w:top w:val="nil"/>
            </w:tcBorders>
          </w:tcPr>
          <w:p>
            <w:pPr>
              <w:pStyle w:val="TableParagraph"/>
              <w:tabs>
                <w:tab w:pos="621" w:val="left" w:leader="none"/>
              </w:tabs>
              <w:spacing w:before="33"/>
              <w:ind w:left="269"/>
              <w:jc w:val="left"/>
              <w:rPr>
                <w:sz w:val="14"/>
              </w:rPr>
            </w:pPr>
            <w:r>
              <w:rPr>
                <w:w w:val="110"/>
                <w:sz w:val="14"/>
              </w:rPr>
              <w:t>新</w:t>
              <w:tab/>
              <w:t>郷</w:t>
            </w:r>
            <w:r>
              <w:rPr>
                <w:spacing w:val="25"/>
                <w:w w:val="110"/>
                <w:sz w:val="14"/>
              </w:rPr>
              <w:t> </w:t>
            </w:r>
            <w:r>
              <w:rPr>
                <w:spacing w:val="-16"/>
                <w:w w:val="110"/>
                <w:sz w:val="14"/>
              </w:rPr>
              <w:t>村</w:t>
            </w:r>
          </w:p>
        </w:tc>
        <w:tc>
          <w:tcPr>
            <w:tcW w:w="915" w:type="dxa"/>
            <w:tcBorders>
              <w:top w:val="nil"/>
            </w:tcBorders>
          </w:tcPr>
          <w:p>
            <w:pPr>
              <w:pStyle w:val="TableParagraph"/>
              <w:spacing w:before="33"/>
              <w:ind w:right="87"/>
              <w:rPr>
                <w:sz w:val="14"/>
              </w:rPr>
            </w:pPr>
            <w:r>
              <w:rPr>
                <w:w w:val="163"/>
                <w:sz w:val="14"/>
              </w:rPr>
              <w:t>-</w:t>
            </w:r>
          </w:p>
        </w:tc>
        <w:tc>
          <w:tcPr>
            <w:tcW w:w="914" w:type="dxa"/>
            <w:tcBorders>
              <w:top w:val="nil"/>
            </w:tcBorders>
          </w:tcPr>
          <w:p>
            <w:pPr>
              <w:pStyle w:val="TableParagraph"/>
              <w:spacing w:before="33"/>
              <w:ind w:right="87"/>
              <w:rPr>
                <w:sz w:val="14"/>
              </w:rPr>
            </w:pPr>
            <w:r>
              <w:rPr>
                <w:w w:val="163"/>
                <w:sz w:val="14"/>
              </w:rPr>
              <w:t>-</w:t>
            </w:r>
          </w:p>
        </w:tc>
        <w:tc>
          <w:tcPr>
            <w:tcW w:w="914" w:type="dxa"/>
            <w:tcBorders>
              <w:top w:val="nil"/>
            </w:tcBorders>
          </w:tcPr>
          <w:p>
            <w:pPr>
              <w:pStyle w:val="TableParagraph"/>
              <w:spacing w:before="33"/>
              <w:ind w:right="88"/>
              <w:rPr>
                <w:sz w:val="14"/>
              </w:rPr>
            </w:pPr>
            <w:r>
              <w:rPr>
                <w:w w:val="163"/>
                <w:sz w:val="14"/>
              </w:rPr>
              <w:t>-</w:t>
            </w:r>
          </w:p>
        </w:tc>
        <w:tc>
          <w:tcPr>
            <w:tcW w:w="915" w:type="dxa"/>
            <w:tcBorders>
              <w:top w:val="nil"/>
            </w:tcBorders>
          </w:tcPr>
          <w:p>
            <w:pPr>
              <w:pStyle w:val="TableParagraph"/>
              <w:spacing w:before="33"/>
              <w:ind w:right="88"/>
              <w:rPr>
                <w:sz w:val="14"/>
              </w:rPr>
            </w:pPr>
            <w:r>
              <w:rPr>
                <w:w w:val="163"/>
                <w:sz w:val="14"/>
              </w:rPr>
              <w:t>-</w:t>
            </w:r>
          </w:p>
        </w:tc>
        <w:tc>
          <w:tcPr>
            <w:tcW w:w="914" w:type="dxa"/>
            <w:tcBorders>
              <w:top w:val="nil"/>
            </w:tcBorders>
          </w:tcPr>
          <w:p>
            <w:pPr>
              <w:pStyle w:val="TableParagraph"/>
              <w:spacing w:before="33"/>
              <w:ind w:right="88"/>
              <w:rPr>
                <w:sz w:val="14"/>
              </w:rPr>
            </w:pPr>
            <w:r>
              <w:rPr>
                <w:w w:val="163"/>
                <w:sz w:val="14"/>
              </w:rPr>
              <w:t>-</w:t>
            </w:r>
          </w:p>
        </w:tc>
        <w:tc>
          <w:tcPr>
            <w:tcW w:w="975" w:type="dxa"/>
            <w:tcBorders>
              <w:top w:val="nil"/>
            </w:tcBorders>
          </w:tcPr>
          <w:p>
            <w:pPr>
              <w:pStyle w:val="TableParagraph"/>
              <w:spacing w:before="33"/>
              <w:ind w:right="88"/>
              <w:rPr>
                <w:sz w:val="14"/>
              </w:rPr>
            </w:pPr>
            <w:r>
              <w:rPr>
                <w:w w:val="163"/>
                <w:sz w:val="14"/>
              </w:rPr>
              <w:t>-</w:t>
            </w:r>
          </w:p>
        </w:tc>
        <w:tc>
          <w:tcPr>
            <w:tcW w:w="976" w:type="dxa"/>
            <w:tcBorders>
              <w:top w:val="nil"/>
            </w:tcBorders>
          </w:tcPr>
          <w:p>
            <w:pPr>
              <w:pStyle w:val="TableParagraph"/>
              <w:spacing w:before="33"/>
              <w:ind w:right="89"/>
              <w:rPr>
                <w:sz w:val="14"/>
              </w:rPr>
            </w:pPr>
            <w:r>
              <w:rPr>
                <w:w w:val="163"/>
                <w:sz w:val="14"/>
              </w:rPr>
              <w:t>-</w:t>
            </w:r>
          </w:p>
        </w:tc>
        <w:tc>
          <w:tcPr>
            <w:tcW w:w="975" w:type="dxa"/>
            <w:tcBorders>
              <w:top w:val="nil"/>
            </w:tcBorders>
          </w:tcPr>
          <w:p>
            <w:pPr>
              <w:pStyle w:val="TableParagraph"/>
              <w:spacing w:before="33"/>
              <w:ind w:right="89"/>
              <w:rPr>
                <w:sz w:val="14"/>
              </w:rPr>
            </w:pPr>
            <w:r>
              <w:rPr>
                <w:w w:val="163"/>
                <w:sz w:val="14"/>
              </w:rPr>
              <w:t>-</w:t>
            </w:r>
          </w:p>
        </w:tc>
        <w:tc>
          <w:tcPr>
            <w:tcW w:w="976" w:type="dxa"/>
            <w:tcBorders>
              <w:top w:val="nil"/>
            </w:tcBorders>
          </w:tcPr>
          <w:p>
            <w:pPr>
              <w:pStyle w:val="TableParagraph"/>
              <w:spacing w:before="33"/>
              <w:ind w:right="90"/>
              <w:rPr>
                <w:sz w:val="14"/>
              </w:rPr>
            </w:pPr>
            <w:r>
              <w:rPr>
                <w:w w:val="163"/>
                <w:sz w:val="14"/>
              </w:rPr>
              <w:t>-</w:t>
            </w:r>
          </w:p>
        </w:tc>
      </w:tr>
    </w:tbl>
    <w:p>
      <w:pPr>
        <w:spacing w:after="0"/>
        <w:rPr>
          <w:sz w:val="14"/>
        </w:rPr>
        <w:sectPr>
          <w:pgSz w:w="11900" w:h="16840"/>
          <w:pgMar w:header="0" w:footer="810" w:top="760" w:bottom="1000" w:left="780" w:right="0"/>
        </w:sectPr>
      </w:pPr>
    </w:p>
    <w:p>
      <w:pPr>
        <w:spacing w:line="232" w:lineRule="auto" w:before="84"/>
        <w:ind w:left="8912" w:right="1125" w:firstLine="0"/>
        <w:jc w:val="right"/>
        <w:rPr>
          <w:sz w:val="18"/>
        </w:rPr>
      </w:pPr>
      <w:r>
        <w:rPr>
          <w:sz w:val="18"/>
        </w:rPr>
        <w:t>高 等 学 校卒業後の状況</w:t>
      </w:r>
    </w:p>
    <w:p>
      <w:pPr>
        <w:pStyle w:val="BodyText"/>
        <w:spacing w:before="13"/>
        <w:rPr>
          <w:sz w:val="12"/>
        </w:rPr>
      </w:pPr>
    </w:p>
    <w:p>
      <w:pPr>
        <w:spacing w:before="107" w:after="14"/>
        <w:ind w:left="1134" w:right="364" w:firstLine="0"/>
        <w:jc w:val="center"/>
        <w:rPr>
          <w:sz w:val="16"/>
        </w:rPr>
      </w:pPr>
      <w:r>
        <w:rPr>
          <w:w w:val="110"/>
          <w:sz w:val="16"/>
        </w:rPr>
        <w:t>単位：人、％</w:t>
      </w:r>
    </w:p>
    <w:tbl>
      <w:tblPr>
        <w:tblW w:w="0" w:type="auto"/>
        <w:jc w:val="left"/>
        <w:tblInd w:w="3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004"/>
        <w:gridCol w:w="269"/>
        <w:gridCol w:w="238"/>
        <w:gridCol w:w="498"/>
        <w:gridCol w:w="1004"/>
        <w:gridCol w:w="1004"/>
        <w:gridCol w:w="423"/>
        <w:gridCol w:w="477"/>
        <w:gridCol w:w="104"/>
        <w:gridCol w:w="1003"/>
        <w:gridCol w:w="1004"/>
      </w:tblGrid>
      <w:tr>
        <w:trPr>
          <w:trHeight w:val="481" w:hRule="atLeast"/>
        </w:trPr>
        <w:tc>
          <w:tcPr>
            <w:tcW w:w="1004" w:type="dxa"/>
            <w:tcBorders>
              <w:right w:val="nil"/>
            </w:tcBorders>
          </w:tcPr>
          <w:p>
            <w:pPr>
              <w:pStyle w:val="TableParagraph"/>
              <w:spacing w:before="16"/>
              <w:ind w:left="599"/>
              <w:jc w:val="left"/>
              <w:rPr>
                <w:sz w:val="14"/>
              </w:rPr>
            </w:pPr>
            <w:r>
              <w:rPr>
                <w:w w:val="110"/>
                <w:sz w:val="14"/>
              </w:rPr>
              <w:t>大 学</w:t>
            </w:r>
          </w:p>
        </w:tc>
        <w:tc>
          <w:tcPr>
            <w:tcW w:w="269" w:type="dxa"/>
            <w:tcBorders>
              <w:left w:val="nil"/>
              <w:right w:val="nil"/>
            </w:tcBorders>
          </w:tcPr>
          <w:p>
            <w:pPr>
              <w:pStyle w:val="TableParagraph"/>
              <w:spacing w:before="16"/>
              <w:ind w:left="77"/>
              <w:jc w:val="left"/>
              <w:rPr>
                <w:sz w:val="14"/>
              </w:rPr>
            </w:pPr>
            <w:r>
              <w:rPr>
                <w:w w:val="111"/>
                <w:sz w:val="14"/>
              </w:rPr>
              <w:t>等</w:t>
            </w:r>
          </w:p>
        </w:tc>
        <w:tc>
          <w:tcPr>
            <w:tcW w:w="238" w:type="dxa"/>
            <w:tcBorders>
              <w:left w:val="nil"/>
              <w:right w:val="nil"/>
            </w:tcBorders>
          </w:tcPr>
          <w:p>
            <w:pPr>
              <w:pStyle w:val="TableParagraph"/>
              <w:spacing w:before="16"/>
              <w:ind w:left="45"/>
              <w:jc w:val="left"/>
              <w:rPr>
                <w:sz w:val="14"/>
              </w:rPr>
            </w:pPr>
            <w:r>
              <w:rPr>
                <w:w w:val="111"/>
                <w:sz w:val="14"/>
              </w:rPr>
              <w:t>進</w:t>
            </w:r>
          </w:p>
        </w:tc>
        <w:tc>
          <w:tcPr>
            <w:tcW w:w="1502" w:type="dxa"/>
            <w:gridSpan w:val="2"/>
            <w:tcBorders>
              <w:left w:val="nil"/>
            </w:tcBorders>
          </w:tcPr>
          <w:p>
            <w:pPr>
              <w:pStyle w:val="TableParagraph"/>
              <w:spacing w:before="16"/>
              <w:ind w:left="45"/>
              <w:jc w:val="left"/>
              <w:rPr>
                <w:sz w:val="14"/>
              </w:rPr>
            </w:pPr>
            <w:r>
              <w:rPr>
                <w:w w:val="110"/>
                <w:sz w:val="14"/>
              </w:rPr>
              <w:t>学 率 （％）</w:t>
            </w:r>
          </w:p>
        </w:tc>
        <w:tc>
          <w:tcPr>
            <w:tcW w:w="1004" w:type="dxa"/>
            <w:tcBorders>
              <w:right w:val="nil"/>
            </w:tcBorders>
          </w:tcPr>
          <w:p>
            <w:pPr>
              <w:pStyle w:val="TableParagraph"/>
              <w:spacing w:before="16"/>
              <w:ind w:right="200"/>
              <w:rPr>
                <w:sz w:val="14"/>
              </w:rPr>
            </w:pPr>
            <w:r>
              <w:rPr>
                <w:w w:val="111"/>
                <w:sz w:val="14"/>
              </w:rPr>
              <w:t>就</w:t>
            </w:r>
          </w:p>
        </w:tc>
        <w:tc>
          <w:tcPr>
            <w:tcW w:w="423" w:type="dxa"/>
            <w:tcBorders>
              <w:left w:val="nil"/>
              <w:right w:val="nil"/>
            </w:tcBorders>
          </w:tcPr>
          <w:p>
            <w:pPr>
              <w:pStyle w:val="TableParagraph"/>
              <w:spacing w:before="16"/>
              <w:ind w:left="115"/>
              <w:jc w:val="left"/>
              <w:rPr>
                <w:sz w:val="14"/>
              </w:rPr>
            </w:pPr>
            <w:r>
              <w:rPr>
                <w:w w:val="111"/>
                <w:sz w:val="14"/>
              </w:rPr>
              <w:t>職</w:t>
            </w:r>
          </w:p>
        </w:tc>
        <w:tc>
          <w:tcPr>
            <w:tcW w:w="477" w:type="dxa"/>
            <w:tcBorders>
              <w:left w:val="nil"/>
              <w:right w:val="nil"/>
            </w:tcBorders>
          </w:tcPr>
          <w:p>
            <w:pPr>
              <w:pStyle w:val="TableParagraph"/>
              <w:spacing w:before="16"/>
              <w:ind w:left="165"/>
              <w:jc w:val="left"/>
              <w:rPr>
                <w:sz w:val="14"/>
              </w:rPr>
            </w:pPr>
            <w:r>
              <w:rPr>
                <w:w w:val="111"/>
                <w:sz w:val="14"/>
              </w:rPr>
              <w:t>率</w:t>
            </w:r>
          </w:p>
        </w:tc>
        <w:tc>
          <w:tcPr>
            <w:tcW w:w="1107" w:type="dxa"/>
            <w:gridSpan w:val="2"/>
            <w:tcBorders>
              <w:left w:val="nil"/>
            </w:tcBorders>
          </w:tcPr>
          <w:p>
            <w:pPr>
              <w:pStyle w:val="TableParagraph"/>
              <w:spacing w:before="16"/>
              <w:ind w:left="3"/>
              <w:jc w:val="left"/>
              <w:rPr>
                <w:sz w:val="14"/>
              </w:rPr>
            </w:pPr>
            <w:r>
              <w:rPr>
                <w:w w:val="110"/>
                <w:sz w:val="14"/>
              </w:rPr>
              <w:t>（％）</w:t>
            </w:r>
          </w:p>
        </w:tc>
        <w:tc>
          <w:tcPr>
            <w:tcW w:w="1004" w:type="dxa"/>
            <w:vMerge w:val="restart"/>
          </w:tcPr>
          <w:p>
            <w:pPr>
              <w:pStyle w:val="TableParagraph"/>
              <w:spacing w:before="21"/>
              <w:ind w:left="30"/>
              <w:jc w:val="left"/>
              <w:rPr>
                <w:sz w:val="14"/>
              </w:rPr>
            </w:pPr>
            <w:r>
              <w:rPr>
                <w:w w:val="110"/>
                <w:sz w:val="14"/>
              </w:rPr>
              <w:t>過年度卒業者</w:t>
            </w:r>
          </w:p>
          <w:p>
            <w:pPr>
              <w:pStyle w:val="TableParagraph"/>
              <w:spacing w:line="240" w:lineRule="atLeast" w:before="8"/>
              <w:ind w:left="149" w:right="7" w:hanging="119"/>
              <w:jc w:val="left"/>
              <w:rPr>
                <w:sz w:val="14"/>
              </w:rPr>
            </w:pPr>
            <w:r>
              <w:rPr>
                <w:spacing w:val="-3"/>
                <w:w w:val="110"/>
                <w:sz w:val="14"/>
              </w:rPr>
              <w:t>のうち大学等</w:t>
            </w:r>
            <w:r>
              <w:rPr>
                <w:w w:val="110"/>
                <w:sz w:val="14"/>
              </w:rPr>
              <w:t>入学志願者</w:t>
            </w:r>
          </w:p>
        </w:tc>
      </w:tr>
      <w:tr>
        <w:trPr>
          <w:trHeight w:val="233" w:hRule="atLeast"/>
        </w:trPr>
        <w:tc>
          <w:tcPr>
            <w:tcW w:w="1004" w:type="dxa"/>
          </w:tcPr>
          <w:p>
            <w:pPr>
              <w:pStyle w:val="TableParagraph"/>
              <w:spacing w:before="20"/>
              <w:ind w:left="20"/>
              <w:jc w:val="center"/>
              <w:rPr>
                <w:sz w:val="14"/>
              </w:rPr>
            </w:pPr>
            <w:r>
              <w:rPr>
                <w:w w:val="111"/>
                <w:sz w:val="14"/>
              </w:rPr>
              <w:t>計</w:t>
            </w:r>
          </w:p>
        </w:tc>
        <w:tc>
          <w:tcPr>
            <w:tcW w:w="1005" w:type="dxa"/>
            <w:gridSpan w:val="3"/>
          </w:tcPr>
          <w:p>
            <w:pPr>
              <w:pStyle w:val="TableParagraph"/>
              <w:spacing w:before="20"/>
              <w:ind w:left="17"/>
              <w:jc w:val="center"/>
              <w:rPr>
                <w:sz w:val="14"/>
              </w:rPr>
            </w:pPr>
            <w:r>
              <w:rPr>
                <w:w w:val="111"/>
                <w:sz w:val="14"/>
              </w:rPr>
              <w:t>男</w:t>
            </w:r>
          </w:p>
        </w:tc>
        <w:tc>
          <w:tcPr>
            <w:tcW w:w="1004" w:type="dxa"/>
          </w:tcPr>
          <w:p>
            <w:pPr>
              <w:pStyle w:val="TableParagraph"/>
              <w:spacing w:before="20"/>
              <w:ind w:left="17"/>
              <w:jc w:val="center"/>
              <w:rPr>
                <w:sz w:val="14"/>
              </w:rPr>
            </w:pPr>
            <w:r>
              <w:rPr>
                <w:w w:val="111"/>
                <w:sz w:val="14"/>
              </w:rPr>
              <w:t>女</w:t>
            </w:r>
          </w:p>
        </w:tc>
        <w:tc>
          <w:tcPr>
            <w:tcW w:w="1004" w:type="dxa"/>
          </w:tcPr>
          <w:p>
            <w:pPr>
              <w:pStyle w:val="TableParagraph"/>
              <w:spacing w:before="20"/>
              <w:ind w:left="18"/>
              <w:jc w:val="center"/>
              <w:rPr>
                <w:sz w:val="14"/>
              </w:rPr>
            </w:pPr>
            <w:r>
              <w:rPr>
                <w:w w:val="111"/>
                <w:sz w:val="14"/>
              </w:rPr>
              <w:t>計</w:t>
            </w:r>
          </w:p>
        </w:tc>
        <w:tc>
          <w:tcPr>
            <w:tcW w:w="1004" w:type="dxa"/>
            <w:gridSpan w:val="3"/>
          </w:tcPr>
          <w:p>
            <w:pPr>
              <w:pStyle w:val="TableParagraph"/>
              <w:spacing w:before="20"/>
              <w:ind w:left="16"/>
              <w:jc w:val="center"/>
              <w:rPr>
                <w:sz w:val="14"/>
              </w:rPr>
            </w:pPr>
            <w:r>
              <w:rPr>
                <w:w w:val="111"/>
                <w:sz w:val="14"/>
              </w:rPr>
              <w:t>男</w:t>
            </w:r>
          </w:p>
        </w:tc>
        <w:tc>
          <w:tcPr>
            <w:tcW w:w="1003" w:type="dxa"/>
          </w:tcPr>
          <w:p>
            <w:pPr>
              <w:pStyle w:val="TableParagraph"/>
              <w:spacing w:before="20"/>
              <w:ind w:left="18"/>
              <w:jc w:val="center"/>
              <w:rPr>
                <w:sz w:val="14"/>
              </w:rPr>
            </w:pPr>
            <w:r>
              <w:rPr>
                <w:w w:val="111"/>
                <w:sz w:val="14"/>
              </w:rPr>
              <w:t>女</w:t>
            </w:r>
          </w:p>
        </w:tc>
        <w:tc>
          <w:tcPr>
            <w:tcW w:w="1004" w:type="dxa"/>
            <w:vMerge/>
            <w:tcBorders>
              <w:top w:val="nil"/>
            </w:tcBorders>
          </w:tcPr>
          <w:p>
            <w:pPr>
              <w:rPr>
                <w:sz w:val="2"/>
                <w:szCs w:val="2"/>
              </w:rPr>
            </w:pPr>
          </w:p>
        </w:tc>
      </w:tr>
      <w:tr>
        <w:trPr>
          <w:trHeight w:val="235" w:hRule="atLeast"/>
        </w:trPr>
        <w:tc>
          <w:tcPr>
            <w:tcW w:w="1004" w:type="dxa"/>
            <w:tcBorders>
              <w:bottom w:val="nil"/>
            </w:tcBorders>
          </w:tcPr>
          <w:p>
            <w:pPr>
              <w:pStyle w:val="TableParagraph"/>
              <w:spacing w:before="20"/>
              <w:ind w:left="581"/>
              <w:jc w:val="left"/>
              <w:rPr>
                <w:sz w:val="14"/>
              </w:rPr>
            </w:pPr>
            <w:r>
              <w:rPr>
                <w:w w:val="115"/>
                <w:sz w:val="14"/>
              </w:rPr>
              <w:t>38.2</w:t>
            </w:r>
          </w:p>
        </w:tc>
        <w:tc>
          <w:tcPr>
            <w:tcW w:w="1005" w:type="dxa"/>
            <w:gridSpan w:val="3"/>
            <w:tcBorders>
              <w:bottom w:val="nil"/>
            </w:tcBorders>
          </w:tcPr>
          <w:p>
            <w:pPr>
              <w:pStyle w:val="TableParagraph"/>
              <w:spacing w:before="20"/>
              <w:ind w:left="581"/>
              <w:jc w:val="left"/>
              <w:rPr>
                <w:sz w:val="14"/>
              </w:rPr>
            </w:pPr>
            <w:r>
              <w:rPr>
                <w:w w:val="115"/>
                <w:sz w:val="14"/>
              </w:rPr>
              <w:t>37.6</w:t>
            </w:r>
          </w:p>
        </w:tc>
        <w:tc>
          <w:tcPr>
            <w:tcW w:w="1004" w:type="dxa"/>
            <w:tcBorders>
              <w:bottom w:val="nil"/>
            </w:tcBorders>
          </w:tcPr>
          <w:p>
            <w:pPr>
              <w:pStyle w:val="TableParagraph"/>
              <w:spacing w:before="20"/>
              <w:ind w:right="90"/>
              <w:rPr>
                <w:sz w:val="14"/>
              </w:rPr>
            </w:pPr>
            <w:r>
              <w:rPr>
                <w:w w:val="115"/>
                <w:sz w:val="14"/>
              </w:rPr>
              <w:t>38.9</w:t>
            </w:r>
          </w:p>
        </w:tc>
        <w:tc>
          <w:tcPr>
            <w:tcW w:w="1004" w:type="dxa"/>
            <w:tcBorders>
              <w:bottom w:val="nil"/>
            </w:tcBorders>
          </w:tcPr>
          <w:p>
            <w:pPr>
              <w:pStyle w:val="TableParagraph"/>
              <w:spacing w:before="20"/>
              <w:ind w:right="90"/>
              <w:rPr>
                <w:sz w:val="14"/>
              </w:rPr>
            </w:pPr>
            <w:r>
              <w:rPr>
                <w:w w:val="115"/>
                <w:sz w:val="14"/>
              </w:rPr>
              <w:t>31.0</w:t>
            </w:r>
          </w:p>
        </w:tc>
        <w:tc>
          <w:tcPr>
            <w:tcW w:w="1004" w:type="dxa"/>
            <w:gridSpan w:val="3"/>
            <w:tcBorders>
              <w:bottom w:val="nil"/>
            </w:tcBorders>
          </w:tcPr>
          <w:p>
            <w:pPr>
              <w:pStyle w:val="TableParagraph"/>
              <w:spacing w:before="20"/>
              <w:ind w:left="580"/>
              <w:jc w:val="left"/>
              <w:rPr>
                <w:sz w:val="14"/>
              </w:rPr>
            </w:pPr>
            <w:r>
              <w:rPr>
                <w:w w:val="115"/>
                <w:sz w:val="14"/>
              </w:rPr>
              <w:t>35.0</w:t>
            </w:r>
          </w:p>
        </w:tc>
        <w:tc>
          <w:tcPr>
            <w:tcW w:w="1003" w:type="dxa"/>
            <w:tcBorders>
              <w:bottom w:val="nil"/>
            </w:tcBorders>
          </w:tcPr>
          <w:p>
            <w:pPr>
              <w:pStyle w:val="TableParagraph"/>
              <w:spacing w:before="20"/>
              <w:ind w:right="89"/>
              <w:rPr>
                <w:sz w:val="14"/>
              </w:rPr>
            </w:pPr>
            <w:r>
              <w:rPr>
                <w:w w:val="115"/>
                <w:sz w:val="14"/>
              </w:rPr>
              <w:t>26.8</w:t>
            </w:r>
          </w:p>
        </w:tc>
        <w:tc>
          <w:tcPr>
            <w:tcW w:w="1004" w:type="dxa"/>
            <w:tcBorders>
              <w:bottom w:val="nil"/>
            </w:tcBorders>
          </w:tcPr>
          <w:p>
            <w:pPr>
              <w:pStyle w:val="TableParagraph"/>
              <w:spacing w:before="20"/>
              <w:ind w:right="89"/>
              <w:rPr>
                <w:sz w:val="14"/>
              </w:rPr>
            </w:pPr>
            <w:r>
              <w:rPr>
                <w:sz w:val="14"/>
              </w:rPr>
              <w:t>665</w:t>
            </w:r>
          </w:p>
        </w:tc>
      </w:tr>
      <w:tr>
        <w:trPr>
          <w:trHeight w:val="245" w:hRule="atLeast"/>
        </w:trPr>
        <w:tc>
          <w:tcPr>
            <w:tcW w:w="1004" w:type="dxa"/>
            <w:tcBorders>
              <w:top w:val="nil"/>
            </w:tcBorders>
          </w:tcPr>
          <w:p>
            <w:pPr>
              <w:pStyle w:val="TableParagraph"/>
              <w:spacing w:before="33"/>
              <w:ind w:left="575"/>
              <w:jc w:val="left"/>
              <w:rPr>
                <w:sz w:val="14"/>
              </w:rPr>
            </w:pPr>
            <w:r>
              <w:rPr>
                <w:w w:val="115"/>
                <w:sz w:val="14"/>
              </w:rPr>
              <w:t>39.9</w:t>
            </w:r>
          </w:p>
        </w:tc>
        <w:tc>
          <w:tcPr>
            <w:tcW w:w="1005" w:type="dxa"/>
            <w:gridSpan w:val="3"/>
            <w:tcBorders>
              <w:top w:val="nil"/>
            </w:tcBorders>
          </w:tcPr>
          <w:p>
            <w:pPr>
              <w:pStyle w:val="TableParagraph"/>
              <w:spacing w:before="33"/>
              <w:ind w:left="574"/>
              <w:jc w:val="left"/>
              <w:rPr>
                <w:sz w:val="14"/>
              </w:rPr>
            </w:pPr>
            <w:r>
              <w:rPr>
                <w:w w:val="115"/>
                <w:sz w:val="14"/>
              </w:rPr>
              <w:t>39.0</w:t>
            </w:r>
          </w:p>
        </w:tc>
        <w:tc>
          <w:tcPr>
            <w:tcW w:w="1004" w:type="dxa"/>
            <w:tcBorders>
              <w:top w:val="nil"/>
            </w:tcBorders>
          </w:tcPr>
          <w:p>
            <w:pPr>
              <w:pStyle w:val="TableParagraph"/>
              <w:spacing w:before="33"/>
              <w:ind w:right="91"/>
              <w:rPr>
                <w:sz w:val="14"/>
              </w:rPr>
            </w:pPr>
            <w:r>
              <w:rPr>
                <w:w w:val="115"/>
                <w:sz w:val="14"/>
              </w:rPr>
              <w:t>40.8</w:t>
            </w:r>
          </w:p>
        </w:tc>
        <w:tc>
          <w:tcPr>
            <w:tcW w:w="1004" w:type="dxa"/>
            <w:tcBorders>
              <w:top w:val="nil"/>
            </w:tcBorders>
          </w:tcPr>
          <w:p>
            <w:pPr>
              <w:pStyle w:val="TableParagraph"/>
              <w:spacing w:before="33"/>
              <w:ind w:right="91"/>
              <w:rPr>
                <w:sz w:val="14"/>
              </w:rPr>
            </w:pPr>
            <w:r>
              <w:rPr>
                <w:w w:val="115"/>
                <w:sz w:val="14"/>
              </w:rPr>
              <w:t>32.7</w:t>
            </w:r>
          </w:p>
        </w:tc>
        <w:tc>
          <w:tcPr>
            <w:tcW w:w="1004" w:type="dxa"/>
            <w:gridSpan w:val="3"/>
            <w:tcBorders>
              <w:top w:val="nil"/>
            </w:tcBorders>
          </w:tcPr>
          <w:p>
            <w:pPr>
              <w:pStyle w:val="TableParagraph"/>
              <w:spacing w:before="33"/>
              <w:ind w:left="573"/>
              <w:jc w:val="left"/>
              <w:rPr>
                <w:sz w:val="14"/>
              </w:rPr>
            </w:pPr>
            <w:r>
              <w:rPr>
                <w:w w:val="115"/>
                <w:sz w:val="14"/>
              </w:rPr>
              <w:t>37.1</w:t>
            </w:r>
          </w:p>
        </w:tc>
        <w:tc>
          <w:tcPr>
            <w:tcW w:w="1003" w:type="dxa"/>
            <w:tcBorders>
              <w:top w:val="nil"/>
            </w:tcBorders>
          </w:tcPr>
          <w:p>
            <w:pPr>
              <w:pStyle w:val="TableParagraph"/>
              <w:spacing w:before="33"/>
              <w:ind w:right="90"/>
              <w:rPr>
                <w:sz w:val="14"/>
              </w:rPr>
            </w:pPr>
            <w:r>
              <w:rPr>
                <w:w w:val="115"/>
                <w:sz w:val="14"/>
              </w:rPr>
              <w:t>28.2</w:t>
            </w:r>
          </w:p>
        </w:tc>
        <w:tc>
          <w:tcPr>
            <w:tcW w:w="1004" w:type="dxa"/>
            <w:tcBorders>
              <w:top w:val="nil"/>
            </w:tcBorders>
          </w:tcPr>
          <w:p>
            <w:pPr>
              <w:pStyle w:val="TableParagraph"/>
              <w:spacing w:before="33"/>
              <w:ind w:right="91"/>
              <w:rPr>
                <w:sz w:val="14"/>
              </w:rPr>
            </w:pPr>
            <w:r>
              <w:rPr>
                <w:sz w:val="14"/>
              </w:rPr>
              <w:t>481</w:t>
            </w:r>
          </w:p>
        </w:tc>
      </w:tr>
      <w:tr>
        <w:trPr>
          <w:trHeight w:val="324" w:hRule="atLeast"/>
        </w:trPr>
        <w:tc>
          <w:tcPr>
            <w:tcW w:w="1004" w:type="dxa"/>
            <w:tcBorders>
              <w:bottom w:val="nil"/>
            </w:tcBorders>
          </w:tcPr>
          <w:p>
            <w:pPr>
              <w:pStyle w:val="TableParagraph"/>
              <w:spacing w:before="79"/>
              <w:ind w:left="575"/>
              <w:jc w:val="left"/>
              <w:rPr>
                <w:sz w:val="14"/>
              </w:rPr>
            </w:pPr>
            <w:r>
              <w:rPr>
                <w:w w:val="115"/>
                <w:sz w:val="14"/>
              </w:rPr>
              <w:t>43.1</w:t>
            </w:r>
          </w:p>
        </w:tc>
        <w:tc>
          <w:tcPr>
            <w:tcW w:w="1005" w:type="dxa"/>
            <w:gridSpan w:val="3"/>
            <w:tcBorders>
              <w:bottom w:val="nil"/>
            </w:tcBorders>
          </w:tcPr>
          <w:p>
            <w:pPr>
              <w:pStyle w:val="TableParagraph"/>
              <w:spacing w:before="79"/>
              <w:ind w:left="574"/>
              <w:jc w:val="left"/>
              <w:rPr>
                <w:sz w:val="14"/>
              </w:rPr>
            </w:pPr>
            <w:r>
              <w:rPr>
                <w:w w:val="115"/>
                <w:sz w:val="14"/>
              </w:rPr>
              <w:t>41.9</w:t>
            </w:r>
          </w:p>
        </w:tc>
        <w:tc>
          <w:tcPr>
            <w:tcW w:w="1004" w:type="dxa"/>
            <w:tcBorders>
              <w:bottom w:val="nil"/>
            </w:tcBorders>
          </w:tcPr>
          <w:p>
            <w:pPr>
              <w:pStyle w:val="TableParagraph"/>
              <w:spacing w:before="79"/>
              <w:ind w:right="91"/>
              <w:rPr>
                <w:sz w:val="14"/>
              </w:rPr>
            </w:pPr>
            <w:r>
              <w:rPr>
                <w:w w:val="115"/>
                <w:sz w:val="14"/>
              </w:rPr>
              <w:t>44.4</w:t>
            </w:r>
          </w:p>
        </w:tc>
        <w:tc>
          <w:tcPr>
            <w:tcW w:w="1004" w:type="dxa"/>
            <w:tcBorders>
              <w:bottom w:val="nil"/>
            </w:tcBorders>
          </w:tcPr>
          <w:p>
            <w:pPr>
              <w:pStyle w:val="TableParagraph"/>
              <w:spacing w:before="79"/>
              <w:ind w:right="91"/>
              <w:rPr>
                <w:sz w:val="14"/>
              </w:rPr>
            </w:pPr>
            <w:r>
              <w:rPr>
                <w:w w:val="115"/>
                <w:sz w:val="14"/>
              </w:rPr>
              <w:t>29.9</w:t>
            </w:r>
          </w:p>
        </w:tc>
        <w:tc>
          <w:tcPr>
            <w:tcW w:w="1004" w:type="dxa"/>
            <w:gridSpan w:val="3"/>
            <w:tcBorders>
              <w:bottom w:val="nil"/>
            </w:tcBorders>
          </w:tcPr>
          <w:p>
            <w:pPr>
              <w:pStyle w:val="TableParagraph"/>
              <w:spacing w:before="79"/>
              <w:ind w:left="573"/>
              <w:jc w:val="left"/>
              <w:rPr>
                <w:sz w:val="14"/>
              </w:rPr>
            </w:pPr>
            <w:r>
              <w:rPr>
                <w:w w:val="115"/>
                <w:sz w:val="14"/>
              </w:rPr>
              <w:t>34.7</w:t>
            </w:r>
          </w:p>
        </w:tc>
        <w:tc>
          <w:tcPr>
            <w:tcW w:w="1003" w:type="dxa"/>
            <w:tcBorders>
              <w:bottom w:val="nil"/>
            </w:tcBorders>
          </w:tcPr>
          <w:p>
            <w:pPr>
              <w:pStyle w:val="TableParagraph"/>
              <w:spacing w:before="79"/>
              <w:ind w:right="90"/>
              <w:rPr>
                <w:sz w:val="14"/>
              </w:rPr>
            </w:pPr>
            <w:r>
              <w:rPr>
                <w:w w:val="115"/>
                <w:sz w:val="14"/>
              </w:rPr>
              <w:t>24.7</w:t>
            </w:r>
          </w:p>
        </w:tc>
        <w:tc>
          <w:tcPr>
            <w:tcW w:w="1004" w:type="dxa"/>
            <w:tcBorders>
              <w:bottom w:val="nil"/>
            </w:tcBorders>
          </w:tcPr>
          <w:p>
            <w:pPr>
              <w:pStyle w:val="TableParagraph"/>
              <w:spacing w:before="79"/>
              <w:ind w:right="91"/>
              <w:rPr>
                <w:sz w:val="14"/>
              </w:rPr>
            </w:pPr>
            <w:r>
              <w:rPr>
                <w:sz w:val="14"/>
              </w:rPr>
              <w:t>456</w:t>
            </w:r>
          </w:p>
        </w:tc>
      </w:tr>
      <w:tr>
        <w:trPr>
          <w:trHeight w:val="277" w:hRule="atLeast"/>
        </w:trPr>
        <w:tc>
          <w:tcPr>
            <w:tcW w:w="1004" w:type="dxa"/>
            <w:tcBorders>
              <w:top w:val="nil"/>
              <w:bottom w:val="nil"/>
            </w:tcBorders>
          </w:tcPr>
          <w:p>
            <w:pPr>
              <w:pStyle w:val="TableParagraph"/>
              <w:spacing w:before="62"/>
              <w:ind w:left="581"/>
              <w:jc w:val="left"/>
              <w:rPr>
                <w:sz w:val="14"/>
              </w:rPr>
            </w:pPr>
            <w:r>
              <w:rPr>
                <w:w w:val="115"/>
                <w:sz w:val="14"/>
              </w:rPr>
              <w:t>49.6</w:t>
            </w:r>
          </w:p>
        </w:tc>
        <w:tc>
          <w:tcPr>
            <w:tcW w:w="1005" w:type="dxa"/>
            <w:gridSpan w:val="3"/>
            <w:tcBorders>
              <w:top w:val="nil"/>
              <w:bottom w:val="nil"/>
            </w:tcBorders>
          </w:tcPr>
          <w:p>
            <w:pPr>
              <w:pStyle w:val="TableParagraph"/>
              <w:spacing w:before="62"/>
              <w:ind w:left="581"/>
              <w:jc w:val="left"/>
              <w:rPr>
                <w:sz w:val="14"/>
              </w:rPr>
            </w:pPr>
            <w:r>
              <w:rPr>
                <w:w w:val="115"/>
                <w:sz w:val="14"/>
              </w:rPr>
              <w:t>50.5</w:t>
            </w:r>
          </w:p>
        </w:tc>
        <w:tc>
          <w:tcPr>
            <w:tcW w:w="1004" w:type="dxa"/>
            <w:tcBorders>
              <w:top w:val="nil"/>
              <w:bottom w:val="nil"/>
            </w:tcBorders>
          </w:tcPr>
          <w:p>
            <w:pPr>
              <w:pStyle w:val="TableParagraph"/>
              <w:spacing w:before="62"/>
              <w:ind w:right="90"/>
              <w:rPr>
                <w:sz w:val="14"/>
              </w:rPr>
            </w:pPr>
            <w:r>
              <w:rPr>
                <w:w w:val="115"/>
                <w:sz w:val="14"/>
              </w:rPr>
              <w:t>48.8</w:t>
            </w:r>
          </w:p>
        </w:tc>
        <w:tc>
          <w:tcPr>
            <w:tcW w:w="1004" w:type="dxa"/>
            <w:tcBorders>
              <w:top w:val="nil"/>
              <w:bottom w:val="nil"/>
            </w:tcBorders>
          </w:tcPr>
          <w:p>
            <w:pPr>
              <w:pStyle w:val="TableParagraph"/>
              <w:spacing w:before="62"/>
              <w:ind w:right="90"/>
              <w:rPr>
                <w:sz w:val="14"/>
              </w:rPr>
            </w:pPr>
            <w:r>
              <w:rPr>
                <w:w w:val="115"/>
                <w:sz w:val="14"/>
              </w:rPr>
              <w:t>23.0</w:t>
            </w:r>
          </w:p>
        </w:tc>
        <w:tc>
          <w:tcPr>
            <w:tcW w:w="1004" w:type="dxa"/>
            <w:gridSpan w:val="3"/>
            <w:tcBorders>
              <w:top w:val="nil"/>
              <w:bottom w:val="nil"/>
            </w:tcBorders>
          </w:tcPr>
          <w:p>
            <w:pPr>
              <w:pStyle w:val="TableParagraph"/>
              <w:spacing w:before="62"/>
              <w:ind w:left="580"/>
              <w:jc w:val="left"/>
              <w:rPr>
                <w:sz w:val="14"/>
              </w:rPr>
            </w:pPr>
            <w:r>
              <w:rPr>
                <w:w w:val="115"/>
                <w:sz w:val="14"/>
              </w:rPr>
              <w:t>25.9</w:t>
            </w:r>
          </w:p>
        </w:tc>
        <w:tc>
          <w:tcPr>
            <w:tcW w:w="1003" w:type="dxa"/>
            <w:tcBorders>
              <w:top w:val="nil"/>
              <w:bottom w:val="nil"/>
            </w:tcBorders>
          </w:tcPr>
          <w:p>
            <w:pPr>
              <w:pStyle w:val="TableParagraph"/>
              <w:spacing w:before="62"/>
              <w:ind w:right="89"/>
              <w:rPr>
                <w:sz w:val="14"/>
              </w:rPr>
            </w:pPr>
            <w:r>
              <w:rPr>
                <w:w w:val="115"/>
                <w:sz w:val="14"/>
              </w:rPr>
              <w:t>20.0</w:t>
            </w:r>
          </w:p>
        </w:tc>
        <w:tc>
          <w:tcPr>
            <w:tcW w:w="1004" w:type="dxa"/>
            <w:tcBorders>
              <w:top w:val="nil"/>
              <w:bottom w:val="nil"/>
            </w:tcBorders>
          </w:tcPr>
          <w:p>
            <w:pPr>
              <w:pStyle w:val="TableParagraph"/>
              <w:spacing w:before="62"/>
              <w:ind w:right="89"/>
              <w:rPr>
                <w:sz w:val="14"/>
              </w:rPr>
            </w:pPr>
            <w:r>
              <w:rPr>
                <w:sz w:val="14"/>
              </w:rPr>
              <w:t>123</w:t>
            </w:r>
          </w:p>
        </w:tc>
      </w:tr>
      <w:tr>
        <w:trPr>
          <w:trHeight w:val="248" w:hRule="atLeast"/>
        </w:trPr>
        <w:tc>
          <w:tcPr>
            <w:tcW w:w="1004" w:type="dxa"/>
            <w:tcBorders>
              <w:top w:val="nil"/>
              <w:bottom w:val="nil"/>
            </w:tcBorders>
          </w:tcPr>
          <w:p>
            <w:pPr>
              <w:pStyle w:val="TableParagraph"/>
              <w:spacing w:before="33"/>
              <w:ind w:left="581"/>
              <w:jc w:val="left"/>
              <w:rPr>
                <w:sz w:val="14"/>
              </w:rPr>
            </w:pPr>
            <w:r>
              <w:rPr>
                <w:w w:val="115"/>
                <w:sz w:val="14"/>
              </w:rPr>
              <w:t>43.0</w:t>
            </w:r>
          </w:p>
        </w:tc>
        <w:tc>
          <w:tcPr>
            <w:tcW w:w="1005" w:type="dxa"/>
            <w:gridSpan w:val="3"/>
            <w:tcBorders>
              <w:top w:val="nil"/>
              <w:bottom w:val="nil"/>
            </w:tcBorders>
          </w:tcPr>
          <w:p>
            <w:pPr>
              <w:pStyle w:val="TableParagraph"/>
              <w:spacing w:before="33"/>
              <w:ind w:left="581"/>
              <w:jc w:val="left"/>
              <w:rPr>
                <w:sz w:val="14"/>
              </w:rPr>
            </w:pPr>
            <w:r>
              <w:rPr>
                <w:w w:val="115"/>
                <w:sz w:val="14"/>
              </w:rPr>
              <w:t>40.2</w:t>
            </w:r>
          </w:p>
        </w:tc>
        <w:tc>
          <w:tcPr>
            <w:tcW w:w="1004" w:type="dxa"/>
            <w:tcBorders>
              <w:top w:val="nil"/>
              <w:bottom w:val="nil"/>
            </w:tcBorders>
          </w:tcPr>
          <w:p>
            <w:pPr>
              <w:pStyle w:val="TableParagraph"/>
              <w:spacing w:before="33"/>
              <w:ind w:right="90"/>
              <w:rPr>
                <w:sz w:val="14"/>
              </w:rPr>
            </w:pPr>
            <w:r>
              <w:rPr>
                <w:w w:val="115"/>
                <w:sz w:val="14"/>
              </w:rPr>
              <w:t>46.0</w:t>
            </w:r>
          </w:p>
        </w:tc>
        <w:tc>
          <w:tcPr>
            <w:tcW w:w="1004" w:type="dxa"/>
            <w:tcBorders>
              <w:top w:val="nil"/>
              <w:bottom w:val="nil"/>
            </w:tcBorders>
          </w:tcPr>
          <w:p>
            <w:pPr>
              <w:pStyle w:val="TableParagraph"/>
              <w:spacing w:before="33"/>
              <w:ind w:right="90"/>
              <w:rPr>
                <w:sz w:val="14"/>
              </w:rPr>
            </w:pPr>
            <w:r>
              <w:rPr>
                <w:w w:val="115"/>
                <w:sz w:val="14"/>
              </w:rPr>
              <w:t>29.8</w:t>
            </w:r>
          </w:p>
        </w:tc>
        <w:tc>
          <w:tcPr>
            <w:tcW w:w="1004" w:type="dxa"/>
            <w:gridSpan w:val="3"/>
            <w:tcBorders>
              <w:top w:val="nil"/>
              <w:bottom w:val="nil"/>
            </w:tcBorders>
          </w:tcPr>
          <w:p>
            <w:pPr>
              <w:pStyle w:val="TableParagraph"/>
              <w:spacing w:before="33"/>
              <w:ind w:left="580"/>
              <w:jc w:val="left"/>
              <w:rPr>
                <w:sz w:val="14"/>
              </w:rPr>
            </w:pPr>
            <w:r>
              <w:rPr>
                <w:w w:val="115"/>
                <w:sz w:val="14"/>
              </w:rPr>
              <w:t>34.9</w:t>
            </w:r>
          </w:p>
        </w:tc>
        <w:tc>
          <w:tcPr>
            <w:tcW w:w="1003" w:type="dxa"/>
            <w:tcBorders>
              <w:top w:val="nil"/>
              <w:bottom w:val="nil"/>
            </w:tcBorders>
          </w:tcPr>
          <w:p>
            <w:pPr>
              <w:pStyle w:val="TableParagraph"/>
              <w:spacing w:before="33"/>
              <w:ind w:right="89"/>
              <w:rPr>
                <w:sz w:val="14"/>
              </w:rPr>
            </w:pPr>
            <w:r>
              <w:rPr>
                <w:w w:val="115"/>
                <w:sz w:val="14"/>
              </w:rPr>
              <w:t>24.2</w:t>
            </w:r>
          </w:p>
        </w:tc>
        <w:tc>
          <w:tcPr>
            <w:tcW w:w="1004" w:type="dxa"/>
            <w:tcBorders>
              <w:top w:val="nil"/>
              <w:bottom w:val="nil"/>
            </w:tcBorders>
          </w:tcPr>
          <w:p>
            <w:pPr>
              <w:pStyle w:val="TableParagraph"/>
              <w:spacing w:before="33"/>
              <w:ind w:right="89"/>
              <w:rPr>
                <w:sz w:val="14"/>
              </w:rPr>
            </w:pPr>
            <w:r>
              <w:rPr>
                <w:sz w:val="14"/>
              </w:rPr>
              <w:t>150</w:t>
            </w:r>
          </w:p>
        </w:tc>
      </w:tr>
      <w:tr>
        <w:trPr>
          <w:trHeight w:val="248" w:hRule="atLeast"/>
        </w:trPr>
        <w:tc>
          <w:tcPr>
            <w:tcW w:w="1004" w:type="dxa"/>
            <w:tcBorders>
              <w:top w:val="nil"/>
              <w:bottom w:val="nil"/>
            </w:tcBorders>
          </w:tcPr>
          <w:p>
            <w:pPr>
              <w:pStyle w:val="TableParagraph"/>
              <w:spacing w:before="33"/>
              <w:ind w:left="581"/>
              <w:jc w:val="left"/>
              <w:rPr>
                <w:sz w:val="14"/>
              </w:rPr>
            </w:pPr>
            <w:r>
              <w:rPr>
                <w:w w:val="115"/>
                <w:sz w:val="14"/>
              </w:rPr>
              <w:t>45.6</w:t>
            </w:r>
          </w:p>
        </w:tc>
        <w:tc>
          <w:tcPr>
            <w:tcW w:w="1005" w:type="dxa"/>
            <w:gridSpan w:val="3"/>
            <w:tcBorders>
              <w:top w:val="nil"/>
              <w:bottom w:val="nil"/>
            </w:tcBorders>
          </w:tcPr>
          <w:p>
            <w:pPr>
              <w:pStyle w:val="TableParagraph"/>
              <w:spacing w:before="33"/>
              <w:ind w:left="581"/>
              <w:jc w:val="left"/>
              <w:rPr>
                <w:sz w:val="14"/>
              </w:rPr>
            </w:pPr>
            <w:r>
              <w:rPr>
                <w:w w:val="115"/>
                <w:sz w:val="14"/>
              </w:rPr>
              <w:t>45.8</w:t>
            </w:r>
          </w:p>
        </w:tc>
        <w:tc>
          <w:tcPr>
            <w:tcW w:w="1004" w:type="dxa"/>
            <w:tcBorders>
              <w:top w:val="nil"/>
              <w:bottom w:val="nil"/>
            </w:tcBorders>
          </w:tcPr>
          <w:p>
            <w:pPr>
              <w:pStyle w:val="TableParagraph"/>
              <w:spacing w:before="33"/>
              <w:ind w:right="90"/>
              <w:rPr>
                <w:sz w:val="14"/>
              </w:rPr>
            </w:pPr>
            <w:r>
              <w:rPr>
                <w:w w:val="115"/>
                <w:sz w:val="14"/>
              </w:rPr>
              <w:t>45.3</w:t>
            </w:r>
          </w:p>
        </w:tc>
        <w:tc>
          <w:tcPr>
            <w:tcW w:w="1004" w:type="dxa"/>
            <w:tcBorders>
              <w:top w:val="nil"/>
              <w:bottom w:val="nil"/>
            </w:tcBorders>
          </w:tcPr>
          <w:p>
            <w:pPr>
              <w:pStyle w:val="TableParagraph"/>
              <w:spacing w:before="33"/>
              <w:ind w:right="90"/>
              <w:rPr>
                <w:sz w:val="14"/>
              </w:rPr>
            </w:pPr>
            <w:r>
              <w:rPr>
                <w:w w:val="115"/>
                <w:sz w:val="14"/>
              </w:rPr>
              <w:t>28.6</w:t>
            </w:r>
          </w:p>
        </w:tc>
        <w:tc>
          <w:tcPr>
            <w:tcW w:w="1004" w:type="dxa"/>
            <w:gridSpan w:val="3"/>
            <w:tcBorders>
              <w:top w:val="nil"/>
              <w:bottom w:val="nil"/>
            </w:tcBorders>
          </w:tcPr>
          <w:p>
            <w:pPr>
              <w:pStyle w:val="TableParagraph"/>
              <w:spacing w:before="33"/>
              <w:ind w:left="580"/>
              <w:jc w:val="left"/>
              <w:rPr>
                <w:sz w:val="14"/>
              </w:rPr>
            </w:pPr>
            <w:r>
              <w:rPr>
                <w:w w:val="115"/>
                <w:sz w:val="14"/>
              </w:rPr>
              <w:t>34.6</w:t>
            </w:r>
          </w:p>
        </w:tc>
        <w:tc>
          <w:tcPr>
            <w:tcW w:w="1003" w:type="dxa"/>
            <w:tcBorders>
              <w:top w:val="nil"/>
              <w:bottom w:val="nil"/>
            </w:tcBorders>
          </w:tcPr>
          <w:p>
            <w:pPr>
              <w:pStyle w:val="TableParagraph"/>
              <w:spacing w:before="33"/>
              <w:ind w:right="89"/>
              <w:rPr>
                <w:sz w:val="14"/>
              </w:rPr>
            </w:pPr>
            <w:r>
              <w:rPr>
                <w:w w:val="115"/>
                <w:sz w:val="14"/>
              </w:rPr>
              <w:t>22.6</w:t>
            </w:r>
          </w:p>
        </w:tc>
        <w:tc>
          <w:tcPr>
            <w:tcW w:w="1004" w:type="dxa"/>
            <w:tcBorders>
              <w:top w:val="nil"/>
              <w:bottom w:val="nil"/>
            </w:tcBorders>
          </w:tcPr>
          <w:p>
            <w:pPr>
              <w:pStyle w:val="TableParagraph"/>
              <w:spacing w:before="33"/>
              <w:ind w:right="89"/>
              <w:rPr>
                <w:sz w:val="14"/>
              </w:rPr>
            </w:pPr>
            <w:r>
              <w:rPr>
                <w:sz w:val="14"/>
              </w:rPr>
              <w:t>133</w:t>
            </w:r>
          </w:p>
        </w:tc>
      </w:tr>
      <w:tr>
        <w:trPr>
          <w:trHeight w:val="248" w:hRule="atLeast"/>
        </w:trPr>
        <w:tc>
          <w:tcPr>
            <w:tcW w:w="1004" w:type="dxa"/>
            <w:tcBorders>
              <w:top w:val="nil"/>
              <w:bottom w:val="nil"/>
            </w:tcBorders>
          </w:tcPr>
          <w:p>
            <w:pPr>
              <w:pStyle w:val="TableParagraph"/>
              <w:spacing w:before="33"/>
              <w:ind w:left="581"/>
              <w:jc w:val="left"/>
              <w:rPr>
                <w:sz w:val="14"/>
              </w:rPr>
            </w:pPr>
            <w:r>
              <w:rPr>
                <w:w w:val="115"/>
                <w:sz w:val="14"/>
              </w:rPr>
              <w:t>36.2</w:t>
            </w:r>
          </w:p>
        </w:tc>
        <w:tc>
          <w:tcPr>
            <w:tcW w:w="1005" w:type="dxa"/>
            <w:gridSpan w:val="3"/>
            <w:tcBorders>
              <w:top w:val="nil"/>
              <w:bottom w:val="nil"/>
            </w:tcBorders>
          </w:tcPr>
          <w:p>
            <w:pPr>
              <w:pStyle w:val="TableParagraph"/>
              <w:spacing w:before="33"/>
              <w:ind w:left="581"/>
              <w:jc w:val="left"/>
              <w:rPr>
                <w:sz w:val="14"/>
              </w:rPr>
            </w:pPr>
            <w:r>
              <w:rPr>
                <w:w w:val="115"/>
                <w:sz w:val="14"/>
              </w:rPr>
              <w:t>28.0</w:t>
            </w:r>
          </w:p>
        </w:tc>
        <w:tc>
          <w:tcPr>
            <w:tcW w:w="1004" w:type="dxa"/>
            <w:tcBorders>
              <w:top w:val="nil"/>
              <w:bottom w:val="nil"/>
            </w:tcBorders>
          </w:tcPr>
          <w:p>
            <w:pPr>
              <w:pStyle w:val="TableParagraph"/>
              <w:spacing w:before="33"/>
              <w:ind w:right="90"/>
              <w:rPr>
                <w:sz w:val="14"/>
              </w:rPr>
            </w:pPr>
            <w:r>
              <w:rPr>
                <w:w w:val="115"/>
                <w:sz w:val="14"/>
              </w:rPr>
              <w:t>42.7</w:t>
            </w:r>
          </w:p>
        </w:tc>
        <w:tc>
          <w:tcPr>
            <w:tcW w:w="1004" w:type="dxa"/>
            <w:tcBorders>
              <w:top w:val="nil"/>
              <w:bottom w:val="nil"/>
            </w:tcBorders>
          </w:tcPr>
          <w:p>
            <w:pPr>
              <w:pStyle w:val="TableParagraph"/>
              <w:spacing w:before="33"/>
              <w:ind w:right="90"/>
              <w:rPr>
                <w:sz w:val="14"/>
              </w:rPr>
            </w:pPr>
            <w:r>
              <w:rPr>
                <w:w w:val="115"/>
                <w:sz w:val="14"/>
              </w:rPr>
              <w:t>33.2</w:t>
            </w:r>
          </w:p>
        </w:tc>
        <w:tc>
          <w:tcPr>
            <w:tcW w:w="1004" w:type="dxa"/>
            <w:gridSpan w:val="3"/>
            <w:tcBorders>
              <w:top w:val="nil"/>
              <w:bottom w:val="nil"/>
            </w:tcBorders>
          </w:tcPr>
          <w:p>
            <w:pPr>
              <w:pStyle w:val="TableParagraph"/>
              <w:spacing w:before="33"/>
              <w:ind w:left="580"/>
              <w:jc w:val="left"/>
              <w:rPr>
                <w:sz w:val="14"/>
              </w:rPr>
            </w:pPr>
            <w:r>
              <w:rPr>
                <w:w w:val="115"/>
                <w:sz w:val="14"/>
              </w:rPr>
              <w:t>42.9</w:t>
            </w:r>
          </w:p>
        </w:tc>
        <w:tc>
          <w:tcPr>
            <w:tcW w:w="1003" w:type="dxa"/>
            <w:tcBorders>
              <w:top w:val="nil"/>
              <w:bottom w:val="nil"/>
            </w:tcBorders>
          </w:tcPr>
          <w:p>
            <w:pPr>
              <w:pStyle w:val="TableParagraph"/>
              <w:spacing w:before="33"/>
              <w:ind w:right="89"/>
              <w:rPr>
                <w:sz w:val="14"/>
              </w:rPr>
            </w:pPr>
            <w:r>
              <w:rPr>
                <w:w w:val="115"/>
                <w:sz w:val="14"/>
              </w:rPr>
              <w:t>25.5</w:t>
            </w:r>
          </w:p>
        </w:tc>
        <w:tc>
          <w:tcPr>
            <w:tcW w:w="1004" w:type="dxa"/>
            <w:tcBorders>
              <w:top w:val="nil"/>
              <w:bottom w:val="nil"/>
            </w:tcBorders>
          </w:tcPr>
          <w:p>
            <w:pPr>
              <w:pStyle w:val="TableParagraph"/>
              <w:spacing w:before="33"/>
              <w:ind w:right="89"/>
              <w:rPr>
                <w:sz w:val="14"/>
              </w:rPr>
            </w:pPr>
            <w:r>
              <w:rPr>
                <w:w w:val="100"/>
                <w:sz w:val="14"/>
              </w:rPr>
              <w:t>4</w:t>
            </w:r>
          </w:p>
        </w:tc>
      </w:tr>
      <w:tr>
        <w:trPr>
          <w:trHeight w:val="247" w:hRule="atLeast"/>
        </w:trPr>
        <w:tc>
          <w:tcPr>
            <w:tcW w:w="1004" w:type="dxa"/>
            <w:tcBorders>
              <w:top w:val="nil"/>
              <w:bottom w:val="nil"/>
            </w:tcBorders>
          </w:tcPr>
          <w:p>
            <w:pPr>
              <w:pStyle w:val="TableParagraph"/>
              <w:spacing w:before="33"/>
              <w:ind w:left="581"/>
              <w:jc w:val="left"/>
              <w:rPr>
                <w:sz w:val="14"/>
              </w:rPr>
            </w:pPr>
            <w:r>
              <w:rPr>
                <w:w w:val="115"/>
                <w:sz w:val="14"/>
              </w:rPr>
              <w:t>31.2</w:t>
            </w:r>
          </w:p>
        </w:tc>
        <w:tc>
          <w:tcPr>
            <w:tcW w:w="1005" w:type="dxa"/>
            <w:gridSpan w:val="3"/>
            <w:tcBorders>
              <w:top w:val="nil"/>
              <w:bottom w:val="nil"/>
            </w:tcBorders>
          </w:tcPr>
          <w:p>
            <w:pPr>
              <w:pStyle w:val="TableParagraph"/>
              <w:spacing w:before="33"/>
              <w:ind w:left="581"/>
              <w:jc w:val="left"/>
              <w:rPr>
                <w:sz w:val="14"/>
              </w:rPr>
            </w:pPr>
            <w:r>
              <w:rPr>
                <w:w w:val="115"/>
                <w:sz w:val="14"/>
              </w:rPr>
              <w:t>28.7</w:t>
            </w:r>
          </w:p>
        </w:tc>
        <w:tc>
          <w:tcPr>
            <w:tcW w:w="1004" w:type="dxa"/>
            <w:tcBorders>
              <w:top w:val="nil"/>
              <w:bottom w:val="nil"/>
            </w:tcBorders>
          </w:tcPr>
          <w:p>
            <w:pPr>
              <w:pStyle w:val="TableParagraph"/>
              <w:spacing w:before="33"/>
              <w:ind w:right="90"/>
              <w:rPr>
                <w:sz w:val="14"/>
              </w:rPr>
            </w:pPr>
            <w:r>
              <w:rPr>
                <w:w w:val="115"/>
                <w:sz w:val="14"/>
              </w:rPr>
              <w:t>34.3</w:t>
            </w:r>
          </w:p>
        </w:tc>
        <w:tc>
          <w:tcPr>
            <w:tcW w:w="1004" w:type="dxa"/>
            <w:tcBorders>
              <w:top w:val="nil"/>
              <w:bottom w:val="nil"/>
            </w:tcBorders>
          </w:tcPr>
          <w:p>
            <w:pPr>
              <w:pStyle w:val="TableParagraph"/>
              <w:spacing w:before="33"/>
              <w:ind w:right="90"/>
              <w:rPr>
                <w:sz w:val="14"/>
              </w:rPr>
            </w:pPr>
            <w:r>
              <w:rPr>
                <w:w w:val="115"/>
                <w:sz w:val="14"/>
              </w:rPr>
              <w:t>39.0</w:t>
            </w:r>
          </w:p>
        </w:tc>
        <w:tc>
          <w:tcPr>
            <w:tcW w:w="1004" w:type="dxa"/>
            <w:gridSpan w:val="3"/>
            <w:tcBorders>
              <w:top w:val="nil"/>
              <w:bottom w:val="nil"/>
            </w:tcBorders>
          </w:tcPr>
          <w:p>
            <w:pPr>
              <w:pStyle w:val="TableParagraph"/>
              <w:spacing w:before="33"/>
              <w:ind w:left="580"/>
              <w:jc w:val="left"/>
              <w:rPr>
                <w:sz w:val="14"/>
              </w:rPr>
            </w:pPr>
            <w:r>
              <w:rPr>
                <w:w w:val="115"/>
                <w:sz w:val="14"/>
              </w:rPr>
              <w:t>41.9</w:t>
            </w:r>
          </w:p>
        </w:tc>
        <w:tc>
          <w:tcPr>
            <w:tcW w:w="1003" w:type="dxa"/>
            <w:tcBorders>
              <w:top w:val="nil"/>
              <w:bottom w:val="nil"/>
            </w:tcBorders>
          </w:tcPr>
          <w:p>
            <w:pPr>
              <w:pStyle w:val="TableParagraph"/>
              <w:spacing w:before="33"/>
              <w:ind w:right="89"/>
              <w:rPr>
                <w:sz w:val="14"/>
              </w:rPr>
            </w:pPr>
            <w:r>
              <w:rPr>
                <w:w w:val="115"/>
                <w:sz w:val="14"/>
              </w:rPr>
              <w:t>35.4</w:t>
            </w:r>
          </w:p>
        </w:tc>
        <w:tc>
          <w:tcPr>
            <w:tcW w:w="1004" w:type="dxa"/>
            <w:tcBorders>
              <w:top w:val="nil"/>
              <w:bottom w:val="nil"/>
            </w:tcBorders>
          </w:tcPr>
          <w:p>
            <w:pPr>
              <w:pStyle w:val="TableParagraph"/>
              <w:spacing w:before="33"/>
              <w:ind w:right="89"/>
              <w:rPr>
                <w:sz w:val="14"/>
              </w:rPr>
            </w:pPr>
            <w:r>
              <w:rPr>
                <w:sz w:val="14"/>
              </w:rPr>
              <w:t>45</w:t>
            </w:r>
          </w:p>
        </w:tc>
      </w:tr>
      <w:tr>
        <w:trPr>
          <w:trHeight w:val="247" w:hRule="atLeast"/>
        </w:trPr>
        <w:tc>
          <w:tcPr>
            <w:tcW w:w="1004" w:type="dxa"/>
            <w:tcBorders>
              <w:top w:val="nil"/>
              <w:bottom w:val="nil"/>
            </w:tcBorders>
          </w:tcPr>
          <w:p>
            <w:pPr>
              <w:pStyle w:val="TableParagraph"/>
              <w:spacing w:before="32"/>
              <w:ind w:left="581"/>
              <w:jc w:val="left"/>
              <w:rPr>
                <w:sz w:val="14"/>
              </w:rPr>
            </w:pPr>
            <w:r>
              <w:rPr>
                <w:w w:val="115"/>
                <w:sz w:val="14"/>
              </w:rPr>
              <w:t>41.7</w:t>
            </w:r>
          </w:p>
        </w:tc>
        <w:tc>
          <w:tcPr>
            <w:tcW w:w="1005" w:type="dxa"/>
            <w:gridSpan w:val="3"/>
            <w:tcBorders>
              <w:top w:val="nil"/>
              <w:bottom w:val="nil"/>
            </w:tcBorders>
          </w:tcPr>
          <w:p>
            <w:pPr>
              <w:pStyle w:val="TableParagraph"/>
              <w:spacing w:before="32"/>
              <w:ind w:left="581"/>
              <w:jc w:val="left"/>
              <w:rPr>
                <w:sz w:val="14"/>
              </w:rPr>
            </w:pPr>
            <w:r>
              <w:rPr>
                <w:w w:val="115"/>
                <w:sz w:val="14"/>
              </w:rPr>
              <w:t>35.9</w:t>
            </w:r>
          </w:p>
        </w:tc>
        <w:tc>
          <w:tcPr>
            <w:tcW w:w="1004" w:type="dxa"/>
            <w:tcBorders>
              <w:top w:val="nil"/>
              <w:bottom w:val="nil"/>
            </w:tcBorders>
          </w:tcPr>
          <w:p>
            <w:pPr>
              <w:pStyle w:val="TableParagraph"/>
              <w:spacing w:before="32"/>
              <w:ind w:right="90"/>
              <w:rPr>
                <w:sz w:val="14"/>
              </w:rPr>
            </w:pPr>
            <w:r>
              <w:rPr>
                <w:w w:val="115"/>
                <w:sz w:val="14"/>
              </w:rPr>
              <w:t>50.6</w:t>
            </w:r>
          </w:p>
        </w:tc>
        <w:tc>
          <w:tcPr>
            <w:tcW w:w="1004" w:type="dxa"/>
            <w:tcBorders>
              <w:top w:val="nil"/>
              <w:bottom w:val="nil"/>
            </w:tcBorders>
          </w:tcPr>
          <w:p>
            <w:pPr>
              <w:pStyle w:val="TableParagraph"/>
              <w:spacing w:before="32"/>
              <w:ind w:right="90"/>
              <w:rPr>
                <w:sz w:val="14"/>
              </w:rPr>
            </w:pPr>
            <w:r>
              <w:rPr>
                <w:w w:val="115"/>
                <w:sz w:val="14"/>
              </w:rPr>
              <w:t>38.4</w:t>
            </w:r>
          </w:p>
        </w:tc>
        <w:tc>
          <w:tcPr>
            <w:tcW w:w="1004" w:type="dxa"/>
            <w:gridSpan w:val="3"/>
            <w:tcBorders>
              <w:top w:val="nil"/>
              <w:bottom w:val="nil"/>
            </w:tcBorders>
          </w:tcPr>
          <w:p>
            <w:pPr>
              <w:pStyle w:val="TableParagraph"/>
              <w:spacing w:before="32"/>
              <w:ind w:left="580"/>
              <w:jc w:val="left"/>
              <w:rPr>
                <w:sz w:val="14"/>
              </w:rPr>
            </w:pPr>
            <w:r>
              <w:rPr>
                <w:w w:val="115"/>
                <w:sz w:val="14"/>
              </w:rPr>
              <w:t>46.9</w:t>
            </w:r>
          </w:p>
        </w:tc>
        <w:tc>
          <w:tcPr>
            <w:tcW w:w="1003" w:type="dxa"/>
            <w:tcBorders>
              <w:top w:val="nil"/>
              <w:bottom w:val="nil"/>
            </w:tcBorders>
          </w:tcPr>
          <w:p>
            <w:pPr>
              <w:pStyle w:val="TableParagraph"/>
              <w:spacing w:before="32"/>
              <w:ind w:right="89"/>
              <w:rPr>
                <w:sz w:val="14"/>
              </w:rPr>
            </w:pPr>
            <w:r>
              <w:rPr>
                <w:w w:val="115"/>
                <w:sz w:val="14"/>
              </w:rPr>
              <w:t>25.3</w:t>
            </w:r>
          </w:p>
        </w:tc>
        <w:tc>
          <w:tcPr>
            <w:tcW w:w="1004" w:type="dxa"/>
            <w:tcBorders>
              <w:top w:val="nil"/>
              <w:bottom w:val="nil"/>
            </w:tcBorders>
          </w:tcPr>
          <w:p>
            <w:pPr>
              <w:pStyle w:val="TableParagraph"/>
              <w:spacing w:before="32"/>
              <w:ind w:right="89"/>
              <w:rPr>
                <w:sz w:val="14"/>
              </w:rPr>
            </w:pPr>
            <w:r>
              <w:rPr>
                <w:w w:val="100"/>
                <w:sz w:val="14"/>
              </w:rPr>
              <w:t>1</w:t>
            </w:r>
          </w:p>
        </w:tc>
      </w:tr>
      <w:tr>
        <w:trPr>
          <w:trHeight w:val="248" w:hRule="atLeast"/>
        </w:trPr>
        <w:tc>
          <w:tcPr>
            <w:tcW w:w="1004" w:type="dxa"/>
            <w:tcBorders>
              <w:top w:val="nil"/>
              <w:bottom w:val="nil"/>
            </w:tcBorders>
          </w:tcPr>
          <w:p>
            <w:pPr>
              <w:pStyle w:val="TableParagraph"/>
              <w:spacing w:before="33"/>
              <w:ind w:left="581"/>
              <w:jc w:val="left"/>
              <w:rPr>
                <w:sz w:val="14"/>
              </w:rPr>
            </w:pPr>
            <w:r>
              <w:rPr>
                <w:w w:val="115"/>
                <w:sz w:val="14"/>
              </w:rPr>
              <w:t>47.0</w:t>
            </w:r>
          </w:p>
        </w:tc>
        <w:tc>
          <w:tcPr>
            <w:tcW w:w="1005" w:type="dxa"/>
            <w:gridSpan w:val="3"/>
            <w:tcBorders>
              <w:top w:val="nil"/>
              <w:bottom w:val="nil"/>
            </w:tcBorders>
          </w:tcPr>
          <w:p>
            <w:pPr>
              <w:pStyle w:val="TableParagraph"/>
              <w:spacing w:before="33"/>
              <w:ind w:left="581"/>
              <w:jc w:val="left"/>
              <w:rPr>
                <w:sz w:val="14"/>
              </w:rPr>
            </w:pPr>
            <w:r>
              <w:rPr>
                <w:w w:val="115"/>
                <w:sz w:val="14"/>
              </w:rPr>
              <w:t>53.2</w:t>
            </w:r>
          </w:p>
        </w:tc>
        <w:tc>
          <w:tcPr>
            <w:tcW w:w="1004" w:type="dxa"/>
            <w:tcBorders>
              <w:top w:val="nil"/>
              <w:bottom w:val="nil"/>
            </w:tcBorders>
          </w:tcPr>
          <w:p>
            <w:pPr>
              <w:pStyle w:val="TableParagraph"/>
              <w:spacing w:before="33"/>
              <w:ind w:right="90"/>
              <w:rPr>
                <w:sz w:val="14"/>
              </w:rPr>
            </w:pPr>
            <w:r>
              <w:rPr>
                <w:w w:val="115"/>
                <w:sz w:val="14"/>
              </w:rPr>
              <w:t>42.7</w:t>
            </w:r>
          </w:p>
        </w:tc>
        <w:tc>
          <w:tcPr>
            <w:tcW w:w="1004" w:type="dxa"/>
            <w:tcBorders>
              <w:top w:val="nil"/>
              <w:bottom w:val="nil"/>
            </w:tcBorders>
          </w:tcPr>
          <w:p>
            <w:pPr>
              <w:pStyle w:val="TableParagraph"/>
              <w:spacing w:before="33"/>
              <w:ind w:right="90"/>
              <w:rPr>
                <w:sz w:val="14"/>
              </w:rPr>
            </w:pPr>
            <w:r>
              <w:rPr>
                <w:w w:val="115"/>
                <w:sz w:val="14"/>
              </w:rPr>
              <w:t>29.7</w:t>
            </w:r>
          </w:p>
        </w:tc>
        <w:tc>
          <w:tcPr>
            <w:tcW w:w="1004" w:type="dxa"/>
            <w:gridSpan w:val="3"/>
            <w:tcBorders>
              <w:top w:val="nil"/>
              <w:bottom w:val="nil"/>
            </w:tcBorders>
          </w:tcPr>
          <w:p>
            <w:pPr>
              <w:pStyle w:val="TableParagraph"/>
              <w:spacing w:before="33"/>
              <w:ind w:left="580"/>
              <w:jc w:val="left"/>
              <w:rPr>
                <w:sz w:val="14"/>
              </w:rPr>
            </w:pPr>
            <w:r>
              <w:rPr>
                <w:w w:val="115"/>
                <w:sz w:val="14"/>
              </w:rPr>
              <w:t>28.3</w:t>
            </w:r>
          </w:p>
        </w:tc>
        <w:tc>
          <w:tcPr>
            <w:tcW w:w="1003" w:type="dxa"/>
            <w:tcBorders>
              <w:top w:val="nil"/>
              <w:bottom w:val="nil"/>
            </w:tcBorders>
          </w:tcPr>
          <w:p>
            <w:pPr>
              <w:pStyle w:val="TableParagraph"/>
              <w:spacing w:before="33"/>
              <w:ind w:right="89"/>
              <w:rPr>
                <w:sz w:val="14"/>
              </w:rPr>
            </w:pPr>
            <w:r>
              <w:rPr>
                <w:w w:val="115"/>
                <w:sz w:val="14"/>
              </w:rPr>
              <w:t>30.8</w:t>
            </w:r>
          </w:p>
        </w:tc>
        <w:tc>
          <w:tcPr>
            <w:tcW w:w="1004" w:type="dxa"/>
            <w:tcBorders>
              <w:top w:val="nil"/>
              <w:bottom w:val="nil"/>
            </w:tcBorders>
          </w:tcPr>
          <w:p>
            <w:pPr>
              <w:pStyle w:val="TableParagraph"/>
              <w:spacing w:before="33"/>
              <w:ind w:right="89"/>
              <w:rPr>
                <w:sz w:val="14"/>
              </w:rPr>
            </w:pPr>
            <w:r>
              <w:rPr>
                <w:w w:val="168"/>
                <w:sz w:val="14"/>
              </w:rPr>
              <w:t>-</w:t>
            </w:r>
          </w:p>
        </w:tc>
      </w:tr>
      <w:tr>
        <w:trPr>
          <w:trHeight w:val="248" w:hRule="atLeast"/>
        </w:trPr>
        <w:tc>
          <w:tcPr>
            <w:tcW w:w="1004" w:type="dxa"/>
            <w:tcBorders>
              <w:top w:val="nil"/>
              <w:bottom w:val="nil"/>
            </w:tcBorders>
          </w:tcPr>
          <w:p>
            <w:pPr>
              <w:pStyle w:val="TableParagraph"/>
              <w:spacing w:before="33"/>
              <w:ind w:left="581"/>
              <w:jc w:val="left"/>
              <w:rPr>
                <w:sz w:val="14"/>
              </w:rPr>
            </w:pPr>
            <w:r>
              <w:rPr>
                <w:w w:val="115"/>
                <w:sz w:val="14"/>
              </w:rPr>
              <w:t>29.5</w:t>
            </w:r>
          </w:p>
        </w:tc>
        <w:tc>
          <w:tcPr>
            <w:tcW w:w="1005" w:type="dxa"/>
            <w:gridSpan w:val="3"/>
            <w:tcBorders>
              <w:top w:val="nil"/>
              <w:bottom w:val="nil"/>
            </w:tcBorders>
          </w:tcPr>
          <w:p>
            <w:pPr>
              <w:pStyle w:val="TableParagraph"/>
              <w:spacing w:before="33"/>
              <w:ind w:left="581"/>
              <w:jc w:val="left"/>
              <w:rPr>
                <w:sz w:val="14"/>
              </w:rPr>
            </w:pPr>
            <w:r>
              <w:rPr>
                <w:w w:val="115"/>
                <w:sz w:val="14"/>
              </w:rPr>
              <w:t>26.3</w:t>
            </w:r>
          </w:p>
        </w:tc>
        <w:tc>
          <w:tcPr>
            <w:tcW w:w="1004" w:type="dxa"/>
            <w:tcBorders>
              <w:top w:val="nil"/>
              <w:bottom w:val="nil"/>
            </w:tcBorders>
          </w:tcPr>
          <w:p>
            <w:pPr>
              <w:pStyle w:val="TableParagraph"/>
              <w:spacing w:before="33"/>
              <w:ind w:right="90"/>
              <w:rPr>
                <w:sz w:val="14"/>
              </w:rPr>
            </w:pPr>
            <w:r>
              <w:rPr>
                <w:w w:val="115"/>
                <w:sz w:val="14"/>
              </w:rPr>
              <w:t>33.0</w:t>
            </w:r>
          </w:p>
        </w:tc>
        <w:tc>
          <w:tcPr>
            <w:tcW w:w="1004" w:type="dxa"/>
            <w:tcBorders>
              <w:top w:val="nil"/>
              <w:bottom w:val="nil"/>
            </w:tcBorders>
          </w:tcPr>
          <w:p>
            <w:pPr>
              <w:pStyle w:val="TableParagraph"/>
              <w:spacing w:before="33"/>
              <w:ind w:right="90"/>
              <w:rPr>
                <w:sz w:val="14"/>
              </w:rPr>
            </w:pPr>
            <w:r>
              <w:rPr>
                <w:w w:val="115"/>
                <w:sz w:val="14"/>
              </w:rPr>
              <w:t>37.6</w:t>
            </w:r>
          </w:p>
        </w:tc>
        <w:tc>
          <w:tcPr>
            <w:tcW w:w="1004" w:type="dxa"/>
            <w:gridSpan w:val="3"/>
            <w:tcBorders>
              <w:top w:val="nil"/>
              <w:bottom w:val="nil"/>
            </w:tcBorders>
          </w:tcPr>
          <w:p>
            <w:pPr>
              <w:pStyle w:val="TableParagraph"/>
              <w:spacing w:before="33"/>
              <w:ind w:left="580"/>
              <w:jc w:val="left"/>
              <w:rPr>
                <w:sz w:val="14"/>
              </w:rPr>
            </w:pPr>
            <w:r>
              <w:rPr>
                <w:w w:val="115"/>
                <w:sz w:val="14"/>
              </w:rPr>
              <w:t>45.5</w:t>
            </w:r>
          </w:p>
        </w:tc>
        <w:tc>
          <w:tcPr>
            <w:tcW w:w="1003" w:type="dxa"/>
            <w:tcBorders>
              <w:top w:val="nil"/>
              <w:bottom w:val="nil"/>
            </w:tcBorders>
          </w:tcPr>
          <w:p>
            <w:pPr>
              <w:pStyle w:val="TableParagraph"/>
              <w:spacing w:before="33"/>
              <w:ind w:right="89"/>
              <w:rPr>
                <w:sz w:val="14"/>
              </w:rPr>
            </w:pPr>
            <w:r>
              <w:rPr>
                <w:w w:val="115"/>
                <w:sz w:val="14"/>
              </w:rPr>
              <w:t>29.2</w:t>
            </w:r>
          </w:p>
        </w:tc>
        <w:tc>
          <w:tcPr>
            <w:tcW w:w="1004" w:type="dxa"/>
            <w:tcBorders>
              <w:top w:val="nil"/>
              <w:bottom w:val="nil"/>
            </w:tcBorders>
          </w:tcPr>
          <w:p>
            <w:pPr>
              <w:pStyle w:val="TableParagraph"/>
              <w:spacing w:before="33"/>
              <w:ind w:right="89"/>
              <w:rPr>
                <w:sz w:val="14"/>
              </w:rPr>
            </w:pPr>
            <w:r>
              <w:rPr>
                <w:w w:val="168"/>
                <w:sz w:val="14"/>
              </w:rPr>
              <w:t>-</w:t>
            </w:r>
          </w:p>
        </w:tc>
      </w:tr>
      <w:tr>
        <w:trPr>
          <w:trHeight w:val="248" w:hRule="atLeast"/>
        </w:trPr>
        <w:tc>
          <w:tcPr>
            <w:tcW w:w="1004" w:type="dxa"/>
            <w:tcBorders>
              <w:top w:val="nil"/>
              <w:bottom w:val="nil"/>
            </w:tcBorders>
          </w:tcPr>
          <w:p>
            <w:pPr>
              <w:pStyle w:val="TableParagraph"/>
              <w:spacing w:before="33"/>
              <w:ind w:left="581"/>
              <w:jc w:val="left"/>
              <w:rPr>
                <w:sz w:val="14"/>
              </w:rPr>
            </w:pPr>
            <w:r>
              <w:rPr>
                <w:w w:val="115"/>
                <w:sz w:val="14"/>
              </w:rPr>
              <w:t>50.6</w:t>
            </w:r>
          </w:p>
        </w:tc>
        <w:tc>
          <w:tcPr>
            <w:tcW w:w="1005" w:type="dxa"/>
            <w:gridSpan w:val="3"/>
            <w:tcBorders>
              <w:top w:val="nil"/>
              <w:bottom w:val="nil"/>
            </w:tcBorders>
          </w:tcPr>
          <w:p>
            <w:pPr>
              <w:pStyle w:val="TableParagraph"/>
              <w:spacing w:before="33"/>
              <w:ind w:left="581"/>
              <w:jc w:val="left"/>
              <w:rPr>
                <w:sz w:val="14"/>
              </w:rPr>
            </w:pPr>
            <w:r>
              <w:rPr>
                <w:w w:val="115"/>
                <w:sz w:val="14"/>
              </w:rPr>
              <w:t>57.8</w:t>
            </w:r>
          </w:p>
        </w:tc>
        <w:tc>
          <w:tcPr>
            <w:tcW w:w="1004" w:type="dxa"/>
            <w:tcBorders>
              <w:top w:val="nil"/>
              <w:bottom w:val="nil"/>
            </w:tcBorders>
          </w:tcPr>
          <w:p>
            <w:pPr>
              <w:pStyle w:val="TableParagraph"/>
              <w:spacing w:before="33"/>
              <w:ind w:right="90"/>
              <w:rPr>
                <w:sz w:val="14"/>
              </w:rPr>
            </w:pPr>
            <w:r>
              <w:rPr>
                <w:w w:val="115"/>
                <w:sz w:val="14"/>
              </w:rPr>
              <w:t>45.5</w:t>
            </w:r>
          </w:p>
        </w:tc>
        <w:tc>
          <w:tcPr>
            <w:tcW w:w="1004" w:type="dxa"/>
            <w:tcBorders>
              <w:top w:val="nil"/>
              <w:bottom w:val="nil"/>
            </w:tcBorders>
          </w:tcPr>
          <w:p>
            <w:pPr>
              <w:pStyle w:val="TableParagraph"/>
              <w:spacing w:before="33"/>
              <w:ind w:right="90"/>
              <w:rPr>
                <w:sz w:val="14"/>
              </w:rPr>
            </w:pPr>
            <w:r>
              <w:rPr>
                <w:w w:val="115"/>
                <w:sz w:val="14"/>
              </w:rPr>
              <w:t>22.8</w:t>
            </w:r>
          </w:p>
        </w:tc>
        <w:tc>
          <w:tcPr>
            <w:tcW w:w="1004" w:type="dxa"/>
            <w:gridSpan w:val="3"/>
            <w:tcBorders>
              <w:top w:val="nil"/>
              <w:bottom w:val="nil"/>
            </w:tcBorders>
          </w:tcPr>
          <w:p>
            <w:pPr>
              <w:pStyle w:val="TableParagraph"/>
              <w:spacing w:before="33"/>
              <w:ind w:left="580"/>
              <w:jc w:val="left"/>
              <w:rPr>
                <w:sz w:val="14"/>
              </w:rPr>
            </w:pPr>
            <w:r>
              <w:rPr>
                <w:w w:val="115"/>
                <w:sz w:val="14"/>
              </w:rPr>
              <w:t>21.1</w:t>
            </w:r>
          </w:p>
        </w:tc>
        <w:tc>
          <w:tcPr>
            <w:tcW w:w="1003" w:type="dxa"/>
            <w:tcBorders>
              <w:top w:val="nil"/>
              <w:bottom w:val="nil"/>
            </w:tcBorders>
          </w:tcPr>
          <w:p>
            <w:pPr>
              <w:pStyle w:val="TableParagraph"/>
              <w:spacing w:before="33"/>
              <w:ind w:right="89"/>
              <w:rPr>
                <w:sz w:val="14"/>
              </w:rPr>
            </w:pPr>
            <w:r>
              <w:rPr>
                <w:w w:val="115"/>
                <w:sz w:val="14"/>
              </w:rPr>
              <w:t>24.0</w:t>
            </w:r>
          </w:p>
        </w:tc>
        <w:tc>
          <w:tcPr>
            <w:tcW w:w="1004" w:type="dxa"/>
            <w:tcBorders>
              <w:top w:val="nil"/>
              <w:bottom w:val="nil"/>
            </w:tcBorders>
          </w:tcPr>
          <w:p>
            <w:pPr>
              <w:pStyle w:val="TableParagraph"/>
              <w:spacing w:before="33"/>
              <w:ind w:right="89"/>
              <w:rPr>
                <w:sz w:val="14"/>
              </w:rPr>
            </w:pPr>
            <w:r>
              <w:rPr>
                <w:w w:val="168"/>
                <w:sz w:val="14"/>
              </w:rPr>
              <w:t>-</w:t>
            </w:r>
          </w:p>
        </w:tc>
      </w:tr>
      <w:tr>
        <w:trPr>
          <w:trHeight w:val="279" w:hRule="atLeast"/>
        </w:trPr>
        <w:tc>
          <w:tcPr>
            <w:tcW w:w="1004" w:type="dxa"/>
            <w:tcBorders>
              <w:top w:val="nil"/>
              <w:bottom w:val="nil"/>
            </w:tcBorders>
          </w:tcPr>
          <w:p>
            <w:pPr>
              <w:pStyle w:val="TableParagraph"/>
              <w:spacing w:before="33"/>
              <w:ind w:left="581"/>
              <w:jc w:val="left"/>
              <w:rPr>
                <w:sz w:val="14"/>
              </w:rPr>
            </w:pPr>
            <w:r>
              <w:rPr>
                <w:w w:val="115"/>
                <w:sz w:val="14"/>
              </w:rPr>
              <w:t>13.2</w:t>
            </w:r>
          </w:p>
        </w:tc>
        <w:tc>
          <w:tcPr>
            <w:tcW w:w="1005" w:type="dxa"/>
            <w:gridSpan w:val="3"/>
            <w:tcBorders>
              <w:top w:val="nil"/>
              <w:bottom w:val="nil"/>
            </w:tcBorders>
          </w:tcPr>
          <w:p>
            <w:pPr>
              <w:pStyle w:val="TableParagraph"/>
              <w:spacing w:before="33"/>
              <w:ind w:left="581"/>
              <w:jc w:val="left"/>
              <w:rPr>
                <w:sz w:val="14"/>
              </w:rPr>
            </w:pPr>
            <w:r>
              <w:rPr>
                <w:w w:val="115"/>
                <w:sz w:val="14"/>
              </w:rPr>
              <w:t>12.8</w:t>
            </w:r>
          </w:p>
        </w:tc>
        <w:tc>
          <w:tcPr>
            <w:tcW w:w="1004" w:type="dxa"/>
            <w:tcBorders>
              <w:top w:val="nil"/>
              <w:bottom w:val="nil"/>
            </w:tcBorders>
          </w:tcPr>
          <w:p>
            <w:pPr>
              <w:pStyle w:val="TableParagraph"/>
              <w:spacing w:before="33"/>
              <w:ind w:right="90"/>
              <w:rPr>
                <w:sz w:val="14"/>
              </w:rPr>
            </w:pPr>
            <w:r>
              <w:rPr>
                <w:w w:val="115"/>
                <w:sz w:val="14"/>
              </w:rPr>
              <w:t>13.6</w:t>
            </w:r>
          </w:p>
        </w:tc>
        <w:tc>
          <w:tcPr>
            <w:tcW w:w="1004" w:type="dxa"/>
            <w:tcBorders>
              <w:top w:val="nil"/>
              <w:bottom w:val="nil"/>
            </w:tcBorders>
          </w:tcPr>
          <w:p>
            <w:pPr>
              <w:pStyle w:val="TableParagraph"/>
              <w:spacing w:before="33"/>
              <w:ind w:right="90"/>
              <w:rPr>
                <w:sz w:val="14"/>
              </w:rPr>
            </w:pPr>
            <w:r>
              <w:rPr>
                <w:w w:val="115"/>
                <w:sz w:val="14"/>
              </w:rPr>
              <w:t>54.3</w:t>
            </w:r>
          </w:p>
        </w:tc>
        <w:tc>
          <w:tcPr>
            <w:tcW w:w="1004" w:type="dxa"/>
            <w:gridSpan w:val="3"/>
            <w:tcBorders>
              <w:top w:val="nil"/>
              <w:bottom w:val="nil"/>
            </w:tcBorders>
          </w:tcPr>
          <w:p>
            <w:pPr>
              <w:pStyle w:val="TableParagraph"/>
              <w:spacing w:before="33"/>
              <w:ind w:left="580"/>
              <w:jc w:val="left"/>
              <w:rPr>
                <w:sz w:val="14"/>
              </w:rPr>
            </w:pPr>
            <w:r>
              <w:rPr>
                <w:w w:val="115"/>
                <w:sz w:val="14"/>
              </w:rPr>
              <w:t>52.0</w:t>
            </w:r>
          </w:p>
        </w:tc>
        <w:tc>
          <w:tcPr>
            <w:tcW w:w="1003" w:type="dxa"/>
            <w:tcBorders>
              <w:top w:val="nil"/>
              <w:bottom w:val="nil"/>
            </w:tcBorders>
          </w:tcPr>
          <w:p>
            <w:pPr>
              <w:pStyle w:val="TableParagraph"/>
              <w:spacing w:before="33"/>
              <w:ind w:right="89"/>
              <w:rPr>
                <w:sz w:val="14"/>
              </w:rPr>
            </w:pPr>
            <w:r>
              <w:rPr>
                <w:w w:val="115"/>
                <w:sz w:val="14"/>
              </w:rPr>
              <w:t>57.3</w:t>
            </w:r>
          </w:p>
        </w:tc>
        <w:tc>
          <w:tcPr>
            <w:tcW w:w="1004" w:type="dxa"/>
            <w:tcBorders>
              <w:top w:val="nil"/>
              <w:bottom w:val="nil"/>
            </w:tcBorders>
          </w:tcPr>
          <w:p>
            <w:pPr>
              <w:pStyle w:val="TableParagraph"/>
              <w:spacing w:before="33"/>
              <w:ind w:right="91"/>
              <w:rPr>
                <w:sz w:val="14"/>
              </w:rPr>
            </w:pPr>
            <w:r>
              <w:rPr>
                <w:w w:val="168"/>
                <w:sz w:val="14"/>
              </w:rPr>
              <w:t>-</w:t>
            </w:r>
          </w:p>
        </w:tc>
      </w:tr>
      <w:tr>
        <w:trPr>
          <w:trHeight w:val="347" w:hRule="atLeast"/>
        </w:trPr>
        <w:tc>
          <w:tcPr>
            <w:tcW w:w="1004" w:type="dxa"/>
            <w:tcBorders>
              <w:top w:val="nil"/>
              <w:bottom w:val="nil"/>
            </w:tcBorders>
          </w:tcPr>
          <w:p>
            <w:pPr>
              <w:pStyle w:val="TableParagraph"/>
              <w:spacing w:before="64"/>
              <w:ind w:left="575"/>
              <w:jc w:val="left"/>
              <w:rPr>
                <w:sz w:val="14"/>
              </w:rPr>
            </w:pPr>
            <w:r>
              <w:rPr>
                <w:w w:val="115"/>
                <w:sz w:val="14"/>
              </w:rPr>
              <w:t>18.0</w:t>
            </w:r>
          </w:p>
        </w:tc>
        <w:tc>
          <w:tcPr>
            <w:tcW w:w="1005" w:type="dxa"/>
            <w:gridSpan w:val="3"/>
            <w:tcBorders>
              <w:top w:val="nil"/>
              <w:bottom w:val="nil"/>
            </w:tcBorders>
          </w:tcPr>
          <w:p>
            <w:pPr>
              <w:pStyle w:val="TableParagraph"/>
              <w:spacing w:before="64"/>
              <w:ind w:left="574"/>
              <w:jc w:val="left"/>
              <w:rPr>
                <w:sz w:val="14"/>
              </w:rPr>
            </w:pPr>
            <w:r>
              <w:rPr>
                <w:w w:val="115"/>
                <w:sz w:val="14"/>
              </w:rPr>
              <w:t>17.4</w:t>
            </w:r>
          </w:p>
        </w:tc>
        <w:tc>
          <w:tcPr>
            <w:tcW w:w="1004" w:type="dxa"/>
            <w:tcBorders>
              <w:top w:val="nil"/>
              <w:bottom w:val="nil"/>
            </w:tcBorders>
          </w:tcPr>
          <w:p>
            <w:pPr>
              <w:pStyle w:val="TableParagraph"/>
              <w:spacing w:before="64"/>
              <w:ind w:right="91"/>
              <w:rPr>
                <w:sz w:val="14"/>
              </w:rPr>
            </w:pPr>
            <w:r>
              <w:rPr>
                <w:w w:val="115"/>
                <w:sz w:val="14"/>
              </w:rPr>
              <w:t>18.5</w:t>
            </w:r>
          </w:p>
        </w:tc>
        <w:tc>
          <w:tcPr>
            <w:tcW w:w="1004" w:type="dxa"/>
            <w:tcBorders>
              <w:top w:val="nil"/>
              <w:bottom w:val="nil"/>
            </w:tcBorders>
          </w:tcPr>
          <w:p>
            <w:pPr>
              <w:pStyle w:val="TableParagraph"/>
              <w:spacing w:before="64"/>
              <w:ind w:right="91"/>
              <w:rPr>
                <w:sz w:val="14"/>
              </w:rPr>
            </w:pPr>
            <w:r>
              <w:rPr>
                <w:w w:val="115"/>
                <w:sz w:val="14"/>
              </w:rPr>
              <w:t>51.8</w:t>
            </w:r>
          </w:p>
        </w:tc>
        <w:tc>
          <w:tcPr>
            <w:tcW w:w="1004" w:type="dxa"/>
            <w:gridSpan w:val="3"/>
            <w:tcBorders>
              <w:top w:val="nil"/>
              <w:bottom w:val="nil"/>
            </w:tcBorders>
          </w:tcPr>
          <w:p>
            <w:pPr>
              <w:pStyle w:val="TableParagraph"/>
              <w:spacing w:before="64"/>
              <w:ind w:left="573"/>
              <w:jc w:val="left"/>
              <w:rPr>
                <w:sz w:val="14"/>
              </w:rPr>
            </w:pPr>
            <w:r>
              <w:rPr>
                <w:w w:val="115"/>
                <w:sz w:val="14"/>
              </w:rPr>
              <w:t>54.7</w:t>
            </w:r>
          </w:p>
        </w:tc>
        <w:tc>
          <w:tcPr>
            <w:tcW w:w="1003" w:type="dxa"/>
            <w:tcBorders>
              <w:top w:val="nil"/>
              <w:bottom w:val="nil"/>
            </w:tcBorders>
          </w:tcPr>
          <w:p>
            <w:pPr>
              <w:pStyle w:val="TableParagraph"/>
              <w:spacing w:before="64"/>
              <w:ind w:right="90"/>
              <w:rPr>
                <w:sz w:val="14"/>
              </w:rPr>
            </w:pPr>
            <w:r>
              <w:rPr>
                <w:w w:val="115"/>
                <w:sz w:val="14"/>
              </w:rPr>
              <w:t>49.2</w:t>
            </w:r>
          </w:p>
        </w:tc>
        <w:tc>
          <w:tcPr>
            <w:tcW w:w="1004" w:type="dxa"/>
            <w:tcBorders>
              <w:top w:val="nil"/>
              <w:bottom w:val="nil"/>
            </w:tcBorders>
          </w:tcPr>
          <w:p>
            <w:pPr>
              <w:pStyle w:val="TableParagraph"/>
              <w:spacing w:before="64"/>
              <w:ind w:right="91"/>
              <w:rPr>
                <w:sz w:val="14"/>
              </w:rPr>
            </w:pPr>
            <w:r>
              <w:rPr>
                <w:sz w:val="14"/>
              </w:rPr>
              <w:t>25</w:t>
            </w:r>
          </w:p>
        </w:tc>
      </w:tr>
      <w:tr>
        <w:trPr>
          <w:trHeight w:val="249" w:hRule="atLeast"/>
        </w:trPr>
        <w:tc>
          <w:tcPr>
            <w:tcW w:w="1004" w:type="dxa"/>
            <w:tcBorders>
              <w:top w:val="nil"/>
              <w:bottom w:val="nil"/>
            </w:tcBorders>
            <w:shd w:val="clear" w:color="auto" w:fill="CCFFFF"/>
          </w:tcPr>
          <w:p>
            <w:pPr>
              <w:pStyle w:val="TableParagraph"/>
              <w:spacing w:before="28"/>
              <w:ind w:left="575"/>
              <w:jc w:val="left"/>
              <w:rPr>
                <w:sz w:val="14"/>
              </w:rPr>
            </w:pPr>
            <w:r>
              <w:rPr>
                <w:w w:val="115"/>
                <w:sz w:val="14"/>
              </w:rPr>
              <w:t>15.6</w:t>
            </w:r>
          </w:p>
        </w:tc>
        <w:tc>
          <w:tcPr>
            <w:tcW w:w="1005" w:type="dxa"/>
            <w:gridSpan w:val="3"/>
            <w:tcBorders>
              <w:top w:val="nil"/>
              <w:bottom w:val="nil"/>
            </w:tcBorders>
            <w:shd w:val="clear" w:color="auto" w:fill="CCFFFF"/>
          </w:tcPr>
          <w:p>
            <w:pPr>
              <w:pStyle w:val="TableParagraph"/>
              <w:spacing w:before="28"/>
              <w:ind w:left="574"/>
              <w:jc w:val="left"/>
              <w:rPr>
                <w:sz w:val="14"/>
              </w:rPr>
            </w:pPr>
            <w:r>
              <w:rPr>
                <w:w w:val="115"/>
                <w:sz w:val="14"/>
              </w:rPr>
              <w:t>18.2</w:t>
            </w:r>
          </w:p>
        </w:tc>
        <w:tc>
          <w:tcPr>
            <w:tcW w:w="1004" w:type="dxa"/>
            <w:tcBorders>
              <w:top w:val="nil"/>
              <w:bottom w:val="nil"/>
            </w:tcBorders>
            <w:shd w:val="clear" w:color="auto" w:fill="CCFFFF"/>
          </w:tcPr>
          <w:p>
            <w:pPr>
              <w:pStyle w:val="TableParagraph"/>
              <w:spacing w:before="28"/>
              <w:ind w:right="91"/>
              <w:rPr>
                <w:sz w:val="14"/>
              </w:rPr>
            </w:pPr>
            <w:r>
              <w:rPr>
                <w:w w:val="115"/>
                <w:sz w:val="14"/>
              </w:rPr>
              <w:t>12.5</w:t>
            </w:r>
          </w:p>
        </w:tc>
        <w:tc>
          <w:tcPr>
            <w:tcW w:w="1004" w:type="dxa"/>
            <w:tcBorders>
              <w:top w:val="nil"/>
              <w:bottom w:val="nil"/>
            </w:tcBorders>
            <w:shd w:val="clear" w:color="auto" w:fill="CCFFFF"/>
          </w:tcPr>
          <w:p>
            <w:pPr>
              <w:pStyle w:val="TableParagraph"/>
              <w:spacing w:before="28"/>
              <w:ind w:right="91"/>
              <w:rPr>
                <w:sz w:val="14"/>
              </w:rPr>
            </w:pPr>
            <w:r>
              <w:rPr>
                <w:w w:val="115"/>
                <w:sz w:val="14"/>
              </w:rPr>
              <w:t>52.5</w:t>
            </w:r>
          </w:p>
        </w:tc>
        <w:tc>
          <w:tcPr>
            <w:tcW w:w="1004" w:type="dxa"/>
            <w:gridSpan w:val="3"/>
            <w:tcBorders>
              <w:top w:val="nil"/>
              <w:bottom w:val="nil"/>
            </w:tcBorders>
            <w:shd w:val="clear" w:color="auto" w:fill="CCFFFF"/>
          </w:tcPr>
          <w:p>
            <w:pPr>
              <w:pStyle w:val="TableParagraph"/>
              <w:spacing w:before="28"/>
              <w:ind w:left="573"/>
              <w:jc w:val="left"/>
              <w:rPr>
                <w:sz w:val="14"/>
              </w:rPr>
            </w:pPr>
            <w:r>
              <w:rPr>
                <w:w w:val="115"/>
                <w:sz w:val="14"/>
              </w:rPr>
              <w:t>50.0</w:t>
            </w:r>
          </w:p>
        </w:tc>
        <w:tc>
          <w:tcPr>
            <w:tcW w:w="1003" w:type="dxa"/>
            <w:tcBorders>
              <w:top w:val="nil"/>
              <w:bottom w:val="nil"/>
            </w:tcBorders>
            <w:shd w:val="clear" w:color="auto" w:fill="CCFFFF"/>
          </w:tcPr>
          <w:p>
            <w:pPr>
              <w:pStyle w:val="TableParagraph"/>
              <w:spacing w:before="28"/>
              <w:ind w:right="90"/>
              <w:rPr>
                <w:sz w:val="14"/>
              </w:rPr>
            </w:pPr>
            <w:r>
              <w:rPr>
                <w:w w:val="115"/>
                <w:sz w:val="14"/>
              </w:rPr>
              <w:t>55.4</w:t>
            </w:r>
          </w:p>
        </w:tc>
        <w:tc>
          <w:tcPr>
            <w:tcW w:w="1004" w:type="dxa"/>
            <w:tcBorders>
              <w:top w:val="nil"/>
              <w:bottom w:val="nil"/>
            </w:tcBorders>
            <w:shd w:val="clear" w:color="auto" w:fill="CCFFFF"/>
          </w:tcPr>
          <w:p>
            <w:pPr>
              <w:pStyle w:val="TableParagraph"/>
              <w:spacing w:before="28"/>
              <w:ind w:right="91"/>
              <w:rPr>
                <w:sz w:val="14"/>
              </w:rPr>
            </w:pPr>
            <w:r>
              <w:rPr>
                <w:sz w:val="14"/>
              </w:rPr>
              <w:t>24</w:t>
            </w:r>
          </w:p>
        </w:tc>
      </w:tr>
      <w:tr>
        <w:trPr>
          <w:trHeight w:val="242" w:hRule="atLeast"/>
        </w:trPr>
        <w:tc>
          <w:tcPr>
            <w:tcW w:w="1004" w:type="dxa"/>
            <w:tcBorders>
              <w:top w:val="nil"/>
              <w:bottom w:val="nil"/>
            </w:tcBorders>
          </w:tcPr>
          <w:p>
            <w:pPr>
              <w:pStyle w:val="TableParagraph"/>
              <w:spacing w:before="26"/>
              <w:ind w:left="581"/>
              <w:jc w:val="left"/>
              <w:rPr>
                <w:sz w:val="14"/>
              </w:rPr>
            </w:pPr>
            <w:r>
              <w:rPr>
                <w:w w:val="115"/>
                <w:sz w:val="14"/>
              </w:rPr>
              <w:t>19.5</w:t>
            </w:r>
          </w:p>
        </w:tc>
        <w:tc>
          <w:tcPr>
            <w:tcW w:w="1005" w:type="dxa"/>
            <w:gridSpan w:val="3"/>
            <w:tcBorders>
              <w:top w:val="nil"/>
              <w:bottom w:val="nil"/>
            </w:tcBorders>
          </w:tcPr>
          <w:p>
            <w:pPr>
              <w:pStyle w:val="TableParagraph"/>
              <w:spacing w:before="26"/>
              <w:ind w:left="581"/>
              <w:jc w:val="left"/>
              <w:rPr>
                <w:sz w:val="14"/>
              </w:rPr>
            </w:pPr>
            <w:r>
              <w:rPr>
                <w:w w:val="115"/>
                <w:sz w:val="14"/>
              </w:rPr>
              <w:t>22.7</w:t>
            </w:r>
          </w:p>
        </w:tc>
        <w:tc>
          <w:tcPr>
            <w:tcW w:w="1004" w:type="dxa"/>
            <w:tcBorders>
              <w:top w:val="nil"/>
              <w:bottom w:val="nil"/>
            </w:tcBorders>
          </w:tcPr>
          <w:p>
            <w:pPr>
              <w:pStyle w:val="TableParagraph"/>
              <w:spacing w:before="26"/>
              <w:ind w:right="90"/>
              <w:rPr>
                <w:sz w:val="14"/>
              </w:rPr>
            </w:pPr>
            <w:r>
              <w:rPr>
                <w:w w:val="115"/>
                <w:sz w:val="14"/>
              </w:rPr>
              <w:t>15.8</w:t>
            </w:r>
          </w:p>
        </w:tc>
        <w:tc>
          <w:tcPr>
            <w:tcW w:w="1004" w:type="dxa"/>
            <w:tcBorders>
              <w:top w:val="nil"/>
              <w:bottom w:val="nil"/>
            </w:tcBorders>
          </w:tcPr>
          <w:p>
            <w:pPr>
              <w:pStyle w:val="TableParagraph"/>
              <w:spacing w:before="26"/>
              <w:ind w:right="90"/>
              <w:rPr>
                <w:sz w:val="14"/>
              </w:rPr>
            </w:pPr>
            <w:r>
              <w:rPr>
                <w:w w:val="115"/>
                <w:sz w:val="14"/>
              </w:rPr>
              <w:t>56.1</w:t>
            </w:r>
          </w:p>
        </w:tc>
        <w:tc>
          <w:tcPr>
            <w:tcW w:w="1004" w:type="dxa"/>
            <w:gridSpan w:val="3"/>
            <w:tcBorders>
              <w:top w:val="nil"/>
              <w:bottom w:val="nil"/>
            </w:tcBorders>
          </w:tcPr>
          <w:p>
            <w:pPr>
              <w:pStyle w:val="TableParagraph"/>
              <w:spacing w:before="26"/>
              <w:ind w:left="580"/>
              <w:jc w:val="left"/>
              <w:rPr>
                <w:sz w:val="14"/>
              </w:rPr>
            </w:pPr>
            <w:r>
              <w:rPr>
                <w:w w:val="115"/>
                <w:sz w:val="14"/>
              </w:rPr>
              <w:t>50.0</w:t>
            </w:r>
          </w:p>
        </w:tc>
        <w:tc>
          <w:tcPr>
            <w:tcW w:w="1003" w:type="dxa"/>
            <w:tcBorders>
              <w:top w:val="nil"/>
              <w:bottom w:val="nil"/>
            </w:tcBorders>
          </w:tcPr>
          <w:p>
            <w:pPr>
              <w:pStyle w:val="TableParagraph"/>
              <w:spacing w:before="26"/>
              <w:ind w:right="89"/>
              <w:rPr>
                <w:sz w:val="14"/>
              </w:rPr>
            </w:pPr>
            <w:r>
              <w:rPr>
                <w:w w:val="115"/>
                <w:sz w:val="14"/>
              </w:rPr>
              <w:t>63.2</w:t>
            </w:r>
          </w:p>
        </w:tc>
        <w:tc>
          <w:tcPr>
            <w:tcW w:w="1004" w:type="dxa"/>
            <w:tcBorders>
              <w:top w:val="nil"/>
              <w:bottom w:val="nil"/>
            </w:tcBorders>
          </w:tcPr>
          <w:p>
            <w:pPr>
              <w:pStyle w:val="TableParagraph"/>
              <w:spacing w:before="26"/>
              <w:ind w:right="89"/>
              <w:rPr>
                <w:sz w:val="14"/>
              </w:rPr>
            </w:pPr>
            <w:r>
              <w:rPr>
                <w:sz w:val="14"/>
              </w:rPr>
              <w:t>24</w:t>
            </w:r>
          </w:p>
        </w:tc>
      </w:tr>
      <w:tr>
        <w:trPr>
          <w:trHeight w:val="248" w:hRule="atLeast"/>
        </w:trPr>
        <w:tc>
          <w:tcPr>
            <w:tcW w:w="1004" w:type="dxa"/>
            <w:tcBorders>
              <w:top w:val="nil"/>
              <w:bottom w:val="nil"/>
            </w:tcBorders>
          </w:tcPr>
          <w:p>
            <w:pPr>
              <w:pStyle w:val="TableParagraph"/>
              <w:spacing w:before="33"/>
              <w:ind w:right="89"/>
              <w:rPr>
                <w:sz w:val="14"/>
              </w:rPr>
            </w:pPr>
            <w:r>
              <w:rPr>
                <w:w w:val="120"/>
                <w:sz w:val="14"/>
              </w:rPr>
              <w:t>7.5</w:t>
            </w:r>
          </w:p>
        </w:tc>
        <w:tc>
          <w:tcPr>
            <w:tcW w:w="1005" w:type="dxa"/>
            <w:gridSpan w:val="3"/>
            <w:tcBorders>
              <w:top w:val="nil"/>
              <w:bottom w:val="nil"/>
            </w:tcBorders>
          </w:tcPr>
          <w:p>
            <w:pPr>
              <w:pStyle w:val="TableParagraph"/>
              <w:spacing w:before="33"/>
              <w:ind w:right="89"/>
              <w:rPr>
                <w:sz w:val="14"/>
              </w:rPr>
            </w:pPr>
            <w:r>
              <w:rPr>
                <w:w w:val="120"/>
                <w:sz w:val="14"/>
              </w:rPr>
              <w:t>9.1</w:t>
            </w:r>
          </w:p>
        </w:tc>
        <w:tc>
          <w:tcPr>
            <w:tcW w:w="1004" w:type="dxa"/>
            <w:tcBorders>
              <w:top w:val="nil"/>
              <w:bottom w:val="nil"/>
            </w:tcBorders>
          </w:tcPr>
          <w:p>
            <w:pPr>
              <w:pStyle w:val="TableParagraph"/>
              <w:spacing w:before="33"/>
              <w:ind w:right="90"/>
              <w:rPr>
                <w:sz w:val="14"/>
              </w:rPr>
            </w:pPr>
            <w:r>
              <w:rPr>
                <w:w w:val="120"/>
                <w:sz w:val="14"/>
              </w:rPr>
              <w:t>5.6</w:t>
            </w:r>
          </w:p>
        </w:tc>
        <w:tc>
          <w:tcPr>
            <w:tcW w:w="1004" w:type="dxa"/>
            <w:tcBorders>
              <w:top w:val="nil"/>
              <w:bottom w:val="nil"/>
            </w:tcBorders>
          </w:tcPr>
          <w:p>
            <w:pPr>
              <w:pStyle w:val="TableParagraph"/>
              <w:spacing w:before="33"/>
              <w:ind w:right="90"/>
              <w:rPr>
                <w:sz w:val="14"/>
              </w:rPr>
            </w:pPr>
            <w:r>
              <w:rPr>
                <w:w w:val="115"/>
                <w:sz w:val="14"/>
              </w:rPr>
              <w:t>45.0</w:t>
            </w:r>
          </w:p>
        </w:tc>
        <w:tc>
          <w:tcPr>
            <w:tcW w:w="1004" w:type="dxa"/>
            <w:gridSpan w:val="3"/>
            <w:tcBorders>
              <w:top w:val="nil"/>
              <w:bottom w:val="nil"/>
            </w:tcBorders>
          </w:tcPr>
          <w:p>
            <w:pPr>
              <w:pStyle w:val="TableParagraph"/>
              <w:spacing w:before="33"/>
              <w:ind w:left="580"/>
              <w:jc w:val="left"/>
              <w:rPr>
                <w:sz w:val="14"/>
              </w:rPr>
            </w:pPr>
            <w:r>
              <w:rPr>
                <w:w w:val="115"/>
                <w:sz w:val="14"/>
              </w:rPr>
              <w:t>50.0</w:t>
            </w:r>
          </w:p>
        </w:tc>
        <w:tc>
          <w:tcPr>
            <w:tcW w:w="1003" w:type="dxa"/>
            <w:tcBorders>
              <w:top w:val="nil"/>
              <w:bottom w:val="nil"/>
            </w:tcBorders>
          </w:tcPr>
          <w:p>
            <w:pPr>
              <w:pStyle w:val="TableParagraph"/>
              <w:spacing w:before="33"/>
              <w:ind w:right="89"/>
              <w:rPr>
                <w:sz w:val="14"/>
              </w:rPr>
            </w:pPr>
            <w:r>
              <w:rPr>
                <w:w w:val="115"/>
                <w:sz w:val="14"/>
              </w:rPr>
              <w:t>38.9</w:t>
            </w:r>
          </w:p>
        </w:tc>
        <w:tc>
          <w:tcPr>
            <w:tcW w:w="1004" w:type="dxa"/>
            <w:tcBorders>
              <w:top w:val="nil"/>
              <w:bottom w:val="nil"/>
            </w:tcBorders>
          </w:tcPr>
          <w:p>
            <w:pPr>
              <w:pStyle w:val="TableParagraph"/>
              <w:spacing w:before="33"/>
              <w:ind w:right="90"/>
              <w:rPr>
                <w:sz w:val="14"/>
              </w:rPr>
            </w:pPr>
            <w:r>
              <w:rPr>
                <w:w w:val="168"/>
                <w:sz w:val="14"/>
              </w:rPr>
              <w:t>-</w:t>
            </w:r>
          </w:p>
        </w:tc>
      </w:tr>
      <w:tr>
        <w:trPr>
          <w:trHeight w:val="248" w:hRule="atLeast"/>
        </w:trPr>
        <w:tc>
          <w:tcPr>
            <w:tcW w:w="1004" w:type="dxa"/>
            <w:tcBorders>
              <w:top w:val="nil"/>
              <w:bottom w:val="nil"/>
            </w:tcBorders>
          </w:tcPr>
          <w:p>
            <w:pPr>
              <w:pStyle w:val="TableParagraph"/>
              <w:spacing w:before="33"/>
              <w:ind w:right="90"/>
              <w:rPr>
                <w:sz w:val="14"/>
              </w:rPr>
            </w:pPr>
            <w:r>
              <w:rPr>
                <w:w w:val="168"/>
                <w:sz w:val="14"/>
              </w:rPr>
              <w:t>-</w:t>
            </w:r>
          </w:p>
        </w:tc>
        <w:tc>
          <w:tcPr>
            <w:tcW w:w="1005" w:type="dxa"/>
            <w:gridSpan w:val="3"/>
            <w:tcBorders>
              <w:top w:val="nil"/>
              <w:bottom w:val="nil"/>
            </w:tcBorders>
          </w:tcPr>
          <w:p>
            <w:pPr>
              <w:pStyle w:val="TableParagraph"/>
              <w:spacing w:before="33"/>
              <w:ind w:right="90"/>
              <w:rPr>
                <w:sz w:val="14"/>
              </w:rPr>
            </w:pPr>
            <w:r>
              <w:rPr>
                <w:w w:val="168"/>
                <w:sz w:val="14"/>
              </w:rPr>
              <w:t>-</w:t>
            </w:r>
          </w:p>
        </w:tc>
        <w:tc>
          <w:tcPr>
            <w:tcW w:w="1004" w:type="dxa"/>
            <w:tcBorders>
              <w:top w:val="nil"/>
              <w:bottom w:val="nil"/>
            </w:tcBorders>
          </w:tcPr>
          <w:p>
            <w:pPr>
              <w:pStyle w:val="TableParagraph"/>
              <w:spacing w:before="33"/>
              <w:ind w:right="91"/>
              <w:rPr>
                <w:sz w:val="14"/>
              </w:rPr>
            </w:pPr>
            <w:r>
              <w:rPr>
                <w:w w:val="168"/>
                <w:sz w:val="14"/>
              </w:rPr>
              <w:t>-</w:t>
            </w:r>
          </w:p>
        </w:tc>
        <w:tc>
          <w:tcPr>
            <w:tcW w:w="1004" w:type="dxa"/>
            <w:tcBorders>
              <w:top w:val="nil"/>
              <w:bottom w:val="nil"/>
            </w:tcBorders>
          </w:tcPr>
          <w:p>
            <w:pPr>
              <w:pStyle w:val="TableParagraph"/>
              <w:spacing w:before="33"/>
              <w:ind w:right="91"/>
              <w:rPr>
                <w:sz w:val="14"/>
              </w:rPr>
            </w:pPr>
            <w:r>
              <w:rPr>
                <w:w w:val="168"/>
                <w:sz w:val="14"/>
              </w:rPr>
              <w:t>-</w:t>
            </w:r>
          </w:p>
        </w:tc>
        <w:tc>
          <w:tcPr>
            <w:tcW w:w="1004" w:type="dxa"/>
            <w:gridSpan w:val="3"/>
            <w:tcBorders>
              <w:top w:val="nil"/>
              <w:bottom w:val="nil"/>
            </w:tcBorders>
          </w:tcPr>
          <w:p>
            <w:pPr>
              <w:pStyle w:val="TableParagraph"/>
              <w:spacing w:before="33"/>
              <w:ind w:right="91"/>
              <w:rPr>
                <w:sz w:val="14"/>
              </w:rPr>
            </w:pPr>
            <w:r>
              <w:rPr>
                <w:w w:val="168"/>
                <w:sz w:val="14"/>
              </w:rPr>
              <w:t>-</w:t>
            </w:r>
          </w:p>
        </w:tc>
        <w:tc>
          <w:tcPr>
            <w:tcW w:w="1003" w:type="dxa"/>
            <w:tcBorders>
              <w:top w:val="nil"/>
              <w:bottom w:val="nil"/>
            </w:tcBorders>
          </w:tcPr>
          <w:p>
            <w:pPr>
              <w:pStyle w:val="TableParagraph"/>
              <w:spacing w:before="33"/>
              <w:ind w:right="90"/>
              <w:rPr>
                <w:sz w:val="14"/>
              </w:rPr>
            </w:pPr>
            <w:r>
              <w:rPr>
                <w:w w:val="168"/>
                <w:sz w:val="14"/>
              </w:rPr>
              <w:t>-</w:t>
            </w:r>
          </w:p>
        </w:tc>
        <w:tc>
          <w:tcPr>
            <w:tcW w:w="1004" w:type="dxa"/>
            <w:tcBorders>
              <w:top w:val="nil"/>
              <w:bottom w:val="nil"/>
            </w:tcBorders>
          </w:tcPr>
          <w:p>
            <w:pPr>
              <w:pStyle w:val="TableParagraph"/>
              <w:spacing w:before="33"/>
              <w:ind w:right="90"/>
              <w:rPr>
                <w:sz w:val="14"/>
              </w:rPr>
            </w:pPr>
            <w:r>
              <w:rPr>
                <w:w w:val="168"/>
                <w:sz w:val="14"/>
              </w:rPr>
              <w:t>-</w:t>
            </w:r>
          </w:p>
        </w:tc>
      </w:tr>
      <w:tr>
        <w:trPr>
          <w:trHeight w:val="252" w:hRule="atLeast"/>
        </w:trPr>
        <w:tc>
          <w:tcPr>
            <w:tcW w:w="1004" w:type="dxa"/>
            <w:tcBorders>
              <w:top w:val="nil"/>
              <w:bottom w:val="nil"/>
            </w:tcBorders>
          </w:tcPr>
          <w:p>
            <w:pPr>
              <w:pStyle w:val="TableParagraph"/>
              <w:spacing w:before="33"/>
              <w:ind w:right="90"/>
              <w:rPr>
                <w:sz w:val="14"/>
              </w:rPr>
            </w:pPr>
            <w:r>
              <w:rPr>
                <w:w w:val="168"/>
                <w:sz w:val="14"/>
              </w:rPr>
              <w:t>-</w:t>
            </w:r>
          </w:p>
        </w:tc>
        <w:tc>
          <w:tcPr>
            <w:tcW w:w="1005" w:type="dxa"/>
            <w:gridSpan w:val="3"/>
            <w:tcBorders>
              <w:top w:val="nil"/>
              <w:bottom w:val="nil"/>
            </w:tcBorders>
          </w:tcPr>
          <w:p>
            <w:pPr>
              <w:pStyle w:val="TableParagraph"/>
              <w:spacing w:before="33"/>
              <w:ind w:right="90"/>
              <w:rPr>
                <w:sz w:val="14"/>
              </w:rPr>
            </w:pPr>
            <w:r>
              <w:rPr>
                <w:w w:val="168"/>
                <w:sz w:val="14"/>
              </w:rPr>
              <w:t>-</w:t>
            </w:r>
          </w:p>
        </w:tc>
        <w:tc>
          <w:tcPr>
            <w:tcW w:w="1004" w:type="dxa"/>
            <w:tcBorders>
              <w:top w:val="nil"/>
              <w:bottom w:val="nil"/>
            </w:tcBorders>
          </w:tcPr>
          <w:p>
            <w:pPr>
              <w:pStyle w:val="TableParagraph"/>
              <w:spacing w:before="33"/>
              <w:ind w:right="91"/>
              <w:rPr>
                <w:sz w:val="14"/>
              </w:rPr>
            </w:pPr>
            <w:r>
              <w:rPr>
                <w:w w:val="168"/>
                <w:sz w:val="14"/>
              </w:rPr>
              <w:t>-</w:t>
            </w:r>
          </w:p>
        </w:tc>
        <w:tc>
          <w:tcPr>
            <w:tcW w:w="1004" w:type="dxa"/>
            <w:tcBorders>
              <w:top w:val="nil"/>
              <w:bottom w:val="nil"/>
            </w:tcBorders>
          </w:tcPr>
          <w:p>
            <w:pPr>
              <w:pStyle w:val="TableParagraph"/>
              <w:spacing w:before="33"/>
              <w:ind w:right="91"/>
              <w:rPr>
                <w:sz w:val="14"/>
              </w:rPr>
            </w:pPr>
            <w:r>
              <w:rPr>
                <w:w w:val="168"/>
                <w:sz w:val="14"/>
              </w:rPr>
              <w:t>-</w:t>
            </w:r>
          </w:p>
        </w:tc>
        <w:tc>
          <w:tcPr>
            <w:tcW w:w="1004" w:type="dxa"/>
            <w:gridSpan w:val="3"/>
            <w:tcBorders>
              <w:top w:val="nil"/>
              <w:bottom w:val="nil"/>
            </w:tcBorders>
          </w:tcPr>
          <w:p>
            <w:pPr>
              <w:pStyle w:val="TableParagraph"/>
              <w:spacing w:before="33"/>
              <w:ind w:right="91"/>
              <w:rPr>
                <w:sz w:val="14"/>
              </w:rPr>
            </w:pPr>
            <w:r>
              <w:rPr>
                <w:w w:val="168"/>
                <w:sz w:val="14"/>
              </w:rPr>
              <w:t>-</w:t>
            </w:r>
          </w:p>
        </w:tc>
        <w:tc>
          <w:tcPr>
            <w:tcW w:w="1003" w:type="dxa"/>
            <w:tcBorders>
              <w:top w:val="nil"/>
              <w:bottom w:val="nil"/>
            </w:tcBorders>
          </w:tcPr>
          <w:p>
            <w:pPr>
              <w:pStyle w:val="TableParagraph"/>
              <w:spacing w:before="33"/>
              <w:ind w:right="90"/>
              <w:rPr>
                <w:sz w:val="14"/>
              </w:rPr>
            </w:pPr>
            <w:r>
              <w:rPr>
                <w:w w:val="168"/>
                <w:sz w:val="14"/>
              </w:rPr>
              <w:t>-</w:t>
            </w:r>
          </w:p>
        </w:tc>
        <w:tc>
          <w:tcPr>
            <w:tcW w:w="1004" w:type="dxa"/>
            <w:tcBorders>
              <w:top w:val="nil"/>
              <w:bottom w:val="nil"/>
            </w:tcBorders>
          </w:tcPr>
          <w:p>
            <w:pPr>
              <w:pStyle w:val="TableParagraph"/>
              <w:spacing w:before="33"/>
              <w:ind w:right="90"/>
              <w:rPr>
                <w:sz w:val="14"/>
              </w:rPr>
            </w:pPr>
            <w:r>
              <w:rPr>
                <w:w w:val="168"/>
                <w:sz w:val="14"/>
              </w:rPr>
              <w:t>-</w:t>
            </w:r>
          </w:p>
        </w:tc>
      </w:tr>
      <w:tr>
        <w:trPr>
          <w:trHeight w:val="249" w:hRule="atLeast"/>
        </w:trPr>
        <w:tc>
          <w:tcPr>
            <w:tcW w:w="1004" w:type="dxa"/>
            <w:tcBorders>
              <w:top w:val="nil"/>
              <w:bottom w:val="nil"/>
            </w:tcBorders>
            <w:shd w:val="clear" w:color="auto" w:fill="CCFFFF"/>
          </w:tcPr>
          <w:p>
            <w:pPr>
              <w:pStyle w:val="TableParagraph"/>
              <w:spacing w:before="28"/>
              <w:ind w:left="574"/>
              <w:jc w:val="left"/>
              <w:rPr>
                <w:sz w:val="14"/>
              </w:rPr>
            </w:pPr>
            <w:r>
              <w:rPr>
                <w:w w:val="115"/>
                <w:sz w:val="14"/>
              </w:rPr>
              <w:t>13.2</w:t>
            </w:r>
          </w:p>
        </w:tc>
        <w:tc>
          <w:tcPr>
            <w:tcW w:w="1005" w:type="dxa"/>
            <w:gridSpan w:val="3"/>
            <w:tcBorders>
              <w:top w:val="nil"/>
              <w:bottom w:val="nil"/>
            </w:tcBorders>
            <w:shd w:val="clear" w:color="auto" w:fill="CCFFFF"/>
          </w:tcPr>
          <w:p>
            <w:pPr>
              <w:pStyle w:val="TableParagraph"/>
              <w:spacing w:before="28"/>
              <w:ind w:left="654"/>
              <w:jc w:val="left"/>
              <w:rPr>
                <w:sz w:val="14"/>
              </w:rPr>
            </w:pPr>
            <w:r>
              <w:rPr>
                <w:w w:val="120"/>
                <w:sz w:val="14"/>
              </w:rPr>
              <w:t>9.4</w:t>
            </w:r>
          </w:p>
        </w:tc>
        <w:tc>
          <w:tcPr>
            <w:tcW w:w="1004" w:type="dxa"/>
            <w:tcBorders>
              <w:top w:val="nil"/>
              <w:bottom w:val="nil"/>
            </w:tcBorders>
            <w:shd w:val="clear" w:color="auto" w:fill="CCFFFF"/>
          </w:tcPr>
          <w:p>
            <w:pPr>
              <w:pStyle w:val="TableParagraph"/>
              <w:spacing w:before="28"/>
              <w:ind w:right="91"/>
              <w:rPr>
                <w:sz w:val="14"/>
              </w:rPr>
            </w:pPr>
            <w:r>
              <w:rPr>
                <w:w w:val="115"/>
                <w:sz w:val="14"/>
              </w:rPr>
              <w:t>17.5</w:t>
            </w:r>
          </w:p>
        </w:tc>
        <w:tc>
          <w:tcPr>
            <w:tcW w:w="1004" w:type="dxa"/>
            <w:tcBorders>
              <w:top w:val="nil"/>
              <w:bottom w:val="nil"/>
            </w:tcBorders>
            <w:shd w:val="clear" w:color="auto" w:fill="CCFFFF"/>
          </w:tcPr>
          <w:p>
            <w:pPr>
              <w:pStyle w:val="TableParagraph"/>
              <w:spacing w:before="28"/>
              <w:ind w:right="91"/>
              <w:rPr>
                <w:sz w:val="14"/>
              </w:rPr>
            </w:pPr>
            <w:r>
              <w:rPr>
                <w:w w:val="115"/>
                <w:sz w:val="14"/>
              </w:rPr>
              <w:t>49.6</w:t>
            </w:r>
          </w:p>
        </w:tc>
        <w:tc>
          <w:tcPr>
            <w:tcW w:w="1004" w:type="dxa"/>
            <w:gridSpan w:val="3"/>
            <w:tcBorders>
              <w:top w:val="nil"/>
              <w:bottom w:val="nil"/>
            </w:tcBorders>
            <w:shd w:val="clear" w:color="auto" w:fill="CCFFFF"/>
          </w:tcPr>
          <w:p>
            <w:pPr>
              <w:pStyle w:val="TableParagraph"/>
              <w:spacing w:before="28"/>
              <w:ind w:left="573"/>
              <w:jc w:val="left"/>
              <w:rPr>
                <w:sz w:val="14"/>
              </w:rPr>
            </w:pPr>
            <w:r>
              <w:rPr>
                <w:w w:val="115"/>
                <w:sz w:val="14"/>
              </w:rPr>
              <w:t>57.8</w:t>
            </w:r>
          </w:p>
        </w:tc>
        <w:tc>
          <w:tcPr>
            <w:tcW w:w="1003" w:type="dxa"/>
            <w:tcBorders>
              <w:top w:val="nil"/>
              <w:bottom w:val="nil"/>
            </w:tcBorders>
            <w:shd w:val="clear" w:color="auto" w:fill="CCFFFF"/>
          </w:tcPr>
          <w:p>
            <w:pPr>
              <w:pStyle w:val="TableParagraph"/>
              <w:spacing w:before="28"/>
              <w:ind w:right="90"/>
              <w:rPr>
                <w:sz w:val="14"/>
              </w:rPr>
            </w:pPr>
            <w:r>
              <w:rPr>
                <w:w w:val="115"/>
                <w:sz w:val="14"/>
              </w:rPr>
              <w:t>40.4</w:t>
            </w:r>
          </w:p>
        </w:tc>
        <w:tc>
          <w:tcPr>
            <w:tcW w:w="1004" w:type="dxa"/>
            <w:tcBorders>
              <w:top w:val="nil"/>
              <w:bottom w:val="nil"/>
            </w:tcBorders>
            <w:shd w:val="clear" w:color="auto" w:fill="CCFFFF"/>
          </w:tcPr>
          <w:p>
            <w:pPr>
              <w:pStyle w:val="TableParagraph"/>
              <w:spacing w:before="28"/>
              <w:ind w:right="93"/>
              <w:rPr>
                <w:sz w:val="14"/>
              </w:rPr>
            </w:pPr>
            <w:r>
              <w:rPr>
                <w:w w:val="168"/>
                <w:sz w:val="14"/>
              </w:rPr>
              <w:t>-</w:t>
            </w:r>
          </w:p>
        </w:tc>
      </w:tr>
      <w:tr>
        <w:trPr>
          <w:trHeight w:val="242" w:hRule="atLeast"/>
        </w:trPr>
        <w:tc>
          <w:tcPr>
            <w:tcW w:w="1004" w:type="dxa"/>
            <w:tcBorders>
              <w:top w:val="nil"/>
              <w:bottom w:val="nil"/>
            </w:tcBorders>
          </w:tcPr>
          <w:p>
            <w:pPr>
              <w:pStyle w:val="TableParagraph"/>
              <w:spacing w:before="26"/>
              <w:ind w:left="580"/>
              <w:jc w:val="left"/>
              <w:rPr>
                <w:sz w:val="14"/>
              </w:rPr>
            </w:pPr>
            <w:r>
              <w:rPr>
                <w:w w:val="115"/>
                <w:sz w:val="14"/>
              </w:rPr>
              <w:t>14.9</w:t>
            </w:r>
          </w:p>
        </w:tc>
        <w:tc>
          <w:tcPr>
            <w:tcW w:w="1005" w:type="dxa"/>
            <w:gridSpan w:val="3"/>
            <w:tcBorders>
              <w:top w:val="nil"/>
              <w:bottom w:val="nil"/>
            </w:tcBorders>
          </w:tcPr>
          <w:p>
            <w:pPr>
              <w:pStyle w:val="TableParagraph"/>
              <w:spacing w:before="26"/>
              <w:ind w:left="581"/>
              <w:jc w:val="left"/>
              <w:rPr>
                <w:sz w:val="14"/>
              </w:rPr>
            </w:pPr>
            <w:r>
              <w:rPr>
                <w:w w:val="115"/>
                <w:sz w:val="14"/>
              </w:rPr>
              <w:t>11.1</w:t>
            </w:r>
          </w:p>
        </w:tc>
        <w:tc>
          <w:tcPr>
            <w:tcW w:w="1004" w:type="dxa"/>
            <w:tcBorders>
              <w:top w:val="nil"/>
              <w:bottom w:val="nil"/>
            </w:tcBorders>
          </w:tcPr>
          <w:p>
            <w:pPr>
              <w:pStyle w:val="TableParagraph"/>
              <w:spacing w:before="26"/>
              <w:ind w:right="90"/>
              <w:rPr>
                <w:sz w:val="14"/>
              </w:rPr>
            </w:pPr>
            <w:r>
              <w:rPr>
                <w:w w:val="115"/>
                <w:sz w:val="14"/>
              </w:rPr>
              <w:t>18.4</w:t>
            </w:r>
          </w:p>
        </w:tc>
        <w:tc>
          <w:tcPr>
            <w:tcW w:w="1004" w:type="dxa"/>
            <w:tcBorders>
              <w:top w:val="nil"/>
              <w:bottom w:val="nil"/>
            </w:tcBorders>
          </w:tcPr>
          <w:p>
            <w:pPr>
              <w:pStyle w:val="TableParagraph"/>
              <w:spacing w:before="26"/>
              <w:ind w:right="90"/>
              <w:rPr>
                <w:sz w:val="14"/>
              </w:rPr>
            </w:pPr>
            <w:r>
              <w:rPr>
                <w:w w:val="115"/>
                <w:sz w:val="14"/>
              </w:rPr>
              <w:t>42.6</w:t>
            </w:r>
          </w:p>
        </w:tc>
        <w:tc>
          <w:tcPr>
            <w:tcW w:w="1004" w:type="dxa"/>
            <w:gridSpan w:val="3"/>
            <w:tcBorders>
              <w:top w:val="nil"/>
              <w:bottom w:val="nil"/>
            </w:tcBorders>
          </w:tcPr>
          <w:p>
            <w:pPr>
              <w:pStyle w:val="TableParagraph"/>
              <w:spacing w:before="26"/>
              <w:ind w:left="580"/>
              <w:jc w:val="left"/>
              <w:rPr>
                <w:sz w:val="14"/>
              </w:rPr>
            </w:pPr>
            <w:r>
              <w:rPr>
                <w:w w:val="115"/>
                <w:sz w:val="14"/>
              </w:rPr>
              <w:t>51.1</w:t>
            </w:r>
          </w:p>
        </w:tc>
        <w:tc>
          <w:tcPr>
            <w:tcW w:w="1003" w:type="dxa"/>
            <w:tcBorders>
              <w:top w:val="nil"/>
              <w:bottom w:val="nil"/>
            </w:tcBorders>
          </w:tcPr>
          <w:p>
            <w:pPr>
              <w:pStyle w:val="TableParagraph"/>
              <w:spacing w:before="26"/>
              <w:ind w:right="89"/>
              <w:rPr>
                <w:sz w:val="14"/>
              </w:rPr>
            </w:pPr>
            <w:r>
              <w:rPr>
                <w:w w:val="115"/>
                <w:sz w:val="14"/>
              </w:rPr>
              <w:t>34.7</w:t>
            </w:r>
          </w:p>
        </w:tc>
        <w:tc>
          <w:tcPr>
            <w:tcW w:w="1004" w:type="dxa"/>
            <w:tcBorders>
              <w:top w:val="nil"/>
              <w:bottom w:val="nil"/>
            </w:tcBorders>
          </w:tcPr>
          <w:p>
            <w:pPr>
              <w:pStyle w:val="TableParagraph"/>
              <w:spacing w:before="26"/>
              <w:ind w:right="90"/>
              <w:rPr>
                <w:sz w:val="14"/>
              </w:rPr>
            </w:pPr>
            <w:r>
              <w:rPr>
                <w:w w:val="168"/>
                <w:sz w:val="14"/>
              </w:rPr>
              <w:t>-</w:t>
            </w:r>
          </w:p>
        </w:tc>
      </w:tr>
      <w:tr>
        <w:trPr>
          <w:trHeight w:val="253" w:hRule="atLeast"/>
        </w:trPr>
        <w:tc>
          <w:tcPr>
            <w:tcW w:w="1004" w:type="dxa"/>
            <w:tcBorders>
              <w:top w:val="nil"/>
              <w:bottom w:val="nil"/>
            </w:tcBorders>
          </w:tcPr>
          <w:p>
            <w:pPr>
              <w:pStyle w:val="TableParagraph"/>
              <w:spacing w:before="33"/>
              <w:ind w:right="89"/>
              <w:rPr>
                <w:sz w:val="14"/>
              </w:rPr>
            </w:pPr>
            <w:r>
              <w:rPr>
                <w:w w:val="120"/>
                <w:sz w:val="14"/>
              </w:rPr>
              <w:t>7.4</w:t>
            </w:r>
          </w:p>
        </w:tc>
        <w:tc>
          <w:tcPr>
            <w:tcW w:w="1005" w:type="dxa"/>
            <w:gridSpan w:val="3"/>
            <w:tcBorders>
              <w:top w:val="nil"/>
              <w:bottom w:val="nil"/>
            </w:tcBorders>
          </w:tcPr>
          <w:p>
            <w:pPr>
              <w:pStyle w:val="TableParagraph"/>
              <w:spacing w:before="33"/>
              <w:ind w:right="89"/>
              <w:rPr>
                <w:sz w:val="14"/>
              </w:rPr>
            </w:pPr>
            <w:r>
              <w:rPr>
                <w:w w:val="120"/>
                <w:sz w:val="14"/>
              </w:rPr>
              <w:t>5.3</w:t>
            </w:r>
          </w:p>
        </w:tc>
        <w:tc>
          <w:tcPr>
            <w:tcW w:w="1004" w:type="dxa"/>
            <w:tcBorders>
              <w:top w:val="nil"/>
              <w:bottom w:val="nil"/>
            </w:tcBorders>
          </w:tcPr>
          <w:p>
            <w:pPr>
              <w:pStyle w:val="TableParagraph"/>
              <w:spacing w:before="33"/>
              <w:ind w:right="90"/>
              <w:rPr>
                <w:sz w:val="14"/>
              </w:rPr>
            </w:pPr>
            <w:r>
              <w:rPr>
                <w:w w:val="115"/>
                <w:sz w:val="14"/>
              </w:rPr>
              <w:t>12.5</w:t>
            </w:r>
          </w:p>
        </w:tc>
        <w:tc>
          <w:tcPr>
            <w:tcW w:w="1004" w:type="dxa"/>
            <w:tcBorders>
              <w:top w:val="nil"/>
              <w:bottom w:val="nil"/>
            </w:tcBorders>
          </w:tcPr>
          <w:p>
            <w:pPr>
              <w:pStyle w:val="TableParagraph"/>
              <w:spacing w:before="33"/>
              <w:ind w:right="90"/>
              <w:rPr>
                <w:sz w:val="14"/>
              </w:rPr>
            </w:pPr>
            <w:r>
              <w:rPr>
                <w:w w:val="115"/>
                <w:sz w:val="14"/>
              </w:rPr>
              <w:t>74.1</w:t>
            </w:r>
          </w:p>
        </w:tc>
        <w:tc>
          <w:tcPr>
            <w:tcW w:w="1004" w:type="dxa"/>
            <w:gridSpan w:val="3"/>
            <w:tcBorders>
              <w:top w:val="nil"/>
              <w:bottom w:val="nil"/>
            </w:tcBorders>
          </w:tcPr>
          <w:p>
            <w:pPr>
              <w:pStyle w:val="TableParagraph"/>
              <w:spacing w:before="33"/>
              <w:ind w:left="580"/>
              <w:jc w:val="left"/>
              <w:rPr>
                <w:sz w:val="14"/>
              </w:rPr>
            </w:pPr>
            <w:r>
              <w:rPr>
                <w:w w:val="115"/>
                <w:sz w:val="14"/>
              </w:rPr>
              <w:t>73.7</w:t>
            </w:r>
          </w:p>
        </w:tc>
        <w:tc>
          <w:tcPr>
            <w:tcW w:w="1003" w:type="dxa"/>
            <w:tcBorders>
              <w:top w:val="nil"/>
              <w:bottom w:val="nil"/>
            </w:tcBorders>
          </w:tcPr>
          <w:p>
            <w:pPr>
              <w:pStyle w:val="TableParagraph"/>
              <w:spacing w:before="33"/>
              <w:ind w:right="89"/>
              <w:rPr>
                <w:sz w:val="14"/>
              </w:rPr>
            </w:pPr>
            <w:r>
              <w:rPr>
                <w:w w:val="115"/>
                <w:sz w:val="14"/>
              </w:rPr>
              <w:t>75.0</w:t>
            </w:r>
          </w:p>
        </w:tc>
        <w:tc>
          <w:tcPr>
            <w:tcW w:w="1004" w:type="dxa"/>
            <w:tcBorders>
              <w:top w:val="nil"/>
              <w:bottom w:val="nil"/>
            </w:tcBorders>
          </w:tcPr>
          <w:p>
            <w:pPr>
              <w:pStyle w:val="TableParagraph"/>
              <w:spacing w:before="33"/>
              <w:ind w:right="90"/>
              <w:rPr>
                <w:sz w:val="14"/>
              </w:rPr>
            </w:pPr>
            <w:r>
              <w:rPr>
                <w:w w:val="168"/>
                <w:sz w:val="14"/>
              </w:rPr>
              <w:t>-</w:t>
            </w:r>
          </w:p>
        </w:tc>
      </w:tr>
      <w:tr>
        <w:trPr>
          <w:trHeight w:val="249" w:hRule="atLeast"/>
        </w:trPr>
        <w:tc>
          <w:tcPr>
            <w:tcW w:w="1004" w:type="dxa"/>
            <w:tcBorders>
              <w:top w:val="nil"/>
              <w:bottom w:val="nil"/>
            </w:tcBorders>
            <w:shd w:val="clear" w:color="auto" w:fill="CCFFFF"/>
          </w:tcPr>
          <w:p>
            <w:pPr>
              <w:pStyle w:val="TableParagraph"/>
              <w:spacing w:before="28"/>
              <w:ind w:right="90"/>
              <w:rPr>
                <w:sz w:val="14"/>
              </w:rPr>
            </w:pPr>
            <w:r>
              <w:rPr>
                <w:w w:val="168"/>
                <w:sz w:val="14"/>
              </w:rPr>
              <w:t>-</w:t>
            </w:r>
          </w:p>
        </w:tc>
        <w:tc>
          <w:tcPr>
            <w:tcW w:w="1005" w:type="dxa"/>
            <w:gridSpan w:val="3"/>
            <w:tcBorders>
              <w:top w:val="nil"/>
              <w:bottom w:val="nil"/>
            </w:tcBorders>
            <w:shd w:val="clear" w:color="auto" w:fill="CCFFFF"/>
          </w:tcPr>
          <w:p>
            <w:pPr>
              <w:pStyle w:val="TableParagraph"/>
              <w:spacing w:before="28"/>
              <w:ind w:right="90"/>
              <w:rPr>
                <w:sz w:val="14"/>
              </w:rPr>
            </w:pPr>
            <w:r>
              <w:rPr>
                <w:w w:val="168"/>
                <w:sz w:val="14"/>
              </w:rPr>
              <w:t>-</w:t>
            </w:r>
          </w:p>
        </w:tc>
        <w:tc>
          <w:tcPr>
            <w:tcW w:w="1004" w:type="dxa"/>
            <w:tcBorders>
              <w:top w:val="nil"/>
              <w:bottom w:val="nil"/>
            </w:tcBorders>
            <w:shd w:val="clear" w:color="auto" w:fill="CCFFFF"/>
          </w:tcPr>
          <w:p>
            <w:pPr>
              <w:pStyle w:val="TableParagraph"/>
              <w:spacing w:before="28"/>
              <w:ind w:right="91"/>
              <w:rPr>
                <w:sz w:val="14"/>
              </w:rPr>
            </w:pPr>
            <w:r>
              <w:rPr>
                <w:w w:val="168"/>
                <w:sz w:val="14"/>
              </w:rPr>
              <w:t>-</w:t>
            </w:r>
          </w:p>
        </w:tc>
        <w:tc>
          <w:tcPr>
            <w:tcW w:w="1004" w:type="dxa"/>
            <w:tcBorders>
              <w:top w:val="nil"/>
              <w:bottom w:val="nil"/>
            </w:tcBorders>
            <w:shd w:val="clear" w:color="auto" w:fill="CCFFFF"/>
          </w:tcPr>
          <w:p>
            <w:pPr>
              <w:pStyle w:val="TableParagraph"/>
              <w:spacing w:before="28"/>
              <w:ind w:right="91"/>
              <w:rPr>
                <w:sz w:val="14"/>
              </w:rPr>
            </w:pPr>
            <w:r>
              <w:rPr>
                <w:w w:val="168"/>
                <w:sz w:val="14"/>
              </w:rPr>
              <w:t>-</w:t>
            </w:r>
          </w:p>
        </w:tc>
        <w:tc>
          <w:tcPr>
            <w:tcW w:w="1004" w:type="dxa"/>
            <w:gridSpan w:val="3"/>
            <w:tcBorders>
              <w:top w:val="nil"/>
              <w:bottom w:val="nil"/>
            </w:tcBorders>
            <w:shd w:val="clear" w:color="auto" w:fill="CCFFFF"/>
          </w:tcPr>
          <w:p>
            <w:pPr>
              <w:pStyle w:val="TableParagraph"/>
              <w:spacing w:before="28"/>
              <w:ind w:right="91"/>
              <w:rPr>
                <w:sz w:val="14"/>
              </w:rPr>
            </w:pPr>
            <w:r>
              <w:rPr>
                <w:w w:val="168"/>
                <w:sz w:val="14"/>
              </w:rPr>
              <w:t>-</w:t>
            </w:r>
          </w:p>
        </w:tc>
        <w:tc>
          <w:tcPr>
            <w:tcW w:w="1003" w:type="dxa"/>
            <w:tcBorders>
              <w:top w:val="nil"/>
              <w:bottom w:val="nil"/>
            </w:tcBorders>
            <w:shd w:val="clear" w:color="auto" w:fill="CCFFFF"/>
          </w:tcPr>
          <w:p>
            <w:pPr>
              <w:pStyle w:val="TableParagraph"/>
              <w:spacing w:before="28"/>
              <w:ind w:right="90"/>
              <w:rPr>
                <w:sz w:val="14"/>
              </w:rPr>
            </w:pPr>
            <w:r>
              <w:rPr>
                <w:w w:val="168"/>
                <w:sz w:val="14"/>
              </w:rPr>
              <w:t>-</w:t>
            </w:r>
          </w:p>
        </w:tc>
        <w:tc>
          <w:tcPr>
            <w:tcW w:w="1004" w:type="dxa"/>
            <w:tcBorders>
              <w:top w:val="nil"/>
              <w:bottom w:val="nil"/>
            </w:tcBorders>
            <w:shd w:val="clear" w:color="auto" w:fill="CCFFFF"/>
          </w:tcPr>
          <w:p>
            <w:pPr>
              <w:pStyle w:val="TableParagraph"/>
              <w:spacing w:before="28"/>
              <w:ind w:right="90"/>
              <w:rPr>
                <w:sz w:val="14"/>
              </w:rPr>
            </w:pPr>
            <w:r>
              <w:rPr>
                <w:w w:val="168"/>
                <w:sz w:val="14"/>
              </w:rPr>
              <w:t>-</w:t>
            </w:r>
          </w:p>
        </w:tc>
      </w:tr>
      <w:tr>
        <w:trPr>
          <w:trHeight w:val="247" w:hRule="atLeast"/>
        </w:trPr>
        <w:tc>
          <w:tcPr>
            <w:tcW w:w="1004" w:type="dxa"/>
            <w:tcBorders>
              <w:top w:val="nil"/>
              <w:bottom w:val="nil"/>
            </w:tcBorders>
          </w:tcPr>
          <w:p>
            <w:pPr>
              <w:pStyle w:val="TableParagraph"/>
              <w:spacing w:before="26"/>
              <w:ind w:right="90"/>
              <w:rPr>
                <w:sz w:val="14"/>
              </w:rPr>
            </w:pPr>
            <w:r>
              <w:rPr>
                <w:w w:val="168"/>
                <w:sz w:val="14"/>
              </w:rPr>
              <w:t>-</w:t>
            </w:r>
          </w:p>
        </w:tc>
        <w:tc>
          <w:tcPr>
            <w:tcW w:w="1005" w:type="dxa"/>
            <w:gridSpan w:val="3"/>
            <w:tcBorders>
              <w:top w:val="nil"/>
              <w:bottom w:val="nil"/>
            </w:tcBorders>
          </w:tcPr>
          <w:p>
            <w:pPr>
              <w:pStyle w:val="TableParagraph"/>
              <w:spacing w:before="26"/>
              <w:ind w:right="90"/>
              <w:rPr>
                <w:sz w:val="14"/>
              </w:rPr>
            </w:pPr>
            <w:r>
              <w:rPr>
                <w:w w:val="168"/>
                <w:sz w:val="14"/>
              </w:rPr>
              <w:t>-</w:t>
            </w:r>
          </w:p>
        </w:tc>
        <w:tc>
          <w:tcPr>
            <w:tcW w:w="1004" w:type="dxa"/>
            <w:tcBorders>
              <w:top w:val="nil"/>
              <w:bottom w:val="nil"/>
            </w:tcBorders>
          </w:tcPr>
          <w:p>
            <w:pPr>
              <w:pStyle w:val="TableParagraph"/>
              <w:spacing w:before="26"/>
              <w:ind w:right="91"/>
              <w:rPr>
                <w:sz w:val="14"/>
              </w:rPr>
            </w:pPr>
            <w:r>
              <w:rPr>
                <w:w w:val="168"/>
                <w:sz w:val="14"/>
              </w:rPr>
              <w:t>-</w:t>
            </w:r>
          </w:p>
        </w:tc>
        <w:tc>
          <w:tcPr>
            <w:tcW w:w="1004" w:type="dxa"/>
            <w:tcBorders>
              <w:top w:val="nil"/>
              <w:bottom w:val="nil"/>
            </w:tcBorders>
          </w:tcPr>
          <w:p>
            <w:pPr>
              <w:pStyle w:val="TableParagraph"/>
              <w:spacing w:before="26"/>
              <w:ind w:right="91"/>
              <w:rPr>
                <w:sz w:val="14"/>
              </w:rPr>
            </w:pPr>
            <w:r>
              <w:rPr>
                <w:w w:val="168"/>
                <w:sz w:val="14"/>
              </w:rPr>
              <w:t>-</w:t>
            </w:r>
          </w:p>
        </w:tc>
        <w:tc>
          <w:tcPr>
            <w:tcW w:w="1004" w:type="dxa"/>
            <w:gridSpan w:val="3"/>
            <w:tcBorders>
              <w:top w:val="nil"/>
              <w:bottom w:val="nil"/>
            </w:tcBorders>
          </w:tcPr>
          <w:p>
            <w:pPr>
              <w:pStyle w:val="TableParagraph"/>
              <w:spacing w:before="26"/>
              <w:ind w:right="91"/>
              <w:rPr>
                <w:sz w:val="14"/>
              </w:rPr>
            </w:pPr>
            <w:r>
              <w:rPr>
                <w:w w:val="168"/>
                <w:sz w:val="14"/>
              </w:rPr>
              <w:t>-</w:t>
            </w:r>
          </w:p>
        </w:tc>
        <w:tc>
          <w:tcPr>
            <w:tcW w:w="1003" w:type="dxa"/>
            <w:tcBorders>
              <w:top w:val="nil"/>
              <w:bottom w:val="nil"/>
            </w:tcBorders>
          </w:tcPr>
          <w:p>
            <w:pPr>
              <w:pStyle w:val="TableParagraph"/>
              <w:spacing w:before="26"/>
              <w:ind w:right="90"/>
              <w:rPr>
                <w:sz w:val="14"/>
              </w:rPr>
            </w:pPr>
            <w:r>
              <w:rPr>
                <w:w w:val="168"/>
                <w:sz w:val="14"/>
              </w:rPr>
              <w:t>-</w:t>
            </w:r>
          </w:p>
        </w:tc>
        <w:tc>
          <w:tcPr>
            <w:tcW w:w="1004" w:type="dxa"/>
            <w:tcBorders>
              <w:top w:val="nil"/>
              <w:bottom w:val="nil"/>
            </w:tcBorders>
          </w:tcPr>
          <w:p>
            <w:pPr>
              <w:pStyle w:val="TableParagraph"/>
              <w:spacing w:before="26"/>
              <w:ind w:right="90"/>
              <w:rPr>
                <w:sz w:val="14"/>
              </w:rPr>
            </w:pPr>
            <w:r>
              <w:rPr>
                <w:w w:val="168"/>
                <w:sz w:val="14"/>
              </w:rPr>
              <w:t>-</w:t>
            </w:r>
          </w:p>
        </w:tc>
      </w:tr>
      <w:tr>
        <w:trPr>
          <w:trHeight w:val="249" w:hRule="atLeast"/>
        </w:trPr>
        <w:tc>
          <w:tcPr>
            <w:tcW w:w="1004" w:type="dxa"/>
            <w:tcBorders>
              <w:top w:val="nil"/>
              <w:bottom w:val="nil"/>
            </w:tcBorders>
            <w:shd w:val="clear" w:color="auto" w:fill="CCFFFF"/>
          </w:tcPr>
          <w:p>
            <w:pPr>
              <w:pStyle w:val="TableParagraph"/>
              <w:spacing w:before="28"/>
              <w:ind w:left="655"/>
              <w:jc w:val="left"/>
              <w:rPr>
                <w:sz w:val="14"/>
              </w:rPr>
            </w:pPr>
            <w:r>
              <w:rPr>
                <w:w w:val="120"/>
                <w:sz w:val="14"/>
              </w:rPr>
              <w:t>7.1</w:t>
            </w:r>
          </w:p>
        </w:tc>
        <w:tc>
          <w:tcPr>
            <w:tcW w:w="1005" w:type="dxa"/>
            <w:gridSpan w:val="3"/>
            <w:tcBorders>
              <w:top w:val="nil"/>
              <w:bottom w:val="nil"/>
            </w:tcBorders>
            <w:shd w:val="clear" w:color="auto" w:fill="CCFFFF"/>
          </w:tcPr>
          <w:p>
            <w:pPr>
              <w:pStyle w:val="TableParagraph"/>
              <w:spacing w:before="28"/>
              <w:ind w:left="654"/>
              <w:jc w:val="left"/>
              <w:rPr>
                <w:sz w:val="14"/>
              </w:rPr>
            </w:pPr>
            <w:r>
              <w:rPr>
                <w:w w:val="120"/>
                <w:sz w:val="14"/>
              </w:rPr>
              <w:t>4.0</w:t>
            </w:r>
          </w:p>
        </w:tc>
        <w:tc>
          <w:tcPr>
            <w:tcW w:w="1004" w:type="dxa"/>
            <w:tcBorders>
              <w:top w:val="nil"/>
              <w:bottom w:val="nil"/>
            </w:tcBorders>
            <w:shd w:val="clear" w:color="auto" w:fill="CCFFFF"/>
          </w:tcPr>
          <w:p>
            <w:pPr>
              <w:pStyle w:val="TableParagraph"/>
              <w:spacing w:before="28"/>
              <w:ind w:right="91"/>
              <w:rPr>
                <w:sz w:val="14"/>
              </w:rPr>
            </w:pPr>
            <w:r>
              <w:rPr>
                <w:w w:val="115"/>
                <w:sz w:val="14"/>
              </w:rPr>
              <w:t>11.8</w:t>
            </w:r>
          </w:p>
        </w:tc>
        <w:tc>
          <w:tcPr>
            <w:tcW w:w="1004" w:type="dxa"/>
            <w:tcBorders>
              <w:top w:val="nil"/>
              <w:bottom w:val="nil"/>
            </w:tcBorders>
            <w:shd w:val="clear" w:color="auto" w:fill="CCFFFF"/>
          </w:tcPr>
          <w:p>
            <w:pPr>
              <w:pStyle w:val="TableParagraph"/>
              <w:spacing w:before="28"/>
              <w:ind w:right="91"/>
              <w:rPr>
                <w:sz w:val="14"/>
              </w:rPr>
            </w:pPr>
            <w:r>
              <w:rPr>
                <w:w w:val="115"/>
                <w:sz w:val="14"/>
              </w:rPr>
              <w:t>67.9</w:t>
            </w:r>
          </w:p>
        </w:tc>
        <w:tc>
          <w:tcPr>
            <w:tcW w:w="1004" w:type="dxa"/>
            <w:gridSpan w:val="3"/>
            <w:tcBorders>
              <w:top w:val="nil"/>
              <w:bottom w:val="nil"/>
            </w:tcBorders>
            <w:shd w:val="clear" w:color="auto" w:fill="CCFFFF"/>
          </w:tcPr>
          <w:p>
            <w:pPr>
              <w:pStyle w:val="TableParagraph"/>
              <w:spacing w:before="28"/>
              <w:ind w:left="573"/>
              <w:jc w:val="left"/>
              <w:rPr>
                <w:sz w:val="14"/>
              </w:rPr>
            </w:pPr>
            <w:r>
              <w:rPr>
                <w:w w:val="115"/>
                <w:sz w:val="14"/>
              </w:rPr>
              <w:t>76.0</w:t>
            </w:r>
          </w:p>
        </w:tc>
        <w:tc>
          <w:tcPr>
            <w:tcW w:w="1003" w:type="dxa"/>
            <w:tcBorders>
              <w:top w:val="nil"/>
              <w:bottom w:val="nil"/>
            </w:tcBorders>
            <w:shd w:val="clear" w:color="auto" w:fill="CCFFFF"/>
          </w:tcPr>
          <w:p>
            <w:pPr>
              <w:pStyle w:val="TableParagraph"/>
              <w:spacing w:before="28"/>
              <w:ind w:right="90"/>
              <w:rPr>
                <w:sz w:val="14"/>
              </w:rPr>
            </w:pPr>
            <w:r>
              <w:rPr>
                <w:w w:val="115"/>
                <w:sz w:val="14"/>
              </w:rPr>
              <w:t>55.9</w:t>
            </w:r>
          </w:p>
        </w:tc>
        <w:tc>
          <w:tcPr>
            <w:tcW w:w="1004" w:type="dxa"/>
            <w:tcBorders>
              <w:top w:val="nil"/>
              <w:bottom w:val="nil"/>
            </w:tcBorders>
            <w:shd w:val="clear" w:color="auto" w:fill="CCFFFF"/>
          </w:tcPr>
          <w:p>
            <w:pPr>
              <w:pStyle w:val="TableParagraph"/>
              <w:spacing w:before="28"/>
              <w:ind w:right="93"/>
              <w:rPr>
                <w:sz w:val="14"/>
              </w:rPr>
            </w:pPr>
            <w:r>
              <w:rPr>
                <w:w w:val="168"/>
                <w:sz w:val="14"/>
              </w:rPr>
              <w:t>-</w:t>
            </w:r>
          </w:p>
        </w:tc>
      </w:tr>
      <w:tr>
        <w:trPr>
          <w:trHeight w:val="241" w:hRule="atLeast"/>
        </w:trPr>
        <w:tc>
          <w:tcPr>
            <w:tcW w:w="1004" w:type="dxa"/>
            <w:tcBorders>
              <w:top w:val="nil"/>
              <w:bottom w:val="nil"/>
            </w:tcBorders>
          </w:tcPr>
          <w:p>
            <w:pPr>
              <w:pStyle w:val="TableParagraph"/>
              <w:spacing w:before="26"/>
              <w:ind w:right="89"/>
              <w:rPr>
                <w:sz w:val="14"/>
              </w:rPr>
            </w:pPr>
            <w:r>
              <w:rPr>
                <w:w w:val="120"/>
                <w:sz w:val="14"/>
              </w:rPr>
              <w:t>8.0</w:t>
            </w:r>
          </w:p>
        </w:tc>
        <w:tc>
          <w:tcPr>
            <w:tcW w:w="1005" w:type="dxa"/>
            <w:gridSpan w:val="3"/>
            <w:tcBorders>
              <w:top w:val="nil"/>
              <w:bottom w:val="nil"/>
            </w:tcBorders>
          </w:tcPr>
          <w:p>
            <w:pPr>
              <w:pStyle w:val="TableParagraph"/>
              <w:spacing w:before="26"/>
              <w:ind w:right="89"/>
              <w:rPr>
                <w:sz w:val="14"/>
              </w:rPr>
            </w:pPr>
            <w:r>
              <w:rPr>
                <w:w w:val="120"/>
                <w:sz w:val="14"/>
              </w:rPr>
              <w:t>3.0</w:t>
            </w:r>
          </w:p>
        </w:tc>
        <w:tc>
          <w:tcPr>
            <w:tcW w:w="1004" w:type="dxa"/>
            <w:tcBorders>
              <w:top w:val="nil"/>
              <w:bottom w:val="nil"/>
            </w:tcBorders>
          </w:tcPr>
          <w:p>
            <w:pPr>
              <w:pStyle w:val="TableParagraph"/>
              <w:spacing w:before="26"/>
              <w:ind w:right="90"/>
              <w:rPr>
                <w:sz w:val="14"/>
              </w:rPr>
            </w:pPr>
            <w:r>
              <w:rPr>
                <w:w w:val="115"/>
                <w:sz w:val="14"/>
              </w:rPr>
              <w:t>17.6</w:t>
            </w:r>
          </w:p>
        </w:tc>
        <w:tc>
          <w:tcPr>
            <w:tcW w:w="1004" w:type="dxa"/>
            <w:tcBorders>
              <w:top w:val="nil"/>
              <w:bottom w:val="nil"/>
            </w:tcBorders>
          </w:tcPr>
          <w:p>
            <w:pPr>
              <w:pStyle w:val="TableParagraph"/>
              <w:spacing w:before="26"/>
              <w:ind w:right="90"/>
              <w:rPr>
                <w:sz w:val="14"/>
              </w:rPr>
            </w:pPr>
            <w:r>
              <w:rPr>
                <w:w w:val="115"/>
                <w:sz w:val="14"/>
              </w:rPr>
              <w:t>76.0</w:t>
            </w:r>
          </w:p>
        </w:tc>
        <w:tc>
          <w:tcPr>
            <w:tcW w:w="1004" w:type="dxa"/>
            <w:gridSpan w:val="3"/>
            <w:tcBorders>
              <w:top w:val="nil"/>
              <w:bottom w:val="nil"/>
            </w:tcBorders>
          </w:tcPr>
          <w:p>
            <w:pPr>
              <w:pStyle w:val="TableParagraph"/>
              <w:spacing w:before="26"/>
              <w:ind w:left="580"/>
              <w:jc w:val="left"/>
              <w:rPr>
                <w:sz w:val="14"/>
              </w:rPr>
            </w:pPr>
            <w:r>
              <w:rPr>
                <w:w w:val="115"/>
                <w:sz w:val="14"/>
              </w:rPr>
              <w:t>78.8</w:t>
            </w:r>
          </w:p>
        </w:tc>
        <w:tc>
          <w:tcPr>
            <w:tcW w:w="1003" w:type="dxa"/>
            <w:tcBorders>
              <w:top w:val="nil"/>
              <w:bottom w:val="nil"/>
            </w:tcBorders>
          </w:tcPr>
          <w:p>
            <w:pPr>
              <w:pStyle w:val="TableParagraph"/>
              <w:spacing w:before="26"/>
              <w:ind w:right="89"/>
              <w:rPr>
                <w:sz w:val="14"/>
              </w:rPr>
            </w:pPr>
            <w:r>
              <w:rPr>
                <w:w w:val="115"/>
                <w:sz w:val="14"/>
              </w:rPr>
              <w:t>70.6</w:t>
            </w:r>
          </w:p>
        </w:tc>
        <w:tc>
          <w:tcPr>
            <w:tcW w:w="1004" w:type="dxa"/>
            <w:tcBorders>
              <w:top w:val="nil"/>
              <w:bottom w:val="nil"/>
            </w:tcBorders>
          </w:tcPr>
          <w:p>
            <w:pPr>
              <w:pStyle w:val="TableParagraph"/>
              <w:spacing w:before="26"/>
              <w:ind w:right="90"/>
              <w:rPr>
                <w:sz w:val="14"/>
              </w:rPr>
            </w:pPr>
            <w:r>
              <w:rPr>
                <w:w w:val="168"/>
                <w:sz w:val="14"/>
              </w:rPr>
              <w:t>-</w:t>
            </w:r>
          </w:p>
        </w:tc>
      </w:tr>
      <w:tr>
        <w:trPr>
          <w:trHeight w:val="247" w:hRule="atLeast"/>
        </w:trPr>
        <w:tc>
          <w:tcPr>
            <w:tcW w:w="1004" w:type="dxa"/>
            <w:tcBorders>
              <w:top w:val="nil"/>
              <w:bottom w:val="nil"/>
            </w:tcBorders>
          </w:tcPr>
          <w:p>
            <w:pPr>
              <w:pStyle w:val="TableParagraph"/>
              <w:spacing w:before="32"/>
              <w:ind w:right="89"/>
              <w:rPr>
                <w:sz w:val="14"/>
              </w:rPr>
            </w:pPr>
            <w:r>
              <w:rPr>
                <w:w w:val="120"/>
                <w:sz w:val="14"/>
              </w:rPr>
              <w:t>5.9</w:t>
            </w:r>
          </w:p>
        </w:tc>
        <w:tc>
          <w:tcPr>
            <w:tcW w:w="1005" w:type="dxa"/>
            <w:gridSpan w:val="3"/>
            <w:tcBorders>
              <w:top w:val="nil"/>
              <w:bottom w:val="nil"/>
            </w:tcBorders>
          </w:tcPr>
          <w:p>
            <w:pPr>
              <w:pStyle w:val="TableParagraph"/>
              <w:spacing w:before="32"/>
              <w:ind w:right="90"/>
              <w:rPr>
                <w:sz w:val="14"/>
              </w:rPr>
            </w:pPr>
            <w:r>
              <w:rPr>
                <w:w w:val="120"/>
                <w:sz w:val="14"/>
              </w:rPr>
              <w:t>5.9</w:t>
            </w:r>
          </w:p>
        </w:tc>
        <w:tc>
          <w:tcPr>
            <w:tcW w:w="1004" w:type="dxa"/>
            <w:tcBorders>
              <w:top w:val="nil"/>
              <w:bottom w:val="nil"/>
            </w:tcBorders>
          </w:tcPr>
          <w:p>
            <w:pPr>
              <w:pStyle w:val="TableParagraph"/>
              <w:spacing w:before="32"/>
              <w:ind w:right="90"/>
              <w:rPr>
                <w:sz w:val="14"/>
              </w:rPr>
            </w:pPr>
            <w:r>
              <w:rPr>
                <w:w w:val="120"/>
                <w:sz w:val="14"/>
              </w:rPr>
              <w:t>5.9</w:t>
            </w:r>
          </w:p>
        </w:tc>
        <w:tc>
          <w:tcPr>
            <w:tcW w:w="1004" w:type="dxa"/>
            <w:tcBorders>
              <w:top w:val="nil"/>
              <w:bottom w:val="nil"/>
            </w:tcBorders>
          </w:tcPr>
          <w:p>
            <w:pPr>
              <w:pStyle w:val="TableParagraph"/>
              <w:spacing w:before="32"/>
              <w:ind w:right="90"/>
              <w:rPr>
                <w:sz w:val="14"/>
              </w:rPr>
            </w:pPr>
            <w:r>
              <w:rPr>
                <w:w w:val="115"/>
                <w:sz w:val="14"/>
              </w:rPr>
              <w:t>55.9</w:t>
            </w:r>
          </w:p>
        </w:tc>
        <w:tc>
          <w:tcPr>
            <w:tcW w:w="1004" w:type="dxa"/>
            <w:gridSpan w:val="3"/>
            <w:tcBorders>
              <w:top w:val="nil"/>
              <w:bottom w:val="nil"/>
            </w:tcBorders>
          </w:tcPr>
          <w:p>
            <w:pPr>
              <w:pStyle w:val="TableParagraph"/>
              <w:spacing w:before="32"/>
              <w:ind w:left="580"/>
              <w:jc w:val="left"/>
              <w:rPr>
                <w:sz w:val="14"/>
              </w:rPr>
            </w:pPr>
            <w:r>
              <w:rPr>
                <w:w w:val="115"/>
                <w:sz w:val="14"/>
              </w:rPr>
              <w:t>70.6</w:t>
            </w:r>
          </w:p>
        </w:tc>
        <w:tc>
          <w:tcPr>
            <w:tcW w:w="1003" w:type="dxa"/>
            <w:tcBorders>
              <w:top w:val="nil"/>
              <w:bottom w:val="nil"/>
            </w:tcBorders>
          </w:tcPr>
          <w:p>
            <w:pPr>
              <w:pStyle w:val="TableParagraph"/>
              <w:spacing w:before="32"/>
              <w:ind w:right="89"/>
              <w:rPr>
                <w:sz w:val="14"/>
              </w:rPr>
            </w:pPr>
            <w:r>
              <w:rPr>
                <w:w w:val="115"/>
                <w:sz w:val="14"/>
              </w:rPr>
              <w:t>41.2</w:t>
            </w:r>
          </w:p>
        </w:tc>
        <w:tc>
          <w:tcPr>
            <w:tcW w:w="1004" w:type="dxa"/>
            <w:tcBorders>
              <w:top w:val="nil"/>
              <w:bottom w:val="nil"/>
            </w:tcBorders>
          </w:tcPr>
          <w:p>
            <w:pPr>
              <w:pStyle w:val="TableParagraph"/>
              <w:spacing w:before="32"/>
              <w:ind w:right="90"/>
              <w:rPr>
                <w:sz w:val="14"/>
              </w:rPr>
            </w:pPr>
            <w:r>
              <w:rPr>
                <w:w w:val="168"/>
                <w:sz w:val="14"/>
              </w:rPr>
              <w:t>-</w:t>
            </w:r>
          </w:p>
        </w:tc>
      </w:tr>
      <w:tr>
        <w:trPr>
          <w:trHeight w:val="253" w:hRule="atLeast"/>
        </w:trPr>
        <w:tc>
          <w:tcPr>
            <w:tcW w:w="1004" w:type="dxa"/>
            <w:tcBorders>
              <w:top w:val="nil"/>
              <w:bottom w:val="nil"/>
            </w:tcBorders>
          </w:tcPr>
          <w:p>
            <w:pPr>
              <w:pStyle w:val="TableParagraph"/>
              <w:spacing w:before="33"/>
              <w:ind w:right="169"/>
              <w:rPr>
                <w:sz w:val="14"/>
              </w:rPr>
            </w:pPr>
            <w:r>
              <w:rPr>
                <w:w w:val="168"/>
                <w:sz w:val="14"/>
              </w:rPr>
              <w:t>-</w:t>
            </w:r>
          </w:p>
        </w:tc>
        <w:tc>
          <w:tcPr>
            <w:tcW w:w="1005" w:type="dxa"/>
            <w:gridSpan w:val="3"/>
            <w:tcBorders>
              <w:top w:val="nil"/>
              <w:bottom w:val="nil"/>
            </w:tcBorders>
          </w:tcPr>
          <w:p>
            <w:pPr>
              <w:pStyle w:val="TableParagraph"/>
              <w:spacing w:before="33"/>
              <w:ind w:right="170"/>
              <w:rPr>
                <w:sz w:val="14"/>
              </w:rPr>
            </w:pPr>
            <w:r>
              <w:rPr>
                <w:w w:val="168"/>
                <w:sz w:val="14"/>
              </w:rPr>
              <w:t>-</w:t>
            </w:r>
          </w:p>
        </w:tc>
        <w:tc>
          <w:tcPr>
            <w:tcW w:w="1004" w:type="dxa"/>
            <w:tcBorders>
              <w:top w:val="nil"/>
              <w:bottom w:val="nil"/>
            </w:tcBorders>
          </w:tcPr>
          <w:p>
            <w:pPr>
              <w:pStyle w:val="TableParagraph"/>
              <w:spacing w:before="33"/>
              <w:ind w:right="170"/>
              <w:rPr>
                <w:sz w:val="14"/>
              </w:rPr>
            </w:pPr>
            <w:r>
              <w:rPr>
                <w:w w:val="168"/>
                <w:sz w:val="14"/>
              </w:rPr>
              <w:t>-</w:t>
            </w:r>
          </w:p>
        </w:tc>
        <w:tc>
          <w:tcPr>
            <w:tcW w:w="1004" w:type="dxa"/>
            <w:tcBorders>
              <w:top w:val="nil"/>
              <w:bottom w:val="nil"/>
            </w:tcBorders>
          </w:tcPr>
          <w:p>
            <w:pPr>
              <w:pStyle w:val="TableParagraph"/>
              <w:spacing w:before="33"/>
              <w:ind w:right="170"/>
              <w:rPr>
                <w:sz w:val="14"/>
              </w:rPr>
            </w:pPr>
            <w:r>
              <w:rPr>
                <w:w w:val="168"/>
                <w:sz w:val="14"/>
              </w:rPr>
              <w:t>-</w:t>
            </w:r>
          </w:p>
        </w:tc>
        <w:tc>
          <w:tcPr>
            <w:tcW w:w="1004" w:type="dxa"/>
            <w:gridSpan w:val="3"/>
            <w:tcBorders>
              <w:top w:val="nil"/>
              <w:bottom w:val="nil"/>
            </w:tcBorders>
          </w:tcPr>
          <w:p>
            <w:pPr>
              <w:pStyle w:val="TableParagraph"/>
              <w:spacing w:before="33"/>
              <w:ind w:right="171"/>
              <w:rPr>
                <w:sz w:val="14"/>
              </w:rPr>
            </w:pPr>
            <w:r>
              <w:rPr>
                <w:w w:val="168"/>
                <w:sz w:val="14"/>
              </w:rPr>
              <w:t>-</w:t>
            </w:r>
          </w:p>
        </w:tc>
        <w:tc>
          <w:tcPr>
            <w:tcW w:w="1003" w:type="dxa"/>
            <w:tcBorders>
              <w:top w:val="nil"/>
              <w:bottom w:val="nil"/>
            </w:tcBorders>
          </w:tcPr>
          <w:p>
            <w:pPr>
              <w:pStyle w:val="TableParagraph"/>
              <w:spacing w:before="33"/>
              <w:ind w:right="169"/>
              <w:rPr>
                <w:sz w:val="14"/>
              </w:rPr>
            </w:pPr>
            <w:r>
              <w:rPr>
                <w:w w:val="168"/>
                <w:sz w:val="14"/>
              </w:rPr>
              <w:t>-</w:t>
            </w:r>
          </w:p>
        </w:tc>
        <w:tc>
          <w:tcPr>
            <w:tcW w:w="1004" w:type="dxa"/>
            <w:tcBorders>
              <w:top w:val="nil"/>
              <w:bottom w:val="nil"/>
            </w:tcBorders>
          </w:tcPr>
          <w:p>
            <w:pPr>
              <w:pStyle w:val="TableParagraph"/>
              <w:spacing w:before="33"/>
              <w:ind w:right="90"/>
              <w:rPr>
                <w:sz w:val="14"/>
              </w:rPr>
            </w:pPr>
            <w:r>
              <w:rPr>
                <w:w w:val="168"/>
                <w:sz w:val="14"/>
              </w:rPr>
              <w:t>-</w:t>
            </w:r>
          </w:p>
        </w:tc>
      </w:tr>
      <w:tr>
        <w:trPr>
          <w:trHeight w:val="249" w:hRule="atLeast"/>
        </w:trPr>
        <w:tc>
          <w:tcPr>
            <w:tcW w:w="1004" w:type="dxa"/>
            <w:tcBorders>
              <w:top w:val="nil"/>
              <w:bottom w:val="nil"/>
            </w:tcBorders>
            <w:shd w:val="clear" w:color="auto" w:fill="CCFFFF"/>
          </w:tcPr>
          <w:p>
            <w:pPr>
              <w:pStyle w:val="TableParagraph"/>
              <w:spacing w:before="28"/>
              <w:ind w:left="574"/>
              <w:jc w:val="left"/>
              <w:rPr>
                <w:sz w:val="14"/>
              </w:rPr>
            </w:pPr>
            <w:r>
              <w:rPr>
                <w:w w:val="115"/>
                <w:sz w:val="14"/>
              </w:rPr>
              <w:t>15.5</w:t>
            </w:r>
          </w:p>
        </w:tc>
        <w:tc>
          <w:tcPr>
            <w:tcW w:w="1005" w:type="dxa"/>
            <w:gridSpan w:val="3"/>
            <w:tcBorders>
              <w:top w:val="nil"/>
              <w:bottom w:val="nil"/>
            </w:tcBorders>
            <w:shd w:val="clear" w:color="auto" w:fill="CCFFFF"/>
          </w:tcPr>
          <w:p>
            <w:pPr>
              <w:pStyle w:val="TableParagraph"/>
              <w:spacing w:before="28"/>
              <w:ind w:left="573"/>
              <w:jc w:val="left"/>
              <w:rPr>
                <w:sz w:val="14"/>
              </w:rPr>
            </w:pPr>
            <w:r>
              <w:rPr>
                <w:w w:val="115"/>
                <w:sz w:val="14"/>
              </w:rPr>
              <w:t>15.6</w:t>
            </w:r>
          </w:p>
        </w:tc>
        <w:tc>
          <w:tcPr>
            <w:tcW w:w="1004" w:type="dxa"/>
            <w:tcBorders>
              <w:top w:val="nil"/>
              <w:bottom w:val="nil"/>
            </w:tcBorders>
            <w:shd w:val="clear" w:color="auto" w:fill="CCFFFF"/>
          </w:tcPr>
          <w:p>
            <w:pPr>
              <w:pStyle w:val="TableParagraph"/>
              <w:spacing w:before="28"/>
              <w:ind w:right="91"/>
              <w:rPr>
                <w:sz w:val="14"/>
              </w:rPr>
            </w:pPr>
            <w:r>
              <w:rPr>
                <w:w w:val="115"/>
                <w:sz w:val="14"/>
              </w:rPr>
              <w:t>15.5</w:t>
            </w:r>
          </w:p>
        </w:tc>
        <w:tc>
          <w:tcPr>
            <w:tcW w:w="1004" w:type="dxa"/>
            <w:tcBorders>
              <w:top w:val="nil"/>
              <w:bottom w:val="nil"/>
            </w:tcBorders>
            <w:shd w:val="clear" w:color="auto" w:fill="CCFFFF"/>
          </w:tcPr>
          <w:p>
            <w:pPr>
              <w:pStyle w:val="TableParagraph"/>
              <w:spacing w:before="28"/>
              <w:ind w:right="91"/>
              <w:rPr>
                <w:sz w:val="14"/>
              </w:rPr>
            </w:pPr>
            <w:r>
              <w:rPr>
                <w:w w:val="115"/>
                <w:sz w:val="14"/>
              </w:rPr>
              <w:t>59.0</w:t>
            </w:r>
          </w:p>
        </w:tc>
        <w:tc>
          <w:tcPr>
            <w:tcW w:w="1004" w:type="dxa"/>
            <w:gridSpan w:val="3"/>
            <w:tcBorders>
              <w:top w:val="nil"/>
              <w:bottom w:val="nil"/>
            </w:tcBorders>
            <w:shd w:val="clear" w:color="auto" w:fill="CCFFFF"/>
          </w:tcPr>
          <w:p>
            <w:pPr>
              <w:pStyle w:val="TableParagraph"/>
              <w:spacing w:before="28"/>
              <w:ind w:left="572"/>
              <w:jc w:val="left"/>
              <w:rPr>
                <w:sz w:val="14"/>
              </w:rPr>
            </w:pPr>
            <w:r>
              <w:rPr>
                <w:w w:val="115"/>
                <w:sz w:val="14"/>
              </w:rPr>
              <w:t>59.0</w:t>
            </w:r>
          </w:p>
        </w:tc>
        <w:tc>
          <w:tcPr>
            <w:tcW w:w="1003" w:type="dxa"/>
            <w:tcBorders>
              <w:top w:val="nil"/>
              <w:bottom w:val="nil"/>
            </w:tcBorders>
            <w:shd w:val="clear" w:color="auto" w:fill="CCFFFF"/>
          </w:tcPr>
          <w:p>
            <w:pPr>
              <w:pStyle w:val="TableParagraph"/>
              <w:spacing w:before="28"/>
              <w:ind w:right="91"/>
              <w:rPr>
                <w:sz w:val="14"/>
              </w:rPr>
            </w:pPr>
            <w:r>
              <w:rPr>
                <w:w w:val="115"/>
                <w:sz w:val="14"/>
              </w:rPr>
              <w:t>59.0</w:t>
            </w:r>
          </w:p>
        </w:tc>
        <w:tc>
          <w:tcPr>
            <w:tcW w:w="1004" w:type="dxa"/>
            <w:tcBorders>
              <w:top w:val="nil"/>
              <w:bottom w:val="nil"/>
            </w:tcBorders>
            <w:shd w:val="clear" w:color="auto" w:fill="CCFFFF"/>
          </w:tcPr>
          <w:p>
            <w:pPr>
              <w:pStyle w:val="TableParagraph"/>
              <w:spacing w:before="28"/>
              <w:ind w:right="93"/>
              <w:rPr>
                <w:sz w:val="14"/>
              </w:rPr>
            </w:pPr>
            <w:r>
              <w:rPr>
                <w:w w:val="168"/>
                <w:sz w:val="14"/>
              </w:rPr>
              <w:t>-</w:t>
            </w:r>
          </w:p>
        </w:tc>
      </w:tr>
      <w:tr>
        <w:trPr>
          <w:trHeight w:val="242" w:hRule="atLeast"/>
        </w:trPr>
        <w:tc>
          <w:tcPr>
            <w:tcW w:w="1004" w:type="dxa"/>
            <w:tcBorders>
              <w:top w:val="nil"/>
              <w:bottom w:val="nil"/>
            </w:tcBorders>
          </w:tcPr>
          <w:p>
            <w:pPr>
              <w:pStyle w:val="TableParagraph"/>
              <w:spacing w:before="27"/>
              <w:ind w:left="580"/>
              <w:jc w:val="left"/>
              <w:rPr>
                <w:sz w:val="14"/>
              </w:rPr>
            </w:pPr>
            <w:r>
              <w:rPr>
                <w:w w:val="115"/>
                <w:sz w:val="14"/>
              </w:rPr>
              <w:t>16.9</w:t>
            </w:r>
          </w:p>
        </w:tc>
        <w:tc>
          <w:tcPr>
            <w:tcW w:w="1005" w:type="dxa"/>
            <w:gridSpan w:val="3"/>
            <w:tcBorders>
              <w:top w:val="nil"/>
              <w:bottom w:val="nil"/>
            </w:tcBorders>
          </w:tcPr>
          <w:p>
            <w:pPr>
              <w:pStyle w:val="TableParagraph"/>
              <w:spacing w:before="27"/>
              <w:ind w:left="581"/>
              <w:jc w:val="left"/>
              <w:rPr>
                <w:sz w:val="14"/>
              </w:rPr>
            </w:pPr>
            <w:r>
              <w:rPr>
                <w:w w:val="115"/>
                <w:sz w:val="14"/>
              </w:rPr>
              <w:t>16.4</w:t>
            </w:r>
          </w:p>
        </w:tc>
        <w:tc>
          <w:tcPr>
            <w:tcW w:w="1004" w:type="dxa"/>
            <w:tcBorders>
              <w:top w:val="nil"/>
              <w:bottom w:val="nil"/>
            </w:tcBorders>
          </w:tcPr>
          <w:p>
            <w:pPr>
              <w:pStyle w:val="TableParagraph"/>
              <w:spacing w:before="27"/>
              <w:ind w:right="90"/>
              <w:rPr>
                <w:sz w:val="14"/>
              </w:rPr>
            </w:pPr>
            <w:r>
              <w:rPr>
                <w:w w:val="115"/>
                <w:sz w:val="14"/>
              </w:rPr>
              <w:t>17.2</w:t>
            </w:r>
          </w:p>
        </w:tc>
        <w:tc>
          <w:tcPr>
            <w:tcW w:w="1004" w:type="dxa"/>
            <w:tcBorders>
              <w:top w:val="nil"/>
              <w:bottom w:val="nil"/>
            </w:tcBorders>
          </w:tcPr>
          <w:p>
            <w:pPr>
              <w:pStyle w:val="TableParagraph"/>
              <w:spacing w:before="27"/>
              <w:ind w:right="90"/>
              <w:rPr>
                <w:sz w:val="14"/>
              </w:rPr>
            </w:pPr>
            <w:r>
              <w:rPr>
                <w:w w:val="115"/>
                <w:sz w:val="14"/>
              </w:rPr>
              <w:t>57.0</w:t>
            </w:r>
          </w:p>
        </w:tc>
        <w:tc>
          <w:tcPr>
            <w:tcW w:w="1004" w:type="dxa"/>
            <w:gridSpan w:val="3"/>
            <w:tcBorders>
              <w:top w:val="nil"/>
              <w:bottom w:val="nil"/>
            </w:tcBorders>
          </w:tcPr>
          <w:p>
            <w:pPr>
              <w:pStyle w:val="TableParagraph"/>
              <w:spacing w:before="27"/>
              <w:ind w:left="580"/>
              <w:jc w:val="left"/>
              <w:rPr>
                <w:sz w:val="14"/>
              </w:rPr>
            </w:pPr>
            <w:r>
              <w:rPr>
                <w:w w:val="115"/>
                <w:sz w:val="14"/>
              </w:rPr>
              <w:t>58.2</w:t>
            </w:r>
          </w:p>
        </w:tc>
        <w:tc>
          <w:tcPr>
            <w:tcW w:w="1003" w:type="dxa"/>
            <w:tcBorders>
              <w:top w:val="nil"/>
              <w:bottom w:val="nil"/>
            </w:tcBorders>
          </w:tcPr>
          <w:p>
            <w:pPr>
              <w:pStyle w:val="TableParagraph"/>
              <w:spacing w:before="27"/>
              <w:ind w:right="89"/>
              <w:rPr>
                <w:sz w:val="14"/>
              </w:rPr>
            </w:pPr>
            <w:r>
              <w:rPr>
                <w:w w:val="115"/>
                <w:sz w:val="14"/>
              </w:rPr>
              <w:t>56.3</w:t>
            </w:r>
          </w:p>
        </w:tc>
        <w:tc>
          <w:tcPr>
            <w:tcW w:w="1004" w:type="dxa"/>
            <w:tcBorders>
              <w:top w:val="nil"/>
              <w:bottom w:val="nil"/>
            </w:tcBorders>
          </w:tcPr>
          <w:p>
            <w:pPr>
              <w:pStyle w:val="TableParagraph"/>
              <w:spacing w:before="27"/>
              <w:ind w:right="90"/>
              <w:rPr>
                <w:sz w:val="14"/>
              </w:rPr>
            </w:pPr>
            <w:r>
              <w:rPr>
                <w:w w:val="168"/>
                <w:sz w:val="14"/>
              </w:rPr>
              <w:t>-</w:t>
            </w:r>
          </w:p>
        </w:tc>
      </w:tr>
      <w:tr>
        <w:trPr>
          <w:trHeight w:val="248" w:hRule="atLeast"/>
        </w:trPr>
        <w:tc>
          <w:tcPr>
            <w:tcW w:w="1004" w:type="dxa"/>
            <w:tcBorders>
              <w:top w:val="nil"/>
              <w:bottom w:val="nil"/>
            </w:tcBorders>
          </w:tcPr>
          <w:p>
            <w:pPr>
              <w:pStyle w:val="TableParagraph"/>
              <w:spacing w:before="33"/>
              <w:ind w:left="580"/>
              <w:jc w:val="left"/>
              <w:rPr>
                <w:sz w:val="14"/>
              </w:rPr>
            </w:pPr>
            <w:r>
              <w:rPr>
                <w:w w:val="115"/>
                <w:sz w:val="14"/>
              </w:rPr>
              <w:t>16.2</w:t>
            </w:r>
          </w:p>
        </w:tc>
        <w:tc>
          <w:tcPr>
            <w:tcW w:w="1005" w:type="dxa"/>
            <w:gridSpan w:val="3"/>
            <w:tcBorders>
              <w:top w:val="nil"/>
              <w:bottom w:val="nil"/>
            </w:tcBorders>
          </w:tcPr>
          <w:p>
            <w:pPr>
              <w:pStyle w:val="TableParagraph"/>
              <w:spacing w:before="33"/>
              <w:ind w:left="581"/>
              <w:jc w:val="left"/>
              <w:rPr>
                <w:sz w:val="14"/>
              </w:rPr>
            </w:pPr>
            <w:r>
              <w:rPr>
                <w:w w:val="115"/>
                <w:sz w:val="14"/>
              </w:rPr>
              <w:t>14.3</w:t>
            </w:r>
          </w:p>
        </w:tc>
        <w:tc>
          <w:tcPr>
            <w:tcW w:w="1004" w:type="dxa"/>
            <w:tcBorders>
              <w:top w:val="nil"/>
              <w:bottom w:val="nil"/>
            </w:tcBorders>
          </w:tcPr>
          <w:p>
            <w:pPr>
              <w:pStyle w:val="TableParagraph"/>
              <w:spacing w:before="33"/>
              <w:ind w:right="90"/>
              <w:rPr>
                <w:sz w:val="14"/>
              </w:rPr>
            </w:pPr>
            <w:r>
              <w:rPr>
                <w:w w:val="115"/>
                <w:sz w:val="14"/>
              </w:rPr>
              <w:t>17.9</w:t>
            </w:r>
          </w:p>
        </w:tc>
        <w:tc>
          <w:tcPr>
            <w:tcW w:w="1004" w:type="dxa"/>
            <w:tcBorders>
              <w:top w:val="nil"/>
              <w:bottom w:val="nil"/>
            </w:tcBorders>
          </w:tcPr>
          <w:p>
            <w:pPr>
              <w:pStyle w:val="TableParagraph"/>
              <w:spacing w:before="33"/>
              <w:ind w:right="90"/>
              <w:rPr>
                <w:sz w:val="14"/>
              </w:rPr>
            </w:pPr>
            <w:r>
              <w:rPr>
                <w:w w:val="115"/>
                <w:sz w:val="14"/>
              </w:rPr>
              <w:t>56.8</w:t>
            </w:r>
          </w:p>
        </w:tc>
        <w:tc>
          <w:tcPr>
            <w:tcW w:w="1004" w:type="dxa"/>
            <w:gridSpan w:val="3"/>
            <w:tcBorders>
              <w:top w:val="nil"/>
              <w:bottom w:val="nil"/>
            </w:tcBorders>
          </w:tcPr>
          <w:p>
            <w:pPr>
              <w:pStyle w:val="TableParagraph"/>
              <w:spacing w:before="33"/>
              <w:ind w:left="580"/>
              <w:jc w:val="left"/>
              <w:rPr>
                <w:sz w:val="14"/>
              </w:rPr>
            </w:pPr>
            <w:r>
              <w:rPr>
                <w:w w:val="115"/>
                <w:sz w:val="14"/>
              </w:rPr>
              <w:t>51.4</w:t>
            </w:r>
          </w:p>
        </w:tc>
        <w:tc>
          <w:tcPr>
            <w:tcW w:w="1003" w:type="dxa"/>
            <w:tcBorders>
              <w:top w:val="nil"/>
              <w:bottom w:val="nil"/>
            </w:tcBorders>
          </w:tcPr>
          <w:p>
            <w:pPr>
              <w:pStyle w:val="TableParagraph"/>
              <w:spacing w:before="33"/>
              <w:ind w:right="89"/>
              <w:rPr>
                <w:sz w:val="14"/>
              </w:rPr>
            </w:pPr>
            <w:r>
              <w:rPr>
                <w:w w:val="115"/>
                <w:sz w:val="14"/>
              </w:rPr>
              <w:t>61.5</w:t>
            </w:r>
          </w:p>
        </w:tc>
        <w:tc>
          <w:tcPr>
            <w:tcW w:w="1004" w:type="dxa"/>
            <w:tcBorders>
              <w:top w:val="nil"/>
              <w:bottom w:val="nil"/>
            </w:tcBorders>
          </w:tcPr>
          <w:p>
            <w:pPr>
              <w:pStyle w:val="TableParagraph"/>
              <w:spacing w:before="33"/>
              <w:ind w:right="90"/>
              <w:rPr>
                <w:sz w:val="14"/>
              </w:rPr>
            </w:pPr>
            <w:r>
              <w:rPr>
                <w:w w:val="168"/>
                <w:sz w:val="14"/>
              </w:rPr>
              <w:t>-</w:t>
            </w:r>
          </w:p>
        </w:tc>
      </w:tr>
      <w:tr>
        <w:trPr>
          <w:trHeight w:val="253" w:hRule="atLeast"/>
        </w:trPr>
        <w:tc>
          <w:tcPr>
            <w:tcW w:w="1004" w:type="dxa"/>
            <w:tcBorders>
              <w:top w:val="nil"/>
              <w:bottom w:val="nil"/>
            </w:tcBorders>
          </w:tcPr>
          <w:p>
            <w:pPr>
              <w:pStyle w:val="TableParagraph"/>
              <w:spacing w:before="33"/>
              <w:ind w:left="580"/>
              <w:jc w:val="left"/>
              <w:rPr>
                <w:sz w:val="14"/>
              </w:rPr>
            </w:pPr>
            <w:r>
              <w:rPr>
                <w:w w:val="115"/>
                <w:sz w:val="14"/>
              </w:rPr>
              <w:t>11.9</w:t>
            </w:r>
          </w:p>
        </w:tc>
        <w:tc>
          <w:tcPr>
            <w:tcW w:w="1005" w:type="dxa"/>
            <w:gridSpan w:val="3"/>
            <w:tcBorders>
              <w:top w:val="nil"/>
              <w:bottom w:val="nil"/>
            </w:tcBorders>
          </w:tcPr>
          <w:p>
            <w:pPr>
              <w:pStyle w:val="TableParagraph"/>
              <w:spacing w:before="33"/>
              <w:ind w:left="581"/>
              <w:jc w:val="left"/>
              <w:rPr>
                <w:sz w:val="14"/>
              </w:rPr>
            </w:pPr>
            <w:r>
              <w:rPr>
                <w:w w:val="115"/>
                <w:sz w:val="14"/>
              </w:rPr>
              <w:t>15.6</w:t>
            </w:r>
          </w:p>
        </w:tc>
        <w:tc>
          <w:tcPr>
            <w:tcW w:w="1004" w:type="dxa"/>
            <w:tcBorders>
              <w:top w:val="nil"/>
              <w:bottom w:val="nil"/>
            </w:tcBorders>
          </w:tcPr>
          <w:p>
            <w:pPr>
              <w:pStyle w:val="TableParagraph"/>
              <w:spacing w:before="33"/>
              <w:ind w:right="90"/>
              <w:rPr>
                <w:sz w:val="14"/>
              </w:rPr>
            </w:pPr>
            <w:r>
              <w:rPr>
                <w:w w:val="120"/>
                <w:sz w:val="14"/>
              </w:rPr>
              <w:t>8.6</w:t>
            </w:r>
          </w:p>
        </w:tc>
        <w:tc>
          <w:tcPr>
            <w:tcW w:w="1004" w:type="dxa"/>
            <w:tcBorders>
              <w:top w:val="nil"/>
              <w:bottom w:val="nil"/>
            </w:tcBorders>
          </w:tcPr>
          <w:p>
            <w:pPr>
              <w:pStyle w:val="TableParagraph"/>
              <w:spacing w:before="33"/>
              <w:ind w:right="90"/>
              <w:rPr>
                <w:sz w:val="14"/>
              </w:rPr>
            </w:pPr>
            <w:r>
              <w:rPr>
                <w:w w:val="115"/>
                <w:sz w:val="14"/>
              </w:rPr>
              <w:t>65.7</w:t>
            </w:r>
          </w:p>
        </w:tc>
        <w:tc>
          <w:tcPr>
            <w:tcW w:w="1004" w:type="dxa"/>
            <w:gridSpan w:val="3"/>
            <w:tcBorders>
              <w:top w:val="nil"/>
              <w:bottom w:val="nil"/>
            </w:tcBorders>
          </w:tcPr>
          <w:p>
            <w:pPr>
              <w:pStyle w:val="TableParagraph"/>
              <w:spacing w:before="33"/>
              <w:ind w:left="580"/>
              <w:jc w:val="left"/>
              <w:rPr>
                <w:sz w:val="14"/>
              </w:rPr>
            </w:pPr>
            <w:r>
              <w:rPr>
                <w:w w:val="115"/>
                <w:sz w:val="14"/>
              </w:rPr>
              <w:t>68.8</w:t>
            </w:r>
          </w:p>
        </w:tc>
        <w:tc>
          <w:tcPr>
            <w:tcW w:w="1003" w:type="dxa"/>
            <w:tcBorders>
              <w:top w:val="nil"/>
              <w:bottom w:val="nil"/>
            </w:tcBorders>
          </w:tcPr>
          <w:p>
            <w:pPr>
              <w:pStyle w:val="TableParagraph"/>
              <w:spacing w:before="33"/>
              <w:ind w:right="89"/>
              <w:rPr>
                <w:sz w:val="14"/>
              </w:rPr>
            </w:pPr>
            <w:r>
              <w:rPr>
                <w:w w:val="115"/>
                <w:sz w:val="14"/>
              </w:rPr>
              <w:t>62.9</w:t>
            </w:r>
          </w:p>
        </w:tc>
        <w:tc>
          <w:tcPr>
            <w:tcW w:w="1004" w:type="dxa"/>
            <w:tcBorders>
              <w:top w:val="nil"/>
              <w:bottom w:val="nil"/>
            </w:tcBorders>
          </w:tcPr>
          <w:p>
            <w:pPr>
              <w:pStyle w:val="TableParagraph"/>
              <w:spacing w:before="33"/>
              <w:ind w:right="90"/>
              <w:rPr>
                <w:sz w:val="14"/>
              </w:rPr>
            </w:pPr>
            <w:r>
              <w:rPr>
                <w:w w:val="168"/>
                <w:sz w:val="14"/>
              </w:rPr>
              <w:t>-</w:t>
            </w:r>
          </w:p>
        </w:tc>
      </w:tr>
      <w:tr>
        <w:trPr>
          <w:trHeight w:val="249" w:hRule="atLeast"/>
        </w:trPr>
        <w:tc>
          <w:tcPr>
            <w:tcW w:w="1004" w:type="dxa"/>
            <w:tcBorders>
              <w:top w:val="nil"/>
              <w:bottom w:val="nil"/>
            </w:tcBorders>
            <w:shd w:val="clear" w:color="auto" w:fill="CCFFFF"/>
          </w:tcPr>
          <w:p>
            <w:pPr>
              <w:pStyle w:val="TableParagraph"/>
              <w:spacing w:before="28"/>
              <w:ind w:left="574"/>
              <w:jc w:val="left"/>
              <w:rPr>
                <w:sz w:val="14"/>
              </w:rPr>
            </w:pPr>
            <w:r>
              <w:rPr>
                <w:w w:val="115"/>
                <w:sz w:val="14"/>
              </w:rPr>
              <w:t>21.6</w:t>
            </w:r>
          </w:p>
        </w:tc>
        <w:tc>
          <w:tcPr>
            <w:tcW w:w="1005" w:type="dxa"/>
            <w:gridSpan w:val="3"/>
            <w:tcBorders>
              <w:top w:val="nil"/>
              <w:bottom w:val="nil"/>
            </w:tcBorders>
            <w:shd w:val="clear" w:color="auto" w:fill="CCFFFF"/>
          </w:tcPr>
          <w:p>
            <w:pPr>
              <w:pStyle w:val="TableParagraph"/>
              <w:spacing w:before="28"/>
              <w:ind w:left="573"/>
              <w:jc w:val="left"/>
              <w:rPr>
                <w:sz w:val="14"/>
              </w:rPr>
            </w:pPr>
            <w:r>
              <w:rPr>
                <w:w w:val="115"/>
                <w:sz w:val="14"/>
              </w:rPr>
              <w:t>22.6</w:t>
            </w:r>
          </w:p>
        </w:tc>
        <w:tc>
          <w:tcPr>
            <w:tcW w:w="1004" w:type="dxa"/>
            <w:tcBorders>
              <w:top w:val="nil"/>
              <w:bottom w:val="nil"/>
            </w:tcBorders>
            <w:shd w:val="clear" w:color="auto" w:fill="CCFFFF"/>
          </w:tcPr>
          <w:p>
            <w:pPr>
              <w:pStyle w:val="TableParagraph"/>
              <w:spacing w:before="28"/>
              <w:ind w:right="92"/>
              <w:rPr>
                <w:sz w:val="14"/>
              </w:rPr>
            </w:pPr>
            <w:r>
              <w:rPr>
                <w:w w:val="115"/>
                <w:sz w:val="14"/>
              </w:rPr>
              <w:t>20.9</w:t>
            </w:r>
          </w:p>
        </w:tc>
        <w:tc>
          <w:tcPr>
            <w:tcW w:w="1004" w:type="dxa"/>
            <w:tcBorders>
              <w:top w:val="nil"/>
              <w:bottom w:val="nil"/>
            </w:tcBorders>
            <w:shd w:val="clear" w:color="auto" w:fill="CCFFFF"/>
          </w:tcPr>
          <w:p>
            <w:pPr>
              <w:pStyle w:val="TableParagraph"/>
              <w:spacing w:before="28"/>
              <w:ind w:right="91"/>
              <w:rPr>
                <w:sz w:val="14"/>
              </w:rPr>
            </w:pPr>
            <w:r>
              <w:rPr>
                <w:w w:val="115"/>
                <w:sz w:val="14"/>
              </w:rPr>
              <w:t>48.4</w:t>
            </w:r>
          </w:p>
        </w:tc>
        <w:tc>
          <w:tcPr>
            <w:tcW w:w="1004" w:type="dxa"/>
            <w:gridSpan w:val="3"/>
            <w:tcBorders>
              <w:top w:val="nil"/>
              <w:bottom w:val="nil"/>
            </w:tcBorders>
            <w:shd w:val="clear" w:color="auto" w:fill="CCFFFF"/>
          </w:tcPr>
          <w:p>
            <w:pPr>
              <w:pStyle w:val="TableParagraph"/>
              <w:spacing w:before="28"/>
              <w:ind w:left="572"/>
              <w:jc w:val="left"/>
              <w:rPr>
                <w:sz w:val="14"/>
              </w:rPr>
            </w:pPr>
            <w:r>
              <w:rPr>
                <w:w w:val="115"/>
                <w:sz w:val="14"/>
              </w:rPr>
              <w:t>50.9</w:t>
            </w:r>
          </w:p>
        </w:tc>
        <w:tc>
          <w:tcPr>
            <w:tcW w:w="1003" w:type="dxa"/>
            <w:tcBorders>
              <w:top w:val="nil"/>
              <w:bottom w:val="nil"/>
            </w:tcBorders>
            <w:shd w:val="clear" w:color="auto" w:fill="CCFFFF"/>
          </w:tcPr>
          <w:p>
            <w:pPr>
              <w:pStyle w:val="TableParagraph"/>
              <w:spacing w:before="28"/>
              <w:ind w:right="91"/>
              <w:rPr>
                <w:sz w:val="14"/>
              </w:rPr>
            </w:pPr>
            <w:r>
              <w:rPr>
                <w:w w:val="115"/>
                <w:sz w:val="14"/>
              </w:rPr>
              <w:t>46.6</w:t>
            </w:r>
          </w:p>
        </w:tc>
        <w:tc>
          <w:tcPr>
            <w:tcW w:w="1004" w:type="dxa"/>
            <w:tcBorders>
              <w:top w:val="nil"/>
              <w:bottom w:val="nil"/>
            </w:tcBorders>
            <w:shd w:val="clear" w:color="auto" w:fill="CCFFFF"/>
          </w:tcPr>
          <w:p>
            <w:pPr>
              <w:pStyle w:val="TableParagraph"/>
              <w:spacing w:before="28"/>
              <w:ind w:right="93"/>
              <w:rPr>
                <w:sz w:val="14"/>
              </w:rPr>
            </w:pPr>
            <w:r>
              <w:rPr>
                <w:w w:val="168"/>
                <w:sz w:val="14"/>
              </w:rPr>
              <w:t>-</w:t>
            </w:r>
          </w:p>
        </w:tc>
      </w:tr>
      <w:tr>
        <w:trPr>
          <w:trHeight w:val="240" w:hRule="atLeast"/>
        </w:trPr>
        <w:tc>
          <w:tcPr>
            <w:tcW w:w="1004" w:type="dxa"/>
            <w:tcBorders>
              <w:top w:val="nil"/>
              <w:bottom w:val="nil"/>
            </w:tcBorders>
          </w:tcPr>
          <w:p>
            <w:pPr>
              <w:pStyle w:val="TableParagraph"/>
              <w:spacing w:before="25"/>
              <w:ind w:left="580"/>
              <w:jc w:val="left"/>
              <w:rPr>
                <w:sz w:val="14"/>
              </w:rPr>
            </w:pPr>
            <w:r>
              <w:rPr>
                <w:w w:val="115"/>
                <w:sz w:val="14"/>
              </w:rPr>
              <w:t>22.9</w:t>
            </w:r>
          </w:p>
        </w:tc>
        <w:tc>
          <w:tcPr>
            <w:tcW w:w="1005" w:type="dxa"/>
            <w:gridSpan w:val="3"/>
            <w:tcBorders>
              <w:top w:val="nil"/>
              <w:bottom w:val="nil"/>
            </w:tcBorders>
          </w:tcPr>
          <w:p>
            <w:pPr>
              <w:pStyle w:val="TableParagraph"/>
              <w:spacing w:before="25"/>
              <w:ind w:left="581"/>
              <w:jc w:val="left"/>
              <w:rPr>
                <w:sz w:val="14"/>
              </w:rPr>
            </w:pPr>
            <w:r>
              <w:rPr>
                <w:w w:val="115"/>
                <w:sz w:val="14"/>
              </w:rPr>
              <w:t>20.9</w:t>
            </w:r>
          </w:p>
        </w:tc>
        <w:tc>
          <w:tcPr>
            <w:tcW w:w="1004" w:type="dxa"/>
            <w:tcBorders>
              <w:top w:val="nil"/>
              <w:bottom w:val="nil"/>
            </w:tcBorders>
          </w:tcPr>
          <w:p>
            <w:pPr>
              <w:pStyle w:val="TableParagraph"/>
              <w:spacing w:before="25"/>
              <w:ind w:right="90"/>
              <w:rPr>
                <w:sz w:val="14"/>
              </w:rPr>
            </w:pPr>
            <w:r>
              <w:rPr>
                <w:w w:val="115"/>
                <w:sz w:val="14"/>
              </w:rPr>
              <w:t>25.5</w:t>
            </w:r>
          </w:p>
        </w:tc>
        <w:tc>
          <w:tcPr>
            <w:tcW w:w="1004" w:type="dxa"/>
            <w:tcBorders>
              <w:top w:val="nil"/>
              <w:bottom w:val="nil"/>
            </w:tcBorders>
          </w:tcPr>
          <w:p>
            <w:pPr>
              <w:pStyle w:val="TableParagraph"/>
              <w:spacing w:before="25"/>
              <w:ind w:right="90"/>
              <w:rPr>
                <w:sz w:val="14"/>
              </w:rPr>
            </w:pPr>
            <w:r>
              <w:rPr>
                <w:w w:val="115"/>
                <w:sz w:val="14"/>
              </w:rPr>
              <w:t>52.7</w:t>
            </w:r>
          </w:p>
        </w:tc>
        <w:tc>
          <w:tcPr>
            <w:tcW w:w="1004" w:type="dxa"/>
            <w:gridSpan w:val="3"/>
            <w:tcBorders>
              <w:top w:val="nil"/>
              <w:bottom w:val="nil"/>
            </w:tcBorders>
          </w:tcPr>
          <w:p>
            <w:pPr>
              <w:pStyle w:val="TableParagraph"/>
              <w:spacing w:before="25"/>
              <w:ind w:left="580"/>
              <w:jc w:val="left"/>
              <w:rPr>
                <w:sz w:val="14"/>
              </w:rPr>
            </w:pPr>
            <w:r>
              <w:rPr>
                <w:w w:val="115"/>
                <w:sz w:val="14"/>
              </w:rPr>
              <w:t>57.6</w:t>
            </w:r>
          </w:p>
        </w:tc>
        <w:tc>
          <w:tcPr>
            <w:tcW w:w="1003" w:type="dxa"/>
            <w:tcBorders>
              <w:top w:val="nil"/>
              <w:bottom w:val="nil"/>
            </w:tcBorders>
          </w:tcPr>
          <w:p>
            <w:pPr>
              <w:pStyle w:val="TableParagraph"/>
              <w:spacing w:before="25"/>
              <w:ind w:right="89"/>
              <w:rPr>
                <w:sz w:val="14"/>
              </w:rPr>
            </w:pPr>
            <w:r>
              <w:rPr>
                <w:w w:val="115"/>
                <w:sz w:val="14"/>
              </w:rPr>
              <w:t>46.2</w:t>
            </w:r>
          </w:p>
        </w:tc>
        <w:tc>
          <w:tcPr>
            <w:tcW w:w="1004" w:type="dxa"/>
            <w:tcBorders>
              <w:top w:val="nil"/>
              <w:bottom w:val="nil"/>
            </w:tcBorders>
          </w:tcPr>
          <w:p>
            <w:pPr>
              <w:pStyle w:val="TableParagraph"/>
              <w:spacing w:before="25"/>
              <w:ind w:right="90"/>
              <w:rPr>
                <w:sz w:val="14"/>
              </w:rPr>
            </w:pPr>
            <w:r>
              <w:rPr>
                <w:w w:val="168"/>
                <w:sz w:val="14"/>
              </w:rPr>
              <w:t>-</w:t>
            </w:r>
          </w:p>
        </w:tc>
      </w:tr>
      <w:tr>
        <w:trPr>
          <w:trHeight w:val="248" w:hRule="atLeast"/>
        </w:trPr>
        <w:tc>
          <w:tcPr>
            <w:tcW w:w="1004" w:type="dxa"/>
            <w:tcBorders>
              <w:top w:val="nil"/>
              <w:bottom w:val="nil"/>
            </w:tcBorders>
          </w:tcPr>
          <w:p>
            <w:pPr>
              <w:pStyle w:val="TableParagraph"/>
              <w:spacing w:before="33"/>
              <w:ind w:left="580"/>
              <w:jc w:val="left"/>
              <w:rPr>
                <w:sz w:val="14"/>
              </w:rPr>
            </w:pPr>
            <w:r>
              <w:rPr>
                <w:w w:val="115"/>
                <w:sz w:val="14"/>
              </w:rPr>
              <w:t>29.6</w:t>
            </w:r>
          </w:p>
        </w:tc>
        <w:tc>
          <w:tcPr>
            <w:tcW w:w="1005" w:type="dxa"/>
            <w:gridSpan w:val="3"/>
            <w:tcBorders>
              <w:top w:val="nil"/>
              <w:bottom w:val="nil"/>
            </w:tcBorders>
          </w:tcPr>
          <w:p>
            <w:pPr>
              <w:pStyle w:val="TableParagraph"/>
              <w:spacing w:before="33"/>
              <w:ind w:left="581"/>
              <w:jc w:val="left"/>
              <w:rPr>
                <w:sz w:val="14"/>
              </w:rPr>
            </w:pPr>
            <w:r>
              <w:rPr>
                <w:w w:val="115"/>
                <w:sz w:val="14"/>
              </w:rPr>
              <w:t>31.9</w:t>
            </w:r>
          </w:p>
        </w:tc>
        <w:tc>
          <w:tcPr>
            <w:tcW w:w="1004" w:type="dxa"/>
            <w:tcBorders>
              <w:top w:val="nil"/>
              <w:bottom w:val="nil"/>
            </w:tcBorders>
          </w:tcPr>
          <w:p>
            <w:pPr>
              <w:pStyle w:val="TableParagraph"/>
              <w:spacing w:before="33"/>
              <w:ind w:right="90"/>
              <w:rPr>
                <w:sz w:val="14"/>
              </w:rPr>
            </w:pPr>
            <w:r>
              <w:rPr>
                <w:w w:val="115"/>
                <w:sz w:val="14"/>
              </w:rPr>
              <w:t>28.2</w:t>
            </w:r>
          </w:p>
        </w:tc>
        <w:tc>
          <w:tcPr>
            <w:tcW w:w="1004" w:type="dxa"/>
            <w:tcBorders>
              <w:top w:val="nil"/>
              <w:bottom w:val="nil"/>
            </w:tcBorders>
          </w:tcPr>
          <w:p>
            <w:pPr>
              <w:pStyle w:val="TableParagraph"/>
              <w:spacing w:before="33"/>
              <w:ind w:right="90"/>
              <w:rPr>
                <w:sz w:val="14"/>
              </w:rPr>
            </w:pPr>
            <w:r>
              <w:rPr>
                <w:w w:val="115"/>
                <w:sz w:val="14"/>
              </w:rPr>
              <w:t>36.7</w:t>
            </w:r>
          </w:p>
        </w:tc>
        <w:tc>
          <w:tcPr>
            <w:tcW w:w="1004" w:type="dxa"/>
            <w:gridSpan w:val="3"/>
            <w:tcBorders>
              <w:top w:val="nil"/>
              <w:bottom w:val="nil"/>
            </w:tcBorders>
          </w:tcPr>
          <w:p>
            <w:pPr>
              <w:pStyle w:val="TableParagraph"/>
              <w:spacing w:before="33"/>
              <w:ind w:left="580"/>
              <w:jc w:val="left"/>
              <w:rPr>
                <w:sz w:val="14"/>
              </w:rPr>
            </w:pPr>
            <w:r>
              <w:rPr>
                <w:w w:val="115"/>
                <w:sz w:val="14"/>
              </w:rPr>
              <w:t>31.9</w:t>
            </w:r>
          </w:p>
        </w:tc>
        <w:tc>
          <w:tcPr>
            <w:tcW w:w="1003" w:type="dxa"/>
            <w:tcBorders>
              <w:top w:val="nil"/>
              <w:bottom w:val="nil"/>
            </w:tcBorders>
          </w:tcPr>
          <w:p>
            <w:pPr>
              <w:pStyle w:val="TableParagraph"/>
              <w:spacing w:before="33"/>
              <w:ind w:right="91"/>
              <w:rPr>
                <w:sz w:val="14"/>
              </w:rPr>
            </w:pPr>
            <w:r>
              <w:rPr>
                <w:w w:val="115"/>
                <w:sz w:val="14"/>
              </w:rPr>
              <w:t>39.5</w:t>
            </w:r>
          </w:p>
        </w:tc>
        <w:tc>
          <w:tcPr>
            <w:tcW w:w="1004" w:type="dxa"/>
            <w:tcBorders>
              <w:top w:val="nil"/>
              <w:bottom w:val="nil"/>
            </w:tcBorders>
          </w:tcPr>
          <w:p>
            <w:pPr>
              <w:pStyle w:val="TableParagraph"/>
              <w:spacing w:before="33"/>
              <w:ind w:right="90"/>
              <w:rPr>
                <w:sz w:val="14"/>
              </w:rPr>
            </w:pPr>
            <w:r>
              <w:rPr>
                <w:w w:val="168"/>
                <w:sz w:val="14"/>
              </w:rPr>
              <w:t>-</w:t>
            </w:r>
          </w:p>
        </w:tc>
      </w:tr>
      <w:tr>
        <w:trPr>
          <w:trHeight w:val="248" w:hRule="atLeast"/>
        </w:trPr>
        <w:tc>
          <w:tcPr>
            <w:tcW w:w="1004" w:type="dxa"/>
            <w:tcBorders>
              <w:top w:val="nil"/>
              <w:bottom w:val="nil"/>
            </w:tcBorders>
          </w:tcPr>
          <w:p>
            <w:pPr>
              <w:pStyle w:val="TableParagraph"/>
              <w:spacing w:before="33"/>
              <w:ind w:left="580"/>
              <w:jc w:val="left"/>
              <w:rPr>
                <w:sz w:val="14"/>
              </w:rPr>
            </w:pPr>
            <w:r>
              <w:rPr>
                <w:w w:val="115"/>
                <w:sz w:val="14"/>
              </w:rPr>
              <w:t>22.9</w:t>
            </w:r>
          </w:p>
        </w:tc>
        <w:tc>
          <w:tcPr>
            <w:tcW w:w="1005" w:type="dxa"/>
            <w:gridSpan w:val="3"/>
            <w:tcBorders>
              <w:top w:val="nil"/>
              <w:bottom w:val="nil"/>
            </w:tcBorders>
          </w:tcPr>
          <w:p>
            <w:pPr>
              <w:pStyle w:val="TableParagraph"/>
              <w:spacing w:before="33"/>
              <w:ind w:left="581"/>
              <w:jc w:val="left"/>
              <w:rPr>
                <w:sz w:val="14"/>
              </w:rPr>
            </w:pPr>
            <w:r>
              <w:rPr>
                <w:w w:val="115"/>
                <w:sz w:val="14"/>
              </w:rPr>
              <w:t>21.9</w:t>
            </w:r>
          </w:p>
        </w:tc>
        <w:tc>
          <w:tcPr>
            <w:tcW w:w="1004" w:type="dxa"/>
            <w:tcBorders>
              <w:top w:val="nil"/>
              <w:bottom w:val="nil"/>
            </w:tcBorders>
          </w:tcPr>
          <w:p>
            <w:pPr>
              <w:pStyle w:val="TableParagraph"/>
              <w:spacing w:before="33"/>
              <w:ind w:right="90"/>
              <w:rPr>
                <w:sz w:val="14"/>
              </w:rPr>
            </w:pPr>
            <w:r>
              <w:rPr>
                <w:w w:val="115"/>
                <w:sz w:val="14"/>
              </w:rPr>
              <w:t>23.3</w:t>
            </w:r>
          </w:p>
        </w:tc>
        <w:tc>
          <w:tcPr>
            <w:tcW w:w="1004" w:type="dxa"/>
            <w:tcBorders>
              <w:top w:val="nil"/>
              <w:bottom w:val="nil"/>
            </w:tcBorders>
          </w:tcPr>
          <w:p>
            <w:pPr>
              <w:pStyle w:val="TableParagraph"/>
              <w:spacing w:before="33"/>
              <w:ind w:right="90"/>
              <w:rPr>
                <w:sz w:val="14"/>
              </w:rPr>
            </w:pPr>
            <w:r>
              <w:rPr>
                <w:w w:val="115"/>
                <w:sz w:val="14"/>
              </w:rPr>
              <w:t>41.9</w:t>
            </w:r>
          </w:p>
        </w:tc>
        <w:tc>
          <w:tcPr>
            <w:tcW w:w="1004" w:type="dxa"/>
            <w:gridSpan w:val="3"/>
            <w:tcBorders>
              <w:top w:val="nil"/>
              <w:bottom w:val="nil"/>
            </w:tcBorders>
          </w:tcPr>
          <w:p>
            <w:pPr>
              <w:pStyle w:val="TableParagraph"/>
              <w:spacing w:before="33"/>
              <w:ind w:left="580"/>
              <w:jc w:val="left"/>
              <w:rPr>
                <w:sz w:val="14"/>
              </w:rPr>
            </w:pPr>
            <w:r>
              <w:rPr>
                <w:w w:val="115"/>
                <w:sz w:val="14"/>
              </w:rPr>
              <w:t>40.6</w:t>
            </w:r>
          </w:p>
        </w:tc>
        <w:tc>
          <w:tcPr>
            <w:tcW w:w="1003" w:type="dxa"/>
            <w:tcBorders>
              <w:top w:val="nil"/>
              <w:bottom w:val="nil"/>
            </w:tcBorders>
          </w:tcPr>
          <w:p>
            <w:pPr>
              <w:pStyle w:val="TableParagraph"/>
              <w:spacing w:before="33"/>
              <w:ind w:right="90"/>
              <w:rPr>
                <w:sz w:val="14"/>
              </w:rPr>
            </w:pPr>
            <w:r>
              <w:rPr>
                <w:w w:val="115"/>
                <w:sz w:val="14"/>
              </w:rPr>
              <w:t>42.5</w:t>
            </w:r>
          </w:p>
        </w:tc>
        <w:tc>
          <w:tcPr>
            <w:tcW w:w="1004" w:type="dxa"/>
            <w:tcBorders>
              <w:top w:val="nil"/>
              <w:bottom w:val="nil"/>
            </w:tcBorders>
          </w:tcPr>
          <w:p>
            <w:pPr>
              <w:pStyle w:val="TableParagraph"/>
              <w:spacing w:before="33"/>
              <w:ind w:right="90"/>
              <w:rPr>
                <w:sz w:val="14"/>
              </w:rPr>
            </w:pPr>
            <w:r>
              <w:rPr>
                <w:w w:val="168"/>
                <w:sz w:val="14"/>
              </w:rPr>
              <w:t>-</w:t>
            </w:r>
          </w:p>
        </w:tc>
      </w:tr>
      <w:tr>
        <w:trPr>
          <w:trHeight w:val="248" w:hRule="atLeast"/>
        </w:trPr>
        <w:tc>
          <w:tcPr>
            <w:tcW w:w="1004" w:type="dxa"/>
            <w:tcBorders>
              <w:top w:val="nil"/>
              <w:bottom w:val="nil"/>
            </w:tcBorders>
          </w:tcPr>
          <w:p>
            <w:pPr>
              <w:pStyle w:val="TableParagraph"/>
              <w:spacing w:before="33"/>
              <w:ind w:right="89"/>
              <w:rPr>
                <w:sz w:val="14"/>
              </w:rPr>
            </w:pPr>
            <w:r>
              <w:rPr>
                <w:w w:val="120"/>
                <w:sz w:val="14"/>
              </w:rPr>
              <w:t>9.1</w:t>
            </w:r>
          </w:p>
        </w:tc>
        <w:tc>
          <w:tcPr>
            <w:tcW w:w="1005" w:type="dxa"/>
            <w:gridSpan w:val="3"/>
            <w:tcBorders>
              <w:top w:val="nil"/>
              <w:bottom w:val="nil"/>
            </w:tcBorders>
          </w:tcPr>
          <w:p>
            <w:pPr>
              <w:pStyle w:val="TableParagraph"/>
              <w:spacing w:before="33"/>
              <w:ind w:left="581"/>
              <w:jc w:val="left"/>
              <w:rPr>
                <w:sz w:val="14"/>
              </w:rPr>
            </w:pPr>
            <w:r>
              <w:rPr>
                <w:w w:val="115"/>
                <w:sz w:val="14"/>
              </w:rPr>
              <w:t>33.3</w:t>
            </w:r>
          </w:p>
        </w:tc>
        <w:tc>
          <w:tcPr>
            <w:tcW w:w="1004" w:type="dxa"/>
            <w:tcBorders>
              <w:top w:val="nil"/>
              <w:bottom w:val="nil"/>
            </w:tcBorders>
          </w:tcPr>
          <w:p>
            <w:pPr>
              <w:pStyle w:val="TableParagraph"/>
              <w:spacing w:before="33"/>
              <w:ind w:right="172"/>
              <w:rPr>
                <w:sz w:val="14"/>
              </w:rPr>
            </w:pPr>
            <w:r>
              <w:rPr>
                <w:w w:val="168"/>
                <w:sz w:val="14"/>
              </w:rPr>
              <w:t>-</w:t>
            </w:r>
          </w:p>
        </w:tc>
        <w:tc>
          <w:tcPr>
            <w:tcW w:w="1004" w:type="dxa"/>
            <w:tcBorders>
              <w:top w:val="nil"/>
              <w:bottom w:val="nil"/>
            </w:tcBorders>
          </w:tcPr>
          <w:p>
            <w:pPr>
              <w:pStyle w:val="TableParagraph"/>
              <w:spacing w:before="33"/>
              <w:ind w:right="90"/>
              <w:rPr>
                <w:sz w:val="14"/>
              </w:rPr>
            </w:pPr>
            <w:r>
              <w:rPr>
                <w:w w:val="115"/>
                <w:sz w:val="14"/>
              </w:rPr>
              <w:t>36.4</w:t>
            </w:r>
          </w:p>
        </w:tc>
        <w:tc>
          <w:tcPr>
            <w:tcW w:w="1004" w:type="dxa"/>
            <w:gridSpan w:val="3"/>
            <w:tcBorders>
              <w:top w:val="nil"/>
              <w:bottom w:val="nil"/>
            </w:tcBorders>
          </w:tcPr>
          <w:p>
            <w:pPr>
              <w:pStyle w:val="TableParagraph"/>
              <w:spacing w:before="33"/>
              <w:ind w:left="579"/>
              <w:jc w:val="left"/>
              <w:rPr>
                <w:sz w:val="14"/>
              </w:rPr>
            </w:pPr>
            <w:r>
              <w:rPr>
                <w:w w:val="115"/>
                <w:sz w:val="14"/>
              </w:rPr>
              <w:t>33.3</w:t>
            </w:r>
          </w:p>
        </w:tc>
        <w:tc>
          <w:tcPr>
            <w:tcW w:w="1003" w:type="dxa"/>
            <w:tcBorders>
              <w:top w:val="nil"/>
              <w:bottom w:val="nil"/>
            </w:tcBorders>
          </w:tcPr>
          <w:p>
            <w:pPr>
              <w:pStyle w:val="TableParagraph"/>
              <w:spacing w:before="33"/>
              <w:ind w:right="90"/>
              <w:rPr>
                <w:sz w:val="14"/>
              </w:rPr>
            </w:pPr>
            <w:r>
              <w:rPr>
                <w:w w:val="115"/>
                <w:sz w:val="14"/>
              </w:rPr>
              <w:t>37.5</w:t>
            </w:r>
          </w:p>
        </w:tc>
        <w:tc>
          <w:tcPr>
            <w:tcW w:w="1004" w:type="dxa"/>
            <w:tcBorders>
              <w:top w:val="nil"/>
              <w:bottom w:val="nil"/>
            </w:tcBorders>
          </w:tcPr>
          <w:p>
            <w:pPr>
              <w:pStyle w:val="TableParagraph"/>
              <w:spacing w:before="33"/>
              <w:ind w:right="90"/>
              <w:rPr>
                <w:sz w:val="14"/>
              </w:rPr>
            </w:pPr>
            <w:r>
              <w:rPr>
                <w:w w:val="168"/>
                <w:sz w:val="14"/>
              </w:rPr>
              <w:t>-</w:t>
            </w:r>
          </w:p>
        </w:tc>
      </w:tr>
      <w:tr>
        <w:trPr>
          <w:trHeight w:val="248" w:hRule="atLeast"/>
        </w:trPr>
        <w:tc>
          <w:tcPr>
            <w:tcW w:w="1004" w:type="dxa"/>
            <w:tcBorders>
              <w:top w:val="nil"/>
              <w:bottom w:val="nil"/>
            </w:tcBorders>
          </w:tcPr>
          <w:p>
            <w:pPr>
              <w:pStyle w:val="TableParagraph"/>
              <w:spacing w:before="33"/>
              <w:ind w:right="90"/>
              <w:rPr>
                <w:sz w:val="14"/>
              </w:rPr>
            </w:pPr>
            <w:r>
              <w:rPr>
                <w:w w:val="168"/>
                <w:sz w:val="14"/>
              </w:rPr>
              <w:t>-</w:t>
            </w:r>
          </w:p>
        </w:tc>
        <w:tc>
          <w:tcPr>
            <w:tcW w:w="1005" w:type="dxa"/>
            <w:gridSpan w:val="3"/>
            <w:tcBorders>
              <w:top w:val="nil"/>
              <w:bottom w:val="nil"/>
            </w:tcBorders>
          </w:tcPr>
          <w:p>
            <w:pPr>
              <w:pStyle w:val="TableParagraph"/>
              <w:spacing w:before="33"/>
              <w:ind w:right="91"/>
              <w:rPr>
                <w:sz w:val="14"/>
              </w:rPr>
            </w:pPr>
            <w:r>
              <w:rPr>
                <w:w w:val="168"/>
                <w:sz w:val="14"/>
              </w:rPr>
              <w:t>-</w:t>
            </w:r>
          </w:p>
        </w:tc>
        <w:tc>
          <w:tcPr>
            <w:tcW w:w="1004" w:type="dxa"/>
            <w:tcBorders>
              <w:top w:val="nil"/>
              <w:bottom w:val="nil"/>
            </w:tcBorders>
          </w:tcPr>
          <w:p>
            <w:pPr>
              <w:pStyle w:val="TableParagraph"/>
              <w:spacing w:before="33"/>
              <w:ind w:right="91"/>
              <w:rPr>
                <w:sz w:val="14"/>
              </w:rPr>
            </w:pPr>
            <w:r>
              <w:rPr>
                <w:w w:val="168"/>
                <w:sz w:val="14"/>
              </w:rPr>
              <w:t>-</w:t>
            </w:r>
          </w:p>
        </w:tc>
        <w:tc>
          <w:tcPr>
            <w:tcW w:w="1004" w:type="dxa"/>
            <w:tcBorders>
              <w:top w:val="nil"/>
              <w:bottom w:val="nil"/>
            </w:tcBorders>
          </w:tcPr>
          <w:p>
            <w:pPr>
              <w:pStyle w:val="TableParagraph"/>
              <w:spacing w:before="33"/>
              <w:ind w:right="91"/>
              <w:rPr>
                <w:sz w:val="14"/>
              </w:rPr>
            </w:pPr>
            <w:r>
              <w:rPr>
                <w:w w:val="168"/>
                <w:sz w:val="14"/>
              </w:rPr>
              <w:t>-</w:t>
            </w:r>
          </w:p>
        </w:tc>
        <w:tc>
          <w:tcPr>
            <w:tcW w:w="1004" w:type="dxa"/>
            <w:gridSpan w:val="3"/>
            <w:tcBorders>
              <w:top w:val="nil"/>
              <w:bottom w:val="nil"/>
            </w:tcBorders>
          </w:tcPr>
          <w:p>
            <w:pPr>
              <w:pStyle w:val="TableParagraph"/>
              <w:spacing w:before="33"/>
              <w:ind w:right="92"/>
              <w:rPr>
                <w:sz w:val="14"/>
              </w:rPr>
            </w:pPr>
            <w:r>
              <w:rPr>
                <w:w w:val="168"/>
                <w:sz w:val="14"/>
              </w:rPr>
              <w:t>-</w:t>
            </w:r>
          </w:p>
        </w:tc>
        <w:tc>
          <w:tcPr>
            <w:tcW w:w="1003" w:type="dxa"/>
            <w:tcBorders>
              <w:top w:val="nil"/>
              <w:bottom w:val="nil"/>
            </w:tcBorders>
          </w:tcPr>
          <w:p>
            <w:pPr>
              <w:pStyle w:val="TableParagraph"/>
              <w:spacing w:before="33"/>
              <w:ind w:right="90"/>
              <w:rPr>
                <w:sz w:val="14"/>
              </w:rPr>
            </w:pPr>
            <w:r>
              <w:rPr>
                <w:w w:val="168"/>
                <w:sz w:val="14"/>
              </w:rPr>
              <w:t>-</w:t>
            </w:r>
          </w:p>
        </w:tc>
        <w:tc>
          <w:tcPr>
            <w:tcW w:w="1004" w:type="dxa"/>
            <w:tcBorders>
              <w:top w:val="nil"/>
              <w:bottom w:val="nil"/>
            </w:tcBorders>
          </w:tcPr>
          <w:p>
            <w:pPr>
              <w:pStyle w:val="TableParagraph"/>
              <w:spacing w:before="33"/>
              <w:ind w:right="90"/>
              <w:rPr>
                <w:sz w:val="14"/>
              </w:rPr>
            </w:pPr>
            <w:r>
              <w:rPr>
                <w:w w:val="168"/>
                <w:sz w:val="14"/>
              </w:rPr>
              <w:t>-</w:t>
            </w:r>
          </w:p>
        </w:tc>
      </w:tr>
      <w:tr>
        <w:trPr>
          <w:trHeight w:val="248" w:hRule="atLeast"/>
        </w:trPr>
        <w:tc>
          <w:tcPr>
            <w:tcW w:w="1004" w:type="dxa"/>
            <w:tcBorders>
              <w:top w:val="nil"/>
              <w:bottom w:val="nil"/>
            </w:tcBorders>
          </w:tcPr>
          <w:p>
            <w:pPr>
              <w:pStyle w:val="TableParagraph"/>
              <w:spacing w:before="33"/>
              <w:ind w:left="580"/>
              <w:jc w:val="left"/>
              <w:rPr>
                <w:sz w:val="14"/>
              </w:rPr>
            </w:pPr>
            <w:r>
              <w:rPr>
                <w:w w:val="115"/>
                <w:sz w:val="14"/>
              </w:rPr>
              <w:t>20.6</w:t>
            </w:r>
          </w:p>
        </w:tc>
        <w:tc>
          <w:tcPr>
            <w:tcW w:w="1005" w:type="dxa"/>
            <w:gridSpan w:val="3"/>
            <w:tcBorders>
              <w:top w:val="nil"/>
              <w:bottom w:val="nil"/>
            </w:tcBorders>
          </w:tcPr>
          <w:p>
            <w:pPr>
              <w:pStyle w:val="TableParagraph"/>
              <w:spacing w:before="33"/>
              <w:ind w:left="580"/>
              <w:jc w:val="left"/>
              <w:rPr>
                <w:sz w:val="14"/>
              </w:rPr>
            </w:pPr>
            <w:r>
              <w:rPr>
                <w:w w:val="115"/>
                <w:sz w:val="14"/>
              </w:rPr>
              <w:t>41.7</w:t>
            </w:r>
          </w:p>
        </w:tc>
        <w:tc>
          <w:tcPr>
            <w:tcW w:w="1004" w:type="dxa"/>
            <w:tcBorders>
              <w:top w:val="nil"/>
              <w:bottom w:val="nil"/>
            </w:tcBorders>
          </w:tcPr>
          <w:p>
            <w:pPr>
              <w:pStyle w:val="TableParagraph"/>
              <w:spacing w:before="33"/>
              <w:ind w:right="91"/>
              <w:rPr>
                <w:sz w:val="14"/>
              </w:rPr>
            </w:pPr>
            <w:r>
              <w:rPr>
                <w:w w:val="120"/>
                <w:sz w:val="14"/>
              </w:rPr>
              <w:t>9.1</w:t>
            </w:r>
          </w:p>
        </w:tc>
        <w:tc>
          <w:tcPr>
            <w:tcW w:w="1004" w:type="dxa"/>
            <w:tcBorders>
              <w:top w:val="nil"/>
              <w:bottom w:val="nil"/>
            </w:tcBorders>
          </w:tcPr>
          <w:p>
            <w:pPr>
              <w:pStyle w:val="TableParagraph"/>
              <w:spacing w:before="33"/>
              <w:ind w:right="90"/>
              <w:rPr>
                <w:sz w:val="14"/>
              </w:rPr>
            </w:pPr>
            <w:r>
              <w:rPr>
                <w:w w:val="115"/>
                <w:sz w:val="14"/>
              </w:rPr>
              <w:t>55.9</w:t>
            </w:r>
          </w:p>
        </w:tc>
        <w:tc>
          <w:tcPr>
            <w:tcW w:w="1004" w:type="dxa"/>
            <w:gridSpan w:val="3"/>
            <w:tcBorders>
              <w:top w:val="nil"/>
              <w:bottom w:val="nil"/>
            </w:tcBorders>
          </w:tcPr>
          <w:p>
            <w:pPr>
              <w:pStyle w:val="TableParagraph"/>
              <w:spacing w:before="33"/>
              <w:ind w:left="579"/>
              <w:jc w:val="left"/>
              <w:rPr>
                <w:sz w:val="14"/>
              </w:rPr>
            </w:pPr>
            <w:r>
              <w:rPr>
                <w:w w:val="115"/>
                <w:sz w:val="14"/>
              </w:rPr>
              <w:t>50.0</w:t>
            </w:r>
          </w:p>
        </w:tc>
        <w:tc>
          <w:tcPr>
            <w:tcW w:w="1003" w:type="dxa"/>
            <w:tcBorders>
              <w:top w:val="nil"/>
              <w:bottom w:val="nil"/>
            </w:tcBorders>
          </w:tcPr>
          <w:p>
            <w:pPr>
              <w:pStyle w:val="TableParagraph"/>
              <w:spacing w:before="33"/>
              <w:ind w:right="90"/>
              <w:rPr>
                <w:sz w:val="14"/>
              </w:rPr>
            </w:pPr>
            <w:r>
              <w:rPr>
                <w:w w:val="115"/>
                <w:sz w:val="14"/>
              </w:rPr>
              <w:t>59.1</w:t>
            </w:r>
          </w:p>
        </w:tc>
        <w:tc>
          <w:tcPr>
            <w:tcW w:w="1004" w:type="dxa"/>
            <w:tcBorders>
              <w:top w:val="nil"/>
              <w:bottom w:val="nil"/>
            </w:tcBorders>
          </w:tcPr>
          <w:p>
            <w:pPr>
              <w:pStyle w:val="TableParagraph"/>
              <w:spacing w:before="33"/>
              <w:ind w:right="90"/>
              <w:rPr>
                <w:sz w:val="14"/>
              </w:rPr>
            </w:pPr>
            <w:r>
              <w:rPr>
                <w:w w:val="168"/>
                <w:sz w:val="14"/>
              </w:rPr>
              <w:t>-</w:t>
            </w:r>
          </w:p>
        </w:tc>
      </w:tr>
      <w:tr>
        <w:trPr>
          <w:trHeight w:val="253" w:hRule="atLeast"/>
        </w:trPr>
        <w:tc>
          <w:tcPr>
            <w:tcW w:w="1004" w:type="dxa"/>
            <w:tcBorders>
              <w:top w:val="nil"/>
              <w:bottom w:val="nil"/>
            </w:tcBorders>
          </w:tcPr>
          <w:p>
            <w:pPr>
              <w:pStyle w:val="TableParagraph"/>
              <w:spacing w:before="33"/>
              <w:ind w:left="580"/>
              <w:jc w:val="left"/>
              <w:rPr>
                <w:sz w:val="14"/>
              </w:rPr>
            </w:pPr>
            <w:r>
              <w:rPr>
                <w:w w:val="115"/>
                <w:sz w:val="14"/>
              </w:rPr>
              <w:t>11.6</w:t>
            </w:r>
          </w:p>
        </w:tc>
        <w:tc>
          <w:tcPr>
            <w:tcW w:w="1005" w:type="dxa"/>
            <w:gridSpan w:val="3"/>
            <w:tcBorders>
              <w:top w:val="nil"/>
              <w:bottom w:val="nil"/>
            </w:tcBorders>
          </w:tcPr>
          <w:p>
            <w:pPr>
              <w:pStyle w:val="TableParagraph"/>
              <w:spacing w:before="33"/>
              <w:ind w:left="580"/>
              <w:jc w:val="left"/>
              <w:rPr>
                <w:sz w:val="14"/>
              </w:rPr>
            </w:pPr>
            <w:r>
              <w:rPr>
                <w:w w:val="115"/>
                <w:sz w:val="14"/>
              </w:rPr>
              <w:t>13.5</w:t>
            </w:r>
          </w:p>
        </w:tc>
        <w:tc>
          <w:tcPr>
            <w:tcW w:w="1004" w:type="dxa"/>
            <w:tcBorders>
              <w:top w:val="nil"/>
              <w:bottom w:val="nil"/>
            </w:tcBorders>
          </w:tcPr>
          <w:p>
            <w:pPr>
              <w:pStyle w:val="TableParagraph"/>
              <w:spacing w:before="33"/>
              <w:ind w:right="91"/>
              <w:rPr>
                <w:sz w:val="14"/>
              </w:rPr>
            </w:pPr>
            <w:r>
              <w:rPr>
                <w:w w:val="115"/>
                <w:sz w:val="14"/>
              </w:rPr>
              <w:t>10.3</w:t>
            </w:r>
          </w:p>
        </w:tc>
        <w:tc>
          <w:tcPr>
            <w:tcW w:w="1004" w:type="dxa"/>
            <w:tcBorders>
              <w:top w:val="nil"/>
              <w:bottom w:val="nil"/>
            </w:tcBorders>
          </w:tcPr>
          <w:p>
            <w:pPr>
              <w:pStyle w:val="TableParagraph"/>
              <w:spacing w:before="33"/>
              <w:ind w:right="90"/>
              <w:rPr>
                <w:sz w:val="14"/>
              </w:rPr>
            </w:pPr>
            <w:r>
              <w:rPr>
                <w:w w:val="115"/>
                <w:sz w:val="14"/>
              </w:rPr>
              <w:t>58.6</w:t>
            </w:r>
          </w:p>
        </w:tc>
        <w:tc>
          <w:tcPr>
            <w:tcW w:w="1004" w:type="dxa"/>
            <w:gridSpan w:val="3"/>
            <w:tcBorders>
              <w:top w:val="nil"/>
              <w:bottom w:val="nil"/>
            </w:tcBorders>
          </w:tcPr>
          <w:p>
            <w:pPr>
              <w:pStyle w:val="TableParagraph"/>
              <w:spacing w:before="33"/>
              <w:ind w:left="579"/>
              <w:jc w:val="left"/>
              <w:rPr>
                <w:sz w:val="14"/>
              </w:rPr>
            </w:pPr>
            <w:r>
              <w:rPr>
                <w:w w:val="115"/>
                <w:sz w:val="14"/>
              </w:rPr>
              <w:t>62.2</w:t>
            </w:r>
          </w:p>
        </w:tc>
        <w:tc>
          <w:tcPr>
            <w:tcW w:w="1003" w:type="dxa"/>
            <w:tcBorders>
              <w:top w:val="nil"/>
              <w:bottom w:val="nil"/>
            </w:tcBorders>
          </w:tcPr>
          <w:p>
            <w:pPr>
              <w:pStyle w:val="TableParagraph"/>
              <w:spacing w:before="33"/>
              <w:ind w:right="90"/>
              <w:rPr>
                <w:sz w:val="14"/>
              </w:rPr>
            </w:pPr>
            <w:r>
              <w:rPr>
                <w:w w:val="115"/>
                <w:sz w:val="14"/>
              </w:rPr>
              <w:t>56.1</w:t>
            </w:r>
          </w:p>
        </w:tc>
        <w:tc>
          <w:tcPr>
            <w:tcW w:w="1004" w:type="dxa"/>
            <w:tcBorders>
              <w:top w:val="nil"/>
              <w:bottom w:val="nil"/>
            </w:tcBorders>
          </w:tcPr>
          <w:p>
            <w:pPr>
              <w:pStyle w:val="TableParagraph"/>
              <w:spacing w:before="33"/>
              <w:ind w:right="90"/>
              <w:rPr>
                <w:sz w:val="14"/>
              </w:rPr>
            </w:pPr>
            <w:r>
              <w:rPr>
                <w:w w:val="168"/>
                <w:sz w:val="14"/>
              </w:rPr>
              <w:t>-</w:t>
            </w:r>
          </w:p>
        </w:tc>
      </w:tr>
      <w:tr>
        <w:trPr>
          <w:trHeight w:val="248" w:hRule="atLeast"/>
        </w:trPr>
        <w:tc>
          <w:tcPr>
            <w:tcW w:w="1004" w:type="dxa"/>
            <w:tcBorders>
              <w:top w:val="nil"/>
              <w:bottom w:val="nil"/>
            </w:tcBorders>
            <w:shd w:val="clear" w:color="auto" w:fill="CCFFFF"/>
          </w:tcPr>
          <w:p>
            <w:pPr>
              <w:pStyle w:val="TableParagraph"/>
              <w:spacing w:before="27"/>
              <w:ind w:left="574"/>
              <w:jc w:val="left"/>
              <w:rPr>
                <w:sz w:val="14"/>
              </w:rPr>
            </w:pPr>
            <w:r>
              <w:rPr>
                <w:w w:val="115"/>
                <w:sz w:val="14"/>
              </w:rPr>
              <w:t>19.0</w:t>
            </w:r>
          </w:p>
        </w:tc>
        <w:tc>
          <w:tcPr>
            <w:tcW w:w="1005" w:type="dxa"/>
            <w:gridSpan w:val="3"/>
            <w:tcBorders>
              <w:top w:val="nil"/>
              <w:bottom w:val="nil"/>
            </w:tcBorders>
            <w:shd w:val="clear" w:color="auto" w:fill="CCFFFF"/>
          </w:tcPr>
          <w:p>
            <w:pPr>
              <w:pStyle w:val="TableParagraph"/>
              <w:spacing w:before="27"/>
              <w:ind w:left="573"/>
              <w:jc w:val="left"/>
              <w:rPr>
                <w:sz w:val="14"/>
              </w:rPr>
            </w:pPr>
            <w:r>
              <w:rPr>
                <w:w w:val="115"/>
                <w:sz w:val="14"/>
              </w:rPr>
              <w:t>16.7</w:t>
            </w:r>
          </w:p>
        </w:tc>
        <w:tc>
          <w:tcPr>
            <w:tcW w:w="1004" w:type="dxa"/>
            <w:tcBorders>
              <w:top w:val="nil"/>
              <w:bottom w:val="nil"/>
            </w:tcBorders>
            <w:shd w:val="clear" w:color="auto" w:fill="CCFFFF"/>
          </w:tcPr>
          <w:p>
            <w:pPr>
              <w:pStyle w:val="TableParagraph"/>
              <w:spacing w:before="27"/>
              <w:ind w:right="92"/>
              <w:rPr>
                <w:sz w:val="14"/>
              </w:rPr>
            </w:pPr>
            <w:r>
              <w:rPr>
                <w:w w:val="115"/>
                <w:sz w:val="14"/>
              </w:rPr>
              <w:t>20.4</w:t>
            </w:r>
          </w:p>
        </w:tc>
        <w:tc>
          <w:tcPr>
            <w:tcW w:w="1004" w:type="dxa"/>
            <w:tcBorders>
              <w:top w:val="nil"/>
              <w:bottom w:val="nil"/>
            </w:tcBorders>
            <w:shd w:val="clear" w:color="auto" w:fill="CCFFFF"/>
          </w:tcPr>
          <w:p>
            <w:pPr>
              <w:pStyle w:val="TableParagraph"/>
              <w:spacing w:before="27"/>
              <w:ind w:right="91"/>
              <w:rPr>
                <w:sz w:val="14"/>
              </w:rPr>
            </w:pPr>
            <w:r>
              <w:rPr>
                <w:w w:val="115"/>
                <w:sz w:val="14"/>
              </w:rPr>
              <w:t>54.4</w:t>
            </w:r>
          </w:p>
        </w:tc>
        <w:tc>
          <w:tcPr>
            <w:tcW w:w="1004" w:type="dxa"/>
            <w:gridSpan w:val="3"/>
            <w:tcBorders>
              <w:top w:val="nil"/>
              <w:bottom w:val="nil"/>
            </w:tcBorders>
            <w:shd w:val="clear" w:color="auto" w:fill="CCFFFF"/>
          </w:tcPr>
          <w:p>
            <w:pPr>
              <w:pStyle w:val="TableParagraph"/>
              <w:spacing w:before="27"/>
              <w:ind w:left="572"/>
              <w:jc w:val="left"/>
              <w:rPr>
                <w:sz w:val="14"/>
              </w:rPr>
            </w:pPr>
            <w:r>
              <w:rPr>
                <w:w w:val="115"/>
                <w:sz w:val="14"/>
              </w:rPr>
              <w:t>50.0</w:t>
            </w:r>
          </w:p>
        </w:tc>
        <w:tc>
          <w:tcPr>
            <w:tcW w:w="1003" w:type="dxa"/>
            <w:tcBorders>
              <w:top w:val="nil"/>
              <w:bottom w:val="nil"/>
            </w:tcBorders>
            <w:shd w:val="clear" w:color="auto" w:fill="CCFFFF"/>
          </w:tcPr>
          <w:p>
            <w:pPr>
              <w:pStyle w:val="TableParagraph"/>
              <w:spacing w:before="27"/>
              <w:ind w:right="91"/>
              <w:rPr>
                <w:sz w:val="14"/>
              </w:rPr>
            </w:pPr>
            <w:r>
              <w:rPr>
                <w:w w:val="115"/>
                <w:sz w:val="14"/>
              </w:rPr>
              <w:t>57.1</w:t>
            </w:r>
          </w:p>
        </w:tc>
        <w:tc>
          <w:tcPr>
            <w:tcW w:w="1004" w:type="dxa"/>
            <w:tcBorders>
              <w:top w:val="nil"/>
              <w:bottom w:val="nil"/>
            </w:tcBorders>
            <w:shd w:val="clear" w:color="auto" w:fill="CCFFFF"/>
          </w:tcPr>
          <w:p>
            <w:pPr>
              <w:pStyle w:val="TableParagraph"/>
              <w:spacing w:before="27"/>
              <w:ind w:right="94"/>
              <w:rPr>
                <w:sz w:val="14"/>
              </w:rPr>
            </w:pPr>
            <w:r>
              <w:rPr>
                <w:w w:val="168"/>
                <w:sz w:val="14"/>
              </w:rPr>
              <w:t>-</w:t>
            </w:r>
          </w:p>
        </w:tc>
      </w:tr>
      <w:tr>
        <w:trPr>
          <w:trHeight w:val="242" w:hRule="atLeast"/>
        </w:trPr>
        <w:tc>
          <w:tcPr>
            <w:tcW w:w="1004" w:type="dxa"/>
            <w:tcBorders>
              <w:top w:val="nil"/>
              <w:bottom w:val="nil"/>
            </w:tcBorders>
          </w:tcPr>
          <w:p>
            <w:pPr>
              <w:pStyle w:val="TableParagraph"/>
              <w:spacing w:before="27"/>
              <w:ind w:left="580"/>
              <w:jc w:val="left"/>
              <w:rPr>
                <w:sz w:val="14"/>
              </w:rPr>
            </w:pPr>
            <w:r>
              <w:rPr>
                <w:w w:val="115"/>
                <w:sz w:val="14"/>
              </w:rPr>
              <w:t>19.0</w:t>
            </w:r>
          </w:p>
        </w:tc>
        <w:tc>
          <w:tcPr>
            <w:tcW w:w="1005" w:type="dxa"/>
            <w:gridSpan w:val="3"/>
            <w:tcBorders>
              <w:top w:val="nil"/>
              <w:bottom w:val="nil"/>
            </w:tcBorders>
          </w:tcPr>
          <w:p>
            <w:pPr>
              <w:pStyle w:val="TableParagraph"/>
              <w:spacing w:before="27"/>
              <w:ind w:left="580"/>
              <w:jc w:val="left"/>
              <w:rPr>
                <w:sz w:val="14"/>
              </w:rPr>
            </w:pPr>
            <w:r>
              <w:rPr>
                <w:w w:val="115"/>
                <w:sz w:val="14"/>
              </w:rPr>
              <w:t>16.7</w:t>
            </w:r>
          </w:p>
        </w:tc>
        <w:tc>
          <w:tcPr>
            <w:tcW w:w="1004" w:type="dxa"/>
            <w:tcBorders>
              <w:top w:val="nil"/>
              <w:bottom w:val="nil"/>
            </w:tcBorders>
          </w:tcPr>
          <w:p>
            <w:pPr>
              <w:pStyle w:val="TableParagraph"/>
              <w:spacing w:before="27"/>
              <w:ind w:right="91"/>
              <w:rPr>
                <w:sz w:val="14"/>
              </w:rPr>
            </w:pPr>
            <w:r>
              <w:rPr>
                <w:w w:val="115"/>
                <w:sz w:val="14"/>
              </w:rPr>
              <w:t>20.4</w:t>
            </w:r>
          </w:p>
        </w:tc>
        <w:tc>
          <w:tcPr>
            <w:tcW w:w="1004" w:type="dxa"/>
            <w:tcBorders>
              <w:top w:val="nil"/>
              <w:bottom w:val="nil"/>
            </w:tcBorders>
          </w:tcPr>
          <w:p>
            <w:pPr>
              <w:pStyle w:val="TableParagraph"/>
              <w:spacing w:before="27"/>
              <w:ind w:right="90"/>
              <w:rPr>
                <w:sz w:val="14"/>
              </w:rPr>
            </w:pPr>
            <w:r>
              <w:rPr>
                <w:w w:val="115"/>
                <w:sz w:val="14"/>
              </w:rPr>
              <w:t>54.4</w:t>
            </w:r>
          </w:p>
        </w:tc>
        <w:tc>
          <w:tcPr>
            <w:tcW w:w="1004" w:type="dxa"/>
            <w:gridSpan w:val="3"/>
            <w:tcBorders>
              <w:top w:val="nil"/>
              <w:bottom w:val="nil"/>
            </w:tcBorders>
          </w:tcPr>
          <w:p>
            <w:pPr>
              <w:pStyle w:val="TableParagraph"/>
              <w:spacing w:before="27"/>
              <w:ind w:left="579"/>
              <w:jc w:val="left"/>
              <w:rPr>
                <w:sz w:val="14"/>
              </w:rPr>
            </w:pPr>
            <w:r>
              <w:rPr>
                <w:w w:val="115"/>
                <w:sz w:val="14"/>
              </w:rPr>
              <w:t>50.0</w:t>
            </w:r>
          </w:p>
        </w:tc>
        <w:tc>
          <w:tcPr>
            <w:tcW w:w="1003" w:type="dxa"/>
            <w:tcBorders>
              <w:top w:val="nil"/>
              <w:bottom w:val="nil"/>
            </w:tcBorders>
          </w:tcPr>
          <w:p>
            <w:pPr>
              <w:pStyle w:val="TableParagraph"/>
              <w:spacing w:before="27"/>
              <w:ind w:right="90"/>
              <w:rPr>
                <w:sz w:val="14"/>
              </w:rPr>
            </w:pPr>
            <w:r>
              <w:rPr>
                <w:w w:val="115"/>
                <w:sz w:val="14"/>
              </w:rPr>
              <w:t>57.1</w:t>
            </w:r>
          </w:p>
        </w:tc>
        <w:tc>
          <w:tcPr>
            <w:tcW w:w="1004" w:type="dxa"/>
            <w:tcBorders>
              <w:top w:val="nil"/>
              <w:bottom w:val="nil"/>
            </w:tcBorders>
          </w:tcPr>
          <w:p>
            <w:pPr>
              <w:pStyle w:val="TableParagraph"/>
              <w:spacing w:before="27"/>
              <w:ind w:right="90"/>
              <w:rPr>
                <w:sz w:val="14"/>
              </w:rPr>
            </w:pPr>
            <w:r>
              <w:rPr>
                <w:w w:val="168"/>
                <w:sz w:val="14"/>
              </w:rPr>
              <w:t>-</w:t>
            </w:r>
          </w:p>
        </w:tc>
      </w:tr>
      <w:tr>
        <w:trPr>
          <w:trHeight w:val="248" w:hRule="atLeast"/>
        </w:trPr>
        <w:tc>
          <w:tcPr>
            <w:tcW w:w="1004" w:type="dxa"/>
            <w:tcBorders>
              <w:top w:val="nil"/>
              <w:bottom w:val="nil"/>
            </w:tcBorders>
          </w:tcPr>
          <w:p>
            <w:pPr>
              <w:pStyle w:val="TableParagraph"/>
              <w:spacing w:before="33"/>
              <w:ind w:right="90"/>
              <w:rPr>
                <w:sz w:val="14"/>
              </w:rPr>
            </w:pPr>
            <w:r>
              <w:rPr>
                <w:w w:val="168"/>
                <w:sz w:val="14"/>
              </w:rPr>
              <w:t>-</w:t>
            </w:r>
          </w:p>
        </w:tc>
        <w:tc>
          <w:tcPr>
            <w:tcW w:w="1005" w:type="dxa"/>
            <w:gridSpan w:val="3"/>
            <w:tcBorders>
              <w:top w:val="nil"/>
              <w:bottom w:val="nil"/>
            </w:tcBorders>
          </w:tcPr>
          <w:p>
            <w:pPr>
              <w:pStyle w:val="TableParagraph"/>
              <w:spacing w:before="33"/>
              <w:ind w:right="91"/>
              <w:rPr>
                <w:sz w:val="14"/>
              </w:rPr>
            </w:pPr>
            <w:r>
              <w:rPr>
                <w:w w:val="168"/>
                <w:sz w:val="14"/>
              </w:rPr>
              <w:t>-</w:t>
            </w:r>
          </w:p>
        </w:tc>
        <w:tc>
          <w:tcPr>
            <w:tcW w:w="1004" w:type="dxa"/>
            <w:tcBorders>
              <w:top w:val="nil"/>
              <w:bottom w:val="nil"/>
            </w:tcBorders>
          </w:tcPr>
          <w:p>
            <w:pPr>
              <w:pStyle w:val="TableParagraph"/>
              <w:spacing w:before="33"/>
              <w:ind w:right="91"/>
              <w:rPr>
                <w:sz w:val="14"/>
              </w:rPr>
            </w:pPr>
            <w:r>
              <w:rPr>
                <w:w w:val="168"/>
                <w:sz w:val="14"/>
              </w:rPr>
              <w:t>-</w:t>
            </w:r>
          </w:p>
        </w:tc>
        <w:tc>
          <w:tcPr>
            <w:tcW w:w="1004" w:type="dxa"/>
            <w:tcBorders>
              <w:top w:val="nil"/>
              <w:bottom w:val="nil"/>
            </w:tcBorders>
          </w:tcPr>
          <w:p>
            <w:pPr>
              <w:pStyle w:val="TableParagraph"/>
              <w:spacing w:before="33"/>
              <w:ind w:right="91"/>
              <w:rPr>
                <w:sz w:val="14"/>
              </w:rPr>
            </w:pPr>
            <w:r>
              <w:rPr>
                <w:w w:val="168"/>
                <w:sz w:val="14"/>
              </w:rPr>
              <w:t>-</w:t>
            </w:r>
          </w:p>
        </w:tc>
        <w:tc>
          <w:tcPr>
            <w:tcW w:w="1004" w:type="dxa"/>
            <w:gridSpan w:val="3"/>
            <w:tcBorders>
              <w:top w:val="nil"/>
              <w:bottom w:val="nil"/>
            </w:tcBorders>
          </w:tcPr>
          <w:p>
            <w:pPr>
              <w:pStyle w:val="TableParagraph"/>
              <w:spacing w:before="33"/>
              <w:ind w:right="92"/>
              <w:rPr>
                <w:sz w:val="14"/>
              </w:rPr>
            </w:pPr>
            <w:r>
              <w:rPr>
                <w:w w:val="168"/>
                <w:sz w:val="14"/>
              </w:rPr>
              <w:t>-</w:t>
            </w:r>
          </w:p>
        </w:tc>
        <w:tc>
          <w:tcPr>
            <w:tcW w:w="1003" w:type="dxa"/>
            <w:tcBorders>
              <w:top w:val="nil"/>
              <w:bottom w:val="nil"/>
            </w:tcBorders>
          </w:tcPr>
          <w:p>
            <w:pPr>
              <w:pStyle w:val="TableParagraph"/>
              <w:spacing w:before="33"/>
              <w:ind w:right="90"/>
              <w:rPr>
                <w:sz w:val="14"/>
              </w:rPr>
            </w:pPr>
            <w:r>
              <w:rPr>
                <w:w w:val="168"/>
                <w:sz w:val="14"/>
              </w:rPr>
              <w:t>-</w:t>
            </w:r>
          </w:p>
        </w:tc>
        <w:tc>
          <w:tcPr>
            <w:tcW w:w="1004" w:type="dxa"/>
            <w:tcBorders>
              <w:top w:val="nil"/>
              <w:bottom w:val="nil"/>
            </w:tcBorders>
          </w:tcPr>
          <w:p>
            <w:pPr>
              <w:pStyle w:val="TableParagraph"/>
              <w:spacing w:before="33"/>
              <w:ind w:right="90"/>
              <w:rPr>
                <w:sz w:val="14"/>
              </w:rPr>
            </w:pPr>
            <w:r>
              <w:rPr>
                <w:w w:val="168"/>
                <w:sz w:val="14"/>
              </w:rPr>
              <w:t>-</w:t>
            </w:r>
          </w:p>
        </w:tc>
      </w:tr>
      <w:tr>
        <w:trPr>
          <w:trHeight w:val="248" w:hRule="atLeast"/>
        </w:trPr>
        <w:tc>
          <w:tcPr>
            <w:tcW w:w="1004" w:type="dxa"/>
            <w:tcBorders>
              <w:top w:val="nil"/>
              <w:bottom w:val="nil"/>
            </w:tcBorders>
          </w:tcPr>
          <w:p>
            <w:pPr>
              <w:pStyle w:val="TableParagraph"/>
              <w:spacing w:before="33"/>
              <w:ind w:right="90"/>
              <w:rPr>
                <w:sz w:val="14"/>
              </w:rPr>
            </w:pPr>
            <w:r>
              <w:rPr>
                <w:w w:val="168"/>
                <w:sz w:val="14"/>
              </w:rPr>
              <w:t>-</w:t>
            </w:r>
          </w:p>
        </w:tc>
        <w:tc>
          <w:tcPr>
            <w:tcW w:w="1005" w:type="dxa"/>
            <w:gridSpan w:val="3"/>
            <w:tcBorders>
              <w:top w:val="nil"/>
              <w:bottom w:val="nil"/>
            </w:tcBorders>
          </w:tcPr>
          <w:p>
            <w:pPr>
              <w:pStyle w:val="TableParagraph"/>
              <w:spacing w:before="33"/>
              <w:ind w:right="91"/>
              <w:rPr>
                <w:sz w:val="14"/>
              </w:rPr>
            </w:pPr>
            <w:r>
              <w:rPr>
                <w:w w:val="168"/>
                <w:sz w:val="14"/>
              </w:rPr>
              <w:t>-</w:t>
            </w:r>
          </w:p>
        </w:tc>
        <w:tc>
          <w:tcPr>
            <w:tcW w:w="1004" w:type="dxa"/>
            <w:tcBorders>
              <w:top w:val="nil"/>
              <w:bottom w:val="nil"/>
            </w:tcBorders>
          </w:tcPr>
          <w:p>
            <w:pPr>
              <w:pStyle w:val="TableParagraph"/>
              <w:spacing w:before="33"/>
              <w:ind w:right="91"/>
              <w:rPr>
                <w:sz w:val="14"/>
              </w:rPr>
            </w:pPr>
            <w:r>
              <w:rPr>
                <w:w w:val="168"/>
                <w:sz w:val="14"/>
              </w:rPr>
              <w:t>-</w:t>
            </w:r>
          </w:p>
        </w:tc>
        <w:tc>
          <w:tcPr>
            <w:tcW w:w="1004" w:type="dxa"/>
            <w:tcBorders>
              <w:top w:val="nil"/>
              <w:bottom w:val="nil"/>
            </w:tcBorders>
          </w:tcPr>
          <w:p>
            <w:pPr>
              <w:pStyle w:val="TableParagraph"/>
              <w:spacing w:before="33"/>
              <w:ind w:right="91"/>
              <w:rPr>
                <w:sz w:val="14"/>
              </w:rPr>
            </w:pPr>
            <w:r>
              <w:rPr>
                <w:w w:val="168"/>
                <w:sz w:val="14"/>
              </w:rPr>
              <w:t>-</w:t>
            </w:r>
          </w:p>
        </w:tc>
        <w:tc>
          <w:tcPr>
            <w:tcW w:w="1004" w:type="dxa"/>
            <w:gridSpan w:val="3"/>
            <w:tcBorders>
              <w:top w:val="nil"/>
              <w:bottom w:val="nil"/>
            </w:tcBorders>
          </w:tcPr>
          <w:p>
            <w:pPr>
              <w:pStyle w:val="TableParagraph"/>
              <w:spacing w:before="33"/>
              <w:ind w:right="92"/>
              <w:rPr>
                <w:sz w:val="14"/>
              </w:rPr>
            </w:pPr>
            <w:r>
              <w:rPr>
                <w:w w:val="168"/>
                <w:sz w:val="14"/>
              </w:rPr>
              <w:t>-</w:t>
            </w:r>
          </w:p>
        </w:tc>
        <w:tc>
          <w:tcPr>
            <w:tcW w:w="1003" w:type="dxa"/>
            <w:tcBorders>
              <w:top w:val="nil"/>
              <w:bottom w:val="nil"/>
            </w:tcBorders>
          </w:tcPr>
          <w:p>
            <w:pPr>
              <w:pStyle w:val="TableParagraph"/>
              <w:spacing w:before="33"/>
              <w:ind w:right="90"/>
              <w:rPr>
                <w:sz w:val="14"/>
              </w:rPr>
            </w:pPr>
            <w:r>
              <w:rPr>
                <w:w w:val="168"/>
                <w:sz w:val="14"/>
              </w:rPr>
              <w:t>-</w:t>
            </w:r>
          </w:p>
        </w:tc>
        <w:tc>
          <w:tcPr>
            <w:tcW w:w="1004" w:type="dxa"/>
            <w:tcBorders>
              <w:top w:val="nil"/>
              <w:bottom w:val="nil"/>
            </w:tcBorders>
          </w:tcPr>
          <w:p>
            <w:pPr>
              <w:pStyle w:val="TableParagraph"/>
              <w:spacing w:before="33"/>
              <w:ind w:right="90"/>
              <w:rPr>
                <w:sz w:val="14"/>
              </w:rPr>
            </w:pPr>
            <w:r>
              <w:rPr>
                <w:w w:val="168"/>
                <w:sz w:val="14"/>
              </w:rPr>
              <w:t>-</w:t>
            </w:r>
          </w:p>
        </w:tc>
      </w:tr>
      <w:tr>
        <w:trPr>
          <w:trHeight w:val="253" w:hRule="atLeast"/>
        </w:trPr>
        <w:tc>
          <w:tcPr>
            <w:tcW w:w="1004" w:type="dxa"/>
            <w:tcBorders>
              <w:top w:val="nil"/>
              <w:bottom w:val="nil"/>
            </w:tcBorders>
          </w:tcPr>
          <w:p>
            <w:pPr>
              <w:pStyle w:val="TableParagraph"/>
              <w:spacing w:before="33"/>
              <w:ind w:right="90"/>
              <w:rPr>
                <w:sz w:val="14"/>
              </w:rPr>
            </w:pPr>
            <w:r>
              <w:rPr>
                <w:w w:val="168"/>
                <w:sz w:val="14"/>
              </w:rPr>
              <w:t>-</w:t>
            </w:r>
          </w:p>
        </w:tc>
        <w:tc>
          <w:tcPr>
            <w:tcW w:w="1005" w:type="dxa"/>
            <w:gridSpan w:val="3"/>
            <w:tcBorders>
              <w:top w:val="nil"/>
              <w:bottom w:val="nil"/>
            </w:tcBorders>
          </w:tcPr>
          <w:p>
            <w:pPr>
              <w:pStyle w:val="TableParagraph"/>
              <w:spacing w:before="33"/>
              <w:ind w:right="91"/>
              <w:rPr>
                <w:sz w:val="14"/>
              </w:rPr>
            </w:pPr>
            <w:r>
              <w:rPr>
                <w:w w:val="168"/>
                <w:sz w:val="14"/>
              </w:rPr>
              <w:t>-</w:t>
            </w:r>
          </w:p>
        </w:tc>
        <w:tc>
          <w:tcPr>
            <w:tcW w:w="1004" w:type="dxa"/>
            <w:tcBorders>
              <w:top w:val="nil"/>
              <w:bottom w:val="nil"/>
            </w:tcBorders>
          </w:tcPr>
          <w:p>
            <w:pPr>
              <w:pStyle w:val="TableParagraph"/>
              <w:spacing w:before="33"/>
              <w:ind w:right="91"/>
              <w:rPr>
                <w:sz w:val="14"/>
              </w:rPr>
            </w:pPr>
            <w:r>
              <w:rPr>
                <w:w w:val="168"/>
                <w:sz w:val="14"/>
              </w:rPr>
              <w:t>-</w:t>
            </w:r>
          </w:p>
        </w:tc>
        <w:tc>
          <w:tcPr>
            <w:tcW w:w="1004" w:type="dxa"/>
            <w:tcBorders>
              <w:top w:val="nil"/>
              <w:bottom w:val="nil"/>
            </w:tcBorders>
          </w:tcPr>
          <w:p>
            <w:pPr>
              <w:pStyle w:val="TableParagraph"/>
              <w:spacing w:before="33"/>
              <w:ind w:right="91"/>
              <w:rPr>
                <w:sz w:val="14"/>
              </w:rPr>
            </w:pPr>
            <w:r>
              <w:rPr>
                <w:w w:val="168"/>
                <w:sz w:val="14"/>
              </w:rPr>
              <w:t>-</w:t>
            </w:r>
          </w:p>
        </w:tc>
        <w:tc>
          <w:tcPr>
            <w:tcW w:w="1004" w:type="dxa"/>
            <w:gridSpan w:val="3"/>
            <w:tcBorders>
              <w:top w:val="nil"/>
              <w:bottom w:val="nil"/>
            </w:tcBorders>
          </w:tcPr>
          <w:p>
            <w:pPr>
              <w:pStyle w:val="TableParagraph"/>
              <w:spacing w:before="33"/>
              <w:ind w:right="92"/>
              <w:rPr>
                <w:sz w:val="14"/>
              </w:rPr>
            </w:pPr>
            <w:r>
              <w:rPr>
                <w:w w:val="168"/>
                <w:sz w:val="14"/>
              </w:rPr>
              <w:t>-</w:t>
            </w:r>
          </w:p>
        </w:tc>
        <w:tc>
          <w:tcPr>
            <w:tcW w:w="1003" w:type="dxa"/>
            <w:tcBorders>
              <w:top w:val="nil"/>
              <w:bottom w:val="nil"/>
            </w:tcBorders>
          </w:tcPr>
          <w:p>
            <w:pPr>
              <w:pStyle w:val="TableParagraph"/>
              <w:spacing w:before="33"/>
              <w:ind w:right="90"/>
              <w:rPr>
                <w:sz w:val="14"/>
              </w:rPr>
            </w:pPr>
            <w:r>
              <w:rPr>
                <w:w w:val="168"/>
                <w:sz w:val="14"/>
              </w:rPr>
              <w:t>-</w:t>
            </w:r>
          </w:p>
        </w:tc>
        <w:tc>
          <w:tcPr>
            <w:tcW w:w="1004" w:type="dxa"/>
            <w:tcBorders>
              <w:top w:val="nil"/>
              <w:bottom w:val="nil"/>
            </w:tcBorders>
          </w:tcPr>
          <w:p>
            <w:pPr>
              <w:pStyle w:val="TableParagraph"/>
              <w:spacing w:before="33"/>
              <w:ind w:right="90"/>
              <w:rPr>
                <w:sz w:val="14"/>
              </w:rPr>
            </w:pPr>
            <w:r>
              <w:rPr>
                <w:w w:val="168"/>
                <w:sz w:val="14"/>
              </w:rPr>
              <w:t>-</w:t>
            </w:r>
          </w:p>
        </w:tc>
      </w:tr>
      <w:tr>
        <w:trPr>
          <w:trHeight w:val="249" w:hRule="atLeast"/>
        </w:trPr>
        <w:tc>
          <w:tcPr>
            <w:tcW w:w="1004" w:type="dxa"/>
            <w:tcBorders>
              <w:top w:val="nil"/>
              <w:bottom w:val="nil"/>
            </w:tcBorders>
            <w:shd w:val="clear" w:color="auto" w:fill="CCFFFF"/>
          </w:tcPr>
          <w:p>
            <w:pPr>
              <w:pStyle w:val="TableParagraph"/>
              <w:spacing w:before="28"/>
              <w:ind w:left="574"/>
              <w:jc w:val="left"/>
              <w:rPr>
                <w:sz w:val="14"/>
              </w:rPr>
            </w:pPr>
            <w:r>
              <w:rPr>
                <w:w w:val="115"/>
                <w:sz w:val="14"/>
              </w:rPr>
              <w:t>17.2</w:t>
            </w:r>
          </w:p>
        </w:tc>
        <w:tc>
          <w:tcPr>
            <w:tcW w:w="1005" w:type="dxa"/>
            <w:gridSpan w:val="3"/>
            <w:tcBorders>
              <w:top w:val="nil"/>
              <w:bottom w:val="nil"/>
            </w:tcBorders>
            <w:shd w:val="clear" w:color="auto" w:fill="CCFFFF"/>
          </w:tcPr>
          <w:p>
            <w:pPr>
              <w:pStyle w:val="TableParagraph"/>
              <w:spacing w:before="28"/>
              <w:ind w:left="573"/>
              <w:jc w:val="left"/>
              <w:rPr>
                <w:sz w:val="14"/>
              </w:rPr>
            </w:pPr>
            <w:r>
              <w:rPr>
                <w:w w:val="115"/>
                <w:sz w:val="14"/>
              </w:rPr>
              <w:t>16.0</w:t>
            </w:r>
          </w:p>
        </w:tc>
        <w:tc>
          <w:tcPr>
            <w:tcW w:w="1004" w:type="dxa"/>
            <w:tcBorders>
              <w:top w:val="nil"/>
              <w:bottom w:val="nil"/>
            </w:tcBorders>
            <w:shd w:val="clear" w:color="auto" w:fill="CCFFFF"/>
          </w:tcPr>
          <w:p>
            <w:pPr>
              <w:pStyle w:val="TableParagraph"/>
              <w:spacing w:before="28"/>
              <w:ind w:right="92"/>
              <w:rPr>
                <w:sz w:val="14"/>
              </w:rPr>
            </w:pPr>
            <w:r>
              <w:rPr>
                <w:w w:val="115"/>
                <w:sz w:val="14"/>
              </w:rPr>
              <w:t>18.4</w:t>
            </w:r>
          </w:p>
        </w:tc>
        <w:tc>
          <w:tcPr>
            <w:tcW w:w="1004" w:type="dxa"/>
            <w:tcBorders>
              <w:top w:val="nil"/>
              <w:bottom w:val="nil"/>
            </w:tcBorders>
            <w:shd w:val="clear" w:color="auto" w:fill="CCFFFF"/>
          </w:tcPr>
          <w:p>
            <w:pPr>
              <w:pStyle w:val="TableParagraph"/>
              <w:spacing w:before="28"/>
              <w:ind w:right="91"/>
              <w:rPr>
                <w:sz w:val="14"/>
              </w:rPr>
            </w:pPr>
            <w:r>
              <w:rPr>
                <w:w w:val="115"/>
                <w:sz w:val="14"/>
              </w:rPr>
              <w:t>49.8</w:t>
            </w:r>
          </w:p>
        </w:tc>
        <w:tc>
          <w:tcPr>
            <w:tcW w:w="1004" w:type="dxa"/>
            <w:gridSpan w:val="3"/>
            <w:tcBorders>
              <w:top w:val="nil"/>
              <w:bottom w:val="nil"/>
            </w:tcBorders>
            <w:shd w:val="clear" w:color="auto" w:fill="CCFFFF"/>
          </w:tcPr>
          <w:p>
            <w:pPr>
              <w:pStyle w:val="TableParagraph"/>
              <w:spacing w:before="28"/>
              <w:ind w:left="572"/>
              <w:jc w:val="left"/>
              <w:rPr>
                <w:sz w:val="14"/>
              </w:rPr>
            </w:pPr>
            <w:r>
              <w:rPr>
                <w:w w:val="115"/>
                <w:sz w:val="14"/>
              </w:rPr>
              <w:t>54.3</w:t>
            </w:r>
          </w:p>
        </w:tc>
        <w:tc>
          <w:tcPr>
            <w:tcW w:w="1003" w:type="dxa"/>
            <w:tcBorders>
              <w:top w:val="nil"/>
              <w:bottom w:val="nil"/>
            </w:tcBorders>
            <w:shd w:val="clear" w:color="auto" w:fill="CCFFFF"/>
          </w:tcPr>
          <w:p>
            <w:pPr>
              <w:pStyle w:val="TableParagraph"/>
              <w:spacing w:before="28"/>
              <w:ind w:right="91"/>
              <w:rPr>
                <w:sz w:val="14"/>
              </w:rPr>
            </w:pPr>
            <w:r>
              <w:rPr>
                <w:w w:val="115"/>
                <w:sz w:val="14"/>
              </w:rPr>
              <w:t>45.2</w:t>
            </w:r>
          </w:p>
        </w:tc>
        <w:tc>
          <w:tcPr>
            <w:tcW w:w="1004" w:type="dxa"/>
            <w:tcBorders>
              <w:top w:val="nil"/>
              <w:bottom w:val="nil"/>
            </w:tcBorders>
            <w:shd w:val="clear" w:color="auto" w:fill="CCFFFF"/>
          </w:tcPr>
          <w:p>
            <w:pPr>
              <w:pStyle w:val="TableParagraph"/>
              <w:spacing w:before="28"/>
              <w:ind w:right="94"/>
              <w:rPr>
                <w:sz w:val="14"/>
              </w:rPr>
            </w:pPr>
            <w:r>
              <w:rPr>
                <w:w w:val="100"/>
                <w:sz w:val="14"/>
              </w:rPr>
              <w:t>1</w:t>
            </w:r>
          </w:p>
        </w:tc>
      </w:tr>
      <w:tr>
        <w:trPr>
          <w:trHeight w:val="241" w:hRule="atLeast"/>
        </w:trPr>
        <w:tc>
          <w:tcPr>
            <w:tcW w:w="1004" w:type="dxa"/>
            <w:tcBorders>
              <w:top w:val="nil"/>
              <w:bottom w:val="nil"/>
            </w:tcBorders>
          </w:tcPr>
          <w:p>
            <w:pPr>
              <w:pStyle w:val="TableParagraph"/>
              <w:spacing w:before="27"/>
              <w:ind w:left="580"/>
              <w:jc w:val="left"/>
              <w:rPr>
                <w:sz w:val="14"/>
              </w:rPr>
            </w:pPr>
            <w:r>
              <w:rPr>
                <w:w w:val="115"/>
                <w:sz w:val="14"/>
              </w:rPr>
              <w:t>32.1</w:t>
            </w:r>
          </w:p>
        </w:tc>
        <w:tc>
          <w:tcPr>
            <w:tcW w:w="1005" w:type="dxa"/>
            <w:gridSpan w:val="3"/>
            <w:tcBorders>
              <w:top w:val="nil"/>
              <w:bottom w:val="nil"/>
            </w:tcBorders>
          </w:tcPr>
          <w:p>
            <w:pPr>
              <w:pStyle w:val="TableParagraph"/>
              <w:spacing w:before="27"/>
              <w:ind w:left="580"/>
              <w:jc w:val="left"/>
              <w:rPr>
                <w:sz w:val="14"/>
              </w:rPr>
            </w:pPr>
            <w:r>
              <w:rPr>
                <w:w w:val="115"/>
                <w:sz w:val="14"/>
              </w:rPr>
              <w:t>36.1</w:t>
            </w:r>
          </w:p>
        </w:tc>
        <w:tc>
          <w:tcPr>
            <w:tcW w:w="1004" w:type="dxa"/>
            <w:tcBorders>
              <w:top w:val="nil"/>
              <w:bottom w:val="nil"/>
            </w:tcBorders>
          </w:tcPr>
          <w:p>
            <w:pPr>
              <w:pStyle w:val="TableParagraph"/>
              <w:spacing w:before="27"/>
              <w:ind w:right="91"/>
              <w:rPr>
                <w:sz w:val="14"/>
              </w:rPr>
            </w:pPr>
            <w:r>
              <w:rPr>
                <w:w w:val="115"/>
                <w:sz w:val="14"/>
              </w:rPr>
              <w:t>30.0</w:t>
            </w:r>
          </w:p>
        </w:tc>
        <w:tc>
          <w:tcPr>
            <w:tcW w:w="1004" w:type="dxa"/>
            <w:tcBorders>
              <w:top w:val="nil"/>
              <w:bottom w:val="nil"/>
            </w:tcBorders>
          </w:tcPr>
          <w:p>
            <w:pPr>
              <w:pStyle w:val="TableParagraph"/>
              <w:spacing w:before="27"/>
              <w:ind w:right="90"/>
              <w:rPr>
                <w:sz w:val="14"/>
              </w:rPr>
            </w:pPr>
            <w:r>
              <w:rPr>
                <w:w w:val="115"/>
                <w:sz w:val="14"/>
              </w:rPr>
              <w:t>39.6</w:t>
            </w:r>
          </w:p>
        </w:tc>
        <w:tc>
          <w:tcPr>
            <w:tcW w:w="1004" w:type="dxa"/>
            <w:gridSpan w:val="3"/>
            <w:tcBorders>
              <w:top w:val="nil"/>
              <w:bottom w:val="nil"/>
            </w:tcBorders>
          </w:tcPr>
          <w:p>
            <w:pPr>
              <w:pStyle w:val="TableParagraph"/>
              <w:spacing w:before="27"/>
              <w:ind w:left="579"/>
              <w:jc w:val="left"/>
              <w:rPr>
                <w:sz w:val="14"/>
              </w:rPr>
            </w:pPr>
            <w:r>
              <w:rPr>
                <w:w w:val="115"/>
                <w:sz w:val="14"/>
              </w:rPr>
              <w:t>30.6</w:t>
            </w:r>
          </w:p>
        </w:tc>
        <w:tc>
          <w:tcPr>
            <w:tcW w:w="1003" w:type="dxa"/>
            <w:tcBorders>
              <w:top w:val="nil"/>
              <w:bottom w:val="nil"/>
            </w:tcBorders>
          </w:tcPr>
          <w:p>
            <w:pPr>
              <w:pStyle w:val="TableParagraph"/>
              <w:spacing w:before="27"/>
              <w:ind w:right="90"/>
              <w:rPr>
                <w:sz w:val="14"/>
              </w:rPr>
            </w:pPr>
            <w:r>
              <w:rPr>
                <w:w w:val="115"/>
                <w:sz w:val="14"/>
              </w:rPr>
              <w:t>44.3</w:t>
            </w:r>
          </w:p>
        </w:tc>
        <w:tc>
          <w:tcPr>
            <w:tcW w:w="1004" w:type="dxa"/>
            <w:tcBorders>
              <w:top w:val="nil"/>
              <w:bottom w:val="nil"/>
            </w:tcBorders>
          </w:tcPr>
          <w:p>
            <w:pPr>
              <w:pStyle w:val="TableParagraph"/>
              <w:spacing w:before="27"/>
              <w:ind w:right="90"/>
              <w:rPr>
                <w:sz w:val="14"/>
              </w:rPr>
            </w:pPr>
            <w:r>
              <w:rPr>
                <w:w w:val="168"/>
                <w:sz w:val="14"/>
              </w:rPr>
              <w:t>-</w:t>
            </w:r>
          </w:p>
        </w:tc>
      </w:tr>
      <w:tr>
        <w:trPr>
          <w:trHeight w:val="247" w:hRule="atLeast"/>
        </w:trPr>
        <w:tc>
          <w:tcPr>
            <w:tcW w:w="1004" w:type="dxa"/>
            <w:tcBorders>
              <w:top w:val="nil"/>
              <w:bottom w:val="nil"/>
            </w:tcBorders>
          </w:tcPr>
          <w:p>
            <w:pPr>
              <w:pStyle w:val="TableParagraph"/>
              <w:spacing w:before="32"/>
              <w:ind w:left="580"/>
              <w:jc w:val="left"/>
              <w:rPr>
                <w:sz w:val="14"/>
              </w:rPr>
            </w:pPr>
            <w:r>
              <w:rPr>
                <w:w w:val="115"/>
                <w:sz w:val="14"/>
              </w:rPr>
              <w:t>15.9</w:t>
            </w:r>
          </w:p>
        </w:tc>
        <w:tc>
          <w:tcPr>
            <w:tcW w:w="1005" w:type="dxa"/>
            <w:gridSpan w:val="3"/>
            <w:tcBorders>
              <w:top w:val="nil"/>
              <w:bottom w:val="nil"/>
            </w:tcBorders>
          </w:tcPr>
          <w:p>
            <w:pPr>
              <w:pStyle w:val="TableParagraph"/>
              <w:spacing w:before="32"/>
              <w:ind w:left="580"/>
              <w:jc w:val="left"/>
              <w:rPr>
                <w:sz w:val="14"/>
              </w:rPr>
            </w:pPr>
            <w:r>
              <w:rPr>
                <w:w w:val="115"/>
                <w:sz w:val="14"/>
              </w:rPr>
              <w:t>18.3</w:t>
            </w:r>
          </w:p>
        </w:tc>
        <w:tc>
          <w:tcPr>
            <w:tcW w:w="1004" w:type="dxa"/>
            <w:tcBorders>
              <w:top w:val="nil"/>
              <w:bottom w:val="nil"/>
            </w:tcBorders>
          </w:tcPr>
          <w:p>
            <w:pPr>
              <w:pStyle w:val="TableParagraph"/>
              <w:spacing w:before="32"/>
              <w:ind w:right="91"/>
              <w:rPr>
                <w:sz w:val="14"/>
              </w:rPr>
            </w:pPr>
            <w:r>
              <w:rPr>
                <w:w w:val="115"/>
                <w:sz w:val="14"/>
              </w:rPr>
              <w:t>12.8</w:t>
            </w:r>
          </w:p>
        </w:tc>
        <w:tc>
          <w:tcPr>
            <w:tcW w:w="1004" w:type="dxa"/>
            <w:tcBorders>
              <w:top w:val="nil"/>
              <w:bottom w:val="nil"/>
            </w:tcBorders>
          </w:tcPr>
          <w:p>
            <w:pPr>
              <w:pStyle w:val="TableParagraph"/>
              <w:spacing w:before="32"/>
              <w:ind w:right="90"/>
              <w:rPr>
                <w:sz w:val="14"/>
              </w:rPr>
            </w:pPr>
            <w:r>
              <w:rPr>
                <w:w w:val="115"/>
                <w:sz w:val="14"/>
              </w:rPr>
              <w:t>41.1</w:t>
            </w:r>
          </w:p>
        </w:tc>
        <w:tc>
          <w:tcPr>
            <w:tcW w:w="1004" w:type="dxa"/>
            <w:gridSpan w:val="3"/>
            <w:tcBorders>
              <w:top w:val="nil"/>
              <w:bottom w:val="nil"/>
            </w:tcBorders>
          </w:tcPr>
          <w:p>
            <w:pPr>
              <w:pStyle w:val="TableParagraph"/>
              <w:spacing w:before="32"/>
              <w:ind w:left="579"/>
              <w:jc w:val="left"/>
              <w:rPr>
                <w:sz w:val="14"/>
              </w:rPr>
            </w:pPr>
            <w:r>
              <w:rPr>
                <w:w w:val="115"/>
                <w:sz w:val="14"/>
              </w:rPr>
              <w:t>48.3</w:t>
            </w:r>
          </w:p>
        </w:tc>
        <w:tc>
          <w:tcPr>
            <w:tcW w:w="1003" w:type="dxa"/>
            <w:tcBorders>
              <w:top w:val="nil"/>
              <w:bottom w:val="nil"/>
            </w:tcBorders>
          </w:tcPr>
          <w:p>
            <w:pPr>
              <w:pStyle w:val="TableParagraph"/>
              <w:spacing w:before="32"/>
              <w:ind w:right="90"/>
              <w:rPr>
                <w:sz w:val="14"/>
              </w:rPr>
            </w:pPr>
            <w:r>
              <w:rPr>
                <w:w w:val="115"/>
                <w:sz w:val="14"/>
              </w:rPr>
              <w:t>31.9</w:t>
            </w:r>
          </w:p>
        </w:tc>
        <w:tc>
          <w:tcPr>
            <w:tcW w:w="1004" w:type="dxa"/>
            <w:tcBorders>
              <w:top w:val="nil"/>
              <w:bottom w:val="nil"/>
            </w:tcBorders>
          </w:tcPr>
          <w:p>
            <w:pPr>
              <w:pStyle w:val="TableParagraph"/>
              <w:spacing w:before="32"/>
              <w:ind w:right="90"/>
              <w:rPr>
                <w:sz w:val="14"/>
              </w:rPr>
            </w:pPr>
            <w:r>
              <w:rPr>
                <w:w w:val="100"/>
                <w:sz w:val="14"/>
              </w:rPr>
              <w:t>1</w:t>
            </w:r>
          </w:p>
        </w:tc>
      </w:tr>
      <w:tr>
        <w:trPr>
          <w:trHeight w:val="248" w:hRule="atLeast"/>
        </w:trPr>
        <w:tc>
          <w:tcPr>
            <w:tcW w:w="1004" w:type="dxa"/>
            <w:tcBorders>
              <w:top w:val="nil"/>
              <w:bottom w:val="nil"/>
            </w:tcBorders>
          </w:tcPr>
          <w:p>
            <w:pPr>
              <w:pStyle w:val="TableParagraph"/>
              <w:spacing w:before="33"/>
              <w:ind w:left="580"/>
              <w:jc w:val="left"/>
              <w:rPr>
                <w:sz w:val="14"/>
              </w:rPr>
            </w:pPr>
            <w:r>
              <w:rPr>
                <w:w w:val="115"/>
                <w:sz w:val="14"/>
              </w:rPr>
              <w:t>23.6</w:t>
            </w:r>
          </w:p>
        </w:tc>
        <w:tc>
          <w:tcPr>
            <w:tcW w:w="1005" w:type="dxa"/>
            <w:gridSpan w:val="3"/>
            <w:tcBorders>
              <w:top w:val="nil"/>
              <w:bottom w:val="nil"/>
            </w:tcBorders>
          </w:tcPr>
          <w:p>
            <w:pPr>
              <w:pStyle w:val="TableParagraph"/>
              <w:spacing w:before="33"/>
              <w:ind w:left="580"/>
              <w:jc w:val="left"/>
              <w:rPr>
                <w:sz w:val="14"/>
              </w:rPr>
            </w:pPr>
            <w:r>
              <w:rPr>
                <w:w w:val="115"/>
                <w:sz w:val="14"/>
              </w:rPr>
              <w:t>15.8</w:t>
            </w:r>
          </w:p>
        </w:tc>
        <w:tc>
          <w:tcPr>
            <w:tcW w:w="1004" w:type="dxa"/>
            <w:tcBorders>
              <w:top w:val="nil"/>
              <w:bottom w:val="nil"/>
            </w:tcBorders>
          </w:tcPr>
          <w:p>
            <w:pPr>
              <w:pStyle w:val="TableParagraph"/>
              <w:spacing w:before="33"/>
              <w:ind w:right="91"/>
              <w:rPr>
                <w:sz w:val="14"/>
              </w:rPr>
            </w:pPr>
            <w:r>
              <w:rPr>
                <w:w w:val="115"/>
                <w:sz w:val="14"/>
              </w:rPr>
              <w:t>27.8</w:t>
            </w:r>
          </w:p>
        </w:tc>
        <w:tc>
          <w:tcPr>
            <w:tcW w:w="1004" w:type="dxa"/>
            <w:tcBorders>
              <w:top w:val="nil"/>
              <w:bottom w:val="nil"/>
            </w:tcBorders>
          </w:tcPr>
          <w:p>
            <w:pPr>
              <w:pStyle w:val="TableParagraph"/>
              <w:spacing w:before="33"/>
              <w:ind w:right="90"/>
              <w:rPr>
                <w:sz w:val="14"/>
              </w:rPr>
            </w:pPr>
            <w:r>
              <w:rPr>
                <w:w w:val="115"/>
                <w:sz w:val="14"/>
              </w:rPr>
              <w:t>56.4</w:t>
            </w:r>
          </w:p>
        </w:tc>
        <w:tc>
          <w:tcPr>
            <w:tcW w:w="1004" w:type="dxa"/>
            <w:gridSpan w:val="3"/>
            <w:tcBorders>
              <w:top w:val="nil"/>
              <w:bottom w:val="nil"/>
            </w:tcBorders>
          </w:tcPr>
          <w:p>
            <w:pPr>
              <w:pStyle w:val="TableParagraph"/>
              <w:spacing w:before="33"/>
              <w:ind w:left="579"/>
              <w:jc w:val="left"/>
              <w:rPr>
                <w:sz w:val="14"/>
              </w:rPr>
            </w:pPr>
            <w:r>
              <w:rPr>
                <w:w w:val="115"/>
                <w:sz w:val="14"/>
              </w:rPr>
              <w:t>63.2</w:t>
            </w:r>
          </w:p>
        </w:tc>
        <w:tc>
          <w:tcPr>
            <w:tcW w:w="1003" w:type="dxa"/>
            <w:tcBorders>
              <w:top w:val="nil"/>
              <w:bottom w:val="nil"/>
            </w:tcBorders>
          </w:tcPr>
          <w:p>
            <w:pPr>
              <w:pStyle w:val="TableParagraph"/>
              <w:spacing w:before="33"/>
              <w:ind w:right="90"/>
              <w:rPr>
                <w:sz w:val="14"/>
              </w:rPr>
            </w:pPr>
            <w:r>
              <w:rPr>
                <w:w w:val="115"/>
                <w:sz w:val="14"/>
              </w:rPr>
              <w:t>52.8</w:t>
            </w:r>
          </w:p>
        </w:tc>
        <w:tc>
          <w:tcPr>
            <w:tcW w:w="1004" w:type="dxa"/>
            <w:tcBorders>
              <w:top w:val="nil"/>
              <w:bottom w:val="nil"/>
            </w:tcBorders>
          </w:tcPr>
          <w:p>
            <w:pPr>
              <w:pStyle w:val="TableParagraph"/>
              <w:spacing w:before="33"/>
              <w:ind w:right="90"/>
              <w:rPr>
                <w:sz w:val="14"/>
              </w:rPr>
            </w:pPr>
            <w:r>
              <w:rPr>
                <w:w w:val="168"/>
                <w:sz w:val="14"/>
              </w:rPr>
              <w:t>-</w:t>
            </w:r>
          </w:p>
        </w:tc>
      </w:tr>
      <w:tr>
        <w:trPr>
          <w:trHeight w:val="248" w:hRule="atLeast"/>
        </w:trPr>
        <w:tc>
          <w:tcPr>
            <w:tcW w:w="1004" w:type="dxa"/>
            <w:tcBorders>
              <w:top w:val="nil"/>
              <w:bottom w:val="nil"/>
            </w:tcBorders>
          </w:tcPr>
          <w:p>
            <w:pPr>
              <w:pStyle w:val="TableParagraph"/>
              <w:spacing w:before="33"/>
              <w:ind w:right="89"/>
              <w:rPr>
                <w:sz w:val="14"/>
              </w:rPr>
            </w:pPr>
            <w:r>
              <w:rPr>
                <w:w w:val="120"/>
                <w:sz w:val="14"/>
              </w:rPr>
              <w:t>6.5</w:t>
            </w:r>
          </w:p>
        </w:tc>
        <w:tc>
          <w:tcPr>
            <w:tcW w:w="1005" w:type="dxa"/>
            <w:gridSpan w:val="3"/>
            <w:tcBorders>
              <w:top w:val="nil"/>
              <w:bottom w:val="nil"/>
            </w:tcBorders>
          </w:tcPr>
          <w:p>
            <w:pPr>
              <w:pStyle w:val="TableParagraph"/>
              <w:spacing w:before="33"/>
              <w:ind w:left="659"/>
              <w:jc w:val="left"/>
              <w:rPr>
                <w:sz w:val="14"/>
              </w:rPr>
            </w:pPr>
            <w:r>
              <w:rPr>
                <w:w w:val="120"/>
                <w:sz w:val="14"/>
              </w:rPr>
              <w:t>7.7</w:t>
            </w:r>
          </w:p>
        </w:tc>
        <w:tc>
          <w:tcPr>
            <w:tcW w:w="1004" w:type="dxa"/>
            <w:tcBorders>
              <w:top w:val="nil"/>
              <w:bottom w:val="nil"/>
            </w:tcBorders>
          </w:tcPr>
          <w:p>
            <w:pPr>
              <w:pStyle w:val="TableParagraph"/>
              <w:spacing w:before="33"/>
              <w:ind w:right="91"/>
              <w:rPr>
                <w:sz w:val="14"/>
              </w:rPr>
            </w:pPr>
            <w:r>
              <w:rPr>
                <w:w w:val="120"/>
                <w:sz w:val="14"/>
              </w:rPr>
              <w:t>4.7</w:t>
            </w:r>
          </w:p>
        </w:tc>
        <w:tc>
          <w:tcPr>
            <w:tcW w:w="1004" w:type="dxa"/>
            <w:tcBorders>
              <w:top w:val="nil"/>
              <w:bottom w:val="nil"/>
            </w:tcBorders>
          </w:tcPr>
          <w:p>
            <w:pPr>
              <w:pStyle w:val="TableParagraph"/>
              <w:spacing w:before="33"/>
              <w:ind w:right="90"/>
              <w:rPr>
                <w:sz w:val="14"/>
              </w:rPr>
            </w:pPr>
            <w:r>
              <w:rPr>
                <w:w w:val="115"/>
                <w:sz w:val="14"/>
              </w:rPr>
              <w:t>59.5</w:t>
            </w:r>
          </w:p>
        </w:tc>
        <w:tc>
          <w:tcPr>
            <w:tcW w:w="1004" w:type="dxa"/>
            <w:gridSpan w:val="3"/>
            <w:tcBorders>
              <w:top w:val="nil"/>
              <w:bottom w:val="nil"/>
            </w:tcBorders>
          </w:tcPr>
          <w:p>
            <w:pPr>
              <w:pStyle w:val="TableParagraph"/>
              <w:spacing w:before="33"/>
              <w:ind w:left="579"/>
              <w:jc w:val="left"/>
              <w:rPr>
                <w:sz w:val="14"/>
              </w:rPr>
            </w:pPr>
            <w:r>
              <w:rPr>
                <w:w w:val="115"/>
                <w:sz w:val="14"/>
              </w:rPr>
              <w:t>64.4</w:t>
            </w:r>
          </w:p>
        </w:tc>
        <w:tc>
          <w:tcPr>
            <w:tcW w:w="1003" w:type="dxa"/>
            <w:tcBorders>
              <w:top w:val="nil"/>
              <w:bottom w:val="nil"/>
            </w:tcBorders>
          </w:tcPr>
          <w:p>
            <w:pPr>
              <w:pStyle w:val="TableParagraph"/>
              <w:spacing w:before="33"/>
              <w:ind w:right="90"/>
              <w:rPr>
                <w:sz w:val="14"/>
              </w:rPr>
            </w:pPr>
            <w:r>
              <w:rPr>
                <w:w w:val="115"/>
                <w:sz w:val="14"/>
              </w:rPr>
              <w:t>51.6</w:t>
            </w:r>
          </w:p>
        </w:tc>
        <w:tc>
          <w:tcPr>
            <w:tcW w:w="1004" w:type="dxa"/>
            <w:tcBorders>
              <w:top w:val="nil"/>
              <w:bottom w:val="nil"/>
            </w:tcBorders>
          </w:tcPr>
          <w:p>
            <w:pPr>
              <w:pStyle w:val="TableParagraph"/>
              <w:spacing w:before="33"/>
              <w:ind w:right="90"/>
              <w:rPr>
                <w:sz w:val="14"/>
              </w:rPr>
            </w:pPr>
            <w:r>
              <w:rPr>
                <w:w w:val="168"/>
                <w:sz w:val="14"/>
              </w:rPr>
              <w:t>-</w:t>
            </w:r>
          </w:p>
        </w:tc>
      </w:tr>
      <w:tr>
        <w:trPr>
          <w:trHeight w:val="248" w:hRule="atLeast"/>
        </w:trPr>
        <w:tc>
          <w:tcPr>
            <w:tcW w:w="1004" w:type="dxa"/>
            <w:tcBorders>
              <w:top w:val="nil"/>
              <w:bottom w:val="nil"/>
            </w:tcBorders>
          </w:tcPr>
          <w:p>
            <w:pPr>
              <w:pStyle w:val="TableParagraph"/>
              <w:spacing w:before="33"/>
              <w:ind w:right="90"/>
              <w:rPr>
                <w:sz w:val="14"/>
              </w:rPr>
            </w:pPr>
            <w:r>
              <w:rPr>
                <w:w w:val="168"/>
                <w:sz w:val="14"/>
              </w:rPr>
              <w:t>-</w:t>
            </w:r>
          </w:p>
        </w:tc>
        <w:tc>
          <w:tcPr>
            <w:tcW w:w="1005" w:type="dxa"/>
            <w:gridSpan w:val="3"/>
            <w:tcBorders>
              <w:top w:val="nil"/>
              <w:bottom w:val="nil"/>
            </w:tcBorders>
          </w:tcPr>
          <w:p>
            <w:pPr>
              <w:pStyle w:val="TableParagraph"/>
              <w:spacing w:before="33"/>
              <w:ind w:right="91"/>
              <w:rPr>
                <w:sz w:val="14"/>
              </w:rPr>
            </w:pPr>
            <w:r>
              <w:rPr>
                <w:w w:val="168"/>
                <w:sz w:val="14"/>
              </w:rPr>
              <w:t>-</w:t>
            </w:r>
          </w:p>
        </w:tc>
        <w:tc>
          <w:tcPr>
            <w:tcW w:w="1004" w:type="dxa"/>
            <w:tcBorders>
              <w:top w:val="nil"/>
              <w:bottom w:val="nil"/>
            </w:tcBorders>
          </w:tcPr>
          <w:p>
            <w:pPr>
              <w:pStyle w:val="TableParagraph"/>
              <w:spacing w:before="33"/>
              <w:ind w:right="92"/>
              <w:rPr>
                <w:sz w:val="14"/>
              </w:rPr>
            </w:pPr>
            <w:r>
              <w:rPr>
                <w:w w:val="168"/>
                <w:sz w:val="14"/>
              </w:rPr>
              <w:t>-</w:t>
            </w:r>
          </w:p>
        </w:tc>
        <w:tc>
          <w:tcPr>
            <w:tcW w:w="1004" w:type="dxa"/>
            <w:tcBorders>
              <w:top w:val="nil"/>
              <w:bottom w:val="nil"/>
            </w:tcBorders>
          </w:tcPr>
          <w:p>
            <w:pPr>
              <w:pStyle w:val="TableParagraph"/>
              <w:spacing w:before="33"/>
              <w:ind w:right="91"/>
              <w:rPr>
                <w:sz w:val="14"/>
              </w:rPr>
            </w:pPr>
            <w:r>
              <w:rPr>
                <w:w w:val="168"/>
                <w:sz w:val="14"/>
              </w:rPr>
              <w:t>-</w:t>
            </w:r>
          </w:p>
        </w:tc>
        <w:tc>
          <w:tcPr>
            <w:tcW w:w="1004" w:type="dxa"/>
            <w:gridSpan w:val="3"/>
            <w:tcBorders>
              <w:top w:val="nil"/>
              <w:bottom w:val="nil"/>
            </w:tcBorders>
          </w:tcPr>
          <w:p>
            <w:pPr>
              <w:pStyle w:val="TableParagraph"/>
              <w:spacing w:before="33"/>
              <w:ind w:right="92"/>
              <w:rPr>
                <w:sz w:val="14"/>
              </w:rPr>
            </w:pPr>
            <w:r>
              <w:rPr>
                <w:w w:val="168"/>
                <w:sz w:val="14"/>
              </w:rPr>
              <w:t>-</w:t>
            </w:r>
          </w:p>
        </w:tc>
        <w:tc>
          <w:tcPr>
            <w:tcW w:w="1003" w:type="dxa"/>
            <w:tcBorders>
              <w:top w:val="nil"/>
              <w:bottom w:val="nil"/>
            </w:tcBorders>
          </w:tcPr>
          <w:p>
            <w:pPr>
              <w:pStyle w:val="TableParagraph"/>
              <w:spacing w:before="33"/>
              <w:ind w:right="91"/>
              <w:rPr>
                <w:sz w:val="14"/>
              </w:rPr>
            </w:pPr>
            <w:r>
              <w:rPr>
                <w:w w:val="168"/>
                <w:sz w:val="14"/>
              </w:rPr>
              <w:t>-</w:t>
            </w:r>
          </w:p>
        </w:tc>
        <w:tc>
          <w:tcPr>
            <w:tcW w:w="1004" w:type="dxa"/>
            <w:tcBorders>
              <w:top w:val="nil"/>
              <w:bottom w:val="nil"/>
            </w:tcBorders>
          </w:tcPr>
          <w:p>
            <w:pPr>
              <w:pStyle w:val="TableParagraph"/>
              <w:spacing w:before="33"/>
              <w:ind w:right="90"/>
              <w:rPr>
                <w:sz w:val="14"/>
              </w:rPr>
            </w:pPr>
            <w:r>
              <w:rPr>
                <w:w w:val="168"/>
                <w:sz w:val="14"/>
              </w:rPr>
              <w:t>-</w:t>
            </w:r>
          </w:p>
        </w:tc>
      </w:tr>
      <w:tr>
        <w:trPr>
          <w:trHeight w:val="245" w:hRule="atLeast"/>
        </w:trPr>
        <w:tc>
          <w:tcPr>
            <w:tcW w:w="1004" w:type="dxa"/>
            <w:tcBorders>
              <w:top w:val="nil"/>
            </w:tcBorders>
          </w:tcPr>
          <w:p>
            <w:pPr>
              <w:pStyle w:val="TableParagraph"/>
              <w:spacing w:before="33"/>
              <w:ind w:right="90"/>
              <w:rPr>
                <w:sz w:val="14"/>
              </w:rPr>
            </w:pPr>
            <w:r>
              <w:rPr>
                <w:w w:val="168"/>
                <w:sz w:val="14"/>
              </w:rPr>
              <w:t>-</w:t>
            </w:r>
          </w:p>
        </w:tc>
        <w:tc>
          <w:tcPr>
            <w:tcW w:w="1005" w:type="dxa"/>
            <w:gridSpan w:val="3"/>
            <w:tcBorders>
              <w:top w:val="nil"/>
            </w:tcBorders>
          </w:tcPr>
          <w:p>
            <w:pPr>
              <w:pStyle w:val="TableParagraph"/>
              <w:spacing w:before="33"/>
              <w:ind w:right="91"/>
              <w:rPr>
                <w:sz w:val="14"/>
              </w:rPr>
            </w:pPr>
            <w:r>
              <w:rPr>
                <w:w w:val="168"/>
                <w:sz w:val="14"/>
              </w:rPr>
              <w:t>-</w:t>
            </w:r>
          </w:p>
        </w:tc>
        <w:tc>
          <w:tcPr>
            <w:tcW w:w="1004" w:type="dxa"/>
            <w:tcBorders>
              <w:top w:val="nil"/>
            </w:tcBorders>
          </w:tcPr>
          <w:p>
            <w:pPr>
              <w:pStyle w:val="TableParagraph"/>
              <w:spacing w:before="33"/>
              <w:ind w:right="92"/>
              <w:rPr>
                <w:sz w:val="14"/>
              </w:rPr>
            </w:pPr>
            <w:r>
              <w:rPr>
                <w:w w:val="168"/>
                <w:sz w:val="14"/>
              </w:rPr>
              <w:t>-</w:t>
            </w:r>
          </w:p>
        </w:tc>
        <w:tc>
          <w:tcPr>
            <w:tcW w:w="1004" w:type="dxa"/>
            <w:tcBorders>
              <w:top w:val="nil"/>
            </w:tcBorders>
          </w:tcPr>
          <w:p>
            <w:pPr>
              <w:pStyle w:val="TableParagraph"/>
              <w:spacing w:before="33"/>
              <w:ind w:right="91"/>
              <w:rPr>
                <w:sz w:val="14"/>
              </w:rPr>
            </w:pPr>
            <w:r>
              <w:rPr>
                <w:w w:val="168"/>
                <w:sz w:val="14"/>
              </w:rPr>
              <w:t>-</w:t>
            </w:r>
          </w:p>
        </w:tc>
        <w:tc>
          <w:tcPr>
            <w:tcW w:w="1004" w:type="dxa"/>
            <w:gridSpan w:val="3"/>
            <w:tcBorders>
              <w:top w:val="nil"/>
            </w:tcBorders>
          </w:tcPr>
          <w:p>
            <w:pPr>
              <w:pStyle w:val="TableParagraph"/>
              <w:spacing w:before="33"/>
              <w:ind w:right="92"/>
              <w:rPr>
                <w:sz w:val="14"/>
              </w:rPr>
            </w:pPr>
            <w:r>
              <w:rPr>
                <w:w w:val="168"/>
                <w:sz w:val="14"/>
              </w:rPr>
              <w:t>-</w:t>
            </w:r>
          </w:p>
        </w:tc>
        <w:tc>
          <w:tcPr>
            <w:tcW w:w="1003" w:type="dxa"/>
            <w:tcBorders>
              <w:top w:val="nil"/>
            </w:tcBorders>
          </w:tcPr>
          <w:p>
            <w:pPr>
              <w:pStyle w:val="TableParagraph"/>
              <w:spacing w:before="33"/>
              <w:ind w:right="91"/>
              <w:rPr>
                <w:sz w:val="14"/>
              </w:rPr>
            </w:pPr>
            <w:r>
              <w:rPr>
                <w:w w:val="168"/>
                <w:sz w:val="14"/>
              </w:rPr>
              <w:t>-</w:t>
            </w:r>
          </w:p>
        </w:tc>
        <w:tc>
          <w:tcPr>
            <w:tcW w:w="1004" w:type="dxa"/>
            <w:tcBorders>
              <w:top w:val="nil"/>
            </w:tcBorders>
          </w:tcPr>
          <w:p>
            <w:pPr>
              <w:pStyle w:val="TableParagraph"/>
              <w:spacing w:before="33"/>
              <w:ind w:right="90"/>
              <w:rPr>
                <w:sz w:val="14"/>
              </w:rPr>
            </w:pPr>
            <w:r>
              <w:rPr>
                <w:w w:val="168"/>
                <w:sz w:val="14"/>
              </w:rPr>
              <w:t>-</w:t>
            </w:r>
          </w:p>
        </w:tc>
      </w:tr>
    </w:tbl>
    <w:p>
      <w:pPr>
        <w:spacing w:after="0"/>
        <w:rPr>
          <w:sz w:val="14"/>
        </w:rPr>
        <w:sectPr>
          <w:pgSz w:w="11900" w:h="16840"/>
          <w:pgMar w:header="0" w:footer="810" w:top="760" w:bottom="1000" w:left="780" w:right="0"/>
        </w:sectPr>
      </w:pPr>
    </w:p>
    <w:p>
      <w:pPr>
        <w:spacing w:line="232" w:lineRule="auto" w:before="84"/>
        <w:ind w:left="354" w:right="9634" w:firstLine="0"/>
        <w:jc w:val="left"/>
        <w:rPr>
          <w:sz w:val="18"/>
        </w:rPr>
      </w:pPr>
      <w:r>
        <w:rPr>
          <w:sz w:val="18"/>
        </w:rPr>
        <w:t>高 等  学 校卒業後の状況</w:t>
      </w:r>
    </w:p>
    <w:p>
      <w:pPr>
        <w:pStyle w:val="BodyText"/>
        <w:spacing w:before="3"/>
        <w:rPr>
          <w:sz w:val="27"/>
        </w:rPr>
      </w:pPr>
    </w:p>
    <w:p>
      <w:pPr>
        <w:spacing w:before="0" w:after="27"/>
        <w:ind w:left="386" w:right="0" w:firstLine="0"/>
        <w:jc w:val="left"/>
        <w:rPr>
          <w:sz w:val="17"/>
        </w:rPr>
      </w:pPr>
      <w:r>
        <w:rPr>
          <w:sz w:val="17"/>
        </w:rPr>
        <w:t>（３）産業別学科別就職者数（就職進学者、就職入学者を含む）</w:t>
      </w:r>
    </w:p>
    <w:tbl>
      <w:tblPr>
        <w:tblW w:w="0" w:type="auto"/>
        <w:jc w:val="left"/>
        <w:tblInd w:w="3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688"/>
        <w:gridCol w:w="227"/>
        <w:gridCol w:w="217"/>
        <w:gridCol w:w="476"/>
        <w:gridCol w:w="958"/>
        <w:gridCol w:w="881"/>
        <w:gridCol w:w="445"/>
        <w:gridCol w:w="438"/>
        <w:gridCol w:w="883"/>
        <w:gridCol w:w="883"/>
        <w:gridCol w:w="883"/>
        <w:gridCol w:w="882"/>
        <w:gridCol w:w="883"/>
        <w:gridCol w:w="883"/>
      </w:tblGrid>
      <w:tr>
        <w:trPr>
          <w:trHeight w:val="840" w:hRule="atLeast"/>
        </w:trPr>
        <w:tc>
          <w:tcPr>
            <w:tcW w:w="688" w:type="dxa"/>
            <w:tcBorders>
              <w:right w:val="nil"/>
            </w:tcBorders>
          </w:tcPr>
          <w:p>
            <w:pPr>
              <w:pStyle w:val="TableParagraph"/>
              <w:spacing w:before="3"/>
              <w:jc w:val="left"/>
              <w:rPr>
                <w:sz w:val="23"/>
              </w:rPr>
            </w:pPr>
          </w:p>
          <w:p>
            <w:pPr>
              <w:pStyle w:val="TableParagraph"/>
              <w:ind w:right="25"/>
              <w:rPr>
                <w:sz w:val="15"/>
              </w:rPr>
            </w:pPr>
            <w:r>
              <w:rPr>
                <w:w w:val="99"/>
                <w:sz w:val="15"/>
              </w:rPr>
              <w:t>区</w:t>
            </w:r>
          </w:p>
        </w:tc>
        <w:tc>
          <w:tcPr>
            <w:tcW w:w="227" w:type="dxa"/>
            <w:tcBorders>
              <w:left w:val="nil"/>
              <w:right w:val="nil"/>
            </w:tcBorders>
          </w:tcPr>
          <w:p>
            <w:pPr>
              <w:pStyle w:val="TableParagraph"/>
              <w:jc w:val="left"/>
              <w:rPr>
                <w:rFonts w:ascii="Times New Roman"/>
                <w:sz w:val="14"/>
              </w:rPr>
            </w:pPr>
          </w:p>
        </w:tc>
        <w:tc>
          <w:tcPr>
            <w:tcW w:w="693" w:type="dxa"/>
            <w:gridSpan w:val="2"/>
            <w:tcBorders>
              <w:left w:val="nil"/>
            </w:tcBorders>
          </w:tcPr>
          <w:p>
            <w:pPr>
              <w:pStyle w:val="TableParagraph"/>
              <w:spacing w:before="3"/>
              <w:jc w:val="left"/>
              <w:rPr>
                <w:sz w:val="23"/>
              </w:rPr>
            </w:pPr>
          </w:p>
          <w:p>
            <w:pPr>
              <w:pStyle w:val="TableParagraph"/>
              <w:ind w:left="48"/>
              <w:jc w:val="left"/>
              <w:rPr>
                <w:sz w:val="15"/>
              </w:rPr>
            </w:pPr>
            <w:r>
              <w:rPr>
                <w:w w:val="99"/>
                <w:sz w:val="15"/>
              </w:rPr>
              <w:t>分</w:t>
            </w:r>
          </w:p>
        </w:tc>
        <w:tc>
          <w:tcPr>
            <w:tcW w:w="958" w:type="dxa"/>
          </w:tcPr>
          <w:p>
            <w:pPr>
              <w:pStyle w:val="TableParagraph"/>
              <w:spacing w:before="3"/>
              <w:jc w:val="left"/>
              <w:rPr>
                <w:sz w:val="23"/>
              </w:rPr>
            </w:pPr>
          </w:p>
          <w:p>
            <w:pPr>
              <w:pStyle w:val="TableParagraph"/>
              <w:ind w:left="14"/>
              <w:jc w:val="center"/>
              <w:rPr>
                <w:sz w:val="15"/>
              </w:rPr>
            </w:pPr>
            <w:r>
              <w:rPr>
                <w:w w:val="99"/>
                <w:sz w:val="15"/>
              </w:rPr>
              <w:t>計</w:t>
            </w:r>
          </w:p>
        </w:tc>
        <w:tc>
          <w:tcPr>
            <w:tcW w:w="881" w:type="dxa"/>
          </w:tcPr>
          <w:p>
            <w:pPr>
              <w:pStyle w:val="TableParagraph"/>
              <w:spacing w:before="3"/>
              <w:jc w:val="left"/>
              <w:rPr>
                <w:sz w:val="23"/>
              </w:rPr>
            </w:pPr>
          </w:p>
          <w:p>
            <w:pPr>
              <w:pStyle w:val="TableParagraph"/>
              <w:ind w:left="214"/>
              <w:jc w:val="left"/>
              <w:rPr>
                <w:sz w:val="15"/>
              </w:rPr>
            </w:pPr>
            <w:r>
              <w:rPr>
                <w:sz w:val="15"/>
              </w:rPr>
              <w:t>農 業</w:t>
            </w:r>
          </w:p>
        </w:tc>
        <w:tc>
          <w:tcPr>
            <w:tcW w:w="445" w:type="dxa"/>
            <w:tcBorders>
              <w:right w:val="nil"/>
            </w:tcBorders>
          </w:tcPr>
          <w:p>
            <w:pPr>
              <w:pStyle w:val="TableParagraph"/>
              <w:spacing w:before="3"/>
              <w:jc w:val="left"/>
              <w:rPr>
                <w:sz w:val="23"/>
              </w:rPr>
            </w:pPr>
          </w:p>
          <w:p>
            <w:pPr>
              <w:pStyle w:val="TableParagraph"/>
              <w:ind w:left="213"/>
              <w:jc w:val="left"/>
              <w:rPr>
                <w:sz w:val="15"/>
              </w:rPr>
            </w:pPr>
            <w:r>
              <w:rPr>
                <w:w w:val="99"/>
                <w:sz w:val="15"/>
              </w:rPr>
              <w:t>林</w:t>
            </w:r>
          </w:p>
        </w:tc>
        <w:tc>
          <w:tcPr>
            <w:tcW w:w="438" w:type="dxa"/>
            <w:tcBorders>
              <w:left w:val="nil"/>
            </w:tcBorders>
          </w:tcPr>
          <w:p>
            <w:pPr>
              <w:pStyle w:val="TableParagraph"/>
              <w:spacing w:before="3"/>
              <w:jc w:val="left"/>
              <w:rPr>
                <w:sz w:val="23"/>
              </w:rPr>
            </w:pPr>
          </w:p>
          <w:p>
            <w:pPr>
              <w:pStyle w:val="TableParagraph"/>
              <w:ind w:left="78"/>
              <w:jc w:val="left"/>
              <w:rPr>
                <w:sz w:val="15"/>
              </w:rPr>
            </w:pPr>
            <w:r>
              <w:rPr>
                <w:w w:val="99"/>
                <w:sz w:val="15"/>
              </w:rPr>
              <w:t>業</w:t>
            </w:r>
          </w:p>
        </w:tc>
        <w:tc>
          <w:tcPr>
            <w:tcW w:w="883" w:type="dxa"/>
          </w:tcPr>
          <w:p>
            <w:pPr>
              <w:pStyle w:val="TableParagraph"/>
              <w:spacing w:before="3"/>
              <w:jc w:val="left"/>
              <w:rPr>
                <w:sz w:val="23"/>
              </w:rPr>
            </w:pPr>
          </w:p>
          <w:p>
            <w:pPr>
              <w:pStyle w:val="TableParagraph"/>
              <w:ind w:left="212"/>
              <w:jc w:val="left"/>
              <w:rPr>
                <w:sz w:val="15"/>
              </w:rPr>
            </w:pPr>
            <w:r>
              <w:rPr>
                <w:sz w:val="15"/>
              </w:rPr>
              <w:t>漁 業</w:t>
            </w:r>
          </w:p>
        </w:tc>
        <w:tc>
          <w:tcPr>
            <w:tcW w:w="883" w:type="dxa"/>
          </w:tcPr>
          <w:p>
            <w:pPr>
              <w:pStyle w:val="TableParagraph"/>
              <w:spacing w:before="3"/>
              <w:jc w:val="left"/>
              <w:rPr>
                <w:sz w:val="23"/>
              </w:rPr>
            </w:pPr>
          </w:p>
          <w:p>
            <w:pPr>
              <w:pStyle w:val="TableParagraph"/>
              <w:ind w:left="211"/>
              <w:jc w:val="left"/>
              <w:rPr>
                <w:sz w:val="15"/>
              </w:rPr>
            </w:pPr>
            <w:r>
              <w:rPr>
                <w:sz w:val="15"/>
              </w:rPr>
              <w:t>鉱 業</w:t>
            </w:r>
          </w:p>
        </w:tc>
        <w:tc>
          <w:tcPr>
            <w:tcW w:w="883" w:type="dxa"/>
          </w:tcPr>
          <w:p>
            <w:pPr>
              <w:pStyle w:val="TableParagraph"/>
              <w:spacing w:before="3"/>
              <w:jc w:val="left"/>
              <w:rPr>
                <w:sz w:val="23"/>
              </w:rPr>
            </w:pPr>
          </w:p>
          <w:p>
            <w:pPr>
              <w:pStyle w:val="TableParagraph"/>
              <w:ind w:right="128"/>
              <w:rPr>
                <w:sz w:val="15"/>
              </w:rPr>
            </w:pPr>
            <w:r>
              <w:rPr>
                <w:sz w:val="15"/>
              </w:rPr>
              <w:t>建 設 業</w:t>
            </w:r>
          </w:p>
        </w:tc>
        <w:tc>
          <w:tcPr>
            <w:tcW w:w="882" w:type="dxa"/>
          </w:tcPr>
          <w:p>
            <w:pPr>
              <w:pStyle w:val="TableParagraph"/>
              <w:spacing w:before="3"/>
              <w:jc w:val="left"/>
              <w:rPr>
                <w:sz w:val="23"/>
              </w:rPr>
            </w:pPr>
          </w:p>
          <w:p>
            <w:pPr>
              <w:pStyle w:val="TableParagraph"/>
              <w:ind w:right="128"/>
              <w:rPr>
                <w:sz w:val="15"/>
              </w:rPr>
            </w:pPr>
            <w:r>
              <w:rPr>
                <w:sz w:val="15"/>
              </w:rPr>
              <w:t>製 造 業</w:t>
            </w:r>
          </w:p>
        </w:tc>
        <w:tc>
          <w:tcPr>
            <w:tcW w:w="883" w:type="dxa"/>
          </w:tcPr>
          <w:p>
            <w:pPr>
              <w:pStyle w:val="TableParagraph"/>
              <w:spacing w:line="183" w:lineRule="exact" w:before="146"/>
              <w:ind w:left="58"/>
              <w:jc w:val="left"/>
              <w:rPr>
                <w:sz w:val="15"/>
              </w:rPr>
            </w:pPr>
            <w:r>
              <w:rPr>
                <w:sz w:val="15"/>
              </w:rPr>
              <w:t>電気・ガス</w:t>
            </w:r>
          </w:p>
          <w:p>
            <w:pPr>
              <w:pStyle w:val="TableParagraph"/>
              <w:spacing w:line="196" w:lineRule="auto" w:before="11"/>
              <w:ind w:left="208" w:right="55" w:hanging="150"/>
              <w:jc w:val="left"/>
              <w:rPr>
                <w:sz w:val="15"/>
              </w:rPr>
            </w:pPr>
            <w:r>
              <w:rPr>
                <w:sz w:val="15"/>
              </w:rPr>
              <w:t>・熱供給・水道業</w:t>
            </w:r>
          </w:p>
        </w:tc>
        <w:tc>
          <w:tcPr>
            <w:tcW w:w="883" w:type="dxa"/>
          </w:tcPr>
          <w:p>
            <w:pPr>
              <w:pStyle w:val="TableParagraph"/>
              <w:spacing w:before="3"/>
              <w:jc w:val="left"/>
              <w:rPr>
                <w:sz w:val="23"/>
              </w:rPr>
            </w:pPr>
          </w:p>
          <w:p>
            <w:pPr>
              <w:pStyle w:val="TableParagraph"/>
              <w:ind w:right="54"/>
              <w:rPr>
                <w:sz w:val="15"/>
              </w:rPr>
            </w:pPr>
            <w:r>
              <w:rPr>
                <w:sz w:val="15"/>
              </w:rPr>
              <w:t>情報通信業</w:t>
            </w:r>
          </w:p>
        </w:tc>
      </w:tr>
      <w:tr>
        <w:trPr>
          <w:trHeight w:val="270" w:hRule="atLeast"/>
        </w:trPr>
        <w:tc>
          <w:tcPr>
            <w:tcW w:w="1132" w:type="dxa"/>
            <w:gridSpan w:val="3"/>
            <w:vMerge w:val="restart"/>
          </w:tcPr>
          <w:p>
            <w:pPr>
              <w:pStyle w:val="TableParagraph"/>
              <w:spacing w:before="8"/>
              <w:jc w:val="left"/>
              <w:rPr>
                <w:sz w:val="23"/>
              </w:rPr>
            </w:pPr>
          </w:p>
          <w:p>
            <w:pPr>
              <w:pStyle w:val="TableParagraph"/>
              <w:ind w:left="17"/>
              <w:jc w:val="center"/>
              <w:rPr>
                <w:sz w:val="15"/>
              </w:rPr>
            </w:pPr>
            <w:r>
              <w:rPr>
                <w:w w:val="99"/>
                <w:sz w:val="15"/>
              </w:rPr>
              <w:t>計</w:t>
            </w:r>
          </w:p>
        </w:tc>
        <w:tc>
          <w:tcPr>
            <w:tcW w:w="476" w:type="dxa"/>
          </w:tcPr>
          <w:p>
            <w:pPr>
              <w:pStyle w:val="TableParagraph"/>
              <w:spacing w:before="31"/>
              <w:ind w:left="17"/>
              <w:jc w:val="center"/>
              <w:rPr>
                <w:sz w:val="15"/>
              </w:rPr>
            </w:pPr>
            <w:r>
              <w:rPr>
                <w:w w:val="99"/>
                <w:sz w:val="15"/>
              </w:rPr>
              <w:t>計</w:t>
            </w:r>
          </w:p>
        </w:tc>
        <w:tc>
          <w:tcPr>
            <w:tcW w:w="958" w:type="dxa"/>
          </w:tcPr>
          <w:p>
            <w:pPr>
              <w:pStyle w:val="TableParagraph"/>
              <w:spacing w:before="31"/>
              <w:ind w:right="90"/>
              <w:rPr>
                <w:sz w:val="15"/>
              </w:rPr>
            </w:pPr>
            <w:r>
              <w:rPr>
                <w:sz w:val="15"/>
              </w:rPr>
              <w:t>4,804</w:t>
            </w:r>
          </w:p>
        </w:tc>
        <w:tc>
          <w:tcPr>
            <w:tcW w:w="881" w:type="dxa"/>
          </w:tcPr>
          <w:p>
            <w:pPr>
              <w:pStyle w:val="TableParagraph"/>
              <w:spacing w:before="31"/>
              <w:ind w:right="87"/>
              <w:rPr>
                <w:sz w:val="15"/>
              </w:rPr>
            </w:pPr>
            <w:r>
              <w:rPr>
                <w:w w:val="90"/>
                <w:sz w:val="15"/>
              </w:rPr>
              <w:t>53</w:t>
            </w:r>
          </w:p>
        </w:tc>
        <w:tc>
          <w:tcPr>
            <w:tcW w:w="883" w:type="dxa"/>
            <w:gridSpan w:val="2"/>
          </w:tcPr>
          <w:p>
            <w:pPr>
              <w:pStyle w:val="TableParagraph"/>
              <w:spacing w:before="31"/>
              <w:ind w:right="90"/>
              <w:rPr>
                <w:sz w:val="15"/>
              </w:rPr>
            </w:pPr>
            <w:r>
              <w:rPr>
                <w:w w:val="149"/>
                <w:sz w:val="15"/>
              </w:rPr>
              <w:t>-</w:t>
            </w:r>
          </w:p>
        </w:tc>
        <w:tc>
          <w:tcPr>
            <w:tcW w:w="883" w:type="dxa"/>
          </w:tcPr>
          <w:p>
            <w:pPr>
              <w:pStyle w:val="TableParagraph"/>
              <w:spacing w:before="31"/>
              <w:ind w:right="89"/>
              <w:rPr>
                <w:sz w:val="15"/>
              </w:rPr>
            </w:pPr>
            <w:r>
              <w:rPr>
                <w:w w:val="90"/>
                <w:sz w:val="15"/>
              </w:rPr>
              <w:t>12</w:t>
            </w:r>
          </w:p>
        </w:tc>
        <w:tc>
          <w:tcPr>
            <w:tcW w:w="883" w:type="dxa"/>
          </w:tcPr>
          <w:p>
            <w:pPr>
              <w:pStyle w:val="TableParagraph"/>
              <w:spacing w:before="31"/>
              <w:ind w:right="92"/>
              <w:rPr>
                <w:sz w:val="15"/>
              </w:rPr>
            </w:pPr>
            <w:r>
              <w:rPr>
                <w:w w:val="89"/>
                <w:sz w:val="15"/>
              </w:rPr>
              <w:t>9</w:t>
            </w:r>
          </w:p>
        </w:tc>
        <w:tc>
          <w:tcPr>
            <w:tcW w:w="883" w:type="dxa"/>
          </w:tcPr>
          <w:p>
            <w:pPr>
              <w:pStyle w:val="TableParagraph"/>
              <w:spacing w:before="31"/>
              <w:ind w:right="94"/>
              <w:rPr>
                <w:sz w:val="15"/>
              </w:rPr>
            </w:pPr>
            <w:r>
              <w:rPr>
                <w:w w:val="90"/>
                <w:sz w:val="15"/>
              </w:rPr>
              <w:t>381</w:t>
            </w:r>
          </w:p>
        </w:tc>
        <w:tc>
          <w:tcPr>
            <w:tcW w:w="882" w:type="dxa"/>
          </w:tcPr>
          <w:p>
            <w:pPr>
              <w:pStyle w:val="TableParagraph"/>
              <w:spacing w:before="31"/>
              <w:ind w:right="92"/>
              <w:rPr>
                <w:sz w:val="15"/>
              </w:rPr>
            </w:pPr>
            <w:r>
              <w:rPr>
                <w:sz w:val="15"/>
              </w:rPr>
              <w:t>1,205</w:t>
            </w:r>
          </w:p>
        </w:tc>
        <w:tc>
          <w:tcPr>
            <w:tcW w:w="883" w:type="dxa"/>
          </w:tcPr>
          <w:p>
            <w:pPr>
              <w:pStyle w:val="TableParagraph"/>
              <w:spacing w:before="31"/>
              <w:ind w:right="93"/>
              <w:rPr>
                <w:sz w:val="15"/>
              </w:rPr>
            </w:pPr>
            <w:r>
              <w:rPr>
                <w:w w:val="90"/>
                <w:sz w:val="15"/>
              </w:rPr>
              <w:t>79</w:t>
            </w:r>
          </w:p>
        </w:tc>
        <w:tc>
          <w:tcPr>
            <w:tcW w:w="883" w:type="dxa"/>
          </w:tcPr>
          <w:p>
            <w:pPr>
              <w:pStyle w:val="TableParagraph"/>
              <w:spacing w:before="31"/>
              <w:ind w:right="94"/>
              <w:rPr>
                <w:sz w:val="15"/>
              </w:rPr>
            </w:pPr>
            <w:r>
              <w:rPr>
                <w:w w:val="90"/>
                <w:sz w:val="15"/>
              </w:rPr>
              <w:t>56</w:t>
            </w:r>
          </w:p>
        </w:tc>
      </w:tr>
      <w:tr>
        <w:trPr>
          <w:trHeight w:val="556" w:hRule="atLeast"/>
        </w:trPr>
        <w:tc>
          <w:tcPr>
            <w:tcW w:w="1132" w:type="dxa"/>
            <w:gridSpan w:val="3"/>
            <w:vMerge/>
            <w:tcBorders>
              <w:top w:val="nil"/>
            </w:tcBorders>
          </w:tcPr>
          <w:p>
            <w:pPr>
              <w:rPr>
                <w:sz w:val="2"/>
                <w:szCs w:val="2"/>
              </w:rPr>
            </w:pPr>
          </w:p>
        </w:tc>
        <w:tc>
          <w:tcPr>
            <w:tcW w:w="476" w:type="dxa"/>
          </w:tcPr>
          <w:p>
            <w:pPr>
              <w:pStyle w:val="TableParagraph"/>
              <w:spacing w:before="31"/>
              <w:ind w:left="164"/>
              <w:jc w:val="left"/>
              <w:rPr>
                <w:sz w:val="15"/>
              </w:rPr>
            </w:pPr>
            <w:r>
              <w:rPr>
                <w:w w:val="99"/>
                <w:sz w:val="15"/>
              </w:rPr>
              <w:t>男</w:t>
            </w:r>
          </w:p>
          <w:p>
            <w:pPr>
              <w:pStyle w:val="TableParagraph"/>
              <w:spacing w:before="84"/>
              <w:ind w:left="164"/>
              <w:jc w:val="left"/>
              <w:rPr>
                <w:sz w:val="15"/>
              </w:rPr>
            </w:pPr>
            <w:r>
              <w:rPr>
                <w:w w:val="99"/>
                <w:sz w:val="15"/>
              </w:rPr>
              <w:t>女</w:t>
            </w:r>
          </w:p>
        </w:tc>
        <w:tc>
          <w:tcPr>
            <w:tcW w:w="958" w:type="dxa"/>
          </w:tcPr>
          <w:p>
            <w:pPr>
              <w:pStyle w:val="TableParagraph"/>
              <w:spacing w:before="31"/>
              <w:ind w:left="476"/>
              <w:jc w:val="left"/>
              <w:rPr>
                <w:sz w:val="15"/>
              </w:rPr>
            </w:pPr>
            <w:r>
              <w:rPr>
                <w:sz w:val="15"/>
              </w:rPr>
              <w:t>2,768</w:t>
            </w:r>
          </w:p>
          <w:p>
            <w:pPr>
              <w:pStyle w:val="TableParagraph"/>
              <w:spacing w:before="84"/>
              <w:ind w:left="476"/>
              <w:jc w:val="left"/>
              <w:rPr>
                <w:sz w:val="15"/>
              </w:rPr>
            </w:pPr>
            <w:r>
              <w:rPr>
                <w:sz w:val="15"/>
              </w:rPr>
              <w:t>2,036</w:t>
            </w:r>
          </w:p>
        </w:tc>
        <w:tc>
          <w:tcPr>
            <w:tcW w:w="881" w:type="dxa"/>
          </w:tcPr>
          <w:p>
            <w:pPr>
              <w:pStyle w:val="TableParagraph"/>
              <w:spacing w:before="31"/>
              <w:ind w:right="87"/>
              <w:rPr>
                <w:sz w:val="15"/>
              </w:rPr>
            </w:pPr>
            <w:r>
              <w:rPr>
                <w:w w:val="90"/>
                <w:sz w:val="15"/>
              </w:rPr>
              <w:t>44</w:t>
            </w:r>
          </w:p>
          <w:p>
            <w:pPr>
              <w:pStyle w:val="TableParagraph"/>
              <w:spacing w:before="84"/>
              <w:ind w:right="87"/>
              <w:rPr>
                <w:sz w:val="15"/>
              </w:rPr>
            </w:pPr>
            <w:r>
              <w:rPr>
                <w:w w:val="89"/>
                <w:sz w:val="15"/>
              </w:rPr>
              <w:t>9</w:t>
            </w:r>
          </w:p>
        </w:tc>
        <w:tc>
          <w:tcPr>
            <w:tcW w:w="883" w:type="dxa"/>
            <w:gridSpan w:val="2"/>
          </w:tcPr>
          <w:p>
            <w:pPr>
              <w:pStyle w:val="TableParagraph"/>
              <w:spacing w:before="31"/>
              <w:ind w:right="88"/>
              <w:rPr>
                <w:sz w:val="15"/>
              </w:rPr>
            </w:pPr>
            <w:r>
              <w:rPr>
                <w:w w:val="149"/>
                <w:sz w:val="15"/>
              </w:rPr>
              <w:t>-</w:t>
            </w:r>
          </w:p>
          <w:p>
            <w:pPr>
              <w:pStyle w:val="TableParagraph"/>
              <w:spacing w:before="84"/>
              <w:ind w:right="88"/>
              <w:rPr>
                <w:sz w:val="15"/>
              </w:rPr>
            </w:pPr>
            <w:r>
              <w:rPr>
                <w:w w:val="149"/>
                <w:sz w:val="15"/>
              </w:rPr>
              <w:t>-</w:t>
            </w:r>
          </w:p>
        </w:tc>
        <w:tc>
          <w:tcPr>
            <w:tcW w:w="883" w:type="dxa"/>
          </w:tcPr>
          <w:p>
            <w:pPr>
              <w:pStyle w:val="TableParagraph"/>
              <w:spacing w:before="31"/>
              <w:ind w:right="88"/>
              <w:rPr>
                <w:sz w:val="15"/>
              </w:rPr>
            </w:pPr>
            <w:r>
              <w:rPr>
                <w:w w:val="85"/>
                <w:sz w:val="15"/>
              </w:rPr>
              <w:t>11</w:t>
            </w:r>
          </w:p>
          <w:p>
            <w:pPr>
              <w:pStyle w:val="TableParagraph"/>
              <w:spacing w:before="84"/>
              <w:ind w:right="89"/>
              <w:rPr>
                <w:sz w:val="15"/>
              </w:rPr>
            </w:pPr>
            <w:r>
              <w:rPr>
                <w:w w:val="89"/>
                <w:sz w:val="15"/>
              </w:rPr>
              <w:t>1</w:t>
            </w:r>
          </w:p>
        </w:tc>
        <w:tc>
          <w:tcPr>
            <w:tcW w:w="883" w:type="dxa"/>
          </w:tcPr>
          <w:p>
            <w:pPr>
              <w:pStyle w:val="TableParagraph"/>
              <w:spacing w:before="31"/>
              <w:ind w:right="90"/>
              <w:rPr>
                <w:sz w:val="15"/>
              </w:rPr>
            </w:pPr>
            <w:r>
              <w:rPr>
                <w:w w:val="89"/>
                <w:sz w:val="15"/>
              </w:rPr>
              <w:t>9</w:t>
            </w:r>
          </w:p>
          <w:p>
            <w:pPr>
              <w:pStyle w:val="TableParagraph"/>
              <w:spacing w:before="84"/>
              <w:ind w:right="90"/>
              <w:rPr>
                <w:sz w:val="15"/>
              </w:rPr>
            </w:pPr>
            <w:r>
              <w:rPr>
                <w:w w:val="149"/>
                <w:sz w:val="15"/>
              </w:rPr>
              <w:t>-</w:t>
            </w:r>
          </w:p>
        </w:tc>
        <w:tc>
          <w:tcPr>
            <w:tcW w:w="883" w:type="dxa"/>
          </w:tcPr>
          <w:p>
            <w:pPr>
              <w:pStyle w:val="TableParagraph"/>
              <w:spacing w:before="31"/>
              <w:ind w:right="90"/>
              <w:rPr>
                <w:sz w:val="15"/>
              </w:rPr>
            </w:pPr>
            <w:r>
              <w:rPr>
                <w:spacing w:val="-1"/>
                <w:w w:val="90"/>
                <w:sz w:val="15"/>
              </w:rPr>
              <w:t>351</w:t>
            </w:r>
          </w:p>
          <w:p>
            <w:pPr>
              <w:pStyle w:val="TableParagraph"/>
              <w:spacing w:before="84"/>
              <w:ind w:right="92"/>
              <w:rPr>
                <w:sz w:val="15"/>
              </w:rPr>
            </w:pPr>
            <w:r>
              <w:rPr>
                <w:spacing w:val="-1"/>
                <w:w w:val="90"/>
                <w:sz w:val="15"/>
              </w:rPr>
              <w:t>30</w:t>
            </w:r>
          </w:p>
        </w:tc>
        <w:tc>
          <w:tcPr>
            <w:tcW w:w="882" w:type="dxa"/>
          </w:tcPr>
          <w:p>
            <w:pPr>
              <w:pStyle w:val="TableParagraph"/>
              <w:spacing w:before="31"/>
              <w:ind w:left="547"/>
              <w:jc w:val="left"/>
              <w:rPr>
                <w:sz w:val="15"/>
              </w:rPr>
            </w:pPr>
            <w:r>
              <w:rPr>
                <w:sz w:val="15"/>
              </w:rPr>
              <w:t>862</w:t>
            </w:r>
          </w:p>
          <w:p>
            <w:pPr>
              <w:pStyle w:val="TableParagraph"/>
              <w:spacing w:before="84"/>
              <w:ind w:left="547"/>
              <w:jc w:val="left"/>
              <w:rPr>
                <w:sz w:val="15"/>
              </w:rPr>
            </w:pPr>
            <w:r>
              <w:rPr>
                <w:sz w:val="15"/>
              </w:rPr>
              <w:t>343</w:t>
            </w:r>
          </w:p>
        </w:tc>
        <w:tc>
          <w:tcPr>
            <w:tcW w:w="883" w:type="dxa"/>
          </w:tcPr>
          <w:p>
            <w:pPr>
              <w:pStyle w:val="TableParagraph"/>
              <w:spacing w:before="31"/>
              <w:ind w:right="92"/>
              <w:rPr>
                <w:sz w:val="15"/>
              </w:rPr>
            </w:pPr>
            <w:r>
              <w:rPr>
                <w:w w:val="85"/>
                <w:sz w:val="15"/>
              </w:rPr>
              <w:t>68</w:t>
            </w:r>
          </w:p>
          <w:p>
            <w:pPr>
              <w:pStyle w:val="TableParagraph"/>
              <w:spacing w:before="84"/>
              <w:ind w:right="92"/>
              <w:rPr>
                <w:sz w:val="15"/>
              </w:rPr>
            </w:pPr>
            <w:r>
              <w:rPr>
                <w:w w:val="85"/>
                <w:sz w:val="15"/>
              </w:rPr>
              <w:t>11</w:t>
            </w:r>
          </w:p>
        </w:tc>
        <w:tc>
          <w:tcPr>
            <w:tcW w:w="883" w:type="dxa"/>
          </w:tcPr>
          <w:p>
            <w:pPr>
              <w:pStyle w:val="TableParagraph"/>
              <w:spacing w:before="31"/>
              <w:ind w:right="93"/>
              <w:rPr>
                <w:sz w:val="15"/>
              </w:rPr>
            </w:pPr>
            <w:r>
              <w:rPr>
                <w:w w:val="85"/>
                <w:sz w:val="15"/>
              </w:rPr>
              <w:t>44</w:t>
            </w:r>
          </w:p>
          <w:p>
            <w:pPr>
              <w:pStyle w:val="TableParagraph"/>
              <w:spacing w:before="84"/>
              <w:ind w:right="93"/>
              <w:rPr>
                <w:sz w:val="15"/>
              </w:rPr>
            </w:pPr>
            <w:r>
              <w:rPr>
                <w:w w:val="85"/>
                <w:sz w:val="15"/>
              </w:rPr>
              <w:t>12</w:t>
            </w:r>
          </w:p>
        </w:tc>
      </w:tr>
      <w:tr>
        <w:trPr>
          <w:trHeight w:val="270" w:hRule="atLeast"/>
        </w:trPr>
        <w:tc>
          <w:tcPr>
            <w:tcW w:w="688" w:type="dxa"/>
            <w:vMerge w:val="restart"/>
            <w:tcBorders>
              <w:right w:val="nil"/>
            </w:tcBorders>
          </w:tcPr>
          <w:p>
            <w:pPr>
              <w:pStyle w:val="TableParagraph"/>
              <w:spacing w:before="7"/>
              <w:jc w:val="left"/>
              <w:rPr>
                <w:sz w:val="23"/>
              </w:rPr>
            </w:pPr>
          </w:p>
          <w:p>
            <w:pPr>
              <w:pStyle w:val="TableParagraph"/>
              <w:ind w:left="2"/>
              <w:jc w:val="center"/>
              <w:rPr>
                <w:sz w:val="15"/>
              </w:rPr>
            </w:pPr>
            <w:r>
              <w:rPr>
                <w:w w:val="99"/>
                <w:sz w:val="15"/>
              </w:rPr>
              <w:t>普</w:t>
            </w:r>
          </w:p>
        </w:tc>
        <w:tc>
          <w:tcPr>
            <w:tcW w:w="444" w:type="dxa"/>
            <w:gridSpan w:val="2"/>
            <w:vMerge w:val="restart"/>
            <w:tcBorders>
              <w:left w:val="nil"/>
            </w:tcBorders>
          </w:tcPr>
          <w:p>
            <w:pPr>
              <w:pStyle w:val="TableParagraph"/>
              <w:spacing w:before="7"/>
              <w:jc w:val="left"/>
              <w:rPr>
                <w:sz w:val="23"/>
              </w:rPr>
            </w:pPr>
          </w:p>
          <w:p>
            <w:pPr>
              <w:pStyle w:val="TableParagraph"/>
              <w:ind w:left="38"/>
              <w:jc w:val="left"/>
              <w:rPr>
                <w:sz w:val="15"/>
              </w:rPr>
            </w:pPr>
            <w:r>
              <w:rPr>
                <w:w w:val="99"/>
                <w:sz w:val="15"/>
              </w:rPr>
              <w:t>通</w:t>
            </w:r>
          </w:p>
        </w:tc>
        <w:tc>
          <w:tcPr>
            <w:tcW w:w="476" w:type="dxa"/>
          </w:tcPr>
          <w:p>
            <w:pPr>
              <w:pStyle w:val="TableParagraph"/>
              <w:spacing w:before="31"/>
              <w:ind w:left="17"/>
              <w:jc w:val="center"/>
              <w:rPr>
                <w:sz w:val="15"/>
              </w:rPr>
            </w:pPr>
            <w:r>
              <w:rPr>
                <w:w w:val="99"/>
                <w:sz w:val="15"/>
              </w:rPr>
              <w:t>計</w:t>
            </w:r>
          </w:p>
        </w:tc>
        <w:tc>
          <w:tcPr>
            <w:tcW w:w="958" w:type="dxa"/>
          </w:tcPr>
          <w:p>
            <w:pPr>
              <w:pStyle w:val="TableParagraph"/>
              <w:spacing w:before="31"/>
              <w:ind w:right="86"/>
              <w:rPr>
                <w:sz w:val="15"/>
              </w:rPr>
            </w:pPr>
            <w:r>
              <w:rPr>
                <w:w w:val="95"/>
                <w:sz w:val="15"/>
              </w:rPr>
              <w:t>1,689</w:t>
            </w:r>
          </w:p>
        </w:tc>
        <w:tc>
          <w:tcPr>
            <w:tcW w:w="881" w:type="dxa"/>
          </w:tcPr>
          <w:p>
            <w:pPr>
              <w:pStyle w:val="TableParagraph"/>
              <w:spacing w:before="31"/>
              <w:ind w:right="87"/>
              <w:rPr>
                <w:sz w:val="15"/>
              </w:rPr>
            </w:pPr>
            <w:r>
              <w:rPr>
                <w:w w:val="90"/>
                <w:sz w:val="15"/>
              </w:rPr>
              <w:t>15</w:t>
            </w:r>
          </w:p>
        </w:tc>
        <w:tc>
          <w:tcPr>
            <w:tcW w:w="883" w:type="dxa"/>
            <w:gridSpan w:val="2"/>
          </w:tcPr>
          <w:p>
            <w:pPr>
              <w:pStyle w:val="TableParagraph"/>
              <w:spacing w:before="31"/>
              <w:ind w:right="88"/>
              <w:rPr>
                <w:sz w:val="15"/>
              </w:rPr>
            </w:pPr>
            <w:r>
              <w:rPr>
                <w:w w:val="149"/>
                <w:sz w:val="15"/>
              </w:rPr>
              <w:t>-</w:t>
            </w:r>
          </w:p>
        </w:tc>
        <w:tc>
          <w:tcPr>
            <w:tcW w:w="883" w:type="dxa"/>
          </w:tcPr>
          <w:p>
            <w:pPr>
              <w:pStyle w:val="TableParagraph"/>
              <w:spacing w:before="31"/>
              <w:ind w:right="89"/>
              <w:rPr>
                <w:sz w:val="15"/>
              </w:rPr>
            </w:pPr>
            <w:r>
              <w:rPr>
                <w:w w:val="89"/>
                <w:sz w:val="15"/>
              </w:rPr>
              <w:t>3</w:t>
            </w:r>
          </w:p>
        </w:tc>
        <w:tc>
          <w:tcPr>
            <w:tcW w:w="883" w:type="dxa"/>
          </w:tcPr>
          <w:p>
            <w:pPr>
              <w:pStyle w:val="TableParagraph"/>
              <w:spacing w:before="31"/>
              <w:ind w:right="90"/>
              <w:rPr>
                <w:sz w:val="15"/>
              </w:rPr>
            </w:pPr>
            <w:r>
              <w:rPr>
                <w:w w:val="89"/>
                <w:sz w:val="15"/>
              </w:rPr>
              <w:t>2</w:t>
            </w:r>
          </w:p>
        </w:tc>
        <w:tc>
          <w:tcPr>
            <w:tcW w:w="883" w:type="dxa"/>
          </w:tcPr>
          <w:p>
            <w:pPr>
              <w:pStyle w:val="TableParagraph"/>
              <w:spacing w:before="31"/>
              <w:ind w:right="92"/>
              <w:rPr>
                <w:sz w:val="15"/>
              </w:rPr>
            </w:pPr>
            <w:r>
              <w:rPr>
                <w:w w:val="90"/>
                <w:sz w:val="15"/>
              </w:rPr>
              <w:t>84</w:t>
            </w:r>
          </w:p>
        </w:tc>
        <w:tc>
          <w:tcPr>
            <w:tcW w:w="882" w:type="dxa"/>
          </w:tcPr>
          <w:p>
            <w:pPr>
              <w:pStyle w:val="TableParagraph"/>
              <w:spacing w:before="31"/>
              <w:ind w:right="92"/>
              <w:rPr>
                <w:sz w:val="15"/>
              </w:rPr>
            </w:pPr>
            <w:r>
              <w:rPr>
                <w:w w:val="90"/>
                <w:sz w:val="15"/>
              </w:rPr>
              <w:t>311</w:t>
            </w:r>
          </w:p>
        </w:tc>
        <w:tc>
          <w:tcPr>
            <w:tcW w:w="883" w:type="dxa"/>
          </w:tcPr>
          <w:p>
            <w:pPr>
              <w:pStyle w:val="TableParagraph"/>
              <w:spacing w:before="31"/>
              <w:ind w:right="92"/>
              <w:rPr>
                <w:sz w:val="15"/>
              </w:rPr>
            </w:pPr>
            <w:r>
              <w:rPr>
                <w:w w:val="85"/>
                <w:sz w:val="15"/>
              </w:rPr>
              <w:t>14</w:t>
            </w:r>
          </w:p>
        </w:tc>
        <w:tc>
          <w:tcPr>
            <w:tcW w:w="883" w:type="dxa"/>
          </w:tcPr>
          <w:p>
            <w:pPr>
              <w:pStyle w:val="TableParagraph"/>
              <w:spacing w:before="31"/>
              <w:ind w:right="93"/>
              <w:rPr>
                <w:sz w:val="15"/>
              </w:rPr>
            </w:pPr>
            <w:r>
              <w:rPr>
                <w:w w:val="85"/>
                <w:sz w:val="15"/>
              </w:rPr>
              <w:t>10</w:t>
            </w:r>
          </w:p>
        </w:tc>
      </w:tr>
      <w:tr>
        <w:trPr>
          <w:trHeight w:val="555" w:hRule="atLeast"/>
        </w:trPr>
        <w:tc>
          <w:tcPr>
            <w:tcW w:w="688" w:type="dxa"/>
            <w:vMerge/>
            <w:tcBorders>
              <w:top w:val="nil"/>
              <w:right w:val="nil"/>
            </w:tcBorders>
          </w:tcPr>
          <w:p>
            <w:pPr>
              <w:rPr>
                <w:sz w:val="2"/>
                <w:szCs w:val="2"/>
              </w:rPr>
            </w:pPr>
          </w:p>
        </w:tc>
        <w:tc>
          <w:tcPr>
            <w:tcW w:w="444" w:type="dxa"/>
            <w:gridSpan w:val="2"/>
            <w:vMerge/>
            <w:tcBorders>
              <w:top w:val="nil"/>
              <w:left w:val="nil"/>
            </w:tcBorders>
          </w:tcPr>
          <w:p>
            <w:pPr>
              <w:rPr>
                <w:sz w:val="2"/>
                <w:szCs w:val="2"/>
              </w:rPr>
            </w:pPr>
          </w:p>
        </w:tc>
        <w:tc>
          <w:tcPr>
            <w:tcW w:w="476" w:type="dxa"/>
          </w:tcPr>
          <w:p>
            <w:pPr>
              <w:pStyle w:val="TableParagraph"/>
              <w:spacing w:before="30"/>
              <w:ind w:left="164"/>
              <w:jc w:val="left"/>
              <w:rPr>
                <w:sz w:val="15"/>
              </w:rPr>
            </w:pPr>
            <w:r>
              <w:rPr>
                <w:w w:val="99"/>
                <w:sz w:val="15"/>
              </w:rPr>
              <w:t>男</w:t>
            </w:r>
          </w:p>
          <w:p>
            <w:pPr>
              <w:pStyle w:val="TableParagraph"/>
              <w:spacing w:before="85"/>
              <w:ind w:left="164"/>
              <w:jc w:val="left"/>
              <w:rPr>
                <w:sz w:val="15"/>
              </w:rPr>
            </w:pPr>
            <w:r>
              <w:rPr>
                <w:w w:val="99"/>
                <w:sz w:val="15"/>
              </w:rPr>
              <w:t>女</w:t>
            </w:r>
          </w:p>
        </w:tc>
        <w:tc>
          <w:tcPr>
            <w:tcW w:w="958" w:type="dxa"/>
          </w:tcPr>
          <w:p>
            <w:pPr>
              <w:pStyle w:val="TableParagraph"/>
              <w:spacing w:before="30"/>
              <w:ind w:left="627"/>
              <w:jc w:val="left"/>
              <w:rPr>
                <w:sz w:val="15"/>
              </w:rPr>
            </w:pPr>
            <w:r>
              <w:rPr>
                <w:sz w:val="15"/>
              </w:rPr>
              <w:t>795</w:t>
            </w:r>
          </w:p>
          <w:p>
            <w:pPr>
              <w:pStyle w:val="TableParagraph"/>
              <w:spacing w:before="85"/>
              <w:ind w:left="627"/>
              <w:jc w:val="left"/>
              <w:rPr>
                <w:sz w:val="15"/>
              </w:rPr>
            </w:pPr>
            <w:r>
              <w:rPr>
                <w:sz w:val="15"/>
              </w:rPr>
              <w:t>894</w:t>
            </w:r>
          </w:p>
        </w:tc>
        <w:tc>
          <w:tcPr>
            <w:tcW w:w="881" w:type="dxa"/>
          </w:tcPr>
          <w:p>
            <w:pPr>
              <w:pStyle w:val="TableParagraph"/>
              <w:spacing w:before="30"/>
              <w:ind w:right="87"/>
              <w:rPr>
                <w:sz w:val="15"/>
              </w:rPr>
            </w:pPr>
            <w:r>
              <w:rPr>
                <w:w w:val="90"/>
                <w:sz w:val="15"/>
              </w:rPr>
              <w:t>12</w:t>
            </w:r>
          </w:p>
          <w:p>
            <w:pPr>
              <w:pStyle w:val="TableParagraph"/>
              <w:spacing w:before="85"/>
              <w:ind w:right="87"/>
              <w:rPr>
                <w:sz w:val="15"/>
              </w:rPr>
            </w:pPr>
            <w:r>
              <w:rPr>
                <w:w w:val="89"/>
                <w:sz w:val="15"/>
              </w:rPr>
              <w:t>3</w:t>
            </w:r>
          </w:p>
        </w:tc>
        <w:tc>
          <w:tcPr>
            <w:tcW w:w="883" w:type="dxa"/>
            <w:gridSpan w:val="2"/>
          </w:tcPr>
          <w:p>
            <w:pPr>
              <w:pStyle w:val="TableParagraph"/>
              <w:spacing w:before="30"/>
              <w:ind w:right="88"/>
              <w:rPr>
                <w:sz w:val="15"/>
              </w:rPr>
            </w:pPr>
            <w:r>
              <w:rPr>
                <w:w w:val="149"/>
                <w:sz w:val="15"/>
              </w:rPr>
              <w:t>-</w:t>
            </w:r>
          </w:p>
          <w:p>
            <w:pPr>
              <w:pStyle w:val="TableParagraph"/>
              <w:spacing w:before="85"/>
              <w:ind w:right="88"/>
              <w:rPr>
                <w:sz w:val="15"/>
              </w:rPr>
            </w:pPr>
            <w:r>
              <w:rPr>
                <w:w w:val="149"/>
                <w:sz w:val="15"/>
              </w:rPr>
              <w:t>-</w:t>
            </w:r>
          </w:p>
        </w:tc>
        <w:tc>
          <w:tcPr>
            <w:tcW w:w="883" w:type="dxa"/>
          </w:tcPr>
          <w:p>
            <w:pPr>
              <w:pStyle w:val="TableParagraph"/>
              <w:spacing w:before="30"/>
              <w:ind w:right="89"/>
              <w:rPr>
                <w:sz w:val="15"/>
              </w:rPr>
            </w:pPr>
            <w:r>
              <w:rPr>
                <w:w w:val="89"/>
                <w:sz w:val="15"/>
              </w:rPr>
              <w:t>3</w:t>
            </w:r>
          </w:p>
          <w:p>
            <w:pPr>
              <w:pStyle w:val="TableParagraph"/>
              <w:spacing w:before="85"/>
              <w:ind w:right="89"/>
              <w:rPr>
                <w:sz w:val="15"/>
              </w:rPr>
            </w:pPr>
            <w:r>
              <w:rPr>
                <w:w w:val="149"/>
                <w:sz w:val="15"/>
              </w:rPr>
              <w:t>-</w:t>
            </w:r>
          </w:p>
        </w:tc>
        <w:tc>
          <w:tcPr>
            <w:tcW w:w="883" w:type="dxa"/>
          </w:tcPr>
          <w:p>
            <w:pPr>
              <w:pStyle w:val="TableParagraph"/>
              <w:spacing w:before="30"/>
              <w:ind w:right="90"/>
              <w:rPr>
                <w:sz w:val="15"/>
              </w:rPr>
            </w:pPr>
            <w:r>
              <w:rPr>
                <w:w w:val="89"/>
                <w:sz w:val="15"/>
              </w:rPr>
              <w:t>2</w:t>
            </w:r>
          </w:p>
          <w:p>
            <w:pPr>
              <w:pStyle w:val="TableParagraph"/>
              <w:spacing w:before="85"/>
              <w:ind w:right="90"/>
              <w:rPr>
                <w:sz w:val="15"/>
              </w:rPr>
            </w:pPr>
            <w:r>
              <w:rPr>
                <w:w w:val="149"/>
                <w:sz w:val="15"/>
              </w:rPr>
              <w:t>-</w:t>
            </w:r>
          </w:p>
        </w:tc>
        <w:tc>
          <w:tcPr>
            <w:tcW w:w="883" w:type="dxa"/>
          </w:tcPr>
          <w:p>
            <w:pPr>
              <w:pStyle w:val="TableParagraph"/>
              <w:spacing w:before="30"/>
              <w:ind w:right="92"/>
              <w:rPr>
                <w:sz w:val="15"/>
              </w:rPr>
            </w:pPr>
            <w:r>
              <w:rPr>
                <w:w w:val="90"/>
                <w:sz w:val="15"/>
              </w:rPr>
              <w:t>75</w:t>
            </w:r>
          </w:p>
          <w:p>
            <w:pPr>
              <w:pStyle w:val="TableParagraph"/>
              <w:spacing w:before="85"/>
              <w:ind w:right="92"/>
              <w:rPr>
                <w:sz w:val="15"/>
              </w:rPr>
            </w:pPr>
            <w:r>
              <w:rPr>
                <w:w w:val="89"/>
                <w:sz w:val="15"/>
              </w:rPr>
              <w:t>9</w:t>
            </w:r>
          </w:p>
        </w:tc>
        <w:tc>
          <w:tcPr>
            <w:tcW w:w="882" w:type="dxa"/>
          </w:tcPr>
          <w:p>
            <w:pPr>
              <w:pStyle w:val="TableParagraph"/>
              <w:spacing w:before="30"/>
              <w:ind w:left="547"/>
              <w:jc w:val="left"/>
              <w:rPr>
                <w:sz w:val="15"/>
              </w:rPr>
            </w:pPr>
            <w:r>
              <w:rPr>
                <w:sz w:val="15"/>
              </w:rPr>
              <w:t>180</w:t>
            </w:r>
          </w:p>
          <w:p>
            <w:pPr>
              <w:pStyle w:val="TableParagraph"/>
              <w:spacing w:before="85"/>
              <w:ind w:left="547"/>
              <w:jc w:val="left"/>
              <w:rPr>
                <w:sz w:val="15"/>
              </w:rPr>
            </w:pPr>
            <w:r>
              <w:rPr>
                <w:sz w:val="15"/>
              </w:rPr>
              <w:t>131</w:t>
            </w:r>
          </w:p>
        </w:tc>
        <w:tc>
          <w:tcPr>
            <w:tcW w:w="883" w:type="dxa"/>
          </w:tcPr>
          <w:p>
            <w:pPr>
              <w:pStyle w:val="TableParagraph"/>
              <w:spacing w:before="30"/>
              <w:ind w:right="92"/>
              <w:rPr>
                <w:sz w:val="15"/>
              </w:rPr>
            </w:pPr>
            <w:r>
              <w:rPr>
                <w:w w:val="85"/>
                <w:sz w:val="15"/>
              </w:rPr>
              <w:t>12</w:t>
            </w:r>
          </w:p>
          <w:p>
            <w:pPr>
              <w:pStyle w:val="TableParagraph"/>
              <w:spacing w:before="85"/>
              <w:ind w:right="93"/>
              <w:rPr>
                <w:sz w:val="15"/>
              </w:rPr>
            </w:pPr>
            <w:r>
              <w:rPr>
                <w:w w:val="89"/>
                <w:sz w:val="15"/>
              </w:rPr>
              <w:t>2</w:t>
            </w:r>
          </w:p>
        </w:tc>
        <w:tc>
          <w:tcPr>
            <w:tcW w:w="883" w:type="dxa"/>
          </w:tcPr>
          <w:p>
            <w:pPr>
              <w:pStyle w:val="TableParagraph"/>
              <w:spacing w:before="30"/>
              <w:ind w:right="94"/>
              <w:rPr>
                <w:sz w:val="15"/>
              </w:rPr>
            </w:pPr>
            <w:r>
              <w:rPr>
                <w:w w:val="89"/>
                <w:sz w:val="15"/>
              </w:rPr>
              <w:t>8</w:t>
            </w:r>
          </w:p>
          <w:p>
            <w:pPr>
              <w:pStyle w:val="TableParagraph"/>
              <w:spacing w:before="85"/>
              <w:ind w:right="94"/>
              <w:rPr>
                <w:sz w:val="15"/>
              </w:rPr>
            </w:pPr>
            <w:r>
              <w:rPr>
                <w:w w:val="89"/>
                <w:sz w:val="15"/>
              </w:rPr>
              <w:t>2</w:t>
            </w:r>
          </w:p>
        </w:tc>
      </w:tr>
      <w:tr>
        <w:trPr>
          <w:trHeight w:val="270" w:hRule="atLeast"/>
        </w:trPr>
        <w:tc>
          <w:tcPr>
            <w:tcW w:w="688" w:type="dxa"/>
            <w:vMerge w:val="restart"/>
            <w:tcBorders>
              <w:right w:val="nil"/>
            </w:tcBorders>
          </w:tcPr>
          <w:p>
            <w:pPr>
              <w:pStyle w:val="TableParagraph"/>
              <w:spacing w:before="8"/>
              <w:jc w:val="left"/>
              <w:rPr>
                <w:sz w:val="23"/>
              </w:rPr>
            </w:pPr>
          </w:p>
          <w:p>
            <w:pPr>
              <w:pStyle w:val="TableParagraph"/>
              <w:ind w:left="2"/>
              <w:jc w:val="center"/>
              <w:rPr>
                <w:sz w:val="15"/>
              </w:rPr>
            </w:pPr>
            <w:r>
              <w:rPr>
                <w:w w:val="99"/>
                <w:sz w:val="15"/>
              </w:rPr>
              <w:t>農</w:t>
            </w:r>
          </w:p>
        </w:tc>
        <w:tc>
          <w:tcPr>
            <w:tcW w:w="444" w:type="dxa"/>
            <w:gridSpan w:val="2"/>
            <w:vMerge w:val="restart"/>
            <w:tcBorders>
              <w:left w:val="nil"/>
            </w:tcBorders>
          </w:tcPr>
          <w:p>
            <w:pPr>
              <w:pStyle w:val="TableParagraph"/>
              <w:spacing w:before="8"/>
              <w:jc w:val="left"/>
              <w:rPr>
                <w:sz w:val="23"/>
              </w:rPr>
            </w:pPr>
          </w:p>
          <w:p>
            <w:pPr>
              <w:pStyle w:val="TableParagraph"/>
              <w:ind w:left="38"/>
              <w:jc w:val="left"/>
              <w:rPr>
                <w:sz w:val="15"/>
              </w:rPr>
            </w:pPr>
            <w:r>
              <w:rPr>
                <w:w w:val="99"/>
                <w:sz w:val="15"/>
              </w:rPr>
              <w:t>業</w:t>
            </w:r>
          </w:p>
        </w:tc>
        <w:tc>
          <w:tcPr>
            <w:tcW w:w="476" w:type="dxa"/>
          </w:tcPr>
          <w:p>
            <w:pPr>
              <w:pStyle w:val="TableParagraph"/>
              <w:spacing w:before="31"/>
              <w:ind w:left="16"/>
              <w:jc w:val="center"/>
              <w:rPr>
                <w:sz w:val="15"/>
              </w:rPr>
            </w:pPr>
            <w:r>
              <w:rPr>
                <w:w w:val="99"/>
                <w:sz w:val="15"/>
              </w:rPr>
              <w:t>計</w:t>
            </w:r>
          </w:p>
        </w:tc>
        <w:tc>
          <w:tcPr>
            <w:tcW w:w="958" w:type="dxa"/>
          </w:tcPr>
          <w:p>
            <w:pPr>
              <w:pStyle w:val="TableParagraph"/>
              <w:spacing w:before="31"/>
              <w:ind w:right="86"/>
              <w:rPr>
                <w:sz w:val="15"/>
              </w:rPr>
            </w:pPr>
            <w:r>
              <w:rPr>
                <w:w w:val="85"/>
                <w:sz w:val="15"/>
              </w:rPr>
              <w:t>428</w:t>
            </w:r>
          </w:p>
        </w:tc>
        <w:tc>
          <w:tcPr>
            <w:tcW w:w="881" w:type="dxa"/>
          </w:tcPr>
          <w:p>
            <w:pPr>
              <w:pStyle w:val="TableParagraph"/>
              <w:spacing w:before="31"/>
              <w:ind w:right="87"/>
              <w:rPr>
                <w:sz w:val="15"/>
              </w:rPr>
            </w:pPr>
            <w:r>
              <w:rPr>
                <w:w w:val="90"/>
                <w:sz w:val="15"/>
              </w:rPr>
              <w:t>30</w:t>
            </w:r>
          </w:p>
        </w:tc>
        <w:tc>
          <w:tcPr>
            <w:tcW w:w="883" w:type="dxa"/>
            <w:gridSpan w:val="2"/>
          </w:tcPr>
          <w:p>
            <w:pPr>
              <w:pStyle w:val="TableParagraph"/>
              <w:spacing w:before="31"/>
              <w:ind w:right="88"/>
              <w:rPr>
                <w:sz w:val="15"/>
              </w:rPr>
            </w:pPr>
            <w:r>
              <w:rPr>
                <w:w w:val="149"/>
                <w:sz w:val="15"/>
              </w:rPr>
              <w:t>-</w:t>
            </w:r>
          </w:p>
        </w:tc>
        <w:tc>
          <w:tcPr>
            <w:tcW w:w="883" w:type="dxa"/>
          </w:tcPr>
          <w:p>
            <w:pPr>
              <w:pStyle w:val="TableParagraph"/>
              <w:spacing w:before="31"/>
              <w:ind w:right="89"/>
              <w:rPr>
                <w:sz w:val="15"/>
              </w:rPr>
            </w:pPr>
            <w:r>
              <w:rPr>
                <w:w w:val="89"/>
                <w:sz w:val="15"/>
              </w:rPr>
              <w:t>1</w:t>
            </w:r>
          </w:p>
        </w:tc>
        <w:tc>
          <w:tcPr>
            <w:tcW w:w="883" w:type="dxa"/>
          </w:tcPr>
          <w:p>
            <w:pPr>
              <w:pStyle w:val="TableParagraph"/>
              <w:spacing w:before="31"/>
              <w:ind w:right="90"/>
              <w:rPr>
                <w:sz w:val="15"/>
              </w:rPr>
            </w:pPr>
            <w:r>
              <w:rPr>
                <w:w w:val="149"/>
                <w:sz w:val="15"/>
              </w:rPr>
              <w:t>-</w:t>
            </w:r>
          </w:p>
        </w:tc>
        <w:tc>
          <w:tcPr>
            <w:tcW w:w="883" w:type="dxa"/>
          </w:tcPr>
          <w:p>
            <w:pPr>
              <w:pStyle w:val="TableParagraph"/>
              <w:spacing w:before="31"/>
              <w:ind w:right="92"/>
              <w:rPr>
                <w:sz w:val="15"/>
              </w:rPr>
            </w:pPr>
            <w:r>
              <w:rPr>
                <w:w w:val="90"/>
                <w:sz w:val="15"/>
              </w:rPr>
              <w:t>45</w:t>
            </w:r>
          </w:p>
        </w:tc>
        <w:tc>
          <w:tcPr>
            <w:tcW w:w="882" w:type="dxa"/>
          </w:tcPr>
          <w:p>
            <w:pPr>
              <w:pStyle w:val="TableParagraph"/>
              <w:spacing w:before="31"/>
              <w:ind w:right="92"/>
              <w:rPr>
                <w:sz w:val="15"/>
              </w:rPr>
            </w:pPr>
            <w:r>
              <w:rPr>
                <w:w w:val="90"/>
                <w:sz w:val="15"/>
              </w:rPr>
              <w:t>123</w:t>
            </w:r>
          </w:p>
        </w:tc>
        <w:tc>
          <w:tcPr>
            <w:tcW w:w="883" w:type="dxa"/>
          </w:tcPr>
          <w:p>
            <w:pPr>
              <w:pStyle w:val="TableParagraph"/>
              <w:spacing w:before="31"/>
              <w:ind w:right="93"/>
              <w:rPr>
                <w:sz w:val="15"/>
              </w:rPr>
            </w:pPr>
            <w:r>
              <w:rPr>
                <w:w w:val="89"/>
                <w:sz w:val="15"/>
              </w:rPr>
              <w:t>5</w:t>
            </w:r>
          </w:p>
        </w:tc>
        <w:tc>
          <w:tcPr>
            <w:tcW w:w="883" w:type="dxa"/>
          </w:tcPr>
          <w:p>
            <w:pPr>
              <w:pStyle w:val="TableParagraph"/>
              <w:spacing w:before="31"/>
              <w:ind w:right="94"/>
              <w:rPr>
                <w:sz w:val="15"/>
              </w:rPr>
            </w:pPr>
            <w:r>
              <w:rPr>
                <w:w w:val="89"/>
                <w:sz w:val="15"/>
              </w:rPr>
              <w:t>1</w:t>
            </w:r>
          </w:p>
        </w:tc>
      </w:tr>
      <w:tr>
        <w:trPr>
          <w:trHeight w:val="555" w:hRule="atLeast"/>
        </w:trPr>
        <w:tc>
          <w:tcPr>
            <w:tcW w:w="688" w:type="dxa"/>
            <w:vMerge/>
            <w:tcBorders>
              <w:top w:val="nil"/>
              <w:right w:val="nil"/>
            </w:tcBorders>
          </w:tcPr>
          <w:p>
            <w:pPr>
              <w:rPr>
                <w:sz w:val="2"/>
                <w:szCs w:val="2"/>
              </w:rPr>
            </w:pPr>
          </w:p>
        </w:tc>
        <w:tc>
          <w:tcPr>
            <w:tcW w:w="444" w:type="dxa"/>
            <w:gridSpan w:val="2"/>
            <w:vMerge/>
            <w:tcBorders>
              <w:top w:val="nil"/>
              <w:left w:val="nil"/>
            </w:tcBorders>
          </w:tcPr>
          <w:p>
            <w:pPr>
              <w:rPr>
                <w:sz w:val="2"/>
                <w:szCs w:val="2"/>
              </w:rPr>
            </w:pPr>
          </w:p>
        </w:tc>
        <w:tc>
          <w:tcPr>
            <w:tcW w:w="476" w:type="dxa"/>
          </w:tcPr>
          <w:p>
            <w:pPr>
              <w:pStyle w:val="TableParagraph"/>
              <w:spacing w:before="31"/>
              <w:ind w:left="164"/>
              <w:jc w:val="left"/>
              <w:rPr>
                <w:sz w:val="15"/>
              </w:rPr>
            </w:pPr>
            <w:r>
              <w:rPr>
                <w:w w:val="99"/>
                <w:sz w:val="15"/>
              </w:rPr>
              <w:t>男</w:t>
            </w:r>
          </w:p>
          <w:p>
            <w:pPr>
              <w:pStyle w:val="TableParagraph"/>
              <w:spacing w:before="83"/>
              <w:ind w:left="164"/>
              <w:jc w:val="left"/>
              <w:rPr>
                <w:sz w:val="15"/>
              </w:rPr>
            </w:pPr>
            <w:r>
              <w:rPr>
                <w:w w:val="99"/>
                <w:sz w:val="15"/>
              </w:rPr>
              <w:t>女</w:t>
            </w:r>
          </w:p>
        </w:tc>
        <w:tc>
          <w:tcPr>
            <w:tcW w:w="958" w:type="dxa"/>
          </w:tcPr>
          <w:p>
            <w:pPr>
              <w:pStyle w:val="TableParagraph"/>
              <w:spacing w:before="31"/>
              <w:ind w:left="627"/>
              <w:jc w:val="left"/>
              <w:rPr>
                <w:sz w:val="15"/>
              </w:rPr>
            </w:pPr>
            <w:r>
              <w:rPr>
                <w:sz w:val="15"/>
              </w:rPr>
              <w:t>267</w:t>
            </w:r>
          </w:p>
          <w:p>
            <w:pPr>
              <w:pStyle w:val="TableParagraph"/>
              <w:spacing w:before="83"/>
              <w:ind w:left="627"/>
              <w:jc w:val="left"/>
              <w:rPr>
                <w:sz w:val="15"/>
              </w:rPr>
            </w:pPr>
            <w:r>
              <w:rPr>
                <w:sz w:val="15"/>
              </w:rPr>
              <w:t>161</w:t>
            </w:r>
          </w:p>
        </w:tc>
        <w:tc>
          <w:tcPr>
            <w:tcW w:w="881" w:type="dxa"/>
          </w:tcPr>
          <w:p>
            <w:pPr>
              <w:pStyle w:val="TableParagraph"/>
              <w:spacing w:before="31"/>
              <w:ind w:right="87"/>
              <w:rPr>
                <w:sz w:val="15"/>
              </w:rPr>
            </w:pPr>
            <w:r>
              <w:rPr>
                <w:w w:val="90"/>
                <w:sz w:val="15"/>
              </w:rPr>
              <w:t>25</w:t>
            </w:r>
          </w:p>
          <w:p>
            <w:pPr>
              <w:pStyle w:val="TableParagraph"/>
              <w:spacing w:before="83"/>
              <w:ind w:right="87"/>
              <w:rPr>
                <w:sz w:val="15"/>
              </w:rPr>
            </w:pPr>
            <w:r>
              <w:rPr>
                <w:w w:val="89"/>
                <w:sz w:val="15"/>
              </w:rPr>
              <w:t>5</w:t>
            </w:r>
          </w:p>
        </w:tc>
        <w:tc>
          <w:tcPr>
            <w:tcW w:w="883" w:type="dxa"/>
            <w:gridSpan w:val="2"/>
          </w:tcPr>
          <w:p>
            <w:pPr>
              <w:pStyle w:val="TableParagraph"/>
              <w:spacing w:before="31"/>
              <w:ind w:right="88"/>
              <w:rPr>
                <w:sz w:val="15"/>
              </w:rPr>
            </w:pPr>
            <w:r>
              <w:rPr>
                <w:w w:val="149"/>
                <w:sz w:val="15"/>
              </w:rPr>
              <w:t>-</w:t>
            </w:r>
          </w:p>
          <w:p>
            <w:pPr>
              <w:pStyle w:val="TableParagraph"/>
              <w:spacing w:before="83"/>
              <w:ind w:right="88"/>
              <w:rPr>
                <w:sz w:val="15"/>
              </w:rPr>
            </w:pPr>
            <w:r>
              <w:rPr>
                <w:w w:val="149"/>
                <w:sz w:val="15"/>
              </w:rPr>
              <w:t>-</w:t>
            </w:r>
          </w:p>
        </w:tc>
        <w:tc>
          <w:tcPr>
            <w:tcW w:w="883" w:type="dxa"/>
          </w:tcPr>
          <w:p>
            <w:pPr>
              <w:pStyle w:val="TableParagraph"/>
              <w:spacing w:before="31"/>
              <w:ind w:right="89"/>
              <w:rPr>
                <w:sz w:val="15"/>
              </w:rPr>
            </w:pPr>
            <w:r>
              <w:rPr>
                <w:w w:val="89"/>
                <w:sz w:val="15"/>
              </w:rPr>
              <w:t>1</w:t>
            </w:r>
          </w:p>
          <w:p>
            <w:pPr>
              <w:pStyle w:val="TableParagraph"/>
              <w:spacing w:before="83"/>
              <w:ind w:right="89"/>
              <w:rPr>
                <w:sz w:val="15"/>
              </w:rPr>
            </w:pPr>
            <w:r>
              <w:rPr>
                <w:w w:val="149"/>
                <w:sz w:val="15"/>
              </w:rPr>
              <w:t>-</w:t>
            </w:r>
          </w:p>
        </w:tc>
        <w:tc>
          <w:tcPr>
            <w:tcW w:w="883" w:type="dxa"/>
          </w:tcPr>
          <w:p>
            <w:pPr>
              <w:pStyle w:val="TableParagraph"/>
              <w:spacing w:before="31"/>
              <w:ind w:right="90"/>
              <w:rPr>
                <w:sz w:val="15"/>
              </w:rPr>
            </w:pPr>
            <w:r>
              <w:rPr>
                <w:w w:val="149"/>
                <w:sz w:val="15"/>
              </w:rPr>
              <w:t>-</w:t>
            </w:r>
          </w:p>
          <w:p>
            <w:pPr>
              <w:pStyle w:val="TableParagraph"/>
              <w:spacing w:before="83"/>
              <w:ind w:right="90"/>
              <w:rPr>
                <w:sz w:val="15"/>
              </w:rPr>
            </w:pPr>
            <w:r>
              <w:rPr>
                <w:w w:val="149"/>
                <w:sz w:val="15"/>
              </w:rPr>
              <w:t>-</w:t>
            </w:r>
          </w:p>
        </w:tc>
        <w:tc>
          <w:tcPr>
            <w:tcW w:w="883" w:type="dxa"/>
          </w:tcPr>
          <w:p>
            <w:pPr>
              <w:pStyle w:val="TableParagraph"/>
              <w:spacing w:before="31"/>
              <w:ind w:right="92"/>
              <w:rPr>
                <w:sz w:val="15"/>
              </w:rPr>
            </w:pPr>
            <w:r>
              <w:rPr>
                <w:w w:val="90"/>
                <w:sz w:val="15"/>
              </w:rPr>
              <w:t>45</w:t>
            </w:r>
          </w:p>
          <w:p>
            <w:pPr>
              <w:pStyle w:val="TableParagraph"/>
              <w:spacing w:before="83"/>
              <w:ind w:right="92"/>
              <w:rPr>
                <w:sz w:val="15"/>
              </w:rPr>
            </w:pPr>
            <w:r>
              <w:rPr>
                <w:w w:val="149"/>
                <w:sz w:val="15"/>
              </w:rPr>
              <w:t>-</w:t>
            </w:r>
          </w:p>
        </w:tc>
        <w:tc>
          <w:tcPr>
            <w:tcW w:w="882" w:type="dxa"/>
          </w:tcPr>
          <w:p>
            <w:pPr>
              <w:pStyle w:val="TableParagraph"/>
              <w:spacing w:before="31"/>
              <w:ind w:right="91"/>
              <w:rPr>
                <w:sz w:val="15"/>
              </w:rPr>
            </w:pPr>
            <w:r>
              <w:rPr>
                <w:w w:val="85"/>
                <w:sz w:val="15"/>
              </w:rPr>
              <w:t>75</w:t>
            </w:r>
          </w:p>
          <w:p>
            <w:pPr>
              <w:pStyle w:val="TableParagraph"/>
              <w:spacing w:before="83"/>
              <w:ind w:right="91"/>
              <w:rPr>
                <w:sz w:val="15"/>
              </w:rPr>
            </w:pPr>
            <w:r>
              <w:rPr>
                <w:w w:val="85"/>
                <w:sz w:val="15"/>
              </w:rPr>
              <w:t>48</w:t>
            </w:r>
          </w:p>
        </w:tc>
        <w:tc>
          <w:tcPr>
            <w:tcW w:w="883" w:type="dxa"/>
          </w:tcPr>
          <w:p>
            <w:pPr>
              <w:pStyle w:val="TableParagraph"/>
              <w:spacing w:before="31"/>
              <w:ind w:right="93"/>
              <w:rPr>
                <w:sz w:val="15"/>
              </w:rPr>
            </w:pPr>
            <w:r>
              <w:rPr>
                <w:w w:val="89"/>
                <w:sz w:val="15"/>
              </w:rPr>
              <w:t>4</w:t>
            </w:r>
          </w:p>
          <w:p>
            <w:pPr>
              <w:pStyle w:val="TableParagraph"/>
              <w:spacing w:before="83"/>
              <w:ind w:right="93"/>
              <w:rPr>
                <w:sz w:val="15"/>
              </w:rPr>
            </w:pPr>
            <w:r>
              <w:rPr>
                <w:w w:val="89"/>
                <w:sz w:val="15"/>
              </w:rPr>
              <w:t>1</w:t>
            </w:r>
          </w:p>
        </w:tc>
        <w:tc>
          <w:tcPr>
            <w:tcW w:w="883" w:type="dxa"/>
          </w:tcPr>
          <w:p>
            <w:pPr>
              <w:pStyle w:val="TableParagraph"/>
              <w:spacing w:before="31"/>
              <w:ind w:right="94"/>
              <w:rPr>
                <w:sz w:val="15"/>
              </w:rPr>
            </w:pPr>
            <w:r>
              <w:rPr>
                <w:w w:val="89"/>
                <w:sz w:val="15"/>
              </w:rPr>
              <w:t>1</w:t>
            </w:r>
          </w:p>
          <w:p>
            <w:pPr>
              <w:pStyle w:val="TableParagraph"/>
              <w:spacing w:before="83"/>
              <w:ind w:right="94"/>
              <w:rPr>
                <w:sz w:val="15"/>
              </w:rPr>
            </w:pPr>
            <w:r>
              <w:rPr>
                <w:w w:val="149"/>
                <w:sz w:val="15"/>
              </w:rPr>
              <w:t>-</w:t>
            </w:r>
          </w:p>
        </w:tc>
      </w:tr>
      <w:tr>
        <w:trPr>
          <w:trHeight w:val="270" w:hRule="atLeast"/>
        </w:trPr>
        <w:tc>
          <w:tcPr>
            <w:tcW w:w="688" w:type="dxa"/>
            <w:vMerge w:val="restart"/>
            <w:tcBorders>
              <w:right w:val="nil"/>
            </w:tcBorders>
          </w:tcPr>
          <w:p>
            <w:pPr>
              <w:pStyle w:val="TableParagraph"/>
              <w:spacing w:before="8"/>
              <w:jc w:val="left"/>
              <w:rPr>
                <w:sz w:val="23"/>
              </w:rPr>
            </w:pPr>
          </w:p>
          <w:p>
            <w:pPr>
              <w:pStyle w:val="TableParagraph"/>
              <w:ind w:left="2"/>
              <w:jc w:val="center"/>
              <w:rPr>
                <w:sz w:val="15"/>
              </w:rPr>
            </w:pPr>
            <w:r>
              <w:rPr>
                <w:w w:val="99"/>
                <w:sz w:val="15"/>
              </w:rPr>
              <w:t>工</w:t>
            </w:r>
          </w:p>
        </w:tc>
        <w:tc>
          <w:tcPr>
            <w:tcW w:w="444" w:type="dxa"/>
            <w:gridSpan w:val="2"/>
            <w:vMerge w:val="restart"/>
            <w:tcBorders>
              <w:left w:val="nil"/>
            </w:tcBorders>
          </w:tcPr>
          <w:p>
            <w:pPr>
              <w:pStyle w:val="TableParagraph"/>
              <w:spacing w:before="8"/>
              <w:jc w:val="left"/>
              <w:rPr>
                <w:sz w:val="23"/>
              </w:rPr>
            </w:pPr>
          </w:p>
          <w:p>
            <w:pPr>
              <w:pStyle w:val="TableParagraph"/>
              <w:ind w:left="38"/>
              <w:jc w:val="left"/>
              <w:rPr>
                <w:sz w:val="15"/>
              </w:rPr>
            </w:pPr>
            <w:r>
              <w:rPr>
                <w:w w:val="99"/>
                <w:sz w:val="15"/>
              </w:rPr>
              <w:t>業</w:t>
            </w:r>
          </w:p>
        </w:tc>
        <w:tc>
          <w:tcPr>
            <w:tcW w:w="476" w:type="dxa"/>
          </w:tcPr>
          <w:p>
            <w:pPr>
              <w:pStyle w:val="TableParagraph"/>
              <w:spacing w:before="31"/>
              <w:ind w:left="16"/>
              <w:jc w:val="center"/>
              <w:rPr>
                <w:sz w:val="15"/>
              </w:rPr>
            </w:pPr>
            <w:r>
              <w:rPr>
                <w:w w:val="99"/>
                <w:sz w:val="15"/>
              </w:rPr>
              <w:t>計</w:t>
            </w:r>
          </w:p>
        </w:tc>
        <w:tc>
          <w:tcPr>
            <w:tcW w:w="958" w:type="dxa"/>
          </w:tcPr>
          <w:p>
            <w:pPr>
              <w:pStyle w:val="TableParagraph"/>
              <w:spacing w:before="31"/>
              <w:ind w:right="86"/>
              <w:rPr>
                <w:sz w:val="15"/>
              </w:rPr>
            </w:pPr>
            <w:r>
              <w:rPr>
                <w:w w:val="95"/>
                <w:sz w:val="15"/>
              </w:rPr>
              <w:t>1,340</w:t>
            </w:r>
          </w:p>
        </w:tc>
        <w:tc>
          <w:tcPr>
            <w:tcW w:w="881" w:type="dxa"/>
          </w:tcPr>
          <w:p>
            <w:pPr>
              <w:pStyle w:val="TableParagraph"/>
              <w:spacing w:before="31"/>
              <w:ind w:right="87"/>
              <w:rPr>
                <w:sz w:val="15"/>
              </w:rPr>
            </w:pPr>
            <w:r>
              <w:rPr>
                <w:w w:val="89"/>
                <w:sz w:val="15"/>
              </w:rPr>
              <w:t>6</w:t>
            </w:r>
          </w:p>
        </w:tc>
        <w:tc>
          <w:tcPr>
            <w:tcW w:w="883" w:type="dxa"/>
            <w:gridSpan w:val="2"/>
          </w:tcPr>
          <w:p>
            <w:pPr>
              <w:pStyle w:val="TableParagraph"/>
              <w:spacing w:before="31"/>
              <w:ind w:right="88"/>
              <w:rPr>
                <w:sz w:val="15"/>
              </w:rPr>
            </w:pPr>
            <w:r>
              <w:rPr>
                <w:w w:val="149"/>
                <w:sz w:val="15"/>
              </w:rPr>
              <w:t>-</w:t>
            </w:r>
          </w:p>
        </w:tc>
        <w:tc>
          <w:tcPr>
            <w:tcW w:w="883" w:type="dxa"/>
          </w:tcPr>
          <w:p>
            <w:pPr>
              <w:pStyle w:val="TableParagraph"/>
              <w:spacing w:before="31"/>
              <w:ind w:right="89"/>
              <w:rPr>
                <w:sz w:val="15"/>
              </w:rPr>
            </w:pPr>
            <w:r>
              <w:rPr>
                <w:w w:val="89"/>
                <w:sz w:val="15"/>
              </w:rPr>
              <w:t>2</w:t>
            </w:r>
          </w:p>
        </w:tc>
        <w:tc>
          <w:tcPr>
            <w:tcW w:w="883" w:type="dxa"/>
          </w:tcPr>
          <w:p>
            <w:pPr>
              <w:pStyle w:val="TableParagraph"/>
              <w:spacing w:before="31"/>
              <w:ind w:right="90"/>
              <w:rPr>
                <w:sz w:val="15"/>
              </w:rPr>
            </w:pPr>
            <w:r>
              <w:rPr>
                <w:w w:val="89"/>
                <w:sz w:val="15"/>
              </w:rPr>
              <w:t>7</w:t>
            </w:r>
          </w:p>
        </w:tc>
        <w:tc>
          <w:tcPr>
            <w:tcW w:w="883" w:type="dxa"/>
          </w:tcPr>
          <w:p>
            <w:pPr>
              <w:pStyle w:val="TableParagraph"/>
              <w:spacing w:before="31"/>
              <w:ind w:right="90"/>
              <w:rPr>
                <w:sz w:val="15"/>
              </w:rPr>
            </w:pPr>
            <w:r>
              <w:rPr>
                <w:w w:val="85"/>
                <w:sz w:val="15"/>
              </w:rPr>
              <w:t>205</w:t>
            </w:r>
          </w:p>
        </w:tc>
        <w:tc>
          <w:tcPr>
            <w:tcW w:w="882" w:type="dxa"/>
          </w:tcPr>
          <w:p>
            <w:pPr>
              <w:pStyle w:val="TableParagraph"/>
              <w:spacing w:before="31"/>
              <w:ind w:right="92"/>
              <w:rPr>
                <w:sz w:val="15"/>
              </w:rPr>
            </w:pPr>
            <w:r>
              <w:rPr>
                <w:w w:val="90"/>
                <w:sz w:val="15"/>
              </w:rPr>
              <w:t>534</w:t>
            </w:r>
          </w:p>
        </w:tc>
        <w:tc>
          <w:tcPr>
            <w:tcW w:w="883" w:type="dxa"/>
          </w:tcPr>
          <w:p>
            <w:pPr>
              <w:pStyle w:val="TableParagraph"/>
              <w:spacing w:before="31"/>
              <w:ind w:right="92"/>
              <w:rPr>
                <w:sz w:val="15"/>
              </w:rPr>
            </w:pPr>
            <w:r>
              <w:rPr>
                <w:w w:val="85"/>
                <w:sz w:val="15"/>
              </w:rPr>
              <w:t>48</w:t>
            </w:r>
          </w:p>
        </w:tc>
        <w:tc>
          <w:tcPr>
            <w:tcW w:w="883" w:type="dxa"/>
          </w:tcPr>
          <w:p>
            <w:pPr>
              <w:pStyle w:val="TableParagraph"/>
              <w:spacing w:before="31"/>
              <w:ind w:right="93"/>
              <w:rPr>
                <w:sz w:val="15"/>
              </w:rPr>
            </w:pPr>
            <w:r>
              <w:rPr>
                <w:w w:val="85"/>
                <w:sz w:val="15"/>
              </w:rPr>
              <w:t>23</w:t>
            </w:r>
          </w:p>
        </w:tc>
      </w:tr>
      <w:tr>
        <w:trPr>
          <w:trHeight w:val="556" w:hRule="atLeast"/>
        </w:trPr>
        <w:tc>
          <w:tcPr>
            <w:tcW w:w="688" w:type="dxa"/>
            <w:vMerge/>
            <w:tcBorders>
              <w:top w:val="nil"/>
              <w:right w:val="nil"/>
            </w:tcBorders>
          </w:tcPr>
          <w:p>
            <w:pPr>
              <w:rPr>
                <w:sz w:val="2"/>
                <w:szCs w:val="2"/>
              </w:rPr>
            </w:pPr>
          </w:p>
        </w:tc>
        <w:tc>
          <w:tcPr>
            <w:tcW w:w="444" w:type="dxa"/>
            <w:gridSpan w:val="2"/>
            <w:vMerge/>
            <w:tcBorders>
              <w:top w:val="nil"/>
              <w:left w:val="nil"/>
            </w:tcBorders>
          </w:tcPr>
          <w:p>
            <w:pPr>
              <w:rPr>
                <w:sz w:val="2"/>
                <w:szCs w:val="2"/>
              </w:rPr>
            </w:pPr>
          </w:p>
        </w:tc>
        <w:tc>
          <w:tcPr>
            <w:tcW w:w="476" w:type="dxa"/>
          </w:tcPr>
          <w:p>
            <w:pPr>
              <w:pStyle w:val="TableParagraph"/>
              <w:spacing w:before="31"/>
              <w:ind w:left="164"/>
              <w:jc w:val="left"/>
              <w:rPr>
                <w:sz w:val="15"/>
              </w:rPr>
            </w:pPr>
            <w:r>
              <w:rPr>
                <w:w w:val="99"/>
                <w:sz w:val="15"/>
              </w:rPr>
              <w:t>男</w:t>
            </w:r>
          </w:p>
          <w:p>
            <w:pPr>
              <w:pStyle w:val="TableParagraph"/>
              <w:spacing w:before="84"/>
              <w:ind w:left="164"/>
              <w:jc w:val="left"/>
              <w:rPr>
                <w:sz w:val="15"/>
              </w:rPr>
            </w:pPr>
            <w:r>
              <w:rPr>
                <w:w w:val="99"/>
                <w:sz w:val="15"/>
              </w:rPr>
              <w:t>女</w:t>
            </w:r>
          </w:p>
        </w:tc>
        <w:tc>
          <w:tcPr>
            <w:tcW w:w="958" w:type="dxa"/>
          </w:tcPr>
          <w:p>
            <w:pPr>
              <w:pStyle w:val="TableParagraph"/>
              <w:spacing w:before="31"/>
              <w:ind w:left="444" w:right="56"/>
              <w:jc w:val="center"/>
              <w:rPr>
                <w:sz w:val="15"/>
              </w:rPr>
            </w:pPr>
            <w:r>
              <w:rPr>
                <w:sz w:val="15"/>
              </w:rPr>
              <w:t>1,187</w:t>
            </w:r>
          </w:p>
          <w:p>
            <w:pPr>
              <w:pStyle w:val="TableParagraph"/>
              <w:spacing w:before="84"/>
              <w:ind w:left="595" w:right="56"/>
              <w:jc w:val="center"/>
              <w:rPr>
                <w:sz w:val="15"/>
              </w:rPr>
            </w:pPr>
            <w:r>
              <w:rPr>
                <w:sz w:val="15"/>
              </w:rPr>
              <w:t>153</w:t>
            </w:r>
          </w:p>
        </w:tc>
        <w:tc>
          <w:tcPr>
            <w:tcW w:w="881" w:type="dxa"/>
          </w:tcPr>
          <w:p>
            <w:pPr>
              <w:pStyle w:val="TableParagraph"/>
              <w:spacing w:before="31"/>
              <w:ind w:right="87"/>
              <w:rPr>
                <w:sz w:val="15"/>
              </w:rPr>
            </w:pPr>
            <w:r>
              <w:rPr>
                <w:w w:val="89"/>
                <w:sz w:val="15"/>
              </w:rPr>
              <w:t>5</w:t>
            </w:r>
          </w:p>
          <w:p>
            <w:pPr>
              <w:pStyle w:val="TableParagraph"/>
              <w:spacing w:before="84"/>
              <w:ind w:right="87"/>
              <w:rPr>
                <w:sz w:val="15"/>
              </w:rPr>
            </w:pPr>
            <w:r>
              <w:rPr>
                <w:w w:val="89"/>
                <w:sz w:val="15"/>
              </w:rPr>
              <w:t>1</w:t>
            </w:r>
          </w:p>
        </w:tc>
        <w:tc>
          <w:tcPr>
            <w:tcW w:w="883" w:type="dxa"/>
            <w:gridSpan w:val="2"/>
          </w:tcPr>
          <w:p>
            <w:pPr>
              <w:pStyle w:val="TableParagraph"/>
              <w:spacing w:before="31"/>
              <w:ind w:right="88"/>
              <w:rPr>
                <w:sz w:val="15"/>
              </w:rPr>
            </w:pPr>
            <w:r>
              <w:rPr>
                <w:w w:val="149"/>
                <w:sz w:val="15"/>
              </w:rPr>
              <w:t>-</w:t>
            </w:r>
          </w:p>
          <w:p>
            <w:pPr>
              <w:pStyle w:val="TableParagraph"/>
              <w:spacing w:before="84"/>
              <w:ind w:right="88"/>
              <w:rPr>
                <w:sz w:val="15"/>
              </w:rPr>
            </w:pPr>
            <w:r>
              <w:rPr>
                <w:w w:val="149"/>
                <w:sz w:val="15"/>
              </w:rPr>
              <w:t>-</w:t>
            </w:r>
          </w:p>
        </w:tc>
        <w:tc>
          <w:tcPr>
            <w:tcW w:w="883" w:type="dxa"/>
          </w:tcPr>
          <w:p>
            <w:pPr>
              <w:pStyle w:val="TableParagraph"/>
              <w:spacing w:before="31"/>
              <w:ind w:right="89"/>
              <w:rPr>
                <w:sz w:val="15"/>
              </w:rPr>
            </w:pPr>
            <w:r>
              <w:rPr>
                <w:w w:val="89"/>
                <w:sz w:val="15"/>
              </w:rPr>
              <w:t>2</w:t>
            </w:r>
          </w:p>
          <w:p>
            <w:pPr>
              <w:pStyle w:val="TableParagraph"/>
              <w:spacing w:before="84"/>
              <w:ind w:right="89"/>
              <w:rPr>
                <w:sz w:val="15"/>
              </w:rPr>
            </w:pPr>
            <w:r>
              <w:rPr>
                <w:w w:val="149"/>
                <w:sz w:val="15"/>
              </w:rPr>
              <w:t>-</w:t>
            </w:r>
          </w:p>
        </w:tc>
        <w:tc>
          <w:tcPr>
            <w:tcW w:w="883" w:type="dxa"/>
          </w:tcPr>
          <w:p>
            <w:pPr>
              <w:pStyle w:val="TableParagraph"/>
              <w:spacing w:before="31"/>
              <w:ind w:right="90"/>
              <w:rPr>
                <w:sz w:val="15"/>
              </w:rPr>
            </w:pPr>
            <w:r>
              <w:rPr>
                <w:w w:val="89"/>
                <w:sz w:val="15"/>
              </w:rPr>
              <w:t>7</w:t>
            </w:r>
          </w:p>
          <w:p>
            <w:pPr>
              <w:pStyle w:val="TableParagraph"/>
              <w:spacing w:before="84"/>
              <w:ind w:right="90"/>
              <w:rPr>
                <w:sz w:val="15"/>
              </w:rPr>
            </w:pPr>
            <w:r>
              <w:rPr>
                <w:w w:val="149"/>
                <w:sz w:val="15"/>
              </w:rPr>
              <w:t>-</w:t>
            </w:r>
          </w:p>
        </w:tc>
        <w:tc>
          <w:tcPr>
            <w:tcW w:w="883" w:type="dxa"/>
          </w:tcPr>
          <w:p>
            <w:pPr>
              <w:pStyle w:val="TableParagraph"/>
              <w:spacing w:before="31"/>
              <w:ind w:right="90"/>
              <w:rPr>
                <w:sz w:val="15"/>
              </w:rPr>
            </w:pPr>
            <w:r>
              <w:rPr>
                <w:w w:val="85"/>
                <w:sz w:val="15"/>
              </w:rPr>
              <w:t>198</w:t>
            </w:r>
          </w:p>
          <w:p>
            <w:pPr>
              <w:pStyle w:val="TableParagraph"/>
              <w:spacing w:before="84"/>
              <w:ind w:right="92"/>
              <w:rPr>
                <w:sz w:val="15"/>
              </w:rPr>
            </w:pPr>
            <w:r>
              <w:rPr>
                <w:w w:val="89"/>
                <w:sz w:val="15"/>
              </w:rPr>
              <w:t>7</w:t>
            </w:r>
          </w:p>
        </w:tc>
        <w:tc>
          <w:tcPr>
            <w:tcW w:w="882" w:type="dxa"/>
          </w:tcPr>
          <w:p>
            <w:pPr>
              <w:pStyle w:val="TableParagraph"/>
              <w:spacing w:before="31"/>
              <w:ind w:right="92"/>
              <w:rPr>
                <w:sz w:val="15"/>
              </w:rPr>
            </w:pPr>
            <w:r>
              <w:rPr>
                <w:spacing w:val="-1"/>
                <w:w w:val="90"/>
                <w:sz w:val="15"/>
              </w:rPr>
              <w:t>489</w:t>
            </w:r>
          </w:p>
          <w:p>
            <w:pPr>
              <w:pStyle w:val="TableParagraph"/>
              <w:spacing w:before="84"/>
              <w:ind w:right="91"/>
              <w:rPr>
                <w:sz w:val="15"/>
              </w:rPr>
            </w:pPr>
            <w:r>
              <w:rPr>
                <w:w w:val="85"/>
                <w:sz w:val="15"/>
              </w:rPr>
              <w:t>45</w:t>
            </w:r>
          </w:p>
        </w:tc>
        <w:tc>
          <w:tcPr>
            <w:tcW w:w="883" w:type="dxa"/>
          </w:tcPr>
          <w:p>
            <w:pPr>
              <w:pStyle w:val="TableParagraph"/>
              <w:spacing w:before="31"/>
              <w:ind w:right="92"/>
              <w:rPr>
                <w:sz w:val="15"/>
              </w:rPr>
            </w:pPr>
            <w:r>
              <w:rPr>
                <w:w w:val="85"/>
                <w:sz w:val="15"/>
              </w:rPr>
              <w:t>43</w:t>
            </w:r>
          </w:p>
          <w:p>
            <w:pPr>
              <w:pStyle w:val="TableParagraph"/>
              <w:spacing w:before="84"/>
              <w:ind w:right="93"/>
              <w:rPr>
                <w:sz w:val="15"/>
              </w:rPr>
            </w:pPr>
            <w:r>
              <w:rPr>
                <w:w w:val="89"/>
                <w:sz w:val="15"/>
              </w:rPr>
              <w:t>5</w:t>
            </w:r>
          </w:p>
        </w:tc>
        <w:tc>
          <w:tcPr>
            <w:tcW w:w="883" w:type="dxa"/>
          </w:tcPr>
          <w:p>
            <w:pPr>
              <w:pStyle w:val="TableParagraph"/>
              <w:spacing w:before="31"/>
              <w:ind w:right="93"/>
              <w:rPr>
                <w:sz w:val="15"/>
              </w:rPr>
            </w:pPr>
            <w:r>
              <w:rPr>
                <w:w w:val="85"/>
                <w:sz w:val="15"/>
              </w:rPr>
              <w:t>22</w:t>
            </w:r>
          </w:p>
          <w:p>
            <w:pPr>
              <w:pStyle w:val="TableParagraph"/>
              <w:spacing w:before="84"/>
              <w:ind w:right="94"/>
              <w:rPr>
                <w:sz w:val="15"/>
              </w:rPr>
            </w:pPr>
            <w:r>
              <w:rPr>
                <w:w w:val="89"/>
                <w:sz w:val="15"/>
              </w:rPr>
              <w:t>1</w:t>
            </w:r>
          </w:p>
        </w:tc>
      </w:tr>
      <w:tr>
        <w:trPr>
          <w:trHeight w:val="269" w:hRule="atLeast"/>
        </w:trPr>
        <w:tc>
          <w:tcPr>
            <w:tcW w:w="688" w:type="dxa"/>
            <w:vMerge w:val="restart"/>
            <w:tcBorders>
              <w:right w:val="nil"/>
            </w:tcBorders>
          </w:tcPr>
          <w:p>
            <w:pPr>
              <w:pStyle w:val="TableParagraph"/>
              <w:spacing w:before="7"/>
              <w:jc w:val="left"/>
              <w:rPr>
                <w:sz w:val="23"/>
              </w:rPr>
            </w:pPr>
          </w:p>
          <w:p>
            <w:pPr>
              <w:pStyle w:val="TableParagraph"/>
              <w:ind w:left="1"/>
              <w:jc w:val="center"/>
              <w:rPr>
                <w:sz w:val="15"/>
              </w:rPr>
            </w:pPr>
            <w:r>
              <w:rPr>
                <w:w w:val="99"/>
                <w:sz w:val="15"/>
              </w:rPr>
              <w:t>商</w:t>
            </w:r>
          </w:p>
        </w:tc>
        <w:tc>
          <w:tcPr>
            <w:tcW w:w="444" w:type="dxa"/>
            <w:gridSpan w:val="2"/>
            <w:vMerge w:val="restart"/>
            <w:tcBorders>
              <w:left w:val="nil"/>
            </w:tcBorders>
          </w:tcPr>
          <w:p>
            <w:pPr>
              <w:pStyle w:val="TableParagraph"/>
              <w:spacing w:before="7"/>
              <w:jc w:val="left"/>
              <w:rPr>
                <w:sz w:val="23"/>
              </w:rPr>
            </w:pPr>
          </w:p>
          <w:p>
            <w:pPr>
              <w:pStyle w:val="TableParagraph"/>
              <w:ind w:left="38"/>
              <w:jc w:val="left"/>
              <w:rPr>
                <w:sz w:val="15"/>
              </w:rPr>
            </w:pPr>
            <w:r>
              <w:rPr>
                <w:w w:val="99"/>
                <w:sz w:val="15"/>
              </w:rPr>
              <w:t>業</w:t>
            </w:r>
          </w:p>
        </w:tc>
        <w:tc>
          <w:tcPr>
            <w:tcW w:w="476" w:type="dxa"/>
          </w:tcPr>
          <w:p>
            <w:pPr>
              <w:pStyle w:val="TableParagraph"/>
              <w:spacing w:before="31"/>
              <w:ind w:left="16"/>
              <w:jc w:val="center"/>
              <w:rPr>
                <w:sz w:val="15"/>
              </w:rPr>
            </w:pPr>
            <w:r>
              <w:rPr>
                <w:w w:val="99"/>
                <w:sz w:val="15"/>
              </w:rPr>
              <w:t>計</w:t>
            </w:r>
          </w:p>
        </w:tc>
        <w:tc>
          <w:tcPr>
            <w:tcW w:w="958" w:type="dxa"/>
          </w:tcPr>
          <w:p>
            <w:pPr>
              <w:pStyle w:val="TableParagraph"/>
              <w:spacing w:before="31"/>
              <w:ind w:right="86"/>
              <w:rPr>
                <w:sz w:val="15"/>
              </w:rPr>
            </w:pPr>
            <w:r>
              <w:rPr>
                <w:w w:val="85"/>
                <w:sz w:val="15"/>
              </w:rPr>
              <w:t>680</w:t>
            </w:r>
          </w:p>
        </w:tc>
        <w:tc>
          <w:tcPr>
            <w:tcW w:w="881" w:type="dxa"/>
          </w:tcPr>
          <w:p>
            <w:pPr>
              <w:pStyle w:val="TableParagraph"/>
              <w:spacing w:before="31"/>
              <w:ind w:right="87"/>
              <w:rPr>
                <w:sz w:val="15"/>
              </w:rPr>
            </w:pPr>
            <w:r>
              <w:rPr>
                <w:w w:val="149"/>
                <w:sz w:val="15"/>
              </w:rPr>
              <w:t>-</w:t>
            </w:r>
          </w:p>
        </w:tc>
        <w:tc>
          <w:tcPr>
            <w:tcW w:w="883" w:type="dxa"/>
            <w:gridSpan w:val="2"/>
          </w:tcPr>
          <w:p>
            <w:pPr>
              <w:pStyle w:val="TableParagraph"/>
              <w:spacing w:before="31"/>
              <w:ind w:right="88"/>
              <w:rPr>
                <w:sz w:val="15"/>
              </w:rPr>
            </w:pPr>
            <w:r>
              <w:rPr>
                <w:w w:val="149"/>
                <w:sz w:val="15"/>
              </w:rPr>
              <w:t>-</w:t>
            </w:r>
          </w:p>
        </w:tc>
        <w:tc>
          <w:tcPr>
            <w:tcW w:w="883" w:type="dxa"/>
          </w:tcPr>
          <w:p>
            <w:pPr>
              <w:pStyle w:val="TableParagraph"/>
              <w:spacing w:before="31"/>
              <w:ind w:right="89"/>
              <w:rPr>
                <w:sz w:val="15"/>
              </w:rPr>
            </w:pPr>
            <w:r>
              <w:rPr>
                <w:w w:val="89"/>
                <w:sz w:val="15"/>
              </w:rPr>
              <w:t>1</w:t>
            </w:r>
          </w:p>
        </w:tc>
        <w:tc>
          <w:tcPr>
            <w:tcW w:w="883" w:type="dxa"/>
          </w:tcPr>
          <w:p>
            <w:pPr>
              <w:pStyle w:val="TableParagraph"/>
              <w:spacing w:before="31"/>
              <w:ind w:right="90"/>
              <w:rPr>
                <w:sz w:val="15"/>
              </w:rPr>
            </w:pPr>
            <w:r>
              <w:rPr>
                <w:w w:val="149"/>
                <w:sz w:val="15"/>
              </w:rPr>
              <w:t>-</w:t>
            </w:r>
          </w:p>
        </w:tc>
        <w:tc>
          <w:tcPr>
            <w:tcW w:w="883" w:type="dxa"/>
          </w:tcPr>
          <w:p>
            <w:pPr>
              <w:pStyle w:val="TableParagraph"/>
              <w:spacing w:before="31"/>
              <w:ind w:right="92"/>
              <w:rPr>
                <w:sz w:val="15"/>
              </w:rPr>
            </w:pPr>
            <w:r>
              <w:rPr>
                <w:w w:val="90"/>
                <w:sz w:val="15"/>
              </w:rPr>
              <w:t>29</w:t>
            </w:r>
          </w:p>
        </w:tc>
        <w:tc>
          <w:tcPr>
            <w:tcW w:w="882" w:type="dxa"/>
          </w:tcPr>
          <w:p>
            <w:pPr>
              <w:pStyle w:val="TableParagraph"/>
              <w:spacing w:before="31"/>
              <w:ind w:right="92"/>
              <w:rPr>
                <w:sz w:val="15"/>
              </w:rPr>
            </w:pPr>
            <w:r>
              <w:rPr>
                <w:w w:val="90"/>
                <w:sz w:val="15"/>
              </w:rPr>
              <w:t>127</w:t>
            </w:r>
          </w:p>
        </w:tc>
        <w:tc>
          <w:tcPr>
            <w:tcW w:w="883" w:type="dxa"/>
          </w:tcPr>
          <w:p>
            <w:pPr>
              <w:pStyle w:val="TableParagraph"/>
              <w:spacing w:before="31"/>
              <w:ind w:right="93"/>
              <w:rPr>
                <w:sz w:val="15"/>
              </w:rPr>
            </w:pPr>
            <w:r>
              <w:rPr>
                <w:w w:val="89"/>
                <w:sz w:val="15"/>
              </w:rPr>
              <w:t>4</w:t>
            </w:r>
          </w:p>
        </w:tc>
        <w:tc>
          <w:tcPr>
            <w:tcW w:w="883" w:type="dxa"/>
          </w:tcPr>
          <w:p>
            <w:pPr>
              <w:pStyle w:val="TableParagraph"/>
              <w:spacing w:before="31"/>
              <w:ind w:right="93"/>
              <w:rPr>
                <w:sz w:val="15"/>
              </w:rPr>
            </w:pPr>
            <w:r>
              <w:rPr>
                <w:w w:val="85"/>
                <w:sz w:val="15"/>
              </w:rPr>
              <w:t>11</w:t>
            </w:r>
          </w:p>
        </w:tc>
      </w:tr>
      <w:tr>
        <w:trPr>
          <w:trHeight w:val="556" w:hRule="atLeast"/>
        </w:trPr>
        <w:tc>
          <w:tcPr>
            <w:tcW w:w="688" w:type="dxa"/>
            <w:vMerge/>
            <w:tcBorders>
              <w:top w:val="nil"/>
              <w:right w:val="nil"/>
            </w:tcBorders>
          </w:tcPr>
          <w:p>
            <w:pPr>
              <w:rPr>
                <w:sz w:val="2"/>
                <w:szCs w:val="2"/>
              </w:rPr>
            </w:pPr>
          </w:p>
        </w:tc>
        <w:tc>
          <w:tcPr>
            <w:tcW w:w="444" w:type="dxa"/>
            <w:gridSpan w:val="2"/>
            <w:vMerge/>
            <w:tcBorders>
              <w:top w:val="nil"/>
              <w:left w:val="nil"/>
            </w:tcBorders>
          </w:tcPr>
          <w:p>
            <w:pPr>
              <w:rPr>
                <w:sz w:val="2"/>
                <w:szCs w:val="2"/>
              </w:rPr>
            </w:pPr>
          </w:p>
        </w:tc>
        <w:tc>
          <w:tcPr>
            <w:tcW w:w="476" w:type="dxa"/>
          </w:tcPr>
          <w:p>
            <w:pPr>
              <w:pStyle w:val="TableParagraph"/>
              <w:spacing w:before="31"/>
              <w:ind w:left="164"/>
              <w:jc w:val="left"/>
              <w:rPr>
                <w:sz w:val="15"/>
              </w:rPr>
            </w:pPr>
            <w:r>
              <w:rPr>
                <w:w w:val="99"/>
                <w:sz w:val="15"/>
              </w:rPr>
              <w:t>男</w:t>
            </w:r>
          </w:p>
          <w:p>
            <w:pPr>
              <w:pStyle w:val="TableParagraph"/>
              <w:spacing w:before="84"/>
              <w:ind w:left="164"/>
              <w:jc w:val="left"/>
              <w:rPr>
                <w:sz w:val="15"/>
              </w:rPr>
            </w:pPr>
            <w:r>
              <w:rPr>
                <w:w w:val="99"/>
                <w:sz w:val="15"/>
              </w:rPr>
              <w:t>女</w:t>
            </w:r>
          </w:p>
        </w:tc>
        <w:tc>
          <w:tcPr>
            <w:tcW w:w="958" w:type="dxa"/>
          </w:tcPr>
          <w:p>
            <w:pPr>
              <w:pStyle w:val="TableParagraph"/>
              <w:spacing w:before="31"/>
              <w:ind w:left="627"/>
              <w:jc w:val="left"/>
              <w:rPr>
                <w:sz w:val="15"/>
              </w:rPr>
            </w:pPr>
            <w:r>
              <w:rPr>
                <w:sz w:val="15"/>
              </w:rPr>
              <w:t>255</w:t>
            </w:r>
          </w:p>
          <w:p>
            <w:pPr>
              <w:pStyle w:val="TableParagraph"/>
              <w:spacing w:before="84"/>
              <w:ind w:left="627"/>
              <w:jc w:val="left"/>
              <w:rPr>
                <w:sz w:val="15"/>
              </w:rPr>
            </w:pPr>
            <w:r>
              <w:rPr>
                <w:sz w:val="15"/>
              </w:rPr>
              <w:t>425</w:t>
            </w:r>
          </w:p>
        </w:tc>
        <w:tc>
          <w:tcPr>
            <w:tcW w:w="881" w:type="dxa"/>
          </w:tcPr>
          <w:p>
            <w:pPr>
              <w:pStyle w:val="TableParagraph"/>
              <w:spacing w:before="31"/>
              <w:ind w:right="87"/>
              <w:rPr>
                <w:sz w:val="15"/>
              </w:rPr>
            </w:pPr>
            <w:r>
              <w:rPr>
                <w:w w:val="149"/>
                <w:sz w:val="15"/>
              </w:rPr>
              <w:t>-</w:t>
            </w:r>
          </w:p>
          <w:p>
            <w:pPr>
              <w:pStyle w:val="TableParagraph"/>
              <w:spacing w:before="84"/>
              <w:ind w:right="87"/>
              <w:rPr>
                <w:sz w:val="15"/>
              </w:rPr>
            </w:pPr>
            <w:r>
              <w:rPr>
                <w:w w:val="149"/>
                <w:sz w:val="15"/>
              </w:rPr>
              <w:t>-</w:t>
            </w:r>
          </w:p>
        </w:tc>
        <w:tc>
          <w:tcPr>
            <w:tcW w:w="883" w:type="dxa"/>
            <w:gridSpan w:val="2"/>
          </w:tcPr>
          <w:p>
            <w:pPr>
              <w:pStyle w:val="TableParagraph"/>
              <w:spacing w:before="31"/>
              <w:ind w:right="88"/>
              <w:rPr>
                <w:sz w:val="15"/>
              </w:rPr>
            </w:pPr>
            <w:r>
              <w:rPr>
                <w:w w:val="149"/>
                <w:sz w:val="15"/>
              </w:rPr>
              <w:t>-</w:t>
            </w:r>
          </w:p>
          <w:p>
            <w:pPr>
              <w:pStyle w:val="TableParagraph"/>
              <w:spacing w:before="84"/>
              <w:ind w:right="88"/>
              <w:rPr>
                <w:sz w:val="15"/>
              </w:rPr>
            </w:pPr>
            <w:r>
              <w:rPr>
                <w:w w:val="149"/>
                <w:sz w:val="15"/>
              </w:rPr>
              <w:t>-</w:t>
            </w:r>
          </w:p>
        </w:tc>
        <w:tc>
          <w:tcPr>
            <w:tcW w:w="883" w:type="dxa"/>
          </w:tcPr>
          <w:p>
            <w:pPr>
              <w:pStyle w:val="TableParagraph"/>
              <w:spacing w:before="31"/>
              <w:ind w:right="89"/>
              <w:rPr>
                <w:sz w:val="15"/>
              </w:rPr>
            </w:pPr>
            <w:r>
              <w:rPr>
                <w:w w:val="149"/>
                <w:sz w:val="15"/>
              </w:rPr>
              <w:t>-</w:t>
            </w:r>
          </w:p>
          <w:p>
            <w:pPr>
              <w:pStyle w:val="TableParagraph"/>
              <w:spacing w:before="84"/>
              <w:ind w:right="89"/>
              <w:rPr>
                <w:sz w:val="15"/>
              </w:rPr>
            </w:pPr>
            <w:r>
              <w:rPr>
                <w:w w:val="89"/>
                <w:sz w:val="15"/>
              </w:rPr>
              <w:t>1</w:t>
            </w:r>
          </w:p>
        </w:tc>
        <w:tc>
          <w:tcPr>
            <w:tcW w:w="883" w:type="dxa"/>
          </w:tcPr>
          <w:p>
            <w:pPr>
              <w:pStyle w:val="TableParagraph"/>
              <w:spacing w:before="31"/>
              <w:ind w:right="90"/>
              <w:rPr>
                <w:sz w:val="15"/>
              </w:rPr>
            </w:pPr>
            <w:r>
              <w:rPr>
                <w:w w:val="149"/>
                <w:sz w:val="15"/>
              </w:rPr>
              <w:t>-</w:t>
            </w:r>
          </w:p>
          <w:p>
            <w:pPr>
              <w:pStyle w:val="TableParagraph"/>
              <w:spacing w:before="84"/>
              <w:ind w:right="90"/>
              <w:rPr>
                <w:sz w:val="15"/>
              </w:rPr>
            </w:pPr>
            <w:r>
              <w:rPr>
                <w:w w:val="149"/>
                <w:sz w:val="15"/>
              </w:rPr>
              <w:t>-</w:t>
            </w:r>
          </w:p>
        </w:tc>
        <w:tc>
          <w:tcPr>
            <w:tcW w:w="883" w:type="dxa"/>
          </w:tcPr>
          <w:p>
            <w:pPr>
              <w:pStyle w:val="TableParagraph"/>
              <w:spacing w:before="31"/>
              <w:ind w:right="92"/>
              <w:rPr>
                <w:sz w:val="15"/>
              </w:rPr>
            </w:pPr>
            <w:r>
              <w:rPr>
                <w:spacing w:val="-1"/>
                <w:w w:val="90"/>
                <w:sz w:val="15"/>
              </w:rPr>
              <w:t>19</w:t>
            </w:r>
          </w:p>
          <w:p>
            <w:pPr>
              <w:pStyle w:val="TableParagraph"/>
              <w:spacing w:before="84"/>
              <w:ind w:right="92"/>
              <w:rPr>
                <w:sz w:val="15"/>
              </w:rPr>
            </w:pPr>
            <w:r>
              <w:rPr>
                <w:spacing w:val="-1"/>
                <w:w w:val="90"/>
                <w:sz w:val="15"/>
              </w:rPr>
              <w:t>10</w:t>
            </w:r>
          </w:p>
        </w:tc>
        <w:tc>
          <w:tcPr>
            <w:tcW w:w="882" w:type="dxa"/>
          </w:tcPr>
          <w:p>
            <w:pPr>
              <w:pStyle w:val="TableParagraph"/>
              <w:spacing w:before="31"/>
              <w:ind w:right="91"/>
              <w:rPr>
                <w:sz w:val="15"/>
              </w:rPr>
            </w:pPr>
            <w:r>
              <w:rPr>
                <w:w w:val="85"/>
                <w:sz w:val="15"/>
              </w:rPr>
              <w:t>66</w:t>
            </w:r>
          </w:p>
          <w:p>
            <w:pPr>
              <w:pStyle w:val="TableParagraph"/>
              <w:spacing w:before="84"/>
              <w:ind w:right="91"/>
              <w:rPr>
                <w:sz w:val="15"/>
              </w:rPr>
            </w:pPr>
            <w:r>
              <w:rPr>
                <w:w w:val="85"/>
                <w:sz w:val="15"/>
              </w:rPr>
              <w:t>61</w:t>
            </w:r>
          </w:p>
        </w:tc>
        <w:tc>
          <w:tcPr>
            <w:tcW w:w="883" w:type="dxa"/>
          </w:tcPr>
          <w:p>
            <w:pPr>
              <w:pStyle w:val="TableParagraph"/>
              <w:spacing w:before="31"/>
              <w:ind w:right="93"/>
              <w:rPr>
                <w:sz w:val="15"/>
              </w:rPr>
            </w:pPr>
            <w:r>
              <w:rPr>
                <w:w w:val="89"/>
                <w:sz w:val="15"/>
              </w:rPr>
              <w:t>2</w:t>
            </w:r>
          </w:p>
          <w:p>
            <w:pPr>
              <w:pStyle w:val="TableParagraph"/>
              <w:spacing w:before="84"/>
              <w:ind w:right="93"/>
              <w:rPr>
                <w:sz w:val="15"/>
              </w:rPr>
            </w:pPr>
            <w:r>
              <w:rPr>
                <w:w w:val="89"/>
                <w:sz w:val="15"/>
              </w:rPr>
              <w:t>2</w:t>
            </w:r>
          </w:p>
        </w:tc>
        <w:tc>
          <w:tcPr>
            <w:tcW w:w="883" w:type="dxa"/>
          </w:tcPr>
          <w:p>
            <w:pPr>
              <w:pStyle w:val="TableParagraph"/>
              <w:spacing w:before="31"/>
              <w:ind w:right="94"/>
              <w:rPr>
                <w:sz w:val="15"/>
              </w:rPr>
            </w:pPr>
            <w:r>
              <w:rPr>
                <w:w w:val="89"/>
                <w:sz w:val="15"/>
              </w:rPr>
              <w:t>6</w:t>
            </w:r>
          </w:p>
          <w:p>
            <w:pPr>
              <w:pStyle w:val="TableParagraph"/>
              <w:spacing w:before="84"/>
              <w:ind w:right="94"/>
              <w:rPr>
                <w:sz w:val="15"/>
              </w:rPr>
            </w:pPr>
            <w:r>
              <w:rPr>
                <w:w w:val="89"/>
                <w:sz w:val="15"/>
              </w:rPr>
              <w:t>5</w:t>
            </w:r>
          </w:p>
        </w:tc>
      </w:tr>
      <w:tr>
        <w:trPr>
          <w:trHeight w:val="270" w:hRule="atLeast"/>
        </w:trPr>
        <w:tc>
          <w:tcPr>
            <w:tcW w:w="688" w:type="dxa"/>
            <w:vMerge w:val="restart"/>
            <w:tcBorders>
              <w:right w:val="nil"/>
            </w:tcBorders>
          </w:tcPr>
          <w:p>
            <w:pPr>
              <w:pStyle w:val="TableParagraph"/>
              <w:spacing w:before="8"/>
              <w:jc w:val="left"/>
              <w:rPr>
                <w:sz w:val="23"/>
              </w:rPr>
            </w:pPr>
          </w:p>
          <w:p>
            <w:pPr>
              <w:pStyle w:val="TableParagraph"/>
              <w:ind w:left="1"/>
              <w:jc w:val="center"/>
              <w:rPr>
                <w:sz w:val="15"/>
              </w:rPr>
            </w:pPr>
            <w:r>
              <w:rPr>
                <w:w w:val="99"/>
                <w:sz w:val="15"/>
              </w:rPr>
              <w:t>水</w:t>
            </w:r>
          </w:p>
        </w:tc>
        <w:tc>
          <w:tcPr>
            <w:tcW w:w="444" w:type="dxa"/>
            <w:gridSpan w:val="2"/>
            <w:vMerge w:val="restart"/>
            <w:tcBorders>
              <w:left w:val="nil"/>
            </w:tcBorders>
          </w:tcPr>
          <w:p>
            <w:pPr>
              <w:pStyle w:val="TableParagraph"/>
              <w:spacing w:before="8"/>
              <w:jc w:val="left"/>
              <w:rPr>
                <w:sz w:val="23"/>
              </w:rPr>
            </w:pPr>
          </w:p>
          <w:p>
            <w:pPr>
              <w:pStyle w:val="TableParagraph"/>
              <w:ind w:left="38"/>
              <w:jc w:val="left"/>
              <w:rPr>
                <w:sz w:val="15"/>
              </w:rPr>
            </w:pPr>
            <w:r>
              <w:rPr>
                <w:w w:val="99"/>
                <w:sz w:val="15"/>
              </w:rPr>
              <w:t>産</w:t>
            </w:r>
          </w:p>
        </w:tc>
        <w:tc>
          <w:tcPr>
            <w:tcW w:w="476" w:type="dxa"/>
          </w:tcPr>
          <w:p>
            <w:pPr>
              <w:pStyle w:val="TableParagraph"/>
              <w:spacing w:before="31"/>
              <w:ind w:left="16"/>
              <w:jc w:val="center"/>
              <w:rPr>
                <w:sz w:val="15"/>
              </w:rPr>
            </w:pPr>
            <w:r>
              <w:rPr>
                <w:w w:val="99"/>
                <w:sz w:val="15"/>
              </w:rPr>
              <w:t>計</w:t>
            </w:r>
          </w:p>
        </w:tc>
        <w:tc>
          <w:tcPr>
            <w:tcW w:w="958" w:type="dxa"/>
          </w:tcPr>
          <w:p>
            <w:pPr>
              <w:pStyle w:val="TableParagraph"/>
              <w:spacing w:before="31"/>
              <w:ind w:right="87"/>
              <w:rPr>
                <w:sz w:val="15"/>
              </w:rPr>
            </w:pPr>
            <w:r>
              <w:rPr>
                <w:w w:val="85"/>
                <w:sz w:val="15"/>
              </w:rPr>
              <w:t>71</w:t>
            </w:r>
          </w:p>
        </w:tc>
        <w:tc>
          <w:tcPr>
            <w:tcW w:w="881" w:type="dxa"/>
          </w:tcPr>
          <w:p>
            <w:pPr>
              <w:pStyle w:val="TableParagraph"/>
              <w:spacing w:before="31"/>
              <w:ind w:right="87"/>
              <w:rPr>
                <w:sz w:val="15"/>
              </w:rPr>
            </w:pPr>
            <w:r>
              <w:rPr>
                <w:w w:val="149"/>
                <w:sz w:val="15"/>
              </w:rPr>
              <w:t>-</w:t>
            </w:r>
          </w:p>
        </w:tc>
        <w:tc>
          <w:tcPr>
            <w:tcW w:w="883" w:type="dxa"/>
            <w:gridSpan w:val="2"/>
          </w:tcPr>
          <w:p>
            <w:pPr>
              <w:pStyle w:val="TableParagraph"/>
              <w:spacing w:before="31"/>
              <w:ind w:right="88"/>
              <w:rPr>
                <w:sz w:val="15"/>
              </w:rPr>
            </w:pPr>
            <w:r>
              <w:rPr>
                <w:w w:val="149"/>
                <w:sz w:val="15"/>
              </w:rPr>
              <w:t>-</w:t>
            </w:r>
          </w:p>
        </w:tc>
        <w:tc>
          <w:tcPr>
            <w:tcW w:w="883" w:type="dxa"/>
          </w:tcPr>
          <w:p>
            <w:pPr>
              <w:pStyle w:val="TableParagraph"/>
              <w:spacing w:before="31"/>
              <w:ind w:right="89"/>
              <w:rPr>
                <w:sz w:val="15"/>
              </w:rPr>
            </w:pPr>
            <w:r>
              <w:rPr>
                <w:w w:val="89"/>
                <w:sz w:val="15"/>
              </w:rPr>
              <w:t>5</w:t>
            </w:r>
          </w:p>
        </w:tc>
        <w:tc>
          <w:tcPr>
            <w:tcW w:w="883" w:type="dxa"/>
          </w:tcPr>
          <w:p>
            <w:pPr>
              <w:pStyle w:val="TableParagraph"/>
              <w:spacing w:before="31"/>
              <w:ind w:right="90"/>
              <w:rPr>
                <w:sz w:val="15"/>
              </w:rPr>
            </w:pPr>
            <w:r>
              <w:rPr>
                <w:w w:val="149"/>
                <w:sz w:val="15"/>
              </w:rPr>
              <w:t>-</w:t>
            </w:r>
          </w:p>
        </w:tc>
        <w:tc>
          <w:tcPr>
            <w:tcW w:w="883" w:type="dxa"/>
          </w:tcPr>
          <w:p>
            <w:pPr>
              <w:pStyle w:val="TableParagraph"/>
              <w:spacing w:before="31"/>
              <w:ind w:right="92"/>
              <w:rPr>
                <w:sz w:val="15"/>
              </w:rPr>
            </w:pPr>
            <w:r>
              <w:rPr>
                <w:w w:val="89"/>
                <w:sz w:val="15"/>
              </w:rPr>
              <w:t>3</w:t>
            </w:r>
          </w:p>
        </w:tc>
        <w:tc>
          <w:tcPr>
            <w:tcW w:w="882" w:type="dxa"/>
          </w:tcPr>
          <w:p>
            <w:pPr>
              <w:pStyle w:val="TableParagraph"/>
              <w:spacing w:before="31"/>
              <w:ind w:right="91"/>
              <w:rPr>
                <w:sz w:val="15"/>
              </w:rPr>
            </w:pPr>
            <w:r>
              <w:rPr>
                <w:w w:val="85"/>
                <w:sz w:val="15"/>
              </w:rPr>
              <w:t>22</w:t>
            </w:r>
          </w:p>
        </w:tc>
        <w:tc>
          <w:tcPr>
            <w:tcW w:w="883" w:type="dxa"/>
          </w:tcPr>
          <w:p>
            <w:pPr>
              <w:pStyle w:val="TableParagraph"/>
              <w:spacing w:before="31"/>
              <w:ind w:right="93"/>
              <w:rPr>
                <w:sz w:val="15"/>
              </w:rPr>
            </w:pPr>
            <w:r>
              <w:rPr>
                <w:w w:val="89"/>
                <w:sz w:val="15"/>
              </w:rPr>
              <w:t>5</w:t>
            </w:r>
          </w:p>
        </w:tc>
        <w:tc>
          <w:tcPr>
            <w:tcW w:w="883" w:type="dxa"/>
          </w:tcPr>
          <w:p>
            <w:pPr>
              <w:pStyle w:val="TableParagraph"/>
              <w:spacing w:before="31"/>
              <w:ind w:right="94"/>
              <w:rPr>
                <w:sz w:val="15"/>
              </w:rPr>
            </w:pPr>
            <w:r>
              <w:rPr>
                <w:w w:val="89"/>
                <w:sz w:val="15"/>
              </w:rPr>
              <w:t>4</w:t>
            </w:r>
          </w:p>
        </w:tc>
      </w:tr>
      <w:tr>
        <w:trPr>
          <w:trHeight w:val="555" w:hRule="atLeast"/>
        </w:trPr>
        <w:tc>
          <w:tcPr>
            <w:tcW w:w="688" w:type="dxa"/>
            <w:vMerge/>
            <w:tcBorders>
              <w:top w:val="nil"/>
              <w:right w:val="nil"/>
            </w:tcBorders>
          </w:tcPr>
          <w:p>
            <w:pPr>
              <w:rPr>
                <w:sz w:val="2"/>
                <w:szCs w:val="2"/>
              </w:rPr>
            </w:pPr>
          </w:p>
        </w:tc>
        <w:tc>
          <w:tcPr>
            <w:tcW w:w="444" w:type="dxa"/>
            <w:gridSpan w:val="2"/>
            <w:vMerge/>
            <w:tcBorders>
              <w:top w:val="nil"/>
              <w:left w:val="nil"/>
            </w:tcBorders>
          </w:tcPr>
          <w:p>
            <w:pPr>
              <w:rPr>
                <w:sz w:val="2"/>
                <w:szCs w:val="2"/>
              </w:rPr>
            </w:pPr>
          </w:p>
        </w:tc>
        <w:tc>
          <w:tcPr>
            <w:tcW w:w="476" w:type="dxa"/>
          </w:tcPr>
          <w:p>
            <w:pPr>
              <w:pStyle w:val="TableParagraph"/>
              <w:spacing w:before="31"/>
              <w:ind w:left="164"/>
              <w:jc w:val="left"/>
              <w:rPr>
                <w:sz w:val="15"/>
              </w:rPr>
            </w:pPr>
            <w:r>
              <w:rPr>
                <w:w w:val="99"/>
                <w:sz w:val="15"/>
              </w:rPr>
              <w:t>男</w:t>
            </w:r>
          </w:p>
          <w:p>
            <w:pPr>
              <w:pStyle w:val="TableParagraph"/>
              <w:spacing w:before="83"/>
              <w:ind w:left="164"/>
              <w:jc w:val="left"/>
              <w:rPr>
                <w:sz w:val="15"/>
              </w:rPr>
            </w:pPr>
            <w:r>
              <w:rPr>
                <w:w w:val="99"/>
                <w:sz w:val="15"/>
              </w:rPr>
              <w:t>女</w:t>
            </w:r>
          </w:p>
        </w:tc>
        <w:tc>
          <w:tcPr>
            <w:tcW w:w="958" w:type="dxa"/>
          </w:tcPr>
          <w:p>
            <w:pPr>
              <w:pStyle w:val="TableParagraph"/>
              <w:spacing w:before="31"/>
              <w:ind w:right="86"/>
              <w:rPr>
                <w:sz w:val="15"/>
              </w:rPr>
            </w:pPr>
            <w:r>
              <w:rPr>
                <w:spacing w:val="-1"/>
                <w:w w:val="90"/>
                <w:sz w:val="15"/>
              </w:rPr>
              <w:t>53</w:t>
            </w:r>
          </w:p>
          <w:p>
            <w:pPr>
              <w:pStyle w:val="TableParagraph"/>
              <w:spacing w:before="83"/>
              <w:ind w:right="87"/>
              <w:rPr>
                <w:sz w:val="15"/>
              </w:rPr>
            </w:pPr>
            <w:r>
              <w:rPr>
                <w:spacing w:val="-1"/>
                <w:w w:val="90"/>
                <w:sz w:val="15"/>
              </w:rPr>
              <w:t>18</w:t>
            </w:r>
          </w:p>
        </w:tc>
        <w:tc>
          <w:tcPr>
            <w:tcW w:w="881" w:type="dxa"/>
          </w:tcPr>
          <w:p>
            <w:pPr>
              <w:pStyle w:val="TableParagraph"/>
              <w:spacing w:before="31"/>
              <w:ind w:right="87"/>
              <w:rPr>
                <w:sz w:val="15"/>
              </w:rPr>
            </w:pPr>
            <w:r>
              <w:rPr>
                <w:w w:val="149"/>
                <w:sz w:val="15"/>
              </w:rPr>
              <w:t>-</w:t>
            </w:r>
          </w:p>
          <w:p>
            <w:pPr>
              <w:pStyle w:val="TableParagraph"/>
              <w:spacing w:before="83"/>
              <w:ind w:right="87"/>
              <w:rPr>
                <w:sz w:val="15"/>
              </w:rPr>
            </w:pPr>
            <w:r>
              <w:rPr>
                <w:w w:val="149"/>
                <w:sz w:val="15"/>
              </w:rPr>
              <w:t>-</w:t>
            </w:r>
          </w:p>
        </w:tc>
        <w:tc>
          <w:tcPr>
            <w:tcW w:w="883" w:type="dxa"/>
            <w:gridSpan w:val="2"/>
          </w:tcPr>
          <w:p>
            <w:pPr>
              <w:pStyle w:val="TableParagraph"/>
              <w:spacing w:before="31"/>
              <w:ind w:right="88"/>
              <w:rPr>
                <w:sz w:val="15"/>
              </w:rPr>
            </w:pPr>
            <w:r>
              <w:rPr>
                <w:w w:val="149"/>
                <w:sz w:val="15"/>
              </w:rPr>
              <w:t>-</w:t>
            </w:r>
          </w:p>
          <w:p>
            <w:pPr>
              <w:pStyle w:val="TableParagraph"/>
              <w:spacing w:before="83"/>
              <w:ind w:right="88"/>
              <w:rPr>
                <w:sz w:val="15"/>
              </w:rPr>
            </w:pPr>
            <w:r>
              <w:rPr>
                <w:w w:val="149"/>
                <w:sz w:val="15"/>
              </w:rPr>
              <w:t>-</w:t>
            </w:r>
          </w:p>
        </w:tc>
        <w:tc>
          <w:tcPr>
            <w:tcW w:w="883" w:type="dxa"/>
          </w:tcPr>
          <w:p>
            <w:pPr>
              <w:pStyle w:val="TableParagraph"/>
              <w:spacing w:before="31"/>
              <w:ind w:right="89"/>
              <w:rPr>
                <w:sz w:val="15"/>
              </w:rPr>
            </w:pPr>
            <w:r>
              <w:rPr>
                <w:w w:val="89"/>
                <w:sz w:val="15"/>
              </w:rPr>
              <w:t>5</w:t>
            </w:r>
          </w:p>
          <w:p>
            <w:pPr>
              <w:pStyle w:val="TableParagraph"/>
              <w:spacing w:before="83"/>
              <w:ind w:right="89"/>
              <w:rPr>
                <w:sz w:val="15"/>
              </w:rPr>
            </w:pPr>
            <w:r>
              <w:rPr>
                <w:w w:val="149"/>
                <w:sz w:val="15"/>
              </w:rPr>
              <w:t>-</w:t>
            </w:r>
          </w:p>
        </w:tc>
        <w:tc>
          <w:tcPr>
            <w:tcW w:w="883" w:type="dxa"/>
          </w:tcPr>
          <w:p>
            <w:pPr>
              <w:pStyle w:val="TableParagraph"/>
              <w:spacing w:before="31"/>
              <w:ind w:right="90"/>
              <w:rPr>
                <w:sz w:val="15"/>
              </w:rPr>
            </w:pPr>
            <w:r>
              <w:rPr>
                <w:w w:val="149"/>
                <w:sz w:val="15"/>
              </w:rPr>
              <w:t>-</w:t>
            </w:r>
          </w:p>
          <w:p>
            <w:pPr>
              <w:pStyle w:val="TableParagraph"/>
              <w:spacing w:before="83"/>
              <w:ind w:right="90"/>
              <w:rPr>
                <w:sz w:val="15"/>
              </w:rPr>
            </w:pPr>
            <w:r>
              <w:rPr>
                <w:w w:val="149"/>
                <w:sz w:val="15"/>
              </w:rPr>
              <w:t>-</w:t>
            </w:r>
          </w:p>
        </w:tc>
        <w:tc>
          <w:tcPr>
            <w:tcW w:w="883" w:type="dxa"/>
          </w:tcPr>
          <w:p>
            <w:pPr>
              <w:pStyle w:val="TableParagraph"/>
              <w:spacing w:before="31"/>
              <w:ind w:right="92"/>
              <w:rPr>
                <w:sz w:val="15"/>
              </w:rPr>
            </w:pPr>
            <w:r>
              <w:rPr>
                <w:w w:val="89"/>
                <w:sz w:val="15"/>
              </w:rPr>
              <w:t>3</w:t>
            </w:r>
          </w:p>
          <w:p>
            <w:pPr>
              <w:pStyle w:val="TableParagraph"/>
              <w:spacing w:before="83"/>
              <w:ind w:right="92"/>
              <w:rPr>
                <w:sz w:val="15"/>
              </w:rPr>
            </w:pPr>
            <w:r>
              <w:rPr>
                <w:w w:val="149"/>
                <w:sz w:val="15"/>
              </w:rPr>
              <w:t>-</w:t>
            </w:r>
          </w:p>
        </w:tc>
        <w:tc>
          <w:tcPr>
            <w:tcW w:w="882" w:type="dxa"/>
          </w:tcPr>
          <w:p>
            <w:pPr>
              <w:pStyle w:val="TableParagraph"/>
              <w:spacing w:before="31"/>
              <w:ind w:right="91"/>
              <w:rPr>
                <w:sz w:val="15"/>
              </w:rPr>
            </w:pPr>
            <w:r>
              <w:rPr>
                <w:w w:val="85"/>
                <w:sz w:val="15"/>
              </w:rPr>
              <w:t>15</w:t>
            </w:r>
          </w:p>
          <w:p>
            <w:pPr>
              <w:pStyle w:val="TableParagraph"/>
              <w:spacing w:before="83"/>
              <w:ind w:right="92"/>
              <w:rPr>
                <w:sz w:val="15"/>
              </w:rPr>
            </w:pPr>
            <w:r>
              <w:rPr>
                <w:w w:val="89"/>
                <w:sz w:val="15"/>
              </w:rPr>
              <w:t>7</w:t>
            </w:r>
          </w:p>
        </w:tc>
        <w:tc>
          <w:tcPr>
            <w:tcW w:w="883" w:type="dxa"/>
          </w:tcPr>
          <w:p>
            <w:pPr>
              <w:pStyle w:val="TableParagraph"/>
              <w:spacing w:before="31"/>
              <w:ind w:right="93"/>
              <w:rPr>
                <w:sz w:val="15"/>
              </w:rPr>
            </w:pPr>
            <w:r>
              <w:rPr>
                <w:w w:val="89"/>
                <w:sz w:val="15"/>
              </w:rPr>
              <w:t>5</w:t>
            </w:r>
          </w:p>
          <w:p>
            <w:pPr>
              <w:pStyle w:val="TableParagraph"/>
              <w:spacing w:before="83"/>
              <w:ind w:right="93"/>
              <w:rPr>
                <w:sz w:val="15"/>
              </w:rPr>
            </w:pPr>
            <w:r>
              <w:rPr>
                <w:w w:val="149"/>
                <w:sz w:val="15"/>
              </w:rPr>
              <w:t>-</w:t>
            </w:r>
          </w:p>
        </w:tc>
        <w:tc>
          <w:tcPr>
            <w:tcW w:w="883" w:type="dxa"/>
          </w:tcPr>
          <w:p>
            <w:pPr>
              <w:pStyle w:val="TableParagraph"/>
              <w:spacing w:before="31"/>
              <w:ind w:right="94"/>
              <w:rPr>
                <w:sz w:val="15"/>
              </w:rPr>
            </w:pPr>
            <w:r>
              <w:rPr>
                <w:w w:val="89"/>
                <w:sz w:val="15"/>
              </w:rPr>
              <w:t>4</w:t>
            </w:r>
          </w:p>
          <w:p>
            <w:pPr>
              <w:pStyle w:val="TableParagraph"/>
              <w:spacing w:before="83"/>
              <w:ind w:right="94"/>
              <w:rPr>
                <w:sz w:val="15"/>
              </w:rPr>
            </w:pPr>
            <w:r>
              <w:rPr>
                <w:w w:val="149"/>
                <w:sz w:val="15"/>
              </w:rPr>
              <w:t>-</w:t>
            </w:r>
          </w:p>
        </w:tc>
      </w:tr>
      <w:tr>
        <w:trPr>
          <w:trHeight w:val="270" w:hRule="atLeast"/>
        </w:trPr>
        <w:tc>
          <w:tcPr>
            <w:tcW w:w="688" w:type="dxa"/>
            <w:vMerge w:val="restart"/>
            <w:tcBorders>
              <w:right w:val="nil"/>
            </w:tcBorders>
          </w:tcPr>
          <w:p>
            <w:pPr>
              <w:pStyle w:val="TableParagraph"/>
              <w:spacing w:before="8"/>
              <w:jc w:val="left"/>
              <w:rPr>
                <w:sz w:val="23"/>
              </w:rPr>
            </w:pPr>
          </w:p>
          <w:p>
            <w:pPr>
              <w:pStyle w:val="TableParagraph"/>
              <w:ind w:left="1"/>
              <w:jc w:val="center"/>
              <w:rPr>
                <w:sz w:val="15"/>
              </w:rPr>
            </w:pPr>
            <w:r>
              <w:rPr>
                <w:w w:val="99"/>
                <w:sz w:val="15"/>
              </w:rPr>
              <w:t>家</w:t>
            </w:r>
          </w:p>
        </w:tc>
        <w:tc>
          <w:tcPr>
            <w:tcW w:w="444" w:type="dxa"/>
            <w:gridSpan w:val="2"/>
            <w:vMerge w:val="restart"/>
            <w:tcBorders>
              <w:left w:val="nil"/>
            </w:tcBorders>
          </w:tcPr>
          <w:p>
            <w:pPr>
              <w:pStyle w:val="TableParagraph"/>
              <w:spacing w:before="8"/>
              <w:jc w:val="left"/>
              <w:rPr>
                <w:sz w:val="23"/>
              </w:rPr>
            </w:pPr>
          </w:p>
          <w:p>
            <w:pPr>
              <w:pStyle w:val="TableParagraph"/>
              <w:ind w:left="38"/>
              <w:jc w:val="left"/>
              <w:rPr>
                <w:sz w:val="15"/>
              </w:rPr>
            </w:pPr>
            <w:r>
              <w:rPr>
                <w:w w:val="99"/>
                <w:sz w:val="15"/>
              </w:rPr>
              <w:t>庭</w:t>
            </w:r>
          </w:p>
        </w:tc>
        <w:tc>
          <w:tcPr>
            <w:tcW w:w="476" w:type="dxa"/>
          </w:tcPr>
          <w:p>
            <w:pPr>
              <w:pStyle w:val="TableParagraph"/>
              <w:spacing w:before="31"/>
              <w:ind w:left="16"/>
              <w:jc w:val="center"/>
              <w:rPr>
                <w:sz w:val="15"/>
              </w:rPr>
            </w:pPr>
            <w:r>
              <w:rPr>
                <w:w w:val="99"/>
                <w:sz w:val="15"/>
              </w:rPr>
              <w:t>計</w:t>
            </w:r>
          </w:p>
        </w:tc>
        <w:tc>
          <w:tcPr>
            <w:tcW w:w="958" w:type="dxa"/>
          </w:tcPr>
          <w:p>
            <w:pPr>
              <w:pStyle w:val="TableParagraph"/>
              <w:spacing w:before="31"/>
              <w:ind w:right="86"/>
              <w:rPr>
                <w:sz w:val="15"/>
              </w:rPr>
            </w:pPr>
            <w:r>
              <w:rPr>
                <w:w w:val="85"/>
                <w:sz w:val="15"/>
              </w:rPr>
              <w:t>178</w:t>
            </w:r>
          </w:p>
        </w:tc>
        <w:tc>
          <w:tcPr>
            <w:tcW w:w="881" w:type="dxa"/>
          </w:tcPr>
          <w:p>
            <w:pPr>
              <w:pStyle w:val="TableParagraph"/>
              <w:spacing w:before="31"/>
              <w:ind w:right="87"/>
              <w:rPr>
                <w:sz w:val="15"/>
              </w:rPr>
            </w:pPr>
            <w:r>
              <w:rPr>
                <w:w w:val="149"/>
                <w:sz w:val="15"/>
              </w:rPr>
              <w:t>-</w:t>
            </w:r>
          </w:p>
        </w:tc>
        <w:tc>
          <w:tcPr>
            <w:tcW w:w="883" w:type="dxa"/>
            <w:gridSpan w:val="2"/>
          </w:tcPr>
          <w:p>
            <w:pPr>
              <w:pStyle w:val="TableParagraph"/>
              <w:spacing w:before="31"/>
              <w:ind w:right="88"/>
              <w:rPr>
                <w:sz w:val="15"/>
              </w:rPr>
            </w:pPr>
            <w:r>
              <w:rPr>
                <w:w w:val="149"/>
                <w:sz w:val="15"/>
              </w:rPr>
              <w:t>-</w:t>
            </w:r>
          </w:p>
        </w:tc>
        <w:tc>
          <w:tcPr>
            <w:tcW w:w="883" w:type="dxa"/>
          </w:tcPr>
          <w:p>
            <w:pPr>
              <w:pStyle w:val="TableParagraph"/>
              <w:spacing w:before="31"/>
              <w:ind w:right="89"/>
              <w:rPr>
                <w:sz w:val="15"/>
              </w:rPr>
            </w:pPr>
            <w:r>
              <w:rPr>
                <w:w w:val="149"/>
                <w:sz w:val="15"/>
              </w:rPr>
              <w:t>-</w:t>
            </w:r>
          </w:p>
        </w:tc>
        <w:tc>
          <w:tcPr>
            <w:tcW w:w="883" w:type="dxa"/>
          </w:tcPr>
          <w:p>
            <w:pPr>
              <w:pStyle w:val="TableParagraph"/>
              <w:spacing w:before="31"/>
              <w:ind w:right="90"/>
              <w:rPr>
                <w:sz w:val="15"/>
              </w:rPr>
            </w:pPr>
            <w:r>
              <w:rPr>
                <w:w w:val="149"/>
                <w:sz w:val="15"/>
              </w:rPr>
              <w:t>-</w:t>
            </w:r>
          </w:p>
        </w:tc>
        <w:tc>
          <w:tcPr>
            <w:tcW w:w="883" w:type="dxa"/>
          </w:tcPr>
          <w:p>
            <w:pPr>
              <w:pStyle w:val="TableParagraph"/>
              <w:spacing w:before="31"/>
              <w:ind w:right="92"/>
              <w:rPr>
                <w:sz w:val="15"/>
              </w:rPr>
            </w:pPr>
            <w:r>
              <w:rPr>
                <w:w w:val="89"/>
                <w:sz w:val="15"/>
              </w:rPr>
              <w:t>2</w:t>
            </w:r>
          </w:p>
        </w:tc>
        <w:tc>
          <w:tcPr>
            <w:tcW w:w="882" w:type="dxa"/>
          </w:tcPr>
          <w:p>
            <w:pPr>
              <w:pStyle w:val="TableParagraph"/>
              <w:spacing w:before="31"/>
              <w:ind w:right="91"/>
              <w:rPr>
                <w:sz w:val="15"/>
              </w:rPr>
            </w:pPr>
            <w:r>
              <w:rPr>
                <w:w w:val="85"/>
                <w:sz w:val="15"/>
              </w:rPr>
              <w:t>19</w:t>
            </w:r>
          </w:p>
        </w:tc>
        <w:tc>
          <w:tcPr>
            <w:tcW w:w="883" w:type="dxa"/>
          </w:tcPr>
          <w:p>
            <w:pPr>
              <w:pStyle w:val="TableParagraph"/>
              <w:spacing w:before="31"/>
              <w:ind w:right="93"/>
              <w:rPr>
                <w:sz w:val="15"/>
              </w:rPr>
            </w:pPr>
            <w:r>
              <w:rPr>
                <w:w w:val="149"/>
                <w:sz w:val="15"/>
              </w:rPr>
              <w:t>-</w:t>
            </w:r>
          </w:p>
        </w:tc>
        <w:tc>
          <w:tcPr>
            <w:tcW w:w="883" w:type="dxa"/>
          </w:tcPr>
          <w:p>
            <w:pPr>
              <w:pStyle w:val="TableParagraph"/>
              <w:spacing w:before="31"/>
              <w:ind w:right="94"/>
              <w:rPr>
                <w:sz w:val="15"/>
              </w:rPr>
            </w:pPr>
            <w:r>
              <w:rPr>
                <w:w w:val="89"/>
                <w:sz w:val="15"/>
              </w:rPr>
              <w:t>2</w:t>
            </w:r>
          </w:p>
        </w:tc>
      </w:tr>
      <w:tr>
        <w:trPr>
          <w:trHeight w:val="555" w:hRule="atLeast"/>
        </w:trPr>
        <w:tc>
          <w:tcPr>
            <w:tcW w:w="688" w:type="dxa"/>
            <w:vMerge/>
            <w:tcBorders>
              <w:top w:val="nil"/>
              <w:right w:val="nil"/>
            </w:tcBorders>
          </w:tcPr>
          <w:p>
            <w:pPr>
              <w:rPr>
                <w:sz w:val="2"/>
                <w:szCs w:val="2"/>
              </w:rPr>
            </w:pPr>
          </w:p>
        </w:tc>
        <w:tc>
          <w:tcPr>
            <w:tcW w:w="444" w:type="dxa"/>
            <w:gridSpan w:val="2"/>
            <w:vMerge/>
            <w:tcBorders>
              <w:top w:val="nil"/>
              <w:left w:val="nil"/>
            </w:tcBorders>
          </w:tcPr>
          <w:p>
            <w:pPr>
              <w:rPr>
                <w:sz w:val="2"/>
                <w:szCs w:val="2"/>
              </w:rPr>
            </w:pPr>
          </w:p>
        </w:tc>
        <w:tc>
          <w:tcPr>
            <w:tcW w:w="476" w:type="dxa"/>
          </w:tcPr>
          <w:p>
            <w:pPr>
              <w:pStyle w:val="TableParagraph"/>
              <w:spacing w:before="31"/>
              <w:ind w:left="164"/>
              <w:jc w:val="left"/>
              <w:rPr>
                <w:sz w:val="15"/>
              </w:rPr>
            </w:pPr>
            <w:r>
              <w:rPr>
                <w:w w:val="99"/>
                <w:sz w:val="15"/>
              </w:rPr>
              <w:t>男</w:t>
            </w:r>
          </w:p>
          <w:p>
            <w:pPr>
              <w:pStyle w:val="TableParagraph"/>
              <w:spacing w:before="84"/>
              <w:ind w:left="164"/>
              <w:jc w:val="left"/>
              <w:rPr>
                <w:sz w:val="15"/>
              </w:rPr>
            </w:pPr>
            <w:r>
              <w:rPr>
                <w:w w:val="99"/>
                <w:sz w:val="15"/>
              </w:rPr>
              <w:t>女</w:t>
            </w:r>
          </w:p>
        </w:tc>
        <w:tc>
          <w:tcPr>
            <w:tcW w:w="958" w:type="dxa"/>
          </w:tcPr>
          <w:p>
            <w:pPr>
              <w:pStyle w:val="TableParagraph"/>
              <w:spacing w:before="31"/>
              <w:ind w:right="86"/>
              <w:rPr>
                <w:sz w:val="15"/>
              </w:rPr>
            </w:pPr>
            <w:r>
              <w:rPr>
                <w:spacing w:val="-1"/>
                <w:w w:val="90"/>
                <w:sz w:val="15"/>
              </w:rPr>
              <w:t>40</w:t>
            </w:r>
          </w:p>
          <w:p>
            <w:pPr>
              <w:pStyle w:val="TableParagraph"/>
              <w:spacing w:before="84"/>
              <w:ind w:right="86"/>
              <w:rPr>
                <w:sz w:val="15"/>
              </w:rPr>
            </w:pPr>
            <w:r>
              <w:rPr>
                <w:spacing w:val="-1"/>
                <w:w w:val="90"/>
                <w:sz w:val="15"/>
              </w:rPr>
              <w:t>138</w:t>
            </w:r>
          </w:p>
        </w:tc>
        <w:tc>
          <w:tcPr>
            <w:tcW w:w="881" w:type="dxa"/>
          </w:tcPr>
          <w:p>
            <w:pPr>
              <w:pStyle w:val="TableParagraph"/>
              <w:spacing w:before="31"/>
              <w:ind w:right="87"/>
              <w:rPr>
                <w:sz w:val="15"/>
              </w:rPr>
            </w:pPr>
            <w:r>
              <w:rPr>
                <w:w w:val="149"/>
                <w:sz w:val="15"/>
              </w:rPr>
              <w:t>-</w:t>
            </w:r>
          </w:p>
          <w:p>
            <w:pPr>
              <w:pStyle w:val="TableParagraph"/>
              <w:spacing w:before="84"/>
              <w:ind w:right="87"/>
              <w:rPr>
                <w:sz w:val="15"/>
              </w:rPr>
            </w:pPr>
            <w:r>
              <w:rPr>
                <w:w w:val="149"/>
                <w:sz w:val="15"/>
              </w:rPr>
              <w:t>-</w:t>
            </w:r>
          </w:p>
        </w:tc>
        <w:tc>
          <w:tcPr>
            <w:tcW w:w="883" w:type="dxa"/>
            <w:gridSpan w:val="2"/>
          </w:tcPr>
          <w:p>
            <w:pPr>
              <w:pStyle w:val="TableParagraph"/>
              <w:spacing w:before="31"/>
              <w:ind w:right="88"/>
              <w:rPr>
                <w:sz w:val="15"/>
              </w:rPr>
            </w:pPr>
            <w:r>
              <w:rPr>
                <w:w w:val="149"/>
                <w:sz w:val="15"/>
              </w:rPr>
              <w:t>-</w:t>
            </w:r>
          </w:p>
          <w:p>
            <w:pPr>
              <w:pStyle w:val="TableParagraph"/>
              <w:spacing w:before="84"/>
              <w:ind w:right="88"/>
              <w:rPr>
                <w:sz w:val="15"/>
              </w:rPr>
            </w:pPr>
            <w:r>
              <w:rPr>
                <w:w w:val="149"/>
                <w:sz w:val="15"/>
              </w:rPr>
              <w:t>-</w:t>
            </w:r>
          </w:p>
        </w:tc>
        <w:tc>
          <w:tcPr>
            <w:tcW w:w="883" w:type="dxa"/>
          </w:tcPr>
          <w:p>
            <w:pPr>
              <w:pStyle w:val="TableParagraph"/>
              <w:spacing w:before="31"/>
              <w:ind w:right="89"/>
              <w:rPr>
                <w:sz w:val="15"/>
              </w:rPr>
            </w:pPr>
            <w:r>
              <w:rPr>
                <w:w w:val="149"/>
                <w:sz w:val="15"/>
              </w:rPr>
              <w:t>-</w:t>
            </w:r>
          </w:p>
          <w:p>
            <w:pPr>
              <w:pStyle w:val="TableParagraph"/>
              <w:spacing w:before="84"/>
              <w:ind w:right="89"/>
              <w:rPr>
                <w:sz w:val="15"/>
              </w:rPr>
            </w:pPr>
            <w:r>
              <w:rPr>
                <w:w w:val="149"/>
                <w:sz w:val="15"/>
              </w:rPr>
              <w:t>-</w:t>
            </w:r>
          </w:p>
        </w:tc>
        <w:tc>
          <w:tcPr>
            <w:tcW w:w="883" w:type="dxa"/>
          </w:tcPr>
          <w:p>
            <w:pPr>
              <w:pStyle w:val="TableParagraph"/>
              <w:spacing w:before="31"/>
              <w:ind w:right="90"/>
              <w:rPr>
                <w:sz w:val="15"/>
              </w:rPr>
            </w:pPr>
            <w:r>
              <w:rPr>
                <w:w w:val="149"/>
                <w:sz w:val="15"/>
              </w:rPr>
              <w:t>-</w:t>
            </w:r>
          </w:p>
          <w:p>
            <w:pPr>
              <w:pStyle w:val="TableParagraph"/>
              <w:spacing w:before="84"/>
              <w:ind w:right="90"/>
              <w:rPr>
                <w:sz w:val="15"/>
              </w:rPr>
            </w:pPr>
            <w:r>
              <w:rPr>
                <w:w w:val="149"/>
                <w:sz w:val="15"/>
              </w:rPr>
              <w:t>-</w:t>
            </w:r>
          </w:p>
        </w:tc>
        <w:tc>
          <w:tcPr>
            <w:tcW w:w="883" w:type="dxa"/>
          </w:tcPr>
          <w:p>
            <w:pPr>
              <w:pStyle w:val="TableParagraph"/>
              <w:spacing w:before="31"/>
              <w:ind w:right="92"/>
              <w:rPr>
                <w:sz w:val="15"/>
              </w:rPr>
            </w:pPr>
            <w:r>
              <w:rPr>
                <w:w w:val="89"/>
                <w:sz w:val="15"/>
              </w:rPr>
              <w:t>1</w:t>
            </w:r>
          </w:p>
          <w:p>
            <w:pPr>
              <w:pStyle w:val="TableParagraph"/>
              <w:spacing w:before="84"/>
              <w:ind w:right="92"/>
              <w:rPr>
                <w:sz w:val="15"/>
              </w:rPr>
            </w:pPr>
            <w:r>
              <w:rPr>
                <w:w w:val="89"/>
                <w:sz w:val="15"/>
              </w:rPr>
              <w:t>1</w:t>
            </w:r>
          </w:p>
        </w:tc>
        <w:tc>
          <w:tcPr>
            <w:tcW w:w="882" w:type="dxa"/>
          </w:tcPr>
          <w:p>
            <w:pPr>
              <w:pStyle w:val="TableParagraph"/>
              <w:spacing w:before="31"/>
              <w:ind w:right="92"/>
              <w:rPr>
                <w:sz w:val="15"/>
              </w:rPr>
            </w:pPr>
            <w:r>
              <w:rPr>
                <w:w w:val="89"/>
                <w:sz w:val="15"/>
              </w:rPr>
              <w:t>2</w:t>
            </w:r>
          </w:p>
          <w:p>
            <w:pPr>
              <w:pStyle w:val="TableParagraph"/>
              <w:spacing w:before="84"/>
              <w:ind w:right="93"/>
              <w:rPr>
                <w:sz w:val="15"/>
              </w:rPr>
            </w:pPr>
            <w:r>
              <w:rPr>
                <w:w w:val="85"/>
                <w:sz w:val="15"/>
              </w:rPr>
              <w:t>17</w:t>
            </w:r>
          </w:p>
        </w:tc>
        <w:tc>
          <w:tcPr>
            <w:tcW w:w="883" w:type="dxa"/>
          </w:tcPr>
          <w:p>
            <w:pPr>
              <w:pStyle w:val="TableParagraph"/>
              <w:spacing w:before="31"/>
              <w:ind w:right="93"/>
              <w:rPr>
                <w:sz w:val="15"/>
              </w:rPr>
            </w:pPr>
            <w:r>
              <w:rPr>
                <w:w w:val="149"/>
                <w:sz w:val="15"/>
              </w:rPr>
              <w:t>-</w:t>
            </w:r>
          </w:p>
          <w:p>
            <w:pPr>
              <w:pStyle w:val="TableParagraph"/>
              <w:spacing w:before="84"/>
              <w:ind w:right="93"/>
              <w:rPr>
                <w:sz w:val="15"/>
              </w:rPr>
            </w:pPr>
            <w:r>
              <w:rPr>
                <w:w w:val="149"/>
                <w:sz w:val="15"/>
              </w:rPr>
              <w:t>-</w:t>
            </w:r>
          </w:p>
        </w:tc>
        <w:tc>
          <w:tcPr>
            <w:tcW w:w="883" w:type="dxa"/>
          </w:tcPr>
          <w:p>
            <w:pPr>
              <w:pStyle w:val="TableParagraph"/>
              <w:spacing w:before="31"/>
              <w:ind w:right="94"/>
              <w:rPr>
                <w:sz w:val="15"/>
              </w:rPr>
            </w:pPr>
            <w:r>
              <w:rPr>
                <w:w w:val="89"/>
                <w:sz w:val="15"/>
              </w:rPr>
              <w:t>1</w:t>
            </w:r>
          </w:p>
          <w:p>
            <w:pPr>
              <w:pStyle w:val="TableParagraph"/>
              <w:spacing w:before="84"/>
              <w:ind w:right="94"/>
              <w:rPr>
                <w:sz w:val="15"/>
              </w:rPr>
            </w:pPr>
            <w:r>
              <w:rPr>
                <w:w w:val="89"/>
                <w:sz w:val="15"/>
              </w:rPr>
              <w:t>1</w:t>
            </w:r>
          </w:p>
        </w:tc>
      </w:tr>
      <w:tr>
        <w:trPr>
          <w:trHeight w:val="270" w:hRule="atLeast"/>
        </w:trPr>
        <w:tc>
          <w:tcPr>
            <w:tcW w:w="688" w:type="dxa"/>
            <w:vMerge w:val="restart"/>
            <w:tcBorders>
              <w:right w:val="nil"/>
            </w:tcBorders>
          </w:tcPr>
          <w:p>
            <w:pPr>
              <w:pStyle w:val="TableParagraph"/>
              <w:spacing w:before="8"/>
              <w:jc w:val="left"/>
              <w:rPr>
                <w:sz w:val="23"/>
              </w:rPr>
            </w:pPr>
          </w:p>
          <w:p>
            <w:pPr>
              <w:pStyle w:val="TableParagraph"/>
              <w:ind w:left="1"/>
              <w:jc w:val="center"/>
              <w:rPr>
                <w:sz w:val="15"/>
              </w:rPr>
            </w:pPr>
            <w:r>
              <w:rPr>
                <w:w w:val="99"/>
                <w:sz w:val="15"/>
              </w:rPr>
              <w:t>看</w:t>
            </w:r>
          </w:p>
        </w:tc>
        <w:tc>
          <w:tcPr>
            <w:tcW w:w="444" w:type="dxa"/>
            <w:gridSpan w:val="2"/>
            <w:vMerge w:val="restart"/>
            <w:tcBorders>
              <w:left w:val="nil"/>
            </w:tcBorders>
          </w:tcPr>
          <w:p>
            <w:pPr>
              <w:pStyle w:val="TableParagraph"/>
              <w:spacing w:before="8"/>
              <w:jc w:val="left"/>
              <w:rPr>
                <w:sz w:val="23"/>
              </w:rPr>
            </w:pPr>
          </w:p>
          <w:p>
            <w:pPr>
              <w:pStyle w:val="TableParagraph"/>
              <w:ind w:left="38"/>
              <w:jc w:val="left"/>
              <w:rPr>
                <w:sz w:val="15"/>
              </w:rPr>
            </w:pPr>
            <w:r>
              <w:rPr>
                <w:w w:val="99"/>
                <w:sz w:val="15"/>
              </w:rPr>
              <w:t>護</w:t>
            </w:r>
          </w:p>
        </w:tc>
        <w:tc>
          <w:tcPr>
            <w:tcW w:w="476" w:type="dxa"/>
          </w:tcPr>
          <w:p>
            <w:pPr>
              <w:pStyle w:val="TableParagraph"/>
              <w:spacing w:before="31"/>
              <w:ind w:left="16"/>
              <w:jc w:val="center"/>
              <w:rPr>
                <w:sz w:val="15"/>
              </w:rPr>
            </w:pPr>
            <w:r>
              <w:rPr>
                <w:w w:val="99"/>
                <w:sz w:val="15"/>
              </w:rPr>
              <w:t>計</w:t>
            </w:r>
          </w:p>
        </w:tc>
        <w:tc>
          <w:tcPr>
            <w:tcW w:w="958" w:type="dxa"/>
          </w:tcPr>
          <w:p>
            <w:pPr>
              <w:pStyle w:val="TableParagraph"/>
              <w:spacing w:before="31"/>
              <w:ind w:right="87"/>
              <w:rPr>
                <w:sz w:val="15"/>
              </w:rPr>
            </w:pPr>
            <w:r>
              <w:rPr>
                <w:w w:val="149"/>
                <w:sz w:val="15"/>
              </w:rPr>
              <w:t>-</w:t>
            </w:r>
          </w:p>
        </w:tc>
        <w:tc>
          <w:tcPr>
            <w:tcW w:w="881" w:type="dxa"/>
          </w:tcPr>
          <w:p>
            <w:pPr>
              <w:pStyle w:val="TableParagraph"/>
              <w:spacing w:before="31"/>
              <w:ind w:right="87"/>
              <w:rPr>
                <w:sz w:val="15"/>
              </w:rPr>
            </w:pPr>
            <w:r>
              <w:rPr>
                <w:w w:val="149"/>
                <w:sz w:val="15"/>
              </w:rPr>
              <w:t>-</w:t>
            </w:r>
          </w:p>
        </w:tc>
        <w:tc>
          <w:tcPr>
            <w:tcW w:w="883" w:type="dxa"/>
            <w:gridSpan w:val="2"/>
          </w:tcPr>
          <w:p>
            <w:pPr>
              <w:pStyle w:val="TableParagraph"/>
              <w:spacing w:before="31"/>
              <w:ind w:right="88"/>
              <w:rPr>
                <w:sz w:val="15"/>
              </w:rPr>
            </w:pPr>
            <w:r>
              <w:rPr>
                <w:w w:val="149"/>
                <w:sz w:val="15"/>
              </w:rPr>
              <w:t>-</w:t>
            </w:r>
          </w:p>
        </w:tc>
        <w:tc>
          <w:tcPr>
            <w:tcW w:w="883" w:type="dxa"/>
          </w:tcPr>
          <w:p>
            <w:pPr>
              <w:pStyle w:val="TableParagraph"/>
              <w:spacing w:before="31"/>
              <w:ind w:right="89"/>
              <w:rPr>
                <w:sz w:val="15"/>
              </w:rPr>
            </w:pPr>
            <w:r>
              <w:rPr>
                <w:w w:val="149"/>
                <w:sz w:val="15"/>
              </w:rPr>
              <w:t>-</w:t>
            </w:r>
          </w:p>
        </w:tc>
        <w:tc>
          <w:tcPr>
            <w:tcW w:w="883" w:type="dxa"/>
          </w:tcPr>
          <w:p>
            <w:pPr>
              <w:pStyle w:val="TableParagraph"/>
              <w:spacing w:before="31"/>
              <w:ind w:right="90"/>
              <w:rPr>
                <w:sz w:val="15"/>
              </w:rPr>
            </w:pPr>
            <w:r>
              <w:rPr>
                <w:w w:val="149"/>
                <w:sz w:val="15"/>
              </w:rPr>
              <w:t>-</w:t>
            </w:r>
          </w:p>
        </w:tc>
        <w:tc>
          <w:tcPr>
            <w:tcW w:w="883" w:type="dxa"/>
          </w:tcPr>
          <w:p>
            <w:pPr>
              <w:pStyle w:val="TableParagraph"/>
              <w:spacing w:before="31"/>
              <w:ind w:right="92"/>
              <w:rPr>
                <w:sz w:val="15"/>
              </w:rPr>
            </w:pPr>
            <w:r>
              <w:rPr>
                <w:w w:val="149"/>
                <w:sz w:val="15"/>
              </w:rPr>
              <w:t>-</w:t>
            </w:r>
          </w:p>
        </w:tc>
        <w:tc>
          <w:tcPr>
            <w:tcW w:w="882" w:type="dxa"/>
          </w:tcPr>
          <w:p>
            <w:pPr>
              <w:pStyle w:val="TableParagraph"/>
              <w:spacing w:before="31"/>
              <w:ind w:right="92"/>
              <w:rPr>
                <w:sz w:val="15"/>
              </w:rPr>
            </w:pPr>
            <w:r>
              <w:rPr>
                <w:w w:val="149"/>
                <w:sz w:val="15"/>
              </w:rPr>
              <w:t>-</w:t>
            </w:r>
          </w:p>
        </w:tc>
        <w:tc>
          <w:tcPr>
            <w:tcW w:w="883" w:type="dxa"/>
          </w:tcPr>
          <w:p>
            <w:pPr>
              <w:pStyle w:val="TableParagraph"/>
              <w:spacing w:before="31"/>
              <w:ind w:right="93"/>
              <w:rPr>
                <w:sz w:val="15"/>
              </w:rPr>
            </w:pPr>
            <w:r>
              <w:rPr>
                <w:w w:val="149"/>
                <w:sz w:val="15"/>
              </w:rPr>
              <w:t>-</w:t>
            </w:r>
          </w:p>
        </w:tc>
        <w:tc>
          <w:tcPr>
            <w:tcW w:w="883" w:type="dxa"/>
          </w:tcPr>
          <w:p>
            <w:pPr>
              <w:pStyle w:val="TableParagraph"/>
              <w:spacing w:before="31"/>
              <w:ind w:right="94"/>
              <w:rPr>
                <w:sz w:val="15"/>
              </w:rPr>
            </w:pPr>
            <w:r>
              <w:rPr>
                <w:w w:val="149"/>
                <w:sz w:val="15"/>
              </w:rPr>
              <w:t>-</w:t>
            </w:r>
          </w:p>
        </w:tc>
      </w:tr>
      <w:tr>
        <w:trPr>
          <w:trHeight w:val="556" w:hRule="atLeast"/>
        </w:trPr>
        <w:tc>
          <w:tcPr>
            <w:tcW w:w="688" w:type="dxa"/>
            <w:vMerge/>
            <w:tcBorders>
              <w:top w:val="nil"/>
              <w:right w:val="nil"/>
            </w:tcBorders>
          </w:tcPr>
          <w:p>
            <w:pPr>
              <w:rPr>
                <w:sz w:val="2"/>
                <w:szCs w:val="2"/>
              </w:rPr>
            </w:pPr>
          </w:p>
        </w:tc>
        <w:tc>
          <w:tcPr>
            <w:tcW w:w="444" w:type="dxa"/>
            <w:gridSpan w:val="2"/>
            <w:vMerge/>
            <w:tcBorders>
              <w:top w:val="nil"/>
              <w:left w:val="nil"/>
            </w:tcBorders>
          </w:tcPr>
          <w:p>
            <w:pPr>
              <w:rPr>
                <w:sz w:val="2"/>
                <w:szCs w:val="2"/>
              </w:rPr>
            </w:pPr>
          </w:p>
        </w:tc>
        <w:tc>
          <w:tcPr>
            <w:tcW w:w="476" w:type="dxa"/>
          </w:tcPr>
          <w:p>
            <w:pPr>
              <w:pStyle w:val="TableParagraph"/>
              <w:spacing w:before="31"/>
              <w:ind w:left="163"/>
              <w:jc w:val="left"/>
              <w:rPr>
                <w:sz w:val="15"/>
              </w:rPr>
            </w:pPr>
            <w:r>
              <w:rPr>
                <w:w w:val="99"/>
                <w:sz w:val="15"/>
              </w:rPr>
              <w:t>男</w:t>
            </w:r>
          </w:p>
          <w:p>
            <w:pPr>
              <w:pStyle w:val="TableParagraph"/>
              <w:spacing w:before="84"/>
              <w:ind w:left="163"/>
              <w:jc w:val="left"/>
              <w:rPr>
                <w:sz w:val="15"/>
              </w:rPr>
            </w:pPr>
            <w:r>
              <w:rPr>
                <w:w w:val="99"/>
                <w:sz w:val="15"/>
              </w:rPr>
              <w:t>女</w:t>
            </w:r>
          </w:p>
        </w:tc>
        <w:tc>
          <w:tcPr>
            <w:tcW w:w="958" w:type="dxa"/>
          </w:tcPr>
          <w:p>
            <w:pPr>
              <w:pStyle w:val="TableParagraph"/>
              <w:spacing w:before="31"/>
              <w:ind w:right="87"/>
              <w:rPr>
                <w:sz w:val="15"/>
              </w:rPr>
            </w:pPr>
            <w:r>
              <w:rPr>
                <w:w w:val="149"/>
                <w:sz w:val="15"/>
              </w:rPr>
              <w:t>-</w:t>
            </w:r>
          </w:p>
          <w:p>
            <w:pPr>
              <w:pStyle w:val="TableParagraph"/>
              <w:spacing w:before="84"/>
              <w:ind w:right="87"/>
              <w:rPr>
                <w:sz w:val="15"/>
              </w:rPr>
            </w:pPr>
            <w:r>
              <w:rPr>
                <w:w w:val="149"/>
                <w:sz w:val="15"/>
              </w:rPr>
              <w:t>-</w:t>
            </w:r>
          </w:p>
        </w:tc>
        <w:tc>
          <w:tcPr>
            <w:tcW w:w="881" w:type="dxa"/>
          </w:tcPr>
          <w:p>
            <w:pPr>
              <w:pStyle w:val="TableParagraph"/>
              <w:spacing w:before="31"/>
              <w:ind w:right="87"/>
              <w:rPr>
                <w:sz w:val="15"/>
              </w:rPr>
            </w:pPr>
            <w:r>
              <w:rPr>
                <w:w w:val="149"/>
                <w:sz w:val="15"/>
              </w:rPr>
              <w:t>-</w:t>
            </w:r>
          </w:p>
          <w:p>
            <w:pPr>
              <w:pStyle w:val="TableParagraph"/>
              <w:spacing w:before="84"/>
              <w:ind w:right="87"/>
              <w:rPr>
                <w:sz w:val="15"/>
              </w:rPr>
            </w:pPr>
            <w:r>
              <w:rPr>
                <w:w w:val="149"/>
                <w:sz w:val="15"/>
              </w:rPr>
              <w:t>-</w:t>
            </w:r>
          </w:p>
        </w:tc>
        <w:tc>
          <w:tcPr>
            <w:tcW w:w="883" w:type="dxa"/>
            <w:gridSpan w:val="2"/>
          </w:tcPr>
          <w:p>
            <w:pPr>
              <w:pStyle w:val="TableParagraph"/>
              <w:spacing w:before="31"/>
              <w:ind w:right="88"/>
              <w:rPr>
                <w:sz w:val="15"/>
              </w:rPr>
            </w:pPr>
            <w:r>
              <w:rPr>
                <w:w w:val="149"/>
                <w:sz w:val="15"/>
              </w:rPr>
              <w:t>-</w:t>
            </w:r>
          </w:p>
          <w:p>
            <w:pPr>
              <w:pStyle w:val="TableParagraph"/>
              <w:spacing w:before="84"/>
              <w:ind w:right="88"/>
              <w:rPr>
                <w:sz w:val="15"/>
              </w:rPr>
            </w:pPr>
            <w:r>
              <w:rPr>
                <w:w w:val="149"/>
                <w:sz w:val="15"/>
              </w:rPr>
              <w:t>-</w:t>
            </w:r>
          </w:p>
        </w:tc>
        <w:tc>
          <w:tcPr>
            <w:tcW w:w="883" w:type="dxa"/>
          </w:tcPr>
          <w:p>
            <w:pPr>
              <w:pStyle w:val="TableParagraph"/>
              <w:spacing w:before="31"/>
              <w:ind w:right="89"/>
              <w:rPr>
                <w:sz w:val="15"/>
              </w:rPr>
            </w:pPr>
            <w:r>
              <w:rPr>
                <w:w w:val="149"/>
                <w:sz w:val="15"/>
              </w:rPr>
              <w:t>-</w:t>
            </w:r>
          </w:p>
          <w:p>
            <w:pPr>
              <w:pStyle w:val="TableParagraph"/>
              <w:spacing w:before="84"/>
              <w:ind w:right="89"/>
              <w:rPr>
                <w:sz w:val="15"/>
              </w:rPr>
            </w:pPr>
            <w:r>
              <w:rPr>
                <w:w w:val="149"/>
                <w:sz w:val="15"/>
              </w:rPr>
              <w:t>-</w:t>
            </w:r>
          </w:p>
        </w:tc>
        <w:tc>
          <w:tcPr>
            <w:tcW w:w="883" w:type="dxa"/>
          </w:tcPr>
          <w:p>
            <w:pPr>
              <w:pStyle w:val="TableParagraph"/>
              <w:spacing w:before="31"/>
              <w:ind w:right="90"/>
              <w:rPr>
                <w:sz w:val="15"/>
              </w:rPr>
            </w:pPr>
            <w:r>
              <w:rPr>
                <w:w w:val="149"/>
                <w:sz w:val="15"/>
              </w:rPr>
              <w:t>-</w:t>
            </w:r>
          </w:p>
          <w:p>
            <w:pPr>
              <w:pStyle w:val="TableParagraph"/>
              <w:spacing w:before="84"/>
              <w:ind w:right="90"/>
              <w:rPr>
                <w:sz w:val="15"/>
              </w:rPr>
            </w:pPr>
            <w:r>
              <w:rPr>
                <w:w w:val="149"/>
                <w:sz w:val="15"/>
              </w:rPr>
              <w:t>-</w:t>
            </w:r>
          </w:p>
        </w:tc>
        <w:tc>
          <w:tcPr>
            <w:tcW w:w="883" w:type="dxa"/>
          </w:tcPr>
          <w:p>
            <w:pPr>
              <w:pStyle w:val="TableParagraph"/>
              <w:spacing w:before="31"/>
              <w:ind w:right="92"/>
              <w:rPr>
                <w:sz w:val="15"/>
              </w:rPr>
            </w:pPr>
            <w:r>
              <w:rPr>
                <w:w w:val="149"/>
                <w:sz w:val="15"/>
              </w:rPr>
              <w:t>-</w:t>
            </w:r>
          </w:p>
          <w:p>
            <w:pPr>
              <w:pStyle w:val="TableParagraph"/>
              <w:spacing w:before="84"/>
              <w:ind w:right="92"/>
              <w:rPr>
                <w:sz w:val="15"/>
              </w:rPr>
            </w:pPr>
            <w:r>
              <w:rPr>
                <w:w w:val="149"/>
                <w:sz w:val="15"/>
              </w:rPr>
              <w:t>-</w:t>
            </w:r>
          </w:p>
        </w:tc>
        <w:tc>
          <w:tcPr>
            <w:tcW w:w="882" w:type="dxa"/>
          </w:tcPr>
          <w:p>
            <w:pPr>
              <w:pStyle w:val="TableParagraph"/>
              <w:spacing w:before="31"/>
              <w:ind w:right="92"/>
              <w:rPr>
                <w:sz w:val="15"/>
              </w:rPr>
            </w:pPr>
            <w:r>
              <w:rPr>
                <w:w w:val="149"/>
                <w:sz w:val="15"/>
              </w:rPr>
              <w:t>-</w:t>
            </w:r>
          </w:p>
          <w:p>
            <w:pPr>
              <w:pStyle w:val="TableParagraph"/>
              <w:spacing w:before="84"/>
              <w:ind w:right="92"/>
              <w:rPr>
                <w:sz w:val="15"/>
              </w:rPr>
            </w:pPr>
            <w:r>
              <w:rPr>
                <w:w w:val="149"/>
                <w:sz w:val="15"/>
              </w:rPr>
              <w:t>-</w:t>
            </w:r>
          </w:p>
        </w:tc>
        <w:tc>
          <w:tcPr>
            <w:tcW w:w="883" w:type="dxa"/>
          </w:tcPr>
          <w:p>
            <w:pPr>
              <w:pStyle w:val="TableParagraph"/>
              <w:spacing w:before="31"/>
              <w:ind w:right="93"/>
              <w:rPr>
                <w:sz w:val="15"/>
              </w:rPr>
            </w:pPr>
            <w:r>
              <w:rPr>
                <w:w w:val="149"/>
                <w:sz w:val="15"/>
              </w:rPr>
              <w:t>-</w:t>
            </w:r>
          </w:p>
          <w:p>
            <w:pPr>
              <w:pStyle w:val="TableParagraph"/>
              <w:spacing w:before="84"/>
              <w:ind w:right="93"/>
              <w:rPr>
                <w:sz w:val="15"/>
              </w:rPr>
            </w:pPr>
            <w:r>
              <w:rPr>
                <w:w w:val="149"/>
                <w:sz w:val="15"/>
              </w:rPr>
              <w:t>-</w:t>
            </w:r>
          </w:p>
        </w:tc>
        <w:tc>
          <w:tcPr>
            <w:tcW w:w="883" w:type="dxa"/>
          </w:tcPr>
          <w:p>
            <w:pPr>
              <w:pStyle w:val="TableParagraph"/>
              <w:spacing w:before="31"/>
              <w:ind w:right="94"/>
              <w:rPr>
                <w:sz w:val="15"/>
              </w:rPr>
            </w:pPr>
            <w:r>
              <w:rPr>
                <w:w w:val="149"/>
                <w:sz w:val="15"/>
              </w:rPr>
              <w:t>-</w:t>
            </w:r>
          </w:p>
          <w:p>
            <w:pPr>
              <w:pStyle w:val="TableParagraph"/>
              <w:spacing w:before="84"/>
              <w:ind w:right="94"/>
              <w:rPr>
                <w:sz w:val="15"/>
              </w:rPr>
            </w:pPr>
            <w:r>
              <w:rPr>
                <w:w w:val="149"/>
                <w:sz w:val="15"/>
              </w:rPr>
              <w:t>-</w:t>
            </w:r>
          </w:p>
        </w:tc>
      </w:tr>
      <w:tr>
        <w:trPr>
          <w:trHeight w:val="269" w:hRule="atLeast"/>
        </w:trPr>
        <w:tc>
          <w:tcPr>
            <w:tcW w:w="688" w:type="dxa"/>
            <w:vMerge w:val="restart"/>
            <w:tcBorders>
              <w:right w:val="nil"/>
            </w:tcBorders>
          </w:tcPr>
          <w:p>
            <w:pPr>
              <w:pStyle w:val="TableParagraph"/>
              <w:spacing w:before="7"/>
              <w:jc w:val="left"/>
              <w:rPr>
                <w:sz w:val="23"/>
              </w:rPr>
            </w:pPr>
          </w:p>
          <w:p>
            <w:pPr>
              <w:pStyle w:val="TableParagraph"/>
              <w:ind w:left="1"/>
              <w:jc w:val="center"/>
              <w:rPr>
                <w:sz w:val="15"/>
              </w:rPr>
            </w:pPr>
            <w:r>
              <w:rPr>
                <w:w w:val="99"/>
                <w:sz w:val="15"/>
              </w:rPr>
              <w:t>情</w:t>
            </w:r>
          </w:p>
        </w:tc>
        <w:tc>
          <w:tcPr>
            <w:tcW w:w="444" w:type="dxa"/>
            <w:gridSpan w:val="2"/>
            <w:vMerge w:val="restart"/>
            <w:tcBorders>
              <w:left w:val="nil"/>
            </w:tcBorders>
          </w:tcPr>
          <w:p>
            <w:pPr>
              <w:pStyle w:val="TableParagraph"/>
              <w:spacing w:before="7"/>
              <w:jc w:val="left"/>
              <w:rPr>
                <w:sz w:val="23"/>
              </w:rPr>
            </w:pPr>
          </w:p>
          <w:p>
            <w:pPr>
              <w:pStyle w:val="TableParagraph"/>
              <w:ind w:left="38"/>
              <w:jc w:val="left"/>
              <w:rPr>
                <w:sz w:val="15"/>
              </w:rPr>
            </w:pPr>
            <w:r>
              <w:rPr>
                <w:w w:val="99"/>
                <w:sz w:val="15"/>
              </w:rPr>
              <w:t>報</w:t>
            </w:r>
          </w:p>
        </w:tc>
        <w:tc>
          <w:tcPr>
            <w:tcW w:w="476" w:type="dxa"/>
          </w:tcPr>
          <w:p>
            <w:pPr>
              <w:pStyle w:val="TableParagraph"/>
              <w:spacing w:before="31"/>
              <w:ind w:left="16"/>
              <w:jc w:val="center"/>
              <w:rPr>
                <w:sz w:val="15"/>
              </w:rPr>
            </w:pPr>
            <w:r>
              <w:rPr>
                <w:w w:val="99"/>
                <w:sz w:val="15"/>
              </w:rPr>
              <w:t>計</w:t>
            </w:r>
          </w:p>
        </w:tc>
        <w:tc>
          <w:tcPr>
            <w:tcW w:w="958" w:type="dxa"/>
          </w:tcPr>
          <w:p>
            <w:pPr>
              <w:pStyle w:val="TableParagraph"/>
              <w:spacing w:before="31"/>
              <w:ind w:right="87"/>
              <w:rPr>
                <w:sz w:val="15"/>
              </w:rPr>
            </w:pPr>
            <w:r>
              <w:rPr>
                <w:w w:val="149"/>
                <w:sz w:val="15"/>
              </w:rPr>
              <w:t>-</w:t>
            </w:r>
          </w:p>
        </w:tc>
        <w:tc>
          <w:tcPr>
            <w:tcW w:w="881" w:type="dxa"/>
          </w:tcPr>
          <w:p>
            <w:pPr>
              <w:pStyle w:val="TableParagraph"/>
              <w:spacing w:before="31"/>
              <w:ind w:right="87"/>
              <w:rPr>
                <w:sz w:val="15"/>
              </w:rPr>
            </w:pPr>
            <w:r>
              <w:rPr>
                <w:w w:val="149"/>
                <w:sz w:val="15"/>
              </w:rPr>
              <w:t>-</w:t>
            </w:r>
          </w:p>
        </w:tc>
        <w:tc>
          <w:tcPr>
            <w:tcW w:w="883" w:type="dxa"/>
            <w:gridSpan w:val="2"/>
          </w:tcPr>
          <w:p>
            <w:pPr>
              <w:pStyle w:val="TableParagraph"/>
              <w:spacing w:before="31"/>
              <w:ind w:right="88"/>
              <w:rPr>
                <w:sz w:val="15"/>
              </w:rPr>
            </w:pPr>
            <w:r>
              <w:rPr>
                <w:w w:val="149"/>
                <w:sz w:val="15"/>
              </w:rPr>
              <w:t>-</w:t>
            </w:r>
          </w:p>
        </w:tc>
        <w:tc>
          <w:tcPr>
            <w:tcW w:w="883" w:type="dxa"/>
          </w:tcPr>
          <w:p>
            <w:pPr>
              <w:pStyle w:val="TableParagraph"/>
              <w:spacing w:before="31"/>
              <w:ind w:right="89"/>
              <w:rPr>
                <w:sz w:val="15"/>
              </w:rPr>
            </w:pPr>
            <w:r>
              <w:rPr>
                <w:w w:val="149"/>
                <w:sz w:val="15"/>
              </w:rPr>
              <w:t>-</w:t>
            </w:r>
          </w:p>
        </w:tc>
        <w:tc>
          <w:tcPr>
            <w:tcW w:w="883" w:type="dxa"/>
          </w:tcPr>
          <w:p>
            <w:pPr>
              <w:pStyle w:val="TableParagraph"/>
              <w:spacing w:before="31"/>
              <w:ind w:right="90"/>
              <w:rPr>
                <w:sz w:val="15"/>
              </w:rPr>
            </w:pPr>
            <w:r>
              <w:rPr>
                <w:w w:val="149"/>
                <w:sz w:val="15"/>
              </w:rPr>
              <w:t>-</w:t>
            </w:r>
          </w:p>
        </w:tc>
        <w:tc>
          <w:tcPr>
            <w:tcW w:w="883" w:type="dxa"/>
          </w:tcPr>
          <w:p>
            <w:pPr>
              <w:pStyle w:val="TableParagraph"/>
              <w:spacing w:before="31"/>
              <w:ind w:right="92"/>
              <w:rPr>
                <w:sz w:val="15"/>
              </w:rPr>
            </w:pPr>
            <w:r>
              <w:rPr>
                <w:w w:val="149"/>
                <w:sz w:val="15"/>
              </w:rPr>
              <w:t>-</w:t>
            </w:r>
          </w:p>
        </w:tc>
        <w:tc>
          <w:tcPr>
            <w:tcW w:w="882" w:type="dxa"/>
          </w:tcPr>
          <w:p>
            <w:pPr>
              <w:pStyle w:val="TableParagraph"/>
              <w:spacing w:before="31"/>
              <w:ind w:right="92"/>
              <w:rPr>
                <w:sz w:val="15"/>
              </w:rPr>
            </w:pPr>
            <w:r>
              <w:rPr>
                <w:w w:val="149"/>
                <w:sz w:val="15"/>
              </w:rPr>
              <w:t>-</w:t>
            </w:r>
          </w:p>
        </w:tc>
        <w:tc>
          <w:tcPr>
            <w:tcW w:w="883" w:type="dxa"/>
          </w:tcPr>
          <w:p>
            <w:pPr>
              <w:pStyle w:val="TableParagraph"/>
              <w:spacing w:before="31"/>
              <w:ind w:right="93"/>
              <w:rPr>
                <w:sz w:val="15"/>
              </w:rPr>
            </w:pPr>
            <w:r>
              <w:rPr>
                <w:w w:val="149"/>
                <w:sz w:val="15"/>
              </w:rPr>
              <w:t>-</w:t>
            </w:r>
          </w:p>
        </w:tc>
        <w:tc>
          <w:tcPr>
            <w:tcW w:w="883" w:type="dxa"/>
          </w:tcPr>
          <w:p>
            <w:pPr>
              <w:pStyle w:val="TableParagraph"/>
              <w:spacing w:before="31"/>
              <w:ind w:right="94"/>
              <w:rPr>
                <w:sz w:val="15"/>
              </w:rPr>
            </w:pPr>
            <w:r>
              <w:rPr>
                <w:w w:val="149"/>
                <w:sz w:val="15"/>
              </w:rPr>
              <w:t>-</w:t>
            </w:r>
          </w:p>
        </w:tc>
      </w:tr>
      <w:tr>
        <w:trPr>
          <w:trHeight w:val="555" w:hRule="atLeast"/>
        </w:trPr>
        <w:tc>
          <w:tcPr>
            <w:tcW w:w="688" w:type="dxa"/>
            <w:vMerge/>
            <w:tcBorders>
              <w:top w:val="nil"/>
              <w:right w:val="nil"/>
            </w:tcBorders>
          </w:tcPr>
          <w:p>
            <w:pPr>
              <w:rPr>
                <w:sz w:val="2"/>
                <w:szCs w:val="2"/>
              </w:rPr>
            </w:pPr>
          </w:p>
        </w:tc>
        <w:tc>
          <w:tcPr>
            <w:tcW w:w="444" w:type="dxa"/>
            <w:gridSpan w:val="2"/>
            <w:vMerge/>
            <w:tcBorders>
              <w:top w:val="nil"/>
              <w:left w:val="nil"/>
            </w:tcBorders>
          </w:tcPr>
          <w:p>
            <w:pPr>
              <w:rPr>
                <w:sz w:val="2"/>
                <w:szCs w:val="2"/>
              </w:rPr>
            </w:pPr>
          </w:p>
        </w:tc>
        <w:tc>
          <w:tcPr>
            <w:tcW w:w="476" w:type="dxa"/>
          </w:tcPr>
          <w:p>
            <w:pPr>
              <w:pStyle w:val="TableParagraph"/>
              <w:spacing w:before="30"/>
              <w:ind w:left="163"/>
              <w:jc w:val="left"/>
              <w:rPr>
                <w:sz w:val="15"/>
              </w:rPr>
            </w:pPr>
            <w:r>
              <w:rPr>
                <w:w w:val="99"/>
                <w:sz w:val="15"/>
              </w:rPr>
              <w:t>男</w:t>
            </w:r>
          </w:p>
          <w:p>
            <w:pPr>
              <w:pStyle w:val="TableParagraph"/>
              <w:spacing w:before="85"/>
              <w:ind w:left="163"/>
              <w:jc w:val="left"/>
              <w:rPr>
                <w:sz w:val="15"/>
              </w:rPr>
            </w:pPr>
            <w:r>
              <w:rPr>
                <w:w w:val="99"/>
                <w:sz w:val="15"/>
              </w:rPr>
              <w:t>女</w:t>
            </w:r>
          </w:p>
        </w:tc>
        <w:tc>
          <w:tcPr>
            <w:tcW w:w="958" w:type="dxa"/>
          </w:tcPr>
          <w:p>
            <w:pPr>
              <w:pStyle w:val="TableParagraph"/>
              <w:spacing w:before="30"/>
              <w:ind w:right="87"/>
              <w:rPr>
                <w:sz w:val="15"/>
              </w:rPr>
            </w:pPr>
            <w:r>
              <w:rPr>
                <w:w w:val="149"/>
                <w:sz w:val="15"/>
              </w:rPr>
              <w:t>-</w:t>
            </w:r>
          </w:p>
          <w:p>
            <w:pPr>
              <w:pStyle w:val="TableParagraph"/>
              <w:spacing w:before="85"/>
              <w:ind w:right="87"/>
              <w:rPr>
                <w:sz w:val="15"/>
              </w:rPr>
            </w:pPr>
            <w:r>
              <w:rPr>
                <w:w w:val="149"/>
                <w:sz w:val="15"/>
              </w:rPr>
              <w:t>-</w:t>
            </w:r>
          </w:p>
        </w:tc>
        <w:tc>
          <w:tcPr>
            <w:tcW w:w="881" w:type="dxa"/>
          </w:tcPr>
          <w:p>
            <w:pPr>
              <w:pStyle w:val="TableParagraph"/>
              <w:spacing w:before="30"/>
              <w:ind w:right="87"/>
              <w:rPr>
                <w:sz w:val="15"/>
              </w:rPr>
            </w:pPr>
            <w:r>
              <w:rPr>
                <w:w w:val="149"/>
                <w:sz w:val="15"/>
              </w:rPr>
              <w:t>-</w:t>
            </w:r>
          </w:p>
          <w:p>
            <w:pPr>
              <w:pStyle w:val="TableParagraph"/>
              <w:spacing w:before="85"/>
              <w:ind w:right="87"/>
              <w:rPr>
                <w:sz w:val="15"/>
              </w:rPr>
            </w:pPr>
            <w:r>
              <w:rPr>
                <w:w w:val="149"/>
                <w:sz w:val="15"/>
              </w:rPr>
              <w:t>-</w:t>
            </w:r>
          </w:p>
        </w:tc>
        <w:tc>
          <w:tcPr>
            <w:tcW w:w="883" w:type="dxa"/>
            <w:gridSpan w:val="2"/>
          </w:tcPr>
          <w:p>
            <w:pPr>
              <w:pStyle w:val="TableParagraph"/>
              <w:spacing w:before="30"/>
              <w:ind w:right="88"/>
              <w:rPr>
                <w:sz w:val="15"/>
              </w:rPr>
            </w:pPr>
            <w:r>
              <w:rPr>
                <w:w w:val="149"/>
                <w:sz w:val="15"/>
              </w:rPr>
              <w:t>-</w:t>
            </w:r>
          </w:p>
          <w:p>
            <w:pPr>
              <w:pStyle w:val="TableParagraph"/>
              <w:spacing w:before="85"/>
              <w:ind w:right="88"/>
              <w:rPr>
                <w:sz w:val="15"/>
              </w:rPr>
            </w:pPr>
            <w:r>
              <w:rPr>
                <w:w w:val="149"/>
                <w:sz w:val="15"/>
              </w:rPr>
              <w:t>-</w:t>
            </w:r>
          </w:p>
        </w:tc>
        <w:tc>
          <w:tcPr>
            <w:tcW w:w="883" w:type="dxa"/>
          </w:tcPr>
          <w:p>
            <w:pPr>
              <w:pStyle w:val="TableParagraph"/>
              <w:spacing w:before="30"/>
              <w:ind w:right="89"/>
              <w:rPr>
                <w:sz w:val="15"/>
              </w:rPr>
            </w:pPr>
            <w:r>
              <w:rPr>
                <w:w w:val="149"/>
                <w:sz w:val="15"/>
              </w:rPr>
              <w:t>-</w:t>
            </w:r>
          </w:p>
          <w:p>
            <w:pPr>
              <w:pStyle w:val="TableParagraph"/>
              <w:spacing w:before="85"/>
              <w:ind w:right="89"/>
              <w:rPr>
                <w:sz w:val="15"/>
              </w:rPr>
            </w:pPr>
            <w:r>
              <w:rPr>
                <w:w w:val="149"/>
                <w:sz w:val="15"/>
              </w:rPr>
              <w:t>-</w:t>
            </w:r>
          </w:p>
        </w:tc>
        <w:tc>
          <w:tcPr>
            <w:tcW w:w="883" w:type="dxa"/>
          </w:tcPr>
          <w:p>
            <w:pPr>
              <w:pStyle w:val="TableParagraph"/>
              <w:spacing w:before="30"/>
              <w:ind w:right="90"/>
              <w:rPr>
                <w:sz w:val="15"/>
              </w:rPr>
            </w:pPr>
            <w:r>
              <w:rPr>
                <w:w w:val="149"/>
                <w:sz w:val="15"/>
              </w:rPr>
              <w:t>-</w:t>
            </w:r>
          </w:p>
          <w:p>
            <w:pPr>
              <w:pStyle w:val="TableParagraph"/>
              <w:spacing w:before="85"/>
              <w:ind w:right="90"/>
              <w:rPr>
                <w:sz w:val="15"/>
              </w:rPr>
            </w:pPr>
            <w:r>
              <w:rPr>
                <w:w w:val="149"/>
                <w:sz w:val="15"/>
              </w:rPr>
              <w:t>-</w:t>
            </w:r>
          </w:p>
        </w:tc>
        <w:tc>
          <w:tcPr>
            <w:tcW w:w="883" w:type="dxa"/>
          </w:tcPr>
          <w:p>
            <w:pPr>
              <w:pStyle w:val="TableParagraph"/>
              <w:spacing w:before="30"/>
              <w:ind w:right="92"/>
              <w:rPr>
                <w:sz w:val="15"/>
              </w:rPr>
            </w:pPr>
            <w:r>
              <w:rPr>
                <w:w w:val="149"/>
                <w:sz w:val="15"/>
              </w:rPr>
              <w:t>-</w:t>
            </w:r>
          </w:p>
          <w:p>
            <w:pPr>
              <w:pStyle w:val="TableParagraph"/>
              <w:spacing w:before="85"/>
              <w:ind w:right="92"/>
              <w:rPr>
                <w:sz w:val="15"/>
              </w:rPr>
            </w:pPr>
            <w:r>
              <w:rPr>
                <w:w w:val="149"/>
                <w:sz w:val="15"/>
              </w:rPr>
              <w:t>-</w:t>
            </w:r>
          </w:p>
        </w:tc>
        <w:tc>
          <w:tcPr>
            <w:tcW w:w="882" w:type="dxa"/>
          </w:tcPr>
          <w:p>
            <w:pPr>
              <w:pStyle w:val="TableParagraph"/>
              <w:spacing w:before="30"/>
              <w:ind w:right="92"/>
              <w:rPr>
                <w:sz w:val="15"/>
              </w:rPr>
            </w:pPr>
            <w:r>
              <w:rPr>
                <w:w w:val="149"/>
                <w:sz w:val="15"/>
              </w:rPr>
              <w:t>-</w:t>
            </w:r>
          </w:p>
          <w:p>
            <w:pPr>
              <w:pStyle w:val="TableParagraph"/>
              <w:spacing w:before="85"/>
              <w:ind w:right="92"/>
              <w:rPr>
                <w:sz w:val="15"/>
              </w:rPr>
            </w:pPr>
            <w:r>
              <w:rPr>
                <w:w w:val="149"/>
                <w:sz w:val="15"/>
              </w:rPr>
              <w:t>-</w:t>
            </w:r>
          </w:p>
        </w:tc>
        <w:tc>
          <w:tcPr>
            <w:tcW w:w="883" w:type="dxa"/>
          </w:tcPr>
          <w:p>
            <w:pPr>
              <w:pStyle w:val="TableParagraph"/>
              <w:spacing w:before="30"/>
              <w:ind w:right="93"/>
              <w:rPr>
                <w:sz w:val="15"/>
              </w:rPr>
            </w:pPr>
            <w:r>
              <w:rPr>
                <w:w w:val="149"/>
                <w:sz w:val="15"/>
              </w:rPr>
              <w:t>-</w:t>
            </w:r>
          </w:p>
          <w:p>
            <w:pPr>
              <w:pStyle w:val="TableParagraph"/>
              <w:spacing w:before="85"/>
              <w:ind w:right="93"/>
              <w:rPr>
                <w:sz w:val="15"/>
              </w:rPr>
            </w:pPr>
            <w:r>
              <w:rPr>
                <w:w w:val="149"/>
                <w:sz w:val="15"/>
              </w:rPr>
              <w:t>-</w:t>
            </w:r>
          </w:p>
        </w:tc>
        <w:tc>
          <w:tcPr>
            <w:tcW w:w="883" w:type="dxa"/>
          </w:tcPr>
          <w:p>
            <w:pPr>
              <w:pStyle w:val="TableParagraph"/>
              <w:spacing w:before="30"/>
              <w:ind w:right="94"/>
              <w:rPr>
                <w:sz w:val="15"/>
              </w:rPr>
            </w:pPr>
            <w:r>
              <w:rPr>
                <w:w w:val="149"/>
                <w:sz w:val="15"/>
              </w:rPr>
              <w:t>-</w:t>
            </w:r>
          </w:p>
          <w:p>
            <w:pPr>
              <w:pStyle w:val="TableParagraph"/>
              <w:spacing w:before="85"/>
              <w:ind w:right="94"/>
              <w:rPr>
                <w:sz w:val="15"/>
              </w:rPr>
            </w:pPr>
            <w:r>
              <w:rPr>
                <w:w w:val="149"/>
                <w:sz w:val="15"/>
              </w:rPr>
              <w:t>-</w:t>
            </w:r>
          </w:p>
        </w:tc>
      </w:tr>
      <w:tr>
        <w:trPr>
          <w:trHeight w:val="270" w:hRule="atLeast"/>
        </w:trPr>
        <w:tc>
          <w:tcPr>
            <w:tcW w:w="688" w:type="dxa"/>
            <w:vMerge w:val="restart"/>
            <w:tcBorders>
              <w:right w:val="nil"/>
            </w:tcBorders>
          </w:tcPr>
          <w:p>
            <w:pPr>
              <w:pStyle w:val="TableParagraph"/>
              <w:spacing w:before="2"/>
              <w:jc w:val="left"/>
              <w:rPr>
                <w:sz w:val="23"/>
              </w:rPr>
            </w:pPr>
          </w:p>
          <w:p>
            <w:pPr>
              <w:pStyle w:val="TableParagraph"/>
              <w:ind w:left="1"/>
              <w:jc w:val="center"/>
              <w:rPr>
                <w:sz w:val="15"/>
              </w:rPr>
            </w:pPr>
            <w:r>
              <w:rPr>
                <w:w w:val="99"/>
                <w:sz w:val="15"/>
              </w:rPr>
              <w:t>福</w:t>
            </w:r>
          </w:p>
        </w:tc>
        <w:tc>
          <w:tcPr>
            <w:tcW w:w="444" w:type="dxa"/>
            <w:gridSpan w:val="2"/>
            <w:vMerge w:val="restart"/>
            <w:tcBorders>
              <w:left w:val="nil"/>
            </w:tcBorders>
          </w:tcPr>
          <w:p>
            <w:pPr>
              <w:pStyle w:val="TableParagraph"/>
              <w:spacing w:before="2"/>
              <w:jc w:val="left"/>
              <w:rPr>
                <w:sz w:val="23"/>
              </w:rPr>
            </w:pPr>
          </w:p>
          <w:p>
            <w:pPr>
              <w:pStyle w:val="TableParagraph"/>
              <w:ind w:left="38"/>
              <w:jc w:val="left"/>
              <w:rPr>
                <w:sz w:val="15"/>
              </w:rPr>
            </w:pPr>
            <w:r>
              <w:rPr>
                <w:w w:val="99"/>
                <w:sz w:val="15"/>
              </w:rPr>
              <w:t>祉</w:t>
            </w:r>
          </w:p>
        </w:tc>
        <w:tc>
          <w:tcPr>
            <w:tcW w:w="476" w:type="dxa"/>
          </w:tcPr>
          <w:p>
            <w:pPr>
              <w:pStyle w:val="TableParagraph"/>
              <w:spacing w:before="31"/>
              <w:ind w:left="16"/>
              <w:jc w:val="center"/>
              <w:rPr>
                <w:sz w:val="15"/>
              </w:rPr>
            </w:pPr>
            <w:r>
              <w:rPr>
                <w:w w:val="99"/>
                <w:sz w:val="15"/>
              </w:rPr>
              <w:t>計</w:t>
            </w:r>
          </w:p>
        </w:tc>
        <w:tc>
          <w:tcPr>
            <w:tcW w:w="958" w:type="dxa"/>
          </w:tcPr>
          <w:p>
            <w:pPr>
              <w:pStyle w:val="TableParagraph"/>
              <w:spacing w:before="31"/>
              <w:ind w:right="87"/>
              <w:rPr>
                <w:sz w:val="15"/>
              </w:rPr>
            </w:pPr>
            <w:r>
              <w:rPr>
                <w:w w:val="149"/>
                <w:sz w:val="15"/>
              </w:rPr>
              <w:t>-</w:t>
            </w:r>
          </w:p>
        </w:tc>
        <w:tc>
          <w:tcPr>
            <w:tcW w:w="881" w:type="dxa"/>
          </w:tcPr>
          <w:p>
            <w:pPr>
              <w:pStyle w:val="TableParagraph"/>
              <w:spacing w:before="31"/>
              <w:ind w:right="87"/>
              <w:rPr>
                <w:sz w:val="15"/>
              </w:rPr>
            </w:pPr>
            <w:r>
              <w:rPr>
                <w:w w:val="149"/>
                <w:sz w:val="15"/>
              </w:rPr>
              <w:t>-</w:t>
            </w:r>
          </w:p>
        </w:tc>
        <w:tc>
          <w:tcPr>
            <w:tcW w:w="883" w:type="dxa"/>
            <w:gridSpan w:val="2"/>
          </w:tcPr>
          <w:p>
            <w:pPr>
              <w:pStyle w:val="TableParagraph"/>
              <w:spacing w:before="31"/>
              <w:ind w:right="88"/>
              <w:rPr>
                <w:sz w:val="15"/>
              </w:rPr>
            </w:pPr>
            <w:r>
              <w:rPr>
                <w:w w:val="149"/>
                <w:sz w:val="15"/>
              </w:rPr>
              <w:t>-</w:t>
            </w:r>
          </w:p>
        </w:tc>
        <w:tc>
          <w:tcPr>
            <w:tcW w:w="883" w:type="dxa"/>
          </w:tcPr>
          <w:p>
            <w:pPr>
              <w:pStyle w:val="TableParagraph"/>
              <w:spacing w:before="31"/>
              <w:ind w:right="89"/>
              <w:rPr>
                <w:sz w:val="15"/>
              </w:rPr>
            </w:pPr>
            <w:r>
              <w:rPr>
                <w:w w:val="149"/>
                <w:sz w:val="15"/>
              </w:rPr>
              <w:t>-</w:t>
            </w:r>
          </w:p>
        </w:tc>
        <w:tc>
          <w:tcPr>
            <w:tcW w:w="883" w:type="dxa"/>
          </w:tcPr>
          <w:p>
            <w:pPr>
              <w:pStyle w:val="TableParagraph"/>
              <w:spacing w:before="31"/>
              <w:ind w:right="90"/>
              <w:rPr>
                <w:sz w:val="15"/>
              </w:rPr>
            </w:pPr>
            <w:r>
              <w:rPr>
                <w:w w:val="149"/>
                <w:sz w:val="15"/>
              </w:rPr>
              <w:t>-</w:t>
            </w:r>
          </w:p>
        </w:tc>
        <w:tc>
          <w:tcPr>
            <w:tcW w:w="883" w:type="dxa"/>
          </w:tcPr>
          <w:p>
            <w:pPr>
              <w:pStyle w:val="TableParagraph"/>
              <w:spacing w:before="31"/>
              <w:ind w:right="92"/>
              <w:rPr>
                <w:sz w:val="15"/>
              </w:rPr>
            </w:pPr>
            <w:r>
              <w:rPr>
                <w:w w:val="149"/>
                <w:sz w:val="15"/>
              </w:rPr>
              <w:t>-</w:t>
            </w:r>
          </w:p>
        </w:tc>
        <w:tc>
          <w:tcPr>
            <w:tcW w:w="882" w:type="dxa"/>
          </w:tcPr>
          <w:p>
            <w:pPr>
              <w:pStyle w:val="TableParagraph"/>
              <w:spacing w:before="31"/>
              <w:ind w:right="92"/>
              <w:rPr>
                <w:sz w:val="15"/>
              </w:rPr>
            </w:pPr>
            <w:r>
              <w:rPr>
                <w:w w:val="149"/>
                <w:sz w:val="15"/>
              </w:rPr>
              <w:t>-</w:t>
            </w:r>
          </w:p>
        </w:tc>
        <w:tc>
          <w:tcPr>
            <w:tcW w:w="883" w:type="dxa"/>
          </w:tcPr>
          <w:p>
            <w:pPr>
              <w:pStyle w:val="TableParagraph"/>
              <w:spacing w:before="31"/>
              <w:ind w:right="93"/>
              <w:rPr>
                <w:sz w:val="15"/>
              </w:rPr>
            </w:pPr>
            <w:r>
              <w:rPr>
                <w:w w:val="149"/>
                <w:sz w:val="15"/>
              </w:rPr>
              <w:t>-</w:t>
            </w:r>
          </w:p>
        </w:tc>
        <w:tc>
          <w:tcPr>
            <w:tcW w:w="883" w:type="dxa"/>
          </w:tcPr>
          <w:p>
            <w:pPr>
              <w:pStyle w:val="TableParagraph"/>
              <w:spacing w:before="31"/>
              <w:ind w:right="94"/>
              <w:rPr>
                <w:sz w:val="15"/>
              </w:rPr>
            </w:pPr>
            <w:r>
              <w:rPr>
                <w:w w:val="149"/>
                <w:sz w:val="15"/>
              </w:rPr>
              <w:t>-</w:t>
            </w:r>
          </w:p>
        </w:tc>
      </w:tr>
      <w:tr>
        <w:trPr>
          <w:trHeight w:val="555" w:hRule="atLeast"/>
        </w:trPr>
        <w:tc>
          <w:tcPr>
            <w:tcW w:w="688" w:type="dxa"/>
            <w:vMerge/>
            <w:tcBorders>
              <w:top w:val="nil"/>
              <w:right w:val="nil"/>
            </w:tcBorders>
          </w:tcPr>
          <w:p>
            <w:pPr>
              <w:rPr>
                <w:sz w:val="2"/>
                <w:szCs w:val="2"/>
              </w:rPr>
            </w:pPr>
          </w:p>
        </w:tc>
        <w:tc>
          <w:tcPr>
            <w:tcW w:w="444" w:type="dxa"/>
            <w:gridSpan w:val="2"/>
            <w:vMerge/>
            <w:tcBorders>
              <w:top w:val="nil"/>
              <w:left w:val="nil"/>
            </w:tcBorders>
          </w:tcPr>
          <w:p>
            <w:pPr>
              <w:rPr>
                <w:sz w:val="2"/>
                <w:szCs w:val="2"/>
              </w:rPr>
            </w:pPr>
          </w:p>
        </w:tc>
        <w:tc>
          <w:tcPr>
            <w:tcW w:w="476" w:type="dxa"/>
          </w:tcPr>
          <w:p>
            <w:pPr>
              <w:pStyle w:val="TableParagraph"/>
              <w:spacing w:before="31"/>
              <w:ind w:left="163"/>
              <w:jc w:val="left"/>
              <w:rPr>
                <w:sz w:val="15"/>
              </w:rPr>
            </w:pPr>
            <w:r>
              <w:rPr>
                <w:w w:val="99"/>
                <w:sz w:val="15"/>
              </w:rPr>
              <w:t>男</w:t>
            </w:r>
          </w:p>
          <w:p>
            <w:pPr>
              <w:pStyle w:val="TableParagraph"/>
              <w:spacing w:before="83"/>
              <w:ind w:left="163"/>
              <w:jc w:val="left"/>
              <w:rPr>
                <w:sz w:val="15"/>
              </w:rPr>
            </w:pPr>
            <w:r>
              <w:rPr>
                <w:w w:val="99"/>
                <w:sz w:val="15"/>
              </w:rPr>
              <w:t>女</w:t>
            </w:r>
          </w:p>
        </w:tc>
        <w:tc>
          <w:tcPr>
            <w:tcW w:w="958" w:type="dxa"/>
          </w:tcPr>
          <w:p>
            <w:pPr>
              <w:pStyle w:val="TableParagraph"/>
              <w:spacing w:before="31"/>
              <w:ind w:right="87"/>
              <w:rPr>
                <w:sz w:val="15"/>
              </w:rPr>
            </w:pPr>
            <w:r>
              <w:rPr>
                <w:w w:val="149"/>
                <w:sz w:val="15"/>
              </w:rPr>
              <w:t>-</w:t>
            </w:r>
          </w:p>
          <w:p>
            <w:pPr>
              <w:pStyle w:val="TableParagraph"/>
              <w:spacing w:before="83"/>
              <w:ind w:right="87"/>
              <w:rPr>
                <w:sz w:val="15"/>
              </w:rPr>
            </w:pPr>
            <w:r>
              <w:rPr>
                <w:w w:val="149"/>
                <w:sz w:val="15"/>
              </w:rPr>
              <w:t>-</w:t>
            </w:r>
          </w:p>
        </w:tc>
        <w:tc>
          <w:tcPr>
            <w:tcW w:w="881" w:type="dxa"/>
          </w:tcPr>
          <w:p>
            <w:pPr>
              <w:pStyle w:val="TableParagraph"/>
              <w:spacing w:before="31"/>
              <w:ind w:right="87"/>
              <w:rPr>
                <w:sz w:val="15"/>
              </w:rPr>
            </w:pPr>
            <w:r>
              <w:rPr>
                <w:w w:val="149"/>
                <w:sz w:val="15"/>
              </w:rPr>
              <w:t>-</w:t>
            </w:r>
          </w:p>
          <w:p>
            <w:pPr>
              <w:pStyle w:val="TableParagraph"/>
              <w:spacing w:before="83"/>
              <w:ind w:right="87"/>
              <w:rPr>
                <w:sz w:val="15"/>
              </w:rPr>
            </w:pPr>
            <w:r>
              <w:rPr>
                <w:w w:val="149"/>
                <w:sz w:val="15"/>
              </w:rPr>
              <w:t>-</w:t>
            </w:r>
          </w:p>
        </w:tc>
        <w:tc>
          <w:tcPr>
            <w:tcW w:w="883" w:type="dxa"/>
            <w:gridSpan w:val="2"/>
          </w:tcPr>
          <w:p>
            <w:pPr>
              <w:pStyle w:val="TableParagraph"/>
              <w:spacing w:before="31"/>
              <w:ind w:right="88"/>
              <w:rPr>
                <w:sz w:val="15"/>
              </w:rPr>
            </w:pPr>
            <w:r>
              <w:rPr>
                <w:w w:val="149"/>
                <w:sz w:val="15"/>
              </w:rPr>
              <w:t>-</w:t>
            </w:r>
          </w:p>
          <w:p>
            <w:pPr>
              <w:pStyle w:val="TableParagraph"/>
              <w:spacing w:before="83"/>
              <w:ind w:right="88"/>
              <w:rPr>
                <w:sz w:val="15"/>
              </w:rPr>
            </w:pPr>
            <w:r>
              <w:rPr>
                <w:w w:val="149"/>
                <w:sz w:val="15"/>
              </w:rPr>
              <w:t>-</w:t>
            </w:r>
          </w:p>
        </w:tc>
        <w:tc>
          <w:tcPr>
            <w:tcW w:w="883" w:type="dxa"/>
          </w:tcPr>
          <w:p>
            <w:pPr>
              <w:pStyle w:val="TableParagraph"/>
              <w:spacing w:before="31"/>
              <w:ind w:right="89"/>
              <w:rPr>
                <w:sz w:val="15"/>
              </w:rPr>
            </w:pPr>
            <w:r>
              <w:rPr>
                <w:w w:val="149"/>
                <w:sz w:val="15"/>
              </w:rPr>
              <w:t>-</w:t>
            </w:r>
          </w:p>
          <w:p>
            <w:pPr>
              <w:pStyle w:val="TableParagraph"/>
              <w:spacing w:before="83"/>
              <w:ind w:right="89"/>
              <w:rPr>
                <w:sz w:val="15"/>
              </w:rPr>
            </w:pPr>
            <w:r>
              <w:rPr>
                <w:w w:val="149"/>
                <w:sz w:val="15"/>
              </w:rPr>
              <w:t>-</w:t>
            </w:r>
          </w:p>
        </w:tc>
        <w:tc>
          <w:tcPr>
            <w:tcW w:w="883" w:type="dxa"/>
          </w:tcPr>
          <w:p>
            <w:pPr>
              <w:pStyle w:val="TableParagraph"/>
              <w:spacing w:before="31"/>
              <w:ind w:right="90"/>
              <w:rPr>
                <w:sz w:val="15"/>
              </w:rPr>
            </w:pPr>
            <w:r>
              <w:rPr>
                <w:w w:val="149"/>
                <w:sz w:val="15"/>
              </w:rPr>
              <w:t>-</w:t>
            </w:r>
          </w:p>
          <w:p>
            <w:pPr>
              <w:pStyle w:val="TableParagraph"/>
              <w:spacing w:before="83"/>
              <w:ind w:right="90"/>
              <w:rPr>
                <w:sz w:val="15"/>
              </w:rPr>
            </w:pPr>
            <w:r>
              <w:rPr>
                <w:w w:val="149"/>
                <w:sz w:val="15"/>
              </w:rPr>
              <w:t>-</w:t>
            </w:r>
          </w:p>
        </w:tc>
        <w:tc>
          <w:tcPr>
            <w:tcW w:w="883" w:type="dxa"/>
          </w:tcPr>
          <w:p>
            <w:pPr>
              <w:pStyle w:val="TableParagraph"/>
              <w:spacing w:before="31"/>
              <w:ind w:right="92"/>
              <w:rPr>
                <w:sz w:val="15"/>
              </w:rPr>
            </w:pPr>
            <w:r>
              <w:rPr>
                <w:w w:val="149"/>
                <w:sz w:val="15"/>
              </w:rPr>
              <w:t>-</w:t>
            </w:r>
          </w:p>
          <w:p>
            <w:pPr>
              <w:pStyle w:val="TableParagraph"/>
              <w:spacing w:before="83"/>
              <w:ind w:right="92"/>
              <w:rPr>
                <w:sz w:val="15"/>
              </w:rPr>
            </w:pPr>
            <w:r>
              <w:rPr>
                <w:w w:val="149"/>
                <w:sz w:val="15"/>
              </w:rPr>
              <w:t>-</w:t>
            </w:r>
          </w:p>
        </w:tc>
        <w:tc>
          <w:tcPr>
            <w:tcW w:w="882" w:type="dxa"/>
          </w:tcPr>
          <w:p>
            <w:pPr>
              <w:pStyle w:val="TableParagraph"/>
              <w:spacing w:before="31"/>
              <w:ind w:right="92"/>
              <w:rPr>
                <w:sz w:val="15"/>
              </w:rPr>
            </w:pPr>
            <w:r>
              <w:rPr>
                <w:w w:val="149"/>
                <w:sz w:val="15"/>
              </w:rPr>
              <w:t>-</w:t>
            </w:r>
          </w:p>
          <w:p>
            <w:pPr>
              <w:pStyle w:val="TableParagraph"/>
              <w:spacing w:before="83"/>
              <w:ind w:right="92"/>
              <w:rPr>
                <w:sz w:val="15"/>
              </w:rPr>
            </w:pPr>
            <w:r>
              <w:rPr>
                <w:w w:val="149"/>
                <w:sz w:val="15"/>
              </w:rPr>
              <w:t>-</w:t>
            </w:r>
          </w:p>
        </w:tc>
        <w:tc>
          <w:tcPr>
            <w:tcW w:w="883" w:type="dxa"/>
          </w:tcPr>
          <w:p>
            <w:pPr>
              <w:pStyle w:val="TableParagraph"/>
              <w:spacing w:before="31"/>
              <w:ind w:right="93"/>
              <w:rPr>
                <w:sz w:val="15"/>
              </w:rPr>
            </w:pPr>
            <w:r>
              <w:rPr>
                <w:w w:val="149"/>
                <w:sz w:val="15"/>
              </w:rPr>
              <w:t>-</w:t>
            </w:r>
          </w:p>
          <w:p>
            <w:pPr>
              <w:pStyle w:val="TableParagraph"/>
              <w:spacing w:before="83"/>
              <w:ind w:right="93"/>
              <w:rPr>
                <w:sz w:val="15"/>
              </w:rPr>
            </w:pPr>
            <w:r>
              <w:rPr>
                <w:w w:val="149"/>
                <w:sz w:val="15"/>
              </w:rPr>
              <w:t>-</w:t>
            </w:r>
          </w:p>
        </w:tc>
        <w:tc>
          <w:tcPr>
            <w:tcW w:w="883" w:type="dxa"/>
          </w:tcPr>
          <w:p>
            <w:pPr>
              <w:pStyle w:val="TableParagraph"/>
              <w:spacing w:before="31"/>
              <w:ind w:right="94"/>
              <w:rPr>
                <w:sz w:val="15"/>
              </w:rPr>
            </w:pPr>
            <w:r>
              <w:rPr>
                <w:w w:val="149"/>
                <w:sz w:val="15"/>
              </w:rPr>
              <w:t>-</w:t>
            </w:r>
          </w:p>
          <w:p>
            <w:pPr>
              <w:pStyle w:val="TableParagraph"/>
              <w:spacing w:before="83"/>
              <w:ind w:right="94"/>
              <w:rPr>
                <w:sz w:val="15"/>
              </w:rPr>
            </w:pPr>
            <w:r>
              <w:rPr>
                <w:w w:val="149"/>
                <w:sz w:val="15"/>
              </w:rPr>
              <w:t>-</w:t>
            </w:r>
          </w:p>
        </w:tc>
      </w:tr>
      <w:tr>
        <w:trPr>
          <w:trHeight w:val="270" w:hRule="atLeast"/>
        </w:trPr>
        <w:tc>
          <w:tcPr>
            <w:tcW w:w="1132" w:type="dxa"/>
            <w:gridSpan w:val="3"/>
            <w:vMerge w:val="restart"/>
          </w:tcPr>
          <w:p>
            <w:pPr>
              <w:pStyle w:val="TableParagraph"/>
              <w:spacing w:before="8"/>
              <w:jc w:val="left"/>
              <w:rPr>
                <w:sz w:val="23"/>
              </w:rPr>
            </w:pPr>
          </w:p>
          <w:p>
            <w:pPr>
              <w:pStyle w:val="TableParagraph"/>
              <w:ind w:left="266"/>
              <w:jc w:val="left"/>
              <w:rPr>
                <w:sz w:val="15"/>
              </w:rPr>
            </w:pPr>
            <w:r>
              <w:rPr>
                <w:sz w:val="15"/>
              </w:rPr>
              <w:t>そ の 他</w:t>
            </w:r>
          </w:p>
        </w:tc>
        <w:tc>
          <w:tcPr>
            <w:tcW w:w="476" w:type="dxa"/>
          </w:tcPr>
          <w:p>
            <w:pPr>
              <w:pStyle w:val="TableParagraph"/>
              <w:spacing w:before="31"/>
              <w:ind w:left="16"/>
              <w:jc w:val="center"/>
              <w:rPr>
                <w:sz w:val="15"/>
              </w:rPr>
            </w:pPr>
            <w:r>
              <w:rPr>
                <w:w w:val="99"/>
                <w:sz w:val="15"/>
              </w:rPr>
              <w:t>計</w:t>
            </w:r>
          </w:p>
        </w:tc>
        <w:tc>
          <w:tcPr>
            <w:tcW w:w="958" w:type="dxa"/>
          </w:tcPr>
          <w:p>
            <w:pPr>
              <w:pStyle w:val="TableParagraph"/>
              <w:spacing w:before="31"/>
              <w:ind w:right="87"/>
              <w:rPr>
                <w:sz w:val="15"/>
              </w:rPr>
            </w:pPr>
            <w:r>
              <w:rPr>
                <w:w w:val="85"/>
                <w:sz w:val="15"/>
              </w:rPr>
              <w:t>98</w:t>
            </w:r>
          </w:p>
        </w:tc>
        <w:tc>
          <w:tcPr>
            <w:tcW w:w="881" w:type="dxa"/>
          </w:tcPr>
          <w:p>
            <w:pPr>
              <w:pStyle w:val="TableParagraph"/>
              <w:spacing w:before="31"/>
              <w:ind w:right="87"/>
              <w:rPr>
                <w:sz w:val="15"/>
              </w:rPr>
            </w:pPr>
            <w:r>
              <w:rPr>
                <w:w w:val="149"/>
                <w:sz w:val="15"/>
              </w:rPr>
              <w:t>-</w:t>
            </w:r>
          </w:p>
        </w:tc>
        <w:tc>
          <w:tcPr>
            <w:tcW w:w="883" w:type="dxa"/>
            <w:gridSpan w:val="2"/>
          </w:tcPr>
          <w:p>
            <w:pPr>
              <w:pStyle w:val="TableParagraph"/>
              <w:spacing w:before="31"/>
              <w:ind w:right="88"/>
              <w:rPr>
                <w:sz w:val="15"/>
              </w:rPr>
            </w:pPr>
            <w:r>
              <w:rPr>
                <w:w w:val="149"/>
                <w:sz w:val="15"/>
              </w:rPr>
              <w:t>-</w:t>
            </w:r>
          </w:p>
        </w:tc>
        <w:tc>
          <w:tcPr>
            <w:tcW w:w="883" w:type="dxa"/>
          </w:tcPr>
          <w:p>
            <w:pPr>
              <w:pStyle w:val="TableParagraph"/>
              <w:spacing w:before="31"/>
              <w:ind w:right="89"/>
              <w:rPr>
                <w:sz w:val="15"/>
              </w:rPr>
            </w:pPr>
            <w:r>
              <w:rPr>
                <w:w w:val="149"/>
                <w:sz w:val="15"/>
              </w:rPr>
              <w:t>-</w:t>
            </w:r>
          </w:p>
        </w:tc>
        <w:tc>
          <w:tcPr>
            <w:tcW w:w="883" w:type="dxa"/>
          </w:tcPr>
          <w:p>
            <w:pPr>
              <w:pStyle w:val="TableParagraph"/>
              <w:spacing w:before="31"/>
              <w:ind w:right="90"/>
              <w:rPr>
                <w:sz w:val="15"/>
              </w:rPr>
            </w:pPr>
            <w:r>
              <w:rPr>
                <w:w w:val="149"/>
                <w:sz w:val="15"/>
              </w:rPr>
              <w:t>-</w:t>
            </w:r>
          </w:p>
        </w:tc>
        <w:tc>
          <w:tcPr>
            <w:tcW w:w="883" w:type="dxa"/>
          </w:tcPr>
          <w:p>
            <w:pPr>
              <w:pStyle w:val="TableParagraph"/>
              <w:spacing w:before="31"/>
              <w:ind w:right="94"/>
              <w:rPr>
                <w:sz w:val="15"/>
              </w:rPr>
            </w:pPr>
            <w:r>
              <w:rPr>
                <w:w w:val="89"/>
                <w:sz w:val="15"/>
              </w:rPr>
              <w:t>3</w:t>
            </w:r>
          </w:p>
        </w:tc>
        <w:tc>
          <w:tcPr>
            <w:tcW w:w="882" w:type="dxa"/>
          </w:tcPr>
          <w:p>
            <w:pPr>
              <w:pStyle w:val="TableParagraph"/>
              <w:spacing w:before="31"/>
              <w:ind w:right="94"/>
              <w:rPr>
                <w:sz w:val="15"/>
              </w:rPr>
            </w:pPr>
            <w:r>
              <w:rPr>
                <w:w w:val="89"/>
                <w:sz w:val="15"/>
              </w:rPr>
              <w:t>8</w:t>
            </w:r>
          </w:p>
        </w:tc>
        <w:tc>
          <w:tcPr>
            <w:tcW w:w="883" w:type="dxa"/>
          </w:tcPr>
          <w:p>
            <w:pPr>
              <w:pStyle w:val="TableParagraph"/>
              <w:spacing w:before="31"/>
              <w:ind w:right="95"/>
              <w:rPr>
                <w:sz w:val="15"/>
              </w:rPr>
            </w:pPr>
            <w:r>
              <w:rPr>
                <w:w w:val="89"/>
                <w:sz w:val="15"/>
              </w:rPr>
              <w:t>1</w:t>
            </w:r>
          </w:p>
        </w:tc>
        <w:tc>
          <w:tcPr>
            <w:tcW w:w="883" w:type="dxa"/>
          </w:tcPr>
          <w:p>
            <w:pPr>
              <w:pStyle w:val="TableParagraph"/>
              <w:spacing w:before="31"/>
              <w:ind w:right="96"/>
              <w:rPr>
                <w:sz w:val="15"/>
              </w:rPr>
            </w:pPr>
            <w:r>
              <w:rPr>
                <w:w w:val="149"/>
                <w:sz w:val="15"/>
              </w:rPr>
              <w:t>-</w:t>
            </w:r>
          </w:p>
        </w:tc>
      </w:tr>
      <w:tr>
        <w:trPr>
          <w:trHeight w:val="556" w:hRule="atLeast"/>
        </w:trPr>
        <w:tc>
          <w:tcPr>
            <w:tcW w:w="1132" w:type="dxa"/>
            <w:gridSpan w:val="3"/>
            <w:vMerge/>
            <w:tcBorders>
              <w:top w:val="nil"/>
            </w:tcBorders>
          </w:tcPr>
          <w:p>
            <w:pPr>
              <w:rPr>
                <w:sz w:val="2"/>
                <w:szCs w:val="2"/>
              </w:rPr>
            </w:pPr>
          </w:p>
        </w:tc>
        <w:tc>
          <w:tcPr>
            <w:tcW w:w="476" w:type="dxa"/>
          </w:tcPr>
          <w:p>
            <w:pPr>
              <w:pStyle w:val="TableParagraph"/>
              <w:spacing w:before="31"/>
              <w:ind w:left="163"/>
              <w:jc w:val="left"/>
              <w:rPr>
                <w:sz w:val="15"/>
              </w:rPr>
            </w:pPr>
            <w:r>
              <w:rPr>
                <w:w w:val="99"/>
                <w:sz w:val="15"/>
              </w:rPr>
              <w:t>男</w:t>
            </w:r>
          </w:p>
          <w:p>
            <w:pPr>
              <w:pStyle w:val="TableParagraph"/>
              <w:spacing w:before="84"/>
              <w:ind w:left="163"/>
              <w:jc w:val="left"/>
              <w:rPr>
                <w:sz w:val="15"/>
              </w:rPr>
            </w:pPr>
            <w:r>
              <w:rPr>
                <w:w w:val="99"/>
                <w:sz w:val="15"/>
              </w:rPr>
              <w:t>女</w:t>
            </w:r>
          </w:p>
        </w:tc>
        <w:tc>
          <w:tcPr>
            <w:tcW w:w="958" w:type="dxa"/>
          </w:tcPr>
          <w:p>
            <w:pPr>
              <w:pStyle w:val="TableParagraph"/>
              <w:spacing w:before="31"/>
              <w:ind w:right="87"/>
              <w:rPr>
                <w:sz w:val="15"/>
              </w:rPr>
            </w:pPr>
            <w:r>
              <w:rPr>
                <w:spacing w:val="-1"/>
                <w:w w:val="90"/>
                <w:sz w:val="15"/>
              </w:rPr>
              <w:t>40</w:t>
            </w:r>
          </w:p>
          <w:p>
            <w:pPr>
              <w:pStyle w:val="TableParagraph"/>
              <w:spacing w:before="84"/>
              <w:ind w:right="87"/>
              <w:rPr>
                <w:sz w:val="15"/>
              </w:rPr>
            </w:pPr>
            <w:r>
              <w:rPr>
                <w:spacing w:val="-1"/>
                <w:w w:val="90"/>
                <w:sz w:val="15"/>
              </w:rPr>
              <w:t>58</w:t>
            </w:r>
          </w:p>
        </w:tc>
        <w:tc>
          <w:tcPr>
            <w:tcW w:w="881" w:type="dxa"/>
          </w:tcPr>
          <w:p>
            <w:pPr>
              <w:pStyle w:val="TableParagraph"/>
              <w:spacing w:before="31"/>
              <w:ind w:right="87"/>
              <w:rPr>
                <w:sz w:val="15"/>
              </w:rPr>
            </w:pPr>
            <w:r>
              <w:rPr>
                <w:w w:val="149"/>
                <w:sz w:val="15"/>
              </w:rPr>
              <w:t>-</w:t>
            </w:r>
          </w:p>
          <w:p>
            <w:pPr>
              <w:pStyle w:val="TableParagraph"/>
              <w:spacing w:before="84"/>
              <w:ind w:right="87"/>
              <w:rPr>
                <w:sz w:val="15"/>
              </w:rPr>
            </w:pPr>
            <w:r>
              <w:rPr>
                <w:w w:val="149"/>
                <w:sz w:val="15"/>
              </w:rPr>
              <w:t>-</w:t>
            </w:r>
          </w:p>
        </w:tc>
        <w:tc>
          <w:tcPr>
            <w:tcW w:w="883" w:type="dxa"/>
            <w:gridSpan w:val="2"/>
          </w:tcPr>
          <w:p>
            <w:pPr>
              <w:pStyle w:val="TableParagraph"/>
              <w:spacing w:before="31"/>
              <w:ind w:right="88"/>
              <w:rPr>
                <w:sz w:val="15"/>
              </w:rPr>
            </w:pPr>
            <w:r>
              <w:rPr>
                <w:w w:val="149"/>
                <w:sz w:val="15"/>
              </w:rPr>
              <w:t>-</w:t>
            </w:r>
          </w:p>
          <w:p>
            <w:pPr>
              <w:pStyle w:val="TableParagraph"/>
              <w:spacing w:before="84"/>
              <w:ind w:right="88"/>
              <w:rPr>
                <w:sz w:val="15"/>
              </w:rPr>
            </w:pPr>
            <w:r>
              <w:rPr>
                <w:w w:val="149"/>
                <w:sz w:val="15"/>
              </w:rPr>
              <w:t>-</w:t>
            </w:r>
          </w:p>
        </w:tc>
        <w:tc>
          <w:tcPr>
            <w:tcW w:w="883" w:type="dxa"/>
          </w:tcPr>
          <w:p>
            <w:pPr>
              <w:pStyle w:val="TableParagraph"/>
              <w:spacing w:before="31"/>
              <w:ind w:right="89"/>
              <w:rPr>
                <w:sz w:val="15"/>
              </w:rPr>
            </w:pPr>
            <w:r>
              <w:rPr>
                <w:w w:val="149"/>
                <w:sz w:val="15"/>
              </w:rPr>
              <w:t>-</w:t>
            </w:r>
          </w:p>
          <w:p>
            <w:pPr>
              <w:pStyle w:val="TableParagraph"/>
              <w:spacing w:before="84"/>
              <w:ind w:right="89"/>
              <w:rPr>
                <w:sz w:val="15"/>
              </w:rPr>
            </w:pPr>
            <w:r>
              <w:rPr>
                <w:w w:val="149"/>
                <w:sz w:val="15"/>
              </w:rPr>
              <w:t>-</w:t>
            </w:r>
          </w:p>
        </w:tc>
        <w:tc>
          <w:tcPr>
            <w:tcW w:w="883" w:type="dxa"/>
          </w:tcPr>
          <w:p>
            <w:pPr>
              <w:pStyle w:val="TableParagraph"/>
              <w:spacing w:before="31"/>
              <w:ind w:right="90"/>
              <w:rPr>
                <w:sz w:val="15"/>
              </w:rPr>
            </w:pPr>
            <w:r>
              <w:rPr>
                <w:w w:val="149"/>
                <w:sz w:val="15"/>
              </w:rPr>
              <w:t>-</w:t>
            </w:r>
          </w:p>
          <w:p>
            <w:pPr>
              <w:pStyle w:val="TableParagraph"/>
              <w:spacing w:before="84"/>
              <w:ind w:right="90"/>
              <w:rPr>
                <w:sz w:val="15"/>
              </w:rPr>
            </w:pPr>
            <w:r>
              <w:rPr>
                <w:w w:val="149"/>
                <w:sz w:val="15"/>
              </w:rPr>
              <w:t>-</w:t>
            </w:r>
          </w:p>
        </w:tc>
        <w:tc>
          <w:tcPr>
            <w:tcW w:w="883" w:type="dxa"/>
          </w:tcPr>
          <w:p>
            <w:pPr>
              <w:pStyle w:val="TableParagraph"/>
              <w:spacing w:before="31"/>
              <w:ind w:right="93"/>
              <w:rPr>
                <w:sz w:val="15"/>
              </w:rPr>
            </w:pPr>
            <w:r>
              <w:rPr>
                <w:w w:val="89"/>
                <w:sz w:val="15"/>
              </w:rPr>
              <w:t>3</w:t>
            </w:r>
          </w:p>
          <w:p>
            <w:pPr>
              <w:pStyle w:val="TableParagraph"/>
              <w:spacing w:before="84"/>
              <w:ind w:right="93"/>
              <w:rPr>
                <w:sz w:val="15"/>
              </w:rPr>
            </w:pPr>
            <w:r>
              <w:rPr>
                <w:w w:val="149"/>
                <w:sz w:val="15"/>
              </w:rPr>
              <w:t>-</w:t>
            </w:r>
          </w:p>
        </w:tc>
        <w:tc>
          <w:tcPr>
            <w:tcW w:w="882" w:type="dxa"/>
          </w:tcPr>
          <w:p>
            <w:pPr>
              <w:pStyle w:val="TableParagraph"/>
              <w:spacing w:before="31"/>
              <w:ind w:right="93"/>
              <w:rPr>
                <w:sz w:val="15"/>
              </w:rPr>
            </w:pPr>
            <w:r>
              <w:rPr>
                <w:w w:val="89"/>
                <w:sz w:val="15"/>
              </w:rPr>
              <w:t>5</w:t>
            </w:r>
          </w:p>
          <w:p>
            <w:pPr>
              <w:pStyle w:val="TableParagraph"/>
              <w:spacing w:before="84"/>
              <w:ind w:right="93"/>
              <w:rPr>
                <w:sz w:val="15"/>
              </w:rPr>
            </w:pPr>
            <w:r>
              <w:rPr>
                <w:w w:val="89"/>
                <w:sz w:val="15"/>
              </w:rPr>
              <w:t>3</w:t>
            </w:r>
          </w:p>
        </w:tc>
        <w:tc>
          <w:tcPr>
            <w:tcW w:w="883" w:type="dxa"/>
          </w:tcPr>
          <w:p>
            <w:pPr>
              <w:pStyle w:val="TableParagraph"/>
              <w:spacing w:before="31"/>
              <w:ind w:right="94"/>
              <w:rPr>
                <w:sz w:val="15"/>
              </w:rPr>
            </w:pPr>
            <w:r>
              <w:rPr>
                <w:w w:val="149"/>
                <w:sz w:val="15"/>
              </w:rPr>
              <w:t>-</w:t>
            </w:r>
          </w:p>
          <w:p>
            <w:pPr>
              <w:pStyle w:val="TableParagraph"/>
              <w:spacing w:before="84"/>
              <w:ind w:right="94"/>
              <w:rPr>
                <w:sz w:val="15"/>
              </w:rPr>
            </w:pPr>
            <w:r>
              <w:rPr>
                <w:w w:val="89"/>
                <w:sz w:val="15"/>
              </w:rPr>
              <w:t>1</w:t>
            </w:r>
          </w:p>
        </w:tc>
        <w:tc>
          <w:tcPr>
            <w:tcW w:w="883" w:type="dxa"/>
          </w:tcPr>
          <w:p>
            <w:pPr>
              <w:pStyle w:val="TableParagraph"/>
              <w:spacing w:before="31"/>
              <w:ind w:right="95"/>
              <w:rPr>
                <w:sz w:val="15"/>
              </w:rPr>
            </w:pPr>
            <w:r>
              <w:rPr>
                <w:w w:val="149"/>
                <w:sz w:val="15"/>
              </w:rPr>
              <w:t>-</w:t>
            </w:r>
          </w:p>
          <w:p>
            <w:pPr>
              <w:pStyle w:val="TableParagraph"/>
              <w:spacing w:before="84"/>
              <w:ind w:right="95"/>
              <w:rPr>
                <w:sz w:val="15"/>
              </w:rPr>
            </w:pPr>
            <w:r>
              <w:rPr>
                <w:w w:val="149"/>
                <w:sz w:val="15"/>
              </w:rPr>
              <w:t>-</w:t>
            </w:r>
          </w:p>
        </w:tc>
      </w:tr>
      <w:tr>
        <w:trPr>
          <w:trHeight w:val="269" w:hRule="atLeast"/>
        </w:trPr>
        <w:tc>
          <w:tcPr>
            <w:tcW w:w="688" w:type="dxa"/>
            <w:vMerge w:val="restart"/>
            <w:tcBorders>
              <w:bottom w:val="nil"/>
              <w:right w:val="nil"/>
            </w:tcBorders>
          </w:tcPr>
          <w:p>
            <w:pPr>
              <w:pStyle w:val="TableParagraph"/>
              <w:spacing w:before="3"/>
              <w:jc w:val="left"/>
              <w:rPr>
                <w:sz w:val="19"/>
              </w:rPr>
            </w:pPr>
          </w:p>
          <w:p>
            <w:pPr>
              <w:pStyle w:val="TableParagraph"/>
              <w:spacing w:line="164" w:lineRule="exact"/>
              <w:ind w:left="266" w:right="262"/>
              <w:jc w:val="center"/>
              <w:rPr>
                <w:sz w:val="15"/>
              </w:rPr>
            </w:pPr>
            <w:r>
              <w:rPr>
                <w:sz w:val="15"/>
              </w:rPr>
              <w:t>総学</w:t>
            </w:r>
          </w:p>
        </w:tc>
        <w:tc>
          <w:tcPr>
            <w:tcW w:w="444" w:type="dxa"/>
            <w:gridSpan w:val="2"/>
            <w:vMerge w:val="restart"/>
            <w:tcBorders>
              <w:left w:val="nil"/>
              <w:bottom w:val="nil"/>
            </w:tcBorders>
          </w:tcPr>
          <w:p>
            <w:pPr>
              <w:pStyle w:val="TableParagraph"/>
              <w:spacing w:before="3"/>
              <w:jc w:val="left"/>
              <w:rPr>
                <w:sz w:val="19"/>
              </w:rPr>
            </w:pPr>
          </w:p>
          <w:p>
            <w:pPr>
              <w:pStyle w:val="TableParagraph"/>
              <w:spacing w:line="164" w:lineRule="exact"/>
              <w:ind w:left="38" w:right="246"/>
              <w:jc w:val="left"/>
              <w:rPr>
                <w:sz w:val="15"/>
              </w:rPr>
            </w:pPr>
            <w:r>
              <w:rPr>
                <w:sz w:val="15"/>
              </w:rPr>
              <w:t>合科</w:t>
            </w:r>
          </w:p>
        </w:tc>
        <w:tc>
          <w:tcPr>
            <w:tcW w:w="476" w:type="dxa"/>
          </w:tcPr>
          <w:p>
            <w:pPr>
              <w:pStyle w:val="TableParagraph"/>
              <w:spacing w:before="31"/>
              <w:ind w:left="16"/>
              <w:jc w:val="center"/>
              <w:rPr>
                <w:sz w:val="15"/>
              </w:rPr>
            </w:pPr>
            <w:r>
              <w:rPr>
                <w:w w:val="99"/>
                <w:sz w:val="15"/>
              </w:rPr>
              <w:t>計</w:t>
            </w:r>
          </w:p>
        </w:tc>
        <w:tc>
          <w:tcPr>
            <w:tcW w:w="958" w:type="dxa"/>
          </w:tcPr>
          <w:p>
            <w:pPr>
              <w:pStyle w:val="TableParagraph"/>
              <w:spacing w:before="31"/>
              <w:ind w:right="86"/>
              <w:rPr>
                <w:sz w:val="15"/>
              </w:rPr>
            </w:pPr>
            <w:r>
              <w:rPr>
                <w:w w:val="85"/>
                <w:sz w:val="15"/>
              </w:rPr>
              <w:t>320</w:t>
            </w:r>
          </w:p>
        </w:tc>
        <w:tc>
          <w:tcPr>
            <w:tcW w:w="881" w:type="dxa"/>
          </w:tcPr>
          <w:p>
            <w:pPr>
              <w:pStyle w:val="TableParagraph"/>
              <w:spacing w:before="31"/>
              <w:ind w:right="87"/>
              <w:rPr>
                <w:sz w:val="15"/>
              </w:rPr>
            </w:pPr>
            <w:r>
              <w:rPr>
                <w:w w:val="89"/>
                <w:sz w:val="15"/>
              </w:rPr>
              <w:t>2</w:t>
            </w:r>
          </w:p>
        </w:tc>
        <w:tc>
          <w:tcPr>
            <w:tcW w:w="883" w:type="dxa"/>
            <w:gridSpan w:val="2"/>
          </w:tcPr>
          <w:p>
            <w:pPr>
              <w:pStyle w:val="TableParagraph"/>
              <w:spacing w:before="31"/>
              <w:ind w:right="88"/>
              <w:rPr>
                <w:sz w:val="15"/>
              </w:rPr>
            </w:pPr>
            <w:r>
              <w:rPr>
                <w:w w:val="149"/>
                <w:sz w:val="15"/>
              </w:rPr>
              <w:t>-</w:t>
            </w:r>
          </w:p>
        </w:tc>
        <w:tc>
          <w:tcPr>
            <w:tcW w:w="883" w:type="dxa"/>
          </w:tcPr>
          <w:p>
            <w:pPr>
              <w:pStyle w:val="TableParagraph"/>
              <w:spacing w:before="31"/>
              <w:ind w:right="89"/>
              <w:rPr>
                <w:sz w:val="15"/>
              </w:rPr>
            </w:pPr>
            <w:r>
              <w:rPr>
                <w:w w:val="149"/>
                <w:sz w:val="15"/>
              </w:rPr>
              <w:t>-</w:t>
            </w:r>
          </w:p>
        </w:tc>
        <w:tc>
          <w:tcPr>
            <w:tcW w:w="883" w:type="dxa"/>
          </w:tcPr>
          <w:p>
            <w:pPr>
              <w:pStyle w:val="TableParagraph"/>
              <w:spacing w:before="31"/>
              <w:ind w:right="90"/>
              <w:rPr>
                <w:sz w:val="15"/>
              </w:rPr>
            </w:pPr>
            <w:r>
              <w:rPr>
                <w:w w:val="149"/>
                <w:sz w:val="15"/>
              </w:rPr>
              <w:t>-</w:t>
            </w:r>
          </w:p>
        </w:tc>
        <w:tc>
          <w:tcPr>
            <w:tcW w:w="883" w:type="dxa"/>
          </w:tcPr>
          <w:p>
            <w:pPr>
              <w:pStyle w:val="TableParagraph"/>
              <w:spacing w:before="31"/>
              <w:ind w:right="93"/>
              <w:rPr>
                <w:sz w:val="15"/>
              </w:rPr>
            </w:pPr>
            <w:r>
              <w:rPr>
                <w:w w:val="90"/>
                <w:sz w:val="15"/>
              </w:rPr>
              <w:t>10</w:t>
            </w:r>
          </w:p>
        </w:tc>
        <w:tc>
          <w:tcPr>
            <w:tcW w:w="882" w:type="dxa"/>
          </w:tcPr>
          <w:p>
            <w:pPr>
              <w:pStyle w:val="TableParagraph"/>
              <w:spacing w:before="31"/>
              <w:ind w:right="92"/>
              <w:rPr>
                <w:sz w:val="15"/>
              </w:rPr>
            </w:pPr>
            <w:r>
              <w:rPr>
                <w:w w:val="85"/>
                <w:sz w:val="15"/>
              </w:rPr>
              <w:t>61</w:t>
            </w:r>
          </w:p>
        </w:tc>
        <w:tc>
          <w:tcPr>
            <w:tcW w:w="883" w:type="dxa"/>
          </w:tcPr>
          <w:p>
            <w:pPr>
              <w:pStyle w:val="TableParagraph"/>
              <w:spacing w:before="31"/>
              <w:ind w:right="94"/>
              <w:rPr>
                <w:sz w:val="15"/>
              </w:rPr>
            </w:pPr>
            <w:r>
              <w:rPr>
                <w:w w:val="89"/>
                <w:sz w:val="15"/>
              </w:rPr>
              <w:t>2</w:t>
            </w:r>
          </w:p>
        </w:tc>
        <w:tc>
          <w:tcPr>
            <w:tcW w:w="883" w:type="dxa"/>
          </w:tcPr>
          <w:p>
            <w:pPr>
              <w:pStyle w:val="TableParagraph"/>
              <w:spacing w:before="31"/>
              <w:ind w:right="95"/>
              <w:rPr>
                <w:sz w:val="15"/>
              </w:rPr>
            </w:pPr>
            <w:r>
              <w:rPr>
                <w:w w:val="89"/>
                <w:sz w:val="15"/>
              </w:rPr>
              <w:t>5</w:t>
            </w:r>
          </w:p>
        </w:tc>
      </w:tr>
      <w:tr>
        <w:trPr>
          <w:trHeight w:val="304" w:hRule="atLeast"/>
        </w:trPr>
        <w:tc>
          <w:tcPr>
            <w:tcW w:w="688" w:type="dxa"/>
            <w:vMerge/>
            <w:tcBorders>
              <w:top w:val="nil"/>
              <w:bottom w:val="nil"/>
              <w:right w:val="nil"/>
            </w:tcBorders>
          </w:tcPr>
          <w:p>
            <w:pPr>
              <w:rPr>
                <w:sz w:val="2"/>
                <w:szCs w:val="2"/>
              </w:rPr>
            </w:pPr>
          </w:p>
        </w:tc>
        <w:tc>
          <w:tcPr>
            <w:tcW w:w="444" w:type="dxa"/>
            <w:gridSpan w:val="2"/>
            <w:vMerge/>
            <w:tcBorders>
              <w:top w:val="nil"/>
              <w:left w:val="nil"/>
              <w:bottom w:val="nil"/>
            </w:tcBorders>
          </w:tcPr>
          <w:p>
            <w:pPr>
              <w:rPr>
                <w:sz w:val="2"/>
                <w:szCs w:val="2"/>
              </w:rPr>
            </w:pPr>
          </w:p>
        </w:tc>
        <w:tc>
          <w:tcPr>
            <w:tcW w:w="476" w:type="dxa"/>
            <w:vMerge w:val="restart"/>
          </w:tcPr>
          <w:p>
            <w:pPr>
              <w:pStyle w:val="TableParagraph"/>
              <w:spacing w:before="31"/>
              <w:ind w:left="163"/>
              <w:jc w:val="left"/>
              <w:rPr>
                <w:sz w:val="15"/>
              </w:rPr>
            </w:pPr>
            <w:r>
              <w:rPr>
                <w:w w:val="99"/>
                <w:sz w:val="15"/>
              </w:rPr>
              <w:t>男</w:t>
            </w:r>
          </w:p>
          <w:p>
            <w:pPr>
              <w:pStyle w:val="TableParagraph"/>
              <w:spacing w:before="84"/>
              <w:ind w:left="163"/>
              <w:jc w:val="left"/>
              <w:rPr>
                <w:sz w:val="15"/>
              </w:rPr>
            </w:pPr>
            <w:r>
              <w:rPr>
                <w:w w:val="99"/>
                <w:sz w:val="15"/>
              </w:rPr>
              <w:t>女</w:t>
            </w:r>
          </w:p>
        </w:tc>
        <w:tc>
          <w:tcPr>
            <w:tcW w:w="958" w:type="dxa"/>
            <w:tcBorders>
              <w:bottom w:val="nil"/>
            </w:tcBorders>
          </w:tcPr>
          <w:p>
            <w:pPr>
              <w:pStyle w:val="TableParagraph"/>
              <w:spacing w:before="31"/>
              <w:ind w:right="86"/>
              <w:rPr>
                <w:sz w:val="15"/>
              </w:rPr>
            </w:pPr>
            <w:r>
              <w:rPr>
                <w:w w:val="85"/>
                <w:sz w:val="15"/>
              </w:rPr>
              <w:t>131</w:t>
            </w:r>
          </w:p>
        </w:tc>
        <w:tc>
          <w:tcPr>
            <w:tcW w:w="881" w:type="dxa"/>
            <w:vMerge w:val="restart"/>
          </w:tcPr>
          <w:p>
            <w:pPr>
              <w:pStyle w:val="TableParagraph"/>
              <w:spacing w:before="31"/>
              <w:ind w:right="87"/>
              <w:rPr>
                <w:sz w:val="15"/>
              </w:rPr>
            </w:pPr>
            <w:r>
              <w:rPr>
                <w:w w:val="89"/>
                <w:sz w:val="15"/>
              </w:rPr>
              <w:t>2</w:t>
            </w:r>
          </w:p>
          <w:p>
            <w:pPr>
              <w:pStyle w:val="TableParagraph"/>
              <w:spacing w:before="84"/>
              <w:ind w:right="87"/>
              <w:rPr>
                <w:sz w:val="15"/>
              </w:rPr>
            </w:pPr>
            <w:r>
              <w:rPr>
                <w:w w:val="149"/>
                <w:sz w:val="15"/>
              </w:rPr>
              <w:t>-</w:t>
            </w:r>
          </w:p>
        </w:tc>
        <w:tc>
          <w:tcPr>
            <w:tcW w:w="883" w:type="dxa"/>
            <w:gridSpan w:val="2"/>
            <w:tcBorders>
              <w:bottom w:val="nil"/>
            </w:tcBorders>
          </w:tcPr>
          <w:p>
            <w:pPr>
              <w:pStyle w:val="TableParagraph"/>
              <w:spacing w:before="31"/>
              <w:ind w:right="88"/>
              <w:rPr>
                <w:sz w:val="15"/>
              </w:rPr>
            </w:pPr>
            <w:r>
              <w:rPr>
                <w:w w:val="149"/>
                <w:sz w:val="15"/>
              </w:rPr>
              <w:t>-</w:t>
            </w:r>
          </w:p>
        </w:tc>
        <w:tc>
          <w:tcPr>
            <w:tcW w:w="883" w:type="dxa"/>
            <w:tcBorders>
              <w:bottom w:val="nil"/>
            </w:tcBorders>
          </w:tcPr>
          <w:p>
            <w:pPr>
              <w:pStyle w:val="TableParagraph"/>
              <w:spacing w:before="31"/>
              <w:ind w:right="89"/>
              <w:rPr>
                <w:sz w:val="15"/>
              </w:rPr>
            </w:pPr>
            <w:r>
              <w:rPr>
                <w:w w:val="149"/>
                <w:sz w:val="15"/>
              </w:rPr>
              <w:t>-</w:t>
            </w:r>
          </w:p>
        </w:tc>
        <w:tc>
          <w:tcPr>
            <w:tcW w:w="883" w:type="dxa"/>
            <w:tcBorders>
              <w:bottom w:val="nil"/>
            </w:tcBorders>
          </w:tcPr>
          <w:p>
            <w:pPr>
              <w:pStyle w:val="TableParagraph"/>
              <w:spacing w:before="31"/>
              <w:ind w:right="90"/>
              <w:rPr>
                <w:sz w:val="15"/>
              </w:rPr>
            </w:pPr>
            <w:r>
              <w:rPr>
                <w:w w:val="149"/>
                <w:sz w:val="15"/>
              </w:rPr>
              <w:t>-</w:t>
            </w:r>
          </w:p>
        </w:tc>
        <w:tc>
          <w:tcPr>
            <w:tcW w:w="883" w:type="dxa"/>
            <w:tcBorders>
              <w:bottom w:val="nil"/>
            </w:tcBorders>
          </w:tcPr>
          <w:p>
            <w:pPr>
              <w:pStyle w:val="TableParagraph"/>
              <w:spacing w:before="31"/>
              <w:ind w:right="93"/>
              <w:rPr>
                <w:sz w:val="15"/>
              </w:rPr>
            </w:pPr>
            <w:r>
              <w:rPr>
                <w:w w:val="89"/>
                <w:sz w:val="15"/>
              </w:rPr>
              <w:t>7</w:t>
            </w:r>
          </w:p>
        </w:tc>
        <w:tc>
          <w:tcPr>
            <w:tcW w:w="882" w:type="dxa"/>
            <w:tcBorders>
              <w:bottom w:val="nil"/>
            </w:tcBorders>
          </w:tcPr>
          <w:p>
            <w:pPr>
              <w:pStyle w:val="TableParagraph"/>
              <w:spacing w:before="31"/>
              <w:ind w:right="92"/>
              <w:rPr>
                <w:sz w:val="15"/>
              </w:rPr>
            </w:pPr>
            <w:r>
              <w:rPr>
                <w:w w:val="85"/>
                <w:sz w:val="15"/>
              </w:rPr>
              <w:t>30</w:t>
            </w:r>
          </w:p>
        </w:tc>
        <w:tc>
          <w:tcPr>
            <w:tcW w:w="883" w:type="dxa"/>
            <w:vMerge w:val="restart"/>
          </w:tcPr>
          <w:p>
            <w:pPr>
              <w:pStyle w:val="TableParagraph"/>
              <w:spacing w:before="31"/>
              <w:ind w:right="94"/>
              <w:rPr>
                <w:sz w:val="15"/>
              </w:rPr>
            </w:pPr>
            <w:r>
              <w:rPr>
                <w:w w:val="89"/>
                <w:sz w:val="15"/>
              </w:rPr>
              <w:t>2</w:t>
            </w:r>
          </w:p>
          <w:p>
            <w:pPr>
              <w:pStyle w:val="TableParagraph"/>
              <w:spacing w:before="84"/>
              <w:ind w:right="94"/>
              <w:rPr>
                <w:sz w:val="15"/>
              </w:rPr>
            </w:pPr>
            <w:r>
              <w:rPr>
                <w:w w:val="149"/>
                <w:sz w:val="15"/>
              </w:rPr>
              <w:t>-</w:t>
            </w:r>
          </w:p>
        </w:tc>
        <w:tc>
          <w:tcPr>
            <w:tcW w:w="883" w:type="dxa"/>
            <w:tcBorders>
              <w:bottom w:val="nil"/>
            </w:tcBorders>
          </w:tcPr>
          <w:p>
            <w:pPr>
              <w:pStyle w:val="TableParagraph"/>
              <w:spacing w:before="31"/>
              <w:ind w:right="95"/>
              <w:rPr>
                <w:sz w:val="15"/>
              </w:rPr>
            </w:pPr>
            <w:r>
              <w:rPr>
                <w:w w:val="89"/>
                <w:sz w:val="15"/>
              </w:rPr>
              <w:t>2</w:t>
            </w:r>
          </w:p>
        </w:tc>
      </w:tr>
      <w:tr>
        <w:trPr>
          <w:trHeight w:val="236" w:hRule="atLeast"/>
        </w:trPr>
        <w:tc>
          <w:tcPr>
            <w:tcW w:w="688" w:type="dxa"/>
            <w:tcBorders>
              <w:top w:val="nil"/>
              <w:right w:val="nil"/>
            </w:tcBorders>
          </w:tcPr>
          <w:p>
            <w:pPr>
              <w:pStyle w:val="TableParagraph"/>
              <w:jc w:val="left"/>
              <w:rPr>
                <w:rFonts w:ascii="Times New Roman"/>
                <w:sz w:val="14"/>
              </w:rPr>
            </w:pPr>
          </w:p>
        </w:tc>
        <w:tc>
          <w:tcPr>
            <w:tcW w:w="444" w:type="dxa"/>
            <w:gridSpan w:val="2"/>
            <w:tcBorders>
              <w:top w:val="nil"/>
              <w:left w:val="nil"/>
            </w:tcBorders>
          </w:tcPr>
          <w:p>
            <w:pPr>
              <w:pStyle w:val="TableParagraph"/>
              <w:jc w:val="left"/>
              <w:rPr>
                <w:rFonts w:ascii="Times New Roman"/>
                <w:sz w:val="14"/>
              </w:rPr>
            </w:pPr>
          </w:p>
        </w:tc>
        <w:tc>
          <w:tcPr>
            <w:tcW w:w="476" w:type="dxa"/>
            <w:vMerge/>
            <w:tcBorders>
              <w:top w:val="nil"/>
            </w:tcBorders>
          </w:tcPr>
          <w:p>
            <w:pPr>
              <w:rPr>
                <w:sz w:val="2"/>
                <w:szCs w:val="2"/>
              </w:rPr>
            </w:pPr>
          </w:p>
        </w:tc>
        <w:tc>
          <w:tcPr>
            <w:tcW w:w="958" w:type="dxa"/>
            <w:tcBorders>
              <w:top w:val="nil"/>
            </w:tcBorders>
          </w:tcPr>
          <w:p>
            <w:pPr>
              <w:pStyle w:val="TableParagraph"/>
              <w:spacing w:line="197" w:lineRule="exact"/>
              <w:ind w:right="86"/>
              <w:rPr>
                <w:sz w:val="15"/>
              </w:rPr>
            </w:pPr>
            <w:r>
              <w:rPr>
                <w:w w:val="85"/>
                <w:sz w:val="15"/>
              </w:rPr>
              <w:t>189</w:t>
            </w:r>
          </w:p>
        </w:tc>
        <w:tc>
          <w:tcPr>
            <w:tcW w:w="881" w:type="dxa"/>
            <w:vMerge/>
            <w:tcBorders>
              <w:top w:val="nil"/>
            </w:tcBorders>
          </w:tcPr>
          <w:p>
            <w:pPr>
              <w:rPr>
                <w:sz w:val="2"/>
                <w:szCs w:val="2"/>
              </w:rPr>
            </w:pPr>
          </w:p>
        </w:tc>
        <w:tc>
          <w:tcPr>
            <w:tcW w:w="883" w:type="dxa"/>
            <w:gridSpan w:val="2"/>
            <w:tcBorders>
              <w:top w:val="nil"/>
            </w:tcBorders>
          </w:tcPr>
          <w:p>
            <w:pPr>
              <w:pStyle w:val="TableParagraph"/>
              <w:spacing w:line="197" w:lineRule="exact"/>
              <w:ind w:right="88"/>
              <w:rPr>
                <w:sz w:val="15"/>
              </w:rPr>
            </w:pPr>
            <w:r>
              <w:rPr>
                <w:w w:val="149"/>
                <w:sz w:val="15"/>
              </w:rPr>
              <w:t>-</w:t>
            </w:r>
          </w:p>
        </w:tc>
        <w:tc>
          <w:tcPr>
            <w:tcW w:w="883" w:type="dxa"/>
            <w:tcBorders>
              <w:top w:val="nil"/>
            </w:tcBorders>
          </w:tcPr>
          <w:p>
            <w:pPr>
              <w:pStyle w:val="TableParagraph"/>
              <w:spacing w:line="197" w:lineRule="exact"/>
              <w:ind w:right="89"/>
              <w:rPr>
                <w:sz w:val="15"/>
              </w:rPr>
            </w:pPr>
            <w:r>
              <w:rPr>
                <w:w w:val="149"/>
                <w:sz w:val="15"/>
              </w:rPr>
              <w:t>-</w:t>
            </w:r>
          </w:p>
        </w:tc>
        <w:tc>
          <w:tcPr>
            <w:tcW w:w="883" w:type="dxa"/>
            <w:tcBorders>
              <w:top w:val="nil"/>
            </w:tcBorders>
          </w:tcPr>
          <w:p>
            <w:pPr>
              <w:pStyle w:val="TableParagraph"/>
              <w:spacing w:line="197" w:lineRule="exact"/>
              <w:ind w:right="90"/>
              <w:rPr>
                <w:sz w:val="15"/>
              </w:rPr>
            </w:pPr>
            <w:r>
              <w:rPr>
                <w:w w:val="149"/>
                <w:sz w:val="15"/>
              </w:rPr>
              <w:t>-</w:t>
            </w:r>
          </w:p>
        </w:tc>
        <w:tc>
          <w:tcPr>
            <w:tcW w:w="883" w:type="dxa"/>
            <w:tcBorders>
              <w:top w:val="nil"/>
            </w:tcBorders>
          </w:tcPr>
          <w:p>
            <w:pPr>
              <w:pStyle w:val="TableParagraph"/>
              <w:spacing w:line="197" w:lineRule="exact"/>
              <w:ind w:right="93"/>
              <w:rPr>
                <w:sz w:val="15"/>
              </w:rPr>
            </w:pPr>
            <w:r>
              <w:rPr>
                <w:w w:val="89"/>
                <w:sz w:val="15"/>
              </w:rPr>
              <w:t>3</w:t>
            </w:r>
          </w:p>
        </w:tc>
        <w:tc>
          <w:tcPr>
            <w:tcW w:w="882" w:type="dxa"/>
            <w:tcBorders>
              <w:top w:val="nil"/>
            </w:tcBorders>
          </w:tcPr>
          <w:p>
            <w:pPr>
              <w:pStyle w:val="TableParagraph"/>
              <w:spacing w:line="197" w:lineRule="exact"/>
              <w:ind w:right="92"/>
              <w:rPr>
                <w:sz w:val="15"/>
              </w:rPr>
            </w:pPr>
            <w:r>
              <w:rPr>
                <w:w w:val="85"/>
                <w:sz w:val="15"/>
              </w:rPr>
              <w:t>31</w:t>
            </w:r>
          </w:p>
        </w:tc>
        <w:tc>
          <w:tcPr>
            <w:tcW w:w="883" w:type="dxa"/>
            <w:vMerge/>
            <w:tcBorders>
              <w:top w:val="nil"/>
            </w:tcBorders>
          </w:tcPr>
          <w:p>
            <w:pPr>
              <w:rPr>
                <w:sz w:val="2"/>
                <w:szCs w:val="2"/>
              </w:rPr>
            </w:pPr>
          </w:p>
        </w:tc>
        <w:tc>
          <w:tcPr>
            <w:tcW w:w="883" w:type="dxa"/>
            <w:tcBorders>
              <w:top w:val="nil"/>
            </w:tcBorders>
          </w:tcPr>
          <w:p>
            <w:pPr>
              <w:pStyle w:val="TableParagraph"/>
              <w:spacing w:line="197" w:lineRule="exact"/>
              <w:ind w:right="95"/>
              <w:rPr>
                <w:sz w:val="15"/>
              </w:rPr>
            </w:pPr>
            <w:r>
              <w:rPr>
                <w:w w:val="89"/>
                <w:sz w:val="15"/>
              </w:rPr>
              <w:t>3</w:t>
            </w:r>
          </w:p>
        </w:tc>
      </w:tr>
    </w:tbl>
    <w:p>
      <w:pPr>
        <w:spacing w:after="0" w:line="197" w:lineRule="exact"/>
        <w:rPr>
          <w:sz w:val="15"/>
        </w:rPr>
        <w:sectPr>
          <w:pgSz w:w="11900" w:h="16840"/>
          <w:pgMar w:header="0" w:footer="810" w:top="760" w:bottom="1000" w:left="780" w:right="0"/>
        </w:sectPr>
      </w:pPr>
    </w:p>
    <w:p>
      <w:pPr>
        <w:spacing w:line="232" w:lineRule="auto" w:before="84"/>
        <w:ind w:left="8912" w:right="1125" w:firstLine="0"/>
        <w:jc w:val="right"/>
        <w:rPr>
          <w:sz w:val="18"/>
        </w:rPr>
      </w:pPr>
      <w:r>
        <w:rPr>
          <w:sz w:val="18"/>
        </w:rPr>
        <w:t>高 等 学 校卒業後の状況</w:t>
      </w:r>
    </w:p>
    <w:p>
      <w:pPr>
        <w:pStyle w:val="BodyText"/>
        <w:spacing w:before="9"/>
        <w:rPr>
          <w:sz w:val="28"/>
        </w:rPr>
      </w:pPr>
    </w:p>
    <w:p>
      <w:pPr>
        <w:spacing w:before="0" w:after="27"/>
        <w:ind w:left="0" w:right="2177" w:firstLine="0"/>
        <w:jc w:val="right"/>
        <w:rPr>
          <w:sz w:val="17"/>
        </w:rPr>
      </w:pPr>
      <w:r>
        <w:rPr>
          <w:w w:val="95"/>
          <w:sz w:val="17"/>
        </w:rPr>
        <w:t>単位：人</w:t>
      </w:r>
    </w:p>
    <w:tbl>
      <w:tblPr>
        <w:tblW w:w="0" w:type="auto"/>
        <w:jc w:val="left"/>
        <w:tblInd w:w="3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875"/>
        <w:gridCol w:w="874"/>
        <w:gridCol w:w="874"/>
        <w:gridCol w:w="874"/>
        <w:gridCol w:w="875"/>
        <w:gridCol w:w="874"/>
        <w:gridCol w:w="874"/>
        <w:gridCol w:w="874"/>
        <w:gridCol w:w="875"/>
        <w:gridCol w:w="874"/>
        <w:gridCol w:w="874"/>
      </w:tblGrid>
      <w:tr>
        <w:trPr>
          <w:trHeight w:val="838" w:hRule="atLeast"/>
        </w:trPr>
        <w:tc>
          <w:tcPr>
            <w:tcW w:w="875" w:type="dxa"/>
          </w:tcPr>
          <w:p>
            <w:pPr>
              <w:pStyle w:val="TableParagraph"/>
              <w:spacing w:before="1"/>
              <w:jc w:val="left"/>
              <w:rPr>
                <w:sz w:val="23"/>
              </w:rPr>
            </w:pPr>
          </w:p>
          <w:p>
            <w:pPr>
              <w:pStyle w:val="TableParagraph"/>
              <w:ind w:left="215"/>
              <w:jc w:val="left"/>
              <w:rPr>
                <w:sz w:val="15"/>
              </w:rPr>
            </w:pPr>
            <w:r>
              <w:rPr>
                <w:sz w:val="15"/>
              </w:rPr>
              <w:t>運輸業</w:t>
            </w:r>
          </w:p>
        </w:tc>
        <w:tc>
          <w:tcPr>
            <w:tcW w:w="874" w:type="dxa"/>
          </w:tcPr>
          <w:p>
            <w:pPr>
              <w:pStyle w:val="TableParagraph"/>
              <w:spacing w:before="2"/>
              <w:jc w:val="left"/>
              <w:rPr>
                <w:sz w:val="19"/>
              </w:rPr>
            </w:pPr>
          </w:p>
          <w:p>
            <w:pPr>
              <w:pStyle w:val="TableParagraph"/>
              <w:spacing w:line="196" w:lineRule="auto"/>
              <w:ind w:left="216" w:right="116" w:firstLine="37"/>
              <w:jc w:val="left"/>
              <w:rPr>
                <w:sz w:val="15"/>
              </w:rPr>
            </w:pPr>
            <w:r>
              <w:rPr>
                <w:sz w:val="15"/>
              </w:rPr>
              <w:t>卸売・小売業</w:t>
            </w:r>
          </w:p>
        </w:tc>
        <w:tc>
          <w:tcPr>
            <w:tcW w:w="874" w:type="dxa"/>
          </w:tcPr>
          <w:p>
            <w:pPr>
              <w:pStyle w:val="TableParagraph"/>
              <w:spacing w:before="2"/>
              <w:jc w:val="left"/>
              <w:rPr>
                <w:sz w:val="19"/>
              </w:rPr>
            </w:pPr>
          </w:p>
          <w:p>
            <w:pPr>
              <w:pStyle w:val="TableParagraph"/>
              <w:spacing w:line="196" w:lineRule="auto"/>
              <w:ind w:left="217" w:right="152" w:firstLine="37"/>
              <w:jc w:val="left"/>
              <w:rPr>
                <w:sz w:val="15"/>
              </w:rPr>
            </w:pPr>
            <w:r>
              <w:rPr>
                <w:sz w:val="15"/>
              </w:rPr>
              <w:t>金融・保険業</w:t>
            </w:r>
          </w:p>
        </w:tc>
        <w:tc>
          <w:tcPr>
            <w:tcW w:w="874" w:type="dxa"/>
          </w:tcPr>
          <w:p>
            <w:pPr>
              <w:pStyle w:val="TableParagraph"/>
              <w:spacing w:before="1"/>
              <w:jc w:val="left"/>
              <w:rPr>
                <w:sz w:val="23"/>
              </w:rPr>
            </w:pPr>
          </w:p>
          <w:p>
            <w:pPr>
              <w:pStyle w:val="TableParagraph"/>
              <w:ind w:right="117"/>
              <w:rPr>
                <w:sz w:val="15"/>
              </w:rPr>
            </w:pPr>
            <w:r>
              <w:rPr>
                <w:w w:val="95"/>
                <w:sz w:val="15"/>
              </w:rPr>
              <w:t>不動産業</w:t>
            </w:r>
          </w:p>
        </w:tc>
        <w:tc>
          <w:tcPr>
            <w:tcW w:w="875" w:type="dxa"/>
          </w:tcPr>
          <w:p>
            <w:pPr>
              <w:pStyle w:val="TableParagraph"/>
              <w:spacing w:before="2"/>
              <w:jc w:val="left"/>
              <w:rPr>
                <w:sz w:val="19"/>
              </w:rPr>
            </w:pPr>
          </w:p>
          <w:p>
            <w:pPr>
              <w:pStyle w:val="TableParagraph"/>
              <w:spacing w:line="196" w:lineRule="auto"/>
              <w:ind w:left="219" w:right="116"/>
              <w:jc w:val="left"/>
              <w:rPr>
                <w:sz w:val="15"/>
              </w:rPr>
            </w:pPr>
            <w:r>
              <w:rPr>
                <w:sz w:val="15"/>
              </w:rPr>
              <w:t>飲食店, 宿泊業</w:t>
            </w:r>
          </w:p>
        </w:tc>
        <w:tc>
          <w:tcPr>
            <w:tcW w:w="874" w:type="dxa"/>
          </w:tcPr>
          <w:p>
            <w:pPr>
              <w:pStyle w:val="TableParagraph"/>
              <w:spacing w:before="1"/>
              <w:jc w:val="left"/>
              <w:rPr>
                <w:sz w:val="23"/>
              </w:rPr>
            </w:pPr>
          </w:p>
          <w:p>
            <w:pPr>
              <w:pStyle w:val="TableParagraph"/>
              <w:ind w:right="75"/>
              <w:rPr>
                <w:sz w:val="15"/>
              </w:rPr>
            </w:pPr>
            <w:r>
              <w:rPr>
                <w:sz w:val="15"/>
              </w:rPr>
              <w:t>医療,福祉</w:t>
            </w:r>
          </w:p>
        </w:tc>
        <w:tc>
          <w:tcPr>
            <w:tcW w:w="874" w:type="dxa"/>
          </w:tcPr>
          <w:p>
            <w:pPr>
              <w:pStyle w:val="TableParagraph"/>
              <w:spacing w:before="2"/>
              <w:jc w:val="left"/>
              <w:rPr>
                <w:sz w:val="19"/>
              </w:rPr>
            </w:pPr>
          </w:p>
          <w:p>
            <w:pPr>
              <w:pStyle w:val="TableParagraph"/>
              <w:spacing w:line="196" w:lineRule="auto"/>
              <w:ind w:left="219" w:right="40" w:hanging="75"/>
              <w:jc w:val="left"/>
              <w:rPr>
                <w:sz w:val="15"/>
              </w:rPr>
            </w:pPr>
            <w:r>
              <w:rPr>
                <w:w w:val="105"/>
                <w:sz w:val="15"/>
              </w:rPr>
              <w:t>教育,学習支援業</w:t>
            </w:r>
          </w:p>
        </w:tc>
        <w:tc>
          <w:tcPr>
            <w:tcW w:w="874" w:type="dxa"/>
          </w:tcPr>
          <w:p>
            <w:pPr>
              <w:pStyle w:val="TableParagraph"/>
              <w:spacing w:before="2"/>
              <w:jc w:val="left"/>
              <w:rPr>
                <w:sz w:val="19"/>
              </w:rPr>
            </w:pPr>
          </w:p>
          <w:p>
            <w:pPr>
              <w:pStyle w:val="TableParagraph"/>
              <w:spacing w:line="196" w:lineRule="auto"/>
              <w:ind w:left="222" w:hanging="113"/>
              <w:jc w:val="left"/>
              <w:rPr>
                <w:sz w:val="15"/>
              </w:rPr>
            </w:pPr>
            <w:r>
              <w:rPr>
                <w:sz w:val="15"/>
              </w:rPr>
              <w:t>複合サービス事業</w:t>
            </w:r>
          </w:p>
        </w:tc>
        <w:tc>
          <w:tcPr>
            <w:tcW w:w="875" w:type="dxa"/>
          </w:tcPr>
          <w:p>
            <w:pPr>
              <w:pStyle w:val="TableParagraph"/>
              <w:spacing w:before="1"/>
              <w:jc w:val="left"/>
              <w:rPr>
                <w:sz w:val="23"/>
              </w:rPr>
            </w:pPr>
          </w:p>
          <w:p>
            <w:pPr>
              <w:pStyle w:val="TableParagraph"/>
              <w:ind w:right="36"/>
              <w:rPr>
                <w:sz w:val="15"/>
              </w:rPr>
            </w:pPr>
            <w:r>
              <w:rPr>
                <w:w w:val="95"/>
                <w:sz w:val="15"/>
              </w:rPr>
              <w:t>サービス業</w:t>
            </w:r>
          </w:p>
        </w:tc>
        <w:tc>
          <w:tcPr>
            <w:tcW w:w="874" w:type="dxa"/>
          </w:tcPr>
          <w:p>
            <w:pPr>
              <w:pStyle w:val="TableParagraph"/>
              <w:spacing w:line="196" w:lineRule="auto" w:before="174"/>
              <w:ind w:left="36"/>
              <w:jc w:val="center"/>
              <w:rPr>
                <w:sz w:val="15"/>
              </w:rPr>
            </w:pPr>
            <w:r>
              <w:rPr>
                <w:sz w:val="15"/>
              </w:rPr>
              <w:t>公務(他に分類されないもの)</w:t>
            </w:r>
          </w:p>
        </w:tc>
        <w:tc>
          <w:tcPr>
            <w:tcW w:w="874" w:type="dxa"/>
          </w:tcPr>
          <w:p>
            <w:pPr>
              <w:pStyle w:val="TableParagraph"/>
              <w:spacing w:before="1"/>
              <w:jc w:val="left"/>
              <w:rPr>
                <w:sz w:val="23"/>
              </w:rPr>
            </w:pPr>
          </w:p>
          <w:p>
            <w:pPr>
              <w:pStyle w:val="TableParagraph"/>
              <w:ind w:right="109"/>
              <w:rPr>
                <w:sz w:val="15"/>
              </w:rPr>
            </w:pPr>
            <w:r>
              <w:rPr>
                <w:w w:val="95"/>
                <w:sz w:val="15"/>
              </w:rPr>
              <w:t>左記以外</w:t>
            </w:r>
          </w:p>
        </w:tc>
      </w:tr>
      <w:tr>
        <w:trPr>
          <w:trHeight w:val="269" w:hRule="atLeast"/>
        </w:trPr>
        <w:tc>
          <w:tcPr>
            <w:tcW w:w="875" w:type="dxa"/>
          </w:tcPr>
          <w:p>
            <w:pPr>
              <w:pStyle w:val="TableParagraph"/>
              <w:spacing w:before="30"/>
              <w:ind w:right="86"/>
              <w:rPr>
                <w:sz w:val="15"/>
              </w:rPr>
            </w:pPr>
            <w:r>
              <w:rPr>
                <w:w w:val="90"/>
                <w:sz w:val="15"/>
              </w:rPr>
              <w:t>194</w:t>
            </w:r>
          </w:p>
        </w:tc>
        <w:tc>
          <w:tcPr>
            <w:tcW w:w="874" w:type="dxa"/>
          </w:tcPr>
          <w:p>
            <w:pPr>
              <w:pStyle w:val="TableParagraph"/>
              <w:spacing w:before="30"/>
              <w:ind w:right="85"/>
              <w:rPr>
                <w:sz w:val="15"/>
              </w:rPr>
            </w:pPr>
            <w:r>
              <w:rPr>
                <w:w w:val="90"/>
                <w:sz w:val="15"/>
              </w:rPr>
              <w:t>693</w:t>
            </w:r>
          </w:p>
        </w:tc>
        <w:tc>
          <w:tcPr>
            <w:tcW w:w="874" w:type="dxa"/>
          </w:tcPr>
          <w:p>
            <w:pPr>
              <w:pStyle w:val="TableParagraph"/>
              <w:spacing w:before="30"/>
              <w:ind w:right="83"/>
              <w:rPr>
                <w:sz w:val="15"/>
              </w:rPr>
            </w:pPr>
            <w:r>
              <w:rPr>
                <w:w w:val="90"/>
                <w:sz w:val="15"/>
              </w:rPr>
              <w:t>63</w:t>
            </w:r>
          </w:p>
        </w:tc>
        <w:tc>
          <w:tcPr>
            <w:tcW w:w="874" w:type="dxa"/>
          </w:tcPr>
          <w:p>
            <w:pPr>
              <w:pStyle w:val="TableParagraph"/>
              <w:spacing w:before="30"/>
              <w:ind w:right="83"/>
              <w:rPr>
                <w:sz w:val="15"/>
              </w:rPr>
            </w:pPr>
            <w:r>
              <w:rPr>
                <w:w w:val="88"/>
                <w:sz w:val="15"/>
              </w:rPr>
              <w:t>9</w:t>
            </w:r>
          </w:p>
        </w:tc>
        <w:tc>
          <w:tcPr>
            <w:tcW w:w="875" w:type="dxa"/>
          </w:tcPr>
          <w:p>
            <w:pPr>
              <w:pStyle w:val="TableParagraph"/>
              <w:spacing w:before="30"/>
              <w:ind w:right="82"/>
              <w:rPr>
                <w:sz w:val="15"/>
              </w:rPr>
            </w:pPr>
            <w:r>
              <w:rPr>
                <w:w w:val="90"/>
                <w:sz w:val="15"/>
              </w:rPr>
              <w:t>497</w:t>
            </w:r>
          </w:p>
        </w:tc>
        <w:tc>
          <w:tcPr>
            <w:tcW w:w="874" w:type="dxa"/>
          </w:tcPr>
          <w:p>
            <w:pPr>
              <w:pStyle w:val="TableParagraph"/>
              <w:spacing w:before="30"/>
              <w:ind w:right="82"/>
              <w:rPr>
                <w:sz w:val="15"/>
              </w:rPr>
            </w:pPr>
            <w:r>
              <w:rPr>
                <w:w w:val="90"/>
                <w:sz w:val="15"/>
              </w:rPr>
              <w:t>233</w:t>
            </w:r>
          </w:p>
        </w:tc>
        <w:tc>
          <w:tcPr>
            <w:tcW w:w="874" w:type="dxa"/>
          </w:tcPr>
          <w:p>
            <w:pPr>
              <w:pStyle w:val="TableParagraph"/>
              <w:spacing w:before="30"/>
              <w:ind w:right="81"/>
              <w:rPr>
                <w:sz w:val="15"/>
              </w:rPr>
            </w:pPr>
            <w:r>
              <w:rPr>
                <w:w w:val="88"/>
                <w:sz w:val="15"/>
              </w:rPr>
              <w:t>7</w:t>
            </w:r>
          </w:p>
        </w:tc>
        <w:tc>
          <w:tcPr>
            <w:tcW w:w="874" w:type="dxa"/>
          </w:tcPr>
          <w:p>
            <w:pPr>
              <w:pStyle w:val="TableParagraph"/>
              <w:spacing w:before="30"/>
              <w:ind w:right="80"/>
              <w:rPr>
                <w:sz w:val="15"/>
              </w:rPr>
            </w:pPr>
            <w:r>
              <w:rPr>
                <w:w w:val="90"/>
                <w:sz w:val="15"/>
              </w:rPr>
              <w:t>153</w:t>
            </w:r>
          </w:p>
        </w:tc>
        <w:tc>
          <w:tcPr>
            <w:tcW w:w="875" w:type="dxa"/>
          </w:tcPr>
          <w:p>
            <w:pPr>
              <w:pStyle w:val="TableParagraph"/>
              <w:spacing w:before="30"/>
              <w:ind w:right="79"/>
              <w:rPr>
                <w:sz w:val="15"/>
              </w:rPr>
            </w:pPr>
            <w:r>
              <w:rPr>
                <w:w w:val="90"/>
                <w:sz w:val="15"/>
              </w:rPr>
              <w:t>574</w:t>
            </w:r>
          </w:p>
        </w:tc>
        <w:tc>
          <w:tcPr>
            <w:tcW w:w="874" w:type="dxa"/>
          </w:tcPr>
          <w:p>
            <w:pPr>
              <w:pStyle w:val="TableParagraph"/>
              <w:spacing w:before="30"/>
              <w:ind w:right="78"/>
              <w:rPr>
                <w:sz w:val="15"/>
              </w:rPr>
            </w:pPr>
            <w:r>
              <w:rPr>
                <w:w w:val="90"/>
                <w:sz w:val="15"/>
              </w:rPr>
              <w:t>536</w:t>
            </w:r>
          </w:p>
        </w:tc>
        <w:tc>
          <w:tcPr>
            <w:tcW w:w="874" w:type="dxa"/>
          </w:tcPr>
          <w:p>
            <w:pPr>
              <w:pStyle w:val="TableParagraph"/>
              <w:spacing w:before="30"/>
              <w:ind w:right="77"/>
              <w:rPr>
                <w:sz w:val="15"/>
              </w:rPr>
            </w:pPr>
            <w:r>
              <w:rPr>
                <w:w w:val="90"/>
                <w:sz w:val="15"/>
              </w:rPr>
              <w:t>50</w:t>
            </w:r>
          </w:p>
        </w:tc>
      </w:tr>
      <w:tr>
        <w:trPr>
          <w:trHeight w:val="553" w:hRule="atLeast"/>
        </w:trPr>
        <w:tc>
          <w:tcPr>
            <w:tcW w:w="875" w:type="dxa"/>
          </w:tcPr>
          <w:p>
            <w:pPr>
              <w:pStyle w:val="TableParagraph"/>
              <w:spacing w:before="30"/>
              <w:ind w:right="83"/>
              <w:rPr>
                <w:sz w:val="15"/>
              </w:rPr>
            </w:pPr>
            <w:r>
              <w:rPr>
                <w:w w:val="85"/>
                <w:sz w:val="15"/>
              </w:rPr>
              <w:t>150</w:t>
            </w:r>
          </w:p>
          <w:p>
            <w:pPr>
              <w:pStyle w:val="TableParagraph"/>
              <w:spacing w:before="83"/>
              <w:ind w:right="82"/>
              <w:rPr>
                <w:sz w:val="15"/>
              </w:rPr>
            </w:pPr>
            <w:r>
              <w:rPr>
                <w:w w:val="90"/>
                <w:sz w:val="15"/>
              </w:rPr>
              <w:t>44</w:t>
            </w:r>
          </w:p>
        </w:tc>
        <w:tc>
          <w:tcPr>
            <w:tcW w:w="874" w:type="dxa"/>
          </w:tcPr>
          <w:p>
            <w:pPr>
              <w:pStyle w:val="TableParagraph"/>
              <w:spacing w:before="30"/>
              <w:ind w:left="549"/>
              <w:jc w:val="left"/>
              <w:rPr>
                <w:sz w:val="15"/>
              </w:rPr>
            </w:pPr>
            <w:r>
              <w:rPr>
                <w:sz w:val="15"/>
              </w:rPr>
              <w:t>264</w:t>
            </w:r>
          </w:p>
          <w:p>
            <w:pPr>
              <w:pStyle w:val="TableParagraph"/>
              <w:spacing w:before="83"/>
              <w:ind w:left="549"/>
              <w:jc w:val="left"/>
              <w:rPr>
                <w:sz w:val="15"/>
              </w:rPr>
            </w:pPr>
            <w:r>
              <w:rPr>
                <w:sz w:val="15"/>
              </w:rPr>
              <w:t>429</w:t>
            </w:r>
          </w:p>
        </w:tc>
        <w:tc>
          <w:tcPr>
            <w:tcW w:w="874" w:type="dxa"/>
          </w:tcPr>
          <w:p>
            <w:pPr>
              <w:pStyle w:val="TableParagraph"/>
              <w:spacing w:before="30"/>
              <w:ind w:right="82"/>
              <w:rPr>
                <w:sz w:val="15"/>
              </w:rPr>
            </w:pPr>
            <w:r>
              <w:rPr>
                <w:w w:val="88"/>
                <w:sz w:val="15"/>
              </w:rPr>
              <w:t>6</w:t>
            </w:r>
          </w:p>
          <w:p>
            <w:pPr>
              <w:pStyle w:val="TableParagraph"/>
              <w:spacing w:before="83"/>
              <w:ind w:right="82"/>
              <w:rPr>
                <w:sz w:val="15"/>
              </w:rPr>
            </w:pPr>
            <w:r>
              <w:rPr>
                <w:w w:val="85"/>
                <w:sz w:val="15"/>
              </w:rPr>
              <w:t>57</w:t>
            </w:r>
          </w:p>
        </w:tc>
        <w:tc>
          <w:tcPr>
            <w:tcW w:w="874" w:type="dxa"/>
          </w:tcPr>
          <w:p>
            <w:pPr>
              <w:pStyle w:val="TableParagraph"/>
              <w:spacing w:before="30"/>
              <w:ind w:right="81"/>
              <w:rPr>
                <w:sz w:val="15"/>
              </w:rPr>
            </w:pPr>
            <w:r>
              <w:rPr>
                <w:w w:val="88"/>
                <w:sz w:val="15"/>
              </w:rPr>
              <w:t>6</w:t>
            </w:r>
          </w:p>
          <w:p>
            <w:pPr>
              <w:pStyle w:val="TableParagraph"/>
              <w:spacing w:before="83"/>
              <w:ind w:right="81"/>
              <w:rPr>
                <w:sz w:val="15"/>
              </w:rPr>
            </w:pPr>
            <w:r>
              <w:rPr>
                <w:w w:val="88"/>
                <w:sz w:val="15"/>
              </w:rPr>
              <w:t>3</w:t>
            </w:r>
          </w:p>
        </w:tc>
        <w:tc>
          <w:tcPr>
            <w:tcW w:w="875" w:type="dxa"/>
          </w:tcPr>
          <w:p>
            <w:pPr>
              <w:pStyle w:val="TableParagraph"/>
              <w:spacing w:before="30"/>
              <w:ind w:left="553"/>
              <w:jc w:val="left"/>
              <w:rPr>
                <w:sz w:val="15"/>
              </w:rPr>
            </w:pPr>
            <w:r>
              <w:rPr>
                <w:sz w:val="15"/>
              </w:rPr>
              <w:t>148</w:t>
            </w:r>
          </w:p>
          <w:p>
            <w:pPr>
              <w:pStyle w:val="TableParagraph"/>
              <w:spacing w:before="83"/>
              <w:ind w:left="553"/>
              <w:jc w:val="left"/>
              <w:rPr>
                <w:sz w:val="15"/>
              </w:rPr>
            </w:pPr>
            <w:r>
              <w:rPr>
                <w:sz w:val="15"/>
              </w:rPr>
              <w:t>349</w:t>
            </w:r>
          </w:p>
        </w:tc>
        <w:tc>
          <w:tcPr>
            <w:tcW w:w="874" w:type="dxa"/>
          </w:tcPr>
          <w:p>
            <w:pPr>
              <w:pStyle w:val="TableParagraph"/>
              <w:spacing w:before="30"/>
              <w:ind w:right="79"/>
              <w:rPr>
                <w:sz w:val="15"/>
              </w:rPr>
            </w:pPr>
            <w:r>
              <w:rPr>
                <w:w w:val="85"/>
                <w:sz w:val="15"/>
              </w:rPr>
              <w:t>25</w:t>
            </w:r>
          </w:p>
          <w:p>
            <w:pPr>
              <w:pStyle w:val="TableParagraph"/>
              <w:spacing w:before="83"/>
              <w:ind w:right="79"/>
              <w:rPr>
                <w:sz w:val="15"/>
              </w:rPr>
            </w:pPr>
            <w:r>
              <w:rPr>
                <w:w w:val="85"/>
                <w:sz w:val="15"/>
              </w:rPr>
              <w:t>208</w:t>
            </w:r>
          </w:p>
        </w:tc>
        <w:tc>
          <w:tcPr>
            <w:tcW w:w="874" w:type="dxa"/>
          </w:tcPr>
          <w:p>
            <w:pPr>
              <w:pStyle w:val="TableParagraph"/>
              <w:spacing w:before="30"/>
              <w:ind w:right="78"/>
              <w:rPr>
                <w:sz w:val="15"/>
              </w:rPr>
            </w:pPr>
            <w:r>
              <w:rPr>
                <w:w w:val="88"/>
                <w:sz w:val="15"/>
              </w:rPr>
              <w:t>1</w:t>
            </w:r>
          </w:p>
          <w:p>
            <w:pPr>
              <w:pStyle w:val="TableParagraph"/>
              <w:spacing w:before="83"/>
              <w:ind w:right="78"/>
              <w:rPr>
                <w:sz w:val="15"/>
              </w:rPr>
            </w:pPr>
            <w:r>
              <w:rPr>
                <w:w w:val="88"/>
                <w:sz w:val="15"/>
              </w:rPr>
              <w:t>6</w:t>
            </w:r>
          </w:p>
        </w:tc>
        <w:tc>
          <w:tcPr>
            <w:tcW w:w="874" w:type="dxa"/>
          </w:tcPr>
          <w:p>
            <w:pPr>
              <w:pStyle w:val="TableParagraph"/>
              <w:spacing w:before="30"/>
              <w:ind w:right="77"/>
              <w:rPr>
                <w:sz w:val="15"/>
              </w:rPr>
            </w:pPr>
            <w:r>
              <w:rPr>
                <w:spacing w:val="-1"/>
                <w:w w:val="90"/>
                <w:sz w:val="15"/>
              </w:rPr>
              <w:t>53</w:t>
            </w:r>
          </w:p>
          <w:p>
            <w:pPr>
              <w:pStyle w:val="TableParagraph"/>
              <w:spacing w:before="83"/>
              <w:ind w:right="77"/>
              <w:rPr>
                <w:sz w:val="15"/>
              </w:rPr>
            </w:pPr>
            <w:r>
              <w:rPr>
                <w:w w:val="85"/>
                <w:sz w:val="15"/>
              </w:rPr>
              <w:t>100</w:t>
            </w:r>
          </w:p>
        </w:tc>
        <w:tc>
          <w:tcPr>
            <w:tcW w:w="875" w:type="dxa"/>
          </w:tcPr>
          <w:p>
            <w:pPr>
              <w:pStyle w:val="TableParagraph"/>
              <w:spacing w:before="30"/>
              <w:ind w:left="556"/>
              <w:jc w:val="left"/>
              <w:rPr>
                <w:sz w:val="15"/>
              </w:rPr>
            </w:pPr>
            <w:r>
              <w:rPr>
                <w:sz w:val="15"/>
              </w:rPr>
              <w:t>271</w:t>
            </w:r>
          </w:p>
          <w:p>
            <w:pPr>
              <w:pStyle w:val="TableParagraph"/>
              <w:spacing w:before="83"/>
              <w:ind w:left="556"/>
              <w:jc w:val="left"/>
              <w:rPr>
                <w:sz w:val="15"/>
              </w:rPr>
            </w:pPr>
            <w:r>
              <w:rPr>
                <w:sz w:val="15"/>
              </w:rPr>
              <w:t>303</w:t>
            </w:r>
          </w:p>
        </w:tc>
        <w:tc>
          <w:tcPr>
            <w:tcW w:w="874" w:type="dxa"/>
          </w:tcPr>
          <w:p>
            <w:pPr>
              <w:pStyle w:val="TableParagraph"/>
              <w:spacing w:before="30"/>
              <w:ind w:left="556"/>
              <w:jc w:val="left"/>
              <w:rPr>
                <w:sz w:val="15"/>
              </w:rPr>
            </w:pPr>
            <w:r>
              <w:rPr>
                <w:sz w:val="15"/>
              </w:rPr>
              <w:t>434</w:t>
            </w:r>
          </w:p>
          <w:p>
            <w:pPr>
              <w:pStyle w:val="TableParagraph"/>
              <w:spacing w:before="83"/>
              <w:ind w:left="556"/>
              <w:jc w:val="left"/>
              <w:rPr>
                <w:sz w:val="15"/>
              </w:rPr>
            </w:pPr>
            <w:r>
              <w:rPr>
                <w:sz w:val="15"/>
              </w:rPr>
              <w:t>102</w:t>
            </w:r>
          </w:p>
        </w:tc>
        <w:tc>
          <w:tcPr>
            <w:tcW w:w="874" w:type="dxa"/>
          </w:tcPr>
          <w:p>
            <w:pPr>
              <w:pStyle w:val="TableParagraph"/>
              <w:spacing w:before="30"/>
              <w:ind w:right="75"/>
              <w:rPr>
                <w:sz w:val="15"/>
              </w:rPr>
            </w:pPr>
            <w:r>
              <w:rPr>
                <w:spacing w:val="-1"/>
                <w:w w:val="90"/>
                <w:sz w:val="15"/>
              </w:rPr>
              <w:t>21</w:t>
            </w:r>
          </w:p>
          <w:p>
            <w:pPr>
              <w:pStyle w:val="TableParagraph"/>
              <w:spacing w:before="83"/>
              <w:ind w:right="75"/>
              <w:rPr>
                <w:sz w:val="15"/>
              </w:rPr>
            </w:pPr>
            <w:r>
              <w:rPr>
                <w:spacing w:val="-1"/>
                <w:w w:val="90"/>
                <w:sz w:val="15"/>
              </w:rPr>
              <w:t>29</w:t>
            </w:r>
          </w:p>
        </w:tc>
      </w:tr>
      <w:tr>
        <w:trPr>
          <w:trHeight w:val="269" w:hRule="atLeast"/>
        </w:trPr>
        <w:tc>
          <w:tcPr>
            <w:tcW w:w="875" w:type="dxa"/>
          </w:tcPr>
          <w:p>
            <w:pPr>
              <w:pStyle w:val="TableParagraph"/>
              <w:spacing w:before="28"/>
              <w:ind w:right="82"/>
              <w:rPr>
                <w:sz w:val="15"/>
              </w:rPr>
            </w:pPr>
            <w:r>
              <w:rPr>
                <w:w w:val="90"/>
                <w:sz w:val="15"/>
              </w:rPr>
              <w:t>55</w:t>
            </w:r>
          </w:p>
        </w:tc>
        <w:tc>
          <w:tcPr>
            <w:tcW w:w="874" w:type="dxa"/>
          </w:tcPr>
          <w:p>
            <w:pPr>
              <w:pStyle w:val="TableParagraph"/>
              <w:spacing w:before="28"/>
              <w:ind w:right="83"/>
              <w:rPr>
                <w:sz w:val="15"/>
              </w:rPr>
            </w:pPr>
            <w:r>
              <w:rPr>
                <w:w w:val="85"/>
                <w:sz w:val="15"/>
              </w:rPr>
              <w:t>264</w:t>
            </w:r>
          </w:p>
        </w:tc>
        <w:tc>
          <w:tcPr>
            <w:tcW w:w="874" w:type="dxa"/>
          </w:tcPr>
          <w:p>
            <w:pPr>
              <w:pStyle w:val="TableParagraph"/>
              <w:spacing w:before="28"/>
              <w:ind w:right="82"/>
              <w:rPr>
                <w:sz w:val="15"/>
              </w:rPr>
            </w:pPr>
            <w:r>
              <w:rPr>
                <w:w w:val="85"/>
                <w:sz w:val="15"/>
              </w:rPr>
              <w:t>13</w:t>
            </w:r>
          </w:p>
        </w:tc>
        <w:tc>
          <w:tcPr>
            <w:tcW w:w="874" w:type="dxa"/>
          </w:tcPr>
          <w:p>
            <w:pPr>
              <w:pStyle w:val="TableParagraph"/>
              <w:spacing w:before="28"/>
              <w:ind w:right="81"/>
              <w:rPr>
                <w:sz w:val="15"/>
              </w:rPr>
            </w:pPr>
            <w:r>
              <w:rPr>
                <w:w w:val="88"/>
                <w:sz w:val="15"/>
              </w:rPr>
              <w:t>2</w:t>
            </w:r>
          </w:p>
        </w:tc>
        <w:tc>
          <w:tcPr>
            <w:tcW w:w="875" w:type="dxa"/>
          </w:tcPr>
          <w:p>
            <w:pPr>
              <w:pStyle w:val="TableParagraph"/>
              <w:spacing w:before="28"/>
              <w:ind w:right="80"/>
              <w:rPr>
                <w:sz w:val="15"/>
              </w:rPr>
            </w:pPr>
            <w:r>
              <w:rPr>
                <w:w w:val="85"/>
                <w:sz w:val="15"/>
              </w:rPr>
              <w:t>226</w:t>
            </w:r>
          </w:p>
        </w:tc>
        <w:tc>
          <w:tcPr>
            <w:tcW w:w="874" w:type="dxa"/>
          </w:tcPr>
          <w:p>
            <w:pPr>
              <w:pStyle w:val="TableParagraph"/>
              <w:spacing w:before="28"/>
              <w:ind w:right="79"/>
              <w:rPr>
                <w:sz w:val="15"/>
              </w:rPr>
            </w:pPr>
            <w:r>
              <w:rPr>
                <w:w w:val="85"/>
                <w:sz w:val="15"/>
              </w:rPr>
              <w:t>89</w:t>
            </w:r>
          </w:p>
        </w:tc>
        <w:tc>
          <w:tcPr>
            <w:tcW w:w="874" w:type="dxa"/>
          </w:tcPr>
          <w:p>
            <w:pPr>
              <w:pStyle w:val="TableParagraph"/>
              <w:spacing w:before="28"/>
              <w:ind w:right="78"/>
              <w:rPr>
                <w:sz w:val="15"/>
              </w:rPr>
            </w:pPr>
            <w:r>
              <w:rPr>
                <w:w w:val="88"/>
                <w:sz w:val="15"/>
              </w:rPr>
              <w:t>3</w:t>
            </w:r>
          </w:p>
        </w:tc>
        <w:tc>
          <w:tcPr>
            <w:tcW w:w="874" w:type="dxa"/>
          </w:tcPr>
          <w:p>
            <w:pPr>
              <w:pStyle w:val="TableParagraph"/>
              <w:spacing w:before="28"/>
              <w:ind w:right="77"/>
              <w:rPr>
                <w:sz w:val="15"/>
              </w:rPr>
            </w:pPr>
            <w:r>
              <w:rPr>
                <w:w w:val="85"/>
                <w:sz w:val="15"/>
              </w:rPr>
              <w:t>105</w:t>
            </w:r>
          </w:p>
        </w:tc>
        <w:tc>
          <w:tcPr>
            <w:tcW w:w="875" w:type="dxa"/>
          </w:tcPr>
          <w:p>
            <w:pPr>
              <w:pStyle w:val="TableParagraph"/>
              <w:spacing w:before="28"/>
              <w:ind w:right="77"/>
              <w:rPr>
                <w:sz w:val="15"/>
              </w:rPr>
            </w:pPr>
            <w:r>
              <w:rPr>
                <w:w w:val="85"/>
                <w:sz w:val="15"/>
              </w:rPr>
              <w:t>214</w:t>
            </w:r>
          </w:p>
        </w:tc>
        <w:tc>
          <w:tcPr>
            <w:tcW w:w="874" w:type="dxa"/>
          </w:tcPr>
          <w:p>
            <w:pPr>
              <w:pStyle w:val="TableParagraph"/>
              <w:spacing w:before="28"/>
              <w:ind w:right="76"/>
              <w:rPr>
                <w:sz w:val="15"/>
              </w:rPr>
            </w:pPr>
            <w:r>
              <w:rPr>
                <w:w w:val="85"/>
                <w:sz w:val="15"/>
              </w:rPr>
              <w:t>252</w:t>
            </w:r>
          </w:p>
        </w:tc>
        <w:tc>
          <w:tcPr>
            <w:tcW w:w="874" w:type="dxa"/>
          </w:tcPr>
          <w:p>
            <w:pPr>
              <w:pStyle w:val="TableParagraph"/>
              <w:spacing w:before="28"/>
              <w:ind w:right="75"/>
              <w:rPr>
                <w:sz w:val="15"/>
              </w:rPr>
            </w:pPr>
            <w:r>
              <w:rPr>
                <w:w w:val="85"/>
                <w:sz w:val="15"/>
              </w:rPr>
              <w:t>27</w:t>
            </w:r>
          </w:p>
        </w:tc>
      </w:tr>
      <w:tr>
        <w:trPr>
          <w:trHeight w:val="552" w:hRule="atLeast"/>
        </w:trPr>
        <w:tc>
          <w:tcPr>
            <w:tcW w:w="875" w:type="dxa"/>
          </w:tcPr>
          <w:p>
            <w:pPr>
              <w:pStyle w:val="TableParagraph"/>
              <w:spacing w:before="28"/>
              <w:ind w:right="82"/>
              <w:rPr>
                <w:sz w:val="15"/>
              </w:rPr>
            </w:pPr>
            <w:r>
              <w:rPr>
                <w:w w:val="90"/>
                <w:sz w:val="15"/>
              </w:rPr>
              <w:t>41</w:t>
            </w:r>
          </w:p>
          <w:p>
            <w:pPr>
              <w:pStyle w:val="TableParagraph"/>
              <w:spacing w:before="84"/>
              <w:ind w:right="82"/>
              <w:rPr>
                <w:sz w:val="15"/>
              </w:rPr>
            </w:pPr>
            <w:r>
              <w:rPr>
                <w:w w:val="90"/>
                <w:sz w:val="15"/>
              </w:rPr>
              <w:t>14</w:t>
            </w:r>
          </w:p>
        </w:tc>
        <w:tc>
          <w:tcPr>
            <w:tcW w:w="874" w:type="dxa"/>
          </w:tcPr>
          <w:p>
            <w:pPr>
              <w:pStyle w:val="TableParagraph"/>
              <w:spacing w:before="28"/>
              <w:ind w:right="82"/>
              <w:rPr>
                <w:sz w:val="15"/>
              </w:rPr>
            </w:pPr>
            <w:r>
              <w:rPr>
                <w:spacing w:val="-1"/>
                <w:w w:val="90"/>
                <w:sz w:val="15"/>
              </w:rPr>
              <w:t>83</w:t>
            </w:r>
          </w:p>
          <w:p>
            <w:pPr>
              <w:pStyle w:val="TableParagraph"/>
              <w:spacing w:before="84"/>
              <w:ind w:right="82"/>
              <w:rPr>
                <w:sz w:val="15"/>
              </w:rPr>
            </w:pPr>
            <w:r>
              <w:rPr>
                <w:w w:val="85"/>
                <w:sz w:val="15"/>
              </w:rPr>
              <w:t>181</w:t>
            </w:r>
          </w:p>
        </w:tc>
        <w:tc>
          <w:tcPr>
            <w:tcW w:w="874" w:type="dxa"/>
          </w:tcPr>
          <w:p>
            <w:pPr>
              <w:pStyle w:val="TableParagraph"/>
              <w:spacing w:before="28"/>
              <w:ind w:right="82"/>
              <w:rPr>
                <w:sz w:val="15"/>
              </w:rPr>
            </w:pPr>
            <w:r>
              <w:rPr>
                <w:w w:val="88"/>
                <w:sz w:val="15"/>
              </w:rPr>
              <w:t>3</w:t>
            </w:r>
          </w:p>
          <w:p>
            <w:pPr>
              <w:pStyle w:val="TableParagraph"/>
              <w:spacing w:before="84"/>
              <w:ind w:right="81"/>
              <w:rPr>
                <w:sz w:val="15"/>
              </w:rPr>
            </w:pPr>
            <w:r>
              <w:rPr>
                <w:w w:val="85"/>
                <w:sz w:val="15"/>
              </w:rPr>
              <w:t>10</w:t>
            </w:r>
          </w:p>
        </w:tc>
        <w:tc>
          <w:tcPr>
            <w:tcW w:w="874" w:type="dxa"/>
          </w:tcPr>
          <w:p>
            <w:pPr>
              <w:pStyle w:val="TableParagraph"/>
              <w:spacing w:before="28"/>
              <w:ind w:right="81"/>
              <w:rPr>
                <w:sz w:val="15"/>
              </w:rPr>
            </w:pPr>
            <w:r>
              <w:rPr>
                <w:w w:val="148"/>
                <w:sz w:val="15"/>
              </w:rPr>
              <w:t>-</w:t>
            </w:r>
          </w:p>
          <w:p>
            <w:pPr>
              <w:pStyle w:val="TableParagraph"/>
              <w:spacing w:before="84"/>
              <w:ind w:right="81"/>
              <w:rPr>
                <w:sz w:val="15"/>
              </w:rPr>
            </w:pPr>
            <w:r>
              <w:rPr>
                <w:w w:val="88"/>
                <w:sz w:val="15"/>
              </w:rPr>
              <w:t>2</w:t>
            </w:r>
          </w:p>
        </w:tc>
        <w:tc>
          <w:tcPr>
            <w:tcW w:w="875" w:type="dxa"/>
          </w:tcPr>
          <w:p>
            <w:pPr>
              <w:pStyle w:val="TableParagraph"/>
              <w:spacing w:before="28"/>
              <w:ind w:right="80"/>
              <w:rPr>
                <w:sz w:val="15"/>
              </w:rPr>
            </w:pPr>
            <w:r>
              <w:rPr>
                <w:w w:val="85"/>
                <w:sz w:val="15"/>
              </w:rPr>
              <w:t>56</w:t>
            </w:r>
          </w:p>
          <w:p>
            <w:pPr>
              <w:pStyle w:val="TableParagraph"/>
              <w:spacing w:before="84"/>
              <w:ind w:right="80"/>
              <w:rPr>
                <w:sz w:val="15"/>
              </w:rPr>
            </w:pPr>
            <w:r>
              <w:rPr>
                <w:w w:val="85"/>
                <w:sz w:val="15"/>
              </w:rPr>
              <w:t>170</w:t>
            </w:r>
          </w:p>
        </w:tc>
        <w:tc>
          <w:tcPr>
            <w:tcW w:w="874" w:type="dxa"/>
          </w:tcPr>
          <w:p>
            <w:pPr>
              <w:pStyle w:val="TableParagraph"/>
              <w:spacing w:before="28"/>
              <w:ind w:right="79"/>
              <w:rPr>
                <w:sz w:val="15"/>
              </w:rPr>
            </w:pPr>
            <w:r>
              <w:rPr>
                <w:w w:val="85"/>
                <w:sz w:val="15"/>
              </w:rPr>
              <w:t>11</w:t>
            </w:r>
          </w:p>
          <w:p>
            <w:pPr>
              <w:pStyle w:val="TableParagraph"/>
              <w:spacing w:before="84"/>
              <w:ind w:right="79"/>
              <w:rPr>
                <w:sz w:val="15"/>
              </w:rPr>
            </w:pPr>
            <w:r>
              <w:rPr>
                <w:w w:val="85"/>
                <w:sz w:val="15"/>
              </w:rPr>
              <w:t>78</w:t>
            </w:r>
          </w:p>
        </w:tc>
        <w:tc>
          <w:tcPr>
            <w:tcW w:w="874" w:type="dxa"/>
          </w:tcPr>
          <w:p>
            <w:pPr>
              <w:pStyle w:val="TableParagraph"/>
              <w:spacing w:before="28"/>
              <w:ind w:right="78"/>
              <w:rPr>
                <w:sz w:val="15"/>
              </w:rPr>
            </w:pPr>
            <w:r>
              <w:rPr>
                <w:w w:val="148"/>
                <w:sz w:val="15"/>
              </w:rPr>
              <w:t>-</w:t>
            </w:r>
          </w:p>
          <w:p>
            <w:pPr>
              <w:pStyle w:val="TableParagraph"/>
              <w:spacing w:before="84"/>
              <w:ind w:right="78"/>
              <w:rPr>
                <w:sz w:val="15"/>
              </w:rPr>
            </w:pPr>
            <w:r>
              <w:rPr>
                <w:w w:val="88"/>
                <w:sz w:val="15"/>
              </w:rPr>
              <w:t>3</w:t>
            </w:r>
          </w:p>
        </w:tc>
        <w:tc>
          <w:tcPr>
            <w:tcW w:w="874" w:type="dxa"/>
          </w:tcPr>
          <w:p>
            <w:pPr>
              <w:pStyle w:val="TableParagraph"/>
              <w:spacing w:before="28"/>
              <w:ind w:right="77"/>
              <w:rPr>
                <w:sz w:val="15"/>
              </w:rPr>
            </w:pPr>
            <w:r>
              <w:rPr>
                <w:spacing w:val="-1"/>
                <w:w w:val="90"/>
                <w:sz w:val="15"/>
              </w:rPr>
              <w:t>35</w:t>
            </w:r>
          </w:p>
          <w:p>
            <w:pPr>
              <w:pStyle w:val="TableParagraph"/>
              <w:spacing w:before="84"/>
              <w:ind w:right="77"/>
              <w:rPr>
                <w:sz w:val="15"/>
              </w:rPr>
            </w:pPr>
            <w:r>
              <w:rPr>
                <w:spacing w:val="-1"/>
                <w:w w:val="90"/>
                <w:sz w:val="15"/>
              </w:rPr>
              <w:t>70</w:t>
            </w:r>
          </w:p>
        </w:tc>
        <w:tc>
          <w:tcPr>
            <w:tcW w:w="875" w:type="dxa"/>
          </w:tcPr>
          <w:p>
            <w:pPr>
              <w:pStyle w:val="TableParagraph"/>
              <w:spacing w:before="28"/>
              <w:ind w:right="75"/>
              <w:rPr>
                <w:sz w:val="15"/>
              </w:rPr>
            </w:pPr>
            <w:r>
              <w:rPr>
                <w:w w:val="90"/>
                <w:sz w:val="15"/>
              </w:rPr>
              <w:t>83</w:t>
            </w:r>
          </w:p>
          <w:p>
            <w:pPr>
              <w:pStyle w:val="TableParagraph"/>
              <w:spacing w:before="84"/>
              <w:ind w:right="76"/>
              <w:rPr>
                <w:sz w:val="15"/>
              </w:rPr>
            </w:pPr>
            <w:r>
              <w:rPr>
                <w:w w:val="85"/>
                <w:sz w:val="15"/>
              </w:rPr>
              <w:t>131</w:t>
            </w:r>
          </w:p>
        </w:tc>
        <w:tc>
          <w:tcPr>
            <w:tcW w:w="874" w:type="dxa"/>
          </w:tcPr>
          <w:p>
            <w:pPr>
              <w:pStyle w:val="TableParagraph"/>
              <w:spacing w:before="28"/>
              <w:ind w:right="76"/>
              <w:rPr>
                <w:sz w:val="15"/>
              </w:rPr>
            </w:pPr>
            <w:r>
              <w:rPr>
                <w:w w:val="85"/>
                <w:sz w:val="15"/>
              </w:rPr>
              <w:t>179</w:t>
            </w:r>
          </w:p>
          <w:p>
            <w:pPr>
              <w:pStyle w:val="TableParagraph"/>
              <w:spacing w:before="84"/>
              <w:ind w:right="76"/>
              <w:rPr>
                <w:sz w:val="15"/>
              </w:rPr>
            </w:pPr>
            <w:r>
              <w:rPr>
                <w:w w:val="85"/>
                <w:sz w:val="15"/>
              </w:rPr>
              <w:t>73</w:t>
            </w:r>
          </w:p>
        </w:tc>
        <w:tc>
          <w:tcPr>
            <w:tcW w:w="874" w:type="dxa"/>
          </w:tcPr>
          <w:p>
            <w:pPr>
              <w:pStyle w:val="TableParagraph"/>
              <w:spacing w:before="28"/>
              <w:ind w:right="75"/>
              <w:rPr>
                <w:sz w:val="15"/>
              </w:rPr>
            </w:pPr>
            <w:r>
              <w:rPr>
                <w:spacing w:val="-1"/>
                <w:w w:val="90"/>
                <w:sz w:val="15"/>
              </w:rPr>
              <w:t>12</w:t>
            </w:r>
          </w:p>
          <w:p>
            <w:pPr>
              <w:pStyle w:val="TableParagraph"/>
              <w:spacing w:before="84"/>
              <w:ind w:right="75"/>
              <w:rPr>
                <w:sz w:val="15"/>
              </w:rPr>
            </w:pPr>
            <w:r>
              <w:rPr>
                <w:spacing w:val="-1"/>
                <w:w w:val="90"/>
                <w:sz w:val="15"/>
              </w:rPr>
              <w:t>15</w:t>
            </w:r>
          </w:p>
        </w:tc>
      </w:tr>
      <w:tr>
        <w:trPr>
          <w:trHeight w:val="269" w:hRule="atLeast"/>
        </w:trPr>
        <w:tc>
          <w:tcPr>
            <w:tcW w:w="875" w:type="dxa"/>
          </w:tcPr>
          <w:p>
            <w:pPr>
              <w:pStyle w:val="TableParagraph"/>
              <w:spacing w:before="30"/>
              <w:ind w:right="82"/>
              <w:rPr>
                <w:sz w:val="15"/>
              </w:rPr>
            </w:pPr>
            <w:r>
              <w:rPr>
                <w:w w:val="90"/>
                <w:sz w:val="15"/>
              </w:rPr>
              <w:t>23</w:t>
            </w:r>
          </w:p>
        </w:tc>
        <w:tc>
          <w:tcPr>
            <w:tcW w:w="874" w:type="dxa"/>
          </w:tcPr>
          <w:p>
            <w:pPr>
              <w:pStyle w:val="TableParagraph"/>
              <w:spacing w:before="30"/>
              <w:ind w:right="82"/>
              <w:rPr>
                <w:sz w:val="15"/>
              </w:rPr>
            </w:pPr>
            <w:r>
              <w:rPr>
                <w:w w:val="85"/>
                <w:sz w:val="15"/>
              </w:rPr>
              <w:t>51</w:t>
            </w:r>
          </w:p>
        </w:tc>
        <w:tc>
          <w:tcPr>
            <w:tcW w:w="874" w:type="dxa"/>
          </w:tcPr>
          <w:p>
            <w:pPr>
              <w:pStyle w:val="TableParagraph"/>
              <w:spacing w:before="30"/>
              <w:ind w:right="82"/>
              <w:rPr>
                <w:sz w:val="15"/>
              </w:rPr>
            </w:pPr>
            <w:r>
              <w:rPr>
                <w:w w:val="88"/>
                <w:sz w:val="15"/>
              </w:rPr>
              <w:t>1</w:t>
            </w:r>
          </w:p>
        </w:tc>
        <w:tc>
          <w:tcPr>
            <w:tcW w:w="874" w:type="dxa"/>
          </w:tcPr>
          <w:p>
            <w:pPr>
              <w:pStyle w:val="TableParagraph"/>
              <w:spacing w:before="30"/>
              <w:ind w:right="81"/>
              <w:rPr>
                <w:sz w:val="15"/>
              </w:rPr>
            </w:pPr>
            <w:r>
              <w:rPr>
                <w:w w:val="88"/>
                <w:sz w:val="15"/>
              </w:rPr>
              <w:t>2</w:t>
            </w:r>
          </w:p>
        </w:tc>
        <w:tc>
          <w:tcPr>
            <w:tcW w:w="875" w:type="dxa"/>
          </w:tcPr>
          <w:p>
            <w:pPr>
              <w:pStyle w:val="TableParagraph"/>
              <w:spacing w:before="30"/>
              <w:ind w:right="80"/>
              <w:rPr>
                <w:sz w:val="15"/>
              </w:rPr>
            </w:pPr>
            <w:r>
              <w:rPr>
                <w:w w:val="85"/>
                <w:sz w:val="15"/>
              </w:rPr>
              <w:t>36</w:t>
            </w:r>
          </w:p>
        </w:tc>
        <w:tc>
          <w:tcPr>
            <w:tcW w:w="874" w:type="dxa"/>
          </w:tcPr>
          <w:p>
            <w:pPr>
              <w:pStyle w:val="TableParagraph"/>
              <w:spacing w:before="30"/>
              <w:ind w:right="79"/>
              <w:rPr>
                <w:sz w:val="15"/>
              </w:rPr>
            </w:pPr>
            <w:r>
              <w:rPr>
                <w:w w:val="85"/>
                <w:sz w:val="15"/>
              </w:rPr>
              <w:t>18</w:t>
            </w:r>
          </w:p>
        </w:tc>
        <w:tc>
          <w:tcPr>
            <w:tcW w:w="874" w:type="dxa"/>
          </w:tcPr>
          <w:p>
            <w:pPr>
              <w:pStyle w:val="TableParagraph"/>
              <w:spacing w:before="30"/>
              <w:ind w:right="78"/>
              <w:rPr>
                <w:sz w:val="15"/>
              </w:rPr>
            </w:pPr>
            <w:r>
              <w:rPr>
                <w:w w:val="148"/>
                <w:sz w:val="15"/>
              </w:rPr>
              <w:t>-</w:t>
            </w:r>
          </w:p>
        </w:tc>
        <w:tc>
          <w:tcPr>
            <w:tcW w:w="874" w:type="dxa"/>
          </w:tcPr>
          <w:p>
            <w:pPr>
              <w:pStyle w:val="TableParagraph"/>
              <w:spacing w:before="30"/>
              <w:ind w:right="77"/>
              <w:rPr>
                <w:sz w:val="15"/>
              </w:rPr>
            </w:pPr>
            <w:r>
              <w:rPr>
                <w:w w:val="88"/>
                <w:sz w:val="15"/>
              </w:rPr>
              <w:t>1</w:t>
            </w:r>
          </w:p>
        </w:tc>
        <w:tc>
          <w:tcPr>
            <w:tcW w:w="875" w:type="dxa"/>
          </w:tcPr>
          <w:p>
            <w:pPr>
              <w:pStyle w:val="TableParagraph"/>
              <w:spacing w:before="30"/>
              <w:ind w:right="76"/>
              <w:rPr>
                <w:sz w:val="15"/>
              </w:rPr>
            </w:pPr>
            <w:r>
              <w:rPr>
                <w:w w:val="85"/>
                <w:sz w:val="15"/>
              </w:rPr>
              <w:t>59</w:t>
            </w:r>
          </w:p>
        </w:tc>
        <w:tc>
          <w:tcPr>
            <w:tcW w:w="874" w:type="dxa"/>
          </w:tcPr>
          <w:p>
            <w:pPr>
              <w:pStyle w:val="TableParagraph"/>
              <w:spacing w:before="30"/>
              <w:ind w:right="76"/>
              <w:rPr>
                <w:sz w:val="15"/>
              </w:rPr>
            </w:pPr>
            <w:r>
              <w:rPr>
                <w:w w:val="85"/>
                <w:sz w:val="15"/>
              </w:rPr>
              <w:t>30</w:t>
            </w:r>
          </w:p>
        </w:tc>
        <w:tc>
          <w:tcPr>
            <w:tcW w:w="874" w:type="dxa"/>
          </w:tcPr>
          <w:p>
            <w:pPr>
              <w:pStyle w:val="TableParagraph"/>
              <w:spacing w:before="30"/>
              <w:ind w:right="75"/>
              <w:rPr>
                <w:sz w:val="15"/>
              </w:rPr>
            </w:pPr>
            <w:r>
              <w:rPr>
                <w:w w:val="88"/>
                <w:sz w:val="15"/>
              </w:rPr>
              <w:t>2</w:t>
            </w:r>
          </w:p>
        </w:tc>
      </w:tr>
      <w:tr>
        <w:trPr>
          <w:trHeight w:val="553" w:hRule="atLeast"/>
        </w:trPr>
        <w:tc>
          <w:tcPr>
            <w:tcW w:w="875" w:type="dxa"/>
          </w:tcPr>
          <w:p>
            <w:pPr>
              <w:pStyle w:val="TableParagraph"/>
              <w:spacing w:before="30"/>
              <w:ind w:right="82"/>
              <w:rPr>
                <w:sz w:val="15"/>
              </w:rPr>
            </w:pPr>
            <w:r>
              <w:rPr>
                <w:w w:val="90"/>
                <w:sz w:val="15"/>
              </w:rPr>
              <w:t>17</w:t>
            </w:r>
          </w:p>
          <w:p>
            <w:pPr>
              <w:pStyle w:val="TableParagraph"/>
              <w:spacing w:before="83"/>
              <w:ind w:right="83"/>
              <w:rPr>
                <w:sz w:val="15"/>
              </w:rPr>
            </w:pPr>
            <w:r>
              <w:rPr>
                <w:w w:val="88"/>
                <w:sz w:val="15"/>
              </w:rPr>
              <w:t>6</w:t>
            </w:r>
          </w:p>
        </w:tc>
        <w:tc>
          <w:tcPr>
            <w:tcW w:w="874" w:type="dxa"/>
          </w:tcPr>
          <w:p>
            <w:pPr>
              <w:pStyle w:val="TableParagraph"/>
              <w:spacing w:before="30"/>
              <w:ind w:right="82"/>
              <w:rPr>
                <w:sz w:val="15"/>
              </w:rPr>
            </w:pPr>
            <w:r>
              <w:rPr>
                <w:spacing w:val="-1"/>
                <w:w w:val="90"/>
                <w:sz w:val="15"/>
              </w:rPr>
              <w:t>27</w:t>
            </w:r>
          </w:p>
          <w:p>
            <w:pPr>
              <w:pStyle w:val="TableParagraph"/>
              <w:spacing w:before="83"/>
              <w:ind w:right="82"/>
              <w:rPr>
                <w:sz w:val="15"/>
              </w:rPr>
            </w:pPr>
            <w:r>
              <w:rPr>
                <w:spacing w:val="-1"/>
                <w:w w:val="90"/>
                <w:sz w:val="15"/>
              </w:rPr>
              <w:t>24</w:t>
            </w:r>
          </w:p>
        </w:tc>
        <w:tc>
          <w:tcPr>
            <w:tcW w:w="874" w:type="dxa"/>
          </w:tcPr>
          <w:p>
            <w:pPr>
              <w:pStyle w:val="TableParagraph"/>
              <w:spacing w:before="30"/>
              <w:ind w:right="82"/>
              <w:rPr>
                <w:sz w:val="15"/>
              </w:rPr>
            </w:pPr>
            <w:r>
              <w:rPr>
                <w:w w:val="148"/>
                <w:sz w:val="15"/>
              </w:rPr>
              <w:t>-</w:t>
            </w:r>
          </w:p>
          <w:p>
            <w:pPr>
              <w:pStyle w:val="TableParagraph"/>
              <w:spacing w:before="83"/>
              <w:ind w:right="82"/>
              <w:rPr>
                <w:sz w:val="15"/>
              </w:rPr>
            </w:pPr>
            <w:r>
              <w:rPr>
                <w:w w:val="88"/>
                <w:sz w:val="15"/>
              </w:rPr>
              <w:t>1</w:t>
            </w:r>
          </w:p>
        </w:tc>
        <w:tc>
          <w:tcPr>
            <w:tcW w:w="874" w:type="dxa"/>
          </w:tcPr>
          <w:p>
            <w:pPr>
              <w:pStyle w:val="TableParagraph"/>
              <w:spacing w:before="30"/>
              <w:ind w:right="81"/>
              <w:rPr>
                <w:sz w:val="15"/>
              </w:rPr>
            </w:pPr>
            <w:r>
              <w:rPr>
                <w:w w:val="88"/>
                <w:sz w:val="15"/>
              </w:rPr>
              <w:t>2</w:t>
            </w:r>
          </w:p>
          <w:p>
            <w:pPr>
              <w:pStyle w:val="TableParagraph"/>
              <w:spacing w:before="83"/>
              <w:ind w:right="81"/>
              <w:rPr>
                <w:sz w:val="15"/>
              </w:rPr>
            </w:pPr>
            <w:r>
              <w:rPr>
                <w:w w:val="148"/>
                <w:sz w:val="15"/>
              </w:rPr>
              <w:t>-</w:t>
            </w:r>
          </w:p>
        </w:tc>
        <w:tc>
          <w:tcPr>
            <w:tcW w:w="875" w:type="dxa"/>
          </w:tcPr>
          <w:p>
            <w:pPr>
              <w:pStyle w:val="TableParagraph"/>
              <w:spacing w:before="30"/>
              <w:ind w:right="80"/>
              <w:rPr>
                <w:sz w:val="15"/>
              </w:rPr>
            </w:pPr>
            <w:r>
              <w:rPr>
                <w:w w:val="85"/>
                <w:sz w:val="15"/>
              </w:rPr>
              <w:t>14</w:t>
            </w:r>
          </w:p>
          <w:p>
            <w:pPr>
              <w:pStyle w:val="TableParagraph"/>
              <w:spacing w:before="83"/>
              <w:ind w:right="80"/>
              <w:rPr>
                <w:sz w:val="15"/>
              </w:rPr>
            </w:pPr>
            <w:r>
              <w:rPr>
                <w:w w:val="85"/>
                <w:sz w:val="15"/>
              </w:rPr>
              <w:t>22</w:t>
            </w:r>
          </w:p>
        </w:tc>
        <w:tc>
          <w:tcPr>
            <w:tcW w:w="874" w:type="dxa"/>
          </w:tcPr>
          <w:p>
            <w:pPr>
              <w:pStyle w:val="TableParagraph"/>
              <w:spacing w:before="30"/>
              <w:ind w:right="79"/>
              <w:rPr>
                <w:sz w:val="15"/>
              </w:rPr>
            </w:pPr>
            <w:r>
              <w:rPr>
                <w:w w:val="88"/>
                <w:sz w:val="15"/>
              </w:rPr>
              <w:t>4</w:t>
            </w:r>
          </w:p>
          <w:p>
            <w:pPr>
              <w:pStyle w:val="TableParagraph"/>
              <w:spacing w:before="83"/>
              <w:ind w:right="79"/>
              <w:rPr>
                <w:sz w:val="15"/>
              </w:rPr>
            </w:pPr>
            <w:r>
              <w:rPr>
                <w:w w:val="85"/>
                <w:sz w:val="15"/>
              </w:rPr>
              <w:t>14</w:t>
            </w:r>
          </w:p>
        </w:tc>
        <w:tc>
          <w:tcPr>
            <w:tcW w:w="874" w:type="dxa"/>
          </w:tcPr>
          <w:p>
            <w:pPr>
              <w:pStyle w:val="TableParagraph"/>
              <w:spacing w:before="30"/>
              <w:ind w:right="78"/>
              <w:rPr>
                <w:sz w:val="15"/>
              </w:rPr>
            </w:pPr>
            <w:r>
              <w:rPr>
                <w:w w:val="148"/>
                <w:sz w:val="15"/>
              </w:rPr>
              <w:t>-</w:t>
            </w:r>
          </w:p>
          <w:p>
            <w:pPr>
              <w:pStyle w:val="TableParagraph"/>
              <w:spacing w:before="83"/>
              <w:ind w:right="78"/>
              <w:rPr>
                <w:sz w:val="15"/>
              </w:rPr>
            </w:pPr>
            <w:r>
              <w:rPr>
                <w:w w:val="148"/>
                <w:sz w:val="15"/>
              </w:rPr>
              <w:t>-</w:t>
            </w:r>
          </w:p>
        </w:tc>
        <w:tc>
          <w:tcPr>
            <w:tcW w:w="874" w:type="dxa"/>
          </w:tcPr>
          <w:p>
            <w:pPr>
              <w:pStyle w:val="TableParagraph"/>
              <w:spacing w:before="30"/>
              <w:ind w:right="77"/>
              <w:rPr>
                <w:sz w:val="15"/>
              </w:rPr>
            </w:pPr>
            <w:r>
              <w:rPr>
                <w:w w:val="148"/>
                <w:sz w:val="15"/>
              </w:rPr>
              <w:t>-</w:t>
            </w:r>
          </w:p>
          <w:p>
            <w:pPr>
              <w:pStyle w:val="TableParagraph"/>
              <w:spacing w:before="83"/>
              <w:ind w:right="77"/>
              <w:rPr>
                <w:sz w:val="15"/>
              </w:rPr>
            </w:pPr>
            <w:r>
              <w:rPr>
                <w:w w:val="88"/>
                <w:sz w:val="15"/>
              </w:rPr>
              <w:t>1</w:t>
            </w:r>
          </w:p>
        </w:tc>
        <w:tc>
          <w:tcPr>
            <w:tcW w:w="875" w:type="dxa"/>
          </w:tcPr>
          <w:p>
            <w:pPr>
              <w:pStyle w:val="TableParagraph"/>
              <w:spacing w:before="30"/>
              <w:ind w:right="76"/>
              <w:rPr>
                <w:sz w:val="15"/>
              </w:rPr>
            </w:pPr>
            <w:r>
              <w:rPr>
                <w:w w:val="85"/>
                <w:sz w:val="15"/>
              </w:rPr>
              <w:t>22</w:t>
            </w:r>
          </w:p>
          <w:p>
            <w:pPr>
              <w:pStyle w:val="TableParagraph"/>
              <w:spacing w:before="83"/>
              <w:ind w:right="76"/>
              <w:rPr>
                <w:sz w:val="15"/>
              </w:rPr>
            </w:pPr>
            <w:r>
              <w:rPr>
                <w:w w:val="85"/>
                <w:sz w:val="15"/>
              </w:rPr>
              <w:t>37</w:t>
            </w:r>
          </w:p>
        </w:tc>
        <w:tc>
          <w:tcPr>
            <w:tcW w:w="874" w:type="dxa"/>
          </w:tcPr>
          <w:p>
            <w:pPr>
              <w:pStyle w:val="TableParagraph"/>
              <w:spacing w:before="30"/>
              <w:ind w:right="76"/>
              <w:rPr>
                <w:sz w:val="15"/>
              </w:rPr>
            </w:pPr>
            <w:r>
              <w:rPr>
                <w:w w:val="85"/>
                <w:sz w:val="15"/>
              </w:rPr>
              <w:t>29</w:t>
            </w:r>
          </w:p>
          <w:p>
            <w:pPr>
              <w:pStyle w:val="TableParagraph"/>
              <w:spacing w:before="83"/>
              <w:ind w:right="76"/>
              <w:rPr>
                <w:sz w:val="15"/>
              </w:rPr>
            </w:pPr>
            <w:r>
              <w:rPr>
                <w:w w:val="88"/>
                <w:sz w:val="15"/>
              </w:rPr>
              <w:t>1</w:t>
            </w:r>
          </w:p>
        </w:tc>
        <w:tc>
          <w:tcPr>
            <w:tcW w:w="874" w:type="dxa"/>
          </w:tcPr>
          <w:p>
            <w:pPr>
              <w:pStyle w:val="TableParagraph"/>
              <w:spacing w:before="30"/>
              <w:ind w:right="75"/>
              <w:rPr>
                <w:sz w:val="15"/>
              </w:rPr>
            </w:pPr>
            <w:r>
              <w:rPr>
                <w:w w:val="88"/>
                <w:sz w:val="15"/>
              </w:rPr>
              <w:t>1</w:t>
            </w:r>
          </w:p>
          <w:p>
            <w:pPr>
              <w:pStyle w:val="TableParagraph"/>
              <w:spacing w:before="83"/>
              <w:ind w:right="75"/>
              <w:rPr>
                <w:sz w:val="15"/>
              </w:rPr>
            </w:pPr>
            <w:r>
              <w:rPr>
                <w:w w:val="88"/>
                <w:sz w:val="15"/>
              </w:rPr>
              <w:t>1</w:t>
            </w:r>
          </w:p>
        </w:tc>
      </w:tr>
      <w:tr>
        <w:trPr>
          <w:trHeight w:val="269" w:hRule="atLeast"/>
        </w:trPr>
        <w:tc>
          <w:tcPr>
            <w:tcW w:w="875" w:type="dxa"/>
          </w:tcPr>
          <w:p>
            <w:pPr>
              <w:pStyle w:val="TableParagraph"/>
              <w:spacing w:before="30"/>
              <w:ind w:right="82"/>
              <w:rPr>
                <w:sz w:val="15"/>
              </w:rPr>
            </w:pPr>
            <w:r>
              <w:rPr>
                <w:w w:val="90"/>
                <w:sz w:val="15"/>
              </w:rPr>
              <w:t>63</w:t>
            </w:r>
          </w:p>
        </w:tc>
        <w:tc>
          <w:tcPr>
            <w:tcW w:w="874" w:type="dxa"/>
          </w:tcPr>
          <w:p>
            <w:pPr>
              <w:pStyle w:val="TableParagraph"/>
              <w:spacing w:before="30"/>
              <w:ind w:right="82"/>
              <w:rPr>
                <w:sz w:val="15"/>
              </w:rPr>
            </w:pPr>
            <w:r>
              <w:rPr>
                <w:w w:val="85"/>
                <w:sz w:val="15"/>
              </w:rPr>
              <w:t>125</w:t>
            </w:r>
          </w:p>
        </w:tc>
        <w:tc>
          <w:tcPr>
            <w:tcW w:w="874" w:type="dxa"/>
          </w:tcPr>
          <w:p>
            <w:pPr>
              <w:pStyle w:val="TableParagraph"/>
              <w:spacing w:before="30"/>
              <w:ind w:right="82"/>
              <w:rPr>
                <w:sz w:val="15"/>
              </w:rPr>
            </w:pPr>
            <w:r>
              <w:rPr>
                <w:w w:val="88"/>
                <w:sz w:val="15"/>
              </w:rPr>
              <w:t>4</w:t>
            </w:r>
          </w:p>
        </w:tc>
        <w:tc>
          <w:tcPr>
            <w:tcW w:w="874" w:type="dxa"/>
          </w:tcPr>
          <w:p>
            <w:pPr>
              <w:pStyle w:val="TableParagraph"/>
              <w:spacing w:before="30"/>
              <w:ind w:right="81"/>
              <w:rPr>
                <w:sz w:val="15"/>
              </w:rPr>
            </w:pPr>
            <w:r>
              <w:rPr>
                <w:w w:val="88"/>
                <w:sz w:val="15"/>
              </w:rPr>
              <w:t>2</w:t>
            </w:r>
          </w:p>
        </w:tc>
        <w:tc>
          <w:tcPr>
            <w:tcW w:w="875" w:type="dxa"/>
          </w:tcPr>
          <w:p>
            <w:pPr>
              <w:pStyle w:val="TableParagraph"/>
              <w:spacing w:before="30"/>
              <w:ind w:right="80"/>
              <w:rPr>
                <w:sz w:val="15"/>
              </w:rPr>
            </w:pPr>
            <w:r>
              <w:rPr>
                <w:w w:val="85"/>
                <w:sz w:val="15"/>
              </w:rPr>
              <w:t>43</w:t>
            </w:r>
          </w:p>
        </w:tc>
        <w:tc>
          <w:tcPr>
            <w:tcW w:w="874" w:type="dxa"/>
          </w:tcPr>
          <w:p>
            <w:pPr>
              <w:pStyle w:val="TableParagraph"/>
              <w:spacing w:before="30"/>
              <w:ind w:right="79"/>
              <w:rPr>
                <w:sz w:val="15"/>
              </w:rPr>
            </w:pPr>
            <w:r>
              <w:rPr>
                <w:w w:val="88"/>
                <w:sz w:val="15"/>
              </w:rPr>
              <w:t>7</w:t>
            </w:r>
          </w:p>
        </w:tc>
        <w:tc>
          <w:tcPr>
            <w:tcW w:w="874" w:type="dxa"/>
          </w:tcPr>
          <w:p>
            <w:pPr>
              <w:pStyle w:val="TableParagraph"/>
              <w:spacing w:before="30"/>
              <w:ind w:right="78"/>
              <w:rPr>
                <w:sz w:val="15"/>
              </w:rPr>
            </w:pPr>
            <w:r>
              <w:rPr>
                <w:w w:val="148"/>
                <w:sz w:val="15"/>
              </w:rPr>
              <w:t>-</w:t>
            </w:r>
          </w:p>
        </w:tc>
        <w:tc>
          <w:tcPr>
            <w:tcW w:w="874" w:type="dxa"/>
          </w:tcPr>
          <w:p>
            <w:pPr>
              <w:pStyle w:val="TableParagraph"/>
              <w:spacing w:before="30"/>
              <w:ind w:right="77"/>
              <w:rPr>
                <w:sz w:val="15"/>
              </w:rPr>
            </w:pPr>
            <w:r>
              <w:rPr>
                <w:w w:val="88"/>
                <w:sz w:val="15"/>
              </w:rPr>
              <w:t>5</w:t>
            </w:r>
          </w:p>
        </w:tc>
        <w:tc>
          <w:tcPr>
            <w:tcW w:w="875" w:type="dxa"/>
          </w:tcPr>
          <w:p>
            <w:pPr>
              <w:pStyle w:val="TableParagraph"/>
              <w:spacing w:before="30"/>
              <w:ind w:right="76"/>
              <w:rPr>
                <w:sz w:val="15"/>
              </w:rPr>
            </w:pPr>
            <w:r>
              <w:rPr>
                <w:w w:val="85"/>
                <w:sz w:val="15"/>
              </w:rPr>
              <w:t>150</w:t>
            </w:r>
          </w:p>
        </w:tc>
        <w:tc>
          <w:tcPr>
            <w:tcW w:w="874" w:type="dxa"/>
          </w:tcPr>
          <w:p>
            <w:pPr>
              <w:pStyle w:val="TableParagraph"/>
              <w:spacing w:before="30"/>
              <w:ind w:right="76"/>
              <w:rPr>
                <w:sz w:val="15"/>
              </w:rPr>
            </w:pPr>
            <w:r>
              <w:rPr>
                <w:w w:val="85"/>
                <w:sz w:val="15"/>
              </w:rPr>
              <w:t>114</w:t>
            </w:r>
          </w:p>
        </w:tc>
        <w:tc>
          <w:tcPr>
            <w:tcW w:w="874" w:type="dxa"/>
          </w:tcPr>
          <w:p>
            <w:pPr>
              <w:pStyle w:val="TableParagraph"/>
              <w:spacing w:before="30"/>
              <w:ind w:right="75"/>
              <w:rPr>
                <w:sz w:val="15"/>
              </w:rPr>
            </w:pPr>
            <w:r>
              <w:rPr>
                <w:w w:val="88"/>
                <w:sz w:val="15"/>
              </w:rPr>
              <w:t>2</w:t>
            </w:r>
          </w:p>
        </w:tc>
      </w:tr>
      <w:tr>
        <w:trPr>
          <w:trHeight w:val="553" w:hRule="atLeast"/>
        </w:trPr>
        <w:tc>
          <w:tcPr>
            <w:tcW w:w="875" w:type="dxa"/>
          </w:tcPr>
          <w:p>
            <w:pPr>
              <w:pStyle w:val="TableParagraph"/>
              <w:spacing w:before="30"/>
              <w:ind w:right="82"/>
              <w:rPr>
                <w:sz w:val="15"/>
              </w:rPr>
            </w:pPr>
            <w:r>
              <w:rPr>
                <w:w w:val="90"/>
                <w:sz w:val="15"/>
              </w:rPr>
              <w:t>60</w:t>
            </w:r>
          </w:p>
          <w:p>
            <w:pPr>
              <w:pStyle w:val="TableParagraph"/>
              <w:spacing w:before="83"/>
              <w:ind w:right="83"/>
              <w:rPr>
                <w:sz w:val="15"/>
              </w:rPr>
            </w:pPr>
            <w:r>
              <w:rPr>
                <w:w w:val="88"/>
                <w:sz w:val="15"/>
              </w:rPr>
              <w:t>3</w:t>
            </w:r>
          </w:p>
        </w:tc>
        <w:tc>
          <w:tcPr>
            <w:tcW w:w="874" w:type="dxa"/>
          </w:tcPr>
          <w:p>
            <w:pPr>
              <w:pStyle w:val="TableParagraph"/>
              <w:spacing w:before="30"/>
              <w:ind w:right="82"/>
              <w:rPr>
                <w:sz w:val="15"/>
              </w:rPr>
            </w:pPr>
            <w:r>
              <w:rPr>
                <w:spacing w:val="-1"/>
                <w:w w:val="90"/>
                <w:sz w:val="15"/>
              </w:rPr>
              <w:t>85</w:t>
            </w:r>
          </w:p>
          <w:p>
            <w:pPr>
              <w:pStyle w:val="TableParagraph"/>
              <w:spacing w:before="83"/>
              <w:ind w:right="82"/>
              <w:rPr>
                <w:sz w:val="15"/>
              </w:rPr>
            </w:pPr>
            <w:r>
              <w:rPr>
                <w:spacing w:val="-1"/>
                <w:w w:val="90"/>
                <w:sz w:val="15"/>
              </w:rPr>
              <w:t>40</w:t>
            </w:r>
          </w:p>
        </w:tc>
        <w:tc>
          <w:tcPr>
            <w:tcW w:w="874" w:type="dxa"/>
          </w:tcPr>
          <w:p>
            <w:pPr>
              <w:pStyle w:val="TableParagraph"/>
              <w:spacing w:before="30"/>
              <w:ind w:right="82"/>
              <w:rPr>
                <w:sz w:val="15"/>
              </w:rPr>
            </w:pPr>
            <w:r>
              <w:rPr>
                <w:w w:val="88"/>
                <w:sz w:val="15"/>
              </w:rPr>
              <w:t>2</w:t>
            </w:r>
          </w:p>
          <w:p>
            <w:pPr>
              <w:pStyle w:val="TableParagraph"/>
              <w:spacing w:before="83"/>
              <w:ind w:right="82"/>
              <w:rPr>
                <w:sz w:val="15"/>
              </w:rPr>
            </w:pPr>
            <w:r>
              <w:rPr>
                <w:w w:val="88"/>
                <w:sz w:val="15"/>
              </w:rPr>
              <w:t>2</w:t>
            </w:r>
          </w:p>
        </w:tc>
        <w:tc>
          <w:tcPr>
            <w:tcW w:w="874" w:type="dxa"/>
          </w:tcPr>
          <w:p>
            <w:pPr>
              <w:pStyle w:val="TableParagraph"/>
              <w:spacing w:before="30"/>
              <w:ind w:right="81"/>
              <w:rPr>
                <w:sz w:val="15"/>
              </w:rPr>
            </w:pPr>
            <w:r>
              <w:rPr>
                <w:w w:val="88"/>
                <w:sz w:val="15"/>
              </w:rPr>
              <w:t>2</w:t>
            </w:r>
          </w:p>
          <w:p>
            <w:pPr>
              <w:pStyle w:val="TableParagraph"/>
              <w:spacing w:before="83"/>
              <w:ind w:right="81"/>
              <w:rPr>
                <w:sz w:val="15"/>
              </w:rPr>
            </w:pPr>
            <w:r>
              <w:rPr>
                <w:w w:val="148"/>
                <w:sz w:val="15"/>
              </w:rPr>
              <w:t>-</w:t>
            </w:r>
          </w:p>
        </w:tc>
        <w:tc>
          <w:tcPr>
            <w:tcW w:w="875" w:type="dxa"/>
          </w:tcPr>
          <w:p>
            <w:pPr>
              <w:pStyle w:val="TableParagraph"/>
              <w:spacing w:before="30"/>
              <w:ind w:right="80"/>
              <w:rPr>
                <w:sz w:val="15"/>
              </w:rPr>
            </w:pPr>
            <w:r>
              <w:rPr>
                <w:w w:val="85"/>
                <w:sz w:val="15"/>
              </w:rPr>
              <w:t>29</w:t>
            </w:r>
          </w:p>
          <w:p>
            <w:pPr>
              <w:pStyle w:val="TableParagraph"/>
              <w:spacing w:before="83"/>
              <w:ind w:right="80"/>
              <w:rPr>
                <w:sz w:val="15"/>
              </w:rPr>
            </w:pPr>
            <w:r>
              <w:rPr>
                <w:w w:val="85"/>
                <w:sz w:val="15"/>
              </w:rPr>
              <w:t>14</w:t>
            </w:r>
          </w:p>
        </w:tc>
        <w:tc>
          <w:tcPr>
            <w:tcW w:w="874" w:type="dxa"/>
          </w:tcPr>
          <w:p>
            <w:pPr>
              <w:pStyle w:val="TableParagraph"/>
              <w:spacing w:before="30"/>
              <w:ind w:right="79"/>
              <w:rPr>
                <w:sz w:val="15"/>
              </w:rPr>
            </w:pPr>
            <w:r>
              <w:rPr>
                <w:w w:val="88"/>
                <w:sz w:val="15"/>
              </w:rPr>
              <w:t>2</w:t>
            </w:r>
          </w:p>
          <w:p>
            <w:pPr>
              <w:pStyle w:val="TableParagraph"/>
              <w:spacing w:before="83"/>
              <w:ind w:right="79"/>
              <w:rPr>
                <w:sz w:val="15"/>
              </w:rPr>
            </w:pPr>
            <w:r>
              <w:rPr>
                <w:w w:val="88"/>
                <w:sz w:val="15"/>
              </w:rPr>
              <w:t>5</w:t>
            </w:r>
          </w:p>
        </w:tc>
        <w:tc>
          <w:tcPr>
            <w:tcW w:w="874" w:type="dxa"/>
          </w:tcPr>
          <w:p>
            <w:pPr>
              <w:pStyle w:val="TableParagraph"/>
              <w:spacing w:before="30"/>
              <w:ind w:right="78"/>
              <w:rPr>
                <w:sz w:val="15"/>
              </w:rPr>
            </w:pPr>
            <w:r>
              <w:rPr>
                <w:w w:val="148"/>
                <w:sz w:val="15"/>
              </w:rPr>
              <w:t>-</w:t>
            </w:r>
          </w:p>
          <w:p>
            <w:pPr>
              <w:pStyle w:val="TableParagraph"/>
              <w:spacing w:before="83"/>
              <w:ind w:right="78"/>
              <w:rPr>
                <w:sz w:val="15"/>
              </w:rPr>
            </w:pPr>
            <w:r>
              <w:rPr>
                <w:w w:val="148"/>
                <w:sz w:val="15"/>
              </w:rPr>
              <w:t>-</w:t>
            </w:r>
          </w:p>
        </w:tc>
        <w:tc>
          <w:tcPr>
            <w:tcW w:w="874" w:type="dxa"/>
          </w:tcPr>
          <w:p>
            <w:pPr>
              <w:pStyle w:val="TableParagraph"/>
              <w:spacing w:before="30"/>
              <w:ind w:right="77"/>
              <w:rPr>
                <w:sz w:val="15"/>
              </w:rPr>
            </w:pPr>
            <w:r>
              <w:rPr>
                <w:w w:val="88"/>
                <w:sz w:val="15"/>
              </w:rPr>
              <w:t>4</w:t>
            </w:r>
          </w:p>
          <w:p>
            <w:pPr>
              <w:pStyle w:val="TableParagraph"/>
              <w:spacing w:before="83"/>
              <w:ind w:right="77"/>
              <w:rPr>
                <w:sz w:val="15"/>
              </w:rPr>
            </w:pPr>
            <w:r>
              <w:rPr>
                <w:w w:val="88"/>
                <w:sz w:val="15"/>
              </w:rPr>
              <w:t>1</w:t>
            </w:r>
          </w:p>
        </w:tc>
        <w:tc>
          <w:tcPr>
            <w:tcW w:w="875" w:type="dxa"/>
          </w:tcPr>
          <w:p>
            <w:pPr>
              <w:pStyle w:val="TableParagraph"/>
              <w:spacing w:before="30"/>
              <w:ind w:right="76"/>
              <w:rPr>
                <w:sz w:val="15"/>
              </w:rPr>
            </w:pPr>
            <w:r>
              <w:rPr>
                <w:w w:val="85"/>
                <w:sz w:val="15"/>
              </w:rPr>
              <w:t>123</w:t>
            </w:r>
          </w:p>
          <w:p>
            <w:pPr>
              <w:pStyle w:val="TableParagraph"/>
              <w:spacing w:before="83"/>
              <w:ind w:right="76"/>
              <w:rPr>
                <w:sz w:val="15"/>
              </w:rPr>
            </w:pPr>
            <w:r>
              <w:rPr>
                <w:w w:val="85"/>
                <w:sz w:val="15"/>
              </w:rPr>
              <w:t>27</w:t>
            </w:r>
          </w:p>
        </w:tc>
        <w:tc>
          <w:tcPr>
            <w:tcW w:w="874" w:type="dxa"/>
          </w:tcPr>
          <w:p>
            <w:pPr>
              <w:pStyle w:val="TableParagraph"/>
              <w:spacing w:before="30"/>
              <w:ind w:right="76"/>
              <w:rPr>
                <w:sz w:val="15"/>
              </w:rPr>
            </w:pPr>
            <w:r>
              <w:rPr>
                <w:w w:val="85"/>
                <w:sz w:val="15"/>
              </w:rPr>
              <w:t>112</w:t>
            </w:r>
          </w:p>
          <w:p>
            <w:pPr>
              <w:pStyle w:val="TableParagraph"/>
              <w:spacing w:before="83"/>
              <w:ind w:right="76"/>
              <w:rPr>
                <w:sz w:val="15"/>
              </w:rPr>
            </w:pPr>
            <w:r>
              <w:rPr>
                <w:w w:val="88"/>
                <w:sz w:val="15"/>
              </w:rPr>
              <w:t>2</w:t>
            </w:r>
          </w:p>
        </w:tc>
        <w:tc>
          <w:tcPr>
            <w:tcW w:w="874" w:type="dxa"/>
          </w:tcPr>
          <w:p>
            <w:pPr>
              <w:pStyle w:val="TableParagraph"/>
              <w:spacing w:before="30"/>
              <w:ind w:right="75"/>
              <w:rPr>
                <w:sz w:val="15"/>
              </w:rPr>
            </w:pPr>
            <w:r>
              <w:rPr>
                <w:w w:val="88"/>
                <w:sz w:val="15"/>
              </w:rPr>
              <w:t>2</w:t>
            </w:r>
          </w:p>
          <w:p>
            <w:pPr>
              <w:pStyle w:val="TableParagraph"/>
              <w:spacing w:before="83"/>
              <w:ind w:right="75"/>
              <w:rPr>
                <w:sz w:val="15"/>
              </w:rPr>
            </w:pPr>
            <w:r>
              <w:rPr>
                <w:w w:val="148"/>
                <w:sz w:val="15"/>
              </w:rPr>
              <w:t>-</w:t>
            </w:r>
          </w:p>
        </w:tc>
      </w:tr>
      <w:tr>
        <w:trPr>
          <w:trHeight w:val="268" w:hRule="atLeast"/>
        </w:trPr>
        <w:tc>
          <w:tcPr>
            <w:tcW w:w="875" w:type="dxa"/>
          </w:tcPr>
          <w:p>
            <w:pPr>
              <w:pStyle w:val="TableParagraph"/>
              <w:spacing w:before="28"/>
              <w:ind w:right="82"/>
              <w:rPr>
                <w:sz w:val="15"/>
              </w:rPr>
            </w:pPr>
            <w:r>
              <w:rPr>
                <w:w w:val="90"/>
                <w:sz w:val="15"/>
              </w:rPr>
              <w:t>34</w:t>
            </w:r>
          </w:p>
        </w:tc>
        <w:tc>
          <w:tcPr>
            <w:tcW w:w="874" w:type="dxa"/>
          </w:tcPr>
          <w:p>
            <w:pPr>
              <w:pStyle w:val="TableParagraph"/>
              <w:spacing w:before="28"/>
              <w:ind w:right="82"/>
              <w:rPr>
                <w:sz w:val="15"/>
              </w:rPr>
            </w:pPr>
            <w:r>
              <w:rPr>
                <w:w w:val="85"/>
                <w:sz w:val="15"/>
              </w:rPr>
              <w:t>172</w:t>
            </w:r>
          </w:p>
        </w:tc>
        <w:tc>
          <w:tcPr>
            <w:tcW w:w="874" w:type="dxa"/>
          </w:tcPr>
          <w:p>
            <w:pPr>
              <w:pStyle w:val="TableParagraph"/>
              <w:spacing w:before="28"/>
              <w:ind w:right="81"/>
              <w:rPr>
                <w:sz w:val="15"/>
              </w:rPr>
            </w:pPr>
            <w:r>
              <w:rPr>
                <w:w w:val="85"/>
                <w:sz w:val="15"/>
              </w:rPr>
              <w:t>33</w:t>
            </w:r>
          </w:p>
        </w:tc>
        <w:tc>
          <w:tcPr>
            <w:tcW w:w="874" w:type="dxa"/>
          </w:tcPr>
          <w:p>
            <w:pPr>
              <w:pStyle w:val="TableParagraph"/>
              <w:spacing w:before="28"/>
              <w:ind w:right="81"/>
              <w:rPr>
                <w:sz w:val="15"/>
              </w:rPr>
            </w:pPr>
            <w:r>
              <w:rPr>
                <w:w w:val="88"/>
                <w:sz w:val="15"/>
              </w:rPr>
              <w:t>1</w:t>
            </w:r>
          </w:p>
        </w:tc>
        <w:tc>
          <w:tcPr>
            <w:tcW w:w="875" w:type="dxa"/>
          </w:tcPr>
          <w:p>
            <w:pPr>
              <w:pStyle w:val="TableParagraph"/>
              <w:spacing w:before="28"/>
              <w:ind w:right="80"/>
              <w:rPr>
                <w:sz w:val="15"/>
              </w:rPr>
            </w:pPr>
            <w:r>
              <w:rPr>
                <w:w w:val="85"/>
                <w:sz w:val="15"/>
              </w:rPr>
              <w:t>82</w:t>
            </w:r>
          </w:p>
        </w:tc>
        <w:tc>
          <w:tcPr>
            <w:tcW w:w="874" w:type="dxa"/>
          </w:tcPr>
          <w:p>
            <w:pPr>
              <w:pStyle w:val="TableParagraph"/>
              <w:spacing w:before="28"/>
              <w:ind w:right="79"/>
              <w:rPr>
                <w:sz w:val="15"/>
              </w:rPr>
            </w:pPr>
            <w:r>
              <w:rPr>
                <w:w w:val="85"/>
                <w:sz w:val="15"/>
              </w:rPr>
              <w:t>36</w:t>
            </w:r>
          </w:p>
        </w:tc>
        <w:tc>
          <w:tcPr>
            <w:tcW w:w="874" w:type="dxa"/>
          </w:tcPr>
          <w:p>
            <w:pPr>
              <w:pStyle w:val="TableParagraph"/>
              <w:spacing w:before="28"/>
              <w:ind w:right="78"/>
              <w:rPr>
                <w:sz w:val="15"/>
              </w:rPr>
            </w:pPr>
            <w:r>
              <w:rPr>
                <w:w w:val="88"/>
                <w:sz w:val="15"/>
              </w:rPr>
              <w:t>3</w:t>
            </w:r>
          </w:p>
        </w:tc>
        <w:tc>
          <w:tcPr>
            <w:tcW w:w="874" w:type="dxa"/>
          </w:tcPr>
          <w:p>
            <w:pPr>
              <w:pStyle w:val="TableParagraph"/>
              <w:spacing w:before="28"/>
              <w:ind w:right="77"/>
              <w:rPr>
                <w:sz w:val="15"/>
              </w:rPr>
            </w:pPr>
            <w:r>
              <w:rPr>
                <w:w w:val="85"/>
                <w:sz w:val="15"/>
              </w:rPr>
              <w:t>20</w:t>
            </w:r>
          </w:p>
        </w:tc>
        <w:tc>
          <w:tcPr>
            <w:tcW w:w="875" w:type="dxa"/>
          </w:tcPr>
          <w:p>
            <w:pPr>
              <w:pStyle w:val="TableParagraph"/>
              <w:spacing w:before="28"/>
              <w:ind w:right="75"/>
              <w:rPr>
                <w:sz w:val="15"/>
              </w:rPr>
            </w:pPr>
            <w:r>
              <w:rPr>
                <w:w w:val="90"/>
                <w:sz w:val="15"/>
              </w:rPr>
              <w:t>69</w:t>
            </w:r>
          </w:p>
        </w:tc>
        <w:tc>
          <w:tcPr>
            <w:tcW w:w="874" w:type="dxa"/>
          </w:tcPr>
          <w:p>
            <w:pPr>
              <w:pStyle w:val="TableParagraph"/>
              <w:spacing w:before="28"/>
              <w:ind w:right="76"/>
              <w:rPr>
                <w:sz w:val="15"/>
              </w:rPr>
            </w:pPr>
            <w:r>
              <w:rPr>
                <w:w w:val="85"/>
                <w:sz w:val="15"/>
              </w:rPr>
              <w:t>58</w:t>
            </w:r>
          </w:p>
        </w:tc>
        <w:tc>
          <w:tcPr>
            <w:tcW w:w="874" w:type="dxa"/>
          </w:tcPr>
          <w:p>
            <w:pPr>
              <w:pStyle w:val="TableParagraph"/>
              <w:spacing w:before="28"/>
              <w:ind w:right="75"/>
              <w:rPr>
                <w:sz w:val="15"/>
              </w:rPr>
            </w:pPr>
            <w:r>
              <w:rPr>
                <w:w w:val="148"/>
                <w:sz w:val="15"/>
              </w:rPr>
              <w:t>-</w:t>
            </w:r>
          </w:p>
        </w:tc>
      </w:tr>
      <w:tr>
        <w:trPr>
          <w:trHeight w:val="553" w:hRule="atLeast"/>
        </w:trPr>
        <w:tc>
          <w:tcPr>
            <w:tcW w:w="875" w:type="dxa"/>
          </w:tcPr>
          <w:p>
            <w:pPr>
              <w:pStyle w:val="TableParagraph"/>
              <w:spacing w:before="29"/>
              <w:ind w:right="82"/>
              <w:rPr>
                <w:sz w:val="15"/>
              </w:rPr>
            </w:pPr>
            <w:r>
              <w:rPr>
                <w:w w:val="90"/>
                <w:sz w:val="15"/>
              </w:rPr>
              <w:t>19</w:t>
            </w:r>
          </w:p>
          <w:p>
            <w:pPr>
              <w:pStyle w:val="TableParagraph"/>
              <w:spacing w:before="83"/>
              <w:ind w:right="82"/>
              <w:rPr>
                <w:sz w:val="15"/>
              </w:rPr>
            </w:pPr>
            <w:r>
              <w:rPr>
                <w:w w:val="90"/>
                <w:sz w:val="15"/>
              </w:rPr>
              <w:t>15</w:t>
            </w:r>
          </w:p>
        </w:tc>
        <w:tc>
          <w:tcPr>
            <w:tcW w:w="874" w:type="dxa"/>
          </w:tcPr>
          <w:p>
            <w:pPr>
              <w:pStyle w:val="TableParagraph"/>
              <w:spacing w:before="29"/>
              <w:ind w:right="82"/>
              <w:rPr>
                <w:sz w:val="15"/>
              </w:rPr>
            </w:pPr>
            <w:r>
              <w:rPr>
                <w:spacing w:val="-1"/>
                <w:w w:val="90"/>
                <w:sz w:val="15"/>
              </w:rPr>
              <w:t>49</w:t>
            </w:r>
          </w:p>
          <w:p>
            <w:pPr>
              <w:pStyle w:val="TableParagraph"/>
              <w:spacing w:before="83"/>
              <w:ind w:right="82"/>
              <w:rPr>
                <w:sz w:val="15"/>
              </w:rPr>
            </w:pPr>
            <w:r>
              <w:rPr>
                <w:w w:val="85"/>
                <w:sz w:val="15"/>
              </w:rPr>
              <w:t>123</w:t>
            </w:r>
          </w:p>
        </w:tc>
        <w:tc>
          <w:tcPr>
            <w:tcW w:w="874" w:type="dxa"/>
          </w:tcPr>
          <w:p>
            <w:pPr>
              <w:pStyle w:val="TableParagraph"/>
              <w:spacing w:before="29"/>
              <w:ind w:right="82"/>
              <w:rPr>
                <w:sz w:val="15"/>
              </w:rPr>
            </w:pPr>
            <w:r>
              <w:rPr>
                <w:w w:val="88"/>
                <w:sz w:val="15"/>
              </w:rPr>
              <w:t>1</w:t>
            </w:r>
          </w:p>
          <w:p>
            <w:pPr>
              <w:pStyle w:val="TableParagraph"/>
              <w:spacing w:before="83"/>
              <w:ind w:right="81"/>
              <w:rPr>
                <w:sz w:val="15"/>
              </w:rPr>
            </w:pPr>
            <w:r>
              <w:rPr>
                <w:w w:val="85"/>
                <w:sz w:val="15"/>
              </w:rPr>
              <w:t>32</w:t>
            </w:r>
          </w:p>
        </w:tc>
        <w:tc>
          <w:tcPr>
            <w:tcW w:w="874" w:type="dxa"/>
          </w:tcPr>
          <w:p>
            <w:pPr>
              <w:pStyle w:val="TableParagraph"/>
              <w:spacing w:before="29"/>
              <w:ind w:right="81"/>
              <w:rPr>
                <w:sz w:val="15"/>
              </w:rPr>
            </w:pPr>
            <w:r>
              <w:rPr>
                <w:w w:val="148"/>
                <w:sz w:val="15"/>
              </w:rPr>
              <w:t>-</w:t>
            </w:r>
          </w:p>
          <w:p>
            <w:pPr>
              <w:pStyle w:val="TableParagraph"/>
              <w:spacing w:before="83"/>
              <w:ind w:right="81"/>
              <w:rPr>
                <w:sz w:val="15"/>
              </w:rPr>
            </w:pPr>
            <w:r>
              <w:rPr>
                <w:w w:val="88"/>
                <w:sz w:val="15"/>
              </w:rPr>
              <w:t>1</w:t>
            </w:r>
          </w:p>
        </w:tc>
        <w:tc>
          <w:tcPr>
            <w:tcW w:w="875" w:type="dxa"/>
          </w:tcPr>
          <w:p>
            <w:pPr>
              <w:pStyle w:val="TableParagraph"/>
              <w:spacing w:before="29"/>
              <w:ind w:right="80"/>
              <w:rPr>
                <w:sz w:val="15"/>
              </w:rPr>
            </w:pPr>
            <w:r>
              <w:rPr>
                <w:w w:val="85"/>
                <w:sz w:val="15"/>
              </w:rPr>
              <w:t>15</w:t>
            </w:r>
          </w:p>
          <w:p>
            <w:pPr>
              <w:pStyle w:val="TableParagraph"/>
              <w:spacing w:before="83"/>
              <w:ind w:right="80"/>
              <w:rPr>
                <w:sz w:val="15"/>
              </w:rPr>
            </w:pPr>
            <w:r>
              <w:rPr>
                <w:w w:val="85"/>
                <w:sz w:val="15"/>
              </w:rPr>
              <w:t>67</w:t>
            </w:r>
          </w:p>
        </w:tc>
        <w:tc>
          <w:tcPr>
            <w:tcW w:w="874" w:type="dxa"/>
          </w:tcPr>
          <w:p>
            <w:pPr>
              <w:pStyle w:val="TableParagraph"/>
              <w:spacing w:before="29"/>
              <w:ind w:right="79"/>
              <w:rPr>
                <w:sz w:val="15"/>
              </w:rPr>
            </w:pPr>
            <w:r>
              <w:rPr>
                <w:w w:val="88"/>
                <w:sz w:val="15"/>
              </w:rPr>
              <w:t>2</w:t>
            </w:r>
          </w:p>
          <w:p>
            <w:pPr>
              <w:pStyle w:val="TableParagraph"/>
              <w:spacing w:before="83"/>
              <w:ind w:right="79"/>
              <w:rPr>
                <w:sz w:val="15"/>
              </w:rPr>
            </w:pPr>
            <w:r>
              <w:rPr>
                <w:w w:val="85"/>
                <w:sz w:val="15"/>
              </w:rPr>
              <w:t>34</w:t>
            </w:r>
          </w:p>
        </w:tc>
        <w:tc>
          <w:tcPr>
            <w:tcW w:w="874" w:type="dxa"/>
          </w:tcPr>
          <w:p>
            <w:pPr>
              <w:pStyle w:val="TableParagraph"/>
              <w:spacing w:before="29"/>
              <w:ind w:right="78"/>
              <w:rPr>
                <w:sz w:val="15"/>
              </w:rPr>
            </w:pPr>
            <w:r>
              <w:rPr>
                <w:w w:val="88"/>
                <w:sz w:val="15"/>
              </w:rPr>
              <w:t>1</w:t>
            </w:r>
          </w:p>
          <w:p>
            <w:pPr>
              <w:pStyle w:val="TableParagraph"/>
              <w:spacing w:before="83"/>
              <w:ind w:right="78"/>
              <w:rPr>
                <w:sz w:val="15"/>
              </w:rPr>
            </w:pPr>
            <w:r>
              <w:rPr>
                <w:w w:val="88"/>
                <w:sz w:val="15"/>
              </w:rPr>
              <w:t>2</w:t>
            </w:r>
          </w:p>
        </w:tc>
        <w:tc>
          <w:tcPr>
            <w:tcW w:w="874" w:type="dxa"/>
          </w:tcPr>
          <w:p>
            <w:pPr>
              <w:pStyle w:val="TableParagraph"/>
              <w:spacing w:before="29"/>
              <w:ind w:right="77"/>
              <w:rPr>
                <w:sz w:val="15"/>
              </w:rPr>
            </w:pPr>
            <w:r>
              <w:rPr>
                <w:w w:val="88"/>
                <w:sz w:val="15"/>
              </w:rPr>
              <w:t>6</w:t>
            </w:r>
          </w:p>
          <w:p>
            <w:pPr>
              <w:pStyle w:val="TableParagraph"/>
              <w:spacing w:before="83"/>
              <w:ind w:right="77"/>
              <w:rPr>
                <w:sz w:val="15"/>
              </w:rPr>
            </w:pPr>
            <w:r>
              <w:rPr>
                <w:w w:val="85"/>
                <w:sz w:val="15"/>
              </w:rPr>
              <w:t>14</w:t>
            </w:r>
          </w:p>
        </w:tc>
        <w:tc>
          <w:tcPr>
            <w:tcW w:w="875" w:type="dxa"/>
          </w:tcPr>
          <w:p>
            <w:pPr>
              <w:pStyle w:val="TableParagraph"/>
              <w:spacing w:before="29"/>
              <w:ind w:right="76"/>
              <w:rPr>
                <w:sz w:val="15"/>
              </w:rPr>
            </w:pPr>
            <w:r>
              <w:rPr>
                <w:w w:val="85"/>
                <w:sz w:val="15"/>
              </w:rPr>
              <w:t>20</w:t>
            </w:r>
          </w:p>
          <w:p>
            <w:pPr>
              <w:pStyle w:val="TableParagraph"/>
              <w:spacing w:before="83"/>
              <w:ind w:right="75"/>
              <w:rPr>
                <w:sz w:val="15"/>
              </w:rPr>
            </w:pPr>
            <w:r>
              <w:rPr>
                <w:w w:val="90"/>
                <w:sz w:val="15"/>
              </w:rPr>
              <w:t>49</w:t>
            </w:r>
          </w:p>
        </w:tc>
        <w:tc>
          <w:tcPr>
            <w:tcW w:w="874" w:type="dxa"/>
          </w:tcPr>
          <w:p>
            <w:pPr>
              <w:pStyle w:val="TableParagraph"/>
              <w:spacing w:before="29"/>
              <w:ind w:right="76"/>
              <w:rPr>
                <w:sz w:val="15"/>
              </w:rPr>
            </w:pPr>
            <w:r>
              <w:rPr>
                <w:w w:val="85"/>
                <w:sz w:val="15"/>
              </w:rPr>
              <w:t>49</w:t>
            </w:r>
          </w:p>
          <w:p>
            <w:pPr>
              <w:pStyle w:val="TableParagraph"/>
              <w:spacing w:before="83"/>
              <w:ind w:right="76"/>
              <w:rPr>
                <w:sz w:val="15"/>
              </w:rPr>
            </w:pPr>
            <w:r>
              <w:rPr>
                <w:w w:val="88"/>
                <w:sz w:val="15"/>
              </w:rPr>
              <w:t>9</w:t>
            </w:r>
          </w:p>
        </w:tc>
        <w:tc>
          <w:tcPr>
            <w:tcW w:w="874" w:type="dxa"/>
          </w:tcPr>
          <w:p>
            <w:pPr>
              <w:pStyle w:val="TableParagraph"/>
              <w:spacing w:before="29"/>
              <w:ind w:right="75"/>
              <w:rPr>
                <w:sz w:val="15"/>
              </w:rPr>
            </w:pPr>
            <w:r>
              <w:rPr>
                <w:w w:val="148"/>
                <w:sz w:val="15"/>
              </w:rPr>
              <w:t>-</w:t>
            </w:r>
          </w:p>
          <w:p>
            <w:pPr>
              <w:pStyle w:val="TableParagraph"/>
              <w:spacing w:before="83"/>
              <w:ind w:right="75"/>
              <w:rPr>
                <w:sz w:val="15"/>
              </w:rPr>
            </w:pPr>
            <w:r>
              <w:rPr>
                <w:w w:val="148"/>
                <w:sz w:val="15"/>
              </w:rPr>
              <w:t>-</w:t>
            </w:r>
          </w:p>
        </w:tc>
      </w:tr>
      <w:tr>
        <w:trPr>
          <w:trHeight w:val="269" w:hRule="atLeast"/>
        </w:trPr>
        <w:tc>
          <w:tcPr>
            <w:tcW w:w="875" w:type="dxa"/>
          </w:tcPr>
          <w:p>
            <w:pPr>
              <w:pStyle w:val="TableParagraph"/>
              <w:spacing w:before="30"/>
              <w:ind w:right="83"/>
              <w:rPr>
                <w:sz w:val="15"/>
              </w:rPr>
            </w:pPr>
            <w:r>
              <w:rPr>
                <w:w w:val="88"/>
                <w:sz w:val="15"/>
              </w:rPr>
              <w:t>4</w:t>
            </w:r>
          </w:p>
        </w:tc>
        <w:tc>
          <w:tcPr>
            <w:tcW w:w="874" w:type="dxa"/>
          </w:tcPr>
          <w:p>
            <w:pPr>
              <w:pStyle w:val="TableParagraph"/>
              <w:spacing w:before="30"/>
              <w:ind w:right="82"/>
              <w:rPr>
                <w:sz w:val="15"/>
              </w:rPr>
            </w:pPr>
            <w:r>
              <w:rPr>
                <w:w w:val="88"/>
                <w:sz w:val="15"/>
              </w:rPr>
              <w:t>7</w:t>
            </w:r>
          </w:p>
        </w:tc>
        <w:tc>
          <w:tcPr>
            <w:tcW w:w="874" w:type="dxa"/>
          </w:tcPr>
          <w:p>
            <w:pPr>
              <w:pStyle w:val="TableParagraph"/>
              <w:spacing w:before="30"/>
              <w:ind w:right="82"/>
              <w:rPr>
                <w:sz w:val="15"/>
              </w:rPr>
            </w:pPr>
            <w:r>
              <w:rPr>
                <w:w w:val="148"/>
                <w:sz w:val="15"/>
              </w:rPr>
              <w:t>-</w:t>
            </w:r>
          </w:p>
        </w:tc>
        <w:tc>
          <w:tcPr>
            <w:tcW w:w="874" w:type="dxa"/>
          </w:tcPr>
          <w:p>
            <w:pPr>
              <w:pStyle w:val="TableParagraph"/>
              <w:spacing w:before="30"/>
              <w:ind w:right="81"/>
              <w:rPr>
                <w:sz w:val="15"/>
              </w:rPr>
            </w:pPr>
            <w:r>
              <w:rPr>
                <w:w w:val="148"/>
                <w:sz w:val="15"/>
              </w:rPr>
              <w:t>-</w:t>
            </w:r>
          </w:p>
        </w:tc>
        <w:tc>
          <w:tcPr>
            <w:tcW w:w="875" w:type="dxa"/>
          </w:tcPr>
          <w:p>
            <w:pPr>
              <w:pStyle w:val="TableParagraph"/>
              <w:spacing w:before="30"/>
              <w:ind w:right="80"/>
              <w:rPr>
                <w:sz w:val="15"/>
              </w:rPr>
            </w:pPr>
            <w:r>
              <w:rPr>
                <w:w w:val="88"/>
                <w:sz w:val="15"/>
              </w:rPr>
              <w:t>8</w:t>
            </w:r>
          </w:p>
        </w:tc>
        <w:tc>
          <w:tcPr>
            <w:tcW w:w="874" w:type="dxa"/>
          </w:tcPr>
          <w:p>
            <w:pPr>
              <w:pStyle w:val="TableParagraph"/>
              <w:spacing w:before="30"/>
              <w:ind w:right="79"/>
              <w:rPr>
                <w:sz w:val="15"/>
              </w:rPr>
            </w:pPr>
            <w:r>
              <w:rPr>
                <w:w w:val="88"/>
                <w:sz w:val="15"/>
              </w:rPr>
              <w:t>3</w:t>
            </w:r>
          </w:p>
        </w:tc>
        <w:tc>
          <w:tcPr>
            <w:tcW w:w="874" w:type="dxa"/>
          </w:tcPr>
          <w:p>
            <w:pPr>
              <w:pStyle w:val="TableParagraph"/>
              <w:spacing w:before="30"/>
              <w:ind w:right="78"/>
              <w:rPr>
                <w:sz w:val="15"/>
              </w:rPr>
            </w:pPr>
            <w:r>
              <w:rPr>
                <w:w w:val="148"/>
                <w:sz w:val="15"/>
              </w:rPr>
              <w:t>-</w:t>
            </w:r>
          </w:p>
        </w:tc>
        <w:tc>
          <w:tcPr>
            <w:tcW w:w="874" w:type="dxa"/>
          </w:tcPr>
          <w:p>
            <w:pPr>
              <w:pStyle w:val="TableParagraph"/>
              <w:spacing w:before="30"/>
              <w:ind w:right="77"/>
              <w:rPr>
                <w:sz w:val="15"/>
              </w:rPr>
            </w:pPr>
            <w:r>
              <w:rPr>
                <w:w w:val="88"/>
                <w:sz w:val="15"/>
              </w:rPr>
              <w:t>1</w:t>
            </w:r>
          </w:p>
        </w:tc>
        <w:tc>
          <w:tcPr>
            <w:tcW w:w="875" w:type="dxa"/>
          </w:tcPr>
          <w:p>
            <w:pPr>
              <w:pStyle w:val="TableParagraph"/>
              <w:spacing w:before="30"/>
              <w:ind w:right="76"/>
              <w:rPr>
                <w:sz w:val="15"/>
              </w:rPr>
            </w:pPr>
            <w:r>
              <w:rPr>
                <w:w w:val="88"/>
                <w:sz w:val="15"/>
              </w:rPr>
              <w:t>3</w:t>
            </w:r>
          </w:p>
        </w:tc>
        <w:tc>
          <w:tcPr>
            <w:tcW w:w="874" w:type="dxa"/>
          </w:tcPr>
          <w:p>
            <w:pPr>
              <w:pStyle w:val="TableParagraph"/>
              <w:spacing w:before="30"/>
              <w:ind w:right="76"/>
              <w:rPr>
                <w:sz w:val="15"/>
              </w:rPr>
            </w:pPr>
            <w:r>
              <w:rPr>
                <w:w w:val="88"/>
                <w:sz w:val="15"/>
              </w:rPr>
              <w:t>6</w:t>
            </w:r>
          </w:p>
        </w:tc>
        <w:tc>
          <w:tcPr>
            <w:tcW w:w="874" w:type="dxa"/>
          </w:tcPr>
          <w:p>
            <w:pPr>
              <w:pStyle w:val="TableParagraph"/>
              <w:spacing w:before="30"/>
              <w:ind w:right="75"/>
              <w:rPr>
                <w:sz w:val="15"/>
              </w:rPr>
            </w:pPr>
            <w:r>
              <w:rPr>
                <w:w w:val="148"/>
                <w:sz w:val="15"/>
              </w:rPr>
              <w:t>-</w:t>
            </w:r>
          </w:p>
        </w:tc>
      </w:tr>
      <w:tr>
        <w:trPr>
          <w:trHeight w:val="553" w:hRule="atLeast"/>
        </w:trPr>
        <w:tc>
          <w:tcPr>
            <w:tcW w:w="875" w:type="dxa"/>
          </w:tcPr>
          <w:p>
            <w:pPr>
              <w:pStyle w:val="TableParagraph"/>
              <w:spacing w:before="30"/>
              <w:ind w:right="83"/>
              <w:rPr>
                <w:sz w:val="15"/>
              </w:rPr>
            </w:pPr>
            <w:r>
              <w:rPr>
                <w:w w:val="88"/>
                <w:sz w:val="15"/>
              </w:rPr>
              <w:t>4</w:t>
            </w:r>
          </w:p>
          <w:p>
            <w:pPr>
              <w:pStyle w:val="TableParagraph"/>
              <w:spacing w:before="83"/>
              <w:ind w:right="83"/>
              <w:rPr>
                <w:sz w:val="15"/>
              </w:rPr>
            </w:pPr>
            <w:r>
              <w:rPr>
                <w:w w:val="148"/>
                <w:sz w:val="15"/>
              </w:rPr>
              <w:t>-</w:t>
            </w:r>
          </w:p>
        </w:tc>
        <w:tc>
          <w:tcPr>
            <w:tcW w:w="874" w:type="dxa"/>
          </w:tcPr>
          <w:p>
            <w:pPr>
              <w:pStyle w:val="TableParagraph"/>
              <w:spacing w:before="30"/>
              <w:ind w:right="82"/>
              <w:rPr>
                <w:sz w:val="15"/>
              </w:rPr>
            </w:pPr>
            <w:r>
              <w:rPr>
                <w:w w:val="88"/>
                <w:sz w:val="15"/>
              </w:rPr>
              <w:t>4</w:t>
            </w:r>
          </w:p>
          <w:p>
            <w:pPr>
              <w:pStyle w:val="TableParagraph"/>
              <w:spacing w:before="83"/>
              <w:ind w:right="82"/>
              <w:rPr>
                <w:sz w:val="15"/>
              </w:rPr>
            </w:pPr>
            <w:r>
              <w:rPr>
                <w:w w:val="88"/>
                <w:sz w:val="15"/>
              </w:rPr>
              <w:t>3</w:t>
            </w:r>
          </w:p>
        </w:tc>
        <w:tc>
          <w:tcPr>
            <w:tcW w:w="874" w:type="dxa"/>
          </w:tcPr>
          <w:p>
            <w:pPr>
              <w:pStyle w:val="TableParagraph"/>
              <w:spacing w:before="30"/>
              <w:ind w:right="82"/>
              <w:rPr>
                <w:sz w:val="15"/>
              </w:rPr>
            </w:pPr>
            <w:r>
              <w:rPr>
                <w:w w:val="148"/>
                <w:sz w:val="15"/>
              </w:rPr>
              <w:t>-</w:t>
            </w:r>
          </w:p>
          <w:p>
            <w:pPr>
              <w:pStyle w:val="TableParagraph"/>
              <w:spacing w:before="83"/>
              <w:ind w:right="82"/>
              <w:rPr>
                <w:sz w:val="15"/>
              </w:rPr>
            </w:pPr>
            <w:r>
              <w:rPr>
                <w:w w:val="148"/>
                <w:sz w:val="15"/>
              </w:rPr>
              <w:t>-</w:t>
            </w:r>
          </w:p>
        </w:tc>
        <w:tc>
          <w:tcPr>
            <w:tcW w:w="874" w:type="dxa"/>
          </w:tcPr>
          <w:p>
            <w:pPr>
              <w:pStyle w:val="TableParagraph"/>
              <w:spacing w:before="30"/>
              <w:ind w:right="81"/>
              <w:rPr>
                <w:sz w:val="15"/>
              </w:rPr>
            </w:pPr>
            <w:r>
              <w:rPr>
                <w:w w:val="148"/>
                <w:sz w:val="15"/>
              </w:rPr>
              <w:t>-</w:t>
            </w:r>
          </w:p>
          <w:p>
            <w:pPr>
              <w:pStyle w:val="TableParagraph"/>
              <w:spacing w:before="83"/>
              <w:ind w:right="81"/>
              <w:rPr>
                <w:sz w:val="15"/>
              </w:rPr>
            </w:pPr>
            <w:r>
              <w:rPr>
                <w:w w:val="148"/>
                <w:sz w:val="15"/>
              </w:rPr>
              <w:t>-</w:t>
            </w:r>
          </w:p>
        </w:tc>
        <w:tc>
          <w:tcPr>
            <w:tcW w:w="875" w:type="dxa"/>
          </w:tcPr>
          <w:p>
            <w:pPr>
              <w:pStyle w:val="TableParagraph"/>
              <w:spacing w:before="30"/>
              <w:ind w:right="80"/>
              <w:rPr>
                <w:sz w:val="15"/>
              </w:rPr>
            </w:pPr>
            <w:r>
              <w:rPr>
                <w:w w:val="88"/>
                <w:sz w:val="15"/>
              </w:rPr>
              <w:t>3</w:t>
            </w:r>
          </w:p>
          <w:p>
            <w:pPr>
              <w:pStyle w:val="TableParagraph"/>
              <w:spacing w:before="83"/>
              <w:ind w:right="80"/>
              <w:rPr>
                <w:sz w:val="15"/>
              </w:rPr>
            </w:pPr>
            <w:r>
              <w:rPr>
                <w:w w:val="88"/>
                <w:sz w:val="15"/>
              </w:rPr>
              <w:t>5</w:t>
            </w:r>
          </w:p>
        </w:tc>
        <w:tc>
          <w:tcPr>
            <w:tcW w:w="874" w:type="dxa"/>
          </w:tcPr>
          <w:p>
            <w:pPr>
              <w:pStyle w:val="TableParagraph"/>
              <w:spacing w:before="30"/>
              <w:ind w:right="79"/>
              <w:rPr>
                <w:sz w:val="15"/>
              </w:rPr>
            </w:pPr>
            <w:r>
              <w:rPr>
                <w:w w:val="88"/>
                <w:sz w:val="15"/>
              </w:rPr>
              <w:t>1</w:t>
            </w:r>
          </w:p>
          <w:p>
            <w:pPr>
              <w:pStyle w:val="TableParagraph"/>
              <w:spacing w:before="83"/>
              <w:ind w:right="79"/>
              <w:rPr>
                <w:sz w:val="15"/>
              </w:rPr>
            </w:pPr>
            <w:r>
              <w:rPr>
                <w:w w:val="88"/>
                <w:sz w:val="15"/>
              </w:rPr>
              <w:t>2</w:t>
            </w:r>
          </w:p>
        </w:tc>
        <w:tc>
          <w:tcPr>
            <w:tcW w:w="874" w:type="dxa"/>
          </w:tcPr>
          <w:p>
            <w:pPr>
              <w:pStyle w:val="TableParagraph"/>
              <w:spacing w:before="30"/>
              <w:ind w:right="78"/>
              <w:rPr>
                <w:sz w:val="15"/>
              </w:rPr>
            </w:pPr>
            <w:r>
              <w:rPr>
                <w:w w:val="148"/>
                <w:sz w:val="15"/>
              </w:rPr>
              <w:t>-</w:t>
            </w:r>
          </w:p>
          <w:p>
            <w:pPr>
              <w:pStyle w:val="TableParagraph"/>
              <w:spacing w:before="83"/>
              <w:ind w:right="78"/>
              <w:rPr>
                <w:sz w:val="15"/>
              </w:rPr>
            </w:pPr>
            <w:r>
              <w:rPr>
                <w:w w:val="148"/>
                <w:sz w:val="15"/>
              </w:rPr>
              <w:t>-</w:t>
            </w:r>
          </w:p>
        </w:tc>
        <w:tc>
          <w:tcPr>
            <w:tcW w:w="874" w:type="dxa"/>
          </w:tcPr>
          <w:p>
            <w:pPr>
              <w:pStyle w:val="TableParagraph"/>
              <w:spacing w:before="30"/>
              <w:ind w:right="77"/>
              <w:rPr>
                <w:sz w:val="15"/>
              </w:rPr>
            </w:pPr>
            <w:r>
              <w:rPr>
                <w:w w:val="88"/>
                <w:sz w:val="15"/>
              </w:rPr>
              <w:t>1</w:t>
            </w:r>
          </w:p>
          <w:p>
            <w:pPr>
              <w:pStyle w:val="TableParagraph"/>
              <w:spacing w:before="83"/>
              <w:ind w:right="77"/>
              <w:rPr>
                <w:sz w:val="15"/>
              </w:rPr>
            </w:pPr>
            <w:r>
              <w:rPr>
                <w:w w:val="148"/>
                <w:sz w:val="15"/>
              </w:rPr>
              <w:t>-</w:t>
            </w:r>
          </w:p>
        </w:tc>
        <w:tc>
          <w:tcPr>
            <w:tcW w:w="875" w:type="dxa"/>
          </w:tcPr>
          <w:p>
            <w:pPr>
              <w:pStyle w:val="TableParagraph"/>
              <w:spacing w:before="30"/>
              <w:ind w:right="76"/>
              <w:rPr>
                <w:sz w:val="15"/>
              </w:rPr>
            </w:pPr>
            <w:r>
              <w:rPr>
                <w:w w:val="88"/>
                <w:sz w:val="15"/>
              </w:rPr>
              <w:t>2</w:t>
            </w:r>
          </w:p>
          <w:p>
            <w:pPr>
              <w:pStyle w:val="TableParagraph"/>
              <w:spacing w:before="83"/>
              <w:ind w:right="76"/>
              <w:rPr>
                <w:sz w:val="15"/>
              </w:rPr>
            </w:pPr>
            <w:r>
              <w:rPr>
                <w:w w:val="88"/>
                <w:sz w:val="15"/>
              </w:rPr>
              <w:t>1</w:t>
            </w:r>
          </w:p>
        </w:tc>
        <w:tc>
          <w:tcPr>
            <w:tcW w:w="874" w:type="dxa"/>
          </w:tcPr>
          <w:p>
            <w:pPr>
              <w:pStyle w:val="TableParagraph"/>
              <w:spacing w:before="30"/>
              <w:ind w:right="76"/>
              <w:rPr>
                <w:sz w:val="15"/>
              </w:rPr>
            </w:pPr>
            <w:r>
              <w:rPr>
                <w:w w:val="88"/>
                <w:sz w:val="15"/>
              </w:rPr>
              <w:t>6</w:t>
            </w:r>
          </w:p>
          <w:p>
            <w:pPr>
              <w:pStyle w:val="TableParagraph"/>
              <w:spacing w:before="83"/>
              <w:ind w:right="76"/>
              <w:rPr>
                <w:sz w:val="15"/>
              </w:rPr>
            </w:pPr>
            <w:r>
              <w:rPr>
                <w:w w:val="148"/>
                <w:sz w:val="15"/>
              </w:rPr>
              <w:t>-</w:t>
            </w:r>
          </w:p>
        </w:tc>
        <w:tc>
          <w:tcPr>
            <w:tcW w:w="874" w:type="dxa"/>
          </w:tcPr>
          <w:p>
            <w:pPr>
              <w:pStyle w:val="TableParagraph"/>
              <w:spacing w:before="30"/>
              <w:ind w:right="75"/>
              <w:rPr>
                <w:sz w:val="15"/>
              </w:rPr>
            </w:pPr>
            <w:r>
              <w:rPr>
                <w:w w:val="148"/>
                <w:sz w:val="15"/>
              </w:rPr>
              <w:t>-</w:t>
            </w:r>
          </w:p>
          <w:p>
            <w:pPr>
              <w:pStyle w:val="TableParagraph"/>
              <w:spacing w:before="83"/>
              <w:ind w:right="75"/>
              <w:rPr>
                <w:sz w:val="15"/>
              </w:rPr>
            </w:pPr>
            <w:r>
              <w:rPr>
                <w:w w:val="148"/>
                <w:sz w:val="15"/>
              </w:rPr>
              <w:t>-</w:t>
            </w:r>
          </w:p>
        </w:tc>
      </w:tr>
      <w:tr>
        <w:trPr>
          <w:trHeight w:val="269" w:hRule="atLeast"/>
        </w:trPr>
        <w:tc>
          <w:tcPr>
            <w:tcW w:w="875" w:type="dxa"/>
          </w:tcPr>
          <w:p>
            <w:pPr>
              <w:pStyle w:val="TableParagraph"/>
              <w:spacing w:before="30"/>
              <w:ind w:right="83"/>
              <w:rPr>
                <w:sz w:val="15"/>
              </w:rPr>
            </w:pPr>
            <w:r>
              <w:rPr>
                <w:w w:val="88"/>
                <w:sz w:val="15"/>
              </w:rPr>
              <w:t>3</w:t>
            </w:r>
          </w:p>
        </w:tc>
        <w:tc>
          <w:tcPr>
            <w:tcW w:w="874" w:type="dxa"/>
          </w:tcPr>
          <w:p>
            <w:pPr>
              <w:pStyle w:val="TableParagraph"/>
              <w:spacing w:before="30"/>
              <w:ind w:right="82"/>
              <w:rPr>
                <w:sz w:val="15"/>
              </w:rPr>
            </w:pPr>
            <w:r>
              <w:rPr>
                <w:w w:val="85"/>
                <w:sz w:val="15"/>
              </w:rPr>
              <w:t>23</w:t>
            </w:r>
          </w:p>
        </w:tc>
        <w:tc>
          <w:tcPr>
            <w:tcW w:w="874" w:type="dxa"/>
          </w:tcPr>
          <w:p>
            <w:pPr>
              <w:pStyle w:val="TableParagraph"/>
              <w:spacing w:before="30"/>
              <w:ind w:right="82"/>
              <w:rPr>
                <w:sz w:val="15"/>
              </w:rPr>
            </w:pPr>
            <w:r>
              <w:rPr>
                <w:w w:val="88"/>
                <w:sz w:val="15"/>
              </w:rPr>
              <w:t>2</w:t>
            </w:r>
          </w:p>
        </w:tc>
        <w:tc>
          <w:tcPr>
            <w:tcW w:w="874" w:type="dxa"/>
          </w:tcPr>
          <w:p>
            <w:pPr>
              <w:pStyle w:val="TableParagraph"/>
              <w:spacing w:before="30"/>
              <w:ind w:right="81"/>
              <w:rPr>
                <w:sz w:val="15"/>
              </w:rPr>
            </w:pPr>
            <w:r>
              <w:rPr>
                <w:w w:val="88"/>
                <w:sz w:val="15"/>
              </w:rPr>
              <w:t>1</w:t>
            </w:r>
          </w:p>
        </w:tc>
        <w:tc>
          <w:tcPr>
            <w:tcW w:w="875" w:type="dxa"/>
          </w:tcPr>
          <w:p>
            <w:pPr>
              <w:pStyle w:val="TableParagraph"/>
              <w:spacing w:before="30"/>
              <w:ind w:right="80"/>
              <w:rPr>
                <w:sz w:val="15"/>
              </w:rPr>
            </w:pPr>
            <w:r>
              <w:rPr>
                <w:w w:val="85"/>
                <w:sz w:val="15"/>
              </w:rPr>
              <w:t>68</w:t>
            </w:r>
          </w:p>
        </w:tc>
        <w:tc>
          <w:tcPr>
            <w:tcW w:w="874" w:type="dxa"/>
          </w:tcPr>
          <w:p>
            <w:pPr>
              <w:pStyle w:val="TableParagraph"/>
              <w:spacing w:before="30"/>
              <w:ind w:right="79"/>
              <w:rPr>
                <w:sz w:val="15"/>
              </w:rPr>
            </w:pPr>
            <w:r>
              <w:rPr>
                <w:w w:val="85"/>
                <w:sz w:val="15"/>
              </w:rPr>
              <w:t>23</w:t>
            </w:r>
          </w:p>
        </w:tc>
        <w:tc>
          <w:tcPr>
            <w:tcW w:w="874" w:type="dxa"/>
          </w:tcPr>
          <w:p>
            <w:pPr>
              <w:pStyle w:val="TableParagraph"/>
              <w:spacing w:before="30"/>
              <w:ind w:right="78"/>
              <w:rPr>
                <w:sz w:val="15"/>
              </w:rPr>
            </w:pPr>
            <w:r>
              <w:rPr>
                <w:w w:val="88"/>
                <w:sz w:val="15"/>
              </w:rPr>
              <w:t>1</w:t>
            </w:r>
          </w:p>
        </w:tc>
        <w:tc>
          <w:tcPr>
            <w:tcW w:w="874" w:type="dxa"/>
          </w:tcPr>
          <w:p>
            <w:pPr>
              <w:pStyle w:val="TableParagraph"/>
              <w:spacing w:before="30"/>
              <w:ind w:right="77"/>
              <w:rPr>
                <w:sz w:val="15"/>
              </w:rPr>
            </w:pPr>
            <w:r>
              <w:rPr>
                <w:w w:val="88"/>
                <w:sz w:val="15"/>
              </w:rPr>
              <w:t>1</w:t>
            </w:r>
          </w:p>
        </w:tc>
        <w:tc>
          <w:tcPr>
            <w:tcW w:w="875" w:type="dxa"/>
          </w:tcPr>
          <w:p>
            <w:pPr>
              <w:pStyle w:val="TableParagraph"/>
              <w:spacing w:before="30"/>
              <w:ind w:right="76"/>
              <w:rPr>
                <w:sz w:val="15"/>
              </w:rPr>
            </w:pPr>
            <w:r>
              <w:rPr>
                <w:w w:val="85"/>
                <w:sz w:val="15"/>
              </w:rPr>
              <w:t>29</w:t>
            </w:r>
          </w:p>
        </w:tc>
        <w:tc>
          <w:tcPr>
            <w:tcW w:w="874" w:type="dxa"/>
          </w:tcPr>
          <w:p>
            <w:pPr>
              <w:pStyle w:val="TableParagraph"/>
              <w:spacing w:before="30"/>
              <w:ind w:right="76"/>
              <w:rPr>
                <w:sz w:val="15"/>
              </w:rPr>
            </w:pPr>
            <w:r>
              <w:rPr>
                <w:w w:val="88"/>
                <w:sz w:val="15"/>
              </w:rPr>
              <w:t>4</w:t>
            </w:r>
          </w:p>
        </w:tc>
        <w:tc>
          <w:tcPr>
            <w:tcW w:w="874" w:type="dxa"/>
          </w:tcPr>
          <w:p>
            <w:pPr>
              <w:pStyle w:val="TableParagraph"/>
              <w:spacing w:before="30"/>
              <w:ind w:right="75"/>
              <w:rPr>
                <w:sz w:val="15"/>
              </w:rPr>
            </w:pPr>
            <w:r>
              <w:rPr>
                <w:w w:val="148"/>
                <w:sz w:val="15"/>
              </w:rPr>
              <w:t>-</w:t>
            </w:r>
          </w:p>
        </w:tc>
      </w:tr>
      <w:tr>
        <w:trPr>
          <w:trHeight w:val="553" w:hRule="atLeast"/>
        </w:trPr>
        <w:tc>
          <w:tcPr>
            <w:tcW w:w="875" w:type="dxa"/>
          </w:tcPr>
          <w:p>
            <w:pPr>
              <w:pStyle w:val="TableParagraph"/>
              <w:spacing w:before="30"/>
              <w:ind w:right="83"/>
              <w:rPr>
                <w:sz w:val="15"/>
              </w:rPr>
            </w:pPr>
            <w:r>
              <w:rPr>
                <w:w w:val="88"/>
                <w:sz w:val="15"/>
              </w:rPr>
              <w:t>1</w:t>
            </w:r>
          </w:p>
          <w:p>
            <w:pPr>
              <w:pStyle w:val="TableParagraph"/>
              <w:spacing w:before="82"/>
              <w:ind w:right="83"/>
              <w:rPr>
                <w:sz w:val="15"/>
              </w:rPr>
            </w:pPr>
            <w:r>
              <w:rPr>
                <w:w w:val="88"/>
                <w:sz w:val="15"/>
              </w:rPr>
              <w:t>2</w:t>
            </w:r>
          </w:p>
        </w:tc>
        <w:tc>
          <w:tcPr>
            <w:tcW w:w="874" w:type="dxa"/>
          </w:tcPr>
          <w:p>
            <w:pPr>
              <w:pStyle w:val="TableParagraph"/>
              <w:spacing w:before="30"/>
              <w:ind w:right="82"/>
              <w:rPr>
                <w:sz w:val="15"/>
              </w:rPr>
            </w:pPr>
            <w:r>
              <w:rPr>
                <w:w w:val="88"/>
                <w:sz w:val="15"/>
              </w:rPr>
              <w:t>5</w:t>
            </w:r>
          </w:p>
          <w:p>
            <w:pPr>
              <w:pStyle w:val="TableParagraph"/>
              <w:spacing w:before="82"/>
              <w:ind w:right="82"/>
              <w:rPr>
                <w:sz w:val="15"/>
              </w:rPr>
            </w:pPr>
            <w:r>
              <w:rPr>
                <w:w w:val="85"/>
                <w:sz w:val="15"/>
              </w:rPr>
              <w:t>18</w:t>
            </w:r>
          </w:p>
        </w:tc>
        <w:tc>
          <w:tcPr>
            <w:tcW w:w="874" w:type="dxa"/>
          </w:tcPr>
          <w:p>
            <w:pPr>
              <w:pStyle w:val="TableParagraph"/>
              <w:spacing w:before="30"/>
              <w:ind w:right="81"/>
              <w:rPr>
                <w:sz w:val="15"/>
              </w:rPr>
            </w:pPr>
            <w:r>
              <w:rPr>
                <w:w w:val="148"/>
                <w:sz w:val="15"/>
              </w:rPr>
              <w:t>-</w:t>
            </w:r>
          </w:p>
          <w:p>
            <w:pPr>
              <w:pStyle w:val="TableParagraph"/>
              <w:spacing w:before="82"/>
              <w:ind w:right="81"/>
              <w:rPr>
                <w:sz w:val="15"/>
              </w:rPr>
            </w:pPr>
            <w:r>
              <w:rPr>
                <w:w w:val="88"/>
                <w:sz w:val="15"/>
              </w:rPr>
              <w:t>2</w:t>
            </w:r>
          </w:p>
        </w:tc>
        <w:tc>
          <w:tcPr>
            <w:tcW w:w="874" w:type="dxa"/>
          </w:tcPr>
          <w:p>
            <w:pPr>
              <w:pStyle w:val="TableParagraph"/>
              <w:spacing w:before="30"/>
              <w:ind w:right="81"/>
              <w:rPr>
                <w:sz w:val="15"/>
              </w:rPr>
            </w:pPr>
            <w:r>
              <w:rPr>
                <w:w w:val="88"/>
                <w:sz w:val="15"/>
              </w:rPr>
              <w:t>1</w:t>
            </w:r>
          </w:p>
          <w:p>
            <w:pPr>
              <w:pStyle w:val="TableParagraph"/>
              <w:spacing w:before="82"/>
              <w:ind w:right="81"/>
              <w:rPr>
                <w:sz w:val="15"/>
              </w:rPr>
            </w:pPr>
            <w:r>
              <w:rPr>
                <w:w w:val="148"/>
                <w:sz w:val="15"/>
              </w:rPr>
              <w:t>-</w:t>
            </w:r>
          </w:p>
        </w:tc>
        <w:tc>
          <w:tcPr>
            <w:tcW w:w="875" w:type="dxa"/>
          </w:tcPr>
          <w:p>
            <w:pPr>
              <w:pStyle w:val="TableParagraph"/>
              <w:spacing w:before="30"/>
              <w:ind w:right="80"/>
              <w:rPr>
                <w:sz w:val="15"/>
              </w:rPr>
            </w:pPr>
            <w:r>
              <w:rPr>
                <w:w w:val="85"/>
                <w:sz w:val="15"/>
              </w:rPr>
              <w:t>23</w:t>
            </w:r>
          </w:p>
          <w:p>
            <w:pPr>
              <w:pStyle w:val="TableParagraph"/>
              <w:spacing w:before="82"/>
              <w:ind w:right="80"/>
              <w:rPr>
                <w:sz w:val="15"/>
              </w:rPr>
            </w:pPr>
            <w:r>
              <w:rPr>
                <w:w w:val="85"/>
                <w:sz w:val="15"/>
              </w:rPr>
              <w:t>45</w:t>
            </w:r>
          </w:p>
        </w:tc>
        <w:tc>
          <w:tcPr>
            <w:tcW w:w="874" w:type="dxa"/>
          </w:tcPr>
          <w:p>
            <w:pPr>
              <w:pStyle w:val="TableParagraph"/>
              <w:spacing w:before="30"/>
              <w:ind w:right="79"/>
              <w:rPr>
                <w:sz w:val="15"/>
              </w:rPr>
            </w:pPr>
            <w:r>
              <w:rPr>
                <w:w w:val="148"/>
                <w:sz w:val="15"/>
              </w:rPr>
              <w:t>-</w:t>
            </w:r>
          </w:p>
          <w:p>
            <w:pPr>
              <w:pStyle w:val="TableParagraph"/>
              <w:spacing w:before="82"/>
              <w:ind w:right="79"/>
              <w:rPr>
                <w:sz w:val="15"/>
              </w:rPr>
            </w:pPr>
            <w:r>
              <w:rPr>
                <w:w w:val="85"/>
                <w:sz w:val="15"/>
              </w:rPr>
              <w:t>23</w:t>
            </w:r>
          </w:p>
        </w:tc>
        <w:tc>
          <w:tcPr>
            <w:tcW w:w="874" w:type="dxa"/>
          </w:tcPr>
          <w:p>
            <w:pPr>
              <w:pStyle w:val="TableParagraph"/>
              <w:spacing w:before="30"/>
              <w:ind w:right="78"/>
              <w:rPr>
                <w:sz w:val="15"/>
              </w:rPr>
            </w:pPr>
            <w:r>
              <w:rPr>
                <w:w w:val="148"/>
                <w:sz w:val="15"/>
              </w:rPr>
              <w:t>-</w:t>
            </w:r>
          </w:p>
          <w:p>
            <w:pPr>
              <w:pStyle w:val="TableParagraph"/>
              <w:spacing w:before="82"/>
              <w:ind w:right="78"/>
              <w:rPr>
                <w:sz w:val="15"/>
              </w:rPr>
            </w:pPr>
            <w:r>
              <w:rPr>
                <w:w w:val="88"/>
                <w:sz w:val="15"/>
              </w:rPr>
              <w:t>1</w:t>
            </w:r>
          </w:p>
        </w:tc>
        <w:tc>
          <w:tcPr>
            <w:tcW w:w="874" w:type="dxa"/>
          </w:tcPr>
          <w:p>
            <w:pPr>
              <w:pStyle w:val="TableParagraph"/>
              <w:spacing w:before="30"/>
              <w:ind w:right="77"/>
              <w:rPr>
                <w:sz w:val="15"/>
              </w:rPr>
            </w:pPr>
            <w:r>
              <w:rPr>
                <w:w w:val="88"/>
                <w:sz w:val="15"/>
              </w:rPr>
              <w:t>1</w:t>
            </w:r>
          </w:p>
          <w:p>
            <w:pPr>
              <w:pStyle w:val="TableParagraph"/>
              <w:spacing w:before="82"/>
              <w:ind w:right="77"/>
              <w:rPr>
                <w:sz w:val="15"/>
              </w:rPr>
            </w:pPr>
            <w:r>
              <w:rPr>
                <w:w w:val="148"/>
                <w:sz w:val="15"/>
              </w:rPr>
              <w:t>-</w:t>
            </w:r>
          </w:p>
        </w:tc>
        <w:tc>
          <w:tcPr>
            <w:tcW w:w="875" w:type="dxa"/>
          </w:tcPr>
          <w:p>
            <w:pPr>
              <w:pStyle w:val="TableParagraph"/>
              <w:spacing w:before="30"/>
              <w:ind w:right="76"/>
              <w:rPr>
                <w:sz w:val="15"/>
              </w:rPr>
            </w:pPr>
            <w:r>
              <w:rPr>
                <w:w w:val="88"/>
                <w:sz w:val="15"/>
              </w:rPr>
              <w:t>2</w:t>
            </w:r>
          </w:p>
          <w:p>
            <w:pPr>
              <w:pStyle w:val="TableParagraph"/>
              <w:spacing w:before="82"/>
              <w:ind w:right="76"/>
              <w:rPr>
                <w:sz w:val="15"/>
              </w:rPr>
            </w:pPr>
            <w:r>
              <w:rPr>
                <w:w w:val="85"/>
                <w:sz w:val="15"/>
              </w:rPr>
              <w:t>27</w:t>
            </w:r>
          </w:p>
        </w:tc>
        <w:tc>
          <w:tcPr>
            <w:tcW w:w="874" w:type="dxa"/>
          </w:tcPr>
          <w:p>
            <w:pPr>
              <w:pStyle w:val="TableParagraph"/>
              <w:spacing w:before="30"/>
              <w:ind w:right="75"/>
              <w:rPr>
                <w:sz w:val="15"/>
              </w:rPr>
            </w:pPr>
            <w:r>
              <w:rPr>
                <w:w w:val="88"/>
                <w:sz w:val="15"/>
              </w:rPr>
              <w:t>3</w:t>
            </w:r>
          </w:p>
          <w:p>
            <w:pPr>
              <w:pStyle w:val="TableParagraph"/>
              <w:spacing w:before="82"/>
              <w:ind w:right="75"/>
              <w:rPr>
                <w:sz w:val="15"/>
              </w:rPr>
            </w:pPr>
            <w:r>
              <w:rPr>
                <w:w w:val="88"/>
                <w:sz w:val="15"/>
              </w:rPr>
              <w:t>1</w:t>
            </w:r>
          </w:p>
        </w:tc>
        <w:tc>
          <w:tcPr>
            <w:tcW w:w="874" w:type="dxa"/>
          </w:tcPr>
          <w:p>
            <w:pPr>
              <w:pStyle w:val="TableParagraph"/>
              <w:spacing w:before="30"/>
              <w:ind w:right="75"/>
              <w:rPr>
                <w:sz w:val="15"/>
              </w:rPr>
            </w:pPr>
            <w:r>
              <w:rPr>
                <w:w w:val="148"/>
                <w:sz w:val="15"/>
              </w:rPr>
              <w:t>-</w:t>
            </w:r>
          </w:p>
          <w:p>
            <w:pPr>
              <w:pStyle w:val="TableParagraph"/>
              <w:spacing w:before="82"/>
              <w:ind w:right="75"/>
              <w:rPr>
                <w:sz w:val="15"/>
              </w:rPr>
            </w:pPr>
            <w:r>
              <w:rPr>
                <w:w w:val="148"/>
                <w:sz w:val="15"/>
              </w:rPr>
              <w:t>-</w:t>
            </w:r>
          </w:p>
        </w:tc>
      </w:tr>
      <w:tr>
        <w:trPr>
          <w:trHeight w:val="268" w:hRule="atLeast"/>
        </w:trPr>
        <w:tc>
          <w:tcPr>
            <w:tcW w:w="875" w:type="dxa"/>
          </w:tcPr>
          <w:p>
            <w:pPr>
              <w:pStyle w:val="TableParagraph"/>
              <w:spacing w:before="28"/>
              <w:ind w:right="83"/>
              <w:rPr>
                <w:sz w:val="15"/>
              </w:rPr>
            </w:pPr>
            <w:r>
              <w:rPr>
                <w:w w:val="148"/>
                <w:sz w:val="15"/>
              </w:rPr>
              <w:t>-</w:t>
            </w:r>
          </w:p>
        </w:tc>
        <w:tc>
          <w:tcPr>
            <w:tcW w:w="874" w:type="dxa"/>
          </w:tcPr>
          <w:p>
            <w:pPr>
              <w:pStyle w:val="TableParagraph"/>
              <w:spacing w:before="28"/>
              <w:ind w:right="82"/>
              <w:rPr>
                <w:sz w:val="15"/>
              </w:rPr>
            </w:pPr>
            <w:r>
              <w:rPr>
                <w:w w:val="148"/>
                <w:sz w:val="15"/>
              </w:rPr>
              <w:t>-</w:t>
            </w:r>
          </w:p>
        </w:tc>
        <w:tc>
          <w:tcPr>
            <w:tcW w:w="874" w:type="dxa"/>
          </w:tcPr>
          <w:p>
            <w:pPr>
              <w:pStyle w:val="TableParagraph"/>
              <w:spacing w:before="28"/>
              <w:ind w:right="81"/>
              <w:rPr>
                <w:sz w:val="15"/>
              </w:rPr>
            </w:pPr>
            <w:r>
              <w:rPr>
                <w:w w:val="148"/>
                <w:sz w:val="15"/>
              </w:rPr>
              <w:t>-</w:t>
            </w:r>
          </w:p>
        </w:tc>
        <w:tc>
          <w:tcPr>
            <w:tcW w:w="874" w:type="dxa"/>
          </w:tcPr>
          <w:p>
            <w:pPr>
              <w:pStyle w:val="TableParagraph"/>
              <w:spacing w:before="28"/>
              <w:ind w:right="81"/>
              <w:rPr>
                <w:sz w:val="15"/>
              </w:rPr>
            </w:pPr>
            <w:r>
              <w:rPr>
                <w:w w:val="148"/>
                <w:sz w:val="15"/>
              </w:rPr>
              <w:t>-</w:t>
            </w:r>
          </w:p>
        </w:tc>
        <w:tc>
          <w:tcPr>
            <w:tcW w:w="875" w:type="dxa"/>
          </w:tcPr>
          <w:p>
            <w:pPr>
              <w:pStyle w:val="TableParagraph"/>
              <w:spacing w:before="28"/>
              <w:ind w:right="80"/>
              <w:rPr>
                <w:sz w:val="15"/>
              </w:rPr>
            </w:pPr>
            <w:r>
              <w:rPr>
                <w:w w:val="148"/>
                <w:sz w:val="15"/>
              </w:rPr>
              <w:t>-</w:t>
            </w:r>
          </w:p>
        </w:tc>
        <w:tc>
          <w:tcPr>
            <w:tcW w:w="874" w:type="dxa"/>
          </w:tcPr>
          <w:p>
            <w:pPr>
              <w:pStyle w:val="TableParagraph"/>
              <w:spacing w:before="28"/>
              <w:ind w:right="79"/>
              <w:rPr>
                <w:sz w:val="15"/>
              </w:rPr>
            </w:pPr>
            <w:r>
              <w:rPr>
                <w:w w:val="148"/>
                <w:sz w:val="15"/>
              </w:rPr>
              <w:t>-</w:t>
            </w:r>
          </w:p>
        </w:tc>
        <w:tc>
          <w:tcPr>
            <w:tcW w:w="874" w:type="dxa"/>
          </w:tcPr>
          <w:p>
            <w:pPr>
              <w:pStyle w:val="TableParagraph"/>
              <w:spacing w:before="28"/>
              <w:ind w:right="78"/>
              <w:rPr>
                <w:sz w:val="15"/>
              </w:rPr>
            </w:pPr>
            <w:r>
              <w:rPr>
                <w:w w:val="148"/>
                <w:sz w:val="15"/>
              </w:rPr>
              <w:t>-</w:t>
            </w:r>
          </w:p>
        </w:tc>
        <w:tc>
          <w:tcPr>
            <w:tcW w:w="874" w:type="dxa"/>
          </w:tcPr>
          <w:p>
            <w:pPr>
              <w:pStyle w:val="TableParagraph"/>
              <w:spacing w:before="28"/>
              <w:ind w:right="77"/>
              <w:rPr>
                <w:sz w:val="15"/>
              </w:rPr>
            </w:pPr>
            <w:r>
              <w:rPr>
                <w:w w:val="148"/>
                <w:sz w:val="15"/>
              </w:rPr>
              <w:t>-</w:t>
            </w:r>
          </w:p>
        </w:tc>
        <w:tc>
          <w:tcPr>
            <w:tcW w:w="875" w:type="dxa"/>
          </w:tcPr>
          <w:p>
            <w:pPr>
              <w:pStyle w:val="TableParagraph"/>
              <w:spacing w:before="28"/>
              <w:ind w:right="76"/>
              <w:rPr>
                <w:sz w:val="15"/>
              </w:rPr>
            </w:pPr>
            <w:r>
              <w:rPr>
                <w:w w:val="148"/>
                <w:sz w:val="15"/>
              </w:rPr>
              <w:t>-</w:t>
            </w:r>
          </w:p>
        </w:tc>
        <w:tc>
          <w:tcPr>
            <w:tcW w:w="874" w:type="dxa"/>
          </w:tcPr>
          <w:p>
            <w:pPr>
              <w:pStyle w:val="TableParagraph"/>
              <w:spacing w:before="28"/>
              <w:ind w:right="75"/>
              <w:rPr>
                <w:sz w:val="15"/>
              </w:rPr>
            </w:pPr>
            <w:r>
              <w:rPr>
                <w:w w:val="148"/>
                <w:sz w:val="15"/>
              </w:rPr>
              <w:t>-</w:t>
            </w:r>
          </w:p>
        </w:tc>
        <w:tc>
          <w:tcPr>
            <w:tcW w:w="874" w:type="dxa"/>
          </w:tcPr>
          <w:p>
            <w:pPr>
              <w:pStyle w:val="TableParagraph"/>
              <w:spacing w:before="28"/>
              <w:ind w:right="75"/>
              <w:rPr>
                <w:sz w:val="15"/>
              </w:rPr>
            </w:pPr>
            <w:r>
              <w:rPr>
                <w:w w:val="148"/>
                <w:sz w:val="15"/>
              </w:rPr>
              <w:t>-</w:t>
            </w:r>
          </w:p>
        </w:tc>
      </w:tr>
      <w:tr>
        <w:trPr>
          <w:trHeight w:val="553" w:hRule="atLeast"/>
        </w:trPr>
        <w:tc>
          <w:tcPr>
            <w:tcW w:w="875" w:type="dxa"/>
          </w:tcPr>
          <w:p>
            <w:pPr>
              <w:pStyle w:val="TableParagraph"/>
              <w:spacing w:before="29"/>
              <w:ind w:right="83"/>
              <w:rPr>
                <w:sz w:val="15"/>
              </w:rPr>
            </w:pPr>
            <w:r>
              <w:rPr>
                <w:w w:val="148"/>
                <w:sz w:val="15"/>
              </w:rPr>
              <w:t>-</w:t>
            </w:r>
          </w:p>
          <w:p>
            <w:pPr>
              <w:pStyle w:val="TableParagraph"/>
              <w:spacing w:before="83"/>
              <w:ind w:right="83"/>
              <w:rPr>
                <w:sz w:val="15"/>
              </w:rPr>
            </w:pPr>
            <w:r>
              <w:rPr>
                <w:w w:val="148"/>
                <w:sz w:val="15"/>
              </w:rPr>
              <w:t>-</w:t>
            </w:r>
          </w:p>
        </w:tc>
        <w:tc>
          <w:tcPr>
            <w:tcW w:w="874" w:type="dxa"/>
          </w:tcPr>
          <w:p>
            <w:pPr>
              <w:pStyle w:val="TableParagraph"/>
              <w:spacing w:before="29"/>
              <w:ind w:right="82"/>
              <w:rPr>
                <w:sz w:val="15"/>
              </w:rPr>
            </w:pPr>
            <w:r>
              <w:rPr>
                <w:w w:val="148"/>
                <w:sz w:val="15"/>
              </w:rPr>
              <w:t>-</w:t>
            </w:r>
          </w:p>
          <w:p>
            <w:pPr>
              <w:pStyle w:val="TableParagraph"/>
              <w:spacing w:before="83"/>
              <w:ind w:right="82"/>
              <w:rPr>
                <w:sz w:val="15"/>
              </w:rPr>
            </w:pPr>
            <w:r>
              <w:rPr>
                <w:w w:val="148"/>
                <w:sz w:val="15"/>
              </w:rPr>
              <w:t>-</w:t>
            </w:r>
          </w:p>
        </w:tc>
        <w:tc>
          <w:tcPr>
            <w:tcW w:w="874" w:type="dxa"/>
          </w:tcPr>
          <w:p>
            <w:pPr>
              <w:pStyle w:val="TableParagraph"/>
              <w:spacing w:before="29"/>
              <w:ind w:right="81"/>
              <w:rPr>
                <w:sz w:val="15"/>
              </w:rPr>
            </w:pPr>
            <w:r>
              <w:rPr>
                <w:w w:val="148"/>
                <w:sz w:val="15"/>
              </w:rPr>
              <w:t>-</w:t>
            </w:r>
          </w:p>
          <w:p>
            <w:pPr>
              <w:pStyle w:val="TableParagraph"/>
              <w:spacing w:before="83"/>
              <w:ind w:right="81"/>
              <w:rPr>
                <w:sz w:val="15"/>
              </w:rPr>
            </w:pPr>
            <w:r>
              <w:rPr>
                <w:w w:val="148"/>
                <w:sz w:val="15"/>
              </w:rPr>
              <w:t>-</w:t>
            </w:r>
          </w:p>
        </w:tc>
        <w:tc>
          <w:tcPr>
            <w:tcW w:w="874" w:type="dxa"/>
          </w:tcPr>
          <w:p>
            <w:pPr>
              <w:pStyle w:val="TableParagraph"/>
              <w:spacing w:before="29"/>
              <w:ind w:right="81"/>
              <w:rPr>
                <w:sz w:val="15"/>
              </w:rPr>
            </w:pPr>
            <w:r>
              <w:rPr>
                <w:w w:val="148"/>
                <w:sz w:val="15"/>
              </w:rPr>
              <w:t>-</w:t>
            </w:r>
          </w:p>
          <w:p>
            <w:pPr>
              <w:pStyle w:val="TableParagraph"/>
              <w:spacing w:before="83"/>
              <w:ind w:right="81"/>
              <w:rPr>
                <w:sz w:val="15"/>
              </w:rPr>
            </w:pPr>
            <w:r>
              <w:rPr>
                <w:w w:val="148"/>
                <w:sz w:val="15"/>
              </w:rPr>
              <w:t>-</w:t>
            </w:r>
          </w:p>
        </w:tc>
        <w:tc>
          <w:tcPr>
            <w:tcW w:w="875" w:type="dxa"/>
          </w:tcPr>
          <w:p>
            <w:pPr>
              <w:pStyle w:val="TableParagraph"/>
              <w:spacing w:before="29"/>
              <w:ind w:right="80"/>
              <w:rPr>
                <w:sz w:val="15"/>
              </w:rPr>
            </w:pPr>
            <w:r>
              <w:rPr>
                <w:w w:val="148"/>
                <w:sz w:val="15"/>
              </w:rPr>
              <w:t>-</w:t>
            </w:r>
          </w:p>
          <w:p>
            <w:pPr>
              <w:pStyle w:val="TableParagraph"/>
              <w:spacing w:before="83"/>
              <w:ind w:right="80"/>
              <w:rPr>
                <w:sz w:val="15"/>
              </w:rPr>
            </w:pPr>
            <w:r>
              <w:rPr>
                <w:w w:val="148"/>
                <w:sz w:val="15"/>
              </w:rPr>
              <w:t>-</w:t>
            </w:r>
          </w:p>
        </w:tc>
        <w:tc>
          <w:tcPr>
            <w:tcW w:w="874" w:type="dxa"/>
          </w:tcPr>
          <w:p>
            <w:pPr>
              <w:pStyle w:val="TableParagraph"/>
              <w:spacing w:before="29"/>
              <w:ind w:right="79"/>
              <w:rPr>
                <w:sz w:val="15"/>
              </w:rPr>
            </w:pPr>
            <w:r>
              <w:rPr>
                <w:w w:val="148"/>
                <w:sz w:val="15"/>
              </w:rPr>
              <w:t>-</w:t>
            </w:r>
          </w:p>
          <w:p>
            <w:pPr>
              <w:pStyle w:val="TableParagraph"/>
              <w:spacing w:before="83"/>
              <w:ind w:right="79"/>
              <w:rPr>
                <w:sz w:val="15"/>
              </w:rPr>
            </w:pPr>
            <w:r>
              <w:rPr>
                <w:w w:val="148"/>
                <w:sz w:val="15"/>
              </w:rPr>
              <w:t>-</w:t>
            </w:r>
          </w:p>
        </w:tc>
        <w:tc>
          <w:tcPr>
            <w:tcW w:w="874" w:type="dxa"/>
          </w:tcPr>
          <w:p>
            <w:pPr>
              <w:pStyle w:val="TableParagraph"/>
              <w:spacing w:before="29"/>
              <w:ind w:right="78"/>
              <w:rPr>
                <w:sz w:val="15"/>
              </w:rPr>
            </w:pPr>
            <w:r>
              <w:rPr>
                <w:w w:val="148"/>
                <w:sz w:val="15"/>
              </w:rPr>
              <w:t>-</w:t>
            </w:r>
          </w:p>
          <w:p>
            <w:pPr>
              <w:pStyle w:val="TableParagraph"/>
              <w:spacing w:before="83"/>
              <w:ind w:right="78"/>
              <w:rPr>
                <w:sz w:val="15"/>
              </w:rPr>
            </w:pPr>
            <w:r>
              <w:rPr>
                <w:w w:val="148"/>
                <w:sz w:val="15"/>
              </w:rPr>
              <w:t>-</w:t>
            </w:r>
          </w:p>
        </w:tc>
        <w:tc>
          <w:tcPr>
            <w:tcW w:w="874" w:type="dxa"/>
          </w:tcPr>
          <w:p>
            <w:pPr>
              <w:pStyle w:val="TableParagraph"/>
              <w:spacing w:before="29"/>
              <w:ind w:right="77"/>
              <w:rPr>
                <w:sz w:val="15"/>
              </w:rPr>
            </w:pPr>
            <w:r>
              <w:rPr>
                <w:w w:val="148"/>
                <w:sz w:val="15"/>
              </w:rPr>
              <w:t>-</w:t>
            </w:r>
          </w:p>
          <w:p>
            <w:pPr>
              <w:pStyle w:val="TableParagraph"/>
              <w:spacing w:before="83"/>
              <w:ind w:right="77"/>
              <w:rPr>
                <w:sz w:val="15"/>
              </w:rPr>
            </w:pPr>
            <w:r>
              <w:rPr>
                <w:w w:val="148"/>
                <w:sz w:val="15"/>
              </w:rPr>
              <w:t>-</w:t>
            </w:r>
          </w:p>
        </w:tc>
        <w:tc>
          <w:tcPr>
            <w:tcW w:w="875" w:type="dxa"/>
          </w:tcPr>
          <w:p>
            <w:pPr>
              <w:pStyle w:val="TableParagraph"/>
              <w:spacing w:before="29"/>
              <w:ind w:right="76"/>
              <w:rPr>
                <w:sz w:val="15"/>
              </w:rPr>
            </w:pPr>
            <w:r>
              <w:rPr>
                <w:w w:val="148"/>
                <w:sz w:val="15"/>
              </w:rPr>
              <w:t>-</w:t>
            </w:r>
          </w:p>
          <w:p>
            <w:pPr>
              <w:pStyle w:val="TableParagraph"/>
              <w:spacing w:before="83"/>
              <w:ind w:right="76"/>
              <w:rPr>
                <w:sz w:val="15"/>
              </w:rPr>
            </w:pPr>
            <w:r>
              <w:rPr>
                <w:w w:val="148"/>
                <w:sz w:val="15"/>
              </w:rPr>
              <w:t>-</w:t>
            </w:r>
          </w:p>
        </w:tc>
        <w:tc>
          <w:tcPr>
            <w:tcW w:w="874" w:type="dxa"/>
          </w:tcPr>
          <w:p>
            <w:pPr>
              <w:pStyle w:val="TableParagraph"/>
              <w:spacing w:before="29"/>
              <w:ind w:right="75"/>
              <w:rPr>
                <w:sz w:val="15"/>
              </w:rPr>
            </w:pPr>
            <w:r>
              <w:rPr>
                <w:w w:val="148"/>
                <w:sz w:val="15"/>
              </w:rPr>
              <w:t>-</w:t>
            </w:r>
          </w:p>
          <w:p>
            <w:pPr>
              <w:pStyle w:val="TableParagraph"/>
              <w:spacing w:before="83"/>
              <w:ind w:right="75"/>
              <w:rPr>
                <w:sz w:val="15"/>
              </w:rPr>
            </w:pPr>
            <w:r>
              <w:rPr>
                <w:w w:val="148"/>
                <w:sz w:val="15"/>
              </w:rPr>
              <w:t>-</w:t>
            </w:r>
          </w:p>
        </w:tc>
        <w:tc>
          <w:tcPr>
            <w:tcW w:w="874" w:type="dxa"/>
          </w:tcPr>
          <w:p>
            <w:pPr>
              <w:pStyle w:val="TableParagraph"/>
              <w:spacing w:before="29"/>
              <w:ind w:right="75"/>
              <w:rPr>
                <w:sz w:val="15"/>
              </w:rPr>
            </w:pPr>
            <w:r>
              <w:rPr>
                <w:w w:val="148"/>
                <w:sz w:val="15"/>
              </w:rPr>
              <w:t>-</w:t>
            </w:r>
          </w:p>
          <w:p>
            <w:pPr>
              <w:pStyle w:val="TableParagraph"/>
              <w:spacing w:before="83"/>
              <w:ind w:right="75"/>
              <w:rPr>
                <w:sz w:val="15"/>
              </w:rPr>
            </w:pPr>
            <w:r>
              <w:rPr>
                <w:w w:val="148"/>
                <w:sz w:val="15"/>
              </w:rPr>
              <w:t>-</w:t>
            </w:r>
          </w:p>
        </w:tc>
      </w:tr>
      <w:tr>
        <w:trPr>
          <w:trHeight w:val="269" w:hRule="atLeast"/>
        </w:trPr>
        <w:tc>
          <w:tcPr>
            <w:tcW w:w="875" w:type="dxa"/>
          </w:tcPr>
          <w:p>
            <w:pPr>
              <w:pStyle w:val="TableParagraph"/>
              <w:spacing w:before="30"/>
              <w:ind w:right="83"/>
              <w:rPr>
                <w:sz w:val="15"/>
              </w:rPr>
            </w:pPr>
            <w:r>
              <w:rPr>
                <w:w w:val="148"/>
                <w:sz w:val="15"/>
              </w:rPr>
              <w:t>-</w:t>
            </w:r>
          </w:p>
        </w:tc>
        <w:tc>
          <w:tcPr>
            <w:tcW w:w="874" w:type="dxa"/>
          </w:tcPr>
          <w:p>
            <w:pPr>
              <w:pStyle w:val="TableParagraph"/>
              <w:spacing w:before="30"/>
              <w:ind w:right="82"/>
              <w:rPr>
                <w:sz w:val="15"/>
              </w:rPr>
            </w:pPr>
            <w:r>
              <w:rPr>
                <w:w w:val="148"/>
                <w:sz w:val="15"/>
              </w:rPr>
              <w:t>-</w:t>
            </w:r>
          </w:p>
        </w:tc>
        <w:tc>
          <w:tcPr>
            <w:tcW w:w="874" w:type="dxa"/>
          </w:tcPr>
          <w:p>
            <w:pPr>
              <w:pStyle w:val="TableParagraph"/>
              <w:spacing w:before="30"/>
              <w:ind w:right="81"/>
              <w:rPr>
                <w:sz w:val="15"/>
              </w:rPr>
            </w:pPr>
            <w:r>
              <w:rPr>
                <w:w w:val="148"/>
                <w:sz w:val="15"/>
              </w:rPr>
              <w:t>-</w:t>
            </w:r>
          </w:p>
        </w:tc>
        <w:tc>
          <w:tcPr>
            <w:tcW w:w="874" w:type="dxa"/>
          </w:tcPr>
          <w:p>
            <w:pPr>
              <w:pStyle w:val="TableParagraph"/>
              <w:spacing w:before="30"/>
              <w:ind w:right="81"/>
              <w:rPr>
                <w:sz w:val="15"/>
              </w:rPr>
            </w:pPr>
            <w:r>
              <w:rPr>
                <w:w w:val="148"/>
                <w:sz w:val="15"/>
              </w:rPr>
              <w:t>-</w:t>
            </w:r>
          </w:p>
        </w:tc>
        <w:tc>
          <w:tcPr>
            <w:tcW w:w="875" w:type="dxa"/>
          </w:tcPr>
          <w:p>
            <w:pPr>
              <w:pStyle w:val="TableParagraph"/>
              <w:spacing w:before="30"/>
              <w:ind w:right="80"/>
              <w:rPr>
                <w:sz w:val="15"/>
              </w:rPr>
            </w:pPr>
            <w:r>
              <w:rPr>
                <w:w w:val="148"/>
                <w:sz w:val="15"/>
              </w:rPr>
              <w:t>-</w:t>
            </w:r>
          </w:p>
        </w:tc>
        <w:tc>
          <w:tcPr>
            <w:tcW w:w="874" w:type="dxa"/>
          </w:tcPr>
          <w:p>
            <w:pPr>
              <w:pStyle w:val="TableParagraph"/>
              <w:spacing w:before="30"/>
              <w:ind w:right="79"/>
              <w:rPr>
                <w:sz w:val="15"/>
              </w:rPr>
            </w:pPr>
            <w:r>
              <w:rPr>
                <w:w w:val="148"/>
                <w:sz w:val="15"/>
              </w:rPr>
              <w:t>-</w:t>
            </w:r>
          </w:p>
        </w:tc>
        <w:tc>
          <w:tcPr>
            <w:tcW w:w="874" w:type="dxa"/>
          </w:tcPr>
          <w:p>
            <w:pPr>
              <w:pStyle w:val="TableParagraph"/>
              <w:spacing w:before="30"/>
              <w:ind w:right="78"/>
              <w:rPr>
                <w:sz w:val="15"/>
              </w:rPr>
            </w:pPr>
            <w:r>
              <w:rPr>
                <w:w w:val="148"/>
                <w:sz w:val="15"/>
              </w:rPr>
              <w:t>-</w:t>
            </w:r>
          </w:p>
        </w:tc>
        <w:tc>
          <w:tcPr>
            <w:tcW w:w="874" w:type="dxa"/>
          </w:tcPr>
          <w:p>
            <w:pPr>
              <w:pStyle w:val="TableParagraph"/>
              <w:spacing w:before="30"/>
              <w:ind w:right="77"/>
              <w:rPr>
                <w:sz w:val="15"/>
              </w:rPr>
            </w:pPr>
            <w:r>
              <w:rPr>
                <w:w w:val="148"/>
                <w:sz w:val="15"/>
              </w:rPr>
              <w:t>-</w:t>
            </w:r>
          </w:p>
        </w:tc>
        <w:tc>
          <w:tcPr>
            <w:tcW w:w="875" w:type="dxa"/>
          </w:tcPr>
          <w:p>
            <w:pPr>
              <w:pStyle w:val="TableParagraph"/>
              <w:spacing w:before="30"/>
              <w:ind w:right="76"/>
              <w:rPr>
                <w:sz w:val="15"/>
              </w:rPr>
            </w:pPr>
            <w:r>
              <w:rPr>
                <w:w w:val="148"/>
                <w:sz w:val="15"/>
              </w:rPr>
              <w:t>-</w:t>
            </w:r>
          </w:p>
        </w:tc>
        <w:tc>
          <w:tcPr>
            <w:tcW w:w="874" w:type="dxa"/>
          </w:tcPr>
          <w:p>
            <w:pPr>
              <w:pStyle w:val="TableParagraph"/>
              <w:spacing w:before="30"/>
              <w:ind w:right="75"/>
              <w:rPr>
                <w:sz w:val="15"/>
              </w:rPr>
            </w:pPr>
            <w:r>
              <w:rPr>
                <w:w w:val="148"/>
                <w:sz w:val="15"/>
              </w:rPr>
              <w:t>-</w:t>
            </w:r>
          </w:p>
        </w:tc>
        <w:tc>
          <w:tcPr>
            <w:tcW w:w="874" w:type="dxa"/>
          </w:tcPr>
          <w:p>
            <w:pPr>
              <w:pStyle w:val="TableParagraph"/>
              <w:spacing w:before="30"/>
              <w:ind w:right="75"/>
              <w:rPr>
                <w:sz w:val="15"/>
              </w:rPr>
            </w:pPr>
            <w:r>
              <w:rPr>
                <w:w w:val="148"/>
                <w:sz w:val="15"/>
              </w:rPr>
              <w:t>-</w:t>
            </w:r>
          </w:p>
        </w:tc>
      </w:tr>
      <w:tr>
        <w:trPr>
          <w:trHeight w:val="553" w:hRule="atLeast"/>
        </w:trPr>
        <w:tc>
          <w:tcPr>
            <w:tcW w:w="875" w:type="dxa"/>
          </w:tcPr>
          <w:p>
            <w:pPr>
              <w:pStyle w:val="TableParagraph"/>
              <w:spacing w:before="30"/>
              <w:ind w:right="83"/>
              <w:rPr>
                <w:sz w:val="15"/>
              </w:rPr>
            </w:pPr>
            <w:r>
              <w:rPr>
                <w:w w:val="148"/>
                <w:sz w:val="15"/>
              </w:rPr>
              <w:t>-</w:t>
            </w:r>
          </w:p>
          <w:p>
            <w:pPr>
              <w:pStyle w:val="TableParagraph"/>
              <w:spacing w:before="83"/>
              <w:ind w:right="83"/>
              <w:rPr>
                <w:sz w:val="15"/>
              </w:rPr>
            </w:pPr>
            <w:r>
              <w:rPr>
                <w:w w:val="148"/>
                <w:sz w:val="15"/>
              </w:rPr>
              <w:t>-</w:t>
            </w:r>
          </w:p>
        </w:tc>
        <w:tc>
          <w:tcPr>
            <w:tcW w:w="874" w:type="dxa"/>
          </w:tcPr>
          <w:p>
            <w:pPr>
              <w:pStyle w:val="TableParagraph"/>
              <w:spacing w:before="30"/>
              <w:ind w:right="82"/>
              <w:rPr>
                <w:sz w:val="15"/>
              </w:rPr>
            </w:pPr>
            <w:r>
              <w:rPr>
                <w:w w:val="148"/>
                <w:sz w:val="15"/>
              </w:rPr>
              <w:t>-</w:t>
            </w:r>
          </w:p>
          <w:p>
            <w:pPr>
              <w:pStyle w:val="TableParagraph"/>
              <w:spacing w:before="83"/>
              <w:ind w:right="82"/>
              <w:rPr>
                <w:sz w:val="15"/>
              </w:rPr>
            </w:pPr>
            <w:r>
              <w:rPr>
                <w:w w:val="148"/>
                <w:sz w:val="15"/>
              </w:rPr>
              <w:t>-</w:t>
            </w:r>
          </w:p>
        </w:tc>
        <w:tc>
          <w:tcPr>
            <w:tcW w:w="874" w:type="dxa"/>
          </w:tcPr>
          <w:p>
            <w:pPr>
              <w:pStyle w:val="TableParagraph"/>
              <w:spacing w:before="30"/>
              <w:ind w:right="81"/>
              <w:rPr>
                <w:sz w:val="15"/>
              </w:rPr>
            </w:pPr>
            <w:r>
              <w:rPr>
                <w:w w:val="148"/>
                <w:sz w:val="15"/>
              </w:rPr>
              <w:t>-</w:t>
            </w:r>
          </w:p>
          <w:p>
            <w:pPr>
              <w:pStyle w:val="TableParagraph"/>
              <w:spacing w:before="83"/>
              <w:ind w:right="81"/>
              <w:rPr>
                <w:sz w:val="15"/>
              </w:rPr>
            </w:pPr>
            <w:r>
              <w:rPr>
                <w:w w:val="148"/>
                <w:sz w:val="15"/>
              </w:rPr>
              <w:t>-</w:t>
            </w:r>
          </w:p>
        </w:tc>
        <w:tc>
          <w:tcPr>
            <w:tcW w:w="874" w:type="dxa"/>
          </w:tcPr>
          <w:p>
            <w:pPr>
              <w:pStyle w:val="TableParagraph"/>
              <w:spacing w:before="30"/>
              <w:ind w:right="81"/>
              <w:rPr>
                <w:sz w:val="15"/>
              </w:rPr>
            </w:pPr>
            <w:r>
              <w:rPr>
                <w:w w:val="148"/>
                <w:sz w:val="15"/>
              </w:rPr>
              <w:t>-</w:t>
            </w:r>
          </w:p>
          <w:p>
            <w:pPr>
              <w:pStyle w:val="TableParagraph"/>
              <w:spacing w:before="83"/>
              <w:ind w:right="81"/>
              <w:rPr>
                <w:sz w:val="15"/>
              </w:rPr>
            </w:pPr>
            <w:r>
              <w:rPr>
                <w:w w:val="148"/>
                <w:sz w:val="15"/>
              </w:rPr>
              <w:t>-</w:t>
            </w:r>
          </w:p>
        </w:tc>
        <w:tc>
          <w:tcPr>
            <w:tcW w:w="875" w:type="dxa"/>
          </w:tcPr>
          <w:p>
            <w:pPr>
              <w:pStyle w:val="TableParagraph"/>
              <w:spacing w:before="30"/>
              <w:ind w:right="80"/>
              <w:rPr>
                <w:sz w:val="15"/>
              </w:rPr>
            </w:pPr>
            <w:r>
              <w:rPr>
                <w:w w:val="148"/>
                <w:sz w:val="15"/>
              </w:rPr>
              <w:t>-</w:t>
            </w:r>
          </w:p>
          <w:p>
            <w:pPr>
              <w:pStyle w:val="TableParagraph"/>
              <w:spacing w:before="83"/>
              <w:ind w:right="80"/>
              <w:rPr>
                <w:sz w:val="15"/>
              </w:rPr>
            </w:pPr>
            <w:r>
              <w:rPr>
                <w:w w:val="148"/>
                <w:sz w:val="15"/>
              </w:rPr>
              <w:t>-</w:t>
            </w:r>
          </w:p>
        </w:tc>
        <w:tc>
          <w:tcPr>
            <w:tcW w:w="874" w:type="dxa"/>
          </w:tcPr>
          <w:p>
            <w:pPr>
              <w:pStyle w:val="TableParagraph"/>
              <w:spacing w:before="30"/>
              <w:ind w:right="79"/>
              <w:rPr>
                <w:sz w:val="15"/>
              </w:rPr>
            </w:pPr>
            <w:r>
              <w:rPr>
                <w:w w:val="148"/>
                <w:sz w:val="15"/>
              </w:rPr>
              <w:t>-</w:t>
            </w:r>
          </w:p>
          <w:p>
            <w:pPr>
              <w:pStyle w:val="TableParagraph"/>
              <w:spacing w:before="83"/>
              <w:ind w:right="79"/>
              <w:rPr>
                <w:sz w:val="15"/>
              </w:rPr>
            </w:pPr>
            <w:r>
              <w:rPr>
                <w:w w:val="148"/>
                <w:sz w:val="15"/>
              </w:rPr>
              <w:t>-</w:t>
            </w:r>
          </w:p>
        </w:tc>
        <w:tc>
          <w:tcPr>
            <w:tcW w:w="874" w:type="dxa"/>
          </w:tcPr>
          <w:p>
            <w:pPr>
              <w:pStyle w:val="TableParagraph"/>
              <w:spacing w:before="30"/>
              <w:ind w:right="78"/>
              <w:rPr>
                <w:sz w:val="15"/>
              </w:rPr>
            </w:pPr>
            <w:r>
              <w:rPr>
                <w:w w:val="148"/>
                <w:sz w:val="15"/>
              </w:rPr>
              <w:t>-</w:t>
            </w:r>
          </w:p>
          <w:p>
            <w:pPr>
              <w:pStyle w:val="TableParagraph"/>
              <w:spacing w:before="83"/>
              <w:ind w:right="78"/>
              <w:rPr>
                <w:sz w:val="15"/>
              </w:rPr>
            </w:pPr>
            <w:r>
              <w:rPr>
                <w:w w:val="148"/>
                <w:sz w:val="15"/>
              </w:rPr>
              <w:t>-</w:t>
            </w:r>
          </w:p>
        </w:tc>
        <w:tc>
          <w:tcPr>
            <w:tcW w:w="874" w:type="dxa"/>
          </w:tcPr>
          <w:p>
            <w:pPr>
              <w:pStyle w:val="TableParagraph"/>
              <w:spacing w:before="30"/>
              <w:ind w:right="77"/>
              <w:rPr>
                <w:sz w:val="15"/>
              </w:rPr>
            </w:pPr>
            <w:r>
              <w:rPr>
                <w:w w:val="148"/>
                <w:sz w:val="15"/>
              </w:rPr>
              <w:t>-</w:t>
            </w:r>
          </w:p>
          <w:p>
            <w:pPr>
              <w:pStyle w:val="TableParagraph"/>
              <w:spacing w:before="83"/>
              <w:ind w:right="77"/>
              <w:rPr>
                <w:sz w:val="15"/>
              </w:rPr>
            </w:pPr>
            <w:r>
              <w:rPr>
                <w:w w:val="148"/>
                <w:sz w:val="15"/>
              </w:rPr>
              <w:t>-</w:t>
            </w:r>
          </w:p>
        </w:tc>
        <w:tc>
          <w:tcPr>
            <w:tcW w:w="875" w:type="dxa"/>
          </w:tcPr>
          <w:p>
            <w:pPr>
              <w:pStyle w:val="TableParagraph"/>
              <w:spacing w:before="30"/>
              <w:ind w:right="76"/>
              <w:rPr>
                <w:sz w:val="15"/>
              </w:rPr>
            </w:pPr>
            <w:r>
              <w:rPr>
                <w:w w:val="148"/>
                <w:sz w:val="15"/>
              </w:rPr>
              <w:t>-</w:t>
            </w:r>
          </w:p>
          <w:p>
            <w:pPr>
              <w:pStyle w:val="TableParagraph"/>
              <w:spacing w:before="83"/>
              <w:ind w:right="76"/>
              <w:rPr>
                <w:sz w:val="15"/>
              </w:rPr>
            </w:pPr>
            <w:r>
              <w:rPr>
                <w:w w:val="148"/>
                <w:sz w:val="15"/>
              </w:rPr>
              <w:t>-</w:t>
            </w:r>
          </w:p>
        </w:tc>
        <w:tc>
          <w:tcPr>
            <w:tcW w:w="874" w:type="dxa"/>
          </w:tcPr>
          <w:p>
            <w:pPr>
              <w:pStyle w:val="TableParagraph"/>
              <w:spacing w:before="30"/>
              <w:ind w:right="75"/>
              <w:rPr>
                <w:sz w:val="15"/>
              </w:rPr>
            </w:pPr>
            <w:r>
              <w:rPr>
                <w:w w:val="148"/>
                <w:sz w:val="15"/>
              </w:rPr>
              <w:t>-</w:t>
            </w:r>
          </w:p>
          <w:p>
            <w:pPr>
              <w:pStyle w:val="TableParagraph"/>
              <w:spacing w:before="83"/>
              <w:ind w:right="75"/>
              <w:rPr>
                <w:sz w:val="15"/>
              </w:rPr>
            </w:pPr>
            <w:r>
              <w:rPr>
                <w:w w:val="148"/>
                <w:sz w:val="15"/>
              </w:rPr>
              <w:t>-</w:t>
            </w:r>
          </w:p>
        </w:tc>
        <w:tc>
          <w:tcPr>
            <w:tcW w:w="874" w:type="dxa"/>
          </w:tcPr>
          <w:p>
            <w:pPr>
              <w:pStyle w:val="TableParagraph"/>
              <w:spacing w:before="30"/>
              <w:ind w:right="75"/>
              <w:rPr>
                <w:sz w:val="15"/>
              </w:rPr>
            </w:pPr>
            <w:r>
              <w:rPr>
                <w:w w:val="148"/>
                <w:sz w:val="15"/>
              </w:rPr>
              <w:t>-</w:t>
            </w:r>
          </w:p>
          <w:p>
            <w:pPr>
              <w:pStyle w:val="TableParagraph"/>
              <w:spacing w:before="83"/>
              <w:ind w:right="75"/>
              <w:rPr>
                <w:sz w:val="15"/>
              </w:rPr>
            </w:pPr>
            <w:r>
              <w:rPr>
                <w:w w:val="148"/>
                <w:sz w:val="15"/>
              </w:rPr>
              <w:t>-</w:t>
            </w:r>
          </w:p>
        </w:tc>
      </w:tr>
      <w:tr>
        <w:trPr>
          <w:trHeight w:val="269" w:hRule="atLeast"/>
        </w:trPr>
        <w:tc>
          <w:tcPr>
            <w:tcW w:w="875" w:type="dxa"/>
          </w:tcPr>
          <w:p>
            <w:pPr>
              <w:pStyle w:val="TableParagraph"/>
              <w:spacing w:before="30"/>
              <w:ind w:right="83"/>
              <w:rPr>
                <w:sz w:val="15"/>
              </w:rPr>
            </w:pPr>
            <w:r>
              <w:rPr>
                <w:w w:val="148"/>
                <w:sz w:val="15"/>
              </w:rPr>
              <w:t>-</w:t>
            </w:r>
          </w:p>
        </w:tc>
        <w:tc>
          <w:tcPr>
            <w:tcW w:w="874" w:type="dxa"/>
          </w:tcPr>
          <w:p>
            <w:pPr>
              <w:pStyle w:val="TableParagraph"/>
              <w:spacing w:before="30"/>
              <w:ind w:right="82"/>
              <w:rPr>
                <w:sz w:val="15"/>
              </w:rPr>
            </w:pPr>
            <w:r>
              <w:rPr>
                <w:w w:val="148"/>
                <w:sz w:val="15"/>
              </w:rPr>
              <w:t>-</w:t>
            </w:r>
          </w:p>
        </w:tc>
        <w:tc>
          <w:tcPr>
            <w:tcW w:w="874" w:type="dxa"/>
          </w:tcPr>
          <w:p>
            <w:pPr>
              <w:pStyle w:val="TableParagraph"/>
              <w:spacing w:before="30"/>
              <w:ind w:right="81"/>
              <w:rPr>
                <w:sz w:val="15"/>
              </w:rPr>
            </w:pPr>
            <w:r>
              <w:rPr>
                <w:w w:val="148"/>
                <w:sz w:val="15"/>
              </w:rPr>
              <w:t>-</w:t>
            </w:r>
          </w:p>
        </w:tc>
        <w:tc>
          <w:tcPr>
            <w:tcW w:w="874" w:type="dxa"/>
          </w:tcPr>
          <w:p>
            <w:pPr>
              <w:pStyle w:val="TableParagraph"/>
              <w:spacing w:before="30"/>
              <w:ind w:right="81"/>
              <w:rPr>
                <w:sz w:val="15"/>
              </w:rPr>
            </w:pPr>
            <w:r>
              <w:rPr>
                <w:w w:val="148"/>
                <w:sz w:val="15"/>
              </w:rPr>
              <w:t>-</w:t>
            </w:r>
          </w:p>
        </w:tc>
        <w:tc>
          <w:tcPr>
            <w:tcW w:w="875" w:type="dxa"/>
          </w:tcPr>
          <w:p>
            <w:pPr>
              <w:pStyle w:val="TableParagraph"/>
              <w:spacing w:before="30"/>
              <w:ind w:right="80"/>
              <w:rPr>
                <w:sz w:val="15"/>
              </w:rPr>
            </w:pPr>
            <w:r>
              <w:rPr>
                <w:w w:val="148"/>
                <w:sz w:val="15"/>
              </w:rPr>
              <w:t>-</w:t>
            </w:r>
          </w:p>
        </w:tc>
        <w:tc>
          <w:tcPr>
            <w:tcW w:w="874" w:type="dxa"/>
          </w:tcPr>
          <w:p>
            <w:pPr>
              <w:pStyle w:val="TableParagraph"/>
              <w:spacing w:before="30"/>
              <w:ind w:right="79"/>
              <w:rPr>
                <w:sz w:val="15"/>
              </w:rPr>
            </w:pPr>
            <w:r>
              <w:rPr>
                <w:w w:val="148"/>
                <w:sz w:val="15"/>
              </w:rPr>
              <w:t>-</w:t>
            </w:r>
          </w:p>
        </w:tc>
        <w:tc>
          <w:tcPr>
            <w:tcW w:w="874" w:type="dxa"/>
          </w:tcPr>
          <w:p>
            <w:pPr>
              <w:pStyle w:val="TableParagraph"/>
              <w:spacing w:before="30"/>
              <w:ind w:right="78"/>
              <w:rPr>
                <w:sz w:val="15"/>
              </w:rPr>
            </w:pPr>
            <w:r>
              <w:rPr>
                <w:w w:val="148"/>
                <w:sz w:val="15"/>
              </w:rPr>
              <w:t>-</w:t>
            </w:r>
          </w:p>
        </w:tc>
        <w:tc>
          <w:tcPr>
            <w:tcW w:w="874" w:type="dxa"/>
          </w:tcPr>
          <w:p>
            <w:pPr>
              <w:pStyle w:val="TableParagraph"/>
              <w:spacing w:before="30"/>
              <w:ind w:right="77"/>
              <w:rPr>
                <w:sz w:val="15"/>
              </w:rPr>
            </w:pPr>
            <w:r>
              <w:rPr>
                <w:w w:val="148"/>
                <w:sz w:val="15"/>
              </w:rPr>
              <w:t>-</w:t>
            </w:r>
          </w:p>
        </w:tc>
        <w:tc>
          <w:tcPr>
            <w:tcW w:w="875" w:type="dxa"/>
          </w:tcPr>
          <w:p>
            <w:pPr>
              <w:pStyle w:val="TableParagraph"/>
              <w:spacing w:before="30"/>
              <w:ind w:right="76"/>
              <w:rPr>
                <w:sz w:val="15"/>
              </w:rPr>
            </w:pPr>
            <w:r>
              <w:rPr>
                <w:w w:val="148"/>
                <w:sz w:val="15"/>
              </w:rPr>
              <w:t>-</w:t>
            </w:r>
          </w:p>
        </w:tc>
        <w:tc>
          <w:tcPr>
            <w:tcW w:w="874" w:type="dxa"/>
          </w:tcPr>
          <w:p>
            <w:pPr>
              <w:pStyle w:val="TableParagraph"/>
              <w:spacing w:before="30"/>
              <w:ind w:right="75"/>
              <w:rPr>
                <w:sz w:val="15"/>
              </w:rPr>
            </w:pPr>
            <w:r>
              <w:rPr>
                <w:w w:val="148"/>
                <w:sz w:val="15"/>
              </w:rPr>
              <w:t>-</w:t>
            </w:r>
          </w:p>
        </w:tc>
        <w:tc>
          <w:tcPr>
            <w:tcW w:w="874" w:type="dxa"/>
          </w:tcPr>
          <w:p>
            <w:pPr>
              <w:pStyle w:val="TableParagraph"/>
              <w:spacing w:before="30"/>
              <w:ind w:right="75"/>
              <w:rPr>
                <w:sz w:val="15"/>
              </w:rPr>
            </w:pPr>
            <w:r>
              <w:rPr>
                <w:w w:val="148"/>
                <w:sz w:val="15"/>
              </w:rPr>
              <w:t>-</w:t>
            </w:r>
          </w:p>
        </w:tc>
      </w:tr>
      <w:tr>
        <w:trPr>
          <w:trHeight w:val="553" w:hRule="atLeast"/>
        </w:trPr>
        <w:tc>
          <w:tcPr>
            <w:tcW w:w="875" w:type="dxa"/>
          </w:tcPr>
          <w:p>
            <w:pPr>
              <w:pStyle w:val="TableParagraph"/>
              <w:spacing w:before="30"/>
              <w:ind w:right="83"/>
              <w:rPr>
                <w:sz w:val="15"/>
              </w:rPr>
            </w:pPr>
            <w:r>
              <w:rPr>
                <w:w w:val="148"/>
                <w:sz w:val="15"/>
              </w:rPr>
              <w:t>-</w:t>
            </w:r>
          </w:p>
          <w:p>
            <w:pPr>
              <w:pStyle w:val="TableParagraph"/>
              <w:spacing w:before="82"/>
              <w:ind w:right="83"/>
              <w:rPr>
                <w:sz w:val="15"/>
              </w:rPr>
            </w:pPr>
            <w:r>
              <w:rPr>
                <w:w w:val="148"/>
                <w:sz w:val="15"/>
              </w:rPr>
              <w:t>-</w:t>
            </w:r>
          </w:p>
        </w:tc>
        <w:tc>
          <w:tcPr>
            <w:tcW w:w="874" w:type="dxa"/>
          </w:tcPr>
          <w:p>
            <w:pPr>
              <w:pStyle w:val="TableParagraph"/>
              <w:spacing w:before="30"/>
              <w:ind w:right="82"/>
              <w:rPr>
                <w:sz w:val="15"/>
              </w:rPr>
            </w:pPr>
            <w:r>
              <w:rPr>
                <w:w w:val="148"/>
                <w:sz w:val="15"/>
              </w:rPr>
              <w:t>-</w:t>
            </w:r>
          </w:p>
          <w:p>
            <w:pPr>
              <w:pStyle w:val="TableParagraph"/>
              <w:spacing w:before="82"/>
              <w:ind w:right="82"/>
              <w:rPr>
                <w:sz w:val="15"/>
              </w:rPr>
            </w:pPr>
            <w:r>
              <w:rPr>
                <w:w w:val="148"/>
                <w:sz w:val="15"/>
              </w:rPr>
              <w:t>-</w:t>
            </w:r>
          </w:p>
        </w:tc>
        <w:tc>
          <w:tcPr>
            <w:tcW w:w="874" w:type="dxa"/>
          </w:tcPr>
          <w:p>
            <w:pPr>
              <w:pStyle w:val="TableParagraph"/>
              <w:spacing w:before="30"/>
              <w:ind w:right="81"/>
              <w:rPr>
                <w:sz w:val="15"/>
              </w:rPr>
            </w:pPr>
            <w:r>
              <w:rPr>
                <w:w w:val="148"/>
                <w:sz w:val="15"/>
              </w:rPr>
              <w:t>-</w:t>
            </w:r>
          </w:p>
          <w:p>
            <w:pPr>
              <w:pStyle w:val="TableParagraph"/>
              <w:spacing w:before="82"/>
              <w:ind w:right="81"/>
              <w:rPr>
                <w:sz w:val="15"/>
              </w:rPr>
            </w:pPr>
            <w:r>
              <w:rPr>
                <w:w w:val="148"/>
                <w:sz w:val="15"/>
              </w:rPr>
              <w:t>-</w:t>
            </w:r>
          </w:p>
        </w:tc>
        <w:tc>
          <w:tcPr>
            <w:tcW w:w="874" w:type="dxa"/>
          </w:tcPr>
          <w:p>
            <w:pPr>
              <w:pStyle w:val="TableParagraph"/>
              <w:spacing w:before="30"/>
              <w:ind w:right="81"/>
              <w:rPr>
                <w:sz w:val="15"/>
              </w:rPr>
            </w:pPr>
            <w:r>
              <w:rPr>
                <w:w w:val="148"/>
                <w:sz w:val="15"/>
              </w:rPr>
              <w:t>-</w:t>
            </w:r>
          </w:p>
          <w:p>
            <w:pPr>
              <w:pStyle w:val="TableParagraph"/>
              <w:spacing w:before="82"/>
              <w:ind w:right="81"/>
              <w:rPr>
                <w:sz w:val="15"/>
              </w:rPr>
            </w:pPr>
            <w:r>
              <w:rPr>
                <w:w w:val="148"/>
                <w:sz w:val="15"/>
              </w:rPr>
              <w:t>-</w:t>
            </w:r>
          </w:p>
        </w:tc>
        <w:tc>
          <w:tcPr>
            <w:tcW w:w="875" w:type="dxa"/>
          </w:tcPr>
          <w:p>
            <w:pPr>
              <w:pStyle w:val="TableParagraph"/>
              <w:spacing w:before="30"/>
              <w:ind w:right="80"/>
              <w:rPr>
                <w:sz w:val="15"/>
              </w:rPr>
            </w:pPr>
            <w:r>
              <w:rPr>
                <w:w w:val="148"/>
                <w:sz w:val="15"/>
              </w:rPr>
              <w:t>-</w:t>
            </w:r>
          </w:p>
          <w:p>
            <w:pPr>
              <w:pStyle w:val="TableParagraph"/>
              <w:spacing w:before="82"/>
              <w:ind w:right="80"/>
              <w:rPr>
                <w:sz w:val="15"/>
              </w:rPr>
            </w:pPr>
            <w:r>
              <w:rPr>
                <w:w w:val="148"/>
                <w:sz w:val="15"/>
              </w:rPr>
              <w:t>-</w:t>
            </w:r>
          </w:p>
        </w:tc>
        <w:tc>
          <w:tcPr>
            <w:tcW w:w="874" w:type="dxa"/>
          </w:tcPr>
          <w:p>
            <w:pPr>
              <w:pStyle w:val="TableParagraph"/>
              <w:spacing w:before="30"/>
              <w:ind w:right="79"/>
              <w:rPr>
                <w:sz w:val="15"/>
              </w:rPr>
            </w:pPr>
            <w:r>
              <w:rPr>
                <w:w w:val="148"/>
                <w:sz w:val="15"/>
              </w:rPr>
              <w:t>-</w:t>
            </w:r>
          </w:p>
          <w:p>
            <w:pPr>
              <w:pStyle w:val="TableParagraph"/>
              <w:spacing w:before="82"/>
              <w:ind w:right="79"/>
              <w:rPr>
                <w:sz w:val="15"/>
              </w:rPr>
            </w:pPr>
            <w:r>
              <w:rPr>
                <w:w w:val="148"/>
                <w:sz w:val="15"/>
              </w:rPr>
              <w:t>-</w:t>
            </w:r>
          </w:p>
        </w:tc>
        <w:tc>
          <w:tcPr>
            <w:tcW w:w="874" w:type="dxa"/>
          </w:tcPr>
          <w:p>
            <w:pPr>
              <w:pStyle w:val="TableParagraph"/>
              <w:spacing w:before="30"/>
              <w:ind w:right="78"/>
              <w:rPr>
                <w:sz w:val="15"/>
              </w:rPr>
            </w:pPr>
            <w:r>
              <w:rPr>
                <w:w w:val="148"/>
                <w:sz w:val="15"/>
              </w:rPr>
              <w:t>-</w:t>
            </w:r>
          </w:p>
          <w:p>
            <w:pPr>
              <w:pStyle w:val="TableParagraph"/>
              <w:spacing w:before="82"/>
              <w:ind w:right="78"/>
              <w:rPr>
                <w:sz w:val="15"/>
              </w:rPr>
            </w:pPr>
            <w:r>
              <w:rPr>
                <w:w w:val="148"/>
                <w:sz w:val="15"/>
              </w:rPr>
              <w:t>-</w:t>
            </w:r>
          </w:p>
        </w:tc>
        <w:tc>
          <w:tcPr>
            <w:tcW w:w="874" w:type="dxa"/>
          </w:tcPr>
          <w:p>
            <w:pPr>
              <w:pStyle w:val="TableParagraph"/>
              <w:spacing w:before="30"/>
              <w:ind w:right="77"/>
              <w:rPr>
                <w:sz w:val="15"/>
              </w:rPr>
            </w:pPr>
            <w:r>
              <w:rPr>
                <w:w w:val="148"/>
                <w:sz w:val="15"/>
              </w:rPr>
              <w:t>-</w:t>
            </w:r>
          </w:p>
          <w:p>
            <w:pPr>
              <w:pStyle w:val="TableParagraph"/>
              <w:spacing w:before="82"/>
              <w:ind w:right="77"/>
              <w:rPr>
                <w:sz w:val="15"/>
              </w:rPr>
            </w:pPr>
            <w:r>
              <w:rPr>
                <w:w w:val="148"/>
                <w:sz w:val="15"/>
              </w:rPr>
              <w:t>-</w:t>
            </w:r>
          </w:p>
        </w:tc>
        <w:tc>
          <w:tcPr>
            <w:tcW w:w="875" w:type="dxa"/>
          </w:tcPr>
          <w:p>
            <w:pPr>
              <w:pStyle w:val="TableParagraph"/>
              <w:spacing w:before="30"/>
              <w:ind w:right="76"/>
              <w:rPr>
                <w:sz w:val="15"/>
              </w:rPr>
            </w:pPr>
            <w:r>
              <w:rPr>
                <w:w w:val="148"/>
                <w:sz w:val="15"/>
              </w:rPr>
              <w:t>-</w:t>
            </w:r>
          </w:p>
          <w:p>
            <w:pPr>
              <w:pStyle w:val="TableParagraph"/>
              <w:spacing w:before="82"/>
              <w:ind w:right="76"/>
              <w:rPr>
                <w:sz w:val="15"/>
              </w:rPr>
            </w:pPr>
            <w:r>
              <w:rPr>
                <w:w w:val="148"/>
                <w:sz w:val="15"/>
              </w:rPr>
              <w:t>-</w:t>
            </w:r>
          </w:p>
        </w:tc>
        <w:tc>
          <w:tcPr>
            <w:tcW w:w="874" w:type="dxa"/>
          </w:tcPr>
          <w:p>
            <w:pPr>
              <w:pStyle w:val="TableParagraph"/>
              <w:spacing w:before="30"/>
              <w:ind w:right="75"/>
              <w:rPr>
                <w:sz w:val="15"/>
              </w:rPr>
            </w:pPr>
            <w:r>
              <w:rPr>
                <w:w w:val="148"/>
                <w:sz w:val="15"/>
              </w:rPr>
              <w:t>-</w:t>
            </w:r>
          </w:p>
          <w:p>
            <w:pPr>
              <w:pStyle w:val="TableParagraph"/>
              <w:spacing w:before="82"/>
              <w:ind w:right="75"/>
              <w:rPr>
                <w:sz w:val="15"/>
              </w:rPr>
            </w:pPr>
            <w:r>
              <w:rPr>
                <w:w w:val="148"/>
                <w:sz w:val="15"/>
              </w:rPr>
              <w:t>-</w:t>
            </w:r>
          </w:p>
        </w:tc>
        <w:tc>
          <w:tcPr>
            <w:tcW w:w="874" w:type="dxa"/>
          </w:tcPr>
          <w:p>
            <w:pPr>
              <w:pStyle w:val="TableParagraph"/>
              <w:spacing w:before="30"/>
              <w:ind w:right="75"/>
              <w:rPr>
                <w:sz w:val="15"/>
              </w:rPr>
            </w:pPr>
            <w:r>
              <w:rPr>
                <w:w w:val="148"/>
                <w:sz w:val="15"/>
              </w:rPr>
              <w:t>-</w:t>
            </w:r>
          </w:p>
          <w:p>
            <w:pPr>
              <w:pStyle w:val="TableParagraph"/>
              <w:spacing w:before="82"/>
              <w:ind w:right="75"/>
              <w:rPr>
                <w:sz w:val="15"/>
              </w:rPr>
            </w:pPr>
            <w:r>
              <w:rPr>
                <w:w w:val="148"/>
                <w:sz w:val="15"/>
              </w:rPr>
              <w:t>-</w:t>
            </w:r>
          </w:p>
        </w:tc>
      </w:tr>
      <w:tr>
        <w:trPr>
          <w:trHeight w:val="268" w:hRule="atLeast"/>
        </w:trPr>
        <w:tc>
          <w:tcPr>
            <w:tcW w:w="875" w:type="dxa"/>
          </w:tcPr>
          <w:p>
            <w:pPr>
              <w:pStyle w:val="TableParagraph"/>
              <w:spacing w:before="28"/>
              <w:ind w:right="83"/>
              <w:rPr>
                <w:sz w:val="15"/>
              </w:rPr>
            </w:pPr>
            <w:r>
              <w:rPr>
                <w:w w:val="88"/>
                <w:sz w:val="15"/>
              </w:rPr>
              <w:t>5</w:t>
            </w:r>
          </w:p>
        </w:tc>
        <w:tc>
          <w:tcPr>
            <w:tcW w:w="874" w:type="dxa"/>
          </w:tcPr>
          <w:p>
            <w:pPr>
              <w:pStyle w:val="TableParagraph"/>
              <w:spacing w:before="28"/>
              <w:ind w:right="82"/>
              <w:rPr>
                <w:sz w:val="15"/>
              </w:rPr>
            </w:pPr>
            <w:r>
              <w:rPr>
                <w:w w:val="85"/>
                <w:sz w:val="15"/>
              </w:rPr>
              <w:t>13</w:t>
            </w:r>
          </w:p>
        </w:tc>
        <w:tc>
          <w:tcPr>
            <w:tcW w:w="874" w:type="dxa"/>
          </w:tcPr>
          <w:p>
            <w:pPr>
              <w:pStyle w:val="TableParagraph"/>
              <w:spacing w:before="28"/>
              <w:ind w:right="81"/>
              <w:rPr>
                <w:sz w:val="15"/>
              </w:rPr>
            </w:pPr>
            <w:r>
              <w:rPr>
                <w:w w:val="88"/>
                <w:sz w:val="15"/>
              </w:rPr>
              <w:t>2</w:t>
            </w:r>
          </w:p>
        </w:tc>
        <w:tc>
          <w:tcPr>
            <w:tcW w:w="874" w:type="dxa"/>
          </w:tcPr>
          <w:p>
            <w:pPr>
              <w:pStyle w:val="TableParagraph"/>
              <w:spacing w:before="28"/>
              <w:ind w:right="81"/>
              <w:rPr>
                <w:sz w:val="15"/>
              </w:rPr>
            </w:pPr>
            <w:r>
              <w:rPr>
                <w:w w:val="148"/>
                <w:sz w:val="15"/>
              </w:rPr>
              <w:t>-</w:t>
            </w:r>
          </w:p>
        </w:tc>
        <w:tc>
          <w:tcPr>
            <w:tcW w:w="875" w:type="dxa"/>
          </w:tcPr>
          <w:p>
            <w:pPr>
              <w:pStyle w:val="TableParagraph"/>
              <w:spacing w:before="28"/>
              <w:ind w:right="80"/>
              <w:rPr>
                <w:sz w:val="15"/>
              </w:rPr>
            </w:pPr>
            <w:r>
              <w:rPr>
                <w:w w:val="88"/>
                <w:sz w:val="15"/>
              </w:rPr>
              <w:t>5</w:t>
            </w:r>
          </w:p>
        </w:tc>
        <w:tc>
          <w:tcPr>
            <w:tcW w:w="874" w:type="dxa"/>
          </w:tcPr>
          <w:p>
            <w:pPr>
              <w:pStyle w:val="TableParagraph"/>
              <w:spacing w:before="28"/>
              <w:ind w:right="79"/>
              <w:rPr>
                <w:sz w:val="15"/>
              </w:rPr>
            </w:pPr>
            <w:r>
              <w:rPr>
                <w:w w:val="85"/>
                <w:sz w:val="15"/>
              </w:rPr>
              <w:t>21</w:t>
            </w:r>
          </w:p>
        </w:tc>
        <w:tc>
          <w:tcPr>
            <w:tcW w:w="874" w:type="dxa"/>
          </w:tcPr>
          <w:p>
            <w:pPr>
              <w:pStyle w:val="TableParagraph"/>
              <w:spacing w:before="28"/>
              <w:ind w:right="78"/>
              <w:rPr>
                <w:sz w:val="15"/>
              </w:rPr>
            </w:pPr>
            <w:r>
              <w:rPr>
                <w:w w:val="148"/>
                <w:sz w:val="15"/>
              </w:rPr>
              <w:t>-</w:t>
            </w:r>
          </w:p>
        </w:tc>
        <w:tc>
          <w:tcPr>
            <w:tcW w:w="874" w:type="dxa"/>
          </w:tcPr>
          <w:p>
            <w:pPr>
              <w:pStyle w:val="TableParagraph"/>
              <w:spacing w:before="28"/>
              <w:ind w:right="77"/>
              <w:rPr>
                <w:sz w:val="15"/>
              </w:rPr>
            </w:pPr>
            <w:r>
              <w:rPr>
                <w:w w:val="88"/>
                <w:sz w:val="15"/>
              </w:rPr>
              <w:t>2</w:t>
            </w:r>
          </w:p>
        </w:tc>
        <w:tc>
          <w:tcPr>
            <w:tcW w:w="875" w:type="dxa"/>
          </w:tcPr>
          <w:p>
            <w:pPr>
              <w:pStyle w:val="TableParagraph"/>
              <w:spacing w:before="28"/>
              <w:ind w:right="76"/>
              <w:rPr>
                <w:sz w:val="15"/>
              </w:rPr>
            </w:pPr>
            <w:r>
              <w:rPr>
                <w:w w:val="85"/>
                <w:sz w:val="15"/>
              </w:rPr>
              <w:t>11</w:t>
            </w:r>
          </w:p>
        </w:tc>
        <w:tc>
          <w:tcPr>
            <w:tcW w:w="874" w:type="dxa"/>
          </w:tcPr>
          <w:p>
            <w:pPr>
              <w:pStyle w:val="TableParagraph"/>
              <w:spacing w:before="28"/>
              <w:ind w:right="75"/>
              <w:rPr>
                <w:sz w:val="15"/>
              </w:rPr>
            </w:pPr>
            <w:r>
              <w:rPr>
                <w:w w:val="85"/>
                <w:sz w:val="15"/>
              </w:rPr>
              <w:t>25</w:t>
            </w:r>
          </w:p>
        </w:tc>
        <w:tc>
          <w:tcPr>
            <w:tcW w:w="874" w:type="dxa"/>
          </w:tcPr>
          <w:p>
            <w:pPr>
              <w:pStyle w:val="TableParagraph"/>
              <w:spacing w:before="28"/>
              <w:ind w:right="75"/>
              <w:rPr>
                <w:sz w:val="15"/>
              </w:rPr>
            </w:pPr>
            <w:r>
              <w:rPr>
                <w:w w:val="88"/>
                <w:sz w:val="15"/>
              </w:rPr>
              <w:t>2</w:t>
            </w:r>
          </w:p>
        </w:tc>
      </w:tr>
      <w:tr>
        <w:trPr>
          <w:trHeight w:val="553" w:hRule="atLeast"/>
        </w:trPr>
        <w:tc>
          <w:tcPr>
            <w:tcW w:w="875" w:type="dxa"/>
          </w:tcPr>
          <w:p>
            <w:pPr>
              <w:pStyle w:val="TableParagraph"/>
              <w:spacing w:before="30"/>
              <w:ind w:right="83"/>
              <w:rPr>
                <w:sz w:val="15"/>
              </w:rPr>
            </w:pPr>
            <w:r>
              <w:rPr>
                <w:w w:val="88"/>
                <w:sz w:val="15"/>
              </w:rPr>
              <w:t>5</w:t>
            </w:r>
          </w:p>
          <w:p>
            <w:pPr>
              <w:pStyle w:val="TableParagraph"/>
              <w:spacing w:before="83"/>
              <w:ind w:right="83"/>
              <w:rPr>
                <w:sz w:val="15"/>
              </w:rPr>
            </w:pPr>
            <w:r>
              <w:rPr>
                <w:w w:val="148"/>
                <w:sz w:val="15"/>
              </w:rPr>
              <w:t>-</w:t>
            </w:r>
          </w:p>
        </w:tc>
        <w:tc>
          <w:tcPr>
            <w:tcW w:w="874" w:type="dxa"/>
          </w:tcPr>
          <w:p>
            <w:pPr>
              <w:pStyle w:val="TableParagraph"/>
              <w:spacing w:before="30"/>
              <w:ind w:right="82"/>
              <w:rPr>
                <w:sz w:val="15"/>
              </w:rPr>
            </w:pPr>
            <w:r>
              <w:rPr>
                <w:w w:val="88"/>
                <w:sz w:val="15"/>
              </w:rPr>
              <w:t>1</w:t>
            </w:r>
          </w:p>
          <w:p>
            <w:pPr>
              <w:pStyle w:val="TableParagraph"/>
              <w:spacing w:before="83"/>
              <w:ind w:right="82"/>
              <w:rPr>
                <w:sz w:val="15"/>
              </w:rPr>
            </w:pPr>
            <w:r>
              <w:rPr>
                <w:w w:val="85"/>
                <w:sz w:val="15"/>
              </w:rPr>
              <w:t>12</w:t>
            </w:r>
          </w:p>
        </w:tc>
        <w:tc>
          <w:tcPr>
            <w:tcW w:w="874" w:type="dxa"/>
          </w:tcPr>
          <w:p>
            <w:pPr>
              <w:pStyle w:val="TableParagraph"/>
              <w:spacing w:before="30"/>
              <w:ind w:right="81"/>
              <w:rPr>
                <w:sz w:val="15"/>
              </w:rPr>
            </w:pPr>
            <w:r>
              <w:rPr>
                <w:w w:val="148"/>
                <w:sz w:val="15"/>
              </w:rPr>
              <w:t>-</w:t>
            </w:r>
          </w:p>
          <w:p>
            <w:pPr>
              <w:pStyle w:val="TableParagraph"/>
              <w:spacing w:before="83"/>
              <w:ind w:right="81"/>
              <w:rPr>
                <w:sz w:val="15"/>
              </w:rPr>
            </w:pPr>
            <w:r>
              <w:rPr>
                <w:w w:val="88"/>
                <w:sz w:val="15"/>
              </w:rPr>
              <w:t>2</w:t>
            </w:r>
          </w:p>
        </w:tc>
        <w:tc>
          <w:tcPr>
            <w:tcW w:w="874" w:type="dxa"/>
          </w:tcPr>
          <w:p>
            <w:pPr>
              <w:pStyle w:val="TableParagraph"/>
              <w:spacing w:before="30"/>
              <w:ind w:right="82"/>
              <w:rPr>
                <w:sz w:val="15"/>
              </w:rPr>
            </w:pPr>
            <w:r>
              <w:rPr>
                <w:w w:val="148"/>
                <w:sz w:val="15"/>
              </w:rPr>
              <w:t>-</w:t>
            </w:r>
          </w:p>
          <w:p>
            <w:pPr>
              <w:pStyle w:val="TableParagraph"/>
              <w:spacing w:before="83"/>
              <w:ind w:right="80"/>
              <w:rPr>
                <w:sz w:val="15"/>
              </w:rPr>
            </w:pPr>
            <w:r>
              <w:rPr>
                <w:w w:val="148"/>
                <w:sz w:val="15"/>
              </w:rPr>
              <w:t>-</w:t>
            </w:r>
          </w:p>
        </w:tc>
        <w:tc>
          <w:tcPr>
            <w:tcW w:w="875" w:type="dxa"/>
          </w:tcPr>
          <w:p>
            <w:pPr>
              <w:pStyle w:val="TableParagraph"/>
              <w:spacing w:before="30"/>
              <w:ind w:right="80"/>
              <w:rPr>
                <w:sz w:val="15"/>
              </w:rPr>
            </w:pPr>
            <w:r>
              <w:rPr>
                <w:w w:val="148"/>
                <w:sz w:val="15"/>
              </w:rPr>
              <w:t>-</w:t>
            </w:r>
          </w:p>
          <w:p>
            <w:pPr>
              <w:pStyle w:val="TableParagraph"/>
              <w:spacing w:before="83"/>
              <w:ind w:right="81"/>
              <w:rPr>
                <w:sz w:val="15"/>
              </w:rPr>
            </w:pPr>
            <w:r>
              <w:rPr>
                <w:w w:val="88"/>
                <w:sz w:val="15"/>
              </w:rPr>
              <w:t>5</w:t>
            </w:r>
          </w:p>
        </w:tc>
        <w:tc>
          <w:tcPr>
            <w:tcW w:w="874" w:type="dxa"/>
          </w:tcPr>
          <w:p>
            <w:pPr>
              <w:pStyle w:val="TableParagraph"/>
              <w:spacing w:before="30"/>
              <w:ind w:right="79"/>
              <w:rPr>
                <w:sz w:val="15"/>
              </w:rPr>
            </w:pPr>
            <w:r>
              <w:rPr>
                <w:w w:val="88"/>
                <w:sz w:val="15"/>
              </w:rPr>
              <w:t>2</w:t>
            </w:r>
          </w:p>
          <w:p>
            <w:pPr>
              <w:pStyle w:val="TableParagraph"/>
              <w:spacing w:before="83"/>
              <w:ind w:right="79"/>
              <w:rPr>
                <w:sz w:val="15"/>
              </w:rPr>
            </w:pPr>
            <w:r>
              <w:rPr>
                <w:w w:val="85"/>
                <w:sz w:val="15"/>
              </w:rPr>
              <w:t>19</w:t>
            </w:r>
          </w:p>
        </w:tc>
        <w:tc>
          <w:tcPr>
            <w:tcW w:w="874" w:type="dxa"/>
          </w:tcPr>
          <w:p>
            <w:pPr>
              <w:pStyle w:val="TableParagraph"/>
              <w:spacing w:before="30"/>
              <w:ind w:right="78"/>
              <w:rPr>
                <w:sz w:val="15"/>
              </w:rPr>
            </w:pPr>
            <w:r>
              <w:rPr>
                <w:w w:val="148"/>
                <w:sz w:val="15"/>
              </w:rPr>
              <w:t>-</w:t>
            </w:r>
          </w:p>
          <w:p>
            <w:pPr>
              <w:pStyle w:val="TableParagraph"/>
              <w:spacing w:before="83"/>
              <w:ind w:right="78"/>
              <w:rPr>
                <w:sz w:val="15"/>
              </w:rPr>
            </w:pPr>
            <w:r>
              <w:rPr>
                <w:w w:val="148"/>
                <w:sz w:val="15"/>
              </w:rPr>
              <w:t>-</w:t>
            </w:r>
          </w:p>
        </w:tc>
        <w:tc>
          <w:tcPr>
            <w:tcW w:w="874" w:type="dxa"/>
          </w:tcPr>
          <w:p>
            <w:pPr>
              <w:pStyle w:val="TableParagraph"/>
              <w:spacing w:before="30"/>
              <w:ind w:right="77"/>
              <w:rPr>
                <w:sz w:val="15"/>
              </w:rPr>
            </w:pPr>
            <w:r>
              <w:rPr>
                <w:w w:val="88"/>
                <w:sz w:val="15"/>
              </w:rPr>
              <w:t>1</w:t>
            </w:r>
          </w:p>
          <w:p>
            <w:pPr>
              <w:pStyle w:val="TableParagraph"/>
              <w:spacing w:before="83"/>
              <w:ind w:right="77"/>
              <w:rPr>
                <w:sz w:val="15"/>
              </w:rPr>
            </w:pPr>
            <w:r>
              <w:rPr>
                <w:w w:val="88"/>
                <w:sz w:val="15"/>
              </w:rPr>
              <w:t>1</w:t>
            </w:r>
          </w:p>
        </w:tc>
        <w:tc>
          <w:tcPr>
            <w:tcW w:w="875" w:type="dxa"/>
          </w:tcPr>
          <w:p>
            <w:pPr>
              <w:pStyle w:val="TableParagraph"/>
              <w:spacing w:before="30"/>
              <w:ind w:right="76"/>
              <w:rPr>
                <w:sz w:val="15"/>
              </w:rPr>
            </w:pPr>
            <w:r>
              <w:rPr>
                <w:w w:val="88"/>
                <w:sz w:val="15"/>
              </w:rPr>
              <w:t>1</w:t>
            </w:r>
          </w:p>
          <w:p>
            <w:pPr>
              <w:pStyle w:val="TableParagraph"/>
              <w:spacing w:before="83"/>
              <w:ind w:right="76"/>
              <w:rPr>
                <w:sz w:val="15"/>
              </w:rPr>
            </w:pPr>
            <w:r>
              <w:rPr>
                <w:w w:val="85"/>
                <w:sz w:val="15"/>
              </w:rPr>
              <w:t>10</w:t>
            </w:r>
          </w:p>
        </w:tc>
        <w:tc>
          <w:tcPr>
            <w:tcW w:w="874" w:type="dxa"/>
          </w:tcPr>
          <w:p>
            <w:pPr>
              <w:pStyle w:val="TableParagraph"/>
              <w:spacing w:before="30"/>
              <w:ind w:right="75"/>
              <w:rPr>
                <w:sz w:val="15"/>
              </w:rPr>
            </w:pPr>
            <w:r>
              <w:rPr>
                <w:w w:val="85"/>
                <w:sz w:val="15"/>
              </w:rPr>
              <w:t>21</w:t>
            </w:r>
          </w:p>
          <w:p>
            <w:pPr>
              <w:pStyle w:val="TableParagraph"/>
              <w:spacing w:before="83"/>
              <w:ind w:right="75"/>
              <w:rPr>
                <w:sz w:val="15"/>
              </w:rPr>
            </w:pPr>
            <w:r>
              <w:rPr>
                <w:w w:val="88"/>
                <w:sz w:val="15"/>
              </w:rPr>
              <w:t>4</w:t>
            </w:r>
          </w:p>
        </w:tc>
        <w:tc>
          <w:tcPr>
            <w:tcW w:w="874" w:type="dxa"/>
          </w:tcPr>
          <w:p>
            <w:pPr>
              <w:pStyle w:val="TableParagraph"/>
              <w:spacing w:before="30"/>
              <w:ind w:right="75"/>
              <w:rPr>
                <w:sz w:val="15"/>
              </w:rPr>
            </w:pPr>
            <w:r>
              <w:rPr>
                <w:w w:val="88"/>
                <w:sz w:val="15"/>
              </w:rPr>
              <w:t>1</w:t>
            </w:r>
          </w:p>
          <w:p>
            <w:pPr>
              <w:pStyle w:val="TableParagraph"/>
              <w:spacing w:before="83"/>
              <w:ind w:right="75"/>
              <w:rPr>
                <w:sz w:val="15"/>
              </w:rPr>
            </w:pPr>
            <w:r>
              <w:rPr>
                <w:w w:val="88"/>
                <w:sz w:val="15"/>
              </w:rPr>
              <w:t>1</w:t>
            </w:r>
          </w:p>
        </w:tc>
      </w:tr>
      <w:tr>
        <w:trPr>
          <w:trHeight w:val="269" w:hRule="atLeast"/>
        </w:trPr>
        <w:tc>
          <w:tcPr>
            <w:tcW w:w="875" w:type="dxa"/>
          </w:tcPr>
          <w:p>
            <w:pPr>
              <w:pStyle w:val="TableParagraph"/>
              <w:spacing w:before="30"/>
              <w:ind w:right="83"/>
              <w:rPr>
                <w:sz w:val="15"/>
              </w:rPr>
            </w:pPr>
            <w:r>
              <w:rPr>
                <w:w w:val="88"/>
                <w:sz w:val="15"/>
              </w:rPr>
              <w:t>7</w:t>
            </w:r>
          </w:p>
        </w:tc>
        <w:tc>
          <w:tcPr>
            <w:tcW w:w="874" w:type="dxa"/>
          </w:tcPr>
          <w:p>
            <w:pPr>
              <w:pStyle w:val="TableParagraph"/>
              <w:spacing w:before="30"/>
              <w:ind w:right="82"/>
              <w:rPr>
                <w:sz w:val="15"/>
              </w:rPr>
            </w:pPr>
            <w:r>
              <w:rPr>
                <w:w w:val="85"/>
                <w:sz w:val="15"/>
              </w:rPr>
              <w:t>38</w:t>
            </w:r>
          </w:p>
        </w:tc>
        <w:tc>
          <w:tcPr>
            <w:tcW w:w="874" w:type="dxa"/>
          </w:tcPr>
          <w:p>
            <w:pPr>
              <w:pStyle w:val="TableParagraph"/>
              <w:spacing w:before="30"/>
              <w:ind w:right="81"/>
              <w:rPr>
                <w:sz w:val="15"/>
              </w:rPr>
            </w:pPr>
            <w:r>
              <w:rPr>
                <w:w w:val="88"/>
                <w:sz w:val="15"/>
              </w:rPr>
              <w:t>8</w:t>
            </w:r>
          </w:p>
        </w:tc>
        <w:tc>
          <w:tcPr>
            <w:tcW w:w="874" w:type="dxa"/>
          </w:tcPr>
          <w:p>
            <w:pPr>
              <w:pStyle w:val="TableParagraph"/>
              <w:spacing w:before="30"/>
              <w:ind w:right="80"/>
              <w:rPr>
                <w:sz w:val="15"/>
              </w:rPr>
            </w:pPr>
            <w:r>
              <w:rPr>
                <w:w w:val="88"/>
                <w:sz w:val="15"/>
              </w:rPr>
              <w:t>1</w:t>
            </w:r>
          </w:p>
        </w:tc>
        <w:tc>
          <w:tcPr>
            <w:tcW w:w="875" w:type="dxa"/>
          </w:tcPr>
          <w:p>
            <w:pPr>
              <w:pStyle w:val="TableParagraph"/>
              <w:spacing w:before="30"/>
              <w:ind w:right="79"/>
              <w:rPr>
                <w:sz w:val="15"/>
              </w:rPr>
            </w:pPr>
            <w:r>
              <w:rPr>
                <w:w w:val="85"/>
                <w:sz w:val="15"/>
              </w:rPr>
              <w:t>29</w:t>
            </w:r>
          </w:p>
        </w:tc>
        <w:tc>
          <w:tcPr>
            <w:tcW w:w="874" w:type="dxa"/>
          </w:tcPr>
          <w:p>
            <w:pPr>
              <w:pStyle w:val="TableParagraph"/>
              <w:spacing w:before="30"/>
              <w:ind w:right="79"/>
              <w:rPr>
                <w:sz w:val="15"/>
              </w:rPr>
            </w:pPr>
            <w:r>
              <w:rPr>
                <w:w w:val="85"/>
                <w:sz w:val="15"/>
              </w:rPr>
              <w:t>36</w:t>
            </w:r>
          </w:p>
        </w:tc>
        <w:tc>
          <w:tcPr>
            <w:tcW w:w="874" w:type="dxa"/>
          </w:tcPr>
          <w:p>
            <w:pPr>
              <w:pStyle w:val="TableParagraph"/>
              <w:spacing w:before="30"/>
              <w:ind w:right="78"/>
              <w:rPr>
                <w:sz w:val="15"/>
              </w:rPr>
            </w:pPr>
            <w:r>
              <w:rPr>
                <w:w w:val="148"/>
                <w:sz w:val="15"/>
              </w:rPr>
              <w:t>-</w:t>
            </w:r>
          </w:p>
        </w:tc>
        <w:tc>
          <w:tcPr>
            <w:tcW w:w="874" w:type="dxa"/>
          </w:tcPr>
          <w:p>
            <w:pPr>
              <w:pStyle w:val="TableParagraph"/>
              <w:spacing w:before="30"/>
              <w:ind w:right="77"/>
              <w:rPr>
                <w:sz w:val="15"/>
              </w:rPr>
            </w:pPr>
            <w:r>
              <w:rPr>
                <w:w w:val="85"/>
                <w:sz w:val="15"/>
              </w:rPr>
              <w:t>18</w:t>
            </w:r>
          </w:p>
        </w:tc>
        <w:tc>
          <w:tcPr>
            <w:tcW w:w="875" w:type="dxa"/>
          </w:tcPr>
          <w:p>
            <w:pPr>
              <w:pStyle w:val="TableParagraph"/>
              <w:spacing w:before="30"/>
              <w:ind w:right="75"/>
              <w:rPr>
                <w:sz w:val="15"/>
              </w:rPr>
            </w:pPr>
            <w:r>
              <w:rPr>
                <w:w w:val="90"/>
                <w:sz w:val="15"/>
              </w:rPr>
              <w:t>39</w:t>
            </w:r>
          </w:p>
        </w:tc>
        <w:tc>
          <w:tcPr>
            <w:tcW w:w="874" w:type="dxa"/>
          </w:tcPr>
          <w:p>
            <w:pPr>
              <w:pStyle w:val="TableParagraph"/>
              <w:spacing w:before="30"/>
              <w:ind w:right="75"/>
              <w:rPr>
                <w:sz w:val="15"/>
              </w:rPr>
            </w:pPr>
            <w:r>
              <w:rPr>
                <w:w w:val="85"/>
                <w:sz w:val="15"/>
              </w:rPr>
              <w:t>47</w:t>
            </w:r>
          </w:p>
        </w:tc>
        <w:tc>
          <w:tcPr>
            <w:tcW w:w="874" w:type="dxa"/>
          </w:tcPr>
          <w:p>
            <w:pPr>
              <w:pStyle w:val="TableParagraph"/>
              <w:spacing w:before="30"/>
              <w:ind w:right="74"/>
              <w:rPr>
                <w:sz w:val="15"/>
              </w:rPr>
            </w:pPr>
            <w:r>
              <w:rPr>
                <w:w w:val="85"/>
                <w:sz w:val="15"/>
              </w:rPr>
              <w:t>17</w:t>
            </w:r>
          </w:p>
        </w:tc>
      </w:tr>
      <w:tr>
        <w:trPr>
          <w:trHeight w:val="553" w:hRule="atLeast"/>
        </w:trPr>
        <w:tc>
          <w:tcPr>
            <w:tcW w:w="875" w:type="dxa"/>
          </w:tcPr>
          <w:p>
            <w:pPr>
              <w:pStyle w:val="TableParagraph"/>
              <w:spacing w:before="30"/>
              <w:ind w:right="83"/>
              <w:rPr>
                <w:sz w:val="15"/>
              </w:rPr>
            </w:pPr>
            <w:r>
              <w:rPr>
                <w:w w:val="88"/>
                <w:sz w:val="15"/>
              </w:rPr>
              <w:t>3</w:t>
            </w:r>
          </w:p>
          <w:p>
            <w:pPr>
              <w:pStyle w:val="TableParagraph"/>
              <w:spacing w:before="83"/>
              <w:ind w:right="83"/>
              <w:rPr>
                <w:sz w:val="15"/>
              </w:rPr>
            </w:pPr>
            <w:r>
              <w:rPr>
                <w:w w:val="88"/>
                <w:sz w:val="15"/>
              </w:rPr>
              <w:t>4</w:t>
            </w:r>
          </w:p>
        </w:tc>
        <w:tc>
          <w:tcPr>
            <w:tcW w:w="874" w:type="dxa"/>
          </w:tcPr>
          <w:p>
            <w:pPr>
              <w:pStyle w:val="TableParagraph"/>
              <w:spacing w:before="30"/>
              <w:ind w:right="82"/>
              <w:rPr>
                <w:sz w:val="15"/>
              </w:rPr>
            </w:pPr>
            <w:r>
              <w:rPr>
                <w:spacing w:val="-1"/>
                <w:w w:val="90"/>
                <w:sz w:val="15"/>
              </w:rPr>
              <w:t>10</w:t>
            </w:r>
          </w:p>
          <w:p>
            <w:pPr>
              <w:pStyle w:val="TableParagraph"/>
              <w:spacing w:before="83"/>
              <w:ind w:right="82"/>
              <w:rPr>
                <w:sz w:val="15"/>
              </w:rPr>
            </w:pPr>
            <w:r>
              <w:rPr>
                <w:spacing w:val="-1"/>
                <w:w w:val="90"/>
                <w:sz w:val="15"/>
              </w:rPr>
              <w:t>28</w:t>
            </w:r>
          </w:p>
        </w:tc>
        <w:tc>
          <w:tcPr>
            <w:tcW w:w="874" w:type="dxa"/>
          </w:tcPr>
          <w:p>
            <w:pPr>
              <w:pStyle w:val="TableParagraph"/>
              <w:spacing w:before="30"/>
              <w:ind w:right="81"/>
              <w:rPr>
                <w:sz w:val="15"/>
              </w:rPr>
            </w:pPr>
            <w:r>
              <w:rPr>
                <w:w w:val="148"/>
                <w:sz w:val="15"/>
              </w:rPr>
              <w:t>-</w:t>
            </w:r>
          </w:p>
          <w:p>
            <w:pPr>
              <w:pStyle w:val="TableParagraph"/>
              <w:spacing w:before="83"/>
              <w:ind w:right="81"/>
              <w:rPr>
                <w:sz w:val="15"/>
              </w:rPr>
            </w:pPr>
            <w:r>
              <w:rPr>
                <w:w w:val="88"/>
                <w:sz w:val="15"/>
              </w:rPr>
              <w:t>8</w:t>
            </w:r>
          </w:p>
        </w:tc>
        <w:tc>
          <w:tcPr>
            <w:tcW w:w="874" w:type="dxa"/>
          </w:tcPr>
          <w:p>
            <w:pPr>
              <w:pStyle w:val="TableParagraph"/>
              <w:spacing w:before="30"/>
              <w:ind w:right="80"/>
              <w:rPr>
                <w:sz w:val="15"/>
              </w:rPr>
            </w:pPr>
            <w:r>
              <w:rPr>
                <w:w w:val="88"/>
                <w:sz w:val="15"/>
              </w:rPr>
              <w:t>1</w:t>
            </w:r>
          </w:p>
          <w:p>
            <w:pPr>
              <w:pStyle w:val="TableParagraph"/>
              <w:spacing w:before="83"/>
              <w:ind w:right="80"/>
              <w:rPr>
                <w:sz w:val="15"/>
              </w:rPr>
            </w:pPr>
            <w:r>
              <w:rPr>
                <w:w w:val="148"/>
                <w:sz w:val="15"/>
              </w:rPr>
              <w:t>-</w:t>
            </w:r>
          </w:p>
        </w:tc>
        <w:tc>
          <w:tcPr>
            <w:tcW w:w="875" w:type="dxa"/>
          </w:tcPr>
          <w:p>
            <w:pPr>
              <w:pStyle w:val="TableParagraph"/>
              <w:spacing w:before="30"/>
              <w:ind w:right="79"/>
              <w:rPr>
                <w:sz w:val="15"/>
              </w:rPr>
            </w:pPr>
            <w:r>
              <w:rPr>
                <w:w w:val="88"/>
                <w:sz w:val="15"/>
              </w:rPr>
              <w:t>8</w:t>
            </w:r>
          </w:p>
          <w:p>
            <w:pPr>
              <w:pStyle w:val="TableParagraph"/>
              <w:spacing w:before="83"/>
              <w:ind w:right="79"/>
              <w:rPr>
                <w:sz w:val="15"/>
              </w:rPr>
            </w:pPr>
            <w:r>
              <w:rPr>
                <w:w w:val="85"/>
                <w:sz w:val="15"/>
              </w:rPr>
              <w:t>21</w:t>
            </w:r>
          </w:p>
        </w:tc>
        <w:tc>
          <w:tcPr>
            <w:tcW w:w="874" w:type="dxa"/>
          </w:tcPr>
          <w:p>
            <w:pPr>
              <w:pStyle w:val="TableParagraph"/>
              <w:spacing w:before="30"/>
              <w:ind w:right="79"/>
              <w:rPr>
                <w:sz w:val="15"/>
              </w:rPr>
            </w:pPr>
            <w:r>
              <w:rPr>
                <w:w w:val="88"/>
                <w:sz w:val="15"/>
              </w:rPr>
              <w:t>3</w:t>
            </w:r>
          </w:p>
          <w:p>
            <w:pPr>
              <w:pStyle w:val="TableParagraph"/>
              <w:spacing w:before="83"/>
              <w:ind w:right="79"/>
              <w:rPr>
                <w:sz w:val="15"/>
              </w:rPr>
            </w:pPr>
            <w:r>
              <w:rPr>
                <w:w w:val="85"/>
                <w:sz w:val="15"/>
              </w:rPr>
              <w:t>33</w:t>
            </w:r>
          </w:p>
        </w:tc>
        <w:tc>
          <w:tcPr>
            <w:tcW w:w="874" w:type="dxa"/>
          </w:tcPr>
          <w:p>
            <w:pPr>
              <w:pStyle w:val="TableParagraph"/>
              <w:spacing w:before="30"/>
              <w:ind w:right="78"/>
              <w:rPr>
                <w:sz w:val="15"/>
              </w:rPr>
            </w:pPr>
            <w:r>
              <w:rPr>
                <w:w w:val="148"/>
                <w:sz w:val="15"/>
              </w:rPr>
              <w:t>-</w:t>
            </w:r>
          </w:p>
          <w:p>
            <w:pPr>
              <w:pStyle w:val="TableParagraph"/>
              <w:spacing w:before="83"/>
              <w:ind w:right="78"/>
              <w:rPr>
                <w:sz w:val="15"/>
              </w:rPr>
            </w:pPr>
            <w:r>
              <w:rPr>
                <w:w w:val="148"/>
                <w:sz w:val="15"/>
              </w:rPr>
              <w:t>-</w:t>
            </w:r>
          </w:p>
        </w:tc>
        <w:tc>
          <w:tcPr>
            <w:tcW w:w="874" w:type="dxa"/>
          </w:tcPr>
          <w:p>
            <w:pPr>
              <w:pStyle w:val="TableParagraph"/>
              <w:spacing w:before="30"/>
              <w:ind w:right="77"/>
              <w:rPr>
                <w:sz w:val="15"/>
              </w:rPr>
            </w:pPr>
            <w:r>
              <w:rPr>
                <w:w w:val="88"/>
                <w:sz w:val="15"/>
              </w:rPr>
              <w:t>5</w:t>
            </w:r>
          </w:p>
          <w:p>
            <w:pPr>
              <w:pStyle w:val="TableParagraph"/>
              <w:spacing w:before="83"/>
              <w:ind w:right="77"/>
              <w:rPr>
                <w:sz w:val="15"/>
              </w:rPr>
            </w:pPr>
            <w:r>
              <w:rPr>
                <w:w w:val="85"/>
                <w:sz w:val="15"/>
              </w:rPr>
              <w:t>13</w:t>
            </w:r>
          </w:p>
        </w:tc>
        <w:tc>
          <w:tcPr>
            <w:tcW w:w="875" w:type="dxa"/>
          </w:tcPr>
          <w:p>
            <w:pPr>
              <w:pStyle w:val="TableParagraph"/>
              <w:spacing w:before="30"/>
              <w:ind w:right="76"/>
              <w:rPr>
                <w:sz w:val="15"/>
              </w:rPr>
            </w:pPr>
            <w:r>
              <w:rPr>
                <w:w w:val="85"/>
                <w:sz w:val="15"/>
              </w:rPr>
              <w:t>18</w:t>
            </w:r>
          </w:p>
          <w:p>
            <w:pPr>
              <w:pStyle w:val="TableParagraph"/>
              <w:spacing w:before="83"/>
              <w:ind w:right="75"/>
              <w:rPr>
                <w:sz w:val="15"/>
              </w:rPr>
            </w:pPr>
            <w:r>
              <w:rPr>
                <w:w w:val="90"/>
                <w:sz w:val="15"/>
              </w:rPr>
              <w:t>21</w:t>
            </w:r>
          </w:p>
        </w:tc>
        <w:tc>
          <w:tcPr>
            <w:tcW w:w="874" w:type="dxa"/>
          </w:tcPr>
          <w:p>
            <w:pPr>
              <w:pStyle w:val="TableParagraph"/>
              <w:spacing w:before="30"/>
              <w:ind w:right="75"/>
              <w:rPr>
                <w:sz w:val="15"/>
              </w:rPr>
            </w:pPr>
            <w:r>
              <w:rPr>
                <w:w w:val="85"/>
                <w:sz w:val="15"/>
              </w:rPr>
              <w:t>35</w:t>
            </w:r>
          </w:p>
          <w:p>
            <w:pPr>
              <w:pStyle w:val="TableParagraph"/>
              <w:spacing w:before="83"/>
              <w:ind w:right="75"/>
              <w:rPr>
                <w:sz w:val="15"/>
              </w:rPr>
            </w:pPr>
            <w:r>
              <w:rPr>
                <w:w w:val="85"/>
                <w:sz w:val="15"/>
              </w:rPr>
              <w:t>12</w:t>
            </w:r>
          </w:p>
        </w:tc>
        <w:tc>
          <w:tcPr>
            <w:tcW w:w="874" w:type="dxa"/>
          </w:tcPr>
          <w:p>
            <w:pPr>
              <w:pStyle w:val="TableParagraph"/>
              <w:spacing w:before="30"/>
              <w:ind w:right="74"/>
              <w:rPr>
                <w:sz w:val="15"/>
              </w:rPr>
            </w:pPr>
            <w:r>
              <w:rPr>
                <w:w w:val="88"/>
                <w:sz w:val="15"/>
              </w:rPr>
              <w:t>5</w:t>
            </w:r>
          </w:p>
          <w:p>
            <w:pPr>
              <w:pStyle w:val="TableParagraph"/>
              <w:spacing w:before="83"/>
              <w:ind w:right="74"/>
              <w:rPr>
                <w:sz w:val="15"/>
              </w:rPr>
            </w:pPr>
            <w:r>
              <w:rPr>
                <w:w w:val="85"/>
                <w:sz w:val="15"/>
              </w:rPr>
              <w:t>12</w:t>
            </w:r>
          </w:p>
        </w:tc>
      </w:tr>
    </w:tbl>
    <w:p>
      <w:pPr>
        <w:spacing w:after="0"/>
        <w:rPr>
          <w:sz w:val="15"/>
        </w:rPr>
        <w:sectPr>
          <w:pgSz w:w="11900" w:h="16840"/>
          <w:pgMar w:header="0" w:footer="810" w:top="760" w:bottom="1000" w:left="780" w:right="0"/>
        </w:sectPr>
      </w:pPr>
    </w:p>
    <w:p>
      <w:pPr>
        <w:spacing w:line="232" w:lineRule="auto" w:before="84"/>
        <w:ind w:left="354" w:right="9634" w:firstLine="0"/>
        <w:jc w:val="left"/>
        <w:rPr>
          <w:sz w:val="18"/>
        </w:rPr>
      </w:pPr>
      <w:r>
        <w:rPr>
          <w:sz w:val="18"/>
        </w:rPr>
        <w:t>高 等  学 校卒業後の状況</w:t>
      </w:r>
    </w:p>
    <w:p>
      <w:pPr>
        <w:pStyle w:val="BodyText"/>
        <w:spacing w:before="13"/>
        <w:rPr>
          <w:sz w:val="13"/>
        </w:rPr>
      </w:pPr>
    </w:p>
    <w:p>
      <w:pPr>
        <w:spacing w:before="107" w:after="14"/>
        <w:ind w:left="384" w:right="0" w:firstLine="0"/>
        <w:jc w:val="left"/>
        <w:rPr>
          <w:sz w:val="16"/>
        </w:rPr>
      </w:pPr>
      <w:r>
        <w:rPr>
          <w:sz w:val="16"/>
        </w:rPr>
        <w:t>（４）－１市町村別産業別就職者数</w:t>
      </w:r>
    </w:p>
    <w:tbl>
      <w:tblPr>
        <w:tblW w:w="0" w:type="auto"/>
        <w:jc w:val="left"/>
        <w:tblInd w:w="3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068"/>
        <w:gridCol w:w="782"/>
        <w:gridCol w:w="179"/>
        <w:gridCol w:w="541"/>
        <w:gridCol w:w="61"/>
        <w:gridCol w:w="701"/>
        <w:gridCol w:w="80"/>
        <w:gridCol w:w="199"/>
        <w:gridCol w:w="582"/>
        <w:gridCol w:w="781"/>
        <w:gridCol w:w="782"/>
        <w:gridCol w:w="552"/>
        <w:gridCol w:w="553"/>
        <w:gridCol w:w="553"/>
        <w:gridCol w:w="552"/>
        <w:gridCol w:w="553"/>
        <w:gridCol w:w="553"/>
        <w:gridCol w:w="552"/>
      </w:tblGrid>
      <w:tr>
        <w:trPr>
          <w:trHeight w:val="233" w:hRule="atLeast"/>
        </w:trPr>
        <w:tc>
          <w:tcPr>
            <w:tcW w:w="1068" w:type="dxa"/>
            <w:vMerge w:val="restart"/>
          </w:tcPr>
          <w:p>
            <w:pPr>
              <w:pStyle w:val="TableParagraph"/>
              <w:jc w:val="left"/>
              <w:rPr>
                <w:sz w:val="14"/>
              </w:rPr>
            </w:pPr>
          </w:p>
          <w:p>
            <w:pPr>
              <w:pStyle w:val="TableParagraph"/>
              <w:tabs>
                <w:tab w:pos="703" w:val="left" w:leader="none"/>
              </w:tabs>
              <w:spacing w:before="97"/>
              <w:ind w:left="257"/>
              <w:jc w:val="left"/>
              <w:rPr>
                <w:sz w:val="11"/>
              </w:rPr>
            </w:pPr>
            <w:r>
              <w:rPr>
                <w:sz w:val="11"/>
              </w:rPr>
              <w:t>区</w:t>
              <w:tab/>
              <w:t>分</w:t>
            </w:r>
          </w:p>
        </w:tc>
        <w:tc>
          <w:tcPr>
            <w:tcW w:w="1563" w:type="dxa"/>
            <w:gridSpan w:val="4"/>
            <w:tcBorders>
              <w:right w:val="nil"/>
            </w:tcBorders>
          </w:tcPr>
          <w:p>
            <w:pPr>
              <w:pStyle w:val="TableParagraph"/>
              <w:spacing w:before="16"/>
              <w:ind w:right="-15"/>
              <w:rPr>
                <w:sz w:val="14"/>
              </w:rPr>
            </w:pPr>
            <w:r>
              <w:rPr>
                <w:w w:val="101"/>
                <w:sz w:val="14"/>
              </w:rPr>
              <w:t>就</w:t>
            </w:r>
          </w:p>
        </w:tc>
        <w:tc>
          <w:tcPr>
            <w:tcW w:w="701" w:type="dxa"/>
            <w:tcBorders>
              <w:left w:val="nil"/>
              <w:right w:val="nil"/>
            </w:tcBorders>
          </w:tcPr>
          <w:p>
            <w:pPr>
              <w:pStyle w:val="TableParagraph"/>
              <w:spacing w:before="16"/>
              <w:ind w:left="21"/>
              <w:jc w:val="center"/>
              <w:rPr>
                <w:sz w:val="14"/>
              </w:rPr>
            </w:pPr>
            <w:r>
              <w:rPr>
                <w:w w:val="101"/>
                <w:sz w:val="14"/>
              </w:rPr>
              <w:t>職</w:t>
            </w:r>
          </w:p>
        </w:tc>
        <w:tc>
          <w:tcPr>
            <w:tcW w:w="279" w:type="dxa"/>
            <w:gridSpan w:val="2"/>
            <w:tcBorders>
              <w:left w:val="nil"/>
              <w:right w:val="nil"/>
            </w:tcBorders>
          </w:tcPr>
          <w:p>
            <w:pPr>
              <w:pStyle w:val="TableParagraph"/>
              <w:spacing w:before="16"/>
              <w:ind w:left="20"/>
              <w:jc w:val="left"/>
              <w:rPr>
                <w:sz w:val="14"/>
              </w:rPr>
            </w:pPr>
            <w:r>
              <w:rPr>
                <w:w w:val="101"/>
                <w:sz w:val="14"/>
              </w:rPr>
              <w:t>者</w:t>
            </w:r>
          </w:p>
        </w:tc>
        <w:tc>
          <w:tcPr>
            <w:tcW w:w="582" w:type="dxa"/>
            <w:tcBorders>
              <w:left w:val="nil"/>
              <w:right w:val="nil"/>
            </w:tcBorders>
          </w:tcPr>
          <w:p>
            <w:pPr>
              <w:pStyle w:val="TableParagraph"/>
              <w:spacing w:before="16"/>
              <w:ind w:left="169"/>
              <w:jc w:val="left"/>
              <w:rPr>
                <w:sz w:val="14"/>
              </w:rPr>
            </w:pPr>
            <w:r>
              <w:rPr>
                <w:w w:val="101"/>
                <w:sz w:val="14"/>
              </w:rPr>
              <w:t>総</w:t>
            </w:r>
          </w:p>
        </w:tc>
        <w:tc>
          <w:tcPr>
            <w:tcW w:w="1563" w:type="dxa"/>
            <w:gridSpan w:val="2"/>
            <w:tcBorders>
              <w:left w:val="nil"/>
            </w:tcBorders>
          </w:tcPr>
          <w:p>
            <w:pPr>
              <w:pStyle w:val="TableParagraph"/>
              <w:spacing w:before="16"/>
              <w:ind w:left="18"/>
              <w:jc w:val="left"/>
              <w:rPr>
                <w:sz w:val="14"/>
              </w:rPr>
            </w:pPr>
            <w:r>
              <w:rPr>
                <w:w w:val="101"/>
                <w:sz w:val="14"/>
              </w:rPr>
              <w:t>数</w:t>
            </w:r>
          </w:p>
        </w:tc>
        <w:tc>
          <w:tcPr>
            <w:tcW w:w="1105" w:type="dxa"/>
            <w:gridSpan w:val="2"/>
            <w:tcBorders>
              <w:right w:val="nil"/>
            </w:tcBorders>
          </w:tcPr>
          <w:p>
            <w:pPr>
              <w:pStyle w:val="TableParagraph"/>
              <w:spacing w:before="21"/>
              <w:ind w:right="193"/>
              <w:rPr>
                <w:sz w:val="14"/>
              </w:rPr>
            </w:pPr>
            <w:r>
              <w:rPr>
                <w:w w:val="101"/>
                <w:sz w:val="14"/>
              </w:rPr>
              <w:t>農</w:t>
            </w:r>
          </w:p>
        </w:tc>
        <w:tc>
          <w:tcPr>
            <w:tcW w:w="553" w:type="dxa"/>
            <w:tcBorders>
              <w:left w:val="nil"/>
              <w:right w:val="nil"/>
            </w:tcBorders>
          </w:tcPr>
          <w:p>
            <w:pPr>
              <w:pStyle w:val="TableParagraph"/>
              <w:jc w:val="left"/>
              <w:rPr>
                <w:rFonts w:ascii="Times New Roman"/>
                <w:sz w:val="14"/>
              </w:rPr>
            </w:pPr>
          </w:p>
        </w:tc>
        <w:tc>
          <w:tcPr>
            <w:tcW w:w="552" w:type="dxa"/>
            <w:tcBorders>
              <w:left w:val="nil"/>
              <w:right w:val="nil"/>
            </w:tcBorders>
          </w:tcPr>
          <w:p>
            <w:pPr>
              <w:pStyle w:val="TableParagraph"/>
              <w:jc w:val="left"/>
              <w:rPr>
                <w:rFonts w:ascii="Times New Roman"/>
                <w:sz w:val="14"/>
              </w:rPr>
            </w:pPr>
          </w:p>
        </w:tc>
        <w:tc>
          <w:tcPr>
            <w:tcW w:w="1106" w:type="dxa"/>
            <w:gridSpan w:val="2"/>
            <w:tcBorders>
              <w:left w:val="nil"/>
            </w:tcBorders>
          </w:tcPr>
          <w:p>
            <w:pPr>
              <w:pStyle w:val="TableParagraph"/>
              <w:spacing w:before="21"/>
              <w:ind w:left="213"/>
              <w:jc w:val="left"/>
              <w:rPr>
                <w:sz w:val="14"/>
              </w:rPr>
            </w:pPr>
            <w:r>
              <w:rPr>
                <w:w w:val="101"/>
                <w:sz w:val="14"/>
              </w:rPr>
              <w:t>業</w:t>
            </w:r>
          </w:p>
        </w:tc>
        <w:tc>
          <w:tcPr>
            <w:tcW w:w="552" w:type="dxa"/>
            <w:tcBorders>
              <w:right w:val="nil"/>
            </w:tcBorders>
          </w:tcPr>
          <w:p>
            <w:pPr>
              <w:pStyle w:val="TableParagraph"/>
              <w:jc w:val="left"/>
              <w:rPr>
                <w:rFonts w:ascii="Times New Roman"/>
                <w:sz w:val="14"/>
              </w:rPr>
            </w:pPr>
          </w:p>
        </w:tc>
      </w:tr>
      <w:tr>
        <w:trPr>
          <w:trHeight w:val="232" w:hRule="atLeast"/>
        </w:trPr>
        <w:tc>
          <w:tcPr>
            <w:tcW w:w="1068" w:type="dxa"/>
            <w:vMerge/>
            <w:tcBorders>
              <w:top w:val="nil"/>
            </w:tcBorders>
          </w:tcPr>
          <w:p>
            <w:pPr>
              <w:rPr>
                <w:sz w:val="2"/>
                <w:szCs w:val="2"/>
              </w:rPr>
            </w:pPr>
          </w:p>
        </w:tc>
        <w:tc>
          <w:tcPr>
            <w:tcW w:w="961" w:type="dxa"/>
            <w:gridSpan w:val="2"/>
            <w:tcBorders>
              <w:right w:val="nil"/>
            </w:tcBorders>
          </w:tcPr>
          <w:p>
            <w:pPr>
              <w:pStyle w:val="TableParagraph"/>
              <w:spacing w:before="15"/>
              <w:ind w:right="135"/>
              <w:rPr>
                <w:sz w:val="14"/>
              </w:rPr>
            </w:pPr>
            <w:r>
              <w:rPr>
                <w:w w:val="101"/>
                <w:sz w:val="14"/>
              </w:rPr>
              <w:t>就</w:t>
            </w:r>
          </w:p>
        </w:tc>
        <w:tc>
          <w:tcPr>
            <w:tcW w:w="541" w:type="dxa"/>
            <w:tcBorders>
              <w:left w:val="nil"/>
              <w:right w:val="nil"/>
            </w:tcBorders>
          </w:tcPr>
          <w:p>
            <w:pPr>
              <w:pStyle w:val="TableParagraph"/>
              <w:spacing w:before="15"/>
              <w:ind w:left="149"/>
              <w:jc w:val="left"/>
              <w:rPr>
                <w:sz w:val="14"/>
              </w:rPr>
            </w:pPr>
            <w:r>
              <w:rPr>
                <w:w w:val="101"/>
                <w:sz w:val="14"/>
              </w:rPr>
              <w:t>職</w:t>
            </w:r>
          </w:p>
        </w:tc>
        <w:tc>
          <w:tcPr>
            <w:tcW w:w="842" w:type="dxa"/>
            <w:gridSpan w:val="3"/>
            <w:tcBorders>
              <w:left w:val="nil"/>
            </w:tcBorders>
          </w:tcPr>
          <w:p>
            <w:pPr>
              <w:pStyle w:val="TableParagraph"/>
              <w:spacing w:before="15"/>
              <w:ind w:left="38"/>
              <w:jc w:val="left"/>
              <w:rPr>
                <w:sz w:val="14"/>
              </w:rPr>
            </w:pPr>
            <w:r>
              <w:rPr>
                <w:w w:val="101"/>
                <w:sz w:val="14"/>
              </w:rPr>
              <w:t>者</w:t>
            </w:r>
          </w:p>
        </w:tc>
        <w:tc>
          <w:tcPr>
            <w:tcW w:w="2344" w:type="dxa"/>
            <w:gridSpan w:val="4"/>
          </w:tcPr>
          <w:p>
            <w:pPr>
              <w:pStyle w:val="TableParagraph"/>
              <w:spacing w:before="15"/>
              <w:ind w:left="530"/>
              <w:jc w:val="left"/>
              <w:rPr>
                <w:sz w:val="14"/>
              </w:rPr>
            </w:pPr>
            <w:r>
              <w:rPr>
                <w:sz w:val="14"/>
              </w:rPr>
              <w:t>左のうち県外就職者</w:t>
            </w:r>
          </w:p>
        </w:tc>
        <w:tc>
          <w:tcPr>
            <w:tcW w:w="552" w:type="dxa"/>
            <w:tcBorders>
              <w:right w:val="nil"/>
            </w:tcBorders>
          </w:tcPr>
          <w:p>
            <w:pPr>
              <w:pStyle w:val="TableParagraph"/>
              <w:spacing w:before="15"/>
              <w:ind w:right="71"/>
              <w:rPr>
                <w:sz w:val="14"/>
              </w:rPr>
            </w:pPr>
            <w:r>
              <w:rPr>
                <w:w w:val="101"/>
                <w:sz w:val="14"/>
              </w:rPr>
              <w:t>就</w:t>
            </w:r>
          </w:p>
        </w:tc>
        <w:tc>
          <w:tcPr>
            <w:tcW w:w="553" w:type="dxa"/>
            <w:tcBorders>
              <w:left w:val="nil"/>
              <w:right w:val="nil"/>
            </w:tcBorders>
          </w:tcPr>
          <w:p>
            <w:pPr>
              <w:pStyle w:val="TableParagraph"/>
              <w:spacing w:before="15"/>
              <w:ind w:left="214"/>
              <w:jc w:val="left"/>
              <w:rPr>
                <w:sz w:val="14"/>
              </w:rPr>
            </w:pPr>
            <w:r>
              <w:rPr>
                <w:w w:val="101"/>
                <w:sz w:val="14"/>
              </w:rPr>
              <w:t>職</w:t>
            </w:r>
          </w:p>
        </w:tc>
        <w:tc>
          <w:tcPr>
            <w:tcW w:w="553" w:type="dxa"/>
            <w:tcBorders>
              <w:left w:val="nil"/>
            </w:tcBorders>
          </w:tcPr>
          <w:p>
            <w:pPr>
              <w:pStyle w:val="TableParagraph"/>
              <w:spacing w:before="15"/>
              <w:ind w:left="90"/>
              <w:jc w:val="left"/>
              <w:rPr>
                <w:sz w:val="14"/>
              </w:rPr>
            </w:pPr>
            <w:r>
              <w:rPr>
                <w:w w:val="101"/>
                <w:sz w:val="14"/>
              </w:rPr>
              <w:t>者</w:t>
            </w:r>
          </w:p>
        </w:tc>
        <w:tc>
          <w:tcPr>
            <w:tcW w:w="1658" w:type="dxa"/>
            <w:gridSpan w:val="3"/>
          </w:tcPr>
          <w:p>
            <w:pPr>
              <w:pStyle w:val="TableParagraph"/>
              <w:spacing w:before="15"/>
              <w:ind w:left="183"/>
              <w:jc w:val="left"/>
              <w:rPr>
                <w:sz w:val="14"/>
              </w:rPr>
            </w:pPr>
            <w:r>
              <w:rPr>
                <w:sz w:val="14"/>
              </w:rPr>
              <w:t>左のうち県外就職者</w:t>
            </w:r>
          </w:p>
        </w:tc>
        <w:tc>
          <w:tcPr>
            <w:tcW w:w="552" w:type="dxa"/>
            <w:tcBorders>
              <w:right w:val="nil"/>
            </w:tcBorders>
          </w:tcPr>
          <w:p>
            <w:pPr>
              <w:pStyle w:val="TableParagraph"/>
              <w:spacing w:before="20"/>
              <w:ind w:left="233"/>
              <w:jc w:val="left"/>
              <w:rPr>
                <w:sz w:val="14"/>
              </w:rPr>
            </w:pPr>
            <w:r>
              <w:rPr>
                <w:w w:val="101"/>
                <w:sz w:val="14"/>
              </w:rPr>
              <w:t>就</w:t>
            </w:r>
          </w:p>
        </w:tc>
      </w:tr>
      <w:tr>
        <w:trPr>
          <w:trHeight w:val="233" w:hRule="atLeast"/>
        </w:trPr>
        <w:tc>
          <w:tcPr>
            <w:tcW w:w="1068" w:type="dxa"/>
            <w:vMerge/>
            <w:tcBorders>
              <w:top w:val="nil"/>
            </w:tcBorders>
          </w:tcPr>
          <w:p>
            <w:pPr>
              <w:rPr>
                <w:sz w:val="2"/>
                <w:szCs w:val="2"/>
              </w:rPr>
            </w:pPr>
          </w:p>
        </w:tc>
        <w:tc>
          <w:tcPr>
            <w:tcW w:w="782" w:type="dxa"/>
          </w:tcPr>
          <w:p>
            <w:pPr>
              <w:pStyle w:val="TableParagraph"/>
              <w:spacing w:before="21"/>
              <w:ind w:left="19"/>
              <w:jc w:val="center"/>
              <w:rPr>
                <w:sz w:val="14"/>
              </w:rPr>
            </w:pPr>
            <w:r>
              <w:rPr>
                <w:w w:val="101"/>
                <w:sz w:val="14"/>
              </w:rPr>
              <w:t>計</w:t>
            </w:r>
          </w:p>
        </w:tc>
        <w:tc>
          <w:tcPr>
            <w:tcW w:w="781" w:type="dxa"/>
            <w:gridSpan w:val="3"/>
          </w:tcPr>
          <w:p>
            <w:pPr>
              <w:pStyle w:val="TableParagraph"/>
              <w:spacing w:before="21"/>
              <w:ind w:left="18"/>
              <w:jc w:val="center"/>
              <w:rPr>
                <w:sz w:val="14"/>
              </w:rPr>
            </w:pPr>
            <w:r>
              <w:rPr>
                <w:w w:val="101"/>
                <w:sz w:val="14"/>
              </w:rPr>
              <w:t>男</w:t>
            </w:r>
          </w:p>
        </w:tc>
        <w:tc>
          <w:tcPr>
            <w:tcW w:w="781" w:type="dxa"/>
            <w:gridSpan w:val="2"/>
          </w:tcPr>
          <w:p>
            <w:pPr>
              <w:pStyle w:val="TableParagraph"/>
              <w:spacing w:before="21"/>
              <w:ind w:left="18"/>
              <w:jc w:val="center"/>
              <w:rPr>
                <w:sz w:val="14"/>
              </w:rPr>
            </w:pPr>
            <w:r>
              <w:rPr>
                <w:w w:val="101"/>
                <w:sz w:val="14"/>
              </w:rPr>
              <w:t>女</w:t>
            </w:r>
          </w:p>
        </w:tc>
        <w:tc>
          <w:tcPr>
            <w:tcW w:w="781" w:type="dxa"/>
            <w:gridSpan w:val="2"/>
          </w:tcPr>
          <w:p>
            <w:pPr>
              <w:pStyle w:val="TableParagraph"/>
              <w:spacing w:before="21"/>
              <w:ind w:left="21"/>
              <w:jc w:val="center"/>
              <w:rPr>
                <w:sz w:val="14"/>
              </w:rPr>
            </w:pPr>
            <w:r>
              <w:rPr>
                <w:w w:val="101"/>
                <w:sz w:val="14"/>
              </w:rPr>
              <w:t>計</w:t>
            </w:r>
          </w:p>
        </w:tc>
        <w:tc>
          <w:tcPr>
            <w:tcW w:w="781" w:type="dxa"/>
          </w:tcPr>
          <w:p>
            <w:pPr>
              <w:pStyle w:val="TableParagraph"/>
              <w:spacing w:before="21"/>
              <w:ind w:left="21"/>
              <w:jc w:val="center"/>
              <w:rPr>
                <w:sz w:val="14"/>
              </w:rPr>
            </w:pPr>
            <w:r>
              <w:rPr>
                <w:w w:val="101"/>
                <w:sz w:val="14"/>
              </w:rPr>
              <w:t>男</w:t>
            </w:r>
          </w:p>
        </w:tc>
        <w:tc>
          <w:tcPr>
            <w:tcW w:w="782" w:type="dxa"/>
          </w:tcPr>
          <w:p>
            <w:pPr>
              <w:pStyle w:val="TableParagraph"/>
              <w:spacing w:before="21"/>
              <w:ind w:left="21"/>
              <w:jc w:val="center"/>
              <w:rPr>
                <w:sz w:val="14"/>
              </w:rPr>
            </w:pPr>
            <w:r>
              <w:rPr>
                <w:w w:val="101"/>
                <w:sz w:val="14"/>
              </w:rPr>
              <w:t>女</w:t>
            </w:r>
          </w:p>
        </w:tc>
        <w:tc>
          <w:tcPr>
            <w:tcW w:w="552" w:type="dxa"/>
          </w:tcPr>
          <w:p>
            <w:pPr>
              <w:pStyle w:val="TableParagraph"/>
              <w:spacing w:before="21"/>
              <w:ind w:left="21"/>
              <w:jc w:val="center"/>
              <w:rPr>
                <w:sz w:val="14"/>
              </w:rPr>
            </w:pPr>
            <w:r>
              <w:rPr>
                <w:w w:val="101"/>
                <w:sz w:val="14"/>
              </w:rPr>
              <w:t>計</w:t>
            </w:r>
          </w:p>
        </w:tc>
        <w:tc>
          <w:tcPr>
            <w:tcW w:w="553" w:type="dxa"/>
          </w:tcPr>
          <w:p>
            <w:pPr>
              <w:pStyle w:val="TableParagraph"/>
              <w:spacing w:before="21"/>
              <w:ind w:left="208"/>
              <w:jc w:val="left"/>
              <w:rPr>
                <w:sz w:val="14"/>
              </w:rPr>
            </w:pPr>
            <w:r>
              <w:rPr>
                <w:w w:val="101"/>
                <w:sz w:val="14"/>
              </w:rPr>
              <w:t>男</w:t>
            </w:r>
          </w:p>
        </w:tc>
        <w:tc>
          <w:tcPr>
            <w:tcW w:w="553" w:type="dxa"/>
          </w:tcPr>
          <w:p>
            <w:pPr>
              <w:pStyle w:val="TableParagraph"/>
              <w:spacing w:before="21"/>
              <w:ind w:left="18"/>
              <w:jc w:val="center"/>
              <w:rPr>
                <w:sz w:val="14"/>
              </w:rPr>
            </w:pPr>
            <w:r>
              <w:rPr>
                <w:w w:val="101"/>
                <w:sz w:val="14"/>
              </w:rPr>
              <w:t>女</w:t>
            </w:r>
          </w:p>
        </w:tc>
        <w:tc>
          <w:tcPr>
            <w:tcW w:w="552" w:type="dxa"/>
          </w:tcPr>
          <w:p>
            <w:pPr>
              <w:pStyle w:val="TableParagraph"/>
              <w:spacing w:before="21"/>
              <w:ind w:left="17"/>
              <w:jc w:val="center"/>
              <w:rPr>
                <w:sz w:val="14"/>
              </w:rPr>
            </w:pPr>
            <w:r>
              <w:rPr>
                <w:w w:val="101"/>
                <w:sz w:val="14"/>
              </w:rPr>
              <w:t>計</w:t>
            </w:r>
          </w:p>
        </w:tc>
        <w:tc>
          <w:tcPr>
            <w:tcW w:w="553" w:type="dxa"/>
          </w:tcPr>
          <w:p>
            <w:pPr>
              <w:pStyle w:val="TableParagraph"/>
              <w:spacing w:before="21"/>
              <w:ind w:left="16"/>
              <w:jc w:val="center"/>
              <w:rPr>
                <w:sz w:val="14"/>
              </w:rPr>
            </w:pPr>
            <w:r>
              <w:rPr>
                <w:w w:val="101"/>
                <w:sz w:val="14"/>
              </w:rPr>
              <w:t>男</w:t>
            </w:r>
          </w:p>
        </w:tc>
        <w:tc>
          <w:tcPr>
            <w:tcW w:w="553" w:type="dxa"/>
          </w:tcPr>
          <w:p>
            <w:pPr>
              <w:pStyle w:val="TableParagraph"/>
              <w:spacing w:before="21"/>
              <w:ind w:left="14"/>
              <w:jc w:val="center"/>
              <w:rPr>
                <w:sz w:val="14"/>
              </w:rPr>
            </w:pPr>
            <w:r>
              <w:rPr>
                <w:w w:val="101"/>
                <w:sz w:val="14"/>
              </w:rPr>
              <w:t>女</w:t>
            </w:r>
          </w:p>
        </w:tc>
        <w:tc>
          <w:tcPr>
            <w:tcW w:w="552" w:type="dxa"/>
          </w:tcPr>
          <w:p>
            <w:pPr>
              <w:pStyle w:val="TableParagraph"/>
              <w:spacing w:before="21"/>
              <w:ind w:left="203"/>
              <w:jc w:val="left"/>
              <w:rPr>
                <w:sz w:val="14"/>
              </w:rPr>
            </w:pPr>
            <w:r>
              <w:rPr>
                <w:w w:val="101"/>
                <w:sz w:val="14"/>
              </w:rPr>
              <w:t>計</w:t>
            </w:r>
          </w:p>
        </w:tc>
      </w:tr>
      <w:tr>
        <w:trPr>
          <w:trHeight w:val="228" w:hRule="atLeast"/>
        </w:trPr>
        <w:tc>
          <w:tcPr>
            <w:tcW w:w="1068" w:type="dxa"/>
            <w:tcBorders>
              <w:bottom w:val="nil"/>
            </w:tcBorders>
          </w:tcPr>
          <w:p>
            <w:pPr>
              <w:pStyle w:val="TableParagraph"/>
              <w:spacing w:before="20"/>
              <w:ind w:left="20"/>
              <w:jc w:val="left"/>
              <w:rPr>
                <w:sz w:val="14"/>
              </w:rPr>
            </w:pPr>
            <w:r>
              <w:rPr>
                <w:sz w:val="14"/>
              </w:rPr>
              <w:t>18 年 ３ 月</w:t>
            </w:r>
          </w:p>
        </w:tc>
        <w:tc>
          <w:tcPr>
            <w:tcW w:w="782" w:type="dxa"/>
            <w:tcBorders>
              <w:bottom w:val="nil"/>
            </w:tcBorders>
          </w:tcPr>
          <w:p>
            <w:pPr>
              <w:pStyle w:val="TableParagraph"/>
              <w:spacing w:before="20"/>
              <w:ind w:right="79"/>
              <w:rPr>
                <w:sz w:val="14"/>
              </w:rPr>
            </w:pPr>
            <w:r>
              <w:rPr>
                <w:w w:val="91"/>
                <w:sz w:val="14"/>
              </w:rPr>
              <w:t>4</w:t>
            </w:r>
            <w:r>
              <w:rPr>
                <w:spacing w:val="-1"/>
                <w:w w:val="182"/>
                <w:sz w:val="14"/>
              </w:rPr>
              <w:t>,</w:t>
            </w:r>
            <w:r>
              <w:rPr>
                <w:w w:val="91"/>
                <w:sz w:val="14"/>
              </w:rPr>
              <w:t>722</w:t>
            </w:r>
          </w:p>
        </w:tc>
        <w:tc>
          <w:tcPr>
            <w:tcW w:w="781" w:type="dxa"/>
            <w:gridSpan w:val="3"/>
            <w:tcBorders>
              <w:bottom w:val="nil"/>
            </w:tcBorders>
          </w:tcPr>
          <w:p>
            <w:pPr>
              <w:pStyle w:val="TableParagraph"/>
              <w:spacing w:before="20"/>
              <w:ind w:left="325"/>
              <w:jc w:val="left"/>
              <w:rPr>
                <w:sz w:val="14"/>
              </w:rPr>
            </w:pPr>
            <w:r>
              <w:rPr>
                <w:sz w:val="14"/>
              </w:rPr>
              <w:t>2,718</w:t>
            </w:r>
          </w:p>
        </w:tc>
        <w:tc>
          <w:tcPr>
            <w:tcW w:w="781" w:type="dxa"/>
            <w:gridSpan w:val="2"/>
            <w:tcBorders>
              <w:bottom w:val="nil"/>
            </w:tcBorders>
          </w:tcPr>
          <w:p>
            <w:pPr>
              <w:pStyle w:val="TableParagraph"/>
              <w:spacing w:before="20"/>
              <w:ind w:left="326"/>
              <w:jc w:val="left"/>
              <w:rPr>
                <w:sz w:val="14"/>
              </w:rPr>
            </w:pPr>
            <w:r>
              <w:rPr>
                <w:sz w:val="14"/>
              </w:rPr>
              <w:t>2,004</w:t>
            </w:r>
          </w:p>
        </w:tc>
        <w:tc>
          <w:tcPr>
            <w:tcW w:w="781" w:type="dxa"/>
            <w:gridSpan w:val="2"/>
            <w:tcBorders>
              <w:bottom w:val="nil"/>
            </w:tcBorders>
          </w:tcPr>
          <w:p>
            <w:pPr>
              <w:pStyle w:val="TableParagraph"/>
              <w:spacing w:before="20"/>
              <w:ind w:left="327"/>
              <w:jc w:val="left"/>
              <w:rPr>
                <w:sz w:val="14"/>
              </w:rPr>
            </w:pPr>
            <w:r>
              <w:rPr>
                <w:sz w:val="14"/>
              </w:rPr>
              <w:t>2,085</w:t>
            </w:r>
          </w:p>
        </w:tc>
        <w:tc>
          <w:tcPr>
            <w:tcW w:w="781" w:type="dxa"/>
            <w:tcBorders>
              <w:bottom w:val="nil"/>
            </w:tcBorders>
          </w:tcPr>
          <w:p>
            <w:pPr>
              <w:pStyle w:val="TableParagraph"/>
              <w:spacing w:before="20"/>
              <w:ind w:right="77"/>
              <w:rPr>
                <w:sz w:val="14"/>
              </w:rPr>
            </w:pPr>
            <w:r>
              <w:rPr>
                <w:sz w:val="14"/>
              </w:rPr>
              <w:t>1,361</w:t>
            </w:r>
          </w:p>
        </w:tc>
        <w:tc>
          <w:tcPr>
            <w:tcW w:w="782" w:type="dxa"/>
            <w:tcBorders>
              <w:bottom w:val="nil"/>
            </w:tcBorders>
          </w:tcPr>
          <w:p>
            <w:pPr>
              <w:pStyle w:val="TableParagraph"/>
              <w:spacing w:before="20"/>
              <w:ind w:right="79"/>
              <w:rPr>
                <w:sz w:val="14"/>
              </w:rPr>
            </w:pPr>
            <w:r>
              <w:rPr>
                <w:w w:val="90"/>
                <w:sz w:val="14"/>
              </w:rPr>
              <w:t>724</w:t>
            </w:r>
          </w:p>
        </w:tc>
        <w:tc>
          <w:tcPr>
            <w:tcW w:w="552" w:type="dxa"/>
            <w:tcBorders>
              <w:bottom w:val="nil"/>
            </w:tcBorders>
          </w:tcPr>
          <w:p>
            <w:pPr>
              <w:pStyle w:val="TableParagraph"/>
              <w:spacing w:before="20"/>
              <w:ind w:right="78"/>
              <w:rPr>
                <w:sz w:val="14"/>
              </w:rPr>
            </w:pPr>
            <w:r>
              <w:rPr>
                <w:w w:val="90"/>
                <w:sz w:val="14"/>
              </w:rPr>
              <w:t>56</w:t>
            </w:r>
          </w:p>
        </w:tc>
        <w:tc>
          <w:tcPr>
            <w:tcW w:w="553" w:type="dxa"/>
            <w:tcBorders>
              <w:bottom w:val="nil"/>
            </w:tcBorders>
          </w:tcPr>
          <w:p>
            <w:pPr>
              <w:pStyle w:val="TableParagraph"/>
              <w:spacing w:before="20"/>
              <w:ind w:right="79"/>
              <w:rPr>
                <w:sz w:val="14"/>
              </w:rPr>
            </w:pPr>
            <w:r>
              <w:rPr>
                <w:w w:val="90"/>
                <w:sz w:val="14"/>
              </w:rPr>
              <w:t>44</w:t>
            </w:r>
          </w:p>
        </w:tc>
        <w:tc>
          <w:tcPr>
            <w:tcW w:w="553" w:type="dxa"/>
            <w:tcBorders>
              <w:bottom w:val="nil"/>
            </w:tcBorders>
          </w:tcPr>
          <w:p>
            <w:pPr>
              <w:pStyle w:val="TableParagraph"/>
              <w:spacing w:before="20"/>
              <w:ind w:right="80"/>
              <w:rPr>
                <w:sz w:val="14"/>
              </w:rPr>
            </w:pPr>
            <w:r>
              <w:rPr>
                <w:w w:val="90"/>
                <w:sz w:val="14"/>
              </w:rPr>
              <w:t>12</w:t>
            </w:r>
          </w:p>
        </w:tc>
        <w:tc>
          <w:tcPr>
            <w:tcW w:w="552" w:type="dxa"/>
            <w:tcBorders>
              <w:bottom w:val="nil"/>
            </w:tcBorders>
          </w:tcPr>
          <w:p>
            <w:pPr>
              <w:pStyle w:val="TableParagraph"/>
              <w:spacing w:before="20"/>
              <w:ind w:right="81"/>
              <w:rPr>
                <w:sz w:val="14"/>
              </w:rPr>
            </w:pPr>
            <w:r>
              <w:rPr>
                <w:w w:val="91"/>
                <w:sz w:val="14"/>
              </w:rPr>
              <w:t>8</w:t>
            </w:r>
          </w:p>
        </w:tc>
        <w:tc>
          <w:tcPr>
            <w:tcW w:w="553" w:type="dxa"/>
            <w:tcBorders>
              <w:bottom w:val="nil"/>
            </w:tcBorders>
          </w:tcPr>
          <w:p>
            <w:pPr>
              <w:pStyle w:val="TableParagraph"/>
              <w:spacing w:before="20"/>
              <w:ind w:right="82"/>
              <w:rPr>
                <w:sz w:val="14"/>
              </w:rPr>
            </w:pPr>
            <w:r>
              <w:rPr>
                <w:w w:val="91"/>
                <w:sz w:val="14"/>
              </w:rPr>
              <w:t>8</w:t>
            </w:r>
          </w:p>
        </w:tc>
        <w:tc>
          <w:tcPr>
            <w:tcW w:w="553" w:type="dxa"/>
            <w:vMerge w:val="restart"/>
          </w:tcPr>
          <w:p>
            <w:pPr>
              <w:pStyle w:val="TableParagraph"/>
              <w:spacing w:before="20"/>
              <w:ind w:right="84"/>
              <w:rPr>
                <w:sz w:val="14"/>
              </w:rPr>
            </w:pPr>
            <w:r>
              <w:rPr>
                <w:w w:val="152"/>
                <w:sz w:val="14"/>
              </w:rPr>
              <w:t>-</w:t>
            </w:r>
          </w:p>
          <w:p>
            <w:pPr>
              <w:pStyle w:val="TableParagraph"/>
              <w:spacing w:before="61"/>
              <w:ind w:right="86"/>
              <w:rPr>
                <w:sz w:val="14"/>
              </w:rPr>
            </w:pPr>
            <w:r>
              <w:rPr>
                <w:w w:val="91"/>
                <w:sz w:val="14"/>
              </w:rPr>
              <w:t>2</w:t>
            </w:r>
          </w:p>
        </w:tc>
        <w:tc>
          <w:tcPr>
            <w:tcW w:w="552" w:type="dxa"/>
            <w:vMerge w:val="restart"/>
          </w:tcPr>
          <w:p>
            <w:pPr>
              <w:pStyle w:val="TableParagraph"/>
              <w:spacing w:before="20"/>
              <w:ind w:right="84"/>
              <w:rPr>
                <w:sz w:val="14"/>
              </w:rPr>
            </w:pPr>
            <w:r>
              <w:rPr>
                <w:w w:val="91"/>
                <w:sz w:val="14"/>
              </w:rPr>
              <w:t>5</w:t>
            </w:r>
          </w:p>
          <w:p>
            <w:pPr>
              <w:pStyle w:val="TableParagraph"/>
              <w:spacing w:before="61"/>
              <w:ind w:right="86"/>
              <w:rPr>
                <w:sz w:val="14"/>
              </w:rPr>
            </w:pPr>
            <w:r>
              <w:rPr>
                <w:w w:val="152"/>
                <w:sz w:val="14"/>
              </w:rPr>
              <w:t>-</w:t>
            </w:r>
          </w:p>
        </w:tc>
      </w:tr>
      <w:tr>
        <w:trPr>
          <w:trHeight w:val="237" w:hRule="atLeast"/>
        </w:trPr>
        <w:tc>
          <w:tcPr>
            <w:tcW w:w="1068" w:type="dxa"/>
            <w:tcBorders>
              <w:top w:val="nil"/>
            </w:tcBorders>
          </w:tcPr>
          <w:p>
            <w:pPr>
              <w:pStyle w:val="TableParagraph"/>
              <w:spacing w:before="25"/>
              <w:ind w:left="20"/>
              <w:jc w:val="left"/>
              <w:rPr>
                <w:sz w:val="14"/>
              </w:rPr>
            </w:pPr>
            <w:r>
              <w:rPr>
                <w:sz w:val="14"/>
              </w:rPr>
              <w:t>19 年 ３ 月</w:t>
            </w:r>
          </w:p>
        </w:tc>
        <w:tc>
          <w:tcPr>
            <w:tcW w:w="782" w:type="dxa"/>
            <w:tcBorders>
              <w:top w:val="nil"/>
            </w:tcBorders>
          </w:tcPr>
          <w:p>
            <w:pPr>
              <w:pStyle w:val="TableParagraph"/>
              <w:spacing w:before="25"/>
              <w:ind w:right="80"/>
              <w:rPr>
                <w:sz w:val="14"/>
              </w:rPr>
            </w:pPr>
            <w:r>
              <w:rPr>
                <w:spacing w:val="2"/>
                <w:w w:val="91"/>
                <w:sz w:val="14"/>
              </w:rPr>
              <w:t>4</w:t>
            </w:r>
            <w:r>
              <w:rPr>
                <w:w w:val="182"/>
                <w:sz w:val="14"/>
              </w:rPr>
              <w:t>,</w:t>
            </w:r>
            <w:r>
              <w:rPr>
                <w:spacing w:val="2"/>
                <w:w w:val="91"/>
                <w:sz w:val="14"/>
              </w:rPr>
              <w:t>804</w:t>
            </w:r>
          </w:p>
        </w:tc>
        <w:tc>
          <w:tcPr>
            <w:tcW w:w="781" w:type="dxa"/>
            <w:gridSpan w:val="3"/>
            <w:tcBorders>
              <w:top w:val="nil"/>
            </w:tcBorders>
          </w:tcPr>
          <w:p>
            <w:pPr>
              <w:pStyle w:val="TableParagraph"/>
              <w:spacing w:before="25"/>
              <w:ind w:left="318"/>
              <w:jc w:val="left"/>
              <w:rPr>
                <w:sz w:val="14"/>
              </w:rPr>
            </w:pPr>
            <w:r>
              <w:rPr>
                <w:sz w:val="14"/>
              </w:rPr>
              <w:t>2,768</w:t>
            </w:r>
          </w:p>
        </w:tc>
        <w:tc>
          <w:tcPr>
            <w:tcW w:w="781" w:type="dxa"/>
            <w:gridSpan w:val="2"/>
            <w:tcBorders>
              <w:top w:val="nil"/>
            </w:tcBorders>
          </w:tcPr>
          <w:p>
            <w:pPr>
              <w:pStyle w:val="TableParagraph"/>
              <w:spacing w:before="25"/>
              <w:ind w:left="318"/>
              <w:jc w:val="left"/>
              <w:rPr>
                <w:sz w:val="14"/>
              </w:rPr>
            </w:pPr>
            <w:r>
              <w:rPr>
                <w:sz w:val="14"/>
              </w:rPr>
              <w:t>2,036</w:t>
            </w:r>
          </w:p>
        </w:tc>
        <w:tc>
          <w:tcPr>
            <w:tcW w:w="781" w:type="dxa"/>
            <w:gridSpan w:val="2"/>
            <w:tcBorders>
              <w:top w:val="nil"/>
            </w:tcBorders>
          </w:tcPr>
          <w:p>
            <w:pPr>
              <w:pStyle w:val="TableParagraph"/>
              <w:spacing w:before="25"/>
              <w:ind w:left="320"/>
              <w:jc w:val="left"/>
              <w:rPr>
                <w:sz w:val="14"/>
              </w:rPr>
            </w:pPr>
            <w:r>
              <w:rPr>
                <w:sz w:val="14"/>
              </w:rPr>
              <w:t>2,334</w:t>
            </w:r>
          </w:p>
        </w:tc>
        <w:tc>
          <w:tcPr>
            <w:tcW w:w="781" w:type="dxa"/>
            <w:tcBorders>
              <w:top w:val="nil"/>
            </w:tcBorders>
          </w:tcPr>
          <w:p>
            <w:pPr>
              <w:pStyle w:val="TableParagraph"/>
              <w:spacing w:before="25"/>
              <w:ind w:right="78"/>
              <w:rPr>
                <w:sz w:val="14"/>
              </w:rPr>
            </w:pPr>
            <w:r>
              <w:rPr>
                <w:sz w:val="14"/>
              </w:rPr>
              <w:t>1,451</w:t>
            </w:r>
          </w:p>
        </w:tc>
        <w:tc>
          <w:tcPr>
            <w:tcW w:w="782" w:type="dxa"/>
            <w:tcBorders>
              <w:top w:val="nil"/>
            </w:tcBorders>
          </w:tcPr>
          <w:p>
            <w:pPr>
              <w:pStyle w:val="TableParagraph"/>
              <w:spacing w:before="25"/>
              <w:ind w:right="81"/>
              <w:rPr>
                <w:sz w:val="14"/>
              </w:rPr>
            </w:pPr>
            <w:r>
              <w:rPr>
                <w:w w:val="90"/>
                <w:sz w:val="14"/>
              </w:rPr>
              <w:t>883</w:t>
            </w:r>
          </w:p>
        </w:tc>
        <w:tc>
          <w:tcPr>
            <w:tcW w:w="552" w:type="dxa"/>
            <w:tcBorders>
              <w:top w:val="nil"/>
            </w:tcBorders>
          </w:tcPr>
          <w:p>
            <w:pPr>
              <w:pStyle w:val="TableParagraph"/>
              <w:spacing w:before="25"/>
              <w:ind w:right="79"/>
              <w:rPr>
                <w:sz w:val="14"/>
              </w:rPr>
            </w:pPr>
            <w:r>
              <w:rPr>
                <w:w w:val="90"/>
                <w:sz w:val="14"/>
              </w:rPr>
              <w:t>53</w:t>
            </w:r>
          </w:p>
        </w:tc>
        <w:tc>
          <w:tcPr>
            <w:tcW w:w="553" w:type="dxa"/>
            <w:tcBorders>
              <w:top w:val="nil"/>
            </w:tcBorders>
          </w:tcPr>
          <w:p>
            <w:pPr>
              <w:pStyle w:val="TableParagraph"/>
              <w:spacing w:before="25"/>
              <w:ind w:right="80"/>
              <w:rPr>
                <w:sz w:val="14"/>
              </w:rPr>
            </w:pPr>
            <w:r>
              <w:rPr>
                <w:w w:val="90"/>
                <w:sz w:val="14"/>
              </w:rPr>
              <w:t>44</w:t>
            </w:r>
          </w:p>
        </w:tc>
        <w:tc>
          <w:tcPr>
            <w:tcW w:w="553" w:type="dxa"/>
            <w:tcBorders>
              <w:top w:val="nil"/>
            </w:tcBorders>
          </w:tcPr>
          <w:p>
            <w:pPr>
              <w:pStyle w:val="TableParagraph"/>
              <w:spacing w:before="25"/>
              <w:ind w:right="83"/>
              <w:rPr>
                <w:sz w:val="14"/>
              </w:rPr>
            </w:pPr>
            <w:r>
              <w:rPr>
                <w:w w:val="91"/>
                <w:sz w:val="14"/>
              </w:rPr>
              <w:t>9</w:t>
            </w:r>
          </w:p>
        </w:tc>
        <w:tc>
          <w:tcPr>
            <w:tcW w:w="552" w:type="dxa"/>
            <w:tcBorders>
              <w:top w:val="nil"/>
            </w:tcBorders>
          </w:tcPr>
          <w:p>
            <w:pPr>
              <w:pStyle w:val="TableParagraph"/>
              <w:spacing w:before="25"/>
              <w:ind w:right="83"/>
              <w:rPr>
                <w:sz w:val="14"/>
              </w:rPr>
            </w:pPr>
            <w:r>
              <w:rPr>
                <w:w w:val="91"/>
                <w:sz w:val="14"/>
              </w:rPr>
              <w:t>7</w:t>
            </w:r>
          </w:p>
        </w:tc>
        <w:tc>
          <w:tcPr>
            <w:tcW w:w="553" w:type="dxa"/>
            <w:tcBorders>
              <w:top w:val="nil"/>
            </w:tcBorders>
          </w:tcPr>
          <w:p>
            <w:pPr>
              <w:pStyle w:val="TableParagraph"/>
              <w:spacing w:before="25"/>
              <w:ind w:right="84"/>
              <w:rPr>
                <w:sz w:val="14"/>
              </w:rPr>
            </w:pPr>
            <w:r>
              <w:rPr>
                <w:w w:val="91"/>
                <w:sz w:val="14"/>
              </w:rPr>
              <w:t>5</w:t>
            </w:r>
          </w:p>
        </w:tc>
        <w:tc>
          <w:tcPr>
            <w:tcW w:w="553" w:type="dxa"/>
            <w:vMerge/>
            <w:tcBorders>
              <w:top w:val="nil"/>
            </w:tcBorders>
          </w:tcPr>
          <w:p>
            <w:pPr>
              <w:rPr>
                <w:sz w:val="2"/>
                <w:szCs w:val="2"/>
              </w:rPr>
            </w:pPr>
          </w:p>
        </w:tc>
        <w:tc>
          <w:tcPr>
            <w:tcW w:w="552" w:type="dxa"/>
            <w:vMerge/>
            <w:tcBorders>
              <w:top w:val="nil"/>
            </w:tcBorders>
          </w:tcPr>
          <w:p>
            <w:pPr>
              <w:rPr>
                <w:sz w:val="2"/>
                <w:szCs w:val="2"/>
              </w:rPr>
            </w:pPr>
          </w:p>
        </w:tc>
      </w:tr>
      <w:tr>
        <w:trPr>
          <w:trHeight w:val="323" w:hRule="atLeast"/>
        </w:trPr>
        <w:tc>
          <w:tcPr>
            <w:tcW w:w="1068" w:type="dxa"/>
            <w:tcBorders>
              <w:bottom w:val="nil"/>
            </w:tcBorders>
          </w:tcPr>
          <w:p>
            <w:pPr>
              <w:pStyle w:val="TableParagraph"/>
              <w:tabs>
                <w:tab w:pos="679" w:val="left" w:leader="none"/>
              </w:tabs>
              <w:spacing w:before="74"/>
              <w:ind w:left="246"/>
              <w:jc w:val="left"/>
              <w:rPr>
                <w:sz w:val="14"/>
              </w:rPr>
            </w:pPr>
            <w:r>
              <w:rPr>
                <w:sz w:val="14"/>
              </w:rPr>
              <w:t>市</w:t>
              <w:tab/>
              <w:t>計</w:t>
            </w:r>
          </w:p>
        </w:tc>
        <w:tc>
          <w:tcPr>
            <w:tcW w:w="782" w:type="dxa"/>
            <w:tcBorders>
              <w:bottom w:val="nil"/>
            </w:tcBorders>
          </w:tcPr>
          <w:p>
            <w:pPr>
              <w:pStyle w:val="TableParagraph"/>
              <w:spacing w:before="79"/>
              <w:ind w:right="80"/>
              <w:rPr>
                <w:sz w:val="14"/>
              </w:rPr>
            </w:pPr>
            <w:r>
              <w:rPr>
                <w:sz w:val="14"/>
              </w:rPr>
              <w:t>3,822</w:t>
            </w:r>
          </w:p>
        </w:tc>
        <w:tc>
          <w:tcPr>
            <w:tcW w:w="781" w:type="dxa"/>
            <w:gridSpan w:val="3"/>
            <w:tcBorders>
              <w:bottom w:val="nil"/>
            </w:tcBorders>
          </w:tcPr>
          <w:p>
            <w:pPr>
              <w:pStyle w:val="TableParagraph"/>
              <w:spacing w:before="79"/>
              <w:ind w:left="318"/>
              <w:jc w:val="left"/>
              <w:rPr>
                <w:sz w:val="14"/>
              </w:rPr>
            </w:pPr>
            <w:r>
              <w:rPr>
                <w:sz w:val="14"/>
              </w:rPr>
              <w:t>2,285</w:t>
            </w:r>
          </w:p>
        </w:tc>
        <w:tc>
          <w:tcPr>
            <w:tcW w:w="781" w:type="dxa"/>
            <w:gridSpan w:val="2"/>
            <w:tcBorders>
              <w:bottom w:val="nil"/>
            </w:tcBorders>
          </w:tcPr>
          <w:p>
            <w:pPr>
              <w:pStyle w:val="TableParagraph"/>
              <w:spacing w:before="79"/>
              <w:ind w:left="318"/>
              <w:jc w:val="left"/>
              <w:rPr>
                <w:sz w:val="14"/>
              </w:rPr>
            </w:pPr>
            <w:r>
              <w:rPr>
                <w:sz w:val="14"/>
              </w:rPr>
              <w:t>1,537</w:t>
            </w:r>
          </w:p>
        </w:tc>
        <w:tc>
          <w:tcPr>
            <w:tcW w:w="781" w:type="dxa"/>
            <w:gridSpan w:val="2"/>
            <w:tcBorders>
              <w:bottom w:val="nil"/>
            </w:tcBorders>
          </w:tcPr>
          <w:p>
            <w:pPr>
              <w:pStyle w:val="TableParagraph"/>
              <w:spacing w:before="79"/>
              <w:ind w:left="320"/>
              <w:jc w:val="left"/>
              <w:rPr>
                <w:sz w:val="14"/>
              </w:rPr>
            </w:pPr>
            <w:r>
              <w:rPr>
                <w:sz w:val="14"/>
              </w:rPr>
              <w:t>1,816</w:t>
            </w:r>
          </w:p>
        </w:tc>
        <w:tc>
          <w:tcPr>
            <w:tcW w:w="781" w:type="dxa"/>
            <w:tcBorders>
              <w:bottom w:val="nil"/>
            </w:tcBorders>
          </w:tcPr>
          <w:p>
            <w:pPr>
              <w:pStyle w:val="TableParagraph"/>
              <w:spacing w:before="79"/>
              <w:ind w:right="78"/>
              <w:rPr>
                <w:sz w:val="14"/>
              </w:rPr>
            </w:pPr>
            <w:r>
              <w:rPr>
                <w:sz w:val="14"/>
              </w:rPr>
              <w:t>1,187</w:t>
            </w:r>
          </w:p>
        </w:tc>
        <w:tc>
          <w:tcPr>
            <w:tcW w:w="782" w:type="dxa"/>
            <w:tcBorders>
              <w:bottom w:val="nil"/>
            </w:tcBorders>
          </w:tcPr>
          <w:p>
            <w:pPr>
              <w:pStyle w:val="TableParagraph"/>
              <w:spacing w:before="79"/>
              <w:ind w:right="81"/>
              <w:rPr>
                <w:sz w:val="14"/>
              </w:rPr>
            </w:pPr>
            <w:r>
              <w:rPr>
                <w:w w:val="90"/>
                <w:sz w:val="14"/>
              </w:rPr>
              <w:t>629</w:t>
            </w:r>
          </w:p>
        </w:tc>
        <w:tc>
          <w:tcPr>
            <w:tcW w:w="552" w:type="dxa"/>
            <w:tcBorders>
              <w:bottom w:val="nil"/>
            </w:tcBorders>
          </w:tcPr>
          <w:p>
            <w:pPr>
              <w:pStyle w:val="TableParagraph"/>
              <w:spacing w:before="79"/>
              <w:ind w:right="79"/>
              <w:rPr>
                <w:sz w:val="14"/>
              </w:rPr>
            </w:pPr>
            <w:r>
              <w:rPr>
                <w:w w:val="90"/>
                <w:sz w:val="14"/>
              </w:rPr>
              <w:t>42</w:t>
            </w:r>
          </w:p>
        </w:tc>
        <w:tc>
          <w:tcPr>
            <w:tcW w:w="553" w:type="dxa"/>
            <w:tcBorders>
              <w:bottom w:val="nil"/>
            </w:tcBorders>
          </w:tcPr>
          <w:p>
            <w:pPr>
              <w:pStyle w:val="TableParagraph"/>
              <w:spacing w:before="79"/>
              <w:ind w:right="80"/>
              <w:rPr>
                <w:sz w:val="14"/>
              </w:rPr>
            </w:pPr>
            <w:r>
              <w:rPr>
                <w:w w:val="90"/>
                <w:sz w:val="14"/>
              </w:rPr>
              <w:t>35</w:t>
            </w:r>
          </w:p>
        </w:tc>
        <w:tc>
          <w:tcPr>
            <w:tcW w:w="553" w:type="dxa"/>
            <w:tcBorders>
              <w:bottom w:val="nil"/>
            </w:tcBorders>
          </w:tcPr>
          <w:p>
            <w:pPr>
              <w:pStyle w:val="TableParagraph"/>
              <w:spacing w:before="79"/>
              <w:ind w:right="83"/>
              <w:rPr>
                <w:sz w:val="14"/>
              </w:rPr>
            </w:pPr>
            <w:r>
              <w:rPr>
                <w:w w:val="91"/>
                <w:sz w:val="14"/>
              </w:rPr>
              <w:t>7</w:t>
            </w:r>
          </w:p>
        </w:tc>
        <w:tc>
          <w:tcPr>
            <w:tcW w:w="552" w:type="dxa"/>
            <w:tcBorders>
              <w:bottom w:val="nil"/>
            </w:tcBorders>
          </w:tcPr>
          <w:p>
            <w:pPr>
              <w:pStyle w:val="TableParagraph"/>
              <w:spacing w:before="79"/>
              <w:ind w:right="83"/>
              <w:rPr>
                <w:sz w:val="14"/>
              </w:rPr>
            </w:pPr>
            <w:r>
              <w:rPr>
                <w:w w:val="91"/>
                <w:sz w:val="14"/>
              </w:rPr>
              <w:t>5</w:t>
            </w:r>
          </w:p>
        </w:tc>
        <w:tc>
          <w:tcPr>
            <w:tcW w:w="553" w:type="dxa"/>
            <w:tcBorders>
              <w:bottom w:val="nil"/>
            </w:tcBorders>
          </w:tcPr>
          <w:p>
            <w:pPr>
              <w:pStyle w:val="TableParagraph"/>
              <w:spacing w:before="79"/>
              <w:ind w:right="84"/>
              <w:rPr>
                <w:sz w:val="14"/>
              </w:rPr>
            </w:pPr>
            <w:r>
              <w:rPr>
                <w:w w:val="91"/>
                <w:sz w:val="14"/>
              </w:rPr>
              <w:t>3</w:t>
            </w:r>
          </w:p>
        </w:tc>
        <w:tc>
          <w:tcPr>
            <w:tcW w:w="553" w:type="dxa"/>
            <w:tcBorders>
              <w:bottom w:val="nil"/>
            </w:tcBorders>
          </w:tcPr>
          <w:p>
            <w:pPr>
              <w:pStyle w:val="TableParagraph"/>
              <w:spacing w:before="79"/>
              <w:ind w:right="86"/>
              <w:rPr>
                <w:sz w:val="14"/>
              </w:rPr>
            </w:pPr>
            <w:r>
              <w:rPr>
                <w:w w:val="91"/>
                <w:sz w:val="14"/>
              </w:rPr>
              <w:t>2</w:t>
            </w:r>
          </w:p>
        </w:tc>
        <w:tc>
          <w:tcPr>
            <w:tcW w:w="552" w:type="dxa"/>
            <w:tcBorders>
              <w:bottom w:val="nil"/>
            </w:tcBorders>
          </w:tcPr>
          <w:p>
            <w:pPr>
              <w:pStyle w:val="TableParagraph"/>
              <w:spacing w:before="79"/>
              <w:ind w:right="86"/>
              <w:rPr>
                <w:sz w:val="14"/>
              </w:rPr>
            </w:pPr>
            <w:r>
              <w:rPr>
                <w:w w:val="152"/>
                <w:sz w:val="14"/>
              </w:rPr>
              <w:t>-</w:t>
            </w:r>
          </w:p>
        </w:tc>
      </w:tr>
      <w:tr>
        <w:trPr>
          <w:trHeight w:val="277" w:hRule="atLeast"/>
        </w:trPr>
        <w:tc>
          <w:tcPr>
            <w:tcW w:w="1068" w:type="dxa"/>
            <w:tcBorders>
              <w:top w:val="nil"/>
              <w:bottom w:val="nil"/>
            </w:tcBorders>
          </w:tcPr>
          <w:p>
            <w:pPr>
              <w:pStyle w:val="TableParagraph"/>
              <w:spacing w:before="62"/>
              <w:ind w:left="251"/>
              <w:jc w:val="left"/>
              <w:rPr>
                <w:sz w:val="14"/>
              </w:rPr>
            </w:pPr>
            <w:r>
              <w:rPr>
                <w:sz w:val="14"/>
              </w:rPr>
              <w:t>青 森 市</w:t>
            </w:r>
          </w:p>
        </w:tc>
        <w:tc>
          <w:tcPr>
            <w:tcW w:w="782" w:type="dxa"/>
            <w:tcBorders>
              <w:top w:val="nil"/>
              <w:bottom w:val="nil"/>
            </w:tcBorders>
          </w:tcPr>
          <w:p>
            <w:pPr>
              <w:pStyle w:val="TableParagraph"/>
              <w:spacing w:before="62"/>
              <w:ind w:right="80"/>
              <w:rPr>
                <w:sz w:val="14"/>
              </w:rPr>
            </w:pPr>
            <w:r>
              <w:rPr>
                <w:w w:val="90"/>
                <w:sz w:val="14"/>
              </w:rPr>
              <w:t>773</w:t>
            </w:r>
          </w:p>
        </w:tc>
        <w:tc>
          <w:tcPr>
            <w:tcW w:w="781" w:type="dxa"/>
            <w:gridSpan w:val="3"/>
            <w:tcBorders>
              <w:top w:val="nil"/>
              <w:bottom w:val="nil"/>
            </w:tcBorders>
          </w:tcPr>
          <w:p>
            <w:pPr>
              <w:pStyle w:val="TableParagraph"/>
              <w:spacing w:before="62"/>
              <w:ind w:left="469"/>
              <w:jc w:val="left"/>
              <w:rPr>
                <w:sz w:val="14"/>
              </w:rPr>
            </w:pPr>
            <w:r>
              <w:rPr>
                <w:sz w:val="14"/>
              </w:rPr>
              <w:t>445</w:t>
            </w:r>
          </w:p>
        </w:tc>
        <w:tc>
          <w:tcPr>
            <w:tcW w:w="781" w:type="dxa"/>
            <w:gridSpan w:val="2"/>
            <w:tcBorders>
              <w:top w:val="nil"/>
              <w:bottom w:val="nil"/>
            </w:tcBorders>
          </w:tcPr>
          <w:p>
            <w:pPr>
              <w:pStyle w:val="TableParagraph"/>
              <w:spacing w:before="62"/>
              <w:ind w:left="470"/>
              <w:jc w:val="left"/>
              <w:rPr>
                <w:sz w:val="14"/>
              </w:rPr>
            </w:pPr>
            <w:r>
              <w:rPr>
                <w:sz w:val="14"/>
              </w:rPr>
              <w:t>328</w:t>
            </w:r>
          </w:p>
        </w:tc>
        <w:tc>
          <w:tcPr>
            <w:tcW w:w="781" w:type="dxa"/>
            <w:gridSpan w:val="2"/>
            <w:tcBorders>
              <w:top w:val="nil"/>
              <w:bottom w:val="nil"/>
            </w:tcBorders>
          </w:tcPr>
          <w:p>
            <w:pPr>
              <w:pStyle w:val="TableParagraph"/>
              <w:spacing w:before="62"/>
              <w:ind w:left="470"/>
              <w:jc w:val="left"/>
              <w:rPr>
                <w:sz w:val="14"/>
              </w:rPr>
            </w:pPr>
            <w:r>
              <w:rPr>
                <w:sz w:val="14"/>
              </w:rPr>
              <w:t>353</w:t>
            </w:r>
          </w:p>
        </w:tc>
        <w:tc>
          <w:tcPr>
            <w:tcW w:w="781" w:type="dxa"/>
            <w:tcBorders>
              <w:top w:val="nil"/>
              <w:bottom w:val="nil"/>
            </w:tcBorders>
          </w:tcPr>
          <w:p>
            <w:pPr>
              <w:pStyle w:val="TableParagraph"/>
              <w:spacing w:before="62"/>
              <w:ind w:right="78"/>
              <w:rPr>
                <w:sz w:val="14"/>
              </w:rPr>
            </w:pPr>
            <w:r>
              <w:rPr>
                <w:w w:val="90"/>
                <w:sz w:val="14"/>
              </w:rPr>
              <w:t>239</w:t>
            </w:r>
          </w:p>
        </w:tc>
        <w:tc>
          <w:tcPr>
            <w:tcW w:w="782" w:type="dxa"/>
            <w:tcBorders>
              <w:top w:val="nil"/>
              <w:bottom w:val="nil"/>
            </w:tcBorders>
          </w:tcPr>
          <w:p>
            <w:pPr>
              <w:pStyle w:val="TableParagraph"/>
              <w:spacing w:before="62"/>
              <w:ind w:right="79"/>
              <w:rPr>
                <w:sz w:val="14"/>
              </w:rPr>
            </w:pPr>
            <w:r>
              <w:rPr>
                <w:w w:val="90"/>
                <w:sz w:val="14"/>
              </w:rPr>
              <w:t>114</w:t>
            </w:r>
          </w:p>
        </w:tc>
        <w:tc>
          <w:tcPr>
            <w:tcW w:w="552" w:type="dxa"/>
            <w:tcBorders>
              <w:top w:val="nil"/>
              <w:bottom w:val="nil"/>
            </w:tcBorders>
          </w:tcPr>
          <w:p>
            <w:pPr>
              <w:pStyle w:val="TableParagraph"/>
              <w:spacing w:before="62"/>
              <w:ind w:right="79"/>
              <w:rPr>
                <w:sz w:val="14"/>
              </w:rPr>
            </w:pPr>
            <w:r>
              <w:rPr>
                <w:w w:val="91"/>
                <w:sz w:val="14"/>
              </w:rPr>
              <w:t>4</w:t>
            </w:r>
          </w:p>
        </w:tc>
        <w:tc>
          <w:tcPr>
            <w:tcW w:w="553" w:type="dxa"/>
            <w:tcBorders>
              <w:top w:val="nil"/>
              <w:bottom w:val="nil"/>
            </w:tcBorders>
          </w:tcPr>
          <w:p>
            <w:pPr>
              <w:pStyle w:val="TableParagraph"/>
              <w:spacing w:before="62"/>
              <w:ind w:right="80"/>
              <w:rPr>
                <w:sz w:val="14"/>
              </w:rPr>
            </w:pPr>
            <w:r>
              <w:rPr>
                <w:w w:val="91"/>
                <w:sz w:val="14"/>
              </w:rPr>
              <w:t>3</w:t>
            </w:r>
          </w:p>
        </w:tc>
        <w:tc>
          <w:tcPr>
            <w:tcW w:w="553" w:type="dxa"/>
            <w:tcBorders>
              <w:top w:val="nil"/>
              <w:bottom w:val="nil"/>
            </w:tcBorders>
          </w:tcPr>
          <w:p>
            <w:pPr>
              <w:pStyle w:val="TableParagraph"/>
              <w:spacing w:before="62"/>
              <w:ind w:right="81"/>
              <w:rPr>
                <w:sz w:val="14"/>
              </w:rPr>
            </w:pPr>
            <w:r>
              <w:rPr>
                <w:w w:val="91"/>
                <w:sz w:val="14"/>
              </w:rPr>
              <w:t>1</w:t>
            </w:r>
          </w:p>
        </w:tc>
        <w:tc>
          <w:tcPr>
            <w:tcW w:w="552" w:type="dxa"/>
            <w:tcBorders>
              <w:top w:val="nil"/>
              <w:bottom w:val="nil"/>
            </w:tcBorders>
          </w:tcPr>
          <w:p>
            <w:pPr>
              <w:pStyle w:val="TableParagraph"/>
              <w:spacing w:before="62"/>
              <w:ind w:right="81"/>
              <w:rPr>
                <w:sz w:val="14"/>
              </w:rPr>
            </w:pPr>
            <w:r>
              <w:rPr>
                <w:w w:val="152"/>
                <w:sz w:val="14"/>
              </w:rPr>
              <w:t>-</w:t>
            </w:r>
          </w:p>
        </w:tc>
        <w:tc>
          <w:tcPr>
            <w:tcW w:w="553" w:type="dxa"/>
            <w:tcBorders>
              <w:top w:val="nil"/>
              <w:bottom w:val="nil"/>
            </w:tcBorders>
          </w:tcPr>
          <w:p>
            <w:pPr>
              <w:pStyle w:val="TableParagraph"/>
              <w:spacing w:before="62"/>
              <w:ind w:right="82"/>
              <w:rPr>
                <w:sz w:val="14"/>
              </w:rPr>
            </w:pPr>
            <w:r>
              <w:rPr>
                <w:w w:val="152"/>
                <w:sz w:val="14"/>
              </w:rPr>
              <w:t>-</w:t>
            </w:r>
          </w:p>
        </w:tc>
        <w:tc>
          <w:tcPr>
            <w:tcW w:w="553" w:type="dxa"/>
            <w:tcBorders>
              <w:top w:val="nil"/>
              <w:bottom w:val="nil"/>
            </w:tcBorders>
          </w:tcPr>
          <w:p>
            <w:pPr>
              <w:pStyle w:val="TableParagraph"/>
              <w:spacing w:before="62"/>
              <w:ind w:right="84"/>
              <w:rPr>
                <w:sz w:val="14"/>
              </w:rPr>
            </w:pPr>
            <w:r>
              <w:rPr>
                <w:w w:val="152"/>
                <w:sz w:val="14"/>
              </w:rPr>
              <w:t>-</w:t>
            </w:r>
          </w:p>
        </w:tc>
        <w:tc>
          <w:tcPr>
            <w:tcW w:w="552" w:type="dxa"/>
            <w:tcBorders>
              <w:top w:val="nil"/>
              <w:bottom w:val="nil"/>
            </w:tcBorders>
          </w:tcPr>
          <w:p>
            <w:pPr>
              <w:pStyle w:val="TableParagraph"/>
              <w:spacing w:before="62"/>
              <w:ind w:right="84"/>
              <w:rPr>
                <w:sz w:val="14"/>
              </w:rPr>
            </w:pPr>
            <w:r>
              <w:rPr>
                <w:w w:val="152"/>
                <w:sz w:val="14"/>
              </w:rPr>
              <w:t>-</w:t>
            </w:r>
          </w:p>
        </w:tc>
      </w:tr>
      <w:tr>
        <w:trPr>
          <w:trHeight w:val="247" w:hRule="atLeast"/>
        </w:trPr>
        <w:tc>
          <w:tcPr>
            <w:tcW w:w="1068" w:type="dxa"/>
            <w:tcBorders>
              <w:top w:val="nil"/>
              <w:bottom w:val="nil"/>
            </w:tcBorders>
          </w:tcPr>
          <w:p>
            <w:pPr>
              <w:pStyle w:val="TableParagraph"/>
              <w:spacing w:before="32"/>
              <w:ind w:left="251"/>
              <w:jc w:val="left"/>
              <w:rPr>
                <w:sz w:val="14"/>
              </w:rPr>
            </w:pPr>
            <w:r>
              <w:rPr>
                <w:sz w:val="14"/>
              </w:rPr>
              <w:t>弘 前 市</w:t>
            </w:r>
          </w:p>
        </w:tc>
        <w:tc>
          <w:tcPr>
            <w:tcW w:w="782" w:type="dxa"/>
            <w:tcBorders>
              <w:top w:val="nil"/>
              <w:bottom w:val="nil"/>
            </w:tcBorders>
          </w:tcPr>
          <w:p>
            <w:pPr>
              <w:pStyle w:val="TableParagraph"/>
              <w:spacing w:before="32"/>
              <w:ind w:right="80"/>
              <w:rPr>
                <w:sz w:val="14"/>
              </w:rPr>
            </w:pPr>
            <w:r>
              <w:rPr>
                <w:w w:val="90"/>
                <w:sz w:val="14"/>
              </w:rPr>
              <w:t>712</w:t>
            </w:r>
          </w:p>
        </w:tc>
        <w:tc>
          <w:tcPr>
            <w:tcW w:w="781" w:type="dxa"/>
            <w:gridSpan w:val="3"/>
            <w:tcBorders>
              <w:top w:val="nil"/>
              <w:bottom w:val="nil"/>
            </w:tcBorders>
          </w:tcPr>
          <w:p>
            <w:pPr>
              <w:pStyle w:val="TableParagraph"/>
              <w:spacing w:before="32"/>
              <w:ind w:left="469"/>
              <w:jc w:val="left"/>
              <w:rPr>
                <w:sz w:val="14"/>
              </w:rPr>
            </w:pPr>
            <w:r>
              <w:rPr>
                <w:sz w:val="14"/>
              </w:rPr>
              <w:t>434</w:t>
            </w:r>
          </w:p>
        </w:tc>
        <w:tc>
          <w:tcPr>
            <w:tcW w:w="781" w:type="dxa"/>
            <w:gridSpan w:val="2"/>
            <w:tcBorders>
              <w:top w:val="nil"/>
              <w:bottom w:val="nil"/>
            </w:tcBorders>
          </w:tcPr>
          <w:p>
            <w:pPr>
              <w:pStyle w:val="TableParagraph"/>
              <w:spacing w:before="32"/>
              <w:ind w:left="470"/>
              <w:jc w:val="left"/>
              <w:rPr>
                <w:sz w:val="14"/>
              </w:rPr>
            </w:pPr>
            <w:r>
              <w:rPr>
                <w:sz w:val="14"/>
              </w:rPr>
              <w:t>278</w:t>
            </w:r>
          </w:p>
        </w:tc>
        <w:tc>
          <w:tcPr>
            <w:tcW w:w="781" w:type="dxa"/>
            <w:gridSpan w:val="2"/>
            <w:tcBorders>
              <w:top w:val="nil"/>
              <w:bottom w:val="nil"/>
            </w:tcBorders>
          </w:tcPr>
          <w:p>
            <w:pPr>
              <w:pStyle w:val="TableParagraph"/>
              <w:spacing w:before="32"/>
              <w:ind w:left="470"/>
              <w:jc w:val="left"/>
              <w:rPr>
                <w:sz w:val="14"/>
              </w:rPr>
            </w:pPr>
            <w:r>
              <w:rPr>
                <w:sz w:val="14"/>
              </w:rPr>
              <w:t>254</w:t>
            </w:r>
          </w:p>
        </w:tc>
        <w:tc>
          <w:tcPr>
            <w:tcW w:w="781" w:type="dxa"/>
            <w:tcBorders>
              <w:top w:val="nil"/>
              <w:bottom w:val="nil"/>
            </w:tcBorders>
          </w:tcPr>
          <w:p>
            <w:pPr>
              <w:pStyle w:val="TableParagraph"/>
              <w:spacing w:before="32"/>
              <w:ind w:right="78"/>
              <w:rPr>
                <w:sz w:val="14"/>
              </w:rPr>
            </w:pPr>
            <w:r>
              <w:rPr>
                <w:w w:val="90"/>
                <w:sz w:val="14"/>
              </w:rPr>
              <w:t>164</w:t>
            </w:r>
          </w:p>
        </w:tc>
        <w:tc>
          <w:tcPr>
            <w:tcW w:w="782" w:type="dxa"/>
            <w:tcBorders>
              <w:top w:val="nil"/>
              <w:bottom w:val="nil"/>
            </w:tcBorders>
          </w:tcPr>
          <w:p>
            <w:pPr>
              <w:pStyle w:val="TableParagraph"/>
              <w:spacing w:before="32"/>
              <w:ind w:right="79"/>
              <w:rPr>
                <w:sz w:val="14"/>
              </w:rPr>
            </w:pPr>
            <w:r>
              <w:rPr>
                <w:w w:val="90"/>
                <w:sz w:val="14"/>
              </w:rPr>
              <w:t>90</w:t>
            </w:r>
          </w:p>
        </w:tc>
        <w:tc>
          <w:tcPr>
            <w:tcW w:w="552" w:type="dxa"/>
            <w:tcBorders>
              <w:top w:val="nil"/>
              <w:bottom w:val="nil"/>
            </w:tcBorders>
          </w:tcPr>
          <w:p>
            <w:pPr>
              <w:pStyle w:val="TableParagraph"/>
              <w:spacing w:before="32"/>
              <w:ind w:right="79"/>
              <w:rPr>
                <w:sz w:val="14"/>
              </w:rPr>
            </w:pPr>
            <w:r>
              <w:rPr>
                <w:w w:val="91"/>
                <w:sz w:val="14"/>
              </w:rPr>
              <w:t>6</w:t>
            </w:r>
          </w:p>
        </w:tc>
        <w:tc>
          <w:tcPr>
            <w:tcW w:w="553" w:type="dxa"/>
            <w:tcBorders>
              <w:top w:val="nil"/>
              <w:bottom w:val="nil"/>
            </w:tcBorders>
          </w:tcPr>
          <w:p>
            <w:pPr>
              <w:pStyle w:val="TableParagraph"/>
              <w:spacing w:before="32"/>
              <w:ind w:right="80"/>
              <w:rPr>
                <w:sz w:val="14"/>
              </w:rPr>
            </w:pPr>
            <w:r>
              <w:rPr>
                <w:w w:val="91"/>
                <w:sz w:val="14"/>
              </w:rPr>
              <w:t>5</w:t>
            </w:r>
          </w:p>
        </w:tc>
        <w:tc>
          <w:tcPr>
            <w:tcW w:w="553" w:type="dxa"/>
            <w:tcBorders>
              <w:top w:val="nil"/>
              <w:bottom w:val="nil"/>
            </w:tcBorders>
          </w:tcPr>
          <w:p>
            <w:pPr>
              <w:pStyle w:val="TableParagraph"/>
              <w:spacing w:before="32"/>
              <w:ind w:right="81"/>
              <w:rPr>
                <w:sz w:val="14"/>
              </w:rPr>
            </w:pPr>
            <w:r>
              <w:rPr>
                <w:w w:val="91"/>
                <w:sz w:val="14"/>
              </w:rPr>
              <w:t>1</w:t>
            </w:r>
          </w:p>
        </w:tc>
        <w:tc>
          <w:tcPr>
            <w:tcW w:w="552" w:type="dxa"/>
            <w:tcBorders>
              <w:top w:val="nil"/>
              <w:bottom w:val="nil"/>
            </w:tcBorders>
          </w:tcPr>
          <w:p>
            <w:pPr>
              <w:pStyle w:val="TableParagraph"/>
              <w:spacing w:before="32"/>
              <w:ind w:right="81"/>
              <w:rPr>
                <w:sz w:val="14"/>
              </w:rPr>
            </w:pPr>
            <w:r>
              <w:rPr>
                <w:w w:val="152"/>
                <w:sz w:val="14"/>
              </w:rPr>
              <w:t>-</w:t>
            </w:r>
          </w:p>
        </w:tc>
        <w:tc>
          <w:tcPr>
            <w:tcW w:w="553" w:type="dxa"/>
            <w:tcBorders>
              <w:top w:val="nil"/>
              <w:bottom w:val="nil"/>
            </w:tcBorders>
          </w:tcPr>
          <w:p>
            <w:pPr>
              <w:pStyle w:val="TableParagraph"/>
              <w:spacing w:before="32"/>
              <w:ind w:right="82"/>
              <w:rPr>
                <w:sz w:val="14"/>
              </w:rPr>
            </w:pPr>
            <w:r>
              <w:rPr>
                <w:w w:val="152"/>
                <w:sz w:val="14"/>
              </w:rPr>
              <w:t>-</w:t>
            </w:r>
          </w:p>
        </w:tc>
        <w:tc>
          <w:tcPr>
            <w:tcW w:w="553" w:type="dxa"/>
            <w:tcBorders>
              <w:top w:val="nil"/>
              <w:bottom w:val="nil"/>
            </w:tcBorders>
          </w:tcPr>
          <w:p>
            <w:pPr>
              <w:pStyle w:val="TableParagraph"/>
              <w:spacing w:before="32"/>
              <w:ind w:right="84"/>
              <w:rPr>
                <w:sz w:val="14"/>
              </w:rPr>
            </w:pPr>
            <w:r>
              <w:rPr>
                <w:w w:val="152"/>
                <w:sz w:val="14"/>
              </w:rPr>
              <w:t>-</w:t>
            </w:r>
          </w:p>
        </w:tc>
        <w:tc>
          <w:tcPr>
            <w:tcW w:w="552" w:type="dxa"/>
            <w:tcBorders>
              <w:top w:val="nil"/>
              <w:bottom w:val="nil"/>
            </w:tcBorders>
          </w:tcPr>
          <w:p>
            <w:pPr>
              <w:pStyle w:val="TableParagraph"/>
              <w:spacing w:before="32"/>
              <w:ind w:right="84"/>
              <w:rPr>
                <w:sz w:val="14"/>
              </w:rPr>
            </w:pPr>
            <w:r>
              <w:rPr>
                <w:w w:val="152"/>
                <w:sz w:val="14"/>
              </w:rPr>
              <w:t>-</w:t>
            </w:r>
          </w:p>
        </w:tc>
      </w:tr>
      <w:tr>
        <w:trPr>
          <w:trHeight w:val="247" w:hRule="atLeast"/>
        </w:trPr>
        <w:tc>
          <w:tcPr>
            <w:tcW w:w="1068" w:type="dxa"/>
            <w:tcBorders>
              <w:top w:val="nil"/>
              <w:bottom w:val="nil"/>
            </w:tcBorders>
          </w:tcPr>
          <w:p>
            <w:pPr>
              <w:pStyle w:val="TableParagraph"/>
              <w:spacing w:before="33"/>
              <w:ind w:left="250"/>
              <w:jc w:val="left"/>
              <w:rPr>
                <w:sz w:val="14"/>
              </w:rPr>
            </w:pPr>
            <w:r>
              <w:rPr>
                <w:sz w:val="14"/>
              </w:rPr>
              <w:t>八 戸 市</w:t>
            </w:r>
          </w:p>
        </w:tc>
        <w:tc>
          <w:tcPr>
            <w:tcW w:w="782" w:type="dxa"/>
            <w:tcBorders>
              <w:top w:val="nil"/>
              <w:bottom w:val="nil"/>
            </w:tcBorders>
          </w:tcPr>
          <w:p>
            <w:pPr>
              <w:pStyle w:val="TableParagraph"/>
              <w:spacing w:before="33"/>
              <w:ind w:right="80"/>
              <w:rPr>
                <w:sz w:val="14"/>
              </w:rPr>
            </w:pPr>
            <w:r>
              <w:rPr>
                <w:w w:val="90"/>
                <w:sz w:val="14"/>
              </w:rPr>
              <w:t>896</w:t>
            </w:r>
          </w:p>
        </w:tc>
        <w:tc>
          <w:tcPr>
            <w:tcW w:w="781" w:type="dxa"/>
            <w:gridSpan w:val="3"/>
            <w:tcBorders>
              <w:top w:val="nil"/>
              <w:bottom w:val="nil"/>
            </w:tcBorders>
          </w:tcPr>
          <w:p>
            <w:pPr>
              <w:pStyle w:val="TableParagraph"/>
              <w:spacing w:before="33"/>
              <w:ind w:left="469"/>
              <w:jc w:val="left"/>
              <w:rPr>
                <w:sz w:val="14"/>
              </w:rPr>
            </w:pPr>
            <w:r>
              <w:rPr>
                <w:sz w:val="14"/>
              </w:rPr>
              <w:t>545</w:t>
            </w:r>
          </w:p>
        </w:tc>
        <w:tc>
          <w:tcPr>
            <w:tcW w:w="781" w:type="dxa"/>
            <w:gridSpan w:val="2"/>
            <w:tcBorders>
              <w:top w:val="nil"/>
              <w:bottom w:val="nil"/>
            </w:tcBorders>
          </w:tcPr>
          <w:p>
            <w:pPr>
              <w:pStyle w:val="TableParagraph"/>
              <w:spacing w:before="33"/>
              <w:ind w:left="469"/>
              <w:jc w:val="left"/>
              <w:rPr>
                <w:sz w:val="14"/>
              </w:rPr>
            </w:pPr>
            <w:r>
              <w:rPr>
                <w:sz w:val="14"/>
              </w:rPr>
              <w:t>351</w:t>
            </w:r>
          </w:p>
        </w:tc>
        <w:tc>
          <w:tcPr>
            <w:tcW w:w="781" w:type="dxa"/>
            <w:gridSpan w:val="2"/>
            <w:tcBorders>
              <w:top w:val="nil"/>
              <w:bottom w:val="nil"/>
            </w:tcBorders>
          </w:tcPr>
          <w:p>
            <w:pPr>
              <w:pStyle w:val="TableParagraph"/>
              <w:spacing w:before="33"/>
              <w:ind w:left="470"/>
              <w:jc w:val="left"/>
              <w:rPr>
                <w:sz w:val="14"/>
              </w:rPr>
            </w:pPr>
            <w:r>
              <w:rPr>
                <w:sz w:val="14"/>
              </w:rPr>
              <w:t>441</w:t>
            </w:r>
          </w:p>
        </w:tc>
        <w:tc>
          <w:tcPr>
            <w:tcW w:w="781" w:type="dxa"/>
            <w:tcBorders>
              <w:top w:val="nil"/>
              <w:bottom w:val="nil"/>
            </w:tcBorders>
          </w:tcPr>
          <w:p>
            <w:pPr>
              <w:pStyle w:val="TableParagraph"/>
              <w:spacing w:before="33"/>
              <w:ind w:right="78"/>
              <w:rPr>
                <w:sz w:val="14"/>
              </w:rPr>
            </w:pPr>
            <w:r>
              <w:rPr>
                <w:w w:val="90"/>
                <w:sz w:val="14"/>
              </w:rPr>
              <w:t>297</w:t>
            </w:r>
          </w:p>
        </w:tc>
        <w:tc>
          <w:tcPr>
            <w:tcW w:w="782" w:type="dxa"/>
            <w:tcBorders>
              <w:top w:val="nil"/>
              <w:bottom w:val="nil"/>
            </w:tcBorders>
          </w:tcPr>
          <w:p>
            <w:pPr>
              <w:pStyle w:val="TableParagraph"/>
              <w:spacing w:before="33"/>
              <w:ind w:right="79"/>
              <w:rPr>
                <w:sz w:val="14"/>
              </w:rPr>
            </w:pPr>
            <w:r>
              <w:rPr>
                <w:w w:val="90"/>
                <w:sz w:val="14"/>
              </w:rPr>
              <w:t>144</w:t>
            </w:r>
          </w:p>
        </w:tc>
        <w:tc>
          <w:tcPr>
            <w:tcW w:w="552" w:type="dxa"/>
            <w:tcBorders>
              <w:top w:val="nil"/>
              <w:bottom w:val="nil"/>
            </w:tcBorders>
          </w:tcPr>
          <w:p>
            <w:pPr>
              <w:pStyle w:val="TableParagraph"/>
              <w:spacing w:before="33"/>
              <w:ind w:right="79"/>
              <w:rPr>
                <w:sz w:val="14"/>
              </w:rPr>
            </w:pPr>
            <w:r>
              <w:rPr>
                <w:w w:val="152"/>
                <w:sz w:val="14"/>
              </w:rPr>
              <w:t>-</w:t>
            </w:r>
          </w:p>
        </w:tc>
        <w:tc>
          <w:tcPr>
            <w:tcW w:w="553" w:type="dxa"/>
            <w:tcBorders>
              <w:top w:val="nil"/>
              <w:bottom w:val="nil"/>
            </w:tcBorders>
          </w:tcPr>
          <w:p>
            <w:pPr>
              <w:pStyle w:val="TableParagraph"/>
              <w:spacing w:before="33"/>
              <w:ind w:right="80"/>
              <w:rPr>
                <w:sz w:val="14"/>
              </w:rPr>
            </w:pPr>
            <w:r>
              <w:rPr>
                <w:w w:val="152"/>
                <w:sz w:val="14"/>
              </w:rPr>
              <w:t>-</w:t>
            </w:r>
          </w:p>
        </w:tc>
        <w:tc>
          <w:tcPr>
            <w:tcW w:w="553" w:type="dxa"/>
            <w:tcBorders>
              <w:top w:val="nil"/>
              <w:bottom w:val="nil"/>
            </w:tcBorders>
          </w:tcPr>
          <w:p>
            <w:pPr>
              <w:pStyle w:val="TableParagraph"/>
              <w:spacing w:before="33"/>
              <w:ind w:right="81"/>
              <w:rPr>
                <w:sz w:val="14"/>
              </w:rPr>
            </w:pPr>
            <w:r>
              <w:rPr>
                <w:w w:val="152"/>
                <w:sz w:val="14"/>
              </w:rPr>
              <w:t>-</w:t>
            </w:r>
          </w:p>
        </w:tc>
        <w:tc>
          <w:tcPr>
            <w:tcW w:w="552" w:type="dxa"/>
            <w:tcBorders>
              <w:top w:val="nil"/>
              <w:bottom w:val="nil"/>
            </w:tcBorders>
          </w:tcPr>
          <w:p>
            <w:pPr>
              <w:pStyle w:val="TableParagraph"/>
              <w:spacing w:before="33"/>
              <w:ind w:right="81"/>
              <w:rPr>
                <w:sz w:val="14"/>
              </w:rPr>
            </w:pPr>
            <w:r>
              <w:rPr>
                <w:w w:val="152"/>
                <w:sz w:val="14"/>
              </w:rPr>
              <w:t>-</w:t>
            </w:r>
          </w:p>
        </w:tc>
        <w:tc>
          <w:tcPr>
            <w:tcW w:w="553" w:type="dxa"/>
            <w:tcBorders>
              <w:top w:val="nil"/>
              <w:bottom w:val="nil"/>
            </w:tcBorders>
          </w:tcPr>
          <w:p>
            <w:pPr>
              <w:pStyle w:val="TableParagraph"/>
              <w:spacing w:before="33"/>
              <w:ind w:right="82"/>
              <w:rPr>
                <w:sz w:val="14"/>
              </w:rPr>
            </w:pPr>
            <w:r>
              <w:rPr>
                <w:w w:val="152"/>
                <w:sz w:val="14"/>
              </w:rPr>
              <w:t>-</w:t>
            </w:r>
          </w:p>
        </w:tc>
        <w:tc>
          <w:tcPr>
            <w:tcW w:w="553" w:type="dxa"/>
            <w:tcBorders>
              <w:top w:val="nil"/>
              <w:bottom w:val="nil"/>
            </w:tcBorders>
          </w:tcPr>
          <w:p>
            <w:pPr>
              <w:pStyle w:val="TableParagraph"/>
              <w:spacing w:before="33"/>
              <w:ind w:right="84"/>
              <w:rPr>
                <w:sz w:val="14"/>
              </w:rPr>
            </w:pPr>
            <w:r>
              <w:rPr>
                <w:w w:val="152"/>
                <w:sz w:val="14"/>
              </w:rPr>
              <w:t>-</w:t>
            </w:r>
          </w:p>
        </w:tc>
        <w:tc>
          <w:tcPr>
            <w:tcW w:w="552" w:type="dxa"/>
            <w:tcBorders>
              <w:top w:val="nil"/>
              <w:bottom w:val="nil"/>
            </w:tcBorders>
          </w:tcPr>
          <w:p>
            <w:pPr>
              <w:pStyle w:val="TableParagraph"/>
              <w:spacing w:before="33"/>
              <w:ind w:right="84"/>
              <w:rPr>
                <w:sz w:val="14"/>
              </w:rPr>
            </w:pPr>
            <w:r>
              <w:rPr>
                <w:w w:val="152"/>
                <w:sz w:val="14"/>
              </w:rPr>
              <w:t>-</w:t>
            </w:r>
          </w:p>
        </w:tc>
      </w:tr>
      <w:tr>
        <w:trPr>
          <w:trHeight w:val="247" w:hRule="atLeast"/>
        </w:trPr>
        <w:tc>
          <w:tcPr>
            <w:tcW w:w="1068" w:type="dxa"/>
            <w:tcBorders>
              <w:top w:val="nil"/>
              <w:bottom w:val="nil"/>
            </w:tcBorders>
          </w:tcPr>
          <w:p>
            <w:pPr>
              <w:pStyle w:val="TableParagraph"/>
              <w:spacing w:before="32"/>
              <w:ind w:left="250"/>
              <w:jc w:val="left"/>
              <w:rPr>
                <w:sz w:val="14"/>
              </w:rPr>
            </w:pPr>
            <w:r>
              <w:rPr>
                <w:sz w:val="14"/>
              </w:rPr>
              <w:t>黒 石 市</w:t>
            </w:r>
          </w:p>
        </w:tc>
        <w:tc>
          <w:tcPr>
            <w:tcW w:w="782" w:type="dxa"/>
            <w:tcBorders>
              <w:top w:val="nil"/>
              <w:bottom w:val="nil"/>
            </w:tcBorders>
          </w:tcPr>
          <w:p>
            <w:pPr>
              <w:pStyle w:val="TableParagraph"/>
              <w:spacing w:before="32"/>
              <w:ind w:right="80"/>
              <w:rPr>
                <w:sz w:val="14"/>
              </w:rPr>
            </w:pPr>
            <w:r>
              <w:rPr>
                <w:w w:val="90"/>
                <w:sz w:val="14"/>
              </w:rPr>
              <w:t>142</w:t>
            </w:r>
          </w:p>
        </w:tc>
        <w:tc>
          <w:tcPr>
            <w:tcW w:w="781" w:type="dxa"/>
            <w:gridSpan w:val="3"/>
            <w:tcBorders>
              <w:top w:val="nil"/>
              <w:bottom w:val="nil"/>
            </w:tcBorders>
          </w:tcPr>
          <w:p>
            <w:pPr>
              <w:pStyle w:val="TableParagraph"/>
              <w:spacing w:before="32"/>
              <w:ind w:right="79"/>
              <w:rPr>
                <w:sz w:val="14"/>
              </w:rPr>
            </w:pPr>
            <w:r>
              <w:rPr>
                <w:w w:val="90"/>
                <w:sz w:val="14"/>
              </w:rPr>
              <w:t>81</w:t>
            </w:r>
          </w:p>
        </w:tc>
        <w:tc>
          <w:tcPr>
            <w:tcW w:w="781" w:type="dxa"/>
            <w:gridSpan w:val="2"/>
            <w:tcBorders>
              <w:top w:val="nil"/>
              <w:bottom w:val="nil"/>
            </w:tcBorders>
          </w:tcPr>
          <w:p>
            <w:pPr>
              <w:pStyle w:val="TableParagraph"/>
              <w:spacing w:before="32"/>
              <w:ind w:right="80"/>
              <w:rPr>
                <w:sz w:val="14"/>
              </w:rPr>
            </w:pPr>
            <w:r>
              <w:rPr>
                <w:w w:val="90"/>
                <w:sz w:val="14"/>
              </w:rPr>
              <w:t>61</w:t>
            </w:r>
          </w:p>
        </w:tc>
        <w:tc>
          <w:tcPr>
            <w:tcW w:w="781" w:type="dxa"/>
            <w:gridSpan w:val="2"/>
            <w:tcBorders>
              <w:top w:val="nil"/>
              <w:bottom w:val="nil"/>
            </w:tcBorders>
          </w:tcPr>
          <w:p>
            <w:pPr>
              <w:pStyle w:val="TableParagraph"/>
              <w:spacing w:before="32"/>
              <w:ind w:right="77"/>
              <w:rPr>
                <w:sz w:val="14"/>
              </w:rPr>
            </w:pPr>
            <w:r>
              <w:rPr>
                <w:w w:val="90"/>
                <w:sz w:val="14"/>
              </w:rPr>
              <w:t>51</w:t>
            </w:r>
          </w:p>
        </w:tc>
        <w:tc>
          <w:tcPr>
            <w:tcW w:w="781" w:type="dxa"/>
            <w:tcBorders>
              <w:top w:val="nil"/>
              <w:bottom w:val="nil"/>
            </w:tcBorders>
          </w:tcPr>
          <w:p>
            <w:pPr>
              <w:pStyle w:val="TableParagraph"/>
              <w:spacing w:before="32"/>
              <w:ind w:right="77"/>
              <w:rPr>
                <w:sz w:val="14"/>
              </w:rPr>
            </w:pPr>
            <w:r>
              <w:rPr>
                <w:w w:val="90"/>
                <w:sz w:val="14"/>
              </w:rPr>
              <w:t>32</w:t>
            </w:r>
          </w:p>
        </w:tc>
        <w:tc>
          <w:tcPr>
            <w:tcW w:w="782" w:type="dxa"/>
            <w:tcBorders>
              <w:top w:val="nil"/>
              <w:bottom w:val="nil"/>
            </w:tcBorders>
          </w:tcPr>
          <w:p>
            <w:pPr>
              <w:pStyle w:val="TableParagraph"/>
              <w:spacing w:before="32"/>
              <w:ind w:right="79"/>
              <w:rPr>
                <w:sz w:val="14"/>
              </w:rPr>
            </w:pPr>
            <w:r>
              <w:rPr>
                <w:w w:val="90"/>
                <w:sz w:val="14"/>
              </w:rPr>
              <w:t>19</w:t>
            </w:r>
          </w:p>
        </w:tc>
        <w:tc>
          <w:tcPr>
            <w:tcW w:w="552" w:type="dxa"/>
            <w:tcBorders>
              <w:top w:val="nil"/>
              <w:bottom w:val="nil"/>
            </w:tcBorders>
          </w:tcPr>
          <w:p>
            <w:pPr>
              <w:pStyle w:val="TableParagraph"/>
              <w:spacing w:before="32"/>
              <w:ind w:right="79"/>
              <w:rPr>
                <w:sz w:val="14"/>
              </w:rPr>
            </w:pPr>
            <w:r>
              <w:rPr>
                <w:w w:val="152"/>
                <w:sz w:val="14"/>
              </w:rPr>
              <w:t>-</w:t>
            </w:r>
          </w:p>
        </w:tc>
        <w:tc>
          <w:tcPr>
            <w:tcW w:w="553" w:type="dxa"/>
            <w:tcBorders>
              <w:top w:val="nil"/>
              <w:bottom w:val="nil"/>
            </w:tcBorders>
          </w:tcPr>
          <w:p>
            <w:pPr>
              <w:pStyle w:val="TableParagraph"/>
              <w:spacing w:before="32"/>
              <w:ind w:right="80"/>
              <w:rPr>
                <w:sz w:val="14"/>
              </w:rPr>
            </w:pPr>
            <w:r>
              <w:rPr>
                <w:w w:val="152"/>
                <w:sz w:val="14"/>
              </w:rPr>
              <w:t>-</w:t>
            </w:r>
          </w:p>
        </w:tc>
        <w:tc>
          <w:tcPr>
            <w:tcW w:w="553" w:type="dxa"/>
            <w:tcBorders>
              <w:top w:val="nil"/>
              <w:bottom w:val="nil"/>
            </w:tcBorders>
          </w:tcPr>
          <w:p>
            <w:pPr>
              <w:pStyle w:val="TableParagraph"/>
              <w:spacing w:before="32"/>
              <w:ind w:right="81"/>
              <w:rPr>
                <w:sz w:val="14"/>
              </w:rPr>
            </w:pPr>
            <w:r>
              <w:rPr>
                <w:w w:val="152"/>
                <w:sz w:val="14"/>
              </w:rPr>
              <w:t>-</w:t>
            </w:r>
          </w:p>
        </w:tc>
        <w:tc>
          <w:tcPr>
            <w:tcW w:w="552" w:type="dxa"/>
            <w:tcBorders>
              <w:top w:val="nil"/>
              <w:bottom w:val="nil"/>
            </w:tcBorders>
          </w:tcPr>
          <w:p>
            <w:pPr>
              <w:pStyle w:val="TableParagraph"/>
              <w:spacing w:before="32"/>
              <w:ind w:right="81"/>
              <w:rPr>
                <w:sz w:val="14"/>
              </w:rPr>
            </w:pPr>
            <w:r>
              <w:rPr>
                <w:w w:val="152"/>
                <w:sz w:val="14"/>
              </w:rPr>
              <w:t>-</w:t>
            </w:r>
          </w:p>
        </w:tc>
        <w:tc>
          <w:tcPr>
            <w:tcW w:w="553" w:type="dxa"/>
            <w:tcBorders>
              <w:top w:val="nil"/>
              <w:bottom w:val="nil"/>
            </w:tcBorders>
          </w:tcPr>
          <w:p>
            <w:pPr>
              <w:pStyle w:val="TableParagraph"/>
              <w:spacing w:before="32"/>
              <w:ind w:right="82"/>
              <w:rPr>
                <w:sz w:val="14"/>
              </w:rPr>
            </w:pPr>
            <w:r>
              <w:rPr>
                <w:w w:val="152"/>
                <w:sz w:val="14"/>
              </w:rPr>
              <w:t>-</w:t>
            </w:r>
          </w:p>
        </w:tc>
        <w:tc>
          <w:tcPr>
            <w:tcW w:w="553" w:type="dxa"/>
            <w:tcBorders>
              <w:top w:val="nil"/>
              <w:bottom w:val="nil"/>
            </w:tcBorders>
          </w:tcPr>
          <w:p>
            <w:pPr>
              <w:pStyle w:val="TableParagraph"/>
              <w:spacing w:before="32"/>
              <w:ind w:right="84"/>
              <w:rPr>
                <w:sz w:val="14"/>
              </w:rPr>
            </w:pPr>
            <w:r>
              <w:rPr>
                <w:w w:val="152"/>
                <w:sz w:val="14"/>
              </w:rPr>
              <w:t>-</w:t>
            </w:r>
          </w:p>
        </w:tc>
        <w:tc>
          <w:tcPr>
            <w:tcW w:w="552" w:type="dxa"/>
            <w:tcBorders>
              <w:top w:val="nil"/>
              <w:bottom w:val="nil"/>
            </w:tcBorders>
          </w:tcPr>
          <w:p>
            <w:pPr>
              <w:pStyle w:val="TableParagraph"/>
              <w:spacing w:before="32"/>
              <w:ind w:right="84"/>
              <w:rPr>
                <w:sz w:val="14"/>
              </w:rPr>
            </w:pPr>
            <w:r>
              <w:rPr>
                <w:w w:val="152"/>
                <w:sz w:val="14"/>
              </w:rPr>
              <w:t>-</w:t>
            </w:r>
          </w:p>
        </w:tc>
      </w:tr>
      <w:tr>
        <w:trPr>
          <w:trHeight w:val="247" w:hRule="atLeast"/>
        </w:trPr>
        <w:tc>
          <w:tcPr>
            <w:tcW w:w="1068" w:type="dxa"/>
            <w:tcBorders>
              <w:top w:val="nil"/>
              <w:bottom w:val="nil"/>
            </w:tcBorders>
          </w:tcPr>
          <w:p>
            <w:pPr>
              <w:pStyle w:val="TableParagraph"/>
              <w:spacing w:before="33"/>
              <w:ind w:left="250"/>
              <w:jc w:val="left"/>
              <w:rPr>
                <w:sz w:val="14"/>
              </w:rPr>
            </w:pPr>
            <w:r>
              <w:rPr>
                <w:sz w:val="14"/>
              </w:rPr>
              <w:t>五所川原市</w:t>
            </w:r>
          </w:p>
        </w:tc>
        <w:tc>
          <w:tcPr>
            <w:tcW w:w="782" w:type="dxa"/>
            <w:tcBorders>
              <w:top w:val="nil"/>
              <w:bottom w:val="nil"/>
            </w:tcBorders>
          </w:tcPr>
          <w:p>
            <w:pPr>
              <w:pStyle w:val="TableParagraph"/>
              <w:spacing w:before="33"/>
              <w:ind w:right="79"/>
              <w:rPr>
                <w:sz w:val="14"/>
              </w:rPr>
            </w:pPr>
            <w:r>
              <w:rPr>
                <w:w w:val="90"/>
                <w:sz w:val="14"/>
              </w:rPr>
              <w:t>377</w:t>
            </w:r>
          </w:p>
        </w:tc>
        <w:tc>
          <w:tcPr>
            <w:tcW w:w="781" w:type="dxa"/>
            <w:gridSpan w:val="3"/>
            <w:tcBorders>
              <w:top w:val="nil"/>
              <w:bottom w:val="nil"/>
            </w:tcBorders>
          </w:tcPr>
          <w:p>
            <w:pPr>
              <w:pStyle w:val="TableParagraph"/>
              <w:spacing w:before="33"/>
              <w:ind w:left="469"/>
              <w:jc w:val="left"/>
              <w:rPr>
                <w:sz w:val="14"/>
              </w:rPr>
            </w:pPr>
            <w:r>
              <w:rPr>
                <w:sz w:val="14"/>
              </w:rPr>
              <w:t>226</w:t>
            </w:r>
          </w:p>
        </w:tc>
        <w:tc>
          <w:tcPr>
            <w:tcW w:w="781" w:type="dxa"/>
            <w:gridSpan w:val="2"/>
            <w:tcBorders>
              <w:top w:val="nil"/>
              <w:bottom w:val="nil"/>
            </w:tcBorders>
          </w:tcPr>
          <w:p>
            <w:pPr>
              <w:pStyle w:val="TableParagraph"/>
              <w:spacing w:before="33"/>
              <w:ind w:left="469"/>
              <w:jc w:val="left"/>
              <w:rPr>
                <w:sz w:val="14"/>
              </w:rPr>
            </w:pPr>
            <w:r>
              <w:rPr>
                <w:sz w:val="14"/>
              </w:rPr>
              <w:t>151</w:t>
            </w:r>
          </w:p>
        </w:tc>
        <w:tc>
          <w:tcPr>
            <w:tcW w:w="781" w:type="dxa"/>
            <w:gridSpan w:val="2"/>
            <w:tcBorders>
              <w:top w:val="nil"/>
              <w:bottom w:val="nil"/>
            </w:tcBorders>
          </w:tcPr>
          <w:p>
            <w:pPr>
              <w:pStyle w:val="TableParagraph"/>
              <w:spacing w:before="33"/>
              <w:ind w:left="470"/>
              <w:jc w:val="left"/>
              <w:rPr>
                <w:sz w:val="14"/>
              </w:rPr>
            </w:pPr>
            <w:r>
              <w:rPr>
                <w:sz w:val="14"/>
              </w:rPr>
              <w:t>221</w:t>
            </w:r>
          </w:p>
        </w:tc>
        <w:tc>
          <w:tcPr>
            <w:tcW w:w="781" w:type="dxa"/>
            <w:tcBorders>
              <w:top w:val="nil"/>
              <w:bottom w:val="nil"/>
            </w:tcBorders>
          </w:tcPr>
          <w:p>
            <w:pPr>
              <w:pStyle w:val="TableParagraph"/>
              <w:spacing w:before="33"/>
              <w:ind w:right="78"/>
              <w:rPr>
                <w:sz w:val="14"/>
              </w:rPr>
            </w:pPr>
            <w:r>
              <w:rPr>
                <w:w w:val="90"/>
                <w:sz w:val="14"/>
              </w:rPr>
              <w:t>134</w:t>
            </w:r>
          </w:p>
        </w:tc>
        <w:tc>
          <w:tcPr>
            <w:tcW w:w="782" w:type="dxa"/>
            <w:tcBorders>
              <w:top w:val="nil"/>
              <w:bottom w:val="nil"/>
            </w:tcBorders>
          </w:tcPr>
          <w:p>
            <w:pPr>
              <w:pStyle w:val="TableParagraph"/>
              <w:spacing w:before="33"/>
              <w:ind w:right="79"/>
              <w:rPr>
                <w:sz w:val="14"/>
              </w:rPr>
            </w:pPr>
            <w:r>
              <w:rPr>
                <w:w w:val="90"/>
                <w:sz w:val="14"/>
              </w:rPr>
              <w:t>87</w:t>
            </w:r>
          </w:p>
        </w:tc>
        <w:tc>
          <w:tcPr>
            <w:tcW w:w="552" w:type="dxa"/>
            <w:tcBorders>
              <w:top w:val="nil"/>
              <w:bottom w:val="nil"/>
            </w:tcBorders>
          </w:tcPr>
          <w:p>
            <w:pPr>
              <w:pStyle w:val="TableParagraph"/>
              <w:spacing w:before="33"/>
              <w:ind w:right="78"/>
              <w:rPr>
                <w:sz w:val="14"/>
              </w:rPr>
            </w:pPr>
            <w:r>
              <w:rPr>
                <w:w w:val="90"/>
                <w:sz w:val="14"/>
              </w:rPr>
              <w:t>10</w:t>
            </w:r>
          </w:p>
        </w:tc>
        <w:tc>
          <w:tcPr>
            <w:tcW w:w="553" w:type="dxa"/>
            <w:tcBorders>
              <w:top w:val="nil"/>
              <w:bottom w:val="nil"/>
            </w:tcBorders>
          </w:tcPr>
          <w:p>
            <w:pPr>
              <w:pStyle w:val="TableParagraph"/>
              <w:spacing w:before="33"/>
              <w:ind w:right="80"/>
              <w:rPr>
                <w:sz w:val="14"/>
              </w:rPr>
            </w:pPr>
            <w:r>
              <w:rPr>
                <w:w w:val="91"/>
                <w:sz w:val="14"/>
              </w:rPr>
              <w:t>8</w:t>
            </w:r>
          </w:p>
        </w:tc>
        <w:tc>
          <w:tcPr>
            <w:tcW w:w="553" w:type="dxa"/>
            <w:tcBorders>
              <w:top w:val="nil"/>
              <w:bottom w:val="nil"/>
            </w:tcBorders>
          </w:tcPr>
          <w:p>
            <w:pPr>
              <w:pStyle w:val="TableParagraph"/>
              <w:spacing w:before="33"/>
              <w:ind w:right="81"/>
              <w:rPr>
                <w:sz w:val="14"/>
              </w:rPr>
            </w:pPr>
            <w:r>
              <w:rPr>
                <w:w w:val="91"/>
                <w:sz w:val="14"/>
              </w:rPr>
              <w:t>2</w:t>
            </w:r>
          </w:p>
        </w:tc>
        <w:tc>
          <w:tcPr>
            <w:tcW w:w="552" w:type="dxa"/>
            <w:tcBorders>
              <w:top w:val="nil"/>
              <w:bottom w:val="nil"/>
            </w:tcBorders>
          </w:tcPr>
          <w:p>
            <w:pPr>
              <w:pStyle w:val="TableParagraph"/>
              <w:spacing w:before="33"/>
              <w:ind w:right="81"/>
              <w:rPr>
                <w:sz w:val="14"/>
              </w:rPr>
            </w:pPr>
            <w:r>
              <w:rPr>
                <w:w w:val="152"/>
                <w:sz w:val="14"/>
              </w:rPr>
              <w:t>-</w:t>
            </w:r>
          </w:p>
        </w:tc>
        <w:tc>
          <w:tcPr>
            <w:tcW w:w="553" w:type="dxa"/>
            <w:tcBorders>
              <w:top w:val="nil"/>
              <w:bottom w:val="nil"/>
            </w:tcBorders>
          </w:tcPr>
          <w:p>
            <w:pPr>
              <w:pStyle w:val="TableParagraph"/>
              <w:spacing w:before="33"/>
              <w:ind w:right="82"/>
              <w:rPr>
                <w:sz w:val="14"/>
              </w:rPr>
            </w:pPr>
            <w:r>
              <w:rPr>
                <w:w w:val="152"/>
                <w:sz w:val="14"/>
              </w:rPr>
              <w:t>-</w:t>
            </w:r>
          </w:p>
        </w:tc>
        <w:tc>
          <w:tcPr>
            <w:tcW w:w="553" w:type="dxa"/>
            <w:tcBorders>
              <w:top w:val="nil"/>
              <w:bottom w:val="nil"/>
            </w:tcBorders>
          </w:tcPr>
          <w:p>
            <w:pPr>
              <w:pStyle w:val="TableParagraph"/>
              <w:spacing w:before="33"/>
              <w:ind w:right="84"/>
              <w:rPr>
                <w:sz w:val="14"/>
              </w:rPr>
            </w:pPr>
            <w:r>
              <w:rPr>
                <w:w w:val="152"/>
                <w:sz w:val="14"/>
              </w:rPr>
              <w:t>-</w:t>
            </w:r>
          </w:p>
        </w:tc>
        <w:tc>
          <w:tcPr>
            <w:tcW w:w="552" w:type="dxa"/>
            <w:tcBorders>
              <w:top w:val="nil"/>
              <w:bottom w:val="nil"/>
            </w:tcBorders>
          </w:tcPr>
          <w:p>
            <w:pPr>
              <w:pStyle w:val="TableParagraph"/>
              <w:spacing w:before="33"/>
              <w:ind w:right="84"/>
              <w:rPr>
                <w:sz w:val="14"/>
              </w:rPr>
            </w:pPr>
            <w:r>
              <w:rPr>
                <w:w w:val="152"/>
                <w:sz w:val="14"/>
              </w:rPr>
              <w:t>-</w:t>
            </w:r>
          </w:p>
        </w:tc>
      </w:tr>
      <w:tr>
        <w:trPr>
          <w:trHeight w:val="247" w:hRule="atLeast"/>
        </w:trPr>
        <w:tc>
          <w:tcPr>
            <w:tcW w:w="1068" w:type="dxa"/>
            <w:tcBorders>
              <w:top w:val="nil"/>
              <w:bottom w:val="nil"/>
            </w:tcBorders>
          </w:tcPr>
          <w:p>
            <w:pPr>
              <w:pStyle w:val="TableParagraph"/>
              <w:spacing w:before="32"/>
              <w:ind w:right="-87"/>
              <w:rPr>
                <w:sz w:val="14"/>
              </w:rPr>
            </w:pPr>
            <w:r>
              <w:rPr>
                <w:sz w:val="14"/>
              </w:rPr>
              <w:t>十 和 田 市  </w:t>
            </w:r>
          </w:p>
        </w:tc>
        <w:tc>
          <w:tcPr>
            <w:tcW w:w="782" w:type="dxa"/>
            <w:tcBorders>
              <w:top w:val="nil"/>
              <w:bottom w:val="nil"/>
            </w:tcBorders>
          </w:tcPr>
          <w:p>
            <w:pPr>
              <w:pStyle w:val="TableParagraph"/>
              <w:spacing w:before="32"/>
              <w:ind w:right="80"/>
              <w:rPr>
                <w:sz w:val="14"/>
              </w:rPr>
            </w:pPr>
            <w:r>
              <w:rPr>
                <w:w w:val="90"/>
                <w:sz w:val="14"/>
              </w:rPr>
              <w:t>311</w:t>
            </w:r>
          </w:p>
        </w:tc>
        <w:tc>
          <w:tcPr>
            <w:tcW w:w="781" w:type="dxa"/>
            <w:gridSpan w:val="3"/>
            <w:tcBorders>
              <w:top w:val="nil"/>
              <w:bottom w:val="nil"/>
            </w:tcBorders>
          </w:tcPr>
          <w:p>
            <w:pPr>
              <w:pStyle w:val="TableParagraph"/>
              <w:spacing w:before="32"/>
              <w:ind w:left="469"/>
              <w:jc w:val="left"/>
              <w:rPr>
                <w:sz w:val="14"/>
              </w:rPr>
            </w:pPr>
            <w:r>
              <w:rPr>
                <w:sz w:val="14"/>
              </w:rPr>
              <w:t>230</w:t>
            </w:r>
          </w:p>
        </w:tc>
        <w:tc>
          <w:tcPr>
            <w:tcW w:w="781" w:type="dxa"/>
            <w:gridSpan w:val="2"/>
            <w:tcBorders>
              <w:top w:val="nil"/>
              <w:bottom w:val="nil"/>
            </w:tcBorders>
          </w:tcPr>
          <w:p>
            <w:pPr>
              <w:pStyle w:val="TableParagraph"/>
              <w:spacing w:before="32"/>
              <w:ind w:right="80"/>
              <w:rPr>
                <w:sz w:val="14"/>
              </w:rPr>
            </w:pPr>
            <w:r>
              <w:rPr>
                <w:w w:val="90"/>
                <w:sz w:val="14"/>
              </w:rPr>
              <w:t>81</w:t>
            </w:r>
          </w:p>
        </w:tc>
        <w:tc>
          <w:tcPr>
            <w:tcW w:w="781" w:type="dxa"/>
            <w:gridSpan w:val="2"/>
            <w:tcBorders>
              <w:top w:val="nil"/>
              <w:bottom w:val="nil"/>
            </w:tcBorders>
          </w:tcPr>
          <w:p>
            <w:pPr>
              <w:pStyle w:val="TableParagraph"/>
              <w:spacing w:before="32"/>
              <w:ind w:left="470"/>
              <w:jc w:val="left"/>
              <w:rPr>
                <w:sz w:val="14"/>
              </w:rPr>
            </w:pPr>
            <w:r>
              <w:rPr>
                <w:sz w:val="14"/>
              </w:rPr>
              <w:t>155</w:t>
            </w:r>
          </w:p>
        </w:tc>
        <w:tc>
          <w:tcPr>
            <w:tcW w:w="781" w:type="dxa"/>
            <w:tcBorders>
              <w:top w:val="nil"/>
              <w:bottom w:val="nil"/>
            </w:tcBorders>
          </w:tcPr>
          <w:p>
            <w:pPr>
              <w:pStyle w:val="TableParagraph"/>
              <w:spacing w:before="32"/>
              <w:ind w:right="78"/>
              <w:rPr>
                <w:sz w:val="14"/>
              </w:rPr>
            </w:pPr>
            <w:r>
              <w:rPr>
                <w:w w:val="90"/>
                <w:sz w:val="14"/>
              </w:rPr>
              <w:t>120</w:t>
            </w:r>
          </w:p>
        </w:tc>
        <w:tc>
          <w:tcPr>
            <w:tcW w:w="782" w:type="dxa"/>
            <w:tcBorders>
              <w:top w:val="nil"/>
              <w:bottom w:val="nil"/>
            </w:tcBorders>
          </w:tcPr>
          <w:p>
            <w:pPr>
              <w:pStyle w:val="TableParagraph"/>
              <w:spacing w:before="32"/>
              <w:ind w:right="79"/>
              <w:rPr>
                <w:sz w:val="14"/>
              </w:rPr>
            </w:pPr>
            <w:r>
              <w:rPr>
                <w:w w:val="90"/>
                <w:sz w:val="14"/>
              </w:rPr>
              <w:t>35</w:t>
            </w:r>
          </w:p>
        </w:tc>
        <w:tc>
          <w:tcPr>
            <w:tcW w:w="552" w:type="dxa"/>
            <w:tcBorders>
              <w:top w:val="nil"/>
              <w:bottom w:val="nil"/>
            </w:tcBorders>
          </w:tcPr>
          <w:p>
            <w:pPr>
              <w:pStyle w:val="TableParagraph"/>
              <w:spacing w:before="32"/>
              <w:ind w:right="78"/>
              <w:rPr>
                <w:sz w:val="14"/>
              </w:rPr>
            </w:pPr>
            <w:r>
              <w:rPr>
                <w:w w:val="90"/>
                <w:sz w:val="14"/>
              </w:rPr>
              <w:t>17</w:t>
            </w:r>
          </w:p>
        </w:tc>
        <w:tc>
          <w:tcPr>
            <w:tcW w:w="553" w:type="dxa"/>
            <w:tcBorders>
              <w:top w:val="nil"/>
              <w:bottom w:val="nil"/>
            </w:tcBorders>
          </w:tcPr>
          <w:p>
            <w:pPr>
              <w:pStyle w:val="TableParagraph"/>
              <w:spacing w:before="32"/>
              <w:ind w:right="79"/>
              <w:rPr>
                <w:sz w:val="14"/>
              </w:rPr>
            </w:pPr>
            <w:r>
              <w:rPr>
                <w:w w:val="90"/>
                <w:sz w:val="14"/>
              </w:rPr>
              <w:t>15</w:t>
            </w:r>
          </w:p>
        </w:tc>
        <w:tc>
          <w:tcPr>
            <w:tcW w:w="553" w:type="dxa"/>
            <w:tcBorders>
              <w:top w:val="nil"/>
              <w:bottom w:val="nil"/>
            </w:tcBorders>
          </w:tcPr>
          <w:p>
            <w:pPr>
              <w:pStyle w:val="TableParagraph"/>
              <w:spacing w:before="32"/>
              <w:ind w:right="81"/>
              <w:rPr>
                <w:sz w:val="14"/>
              </w:rPr>
            </w:pPr>
            <w:r>
              <w:rPr>
                <w:w w:val="91"/>
                <w:sz w:val="14"/>
              </w:rPr>
              <w:t>2</w:t>
            </w:r>
          </w:p>
        </w:tc>
        <w:tc>
          <w:tcPr>
            <w:tcW w:w="552" w:type="dxa"/>
            <w:tcBorders>
              <w:top w:val="nil"/>
              <w:bottom w:val="nil"/>
            </w:tcBorders>
          </w:tcPr>
          <w:p>
            <w:pPr>
              <w:pStyle w:val="TableParagraph"/>
              <w:spacing w:before="32"/>
              <w:ind w:right="81"/>
              <w:rPr>
                <w:sz w:val="14"/>
              </w:rPr>
            </w:pPr>
            <w:r>
              <w:rPr>
                <w:w w:val="91"/>
                <w:sz w:val="14"/>
              </w:rPr>
              <w:t>3</w:t>
            </w:r>
          </w:p>
        </w:tc>
        <w:tc>
          <w:tcPr>
            <w:tcW w:w="553" w:type="dxa"/>
            <w:tcBorders>
              <w:top w:val="nil"/>
              <w:bottom w:val="nil"/>
            </w:tcBorders>
          </w:tcPr>
          <w:p>
            <w:pPr>
              <w:pStyle w:val="TableParagraph"/>
              <w:spacing w:before="32"/>
              <w:ind w:right="82"/>
              <w:rPr>
                <w:sz w:val="14"/>
              </w:rPr>
            </w:pPr>
            <w:r>
              <w:rPr>
                <w:w w:val="91"/>
                <w:sz w:val="14"/>
              </w:rPr>
              <w:t>2</w:t>
            </w:r>
          </w:p>
        </w:tc>
        <w:tc>
          <w:tcPr>
            <w:tcW w:w="553" w:type="dxa"/>
            <w:tcBorders>
              <w:top w:val="nil"/>
              <w:bottom w:val="nil"/>
            </w:tcBorders>
          </w:tcPr>
          <w:p>
            <w:pPr>
              <w:pStyle w:val="TableParagraph"/>
              <w:spacing w:before="32"/>
              <w:ind w:right="84"/>
              <w:rPr>
                <w:sz w:val="14"/>
              </w:rPr>
            </w:pPr>
            <w:r>
              <w:rPr>
                <w:w w:val="91"/>
                <w:sz w:val="14"/>
              </w:rPr>
              <w:t>1</w:t>
            </w:r>
          </w:p>
        </w:tc>
        <w:tc>
          <w:tcPr>
            <w:tcW w:w="552" w:type="dxa"/>
            <w:tcBorders>
              <w:top w:val="nil"/>
              <w:bottom w:val="nil"/>
            </w:tcBorders>
          </w:tcPr>
          <w:p>
            <w:pPr>
              <w:pStyle w:val="TableParagraph"/>
              <w:spacing w:before="32"/>
              <w:ind w:right="84"/>
              <w:rPr>
                <w:sz w:val="14"/>
              </w:rPr>
            </w:pPr>
            <w:r>
              <w:rPr>
                <w:w w:val="152"/>
                <w:sz w:val="14"/>
              </w:rPr>
              <w:t>-</w:t>
            </w:r>
          </w:p>
        </w:tc>
      </w:tr>
      <w:tr>
        <w:trPr>
          <w:trHeight w:val="247" w:hRule="atLeast"/>
        </w:trPr>
        <w:tc>
          <w:tcPr>
            <w:tcW w:w="1068" w:type="dxa"/>
            <w:tcBorders>
              <w:top w:val="nil"/>
              <w:bottom w:val="nil"/>
            </w:tcBorders>
          </w:tcPr>
          <w:p>
            <w:pPr>
              <w:pStyle w:val="TableParagraph"/>
              <w:spacing w:before="32"/>
              <w:ind w:left="250"/>
              <w:jc w:val="left"/>
              <w:rPr>
                <w:sz w:val="14"/>
              </w:rPr>
            </w:pPr>
            <w:r>
              <w:rPr>
                <w:sz w:val="14"/>
              </w:rPr>
              <w:t>三 沢 市</w:t>
            </w:r>
          </w:p>
        </w:tc>
        <w:tc>
          <w:tcPr>
            <w:tcW w:w="782" w:type="dxa"/>
            <w:tcBorders>
              <w:top w:val="nil"/>
              <w:bottom w:val="nil"/>
            </w:tcBorders>
          </w:tcPr>
          <w:p>
            <w:pPr>
              <w:pStyle w:val="TableParagraph"/>
              <w:spacing w:before="32"/>
              <w:ind w:right="80"/>
              <w:rPr>
                <w:sz w:val="14"/>
              </w:rPr>
            </w:pPr>
            <w:r>
              <w:rPr>
                <w:w w:val="90"/>
                <w:sz w:val="14"/>
              </w:rPr>
              <w:t>146</w:t>
            </w:r>
          </w:p>
        </w:tc>
        <w:tc>
          <w:tcPr>
            <w:tcW w:w="781" w:type="dxa"/>
            <w:gridSpan w:val="3"/>
            <w:tcBorders>
              <w:top w:val="nil"/>
              <w:bottom w:val="nil"/>
            </w:tcBorders>
          </w:tcPr>
          <w:p>
            <w:pPr>
              <w:pStyle w:val="TableParagraph"/>
              <w:spacing w:before="32"/>
              <w:ind w:right="79"/>
              <w:rPr>
                <w:sz w:val="14"/>
              </w:rPr>
            </w:pPr>
            <w:r>
              <w:rPr>
                <w:w w:val="90"/>
                <w:sz w:val="14"/>
              </w:rPr>
              <w:t>58</w:t>
            </w:r>
          </w:p>
        </w:tc>
        <w:tc>
          <w:tcPr>
            <w:tcW w:w="781" w:type="dxa"/>
            <w:gridSpan w:val="2"/>
            <w:tcBorders>
              <w:top w:val="nil"/>
              <w:bottom w:val="nil"/>
            </w:tcBorders>
          </w:tcPr>
          <w:p>
            <w:pPr>
              <w:pStyle w:val="TableParagraph"/>
              <w:spacing w:before="32"/>
              <w:ind w:right="80"/>
              <w:rPr>
                <w:sz w:val="14"/>
              </w:rPr>
            </w:pPr>
            <w:r>
              <w:rPr>
                <w:w w:val="90"/>
                <w:sz w:val="14"/>
              </w:rPr>
              <w:t>88</w:t>
            </w:r>
          </w:p>
        </w:tc>
        <w:tc>
          <w:tcPr>
            <w:tcW w:w="781" w:type="dxa"/>
            <w:gridSpan w:val="2"/>
            <w:tcBorders>
              <w:top w:val="nil"/>
              <w:bottom w:val="nil"/>
            </w:tcBorders>
          </w:tcPr>
          <w:p>
            <w:pPr>
              <w:pStyle w:val="TableParagraph"/>
              <w:spacing w:before="32"/>
              <w:ind w:left="470"/>
              <w:jc w:val="left"/>
              <w:rPr>
                <w:sz w:val="14"/>
              </w:rPr>
            </w:pPr>
            <w:r>
              <w:rPr>
                <w:sz w:val="14"/>
              </w:rPr>
              <w:t>102</w:t>
            </w:r>
          </w:p>
        </w:tc>
        <w:tc>
          <w:tcPr>
            <w:tcW w:w="781" w:type="dxa"/>
            <w:tcBorders>
              <w:top w:val="nil"/>
              <w:bottom w:val="nil"/>
            </w:tcBorders>
          </w:tcPr>
          <w:p>
            <w:pPr>
              <w:pStyle w:val="TableParagraph"/>
              <w:spacing w:before="32"/>
              <w:ind w:right="77"/>
              <w:rPr>
                <w:sz w:val="14"/>
              </w:rPr>
            </w:pPr>
            <w:r>
              <w:rPr>
                <w:w w:val="90"/>
                <w:sz w:val="14"/>
              </w:rPr>
              <w:t>46</w:t>
            </w:r>
          </w:p>
        </w:tc>
        <w:tc>
          <w:tcPr>
            <w:tcW w:w="782" w:type="dxa"/>
            <w:tcBorders>
              <w:top w:val="nil"/>
              <w:bottom w:val="nil"/>
            </w:tcBorders>
          </w:tcPr>
          <w:p>
            <w:pPr>
              <w:pStyle w:val="TableParagraph"/>
              <w:spacing w:before="32"/>
              <w:ind w:right="79"/>
              <w:rPr>
                <w:sz w:val="14"/>
              </w:rPr>
            </w:pPr>
            <w:r>
              <w:rPr>
                <w:w w:val="90"/>
                <w:sz w:val="14"/>
              </w:rPr>
              <w:t>56</w:t>
            </w:r>
          </w:p>
        </w:tc>
        <w:tc>
          <w:tcPr>
            <w:tcW w:w="552" w:type="dxa"/>
            <w:tcBorders>
              <w:top w:val="nil"/>
              <w:bottom w:val="nil"/>
            </w:tcBorders>
          </w:tcPr>
          <w:p>
            <w:pPr>
              <w:pStyle w:val="TableParagraph"/>
              <w:spacing w:before="32"/>
              <w:ind w:right="79"/>
              <w:rPr>
                <w:sz w:val="14"/>
              </w:rPr>
            </w:pPr>
            <w:r>
              <w:rPr>
                <w:w w:val="91"/>
                <w:sz w:val="14"/>
              </w:rPr>
              <w:t>1</w:t>
            </w:r>
          </w:p>
        </w:tc>
        <w:tc>
          <w:tcPr>
            <w:tcW w:w="553" w:type="dxa"/>
            <w:tcBorders>
              <w:top w:val="nil"/>
              <w:bottom w:val="nil"/>
            </w:tcBorders>
          </w:tcPr>
          <w:p>
            <w:pPr>
              <w:pStyle w:val="TableParagraph"/>
              <w:spacing w:before="32"/>
              <w:ind w:right="80"/>
              <w:rPr>
                <w:sz w:val="14"/>
              </w:rPr>
            </w:pPr>
            <w:r>
              <w:rPr>
                <w:w w:val="91"/>
                <w:sz w:val="14"/>
              </w:rPr>
              <w:t>1</w:t>
            </w:r>
          </w:p>
        </w:tc>
        <w:tc>
          <w:tcPr>
            <w:tcW w:w="553" w:type="dxa"/>
            <w:tcBorders>
              <w:top w:val="nil"/>
              <w:bottom w:val="nil"/>
            </w:tcBorders>
          </w:tcPr>
          <w:p>
            <w:pPr>
              <w:pStyle w:val="TableParagraph"/>
              <w:spacing w:before="32"/>
              <w:ind w:right="81"/>
              <w:rPr>
                <w:sz w:val="14"/>
              </w:rPr>
            </w:pPr>
            <w:r>
              <w:rPr>
                <w:w w:val="152"/>
                <w:sz w:val="14"/>
              </w:rPr>
              <w:t>-</w:t>
            </w:r>
          </w:p>
        </w:tc>
        <w:tc>
          <w:tcPr>
            <w:tcW w:w="552" w:type="dxa"/>
            <w:tcBorders>
              <w:top w:val="nil"/>
              <w:bottom w:val="nil"/>
            </w:tcBorders>
          </w:tcPr>
          <w:p>
            <w:pPr>
              <w:pStyle w:val="TableParagraph"/>
              <w:spacing w:before="32"/>
              <w:ind w:right="81"/>
              <w:rPr>
                <w:sz w:val="14"/>
              </w:rPr>
            </w:pPr>
            <w:r>
              <w:rPr>
                <w:w w:val="91"/>
                <w:sz w:val="14"/>
              </w:rPr>
              <w:t>1</w:t>
            </w:r>
          </w:p>
        </w:tc>
        <w:tc>
          <w:tcPr>
            <w:tcW w:w="553" w:type="dxa"/>
            <w:tcBorders>
              <w:top w:val="nil"/>
              <w:bottom w:val="nil"/>
            </w:tcBorders>
          </w:tcPr>
          <w:p>
            <w:pPr>
              <w:pStyle w:val="TableParagraph"/>
              <w:spacing w:before="32"/>
              <w:ind w:right="82"/>
              <w:rPr>
                <w:sz w:val="14"/>
              </w:rPr>
            </w:pPr>
            <w:r>
              <w:rPr>
                <w:w w:val="91"/>
                <w:sz w:val="14"/>
              </w:rPr>
              <w:t>1</w:t>
            </w:r>
          </w:p>
        </w:tc>
        <w:tc>
          <w:tcPr>
            <w:tcW w:w="553" w:type="dxa"/>
            <w:tcBorders>
              <w:top w:val="nil"/>
              <w:bottom w:val="nil"/>
            </w:tcBorders>
          </w:tcPr>
          <w:p>
            <w:pPr>
              <w:pStyle w:val="TableParagraph"/>
              <w:spacing w:before="32"/>
              <w:ind w:right="84"/>
              <w:rPr>
                <w:sz w:val="14"/>
              </w:rPr>
            </w:pPr>
            <w:r>
              <w:rPr>
                <w:w w:val="152"/>
                <w:sz w:val="14"/>
              </w:rPr>
              <w:t>-</w:t>
            </w:r>
          </w:p>
        </w:tc>
        <w:tc>
          <w:tcPr>
            <w:tcW w:w="552" w:type="dxa"/>
            <w:tcBorders>
              <w:top w:val="nil"/>
              <w:bottom w:val="nil"/>
            </w:tcBorders>
          </w:tcPr>
          <w:p>
            <w:pPr>
              <w:pStyle w:val="TableParagraph"/>
              <w:spacing w:before="32"/>
              <w:ind w:right="84"/>
              <w:rPr>
                <w:sz w:val="14"/>
              </w:rPr>
            </w:pPr>
            <w:r>
              <w:rPr>
                <w:w w:val="152"/>
                <w:sz w:val="14"/>
              </w:rPr>
              <w:t>-</w:t>
            </w:r>
          </w:p>
        </w:tc>
      </w:tr>
      <w:tr>
        <w:trPr>
          <w:trHeight w:val="247" w:hRule="atLeast"/>
        </w:trPr>
        <w:tc>
          <w:tcPr>
            <w:tcW w:w="1068" w:type="dxa"/>
            <w:tcBorders>
              <w:top w:val="nil"/>
              <w:bottom w:val="nil"/>
            </w:tcBorders>
          </w:tcPr>
          <w:p>
            <w:pPr>
              <w:pStyle w:val="TableParagraph"/>
              <w:spacing w:before="33"/>
              <w:ind w:left="250"/>
              <w:jc w:val="left"/>
              <w:rPr>
                <w:sz w:val="14"/>
              </w:rPr>
            </w:pPr>
            <w:r>
              <w:rPr>
                <w:sz w:val="14"/>
              </w:rPr>
              <w:t>む つ 市</w:t>
            </w:r>
          </w:p>
        </w:tc>
        <w:tc>
          <w:tcPr>
            <w:tcW w:w="782" w:type="dxa"/>
            <w:tcBorders>
              <w:top w:val="nil"/>
              <w:bottom w:val="nil"/>
            </w:tcBorders>
          </w:tcPr>
          <w:p>
            <w:pPr>
              <w:pStyle w:val="TableParagraph"/>
              <w:spacing w:before="33"/>
              <w:ind w:right="80"/>
              <w:rPr>
                <w:sz w:val="14"/>
              </w:rPr>
            </w:pPr>
            <w:r>
              <w:rPr>
                <w:w w:val="90"/>
                <w:sz w:val="14"/>
              </w:rPr>
              <w:t>265</w:t>
            </w:r>
          </w:p>
        </w:tc>
        <w:tc>
          <w:tcPr>
            <w:tcW w:w="781" w:type="dxa"/>
            <w:gridSpan w:val="3"/>
            <w:tcBorders>
              <w:top w:val="nil"/>
              <w:bottom w:val="nil"/>
            </w:tcBorders>
          </w:tcPr>
          <w:p>
            <w:pPr>
              <w:pStyle w:val="TableParagraph"/>
              <w:spacing w:before="33"/>
              <w:ind w:left="469"/>
              <w:jc w:val="left"/>
              <w:rPr>
                <w:sz w:val="14"/>
              </w:rPr>
            </w:pPr>
            <w:r>
              <w:rPr>
                <w:sz w:val="14"/>
              </w:rPr>
              <w:t>166</w:t>
            </w:r>
          </w:p>
        </w:tc>
        <w:tc>
          <w:tcPr>
            <w:tcW w:w="781" w:type="dxa"/>
            <w:gridSpan w:val="2"/>
            <w:tcBorders>
              <w:top w:val="nil"/>
              <w:bottom w:val="nil"/>
            </w:tcBorders>
          </w:tcPr>
          <w:p>
            <w:pPr>
              <w:pStyle w:val="TableParagraph"/>
              <w:spacing w:before="33"/>
              <w:ind w:right="80"/>
              <w:rPr>
                <w:sz w:val="14"/>
              </w:rPr>
            </w:pPr>
            <w:r>
              <w:rPr>
                <w:w w:val="90"/>
                <w:sz w:val="14"/>
              </w:rPr>
              <w:t>99</w:t>
            </w:r>
          </w:p>
        </w:tc>
        <w:tc>
          <w:tcPr>
            <w:tcW w:w="781" w:type="dxa"/>
            <w:gridSpan w:val="2"/>
            <w:tcBorders>
              <w:top w:val="nil"/>
              <w:bottom w:val="nil"/>
            </w:tcBorders>
          </w:tcPr>
          <w:p>
            <w:pPr>
              <w:pStyle w:val="TableParagraph"/>
              <w:spacing w:before="33"/>
              <w:ind w:left="470"/>
              <w:jc w:val="left"/>
              <w:rPr>
                <w:sz w:val="14"/>
              </w:rPr>
            </w:pPr>
            <w:r>
              <w:rPr>
                <w:sz w:val="14"/>
              </w:rPr>
              <w:t>166</w:t>
            </w:r>
          </w:p>
        </w:tc>
        <w:tc>
          <w:tcPr>
            <w:tcW w:w="781" w:type="dxa"/>
            <w:tcBorders>
              <w:top w:val="nil"/>
              <w:bottom w:val="nil"/>
            </w:tcBorders>
          </w:tcPr>
          <w:p>
            <w:pPr>
              <w:pStyle w:val="TableParagraph"/>
              <w:spacing w:before="33"/>
              <w:ind w:right="78"/>
              <w:rPr>
                <w:sz w:val="14"/>
              </w:rPr>
            </w:pPr>
            <w:r>
              <w:rPr>
                <w:w w:val="90"/>
                <w:sz w:val="14"/>
              </w:rPr>
              <w:t>114</w:t>
            </w:r>
          </w:p>
        </w:tc>
        <w:tc>
          <w:tcPr>
            <w:tcW w:w="782" w:type="dxa"/>
            <w:tcBorders>
              <w:top w:val="nil"/>
              <w:bottom w:val="nil"/>
            </w:tcBorders>
          </w:tcPr>
          <w:p>
            <w:pPr>
              <w:pStyle w:val="TableParagraph"/>
              <w:spacing w:before="33"/>
              <w:ind w:right="79"/>
              <w:rPr>
                <w:sz w:val="14"/>
              </w:rPr>
            </w:pPr>
            <w:r>
              <w:rPr>
                <w:w w:val="90"/>
                <w:sz w:val="14"/>
              </w:rPr>
              <w:t>52</w:t>
            </w:r>
          </w:p>
        </w:tc>
        <w:tc>
          <w:tcPr>
            <w:tcW w:w="552" w:type="dxa"/>
            <w:tcBorders>
              <w:top w:val="nil"/>
              <w:bottom w:val="nil"/>
            </w:tcBorders>
          </w:tcPr>
          <w:p>
            <w:pPr>
              <w:pStyle w:val="TableParagraph"/>
              <w:spacing w:before="33"/>
              <w:ind w:right="79"/>
              <w:rPr>
                <w:sz w:val="14"/>
              </w:rPr>
            </w:pPr>
            <w:r>
              <w:rPr>
                <w:w w:val="152"/>
                <w:sz w:val="14"/>
              </w:rPr>
              <w:t>-</w:t>
            </w:r>
          </w:p>
        </w:tc>
        <w:tc>
          <w:tcPr>
            <w:tcW w:w="553" w:type="dxa"/>
            <w:tcBorders>
              <w:top w:val="nil"/>
              <w:bottom w:val="nil"/>
            </w:tcBorders>
          </w:tcPr>
          <w:p>
            <w:pPr>
              <w:pStyle w:val="TableParagraph"/>
              <w:spacing w:before="33"/>
              <w:ind w:right="80"/>
              <w:rPr>
                <w:sz w:val="14"/>
              </w:rPr>
            </w:pPr>
            <w:r>
              <w:rPr>
                <w:w w:val="152"/>
                <w:sz w:val="14"/>
              </w:rPr>
              <w:t>-</w:t>
            </w:r>
          </w:p>
        </w:tc>
        <w:tc>
          <w:tcPr>
            <w:tcW w:w="553" w:type="dxa"/>
            <w:tcBorders>
              <w:top w:val="nil"/>
              <w:bottom w:val="nil"/>
            </w:tcBorders>
          </w:tcPr>
          <w:p>
            <w:pPr>
              <w:pStyle w:val="TableParagraph"/>
              <w:spacing w:before="33"/>
              <w:ind w:right="81"/>
              <w:rPr>
                <w:sz w:val="14"/>
              </w:rPr>
            </w:pPr>
            <w:r>
              <w:rPr>
                <w:w w:val="152"/>
                <w:sz w:val="14"/>
              </w:rPr>
              <w:t>-</w:t>
            </w:r>
          </w:p>
        </w:tc>
        <w:tc>
          <w:tcPr>
            <w:tcW w:w="552" w:type="dxa"/>
            <w:tcBorders>
              <w:top w:val="nil"/>
              <w:bottom w:val="nil"/>
            </w:tcBorders>
          </w:tcPr>
          <w:p>
            <w:pPr>
              <w:pStyle w:val="TableParagraph"/>
              <w:spacing w:before="33"/>
              <w:ind w:right="81"/>
              <w:rPr>
                <w:sz w:val="14"/>
              </w:rPr>
            </w:pPr>
            <w:r>
              <w:rPr>
                <w:w w:val="152"/>
                <w:sz w:val="14"/>
              </w:rPr>
              <w:t>-</w:t>
            </w:r>
          </w:p>
        </w:tc>
        <w:tc>
          <w:tcPr>
            <w:tcW w:w="553" w:type="dxa"/>
            <w:tcBorders>
              <w:top w:val="nil"/>
              <w:bottom w:val="nil"/>
            </w:tcBorders>
          </w:tcPr>
          <w:p>
            <w:pPr>
              <w:pStyle w:val="TableParagraph"/>
              <w:spacing w:before="33"/>
              <w:ind w:right="82"/>
              <w:rPr>
                <w:sz w:val="14"/>
              </w:rPr>
            </w:pPr>
            <w:r>
              <w:rPr>
                <w:w w:val="152"/>
                <w:sz w:val="14"/>
              </w:rPr>
              <w:t>-</w:t>
            </w:r>
          </w:p>
        </w:tc>
        <w:tc>
          <w:tcPr>
            <w:tcW w:w="553" w:type="dxa"/>
            <w:tcBorders>
              <w:top w:val="nil"/>
              <w:bottom w:val="nil"/>
            </w:tcBorders>
          </w:tcPr>
          <w:p>
            <w:pPr>
              <w:pStyle w:val="TableParagraph"/>
              <w:spacing w:before="33"/>
              <w:ind w:right="84"/>
              <w:rPr>
                <w:sz w:val="14"/>
              </w:rPr>
            </w:pPr>
            <w:r>
              <w:rPr>
                <w:w w:val="152"/>
                <w:sz w:val="14"/>
              </w:rPr>
              <w:t>-</w:t>
            </w:r>
          </w:p>
        </w:tc>
        <w:tc>
          <w:tcPr>
            <w:tcW w:w="552" w:type="dxa"/>
            <w:tcBorders>
              <w:top w:val="nil"/>
              <w:bottom w:val="nil"/>
            </w:tcBorders>
          </w:tcPr>
          <w:p>
            <w:pPr>
              <w:pStyle w:val="TableParagraph"/>
              <w:spacing w:before="33"/>
              <w:ind w:right="84"/>
              <w:rPr>
                <w:sz w:val="14"/>
              </w:rPr>
            </w:pPr>
            <w:r>
              <w:rPr>
                <w:w w:val="152"/>
                <w:sz w:val="14"/>
              </w:rPr>
              <w:t>-</w:t>
            </w:r>
          </w:p>
        </w:tc>
      </w:tr>
      <w:tr>
        <w:trPr>
          <w:trHeight w:val="247" w:hRule="atLeast"/>
        </w:trPr>
        <w:tc>
          <w:tcPr>
            <w:tcW w:w="1068" w:type="dxa"/>
            <w:tcBorders>
              <w:top w:val="nil"/>
              <w:bottom w:val="nil"/>
            </w:tcBorders>
          </w:tcPr>
          <w:p>
            <w:pPr>
              <w:pStyle w:val="TableParagraph"/>
              <w:spacing w:before="32"/>
              <w:ind w:right="-87"/>
              <w:rPr>
                <w:sz w:val="14"/>
              </w:rPr>
            </w:pPr>
            <w:r>
              <w:rPr>
                <w:sz w:val="14"/>
              </w:rPr>
              <w:t>つ が る 市  </w:t>
            </w:r>
          </w:p>
        </w:tc>
        <w:tc>
          <w:tcPr>
            <w:tcW w:w="782" w:type="dxa"/>
            <w:tcBorders>
              <w:top w:val="nil"/>
              <w:bottom w:val="nil"/>
            </w:tcBorders>
          </w:tcPr>
          <w:p>
            <w:pPr>
              <w:pStyle w:val="TableParagraph"/>
              <w:spacing w:before="32"/>
              <w:ind w:right="80"/>
              <w:rPr>
                <w:sz w:val="14"/>
              </w:rPr>
            </w:pPr>
            <w:r>
              <w:rPr>
                <w:w w:val="90"/>
                <w:sz w:val="14"/>
              </w:rPr>
              <w:t>60</w:t>
            </w:r>
          </w:p>
        </w:tc>
        <w:tc>
          <w:tcPr>
            <w:tcW w:w="781" w:type="dxa"/>
            <w:gridSpan w:val="3"/>
            <w:tcBorders>
              <w:top w:val="nil"/>
              <w:bottom w:val="nil"/>
            </w:tcBorders>
          </w:tcPr>
          <w:p>
            <w:pPr>
              <w:pStyle w:val="TableParagraph"/>
              <w:spacing w:before="32"/>
              <w:ind w:right="79"/>
              <w:rPr>
                <w:sz w:val="14"/>
              </w:rPr>
            </w:pPr>
            <w:r>
              <w:rPr>
                <w:w w:val="90"/>
                <w:sz w:val="14"/>
              </w:rPr>
              <w:t>23</w:t>
            </w:r>
          </w:p>
        </w:tc>
        <w:tc>
          <w:tcPr>
            <w:tcW w:w="781" w:type="dxa"/>
            <w:gridSpan w:val="2"/>
            <w:tcBorders>
              <w:top w:val="nil"/>
              <w:bottom w:val="nil"/>
            </w:tcBorders>
          </w:tcPr>
          <w:p>
            <w:pPr>
              <w:pStyle w:val="TableParagraph"/>
              <w:spacing w:before="32"/>
              <w:ind w:right="80"/>
              <w:rPr>
                <w:sz w:val="14"/>
              </w:rPr>
            </w:pPr>
            <w:r>
              <w:rPr>
                <w:w w:val="90"/>
                <w:sz w:val="14"/>
              </w:rPr>
              <w:t>37</w:t>
            </w:r>
          </w:p>
        </w:tc>
        <w:tc>
          <w:tcPr>
            <w:tcW w:w="781" w:type="dxa"/>
            <w:gridSpan w:val="2"/>
            <w:tcBorders>
              <w:top w:val="nil"/>
              <w:bottom w:val="nil"/>
            </w:tcBorders>
          </w:tcPr>
          <w:p>
            <w:pPr>
              <w:pStyle w:val="TableParagraph"/>
              <w:spacing w:before="32"/>
              <w:ind w:right="77"/>
              <w:rPr>
                <w:sz w:val="14"/>
              </w:rPr>
            </w:pPr>
            <w:r>
              <w:rPr>
                <w:w w:val="90"/>
                <w:sz w:val="14"/>
              </w:rPr>
              <w:t>24</w:t>
            </w:r>
          </w:p>
        </w:tc>
        <w:tc>
          <w:tcPr>
            <w:tcW w:w="781" w:type="dxa"/>
            <w:tcBorders>
              <w:top w:val="nil"/>
              <w:bottom w:val="nil"/>
            </w:tcBorders>
          </w:tcPr>
          <w:p>
            <w:pPr>
              <w:pStyle w:val="TableParagraph"/>
              <w:spacing w:before="32"/>
              <w:ind w:right="77"/>
              <w:rPr>
                <w:sz w:val="14"/>
              </w:rPr>
            </w:pPr>
            <w:r>
              <w:rPr>
                <w:w w:val="90"/>
                <w:sz w:val="14"/>
              </w:rPr>
              <w:t>12</w:t>
            </w:r>
          </w:p>
        </w:tc>
        <w:tc>
          <w:tcPr>
            <w:tcW w:w="782" w:type="dxa"/>
            <w:tcBorders>
              <w:top w:val="nil"/>
              <w:bottom w:val="nil"/>
            </w:tcBorders>
          </w:tcPr>
          <w:p>
            <w:pPr>
              <w:pStyle w:val="TableParagraph"/>
              <w:spacing w:before="32"/>
              <w:ind w:right="79"/>
              <w:rPr>
                <w:sz w:val="14"/>
              </w:rPr>
            </w:pPr>
            <w:r>
              <w:rPr>
                <w:w w:val="90"/>
                <w:sz w:val="14"/>
              </w:rPr>
              <w:t>12</w:t>
            </w:r>
          </w:p>
        </w:tc>
        <w:tc>
          <w:tcPr>
            <w:tcW w:w="552" w:type="dxa"/>
            <w:tcBorders>
              <w:top w:val="nil"/>
              <w:bottom w:val="nil"/>
            </w:tcBorders>
          </w:tcPr>
          <w:p>
            <w:pPr>
              <w:pStyle w:val="TableParagraph"/>
              <w:spacing w:before="32"/>
              <w:ind w:right="79"/>
              <w:rPr>
                <w:sz w:val="14"/>
              </w:rPr>
            </w:pPr>
            <w:r>
              <w:rPr>
                <w:w w:val="91"/>
                <w:sz w:val="14"/>
              </w:rPr>
              <w:t>1</w:t>
            </w:r>
          </w:p>
        </w:tc>
        <w:tc>
          <w:tcPr>
            <w:tcW w:w="553" w:type="dxa"/>
            <w:tcBorders>
              <w:top w:val="nil"/>
              <w:bottom w:val="nil"/>
            </w:tcBorders>
          </w:tcPr>
          <w:p>
            <w:pPr>
              <w:pStyle w:val="TableParagraph"/>
              <w:spacing w:before="32"/>
              <w:ind w:right="80"/>
              <w:rPr>
                <w:sz w:val="14"/>
              </w:rPr>
            </w:pPr>
            <w:r>
              <w:rPr>
                <w:w w:val="91"/>
                <w:sz w:val="14"/>
              </w:rPr>
              <w:t>1</w:t>
            </w:r>
          </w:p>
        </w:tc>
        <w:tc>
          <w:tcPr>
            <w:tcW w:w="553" w:type="dxa"/>
            <w:tcBorders>
              <w:top w:val="nil"/>
              <w:bottom w:val="nil"/>
            </w:tcBorders>
          </w:tcPr>
          <w:p>
            <w:pPr>
              <w:pStyle w:val="TableParagraph"/>
              <w:spacing w:before="32"/>
              <w:ind w:right="81"/>
              <w:rPr>
                <w:sz w:val="14"/>
              </w:rPr>
            </w:pPr>
            <w:r>
              <w:rPr>
                <w:w w:val="152"/>
                <w:sz w:val="14"/>
              </w:rPr>
              <w:t>-</w:t>
            </w:r>
          </w:p>
        </w:tc>
        <w:tc>
          <w:tcPr>
            <w:tcW w:w="552" w:type="dxa"/>
            <w:tcBorders>
              <w:top w:val="nil"/>
              <w:bottom w:val="nil"/>
            </w:tcBorders>
          </w:tcPr>
          <w:p>
            <w:pPr>
              <w:pStyle w:val="TableParagraph"/>
              <w:spacing w:before="32"/>
              <w:ind w:right="81"/>
              <w:rPr>
                <w:sz w:val="14"/>
              </w:rPr>
            </w:pPr>
            <w:r>
              <w:rPr>
                <w:w w:val="152"/>
                <w:sz w:val="14"/>
              </w:rPr>
              <w:t>-</w:t>
            </w:r>
          </w:p>
        </w:tc>
        <w:tc>
          <w:tcPr>
            <w:tcW w:w="553" w:type="dxa"/>
            <w:tcBorders>
              <w:top w:val="nil"/>
              <w:bottom w:val="nil"/>
            </w:tcBorders>
          </w:tcPr>
          <w:p>
            <w:pPr>
              <w:pStyle w:val="TableParagraph"/>
              <w:spacing w:before="32"/>
              <w:ind w:right="82"/>
              <w:rPr>
                <w:sz w:val="14"/>
              </w:rPr>
            </w:pPr>
            <w:r>
              <w:rPr>
                <w:w w:val="152"/>
                <w:sz w:val="14"/>
              </w:rPr>
              <w:t>-</w:t>
            </w:r>
          </w:p>
        </w:tc>
        <w:tc>
          <w:tcPr>
            <w:tcW w:w="553" w:type="dxa"/>
            <w:tcBorders>
              <w:top w:val="nil"/>
              <w:bottom w:val="nil"/>
            </w:tcBorders>
          </w:tcPr>
          <w:p>
            <w:pPr>
              <w:pStyle w:val="TableParagraph"/>
              <w:spacing w:before="32"/>
              <w:ind w:right="84"/>
              <w:rPr>
                <w:sz w:val="14"/>
              </w:rPr>
            </w:pPr>
            <w:r>
              <w:rPr>
                <w:w w:val="152"/>
                <w:sz w:val="14"/>
              </w:rPr>
              <w:t>-</w:t>
            </w:r>
          </w:p>
        </w:tc>
        <w:tc>
          <w:tcPr>
            <w:tcW w:w="552" w:type="dxa"/>
            <w:tcBorders>
              <w:top w:val="nil"/>
              <w:bottom w:val="nil"/>
            </w:tcBorders>
          </w:tcPr>
          <w:p>
            <w:pPr>
              <w:pStyle w:val="TableParagraph"/>
              <w:spacing w:before="32"/>
              <w:ind w:right="84"/>
              <w:rPr>
                <w:sz w:val="14"/>
              </w:rPr>
            </w:pPr>
            <w:r>
              <w:rPr>
                <w:w w:val="152"/>
                <w:sz w:val="14"/>
              </w:rPr>
              <w:t>-</w:t>
            </w:r>
          </w:p>
        </w:tc>
      </w:tr>
      <w:tr>
        <w:trPr>
          <w:trHeight w:val="276" w:hRule="atLeast"/>
        </w:trPr>
        <w:tc>
          <w:tcPr>
            <w:tcW w:w="1068" w:type="dxa"/>
            <w:tcBorders>
              <w:top w:val="nil"/>
              <w:bottom w:val="nil"/>
            </w:tcBorders>
          </w:tcPr>
          <w:p>
            <w:pPr>
              <w:pStyle w:val="TableParagraph"/>
              <w:spacing w:before="33"/>
              <w:ind w:left="250"/>
              <w:jc w:val="left"/>
              <w:rPr>
                <w:sz w:val="14"/>
              </w:rPr>
            </w:pPr>
            <w:r>
              <w:rPr>
                <w:sz w:val="14"/>
              </w:rPr>
              <w:t>平 川 市</w:t>
            </w:r>
          </w:p>
        </w:tc>
        <w:tc>
          <w:tcPr>
            <w:tcW w:w="782" w:type="dxa"/>
            <w:tcBorders>
              <w:top w:val="nil"/>
              <w:bottom w:val="nil"/>
            </w:tcBorders>
          </w:tcPr>
          <w:p>
            <w:pPr>
              <w:pStyle w:val="TableParagraph"/>
              <w:spacing w:before="33"/>
              <w:ind w:right="80"/>
              <w:rPr>
                <w:sz w:val="14"/>
              </w:rPr>
            </w:pPr>
            <w:r>
              <w:rPr>
                <w:w w:val="90"/>
                <w:sz w:val="14"/>
              </w:rPr>
              <w:t>140</w:t>
            </w:r>
          </w:p>
        </w:tc>
        <w:tc>
          <w:tcPr>
            <w:tcW w:w="781" w:type="dxa"/>
            <w:gridSpan w:val="3"/>
            <w:tcBorders>
              <w:top w:val="nil"/>
              <w:bottom w:val="nil"/>
            </w:tcBorders>
          </w:tcPr>
          <w:p>
            <w:pPr>
              <w:pStyle w:val="TableParagraph"/>
              <w:spacing w:before="33"/>
              <w:ind w:right="79"/>
              <w:rPr>
                <w:sz w:val="14"/>
              </w:rPr>
            </w:pPr>
            <w:r>
              <w:rPr>
                <w:w w:val="90"/>
                <w:sz w:val="14"/>
              </w:rPr>
              <w:t>77</w:t>
            </w:r>
          </w:p>
        </w:tc>
        <w:tc>
          <w:tcPr>
            <w:tcW w:w="781" w:type="dxa"/>
            <w:gridSpan w:val="2"/>
            <w:tcBorders>
              <w:top w:val="nil"/>
              <w:bottom w:val="nil"/>
            </w:tcBorders>
          </w:tcPr>
          <w:p>
            <w:pPr>
              <w:pStyle w:val="TableParagraph"/>
              <w:spacing w:before="33"/>
              <w:ind w:right="80"/>
              <w:rPr>
                <w:sz w:val="14"/>
              </w:rPr>
            </w:pPr>
            <w:r>
              <w:rPr>
                <w:w w:val="90"/>
                <w:sz w:val="14"/>
              </w:rPr>
              <w:t>63</w:t>
            </w:r>
          </w:p>
        </w:tc>
        <w:tc>
          <w:tcPr>
            <w:tcW w:w="781" w:type="dxa"/>
            <w:gridSpan w:val="2"/>
            <w:tcBorders>
              <w:top w:val="nil"/>
              <w:bottom w:val="nil"/>
            </w:tcBorders>
          </w:tcPr>
          <w:p>
            <w:pPr>
              <w:pStyle w:val="TableParagraph"/>
              <w:spacing w:before="33"/>
              <w:ind w:right="79"/>
              <w:rPr>
                <w:sz w:val="14"/>
              </w:rPr>
            </w:pPr>
            <w:r>
              <w:rPr>
                <w:w w:val="90"/>
                <w:sz w:val="14"/>
              </w:rPr>
              <w:t>49</w:t>
            </w:r>
          </w:p>
        </w:tc>
        <w:tc>
          <w:tcPr>
            <w:tcW w:w="781" w:type="dxa"/>
            <w:tcBorders>
              <w:top w:val="nil"/>
              <w:bottom w:val="nil"/>
            </w:tcBorders>
          </w:tcPr>
          <w:p>
            <w:pPr>
              <w:pStyle w:val="TableParagraph"/>
              <w:spacing w:before="33"/>
              <w:ind w:right="77"/>
              <w:rPr>
                <w:sz w:val="14"/>
              </w:rPr>
            </w:pPr>
            <w:r>
              <w:rPr>
                <w:w w:val="90"/>
                <w:sz w:val="14"/>
              </w:rPr>
              <w:t>29</w:t>
            </w:r>
          </w:p>
        </w:tc>
        <w:tc>
          <w:tcPr>
            <w:tcW w:w="782" w:type="dxa"/>
            <w:tcBorders>
              <w:top w:val="nil"/>
              <w:bottom w:val="nil"/>
            </w:tcBorders>
          </w:tcPr>
          <w:p>
            <w:pPr>
              <w:pStyle w:val="TableParagraph"/>
              <w:spacing w:before="33"/>
              <w:ind w:right="79"/>
              <w:rPr>
                <w:sz w:val="14"/>
              </w:rPr>
            </w:pPr>
            <w:r>
              <w:rPr>
                <w:w w:val="90"/>
                <w:sz w:val="14"/>
              </w:rPr>
              <w:t>20</w:t>
            </w:r>
          </w:p>
        </w:tc>
        <w:tc>
          <w:tcPr>
            <w:tcW w:w="552" w:type="dxa"/>
            <w:tcBorders>
              <w:top w:val="nil"/>
              <w:bottom w:val="nil"/>
            </w:tcBorders>
          </w:tcPr>
          <w:p>
            <w:pPr>
              <w:pStyle w:val="TableParagraph"/>
              <w:spacing w:before="33"/>
              <w:ind w:right="79"/>
              <w:rPr>
                <w:sz w:val="14"/>
              </w:rPr>
            </w:pPr>
            <w:r>
              <w:rPr>
                <w:w w:val="91"/>
                <w:sz w:val="14"/>
              </w:rPr>
              <w:t>3</w:t>
            </w:r>
          </w:p>
        </w:tc>
        <w:tc>
          <w:tcPr>
            <w:tcW w:w="553" w:type="dxa"/>
            <w:tcBorders>
              <w:top w:val="nil"/>
              <w:bottom w:val="nil"/>
            </w:tcBorders>
          </w:tcPr>
          <w:p>
            <w:pPr>
              <w:pStyle w:val="TableParagraph"/>
              <w:spacing w:before="33"/>
              <w:ind w:right="80"/>
              <w:rPr>
                <w:sz w:val="14"/>
              </w:rPr>
            </w:pPr>
            <w:r>
              <w:rPr>
                <w:w w:val="91"/>
                <w:sz w:val="14"/>
              </w:rPr>
              <w:t>2</w:t>
            </w:r>
          </w:p>
        </w:tc>
        <w:tc>
          <w:tcPr>
            <w:tcW w:w="553" w:type="dxa"/>
            <w:tcBorders>
              <w:top w:val="nil"/>
              <w:bottom w:val="nil"/>
            </w:tcBorders>
          </w:tcPr>
          <w:p>
            <w:pPr>
              <w:pStyle w:val="TableParagraph"/>
              <w:spacing w:before="33"/>
              <w:ind w:right="81"/>
              <w:rPr>
                <w:sz w:val="14"/>
              </w:rPr>
            </w:pPr>
            <w:r>
              <w:rPr>
                <w:w w:val="91"/>
                <w:sz w:val="14"/>
              </w:rPr>
              <w:t>1</w:t>
            </w:r>
          </w:p>
        </w:tc>
        <w:tc>
          <w:tcPr>
            <w:tcW w:w="552" w:type="dxa"/>
            <w:tcBorders>
              <w:top w:val="nil"/>
              <w:bottom w:val="nil"/>
            </w:tcBorders>
          </w:tcPr>
          <w:p>
            <w:pPr>
              <w:pStyle w:val="TableParagraph"/>
              <w:spacing w:before="33"/>
              <w:ind w:right="81"/>
              <w:rPr>
                <w:sz w:val="14"/>
              </w:rPr>
            </w:pPr>
            <w:r>
              <w:rPr>
                <w:w w:val="91"/>
                <w:sz w:val="14"/>
              </w:rPr>
              <w:t>1</w:t>
            </w:r>
          </w:p>
        </w:tc>
        <w:tc>
          <w:tcPr>
            <w:tcW w:w="553" w:type="dxa"/>
            <w:tcBorders>
              <w:top w:val="nil"/>
              <w:bottom w:val="nil"/>
            </w:tcBorders>
          </w:tcPr>
          <w:p>
            <w:pPr>
              <w:pStyle w:val="TableParagraph"/>
              <w:spacing w:before="33"/>
              <w:ind w:right="82"/>
              <w:rPr>
                <w:sz w:val="14"/>
              </w:rPr>
            </w:pPr>
            <w:r>
              <w:rPr>
                <w:w w:val="152"/>
                <w:sz w:val="14"/>
              </w:rPr>
              <w:t>-</w:t>
            </w:r>
          </w:p>
        </w:tc>
        <w:tc>
          <w:tcPr>
            <w:tcW w:w="553" w:type="dxa"/>
            <w:tcBorders>
              <w:top w:val="nil"/>
              <w:bottom w:val="nil"/>
            </w:tcBorders>
          </w:tcPr>
          <w:p>
            <w:pPr>
              <w:pStyle w:val="TableParagraph"/>
              <w:spacing w:before="33"/>
              <w:ind w:right="84"/>
              <w:rPr>
                <w:sz w:val="14"/>
              </w:rPr>
            </w:pPr>
            <w:r>
              <w:rPr>
                <w:w w:val="91"/>
                <w:sz w:val="14"/>
              </w:rPr>
              <w:t>1</w:t>
            </w:r>
          </w:p>
        </w:tc>
        <w:tc>
          <w:tcPr>
            <w:tcW w:w="552" w:type="dxa"/>
            <w:tcBorders>
              <w:top w:val="nil"/>
              <w:bottom w:val="nil"/>
            </w:tcBorders>
          </w:tcPr>
          <w:p>
            <w:pPr>
              <w:pStyle w:val="TableParagraph"/>
              <w:spacing w:before="33"/>
              <w:ind w:right="84"/>
              <w:rPr>
                <w:sz w:val="14"/>
              </w:rPr>
            </w:pPr>
            <w:r>
              <w:rPr>
                <w:w w:val="152"/>
                <w:sz w:val="14"/>
              </w:rPr>
              <w:t>-</w:t>
            </w:r>
          </w:p>
        </w:tc>
      </w:tr>
      <w:tr>
        <w:trPr>
          <w:trHeight w:val="348" w:hRule="atLeast"/>
        </w:trPr>
        <w:tc>
          <w:tcPr>
            <w:tcW w:w="1068" w:type="dxa"/>
            <w:tcBorders>
              <w:top w:val="nil"/>
              <w:bottom w:val="nil"/>
            </w:tcBorders>
          </w:tcPr>
          <w:p>
            <w:pPr>
              <w:pStyle w:val="TableParagraph"/>
              <w:tabs>
                <w:tab w:pos="679" w:val="left" w:leader="none"/>
              </w:tabs>
              <w:spacing w:before="61"/>
              <w:ind w:left="246"/>
              <w:jc w:val="left"/>
              <w:rPr>
                <w:sz w:val="14"/>
              </w:rPr>
            </w:pPr>
            <w:r>
              <w:rPr>
                <w:sz w:val="14"/>
              </w:rPr>
              <w:t>郡</w:t>
              <w:tab/>
              <w:t>計</w:t>
            </w:r>
          </w:p>
        </w:tc>
        <w:tc>
          <w:tcPr>
            <w:tcW w:w="782" w:type="dxa"/>
            <w:tcBorders>
              <w:top w:val="nil"/>
              <w:bottom w:val="nil"/>
            </w:tcBorders>
          </w:tcPr>
          <w:p>
            <w:pPr>
              <w:pStyle w:val="TableParagraph"/>
              <w:spacing w:before="66"/>
              <w:ind w:right="81"/>
              <w:rPr>
                <w:sz w:val="14"/>
              </w:rPr>
            </w:pPr>
            <w:r>
              <w:rPr>
                <w:w w:val="90"/>
                <w:sz w:val="14"/>
              </w:rPr>
              <w:t>982</w:t>
            </w:r>
          </w:p>
        </w:tc>
        <w:tc>
          <w:tcPr>
            <w:tcW w:w="781" w:type="dxa"/>
            <w:gridSpan w:val="3"/>
            <w:tcBorders>
              <w:top w:val="nil"/>
              <w:bottom w:val="nil"/>
            </w:tcBorders>
          </w:tcPr>
          <w:p>
            <w:pPr>
              <w:pStyle w:val="TableParagraph"/>
              <w:spacing w:before="66"/>
              <w:ind w:left="464"/>
              <w:jc w:val="left"/>
              <w:rPr>
                <w:sz w:val="14"/>
              </w:rPr>
            </w:pPr>
            <w:r>
              <w:rPr>
                <w:sz w:val="14"/>
              </w:rPr>
              <w:t>483</w:t>
            </w:r>
          </w:p>
        </w:tc>
        <w:tc>
          <w:tcPr>
            <w:tcW w:w="781" w:type="dxa"/>
            <w:gridSpan w:val="2"/>
            <w:tcBorders>
              <w:top w:val="nil"/>
              <w:bottom w:val="nil"/>
            </w:tcBorders>
          </w:tcPr>
          <w:p>
            <w:pPr>
              <w:pStyle w:val="TableParagraph"/>
              <w:spacing w:before="66"/>
              <w:ind w:left="464"/>
              <w:jc w:val="left"/>
              <w:rPr>
                <w:sz w:val="14"/>
              </w:rPr>
            </w:pPr>
            <w:r>
              <w:rPr>
                <w:sz w:val="14"/>
              </w:rPr>
              <w:t>499</w:t>
            </w:r>
          </w:p>
        </w:tc>
        <w:tc>
          <w:tcPr>
            <w:tcW w:w="781" w:type="dxa"/>
            <w:gridSpan w:val="2"/>
            <w:tcBorders>
              <w:top w:val="nil"/>
              <w:bottom w:val="nil"/>
            </w:tcBorders>
          </w:tcPr>
          <w:p>
            <w:pPr>
              <w:pStyle w:val="TableParagraph"/>
              <w:spacing w:before="66"/>
              <w:ind w:left="465"/>
              <w:jc w:val="left"/>
              <w:rPr>
                <w:sz w:val="14"/>
              </w:rPr>
            </w:pPr>
            <w:r>
              <w:rPr>
                <w:sz w:val="14"/>
              </w:rPr>
              <w:t>518</w:t>
            </w:r>
          </w:p>
        </w:tc>
        <w:tc>
          <w:tcPr>
            <w:tcW w:w="781" w:type="dxa"/>
            <w:tcBorders>
              <w:top w:val="nil"/>
              <w:bottom w:val="nil"/>
            </w:tcBorders>
          </w:tcPr>
          <w:p>
            <w:pPr>
              <w:pStyle w:val="TableParagraph"/>
              <w:spacing w:before="66"/>
              <w:ind w:right="79"/>
              <w:rPr>
                <w:sz w:val="14"/>
              </w:rPr>
            </w:pPr>
            <w:r>
              <w:rPr>
                <w:w w:val="90"/>
                <w:sz w:val="14"/>
              </w:rPr>
              <w:t>264</w:t>
            </w:r>
          </w:p>
        </w:tc>
        <w:tc>
          <w:tcPr>
            <w:tcW w:w="782" w:type="dxa"/>
            <w:tcBorders>
              <w:top w:val="nil"/>
              <w:bottom w:val="nil"/>
            </w:tcBorders>
          </w:tcPr>
          <w:p>
            <w:pPr>
              <w:pStyle w:val="TableParagraph"/>
              <w:spacing w:before="66"/>
              <w:ind w:right="81"/>
              <w:rPr>
                <w:sz w:val="14"/>
              </w:rPr>
            </w:pPr>
            <w:r>
              <w:rPr>
                <w:w w:val="90"/>
                <w:sz w:val="14"/>
              </w:rPr>
              <w:t>254</w:t>
            </w:r>
          </w:p>
        </w:tc>
        <w:tc>
          <w:tcPr>
            <w:tcW w:w="552" w:type="dxa"/>
            <w:tcBorders>
              <w:top w:val="nil"/>
              <w:bottom w:val="nil"/>
            </w:tcBorders>
          </w:tcPr>
          <w:p>
            <w:pPr>
              <w:pStyle w:val="TableParagraph"/>
              <w:spacing w:before="66"/>
              <w:ind w:right="79"/>
              <w:rPr>
                <w:sz w:val="14"/>
              </w:rPr>
            </w:pPr>
            <w:r>
              <w:rPr>
                <w:w w:val="90"/>
                <w:sz w:val="14"/>
              </w:rPr>
              <w:t>11</w:t>
            </w:r>
          </w:p>
        </w:tc>
        <w:tc>
          <w:tcPr>
            <w:tcW w:w="553" w:type="dxa"/>
            <w:tcBorders>
              <w:top w:val="nil"/>
              <w:bottom w:val="nil"/>
            </w:tcBorders>
          </w:tcPr>
          <w:p>
            <w:pPr>
              <w:pStyle w:val="TableParagraph"/>
              <w:spacing w:before="66"/>
              <w:ind w:right="82"/>
              <w:rPr>
                <w:sz w:val="14"/>
              </w:rPr>
            </w:pPr>
            <w:r>
              <w:rPr>
                <w:w w:val="91"/>
                <w:sz w:val="14"/>
              </w:rPr>
              <w:t>9</w:t>
            </w:r>
          </w:p>
        </w:tc>
        <w:tc>
          <w:tcPr>
            <w:tcW w:w="553" w:type="dxa"/>
            <w:tcBorders>
              <w:top w:val="nil"/>
              <w:bottom w:val="nil"/>
            </w:tcBorders>
          </w:tcPr>
          <w:p>
            <w:pPr>
              <w:pStyle w:val="TableParagraph"/>
              <w:spacing w:before="66"/>
              <w:ind w:right="83"/>
              <w:rPr>
                <w:sz w:val="14"/>
              </w:rPr>
            </w:pPr>
            <w:r>
              <w:rPr>
                <w:w w:val="91"/>
                <w:sz w:val="14"/>
              </w:rPr>
              <w:t>2</w:t>
            </w:r>
          </w:p>
        </w:tc>
        <w:tc>
          <w:tcPr>
            <w:tcW w:w="552" w:type="dxa"/>
            <w:tcBorders>
              <w:top w:val="nil"/>
              <w:bottom w:val="nil"/>
            </w:tcBorders>
          </w:tcPr>
          <w:p>
            <w:pPr>
              <w:pStyle w:val="TableParagraph"/>
              <w:spacing w:before="66"/>
              <w:ind w:right="83"/>
              <w:rPr>
                <w:sz w:val="14"/>
              </w:rPr>
            </w:pPr>
            <w:r>
              <w:rPr>
                <w:w w:val="91"/>
                <w:sz w:val="14"/>
              </w:rPr>
              <w:t>2</w:t>
            </w:r>
          </w:p>
        </w:tc>
        <w:tc>
          <w:tcPr>
            <w:tcW w:w="553" w:type="dxa"/>
            <w:tcBorders>
              <w:top w:val="nil"/>
              <w:bottom w:val="nil"/>
            </w:tcBorders>
          </w:tcPr>
          <w:p>
            <w:pPr>
              <w:pStyle w:val="TableParagraph"/>
              <w:spacing w:before="66"/>
              <w:ind w:right="84"/>
              <w:rPr>
                <w:sz w:val="14"/>
              </w:rPr>
            </w:pPr>
            <w:r>
              <w:rPr>
                <w:w w:val="91"/>
                <w:sz w:val="14"/>
              </w:rPr>
              <w:t>2</w:t>
            </w:r>
          </w:p>
        </w:tc>
        <w:tc>
          <w:tcPr>
            <w:tcW w:w="553" w:type="dxa"/>
            <w:tcBorders>
              <w:top w:val="nil"/>
              <w:bottom w:val="nil"/>
            </w:tcBorders>
          </w:tcPr>
          <w:p>
            <w:pPr>
              <w:pStyle w:val="TableParagraph"/>
              <w:spacing w:before="66"/>
              <w:ind w:right="87"/>
              <w:rPr>
                <w:sz w:val="14"/>
              </w:rPr>
            </w:pPr>
            <w:r>
              <w:rPr>
                <w:w w:val="152"/>
                <w:sz w:val="14"/>
              </w:rPr>
              <w:t>-</w:t>
            </w:r>
          </w:p>
        </w:tc>
        <w:tc>
          <w:tcPr>
            <w:tcW w:w="552" w:type="dxa"/>
            <w:tcBorders>
              <w:top w:val="nil"/>
              <w:bottom w:val="nil"/>
            </w:tcBorders>
          </w:tcPr>
          <w:p>
            <w:pPr>
              <w:pStyle w:val="TableParagraph"/>
              <w:spacing w:before="66"/>
              <w:ind w:right="87"/>
              <w:rPr>
                <w:sz w:val="14"/>
              </w:rPr>
            </w:pPr>
            <w:r>
              <w:rPr>
                <w:w w:val="152"/>
                <w:sz w:val="14"/>
              </w:rPr>
              <w:t>-</w:t>
            </w:r>
          </w:p>
        </w:tc>
      </w:tr>
      <w:tr>
        <w:trPr>
          <w:trHeight w:val="249" w:hRule="atLeast"/>
        </w:trPr>
        <w:tc>
          <w:tcPr>
            <w:tcW w:w="1068" w:type="dxa"/>
            <w:tcBorders>
              <w:top w:val="nil"/>
              <w:bottom w:val="nil"/>
            </w:tcBorders>
            <w:shd w:val="clear" w:color="auto" w:fill="CCFFFF"/>
          </w:tcPr>
          <w:p>
            <w:pPr>
              <w:pStyle w:val="TableParagraph"/>
              <w:spacing w:before="23"/>
              <w:ind w:left="136"/>
              <w:jc w:val="left"/>
              <w:rPr>
                <w:sz w:val="14"/>
              </w:rPr>
            </w:pPr>
            <w:r>
              <w:rPr>
                <w:sz w:val="14"/>
              </w:rPr>
              <w:t>東 津 軽 郡</w:t>
            </w:r>
          </w:p>
        </w:tc>
        <w:tc>
          <w:tcPr>
            <w:tcW w:w="782" w:type="dxa"/>
            <w:tcBorders>
              <w:top w:val="nil"/>
              <w:bottom w:val="nil"/>
            </w:tcBorders>
            <w:shd w:val="clear" w:color="auto" w:fill="CCFFFF"/>
          </w:tcPr>
          <w:p>
            <w:pPr>
              <w:pStyle w:val="TableParagraph"/>
              <w:spacing w:before="28"/>
              <w:ind w:right="81"/>
              <w:rPr>
                <w:sz w:val="14"/>
              </w:rPr>
            </w:pPr>
            <w:r>
              <w:rPr>
                <w:w w:val="90"/>
                <w:sz w:val="14"/>
              </w:rPr>
              <w:t>64</w:t>
            </w:r>
          </w:p>
        </w:tc>
        <w:tc>
          <w:tcPr>
            <w:tcW w:w="781" w:type="dxa"/>
            <w:gridSpan w:val="3"/>
            <w:tcBorders>
              <w:top w:val="nil"/>
              <w:bottom w:val="nil"/>
            </w:tcBorders>
            <w:shd w:val="clear" w:color="auto" w:fill="CCFFFF"/>
          </w:tcPr>
          <w:p>
            <w:pPr>
              <w:pStyle w:val="TableParagraph"/>
              <w:spacing w:before="28"/>
              <w:ind w:right="80"/>
              <w:rPr>
                <w:sz w:val="14"/>
              </w:rPr>
            </w:pPr>
            <w:r>
              <w:rPr>
                <w:w w:val="90"/>
                <w:sz w:val="14"/>
              </w:rPr>
              <w:t>33</w:t>
            </w:r>
          </w:p>
        </w:tc>
        <w:tc>
          <w:tcPr>
            <w:tcW w:w="781" w:type="dxa"/>
            <w:gridSpan w:val="2"/>
            <w:tcBorders>
              <w:top w:val="nil"/>
              <w:bottom w:val="nil"/>
            </w:tcBorders>
            <w:shd w:val="clear" w:color="auto" w:fill="CCFFFF"/>
          </w:tcPr>
          <w:p>
            <w:pPr>
              <w:pStyle w:val="TableParagraph"/>
              <w:spacing w:before="28"/>
              <w:ind w:right="82"/>
              <w:rPr>
                <w:sz w:val="14"/>
              </w:rPr>
            </w:pPr>
            <w:r>
              <w:rPr>
                <w:w w:val="90"/>
                <w:sz w:val="14"/>
              </w:rPr>
              <w:t>31</w:t>
            </w:r>
          </w:p>
        </w:tc>
        <w:tc>
          <w:tcPr>
            <w:tcW w:w="781" w:type="dxa"/>
            <w:gridSpan w:val="2"/>
            <w:tcBorders>
              <w:top w:val="nil"/>
              <w:bottom w:val="nil"/>
            </w:tcBorders>
            <w:shd w:val="clear" w:color="auto" w:fill="CCFFFF"/>
          </w:tcPr>
          <w:p>
            <w:pPr>
              <w:pStyle w:val="TableParagraph"/>
              <w:spacing w:before="28"/>
              <w:ind w:right="79"/>
              <w:rPr>
                <w:sz w:val="14"/>
              </w:rPr>
            </w:pPr>
            <w:r>
              <w:rPr>
                <w:w w:val="90"/>
                <w:sz w:val="14"/>
              </w:rPr>
              <w:t>36</w:t>
            </w:r>
          </w:p>
        </w:tc>
        <w:tc>
          <w:tcPr>
            <w:tcW w:w="781" w:type="dxa"/>
            <w:tcBorders>
              <w:top w:val="nil"/>
              <w:bottom w:val="nil"/>
            </w:tcBorders>
            <w:shd w:val="clear" w:color="auto" w:fill="CCFFFF"/>
          </w:tcPr>
          <w:p>
            <w:pPr>
              <w:pStyle w:val="TableParagraph"/>
              <w:spacing w:before="28"/>
              <w:ind w:right="79"/>
              <w:rPr>
                <w:sz w:val="14"/>
              </w:rPr>
            </w:pPr>
            <w:r>
              <w:rPr>
                <w:w w:val="90"/>
                <w:sz w:val="14"/>
              </w:rPr>
              <w:t>17</w:t>
            </w:r>
          </w:p>
        </w:tc>
        <w:tc>
          <w:tcPr>
            <w:tcW w:w="782" w:type="dxa"/>
            <w:tcBorders>
              <w:top w:val="nil"/>
              <w:bottom w:val="nil"/>
            </w:tcBorders>
            <w:shd w:val="clear" w:color="auto" w:fill="CCFFFF"/>
          </w:tcPr>
          <w:p>
            <w:pPr>
              <w:pStyle w:val="TableParagraph"/>
              <w:spacing w:before="28"/>
              <w:ind w:right="81"/>
              <w:rPr>
                <w:sz w:val="14"/>
              </w:rPr>
            </w:pPr>
            <w:r>
              <w:rPr>
                <w:w w:val="90"/>
                <w:sz w:val="14"/>
              </w:rPr>
              <w:t>19</w:t>
            </w:r>
          </w:p>
        </w:tc>
        <w:tc>
          <w:tcPr>
            <w:tcW w:w="552" w:type="dxa"/>
            <w:tcBorders>
              <w:top w:val="nil"/>
              <w:bottom w:val="nil"/>
            </w:tcBorders>
            <w:shd w:val="clear" w:color="auto" w:fill="CCFFFF"/>
          </w:tcPr>
          <w:p>
            <w:pPr>
              <w:pStyle w:val="TableParagraph"/>
              <w:spacing w:before="28"/>
              <w:ind w:right="82"/>
              <w:rPr>
                <w:sz w:val="14"/>
              </w:rPr>
            </w:pPr>
            <w:r>
              <w:rPr>
                <w:w w:val="152"/>
                <w:sz w:val="14"/>
              </w:rPr>
              <w:t>-</w:t>
            </w:r>
          </w:p>
        </w:tc>
        <w:tc>
          <w:tcPr>
            <w:tcW w:w="553" w:type="dxa"/>
            <w:tcBorders>
              <w:top w:val="nil"/>
              <w:bottom w:val="nil"/>
            </w:tcBorders>
            <w:shd w:val="clear" w:color="auto" w:fill="CCFFFF"/>
          </w:tcPr>
          <w:p>
            <w:pPr>
              <w:pStyle w:val="TableParagraph"/>
              <w:spacing w:before="28"/>
              <w:ind w:right="83"/>
              <w:rPr>
                <w:sz w:val="14"/>
              </w:rPr>
            </w:pPr>
            <w:r>
              <w:rPr>
                <w:w w:val="152"/>
                <w:sz w:val="14"/>
              </w:rPr>
              <w:t>-</w:t>
            </w:r>
          </w:p>
        </w:tc>
        <w:tc>
          <w:tcPr>
            <w:tcW w:w="553" w:type="dxa"/>
            <w:tcBorders>
              <w:top w:val="nil"/>
              <w:bottom w:val="nil"/>
            </w:tcBorders>
            <w:shd w:val="clear" w:color="auto" w:fill="CCFFFF"/>
          </w:tcPr>
          <w:p>
            <w:pPr>
              <w:pStyle w:val="TableParagraph"/>
              <w:spacing w:before="28"/>
              <w:ind w:right="84"/>
              <w:rPr>
                <w:sz w:val="14"/>
              </w:rPr>
            </w:pPr>
            <w:r>
              <w:rPr>
                <w:w w:val="152"/>
                <w:sz w:val="14"/>
              </w:rPr>
              <w:t>-</w:t>
            </w:r>
          </w:p>
        </w:tc>
        <w:tc>
          <w:tcPr>
            <w:tcW w:w="552" w:type="dxa"/>
            <w:tcBorders>
              <w:top w:val="nil"/>
              <w:bottom w:val="nil"/>
            </w:tcBorders>
            <w:shd w:val="clear" w:color="auto" w:fill="CCFFFF"/>
          </w:tcPr>
          <w:p>
            <w:pPr>
              <w:pStyle w:val="TableParagraph"/>
              <w:spacing w:before="28"/>
              <w:ind w:right="84"/>
              <w:rPr>
                <w:sz w:val="14"/>
              </w:rPr>
            </w:pPr>
            <w:r>
              <w:rPr>
                <w:w w:val="152"/>
                <w:sz w:val="14"/>
              </w:rPr>
              <w:t>-</w:t>
            </w:r>
          </w:p>
        </w:tc>
        <w:tc>
          <w:tcPr>
            <w:tcW w:w="553" w:type="dxa"/>
            <w:tcBorders>
              <w:top w:val="nil"/>
              <w:bottom w:val="nil"/>
            </w:tcBorders>
            <w:shd w:val="clear" w:color="auto" w:fill="CCFFFF"/>
          </w:tcPr>
          <w:p>
            <w:pPr>
              <w:pStyle w:val="TableParagraph"/>
              <w:spacing w:before="28"/>
              <w:ind w:right="85"/>
              <w:rPr>
                <w:sz w:val="14"/>
              </w:rPr>
            </w:pPr>
            <w:r>
              <w:rPr>
                <w:w w:val="152"/>
                <w:sz w:val="14"/>
              </w:rPr>
              <w:t>-</w:t>
            </w:r>
          </w:p>
        </w:tc>
        <w:tc>
          <w:tcPr>
            <w:tcW w:w="553" w:type="dxa"/>
            <w:tcBorders>
              <w:top w:val="nil"/>
              <w:bottom w:val="nil"/>
            </w:tcBorders>
            <w:shd w:val="clear" w:color="auto" w:fill="CCFFFF"/>
          </w:tcPr>
          <w:p>
            <w:pPr>
              <w:pStyle w:val="TableParagraph"/>
              <w:spacing w:before="28"/>
              <w:ind w:right="87"/>
              <w:rPr>
                <w:sz w:val="14"/>
              </w:rPr>
            </w:pPr>
            <w:r>
              <w:rPr>
                <w:w w:val="152"/>
                <w:sz w:val="14"/>
              </w:rPr>
              <w:t>-</w:t>
            </w:r>
          </w:p>
        </w:tc>
        <w:tc>
          <w:tcPr>
            <w:tcW w:w="552" w:type="dxa"/>
            <w:tcBorders>
              <w:top w:val="nil"/>
              <w:bottom w:val="nil"/>
            </w:tcBorders>
            <w:shd w:val="clear" w:color="auto" w:fill="CCFFFF"/>
          </w:tcPr>
          <w:p>
            <w:pPr>
              <w:pStyle w:val="TableParagraph"/>
              <w:spacing w:before="28"/>
              <w:ind w:right="87"/>
              <w:rPr>
                <w:sz w:val="14"/>
              </w:rPr>
            </w:pPr>
            <w:r>
              <w:rPr>
                <w:w w:val="152"/>
                <w:sz w:val="14"/>
              </w:rPr>
              <w:t>-</w:t>
            </w:r>
          </w:p>
        </w:tc>
      </w:tr>
      <w:tr>
        <w:trPr>
          <w:trHeight w:val="241" w:hRule="atLeast"/>
        </w:trPr>
        <w:tc>
          <w:tcPr>
            <w:tcW w:w="1068" w:type="dxa"/>
            <w:tcBorders>
              <w:top w:val="nil"/>
              <w:bottom w:val="nil"/>
            </w:tcBorders>
          </w:tcPr>
          <w:p>
            <w:pPr>
              <w:pStyle w:val="TableParagraph"/>
              <w:spacing w:before="26"/>
              <w:ind w:left="250"/>
              <w:jc w:val="left"/>
              <w:rPr>
                <w:sz w:val="14"/>
              </w:rPr>
            </w:pPr>
            <w:r>
              <w:rPr>
                <w:sz w:val="14"/>
              </w:rPr>
              <w:t>平 内 町</w:t>
            </w:r>
          </w:p>
        </w:tc>
        <w:tc>
          <w:tcPr>
            <w:tcW w:w="782" w:type="dxa"/>
            <w:tcBorders>
              <w:top w:val="nil"/>
              <w:bottom w:val="nil"/>
            </w:tcBorders>
          </w:tcPr>
          <w:p>
            <w:pPr>
              <w:pStyle w:val="TableParagraph"/>
              <w:spacing w:before="26"/>
              <w:ind w:right="80"/>
              <w:rPr>
                <w:sz w:val="14"/>
              </w:rPr>
            </w:pPr>
            <w:r>
              <w:rPr>
                <w:w w:val="90"/>
                <w:sz w:val="14"/>
              </w:rPr>
              <w:t>46</w:t>
            </w:r>
          </w:p>
        </w:tc>
        <w:tc>
          <w:tcPr>
            <w:tcW w:w="781" w:type="dxa"/>
            <w:gridSpan w:val="3"/>
            <w:tcBorders>
              <w:top w:val="nil"/>
              <w:bottom w:val="nil"/>
            </w:tcBorders>
          </w:tcPr>
          <w:p>
            <w:pPr>
              <w:pStyle w:val="TableParagraph"/>
              <w:spacing w:before="26"/>
              <w:ind w:right="79"/>
              <w:rPr>
                <w:sz w:val="14"/>
              </w:rPr>
            </w:pPr>
            <w:r>
              <w:rPr>
                <w:w w:val="90"/>
                <w:sz w:val="14"/>
              </w:rPr>
              <w:t>22</w:t>
            </w:r>
          </w:p>
        </w:tc>
        <w:tc>
          <w:tcPr>
            <w:tcW w:w="781" w:type="dxa"/>
            <w:gridSpan w:val="2"/>
            <w:tcBorders>
              <w:top w:val="nil"/>
              <w:bottom w:val="nil"/>
            </w:tcBorders>
          </w:tcPr>
          <w:p>
            <w:pPr>
              <w:pStyle w:val="TableParagraph"/>
              <w:spacing w:before="26"/>
              <w:ind w:right="80"/>
              <w:rPr>
                <w:sz w:val="14"/>
              </w:rPr>
            </w:pPr>
            <w:r>
              <w:rPr>
                <w:w w:val="90"/>
                <w:sz w:val="14"/>
              </w:rPr>
              <w:t>24</w:t>
            </w:r>
          </w:p>
        </w:tc>
        <w:tc>
          <w:tcPr>
            <w:tcW w:w="781" w:type="dxa"/>
            <w:gridSpan w:val="2"/>
            <w:tcBorders>
              <w:top w:val="nil"/>
              <w:bottom w:val="nil"/>
            </w:tcBorders>
          </w:tcPr>
          <w:p>
            <w:pPr>
              <w:pStyle w:val="TableParagraph"/>
              <w:spacing w:before="26"/>
              <w:ind w:right="78"/>
              <w:rPr>
                <w:sz w:val="14"/>
              </w:rPr>
            </w:pPr>
            <w:r>
              <w:rPr>
                <w:w w:val="90"/>
                <w:sz w:val="14"/>
              </w:rPr>
              <w:t>24</w:t>
            </w:r>
          </w:p>
        </w:tc>
        <w:tc>
          <w:tcPr>
            <w:tcW w:w="781" w:type="dxa"/>
            <w:vMerge w:val="restart"/>
            <w:tcBorders>
              <w:top w:val="nil"/>
              <w:bottom w:val="nil"/>
            </w:tcBorders>
          </w:tcPr>
          <w:p>
            <w:pPr>
              <w:pStyle w:val="TableParagraph"/>
              <w:spacing w:before="26"/>
              <w:ind w:right="78"/>
              <w:rPr>
                <w:sz w:val="14"/>
              </w:rPr>
            </w:pPr>
            <w:r>
              <w:rPr>
                <w:w w:val="91"/>
                <w:sz w:val="14"/>
              </w:rPr>
              <w:t>8</w:t>
            </w:r>
          </w:p>
          <w:p>
            <w:pPr>
              <w:pStyle w:val="TableParagraph"/>
              <w:spacing w:before="60"/>
              <w:ind w:right="78"/>
              <w:rPr>
                <w:sz w:val="14"/>
              </w:rPr>
            </w:pPr>
            <w:r>
              <w:rPr>
                <w:w w:val="91"/>
                <w:sz w:val="14"/>
              </w:rPr>
              <w:t>9</w:t>
            </w:r>
          </w:p>
          <w:p>
            <w:pPr>
              <w:pStyle w:val="TableParagraph"/>
              <w:spacing w:before="60"/>
              <w:ind w:right="78"/>
              <w:rPr>
                <w:sz w:val="14"/>
              </w:rPr>
            </w:pPr>
            <w:r>
              <w:rPr>
                <w:w w:val="152"/>
                <w:sz w:val="14"/>
              </w:rPr>
              <w:t>-</w:t>
            </w:r>
          </w:p>
          <w:p>
            <w:pPr>
              <w:pStyle w:val="TableParagraph"/>
              <w:spacing w:before="60"/>
              <w:ind w:right="78"/>
              <w:rPr>
                <w:sz w:val="14"/>
              </w:rPr>
            </w:pPr>
            <w:r>
              <w:rPr>
                <w:w w:val="152"/>
                <w:sz w:val="14"/>
              </w:rPr>
              <w:t>-</w:t>
            </w:r>
          </w:p>
        </w:tc>
        <w:tc>
          <w:tcPr>
            <w:tcW w:w="782" w:type="dxa"/>
            <w:tcBorders>
              <w:top w:val="nil"/>
              <w:bottom w:val="nil"/>
            </w:tcBorders>
          </w:tcPr>
          <w:p>
            <w:pPr>
              <w:pStyle w:val="TableParagraph"/>
              <w:spacing w:before="26"/>
              <w:ind w:right="79"/>
              <w:rPr>
                <w:sz w:val="14"/>
              </w:rPr>
            </w:pPr>
            <w:r>
              <w:rPr>
                <w:w w:val="90"/>
                <w:sz w:val="14"/>
              </w:rPr>
              <w:t>16</w:t>
            </w:r>
          </w:p>
        </w:tc>
        <w:tc>
          <w:tcPr>
            <w:tcW w:w="552" w:type="dxa"/>
            <w:tcBorders>
              <w:top w:val="nil"/>
              <w:bottom w:val="nil"/>
            </w:tcBorders>
          </w:tcPr>
          <w:p>
            <w:pPr>
              <w:pStyle w:val="TableParagraph"/>
              <w:spacing w:before="26"/>
              <w:ind w:right="79"/>
              <w:rPr>
                <w:sz w:val="14"/>
              </w:rPr>
            </w:pPr>
            <w:r>
              <w:rPr>
                <w:w w:val="152"/>
                <w:sz w:val="14"/>
              </w:rPr>
              <w:t>-</w:t>
            </w:r>
          </w:p>
        </w:tc>
        <w:tc>
          <w:tcPr>
            <w:tcW w:w="553" w:type="dxa"/>
            <w:tcBorders>
              <w:top w:val="nil"/>
              <w:bottom w:val="nil"/>
            </w:tcBorders>
          </w:tcPr>
          <w:p>
            <w:pPr>
              <w:pStyle w:val="TableParagraph"/>
              <w:spacing w:before="26"/>
              <w:ind w:right="80"/>
              <w:rPr>
                <w:sz w:val="14"/>
              </w:rPr>
            </w:pPr>
            <w:r>
              <w:rPr>
                <w:w w:val="152"/>
                <w:sz w:val="14"/>
              </w:rPr>
              <w:t>-</w:t>
            </w:r>
          </w:p>
        </w:tc>
        <w:tc>
          <w:tcPr>
            <w:tcW w:w="553" w:type="dxa"/>
            <w:tcBorders>
              <w:top w:val="nil"/>
              <w:bottom w:val="nil"/>
            </w:tcBorders>
          </w:tcPr>
          <w:p>
            <w:pPr>
              <w:pStyle w:val="TableParagraph"/>
              <w:spacing w:before="26"/>
              <w:ind w:right="81"/>
              <w:rPr>
                <w:sz w:val="14"/>
              </w:rPr>
            </w:pPr>
            <w:r>
              <w:rPr>
                <w:w w:val="152"/>
                <w:sz w:val="14"/>
              </w:rPr>
              <w:t>-</w:t>
            </w:r>
          </w:p>
        </w:tc>
        <w:tc>
          <w:tcPr>
            <w:tcW w:w="552" w:type="dxa"/>
            <w:tcBorders>
              <w:top w:val="nil"/>
              <w:bottom w:val="nil"/>
            </w:tcBorders>
          </w:tcPr>
          <w:p>
            <w:pPr>
              <w:pStyle w:val="TableParagraph"/>
              <w:spacing w:before="26"/>
              <w:ind w:right="81"/>
              <w:rPr>
                <w:sz w:val="14"/>
              </w:rPr>
            </w:pPr>
            <w:r>
              <w:rPr>
                <w:w w:val="152"/>
                <w:sz w:val="14"/>
              </w:rPr>
              <w:t>-</w:t>
            </w:r>
          </w:p>
        </w:tc>
        <w:tc>
          <w:tcPr>
            <w:tcW w:w="553" w:type="dxa"/>
            <w:tcBorders>
              <w:top w:val="nil"/>
              <w:bottom w:val="nil"/>
            </w:tcBorders>
          </w:tcPr>
          <w:p>
            <w:pPr>
              <w:pStyle w:val="TableParagraph"/>
              <w:spacing w:before="26"/>
              <w:ind w:right="82"/>
              <w:rPr>
                <w:sz w:val="14"/>
              </w:rPr>
            </w:pPr>
            <w:r>
              <w:rPr>
                <w:w w:val="152"/>
                <w:sz w:val="14"/>
              </w:rPr>
              <w:t>-</w:t>
            </w:r>
          </w:p>
        </w:tc>
        <w:tc>
          <w:tcPr>
            <w:tcW w:w="553" w:type="dxa"/>
            <w:tcBorders>
              <w:top w:val="nil"/>
              <w:bottom w:val="nil"/>
            </w:tcBorders>
          </w:tcPr>
          <w:p>
            <w:pPr>
              <w:pStyle w:val="TableParagraph"/>
              <w:spacing w:before="26"/>
              <w:ind w:right="84"/>
              <w:rPr>
                <w:sz w:val="14"/>
              </w:rPr>
            </w:pPr>
            <w:r>
              <w:rPr>
                <w:w w:val="152"/>
                <w:sz w:val="14"/>
              </w:rPr>
              <w:t>-</w:t>
            </w:r>
          </w:p>
        </w:tc>
        <w:tc>
          <w:tcPr>
            <w:tcW w:w="552" w:type="dxa"/>
            <w:tcBorders>
              <w:top w:val="nil"/>
              <w:bottom w:val="nil"/>
            </w:tcBorders>
          </w:tcPr>
          <w:p>
            <w:pPr>
              <w:pStyle w:val="TableParagraph"/>
              <w:spacing w:before="26"/>
              <w:ind w:right="84"/>
              <w:rPr>
                <w:sz w:val="14"/>
              </w:rPr>
            </w:pPr>
            <w:r>
              <w:rPr>
                <w:w w:val="152"/>
                <w:sz w:val="14"/>
              </w:rPr>
              <w:t>-</w:t>
            </w:r>
          </w:p>
        </w:tc>
      </w:tr>
      <w:tr>
        <w:trPr>
          <w:trHeight w:val="247" w:hRule="atLeast"/>
        </w:trPr>
        <w:tc>
          <w:tcPr>
            <w:tcW w:w="1068" w:type="dxa"/>
            <w:tcBorders>
              <w:top w:val="nil"/>
              <w:bottom w:val="nil"/>
            </w:tcBorders>
          </w:tcPr>
          <w:p>
            <w:pPr>
              <w:pStyle w:val="TableParagraph"/>
              <w:spacing w:before="32"/>
              <w:ind w:left="250"/>
              <w:jc w:val="left"/>
              <w:rPr>
                <w:sz w:val="14"/>
              </w:rPr>
            </w:pPr>
            <w:r>
              <w:rPr>
                <w:sz w:val="14"/>
              </w:rPr>
              <w:t>今 別 町</w:t>
            </w:r>
          </w:p>
        </w:tc>
        <w:tc>
          <w:tcPr>
            <w:tcW w:w="782" w:type="dxa"/>
            <w:tcBorders>
              <w:top w:val="nil"/>
              <w:bottom w:val="nil"/>
            </w:tcBorders>
          </w:tcPr>
          <w:p>
            <w:pPr>
              <w:pStyle w:val="TableParagraph"/>
              <w:spacing w:before="32"/>
              <w:ind w:right="80"/>
              <w:rPr>
                <w:sz w:val="14"/>
              </w:rPr>
            </w:pPr>
            <w:r>
              <w:rPr>
                <w:w w:val="90"/>
                <w:sz w:val="14"/>
              </w:rPr>
              <w:t>18</w:t>
            </w:r>
          </w:p>
        </w:tc>
        <w:tc>
          <w:tcPr>
            <w:tcW w:w="781" w:type="dxa"/>
            <w:gridSpan w:val="3"/>
            <w:tcBorders>
              <w:top w:val="nil"/>
              <w:bottom w:val="nil"/>
            </w:tcBorders>
          </w:tcPr>
          <w:p>
            <w:pPr>
              <w:pStyle w:val="TableParagraph"/>
              <w:spacing w:before="32"/>
              <w:ind w:right="79"/>
              <w:rPr>
                <w:sz w:val="14"/>
              </w:rPr>
            </w:pPr>
            <w:r>
              <w:rPr>
                <w:w w:val="90"/>
                <w:sz w:val="14"/>
              </w:rPr>
              <w:t>11</w:t>
            </w:r>
          </w:p>
        </w:tc>
        <w:tc>
          <w:tcPr>
            <w:tcW w:w="781" w:type="dxa"/>
            <w:gridSpan w:val="2"/>
            <w:tcBorders>
              <w:top w:val="nil"/>
              <w:bottom w:val="nil"/>
            </w:tcBorders>
          </w:tcPr>
          <w:p>
            <w:pPr>
              <w:pStyle w:val="TableParagraph"/>
              <w:spacing w:before="32"/>
              <w:ind w:right="80"/>
              <w:rPr>
                <w:sz w:val="14"/>
              </w:rPr>
            </w:pPr>
            <w:r>
              <w:rPr>
                <w:w w:val="91"/>
                <w:sz w:val="14"/>
              </w:rPr>
              <w:t>7</w:t>
            </w:r>
          </w:p>
        </w:tc>
        <w:tc>
          <w:tcPr>
            <w:tcW w:w="781" w:type="dxa"/>
            <w:gridSpan w:val="2"/>
            <w:tcBorders>
              <w:top w:val="nil"/>
              <w:bottom w:val="nil"/>
            </w:tcBorders>
          </w:tcPr>
          <w:p>
            <w:pPr>
              <w:pStyle w:val="TableParagraph"/>
              <w:spacing w:before="32"/>
              <w:ind w:right="78"/>
              <w:rPr>
                <w:sz w:val="14"/>
              </w:rPr>
            </w:pPr>
            <w:r>
              <w:rPr>
                <w:w w:val="90"/>
                <w:sz w:val="14"/>
              </w:rPr>
              <w:t>12</w:t>
            </w:r>
          </w:p>
        </w:tc>
        <w:tc>
          <w:tcPr>
            <w:tcW w:w="781" w:type="dxa"/>
            <w:vMerge/>
            <w:tcBorders>
              <w:top w:val="nil"/>
              <w:bottom w:val="nil"/>
            </w:tcBorders>
          </w:tcPr>
          <w:p>
            <w:pPr>
              <w:rPr>
                <w:sz w:val="2"/>
                <w:szCs w:val="2"/>
              </w:rPr>
            </w:pPr>
          </w:p>
        </w:tc>
        <w:tc>
          <w:tcPr>
            <w:tcW w:w="782" w:type="dxa"/>
            <w:tcBorders>
              <w:top w:val="nil"/>
              <w:bottom w:val="nil"/>
            </w:tcBorders>
          </w:tcPr>
          <w:p>
            <w:pPr>
              <w:pStyle w:val="TableParagraph"/>
              <w:spacing w:before="32"/>
              <w:ind w:right="79"/>
              <w:rPr>
                <w:sz w:val="14"/>
              </w:rPr>
            </w:pPr>
            <w:r>
              <w:rPr>
                <w:w w:val="91"/>
                <w:sz w:val="14"/>
              </w:rPr>
              <w:t>3</w:t>
            </w:r>
          </w:p>
        </w:tc>
        <w:tc>
          <w:tcPr>
            <w:tcW w:w="552" w:type="dxa"/>
            <w:tcBorders>
              <w:top w:val="nil"/>
              <w:bottom w:val="nil"/>
            </w:tcBorders>
          </w:tcPr>
          <w:p>
            <w:pPr>
              <w:pStyle w:val="TableParagraph"/>
              <w:spacing w:before="32"/>
              <w:ind w:right="79"/>
              <w:rPr>
                <w:sz w:val="14"/>
              </w:rPr>
            </w:pPr>
            <w:r>
              <w:rPr>
                <w:w w:val="152"/>
                <w:sz w:val="14"/>
              </w:rPr>
              <w:t>-</w:t>
            </w:r>
          </w:p>
        </w:tc>
        <w:tc>
          <w:tcPr>
            <w:tcW w:w="553" w:type="dxa"/>
            <w:tcBorders>
              <w:top w:val="nil"/>
              <w:bottom w:val="nil"/>
            </w:tcBorders>
          </w:tcPr>
          <w:p>
            <w:pPr>
              <w:pStyle w:val="TableParagraph"/>
              <w:spacing w:before="32"/>
              <w:ind w:right="80"/>
              <w:rPr>
                <w:sz w:val="14"/>
              </w:rPr>
            </w:pPr>
            <w:r>
              <w:rPr>
                <w:w w:val="152"/>
                <w:sz w:val="14"/>
              </w:rPr>
              <w:t>-</w:t>
            </w:r>
          </w:p>
        </w:tc>
        <w:tc>
          <w:tcPr>
            <w:tcW w:w="553" w:type="dxa"/>
            <w:tcBorders>
              <w:top w:val="nil"/>
              <w:bottom w:val="nil"/>
            </w:tcBorders>
          </w:tcPr>
          <w:p>
            <w:pPr>
              <w:pStyle w:val="TableParagraph"/>
              <w:spacing w:before="32"/>
              <w:ind w:right="81"/>
              <w:rPr>
                <w:sz w:val="14"/>
              </w:rPr>
            </w:pPr>
            <w:r>
              <w:rPr>
                <w:w w:val="152"/>
                <w:sz w:val="14"/>
              </w:rPr>
              <w:t>-</w:t>
            </w:r>
          </w:p>
        </w:tc>
        <w:tc>
          <w:tcPr>
            <w:tcW w:w="552" w:type="dxa"/>
            <w:tcBorders>
              <w:top w:val="nil"/>
              <w:bottom w:val="nil"/>
            </w:tcBorders>
          </w:tcPr>
          <w:p>
            <w:pPr>
              <w:pStyle w:val="TableParagraph"/>
              <w:spacing w:before="32"/>
              <w:ind w:right="81"/>
              <w:rPr>
                <w:sz w:val="14"/>
              </w:rPr>
            </w:pPr>
            <w:r>
              <w:rPr>
                <w:w w:val="152"/>
                <w:sz w:val="14"/>
              </w:rPr>
              <w:t>-</w:t>
            </w:r>
          </w:p>
        </w:tc>
        <w:tc>
          <w:tcPr>
            <w:tcW w:w="553" w:type="dxa"/>
            <w:tcBorders>
              <w:top w:val="nil"/>
              <w:bottom w:val="nil"/>
            </w:tcBorders>
          </w:tcPr>
          <w:p>
            <w:pPr>
              <w:pStyle w:val="TableParagraph"/>
              <w:spacing w:before="32"/>
              <w:ind w:right="82"/>
              <w:rPr>
                <w:sz w:val="14"/>
              </w:rPr>
            </w:pPr>
            <w:r>
              <w:rPr>
                <w:w w:val="152"/>
                <w:sz w:val="14"/>
              </w:rPr>
              <w:t>-</w:t>
            </w:r>
          </w:p>
        </w:tc>
        <w:tc>
          <w:tcPr>
            <w:tcW w:w="553" w:type="dxa"/>
            <w:tcBorders>
              <w:top w:val="nil"/>
              <w:bottom w:val="nil"/>
            </w:tcBorders>
          </w:tcPr>
          <w:p>
            <w:pPr>
              <w:pStyle w:val="TableParagraph"/>
              <w:spacing w:before="32"/>
              <w:ind w:right="84"/>
              <w:rPr>
                <w:sz w:val="14"/>
              </w:rPr>
            </w:pPr>
            <w:r>
              <w:rPr>
                <w:w w:val="152"/>
                <w:sz w:val="14"/>
              </w:rPr>
              <w:t>-</w:t>
            </w:r>
          </w:p>
        </w:tc>
        <w:tc>
          <w:tcPr>
            <w:tcW w:w="552" w:type="dxa"/>
            <w:tcBorders>
              <w:top w:val="nil"/>
              <w:bottom w:val="nil"/>
            </w:tcBorders>
          </w:tcPr>
          <w:p>
            <w:pPr>
              <w:pStyle w:val="TableParagraph"/>
              <w:spacing w:before="32"/>
              <w:ind w:right="84"/>
              <w:rPr>
                <w:sz w:val="14"/>
              </w:rPr>
            </w:pPr>
            <w:r>
              <w:rPr>
                <w:w w:val="152"/>
                <w:sz w:val="14"/>
              </w:rPr>
              <w:t>-</w:t>
            </w:r>
          </w:p>
        </w:tc>
      </w:tr>
      <w:tr>
        <w:trPr>
          <w:trHeight w:val="247" w:hRule="atLeast"/>
        </w:trPr>
        <w:tc>
          <w:tcPr>
            <w:tcW w:w="1068" w:type="dxa"/>
            <w:tcBorders>
              <w:top w:val="nil"/>
              <w:bottom w:val="nil"/>
            </w:tcBorders>
          </w:tcPr>
          <w:p>
            <w:pPr>
              <w:pStyle w:val="TableParagraph"/>
              <w:spacing w:before="32"/>
              <w:ind w:left="250"/>
              <w:jc w:val="left"/>
              <w:rPr>
                <w:sz w:val="14"/>
              </w:rPr>
            </w:pPr>
            <w:r>
              <w:rPr>
                <w:sz w:val="14"/>
              </w:rPr>
              <w:t>蓬 田 村</w:t>
            </w:r>
          </w:p>
        </w:tc>
        <w:tc>
          <w:tcPr>
            <w:tcW w:w="782" w:type="dxa"/>
            <w:tcBorders>
              <w:top w:val="nil"/>
              <w:bottom w:val="nil"/>
            </w:tcBorders>
          </w:tcPr>
          <w:p>
            <w:pPr>
              <w:pStyle w:val="TableParagraph"/>
              <w:spacing w:before="32"/>
              <w:ind w:right="80"/>
              <w:rPr>
                <w:sz w:val="14"/>
              </w:rPr>
            </w:pPr>
            <w:r>
              <w:rPr>
                <w:w w:val="152"/>
                <w:sz w:val="14"/>
              </w:rPr>
              <w:t>-</w:t>
            </w:r>
          </w:p>
        </w:tc>
        <w:tc>
          <w:tcPr>
            <w:tcW w:w="781" w:type="dxa"/>
            <w:gridSpan w:val="3"/>
            <w:tcBorders>
              <w:top w:val="nil"/>
              <w:bottom w:val="nil"/>
            </w:tcBorders>
          </w:tcPr>
          <w:p>
            <w:pPr>
              <w:pStyle w:val="TableParagraph"/>
              <w:spacing w:before="32"/>
              <w:ind w:right="80"/>
              <w:rPr>
                <w:sz w:val="14"/>
              </w:rPr>
            </w:pPr>
            <w:r>
              <w:rPr>
                <w:w w:val="152"/>
                <w:sz w:val="14"/>
              </w:rPr>
              <w:t>-</w:t>
            </w:r>
          </w:p>
        </w:tc>
        <w:tc>
          <w:tcPr>
            <w:tcW w:w="781" w:type="dxa"/>
            <w:gridSpan w:val="2"/>
            <w:tcBorders>
              <w:top w:val="nil"/>
              <w:bottom w:val="nil"/>
            </w:tcBorders>
          </w:tcPr>
          <w:p>
            <w:pPr>
              <w:pStyle w:val="TableParagraph"/>
              <w:spacing w:before="32"/>
              <w:ind w:right="80"/>
              <w:rPr>
                <w:sz w:val="14"/>
              </w:rPr>
            </w:pPr>
            <w:r>
              <w:rPr>
                <w:w w:val="152"/>
                <w:sz w:val="14"/>
              </w:rPr>
              <w:t>-</w:t>
            </w:r>
          </w:p>
        </w:tc>
        <w:tc>
          <w:tcPr>
            <w:tcW w:w="781" w:type="dxa"/>
            <w:gridSpan w:val="2"/>
            <w:tcBorders>
              <w:top w:val="nil"/>
              <w:bottom w:val="nil"/>
            </w:tcBorders>
          </w:tcPr>
          <w:p>
            <w:pPr>
              <w:pStyle w:val="TableParagraph"/>
              <w:spacing w:before="32"/>
              <w:ind w:right="79"/>
              <w:rPr>
                <w:sz w:val="14"/>
              </w:rPr>
            </w:pPr>
            <w:r>
              <w:rPr>
                <w:w w:val="152"/>
                <w:sz w:val="14"/>
              </w:rPr>
              <w:t>-</w:t>
            </w:r>
          </w:p>
        </w:tc>
        <w:tc>
          <w:tcPr>
            <w:tcW w:w="781" w:type="dxa"/>
            <w:vMerge/>
            <w:tcBorders>
              <w:top w:val="nil"/>
              <w:bottom w:val="nil"/>
            </w:tcBorders>
          </w:tcPr>
          <w:p>
            <w:pPr>
              <w:rPr>
                <w:sz w:val="2"/>
                <w:szCs w:val="2"/>
              </w:rPr>
            </w:pPr>
          </w:p>
        </w:tc>
        <w:tc>
          <w:tcPr>
            <w:tcW w:w="782" w:type="dxa"/>
            <w:tcBorders>
              <w:top w:val="nil"/>
              <w:bottom w:val="nil"/>
            </w:tcBorders>
          </w:tcPr>
          <w:p>
            <w:pPr>
              <w:pStyle w:val="TableParagraph"/>
              <w:spacing w:before="32"/>
              <w:ind w:right="79"/>
              <w:rPr>
                <w:sz w:val="14"/>
              </w:rPr>
            </w:pPr>
            <w:r>
              <w:rPr>
                <w:w w:val="152"/>
                <w:sz w:val="14"/>
              </w:rPr>
              <w:t>-</w:t>
            </w:r>
          </w:p>
        </w:tc>
        <w:tc>
          <w:tcPr>
            <w:tcW w:w="552" w:type="dxa"/>
            <w:tcBorders>
              <w:top w:val="nil"/>
              <w:bottom w:val="nil"/>
            </w:tcBorders>
          </w:tcPr>
          <w:p>
            <w:pPr>
              <w:pStyle w:val="TableParagraph"/>
              <w:spacing w:before="32"/>
              <w:ind w:right="79"/>
              <w:rPr>
                <w:sz w:val="14"/>
              </w:rPr>
            </w:pPr>
            <w:r>
              <w:rPr>
                <w:w w:val="152"/>
                <w:sz w:val="14"/>
              </w:rPr>
              <w:t>-</w:t>
            </w:r>
          </w:p>
        </w:tc>
        <w:tc>
          <w:tcPr>
            <w:tcW w:w="553" w:type="dxa"/>
            <w:tcBorders>
              <w:top w:val="nil"/>
              <w:bottom w:val="nil"/>
            </w:tcBorders>
          </w:tcPr>
          <w:p>
            <w:pPr>
              <w:pStyle w:val="TableParagraph"/>
              <w:spacing w:before="32"/>
              <w:ind w:right="80"/>
              <w:rPr>
                <w:sz w:val="14"/>
              </w:rPr>
            </w:pPr>
            <w:r>
              <w:rPr>
                <w:w w:val="152"/>
                <w:sz w:val="14"/>
              </w:rPr>
              <w:t>-</w:t>
            </w:r>
          </w:p>
        </w:tc>
        <w:tc>
          <w:tcPr>
            <w:tcW w:w="553" w:type="dxa"/>
            <w:tcBorders>
              <w:top w:val="nil"/>
              <w:bottom w:val="nil"/>
            </w:tcBorders>
          </w:tcPr>
          <w:p>
            <w:pPr>
              <w:pStyle w:val="TableParagraph"/>
              <w:spacing w:before="32"/>
              <w:ind w:right="81"/>
              <w:rPr>
                <w:sz w:val="14"/>
              </w:rPr>
            </w:pPr>
            <w:r>
              <w:rPr>
                <w:w w:val="152"/>
                <w:sz w:val="14"/>
              </w:rPr>
              <w:t>-</w:t>
            </w:r>
          </w:p>
        </w:tc>
        <w:tc>
          <w:tcPr>
            <w:tcW w:w="552" w:type="dxa"/>
            <w:tcBorders>
              <w:top w:val="nil"/>
              <w:bottom w:val="nil"/>
            </w:tcBorders>
          </w:tcPr>
          <w:p>
            <w:pPr>
              <w:pStyle w:val="TableParagraph"/>
              <w:spacing w:before="32"/>
              <w:ind w:right="81"/>
              <w:rPr>
                <w:sz w:val="14"/>
              </w:rPr>
            </w:pPr>
            <w:r>
              <w:rPr>
                <w:w w:val="152"/>
                <w:sz w:val="14"/>
              </w:rPr>
              <w:t>-</w:t>
            </w:r>
          </w:p>
        </w:tc>
        <w:tc>
          <w:tcPr>
            <w:tcW w:w="553" w:type="dxa"/>
            <w:tcBorders>
              <w:top w:val="nil"/>
              <w:bottom w:val="nil"/>
            </w:tcBorders>
          </w:tcPr>
          <w:p>
            <w:pPr>
              <w:pStyle w:val="TableParagraph"/>
              <w:spacing w:before="32"/>
              <w:ind w:right="82"/>
              <w:rPr>
                <w:sz w:val="14"/>
              </w:rPr>
            </w:pPr>
            <w:r>
              <w:rPr>
                <w:w w:val="152"/>
                <w:sz w:val="14"/>
              </w:rPr>
              <w:t>-</w:t>
            </w:r>
          </w:p>
        </w:tc>
        <w:tc>
          <w:tcPr>
            <w:tcW w:w="553" w:type="dxa"/>
            <w:tcBorders>
              <w:top w:val="nil"/>
              <w:bottom w:val="nil"/>
            </w:tcBorders>
          </w:tcPr>
          <w:p>
            <w:pPr>
              <w:pStyle w:val="TableParagraph"/>
              <w:spacing w:before="32"/>
              <w:ind w:right="84"/>
              <w:rPr>
                <w:sz w:val="14"/>
              </w:rPr>
            </w:pPr>
            <w:r>
              <w:rPr>
                <w:w w:val="152"/>
                <w:sz w:val="14"/>
              </w:rPr>
              <w:t>-</w:t>
            </w:r>
          </w:p>
        </w:tc>
        <w:tc>
          <w:tcPr>
            <w:tcW w:w="552" w:type="dxa"/>
            <w:tcBorders>
              <w:top w:val="nil"/>
              <w:bottom w:val="nil"/>
            </w:tcBorders>
          </w:tcPr>
          <w:p>
            <w:pPr>
              <w:pStyle w:val="TableParagraph"/>
              <w:spacing w:before="32"/>
              <w:ind w:right="84"/>
              <w:rPr>
                <w:sz w:val="14"/>
              </w:rPr>
            </w:pPr>
            <w:r>
              <w:rPr>
                <w:w w:val="152"/>
                <w:sz w:val="14"/>
              </w:rPr>
              <w:t>-</w:t>
            </w:r>
          </w:p>
        </w:tc>
      </w:tr>
      <w:tr>
        <w:trPr>
          <w:trHeight w:val="253" w:hRule="atLeast"/>
        </w:trPr>
        <w:tc>
          <w:tcPr>
            <w:tcW w:w="1068" w:type="dxa"/>
            <w:tcBorders>
              <w:top w:val="nil"/>
              <w:bottom w:val="nil"/>
            </w:tcBorders>
          </w:tcPr>
          <w:p>
            <w:pPr>
              <w:pStyle w:val="TableParagraph"/>
              <w:spacing w:before="33"/>
              <w:ind w:right="-87"/>
              <w:rPr>
                <w:sz w:val="14"/>
              </w:rPr>
            </w:pPr>
            <w:r>
              <w:rPr>
                <w:sz w:val="14"/>
              </w:rPr>
              <w:t>外 ヶ 浜 町  </w:t>
            </w:r>
          </w:p>
        </w:tc>
        <w:tc>
          <w:tcPr>
            <w:tcW w:w="782" w:type="dxa"/>
            <w:tcBorders>
              <w:top w:val="nil"/>
              <w:bottom w:val="nil"/>
            </w:tcBorders>
          </w:tcPr>
          <w:p>
            <w:pPr>
              <w:pStyle w:val="TableParagraph"/>
              <w:spacing w:before="33"/>
              <w:ind w:right="80"/>
              <w:rPr>
                <w:sz w:val="14"/>
              </w:rPr>
            </w:pPr>
            <w:r>
              <w:rPr>
                <w:w w:val="152"/>
                <w:sz w:val="14"/>
              </w:rPr>
              <w:t>-</w:t>
            </w:r>
          </w:p>
        </w:tc>
        <w:tc>
          <w:tcPr>
            <w:tcW w:w="781" w:type="dxa"/>
            <w:gridSpan w:val="3"/>
            <w:tcBorders>
              <w:top w:val="nil"/>
              <w:bottom w:val="nil"/>
            </w:tcBorders>
          </w:tcPr>
          <w:p>
            <w:pPr>
              <w:pStyle w:val="TableParagraph"/>
              <w:spacing w:before="33"/>
              <w:ind w:right="80"/>
              <w:rPr>
                <w:sz w:val="14"/>
              </w:rPr>
            </w:pPr>
            <w:r>
              <w:rPr>
                <w:w w:val="152"/>
                <w:sz w:val="14"/>
              </w:rPr>
              <w:t>-</w:t>
            </w:r>
          </w:p>
        </w:tc>
        <w:tc>
          <w:tcPr>
            <w:tcW w:w="781" w:type="dxa"/>
            <w:gridSpan w:val="2"/>
            <w:tcBorders>
              <w:top w:val="nil"/>
              <w:bottom w:val="nil"/>
            </w:tcBorders>
          </w:tcPr>
          <w:p>
            <w:pPr>
              <w:pStyle w:val="TableParagraph"/>
              <w:spacing w:before="33"/>
              <w:ind w:right="80"/>
              <w:rPr>
                <w:sz w:val="14"/>
              </w:rPr>
            </w:pPr>
            <w:r>
              <w:rPr>
                <w:w w:val="152"/>
                <w:sz w:val="14"/>
              </w:rPr>
              <w:t>-</w:t>
            </w:r>
          </w:p>
        </w:tc>
        <w:tc>
          <w:tcPr>
            <w:tcW w:w="781" w:type="dxa"/>
            <w:gridSpan w:val="2"/>
            <w:tcBorders>
              <w:top w:val="nil"/>
              <w:bottom w:val="nil"/>
            </w:tcBorders>
          </w:tcPr>
          <w:p>
            <w:pPr>
              <w:pStyle w:val="TableParagraph"/>
              <w:spacing w:before="33"/>
              <w:ind w:right="79"/>
              <w:rPr>
                <w:sz w:val="14"/>
              </w:rPr>
            </w:pPr>
            <w:r>
              <w:rPr>
                <w:w w:val="152"/>
                <w:sz w:val="14"/>
              </w:rPr>
              <w:t>-</w:t>
            </w:r>
          </w:p>
        </w:tc>
        <w:tc>
          <w:tcPr>
            <w:tcW w:w="781" w:type="dxa"/>
            <w:vMerge/>
            <w:tcBorders>
              <w:top w:val="nil"/>
              <w:bottom w:val="nil"/>
            </w:tcBorders>
          </w:tcPr>
          <w:p>
            <w:pPr>
              <w:rPr>
                <w:sz w:val="2"/>
                <w:szCs w:val="2"/>
              </w:rPr>
            </w:pPr>
          </w:p>
        </w:tc>
        <w:tc>
          <w:tcPr>
            <w:tcW w:w="782" w:type="dxa"/>
            <w:tcBorders>
              <w:top w:val="nil"/>
              <w:bottom w:val="nil"/>
            </w:tcBorders>
          </w:tcPr>
          <w:p>
            <w:pPr>
              <w:pStyle w:val="TableParagraph"/>
              <w:spacing w:before="33"/>
              <w:ind w:right="79"/>
              <w:rPr>
                <w:sz w:val="14"/>
              </w:rPr>
            </w:pPr>
            <w:r>
              <w:rPr>
                <w:w w:val="152"/>
                <w:sz w:val="14"/>
              </w:rPr>
              <w:t>-</w:t>
            </w:r>
          </w:p>
        </w:tc>
        <w:tc>
          <w:tcPr>
            <w:tcW w:w="552" w:type="dxa"/>
            <w:tcBorders>
              <w:top w:val="nil"/>
              <w:bottom w:val="nil"/>
            </w:tcBorders>
          </w:tcPr>
          <w:p>
            <w:pPr>
              <w:pStyle w:val="TableParagraph"/>
              <w:spacing w:before="33"/>
              <w:ind w:right="79"/>
              <w:rPr>
                <w:sz w:val="14"/>
              </w:rPr>
            </w:pPr>
            <w:r>
              <w:rPr>
                <w:w w:val="152"/>
                <w:sz w:val="14"/>
              </w:rPr>
              <w:t>-</w:t>
            </w:r>
          </w:p>
        </w:tc>
        <w:tc>
          <w:tcPr>
            <w:tcW w:w="553" w:type="dxa"/>
            <w:tcBorders>
              <w:top w:val="nil"/>
              <w:bottom w:val="nil"/>
            </w:tcBorders>
          </w:tcPr>
          <w:p>
            <w:pPr>
              <w:pStyle w:val="TableParagraph"/>
              <w:spacing w:before="33"/>
              <w:ind w:right="80"/>
              <w:rPr>
                <w:sz w:val="14"/>
              </w:rPr>
            </w:pPr>
            <w:r>
              <w:rPr>
                <w:w w:val="152"/>
                <w:sz w:val="14"/>
              </w:rPr>
              <w:t>-</w:t>
            </w:r>
          </w:p>
        </w:tc>
        <w:tc>
          <w:tcPr>
            <w:tcW w:w="553" w:type="dxa"/>
            <w:tcBorders>
              <w:top w:val="nil"/>
              <w:bottom w:val="nil"/>
            </w:tcBorders>
          </w:tcPr>
          <w:p>
            <w:pPr>
              <w:pStyle w:val="TableParagraph"/>
              <w:spacing w:before="33"/>
              <w:ind w:right="81"/>
              <w:rPr>
                <w:sz w:val="14"/>
              </w:rPr>
            </w:pPr>
            <w:r>
              <w:rPr>
                <w:w w:val="152"/>
                <w:sz w:val="14"/>
              </w:rPr>
              <w:t>-</w:t>
            </w:r>
          </w:p>
        </w:tc>
        <w:tc>
          <w:tcPr>
            <w:tcW w:w="552" w:type="dxa"/>
            <w:tcBorders>
              <w:top w:val="nil"/>
              <w:bottom w:val="nil"/>
            </w:tcBorders>
          </w:tcPr>
          <w:p>
            <w:pPr>
              <w:pStyle w:val="TableParagraph"/>
              <w:spacing w:before="33"/>
              <w:ind w:right="81"/>
              <w:rPr>
                <w:sz w:val="14"/>
              </w:rPr>
            </w:pPr>
            <w:r>
              <w:rPr>
                <w:w w:val="152"/>
                <w:sz w:val="14"/>
              </w:rPr>
              <w:t>-</w:t>
            </w:r>
          </w:p>
        </w:tc>
        <w:tc>
          <w:tcPr>
            <w:tcW w:w="553" w:type="dxa"/>
            <w:tcBorders>
              <w:top w:val="nil"/>
              <w:bottom w:val="nil"/>
            </w:tcBorders>
          </w:tcPr>
          <w:p>
            <w:pPr>
              <w:pStyle w:val="TableParagraph"/>
              <w:spacing w:before="33"/>
              <w:ind w:right="82"/>
              <w:rPr>
                <w:sz w:val="14"/>
              </w:rPr>
            </w:pPr>
            <w:r>
              <w:rPr>
                <w:w w:val="152"/>
                <w:sz w:val="14"/>
              </w:rPr>
              <w:t>-</w:t>
            </w:r>
          </w:p>
        </w:tc>
        <w:tc>
          <w:tcPr>
            <w:tcW w:w="553" w:type="dxa"/>
            <w:tcBorders>
              <w:top w:val="nil"/>
              <w:bottom w:val="nil"/>
            </w:tcBorders>
          </w:tcPr>
          <w:p>
            <w:pPr>
              <w:pStyle w:val="TableParagraph"/>
              <w:spacing w:before="33"/>
              <w:ind w:right="84"/>
              <w:rPr>
                <w:sz w:val="14"/>
              </w:rPr>
            </w:pPr>
            <w:r>
              <w:rPr>
                <w:w w:val="152"/>
                <w:sz w:val="14"/>
              </w:rPr>
              <w:t>-</w:t>
            </w:r>
          </w:p>
        </w:tc>
        <w:tc>
          <w:tcPr>
            <w:tcW w:w="552" w:type="dxa"/>
            <w:tcBorders>
              <w:top w:val="nil"/>
              <w:bottom w:val="nil"/>
            </w:tcBorders>
          </w:tcPr>
          <w:p>
            <w:pPr>
              <w:pStyle w:val="TableParagraph"/>
              <w:spacing w:before="33"/>
              <w:ind w:right="84"/>
              <w:rPr>
                <w:sz w:val="14"/>
              </w:rPr>
            </w:pPr>
            <w:r>
              <w:rPr>
                <w:w w:val="152"/>
                <w:sz w:val="14"/>
              </w:rPr>
              <w:t>-</w:t>
            </w:r>
          </w:p>
        </w:tc>
      </w:tr>
      <w:tr>
        <w:trPr>
          <w:trHeight w:val="248" w:hRule="atLeast"/>
        </w:trPr>
        <w:tc>
          <w:tcPr>
            <w:tcW w:w="1068" w:type="dxa"/>
            <w:tcBorders>
              <w:top w:val="nil"/>
              <w:bottom w:val="nil"/>
            </w:tcBorders>
            <w:shd w:val="clear" w:color="auto" w:fill="CCFFFF"/>
          </w:tcPr>
          <w:p>
            <w:pPr>
              <w:pStyle w:val="TableParagraph"/>
              <w:spacing w:before="21"/>
              <w:ind w:left="136"/>
              <w:jc w:val="left"/>
              <w:rPr>
                <w:sz w:val="14"/>
              </w:rPr>
            </w:pPr>
            <w:r>
              <w:rPr>
                <w:sz w:val="14"/>
              </w:rPr>
              <w:t>西 津 軽 郡</w:t>
            </w:r>
          </w:p>
        </w:tc>
        <w:tc>
          <w:tcPr>
            <w:tcW w:w="782" w:type="dxa"/>
            <w:tcBorders>
              <w:top w:val="nil"/>
              <w:bottom w:val="nil"/>
            </w:tcBorders>
            <w:shd w:val="clear" w:color="auto" w:fill="CCFFFF"/>
          </w:tcPr>
          <w:p>
            <w:pPr>
              <w:pStyle w:val="TableParagraph"/>
              <w:spacing w:before="26"/>
              <w:ind w:right="81"/>
              <w:rPr>
                <w:sz w:val="14"/>
              </w:rPr>
            </w:pPr>
            <w:r>
              <w:rPr>
                <w:w w:val="90"/>
                <w:sz w:val="14"/>
              </w:rPr>
              <w:t>60</w:t>
            </w:r>
          </w:p>
        </w:tc>
        <w:tc>
          <w:tcPr>
            <w:tcW w:w="781" w:type="dxa"/>
            <w:gridSpan w:val="3"/>
            <w:tcBorders>
              <w:top w:val="nil"/>
              <w:bottom w:val="nil"/>
            </w:tcBorders>
            <w:shd w:val="clear" w:color="auto" w:fill="CCFFFF"/>
          </w:tcPr>
          <w:p>
            <w:pPr>
              <w:pStyle w:val="TableParagraph"/>
              <w:spacing w:before="26"/>
              <w:ind w:right="81"/>
              <w:rPr>
                <w:sz w:val="14"/>
              </w:rPr>
            </w:pPr>
            <w:r>
              <w:rPr>
                <w:w w:val="90"/>
                <w:sz w:val="14"/>
              </w:rPr>
              <w:t>37</w:t>
            </w:r>
          </w:p>
        </w:tc>
        <w:tc>
          <w:tcPr>
            <w:tcW w:w="781" w:type="dxa"/>
            <w:gridSpan w:val="2"/>
            <w:tcBorders>
              <w:top w:val="nil"/>
              <w:bottom w:val="nil"/>
            </w:tcBorders>
            <w:shd w:val="clear" w:color="auto" w:fill="CCFFFF"/>
          </w:tcPr>
          <w:p>
            <w:pPr>
              <w:pStyle w:val="TableParagraph"/>
              <w:spacing w:before="26"/>
              <w:ind w:right="82"/>
              <w:rPr>
                <w:sz w:val="14"/>
              </w:rPr>
            </w:pPr>
            <w:r>
              <w:rPr>
                <w:w w:val="90"/>
                <w:sz w:val="14"/>
              </w:rPr>
              <w:t>23</w:t>
            </w:r>
          </w:p>
        </w:tc>
        <w:tc>
          <w:tcPr>
            <w:tcW w:w="781" w:type="dxa"/>
            <w:gridSpan w:val="2"/>
            <w:tcBorders>
              <w:top w:val="nil"/>
              <w:bottom w:val="nil"/>
            </w:tcBorders>
            <w:shd w:val="clear" w:color="auto" w:fill="CCFFFF"/>
          </w:tcPr>
          <w:p>
            <w:pPr>
              <w:pStyle w:val="TableParagraph"/>
              <w:spacing w:before="26"/>
              <w:ind w:right="79"/>
              <w:rPr>
                <w:sz w:val="14"/>
              </w:rPr>
            </w:pPr>
            <w:r>
              <w:rPr>
                <w:w w:val="90"/>
                <w:sz w:val="14"/>
              </w:rPr>
              <w:t>43</w:t>
            </w:r>
          </w:p>
        </w:tc>
        <w:tc>
          <w:tcPr>
            <w:tcW w:w="781" w:type="dxa"/>
            <w:tcBorders>
              <w:top w:val="nil"/>
              <w:bottom w:val="nil"/>
            </w:tcBorders>
            <w:shd w:val="clear" w:color="auto" w:fill="CCFFFF"/>
          </w:tcPr>
          <w:p>
            <w:pPr>
              <w:pStyle w:val="TableParagraph"/>
              <w:spacing w:before="26"/>
              <w:ind w:right="79"/>
              <w:rPr>
                <w:sz w:val="14"/>
              </w:rPr>
            </w:pPr>
            <w:r>
              <w:rPr>
                <w:w w:val="90"/>
                <w:sz w:val="14"/>
              </w:rPr>
              <w:t>28</w:t>
            </w:r>
          </w:p>
        </w:tc>
        <w:tc>
          <w:tcPr>
            <w:tcW w:w="782" w:type="dxa"/>
            <w:tcBorders>
              <w:top w:val="nil"/>
              <w:bottom w:val="nil"/>
            </w:tcBorders>
            <w:shd w:val="clear" w:color="auto" w:fill="CCFFFF"/>
          </w:tcPr>
          <w:p>
            <w:pPr>
              <w:pStyle w:val="TableParagraph"/>
              <w:spacing w:before="26"/>
              <w:ind w:right="82"/>
              <w:rPr>
                <w:sz w:val="14"/>
              </w:rPr>
            </w:pPr>
            <w:r>
              <w:rPr>
                <w:w w:val="90"/>
                <w:sz w:val="14"/>
              </w:rPr>
              <w:t>15</w:t>
            </w:r>
          </w:p>
        </w:tc>
        <w:tc>
          <w:tcPr>
            <w:tcW w:w="552" w:type="dxa"/>
            <w:tcBorders>
              <w:top w:val="nil"/>
              <w:bottom w:val="nil"/>
            </w:tcBorders>
            <w:shd w:val="clear" w:color="auto" w:fill="CCFFFF"/>
          </w:tcPr>
          <w:p>
            <w:pPr>
              <w:pStyle w:val="TableParagraph"/>
              <w:spacing w:before="26"/>
              <w:ind w:right="82"/>
              <w:rPr>
                <w:sz w:val="14"/>
              </w:rPr>
            </w:pPr>
            <w:r>
              <w:rPr>
                <w:w w:val="152"/>
                <w:sz w:val="14"/>
              </w:rPr>
              <w:t>-</w:t>
            </w:r>
          </w:p>
        </w:tc>
        <w:tc>
          <w:tcPr>
            <w:tcW w:w="553" w:type="dxa"/>
            <w:tcBorders>
              <w:top w:val="nil"/>
              <w:bottom w:val="nil"/>
            </w:tcBorders>
            <w:shd w:val="clear" w:color="auto" w:fill="CCFFFF"/>
          </w:tcPr>
          <w:p>
            <w:pPr>
              <w:pStyle w:val="TableParagraph"/>
              <w:spacing w:before="26"/>
              <w:ind w:right="83"/>
              <w:rPr>
                <w:sz w:val="14"/>
              </w:rPr>
            </w:pPr>
            <w:r>
              <w:rPr>
                <w:w w:val="152"/>
                <w:sz w:val="14"/>
              </w:rPr>
              <w:t>-</w:t>
            </w:r>
          </w:p>
        </w:tc>
        <w:tc>
          <w:tcPr>
            <w:tcW w:w="553" w:type="dxa"/>
            <w:tcBorders>
              <w:top w:val="nil"/>
              <w:bottom w:val="nil"/>
            </w:tcBorders>
            <w:shd w:val="clear" w:color="auto" w:fill="CCFFFF"/>
          </w:tcPr>
          <w:p>
            <w:pPr>
              <w:pStyle w:val="TableParagraph"/>
              <w:spacing w:before="26"/>
              <w:ind w:right="84"/>
              <w:rPr>
                <w:sz w:val="14"/>
              </w:rPr>
            </w:pPr>
            <w:r>
              <w:rPr>
                <w:w w:val="152"/>
                <w:sz w:val="14"/>
              </w:rPr>
              <w:t>-</w:t>
            </w:r>
          </w:p>
        </w:tc>
        <w:tc>
          <w:tcPr>
            <w:tcW w:w="552" w:type="dxa"/>
            <w:tcBorders>
              <w:top w:val="nil"/>
              <w:bottom w:val="nil"/>
            </w:tcBorders>
            <w:shd w:val="clear" w:color="auto" w:fill="CCFFFF"/>
          </w:tcPr>
          <w:p>
            <w:pPr>
              <w:pStyle w:val="TableParagraph"/>
              <w:spacing w:before="26"/>
              <w:ind w:right="84"/>
              <w:rPr>
                <w:sz w:val="14"/>
              </w:rPr>
            </w:pPr>
            <w:r>
              <w:rPr>
                <w:w w:val="152"/>
                <w:sz w:val="14"/>
              </w:rPr>
              <w:t>-</w:t>
            </w:r>
          </w:p>
        </w:tc>
        <w:tc>
          <w:tcPr>
            <w:tcW w:w="553" w:type="dxa"/>
            <w:tcBorders>
              <w:top w:val="nil"/>
              <w:bottom w:val="nil"/>
            </w:tcBorders>
            <w:shd w:val="clear" w:color="auto" w:fill="CCFFFF"/>
          </w:tcPr>
          <w:p>
            <w:pPr>
              <w:pStyle w:val="TableParagraph"/>
              <w:spacing w:before="26"/>
              <w:ind w:right="85"/>
              <w:rPr>
                <w:sz w:val="14"/>
              </w:rPr>
            </w:pPr>
            <w:r>
              <w:rPr>
                <w:w w:val="152"/>
                <w:sz w:val="14"/>
              </w:rPr>
              <w:t>-</w:t>
            </w:r>
          </w:p>
        </w:tc>
        <w:tc>
          <w:tcPr>
            <w:tcW w:w="553" w:type="dxa"/>
            <w:tcBorders>
              <w:top w:val="nil"/>
              <w:bottom w:val="nil"/>
            </w:tcBorders>
            <w:shd w:val="clear" w:color="auto" w:fill="CCFFFF"/>
          </w:tcPr>
          <w:p>
            <w:pPr>
              <w:pStyle w:val="TableParagraph"/>
              <w:spacing w:before="26"/>
              <w:ind w:right="87"/>
              <w:rPr>
                <w:sz w:val="14"/>
              </w:rPr>
            </w:pPr>
            <w:r>
              <w:rPr>
                <w:w w:val="152"/>
                <w:sz w:val="14"/>
              </w:rPr>
              <w:t>-</w:t>
            </w:r>
          </w:p>
        </w:tc>
        <w:tc>
          <w:tcPr>
            <w:tcW w:w="552" w:type="dxa"/>
            <w:tcBorders>
              <w:top w:val="nil"/>
              <w:bottom w:val="nil"/>
            </w:tcBorders>
            <w:shd w:val="clear" w:color="auto" w:fill="CCFFFF"/>
          </w:tcPr>
          <w:p>
            <w:pPr>
              <w:pStyle w:val="TableParagraph"/>
              <w:spacing w:before="26"/>
              <w:ind w:right="87"/>
              <w:rPr>
                <w:sz w:val="14"/>
              </w:rPr>
            </w:pPr>
            <w:r>
              <w:rPr>
                <w:w w:val="152"/>
                <w:sz w:val="14"/>
              </w:rPr>
              <w:t>-</w:t>
            </w:r>
          </w:p>
        </w:tc>
      </w:tr>
      <w:tr>
        <w:trPr>
          <w:trHeight w:val="241" w:hRule="atLeast"/>
        </w:trPr>
        <w:tc>
          <w:tcPr>
            <w:tcW w:w="1068" w:type="dxa"/>
            <w:tcBorders>
              <w:top w:val="nil"/>
              <w:bottom w:val="nil"/>
            </w:tcBorders>
          </w:tcPr>
          <w:p>
            <w:pPr>
              <w:pStyle w:val="TableParagraph"/>
              <w:spacing w:before="26"/>
              <w:ind w:right="-87"/>
              <w:rPr>
                <w:sz w:val="14"/>
              </w:rPr>
            </w:pPr>
            <w:r>
              <w:rPr>
                <w:sz w:val="14"/>
              </w:rPr>
              <w:t>鰺 ケ 沢 町  </w:t>
            </w:r>
          </w:p>
        </w:tc>
        <w:tc>
          <w:tcPr>
            <w:tcW w:w="782" w:type="dxa"/>
            <w:tcBorders>
              <w:top w:val="nil"/>
              <w:bottom w:val="nil"/>
            </w:tcBorders>
          </w:tcPr>
          <w:p>
            <w:pPr>
              <w:pStyle w:val="TableParagraph"/>
              <w:spacing w:before="26"/>
              <w:ind w:right="80"/>
              <w:rPr>
                <w:sz w:val="14"/>
              </w:rPr>
            </w:pPr>
            <w:r>
              <w:rPr>
                <w:w w:val="90"/>
                <w:sz w:val="14"/>
              </w:rPr>
              <w:t>40</w:t>
            </w:r>
          </w:p>
        </w:tc>
        <w:tc>
          <w:tcPr>
            <w:tcW w:w="781" w:type="dxa"/>
            <w:gridSpan w:val="3"/>
            <w:tcBorders>
              <w:top w:val="nil"/>
              <w:bottom w:val="nil"/>
            </w:tcBorders>
          </w:tcPr>
          <w:p>
            <w:pPr>
              <w:pStyle w:val="TableParagraph"/>
              <w:spacing w:before="26"/>
              <w:ind w:right="79"/>
              <w:rPr>
                <w:sz w:val="14"/>
              </w:rPr>
            </w:pPr>
            <w:r>
              <w:rPr>
                <w:w w:val="90"/>
                <w:sz w:val="14"/>
              </w:rPr>
              <w:t>23</w:t>
            </w:r>
          </w:p>
        </w:tc>
        <w:tc>
          <w:tcPr>
            <w:tcW w:w="781" w:type="dxa"/>
            <w:gridSpan w:val="2"/>
            <w:tcBorders>
              <w:top w:val="nil"/>
              <w:bottom w:val="nil"/>
            </w:tcBorders>
          </w:tcPr>
          <w:p>
            <w:pPr>
              <w:pStyle w:val="TableParagraph"/>
              <w:spacing w:before="26"/>
              <w:ind w:right="80"/>
              <w:rPr>
                <w:sz w:val="14"/>
              </w:rPr>
            </w:pPr>
            <w:r>
              <w:rPr>
                <w:w w:val="90"/>
                <w:sz w:val="14"/>
              </w:rPr>
              <w:t>17</w:t>
            </w:r>
          </w:p>
        </w:tc>
        <w:tc>
          <w:tcPr>
            <w:tcW w:w="781" w:type="dxa"/>
            <w:gridSpan w:val="2"/>
            <w:tcBorders>
              <w:top w:val="nil"/>
              <w:bottom w:val="nil"/>
            </w:tcBorders>
          </w:tcPr>
          <w:p>
            <w:pPr>
              <w:pStyle w:val="TableParagraph"/>
              <w:spacing w:before="26"/>
              <w:ind w:right="78"/>
              <w:rPr>
                <w:sz w:val="14"/>
              </w:rPr>
            </w:pPr>
            <w:r>
              <w:rPr>
                <w:w w:val="90"/>
                <w:sz w:val="14"/>
              </w:rPr>
              <w:t>24</w:t>
            </w:r>
          </w:p>
        </w:tc>
        <w:tc>
          <w:tcPr>
            <w:tcW w:w="781" w:type="dxa"/>
            <w:tcBorders>
              <w:top w:val="nil"/>
              <w:bottom w:val="nil"/>
            </w:tcBorders>
          </w:tcPr>
          <w:p>
            <w:pPr>
              <w:pStyle w:val="TableParagraph"/>
              <w:spacing w:before="26"/>
              <w:ind w:right="78"/>
              <w:rPr>
                <w:sz w:val="14"/>
              </w:rPr>
            </w:pPr>
            <w:r>
              <w:rPr>
                <w:w w:val="90"/>
                <w:sz w:val="14"/>
              </w:rPr>
              <w:t>15</w:t>
            </w:r>
          </w:p>
        </w:tc>
        <w:tc>
          <w:tcPr>
            <w:tcW w:w="782" w:type="dxa"/>
            <w:tcBorders>
              <w:top w:val="nil"/>
              <w:bottom w:val="nil"/>
            </w:tcBorders>
          </w:tcPr>
          <w:p>
            <w:pPr>
              <w:pStyle w:val="TableParagraph"/>
              <w:spacing w:before="26"/>
              <w:ind w:right="79"/>
              <w:rPr>
                <w:sz w:val="14"/>
              </w:rPr>
            </w:pPr>
            <w:r>
              <w:rPr>
                <w:w w:val="91"/>
                <w:sz w:val="14"/>
              </w:rPr>
              <w:t>9</w:t>
            </w:r>
          </w:p>
        </w:tc>
        <w:tc>
          <w:tcPr>
            <w:tcW w:w="552" w:type="dxa"/>
            <w:tcBorders>
              <w:top w:val="nil"/>
              <w:bottom w:val="nil"/>
            </w:tcBorders>
          </w:tcPr>
          <w:p>
            <w:pPr>
              <w:pStyle w:val="TableParagraph"/>
              <w:spacing w:before="26"/>
              <w:ind w:right="79"/>
              <w:rPr>
                <w:sz w:val="14"/>
              </w:rPr>
            </w:pPr>
            <w:r>
              <w:rPr>
                <w:w w:val="152"/>
                <w:sz w:val="14"/>
              </w:rPr>
              <w:t>-</w:t>
            </w:r>
          </w:p>
        </w:tc>
        <w:tc>
          <w:tcPr>
            <w:tcW w:w="553" w:type="dxa"/>
            <w:tcBorders>
              <w:top w:val="nil"/>
              <w:bottom w:val="nil"/>
            </w:tcBorders>
          </w:tcPr>
          <w:p>
            <w:pPr>
              <w:pStyle w:val="TableParagraph"/>
              <w:spacing w:before="26"/>
              <w:ind w:right="80"/>
              <w:rPr>
                <w:sz w:val="14"/>
              </w:rPr>
            </w:pPr>
            <w:r>
              <w:rPr>
                <w:w w:val="152"/>
                <w:sz w:val="14"/>
              </w:rPr>
              <w:t>-</w:t>
            </w:r>
          </w:p>
        </w:tc>
        <w:tc>
          <w:tcPr>
            <w:tcW w:w="553" w:type="dxa"/>
            <w:tcBorders>
              <w:top w:val="nil"/>
              <w:bottom w:val="nil"/>
            </w:tcBorders>
          </w:tcPr>
          <w:p>
            <w:pPr>
              <w:pStyle w:val="TableParagraph"/>
              <w:spacing w:before="26"/>
              <w:ind w:right="81"/>
              <w:rPr>
                <w:sz w:val="14"/>
              </w:rPr>
            </w:pPr>
            <w:r>
              <w:rPr>
                <w:w w:val="152"/>
                <w:sz w:val="14"/>
              </w:rPr>
              <w:t>-</w:t>
            </w:r>
          </w:p>
        </w:tc>
        <w:tc>
          <w:tcPr>
            <w:tcW w:w="552" w:type="dxa"/>
            <w:tcBorders>
              <w:top w:val="nil"/>
              <w:bottom w:val="nil"/>
            </w:tcBorders>
          </w:tcPr>
          <w:p>
            <w:pPr>
              <w:pStyle w:val="TableParagraph"/>
              <w:spacing w:before="26"/>
              <w:ind w:right="81"/>
              <w:rPr>
                <w:sz w:val="14"/>
              </w:rPr>
            </w:pPr>
            <w:r>
              <w:rPr>
                <w:w w:val="152"/>
                <w:sz w:val="14"/>
              </w:rPr>
              <w:t>-</w:t>
            </w:r>
          </w:p>
        </w:tc>
        <w:tc>
          <w:tcPr>
            <w:tcW w:w="553" w:type="dxa"/>
            <w:tcBorders>
              <w:top w:val="nil"/>
              <w:bottom w:val="nil"/>
            </w:tcBorders>
          </w:tcPr>
          <w:p>
            <w:pPr>
              <w:pStyle w:val="TableParagraph"/>
              <w:spacing w:before="26"/>
              <w:ind w:right="82"/>
              <w:rPr>
                <w:sz w:val="14"/>
              </w:rPr>
            </w:pPr>
            <w:r>
              <w:rPr>
                <w:w w:val="152"/>
                <w:sz w:val="14"/>
              </w:rPr>
              <w:t>-</w:t>
            </w:r>
          </w:p>
        </w:tc>
        <w:tc>
          <w:tcPr>
            <w:tcW w:w="553" w:type="dxa"/>
            <w:tcBorders>
              <w:top w:val="nil"/>
              <w:bottom w:val="nil"/>
            </w:tcBorders>
          </w:tcPr>
          <w:p>
            <w:pPr>
              <w:pStyle w:val="TableParagraph"/>
              <w:spacing w:before="26"/>
              <w:ind w:right="84"/>
              <w:rPr>
                <w:sz w:val="14"/>
              </w:rPr>
            </w:pPr>
            <w:r>
              <w:rPr>
                <w:w w:val="152"/>
                <w:sz w:val="14"/>
              </w:rPr>
              <w:t>-</w:t>
            </w:r>
          </w:p>
        </w:tc>
        <w:tc>
          <w:tcPr>
            <w:tcW w:w="552" w:type="dxa"/>
            <w:tcBorders>
              <w:top w:val="nil"/>
              <w:bottom w:val="nil"/>
            </w:tcBorders>
          </w:tcPr>
          <w:p>
            <w:pPr>
              <w:pStyle w:val="TableParagraph"/>
              <w:spacing w:before="26"/>
              <w:ind w:right="84"/>
              <w:rPr>
                <w:sz w:val="14"/>
              </w:rPr>
            </w:pPr>
            <w:r>
              <w:rPr>
                <w:w w:val="152"/>
                <w:sz w:val="14"/>
              </w:rPr>
              <w:t>-</w:t>
            </w:r>
          </w:p>
        </w:tc>
      </w:tr>
      <w:tr>
        <w:trPr>
          <w:trHeight w:val="252" w:hRule="atLeast"/>
        </w:trPr>
        <w:tc>
          <w:tcPr>
            <w:tcW w:w="1068" w:type="dxa"/>
            <w:tcBorders>
              <w:top w:val="nil"/>
              <w:bottom w:val="nil"/>
            </w:tcBorders>
          </w:tcPr>
          <w:p>
            <w:pPr>
              <w:pStyle w:val="TableParagraph"/>
              <w:spacing w:before="32"/>
              <w:ind w:left="250"/>
              <w:jc w:val="left"/>
              <w:rPr>
                <w:sz w:val="14"/>
              </w:rPr>
            </w:pPr>
            <w:r>
              <w:rPr>
                <w:sz w:val="14"/>
              </w:rPr>
              <w:t>深 浦 町</w:t>
            </w:r>
          </w:p>
        </w:tc>
        <w:tc>
          <w:tcPr>
            <w:tcW w:w="782" w:type="dxa"/>
            <w:tcBorders>
              <w:top w:val="nil"/>
              <w:bottom w:val="nil"/>
            </w:tcBorders>
          </w:tcPr>
          <w:p>
            <w:pPr>
              <w:pStyle w:val="TableParagraph"/>
              <w:spacing w:before="32"/>
              <w:ind w:right="80"/>
              <w:rPr>
                <w:sz w:val="14"/>
              </w:rPr>
            </w:pPr>
            <w:r>
              <w:rPr>
                <w:w w:val="90"/>
                <w:sz w:val="14"/>
              </w:rPr>
              <w:t>20</w:t>
            </w:r>
          </w:p>
        </w:tc>
        <w:tc>
          <w:tcPr>
            <w:tcW w:w="781" w:type="dxa"/>
            <w:gridSpan w:val="3"/>
            <w:tcBorders>
              <w:top w:val="nil"/>
              <w:bottom w:val="nil"/>
            </w:tcBorders>
          </w:tcPr>
          <w:p>
            <w:pPr>
              <w:pStyle w:val="TableParagraph"/>
              <w:spacing w:before="32"/>
              <w:ind w:right="79"/>
              <w:rPr>
                <w:sz w:val="14"/>
              </w:rPr>
            </w:pPr>
            <w:r>
              <w:rPr>
                <w:w w:val="90"/>
                <w:sz w:val="14"/>
              </w:rPr>
              <w:t>14</w:t>
            </w:r>
          </w:p>
        </w:tc>
        <w:tc>
          <w:tcPr>
            <w:tcW w:w="781" w:type="dxa"/>
            <w:gridSpan w:val="2"/>
            <w:tcBorders>
              <w:top w:val="nil"/>
              <w:bottom w:val="nil"/>
            </w:tcBorders>
          </w:tcPr>
          <w:p>
            <w:pPr>
              <w:pStyle w:val="TableParagraph"/>
              <w:spacing w:before="32"/>
              <w:ind w:right="80"/>
              <w:rPr>
                <w:sz w:val="14"/>
              </w:rPr>
            </w:pPr>
            <w:r>
              <w:rPr>
                <w:w w:val="91"/>
                <w:sz w:val="14"/>
              </w:rPr>
              <w:t>6</w:t>
            </w:r>
          </w:p>
        </w:tc>
        <w:tc>
          <w:tcPr>
            <w:tcW w:w="781" w:type="dxa"/>
            <w:gridSpan w:val="2"/>
            <w:tcBorders>
              <w:top w:val="nil"/>
              <w:bottom w:val="nil"/>
            </w:tcBorders>
          </w:tcPr>
          <w:p>
            <w:pPr>
              <w:pStyle w:val="TableParagraph"/>
              <w:spacing w:before="32"/>
              <w:ind w:right="78"/>
              <w:rPr>
                <w:sz w:val="14"/>
              </w:rPr>
            </w:pPr>
            <w:r>
              <w:rPr>
                <w:w w:val="90"/>
                <w:sz w:val="14"/>
              </w:rPr>
              <w:t>19</w:t>
            </w:r>
          </w:p>
        </w:tc>
        <w:tc>
          <w:tcPr>
            <w:tcW w:w="781" w:type="dxa"/>
            <w:tcBorders>
              <w:top w:val="nil"/>
              <w:bottom w:val="nil"/>
            </w:tcBorders>
          </w:tcPr>
          <w:p>
            <w:pPr>
              <w:pStyle w:val="TableParagraph"/>
              <w:spacing w:before="32"/>
              <w:ind w:right="78"/>
              <w:rPr>
                <w:sz w:val="14"/>
              </w:rPr>
            </w:pPr>
            <w:r>
              <w:rPr>
                <w:w w:val="90"/>
                <w:sz w:val="14"/>
              </w:rPr>
              <w:t>13</w:t>
            </w:r>
          </w:p>
        </w:tc>
        <w:tc>
          <w:tcPr>
            <w:tcW w:w="782" w:type="dxa"/>
            <w:tcBorders>
              <w:top w:val="nil"/>
              <w:bottom w:val="nil"/>
            </w:tcBorders>
          </w:tcPr>
          <w:p>
            <w:pPr>
              <w:pStyle w:val="TableParagraph"/>
              <w:spacing w:before="32"/>
              <w:ind w:right="79"/>
              <w:rPr>
                <w:sz w:val="14"/>
              </w:rPr>
            </w:pPr>
            <w:r>
              <w:rPr>
                <w:w w:val="91"/>
                <w:sz w:val="14"/>
              </w:rPr>
              <w:t>6</w:t>
            </w:r>
          </w:p>
        </w:tc>
        <w:tc>
          <w:tcPr>
            <w:tcW w:w="552" w:type="dxa"/>
            <w:tcBorders>
              <w:top w:val="nil"/>
              <w:bottom w:val="nil"/>
            </w:tcBorders>
          </w:tcPr>
          <w:p>
            <w:pPr>
              <w:pStyle w:val="TableParagraph"/>
              <w:spacing w:before="32"/>
              <w:ind w:right="79"/>
              <w:rPr>
                <w:sz w:val="14"/>
              </w:rPr>
            </w:pPr>
            <w:r>
              <w:rPr>
                <w:w w:val="152"/>
                <w:sz w:val="14"/>
              </w:rPr>
              <w:t>-</w:t>
            </w:r>
          </w:p>
        </w:tc>
        <w:tc>
          <w:tcPr>
            <w:tcW w:w="553" w:type="dxa"/>
            <w:tcBorders>
              <w:top w:val="nil"/>
              <w:bottom w:val="nil"/>
            </w:tcBorders>
          </w:tcPr>
          <w:p>
            <w:pPr>
              <w:pStyle w:val="TableParagraph"/>
              <w:spacing w:before="32"/>
              <w:ind w:right="80"/>
              <w:rPr>
                <w:sz w:val="14"/>
              </w:rPr>
            </w:pPr>
            <w:r>
              <w:rPr>
                <w:w w:val="152"/>
                <w:sz w:val="14"/>
              </w:rPr>
              <w:t>-</w:t>
            </w:r>
          </w:p>
        </w:tc>
        <w:tc>
          <w:tcPr>
            <w:tcW w:w="553" w:type="dxa"/>
            <w:tcBorders>
              <w:top w:val="nil"/>
              <w:bottom w:val="nil"/>
            </w:tcBorders>
          </w:tcPr>
          <w:p>
            <w:pPr>
              <w:pStyle w:val="TableParagraph"/>
              <w:spacing w:before="32"/>
              <w:ind w:right="81"/>
              <w:rPr>
                <w:sz w:val="14"/>
              </w:rPr>
            </w:pPr>
            <w:r>
              <w:rPr>
                <w:w w:val="152"/>
                <w:sz w:val="14"/>
              </w:rPr>
              <w:t>-</w:t>
            </w:r>
          </w:p>
        </w:tc>
        <w:tc>
          <w:tcPr>
            <w:tcW w:w="552" w:type="dxa"/>
            <w:tcBorders>
              <w:top w:val="nil"/>
              <w:bottom w:val="nil"/>
            </w:tcBorders>
          </w:tcPr>
          <w:p>
            <w:pPr>
              <w:pStyle w:val="TableParagraph"/>
              <w:spacing w:before="32"/>
              <w:ind w:right="81"/>
              <w:rPr>
                <w:sz w:val="14"/>
              </w:rPr>
            </w:pPr>
            <w:r>
              <w:rPr>
                <w:w w:val="152"/>
                <w:sz w:val="14"/>
              </w:rPr>
              <w:t>-</w:t>
            </w:r>
          </w:p>
        </w:tc>
        <w:tc>
          <w:tcPr>
            <w:tcW w:w="553" w:type="dxa"/>
            <w:tcBorders>
              <w:top w:val="nil"/>
              <w:bottom w:val="nil"/>
            </w:tcBorders>
          </w:tcPr>
          <w:p>
            <w:pPr>
              <w:pStyle w:val="TableParagraph"/>
              <w:spacing w:before="32"/>
              <w:ind w:right="82"/>
              <w:rPr>
                <w:sz w:val="14"/>
              </w:rPr>
            </w:pPr>
            <w:r>
              <w:rPr>
                <w:w w:val="152"/>
                <w:sz w:val="14"/>
              </w:rPr>
              <w:t>-</w:t>
            </w:r>
          </w:p>
        </w:tc>
        <w:tc>
          <w:tcPr>
            <w:tcW w:w="553" w:type="dxa"/>
            <w:tcBorders>
              <w:top w:val="nil"/>
              <w:bottom w:val="nil"/>
            </w:tcBorders>
          </w:tcPr>
          <w:p>
            <w:pPr>
              <w:pStyle w:val="TableParagraph"/>
              <w:spacing w:before="32"/>
              <w:ind w:right="85"/>
              <w:rPr>
                <w:sz w:val="14"/>
              </w:rPr>
            </w:pPr>
            <w:r>
              <w:rPr>
                <w:w w:val="152"/>
                <w:sz w:val="14"/>
              </w:rPr>
              <w:t>-</w:t>
            </w:r>
          </w:p>
        </w:tc>
        <w:tc>
          <w:tcPr>
            <w:tcW w:w="552" w:type="dxa"/>
            <w:tcBorders>
              <w:top w:val="nil"/>
              <w:bottom w:val="nil"/>
            </w:tcBorders>
          </w:tcPr>
          <w:p>
            <w:pPr>
              <w:pStyle w:val="TableParagraph"/>
              <w:spacing w:before="32"/>
              <w:ind w:right="85"/>
              <w:rPr>
                <w:sz w:val="14"/>
              </w:rPr>
            </w:pPr>
            <w:r>
              <w:rPr>
                <w:w w:val="152"/>
                <w:sz w:val="14"/>
              </w:rPr>
              <w:t>-</w:t>
            </w:r>
          </w:p>
        </w:tc>
      </w:tr>
      <w:tr>
        <w:trPr>
          <w:trHeight w:val="248" w:hRule="atLeast"/>
        </w:trPr>
        <w:tc>
          <w:tcPr>
            <w:tcW w:w="1068" w:type="dxa"/>
            <w:tcBorders>
              <w:top w:val="nil"/>
              <w:bottom w:val="nil"/>
            </w:tcBorders>
            <w:shd w:val="clear" w:color="auto" w:fill="CCFFFF"/>
          </w:tcPr>
          <w:p>
            <w:pPr>
              <w:pStyle w:val="TableParagraph"/>
              <w:spacing w:before="23"/>
              <w:ind w:left="136"/>
              <w:jc w:val="left"/>
              <w:rPr>
                <w:sz w:val="14"/>
              </w:rPr>
            </w:pPr>
            <w:r>
              <w:rPr>
                <w:sz w:val="14"/>
              </w:rPr>
              <w:t>中 津 軽 郡</w:t>
            </w:r>
          </w:p>
        </w:tc>
        <w:tc>
          <w:tcPr>
            <w:tcW w:w="782" w:type="dxa"/>
            <w:tcBorders>
              <w:top w:val="nil"/>
              <w:bottom w:val="nil"/>
            </w:tcBorders>
            <w:shd w:val="clear" w:color="auto" w:fill="CCFFFF"/>
          </w:tcPr>
          <w:p>
            <w:pPr>
              <w:pStyle w:val="TableParagraph"/>
              <w:spacing w:before="28"/>
              <w:ind w:right="83"/>
              <w:rPr>
                <w:sz w:val="14"/>
              </w:rPr>
            </w:pPr>
            <w:r>
              <w:rPr>
                <w:w w:val="152"/>
                <w:sz w:val="14"/>
              </w:rPr>
              <w:t>-</w:t>
            </w:r>
          </w:p>
        </w:tc>
        <w:tc>
          <w:tcPr>
            <w:tcW w:w="781" w:type="dxa"/>
            <w:gridSpan w:val="3"/>
            <w:tcBorders>
              <w:top w:val="nil"/>
              <w:bottom w:val="nil"/>
            </w:tcBorders>
            <w:shd w:val="clear" w:color="auto" w:fill="CCFFFF"/>
          </w:tcPr>
          <w:p>
            <w:pPr>
              <w:pStyle w:val="TableParagraph"/>
              <w:spacing w:before="28"/>
              <w:ind w:right="83"/>
              <w:rPr>
                <w:sz w:val="14"/>
              </w:rPr>
            </w:pPr>
            <w:r>
              <w:rPr>
                <w:w w:val="152"/>
                <w:sz w:val="14"/>
              </w:rPr>
              <w:t>-</w:t>
            </w:r>
          </w:p>
        </w:tc>
        <w:tc>
          <w:tcPr>
            <w:tcW w:w="781" w:type="dxa"/>
            <w:gridSpan w:val="2"/>
            <w:tcBorders>
              <w:top w:val="nil"/>
              <w:bottom w:val="nil"/>
            </w:tcBorders>
            <w:shd w:val="clear" w:color="auto" w:fill="CCFFFF"/>
          </w:tcPr>
          <w:p>
            <w:pPr>
              <w:pStyle w:val="TableParagraph"/>
              <w:spacing w:before="28"/>
              <w:ind w:right="83"/>
              <w:rPr>
                <w:sz w:val="14"/>
              </w:rPr>
            </w:pPr>
            <w:r>
              <w:rPr>
                <w:w w:val="152"/>
                <w:sz w:val="14"/>
              </w:rPr>
              <w:t>-</w:t>
            </w:r>
          </w:p>
        </w:tc>
        <w:tc>
          <w:tcPr>
            <w:tcW w:w="781" w:type="dxa"/>
            <w:gridSpan w:val="2"/>
            <w:tcBorders>
              <w:top w:val="nil"/>
              <w:bottom w:val="nil"/>
            </w:tcBorders>
            <w:shd w:val="clear" w:color="auto" w:fill="CCFFFF"/>
          </w:tcPr>
          <w:p>
            <w:pPr>
              <w:pStyle w:val="TableParagraph"/>
              <w:spacing w:before="28"/>
              <w:ind w:right="81"/>
              <w:rPr>
                <w:sz w:val="14"/>
              </w:rPr>
            </w:pPr>
            <w:r>
              <w:rPr>
                <w:w w:val="152"/>
                <w:sz w:val="14"/>
              </w:rPr>
              <w:t>-</w:t>
            </w:r>
          </w:p>
        </w:tc>
        <w:tc>
          <w:tcPr>
            <w:tcW w:w="781" w:type="dxa"/>
            <w:tcBorders>
              <w:top w:val="nil"/>
              <w:bottom w:val="nil"/>
            </w:tcBorders>
            <w:shd w:val="clear" w:color="auto" w:fill="CCFFFF"/>
          </w:tcPr>
          <w:p>
            <w:pPr>
              <w:pStyle w:val="TableParagraph"/>
              <w:spacing w:before="28"/>
              <w:ind w:right="81"/>
              <w:rPr>
                <w:sz w:val="14"/>
              </w:rPr>
            </w:pPr>
            <w:r>
              <w:rPr>
                <w:w w:val="152"/>
                <w:sz w:val="14"/>
              </w:rPr>
              <w:t>-</w:t>
            </w:r>
          </w:p>
        </w:tc>
        <w:tc>
          <w:tcPr>
            <w:tcW w:w="782" w:type="dxa"/>
            <w:tcBorders>
              <w:top w:val="nil"/>
              <w:bottom w:val="nil"/>
            </w:tcBorders>
            <w:shd w:val="clear" w:color="auto" w:fill="CCFFFF"/>
          </w:tcPr>
          <w:p>
            <w:pPr>
              <w:pStyle w:val="TableParagraph"/>
              <w:spacing w:before="28"/>
              <w:ind w:right="82"/>
              <w:rPr>
                <w:sz w:val="14"/>
              </w:rPr>
            </w:pPr>
            <w:r>
              <w:rPr>
                <w:w w:val="152"/>
                <w:sz w:val="14"/>
              </w:rPr>
              <w:t>-</w:t>
            </w:r>
          </w:p>
        </w:tc>
        <w:tc>
          <w:tcPr>
            <w:tcW w:w="552" w:type="dxa"/>
            <w:tcBorders>
              <w:top w:val="nil"/>
              <w:bottom w:val="nil"/>
            </w:tcBorders>
            <w:shd w:val="clear" w:color="auto" w:fill="CCFFFF"/>
          </w:tcPr>
          <w:p>
            <w:pPr>
              <w:pStyle w:val="TableParagraph"/>
              <w:spacing w:before="28"/>
              <w:ind w:right="82"/>
              <w:rPr>
                <w:sz w:val="14"/>
              </w:rPr>
            </w:pPr>
            <w:r>
              <w:rPr>
                <w:w w:val="152"/>
                <w:sz w:val="14"/>
              </w:rPr>
              <w:t>-</w:t>
            </w:r>
          </w:p>
        </w:tc>
        <w:tc>
          <w:tcPr>
            <w:tcW w:w="553" w:type="dxa"/>
            <w:tcBorders>
              <w:top w:val="nil"/>
              <w:bottom w:val="nil"/>
            </w:tcBorders>
            <w:shd w:val="clear" w:color="auto" w:fill="CCFFFF"/>
          </w:tcPr>
          <w:p>
            <w:pPr>
              <w:pStyle w:val="TableParagraph"/>
              <w:spacing w:before="28"/>
              <w:ind w:right="83"/>
              <w:rPr>
                <w:sz w:val="14"/>
              </w:rPr>
            </w:pPr>
            <w:r>
              <w:rPr>
                <w:w w:val="152"/>
                <w:sz w:val="14"/>
              </w:rPr>
              <w:t>-</w:t>
            </w:r>
          </w:p>
        </w:tc>
        <w:tc>
          <w:tcPr>
            <w:tcW w:w="553" w:type="dxa"/>
            <w:tcBorders>
              <w:top w:val="nil"/>
              <w:bottom w:val="nil"/>
            </w:tcBorders>
            <w:shd w:val="clear" w:color="auto" w:fill="CCFFFF"/>
          </w:tcPr>
          <w:p>
            <w:pPr>
              <w:pStyle w:val="TableParagraph"/>
              <w:spacing w:before="28"/>
              <w:ind w:right="84"/>
              <w:rPr>
                <w:sz w:val="14"/>
              </w:rPr>
            </w:pPr>
            <w:r>
              <w:rPr>
                <w:w w:val="152"/>
                <w:sz w:val="14"/>
              </w:rPr>
              <w:t>-</w:t>
            </w:r>
          </w:p>
        </w:tc>
        <w:tc>
          <w:tcPr>
            <w:tcW w:w="552" w:type="dxa"/>
            <w:tcBorders>
              <w:top w:val="nil"/>
              <w:bottom w:val="nil"/>
            </w:tcBorders>
            <w:shd w:val="clear" w:color="auto" w:fill="CCFFFF"/>
          </w:tcPr>
          <w:p>
            <w:pPr>
              <w:pStyle w:val="TableParagraph"/>
              <w:spacing w:before="28"/>
              <w:ind w:right="84"/>
              <w:rPr>
                <w:sz w:val="14"/>
              </w:rPr>
            </w:pPr>
            <w:r>
              <w:rPr>
                <w:w w:val="152"/>
                <w:sz w:val="14"/>
              </w:rPr>
              <w:t>-</w:t>
            </w:r>
          </w:p>
        </w:tc>
        <w:tc>
          <w:tcPr>
            <w:tcW w:w="553" w:type="dxa"/>
            <w:tcBorders>
              <w:top w:val="nil"/>
              <w:bottom w:val="nil"/>
            </w:tcBorders>
            <w:shd w:val="clear" w:color="auto" w:fill="CCFFFF"/>
          </w:tcPr>
          <w:p>
            <w:pPr>
              <w:pStyle w:val="TableParagraph"/>
              <w:spacing w:before="28"/>
              <w:ind w:right="85"/>
              <w:rPr>
                <w:sz w:val="14"/>
              </w:rPr>
            </w:pPr>
            <w:r>
              <w:rPr>
                <w:w w:val="152"/>
                <w:sz w:val="14"/>
              </w:rPr>
              <w:t>-</w:t>
            </w:r>
          </w:p>
        </w:tc>
        <w:tc>
          <w:tcPr>
            <w:tcW w:w="553" w:type="dxa"/>
            <w:tcBorders>
              <w:top w:val="nil"/>
              <w:bottom w:val="nil"/>
            </w:tcBorders>
            <w:shd w:val="clear" w:color="auto" w:fill="CCFFFF"/>
          </w:tcPr>
          <w:p>
            <w:pPr>
              <w:pStyle w:val="TableParagraph"/>
              <w:spacing w:before="28"/>
              <w:ind w:right="87"/>
              <w:rPr>
                <w:sz w:val="14"/>
              </w:rPr>
            </w:pPr>
            <w:r>
              <w:rPr>
                <w:w w:val="152"/>
                <w:sz w:val="14"/>
              </w:rPr>
              <w:t>-</w:t>
            </w:r>
          </w:p>
        </w:tc>
        <w:tc>
          <w:tcPr>
            <w:tcW w:w="552" w:type="dxa"/>
            <w:tcBorders>
              <w:top w:val="nil"/>
              <w:bottom w:val="nil"/>
            </w:tcBorders>
            <w:shd w:val="clear" w:color="auto" w:fill="CCFFFF"/>
          </w:tcPr>
          <w:p>
            <w:pPr>
              <w:pStyle w:val="TableParagraph"/>
              <w:spacing w:before="28"/>
              <w:ind w:right="87"/>
              <w:rPr>
                <w:sz w:val="14"/>
              </w:rPr>
            </w:pPr>
            <w:r>
              <w:rPr>
                <w:w w:val="152"/>
                <w:sz w:val="14"/>
              </w:rPr>
              <w:t>-</w:t>
            </w:r>
          </w:p>
        </w:tc>
      </w:tr>
      <w:tr>
        <w:trPr>
          <w:trHeight w:val="247" w:hRule="atLeast"/>
        </w:trPr>
        <w:tc>
          <w:tcPr>
            <w:tcW w:w="1068" w:type="dxa"/>
            <w:tcBorders>
              <w:top w:val="nil"/>
              <w:bottom w:val="nil"/>
            </w:tcBorders>
          </w:tcPr>
          <w:p>
            <w:pPr>
              <w:pStyle w:val="TableParagraph"/>
              <w:spacing w:before="26"/>
              <w:ind w:right="-87"/>
              <w:rPr>
                <w:sz w:val="14"/>
              </w:rPr>
            </w:pPr>
            <w:r>
              <w:rPr>
                <w:sz w:val="14"/>
              </w:rPr>
              <w:t>西 目 屋 村  </w:t>
            </w:r>
          </w:p>
        </w:tc>
        <w:tc>
          <w:tcPr>
            <w:tcW w:w="782" w:type="dxa"/>
            <w:tcBorders>
              <w:top w:val="nil"/>
              <w:bottom w:val="nil"/>
            </w:tcBorders>
          </w:tcPr>
          <w:p>
            <w:pPr>
              <w:pStyle w:val="TableParagraph"/>
              <w:spacing w:before="26"/>
              <w:ind w:right="81"/>
              <w:rPr>
                <w:sz w:val="14"/>
              </w:rPr>
            </w:pPr>
            <w:r>
              <w:rPr>
                <w:w w:val="152"/>
                <w:sz w:val="14"/>
              </w:rPr>
              <w:t>-</w:t>
            </w:r>
          </w:p>
        </w:tc>
        <w:tc>
          <w:tcPr>
            <w:tcW w:w="781" w:type="dxa"/>
            <w:gridSpan w:val="3"/>
            <w:tcBorders>
              <w:top w:val="nil"/>
              <w:bottom w:val="nil"/>
            </w:tcBorders>
          </w:tcPr>
          <w:p>
            <w:pPr>
              <w:pStyle w:val="TableParagraph"/>
              <w:spacing w:before="26"/>
              <w:ind w:right="80"/>
              <w:rPr>
                <w:sz w:val="14"/>
              </w:rPr>
            </w:pPr>
            <w:r>
              <w:rPr>
                <w:w w:val="152"/>
                <w:sz w:val="14"/>
              </w:rPr>
              <w:t>-</w:t>
            </w:r>
          </w:p>
        </w:tc>
        <w:tc>
          <w:tcPr>
            <w:tcW w:w="781" w:type="dxa"/>
            <w:gridSpan w:val="2"/>
            <w:tcBorders>
              <w:top w:val="nil"/>
              <w:bottom w:val="nil"/>
            </w:tcBorders>
          </w:tcPr>
          <w:p>
            <w:pPr>
              <w:pStyle w:val="TableParagraph"/>
              <w:spacing w:before="26"/>
              <w:ind w:right="80"/>
              <w:rPr>
                <w:sz w:val="14"/>
              </w:rPr>
            </w:pPr>
            <w:r>
              <w:rPr>
                <w:w w:val="152"/>
                <w:sz w:val="14"/>
              </w:rPr>
              <w:t>-</w:t>
            </w:r>
          </w:p>
        </w:tc>
        <w:tc>
          <w:tcPr>
            <w:tcW w:w="781" w:type="dxa"/>
            <w:gridSpan w:val="2"/>
            <w:tcBorders>
              <w:top w:val="nil"/>
              <w:bottom w:val="nil"/>
            </w:tcBorders>
          </w:tcPr>
          <w:p>
            <w:pPr>
              <w:pStyle w:val="TableParagraph"/>
              <w:spacing w:before="26"/>
              <w:ind w:right="79"/>
              <w:rPr>
                <w:sz w:val="14"/>
              </w:rPr>
            </w:pPr>
            <w:r>
              <w:rPr>
                <w:w w:val="152"/>
                <w:sz w:val="14"/>
              </w:rPr>
              <w:t>-</w:t>
            </w:r>
          </w:p>
        </w:tc>
        <w:tc>
          <w:tcPr>
            <w:tcW w:w="781" w:type="dxa"/>
            <w:tcBorders>
              <w:top w:val="nil"/>
              <w:bottom w:val="nil"/>
            </w:tcBorders>
          </w:tcPr>
          <w:p>
            <w:pPr>
              <w:pStyle w:val="TableParagraph"/>
              <w:spacing w:before="26"/>
              <w:ind w:right="79"/>
              <w:rPr>
                <w:sz w:val="14"/>
              </w:rPr>
            </w:pPr>
            <w:r>
              <w:rPr>
                <w:w w:val="152"/>
                <w:sz w:val="14"/>
              </w:rPr>
              <w:t>-</w:t>
            </w:r>
          </w:p>
        </w:tc>
        <w:tc>
          <w:tcPr>
            <w:tcW w:w="782" w:type="dxa"/>
            <w:tcBorders>
              <w:top w:val="nil"/>
              <w:bottom w:val="nil"/>
            </w:tcBorders>
          </w:tcPr>
          <w:p>
            <w:pPr>
              <w:pStyle w:val="TableParagraph"/>
              <w:spacing w:before="26"/>
              <w:ind w:right="79"/>
              <w:rPr>
                <w:sz w:val="14"/>
              </w:rPr>
            </w:pPr>
            <w:r>
              <w:rPr>
                <w:w w:val="152"/>
                <w:sz w:val="14"/>
              </w:rPr>
              <w:t>-</w:t>
            </w:r>
          </w:p>
        </w:tc>
        <w:tc>
          <w:tcPr>
            <w:tcW w:w="552" w:type="dxa"/>
            <w:tcBorders>
              <w:top w:val="nil"/>
              <w:bottom w:val="nil"/>
            </w:tcBorders>
          </w:tcPr>
          <w:p>
            <w:pPr>
              <w:pStyle w:val="TableParagraph"/>
              <w:spacing w:before="26"/>
              <w:ind w:right="79"/>
              <w:rPr>
                <w:sz w:val="14"/>
              </w:rPr>
            </w:pPr>
            <w:r>
              <w:rPr>
                <w:w w:val="152"/>
                <w:sz w:val="14"/>
              </w:rPr>
              <w:t>-</w:t>
            </w:r>
          </w:p>
        </w:tc>
        <w:tc>
          <w:tcPr>
            <w:tcW w:w="553" w:type="dxa"/>
            <w:tcBorders>
              <w:top w:val="nil"/>
              <w:bottom w:val="nil"/>
            </w:tcBorders>
          </w:tcPr>
          <w:p>
            <w:pPr>
              <w:pStyle w:val="TableParagraph"/>
              <w:spacing w:before="26"/>
              <w:ind w:right="80"/>
              <w:rPr>
                <w:sz w:val="14"/>
              </w:rPr>
            </w:pPr>
            <w:r>
              <w:rPr>
                <w:w w:val="152"/>
                <w:sz w:val="14"/>
              </w:rPr>
              <w:t>-</w:t>
            </w:r>
          </w:p>
        </w:tc>
        <w:tc>
          <w:tcPr>
            <w:tcW w:w="553" w:type="dxa"/>
            <w:tcBorders>
              <w:top w:val="nil"/>
              <w:bottom w:val="nil"/>
            </w:tcBorders>
          </w:tcPr>
          <w:p>
            <w:pPr>
              <w:pStyle w:val="TableParagraph"/>
              <w:spacing w:before="26"/>
              <w:ind w:right="81"/>
              <w:rPr>
                <w:sz w:val="14"/>
              </w:rPr>
            </w:pPr>
            <w:r>
              <w:rPr>
                <w:w w:val="152"/>
                <w:sz w:val="14"/>
              </w:rPr>
              <w:t>-</w:t>
            </w:r>
          </w:p>
        </w:tc>
        <w:tc>
          <w:tcPr>
            <w:tcW w:w="552" w:type="dxa"/>
            <w:tcBorders>
              <w:top w:val="nil"/>
              <w:bottom w:val="nil"/>
            </w:tcBorders>
          </w:tcPr>
          <w:p>
            <w:pPr>
              <w:pStyle w:val="TableParagraph"/>
              <w:spacing w:before="26"/>
              <w:ind w:right="81"/>
              <w:rPr>
                <w:sz w:val="14"/>
              </w:rPr>
            </w:pPr>
            <w:r>
              <w:rPr>
                <w:w w:val="152"/>
                <w:sz w:val="14"/>
              </w:rPr>
              <w:t>-</w:t>
            </w:r>
          </w:p>
        </w:tc>
        <w:tc>
          <w:tcPr>
            <w:tcW w:w="553" w:type="dxa"/>
            <w:tcBorders>
              <w:top w:val="nil"/>
              <w:bottom w:val="nil"/>
            </w:tcBorders>
          </w:tcPr>
          <w:p>
            <w:pPr>
              <w:pStyle w:val="TableParagraph"/>
              <w:spacing w:before="26"/>
              <w:ind w:right="82"/>
              <w:rPr>
                <w:sz w:val="14"/>
              </w:rPr>
            </w:pPr>
            <w:r>
              <w:rPr>
                <w:w w:val="152"/>
                <w:sz w:val="14"/>
              </w:rPr>
              <w:t>-</w:t>
            </w:r>
          </w:p>
        </w:tc>
        <w:tc>
          <w:tcPr>
            <w:tcW w:w="553" w:type="dxa"/>
            <w:tcBorders>
              <w:top w:val="nil"/>
              <w:bottom w:val="nil"/>
            </w:tcBorders>
          </w:tcPr>
          <w:p>
            <w:pPr>
              <w:pStyle w:val="TableParagraph"/>
              <w:spacing w:before="26"/>
              <w:ind w:right="85"/>
              <w:rPr>
                <w:sz w:val="14"/>
              </w:rPr>
            </w:pPr>
            <w:r>
              <w:rPr>
                <w:w w:val="152"/>
                <w:sz w:val="14"/>
              </w:rPr>
              <w:t>-</w:t>
            </w:r>
          </w:p>
        </w:tc>
        <w:tc>
          <w:tcPr>
            <w:tcW w:w="552" w:type="dxa"/>
            <w:tcBorders>
              <w:top w:val="nil"/>
              <w:bottom w:val="nil"/>
            </w:tcBorders>
          </w:tcPr>
          <w:p>
            <w:pPr>
              <w:pStyle w:val="TableParagraph"/>
              <w:spacing w:before="26"/>
              <w:ind w:right="85"/>
              <w:rPr>
                <w:sz w:val="14"/>
              </w:rPr>
            </w:pPr>
            <w:r>
              <w:rPr>
                <w:w w:val="152"/>
                <w:sz w:val="14"/>
              </w:rPr>
              <w:t>-</w:t>
            </w:r>
          </w:p>
        </w:tc>
      </w:tr>
      <w:tr>
        <w:trPr>
          <w:trHeight w:val="248" w:hRule="atLeast"/>
        </w:trPr>
        <w:tc>
          <w:tcPr>
            <w:tcW w:w="1068" w:type="dxa"/>
            <w:tcBorders>
              <w:top w:val="nil"/>
              <w:bottom w:val="nil"/>
            </w:tcBorders>
            <w:shd w:val="clear" w:color="auto" w:fill="CCFFFF"/>
          </w:tcPr>
          <w:p>
            <w:pPr>
              <w:pStyle w:val="TableParagraph"/>
              <w:spacing w:before="23"/>
              <w:ind w:left="138"/>
              <w:jc w:val="left"/>
              <w:rPr>
                <w:sz w:val="14"/>
              </w:rPr>
            </w:pPr>
            <w:r>
              <w:rPr>
                <w:sz w:val="14"/>
              </w:rPr>
              <w:t>南 津 軽 郡</w:t>
            </w:r>
          </w:p>
        </w:tc>
        <w:tc>
          <w:tcPr>
            <w:tcW w:w="782" w:type="dxa"/>
            <w:tcBorders>
              <w:top w:val="nil"/>
              <w:bottom w:val="nil"/>
            </w:tcBorders>
            <w:shd w:val="clear" w:color="auto" w:fill="CCFFFF"/>
          </w:tcPr>
          <w:p>
            <w:pPr>
              <w:pStyle w:val="TableParagraph"/>
              <w:spacing w:before="28"/>
              <w:ind w:right="81"/>
              <w:rPr>
                <w:sz w:val="14"/>
              </w:rPr>
            </w:pPr>
            <w:r>
              <w:rPr>
                <w:w w:val="90"/>
                <w:sz w:val="14"/>
              </w:rPr>
              <w:t>57</w:t>
            </w:r>
          </w:p>
        </w:tc>
        <w:tc>
          <w:tcPr>
            <w:tcW w:w="781" w:type="dxa"/>
            <w:gridSpan w:val="3"/>
            <w:tcBorders>
              <w:top w:val="nil"/>
              <w:bottom w:val="nil"/>
            </w:tcBorders>
            <w:shd w:val="clear" w:color="auto" w:fill="CCFFFF"/>
          </w:tcPr>
          <w:p>
            <w:pPr>
              <w:pStyle w:val="TableParagraph"/>
              <w:spacing w:before="28"/>
              <w:ind w:right="81"/>
              <w:rPr>
                <w:sz w:val="14"/>
              </w:rPr>
            </w:pPr>
            <w:r>
              <w:rPr>
                <w:w w:val="90"/>
                <w:sz w:val="14"/>
              </w:rPr>
              <w:t>38</w:t>
            </w:r>
          </w:p>
        </w:tc>
        <w:tc>
          <w:tcPr>
            <w:tcW w:w="781" w:type="dxa"/>
            <w:gridSpan w:val="2"/>
            <w:tcBorders>
              <w:top w:val="nil"/>
              <w:bottom w:val="nil"/>
            </w:tcBorders>
            <w:shd w:val="clear" w:color="auto" w:fill="CCFFFF"/>
          </w:tcPr>
          <w:p>
            <w:pPr>
              <w:pStyle w:val="TableParagraph"/>
              <w:spacing w:before="28"/>
              <w:ind w:right="83"/>
              <w:rPr>
                <w:sz w:val="14"/>
              </w:rPr>
            </w:pPr>
            <w:r>
              <w:rPr>
                <w:w w:val="90"/>
                <w:sz w:val="14"/>
              </w:rPr>
              <w:t>19</w:t>
            </w:r>
          </w:p>
        </w:tc>
        <w:tc>
          <w:tcPr>
            <w:tcW w:w="781" w:type="dxa"/>
            <w:gridSpan w:val="2"/>
            <w:tcBorders>
              <w:top w:val="nil"/>
              <w:bottom w:val="nil"/>
            </w:tcBorders>
            <w:shd w:val="clear" w:color="auto" w:fill="CCFFFF"/>
          </w:tcPr>
          <w:p>
            <w:pPr>
              <w:pStyle w:val="TableParagraph"/>
              <w:spacing w:before="28"/>
              <w:ind w:right="79"/>
              <w:rPr>
                <w:sz w:val="14"/>
              </w:rPr>
            </w:pPr>
            <w:r>
              <w:rPr>
                <w:w w:val="90"/>
                <w:sz w:val="14"/>
              </w:rPr>
              <w:t>18</w:t>
            </w:r>
          </w:p>
        </w:tc>
        <w:tc>
          <w:tcPr>
            <w:tcW w:w="781" w:type="dxa"/>
            <w:tcBorders>
              <w:top w:val="nil"/>
              <w:bottom w:val="nil"/>
            </w:tcBorders>
            <w:shd w:val="clear" w:color="auto" w:fill="CCFFFF"/>
          </w:tcPr>
          <w:p>
            <w:pPr>
              <w:pStyle w:val="TableParagraph"/>
              <w:spacing w:before="28"/>
              <w:ind w:right="79"/>
              <w:rPr>
                <w:sz w:val="14"/>
              </w:rPr>
            </w:pPr>
            <w:r>
              <w:rPr>
                <w:w w:val="90"/>
                <w:sz w:val="14"/>
              </w:rPr>
              <w:t>12</w:t>
            </w:r>
          </w:p>
        </w:tc>
        <w:tc>
          <w:tcPr>
            <w:tcW w:w="782" w:type="dxa"/>
            <w:tcBorders>
              <w:top w:val="nil"/>
              <w:bottom w:val="nil"/>
            </w:tcBorders>
            <w:shd w:val="clear" w:color="auto" w:fill="CCFFFF"/>
          </w:tcPr>
          <w:p>
            <w:pPr>
              <w:pStyle w:val="TableParagraph"/>
              <w:spacing w:before="28"/>
              <w:ind w:right="82"/>
              <w:rPr>
                <w:sz w:val="14"/>
              </w:rPr>
            </w:pPr>
            <w:r>
              <w:rPr>
                <w:w w:val="91"/>
                <w:sz w:val="14"/>
              </w:rPr>
              <w:t>6</w:t>
            </w:r>
          </w:p>
        </w:tc>
        <w:tc>
          <w:tcPr>
            <w:tcW w:w="552" w:type="dxa"/>
            <w:tcBorders>
              <w:top w:val="nil"/>
              <w:bottom w:val="nil"/>
            </w:tcBorders>
            <w:shd w:val="clear" w:color="auto" w:fill="CCFFFF"/>
          </w:tcPr>
          <w:p>
            <w:pPr>
              <w:pStyle w:val="TableParagraph"/>
              <w:spacing w:before="28"/>
              <w:ind w:right="82"/>
              <w:rPr>
                <w:sz w:val="14"/>
              </w:rPr>
            </w:pPr>
            <w:r>
              <w:rPr>
                <w:w w:val="91"/>
                <w:sz w:val="14"/>
              </w:rPr>
              <w:t>2</w:t>
            </w:r>
          </w:p>
        </w:tc>
        <w:tc>
          <w:tcPr>
            <w:tcW w:w="553" w:type="dxa"/>
            <w:tcBorders>
              <w:top w:val="nil"/>
              <w:bottom w:val="nil"/>
            </w:tcBorders>
            <w:shd w:val="clear" w:color="auto" w:fill="CCFFFF"/>
          </w:tcPr>
          <w:p>
            <w:pPr>
              <w:pStyle w:val="TableParagraph"/>
              <w:spacing w:before="28"/>
              <w:ind w:right="83"/>
              <w:rPr>
                <w:sz w:val="14"/>
              </w:rPr>
            </w:pPr>
            <w:r>
              <w:rPr>
                <w:w w:val="91"/>
                <w:sz w:val="14"/>
              </w:rPr>
              <w:t>2</w:t>
            </w:r>
          </w:p>
        </w:tc>
        <w:tc>
          <w:tcPr>
            <w:tcW w:w="553" w:type="dxa"/>
            <w:tcBorders>
              <w:top w:val="nil"/>
              <w:bottom w:val="nil"/>
            </w:tcBorders>
            <w:shd w:val="clear" w:color="auto" w:fill="CCFFFF"/>
          </w:tcPr>
          <w:p>
            <w:pPr>
              <w:pStyle w:val="TableParagraph"/>
              <w:spacing w:before="28"/>
              <w:ind w:right="84"/>
              <w:rPr>
                <w:sz w:val="14"/>
              </w:rPr>
            </w:pPr>
            <w:r>
              <w:rPr>
                <w:w w:val="152"/>
                <w:sz w:val="14"/>
              </w:rPr>
              <w:t>-</w:t>
            </w:r>
          </w:p>
        </w:tc>
        <w:tc>
          <w:tcPr>
            <w:tcW w:w="552" w:type="dxa"/>
            <w:tcBorders>
              <w:top w:val="nil"/>
              <w:bottom w:val="nil"/>
            </w:tcBorders>
            <w:shd w:val="clear" w:color="auto" w:fill="CCFFFF"/>
          </w:tcPr>
          <w:p>
            <w:pPr>
              <w:pStyle w:val="TableParagraph"/>
              <w:spacing w:before="28"/>
              <w:ind w:right="84"/>
              <w:rPr>
                <w:sz w:val="14"/>
              </w:rPr>
            </w:pPr>
            <w:r>
              <w:rPr>
                <w:w w:val="91"/>
                <w:sz w:val="14"/>
              </w:rPr>
              <w:t>1</w:t>
            </w:r>
          </w:p>
        </w:tc>
        <w:tc>
          <w:tcPr>
            <w:tcW w:w="553" w:type="dxa"/>
            <w:tcBorders>
              <w:top w:val="nil"/>
              <w:bottom w:val="nil"/>
            </w:tcBorders>
            <w:shd w:val="clear" w:color="auto" w:fill="CCFFFF"/>
          </w:tcPr>
          <w:p>
            <w:pPr>
              <w:pStyle w:val="TableParagraph"/>
              <w:spacing w:before="28"/>
              <w:ind w:right="85"/>
              <w:rPr>
                <w:sz w:val="14"/>
              </w:rPr>
            </w:pPr>
            <w:r>
              <w:rPr>
                <w:w w:val="91"/>
                <w:sz w:val="14"/>
              </w:rPr>
              <w:t>1</w:t>
            </w:r>
          </w:p>
        </w:tc>
        <w:tc>
          <w:tcPr>
            <w:tcW w:w="553" w:type="dxa"/>
            <w:tcBorders>
              <w:top w:val="nil"/>
              <w:bottom w:val="nil"/>
            </w:tcBorders>
            <w:shd w:val="clear" w:color="auto" w:fill="CCFFFF"/>
          </w:tcPr>
          <w:p>
            <w:pPr>
              <w:pStyle w:val="TableParagraph"/>
              <w:spacing w:before="28"/>
              <w:ind w:right="87"/>
              <w:rPr>
                <w:sz w:val="14"/>
              </w:rPr>
            </w:pPr>
            <w:r>
              <w:rPr>
                <w:w w:val="152"/>
                <w:sz w:val="14"/>
              </w:rPr>
              <w:t>-</w:t>
            </w:r>
          </w:p>
        </w:tc>
        <w:tc>
          <w:tcPr>
            <w:tcW w:w="552" w:type="dxa"/>
            <w:tcBorders>
              <w:top w:val="nil"/>
              <w:bottom w:val="nil"/>
            </w:tcBorders>
            <w:shd w:val="clear" w:color="auto" w:fill="CCFFFF"/>
          </w:tcPr>
          <w:p>
            <w:pPr>
              <w:pStyle w:val="TableParagraph"/>
              <w:spacing w:before="28"/>
              <w:ind w:right="87"/>
              <w:rPr>
                <w:sz w:val="14"/>
              </w:rPr>
            </w:pPr>
            <w:r>
              <w:rPr>
                <w:w w:val="152"/>
                <w:sz w:val="14"/>
              </w:rPr>
              <w:t>-</w:t>
            </w:r>
          </w:p>
        </w:tc>
      </w:tr>
      <w:tr>
        <w:trPr>
          <w:trHeight w:val="242" w:hRule="atLeast"/>
        </w:trPr>
        <w:tc>
          <w:tcPr>
            <w:tcW w:w="1068" w:type="dxa"/>
            <w:tcBorders>
              <w:top w:val="nil"/>
              <w:bottom w:val="nil"/>
            </w:tcBorders>
          </w:tcPr>
          <w:p>
            <w:pPr>
              <w:pStyle w:val="TableParagraph"/>
              <w:spacing w:before="26"/>
              <w:ind w:left="250"/>
              <w:jc w:val="left"/>
              <w:rPr>
                <w:sz w:val="14"/>
              </w:rPr>
            </w:pPr>
            <w:r>
              <w:rPr>
                <w:sz w:val="14"/>
              </w:rPr>
              <w:t>藤 崎 町</w:t>
            </w:r>
          </w:p>
        </w:tc>
        <w:tc>
          <w:tcPr>
            <w:tcW w:w="782" w:type="dxa"/>
            <w:tcBorders>
              <w:top w:val="nil"/>
              <w:bottom w:val="nil"/>
            </w:tcBorders>
          </w:tcPr>
          <w:p>
            <w:pPr>
              <w:pStyle w:val="TableParagraph"/>
              <w:spacing w:before="26"/>
              <w:ind w:right="81"/>
              <w:rPr>
                <w:sz w:val="14"/>
              </w:rPr>
            </w:pPr>
            <w:r>
              <w:rPr>
                <w:w w:val="90"/>
                <w:sz w:val="14"/>
              </w:rPr>
              <w:t>38</w:t>
            </w:r>
          </w:p>
        </w:tc>
        <w:tc>
          <w:tcPr>
            <w:tcW w:w="781" w:type="dxa"/>
            <w:gridSpan w:val="3"/>
            <w:tcBorders>
              <w:top w:val="nil"/>
              <w:bottom w:val="nil"/>
            </w:tcBorders>
          </w:tcPr>
          <w:p>
            <w:pPr>
              <w:pStyle w:val="TableParagraph"/>
              <w:spacing w:before="26"/>
              <w:ind w:right="79"/>
              <w:rPr>
                <w:sz w:val="14"/>
              </w:rPr>
            </w:pPr>
            <w:r>
              <w:rPr>
                <w:w w:val="90"/>
                <w:sz w:val="14"/>
              </w:rPr>
              <w:t>26</w:t>
            </w:r>
          </w:p>
        </w:tc>
        <w:tc>
          <w:tcPr>
            <w:tcW w:w="781" w:type="dxa"/>
            <w:gridSpan w:val="2"/>
            <w:tcBorders>
              <w:top w:val="nil"/>
              <w:bottom w:val="nil"/>
            </w:tcBorders>
          </w:tcPr>
          <w:p>
            <w:pPr>
              <w:pStyle w:val="TableParagraph"/>
              <w:spacing w:before="26"/>
              <w:ind w:right="80"/>
              <w:rPr>
                <w:sz w:val="14"/>
              </w:rPr>
            </w:pPr>
            <w:r>
              <w:rPr>
                <w:w w:val="90"/>
                <w:sz w:val="14"/>
              </w:rPr>
              <w:t>12</w:t>
            </w:r>
          </w:p>
        </w:tc>
        <w:tc>
          <w:tcPr>
            <w:tcW w:w="781" w:type="dxa"/>
            <w:gridSpan w:val="2"/>
            <w:tcBorders>
              <w:top w:val="nil"/>
              <w:bottom w:val="nil"/>
            </w:tcBorders>
          </w:tcPr>
          <w:p>
            <w:pPr>
              <w:pStyle w:val="TableParagraph"/>
              <w:spacing w:before="26"/>
              <w:ind w:right="78"/>
              <w:rPr>
                <w:sz w:val="14"/>
              </w:rPr>
            </w:pPr>
            <w:r>
              <w:rPr>
                <w:w w:val="90"/>
                <w:sz w:val="14"/>
              </w:rPr>
              <w:t>15</w:t>
            </w:r>
          </w:p>
        </w:tc>
        <w:tc>
          <w:tcPr>
            <w:tcW w:w="781" w:type="dxa"/>
            <w:tcBorders>
              <w:top w:val="nil"/>
              <w:bottom w:val="nil"/>
            </w:tcBorders>
          </w:tcPr>
          <w:p>
            <w:pPr>
              <w:pStyle w:val="TableParagraph"/>
              <w:spacing w:before="26"/>
              <w:ind w:right="78"/>
              <w:rPr>
                <w:sz w:val="14"/>
              </w:rPr>
            </w:pPr>
            <w:r>
              <w:rPr>
                <w:w w:val="90"/>
                <w:sz w:val="14"/>
              </w:rPr>
              <w:t>10</w:t>
            </w:r>
          </w:p>
        </w:tc>
        <w:tc>
          <w:tcPr>
            <w:tcW w:w="782" w:type="dxa"/>
            <w:tcBorders>
              <w:top w:val="nil"/>
              <w:bottom w:val="nil"/>
            </w:tcBorders>
          </w:tcPr>
          <w:p>
            <w:pPr>
              <w:pStyle w:val="TableParagraph"/>
              <w:spacing w:before="26"/>
              <w:ind w:right="79"/>
              <w:rPr>
                <w:sz w:val="14"/>
              </w:rPr>
            </w:pPr>
            <w:r>
              <w:rPr>
                <w:w w:val="91"/>
                <w:sz w:val="14"/>
              </w:rPr>
              <w:t>5</w:t>
            </w:r>
          </w:p>
        </w:tc>
        <w:tc>
          <w:tcPr>
            <w:tcW w:w="552" w:type="dxa"/>
            <w:vMerge w:val="restart"/>
            <w:tcBorders>
              <w:top w:val="nil"/>
              <w:bottom w:val="nil"/>
            </w:tcBorders>
          </w:tcPr>
          <w:p>
            <w:pPr>
              <w:pStyle w:val="TableParagraph"/>
              <w:spacing w:before="26"/>
              <w:ind w:right="79"/>
              <w:rPr>
                <w:sz w:val="14"/>
              </w:rPr>
            </w:pPr>
            <w:r>
              <w:rPr>
                <w:w w:val="91"/>
                <w:sz w:val="14"/>
              </w:rPr>
              <w:t>2</w:t>
            </w:r>
          </w:p>
          <w:p>
            <w:pPr>
              <w:pStyle w:val="TableParagraph"/>
              <w:spacing w:before="61"/>
              <w:ind w:right="79"/>
              <w:rPr>
                <w:sz w:val="14"/>
              </w:rPr>
            </w:pPr>
            <w:r>
              <w:rPr>
                <w:w w:val="152"/>
                <w:sz w:val="14"/>
              </w:rPr>
              <w:t>-</w:t>
            </w:r>
          </w:p>
          <w:p>
            <w:pPr>
              <w:pStyle w:val="TableParagraph"/>
              <w:spacing w:before="60"/>
              <w:ind w:right="79"/>
              <w:rPr>
                <w:sz w:val="14"/>
              </w:rPr>
            </w:pPr>
            <w:r>
              <w:rPr>
                <w:w w:val="152"/>
                <w:sz w:val="14"/>
              </w:rPr>
              <w:t>-</w:t>
            </w:r>
          </w:p>
        </w:tc>
        <w:tc>
          <w:tcPr>
            <w:tcW w:w="553" w:type="dxa"/>
            <w:vMerge w:val="restart"/>
            <w:tcBorders>
              <w:top w:val="nil"/>
              <w:bottom w:val="nil"/>
            </w:tcBorders>
          </w:tcPr>
          <w:p>
            <w:pPr>
              <w:pStyle w:val="TableParagraph"/>
              <w:spacing w:before="26"/>
              <w:ind w:right="80"/>
              <w:rPr>
                <w:sz w:val="14"/>
              </w:rPr>
            </w:pPr>
            <w:r>
              <w:rPr>
                <w:w w:val="91"/>
                <w:sz w:val="14"/>
              </w:rPr>
              <w:t>2</w:t>
            </w:r>
          </w:p>
          <w:p>
            <w:pPr>
              <w:pStyle w:val="TableParagraph"/>
              <w:spacing w:before="61"/>
              <w:ind w:right="80"/>
              <w:rPr>
                <w:sz w:val="14"/>
              </w:rPr>
            </w:pPr>
            <w:r>
              <w:rPr>
                <w:w w:val="152"/>
                <w:sz w:val="14"/>
              </w:rPr>
              <w:t>-</w:t>
            </w:r>
          </w:p>
          <w:p>
            <w:pPr>
              <w:pStyle w:val="TableParagraph"/>
              <w:spacing w:before="60"/>
              <w:ind w:right="80"/>
              <w:rPr>
                <w:sz w:val="14"/>
              </w:rPr>
            </w:pPr>
            <w:r>
              <w:rPr>
                <w:w w:val="152"/>
                <w:sz w:val="14"/>
              </w:rPr>
              <w:t>-</w:t>
            </w:r>
          </w:p>
        </w:tc>
        <w:tc>
          <w:tcPr>
            <w:tcW w:w="553" w:type="dxa"/>
            <w:tcBorders>
              <w:top w:val="nil"/>
              <w:bottom w:val="nil"/>
            </w:tcBorders>
          </w:tcPr>
          <w:p>
            <w:pPr>
              <w:pStyle w:val="TableParagraph"/>
              <w:spacing w:before="26"/>
              <w:ind w:right="81"/>
              <w:rPr>
                <w:sz w:val="14"/>
              </w:rPr>
            </w:pPr>
            <w:r>
              <w:rPr>
                <w:w w:val="152"/>
                <w:sz w:val="14"/>
              </w:rPr>
              <w:t>-</w:t>
            </w:r>
          </w:p>
        </w:tc>
        <w:tc>
          <w:tcPr>
            <w:tcW w:w="552" w:type="dxa"/>
            <w:vMerge w:val="restart"/>
            <w:tcBorders>
              <w:top w:val="nil"/>
              <w:bottom w:val="nil"/>
            </w:tcBorders>
          </w:tcPr>
          <w:p>
            <w:pPr>
              <w:pStyle w:val="TableParagraph"/>
              <w:spacing w:before="26"/>
              <w:ind w:right="81"/>
              <w:rPr>
                <w:sz w:val="14"/>
              </w:rPr>
            </w:pPr>
            <w:r>
              <w:rPr>
                <w:w w:val="91"/>
                <w:sz w:val="14"/>
              </w:rPr>
              <w:t>1</w:t>
            </w:r>
          </w:p>
          <w:p>
            <w:pPr>
              <w:pStyle w:val="TableParagraph"/>
              <w:spacing w:before="61"/>
              <w:ind w:right="81"/>
              <w:rPr>
                <w:sz w:val="14"/>
              </w:rPr>
            </w:pPr>
            <w:r>
              <w:rPr>
                <w:w w:val="152"/>
                <w:sz w:val="14"/>
              </w:rPr>
              <w:t>-</w:t>
            </w:r>
          </w:p>
          <w:p>
            <w:pPr>
              <w:pStyle w:val="TableParagraph"/>
              <w:spacing w:before="60"/>
              <w:ind w:right="81"/>
              <w:rPr>
                <w:sz w:val="14"/>
              </w:rPr>
            </w:pPr>
            <w:r>
              <w:rPr>
                <w:w w:val="152"/>
                <w:sz w:val="14"/>
              </w:rPr>
              <w:t>-</w:t>
            </w:r>
          </w:p>
        </w:tc>
        <w:tc>
          <w:tcPr>
            <w:tcW w:w="553" w:type="dxa"/>
            <w:vMerge w:val="restart"/>
            <w:tcBorders>
              <w:top w:val="nil"/>
              <w:bottom w:val="nil"/>
            </w:tcBorders>
          </w:tcPr>
          <w:p>
            <w:pPr>
              <w:pStyle w:val="TableParagraph"/>
              <w:spacing w:before="26"/>
              <w:ind w:right="82"/>
              <w:rPr>
                <w:sz w:val="14"/>
              </w:rPr>
            </w:pPr>
            <w:r>
              <w:rPr>
                <w:w w:val="91"/>
                <w:sz w:val="14"/>
              </w:rPr>
              <w:t>1</w:t>
            </w:r>
          </w:p>
          <w:p>
            <w:pPr>
              <w:pStyle w:val="TableParagraph"/>
              <w:spacing w:before="61"/>
              <w:ind w:right="82"/>
              <w:rPr>
                <w:sz w:val="14"/>
              </w:rPr>
            </w:pPr>
            <w:r>
              <w:rPr>
                <w:w w:val="152"/>
                <w:sz w:val="14"/>
              </w:rPr>
              <w:t>-</w:t>
            </w:r>
          </w:p>
          <w:p>
            <w:pPr>
              <w:pStyle w:val="TableParagraph"/>
              <w:spacing w:before="60"/>
              <w:ind w:right="82"/>
              <w:rPr>
                <w:sz w:val="14"/>
              </w:rPr>
            </w:pPr>
            <w:r>
              <w:rPr>
                <w:w w:val="152"/>
                <w:sz w:val="14"/>
              </w:rPr>
              <w:t>-</w:t>
            </w:r>
          </w:p>
        </w:tc>
        <w:tc>
          <w:tcPr>
            <w:tcW w:w="553" w:type="dxa"/>
            <w:tcBorders>
              <w:top w:val="nil"/>
              <w:bottom w:val="nil"/>
            </w:tcBorders>
          </w:tcPr>
          <w:p>
            <w:pPr>
              <w:pStyle w:val="TableParagraph"/>
              <w:spacing w:before="26"/>
              <w:ind w:right="85"/>
              <w:rPr>
                <w:sz w:val="14"/>
              </w:rPr>
            </w:pPr>
            <w:r>
              <w:rPr>
                <w:w w:val="152"/>
                <w:sz w:val="14"/>
              </w:rPr>
              <w:t>-</w:t>
            </w:r>
          </w:p>
        </w:tc>
        <w:tc>
          <w:tcPr>
            <w:tcW w:w="552" w:type="dxa"/>
            <w:tcBorders>
              <w:top w:val="nil"/>
              <w:bottom w:val="nil"/>
            </w:tcBorders>
          </w:tcPr>
          <w:p>
            <w:pPr>
              <w:pStyle w:val="TableParagraph"/>
              <w:spacing w:before="26"/>
              <w:ind w:right="85"/>
              <w:rPr>
                <w:sz w:val="14"/>
              </w:rPr>
            </w:pPr>
            <w:r>
              <w:rPr>
                <w:w w:val="152"/>
                <w:sz w:val="14"/>
              </w:rPr>
              <w:t>-</w:t>
            </w:r>
          </w:p>
        </w:tc>
      </w:tr>
      <w:tr>
        <w:trPr>
          <w:trHeight w:val="247" w:hRule="atLeast"/>
        </w:trPr>
        <w:tc>
          <w:tcPr>
            <w:tcW w:w="1068" w:type="dxa"/>
            <w:tcBorders>
              <w:top w:val="nil"/>
              <w:bottom w:val="nil"/>
            </w:tcBorders>
          </w:tcPr>
          <w:p>
            <w:pPr>
              <w:pStyle w:val="TableParagraph"/>
              <w:spacing w:before="33"/>
              <w:ind w:left="250"/>
              <w:jc w:val="left"/>
              <w:rPr>
                <w:sz w:val="14"/>
              </w:rPr>
            </w:pPr>
            <w:r>
              <w:rPr>
                <w:sz w:val="14"/>
              </w:rPr>
              <w:t>大 鰐 町</w:t>
            </w:r>
          </w:p>
        </w:tc>
        <w:tc>
          <w:tcPr>
            <w:tcW w:w="782" w:type="dxa"/>
            <w:tcBorders>
              <w:top w:val="nil"/>
              <w:bottom w:val="nil"/>
            </w:tcBorders>
          </w:tcPr>
          <w:p>
            <w:pPr>
              <w:pStyle w:val="TableParagraph"/>
              <w:spacing w:before="33"/>
              <w:ind w:right="81"/>
              <w:rPr>
                <w:sz w:val="14"/>
              </w:rPr>
            </w:pPr>
            <w:r>
              <w:rPr>
                <w:w w:val="90"/>
                <w:sz w:val="14"/>
              </w:rPr>
              <w:t>19</w:t>
            </w:r>
          </w:p>
        </w:tc>
        <w:tc>
          <w:tcPr>
            <w:tcW w:w="781" w:type="dxa"/>
            <w:gridSpan w:val="3"/>
            <w:tcBorders>
              <w:top w:val="nil"/>
              <w:bottom w:val="nil"/>
            </w:tcBorders>
          </w:tcPr>
          <w:p>
            <w:pPr>
              <w:pStyle w:val="TableParagraph"/>
              <w:spacing w:before="33"/>
              <w:ind w:right="79"/>
              <w:rPr>
                <w:sz w:val="14"/>
              </w:rPr>
            </w:pPr>
            <w:r>
              <w:rPr>
                <w:w w:val="90"/>
                <w:sz w:val="14"/>
              </w:rPr>
              <w:t>12</w:t>
            </w:r>
          </w:p>
        </w:tc>
        <w:tc>
          <w:tcPr>
            <w:tcW w:w="781" w:type="dxa"/>
            <w:gridSpan w:val="2"/>
            <w:tcBorders>
              <w:top w:val="nil"/>
              <w:bottom w:val="nil"/>
            </w:tcBorders>
          </w:tcPr>
          <w:p>
            <w:pPr>
              <w:pStyle w:val="TableParagraph"/>
              <w:spacing w:before="33"/>
              <w:ind w:right="80"/>
              <w:rPr>
                <w:sz w:val="14"/>
              </w:rPr>
            </w:pPr>
            <w:r>
              <w:rPr>
                <w:w w:val="91"/>
                <w:sz w:val="14"/>
              </w:rPr>
              <w:t>7</w:t>
            </w:r>
          </w:p>
        </w:tc>
        <w:tc>
          <w:tcPr>
            <w:tcW w:w="781" w:type="dxa"/>
            <w:gridSpan w:val="2"/>
            <w:tcBorders>
              <w:top w:val="nil"/>
              <w:bottom w:val="nil"/>
            </w:tcBorders>
          </w:tcPr>
          <w:p>
            <w:pPr>
              <w:pStyle w:val="TableParagraph"/>
              <w:spacing w:before="33"/>
              <w:ind w:right="79"/>
              <w:rPr>
                <w:sz w:val="14"/>
              </w:rPr>
            </w:pPr>
            <w:r>
              <w:rPr>
                <w:w w:val="91"/>
                <w:sz w:val="14"/>
              </w:rPr>
              <w:t>3</w:t>
            </w:r>
          </w:p>
        </w:tc>
        <w:tc>
          <w:tcPr>
            <w:tcW w:w="781" w:type="dxa"/>
            <w:tcBorders>
              <w:top w:val="nil"/>
              <w:bottom w:val="nil"/>
            </w:tcBorders>
          </w:tcPr>
          <w:p>
            <w:pPr>
              <w:pStyle w:val="TableParagraph"/>
              <w:spacing w:before="33"/>
              <w:ind w:right="79"/>
              <w:rPr>
                <w:sz w:val="14"/>
              </w:rPr>
            </w:pPr>
            <w:r>
              <w:rPr>
                <w:w w:val="91"/>
                <w:sz w:val="14"/>
              </w:rPr>
              <w:t>2</w:t>
            </w:r>
          </w:p>
        </w:tc>
        <w:tc>
          <w:tcPr>
            <w:tcW w:w="782" w:type="dxa"/>
            <w:tcBorders>
              <w:top w:val="nil"/>
              <w:bottom w:val="nil"/>
            </w:tcBorders>
          </w:tcPr>
          <w:p>
            <w:pPr>
              <w:pStyle w:val="TableParagraph"/>
              <w:spacing w:before="33"/>
              <w:ind w:right="79"/>
              <w:rPr>
                <w:sz w:val="14"/>
              </w:rPr>
            </w:pPr>
            <w:r>
              <w:rPr>
                <w:w w:val="91"/>
                <w:sz w:val="14"/>
              </w:rPr>
              <w:t>1</w:t>
            </w:r>
          </w:p>
        </w:tc>
        <w:tc>
          <w:tcPr>
            <w:tcW w:w="552" w:type="dxa"/>
            <w:vMerge/>
            <w:tcBorders>
              <w:top w:val="nil"/>
              <w:bottom w:val="nil"/>
            </w:tcBorders>
          </w:tcPr>
          <w:p>
            <w:pPr>
              <w:rPr>
                <w:sz w:val="2"/>
                <w:szCs w:val="2"/>
              </w:rPr>
            </w:pPr>
          </w:p>
        </w:tc>
        <w:tc>
          <w:tcPr>
            <w:tcW w:w="553" w:type="dxa"/>
            <w:vMerge/>
            <w:tcBorders>
              <w:top w:val="nil"/>
              <w:bottom w:val="nil"/>
            </w:tcBorders>
          </w:tcPr>
          <w:p>
            <w:pPr>
              <w:rPr>
                <w:sz w:val="2"/>
                <w:szCs w:val="2"/>
              </w:rPr>
            </w:pPr>
          </w:p>
        </w:tc>
        <w:tc>
          <w:tcPr>
            <w:tcW w:w="553" w:type="dxa"/>
            <w:tcBorders>
              <w:top w:val="nil"/>
              <w:bottom w:val="nil"/>
            </w:tcBorders>
          </w:tcPr>
          <w:p>
            <w:pPr>
              <w:pStyle w:val="TableParagraph"/>
              <w:spacing w:before="33"/>
              <w:ind w:right="81"/>
              <w:rPr>
                <w:sz w:val="14"/>
              </w:rPr>
            </w:pPr>
            <w:r>
              <w:rPr>
                <w:w w:val="152"/>
                <w:sz w:val="14"/>
              </w:rPr>
              <w:t>-</w:t>
            </w:r>
          </w:p>
        </w:tc>
        <w:tc>
          <w:tcPr>
            <w:tcW w:w="552" w:type="dxa"/>
            <w:vMerge/>
            <w:tcBorders>
              <w:top w:val="nil"/>
              <w:bottom w:val="nil"/>
            </w:tcBorders>
          </w:tcPr>
          <w:p>
            <w:pPr>
              <w:rPr>
                <w:sz w:val="2"/>
                <w:szCs w:val="2"/>
              </w:rPr>
            </w:pPr>
          </w:p>
        </w:tc>
        <w:tc>
          <w:tcPr>
            <w:tcW w:w="553" w:type="dxa"/>
            <w:vMerge/>
            <w:tcBorders>
              <w:top w:val="nil"/>
              <w:bottom w:val="nil"/>
            </w:tcBorders>
          </w:tcPr>
          <w:p>
            <w:pPr>
              <w:rPr>
                <w:sz w:val="2"/>
                <w:szCs w:val="2"/>
              </w:rPr>
            </w:pPr>
          </w:p>
        </w:tc>
        <w:tc>
          <w:tcPr>
            <w:tcW w:w="553" w:type="dxa"/>
            <w:tcBorders>
              <w:top w:val="nil"/>
              <w:bottom w:val="nil"/>
            </w:tcBorders>
          </w:tcPr>
          <w:p>
            <w:pPr>
              <w:pStyle w:val="TableParagraph"/>
              <w:spacing w:before="33"/>
              <w:ind w:right="85"/>
              <w:rPr>
                <w:sz w:val="14"/>
              </w:rPr>
            </w:pPr>
            <w:r>
              <w:rPr>
                <w:w w:val="152"/>
                <w:sz w:val="14"/>
              </w:rPr>
              <w:t>-</w:t>
            </w:r>
          </w:p>
        </w:tc>
        <w:tc>
          <w:tcPr>
            <w:tcW w:w="552" w:type="dxa"/>
            <w:tcBorders>
              <w:top w:val="nil"/>
              <w:bottom w:val="nil"/>
            </w:tcBorders>
          </w:tcPr>
          <w:p>
            <w:pPr>
              <w:pStyle w:val="TableParagraph"/>
              <w:spacing w:before="33"/>
              <w:ind w:right="85"/>
              <w:rPr>
                <w:sz w:val="14"/>
              </w:rPr>
            </w:pPr>
            <w:r>
              <w:rPr>
                <w:w w:val="152"/>
                <w:sz w:val="14"/>
              </w:rPr>
              <w:t>-</w:t>
            </w:r>
          </w:p>
        </w:tc>
      </w:tr>
      <w:tr>
        <w:trPr>
          <w:trHeight w:val="252" w:hRule="atLeast"/>
        </w:trPr>
        <w:tc>
          <w:tcPr>
            <w:tcW w:w="1068" w:type="dxa"/>
            <w:tcBorders>
              <w:top w:val="nil"/>
              <w:bottom w:val="nil"/>
            </w:tcBorders>
          </w:tcPr>
          <w:p>
            <w:pPr>
              <w:pStyle w:val="TableParagraph"/>
              <w:spacing w:before="32"/>
              <w:ind w:right="-87"/>
              <w:rPr>
                <w:sz w:val="14"/>
              </w:rPr>
            </w:pPr>
            <w:r>
              <w:rPr>
                <w:sz w:val="14"/>
              </w:rPr>
              <w:t>田 舎 館 村  </w:t>
            </w:r>
          </w:p>
        </w:tc>
        <w:tc>
          <w:tcPr>
            <w:tcW w:w="782" w:type="dxa"/>
            <w:tcBorders>
              <w:top w:val="nil"/>
              <w:bottom w:val="nil"/>
            </w:tcBorders>
          </w:tcPr>
          <w:p>
            <w:pPr>
              <w:pStyle w:val="TableParagraph"/>
              <w:spacing w:before="32"/>
              <w:ind w:right="81"/>
              <w:rPr>
                <w:sz w:val="14"/>
              </w:rPr>
            </w:pPr>
            <w:r>
              <w:rPr>
                <w:w w:val="152"/>
                <w:sz w:val="14"/>
              </w:rPr>
              <w:t>-</w:t>
            </w:r>
          </w:p>
        </w:tc>
        <w:tc>
          <w:tcPr>
            <w:tcW w:w="781" w:type="dxa"/>
            <w:gridSpan w:val="3"/>
            <w:tcBorders>
              <w:top w:val="nil"/>
              <w:bottom w:val="nil"/>
            </w:tcBorders>
          </w:tcPr>
          <w:p>
            <w:pPr>
              <w:pStyle w:val="TableParagraph"/>
              <w:spacing w:before="32"/>
              <w:ind w:right="80"/>
              <w:rPr>
                <w:sz w:val="14"/>
              </w:rPr>
            </w:pPr>
            <w:r>
              <w:rPr>
                <w:w w:val="152"/>
                <w:sz w:val="14"/>
              </w:rPr>
              <w:t>-</w:t>
            </w:r>
          </w:p>
        </w:tc>
        <w:tc>
          <w:tcPr>
            <w:tcW w:w="781" w:type="dxa"/>
            <w:gridSpan w:val="2"/>
            <w:tcBorders>
              <w:top w:val="nil"/>
              <w:bottom w:val="nil"/>
            </w:tcBorders>
          </w:tcPr>
          <w:p>
            <w:pPr>
              <w:pStyle w:val="TableParagraph"/>
              <w:spacing w:before="32"/>
              <w:ind w:right="80"/>
              <w:rPr>
                <w:sz w:val="14"/>
              </w:rPr>
            </w:pPr>
            <w:r>
              <w:rPr>
                <w:w w:val="152"/>
                <w:sz w:val="14"/>
              </w:rPr>
              <w:t>-</w:t>
            </w:r>
          </w:p>
        </w:tc>
        <w:tc>
          <w:tcPr>
            <w:tcW w:w="781" w:type="dxa"/>
            <w:gridSpan w:val="2"/>
            <w:tcBorders>
              <w:top w:val="nil"/>
              <w:bottom w:val="nil"/>
            </w:tcBorders>
          </w:tcPr>
          <w:p>
            <w:pPr>
              <w:pStyle w:val="TableParagraph"/>
              <w:spacing w:before="32"/>
              <w:ind w:right="79"/>
              <w:rPr>
                <w:sz w:val="14"/>
              </w:rPr>
            </w:pPr>
            <w:r>
              <w:rPr>
                <w:w w:val="152"/>
                <w:sz w:val="14"/>
              </w:rPr>
              <w:t>-</w:t>
            </w:r>
          </w:p>
        </w:tc>
        <w:tc>
          <w:tcPr>
            <w:tcW w:w="781" w:type="dxa"/>
            <w:tcBorders>
              <w:top w:val="nil"/>
              <w:bottom w:val="nil"/>
            </w:tcBorders>
          </w:tcPr>
          <w:p>
            <w:pPr>
              <w:pStyle w:val="TableParagraph"/>
              <w:spacing w:before="32"/>
              <w:ind w:right="79"/>
              <w:rPr>
                <w:sz w:val="14"/>
              </w:rPr>
            </w:pPr>
            <w:r>
              <w:rPr>
                <w:w w:val="152"/>
                <w:sz w:val="14"/>
              </w:rPr>
              <w:t>-</w:t>
            </w:r>
          </w:p>
        </w:tc>
        <w:tc>
          <w:tcPr>
            <w:tcW w:w="782" w:type="dxa"/>
            <w:tcBorders>
              <w:top w:val="nil"/>
              <w:bottom w:val="nil"/>
            </w:tcBorders>
          </w:tcPr>
          <w:p>
            <w:pPr>
              <w:pStyle w:val="TableParagraph"/>
              <w:spacing w:before="32"/>
              <w:ind w:right="79"/>
              <w:rPr>
                <w:sz w:val="14"/>
              </w:rPr>
            </w:pPr>
            <w:r>
              <w:rPr>
                <w:w w:val="152"/>
                <w:sz w:val="14"/>
              </w:rPr>
              <w:t>-</w:t>
            </w:r>
          </w:p>
        </w:tc>
        <w:tc>
          <w:tcPr>
            <w:tcW w:w="552" w:type="dxa"/>
            <w:vMerge/>
            <w:tcBorders>
              <w:top w:val="nil"/>
              <w:bottom w:val="nil"/>
            </w:tcBorders>
          </w:tcPr>
          <w:p>
            <w:pPr>
              <w:rPr>
                <w:sz w:val="2"/>
                <w:szCs w:val="2"/>
              </w:rPr>
            </w:pPr>
          </w:p>
        </w:tc>
        <w:tc>
          <w:tcPr>
            <w:tcW w:w="553" w:type="dxa"/>
            <w:vMerge/>
            <w:tcBorders>
              <w:top w:val="nil"/>
              <w:bottom w:val="nil"/>
            </w:tcBorders>
          </w:tcPr>
          <w:p>
            <w:pPr>
              <w:rPr>
                <w:sz w:val="2"/>
                <w:szCs w:val="2"/>
              </w:rPr>
            </w:pPr>
          </w:p>
        </w:tc>
        <w:tc>
          <w:tcPr>
            <w:tcW w:w="553" w:type="dxa"/>
            <w:tcBorders>
              <w:top w:val="nil"/>
              <w:bottom w:val="nil"/>
            </w:tcBorders>
          </w:tcPr>
          <w:p>
            <w:pPr>
              <w:pStyle w:val="TableParagraph"/>
              <w:spacing w:before="32"/>
              <w:ind w:right="81"/>
              <w:rPr>
                <w:sz w:val="14"/>
              </w:rPr>
            </w:pPr>
            <w:r>
              <w:rPr>
                <w:w w:val="152"/>
                <w:sz w:val="14"/>
              </w:rPr>
              <w:t>-</w:t>
            </w:r>
          </w:p>
        </w:tc>
        <w:tc>
          <w:tcPr>
            <w:tcW w:w="552" w:type="dxa"/>
            <w:vMerge/>
            <w:tcBorders>
              <w:top w:val="nil"/>
              <w:bottom w:val="nil"/>
            </w:tcBorders>
          </w:tcPr>
          <w:p>
            <w:pPr>
              <w:rPr>
                <w:sz w:val="2"/>
                <w:szCs w:val="2"/>
              </w:rPr>
            </w:pPr>
          </w:p>
        </w:tc>
        <w:tc>
          <w:tcPr>
            <w:tcW w:w="553" w:type="dxa"/>
            <w:vMerge/>
            <w:tcBorders>
              <w:top w:val="nil"/>
              <w:bottom w:val="nil"/>
            </w:tcBorders>
          </w:tcPr>
          <w:p>
            <w:pPr>
              <w:rPr>
                <w:sz w:val="2"/>
                <w:szCs w:val="2"/>
              </w:rPr>
            </w:pPr>
          </w:p>
        </w:tc>
        <w:tc>
          <w:tcPr>
            <w:tcW w:w="553" w:type="dxa"/>
            <w:tcBorders>
              <w:top w:val="nil"/>
              <w:bottom w:val="nil"/>
            </w:tcBorders>
          </w:tcPr>
          <w:p>
            <w:pPr>
              <w:pStyle w:val="TableParagraph"/>
              <w:spacing w:before="32"/>
              <w:ind w:right="85"/>
              <w:rPr>
                <w:sz w:val="14"/>
              </w:rPr>
            </w:pPr>
            <w:r>
              <w:rPr>
                <w:w w:val="152"/>
                <w:sz w:val="14"/>
              </w:rPr>
              <w:t>-</w:t>
            </w:r>
          </w:p>
        </w:tc>
        <w:tc>
          <w:tcPr>
            <w:tcW w:w="552" w:type="dxa"/>
            <w:tcBorders>
              <w:top w:val="nil"/>
              <w:bottom w:val="nil"/>
            </w:tcBorders>
          </w:tcPr>
          <w:p>
            <w:pPr>
              <w:pStyle w:val="TableParagraph"/>
              <w:spacing w:before="32"/>
              <w:ind w:right="85"/>
              <w:rPr>
                <w:sz w:val="14"/>
              </w:rPr>
            </w:pPr>
            <w:r>
              <w:rPr>
                <w:w w:val="152"/>
                <w:sz w:val="14"/>
              </w:rPr>
              <w:t>-</w:t>
            </w:r>
          </w:p>
        </w:tc>
      </w:tr>
      <w:tr>
        <w:trPr>
          <w:trHeight w:val="248" w:hRule="atLeast"/>
        </w:trPr>
        <w:tc>
          <w:tcPr>
            <w:tcW w:w="1068" w:type="dxa"/>
            <w:tcBorders>
              <w:top w:val="nil"/>
              <w:bottom w:val="nil"/>
            </w:tcBorders>
            <w:shd w:val="clear" w:color="auto" w:fill="CCFFFF"/>
          </w:tcPr>
          <w:p>
            <w:pPr>
              <w:pStyle w:val="TableParagraph"/>
              <w:spacing w:before="22"/>
              <w:ind w:left="138"/>
              <w:jc w:val="left"/>
              <w:rPr>
                <w:sz w:val="14"/>
              </w:rPr>
            </w:pPr>
            <w:r>
              <w:rPr>
                <w:sz w:val="14"/>
              </w:rPr>
              <w:t>北 津 軽 郡</w:t>
            </w:r>
          </w:p>
        </w:tc>
        <w:tc>
          <w:tcPr>
            <w:tcW w:w="782" w:type="dxa"/>
            <w:tcBorders>
              <w:top w:val="nil"/>
              <w:bottom w:val="nil"/>
            </w:tcBorders>
            <w:shd w:val="clear" w:color="auto" w:fill="CCFFFF"/>
          </w:tcPr>
          <w:p>
            <w:pPr>
              <w:pStyle w:val="TableParagraph"/>
              <w:spacing w:before="28"/>
              <w:ind w:right="81"/>
              <w:rPr>
                <w:sz w:val="14"/>
              </w:rPr>
            </w:pPr>
            <w:r>
              <w:rPr>
                <w:w w:val="90"/>
                <w:sz w:val="14"/>
              </w:rPr>
              <w:t>167</w:t>
            </w:r>
          </w:p>
        </w:tc>
        <w:tc>
          <w:tcPr>
            <w:tcW w:w="781" w:type="dxa"/>
            <w:gridSpan w:val="3"/>
            <w:tcBorders>
              <w:top w:val="nil"/>
              <w:bottom w:val="nil"/>
            </w:tcBorders>
            <w:shd w:val="clear" w:color="auto" w:fill="CCFFFF"/>
          </w:tcPr>
          <w:p>
            <w:pPr>
              <w:pStyle w:val="TableParagraph"/>
              <w:spacing w:before="28"/>
              <w:ind w:right="81"/>
              <w:rPr>
                <w:sz w:val="14"/>
              </w:rPr>
            </w:pPr>
            <w:r>
              <w:rPr>
                <w:w w:val="90"/>
                <w:sz w:val="14"/>
              </w:rPr>
              <w:t>72</w:t>
            </w:r>
          </w:p>
        </w:tc>
        <w:tc>
          <w:tcPr>
            <w:tcW w:w="781" w:type="dxa"/>
            <w:gridSpan w:val="2"/>
            <w:tcBorders>
              <w:top w:val="nil"/>
              <w:bottom w:val="nil"/>
            </w:tcBorders>
            <w:shd w:val="clear" w:color="auto" w:fill="CCFFFF"/>
          </w:tcPr>
          <w:p>
            <w:pPr>
              <w:pStyle w:val="TableParagraph"/>
              <w:spacing w:before="28"/>
              <w:ind w:right="83"/>
              <w:rPr>
                <w:sz w:val="14"/>
              </w:rPr>
            </w:pPr>
            <w:r>
              <w:rPr>
                <w:w w:val="90"/>
                <w:sz w:val="14"/>
              </w:rPr>
              <w:t>95</w:t>
            </w:r>
          </w:p>
        </w:tc>
        <w:tc>
          <w:tcPr>
            <w:tcW w:w="781" w:type="dxa"/>
            <w:gridSpan w:val="2"/>
            <w:tcBorders>
              <w:top w:val="nil"/>
              <w:bottom w:val="nil"/>
            </w:tcBorders>
            <w:shd w:val="clear" w:color="auto" w:fill="CCFFFF"/>
          </w:tcPr>
          <w:p>
            <w:pPr>
              <w:pStyle w:val="TableParagraph"/>
              <w:spacing w:before="28"/>
              <w:ind w:right="79"/>
              <w:rPr>
                <w:sz w:val="14"/>
              </w:rPr>
            </w:pPr>
            <w:r>
              <w:rPr>
                <w:w w:val="90"/>
                <w:sz w:val="14"/>
              </w:rPr>
              <w:t>89</w:t>
            </w:r>
          </w:p>
        </w:tc>
        <w:tc>
          <w:tcPr>
            <w:tcW w:w="781" w:type="dxa"/>
            <w:tcBorders>
              <w:top w:val="nil"/>
              <w:bottom w:val="nil"/>
            </w:tcBorders>
            <w:shd w:val="clear" w:color="auto" w:fill="CCFFFF"/>
          </w:tcPr>
          <w:p>
            <w:pPr>
              <w:pStyle w:val="TableParagraph"/>
              <w:spacing w:before="28"/>
              <w:ind w:right="79"/>
              <w:rPr>
                <w:sz w:val="14"/>
              </w:rPr>
            </w:pPr>
            <w:r>
              <w:rPr>
                <w:w w:val="90"/>
                <w:sz w:val="14"/>
              </w:rPr>
              <w:t>41</w:t>
            </w:r>
          </w:p>
        </w:tc>
        <w:tc>
          <w:tcPr>
            <w:tcW w:w="782" w:type="dxa"/>
            <w:tcBorders>
              <w:top w:val="nil"/>
              <w:bottom w:val="nil"/>
            </w:tcBorders>
            <w:shd w:val="clear" w:color="auto" w:fill="CCFFFF"/>
          </w:tcPr>
          <w:p>
            <w:pPr>
              <w:pStyle w:val="TableParagraph"/>
              <w:spacing w:before="28"/>
              <w:ind w:right="82"/>
              <w:rPr>
                <w:sz w:val="14"/>
              </w:rPr>
            </w:pPr>
            <w:r>
              <w:rPr>
                <w:w w:val="90"/>
                <w:sz w:val="14"/>
              </w:rPr>
              <w:t>48</w:t>
            </w:r>
          </w:p>
        </w:tc>
        <w:tc>
          <w:tcPr>
            <w:tcW w:w="552" w:type="dxa"/>
            <w:tcBorders>
              <w:top w:val="nil"/>
              <w:bottom w:val="nil"/>
            </w:tcBorders>
            <w:shd w:val="clear" w:color="auto" w:fill="CCFFFF"/>
          </w:tcPr>
          <w:p>
            <w:pPr>
              <w:pStyle w:val="TableParagraph"/>
              <w:spacing w:before="28"/>
              <w:ind w:right="82"/>
              <w:rPr>
                <w:sz w:val="14"/>
              </w:rPr>
            </w:pPr>
            <w:r>
              <w:rPr>
                <w:w w:val="91"/>
                <w:sz w:val="14"/>
              </w:rPr>
              <w:t>1</w:t>
            </w:r>
          </w:p>
        </w:tc>
        <w:tc>
          <w:tcPr>
            <w:tcW w:w="553" w:type="dxa"/>
            <w:tcBorders>
              <w:top w:val="nil"/>
              <w:bottom w:val="nil"/>
            </w:tcBorders>
            <w:shd w:val="clear" w:color="auto" w:fill="CCFFFF"/>
          </w:tcPr>
          <w:p>
            <w:pPr>
              <w:pStyle w:val="TableParagraph"/>
              <w:spacing w:before="28"/>
              <w:ind w:right="83"/>
              <w:rPr>
                <w:sz w:val="14"/>
              </w:rPr>
            </w:pPr>
            <w:r>
              <w:rPr>
                <w:w w:val="91"/>
                <w:sz w:val="14"/>
              </w:rPr>
              <w:t>1</w:t>
            </w:r>
          </w:p>
        </w:tc>
        <w:tc>
          <w:tcPr>
            <w:tcW w:w="553" w:type="dxa"/>
            <w:tcBorders>
              <w:top w:val="nil"/>
              <w:bottom w:val="nil"/>
            </w:tcBorders>
            <w:shd w:val="clear" w:color="auto" w:fill="CCFFFF"/>
          </w:tcPr>
          <w:p>
            <w:pPr>
              <w:pStyle w:val="TableParagraph"/>
              <w:spacing w:before="28"/>
              <w:ind w:right="84"/>
              <w:rPr>
                <w:sz w:val="14"/>
              </w:rPr>
            </w:pPr>
            <w:r>
              <w:rPr>
                <w:w w:val="152"/>
                <w:sz w:val="14"/>
              </w:rPr>
              <w:t>-</w:t>
            </w:r>
          </w:p>
        </w:tc>
        <w:tc>
          <w:tcPr>
            <w:tcW w:w="552" w:type="dxa"/>
            <w:tcBorders>
              <w:top w:val="nil"/>
              <w:bottom w:val="nil"/>
            </w:tcBorders>
            <w:shd w:val="clear" w:color="auto" w:fill="CCFFFF"/>
          </w:tcPr>
          <w:p>
            <w:pPr>
              <w:pStyle w:val="TableParagraph"/>
              <w:spacing w:before="28"/>
              <w:ind w:right="84"/>
              <w:rPr>
                <w:sz w:val="14"/>
              </w:rPr>
            </w:pPr>
            <w:r>
              <w:rPr>
                <w:w w:val="152"/>
                <w:sz w:val="14"/>
              </w:rPr>
              <w:t>-</w:t>
            </w:r>
          </w:p>
        </w:tc>
        <w:tc>
          <w:tcPr>
            <w:tcW w:w="553" w:type="dxa"/>
            <w:tcBorders>
              <w:top w:val="nil"/>
              <w:bottom w:val="nil"/>
            </w:tcBorders>
            <w:shd w:val="clear" w:color="auto" w:fill="CCFFFF"/>
          </w:tcPr>
          <w:p>
            <w:pPr>
              <w:pStyle w:val="TableParagraph"/>
              <w:spacing w:before="28"/>
              <w:ind w:right="85"/>
              <w:rPr>
                <w:sz w:val="14"/>
              </w:rPr>
            </w:pPr>
            <w:r>
              <w:rPr>
                <w:w w:val="152"/>
                <w:sz w:val="14"/>
              </w:rPr>
              <w:t>-</w:t>
            </w:r>
          </w:p>
        </w:tc>
        <w:tc>
          <w:tcPr>
            <w:tcW w:w="553" w:type="dxa"/>
            <w:tcBorders>
              <w:top w:val="nil"/>
              <w:bottom w:val="nil"/>
            </w:tcBorders>
            <w:shd w:val="clear" w:color="auto" w:fill="CCFFFF"/>
          </w:tcPr>
          <w:p>
            <w:pPr>
              <w:pStyle w:val="TableParagraph"/>
              <w:spacing w:before="28"/>
              <w:ind w:right="87"/>
              <w:rPr>
                <w:sz w:val="14"/>
              </w:rPr>
            </w:pPr>
            <w:r>
              <w:rPr>
                <w:w w:val="152"/>
                <w:sz w:val="14"/>
              </w:rPr>
              <w:t>-</w:t>
            </w:r>
          </w:p>
        </w:tc>
        <w:tc>
          <w:tcPr>
            <w:tcW w:w="552" w:type="dxa"/>
            <w:tcBorders>
              <w:top w:val="nil"/>
              <w:bottom w:val="nil"/>
            </w:tcBorders>
            <w:shd w:val="clear" w:color="auto" w:fill="CCFFFF"/>
          </w:tcPr>
          <w:p>
            <w:pPr>
              <w:pStyle w:val="TableParagraph"/>
              <w:spacing w:before="28"/>
              <w:ind w:right="87"/>
              <w:rPr>
                <w:sz w:val="14"/>
              </w:rPr>
            </w:pPr>
            <w:r>
              <w:rPr>
                <w:w w:val="152"/>
                <w:sz w:val="14"/>
              </w:rPr>
              <w:t>-</w:t>
            </w:r>
          </w:p>
        </w:tc>
      </w:tr>
      <w:tr>
        <w:trPr>
          <w:trHeight w:val="241" w:hRule="atLeast"/>
        </w:trPr>
        <w:tc>
          <w:tcPr>
            <w:tcW w:w="1068" w:type="dxa"/>
            <w:tcBorders>
              <w:top w:val="nil"/>
              <w:bottom w:val="nil"/>
            </w:tcBorders>
          </w:tcPr>
          <w:p>
            <w:pPr>
              <w:pStyle w:val="TableParagraph"/>
              <w:spacing w:before="26"/>
              <w:ind w:left="250"/>
              <w:jc w:val="left"/>
              <w:rPr>
                <w:sz w:val="14"/>
              </w:rPr>
            </w:pPr>
            <w:r>
              <w:rPr>
                <w:sz w:val="14"/>
              </w:rPr>
              <w:t>板 柳 町</w:t>
            </w:r>
          </w:p>
        </w:tc>
        <w:tc>
          <w:tcPr>
            <w:tcW w:w="782" w:type="dxa"/>
            <w:tcBorders>
              <w:top w:val="nil"/>
              <w:bottom w:val="nil"/>
            </w:tcBorders>
          </w:tcPr>
          <w:p>
            <w:pPr>
              <w:pStyle w:val="TableParagraph"/>
              <w:spacing w:before="26"/>
              <w:ind w:right="81"/>
              <w:rPr>
                <w:sz w:val="14"/>
              </w:rPr>
            </w:pPr>
            <w:r>
              <w:rPr>
                <w:w w:val="90"/>
                <w:sz w:val="14"/>
              </w:rPr>
              <w:t>81</w:t>
            </w:r>
          </w:p>
        </w:tc>
        <w:tc>
          <w:tcPr>
            <w:tcW w:w="781" w:type="dxa"/>
            <w:gridSpan w:val="3"/>
            <w:tcBorders>
              <w:top w:val="nil"/>
              <w:bottom w:val="nil"/>
            </w:tcBorders>
          </w:tcPr>
          <w:p>
            <w:pPr>
              <w:pStyle w:val="TableParagraph"/>
              <w:spacing w:before="26"/>
              <w:ind w:right="80"/>
              <w:rPr>
                <w:sz w:val="14"/>
              </w:rPr>
            </w:pPr>
            <w:r>
              <w:rPr>
                <w:w w:val="90"/>
                <w:sz w:val="14"/>
              </w:rPr>
              <w:t>32</w:t>
            </w:r>
          </w:p>
        </w:tc>
        <w:tc>
          <w:tcPr>
            <w:tcW w:w="781" w:type="dxa"/>
            <w:gridSpan w:val="2"/>
            <w:tcBorders>
              <w:top w:val="nil"/>
              <w:bottom w:val="nil"/>
            </w:tcBorders>
          </w:tcPr>
          <w:p>
            <w:pPr>
              <w:pStyle w:val="TableParagraph"/>
              <w:spacing w:before="26"/>
              <w:ind w:right="80"/>
              <w:rPr>
                <w:sz w:val="14"/>
              </w:rPr>
            </w:pPr>
            <w:r>
              <w:rPr>
                <w:w w:val="90"/>
                <w:sz w:val="14"/>
              </w:rPr>
              <w:t>49</w:t>
            </w:r>
          </w:p>
        </w:tc>
        <w:tc>
          <w:tcPr>
            <w:tcW w:w="781" w:type="dxa"/>
            <w:gridSpan w:val="2"/>
            <w:tcBorders>
              <w:top w:val="nil"/>
              <w:bottom w:val="nil"/>
            </w:tcBorders>
          </w:tcPr>
          <w:p>
            <w:pPr>
              <w:pStyle w:val="TableParagraph"/>
              <w:spacing w:before="26"/>
              <w:ind w:right="78"/>
              <w:rPr>
                <w:sz w:val="14"/>
              </w:rPr>
            </w:pPr>
            <w:r>
              <w:rPr>
                <w:w w:val="90"/>
                <w:sz w:val="14"/>
              </w:rPr>
              <w:t>39</w:t>
            </w:r>
          </w:p>
        </w:tc>
        <w:tc>
          <w:tcPr>
            <w:tcW w:w="781" w:type="dxa"/>
            <w:tcBorders>
              <w:top w:val="nil"/>
              <w:bottom w:val="nil"/>
            </w:tcBorders>
          </w:tcPr>
          <w:p>
            <w:pPr>
              <w:pStyle w:val="TableParagraph"/>
              <w:spacing w:before="26"/>
              <w:ind w:right="78"/>
              <w:rPr>
                <w:sz w:val="14"/>
              </w:rPr>
            </w:pPr>
            <w:r>
              <w:rPr>
                <w:w w:val="90"/>
                <w:sz w:val="14"/>
              </w:rPr>
              <w:t>13</w:t>
            </w:r>
          </w:p>
        </w:tc>
        <w:tc>
          <w:tcPr>
            <w:tcW w:w="782" w:type="dxa"/>
            <w:tcBorders>
              <w:top w:val="nil"/>
              <w:bottom w:val="nil"/>
            </w:tcBorders>
          </w:tcPr>
          <w:p>
            <w:pPr>
              <w:pStyle w:val="TableParagraph"/>
              <w:spacing w:before="26"/>
              <w:ind w:right="80"/>
              <w:rPr>
                <w:sz w:val="14"/>
              </w:rPr>
            </w:pPr>
            <w:r>
              <w:rPr>
                <w:w w:val="90"/>
                <w:sz w:val="14"/>
              </w:rPr>
              <w:t>26</w:t>
            </w:r>
          </w:p>
        </w:tc>
        <w:tc>
          <w:tcPr>
            <w:tcW w:w="552" w:type="dxa"/>
            <w:vMerge w:val="restart"/>
            <w:tcBorders>
              <w:top w:val="nil"/>
              <w:bottom w:val="nil"/>
            </w:tcBorders>
          </w:tcPr>
          <w:p>
            <w:pPr>
              <w:pStyle w:val="TableParagraph"/>
              <w:spacing w:before="26"/>
              <w:ind w:right="80"/>
              <w:rPr>
                <w:sz w:val="14"/>
              </w:rPr>
            </w:pPr>
            <w:r>
              <w:rPr>
                <w:w w:val="91"/>
                <w:sz w:val="14"/>
              </w:rPr>
              <w:t>1</w:t>
            </w:r>
          </w:p>
          <w:p>
            <w:pPr>
              <w:pStyle w:val="TableParagraph"/>
              <w:spacing w:before="60"/>
              <w:ind w:right="80"/>
              <w:rPr>
                <w:sz w:val="14"/>
              </w:rPr>
            </w:pPr>
            <w:r>
              <w:rPr>
                <w:w w:val="152"/>
                <w:sz w:val="14"/>
              </w:rPr>
              <w:t>-</w:t>
            </w:r>
          </w:p>
          <w:p>
            <w:pPr>
              <w:pStyle w:val="TableParagraph"/>
              <w:spacing w:before="61"/>
              <w:ind w:right="80"/>
              <w:rPr>
                <w:sz w:val="14"/>
              </w:rPr>
            </w:pPr>
            <w:r>
              <w:rPr>
                <w:w w:val="152"/>
                <w:sz w:val="14"/>
              </w:rPr>
              <w:t>-</w:t>
            </w:r>
          </w:p>
        </w:tc>
        <w:tc>
          <w:tcPr>
            <w:tcW w:w="553" w:type="dxa"/>
            <w:vMerge w:val="restart"/>
            <w:tcBorders>
              <w:top w:val="nil"/>
              <w:bottom w:val="nil"/>
            </w:tcBorders>
          </w:tcPr>
          <w:p>
            <w:pPr>
              <w:pStyle w:val="TableParagraph"/>
              <w:spacing w:before="26"/>
              <w:ind w:right="81"/>
              <w:rPr>
                <w:sz w:val="14"/>
              </w:rPr>
            </w:pPr>
            <w:r>
              <w:rPr>
                <w:w w:val="91"/>
                <w:sz w:val="14"/>
              </w:rPr>
              <w:t>1</w:t>
            </w:r>
          </w:p>
          <w:p>
            <w:pPr>
              <w:pStyle w:val="TableParagraph"/>
              <w:spacing w:before="60"/>
              <w:ind w:right="81"/>
              <w:rPr>
                <w:sz w:val="14"/>
              </w:rPr>
            </w:pPr>
            <w:r>
              <w:rPr>
                <w:w w:val="152"/>
                <w:sz w:val="14"/>
              </w:rPr>
              <w:t>-</w:t>
            </w:r>
          </w:p>
          <w:p>
            <w:pPr>
              <w:pStyle w:val="TableParagraph"/>
              <w:spacing w:before="61"/>
              <w:ind w:right="81"/>
              <w:rPr>
                <w:sz w:val="14"/>
              </w:rPr>
            </w:pPr>
            <w:r>
              <w:rPr>
                <w:w w:val="152"/>
                <w:sz w:val="14"/>
              </w:rPr>
              <w:t>-</w:t>
            </w:r>
          </w:p>
        </w:tc>
        <w:tc>
          <w:tcPr>
            <w:tcW w:w="553" w:type="dxa"/>
            <w:tcBorders>
              <w:top w:val="nil"/>
              <w:bottom w:val="nil"/>
            </w:tcBorders>
          </w:tcPr>
          <w:p>
            <w:pPr>
              <w:pStyle w:val="TableParagraph"/>
              <w:spacing w:before="26"/>
              <w:ind w:right="82"/>
              <w:rPr>
                <w:sz w:val="14"/>
              </w:rPr>
            </w:pPr>
            <w:r>
              <w:rPr>
                <w:w w:val="152"/>
                <w:sz w:val="14"/>
              </w:rPr>
              <w:t>-</w:t>
            </w:r>
          </w:p>
        </w:tc>
        <w:tc>
          <w:tcPr>
            <w:tcW w:w="552" w:type="dxa"/>
            <w:tcBorders>
              <w:top w:val="nil"/>
              <w:bottom w:val="nil"/>
            </w:tcBorders>
          </w:tcPr>
          <w:p>
            <w:pPr>
              <w:pStyle w:val="TableParagraph"/>
              <w:spacing w:before="26"/>
              <w:ind w:right="82"/>
              <w:rPr>
                <w:sz w:val="14"/>
              </w:rPr>
            </w:pPr>
            <w:r>
              <w:rPr>
                <w:w w:val="152"/>
                <w:sz w:val="14"/>
              </w:rPr>
              <w:t>-</w:t>
            </w:r>
          </w:p>
        </w:tc>
        <w:tc>
          <w:tcPr>
            <w:tcW w:w="553" w:type="dxa"/>
            <w:tcBorders>
              <w:top w:val="nil"/>
              <w:bottom w:val="nil"/>
            </w:tcBorders>
          </w:tcPr>
          <w:p>
            <w:pPr>
              <w:pStyle w:val="TableParagraph"/>
              <w:spacing w:before="26"/>
              <w:ind w:right="83"/>
              <w:rPr>
                <w:sz w:val="14"/>
              </w:rPr>
            </w:pPr>
            <w:r>
              <w:rPr>
                <w:w w:val="152"/>
                <w:sz w:val="14"/>
              </w:rPr>
              <w:t>-</w:t>
            </w:r>
          </w:p>
        </w:tc>
        <w:tc>
          <w:tcPr>
            <w:tcW w:w="553" w:type="dxa"/>
            <w:tcBorders>
              <w:top w:val="nil"/>
              <w:bottom w:val="nil"/>
            </w:tcBorders>
          </w:tcPr>
          <w:p>
            <w:pPr>
              <w:pStyle w:val="TableParagraph"/>
              <w:spacing w:before="26"/>
              <w:ind w:right="85"/>
              <w:rPr>
                <w:sz w:val="14"/>
              </w:rPr>
            </w:pPr>
            <w:r>
              <w:rPr>
                <w:w w:val="152"/>
                <w:sz w:val="14"/>
              </w:rPr>
              <w:t>-</w:t>
            </w:r>
          </w:p>
        </w:tc>
        <w:tc>
          <w:tcPr>
            <w:tcW w:w="552" w:type="dxa"/>
            <w:tcBorders>
              <w:top w:val="nil"/>
              <w:bottom w:val="nil"/>
            </w:tcBorders>
          </w:tcPr>
          <w:p>
            <w:pPr>
              <w:pStyle w:val="TableParagraph"/>
              <w:spacing w:before="26"/>
              <w:ind w:right="85"/>
              <w:rPr>
                <w:sz w:val="14"/>
              </w:rPr>
            </w:pPr>
            <w:r>
              <w:rPr>
                <w:w w:val="152"/>
                <w:sz w:val="14"/>
              </w:rPr>
              <w:t>-</w:t>
            </w:r>
          </w:p>
        </w:tc>
      </w:tr>
      <w:tr>
        <w:trPr>
          <w:trHeight w:val="247" w:hRule="atLeast"/>
        </w:trPr>
        <w:tc>
          <w:tcPr>
            <w:tcW w:w="1068" w:type="dxa"/>
            <w:tcBorders>
              <w:top w:val="nil"/>
              <w:bottom w:val="nil"/>
            </w:tcBorders>
          </w:tcPr>
          <w:p>
            <w:pPr>
              <w:pStyle w:val="TableParagraph"/>
              <w:spacing w:before="32"/>
              <w:ind w:left="250"/>
              <w:jc w:val="left"/>
              <w:rPr>
                <w:sz w:val="14"/>
              </w:rPr>
            </w:pPr>
            <w:r>
              <w:rPr>
                <w:sz w:val="14"/>
              </w:rPr>
              <w:t>鶴 田 町</w:t>
            </w:r>
          </w:p>
        </w:tc>
        <w:tc>
          <w:tcPr>
            <w:tcW w:w="782" w:type="dxa"/>
            <w:tcBorders>
              <w:top w:val="nil"/>
              <w:bottom w:val="nil"/>
            </w:tcBorders>
          </w:tcPr>
          <w:p>
            <w:pPr>
              <w:pStyle w:val="TableParagraph"/>
              <w:spacing w:before="32"/>
              <w:ind w:right="81"/>
              <w:rPr>
                <w:sz w:val="14"/>
              </w:rPr>
            </w:pPr>
            <w:r>
              <w:rPr>
                <w:w w:val="90"/>
                <w:sz w:val="14"/>
              </w:rPr>
              <w:t>42</w:t>
            </w:r>
          </w:p>
        </w:tc>
        <w:tc>
          <w:tcPr>
            <w:tcW w:w="781" w:type="dxa"/>
            <w:gridSpan w:val="3"/>
            <w:tcBorders>
              <w:top w:val="nil"/>
              <w:bottom w:val="nil"/>
            </w:tcBorders>
          </w:tcPr>
          <w:p>
            <w:pPr>
              <w:pStyle w:val="TableParagraph"/>
              <w:spacing w:before="32"/>
              <w:ind w:right="80"/>
              <w:rPr>
                <w:sz w:val="14"/>
              </w:rPr>
            </w:pPr>
            <w:r>
              <w:rPr>
                <w:w w:val="90"/>
                <w:sz w:val="14"/>
              </w:rPr>
              <w:t>18</w:t>
            </w:r>
          </w:p>
        </w:tc>
        <w:tc>
          <w:tcPr>
            <w:tcW w:w="781" w:type="dxa"/>
            <w:gridSpan w:val="2"/>
            <w:tcBorders>
              <w:top w:val="nil"/>
              <w:bottom w:val="nil"/>
            </w:tcBorders>
          </w:tcPr>
          <w:p>
            <w:pPr>
              <w:pStyle w:val="TableParagraph"/>
              <w:spacing w:before="32"/>
              <w:ind w:right="80"/>
              <w:rPr>
                <w:sz w:val="14"/>
              </w:rPr>
            </w:pPr>
            <w:r>
              <w:rPr>
                <w:w w:val="90"/>
                <w:sz w:val="14"/>
              </w:rPr>
              <w:t>24</w:t>
            </w:r>
          </w:p>
        </w:tc>
        <w:tc>
          <w:tcPr>
            <w:tcW w:w="781" w:type="dxa"/>
            <w:gridSpan w:val="2"/>
            <w:tcBorders>
              <w:top w:val="nil"/>
              <w:bottom w:val="nil"/>
            </w:tcBorders>
          </w:tcPr>
          <w:p>
            <w:pPr>
              <w:pStyle w:val="TableParagraph"/>
              <w:spacing w:before="32"/>
              <w:ind w:right="78"/>
              <w:rPr>
                <w:sz w:val="14"/>
              </w:rPr>
            </w:pPr>
            <w:r>
              <w:rPr>
                <w:w w:val="90"/>
                <w:sz w:val="14"/>
              </w:rPr>
              <w:t>18</w:t>
            </w:r>
          </w:p>
        </w:tc>
        <w:tc>
          <w:tcPr>
            <w:tcW w:w="781" w:type="dxa"/>
            <w:tcBorders>
              <w:top w:val="nil"/>
              <w:bottom w:val="nil"/>
            </w:tcBorders>
          </w:tcPr>
          <w:p>
            <w:pPr>
              <w:pStyle w:val="TableParagraph"/>
              <w:spacing w:before="32"/>
              <w:ind w:right="78"/>
              <w:rPr>
                <w:sz w:val="14"/>
              </w:rPr>
            </w:pPr>
            <w:r>
              <w:rPr>
                <w:w w:val="90"/>
                <w:sz w:val="14"/>
              </w:rPr>
              <w:t>10</w:t>
            </w:r>
          </w:p>
        </w:tc>
        <w:tc>
          <w:tcPr>
            <w:tcW w:w="782" w:type="dxa"/>
            <w:tcBorders>
              <w:top w:val="nil"/>
              <w:bottom w:val="nil"/>
            </w:tcBorders>
          </w:tcPr>
          <w:p>
            <w:pPr>
              <w:pStyle w:val="TableParagraph"/>
              <w:spacing w:before="32"/>
              <w:ind w:right="80"/>
              <w:rPr>
                <w:sz w:val="14"/>
              </w:rPr>
            </w:pPr>
            <w:r>
              <w:rPr>
                <w:w w:val="91"/>
                <w:sz w:val="14"/>
              </w:rPr>
              <w:t>8</w:t>
            </w:r>
          </w:p>
        </w:tc>
        <w:tc>
          <w:tcPr>
            <w:tcW w:w="552" w:type="dxa"/>
            <w:vMerge/>
            <w:tcBorders>
              <w:top w:val="nil"/>
              <w:bottom w:val="nil"/>
            </w:tcBorders>
          </w:tcPr>
          <w:p>
            <w:pPr>
              <w:rPr>
                <w:sz w:val="2"/>
                <w:szCs w:val="2"/>
              </w:rPr>
            </w:pPr>
          </w:p>
        </w:tc>
        <w:tc>
          <w:tcPr>
            <w:tcW w:w="553" w:type="dxa"/>
            <w:vMerge/>
            <w:tcBorders>
              <w:top w:val="nil"/>
              <w:bottom w:val="nil"/>
            </w:tcBorders>
          </w:tcPr>
          <w:p>
            <w:pPr>
              <w:rPr>
                <w:sz w:val="2"/>
                <w:szCs w:val="2"/>
              </w:rPr>
            </w:pPr>
          </w:p>
        </w:tc>
        <w:tc>
          <w:tcPr>
            <w:tcW w:w="553" w:type="dxa"/>
            <w:tcBorders>
              <w:top w:val="nil"/>
              <w:bottom w:val="nil"/>
            </w:tcBorders>
          </w:tcPr>
          <w:p>
            <w:pPr>
              <w:pStyle w:val="TableParagraph"/>
              <w:spacing w:before="32"/>
              <w:ind w:right="82"/>
              <w:rPr>
                <w:sz w:val="14"/>
              </w:rPr>
            </w:pPr>
            <w:r>
              <w:rPr>
                <w:w w:val="152"/>
                <w:sz w:val="14"/>
              </w:rPr>
              <w:t>-</w:t>
            </w:r>
          </w:p>
        </w:tc>
        <w:tc>
          <w:tcPr>
            <w:tcW w:w="552" w:type="dxa"/>
            <w:tcBorders>
              <w:top w:val="nil"/>
              <w:bottom w:val="nil"/>
            </w:tcBorders>
          </w:tcPr>
          <w:p>
            <w:pPr>
              <w:pStyle w:val="TableParagraph"/>
              <w:spacing w:before="32"/>
              <w:ind w:right="82"/>
              <w:rPr>
                <w:sz w:val="14"/>
              </w:rPr>
            </w:pPr>
            <w:r>
              <w:rPr>
                <w:w w:val="152"/>
                <w:sz w:val="14"/>
              </w:rPr>
              <w:t>-</w:t>
            </w:r>
          </w:p>
        </w:tc>
        <w:tc>
          <w:tcPr>
            <w:tcW w:w="553" w:type="dxa"/>
            <w:tcBorders>
              <w:top w:val="nil"/>
              <w:bottom w:val="nil"/>
            </w:tcBorders>
          </w:tcPr>
          <w:p>
            <w:pPr>
              <w:pStyle w:val="TableParagraph"/>
              <w:spacing w:before="32"/>
              <w:ind w:right="83"/>
              <w:rPr>
                <w:sz w:val="14"/>
              </w:rPr>
            </w:pPr>
            <w:r>
              <w:rPr>
                <w:w w:val="152"/>
                <w:sz w:val="14"/>
              </w:rPr>
              <w:t>-</w:t>
            </w:r>
          </w:p>
        </w:tc>
        <w:tc>
          <w:tcPr>
            <w:tcW w:w="553" w:type="dxa"/>
            <w:tcBorders>
              <w:top w:val="nil"/>
              <w:bottom w:val="nil"/>
            </w:tcBorders>
          </w:tcPr>
          <w:p>
            <w:pPr>
              <w:pStyle w:val="TableParagraph"/>
              <w:spacing w:before="32"/>
              <w:ind w:right="85"/>
              <w:rPr>
                <w:sz w:val="14"/>
              </w:rPr>
            </w:pPr>
            <w:r>
              <w:rPr>
                <w:w w:val="152"/>
                <w:sz w:val="14"/>
              </w:rPr>
              <w:t>-</w:t>
            </w:r>
          </w:p>
        </w:tc>
        <w:tc>
          <w:tcPr>
            <w:tcW w:w="552" w:type="dxa"/>
            <w:tcBorders>
              <w:top w:val="nil"/>
              <w:bottom w:val="nil"/>
            </w:tcBorders>
          </w:tcPr>
          <w:p>
            <w:pPr>
              <w:pStyle w:val="TableParagraph"/>
              <w:spacing w:before="32"/>
              <w:ind w:right="85"/>
              <w:rPr>
                <w:sz w:val="14"/>
              </w:rPr>
            </w:pPr>
            <w:r>
              <w:rPr>
                <w:w w:val="152"/>
                <w:sz w:val="14"/>
              </w:rPr>
              <w:t>-</w:t>
            </w:r>
          </w:p>
        </w:tc>
      </w:tr>
      <w:tr>
        <w:trPr>
          <w:trHeight w:val="253" w:hRule="atLeast"/>
        </w:trPr>
        <w:tc>
          <w:tcPr>
            <w:tcW w:w="1068" w:type="dxa"/>
            <w:tcBorders>
              <w:top w:val="nil"/>
              <w:bottom w:val="nil"/>
            </w:tcBorders>
          </w:tcPr>
          <w:p>
            <w:pPr>
              <w:pStyle w:val="TableParagraph"/>
              <w:spacing w:before="33"/>
              <w:ind w:left="250"/>
              <w:jc w:val="left"/>
              <w:rPr>
                <w:sz w:val="14"/>
              </w:rPr>
            </w:pPr>
            <w:r>
              <w:rPr>
                <w:sz w:val="14"/>
              </w:rPr>
              <w:t>中 泊 町</w:t>
            </w:r>
          </w:p>
        </w:tc>
        <w:tc>
          <w:tcPr>
            <w:tcW w:w="782" w:type="dxa"/>
            <w:tcBorders>
              <w:top w:val="nil"/>
              <w:bottom w:val="nil"/>
            </w:tcBorders>
          </w:tcPr>
          <w:p>
            <w:pPr>
              <w:pStyle w:val="TableParagraph"/>
              <w:spacing w:before="33"/>
              <w:ind w:right="81"/>
              <w:rPr>
                <w:sz w:val="14"/>
              </w:rPr>
            </w:pPr>
            <w:r>
              <w:rPr>
                <w:w w:val="90"/>
                <w:sz w:val="14"/>
              </w:rPr>
              <w:t>44</w:t>
            </w:r>
          </w:p>
        </w:tc>
        <w:tc>
          <w:tcPr>
            <w:tcW w:w="781" w:type="dxa"/>
            <w:gridSpan w:val="3"/>
            <w:tcBorders>
              <w:top w:val="nil"/>
              <w:bottom w:val="nil"/>
            </w:tcBorders>
          </w:tcPr>
          <w:p>
            <w:pPr>
              <w:pStyle w:val="TableParagraph"/>
              <w:spacing w:before="33"/>
              <w:ind w:right="80"/>
              <w:rPr>
                <w:sz w:val="14"/>
              </w:rPr>
            </w:pPr>
            <w:r>
              <w:rPr>
                <w:w w:val="90"/>
                <w:sz w:val="14"/>
              </w:rPr>
              <w:t>22</w:t>
            </w:r>
          </w:p>
        </w:tc>
        <w:tc>
          <w:tcPr>
            <w:tcW w:w="781" w:type="dxa"/>
            <w:gridSpan w:val="2"/>
            <w:tcBorders>
              <w:top w:val="nil"/>
              <w:bottom w:val="nil"/>
            </w:tcBorders>
          </w:tcPr>
          <w:p>
            <w:pPr>
              <w:pStyle w:val="TableParagraph"/>
              <w:spacing w:before="33"/>
              <w:ind w:right="80"/>
              <w:rPr>
                <w:sz w:val="14"/>
              </w:rPr>
            </w:pPr>
            <w:r>
              <w:rPr>
                <w:w w:val="90"/>
                <w:sz w:val="14"/>
              </w:rPr>
              <w:t>22</w:t>
            </w:r>
          </w:p>
        </w:tc>
        <w:tc>
          <w:tcPr>
            <w:tcW w:w="781" w:type="dxa"/>
            <w:gridSpan w:val="2"/>
            <w:tcBorders>
              <w:top w:val="nil"/>
              <w:bottom w:val="nil"/>
            </w:tcBorders>
          </w:tcPr>
          <w:p>
            <w:pPr>
              <w:pStyle w:val="TableParagraph"/>
              <w:spacing w:before="33"/>
              <w:ind w:right="78"/>
              <w:rPr>
                <w:sz w:val="14"/>
              </w:rPr>
            </w:pPr>
            <w:r>
              <w:rPr>
                <w:w w:val="90"/>
                <w:sz w:val="14"/>
              </w:rPr>
              <w:t>32</w:t>
            </w:r>
          </w:p>
        </w:tc>
        <w:tc>
          <w:tcPr>
            <w:tcW w:w="781" w:type="dxa"/>
            <w:tcBorders>
              <w:top w:val="nil"/>
              <w:bottom w:val="nil"/>
            </w:tcBorders>
          </w:tcPr>
          <w:p>
            <w:pPr>
              <w:pStyle w:val="TableParagraph"/>
              <w:spacing w:before="33"/>
              <w:ind w:right="78"/>
              <w:rPr>
                <w:sz w:val="14"/>
              </w:rPr>
            </w:pPr>
            <w:r>
              <w:rPr>
                <w:w w:val="90"/>
                <w:sz w:val="14"/>
              </w:rPr>
              <w:t>18</w:t>
            </w:r>
          </w:p>
        </w:tc>
        <w:tc>
          <w:tcPr>
            <w:tcW w:w="782" w:type="dxa"/>
            <w:tcBorders>
              <w:top w:val="nil"/>
              <w:bottom w:val="nil"/>
            </w:tcBorders>
          </w:tcPr>
          <w:p>
            <w:pPr>
              <w:pStyle w:val="TableParagraph"/>
              <w:spacing w:before="33"/>
              <w:ind w:right="80"/>
              <w:rPr>
                <w:sz w:val="14"/>
              </w:rPr>
            </w:pPr>
            <w:r>
              <w:rPr>
                <w:w w:val="90"/>
                <w:sz w:val="14"/>
              </w:rPr>
              <w:t>14</w:t>
            </w:r>
          </w:p>
        </w:tc>
        <w:tc>
          <w:tcPr>
            <w:tcW w:w="552" w:type="dxa"/>
            <w:vMerge/>
            <w:tcBorders>
              <w:top w:val="nil"/>
              <w:bottom w:val="nil"/>
            </w:tcBorders>
          </w:tcPr>
          <w:p>
            <w:pPr>
              <w:rPr>
                <w:sz w:val="2"/>
                <w:szCs w:val="2"/>
              </w:rPr>
            </w:pPr>
          </w:p>
        </w:tc>
        <w:tc>
          <w:tcPr>
            <w:tcW w:w="553" w:type="dxa"/>
            <w:vMerge/>
            <w:tcBorders>
              <w:top w:val="nil"/>
              <w:bottom w:val="nil"/>
            </w:tcBorders>
          </w:tcPr>
          <w:p>
            <w:pPr>
              <w:rPr>
                <w:sz w:val="2"/>
                <w:szCs w:val="2"/>
              </w:rPr>
            </w:pPr>
          </w:p>
        </w:tc>
        <w:tc>
          <w:tcPr>
            <w:tcW w:w="553" w:type="dxa"/>
            <w:tcBorders>
              <w:top w:val="nil"/>
              <w:bottom w:val="nil"/>
            </w:tcBorders>
          </w:tcPr>
          <w:p>
            <w:pPr>
              <w:pStyle w:val="TableParagraph"/>
              <w:spacing w:before="33"/>
              <w:ind w:right="82"/>
              <w:rPr>
                <w:sz w:val="14"/>
              </w:rPr>
            </w:pPr>
            <w:r>
              <w:rPr>
                <w:w w:val="152"/>
                <w:sz w:val="14"/>
              </w:rPr>
              <w:t>-</w:t>
            </w:r>
          </w:p>
        </w:tc>
        <w:tc>
          <w:tcPr>
            <w:tcW w:w="552" w:type="dxa"/>
            <w:tcBorders>
              <w:top w:val="nil"/>
              <w:bottom w:val="nil"/>
            </w:tcBorders>
          </w:tcPr>
          <w:p>
            <w:pPr>
              <w:pStyle w:val="TableParagraph"/>
              <w:spacing w:before="33"/>
              <w:ind w:right="82"/>
              <w:rPr>
                <w:sz w:val="14"/>
              </w:rPr>
            </w:pPr>
            <w:r>
              <w:rPr>
                <w:w w:val="152"/>
                <w:sz w:val="14"/>
              </w:rPr>
              <w:t>-</w:t>
            </w:r>
          </w:p>
        </w:tc>
        <w:tc>
          <w:tcPr>
            <w:tcW w:w="553" w:type="dxa"/>
            <w:tcBorders>
              <w:top w:val="nil"/>
              <w:bottom w:val="nil"/>
            </w:tcBorders>
          </w:tcPr>
          <w:p>
            <w:pPr>
              <w:pStyle w:val="TableParagraph"/>
              <w:spacing w:before="33"/>
              <w:ind w:right="83"/>
              <w:rPr>
                <w:sz w:val="14"/>
              </w:rPr>
            </w:pPr>
            <w:r>
              <w:rPr>
                <w:w w:val="152"/>
                <w:sz w:val="14"/>
              </w:rPr>
              <w:t>-</w:t>
            </w:r>
          </w:p>
        </w:tc>
        <w:tc>
          <w:tcPr>
            <w:tcW w:w="553" w:type="dxa"/>
            <w:tcBorders>
              <w:top w:val="nil"/>
              <w:bottom w:val="nil"/>
            </w:tcBorders>
          </w:tcPr>
          <w:p>
            <w:pPr>
              <w:pStyle w:val="TableParagraph"/>
              <w:spacing w:before="33"/>
              <w:ind w:right="85"/>
              <w:rPr>
                <w:sz w:val="14"/>
              </w:rPr>
            </w:pPr>
            <w:r>
              <w:rPr>
                <w:w w:val="152"/>
                <w:sz w:val="14"/>
              </w:rPr>
              <w:t>-</w:t>
            </w:r>
          </w:p>
        </w:tc>
        <w:tc>
          <w:tcPr>
            <w:tcW w:w="552" w:type="dxa"/>
            <w:tcBorders>
              <w:top w:val="nil"/>
              <w:bottom w:val="nil"/>
            </w:tcBorders>
          </w:tcPr>
          <w:p>
            <w:pPr>
              <w:pStyle w:val="TableParagraph"/>
              <w:spacing w:before="33"/>
              <w:ind w:right="85"/>
              <w:rPr>
                <w:sz w:val="14"/>
              </w:rPr>
            </w:pPr>
            <w:r>
              <w:rPr>
                <w:w w:val="152"/>
                <w:sz w:val="14"/>
              </w:rPr>
              <w:t>-</w:t>
            </w:r>
          </w:p>
        </w:tc>
      </w:tr>
      <w:tr>
        <w:trPr>
          <w:trHeight w:val="248" w:hRule="atLeast"/>
        </w:trPr>
        <w:tc>
          <w:tcPr>
            <w:tcW w:w="1068" w:type="dxa"/>
            <w:tcBorders>
              <w:top w:val="nil"/>
              <w:bottom w:val="nil"/>
            </w:tcBorders>
            <w:shd w:val="clear" w:color="auto" w:fill="CCFFFF"/>
          </w:tcPr>
          <w:p>
            <w:pPr>
              <w:pStyle w:val="TableParagraph"/>
              <w:spacing w:before="22"/>
              <w:ind w:left="174"/>
              <w:jc w:val="left"/>
              <w:rPr>
                <w:sz w:val="14"/>
              </w:rPr>
            </w:pPr>
            <w:r>
              <w:rPr>
                <w:sz w:val="14"/>
              </w:rPr>
              <w:t>上 北 郡</w:t>
            </w:r>
          </w:p>
        </w:tc>
        <w:tc>
          <w:tcPr>
            <w:tcW w:w="782" w:type="dxa"/>
            <w:tcBorders>
              <w:top w:val="nil"/>
              <w:bottom w:val="nil"/>
            </w:tcBorders>
            <w:shd w:val="clear" w:color="auto" w:fill="CCFFFF"/>
          </w:tcPr>
          <w:p>
            <w:pPr>
              <w:pStyle w:val="TableParagraph"/>
              <w:spacing w:before="26"/>
              <w:ind w:right="81"/>
              <w:rPr>
                <w:sz w:val="14"/>
              </w:rPr>
            </w:pPr>
            <w:r>
              <w:rPr>
                <w:w w:val="90"/>
                <w:sz w:val="14"/>
              </w:rPr>
              <w:t>374</w:t>
            </w:r>
          </w:p>
        </w:tc>
        <w:tc>
          <w:tcPr>
            <w:tcW w:w="781" w:type="dxa"/>
            <w:gridSpan w:val="3"/>
            <w:tcBorders>
              <w:top w:val="nil"/>
              <w:bottom w:val="nil"/>
            </w:tcBorders>
            <w:shd w:val="clear" w:color="auto" w:fill="CCFFFF"/>
          </w:tcPr>
          <w:p>
            <w:pPr>
              <w:pStyle w:val="TableParagraph"/>
              <w:spacing w:before="26"/>
              <w:ind w:left="464"/>
              <w:jc w:val="left"/>
              <w:rPr>
                <w:sz w:val="14"/>
              </w:rPr>
            </w:pPr>
            <w:r>
              <w:rPr>
                <w:sz w:val="14"/>
              </w:rPr>
              <w:t>169</w:t>
            </w:r>
          </w:p>
        </w:tc>
        <w:tc>
          <w:tcPr>
            <w:tcW w:w="781" w:type="dxa"/>
            <w:gridSpan w:val="2"/>
            <w:tcBorders>
              <w:top w:val="nil"/>
              <w:bottom w:val="nil"/>
            </w:tcBorders>
            <w:shd w:val="clear" w:color="auto" w:fill="CCFFFF"/>
          </w:tcPr>
          <w:p>
            <w:pPr>
              <w:pStyle w:val="TableParagraph"/>
              <w:spacing w:before="26"/>
              <w:ind w:left="464"/>
              <w:jc w:val="left"/>
              <w:rPr>
                <w:sz w:val="14"/>
              </w:rPr>
            </w:pPr>
            <w:r>
              <w:rPr>
                <w:sz w:val="14"/>
              </w:rPr>
              <w:t>205</w:t>
            </w:r>
          </w:p>
        </w:tc>
        <w:tc>
          <w:tcPr>
            <w:tcW w:w="781" w:type="dxa"/>
            <w:gridSpan w:val="2"/>
            <w:tcBorders>
              <w:top w:val="nil"/>
              <w:bottom w:val="nil"/>
            </w:tcBorders>
            <w:shd w:val="clear" w:color="auto" w:fill="CCFFFF"/>
          </w:tcPr>
          <w:p>
            <w:pPr>
              <w:pStyle w:val="TableParagraph"/>
              <w:spacing w:before="26"/>
              <w:ind w:left="464"/>
              <w:jc w:val="left"/>
              <w:rPr>
                <w:sz w:val="14"/>
              </w:rPr>
            </w:pPr>
            <w:r>
              <w:rPr>
                <w:sz w:val="14"/>
              </w:rPr>
              <w:t>189</w:t>
            </w:r>
          </w:p>
        </w:tc>
        <w:tc>
          <w:tcPr>
            <w:tcW w:w="781" w:type="dxa"/>
            <w:tcBorders>
              <w:top w:val="nil"/>
              <w:bottom w:val="nil"/>
            </w:tcBorders>
            <w:shd w:val="clear" w:color="auto" w:fill="CCFFFF"/>
          </w:tcPr>
          <w:p>
            <w:pPr>
              <w:pStyle w:val="TableParagraph"/>
              <w:spacing w:before="26"/>
              <w:ind w:right="79"/>
              <w:rPr>
                <w:sz w:val="14"/>
              </w:rPr>
            </w:pPr>
            <w:r>
              <w:rPr>
                <w:w w:val="90"/>
                <w:sz w:val="14"/>
              </w:rPr>
              <w:t>88</w:t>
            </w:r>
          </w:p>
        </w:tc>
        <w:tc>
          <w:tcPr>
            <w:tcW w:w="782" w:type="dxa"/>
            <w:tcBorders>
              <w:top w:val="nil"/>
              <w:bottom w:val="nil"/>
            </w:tcBorders>
            <w:shd w:val="clear" w:color="auto" w:fill="CCFFFF"/>
          </w:tcPr>
          <w:p>
            <w:pPr>
              <w:pStyle w:val="TableParagraph"/>
              <w:spacing w:before="26"/>
              <w:ind w:right="82"/>
              <w:rPr>
                <w:sz w:val="14"/>
              </w:rPr>
            </w:pPr>
            <w:r>
              <w:rPr>
                <w:w w:val="90"/>
                <w:sz w:val="14"/>
              </w:rPr>
              <w:t>101</w:t>
            </w:r>
          </w:p>
        </w:tc>
        <w:tc>
          <w:tcPr>
            <w:tcW w:w="552" w:type="dxa"/>
            <w:tcBorders>
              <w:top w:val="nil"/>
              <w:bottom w:val="nil"/>
            </w:tcBorders>
            <w:shd w:val="clear" w:color="auto" w:fill="CCFFFF"/>
          </w:tcPr>
          <w:p>
            <w:pPr>
              <w:pStyle w:val="TableParagraph"/>
              <w:spacing w:before="26"/>
              <w:ind w:right="82"/>
              <w:rPr>
                <w:sz w:val="14"/>
              </w:rPr>
            </w:pPr>
            <w:r>
              <w:rPr>
                <w:w w:val="91"/>
                <w:sz w:val="14"/>
              </w:rPr>
              <w:t>5</w:t>
            </w:r>
          </w:p>
        </w:tc>
        <w:tc>
          <w:tcPr>
            <w:tcW w:w="553" w:type="dxa"/>
            <w:tcBorders>
              <w:top w:val="nil"/>
              <w:bottom w:val="nil"/>
            </w:tcBorders>
            <w:shd w:val="clear" w:color="auto" w:fill="CCFFFF"/>
          </w:tcPr>
          <w:p>
            <w:pPr>
              <w:pStyle w:val="TableParagraph"/>
              <w:spacing w:before="26"/>
              <w:ind w:right="83"/>
              <w:rPr>
                <w:sz w:val="14"/>
              </w:rPr>
            </w:pPr>
            <w:r>
              <w:rPr>
                <w:w w:val="91"/>
                <w:sz w:val="14"/>
              </w:rPr>
              <w:t>3</w:t>
            </w:r>
          </w:p>
        </w:tc>
        <w:tc>
          <w:tcPr>
            <w:tcW w:w="553" w:type="dxa"/>
            <w:tcBorders>
              <w:top w:val="nil"/>
              <w:bottom w:val="nil"/>
            </w:tcBorders>
            <w:shd w:val="clear" w:color="auto" w:fill="CCFFFF"/>
          </w:tcPr>
          <w:p>
            <w:pPr>
              <w:pStyle w:val="TableParagraph"/>
              <w:spacing w:before="26"/>
              <w:ind w:right="84"/>
              <w:rPr>
                <w:sz w:val="14"/>
              </w:rPr>
            </w:pPr>
            <w:r>
              <w:rPr>
                <w:w w:val="91"/>
                <w:sz w:val="14"/>
              </w:rPr>
              <w:t>2</w:t>
            </w:r>
          </w:p>
        </w:tc>
        <w:tc>
          <w:tcPr>
            <w:tcW w:w="552" w:type="dxa"/>
            <w:tcBorders>
              <w:top w:val="nil"/>
              <w:bottom w:val="nil"/>
            </w:tcBorders>
            <w:shd w:val="clear" w:color="auto" w:fill="CCFFFF"/>
          </w:tcPr>
          <w:p>
            <w:pPr>
              <w:pStyle w:val="TableParagraph"/>
              <w:spacing w:before="26"/>
              <w:ind w:right="84"/>
              <w:rPr>
                <w:sz w:val="14"/>
              </w:rPr>
            </w:pPr>
            <w:r>
              <w:rPr>
                <w:w w:val="152"/>
                <w:sz w:val="14"/>
              </w:rPr>
              <w:t>-</w:t>
            </w:r>
          </w:p>
        </w:tc>
        <w:tc>
          <w:tcPr>
            <w:tcW w:w="553" w:type="dxa"/>
            <w:tcBorders>
              <w:top w:val="nil"/>
              <w:bottom w:val="nil"/>
            </w:tcBorders>
            <w:shd w:val="clear" w:color="auto" w:fill="CCFFFF"/>
          </w:tcPr>
          <w:p>
            <w:pPr>
              <w:pStyle w:val="TableParagraph"/>
              <w:spacing w:before="26"/>
              <w:ind w:right="85"/>
              <w:rPr>
                <w:sz w:val="14"/>
              </w:rPr>
            </w:pPr>
            <w:r>
              <w:rPr>
                <w:w w:val="152"/>
                <w:sz w:val="14"/>
              </w:rPr>
              <w:t>-</w:t>
            </w:r>
          </w:p>
        </w:tc>
        <w:tc>
          <w:tcPr>
            <w:tcW w:w="553" w:type="dxa"/>
            <w:tcBorders>
              <w:top w:val="nil"/>
              <w:bottom w:val="nil"/>
            </w:tcBorders>
            <w:shd w:val="clear" w:color="auto" w:fill="CCFFFF"/>
          </w:tcPr>
          <w:p>
            <w:pPr>
              <w:pStyle w:val="TableParagraph"/>
              <w:spacing w:before="26"/>
              <w:ind w:right="87"/>
              <w:rPr>
                <w:sz w:val="14"/>
              </w:rPr>
            </w:pPr>
            <w:r>
              <w:rPr>
                <w:w w:val="152"/>
                <w:sz w:val="14"/>
              </w:rPr>
              <w:t>-</w:t>
            </w:r>
          </w:p>
        </w:tc>
        <w:tc>
          <w:tcPr>
            <w:tcW w:w="552" w:type="dxa"/>
            <w:tcBorders>
              <w:top w:val="nil"/>
              <w:bottom w:val="nil"/>
            </w:tcBorders>
            <w:shd w:val="clear" w:color="auto" w:fill="CCFFFF"/>
          </w:tcPr>
          <w:p>
            <w:pPr>
              <w:pStyle w:val="TableParagraph"/>
              <w:spacing w:before="26"/>
              <w:ind w:right="87"/>
              <w:rPr>
                <w:sz w:val="14"/>
              </w:rPr>
            </w:pPr>
            <w:r>
              <w:rPr>
                <w:w w:val="152"/>
                <w:sz w:val="14"/>
              </w:rPr>
              <w:t>-</w:t>
            </w:r>
          </w:p>
        </w:tc>
      </w:tr>
      <w:tr>
        <w:trPr>
          <w:trHeight w:val="241" w:hRule="atLeast"/>
        </w:trPr>
        <w:tc>
          <w:tcPr>
            <w:tcW w:w="1068" w:type="dxa"/>
            <w:tcBorders>
              <w:top w:val="nil"/>
              <w:bottom w:val="nil"/>
            </w:tcBorders>
          </w:tcPr>
          <w:p>
            <w:pPr>
              <w:pStyle w:val="TableParagraph"/>
              <w:spacing w:before="26"/>
              <w:ind w:right="-87"/>
              <w:rPr>
                <w:sz w:val="14"/>
              </w:rPr>
            </w:pPr>
            <w:r>
              <w:rPr>
                <w:sz w:val="14"/>
              </w:rPr>
              <w:t>野 辺 地 町  </w:t>
            </w:r>
          </w:p>
        </w:tc>
        <w:tc>
          <w:tcPr>
            <w:tcW w:w="782" w:type="dxa"/>
            <w:tcBorders>
              <w:top w:val="nil"/>
              <w:bottom w:val="nil"/>
            </w:tcBorders>
          </w:tcPr>
          <w:p>
            <w:pPr>
              <w:pStyle w:val="TableParagraph"/>
              <w:spacing w:before="26"/>
              <w:ind w:right="81"/>
              <w:rPr>
                <w:sz w:val="14"/>
              </w:rPr>
            </w:pPr>
            <w:r>
              <w:rPr>
                <w:w w:val="90"/>
                <w:sz w:val="14"/>
              </w:rPr>
              <w:t>129</w:t>
            </w:r>
          </w:p>
        </w:tc>
        <w:tc>
          <w:tcPr>
            <w:tcW w:w="781" w:type="dxa"/>
            <w:gridSpan w:val="3"/>
            <w:tcBorders>
              <w:top w:val="nil"/>
              <w:bottom w:val="nil"/>
            </w:tcBorders>
          </w:tcPr>
          <w:p>
            <w:pPr>
              <w:pStyle w:val="TableParagraph"/>
              <w:spacing w:before="26"/>
              <w:ind w:right="80"/>
              <w:rPr>
                <w:sz w:val="14"/>
              </w:rPr>
            </w:pPr>
            <w:r>
              <w:rPr>
                <w:w w:val="90"/>
                <w:sz w:val="14"/>
              </w:rPr>
              <w:t>80</w:t>
            </w:r>
          </w:p>
        </w:tc>
        <w:tc>
          <w:tcPr>
            <w:tcW w:w="781" w:type="dxa"/>
            <w:gridSpan w:val="2"/>
            <w:tcBorders>
              <w:top w:val="nil"/>
              <w:bottom w:val="nil"/>
            </w:tcBorders>
          </w:tcPr>
          <w:p>
            <w:pPr>
              <w:pStyle w:val="TableParagraph"/>
              <w:spacing w:before="26"/>
              <w:ind w:right="80"/>
              <w:rPr>
                <w:sz w:val="14"/>
              </w:rPr>
            </w:pPr>
            <w:r>
              <w:rPr>
                <w:w w:val="90"/>
                <w:sz w:val="14"/>
              </w:rPr>
              <w:t>49</w:t>
            </w:r>
          </w:p>
        </w:tc>
        <w:tc>
          <w:tcPr>
            <w:tcW w:w="781" w:type="dxa"/>
            <w:gridSpan w:val="2"/>
            <w:tcBorders>
              <w:top w:val="nil"/>
              <w:bottom w:val="nil"/>
            </w:tcBorders>
          </w:tcPr>
          <w:p>
            <w:pPr>
              <w:pStyle w:val="TableParagraph"/>
              <w:spacing w:before="26"/>
              <w:ind w:right="78"/>
              <w:rPr>
                <w:sz w:val="14"/>
              </w:rPr>
            </w:pPr>
            <w:r>
              <w:rPr>
                <w:w w:val="90"/>
                <w:sz w:val="14"/>
              </w:rPr>
              <w:t>51</w:t>
            </w:r>
          </w:p>
        </w:tc>
        <w:tc>
          <w:tcPr>
            <w:tcW w:w="781" w:type="dxa"/>
            <w:tcBorders>
              <w:top w:val="nil"/>
              <w:bottom w:val="nil"/>
            </w:tcBorders>
          </w:tcPr>
          <w:p>
            <w:pPr>
              <w:pStyle w:val="TableParagraph"/>
              <w:spacing w:before="26"/>
              <w:ind w:right="78"/>
              <w:rPr>
                <w:sz w:val="14"/>
              </w:rPr>
            </w:pPr>
            <w:r>
              <w:rPr>
                <w:w w:val="90"/>
                <w:sz w:val="14"/>
              </w:rPr>
              <w:t>35</w:t>
            </w:r>
          </w:p>
        </w:tc>
        <w:tc>
          <w:tcPr>
            <w:tcW w:w="782" w:type="dxa"/>
            <w:tcBorders>
              <w:top w:val="nil"/>
              <w:bottom w:val="nil"/>
            </w:tcBorders>
          </w:tcPr>
          <w:p>
            <w:pPr>
              <w:pStyle w:val="TableParagraph"/>
              <w:spacing w:before="26"/>
              <w:ind w:right="80"/>
              <w:rPr>
                <w:sz w:val="14"/>
              </w:rPr>
            </w:pPr>
            <w:r>
              <w:rPr>
                <w:w w:val="90"/>
                <w:sz w:val="14"/>
              </w:rPr>
              <w:t>16</w:t>
            </w:r>
          </w:p>
        </w:tc>
        <w:tc>
          <w:tcPr>
            <w:tcW w:w="552" w:type="dxa"/>
            <w:tcBorders>
              <w:top w:val="nil"/>
              <w:bottom w:val="nil"/>
            </w:tcBorders>
          </w:tcPr>
          <w:p>
            <w:pPr>
              <w:pStyle w:val="TableParagraph"/>
              <w:spacing w:before="26"/>
              <w:ind w:right="80"/>
              <w:rPr>
                <w:sz w:val="14"/>
              </w:rPr>
            </w:pPr>
            <w:r>
              <w:rPr>
                <w:w w:val="152"/>
                <w:sz w:val="14"/>
              </w:rPr>
              <w:t>-</w:t>
            </w:r>
          </w:p>
        </w:tc>
        <w:tc>
          <w:tcPr>
            <w:tcW w:w="553" w:type="dxa"/>
            <w:tcBorders>
              <w:top w:val="nil"/>
              <w:bottom w:val="nil"/>
            </w:tcBorders>
          </w:tcPr>
          <w:p>
            <w:pPr>
              <w:pStyle w:val="TableParagraph"/>
              <w:spacing w:before="26"/>
              <w:ind w:right="81"/>
              <w:rPr>
                <w:sz w:val="14"/>
              </w:rPr>
            </w:pPr>
            <w:r>
              <w:rPr>
                <w:w w:val="152"/>
                <w:sz w:val="14"/>
              </w:rPr>
              <w:t>-</w:t>
            </w:r>
          </w:p>
        </w:tc>
        <w:tc>
          <w:tcPr>
            <w:tcW w:w="553" w:type="dxa"/>
            <w:tcBorders>
              <w:top w:val="nil"/>
              <w:bottom w:val="nil"/>
            </w:tcBorders>
          </w:tcPr>
          <w:p>
            <w:pPr>
              <w:pStyle w:val="TableParagraph"/>
              <w:spacing w:before="26"/>
              <w:ind w:right="82"/>
              <w:rPr>
                <w:sz w:val="14"/>
              </w:rPr>
            </w:pPr>
            <w:r>
              <w:rPr>
                <w:w w:val="152"/>
                <w:sz w:val="14"/>
              </w:rPr>
              <w:t>-</w:t>
            </w:r>
          </w:p>
        </w:tc>
        <w:tc>
          <w:tcPr>
            <w:tcW w:w="552" w:type="dxa"/>
            <w:tcBorders>
              <w:top w:val="nil"/>
              <w:bottom w:val="nil"/>
            </w:tcBorders>
          </w:tcPr>
          <w:p>
            <w:pPr>
              <w:pStyle w:val="TableParagraph"/>
              <w:spacing w:before="26"/>
              <w:ind w:right="82"/>
              <w:rPr>
                <w:sz w:val="14"/>
              </w:rPr>
            </w:pPr>
            <w:r>
              <w:rPr>
                <w:w w:val="152"/>
                <w:sz w:val="14"/>
              </w:rPr>
              <w:t>-</w:t>
            </w:r>
          </w:p>
        </w:tc>
        <w:tc>
          <w:tcPr>
            <w:tcW w:w="553" w:type="dxa"/>
            <w:tcBorders>
              <w:top w:val="nil"/>
              <w:bottom w:val="nil"/>
            </w:tcBorders>
          </w:tcPr>
          <w:p>
            <w:pPr>
              <w:pStyle w:val="TableParagraph"/>
              <w:spacing w:before="26"/>
              <w:ind w:right="83"/>
              <w:rPr>
                <w:sz w:val="14"/>
              </w:rPr>
            </w:pPr>
            <w:r>
              <w:rPr>
                <w:w w:val="152"/>
                <w:sz w:val="14"/>
              </w:rPr>
              <w:t>-</w:t>
            </w:r>
          </w:p>
        </w:tc>
        <w:tc>
          <w:tcPr>
            <w:tcW w:w="553" w:type="dxa"/>
            <w:tcBorders>
              <w:top w:val="nil"/>
              <w:bottom w:val="nil"/>
            </w:tcBorders>
          </w:tcPr>
          <w:p>
            <w:pPr>
              <w:pStyle w:val="TableParagraph"/>
              <w:spacing w:before="26"/>
              <w:ind w:right="85"/>
              <w:rPr>
                <w:sz w:val="14"/>
              </w:rPr>
            </w:pPr>
            <w:r>
              <w:rPr>
                <w:w w:val="152"/>
                <w:sz w:val="14"/>
              </w:rPr>
              <w:t>-</w:t>
            </w:r>
          </w:p>
        </w:tc>
        <w:tc>
          <w:tcPr>
            <w:tcW w:w="552" w:type="dxa"/>
            <w:tcBorders>
              <w:top w:val="nil"/>
              <w:bottom w:val="nil"/>
            </w:tcBorders>
          </w:tcPr>
          <w:p>
            <w:pPr>
              <w:pStyle w:val="TableParagraph"/>
              <w:spacing w:before="26"/>
              <w:ind w:right="85"/>
              <w:rPr>
                <w:sz w:val="14"/>
              </w:rPr>
            </w:pPr>
            <w:r>
              <w:rPr>
                <w:w w:val="152"/>
                <w:sz w:val="14"/>
              </w:rPr>
              <w:t>-</w:t>
            </w:r>
          </w:p>
        </w:tc>
      </w:tr>
      <w:tr>
        <w:trPr>
          <w:trHeight w:val="247" w:hRule="atLeast"/>
        </w:trPr>
        <w:tc>
          <w:tcPr>
            <w:tcW w:w="1068" w:type="dxa"/>
            <w:tcBorders>
              <w:top w:val="nil"/>
              <w:bottom w:val="nil"/>
            </w:tcBorders>
          </w:tcPr>
          <w:p>
            <w:pPr>
              <w:pStyle w:val="TableParagraph"/>
              <w:spacing w:before="32"/>
              <w:ind w:left="250"/>
              <w:jc w:val="left"/>
              <w:rPr>
                <w:sz w:val="14"/>
              </w:rPr>
            </w:pPr>
            <w:r>
              <w:rPr>
                <w:sz w:val="14"/>
              </w:rPr>
              <w:t>七 戸 町</w:t>
            </w:r>
          </w:p>
        </w:tc>
        <w:tc>
          <w:tcPr>
            <w:tcW w:w="782" w:type="dxa"/>
            <w:tcBorders>
              <w:top w:val="nil"/>
              <w:bottom w:val="nil"/>
            </w:tcBorders>
          </w:tcPr>
          <w:p>
            <w:pPr>
              <w:pStyle w:val="TableParagraph"/>
              <w:spacing w:before="32"/>
              <w:ind w:right="81"/>
              <w:rPr>
                <w:sz w:val="14"/>
              </w:rPr>
            </w:pPr>
            <w:r>
              <w:rPr>
                <w:w w:val="90"/>
                <w:sz w:val="14"/>
              </w:rPr>
              <w:t>72</w:t>
            </w:r>
          </w:p>
        </w:tc>
        <w:tc>
          <w:tcPr>
            <w:tcW w:w="781" w:type="dxa"/>
            <w:gridSpan w:val="3"/>
            <w:tcBorders>
              <w:top w:val="nil"/>
              <w:bottom w:val="nil"/>
            </w:tcBorders>
          </w:tcPr>
          <w:p>
            <w:pPr>
              <w:pStyle w:val="TableParagraph"/>
              <w:spacing w:before="32"/>
              <w:ind w:right="80"/>
              <w:rPr>
                <w:sz w:val="14"/>
              </w:rPr>
            </w:pPr>
            <w:r>
              <w:rPr>
                <w:w w:val="90"/>
                <w:sz w:val="14"/>
              </w:rPr>
              <w:t>23</w:t>
            </w:r>
          </w:p>
        </w:tc>
        <w:tc>
          <w:tcPr>
            <w:tcW w:w="781" w:type="dxa"/>
            <w:gridSpan w:val="2"/>
            <w:tcBorders>
              <w:top w:val="nil"/>
              <w:bottom w:val="nil"/>
            </w:tcBorders>
          </w:tcPr>
          <w:p>
            <w:pPr>
              <w:pStyle w:val="TableParagraph"/>
              <w:spacing w:before="32"/>
              <w:ind w:right="80"/>
              <w:rPr>
                <w:sz w:val="14"/>
              </w:rPr>
            </w:pPr>
            <w:r>
              <w:rPr>
                <w:w w:val="90"/>
                <w:sz w:val="14"/>
              </w:rPr>
              <w:t>49</w:t>
            </w:r>
          </w:p>
        </w:tc>
        <w:tc>
          <w:tcPr>
            <w:tcW w:w="781" w:type="dxa"/>
            <w:gridSpan w:val="2"/>
            <w:tcBorders>
              <w:top w:val="nil"/>
              <w:bottom w:val="nil"/>
            </w:tcBorders>
          </w:tcPr>
          <w:p>
            <w:pPr>
              <w:pStyle w:val="TableParagraph"/>
              <w:spacing w:before="32"/>
              <w:ind w:right="78"/>
              <w:rPr>
                <w:sz w:val="14"/>
              </w:rPr>
            </w:pPr>
            <w:r>
              <w:rPr>
                <w:w w:val="90"/>
                <w:sz w:val="14"/>
              </w:rPr>
              <w:t>29</w:t>
            </w:r>
          </w:p>
        </w:tc>
        <w:tc>
          <w:tcPr>
            <w:tcW w:w="781" w:type="dxa"/>
            <w:tcBorders>
              <w:top w:val="nil"/>
              <w:bottom w:val="nil"/>
            </w:tcBorders>
          </w:tcPr>
          <w:p>
            <w:pPr>
              <w:pStyle w:val="TableParagraph"/>
              <w:spacing w:before="32"/>
              <w:ind w:right="79"/>
              <w:rPr>
                <w:sz w:val="14"/>
              </w:rPr>
            </w:pPr>
            <w:r>
              <w:rPr>
                <w:w w:val="91"/>
                <w:sz w:val="14"/>
              </w:rPr>
              <w:t>9</w:t>
            </w:r>
          </w:p>
        </w:tc>
        <w:tc>
          <w:tcPr>
            <w:tcW w:w="782" w:type="dxa"/>
            <w:tcBorders>
              <w:top w:val="nil"/>
              <w:bottom w:val="nil"/>
            </w:tcBorders>
          </w:tcPr>
          <w:p>
            <w:pPr>
              <w:pStyle w:val="TableParagraph"/>
              <w:spacing w:before="32"/>
              <w:ind w:right="80"/>
              <w:rPr>
                <w:sz w:val="14"/>
              </w:rPr>
            </w:pPr>
            <w:r>
              <w:rPr>
                <w:w w:val="90"/>
                <w:sz w:val="14"/>
              </w:rPr>
              <w:t>20</w:t>
            </w:r>
          </w:p>
        </w:tc>
        <w:tc>
          <w:tcPr>
            <w:tcW w:w="552" w:type="dxa"/>
            <w:tcBorders>
              <w:top w:val="nil"/>
              <w:bottom w:val="nil"/>
            </w:tcBorders>
          </w:tcPr>
          <w:p>
            <w:pPr>
              <w:pStyle w:val="TableParagraph"/>
              <w:spacing w:before="32"/>
              <w:ind w:right="80"/>
              <w:rPr>
                <w:sz w:val="14"/>
              </w:rPr>
            </w:pPr>
            <w:r>
              <w:rPr>
                <w:w w:val="91"/>
                <w:sz w:val="14"/>
              </w:rPr>
              <w:t>1</w:t>
            </w:r>
          </w:p>
        </w:tc>
        <w:tc>
          <w:tcPr>
            <w:tcW w:w="553" w:type="dxa"/>
            <w:tcBorders>
              <w:top w:val="nil"/>
              <w:bottom w:val="nil"/>
            </w:tcBorders>
          </w:tcPr>
          <w:p>
            <w:pPr>
              <w:pStyle w:val="TableParagraph"/>
              <w:spacing w:before="32"/>
              <w:ind w:right="81"/>
              <w:rPr>
                <w:sz w:val="14"/>
              </w:rPr>
            </w:pPr>
            <w:r>
              <w:rPr>
                <w:w w:val="91"/>
                <w:sz w:val="14"/>
              </w:rPr>
              <w:t>1</w:t>
            </w:r>
          </w:p>
        </w:tc>
        <w:tc>
          <w:tcPr>
            <w:tcW w:w="553" w:type="dxa"/>
            <w:tcBorders>
              <w:top w:val="nil"/>
              <w:bottom w:val="nil"/>
            </w:tcBorders>
          </w:tcPr>
          <w:p>
            <w:pPr>
              <w:pStyle w:val="TableParagraph"/>
              <w:spacing w:before="32"/>
              <w:ind w:right="82"/>
              <w:rPr>
                <w:sz w:val="14"/>
              </w:rPr>
            </w:pPr>
            <w:r>
              <w:rPr>
                <w:w w:val="152"/>
                <w:sz w:val="14"/>
              </w:rPr>
              <w:t>-</w:t>
            </w:r>
          </w:p>
        </w:tc>
        <w:tc>
          <w:tcPr>
            <w:tcW w:w="552" w:type="dxa"/>
            <w:tcBorders>
              <w:top w:val="nil"/>
              <w:bottom w:val="nil"/>
            </w:tcBorders>
          </w:tcPr>
          <w:p>
            <w:pPr>
              <w:pStyle w:val="TableParagraph"/>
              <w:spacing w:before="32"/>
              <w:ind w:right="82"/>
              <w:rPr>
                <w:sz w:val="14"/>
              </w:rPr>
            </w:pPr>
            <w:r>
              <w:rPr>
                <w:w w:val="152"/>
                <w:sz w:val="14"/>
              </w:rPr>
              <w:t>-</w:t>
            </w:r>
          </w:p>
        </w:tc>
        <w:tc>
          <w:tcPr>
            <w:tcW w:w="553" w:type="dxa"/>
            <w:tcBorders>
              <w:top w:val="nil"/>
              <w:bottom w:val="nil"/>
            </w:tcBorders>
          </w:tcPr>
          <w:p>
            <w:pPr>
              <w:pStyle w:val="TableParagraph"/>
              <w:spacing w:before="32"/>
              <w:ind w:right="83"/>
              <w:rPr>
                <w:sz w:val="14"/>
              </w:rPr>
            </w:pPr>
            <w:r>
              <w:rPr>
                <w:w w:val="152"/>
                <w:sz w:val="14"/>
              </w:rPr>
              <w:t>-</w:t>
            </w:r>
          </w:p>
        </w:tc>
        <w:tc>
          <w:tcPr>
            <w:tcW w:w="553" w:type="dxa"/>
            <w:tcBorders>
              <w:top w:val="nil"/>
              <w:bottom w:val="nil"/>
            </w:tcBorders>
          </w:tcPr>
          <w:p>
            <w:pPr>
              <w:pStyle w:val="TableParagraph"/>
              <w:spacing w:before="32"/>
              <w:ind w:right="85"/>
              <w:rPr>
                <w:sz w:val="14"/>
              </w:rPr>
            </w:pPr>
            <w:r>
              <w:rPr>
                <w:w w:val="152"/>
                <w:sz w:val="14"/>
              </w:rPr>
              <w:t>-</w:t>
            </w:r>
          </w:p>
        </w:tc>
        <w:tc>
          <w:tcPr>
            <w:tcW w:w="552" w:type="dxa"/>
            <w:tcBorders>
              <w:top w:val="nil"/>
              <w:bottom w:val="nil"/>
            </w:tcBorders>
          </w:tcPr>
          <w:p>
            <w:pPr>
              <w:pStyle w:val="TableParagraph"/>
              <w:spacing w:before="32"/>
              <w:ind w:right="85"/>
              <w:rPr>
                <w:sz w:val="14"/>
              </w:rPr>
            </w:pPr>
            <w:r>
              <w:rPr>
                <w:w w:val="152"/>
                <w:sz w:val="14"/>
              </w:rPr>
              <w:t>-</w:t>
            </w:r>
          </w:p>
        </w:tc>
      </w:tr>
      <w:tr>
        <w:trPr>
          <w:trHeight w:val="247" w:hRule="atLeast"/>
        </w:trPr>
        <w:tc>
          <w:tcPr>
            <w:tcW w:w="1068" w:type="dxa"/>
            <w:tcBorders>
              <w:top w:val="nil"/>
              <w:bottom w:val="nil"/>
            </w:tcBorders>
          </w:tcPr>
          <w:p>
            <w:pPr>
              <w:pStyle w:val="TableParagraph"/>
              <w:spacing w:before="33"/>
              <w:ind w:left="250"/>
              <w:jc w:val="left"/>
              <w:rPr>
                <w:sz w:val="14"/>
              </w:rPr>
            </w:pPr>
            <w:r>
              <w:rPr>
                <w:sz w:val="14"/>
              </w:rPr>
              <w:t>六 戸 町</w:t>
            </w:r>
          </w:p>
        </w:tc>
        <w:tc>
          <w:tcPr>
            <w:tcW w:w="782" w:type="dxa"/>
            <w:tcBorders>
              <w:top w:val="nil"/>
              <w:bottom w:val="nil"/>
            </w:tcBorders>
          </w:tcPr>
          <w:p>
            <w:pPr>
              <w:pStyle w:val="TableParagraph"/>
              <w:spacing w:before="33"/>
              <w:ind w:right="81"/>
              <w:rPr>
                <w:sz w:val="14"/>
              </w:rPr>
            </w:pPr>
            <w:r>
              <w:rPr>
                <w:w w:val="90"/>
                <w:sz w:val="14"/>
              </w:rPr>
              <w:t>44</w:t>
            </w:r>
          </w:p>
        </w:tc>
        <w:tc>
          <w:tcPr>
            <w:tcW w:w="781" w:type="dxa"/>
            <w:gridSpan w:val="3"/>
            <w:tcBorders>
              <w:top w:val="nil"/>
              <w:bottom w:val="nil"/>
            </w:tcBorders>
          </w:tcPr>
          <w:p>
            <w:pPr>
              <w:pStyle w:val="TableParagraph"/>
              <w:spacing w:before="33"/>
              <w:ind w:right="80"/>
              <w:rPr>
                <w:sz w:val="14"/>
              </w:rPr>
            </w:pPr>
            <w:r>
              <w:rPr>
                <w:w w:val="90"/>
                <w:sz w:val="14"/>
              </w:rPr>
              <w:t>13</w:t>
            </w:r>
          </w:p>
        </w:tc>
        <w:tc>
          <w:tcPr>
            <w:tcW w:w="781" w:type="dxa"/>
            <w:gridSpan w:val="2"/>
            <w:tcBorders>
              <w:top w:val="nil"/>
              <w:bottom w:val="nil"/>
            </w:tcBorders>
          </w:tcPr>
          <w:p>
            <w:pPr>
              <w:pStyle w:val="TableParagraph"/>
              <w:spacing w:before="33"/>
              <w:ind w:right="80"/>
              <w:rPr>
                <w:sz w:val="14"/>
              </w:rPr>
            </w:pPr>
            <w:r>
              <w:rPr>
                <w:w w:val="90"/>
                <w:sz w:val="14"/>
              </w:rPr>
              <w:t>31</w:t>
            </w:r>
          </w:p>
        </w:tc>
        <w:tc>
          <w:tcPr>
            <w:tcW w:w="781" w:type="dxa"/>
            <w:gridSpan w:val="2"/>
            <w:tcBorders>
              <w:top w:val="nil"/>
              <w:bottom w:val="nil"/>
            </w:tcBorders>
          </w:tcPr>
          <w:p>
            <w:pPr>
              <w:pStyle w:val="TableParagraph"/>
              <w:spacing w:before="33"/>
              <w:ind w:right="78"/>
              <w:rPr>
                <w:sz w:val="14"/>
              </w:rPr>
            </w:pPr>
            <w:r>
              <w:rPr>
                <w:w w:val="90"/>
                <w:sz w:val="14"/>
              </w:rPr>
              <w:t>32</w:t>
            </w:r>
          </w:p>
        </w:tc>
        <w:tc>
          <w:tcPr>
            <w:tcW w:w="781" w:type="dxa"/>
            <w:tcBorders>
              <w:top w:val="nil"/>
              <w:bottom w:val="nil"/>
            </w:tcBorders>
          </w:tcPr>
          <w:p>
            <w:pPr>
              <w:pStyle w:val="TableParagraph"/>
              <w:spacing w:before="33"/>
              <w:ind w:right="78"/>
              <w:rPr>
                <w:sz w:val="14"/>
              </w:rPr>
            </w:pPr>
            <w:r>
              <w:rPr>
                <w:w w:val="90"/>
                <w:sz w:val="14"/>
              </w:rPr>
              <w:t>10</w:t>
            </w:r>
          </w:p>
        </w:tc>
        <w:tc>
          <w:tcPr>
            <w:tcW w:w="782" w:type="dxa"/>
            <w:tcBorders>
              <w:top w:val="nil"/>
              <w:bottom w:val="nil"/>
            </w:tcBorders>
          </w:tcPr>
          <w:p>
            <w:pPr>
              <w:pStyle w:val="TableParagraph"/>
              <w:spacing w:before="33"/>
              <w:ind w:right="80"/>
              <w:rPr>
                <w:sz w:val="14"/>
              </w:rPr>
            </w:pPr>
            <w:r>
              <w:rPr>
                <w:w w:val="90"/>
                <w:sz w:val="14"/>
              </w:rPr>
              <w:t>22</w:t>
            </w:r>
          </w:p>
        </w:tc>
        <w:tc>
          <w:tcPr>
            <w:tcW w:w="552" w:type="dxa"/>
            <w:tcBorders>
              <w:top w:val="nil"/>
              <w:bottom w:val="nil"/>
            </w:tcBorders>
          </w:tcPr>
          <w:p>
            <w:pPr>
              <w:pStyle w:val="TableParagraph"/>
              <w:spacing w:before="33"/>
              <w:ind w:right="80"/>
              <w:rPr>
                <w:sz w:val="14"/>
              </w:rPr>
            </w:pPr>
            <w:r>
              <w:rPr>
                <w:w w:val="91"/>
                <w:sz w:val="14"/>
              </w:rPr>
              <w:t>1</w:t>
            </w:r>
          </w:p>
        </w:tc>
        <w:tc>
          <w:tcPr>
            <w:tcW w:w="553" w:type="dxa"/>
            <w:tcBorders>
              <w:top w:val="nil"/>
              <w:bottom w:val="nil"/>
            </w:tcBorders>
          </w:tcPr>
          <w:p>
            <w:pPr>
              <w:pStyle w:val="TableParagraph"/>
              <w:spacing w:before="33"/>
              <w:ind w:right="81"/>
              <w:rPr>
                <w:sz w:val="14"/>
              </w:rPr>
            </w:pPr>
            <w:r>
              <w:rPr>
                <w:w w:val="91"/>
                <w:sz w:val="14"/>
              </w:rPr>
              <w:t>1</w:t>
            </w:r>
          </w:p>
        </w:tc>
        <w:tc>
          <w:tcPr>
            <w:tcW w:w="553" w:type="dxa"/>
            <w:tcBorders>
              <w:top w:val="nil"/>
              <w:bottom w:val="nil"/>
            </w:tcBorders>
          </w:tcPr>
          <w:p>
            <w:pPr>
              <w:pStyle w:val="TableParagraph"/>
              <w:spacing w:before="33"/>
              <w:ind w:right="82"/>
              <w:rPr>
                <w:sz w:val="14"/>
              </w:rPr>
            </w:pPr>
            <w:r>
              <w:rPr>
                <w:w w:val="152"/>
                <w:sz w:val="14"/>
              </w:rPr>
              <w:t>-</w:t>
            </w:r>
          </w:p>
        </w:tc>
        <w:tc>
          <w:tcPr>
            <w:tcW w:w="552" w:type="dxa"/>
            <w:tcBorders>
              <w:top w:val="nil"/>
              <w:bottom w:val="nil"/>
            </w:tcBorders>
          </w:tcPr>
          <w:p>
            <w:pPr>
              <w:pStyle w:val="TableParagraph"/>
              <w:spacing w:before="33"/>
              <w:ind w:right="82"/>
              <w:rPr>
                <w:sz w:val="14"/>
              </w:rPr>
            </w:pPr>
            <w:r>
              <w:rPr>
                <w:w w:val="152"/>
                <w:sz w:val="14"/>
              </w:rPr>
              <w:t>-</w:t>
            </w:r>
          </w:p>
        </w:tc>
        <w:tc>
          <w:tcPr>
            <w:tcW w:w="553" w:type="dxa"/>
            <w:tcBorders>
              <w:top w:val="nil"/>
              <w:bottom w:val="nil"/>
            </w:tcBorders>
          </w:tcPr>
          <w:p>
            <w:pPr>
              <w:pStyle w:val="TableParagraph"/>
              <w:spacing w:before="33"/>
              <w:ind w:right="83"/>
              <w:rPr>
                <w:sz w:val="14"/>
              </w:rPr>
            </w:pPr>
            <w:r>
              <w:rPr>
                <w:w w:val="152"/>
                <w:sz w:val="14"/>
              </w:rPr>
              <w:t>-</w:t>
            </w:r>
          </w:p>
        </w:tc>
        <w:tc>
          <w:tcPr>
            <w:tcW w:w="553" w:type="dxa"/>
            <w:tcBorders>
              <w:top w:val="nil"/>
              <w:bottom w:val="nil"/>
            </w:tcBorders>
          </w:tcPr>
          <w:p>
            <w:pPr>
              <w:pStyle w:val="TableParagraph"/>
              <w:spacing w:before="33"/>
              <w:ind w:right="85"/>
              <w:rPr>
                <w:sz w:val="14"/>
              </w:rPr>
            </w:pPr>
            <w:r>
              <w:rPr>
                <w:w w:val="152"/>
                <w:sz w:val="14"/>
              </w:rPr>
              <w:t>-</w:t>
            </w:r>
          </w:p>
        </w:tc>
        <w:tc>
          <w:tcPr>
            <w:tcW w:w="552" w:type="dxa"/>
            <w:tcBorders>
              <w:top w:val="nil"/>
              <w:bottom w:val="nil"/>
            </w:tcBorders>
          </w:tcPr>
          <w:p>
            <w:pPr>
              <w:pStyle w:val="TableParagraph"/>
              <w:spacing w:before="33"/>
              <w:ind w:right="85"/>
              <w:rPr>
                <w:sz w:val="14"/>
              </w:rPr>
            </w:pPr>
            <w:r>
              <w:rPr>
                <w:w w:val="152"/>
                <w:sz w:val="14"/>
              </w:rPr>
              <w:t>-</w:t>
            </w:r>
          </w:p>
        </w:tc>
      </w:tr>
      <w:tr>
        <w:trPr>
          <w:trHeight w:val="247" w:hRule="atLeast"/>
        </w:trPr>
        <w:tc>
          <w:tcPr>
            <w:tcW w:w="1068" w:type="dxa"/>
            <w:tcBorders>
              <w:top w:val="nil"/>
              <w:bottom w:val="nil"/>
            </w:tcBorders>
          </w:tcPr>
          <w:p>
            <w:pPr>
              <w:pStyle w:val="TableParagraph"/>
              <w:spacing w:before="32"/>
              <w:ind w:left="250"/>
              <w:jc w:val="left"/>
              <w:rPr>
                <w:sz w:val="14"/>
              </w:rPr>
            </w:pPr>
            <w:r>
              <w:rPr>
                <w:sz w:val="14"/>
              </w:rPr>
              <w:t>横 浜 町</w:t>
            </w:r>
          </w:p>
        </w:tc>
        <w:tc>
          <w:tcPr>
            <w:tcW w:w="782" w:type="dxa"/>
            <w:tcBorders>
              <w:top w:val="nil"/>
              <w:bottom w:val="nil"/>
            </w:tcBorders>
          </w:tcPr>
          <w:p>
            <w:pPr>
              <w:pStyle w:val="TableParagraph"/>
              <w:spacing w:before="32"/>
              <w:ind w:right="81"/>
              <w:rPr>
                <w:sz w:val="14"/>
              </w:rPr>
            </w:pPr>
            <w:r>
              <w:rPr>
                <w:w w:val="91"/>
                <w:sz w:val="14"/>
              </w:rPr>
              <w:t>4</w:t>
            </w:r>
          </w:p>
        </w:tc>
        <w:tc>
          <w:tcPr>
            <w:tcW w:w="781" w:type="dxa"/>
            <w:gridSpan w:val="3"/>
            <w:tcBorders>
              <w:top w:val="nil"/>
              <w:bottom w:val="nil"/>
            </w:tcBorders>
          </w:tcPr>
          <w:p>
            <w:pPr>
              <w:pStyle w:val="TableParagraph"/>
              <w:spacing w:before="32"/>
              <w:ind w:right="81"/>
              <w:rPr>
                <w:sz w:val="14"/>
              </w:rPr>
            </w:pPr>
            <w:r>
              <w:rPr>
                <w:w w:val="91"/>
                <w:sz w:val="14"/>
              </w:rPr>
              <w:t>1</w:t>
            </w:r>
          </w:p>
        </w:tc>
        <w:tc>
          <w:tcPr>
            <w:tcW w:w="781" w:type="dxa"/>
            <w:gridSpan w:val="2"/>
            <w:tcBorders>
              <w:top w:val="nil"/>
              <w:bottom w:val="nil"/>
            </w:tcBorders>
          </w:tcPr>
          <w:p>
            <w:pPr>
              <w:pStyle w:val="TableParagraph"/>
              <w:spacing w:before="32"/>
              <w:ind w:right="80"/>
              <w:rPr>
                <w:sz w:val="14"/>
              </w:rPr>
            </w:pPr>
            <w:r>
              <w:rPr>
                <w:w w:val="91"/>
                <w:sz w:val="14"/>
              </w:rPr>
              <w:t>3</w:t>
            </w:r>
          </w:p>
        </w:tc>
        <w:tc>
          <w:tcPr>
            <w:tcW w:w="781" w:type="dxa"/>
            <w:gridSpan w:val="2"/>
            <w:tcBorders>
              <w:top w:val="nil"/>
              <w:bottom w:val="nil"/>
            </w:tcBorders>
          </w:tcPr>
          <w:p>
            <w:pPr>
              <w:pStyle w:val="TableParagraph"/>
              <w:spacing w:before="32"/>
              <w:ind w:right="79"/>
              <w:rPr>
                <w:sz w:val="14"/>
              </w:rPr>
            </w:pPr>
            <w:r>
              <w:rPr>
                <w:w w:val="91"/>
                <w:sz w:val="14"/>
              </w:rPr>
              <w:t>2</w:t>
            </w:r>
          </w:p>
        </w:tc>
        <w:tc>
          <w:tcPr>
            <w:tcW w:w="781" w:type="dxa"/>
            <w:tcBorders>
              <w:top w:val="nil"/>
              <w:bottom w:val="nil"/>
            </w:tcBorders>
          </w:tcPr>
          <w:p>
            <w:pPr>
              <w:pStyle w:val="TableParagraph"/>
              <w:spacing w:before="32"/>
              <w:ind w:right="79"/>
              <w:rPr>
                <w:sz w:val="14"/>
              </w:rPr>
            </w:pPr>
            <w:r>
              <w:rPr>
                <w:w w:val="152"/>
                <w:sz w:val="14"/>
              </w:rPr>
              <w:t>-</w:t>
            </w:r>
          </w:p>
        </w:tc>
        <w:tc>
          <w:tcPr>
            <w:tcW w:w="782" w:type="dxa"/>
            <w:tcBorders>
              <w:top w:val="nil"/>
              <w:bottom w:val="nil"/>
            </w:tcBorders>
          </w:tcPr>
          <w:p>
            <w:pPr>
              <w:pStyle w:val="TableParagraph"/>
              <w:spacing w:before="32"/>
              <w:ind w:right="80"/>
              <w:rPr>
                <w:sz w:val="14"/>
              </w:rPr>
            </w:pPr>
            <w:r>
              <w:rPr>
                <w:w w:val="91"/>
                <w:sz w:val="14"/>
              </w:rPr>
              <w:t>2</w:t>
            </w:r>
          </w:p>
        </w:tc>
        <w:tc>
          <w:tcPr>
            <w:tcW w:w="552" w:type="dxa"/>
            <w:tcBorders>
              <w:top w:val="nil"/>
              <w:bottom w:val="nil"/>
            </w:tcBorders>
          </w:tcPr>
          <w:p>
            <w:pPr>
              <w:pStyle w:val="TableParagraph"/>
              <w:spacing w:before="32"/>
              <w:ind w:right="80"/>
              <w:rPr>
                <w:sz w:val="14"/>
              </w:rPr>
            </w:pPr>
            <w:r>
              <w:rPr>
                <w:w w:val="152"/>
                <w:sz w:val="14"/>
              </w:rPr>
              <w:t>-</w:t>
            </w:r>
          </w:p>
        </w:tc>
        <w:tc>
          <w:tcPr>
            <w:tcW w:w="553" w:type="dxa"/>
            <w:tcBorders>
              <w:top w:val="nil"/>
              <w:bottom w:val="nil"/>
            </w:tcBorders>
          </w:tcPr>
          <w:p>
            <w:pPr>
              <w:pStyle w:val="TableParagraph"/>
              <w:spacing w:before="32"/>
              <w:ind w:right="81"/>
              <w:rPr>
                <w:sz w:val="14"/>
              </w:rPr>
            </w:pPr>
            <w:r>
              <w:rPr>
                <w:w w:val="152"/>
                <w:sz w:val="14"/>
              </w:rPr>
              <w:t>-</w:t>
            </w:r>
          </w:p>
        </w:tc>
        <w:tc>
          <w:tcPr>
            <w:tcW w:w="553" w:type="dxa"/>
            <w:tcBorders>
              <w:top w:val="nil"/>
              <w:bottom w:val="nil"/>
            </w:tcBorders>
          </w:tcPr>
          <w:p>
            <w:pPr>
              <w:pStyle w:val="TableParagraph"/>
              <w:spacing w:before="32"/>
              <w:ind w:right="82"/>
              <w:rPr>
                <w:sz w:val="14"/>
              </w:rPr>
            </w:pPr>
            <w:r>
              <w:rPr>
                <w:w w:val="152"/>
                <w:sz w:val="14"/>
              </w:rPr>
              <w:t>-</w:t>
            </w:r>
          </w:p>
        </w:tc>
        <w:tc>
          <w:tcPr>
            <w:tcW w:w="552" w:type="dxa"/>
            <w:tcBorders>
              <w:top w:val="nil"/>
              <w:bottom w:val="nil"/>
            </w:tcBorders>
          </w:tcPr>
          <w:p>
            <w:pPr>
              <w:pStyle w:val="TableParagraph"/>
              <w:spacing w:before="32"/>
              <w:ind w:right="82"/>
              <w:rPr>
                <w:sz w:val="14"/>
              </w:rPr>
            </w:pPr>
            <w:r>
              <w:rPr>
                <w:w w:val="152"/>
                <w:sz w:val="14"/>
              </w:rPr>
              <w:t>-</w:t>
            </w:r>
          </w:p>
        </w:tc>
        <w:tc>
          <w:tcPr>
            <w:tcW w:w="553" w:type="dxa"/>
            <w:tcBorders>
              <w:top w:val="nil"/>
              <w:bottom w:val="nil"/>
            </w:tcBorders>
          </w:tcPr>
          <w:p>
            <w:pPr>
              <w:pStyle w:val="TableParagraph"/>
              <w:spacing w:before="32"/>
              <w:ind w:right="83"/>
              <w:rPr>
                <w:sz w:val="14"/>
              </w:rPr>
            </w:pPr>
            <w:r>
              <w:rPr>
                <w:w w:val="152"/>
                <w:sz w:val="14"/>
              </w:rPr>
              <w:t>-</w:t>
            </w:r>
          </w:p>
        </w:tc>
        <w:tc>
          <w:tcPr>
            <w:tcW w:w="553" w:type="dxa"/>
            <w:tcBorders>
              <w:top w:val="nil"/>
              <w:bottom w:val="nil"/>
            </w:tcBorders>
          </w:tcPr>
          <w:p>
            <w:pPr>
              <w:pStyle w:val="TableParagraph"/>
              <w:spacing w:before="32"/>
              <w:ind w:right="85"/>
              <w:rPr>
                <w:sz w:val="14"/>
              </w:rPr>
            </w:pPr>
            <w:r>
              <w:rPr>
                <w:w w:val="152"/>
                <w:sz w:val="14"/>
              </w:rPr>
              <w:t>-</w:t>
            </w:r>
          </w:p>
        </w:tc>
        <w:tc>
          <w:tcPr>
            <w:tcW w:w="552" w:type="dxa"/>
            <w:tcBorders>
              <w:top w:val="nil"/>
              <w:bottom w:val="nil"/>
            </w:tcBorders>
          </w:tcPr>
          <w:p>
            <w:pPr>
              <w:pStyle w:val="TableParagraph"/>
              <w:spacing w:before="32"/>
              <w:ind w:right="85"/>
              <w:rPr>
                <w:sz w:val="14"/>
              </w:rPr>
            </w:pPr>
            <w:r>
              <w:rPr>
                <w:w w:val="152"/>
                <w:sz w:val="14"/>
              </w:rPr>
              <w:t>-</w:t>
            </w:r>
          </w:p>
        </w:tc>
      </w:tr>
      <w:tr>
        <w:trPr>
          <w:trHeight w:val="247" w:hRule="atLeast"/>
        </w:trPr>
        <w:tc>
          <w:tcPr>
            <w:tcW w:w="1068" w:type="dxa"/>
            <w:tcBorders>
              <w:top w:val="nil"/>
              <w:bottom w:val="nil"/>
            </w:tcBorders>
          </w:tcPr>
          <w:p>
            <w:pPr>
              <w:pStyle w:val="TableParagraph"/>
              <w:spacing w:before="33"/>
              <w:ind w:left="250"/>
              <w:jc w:val="left"/>
              <w:rPr>
                <w:sz w:val="14"/>
              </w:rPr>
            </w:pPr>
            <w:r>
              <w:rPr>
                <w:sz w:val="14"/>
              </w:rPr>
              <w:t>東 北 町</w:t>
            </w:r>
          </w:p>
        </w:tc>
        <w:tc>
          <w:tcPr>
            <w:tcW w:w="782" w:type="dxa"/>
            <w:tcBorders>
              <w:top w:val="nil"/>
              <w:bottom w:val="nil"/>
            </w:tcBorders>
          </w:tcPr>
          <w:p>
            <w:pPr>
              <w:pStyle w:val="TableParagraph"/>
              <w:spacing w:before="33"/>
              <w:ind w:right="81"/>
              <w:rPr>
                <w:sz w:val="14"/>
              </w:rPr>
            </w:pPr>
            <w:r>
              <w:rPr>
                <w:w w:val="152"/>
                <w:sz w:val="14"/>
              </w:rPr>
              <w:t>-</w:t>
            </w:r>
          </w:p>
        </w:tc>
        <w:tc>
          <w:tcPr>
            <w:tcW w:w="781" w:type="dxa"/>
            <w:gridSpan w:val="3"/>
            <w:tcBorders>
              <w:top w:val="nil"/>
              <w:bottom w:val="nil"/>
            </w:tcBorders>
          </w:tcPr>
          <w:p>
            <w:pPr>
              <w:pStyle w:val="TableParagraph"/>
              <w:spacing w:before="33"/>
              <w:ind w:right="81"/>
              <w:rPr>
                <w:sz w:val="14"/>
              </w:rPr>
            </w:pPr>
            <w:r>
              <w:rPr>
                <w:w w:val="152"/>
                <w:sz w:val="14"/>
              </w:rPr>
              <w:t>-</w:t>
            </w:r>
          </w:p>
        </w:tc>
        <w:tc>
          <w:tcPr>
            <w:tcW w:w="781" w:type="dxa"/>
            <w:gridSpan w:val="2"/>
            <w:tcBorders>
              <w:top w:val="nil"/>
              <w:bottom w:val="nil"/>
            </w:tcBorders>
          </w:tcPr>
          <w:p>
            <w:pPr>
              <w:pStyle w:val="TableParagraph"/>
              <w:spacing w:before="33"/>
              <w:ind w:right="81"/>
              <w:rPr>
                <w:sz w:val="14"/>
              </w:rPr>
            </w:pPr>
            <w:r>
              <w:rPr>
                <w:w w:val="152"/>
                <w:sz w:val="14"/>
              </w:rPr>
              <w:t>-</w:t>
            </w:r>
          </w:p>
        </w:tc>
        <w:tc>
          <w:tcPr>
            <w:tcW w:w="781" w:type="dxa"/>
            <w:gridSpan w:val="2"/>
            <w:tcBorders>
              <w:top w:val="nil"/>
              <w:bottom w:val="nil"/>
            </w:tcBorders>
          </w:tcPr>
          <w:p>
            <w:pPr>
              <w:pStyle w:val="TableParagraph"/>
              <w:spacing w:before="33"/>
              <w:ind w:right="79"/>
              <w:rPr>
                <w:sz w:val="14"/>
              </w:rPr>
            </w:pPr>
            <w:r>
              <w:rPr>
                <w:w w:val="152"/>
                <w:sz w:val="14"/>
              </w:rPr>
              <w:t>-</w:t>
            </w:r>
          </w:p>
        </w:tc>
        <w:tc>
          <w:tcPr>
            <w:tcW w:w="781" w:type="dxa"/>
            <w:tcBorders>
              <w:top w:val="nil"/>
              <w:bottom w:val="nil"/>
            </w:tcBorders>
          </w:tcPr>
          <w:p>
            <w:pPr>
              <w:pStyle w:val="TableParagraph"/>
              <w:spacing w:before="33"/>
              <w:ind w:right="79"/>
              <w:rPr>
                <w:sz w:val="14"/>
              </w:rPr>
            </w:pPr>
            <w:r>
              <w:rPr>
                <w:w w:val="152"/>
                <w:sz w:val="14"/>
              </w:rPr>
              <w:t>-</w:t>
            </w:r>
          </w:p>
        </w:tc>
        <w:tc>
          <w:tcPr>
            <w:tcW w:w="782" w:type="dxa"/>
            <w:tcBorders>
              <w:top w:val="nil"/>
              <w:bottom w:val="nil"/>
            </w:tcBorders>
          </w:tcPr>
          <w:p>
            <w:pPr>
              <w:pStyle w:val="TableParagraph"/>
              <w:spacing w:before="33"/>
              <w:ind w:right="80"/>
              <w:rPr>
                <w:sz w:val="14"/>
              </w:rPr>
            </w:pPr>
            <w:r>
              <w:rPr>
                <w:w w:val="152"/>
                <w:sz w:val="14"/>
              </w:rPr>
              <w:t>-</w:t>
            </w:r>
          </w:p>
        </w:tc>
        <w:tc>
          <w:tcPr>
            <w:tcW w:w="552" w:type="dxa"/>
            <w:tcBorders>
              <w:top w:val="nil"/>
              <w:bottom w:val="nil"/>
            </w:tcBorders>
          </w:tcPr>
          <w:p>
            <w:pPr>
              <w:pStyle w:val="TableParagraph"/>
              <w:spacing w:before="33"/>
              <w:ind w:right="80"/>
              <w:rPr>
                <w:sz w:val="14"/>
              </w:rPr>
            </w:pPr>
            <w:r>
              <w:rPr>
                <w:w w:val="152"/>
                <w:sz w:val="14"/>
              </w:rPr>
              <w:t>-</w:t>
            </w:r>
          </w:p>
        </w:tc>
        <w:tc>
          <w:tcPr>
            <w:tcW w:w="553" w:type="dxa"/>
            <w:tcBorders>
              <w:top w:val="nil"/>
              <w:bottom w:val="nil"/>
            </w:tcBorders>
          </w:tcPr>
          <w:p>
            <w:pPr>
              <w:pStyle w:val="TableParagraph"/>
              <w:spacing w:before="33"/>
              <w:ind w:right="81"/>
              <w:rPr>
                <w:sz w:val="14"/>
              </w:rPr>
            </w:pPr>
            <w:r>
              <w:rPr>
                <w:w w:val="152"/>
                <w:sz w:val="14"/>
              </w:rPr>
              <w:t>-</w:t>
            </w:r>
          </w:p>
        </w:tc>
        <w:tc>
          <w:tcPr>
            <w:tcW w:w="553" w:type="dxa"/>
            <w:tcBorders>
              <w:top w:val="nil"/>
              <w:bottom w:val="nil"/>
            </w:tcBorders>
          </w:tcPr>
          <w:p>
            <w:pPr>
              <w:pStyle w:val="TableParagraph"/>
              <w:spacing w:before="33"/>
              <w:ind w:right="82"/>
              <w:rPr>
                <w:sz w:val="14"/>
              </w:rPr>
            </w:pPr>
            <w:r>
              <w:rPr>
                <w:w w:val="152"/>
                <w:sz w:val="14"/>
              </w:rPr>
              <w:t>-</w:t>
            </w:r>
          </w:p>
        </w:tc>
        <w:tc>
          <w:tcPr>
            <w:tcW w:w="552" w:type="dxa"/>
            <w:tcBorders>
              <w:top w:val="nil"/>
              <w:bottom w:val="nil"/>
            </w:tcBorders>
          </w:tcPr>
          <w:p>
            <w:pPr>
              <w:pStyle w:val="TableParagraph"/>
              <w:spacing w:before="33"/>
              <w:ind w:right="82"/>
              <w:rPr>
                <w:sz w:val="14"/>
              </w:rPr>
            </w:pPr>
            <w:r>
              <w:rPr>
                <w:w w:val="152"/>
                <w:sz w:val="14"/>
              </w:rPr>
              <w:t>-</w:t>
            </w:r>
          </w:p>
        </w:tc>
        <w:tc>
          <w:tcPr>
            <w:tcW w:w="553" w:type="dxa"/>
            <w:tcBorders>
              <w:top w:val="nil"/>
              <w:bottom w:val="nil"/>
            </w:tcBorders>
          </w:tcPr>
          <w:p>
            <w:pPr>
              <w:pStyle w:val="TableParagraph"/>
              <w:spacing w:before="33"/>
              <w:ind w:right="83"/>
              <w:rPr>
                <w:sz w:val="14"/>
              </w:rPr>
            </w:pPr>
            <w:r>
              <w:rPr>
                <w:w w:val="152"/>
                <w:sz w:val="14"/>
              </w:rPr>
              <w:t>-</w:t>
            </w:r>
          </w:p>
        </w:tc>
        <w:tc>
          <w:tcPr>
            <w:tcW w:w="553" w:type="dxa"/>
            <w:tcBorders>
              <w:top w:val="nil"/>
              <w:bottom w:val="nil"/>
            </w:tcBorders>
          </w:tcPr>
          <w:p>
            <w:pPr>
              <w:pStyle w:val="TableParagraph"/>
              <w:spacing w:before="33"/>
              <w:ind w:right="85"/>
              <w:rPr>
                <w:sz w:val="14"/>
              </w:rPr>
            </w:pPr>
            <w:r>
              <w:rPr>
                <w:w w:val="152"/>
                <w:sz w:val="14"/>
              </w:rPr>
              <w:t>-</w:t>
            </w:r>
          </w:p>
        </w:tc>
        <w:tc>
          <w:tcPr>
            <w:tcW w:w="552" w:type="dxa"/>
            <w:tcBorders>
              <w:top w:val="nil"/>
              <w:bottom w:val="nil"/>
            </w:tcBorders>
          </w:tcPr>
          <w:p>
            <w:pPr>
              <w:pStyle w:val="TableParagraph"/>
              <w:spacing w:before="33"/>
              <w:ind w:right="85"/>
              <w:rPr>
                <w:sz w:val="14"/>
              </w:rPr>
            </w:pPr>
            <w:r>
              <w:rPr>
                <w:w w:val="152"/>
                <w:sz w:val="14"/>
              </w:rPr>
              <w:t>-</w:t>
            </w:r>
          </w:p>
        </w:tc>
      </w:tr>
      <w:tr>
        <w:trPr>
          <w:trHeight w:val="247" w:hRule="atLeast"/>
        </w:trPr>
        <w:tc>
          <w:tcPr>
            <w:tcW w:w="1068" w:type="dxa"/>
            <w:tcBorders>
              <w:top w:val="nil"/>
              <w:bottom w:val="nil"/>
            </w:tcBorders>
          </w:tcPr>
          <w:p>
            <w:pPr>
              <w:pStyle w:val="TableParagraph"/>
              <w:spacing w:before="32"/>
              <w:ind w:right="-87"/>
              <w:rPr>
                <w:sz w:val="14"/>
              </w:rPr>
            </w:pPr>
            <w:r>
              <w:rPr>
                <w:sz w:val="14"/>
              </w:rPr>
              <w:t>六 ヶ 所 村  </w:t>
            </w:r>
          </w:p>
        </w:tc>
        <w:tc>
          <w:tcPr>
            <w:tcW w:w="782" w:type="dxa"/>
            <w:tcBorders>
              <w:top w:val="nil"/>
              <w:bottom w:val="nil"/>
            </w:tcBorders>
          </w:tcPr>
          <w:p>
            <w:pPr>
              <w:pStyle w:val="TableParagraph"/>
              <w:spacing w:before="32"/>
              <w:ind w:right="81"/>
              <w:rPr>
                <w:sz w:val="14"/>
              </w:rPr>
            </w:pPr>
            <w:r>
              <w:rPr>
                <w:w w:val="90"/>
                <w:sz w:val="14"/>
              </w:rPr>
              <w:t>19</w:t>
            </w:r>
          </w:p>
        </w:tc>
        <w:tc>
          <w:tcPr>
            <w:tcW w:w="781" w:type="dxa"/>
            <w:gridSpan w:val="3"/>
            <w:tcBorders>
              <w:top w:val="nil"/>
              <w:bottom w:val="nil"/>
            </w:tcBorders>
          </w:tcPr>
          <w:p>
            <w:pPr>
              <w:pStyle w:val="TableParagraph"/>
              <w:spacing w:before="32"/>
              <w:ind w:right="81"/>
              <w:rPr>
                <w:sz w:val="14"/>
              </w:rPr>
            </w:pPr>
            <w:r>
              <w:rPr>
                <w:w w:val="91"/>
                <w:sz w:val="14"/>
              </w:rPr>
              <w:t>6</w:t>
            </w:r>
          </w:p>
        </w:tc>
        <w:tc>
          <w:tcPr>
            <w:tcW w:w="781" w:type="dxa"/>
            <w:gridSpan w:val="2"/>
            <w:tcBorders>
              <w:top w:val="nil"/>
              <w:bottom w:val="nil"/>
            </w:tcBorders>
          </w:tcPr>
          <w:p>
            <w:pPr>
              <w:pStyle w:val="TableParagraph"/>
              <w:spacing w:before="32"/>
              <w:ind w:right="81"/>
              <w:rPr>
                <w:sz w:val="14"/>
              </w:rPr>
            </w:pPr>
            <w:r>
              <w:rPr>
                <w:w w:val="90"/>
                <w:sz w:val="14"/>
              </w:rPr>
              <w:t>13</w:t>
            </w:r>
          </w:p>
        </w:tc>
        <w:tc>
          <w:tcPr>
            <w:tcW w:w="781" w:type="dxa"/>
            <w:gridSpan w:val="2"/>
            <w:tcBorders>
              <w:top w:val="nil"/>
              <w:bottom w:val="nil"/>
            </w:tcBorders>
          </w:tcPr>
          <w:p>
            <w:pPr>
              <w:pStyle w:val="TableParagraph"/>
              <w:spacing w:before="32"/>
              <w:ind w:right="79"/>
              <w:rPr>
                <w:sz w:val="14"/>
              </w:rPr>
            </w:pPr>
            <w:r>
              <w:rPr>
                <w:w w:val="91"/>
                <w:sz w:val="14"/>
              </w:rPr>
              <w:t>3</w:t>
            </w:r>
          </w:p>
        </w:tc>
        <w:tc>
          <w:tcPr>
            <w:tcW w:w="781" w:type="dxa"/>
            <w:tcBorders>
              <w:top w:val="nil"/>
              <w:bottom w:val="nil"/>
            </w:tcBorders>
          </w:tcPr>
          <w:p>
            <w:pPr>
              <w:pStyle w:val="TableParagraph"/>
              <w:spacing w:before="32"/>
              <w:ind w:right="79"/>
              <w:rPr>
                <w:sz w:val="14"/>
              </w:rPr>
            </w:pPr>
            <w:r>
              <w:rPr>
                <w:w w:val="152"/>
                <w:sz w:val="14"/>
              </w:rPr>
              <w:t>-</w:t>
            </w:r>
          </w:p>
        </w:tc>
        <w:tc>
          <w:tcPr>
            <w:tcW w:w="782" w:type="dxa"/>
            <w:tcBorders>
              <w:top w:val="nil"/>
              <w:bottom w:val="nil"/>
            </w:tcBorders>
          </w:tcPr>
          <w:p>
            <w:pPr>
              <w:pStyle w:val="TableParagraph"/>
              <w:spacing w:before="32"/>
              <w:ind w:right="80"/>
              <w:rPr>
                <w:sz w:val="14"/>
              </w:rPr>
            </w:pPr>
            <w:r>
              <w:rPr>
                <w:w w:val="91"/>
                <w:sz w:val="14"/>
              </w:rPr>
              <w:t>3</w:t>
            </w:r>
          </w:p>
        </w:tc>
        <w:tc>
          <w:tcPr>
            <w:tcW w:w="552" w:type="dxa"/>
            <w:tcBorders>
              <w:top w:val="nil"/>
              <w:bottom w:val="nil"/>
            </w:tcBorders>
          </w:tcPr>
          <w:p>
            <w:pPr>
              <w:pStyle w:val="TableParagraph"/>
              <w:spacing w:before="32"/>
              <w:ind w:right="80"/>
              <w:rPr>
                <w:sz w:val="14"/>
              </w:rPr>
            </w:pPr>
            <w:r>
              <w:rPr>
                <w:w w:val="91"/>
                <w:sz w:val="14"/>
              </w:rPr>
              <w:t>1</w:t>
            </w:r>
          </w:p>
        </w:tc>
        <w:tc>
          <w:tcPr>
            <w:tcW w:w="553" w:type="dxa"/>
            <w:tcBorders>
              <w:top w:val="nil"/>
              <w:bottom w:val="nil"/>
            </w:tcBorders>
          </w:tcPr>
          <w:p>
            <w:pPr>
              <w:pStyle w:val="TableParagraph"/>
              <w:spacing w:before="32"/>
              <w:ind w:right="81"/>
              <w:rPr>
                <w:sz w:val="14"/>
              </w:rPr>
            </w:pPr>
            <w:r>
              <w:rPr>
                <w:w w:val="152"/>
                <w:sz w:val="14"/>
              </w:rPr>
              <w:t>-</w:t>
            </w:r>
          </w:p>
        </w:tc>
        <w:tc>
          <w:tcPr>
            <w:tcW w:w="553" w:type="dxa"/>
            <w:tcBorders>
              <w:top w:val="nil"/>
              <w:bottom w:val="nil"/>
            </w:tcBorders>
          </w:tcPr>
          <w:p>
            <w:pPr>
              <w:pStyle w:val="TableParagraph"/>
              <w:spacing w:before="32"/>
              <w:ind w:right="82"/>
              <w:rPr>
                <w:sz w:val="14"/>
              </w:rPr>
            </w:pPr>
            <w:r>
              <w:rPr>
                <w:w w:val="91"/>
                <w:sz w:val="14"/>
              </w:rPr>
              <w:t>1</w:t>
            </w:r>
          </w:p>
        </w:tc>
        <w:tc>
          <w:tcPr>
            <w:tcW w:w="552" w:type="dxa"/>
            <w:tcBorders>
              <w:top w:val="nil"/>
              <w:bottom w:val="nil"/>
            </w:tcBorders>
          </w:tcPr>
          <w:p>
            <w:pPr>
              <w:pStyle w:val="TableParagraph"/>
              <w:spacing w:before="32"/>
              <w:ind w:right="82"/>
              <w:rPr>
                <w:sz w:val="14"/>
              </w:rPr>
            </w:pPr>
            <w:r>
              <w:rPr>
                <w:w w:val="152"/>
                <w:sz w:val="14"/>
              </w:rPr>
              <w:t>-</w:t>
            </w:r>
          </w:p>
        </w:tc>
        <w:tc>
          <w:tcPr>
            <w:tcW w:w="553" w:type="dxa"/>
            <w:tcBorders>
              <w:top w:val="nil"/>
              <w:bottom w:val="nil"/>
            </w:tcBorders>
          </w:tcPr>
          <w:p>
            <w:pPr>
              <w:pStyle w:val="TableParagraph"/>
              <w:spacing w:before="32"/>
              <w:ind w:right="83"/>
              <w:rPr>
                <w:sz w:val="14"/>
              </w:rPr>
            </w:pPr>
            <w:r>
              <w:rPr>
                <w:w w:val="152"/>
                <w:sz w:val="14"/>
              </w:rPr>
              <w:t>-</w:t>
            </w:r>
          </w:p>
        </w:tc>
        <w:tc>
          <w:tcPr>
            <w:tcW w:w="553" w:type="dxa"/>
            <w:tcBorders>
              <w:top w:val="nil"/>
              <w:bottom w:val="nil"/>
            </w:tcBorders>
          </w:tcPr>
          <w:p>
            <w:pPr>
              <w:pStyle w:val="TableParagraph"/>
              <w:spacing w:before="32"/>
              <w:ind w:right="85"/>
              <w:rPr>
                <w:sz w:val="14"/>
              </w:rPr>
            </w:pPr>
            <w:r>
              <w:rPr>
                <w:w w:val="152"/>
                <w:sz w:val="14"/>
              </w:rPr>
              <w:t>-</w:t>
            </w:r>
          </w:p>
        </w:tc>
        <w:tc>
          <w:tcPr>
            <w:tcW w:w="552" w:type="dxa"/>
            <w:tcBorders>
              <w:top w:val="nil"/>
              <w:bottom w:val="nil"/>
            </w:tcBorders>
          </w:tcPr>
          <w:p>
            <w:pPr>
              <w:pStyle w:val="TableParagraph"/>
              <w:spacing w:before="32"/>
              <w:ind w:right="85"/>
              <w:rPr>
                <w:sz w:val="14"/>
              </w:rPr>
            </w:pPr>
            <w:r>
              <w:rPr>
                <w:w w:val="152"/>
                <w:sz w:val="14"/>
              </w:rPr>
              <w:t>-</w:t>
            </w:r>
          </w:p>
        </w:tc>
      </w:tr>
      <w:tr>
        <w:trPr>
          <w:trHeight w:val="252" w:hRule="atLeast"/>
        </w:trPr>
        <w:tc>
          <w:tcPr>
            <w:tcW w:w="1068" w:type="dxa"/>
            <w:tcBorders>
              <w:top w:val="nil"/>
              <w:bottom w:val="nil"/>
            </w:tcBorders>
          </w:tcPr>
          <w:p>
            <w:pPr>
              <w:pStyle w:val="TableParagraph"/>
              <w:spacing w:before="33"/>
              <w:ind w:left="250"/>
              <w:jc w:val="left"/>
              <w:rPr>
                <w:sz w:val="14"/>
              </w:rPr>
            </w:pPr>
            <w:r>
              <w:rPr>
                <w:sz w:val="14"/>
              </w:rPr>
              <w:t>おいらせ町</w:t>
            </w:r>
          </w:p>
        </w:tc>
        <w:tc>
          <w:tcPr>
            <w:tcW w:w="782" w:type="dxa"/>
            <w:tcBorders>
              <w:top w:val="nil"/>
              <w:bottom w:val="nil"/>
            </w:tcBorders>
          </w:tcPr>
          <w:p>
            <w:pPr>
              <w:pStyle w:val="TableParagraph"/>
              <w:spacing w:before="33"/>
              <w:ind w:right="80"/>
              <w:rPr>
                <w:sz w:val="14"/>
              </w:rPr>
            </w:pPr>
            <w:r>
              <w:rPr>
                <w:w w:val="90"/>
                <w:sz w:val="14"/>
              </w:rPr>
              <w:t>106</w:t>
            </w:r>
          </w:p>
        </w:tc>
        <w:tc>
          <w:tcPr>
            <w:tcW w:w="781" w:type="dxa"/>
            <w:gridSpan w:val="3"/>
            <w:tcBorders>
              <w:top w:val="nil"/>
              <w:bottom w:val="nil"/>
            </w:tcBorders>
          </w:tcPr>
          <w:p>
            <w:pPr>
              <w:pStyle w:val="TableParagraph"/>
              <w:spacing w:before="33"/>
              <w:ind w:right="80"/>
              <w:rPr>
                <w:sz w:val="14"/>
              </w:rPr>
            </w:pPr>
            <w:r>
              <w:rPr>
                <w:w w:val="90"/>
                <w:sz w:val="14"/>
              </w:rPr>
              <w:t>46</w:t>
            </w:r>
          </w:p>
        </w:tc>
        <w:tc>
          <w:tcPr>
            <w:tcW w:w="781" w:type="dxa"/>
            <w:gridSpan w:val="2"/>
            <w:tcBorders>
              <w:top w:val="nil"/>
              <w:bottom w:val="nil"/>
            </w:tcBorders>
          </w:tcPr>
          <w:p>
            <w:pPr>
              <w:pStyle w:val="TableParagraph"/>
              <w:spacing w:before="33"/>
              <w:ind w:right="81"/>
              <w:rPr>
                <w:sz w:val="14"/>
              </w:rPr>
            </w:pPr>
            <w:r>
              <w:rPr>
                <w:w w:val="90"/>
                <w:sz w:val="14"/>
              </w:rPr>
              <w:t>60</w:t>
            </w:r>
          </w:p>
        </w:tc>
        <w:tc>
          <w:tcPr>
            <w:tcW w:w="781" w:type="dxa"/>
            <w:gridSpan w:val="2"/>
            <w:tcBorders>
              <w:top w:val="nil"/>
              <w:bottom w:val="nil"/>
            </w:tcBorders>
          </w:tcPr>
          <w:p>
            <w:pPr>
              <w:pStyle w:val="TableParagraph"/>
              <w:spacing w:before="33"/>
              <w:ind w:right="78"/>
              <w:rPr>
                <w:sz w:val="14"/>
              </w:rPr>
            </w:pPr>
            <w:r>
              <w:rPr>
                <w:w w:val="90"/>
                <w:sz w:val="14"/>
              </w:rPr>
              <w:t>72</w:t>
            </w:r>
          </w:p>
        </w:tc>
        <w:tc>
          <w:tcPr>
            <w:tcW w:w="781" w:type="dxa"/>
            <w:tcBorders>
              <w:top w:val="nil"/>
              <w:bottom w:val="nil"/>
            </w:tcBorders>
          </w:tcPr>
          <w:p>
            <w:pPr>
              <w:pStyle w:val="TableParagraph"/>
              <w:spacing w:before="33"/>
              <w:ind w:right="78"/>
              <w:rPr>
                <w:sz w:val="14"/>
              </w:rPr>
            </w:pPr>
            <w:r>
              <w:rPr>
                <w:w w:val="90"/>
                <w:sz w:val="14"/>
              </w:rPr>
              <w:t>34</w:t>
            </w:r>
          </w:p>
        </w:tc>
        <w:tc>
          <w:tcPr>
            <w:tcW w:w="782" w:type="dxa"/>
            <w:tcBorders>
              <w:top w:val="nil"/>
              <w:bottom w:val="nil"/>
            </w:tcBorders>
          </w:tcPr>
          <w:p>
            <w:pPr>
              <w:pStyle w:val="TableParagraph"/>
              <w:spacing w:before="33"/>
              <w:ind w:right="80"/>
              <w:rPr>
                <w:sz w:val="14"/>
              </w:rPr>
            </w:pPr>
            <w:r>
              <w:rPr>
                <w:w w:val="90"/>
                <w:sz w:val="14"/>
              </w:rPr>
              <w:t>38</w:t>
            </w:r>
          </w:p>
        </w:tc>
        <w:tc>
          <w:tcPr>
            <w:tcW w:w="552" w:type="dxa"/>
            <w:tcBorders>
              <w:top w:val="nil"/>
              <w:bottom w:val="nil"/>
            </w:tcBorders>
          </w:tcPr>
          <w:p>
            <w:pPr>
              <w:pStyle w:val="TableParagraph"/>
              <w:spacing w:before="33"/>
              <w:ind w:right="80"/>
              <w:rPr>
                <w:sz w:val="14"/>
              </w:rPr>
            </w:pPr>
            <w:r>
              <w:rPr>
                <w:w w:val="91"/>
                <w:sz w:val="14"/>
              </w:rPr>
              <w:t>2</w:t>
            </w:r>
          </w:p>
        </w:tc>
        <w:tc>
          <w:tcPr>
            <w:tcW w:w="553" w:type="dxa"/>
            <w:tcBorders>
              <w:top w:val="nil"/>
              <w:bottom w:val="nil"/>
            </w:tcBorders>
          </w:tcPr>
          <w:p>
            <w:pPr>
              <w:pStyle w:val="TableParagraph"/>
              <w:spacing w:before="33"/>
              <w:ind w:right="81"/>
              <w:rPr>
                <w:sz w:val="14"/>
              </w:rPr>
            </w:pPr>
            <w:r>
              <w:rPr>
                <w:w w:val="91"/>
                <w:sz w:val="14"/>
              </w:rPr>
              <w:t>1</w:t>
            </w:r>
          </w:p>
        </w:tc>
        <w:tc>
          <w:tcPr>
            <w:tcW w:w="553" w:type="dxa"/>
            <w:tcBorders>
              <w:top w:val="nil"/>
              <w:bottom w:val="nil"/>
            </w:tcBorders>
          </w:tcPr>
          <w:p>
            <w:pPr>
              <w:pStyle w:val="TableParagraph"/>
              <w:spacing w:before="33"/>
              <w:ind w:right="82"/>
              <w:rPr>
                <w:sz w:val="14"/>
              </w:rPr>
            </w:pPr>
            <w:r>
              <w:rPr>
                <w:w w:val="91"/>
                <w:sz w:val="14"/>
              </w:rPr>
              <w:t>1</w:t>
            </w:r>
          </w:p>
        </w:tc>
        <w:tc>
          <w:tcPr>
            <w:tcW w:w="552" w:type="dxa"/>
            <w:tcBorders>
              <w:top w:val="nil"/>
              <w:bottom w:val="nil"/>
            </w:tcBorders>
          </w:tcPr>
          <w:p>
            <w:pPr>
              <w:pStyle w:val="TableParagraph"/>
              <w:spacing w:before="33"/>
              <w:ind w:right="82"/>
              <w:rPr>
                <w:sz w:val="14"/>
              </w:rPr>
            </w:pPr>
            <w:r>
              <w:rPr>
                <w:w w:val="152"/>
                <w:sz w:val="14"/>
              </w:rPr>
              <w:t>-</w:t>
            </w:r>
          </w:p>
        </w:tc>
        <w:tc>
          <w:tcPr>
            <w:tcW w:w="553" w:type="dxa"/>
            <w:tcBorders>
              <w:top w:val="nil"/>
              <w:bottom w:val="nil"/>
            </w:tcBorders>
          </w:tcPr>
          <w:p>
            <w:pPr>
              <w:pStyle w:val="TableParagraph"/>
              <w:spacing w:before="33"/>
              <w:ind w:right="83"/>
              <w:rPr>
                <w:sz w:val="14"/>
              </w:rPr>
            </w:pPr>
            <w:r>
              <w:rPr>
                <w:w w:val="152"/>
                <w:sz w:val="14"/>
              </w:rPr>
              <w:t>-</w:t>
            </w:r>
          </w:p>
        </w:tc>
        <w:tc>
          <w:tcPr>
            <w:tcW w:w="553" w:type="dxa"/>
            <w:tcBorders>
              <w:top w:val="nil"/>
              <w:bottom w:val="nil"/>
            </w:tcBorders>
          </w:tcPr>
          <w:p>
            <w:pPr>
              <w:pStyle w:val="TableParagraph"/>
              <w:spacing w:before="33"/>
              <w:ind w:right="85"/>
              <w:rPr>
                <w:sz w:val="14"/>
              </w:rPr>
            </w:pPr>
            <w:r>
              <w:rPr>
                <w:w w:val="152"/>
                <w:sz w:val="14"/>
              </w:rPr>
              <w:t>-</w:t>
            </w:r>
          </w:p>
        </w:tc>
        <w:tc>
          <w:tcPr>
            <w:tcW w:w="552" w:type="dxa"/>
            <w:tcBorders>
              <w:top w:val="nil"/>
              <w:bottom w:val="nil"/>
            </w:tcBorders>
          </w:tcPr>
          <w:p>
            <w:pPr>
              <w:pStyle w:val="TableParagraph"/>
              <w:spacing w:before="33"/>
              <w:ind w:right="85"/>
              <w:rPr>
                <w:sz w:val="14"/>
              </w:rPr>
            </w:pPr>
            <w:r>
              <w:rPr>
                <w:w w:val="152"/>
                <w:sz w:val="14"/>
              </w:rPr>
              <w:t>-</w:t>
            </w:r>
          </w:p>
        </w:tc>
      </w:tr>
      <w:tr>
        <w:trPr>
          <w:trHeight w:val="249" w:hRule="atLeast"/>
        </w:trPr>
        <w:tc>
          <w:tcPr>
            <w:tcW w:w="1068" w:type="dxa"/>
            <w:tcBorders>
              <w:top w:val="nil"/>
              <w:bottom w:val="nil"/>
            </w:tcBorders>
            <w:shd w:val="clear" w:color="auto" w:fill="CCFFFF"/>
          </w:tcPr>
          <w:p>
            <w:pPr>
              <w:pStyle w:val="TableParagraph"/>
              <w:spacing w:before="23"/>
              <w:ind w:left="174"/>
              <w:jc w:val="left"/>
              <w:rPr>
                <w:sz w:val="14"/>
              </w:rPr>
            </w:pPr>
            <w:r>
              <w:rPr>
                <w:sz w:val="14"/>
              </w:rPr>
              <w:t>下 北 郡</w:t>
            </w:r>
          </w:p>
        </w:tc>
        <w:tc>
          <w:tcPr>
            <w:tcW w:w="782" w:type="dxa"/>
            <w:tcBorders>
              <w:top w:val="nil"/>
              <w:bottom w:val="nil"/>
            </w:tcBorders>
            <w:shd w:val="clear" w:color="auto" w:fill="CCFFFF"/>
          </w:tcPr>
          <w:p>
            <w:pPr>
              <w:pStyle w:val="TableParagraph"/>
              <w:spacing w:before="28"/>
              <w:ind w:right="81"/>
              <w:rPr>
                <w:sz w:val="14"/>
              </w:rPr>
            </w:pPr>
            <w:r>
              <w:rPr>
                <w:w w:val="90"/>
                <w:sz w:val="14"/>
              </w:rPr>
              <w:t>43</w:t>
            </w:r>
          </w:p>
        </w:tc>
        <w:tc>
          <w:tcPr>
            <w:tcW w:w="781" w:type="dxa"/>
            <w:gridSpan w:val="3"/>
            <w:tcBorders>
              <w:top w:val="nil"/>
              <w:bottom w:val="nil"/>
            </w:tcBorders>
            <w:shd w:val="clear" w:color="auto" w:fill="CCFFFF"/>
          </w:tcPr>
          <w:p>
            <w:pPr>
              <w:pStyle w:val="TableParagraph"/>
              <w:spacing w:before="28"/>
              <w:ind w:right="81"/>
              <w:rPr>
                <w:sz w:val="14"/>
              </w:rPr>
            </w:pPr>
            <w:r>
              <w:rPr>
                <w:w w:val="90"/>
                <w:sz w:val="14"/>
              </w:rPr>
              <w:t>15</w:t>
            </w:r>
          </w:p>
        </w:tc>
        <w:tc>
          <w:tcPr>
            <w:tcW w:w="781" w:type="dxa"/>
            <w:gridSpan w:val="2"/>
            <w:tcBorders>
              <w:top w:val="nil"/>
              <w:bottom w:val="nil"/>
            </w:tcBorders>
            <w:shd w:val="clear" w:color="auto" w:fill="CCFFFF"/>
          </w:tcPr>
          <w:p>
            <w:pPr>
              <w:pStyle w:val="TableParagraph"/>
              <w:spacing w:before="28"/>
              <w:ind w:right="83"/>
              <w:rPr>
                <w:sz w:val="14"/>
              </w:rPr>
            </w:pPr>
            <w:r>
              <w:rPr>
                <w:w w:val="90"/>
                <w:sz w:val="14"/>
              </w:rPr>
              <w:t>28</w:t>
            </w:r>
          </w:p>
        </w:tc>
        <w:tc>
          <w:tcPr>
            <w:tcW w:w="781" w:type="dxa"/>
            <w:gridSpan w:val="2"/>
            <w:tcBorders>
              <w:top w:val="nil"/>
              <w:bottom w:val="nil"/>
            </w:tcBorders>
            <w:shd w:val="clear" w:color="auto" w:fill="CCFFFF"/>
          </w:tcPr>
          <w:p>
            <w:pPr>
              <w:pStyle w:val="TableParagraph"/>
              <w:spacing w:before="28"/>
              <w:ind w:right="80"/>
              <w:rPr>
                <w:sz w:val="14"/>
              </w:rPr>
            </w:pPr>
            <w:r>
              <w:rPr>
                <w:w w:val="90"/>
                <w:sz w:val="14"/>
              </w:rPr>
              <w:t>32</w:t>
            </w:r>
          </w:p>
        </w:tc>
        <w:tc>
          <w:tcPr>
            <w:tcW w:w="781" w:type="dxa"/>
            <w:tcBorders>
              <w:top w:val="nil"/>
              <w:bottom w:val="nil"/>
            </w:tcBorders>
            <w:shd w:val="clear" w:color="auto" w:fill="CCFFFF"/>
          </w:tcPr>
          <w:p>
            <w:pPr>
              <w:pStyle w:val="TableParagraph"/>
              <w:spacing w:before="28"/>
              <w:ind w:right="79"/>
              <w:rPr>
                <w:sz w:val="14"/>
              </w:rPr>
            </w:pPr>
            <w:r>
              <w:rPr>
                <w:w w:val="90"/>
                <w:sz w:val="14"/>
              </w:rPr>
              <w:t>14</w:t>
            </w:r>
          </w:p>
        </w:tc>
        <w:tc>
          <w:tcPr>
            <w:tcW w:w="782" w:type="dxa"/>
            <w:tcBorders>
              <w:top w:val="nil"/>
              <w:bottom w:val="nil"/>
            </w:tcBorders>
            <w:shd w:val="clear" w:color="auto" w:fill="CCFFFF"/>
          </w:tcPr>
          <w:p>
            <w:pPr>
              <w:pStyle w:val="TableParagraph"/>
              <w:spacing w:before="28"/>
              <w:ind w:right="82"/>
              <w:rPr>
                <w:sz w:val="14"/>
              </w:rPr>
            </w:pPr>
            <w:r>
              <w:rPr>
                <w:w w:val="90"/>
                <w:sz w:val="14"/>
              </w:rPr>
              <w:t>18</w:t>
            </w:r>
          </w:p>
        </w:tc>
        <w:tc>
          <w:tcPr>
            <w:tcW w:w="552" w:type="dxa"/>
            <w:tcBorders>
              <w:top w:val="nil"/>
              <w:bottom w:val="nil"/>
            </w:tcBorders>
            <w:shd w:val="clear" w:color="auto" w:fill="CCFFFF"/>
          </w:tcPr>
          <w:p>
            <w:pPr>
              <w:pStyle w:val="TableParagraph"/>
              <w:spacing w:before="28"/>
              <w:ind w:right="82"/>
              <w:rPr>
                <w:sz w:val="14"/>
              </w:rPr>
            </w:pPr>
            <w:r>
              <w:rPr>
                <w:w w:val="152"/>
                <w:sz w:val="14"/>
              </w:rPr>
              <w:t>-</w:t>
            </w:r>
          </w:p>
        </w:tc>
        <w:tc>
          <w:tcPr>
            <w:tcW w:w="553" w:type="dxa"/>
            <w:tcBorders>
              <w:top w:val="nil"/>
              <w:bottom w:val="nil"/>
            </w:tcBorders>
            <w:shd w:val="clear" w:color="auto" w:fill="CCFFFF"/>
          </w:tcPr>
          <w:p>
            <w:pPr>
              <w:pStyle w:val="TableParagraph"/>
              <w:spacing w:before="28"/>
              <w:ind w:right="83"/>
              <w:rPr>
                <w:sz w:val="14"/>
              </w:rPr>
            </w:pPr>
            <w:r>
              <w:rPr>
                <w:w w:val="152"/>
                <w:sz w:val="14"/>
              </w:rPr>
              <w:t>-</w:t>
            </w:r>
          </w:p>
        </w:tc>
        <w:tc>
          <w:tcPr>
            <w:tcW w:w="553" w:type="dxa"/>
            <w:tcBorders>
              <w:top w:val="nil"/>
              <w:bottom w:val="nil"/>
            </w:tcBorders>
            <w:shd w:val="clear" w:color="auto" w:fill="CCFFFF"/>
          </w:tcPr>
          <w:p>
            <w:pPr>
              <w:pStyle w:val="TableParagraph"/>
              <w:spacing w:before="28"/>
              <w:ind w:right="84"/>
              <w:rPr>
                <w:sz w:val="14"/>
              </w:rPr>
            </w:pPr>
            <w:r>
              <w:rPr>
                <w:w w:val="152"/>
                <w:sz w:val="14"/>
              </w:rPr>
              <w:t>-</w:t>
            </w:r>
          </w:p>
        </w:tc>
        <w:tc>
          <w:tcPr>
            <w:tcW w:w="552" w:type="dxa"/>
            <w:tcBorders>
              <w:top w:val="nil"/>
              <w:bottom w:val="nil"/>
            </w:tcBorders>
            <w:shd w:val="clear" w:color="auto" w:fill="CCFFFF"/>
          </w:tcPr>
          <w:p>
            <w:pPr>
              <w:pStyle w:val="TableParagraph"/>
              <w:spacing w:before="28"/>
              <w:ind w:right="84"/>
              <w:rPr>
                <w:sz w:val="14"/>
              </w:rPr>
            </w:pPr>
            <w:r>
              <w:rPr>
                <w:w w:val="152"/>
                <w:sz w:val="14"/>
              </w:rPr>
              <w:t>-</w:t>
            </w:r>
          </w:p>
        </w:tc>
        <w:tc>
          <w:tcPr>
            <w:tcW w:w="553" w:type="dxa"/>
            <w:tcBorders>
              <w:top w:val="nil"/>
              <w:bottom w:val="nil"/>
            </w:tcBorders>
            <w:shd w:val="clear" w:color="auto" w:fill="CCFFFF"/>
          </w:tcPr>
          <w:p>
            <w:pPr>
              <w:pStyle w:val="TableParagraph"/>
              <w:spacing w:before="28"/>
              <w:ind w:right="85"/>
              <w:rPr>
                <w:sz w:val="14"/>
              </w:rPr>
            </w:pPr>
            <w:r>
              <w:rPr>
                <w:w w:val="152"/>
                <w:sz w:val="14"/>
              </w:rPr>
              <w:t>-</w:t>
            </w:r>
          </w:p>
        </w:tc>
        <w:tc>
          <w:tcPr>
            <w:tcW w:w="553" w:type="dxa"/>
            <w:tcBorders>
              <w:top w:val="nil"/>
              <w:bottom w:val="nil"/>
            </w:tcBorders>
            <w:shd w:val="clear" w:color="auto" w:fill="CCFFFF"/>
          </w:tcPr>
          <w:p>
            <w:pPr>
              <w:pStyle w:val="TableParagraph"/>
              <w:spacing w:before="28"/>
              <w:ind w:right="87"/>
              <w:rPr>
                <w:sz w:val="14"/>
              </w:rPr>
            </w:pPr>
            <w:r>
              <w:rPr>
                <w:w w:val="152"/>
                <w:sz w:val="14"/>
              </w:rPr>
              <w:t>-</w:t>
            </w:r>
          </w:p>
        </w:tc>
        <w:tc>
          <w:tcPr>
            <w:tcW w:w="552" w:type="dxa"/>
            <w:tcBorders>
              <w:top w:val="nil"/>
              <w:bottom w:val="nil"/>
            </w:tcBorders>
            <w:shd w:val="clear" w:color="auto" w:fill="CCFFFF"/>
          </w:tcPr>
          <w:p>
            <w:pPr>
              <w:pStyle w:val="TableParagraph"/>
              <w:spacing w:before="28"/>
              <w:ind w:right="87"/>
              <w:rPr>
                <w:sz w:val="14"/>
              </w:rPr>
            </w:pPr>
            <w:r>
              <w:rPr>
                <w:w w:val="152"/>
                <w:sz w:val="14"/>
              </w:rPr>
              <w:t>-</w:t>
            </w:r>
          </w:p>
        </w:tc>
      </w:tr>
      <w:tr>
        <w:trPr>
          <w:trHeight w:val="241" w:hRule="atLeast"/>
        </w:trPr>
        <w:tc>
          <w:tcPr>
            <w:tcW w:w="1068" w:type="dxa"/>
            <w:tcBorders>
              <w:top w:val="nil"/>
              <w:bottom w:val="nil"/>
            </w:tcBorders>
          </w:tcPr>
          <w:p>
            <w:pPr>
              <w:pStyle w:val="TableParagraph"/>
              <w:spacing w:before="26"/>
              <w:ind w:left="249"/>
              <w:jc w:val="left"/>
              <w:rPr>
                <w:sz w:val="14"/>
              </w:rPr>
            </w:pPr>
            <w:r>
              <w:rPr>
                <w:sz w:val="14"/>
              </w:rPr>
              <w:t>大 間 町</w:t>
            </w:r>
          </w:p>
        </w:tc>
        <w:tc>
          <w:tcPr>
            <w:tcW w:w="782" w:type="dxa"/>
            <w:tcBorders>
              <w:top w:val="nil"/>
              <w:bottom w:val="nil"/>
            </w:tcBorders>
          </w:tcPr>
          <w:p>
            <w:pPr>
              <w:pStyle w:val="TableParagraph"/>
              <w:spacing w:before="26"/>
              <w:ind w:right="81"/>
              <w:rPr>
                <w:sz w:val="14"/>
              </w:rPr>
            </w:pPr>
            <w:r>
              <w:rPr>
                <w:w w:val="90"/>
                <w:sz w:val="14"/>
              </w:rPr>
              <w:t>43</w:t>
            </w:r>
          </w:p>
        </w:tc>
        <w:tc>
          <w:tcPr>
            <w:tcW w:w="781" w:type="dxa"/>
            <w:gridSpan w:val="3"/>
            <w:tcBorders>
              <w:top w:val="nil"/>
              <w:bottom w:val="nil"/>
            </w:tcBorders>
          </w:tcPr>
          <w:p>
            <w:pPr>
              <w:pStyle w:val="TableParagraph"/>
              <w:spacing w:before="26"/>
              <w:ind w:right="80"/>
              <w:rPr>
                <w:sz w:val="14"/>
              </w:rPr>
            </w:pPr>
            <w:r>
              <w:rPr>
                <w:w w:val="90"/>
                <w:sz w:val="14"/>
              </w:rPr>
              <w:t>15</w:t>
            </w:r>
          </w:p>
        </w:tc>
        <w:tc>
          <w:tcPr>
            <w:tcW w:w="781" w:type="dxa"/>
            <w:gridSpan w:val="2"/>
            <w:tcBorders>
              <w:top w:val="nil"/>
              <w:bottom w:val="nil"/>
            </w:tcBorders>
          </w:tcPr>
          <w:p>
            <w:pPr>
              <w:pStyle w:val="TableParagraph"/>
              <w:spacing w:before="26"/>
              <w:ind w:right="81"/>
              <w:rPr>
                <w:sz w:val="14"/>
              </w:rPr>
            </w:pPr>
            <w:r>
              <w:rPr>
                <w:w w:val="90"/>
                <w:sz w:val="14"/>
              </w:rPr>
              <w:t>28</w:t>
            </w:r>
          </w:p>
        </w:tc>
        <w:tc>
          <w:tcPr>
            <w:tcW w:w="781" w:type="dxa"/>
            <w:gridSpan w:val="2"/>
            <w:tcBorders>
              <w:top w:val="nil"/>
              <w:bottom w:val="nil"/>
            </w:tcBorders>
          </w:tcPr>
          <w:p>
            <w:pPr>
              <w:pStyle w:val="TableParagraph"/>
              <w:spacing w:before="26"/>
              <w:ind w:right="78"/>
              <w:rPr>
                <w:sz w:val="14"/>
              </w:rPr>
            </w:pPr>
            <w:r>
              <w:rPr>
                <w:w w:val="90"/>
                <w:sz w:val="14"/>
              </w:rPr>
              <w:t>32</w:t>
            </w:r>
          </w:p>
        </w:tc>
        <w:tc>
          <w:tcPr>
            <w:tcW w:w="781" w:type="dxa"/>
            <w:tcBorders>
              <w:top w:val="nil"/>
              <w:bottom w:val="nil"/>
            </w:tcBorders>
          </w:tcPr>
          <w:p>
            <w:pPr>
              <w:pStyle w:val="TableParagraph"/>
              <w:spacing w:before="26"/>
              <w:ind w:right="78"/>
              <w:rPr>
                <w:sz w:val="14"/>
              </w:rPr>
            </w:pPr>
            <w:r>
              <w:rPr>
                <w:w w:val="90"/>
                <w:sz w:val="14"/>
              </w:rPr>
              <w:t>14</w:t>
            </w:r>
          </w:p>
        </w:tc>
        <w:tc>
          <w:tcPr>
            <w:tcW w:w="782" w:type="dxa"/>
            <w:tcBorders>
              <w:top w:val="nil"/>
              <w:bottom w:val="nil"/>
            </w:tcBorders>
          </w:tcPr>
          <w:p>
            <w:pPr>
              <w:pStyle w:val="TableParagraph"/>
              <w:spacing w:before="26"/>
              <w:ind w:right="80"/>
              <w:rPr>
                <w:sz w:val="14"/>
              </w:rPr>
            </w:pPr>
            <w:r>
              <w:rPr>
                <w:w w:val="90"/>
                <w:sz w:val="14"/>
              </w:rPr>
              <w:t>18</w:t>
            </w:r>
          </w:p>
        </w:tc>
        <w:tc>
          <w:tcPr>
            <w:tcW w:w="552" w:type="dxa"/>
            <w:tcBorders>
              <w:top w:val="nil"/>
              <w:bottom w:val="nil"/>
            </w:tcBorders>
          </w:tcPr>
          <w:p>
            <w:pPr>
              <w:pStyle w:val="TableParagraph"/>
              <w:spacing w:before="26"/>
              <w:ind w:right="80"/>
              <w:rPr>
                <w:sz w:val="14"/>
              </w:rPr>
            </w:pPr>
            <w:r>
              <w:rPr>
                <w:w w:val="152"/>
                <w:sz w:val="14"/>
              </w:rPr>
              <w:t>-</w:t>
            </w:r>
          </w:p>
        </w:tc>
        <w:tc>
          <w:tcPr>
            <w:tcW w:w="553" w:type="dxa"/>
            <w:tcBorders>
              <w:top w:val="nil"/>
              <w:bottom w:val="nil"/>
            </w:tcBorders>
          </w:tcPr>
          <w:p>
            <w:pPr>
              <w:pStyle w:val="TableParagraph"/>
              <w:spacing w:before="26"/>
              <w:ind w:right="81"/>
              <w:rPr>
                <w:sz w:val="14"/>
              </w:rPr>
            </w:pPr>
            <w:r>
              <w:rPr>
                <w:w w:val="152"/>
                <w:sz w:val="14"/>
              </w:rPr>
              <w:t>-</w:t>
            </w:r>
          </w:p>
        </w:tc>
        <w:tc>
          <w:tcPr>
            <w:tcW w:w="553" w:type="dxa"/>
            <w:tcBorders>
              <w:top w:val="nil"/>
              <w:bottom w:val="nil"/>
            </w:tcBorders>
          </w:tcPr>
          <w:p>
            <w:pPr>
              <w:pStyle w:val="TableParagraph"/>
              <w:spacing w:before="26"/>
              <w:ind w:right="82"/>
              <w:rPr>
                <w:sz w:val="14"/>
              </w:rPr>
            </w:pPr>
            <w:r>
              <w:rPr>
                <w:w w:val="152"/>
                <w:sz w:val="14"/>
              </w:rPr>
              <w:t>-</w:t>
            </w:r>
          </w:p>
        </w:tc>
        <w:tc>
          <w:tcPr>
            <w:tcW w:w="552" w:type="dxa"/>
            <w:tcBorders>
              <w:top w:val="nil"/>
              <w:bottom w:val="nil"/>
            </w:tcBorders>
          </w:tcPr>
          <w:p>
            <w:pPr>
              <w:pStyle w:val="TableParagraph"/>
              <w:spacing w:before="26"/>
              <w:ind w:right="82"/>
              <w:rPr>
                <w:sz w:val="14"/>
              </w:rPr>
            </w:pPr>
            <w:r>
              <w:rPr>
                <w:w w:val="152"/>
                <w:sz w:val="14"/>
              </w:rPr>
              <w:t>-</w:t>
            </w:r>
          </w:p>
        </w:tc>
        <w:tc>
          <w:tcPr>
            <w:tcW w:w="553" w:type="dxa"/>
            <w:tcBorders>
              <w:top w:val="nil"/>
              <w:bottom w:val="nil"/>
            </w:tcBorders>
          </w:tcPr>
          <w:p>
            <w:pPr>
              <w:pStyle w:val="TableParagraph"/>
              <w:spacing w:before="26"/>
              <w:ind w:right="83"/>
              <w:rPr>
                <w:sz w:val="14"/>
              </w:rPr>
            </w:pPr>
            <w:r>
              <w:rPr>
                <w:w w:val="152"/>
                <w:sz w:val="14"/>
              </w:rPr>
              <w:t>-</w:t>
            </w:r>
          </w:p>
        </w:tc>
        <w:tc>
          <w:tcPr>
            <w:tcW w:w="553" w:type="dxa"/>
            <w:tcBorders>
              <w:top w:val="nil"/>
              <w:bottom w:val="nil"/>
            </w:tcBorders>
          </w:tcPr>
          <w:p>
            <w:pPr>
              <w:pStyle w:val="TableParagraph"/>
              <w:spacing w:before="26"/>
              <w:ind w:right="85"/>
              <w:rPr>
                <w:sz w:val="14"/>
              </w:rPr>
            </w:pPr>
            <w:r>
              <w:rPr>
                <w:w w:val="152"/>
                <w:sz w:val="14"/>
              </w:rPr>
              <w:t>-</w:t>
            </w:r>
          </w:p>
        </w:tc>
        <w:tc>
          <w:tcPr>
            <w:tcW w:w="552" w:type="dxa"/>
            <w:tcBorders>
              <w:top w:val="nil"/>
              <w:bottom w:val="nil"/>
            </w:tcBorders>
          </w:tcPr>
          <w:p>
            <w:pPr>
              <w:pStyle w:val="TableParagraph"/>
              <w:spacing w:before="26"/>
              <w:ind w:right="85"/>
              <w:rPr>
                <w:sz w:val="14"/>
              </w:rPr>
            </w:pPr>
            <w:r>
              <w:rPr>
                <w:w w:val="152"/>
                <w:sz w:val="14"/>
              </w:rPr>
              <w:t>-</w:t>
            </w:r>
          </w:p>
        </w:tc>
      </w:tr>
      <w:tr>
        <w:trPr>
          <w:trHeight w:val="247" w:hRule="atLeast"/>
        </w:trPr>
        <w:tc>
          <w:tcPr>
            <w:tcW w:w="1068" w:type="dxa"/>
            <w:tcBorders>
              <w:top w:val="nil"/>
              <w:bottom w:val="nil"/>
            </w:tcBorders>
          </w:tcPr>
          <w:p>
            <w:pPr>
              <w:pStyle w:val="TableParagraph"/>
              <w:spacing w:before="32"/>
              <w:ind w:left="249"/>
              <w:jc w:val="left"/>
              <w:rPr>
                <w:sz w:val="14"/>
              </w:rPr>
            </w:pPr>
            <w:r>
              <w:rPr>
                <w:sz w:val="14"/>
              </w:rPr>
              <w:t>東 通 村</w:t>
            </w:r>
          </w:p>
        </w:tc>
        <w:tc>
          <w:tcPr>
            <w:tcW w:w="782" w:type="dxa"/>
            <w:tcBorders>
              <w:top w:val="nil"/>
              <w:bottom w:val="nil"/>
            </w:tcBorders>
          </w:tcPr>
          <w:p>
            <w:pPr>
              <w:pStyle w:val="TableParagraph"/>
              <w:spacing w:before="32"/>
              <w:ind w:right="81"/>
              <w:rPr>
                <w:sz w:val="14"/>
              </w:rPr>
            </w:pPr>
            <w:r>
              <w:rPr>
                <w:w w:val="152"/>
                <w:sz w:val="14"/>
              </w:rPr>
              <w:t>-</w:t>
            </w:r>
          </w:p>
        </w:tc>
        <w:tc>
          <w:tcPr>
            <w:tcW w:w="781" w:type="dxa"/>
            <w:gridSpan w:val="3"/>
            <w:tcBorders>
              <w:top w:val="nil"/>
              <w:bottom w:val="nil"/>
            </w:tcBorders>
          </w:tcPr>
          <w:p>
            <w:pPr>
              <w:pStyle w:val="TableParagraph"/>
              <w:spacing w:before="32"/>
              <w:ind w:right="81"/>
              <w:rPr>
                <w:sz w:val="14"/>
              </w:rPr>
            </w:pPr>
            <w:r>
              <w:rPr>
                <w:w w:val="152"/>
                <w:sz w:val="14"/>
              </w:rPr>
              <w:t>-</w:t>
            </w:r>
          </w:p>
        </w:tc>
        <w:tc>
          <w:tcPr>
            <w:tcW w:w="781" w:type="dxa"/>
            <w:gridSpan w:val="2"/>
            <w:tcBorders>
              <w:top w:val="nil"/>
              <w:bottom w:val="nil"/>
            </w:tcBorders>
          </w:tcPr>
          <w:p>
            <w:pPr>
              <w:pStyle w:val="TableParagraph"/>
              <w:spacing w:before="32"/>
              <w:ind w:right="81"/>
              <w:rPr>
                <w:sz w:val="14"/>
              </w:rPr>
            </w:pPr>
            <w:r>
              <w:rPr>
                <w:w w:val="152"/>
                <w:sz w:val="14"/>
              </w:rPr>
              <w:t>-</w:t>
            </w:r>
          </w:p>
        </w:tc>
        <w:tc>
          <w:tcPr>
            <w:tcW w:w="781" w:type="dxa"/>
            <w:gridSpan w:val="2"/>
            <w:tcBorders>
              <w:top w:val="nil"/>
              <w:bottom w:val="nil"/>
            </w:tcBorders>
          </w:tcPr>
          <w:p>
            <w:pPr>
              <w:pStyle w:val="TableParagraph"/>
              <w:spacing w:before="32"/>
              <w:ind w:right="79"/>
              <w:rPr>
                <w:sz w:val="14"/>
              </w:rPr>
            </w:pPr>
            <w:r>
              <w:rPr>
                <w:w w:val="152"/>
                <w:sz w:val="14"/>
              </w:rPr>
              <w:t>-</w:t>
            </w:r>
          </w:p>
        </w:tc>
        <w:tc>
          <w:tcPr>
            <w:tcW w:w="781" w:type="dxa"/>
            <w:tcBorders>
              <w:top w:val="nil"/>
              <w:bottom w:val="nil"/>
            </w:tcBorders>
          </w:tcPr>
          <w:p>
            <w:pPr>
              <w:pStyle w:val="TableParagraph"/>
              <w:spacing w:before="32"/>
              <w:ind w:right="79"/>
              <w:rPr>
                <w:sz w:val="14"/>
              </w:rPr>
            </w:pPr>
            <w:r>
              <w:rPr>
                <w:w w:val="152"/>
                <w:sz w:val="14"/>
              </w:rPr>
              <w:t>-</w:t>
            </w:r>
          </w:p>
        </w:tc>
        <w:tc>
          <w:tcPr>
            <w:tcW w:w="782" w:type="dxa"/>
            <w:tcBorders>
              <w:top w:val="nil"/>
              <w:bottom w:val="nil"/>
            </w:tcBorders>
          </w:tcPr>
          <w:p>
            <w:pPr>
              <w:pStyle w:val="TableParagraph"/>
              <w:spacing w:before="32"/>
              <w:ind w:right="80"/>
              <w:rPr>
                <w:sz w:val="14"/>
              </w:rPr>
            </w:pPr>
            <w:r>
              <w:rPr>
                <w:w w:val="152"/>
                <w:sz w:val="14"/>
              </w:rPr>
              <w:t>-</w:t>
            </w:r>
          </w:p>
        </w:tc>
        <w:tc>
          <w:tcPr>
            <w:tcW w:w="552" w:type="dxa"/>
            <w:tcBorders>
              <w:top w:val="nil"/>
              <w:bottom w:val="nil"/>
            </w:tcBorders>
          </w:tcPr>
          <w:p>
            <w:pPr>
              <w:pStyle w:val="TableParagraph"/>
              <w:spacing w:before="32"/>
              <w:ind w:right="80"/>
              <w:rPr>
                <w:sz w:val="14"/>
              </w:rPr>
            </w:pPr>
            <w:r>
              <w:rPr>
                <w:w w:val="152"/>
                <w:sz w:val="14"/>
              </w:rPr>
              <w:t>-</w:t>
            </w:r>
          </w:p>
        </w:tc>
        <w:tc>
          <w:tcPr>
            <w:tcW w:w="553" w:type="dxa"/>
            <w:tcBorders>
              <w:top w:val="nil"/>
              <w:bottom w:val="nil"/>
            </w:tcBorders>
          </w:tcPr>
          <w:p>
            <w:pPr>
              <w:pStyle w:val="TableParagraph"/>
              <w:spacing w:before="32"/>
              <w:ind w:right="81"/>
              <w:rPr>
                <w:sz w:val="14"/>
              </w:rPr>
            </w:pPr>
            <w:r>
              <w:rPr>
                <w:w w:val="152"/>
                <w:sz w:val="14"/>
              </w:rPr>
              <w:t>-</w:t>
            </w:r>
          </w:p>
        </w:tc>
        <w:tc>
          <w:tcPr>
            <w:tcW w:w="553" w:type="dxa"/>
            <w:tcBorders>
              <w:top w:val="nil"/>
              <w:bottom w:val="nil"/>
            </w:tcBorders>
          </w:tcPr>
          <w:p>
            <w:pPr>
              <w:pStyle w:val="TableParagraph"/>
              <w:spacing w:before="32"/>
              <w:ind w:right="82"/>
              <w:rPr>
                <w:sz w:val="14"/>
              </w:rPr>
            </w:pPr>
            <w:r>
              <w:rPr>
                <w:w w:val="152"/>
                <w:sz w:val="14"/>
              </w:rPr>
              <w:t>-</w:t>
            </w:r>
          </w:p>
        </w:tc>
        <w:tc>
          <w:tcPr>
            <w:tcW w:w="552" w:type="dxa"/>
            <w:tcBorders>
              <w:top w:val="nil"/>
              <w:bottom w:val="nil"/>
            </w:tcBorders>
          </w:tcPr>
          <w:p>
            <w:pPr>
              <w:pStyle w:val="TableParagraph"/>
              <w:spacing w:before="32"/>
              <w:ind w:right="82"/>
              <w:rPr>
                <w:sz w:val="14"/>
              </w:rPr>
            </w:pPr>
            <w:r>
              <w:rPr>
                <w:w w:val="152"/>
                <w:sz w:val="14"/>
              </w:rPr>
              <w:t>-</w:t>
            </w:r>
          </w:p>
        </w:tc>
        <w:tc>
          <w:tcPr>
            <w:tcW w:w="553" w:type="dxa"/>
            <w:tcBorders>
              <w:top w:val="nil"/>
              <w:bottom w:val="nil"/>
            </w:tcBorders>
          </w:tcPr>
          <w:p>
            <w:pPr>
              <w:pStyle w:val="TableParagraph"/>
              <w:spacing w:before="32"/>
              <w:ind w:right="83"/>
              <w:rPr>
                <w:sz w:val="14"/>
              </w:rPr>
            </w:pPr>
            <w:r>
              <w:rPr>
                <w:w w:val="152"/>
                <w:sz w:val="14"/>
              </w:rPr>
              <w:t>-</w:t>
            </w:r>
          </w:p>
        </w:tc>
        <w:tc>
          <w:tcPr>
            <w:tcW w:w="553" w:type="dxa"/>
            <w:tcBorders>
              <w:top w:val="nil"/>
              <w:bottom w:val="nil"/>
            </w:tcBorders>
          </w:tcPr>
          <w:p>
            <w:pPr>
              <w:pStyle w:val="TableParagraph"/>
              <w:spacing w:before="32"/>
              <w:ind w:right="85"/>
              <w:rPr>
                <w:sz w:val="14"/>
              </w:rPr>
            </w:pPr>
            <w:r>
              <w:rPr>
                <w:w w:val="152"/>
                <w:sz w:val="14"/>
              </w:rPr>
              <w:t>-</w:t>
            </w:r>
          </w:p>
        </w:tc>
        <w:tc>
          <w:tcPr>
            <w:tcW w:w="552" w:type="dxa"/>
            <w:tcBorders>
              <w:top w:val="nil"/>
              <w:bottom w:val="nil"/>
            </w:tcBorders>
          </w:tcPr>
          <w:p>
            <w:pPr>
              <w:pStyle w:val="TableParagraph"/>
              <w:spacing w:before="32"/>
              <w:ind w:right="85"/>
              <w:rPr>
                <w:sz w:val="14"/>
              </w:rPr>
            </w:pPr>
            <w:r>
              <w:rPr>
                <w:w w:val="152"/>
                <w:sz w:val="14"/>
              </w:rPr>
              <w:t>-</w:t>
            </w:r>
          </w:p>
        </w:tc>
      </w:tr>
      <w:tr>
        <w:trPr>
          <w:trHeight w:val="247" w:hRule="atLeast"/>
        </w:trPr>
        <w:tc>
          <w:tcPr>
            <w:tcW w:w="1068" w:type="dxa"/>
            <w:tcBorders>
              <w:top w:val="nil"/>
              <w:bottom w:val="nil"/>
            </w:tcBorders>
          </w:tcPr>
          <w:p>
            <w:pPr>
              <w:pStyle w:val="TableParagraph"/>
              <w:spacing w:before="32"/>
              <w:ind w:right="-87"/>
              <w:rPr>
                <w:sz w:val="14"/>
              </w:rPr>
            </w:pPr>
            <w:r>
              <w:rPr>
                <w:sz w:val="14"/>
              </w:rPr>
              <w:t>風 間 浦 村  </w:t>
            </w:r>
          </w:p>
        </w:tc>
        <w:tc>
          <w:tcPr>
            <w:tcW w:w="782" w:type="dxa"/>
            <w:tcBorders>
              <w:top w:val="nil"/>
              <w:bottom w:val="nil"/>
            </w:tcBorders>
          </w:tcPr>
          <w:p>
            <w:pPr>
              <w:pStyle w:val="TableParagraph"/>
              <w:spacing w:before="32"/>
              <w:ind w:right="81"/>
              <w:rPr>
                <w:sz w:val="14"/>
              </w:rPr>
            </w:pPr>
            <w:r>
              <w:rPr>
                <w:w w:val="152"/>
                <w:sz w:val="14"/>
              </w:rPr>
              <w:t>-</w:t>
            </w:r>
          </w:p>
        </w:tc>
        <w:tc>
          <w:tcPr>
            <w:tcW w:w="781" w:type="dxa"/>
            <w:gridSpan w:val="3"/>
            <w:tcBorders>
              <w:top w:val="nil"/>
              <w:bottom w:val="nil"/>
            </w:tcBorders>
          </w:tcPr>
          <w:p>
            <w:pPr>
              <w:pStyle w:val="TableParagraph"/>
              <w:spacing w:before="32"/>
              <w:ind w:right="81"/>
              <w:rPr>
                <w:sz w:val="14"/>
              </w:rPr>
            </w:pPr>
            <w:r>
              <w:rPr>
                <w:w w:val="152"/>
                <w:sz w:val="14"/>
              </w:rPr>
              <w:t>-</w:t>
            </w:r>
          </w:p>
        </w:tc>
        <w:tc>
          <w:tcPr>
            <w:tcW w:w="781" w:type="dxa"/>
            <w:gridSpan w:val="2"/>
            <w:tcBorders>
              <w:top w:val="nil"/>
              <w:bottom w:val="nil"/>
            </w:tcBorders>
          </w:tcPr>
          <w:p>
            <w:pPr>
              <w:pStyle w:val="TableParagraph"/>
              <w:spacing w:before="32"/>
              <w:ind w:right="81"/>
              <w:rPr>
                <w:sz w:val="14"/>
              </w:rPr>
            </w:pPr>
            <w:r>
              <w:rPr>
                <w:w w:val="152"/>
                <w:sz w:val="14"/>
              </w:rPr>
              <w:t>-</w:t>
            </w:r>
          </w:p>
        </w:tc>
        <w:tc>
          <w:tcPr>
            <w:tcW w:w="781" w:type="dxa"/>
            <w:gridSpan w:val="2"/>
            <w:tcBorders>
              <w:top w:val="nil"/>
              <w:bottom w:val="nil"/>
            </w:tcBorders>
          </w:tcPr>
          <w:p>
            <w:pPr>
              <w:pStyle w:val="TableParagraph"/>
              <w:spacing w:before="32"/>
              <w:ind w:right="79"/>
              <w:rPr>
                <w:sz w:val="14"/>
              </w:rPr>
            </w:pPr>
            <w:r>
              <w:rPr>
                <w:w w:val="152"/>
                <w:sz w:val="14"/>
              </w:rPr>
              <w:t>-</w:t>
            </w:r>
          </w:p>
        </w:tc>
        <w:tc>
          <w:tcPr>
            <w:tcW w:w="781" w:type="dxa"/>
            <w:tcBorders>
              <w:top w:val="nil"/>
              <w:bottom w:val="nil"/>
            </w:tcBorders>
          </w:tcPr>
          <w:p>
            <w:pPr>
              <w:pStyle w:val="TableParagraph"/>
              <w:spacing w:before="32"/>
              <w:ind w:right="79"/>
              <w:rPr>
                <w:sz w:val="14"/>
              </w:rPr>
            </w:pPr>
            <w:r>
              <w:rPr>
                <w:w w:val="152"/>
                <w:sz w:val="14"/>
              </w:rPr>
              <w:t>-</w:t>
            </w:r>
          </w:p>
        </w:tc>
        <w:tc>
          <w:tcPr>
            <w:tcW w:w="782" w:type="dxa"/>
            <w:tcBorders>
              <w:top w:val="nil"/>
              <w:bottom w:val="nil"/>
            </w:tcBorders>
          </w:tcPr>
          <w:p>
            <w:pPr>
              <w:pStyle w:val="TableParagraph"/>
              <w:spacing w:before="32"/>
              <w:ind w:right="80"/>
              <w:rPr>
                <w:sz w:val="14"/>
              </w:rPr>
            </w:pPr>
            <w:r>
              <w:rPr>
                <w:w w:val="152"/>
                <w:sz w:val="14"/>
              </w:rPr>
              <w:t>-</w:t>
            </w:r>
          </w:p>
        </w:tc>
        <w:tc>
          <w:tcPr>
            <w:tcW w:w="552" w:type="dxa"/>
            <w:tcBorders>
              <w:top w:val="nil"/>
              <w:bottom w:val="nil"/>
            </w:tcBorders>
          </w:tcPr>
          <w:p>
            <w:pPr>
              <w:pStyle w:val="TableParagraph"/>
              <w:spacing w:before="32"/>
              <w:ind w:right="80"/>
              <w:rPr>
                <w:sz w:val="14"/>
              </w:rPr>
            </w:pPr>
            <w:r>
              <w:rPr>
                <w:w w:val="152"/>
                <w:sz w:val="14"/>
              </w:rPr>
              <w:t>-</w:t>
            </w:r>
          </w:p>
        </w:tc>
        <w:tc>
          <w:tcPr>
            <w:tcW w:w="553" w:type="dxa"/>
            <w:tcBorders>
              <w:top w:val="nil"/>
              <w:bottom w:val="nil"/>
            </w:tcBorders>
          </w:tcPr>
          <w:p>
            <w:pPr>
              <w:pStyle w:val="TableParagraph"/>
              <w:spacing w:before="32"/>
              <w:ind w:right="81"/>
              <w:rPr>
                <w:sz w:val="14"/>
              </w:rPr>
            </w:pPr>
            <w:r>
              <w:rPr>
                <w:w w:val="152"/>
                <w:sz w:val="14"/>
              </w:rPr>
              <w:t>-</w:t>
            </w:r>
          </w:p>
        </w:tc>
        <w:tc>
          <w:tcPr>
            <w:tcW w:w="553" w:type="dxa"/>
            <w:tcBorders>
              <w:top w:val="nil"/>
              <w:bottom w:val="nil"/>
            </w:tcBorders>
          </w:tcPr>
          <w:p>
            <w:pPr>
              <w:pStyle w:val="TableParagraph"/>
              <w:spacing w:before="32"/>
              <w:ind w:right="82"/>
              <w:rPr>
                <w:sz w:val="14"/>
              </w:rPr>
            </w:pPr>
            <w:r>
              <w:rPr>
                <w:w w:val="152"/>
                <w:sz w:val="14"/>
              </w:rPr>
              <w:t>-</w:t>
            </w:r>
          </w:p>
        </w:tc>
        <w:tc>
          <w:tcPr>
            <w:tcW w:w="552" w:type="dxa"/>
            <w:tcBorders>
              <w:top w:val="nil"/>
              <w:bottom w:val="nil"/>
            </w:tcBorders>
          </w:tcPr>
          <w:p>
            <w:pPr>
              <w:pStyle w:val="TableParagraph"/>
              <w:spacing w:before="32"/>
              <w:ind w:right="82"/>
              <w:rPr>
                <w:sz w:val="14"/>
              </w:rPr>
            </w:pPr>
            <w:r>
              <w:rPr>
                <w:w w:val="152"/>
                <w:sz w:val="14"/>
              </w:rPr>
              <w:t>-</w:t>
            </w:r>
          </w:p>
        </w:tc>
        <w:tc>
          <w:tcPr>
            <w:tcW w:w="553" w:type="dxa"/>
            <w:tcBorders>
              <w:top w:val="nil"/>
              <w:bottom w:val="nil"/>
            </w:tcBorders>
          </w:tcPr>
          <w:p>
            <w:pPr>
              <w:pStyle w:val="TableParagraph"/>
              <w:spacing w:before="32"/>
              <w:ind w:right="83"/>
              <w:rPr>
                <w:sz w:val="14"/>
              </w:rPr>
            </w:pPr>
            <w:r>
              <w:rPr>
                <w:w w:val="152"/>
                <w:sz w:val="14"/>
              </w:rPr>
              <w:t>-</w:t>
            </w:r>
          </w:p>
        </w:tc>
        <w:tc>
          <w:tcPr>
            <w:tcW w:w="553" w:type="dxa"/>
            <w:tcBorders>
              <w:top w:val="nil"/>
              <w:bottom w:val="nil"/>
            </w:tcBorders>
          </w:tcPr>
          <w:p>
            <w:pPr>
              <w:pStyle w:val="TableParagraph"/>
              <w:spacing w:before="32"/>
              <w:ind w:right="85"/>
              <w:rPr>
                <w:sz w:val="14"/>
              </w:rPr>
            </w:pPr>
            <w:r>
              <w:rPr>
                <w:w w:val="152"/>
                <w:sz w:val="14"/>
              </w:rPr>
              <w:t>-</w:t>
            </w:r>
          </w:p>
        </w:tc>
        <w:tc>
          <w:tcPr>
            <w:tcW w:w="552" w:type="dxa"/>
            <w:tcBorders>
              <w:top w:val="nil"/>
              <w:bottom w:val="nil"/>
            </w:tcBorders>
          </w:tcPr>
          <w:p>
            <w:pPr>
              <w:pStyle w:val="TableParagraph"/>
              <w:spacing w:before="32"/>
              <w:ind w:right="85"/>
              <w:rPr>
                <w:sz w:val="14"/>
              </w:rPr>
            </w:pPr>
            <w:r>
              <w:rPr>
                <w:w w:val="152"/>
                <w:sz w:val="14"/>
              </w:rPr>
              <w:t>-</w:t>
            </w:r>
          </w:p>
        </w:tc>
      </w:tr>
      <w:tr>
        <w:trPr>
          <w:trHeight w:val="253" w:hRule="atLeast"/>
        </w:trPr>
        <w:tc>
          <w:tcPr>
            <w:tcW w:w="1068" w:type="dxa"/>
            <w:tcBorders>
              <w:top w:val="nil"/>
              <w:bottom w:val="nil"/>
            </w:tcBorders>
          </w:tcPr>
          <w:p>
            <w:pPr>
              <w:pStyle w:val="TableParagraph"/>
              <w:spacing w:before="33"/>
              <w:ind w:left="249"/>
              <w:jc w:val="left"/>
              <w:rPr>
                <w:sz w:val="14"/>
              </w:rPr>
            </w:pPr>
            <w:r>
              <w:rPr>
                <w:sz w:val="14"/>
              </w:rPr>
              <w:t>佐 井 村</w:t>
            </w:r>
          </w:p>
        </w:tc>
        <w:tc>
          <w:tcPr>
            <w:tcW w:w="782" w:type="dxa"/>
            <w:tcBorders>
              <w:top w:val="nil"/>
              <w:bottom w:val="nil"/>
            </w:tcBorders>
          </w:tcPr>
          <w:p>
            <w:pPr>
              <w:pStyle w:val="TableParagraph"/>
              <w:spacing w:before="33"/>
              <w:ind w:right="81"/>
              <w:rPr>
                <w:sz w:val="14"/>
              </w:rPr>
            </w:pPr>
            <w:r>
              <w:rPr>
                <w:w w:val="152"/>
                <w:sz w:val="14"/>
              </w:rPr>
              <w:t>-</w:t>
            </w:r>
          </w:p>
        </w:tc>
        <w:tc>
          <w:tcPr>
            <w:tcW w:w="781" w:type="dxa"/>
            <w:gridSpan w:val="3"/>
            <w:tcBorders>
              <w:top w:val="nil"/>
              <w:bottom w:val="nil"/>
            </w:tcBorders>
          </w:tcPr>
          <w:p>
            <w:pPr>
              <w:pStyle w:val="TableParagraph"/>
              <w:spacing w:before="33"/>
              <w:ind w:right="81"/>
              <w:rPr>
                <w:sz w:val="14"/>
              </w:rPr>
            </w:pPr>
            <w:r>
              <w:rPr>
                <w:w w:val="152"/>
                <w:sz w:val="14"/>
              </w:rPr>
              <w:t>-</w:t>
            </w:r>
          </w:p>
        </w:tc>
        <w:tc>
          <w:tcPr>
            <w:tcW w:w="781" w:type="dxa"/>
            <w:gridSpan w:val="2"/>
            <w:tcBorders>
              <w:top w:val="nil"/>
              <w:bottom w:val="nil"/>
            </w:tcBorders>
          </w:tcPr>
          <w:p>
            <w:pPr>
              <w:pStyle w:val="TableParagraph"/>
              <w:spacing w:before="33"/>
              <w:ind w:right="81"/>
              <w:rPr>
                <w:sz w:val="14"/>
              </w:rPr>
            </w:pPr>
            <w:r>
              <w:rPr>
                <w:w w:val="152"/>
                <w:sz w:val="14"/>
              </w:rPr>
              <w:t>-</w:t>
            </w:r>
          </w:p>
        </w:tc>
        <w:tc>
          <w:tcPr>
            <w:tcW w:w="781" w:type="dxa"/>
            <w:gridSpan w:val="2"/>
            <w:tcBorders>
              <w:top w:val="nil"/>
              <w:bottom w:val="nil"/>
            </w:tcBorders>
          </w:tcPr>
          <w:p>
            <w:pPr>
              <w:pStyle w:val="TableParagraph"/>
              <w:spacing w:before="33"/>
              <w:ind w:right="79"/>
              <w:rPr>
                <w:sz w:val="14"/>
              </w:rPr>
            </w:pPr>
            <w:r>
              <w:rPr>
                <w:w w:val="152"/>
                <w:sz w:val="14"/>
              </w:rPr>
              <w:t>-</w:t>
            </w:r>
          </w:p>
        </w:tc>
        <w:tc>
          <w:tcPr>
            <w:tcW w:w="781" w:type="dxa"/>
            <w:tcBorders>
              <w:top w:val="nil"/>
              <w:bottom w:val="nil"/>
            </w:tcBorders>
          </w:tcPr>
          <w:p>
            <w:pPr>
              <w:pStyle w:val="TableParagraph"/>
              <w:spacing w:before="33"/>
              <w:ind w:right="79"/>
              <w:rPr>
                <w:sz w:val="14"/>
              </w:rPr>
            </w:pPr>
            <w:r>
              <w:rPr>
                <w:w w:val="152"/>
                <w:sz w:val="14"/>
              </w:rPr>
              <w:t>-</w:t>
            </w:r>
          </w:p>
        </w:tc>
        <w:tc>
          <w:tcPr>
            <w:tcW w:w="782" w:type="dxa"/>
            <w:tcBorders>
              <w:top w:val="nil"/>
              <w:bottom w:val="nil"/>
            </w:tcBorders>
          </w:tcPr>
          <w:p>
            <w:pPr>
              <w:pStyle w:val="TableParagraph"/>
              <w:spacing w:before="33"/>
              <w:ind w:right="80"/>
              <w:rPr>
                <w:sz w:val="14"/>
              </w:rPr>
            </w:pPr>
            <w:r>
              <w:rPr>
                <w:w w:val="152"/>
                <w:sz w:val="14"/>
              </w:rPr>
              <w:t>-</w:t>
            </w:r>
          </w:p>
        </w:tc>
        <w:tc>
          <w:tcPr>
            <w:tcW w:w="552" w:type="dxa"/>
            <w:tcBorders>
              <w:top w:val="nil"/>
              <w:bottom w:val="nil"/>
            </w:tcBorders>
          </w:tcPr>
          <w:p>
            <w:pPr>
              <w:pStyle w:val="TableParagraph"/>
              <w:spacing w:before="33"/>
              <w:ind w:right="80"/>
              <w:rPr>
                <w:sz w:val="14"/>
              </w:rPr>
            </w:pPr>
            <w:r>
              <w:rPr>
                <w:w w:val="152"/>
                <w:sz w:val="14"/>
              </w:rPr>
              <w:t>-</w:t>
            </w:r>
          </w:p>
        </w:tc>
        <w:tc>
          <w:tcPr>
            <w:tcW w:w="553" w:type="dxa"/>
            <w:tcBorders>
              <w:top w:val="nil"/>
              <w:bottom w:val="nil"/>
            </w:tcBorders>
          </w:tcPr>
          <w:p>
            <w:pPr>
              <w:pStyle w:val="TableParagraph"/>
              <w:spacing w:before="33"/>
              <w:ind w:right="81"/>
              <w:rPr>
                <w:sz w:val="14"/>
              </w:rPr>
            </w:pPr>
            <w:r>
              <w:rPr>
                <w:w w:val="152"/>
                <w:sz w:val="14"/>
              </w:rPr>
              <w:t>-</w:t>
            </w:r>
          </w:p>
        </w:tc>
        <w:tc>
          <w:tcPr>
            <w:tcW w:w="553" w:type="dxa"/>
            <w:tcBorders>
              <w:top w:val="nil"/>
              <w:bottom w:val="nil"/>
            </w:tcBorders>
          </w:tcPr>
          <w:p>
            <w:pPr>
              <w:pStyle w:val="TableParagraph"/>
              <w:spacing w:before="33"/>
              <w:ind w:right="82"/>
              <w:rPr>
                <w:sz w:val="14"/>
              </w:rPr>
            </w:pPr>
            <w:r>
              <w:rPr>
                <w:w w:val="152"/>
                <w:sz w:val="14"/>
              </w:rPr>
              <w:t>-</w:t>
            </w:r>
          </w:p>
        </w:tc>
        <w:tc>
          <w:tcPr>
            <w:tcW w:w="552" w:type="dxa"/>
            <w:tcBorders>
              <w:top w:val="nil"/>
              <w:bottom w:val="nil"/>
            </w:tcBorders>
          </w:tcPr>
          <w:p>
            <w:pPr>
              <w:pStyle w:val="TableParagraph"/>
              <w:spacing w:before="33"/>
              <w:ind w:right="82"/>
              <w:rPr>
                <w:sz w:val="14"/>
              </w:rPr>
            </w:pPr>
            <w:r>
              <w:rPr>
                <w:w w:val="152"/>
                <w:sz w:val="14"/>
              </w:rPr>
              <w:t>-</w:t>
            </w:r>
          </w:p>
        </w:tc>
        <w:tc>
          <w:tcPr>
            <w:tcW w:w="553" w:type="dxa"/>
            <w:tcBorders>
              <w:top w:val="nil"/>
              <w:bottom w:val="nil"/>
            </w:tcBorders>
          </w:tcPr>
          <w:p>
            <w:pPr>
              <w:pStyle w:val="TableParagraph"/>
              <w:spacing w:before="33"/>
              <w:ind w:right="83"/>
              <w:rPr>
                <w:sz w:val="14"/>
              </w:rPr>
            </w:pPr>
            <w:r>
              <w:rPr>
                <w:w w:val="152"/>
                <w:sz w:val="14"/>
              </w:rPr>
              <w:t>-</w:t>
            </w:r>
          </w:p>
        </w:tc>
        <w:tc>
          <w:tcPr>
            <w:tcW w:w="553" w:type="dxa"/>
            <w:tcBorders>
              <w:top w:val="nil"/>
              <w:bottom w:val="nil"/>
            </w:tcBorders>
          </w:tcPr>
          <w:p>
            <w:pPr>
              <w:pStyle w:val="TableParagraph"/>
              <w:spacing w:before="33"/>
              <w:ind w:right="85"/>
              <w:rPr>
                <w:sz w:val="14"/>
              </w:rPr>
            </w:pPr>
            <w:r>
              <w:rPr>
                <w:w w:val="152"/>
                <w:sz w:val="14"/>
              </w:rPr>
              <w:t>-</w:t>
            </w:r>
          </w:p>
        </w:tc>
        <w:tc>
          <w:tcPr>
            <w:tcW w:w="552" w:type="dxa"/>
            <w:tcBorders>
              <w:top w:val="nil"/>
              <w:bottom w:val="nil"/>
            </w:tcBorders>
          </w:tcPr>
          <w:p>
            <w:pPr>
              <w:pStyle w:val="TableParagraph"/>
              <w:spacing w:before="33"/>
              <w:ind w:right="85"/>
              <w:rPr>
                <w:sz w:val="14"/>
              </w:rPr>
            </w:pPr>
            <w:r>
              <w:rPr>
                <w:w w:val="152"/>
                <w:sz w:val="14"/>
              </w:rPr>
              <w:t>-</w:t>
            </w:r>
          </w:p>
        </w:tc>
      </w:tr>
      <w:tr>
        <w:trPr>
          <w:trHeight w:val="248" w:hRule="atLeast"/>
        </w:trPr>
        <w:tc>
          <w:tcPr>
            <w:tcW w:w="1068" w:type="dxa"/>
            <w:tcBorders>
              <w:top w:val="nil"/>
              <w:bottom w:val="nil"/>
            </w:tcBorders>
            <w:shd w:val="clear" w:color="auto" w:fill="CCFFFF"/>
          </w:tcPr>
          <w:p>
            <w:pPr>
              <w:pStyle w:val="TableParagraph"/>
              <w:spacing w:before="22"/>
              <w:ind w:left="175"/>
              <w:jc w:val="left"/>
              <w:rPr>
                <w:sz w:val="14"/>
              </w:rPr>
            </w:pPr>
            <w:r>
              <w:rPr>
                <w:sz w:val="14"/>
              </w:rPr>
              <w:t>三 戸 郡</w:t>
            </w:r>
          </w:p>
        </w:tc>
        <w:tc>
          <w:tcPr>
            <w:tcW w:w="782" w:type="dxa"/>
            <w:tcBorders>
              <w:top w:val="nil"/>
              <w:bottom w:val="nil"/>
            </w:tcBorders>
            <w:shd w:val="clear" w:color="auto" w:fill="CCFFFF"/>
          </w:tcPr>
          <w:p>
            <w:pPr>
              <w:pStyle w:val="TableParagraph"/>
              <w:spacing w:before="26"/>
              <w:ind w:right="81"/>
              <w:rPr>
                <w:sz w:val="14"/>
              </w:rPr>
            </w:pPr>
            <w:r>
              <w:rPr>
                <w:w w:val="90"/>
                <w:sz w:val="14"/>
              </w:rPr>
              <w:t>217</w:t>
            </w:r>
          </w:p>
        </w:tc>
        <w:tc>
          <w:tcPr>
            <w:tcW w:w="781" w:type="dxa"/>
            <w:gridSpan w:val="3"/>
            <w:tcBorders>
              <w:top w:val="nil"/>
              <w:bottom w:val="nil"/>
            </w:tcBorders>
            <w:shd w:val="clear" w:color="auto" w:fill="CCFFFF"/>
          </w:tcPr>
          <w:p>
            <w:pPr>
              <w:pStyle w:val="TableParagraph"/>
              <w:spacing w:before="26"/>
              <w:ind w:left="463"/>
              <w:jc w:val="left"/>
              <w:rPr>
                <w:sz w:val="14"/>
              </w:rPr>
            </w:pPr>
            <w:r>
              <w:rPr>
                <w:sz w:val="14"/>
              </w:rPr>
              <w:t>119</w:t>
            </w:r>
          </w:p>
        </w:tc>
        <w:tc>
          <w:tcPr>
            <w:tcW w:w="781" w:type="dxa"/>
            <w:gridSpan w:val="2"/>
            <w:tcBorders>
              <w:top w:val="nil"/>
              <w:bottom w:val="nil"/>
            </w:tcBorders>
            <w:shd w:val="clear" w:color="auto" w:fill="CCFFFF"/>
          </w:tcPr>
          <w:p>
            <w:pPr>
              <w:pStyle w:val="TableParagraph"/>
              <w:spacing w:before="26"/>
              <w:ind w:right="83"/>
              <w:rPr>
                <w:sz w:val="14"/>
              </w:rPr>
            </w:pPr>
            <w:r>
              <w:rPr>
                <w:w w:val="90"/>
                <w:sz w:val="14"/>
              </w:rPr>
              <w:t>98</w:t>
            </w:r>
          </w:p>
        </w:tc>
        <w:tc>
          <w:tcPr>
            <w:tcW w:w="781" w:type="dxa"/>
            <w:gridSpan w:val="2"/>
            <w:tcBorders>
              <w:top w:val="nil"/>
              <w:bottom w:val="nil"/>
            </w:tcBorders>
            <w:shd w:val="clear" w:color="auto" w:fill="CCFFFF"/>
          </w:tcPr>
          <w:p>
            <w:pPr>
              <w:pStyle w:val="TableParagraph"/>
              <w:spacing w:before="26"/>
              <w:ind w:left="464"/>
              <w:jc w:val="left"/>
              <w:rPr>
                <w:sz w:val="14"/>
              </w:rPr>
            </w:pPr>
            <w:r>
              <w:rPr>
                <w:sz w:val="14"/>
              </w:rPr>
              <w:t>111</w:t>
            </w:r>
          </w:p>
        </w:tc>
        <w:tc>
          <w:tcPr>
            <w:tcW w:w="781" w:type="dxa"/>
            <w:tcBorders>
              <w:top w:val="nil"/>
              <w:bottom w:val="nil"/>
            </w:tcBorders>
            <w:shd w:val="clear" w:color="auto" w:fill="CCFFFF"/>
          </w:tcPr>
          <w:p>
            <w:pPr>
              <w:pStyle w:val="TableParagraph"/>
              <w:spacing w:before="26"/>
              <w:ind w:right="79"/>
              <w:rPr>
                <w:sz w:val="14"/>
              </w:rPr>
            </w:pPr>
            <w:r>
              <w:rPr>
                <w:w w:val="90"/>
                <w:sz w:val="14"/>
              </w:rPr>
              <w:t>64</w:t>
            </w:r>
          </w:p>
        </w:tc>
        <w:tc>
          <w:tcPr>
            <w:tcW w:w="782" w:type="dxa"/>
            <w:tcBorders>
              <w:top w:val="nil"/>
              <w:bottom w:val="nil"/>
            </w:tcBorders>
            <w:shd w:val="clear" w:color="auto" w:fill="CCFFFF"/>
          </w:tcPr>
          <w:p>
            <w:pPr>
              <w:pStyle w:val="TableParagraph"/>
              <w:spacing w:before="26"/>
              <w:ind w:right="82"/>
              <w:rPr>
                <w:sz w:val="14"/>
              </w:rPr>
            </w:pPr>
            <w:r>
              <w:rPr>
                <w:w w:val="90"/>
                <w:sz w:val="14"/>
              </w:rPr>
              <w:t>47</w:t>
            </w:r>
          </w:p>
        </w:tc>
        <w:tc>
          <w:tcPr>
            <w:tcW w:w="552" w:type="dxa"/>
            <w:tcBorders>
              <w:top w:val="nil"/>
              <w:bottom w:val="nil"/>
            </w:tcBorders>
            <w:shd w:val="clear" w:color="auto" w:fill="CCFFFF"/>
          </w:tcPr>
          <w:p>
            <w:pPr>
              <w:pStyle w:val="TableParagraph"/>
              <w:spacing w:before="26"/>
              <w:ind w:right="82"/>
              <w:rPr>
                <w:sz w:val="14"/>
              </w:rPr>
            </w:pPr>
            <w:r>
              <w:rPr>
                <w:w w:val="91"/>
                <w:sz w:val="14"/>
              </w:rPr>
              <w:t>3</w:t>
            </w:r>
          </w:p>
        </w:tc>
        <w:tc>
          <w:tcPr>
            <w:tcW w:w="553" w:type="dxa"/>
            <w:tcBorders>
              <w:top w:val="nil"/>
              <w:bottom w:val="nil"/>
            </w:tcBorders>
            <w:shd w:val="clear" w:color="auto" w:fill="CCFFFF"/>
          </w:tcPr>
          <w:p>
            <w:pPr>
              <w:pStyle w:val="TableParagraph"/>
              <w:spacing w:before="26"/>
              <w:ind w:right="83"/>
              <w:rPr>
                <w:sz w:val="14"/>
              </w:rPr>
            </w:pPr>
            <w:r>
              <w:rPr>
                <w:w w:val="91"/>
                <w:sz w:val="14"/>
              </w:rPr>
              <w:t>3</w:t>
            </w:r>
          </w:p>
        </w:tc>
        <w:tc>
          <w:tcPr>
            <w:tcW w:w="553" w:type="dxa"/>
            <w:tcBorders>
              <w:top w:val="nil"/>
              <w:bottom w:val="nil"/>
            </w:tcBorders>
            <w:shd w:val="clear" w:color="auto" w:fill="CCFFFF"/>
          </w:tcPr>
          <w:p>
            <w:pPr>
              <w:pStyle w:val="TableParagraph"/>
              <w:spacing w:before="26"/>
              <w:ind w:right="84"/>
              <w:rPr>
                <w:sz w:val="14"/>
              </w:rPr>
            </w:pPr>
            <w:r>
              <w:rPr>
                <w:w w:val="152"/>
                <w:sz w:val="14"/>
              </w:rPr>
              <w:t>-</w:t>
            </w:r>
          </w:p>
        </w:tc>
        <w:tc>
          <w:tcPr>
            <w:tcW w:w="552" w:type="dxa"/>
            <w:tcBorders>
              <w:top w:val="nil"/>
              <w:bottom w:val="nil"/>
            </w:tcBorders>
            <w:shd w:val="clear" w:color="auto" w:fill="CCFFFF"/>
          </w:tcPr>
          <w:p>
            <w:pPr>
              <w:pStyle w:val="TableParagraph"/>
              <w:spacing w:before="26"/>
              <w:ind w:right="84"/>
              <w:rPr>
                <w:sz w:val="14"/>
              </w:rPr>
            </w:pPr>
            <w:r>
              <w:rPr>
                <w:w w:val="91"/>
                <w:sz w:val="14"/>
              </w:rPr>
              <w:t>1</w:t>
            </w:r>
          </w:p>
        </w:tc>
        <w:tc>
          <w:tcPr>
            <w:tcW w:w="553" w:type="dxa"/>
            <w:tcBorders>
              <w:top w:val="nil"/>
              <w:bottom w:val="nil"/>
            </w:tcBorders>
            <w:shd w:val="clear" w:color="auto" w:fill="CCFFFF"/>
          </w:tcPr>
          <w:p>
            <w:pPr>
              <w:pStyle w:val="TableParagraph"/>
              <w:spacing w:before="26"/>
              <w:ind w:right="85"/>
              <w:rPr>
                <w:sz w:val="14"/>
              </w:rPr>
            </w:pPr>
            <w:r>
              <w:rPr>
                <w:w w:val="91"/>
                <w:sz w:val="14"/>
              </w:rPr>
              <w:t>1</w:t>
            </w:r>
          </w:p>
        </w:tc>
        <w:tc>
          <w:tcPr>
            <w:tcW w:w="553" w:type="dxa"/>
            <w:tcBorders>
              <w:top w:val="nil"/>
              <w:bottom w:val="nil"/>
            </w:tcBorders>
            <w:shd w:val="clear" w:color="auto" w:fill="CCFFFF"/>
          </w:tcPr>
          <w:p>
            <w:pPr>
              <w:pStyle w:val="TableParagraph"/>
              <w:spacing w:before="26"/>
              <w:ind w:right="88"/>
              <w:rPr>
                <w:sz w:val="14"/>
              </w:rPr>
            </w:pPr>
            <w:r>
              <w:rPr>
                <w:w w:val="152"/>
                <w:sz w:val="14"/>
              </w:rPr>
              <w:t>-</w:t>
            </w:r>
          </w:p>
        </w:tc>
        <w:tc>
          <w:tcPr>
            <w:tcW w:w="552" w:type="dxa"/>
            <w:tcBorders>
              <w:top w:val="nil"/>
              <w:bottom w:val="nil"/>
            </w:tcBorders>
            <w:shd w:val="clear" w:color="auto" w:fill="CCFFFF"/>
          </w:tcPr>
          <w:p>
            <w:pPr>
              <w:pStyle w:val="TableParagraph"/>
              <w:spacing w:before="26"/>
              <w:ind w:right="88"/>
              <w:rPr>
                <w:sz w:val="14"/>
              </w:rPr>
            </w:pPr>
            <w:r>
              <w:rPr>
                <w:w w:val="152"/>
                <w:sz w:val="14"/>
              </w:rPr>
              <w:t>-</w:t>
            </w:r>
          </w:p>
        </w:tc>
      </w:tr>
      <w:tr>
        <w:trPr>
          <w:trHeight w:val="241" w:hRule="atLeast"/>
        </w:trPr>
        <w:tc>
          <w:tcPr>
            <w:tcW w:w="1068" w:type="dxa"/>
            <w:tcBorders>
              <w:top w:val="nil"/>
              <w:bottom w:val="nil"/>
            </w:tcBorders>
          </w:tcPr>
          <w:p>
            <w:pPr>
              <w:pStyle w:val="TableParagraph"/>
              <w:spacing w:before="26"/>
              <w:ind w:left="249"/>
              <w:jc w:val="left"/>
              <w:rPr>
                <w:sz w:val="14"/>
              </w:rPr>
            </w:pPr>
            <w:r>
              <w:rPr>
                <w:sz w:val="14"/>
              </w:rPr>
              <w:t>三 戸 町</w:t>
            </w:r>
          </w:p>
        </w:tc>
        <w:tc>
          <w:tcPr>
            <w:tcW w:w="782" w:type="dxa"/>
            <w:tcBorders>
              <w:top w:val="nil"/>
              <w:bottom w:val="nil"/>
            </w:tcBorders>
          </w:tcPr>
          <w:p>
            <w:pPr>
              <w:pStyle w:val="TableParagraph"/>
              <w:spacing w:before="26"/>
              <w:ind w:right="81"/>
              <w:rPr>
                <w:sz w:val="14"/>
              </w:rPr>
            </w:pPr>
            <w:r>
              <w:rPr>
                <w:w w:val="90"/>
                <w:sz w:val="14"/>
              </w:rPr>
              <w:t>42</w:t>
            </w:r>
          </w:p>
        </w:tc>
        <w:tc>
          <w:tcPr>
            <w:tcW w:w="781" w:type="dxa"/>
            <w:gridSpan w:val="3"/>
            <w:tcBorders>
              <w:top w:val="nil"/>
              <w:bottom w:val="nil"/>
            </w:tcBorders>
          </w:tcPr>
          <w:p>
            <w:pPr>
              <w:pStyle w:val="TableParagraph"/>
              <w:spacing w:before="26"/>
              <w:ind w:right="80"/>
              <w:rPr>
                <w:sz w:val="14"/>
              </w:rPr>
            </w:pPr>
            <w:r>
              <w:rPr>
                <w:w w:val="90"/>
                <w:sz w:val="14"/>
              </w:rPr>
              <w:t>11</w:t>
            </w:r>
          </w:p>
        </w:tc>
        <w:tc>
          <w:tcPr>
            <w:tcW w:w="781" w:type="dxa"/>
            <w:gridSpan w:val="2"/>
            <w:tcBorders>
              <w:top w:val="nil"/>
              <w:bottom w:val="nil"/>
            </w:tcBorders>
          </w:tcPr>
          <w:p>
            <w:pPr>
              <w:pStyle w:val="TableParagraph"/>
              <w:spacing w:before="26"/>
              <w:ind w:right="81"/>
              <w:rPr>
                <w:sz w:val="14"/>
              </w:rPr>
            </w:pPr>
            <w:r>
              <w:rPr>
                <w:w w:val="90"/>
                <w:sz w:val="14"/>
              </w:rPr>
              <w:t>31</w:t>
            </w:r>
          </w:p>
        </w:tc>
        <w:tc>
          <w:tcPr>
            <w:tcW w:w="781" w:type="dxa"/>
            <w:gridSpan w:val="2"/>
            <w:tcBorders>
              <w:top w:val="nil"/>
              <w:bottom w:val="nil"/>
            </w:tcBorders>
          </w:tcPr>
          <w:p>
            <w:pPr>
              <w:pStyle w:val="TableParagraph"/>
              <w:spacing w:before="26"/>
              <w:ind w:right="78"/>
              <w:rPr>
                <w:sz w:val="14"/>
              </w:rPr>
            </w:pPr>
            <w:r>
              <w:rPr>
                <w:w w:val="90"/>
                <w:sz w:val="14"/>
              </w:rPr>
              <w:t>21</w:t>
            </w:r>
          </w:p>
        </w:tc>
        <w:tc>
          <w:tcPr>
            <w:tcW w:w="781" w:type="dxa"/>
            <w:tcBorders>
              <w:top w:val="nil"/>
              <w:bottom w:val="nil"/>
            </w:tcBorders>
          </w:tcPr>
          <w:p>
            <w:pPr>
              <w:pStyle w:val="TableParagraph"/>
              <w:spacing w:before="26"/>
              <w:ind w:right="79"/>
              <w:rPr>
                <w:sz w:val="14"/>
              </w:rPr>
            </w:pPr>
            <w:r>
              <w:rPr>
                <w:w w:val="91"/>
                <w:sz w:val="14"/>
              </w:rPr>
              <w:t>5</w:t>
            </w:r>
          </w:p>
        </w:tc>
        <w:tc>
          <w:tcPr>
            <w:tcW w:w="782" w:type="dxa"/>
            <w:tcBorders>
              <w:top w:val="nil"/>
              <w:bottom w:val="nil"/>
            </w:tcBorders>
          </w:tcPr>
          <w:p>
            <w:pPr>
              <w:pStyle w:val="TableParagraph"/>
              <w:spacing w:before="26"/>
              <w:ind w:right="80"/>
              <w:rPr>
                <w:sz w:val="14"/>
              </w:rPr>
            </w:pPr>
            <w:r>
              <w:rPr>
                <w:w w:val="90"/>
                <w:sz w:val="14"/>
              </w:rPr>
              <w:t>16</w:t>
            </w:r>
          </w:p>
        </w:tc>
        <w:tc>
          <w:tcPr>
            <w:tcW w:w="552" w:type="dxa"/>
            <w:tcBorders>
              <w:top w:val="nil"/>
              <w:bottom w:val="nil"/>
            </w:tcBorders>
          </w:tcPr>
          <w:p>
            <w:pPr>
              <w:pStyle w:val="TableParagraph"/>
              <w:spacing w:before="26"/>
              <w:ind w:right="80"/>
              <w:rPr>
                <w:sz w:val="14"/>
              </w:rPr>
            </w:pPr>
            <w:r>
              <w:rPr>
                <w:w w:val="152"/>
                <w:sz w:val="14"/>
              </w:rPr>
              <w:t>-</w:t>
            </w:r>
          </w:p>
        </w:tc>
        <w:tc>
          <w:tcPr>
            <w:tcW w:w="553" w:type="dxa"/>
            <w:tcBorders>
              <w:top w:val="nil"/>
              <w:bottom w:val="nil"/>
            </w:tcBorders>
          </w:tcPr>
          <w:p>
            <w:pPr>
              <w:pStyle w:val="TableParagraph"/>
              <w:spacing w:before="26"/>
              <w:ind w:right="81"/>
              <w:rPr>
                <w:sz w:val="14"/>
              </w:rPr>
            </w:pPr>
            <w:r>
              <w:rPr>
                <w:w w:val="152"/>
                <w:sz w:val="14"/>
              </w:rPr>
              <w:t>-</w:t>
            </w:r>
          </w:p>
        </w:tc>
        <w:tc>
          <w:tcPr>
            <w:tcW w:w="553" w:type="dxa"/>
            <w:tcBorders>
              <w:top w:val="nil"/>
              <w:bottom w:val="nil"/>
            </w:tcBorders>
          </w:tcPr>
          <w:p>
            <w:pPr>
              <w:pStyle w:val="TableParagraph"/>
              <w:spacing w:before="26"/>
              <w:ind w:right="82"/>
              <w:rPr>
                <w:sz w:val="14"/>
              </w:rPr>
            </w:pPr>
            <w:r>
              <w:rPr>
                <w:w w:val="152"/>
                <w:sz w:val="14"/>
              </w:rPr>
              <w:t>-</w:t>
            </w:r>
          </w:p>
        </w:tc>
        <w:tc>
          <w:tcPr>
            <w:tcW w:w="552" w:type="dxa"/>
            <w:tcBorders>
              <w:top w:val="nil"/>
              <w:bottom w:val="nil"/>
            </w:tcBorders>
          </w:tcPr>
          <w:p>
            <w:pPr>
              <w:pStyle w:val="TableParagraph"/>
              <w:spacing w:before="26"/>
              <w:ind w:right="82"/>
              <w:rPr>
                <w:sz w:val="14"/>
              </w:rPr>
            </w:pPr>
            <w:r>
              <w:rPr>
                <w:w w:val="152"/>
                <w:sz w:val="14"/>
              </w:rPr>
              <w:t>-</w:t>
            </w:r>
          </w:p>
        </w:tc>
        <w:tc>
          <w:tcPr>
            <w:tcW w:w="553" w:type="dxa"/>
            <w:tcBorders>
              <w:top w:val="nil"/>
              <w:bottom w:val="nil"/>
            </w:tcBorders>
          </w:tcPr>
          <w:p>
            <w:pPr>
              <w:pStyle w:val="TableParagraph"/>
              <w:spacing w:before="26"/>
              <w:ind w:right="83"/>
              <w:rPr>
                <w:sz w:val="14"/>
              </w:rPr>
            </w:pPr>
            <w:r>
              <w:rPr>
                <w:w w:val="152"/>
                <w:sz w:val="14"/>
              </w:rPr>
              <w:t>-</w:t>
            </w:r>
          </w:p>
        </w:tc>
        <w:tc>
          <w:tcPr>
            <w:tcW w:w="553" w:type="dxa"/>
            <w:tcBorders>
              <w:top w:val="nil"/>
              <w:bottom w:val="nil"/>
            </w:tcBorders>
          </w:tcPr>
          <w:p>
            <w:pPr>
              <w:pStyle w:val="TableParagraph"/>
              <w:spacing w:before="26"/>
              <w:ind w:right="85"/>
              <w:rPr>
                <w:sz w:val="14"/>
              </w:rPr>
            </w:pPr>
            <w:r>
              <w:rPr>
                <w:w w:val="152"/>
                <w:sz w:val="14"/>
              </w:rPr>
              <w:t>-</w:t>
            </w:r>
          </w:p>
        </w:tc>
        <w:tc>
          <w:tcPr>
            <w:tcW w:w="552" w:type="dxa"/>
            <w:tcBorders>
              <w:top w:val="nil"/>
              <w:bottom w:val="nil"/>
            </w:tcBorders>
          </w:tcPr>
          <w:p>
            <w:pPr>
              <w:pStyle w:val="TableParagraph"/>
              <w:spacing w:before="26"/>
              <w:ind w:right="85"/>
              <w:rPr>
                <w:sz w:val="14"/>
              </w:rPr>
            </w:pPr>
            <w:r>
              <w:rPr>
                <w:w w:val="152"/>
                <w:sz w:val="14"/>
              </w:rPr>
              <w:t>-</w:t>
            </w:r>
          </w:p>
        </w:tc>
      </w:tr>
      <w:tr>
        <w:trPr>
          <w:trHeight w:val="247" w:hRule="atLeast"/>
        </w:trPr>
        <w:tc>
          <w:tcPr>
            <w:tcW w:w="1068" w:type="dxa"/>
            <w:tcBorders>
              <w:top w:val="nil"/>
              <w:bottom w:val="nil"/>
            </w:tcBorders>
          </w:tcPr>
          <w:p>
            <w:pPr>
              <w:pStyle w:val="TableParagraph"/>
              <w:spacing w:before="32"/>
              <w:ind w:left="249"/>
              <w:jc w:val="left"/>
              <w:rPr>
                <w:sz w:val="14"/>
              </w:rPr>
            </w:pPr>
            <w:r>
              <w:rPr>
                <w:sz w:val="14"/>
              </w:rPr>
              <w:t>五 戸 町</w:t>
            </w:r>
          </w:p>
        </w:tc>
        <w:tc>
          <w:tcPr>
            <w:tcW w:w="782" w:type="dxa"/>
            <w:tcBorders>
              <w:top w:val="nil"/>
              <w:bottom w:val="nil"/>
            </w:tcBorders>
          </w:tcPr>
          <w:p>
            <w:pPr>
              <w:pStyle w:val="TableParagraph"/>
              <w:spacing w:before="32"/>
              <w:ind w:right="81"/>
              <w:rPr>
                <w:sz w:val="14"/>
              </w:rPr>
            </w:pPr>
            <w:r>
              <w:rPr>
                <w:w w:val="90"/>
                <w:sz w:val="14"/>
              </w:rPr>
              <w:t>44</w:t>
            </w:r>
          </w:p>
        </w:tc>
        <w:tc>
          <w:tcPr>
            <w:tcW w:w="781" w:type="dxa"/>
            <w:gridSpan w:val="3"/>
            <w:tcBorders>
              <w:top w:val="nil"/>
              <w:bottom w:val="nil"/>
            </w:tcBorders>
          </w:tcPr>
          <w:p>
            <w:pPr>
              <w:pStyle w:val="TableParagraph"/>
              <w:spacing w:before="32"/>
              <w:ind w:right="80"/>
              <w:rPr>
                <w:sz w:val="14"/>
              </w:rPr>
            </w:pPr>
            <w:r>
              <w:rPr>
                <w:w w:val="90"/>
                <w:sz w:val="14"/>
              </w:rPr>
              <w:t>29</w:t>
            </w:r>
          </w:p>
        </w:tc>
        <w:tc>
          <w:tcPr>
            <w:tcW w:w="781" w:type="dxa"/>
            <w:gridSpan w:val="2"/>
            <w:tcBorders>
              <w:top w:val="nil"/>
              <w:bottom w:val="nil"/>
            </w:tcBorders>
          </w:tcPr>
          <w:p>
            <w:pPr>
              <w:pStyle w:val="TableParagraph"/>
              <w:spacing w:before="32"/>
              <w:ind w:right="81"/>
              <w:rPr>
                <w:sz w:val="14"/>
              </w:rPr>
            </w:pPr>
            <w:r>
              <w:rPr>
                <w:w w:val="90"/>
                <w:sz w:val="14"/>
              </w:rPr>
              <w:t>15</w:t>
            </w:r>
          </w:p>
        </w:tc>
        <w:tc>
          <w:tcPr>
            <w:tcW w:w="781" w:type="dxa"/>
            <w:gridSpan w:val="2"/>
            <w:tcBorders>
              <w:top w:val="nil"/>
              <w:bottom w:val="nil"/>
            </w:tcBorders>
          </w:tcPr>
          <w:p>
            <w:pPr>
              <w:pStyle w:val="TableParagraph"/>
              <w:spacing w:before="32"/>
              <w:ind w:right="80"/>
              <w:rPr>
                <w:sz w:val="14"/>
              </w:rPr>
            </w:pPr>
            <w:r>
              <w:rPr>
                <w:w w:val="90"/>
                <w:sz w:val="14"/>
              </w:rPr>
              <w:t>17</w:t>
            </w:r>
          </w:p>
        </w:tc>
        <w:tc>
          <w:tcPr>
            <w:tcW w:w="781" w:type="dxa"/>
            <w:tcBorders>
              <w:top w:val="nil"/>
              <w:bottom w:val="nil"/>
            </w:tcBorders>
          </w:tcPr>
          <w:p>
            <w:pPr>
              <w:pStyle w:val="TableParagraph"/>
              <w:spacing w:before="32"/>
              <w:ind w:right="78"/>
              <w:rPr>
                <w:sz w:val="14"/>
              </w:rPr>
            </w:pPr>
            <w:r>
              <w:rPr>
                <w:w w:val="90"/>
                <w:sz w:val="14"/>
              </w:rPr>
              <w:t>13</w:t>
            </w:r>
          </w:p>
        </w:tc>
        <w:tc>
          <w:tcPr>
            <w:tcW w:w="782" w:type="dxa"/>
            <w:tcBorders>
              <w:top w:val="nil"/>
              <w:bottom w:val="nil"/>
            </w:tcBorders>
          </w:tcPr>
          <w:p>
            <w:pPr>
              <w:pStyle w:val="TableParagraph"/>
              <w:spacing w:before="32"/>
              <w:ind w:right="80"/>
              <w:rPr>
                <w:sz w:val="14"/>
              </w:rPr>
            </w:pPr>
            <w:r>
              <w:rPr>
                <w:w w:val="91"/>
                <w:sz w:val="14"/>
              </w:rPr>
              <w:t>4</w:t>
            </w:r>
          </w:p>
        </w:tc>
        <w:tc>
          <w:tcPr>
            <w:tcW w:w="552" w:type="dxa"/>
            <w:tcBorders>
              <w:top w:val="nil"/>
              <w:bottom w:val="nil"/>
            </w:tcBorders>
          </w:tcPr>
          <w:p>
            <w:pPr>
              <w:pStyle w:val="TableParagraph"/>
              <w:spacing w:before="32"/>
              <w:ind w:right="80"/>
              <w:rPr>
                <w:sz w:val="14"/>
              </w:rPr>
            </w:pPr>
            <w:r>
              <w:rPr>
                <w:w w:val="152"/>
                <w:sz w:val="14"/>
              </w:rPr>
              <w:t>-</w:t>
            </w:r>
          </w:p>
        </w:tc>
        <w:tc>
          <w:tcPr>
            <w:tcW w:w="553" w:type="dxa"/>
            <w:tcBorders>
              <w:top w:val="nil"/>
              <w:bottom w:val="nil"/>
            </w:tcBorders>
          </w:tcPr>
          <w:p>
            <w:pPr>
              <w:pStyle w:val="TableParagraph"/>
              <w:spacing w:before="32"/>
              <w:ind w:right="81"/>
              <w:rPr>
                <w:sz w:val="14"/>
              </w:rPr>
            </w:pPr>
            <w:r>
              <w:rPr>
                <w:w w:val="152"/>
                <w:sz w:val="14"/>
              </w:rPr>
              <w:t>-</w:t>
            </w:r>
          </w:p>
        </w:tc>
        <w:tc>
          <w:tcPr>
            <w:tcW w:w="553" w:type="dxa"/>
            <w:tcBorders>
              <w:top w:val="nil"/>
              <w:bottom w:val="nil"/>
            </w:tcBorders>
          </w:tcPr>
          <w:p>
            <w:pPr>
              <w:pStyle w:val="TableParagraph"/>
              <w:spacing w:before="32"/>
              <w:ind w:right="82"/>
              <w:rPr>
                <w:sz w:val="14"/>
              </w:rPr>
            </w:pPr>
            <w:r>
              <w:rPr>
                <w:w w:val="152"/>
                <w:sz w:val="14"/>
              </w:rPr>
              <w:t>-</w:t>
            </w:r>
          </w:p>
        </w:tc>
        <w:tc>
          <w:tcPr>
            <w:tcW w:w="552" w:type="dxa"/>
            <w:tcBorders>
              <w:top w:val="nil"/>
              <w:bottom w:val="nil"/>
            </w:tcBorders>
          </w:tcPr>
          <w:p>
            <w:pPr>
              <w:pStyle w:val="TableParagraph"/>
              <w:spacing w:before="32"/>
              <w:ind w:right="82"/>
              <w:rPr>
                <w:sz w:val="14"/>
              </w:rPr>
            </w:pPr>
            <w:r>
              <w:rPr>
                <w:w w:val="152"/>
                <w:sz w:val="14"/>
              </w:rPr>
              <w:t>-</w:t>
            </w:r>
          </w:p>
        </w:tc>
        <w:tc>
          <w:tcPr>
            <w:tcW w:w="553" w:type="dxa"/>
            <w:tcBorders>
              <w:top w:val="nil"/>
              <w:bottom w:val="nil"/>
            </w:tcBorders>
          </w:tcPr>
          <w:p>
            <w:pPr>
              <w:pStyle w:val="TableParagraph"/>
              <w:spacing w:before="32"/>
              <w:ind w:right="83"/>
              <w:rPr>
                <w:sz w:val="14"/>
              </w:rPr>
            </w:pPr>
            <w:r>
              <w:rPr>
                <w:w w:val="152"/>
                <w:sz w:val="14"/>
              </w:rPr>
              <w:t>-</w:t>
            </w:r>
          </w:p>
        </w:tc>
        <w:tc>
          <w:tcPr>
            <w:tcW w:w="553" w:type="dxa"/>
            <w:tcBorders>
              <w:top w:val="nil"/>
              <w:bottom w:val="nil"/>
            </w:tcBorders>
          </w:tcPr>
          <w:p>
            <w:pPr>
              <w:pStyle w:val="TableParagraph"/>
              <w:spacing w:before="32"/>
              <w:ind w:right="85"/>
              <w:rPr>
                <w:sz w:val="14"/>
              </w:rPr>
            </w:pPr>
            <w:r>
              <w:rPr>
                <w:w w:val="152"/>
                <w:sz w:val="14"/>
              </w:rPr>
              <w:t>-</w:t>
            </w:r>
          </w:p>
        </w:tc>
        <w:tc>
          <w:tcPr>
            <w:tcW w:w="552" w:type="dxa"/>
            <w:tcBorders>
              <w:top w:val="nil"/>
              <w:bottom w:val="nil"/>
            </w:tcBorders>
          </w:tcPr>
          <w:p>
            <w:pPr>
              <w:pStyle w:val="TableParagraph"/>
              <w:spacing w:before="32"/>
              <w:ind w:right="85"/>
              <w:rPr>
                <w:sz w:val="14"/>
              </w:rPr>
            </w:pPr>
            <w:r>
              <w:rPr>
                <w:w w:val="152"/>
                <w:sz w:val="14"/>
              </w:rPr>
              <w:t>-</w:t>
            </w:r>
          </w:p>
        </w:tc>
      </w:tr>
      <w:tr>
        <w:trPr>
          <w:trHeight w:val="247" w:hRule="atLeast"/>
        </w:trPr>
        <w:tc>
          <w:tcPr>
            <w:tcW w:w="1068" w:type="dxa"/>
            <w:tcBorders>
              <w:top w:val="nil"/>
              <w:bottom w:val="nil"/>
            </w:tcBorders>
          </w:tcPr>
          <w:p>
            <w:pPr>
              <w:pStyle w:val="TableParagraph"/>
              <w:spacing w:before="33"/>
              <w:ind w:left="249"/>
              <w:jc w:val="left"/>
              <w:rPr>
                <w:sz w:val="14"/>
              </w:rPr>
            </w:pPr>
            <w:r>
              <w:rPr>
                <w:sz w:val="14"/>
              </w:rPr>
              <w:t>田 子 町</w:t>
            </w:r>
          </w:p>
        </w:tc>
        <w:tc>
          <w:tcPr>
            <w:tcW w:w="782" w:type="dxa"/>
            <w:tcBorders>
              <w:top w:val="nil"/>
              <w:bottom w:val="nil"/>
            </w:tcBorders>
          </w:tcPr>
          <w:p>
            <w:pPr>
              <w:pStyle w:val="TableParagraph"/>
              <w:spacing w:before="33"/>
              <w:ind w:right="81"/>
              <w:rPr>
                <w:sz w:val="14"/>
              </w:rPr>
            </w:pPr>
            <w:r>
              <w:rPr>
                <w:w w:val="90"/>
                <w:sz w:val="14"/>
              </w:rPr>
              <w:t>31</w:t>
            </w:r>
          </w:p>
        </w:tc>
        <w:tc>
          <w:tcPr>
            <w:tcW w:w="781" w:type="dxa"/>
            <w:gridSpan w:val="3"/>
            <w:tcBorders>
              <w:top w:val="nil"/>
              <w:bottom w:val="nil"/>
            </w:tcBorders>
          </w:tcPr>
          <w:p>
            <w:pPr>
              <w:pStyle w:val="TableParagraph"/>
              <w:spacing w:before="33"/>
              <w:ind w:right="80"/>
              <w:rPr>
                <w:sz w:val="14"/>
              </w:rPr>
            </w:pPr>
            <w:r>
              <w:rPr>
                <w:w w:val="90"/>
                <w:sz w:val="14"/>
              </w:rPr>
              <w:t>12</w:t>
            </w:r>
          </w:p>
        </w:tc>
        <w:tc>
          <w:tcPr>
            <w:tcW w:w="781" w:type="dxa"/>
            <w:gridSpan w:val="2"/>
            <w:tcBorders>
              <w:top w:val="nil"/>
              <w:bottom w:val="nil"/>
            </w:tcBorders>
          </w:tcPr>
          <w:p>
            <w:pPr>
              <w:pStyle w:val="TableParagraph"/>
              <w:spacing w:before="33"/>
              <w:ind w:right="81"/>
              <w:rPr>
                <w:sz w:val="14"/>
              </w:rPr>
            </w:pPr>
            <w:r>
              <w:rPr>
                <w:w w:val="90"/>
                <w:sz w:val="14"/>
              </w:rPr>
              <w:t>19</w:t>
            </w:r>
          </w:p>
        </w:tc>
        <w:tc>
          <w:tcPr>
            <w:tcW w:w="781" w:type="dxa"/>
            <w:gridSpan w:val="2"/>
            <w:tcBorders>
              <w:top w:val="nil"/>
              <w:bottom w:val="nil"/>
            </w:tcBorders>
          </w:tcPr>
          <w:p>
            <w:pPr>
              <w:pStyle w:val="TableParagraph"/>
              <w:spacing w:before="33"/>
              <w:ind w:right="79"/>
              <w:rPr>
                <w:sz w:val="14"/>
              </w:rPr>
            </w:pPr>
            <w:r>
              <w:rPr>
                <w:w w:val="90"/>
                <w:sz w:val="14"/>
              </w:rPr>
              <w:t>16</w:t>
            </w:r>
          </w:p>
        </w:tc>
        <w:tc>
          <w:tcPr>
            <w:tcW w:w="781" w:type="dxa"/>
            <w:tcBorders>
              <w:top w:val="nil"/>
              <w:bottom w:val="nil"/>
            </w:tcBorders>
          </w:tcPr>
          <w:p>
            <w:pPr>
              <w:pStyle w:val="TableParagraph"/>
              <w:spacing w:before="33"/>
              <w:ind w:right="79"/>
              <w:rPr>
                <w:sz w:val="14"/>
              </w:rPr>
            </w:pPr>
            <w:r>
              <w:rPr>
                <w:w w:val="91"/>
                <w:sz w:val="14"/>
              </w:rPr>
              <w:t>6</w:t>
            </w:r>
          </w:p>
        </w:tc>
        <w:tc>
          <w:tcPr>
            <w:tcW w:w="782" w:type="dxa"/>
            <w:tcBorders>
              <w:top w:val="nil"/>
              <w:bottom w:val="nil"/>
            </w:tcBorders>
          </w:tcPr>
          <w:p>
            <w:pPr>
              <w:pStyle w:val="TableParagraph"/>
              <w:spacing w:before="33"/>
              <w:ind w:right="80"/>
              <w:rPr>
                <w:sz w:val="14"/>
              </w:rPr>
            </w:pPr>
            <w:r>
              <w:rPr>
                <w:w w:val="90"/>
                <w:sz w:val="14"/>
              </w:rPr>
              <w:t>10</w:t>
            </w:r>
          </w:p>
        </w:tc>
        <w:tc>
          <w:tcPr>
            <w:tcW w:w="552" w:type="dxa"/>
            <w:tcBorders>
              <w:top w:val="nil"/>
              <w:bottom w:val="nil"/>
            </w:tcBorders>
          </w:tcPr>
          <w:p>
            <w:pPr>
              <w:pStyle w:val="TableParagraph"/>
              <w:spacing w:before="33"/>
              <w:ind w:right="80"/>
              <w:rPr>
                <w:sz w:val="14"/>
              </w:rPr>
            </w:pPr>
            <w:r>
              <w:rPr>
                <w:w w:val="152"/>
                <w:sz w:val="14"/>
              </w:rPr>
              <w:t>-</w:t>
            </w:r>
          </w:p>
        </w:tc>
        <w:tc>
          <w:tcPr>
            <w:tcW w:w="553" w:type="dxa"/>
            <w:tcBorders>
              <w:top w:val="nil"/>
              <w:bottom w:val="nil"/>
            </w:tcBorders>
          </w:tcPr>
          <w:p>
            <w:pPr>
              <w:pStyle w:val="TableParagraph"/>
              <w:spacing w:before="33"/>
              <w:ind w:right="81"/>
              <w:rPr>
                <w:sz w:val="14"/>
              </w:rPr>
            </w:pPr>
            <w:r>
              <w:rPr>
                <w:w w:val="152"/>
                <w:sz w:val="14"/>
              </w:rPr>
              <w:t>-</w:t>
            </w:r>
          </w:p>
        </w:tc>
        <w:tc>
          <w:tcPr>
            <w:tcW w:w="553" w:type="dxa"/>
            <w:tcBorders>
              <w:top w:val="nil"/>
              <w:bottom w:val="nil"/>
            </w:tcBorders>
          </w:tcPr>
          <w:p>
            <w:pPr>
              <w:pStyle w:val="TableParagraph"/>
              <w:spacing w:before="33"/>
              <w:ind w:right="82"/>
              <w:rPr>
                <w:sz w:val="14"/>
              </w:rPr>
            </w:pPr>
            <w:r>
              <w:rPr>
                <w:w w:val="152"/>
                <w:sz w:val="14"/>
              </w:rPr>
              <w:t>-</w:t>
            </w:r>
          </w:p>
        </w:tc>
        <w:tc>
          <w:tcPr>
            <w:tcW w:w="552" w:type="dxa"/>
            <w:tcBorders>
              <w:top w:val="nil"/>
              <w:bottom w:val="nil"/>
            </w:tcBorders>
          </w:tcPr>
          <w:p>
            <w:pPr>
              <w:pStyle w:val="TableParagraph"/>
              <w:spacing w:before="33"/>
              <w:ind w:right="82"/>
              <w:rPr>
                <w:sz w:val="14"/>
              </w:rPr>
            </w:pPr>
            <w:r>
              <w:rPr>
                <w:w w:val="152"/>
                <w:sz w:val="14"/>
              </w:rPr>
              <w:t>-</w:t>
            </w:r>
          </w:p>
        </w:tc>
        <w:tc>
          <w:tcPr>
            <w:tcW w:w="553" w:type="dxa"/>
            <w:tcBorders>
              <w:top w:val="nil"/>
              <w:bottom w:val="nil"/>
            </w:tcBorders>
          </w:tcPr>
          <w:p>
            <w:pPr>
              <w:pStyle w:val="TableParagraph"/>
              <w:spacing w:before="33"/>
              <w:ind w:right="83"/>
              <w:rPr>
                <w:sz w:val="14"/>
              </w:rPr>
            </w:pPr>
            <w:r>
              <w:rPr>
                <w:w w:val="152"/>
                <w:sz w:val="14"/>
              </w:rPr>
              <w:t>-</w:t>
            </w:r>
          </w:p>
        </w:tc>
        <w:tc>
          <w:tcPr>
            <w:tcW w:w="553" w:type="dxa"/>
            <w:tcBorders>
              <w:top w:val="nil"/>
              <w:bottom w:val="nil"/>
            </w:tcBorders>
          </w:tcPr>
          <w:p>
            <w:pPr>
              <w:pStyle w:val="TableParagraph"/>
              <w:spacing w:before="33"/>
              <w:ind w:right="85"/>
              <w:rPr>
                <w:sz w:val="14"/>
              </w:rPr>
            </w:pPr>
            <w:r>
              <w:rPr>
                <w:w w:val="152"/>
                <w:sz w:val="14"/>
              </w:rPr>
              <w:t>-</w:t>
            </w:r>
          </w:p>
        </w:tc>
        <w:tc>
          <w:tcPr>
            <w:tcW w:w="552" w:type="dxa"/>
            <w:tcBorders>
              <w:top w:val="nil"/>
              <w:bottom w:val="nil"/>
            </w:tcBorders>
          </w:tcPr>
          <w:p>
            <w:pPr>
              <w:pStyle w:val="TableParagraph"/>
              <w:spacing w:before="33"/>
              <w:ind w:right="85"/>
              <w:rPr>
                <w:sz w:val="14"/>
              </w:rPr>
            </w:pPr>
            <w:r>
              <w:rPr>
                <w:w w:val="152"/>
                <w:sz w:val="14"/>
              </w:rPr>
              <w:t>-</w:t>
            </w:r>
          </w:p>
        </w:tc>
      </w:tr>
      <w:tr>
        <w:trPr>
          <w:trHeight w:val="247" w:hRule="atLeast"/>
        </w:trPr>
        <w:tc>
          <w:tcPr>
            <w:tcW w:w="1068" w:type="dxa"/>
            <w:tcBorders>
              <w:top w:val="nil"/>
              <w:bottom w:val="nil"/>
            </w:tcBorders>
          </w:tcPr>
          <w:p>
            <w:pPr>
              <w:pStyle w:val="TableParagraph"/>
              <w:spacing w:before="32"/>
              <w:ind w:left="249"/>
              <w:jc w:val="left"/>
              <w:rPr>
                <w:sz w:val="14"/>
              </w:rPr>
            </w:pPr>
            <w:r>
              <w:rPr>
                <w:sz w:val="14"/>
              </w:rPr>
              <w:t>南 部 町</w:t>
            </w:r>
          </w:p>
        </w:tc>
        <w:tc>
          <w:tcPr>
            <w:tcW w:w="782" w:type="dxa"/>
            <w:tcBorders>
              <w:top w:val="nil"/>
              <w:bottom w:val="nil"/>
            </w:tcBorders>
          </w:tcPr>
          <w:p>
            <w:pPr>
              <w:pStyle w:val="TableParagraph"/>
              <w:spacing w:before="32"/>
              <w:ind w:right="81"/>
              <w:rPr>
                <w:sz w:val="14"/>
              </w:rPr>
            </w:pPr>
            <w:r>
              <w:rPr>
                <w:w w:val="90"/>
                <w:sz w:val="14"/>
              </w:rPr>
              <w:t>100</w:t>
            </w:r>
          </w:p>
        </w:tc>
        <w:tc>
          <w:tcPr>
            <w:tcW w:w="781" w:type="dxa"/>
            <w:gridSpan w:val="3"/>
            <w:tcBorders>
              <w:top w:val="nil"/>
              <w:bottom w:val="nil"/>
            </w:tcBorders>
          </w:tcPr>
          <w:p>
            <w:pPr>
              <w:pStyle w:val="TableParagraph"/>
              <w:spacing w:before="32"/>
              <w:ind w:right="80"/>
              <w:rPr>
                <w:sz w:val="14"/>
              </w:rPr>
            </w:pPr>
            <w:r>
              <w:rPr>
                <w:w w:val="90"/>
                <w:sz w:val="14"/>
              </w:rPr>
              <w:t>67</w:t>
            </w:r>
          </w:p>
        </w:tc>
        <w:tc>
          <w:tcPr>
            <w:tcW w:w="781" w:type="dxa"/>
            <w:gridSpan w:val="2"/>
            <w:tcBorders>
              <w:top w:val="nil"/>
              <w:bottom w:val="nil"/>
            </w:tcBorders>
          </w:tcPr>
          <w:p>
            <w:pPr>
              <w:pStyle w:val="TableParagraph"/>
              <w:spacing w:before="32"/>
              <w:ind w:right="81"/>
              <w:rPr>
                <w:sz w:val="14"/>
              </w:rPr>
            </w:pPr>
            <w:r>
              <w:rPr>
                <w:w w:val="90"/>
                <w:sz w:val="14"/>
              </w:rPr>
              <w:t>33</w:t>
            </w:r>
          </w:p>
        </w:tc>
        <w:tc>
          <w:tcPr>
            <w:tcW w:w="781" w:type="dxa"/>
            <w:gridSpan w:val="2"/>
            <w:tcBorders>
              <w:top w:val="nil"/>
              <w:bottom w:val="nil"/>
            </w:tcBorders>
          </w:tcPr>
          <w:p>
            <w:pPr>
              <w:pStyle w:val="TableParagraph"/>
              <w:spacing w:before="32"/>
              <w:ind w:right="79"/>
              <w:rPr>
                <w:sz w:val="14"/>
              </w:rPr>
            </w:pPr>
            <w:r>
              <w:rPr>
                <w:w w:val="90"/>
                <w:sz w:val="14"/>
              </w:rPr>
              <w:t>57</w:t>
            </w:r>
          </w:p>
        </w:tc>
        <w:tc>
          <w:tcPr>
            <w:tcW w:w="781" w:type="dxa"/>
            <w:tcBorders>
              <w:top w:val="nil"/>
              <w:bottom w:val="nil"/>
            </w:tcBorders>
          </w:tcPr>
          <w:p>
            <w:pPr>
              <w:pStyle w:val="TableParagraph"/>
              <w:spacing w:before="32"/>
              <w:ind w:right="78"/>
              <w:rPr>
                <w:sz w:val="14"/>
              </w:rPr>
            </w:pPr>
            <w:r>
              <w:rPr>
                <w:w w:val="90"/>
                <w:sz w:val="14"/>
              </w:rPr>
              <w:t>40</w:t>
            </w:r>
          </w:p>
        </w:tc>
        <w:tc>
          <w:tcPr>
            <w:tcW w:w="782" w:type="dxa"/>
            <w:tcBorders>
              <w:top w:val="nil"/>
              <w:bottom w:val="nil"/>
            </w:tcBorders>
          </w:tcPr>
          <w:p>
            <w:pPr>
              <w:pStyle w:val="TableParagraph"/>
              <w:spacing w:before="32"/>
              <w:ind w:right="80"/>
              <w:rPr>
                <w:sz w:val="14"/>
              </w:rPr>
            </w:pPr>
            <w:r>
              <w:rPr>
                <w:w w:val="90"/>
                <w:sz w:val="14"/>
              </w:rPr>
              <w:t>17</w:t>
            </w:r>
          </w:p>
        </w:tc>
        <w:tc>
          <w:tcPr>
            <w:tcW w:w="552" w:type="dxa"/>
            <w:tcBorders>
              <w:top w:val="nil"/>
              <w:bottom w:val="nil"/>
            </w:tcBorders>
          </w:tcPr>
          <w:p>
            <w:pPr>
              <w:pStyle w:val="TableParagraph"/>
              <w:spacing w:before="32"/>
              <w:ind w:right="80"/>
              <w:rPr>
                <w:sz w:val="14"/>
              </w:rPr>
            </w:pPr>
            <w:r>
              <w:rPr>
                <w:w w:val="91"/>
                <w:sz w:val="14"/>
              </w:rPr>
              <w:t>3</w:t>
            </w:r>
          </w:p>
        </w:tc>
        <w:tc>
          <w:tcPr>
            <w:tcW w:w="553" w:type="dxa"/>
            <w:tcBorders>
              <w:top w:val="nil"/>
              <w:bottom w:val="nil"/>
            </w:tcBorders>
          </w:tcPr>
          <w:p>
            <w:pPr>
              <w:pStyle w:val="TableParagraph"/>
              <w:spacing w:before="32"/>
              <w:ind w:right="81"/>
              <w:rPr>
                <w:sz w:val="14"/>
              </w:rPr>
            </w:pPr>
            <w:r>
              <w:rPr>
                <w:w w:val="91"/>
                <w:sz w:val="14"/>
              </w:rPr>
              <w:t>3</w:t>
            </w:r>
          </w:p>
        </w:tc>
        <w:tc>
          <w:tcPr>
            <w:tcW w:w="553" w:type="dxa"/>
            <w:tcBorders>
              <w:top w:val="nil"/>
              <w:bottom w:val="nil"/>
            </w:tcBorders>
          </w:tcPr>
          <w:p>
            <w:pPr>
              <w:pStyle w:val="TableParagraph"/>
              <w:spacing w:before="32"/>
              <w:ind w:right="82"/>
              <w:rPr>
                <w:sz w:val="14"/>
              </w:rPr>
            </w:pPr>
            <w:r>
              <w:rPr>
                <w:w w:val="152"/>
                <w:sz w:val="14"/>
              </w:rPr>
              <w:t>-</w:t>
            </w:r>
          </w:p>
        </w:tc>
        <w:tc>
          <w:tcPr>
            <w:tcW w:w="552" w:type="dxa"/>
            <w:tcBorders>
              <w:top w:val="nil"/>
              <w:bottom w:val="nil"/>
            </w:tcBorders>
          </w:tcPr>
          <w:p>
            <w:pPr>
              <w:pStyle w:val="TableParagraph"/>
              <w:spacing w:before="32"/>
              <w:ind w:right="82"/>
              <w:rPr>
                <w:sz w:val="14"/>
              </w:rPr>
            </w:pPr>
            <w:r>
              <w:rPr>
                <w:w w:val="91"/>
                <w:sz w:val="14"/>
              </w:rPr>
              <w:t>1</w:t>
            </w:r>
          </w:p>
        </w:tc>
        <w:tc>
          <w:tcPr>
            <w:tcW w:w="553" w:type="dxa"/>
            <w:tcBorders>
              <w:top w:val="nil"/>
              <w:bottom w:val="nil"/>
            </w:tcBorders>
          </w:tcPr>
          <w:p>
            <w:pPr>
              <w:pStyle w:val="TableParagraph"/>
              <w:spacing w:before="32"/>
              <w:ind w:right="83"/>
              <w:rPr>
                <w:sz w:val="14"/>
              </w:rPr>
            </w:pPr>
            <w:r>
              <w:rPr>
                <w:w w:val="91"/>
                <w:sz w:val="14"/>
              </w:rPr>
              <w:t>1</w:t>
            </w:r>
          </w:p>
        </w:tc>
        <w:tc>
          <w:tcPr>
            <w:tcW w:w="553" w:type="dxa"/>
            <w:tcBorders>
              <w:top w:val="nil"/>
              <w:bottom w:val="nil"/>
            </w:tcBorders>
          </w:tcPr>
          <w:p>
            <w:pPr>
              <w:pStyle w:val="TableParagraph"/>
              <w:spacing w:before="32"/>
              <w:ind w:right="85"/>
              <w:rPr>
                <w:sz w:val="14"/>
              </w:rPr>
            </w:pPr>
            <w:r>
              <w:rPr>
                <w:w w:val="152"/>
                <w:sz w:val="14"/>
              </w:rPr>
              <w:t>-</w:t>
            </w:r>
          </w:p>
        </w:tc>
        <w:tc>
          <w:tcPr>
            <w:tcW w:w="552" w:type="dxa"/>
            <w:tcBorders>
              <w:top w:val="nil"/>
              <w:bottom w:val="nil"/>
            </w:tcBorders>
          </w:tcPr>
          <w:p>
            <w:pPr>
              <w:pStyle w:val="TableParagraph"/>
              <w:spacing w:before="32"/>
              <w:ind w:right="85"/>
              <w:rPr>
                <w:sz w:val="14"/>
              </w:rPr>
            </w:pPr>
            <w:r>
              <w:rPr>
                <w:w w:val="152"/>
                <w:sz w:val="14"/>
              </w:rPr>
              <w:t>-</w:t>
            </w:r>
          </w:p>
        </w:tc>
      </w:tr>
      <w:tr>
        <w:trPr>
          <w:trHeight w:val="247" w:hRule="atLeast"/>
        </w:trPr>
        <w:tc>
          <w:tcPr>
            <w:tcW w:w="1068" w:type="dxa"/>
            <w:tcBorders>
              <w:top w:val="nil"/>
              <w:bottom w:val="nil"/>
            </w:tcBorders>
          </w:tcPr>
          <w:p>
            <w:pPr>
              <w:pStyle w:val="TableParagraph"/>
              <w:spacing w:before="33"/>
              <w:ind w:left="249"/>
              <w:jc w:val="left"/>
              <w:rPr>
                <w:sz w:val="14"/>
              </w:rPr>
            </w:pPr>
            <w:r>
              <w:rPr>
                <w:sz w:val="14"/>
              </w:rPr>
              <w:t>階 上 町</w:t>
            </w:r>
          </w:p>
        </w:tc>
        <w:tc>
          <w:tcPr>
            <w:tcW w:w="782" w:type="dxa"/>
            <w:tcBorders>
              <w:top w:val="nil"/>
              <w:bottom w:val="nil"/>
            </w:tcBorders>
          </w:tcPr>
          <w:p>
            <w:pPr>
              <w:pStyle w:val="TableParagraph"/>
              <w:spacing w:before="33"/>
              <w:ind w:right="81"/>
              <w:rPr>
                <w:sz w:val="14"/>
              </w:rPr>
            </w:pPr>
            <w:r>
              <w:rPr>
                <w:w w:val="152"/>
                <w:sz w:val="14"/>
              </w:rPr>
              <w:t>-</w:t>
            </w:r>
          </w:p>
        </w:tc>
        <w:tc>
          <w:tcPr>
            <w:tcW w:w="781" w:type="dxa"/>
            <w:gridSpan w:val="3"/>
            <w:tcBorders>
              <w:top w:val="nil"/>
              <w:bottom w:val="nil"/>
            </w:tcBorders>
          </w:tcPr>
          <w:p>
            <w:pPr>
              <w:pStyle w:val="TableParagraph"/>
              <w:spacing w:before="33"/>
              <w:ind w:right="81"/>
              <w:rPr>
                <w:sz w:val="14"/>
              </w:rPr>
            </w:pPr>
            <w:r>
              <w:rPr>
                <w:w w:val="152"/>
                <w:sz w:val="14"/>
              </w:rPr>
              <w:t>-</w:t>
            </w:r>
          </w:p>
        </w:tc>
        <w:tc>
          <w:tcPr>
            <w:tcW w:w="781" w:type="dxa"/>
            <w:gridSpan w:val="2"/>
            <w:tcBorders>
              <w:top w:val="nil"/>
              <w:bottom w:val="nil"/>
            </w:tcBorders>
          </w:tcPr>
          <w:p>
            <w:pPr>
              <w:pStyle w:val="TableParagraph"/>
              <w:spacing w:before="33"/>
              <w:ind w:right="81"/>
              <w:rPr>
                <w:sz w:val="14"/>
              </w:rPr>
            </w:pPr>
            <w:r>
              <w:rPr>
                <w:w w:val="152"/>
                <w:sz w:val="14"/>
              </w:rPr>
              <w:t>-</w:t>
            </w:r>
          </w:p>
        </w:tc>
        <w:tc>
          <w:tcPr>
            <w:tcW w:w="781" w:type="dxa"/>
            <w:gridSpan w:val="2"/>
            <w:tcBorders>
              <w:top w:val="nil"/>
              <w:bottom w:val="nil"/>
            </w:tcBorders>
          </w:tcPr>
          <w:p>
            <w:pPr>
              <w:pStyle w:val="TableParagraph"/>
              <w:spacing w:before="33"/>
              <w:ind w:right="79"/>
              <w:rPr>
                <w:sz w:val="14"/>
              </w:rPr>
            </w:pPr>
            <w:r>
              <w:rPr>
                <w:w w:val="152"/>
                <w:sz w:val="14"/>
              </w:rPr>
              <w:t>-</w:t>
            </w:r>
          </w:p>
        </w:tc>
        <w:tc>
          <w:tcPr>
            <w:tcW w:w="781" w:type="dxa"/>
            <w:tcBorders>
              <w:top w:val="nil"/>
              <w:bottom w:val="nil"/>
            </w:tcBorders>
          </w:tcPr>
          <w:p>
            <w:pPr>
              <w:pStyle w:val="TableParagraph"/>
              <w:spacing w:before="33"/>
              <w:ind w:right="79"/>
              <w:rPr>
                <w:sz w:val="14"/>
              </w:rPr>
            </w:pPr>
            <w:r>
              <w:rPr>
                <w:w w:val="152"/>
                <w:sz w:val="14"/>
              </w:rPr>
              <w:t>-</w:t>
            </w:r>
          </w:p>
        </w:tc>
        <w:tc>
          <w:tcPr>
            <w:tcW w:w="782" w:type="dxa"/>
            <w:tcBorders>
              <w:top w:val="nil"/>
              <w:bottom w:val="nil"/>
            </w:tcBorders>
          </w:tcPr>
          <w:p>
            <w:pPr>
              <w:pStyle w:val="TableParagraph"/>
              <w:spacing w:before="33"/>
              <w:ind w:right="80"/>
              <w:rPr>
                <w:sz w:val="14"/>
              </w:rPr>
            </w:pPr>
            <w:r>
              <w:rPr>
                <w:w w:val="152"/>
                <w:sz w:val="14"/>
              </w:rPr>
              <w:t>-</w:t>
            </w:r>
          </w:p>
        </w:tc>
        <w:tc>
          <w:tcPr>
            <w:tcW w:w="552" w:type="dxa"/>
            <w:tcBorders>
              <w:top w:val="nil"/>
              <w:bottom w:val="nil"/>
            </w:tcBorders>
          </w:tcPr>
          <w:p>
            <w:pPr>
              <w:pStyle w:val="TableParagraph"/>
              <w:spacing w:before="33"/>
              <w:ind w:right="80"/>
              <w:rPr>
                <w:sz w:val="14"/>
              </w:rPr>
            </w:pPr>
            <w:r>
              <w:rPr>
                <w:w w:val="152"/>
                <w:sz w:val="14"/>
              </w:rPr>
              <w:t>-</w:t>
            </w:r>
          </w:p>
        </w:tc>
        <w:tc>
          <w:tcPr>
            <w:tcW w:w="553" w:type="dxa"/>
            <w:tcBorders>
              <w:top w:val="nil"/>
              <w:bottom w:val="nil"/>
            </w:tcBorders>
          </w:tcPr>
          <w:p>
            <w:pPr>
              <w:pStyle w:val="TableParagraph"/>
              <w:spacing w:before="33"/>
              <w:ind w:right="81"/>
              <w:rPr>
                <w:sz w:val="14"/>
              </w:rPr>
            </w:pPr>
            <w:r>
              <w:rPr>
                <w:w w:val="152"/>
                <w:sz w:val="14"/>
              </w:rPr>
              <w:t>-</w:t>
            </w:r>
          </w:p>
        </w:tc>
        <w:tc>
          <w:tcPr>
            <w:tcW w:w="553" w:type="dxa"/>
            <w:tcBorders>
              <w:top w:val="nil"/>
              <w:bottom w:val="nil"/>
            </w:tcBorders>
          </w:tcPr>
          <w:p>
            <w:pPr>
              <w:pStyle w:val="TableParagraph"/>
              <w:spacing w:before="33"/>
              <w:ind w:right="82"/>
              <w:rPr>
                <w:sz w:val="14"/>
              </w:rPr>
            </w:pPr>
            <w:r>
              <w:rPr>
                <w:w w:val="152"/>
                <w:sz w:val="14"/>
              </w:rPr>
              <w:t>-</w:t>
            </w:r>
          </w:p>
        </w:tc>
        <w:tc>
          <w:tcPr>
            <w:tcW w:w="552" w:type="dxa"/>
            <w:tcBorders>
              <w:top w:val="nil"/>
              <w:bottom w:val="nil"/>
            </w:tcBorders>
          </w:tcPr>
          <w:p>
            <w:pPr>
              <w:pStyle w:val="TableParagraph"/>
              <w:spacing w:before="33"/>
              <w:ind w:right="82"/>
              <w:rPr>
                <w:sz w:val="14"/>
              </w:rPr>
            </w:pPr>
            <w:r>
              <w:rPr>
                <w:w w:val="152"/>
                <w:sz w:val="14"/>
              </w:rPr>
              <w:t>-</w:t>
            </w:r>
          </w:p>
        </w:tc>
        <w:tc>
          <w:tcPr>
            <w:tcW w:w="553" w:type="dxa"/>
            <w:tcBorders>
              <w:top w:val="nil"/>
              <w:bottom w:val="nil"/>
            </w:tcBorders>
          </w:tcPr>
          <w:p>
            <w:pPr>
              <w:pStyle w:val="TableParagraph"/>
              <w:spacing w:before="33"/>
              <w:ind w:right="83"/>
              <w:rPr>
                <w:sz w:val="14"/>
              </w:rPr>
            </w:pPr>
            <w:r>
              <w:rPr>
                <w:w w:val="152"/>
                <w:sz w:val="14"/>
              </w:rPr>
              <w:t>-</w:t>
            </w:r>
          </w:p>
        </w:tc>
        <w:tc>
          <w:tcPr>
            <w:tcW w:w="553" w:type="dxa"/>
            <w:tcBorders>
              <w:top w:val="nil"/>
              <w:bottom w:val="nil"/>
            </w:tcBorders>
          </w:tcPr>
          <w:p>
            <w:pPr>
              <w:pStyle w:val="TableParagraph"/>
              <w:spacing w:before="33"/>
              <w:ind w:right="85"/>
              <w:rPr>
                <w:sz w:val="14"/>
              </w:rPr>
            </w:pPr>
            <w:r>
              <w:rPr>
                <w:w w:val="152"/>
                <w:sz w:val="14"/>
              </w:rPr>
              <w:t>-</w:t>
            </w:r>
          </w:p>
        </w:tc>
        <w:tc>
          <w:tcPr>
            <w:tcW w:w="552" w:type="dxa"/>
            <w:tcBorders>
              <w:top w:val="nil"/>
              <w:bottom w:val="nil"/>
            </w:tcBorders>
          </w:tcPr>
          <w:p>
            <w:pPr>
              <w:pStyle w:val="TableParagraph"/>
              <w:spacing w:before="33"/>
              <w:ind w:right="85"/>
              <w:rPr>
                <w:sz w:val="14"/>
              </w:rPr>
            </w:pPr>
            <w:r>
              <w:rPr>
                <w:w w:val="152"/>
                <w:sz w:val="14"/>
              </w:rPr>
              <w:t>-</w:t>
            </w:r>
          </w:p>
        </w:tc>
      </w:tr>
      <w:tr>
        <w:trPr>
          <w:trHeight w:val="244" w:hRule="atLeast"/>
        </w:trPr>
        <w:tc>
          <w:tcPr>
            <w:tcW w:w="1068" w:type="dxa"/>
            <w:tcBorders>
              <w:top w:val="nil"/>
            </w:tcBorders>
          </w:tcPr>
          <w:p>
            <w:pPr>
              <w:pStyle w:val="TableParagraph"/>
              <w:spacing w:before="32"/>
              <w:ind w:left="249"/>
              <w:jc w:val="left"/>
              <w:rPr>
                <w:sz w:val="14"/>
              </w:rPr>
            </w:pPr>
            <w:r>
              <w:rPr>
                <w:sz w:val="14"/>
              </w:rPr>
              <w:t>新 郷 村</w:t>
            </w:r>
          </w:p>
        </w:tc>
        <w:tc>
          <w:tcPr>
            <w:tcW w:w="782" w:type="dxa"/>
            <w:tcBorders>
              <w:top w:val="nil"/>
            </w:tcBorders>
          </w:tcPr>
          <w:p>
            <w:pPr>
              <w:pStyle w:val="TableParagraph"/>
              <w:spacing w:before="32"/>
              <w:ind w:right="81"/>
              <w:rPr>
                <w:sz w:val="14"/>
              </w:rPr>
            </w:pPr>
            <w:r>
              <w:rPr>
                <w:w w:val="152"/>
                <w:sz w:val="14"/>
              </w:rPr>
              <w:t>-</w:t>
            </w:r>
          </w:p>
        </w:tc>
        <w:tc>
          <w:tcPr>
            <w:tcW w:w="781" w:type="dxa"/>
            <w:gridSpan w:val="3"/>
            <w:tcBorders>
              <w:top w:val="nil"/>
            </w:tcBorders>
          </w:tcPr>
          <w:p>
            <w:pPr>
              <w:pStyle w:val="TableParagraph"/>
              <w:spacing w:before="32"/>
              <w:ind w:right="81"/>
              <w:rPr>
                <w:sz w:val="14"/>
              </w:rPr>
            </w:pPr>
            <w:r>
              <w:rPr>
                <w:w w:val="152"/>
                <w:sz w:val="14"/>
              </w:rPr>
              <w:t>-</w:t>
            </w:r>
          </w:p>
        </w:tc>
        <w:tc>
          <w:tcPr>
            <w:tcW w:w="781" w:type="dxa"/>
            <w:gridSpan w:val="2"/>
            <w:tcBorders>
              <w:top w:val="nil"/>
            </w:tcBorders>
          </w:tcPr>
          <w:p>
            <w:pPr>
              <w:pStyle w:val="TableParagraph"/>
              <w:spacing w:before="32"/>
              <w:ind w:right="81"/>
              <w:rPr>
                <w:sz w:val="14"/>
              </w:rPr>
            </w:pPr>
            <w:r>
              <w:rPr>
                <w:w w:val="152"/>
                <w:sz w:val="14"/>
              </w:rPr>
              <w:t>-</w:t>
            </w:r>
          </w:p>
        </w:tc>
        <w:tc>
          <w:tcPr>
            <w:tcW w:w="781" w:type="dxa"/>
            <w:gridSpan w:val="2"/>
            <w:tcBorders>
              <w:top w:val="nil"/>
            </w:tcBorders>
          </w:tcPr>
          <w:p>
            <w:pPr>
              <w:pStyle w:val="TableParagraph"/>
              <w:spacing w:before="32"/>
              <w:ind w:right="80"/>
              <w:rPr>
                <w:sz w:val="14"/>
              </w:rPr>
            </w:pPr>
            <w:r>
              <w:rPr>
                <w:w w:val="152"/>
                <w:sz w:val="14"/>
              </w:rPr>
              <w:t>-</w:t>
            </w:r>
          </w:p>
        </w:tc>
        <w:tc>
          <w:tcPr>
            <w:tcW w:w="781" w:type="dxa"/>
            <w:tcBorders>
              <w:top w:val="nil"/>
            </w:tcBorders>
          </w:tcPr>
          <w:p>
            <w:pPr>
              <w:pStyle w:val="TableParagraph"/>
              <w:spacing w:before="32"/>
              <w:ind w:right="79"/>
              <w:rPr>
                <w:sz w:val="14"/>
              </w:rPr>
            </w:pPr>
            <w:r>
              <w:rPr>
                <w:w w:val="152"/>
                <w:sz w:val="14"/>
              </w:rPr>
              <w:t>-</w:t>
            </w:r>
          </w:p>
        </w:tc>
        <w:tc>
          <w:tcPr>
            <w:tcW w:w="782" w:type="dxa"/>
            <w:tcBorders>
              <w:top w:val="nil"/>
            </w:tcBorders>
          </w:tcPr>
          <w:p>
            <w:pPr>
              <w:pStyle w:val="TableParagraph"/>
              <w:spacing w:before="32"/>
              <w:ind w:right="80"/>
              <w:rPr>
                <w:sz w:val="14"/>
              </w:rPr>
            </w:pPr>
            <w:r>
              <w:rPr>
                <w:w w:val="152"/>
                <w:sz w:val="14"/>
              </w:rPr>
              <w:t>-</w:t>
            </w:r>
          </w:p>
        </w:tc>
        <w:tc>
          <w:tcPr>
            <w:tcW w:w="552" w:type="dxa"/>
            <w:tcBorders>
              <w:top w:val="nil"/>
            </w:tcBorders>
          </w:tcPr>
          <w:p>
            <w:pPr>
              <w:pStyle w:val="TableParagraph"/>
              <w:spacing w:before="32"/>
              <w:ind w:right="80"/>
              <w:rPr>
                <w:sz w:val="14"/>
              </w:rPr>
            </w:pPr>
            <w:r>
              <w:rPr>
                <w:w w:val="152"/>
                <w:sz w:val="14"/>
              </w:rPr>
              <w:t>-</w:t>
            </w:r>
          </w:p>
        </w:tc>
        <w:tc>
          <w:tcPr>
            <w:tcW w:w="553" w:type="dxa"/>
            <w:tcBorders>
              <w:top w:val="nil"/>
            </w:tcBorders>
          </w:tcPr>
          <w:p>
            <w:pPr>
              <w:pStyle w:val="TableParagraph"/>
              <w:spacing w:before="32"/>
              <w:ind w:right="81"/>
              <w:rPr>
                <w:sz w:val="14"/>
              </w:rPr>
            </w:pPr>
            <w:r>
              <w:rPr>
                <w:w w:val="152"/>
                <w:sz w:val="14"/>
              </w:rPr>
              <w:t>-</w:t>
            </w:r>
          </w:p>
        </w:tc>
        <w:tc>
          <w:tcPr>
            <w:tcW w:w="553" w:type="dxa"/>
            <w:tcBorders>
              <w:top w:val="nil"/>
            </w:tcBorders>
          </w:tcPr>
          <w:p>
            <w:pPr>
              <w:pStyle w:val="TableParagraph"/>
              <w:spacing w:before="32"/>
              <w:ind w:right="82"/>
              <w:rPr>
                <w:sz w:val="14"/>
              </w:rPr>
            </w:pPr>
            <w:r>
              <w:rPr>
                <w:w w:val="152"/>
                <w:sz w:val="14"/>
              </w:rPr>
              <w:t>-</w:t>
            </w:r>
          </w:p>
        </w:tc>
        <w:tc>
          <w:tcPr>
            <w:tcW w:w="552" w:type="dxa"/>
            <w:tcBorders>
              <w:top w:val="nil"/>
            </w:tcBorders>
          </w:tcPr>
          <w:p>
            <w:pPr>
              <w:pStyle w:val="TableParagraph"/>
              <w:spacing w:before="32"/>
              <w:ind w:right="82"/>
              <w:rPr>
                <w:sz w:val="14"/>
              </w:rPr>
            </w:pPr>
            <w:r>
              <w:rPr>
                <w:w w:val="152"/>
                <w:sz w:val="14"/>
              </w:rPr>
              <w:t>-</w:t>
            </w:r>
          </w:p>
        </w:tc>
        <w:tc>
          <w:tcPr>
            <w:tcW w:w="553" w:type="dxa"/>
            <w:tcBorders>
              <w:top w:val="nil"/>
            </w:tcBorders>
          </w:tcPr>
          <w:p>
            <w:pPr>
              <w:pStyle w:val="TableParagraph"/>
              <w:spacing w:before="32"/>
              <w:ind w:right="83"/>
              <w:rPr>
                <w:sz w:val="14"/>
              </w:rPr>
            </w:pPr>
            <w:r>
              <w:rPr>
                <w:w w:val="152"/>
                <w:sz w:val="14"/>
              </w:rPr>
              <w:t>-</w:t>
            </w:r>
          </w:p>
        </w:tc>
        <w:tc>
          <w:tcPr>
            <w:tcW w:w="553" w:type="dxa"/>
            <w:tcBorders>
              <w:top w:val="nil"/>
            </w:tcBorders>
          </w:tcPr>
          <w:p>
            <w:pPr>
              <w:pStyle w:val="TableParagraph"/>
              <w:spacing w:before="32"/>
              <w:ind w:right="85"/>
              <w:rPr>
                <w:sz w:val="14"/>
              </w:rPr>
            </w:pPr>
            <w:r>
              <w:rPr>
                <w:w w:val="152"/>
                <w:sz w:val="14"/>
              </w:rPr>
              <w:t>-</w:t>
            </w:r>
          </w:p>
        </w:tc>
        <w:tc>
          <w:tcPr>
            <w:tcW w:w="552" w:type="dxa"/>
            <w:tcBorders>
              <w:top w:val="nil"/>
            </w:tcBorders>
          </w:tcPr>
          <w:p>
            <w:pPr>
              <w:pStyle w:val="TableParagraph"/>
              <w:spacing w:before="32"/>
              <w:ind w:right="85"/>
              <w:rPr>
                <w:sz w:val="14"/>
              </w:rPr>
            </w:pPr>
            <w:r>
              <w:rPr>
                <w:w w:val="152"/>
                <w:sz w:val="14"/>
              </w:rPr>
              <w:t>-</w:t>
            </w:r>
          </w:p>
        </w:tc>
      </w:tr>
    </w:tbl>
    <w:p>
      <w:pPr>
        <w:spacing w:after="0"/>
        <w:rPr>
          <w:sz w:val="14"/>
        </w:rPr>
        <w:sectPr>
          <w:pgSz w:w="11900" w:h="16840"/>
          <w:pgMar w:header="0" w:footer="810" w:top="760" w:bottom="1000" w:left="780" w:right="0"/>
        </w:sectPr>
      </w:pPr>
    </w:p>
    <w:p>
      <w:pPr>
        <w:spacing w:line="232" w:lineRule="auto" w:before="84"/>
        <w:ind w:left="8912" w:right="1125" w:firstLine="0"/>
        <w:jc w:val="right"/>
        <w:rPr>
          <w:sz w:val="18"/>
        </w:rPr>
      </w:pPr>
      <w:r>
        <w:rPr>
          <w:sz w:val="18"/>
        </w:rPr>
        <w:t>高 等 学 校卒業後の状況</w:t>
      </w:r>
    </w:p>
    <w:p>
      <w:pPr>
        <w:pStyle w:val="BodyText"/>
        <w:spacing w:before="13"/>
        <w:rPr>
          <w:sz w:val="12"/>
        </w:rPr>
      </w:pPr>
    </w:p>
    <w:p>
      <w:pPr>
        <w:spacing w:before="107" w:after="16"/>
        <w:ind w:left="0" w:right="1808" w:firstLine="0"/>
        <w:jc w:val="right"/>
        <w:rPr>
          <w:sz w:val="16"/>
        </w:rPr>
      </w:pPr>
      <w:r>
        <w:rPr>
          <w:sz w:val="16"/>
        </w:rPr>
        <w:t>単位：人</w:t>
      </w:r>
    </w:p>
    <w:tbl>
      <w:tblPr>
        <w:tblW w:w="0" w:type="auto"/>
        <w:jc w:val="left"/>
        <w:tblInd w:w="3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77"/>
        <w:gridCol w:w="138"/>
        <w:gridCol w:w="52"/>
        <w:gridCol w:w="567"/>
        <w:gridCol w:w="566"/>
        <w:gridCol w:w="567"/>
        <w:gridCol w:w="566"/>
        <w:gridCol w:w="566"/>
        <w:gridCol w:w="567"/>
        <w:gridCol w:w="566"/>
        <w:gridCol w:w="566"/>
        <w:gridCol w:w="567"/>
        <w:gridCol w:w="566"/>
        <w:gridCol w:w="567"/>
        <w:gridCol w:w="377"/>
        <w:gridCol w:w="190"/>
        <w:gridCol w:w="566"/>
        <w:gridCol w:w="567"/>
        <w:gridCol w:w="566"/>
        <w:gridCol w:w="566"/>
      </w:tblGrid>
      <w:tr>
        <w:trPr>
          <w:trHeight w:val="235" w:hRule="atLeast"/>
        </w:trPr>
        <w:tc>
          <w:tcPr>
            <w:tcW w:w="377" w:type="dxa"/>
            <w:tcBorders>
              <w:left w:val="nil"/>
              <w:bottom w:val="single" w:sz="6" w:space="0" w:color="000000"/>
              <w:right w:val="nil"/>
            </w:tcBorders>
          </w:tcPr>
          <w:p>
            <w:pPr>
              <w:pStyle w:val="TableParagraph"/>
              <w:spacing w:before="23"/>
              <w:ind w:left="220"/>
              <w:jc w:val="left"/>
              <w:rPr>
                <w:sz w:val="14"/>
              </w:rPr>
            </w:pPr>
            <w:r>
              <w:rPr>
                <w:w w:val="104"/>
                <w:sz w:val="14"/>
              </w:rPr>
              <w:t>林</w:t>
            </w:r>
          </w:p>
        </w:tc>
        <w:tc>
          <w:tcPr>
            <w:tcW w:w="190" w:type="dxa"/>
            <w:gridSpan w:val="2"/>
            <w:tcBorders>
              <w:left w:val="nil"/>
              <w:bottom w:val="single" w:sz="6" w:space="0" w:color="000000"/>
              <w:right w:val="nil"/>
            </w:tcBorders>
          </w:tcPr>
          <w:p>
            <w:pPr>
              <w:pStyle w:val="TableParagraph"/>
              <w:jc w:val="left"/>
              <w:rPr>
                <w:rFonts w:ascii="Times New Roman"/>
                <w:sz w:val="14"/>
              </w:rPr>
            </w:pPr>
          </w:p>
        </w:tc>
        <w:tc>
          <w:tcPr>
            <w:tcW w:w="567" w:type="dxa"/>
            <w:tcBorders>
              <w:left w:val="nil"/>
              <w:bottom w:val="single" w:sz="6" w:space="0" w:color="000000"/>
              <w:right w:val="nil"/>
            </w:tcBorders>
          </w:tcPr>
          <w:p>
            <w:pPr>
              <w:pStyle w:val="TableParagraph"/>
              <w:jc w:val="left"/>
              <w:rPr>
                <w:rFonts w:ascii="Times New Roman"/>
                <w:sz w:val="14"/>
              </w:rPr>
            </w:pPr>
          </w:p>
        </w:tc>
        <w:tc>
          <w:tcPr>
            <w:tcW w:w="566" w:type="dxa"/>
            <w:tcBorders>
              <w:left w:val="nil"/>
              <w:bottom w:val="single" w:sz="6" w:space="0" w:color="000000"/>
              <w:right w:val="nil"/>
            </w:tcBorders>
          </w:tcPr>
          <w:p>
            <w:pPr>
              <w:pStyle w:val="TableParagraph"/>
              <w:jc w:val="left"/>
              <w:rPr>
                <w:rFonts w:ascii="Times New Roman"/>
                <w:sz w:val="14"/>
              </w:rPr>
            </w:pPr>
          </w:p>
        </w:tc>
        <w:tc>
          <w:tcPr>
            <w:tcW w:w="1133" w:type="dxa"/>
            <w:gridSpan w:val="2"/>
            <w:tcBorders>
              <w:left w:val="nil"/>
              <w:bottom w:val="single" w:sz="6" w:space="0" w:color="000000"/>
              <w:right w:val="single" w:sz="6" w:space="0" w:color="000000"/>
            </w:tcBorders>
          </w:tcPr>
          <w:p>
            <w:pPr>
              <w:pStyle w:val="TableParagraph"/>
              <w:spacing w:before="23"/>
              <w:ind w:left="218"/>
              <w:jc w:val="left"/>
              <w:rPr>
                <w:sz w:val="14"/>
              </w:rPr>
            </w:pPr>
            <w:r>
              <w:rPr>
                <w:w w:val="104"/>
                <w:sz w:val="14"/>
              </w:rPr>
              <w:t>業</w:t>
            </w:r>
          </w:p>
        </w:tc>
        <w:tc>
          <w:tcPr>
            <w:tcW w:w="1133" w:type="dxa"/>
            <w:gridSpan w:val="2"/>
            <w:tcBorders>
              <w:left w:val="single" w:sz="6" w:space="0" w:color="000000"/>
              <w:bottom w:val="single" w:sz="6" w:space="0" w:color="000000"/>
              <w:right w:val="nil"/>
            </w:tcBorders>
          </w:tcPr>
          <w:p>
            <w:pPr>
              <w:pStyle w:val="TableParagraph"/>
              <w:spacing w:before="23"/>
              <w:ind w:right="201"/>
              <w:rPr>
                <w:sz w:val="14"/>
              </w:rPr>
            </w:pPr>
            <w:r>
              <w:rPr>
                <w:w w:val="104"/>
                <w:sz w:val="14"/>
              </w:rPr>
              <w:t>漁</w:t>
            </w:r>
          </w:p>
        </w:tc>
        <w:tc>
          <w:tcPr>
            <w:tcW w:w="566" w:type="dxa"/>
            <w:tcBorders>
              <w:left w:val="nil"/>
              <w:bottom w:val="single" w:sz="6" w:space="0" w:color="000000"/>
              <w:right w:val="nil"/>
            </w:tcBorders>
          </w:tcPr>
          <w:p>
            <w:pPr>
              <w:pStyle w:val="TableParagraph"/>
              <w:jc w:val="left"/>
              <w:rPr>
                <w:rFonts w:ascii="Times New Roman"/>
                <w:sz w:val="14"/>
              </w:rPr>
            </w:pPr>
          </w:p>
        </w:tc>
        <w:tc>
          <w:tcPr>
            <w:tcW w:w="566" w:type="dxa"/>
            <w:tcBorders>
              <w:left w:val="nil"/>
              <w:bottom w:val="single" w:sz="6" w:space="0" w:color="000000"/>
              <w:right w:val="nil"/>
            </w:tcBorders>
          </w:tcPr>
          <w:p>
            <w:pPr>
              <w:pStyle w:val="TableParagraph"/>
              <w:jc w:val="left"/>
              <w:rPr>
                <w:rFonts w:ascii="Times New Roman"/>
                <w:sz w:val="14"/>
              </w:rPr>
            </w:pPr>
          </w:p>
        </w:tc>
        <w:tc>
          <w:tcPr>
            <w:tcW w:w="1133" w:type="dxa"/>
            <w:gridSpan w:val="2"/>
            <w:tcBorders>
              <w:left w:val="nil"/>
              <w:bottom w:val="single" w:sz="6" w:space="0" w:color="000000"/>
              <w:right w:val="single" w:sz="6" w:space="0" w:color="000000"/>
            </w:tcBorders>
          </w:tcPr>
          <w:p>
            <w:pPr>
              <w:pStyle w:val="TableParagraph"/>
              <w:spacing w:before="23"/>
              <w:ind w:left="216"/>
              <w:jc w:val="left"/>
              <w:rPr>
                <w:sz w:val="14"/>
              </w:rPr>
            </w:pPr>
            <w:r>
              <w:rPr>
                <w:w w:val="104"/>
                <w:sz w:val="14"/>
              </w:rPr>
              <w:t>業</w:t>
            </w:r>
          </w:p>
        </w:tc>
        <w:tc>
          <w:tcPr>
            <w:tcW w:w="944" w:type="dxa"/>
            <w:gridSpan w:val="2"/>
            <w:tcBorders>
              <w:left w:val="single" w:sz="6" w:space="0" w:color="000000"/>
              <w:bottom w:val="single" w:sz="6" w:space="0" w:color="000000"/>
              <w:right w:val="nil"/>
            </w:tcBorders>
          </w:tcPr>
          <w:p>
            <w:pPr>
              <w:pStyle w:val="TableParagraph"/>
              <w:spacing w:before="23"/>
              <w:ind w:right="15"/>
              <w:rPr>
                <w:sz w:val="14"/>
              </w:rPr>
            </w:pPr>
            <w:r>
              <w:rPr>
                <w:w w:val="104"/>
                <w:sz w:val="14"/>
              </w:rPr>
              <w:t>鉱</w:t>
            </w:r>
          </w:p>
        </w:tc>
        <w:tc>
          <w:tcPr>
            <w:tcW w:w="190" w:type="dxa"/>
            <w:tcBorders>
              <w:left w:val="nil"/>
              <w:bottom w:val="single" w:sz="6" w:space="0" w:color="000000"/>
              <w:right w:val="nil"/>
            </w:tcBorders>
          </w:tcPr>
          <w:p>
            <w:pPr>
              <w:pStyle w:val="TableParagraph"/>
              <w:jc w:val="left"/>
              <w:rPr>
                <w:rFonts w:ascii="Times New Roman"/>
                <w:sz w:val="14"/>
              </w:rPr>
            </w:pPr>
          </w:p>
        </w:tc>
        <w:tc>
          <w:tcPr>
            <w:tcW w:w="566" w:type="dxa"/>
            <w:tcBorders>
              <w:left w:val="nil"/>
              <w:bottom w:val="single" w:sz="6" w:space="0" w:color="000000"/>
              <w:right w:val="nil"/>
            </w:tcBorders>
          </w:tcPr>
          <w:p>
            <w:pPr>
              <w:pStyle w:val="TableParagraph"/>
              <w:jc w:val="left"/>
              <w:rPr>
                <w:rFonts w:ascii="Times New Roman"/>
                <w:sz w:val="14"/>
              </w:rPr>
            </w:pPr>
          </w:p>
        </w:tc>
        <w:tc>
          <w:tcPr>
            <w:tcW w:w="567" w:type="dxa"/>
            <w:tcBorders>
              <w:left w:val="nil"/>
              <w:bottom w:val="single" w:sz="6" w:space="0" w:color="000000"/>
              <w:right w:val="nil"/>
            </w:tcBorders>
          </w:tcPr>
          <w:p>
            <w:pPr>
              <w:pStyle w:val="TableParagraph"/>
              <w:jc w:val="left"/>
              <w:rPr>
                <w:rFonts w:ascii="Times New Roman"/>
                <w:sz w:val="14"/>
              </w:rPr>
            </w:pPr>
          </w:p>
        </w:tc>
        <w:tc>
          <w:tcPr>
            <w:tcW w:w="1132" w:type="dxa"/>
            <w:gridSpan w:val="2"/>
            <w:tcBorders>
              <w:left w:val="nil"/>
              <w:bottom w:val="single" w:sz="6" w:space="0" w:color="000000"/>
              <w:right w:val="single" w:sz="6" w:space="0" w:color="000000"/>
            </w:tcBorders>
          </w:tcPr>
          <w:p>
            <w:pPr>
              <w:pStyle w:val="TableParagraph"/>
              <w:spacing w:before="23"/>
              <w:ind w:left="211"/>
              <w:jc w:val="left"/>
              <w:rPr>
                <w:sz w:val="14"/>
              </w:rPr>
            </w:pPr>
            <w:r>
              <w:rPr>
                <w:w w:val="104"/>
                <w:sz w:val="14"/>
              </w:rPr>
              <w:t>業</w:t>
            </w:r>
          </w:p>
        </w:tc>
      </w:tr>
      <w:tr>
        <w:trPr>
          <w:trHeight w:val="233" w:hRule="atLeast"/>
        </w:trPr>
        <w:tc>
          <w:tcPr>
            <w:tcW w:w="377" w:type="dxa"/>
            <w:tcBorders>
              <w:top w:val="single" w:sz="6" w:space="0" w:color="000000"/>
              <w:left w:val="nil"/>
              <w:bottom w:val="single" w:sz="6" w:space="0" w:color="000000"/>
              <w:right w:val="nil"/>
            </w:tcBorders>
          </w:tcPr>
          <w:p>
            <w:pPr>
              <w:pStyle w:val="TableParagraph"/>
              <w:spacing w:before="21"/>
              <w:ind w:left="124"/>
              <w:jc w:val="left"/>
              <w:rPr>
                <w:sz w:val="14"/>
              </w:rPr>
            </w:pPr>
            <w:r>
              <w:rPr>
                <w:w w:val="104"/>
                <w:sz w:val="14"/>
              </w:rPr>
              <w:t>職</w:t>
            </w:r>
          </w:p>
        </w:tc>
        <w:tc>
          <w:tcPr>
            <w:tcW w:w="138" w:type="dxa"/>
            <w:tcBorders>
              <w:top w:val="single" w:sz="6" w:space="0" w:color="000000"/>
              <w:left w:val="nil"/>
              <w:bottom w:val="single" w:sz="6" w:space="0" w:color="000000"/>
              <w:right w:val="nil"/>
            </w:tcBorders>
          </w:tcPr>
          <w:p>
            <w:pPr>
              <w:pStyle w:val="TableParagraph"/>
              <w:jc w:val="left"/>
              <w:rPr>
                <w:rFonts w:ascii="Times New Roman"/>
                <w:sz w:val="14"/>
              </w:rPr>
            </w:pPr>
          </w:p>
        </w:tc>
        <w:tc>
          <w:tcPr>
            <w:tcW w:w="619" w:type="dxa"/>
            <w:gridSpan w:val="2"/>
            <w:tcBorders>
              <w:top w:val="single" w:sz="6" w:space="0" w:color="000000"/>
              <w:left w:val="nil"/>
              <w:bottom w:val="single" w:sz="6" w:space="0" w:color="000000"/>
              <w:right w:val="single" w:sz="6" w:space="0" w:color="000000"/>
            </w:tcBorders>
          </w:tcPr>
          <w:p>
            <w:pPr>
              <w:pStyle w:val="TableParagraph"/>
              <w:spacing w:before="21"/>
              <w:ind w:left="51"/>
              <w:jc w:val="left"/>
              <w:rPr>
                <w:sz w:val="14"/>
              </w:rPr>
            </w:pPr>
            <w:r>
              <w:rPr>
                <w:w w:val="104"/>
                <w:sz w:val="14"/>
              </w:rPr>
              <w:t>者</w:t>
            </w:r>
          </w:p>
        </w:tc>
        <w:tc>
          <w:tcPr>
            <w:tcW w:w="1699" w:type="dxa"/>
            <w:gridSpan w:val="3"/>
            <w:tcBorders>
              <w:top w:val="single" w:sz="6" w:space="0" w:color="000000"/>
              <w:left w:val="single" w:sz="6" w:space="0" w:color="000000"/>
              <w:bottom w:val="single" w:sz="6" w:space="0" w:color="000000"/>
              <w:right w:val="single" w:sz="6" w:space="0" w:color="000000"/>
            </w:tcBorders>
          </w:tcPr>
          <w:p>
            <w:pPr>
              <w:pStyle w:val="TableParagraph"/>
              <w:spacing w:before="15"/>
              <w:ind w:left="188"/>
              <w:jc w:val="left"/>
              <w:rPr>
                <w:sz w:val="14"/>
              </w:rPr>
            </w:pPr>
            <w:r>
              <w:rPr>
                <w:w w:val="105"/>
                <w:sz w:val="14"/>
              </w:rPr>
              <w:t>左のうち県外就職者</w:t>
            </w:r>
          </w:p>
        </w:tc>
        <w:tc>
          <w:tcPr>
            <w:tcW w:w="566" w:type="dxa"/>
            <w:tcBorders>
              <w:top w:val="single" w:sz="6" w:space="0" w:color="000000"/>
              <w:left w:val="single" w:sz="6" w:space="0" w:color="000000"/>
              <w:bottom w:val="single" w:sz="6" w:space="0" w:color="000000"/>
              <w:right w:val="nil"/>
            </w:tcBorders>
          </w:tcPr>
          <w:p>
            <w:pPr>
              <w:pStyle w:val="TableParagraph"/>
              <w:spacing w:before="15"/>
              <w:ind w:right="75"/>
              <w:rPr>
                <w:sz w:val="14"/>
              </w:rPr>
            </w:pPr>
            <w:r>
              <w:rPr>
                <w:w w:val="104"/>
                <w:sz w:val="14"/>
              </w:rPr>
              <w:t>就</w:t>
            </w:r>
          </w:p>
        </w:tc>
        <w:tc>
          <w:tcPr>
            <w:tcW w:w="567" w:type="dxa"/>
            <w:tcBorders>
              <w:top w:val="single" w:sz="6" w:space="0" w:color="000000"/>
              <w:left w:val="nil"/>
              <w:bottom w:val="single" w:sz="6" w:space="0" w:color="000000"/>
              <w:right w:val="nil"/>
            </w:tcBorders>
          </w:tcPr>
          <w:p>
            <w:pPr>
              <w:pStyle w:val="TableParagraph"/>
              <w:spacing w:before="15"/>
              <w:ind w:left="217"/>
              <w:jc w:val="left"/>
              <w:rPr>
                <w:sz w:val="14"/>
              </w:rPr>
            </w:pPr>
            <w:r>
              <w:rPr>
                <w:w w:val="104"/>
                <w:sz w:val="14"/>
              </w:rPr>
              <w:t>職</w:t>
            </w:r>
          </w:p>
        </w:tc>
        <w:tc>
          <w:tcPr>
            <w:tcW w:w="566" w:type="dxa"/>
            <w:tcBorders>
              <w:top w:val="single" w:sz="6" w:space="0" w:color="000000"/>
              <w:left w:val="nil"/>
              <w:bottom w:val="single" w:sz="6" w:space="0" w:color="000000"/>
              <w:right w:val="single" w:sz="6" w:space="0" w:color="000000"/>
            </w:tcBorders>
          </w:tcPr>
          <w:p>
            <w:pPr>
              <w:pStyle w:val="TableParagraph"/>
              <w:spacing w:before="15"/>
              <w:ind w:left="91"/>
              <w:jc w:val="left"/>
              <w:rPr>
                <w:sz w:val="14"/>
              </w:rPr>
            </w:pPr>
            <w:r>
              <w:rPr>
                <w:w w:val="104"/>
                <w:sz w:val="14"/>
              </w:rPr>
              <w:t>者</w:t>
            </w:r>
          </w:p>
        </w:tc>
        <w:tc>
          <w:tcPr>
            <w:tcW w:w="1699" w:type="dxa"/>
            <w:gridSpan w:val="3"/>
            <w:tcBorders>
              <w:top w:val="single" w:sz="6" w:space="0" w:color="000000"/>
              <w:left w:val="single" w:sz="6" w:space="0" w:color="000000"/>
              <w:bottom w:val="single" w:sz="6" w:space="0" w:color="000000"/>
              <w:right w:val="single" w:sz="6" w:space="0" w:color="000000"/>
            </w:tcBorders>
          </w:tcPr>
          <w:p>
            <w:pPr>
              <w:pStyle w:val="TableParagraph"/>
              <w:spacing w:before="15"/>
              <w:ind w:left="186"/>
              <w:jc w:val="left"/>
              <w:rPr>
                <w:sz w:val="14"/>
              </w:rPr>
            </w:pPr>
            <w:r>
              <w:rPr>
                <w:w w:val="105"/>
                <w:sz w:val="14"/>
              </w:rPr>
              <w:t>左のうち県外就職者</w:t>
            </w:r>
          </w:p>
        </w:tc>
        <w:tc>
          <w:tcPr>
            <w:tcW w:w="567" w:type="dxa"/>
            <w:tcBorders>
              <w:top w:val="single" w:sz="6" w:space="0" w:color="000000"/>
              <w:left w:val="single" w:sz="6" w:space="0" w:color="000000"/>
              <w:bottom w:val="single" w:sz="6" w:space="0" w:color="000000"/>
              <w:right w:val="nil"/>
            </w:tcBorders>
          </w:tcPr>
          <w:p>
            <w:pPr>
              <w:pStyle w:val="TableParagraph"/>
              <w:spacing w:before="15"/>
              <w:ind w:right="79"/>
              <w:rPr>
                <w:sz w:val="14"/>
              </w:rPr>
            </w:pPr>
            <w:r>
              <w:rPr>
                <w:w w:val="104"/>
                <w:sz w:val="14"/>
              </w:rPr>
              <w:t>就</w:t>
            </w:r>
          </w:p>
        </w:tc>
        <w:tc>
          <w:tcPr>
            <w:tcW w:w="377" w:type="dxa"/>
            <w:tcBorders>
              <w:top w:val="single" w:sz="6" w:space="0" w:color="000000"/>
              <w:left w:val="nil"/>
              <w:bottom w:val="single" w:sz="6" w:space="0" w:color="000000"/>
              <w:right w:val="nil"/>
            </w:tcBorders>
          </w:tcPr>
          <w:p>
            <w:pPr>
              <w:pStyle w:val="TableParagraph"/>
              <w:spacing w:before="15"/>
              <w:ind w:left="213"/>
              <w:jc w:val="left"/>
              <w:rPr>
                <w:sz w:val="14"/>
              </w:rPr>
            </w:pPr>
            <w:r>
              <w:rPr>
                <w:w w:val="104"/>
                <w:sz w:val="14"/>
              </w:rPr>
              <w:t>職</w:t>
            </w:r>
          </w:p>
        </w:tc>
        <w:tc>
          <w:tcPr>
            <w:tcW w:w="190" w:type="dxa"/>
            <w:tcBorders>
              <w:top w:val="single" w:sz="6" w:space="0" w:color="000000"/>
              <w:left w:val="nil"/>
              <w:bottom w:val="single" w:sz="6" w:space="0" w:color="000000"/>
              <w:right w:val="nil"/>
            </w:tcBorders>
          </w:tcPr>
          <w:p>
            <w:pPr>
              <w:pStyle w:val="TableParagraph"/>
              <w:jc w:val="left"/>
              <w:rPr>
                <w:rFonts w:ascii="Times New Roman"/>
                <w:sz w:val="14"/>
              </w:rPr>
            </w:pPr>
          </w:p>
        </w:tc>
        <w:tc>
          <w:tcPr>
            <w:tcW w:w="566" w:type="dxa"/>
            <w:tcBorders>
              <w:top w:val="single" w:sz="6" w:space="0" w:color="000000"/>
              <w:left w:val="nil"/>
              <w:bottom w:val="single" w:sz="6" w:space="0" w:color="000000"/>
              <w:right w:val="single" w:sz="6" w:space="0" w:color="000000"/>
            </w:tcBorders>
          </w:tcPr>
          <w:p>
            <w:pPr>
              <w:pStyle w:val="TableParagraph"/>
              <w:spacing w:before="15"/>
              <w:ind w:left="88"/>
              <w:jc w:val="left"/>
              <w:rPr>
                <w:sz w:val="14"/>
              </w:rPr>
            </w:pPr>
            <w:r>
              <w:rPr>
                <w:w w:val="104"/>
                <w:sz w:val="14"/>
              </w:rPr>
              <w:t>者</w:t>
            </w:r>
          </w:p>
        </w:tc>
        <w:tc>
          <w:tcPr>
            <w:tcW w:w="1699" w:type="dxa"/>
            <w:gridSpan w:val="3"/>
            <w:tcBorders>
              <w:top w:val="single" w:sz="6" w:space="0" w:color="000000"/>
              <w:left w:val="single" w:sz="6" w:space="0" w:color="000000"/>
              <w:bottom w:val="single" w:sz="6" w:space="0" w:color="000000"/>
              <w:right w:val="single" w:sz="6" w:space="0" w:color="000000"/>
            </w:tcBorders>
          </w:tcPr>
          <w:p>
            <w:pPr>
              <w:pStyle w:val="TableParagraph"/>
              <w:spacing w:before="15"/>
              <w:ind w:left="183"/>
              <w:jc w:val="left"/>
              <w:rPr>
                <w:sz w:val="14"/>
              </w:rPr>
            </w:pPr>
            <w:r>
              <w:rPr>
                <w:w w:val="105"/>
                <w:sz w:val="14"/>
              </w:rPr>
              <w:t>左のうち県外就職者</w:t>
            </w:r>
          </w:p>
        </w:tc>
      </w:tr>
      <w:tr>
        <w:trPr>
          <w:trHeight w:val="233" w:hRule="atLeast"/>
        </w:trPr>
        <w:tc>
          <w:tcPr>
            <w:tcW w:w="567"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0"/>
              <w:ind w:left="20"/>
              <w:jc w:val="center"/>
              <w:rPr>
                <w:sz w:val="14"/>
              </w:rPr>
            </w:pPr>
            <w:r>
              <w:rPr>
                <w:w w:val="104"/>
                <w:sz w:val="14"/>
              </w:rPr>
              <w:t>男</w:t>
            </w:r>
          </w:p>
        </w:tc>
        <w:tc>
          <w:tcPr>
            <w:tcW w:w="567" w:type="dxa"/>
            <w:tcBorders>
              <w:top w:val="single" w:sz="6" w:space="0" w:color="000000"/>
              <w:left w:val="single" w:sz="6" w:space="0" w:color="000000"/>
              <w:bottom w:val="single" w:sz="6" w:space="0" w:color="000000"/>
              <w:right w:val="single" w:sz="6" w:space="0" w:color="000000"/>
            </w:tcBorders>
          </w:tcPr>
          <w:p>
            <w:pPr>
              <w:pStyle w:val="TableParagraph"/>
              <w:spacing w:before="20"/>
              <w:ind w:left="16"/>
              <w:jc w:val="center"/>
              <w:rPr>
                <w:sz w:val="14"/>
              </w:rPr>
            </w:pPr>
            <w:r>
              <w:rPr>
                <w:w w:val="104"/>
                <w:sz w:val="14"/>
              </w:rPr>
              <w:t>女</w:t>
            </w:r>
          </w:p>
        </w:tc>
        <w:tc>
          <w:tcPr>
            <w:tcW w:w="566" w:type="dxa"/>
            <w:tcBorders>
              <w:top w:val="single" w:sz="6" w:space="0" w:color="000000"/>
              <w:left w:val="single" w:sz="6" w:space="0" w:color="000000"/>
              <w:bottom w:val="single" w:sz="6" w:space="0" w:color="000000"/>
              <w:right w:val="single" w:sz="6" w:space="0" w:color="000000"/>
            </w:tcBorders>
          </w:tcPr>
          <w:p>
            <w:pPr>
              <w:pStyle w:val="TableParagraph"/>
              <w:spacing w:before="20"/>
              <w:ind w:left="16"/>
              <w:jc w:val="center"/>
              <w:rPr>
                <w:sz w:val="14"/>
              </w:rPr>
            </w:pPr>
            <w:r>
              <w:rPr>
                <w:w w:val="104"/>
                <w:sz w:val="14"/>
              </w:rPr>
              <w:t>計</w:t>
            </w:r>
          </w:p>
        </w:tc>
        <w:tc>
          <w:tcPr>
            <w:tcW w:w="567" w:type="dxa"/>
            <w:tcBorders>
              <w:top w:val="single" w:sz="6" w:space="0" w:color="000000"/>
              <w:left w:val="single" w:sz="6" w:space="0" w:color="000000"/>
              <w:bottom w:val="single" w:sz="6" w:space="0" w:color="000000"/>
              <w:right w:val="single" w:sz="6" w:space="0" w:color="000000"/>
            </w:tcBorders>
          </w:tcPr>
          <w:p>
            <w:pPr>
              <w:pStyle w:val="TableParagraph"/>
              <w:spacing w:before="20"/>
              <w:ind w:left="16"/>
              <w:jc w:val="center"/>
              <w:rPr>
                <w:sz w:val="14"/>
              </w:rPr>
            </w:pPr>
            <w:r>
              <w:rPr>
                <w:w w:val="104"/>
                <w:sz w:val="14"/>
              </w:rPr>
              <w:t>男</w:t>
            </w:r>
          </w:p>
        </w:tc>
        <w:tc>
          <w:tcPr>
            <w:tcW w:w="566" w:type="dxa"/>
            <w:tcBorders>
              <w:top w:val="single" w:sz="6" w:space="0" w:color="000000"/>
              <w:left w:val="single" w:sz="6" w:space="0" w:color="000000"/>
              <w:bottom w:val="single" w:sz="6" w:space="0" w:color="000000"/>
              <w:right w:val="single" w:sz="6" w:space="0" w:color="000000"/>
            </w:tcBorders>
          </w:tcPr>
          <w:p>
            <w:pPr>
              <w:pStyle w:val="TableParagraph"/>
              <w:spacing w:before="20"/>
              <w:ind w:left="13"/>
              <w:jc w:val="center"/>
              <w:rPr>
                <w:sz w:val="14"/>
              </w:rPr>
            </w:pPr>
            <w:r>
              <w:rPr>
                <w:w w:val="104"/>
                <w:sz w:val="14"/>
              </w:rPr>
              <w:t>女</w:t>
            </w:r>
          </w:p>
        </w:tc>
        <w:tc>
          <w:tcPr>
            <w:tcW w:w="566" w:type="dxa"/>
            <w:tcBorders>
              <w:top w:val="single" w:sz="6" w:space="0" w:color="000000"/>
              <w:left w:val="single" w:sz="6" w:space="0" w:color="000000"/>
              <w:bottom w:val="single" w:sz="6" w:space="0" w:color="000000"/>
              <w:right w:val="single" w:sz="6" w:space="0" w:color="000000"/>
            </w:tcBorders>
          </w:tcPr>
          <w:p>
            <w:pPr>
              <w:pStyle w:val="TableParagraph"/>
              <w:spacing w:before="20"/>
              <w:ind w:left="14"/>
              <w:jc w:val="center"/>
              <w:rPr>
                <w:sz w:val="14"/>
              </w:rPr>
            </w:pPr>
            <w:r>
              <w:rPr>
                <w:w w:val="104"/>
                <w:sz w:val="14"/>
              </w:rPr>
              <w:t>計</w:t>
            </w:r>
          </w:p>
        </w:tc>
        <w:tc>
          <w:tcPr>
            <w:tcW w:w="567" w:type="dxa"/>
            <w:tcBorders>
              <w:top w:val="single" w:sz="6" w:space="0" w:color="000000"/>
              <w:left w:val="single" w:sz="6" w:space="0" w:color="000000"/>
              <w:bottom w:val="single" w:sz="6" w:space="0" w:color="000000"/>
              <w:right w:val="single" w:sz="6" w:space="0" w:color="000000"/>
            </w:tcBorders>
          </w:tcPr>
          <w:p>
            <w:pPr>
              <w:pStyle w:val="TableParagraph"/>
              <w:spacing w:before="20"/>
              <w:ind w:left="210"/>
              <w:jc w:val="left"/>
              <w:rPr>
                <w:sz w:val="14"/>
              </w:rPr>
            </w:pPr>
            <w:r>
              <w:rPr>
                <w:w w:val="104"/>
                <w:sz w:val="14"/>
              </w:rPr>
              <w:t>男</w:t>
            </w:r>
          </w:p>
        </w:tc>
        <w:tc>
          <w:tcPr>
            <w:tcW w:w="566" w:type="dxa"/>
            <w:tcBorders>
              <w:top w:val="single" w:sz="6" w:space="0" w:color="000000"/>
              <w:left w:val="single" w:sz="6" w:space="0" w:color="000000"/>
              <w:bottom w:val="single" w:sz="6" w:space="0" w:color="000000"/>
              <w:right w:val="single" w:sz="6" w:space="0" w:color="000000"/>
            </w:tcBorders>
          </w:tcPr>
          <w:p>
            <w:pPr>
              <w:pStyle w:val="TableParagraph"/>
              <w:spacing w:before="20"/>
              <w:ind w:left="11"/>
              <w:jc w:val="center"/>
              <w:rPr>
                <w:sz w:val="14"/>
              </w:rPr>
            </w:pPr>
            <w:r>
              <w:rPr>
                <w:w w:val="104"/>
                <w:sz w:val="14"/>
              </w:rPr>
              <w:t>女</w:t>
            </w:r>
          </w:p>
        </w:tc>
        <w:tc>
          <w:tcPr>
            <w:tcW w:w="566" w:type="dxa"/>
            <w:tcBorders>
              <w:top w:val="single" w:sz="6" w:space="0" w:color="000000"/>
              <w:left w:val="single" w:sz="6" w:space="0" w:color="000000"/>
              <w:bottom w:val="single" w:sz="6" w:space="0" w:color="000000"/>
              <w:right w:val="single" w:sz="6" w:space="0" w:color="000000"/>
            </w:tcBorders>
          </w:tcPr>
          <w:p>
            <w:pPr>
              <w:pStyle w:val="TableParagraph"/>
              <w:spacing w:before="20"/>
              <w:ind w:left="12"/>
              <w:jc w:val="center"/>
              <w:rPr>
                <w:sz w:val="14"/>
              </w:rPr>
            </w:pPr>
            <w:r>
              <w:rPr>
                <w:w w:val="104"/>
                <w:sz w:val="14"/>
              </w:rPr>
              <w:t>計</w:t>
            </w:r>
          </w:p>
        </w:tc>
        <w:tc>
          <w:tcPr>
            <w:tcW w:w="567" w:type="dxa"/>
            <w:tcBorders>
              <w:top w:val="single" w:sz="6" w:space="0" w:color="000000"/>
              <w:left w:val="single" w:sz="6" w:space="0" w:color="000000"/>
              <w:bottom w:val="single" w:sz="6" w:space="0" w:color="000000"/>
              <w:right w:val="single" w:sz="6" w:space="0" w:color="000000"/>
            </w:tcBorders>
          </w:tcPr>
          <w:p>
            <w:pPr>
              <w:pStyle w:val="TableParagraph"/>
              <w:spacing w:before="20"/>
              <w:ind w:left="12"/>
              <w:jc w:val="center"/>
              <w:rPr>
                <w:sz w:val="14"/>
              </w:rPr>
            </w:pPr>
            <w:r>
              <w:rPr>
                <w:w w:val="104"/>
                <w:sz w:val="14"/>
              </w:rPr>
              <w:t>男</w:t>
            </w:r>
          </w:p>
        </w:tc>
        <w:tc>
          <w:tcPr>
            <w:tcW w:w="566" w:type="dxa"/>
            <w:tcBorders>
              <w:top w:val="single" w:sz="6" w:space="0" w:color="000000"/>
              <w:left w:val="single" w:sz="6" w:space="0" w:color="000000"/>
              <w:bottom w:val="single" w:sz="6" w:space="0" w:color="000000"/>
              <w:right w:val="single" w:sz="6" w:space="0" w:color="000000"/>
            </w:tcBorders>
          </w:tcPr>
          <w:p>
            <w:pPr>
              <w:pStyle w:val="TableParagraph"/>
              <w:spacing w:before="20"/>
              <w:ind w:left="9"/>
              <w:jc w:val="center"/>
              <w:rPr>
                <w:sz w:val="14"/>
              </w:rPr>
            </w:pPr>
            <w:r>
              <w:rPr>
                <w:w w:val="104"/>
                <w:sz w:val="14"/>
              </w:rPr>
              <w:t>女</w:t>
            </w:r>
          </w:p>
        </w:tc>
        <w:tc>
          <w:tcPr>
            <w:tcW w:w="567" w:type="dxa"/>
            <w:tcBorders>
              <w:top w:val="single" w:sz="6" w:space="0" w:color="000000"/>
              <w:left w:val="single" w:sz="6" w:space="0" w:color="000000"/>
              <w:bottom w:val="single" w:sz="6" w:space="0" w:color="000000"/>
              <w:right w:val="single" w:sz="6" w:space="0" w:color="000000"/>
            </w:tcBorders>
          </w:tcPr>
          <w:p>
            <w:pPr>
              <w:pStyle w:val="TableParagraph"/>
              <w:spacing w:before="20"/>
              <w:ind w:left="9"/>
              <w:jc w:val="center"/>
              <w:rPr>
                <w:sz w:val="14"/>
              </w:rPr>
            </w:pPr>
            <w:r>
              <w:rPr>
                <w:w w:val="104"/>
                <w:sz w:val="14"/>
              </w:rPr>
              <w:t>計</w:t>
            </w:r>
          </w:p>
        </w:tc>
        <w:tc>
          <w:tcPr>
            <w:tcW w:w="567" w:type="dxa"/>
            <w:gridSpan w:val="2"/>
            <w:tcBorders>
              <w:top w:val="single" w:sz="6" w:space="0" w:color="000000"/>
              <w:left w:val="single" w:sz="6" w:space="0" w:color="000000"/>
              <w:bottom w:val="single" w:sz="6" w:space="0" w:color="000000"/>
              <w:right w:val="single" w:sz="6" w:space="0" w:color="000000"/>
            </w:tcBorders>
          </w:tcPr>
          <w:p>
            <w:pPr>
              <w:pStyle w:val="TableParagraph"/>
              <w:spacing w:before="20"/>
              <w:ind w:left="5"/>
              <w:jc w:val="center"/>
              <w:rPr>
                <w:sz w:val="14"/>
              </w:rPr>
            </w:pPr>
            <w:r>
              <w:rPr>
                <w:w w:val="104"/>
                <w:sz w:val="14"/>
              </w:rPr>
              <w:t>男</w:t>
            </w:r>
          </w:p>
        </w:tc>
        <w:tc>
          <w:tcPr>
            <w:tcW w:w="566" w:type="dxa"/>
            <w:tcBorders>
              <w:top w:val="single" w:sz="6" w:space="0" w:color="000000"/>
              <w:left w:val="single" w:sz="6" w:space="0" w:color="000000"/>
              <w:bottom w:val="single" w:sz="6" w:space="0" w:color="000000"/>
              <w:right w:val="single" w:sz="6" w:space="0" w:color="000000"/>
            </w:tcBorders>
          </w:tcPr>
          <w:p>
            <w:pPr>
              <w:pStyle w:val="TableParagraph"/>
              <w:spacing w:before="20"/>
              <w:ind w:left="5"/>
              <w:jc w:val="center"/>
              <w:rPr>
                <w:sz w:val="14"/>
              </w:rPr>
            </w:pPr>
            <w:r>
              <w:rPr>
                <w:w w:val="104"/>
                <w:sz w:val="14"/>
              </w:rPr>
              <w:t>女</w:t>
            </w:r>
          </w:p>
        </w:tc>
        <w:tc>
          <w:tcPr>
            <w:tcW w:w="567" w:type="dxa"/>
            <w:tcBorders>
              <w:top w:val="single" w:sz="6" w:space="0" w:color="000000"/>
              <w:left w:val="single" w:sz="6" w:space="0" w:color="000000"/>
              <w:bottom w:val="single" w:sz="6" w:space="0" w:color="000000"/>
              <w:right w:val="single" w:sz="6" w:space="0" w:color="000000"/>
            </w:tcBorders>
          </w:tcPr>
          <w:p>
            <w:pPr>
              <w:pStyle w:val="TableParagraph"/>
              <w:spacing w:before="20"/>
              <w:ind w:left="5"/>
              <w:jc w:val="center"/>
              <w:rPr>
                <w:sz w:val="14"/>
              </w:rPr>
            </w:pPr>
            <w:r>
              <w:rPr>
                <w:w w:val="104"/>
                <w:sz w:val="14"/>
              </w:rPr>
              <w:t>計</w:t>
            </w:r>
          </w:p>
        </w:tc>
        <w:tc>
          <w:tcPr>
            <w:tcW w:w="566" w:type="dxa"/>
            <w:tcBorders>
              <w:top w:val="single" w:sz="6" w:space="0" w:color="000000"/>
              <w:left w:val="single" w:sz="6" w:space="0" w:color="000000"/>
              <w:bottom w:val="single" w:sz="6" w:space="0" w:color="000000"/>
              <w:right w:val="single" w:sz="6" w:space="0" w:color="000000"/>
            </w:tcBorders>
          </w:tcPr>
          <w:p>
            <w:pPr>
              <w:pStyle w:val="TableParagraph"/>
              <w:spacing w:before="20"/>
              <w:ind w:left="2"/>
              <w:jc w:val="center"/>
              <w:rPr>
                <w:sz w:val="14"/>
              </w:rPr>
            </w:pPr>
            <w:r>
              <w:rPr>
                <w:w w:val="104"/>
                <w:sz w:val="14"/>
              </w:rPr>
              <w:t>男</w:t>
            </w:r>
          </w:p>
        </w:tc>
        <w:tc>
          <w:tcPr>
            <w:tcW w:w="566" w:type="dxa"/>
            <w:tcBorders>
              <w:top w:val="single" w:sz="6" w:space="0" w:color="000000"/>
              <w:left w:val="single" w:sz="6" w:space="0" w:color="000000"/>
              <w:bottom w:val="single" w:sz="6" w:space="0" w:color="000000"/>
              <w:right w:val="single" w:sz="6" w:space="0" w:color="000000"/>
            </w:tcBorders>
          </w:tcPr>
          <w:p>
            <w:pPr>
              <w:pStyle w:val="TableParagraph"/>
              <w:spacing w:before="20"/>
              <w:ind w:left="3"/>
              <w:jc w:val="center"/>
              <w:rPr>
                <w:sz w:val="14"/>
              </w:rPr>
            </w:pPr>
            <w:r>
              <w:rPr>
                <w:w w:val="104"/>
                <w:sz w:val="14"/>
              </w:rPr>
              <w:t>女</w:t>
            </w:r>
          </w:p>
        </w:tc>
      </w:tr>
      <w:tr>
        <w:trPr>
          <w:trHeight w:val="227" w:hRule="atLeast"/>
        </w:trPr>
        <w:tc>
          <w:tcPr>
            <w:tcW w:w="567" w:type="dxa"/>
            <w:gridSpan w:val="3"/>
            <w:vMerge w:val="restart"/>
            <w:tcBorders>
              <w:top w:val="single" w:sz="6" w:space="0" w:color="000000"/>
              <w:left w:val="single" w:sz="6" w:space="0" w:color="000000"/>
              <w:bottom w:val="single" w:sz="6" w:space="0" w:color="000000"/>
              <w:right w:val="single" w:sz="6" w:space="0" w:color="000000"/>
            </w:tcBorders>
          </w:tcPr>
          <w:p>
            <w:pPr>
              <w:pStyle w:val="TableParagraph"/>
              <w:spacing w:before="20"/>
              <w:ind w:right="83"/>
              <w:rPr>
                <w:sz w:val="14"/>
              </w:rPr>
            </w:pPr>
            <w:r>
              <w:rPr>
                <w:w w:val="93"/>
                <w:sz w:val="14"/>
              </w:rPr>
              <w:t>5</w:t>
            </w:r>
          </w:p>
          <w:p>
            <w:pPr>
              <w:pStyle w:val="TableParagraph"/>
              <w:spacing w:before="61"/>
              <w:ind w:right="86"/>
              <w:rPr>
                <w:sz w:val="14"/>
              </w:rPr>
            </w:pPr>
            <w:r>
              <w:rPr>
                <w:w w:val="156"/>
                <w:sz w:val="14"/>
              </w:rPr>
              <w:t>-</w:t>
            </w:r>
          </w:p>
        </w:tc>
        <w:tc>
          <w:tcPr>
            <w:tcW w:w="567" w:type="dxa"/>
            <w:tcBorders>
              <w:top w:val="single" w:sz="6" w:space="0" w:color="000000"/>
              <w:left w:val="single" w:sz="6" w:space="0" w:color="000000"/>
              <w:bottom w:val="nil"/>
              <w:right w:val="single" w:sz="6" w:space="0" w:color="000000"/>
            </w:tcBorders>
          </w:tcPr>
          <w:p>
            <w:pPr>
              <w:pStyle w:val="TableParagraph"/>
              <w:spacing w:before="20"/>
              <w:ind w:right="84"/>
              <w:rPr>
                <w:sz w:val="14"/>
              </w:rPr>
            </w:pPr>
            <w:r>
              <w:rPr>
                <w:w w:val="156"/>
                <w:sz w:val="14"/>
              </w:rPr>
              <w:t>-</w:t>
            </w:r>
          </w:p>
        </w:tc>
        <w:tc>
          <w:tcPr>
            <w:tcW w:w="566"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0"/>
              <w:ind w:right="83"/>
              <w:rPr>
                <w:sz w:val="14"/>
              </w:rPr>
            </w:pPr>
            <w:r>
              <w:rPr>
                <w:w w:val="93"/>
                <w:sz w:val="14"/>
              </w:rPr>
              <w:t>1</w:t>
            </w:r>
          </w:p>
          <w:p>
            <w:pPr>
              <w:pStyle w:val="TableParagraph"/>
              <w:spacing w:before="61"/>
              <w:ind w:right="86"/>
              <w:rPr>
                <w:sz w:val="14"/>
              </w:rPr>
            </w:pPr>
            <w:r>
              <w:rPr>
                <w:w w:val="156"/>
                <w:sz w:val="14"/>
              </w:rPr>
              <w:t>-</w:t>
            </w:r>
          </w:p>
        </w:tc>
        <w:tc>
          <w:tcPr>
            <w:tcW w:w="567"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0"/>
              <w:ind w:right="85"/>
              <w:rPr>
                <w:sz w:val="14"/>
              </w:rPr>
            </w:pPr>
            <w:r>
              <w:rPr>
                <w:w w:val="93"/>
                <w:sz w:val="14"/>
              </w:rPr>
              <w:t>1</w:t>
            </w:r>
          </w:p>
          <w:p>
            <w:pPr>
              <w:pStyle w:val="TableParagraph"/>
              <w:spacing w:before="61"/>
              <w:ind w:right="88"/>
              <w:rPr>
                <w:sz w:val="14"/>
              </w:rPr>
            </w:pPr>
            <w:r>
              <w:rPr>
                <w:w w:val="156"/>
                <w:sz w:val="14"/>
              </w:rPr>
              <w:t>-</w:t>
            </w:r>
          </w:p>
        </w:tc>
        <w:tc>
          <w:tcPr>
            <w:tcW w:w="566" w:type="dxa"/>
            <w:tcBorders>
              <w:top w:val="single" w:sz="6" w:space="0" w:color="000000"/>
              <w:left w:val="single" w:sz="6" w:space="0" w:color="000000"/>
              <w:bottom w:val="nil"/>
              <w:right w:val="single" w:sz="6" w:space="0" w:color="000000"/>
            </w:tcBorders>
          </w:tcPr>
          <w:p>
            <w:pPr>
              <w:pStyle w:val="TableParagraph"/>
              <w:spacing w:before="20"/>
              <w:ind w:right="85"/>
              <w:rPr>
                <w:sz w:val="14"/>
              </w:rPr>
            </w:pPr>
            <w:r>
              <w:rPr>
                <w:w w:val="156"/>
                <w:sz w:val="14"/>
              </w:rPr>
              <w:t>-</w:t>
            </w:r>
          </w:p>
        </w:tc>
        <w:tc>
          <w:tcPr>
            <w:tcW w:w="566" w:type="dxa"/>
            <w:tcBorders>
              <w:top w:val="single" w:sz="6" w:space="0" w:color="000000"/>
              <w:left w:val="single" w:sz="6" w:space="0" w:color="000000"/>
              <w:bottom w:val="nil"/>
              <w:right w:val="single" w:sz="6" w:space="0" w:color="000000"/>
            </w:tcBorders>
          </w:tcPr>
          <w:p>
            <w:pPr>
              <w:pStyle w:val="TableParagraph"/>
              <w:spacing w:before="20"/>
              <w:ind w:right="83"/>
              <w:rPr>
                <w:sz w:val="14"/>
              </w:rPr>
            </w:pPr>
            <w:r>
              <w:rPr>
                <w:w w:val="90"/>
                <w:sz w:val="14"/>
              </w:rPr>
              <w:t>21</w:t>
            </w:r>
          </w:p>
        </w:tc>
        <w:tc>
          <w:tcPr>
            <w:tcW w:w="567" w:type="dxa"/>
            <w:tcBorders>
              <w:top w:val="single" w:sz="6" w:space="0" w:color="000000"/>
              <w:left w:val="single" w:sz="6" w:space="0" w:color="000000"/>
              <w:bottom w:val="nil"/>
              <w:right w:val="single" w:sz="6" w:space="0" w:color="000000"/>
            </w:tcBorders>
          </w:tcPr>
          <w:p>
            <w:pPr>
              <w:pStyle w:val="TableParagraph"/>
              <w:spacing w:before="20"/>
              <w:ind w:right="86"/>
              <w:rPr>
                <w:sz w:val="14"/>
              </w:rPr>
            </w:pPr>
            <w:r>
              <w:rPr>
                <w:w w:val="90"/>
                <w:sz w:val="14"/>
              </w:rPr>
              <w:t>20</w:t>
            </w:r>
          </w:p>
        </w:tc>
        <w:tc>
          <w:tcPr>
            <w:tcW w:w="566" w:type="dxa"/>
            <w:tcBorders>
              <w:top w:val="single" w:sz="6" w:space="0" w:color="000000"/>
              <w:left w:val="single" w:sz="6" w:space="0" w:color="000000"/>
              <w:bottom w:val="nil"/>
              <w:right w:val="single" w:sz="6" w:space="0" w:color="000000"/>
            </w:tcBorders>
          </w:tcPr>
          <w:p>
            <w:pPr>
              <w:pStyle w:val="TableParagraph"/>
              <w:spacing w:before="20"/>
              <w:ind w:right="86"/>
              <w:rPr>
                <w:sz w:val="14"/>
              </w:rPr>
            </w:pPr>
            <w:r>
              <w:rPr>
                <w:w w:val="93"/>
                <w:sz w:val="14"/>
              </w:rPr>
              <w:t>1</w:t>
            </w:r>
          </w:p>
        </w:tc>
        <w:tc>
          <w:tcPr>
            <w:tcW w:w="566"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0"/>
              <w:ind w:right="87"/>
              <w:rPr>
                <w:sz w:val="14"/>
              </w:rPr>
            </w:pPr>
            <w:r>
              <w:rPr>
                <w:w w:val="93"/>
                <w:sz w:val="14"/>
              </w:rPr>
              <w:t>1</w:t>
            </w:r>
          </w:p>
          <w:p>
            <w:pPr>
              <w:pStyle w:val="TableParagraph"/>
              <w:spacing w:before="61"/>
              <w:ind w:right="89"/>
              <w:rPr>
                <w:sz w:val="14"/>
              </w:rPr>
            </w:pPr>
            <w:r>
              <w:rPr>
                <w:w w:val="156"/>
                <w:sz w:val="14"/>
              </w:rPr>
              <w:t>-</w:t>
            </w:r>
          </w:p>
        </w:tc>
        <w:tc>
          <w:tcPr>
            <w:tcW w:w="567"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0"/>
              <w:ind w:right="87"/>
              <w:rPr>
                <w:sz w:val="14"/>
              </w:rPr>
            </w:pPr>
            <w:r>
              <w:rPr>
                <w:w w:val="93"/>
                <w:sz w:val="14"/>
              </w:rPr>
              <w:t>1</w:t>
            </w:r>
          </w:p>
          <w:p>
            <w:pPr>
              <w:pStyle w:val="TableParagraph"/>
              <w:spacing w:before="61"/>
              <w:ind w:right="90"/>
              <w:rPr>
                <w:sz w:val="14"/>
              </w:rPr>
            </w:pPr>
            <w:r>
              <w:rPr>
                <w:w w:val="156"/>
                <w:sz w:val="14"/>
              </w:rPr>
              <w:t>-</w:t>
            </w:r>
          </w:p>
        </w:tc>
        <w:tc>
          <w:tcPr>
            <w:tcW w:w="566" w:type="dxa"/>
            <w:tcBorders>
              <w:top w:val="single" w:sz="6" w:space="0" w:color="000000"/>
              <w:left w:val="single" w:sz="6" w:space="0" w:color="000000"/>
              <w:bottom w:val="nil"/>
              <w:right w:val="single" w:sz="6" w:space="0" w:color="000000"/>
            </w:tcBorders>
          </w:tcPr>
          <w:p>
            <w:pPr>
              <w:pStyle w:val="TableParagraph"/>
              <w:spacing w:before="20"/>
              <w:ind w:right="87"/>
              <w:rPr>
                <w:sz w:val="14"/>
              </w:rPr>
            </w:pPr>
            <w:r>
              <w:rPr>
                <w:w w:val="156"/>
                <w:sz w:val="14"/>
              </w:rPr>
              <w:t>-</w:t>
            </w:r>
          </w:p>
        </w:tc>
        <w:tc>
          <w:tcPr>
            <w:tcW w:w="567" w:type="dxa"/>
            <w:tcBorders>
              <w:top w:val="single" w:sz="6" w:space="0" w:color="000000"/>
              <w:left w:val="single" w:sz="6" w:space="0" w:color="000000"/>
              <w:bottom w:val="nil"/>
              <w:right w:val="single" w:sz="6" w:space="0" w:color="000000"/>
            </w:tcBorders>
          </w:tcPr>
          <w:p>
            <w:pPr>
              <w:pStyle w:val="TableParagraph"/>
              <w:spacing w:before="20"/>
              <w:ind w:right="89"/>
              <w:rPr>
                <w:sz w:val="14"/>
              </w:rPr>
            </w:pPr>
            <w:r>
              <w:rPr>
                <w:w w:val="93"/>
                <w:sz w:val="14"/>
              </w:rPr>
              <w:t>6</w:t>
            </w:r>
          </w:p>
        </w:tc>
        <w:tc>
          <w:tcPr>
            <w:tcW w:w="567" w:type="dxa"/>
            <w:gridSpan w:val="2"/>
            <w:tcBorders>
              <w:top w:val="single" w:sz="6" w:space="0" w:color="000000"/>
              <w:left w:val="single" w:sz="6" w:space="0" w:color="000000"/>
              <w:bottom w:val="nil"/>
              <w:right w:val="single" w:sz="6" w:space="0" w:color="000000"/>
            </w:tcBorders>
          </w:tcPr>
          <w:p>
            <w:pPr>
              <w:pStyle w:val="TableParagraph"/>
              <w:spacing w:before="20"/>
              <w:ind w:right="89"/>
              <w:rPr>
                <w:sz w:val="14"/>
              </w:rPr>
            </w:pPr>
            <w:r>
              <w:rPr>
                <w:w w:val="93"/>
                <w:sz w:val="14"/>
              </w:rPr>
              <w:t>3</w:t>
            </w:r>
          </w:p>
        </w:tc>
        <w:tc>
          <w:tcPr>
            <w:tcW w:w="566" w:type="dxa"/>
            <w:vMerge w:val="restart"/>
            <w:tcBorders>
              <w:top w:val="single" w:sz="6" w:space="0" w:color="000000"/>
              <w:left w:val="single" w:sz="6" w:space="0" w:color="000000"/>
              <w:bottom w:val="single" w:sz="6" w:space="0" w:color="000000"/>
              <w:right w:val="single" w:sz="6" w:space="0" w:color="000000"/>
            </w:tcBorders>
          </w:tcPr>
          <w:p>
            <w:pPr>
              <w:pStyle w:val="TableParagraph"/>
              <w:spacing w:before="20"/>
              <w:ind w:right="89"/>
              <w:rPr>
                <w:sz w:val="14"/>
              </w:rPr>
            </w:pPr>
            <w:r>
              <w:rPr>
                <w:w w:val="93"/>
                <w:sz w:val="14"/>
              </w:rPr>
              <w:t>3</w:t>
            </w:r>
          </w:p>
          <w:p>
            <w:pPr>
              <w:pStyle w:val="TableParagraph"/>
              <w:spacing w:before="61"/>
              <w:ind w:right="91"/>
              <w:rPr>
                <w:sz w:val="14"/>
              </w:rPr>
            </w:pPr>
            <w:r>
              <w:rPr>
                <w:w w:val="156"/>
                <w:sz w:val="14"/>
              </w:rPr>
              <w:t>-</w:t>
            </w:r>
          </w:p>
        </w:tc>
        <w:tc>
          <w:tcPr>
            <w:tcW w:w="567" w:type="dxa"/>
            <w:tcBorders>
              <w:top w:val="single" w:sz="6" w:space="0" w:color="000000"/>
              <w:left w:val="single" w:sz="6" w:space="0" w:color="000000"/>
              <w:bottom w:val="nil"/>
              <w:right w:val="single" w:sz="6" w:space="0" w:color="000000"/>
            </w:tcBorders>
          </w:tcPr>
          <w:p>
            <w:pPr>
              <w:pStyle w:val="TableParagraph"/>
              <w:spacing w:before="20"/>
              <w:ind w:right="91"/>
              <w:rPr>
                <w:sz w:val="14"/>
              </w:rPr>
            </w:pPr>
            <w:r>
              <w:rPr>
                <w:w w:val="93"/>
                <w:sz w:val="14"/>
              </w:rPr>
              <w:t>1</w:t>
            </w:r>
          </w:p>
        </w:tc>
        <w:tc>
          <w:tcPr>
            <w:tcW w:w="566" w:type="dxa"/>
            <w:tcBorders>
              <w:top w:val="single" w:sz="6" w:space="0" w:color="000000"/>
              <w:left w:val="single" w:sz="6" w:space="0" w:color="000000"/>
              <w:bottom w:val="nil"/>
              <w:right w:val="single" w:sz="6" w:space="0" w:color="000000"/>
            </w:tcBorders>
          </w:tcPr>
          <w:p>
            <w:pPr>
              <w:pStyle w:val="TableParagraph"/>
              <w:spacing w:before="20"/>
              <w:ind w:right="90"/>
              <w:rPr>
                <w:sz w:val="14"/>
              </w:rPr>
            </w:pPr>
            <w:r>
              <w:rPr>
                <w:w w:val="93"/>
                <w:sz w:val="14"/>
              </w:rPr>
              <w:t>1</w:t>
            </w:r>
          </w:p>
        </w:tc>
        <w:tc>
          <w:tcPr>
            <w:tcW w:w="566" w:type="dxa"/>
            <w:tcBorders>
              <w:top w:val="single" w:sz="6" w:space="0" w:color="000000"/>
              <w:left w:val="single" w:sz="6" w:space="0" w:color="000000"/>
              <w:bottom w:val="nil"/>
              <w:right w:val="single" w:sz="6" w:space="0" w:color="000000"/>
            </w:tcBorders>
          </w:tcPr>
          <w:p>
            <w:pPr>
              <w:pStyle w:val="TableParagraph"/>
              <w:spacing w:before="20"/>
              <w:ind w:right="90"/>
              <w:rPr>
                <w:sz w:val="14"/>
              </w:rPr>
            </w:pPr>
            <w:r>
              <w:rPr>
                <w:w w:val="156"/>
                <w:sz w:val="14"/>
              </w:rPr>
              <w:t>-</w:t>
            </w:r>
          </w:p>
        </w:tc>
      </w:tr>
      <w:tr>
        <w:trPr>
          <w:trHeight w:val="238" w:hRule="atLeast"/>
        </w:trPr>
        <w:tc>
          <w:tcPr>
            <w:tcW w:w="567" w:type="dxa"/>
            <w:gridSpan w:val="3"/>
            <w:vMerge/>
            <w:tcBorders>
              <w:top w:val="nil"/>
              <w:left w:val="single" w:sz="6" w:space="0" w:color="000000"/>
              <w:bottom w:val="single" w:sz="6" w:space="0" w:color="000000"/>
              <w:right w:val="single" w:sz="6" w:space="0" w:color="000000"/>
            </w:tcBorders>
          </w:tcPr>
          <w:p>
            <w:pPr>
              <w:rPr>
                <w:sz w:val="2"/>
                <w:szCs w:val="2"/>
              </w:rPr>
            </w:pPr>
          </w:p>
        </w:tc>
        <w:tc>
          <w:tcPr>
            <w:tcW w:w="567" w:type="dxa"/>
            <w:tcBorders>
              <w:top w:val="nil"/>
              <w:left w:val="single" w:sz="6" w:space="0" w:color="000000"/>
              <w:bottom w:val="single" w:sz="6" w:space="0" w:color="000000"/>
              <w:right w:val="single" w:sz="6" w:space="0" w:color="000000"/>
            </w:tcBorders>
          </w:tcPr>
          <w:p>
            <w:pPr>
              <w:pStyle w:val="TableParagraph"/>
              <w:spacing w:before="25"/>
              <w:ind w:right="86"/>
              <w:rPr>
                <w:sz w:val="14"/>
              </w:rPr>
            </w:pPr>
            <w:r>
              <w:rPr>
                <w:w w:val="156"/>
                <w:sz w:val="14"/>
              </w:rPr>
              <w:t>-</w:t>
            </w:r>
          </w:p>
        </w:tc>
        <w:tc>
          <w:tcPr>
            <w:tcW w:w="566" w:type="dxa"/>
            <w:vMerge/>
            <w:tcBorders>
              <w:top w:val="nil"/>
              <w:left w:val="single" w:sz="6" w:space="0" w:color="000000"/>
              <w:bottom w:val="single" w:sz="6" w:space="0" w:color="000000"/>
              <w:right w:val="single" w:sz="6" w:space="0" w:color="000000"/>
            </w:tcBorders>
          </w:tcPr>
          <w:p>
            <w:pPr>
              <w:rPr>
                <w:sz w:val="2"/>
                <w:szCs w:val="2"/>
              </w:rPr>
            </w:pPr>
          </w:p>
        </w:tc>
        <w:tc>
          <w:tcPr>
            <w:tcW w:w="567" w:type="dxa"/>
            <w:vMerge/>
            <w:tcBorders>
              <w:top w:val="nil"/>
              <w:left w:val="single" w:sz="6" w:space="0" w:color="000000"/>
              <w:bottom w:val="single" w:sz="6" w:space="0" w:color="000000"/>
              <w:right w:val="single" w:sz="6" w:space="0" w:color="000000"/>
            </w:tcBorders>
          </w:tcPr>
          <w:p>
            <w:pPr>
              <w:rPr>
                <w:sz w:val="2"/>
                <w:szCs w:val="2"/>
              </w:rPr>
            </w:pPr>
          </w:p>
        </w:tc>
        <w:tc>
          <w:tcPr>
            <w:tcW w:w="566" w:type="dxa"/>
            <w:tcBorders>
              <w:top w:val="nil"/>
              <w:left w:val="single" w:sz="6" w:space="0" w:color="000000"/>
              <w:bottom w:val="single" w:sz="6" w:space="0" w:color="000000"/>
              <w:right w:val="single" w:sz="6" w:space="0" w:color="000000"/>
            </w:tcBorders>
          </w:tcPr>
          <w:p>
            <w:pPr>
              <w:pStyle w:val="TableParagraph"/>
              <w:spacing w:before="25"/>
              <w:ind w:right="87"/>
              <w:rPr>
                <w:sz w:val="14"/>
              </w:rPr>
            </w:pPr>
            <w:r>
              <w:rPr>
                <w:w w:val="156"/>
                <w:sz w:val="14"/>
              </w:rPr>
              <w:t>-</w:t>
            </w:r>
          </w:p>
        </w:tc>
        <w:tc>
          <w:tcPr>
            <w:tcW w:w="566" w:type="dxa"/>
            <w:tcBorders>
              <w:top w:val="nil"/>
              <w:left w:val="single" w:sz="6" w:space="0" w:color="000000"/>
              <w:bottom w:val="single" w:sz="6" w:space="0" w:color="000000"/>
              <w:right w:val="single" w:sz="6" w:space="0" w:color="000000"/>
            </w:tcBorders>
          </w:tcPr>
          <w:p>
            <w:pPr>
              <w:pStyle w:val="TableParagraph"/>
              <w:spacing w:before="25"/>
              <w:ind w:right="87"/>
              <w:rPr>
                <w:sz w:val="14"/>
              </w:rPr>
            </w:pPr>
            <w:r>
              <w:rPr>
                <w:w w:val="90"/>
                <w:sz w:val="14"/>
              </w:rPr>
              <w:t>12</w:t>
            </w:r>
          </w:p>
        </w:tc>
        <w:tc>
          <w:tcPr>
            <w:tcW w:w="567" w:type="dxa"/>
            <w:tcBorders>
              <w:top w:val="nil"/>
              <w:left w:val="single" w:sz="6" w:space="0" w:color="000000"/>
              <w:bottom w:val="single" w:sz="6" w:space="0" w:color="000000"/>
              <w:right w:val="single" w:sz="6" w:space="0" w:color="000000"/>
            </w:tcBorders>
          </w:tcPr>
          <w:p>
            <w:pPr>
              <w:pStyle w:val="TableParagraph"/>
              <w:spacing w:before="25"/>
              <w:ind w:right="87"/>
              <w:rPr>
                <w:sz w:val="14"/>
              </w:rPr>
            </w:pPr>
            <w:r>
              <w:rPr>
                <w:w w:val="90"/>
                <w:sz w:val="14"/>
              </w:rPr>
              <w:t>11</w:t>
            </w:r>
          </w:p>
        </w:tc>
        <w:tc>
          <w:tcPr>
            <w:tcW w:w="566" w:type="dxa"/>
            <w:tcBorders>
              <w:top w:val="nil"/>
              <w:left w:val="single" w:sz="6" w:space="0" w:color="000000"/>
              <w:bottom w:val="single" w:sz="6" w:space="0" w:color="000000"/>
              <w:right w:val="single" w:sz="6" w:space="0" w:color="000000"/>
            </w:tcBorders>
          </w:tcPr>
          <w:p>
            <w:pPr>
              <w:pStyle w:val="TableParagraph"/>
              <w:spacing w:before="25"/>
              <w:ind w:right="88"/>
              <w:rPr>
                <w:sz w:val="14"/>
              </w:rPr>
            </w:pPr>
            <w:r>
              <w:rPr>
                <w:w w:val="93"/>
                <w:sz w:val="14"/>
              </w:rPr>
              <w:t>1</w:t>
            </w:r>
          </w:p>
        </w:tc>
        <w:tc>
          <w:tcPr>
            <w:tcW w:w="566" w:type="dxa"/>
            <w:vMerge/>
            <w:tcBorders>
              <w:top w:val="nil"/>
              <w:left w:val="single" w:sz="6" w:space="0" w:color="000000"/>
              <w:bottom w:val="single" w:sz="6" w:space="0" w:color="000000"/>
              <w:right w:val="single" w:sz="6" w:space="0" w:color="000000"/>
            </w:tcBorders>
          </w:tcPr>
          <w:p>
            <w:pPr>
              <w:rPr>
                <w:sz w:val="2"/>
                <w:szCs w:val="2"/>
              </w:rPr>
            </w:pPr>
          </w:p>
        </w:tc>
        <w:tc>
          <w:tcPr>
            <w:tcW w:w="567" w:type="dxa"/>
            <w:vMerge/>
            <w:tcBorders>
              <w:top w:val="nil"/>
              <w:left w:val="single" w:sz="6" w:space="0" w:color="000000"/>
              <w:bottom w:val="single" w:sz="6" w:space="0" w:color="000000"/>
              <w:right w:val="single" w:sz="6" w:space="0" w:color="000000"/>
            </w:tcBorders>
          </w:tcPr>
          <w:p>
            <w:pPr>
              <w:rPr>
                <w:sz w:val="2"/>
                <w:szCs w:val="2"/>
              </w:rPr>
            </w:pPr>
          </w:p>
        </w:tc>
        <w:tc>
          <w:tcPr>
            <w:tcW w:w="566" w:type="dxa"/>
            <w:tcBorders>
              <w:top w:val="nil"/>
              <w:left w:val="single" w:sz="6" w:space="0" w:color="000000"/>
              <w:bottom w:val="single" w:sz="6" w:space="0" w:color="000000"/>
              <w:right w:val="single" w:sz="6" w:space="0" w:color="000000"/>
            </w:tcBorders>
          </w:tcPr>
          <w:p>
            <w:pPr>
              <w:pStyle w:val="TableParagraph"/>
              <w:spacing w:before="25"/>
              <w:ind w:right="89"/>
              <w:rPr>
                <w:sz w:val="14"/>
              </w:rPr>
            </w:pPr>
            <w:r>
              <w:rPr>
                <w:w w:val="156"/>
                <w:sz w:val="14"/>
              </w:rPr>
              <w:t>-</w:t>
            </w:r>
          </w:p>
        </w:tc>
        <w:tc>
          <w:tcPr>
            <w:tcW w:w="567" w:type="dxa"/>
            <w:tcBorders>
              <w:top w:val="nil"/>
              <w:left w:val="single" w:sz="6" w:space="0" w:color="000000"/>
              <w:bottom w:val="single" w:sz="6" w:space="0" w:color="000000"/>
              <w:right w:val="single" w:sz="6" w:space="0" w:color="000000"/>
            </w:tcBorders>
          </w:tcPr>
          <w:p>
            <w:pPr>
              <w:pStyle w:val="TableParagraph"/>
              <w:spacing w:before="25"/>
              <w:ind w:right="91"/>
              <w:rPr>
                <w:sz w:val="14"/>
              </w:rPr>
            </w:pPr>
            <w:r>
              <w:rPr>
                <w:w w:val="93"/>
                <w:sz w:val="14"/>
              </w:rPr>
              <w:t>9</w:t>
            </w:r>
          </w:p>
        </w:tc>
        <w:tc>
          <w:tcPr>
            <w:tcW w:w="567" w:type="dxa"/>
            <w:gridSpan w:val="2"/>
            <w:tcBorders>
              <w:top w:val="nil"/>
              <w:left w:val="single" w:sz="6" w:space="0" w:color="000000"/>
              <w:bottom w:val="single" w:sz="6" w:space="0" w:color="000000"/>
              <w:right w:val="single" w:sz="6" w:space="0" w:color="000000"/>
            </w:tcBorders>
          </w:tcPr>
          <w:p>
            <w:pPr>
              <w:pStyle w:val="TableParagraph"/>
              <w:spacing w:before="25"/>
              <w:ind w:right="92"/>
              <w:rPr>
                <w:sz w:val="14"/>
              </w:rPr>
            </w:pPr>
            <w:r>
              <w:rPr>
                <w:w w:val="93"/>
                <w:sz w:val="14"/>
              </w:rPr>
              <w:t>9</w:t>
            </w:r>
          </w:p>
        </w:tc>
        <w:tc>
          <w:tcPr>
            <w:tcW w:w="566" w:type="dxa"/>
            <w:vMerge/>
            <w:tcBorders>
              <w:top w:val="nil"/>
              <w:left w:val="single" w:sz="6" w:space="0" w:color="000000"/>
              <w:bottom w:val="single" w:sz="6" w:space="0" w:color="000000"/>
              <w:right w:val="single" w:sz="6" w:space="0" w:color="000000"/>
            </w:tcBorders>
          </w:tcPr>
          <w:p>
            <w:pPr>
              <w:rPr>
                <w:sz w:val="2"/>
                <w:szCs w:val="2"/>
              </w:rPr>
            </w:pPr>
          </w:p>
        </w:tc>
        <w:tc>
          <w:tcPr>
            <w:tcW w:w="567" w:type="dxa"/>
            <w:tcBorders>
              <w:top w:val="nil"/>
              <w:left w:val="single" w:sz="6" w:space="0" w:color="000000"/>
              <w:bottom w:val="single" w:sz="6" w:space="0" w:color="000000"/>
              <w:right w:val="single" w:sz="6" w:space="0" w:color="000000"/>
            </w:tcBorders>
          </w:tcPr>
          <w:p>
            <w:pPr>
              <w:pStyle w:val="TableParagraph"/>
              <w:spacing w:before="25"/>
              <w:ind w:right="93"/>
              <w:rPr>
                <w:sz w:val="14"/>
              </w:rPr>
            </w:pPr>
            <w:r>
              <w:rPr>
                <w:w w:val="93"/>
                <w:sz w:val="14"/>
              </w:rPr>
              <w:t>3</w:t>
            </w:r>
          </w:p>
        </w:tc>
        <w:tc>
          <w:tcPr>
            <w:tcW w:w="566" w:type="dxa"/>
            <w:tcBorders>
              <w:top w:val="nil"/>
              <w:left w:val="single" w:sz="6" w:space="0" w:color="000000"/>
              <w:bottom w:val="single" w:sz="6" w:space="0" w:color="000000"/>
              <w:right w:val="single" w:sz="6" w:space="0" w:color="000000"/>
            </w:tcBorders>
          </w:tcPr>
          <w:p>
            <w:pPr>
              <w:pStyle w:val="TableParagraph"/>
              <w:spacing w:before="25"/>
              <w:ind w:right="93"/>
              <w:rPr>
                <w:sz w:val="14"/>
              </w:rPr>
            </w:pPr>
            <w:r>
              <w:rPr>
                <w:w w:val="93"/>
                <w:sz w:val="14"/>
              </w:rPr>
              <w:t>3</w:t>
            </w:r>
          </w:p>
        </w:tc>
        <w:tc>
          <w:tcPr>
            <w:tcW w:w="566" w:type="dxa"/>
            <w:tcBorders>
              <w:top w:val="nil"/>
              <w:left w:val="single" w:sz="6" w:space="0" w:color="000000"/>
              <w:bottom w:val="single" w:sz="6" w:space="0" w:color="000000"/>
              <w:right w:val="single" w:sz="6" w:space="0" w:color="000000"/>
            </w:tcBorders>
          </w:tcPr>
          <w:p>
            <w:pPr>
              <w:pStyle w:val="TableParagraph"/>
              <w:spacing w:before="25"/>
              <w:ind w:right="92"/>
              <w:rPr>
                <w:sz w:val="14"/>
              </w:rPr>
            </w:pPr>
            <w:r>
              <w:rPr>
                <w:w w:val="156"/>
                <w:sz w:val="14"/>
              </w:rPr>
              <w:t>-</w:t>
            </w:r>
          </w:p>
        </w:tc>
      </w:tr>
      <w:tr>
        <w:trPr>
          <w:trHeight w:val="324" w:hRule="atLeast"/>
        </w:trPr>
        <w:tc>
          <w:tcPr>
            <w:tcW w:w="567" w:type="dxa"/>
            <w:gridSpan w:val="3"/>
            <w:tcBorders>
              <w:top w:val="single" w:sz="6" w:space="0" w:color="000000"/>
              <w:left w:val="single" w:sz="6" w:space="0" w:color="000000"/>
              <w:bottom w:val="nil"/>
              <w:right w:val="single" w:sz="6" w:space="0" w:color="000000"/>
            </w:tcBorders>
          </w:tcPr>
          <w:p>
            <w:pPr>
              <w:pStyle w:val="TableParagraph"/>
              <w:spacing w:before="79"/>
              <w:ind w:right="86"/>
              <w:rPr>
                <w:sz w:val="14"/>
              </w:rPr>
            </w:pPr>
            <w:r>
              <w:rPr>
                <w:w w:val="156"/>
                <w:sz w:val="14"/>
              </w:rPr>
              <w:t>-</w:t>
            </w:r>
          </w:p>
        </w:tc>
        <w:tc>
          <w:tcPr>
            <w:tcW w:w="567" w:type="dxa"/>
            <w:tcBorders>
              <w:top w:val="single" w:sz="6" w:space="0" w:color="000000"/>
              <w:left w:val="single" w:sz="6" w:space="0" w:color="000000"/>
              <w:bottom w:val="nil"/>
              <w:right w:val="single" w:sz="6" w:space="0" w:color="000000"/>
            </w:tcBorders>
          </w:tcPr>
          <w:p>
            <w:pPr>
              <w:pStyle w:val="TableParagraph"/>
              <w:spacing w:before="79"/>
              <w:ind w:right="86"/>
              <w:rPr>
                <w:sz w:val="14"/>
              </w:rPr>
            </w:pPr>
            <w:r>
              <w:rPr>
                <w:w w:val="156"/>
                <w:sz w:val="14"/>
              </w:rPr>
              <w:t>-</w:t>
            </w:r>
          </w:p>
        </w:tc>
        <w:tc>
          <w:tcPr>
            <w:tcW w:w="566" w:type="dxa"/>
            <w:tcBorders>
              <w:top w:val="single" w:sz="6" w:space="0" w:color="000000"/>
              <w:left w:val="single" w:sz="6" w:space="0" w:color="000000"/>
              <w:bottom w:val="nil"/>
              <w:right w:val="single" w:sz="6" w:space="0" w:color="000000"/>
            </w:tcBorders>
          </w:tcPr>
          <w:p>
            <w:pPr>
              <w:pStyle w:val="TableParagraph"/>
              <w:spacing w:before="79"/>
              <w:ind w:right="86"/>
              <w:rPr>
                <w:sz w:val="14"/>
              </w:rPr>
            </w:pPr>
            <w:r>
              <w:rPr>
                <w:w w:val="156"/>
                <w:sz w:val="14"/>
              </w:rPr>
              <w:t>-</w:t>
            </w:r>
          </w:p>
        </w:tc>
        <w:tc>
          <w:tcPr>
            <w:tcW w:w="567" w:type="dxa"/>
            <w:tcBorders>
              <w:top w:val="single" w:sz="6" w:space="0" w:color="000000"/>
              <w:left w:val="single" w:sz="6" w:space="0" w:color="000000"/>
              <w:bottom w:val="nil"/>
              <w:right w:val="single" w:sz="6" w:space="0" w:color="000000"/>
            </w:tcBorders>
          </w:tcPr>
          <w:p>
            <w:pPr>
              <w:pStyle w:val="TableParagraph"/>
              <w:spacing w:before="79"/>
              <w:ind w:right="88"/>
              <w:rPr>
                <w:sz w:val="14"/>
              </w:rPr>
            </w:pPr>
            <w:r>
              <w:rPr>
                <w:w w:val="156"/>
                <w:sz w:val="14"/>
              </w:rPr>
              <w:t>-</w:t>
            </w:r>
          </w:p>
        </w:tc>
        <w:tc>
          <w:tcPr>
            <w:tcW w:w="566" w:type="dxa"/>
            <w:tcBorders>
              <w:top w:val="single" w:sz="6" w:space="0" w:color="000000"/>
              <w:left w:val="single" w:sz="6" w:space="0" w:color="000000"/>
              <w:bottom w:val="nil"/>
              <w:right w:val="single" w:sz="6" w:space="0" w:color="000000"/>
            </w:tcBorders>
          </w:tcPr>
          <w:p>
            <w:pPr>
              <w:pStyle w:val="TableParagraph"/>
              <w:spacing w:before="79"/>
              <w:ind w:right="87"/>
              <w:rPr>
                <w:sz w:val="14"/>
              </w:rPr>
            </w:pPr>
            <w:r>
              <w:rPr>
                <w:w w:val="156"/>
                <w:sz w:val="14"/>
              </w:rPr>
              <w:t>-</w:t>
            </w:r>
          </w:p>
        </w:tc>
        <w:tc>
          <w:tcPr>
            <w:tcW w:w="566" w:type="dxa"/>
            <w:tcBorders>
              <w:top w:val="single" w:sz="6" w:space="0" w:color="000000"/>
              <w:left w:val="single" w:sz="6" w:space="0" w:color="000000"/>
              <w:bottom w:val="nil"/>
              <w:right w:val="single" w:sz="6" w:space="0" w:color="000000"/>
            </w:tcBorders>
          </w:tcPr>
          <w:p>
            <w:pPr>
              <w:pStyle w:val="TableParagraph"/>
              <w:spacing w:before="79"/>
              <w:ind w:right="87"/>
              <w:rPr>
                <w:sz w:val="14"/>
              </w:rPr>
            </w:pPr>
            <w:r>
              <w:rPr>
                <w:w w:val="93"/>
                <w:sz w:val="14"/>
              </w:rPr>
              <w:t>9</w:t>
            </w:r>
          </w:p>
        </w:tc>
        <w:tc>
          <w:tcPr>
            <w:tcW w:w="567" w:type="dxa"/>
            <w:tcBorders>
              <w:top w:val="single" w:sz="6" w:space="0" w:color="000000"/>
              <w:left w:val="single" w:sz="6" w:space="0" w:color="000000"/>
              <w:bottom w:val="nil"/>
              <w:right w:val="single" w:sz="6" w:space="0" w:color="000000"/>
            </w:tcBorders>
          </w:tcPr>
          <w:p>
            <w:pPr>
              <w:pStyle w:val="TableParagraph"/>
              <w:spacing w:before="79"/>
              <w:ind w:right="89"/>
              <w:rPr>
                <w:sz w:val="14"/>
              </w:rPr>
            </w:pPr>
            <w:r>
              <w:rPr>
                <w:w w:val="93"/>
                <w:sz w:val="14"/>
              </w:rPr>
              <w:t>9</w:t>
            </w:r>
          </w:p>
        </w:tc>
        <w:tc>
          <w:tcPr>
            <w:tcW w:w="566" w:type="dxa"/>
            <w:tcBorders>
              <w:top w:val="single" w:sz="6" w:space="0" w:color="000000"/>
              <w:left w:val="single" w:sz="6" w:space="0" w:color="000000"/>
              <w:bottom w:val="nil"/>
              <w:right w:val="single" w:sz="6" w:space="0" w:color="000000"/>
            </w:tcBorders>
          </w:tcPr>
          <w:p>
            <w:pPr>
              <w:pStyle w:val="TableParagraph"/>
              <w:spacing w:before="79"/>
              <w:ind w:right="88"/>
              <w:rPr>
                <w:sz w:val="14"/>
              </w:rPr>
            </w:pPr>
            <w:r>
              <w:rPr>
                <w:w w:val="156"/>
                <w:sz w:val="14"/>
              </w:rPr>
              <w:t>-</w:t>
            </w:r>
          </w:p>
        </w:tc>
        <w:tc>
          <w:tcPr>
            <w:tcW w:w="566" w:type="dxa"/>
            <w:tcBorders>
              <w:top w:val="single" w:sz="6" w:space="0" w:color="000000"/>
              <w:left w:val="single" w:sz="6" w:space="0" w:color="000000"/>
              <w:bottom w:val="nil"/>
              <w:right w:val="single" w:sz="6" w:space="0" w:color="000000"/>
            </w:tcBorders>
          </w:tcPr>
          <w:p>
            <w:pPr>
              <w:pStyle w:val="TableParagraph"/>
              <w:spacing w:before="79"/>
              <w:ind w:right="89"/>
              <w:rPr>
                <w:sz w:val="14"/>
              </w:rPr>
            </w:pPr>
            <w:r>
              <w:rPr>
                <w:w w:val="156"/>
                <w:sz w:val="14"/>
              </w:rPr>
              <w:t>-</w:t>
            </w:r>
          </w:p>
        </w:tc>
        <w:tc>
          <w:tcPr>
            <w:tcW w:w="567" w:type="dxa"/>
            <w:tcBorders>
              <w:top w:val="single" w:sz="6" w:space="0" w:color="000000"/>
              <w:left w:val="single" w:sz="6" w:space="0" w:color="000000"/>
              <w:bottom w:val="nil"/>
              <w:right w:val="single" w:sz="6" w:space="0" w:color="000000"/>
            </w:tcBorders>
          </w:tcPr>
          <w:p>
            <w:pPr>
              <w:pStyle w:val="TableParagraph"/>
              <w:spacing w:before="79"/>
              <w:ind w:right="90"/>
              <w:rPr>
                <w:sz w:val="14"/>
              </w:rPr>
            </w:pPr>
            <w:r>
              <w:rPr>
                <w:w w:val="156"/>
                <w:sz w:val="14"/>
              </w:rPr>
              <w:t>-</w:t>
            </w:r>
          </w:p>
        </w:tc>
        <w:tc>
          <w:tcPr>
            <w:tcW w:w="566" w:type="dxa"/>
            <w:tcBorders>
              <w:top w:val="single" w:sz="6" w:space="0" w:color="000000"/>
              <w:left w:val="single" w:sz="6" w:space="0" w:color="000000"/>
              <w:bottom w:val="nil"/>
              <w:right w:val="single" w:sz="6" w:space="0" w:color="000000"/>
            </w:tcBorders>
          </w:tcPr>
          <w:p>
            <w:pPr>
              <w:pStyle w:val="TableParagraph"/>
              <w:spacing w:before="79"/>
              <w:ind w:right="89"/>
              <w:rPr>
                <w:sz w:val="14"/>
              </w:rPr>
            </w:pPr>
            <w:r>
              <w:rPr>
                <w:w w:val="156"/>
                <w:sz w:val="14"/>
              </w:rPr>
              <w:t>-</w:t>
            </w:r>
          </w:p>
        </w:tc>
        <w:tc>
          <w:tcPr>
            <w:tcW w:w="567" w:type="dxa"/>
            <w:tcBorders>
              <w:top w:val="single" w:sz="6" w:space="0" w:color="000000"/>
              <w:left w:val="single" w:sz="6" w:space="0" w:color="000000"/>
              <w:bottom w:val="nil"/>
              <w:right w:val="single" w:sz="6" w:space="0" w:color="000000"/>
            </w:tcBorders>
          </w:tcPr>
          <w:p>
            <w:pPr>
              <w:pStyle w:val="TableParagraph"/>
              <w:spacing w:before="79"/>
              <w:ind w:right="91"/>
              <w:rPr>
                <w:sz w:val="14"/>
              </w:rPr>
            </w:pPr>
            <w:r>
              <w:rPr>
                <w:w w:val="93"/>
                <w:sz w:val="14"/>
              </w:rPr>
              <w:t>9</w:t>
            </w:r>
          </w:p>
        </w:tc>
        <w:tc>
          <w:tcPr>
            <w:tcW w:w="567" w:type="dxa"/>
            <w:gridSpan w:val="2"/>
            <w:tcBorders>
              <w:top w:val="single" w:sz="6" w:space="0" w:color="000000"/>
              <w:left w:val="single" w:sz="6" w:space="0" w:color="000000"/>
              <w:bottom w:val="nil"/>
              <w:right w:val="single" w:sz="6" w:space="0" w:color="000000"/>
            </w:tcBorders>
          </w:tcPr>
          <w:p>
            <w:pPr>
              <w:pStyle w:val="TableParagraph"/>
              <w:spacing w:before="79"/>
              <w:ind w:right="92"/>
              <w:rPr>
                <w:sz w:val="14"/>
              </w:rPr>
            </w:pPr>
            <w:r>
              <w:rPr>
                <w:w w:val="93"/>
                <w:sz w:val="14"/>
              </w:rPr>
              <w:t>9</w:t>
            </w:r>
          </w:p>
        </w:tc>
        <w:tc>
          <w:tcPr>
            <w:tcW w:w="566" w:type="dxa"/>
            <w:tcBorders>
              <w:top w:val="single" w:sz="6" w:space="0" w:color="000000"/>
              <w:left w:val="single" w:sz="6" w:space="0" w:color="000000"/>
              <w:bottom w:val="nil"/>
              <w:right w:val="single" w:sz="6" w:space="0" w:color="000000"/>
            </w:tcBorders>
          </w:tcPr>
          <w:p>
            <w:pPr>
              <w:pStyle w:val="TableParagraph"/>
              <w:spacing w:before="79"/>
              <w:ind w:right="91"/>
              <w:rPr>
                <w:sz w:val="14"/>
              </w:rPr>
            </w:pPr>
            <w:r>
              <w:rPr>
                <w:w w:val="156"/>
                <w:sz w:val="14"/>
              </w:rPr>
              <w:t>-</w:t>
            </w:r>
          </w:p>
        </w:tc>
        <w:tc>
          <w:tcPr>
            <w:tcW w:w="567" w:type="dxa"/>
            <w:tcBorders>
              <w:top w:val="single" w:sz="6" w:space="0" w:color="000000"/>
              <w:left w:val="single" w:sz="6" w:space="0" w:color="000000"/>
              <w:bottom w:val="nil"/>
              <w:right w:val="single" w:sz="6" w:space="0" w:color="000000"/>
            </w:tcBorders>
          </w:tcPr>
          <w:p>
            <w:pPr>
              <w:pStyle w:val="TableParagraph"/>
              <w:spacing w:before="79"/>
              <w:ind w:right="93"/>
              <w:rPr>
                <w:sz w:val="14"/>
              </w:rPr>
            </w:pPr>
            <w:r>
              <w:rPr>
                <w:w w:val="93"/>
                <w:sz w:val="14"/>
              </w:rPr>
              <w:t>3</w:t>
            </w:r>
          </w:p>
        </w:tc>
        <w:tc>
          <w:tcPr>
            <w:tcW w:w="566" w:type="dxa"/>
            <w:tcBorders>
              <w:top w:val="single" w:sz="6" w:space="0" w:color="000000"/>
              <w:left w:val="single" w:sz="6" w:space="0" w:color="000000"/>
              <w:bottom w:val="nil"/>
              <w:right w:val="single" w:sz="6" w:space="0" w:color="000000"/>
            </w:tcBorders>
          </w:tcPr>
          <w:p>
            <w:pPr>
              <w:pStyle w:val="TableParagraph"/>
              <w:spacing w:before="79"/>
              <w:ind w:right="93"/>
              <w:rPr>
                <w:sz w:val="14"/>
              </w:rPr>
            </w:pPr>
            <w:r>
              <w:rPr>
                <w:w w:val="93"/>
                <w:sz w:val="14"/>
              </w:rPr>
              <w:t>3</w:t>
            </w:r>
          </w:p>
        </w:tc>
        <w:tc>
          <w:tcPr>
            <w:tcW w:w="566" w:type="dxa"/>
            <w:tcBorders>
              <w:top w:val="single" w:sz="6" w:space="0" w:color="000000"/>
              <w:left w:val="single" w:sz="6" w:space="0" w:color="000000"/>
              <w:bottom w:val="nil"/>
              <w:right w:val="single" w:sz="6" w:space="0" w:color="000000"/>
            </w:tcBorders>
          </w:tcPr>
          <w:p>
            <w:pPr>
              <w:pStyle w:val="TableParagraph"/>
              <w:spacing w:before="79"/>
              <w:ind w:right="92"/>
              <w:rPr>
                <w:sz w:val="14"/>
              </w:rPr>
            </w:pPr>
            <w:r>
              <w:rPr>
                <w:w w:val="156"/>
                <w:sz w:val="14"/>
              </w:rPr>
              <w:t>-</w:t>
            </w:r>
          </w:p>
        </w:tc>
      </w:tr>
      <w:tr>
        <w:trPr>
          <w:trHeight w:val="277" w:hRule="atLeast"/>
        </w:trPr>
        <w:tc>
          <w:tcPr>
            <w:tcW w:w="567" w:type="dxa"/>
            <w:gridSpan w:val="3"/>
            <w:tcBorders>
              <w:top w:val="nil"/>
              <w:left w:val="single" w:sz="6" w:space="0" w:color="000000"/>
              <w:bottom w:val="nil"/>
              <w:right w:val="single" w:sz="6" w:space="0" w:color="000000"/>
            </w:tcBorders>
          </w:tcPr>
          <w:p>
            <w:pPr>
              <w:pStyle w:val="TableParagraph"/>
              <w:spacing w:before="62"/>
              <w:ind w:right="83"/>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62"/>
              <w:ind w:right="84"/>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62"/>
              <w:ind w:right="84"/>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62"/>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62"/>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62"/>
              <w:ind w:right="85"/>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62"/>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62"/>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62"/>
              <w:ind w:right="86"/>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62"/>
              <w:ind w:right="87"/>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62"/>
              <w:ind w:right="87"/>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62"/>
              <w:ind w:right="89"/>
              <w:rPr>
                <w:sz w:val="14"/>
              </w:rPr>
            </w:pPr>
            <w:r>
              <w:rPr>
                <w:w w:val="93"/>
                <w:sz w:val="14"/>
              </w:rPr>
              <w:t>1</w:t>
            </w:r>
          </w:p>
        </w:tc>
        <w:tc>
          <w:tcPr>
            <w:tcW w:w="567" w:type="dxa"/>
            <w:gridSpan w:val="2"/>
            <w:tcBorders>
              <w:top w:val="nil"/>
              <w:left w:val="single" w:sz="6" w:space="0" w:color="000000"/>
              <w:bottom w:val="nil"/>
              <w:right w:val="single" w:sz="6" w:space="0" w:color="000000"/>
            </w:tcBorders>
          </w:tcPr>
          <w:p>
            <w:pPr>
              <w:pStyle w:val="TableParagraph"/>
              <w:spacing w:before="62"/>
              <w:ind w:right="89"/>
              <w:rPr>
                <w:sz w:val="14"/>
              </w:rPr>
            </w:pPr>
            <w:r>
              <w:rPr>
                <w:w w:val="93"/>
                <w:sz w:val="14"/>
              </w:rPr>
              <w:t>1</w:t>
            </w:r>
          </w:p>
        </w:tc>
        <w:tc>
          <w:tcPr>
            <w:tcW w:w="566" w:type="dxa"/>
            <w:tcBorders>
              <w:top w:val="nil"/>
              <w:left w:val="single" w:sz="6" w:space="0" w:color="000000"/>
              <w:bottom w:val="nil"/>
              <w:right w:val="single" w:sz="6" w:space="0" w:color="000000"/>
            </w:tcBorders>
          </w:tcPr>
          <w:p>
            <w:pPr>
              <w:pStyle w:val="TableParagraph"/>
              <w:spacing w:before="62"/>
              <w:ind w:right="89"/>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62"/>
              <w:ind w:right="91"/>
              <w:rPr>
                <w:sz w:val="14"/>
              </w:rPr>
            </w:pPr>
            <w:r>
              <w:rPr>
                <w:w w:val="93"/>
                <w:sz w:val="14"/>
              </w:rPr>
              <w:t>1</w:t>
            </w:r>
          </w:p>
        </w:tc>
        <w:tc>
          <w:tcPr>
            <w:tcW w:w="566" w:type="dxa"/>
            <w:tcBorders>
              <w:top w:val="nil"/>
              <w:left w:val="single" w:sz="6" w:space="0" w:color="000000"/>
              <w:bottom w:val="nil"/>
              <w:right w:val="single" w:sz="6" w:space="0" w:color="000000"/>
            </w:tcBorders>
          </w:tcPr>
          <w:p>
            <w:pPr>
              <w:pStyle w:val="TableParagraph"/>
              <w:spacing w:before="62"/>
              <w:ind w:right="90"/>
              <w:rPr>
                <w:sz w:val="14"/>
              </w:rPr>
            </w:pPr>
            <w:r>
              <w:rPr>
                <w:w w:val="93"/>
                <w:sz w:val="14"/>
              </w:rPr>
              <w:t>1</w:t>
            </w:r>
          </w:p>
        </w:tc>
        <w:tc>
          <w:tcPr>
            <w:tcW w:w="566" w:type="dxa"/>
            <w:tcBorders>
              <w:top w:val="nil"/>
              <w:left w:val="single" w:sz="6" w:space="0" w:color="000000"/>
              <w:bottom w:val="nil"/>
              <w:right w:val="single" w:sz="6" w:space="0" w:color="000000"/>
            </w:tcBorders>
          </w:tcPr>
          <w:p>
            <w:pPr>
              <w:pStyle w:val="TableParagraph"/>
              <w:spacing w:before="62"/>
              <w:ind w:right="90"/>
              <w:rPr>
                <w:sz w:val="14"/>
              </w:rPr>
            </w:pPr>
            <w:r>
              <w:rPr>
                <w:w w:val="156"/>
                <w:sz w:val="14"/>
              </w:rPr>
              <w:t>-</w:t>
            </w:r>
          </w:p>
        </w:tc>
      </w:tr>
      <w:tr>
        <w:trPr>
          <w:trHeight w:val="248" w:hRule="atLeast"/>
        </w:trPr>
        <w:tc>
          <w:tcPr>
            <w:tcW w:w="567" w:type="dxa"/>
            <w:gridSpan w:val="3"/>
            <w:tcBorders>
              <w:top w:val="nil"/>
              <w:left w:val="single" w:sz="6" w:space="0" w:color="000000"/>
              <w:bottom w:val="nil"/>
              <w:right w:val="single" w:sz="6" w:space="0" w:color="000000"/>
            </w:tcBorders>
          </w:tcPr>
          <w:p>
            <w:pPr>
              <w:pStyle w:val="TableParagraph"/>
              <w:spacing w:before="33"/>
              <w:ind w:right="83"/>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4"/>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4"/>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7"/>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7"/>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7" w:type="dxa"/>
            <w:gridSpan w:val="2"/>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91"/>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90"/>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90"/>
              <w:rPr>
                <w:sz w:val="14"/>
              </w:rPr>
            </w:pPr>
            <w:r>
              <w:rPr>
                <w:w w:val="156"/>
                <w:sz w:val="14"/>
              </w:rPr>
              <w:t>-</w:t>
            </w:r>
          </w:p>
        </w:tc>
      </w:tr>
      <w:tr>
        <w:trPr>
          <w:trHeight w:val="248" w:hRule="atLeast"/>
        </w:trPr>
        <w:tc>
          <w:tcPr>
            <w:tcW w:w="567" w:type="dxa"/>
            <w:gridSpan w:val="3"/>
            <w:tcBorders>
              <w:top w:val="nil"/>
              <w:left w:val="single" w:sz="6" w:space="0" w:color="000000"/>
              <w:bottom w:val="nil"/>
              <w:right w:val="single" w:sz="6" w:space="0" w:color="000000"/>
            </w:tcBorders>
          </w:tcPr>
          <w:p>
            <w:pPr>
              <w:pStyle w:val="TableParagraph"/>
              <w:spacing w:before="33"/>
              <w:ind w:right="83"/>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4"/>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4"/>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5"/>
              <w:rPr>
                <w:sz w:val="14"/>
              </w:rPr>
            </w:pPr>
            <w:r>
              <w:rPr>
                <w:w w:val="93"/>
                <w:sz w:val="14"/>
              </w:rPr>
              <w:t>6</w:t>
            </w:r>
          </w:p>
        </w:tc>
        <w:tc>
          <w:tcPr>
            <w:tcW w:w="567" w:type="dxa"/>
            <w:tcBorders>
              <w:top w:val="nil"/>
              <w:left w:val="single" w:sz="6" w:space="0" w:color="000000"/>
              <w:bottom w:val="nil"/>
              <w:right w:val="single" w:sz="6" w:space="0" w:color="000000"/>
            </w:tcBorders>
          </w:tcPr>
          <w:p>
            <w:pPr>
              <w:pStyle w:val="TableParagraph"/>
              <w:spacing w:before="33"/>
              <w:ind w:right="86"/>
              <w:rPr>
                <w:sz w:val="14"/>
              </w:rPr>
            </w:pPr>
            <w:r>
              <w:rPr>
                <w:w w:val="93"/>
                <w:sz w:val="14"/>
              </w:rPr>
              <w:t>6</w:t>
            </w:r>
          </w:p>
        </w:tc>
        <w:tc>
          <w:tcPr>
            <w:tcW w:w="566"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7"/>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7"/>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9"/>
              <w:rPr>
                <w:sz w:val="14"/>
              </w:rPr>
            </w:pPr>
            <w:r>
              <w:rPr>
                <w:w w:val="93"/>
                <w:sz w:val="14"/>
              </w:rPr>
              <w:t>7</w:t>
            </w:r>
          </w:p>
        </w:tc>
        <w:tc>
          <w:tcPr>
            <w:tcW w:w="567" w:type="dxa"/>
            <w:gridSpan w:val="2"/>
            <w:tcBorders>
              <w:top w:val="nil"/>
              <w:left w:val="single" w:sz="6" w:space="0" w:color="000000"/>
              <w:bottom w:val="nil"/>
              <w:right w:val="single" w:sz="6" w:space="0" w:color="000000"/>
            </w:tcBorders>
          </w:tcPr>
          <w:p>
            <w:pPr>
              <w:pStyle w:val="TableParagraph"/>
              <w:spacing w:before="33"/>
              <w:ind w:right="89"/>
              <w:rPr>
                <w:sz w:val="14"/>
              </w:rPr>
            </w:pPr>
            <w:r>
              <w:rPr>
                <w:w w:val="93"/>
                <w:sz w:val="14"/>
              </w:rPr>
              <w:t>7</w:t>
            </w:r>
          </w:p>
        </w:tc>
        <w:tc>
          <w:tcPr>
            <w:tcW w:w="566" w:type="dxa"/>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91"/>
              <w:rPr>
                <w:sz w:val="14"/>
              </w:rPr>
            </w:pPr>
            <w:r>
              <w:rPr>
                <w:w w:val="93"/>
                <w:sz w:val="14"/>
              </w:rPr>
              <w:t>1</w:t>
            </w:r>
          </w:p>
        </w:tc>
        <w:tc>
          <w:tcPr>
            <w:tcW w:w="566" w:type="dxa"/>
            <w:tcBorders>
              <w:top w:val="nil"/>
              <w:left w:val="single" w:sz="6" w:space="0" w:color="000000"/>
              <w:bottom w:val="nil"/>
              <w:right w:val="single" w:sz="6" w:space="0" w:color="000000"/>
            </w:tcBorders>
          </w:tcPr>
          <w:p>
            <w:pPr>
              <w:pStyle w:val="TableParagraph"/>
              <w:spacing w:before="33"/>
              <w:ind w:right="90"/>
              <w:rPr>
                <w:sz w:val="14"/>
              </w:rPr>
            </w:pPr>
            <w:r>
              <w:rPr>
                <w:w w:val="93"/>
                <w:sz w:val="14"/>
              </w:rPr>
              <w:t>1</w:t>
            </w:r>
          </w:p>
        </w:tc>
        <w:tc>
          <w:tcPr>
            <w:tcW w:w="566" w:type="dxa"/>
            <w:tcBorders>
              <w:top w:val="nil"/>
              <w:left w:val="single" w:sz="6" w:space="0" w:color="000000"/>
              <w:bottom w:val="nil"/>
              <w:right w:val="single" w:sz="6" w:space="0" w:color="000000"/>
            </w:tcBorders>
          </w:tcPr>
          <w:p>
            <w:pPr>
              <w:pStyle w:val="TableParagraph"/>
              <w:spacing w:before="33"/>
              <w:ind w:right="90"/>
              <w:rPr>
                <w:sz w:val="14"/>
              </w:rPr>
            </w:pPr>
            <w:r>
              <w:rPr>
                <w:w w:val="156"/>
                <w:sz w:val="14"/>
              </w:rPr>
              <w:t>-</w:t>
            </w:r>
          </w:p>
        </w:tc>
      </w:tr>
      <w:tr>
        <w:trPr>
          <w:trHeight w:val="248" w:hRule="atLeast"/>
        </w:trPr>
        <w:tc>
          <w:tcPr>
            <w:tcW w:w="567" w:type="dxa"/>
            <w:gridSpan w:val="3"/>
            <w:tcBorders>
              <w:top w:val="nil"/>
              <w:left w:val="single" w:sz="6" w:space="0" w:color="000000"/>
              <w:bottom w:val="nil"/>
              <w:right w:val="single" w:sz="6" w:space="0" w:color="000000"/>
            </w:tcBorders>
          </w:tcPr>
          <w:p>
            <w:pPr>
              <w:pStyle w:val="TableParagraph"/>
              <w:spacing w:before="33"/>
              <w:ind w:right="83"/>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4"/>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4"/>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7"/>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7"/>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7" w:type="dxa"/>
            <w:gridSpan w:val="2"/>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91"/>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90"/>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90"/>
              <w:rPr>
                <w:sz w:val="14"/>
              </w:rPr>
            </w:pPr>
            <w:r>
              <w:rPr>
                <w:w w:val="156"/>
                <w:sz w:val="14"/>
              </w:rPr>
              <w:t>-</w:t>
            </w:r>
          </w:p>
        </w:tc>
      </w:tr>
      <w:tr>
        <w:trPr>
          <w:trHeight w:val="247" w:hRule="atLeast"/>
        </w:trPr>
        <w:tc>
          <w:tcPr>
            <w:tcW w:w="567" w:type="dxa"/>
            <w:gridSpan w:val="3"/>
            <w:tcBorders>
              <w:top w:val="nil"/>
              <w:left w:val="single" w:sz="6" w:space="0" w:color="000000"/>
              <w:bottom w:val="nil"/>
              <w:right w:val="single" w:sz="6" w:space="0" w:color="000000"/>
            </w:tcBorders>
          </w:tcPr>
          <w:p>
            <w:pPr>
              <w:pStyle w:val="TableParagraph"/>
              <w:spacing w:before="33"/>
              <w:ind w:right="83"/>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4"/>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4"/>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7"/>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7"/>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7" w:type="dxa"/>
            <w:gridSpan w:val="2"/>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91"/>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90"/>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90"/>
              <w:rPr>
                <w:sz w:val="14"/>
              </w:rPr>
            </w:pPr>
            <w:r>
              <w:rPr>
                <w:w w:val="156"/>
                <w:sz w:val="14"/>
              </w:rPr>
              <w:t>-</w:t>
            </w:r>
          </w:p>
        </w:tc>
      </w:tr>
      <w:tr>
        <w:trPr>
          <w:trHeight w:val="247" w:hRule="atLeast"/>
        </w:trPr>
        <w:tc>
          <w:tcPr>
            <w:tcW w:w="567" w:type="dxa"/>
            <w:gridSpan w:val="3"/>
            <w:tcBorders>
              <w:top w:val="nil"/>
              <w:left w:val="single" w:sz="6" w:space="0" w:color="000000"/>
              <w:bottom w:val="nil"/>
              <w:right w:val="single" w:sz="6" w:space="0" w:color="000000"/>
            </w:tcBorders>
          </w:tcPr>
          <w:p>
            <w:pPr>
              <w:pStyle w:val="TableParagraph"/>
              <w:spacing w:before="32"/>
              <w:ind w:right="83"/>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2"/>
              <w:ind w:right="84"/>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2"/>
              <w:ind w:right="84"/>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2"/>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2"/>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2"/>
              <w:ind w:right="85"/>
              <w:rPr>
                <w:sz w:val="14"/>
              </w:rPr>
            </w:pPr>
            <w:r>
              <w:rPr>
                <w:w w:val="93"/>
                <w:sz w:val="14"/>
              </w:rPr>
              <w:t>1</w:t>
            </w:r>
          </w:p>
        </w:tc>
        <w:tc>
          <w:tcPr>
            <w:tcW w:w="567" w:type="dxa"/>
            <w:tcBorders>
              <w:top w:val="nil"/>
              <w:left w:val="single" w:sz="6" w:space="0" w:color="000000"/>
              <w:bottom w:val="nil"/>
              <w:right w:val="single" w:sz="6" w:space="0" w:color="000000"/>
            </w:tcBorders>
          </w:tcPr>
          <w:p>
            <w:pPr>
              <w:pStyle w:val="TableParagraph"/>
              <w:spacing w:before="32"/>
              <w:ind w:right="86"/>
              <w:rPr>
                <w:sz w:val="14"/>
              </w:rPr>
            </w:pPr>
            <w:r>
              <w:rPr>
                <w:w w:val="93"/>
                <w:sz w:val="14"/>
              </w:rPr>
              <w:t>1</w:t>
            </w:r>
          </w:p>
        </w:tc>
        <w:tc>
          <w:tcPr>
            <w:tcW w:w="566" w:type="dxa"/>
            <w:tcBorders>
              <w:top w:val="nil"/>
              <w:left w:val="single" w:sz="6" w:space="0" w:color="000000"/>
              <w:bottom w:val="nil"/>
              <w:right w:val="single" w:sz="6" w:space="0" w:color="000000"/>
            </w:tcBorders>
          </w:tcPr>
          <w:p>
            <w:pPr>
              <w:pStyle w:val="TableParagraph"/>
              <w:spacing w:before="32"/>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2"/>
              <w:ind w:right="86"/>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2"/>
              <w:ind w:right="87"/>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2"/>
              <w:ind w:right="87"/>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2"/>
              <w:ind w:right="89"/>
              <w:rPr>
                <w:sz w:val="14"/>
              </w:rPr>
            </w:pPr>
            <w:r>
              <w:rPr>
                <w:w w:val="156"/>
                <w:sz w:val="14"/>
              </w:rPr>
              <w:t>-</w:t>
            </w:r>
          </w:p>
        </w:tc>
        <w:tc>
          <w:tcPr>
            <w:tcW w:w="567" w:type="dxa"/>
            <w:gridSpan w:val="2"/>
            <w:tcBorders>
              <w:top w:val="nil"/>
              <w:left w:val="single" w:sz="6" w:space="0" w:color="000000"/>
              <w:bottom w:val="nil"/>
              <w:right w:val="single" w:sz="6" w:space="0" w:color="000000"/>
            </w:tcBorders>
          </w:tcPr>
          <w:p>
            <w:pPr>
              <w:pStyle w:val="TableParagraph"/>
              <w:spacing w:before="32"/>
              <w:ind w:right="89"/>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2"/>
              <w:ind w:right="89"/>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2"/>
              <w:ind w:right="91"/>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2"/>
              <w:ind w:right="90"/>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2"/>
              <w:ind w:right="90"/>
              <w:rPr>
                <w:sz w:val="14"/>
              </w:rPr>
            </w:pPr>
            <w:r>
              <w:rPr>
                <w:w w:val="156"/>
                <w:sz w:val="14"/>
              </w:rPr>
              <w:t>-</w:t>
            </w:r>
          </w:p>
        </w:tc>
      </w:tr>
      <w:tr>
        <w:trPr>
          <w:trHeight w:val="248" w:hRule="atLeast"/>
        </w:trPr>
        <w:tc>
          <w:tcPr>
            <w:tcW w:w="567" w:type="dxa"/>
            <w:gridSpan w:val="3"/>
            <w:tcBorders>
              <w:top w:val="nil"/>
              <w:left w:val="single" w:sz="6" w:space="0" w:color="000000"/>
              <w:bottom w:val="nil"/>
              <w:right w:val="single" w:sz="6" w:space="0" w:color="000000"/>
            </w:tcBorders>
          </w:tcPr>
          <w:p>
            <w:pPr>
              <w:pStyle w:val="TableParagraph"/>
              <w:spacing w:before="33"/>
              <w:ind w:right="83"/>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4"/>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4"/>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7"/>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7"/>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7" w:type="dxa"/>
            <w:gridSpan w:val="2"/>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91"/>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90"/>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90"/>
              <w:rPr>
                <w:sz w:val="14"/>
              </w:rPr>
            </w:pPr>
            <w:r>
              <w:rPr>
                <w:w w:val="156"/>
                <w:sz w:val="14"/>
              </w:rPr>
              <w:t>-</w:t>
            </w:r>
          </w:p>
        </w:tc>
      </w:tr>
      <w:tr>
        <w:trPr>
          <w:trHeight w:val="248" w:hRule="atLeast"/>
        </w:trPr>
        <w:tc>
          <w:tcPr>
            <w:tcW w:w="567" w:type="dxa"/>
            <w:gridSpan w:val="3"/>
            <w:tcBorders>
              <w:top w:val="nil"/>
              <w:left w:val="single" w:sz="6" w:space="0" w:color="000000"/>
              <w:bottom w:val="nil"/>
              <w:right w:val="single" w:sz="6" w:space="0" w:color="000000"/>
            </w:tcBorders>
          </w:tcPr>
          <w:p>
            <w:pPr>
              <w:pStyle w:val="TableParagraph"/>
              <w:spacing w:before="33"/>
              <w:ind w:right="83"/>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4"/>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4"/>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5"/>
              <w:rPr>
                <w:sz w:val="14"/>
              </w:rPr>
            </w:pPr>
            <w:r>
              <w:rPr>
                <w:w w:val="93"/>
                <w:sz w:val="14"/>
              </w:rPr>
              <w:t>2</w:t>
            </w:r>
          </w:p>
        </w:tc>
        <w:tc>
          <w:tcPr>
            <w:tcW w:w="567" w:type="dxa"/>
            <w:tcBorders>
              <w:top w:val="nil"/>
              <w:left w:val="single" w:sz="6" w:space="0" w:color="000000"/>
              <w:bottom w:val="nil"/>
              <w:right w:val="single" w:sz="6" w:space="0" w:color="000000"/>
            </w:tcBorders>
          </w:tcPr>
          <w:p>
            <w:pPr>
              <w:pStyle w:val="TableParagraph"/>
              <w:spacing w:before="33"/>
              <w:ind w:right="86"/>
              <w:rPr>
                <w:sz w:val="14"/>
              </w:rPr>
            </w:pPr>
            <w:r>
              <w:rPr>
                <w:w w:val="93"/>
                <w:sz w:val="14"/>
              </w:rPr>
              <w:t>2</w:t>
            </w:r>
          </w:p>
        </w:tc>
        <w:tc>
          <w:tcPr>
            <w:tcW w:w="566"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7"/>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7"/>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9"/>
              <w:rPr>
                <w:sz w:val="14"/>
              </w:rPr>
            </w:pPr>
            <w:r>
              <w:rPr>
                <w:w w:val="93"/>
                <w:sz w:val="14"/>
              </w:rPr>
              <w:t>1</w:t>
            </w:r>
          </w:p>
        </w:tc>
        <w:tc>
          <w:tcPr>
            <w:tcW w:w="567" w:type="dxa"/>
            <w:gridSpan w:val="2"/>
            <w:tcBorders>
              <w:top w:val="nil"/>
              <w:left w:val="single" w:sz="6" w:space="0" w:color="000000"/>
              <w:bottom w:val="nil"/>
              <w:right w:val="single" w:sz="6" w:space="0" w:color="000000"/>
            </w:tcBorders>
          </w:tcPr>
          <w:p>
            <w:pPr>
              <w:pStyle w:val="TableParagraph"/>
              <w:spacing w:before="33"/>
              <w:ind w:right="89"/>
              <w:rPr>
                <w:sz w:val="14"/>
              </w:rPr>
            </w:pPr>
            <w:r>
              <w:rPr>
                <w:w w:val="93"/>
                <w:sz w:val="14"/>
              </w:rPr>
              <w:t>1</w:t>
            </w:r>
          </w:p>
        </w:tc>
        <w:tc>
          <w:tcPr>
            <w:tcW w:w="566" w:type="dxa"/>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91"/>
              <w:rPr>
                <w:sz w:val="14"/>
              </w:rPr>
            </w:pPr>
            <w:r>
              <w:rPr>
                <w:w w:val="93"/>
                <w:sz w:val="14"/>
              </w:rPr>
              <w:t>1</w:t>
            </w:r>
          </w:p>
        </w:tc>
        <w:tc>
          <w:tcPr>
            <w:tcW w:w="566" w:type="dxa"/>
            <w:tcBorders>
              <w:top w:val="nil"/>
              <w:left w:val="single" w:sz="6" w:space="0" w:color="000000"/>
              <w:bottom w:val="nil"/>
              <w:right w:val="single" w:sz="6" w:space="0" w:color="000000"/>
            </w:tcBorders>
          </w:tcPr>
          <w:p>
            <w:pPr>
              <w:pStyle w:val="TableParagraph"/>
              <w:spacing w:before="33"/>
              <w:ind w:right="90"/>
              <w:rPr>
                <w:sz w:val="14"/>
              </w:rPr>
            </w:pPr>
            <w:r>
              <w:rPr>
                <w:w w:val="93"/>
                <w:sz w:val="14"/>
              </w:rPr>
              <w:t>1</w:t>
            </w:r>
          </w:p>
        </w:tc>
        <w:tc>
          <w:tcPr>
            <w:tcW w:w="566" w:type="dxa"/>
            <w:tcBorders>
              <w:top w:val="nil"/>
              <w:left w:val="single" w:sz="6" w:space="0" w:color="000000"/>
              <w:bottom w:val="nil"/>
              <w:right w:val="single" w:sz="6" w:space="0" w:color="000000"/>
            </w:tcBorders>
          </w:tcPr>
          <w:p>
            <w:pPr>
              <w:pStyle w:val="TableParagraph"/>
              <w:spacing w:before="33"/>
              <w:ind w:right="90"/>
              <w:rPr>
                <w:sz w:val="14"/>
              </w:rPr>
            </w:pPr>
            <w:r>
              <w:rPr>
                <w:w w:val="156"/>
                <w:sz w:val="14"/>
              </w:rPr>
              <w:t>-</w:t>
            </w:r>
          </w:p>
        </w:tc>
      </w:tr>
      <w:tr>
        <w:trPr>
          <w:trHeight w:val="248" w:hRule="atLeast"/>
        </w:trPr>
        <w:tc>
          <w:tcPr>
            <w:tcW w:w="567" w:type="dxa"/>
            <w:gridSpan w:val="3"/>
            <w:tcBorders>
              <w:top w:val="nil"/>
              <w:left w:val="single" w:sz="6" w:space="0" w:color="000000"/>
              <w:bottom w:val="nil"/>
              <w:right w:val="single" w:sz="6" w:space="0" w:color="000000"/>
            </w:tcBorders>
          </w:tcPr>
          <w:p>
            <w:pPr>
              <w:pStyle w:val="TableParagraph"/>
              <w:spacing w:before="33"/>
              <w:ind w:right="83"/>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4"/>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4"/>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7"/>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7"/>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7" w:type="dxa"/>
            <w:gridSpan w:val="2"/>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91"/>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90"/>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90"/>
              <w:rPr>
                <w:sz w:val="14"/>
              </w:rPr>
            </w:pPr>
            <w:r>
              <w:rPr>
                <w:w w:val="156"/>
                <w:sz w:val="14"/>
              </w:rPr>
              <w:t>-</w:t>
            </w:r>
          </w:p>
        </w:tc>
      </w:tr>
      <w:tr>
        <w:trPr>
          <w:trHeight w:val="279" w:hRule="atLeast"/>
        </w:trPr>
        <w:tc>
          <w:tcPr>
            <w:tcW w:w="567" w:type="dxa"/>
            <w:gridSpan w:val="3"/>
            <w:tcBorders>
              <w:top w:val="nil"/>
              <w:left w:val="single" w:sz="6" w:space="0" w:color="000000"/>
              <w:bottom w:val="nil"/>
              <w:right w:val="single" w:sz="6" w:space="0" w:color="000000"/>
            </w:tcBorders>
          </w:tcPr>
          <w:p>
            <w:pPr>
              <w:pStyle w:val="TableParagraph"/>
              <w:spacing w:before="33"/>
              <w:ind w:right="83"/>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4"/>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4"/>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7"/>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7"/>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7" w:type="dxa"/>
            <w:gridSpan w:val="2"/>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91"/>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90"/>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90"/>
              <w:rPr>
                <w:sz w:val="14"/>
              </w:rPr>
            </w:pPr>
            <w:r>
              <w:rPr>
                <w:w w:val="156"/>
                <w:sz w:val="14"/>
              </w:rPr>
              <w:t>-</w:t>
            </w:r>
          </w:p>
        </w:tc>
      </w:tr>
      <w:tr>
        <w:trPr>
          <w:trHeight w:val="347" w:hRule="atLeast"/>
        </w:trPr>
        <w:tc>
          <w:tcPr>
            <w:tcW w:w="567" w:type="dxa"/>
            <w:gridSpan w:val="3"/>
            <w:tcBorders>
              <w:top w:val="nil"/>
              <w:left w:val="single" w:sz="6" w:space="0" w:color="000000"/>
              <w:bottom w:val="nil"/>
              <w:right w:val="single" w:sz="6" w:space="0" w:color="000000"/>
            </w:tcBorders>
          </w:tcPr>
          <w:p>
            <w:pPr>
              <w:pStyle w:val="TableParagraph"/>
              <w:spacing w:before="64"/>
              <w:ind w:right="86"/>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64"/>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64"/>
              <w:ind w:right="86"/>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64"/>
              <w:ind w:right="88"/>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64"/>
              <w:ind w:right="87"/>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64"/>
              <w:ind w:right="87"/>
              <w:rPr>
                <w:sz w:val="14"/>
              </w:rPr>
            </w:pPr>
            <w:r>
              <w:rPr>
                <w:w w:val="93"/>
                <w:sz w:val="14"/>
              </w:rPr>
              <w:t>3</w:t>
            </w:r>
          </w:p>
        </w:tc>
        <w:tc>
          <w:tcPr>
            <w:tcW w:w="567" w:type="dxa"/>
            <w:tcBorders>
              <w:top w:val="nil"/>
              <w:left w:val="single" w:sz="6" w:space="0" w:color="000000"/>
              <w:bottom w:val="nil"/>
              <w:right w:val="single" w:sz="6" w:space="0" w:color="000000"/>
            </w:tcBorders>
          </w:tcPr>
          <w:p>
            <w:pPr>
              <w:pStyle w:val="TableParagraph"/>
              <w:spacing w:before="64"/>
              <w:ind w:right="89"/>
              <w:rPr>
                <w:sz w:val="14"/>
              </w:rPr>
            </w:pPr>
            <w:r>
              <w:rPr>
                <w:w w:val="93"/>
                <w:sz w:val="14"/>
              </w:rPr>
              <w:t>2</w:t>
            </w:r>
          </w:p>
        </w:tc>
        <w:tc>
          <w:tcPr>
            <w:tcW w:w="566" w:type="dxa"/>
            <w:tcBorders>
              <w:top w:val="nil"/>
              <w:left w:val="single" w:sz="6" w:space="0" w:color="000000"/>
              <w:bottom w:val="nil"/>
              <w:right w:val="single" w:sz="6" w:space="0" w:color="000000"/>
            </w:tcBorders>
          </w:tcPr>
          <w:p>
            <w:pPr>
              <w:pStyle w:val="TableParagraph"/>
              <w:spacing w:before="64"/>
              <w:ind w:right="88"/>
              <w:rPr>
                <w:sz w:val="14"/>
              </w:rPr>
            </w:pPr>
            <w:r>
              <w:rPr>
                <w:w w:val="93"/>
                <w:sz w:val="14"/>
              </w:rPr>
              <w:t>1</w:t>
            </w:r>
          </w:p>
        </w:tc>
        <w:tc>
          <w:tcPr>
            <w:tcW w:w="566" w:type="dxa"/>
            <w:tcBorders>
              <w:top w:val="nil"/>
              <w:left w:val="single" w:sz="6" w:space="0" w:color="000000"/>
              <w:bottom w:val="nil"/>
              <w:right w:val="single" w:sz="6" w:space="0" w:color="000000"/>
            </w:tcBorders>
          </w:tcPr>
          <w:p>
            <w:pPr>
              <w:pStyle w:val="TableParagraph"/>
              <w:spacing w:before="64"/>
              <w:ind w:right="89"/>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64"/>
              <w:ind w:right="90"/>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64"/>
              <w:ind w:right="89"/>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64"/>
              <w:ind w:right="91"/>
              <w:rPr>
                <w:sz w:val="14"/>
              </w:rPr>
            </w:pPr>
            <w:r>
              <w:rPr>
                <w:w w:val="156"/>
                <w:sz w:val="14"/>
              </w:rPr>
              <w:t>-</w:t>
            </w:r>
          </w:p>
        </w:tc>
        <w:tc>
          <w:tcPr>
            <w:tcW w:w="567" w:type="dxa"/>
            <w:gridSpan w:val="2"/>
            <w:tcBorders>
              <w:top w:val="nil"/>
              <w:left w:val="single" w:sz="6" w:space="0" w:color="000000"/>
              <w:bottom w:val="nil"/>
              <w:right w:val="single" w:sz="6" w:space="0" w:color="000000"/>
            </w:tcBorders>
          </w:tcPr>
          <w:p>
            <w:pPr>
              <w:pStyle w:val="TableParagraph"/>
              <w:spacing w:before="64"/>
              <w:ind w:right="92"/>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64"/>
              <w:ind w:right="91"/>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64"/>
              <w:ind w:right="93"/>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64"/>
              <w:ind w:right="93"/>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64"/>
              <w:ind w:right="92"/>
              <w:rPr>
                <w:sz w:val="14"/>
              </w:rPr>
            </w:pPr>
            <w:r>
              <w:rPr>
                <w:w w:val="156"/>
                <w:sz w:val="14"/>
              </w:rPr>
              <w:t>-</w:t>
            </w:r>
          </w:p>
        </w:tc>
      </w:tr>
      <w:tr>
        <w:trPr>
          <w:trHeight w:val="249" w:hRule="atLeast"/>
        </w:trPr>
        <w:tc>
          <w:tcPr>
            <w:tcW w:w="567" w:type="dxa"/>
            <w:gridSpan w:val="3"/>
            <w:tcBorders>
              <w:top w:val="nil"/>
              <w:left w:val="single" w:sz="6" w:space="0" w:color="000000"/>
              <w:bottom w:val="nil"/>
              <w:right w:val="single" w:sz="6" w:space="0" w:color="000000"/>
            </w:tcBorders>
            <w:shd w:val="clear" w:color="auto" w:fill="CCFFFF"/>
          </w:tcPr>
          <w:p>
            <w:pPr>
              <w:pStyle w:val="TableParagraph"/>
              <w:spacing w:before="28"/>
              <w:ind w:right="86"/>
              <w:rPr>
                <w:sz w:val="14"/>
              </w:rPr>
            </w:pPr>
            <w:r>
              <w:rPr>
                <w:w w:val="156"/>
                <w:sz w:val="14"/>
              </w:rPr>
              <w:t>-</w:t>
            </w:r>
          </w:p>
        </w:tc>
        <w:tc>
          <w:tcPr>
            <w:tcW w:w="567" w:type="dxa"/>
            <w:tcBorders>
              <w:top w:val="nil"/>
              <w:left w:val="single" w:sz="6" w:space="0" w:color="000000"/>
              <w:bottom w:val="nil"/>
              <w:right w:val="single" w:sz="6" w:space="0" w:color="000000"/>
            </w:tcBorders>
            <w:shd w:val="clear" w:color="auto" w:fill="CCFFFF"/>
          </w:tcPr>
          <w:p>
            <w:pPr>
              <w:pStyle w:val="TableParagraph"/>
              <w:spacing w:before="28"/>
              <w:ind w:right="86"/>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8"/>
              <w:ind w:right="86"/>
              <w:rPr>
                <w:sz w:val="14"/>
              </w:rPr>
            </w:pPr>
            <w:r>
              <w:rPr>
                <w:w w:val="156"/>
                <w:sz w:val="14"/>
              </w:rPr>
              <w:t>-</w:t>
            </w:r>
          </w:p>
        </w:tc>
        <w:tc>
          <w:tcPr>
            <w:tcW w:w="567" w:type="dxa"/>
            <w:tcBorders>
              <w:top w:val="nil"/>
              <w:left w:val="single" w:sz="6" w:space="0" w:color="000000"/>
              <w:bottom w:val="nil"/>
              <w:right w:val="single" w:sz="6" w:space="0" w:color="000000"/>
            </w:tcBorders>
            <w:shd w:val="clear" w:color="auto" w:fill="CCFFFF"/>
          </w:tcPr>
          <w:p>
            <w:pPr>
              <w:pStyle w:val="TableParagraph"/>
              <w:spacing w:before="28"/>
              <w:ind w:right="88"/>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8"/>
              <w:ind w:right="87"/>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8"/>
              <w:ind w:right="87"/>
              <w:rPr>
                <w:sz w:val="14"/>
              </w:rPr>
            </w:pPr>
            <w:r>
              <w:rPr>
                <w:w w:val="156"/>
                <w:sz w:val="14"/>
              </w:rPr>
              <w:t>-</w:t>
            </w:r>
          </w:p>
        </w:tc>
        <w:tc>
          <w:tcPr>
            <w:tcW w:w="567" w:type="dxa"/>
            <w:tcBorders>
              <w:top w:val="nil"/>
              <w:left w:val="single" w:sz="6" w:space="0" w:color="000000"/>
              <w:bottom w:val="nil"/>
              <w:right w:val="single" w:sz="6" w:space="0" w:color="000000"/>
            </w:tcBorders>
            <w:shd w:val="clear" w:color="auto" w:fill="CCFFFF"/>
          </w:tcPr>
          <w:p>
            <w:pPr>
              <w:pStyle w:val="TableParagraph"/>
              <w:spacing w:before="28"/>
              <w:ind w:right="89"/>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8"/>
              <w:ind w:right="88"/>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8"/>
              <w:ind w:right="89"/>
              <w:rPr>
                <w:sz w:val="14"/>
              </w:rPr>
            </w:pPr>
            <w:r>
              <w:rPr>
                <w:w w:val="156"/>
                <w:sz w:val="14"/>
              </w:rPr>
              <w:t>-</w:t>
            </w:r>
          </w:p>
        </w:tc>
        <w:tc>
          <w:tcPr>
            <w:tcW w:w="567" w:type="dxa"/>
            <w:tcBorders>
              <w:top w:val="nil"/>
              <w:left w:val="single" w:sz="6" w:space="0" w:color="000000"/>
              <w:bottom w:val="nil"/>
              <w:right w:val="single" w:sz="6" w:space="0" w:color="000000"/>
            </w:tcBorders>
            <w:shd w:val="clear" w:color="auto" w:fill="CCFFFF"/>
          </w:tcPr>
          <w:p>
            <w:pPr>
              <w:pStyle w:val="TableParagraph"/>
              <w:spacing w:before="28"/>
              <w:ind w:right="90"/>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8"/>
              <w:ind w:right="89"/>
              <w:rPr>
                <w:sz w:val="14"/>
              </w:rPr>
            </w:pPr>
            <w:r>
              <w:rPr>
                <w:w w:val="156"/>
                <w:sz w:val="14"/>
              </w:rPr>
              <w:t>-</w:t>
            </w:r>
          </w:p>
        </w:tc>
        <w:tc>
          <w:tcPr>
            <w:tcW w:w="567" w:type="dxa"/>
            <w:tcBorders>
              <w:top w:val="nil"/>
              <w:left w:val="single" w:sz="6" w:space="0" w:color="000000"/>
              <w:bottom w:val="nil"/>
              <w:right w:val="single" w:sz="6" w:space="0" w:color="000000"/>
            </w:tcBorders>
            <w:shd w:val="clear" w:color="auto" w:fill="CCFFFF"/>
          </w:tcPr>
          <w:p>
            <w:pPr>
              <w:pStyle w:val="TableParagraph"/>
              <w:spacing w:before="28"/>
              <w:ind w:right="91"/>
              <w:rPr>
                <w:sz w:val="14"/>
              </w:rPr>
            </w:pPr>
            <w:r>
              <w:rPr>
                <w:w w:val="156"/>
                <w:sz w:val="14"/>
              </w:rPr>
              <w:t>-</w:t>
            </w:r>
          </w:p>
        </w:tc>
        <w:tc>
          <w:tcPr>
            <w:tcW w:w="567" w:type="dxa"/>
            <w:gridSpan w:val="2"/>
            <w:tcBorders>
              <w:top w:val="nil"/>
              <w:left w:val="single" w:sz="6" w:space="0" w:color="000000"/>
              <w:bottom w:val="nil"/>
              <w:right w:val="single" w:sz="6" w:space="0" w:color="000000"/>
            </w:tcBorders>
            <w:shd w:val="clear" w:color="auto" w:fill="CCFFFF"/>
          </w:tcPr>
          <w:p>
            <w:pPr>
              <w:pStyle w:val="TableParagraph"/>
              <w:spacing w:before="28"/>
              <w:ind w:right="92"/>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8"/>
              <w:ind w:right="91"/>
              <w:rPr>
                <w:sz w:val="14"/>
              </w:rPr>
            </w:pPr>
            <w:r>
              <w:rPr>
                <w:w w:val="156"/>
                <w:sz w:val="14"/>
              </w:rPr>
              <w:t>-</w:t>
            </w:r>
          </w:p>
        </w:tc>
        <w:tc>
          <w:tcPr>
            <w:tcW w:w="567" w:type="dxa"/>
            <w:tcBorders>
              <w:top w:val="nil"/>
              <w:left w:val="single" w:sz="6" w:space="0" w:color="000000"/>
              <w:bottom w:val="nil"/>
              <w:right w:val="single" w:sz="6" w:space="0" w:color="000000"/>
            </w:tcBorders>
            <w:shd w:val="clear" w:color="auto" w:fill="CCFFFF"/>
          </w:tcPr>
          <w:p>
            <w:pPr>
              <w:pStyle w:val="TableParagraph"/>
              <w:spacing w:before="28"/>
              <w:ind w:right="93"/>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8"/>
              <w:ind w:right="93"/>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8"/>
              <w:ind w:right="92"/>
              <w:rPr>
                <w:sz w:val="14"/>
              </w:rPr>
            </w:pPr>
            <w:r>
              <w:rPr>
                <w:w w:val="156"/>
                <w:sz w:val="14"/>
              </w:rPr>
              <w:t>-</w:t>
            </w:r>
          </w:p>
        </w:tc>
      </w:tr>
      <w:tr>
        <w:trPr>
          <w:trHeight w:val="242" w:hRule="atLeast"/>
        </w:trPr>
        <w:tc>
          <w:tcPr>
            <w:tcW w:w="567" w:type="dxa"/>
            <w:gridSpan w:val="3"/>
            <w:tcBorders>
              <w:top w:val="nil"/>
              <w:left w:val="single" w:sz="6" w:space="0" w:color="000000"/>
              <w:bottom w:val="nil"/>
              <w:right w:val="single" w:sz="6" w:space="0" w:color="000000"/>
            </w:tcBorders>
          </w:tcPr>
          <w:p>
            <w:pPr>
              <w:pStyle w:val="TableParagraph"/>
              <w:spacing w:before="26"/>
              <w:ind w:right="83"/>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26"/>
              <w:ind w:right="84"/>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6"/>
              <w:ind w:right="84"/>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26"/>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6"/>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6"/>
              <w:ind w:right="85"/>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26"/>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6"/>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6"/>
              <w:ind w:right="86"/>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26"/>
              <w:ind w:right="87"/>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6"/>
              <w:ind w:right="87"/>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26"/>
              <w:ind w:right="89"/>
              <w:rPr>
                <w:sz w:val="14"/>
              </w:rPr>
            </w:pPr>
            <w:r>
              <w:rPr>
                <w:w w:val="156"/>
                <w:sz w:val="14"/>
              </w:rPr>
              <w:t>-</w:t>
            </w:r>
          </w:p>
        </w:tc>
        <w:tc>
          <w:tcPr>
            <w:tcW w:w="567" w:type="dxa"/>
            <w:gridSpan w:val="2"/>
            <w:tcBorders>
              <w:top w:val="nil"/>
              <w:left w:val="single" w:sz="6" w:space="0" w:color="000000"/>
              <w:bottom w:val="nil"/>
              <w:right w:val="single" w:sz="6" w:space="0" w:color="000000"/>
            </w:tcBorders>
          </w:tcPr>
          <w:p>
            <w:pPr>
              <w:pStyle w:val="TableParagraph"/>
              <w:spacing w:before="26"/>
              <w:ind w:right="89"/>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6"/>
              <w:ind w:right="89"/>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26"/>
              <w:ind w:right="91"/>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6"/>
              <w:ind w:right="90"/>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6"/>
              <w:ind w:right="90"/>
              <w:rPr>
                <w:sz w:val="14"/>
              </w:rPr>
            </w:pPr>
            <w:r>
              <w:rPr>
                <w:w w:val="156"/>
                <w:sz w:val="14"/>
              </w:rPr>
              <w:t>-</w:t>
            </w:r>
          </w:p>
        </w:tc>
      </w:tr>
      <w:tr>
        <w:trPr>
          <w:trHeight w:val="248" w:hRule="atLeast"/>
        </w:trPr>
        <w:tc>
          <w:tcPr>
            <w:tcW w:w="567" w:type="dxa"/>
            <w:gridSpan w:val="3"/>
            <w:tcBorders>
              <w:top w:val="nil"/>
              <w:left w:val="single" w:sz="6" w:space="0" w:color="000000"/>
              <w:bottom w:val="nil"/>
              <w:right w:val="single" w:sz="6" w:space="0" w:color="000000"/>
            </w:tcBorders>
          </w:tcPr>
          <w:p>
            <w:pPr>
              <w:pStyle w:val="TableParagraph"/>
              <w:spacing w:before="33"/>
              <w:ind w:right="83"/>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4"/>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4"/>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7"/>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7"/>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7" w:type="dxa"/>
            <w:gridSpan w:val="2"/>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91"/>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90"/>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90"/>
              <w:rPr>
                <w:sz w:val="14"/>
              </w:rPr>
            </w:pPr>
            <w:r>
              <w:rPr>
                <w:w w:val="156"/>
                <w:sz w:val="14"/>
              </w:rPr>
              <w:t>-</w:t>
            </w:r>
          </w:p>
        </w:tc>
      </w:tr>
      <w:tr>
        <w:trPr>
          <w:trHeight w:val="248" w:hRule="atLeast"/>
        </w:trPr>
        <w:tc>
          <w:tcPr>
            <w:tcW w:w="567" w:type="dxa"/>
            <w:gridSpan w:val="3"/>
            <w:tcBorders>
              <w:top w:val="nil"/>
              <w:left w:val="single" w:sz="6" w:space="0" w:color="000000"/>
              <w:bottom w:val="nil"/>
              <w:right w:val="single" w:sz="6" w:space="0" w:color="000000"/>
            </w:tcBorders>
          </w:tcPr>
          <w:p>
            <w:pPr>
              <w:pStyle w:val="TableParagraph"/>
              <w:spacing w:before="33"/>
              <w:ind w:right="83"/>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4"/>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4"/>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7"/>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7"/>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7" w:type="dxa"/>
            <w:gridSpan w:val="2"/>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91"/>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90"/>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90"/>
              <w:rPr>
                <w:sz w:val="14"/>
              </w:rPr>
            </w:pPr>
            <w:r>
              <w:rPr>
                <w:w w:val="156"/>
                <w:sz w:val="14"/>
              </w:rPr>
              <w:t>-</w:t>
            </w:r>
          </w:p>
        </w:tc>
      </w:tr>
      <w:tr>
        <w:trPr>
          <w:trHeight w:val="252" w:hRule="atLeast"/>
        </w:trPr>
        <w:tc>
          <w:tcPr>
            <w:tcW w:w="567" w:type="dxa"/>
            <w:gridSpan w:val="3"/>
            <w:tcBorders>
              <w:top w:val="nil"/>
              <w:left w:val="single" w:sz="6" w:space="0" w:color="000000"/>
              <w:bottom w:val="nil"/>
              <w:right w:val="single" w:sz="6" w:space="0" w:color="000000"/>
            </w:tcBorders>
          </w:tcPr>
          <w:p>
            <w:pPr>
              <w:pStyle w:val="TableParagraph"/>
              <w:spacing w:before="33"/>
              <w:ind w:right="83"/>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4"/>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4"/>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7"/>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7"/>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7" w:type="dxa"/>
            <w:gridSpan w:val="2"/>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91"/>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90"/>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90"/>
              <w:rPr>
                <w:sz w:val="14"/>
              </w:rPr>
            </w:pPr>
            <w:r>
              <w:rPr>
                <w:w w:val="156"/>
                <w:sz w:val="14"/>
              </w:rPr>
              <w:t>-</w:t>
            </w:r>
          </w:p>
        </w:tc>
      </w:tr>
      <w:tr>
        <w:trPr>
          <w:trHeight w:val="249" w:hRule="atLeast"/>
        </w:trPr>
        <w:tc>
          <w:tcPr>
            <w:tcW w:w="567" w:type="dxa"/>
            <w:gridSpan w:val="3"/>
            <w:tcBorders>
              <w:top w:val="nil"/>
              <w:left w:val="single" w:sz="6" w:space="0" w:color="000000"/>
              <w:bottom w:val="nil"/>
              <w:right w:val="single" w:sz="6" w:space="0" w:color="000000"/>
            </w:tcBorders>
            <w:shd w:val="clear" w:color="auto" w:fill="CCFFFF"/>
          </w:tcPr>
          <w:p>
            <w:pPr>
              <w:pStyle w:val="TableParagraph"/>
              <w:spacing w:before="28"/>
              <w:ind w:right="86"/>
              <w:rPr>
                <w:sz w:val="14"/>
              </w:rPr>
            </w:pPr>
            <w:r>
              <w:rPr>
                <w:w w:val="156"/>
                <w:sz w:val="14"/>
              </w:rPr>
              <w:t>-</w:t>
            </w:r>
          </w:p>
        </w:tc>
        <w:tc>
          <w:tcPr>
            <w:tcW w:w="567" w:type="dxa"/>
            <w:tcBorders>
              <w:top w:val="nil"/>
              <w:left w:val="single" w:sz="6" w:space="0" w:color="000000"/>
              <w:bottom w:val="nil"/>
              <w:right w:val="single" w:sz="6" w:space="0" w:color="000000"/>
            </w:tcBorders>
            <w:shd w:val="clear" w:color="auto" w:fill="CCFFFF"/>
          </w:tcPr>
          <w:p>
            <w:pPr>
              <w:pStyle w:val="TableParagraph"/>
              <w:spacing w:before="28"/>
              <w:ind w:right="86"/>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8"/>
              <w:ind w:right="86"/>
              <w:rPr>
                <w:sz w:val="14"/>
              </w:rPr>
            </w:pPr>
            <w:r>
              <w:rPr>
                <w:w w:val="156"/>
                <w:sz w:val="14"/>
              </w:rPr>
              <w:t>-</w:t>
            </w:r>
          </w:p>
        </w:tc>
        <w:tc>
          <w:tcPr>
            <w:tcW w:w="567" w:type="dxa"/>
            <w:tcBorders>
              <w:top w:val="nil"/>
              <w:left w:val="single" w:sz="6" w:space="0" w:color="000000"/>
              <w:bottom w:val="nil"/>
              <w:right w:val="single" w:sz="6" w:space="0" w:color="000000"/>
            </w:tcBorders>
            <w:shd w:val="clear" w:color="auto" w:fill="CCFFFF"/>
          </w:tcPr>
          <w:p>
            <w:pPr>
              <w:pStyle w:val="TableParagraph"/>
              <w:spacing w:before="28"/>
              <w:ind w:right="88"/>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8"/>
              <w:ind w:right="87"/>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8"/>
              <w:ind w:right="87"/>
              <w:rPr>
                <w:sz w:val="14"/>
              </w:rPr>
            </w:pPr>
            <w:r>
              <w:rPr>
                <w:w w:val="93"/>
                <w:sz w:val="14"/>
              </w:rPr>
              <w:t>1</w:t>
            </w:r>
          </w:p>
        </w:tc>
        <w:tc>
          <w:tcPr>
            <w:tcW w:w="567" w:type="dxa"/>
            <w:tcBorders>
              <w:top w:val="nil"/>
              <w:left w:val="single" w:sz="6" w:space="0" w:color="000000"/>
              <w:bottom w:val="nil"/>
              <w:right w:val="single" w:sz="6" w:space="0" w:color="000000"/>
            </w:tcBorders>
            <w:shd w:val="clear" w:color="auto" w:fill="CCFFFF"/>
          </w:tcPr>
          <w:p>
            <w:pPr>
              <w:pStyle w:val="TableParagraph"/>
              <w:spacing w:before="28"/>
              <w:ind w:right="89"/>
              <w:rPr>
                <w:sz w:val="14"/>
              </w:rPr>
            </w:pPr>
            <w:r>
              <w:rPr>
                <w:w w:val="93"/>
                <w:sz w:val="14"/>
              </w:rPr>
              <w:t>1</w:t>
            </w:r>
          </w:p>
        </w:tc>
        <w:tc>
          <w:tcPr>
            <w:tcW w:w="566" w:type="dxa"/>
            <w:tcBorders>
              <w:top w:val="nil"/>
              <w:left w:val="single" w:sz="6" w:space="0" w:color="000000"/>
              <w:bottom w:val="nil"/>
              <w:right w:val="single" w:sz="6" w:space="0" w:color="000000"/>
            </w:tcBorders>
            <w:shd w:val="clear" w:color="auto" w:fill="CCFFFF"/>
          </w:tcPr>
          <w:p>
            <w:pPr>
              <w:pStyle w:val="TableParagraph"/>
              <w:spacing w:before="28"/>
              <w:ind w:right="88"/>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8"/>
              <w:ind w:right="89"/>
              <w:rPr>
                <w:sz w:val="14"/>
              </w:rPr>
            </w:pPr>
            <w:r>
              <w:rPr>
                <w:w w:val="156"/>
                <w:sz w:val="14"/>
              </w:rPr>
              <w:t>-</w:t>
            </w:r>
          </w:p>
        </w:tc>
        <w:tc>
          <w:tcPr>
            <w:tcW w:w="567" w:type="dxa"/>
            <w:tcBorders>
              <w:top w:val="nil"/>
              <w:left w:val="single" w:sz="6" w:space="0" w:color="000000"/>
              <w:bottom w:val="nil"/>
              <w:right w:val="single" w:sz="6" w:space="0" w:color="000000"/>
            </w:tcBorders>
            <w:shd w:val="clear" w:color="auto" w:fill="CCFFFF"/>
          </w:tcPr>
          <w:p>
            <w:pPr>
              <w:pStyle w:val="TableParagraph"/>
              <w:spacing w:before="28"/>
              <w:ind w:right="90"/>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8"/>
              <w:ind w:right="89"/>
              <w:rPr>
                <w:sz w:val="14"/>
              </w:rPr>
            </w:pPr>
            <w:r>
              <w:rPr>
                <w:w w:val="156"/>
                <w:sz w:val="14"/>
              </w:rPr>
              <w:t>-</w:t>
            </w:r>
          </w:p>
        </w:tc>
        <w:tc>
          <w:tcPr>
            <w:tcW w:w="567" w:type="dxa"/>
            <w:tcBorders>
              <w:top w:val="nil"/>
              <w:left w:val="single" w:sz="6" w:space="0" w:color="000000"/>
              <w:bottom w:val="nil"/>
              <w:right w:val="single" w:sz="6" w:space="0" w:color="000000"/>
            </w:tcBorders>
            <w:shd w:val="clear" w:color="auto" w:fill="CCFFFF"/>
          </w:tcPr>
          <w:p>
            <w:pPr>
              <w:pStyle w:val="TableParagraph"/>
              <w:spacing w:before="28"/>
              <w:ind w:right="91"/>
              <w:rPr>
                <w:sz w:val="14"/>
              </w:rPr>
            </w:pPr>
            <w:r>
              <w:rPr>
                <w:w w:val="156"/>
                <w:sz w:val="14"/>
              </w:rPr>
              <w:t>-</w:t>
            </w:r>
          </w:p>
        </w:tc>
        <w:tc>
          <w:tcPr>
            <w:tcW w:w="567" w:type="dxa"/>
            <w:gridSpan w:val="2"/>
            <w:tcBorders>
              <w:top w:val="nil"/>
              <w:left w:val="single" w:sz="6" w:space="0" w:color="000000"/>
              <w:bottom w:val="nil"/>
              <w:right w:val="single" w:sz="6" w:space="0" w:color="000000"/>
            </w:tcBorders>
            <w:shd w:val="clear" w:color="auto" w:fill="CCFFFF"/>
          </w:tcPr>
          <w:p>
            <w:pPr>
              <w:pStyle w:val="TableParagraph"/>
              <w:spacing w:before="28"/>
              <w:ind w:right="92"/>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8"/>
              <w:ind w:right="91"/>
              <w:rPr>
                <w:sz w:val="14"/>
              </w:rPr>
            </w:pPr>
            <w:r>
              <w:rPr>
                <w:w w:val="156"/>
                <w:sz w:val="14"/>
              </w:rPr>
              <w:t>-</w:t>
            </w:r>
          </w:p>
        </w:tc>
        <w:tc>
          <w:tcPr>
            <w:tcW w:w="567" w:type="dxa"/>
            <w:tcBorders>
              <w:top w:val="nil"/>
              <w:left w:val="single" w:sz="6" w:space="0" w:color="000000"/>
              <w:bottom w:val="nil"/>
              <w:right w:val="single" w:sz="6" w:space="0" w:color="000000"/>
            </w:tcBorders>
            <w:shd w:val="clear" w:color="auto" w:fill="CCFFFF"/>
          </w:tcPr>
          <w:p>
            <w:pPr>
              <w:pStyle w:val="TableParagraph"/>
              <w:spacing w:before="28"/>
              <w:ind w:right="93"/>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8"/>
              <w:ind w:right="93"/>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8"/>
              <w:ind w:right="92"/>
              <w:rPr>
                <w:sz w:val="14"/>
              </w:rPr>
            </w:pPr>
            <w:r>
              <w:rPr>
                <w:w w:val="156"/>
                <w:sz w:val="14"/>
              </w:rPr>
              <w:t>-</w:t>
            </w:r>
          </w:p>
        </w:tc>
      </w:tr>
      <w:tr>
        <w:trPr>
          <w:trHeight w:val="242" w:hRule="atLeast"/>
        </w:trPr>
        <w:tc>
          <w:tcPr>
            <w:tcW w:w="567" w:type="dxa"/>
            <w:gridSpan w:val="3"/>
            <w:tcBorders>
              <w:top w:val="nil"/>
              <w:left w:val="single" w:sz="6" w:space="0" w:color="000000"/>
              <w:bottom w:val="nil"/>
              <w:right w:val="single" w:sz="6" w:space="0" w:color="000000"/>
            </w:tcBorders>
          </w:tcPr>
          <w:p>
            <w:pPr>
              <w:pStyle w:val="TableParagraph"/>
              <w:spacing w:before="26"/>
              <w:ind w:right="83"/>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26"/>
              <w:ind w:right="84"/>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6"/>
              <w:ind w:right="84"/>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26"/>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6"/>
              <w:ind w:right="85"/>
              <w:rPr>
                <w:sz w:val="14"/>
              </w:rPr>
            </w:pPr>
            <w:r>
              <w:rPr>
                <w:w w:val="156"/>
                <w:sz w:val="14"/>
              </w:rPr>
              <w:t>-</w:t>
            </w:r>
          </w:p>
        </w:tc>
        <w:tc>
          <w:tcPr>
            <w:tcW w:w="566" w:type="dxa"/>
            <w:vMerge w:val="restart"/>
            <w:tcBorders>
              <w:top w:val="nil"/>
              <w:left w:val="single" w:sz="6" w:space="0" w:color="000000"/>
              <w:bottom w:val="nil"/>
              <w:right w:val="single" w:sz="6" w:space="0" w:color="000000"/>
            </w:tcBorders>
          </w:tcPr>
          <w:p>
            <w:pPr>
              <w:pStyle w:val="TableParagraph"/>
              <w:spacing w:before="26"/>
              <w:ind w:right="85"/>
              <w:rPr>
                <w:sz w:val="14"/>
              </w:rPr>
            </w:pPr>
            <w:r>
              <w:rPr>
                <w:w w:val="93"/>
                <w:sz w:val="14"/>
              </w:rPr>
              <w:t>1</w:t>
            </w:r>
          </w:p>
          <w:p>
            <w:pPr>
              <w:pStyle w:val="TableParagraph"/>
              <w:spacing w:before="61"/>
              <w:ind w:right="85"/>
              <w:rPr>
                <w:sz w:val="14"/>
              </w:rPr>
            </w:pPr>
            <w:r>
              <w:rPr>
                <w:w w:val="156"/>
                <w:sz w:val="14"/>
              </w:rPr>
              <w:t>-</w:t>
            </w:r>
          </w:p>
        </w:tc>
        <w:tc>
          <w:tcPr>
            <w:tcW w:w="567" w:type="dxa"/>
            <w:vMerge w:val="restart"/>
            <w:tcBorders>
              <w:top w:val="nil"/>
              <w:left w:val="single" w:sz="6" w:space="0" w:color="000000"/>
              <w:bottom w:val="nil"/>
              <w:right w:val="single" w:sz="6" w:space="0" w:color="000000"/>
            </w:tcBorders>
          </w:tcPr>
          <w:p>
            <w:pPr>
              <w:pStyle w:val="TableParagraph"/>
              <w:spacing w:before="26"/>
              <w:ind w:right="86"/>
              <w:rPr>
                <w:sz w:val="14"/>
              </w:rPr>
            </w:pPr>
            <w:r>
              <w:rPr>
                <w:w w:val="93"/>
                <w:sz w:val="14"/>
              </w:rPr>
              <w:t>1</w:t>
            </w:r>
          </w:p>
          <w:p>
            <w:pPr>
              <w:pStyle w:val="TableParagraph"/>
              <w:spacing w:before="61"/>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6"/>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6"/>
              <w:ind w:right="86"/>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26"/>
              <w:ind w:right="87"/>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6"/>
              <w:ind w:right="87"/>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26"/>
              <w:ind w:right="89"/>
              <w:rPr>
                <w:sz w:val="14"/>
              </w:rPr>
            </w:pPr>
            <w:r>
              <w:rPr>
                <w:w w:val="156"/>
                <w:sz w:val="14"/>
              </w:rPr>
              <w:t>-</w:t>
            </w:r>
          </w:p>
        </w:tc>
        <w:tc>
          <w:tcPr>
            <w:tcW w:w="567" w:type="dxa"/>
            <w:gridSpan w:val="2"/>
            <w:tcBorders>
              <w:top w:val="nil"/>
              <w:left w:val="single" w:sz="6" w:space="0" w:color="000000"/>
              <w:bottom w:val="nil"/>
              <w:right w:val="single" w:sz="6" w:space="0" w:color="000000"/>
            </w:tcBorders>
          </w:tcPr>
          <w:p>
            <w:pPr>
              <w:pStyle w:val="TableParagraph"/>
              <w:spacing w:before="26"/>
              <w:ind w:right="89"/>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6"/>
              <w:ind w:right="89"/>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26"/>
              <w:ind w:right="91"/>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6"/>
              <w:ind w:right="90"/>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6"/>
              <w:ind w:right="90"/>
              <w:rPr>
                <w:sz w:val="14"/>
              </w:rPr>
            </w:pPr>
            <w:r>
              <w:rPr>
                <w:w w:val="156"/>
                <w:sz w:val="14"/>
              </w:rPr>
              <w:t>-</w:t>
            </w:r>
          </w:p>
        </w:tc>
      </w:tr>
      <w:tr>
        <w:trPr>
          <w:trHeight w:val="253" w:hRule="atLeast"/>
        </w:trPr>
        <w:tc>
          <w:tcPr>
            <w:tcW w:w="567" w:type="dxa"/>
            <w:gridSpan w:val="3"/>
            <w:tcBorders>
              <w:top w:val="nil"/>
              <w:left w:val="single" w:sz="6" w:space="0" w:color="000000"/>
              <w:bottom w:val="nil"/>
              <w:right w:val="single" w:sz="6" w:space="0" w:color="000000"/>
            </w:tcBorders>
          </w:tcPr>
          <w:p>
            <w:pPr>
              <w:pStyle w:val="TableParagraph"/>
              <w:spacing w:before="33"/>
              <w:ind w:right="83"/>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4"/>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4"/>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6" w:type="dxa"/>
            <w:vMerge/>
            <w:tcBorders>
              <w:top w:val="nil"/>
              <w:left w:val="single" w:sz="6" w:space="0" w:color="000000"/>
              <w:bottom w:val="nil"/>
              <w:right w:val="single" w:sz="6" w:space="0" w:color="000000"/>
            </w:tcBorders>
          </w:tcPr>
          <w:p>
            <w:pPr>
              <w:rPr>
                <w:sz w:val="2"/>
                <w:szCs w:val="2"/>
              </w:rPr>
            </w:pPr>
          </w:p>
        </w:tc>
        <w:tc>
          <w:tcPr>
            <w:tcW w:w="567" w:type="dxa"/>
            <w:vMerge/>
            <w:tcBorders>
              <w:top w:val="nil"/>
              <w:left w:val="single" w:sz="6" w:space="0" w:color="000000"/>
              <w:bottom w:val="nil"/>
              <w:right w:val="single" w:sz="6" w:space="0" w:color="000000"/>
            </w:tcBorders>
          </w:tcPr>
          <w:p>
            <w:pPr>
              <w:rPr>
                <w:sz w:val="2"/>
                <w:szCs w:val="2"/>
              </w:rPr>
            </w:pPr>
          </w:p>
        </w:tc>
        <w:tc>
          <w:tcPr>
            <w:tcW w:w="566"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7"/>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7"/>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7" w:type="dxa"/>
            <w:gridSpan w:val="2"/>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91"/>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90"/>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90"/>
              <w:rPr>
                <w:sz w:val="14"/>
              </w:rPr>
            </w:pPr>
            <w:r>
              <w:rPr>
                <w:w w:val="156"/>
                <w:sz w:val="14"/>
              </w:rPr>
              <w:t>-</w:t>
            </w:r>
          </w:p>
        </w:tc>
      </w:tr>
      <w:tr>
        <w:trPr>
          <w:trHeight w:val="249" w:hRule="atLeast"/>
        </w:trPr>
        <w:tc>
          <w:tcPr>
            <w:tcW w:w="567" w:type="dxa"/>
            <w:gridSpan w:val="3"/>
            <w:tcBorders>
              <w:top w:val="nil"/>
              <w:left w:val="single" w:sz="6" w:space="0" w:color="000000"/>
              <w:bottom w:val="nil"/>
              <w:right w:val="single" w:sz="6" w:space="0" w:color="000000"/>
            </w:tcBorders>
            <w:shd w:val="clear" w:color="auto" w:fill="CCFFFF"/>
          </w:tcPr>
          <w:p>
            <w:pPr>
              <w:pStyle w:val="TableParagraph"/>
              <w:spacing w:before="28"/>
              <w:ind w:right="86"/>
              <w:rPr>
                <w:sz w:val="14"/>
              </w:rPr>
            </w:pPr>
            <w:r>
              <w:rPr>
                <w:w w:val="156"/>
                <w:sz w:val="14"/>
              </w:rPr>
              <w:t>-</w:t>
            </w:r>
          </w:p>
        </w:tc>
        <w:tc>
          <w:tcPr>
            <w:tcW w:w="567" w:type="dxa"/>
            <w:tcBorders>
              <w:top w:val="nil"/>
              <w:left w:val="single" w:sz="6" w:space="0" w:color="000000"/>
              <w:bottom w:val="nil"/>
              <w:right w:val="single" w:sz="6" w:space="0" w:color="000000"/>
            </w:tcBorders>
            <w:shd w:val="clear" w:color="auto" w:fill="CCFFFF"/>
          </w:tcPr>
          <w:p>
            <w:pPr>
              <w:pStyle w:val="TableParagraph"/>
              <w:spacing w:before="28"/>
              <w:ind w:right="84"/>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8"/>
              <w:ind w:right="84"/>
              <w:rPr>
                <w:sz w:val="14"/>
              </w:rPr>
            </w:pPr>
            <w:r>
              <w:rPr>
                <w:w w:val="156"/>
                <w:sz w:val="14"/>
              </w:rPr>
              <w:t>-</w:t>
            </w:r>
          </w:p>
        </w:tc>
        <w:tc>
          <w:tcPr>
            <w:tcW w:w="567" w:type="dxa"/>
            <w:tcBorders>
              <w:top w:val="nil"/>
              <w:left w:val="single" w:sz="6" w:space="0" w:color="000000"/>
              <w:bottom w:val="nil"/>
              <w:right w:val="single" w:sz="6" w:space="0" w:color="000000"/>
            </w:tcBorders>
            <w:shd w:val="clear" w:color="auto" w:fill="CCFFFF"/>
          </w:tcPr>
          <w:p>
            <w:pPr>
              <w:pStyle w:val="TableParagraph"/>
              <w:spacing w:before="28"/>
              <w:ind w:right="85"/>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8"/>
              <w:ind w:right="85"/>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8"/>
              <w:ind w:right="85"/>
              <w:rPr>
                <w:sz w:val="14"/>
              </w:rPr>
            </w:pPr>
            <w:r>
              <w:rPr>
                <w:w w:val="156"/>
                <w:sz w:val="14"/>
              </w:rPr>
              <w:t>-</w:t>
            </w:r>
          </w:p>
        </w:tc>
        <w:tc>
          <w:tcPr>
            <w:tcW w:w="567" w:type="dxa"/>
            <w:tcBorders>
              <w:top w:val="nil"/>
              <w:left w:val="single" w:sz="6" w:space="0" w:color="000000"/>
              <w:bottom w:val="nil"/>
              <w:right w:val="single" w:sz="6" w:space="0" w:color="000000"/>
            </w:tcBorders>
            <w:shd w:val="clear" w:color="auto" w:fill="CCFFFF"/>
          </w:tcPr>
          <w:p>
            <w:pPr>
              <w:pStyle w:val="TableParagraph"/>
              <w:spacing w:before="28"/>
              <w:ind w:right="86"/>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8"/>
              <w:ind w:right="86"/>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8"/>
              <w:ind w:right="86"/>
              <w:rPr>
                <w:sz w:val="14"/>
              </w:rPr>
            </w:pPr>
            <w:r>
              <w:rPr>
                <w:w w:val="156"/>
                <w:sz w:val="14"/>
              </w:rPr>
              <w:t>-</w:t>
            </w:r>
          </w:p>
        </w:tc>
        <w:tc>
          <w:tcPr>
            <w:tcW w:w="567" w:type="dxa"/>
            <w:tcBorders>
              <w:top w:val="nil"/>
              <w:left w:val="single" w:sz="6" w:space="0" w:color="000000"/>
              <w:bottom w:val="nil"/>
              <w:right w:val="single" w:sz="6" w:space="0" w:color="000000"/>
            </w:tcBorders>
            <w:shd w:val="clear" w:color="auto" w:fill="CCFFFF"/>
          </w:tcPr>
          <w:p>
            <w:pPr>
              <w:pStyle w:val="TableParagraph"/>
              <w:spacing w:before="28"/>
              <w:ind w:right="87"/>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8"/>
              <w:ind w:right="87"/>
              <w:rPr>
                <w:sz w:val="14"/>
              </w:rPr>
            </w:pPr>
            <w:r>
              <w:rPr>
                <w:w w:val="156"/>
                <w:sz w:val="14"/>
              </w:rPr>
              <w:t>-</w:t>
            </w:r>
          </w:p>
        </w:tc>
        <w:tc>
          <w:tcPr>
            <w:tcW w:w="567" w:type="dxa"/>
            <w:tcBorders>
              <w:top w:val="nil"/>
              <w:left w:val="single" w:sz="6" w:space="0" w:color="000000"/>
              <w:bottom w:val="nil"/>
              <w:right w:val="single" w:sz="6" w:space="0" w:color="000000"/>
            </w:tcBorders>
            <w:shd w:val="clear" w:color="auto" w:fill="CCFFFF"/>
          </w:tcPr>
          <w:p>
            <w:pPr>
              <w:pStyle w:val="TableParagraph"/>
              <w:spacing w:before="28"/>
              <w:ind w:right="89"/>
              <w:rPr>
                <w:sz w:val="14"/>
              </w:rPr>
            </w:pPr>
            <w:r>
              <w:rPr>
                <w:w w:val="156"/>
                <w:sz w:val="14"/>
              </w:rPr>
              <w:t>-</w:t>
            </w:r>
          </w:p>
        </w:tc>
        <w:tc>
          <w:tcPr>
            <w:tcW w:w="567" w:type="dxa"/>
            <w:gridSpan w:val="2"/>
            <w:tcBorders>
              <w:top w:val="nil"/>
              <w:left w:val="single" w:sz="6" w:space="0" w:color="000000"/>
              <w:bottom w:val="nil"/>
              <w:right w:val="single" w:sz="6" w:space="0" w:color="000000"/>
            </w:tcBorders>
            <w:shd w:val="clear" w:color="auto" w:fill="CCFFFF"/>
          </w:tcPr>
          <w:p>
            <w:pPr>
              <w:pStyle w:val="TableParagraph"/>
              <w:spacing w:before="28"/>
              <w:ind w:right="89"/>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8"/>
              <w:ind w:right="89"/>
              <w:rPr>
                <w:sz w:val="14"/>
              </w:rPr>
            </w:pPr>
            <w:r>
              <w:rPr>
                <w:w w:val="156"/>
                <w:sz w:val="14"/>
              </w:rPr>
              <w:t>-</w:t>
            </w:r>
          </w:p>
        </w:tc>
        <w:tc>
          <w:tcPr>
            <w:tcW w:w="567" w:type="dxa"/>
            <w:tcBorders>
              <w:top w:val="nil"/>
              <w:left w:val="single" w:sz="6" w:space="0" w:color="000000"/>
              <w:bottom w:val="nil"/>
              <w:right w:val="single" w:sz="6" w:space="0" w:color="000000"/>
            </w:tcBorders>
            <w:shd w:val="clear" w:color="auto" w:fill="CCFFFF"/>
          </w:tcPr>
          <w:p>
            <w:pPr>
              <w:pStyle w:val="TableParagraph"/>
              <w:spacing w:before="28"/>
              <w:ind w:right="91"/>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8"/>
              <w:ind w:right="90"/>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8"/>
              <w:ind w:right="90"/>
              <w:rPr>
                <w:sz w:val="14"/>
              </w:rPr>
            </w:pPr>
            <w:r>
              <w:rPr>
                <w:w w:val="156"/>
                <w:sz w:val="14"/>
              </w:rPr>
              <w:t>-</w:t>
            </w:r>
          </w:p>
        </w:tc>
      </w:tr>
      <w:tr>
        <w:trPr>
          <w:trHeight w:val="247" w:hRule="atLeast"/>
        </w:trPr>
        <w:tc>
          <w:tcPr>
            <w:tcW w:w="567" w:type="dxa"/>
            <w:gridSpan w:val="3"/>
            <w:tcBorders>
              <w:top w:val="nil"/>
              <w:left w:val="single" w:sz="6" w:space="0" w:color="000000"/>
              <w:bottom w:val="nil"/>
              <w:right w:val="single" w:sz="6" w:space="0" w:color="000000"/>
            </w:tcBorders>
          </w:tcPr>
          <w:p>
            <w:pPr>
              <w:pStyle w:val="TableParagraph"/>
              <w:spacing w:before="26"/>
              <w:ind w:right="83"/>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26"/>
              <w:ind w:right="84"/>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6"/>
              <w:ind w:right="84"/>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26"/>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6"/>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6"/>
              <w:ind w:right="85"/>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26"/>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6"/>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6"/>
              <w:ind w:right="86"/>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26"/>
              <w:ind w:right="87"/>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6"/>
              <w:ind w:right="87"/>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26"/>
              <w:ind w:right="89"/>
              <w:rPr>
                <w:sz w:val="14"/>
              </w:rPr>
            </w:pPr>
            <w:r>
              <w:rPr>
                <w:w w:val="156"/>
                <w:sz w:val="14"/>
              </w:rPr>
              <w:t>-</w:t>
            </w:r>
          </w:p>
        </w:tc>
        <w:tc>
          <w:tcPr>
            <w:tcW w:w="567" w:type="dxa"/>
            <w:gridSpan w:val="2"/>
            <w:tcBorders>
              <w:top w:val="nil"/>
              <w:left w:val="single" w:sz="6" w:space="0" w:color="000000"/>
              <w:bottom w:val="nil"/>
              <w:right w:val="single" w:sz="6" w:space="0" w:color="000000"/>
            </w:tcBorders>
          </w:tcPr>
          <w:p>
            <w:pPr>
              <w:pStyle w:val="TableParagraph"/>
              <w:spacing w:before="26"/>
              <w:ind w:right="89"/>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6"/>
              <w:ind w:right="89"/>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26"/>
              <w:ind w:right="91"/>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6"/>
              <w:ind w:right="90"/>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6"/>
              <w:ind w:right="90"/>
              <w:rPr>
                <w:sz w:val="14"/>
              </w:rPr>
            </w:pPr>
            <w:r>
              <w:rPr>
                <w:w w:val="156"/>
                <w:sz w:val="14"/>
              </w:rPr>
              <w:t>-</w:t>
            </w:r>
          </w:p>
        </w:tc>
      </w:tr>
      <w:tr>
        <w:trPr>
          <w:trHeight w:val="249" w:hRule="atLeast"/>
        </w:trPr>
        <w:tc>
          <w:tcPr>
            <w:tcW w:w="567" w:type="dxa"/>
            <w:gridSpan w:val="3"/>
            <w:tcBorders>
              <w:top w:val="nil"/>
              <w:left w:val="single" w:sz="6" w:space="0" w:color="000000"/>
              <w:bottom w:val="nil"/>
              <w:right w:val="single" w:sz="6" w:space="0" w:color="000000"/>
            </w:tcBorders>
            <w:shd w:val="clear" w:color="auto" w:fill="CCFFFF"/>
          </w:tcPr>
          <w:p>
            <w:pPr>
              <w:pStyle w:val="TableParagraph"/>
              <w:spacing w:before="28"/>
              <w:ind w:right="86"/>
              <w:rPr>
                <w:sz w:val="14"/>
              </w:rPr>
            </w:pPr>
            <w:r>
              <w:rPr>
                <w:w w:val="156"/>
                <w:sz w:val="14"/>
              </w:rPr>
              <w:t>-</w:t>
            </w:r>
          </w:p>
        </w:tc>
        <w:tc>
          <w:tcPr>
            <w:tcW w:w="567" w:type="dxa"/>
            <w:tcBorders>
              <w:top w:val="nil"/>
              <w:left w:val="single" w:sz="6" w:space="0" w:color="000000"/>
              <w:bottom w:val="nil"/>
              <w:right w:val="single" w:sz="6" w:space="0" w:color="000000"/>
            </w:tcBorders>
            <w:shd w:val="clear" w:color="auto" w:fill="CCFFFF"/>
          </w:tcPr>
          <w:p>
            <w:pPr>
              <w:pStyle w:val="TableParagraph"/>
              <w:spacing w:before="28"/>
              <w:ind w:right="84"/>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8"/>
              <w:ind w:right="84"/>
              <w:rPr>
                <w:sz w:val="14"/>
              </w:rPr>
            </w:pPr>
            <w:r>
              <w:rPr>
                <w:w w:val="156"/>
                <w:sz w:val="14"/>
              </w:rPr>
              <w:t>-</w:t>
            </w:r>
          </w:p>
        </w:tc>
        <w:tc>
          <w:tcPr>
            <w:tcW w:w="567" w:type="dxa"/>
            <w:tcBorders>
              <w:top w:val="nil"/>
              <w:left w:val="single" w:sz="6" w:space="0" w:color="000000"/>
              <w:bottom w:val="nil"/>
              <w:right w:val="single" w:sz="6" w:space="0" w:color="000000"/>
            </w:tcBorders>
            <w:shd w:val="clear" w:color="auto" w:fill="CCFFFF"/>
          </w:tcPr>
          <w:p>
            <w:pPr>
              <w:pStyle w:val="TableParagraph"/>
              <w:spacing w:before="28"/>
              <w:ind w:right="85"/>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8"/>
              <w:ind w:right="85"/>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8"/>
              <w:ind w:right="85"/>
              <w:rPr>
                <w:sz w:val="14"/>
              </w:rPr>
            </w:pPr>
            <w:r>
              <w:rPr>
                <w:w w:val="156"/>
                <w:sz w:val="14"/>
              </w:rPr>
              <w:t>-</w:t>
            </w:r>
          </w:p>
        </w:tc>
        <w:tc>
          <w:tcPr>
            <w:tcW w:w="567" w:type="dxa"/>
            <w:tcBorders>
              <w:top w:val="nil"/>
              <w:left w:val="single" w:sz="6" w:space="0" w:color="000000"/>
              <w:bottom w:val="nil"/>
              <w:right w:val="single" w:sz="6" w:space="0" w:color="000000"/>
            </w:tcBorders>
            <w:shd w:val="clear" w:color="auto" w:fill="CCFFFF"/>
          </w:tcPr>
          <w:p>
            <w:pPr>
              <w:pStyle w:val="TableParagraph"/>
              <w:spacing w:before="28"/>
              <w:ind w:right="86"/>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8"/>
              <w:ind w:right="86"/>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8"/>
              <w:ind w:right="86"/>
              <w:rPr>
                <w:sz w:val="14"/>
              </w:rPr>
            </w:pPr>
            <w:r>
              <w:rPr>
                <w:w w:val="156"/>
                <w:sz w:val="14"/>
              </w:rPr>
              <w:t>-</w:t>
            </w:r>
          </w:p>
        </w:tc>
        <w:tc>
          <w:tcPr>
            <w:tcW w:w="567" w:type="dxa"/>
            <w:tcBorders>
              <w:top w:val="nil"/>
              <w:left w:val="single" w:sz="6" w:space="0" w:color="000000"/>
              <w:bottom w:val="nil"/>
              <w:right w:val="single" w:sz="6" w:space="0" w:color="000000"/>
            </w:tcBorders>
            <w:shd w:val="clear" w:color="auto" w:fill="CCFFFF"/>
          </w:tcPr>
          <w:p>
            <w:pPr>
              <w:pStyle w:val="TableParagraph"/>
              <w:spacing w:before="28"/>
              <w:ind w:right="87"/>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8"/>
              <w:ind w:right="87"/>
              <w:rPr>
                <w:sz w:val="14"/>
              </w:rPr>
            </w:pPr>
            <w:r>
              <w:rPr>
                <w:w w:val="156"/>
                <w:sz w:val="14"/>
              </w:rPr>
              <w:t>-</w:t>
            </w:r>
          </w:p>
        </w:tc>
        <w:tc>
          <w:tcPr>
            <w:tcW w:w="567" w:type="dxa"/>
            <w:tcBorders>
              <w:top w:val="nil"/>
              <w:left w:val="single" w:sz="6" w:space="0" w:color="000000"/>
              <w:bottom w:val="nil"/>
              <w:right w:val="single" w:sz="6" w:space="0" w:color="000000"/>
            </w:tcBorders>
            <w:shd w:val="clear" w:color="auto" w:fill="CCFFFF"/>
          </w:tcPr>
          <w:p>
            <w:pPr>
              <w:pStyle w:val="TableParagraph"/>
              <w:spacing w:before="28"/>
              <w:ind w:right="89"/>
              <w:rPr>
                <w:sz w:val="14"/>
              </w:rPr>
            </w:pPr>
            <w:r>
              <w:rPr>
                <w:w w:val="156"/>
                <w:sz w:val="14"/>
              </w:rPr>
              <w:t>-</w:t>
            </w:r>
          </w:p>
        </w:tc>
        <w:tc>
          <w:tcPr>
            <w:tcW w:w="567" w:type="dxa"/>
            <w:gridSpan w:val="2"/>
            <w:tcBorders>
              <w:top w:val="nil"/>
              <w:left w:val="single" w:sz="6" w:space="0" w:color="000000"/>
              <w:bottom w:val="nil"/>
              <w:right w:val="single" w:sz="6" w:space="0" w:color="000000"/>
            </w:tcBorders>
            <w:shd w:val="clear" w:color="auto" w:fill="CCFFFF"/>
          </w:tcPr>
          <w:p>
            <w:pPr>
              <w:pStyle w:val="TableParagraph"/>
              <w:spacing w:before="28"/>
              <w:ind w:right="89"/>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8"/>
              <w:ind w:right="89"/>
              <w:rPr>
                <w:sz w:val="14"/>
              </w:rPr>
            </w:pPr>
            <w:r>
              <w:rPr>
                <w:w w:val="156"/>
                <w:sz w:val="14"/>
              </w:rPr>
              <w:t>-</w:t>
            </w:r>
          </w:p>
        </w:tc>
        <w:tc>
          <w:tcPr>
            <w:tcW w:w="567" w:type="dxa"/>
            <w:tcBorders>
              <w:top w:val="nil"/>
              <w:left w:val="single" w:sz="6" w:space="0" w:color="000000"/>
              <w:bottom w:val="nil"/>
              <w:right w:val="single" w:sz="6" w:space="0" w:color="000000"/>
            </w:tcBorders>
            <w:shd w:val="clear" w:color="auto" w:fill="CCFFFF"/>
          </w:tcPr>
          <w:p>
            <w:pPr>
              <w:pStyle w:val="TableParagraph"/>
              <w:spacing w:before="28"/>
              <w:ind w:right="91"/>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8"/>
              <w:ind w:right="90"/>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8"/>
              <w:ind w:right="90"/>
              <w:rPr>
                <w:sz w:val="14"/>
              </w:rPr>
            </w:pPr>
            <w:r>
              <w:rPr>
                <w:w w:val="156"/>
                <w:sz w:val="14"/>
              </w:rPr>
              <w:t>-</w:t>
            </w:r>
          </w:p>
        </w:tc>
      </w:tr>
      <w:tr>
        <w:trPr>
          <w:trHeight w:val="241" w:hRule="atLeast"/>
        </w:trPr>
        <w:tc>
          <w:tcPr>
            <w:tcW w:w="567" w:type="dxa"/>
            <w:gridSpan w:val="3"/>
            <w:tcBorders>
              <w:top w:val="nil"/>
              <w:left w:val="single" w:sz="6" w:space="0" w:color="000000"/>
              <w:bottom w:val="nil"/>
              <w:right w:val="single" w:sz="6" w:space="0" w:color="000000"/>
            </w:tcBorders>
          </w:tcPr>
          <w:p>
            <w:pPr>
              <w:pStyle w:val="TableParagraph"/>
              <w:spacing w:before="26"/>
              <w:ind w:right="83"/>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26"/>
              <w:ind w:right="84"/>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6"/>
              <w:ind w:right="84"/>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26"/>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6"/>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6"/>
              <w:ind w:right="85"/>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26"/>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6"/>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6"/>
              <w:ind w:right="86"/>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26"/>
              <w:ind w:right="87"/>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6"/>
              <w:ind w:right="87"/>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26"/>
              <w:ind w:right="89"/>
              <w:rPr>
                <w:sz w:val="14"/>
              </w:rPr>
            </w:pPr>
            <w:r>
              <w:rPr>
                <w:w w:val="156"/>
                <w:sz w:val="14"/>
              </w:rPr>
              <w:t>-</w:t>
            </w:r>
          </w:p>
        </w:tc>
        <w:tc>
          <w:tcPr>
            <w:tcW w:w="567" w:type="dxa"/>
            <w:gridSpan w:val="2"/>
            <w:tcBorders>
              <w:top w:val="nil"/>
              <w:left w:val="single" w:sz="6" w:space="0" w:color="000000"/>
              <w:bottom w:val="nil"/>
              <w:right w:val="single" w:sz="6" w:space="0" w:color="000000"/>
            </w:tcBorders>
          </w:tcPr>
          <w:p>
            <w:pPr>
              <w:pStyle w:val="TableParagraph"/>
              <w:spacing w:before="26"/>
              <w:ind w:right="89"/>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6"/>
              <w:ind w:right="89"/>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26"/>
              <w:ind w:right="91"/>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6"/>
              <w:ind w:right="90"/>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6"/>
              <w:ind w:right="90"/>
              <w:rPr>
                <w:sz w:val="14"/>
              </w:rPr>
            </w:pPr>
            <w:r>
              <w:rPr>
                <w:w w:val="156"/>
                <w:sz w:val="14"/>
              </w:rPr>
              <w:t>-</w:t>
            </w:r>
          </w:p>
        </w:tc>
      </w:tr>
      <w:tr>
        <w:trPr>
          <w:trHeight w:val="247" w:hRule="atLeast"/>
        </w:trPr>
        <w:tc>
          <w:tcPr>
            <w:tcW w:w="567" w:type="dxa"/>
            <w:gridSpan w:val="3"/>
            <w:tcBorders>
              <w:top w:val="nil"/>
              <w:left w:val="single" w:sz="6" w:space="0" w:color="000000"/>
              <w:bottom w:val="nil"/>
              <w:right w:val="single" w:sz="6" w:space="0" w:color="000000"/>
            </w:tcBorders>
          </w:tcPr>
          <w:p>
            <w:pPr>
              <w:pStyle w:val="TableParagraph"/>
              <w:spacing w:before="32"/>
              <w:ind w:right="83"/>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2"/>
              <w:ind w:right="84"/>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2"/>
              <w:ind w:right="84"/>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2"/>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2"/>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2"/>
              <w:ind w:right="85"/>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2"/>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2"/>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2"/>
              <w:ind w:right="86"/>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2"/>
              <w:ind w:right="87"/>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2"/>
              <w:ind w:right="87"/>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2"/>
              <w:ind w:right="89"/>
              <w:rPr>
                <w:sz w:val="14"/>
              </w:rPr>
            </w:pPr>
            <w:r>
              <w:rPr>
                <w:w w:val="156"/>
                <w:sz w:val="14"/>
              </w:rPr>
              <w:t>-</w:t>
            </w:r>
          </w:p>
        </w:tc>
        <w:tc>
          <w:tcPr>
            <w:tcW w:w="567" w:type="dxa"/>
            <w:gridSpan w:val="2"/>
            <w:tcBorders>
              <w:top w:val="nil"/>
              <w:left w:val="single" w:sz="6" w:space="0" w:color="000000"/>
              <w:bottom w:val="nil"/>
              <w:right w:val="single" w:sz="6" w:space="0" w:color="000000"/>
            </w:tcBorders>
          </w:tcPr>
          <w:p>
            <w:pPr>
              <w:pStyle w:val="TableParagraph"/>
              <w:spacing w:before="32"/>
              <w:ind w:right="89"/>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2"/>
              <w:ind w:right="89"/>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2"/>
              <w:ind w:right="91"/>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2"/>
              <w:ind w:right="90"/>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2"/>
              <w:ind w:right="90"/>
              <w:rPr>
                <w:sz w:val="14"/>
              </w:rPr>
            </w:pPr>
            <w:r>
              <w:rPr>
                <w:w w:val="156"/>
                <w:sz w:val="14"/>
              </w:rPr>
              <w:t>-</w:t>
            </w:r>
          </w:p>
        </w:tc>
      </w:tr>
      <w:tr>
        <w:trPr>
          <w:trHeight w:val="253" w:hRule="atLeast"/>
        </w:trPr>
        <w:tc>
          <w:tcPr>
            <w:tcW w:w="567" w:type="dxa"/>
            <w:gridSpan w:val="3"/>
            <w:tcBorders>
              <w:top w:val="nil"/>
              <w:left w:val="single" w:sz="6" w:space="0" w:color="000000"/>
              <w:bottom w:val="nil"/>
              <w:right w:val="single" w:sz="6" w:space="0" w:color="000000"/>
            </w:tcBorders>
          </w:tcPr>
          <w:p>
            <w:pPr>
              <w:pStyle w:val="TableParagraph"/>
              <w:spacing w:before="33"/>
              <w:ind w:right="83"/>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4"/>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4"/>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7"/>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7"/>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7" w:type="dxa"/>
            <w:gridSpan w:val="2"/>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91"/>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90"/>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90"/>
              <w:rPr>
                <w:sz w:val="14"/>
              </w:rPr>
            </w:pPr>
            <w:r>
              <w:rPr>
                <w:w w:val="156"/>
                <w:sz w:val="14"/>
              </w:rPr>
              <w:t>-</w:t>
            </w:r>
          </w:p>
        </w:tc>
      </w:tr>
      <w:tr>
        <w:trPr>
          <w:trHeight w:val="249" w:hRule="atLeast"/>
        </w:trPr>
        <w:tc>
          <w:tcPr>
            <w:tcW w:w="567" w:type="dxa"/>
            <w:gridSpan w:val="3"/>
            <w:tcBorders>
              <w:top w:val="nil"/>
              <w:left w:val="single" w:sz="6" w:space="0" w:color="000000"/>
              <w:bottom w:val="nil"/>
              <w:right w:val="single" w:sz="6" w:space="0" w:color="000000"/>
            </w:tcBorders>
            <w:shd w:val="clear" w:color="auto" w:fill="CCFFFF"/>
          </w:tcPr>
          <w:p>
            <w:pPr>
              <w:pStyle w:val="TableParagraph"/>
              <w:spacing w:before="28"/>
              <w:ind w:right="86"/>
              <w:rPr>
                <w:sz w:val="14"/>
              </w:rPr>
            </w:pPr>
            <w:r>
              <w:rPr>
                <w:w w:val="156"/>
                <w:sz w:val="14"/>
              </w:rPr>
              <w:t>-</w:t>
            </w:r>
          </w:p>
        </w:tc>
        <w:tc>
          <w:tcPr>
            <w:tcW w:w="567" w:type="dxa"/>
            <w:tcBorders>
              <w:top w:val="nil"/>
              <w:left w:val="single" w:sz="6" w:space="0" w:color="000000"/>
              <w:bottom w:val="nil"/>
              <w:right w:val="single" w:sz="6" w:space="0" w:color="000000"/>
            </w:tcBorders>
            <w:shd w:val="clear" w:color="auto" w:fill="CCFFFF"/>
          </w:tcPr>
          <w:p>
            <w:pPr>
              <w:pStyle w:val="TableParagraph"/>
              <w:spacing w:before="28"/>
              <w:ind w:right="84"/>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8"/>
              <w:ind w:right="84"/>
              <w:rPr>
                <w:sz w:val="14"/>
              </w:rPr>
            </w:pPr>
            <w:r>
              <w:rPr>
                <w:w w:val="156"/>
                <w:sz w:val="14"/>
              </w:rPr>
              <w:t>-</w:t>
            </w:r>
          </w:p>
        </w:tc>
        <w:tc>
          <w:tcPr>
            <w:tcW w:w="567" w:type="dxa"/>
            <w:tcBorders>
              <w:top w:val="nil"/>
              <w:left w:val="single" w:sz="6" w:space="0" w:color="000000"/>
              <w:bottom w:val="nil"/>
              <w:right w:val="single" w:sz="6" w:space="0" w:color="000000"/>
            </w:tcBorders>
            <w:shd w:val="clear" w:color="auto" w:fill="CCFFFF"/>
          </w:tcPr>
          <w:p>
            <w:pPr>
              <w:pStyle w:val="TableParagraph"/>
              <w:spacing w:before="28"/>
              <w:ind w:right="85"/>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8"/>
              <w:ind w:right="85"/>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8"/>
              <w:ind w:right="85"/>
              <w:rPr>
                <w:sz w:val="14"/>
              </w:rPr>
            </w:pPr>
            <w:r>
              <w:rPr>
                <w:w w:val="93"/>
                <w:sz w:val="14"/>
              </w:rPr>
              <w:t>1</w:t>
            </w:r>
          </w:p>
        </w:tc>
        <w:tc>
          <w:tcPr>
            <w:tcW w:w="567" w:type="dxa"/>
            <w:tcBorders>
              <w:top w:val="nil"/>
              <w:left w:val="single" w:sz="6" w:space="0" w:color="000000"/>
              <w:bottom w:val="nil"/>
              <w:right w:val="single" w:sz="6" w:space="0" w:color="000000"/>
            </w:tcBorders>
            <w:shd w:val="clear" w:color="auto" w:fill="CCFFFF"/>
          </w:tcPr>
          <w:p>
            <w:pPr>
              <w:pStyle w:val="TableParagraph"/>
              <w:spacing w:before="28"/>
              <w:ind w:right="86"/>
              <w:rPr>
                <w:sz w:val="14"/>
              </w:rPr>
            </w:pPr>
            <w:r>
              <w:rPr>
                <w:w w:val="93"/>
                <w:sz w:val="14"/>
              </w:rPr>
              <w:t>1</w:t>
            </w:r>
          </w:p>
        </w:tc>
        <w:tc>
          <w:tcPr>
            <w:tcW w:w="566" w:type="dxa"/>
            <w:tcBorders>
              <w:top w:val="nil"/>
              <w:left w:val="single" w:sz="6" w:space="0" w:color="000000"/>
              <w:bottom w:val="nil"/>
              <w:right w:val="single" w:sz="6" w:space="0" w:color="000000"/>
            </w:tcBorders>
            <w:shd w:val="clear" w:color="auto" w:fill="CCFFFF"/>
          </w:tcPr>
          <w:p>
            <w:pPr>
              <w:pStyle w:val="TableParagraph"/>
              <w:spacing w:before="28"/>
              <w:ind w:right="86"/>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8"/>
              <w:ind w:right="86"/>
              <w:rPr>
                <w:sz w:val="14"/>
              </w:rPr>
            </w:pPr>
            <w:r>
              <w:rPr>
                <w:w w:val="156"/>
                <w:sz w:val="14"/>
              </w:rPr>
              <w:t>-</w:t>
            </w:r>
          </w:p>
        </w:tc>
        <w:tc>
          <w:tcPr>
            <w:tcW w:w="567" w:type="dxa"/>
            <w:tcBorders>
              <w:top w:val="nil"/>
              <w:left w:val="single" w:sz="6" w:space="0" w:color="000000"/>
              <w:bottom w:val="nil"/>
              <w:right w:val="single" w:sz="6" w:space="0" w:color="000000"/>
            </w:tcBorders>
            <w:shd w:val="clear" w:color="auto" w:fill="CCFFFF"/>
          </w:tcPr>
          <w:p>
            <w:pPr>
              <w:pStyle w:val="TableParagraph"/>
              <w:spacing w:before="28"/>
              <w:ind w:right="87"/>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8"/>
              <w:ind w:right="87"/>
              <w:rPr>
                <w:sz w:val="14"/>
              </w:rPr>
            </w:pPr>
            <w:r>
              <w:rPr>
                <w:w w:val="156"/>
                <w:sz w:val="14"/>
              </w:rPr>
              <w:t>-</w:t>
            </w:r>
          </w:p>
        </w:tc>
        <w:tc>
          <w:tcPr>
            <w:tcW w:w="567" w:type="dxa"/>
            <w:tcBorders>
              <w:top w:val="nil"/>
              <w:left w:val="single" w:sz="6" w:space="0" w:color="000000"/>
              <w:bottom w:val="nil"/>
              <w:right w:val="single" w:sz="6" w:space="0" w:color="000000"/>
            </w:tcBorders>
            <w:shd w:val="clear" w:color="auto" w:fill="CCFFFF"/>
          </w:tcPr>
          <w:p>
            <w:pPr>
              <w:pStyle w:val="TableParagraph"/>
              <w:spacing w:before="28"/>
              <w:ind w:right="89"/>
              <w:rPr>
                <w:sz w:val="14"/>
              </w:rPr>
            </w:pPr>
            <w:r>
              <w:rPr>
                <w:w w:val="156"/>
                <w:sz w:val="14"/>
              </w:rPr>
              <w:t>-</w:t>
            </w:r>
          </w:p>
        </w:tc>
        <w:tc>
          <w:tcPr>
            <w:tcW w:w="567" w:type="dxa"/>
            <w:gridSpan w:val="2"/>
            <w:tcBorders>
              <w:top w:val="nil"/>
              <w:left w:val="single" w:sz="6" w:space="0" w:color="000000"/>
              <w:bottom w:val="nil"/>
              <w:right w:val="single" w:sz="6" w:space="0" w:color="000000"/>
            </w:tcBorders>
            <w:shd w:val="clear" w:color="auto" w:fill="CCFFFF"/>
          </w:tcPr>
          <w:p>
            <w:pPr>
              <w:pStyle w:val="TableParagraph"/>
              <w:spacing w:before="28"/>
              <w:ind w:right="89"/>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8"/>
              <w:ind w:right="89"/>
              <w:rPr>
                <w:sz w:val="14"/>
              </w:rPr>
            </w:pPr>
            <w:r>
              <w:rPr>
                <w:w w:val="156"/>
                <w:sz w:val="14"/>
              </w:rPr>
              <w:t>-</w:t>
            </w:r>
          </w:p>
        </w:tc>
        <w:tc>
          <w:tcPr>
            <w:tcW w:w="567" w:type="dxa"/>
            <w:tcBorders>
              <w:top w:val="nil"/>
              <w:left w:val="single" w:sz="6" w:space="0" w:color="000000"/>
              <w:bottom w:val="nil"/>
              <w:right w:val="single" w:sz="6" w:space="0" w:color="000000"/>
            </w:tcBorders>
            <w:shd w:val="clear" w:color="auto" w:fill="CCFFFF"/>
          </w:tcPr>
          <w:p>
            <w:pPr>
              <w:pStyle w:val="TableParagraph"/>
              <w:spacing w:before="28"/>
              <w:ind w:right="91"/>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8"/>
              <w:ind w:right="90"/>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8"/>
              <w:ind w:right="90"/>
              <w:rPr>
                <w:sz w:val="14"/>
              </w:rPr>
            </w:pPr>
            <w:r>
              <w:rPr>
                <w:w w:val="156"/>
                <w:sz w:val="14"/>
              </w:rPr>
              <w:t>-</w:t>
            </w:r>
          </w:p>
        </w:tc>
      </w:tr>
      <w:tr>
        <w:trPr>
          <w:trHeight w:val="242" w:hRule="atLeast"/>
        </w:trPr>
        <w:tc>
          <w:tcPr>
            <w:tcW w:w="567" w:type="dxa"/>
            <w:gridSpan w:val="3"/>
            <w:tcBorders>
              <w:top w:val="nil"/>
              <w:left w:val="single" w:sz="6" w:space="0" w:color="000000"/>
              <w:bottom w:val="nil"/>
              <w:right w:val="single" w:sz="6" w:space="0" w:color="000000"/>
            </w:tcBorders>
          </w:tcPr>
          <w:p>
            <w:pPr>
              <w:pStyle w:val="TableParagraph"/>
              <w:spacing w:before="27"/>
              <w:ind w:right="83"/>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27"/>
              <w:ind w:right="84"/>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7"/>
              <w:ind w:right="84"/>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27"/>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7"/>
              <w:ind w:right="85"/>
              <w:rPr>
                <w:sz w:val="14"/>
              </w:rPr>
            </w:pPr>
            <w:r>
              <w:rPr>
                <w:w w:val="156"/>
                <w:sz w:val="14"/>
              </w:rPr>
              <w:t>-</w:t>
            </w:r>
          </w:p>
        </w:tc>
        <w:tc>
          <w:tcPr>
            <w:tcW w:w="566" w:type="dxa"/>
            <w:vMerge w:val="restart"/>
            <w:tcBorders>
              <w:top w:val="nil"/>
              <w:left w:val="single" w:sz="6" w:space="0" w:color="000000"/>
              <w:bottom w:val="nil"/>
              <w:right w:val="single" w:sz="6" w:space="0" w:color="000000"/>
            </w:tcBorders>
          </w:tcPr>
          <w:p>
            <w:pPr>
              <w:pStyle w:val="TableParagraph"/>
              <w:spacing w:before="27"/>
              <w:ind w:right="85"/>
              <w:rPr>
                <w:sz w:val="14"/>
              </w:rPr>
            </w:pPr>
            <w:r>
              <w:rPr>
                <w:w w:val="156"/>
                <w:sz w:val="14"/>
              </w:rPr>
              <w:t>-</w:t>
            </w:r>
          </w:p>
          <w:p>
            <w:pPr>
              <w:pStyle w:val="TableParagraph"/>
              <w:spacing w:line="250" w:lineRule="atLeast"/>
              <w:ind w:left="350" w:right="85"/>
              <w:rPr>
                <w:sz w:val="14"/>
              </w:rPr>
            </w:pPr>
            <w:r>
              <w:rPr>
                <w:w w:val="140"/>
                <w:sz w:val="14"/>
              </w:rPr>
              <w:t>- </w:t>
            </w:r>
            <w:r>
              <w:rPr>
                <w:w w:val="90"/>
                <w:sz w:val="14"/>
              </w:rPr>
              <w:t>1</w:t>
            </w:r>
          </w:p>
        </w:tc>
        <w:tc>
          <w:tcPr>
            <w:tcW w:w="567" w:type="dxa"/>
            <w:vMerge w:val="restart"/>
            <w:tcBorders>
              <w:top w:val="nil"/>
              <w:left w:val="single" w:sz="6" w:space="0" w:color="000000"/>
              <w:bottom w:val="nil"/>
              <w:right w:val="single" w:sz="6" w:space="0" w:color="000000"/>
            </w:tcBorders>
          </w:tcPr>
          <w:p>
            <w:pPr>
              <w:pStyle w:val="TableParagraph"/>
              <w:spacing w:before="27"/>
              <w:ind w:right="86"/>
              <w:rPr>
                <w:sz w:val="14"/>
              </w:rPr>
            </w:pPr>
            <w:r>
              <w:rPr>
                <w:w w:val="156"/>
                <w:sz w:val="14"/>
              </w:rPr>
              <w:t>-</w:t>
            </w:r>
          </w:p>
          <w:p>
            <w:pPr>
              <w:pStyle w:val="TableParagraph"/>
              <w:spacing w:line="250" w:lineRule="atLeast"/>
              <w:ind w:left="350" w:right="86"/>
              <w:rPr>
                <w:sz w:val="14"/>
              </w:rPr>
            </w:pPr>
            <w:r>
              <w:rPr>
                <w:w w:val="140"/>
                <w:sz w:val="14"/>
              </w:rPr>
              <w:t>- </w:t>
            </w:r>
            <w:r>
              <w:rPr>
                <w:w w:val="90"/>
                <w:sz w:val="14"/>
              </w:rPr>
              <w:t>1</w:t>
            </w:r>
          </w:p>
        </w:tc>
        <w:tc>
          <w:tcPr>
            <w:tcW w:w="566" w:type="dxa"/>
            <w:tcBorders>
              <w:top w:val="nil"/>
              <w:left w:val="single" w:sz="6" w:space="0" w:color="000000"/>
              <w:bottom w:val="nil"/>
              <w:right w:val="single" w:sz="6" w:space="0" w:color="000000"/>
            </w:tcBorders>
          </w:tcPr>
          <w:p>
            <w:pPr>
              <w:pStyle w:val="TableParagraph"/>
              <w:spacing w:before="27"/>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7"/>
              <w:ind w:right="86"/>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27"/>
              <w:ind w:right="87"/>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7"/>
              <w:ind w:right="87"/>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27"/>
              <w:ind w:right="89"/>
              <w:rPr>
                <w:sz w:val="14"/>
              </w:rPr>
            </w:pPr>
            <w:r>
              <w:rPr>
                <w:w w:val="156"/>
                <w:sz w:val="14"/>
              </w:rPr>
              <w:t>-</w:t>
            </w:r>
          </w:p>
        </w:tc>
        <w:tc>
          <w:tcPr>
            <w:tcW w:w="567" w:type="dxa"/>
            <w:gridSpan w:val="2"/>
            <w:tcBorders>
              <w:top w:val="nil"/>
              <w:left w:val="single" w:sz="6" w:space="0" w:color="000000"/>
              <w:bottom w:val="nil"/>
              <w:right w:val="single" w:sz="6" w:space="0" w:color="000000"/>
            </w:tcBorders>
          </w:tcPr>
          <w:p>
            <w:pPr>
              <w:pStyle w:val="TableParagraph"/>
              <w:spacing w:before="27"/>
              <w:ind w:right="89"/>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7"/>
              <w:ind w:right="89"/>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27"/>
              <w:ind w:right="91"/>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7"/>
              <w:ind w:right="90"/>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7"/>
              <w:ind w:right="90"/>
              <w:rPr>
                <w:sz w:val="14"/>
              </w:rPr>
            </w:pPr>
            <w:r>
              <w:rPr>
                <w:w w:val="156"/>
                <w:sz w:val="14"/>
              </w:rPr>
              <w:t>-</w:t>
            </w:r>
          </w:p>
        </w:tc>
      </w:tr>
      <w:tr>
        <w:trPr>
          <w:trHeight w:val="248" w:hRule="atLeast"/>
        </w:trPr>
        <w:tc>
          <w:tcPr>
            <w:tcW w:w="567" w:type="dxa"/>
            <w:gridSpan w:val="3"/>
            <w:tcBorders>
              <w:top w:val="nil"/>
              <w:left w:val="single" w:sz="6" w:space="0" w:color="000000"/>
              <w:bottom w:val="nil"/>
              <w:right w:val="single" w:sz="6" w:space="0" w:color="000000"/>
            </w:tcBorders>
          </w:tcPr>
          <w:p>
            <w:pPr>
              <w:pStyle w:val="TableParagraph"/>
              <w:spacing w:before="33"/>
              <w:ind w:right="83"/>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4"/>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4"/>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6" w:type="dxa"/>
            <w:vMerge/>
            <w:tcBorders>
              <w:top w:val="nil"/>
              <w:left w:val="single" w:sz="6" w:space="0" w:color="000000"/>
              <w:bottom w:val="nil"/>
              <w:right w:val="single" w:sz="6" w:space="0" w:color="000000"/>
            </w:tcBorders>
          </w:tcPr>
          <w:p>
            <w:pPr>
              <w:rPr>
                <w:sz w:val="2"/>
                <w:szCs w:val="2"/>
              </w:rPr>
            </w:pPr>
          </w:p>
        </w:tc>
        <w:tc>
          <w:tcPr>
            <w:tcW w:w="567" w:type="dxa"/>
            <w:vMerge/>
            <w:tcBorders>
              <w:top w:val="nil"/>
              <w:left w:val="single" w:sz="6" w:space="0" w:color="000000"/>
              <w:bottom w:val="nil"/>
              <w:right w:val="single" w:sz="6" w:space="0" w:color="000000"/>
            </w:tcBorders>
          </w:tcPr>
          <w:p>
            <w:pPr>
              <w:rPr>
                <w:sz w:val="2"/>
                <w:szCs w:val="2"/>
              </w:rPr>
            </w:pPr>
          </w:p>
        </w:tc>
        <w:tc>
          <w:tcPr>
            <w:tcW w:w="566"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7"/>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7"/>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7" w:type="dxa"/>
            <w:gridSpan w:val="2"/>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91"/>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90"/>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90"/>
              <w:rPr>
                <w:sz w:val="14"/>
              </w:rPr>
            </w:pPr>
            <w:r>
              <w:rPr>
                <w:w w:val="156"/>
                <w:sz w:val="14"/>
              </w:rPr>
              <w:t>-</w:t>
            </w:r>
          </w:p>
        </w:tc>
      </w:tr>
      <w:tr>
        <w:trPr>
          <w:trHeight w:val="253" w:hRule="atLeast"/>
        </w:trPr>
        <w:tc>
          <w:tcPr>
            <w:tcW w:w="567" w:type="dxa"/>
            <w:gridSpan w:val="3"/>
            <w:tcBorders>
              <w:top w:val="nil"/>
              <w:left w:val="single" w:sz="6" w:space="0" w:color="000000"/>
              <w:bottom w:val="nil"/>
              <w:right w:val="single" w:sz="6" w:space="0" w:color="000000"/>
            </w:tcBorders>
          </w:tcPr>
          <w:p>
            <w:pPr>
              <w:pStyle w:val="TableParagraph"/>
              <w:spacing w:before="33"/>
              <w:ind w:right="83"/>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4"/>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4"/>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6" w:type="dxa"/>
            <w:vMerge/>
            <w:tcBorders>
              <w:top w:val="nil"/>
              <w:left w:val="single" w:sz="6" w:space="0" w:color="000000"/>
              <w:bottom w:val="nil"/>
              <w:right w:val="single" w:sz="6" w:space="0" w:color="000000"/>
            </w:tcBorders>
          </w:tcPr>
          <w:p>
            <w:pPr>
              <w:rPr>
                <w:sz w:val="2"/>
                <w:szCs w:val="2"/>
              </w:rPr>
            </w:pPr>
          </w:p>
        </w:tc>
        <w:tc>
          <w:tcPr>
            <w:tcW w:w="567" w:type="dxa"/>
            <w:vMerge/>
            <w:tcBorders>
              <w:top w:val="nil"/>
              <w:left w:val="single" w:sz="6" w:space="0" w:color="000000"/>
              <w:bottom w:val="nil"/>
              <w:right w:val="single" w:sz="6" w:space="0" w:color="000000"/>
            </w:tcBorders>
          </w:tcPr>
          <w:p>
            <w:pPr>
              <w:rPr>
                <w:sz w:val="2"/>
                <w:szCs w:val="2"/>
              </w:rPr>
            </w:pPr>
          </w:p>
        </w:tc>
        <w:tc>
          <w:tcPr>
            <w:tcW w:w="566"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7"/>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7"/>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7" w:type="dxa"/>
            <w:gridSpan w:val="2"/>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91"/>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90"/>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90"/>
              <w:rPr>
                <w:sz w:val="14"/>
              </w:rPr>
            </w:pPr>
            <w:r>
              <w:rPr>
                <w:w w:val="156"/>
                <w:sz w:val="14"/>
              </w:rPr>
              <w:t>-</w:t>
            </w:r>
          </w:p>
        </w:tc>
      </w:tr>
      <w:tr>
        <w:trPr>
          <w:trHeight w:val="249" w:hRule="atLeast"/>
        </w:trPr>
        <w:tc>
          <w:tcPr>
            <w:tcW w:w="567" w:type="dxa"/>
            <w:gridSpan w:val="3"/>
            <w:tcBorders>
              <w:top w:val="nil"/>
              <w:left w:val="single" w:sz="6" w:space="0" w:color="000000"/>
              <w:bottom w:val="nil"/>
              <w:right w:val="single" w:sz="6" w:space="0" w:color="000000"/>
            </w:tcBorders>
            <w:shd w:val="clear" w:color="auto" w:fill="CCFFFF"/>
          </w:tcPr>
          <w:p>
            <w:pPr>
              <w:pStyle w:val="TableParagraph"/>
              <w:spacing w:before="28"/>
              <w:ind w:right="86"/>
              <w:rPr>
                <w:sz w:val="14"/>
              </w:rPr>
            </w:pPr>
            <w:r>
              <w:rPr>
                <w:w w:val="156"/>
                <w:sz w:val="14"/>
              </w:rPr>
              <w:t>-</w:t>
            </w:r>
          </w:p>
        </w:tc>
        <w:tc>
          <w:tcPr>
            <w:tcW w:w="567" w:type="dxa"/>
            <w:tcBorders>
              <w:top w:val="nil"/>
              <w:left w:val="single" w:sz="6" w:space="0" w:color="000000"/>
              <w:bottom w:val="nil"/>
              <w:right w:val="single" w:sz="6" w:space="0" w:color="000000"/>
            </w:tcBorders>
            <w:shd w:val="clear" w:color="auto" w:fill="CCFFFF"/>
          </w:tcPr>
          <w:p>
            <w:pPr>
              <w:pStyle w:val="TableParagraph"/>
              <w:spacing w:before="28"/>
              <w:ind w:right="86"/>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8"/>
              <w:ind w:right="86"/>
              <w:rPr>
                <w:sz w:val="14"/>
              </w:rPr>
            </w:pPr>
            <w:r>
              <w:rPr>
                <w:w w:val="156"/>
                <w:sz w:val="14"/>
              </w:rPr>
              <w:t>-</w:t>
            </w:r>
          </w:p>
        </w:tc>
        <w:tc>
          <w:tcPr>
            <w:tcW w:w="567" w:type="dxa"/>
            <w:tcBorders>
              <w:top w:val="nil"/>
              <w:left w:val="single" w:sz="6" w:space="0" w:color="000000"/>
              <w:bottom w:val="nil"/>
              <w:right w:val="single" w:sz="6" w:space="0" w:color="000000"/>
            </w:tcBorders>
            <w:shd w:val="clear" w:color="auto" w:fill="CCFFFF"/>
          </w:tcPr>
          <w:p>
            <w:pPr>
              <w:pStyle w:val="TableParagraph"/>
              <w:spacing w:before="28"/>
              <w:ind w:right="88"/>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8"/>
              <w:ind w:right="87"/>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8"/>
              <w:ind w:right="87"/>
              <w:rPr>
                <w:sz w:val="14"/>
              </w:rPr>
            </w:pPr>
            <w:r>
              <w:rPr>
                <w:w w:val="93"/>
                <w:sz w:val="14"/>
              </w:rPr>
              <w:t>1</w:t>
            </w:r>
          </w:p>
        </w:tc>
        <w:tc>
          <w:tcPr>
            <w:tcW w:w="567" w:type="dxa"/>
            <w:tcBorders>
              <w:top w:val="nil"/>
              <w:left w:val="single" w:sz="6" w:space="0" w:color="000000"/>
              <w:bottom w:val="nil"/>
              <w:right w:val="single" w:sz="6" w:space="0" w:color="000000"/>
            </w:tcBorders>
            <w:shd w:val="clear" w:color="auto" w:fill="CCFFFF"/>
          </w:tcPr>
          <w:p>
            <w:pPr>
              <w:pStyle w:val="TableParagraph"/>
              <w:spacing w:before="28"/>
              <w:ind w:right="89"/>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8"/>
              <w:ind w:right="88"/>
              <w:rPr>
                <w:sz w:val="14"/>
              </w:rPr>
            </w:pPr>
            <w:r>
              <w:rPr>
                <w:w w:val="93"/>
                <w:sz w:val="14"/>
              </w:rPr>
              <w:t>1</w:t>
            </w:r>
          </w:p>
        </w:tc>
        <w:tc>
          <w:tcPr>
            <w:tcW w:w="566" w:type="dxa"/>
            <w:tcBorders>
              <w:top w:val="nil"/>
              <w:left w:val="single" w:sz="6" w:space="0" w:color="000000"/>
              <w:bottom w:val="nil"/>
              <w:right w:val="single" w:sz="6" w:space="0" w:color="000000"/>
            </w:tcBorders>
            <w:shd w:val="clear" w:color="auto" w:fill="CCFFFF"/>
          </w:tcPr>
          <w:p>
            <w:pPr>
              <w:pStyle w:val="TableParagraph"/>
              <w:spacing w:before="28"/>
              <w:ind w:right="89"/>
              <w:rPr>
                <w:sz w:val="14"/>
              </w:rPr>
            </w:pPr>
            <w:r>
              <w:rPr>
                <w:w w:val="156"/>
                <w:sz w:val="14"/>
              </w:rPr>
              <w:t>-</w:t>
            </w:r>
          </w:p>
        </w:tc>
        <w:tc>
          <w:tcPr>
            <w:tcW w:w="567" w:type="dxa"/>
            <w:tcBorders>
              <w:top w:val="nil"/>
              <w:left w:val="single" w:sz="6" w:space="0" w:color="000000"/>
              <w:bottom w:val="nil"/>
              <w:right w:val="single" w:sz="6" w:space="0" w:color="000000"/>
            </w:tcBorders>
            <w:shd w:val="clear" w:color="auto" w:fill="CCFFFF"/>
          </w:tcPr>
          <w:p>
            <w:pPr>
              <w:pStyle w:val="TableParagraph"/>
              <w:spacing w:before="28"/>
              <w:ind w:right="90"/>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8"/>
              <w:ind w:right="89"/>
              <w:rPr>
                <w:sz w:val="14"/>
              </w:rPr>
            </w:pPr>
            <w:r>
              <w:rPr>
                <w:w w:val="156"/>
                <w:sz w:val="14"/>
              </w:rPr>
              <w:t>-</w:t>
            </w:r>
          </w:p>
        </w:tc>
        <w:tc>
          <w:tcPr>
            <w:tcW w:w="567" w:type="dxa"/>
            <w:tcBorders>
              <w:top w:val="nil"/>
              <w:left w:val="single" w:sz="6" w:space="0" w:color="000000"/>
              <w:bottom w:val="nil"/>
              <w:right w:val="single" w:sz="6" w:space="0" w:color="000000"/>
            </w:tcBorders>
            <w:shd w:val="clear" w:color="auto" w:fill="CCFFFF"/>
          </w:tcPr>
          <w:p>
            <w:pPr>
              <w:pStyle w:val="TableParagraph"/>
              <w:spacing w:before="28"/>
              <w:ind w:right="91"/>
              <w:rPr>
                <w:sz w:val="14"/>
              </w:rPr>
            </w:pPr>
            <w:r>
              <w:rPr>
                <w:w w:val="156"/>
                <w:sz w:val="14"/>
              </w:rPr>
              <w:t>-</w:t>
            </w:r>
          </w:p>
        </w:tc>
        <w:tc>
          <w:tcPr>
            <w:tcW w:w="567" w:type="dxa"/>
            <w:gridSpan w:val="2"/>
            <w:tcBorders>
              <w:top w:val="nil"/>
              <w:left w:val="single" w:sz="6" w:space="0" w:color="000000"/>
              <w:bottom w:val="nil"/>
              <w:right w:val="single" w:sz="6" w:space="0" w:color="000000"/>
            </w:tcBorders>
            <w:shd w:val="clear" w:color="auto" w:fill="CCFFFF"/>
          </w:tcPr>
          <w:p>
            <w:pPr>
              <w:pStyle w:val="TableParagraph"/>
              <w:spacing w:before="28"/>
              <w:ind w:right="92"/>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8"/>
              <w:ind w:right="91"/>
              <w:rPr>
                <w:sz w:val="14"/>
              </w:rPr>
            </w:pPr>
            <w:r>
              <w:rPr>
                <w:w w:val="156"/>
                <w:sz w:val="14"/>
              </w:rPr>
              <w:t>-</w:t>
            </w:r>
          </w:p>
        </w:tc>
        <w:tc>
          <w:tcPr>
            <w:tcW w:w="567" w:type="dxa"/>
            <w:tcBorders>
              <w:top w:val="nil"/>
              <w:left w:val="single" w:sz="6" w:space="0" w:color="000000"/>
              <w:bottom w:val="nil"/>
              <w:right w:val="single" w:sz="6" w:space="0" w:color="000000"/>
            </w:tcBorders>
            <w:shd w:val="clear" w:color="auto" w:fill="CCFFFF"/>
          </w:tcPr>
          <w:p>
            <w:pPr>
              <w:pStyle w:val="TableParagraph"/>
              <w:spacing w:before="28"/>
              <w:ind w:right="93"/>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8"/>
              <w:ind w:right="93"/>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8"/>
              <w:ind w:right="92"/>
              <w:rPr>
                <w:sz w:val="14"/>
              </w:rPr>
            </w:pPr>
            <w:r>
              <w:rPr>
                <w:w w:val="156"/>
                <w:sz w:val="14"/>
              </w:rPr>
              <w:t>-</w:t>
            </w:r>
          </w:p>
        </w:tc>
      </w:tr>
      <w:tr>
        <w:trPr>
          <w:trHeight w:val="240" w:hRule="atLeast"/>
        </w:trPr>
        <w:tc>
          <w:tcPr>
            <w:tcW w:w="567" w:type="dxa"/>
            <w:gridSpan w:val="3"/>
            <w:tcBorders>
              <w:top w:val="nil"/>
              <w:left w:val="single" w:sz="6" w:space="0" w:color="000000"/>
              <w:bottom w:val="nil"/>
              <w:right w:val="single" w:sz="6" w:space="0" w:color="000000"/>
            </w:tcBorders>
          </w:tcPr>
          <w:p>
            <w:pPr>
              <w:pStyle w:val="TableParagraph"/>
              <w:spacing w:before="25"/>
              <w:ind w:right="83"/>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25"/>
              <w:ind w:right="84"/>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5"/>
              <w:ind w:right="84"/>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25"/>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5"/>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5"/>
              <w:ind w:right="85"/>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25"/>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5"/>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5"/>
              <w:ind w:right="86"/>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25"/>
              <w:ind w:right="87"/>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5"/>
              <w:ind w:right="87"/>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25"/>
              <w:ind w:right="89"/>
              <w:rPr>
                <w:sz w:val="14"/>
              </w:rPr>
            </w:pPr>
            <w:r>
              <w:rPr>
                <w:w w:val="156"/>
                <w:sz w:val="14"/>
              </w:rPr>
              <w:t>-</w:t>
            </w:r>
          </w:p>
        </w:tc>
        <w:tc>
          <w:tcPr>
            <w:tcW w:w="567" w:type="dxa"/>
            <w:gridSpan w:val="2"/>
            <w:tcBorders>
              <w:top w:val="nil"/>
              <w:left w:val="single" w:sz="6" w:space="0" w:color="000000"/>
              <w:bottom w:val="nil"/>
              <w:right w:val="single" w:sz="6" w:space="0" w:color="000000"/>
            </w:tcBorders>
          </w:tcPr>
          <w:p>
            <w:pPr>
              <w:pStyle w:val="TableParagraph"/>
              <w:spacing w:before="25"/>
              <w:ind w:right="89"/>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5"/>
              <w:ind w:right="89"/>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25"/>
              <w:ind w:right="91"/>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5"/>
              <w:ind w:right="90"/>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5"/>
              <w:ind w:right="90"/>
              <w:rPr>
                <w:sz w:val="14"/>
              </w:rPr>
            </w:pPr>
            <w:r>
              <w:rPr>
                <w:w w:val="156"/>
                <w:sz w:val="14"/>
              </w:rPr>
              <w:t>-</w:t>
            </w:r>
          </w:p>
        </w:tc>
      </w:tr>
      <w:tr>
        <w:trPr>
          <w:trHeight w:val="248" w:hRule="atLeast"/>
        </w:trPr>
        <w:tc>
          <w:tcPr>
            <w:tcW w:w="567" w:type="dxa"/>
            <w:gridSpan w:val="3"/>
            <w:tcBorders>
              <w:top w:val="nil"/>
              <w:left w:val="single" w:sz="6" w:space="0" w:color="000000"/>
              <w:bottom w:val="nil"/>
              <w:right w:val="single" w:sz="6" w:space="0" w:color="000000"/>
            </w:tcBorders>
          </w:tcPr>
          <w:p>
            <w:pPr>
              <w:pStyle w:val="TableParagraph"/>
              <w:spacing w:before="33"/>
              <w:ind w:right="83"/>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4"/>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4"/>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7"/>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7"/>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7" w:type="dxa"/>
            <w:gridSpan w:val="2"/>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91"/>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90"/>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90"/>
              <w:rPr>
                <w:sz w:val="14"/>
              </w:rPr>
            </w:pPr>
            <w:r>
              <w:rPr>
                <w:w w:val="156"/>
                <w:sz w:val="14"/>
              </w:rPr>
              <w:t>-</w:t>
            </w:r>
          </w:p>
        </w:tc>
      </w:tr>
      <w:tr>
        <w:trPr>
          <w:trHeight w:val="248" w:hRule="atLeast"/>
        </w:trPr>
        <w:tc>
          <w:tcPr>
            <w:tcW w:w="567" w:type="dxa"/>
            <w:gridSpan w:val="3"/>
            <w:tcBorders>
              <w:top w:val="nil"/>
              <w:left w:val="single" w:sz="6" w:space="0" w:color="000000"/>
              <w:bottom w:val="nil"/>
              <w:right w:val="single" w:sz="6" w:space="0" w:color="000000"/>
            </w:tcBorders>
          </w:tcPr>
          <w:p>
            <w:pPr>
              <w:pStyle w:val="TableParagraph"/>
              <w:spacing w:before="33"/>
              <w:ind w:right="83"/>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4"/>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4"/>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7"/>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7"/>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7" w:type="dxa"/>
            <w:gridSpan w:val="2"/>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91"/>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90"/>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90"/>
              <w:rPr>
                <w:sz w:val="14"/>
              </w:rPr>
            </w:pPr>
            <w:r>
              <w:rPr>
                <w:w w:val="156"/>
                <w:sz w:val="14"/>
              </w:rPr>
              <w:t>-</w:t>
            </w:r>
          </w:p>
        </w:tc>
      </w:tr>
      <w:tr>
        <w:trPr>
          <w:trHeight w:val="248" w:hRule="atLeast"/>
        </w:trPr>
        <w:tc>
          <w:tcPr>
            <w:tcW w:w="567" w:type="dxa"/>
            <w:gridSpan w:val="3"/>
            <w:tcBorders>
              <w:top w:val="nil"/>
              <w:left w:val="single" w:sz="6" w:space="0" w:color="000000"/>
              <w:bottom w:val="nil"/>
              <w:right w:val="single" w:sz="6" w:space="0" w:color="000000"/>
            </w:tcBorders>
          </w:tcPr>
          <w:p>
            <w:pPr>
              <w:pStyle w:val="TableParagraph"/>
              <w:spacing w:before="33"/>
              <w:ind w:right="83"/>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4"/>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4"/>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7"/>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7"/>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7" w:type="dxa"/>
            <w:gridSpan w:val="2"/>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91"/>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90"/>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90"/>
              <w:rPr>
                <w:sz w:val="14"/>
              </w:rPr>
            </w:pPr>
            <w:r>
              <w:rPr>
                <w:w w:val="156"/>
                <w:sz w:val="14"/>
              </w:rPr>
              <w:t>-</w:t>
            </w:r>
          </w:p>
        </w:tc>
      </w:tr>
      <w:tr>
        <w:trPr>
          <w:trHeight w:val="248" w:hRule="atLeast"/>
        </w:trPr>
        <w:tc>
          <w:tcPr>
            <w:tcW w:w="567" w:type="dxa"/>
            <w:gridSpan w:val="3"/>
            <w:tcBorders>
              <w:top w:val="nil"/>
              <w:left w:val="single" w:sz="6" w:space="0" w:color="000000"/>
              <w:bottom w:val="nil"/>
              <w:right w:val="single" w:sz="6" w:space="0" w:color="000000"/>
            </w:tcBorders>
          </w:tcPr>
          <w:p>
            <w:pPr>
              <w:pStyle w:val="TableParagraph"/>
              <w:spacing w:before="33"/>
              <w:ind w:right="83"/>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4"/>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4"/>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7"/>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7"/>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7" w:type="dxa"/>
            <w:gridSpan w:val="2"/>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91"/>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90"/>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90"/>
              <w:rPr>
                <w:sz w:val="14"/>
              </w:rPr>
            </w:pPr>
            <w:r>
              <w:rPr>
                <w:w w:val="156"/>
                <w:sz w:val="14"/>
              </w:rPr>
              <w:t>-</w:t>
            </w:r>
          </w:p>
        </w:tc>
      </w:tr>
      <w:tr>
        <w:trPr>
          <w:trHeight w:val="248" w:hRule="atLeast"/>
        </w:trPr>
        <w:tc>
          <w:tcPr>
            <w:tcW w:w="567" w:type="dxa"/>
            <w:gridSpan w:val="3"/>
            <w:tcBorders>
              <w:top w:val="nil"/>
              <w:left w:val="single" w:sz="6" w:space="0" w:color="000000"/>
              <w:bottom w:val="nil"/>
              <w:right w:val="single" w:sz="6" w:space="0" w:color="000000"/>
            </w:tcBorders>
          </w:tcPr>
          <w:p>
            <w:pPr>
              <w:pStyle w:val="TableParagraph"/>
              <w:spacing w:before="33"/>
              <w:ind w:right="83"/>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4"/>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4"/>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7"/>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7"/>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7" w:type="dxa"/>
            <w:gridSpan w:val="2"/>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91"/>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90"/>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90"/>
              <w:rPr>
                <w:sz w:val="14"/>
              </w:rPr>
            </w:pPr>
            <w:r>
              <w:rPr>
                <w:w w:val="156"/>
                <w:sz w:val="14"/>
              </w:rPr>
              <w:t>-</w:t>
            </w:r>
          </w:p>
        </w:tc>
      </w:tr>
      <w:tr>
        <w:trPr>
          <w:trHeight w:val="253" w:hRule="atLeast"/>
        </w:trPr>
        <w:tc>
          <w:tcPr>
            <w:tcW w:w="567" w:type="dxa"/>
            <w:gridSpan w:val="3"/>
            <w:tcBorders>
              <w:top w:val="nil"/>
              <w:left w:val="single" w:sz="6" w:space="0" w:color="000000"/>
              <w:bottom w:val="nil"/>
              <w:right w:val="single" w:sz="6" w:space="0" w:color="000000"/>
            </w:tcBorders>
          </w:tcPr>
          <w:p>
            <w:pPr>
              <w:pStyle w:val="TableParagraph"/>
              <w:spacing w:before="33"/>
              <w:ind w:right="83"/>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4"/>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4"/>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5"/>
              <w:rPr>
                <w:sz w:val="14"/>
              </w:rPr>
            </w:pPr>
            <w:r>
              <w:rPr>
                <w:w w:val="93"/>
                <w:sz w:val="14"/>
              </w:rPr>
              <w:t>1</w:t>
            </w:r>
          </w:p>
        </w:tc>
        <w:tc>
          <w:tcPr>
            <w:tcW w:w="567"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6"/>
              <w:rPr>
                <w:sz w:val="14"/>
              </w:rPr>
            </w:pPr>
            <w:r>
              <w:rPr>
                <w:w w:val="93"/>
                <w:sz w:val="14"/>
              </w:rPr>
              <w:t>1</w:t>
            </w:r>
          </w:p>
        </w:tc>
        <w:tc>
          <w:tcPr>
            <w:tcW w:w="566"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7"/>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7"/>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7" w:type="dxa"/>
            <w:gridSpan w:val="2"/>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91"/>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90"/>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90"/>
              <w:rPr>
                <w:sz w:val="14"/>
              </w:rPr>
            </w:pPr>
            <w:r>
              <w:rPr>
                <w:w w:val="156"/>
                <w:sz w:val="14"/>
              </w:rPr>
              <w:t>-</w:t>
            </w:r>
          </w:p>
        </w:tc>
      </w:tr>
      <w:tr>
        <w:trPr>
          <w:trHeight w:val="248" w:hRule="atLeast"/>
        </w:trPr>
        <w:tc>
          <w:tcPr>
            <w:tcW w:w="567" w:type="dxa"/>
            <w:gridSpan w:val="3"/>
            <w:tcBorders>
              <w:top w:val="nil"/>
              <w:left w:val="single" w:sz="6" w:space="0" w:color="000000"/>
              <w:bottom w:val="nil"/>
              <w:right w:val="single" w:sz="6" w:space="0" w:color="000000"/>
            </w:tcBorders>
            <w:shd w:val="clear" w:color="auto" w:fill="CCFFFF"/>
          </w:tcPr>
          <w:p>
            <w:pPr>
              <w:pStyle w:val="TableParagraph"/>
              <w:spacing w:before="27"/>
              <w:ind w:right="86"/>
              <w:rPr>
                <w:sz w:val="14"/>
              </w:rPr>
            </w:pPr>
            <w:r>
              <w:rPr>
                <w:w w:val="156"/>
                <w:sz w:val="14"/>
              </w:rPr>
              <w:t>-</w:t>
            </w:r>
          </w:p>
        </w:tc>
        <w:tc>
          <w:tcPr>
            <w:tcW w:w="567" w:type="dxa"/>
            <w:tcBorders>
              <w:top w:val="nil"/>
              <w:left w:val="single" w:sz="6" w:space="0" w:color="000000"/>
              <w:bottom w:val="nil"/>
              <w:right w:val="single" w:sz="6" w:space="0" w:color="000000"/>
            </w:tcBorders>
            <w:shd w:val="clear" w:color="auto" w:fill="CCFFFF"/>
          </w:tcPr>
          <w:p>
            <w:pPr>
              <w:pStyle w:val="TableParagraph"/>
              <w:spacing w:before="27"/>
              <w:ind w:right="86"/>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7"/>
              <w:ind w:right="86"/>
              <w:rPr>
                <w:sz w:val="14"/>
              </w:rPr>
            </w:pPr>
            <w:r>
              <w:rPr>
                <w:w w:val="156"/>
                <w:sz w:val="14"/>
              </w:rPr>
              <w:t>-</w:t>
            </w:r>
          </w:p>
        </w:tc>
        <w:tc>
          <w:tcPr>
            <w:tcW w:w="567" w:type="dxa"/>
            <w:tcBorders>
              <w:top w:val="nil"/>
              <w:left w:val="single" w:sz="6" w:space="0" w:color="000000"/>
              <w:bottom w:val="nil"/>
              <w:right w:val="single" w:sz="6" w:space="0" w:color="000000"/>
            </w:tcBorders>
            <w:shd w:val="clear" w:color="auto" w:fill="CCFFFF"/>
          </w:tcPr>
          <w:p>
            <w:pPr>
              <w:pStyle w:val="TableParagraph"/>
              <w:spacing w:before="27"/>
              <w:ind w:right="88"/>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7"/>
              <w:ind w:right="87"/>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7"/>
              <w:ind w:right="87"/>
              <w:rPr>
                <w:sz w:val="14"/>
              </w:rPr>
            </w:pPr>
            <w:r>
              <w:rPr>
                <w:w w:val="156"/>
                <w:sz w:val="14"/>
              </w:rPr>
              <w:t>-</w:t>
            </w:r>
          </w:p>
        </w:tc>
        <w:tc>
          <w:tcPr>
            <w:tcW w:w="567" w:type="dxa"/>
            <w:tcBorders>
              <w:top w:val="nil"/>
              <w:left w:val="single" w:sz="6" w:space="0" w:color="000000"/>
              <w:bottom w:val="nil"/>
              <w:right w:val="single" w:sz="6" w:space="0" w:color="000000"/>
            </w:tcBorders>
            <w:shd w:val="clear" w:color="auto" w:fill="CCFFFF"/>
          </w:tcPr>
          <w:p>
            <w:pPr>
              <w:pStyle w:val="TableParagraph"/>
              <w:spacing w:before="27"/>
              <w:ind w:right="89"/>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7"/>
              <w:ind w:right="88"/>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7"/>
              <w:ind w:right="89"/>
              <w:rPr>
                <w:sz w:val="14"/>
              </w:rPr>
            </w:pPr>
            <w:r>
              <w:rPr>
                <w:w w:val="156"/>
                <w:sz w:val="14"/>
              </w:rPr>
              <w:t>-</w:t>
            </w:r>
          </w:p>
        </w:tc>
        <w:tc>
          <w:tcPr>
            <w:tcW w:w="567" w:type="dxa"/>
            <w:tcBorders>
              <w:top w:val="nil"/>
              <w:left w:val="single" w:sz="6" w:space="0" w:color="000000"/>
              <w:bottom w:val="nil"/>
              <w:right w:val="single" w:sz="6" w:space="0" w:color="000000"/>
            </w:tcBorders>
            <w:shd w:val="clear" w:color="auto" w:fill="CCFFFF"/>
          </w:tcPr>
          <w:p>
            <w:pPr>
              <w:pStyle w:val="TableParagraph"/>
              <w:spacing w:before="27"/>
              <w:ind w:right="90"/>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7"/>
              <w:ind w:right="89"/>
              <w:rPr>
                <w:sz w:val="14"/>
              </w:rPr>
            </w:pPr>
            <w:r>
              <w:rPr>
                <w:w w:val="156"/>
                <w:sz w:val="14"/>
              </w:rPr>
              <w:t>-</w:t>
            </w:r>
          </w:p>
        </w:tc>
        <w:tc>
          <w:tcPr>
            <w:tcW w:w="567" w:type="dxa"/>
            <w:tcBorders>
              <w:top w:val="nil"/>
              <w:left w:val="single" w:sz="6" w:space="0" w:color="000000"/>
              <w:bottom w:val="nil"/>
              <w:right w:val="single" w:sz="6" w:space="0" w:color="000000"/>
            </w:tcBorders>
            <w:shd w:val="clear" w:color="auto" w:fill="CCFFFF"/>
          </w:tcPr>
          <w:p>
            <w:pPr>
              <w:pStyle w:val="TableParagraph"/>
              <w:spacing w:before="27"/>
              <w:ind w:right="91"/>
              <w:rPr>
                <w:sz w:val="14"/>
              </w:rPr>
            </w:pPr>
            <w:r>
              <w:rPr>
                <w:w w:val="156"/>
                <w:sz w:val="14"/>
              </w:rPr>
              <w:t>-</w:t>
            </w:r>
          </w:p>
        </w:tc>
        <w:tc>
          <w:tcPr>
            <w:tcW w:w="567" w:type="dxa"/>
            <w:gridSpan w:val="2"/>
            <w:tcBorders>
              <w:top w:val="nil"/>
              <w:left w:val="single" w:sz="6" w:space="0" w:color="000000"/>
              <w:bottom w:val="nil"/>
              <w:right w:val="single" w:sz="6" w:space="0" w:color="000000"/>
            </w:tcBorders>
            <w:shd w:val="clear" w:color="auto" w:fill="CCFFFF"/>
          </w:tcPr>
          <w:p>
            <w:pPr>
              <w:pStyle w:val="TableParagraph"/>
              <w:spacing w:before="27"/>
              <w:ind w:right="92"/>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7"/>
              <w:ind w:right="91"/>
              <w:rPr>
                <w:sz w:val="14"/>
              </w:rPr>
            </w:pPr>
            <w:r>
              <w:rPr>
                <w:w w:val="156"/>
                <w:sz w:val="14"/>
              </w:rPr>
              <w:t>-</w:t>
            </w:r>
          </w:p>
        </w:tc>
        <w:tc>
          <w:tcPr>
            <w:tcW w:w="567" w:type="dxa"/>
            <w:tcBorders>
              <w:top w:val="nil"/>
              <w:left w:val="single" w:sz="6" w:space="0" w:color="000000"/>
              <w:bottom w:val="nil"/>
              <w:right w:val="single" w:sz="6" w:space="0" w:color="000000"/>
            </w:tcBorders>
            <w:shd w:val="clear" w:color="auto" w:fill="CCFFFF"/>
          </w:tcPr>
          <w:p>
            <w:pPr>
              <w:pStyle w:val="TableParagraph"/>
              <w:spacing w:before="27"/>
              <w:ind w:right="93"/>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7"/>
              <w:ind w:right="93"/>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7"/>
              <w:ind w:right="92"/>
              <w:rPr>
                <w:sz w:val="14"/>
              </w:rPr>
            </w:pPr>
            <w:r>
              <w:rPr>
                <w:w w:val="156"/>
                <w:sz w:val="14"/>
              </w:rPr>
              <w:t>-</w:t>
            </w:r>
          </w:p>
        </w:tc>
      </w:tr>
      <w:tr>
        <w:trPr>
          <w:trHeight w:val="242" w:hRule="atLeast"/>
        </w:trPr>
        <w:tc>
          <w:tcPr>
            <w:tcW w:w="567" w:type="dxa"/>
            <w:gridSpan w:val="3"/>
            <w:tcBorders>
              <w:top w:val="nil"/>
              <w:left w:val="single" w:sz="6" w:space="0" w:color="000000"/>
              <w:bottom w:val="nil"/>
              <w:right w:val="single" w:sz="6" w:space="0" w:color="000000"/>
            </w:tcBorders>
          </w:tcPr>
          <w:p>
            <w:pPr>
              <w:pStyle w:val="TableParagraph"/>
              <w:spacing w:before="27"/>
              <w:ind w:right="83"/>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27"/>
              <w:ind w:right="84"/>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7"/>
              <w:ind w:right="84"/>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27"/>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7"/>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7"/>
              <w:ind w:right="85"/>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27"/>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7"/>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7"/>
              <w:ind w:right="86"/>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27"/>
              <w:ind w:right="87"/>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7"/>
              <w:ind w:right="87"/>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27"/>
              <w:ind w:right="89"/>
              <w:rPr>
                <w:sz w:val="14"/>
              </w:rPr>
            </w:pPr>
            <w:r>
              <w:rPr>
                <w:w w:val="156"/>
                <w:sz w:val="14"/>
              </w:rPr>
              <w:t>-</w:t>
            </w:r>
          </w:p>
        </w:tc>
        <w:tc>
          <w:tcPr>
            <w:tcW w:w="567" w:type="dxa"/>
            <w:gridSpan w:val="2"/>
            <w:tcBorders>
              <w:top w:val="nil"/>
              <w:left w:val="single" w:sz="6" w:space="0" w:color="000000"/>
              <w:bottom w:val="nil"/>
              <w:right w:val="single" w:sz="6" w:space="0" w:color="000000"/>
            </w:tcBorders>
          </w:tcPr>
          <w:p>
            <w:pPr>
              <w:pStyle w:val="TableParagraph"/>
              <w:spacing w:before="27"/>
              <w:ind w:right="89"/>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7"/>
              <w:ind w:right="89"/>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27"/>
              <w:ind w:right="91"/>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7"/>
              <w:ind w:right="90"/>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7"/>
              <w:ind w:right="90"/>
              <w:rPr>
                <w:sz w:val="14"/>
              </w:rPr>
            </w:pPr>
            <w:r>
              <w:rPr>
                <w:w w:val="156"/>
                <w:sz w:val="14"/>
              </w:rPr>
              <w:t>-</w:t>
            </w:r>
          </w:p>
        </w:tc>
      </w:tr>
      <w:tr>
        <w:trPr>
          <w:trHeight w:val="248" w:hRule="atLeast"/>
        </w:trPr>
        <w:tc>
          <w:tcPr>
            <w:tcW w:w="567" w:type="dxa"/>
            <w:gridSpan w:val="3"/>
            <w:tcBorders>
              <w:top w:val="nil"/>
              <w:left w:val="single" w:sz="6" w:space="0" w:color="000000"/>
              <w:bottom w:val="nil"/>
              <w:right w:val="single" w:sz="6" w:space="0" w:color="000000"/>
            </w:tcBorders>
          </w:tcPr>
          <w:p>
            <w:pPr>
              <w:pStyle w:val="TableParagraph"/>
              <w:spacing w:before="33"/>
              <w:ind w:right="83"/>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4"/>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4"/>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7"/>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7"/>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7" w:type="dxa"/>
            <w:gridSpan w:val="2"/>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91"/>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90"/>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90"/>
              <w:rPr>
                <w:sz w:val="14"/>
              </w:rPr>
            </w:pPr>
            <w:r>
              <w:rPr>
                <w:w w:val="156"/>
                <w:sz w:val="14"/>
              </w:rPr>
              <w:t>-</w:t>
            </w:r>
          </w:p>
        </w:tc>
      </w:tr>
      <w:tr>
        <w:trPr>
          <w:trHeight w:val="248" w:hRule="atLeast"/>
        </w:trPr>
        <w:tc>
          <w:tcPr>
            <w:tcW w:w="567" w:type="dxa"/>
            <w:gridSpan w:val="3"/>
            <w:tcBorders>
              <w:top w:val="nil"/>
              <w:left w:val="single" w:sz="6" w:space="0" w:color="000000"/>
              <w:bottom w:val="nil"/>
              <w:right w:val="single" w:sz="6" w:space="0" w:color="000000"/>
            </w:tcBorders>
          </w:tcPr>
          <w:p>
            <w:pPr>
              <w:pStyle w:val="TableParagraph"/>
              <w:spacing w:before="33"/>
              <w:ind w:right="83"/>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4"/>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4"/>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7"/>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7"/>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7" w:type="dxa"/>
            <w:gridSpan w:val="2"/>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91"/>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90"/>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90"/>
              <w:rPr>
                <w:sz w:val="14"/>
              </w:rPr>
            </w:pPr>
            <w:r>
              <w:rPr>
                <w:w w:val="156"/>
                <w:sz w:val="14"/>
              </w:rPr>
              <w:t>-</w:t>
            </w:r>
          </w:p>
        </w:tc>
      </w:tr>
      <w:tr>
        <w:trPr>
          <w:trHeight w:val="253" w:hRule="atLeast"/>
        </w:trPr>
        <w:tc>
          <w:tcPr>
            <w:tcW w:w="567" w:type="dxa"/>
            <w:gridSpan w:val="3"/>
            <w:tcBorders>
              <w:top w:val="nil"/>
              <w:left w:val="single" w:sz="6" w:space="0" w:color="000000"/>
              <w:bottom w:val="nil"/>
              <w:right w:val="single" w:sz="6" w:space="0" w:color="000000"/>
            </w:tcBorders>
          </w:tcPr>
          <w:p>
            <w:pPr>
              <w:pStyle w:val="TableParagraph"/>
              <w:spacing w:before="33"/>
              <w:ind w:right="83"/>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4"/>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4"/>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7"/>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7"/>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7" w:type="dxa"/>
            <w:gridSpan w:val="2"/>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91"/>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90"/>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90"/>
              <w:rPr>
                <w:sz w:val="14"/>
              </w:rPr>
            </w:pPr>
            <w:r>
              <w:rPr>
                <w:w w:val="156"/>
                <w:sz w:val="14"/>
              </w:rPr>
              <w:t>-</w:t>
            </w:r>
          </w:p>
        </w:tc>
      </w:tr>
      <w:tr>
        <w:trPr>
          <w:trHeight w:val="249" w:hRule="atLeast"/>
        </w:trPr>
        <w:tc>
          <w:tcPr>
            <w:tcW w:w="567" w:type="dxa"/>
            <w:gridSpan w:val="3"/>
            <w:tcBorders>
              <w:top w:val="nil"/>
              <w:left w:val="single" w:sz="6" w:space="0" w:color="000000"/>
              <w:bottom w:val="nil"/>
              <w:right w:val="single" w:sz="6" w:space="0" w:color="000000"/>
            </w:tcBorders>
            <w:shd w:val="clear" w:color="auto" w:fill="CCFFFF"/>
          </w:tcPr>
          <w:p>
            <w:pPr>
              <w:pStyle w:val="TableParagraph"/>
              <w:spacing w:before="28"/>
              <w:ind w:right="86"/>
              <w:rPr>
                <w:sz w:val="14"/>
              </w:rPr>
            </w:pPr>
            <w:r>
              <w:rPr>
                <w:w w:val="156"/>
                <w:sz w:val="14"/>
              </w:rPr>
              <w:t>-</w:t>
            </w:r>
          </w:p>
        </w:tc>
        <w:tc>
          <w:tcPr>
            <w:tcW w:w="567" w:type="dxa"/>
            <w:tcBorders>
              <w:top w:val="nil"/>
              <w:left w:val="single" w:sz="6" w:space="0" w:color="000000"/>
              <w:bottom w:val="nil"/>
              <w:right w:val="single" w:sz="6" w:space="0" w:color="000000"/>
            </w:tcBorders>
            <w:shd w:val="clear" w:color="auto" w:fill="CCFFFF"/>
          </w:tcPr>
          <w:p>
            <w:pPr>
              <w:pStyle w:val="TableParagraph"/>
              <w:spacing w:before="28"/>
              <w:ind w:right="86"/>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8"/>
              <w:ind w:right="86"/>
              <w:rPr>
                <w:sz w:val="14"/>
              </w:rPr>
            </w:pPr>
            <w:r>
              <w:rPr>
                <w:w w:val="156"/>
                <w:sz w:val="14"/>
              </w:rPr>
              <w:t>-</w:t>
            </w:r>
          </w:p>
        </w:tc>
        <w:tc>
          <w:tcPr>
            <w:tcW w:w="567" w:type="dxa"/>
            <w:tcBorders>
              <w:top w:val="nil"/>
              <w:left w:val="single" w:sz="6" w:space="0" w:color="000000"/>
              <w:bottom w:val="nil"/>
              <w:right w:val="single" w:sz="6" w:space="0" w:color="000000"/>
            </w:tcBorders>
            <w:shd w:val="clear" w:color="auto" w:fill="CCFFFF"/>
          </w:tcPr>
          <w:p>
            <w:pPr>
              <w:pStyle w:val="TableParagraph"/>
              <w:spacing w:before="28"/>
              <w:ind w:right="88"/>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8"/>
              <w:ind w:right="87"/>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8"/>
              <w:ind w:right="87"/>
              <w:rPr>
                <w:sz w:val="14"/>
              </w:rPr>
            </w:pPr>
            <w:r>
              <w:rPr>
                <w:w w:val="156"/>
                <w:sz w:val="14"/>
              </w:rPr>
              <w:t>-</w:t>
            </w:r>
          </w:p>
        </w:tc>
        <w:tc>
          <w:tcPr>
            <w:tcW w:w="567" w:type="dxa"/>
            <w:tcBorders>
              <w:top w:val="nil"/>
              <w:left w:val="single" w:sz="6" w:space="0" w:color="000000"/>
              <w:bottom w:val="nil"/>
              <w:right w:val="single" w:sz="6" w:space="0" w:color="000000"/>
            </w:tcBorders>
            <w:shd w:val="clear" w:color="auto" w:fill="CCFFFF"/>
          </w:tcPr>
          <w:p>
            <w:pPr>
              <w:pStyle w:val="TableParagraph"/>
              <w:spacing w:before="28"/>
              <w:ind w:right="89"/>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8"/>
              <w:ind w:right="88"/>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8"/>
              <w:ind w:right="89"/>
              <w:rPr>
                <w:sz w:val="14"/>
              </w:rPr>
            </w:pPr>
            <w:r>
              <w:rPr>
                <w:w w:val="156"/>
                <w:sz w:val="14"/>
              </w:rPr>
              <w:t>-</w:t>
            </w:r>
          </w:p>
        </w:tc>
        <w:tc>
          <w:tcPr>
            <w:tcW w:w="567" w:type="dxa"/>
            <w:tcBorders>
              <w:top w:val="nil"/>
              <w:left w:val="single" w:sz="6" w:space="0" w:color="000000"/>
              <w:bottom w:val="nil"/>
              <w:right w:val="single" w:sz="6" w:space="0" w:color="000000"/>
            </w:tcBorders>
            <w:shd w:val="clear" w:color="auto" w:fill="CCFFFF"/>
          </w:tcPr>
          <w:p>
            <w:pPr>
              <w:pStyle w:val="TableParagraph"/>
              <w:spacing w:before="28"/>
              <w:ind w:right="90"/>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8"/>
              <w:ind w:right="89"/>
              <w:rPr>
                <w:sz w:val="14"/>
              </w:rPr>
            </w:pPr>
            <w:r>
              <w:rPr>
                <w:w w:val="156"/>
                <w:sz w:val="14"/>
              </w:rPr>
              <w:t>-</w:t>
            </w:r>
          </w:p>
        </w:tc>
        <w:tc>
          <w:tcPr>
            <w:tcW w:w="567" w:type="dxa"/>
            <w:tcBorders>
              <w:top w:val="nil"/>
              <w:left w:val="single" w:sz="6" w:space="0" w:color="000000"/>
              <w:bottom w:val="nil"/>
              <w:right w:val="single" w:sz="6" w:space="0" w:color="000000"/>
            </w:tcBorders>
            <w:shd w:val="clear" w:color="auto" w:fill="CCFFFF"/>
          </w:tcPr>
          <w:p>
            <w:pPr>
              <w:pStyle w:val="TableParagraph"/>
              <w:spacing w:before="28"/>
              <w:ind w:right="91"/>
              <w:rPr>
                <w:sz w:val="14"/>
              </w:rPr>
            </w:pPr>
            <w:r>
              <w:rPr>
                <w:w w:val="156"/>
                <w:sz w:val="14"/>
              </w:rPr>
              <w:t>-</w:t>
            </w:r>
          </w:p>
        </w:tc>
        <w:tc>
          <w:tcPr>
            <w:tcW w:w="567" w:type="dxa"/>
            <w:gridSpan w:val="2"/>
            <w:tcBorders>
              <w:top w:val="nil"/>
              <w:left w:val="single" w:sz="6" w:space="0" w:color="000000"/>
              <w:bottom w:val="nil"/>
              <w:right w:val="single" w:sz="6" w:space="0" w:color="000000"/>
            </w:tcBorders>
            <w:shd w:val="clear" w:color="auto" w:fill="CCFFFF"/>
          </w:tcPr>
          <w:p>
            <w:pPr>
              <w:pStyle w:val="TableParagraph"/>
              <w:spacing w:before="28"/>
              <w:ind w:right="92"/>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8"/>
              <w:ind w:right="91"/>
              <w:rPr>
                <w:sz w:val="14"/>
              </w:rPr>
            </w:pPr>
            <w:r>
              <w:rPr>
                <w:w w:val="156"/>
                <w:sz w:val="14"/>
              </w:rPr>
              <w:t>-</w:t>
            </w:r>
          </w:p>
        </w:tc>
        <w:tc>
          <w:tcPr>
            <w:tcW w:w="567" w:type="dxa"/>
            <w:tcBorders>
              <w:top w:val="nil"/>
              <w:left w:val="single" w:sz="6" w:space="0" w:color="000000"/>
              <w:bottom w:val="nil"/>
              <w:right w:val="single" w:sz="6" w:space="0" w:color="000000"/>
            </w:tcBorders>
            <w:shd w:val="clear" w:color="auto" w:fill="CCFFFF"/>
          </w:tcPr>
          <w:p>
            <w:pPr>
              <w:pStyle w:val="TableParagraph"/>
              <w:spacing w:before="28"/>
              <w:ind w:right="93"/>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8"/>
              <w:ind w:right="93"/>
              <w:rPr>
                <w:sz w:val="14"/>
              </w:rPr>
            </w:pPr>
            <w:r>
              <w:rPr>
                <w:w w:val="156"/>
                <w:sz w:val="14"/>
              </w:rPr>
              <w:t>-</w:t>
            </w:r>
          </w:p>
        </w:tc>
        <w:tc>
          <w:tcPr>
            <w:tcW w:w="566" w:type="dxa"/>
            <w:tcBorders>
              <w:top w:val="nil"/>
              <w:left w:val="single" w:sz="6" w:space="0" w:color="000000"/>
              <w:bottom w:val="nil"/>
              <w:right w:val="single" w:sz="6" w:space="0" w:color="000000"/>
            </w:tcBorders>
            <w:shd w:val="clear" w:color="auto" w:fill="CCFFFF"/>
          </w:tcPr>
          <w:p>
            <w:pPr>
              <w:pStyle w:val="TableParagraph"/>
              <w:spacing w:before="28"/>
              <w:ind w:right="92"/>
              <w:rPr>
                <w:sz w:val="14"/>
              </w:rPr>
            </w:pPr>
            <w:r>
              <w:rPr>
                <w:w w:val="156"/>
                <w:sz w:val="14"/>
              </w:rPr>
              <w:t>-</w:t>
            </w:r>
          </w:p>
        </w:tc>
      </w:tr>
      <w:tr>
        <w:trPr>
          <w:trHeight w:val="241" w:hRule="atLeast"/>
        </w:trPr>
        <w:tc>
          <w:tcPr>
            <w:tcW w:w="567" w:type="dxa"/>
            <w:gridSpan w:val="3"/>
            <w:tcBorders>
              <w:top w:val="nil"/>
              <w:left w:val="single" w:sz="6" w:space="0" w:color="000000"/>
              <w:bottom w:val="nil"/>
              <w:right w:val="single" w:sz="6" w:space="0" w:color="000000"/>
            </w:tcBorders>
          </w:tcPr>
          <w:p>
            <w:pPr>
              <w:pStyle w:val="TableParagraph"/>
              <w:spacing w:before="27"/>
              <w:ind w:right="83"/>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27"/>
              <w:ind w:right="84"/>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7"/>
              <w:ind w:right="84"/>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27"/>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7"/>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7"/>
              <w:ind w:right="85"/>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27"/>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7"/>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7"/>
              <w:ind w:right="86"/>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27"/>
              <w:ind w:right="87"/>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7"/>
              <w:ind w:right="87"/>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27"/>
              <w:ind w:right="89"/>
              <w:rPr>
                <w:sz w:val="14"/>
              </w:rPr>
            </w:pPr>
            <w:r>
              <w:rPr>
                <w:w w:val="156"/>
                <w:sz w:val="14"/>
              </w:rPr>
              <w:t>-</w:t>
            </w:r>
          </w:p>
        </w:tc>
        <w:tc>
          <w:tcPr>
            <w:tcW w:w="567" w:type="dxa"/>
            <w:gridSpan w:val="2"/>
            <w:tcBorders>
              <w:top w:val="nil"/>
              <w:left w:val="single" w:sz="6" w:space="0" w:color="000000"/>
              <w:bottom w:val="nil"/>
              <w:right w:val="single" w:sz="6" w:space="0" w:color="000000"/>
            </w:tcBorders>
          </w:tcPr>
          <w:p>
            <w:pPr>
              <w:pStyle w:val="TableParagraph"/>
              <w:spacing w:before="27"/>
              <w:ind w:right="89"/>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7"/>
              <w:ind w:right="89"/>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27"/>
              <w:ind w:right="91"/>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7"/>
              <w:ind w:right="90"/>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27"/>
              <w:ind w:right="90"/>
              <w:rPr>
                <w:sz w:val="14"/>
              </w:rPr>
            </w:pPr>
            <w:r>
              <w:rPr>
                <w:w w:val="156"/>
                <w:sz w:val="14"/>
              </w:rPr>
              <w:t>-</w:t>
            </w:r>
          </w:p>
        </w:tc>
      </w:tr>
      <w:tr>
        <w:trPr>
          <w:trHeight w:val="247" w:hRule="atLeast"/>
        </w:trPr>
        <w:tc>
          <w:tcPr>
            <w:tcW w:w="567" w:type="dxa"/>
            <w:gridSpan w:val="3"/>
            <w:tcBorders>
              <w:top w:val="nil"/>
              <w:left w:val="single" w:sz="6" w:space="0" w:color="000000"/>
              <w:bottom w:val="nil"/>
              <w:right w:val="single" w:sz="6" w:space="0" w:color="000000"/>
            </w:tcBorders>
          </w:tcPr>
          <w:p>
            <w:pPr>
              <w:pStyle w:val="TableParagraph"/>
              <w:spacing w:before="32"/>
              <w:ind w:right="83"/>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2"/>
              <w:ind w:right="84"/>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2"/>
              <w:ind w:right="84"/>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2"/>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2"/>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2"/>
              <w:ind w:right="85"/>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2"/>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2"/>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2"/>
              <w:ind w:right="86"/>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2"/>
              <w:ind w:right="87"/>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2"/>
              <w:ind w:right="87"/>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2"/>
              <w:ind w:right="89"/>
              <w:rPr>
                <w:sz w:val="14"/>
              </w:rPr>
            </w:pPr>
            <w:r>
              <w:rPr>
                <w:w w:val="156"/>
                <w:sz w:val="14"/>
              </w:rPr>
              <w:t>-</w:t>
            </w:r>
          </w:p>
        </w:tc>
        <w:tc>
          <w:tcPr>
            <w:tcW w:w="567" w:type="dxa"/>
            <w:gridSpan w:val="2"/>
            <w:tcBorders>
              <w:top w:val="nil"/>
              <w:left w:val="single" w:sz="6" w:space="0" w:color="000000"/>
              <w:bottom w:val="nil"/>
              <w:right w:val="single" w:sz="6" w:space="0" w:color="000000"/>
            </w:tcBorders>
          </w:tcPr>
          <w:p>
            <w:pPr>
              <w:pStyle w:val="TableParagraph"/>
              <w:spacing w:before="32"/>
              <w:ind w:right="89"/>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2"/>
              <w:ind w:right="89"/>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2"/>
              <w:ind w:right="91"/>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2"/>
              <w:ind w:right="90"/>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2"/>
              <w:ind w:right="90"/>
              <w:rPr>
                <w:sz w:val="14"/>
              </w:rPr>
            </w:pPr>
            <w:r>
              <w:rPr>
                <w:w w:val="156"/>
                <w:sz w:val="14"/>
              </w:rPr>
              <w:t>-</w:t>
            </w:r>
          </w:p>
        </w:tc>
      </w:tr>
      <w:tr>
        <w:trPr>
          <w:trHeight w:val="248" w:hRule="atLeast"/>
        </w:trPr>
        <w:tc>
          <w:tcPr>
            <w:tcW w:w="567" w:type="dxa"/>
            <w:gridSpan w:val="3"/>
            <w:tcBorders>
              <w:top w:val="nil"/>
              <w:left w:val="single" w:sz="6" w:space="0" w:color="000000"/>
              <w:bottom w:val="nil"/>
              <w:right w:val="single" w:sz="6" w:space="0" w:color="000000"/>
            </w:tcBorders>
          </w:tcPr>
          <w:p>
            <w:pPr>
              <w:pStyle w:val="TableParagraph"/>
              <w:spacing w:before="33"/>
              <w:ind w:right="83"/>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4"/>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4"/>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7"/>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7"/>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7" w:type="dxa"/>
            <w:gridSpan w:val="2"/>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91"/>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90"/>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90"/>
              <w:rPr>
                <w:sz w:val="14"/>
              </w:rPr>
            </w:pPr>
            <w:r>
              <w:rPr>
                <w:w w:val="156"/>
                <w:sz w:val="14"/>
              </w:rPr>
              <w:t>-</w:t>
            </w:r>
          </w:p>
        </w:tc>
      </w:tr>
      <w:tr>
        <w:trPr>
          <w:trHeight w:val="248" w:hRule="atLeast"/>
        </w:trPr>
        <w:tc>
          <w:tcPr>
            <w:tcW w:w="567" w:type="dxa"/>
            <w:gridSpan w:val="3"/>
            <w:tcBorders>
              <w:top w:val="nil"/>
              <w:left w:val="single" w:sz="6" w:space="0" w:color="000000"/>
              <w:bottom w:val="nil"/>
              <w:right w:val="single" w:sz="6" w:space="0" w:color="000000"/>
            </w:tcBorders>
          </w:tcPr>
          <w:p>
            <w:pPr>
              <w:pStyle w:val="TableParagraph"/>
              <w:spacing w:before="33"/>
              <w:ind w:right="83"/>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4"/>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4"/>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7"/>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7"/>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7" w:type="dxa"/>
            <w:gridSpan w:val="2"/>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91"/>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90"/>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90"/>
              <w:rPr>
                <w:sz w:val="14"/>
              </w:rPr>
            </w:pPr>
            <w:r>
              <w:rPr>
                <w:w w:val="156"/>
                <w:sz w:val="14"/>
              </w:rPr>
              <w:t>-</w:t>
            </w:r>
          </w:p>
        </w:tc>
      </w:tr>
      <w:tr>
        <w:trPr>
          <w:trHeight w:val="248" w:hRule="atLeast"/>
        </w:trPr>
        <w:tc>
          <w:tcPr>
            <w:tcW w:w="567" w:type="dxa"/>
            <w:gridSpan w:val="3"/>
            <w:tcBorders>
              <w:top w:val="nil"/>
              <w:left w:val="single" w:sz="6" w:space="0" w:color="000000"/>
              <w:bottom w:val="nil"/>
              <w:right w:val="single" w:sz="6" w:space="0" w:color="000000"/>
            </w:tcBorders>
          </w:tcPr>
          <w:p>
            <w:pPr>
              <w:pStyle w:val="TableParagraph"/>
              <w:spacing w:before="33"/>
              <w:ind w:right="83"/>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4"/>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4"/>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5"/>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6"/>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7"/>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7"/>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7" w:type="dxa"/>
            <w:gridSpan w:val="2"/>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89"/>
              <w:rPr>
                <w:sz w:val="14"/>
              </w:rPr>
            </w:pPr>
            <w:r>
              <w:rPr>
                <w:w w:val="156"/>
                <w:sz w:val="14"/>
              </w:rPr>
              <w:t>-</w:t>
            </w:r>
          </w:p>
        </w:tc>
        <w:tc>
          <w:tcPr>
            <w:tcW w:w="567" w:type="dxa"/>
            <w:tcBorders>
              <w:top w:val="nil"/>
              <w:left w:val="single" w:sz="6" w:space="0" w:color="000000"/>
              <w:bottom w:val="nil"/>
              <w:right w:val="single" w:sz="6" w:space="0" w:color="000000"/>
            </w:tcBorders>
          </w:tcPr>
          <w:p>
            <w:pPr>
              <w:pStyle w:val="TableParagraph"/>
              <w:spacing w:before="33"/>
              <w:ind w:right="91"/>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90"/>
              <w:rPr>
                <w:sz w:val="14"/>
              </w:rPr>
            </w:pPr>
            <w:r>
              <w:rPr>
                <w:w w:val="156"/>
                <w:sz w:val="14"/>
              </w:rPr>
              <w:t>-</w:t>
            </w:r>
          </w:p>
        </w:tc>
        <w:tc>
          <w:tcPr>
            <w:tcW w:w="566" w:type="dxa"/>
            <w:tcBorders>
              <w:top w:val="nil"/>
              <w:left w:val="single" w:sz="6" w:space="0" w:color="000000"/>
              <w:bottom w:val="nil"/>
              <w:right w:val="single" w:sz="6" w:space="0" w:color="000000"/>
            </w:tcBorders>
          </w:tcPr>
          <w:p>
            <w:pPr>
              <w:pStyle w:val="TableParagraph"/>
              <w:spacing w:before="33"/>
              <w:ind w:right="90"/>
              <w:rPr>
                <w:sz w:val="14"/>
              </w:rPr>
            </w:pPr>
            <w:r>
              <w:rPr>
                <w:w w:val="156"/>
                <w:sz w:val="14"/>
              </w:rPr>
              <w:t>-</w:t>
            </w:r>
          </w:p>
        </w:tc>
      </w:tr>
      <w:tr>
        <w:trPr>
          <w:trHeight w:val="245" w:hRule="atLeast"/>
        </w:trPr>
        <w:tc>
          <w:tcPr>
            <w:tcW w:w="567" w:type="dxa"/>
            <w:gridSpan w:val="3"/>
            <w:tcBorders>
              <w:top w:val="nil"/>
              <w:left w:val="single" w:sz="6" w:space="0" w:color="000000"/>
              <w:bottom w:val="single" w:sz="6" w:space="0" w:color="000000"/>
              <w:right w:val="single" w:sz="6" w:space="0" w:color="000000"/>
            </w:tcBorders>
          </w:tcPr>
          <w:p>
            <w:pPr>
              <w:pStyle w:val="TableParagraph"/>
              <w:spacing w:before="33"/>
              <w:ind w:right="83"/>
              <w:rPr>
                <w:sz w:val="14"/>
              </w:rPr>
            </w:pPr>
            <w:r>
              <w:rPr>
                <w:w w:val="156"/>
                <w:sz w:val="14"/>
              </w:rPr>
              <w:t>-</w:t>
            </w:r>
          </w:p>
        </w:tc>
        <w:tc>
          <w:tcPr>
            <w:tcW w:w="567" w:type="dxa"/>
            <w:tcBorders>
              <w:top w:val="nil"/>
              <w:left w:val="single" w:sz="6" w:space="0" w:color="000000"/>
              <w:bottom w:val="single" w:sz="6" w:space="0" w:color="000000"/>
              <w:right w:val="single" w:sz="6" w:space="0" w:color="000000"/>
            </w:tcBorders>
          </w:tcPr>
          <w:p>
            <w:pPr>
              <w:pStyle w:val="TableParagraph"/>
              <w:spacing w:before="33"/>
              <w:ind w:right="84"/>
              <w:rPr>
                <w:sz w:val="14"/>
              </w:rPr>
            </w:pPr>
            <w:r>
              <w:rPr>
                <w:w w:val="156"/>
                <w:sz w:val="14"/>
              </w:rPr>
              <w:t>-</w:t>
            </w:r>
          </w:p>
        </w:tc>
        <w:tc>
          <w:tcPr>
            <w:tcW w:w="566" w:type="dxa"/>
            <w:tcBorders>
              <w:top w:val="nil"/>
              <w:left w:val="single" w:sz="6" w:space="0" w:color="000000"/>
              <w:bottom w:val="single" w:sz="6" w:space="0" w:color="000000"/>
              <w:right w:val="single" w:sz="6" w:space="0" w:color="000000"/>
            </w:tcBorders>
          </w:tcPr>
          <w:p>
            <w:pPr>
              <w:pStyle w:val="TableParagraph"/>
              <w:spacing w:before="33"/>
              <w:ind w:right="84"/>
              <w:rPr>
                <w:sz w:val="14"/>
              </w:rPr>
            </w:pPr>
            <w:r>
              <w:rPr>
                <w:w w:val="156"/>
                <w:sz w:val="14"/>
              </w:rPr>
              <w:t>-</w:t>
            </w:r>
          </w:p>
        </w:tc>
        <w:tc>
          <w:tcPr>
            <w:tcW w:w="567" w:type="dxa"/>
            <w:tcBorders>
              <w:top w:val="nil"/>
              <w:left w:val="single" w:sz="6" w:space="0" w:color="000000"/>
              <w:bottom w:val="single" w:sz="6" w:space="0" w:color="000000"/>
              <w:right w:val="single" w:sz="6" w:space="0" w:color="000000"/>
            </w:tcBorders>
          </w:tcPr>
          <w:p>
            <w:pPr>
              <w:pStyle w:val="TableParagraph"/>
              <w:spacing w:before="33"/>
              <w:ind w:right="85"/>
              <w:rPr>
                <w:sz w:val="14"/>
              </w:rPr>
            </w:pPr>
            <w:r>
              <w:rPr>
                <w:w w:val="156"/>
                <w:sz w:val="14"/>
              </w:rPr>
              <w:t>-</w:t>
            </w:r>
          </w:p>
        </w:tc>
        <w:tc>
          <w:tcPr>
            <w:tcW w:w="566" w:type="dxa"/>
            <w:tcBorders>
              <w:top w:val="nil"/>
              <w:left w:val="single" w:sz="6" w:space="0" w:color="000000"/>
              <w:bottom w:val="single" w:sz="6" w:space="0" w:color="000000"/>
              <w:right w:val="single" w:sz="6" w:space="0" w:color="000000"/>
            </w:tcBorders>
          </w:tcPr>
          <w:p>
            <w:pPr>
              <w:pStyle w:val="TableParagraph"/>
              <w:spacing w:before="33"/>
              <w:ind w:right="85"/>
              <w:rPr>
                <w:sz w:val="14"/>
              </w:rPr>
            </w:pPr>
            <w:r>
              <w:rPr>
                <w:w w:val="156"/>
                <w:sz w:val="14"/>
              </w:rPr>
              <w:t>-</w:t>
            </w:r>
          </w:p>
        </w:tc>
        <w:tc>
          <w:tcPr>
            <w:tcW w:w="566" w:type="dxa"/>
            <w:tcBorders>
              <w:top w:val="nil"/>
              <w:left w:val="single" w:sz="6" w:space="0" w:color="000000"/>
              <w:bottom w:val="single" w:sz="6" w:space="0" w:color="000000"/>
              <w:right w:val="single" w:sz="6" w:space="0" w:color="000000"/>
            </w:tcBorders>
          </w:tcPr>
          <w:p>
            <w:pPr>
              <w:pStyle w:val="TableParagraph"/>
              <w:spacing w:before="33"/>
              <w:ind w:right="85"/>
              <w:rPr>
                <w:sz w:val="14"/>
              </w:rPr>
            </w:pPr>
            <w:r>
              <w:rPr>
                <w:w w:val="156"/>
                <w:sz w:val="14"/>
              </w:rPr>
              <w:t>-</w:t>
            </w:r>
          </w:p>
        </w:tc>
        <w:tc>
          <w:tcPr>
            <w:tcW w:w="567" w:type="dxa"/>
            <w:tcBorders>
              <w:top w:val="nil"/>
              <w:left w:val="single" w:sz="6" w:space="0" w:color="000000"/>
              <w:bottom w:val="single" w:sz="6" w:space="0" w:color="000000"/>
              <w:right w:val="single" w:sz="6" w:space="0" w:color="000000"/>
            </w:tcBorders>
          </w:tcPr>
          <w:p>
            <w:pPr>
              <w:pStyle w:val="TableParagraph"/>
              <w:spacing w:before="33"/>
              <w:ind w:right="86"/>
              <w:rPr>
                <w:sz w:val="14"/>
              </w:rPr>
            </w:pPr>
            <w:r>
              <w:rPr>
                <w:w w:val="156"/>
                <w:sz w:val="14"/>
              </w:rPr>
              <w:t>-</w:t>
            </w:r>
          </w:p>
        </w:tc>
        <w:tc>
          <w:tcPr>
            <w:tcW w:w="566" w:type="dxa"/>
            <w:tcBorders>
              <w:top w:val="nil"/>
              <w:left w:val="single" w:sz="6" w:space="0" w:color="000000"/>
              <w:bottom w:val="single" w:sz="6" w:space="0" w:color="000000"/>
              <w:right w:val="single" w:sz="6" w:space="0" w:color="000000"/>
            </w:tcBorders>
          </w:tcPr>
          <w:p>
            <w:pPr>
              <w:pStyle w:val="TableParagraph"/>
              <w:spacing w:before="33"/>
              <w:ind w:right="86"/>
              <w:rPr>
                <w:sz w:val="14"/>
              </w:rPr>
            </w:pPr>
            <w:r>
              <w:rPr>
                <w:w w:val="156"/>
                <w:sz w:val="14"/>
              </w:rPr>
              <w:t>-</w:t>
            </w:r>
          </w:p>
        </w:tc>
        <w:tc>
          <w:tcPr>
            <w:tcW w:w="566" w:type="dxa"/>
            <w:tcBorders>
              <w:top w:val="nil"/>
              <w:left w:val="single" w:sz="6" w:space="0" w:color="000000"/>
              <w:bottom w:val="single" w:sz="6" w:space="0" w:color="000000"/>
              <w:right w:val="single" w:sz="6" w:space="0" w:color="000000"/>
            </w:tcBorders>
          </w:tcPr>
          <w:p>
            <w:pPr>
              <w:pStyle w:val="TableParagraph"/>
              <w:spacing w:before="33"/>
              <w:ind w:right="86"/>
              <w:rPr>
                <w:sz w:val="14"/>
              </w:rPr>
            </w:pPr>
            <w:r>
              <w:rPr>
                <w:w w:val="156"/>
                <w:sz w:val="14"/>
              </w:rPr>
              <w:t>-</w:t>
            </w:r>
          </w:p>
        </w:tc>
        <w:tc>
          <w:tcPr>
            <w:tcW w:w="567" w:type="dxa"/>
            <w:tcBorders>
              <w:top w:val="nil"/>
              <w:left w:val="single" w:sz="6" w:space="0" w:color="000000"/>
              <w:bottom w:val="single" w:sz="6" w:space="0" w:color="000000"/>
              <w:right w:val="single" w:sz="6" w:space="0" w:color="000000"/>
            </w:tcBorders>
          </w:tcPr>
          <w:p>
            <w:pPr>
              <w:pStyle w:val="TableParagraph"/>
              <w:spacing w:before="33"/>
              <w:ind w:right="87"/>
              <w:rPr>
                <w:sz w:val="14"/>
              </w:rPr>
            </w:pPr>
            <w:r>
              <w:rPr>
                <w:w w:val="156"/>
                <w:sz w:val="14"/>
              </w:rPr>
              <w:t>-</w:t>
            </w:r>
          </w:p>
        </w:tc>
        <w:tc>
          <w:tcPr>
            <w:tcW w:w="566" w:type="dxa"/>
            <w:tcBorders>
              <w:top w:val="nil"/>
              <w:left w:val="single" w:sz="6" w:space="0" w:color="000000"/>
              <w:bottom w:val="single" w:sz="6" w:space="0" w:color="000000"/>
              <w:right w:val="single" w:sz="6" w:space="0" w:color="000000"/>
            </w:tcBorders>
          </w:tcPr>
          <w:p>
            <w:pPr>
              <w:pStyle w:val="TableParagraph"/>
              <w:spacing w:before="33"/>
              <w:ind w:right="87"/>
              <w:rPr>
                <w:sz w:val="14"/>
              </w:rPr>
            </w:pPr>
            <w:r>
              <w:rPr>
                <w:w w:val="156"/>
                <w:sz w:val="14"/>
              </w:rPr>
              <w:t>-</w:t>
            </w:r>
          </w:p>
        </w:tc>
        <w:tc>
          <w:tcPr>
            <w:tcW w:w="567" w:type="dxa"/>
            <w:tcBorders>
              <w:top w:val="nil"/>
              <w:left w:val="single" w:sz="6" w:space="0" w:color="000000"/>
              <w:bottom w:val="single" w:sz="6" w:space="0" w:color="000000"/>
              <w:right w:val="single" w:sz="6" w:space="0" w:color="000000"/>
            </w:tcBorders>
          </w:tcPr>
          <w:p>
            <w:pPr>
              <w:pStyle w:val="TableParagraph"/>
              <w:spacing w:before="33"/>
              <w:ind w:right="89"/>
              <w:rPr>
                <w:sz w:val="14"/>
              </w:rPr>
            </w:pPr>
            <w:r>
              <w:rPr>
                <w:w w:val="156"/>
                <w:sz w:val="14"/>
              </w:rPr>
              <w:t>-</w:t>
            </w:r>
          </w:p>
        </w:tc>
        <w:tc>
          <w:tcPr>
            <w:tcW w:w="567" w:type="dxa"/>
            <w:gridSpan w:val="2"/>
            <w:tcBorders>
              <w:top w:val="nil"/>
              <w:left w:val="single" w:sz="6" w:space="0" w:color="000000"/>
              <w:bottom w:val="single" w:sz="6" w:space="0" w:color="000000"/>
              <w:right w:val="single" w:sz="6" w:space="0" w:color="000000"/>
            </w:tcBorders>
          </w:tcPr>
          <w:p>
            <w:pPr>
              <w:pStyle w:val="TableParagraph"/>
              <w:spacing w:before="33"/>
              <w:ind w:right="89"/>
              <w:rPr>
                <w:sz w:val="14"/>
              </w:rPr>
            </w:pPr>
            <w:r>
              <w:rPr>
                <w:w w:val="156"/>
                <w:sz w:val="14"/>
              </w:rPr>
              <w:t>-</w:t>
            </w:r>
          </w:p>
        </w:tc>
        <w:tc>
          <w:tcPr>
            <w:tcW w:w="566" w:type="dxa"/>
            <w:tcBorders>
              <w:top w:val="nil"/>
              <w:left w:val="single" w:sz="6" w:space="0" w:color="000000"/>
              <w:bottom w:val="single" w:sz="6" w:space="0" w:color="000000"/>
              <w:right w:val="single" w:sz="6" w:space="0" w:color="000000"/>
            </w:tcBorders>
          </w:tcPr>
          <w:p>
            <w:pPr>
              <w:pStyle w:val="TableParagraph"/>
              <w:spacing w:before="33"/>
              <w:ind w:right="89"/>
              <w:rPr>
                <w:sz w:val="14"/>
              </w:rPr>
            </w:pPr>
            <w:r>
              <w:rPr>
                <w:w w:val="156"/>
                <w:sz w:val="14"/>
              </w:rPr>
              <w:t>-</w:t>
            </w:r>
          </w:p>
        </w:tc>
        <w:tc>
          <w:tcPr>
            <w:tcW w:w="567" w:type="dxa"/>
            <w:tcBorders>
              <w:top w:val="nil"/>
              <w:left w:val="single" w:sz="6" w:space="0" w:color="000000"/>
              <w:bottom w:val="single" w:sz="6" w:space="0" w:color="000000"/>
              <w:right w:val="single" w:sz="6" w:space="0" w:color="000000"/>
            </w:tcBorders>
          </w:tcPr>
          <w:p>
            <w:pPr>
              <w:pStyle w:val="TableParagraph"/>
              <w:spacing w:before="33"/>
              <w:ind w:right="91"/>
              <w:rPr>
                <w:sz w:val="14"/>
              </w:rPr>
            </w:pPr>
            <w:r>
              <w:rPr>
                <w:w w:val="156"/>
                <w:sz w:val="14"/>
              </w:rPr>
              <w:t>-</w:t>
            </w:r>
          </w:p>
        </w:tc>
        <w:tc>
          <w:tcPr>
            <w:tcW w:w="566" w:type="dxa"/>
            <w:tcBorders>
              <w:top w:val="nil"/>
              <w:left w:val="single" w:sz="6" w:space="0" w:color="000000"/>
              <w:bottom w:val="single" w:sz="6" w:space="0" w:color="000000"/>
              <w:right w:val="single" w:sz="6" w:space="0" w:color="000000"/>
            </w:tcBorders>
          </w:tcPr>
          <w:p>
            <w:pPr>
              <w:pStyle w:val="TableParagraph"/>
              <w:spacing w:before="33"/>
              <w:ind w:right="90"/>
              <w:rPr>
                <w:sz w:val="14"/>
              </w:rPr>
            </w:pPr>
            <w:r>
              <w:rPr>
                <w:w w:val="156"/>
                <w:sz w:val="14"/>
              </w:rPr>
              <w:t>-</w:t>
            </w:r>
          </w:p>
        </w:tc>
        <w:tc>
          <w:tcPr>
            <w:tcW w:w="566" w:type="dxa"/>
            <w:tcBorders>
              <w:top w:val="nil"/>
              <w:left w:val="single" w:sz="6" w:space="0" w:color="000000"/>
              <w:bottom w:val="single" w:sz="6" w:space="0" w:color="000000"/>
              <w:right w:val="single" w:sz="6" w:space="0" w:color="000000"/>
            </w:tcBorders>
          </w:tcPr>
          <w:p>
            <w:pPr>
              <w:pStyle w:val="TableParagraph"/>
              <w:spacing w:before="33"/>
              <w:ind w:right="90"/>
              <w:rPr>
                <w:sz w:val="14"/>
              </w:rPr>
            </w:pPr>
            <w:r>
              <w:rPr>
                <w:w w:val="156"/>
                <w:sz w:val="14"/>
              </w:rPr>
              <w:t>-</w:t>
            </w:r>
          </w:p>
        </w:tc>
      </w:tr>
    </w:tbl>
    <w:p>
      <w:pPr>
        <w:spacing w:after="0"/>
        <w:rPr>
          <w:sz w:val="14"/>
        </w:rPr>
        <w:sectPr>
          <w:pgSz w:w="11900" w:h="16840"/>
          <w:pgMar w:header="0" w:footer="810" w:top="760" w:bottom="1000" w:left="780" w:right="0"/>
        </w:sectPr>
      </w:pPr>
    </w:p>
    <w:p>
      <w:pPr>
        <w:spacing w:line="232" w:lineRule="auto" w:before="84"/>
        <w:ind w:left="354" w:right="9634" w:firstLine="0"/>
        <w:jc w:val="left"/>
        <w:rPr>
          <w:sz w:val="18"/>
        </w:rPr>
      </w:pPr>
      <w:r>
        <w:rPr>
          <w:sz w:val="18"/>
        </w:rPr>
        <w:t>高 等  学 校卒業後の状況</w:t>
      </w:r>
    </w:p>
    <w:p>
      <w:pPr>
        <w:pStyle w:val="BodyText"/>
        <w:spacing w:before="13"/>
        <w:rPr>
          <w:sz w:val="13"/>
        </w:rPr>
      </w:pPr>
    </w:p>
    <w:p>
      <w:pPr>
        <w:spacing w:before="107" w:after="14"/>
        <w:ind w:left="385" w:right="0" w:firstLine="0"/>
        <w:jc w:val="left"/>
        <w:rPr>
          <w:sz w:val="16"/>
        </w:rPr>
      </w:pPr>
      <w:r>
        <w:rPr>
          <w:w w:val="105"/>
          <w:sz w:val="16"/>
        </w:rPr>
        <w:t>（４）－２市町村別産業別就職者数</w:t>
      </w:r>
    </w:p>
    <w:tbl>
      <w:tblPr>
        <w:tblW w:w="0" w:type="auto"/>
        <w:jc w:val="left"/>
        <w:tblInd w:w="3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108"/>
        <w:gridCol w:w="599"/>
        <w:gridCol w:w="599"/>
        <w:gridCol w:w="516"/>
        <w:gridCol w:w="84"/>
        <w:gridCol w:w="177"/>
        <w:gridCol w:w="423"/>
        <w:gridCol w:w="599"/>
        <w:gridCol w:w="599"/>
        <w:gridCol w:w="732"/>
        <w:gridCol w:w="599"/>
        <w:gridCol w:w="599"/>
        <w:gridCol w:w="143"/>
        <w:gridCol w:w="458"/>
        <w:gridCol w:w="600"/>
        <w:gridCol w:w="600"/>
        <w:gridCol w:w="600"/>
        <w:gridCol w:w="600"/>
      </w:tblGrid>
      <w:tr>
        <w:trPr>
          <w:trHeight w:val="233" w:hRule="atLeast"/>
        </w:trPr>
        <w:tc>
          <w:tcPr>
            <w:tcW w:w="1108" w:type="dxa"/>
            <w:vMerge w:val="restart"/>
          </w:tcPr>
          <w:p>
            <w:pPr>
              <w:pStyle w:val="TableParagraph"/>
              <w:jc w:val="left"/>
              <w:rPr>
                <w:sz w:val="14"/>
              </w:rPr>
            </w:pPr>
          </w:p>
          <w:p>
            <w:pPr>
              <w:pStyle w:val="TableParagraph"/>
              <w:tabs>
                <w:tab w:pos="727" w:val="left" w:leader="none"/>
              </w:tabs>
              <w:spacing w:before="97"/>
              <w:ind w:left="267"/>
              <w:jc w:val="left"/>
              <w:rPr>
                <w:sz w:val="11"/>
              </w:rPr>
            </w:pPr>
            <w:r>
              <w:rPr>
                <w:w w:val="105"/>
                <w:sz w:val="11"/>
              </w:rPr>
              <w:t>区</w:t>
              <w:tab/>
              <w:t>分</w:t>
            </w:r>
          </w:p>
        </w:tc>
        <w:tc>
          <w:tcPr>
            <w:tcW w:w="1198" w:type="dxa"/>
            <w:gridSpan w:val="2"/>
            <w:tcBorders>
              <w:right w:val="nil"/>
            </w:tcBorders>
          </w:tcPr>
          <w:p>
            <w:pPr>
              <w:pStyle w:val="TableParagraph"/>
              <w:spacing w:before="16"/>
              <w:ind w:right="58"/>
              <w:rPr>
                <w:sz w:val="14"/>
              </w:rPr>
            </w:pPr>
            <w:r>
              <w:rPr>
                <w:w w:val="104"/>
                <w:sz w:val="14"/>
              </w:rPr>
              <w:t>建</w:t>
            </w:r>
          </w:p>
        </w:tc>
        <w:tc>
          <w:tcPr>
            <w:tcW w:w="516" w:type="dxa"/>
            <w:tcBorders>
              <w:left w:val="nil"/>
              <w:right w:val="nil"/>
            </w:tcBorders>
          </w:tcPr>
          <w:p>
            <w:pPr>
              <w:pStyle w:val="TableParagraph"/>
              <w:jc w:val="left"/>
              <w:rPr>
                <w:rFonts w:ascii="Times New Roman"/>
                <w:sz w:val="14"/>
              </w:rPr>
            </w:pPr>
          </w:p>
        </w:tc>
        <w:tc>
          <w:tcPr>
            <w:tcW w:w="261" w:type="dxa"/>
            <w:gridSpan w:val="2"/>
            <w:tcBorders>
              <w:left w:val="nil"/>
              <w:right w:val="nil"/>
            </w:tcBorders>
          </w:tcPr>
          <w:p>
            <w:pPr>
              <w:pStyle w:val="TableParagraph"/>
              <w:spacing w:before="16"/>
              <w:ind w:left="16"/>
              <w:jc w:val="left"/>
              <w:rPr>
                <w:sz w:val="14"/>
              </w:rPr>
            </w:pPr>
            <w:r>
              <w:rPr>
                <w:w w:val="104"/>
                <w:sz w:val="14"/>
              </w:rPr>
              <w:t>設</w:t>
            </w:r>
          </w:p>
        </w:tc>
        <w:tc>
          <w:tcPr>
            <w:tcW w:w="423" w:type="dxa"/>
            <w:tcBorders>
              <w:left w:val="nil"/>
              <w:right w:val="nil"/>
            </w:tcBorders>
          </w:tcPr>
          <w:p>
            <w:pPr>
              <w:pStyle w:val="TableParagraph"/>
              <w:jc w:val="left"/>
              <w:rPr>
                <w:rFonts w:ascii="Times New Roman"/>
                <w:sz w:val="14"/>
              </w:rPr>
            </w:pPr>
          </w:p>
        </w:tc>
        <w:tc>
          <w:tcPr>
            <w:tcW w:w="1198" w:type="dxa"/>
            <w:gridSpan w:val="2"/>
            <w:tcBorders>
              <w:left w:val="nil"/>
            </w:tcBorders>
          </w:tcPr>
          <w:p>
            <w:pPr>
              <w:pStyle w:val="TableParagraph"/>
              <w:spacing w:before="16"/>
              <w:ind w:left="70"/>
              <w:jc w:val="left"/>
              <w:rPr>
                <w:sz w:val="14"/>
              </w:rPr>
            </w:pPr>
            <w:r>
              <w:rPr>
                <w:w w:val="104"/>
                <w:sz w:val="14"/>
              </w:rPr>
              <w:t>業</w:t>
            </w:r>
          </w:p>
        </w:tc>
        <w:tc>
          <w:tcPr>
            <w:tcW w:w="1331" w:type="dxa"/>
            <w:gridSpan w:val="2"/>
            <w:tcBorders>
              <w:right w:val="nil"/>
            </w:tcBorders>
          </w:tcPr>
          <w:p>
            <w:pPr>
              <w:pStyle w:val="TableParagraph"/>
              <w:spacing w:before="16"/>
              <w:ind w:right="133"/>
              <w:rPr>
                <w:sz w:val="14"/>
              </w:rPr>
            </w:pPr>
            <w:r>
              <w:rPr>
                <w:w w:val="104"/>
                <w:sz w:val="14"/>
              </w:rPr>
              <w:t>製</w:t>
            </w:r>
          </w:p>
        </w:tc>
        <w:tc>
          <w:tcPr>
            <w:tcW w:w="742" w:type="dxa"/>
            <w:gridSpan w:val="2"/>
            <w:tcBorders>
              <w:left w:val="nil"/>
              <w:right w:val="nil"/>
            </w:tcBorders>
          </w:tcPr>
          <w:p>
            <w:pPr>
              <w:pStyle w:val="TableParagraph"/>
              <w:spacing w:before="16"/>
              <w:ind w:left="456"/>
              <w:jc w:val="left"/>
              <w:rPr>
                <w:sz w:val="14"/>
              </w:rPr>
            </w:pPr>
            <w:r>
              <w:rPr>
                <w:w w:val="104"/>
                <w:sz w:val="14"/>
              </w:rPr>
              <w:t>造</w:t>
            </w:r>
          </w:p>
        </w:tc>
        <w:tc>
          <w:tcPr>
            <w:tcW w:w="458" w:type="dxa"/>
            <w:tcBorders>
              <w:left w:val="nil"/>
              <w:right w:val="nil"/>
            </w:tcBorders>
          </w:tcPr>
          <w:p>
            <w:pPr>
              <w:pStyle w:val="TableParagraph"/>
              <w:jc w:val="left"/>
              <w:rPr>
                <w:rFonts w:ascii="Times New Roman"/>
                <w:sz w:val="14"/>
              </w:rPr>
            </w:pPr>
          </w:p>
        </w:tc>
        <w:tc>
          <w:tcPr>
            <w:tcW w:w="1200" w:type="dxa"/>
            <w:gridSpan w:val="2"/>
            <w:tcBorders>
              <w:left w:val="nil"/>
            </w:tcBorders>
          </w:tcPr>
          <w:p>
            <w:pPr>
              <w:pStyle w:val="TableParagraph"/>
              <w:spacing w:before="16"/>
              <w:ind w:left="-7"/>
              <w:jc w:val="left"/>
              <w:rPr>
                <w:sz w:val="14"/>
              </w:rPr>
            </w:pPr>
            <w:r>
              <w:rPr>
                <w:w w:val="104"/>
                <w:sz w:val="14"/>
              </w:rPr>
              <w:t>業</w:t>
            </w:r>
          </w:p>
        </w:tc>
        <w:tc>
          <w:tcPr>
            <w:tcW w:w="1200" w:type="dxa"/>
            <w:gridSpan w:val="2"/>
            <w:tcBorders>
              <w:right w:val="nil"/>
            </w:tcBorders>
          </w:tcPr>
          <w:p>
            <w:pPr>
              <w:pStyle w:val="TableParagraph"/>
              <w:spacing w:before="21"/>
              <w:ind w:left="596"/>
              <w:jc w:val="left"/>
              <w:rPr>
                <w:sz w:val="14"/>
              </w:rPr>
            </w:pPr>
            <w:r>
              <w:rPr>
                <w:w w:val="105"/>
                <w:sz w:val="14"/>
              </w:rPr>
              <w:t>電気・</w:t>
            </w:r>
          </w:p>
        </w:tc>
      </w:tr>
      <w:tr>
        <w:trPr>
          <w:trHeight w:val="232" w:hRule="atLeast"/>
        </w:trPr>
        <w:tc>
          <w:tcPr>
            <w:tcW w:w="1108" w:type="dxa"/>
            <w:vMerge/>
            <w:tcBorders>
              <w:top w:val="nil"/>
            </w:tcBorders>
          </w:tcPr>
          <w:p>
            <w:pPr>
              <w:rPr>
                <w:sz w:val="2"/>
                <w:szCs w:val="2"/>
              </w:rPr>
            </w:pPr>
          </w:p>
        </w:tc>
        <w:tc>
          <w:tcPr>
            <w:tcW w:w="599" w:type="dxa"/>
            <w:tcBorders>
              <w:right w:val="nil"/>
            </w:tcBorders>
          </w:tcPr>
          <w:p>
            <w:pPr>
              <w:pStyle w:val="TableParagraph"/>
              <w:spacing w:before="15"/>
              <w:ind w:right="63"/>
              <w:rPr>
                <w:sz w:val="14"/>
              </w:rPr>
            </w:pPr>
            <w:r>
              <w:rPr>
                <w:w w:val="104"/>
                <w:sz w:val="14"/>
              </w:rPr>
              <w:t>就</w:t>
            </w:r>
          </w:p>
        </w:tc>
        <w:tc>
          <w:tcPr>
            <w:tcW w:w="599" w:type="dxa"/>
            <w:tcBorders>
              <w:left w:val="nil"/>
              <w:right w:val="nil"/>
            </w:tcBorders>
          </w:tcPr>
          <w:p>
            <w:pPr>
              <w:pStyle w:val="TableParagraph"/>
              <w:spacing w:before="15"/>
              <w:ind w:left="232"/>
              <w:jc w:val="left"/>
              <w:rPr>
                <w:sz w:val="14"/>
              </w:rPr>
            </w:pPr>
            <w:r>
              <w:rPr>
                <w:w w:val="104"/>
                <w:sz w:val="14"/>
              </w:rPr>
              <w:t>職</w:t>
            </w:r>
          </w:p>
        </w:tc>
        <w:tc>
          <w:tcPr>
            <w:tcW w:w="600" w:type="dxa"/>
            <w:gridSpan w:val="2"/>
            <w:tcBorders>
              <w:left w:val="nil"/>
            </w:tcBorders>
          </w:tcPr>
          <w:p>
            <w:pPr>
              <w:pStyle w:val="TableParagraph"/>
              <w:spacing w:before="15"/>
              <w:ind w:left="75"/>
              <w:jc w:val="left"/>
              <w:rPr>
                <w:sz w:val="14"/>
              </w:rPr>
            </w:pPr>
            <w:r>
              <w:rPr>
                <w:w w:val="104"/>
                <w:sz w:val="14"/>
              </w:rPr>
              <w:t>者</w:t>
            </w:r>
          </w:p>
        </w:tc>
        <w:tc>
          <w:tcPr>
            <w:tcW w:w="1798" w:type="dxa"/>
            <w:gridSpan w:val="4"/>
          </w:tcPr>
          <w:p>
            <w:pPr>
              <w:pStyle w:val="TableParagraph"/>
              <w:spacing w:before="15"/>
              <w:ind w:left="232"/>
              <w:jc w:val="left"/>
              <w:rPr>
                <w:sz w:val="14"/>
              </w:rPr>
            </w:pPr>
            <w:r>
              <w:rPr>
                <w:w w:val="105"/>
                <w:sz w:val="14"/>
              </w:rPr>
              <w:t>左のうち県外就職者</w:t>
            </w:r>
          </w:p>
        </w:tc>
        <w:tc>
          <w:tcPr>
            <w:tcW w:w="732" w:type="dxa"/>
            <w:tcBorders>
              <w:right w:val="nil"/>
            </w:tcBorders>
          </w:tcPr>
          <w:p>
            <w:pPr>
              <w:pStyle w:val="TableParagraph"/>
              <w:spacing w:before="15"/>
              <w:ind w:right="136"/>
              <w:rPr>
                <w:sz w:val="14"/>
              </w:rPr>
            </w:pPr>
            <w:r>
              <w:rPr>
                <w:w w:val="104"/>
                <w:sz w:val="14"/>
              </w:rPr>
              <w:t>就</w:t>
            </w:r>
          </w:p>
        </w:tc>
        <w:tc>
          <w:tcPr>
            <w:tcW w:w="599" w:type="dxa"/>
            <w:tcBorders>
              <w:left w:val="nil"/>
              <w:right w:val="nil"/>
            </w:tcBorders>
          </w:tcPr>
          <w:p>
            <w:pPr>
              <w:pStyle w:val="TableParagraph"/>
              <w:spacing w:before="15"/>
              <w:ind w:left="158"/>
              <w:jc w:val="left"/>
              <w:rPr>
                <w:sz w:val="14"/>
              </w:rPr>
            </w:pPr>
            <w:r>
              <w:rPr>
                <w:w w:val="104"/>
                <w:sz w:val="14"/>
              </w:rPr>
              <w:t>職</w:t>
            </w:r>
          </w:p>
        </w:tc>
        <w:tc>
          <w:tcPr>
            <w:tcW w:w="599" w:type="dxa"/>
            <w:tcBorders>
              <w:left w:val="nil"/>
            </w:tcBorders>
          </w:tcPr>
          <w:p>
            <w:pPr>
              <w:pStyle w:val="TableParagraph"/>
              <w:spacing w:before="15"/>
              <w:ind w:left="2"/>
              <w:jc w:val="left"/>
              <w:rPr>
                <w:sz w:val="14"/>
              </w:rPr>
            </w:pPr>
            <w:r>
              <w:rPr>
                <w:w w:val="104"/>
                <w:sz w:val="14"/>
              </w:rPr>
              <w:t>者</w:t>
            </w:r>
          </w:p>
        </w:tc>
        <w:tc>
          <w:tcPr>
            <w:tcW w:w="1801" w:type="dxa"/>
            <w:gridSpan w:val="4"/>
          </w:tcPr>
          <w:p>
            <w:pPr>
              <w:pStyle w:val="TableParagraph"/>
              <w:spacing w:before="15"/>
              <w:ind w:left="222"/>
              <w:jc w:val="left"/>
              <w:rPr>
                <w:sz w:val="14"/>
              </w:rPr>
            </w:pPr>
            <w:r>
              <w:rPr>
                <w:w w:val="105"/>
                <w:sz w:val="14"/>
              </w:rPr>
              <w:t>左のうち県外就職者</w:t>
            </w:r>
          </w:p>
        </w:tc>
        <w:tc>
          <w:tcPr>
            <w:tcW w:w="600" w:type="dxa"/>
            <w:tcBorders>
              <w:right w:val="nil"/>
            </w:tcBorders>
          </w:tcPr>
          <w:p>
            <w:pPr>
              <w:pStyle w:val="TableParagraph"/>
              <w:spacing w:before="20"/>
              <w:ind w:right="69"/>
              <w:rPr>
                <w:sz w:val="14"/>
              </w:rPr>
            </w:pPr>
            <w:r>
              <w:rPr>
                <w:w w:val="104"/>
                <w:sz w:val="14"/>
              </w:rPr>
              <w:t>就</w:t>
            </w:r>
          </w:p>
        </w:tc>
        <w:tc>
          <w:tcPr>
            <w:tcW w:w="600" w:type="dxa"/>
            <w:tcBorders>
              <w:left w:val="nil"/>
              <w:right w:val="nil"/>
            </w:tcBorders>
          </w:tcPr>
          <w:p>
            <w:pPr>
              <w:pStyle w:val="TableParagraph"/>
              <w:spacing w:before="20"/>
              <w:ind w:left="224"/>
              <w:jc w:val="left"/>
              <w:rPr>
                <w:sz w:val="14"/>
              </w:rPr>
            </w:pPr>
            <w:r>
              <w:rPr>
                <w:w w:val="104"/>
                <w:sz w:val="14"/>
              </w:rPr>
              <w:t>職</w:t>
            </w:r>
          </w:p>
        </w:tc>
      </w:tr>
      <w:tr>
        <w:trPr>
          <w:trHeight w:val="233" w:hRule="atLeast"/>
        </w:trPr>
        <w:tc>
          <w:tcPr>
            <w:tcW w:w="1108" w:type="dxa"/>
            <w:vMerge/>
            <w:tcBorders>
              <w:top w:val="nil"/>
            </w:tcBorders>
          </w:tcPr>
          <w:p>
            <w:pPr>
              <w:rPr>
                <w:sz w:val="2"/>
                <w:szCs w:val="2"/>
              </w:rPr>
            </w:pPr>
          </w:p>
        </w:tc>
        <w:tc>
          <w:tcPr>
            <w:tcW w:w="599" w:type="dxa"/>
          </w:tcPr>
          <w:p>
            <w:pPr>
              <w:pStyle w:val="TableParagraph"/>
              <w:spacing w:before="21"/>
              <w:ind w:left="18"/>
              <w:jc w:val="center"/>
              <w:rPr>
                <w:sz w:val="14"/>
              </w:rPr>
            </w:pPr>
            <w:r>
              <w:rPr>
                <w:w w:val="104"/>
                <w:sz w:val="14"/>
              </w:rPr>
              <w:t>計</w:t>
            </w:r>
          </w:p>
        </w:tc>
        <w:tc>
          <w:tcPr>
            <w:tcW w:w="599" w:type="dxa"/>
          </w:tcPr>
          <w:p>
            <w:pPr>
              <w:pStyle w:val="TableParagraph"/>
              <w:spacing w:before="21"/>
              <w:ind w:left="227"/>
              <w:jc w:val="left"/>
              <w:rPr>
                <w:sz w:val="14"/>
              </w:rPr>
            </w:pPr>
            <w:r>
              <w:rPr>
                <w:w w:val="104"/>
                <w:sz w:val="14"/>
              </w:rPr>
              <w:t>男</w:t>
            </w:r>
          </w:p>
        </w:tc>
        <w:tc>
          <w:tcPr>
            <w:tcW w:w="600" w:type="dxa"/>
            <w:gridSpan w:val="2"/>
          </w:tcPr>
          <w:p>
            <w:pPr>
              <w:pStyle w:val="TableParagraph"/>
              <w:spacing w:before="21"/>
              <w:ind w:left="14"/>
              <w:jc w:val="center"/>
              <w:rPr>
                <w:sz w:val="14"/>
              </w:rPr>
            </w:pPr>
            <w:r>
              <w:rPr>
                <w:w w:val="104"/>
                <w:sz w:val="14"/>
              </w:rPr>
              <w:t>女</w:t>
            </w:r>
          </w:p>
        </w:tc>
        <w:tc>
          <w:tcPr>
            <w:tcW w:w="600" w:type="dxa"/>
            <w:gridSpan w:val="2"/>
          </w:tcPr>
          <w:p>
            <w:pPr>
              <w:pStyle w:val="TableParagraph"/>
              <w:spacing w:before="21"/>
              <w:ind w:left="11"/>
              <w:jc w:val="center"/>
              <w:rPr>
                <w:sz w:val="14"/>
              </w:rPr>
            </w:pPr>
            <w:r>
              <w:rPr>
                <w:w w:val="104"/>
                <w:sz w:val="14"/>
              </w:rPr>
              <w:t>計</w:t>
            </w:r>
          </w:p>
        </w:tc>
        <w:tc>
          <w:tcPr>
            <w:tcW w:w="599" w:type="dxa"/>
          </w:tcPr>
          <w:p>
            <w:pPr>
              <w:pStyle w:val="TableParagraph"/>
              <w:spacing w:before="21"/>
              <w:ind w:left="7"/>
              <w:jc w:val="center"/>
              <w:rPr>
                <w:sz w:val="14"/>
              </w:rPr>
            </w:pPr>
            <w:r>
              <w:rPr>
                <w:w w:val="104"/>
                <w:sz w:val="14"/>
              </w:rPr>
              <w:t>男</w:t>
            </w:r>
          </w:p>
        </w:tc>
        <w:tc>
          <w:tcPr>
            <w:tcW w:w="599" w:type="dxa"/>
          </w:tcPr>
          <w:p>
            <w:pPr>
              <w:pStyle w:val="TableParagraph"/>
              <w:spacing w:before="21"/>
              <w:ind w:left="7"/>
              <w:jc w:val="center"/>
              <w:rPr>
                <w:sz w:val="14"/>
              </w:rPr>
            </w:pPr>
            <w:r>
              <w:rPr>
                <w:w w:val="104"/>
                <w:sz w:val="14"/>
              </w:rPr>
              <w:t>女</w:t>
            </w:r>
          </w:p>
        </w:tc>
        <w:tc>
          <w:tcPr>
            <w:tcW w:w="732" w:type="dxa"/>
          </w:tcPr>
          <w:p>
            <w:pPr>
              <w:pStyle w:val="TableParagraph"/>
              <w:spacing w:before="21"/>
              <w:ind w:left="3"/>
              <w:jc w:val="center"/>
              <w:rPr>
                <w:sz w:val="14"/>
              </w:rPr>
            </w:pPr>
            <w:r>
              <w:rPr>
                <w:w w:val="104"/>
                <w:sz w:val="14"/>
              </w:rPr>
              <w:t>計</w:t>
            </w:r>
          </w:p>
        </w:tc>
        <w:tc>
          <w:tcPr>
            <w:tcW w:w="599" w:type="dxa"/>
          </w:tcPr>
          <w:p>
            <w:pPr>
              <w:pStyle w:val="TableParagraph"/>
              <w:spacing w:before="21"/>
              <w:ind w:left="219"/>
              <w:jc w:val="left"/>
              <w:rPr>
                <w:sz w:val="14"/>
              </w:rPr>
            </w:pPr>
            <w:r>
              <w:rPr>
                <w:w w:val="104"/>
                <w:sz w:val="14"/>
              </w:rPr>
              <w:t>男</w:t>
            </w:r>
          </w:p>
        </w:tc>
        <w:tc>
          <w:tcPr>
            <w:tcW w:w="599" w:type="dxa"/>
          </w:tcPr>
          <w:p>
            <w:pPr>
              <w:pStyle w:val="TableParagraph"/>
              <w:spacing w:before="21"/>
              <w:ind w:left="1"/>
              <w:jc w:val="center"/>
              <w:rPr>
                <w:sz w:val="14"/>
              </w:rPr>
            </w:pPr>
            <w:r>
              <w:rPr>
                <w:w w:val="104"/>
                <w:sz w:val="14"/>
              </w:rPr>
              <w:t>女</w:t>
            </w:r>
          </w:p>
        </w:tc>
        <w:tc>
          <w:tcPr>
            <w:tcW w:w="601" w:type="dxa"/>
            <w:gridSpan w:val="2"/>
          </w:tcPr>
          <w:p>
            <w:pPr>
              <w:pStyle w:val="TableParagraph"/>
              <w:spacing w:before="21"/>
              <w:ind w:right="1"/>
              <w:jc w:val="center"/>
              <w:rPr>
                <w:sz w:val="14"/>
              </w:rPr>
            </w:pPr>
            <w:r>
              <w:rPr>
                <w:w w:val="104"/>
                <w:sz w:val="14"/>
              </w:rPr>
              <w:t>計</w:t>
            </w:r>
          </w:p>
        </w:tc>
        <w:tc>
          <w:tcPr>
            <w:tcW w:w="600" w:type="dxa"/>
          </w:tcPr>
          <w:p>
            <w:pPr>
              <w:pStyle w:val="TableParagraph"/>
              <w:spacing w:before="21"/>
              <w:ind w:right="4"/>
              <w:jc w:val="center"/>
              <w:rPr>
                <w:sz w:val="14"/>
              </w:rPr>
            </w:pPr>
            <w:r>
              <w:rPr>
                <w:w w:val="104"/>
                <w:sz w:val="14"/>
              </w:rPr>
              <w:t>男</w:t>
            </w:r>
          </w:p>
        </w:tc>
        <w:tc>
          <w:tcPr>
            <w:tcW w:w="600" w:type="dxa"/>
          </w:tcPr>
          <w:p>
            <w:pPr>
              <w:pStyle w:val="TableParagraph"/>
              <w:spacing w:before="21"/>
              <w:ind w:right="9"/>
              <w:jc w:val="center"/>
              <w:rPr>
                <w:sz w:val="14"/>
              </w:rPr>
            </w:pPr>
            <w:r>
              <w:rPr>
                <w:w w:val="104"/>
                <w:sz w:val="14"/>
              </w:rPr>
              <w:t>女</w:t>
            </w:r>
          </w:p>
        </w:tc>
        <w:tc>
          <w:tcPr>
            <w:tcW w:w="600" w:type="dxa"/>
          </w:tcPr>
          <w:p>
            <w:pPr>
              <w:pStyle w:val="TableParagraph"/>
              <w:spacing w:before="21"/>
              <w:ind w:right="11"/>
              <w:jc w:val="center"/>
              <w:rPr>
                <w:sz w:val="14"/>
              </w:rPr>
            </w:pPr>
            <w:r>
              <w:rPr>
                <w:w w:val="104"/>
                <w:sz w:val="14"/>
              </w:rPr>
              <w:t>計</w:t>
            </w:r>
          </w:p>
        </w:tc>
        <w:tc>
          <w:tcPr>
            <w:tcW w:w="600" w:type="dxa"/>
          </w:tcPr>
          <w:p>
            <w:pPr>
              <w:pStyle w:val="TableParagraph"/>
              <w:spacing w:before="21"/>
              <w:ind w:left="210"/>
              <w:jc w:val="left"/>
              <w:rPr>
                <w:sz w:val="14"/>
              </w:rPr>
            </w:pPr>
            <w:r>
              <w:rPr>
                <w:w w:val="104"/>
                <w:sz w:val="14"/>
              </w:rPr>
              <w:t>男</w:t>
            </w:r>
          </w:p>
        </w:tc>
      </w:tr>
      <w:tr>
        <w:trPr>
          <w:trHeight w:val="235" w:hRule="atLeast"/>
        </w:trPr>
        <w:tc>
          <w:tcPr>
            <w:tcW w:w="1108" w:type="dxa"/>
            <w:tcBorders>
              <w:bottom w:val="nil"/>
            </w:tcBorders>
          </w:tcPr>
          <w:p>
            <w:pPr>
              <w:pStyle w:val="TableParagraph"/>
              <w:spacing w:before="20"/>
              <w:ind w:left="21"/>
              <w:jc w:val="left"/>
              <w:rPr>
                <w:sz w:val="14"/>
              </w:rPr>
            </w:pPr>
            <w:r>
              <w:rPr>
                <w:sz w:val="14"/>
              </w:rPr>
              <w:t>18 年 ３ 月</w:t>
            </w:r>
          </w:p>
        </w:tc>
        <w:tc>
          <w:tcPr>
            <w:tcW w:w="599" w:type="dxa"/>
            <w:tcBorders>
              <w:bottom w:val="nil"/>
            </w:tcBorders>
          </w:tcPr>
          <w:p>
            <w:pPr>
              <w:pStyle w:val="TableParagraph"/>
              <w:spacing w:before="20"/>
              <w:ind w:right="82"/>
              <w:rPr>
                <w:sz w:val="14"/>
              </w:rPr>
            </w:pPr>
            <w:r>
              <w:rPr>
                <w:w w:val="90"/>
                <w:sz w:val="14"/>
              </w:rPr>
              <w:t>367</w:t>
            </w:r>
          </w:p>
        </w:tc>
        <w:tc>
          <w:tcPr>
            <w:tcW w:w="599" w:type="dxa"/>
            <w:tcBorders>
              <w:bottom w:val="nil"/>
            </w:tcBorders>
          </w:tcPr>
          <w:p>
            <w:pPr>
              <w:pStyle w:val="TableParagraph"/>
              <w:spacing w:before="20"/>
              <w:ind w:right="85"/>
              <w:rPr>
                <w:sz w:val="14"/>
              </w:rPr>
            </w:pPr>
            <w:r>
              <w:rPr>
                <w:w w:val="90"/>
                <w:sz w:val="14"/>
              </w:rPr>
              <w:t>334</w:t>
            </w:r>
          </w:p>
        </w:tc>
        <w:tc>
          <w:tcPr>
            <w:tcW w:w="600" w:type="dxa"/>
            <w:gridSpan w:val="2"/>
            <w:tcBorders>
              <w:bottom w:val="nil"/>
            </w:tcBorders>
          </w:tcPr>
          <w:p>
            <w:pPr>
              <w:pStyle w:val="TableParagraph"/>
              <w:spacing w:before="20"/>
              <w:ind w:left="348"/>
              <w:jc w:val="left"/>
              <w:rPr>
                <w:sz w:val="14"/>
              </w:rPr>
            </w:pPr>
            <w:r>
              <w:rPr>
                <w:sz w:val="14"/>
              </w:rPr>
              <w:t>33</w:t>
            </w:r>
          </w:p>
        </w:tc>
        <w:tc>
          <w:tcPr>
            <w:tcW w:w="600" w:type="dxa"/>
            <w:gridSpan w:val="2"/>
            <w:tcBorders>
              <w:bottom w:val="nil"/>
            </w:tcBorders>
          </w:tcPr>
          <w:p>
            <w:pPr>
              <w:pStyle w:val="TableParagraph"/>
              <w:spacing w:before="20"/>
              <w:ind w:left="273"/>
              <w:jc w:val="left"/>
              <w:rPr>
                <w:sz w:val="14"/>
              </w:rPr>
            </w:pPr>
            <w:r>
              <w:rPr>
                <w:sz w:val="14"/>
              </w:rPr>
              <w:t>192</w:t>
            </w:r>
          </w:p>
        </w:tc>
        <w:tc>
          <w:tcPr>
            <w:tcW w:w="599" w:type="dxa"/>
            <w:tcBorders>
              <w:bottom w:val="nil"/>
            </w:tcBorders>
          </w:tcPr>
          <w:p>
            <w:pPr>
              <w:pStyle w:val="TableParagraph"/>
              <w:spacing w:before="20"/>
              <w:ind w:right="89"/>
              <w:rPr>
                <w:sz w:val="14"/>
              </w:rPr>
            </w:pPr>
            <w:r>
              <w:rPr>
                <w:w w:val="90"/>
                <w:sz w:val="14"/>
              </w:rPr>
              <w:t>186</w:t>
            </w:r>
          </w:p>
        </w:tc>
        <w:tc>
          <w:tcPr>
            <w:tcW w:w="599" w:type="dxa"/>
            <w:tcBorders>
              <w:bottom w:val="nil"/>
            </w:tcBorders>
          </w:tcPr>
          <w:p>
            <w:pPr>
              <w:pStyle w:val="TableParagraph"/>
              <w:spacing w:before="20"/>
              <w:ind w:right="90"/>
              <w:rPr>
                <w:sz w:val="14"/>
              </w:rPr>
            </w:pPr>
            <w:r>
              <w:rPr>
                <w:w w:val="94"/>
                <w:sz w:val="14"/>
              </w:rPr>
              <w:t>6</w:t>
            </w:r>
          </w:p>
        </w:tc>
        <w:tc>
          <w:tcPr>
            <w:tcW w:w="732" w:type="dxa"/>
            <w:tcBorders>
              <w:bottom w:val="nil"/>
            </w:tcBorders>
          </w:tcPr>
          <w:p>
            <w:pPr>
              <w:pStyle w:val="TableParagraph"/>
              <w:spacing w:before="20"/>
              <w:ind w:right="91"/>
              <w:rPr>
                <w:sz w:val="14"/>
              </w:rPr>
            </w:pPr>
            <w:r>
              <w:rPr>
                <w:w w:val="105"/>
                <w:sz w:val="14"/>
              </w:rPr>
              <w:t>1,112</w:t>
            </w:r>
          </w:p>
        </w:tc>
        <w:tc>
          <w:tcPr>
            <w:tcW w:w="599" w:type="dxa"/>
            <w:tcBorders>
              <w:bottom w:val="nil"/>
            </w:tcBorders>
          </w:tcPr>
          <w:p>
            <w:pPr>
              <w:pStyle w:val="TableParagraph"/>
              <w:spacing w:before="20"/>
              <w:ind w:right="92"/>
              <w:rPr>
                <w:sz w:val="14"/>
              </w:rPr>
            </w:pPr>
            <w:r>
              <w:rPr>
                <w:w w:val="90"/>
                <w:sz w:val="14"/>
              </w:rPr>
              <w:t>771</w:t>
            </w:r>
          </w:p>
        </w:tc>
        <w:tc>
          <w:tcPr>
            <w:tcW w:w="599" w:type="dxa"/>
            <w:tcBorders>
              <w:bottom w:val="nil"/>
            </w:tcBorders>
          </w:tcPr>
          <w:p>
            <w:pPr>
              <w:pStyle w:val="TableParagraph"/>
              <w:spacing w:before="20"/>
              <w:ind w:right="93"/>
              <w:rPr>
                <w:sz w:val="14"/>
              </w:rPr>
            </w:pPr>
            <w:r>
              <w:rPr>
                <w:w w:val="90"/>
                <w:sz w:val="14"/>
              </w:rPr>
              <w:t>341</w:t>
            </w:r>
          </w:p>
        </w:tc>
        <w:tc>
          <w:tcPr>
            <w:tcW w:w="601" w:type="dxa"/>
            <w:gridSpan w:val="2"/>
            <w:tcBorders>
              <w:bottom w:val="nil"/>
            </w:tcBorders>
          </w:tcPr>
          <w:p>
            <w:pPr>
              <w:pStyle w:val="TableParagraph"/>
              <w:spacing w:before="20"/>
              <w:ind w:left="267"/>
              <w:jc w:val="left"/>
              <w:rPr>
                <w:sz w:val="14"/>
              </w:rPr>
            </w:pPr>
            <w:r>
              <w:rPr>
                <w:sz w:val="14"/>
              </w:rPr>
              <w:t>454</w:t>
            </w:r>
          </w:p>
        </w:tc>
        <w:tc>
          <w:tcPr>
            <w:tcW w:w="600" w:type="dxa"/>
            <w:tcBorders>
              <w:bottom w:val="nil"/>
            </w:tcBorders>
          </w:tcPr>
          <w:p>
            <w:pPr>
              <w:pStyle w:val="TableParagraph"/>
              <w:spacing w:before="20"/>
              <w:ind w:right="98"/>
              <w:rPr>
                <w:sz w:val="14"/>
              </w:rPr>
            </w:pPr>
            <w:r>
              <w:rPr>
                <w:w w:val="90"/>
                <w:sz w:val="14"/>
              </w:rPr>
              <w:t>374</w:t>
            </w:r>
          </w:p>
        </w:tc>
        <w:tc>
          <w:tcPr>
            <w:tcW w:w="600" w:type="dxa"/>
            <w:tcBorders>
              <w:bottom w:val="nil"/>
            </w:tcBorders>
          </w:tcPr>
          <w:p>
            <w:pPr>
              <w:pStyle w:val="TableParagraph"/>
              <w:spacing w:before="20"/>
              <w:ind w:right="98"/>
              <w:rPr>
                <w:sz w:val="14"/>
              </w:rPr>
            </w:pPr>
            <w:r>
              <w:rPr>
                <w:w w:val="95"/>
                <w:sz w:val="14"/>
              </w:rPr>
              <w:t>80</w:t>
            </w:r>
          </w:p>
        </w:tc>
        <w:tc>
          <w:tcPr>
            <w:tcW w:w="600" w:type="dxa"/>
            <w:tcBorders>
              <w:bottom w:val="nil"/>
            </w:tcBorders>
          </w:tcPr>
          <w:p>
            <w:pPr>
              <w:pStyle w:val="TableParagraph"/>
              <w:spacing w:before="20"/>
              <w:ind w:right="101"/>
              <w:rPr>
                <w:sz w:val="14"/>
              </w:rPr>
            </w:pPr>
            <w:r>
              <w:rPr>
                <w:w w:val="90"/>
                <w:sz w:val="14"/>
              </w:rPr>
              <w:t>87</w:t>
            </w:r>
          </w:p>
        </w:tc>
        <w:tc>
          <w:tcPr>
            <w:tcW w:w="600" w:type="dxa"/>
            <w:tcBorders>
              <w:bottom w:val="nil"/>
            </w:tcBorders>
          </w:tcPr>
          <w:p>
            <w:pPr>
              <w:pStyle w:val="TableParagraph"/>
              <w:spacing w:before="20"/>
              <w:ind w:right="101"/>
              <w:rPr>
                <w:sz w:val="14"/>
              </w:rPr>
            </w:pPr>
            <w:r>
              <w:rPr>
                <w:w w:val="95"/>
                <w:sz w:val="14"/>
              </w:rPr>
              <w:t>74</w:t>
            </w:r>
          </w:p>
        </w:tc>
      </w:tr>
      <w:tr>
        <w:trPr>
          <w:trHeight w:val="245" w:hRule="atLeast"/>
        </w:trPr>
        <w:tc>
          <w:tcPr>
            <w:tcW w:w="1108" w:type="dxa"/>
            <w:tcBorders>
              <w:top w:val="nil"/>
            </w:tcBorders>
          </w:tcPr>
          <w:p>
            <w:pPr>
              <w:pStyle w:val="TableParagraph"/>
              <w:spacing w:before="33"/>
              <w:ind w:left="21"/>
              <w:jc w:val="left"/>
              <w:rPr>
                <w:sz w:val="14"/>
              </w:rPr>
            </w:pPr>
            <w:r>
              <w:rPr>
                <w:sz w:val="14"/>
              </w:rPr>
              <w:t>19 年 ３ 月</w:t>
            </w:r>
          </w:p>
        </w:tc>
        <w:tc>
          <w:tcPr>
            <w:tcW w:w="599" w:type="dxa"/>
            <w:tcBorders>
              <w:top w:val="nil"/>
            </w:tcBorders>
          </w:tcPr>
          <w:p>
            <w:pPr>
              <w:pStyle w:val="TableParagraph"/>
              <w:spacing w:before="33"/>
              <w:ind w:right="84"/>
              <w:rPr>
                <w:sz w:val="14"/>
              </w:rPr>
            </w:pPr>
            <w:r>
              <w:rPr>
                <w:w w:val="95"/>
                <w:sz w:val="14"/>
              </w:rPr>
              <w:t>381</w:t>
            </w:r>
          </w:p>
        </w:tc>
        <w:tc>
          <w:tcPr>
            <w:tcW w:w="599" w:type="dxa"/>
            <w:tcBorders>
              <w:top w:val="nil"/>
            </w:tcBorders>
          </w:tcPr>
          <w:p>
            <w:pPr>
              <w:pStyle w:val="TableParagraph"/>
              <w:spacing w:before="33"/>
              <w:ind w:right="87"/>
              <w:rPr>
                <w:sz w:val="14"/>
              </w:rPr>
            </w:pPr>
            <w:r>
              <w:rPr>
                <w:w w:val="95"/>
                <w:sz w:val="14"/>
              </w:rPr>
              <w:t>351</w:t>
            </w:r>
          </w:p>
        </w:tc>
        <w:tc>
          <w:tcPr>
            <w:tcW w:w="600" w:type="dxa"/>
            <w:gridSpan w:val="2"/>
            <w:tcBorders>
              <w:top w:val="nil"/>
            </w:tcBorders>
          </w:tcPr>
          <w:p>
            <w:pPr>
              <w:pStyle w:val="TableParagraph"/>
              <w:spacing w:before="33"/>
              <w:ind w:left="345"/>
              <w:jc w:val="left"/>
              <w:rPr>
                <w:sz w:val="14"/>
              </w:rPr>
            </w:pPr>
            <w:r>
              <w:rPr>
                <w:sz w:val="14"/>
              </w:rPr>
              <w:t>30</w:t>
            </w:r>
          </w:p>
        </w:tc>
        <w:tc>
          <w:tcPr>
            <w:tcW w:w="600" w:type="dxa"/>
            <w:gridSpan w:val="2"/>
            <w:tcBorders>
              <w:top w:val="nil"/>
            </w:tcBorders>
          </w:tcPr>
          <w:p>
            <w:pPr>
              <w:pStyle w:val="TableParagraph"/>
              <w:spacing w:before="33"/>
              <w:ind w:left="268"/>
              <w:jc w:val="left"/>
              <w:rPr>
                <w:sz w:val="14"/>
              </w:rPr>
            </w:pPr>
            <w:r>
              <w:rPr>
                <w:sz w:val="14"/>
              </w:rPr>
              <w:t>199</w:t>
            </w:r>
          </w:p>
        </w:tc>
        <w:tc>
          <w:tcPr>
            <w:tcW w:w="599" w:type="dxa"/>
            <w:tcBorders>
              <w:top w:val="nil"/>
            </w:tcBorders>
          </w:tcPr>
          <w:p>
            <w:pPr>
              <w:pStyle w:val="TableParagraph"/>
              <w:spacing w:before="33"/>
              <w:ind w:right="91"/>
              <w:rPr>
                <w:sz w:val="14"/>
              </w:rPr>
            </w:pPr>
            <w:r>
              <w:rPr>
                <w:w w:val="95"/>
                <w:sz w:val="14"/>
              </w:rPr>
              <w:t>187</w:t>
            </w:r>
          </w:p>
        </w:tc>
        <w:tc>
          <w:tcPr>
            <w:tcW w:w="599" w:type="dxa"/>
            <w:tcBorders>
              <w:top w:val="nil"/>
            </w:tcBorders>
          </w:tcPr>
          <w:p>
            <w:pPr>
              <w:pStyle w:val="TableParagraph"/>
              <w:spacing w:before="33"/>
              <w:ind w:right="91"/>
              <w:rPr>
                <w:sz w:val="14"/>
              </w:rPr>
            </w:pPr>
            <w:r>
              <w:rPr>
                <w:w w:val="95"/>
                <w:sz w:val="14"/>
              </w:rPr>
              <w:t>12</w:t>
            </w:r>
          </w:p>
        </w:tc>
        <w:tc>
          <w:tcPr>
            <w:tcW w:w="732" w:type="dxa"/>
            <w:tcBorders>
              <w:top w:val="nil"/>
            </w:tcBorders>
          </w:tcPr>
          <w:p>
            <w:pPr>
              <w:pStyle w:val="TableParagraph"/>
              <w:spacing w:before="33"/>
              <w:ind w:right="94"/>
              <w:rPr>
                <w:sz w:val="14"/>
              </w:rPr>
            </w:pPr>
            <w:r>
              <w:rPr>
                <w:w w:val="105"/>
                <w:sz w:val="14"/>
              </w:rPr>
              <w:t>1,205</w:t>
            </w:r>
          </w:p>
        </w:tc>
        <w:tc>
          <w:tcPr>
            <w:tcW w:w="599" w:type="dxa"/>
            <w:tcBorders>
              <w:top w:val="nil"/>
            </w:tcBorders>
          </w:tcPr>
          <w:p>
            <w:pPr>
              <w:pStyle w:val="TableParagraph"/>
              <w:spacing w:before="33"/>
              <w:ind w:right="94"/>
              <w:rPr>
                <w:sz w:val="14"/>
              </w:rPr>
            </w:pPr>
            <w:r>
              <w:rPr>
                <w:w w:val="95"/>
                <w:sz w:val="14"/>
              </w:rPr>
              <w:t>862</w:t>
            </w:r>
          </w:p>
        </w:tc>
        <w:tc>
          <w:tcPr>
            <w:tcW w:w="599" w:type="dxa"/>
            <w:tcBorders>
              <w:top w:val="nil"/>
            </w:tcBorders>
          </w:tcPr>
          <w:p>
            <w:pPr>
              <w:pStyle w:val="TableParagraph"/>
              <w:spacing w:before="33"/>
              <w:ind w:right="95"/>
              <w:rPr>
                <w:sz w:val="14"/>
              </w:rPr>
            </w:pPr>
            <w:r>
              <w:rPr>
                <w:w w:val="95"/>
                <w:sz w:val="14"/>
              </w:rPr>
              <w:t>343</w:t>
            </w:r>
          </w:p>
        </w:tc>
        <w:tc>
          <w:tcPr>
            <w:tcW w:w="601" w:type="dxa"/>
            <w:gridSpan w:val="2"/>
            <w:tcBorders>
              <w:top w:val="nil"/>
            </w:tcBorders>
          </w:tcPr>
          <w:p>
            <w:pPr>
              <w:pStyle w:val="TableParagraph"/>
              <w:spacing w:before="33"/>
              <w:ind w:left="262"/>
              <w:jc w:val="left"/>
              <w:rPr>
                <w:sz w:val="14"/>
              </w:rPr>
            </w:pPr>
            <w:r>
              <w:rPr>
                <w:sz w:val="14"/>
              </w:rPr>
              <w:t>528</w:t>
            </w:r>
          </w:p>
        </w:tc>
        <w:tc>
          <w:tcPr>
            <w:tcW w:w="600" w:type="dxa"/>
            <w:tcBorders>
              <w:top w:val="nil"/>
            </w:tcBorders>
          </w:tcPr>
          <w:p>
            <w:pPr>
              <w:pStyle w:val="TableParagraph"/>
              <w:spacing w:before="33"/>
              <w:ind w:right="100"/>
              <w:rPr>
                <w:sz w:val="14"/>
              </w:rPr>
            </w:pPr>
            <w:r>
              <w:rPr>
                <w:w w:val="95"/>
                <w:sz w:val="14"/>
              </w:rPr>
              <w:t>404</w:t>
            </w:r>
          </w:p>
        </w:tc>
        <w:tc>
          <w:tcPr>
            <w:tcW w:w="600" w:type="dxa"/>
            <w:tcBorders>
              <w:top w:val="nil"/>
            </w:tcBorders>
          </w:tcPr>
          <w:p>
            <w:pPr>
              <w:pStyle w:val="TableParagraph"/>
              <w:spacing w:before="33"/>
              <w:ind w:right="101"/>
              <w:rPr>
                <w:sz w:val="14"/>
              </w:rPr>
            </w:pPr>
            <w:r>
              <w:rPr>
                <w:w w:val="95"/>
                <w:sz w:val="14"/>
              </w:rPr>
              <w:t>124</w:t>
            </w:r>
          </w:p>
        </w:tc>
        <w:tc>
          <w:tcPr>
            <w:tcW w:w="600" w:type="dxa"/>
            <w:tcBorders>
              <w:top w:val="nil"/>
            </w:tcBorders>
          </w:tcPr>
          <w:p>
            <w:pPr>
              <w:pStyle w:val="TableParagraph"/>
              <w:spacing w:before="33"/>
              <w:ind w:right="103"/>
              <w:rPr>
                <w:sz w:val="14"/>
              </w:rPr>
            </w:pPr>
            <w:r>
              <w:rPr>
                <w:w w:val="95"/>
                <w:sz w:val="14"/>
              </w:rPr>
              <w:t>79</w:t>
            </w:r>
          </w:p>
        </w:tc>
        <w:tc>
          <w:tcPr>
            <w:tcW w:w="600" w:type="dxa"/>
            <w:tcBorders>
              <w:top w:val="nil"/>
            </w:tcBorders>
          </w:tcPr>
          <w:p>
            <w:pPr>
              <w:pStyle w:val="TableParagraph"/>
              <w:spacing w:before="33"/>
              <w:ind w:right="104"/>
              <w:rPr>
                <w:sz w:val="14"/>
              </w:rPr>
            </w:pPr>
            <w:r>
              <w:rPr>
                <w:w w:val="95"/>
                <w:sz w:val="14"/>
              </w:rPr>
              <w:t>68</w:t>
            </w:r>
          </w:p>
        </w:tc>
      </w:tr>
      <w:tr>
        <w:trPr>
          <w:trHeight w:val="323" w:hRule="atLeast"/>
        </w:trPr>
        <w:tc>
          <w:tcPr>
            <w:tcW w:w="1108" w:type="dxa"/>
            <w:tcBorders>
              <w:bottom w:val="nil"/>
            </w:tcBorders>
          </w:tcPr>
          <w:p>
            <w:pPr>
              <w:pStyle w:val="TableParagraph"/>
              <w:tabs>
                <w:tab w:pos="701" w:val="left" w:leader="none"/>
              </w:tabs>
              <w:spacing w:before="74"/>
              <w:ind w:left="255"/>
              <w:jc w:val="left"/>
              <w:rPr>
                <w:sz w:val="14"/>
              </w:rPr>
            </w:pPr>
            <w:r>
              <w:rPr>
                <w:w w:val="105"/>
                <w:sz w:val="14"/>
              </w:rPr>
              <w:t>市</w:t>
              <w:tab/>
              <w:t>計</w:t>
            </w:r>
          </w:p>
        </w:tc>
        <w:tc>
          <w:tcPr>
            <w:tcW w:w="599" w:type="dxa"/>
            <w:tcBorders>
              <w:bottom w:val="nil"/>
            </w:tcBorders>
          </w:tcPr>
          <w:p>
            <w:pPr>
              <w:pStyle w:val="TableParagraph"/>
              <w:spacing w:before="79"/>
              <w:ind w:right="86"/>
              <w:rPr>
                <w:sz w:val="14"/>
              </w:rPr>
            </w:pPr>
            <w:r>
              <w:rPr>
                <w:w w:val="95"/>
                <w:sz w:val="14"/>
              </w:rPr>
              <w:t>318</w:t>
            </w:r>
          </w:p>
        </w:tc>
        <w:tc>
          <w:tcPr>
            <w:tcW w:w="599" w:type="dxa"/>
            <w:tcBorders>
              <w:bottom w:val="nil"/>
            </w:tcBorders>
          </w:tcPr>
          <w:p>
            <w:pPr>
              <w:pStyle w:val="TableParagraph"/>
              <w:spacing w:before="79"/>
              <w:ind w:right="87"/>
              <w:rPr>
                <w:sz w:val="14"/>
              </w:rPr>
            </w:pPr>
            <w:r>
              <w:rPr>
                <w:w w:val="95"/>
                <w:sz w:val="14"/>
              </w:rPr>
              <w:t>298</w:t>
            </w:r>
          </w:p>
        </w:tc>
        <w:tc>
          <w:tcPr>
            <w:tcW w:w="600" w:type="dxa"/>
            <w:gridSpan w:val="2"/>
            <w:tcBorders>
              <w:bottom w:val="nil"/>
            </w:tcBorders>
          </w:tcPr>
          <w:p>
            <w:pPr>
              <w:pStyle w:val="TableParagraph"/>
              <w:spacing w:before="79"/>
              <w:ind w:left="345"/>
              <w:jc w:val="left"/>
              <w:rPr>
                <w:sz w:val="14"/>
              </w:rPr>
            </w:pPr>
            <w:r>
              <w:rPr>
                <w:sz w:val="14"/>
              </w:rPr>
              <w:t>20</w:t>
            </w:r>
          </w:p>
        </w:tc>
        <w:tc>
          <w:tcPr>
            <w:tcW w:w="600" w:type="dxa"/>
            <w:gridSpan w:val="2"/>
            <w:tcBorders>
              <w:bottom w:val="nil"/>
            </w:tcBorders>
          </w:tcPr>
          <w:p>
            <w:pPr>
              <w:pStyle w:val="TableParagraph"/>
              <w:spacing w:before="79"/>
              <w:ind w:left="268"/>
              <w:jc w:val="left"/>
              <w:rPr>
                <w:sz w:val="14"/>
              </w:rPr>
            </w:pPr>
            <w:r>
              <w:rPr>
                <w:sz w:val="14"/>
              </w:rPr>
              <w:t>168</w:t>
            </w:r>
          </w:p>
        </w:tc>
        <w:tc>
          <w:tcPr>
            <w:tcW w:w="599" w:type="dxa"/>
            <w:tcBorders>
              <w:bottom w:val="nil"/>
            </w:tcBorders>
          </w:tcPr>
          <w:p>
            <w:pPr>
              <w:pStyle w:val="TableParagraph"/>
              <w:spacing w:before="79"/>
              <w:ind w:right="91"/>
              <w:rPr>
                <w:sz w:val="14"/>
              </w:rPr>
            </w:pPr>
            <w:r>
              <w:rPr>
                <w:w w:val="95"/>
                <w:sz w:val="14"/>
              </w:rPr>
              <w:t>160</w:t>
            </w:r>
          </w:p>
        </w:tc>
        <w:tc>
          <w:tcPr>
            <w:tcW w:w="599" w:type="dxa"/>
            <w:tcBorders>
              <w:bottom w:val="nil"/>
            </w:tcBorders>
          </w:tcPr>
          <w:p>
            <w:pPr>
              <w:pStyle w:val="TableParagraph"/>
              <w:spacing w:before="79"/>
              <w:ind w:right="93"/>
              <w:rPr>
                <w:sz w:val="14"/>
              </w:rPr>
            </w:pPr>
            <w:r>
              <w:rPr>
                <w:w w:val="94"/>
                <w:sz w:val="14"/>
              </w:rPr>
              <w:t>8</w:t>
            </w:r>
          </w:p>
        </w:tc>
        <w:tc>
          <w:tcPr>
            <w:tcW w:w="732" w:type="dxa"/>
            <w:tcBorders>
              <w:bottom w:val="nil"/>
            </w:tcBorders>
          </w:tcPr>
          <w:p>
            <w:pPr>
              <w:pStyle w:val="TableParagraph"/>
              <w:spacing w:before="79"/>
              <w:ind w:right="94"/>
              <w:rPr>
                <w:sz w:val="14"/>
              </w:rPr>
            </w:pPr>
            <w:r>
              <w:rPr>
                <w:w w:val="95"/>
                <w:sz w:val="14"/>
              </w:rPr>
              <w:t>981</w:t>
            </w:r>
          </w:p>
        </w:tc>
        <w:tc>
          <w:tcPr>
            <w:tcW w:w="599" w:type="dxa"/>
            <w:tcBorders>
              <w:bottom w:val="nil"/>
            </w:tcBorders>
          </w:tcPr>
          <w:p>
            <w:pPr>
              <w:pStyle w:val="TableParagraph"/>
              <w:spacing w:before="79"/>
              <w:ind w:right="94"/>
              <w:rPr>
                <w:sz w:val="14"/>
              </w:rPr>
            </w:pPr>
            <w:r>
              <w:rPr>
                <w:w w:val="95"/>
                <w:sz w:val="14"/>
              </w:rPr>
              <w:t>718</w:t>
            </w:r>
          </w:p>
        </w:tc>
        <w:tc>
          <w:tcPr>
            <w:tcW w:w="599" w:type="dxa"/>
            <w:tcBorders>
              <w:bottom w:val="nil"/>
            </w:tcBorders>
          </w:tcPr>
          <w:p>
            <w:pPr>
              <w:pStyle w:val="TableParagraph"/>
              <w:spacing w:before="79"/>
              <w:ind w:right="96"/>
              <w:rPr>
                <w:sz w:val="14"/>
              </w:rPr>
            </w:pPr>
            <w:r>
              <w:rPr>
                <w:w w:val="95"/>
                <w:sz w:val="14"/>
              </w:rPr>
              <w:t>263</w:t>
            </w:r>
          </w:p>
        </w:tc>
        <w:tc>
          <w:tcPr>
            <w:tcW w:w="601" w:type="dxa"/>
            <w:gridSpan w:val="2"/>
            <w:tcBorders>
              <w:bottom w:val="nil"/>
            </w:tcBorders>
          </w:tcPr>
          <w:p>
            <w:pPr>
              <w:pStyle w:val="TableParagraph"/>
              <w:spacing w:before="79"/>
              <w:ind w:left="262"/>
              <w:jc w:val="left"/>
              <w:rPr>
                <w:sz w:val="14"/>
              </w:rPr>
            </w:pPr>
            <w:r>
              <w:rPr>
                <w:sz w:val="14"/>
              </w:rPr>
              <w:t>420</w:t>
            </w:r>
          </w:p>
        </w:tc>
        <w:tc>
          <w:tcPr>
            <w:tcW w:w="600" w:type="dxa"/>
            <w:tcBorders>
              <w:bottom w:val="nil"/>
            </w:tcBorders>
          </w:tcPr>
          <w:p>
            <w:pPr>
              <w:pStyle w:val="TableParagraph"/>
              <w:spacing w:before="79"/>
              <w:ind w:right="100"/>
              <w:rPr>
                <w:sz w:val="14"/>
              </w:rPr>
            </w:pPr>
            <w:r>
              <w:rPr>
                <w:w w:val="95"/>
                <w:sz w:val="14"/>
              </w:rPr>
              <w:t>332</w:t>
            </w:r>
          </w:p>
        </w:tc>
        <w:tc>
          <w:tcPr>
            <w:tcW w:w="600" w:type="dxa"/>
            <w:tcBorders>
              <w:bottom w:val="nil"/>
            </w:tcBorders>
          </w:tcPr>
          <w:p>
            <w:pPr>
              <w:pStyle w:val="TableParagraph"/>
              <w:spacing w:before="79"/>
              <w:ind w:right="99"/>
              <w:rPr>
                <w:sz w:val="14"/>
              </w:rPr>
            </w:pPr>
            <w:r>
              <w:rPr>
                <w:w w:val="95"/>
                <w:sz w:val="14"/>
              </w:rPr>
              <w:t>88</w:t>
            </w:r>
          </w:p>
        </w:tc>
        <w:tc>
          <w:tcPr>
            <w:tcW w:w="600" w:type="dxa"/>
            <w:tcBorders>
              <w:bottom w:val="nil"/>
            </w:tcBorders>
          </w:tcPr>
          <w:p>
            <w:pPr>
              <w:pStyle w:val="TableParagraph"/>
              <w:spacing w:before="79"/>
              <w:ind w:right="103"/>
              <w:rPr>
                <w:sz w:val="14"/>
              </w:rPr>
            </w:pPr>
            <w:r>
              <w:rPr>
                <w:w w:val="95"/>
                <w:sz w:val="14"/>
              </w:rPr>
              <w:t>76</w:t>
            </w:r>
          </w:p>
        </w:tc>
        <w:tc>
          <w:tcPr>
            <w:tcW w:w="600" w:type="dxa"/>
            <w:tcBorders>
              <w:bottom w:val="nil"/>
            </w:tcBorders>
          </w:tcPr>
          <w:p>
            <w:pPr>
              <w:pStyle w:val="TableParagraph"/>
              <w:spacing w:before="79"/>
              <w:ind w:right="103"/>
              <w:rPr>
                <w:sz w:val="14"/>
              </w:rPr>
            </w:pPr>
            <w:r>
              <w:rPr>
                <w:w w:val="95"/>
                <w:sz w:val="14"/>
              </w:rPr>
              <w:t>66</w:t>
            </w:r>
          </w:p>
        </w:tc>
      </w:tr>
      <w:tr>
        <w:trPr>
          <w:trHeight w:val="277" w:hRule="atLeast"/>
        </w:trPr>
        <w:tc>
          <w:tcPr>
            <w:tcW w:w="1108" w:type="dxa"/>
            <w:tcBorders>
              <w:top w:val="nil"/>
              <w:bottom w:val="nil"/>
            </w:tcBorders>
          </w:tcPr>
          <w:p>
            <w:pPr>
              <w:pStyle w:val="TableParagraph"/>
              <w:spacing w:before="62"/>
              <w:ind w:left="258"/>
              <w:jc w:val="left"/>
              <w:rPr>
                <w:sz w:val="14"/>
              </w:rPr>
            </w:pPr>
            <w:r>
              <w:rPr>
                <w:w w:val="105"/>
                <w:sz w:val="14"/>
              </w:rPr>
              <w:t>青 森 市</w:t>
            </w:r>
          </w:p>
        </w:tc>
        <w:tc>
          <w:tcPr>
            <w:tcW w:w="599" w:type="dxa"/>
            <w:tcBorders>
              <w:top w:val="nil"/>
              <w:bottom w:val="nil"/>
            </w:tcBorders>
          </w:tcPr>
          <w:p>
            <w:pPr>
              <w:pStyle w:val="TableParagraph"/>
              <w:spacing w:before="62"/>
              <w:ind w:right="84"/>
              <w:rPr>
                <w:sz w:val="14"/>
              </w:rPr>
            </w:pPr>
            <w:r>
              <w:rPr>
                <w:w w:val="90"/>
                <w:sz w:val="14"/>
              </w:rPr>
              <w:t>60</w:t>
            </w:r>
          </w:p>
        </w:tc>
        <w:tc>
          <w:tcPr>
            <w:tcW w:w="599" w:type="dxa"/>
            <w:tcBorders>
              <w:top w:val="nil"/>
              <w:bottom w:val="nil"/>
            </w:tcBorders>
          </w:tcPr>
          <w:p>
            <w:pPr>
              <w:pStyle w:val="TableParagraph"/>
              <w:spacing w:before="62"/>
              <w:ind w:right="85"/>
              <w:rPr>
                <w:sz w:val="14"/>
              </w:rPr>
            </w:pPr>
            <w:r>
              <w:rPr>
                <w:w w:val="90"/>
                <w:sz w:val="14"/>
              </w:rPr>
              <w:t>58</w:t>
            </w:r>
          </w:p>
        </w:tc>
        <w:tc>
          <w:tcPr>
            <w:tcW w:w="600" w:type="dxa"/>
            <w:gridSpan w:val="2"/>
            <w:tcBorders>
              <w:top w:val="nil"/>
              <w:bottom w:val="nil"/>
            </w:tcBorders>
          </w:tcPr>
          <w:p>
            <w:pPr>
              <w:pStyle w:val="TableParagraph"/>
              <w:spacing w:before="62"/>
              <w:ind w:right="86"/>
              <w:rPr>
                <w:sz w:val="14"/>
              </w:rPr>
            </w:pPr>
            <w:r>
              <w:rPr>
                <w:w w:val="94"/>
                <w:sz w:val="14"/>
              </w:rPr>
              <w:t>2</w:t>
            </w:r>
          </w:p>
        </w:tc>
        <w:tc>
          <w:tcPr>
            <w:tcW w:w="600" w:type="dxa"/>
            <w:gridSpan w:val="2"/>
            <w:tcBorders>
              <w:top w:val="nil"/>
              <w:bottom w:val="nil"/>
            </w:tcBorders>
          </w:tcPr>
          <w:p>
            <w:pPr>
              <w:pStyle w:val="TableParagraph"/>
              <w:spacing w:before="62"/>
              <w:ind w:left="347"/>
              <w:jc w:val="left"/>
              <w:rPr>
                <w:sz w:val="14"/>
              </w:rPr>
            </w:pPr>
            <w:r>
              <w:rPr>
                <w:sz w:val="14"/>
              </w:rPr>
              <w:t>36</w:t>
            </w:r>
          </w:p>
        </w:tc>
        <w:tc>
          <w:tcPr>
            <w:tcW w:w="599" w:type="dxa"/>
            <w:tcBorders>
              <w:top w:val="nil"/>
              <w:bottom w:val="nil"/>
            </w:tcBorders>
          </w:tcPr>
          <w:p>
            <w:pPr>
              <w:pStyle w:val="TableParagraph"/>
              <w:spacing w:before="62"/>
              <w:ind w:right="88"/>
              <w:rPr>
                <w:sz w:val="14"/>
              </w:rPr>
            </w:pPr>
            <w:r>
              <w:rPr>
                <w:w w:val="95"/>
                <w:sz w:val="14"/>
              </w:rPr>
              <w:t>35</w:t>
            </w:r>
          </w:p>
        </w:tc>
        <w:tc>
          <w:tcPr>
            <w:tcW w:w="599" w:type="dxa"/>
            <w:tcBorders>
              <w:top w:val="nil"/>
              <w:bottom w:val="nil"/>
            </w:tcBorders>
          </w:tcPr>
          <w:p>
            <w:pPr>
              <w:pStyle w:val="TableParagraph"/>
              <w:spacing w:before="62"/>
              <w:ind w:right="90"/>
              <w:rPr>
                <w:sz w:val="14"/>
              </w:rPr>
            </w:pPr>
            <w:r>
              <w:rPr>
                <w:w w:val="94"/>
                <w:sz w:val="14"/>
              </w:rPr>
              <w:t>1</w:t>
            </w:r>
          </w:p>
        </w:tc>
        <w:tc>
          <w:tcPr>
            <w:tcW w:w="732" w:type="dxa"/>
            <w:tcBorders>
              <w:top w:val="nil"/>
              <w:bottom w:val="nil"/>
            </w:tcBorders>
          </w:tcPr>
          <w:p>
            <w:pPr>
              <w:pStyle w:val="TableParagraph"/>
              <w:spacing w:before="62"/>
              <w:ind w:right="92"/>
              <w:rPr>
                <w:sz w:val="14"/>
              </w:rPr>
            </w:pPr>
            <w:r>
              <w:rPr>
                <w:w w:val="90"/>
                <w:sz w:val="14"/>
              </w:rPr>
              <w:t>106</w:t>
            </w:r>
          </w:p>
        </w:tc>
        <w:tc>
          <w:tcPr>
            <w:tcW w:w="599" w:type="dxa"/>
            <w:tcBorders>
              <w:top w:val="nil"/>
              <w:bottom w:val="nil"/>
            </w:tcBorders>
          </w:tcPr>
          <w:p>
            <w:pPr>
              <w:pStyle w:val="TableParagraph"/>
              <w:spacing w:before="62"/>
              <w:ind w:right="91"/>
              <w:rPr>
                <w:sz w:val="14"/>
              </w:rPr>
            </w:pPr>
            <w:r>
              <w:rPr>
                <w:w w:val="95"/>
                <w:sz w:val="14"/>
              </w:rPr>
              <w:t>74</w:t>
            </w:r>
          </w:p>
        </w:tc>
        <w:tc>
          <w:tcPr>
            <w:tcW w:w="599" w:type="dxa"/>
            <w:tcBorders>
              <w:top w:val="nil"/>
              <w:bottom w:val="nil"/>
            </w:tcBorders>
          </w:tcPr>
          <w:p>
            <w:pPr>
              <w:pStyle w:val="TableParagraph"/>
              <w:spacing w:before="62"/>
              <w:ind w:right="93"/>
              <w:rPr>
                <w:sz w:val="14"/>
              </w:rPr>
            </w:pPr>
            <w:r>
              <w:rPr>
                <w:w w:val="90"/>
                <w:sz w:val="14"/>
              </w:rPr>
              <w:t>32</w:t>
            </w:r>
          </w:p>
        </w:tc>
        <w:tc>
          <w:tcPr>
            <w:tcW w:w="601" w:type="dxa"/>
            <w:gridSpan w:val="2"/>
            <w:tcBorders>
              <w:top w:val="nil"/>
              <w:bottom w:val="nil"/>
            </w:tcBorders>
          </w:tcPr>
          <w:p>
            <w:pPr>
              <w:pStyle w:val="TableParagraph"/>
              <w:spacing w:before="62"/>
              <w:ind w:left="340"/>
              <w:jc w:val="left"/>
              <w:rPr>
                <w:sz w:val="14"/>
              </w:rPr>
            </w:pPr>
            <w:r>
              <w:rPr>
                <w:sz w:val="14"/>
              </w:rPr>
              <w:t>60</w:t>
            </w:r>
          </w:p>
        </w:tc>
        <w:tc>
          <w:tcPr>
            <w:tcW w:w="600" w:type="dxa"/>
            <w:tcBorders>
              <w:top w:val="nil"/>
              <w:bottom w:val="nil"/>
            </w:tcBorders>
          </w:tcPr>
          <w:p>
            <w:pPr>
              <w:pStyle w:val="TableParagraph"/>
              <w:spacing w:before="62"/>
              <w:ind w:right="98"/>
              <w:rPr>
                <w:sz w:val="14"/>
              </w:rPr>
            </w:pPr>
            <w:r>
              <w:rPr>
                <w:w w:val="90"/>
                <w:sz w:val="14"/>
              </w:rPr>
              <w:t>49</w:t>
            </w:r>
          </w:p>
        </w:tc>
        <w:tc>
          <w:tcPr>
            <w:tcW w:w="600" w:type="dxa"/>
            <w:tcBorders>
              <w:top w:val="nil"/>
              <w:bottom w:val="nil"/>
            </w:tcBorders>
          </w:tcPr>
          <w:p>
            <w:pPr>
              <w:pStyle w:val="TableParagraph"/>
              <w:spacing w:before="62"/>
              <w:ind w:right="98"/>
              <w:rPr>
                <w:sz w:val="14"/>
              </w:rPr>
            </w:pPr>
            <w:r>
              <w:rPr>
                <w:w w:val="95"/>
                <w:sz w:val="14"/>
              </w:rPr>
              <w:t>11</w:t>
            </w:r>
          </w:p>
        </w:tc>
        <w:tc>
          <w:tcPr>
            <w:tcW w:w="600" w:type="dxa"/>
            <w:tcBorders>
              <w:top w:val="nil"/>
              <w:bottom w:val="nil"/>
            </w:tcBorders>
          </w:tcPr>
          <w:p>
            <w:pPr>
              <w:pStyle w:val="TableParagraph"/>
              <w:spacing w:before="62"/>
              <w:ind w:right="101"/>
              <w:rPr>
                <w:sz w:val="14"/>
              </w:rPr>
            </w:pPr>
            <w:r>
              <w:rPr>
                <w:w w:val="90"/>
                <w:sz w:val="14"/>
              </w:rPr>
              <w:t>19</w:t>
            </w:r>
          </w:p>
        </w:tc>
        <w:tc>
          <w:tcPr>
            <w:tcW w:w="600" w:type="dxa"/>
            <w:tcBorders>
              <w:top w:val="nil"/>
              <w:bottom w:val="nil"/>
            </w:tcBorders>
          </w:tcPr>
          <w:p>
            <w:pPr>
              <w:pStyle w:val="TableParagraph"/>
              <w:spacing w:before="62"/>
              <w:ind w:right="101"/>
              <w:rPr>
                <w:sz w:val="14"/>
              </w:rPr>
            </w:pPr>
            <w:r>
              <w:rPr>
                <w:w w:val="95"/>
                <w:sz w:val="14"/>
              </w:rPr>
              <w:t>17</w:t>
            </w:r>
          </w:p>
        </w:tc>
      </w:tr>
      <w:tr>
        <w:trPr>
          <w:trHeight w:val="247" w:hRule="atLeast"/>
        </w:trPr>
        <w:tc>
          <w:tcPr>
            <w:tcW w:w="1108" w:type="dxa"/>
            <w:tcBorders>
              <w:top w:val="nil"/>
              <w:bottom w:val="nil"/>
            </w:tcBorders>
          </w:tcPr>
          <w:p>
            <w:pPr>
              <w:pStyle w:val="TableParagraph"/>
              <w:spacing w:before="32"/>
              <w:ind w:left="258"/>
              <w:jc w:val="left"/>
              <w:rPr>
                <w:sz w:val="14"/>
              </w:rPr>
            </w:pPr>
            <w:r>
              <w:rPr>
                <w:w w:val="105"/>
                <w:sz w:val="14"/>
              </w:rPr>
              <w:t>弘 前 市</w:t>
            </w:r>
          </w:p>
        </w:tc>
        <w:tc>
          <w:tcPr>
            <w:tcW w:w="599" w:type="dxa"/>
            <w:tcBorders>
              <w:top w:val="nil"/>
              <w:bottom w:val="nil"/>
            </w:tcBorders>
          </w:tcPr>
          <w:p>
            <w:pPr>
              <w:pStyle w:val="TableParagraph"/>
              <w:spacing w:before="32"/>
              <w:ind w:right="84"/>
              <w:rPr>
                <w:sz w:val="14"/>
              </w:rPr>
            </w:pPr>
            <w:r>
              <w:rPr>
                <w:w w:val="90"/>
                <w:sz w:val="14"/>
              </w:rPr>
              <w:t>67</w:t>
            </w:r>
          </w:p>
        </w:tc>
        <w:tc>
          <w:tcPr>
            <w:tcW w:w="599" w:type="dxa"/>
            <w:tcBorders>
              <w:top w:val="nil"/>
              <w:bottom w:val="nil"/>
            </w:tcBorders>
          </w:tcPr>
          <w:p>
            <w:pPr>
              <w:pStyle w:val="TableParagraph"/>
              <w:spacing w:before="32"/>
              <w:ind w:right="85"/>
              <w:rPr>
                <w:sz w:val="14"/>
              </w:rPr>
            </w:pPr>
            <w:r>
              <w:rPr>
                <w:w w:val="90"/>
                <w:sz w:val="14"/>
              </w:rPr>
              <w:t>62</w:t>
            </w:r>
          </w:p>
        </w:tc>
        <w:tc>
          <w:tcPr>
            <w:tcW w:w="600" w:type="dxa"/>
            <w:gridSpan w:val="2"/>
            <w:tcBorders>
              <w:top w:val="nil"/>
              <w:bottom w:val="nil"/>
            </w:tcBorders>
          </w:tcPr>
          <w:p>
            <w:pPr>
              <w:pStyle w:val="TableParagraph"/>
              <w:spacing w:before="32"/>
              <w:ind w:right="86"/>
              <w:rPr>
                <w:sz w:val="14"/>
              </w:rPr>
            </w:pPr>
            <w:r>
              <w:rPr>
                <w:w w:val="94"/>
                <w:sz w:val="14"/>
              </w:rPr>
              <w:t>5</w:t>
            </w:r>
          </w:p>
        </w:tc>
        <w:tc>
          <w:tcPr>
            <w:tcW w:w="600" w:type="dxa"/>
            <w:gridSpan w:val="2"/>
            <w:tcBorders>
              <w:top w:val="nil"/>
              <w:bottom w:val="nil"/>
            </w:tcBorders>
          </w:tcPr>
          <w:p>
            <w:pPr>
              <w:pStyle w:val="TableParagraph"/>
              <w:spacing w:before="32"/>
              <w:ind w:left="347"/>
              <w:jc w:val="left"/>
              <w:rPr>
                <w:sz w:val="14"/>
              </w:rPr>
            </w:pPr>
            <w:r>
              <w:rPr>
                <w:sz w:val="14"/>
              </w:rPr>
              <w:t>32</w:t>
            </w:r>
          </w:p>
        </w:tc>
        <w:tc>
          <w:tcPr>
            <w:tcW w:w="599" w:type="dxa"/>
            <w:tcBorders>
              <w:top w:val="nil"/>
              <w:bottom w:val="nil"/>
            </w:tcBorders>
          </w:tcPr>
          <w:p>
            <w:pPr>
              <w:pStyle w:val="TableParagraph"/>
              <w:spacing w:before="32"/>
              <w:ind w:right="88"/>
              <w:rPr>
                <w:sz w:val="14"/>
              </w:rPr>
            </w:pPr>
            <w:r>
              <w:rPr>
                <w:w w:val="95"/>
                <w:sz w:val="14"/>
              </w:rPr>
              <w:t>30</w:t>
            </w:r>
          </w:p>
        </w:tc>
        <w:tc>
          <w:tcPr>
            <w:tcW w:w="599" w:type="dxa"/>
            <w:tcBorders>
              <w:top w:val="nil"/>
              <w:bottom w:val="nil"/>
            </w:tcBorders>
          </w:tcPr>
          <w:p>
            <w:pPr>
              <w:pStyle w:val="TableParagraph"/>
              <w:spacing w:before="32"/>
              <w:ind w:right="90"/>
              <w:rPr>
                <w:sz w:val="14"/>
              </w:rPr>
            </w:pPr>
            <w:r>
              <w:rPr>
                <w:w w:val="94"/>
                <w:sz w:val="14"/>
              </w:rPr>
              <w:t>2</w:t>
            </w:r>
          </w:p>
        </w:tc>
        <w:tc>
          <w:tcPr>
            <w:tcW w:w="732" w:type="dxa"/>
            <w:tcBorders>
              <w:top w:val="nil"/>
              <w:bottom w:val="nil"/>
            </w:tcBorders>
          </w:tcPr>
          <w:p>
            <w:pPr>
              <w:pStyle w:val="TableParagraph"/>
              <w:spacing w:before="32"/>
              <w:ind w:right="92"/>
              <w:rPr>
                <w:sz w:val="14"/>
              </w:rPr>
            </w:pPr>
            <w:r>
              <w:rPr>
                <w:w w:val="90"/>
                <w:sz w:val="14"/>
              </w:rPr>
              <w:t>234</w:t>
            </w:r>
          </w:p>
        </w:tc>
        <w:tc>
          <w:tcPr>
            <w:tcW w:w="599" w:type="dxa"/>
            <w:tcBorders>
              <w:top w:val="nil"/>
              <w:bottom w:val="nil"/>
            </w:tcBorders>
          </w:tcPr>
          <w:p>
            <w:pPr>
              <w:pStyle w:val="TableParagraph"/>
              <w:spacing w:before="32"/>
              <w:ind w:right="92"/>
              <w:rPr>
                <w:sz w:val="14"/>
              </w:rPr>
            </w:pPr>
            <w:r>
              <w:rPr>
                <w:w w:val="90"/>
                <w:sz w:val="14"/>
              </w:rPr>
              <w:t>163</w:t>
            </w:r>
          </w:p>
        </w:tc>
        <w:tc>
          <w:tcPr>
            <w:tcW w:w="599" w:type="dxa"/>
            <w:tcBorders>
              <w:top w:val="nil"/>
              <w:bottom w:val="nil"/>
            </w:tcBorders>
          </w:tcPr>
          <w:p>
            <w:pPr>
              <w:pStyle w:val="TableParagraph"/>
              <w:spacing w:before="32"/>
              <w:ind w:right="93"/>
              <w:rPr>
                <w:sz w:val="14"/>
              </w:rPr>
            </w:pPr>
            <w:r>
              <w:rPr>
                <w:w w:val="90"/>
                <w:sz w:val="14"/>
              </w:rPr>
              <w:t>71</w:t>
            </w:r>
          </w:p>
        </w:tc>
        <w:tc>
          <w:tcPr>
            <w:tcW w:w="601" w:type="dxa"/>
            <w:gridSpan w:val="2"/>
            <w:tcBorders>
              <w:top w:val="nil"/>
              <w:bottom w:val="nil"/>
            </w:tcBorders>
          </w:tcPr>
          <w:p>
            <w:pPr>
              <w:pStyle w:val="TableParagraph"/>
              <w:spacing w:before="32"/>
              <w:ind w:left="340"/>
              <w:jc w:val="left"/>
              <w:rPr>
                <w:sz w:val="14"/>
              </w:rPr>
            </w:pPr>
            <w:r>
              <w:rPr>
                <w:sz w:val="14"/>
              </w:rPr>
              <w:t>62</w:t>
            </w:r>
          </w:p>
        </w:tc>
        <w:tc>
          <w:tcPr>
            <w:tcW w:w="600" w:type="dxa"/>
            <w:tcBorders>
              <w:top w:val="nil"/>
              <w:bottom w:val="nil"/>
            </w:tcBorders>
          </w:tcPr>
          <w:p>
            <w:pPr>
              <w:pStyle w:val="TableParagraph"/>
              <w:spacing w:before="32"/>
              <w:ind w:right="98"/>
              <w:rPr>
                <w:sz w:val="14"/>
              </w:rPr>
            </w:pPr>
            <w:r>
              <w:rPr>
                <w:w w:val="90"/>
                <w:sz w:val="14"/>
              </w:rPr>
              <w:t>50</w:t>
            </w:r>
          </w:p>
        </w:tc>
        <w:tc>
          <w:tcPr>
            <w:tcW w:w="600" w:type="dxa"/>
            <w:tcBorders>
              <w:top w:val="nil"/>
              <w:bottom w:val="nil"/>
            </w:tcBorders>
          </w:tcPr>
          <w:p>
            <w:pPr>
              <w:pStyle w:val="TableParagraph"/>
              <w:spacing w:before="32"/>
              <w:ind w:right="98"/>
              <w:rPr>
                <w:sz w:val="14"/>
              </w:rPr>
            </w:pPr>
            <w:r>
              <w:rPr>
                <w:w w:val="95"/>
                <w:sz w:val="14"/>
              </w:rPr>
              <w:t>12</w:t>
            </w:r>
          </w:p>
        </w:tc>
        <w:tc>
          <w:tcPr>
            <w:tcW w:w="600" w:type="dxa"/>
            <w:tcBorders>
              <w:top w:val="nil"/>
              <w:bottom w:val="nil"/>
            </w:tcBorders>
          </w:tcPr>
          <w:p>
            <w:pPr>
              <w:pStyle w:val="TableParagraph"/>
              <w:spacing w:before="32"/>
              <w:ind w:right="101"/>
              <w:rPr>
                <w:sz w:val="14"/>
              </w:rPr>
            </w:pPr>
            <w:r>
              <w:rPr>
                <w:w w:val="94"/>
                <w:sz w:val="14"/>
              </w:rPr>
              <w:t>7</w:t>
            </w:r>
          </w:p>
        </w:tc>
        <w:tc>
          <w:tcPr>
            <w:tcW w:w="600" w:type="dxa"/>
            <w:tcBorders>
              <w:top w:val="nil"/>
              <w:bottom w:val="nil"/>
            </w:tcBorders>
          </w:tcPr>
          <w:p>
            <w:pPr>
              <w:pStyle w:val="TableParagraph"/>
              <w:spacing w:before="32"/>
              <w:ind w:right="103"/>
              <w:rPr>
                <w:sz w:val="14"/>
              </w:rPr>
            </w:pPr>
            <w:r>
              <w:rPr>
                <w:w w:val="94"/>
                <w:sz w:val="14"/>
              </w:rPr>
              <w:t>5</w:t>
            </w:r>
          </w:p>
        </w:tc>
      </w:tr>
      <w:tr>
        <w:trPr>
          <w:trHeight w:val="247" w:hRule="atLeast"/>
        </w:trPr>
        <w:tc>
          <w:tcPr>
            <w:tcW w:w="1108" w:type="dxa"/>
            <w:tcBorders>
              <w:top w:val="nil"/>
              <w:bottom w:val="nil"/>
            </w:tcBorders>
          </w:tcPr>
          <w:p>
            <w:pPr>
              <w:pStyle w:val="TableParagraph"/>
              <w:spacing w:before="33"/>
              <w:ind w:left="258"/>
              <w:jc w:val="left"/>
              <w:rPr>
                <w:sz w:val="14"/>
              </w:rPr>
            </w:pPr>
            <w:r>
              <w:rPr>
                <w:w w:val="105"/>
                <w:sz w:val="14"/>
              </w:rPr>
              <w:t>八 戸 市</w:t>
            </w:r>
          </w:p>
        </w:tc>
        <w:tc>
          <w:tcPr>
            <w:tcW w:w="599" w:type="dxa"/>
            <w:tcBorders>
              <w:top w:val="nil"/>
              <w:bottom w:val="nil"/>
            </w:tcBorders>
          </w:tcPr>
          <w:p>
            <w:pPr>
              <w:pStyle w:val="TableParagraph"/>
              <w:spacing w:before="33"/>
              <w:ind w:right="84"/>
              <w:rPr>
                <w:sz w:val="14"/>
              </w:rPr>
            </w:pPr>
            <w:r>
              <w:rPr>
                <w:w w:val="90"/>
                <w:sz w:val="14"/>
              </w:rPr>
              <w:t>85</w:t>
            </w:r>
          </w:p>
        </w:tc>
        <w:tc>
          <w:tcPr>
            <w:tcW w:w="599" w:type="dxa"/>
            <w:tcBorders>
              <w:top w:val="nil"/>
              <w:bottom w:val="nil"/>
            </w:tcBorders>
          </w:tcPr>
          <w:p>
            <w:pPr>
              <w:pStyle w:val="TableParagraph"/>
              <w:spacing w:before="33"/>
              <w:ind w:right="85"/>
              <w:rPr>
                <w:sz w:val="14"/>
              </w:rPr>
            </w:pPr>
            <w:r>
              <w:rPr>
                <w:w w:val="90"/>
                <w:sz w:val="14"/>
              </w:rPr>
              <w:t>79</w:t>
            </w:r>
          </w:p>
        </w:tc>
        <w:tc>
          <w:tcPr>
            <w:tcW w:w="600" w:type="dxa"/>
            <w:gridSpan w:val="2"/>
            <w:tcBorders>
              <w:top w:val="nil"/>
              <w:bottom w:val="nil"/>
            </w:tcBorders>
          </w:tcPr>
          <w:p>
            <w:pPr>
              <w:pStyle w:val="TableParagraph"/>
              <w:spacing w:before="33"/>
              <w:ind w:right="86"/>
              <w:rPr>
                <w:sz w:val="14"/>
              </w:rPr>
            </w:pPr>
            <w:r>
              <w:rPr>
                <w:w w:val="94"/>
                <w:sz w:val="14"/>
              </w:rPr>
              <w:t>6</w:t>
            </w:r>
          </w:p>
        </w:tc>
        <w:tc>
          <w:tcPr>
            <w:tcW w:w="600" w:type="dxa"/>
            <w:gridSpan w:val="2"/>
            <w:tcBorders>
              <w:top w:val="nil"/>
              <w:bottom w:val="nil"/>
            </w:tcBorders>
          </w:tcPr>
          <w:p>
            <w:pPr>
              <w:pStyle w:val="TableParagraph"/>
              <w:spacing w:before="33"/>
              <w:ind w:left="347"/>
              <w:jc w:val="left"/>
              <w:rPr>
                <w:sz w:val="14"/>
              </w:rPr>
            </w:pPr>
            <w:r>
              <w:rPr>
                <w:sz w:val="14"/>
              </w:rPr>
              <w:t>42</w:t>
            </w:r>
          </w:p>
        </w:tc>
        <w:tc>
          <w:tcPr>
            <w:tcW w:w="599" w:type="dxa"/>
            <w:tcBorders>
              <w:top w:val="nil"/>
              <w:bottom w:val="nil"/>
            </w:tcBorders>
          </w:tcPr>
          <w:p>
            <w:pPr>
              <w:pStyle w:val="TableParagraph"/>
              <w:spacing w:before="33"/>
              <w:ind w:right="88"/>
              <w:rPr>
                <w:sz w:val="14"/>
              </w:rPr>
            </w:pPr>
            <w:r>
              <w:rPr>
                <w:w w:val="95"/>
                <w:sz w:val="14"/>
              </w:rPr>
              <w:t>40</w:t>
            </w:r>
          </w:p>
        </w:tc>
        <w:tc>
          <w:tcPr>
            <w:tcW w:w="599" w:type="dxa"/>
            <w:tcBorders>
              <w:top w:val="nil"/>
              <w:bottom w:val="nil"/>
            </w:tcBorders>
          </w:tcPr>
          <w:p>
            <w:pPr>
              <w:pStyle w:val="TableParagraph"/>
              <w:spacing w:before="33"/>
              <w:ind w:right="90"/>
              <w:rPr>
                <w:sz w:val="14"/>
              </w:rPr>
            </w:pPr>
            <w:r>
              <w:rPr>
                <w:w w:val="94"/>
                <w:sz w:val="14"/>
              </w:rPr>
              <w:t>2</w:t>
            </w:r>
          </w:p>
        </w:tc>
        <w:tc>
          <w:tcPr>
            <w:tcW w:w="732" w:type="dxa"/>
            <w:tcBorders>
              <w:top w:val="nil"/>
              <w:bottom w:val="nil"/>
            </w:tcBorders>
          </w:tcPr>
          <w:p>
            <w:pPr>
              <w:pStyle w:val="TableParagraph"/>
              <w:spacing w:before="33"/>
              <w:ind w:right="92"/>
              <w:rPr>
                <w:sz w:val="14"/>
              </w:rPr>
            </w:pPr>
            <w:r>
              <w:rPr>
                <w:w w:val="90"/>
                <w:sz w:val="14"/>
              </w:rPr>
              <w:t>220</w:t>
            </w:r>
          </w:p>
        </w:tc>
        <w:tc>
          <w:tcPr>
            <w:tcW w:w="599" w:type="dxa"/>
            <w:tcBorders>
              <w:top w:val="nil"/>
              <w:bottom w:val="nil"/>
            </w:tcBorders>
          </w:tcPr>
          <w:p>
            <w:pPr>
              <w:pStyle w:val="TableParagraph"/>
              <w:spacing w:before="33"/>
              <w:ind w:right="92"/>
              <w:rPr>
                <w:sz w:val="14"/>
              </w:rPr>
            </w:pPr>
            <w:r>
              <w:rPr>
                <w:w w:val="90"/>
                <w:sz w:val="14"/>
              </w:rPr>
              <w:t>180</w:t>
            </w:r>
          </w:p>
        </w:tc>
        <w:tc>
          <w:tcPr>
            <w:tcW w:w="599" w:type="dxa"/>
            <w:tcBorders>
              <w:top w:val="nil"/>
              <w:bottom w:val="nil"/>
            </w:tcBorders>
          </w:tcPr>
          <w:p>
            <w:pPr>
              <w:pStyle w:val="TableParagraph"/>
              <w:spacing w:before="33"/>
              <w:ind w:right="93"/>
              <w:rPr>
                <w:sz w:val="14"/>
              </w:rPr>
            </w:pPr>
            <w:r>
              <w:rPr>
                <w:w w:val="90"/>
                <w:sz w:val="14"/>
              </w:rPr>
              <w:t>40</w:t>
            </w:r>
          </w:p>
        </w:tc>
        <w:tc>
          <w:tcPr>
            <w:tcW w:w="601" w:type="dxa"/>
            <w:gridSpan w:val="2"/>
            <w:tcBorders>
              <w:top w:val="nil"/>
              <w:bottom w:val="nil"/>
            </w:tcBorders>
          </w:tcPr>
          <w:p>
            <w:pPr>
              <w:pStyle w:val="TableParagraph"/>
              <w:spacing w:before="33"/>
              <w:ind w:left="340"/>
              <w:jc w:val="left"/>
              <w:rPr>
                <w:sz w:val="14"/>
              </w:rPr>
            </w:pPr>
            <w:r>
              <w:rPr>
                <w:sz w:val="14"/>
              </w:rPr>
              <w:t>89</w:t>
            </w:r>
          </w:p>
        </w:tc>
        <w:tc>
          <w:tcPr>
            <w:tcW w:w="600" w:type="dxa"/>
            <w:tcBorders>
              <w:top w:val="nil"/>
              <w:bottom w:val="nil"/>
            </w:tcBorders>
          </w:tcPr>
          <w:p>
            <w:pPr>
              <w:pStyle w:val="TableParagraph"/>
              <w:spacing w:before="33"/>
              <w:ind w:right="98"/>
              <w:rPr>
                <w:sz w:val="14"/>
              </w:rPr>
            </w:pPr>
            <w:r>
              <w:rPr>
                <w:w w:val="90"/>
                <w:sz w:val="14"/>
              </w:rPr>
              <w:t>76</w:t>
            </w:r>
          </w:p>
        </w:tc>
        <w:tc>
          <w:tcPr>
            <w:tcW w:w="600" w:type="dxa"/>
            <w:tcBorders>
              <w:top w:val="nil"/>
              <w:bottom w:val="nil"/>
            </w:tcBorders>
          </w:tcPr>
          <w:p>
            <w:pPr>
              <w:pStyle w:val="TableParagraph"/>
              <w:spacing w:before="33"/>
              <w:ind w:right="98"/>
              <w:rPr>
                <w:sz w:val="14"/>
              </w:rPr>
            </w:pPr>
            <w:r>
              <w:rPr>
                <w:w w:val="95"/>
                <w:sz w:val="14"/>
              </w:rPr>
              <w:t>13</w:t>
            </w:r>
          </w:p>
        </w:tc>
        <w:tc>
          <w:tcPr>
            <w:tcW w:w="600" w:type="dxa"/>
            <w:tcBorders>
              <w:top w:val="nil"/>
              <w:bottom w:val="nil"/>
            </w:tcBorders>
          </w:tcPr>
          <w:p>
            <w:pPr>
              <w:pStyle w:val="TableParagraph"/>
              <w:spacing w:before="33"/>
              <w:ind w:right="102"/>
              <w:rPr>
                <w:sz w:val="14"/>
              </w:rPr>
            </w:pPr>
            <w:r>
              <w:rPr>
                <w:w w:val="90"/>
                <w:sz w:val="14"/>
              </w:rPr>
              <w:t>22</w:t>
            </w:r>
          </w:p>
        </w:tc>
        <w:tc>
          <w:tcPr>
            <w:tcW w:w="600" w:type="dxa"/>
            <w:tcBorders>
              <w:top w:val="nil"/>
              <w:bottom w:val="nil"/>
            </w:tcBorders>
          </w:tcPr>
          <w:p>
            <w:pPr>
              <w:pStyle w:val="TableParagraph"/>
              <w:spacing w:before="33"/>
              <w:ind w:right="102"/>
              <w:rPr>
                <w:sz w:val="14"/>
              </w:rPr>
            </w:pPr>
            <w:r>
              <w:rPr>
                <w:w w:val="95"/>
                <w:sz w:val="14"/>
              </w:rPr>
              <w:t>20</w:t>
            </w:r>
          </w:p>
        </w:tc>
      </w:tr>
      <w:tr>
        <w:trPr>
          <w:trHeight w:val="247" w:hRule="atLeast"/>
        </w:trPr>
        <w:tc>
          <w:tcPr>
            <w:tcW w:w="1108" w:type="dxa"/>
            <w:tcBorders>
              <w:top w:val="nil"/>
              <w:bottom w:val="nil"/>
            </w:tcBorders>
          </w:tcPr>
          <w:p>
            <w:pPr>
              <w:pStyle w:val="TableParagraph"/>
              <w:spacing w:before="32"/>
              <w:ind w:left="257"/>
              <w:jc w:val="left"/>
              <w:rPr>
                <w:sz w:val="14"/>
              </w:rPr>
            </w:pPr>
            <w:r>
              <w:rPr>
                <w:w w:val="105"/>
                <w:sz w:val="14"/>
              </w:rPr>
              <w:t>黒 石 市</w:t>
            </w:r>
          </w:p>
        </w:tc>
        <w:tc>
          <w:tcPr>
            <w:tcW w:w="599" w:type="dxa"/>
            <w:tcBorders>
              <w:top w:val="nil"/>
              <w:bottom w:val="nil"/>
            </w:tcBorders>
          </w:tcPr>
          <w:p>
            <w:pPr>
              <w:pStyle w:val="TableParagraph"/>
              <w:spacing w:before="32"/>
              <w:ind w:right="84"/>
              <w:rPr>
                <w:sz w:val="14"/>
              </w:rPr>
            </w:pPr>
            <w:r>
              <w:rPr>
                <w:w w:val="94"/>
                <w:sz w:val="14"/>
              </w:rPr>
              <w:t>6</w:t>
            </w:r>
          </w:p>
        </w:tc>
        <w:tc>
          <w:tcPr>
            <w:tcW w:w="599" w:type="dxa"/>
            <w:tcBorders>
              <w:top w:val="nil"/>
              <w:bottom w:val="nil"/>
            </w:tcBorders>
          </w:tcPr>
          <w:p>
            <w:pPr>
              <w:pStyle w:val="TableParagraph"/>
              <w:spacing w:before="32"/>
              <w:ind w:right="85"/>
              <w:rPr>
                <w:sz w:val="14"/>
              </w:rPr>
            </w:pPr>
            <w:r>
              <w:rPr>
                <w:w w:val="94"/>
                <w:sz w:val="14"/>
              </w:rPr>
              <w:t>6</w:t>
            </w:r>
          </w:p>
        </w:tc>
        <w:tc>
          <w:tcPr>
            <w:tcW w:w="600" w:type="dxa"/>
            <w:gridSpan w:val="2"/>
            <w:tcBorders>
              <w:top w:val="nil"/>
              <w:bottom w:val="nil"/>
            </w:tcBorders>
          </w:tcPr>
          <w:p>
            <w:pPr>
              <w:pStyle w:val="TableParagraph"/>
              <w:spacing w:before="32"/>
              <w:ind w:right="87"/>
              <w:rPr>
                <w:sz w:val="14"/>
              </w:rPr>
            </w:pPr>
            <w:r>
              <w:rPr>
                <w:w w:val="157"/>
                <w:sz w:val="14"/>
              </w:rPr>
              <w:t>-</w:t>
            </w:r>
          </w:p>
        </w:tc>
        <w:tc>
          <w:tcPr>
            <w:tcW w:w="600" w:type="dxa"/>
            <w:gridSpan w:val="2"/>
            <w:tcBorders>
              <w:top w:val="nil"/>
              <w:bottom w:val="nil"/>
            </w:tcBorders>
          </w:tcPr>
          <w:p>
            <w:pPr>
              <w:pStyle w:val="TableParagraph"/>
              <w:spacing w:before="32"/>
              <w:ind w:right="89"/>
              <w:rPr>
                <w:sz w:val="14"/>
              </w:rPr>
            </w:pPr>
            <w:r>
              <w:rPr>
                <w:w w:val="94"/>
                <w:sz w:val="14"/>
              </w:rPr>
              <w:t>1</w:t>
            </w:r>
          </w:p>
        </w:tc>
        <w:tc>
          <w:tcPr>
            <w:tcW w:w="599" w:type="dxa"/>
            <w:tcBorders>
              <w:top w:val="nil"/>
              <w:bottom w:val="nil"/>
            </w:tcBorders>
          </w:tcPr>
          <w:p>
            <w:pPr>
              <w:pStyle w:val="TableParagraph"/>
              <w:spacing w:before="32"/>
              <w:ind w:right="89"/>
              <w:rPr>
                <w:sz w:val="14"/>
              </w:rPr>
            </w:pPr>
            <w:r>
              <w:rPr>
                <w:w w:val="94"/>
                <w:sz w:val="14"/>
              </w:rPr>
              <w:t>1</w:t>
            </w:r>
          </w:p>
        </w:tc>
        <w:tc>
          <w:tcPr>
            <w:tcW w:w="599" w:type="dxa"/>
            <w:tcBorders>
              <w:top w:val="nil"/>
              <w:bottom w:val="nil"/>
            </w:tcBorders>
          </w:tcPr>
          <w:p>
            <w:pPr>
              <w:pStyle w:val="TableParagraph"/>
              <w:spacing w:before="32"/>
              <w:ind w:right="91"/>
              <w:rPr>
                <w:sz w:val="14"/>
              </w:rPr>
            </w:pPr>
            <w:r>
              <w:rPr>
                <w:w w:val="157"/>
                <w:sz w:val="14"/>
              </w:rPr>
              <w:t>-</w:t>
            </w:r>
          </w:p>
        </w:tc>
        <w:tc>
          <w:tcPr>
            <w:tcW w:w="732" w:type="dxa"/>
            <w:tcBorders>
              <w:top w:val="nil"/>
              <w:bottom w:val="nil"/>
            </w:tcBorders>
          </w:tcPr>
          <w:p>
            <w:pPr>
              <w:pStyle w:val="TableParagraph"/>
              <w:spacing w:before="32"/>
              <w:ind w:right="92"/>
              <w:rPr>
                <w:sz w:val="14"/>
              </w:rPr>
            </w:pPr>
            <w:r>
              <w:rPr>
                <w:w w:val="90"/>
                <w:sz w:val="14"/>
              </w:rPr>
              <w:t>61</w:t>
            </w:r>
          </w:p>
        </w:tc>
        <w:tc>
          <w:tcPr>
            <w:tcW w:w="599" w:type="dxa"/>
            <w:tcBorders>
              <w:top w:val="nil"/>
              <w:bottom w:val="nil"/>
            </w:tcBorders>
          </w:tcPr>
          <w:p>
            <w:pPr>
              <w:pStyle w:val="TableParagraph"/>
              <w:spacing w:before="32"/>
              <w:ind w:right="91"/>
              <w:rPr>
                <w:sz w:val="14"/>
              </w:rPr>
            </w:pPr>
            <w:r>
              <w:rPr>
                <w:w w:val="95"/>
                <w:sz w:val="14"/>
              </w:rPr>
              <w:t>38</w:t>
            </w:r>
          </w:p>
        </w:tc>
        <w:tc>
          <w:tcPr>
            <w:tcW w:w="599" w:type="dxa"/>
            <w:tcBorders>
              <w:top w:val="nil"/>
              <w:bottom w:val="nil"/>
            </w:tcBorders>
          </w:tcPr>
          <w:p>
            <w:pPr>
              <w:pStyle w:val="TableParagraph"/>
              <w:spacing w:before="32"/>
              <w:ind w:right="93"/>
              <w:rPr>
                <w:sz w:val="14"/>
              </w:rPr>
            </w:pPr>
            <w:r>
              <w:rPr>
                <w:w w:val="90"/>
                <w:sz w:val="14"/>
              </w:rPr>
              <w:t>23</w:t>
            </w:r>
          </w:p>
        </w:tc>
        <w:tc>
          <w:tcPr>
            <w:tcW w:w="601" w:type="dxa"/>
            <w:gridSpan w:val="2"/>
            <w:tcBorders>
              <w:top w:val="nil"/>
              <w:bottom w:val="nil"/>
            </w:tcBorders>
          </w:tcPr>
          <w:p>
            <w:pPr>
              <w:pStyle w:val="TableParagraph"/>
              <w:spacing w:before="32"/>
              <w:ind w:left="340"/>
              <w:jc w:val="left"/>
              <w:rPr>
                <w:sz w:val="14"/>
              </w:rPr>
            </w:pPr>
            <w:r>
              <w:rPr>
                <w:sz w:val="14"/>
              </w:rPr>
              <w:t>12</w:t>
            </w:r>
          </w:p>
        </w:tc>
        <w:tc>
          <w:tcPr>
            <w:tcW w:w="600" w:type="dxa"/>
            <w:tcBorders>
              <w:top w:val="nil"/>
              <w:bottom w:val="nil"/>
            </w:tcBorders>
          </w:tcPr>
          <w:p>
            <w:pPr>
              <w:pStyle w:val="TableParagraph"/>
              <w:spacing w:before="32"/>
              <w:ind w:right="98"/>
              <w:rPr>
                <w:sz w:val="14"/>
              </w:rPr>
            </w:pPr>
            <w:r>
              <w:rPr>
                <w:w w:val="94"/>
                <w:sz w:val="14"/>
              </w:rPr>
              <w:t>9</w:t>
            </w:r>
          </w:p>
        </w:tc>
        <w:tc>
          <w:tcPr>
            <w:tcW w:w="600" w:type="dxa"/>
            <w:tcBorders>
              <w:top w:val="nil"/>
              <w:bottom w:val="nil"/>
            </w:tcBorders>
          </w:tcPr>
          <w:p>
            <w:pPr>
              <w:pStyle w:val="TableParagraph"/>
              <w:spacing w:before="32"/>
              <w:ind w:right="99"/>
              <w:rPr>
                <w:sz w:val="14"/>
              </w:rPr>
            </w:pPr>
            <w:r>
              <w:rPr>
                <w:w w:val="94"/>
                <w:sz w:val="14"/>
              </w:rPr>
              <w:t>3</w:t>
            </w:r>
          </w:p>
        </w:tc>
        <w:tc>
          <w:tcPr>
            <w:tcW w:w="600" w:type="dxa"/>
            <w:tcBorders>
              <w:top w:val="nil"/>
              <w:bottom w:val="nil"/>
            </w:tcBorders>
          </w:tcPr>
          <w:p>
            <w:pPr>
              <w:pStyle w:val="TableParagraph"/>
              <w:spacing w:before="32"/>
              <w:ind w:right="102"/>
              <w:rPr>
                <w:sz w:val="14"/>
              </w:rPr>
            </w:pPr>
            <w:r>
              <w:rPr>
                <w:w w:val="94"/>
                <w:sz w:val="14"/>
              </w:rPr>
              <w:t>2</w:t>
            </w:r>
          </w:p>
        </w:tc>
        <w:tc>
          <w:tcPr>
            <w:tcW w:w="600" w:type="dxa"/>
            <w:tcBorders>
              <w:top w:val="nil"/>
              <w:bottom w:val="nil"/>
            </w:tcBorders>
          </w:tcPr>
          <w:p>
            <w:pPr>
              <w:pStyle w:val="TableParagraph"/>
              <w:spacing w:before="32"/>
              <w:ind w:right="103"/>
              <w:rPr>
                <w:sz w:val="14"/>
              </w:rPr>
            </w:pPr>
            <w:r>
              <w:rPr>
                <w:w w:val="94"/>
                <w:sz w:val="14"/>
              </w:rPr>
              <w:t>2</w:t>
            </w:r>
          </w:p>
        </w:tc>
      </w:tr>
      <w:tr>
        <w:trPr>
          <w:trHeight w:val="247" w:hRule="atLeast"/>
        </w:trPr>
        <w:tc>
          <w:tcPr>
            <w:tcW w:w="1108" w:type="dxa"/>
            <w:tcBorders>
              <w:top w:val="nil"/>
              <w:bottom w:val="nil"/>
            </w:tcBorders>
          </w:tcPr>
          <w:p>
            <w:pPr>
              <w:pStyle w:val="TableParagraph"/>
              <w:spacing w:before="33"/>
              <w:ind w:left="257"/>
              <w:jc w:val="left"/>
              <w:rPr>
                <w:sz w:val="14"/>
              </w:rPr>
            </w:pPr>
            <w:r>
              <w:rPr>
                <w:w w:val="105"/>
                <w:sz w:val="14"/>
              </w:rPr>
              <w:t>五所川原市</w:t>
            </w:r>
          </w:p>
        </w:tc>
        <w:tc>
          <w:tcPr>
            <w:tcW w:w="599" w:type="dxa"/>
            <w:tcBorders>
              <w:top w:val="nil"/>
              <w:bottom w:val="nil"/>
            </w:tcBorders>
          </w:tcPr>
          <w:p>
            <w:pPr>
              <w:pStyle w:val="TableParagraph"/>
              <w:spacing w:before="33"/>
              <w:ind w:right="84"/>
              <w:rPr>
                <w:sz w:val="14"/>
              </w:rPr>
            </w:pPr>
            <w:r>
              <w:rPr>
                <w:w w:val="90"/>
                <w:sz w:val="14"/>
              </w:rPr>
              <w:t>23</w:t>
            </w:r>
          </w:p>
        </w:tc>
        <w:tc>
          <w:tcPr>
            <w:tcW w:w="599" w:type="dxa"/>
            <w:tcBorders>
              <w:top w:val="nil"/>
              <w:bottom w:val="nil"/>
            </w:tcBorders>
          </w:tcPr>
          <w:p>
            <w:pPr>
              <w:pStyle w:val="TableParagraph"/>
              <w:spacing w:before="33"/>
              <w:ind w:right="85"/>
              <w:rPr>
                <w:sz w:val="14"/>
              </w:rPr>
            </w:pPr>
            <w:r>
              <w:rPr>
                <w:w w:val="90"/>
                <w:sz w:val="14"/>
              </w:rPr>
              <w:t>21</w:t>
            </w:r>
          </w:p>
        </w:tc>
        <w:tc>
          <w:tcPr>
            <w:tcW w:w="600" w:type="dxa"/>
            <w:gridSpan w:val="2"/>
            <w:tcBorders>
              <w:top w:val="nil"/>
              <w:bottom w:val="nil"/>
            </w:tcBorders>
          </w:tcPr>
          <w:p>
            <w:pPr>
              <w:pStyle w:val="TableParagraph"/>
              <w:spacing w:before="33"/>
              <w:ind w:right="87"/>
              <w:rPr>
                <w:sz w:val="14"/>
              </w:rPr>
            </w:pPr>
            <w:r>
              <w:rPr>
                <w:w w:val="94"/>
                <w:sz w:val="14"/>
              </w:rPr>
              <w:t>2</w:t>
            </w:r>
          </w:p>
        </w:tc>
        <w:tc>
          <w:tcPr>
            <w:tcW w:w="600" w:type="dxa"/>
            <w:gridSpan w:val="2"/>
            <w:tcBorders>
              <w:top w:val="nil"/>
              <w:bottom w:val="nil"/>
            </w:tcBorders>
          </w:tcPr>
          <w:p>
            <w:pPr>
              <w:pStyle w:val="TableParagraph"/>
              <w:spacing w:before="33"/>
              <w:ind w:right="89"/>
              <w:rPr>
                <w:sz w:val="14"/>
              </w:rPr>
            </w:pPr>
            <w:r>
              <w:rPr>
                <w:w w:val="94"/>
                <w:sz w:val="14"/>
              </w:rPr>
              <w:t>9</w:t>
            </w:r>
          </w:p>
        </w:tc>
        <w:tc>
          <w:tcPr>
            <w:tcW w:w="599" w:type="dxa"/>
            <w:tcBorders>
              <w:top w:val="nil"/>
              <w:bottom w:val="nil"/>
            </w:tcBorders>
          </w:tcPr>
          <w:p>
            <w:pPr>
              <w:pStyle w:val="TableParagraph"/>
              <w:spacing w:before="33"/>
              <w:ind w:right="89"/>
              <w:rPr>
                <w:sz w:val="14"/>
              </w:rPr>
            </w:pPr>
            <w:r>
              <w:rPr>
                <w:w w:val="94"/>
                <w:sz w:val="14"/>
              </w:rPr>
              <w:t>8</w:t>
            </w:r>
          </w:p>
        </w:tc>
        <w:tc>
          <w:tcPr>
            <w:tcW w:w="599" w:type="dxa"/>
            <w:tcBorders>
              <w:top w:val="nil"/>
              <w:bottom w:val="nil"/>
            </w:tcBorders>
          </w:tcPr>
          <w:p>
            <w:pPr>
              <w:pStyle w:val="TableParagraph"/>
              <w:spacing w:before="33"/>
              <w:ind w:right="91"/>
              <w:rPr>
                <w:sz w:val="14"/>
              </w:rPr>
            </w:pPr>
            <w:r>
              <w:rPr>
                <w:w w:val="94"/>
                <w:sz w:val="14"/>
              </w:rPr>
              <w:t>1</w:t>
            </w:r>
          </w:p>
        </w:tc>
        <w:tc>
          <w:tcPr>
            <w:tcW w:w="732" w:type="dxa"/>
            <w:tcBorders>
              <w:top w:val="nil"/>
              <w:bottom w:val="nil"/>
            </w:tcBorders>
          </w:tcPr>
          <w:p>
            <w:pPr>
              <w:pStyle w:val="TableParagraph"/>
              <w:spacing w:before="33"/>
              <w:ind w:right="92"/>
              <w:rPr>
                <w:sz w:val="14"/>
              </w:rPr>
            </w:pPr>
            <w:r>
              <w:rPr>
                <w:w w:val="90"/>
                <w:sz w:val="14"/>
              </w:rPr>
              <w:t>124</w:t>
            </w:r>
          </w:p>
        </w:tc>
        <w:tc>
          <w:tcPr>
            <w:tcW w:w="599" w:type="dxa"/>
            <w:tcBorders>
              <w:top w:val="nil"/>
              <w:bottom w:val="nil"/>
            </w:tcBorders>
          </w:tcPr>
          <w:p>
            <w:pPr>
              <w:pStyle w:val="TableParagraph"/>
              <w:spacing w:before="33"/>
              <w:ind w:right="91"/>
              <w:rPr>
                <w:sz w:val="14"/>
              </w:rPr>
            </w:pPr>
            <w:r>
              <w:rPr>
                <w:w w:val="95"/>
                <w:sz w:val="14"/>
              </w:rPr>
              <w:t>95</w:t>
            </w:r>
          </w:p>
        </w:tc>
        <w:tc>
          <w:tcPr>
            <w:tcW w:w="599" w:type="dxa"/>
            <w:tcBorders>
              <w:top w:val="nil"/>
              <w:bottom w:val="nil"/>
            </w:tcBorders>
          </w:tcPr>
          <w:p>
            <w:pPr>
              <w:pStyle w:val="TableParagraph"/>
              <w:spacing w:before="33"/>
              <w:ind w:right="93"/>
              <w:rPr>
                <w:sz w:val="14"/>
              </w:rPr>
            </w:pPr>
            <w:r>
              <w:rPr>
                <w:w w:val="90"/>
                <w:sz w:val="14"/>
              </w:rPr>
              <w:t>29</w:t>
            </w:r>
          </w:p>
        </w:tc>
        <w:tc>
          <w:tcPr>
            <w:tcW w:w="601" w:type="dxa"/>
            <w:gridSpan w:val="2"/>
            <w:tcBorders>
              <w:top w:val="nil"/>
              <w:bottom w:val="nil"/>
            </w:tcBorders>
          </w:tcPr>
          <w:p>
            <w:pPr>
              <w:pStyle w:val="TableParagraph"/>
              <w:spacing w:before="33"/>
              <w:ind w:left="340"/>
              <w:jc w:val="left"/>
              <w:rPr>
                <w:sz w:val="14"/>
              </w:rPr>
            </w:pPr>
            <w:r>
              <w:rPr>
                <w:sz w:val="14"/>
              </w:rPr>
              <w:t>83</w:t>
            </w:r>
          </w:p>
        </w:tc>
        <w:tc>
          <w:tcPr>
            <w:tcW w:w="600" w:type="dxa"/>
            <w:tcBorders>
              <w:top w:val="nil"/>
              <w:bottom w:val="nil"/>
            </w:tcBorders>
          </w:tcPr>
          <w:p>
            <w:pPr>
              <w:pStyle w:val="TableParagraph"/>
              <w:spacing w:before="33"/>
              <w:ind w:right="98"/>
              <w:rPr>
                <w:sz w:val="14"/>
              </w:rPr>
            </w:pPr>
            <w:r>
              <w:rPr>
                <w:w w:val="90"/>
                <w:sz w:val="14"/>
              </w:rPr>
              <w:t>62</w:t>
            </w:r>
          </w:p>
        </w:tc>
        <w:tc>
          <w:tcPr>
            <w:tcW w:w="600" w:type="dxa"/>
            <w:tcBorders>
              <w:top w:val="nil"/>
              <w:bottom w:val="nil"/>
            </w:tcBorders>
          </w:tcPr>
          <w:p>
            <w:pPr>
              <w:pStyle w:val="TableParagraph"/>
              <w:spacing w:before="33"/>
              <w:ind w:right="98"/>
              <w:rPr>
                <w:sz w:val="14"/>
              </w:rPr>
            </w:pPr>
            <w:r>
              <w:rPr>
                <w:w w:val="95"/>
                <w:sz w:val="14"/>
              </w:rPr>
              <w:t>21</w:t>
            </w:r>
          </w:p>
        </w:tc>
        <w:tc>
          <w:tcPr>
            <w:tcW w:w="600" w:type="dxa"/>
            <w:tcBorders>
              <w:top w:val="nil"/>
              <w:bottom w:val="nil"/>
            </w:tcBorders>
          </w:tcPr>
          <w:p>
            <w:pPr>
              <w:pStyle w:val="TableParagraph"/>
              <w:spacing w:before="33"/>
              <w:ind w:right="102"/>
              <w:rPr>
                <w:sz w:val="14"/>
              </w:rPr>
            </w:pPr>
            <w:r>
              <w:rPr>
                <w:w w:val="94"/>
                <w:sz w:val="14"/>
              </w:rPr>
              <w:t>5</w:t>
            </w:r>
          </w:p>
        </w:tc>
        <w:tc>
          <w:tcPr>
            <w:tcW w:w="600" w:type="dxa"/>
            <w:tcBorders>
              <w:top w:val="nil"/>
              <w:bottom w:val="nil"/>
            </w:tcBorders>
          </w:tcPr>
          <w:p>
            <w:pPr>
              <w:pStyle w:val="TableParagraph"/>
              <w:spacing w:before="33"/>
              <w:ind w:right="103"/>
              <w:rPr>
                <w:sz w:val="14"/>
              </w:rPr>
            </w:pPr>
            <w:r>
              <w:rPr>
                <w:w w:val="94"/>
                <w:sz w:val="14"/>
              </w:rPr>
              <w:t>5</w:t>
            </w:r>
          </w:p>
        </w:tc>
      </w:tr>
      <w:tr>
        <w:trPr>
          <w:trHeight w:val="247" w:hRule="atLeast"/>
        </w:trPr>
        <w:tc>
          <w:tcPr>
            <w:tcW w:w="1108" w:type="dxa"/>
            <w:tcBorders>
              <w:top w:val="nil"/>
              <w:bottom w:val="nil"/>
            </w:tcBorders>
          </w:tcPr>
          <w:p>
            <w:pPr>
              <w:pStyle w:val="TableParagraph"/>
              <w:spacing w:before="32"/>
              <w:ind w:right="-87"/>
              <w:rPr>
                <w:sz w:val="14"/>
              </w:rPr>
            </w:pPr>
            <w:r>
              <w:rPr>
                <w:w w:val="105"/>
                <w:sz w:val="14"/>
              </w:rPr>
              <w:t>十 和 田 市</w:t>
            </w:r>
            <w:r>
              <w:rPr>
                <w:sz w:val="14"/>
              </w:rPr>
              <w:t>  </w:t>
            </w:r>
          </w:p>
        </w:tc>
        <w:tc>
          <w:tcPr>
            <w:tcW w:w="599" w:type="dxa"/>
            <w:tcBorders>
              <w:top w:val="nil"/>
              <w:bottom w:val="nil"/>
            </w:tcBorders>
          </w:tcPr>
          <w:p>
            <w:pPr>
              <w:pStyle w:val="TableParagraph"/>
              <w:spacing w:before="32"/>
              <w:ind w:right="84"/>
              <w:rPr>
                <w:sz w:val="14"/>
              </w:rPr>
            </w:pPr>
            <w:r>
              <w:rPr>
                <w:w w:val="90"/>
                <w:sz w:val="14"/>
              </w:rPr>
              <w:t>33</w:t>
            </w:r>
          </w:p>
        </w:tc>
        <w:tc>
          <w:tcPr>
            <w:tcW w:w="599" w:type="dxa"/>
            <w:tcBorders>
              <w:top w:val="nil"/>
              <w:bottom w:val="nil"/>
            </w:tcBorders>
          </w:tcPr>
          <w:p>
            <w:pPr>
              <w:pStyle w:val="TableParagraph"/>
              <w:spacing w:before="32"/>
              <w:ind w:right="85"/>
              <w:rPr>
                <w:sz w:val="14"/>
              </w:rPr>
            </w:pPr>
            <w:r>
              <w:rPr>
                <w:w w:val="90"/>
                <w:sz w:val="14"/>
              </w:rPr>
              <w:t>33</w:t>
            </w:r>
          </w:p>
        </w:tc>
        <w:tc>
          <w:tcPr>
            <w:tcW w:w="600" w:type="dxa"/>
            <w:gridSpan w:val="2"/>
            <w:tcBorders>
              <w:top w:val="nil"/>
              <w:bottom w:val="nil"/>
            </w:tcBorders>
          </w:tcPr>
          <w:p>
            <w:pPr>
              <w:pStyle w:val="TableParagraph"/>
              <w:spacing w:before="32"/>
              <w:ind w:right="87"/>
              <w:rPr>
                <w:sz w:val="14"/>
              </w:rPr>
            </w:pPr>
            <w:r>
              <w:rPr>
                <w:w w:val="157"/>
                <w:sz w:val="14"/>
              </w:rPr>
              <w:t>-</w:t>
            </w:r>
          </w:p>
        </w:tc>
        <w:tc>
          <w:tcPr>
            <w:tcW w:w="600" w:type="dxa"/>
            <w:gridSpan w:val="2"/>
            <w:tcBorders>
              <w:top w:val="nil"/>
              <w:bottom w:val="nil"/>
            </w:tcBorders>
          </w:tcPr>
          <w:p>
            <w:pPr>
              <w:pStyle w:val="TableParagraph"/>
              <w:spacing w:before="32"/>
              <w:ind w:left="347"/>
              <w:jc w:val="left"/>
              <w:rPr>
                <w:sz w:val="14"/>
              </w:rPr>
            </w:pPr>
            <w:r>
              <w:rPr>
                <w:sz w:val="14"/>
              </w:rPr>
              <w:t>18</w:t>
            </w:r>
          </w:p>
        </w:tc>
        <w:tc>
          <w:tcPr>
            <w:tcW w:w="599" w:type="dxa"/>
            <w:tcBorders>
              <w:top w:val="nil"/>
              <w:bottom w:val="nil"/>
            </w:tcBorders>
          </w:tcPr>
          <w:p>
            <w:pPr>
              <w:pStyle w:val="TableParagraph"/>
              <w:spacing w:before="32"/>
              <w:ind w:right="88"/>
              <w:rPr>
                <w:sz w:val="14"/>
              </w:rPr>
            </w:pPr>
            <w:r>
              <w:rPr>
                <w:w w:val="95"/>
                <w:sz w:val="14"/>
              </w:rPr>
              <w:t>18</w:t>
            </w:r>
          </w:p>
        </w:tc>
        <w:tc>
          <w:tcPr>
            <w:tcW w:w="599" w:type="dxa"/>
            <w:tcBorders>
              <w:top w:val="nil"/>
              <w:bottom w:val="nil"/>
            </w:tcBorders>
          </w:tcPr>
          <w:p>
            <w:pPr>
              <w:pStyle w:val="TableParagraph"/>
              <w:spacing w:before="32"/>
              <w:ind w:right="91"/>
              <w:rPr>
                <w:sz w:val="14"/>
              </w:rPr>
            </w:pPr>
            <w:r>
              <w:rPr>
                <w:w w:val="157"/>
                <w:sz w:val="14"/>
              </w:rPr>
              <w:t>-</w:t>
            </w:r>
          </w:p>
        </w:tc>
        <w:tc>
          <w:tcPr>
            <w:tcW w:w="732" w:type="dxa"/>
            <w:tcBorders>
              <w:top w:val="nil"/>
              <w:bottom w:val="nil"/>
            </w:tcBorders>
          </w:tcPr>
          <w:p>
            <w:pPr>
              <w:pStyle w:val="TableParagraph"/>
              <w:spacing w:before="32"/>
              <w:ind w:right="92"/>
              <w:rPr>
                <w:sz w:val="14"/>
              </w:rPr>
            </w:pPr>
            <w:r>
              <w:rPr>
                <w:w w:val="90"/>
                <w:sz w:val="14"/>
              </w:rPr>
              <w:t>92</w:t>
            </w:r>
          </w:p>
        </w:tc>
        <w:tc>
          <w:tcPr>
            <w:tcW w:w="599" w:type="dxa"/>
            <w:tcBorders>
              <w:top w:val="nil"/>
              <w:bottom w:val="nil"/>
            </w:tcBorders>
          </w:tcPr>
          <w:p>
            <w:pPr>
              <w:pStyle w:val="TableParagraph"/>
              <w:spacing w:before="32"/>
              <w:ind w:right="91"/>
              <w:rPr>
                <w:sz w:val="14"/>
              </w:rPr>
            </w:pPr>
            <w:r>
              <w:rPr>
                <w:w w:val="95"/>
                <w:sz w:val="14"/>
              </w:rPr>
              <w:t>82</w:t>
            </w:r>
          </w:p>
        </w:tc>
        <w:tc>
          <w:tcPr>
            <w:tcW w:w="599" w:type="dxa"/>
            <w:tcBorders>
              <w:top w:val="nil"/>
              <w:bottom w:val="nil"/>
            </w:tcBorders>
          </w:tcPr>
          <w:p>
            <w:pPr>
              <w:pStyle w:val="TableParagraph"/>
              <w:spacing w:before="32"/>
              <w:ind w:right="93"/>
              <w:rPr>
                <w:sz w:val="14"/>
              </w:rPr>
            </w:pPr>
            <w:r>
              <w:rPr>
                <w:w w:val="90"/>
                <w:sz w:val="14"/>
              </w:rPr>
              <w:t>10</w:t>
            </w:r>
          </w:p>
        </w:tc>
        <w:tc>
          <w:tcPr>
            <w:tcW w:w="601" w:type="dxa"/>
            <w:gridSpan w:val="2"/>
            <w:tcBorders>
              <w:top w:val="nil"/>
              <w:bottom w:val="nil"/>
            </w:tcBorders>
          </w:tcPr>
          <w:p>
            <w:pPr>
              <w:pStyle w:val="TableParagraph"/>
              <w:spacing w:before="32"/>
              <w:ind w:left="340"/>
              <w:jc w:val="left"/>
              <w:rPr>
                <w:sz w:val="14"/>
              </w:rPr>
            </w:pPr>
            <w:r>
              <w:rPr>
                <w:sz w:val="14"/>
              </w:rPr>
              <w:t>48</w:t>
            </w:r>
          </w:p>
        </w:tc>
        <w:tc>
          <w:tcPr>
            <w:tcW w:w="600" w:type="dxa"/>
            <w:tcBorders>
              <w:top w:val="nil"/>
              <w:bottom w:val="nil"/>
            </w:tcBorders>
          </w:tcPr>
          <w:p>
            <w:pPr>
              <w:pStyle w:val="TableParagraph"/>
              <w:spacing w:before="32"/>
              <w:ind w:right="98"/>
              <w:rPr>
                <w:sz w:val="14"/>
              </w:rPr>
            </w:pPr>
            <w:r>
              <w:rPr>
                <w:w w:val="90"/>
                <w:sz w:val="14"/>
              </w:rPr>
              <w:t>44</w:t>
            </w:r>
          </w:p>
        </w:tc>
        <w:tc>
          <w:tcPr>
            <w:tcW w:w="600" w:type="dxa"/>
            <w:tcBorders>
              <w:top w:val="nil"/>
              <w:bottom w:val="nil"/>
            </w:tcBorders>
          </w:tcPr>
          <w:p>
            <w:pPr>
              <w:pStyle w:val="TableParagraph"/>
              <w:spacing w:before="32"/>
              <w:ind w:right="99"/>
              <w:rPr>
                <w:sz w:val="14"/>
              </w:rPr>
            </w:pPr>
            <w:r>
              <w:rPr>
                <w:w w:val="94"/>
                <w:sz w:val="14"/>
              </w:rPr>
              <w:t>4</w:t>
            </w:r>
          </w:p>
        </w:tc>
        <w:tc>
          <w:tcPr>
            <w:tcW w:w="600" w:type="dxa"/>
            <w:tcBorders>
              <w:top w:val="nil"/>
              <w:bottom w:val="nil"/>
            </w:tcBorders>
          </w:tcPr>
          <w:p>
            <w:pPr>
              <w:pStyle w:val="TableParagraph"/>
              <w:spacing w:before="32"/>
              <w:ind w:right="102"/>
              <w:rPr>
                <w:sz w:val="14"/>
              </w:rPr>
            </w:pPr>
            <w:r>
              <w:rPr>
                <w:w w:val="90"/>
                <w:sz w:val="14"/>
              </w:rPr>
              <w:t>11</w:t>
            </w:r>
          </w:p>
        </w:tc>
        <w:tc>
          <w:tcPr>
            <w:tcW w:w="600" w:type="dxa"/>
            <w:tcBorders>
              <w:top w:val="nil"/>
              <w:bottom w:val="nil"/>
            </w:tcBorders>
          </w:tcPr>
          <w:p>
            <w:pPr>
              <w:pStyle w:val="TableParagraph"/>
              <w:spacing w:before="32"/>
              <w:ind w:right="102"/>
              <w:rPr>
                <w:sz w:val="14"/>
              </w:rPr>
            </w:pPr>
            <w:r>
              <w:rPr>
                <w:w w:val="95"/>
                <w:sz w:val="14"/>
              </w:rPr>
              <w:t>11</w:t>
            </w:r>
          </w:p>
        </w:tc>
      </w:tr>
      <w:tr>
        <w:trPr>
          <w:trHeight w:val="247" w:hRule="atLeast"/>
        </w:trPr>
        <w:tc>
          <w:tcPr>
            <w:tcW w:w="1108" w:type="dxa"/>
            <w:tcBorders>
              <w:top w:val="nil"/>
              <w:bottom w:val="nil"/>
            </w:tcBorders>
          </w:tcPr>
          <w:p>
            <w:pPr>
              <w:pStyle w:val="TableParagraph"/>
              <w:spacing w:before="32"/>
              <w:ind w:left="257"/>
              <w:jc w:val="left"/>
              <w:rPr>
                <w:sz w:val="14"/>
              </w:rPr>
            </w:pPr>
            <w:r>
              <w:rPr>
                <w:w w:val="105"/>
                <w:sz w:val="14"/>
              </w:rPr>
              <w:t>三 沢 市</w:t>
            </w:r>
          </w:p>
        </w:tc>
        <w:tc>
          <w:tcPr>
            <w:tcW w:w="599" w:type="dxa"/>
            <w:tcBorders>
              <w:top w:val="nil"/>
              <w:bottom w:val="nil"/>
            </w:tcBorders>
          </w:tcPr>
          <w:p>
            <w:pPr>
              <w:pStyle w:val="TableParagraph"/>
              <w:spacing w:before="32"/>
              <w:ind w:right="84"/>
              <w:rPr>
                <w:sz w:val="14"/>
              </w:rPr>
            </w:pPr>
            <w:r>
              <w:rPr>
                <w:w w:val="94"/>
                <w:sz w:val="14"/>
              </w:rPr>
              <w:t>8</w:t>
            </w:r>
          </w:p>
        </w:tc>
        <w:tc>
          <w:tcPr>
            <w:tcW w:w="599" w:type="dxa"/>
            <w:tcBorders>
              <w:top w:val="nil"/>
              <w:bottom w:val="nil"/>
            </w:tcBorders>
          </w:tcPr>
          <w:p>
            <w:pPr>
              <w:pStyle w:val="TableParagraph"/>
              <w:spacing w:before="32"/>
              <w:ind w:right="85"/>
              <w:rPr>
                <w:sz w:val="14"/>
              </w:rPr>
            </w:pPr>
            <w:r>
              <w:rPr>
                <w:w w:val="94"/>
                <w:sz w:val="14"/>
              </w:rPr>
              <w:t>7</w:t>
            </w:r>
          </w:p>
        </w:tc>
        <w:tc>
          <w:tcPr>
            <w:tcW w:w="600" w:type="dxa"/>
            <w:gridSpan w:val="2"/>
            <w:tcBorders>
              <w:top w:val="nil"/>
              <w:bottom w:val="nil"/>
            </w:tcBorders>
          </w:tcPr>
          <w:p>
            <w:pPr>
              <w:pStyle w:val="TableParagraph"/>
              <w:spacing w:before="32"/>
              <w:ind w:right="87"/>
              <w:rPr>
                <w:sz w:val="14"/>
              </w:rPr>
            </w:pPr>
            <w:r>
              <w:rPr>
                <w:w w:val="94"/>
                <w:sz w:val="14"/>
              </w:rPr>
              <w:t>1</w:t>
            </w:r>
          </w:p>
        </w:tc>
        <w:tc>
          <w:tcPr>
            <w:tcW w:w="600" w:type="dxa"/>
            <w:gridSpan w:val="2"/>
            <w:tcBorders>
              <w:top w:val="nil"/>
              <w:bottom w:val="nil"/>
            </w:tcBorders>
          </w:tcPr>
          <w:p>
            <w:pPr>
              <w:pStyle w:val="TableParagraph"/>
              <w:spacing w:before="32"/>
              <w:ind w:right="89"/>
              <w:rPr>
                <w:sz w:val="14"/>
              </w:rPr>
            </w:pPr>
            <w:r>
              <w:rPr>
                <w:w w:val="94"/>
                <w:sz w:val="14"/>
              </w:rPr>
              <w:t>6</w:t>
            </w:r>
          </w:p>
        </w:tc>
        <w:tc>
          <w:tcPr>
            <w:tcW w:w="599" w:type="dxa"/>
            <w:tcBorders>
              <w:top w:val="nil"/>
              <w:bottom w:val="nil"/>
            </w:tcBorders>
          </w:tcPr>
          <w:p>
            <w:pPr>
              <w:pStyle w:val="TableParagraph"/>
              <w:spacing w:before="32"/>
              <w:ind w:right="89"/>
              <w:rPr>
                <w:sz w:val="14"/>
              </w:rPr>
            </w:pPr>
            <w:r>
              <w:rPr>
                <w:w w:val="94"/>
                <w:sz w:val="14"/>
              </w:rPr>
              <w:t>5</w:t>
            </w:r>
          </w:p>
        </w:tc>
        <w:tc>
          <w:tcPr>
            <w:tcW w:w="599" w:type="dxa"/>
            <w:tcBorders>
              <w:top w:val="nil"/>
              <w:bottom w:val="nil"/>
            </w:tcBorders>
          </w:tcPr>
          <w:p>
            <w:pPr>
              <w:pStyle w:val="TableParagraph"/>
              <w:spacing w:before="32"/>
              <w:ind w:right="91"/>
              <w:rPr>
                <w:sz w:val="14"/>
              </w:rPr>
            </w:pPr>
            <w:r>
              <w:rPr>
                <w:w w:val="94"/>
                <w:sz w:val="14"/>
              </w:rPr>
              <w:t>1</w:t>
            </w:r>
          </w:p>
        </w:tc>
        <w:tc>
          <w:tcPr>
            <w:tcW w:w="732" w:type="dxa"/>
            <w:tcBorders>
              <w:top w:val="nil"/>
              <w:bottom w:val="nil"/>
            </w:tcBorders>
          </w:tcPr>
          <w:p>
            <w:pPr>
              <w:pStyle w:val="TableParagraph"/>
              <w:spacing w:before="32"/>
              <w:ind w:right="92"/>
              <w:rPr>
                <w:sz w:val="14"/>
              </w:rPr>
            </w:pPr>
            <w:r>
              <w:rPr>
                <w:w w:val="90"/>
                <w:sz w:val="14"/>
              </w:rPr>
              <w:t>27</w:t>
            </w:r>
          </w:p>
        </w:tc>
        <w:tc>
          <w:tcPr>
            <w:tcW w:w="599" w:type="dxa"/>
            <w:tcBorders>
              <w:top w:val="nil"/>
              <w:bottom w:val="nil"/>
            </w:tcBorders>
          </w:tcPr>
          <w:p>
            <w:pPr>
              <w:pStyle w:val="TableParagraph"/>
              <w:spacing w:before="32"/>
              <w:ind w:right="92"/>
              <w:rPr>
                <w:sz w:val="14"/>
              </w:rPr>
            </w:pPr>
            <w:r>
              <w:rPr>
                <w:w w:val="94"/>
                <w:sz w:val="14"/>
              </w:rPr>
              <w:t>9</w:t>
            </w:r>
          </w:p>
        </w:tc>
        <w:tc>
          <w:tcPr>
            <w:tcW w:w="599" w:type="dxa"/>
            <w:tcBorders>
              <w:top w:val="nil"/>
              <w:bottom w:val="nil"/>
            </w:tcBorders>
          </w:tcPr>
          <w:p>
            <w:pPr>
              <w:pStyle w:val="TableParagraph"/>
              <w:spacing w:before="32"/>
              <w:ind w:right="94"/>
              <w:rPr>
                <w:sz w:val="14"/>
              </w:rPr>
            </w:pPr>
            <w:r>
              <w:rPr>
                <w:w w:val="90"/>
                <w:sz w:val="14"/>
              </w:rPr>
              <w:t>18</w:t>
            </w:r>
          </w:p>
        </w:tc>
        <w:tc>
          <w:tcPr>
            <w:tcW w:w="601" w:type="dxa"/>
            <w:gridSpan w:val="2"/>
            <w:tcBorders>
              <w:top w:val="nil"/>
              <w:bottom w:val="nil"/>
            </w:tcBorders>
          </w:tcPr>
          <w:p>
            <w:pPr>
              <w:pStyle w:val="TableParagraph"/>
              <w:spacing w:before="32"/>
              <w:ind w:left="340"/>
              <w:jc w:val="left"/>
              <w:rPr>
                <w:sz w:val="14"/>
              </w:rPr>
            </w:pPr>
            <w:r>
              <w:rPr>
                <w:sz w:val="14"/>
              </w:rPr>
              <w:t>17</w:t>
            </w:r>
          </w:p>
        </w:tc>
        <w:tc>
          <w:tcPr>
            <w:tcW w:w="600" w:type="dxa"/>
            <w:tcBorders>
              <w:top w:val="nil"/>
              <w:bottom w:val="nil"/>
            </w:tcBorders>
          </w:tcPr>
          <w:p>
            <w:pPr>
              <w:pStyle w:val="TableParagraph"/>
              <w:spacing w:before="32"/>
              <w:ind w:right="98"/>
              <w:rPr>
                <w:sz w:val="14"/>
              </w:rPr>
            </w:pPr>
            <w:r>
              <w:rPr>
                <w:w w:val="94"/>
                <w:sz w:val="14"/>
              </w:rPr>
              <w:t>6</w:t>
            </w:r>
          </w:p>
        </w:tc>
        <w:tc>
          <w:tcPr>
            <w:tcW w:w="600" w:type="dxa"/>
            <w:tcBorders>
              <w:top w:val="nil"/>
              <w:bottom w:val="nil"/>
            </w:tcBorders>
          </w:tcPr>
          <w:p>
            <w:pPr>
              <w:pStyle w:val="TableParagraph"/>
              <w:spacing w:before="32"/>
              <w:ind w:right="98"/>
              <w:rPr>
                <w:sz w:val="14"/>
              </w:rPr>
            </w:pPr>
            <w:r>
              <w:rPr>
                <w:w w:val="95"/>
                <w:sz w:val="14"/>
              </w:rPr>
              <w:t>11</w:t>
            </w:r>
          </w:p>
        </w:tc>
        <w:tc>
          <w:tcPr>
            <w:tcW w:w="600" w:type="dxa"/>
            <w:tcBorders>
              <w:top w:val="nil"/>
              <w:bottom w:val="nil"/>
            </w:tcBorders>
          </w:tcPr>
          <w:p>
            <w:pPr>
              <w:pStyle w:val="TableParagraph"/>
              <w:spacing w:before="32"/>
              <w:ind w:right="102"/>
              <w:rPr>
                <w:sz w:val="14"/>
              </w:rPr>
            </w:pPr>
            <w:r>
              <w:rPr>
                <w:w w:val="94"/>
                <w:sz w:val="14"/>
              </w:rPr>
              <w:t>3</w:t>
            </w:r>
          </w:p>
        </w:tc>
        <w:tc>
          <w:tcPr>
            <w:tcW w:w="600" w:type="dxa"/>
            <w:tcBorders>
              <w:top w:val="nil"/>
              <w:bottom w:val="nil"/>
            </w:tcBorders>
          </w:tcPr>
          <w:p>
            <w:pPr>
              <w:pStyle w:val="TableParagraph"/>
              <w:spacing w:before="32"/>
              <w:ind w:right="103"/>
              <w:rPr>
                <w:sz w:val="14"/>
              </w:rPr>
            </w:pPr>
            <w:r>
              <w:rPr>
                <w:w w:val="94"/>
                <w:sz w:val="14"/>
              </w:rPr>
              <w:t>1</w:t>
            </w:r>
          </w:p>
        </w:tc>
      </w:tr>
      <w:tr>
        <w:trPr>
          <w:trHeight w:val="247" w:hRule="atLeast"/>
        </w:trPr>
        <w:tc>
          <w:tcPr>
            <w:tcW w:w="1108" w:type="dxa"/>
            <w:tcBorders>
              <w:top w:val="nil"/>
              <w:bottom w:val="nil"/>
            </w:tcBorders>
          </w:tcPr>
          <w:p>
            <w:pPr>
              <w:pStyle w:val="TableParagraph"/>
              <w:spacing w:before="33"/>
              <w:ind w:left="257"/>
              <w:jc w:val="left"/>
              <w:rPr>
                <w:sz w:val="14"/>
              </w:rPr>
            </w:pPr>
            <w:r>
              <w:rPr>
                <w:w w:val="105"/>
                <w:sz w:val="14"/>
              </w:rPr>
              <w:t>む つ 市</w:t>
            </w:r>
          </w:p>
        </w:tc>
        <w:tc>
          <w:tcPr>
            <w:tcW w:w="599" w:type="dxa"/>
            <w:tcBorders>
              <w:top w:val="nil"/>
              <w:bottom w:val="nil"/>
            </w:tcBorders>
          </w:tcPr>
          <w:p>
            <w:pPr>
              <w:pStyle w:val="TableParagraph"/>
              <w:spacing w:before="33"/>
              <w:ind w:right="84"/>
              <w:rPr>
                <w:sz w:val="14"/>
              </w:rPr>
            </w:pPr>
            <w:r>
              <w:rPr>
                <w:w w:val="90"/>
                <w:sz w:val="14"/>
              </w:rPr>
              <w:t>24</w:t>
            </w:r>
          </w:p>
        </w:tc>
        <w:tc>
          <w:tcPr>
            <w:tcW w:w="599" w:type="dxa"/>
            <w:tcBorders>
              <w:top w:val="nil"/>
              <w:bottom w:val="nil"/>
            </w:tcBorders>
          </w:tcPr>
          <w:p>
            <w:pPr>
              <w:pStyle w:val="TableParagraph"/>
              <w:spacing w:before="33"/>
              <w:ind w:right="86"/>
              <w:rPr>
                <w:sz w:val="14"/>
              </w:rPr>
            </w:pPr>
            <w:r>
              <w:rPr>
                <w:w w:val="90"/>
                <w:sz w:val="14"/>
              </w:rPr>
              <w:t>22</w:t>
            </w:r>
          </w:p>
        </w:tc>
        <w:tc>
          <w:tcPr>
            <w:tcW w:w="600" w:type="dxa"/>
            <w:gridSpan w:val="2"/>
            <w:tcBorders>
              <w:top w:val="nil"/>
              <w:bottom w:val="nil"/>
            </w:tcBorders>
          </w:tcPr>
          <w:p>
            <w:pPr>
              <w:pStyle w:val="TableParagraph"/>
              <w:spacing w:before="33"/>
              <w:ind w:right="87"/>
              <w:rPr>
                <w:sz w:val="14"/>
              </w:rPr>
            </w:pPr>
            <w:r>
              <w:rPr>
                <w:w w:val="94"/>
                <w:sz w:val="14"/>
              </w:rPr>
              <w:t>2</w:t>
            </w:r>
          </w:p>
        </w:tc>
        <w:tc>
          <w:tcPr>
            <w:tcW w:w="600" w:type="dxa"/>
            <w:gridSpan w:val="2"/>
            <w:tcBorders>
              <w:top w:val="nil"/>
              <w:bottom w:val="nil"/>
            </w:tcBorders>
          </w:tcPr>
          <w:p>
            <w:pPr>
              <w:pStyle w:val="TableParagraph"/>
              <w:spacing w:before="33"/>
              <w:ind w:left="346"/>
              <w:jc w:val="left"/>
              <w:rPr>
                <w:sz w:val="14"/>
              </w:rPr>
            </w:pPr>
            <w:r>
              <w:rPr>
                <w:sz w:val="14"/>
              </w:rPr>
              <w:t>18</w:t>
            </w:r>
          </w:p>
        </w:tc>
        <w:tc>
          <w:tcPr>
            <w:tcW w:w="599" w:type="dxa"/>
            <w:tcBorders>
              <w:top w:val="nil"/>
              <w:bottom w:val="nil"/>
            </w:tcBorders>
          </w:tcPr>
          <w:p>
            <w:pPr>
              <w:pStyle w:val="TableParagraph"/>
              <w:spacing w:before="33"/>
              <w:ind w:right="88"/>
              <w:rPr>
                <w:sz w:val="14"/>
              </w:rPr>
            </w:pPr>
            <w:r>
              <w:rPr>
                <w:w w:val="95"/>
                <w:sz w:val="14"/>
              </w:rPr>
              <w:t>17</w:t>
            </w:r>
          </w:p>
        </w:tc>
        <w:tc>
          <w:tcPr>
            <w:tcW w:w="599" w:type="dxa"/>
            <w:tcBorders>
              <w:top w:val="nil"/>
              <w:bottom w:val="nil"/>
            </w:tcBorders>
          </w:tcPr>
          <w:p>
            <w:pPr>
              <w:pStyle w:val="TableParagraph"/>
              <w:spacing w:before="33"/>
              <w:ind w:right="91"/>
              <w:rPr>
                <w:sz w:val="14"/>
              </w:rPr>
            </w:pPr>
            <w:r>
              <w:rPr>
                <w:w w:val="94"/>
                <w:sz w:val="14"/>
              </w:rPr>
              <w:t>1</w:t>
            </w:r>
          </w:p>
        </w:tc>
        <w:tc>
          <w:tcPr>
            <w:tcW w:w="732" w:type="dxa"/>
            <w:tcBorders>
              <w:top w:val="nil"/>
              <w:bottom w:val="nil"/>
            </w:tcBorders>
          </w:tcPr>
          <w:p>
            <w:pPr>
              <w:pStyle w:val="TableParagraph"/>
              <w:spacing w:before="33"/>
              <w:ind w:right="92"/>
              <w:rPr>
                <w:sz w:val="14"/>
              </w:rPr>
            </w:pPr>
            <w:r>
              <w:rPr>
                <w:w w:val="90"/>
                <w:sz w:val="14"/>
              </w:rPr>
              <w:t>43</w:t>
            </w:r>
          </w:p>
        </w:tc>
        <w:tc>
          <w:tcPr>
            <w:tcW w:w="599" w:type="dxa"/>
            <w:tcBorders>
              <w:top w:val="nil"/>
              <w:bottom w:val="nil"/>
            </w:tcBorders>
          </w:tcPr>
          <w:p>
            <w:pPr>
              <w:pStyle w:val="TableParagraph"/>
              <w:spacing w:before="33"/>
              <w:ind w:right="91"/>
              <w:rPr>
                <w:sz w:val="14"/>
              </w:rPr>
            </w:pPr>
            <w:r>
              <w:rPr>
                <w:w w:val="95"/>
                <w:sz w:val="14"/>
              </w:rPr>
              <w:t>36</w:t>
            </w:r>
          </w:p>
        </w:tc>
        <w:tc>
          <w:tcPr>
            <w:tcW w:w="599" w:type="dxa"/>
            <w:tcBorders>
              <w:top w:val="nil"/>
              <w:bottom w:val="nil"/>
            </w:tcBorders>
          </w:tcPr>
          <w:p>
            <w:pPr>
              <w:pStyle w:val="TableParagraph"/>
              <w:spacing w:before="33"/>
              <w:ind w:right="94"/>
              <w:rPr>
                <w:sz w:val="14"/>
              </w:rPr>
            </w:pPr>
            <w:r>
              <w:rPr>
                <w:w w:val="94"/>
                <w:sz w:val="14"/>
              </w:rPr>
              <w:t>7</w:t>
            </w:r>
          </w:p>
        </w:tc>
        <w:tc>
          <w:tcPr>
            <w:tcW w:w="601" w:type="dxa"/>
            <w:gridSpan w:val="2"/>
            <w:tcBorders>
              <w:top w:val="nil"/>
              <w:bottom w:val="nil"/>
            </w:tcBorders>
          </w:tcPr>
          <w:p>
            <w:pPr>
              <w:pStyle w:val="TableParagraph"/>
              <w:spacing w:before="33"/>
              <w:ind w:left="340"/>
              <w:jc w:val="left"/>
              <w:rPr>
                <w:sz w:val="14"/>
              </w:rPr>
            </w:pPr>
            <w:r>
              <w:rPr>
                <w:sz w:val="14"/>
              </w:rPr>
              <w:t>28</w:t>
            </w:r>
          </w:p>
        </w:tc>
        <w:tc>
          <w:tcPr>
            <w:tcW w:w="600" w:type="dxa"/>
            <w:tcBorders>
              <w:top w:val="nil"/>
              <w:bottom w:val="nil"/>
            </w:tcBorders>
          </w:tcPr>
          <w:p>
            <w:pPr>
              <w:pStyle w:val="TableParagraph"/>
              <w:spacing w:before="33"/>
              <w:ind w:right="98"/>
              <w:rPr>
                <w:sz w:val="14"/>
              </w:rPr>
            </w:pPr>
            <w:r>
              <w:rPr>
                <w:w w:val="90"/>
                <w:sz w:val="14"/>
              </w:rPr>
              <w:t>24</w:t>
            </w:r>
          </w:p>
        </w:tc>
        <w:tc>
          <w:tcPr>
            <w:tcW w:w="600" w:type="dxa"/>
            <w:tcBorders>
              <w:top w:val="nil"/>
              <w:bottom w:val="nil"/>
            </w:tcBorders>
          </w:tcPr>
          <w:p>
            <w:pPr>
              <w:pStyle w:val="TableParagraph"/>
              <w:spacing w:before="33"/>
              <w:ind w:right="99"/>
              <w:rPr>
                <w:sz w:val="14"/>
              </w:rPr>
            </w:pPr>
            <w:r>
              <w:rPr>
                <w:w w:val="94"/>
                <w:sz w:val="14"/>
              </w:rPr>
              <w:t>4</w:t>
            </w:r>
          </w:p>
        </w:tc>
        <w:tc>
          <w:tcPr>
            <w:tcW w:w="600" w:type="dxa"/>
            <w:tcBorders>
              <w:top w:val="nil"/>
              <w:bottom w:val="nil"/>
            </w:tcBorders>
          </w:tcPr>
          <w:p>
            <w:pPr>
              <w:pStyle w:val="TableParagraph"/>
              <w:spacing w:before="33"/>
              <w:ind w:right="102"/>
              <w:rPr>
                <w:sz w:val="14"/>
              </w:rPr>
            </w:pPr>
            <w:r>
              <w:rPr>
                <w:w w:val="94"/>
                <w:sz w:val="14"/>
              </w:rPr>
              <w:t>5</w:t>
            </w:r>
          </w:p>
        </w:tc>
        <w:tc>
          <w:tcPr>
            <w:tcW w:w="600" w:type="dxa"/>
            <w:tcBorders>
              <w:top w:val="nil"/>
              <w:bottom w:val="nil"/>
            </w:tcBorders>
          </w:tcPr>
          <w:p>
            <w:pPr>
              <w:pStyle w:val="TableParagraph"/>
              <w:spacing w:before="33"/>
              <w:ind w:right="103"/>
              <w:rPr>
                <w:sz w:val="14"/>
              </w:rPr>
            </w:pPr>
            <w:r>
              <w:rPr>
                <w:w w:val="94"/>
                <w:sz w:val="14"/>
              </w:rPr>
              <w:t>3</w:t>
            </w:r>
          </w:p>
        </w:tc>
      </w:tr>
      <w:tr>
        <w:trPr>
          <w:trHeight w:val="247" w:hRule="atLeast"/>
        </w:trPr>
        <w:tc>
          <w:tcPr>
            <w:tcW w:w="1108" w:type="dxa"/>
            <w:tcBorders>
              <w:top w:val="nil"/>
              <w:bottom w:val="nil"/>
            </w:tcBorders>
          </w:tcPr>
          <w:p>
            <w:pPr>
              <w:pStyle w:val="TableParagraph"/>
              <w:spacing w:before="32"/>
              <w:ind w:right="-87"/>
              <w:rPr>
                <w:sz w:val="14"/>
              </w:rPr>
            </w:pPr>
            <w:r>
              <w:rPr>
                <w:w w:val="105"/>
                <w:sz w:val="14"/>
              </w:rPr>
              <w:t>つ が る 市</w:t>
            </w:r>
            <w:r>
              <w:rPr>
                <w:sz w:val="14"/>
              </w:rPr>
              <w:t>  </w:t>
            </w:r>
          </w:p>
        </w:tc>
        <w:tc>
          <w:tcPr>
            <w:tcW w:w="599" w:type="dxa"/>
            <w:tcBorders>
              <w:top w:val="nil"/>
              <w:bottom w:val="nil"/>
            </w:tcBorders>
          </w:tcPr>
          <w:p>
            <w:pPr>
              <w:pStyle w:val="TableParagraph"/>
              <w:spacing w:before="32"/>
              <w:ind w:right="84"/>
              <w:rPr>
                <w:sz w:val="14"/>
              </w:rPr>
            </w:pPr>
            <w:r>
              <w:rPr>
                <w:w w:val="94"/>
                <w:sz w:val="14"/>
              </w:rPr>
              <w:t>6</w:t>
            </w:r>
          </w:p>
        </w:tc>
        <w:tc>
          <w:tcPr>
            <w:tcW w:w="599" w:type="dxa"/>
            <w:tcBorders>
              <w:top w:val="nil"/>
              <w:bottom w:val="nil"/>
            </w:tcBorders>
          </w:tcPr>
          <w:p>
            <w:pPr>
              <w:pStyle w:val="TableParagraph"/>
              <w:spacing w:before="32"/>
              <w:ind w:right="86"/>
              <w:rPr>
                <w:sz w:val="14"/>
              </w:rPr>
            </w:pPr>
            <w:r>
              <w:rPr>
                <w:w w:val="94"/>
                <w:sz w:val="14"/>
              </w:rPr>
              <w:t>4</w:t>
            </w:r>
          </w:p>
        </w:tc>
        <w:tc>
          <w:tcPr>
            <w:tcW w:w="600" w:type="dxa"/>
            <w:gridSpan w:val="2"/>
            <w:tcBorders>
              <w:top w:val="nil"/>
              <w:bottom w:val="nil"/>
            </w:tcBorders>
          </w:tcPr>
          <w:p>
            <w:pPr>
              <w:pStyle w:val="TableParagraph"/>
              <w:spacing w:before="32"/>
              <w:ind w:right="87"/>
              <w:rPr>
                <w:sz w:val="14"/>
              </w:rPr>
            </w:pPr>
            <w:r>
              <w:rPr>
                <w:w w:val="94"/>
                <w:sz w:val="14"/>
              </w:rPr>
              <w:t>2</w:t>
            </w:r>
          </w:p>
        </w:tc>
        <w:tc>
          <w:tcPr>
            <w:tcW w:w="600" w:type="dxa"/>
            <w:gridSpan w:val="2"/>
            <w:tcBorders>
              <w:top w:val="nil"/>
              <w:bottom w:val="nil"/>
            </w:tcBorders>
          </w:tcPr>
          <w:p>
            <w:pPr>
              <w:pStyle w:val="TableParagraph"/>
              <w:spacing w:before="32"/>
              <w:ind w:right="89"/>
              <w:rPr>
                <w:sz w:val="14"/>
              </w:rPr>
            </w:pPr>
            <w:r>
              <w:rPr>
                <w:w w:val="94"/>
                <w:sz w:val="14"/>
              </w:rPr>
              <w:t>3</w:t>
            </w:r>
          </w:p>
        </w:tc>
        <w:tc>
          <w:tcPr>
            <w:tcW w:w="599" w:type="dxa"/>
            <w:tcBorders>
              <w:top w:val="nil"/>
              <w:bottom w:val="nil"/>
            </w:tcBorders>
          </w:tcPr>
          <w:p>
            <w:pPr>
              <w:pStyle w:val="TableParagraph"/>
              <w:spacing w:before="32"/>
              <w:ind w:right="89"/>
              <w:rPr>
                <w:sz w:val="14"/>
              </w:rPr>
            </w:pPr>
            <w:r>
              <w:rPr>
                <w:w w:val="94"/>
                <w:sz w:val="14"/>
              </w:rPr>
              <w:t>3</w:t>
            </w:r>
          </w:p>
        </w:tc>
        <w:tc>
          <w:tcPr>
            <w:tcW w:w="599" w:type="dxa"/>
            <w:tcBorders>
              <w:top w:val="nil"/>
              <w:bottom w:val="nil"/>
            </w:tcBorders>
          </w:tcPr>
          <w:p>
            <w:pPr>
              <w:pStyle w:val="TableParagraph"/>
              <w:spacing w:before="32"/>
              <w:ind w:right="91"/>
              <w:rPr>
                <w:sz w:val="14"/>
              </w:rPr>
            </w:pPr>
            <w:r>
              <w:rPr>
                <w:w w:val="157"/>
                <w:sz w:val="14"/>
              </w:rPr>
              <w:t>-</w:t>
            </w:r>
          </w:p>
        </w:tc>
        <w:tc>
          <w:tcPr>
            <w:tcW w:w="732" w:type="dxa"/>
            <w:tcBorders>
              <w:top w:val="nil"/>
              <w:bottom w:val="nil"/>
            </w:tcBorders>
          </w:tcPr>
          <w:p>
            <w:pPr>
              <w:pStyle w:val="TableParagraph"/>
              <w:spacing w:before="32"/>
              <w:ind w:right="92"/>
              <w:rPr>
                <w:sz w:val="14"/>
              </w:rPr>
            </w:pPr>
            <w:r>
              <w:rPr>
                <w:w w:val="90"/>
                <w:sz w:val="14"/>
              </w:rPr>
              <w:t>10</w:t>
            </w:r>
          </w:p>
        </w:tc>
        <w:tc>
          <w:tcPr>
            <w:tcW w:w="599" w:type="dxa"/>
            <w:tcBorders>
              <w:top w:val="nil"/>
              <w:bottom w:val="nil"/>
            </w:tcBorders>
          </w:tcPr>
          <w:p>
            <w:pPr>
              <w:pStyle w:val="TableParagraph"/>
              <w:spacing w:before="32"/>
              <w:ind w:right="92"/>
              <w:rPr>
                <w:sz w:val="14"/>
              </w:rPr>
            </w:pPr>
            <w:r>
              <w:rPr>
                <w:w w:val="94"/>
                <w:sz w:val="14"/>
              </w:rPr>
              <w:t>3</w:t>
            </w:r>
          </w:p>
        </w:tc>
        <w:tc>
          <w:tcPr>
            <w:tcW w:w="599" w:type="dxa"/>
            <w:tcBorders>
              <w:top w:val="nil"/>
              <w:bottom w:val="nil"/>
            </w:tcBorders>
          </w:tcPr>
          <w:p>
            <w:pPr>
              <w:pStyle w:val="TableParagraph"/>
              <w:spacing w:before="32"/>
              <w:ind w:right="94"/>
              <w:rPr>
                <w:sz w:val="14"/>
              </w:rPr>
            </w:pPr>
            <w:r>
              <w:rPr>
                <w:w w:val="94"/>
                <w:sz w:val="14"/>
              </w:rPr>
              <w:t>7</w:t>
            </w:r>
          </w:p>
        </w:tc>
        <w:tc>
          <w:tcPr>
            <w:tcW w:w="601" w:type="dxa"/>
            <w:gridSpan w:val="2"/>
            <w:tcBorders>
              <w:top w:val="nil"/>
              <w:bottom w:val="nil"/>
            </w:tcBorders>
          </w:tcPr>
          <w:p>
            <w:pPr>
              <w:pStyle w:val="TableParagraph"/>
              <w:spacing w:before="32"/>
              <w:ind w:right="96"/>
              <w:rPr>
                <w:sz w:val="14"/>
              </w:rPr>
            </w:pPr>
            <w:r>
              <w:rPr>
                <w:w w:val="94"/>
                <w:sz w:val="14"/>
              </w:rPr>
              <w:t>3</w:t>
            </w:r>
          </w:p>
        </w:tc>
        <w:tc>
          <w:tcPr>
            <w:tcW w:w="600" w:type="dxa"/>
            <w:tcBorders>
              <w:top w:val="nil"/>
              <w:bottom w:val="nil"/>
            </w:tcBorders>
          </w:tcPr>
          <w:p>
            <w:pPr>
              <w:pStyle w:val="TableParagraph"/>
              <w:spacing w:before="32"/>
              <w:ind w:right="98"/>
              <w:rPr>
                <w:sz w:val="14"/>
              </w:rPr>
            </w:pPr>
            <w:r>
              <w:rPr>
                <w:w w:val="94"/>
                <w:sz w:val="14"/>
              </w:rPr>
              <w:t>1</w:t>
            </w:r>
          </w:p>
        </w:tc>
        <w:tc>
          <w:tcPr>
            <w:tcW w:w="600" w:type="dxa"/>
            <w:tcBorders>
              <w:top w:val="nil"/>
              <w:bottom w:val="nil"/>
            </w:tcBorders>
          </w:tcPr>
          <w:p>
            <w:pPr>
              <w:pStyle w:val="TableParagraph"/>
              <w:spacing w:before="32"/>
              <w:ind w:right="99"/>
              <w:rPr>
                <w:sz w:val="14"/>
              </w:rPr>
            </w:pPr>
            <w:r>
              <w:rPr>
                <w:w w:val="94"/>
                <w:sz w:val="14"/>
              </w:rPr>
              <w:t>2</w:t>
            </w:r>
          </w:p>
        </w:tc>
        <w:tc>
          <w:tcPr>
            <w:tcW w:w="600" w:type="dxa"/>
            <w:tcBorders>
              <w:top w:val="nil"/>
              <w:bottom w:val="nil"/>
            </w:tcBorders>
          </w:tcPr>
          <w:p>
            <w:pPr>
              <w:pStyle w:val="TableParagraph"/>
              <w:spacing w:before="32"/>
              <w:ind w:right="102"/>
              <w:rPr>
                <w:sz w:val="14"/>
              </w:rPr>
            </w:pPr>
            <w:r>
              <w:rPr>
                <w:w w:val="157"/>
                <w:sz w:val="14"/>
              </w:rPr>
              <w:t>-</w:t>
            </w:r>
          </w:p>
        </w:tc>
        <w:tc>
          <w:tcPr>
            <w:tcW w:w="600" w:type="dxa"/>
            <w:tcBorders>
              <w:top w:val="nil"/>
              <w:bottom w:val="nil"/>
            </w:tcBorders>
          </w:tcPr>
          <w:p>
            <w:pPr>
              <w:pStyle w:val="TableParagraph"/>
              <w:spacing w:before="32"/>
              <w:ind w:right="103"/>
              <w:rPr>
                <w:sz w:val="14"/>
              </w:rPr>
            </w:pPr>
            <w:r>
              <w:rPr>
                <w:w w:val="157"/>
                <w:sz w:val="14"/>
              </w:rPr>
              <w:t>-</w:t>
            </w:r>
          </w:p>
        </w:tc>
      </w:tr>
      <w:tr>
        <w:trPr>
          <w:trHeight w:val="276" w:hRule="atLeast"/>
        </w:trPr>
        <w:tc>
          <w:tcPr>
            <w:tcW w:w="1108" w:type="dxa"/>
            <w:tcBorders>
              <w:top w:val="nil"/>
              <w:bottom w:val="nil"/>
            </w:tcBorders>
          </w:tcPr>
          <w:p>
            <w:pPr>
              <w:pStyle w:val="TableParagraph"/>
              <w:spacing w:before="33"/>
              <w:ind w:left="257"/>
              <w:jc w:val="left"/>
              <w:rPr>
                <w:sz w:val="14"/>
              </w:rPr>
            </w:pPr>
            <w:r>
              <w:rPr>
                <w:w w:val="105"/>
                <w:sz w:val="14"/>
              </w:rPr>
              <w:t>平 川 市</w:t>
            </w:r>
          </w:p>
        </w:tc>
        <w:tc>
          <w:tcPr>
            <w:tcW w:w="599" w:type="dxa"/>
            <w:tcBorders>
              <w:top w:val="nil"/>
              <w:bottom w:val="nil"/>
            </w:tcBorders>
          </w:tcPr>
          <w:p>
            <w:pPr>
              <w:pStyle w:val="TableParagraph"/>
              <w:spacing w:before="33"/>
              <w:ind w:right="84"/>
              <w:rPr>
                <w:sz w:val="14"/>
              </w:rPr>
            </w:pPr>
            <w:r>
              <w:rPr>
                <w:w w:val="94"/>
                <w:sz w:val="14"/>
              </w:rPr>
              <w:t>6</w:t>
            </w:r>
          </w:p>
        </w:tc>
        <w:tc>
          <w:tcPr>
            <w:tcW w:w="599" w:type="dxa"/>
            <w:tcBorders>
              <w:top w:val="nil"/>
              <w:bottom w:val="nil"/>
            </w:tcBorders>
          </w:tcPr>
          <w:p>
            <w:pPr>
              <w:pStyle w:val="TableParagraph"/>
              <w:spacing w:before="33"/>
              <w:ind w:right="86"/>
              <w:rPr>
                <w:sz w:val="14"/>
              </w:rPr>
            </w:pPr>
            <w:r>
              <w:rPr>
                <w:w w:val="94"/>
                <w:sz w:val="14"/>
              </w:rPr>
              <w:t>6</w:t>
            </w:r>
          </w:p>
        </w:tc>
        <w:tc>
          <w:tcPr>
            <w:tcW w:w="600" w:type="dxa"/>
            <w:gridSpan w:val="2"/>
            <w:tcBorders>
              <w:top w:val="nil"/>
              <w:bottom w:val="nil"/>
            </w:tcBorders>
          </w:tcPr>
          <w:p>
            <w:pPr>
              <w:pStyle w:val="TableParagraph"/>
              <w:spacing w:before="33"/>
              <w:ind w:right="87"/>
              <w:rPr>
                <w:sz w:val="14"/>
              </w:rPr>
            </w:pPr>
            <w:r>
              <w:rPr>
                <w:w w:val="157"/>
                <w:sz w:val="14"/>
              </w:rPr>
              <w:t>-</w:t>
            </w:r>
          </w:p>
        </w:tc>
        <w:tc>
          <w:tcPr>
            <w:tcW w:w="600" w:type="dxa"/>
            <w:gridSpan w:val="2"/>
            <w:tcBorders>
              <w:top w:val="nil"/>
              <w:bottom w:val="nil"/>
            </w:tcBorders>
          </w:tcPr>
          <w:p>
            <w:pPr>
              <w:pStyle w:val="TableParagraph"/>
              <w:spacing w:before="33"/>
              <w:ind w:right="89"/>
              <w:rPr>
                <w:sz w:val="14"/>
              </w:rPr>
            </w:pPr>
            <w:r>
              <w:rPr>
                <w:w w:val="94"/>
                <w:sz w:val="14"/>
              </w:rPr>
              <w:t>3</w:t>
            </w:r>
          </w:p>
        </w:tc>
        <w:tc>
          <w:tcPr>
            <w:tcW w:w="599" w:type="dxa"/>
            <w:tcBorders>
              <w:top w:val="nil"/>
              <w:bottom w:val="nil"/>
            </w:tcBorders>
          </w:tcPr>
          <w:p>
            <w:pPr>
              <w:pStyle w:val="TableParagraph"/>
              <w:spacing w:before="33"/>
              <w:ind w:right="89"/>
              <w:rPr>
                <w:sz w:val="14"/>
              </w:rPr>
            </w:pPr>
            <w:r>
              <w:rPr>
                <w:w w:val="94"/>
                <w:sz w:val="14"/>
              </w:rPr>
              <w:t>3</w:t>
            </w:r>
          </w:p>
        </w:tc>
        <w:tc>
          <w:tcPr>
            <w:tcW w:w="599" w:type="dxa"/>
            <w:tcBorders>
              <w:top w:val="nil"/>
              <w:bottom w:val="nil"/>
            </w:tcBorders>
          </w:tcPr>
          <w:p>
            <w:pPr>
              <w:pStyle w:val="TableParagraph"/>
              <w:spacing w:before="33"/>
              <w:ind w:right="91"/>
              <w:rPr>
                <w:sz w:val="14"/>
              </w:rPr>
            </w:pPr>
            <w:r>
              <w:rPr>
                <w:w w:val="157"/>
                <w:sz w:val="14"/>
              </w:rPr>
              <w:t>-</w:t>
            </w:r>
          </w:p>
        </w:tc>
        <w:tc>
          <w:tcPr>
            <w:tcW w:w="732" w:type="dxa"/>
            <w:tcBorders>
              <w:top w:val="nil"/>
              <w:bottom w:val="nil"/>
            </w:tcBorders>
          </w:tcPr>
          <w:p>
            <w:pPr>
              <w:pStyle w:val="TableParagraph"/>
              <w:spacing w:before="33"/>
              <w:ind w:right="92"/>
              <w:rPr>
                <w:sz w:val="14"/>
              </w:rPr>
            </w:pPr>
            <w:r>
              <w:rPr>
                <w:w w:val="90"/>
                <w:sz w:val="14"/>
              </w:rPr>
              <w:t>64</w:t>
            </w:r>
          </w:p>
        </w:tc>
        <w:tc>
          <w:tcPr>
            <w:tcW w:w="599" w:type="dxa"/>
            <w:tcBorders>
              <w:top w:val="nil"/>
              <w:bottom w:val="nil"/>
            </w:tcBorders>
          </w:tcPr>
          <w:p>
            <w:pPr>
              <w:pStyle w:val="TableParagraph"/>
              <w:spacing w:before="33"/>
              <w:ind w:right="91"/>
              <w:rPr>
                <w:sz w:val="14"/>
              </w:rPr>
            </w:pPr>
            <w:r>
              <w:rPr>
                <w:w w:val="95"/>
                <w:sz w:val="14"/>
              </w:rPr>
              <w:t>38</w:t>
            </w:r>
          </w:p>
        </w:tc>
        <w:tc>
          <w:tcPr>
            <w:tcW w:w="599" w:type="dxa"/>
            <w:tcBorders>
              <w:top w:val="nil"/>
              <w:bottom w:val="nil"/>
            </w:tcBorders>
          </w:tcPr>
          <w:p>
            <w:pPr>
              <w:pStyle w:val="TableParagraph"/>
              <w:spacing w:before="33"/>
              <w:ind w:right="94"/>
              <w:rPr>
                <w:sz w:val="14"/>
              </w:rPr>
            </w:pPr>
            <w:r>
              <w:rPr>
                <w:w w:val="90"/>
                <w:sz w:val="14"/>
              </w:rPr>
              <w:t>26</w:t>
            </w:r>
          </w:p>
        </w:tc>
        <w:tc>
          <w:tcPr>
            <w:tcW w:w="601" w:type="dxa"/>
            <w:gridSpan w:val="2"/>
            <w:tcBorders>
              <w:top w:val="nil"/>
              <w:bottom w:val="nil"/>
            </w:tcBorders>
          </w:tcPr>
          <w:p>
            <w:pPr>
              <w:pStyle w:val="TableParagraph"/>
              <w:spacing w:before="33"/>
              <w:ind w:left="339"/>
              <w:jc w:val="left"/>
              <w:rPr>
                <w:sz w:val="14"/>
              </w:rPr>
            </w:pPr>
            <w:r>
              <w:rPr>
                <w:sz w:val="14"/>
              </w:rPr>
              <w:t>18</w:t>
            </w:r>
          </w:p>
        </w:tc>
        <w:tc>
          <w:tcPr>
            <w:tcW w:w="600" w:type="dxa"/>
            <w:tcBorders>
              <w:top w:val="nil"/>
              <w:bottom w:val="nil"/>
            </w:tcBorders>
          </w:tcPr>
          <w:p>
            <w:pPr>
              <w:pStyle w:val="TableParagraph"/>
              <w:spacing w:before="33"/>
              <w:ind w:right="98"/>
              <w:rPr>
                <w:sz w:val="14"/>
              </w:rPr>
            </w:pPr>
            <w:r>
              <w:rPr>
                <w:w w:val="90"/>
                <w:sz w:val="14"/>
              </w:rPr>
              <w:t>11</w:t>
            </w:r>
          </w:p>
        </w:tc>
        <w:tc>
          <w:tcPr>
            <w:tcW w:w="600" w:type="dxa"/>
            <w:tcBorders>
              <w:top w:val="nil"/>
              <w:bottom w:val="nil"/>
            </w:tcBorders>
          </w:tcPr>
          <w:p>
            <w:pPr>
              <w:pStyle w:val="TableParagraph"/>
              <w:spacing w:before="33"/>
              <w:ind w:right="100"/>
              <w:rPr>
                <w:sz w:val="14"/>
              </w:rPr>
            </w:pPr>
            <w:r>
              <w:rPr>
                <w:w w:val="94"/>
                <w:sz w:val="14"/>
              </w:rPr>
              <w:t>7</w:t>
            </w:r>
          </w:p>
        </w:tc>
        <w:tc>
          <w:tcPr>
            <w:tcW w:w="600" w:type="dxa"/>
            <w:tcBorders>
              <w:top w:val="nil"/>
              <w:bottom w:val="nil"/>
            </w:tcBorders>
          </w:tcPr>
          <w:p>
            <w:pPr>
              <w:pStyle w:val="TableParagraph"/>
              <w:spacing w:before="33"/>
              <w:ind w:right="102"/>
              <w:rPr>
                <w:sz w:val="14"/>
              </w:rPr>
            </w:pPr>
            <w:r>
              <w:rPr>
                <w:w w:val="94"/>
                <w:sz w:val="14"/>
              </w:rPr>
              <w:t>2</w:t>
            </w:r>
          </w:p>
        </w:tc>
        <w:tc>
          <w:tcPr>
            <w:tcW w:w="600" w:type="dxa"/>
            <w:tcBorders>
              <w:top w:val="nil"/>
              <w:bottom w:val="nil"/>
            </w:tcBorders>
          </w:tcPr>
          <w:p>
            <w:pPr>
              <w:pStyle w:val="TableParagraph"/>
              <w:spacing w:before="33"/>
              <w:ind w:right="103"/>
              <w:rPr>
                <w:sz w:val="14"/>
              </w:rPr>
            </w:pPr>
            <w:r>
              <w:rPr>
                <w:w w:val="94"/>
                <w:sz w:val="14"/>
              </w:rPr>
              <w:t>2</w:t>
            </w:r>
          </w:p>
        </w:tc>
      </w:tr>
      <w:tr>
        <w:trPr>
          <w:trHeight w:val="348" w:hRule="atLeast"/>
        </w:trPr>
        <w:tc>
          <w:tcPr>
            <w:tcW w:w="1108" w:type="dxa"/>
            <w:tcBorders>
              <w:top w:val="nil"/>
              <w:bottom w:val="nil"/>
            </w:tcBorders>
          </w:tcPr>
          <w:p>
            <w:pPr>
              <w:pStyle w:val="TableParagraph"/>
              <w:tabs>
                <w:tab w:pos="701" w:val="left" w:leader="none"/>
              </w:tabs>
              <w:spacing w:before="61"/>
              <w:ind w:left="255"/>
              <w:jc w:val="left"/>
              <w:rPr>
                <w:sz w:val="14"/>
              </w:rPr>
            </w:pPr>
            <w:r>
              <w:rPr>
                <w:w w:val="105"/>
                <w:sz w:val="14"/>
              </w:rPr>
              <w:t>郡</w:t>
              <w:tab/>
              <w:t>計</w:t>
            </w:r>
          </w:p>
        </w:tc>
        <w:tc>
          <w:tcPr>
            <w:tcW w:w="599" w:type="dxa"/>
            <w:tcBorders>
              <w:top w:val="nil"/>
              <w:bottom w:val="nil"/>
            </w:tcBorders>
          </w:tcPr>
          <w:p>
            <w:pPr>
              <w:pStyle w:val="TableParagraph"/>
              <w:spacing w:before="66"/>
              <w:ind w:right="84"/>
              <w:rPr>
                <w:sz w:val="14"/>
              </w:rPr>
            </w:pPr>
            <w:r>
              <w:rPr>
                <w:w w:val="95"/>
                <w:sz w:val="14"/>
              </w:rPr>
              <w:t>63</w:t>
            </w:r>
          </w:p>
        </w:tc>
        <w:tc>
          <w:tcPr>
            <w:tcW w:w="599" w:type="dxa"/>
            <w:tcBorders>
              <w:top w:val="nil"/>
              <w:bottom w:val="nil"/>
            </w:tcBorders>
          </w:tcPr>
          <w:p>
            <w:pPr>
              <w:pStyle w:val="TableParagraph"/>
              <w:spacing w:before="66"/>
              <w:ind w:right="87"/>
              <w:rPr>
                <w:sz w:val="14"/>
              </w:rPr>
            </w:pPr>
            <w:r>
              <w:rPr>
                <w:w w:val="95"/>
                <w:sz w:val="14"/>
              </w:rPr>
              <w:t>53</w:t>
            </w:r>
          </w:p>
        </w:tc>
        <w:tc>
          <w:tcPr>
            <w:tcW w:w="600" w:type="dxa"/>
            <w:gridSpan w:val="2"/>
            <w:tcBorders>
              <w:top w:val="nil"/>
              <w:bottom w:val="nil"/>
            </w:tcBorders>
          </w:tcPr>
          <w:p>
            <w:pPr>
              <w:pStyle w:val="TableParagraph"/>
              <w:spacing w:before="66"/>
              <w:ind w:left="344"/>
              <w:jc w:val="left"/>
              <w:rPr>
                <w:sz w:val="14"/>
              </w:rPr>
            </w:pPr>
            <w:r>
              <w:rPr>
                <w:sz w:val="14"/>
              </w:rPr>
              <w:t>10</w:t>
            </w:r>
          </w:p>
        </w:tc>
        <w:tc>
          <w:tcPr>
            <w:tcW w:w="600" w:type="dxa"/>
            <w:gridSpan w:val="2"/>
            <w:tcBorders>
              <w:top w:val="nil"/>
              <w:bottom w:val="nil"/>
            </w:tcBorders>
          </w:tcPr>
          <w:p>
            <w:pPr>
              <w:pStyle w:val="TableParagraph"/>
              <w:spacing w:before="66"/>
              <w:ind w:left="343"/>
              <w:jc w:val="left"/>
              <w:rPr>
                <w:sz w:val="14"/>
              </w:rPr>
            </w:pPr>
            <w:r>
              <w:rPr>
                <w:sz w:val="14"/>
              </w:rPr>
              <w:t>31</w:t>
            </w:r>
          </w:p>
        </w:tc>
        <w:tc>
          <w:tcPr>
            <w:tcW w:w="599" w:type="dxa"/>
            <w:tcBorders>
              <w:top w:val="nil"/>
              <w:bottom w:val="nil"/>
            </w:tcBorders>
          </w:tcPr>
          <w:p>
            <w:pPr>
              <w:pStyle w:val="TableParagraph"/>
              <w:spacing w:before="66"/>
              <w:ind w:right="90"/>
              <w:rPr>
                <w:sz w:val="14"/>
              </w:rPr>
            </w:pPr>
            <w:r>
              <w:rPr>
                <w:w w:val="95"/>
                <w:sz w:val="14"/>
              </w:rPr>
              <w:t>27</w:t>
            </w:r>
          </w:p>
        </w:tc>
        <w:tc>
          <w:tcPr>
            <w:tcW w:w="599" w:type="dxa"/>
            <w:tcBorders>
              <w:top w:val="nil"/>
              <w:bottom w:val="nil"/>
            </w:tcBorders>
          </w:tcPr>
          <w:p>
            <w:pPr>
              <w:pStyle w:val="TableParagraph"/>
              <w:spacing w:before="66"/>
              <w:ind w:right="93"/>
              <w:rPr>
                <w:sz w:val="14"/>
              </w:rPr>
            </w:pPr>
            <w:r>
              <w:rPr>
                <w:w w:val="94"/>
                <w:sz w:val="14"/>
              </w:rPr>
              <w:t>4</w:t>
            </w:r>
          </w:p>
        </w:tc>
        <w:tc>
          <w:tcPr>
            <w:tcW w:w="732" w:type="dxa"/>
            <w:tcBorders>
              <w:top w:val="nil"/>
              <w:bottom w:val="nil"/>
            </w:tcBorders>
          </w:tcPr>
          <w:p>
            <w:pPr>
              <w:pStyle w:val="TableParagraph"/>
              <w:spacing w:before="66"/>
              <w:ind w:right="95"/>
              <w:rPr>
                <w:sz w:val="14"/>
              </w:rPr>
            </w:pPr>
            <w:r>
              <w:rPr>
                <w:w w:val="95"/>
                <w:sz w:val="14"/>
              </w:rPr>
              <w:t>224</w:t>
            </w:r>
          </w:p>
        </w:tc>
        <w:tc>
          <w:tcPr>
            <w:tcW w:w="599" w:type="dxa"/>
            <w:tcBorders>
              <w:top w:val="nil"/>
              <w:bottom w:val="nil"/>
            </w:tcBorders>
          </w:tcPr>
          <w:p>
            <w:pPr>
              <w:pStyle w:val="TableParagraph"/>
              <w:spacing w:before="66"/>
              <w:ind w:right="95"/>
              <w:rPr>
                <w:sz w:val="14"/>
              </w:rPr>
            </w:pPr>
            <w:r>
              <w:rPr>
                <w:w w:val="95"/>
                <w:sz w:val="14"/>
              </w:rPr>
              <w:t>144</w:t>
            </w:r>
          </w:p>
        </w:tc>
        <w:tc>
          <w:tcPr>
            <w:tcW w:w="599" w:type="dxa"/>
            <w:tcBorders>
              <w:top w:val="nil"/>
              <w:bottom w:val="nil"/>
            </w:tcBorders>
          </w:tcPr>
          <w:p>
            <w:pPr>
              <w:pStyle w:val="TableParagraph"/>
              <w:spacing w:before="66"/>
              <w:ind w:right="95"/>
              <w:rPr>
                <w:sz w:val="14"/>
              </w:rPr>
            </w:pPr>
            <w:r>
              <w:rPr>
                <w:w w:val="95"/>
                <w:sz w:val="14"/>
              </w:rPr>
              <w:t>80</w:t>
            </w:r>
          </w:p>
        </w:tc>
        <w:tc>
          <w:tcPr>
            <w:tcW w:w="601" w:type="dxa"/>
            <w:gridSpan w:val="2"/>
            <w:tcBorders>
              <w:top w:val="nil"/>
              <w:bottom w:val="nil"/>
            </w:tcBorders>
          </w:tcPr>
          <w:p>
            <w:pPr>
              <w:pStyle w:val="TableParagraph"/>
              <w:spacing w:before="66"/>
              <w:ind w:left="261"/>
              <w:jc w:val="left"/>
              <w:rPr>
                <w:sz w:val="14"/>
              </w:rPr>
            </w:pPr>
            <w:r>
              <w:rPr>
                <w:sz w:val="14"/>
              </w:rPr>
              <w:t>108</w:t>
            </w:r>
          </w:p>
        </w:tc>
        <w:tc>
          <w:tcPr>
            <w:tcW w:w="600" w:type="dxa"/>
            <w:tcBorders>
              <w:top w:val="nil"/>
              <w:bottom w:val="nil"/>
            </w:tcBorders>
          </w:tcPr>
          <w:p>
            <w:pPr>
              <w:pStyle w:val="TableParagraph"/>
              <w:spacing w:before="66"/>
              <w:ind w:right="100"/>
              <w:rPr>
                <w:sz w:val="14"/>
              </w:rPr>
            </w:pPr>
            <w:r>
              <w:rPr>
                <w:w w:val="95"/>
                <w:sz w:val="14"/>
              </w:rPr>
              <w:t>72</w:t>
            </w:r>
          </w:p>
        </w:tc>
        <w:tc>
          <w:tcPr>
            <w:tcW w:w="600" w:type="dxa"/>
            <w:tcBorders>
              <w:top w:val="nil"/>
              <w:bottom w:val="nil"/>
            </w:tcBorders>
          </w:tcPr>
          <w:p>
            <w:pPr>
              <w:pStyle w:val="TableParagraph"/>
              <w:spacing w:before="66"/>
              <w:ind w:right="100"/>
              <w:rPr>
                <w:sz w:val="14"/>
              </w:rPr>
            </w:pPr>
            <w:r>
              <w:rPr>
                <w:w w:val="95"/>
                <w:sz w:val="14"/>
              </w:rPr>
              <w:t>36</w:t>
            </w:r>
          </w:p>
        </w:tc>
        <w:tc>
          <w:tcPr>
            <w:tcW w:w="600" w:type="dxa"/>
            <w:tcBorders>
              <w:top w:val="nil"/>
              <w:bottom w:val="nil"/>
            </w:tcBorders>
          </w:tcPr>
          <w:p>
            <w:pPr>
              <w:pStyle w:val="TableParagraph"/>
              <w:spacing w:before="66"/>
              <w:ind w:right="104"/>
              <w:rPr>
                <w:sz w:val="14"/>
              </w:rPr>
            </w:pPr>
            <w:r>
              <w:rPr>
                <w:w w:val="94"/>
                <w:sz w:val="14"/>
              </w:rPr>
              <w:t>3</w:t>
            </w:r>
          </w:p>
        </w:tc>
        <w:tc>
          <w:tcPr>
            <w:tcW w:w="600" w:type="dxa"/>
            <w:tcBorders>
              <w:top w:val="nil"/>
              <w:bottom w:val="nil"/>
            </w:tcBorders>
          </w:tcPr>
          <w:p>
            <w:pPr>
              <w:pStyle w:val="TableParagraph"/>
              <w:spacing w:before="66"/>
              <w:ind w:right="106"/>
              <w:rPr>
                <w:sz w:val="14"/>
              </w:rPr>
            </w:pPr>
            <w:r>
              <w:rPr>
                <w:w w:val="94"/>
                <w:sz w:val="14"/>
              </w:rPr>
              <w:t>2</w:t>
            </w:r>
          </w:p>
        </w:tc>
      </w:tr>
      <w:tr>
        <w:trPr>
          <w:trHeight w:val="249" w:hRule="atLeast"/>
        </w:trPr>
        <w:tc>
          <w:tcPr>
            <w:tcW w:w="1108" w:type="dxa"/>
            <w:tcBorders>
              <w:top w:val="nil"/>
              <w:bottom w:val="nil"/>
            </w:tcBorders>
            <w:shd w:val="clear" w:color="auto" w:fill="CCFFFF"/>
          </w:tcPr>
          <w:p>
            <w:pPr>
              <w:pStyle w:val="TableParagraph"/>
              <w:spacing w:before="23"/>
              <w:ind w:left="142"/>
              <w:jc w:val="left"/>
              <w:rPr>
                <w:sz w:val="14"/>
              </w:rPr>
            </w:pPr>
            <w:r>
              <w:rPr>
                <w:w w:val="105"/>
                <w:sz w:val="14"/>
              </w:rPr>
              <w:t>東 津 軽 郡</w:t>
            </w:r>
          </w:p>
        </w:tc>
        <w:tc>
          <w:tcPr>
            <w:tcW w:w="599" w:type="dxa"/>
            <w:tcBorders>
              <w:top w:val="nil"/>
              <w:bottom w:val="nil"/>
            </w:tcBorders>
            <w:shd w:val="clear" w:color="auto" w:fill="CCFFFF"/>
          </w:tcPr>
          <w:p>
            <w:pPr>
              <w:pStyle w:val="TableParagraph"/>
              <w:spacing w:before="28"/>
              <w:ind w:right="87"/>
              <w:rPr>
                <w:sz w:val="14"/>
              </w:rPr>
            </w:pPr>
            <w:r>
              <w:rPr>
                <w:w w:val="94"/>
                <w:sz w:val="14"/>
              </w:rPr>
              <w:t>2</w:t>
            </w:r>
          </w:p>
        </w:tc>
        <w:tc>
          <w:tcPr>
            <w:tcW w:w="599" w:type="dxa"/>
            <w:tcBorders>
              <w:top w:val="nil"/>
              <w:bottom w:val="nil"/>
            </w:tcBorders>
            <w:shd w:val="clear" w:color="auto" w:fill="CCFFFF"/>
          </w:tcPr>
          <w:p>
            <w:pPr>
              <w:pStyle w:val="TableParagraph"/>
              <w:spacing w:before="28"/>
              <w:ind w:right="88"/>
              <w:rPr>
                <w:sz w:val="14"/>
              </w:rPr>
            </w:pPr>
            <w:r>
              <w:rPr>
                <w:w w:val="94"/>
                <w:sz w:val="14"/>
              </w:rPr>
              <w:t>1</w:t>
            </w:r>
          </w:p>
        </w:tc>
        <w:tc>
          <w:tcPr>
            <w:tcW w:w="600" w:type="dxa"/>
            <w:gridSpan w:val="2"/>
            <w:tcBorders>
              <w:top w:val="nil"/>
              <w:bottom w:val="nil"/>
            </w:tcBorders>
            <w:shd w:val="clear" w:color="auto" w:fill="CCFFFF"/>
          </w:tcPr>
          <w:p>
            <w:pPr>
              <w:pStyle w:val="TableParagraph"/>
              <w:spacing w:before="28"/>
              <w:ind w:right="89"/>
              <w:rPr>
                <w:sz w:val="14"/>
              </w:rPr>
            </w:pPr>
            <w:r>
              <w:rPr>
                <w:w w:val="94"/>
                <w:sz w:val="14"/>
              </w:rPr>
              <w:t>1</w:t>
            </w:r>
          </w:p>
        </w:tc>
        <w:tc>
          <w:tcPr>
            <w:tcW w:w="600" w:type="dxa"/>
            <w:gridSpan w:val="2"/>
            <w:tcBorders>
              <w:top w:val="nil"/>
              <w:bottom w:val="nil"/>
            </w:tcBorders>
            <w:shd w:val="clear" w:color="auto" w:fill="CCFFFF"/>
          </w:tcPr>
          <w:p>
            <w:pPr>
              <w:pStyle w:val="TableParagraph"/>
              <w:spacing w:before="28"/>
              <w:ind w:right="92"/>
              <w:rPr>
                <w:sz w:val="14"/>
              </w:rPr>
            </w:pPr>
            <w:r>
              <w:rPr>
                <w:w w:val="94"/>
                <w:sz w:val="14"/>
              </w:rPr>
              <w:t>1</w:t>
            </w:r>
          </w:p>
        </w:tc>
        <w:tc>
          <w:tcPr>
            <w:tcW w:w="599" w:type="dxa"/>
            <w:tcBorders>
              <w:top w:val="nil"/>
              <w:bottom w:val="nil"/>
            </w:tcBorders>
            <w:shd w:val="clear" w:color="auto" w:fill="CCFFFF"/>
          </w:tcPr>
          <w:p>
            <w:pPr>
              <w:pStyle w:val="TableParagraph"/>
              <w:spacing w:before="28"/>
              <w:ind w:right="92"/>
              <w:rPr>
                <w:sz w:val="14"/>
              </w:rPr>
            </w:pPr>
            <w:r>
              <w:rPr>
                <w:w w:val="157"/>
                <w:sz w:val="14"/>
              </w:rPr>
              <w:t>-</w:t>
            </w:r>
          </w:p>
        </w:tc>
        <w:tc>
          <w:tcPr>
            <w:tcW w:w="599" w:type="dxa"/>
            <w:tcBorders>
              <w:top w:val="nil"/>
              <w:bottom w:val="nil"/>
            </w:tcBorders>
            <w:shd w:val="clear" w:color="auto" w:fill="CCFFFF"/>
          </w:tcPr>
          <w:p>
            <w:pPr>
              <w:pStyle w:val="TableParagraph"/>
              <w:spacing w:before="28"/>
              <w:ind w:right="93"/>
              <w:rPr>
                <w:sz w:val="14"/>
              </w:rPr>
            </w:pPr>
            <w:r>
              <w:rPr>
                <w:w w:val="94"/>
                <w:sz w:val="14"/>
              </w:rPr>
              <w:t>1</w:t>
            </w:r>
          </w:p>
        </w:tc>
        <w:tc>
          <w:tcPr>
            <w:tcW w:w="732" w:type="dxa"/>
            <w:tcBorders>
              <w:top w:val="nil"/>
              <w:bottom w:val="nil"/>
            </w:tcBorders>
            <w:shd w:val="clear" w:color="auto" w:fill="CCFFFF"/>
          </w:tcPr>
          <w:p>
            <w:pPr>
              <w:pStyle w:val="TableParagraph"/>
              <w:spacing w:before="28"/>
              <w:ind w:right="93"/>
              <w:rPr>
                <w:sz w:val="14"/>
              </w:rPr>
            </w:pPr>
            <w:r>
              <w:rPr>
                <w:w w:val="95"/>
                <w:sz w:val="14"/>
              </w:rPr>
              <w:t>11</w:t>
            </w:r>
          </w:p>
        </w:tc>
        <w:tc>
          <w:tcPr>
            <w:tcW w:w="599" w:type="dxa"/>
            <w:tcBorders>
              <w:top w:val="nil"/>
              <w:bottom w:val="nil"/>
            </w:tcBorders>
            <w:shd w:val="clear" w:color="auto" w:fill="CCFFFF"/>
          </w:tcPr>
          <w:p>
            <w:pPr>
              <w:pStyle w:val="TableParagraph"/>
              <w:spacing w:before="28"/>
              <w:ind w:right="95"/>
              <w:rPr>
                <w:sz w:val="14"/>
              </w:rPr>
            </w:pPr>
            <w:r>
              <w:rPr>
                <w:w w:val="94"/>
                <w:sz w:val="14"/>
              </w:rPr>
              <w:t>8</w:t>
            </w:r>
          </w:p>
        </w:tc>
        <w:tc>
          <w:tcPr>
            <w:tcW w:w="599" w:type="dxa"/>
            <w:tcBorders>
              <w:top w:val="nil"/>
              <w:bottom w:val="nil"/>
            </w:tcBorders>
            <w:shd w:val="clear" w:color="auto" w:fill="CCFFFF"/>
          </w:tcPr>
          <w:p>
            <w:pPr>
              <w:pStyle w:val="TableParagraph"/>
              <w:spacing w:before="28"/>
              <w:ind w:right="96"/>
              <w:rPr>
                <w:sz w:val="14"/>
              </w:rPr>
            </w:pPr>
            <w:r>
              <w:rPr>
                <w:w w:val="94"/>
                <w:sz w:val="14"/>
              </w:rPr>
              <w:t>3</w:t>
            </w:r>
          </w:p>
        </w:tc>
        <w:tc>
          <w:tcPr>
            <w:tcW w:w="601" w:type="dxa"/>
            <w:gridSpan w:val="2"/>
            <w:tcBorders>
              <w:top w:val="nil"/>
              <w:bottom w:val="nil"/>
            </w:tcBorders>
            <w:shd w:val="clear" w:color="auto" w:fill="CCFFFF"/>
          </w:tcPr>
          <w:p>
            <w:pPr>
              <w:pStyle w:val="TableParagraph"/>
              <w:spacing w:before="28"/>
              <w:ind w:left="336"/>
              <w:jc w:val="left"/>
              <w:rPr>
                <w:sz w:val="14"/>
              </w:rPr>
            </w:pPr>
            <w:r>
              <w:rPr>
                <w:sz w:val="14"/>
              </w:rPr>
              <w:t>10</w:t>
            </w:r>
          </w:p>
        </w:tc>
        <w:tc>
          <w:tcPr>
            <w:tcW w:w="600" w:type="dxa"/>
            <w:tcBorders>
              <w:top w:val="nil"/>
              <w:bottom w:val="nil"/>
            </w:tcBorders>
            <w:shd w:val="clear" w:color="auto" w:fill="CCFFFF"/>
          </w:tcPr>
          <w:p>
            <w:pPr>
              <w:pStyle w:val="TableParagraph"/>
              <w:spacing w:before="28"/>
              <w:ind w:right="101"/>
              <w:rPr>
                <w:sz w:val="14"/>
              </w:rPr>
            </w:pPr>
            <w:r>
              <w:rPr>
                <w:w w:val="94"/>
                <w:sz w:val="14"/>
              </w:rPr>
              <w:t>7</w:t>
            </w:r>
          </w:p>
        </w:tc>
        <w:tc>
          <w:tcPr>
            <w:tcW w:w="600" w:type="dxa"/>
            <w:tcBorders>
              <w:top w:val="nil"/>
              <w:bottom w:val="nil"/>
            </w:tcBorders>
            <w:shd w:val="clear" w:color="auto" w:fill="CCFFFF"/>
          </w:tcPr>
          <w:p>
            <w:pPr>
              <w:pStyle w:val="TableParagraph"/>
              <w:spacing w:before="28"/>
              <w:ind w:right="102"/>
              <w:rPr>
                <w:sz w:val="14"/>
              </w:rPr>
            </w:pPr>
            <w:r>
              <w:rPr>
                <w:w w:val="94"/>
                <w:sz w:val="14"/>
              </w:rPr>
              <w:t>3</w:t>
            </w:r>
          </w:p>
        </w:tc>
        <w:tc>
          <w:tcPr>
            <w:tcW w:w="600" w:type="dxa"/>
            <w:tcBorders>
              <w:top w:val="nil"/>
              <w:bottom w:val="nil"/>
            </w:tcBorders>
            <w:shd w:val="clear" w:color="auto" w:fill="CCFFFF"/>
          </w:tcPr>
          <w:p>
            <w:pPr>
              <w:pStyle w:val="TableParagraph"/>
              <w:spacing w:before="28"/>
              <w:ind w:right="104"/>
              <w:rPr>
                <w:sz w:val="14"/>
              </w:rPr>
            </w:pPr>
            <w:r>
              <w:rPr>
                <w:w w:val="157"/>
                <w:sz w:val="14"/>
              </w:rPr>
              <w:t>-</w:t>
            </w:r>
          </w:p>
        </w:tc>
        <w:tc>
          <w:tcPr>
            <w:tcW w:w="600" w:type="dxa"/>
            <w:tcBorders>
              <w:top w:val="nil"/>
              <w:bottom w:val="nil"/>
            </w:tcBorders>
            <w:shd w:val="clear" w:color="auto" w:fill="CCFFFF"/>
          </w:tcPr>
          <w:p>
            <w:pPr>
              <w:pStyle w:val="TableParagraph"/>
              <w:spacing w:before="28"/>
              <w:ind w:right="106"/>
              <w:rPr>
                <w:sz w:val="14"/>
              </w:rPr>
            </w:pPr>
            <w:r>
              <w:rPr>
                <w:w w:val="157"/>
                <w:sz w:val="14"/>
              </w:rPr>
              <w:t>-</w:t>
            </w:r>
          </w:p>
        </w:tc>
      </w:tr>
      <w:tr>
        <w:trPr>
          <w:trHeight w:val="241" w:hRule="atLeast"/>
        </w:trPr>
        <w:tc>
          <w:tcPr>
            <w:tcW w:w="1108" w:type="dxa"/>
            <w:tcBorders>
              <w:top w:val="nil"/>
              <w:bottom w:val="nil"/>
            </w:tcBorders>
          </w:tcPr>
          <w:p>
            <w:pPr>
              <w:pStyle w:val="TableParagraph"/>
              <w:spacing w:before="26"/>
              <w:ind w:left="257"/>
              <w:jc w:val="left"/>
              <w:rPr>
                <w:sz w:val="14"/>
              </w:rPr>
            </w:pPr>
            <w:r>
              <w:rPr>
                <w:w w:val="105"/>
                <w:sz w:val="14"/>
              </w:rPr>
              <w:t>平 内 町</w:t>
            </w:r>
          </w:p>
        </w:tc>
        <w:tc>
          <w:tcPr>
            <w:tcW w:w="599" w:type="dxa"/>
            <w:tcBorders>
              <w:top w:val="nil"/>
              <w:bottom w:val="nil"/>
            </w:tcBorders>
          </w:tcPr>
          <w:p>
            <w:pPr>
              <w:pStyle w:val="TableParagraph"/>
              <w:spacing w:before="26"/>
              <w:ind w:right="84"/>
              <w:rPr>
                <w:sz w:val="14"/>
              </w:rPr>
            </w:pPr>
            <w:r>
              <w:rPr>
                <w:w w:val="94"/>
                <w:sz w:val="14"/>
              </w:rPr>
              <w:t>2</w:t>
            </w:r>
          </w:p>
        </w:tc>
        <w:tc>
          <w:tcPr>
            <w:tcW w:w="599" w:type="dxa"/>
            <w:tcBorders>
              <w:top w:val="nil"/>
              <w:bottom w:val="nil"/>
            </w:tcBorders>
          </w:tcPr>
          <w:p>
            <w:pPr>
              <w:pStyle w:val="TableParagraph"/>
              <w:spacing w:before="26"/>
              <w:ind w:right="86"/>
              <w:rPr>
                <w:sz w:val="14"/>
              </w:rPr>
            </w:pPr>
            <w:r>
              <w:rPr>
                <w:w w:val="94"/>
                <w:sz w:val="14"/>
              </w:rPr>
              <w:t>1</w:t>
            </w:r>
          </w:p>
        </w:tc>
        <w:tc>
          <w:tcPr>
            <w:tcW w:w="600" w:type="dxa"/>
            <w:gridSpan w:val="2"/>
            <w:tcBorders>
              <w:top w:val="nil"/>
              <w:bottom w:val="nil"/>
            </w:tcBorders>
          </w:tcPr>
          <w:p>
            <w:pPr>
              <w:pStyle w:val="TableParagraph"/>
              <w:spacing w:before="26"/>
              <w:ind w:right="87"/>
              <w:rPr>
                <w:sz w:val="14"/>
              </w:rPr>
            </w:pPr>
            <w:r>
              <w:rPr>
                <w:w w:val="94"/>
                <w:sz w:val="14"/>
              </w:rPr>
              <w:t>1</w:t>
            </w:r>
          </w:p>
        </w:tc>
        <w:tc>
          <w:tcPr>
            <w:tcW w:w="600" w:type="dxa"/>
            <w:gridSpan w:val="2"/>
            <w:tcBorders>
              <w:top w:val="nil"/>
              <w:bottom w:val="nil"/>
            </w:tcBorders>
          </w:tcPr>
          <w:p>
            <w:pPr>
              <w:pStyle w:val="TableParagraph"/>
              <w:spacing w:before="26"/>
              <w:ind w:right="89"/>
              <w:rPr>
                <w:sz w:val="14"/>
              </w:rPr>
            </w:pPr>
            <w:r>
              <w:rPr>
                <w:w w:val="94"/>
                <w:sz w:val="14"/>
              </w:rPr>
              <w:t>1</w:t>
            </w:r>
          </w:p>
        </w:tc>
        <w:tc>
          <w:tcPr>
            <w:tcW w:w="599" w:type="dxa"/>
            <w:tcBorders>
              <w:top w:val="nil"/>
              <w:bottom w:val="nil"/>
            </w:tcBorders>
          </w:tcPr>
          <w:p>
            <w:pPr>
              <w:pStyle w:val="TableParagraph"/>
              <w:spacing w:before="26"/>
              <w:ind w:right="90"/>
              <w:rPr>
                <w:sz w:val="14"/>
              </w:rPr>
            </w:pPr>
            <w:r>
              <w:rPr>
                <w:w w:val="157"/>
                <w:sz w:val="14"/>
              </w:rPr>
              <w:t>-</w:t>
            </w:r>
          </w:p>
        </w:tc>
        <w:tc>
          <w:tcPr>
            <w:tcW w:w="599" w:type="dxa"/>
            <w:tcBorders>
              <w:top w:val="nil"/>
              <w:bottom w:val="nil"/>
            </w:tcBorders>
          </w:tcPr>
          <w:p>
            <w:pPr>
              <w:pStyle w:val="TableParagraph"/>
              <w:spacing w:before="26"/>
              <w:ind w:right="91"/>
              <w:rPr>
                <w:sz w:val="14"/>
              </w:rPr>
            </w:pPr>
            <w:r>
              <w:rPr>
                <w:w w:val="94"/>
                <w:sz w:val="14"/>
              </w:rPr>
              <w:t>1</w:t>
            </w:r>
          </w:p>
        </w:tc>
        <w:tc>
          <w:tcPr>
            <w:tcW w:w="732" w:type="dxa"/>
            <w:vMerge w:val="restart"/>
            <w:tcBorders>
              <w:top w:val="nil"/>
              <w:bottom w:val="nil"/>
            </w:tcBorders>
          </w:tcPr>
          <w:p>
            <w:pPr>
              <w:pStyle w:val="TableParagraph"/>
              <w:spacing w:before="26"/>
              <w:ind w:right="92"/>
              <w:rPr>
                <w:sz w:val="14"/>
              </w:rPr>
            </w:pPr>
            <w:r>
              <w:rPr>
                <w:w w:val="94"/>
                <w:sz w:val="14"/>
              </w:rPr>
              <w:t>5</w:t>
            </w:r>
          </w:p>
          <w:p>
            <w:pPr>
              <w:pStyle w:val="TableParagraph"/>
              <w:spacing w:before="60"/>
              <w:ind w:right="92"/>
              <w:rPr>
                <w:sz w:val="14"/>
              </w:rPr>
            </w:pPr>
            <w:r>
              <w:rPr>
                <w:w w:val="94"/>
                <w:sz w:val="14"/>
              </w:rPr>
              <w:t>6</w:t>
            </w:r>
          </w:p>
          <w:p>
            <w:pPr>
              <w:pStyle w:val="TableParagraph"/>
              <w:spacing w:before="60"/>
              <w:ind w:right="92"/>
              <w:rPr>
                <w:sz w:val="14"/>
              </w:rPr>
            </w:pPr>
            <w:r>
              <w:rPr>
                <w:w w:val="157"/>
                <w:sz w:val="14"/>
              </w:rPr>
              <w:t>-</w:t>
            </w:r>
          </w:p>
          <w:p>
            <w:pPr>
              <w:pStyle w:val="TableParagraph"/>
              <w:spacing w:before="60"/>
              <w:ind w:right="92"/>
              <w:rPr>
                <w:sz w:val="14"/>
              </w:rPr>
            </w:pPr>
            <w:r>
              <w:rPr>
                <w:w w:val="157"/>
                <w:sz w:val="14"/>
              </w:rPr>
              <w:t>-</w:t>
            </w:r>
          </w:p>
        </w:tc>
        <w:tc>
          <w:tcPr>
            <w:tcW w:w="599" w:type="dxa"/>
            <w:vMerge w:val="restart"/>
            <w:tcBorders>
              <w:top w:val="nil"/>
              <w:bottom w:val="nil"/>
            </w:tcBorders>
          </w:tcPr>
          <w:p>
            <w:pPr>
              <w:pStyle w:val="TableParagraph"/>
              <w:spacing w:before="26"/>
              <w:ind w:right="92"/>
              <w:rPr>
                <w:sz w:val="14"/>
              </w:rPr>
            </w:pPr>
            <w:r>
              <w:rPr>
                <w:w w:val="94"/>
                <w:sz w:val="14"/>
              </w:rPr>
              <w:t>2</w:t>
            </w:r>
          </w:p>
          <w:p>
            <w:pPr>
              <w:pStyle w:val="TableParagraph"/>
              <w:spacing w:before="60"/>
              <w:ind w:right="93"/>
              <w:rPr>
                <w:sz w:val="14"/>
              </w:rPr>
            </w:pPr>
            <w:r>
              <w:rPr>
                <w:w w:val="94"/>
                <w:sz w:val="14"/>
              </w:rPr>
              <w:t>6</w:t>
            </w:r>
          </w:p>
          <w:p>
            <w:pPr>
              <w:pStyle w:val="TableParagraph"/>
              <w:spacing w:before="60"/>
              <w:ind w:right="93"/>
              <w:rPr>
                <w:sz w:val="14"/>
              </w:rPr>
            </w:pPr>
            <w:r>
              <w:rPr>
                <w:w w:val="157"/>
                <w:sz w:val="14"/>
              </w:rPr>
              <w:t>-</w:t>
            </w:r>
          </w:p>
          <w:p>
            <w:pPr>
              <w:pStyle w:val="TableParagraph"/>
              <w:spacing w:before="60"/>
              <w:ind w:right="93"/>
              <w:rPr>
                <w:sz w:val="14"/>
              </w:rPr>
            </w:pPr>
            <w:r>
              <w:rPr>
                <w:w w:val="157"/>
                <w:sz w:val="14"/>
              </w:rPr>
              <w:t>-</w:t>
            </w:r>
          </w:p>
        </w:tc>
        <w:tc>
          <w:tcPr>
            <w:tcW w:w="599" w:type="dxa"/>
            <w:tcBorders>
              <w:top w:val="nil"/>
              <w:bottom w:val="nil"/>
            </w:tcBorders>
          </w:tcPr>
          <w:p>
            <w:pPr>
              <w:pStyle w:val="TableParagraph"/>
              <w:spacing w:before="26"/>
              <w:ind w:right="94"/>
              <w:rPr>
                <w:sz w:val="14"/>
              </w:rPr>
            </w:pPr>
            <w:r>
              <w:rPr>
                <w:w w:val="94"/>
                <w:sz w:val="14"/>
              </w:rPr>
              <w:t>3</w:t>
            </w:r>
          </w:p>
        </w:tc>
        <w:tc>
          <w:tcPr>
            <w:tcW w:w="601" w:type="dxa"/>
            <w:gridSpan w:val="2"/>
            <w:vMerge w:val="restart"/>
            <w:tcBorders>
              <w:top w:val="nil"/>
              <w:bottom w:val="nil"/>
            </w:tcBorders>
          </w:tcPr>
          <w:p>
            <w:pPr>
              <w:pStyle w:val="TableParagraph"/>
              <w:spacing w:before="26"/>
              <w:ind w:right="96"/>
              <w:rPr>
                <w:sz w:val="14"/>
              </w:rPr>
            </w:pPr>
            <w:r>
              <w:rPr>
                <w:w w:val="94"/>
                <w:sz w:val="14"/>
              </w:rPr>
              <w:t>4</w:t>
            </w:r>
          </w:p>
          <w:p>
            <w:pPr>
              <w:pStyle w:val="TableParagraph"/>
              <w:spacing w:before="60"/>
              <w:ind w:right="96"/>
              <w:rPr>
                <w:sz w:val="14"/>
              </w:rPr>
            </w:pPr>
            <w:r>
              <w:rPr>
                <w:w w:val="94"/>
                <w:sz w:val="14"/>
              </w:rPr>
              <w:t>6</w:t>
            </w:r>
          </w:p>
          <w:p>
            <w:pPr>
              <w:pStyle w:val="TableParagraph"/>
              <w:spacing w:before="60"/>
              <w:ind w:right="96"/>
              <w:rPr>
                <w:sz w:val="14"/>
              </w:rPr>
            </w:pPr>
            <w:r>
              <w:rPr>
                <w:w w:val="157"/>
                <w:sz w:val="14"/>
              </w:rPr>
              <w:t>-</w:t>
            </w:r>
          </w:p>
          <w:p>
            <w:pPr>
              <w:pStyle w:val="TableParagraph"/>
              <w:spacing w:before="60"/>
              <w:ind w:right="96"/>
              <w:rPr>
                <w:sz w:val="14"/>
              </w:rPr>
            </w:pPr>
            <w:r>
              <w:rPr>
                <w:w w:val="157"/>
                <w:sz w:val="14"/>
              </w:rPr>
              <w:t>-</w:t>
            </w:r>
          </w:p>
        </w:tc>
        <w:tc>
          <w:tcPr>
            <w:tcW w:w="600" w:type="dxa"/>
            <w:vMerge w:val="restart"/>
            <w:tcBorders>
              <w:top w:val="nil"/>
              <w:bottom w:val="nil"/>
            </w:tcBorders>
          </w:tcPr>
          <w:p>
            <w:pPr>
              <w:pStyle w:val="TableParagraph"/>
              <w:spacing w:before="26"/>
              <w:ind w:right="99"/>
              <w:rPr>
                <w:sz w:val="14"/>
              </w:rPr>
            </w:pPr>
            <w:r>
              <w:rPr>
                <w:w w:val="94"/>
                <w:sz w:val="14"/>
              </w:rPr>
              <w:t>1</w:t>
            </w:r>
          </w:p>
          <w:p>
            <w:pPr>
              <w:pStyle w:val="TableParagraph"/>
              <w:spacing w:before="60"/>
              <w:ind w:right="99"/>
              <w:rPr>
                <w:sz w:val="14"/>
              </w:rPr>
            </w:pPr>
            <w:r>
              <w:rPr>
                <w:w w:val="94"/>
                <w:sz w:val="14"/>
              </w:rPr>
              <w:t>6</w:t>
            </w:r>
          </w:p>
          <w:p>
            <w:pPr>
              <w:pStyle w:val="TableParagraph"/>
              <w:spacing w:before="60"/>
              <w:ind w:right="99"/>
              <w:rPr>
                <w:sz w:val="14"/>
              </w:rPr>
            </w:pPr>
            <w:r>
              <w:rPr>
                <w:w w:val="157"/>
                <w:sz w:val="14"/>
              </w:rPr>
              <w:t>-</w:t>
            </w:r>
          </w:p>
          <w:p>
            <w:pPr>
              <w:pStyle w:val="TableParagraph"/>
              <w:spacing w:before="60"/>
              <w:ind w:right="99"/>
              <w:rPr>
                <w:sz w:val="14"/>
              </w:rPr>
            </w:pPr>
            <w:r>
              <w:rPr>
                <w:w w:val="157"/>
                <w:sz w:val="14"/>
              </w:rPr>
              <w:t>-</w:t>
            </w:r>
          </w:p>
        </w:tc>
        <w:tc>
          <w:tcPr>
            <w:tcW w:w="600" w:type="dxa"/>
            <w:tcBorders>
              <w:top w:val="nil"/>
              <w:bottom w:val="nil"/>
            </w:tcBorders>
          </w:tcPr>
          <w:p>
            <w:pPr>
              <w:pStyle w:val="TableParagraph"/>
              <w:spacing w:before="26"/>
              <w:ind w:right="100"/>
              <w:rPr>
                <w:sz w:val="14"/>
              </w:rPr>
            </w:pPr>
            <w:r>
              <w:rPr>
                <w:w w:val="94"/>
                <w:sz w:val="14"/>
              </w:rPr>
              <w:t>3</w:t>
            </w:r>
          </w:p>
        </w:tc>
        <w:tc>
          <w:tcPr>
            <w:tcW w:w="600" w:type="dxa"/>
            <w:tcBorders>
              <w:top w:val="nil"/>
              <w:bottom w:val="nil"/>
            </w:tcBorders>
          </w:tcPr>
          <w:p>
            <w:pPr>
              <w:pStyle w:val="TableParagraph"/>
              <w:spacing w:before="26"/>
              <w:ind w:right="102"/>
              <w:rPr>
                <w:sz w:val="14"/>
              </w:rPr>
            </w:pPr>
            <w:r>
              <w:rPr>
                <w:w w:val="157"/>
                <w:sz w:val="14"/>
              </w:rPr>
              <w:t>-</w:t>
            </w:r>
          </w:p>
        </w:tc>
        <w:tc>
          <w:tcPr>
            <w:tcW w:w="600" w:type="dxa"/>
            <w:tcBorders>
              <w:top w:val="nil"/>
              <w:bottom w:val="nil"/>
            </w:tcBorders>
          </w:tcPr>
          <w:p>
            <w:pPr>
              <w:pStyle w:val="TableParagraph"/>
              <w:spacing w:before="26"/>
              <w:ind w:right="103"/>
              <w:rPr>
                <w:sz w:val="14"/>
              </w:rPr>
            </w:pPr>
            <w:r>
              <w:rPr>
                <w:w w:val="157"/>
                <w:sz w:val="14"/>
              </w:rPr>
              <w:t>-</w:t>
            </w:r>
          </w:p>
        </w:tc>
      </w:tr>
      <w:tr>
        <w:trPr>
          <w:trHeight w:val="247" w:hRule="atLeast"/>
        </w:trPr>
        <w:tc>
          <w:tcPr>
            <w:tcW w:w="1108" w:type="dxa"/>
            <w:tcBorders>
              <w:top w:val="nil"/>
              <w:bottom w:val="nil"/>
            </w:tcBorders>
          </w:tcPr>
          <w:p>
            <w:pPr>
              <w:pStyle w:val="TableParagraph"/>
              <w:spacing w:before="32"/>
              <w:ind w:left="257"/>
              <w:jc w:val="left"/>
              <w:rPr>
                <w:sz w:val="14"/>
              </w:rPr>
            </w:pPr>
            <w:r>
              <w:rPr>
                <w:w w:val="105"/>
                <w:sz w:val="14"/>
              </w:rPr>
              <w:t>今 別 町</w:t>
            </w:r>
          </w:p>
        </w:tc>
        <w:tc>
          <w:tcPr>
            <w:tcW w:w="599" w:type="dxa"/>
            <w:tcBorders>
              <w:top w:val="nil"/>
              <w:bottom w:val="nil"/>
            </w:tcBorders>
          </w:tcPr>
          <w:p>
            <w:pPr>
              <w:pStyle w:val="TableParagraph"/>
              <w:spacing w:before="32"/>
              <w:ind w:right="85"/>
              <w:rPr>
                <w:sz w:val="14"/>
              </w:rPr>
            </w:pPr>
            <w:r>
              <w:rPr>
                <w:w w:val="157"/>
                <w:sz w:val="14"/>
              </w:rPr>
              <w:t>-</w:t>
            </w:r>
          </w:p>
        </w:tc>
        <w:tc>
          <w:tcPr>
            <w:tcW w:w="599" w:type="dxa"/>
            <w:tcBorders>
              <w:top w:val="nil"/>
              <w:bottom w:val="nil"/>
            </w:tcBorders>
          </w:tcPr>
          <w:p>
            <w:pPr>
              <w:pStyle w:val="TableParagraph"/>
              <w:spacing w:before="32"/>
              <w:ind w:right="86"/>
              <w:rPr>
                <w:sz w:val="14"/>
              </w:rPr>
            </w:pPr>
            <w:r>
              <w:rPr>
                <w:w w:val="157"/>
                <w:sz w:val="14"/>
              </w:rPr>
              <w:t>-</w:t>
            </w:r>
          </w:p>
        </w:tc>
        <w:tc>
          <w:tcPr>
            <w:tcW w:w="600" w:type="dxa"/>
            <w:gridSpan w:val="2"/>
            <w:tcBorders>
              <w:top w:val="nil"/>
              <w:bottom w:val="nil"/>
            </w:tcBorders>
          </w:tcPr>
          <w:p>
            <w:pPr>
              <w:pStyle w:val="TableParagraph"/>
              <w:spacing w:before="32"/>
              <w:ind w:right="87"/>
              <w:rPr>
                <w:sz w:val="14"/>
              </w:rPr>
            </w:pPr>
            <w:r>
              <w:rPr>
                <w:w w:val="157"/>
                <w:sz w:val="14"/>
              </w:rPr>
              <w:t>-</w:t>
            </w:r>
          </w:p>
        </w:tc>
        <w:tc>
          <w:tcPr>
            <w:tcW w:w="600" w:type="dxa"/>
            <w:gridSpan w:val="2"/>
            <w:tcBorders>
              <w:top w:val="nil"/>
              <w:bottom w:val="nil"/>
            </w:tcBorders>
          </w:tcPr>
          <w:p>
            <w:pPr>
              <w:pStyle w:val="TableParagraph"/>
              <w:spacing w:before="32"/>
              <w:ind w:right="90"/>
              <w:rPr>
                <w:sz w:val="14"/>
              </w:rPr>
            </w:pPr>
            <w:r>
              <w:rPr>
                <w:w w:val="157"/>
                <w:sz w:val="14"/>
              </w:rPr>
              <w:t>-</w:t>
            </w:r>
          </w:p>
        </w:tc>
        <w:tc>
          <w:tcPr>
            <w:tcW w:w="599" w:type="dxa"/>
            <w:tcBorders>
              <w:top w:val="nil"/>
              <w:bottom w:val="nil"/>
            </w:tcBorders>
          </w:tcPr>
          <w:p>
            <w:pPr>
              <w:pStyle w:val="TableParagraph"/>
              <w:spacing w:before="32"/>
              <w:ind w:right="90"/>
              <w:rPr>
                <w:sz w:val="14"/>
              </w:rPr>
            </w:pPr>
            <w:r>
              <w:rPr>
                <w:w w:val="157"/>
                <w:sz w:val="14"/>
              </w:rPr>
              <w:t>-</w:t>
            </w:r>
          </w:p>
        </w:tc>
        <w:tc>
          <w:tcPr>
            <w:tcW w:w="599" w:type="dxa"/>
            <w:tcBorders>
              <w:top w:val="nil"/>
              <w:bottom w:val="nil"/>
            </w:tcBorders>
          </w:tcPr>
          <w:p>
            <w:pPr>
              <w:pStyle w:val="TableParagraph"/>
              <w:spacing w:before="32"/>
              <w:ind w:right="91"/>
              <w:rPr>
                <w:sz w:val="14"/>
              </w:rPr>
            </w:pPr>
            <w:r>
              <w:rPr>
                <w:w w:val="157"/>
                <w:sz w:val="14"/>
              </w:rPr>
              <w:t>-</w:t>
            </w:r>
          </w:p>
        </w:tc>
        <w:tc>
          <w:tcPr>
            <w:tcW w:w="732" w:type="dxa"/>
            <w:vMerge/>
            <w:tcBorders>
              <w:top w:val="nil"/>
              <w:bottom w:val="nil"/>
            </w:tcBorders>
          </w:tcPr>
          <w:p>
            <w:pPr>
              <w:rPr>
                <w:sz w:val="2"/>
                <w:szCs w:val="2"/>
              </w:rPr>
            </w:pPr>
          </w:p>
        </w:tc>
        <w:tc>
          <w:tcPr>
            <w:tcW w:w="599" w:type="dxa"/>
            <w:vMerge/>
            <w:tcBorders>
              <w:top w:val="nil"/>
              <w:bottom w:val="nil"/>
            </w:tcBorders>
          </w:tcPr>
          <w:p>
            <w:pPr>
              <w:rPr>
                <w:sz w:val="2"/>
                <w:szCs w:val="2"/>
              </w:rPr>
            </w:pPr>
          </w:p>
        </w:tc>
        <w:tc>
          <w:tcPr>
            <w:tcW w:w="599" w:type="dxa"/>
            <w:tcBorders>
              <w:top w:val="nil"/>
              <w:bottom w:val="nil"/>
            </w:tcBorders>
          </w:tcPr>
          <w:p>
            <w:pPr>
              <w:pStyle w:val="TableParagraph"/>
              <w:spacing w:before="32"/>
              <w:ind w:right="94"/>
              <w:rPr>
                <w:sz w:val="14"/>
              </w:rPr>
            </w:pPr>
            <w:r>
              <w:rPr>
                <w:w w:val="157"/>
                <w:sz w:val="14"/>
              </w:rPr>
              <w:t>-</w:t>
            </w:r>
          </w:p>
        </w:tc>
        <w:tc>
          <w:tcPr>
            <w:tcW w:w="601" w:type="dxa"/>
            <w:gridSpan w:val="2"/>
            <w:vMerge/>
            <w:tcBorders>
              <w:top w:val="nil"/>
              <w:bottom w:val="nil"/>
            </w:tcBorders>
          </w:tcPr>
          <w:p>
            <w:pPr>
              <w:rPr>
                <w:sz w:val="2"/>
                <w:szCs w:val="2"/>
              </w:rPr>
            </w:pPr>
          </w:p>
        </w:tc>
        <w:tc>
          <w:tcPr>
            <w:tcW w:w="600" w:type="dxa"/>
            <w:vMerge/>
            <w:tcBorders>
              <w:top w:val="nil"/>
              <w:bottom w:val="nil"/>
            </w:tcBorders>
          </w:tcPr>
          <w:p>
            <w:pPr>
              <w:rPr>
                <w:sz w:val="2"/>
                <w:szCs w:val="2"/>
              </w:rPr>
            </w:pPr>
          </w:p>
        </w:tc>
        <w:tc>
          <w:tcPr>
            <w:tcW w:w="600" w:type="dxa"/>
            <w:tcBorders>
              <w:top w:val="nil"/>
              <w:bottom w:val="nil"/>
            </w:tcBorders>
          </w:tcPr>
          <w:p>
            <w:pPr>
              <w:pStyle w:val="TableParagraph"/>
              <w:spacing w:before="32"/>
              <w:ind w:right="100"/>
              <w:rPr>
                <w:sz w:val="14"/>
              </w:rPr>
            </w:pPr>
            <w:r>
              <w:rPr>
                <w:w w:val="157"/>
                <w:sz w:val="14"/>
              </w:rPr>
              <w:t>-</w:t>
            </w:r>
          </w:p>
        </w:tc>
        <w:tc>
          <w:tcPr>
            <w:tcW w:w="600" w:type="dxa"/>
            <w:tcBorders>
              <w:top w:val="nil"/>
              <w:bottom w:val="nil"/>
            </w:tcBorders>
          </w:tcPr>
          <w:p>
            <w:pPr>
              <w:pStyle w:val="TableParagraph"/>
              <w:spacing w:before="32"/>
              <w:ind w:right="102"/>
              <w:rPr>
                <w:sz w:val="14"/>
              </w:rPr>
            </w:pPr>
            <w:r>
              <w:rPr>
                <w:w w:val="157"/>
                <w:sz w:val="14"/>
              </w:rPr>
              <w:t>-</w:t>
            </w:r>
          </w:p>
        </w:tc>
        <w:tc>
          <w:tcPr>
            <w:tcW w:w="600" w:type="dxa"/>
            <w:tcBorders>
              <w:top w:val="nil"/>
              <w:bottom w:val="nil"/>
            </w:tcBorders>
          </w:tcPr>
          <w:p>
            <w:pPr>
              <w:pStyle w:val="TableParagraph"/>
              <w:spacing w:before="32"/>
              <w:ind w:right="103"/>
              <w:rPr>
                <w:sz w:val="14"/>
              </w:rPr>
            </w:pPr>
            <w:r>
              <w:rPr>
                <w:w w:val="157"/>
                <w:sz w:val="14"/>
              </w:rPr>
              <w:t>-</w:t>
            </w:r>
          </w:p>
        </w:tc>
      </w:tr>
      <w:tr>
        <w:trPr>
          <w:trHeight w:val="247" w:hRule="atLeast"/>
        </w:trPr>
        <w:tc>
          <w:tcPr>
            <w:tcW w:w="1108" w:type="dxa"/>
            <w:tcBorders>
              <w:top w:val="nil"/>
              <w:bottom w:val="nil"/>
            </w:tcBorders>
          </w:tcPr>
          <w:p>
            <w:pPr>
              <w:pStyle w:val="TableParagraph"/>
              <w:spacing w:before="32"/>
              <w:ind w:left="257"/>
              <w:jc w:val="left"/>
              <w:rPr>
                <w:sz w:val="14"/>
              </w:rPr>
            </w:pPr>
            <w:r>
              <w:rPr>
                <w:w w:val="105"/>
                <w:sz w:val="14"/>
              </w:rPr>
              <w:t>蓬 田 村</w:t>
            </w:r>
          </w:p>
        </w:tc>
        <w:tc>
          <w:tcPr>
            <w:tcW w:w="599" w:type="dxa"/>
            <w:tcBorders>
              <w:top w:val="nil"/>
              <w:bottom w:val="nil"/>
            </w:tcBorders>
          </w:tcPr>
          <w:p>
            <w:pPr>
              <w:pStyle w:val="TableParagraph"/>
              <w:spacing w:before="32"/>
              <w:ind w:right="85"/>
              <w:rPr>
                <w:sz w:val="14"/>
              </w:rPr>
            </w:pPr>
            <w:r>
              <w:rPr>
                <w:w w:val="157"/>
                <w:sz w:val="14"/>
              </w:rPr>
              <w:t>-</w:t>
            </w:r>
          </w:p>
        </w:tc>
        <w:tc>
          <w:tcPr>
            <w:tcW w:w="599" w:type="dxa"/>
            <w:tcBorders>
              <w:top w:val="nil"/>
              <w:bottom w:val="nil"/>
            </w:tcBorders>
          </w:tcPr>
          <w:p>
            <w:pPr>
              <w:pStyle w:val="TableParagraph"/>
              <w:spacing w:before="32"/>
              <w:ind w:right="86"/>
              <w:rPr>
                <w:sz w:val="14"/>
              </w:rPr>
            </w:pPr>
            <w:r>
              <w:rPr>
                <w:w w:val="157"/>
                <w:sz w:val="14"/>
              </w:rPr>
              <w:t>-</w:t>
            </w:r>
          </w:p>
        </w:tc>
        <w:tc>
          <w:tcPr>
            <w:tcW w:w="600" w:type="dxa"/>
            <w:gridSpan w:val="2"/>
            <w:tcBorders>
              <w:top w:val="nil"/>
              <w:bottom w:val="nil"/>
            </w:tcBorders>
          </w:tcPr>
          <w:p>
            <w:pPr>
              <w:pStyle w:val="TableParagraph"/>
              <w:spacing w:before="32"/>
              <w:ind w:right="87"/>
              <w:rPr>
                <w:sz w:val="14"/>
              </w:rPr>
            </w:pPr>
            <w:r>
              <w:rPr>
                <w:w w:val="157"/>
                <w:sz w:val="14"/>
              </w:rPr>
              <w:t>-</w:t>
            </w:r>
          </w:p>
        </w:tc>
        <w:tc>
          <w:tcPr>
            <w:tcW w:w="600" w:type="dxa"/>
            <w:gridSpan w:val="2"/>
            <w:tcBorders>
              <w:top w:val="nil"/>
              <w:bottom w:val="nil"/>
            </w:tcBorders>
          </w:tcPr>
          <w:p>
            <w:pPr>
              <w:pStyle w:val="TableParagraph"/>
              <w:spacing w:before="32"/>
              <w:ind w:right="90"/>
              <w:rPr>
                <w:sz w:val="14"/>
              </w:rPr>
            </w:pPr>
            <w:r>
              <w:rPr>
                <w:w w:val="157"/>
                <w:sz w:val="14"/>
              </w:rPr>
              <w:t>-</w:t>
            </w:r>
          </w:p>
        </w:tc>
        <w:tc>
          <w:tcPr>
            <w:tcW w:w="599" w:type="dxa"/>
            <w:tcBorders>
              <w:top w:val="nil"/>
              <w:bottom w:val="nil"/>
            </w:tcBorders>
          </w:tcPr>
          <w:p>
            <w:pPr>
              <w:pStyle w:val="TableParagraph"/>
              <w:spacing w:before="32"/>
              <w:ind w:right="90"/>
              <w:rPr>
                <w:sz w:val="14"/>
              </w:rPr>
            </w:pPr>
            <w:r>
              <w:rPr>
                <w:w w:val="157"/>
                <w:sz w:val="14"/>
              </w:rPr>
              <w:t>-</w:t>
            </w:r>
          </w:p>
        </w:tc>
        <w:tc>
          <w:tcPr>
            <w:tcW w:w="599" w:type="dxa"/>
            <w:tcBorders>
              <w:top w:val="nil"/>
              <w:bottom w:val="nil"/>
            </w:tcBorders>
          </w:tcPr>
          <w:p>
            <w:pPr>
              <w:pStyle w:val="TableParagraph"/>
              <w:spacing w:before="32"/>
              <w:ind w:right="91"/>
              <w:rPr>
                <w:sz w:val="14"/>
              </w:rPr>
            </w:pPr>
            <w:r>
              <w:rPr>
                <w:w w:val="157"/>
                <w:sz w:val="14"/>
              </w:rPr>
              <w:t>-</w:t>
            </w:r>
          </w:p>
        </w:tc>
        <w:tc>
          <w:tcPr>
            <w:tcW w:w="732" w:type="dxa"/>
            <w:vMerge/>
            <w:tcBorders>
              <w:top w:val="nil"/>
              <w:bottom w:val="nil"/>
            </w:tcBorders>
          </w:tcPr>
          <w:p>
            <w:pPr>
              <w:rPr>
                <w:sz w:val="2"/>
                <w:szCs w:val="2"/>
              </w:rPr>
            </w:pPr>
          </w:p>
        </w:tc>
        <w:tc>
          <w:tcPr>
            <w:tcW w:w="599" w:type="dxa"/>
            <w:vMerge/>
            <w:tcBorders>
              <w:top w:val="nil"/>
              <w:bottom w:val="nil"/>
            </w:tcBorders>
          </w:tcPr>
          <w:p>
            <w:pPr>
              <w:rPr>
                <w:sz w:val="2"/>
                <w:szCs w:val="2"/>
              </w:rPr>
            </w:pPr>
          </w:p>
        </w:tc>
        <w:tc>
          <w:tcPr>
            <w:tcW w:w="599" w:type="dxa"/>
            <w:tcBorders>
              <w:top w:val="nil"/>
              <w:bottom w:val="nil"/>
            </w:tcBorders>
          </w:tcPr>
          <w:p>
            <w:pPr>
              <w:pStyle w:val="TableParagraph"/>
              <w:spacing w:before="32"/>
              <w:ind w:right="94"/>
              <w:rPr>
                <w:sz w:val="14"/>
              </w:rPr>
            </w:pPr>
            <w:r>
              <w:rPr>
                <w:w w:val="157"/>
                <w:sz w:val="14"/>
              </w:rPr>
              <w:t>-</w:t>
            </w:r>
          </w:p>
        </w:tc>
        <w:tc>
          <w:tcPr>
            <w:tcW w:w="601" w:type="dxa"/>
            <w:gridSpan w:val="2"/>
            <w:vMerge/>
            <w:tcBorders>
              <w:top w:val="nil"/>
              <w:bottom w:val="nil"/>
            </w:tcBorders>
          </w:tcPr>
          <w:p>
            <w:pPr>
              <w:rPr>
                <w:sz w:val="2"/>
                <w:szCs w:val="2"/>
              </w:rPr>
            </w:pPr>
          </w:p>
        </w:tc>
        <w:tc>
          <w:tcPr>
            <w:tcW w:w="600" w:type="dxa"/>
            <w:vMerge/>
            <w:tcBorders>
              <w:top w:val="nil"/>
              <w:bottom w:val="nil"/>
            </w:tcBorders>
          </w:tcPr>
          <w:p>
            <w:pPr>
              <w:rPr>
                <w:sz w:val="2"/>
                <w:szCs w:val="2"/>
              </w:rPr>
            </w:pPr>
          </w:p>
        </w:tc>
        <w:tc>
          <w:tcPr>
            <w:tcW w:w="600" w:type="dxa"/>
            <w:tcBorders>
              <w:top w:val="nil"/>
              <w:bottom w:val="nil"/>
            </w:tcBorders>
          </w:tcPr>
          <w:p>
            <w:pPr>
              <w:pStyle w:val="TableParagraph"/>
              <w:spacing w:before="32"/>
              <w:ind w:right="100"/>
              <w:rPr>
                <w:sz w:val="14"/>
              </w:rPr>
            </w:pPr>
            <w:r>
              <w:rPr>
                <w:w w:val="157"/>
                <w:sz w:val="14"/>
              </w:rPr>
              <w:t>-</w:t>
            </w:r>
          </w:p>
        </w:tc>
        <w:tc>
          <w:tcPr>
            <w:tcW w:w="600" w:type="dxa"/>
            <w:tcBorders>
              <w:top w:val="nil"/>
              <w:bottom w:val="nil"/>
            </w:tcBorders>
          </w:tcPr>
          <w:p>
            <w:pPr>
              <w:pStyle w:val="TableParagraph"/>
              <w:spacing w:before="32"/>
              <w:ind w:right="102"/>
              <w:rPr>
                <w:sz w:val="14"/>
              </w:rPr>
            </w:pPr>
            <w:r>
              <w:rPr>
                <w:w w:val="157"/>
                <w:sz w:val="14"/>
              </w:rPr>
              <w:t>-</w:t>
            </w:r>
          </w:p>
        </w:tc>
        <w:tc>
          <w:tcPr>
            <w:tcW w:w="600" w:type="dxa"/>
            <w:tcBorders>
              <w:top w:val="nil"/>
              <w:bottom w:val="nil"/>
            </w:tcBorders>
          </w:tcPr>
          <w:p>
            <w:pPr>
              <w:pStyle w:val="TableParagraph"/>
              <w:spacing w:before="32"/>
              <w:ind w:right="103"/>
              <w:rPr>
                <w:sz w:val="14"/>
              </w:rPr>
            </w:pPr>
            <w:r>
              <w:rPr>
                <w:w w:val="157"/>
                <w:sz w:val="14"/>
              </w:rPr>
              <w:t>-</w:t>
            </w:r>
          </w:p>
        </w:tc>
      </w:tr>
      <w:tr>
        <w:trPr>
          <w:trHeight w:val="253" w:hRule="atLeast"/>
        </w:trPr>
        <w:tc>
          <w:tcPr>
            <w:tcW w:w="1108" w:type="dxa"/>
            <w:tcBorders>
              <w:top w:val="nil"/>
              <w:bottom w:val="nil"/>
            </w:tcBorders>
          </w:tcPr>
          <w:p>
            <w:pPr>
              <w:pStyle w:val="TableParagraph"/>
              <w:spacing w:before="33"/>
              <w:ind w:right="-87"/>
              <w:rPr>
                <w:sz w:val="14"/>
              </w:rPr>
            </w:pPr>
            <w:r>
              <w:rPr>
                <w:w w:val="105"/>
                <w:sz w:val="14"/>
              </w:rPr>
              <w:t>外 ヶ 浜 町</w:t>
            </w:r>
            <w:r>
              <w:rPr>
                <w:sz w:val="14"/>
              </w:rPr>
              <w:t>  </w:t>
            </w:r>
          </w:p>
        </w:tc>
        <w:tc>
          <w:tcPr>
            <w:tcW w:w="599" w:type="dxa"/>
            <w:tcBorders>
              <w:top w:val="nil"/>
              <w:bottom w:val="nil"/>
            </w:tcBorders>
          </w:tcPr>
          <w:p>
            <w:pPr>
              <w:pStyle w:val="TableParagraph"/>
              <w:spacing w:before="33"/>
              <w:ind w:right="85"/>
              <w:rPr>
                <w:sz w:val="14"/>
              </w:rPr>
            </w:pPr>
            <w:r>
              <w:rPr>
                <w:w w:val="157"/>
                <w:sz w:val="14"/>
              </w:rPr>
              <w:t>-</w:t>
            </w:r>
          </w:p>
        </w:tc>
        <w:tc>
          <w:tcPr>
            <w:tcW w:w="599" w:type="dxa"/>
            <w:tcBorders>
              <w:top w:val="nil"/>
              <w:bottom w:val="nil"/>
            </w:tcBorders>
          </w:tcPr>
          <w:p>
            <w:pPr>
              <w:pStyle w:val="TableParagraph"/>
              <w:spacing w:before="33"/>
              <w:ind w:right="86"/>
              <w:rPr>
                <w:sz w:val="14"/>
              </w:rPr>
            </w:pPr>
            <w:r>
              <w:rPr>
                <w:w w:val="157"/>
                <w:sz w:val="14"/>
              </w:rPr>
              <w:t>-</w:t>
            </w:r>
          </w:p>
        </w:tc>
        <w:tc>
          <w:tcPr>
            <w:tcW w:w="600" w:type="dxa"/>
            <w:gridSpan w:val="2"/>
            <w:tcBorders>
              <w:top w:val="nil"/>
              <w:bottom w:val="nil"/>
            </w:tcBorders>
          </w:tcPr>
          <w:p>
            <w:pPr>
              <w:pStyle w:val="TableParagraph"/>
              <w:spacing w:before="33"/>
              <w:ind w:right="87"/>
              <w:rPr>
                <w:sz w:val="14"/>
              </w:rPr>
            </w:pPr>
            <w:r>
              <w:rPr>
                <w:w w:val="157"/>
                <w:sz w:val="14"/>
              </w:rPr>
              <w:t>-</w:t>
            </w:r>
          </w:p>
        </w:tc>
        <w:tc>
          <w:tcPr>
            <w:tcW w:w="600" w:type="dxa"/>
            <w:gridSpan w:val="2"/>
            <w:tcBorders>
              <w:top w:val="nil"/>
              <w:bottom w:val="nil"/>
            </w:tcBorders>
          </w:tcPr>
          <w:p>
            <w:pPr>
              <w:pStyle w:val="TableParagraph"/>
              <w:spacing w:before="33"/>
              <w:ind w:right="90"/>
              <w:rPr>
                <w:sz w:val="14"/>
              </w:rPr>
            </w:pPr>
            <w:r>
              <w:rPr>
                <w:w w:val="157"/>
                <w:sz w:val="14"/>
              </w:rPr>
              <w:t>-</w:t>
            </w:r>
          </w:p>
        </w:tc>
        <w:tc>
          <w:tcPr>
            <w:tcW w:w="599" w:type="dxa"/>
            <w:tcBorders>
              <w:top w:val="nil"/>
              <w:bottom w:val="nil"/>
            </w:tcBorders>
          </w:tcPr>
          <w:p>
            <w:pPr>
              <w:pStyle w:val="TableParagraph"/>
              <w:spacing w:before="33"/>
              <w:ind w:right="90"/>
              <w:rPr>
                <w:sz w:val="14"/>
              </w:rPr>
            </w:pPr>
            <w:r>
              <w:rPr>
                <w:w w:val="157"/>
                <w:sz w:val="14"/>
              </w:rPr>
              <w:t>-</w:t>
            </w:r>
          </w:p>
        </w:tc>
        <w:tc>
          <w:tcPr>
            <w:tcW w:w="599" w:type="dxa"/>
            <w:tcBorders>
              <w:top w:val="nil"/>
              <w:bottom w:val="nil"/>
            </w:tcBorders>
          </w:tcPr>
          <w:p>
            <w:pPr>
              <w:pStyle w:val="TableParagraph"/>
              <w:spacing w:before="33"/>
              <w:ind w:right="91"/>
              <w:rPr>
                <w:sz w:val="14"/>
              </w:rPr>
            </w:pPr>
            <w:r>
              <w:rPr>
                <w:w w:val="157"/>
                <w:sz w:val="14"/>
              </w:rPr>
              <w:t>-</w:t>
            </w:r>
          </w:p>
        </w:tc>
        <w:tc>
          <w:tcPr>
            <w:tcW w:w="732" w:type="dxa"/>
            <w:vMerge/>
            <w:tcBorders>
              <w:top w:val="nil"/>
              <w:bottom w:val="nil"/>
            </w:tcBorders>
          </w:tcPr>
          <w:p>
            <w:pPr>
              <w:rPr>
                <w:sz w:val="2"/>
                <w:szCs w:val="2"/>
              </w:rPr>
            </w:pPr>
          </w:p>
        </w:tc>
        <w:tc>
          <w:tcPr>
            <w:tcW w:w="599" w:type="dxa"/>
            <w:vMerge/>
            <w:tcBorders>
              <w:top w:val="nil"/>
              <w:bottom w:val="nil"/>
            </w:tcBorders>
          </w:tcPr>
          <w:p>
            <w:pPr>
              <w:rPr>
                <w:sz w:val="2"/>
                <w:szCs w:val="2"/>
              </w:rPr>
            </w:pPr>
          </w:p>
        </w:tc>
        <w:tc>
          <w:tcPr>
            <w:tcW w:w="599" w:type="dxa"/>
            <w:tcBorders>
              <w:top w:val="nil"/>
              <w:bottom w:val="nil"/>
            </w:tcBorders>
          </w:tcPr>
          <w:p>
            <w:pPr>
              <w:pStyle w:val="TableParagraph"/>
              <w:spacing w:before="33"/>
              <w:ind w:right="94"/>
              <w:rPr>
                <w:sz w:val="14"/>
              </w:rPr>
            </w:pPr>
            <w:r>
              <w:rPr>
                <w:w w:val="157"/>
                <w:sz w:val="14"/>
              </w:rPr>
              <w:t>-</w:t>
            </w:r>
          </w:p>
        </w:tc>
        <w:tc>
          <w:tcPr>
            <w:tcW w:w="601" w:type="dxa"/>
            <w:gridSpan w:val="2"/>
            <w:vMerge/>
            <w:tcBorders>
              <w:top w:val="nil"/>
              <w:bottom w:val="nil"/>
            </w:tcBorders>
          </w:tcPr>
          <w:p>
            <w:pPr>
              <w:rPr>
                <w:sz w:val="2"/>
                <w:szCs w:val="2"/>
              </w:rPr>
            </w:pPr>
          </w:p>
        </w:tc>
        <w:tc>
          <w:tcPr>
            <w:tcW w:w="600" w:type="dxa"/>
            <w:vMerge/>
            <w:tcBorders>
              <w:top w:val="nil"/>
              <w:bottom w:val="nil"/>
            </w:tcBorders>
          </w:tcPr>
          <w:p>
            <w:pPr>
              <w:rPr>
                <w:sz w:val="2"/>
                <w:szCs w:val="2"/>
              </w:rPr>
            </w:pPr>
          </w:p>
        </w:tc>
        <w:tc>
          <w:tcPr>
            <w:tcW w:w="600" w:type="dxa"/>
            <w:tcBorders>
              <w:top w:val="nil"/>
              <w:bottom w:val="nil"/>
            </w:tcBorders>
          </w:tcPr>
          <w:p>
            <w:pPr>
              <w:pStyle w:val="TableParagraph"/>
              <w:spacing w:before="33"/>
              <w:ind w:right="100"/>
              <w:rPr>
                <w:sz w:val="14"/>
              </w:rPr>
            </w:pPr>
            <w:r>
              <w:rPr>
                <w:w w:val="157"/>
                <w:sz w:val="14"/>
              </w:rPr>
              <w:t>-</w:t>
            </w:r>
          </w:p>
        </w:tc>
        <w:tc>
          <w:tcPr>
            <w:tcW w:w="600" w:type="dxa"/>
            <w:tcBorders>
              <w:top w:val="nil"/>
              <w:bottom w:val="nil"/>
            </w:tcBorders>
          </w:tcPr>
          <w:p>
            <w:pPr>
              <w:pStyle w:val="TableParagraph"/>
              <w:spacing w:before="33"/>
              <w:ind w:right="102"/>
              <w:rPr>
                <w:sz w:val="14"/>
              </w:rPr>
            </w:pPr>
            <w:r>
              <w:rPr>
                <w:w w:val="157"/>
                <w:sz w:val="14"/>
              </w:rPr>
              <w:t>-</w:t>
            </w:r>
          </w:p>
        </w:tc>
        <w:tc>
          <w:tcPr>
            <w:tcW w:w="600" w:type="dxa"/>
            <w:tcBorders>
              <w:top w:val="nil"/>
              <w:bottom w:val="nil"/>
            </w:tcBorders>
          </w:tcPr>
          <w:p>
            <w:pPr>
              <w:pStyle w:val="TableParagraph"/>
              <w:spacing w:before="33"/>
              <w:ind w:right="104"/>
              <w:rPr>
                <w:sz w:val="14"/>
              </w:rPr>
            </w:pPr>
            <w:r>
              <w:rPr>
                <w:w w:val="157"/>
                <w:sz w:val="14"/>
              </w:rPr>
              <w:t>-</w:t>
            </w:r>
          </w:p>
        </w:tc>
      </w:tr>
      <w:tr>
        <w:trPr>
          <w:trHeight w:val="248" w:hRule="atLeast"/>
        </w:trPr>
        <w:tc>
          <w:tcPr>
            <w:tcW w:w="1108" w:type="dxa"/>
            <w:tcBorders>
              <w:top w:val="nil"/>
              <w:bottom w:val="nil"/>
            </w:tcBorders>
            <w:shd w:val="clear" w:color="auto" w:fill="CCFFFF"/>
          </w:tcPr>
          <w:p>
            <w:pPr>
              <w:pStyle w:val="TableParagraph"/>
              <w:spacing w:before="21"/>
              <w:ind w:left="142"/>
              <w:jc w:val="left"/>
              <w:rPr>
                <w:sz w:val="14"/>
              </w:rPr>
            </w:pPr>
            <w:r>
              <w:rPr>
                <w:w w:val="105"/>
                <w:sz w:val="14"/>
              </w:rPr>
              <w:t>西 津 軽 郡</w:t>
            </w:r>
          </w:p>
        </w:tc>
        <w:tc>
          <w:tcPr>
            <w:tcW w:w="599" w:type="dxa"/>
            <w:tcBorders>
              <w:top w:val="nil"/>
              <w:bottom w:val="nil"/>
            </w:tcBorders>
            <w:shd w:val="clear" w:color="auto" w:fill="CCFFFF"/>
          </w:tcPr>
          <w:p>
            <w:pPr>
              <w:pStyle w:val="TableParagraph"/>
              <w:spacing w:before="26"/>
              <w:ind w:right="87"/>
              <w:rPr>
                <w:sz w:val="14"/>
              </w:rPr>
            </w:pPr>
            <w:r>
              <w:rPr>
                <w:w w:val="94"/>
                <w:sz w:val="14"/>
              </w:rPr>
              <w:t>2</w:t>
            </w:r>
          </w:p>
        </w:tc>
        <w:tc>
          <w:tcPr>
            <w:tcW w:w="599" w:type="dxa"/>
            <w:tcBorders>
              <w:top w:val="nil"/>
              <w:bottom w:val="nil"/>
            </w:tcBorders>
            <w:shd w:val="clear" w:color="auto" w:fill="CCFFFF"/>
          </w:tcPr>
          <w:p>
            <w:pPr>
              <w:pStyle w:val="TableParagraph"/>
              <w:spacing w:before="26"/>
              <w:ind w:right="88"/>
              <w:rPr>
                <w:sz w:val="14"/>
              </w:rPr>
            </w:pPr>
            <w:r>
              <w:rPr>
                <w:w w:val="94"/>
                <w:sz w:val="14"/>
              </w:rPr>
              <w:t>1</w:t>
            </w:r>
          </w:p>
        </w:tc>
        <w:tc>
          <w:tcPr>
            <w:tcW w:w="600" w:type="dxa"/>
            <w:gridSpan w:val="2"/>
            <w:tcBorders>
              <w:top w:val="nil"/>
              <w:bottom w:val="nil"/>
            </w:tcBorders>
            <w:shd w:val="clear" w:color="auto" w:fill="CCFFFF"/>
          </w:tcPr>
          <w:p>
            <w:pPr>
              <w:pStyle w:val="TableParagraph"/>
              <w:spacing w:before="26"/>
              <w:ind w:right="90"/>
              <w:rPr>
                <w:sz w:val="14"/>
              </w:rPr>
            </w:pPr>
            <w:r>
              <w:rPr>
                <w:w w:val="94"/>
                <w:sz w:val="14"/>
              </w:rPr>
              <w:t>1</w:t>
            </w:r>
          </w:p>
        </w:tc>
        <w:tc>
          <w:tcPr>
            <w:tcW w:w="600" w:type="dxa"/>
            <w:gridSpan w:val="2"/>
            <w:tcBorders>
              <w:top w:val="nil"/>
              <w:bottom w:val="nil"/>
            </w:tcBorders>
            <w:shd w:val="clear" w:color="auto" w:fill="CCFFFF"/>
          </w:tcPr>
          <w:p>
            <w:pPr>
              <w:pStyle w:val="TableParagraph"/>
              <w:spacing w:before="26"/>
              <w:ind w:right="92"/>
              <w:rPr>
                <w:sz w:val="14"/>
              </w:rPr>
            </w:pPr>
            <w:r>
              <w:rPr>
                <w:w w:val="157"/>
                <w:sz w:val="14"/>
              </w:rPr>
              <w:t>-</w:t>
            </w:r>
          </w:p>
        </w:tc>
        <w:tc>
          <w:tcPr>
            <w:tcW w:w="599" w:type="dxa"/>
            <w:tcBorders>
              <w:top w:val="nil"/>
              <w:bottom w:val="nil"/>
            </w:tcBorders>
            <w:shd w:val="clear" w:color="auto" w:fill="CCFFFF"/>
          </w:tcPr>
          <w:p>
            <w:pPr>
              <w:pStyle w:val="TableParagraph"/>
              <w:spacing w:before="26"/>
              <w:ind w:right="92"/>
              <w:rPr>
                <w:sz w:val="14"/>
              </w:rPr>
            </w:pPr>
            <w:r>
              <w:rPr>
                <w:w w:val="157"/>
                <w:sz w:val="14"/>
              </w:rPr>
              <w:t>-</w:t>
            </w:r>
          </w:p>
        </w:tc>
        <w:tc>
          <w:tcPr>
            <w:tcW w:w="599" w:type="dxa"/>
            <w:tcBorders>
              <w:top w:val="nil"/>
              <w:bottom w:val="nil"/>
            </w:tcBorders>
            <w:shd w:val="clear" w:color="auto" w:fill="CCFFFF"/>
          </w:tcPr>
          <w:p>
            <w:pPr>
              <w:pStyle w:val="TableParagraph"/>
              <w:spacing w:before="26"/>
              <w:ind w:right="94"/>
              <w:rPr>
                <w:sz w:val="14"/>
              </w:rPr>
            </w:pPr>
            <w:r>
              <w:rPr>
                <w:w w:val="157"/>
                <w:sz w:val="14"/>
              </w:rPr>
              <w:t>-</w:t>
            </w:r>
          </w:p>
        </w:tc>
        <w:tc>
          <w:tcPr>
            <w:tcW w:w="732" w:type="dxa"/>
            <w:tcBorders>
              <w:top w:val="nil"/>
              <w:bottom w:val="nil"/>
            </w:tcBorders>
            <w:shd w:val="clear" w:color="auto" w:fill="CCFFFF"/>
          </w:tcPr>
          <w:p>
            <w:pPr>
              <w:pStyle w:val="TableParagraph"/>
              <w:spacing w:before="26"/>
              <w:ind w:right="94"/>
              <w:rPr>
                <w:sz w:val="14"/>
              </w:rPr>
            </w:pPr>
            <w:r>
              <w:rPr>
                <w:w w:val="95"/>
                <w:sz w:val="14"/>
              </w:rPr>
              <w:t>12</w:t>
            </w:r>
          </w:p>
        </w:tc>
        <w:tc>
          <w:tcPr>
            <w:tcW w:w="599" w:type="dxa"/>
            <w:tcBorders>
              <w:top w:val="nil"/>
              <w:bottom w:val="nil"/>
            </w:tcBorders>
            <w:shd w:val="clear" w:color="auto" w:fill="CCFFFF"/>
          </w:tcPr>
          <w:p>
            <w:pPr>
              <w:pStyle w:val="TableParagraph"/>
              <w:spacing w:before="26"/>
              <w:ind w:right="93"/>
              <w:rPr>
                <w:sz w:val="14"/>
              </w:rPr>
            </w:pPr>
            <w:r>
              <w:rPr>
                <w:w w:val="95"/>
                <w:sz w:val="14"/>
              </w:rPr>
              <w:t>11</w:t>
            </w:r>
          </w:p>
        </w:tc>
        <w:tc>
          <w:tcPr>
            <w:tcW w:w="599" w:type="dxa"/>
            <w:tcBorders>
              <w:top w:val="nil"/>
              <w:bottom w:val="nil"/>
            </w:tcBorders>
            <w:shd w:val="clear" w:color="auto" w:fill="CCFFFF"/>
          </w:tcPr>
          <w:p>
            <w:pPr>
              <w:pStyle w:val="TableParagraph"/>
              <w:spacing w:before="26"/>
              <w:ind w:right="97"/>
              <w:rPr>
                <w:sz w:val="14"/>
              </w:rPr>
            </w:pPr>
            <w:r>
              <w:rPr>
                <w:w w:val="94"/>
                <w:sz w:val="14"/>
              </w:rPr>
              <w:t>1</w:t>
            </w:r>
          </w:p>
        </w:tc>
        <w:tc>
          <w:tcPr>
            <w:tcW w:w="601" w:type="dxa"/>
            <w:gridSpan w:val="2"/>
            <w:tcBorders>
              <w:top w:val="nil"/>
              <w:bottom w:val="nil"/>
            </w:tcBorders>
            <w:shd w:val="clear" w:color="auto" w:fill="CCFFFF"/>
          </w:tcPr>
          <w:p>
            <w:pPr>
              <w:pStyle w:val="TableParagraph"/>
              <w:spacing w:before="26"/>
              <w:ind w:left="335"/>
              <w:jc w:val="left"/>
              <w:rPr>
                <w:sz w:val="14"/>
              </w:rPr>
            </w:pPr>
            <w:r>
              <w:rPr>
                <w:sz w:val="14"/>
              </w:rPr>
              <w:t>10</w:t>
            </w:r>
          </w:p>
        </w:tc>
        <w:tc>
          <w:tcPr>
            <w:tcW w:w="600" w:type="dxa"/>
            <w:tcBorders>
              <w:top w:val="nil"/>
              <w:bottom w:val="nil"/>
            </w:tcBorders>
            <w:shd w:val="clear" w:color="auto" w:fill="CCFFFF"/>
          </w:tcPr>
          <w:p>
            <w:pPr>
              <w:pStyle w:val="TableParagraph"/>
              <w:spacing w:before="26"/>
              <w:ind w:right="101"/>
              <w:rPr>
                <w:sz w:val="14"/>
              </w:rPr>
            </w:pPr>
            <w:r>
              <w:rPr>
                <w:w w:val="94"/>
                <w:sz w:val="14"/>
              </w:rPr>
              <w:t>9</w:t>
            </w:r>
          </w:p>
        </w:tc>
        <w:tc>
          <w:tcPr>
            <w:tcW w:w="600" w:type="dxa"/>
            <w:tcBorders>
              <w:top w:val="nil"/>
              <w:bottom w:val="nil"/>
            </w:tcBorders>
            <w:shd w:val="clear" w:color="auto" w:fill="CCFFFF"/>
          </w:tcPr>
          <w:p>
            <w:pPr>
              <w:pStyle w:val="TableParagraph"/>
              <w:spacing w:before="26"/>
              <w:ind w:right="102"/>
              <w:rPr>
                <w:sz w:val="14"/>
              </w:rPr>
            </w:pPr>
            <w:r>
              <w:rPr>
                <w:w w:val="94"/>
                <w:sz w:val="14"/>
              </w:rPr>
              <w:t>1</w:t>
            </w:r>
          </w:p>
        </w:tc>
        <w:tc>
          <w:tcPr>
            <w:tcW w:w="600" w:type="dxa"/>
            <w:tcBorders>
              <w:top w:val="nil"/>
              <w:bottom w:val="nil"/>
            </w:tcBorders>
            <w:shd w:val="clear" w:color="auto" w:fill="CCFFFF"/>
          </w:tcPr>
          <w:p>
            <w:pPr>
              <w:pStyle w:val="TableParagraph"/>
              <w:spacing w:before="26"/>
              <w:ind w:right="105"/>
              <w:rPr>
                <w:sz w:val="14"/>
              </w:rPr>
            </w:pPr>
            <w:r>
              <w:rPr>
                <w:w w:val="157"/>
                <w:sz w:val="14"/>
              </w:rPr>
              <w:t>-</w:t>
            </w:r>
          </w:p>
        </w:tc>
        <w:tc>
          <w:tcPr>
            <w:tcW w:w="600" w:type="dxa"/>
            <w:tcBorders>
              <w:top w:val="nil"/>
              <w:bottom w:val="nil"/>
            </w:tcBorders>
            <w:shd w:val="clear" w:color="auto" w:fill="CCFFFF"/>
          </w:tcPr>
          <w:p>
            <w:pPr>
              <w:pStyle w:val="TableParagraph"/>
              <w:spacing w:before="26"/>
              <w:ind w:right="106"/>
              <w:rPr>
                <w:sz w:val="14"/>
              </w:rPr>
            </w:pPr>
            <w:r>
              <w:rPr>
                <w:w w:val="157"/>
                <w:sz w:val="14"/>
              </w:rPr>
              <w:t>-</w:t>
            </w:r>
          </w:p>
        </w:tc>
      </w:tr>
      <w:tr>
        <w:trPr>
          <w:trHeight w:val="241" w:hRule="atLeast"/>
        </w:trPr>
        <w:tc>
          <w:tcPr>
            <w:tcW w:w="1108" w:type="dxa"/>
            <w:tcBorders>
              <w:top w:val="nil"/>
              <w:bottom w:val="nil"/>
            </w:tcBorders>
          </w:tcPr>
          <w:p>
            <w:pPr>
              <w:pStyle w:val="TableParagraph"/>
              <w:spacing w:before="26"/>
              <w:ind w:right="-87"/>
              <w:rPr>
                <w:sz w:val="14"/>
              </w:rPr>
            </w:pPr>
            <w:r>
              <w:rPr>
                <w:w w:val="105"/>
                <w:sz w:val="14"/>
              </w:rPr>
              <w:t>鰺 ケ 沢 町</w:t>
            </w:r>
            <w:r>
              <w:rPr>
                <w:sz w:val="14"/>
              </w:rPr>
              <w:t>  </w:t>
            </w:r>
          </w:p>
        </w:tc>
        <w:tc>
          <w:tcPr>
            <w:tcW w:w="599" w:type="dxa"/>
            <w:vMerge w:val="restart"/>
            <w:tcBorders>
              <w:top w:val="nil"/>
              <w:bottom w:val="nil"/>
            </w:tcBorders>
          </w:tcPr>
          <w:p>
            <w:pPr>
              <w:pStyle w:val="TableParagraph"/>
              <w:spacing w:before="26"/>
              <w:ind w:right="85"/>
              <w:rPr>
                <w:sz w:val="14"/>
              </w:rPr>
            </w:pPr>
            <w:r>
              <w:rPr>
                <w:w w:val="94"/>
                <w:sz w:val="14"/>
              </w:rPr>
              <w:t>2</w:t>
            </w:r>
          </w:p>
          <w:p>
            <w:pPr>
              <w:pStyle w:val="TableParagraph"/>
              <w:spacing w:before="60"/>
              <w:ind w:right="85"/>
              <w:rPr>
                <w:sz w:val="14"/>
              </w:rPr>
            </w:pPr>
            <w:r>
              <w:rPr>
                <w:w w:val="157"/>
                <w:sz w:val="14"/>
              </w:rPr>
              <w:t>-</w:t>
            </w:r>
          </w:p>
        </w:tc>
        <w:tc>
          <w:tcPr>
            <w:tcW w:w="599" w:type="dxa"/>
            <w:vMerge w:val="restart"/>
            <w:tcBorders>
              <w:top w:val="nil"/>
              <w:bottom w:val="nil"/>
            </w:tcBorders>
          </w:tcPr>
          <w:p>
            <w:pPr>
              <w:pStyle w:val="TableParagraph"/>
              <w:spacing w:before="26"/>
              <w:ind w:right="86"/>
              <w:rPr>
                <w:sz w:val="14"/>
              </w:rPr>
            </w:pPr>
            <w:r>
              <w:rPr>
                <w:w w:val="94"/>
                <w:sz w:val="14"/>
              </w:rPr>
              <w:t>1</w:t>
            </w:r>
          </w:p>
          <w:p>
            <w:pPr>
              <w:pStyle w:val="TableParagraph"/>
              <w:spacing w:before="60"/>
              <w:ind w:right="86"/>
              <w:rPr>
                <w:sz w:val="14"/>
              </w:rPr>
            </w:pPr>
            <w:r>
              <w:rPr>
                <w:w w:val="157"/>
                <w:sz w:val="14"/>
              </w:rPr>
              <w:t>-</w:t>
            </w:r>
          </w:p>
        </w:tc>
        <w:tc>
          <w:tcPr>
            <w:tcW w:w="600" w:type="dxa"/>
            <w:gridSpan w:val="2"/>
            <w:vMerge w:val="restart"/>
            <w:tcBorders>
              <w:top w:val="nil"/>
              <w:bottom w:val="nil"/>
            </w:tcBorders>
          </w:tcPr>
          <w:p>
            <w:pPr>
              <w:pStyle w:val="TableParagraph"/>
              <w:spacing w:before="26"/>
              <w:ind w:right="87"/>
              <w:rPr>
                <w:sz w:val="14"/>
              </w:rPr>
            </w:pPr>
            <w:r>
              <w:rPr>
                <w:w w:val="94"/>
                <w:sz w:val="14"/>
              </w:rPr>
              <w:t>1</w:t>
            </w:r>
          </w:p>
          <w:p>
            <w:pPr>
              <w:pStyle w:val="TableParagraph"/>
              <w:spacing w:before="60"/>
              <w:ind w:right="87"/>
              <w:rPr>
                <w:sz w:val="14"/>
              </w:rPr>
            </w:pPr>
            <w:r>
              <w:rPr>
                <w:w w:val="157"/>
                <w:sz w:val="14"/>
              </w:rPr>
              <w:t>-</w:t>
            </w:r>
          </w:p>
        </w:tc>
        <w:tc>
          <w:tcPr>
            <w:tcW w:w="600" w:type="dxa"/>
            <w:gridSpan w:val="2"/>
            <w:tcBorders>
              <w:top w:val="nil"/>
              <w:bottom w:val="nil"/>
            </w:tcBorders>
          </w:tcPr>
          <w:p>
            <w:pPr>
              <w:pStyle w:val="TableParagraph"/>
              <w:spacing w:before="26"/>
              <w:ind w:right="90"/>
              <w:rPr>
                <w:sz w:val="14"/>
              </w:rPr>
            </w:pPr>
            <w:r>
              <w:rPr>
                <w:w w:val="157"/>
                <w:sz w:val="14"/>
              </w:rPr>
              <w:t>-</w:t>
            </w:r>
          </w:p>
        </w:tc>
        <w:tc>
          <w:tcPr>
            <w:tcW w:w="599" w:type="dxa"/>
            <w:tcBorders>
              <w:top w:val="nil"/>
              <w:bottom w:val="nil"/>
            </w:tcBorders>
          </w:tcPr>
          <w:p>
            <w:pPr>
              <w:pStyle w:val="TableParagraph"/>
              <w:spacing w:before="26"/>
              <w:ind w:right="90"/>
              <w:rPr>
                <w:sz w:val="14"/>
              </w:rPr>
            </w:pPr>
            <w:r>
              <w:rPr>
                <w:w w:val="157"/>
                <w:sz w:val="14"/>
              </w:rPr>
              <w:t>-</w:t>
            </w:r>
          </w:p>
        </w:tc>
        <w:tc>
          <w:tcPr>
            <w:tcW w:w="599" w:type="dxa"/>
            <w:tcBorders>
              <w:top w:val="nil"/>
              <w:bottom w:val="nil"/>
            </w:tcBorders>
          </w:tcPr>
          <w:p>
            <w:pPr>
              <w:pStyle w:val="TableParagraph"/>
              <w:spacing w:before="26"/>
              <w:ind w:right="91"/>
              <w:rPr>
                <w:sz w:val="14"/>
              </w:rPr>
            </w:pPr>
            <w:r>
              <w:rPr>
                <w:w w:val="157"/>
                <w:sz w:val="14"/>
              </w:rPr>
              <w:t>-</w:t>
            </w:r>
          </w:p>
        </w:tc>
        <w:tc>
          <w:tcPr>
            <w:tcW w:w="732" w:type="dxa"/>
            <w:tcBorders>
              <w:top w:val="nil"/>
              <w:bottom w:val="nil"/>
            </w:tcBorders>
          </w:tcPr>
          <w:p>
            <w:pPr>
              <w:pStyle w:val="TableParagraph"/>
              <w:spacing w:before="26"/>
              <w:ind w:right="93"/>
              <w:rPr>
                <w:sz w:val="14"/>
              </w:rPr>
            </w:pPr>
            <w:r>
              <w:rPr>
                <w:w w:val="94"/>
                <w:sz w:val="14"/>
              </w:rPr>
              <w:t>8</w:t>
            </w:r>
          </w:p>
        </w:tc>
        <w:tc>
          <w:tcPr>
            <w:tcW w:w="599" w:type="dxa"/>
            <w:tcBorders>
              <w:top w:val="nil"/>
              <w:bottom w:val="nil"/>
            </w:tcBorders>
          </w:tcPr>
          <w:p>
            <w:pPr>
              <w:pStyle w:val="TableParagraph"/>
              <w:spacing w:before="26"/>
              <w:ind w:right="93"/>
              <w:rPr>
                <w:sz w:val="14"/>
              </w:rPr>
            </w:pPr>
            <w:r>
              <w:rPr>
                <w:w w:val="94"/>
                <w:sz w:val="14"/>
              </w:rPr>
              <w:t>7</w:t>
            </w:r>
          </w:p>
        </w:tc>
        <w:tc>
          <w:tcPr>
            <w:tcW w:w="599" w:type="dxa"/>
            <w:vMerge w:val="restart"/>
            <w:tcBorders>
              <w:top w:val="nil"/>
              <w:bottom w:val="nil"/>
            </w:tcBorders>
          </w:tcPr>
          <w:p>
            <w:pPr>
              <w:pStyle w:val="TableParagraph"/>
              <w:spacing w:before="26"/>
              <w:ind w:right="94"/>
              <w:rPr>
                <w:sz w:val="14"/>
              </w:rPr>
            </w:pPr>
            <w:r>
              <w:rPr>
                <w:w w:val="94"/>
                <w:sz w:val="14"/>
              </w:rPr>
              <w:t>1</w:t>
            </w:r>
          </w:p>
          <w:p>
            <w:pPr>
              <w:pStyle w:val="TableParagraph"/>
              <w:spacing w:before="60"/>
              <w:ind w:right="94"/>
              <w:rPr>
                <w:sz w:val="14"/>
              </w:rPr>
            </w:pPr>
            <w:r>
              <w:rPr>
                <w:w w:val="157"/>
                <w:sz w:val="14"/>
              </w:rPr>
              <w:t>-</w:t>
            </w:r>
          </w:p>
        </w:tc>
        <w:tc>
          <w:tcPr>
            <w:tcW w:w="601" w:type="dxa"/>
            <w:gridSpan w:val="2"/>
            <w:tcBorders>
              <w:top w:val="nil"/>
              <w:bottom w:val="nil"/>
            </w:tcBorders>
          </w:tcPr>
          <w:p>
            <w:pPr>
              <w:pStyle w:val="TableParagraph"/>
              <w:spacing w:before="26"/>
              <w:ind w:right="96"/>
              <w:rPr>
                <w:sz w:val="14"/>
              </w:rPr>
            </w:pPr>
            <w:r>
              <w:rPr>
                <w:w w:val="94"/>
                <w:sz w:val="14"/>
              </w:rPr>
              <w:t>6</w:t>
            </w:r>
          </w:p>
        </w:tc>
        <w:tc>
          <w:tcPr>
            <w:tcW w:w="600" w:type="dxa"/>
            <w:tcBorders>
              <w:top w:val="nil"/>
              <w:bottom w:val="nil"/>
            </w:tcBorders>
          </w:tcPr>
          <w:p>
            <w:pPr>
              <w:pStyle w:val="TableParagraph"/>
              <w:spacing w:before="26"/>
              <w:ind w:right="99"/>
              <w:rPr>
                <w:sz w:val="14"/>
              </w:rPr>
            </w:pPr>
            <w:r>
              <w:rPr>
                <w:w w:val="94"/>
                <w:sz w:val="14"/>
              </w:rPr>
              <w:t>5</w:t>
            </w:r>
          </w:p>
        </w:tc>
        <w:tc>
          <w:tcPr>
            <w:tcW w:w="600" w:type="dxa"/>
            <w:vMerge w:val="restart"/>
            <w:tcBorders>
              <w:top w:val="nil"/>
              <w:bottom w:val="nil"/>
            </w:tcBorders>
          </w:tcPr>
          <w:p>
            <w:pPr>
              <w:pStyle w:val="TableParagraph"/>
              <w:spacing w:before="26"/>
              <w:ind w:right="100"/>
              <w:rPr>
                <w:sz w:val="14"/>
              </w:rPr>
            </w:pPr>
            <w:r>
              <w:rPr>
                <w:w w:val="94"/>
                <w:sz w:val="14"/>
              </w:rPr>
              <w:t>1</w:t>
            </w:r>
          </w:p>
          <w:p>
            <w:pPr>
              <w:pStyle w:val="TableParagraph"/>
              <w:spacing w:before="60"/>
              <w:ind w:right="100"/>
              <w:rPr>
                <w:sz w:val="14"/>
              </w:rPr>
            </w:pPr>
            <w:r>
              <w:rPr>
                <w:w w:val="157"/>
                <w:sz w:val="14"/>
              </w:rPr>
              <w:t>-</w:t>
            </w:r>
          </w:p>
        </w:tc>
        <w:tc>
          <w:tcPr>
            <w:tcW w:w="600" w:type="dxa"/>
            <w:tcBorders>
              <w:top w:val="nil"/>
              <w:bottom w:val="nil"/>
            </w:tcBorders>
          </w:tcPr>
          <w:p>
            <w:pPr>
              <w:pStyle w:val="TableParagraph"/>
              <w:spacing w:before="26"/>
              <w:ind w:right="102"/>
              <w:rPr>
                <w:sz w:val="14"/>
              </w:rPr>
            </w:pPr>
            <w:r>
              <w:rPr>
                <w:w w:val="157"/>
                <w:sz w:val="14"/>
              </w:rPr>
              <w:t>-</w:t>
            </w:r>
          </w:p>
        </w:tc>
        <w:tc>
          <w:tcPr>
            <w:tcW w:w="600" w:type="dxa"/>
            <w:tcBorders>
              <w:top w:val="nil"/>
              <w:bottom w:val="nil"/>
            </w:tcBorders>
          </w:tcPr>
          <w:p>
            <w:pPr>
              <w:pStyle w:val="TableParagraph"/>
              <w:spacing w:before="26"/>
              <w:ind w:right="104"/>
              <w:rPr>
                <w:sz w:val="14"/>
              </w:rPr>
            </w:pPr>
            <w:r>
              <w:rPr>
                <w:w w:val="157"/>
                <w:sz w:val="14"/>
              </w:rPr>
              <w:t>-</w:t>
            </w:r>
          </w:p>
        </w:tc>
      </w:tr>
      <w:tr>
        <w:trPr>
          <w:trHeight w:val="252" w:hRule="atLeast"/>
        </w:trPr>
        <w:tc>
          <w:tcPr>
            <w:tcW w:w="1108" w:type="dxa"/>
            <w:tcBorders>
              <w:top w:val="nil"/>
              <w:bottom w:val="nil"/>
            </w:tcBorders>
          </w:tcPr>
          <w:p>
            <w:pPr>
              <w:pStyle w:val="TableParagraph"/>
              <w:spacing w:before="32"/>
              <w:ind w:left="257"/>
              <w:jc w:val="left"/>
              <w:rPr>
                <w:sz w:val="14"/>
              </w:rPr>
            </w:pPr>
            <w:r>
              <w:rPr>
                <w:w w:val="105"/>
                <w:sz w:val="14"/>
              </w:rPr>
              <w:t>深 浦 町</w:t>
            </w:r>
          </w:p>
        </w:tc>
        <w:tc>
          <w:tcPr>
            <w:tcW w:w="599" w:type="dxa"/>
            <w:vMerge/>
            <w:tcBorders>
              <w:top w:val="nil"/>
              <w:bottom w:val="nil"/>
            </w:tcBorders>
          </w:tcPr>
          <w:p>
            <w:pPr>
              <w:rPr>
                <w:sz w:val="2"/>
                <w:szCs w:val="2"/>
              </w:rPr>
            </w:pPr>
          </w:p>
        </w:tc>
        <w:tc>
          <w:tcPr>
            <w:tcW w:w="599" w:type="dxa"/>
            <w:vMerge/>
            <w:tcBorders>
              <w:top w:val="nil"/>
              <w:bottom w:val="nil"/>
            </w:tcBorders>
          </w:tcPr>
          <w:p>
            <w:pPr>
              <w:rPr>
                <w:sz w:val="2"/>
                <w:szCs w:val="2"/>
              </w:rPr>
            </w:pPr>
          </w:p>
        </w:tc>
        <w:tc>
          <w:tcPr>
            <w:tcW w:w="600" w:type="dxa"/>
            <w:gridSpan w:val="2"/>
            <w:vMerge/>
            <w:tcBorders>
              <w:top w:val="nil"/>
              <w:bottom w:val="nil"/>
            </w:tcBorders>
          </w:tcPr>
          <w:p>
            <w:pPr>
              <w:rPr>
                <w:sz w:val="2"/>
                <w:szCs w:val="2"/>
              </w:rPr>
            </w:pPr>
          </w:p>
        </w:tc>
        <w:tc>
          <w:tcPr>
            <w:tcW w:w="600" w:type="dxa"/>
            <w:gridSpan w:val="2"/>
            <w:tcBorders>
              <w:top w:val="nil"/>
              <w:bottom w:val="nil"/>
            </w:tcBorders>
          </w:tcPr>
          <w:p>
            <w:pPr>
              <w:pStyle w:val="TableParagraph"/>
              <w:spacing w:before="32"/>
              <w:ind w:right="90"/>
              <w:rPr>
                <w:sz w:val="14"/>
              </w:rPr>
            </w:pPr>
            <w:r>
              <w:rPr>
                <w:w w:val="157"/>
                <w:sz w:val="14"/>
              </w:rPr>
              <w:t>-</w:t>
            </w:r>
          </w:p>
        </w:tc>
        <w:tc>
          <w:tcPr>
            <w:tcW w:w="599" w:type="dxa"/>
            <w:tcBorders>
              <w:top w:val="nil"/>
              <w:bottom w:val="nil"/>
            </w:tcBorders>
          </w:tcPr>
          <w:p>
            <w:pPr>
              <w:pStyle w:val="TableParagraph"/>
              <w:spacing w:before="32"/>
              <w:ind w:right="90"/>
              <w:rPr>
                <w:sz w:val="14"/>
              </w:rPr>
            </w:pPr>
            <w:r>
              <w:rPr>
                <w:w w:val="157"/>
                <w:sz w:val="14"/>
              </w:rPr>
              <w:t>-</w:t>
            </w:r>
          </w:p>
        </w:tc>
        <w:tc>
          <w:tcPr>
            <w:tcW w:w="599" w:type="dxa"/>
            <w:tcBorders>
              <w:top w:val="nil"/>
              <w:bottom w:val="nil"/>
            </w:tcBorders>
          </w:tcPr>
          <w:p>
            <w:pPr>
              <w:pStyle w:val="TableParagraph"/>
              <w:spacing w:before="32"/>
              <w:ind w:right="91"/>
              <w:rPr>
                <w:sz w:val="14"/>
              </w:rPr>
            </w:pPr>
            <w:r>
              <w:rPr>
                <w:w w:val="157"/>
                <w:sz w:val="14"/>
              </w:rPr>
              <w:t>-</w:t>
            </w:r>
          </w:p>
        </w:tc>
        <w:tc>
          <w:tcPr>
            <w:tcW w:w="732" w:type="dxa"/>
            <w:tcBorders>
              <w:top w:val="nil"/>
              <w:bottom w:val="nil"/>
            </w:tcBorders>
          </w:tcPr>
          <w:p>
            <w:pPr>
              <w:pStyle w:val="TableParagraph"/>
              <w:spacing w:before="32"/>
              <w:ind w:right="93"/>
              <w:rPr>
                <w:sz w:val="14"/>
              </w:rPr>
            </w:pPr>
            <w:r>
              <w:rPr>
                <w:w w:val="94"/>
                <w:sz w:val="14"/>
              </w:rPr>
              <w:t>4</w:t>
            </w:r>
          </w:p>
        </w:tc>
        <w:tc>
          <w:tcPr>
            <w:tcW w:w="599" w:type="dxa"/>
            <w:tcBorders>
              <w:top w:val="nil"/>
              <w:bottom w:val="nil"/>
            </w:tcBorders>
          </w:tcPr>
          <w:p>
            <w:pPr>
              <w:pStyle w:val="TableParagraph"/>
              <w:spacing w:before="32"/>
              <w:ind w:right="93"/>
              <w:rPr>
                <w:sz w:val="14"/>
              </w:rPr>
            </w:pPr>
            <w:r>
              <w:rPr>
                <w:w w:val="94"/>
                <w:sz w:val="14"/>
              </w:rPr>
              <w:t>4</w:t>
            </w:r>
          </w:p>
        </w:tc>
        <w:tc>
          <w:tcPr>
            <w:tcW w:w="599" w:type="dxa"/>
            <w:vMerge/>
            <w:tcBorders>
              <w:top w:val="nil"/>
              <w:bottom w:val="nil"/>
            </w:tcBorders>
          </w:tcPr>
          <w:p>
            <w:pPr>
              <w:rPr>
                <w:sz w:val="2"/>
                <w:szCs w:val="2"/>
              </w:rPr>
            </w:pPr>
          </w:p>
        </w:tc>
        <w:tc>
          <w:tcPr>
            <w:tcW w:w="601" w:type="dxa"/>
            <w:gridSpan w:val="2"/>
            <w:tcBorders>
              <w:top w:val="nil"/>
              <w:bottom w:val="nil"/>
            </w:tcBorders>
          </w:tcPr>
          <w:p>
            <w:pPr>
              <w:pStyle w:val="TableParagraph"/>
              <w:spacing w:before="32"/>
              <w:ind w:right="96"/>
              <w:rPr>
                <w:sz w:val="14"/>
              </w:rPr>
            </w:pPr>
            <w:r>
              <w:rPr>
                <w:w w:val="94"/>
                <w:sz w:val="14"/>
              </w:rPr>
              <w:t>4</w:t>
            </w:r>
          </w:p>
        </w:tc>
        <w:tc>
          <w:tcPr>
            <w:tcW w:w="600" w:type="dxa"/>
            <w:tcBorders>
              <w:top w:val="nil"/>
              <w:bottom w:val="nil"/>
            </w:tcBorders>
          </w:tcPr>
          <w:p>
            <w:pPr>
              <w:pStyle w:val="TableParagraph"/>
              <w:spacing w:before="32"/>
              <w:ind w:right="99"/>
              <w:rPr>
                <w:sz w:val="14"/>
              </w:rPr>
            </w:pPr>
            <w:r>
              <w:rPr>
                <w:w w:val="94"/>
                <w:sz w:val="14"/>
              </w:rPr>
              <w:t>4</w:t>
            </w:r>
          </w:p>
        </w:tc>
        <w:tc>
          <w:tcPr>
            <w:tcW w:w="600" w:type="dxa"/>
            <w:vMerge/>
            <w:tcBorders>
              <w:top w:val="nil"/>
              <w:bottom w:val="nil"/>
            </w:tcBorders>
          </w:tcPr>
          <w:p>
            <w:pPr>
              <w:rPr>
                <w:sz w:val="2"/>
                <w:szCs w:val="2"/>
              </w:rPr>
            </w:pPr>
          </w:p>
        </w:tc>
        <w:tc>
          <w:tcPr>
            <w:tcW w:w="600" w:type="dxa"/>
            <w:tcBorders>
              <w:top w:val="nil"/>
              <w:bottom w:val="nil"/>
            </w:tcBorders>
          </w:tcPr>
          <w:p>
            <w:pPr>
              <w:pStyle w:val="TableParagraph"/>
              <w:spacing w:before="32"/>
              <w:ind w:right="104"/>
              <w:rPr>
                <w:sz w:val="14"/>
              </w:rPr>
            </w:pPr>
            <w:r>
              <w:rPr>
                <w:w w:val="157"/>
                <w:sz w:val="14"/>
              </w:rPr>
              <w:t>-</w:t>
            </w:r>
          </w:p>
        </w:tc>
        <w:tc>
          <w:tcPr>
            <w:tcW w:w="600" w:type="dxa"/>
            <w:tcBorders>
              <w:top w:val="nil"/>
              <w:bottom w:val="nil"/>
            </w:tcBorders>
          </w:tcPr>
          <w:p>
            <w:pPr>
              <w:pStyle w:val="TableParagraph"/>
              <w:spacing w:before="32"/>
              <w:ind w:right="104"/>
              <w:rPr>
                <w:sz w:val="14"/>
              </w:rPr>
            </w:pPr>
            <w:r>
              <w:rPr>
                <w:w w:val="157"/>
                <w:sz w:val="14"/>
              </w:rPr>
              <w:t>-</w:t>
            </w:r>
          </w:p>
        </w:tc>
      </w:tr>
      <w:tr>
        <w:trPr>
          <w:trHeight w:val="248" w:hRule="atLeast"/>
        </w:trPr>
        <w:tc>
          <w:tcPr>
            <w:tcW w:w="1108" w:type="dxa"/>
            <w:tcBorders>
              <w:top w:val="nil"/>
              <w:bottom w:val="nil"/>
            </w:tcBorders>
            <w:shd w:val="clear" w:color="auto" w:fill="CCFFFF"/>
          </w:tcPr>
          <w:p>
            <w:pPr>
              <w:pStyle w:val="TableParagraph"/>
              <w:spacing w:before="23"/>
              <w:ind w:left="142"/>
              <w:jc w:val="left"/>
              <w:rPr>
                <w:sz w:val="14"/>
              </w:rPr>
            </w:pPr>
            <w:r>
              <w:rPr>
                <w:w w:val="105"/>
                <w:sz w:val="14"/>
              </w:rPr>
              <w:t>中 津 軽 郡</w:t>
            </w:r>
          </w:p>
        </w:tc>
        <w:tc>
          <w:tcPr>
            <w:tcW w:w="599" w:type="dxa"/>
            <w:tcBorders>
              <w:top w:val="nil"/>
              <w:bottom w:val="nil"/>
            </w:tcBorders>
            <w:shd w:val="clear" w:color="auto" w:fill="CCFFFF"/>
          </w:tcPr>
          <w:p>
            <w:pPr>
              <w:pStyle w:val="TableParagraph"/>
              <w:spacing w:before="28"/>
              <w:ind w:right="87"/>
              <w:rPr>
                <w:sz w:val="14"/>
              </w:rPr>
            </w:pPr>
            <w:r>
              <w:rPr>
                <w:w w:val="157"/>
                <w:sz w:val="14"/>
              </w:rPr>
              <w:t>-</w:t>
            </w:r>
          </w:p>
        </w:tc>
        <w:tc>
          <w:tcPr>
            <w:tcW w:w="599" w:type="dxa"/>
            <w:tcBorders>
              <w:top w:val="nil"/>
              <w:bottom w:val="nil"/>
            </w:tcBorders>
            <w:shd w:val="clear" w:color="auto" w:fill="CCFFFF"/>
          </w:tcPr>
          <w:p>
            <w:pPr>
              <w:pStyle w:val="TableParagraph"/>
              <w:spacing w:before="28"/>
              <w:ind w:right="89"/>
              <w:rPr>
                <w:sz w:val="14"/>
              </w:rPr>
            </w:pPr>
            <w:r>
              <w:rPr>
                <w:w w:val="157"/>
                <w:sz w:val="14"/>
              </w:rPr>
              <w:t>-</w:t>
            </w:r>
          </w:p>
        </w:tc>
        <w:tc>
          <w:tcPr>
            <w:tcW w:w="600" w:type="dxa"/>
            <w:gridSpan w:val="2"/>
            <w:tcBorders>
              <w:top w:val="nil"/>
              <w:bottom w:val="nil"/>
            </w:tcBorders>
            <w:shd w:val="clear" w:color="auto" w:fill="CCFFFF"/>
          </w:tcPr>
          <w:p>
            <w:pPr>
              <w:pStyle w:val="TableParagraph"/>
              <w:spacing w:before="28"/>
              <w:ind w:right="90"/>
              <w:rPr>
                <w:sz w:val="14"/>
              </w:rPr>
            </w:pPr>
            <w:r>
              <w:rPr>
                <w:w w:val="157"/>
                <w:sz w:val="14"/>
              </w:rPr>
              <w:t>-</w:t>
            </w:r>
          </w:p>
        </w:tc>
        <w:tc>
          <w:tcPr>
            <w:tcW w:w="600" w:type="dxa"/>
            <w:gridSpan w:val="2"/>
            <w:tcBorders>
              <w:top w:val="nil"/>
              <w:bottom w:val="nil"/>
            </w:tcBorders>
            <w:shd w:val="clear" w:color="auto" w:fill="CCFFFF"/>
          </w:tcPr>
          <w:p>
            <w:pPr>
              <w:pStyle w:val="TableParagraph"/>
              <w:spacing w:before="28"/>
              <w:ind w:right="92"/>
              <w:rPr>
                <w:sz w:val="14"/>
              </w:rPr>
            </w:pPr>
            <w:r>
              <w:rPr>
                <w:w w:val="157"/>
                <w:sz w:val="14"/>
              </w:rPr>
              <w:t>-</w:t>
            </w:r>
          </w:p>
        </w:tc>
        <w:tc>
          <w:tcPr>
            <w:tcW w:w="599" w:type="dxa"/>
            <w:tcBorders>
              <w:top w:val="nil"/>
              <w:bottom w:val="nil"/>
            </w:tcBorders>
            <w:shd w:val="clear" w:color="auto" w:fill="CCFFFF"/>
          </w:tcPr>
          <w:p>
            <w:pPr>
              <w:pStyle w:val="TableParagraph"/>
              <w:spacing w:before="28"/>
              <w:ind w:right="92"/>
              <w:rPr>
                <w:sz w:val="14"/>
              </w:rPr>
            </w:pPr>
            <w:r>
              <w:rPr>
                <w:w w:val="157"/>
                <w:sz w:val="14"/>
              </w:rPr>
              <w:t>-</w:t>
            </w:r>
          </w:p>
        </w:tc>
        <w:tc>
          <w:tcPr>
            <w:tcW w:w="599" w:type="dxa"/>
            <w:tcBorders>
              <w:top w:val="nil"/>
              <w:bottom w:val="nil"/>
            </w:tcBorders>
            <w:shd w:val="clear" w:color="auto" w:fill="CCFFFF"/>
          </w:tcPr>
          <w:p>
            <w:pPr>
              <w:pStyle w:val="TableParagraph"/>
              <w:spacing w:before="28"/>
              <w:ind w:right="94"/>
              <w:rPr>
                <w:sz w:val="14"/>
              </w:rPr>
            </w:pPr>
            <w:r>
              <w:rPr>
                <w:w w:val="157"/>
                <w:sz w:val="14"/>
              </w:rPr>
              <w:t>-</w:t>
            </w:r>
          </w:p>
        </w:tc>
        <w:tc>
          <w:tcPr>
            <w:tcW w:w="732" w:type="dxa"/>
            <w:tcBorders>
              <w:top w:val="nil"/>
              <w:bottom w:val="nil"/>
            </w:tcBorders>
            <w:shd w:val="clear" w:color="auto" w:fill="CCFFFF"/>
          </w:tcPr>
          <w:p>
            <w:pPr>
              <w:pStyle w:val="TableParagraph"/>
              <w:spacing w:before="28"/>
              <w:ind w:right="95"/>
              <w:rPr>
                <w:sz w:val="14"/>
              </w:rPr>
            </w:pPr>
            <w:r>
              <w:rPr>
                <w:w w:val="157"/>
                <w:sz w:val="14"/>
              </w:rPr>
              <w:t>-</w:t>
            </w:r>
          </w:p>
        </w:tc>
        <w:tc>
          <w:tcPr>
            <w:tcW w:w="599" w:type="dxa"/>
            <w:tcBorders>
              <w:top w:val="nil"/>
              <w:bottom w:val="nil"/>
            </w:tcBorders>
            <w:shd w:val="clear" w:color="auto" w:fill="CCFFFF"/>
          </w:tcPr>
          <w:p>
            <w:pPr>
              <w:pStyle w:val="TableParagraph"/>
              <w:spacing w:before="28"/>
              <w:ind w:right="95"/>
              <w:rPr>
                <w:sz w:val="14"/>
              </w:rPr>
            </w:pPr>
            <w:r>
              <w:rPr>
                <w:w w:val="157"/>
                <w:sz w:val="14"/>
              </w:rPr>
              <w:t>-</w:t>
            </w:r>
          </w:p>
        </w:tc>
        <w:tc>
          <w:tcPr>
            <w:tcW w:w="599" w:type="dxa"/>
            <w:tcBorders>
              <w:top w:val="nil"/>
              <w:bottom w:val="nil"/>
            </w:tcBorders>
            <w:shd w:val="clear" w:color="auto" w:fill="CCFFFF"/>
          </w:tcPr>
          <w:p>
            <w:pPr>
              <w:pStyle w:val="TableParagraph"/>
              <w:spacing w:before="28"/>
              <w:ind w:right="97"/>
              <w:rPr>
                <w:sz w:val="14"/>
              </w:rPr>
            </w:pPr>
            <w:r>
              <w:rPr>
                <w:w w:val="157"/>
                <w:sz w:val="14"/>
              </w:rPr>
              <w:t>-</w:t>
            </w:r>
          </w:p>
        </w:tc>
        <w:tc>
          <w:tcPr>
            <w:tcW w:w="601" w:type="dxa"/>
            <w:gridSpan w:val="2"/>
            <w:tcBorders>
              <w:top w:val="nil"/>
              <w:bottom w:val="nil"/>
            </w:tcBorders>
            <w:shd w:val="clear" w:color="auto" w:fill="CCFFFF"/>
          </w:tcPr>
          <w:p>
            <w:pPr>
              <w:pStyle w:val="TableParagraph"/>
              <w:spacing w:before="28"/>
              <w:ind w:right="99"/>
              <w:rPr>
                <w:sz w:val="14"/>
              </w:rPr>
            </w:pPr>
            <w:r>
              <w:rPr>
                <w:w w:val="157"/>
                <w:sz w:val="14"/>
              </w:rPr>
              <w:t>-</w:t>
            </w:r>
          </w:p>
        </w:tc>
        <w:tc>
          <w:tcPr>
            <w:tcW w:w="600" w:type="dxa"/>
            <w:tcBorders>
              <w:top w:val="nil"/>
              <w:bottom w:val="nil"/>
            </w:tcBorders>
            <w:shd w:val="clear" w:color="auto" w:fill="CCFFFF"/>
          </w:tcPr>
          <w:p>
            <w:pPr>
              <w:pStyle w:val="TableParagraph"/>
              <w:spacing w:before="28"/>
              <w:ind w:right="101"/>
              <w:rPr>
                <w:sz w:val="14"/>
              </w:rPr>
            </w:pPr>
            <w:r>
              <w:rPr>
                <w:w w:val="157"/>
                <w:sz w:val="14"/>
              </w:rPr>
              <w:t>-</w:t>
            </w:r>
          </w:p>
        </w:tc>
        <w:tc>
          <w:tcPr>
            <w:tcW w:w="600" w:type="dxa"/>
            <w:tcBorders>
              <w:top w:val="nil"/>
              <w:bottom w:val="nil"/>
            </w:tcBorders>
            <w:shd w:val="clear" w:color="auto" w:fill="CCFFFF"/>
          </w:tcPr>
          <w:p>
            <w:pPr>
              <w:pStyle w:val="TableParagraph"/>
              <w:spacing w:before="28"/>
              <w:ind w:right="103"/>
              <w:rPr>
                <w:sz w:val="14"/>
              </w:rPr>
            </w:pPr>
            <w:r>
              <w:rPr>
                <w:w w:val="157"/>
                <w:sz w:val="14"/>
              </w:rPr>
              <w:t>-</w:t>
            </w:r>
          </w:p>
        </w:tc>
        <w:tc>
          <w:tcPr>
            <w:tcW w:w="600" w:type="dxa"/>
            <w:tcBorders>
              <w:top w:val="nil"/>
              <w:bottom w:val="nil"/>
            </w:tcBorders>
            <w:shd w:val="clear" w:color="auto" w:fill="CCFFFF"/>
          </w:tcPr>
          <w:p>
            <w:pPr>
              <w:pStyle w:val="TableParagraph"/>
              <w:spacing w:before="28"/>
              <w:ind w:right="105"/>
              <w:rPr>
                <w:sz w:val="14"/>
              </w:rPr>
            </w:pPr>
            <w:r>
              <w:rPr>
                <w:w w:val="157"/>
                <w:sz w:val="14"/>
              </w:rPr>
              <w:t>-</w:t>
            </w:r>
          </w:p>
        </w:tc>
        <w:tc>
          <w:tcPr>
            <w:tcW w:w="600" w:type="dxa"/>
            <w:tcBorders>
              <w:top w:val="nil"/>
              <w:bottom w:val="nil"/>
            </w:tcBorders>
            <w:shd w:val="clear" w:color="auto" w:fill="CCFFFF"/>
          </w:tcPr>
          <w:p>
            <w:pPr>
              <w:pStyle w:val="TableParagraph"/>
              <w:spacing w:before="28"/>
              <w:ind w:right="106"/>
              <w:rPr>
                <w:sz w:val="14"/>
              </w:rPr>
            </w:pPr>
            <w:r>
              <w:rPr>
                <w:w w:val="157"/>
                <w:sz w:val="14"/>
              </w:rPr>
              <w:t>-</w:t>
            </w:r>
          </w:p>
        </w:tc>
      </w:tr>
      <w:tr>
        <w:trPr>
          <w:trHeight w:val="247" w:hRule="atLeast"/>
        </w:trPr>
        <w:tc>
          <w:tcPr>
            <w:tcW w:w="1108" w:type="dxa"/>
            <w:tcBorders>
              <w:top w:val="nil"/>
              <w:bottom w:val="nil"/>
            </w:tcBorders>
          </w:tcPr>
          <w:p>
            <w:pPr>
              <w:pStyle w:val="TableParagraph"/>
              <w:spacing w:before="26"/>
              <w:ind w:right="-87"/>
              <w:rPr>
                <w:sz w:val="14"/>
              </w:rPr>
            </w:pPr>
            <w:r>
              <w:rPr>
                <w:w w:val="105"/>
                <w:sz w:val="14"/>
              </w:rPr>
              <w:t>西 目 屋 村</w:t>
            </w:r>
            <w:r>
              <w:rPr>
                <w:sz w:val="14"/>
              </w:rPr>
              <w:t>  </w:t>
            </w:r>
          </w:p>
        </w:tc>
        <w:tc>
          <w:tcPr>
            <w:tcW w:w="599" w:type="dxa"/>
            <w:tcBorders>
              <w:top w:val="nil"/>
              <w:bottom w:val="nil"/>
            </w:tcBorders>
          </w:tcPr>
          <w:p>
            <w:pPr>
              <w:pStyle w:val="TableParagraph"/>
              <w:spacing w:before="26"/>
              <w:ind w:right="85"/>
              <w:rPr>
                <w:sz w:val="14"/>
              </w:rPr>
            </w:pPr>
            <w:r>
              <w:rPr>
                <w:w w:val="157"/>
                <w:sz w:val="14"/>
              </w:rPr>
              <w:t>-</w:t>
            </w:r>
          </w:p>
        </w:tc>
        <w:tc>
          <w:tcPr>
            <w:tcW w:w="599" w:type="dxa"/>
            <w:tcBorders>
              <w:top w:val="nil"/>
              <w:bottom w:val="nil"/>
            </w:tcBorders>
          </w:tcPr>
          <w:p>
            <w:pPr>
              <w:pStyle w:val="TableParagraph"/>
              <w:spacing w:before="26"/>
              <w:ind w:right="86"/>
              <w:rPr>
                <w:sz w:val="14"/>
              </w:rPr>
            </w:pPr>
            <w:r>
              <w:rPr>
                <w:w w:val="157"/>
                <w:sz w:val="14"/>
              </w:rPr>
              <w:t>-</w:t>
            </w:r>
          </w:p>
        </w:tc>
        <w:tc>
          <w:tcPr>
            <w:tcW w:w="600" w:type="dxa"/>
            <w:gridSpan w:val="2"/>
            <w:tcBorders>
              <w:top w:val="nil"/>
              <w:bottom w:val="nil"/>
            </w:tcBorders>
          </w:tcPr>
          <w:p>
            <w:pPr>
              <w:pStyle w:val="TableParagraph"/>
              <w:spacing w:before="26"/>
              <w:ind w:right="88"/>
              <w:rPr>
                <w:sz w:val="14"/>
              </w:rPr>
            </w:pPr>
            <w:r>
              <w:rPr>
                <w:w w:val="157"/>
                <w:sz w:val="14"/>
              </w:rPr>
              <w:t>-</w:t>
            </w:r>
          </w:p>
        </w:tc>
        <w:tc>
          <w:tcPr>
            <w:tcW w:w="600" w:type="dxa"/>
            <w:gridSpan w:val="2"/>
            <w:tcBorders>
              <w:top w:val="nil"/>
              <w:bottom w:val="nil"/>
            </w:tcBorders>
          </w:tcPr>
          <w:p>
            <w:pPr>
              <w:pStyle w:val="TableParagraph"/>
              <w:spacing w:before="26"/>
              <w:ind w:right="90"/>
              <w:rPr>
                <w:sz w:val="14"/>
              </w:rPr>
            </w:pPr>
            <w:r>
              <w:rPr>
                <w:w w:val="157"/>
                <w:sz w:val="14"/>
              </w:rPr>
              <w:t>-</w:t>
            </w:r>
          </w:p>
        </w:tc>
        <w:tc>
          <w:tcPr>
            <w:tcW w:w="599" w:type="dxa"/>
            <w:tcBorders>
              <w:top w:val="nil"/>
              <w:bottom w:val="nil"/>
            </w:tcBorders>
          </w:tcPr>
          <w:p>
            <w:pPr>
              <w:pStyle w:val="TableParagraph"/>
              <w:spacing w:before="26"/>
              <w:ind w:right="90"/>
              <w:rPr>
                <w:sz w:val="14"/>
              </w:rPr>
            </w:pPr>
            <w:r>
              <w:rPr>
                <w:w w:val="157"/>
                <w:sz w:val="14"/>
              </w:rPr>
              <w:t>-</w:t>
            </w:r>
          </w:p>
        </w:tc>
        <w:tc>
          <w:tcPr>
            <w:tcW w:w="599" w:type="dxa"/>
            <w:tcBorders>
              <w:top w:val="nil"/>
              <w:bottom w:val="nil"/>
            </w:tcBorders>
          </w:tcPr>
          <w:p>
            <w:pPr>
              <w:pStyle w:val="TableParagraph"/>
              <w:spacing w:before="26"/>
              <w:ind w:right="92"/>
              <w:rPr>
                <w:sz w:val="14"/>
              </w:rPr>
            </w:pPr>
            <w:r>
              <w:rPr>
                <w:w w:val="157"/>
                <w:sz w:val="14"/>
              </w:rPr>
              <w:t>-</w:t>
            </w:r>
          </w:p>
        </w:tc>
        <w:tc>
          <w:tcPr>
            <w:tcW w:w="732" w:type="dxa"/>
            <w:tcBorders>
              <w:top w:val="nil"/>
              <w:bottom w:val="nil"/>
            </w:tcBorders>
          </w:tcPr>
          <w:p>
            <w:pPr>
              <w:pStyle w:val="TableParagraph"/>
              <w:spacing w:before="26"/>
              <w:ind w:right="93"/>
              <w:rPr>
                <w:sz w:val="14"/>
              </w:rPr>
            </w:pPr>
            <w:r>
              <w:rPr>
                <w:w w:val="157"/>
                <w:sz w:val="14"/>
              </w:rPr>
              <w:t>-</w:t>
            </w:r>
          </w:p>
        </w:tc>
        <w:tc>
          <w:tcPr>
            <w:tcW w:w="599" w:type="dxa"/>
            <w:tcBorders>
              <w:top w:val="nil"/>
              <w:bottom w:val="nil"/>
            </w:tcBorders>
          </w:tcPr>
          <w:p>
            <w:pPr>
              <w:pStyle w:val="TableParagraph"/>
              <w:spacing w:before="26"/>
              <w:ind w:right="93"/>
              <w:rPr>
                <w:sz w:val="14"/>
              </w:rPr>
            </w:pPr>
            <w:r>
              <w:rPr>
                <w:w w:val="157"/>
                <w:sz w:val="14"/>
              </w:rPr>
              <w:t>-</w:t>
            </w:r>
          </w:p>
        </w:tc>
        <w:tc>
          <w:tcPr>
            <w:tcW w:w="599" w:type="dxa"/>
            <w:tcBorders>
              <w:top w:val="nil"/>
              <w:bottom w:val="nil"/>
            </w:tcBorders>
          </w:tcPr>
          <w:p>
            <w:pPr>
              <w:pStyle w:val="TableParagraph"/>
              <w:spacing w:before="26"/>
              <w:ind w:right="94"/>
              <w:rPr>
                <w:sz w:val="14"/>
              </w:rPr>
            </w:pPr>
            <w:r>
              <w:rPr>
                <w:w w:val="157"/>
                <w:sz w:val="14"/>
              </w:rPr>
              <w:t>-</w:t>
            </w:r>
          </w:p>
        </w:tc>
        <w:tc>
          <w:tcPr>
            <w:tcW w:w="601" w:type="dxa"/>
            <w:gridSpan w:val="2"/>
            <w:tcBorders>
              <w:top w:val="nil"/>
              <w:bottom w:val="nil"/>
            </w:tcBorders>
          </w:tcPr>
          <w:p>
            <w:pPr>
              <w:pStyle w:val="TableParagraph"/>
              <w:spacing w:before="26"/>
              <w:ind w:right="97"/>
              <w:rPr>
                <w:sz w:val="14"/>
              </w:rPr>
            </w:pPr>
            <w:r>
              <w:rPr>
                <w:w w:val="157"/>
                <w:sz w:val="14"/>
              </w:rPr>
              <w:t>-</w:t>
            </w:r>
          </w:p>
        </w:tc>
        <w:tc>
          <w:tcPr>
            <w:tcW w:w="600" w:type="dxa"/>
            <w:tcBorders>
              <w:top w:val="nil"/>
              <w:bottom w:val="nil"/>
            </w:tcBorders>
          </w:tcPr>
          <w:p>
            <w:pPr>
              <w:pStyle w:val="TableParagraph"/>
              <w:spacing w:before="26"/>
              <w:ind w:right="99"/>
              <w:rPr>
                <w:sz w:val="14"/>
              </w:rPr>
            </w:pPr>
            <w:r>
              <w:rPr>
                <w:w w:val="157"/>
                <w:sz w:val="14"/>
              </w:rPr>
              <w:t>-</w:t>
            </w:r>
          </w:p>
        </w:tc>
        <w:tc>
          <w:tcPr>
            <w:tcW w:w="600" w:type="dxa"/>
            <w:tcBorders>
              <w:top w:val="nil"/>
              <w:bottom w:val="nil"/>
            </w:tcBorders>
          </w:tcPr>
          <w:p>
            <w:pPr>
              <w:pStyle w:val="TableParagraph"/>
              <w:spacing w:before="26"/>
              <w:ind w:right="100"/>
              <w:rPr>
                <w:sz w:val="14"/>
              </w:rPr>
            </w:pPr>
            <w:r>
              <w:rPr>
                <w:w w:val="157"/>
                <w:sz w:val="14"/>
              </w:rPr>
              <w:t>-</w:t>
            </w:r>
          </w:p>
        </w:tc>
        <w:tc>
          <w:tcPr>
            <w:tcW w:w="600" w:type="dxa"/>
            <w:tcBorders>
              <w:top w:val="nil"/>
              <w:bottom w:val="nil"/>
            </w:tcBorders>
          </w:tcPr>
          <w:p>
            <w:pPr>
              <w:pStyle w:val="TableParagraph"/>
              <w:spacing w:before="26"/>
              <w:ind w:right="103"/>
              <w:rPr>
                <w:sz w:val="14"/>
              </w:rPr>
            </w:pPr>
            <w:r>
              <w:rPr>
                <w:w w:val="157"/>
                <w:sz w:val="14"/>
              </w:rPr>
              <w:t>-</w:t>
            </w:r>
          </w:p>
        </w:tc>
        <w:tc>
          <w:tcPr>
            <w:tcW w:w="600" w:type="dxa"/>
            <w:tcBorders>
              <w:top w:val="nil"/>
              <w:bottom w:val="nil"/>
            </w:tcBorders>
          </w:tcPr>
          <w:p>
            <w:pPr>
              <w:pStyle w:val="TableParagraph"/>
              <w:spacing w:before="26"/>
              <w:ind w:right="104"/>
              <w:rPr>
                <w:sz w:val="14"/>
              </w:rPr>
            </w:pPr>
            <w:r>
              <w:rPr>
                <w:w w:val="157"/>
                <w:sz w:val="14"/>
              </w:rPr>
              <w:t>-</w:t>
            </w:r>
          </w:p>
        </w:tc>
      </w:tr>
      <w:tr>
        <w:trPr>
          <w:trHeight w:val="248" w:hRule="atLeast"/>
        </w:trPr>
        <w:tc>
          <w:tcPr>
            <w:tcW w:w="1108" w:type="dxa"/>
            <w:tcBorders>
              <w:top w:val="nil"/>
              <w:bottom w:val="nil"/>
            </w:tcBorders>
            <w:shd w:val="clear" w:color="auto" w:fill="CCFFFF"/>
          </w:tcPr>
          <w:p>
            <w:pPr>
              <w:pStyle w:val="TableParagraph"/>
              <w:spacing w:before="23"/>
              <w:ind w:left="145"/>
              <w:jc w:val="left"/>
              <w:rPr>
                <w:sz w:val="14"/>
              </w:rPr>
            </w:pPr>
            <w:r>
              <w:rPr>
                <w:w w:val="105"/>
                <w:sz w:val="14"/>
              </w:rPr>
              <w:t>南 津 軽 郡</w:t>
            </w:r>
          </w:p>
        </w:tc>
        <w:tc>
          <w:tcPr>
            <w:tcW w:w="599" w:type="dxa"/>
            <w:tcBorders>
              <w:top w:val="nil"/>
              <w:bottom w:val="nil"/>
            </w:tcBorders>
            <w:shd w:val="clear" w:color="auto" w:fill="CCFFFF"/>
          </w:tcPr>
          <w:p>
            <w:pPr>
              <w:pStyle w:val="TableParagraph"/>
              <w:spacing w:before="28"/>
              <w:ind w:right="87"/>
              <w:rPr>
                <w:sz w:val="14"/>
              </w:rPr>
            </w:pPr>
            <w:r>
              <w:rPr>
                <w:w w:val="94"/>
                <w:sz w:val="14"/>
              </w:rPr>
              <w:t>5</w:t>
            </w:r>
          </w:p>
        </w:tc>
        <w:tc>
          <w:tcPr>
            <w:tcW w:w="599" w:type="dxa"/>
            <w:tcBorders>
              <w:top w:val="nil"/>
              <w:bottom w:val="nil"/>
            </w:tcBorders>
            <w:shd w:val="clear" w:color="auto" w:fill="CCFFFF"/>
          </w:tcPr>
          <w:p>
            <w:pPr>
              <w:pStyle w:val="TableParagraph"/>
              <w:spacing w:before="28"/>
              <w:ind w:right="89"/>
              <w:rPr>
                <w:sz w:val="14"/>
              </w:rPr>
            </w:pPr>
            <w:r>
              <w:rPr>
                <w:w w:val="94"/>
                <w:sz w:val="14"/>
              </w:rPr>
              <w:t>5</w:t>
            </w:r>
          </w:p>
        </w:tc>
        <w:tc>
          <w:tcPr>
            <w:tcW w:w="600" w:type="dxa"/>
            <w:gridSpan w:val="2"/>
            <w:tcBorders>
              <w:top w:val="nil"/>
              <w:bottom w:val="nil"/>
            </w:tcBorders>
            <w:shd w:val="clear" w:color="auto" w:fill="CCFFFF"/>
          </w:tcPr>
          <w:p>
            <w:pPr>
              <w:pStyle w:val="TableParagraph"/>
              <w:spacing w:before="28"/>
              <w:ind w:right="90"/>
              <w:rPr>
                <w:sz w:val="14"/>
              </w:rPr>
            </w:pPr>
            <w:r>
              <w:rPr>
                <w:w w:val="157"/>
                <w:sz w:val="14"/>
              </w:rPr>
              <w:t>-</w:t>
            </w:r>
          </w:p>
        </w:tc>
        <w:tc>
          <w:tcPr>
            <w:tcW w:w="600" w:type="dxa"/>
            <w:gridSpan w:val="2"/>
            <w:tcBorders>
              <w:top w:val="nil"/>
              <w:bottom w:val="nil"/>
            </w:tcBorders>
            <w:shd w:val="clear" w:color="auto" w:fill="CCFFFF"/>
          </w:tcPr>
          <w:p>
            <w:pPr>
              <w:pStyle w:val="TableParagraph"/>
              <w:spacing w:before="28"/>
              <w:ind w:right="92"/>
              <w:rPr>
                <w:sz w:val="14"/>
              </w:rPr>
            </w:pPr>
            <w:r>
              <w:rPr>
                <w:w w:val="94"/>
                <w:sz w:val="14"/>
              </w:rPr>
              <w:t>1</w:t>
            </w:r>
          </w:p>
        </w:tc>
        <w:tc>
          <w:tcPr>
            <w:tcW w:w="599" w:type="dxa"/>
            <w:tcBorders>
              <w:top w:val="nil"/>
              <w:bottom w:val="nil"/>
            </w:tcBorders>
            <w:shd w:val="clear" w:color="auto" w:fill="CCFFFF"/>
          </w:tcPr>
          <w:p>
            <w:pPr>
              <w:pStyle w:val="TableParagraph"/>
              <w:spacing w:before="28"/>
              <w:ind w:right="93"/>
              <w:rPr>
                <w:sz w:val="14"/>
              </w:rPr>
            </w:pPr>
            <w:r>
              <w:rPr>
                <w:w w:val="94"/>
                <w:sz w:val="14"/>
              </w:rPr>
              <w:t>1</w:t>
            </w:r>
          </w:p>
        </w:tc>
        <w:tc>
          <w:tcPr>
            <w:tcW w:w="599" w:type="dxa"/>
            <w:tcBorders>
              <w:top w:val="nil"/>
              <w:bottom w:val="nil"/>
            </w:tcBorders>
            <w:shd w:val="clear" w:color="auto" w:fill="CCFFFF"/>
          </w:tcPr>
          <w:p>
            <w:pPr>
              <w:pStyle w:val="TableParagraph"/>
              <w:spacing w:before="28"/>
              <w:ind w:right="94"/>
              <w:rPr>
                <w:sz w:val="14"/>
              </w:rPr>
            </w:pPr>
            <w:r>
              <w:rPr>
                <w:w w:val="157"/>
                <w:sz w:val="14"/>
              </w:rPr>
              <w:t>-</w:t>
            </w:r>
          </w:p>
        </w:tc>
        <w:tc>
          <w:tcPr>
            <w:tcW w:w="732" w:type="dxa"/>
            <w:tcBorders>
              <w:top w:val="nil"/>
              <w:bottom w:val="nil"/>
            </w:tcBorders>
            <w:shd w:val="clear" w:color="auto" w:fill="CCFFFF"/>
          </w:tcPr>
          <w:p>
            <w:pPr>
              <w:pStyle w:val="TableParagraph"/>
              <w:spacing w:before="28"/>
              <w:ind w:right="94"/>
              <w:rPr>
                <w:sz w:val="14"/>
              </w:rPr>
            </w:pPr>
            <w:r>
              <w:rPr>
                <w:w w:val="95"/>
                <w:sz w:val="14"/>
              </w:rPr>
              <w:t>24</w:t>
            </w:r>
          </w:p>
        </w:tc>
        <w:tc>
          <w:tcPr>
            <w:tcW w:w="599" w:type="dxa"/>
            <w:tcBorders>
              <w:top w:val="nil"/>
              <w:bottom w:val="nil"/>
            </w:tcBorders>
            <w:shd w:val="clear" w:color="auto" w:fill="CCFFFF"/>
          </w:tcPr>
          <w:p>
            <w:pPr>
              <w:pStyle w:val="TableParagraph"/>
              <w:spacing w:before="28"/>
              <w:ind w:right="93"/>
              <w:rPr>
                <w:sz w:val="14"/>
              </w:rPr>
            </w:pPr>
            <w:r>
              <w:rPr>
                <w:w w:val="95"/>
                <w:sz w:val="14"/>
              </w:rPr>
              <w:t>14</w:t>
            </w:r>
          </w:p>
        </w:tc>
        <w:tc>
          <w:tcPr>
            <w:tcW w:w="599" w:type="dxa"/>
            <w:tcBorders>
              <w:top w:val="nil"/>
              <w:bottom w:val="nil"/>
            </w:tcBorders>
            <w:shd w:val="clear" w:color="auto" w:fill="CCFFFF"/>
          </w:tcPr>
          <w:p>
            <w:pPr>
              <w:pStyle w:val="TableParagraph"/>
              <w:spacing w:before="28"/>
              <w:ind w:right="96"/>
              <w:rPr>
                <w:sz w:val="14"/>
              </w:rPr>
            </w:pPr>
            <w:r>
              <w:rPr>
                <w:w w:val="95"/>
                <w:sz w:val="14"/>
              </w:rPr>
              <w:t>10</w:t>
            </w:r>
          </w:p>
        </w:tc>
        <w:tc>
          <w:tcPr>
            <w:tcW w:w="601" w:type="dxa"/>
            <w:gridSpan w:val="2"/>
            <w:tcBorders>
              <w:top w:val="nil"/>
              <w:bottom w:val="nil"/>
            </w:tcBorders>
            <w:shd w:val="clear" w:color="auto" w:fill="CCFFFF"/>
          </w:tcPr>
          <w:p>
            <w:pPr>
              <w:pStyle w:val="TableParagraph"/>
              <w:spacing w:before="28"/>
              <w:ind w:right="99"/>
              <w:rPr>
                <w:sz w:val="14"/>
              </w:rPr>
            </w:pPr>
            <w:r>
              <w:rPr>
                <w:w w:val="94"/>
                <w:sz w:val="14"/>
              </w:rPr>
              <w:t>4</w:t>
            </w:r>
          </w:p>
        </w:tc>
        <w:tc>
          <w:tcPr>
            <w:tcW w:w="600" w:type="dxa"/>
            <w:tcBorders>
              <w:top w:val="nil"/>
              <w:bottom w:val="nil"/>
            </w:tcBorders>
            <w:shd w:val="clear" w:color="auto" w:fill="CCFFFF"/>
          </w:tcPr>
          <w:p>
            <w:pPr>
              <w:pStyle w:val="TableParagraph"/>
              <w:spacing w:before="28"/>
              <w:ind w:right="101"/>
              <w:rPr>
                <w:sz w:val="14"/>
              </w:rPr>
            </w:pPr>
            <w:r>
              <w:rPr>
                <w:w w:val="94"/>
                <w:sz w:val="14"/>
              </w:rPr>
              <w:t>3</w:t>
            </w:r>
          </w:p>
        </w:tc>
        <w:tc>
          <w:tcPr>
            <w:tcW w:w="600" w:type="dxa"/>
            <w:tcBorders>
              <w:top w:val="nil"/>
              <w:bottom w:val="nil"/>
            </w:tcBorders>
            <w:shd w:val="clear" w:color="auto" w:fill="CCFFFF"/>
          </w:tcPr>
          <w:p>
            <w:pPr>
              <w:pStyle w:val="TableParagraph"/>
              <w:spacing w:before="28"/>
              <w:ind w:right="103"/>
              <w:rPr>
                <w:sz w:val="14"/>
              </w:rPr>
            </w:pPr>
            <w:r>
              <w:rPr>
                <w:w w:val="94"/>
                <w:sz w:val="14"/>
              </w:rPr>
              <w:t>1</w:t>
            </w:r>
          </w:p>
        </w:tc>
        <w:tc>
          <w:tcPr>
            <w:tcW w:w="600" w:type="dxa"/>
            <w:tcBorders>
              <w:top w:val="nil"/>
              <w:bottom w:val="nil"/>
            </w:tcBorders>
            <w:shd w:val="clear" w:color="auto" w:fill="CCFFFF"/>
          </w:tcPr>
          <w:p>
            <w:pPr>
              <w:pStyle w:val="TableParagraph"/>
              <w:spacing w:before="28"/>
              <w:ind w:right="105"/>
              <w:rPr>
                <w:sz w:val="14"/>
              </w:rPr>
            </w:pPr>
            <w:r>
              <w:rPr>
                <w:w w:val="157"/>
                <w:sz w:val="14"/>
              </w:rPr>
              <w:t>-</w:t>
            </w:r>
          </w:p>
        </w:tc>
        <w:tc>
          <w:tcPr>
            <w:tcW w:w="600" w:type="dxa"/>
            <w:tcBorders>
              <w:top w:val="nil"/>
              <w:bottom w:val="nil"/>
            </w:tcBorders>
            <w:shd w:val="clear" w:color="auto" w:fill="CCFFFF"/>
          </w:tcPr>
          <w:p>
            <w:pPr>
              <w:pStyle w:val="TableParagraph"/>
              <w:spacing w:before="28"/>
              <w:ind w:right="106"/>
              <w:rPr>
                <w:sz w:val="14"/>
              </w:rPr>
            </w:pPr>
            <w:r>
              <w:rPr>
                <w:w w:val="157"/>
                <w:sz w:val="14"/>
              </w:rPr>
              <w:t>-</w:t>
            </w:r>
          </w:p>
        </w:tc>
      </w:tr>
      <w:tr>
        <w:trPr>
          <w:trHeight w:val="242" w:hRule="atLeast"/>
        </w:trPr>
        <w:tc>
          <w:tcPr>
            <w:tcW w:w="1108" w:type="dxa"/>
            <w:tcBorders>
              <w:top w:val="nil"/>
              <w:bottom w:val="nil"/>
            </w:tcBorders>
          </w:tcPr>
          <w:p>
            <w:pPr>
              <w:pStyle w:val="TableParagraph"/>
              <w:spacing w:before="26"/>
              <w:ind w:left="256"/>
              <w:jc w:val="left"/>
              <w:rPr>
                <w:sz w:val="14"/>
              </w:rPr>
            </w:pPr>
            <w:r>
              <w:rPr>
                <w:w w:val="105"/>
                <w:sz w:val="14"/>
              </w:rPr>
              <w:t>藤 崎 町</w:t>
            </w:r>
          </w:p>
        </w:tc>
        <w:tc>
          <w:tcPr>
            <w:tcW w:w="599" w:type="dxa"/>
            <w:tcBorders>
              <w:top w:val="nil"/>
              <w:bottom w:val="nil"/>
            </w:tcBorders>
          </w:tcPr>
          <w:p>
            <w:pPr>
              <w:pStyle w:val="TableParagraph"/>
              <w:spacing w:before="26"/>
              <w:ind w:right="85"/>
              <w:rPr>
                <w:sz w:val="14"/>
              </w:rPr>
            </w:pPr>
            <w:r>
              <w:rPr>
                <w:w w:val="94"/>
                <w:sz w:val="14"/>
              </w:rPr>
              <w:t>2</w:t>
            </w:r>
          </w:p>
        </w:tc>
        <w:tc>
          <w:tcPr>
            <w:tcW w:w="599" w:type="dxa"/>
            <w:tcBorders>
              <w:top w:val="nil"/>
              <w:bottom w:val="nil"/>
            </w:tcBorders>
          </w:tcPr>
          <w:p>
            <w:pPr>
              <w:pStyle w:val="TableParagraph"/>
              <w:spacing w:before="26"/>
              <w:ind w:right="86"/>
              <w:rPr>
                <w:sz w:val="14"/>
              </w:rPr>
            </w:pPr>
            <w:r>
              <w:rPr>
                <w:w w:val="94"/>
                <w:sz w:val="14"/>
              </w:rPr>
              <w:t>2</w:t>
            </w:r>
          </w:p>
        </w:tc>
        <w:tc>
          <w:tcPr>
            <w:tcW w:w="600" w:type="dxa"/>
            <w:gridSpan w:val="2"/>
            <w:tcBorders>
              <w:top w:val="nil"/>
              <w:bottom w:val="nil"/>
            </w:tcBorders>
          </w:tcPr>
          <w:p>
            <w:pPr>
              <w:pStyle w:val="TableParagraph"/>
              <w:spacing w:before="26"/>
              <w:ind w:right="88"/>
              <w:rPr>
                <w:sz w:val="14"/>
              </w:rPr>
            </w:pPr>
            <w:r>
              <w:rPr>
                <w:w w:val="157"/>
                <w:sz w:val="14"/>
              </w:rPr>
              <w:t>-</w:t>
            </w:r>
          </w:p>
        </w:tc>
        <w:tc>
          <w:tcPr>
            <w:tcW w:w="600" w:type="dxa"/>
            <w:gridSpan w:val="2"/>
            <w:vMerge w:val="restart"/>
            <w:tcBorders>
              <w:top w:val="nil"/>
              <w:bottom w:val="nil"/>
            </w:tcBorders>
          </w:tcPr>
          <w:p>
            <w:pPr>
              <w:pStyle w:val="TableParagraph"/>
              <w:spacing w:line="316" w:lineRule="auto" w:before="26"/>
              <w:ind w:left="381" w:right="90"/>
              <w:rPr>
                <w:sz w:val="14"/>
              </w:rPr>
            </w:pPr>
            <w:r>
              <w:rPr>
                <w:w w:val="140"/>
                <w:sz w:val="14"/>
              </w:rPr>
              <w:t>- </w:t>
            </w:r>
            <w:r>
              <w:rPr>
                <w:w w:val="90"/>
                <w:sz w:val="14"/>
              </w:rPr>
              <w:t>1</w:t>
            </w:r>
          </w:p>
          <w:p>
            <w:pPr>
              <w:pStyle w:val="TableParagraph"/>
              <w:spacing w:before="1"/>
              <w:ind w:right="90"/>
              <w:rPr>
                <w:sz w:val="14"/>
              </w:rPr>
            </w:pPr>
            <w:r>
              <w:rPr>
                <w:w w:val="157"/>
                <w:sz w:val="14"/>
              </w:rPr>
              <w:t>-</w:t>
            </w:r>
          </w:p>
        </w:tc>
        <w:tc>
          <w:tcPr>
            <w:tcW w:w="599" w:type="dxa"/>
            <w:vMerge w:val="restart"/>
            <w:tcBorders>
              <w:top w:val="nil"/>
              <w:bottom w:val="nil"/>
            </w:tcBorders>
          </w:tcPr>
          <w:p>
            <w:pPr>
              <w:pStyle w:val="TableParagraph"/>
              <w:spacing w:line="316" w:lineRule="auto" w:before="26"/>
              <w:ind w:left="381" w:right="90"/>
              <w:rPr>
                <w:sz w:val="14"/>
              </w:rPr>
            </w:pPr>
            <w:r>
              <w:rPr>
                <w:w w:val="140"/>
                <w:sz w:val="14"/>
              </w:rPr>
              <w:t>- </w:t>
            </w:r>
            <w:r>
              <w:rPr>
                <w:w w:val="90"/>
                <w:sz w:val="14"/>
              </w:rPr>
              <w:t>1</w:t>
            </w:r>
          </w:p>
          <w:p>
            <w:pPr>
              <w:pStyle w:val="TableParagraph"/>
              <w:spacing w:before="1"/>
              <w:ind w:right="90"/>
              <w:rPr>
                <w:sz w:val="14"/>
              </w:rPr>
            </w:pPr>
            <w:r>
              <w:rPr>
                <w:w w:val="157"/>
                <w:sz w:val="14"/>
              </w:rPr>
              <w:t>-</w:t>
            </w:r>
          </w:p>
        </w:tc>
        <w:tc>
          <w:tcPr>
            <w:tcW w:w="599" w:type="dxa"/>
            <w:tcBorders>
              <w:top w:val="nil"/>
              <w:bottom w:val="nil"/>
            </w:tcBorders>
          </w:tcPr>
          <w:p>
            <w:pPr>
              <w:pStyle w:val="TableParagraph"/>
              <w:spacing w:before="26"/>
              <w:ind w:right="92"/>
              <w:rPr>
                <w:sz w:val="14"/>
              </w:rPr>
            </w:pPr>
            <w:r>
              <w:rPr>
                <w:w w:val="157"/>
                <w:sz w:val="14"/>
              </w:rPr>
              <w:t>-</w:t>
            </w:r>
          </w:p>
        </w:tc>
        <w:tc>
          <w:tcPr>
            <w:tcW w:w="732" w:type="dxa"/>
            <w:tcBorders>
              <w:top w:val="nil"/>
              <w:bottom w:val="nil"/>
            </w:tcBorders>
          </w:tcPr>
          <w:p>
            <w:pPr>
              <w:pStyle w:val="TableParagraph"/>
              <w:spacing w:before="26"/>
              <w:ind w:right="93"/>
              <w:rPr>
                <w:sz w:val="14"/>
              </w:rPr>
            </w:pPr>
            <w:r>
              <w:rPr>
                <w:w w:val="90"/>
                <w:sz w:val="14"/>
              </w:rPr>
              <w:t>19</w:t>
            </w:r>
          </w:p>
        </w:tc>
        <w:tc>
          <w:tcPr>
            <w:tcW w:w="599" w:type="dxa"/>
            <w:tcBorders>
              <w:top w:val="nil"/>
              <w:bottom w:val="nil"/>
            </w:tcBorders>
          </w:tcPr>
          <w:p>
            <w:pPr>
              <w:pStyle w:val="TableParagraph"/>
              <w:spacing w:before="26"/>
              <w:ind w:right="92"/>
              <w:rPr>
                <w:sz w:val="14"/>
              </w:rPr>
            </w:pPr>
            <w:r>
              <w:rPr>
                <w:w w:val="95"/>
                <w:sz w:val="14"/>
              </w:rPr>
              <w:t>12</w:t>
            </w:r>
          </w:p>
        </w:tc>
        <w:tc>
          <w:tcPr>
            <w:tcW w:w="599" w:type="dxa"/>
            <w:tcBorders>
              <w:top w:val="nil"/>
              <w:bottom w:val="nil"/>
            </w:tcBorders>
          </w:tcPr>
          <w:p>
            <w:pPr>
              <w:pStyle w:val="TableParagraph"/>
              <w:spacing w:before="26"/>
              <w:ind w:right="96"/>
              <w:rPr>
                <w:sz w:val="14"/>
              </w:rPr>
            </w:pPr>
            <w:r>
              <w:rPr>
                <w:w w:val="94"/>
                <w:sz w:val="14"/>
              </w:rPr>
              <w:t>7</w:t>
            </w:r>
          </w:p>
        </w:tc>
        <w:tc>
          <w:tcPr>
            <w:tcW w:w="601" w:type="dxa"/>
            <w:gridSpan w:val="2"/>
            <w:vMerge w:val="restart"/>
            <w:tcBorders>
              <w:top w:val="nil"/>
              <w:bottom w:val="nil"/>
            </w:tcBorders>
          </w:tcPr>
          <w:p>
            <w:pPr>
              <w:pStyle w:val="TableParagraph"/>
              <w:spacing w:before="26"/>
              <w:ind w:right="97"/>
              <w:rPr>
                <w:sz w:val="14"/>
              </w:rPr>
            </w:pPr>
            <w:r>
              <w:rPr>
                <w:w w:val="94"/>
                <w:sz w:val="14"/>
              </w:rPr>
              <w:t>4</w:t>
            </w:r>
          </w:p>
          <w:p>
            <w:pPr>
              <w:pStyle w:val="TableParagraph"/>
              <w:spacing w:before="61"/>
              <w:ind w:right="97"/>
              <w:rPr>
                <w:sz w:val="14"/>
              </w:rPr>
            </w:pPr>
            <w:r>
              <w:rPr>
                <w:w w:val="157"/>
                <w:sz w:val="14"/>
              </w:rPr>
              <w:t>-</w:t>
            </w:r>
          </w:p>
          <w:p>
            <w:pPr>
              <w:pStyle w:val="TableParagraph"/>
              <w:spacing w:before="60"/>
              <w:ind w:right="97"/>
              <w:rPr>
                <w:sz w:val="14"/>
              </w:rPr>
            </w:pPr>
            <w:r>
              <w:rPr>
                <w:w w:val="157"/>
                <w:sz w:val="14"/>
              </w:rPr>
              <w:t>-</w:t>
            </w:r>
          </w:p>
        </w:tc>
        <w:tc>
          <w:tcPr>
            <w:tcW w:w="600" w:type="dxa"/>
            <w:vMerge w:val="restart"/>
            <w:tcBorders>
              <w:top w:val="nil"/>
              <w:bottom w:val="nil"/>
            </w:tcBorders>
          </w:tcPr>
          <w:p>
            <w:pPr>
              <w:pStyle w:val="TableParagraph"/>
              <w:spacing w:before="26"/>
              <w:ind w:right="99"/>
              <w:rPr>
                <w:sz w:val="14"/>
              </w:rPr>
            </w:pPr>
            <w:r>
              <w:rPr>
                <w:w w:val="94"/>
                <w:sz w:val="14"/>
              </w:rPr>
              <w:t>3</w:t>
            </w:r>
          </w:p>
          <w:p>
            <w:pPr>
              <w:pStyle w:val="TableParagraph"/>
              <w:spacing w:before="61"/>
              <w:ind w:right="99"/>
              <w:rPr>
                <w:sz w:val="14"/>
              </w:rPr>
            </w:pPr>
            <w:r>
              <w:rPr>
                <w:w w:val="157"/>
                <w:sz w:val="14"/>
              </w:rPr>
              <w:t>-</w:t>
            </w:r>
          </w:p>
          <w:p>
            <w:pPr>
              <w:pStyle w:val="TableParagraph"/>
              <w:spacing w:before="60"/>
              <w:ind w:right="99"/>
              <w:rPr>
                <w:sz w:val="14"/>
              </w:rPr>
            </w:pPr>
            <w:r>
              <w:rPr>
                <w:w w:val="157"/>
                <w:sz w:val="14"/>
              </w:rPr>
              <w:t>-</w:t>
            </w:r>
          </w:p>
        </w:tc>
        <w:tc>
          <w:tcPr>
            <w:tcW w:w="600" w:type="dxa"/>
            <w:vMerge w:val="restart"/>
            <w:tcBorders>
              <w:top w:val="nil"/>
              <w:bottom w:val="nil"/>
            </w:tcBorders>
          </w:tcPr>
          <w:p>
            <w:pPr>
              <w:pStyle w:val="TableParagraph"/>
              <w:spacing w:before="26"/>
              <w:ind w:right="100"/>
              <w:rPr>
                <w:sz w:val="14"/>
              </w:rPr>
            </w:pPr>
            <w:r>
              <w:rPr>
                <w:w w:val="94"/>
                <w:sz w:val="14"/>
              </w:rPr>
              <w:t>1</w:t>
            </w:r>
          </w:p>
          <w:p>
            <w:pPr>
              <w:pStyle w:val="TableParagraph"/>
              <w:spacing w:before="61"/>
              <w:ind w:right="100"/>
              <w:rPr>
                <w:sz w:val="14"/>
              </w:rPr>
            </w:pPr>
            <w:r>
              <w:rPr>
                <w:w w:val="157"/>
                <w:sz w:val="14"/>
              </w:rPr>
              <w:t>-</w:t>
            </w:r>
          </w:p>
          <w:p>
            <w:pPr>
              <w:pStyle w:val="TableParagraph"/>
              <w:spacing w:before="60"/>
              <w:ind w:right="100"/>
              <w:rPr>
                <w:sz w:val="14"/>
              </w:rPr>
            </w:pPr>
            <w:r>
              <w:rPr>
                <w:w w:val="157"/>
                <w:sz w:val="14"/>
              </w:rPr>
              <w:t>-</w:t>
            </w:r>
          </w:p>
        </w:tc>
        <w:tc>
          <w:tcPr>
            <w:tcW w:w="600" w:type="dxa"/>
            <w:tcBorders>
              <w:top w:val="nil"/>
              <w:bottom w:val="nil"/>
            </w:tcBorders>
          </w:tcPr>
          <w:p>
            <w:pPr>
              <w:pStyle w:val="TableParagraph"/>
              <w:spacing w:before="26"/>
              <w:ind w:right="103"/>
              <w:rPr>
                <w:sz w:val="14"/>
              </w:rPr>
            </w:pPr>
            <w:r>
              <w:rPr>
                <w:w w:val="157"/>
                <w:sz w:val="14"/>
              </w:rPr>
              <w:t>-</w:t>
            </w:r>
          </w:p>
        </w:tc>
        <w:tc>
          <w:tcPr>
            <w:tcW w:w="600" w:type="dxa"/>
            <w:tcBorders>
              <w:top w:val="nil"/>
              <w:bottom w:val="nil"/>
            </w:tcBorders>
          </w:tcPr>
          <w:p>
            <w:pPr>
              <w:pStyle w:val="TableParagraph"/>
              <w:spacing w:before="26"/>
              <w:ind w:right="104"/>
              <w:rPr>
                <w:sz w:val="14"/>
              </w:rPr>
            </w:pPr>
            <w:r>
              <w:rPr>
                <w:w w:val="157"/>
                <w:sz w:val="14"/>
              </w:rPr>
              <w:t>-</w:t>
            </w:r>
          </w:p>
        </w:tc>
      </w:tr>
      <w:tr>
        <w:trPr>
          <w:trHeight w:val="247" w:hRule="atLeast"/>
        </w:trPr>
        <w:tc>
          <w:tcPr>
            <w:tcW w:w="1108" w:type="dxa"/>
            <w:tcBorders>
              <w:top w:val="nil"/>
              <w:bottom w:val="nil"/>
            </w:tcBorders>
          </w:tcPr>
          <w:p>
            <w:pPr>
              <w:pStyle w:val="TableParagraph"/>
              <w:spacing w:before="33"/>
              <w:ind w:left="256"/>
              <w:jc w:val="left"/>
              <w:rPr>
                <w:sz w:val="14"/>
              </w:rPr>
            </w:pPr>
            <w:r>
              <w:rPr>
                <w:w w:val="105"/>
                <w:sz w:val="14"/>
              </w:rPr>
              <w:t>大 鰐 町</w:t>
            </w:r>
          </w:p>
        </w:tc>
        <w:tc>
          <w:tcPr>
            <w:tcW w:w="599" w:type="dxa"/>
            <w:tcBorders>
              <w:top w:val="nil"/>
              <w:bottom w:val="nil"/>
            </w:tcBorders>
          </w:tcPr>
          <w:p>
            <w:pPr>
              <w:pStyle w:val="TableParagraph"/>
              <w:spacing w:before="33"/>
              <w:ind w:right="85"/>
              <w:rPr>
                <w:sz w:val="14"/>
              </w:rPr>
            </w:pPr>
            <w:r>
              <w:rPr>
                <w:w w:val="94"/>
                <w:sz w:val="14"/>
              </w:rPr>
              <w:t>3</w:t>
            </w:r>
          </w:p>
        </w:tc>
        <w:tc>
          <w:tcPr>
            <w:tcW w:w="599" w:type="dxa"/>
            <w:tcBorders>
              <w:top w:val="nil"/>
              <w:bottom w:val="nil"/>
            </w:tcBorders>
          </w:tcPr>
          <w:p>
            <w:pPr>
              <w:pStyle w:val="TableParagraph"/>
              <w:spacing w:before="33"/>
              <w:ind w:right="88"/>
              <w:rPr>
                <w:sz w:val="14"/>
              </w:rPr>
            </w:pPr>
            <w:r>
              <w:rPr>
                <w:w w:val="94"/>
                <w:sz w:val="14"/>
              </w:rPr>
              <w:t>3</w:t>
            </w:r>
          </w:p>
        </w:tc>
        <w:tc>
          <w:tcPr>
            <w:tcW w:w="600" w:type="dxa"/>
            <w:gridSpan w:val="2"/>
            <w:tcBorders>
              <w:top w:val="nil"/>
              <w:bottom w:val="nil"/>
            </w:tcBorders>
          </w:tcPr>
          <w:p>
            <w:pPr>
              <w:pStyle w:val="TableParagraph"/>
              <w:spacing w:before="33"/>
              <w:ind w:right="88"/>
              <w:rPr>
                <w:sz w:val="14"/>
              </w:rPr>
            </w:pPr>
            <w:r>
              <w:rPr>
                <w:w w:val="157"/>
                <w:sz w:val="14"/>
              </w:rPr>
              <w:t>-</w:t>
            </w:r>
          </w:p>
        </w:tc>
        <w:tc>
          <w:tcPr>
            <w:tcW w:w="600" w:type="dxa"/>
            <w:gridSpan w:val="2"/>
            <w:vMerge/>
            <w:tcBorders>
              <w:top w:val="nil"/>
              <w:bottom w:val="nil"/>
            </w:tcBorders>
          </w:tcPr>
          <w:p>
            <w:pPr>
              <w:rPr>
                <w:sz w:val="2"/>
                <w:szCs w:val="2"/>
              </w:rPr>
            </w:pPr>
          </w:p>
        </w:tc>
        <w:tc>
          <w:tcPr>
            <w:tcW w:w="599" w:type="dxa"/>
            <w:vMerge/>
            <w:tcBorders>
              <w:top w:val="nil"/>
              <w:bottom w:val="nil"/>
            </w:tcBorders>
          </w:tcPr>
          <w:p>
            <w:pPr>
              <w:rPr>
                <w:sz w:val="2"/>
                <w:szCs w:val="2"/>
              </w:rPr>
            </w:pPr>
          </w:p>
        </w:tc>
        <w:tc>
          <w:tcPr>
            <w:tcW w:w="599" w:type="dxa"/>
            <w:tcBorders>
              <w:top w:val="nil"/>
              <w:bottom w:val="nil"/>
            </w:tcBorders>
          </w:tcPr>
          <w:p>
            <w:pPr>
              <w:pStyle w:val="TableParagraph"/>
              <w:spacing w:before="33"/>
              <w:ind w:right="92"/>
              <w:rPr>
                <w:sz w:val="14"/>
              </w:rPr>
            </w:pPr>
            <w:r>
              <w:rPr>
                <w:w w:val="157"/>
                <w:sz w:val="14"/>
              </w:rPr>
              <w:t>-</w:t>
            </w:r>
          </w:p>
        </w:tc>
        <w:tc>
          <w:tcPr>
            <w:tcW w:w="732" w:type="dxa"/>
            <w:tcBorders>
              <w:top w:val="nil"/>
              <w:bottom w:val="nil"/>
            </w:tcBorders>
          </w:tcPr>
          <w:p>
            <w:pPr>
              <w:pStyle w:val="TableParagraph"/>
              <w:spacing w:before="33"/>
              <w:ind w:right="93"/>
              <w:rPr>
                <w:sz w:val="14"/>
              </w:rPr>
            </w:pPr>
            <w:r>
              <w:rPr>
                <w:w w:val="94"/>
                <w:sz w:val="14"/>
              </w:rPr>
              <w:t>5</w:t>
            </w:r>
          </w:p>
        </w:tc>
        <w:tc>
          <w:tcPr>
            <w:tcW w:w="599" w:type="dxa"/>
            <w:tcBorders>
              <w:top w:val="nil"/>
              <w:bottom w:val="nil"/>
            </w:tcBorders>
          </w:tcPr>
          <w:p>
            <w:pPr>
              <w:pStyle w:val="TableParagraph"/>
              <w:spacing w:before="33"/>
              <w:ind w:right="93"/>
              <w:rPr>
                <w:sz w:val="14"/>
              </w:rPr>
            </w:pPr>
            <w:r>
              <w:rPr>
                <w:w w:val="94"/>
                <w:sz w:val="14"/>
              </w:rPr>
              <w:t>2</w:t>
            </w:r>
          </w:p>
        </w:tc>
        <w:tc>
          <w:tcPr>
            <w:tcW w:w="599" w:type="dxa"/>
            <w:tcBorders>
              <w:top w:val="nil"/>
              <w:bottom w:val="nil"/>
            </w:tcBorders>
          </w:tcPr>
          <w:p>
            <w:pPr>
              <w:pStyle w:val="TableParagraph"/>
              <w:spacing w:before="33"/>
              <w:ind w:right="95"/>
              <w:rPr>
                <w:sz w:val="14"/>
              </w:rPr>
            </w:pPr>
            <w:r>
              <w:rPr>
                <w:w w:val="94"/>
                <w:sz w:val="14"/>
              </w:rPr>
              <w:t>3</w:t>
            </w:r>
          </w:p>
        </w:tc>
        <w:tc>
          <w:tcPr>
            <w:tcW w:w="601" w:type="dxa"/>
            <w:gridSpan w:val="2"/>
            <w:vMerge/>
            <w:tcBorders>
              <w:top w:val="nil"/>
              <w:bottom w:val="nil"/>
            </w:tcBorders>
          </w:tcPr>
          <w:p>
            <w:pPr>
              <w:rPr>
                <w:sz w:val="2"/>
                <w:szCs w:val="2"/>
              </w:rPr>
            </w:pPr>
          </w:p>
        </w:tc>
        <w:tc>
          <w:tcPr>
            <w:tcW w:w="600" w:type="dxa"/>
            <w:vMerge/>
            <w:tcBorders>
              <w:top w:val="nil"/>
              <w:bottom w:val="nil"/>
            </w:tcBorders>
          </w:tcPr>
          <w:p>
            <w:pPr>
              <w:rPr>
                <w:sz w:val="2"/>
                <w:szCs w:val="2"/>
              </w:rPr>
            </w:pPr>
          </w:p>
        </w:tc>
        <w:tc>
          <w:tcPr>
            <w:tcW w:w="600" w:type="dxa"/>
            <w:vMerge/>
            <w:tcBorders>
              <w:top w:val="nil"/>
              <w:bottom w:val="nil"/>
            </w:tcBorders>
          </w:tcPr>
          <w:p>
            <w:pPr>
              <w:rPr>
                <w:sz w:val="2"/>
                <w:szCs w:val="2"/>
              </w:rPr>
            </w:pPr>
          </w:p>
        </w:tc>
        <w:tc>
          <w:tcPr>
            <w:tcW w:w="600" w:type="dxa"/>
            <w:tcBorders>
              <w:top w:val="nil"/>
              <w:bottom w:val="nil"/>
            </w:tcBorders>
          </w:tcPr>
          <w:p>
            <w:pPr>
              <w:pStyle w:val="TableParagraph"/>
              <w:spacing w:before="33"/>
              <w:ind w:right="103"/>
              <w:rPr>
                <w:sz w:val="14"/>
              </w:rPr>
            </w:pPr>
            <w:r>
              <w:rPr>
                <w:w w:val="157"/>
                <w:sz w:val="14"/>
              </w:rPr>
              <w:t>-</w:t>
            </w:r>
          </w:p>
        </w:tc>
        <w:tc>
          <w:tcPr>
            <w:tcW w:w="600" w:type="dxa"/>
            <w:tcBorders>
              <w:top w:val="nil"/>
              <w:bottom w:val="nil"/>
            </w:tcBorders>
          </w:tcPr>
          <w:p>
            <w:pPr>
              <w:pStyle w:val="TableParagraph"/>
              <w:spacing w:before="33"/>
              <w:ind w:right="104"/>
              <w:rPr>
                <w:sz w:val="14"/>
              </w:rPr>
            </w:pPr>
            <w:r>
              <w:rPr>
                <w:w w:val="157"/>
                <w:sz w:val="14"/>
              </w:rPr>
              <w:t>-</w:t>
            </w:r>
          </w:p>
        </w:tc>
      </w:tr>
      <w:tr>
        <w:trPr>
          <w:trHeight w:val="252" w:hRule="atLeast"/>
        </w:trPr>
        <w:tc>
          <w:tcPr>
            <w:tcW w:w="1108" w:type="dxa"/>
            <w:tcBorders>
              <w:top w:val="nil"/>
              <w:bottom w:val="nil"/>
            </w:tcBorders>
          </w:tcPr>
          <w:p>
            <w:pPr>
              <w:pStyle w:val="TableParagraph"/>
              <w:spacing w:before="32"/>
              <w:ind w:right="-87"/>
              <w:rPr>
                <w:sz w:val="14"/>
              </w:rPr>
            </w:pPr>
            <w:r>
              <w:rPr>
                <w:w w:val="105"/>
                <w:sz w:val="14"/>
              </w:rPr>
              <w:t>田 舎 館 村</w:t>
            </w:r>
            <w:r>
              <w:rPr>
                <w:sz w:val="14"/>
              </w:rPr>
              <w:t>  </w:t>
            </w:r>
          </w:p>
        </w:tc>
        <w:tc>
          <w:tcPr>
            <w:tcW w:w="599" w:type="dxa"/>
            <w:tcBorders>
              <w:top w:val="nil"/>
              <w:bottom w:val="nil"/>
            </w:tcBorders>
          </w:tcPr>
          <w:p>
            <w:pPr>
              <w:pStyle w:val="TableParagraph"/>
              <w:spacing w:before="32"/>
              <w:ind w:right="85"/>
              <w:rPr>
                <w:sz w:val="14"/>
              </w:rPr>
            </w:pPr>
            <w:r>
              <w:rPr>
                <w:w w:val="157"/>
                <w:sz w:val="14"/>
              </w:rPr>
              <w:t>-</w:t>
            </w:r>
          </w:p>
        </w:tc>
        <w:tc>
          <w:tcPr>
            <w:tcW w:w="599" w:type="dxa"/>
            <w:tcBorders>
              <w:top w:val="nil"/>
              <w:bottom w:val="nil"/>
            </w:tcBorders>
          </w:tcPr>
          <w:p>
            <w:pPr>
              <w:pStyle w:val="TableParagraph"/>
              <w:spacing w:before="32"/>
              <w:ind w:right="87"/>
              <w:rPr>
                <w:sz w:val="14"/>
              </w:rPr>
            </w:pPr>
            <w:r>
              <w:rPr>
                <w:w w:val="157"/>
                <w:sz w:val="14"/>
              </w:rPr>
              <w:t>-</w:t>
            </w:r>
          </w:p>
        </w:tc>
        <w:tc>
          <w:tcPr>
            <w:tcW w:w="600" w:type="dxa"/>
            <w:gridSpan w:val="2"/>
            <w:tcBorders>
              <w:top w:val="nil"/>
              <w:bottom w:val="nil"/>
            </w:tcBorders>
          </w:tcPr>
          <w:p>
            <w:pPr>
              <w:pStyle w:val="TableParagraph"/>
              <w:spacing w:before="32"/>
              <w:ind w:right="88"/>
              <w:rPr>
                <w:sz w:val="14"/>
              </w:rPr>
            </w:pPr>
            <w:r>
              <w:rPr>
                <w:w w:val="157"/>
                <w:sz w:val="14"/>
              </w:rPr>
              <w:t>-</w:t>
            </w:r>
          </w:p>
        </w:tc>
        <w:tc>
          <w:tcPr>
            <w:tcW w:w="600" w:type="dxa"/>
            <w:gridSpan w:val="2"/>
            <w:vMerge/>
            <w:tcBorders>
              <w:top w:val="nil"/>
              <w:bottom w:val="nil"/>
            </w:tcBorders>
          </w:tcPr>
          <w:p>
            <w:pPr>
              <w:rPr>
                <w:sz w:val="2"/>
                <w:szCs w:val="2"/>
              </w:rPr>
            </w:pPr>
          </w:p>
        </w:tc>
        <w:tc>
          <w:tcPr>
            <w:tcW w:w="599" w:type="dxa"/>
            <w:vMerge/>
            <w:tcBorders>
              <w:top w:val="nil"/>
              <w:bottom w:val="nil"/>
            </w:tcBorders>
          </w:tcPr>
          <w:p>
            <w:pPr>
              <w:rPr>
                <w:sz w:val="2"/>
                <w:szCs w:val="2"/>
              </w:rPr>
            </w:pPr>
          </w:p>
        </w:tc>
        <w:tc>
          <w:tcPr>
            <w:tcW w:w="599" w:type="dxa"/>
            <w:tcBorders>
              <w:top w:val="nil"/>
              <w:bottom w:val="nil"/>
            </w:tcBorders>
          </w:tcPr>
          <w:p>
            <w:pPr>
              <w:pStyle w:val="TableParagraph"/>
              <w:spacing w:before="32"/>
              <w:ind w:right="92"/>
              <w:rPr>
                <w:sz w:val="14"/>
              </w:rPr>
            </w:pPr>
            <w:r>
              <w:rPr>
                <w:w w:val="157"/>
                <w:sz w:val="14"/>
              </w:rPr>
              <w:t>-</w:t>
            </w:r>
          </w:p>
        </w:tc>
        <w:tc>
          <w:tcPr>
            <w:tcW w:w="732" w:type="dxa"/>
            <w:tcBorders>
              <w:top w:val="nil"/>
              <w:bottom w:val="nil"/>
            </w:tcBorders>
          </w:tcPr>
          <w:p>
            <w:pPr>
              <w:pStyle w:val="TableParagraph"/>
              <w:spacing w:before="32"/>
              <w:ind w:right="93"/>
              <w:rPr>
                <w:sz w:val="14"/>
              </w:rPr>
            </w:pPr>
            <w:r>
              <w:rPr>
                <w:w w:val="157"/>
                <w:sz w:val="14"/>
              </w:rPr>
              <w:t>-</w:t>
            </w:r>
          </w:p>
        </w:tc>
        <w:tc>
          <w:tcPr>
            <w:tcW w:w="599" w:type="dxa"/>
            <w:tcBorders>
              <w:top w:val="nil"/>
              <w:bottom w:val="nil"/>
            </w:tcBorders>
          </w:tcPr>
          <w:p>
            <w:pPr>
              <w:pStyle w:val="TableParagraph"/>
              <w:spacing w:before="32"/>
              <w:ind w:right="93"/>
              <w:rPr>
                <w:sz w:val="14"/>
              </w:rPr>
            </w:pPr>
            <w:r>
              <w:rPr>
                <w:w w:val="157"/>
                <w:sz w:val="14"/>
              </w:rPr>
              <w:t>-</w:t>
            </w:r>
          </w:p>
        </w:tc>
        <w:tc>
          <w:tcPr>
            <w:tcW w:w="599" w:type="dxa"/>
            <w:tcBorders>
              <w:top w:val="nil"/>
              <w:bottom w:val="nil"/>
            </w:tcBorders>
          </w:tcPr>
          <w:p>
            <w:pPr>
              <w:pStyle w:val="TableParagraph"/>
              <w:spacing w:before="32"/>
              <w:ind w:right="95"/>
              <w:rPr>
                <w:sz w:val="14"/>
              </w:rPr>
            </w:pPr>
            <w:r>
              <w:rPr>
                <w:w w:val="157"/>
                <w:sz w:val="14"/>
              </w:rPr>
              <w:t>-</w:t>
            </w:r>
          </w:p>
        </w:tc>
        <w:tc>
          <w:tcPr>
            <w:tcW w:w="601" w:type="dxa"/>
            <w:gridSpan w:val="2"/>
            <w:vMerge/>
            <w:tcBorders>
              <w:top w:val="nil"/>
              <w:bottom w:val="nil"/>
            </w:tcBorders>
          </w:tcPr>
          <w:p>
            <w:pPr>
              <w:rPr>
                <w:sz w:val="2"/>
                <w:szCs w:val="2"/>
              </w:rPr>
            </w:pPr>
          </w:p>
        </w:tc>
        <w:tc>
          <w:tcPr>
            <w:tcW w:w="600" w:type="dxa"/>
            <w:vMerge/>
            <w:tcBorders>
              <w:top w:val="nil"/>
              <w:bottom w:val="nil"/>
            </w:tcBorders>
          </w:tcPr>
          <w:p>
            <w:pPr>
              <w:rPr>
                <w:sz w:val="2"/>
                <w:szCs w:val="2"/>
              </w:rPr>
            </w:pPr>
          </w:p>
        </w:tc>
        <w:tc>
          <w:tcPr>
            <w:tcW w:w="600" w:type="dxa"/>
            <w:vMerge/>
            <w:tcBorders>
              <w:top w:val="nil"/>
              <w:bottom w:val="nil"/>
            </w:tcBorders>
          </w:tcPr>
          <w:p>
            <w:pPr>
              <w:rPr>
                <w:sz w:val="2"/>
                <w:szCs w:val="2"/>
              </w:rPr>
            </w:pPr>
          </w:p>
        </w:tc>
        <w:tc>
          <w:tcPr>
            <w:tcW w:w="600" w:type="dxa"/>
            <w:tcBorders>
              <w:top w:val="nil"/>
              <w:bottom w:val="nil"/>
            </w:tcBorders>
          </w:tcPr>
          <w:p>
            <w:pPr>
              <w:pStyle w:val="TableParagraph"/>
              <w:spacing w:before="32"/>
              <w:ind w:right="103"/>
              <w:rPr>
                <w:sz w:val="14"/>
              </w:rPr>
            </w:pPr>
            <w:r>
              <w:rPr>
                <w:w w:val="157"/>
                <w:sz w:val="14"/>
              </w:rPr>
              <w:t>-</w:t>
            </w:r>
          </w:p>
        </w:tc>
        <w:tc>
          <w:tcPr>
            <w:tcW w:w="600" w:type="dxa"/>
            <w:tcBorders>
              <w:top w:val="nil"/>
              <w:bottom w:val="nil"/>
            </w:tcBorders>
          </w:tcPr>
          <w:p>
            <w:pPr>
              <w:pStyle w:val="TableParagraph"/>
              <w:spacing w:before="32"/>
              <w:ind w:right="104"/>
              <w:rPr>
                <w:sz w:val="14"/>
              </w:rPr>
            </w:pPr>
            <w:r>
              <w:rPr>
                <w:w w:val="157"/>
                <w:sz w:val="14"/>
              </w:rPr>
              <w:t>-</w:t>
            </w:r>
          </w:p>
        </w:tc>
      </w:tr>
      <w:tr>
        <w:trPr>
          <w:trHeight w:val="248" w:hRule="atLeast"/>
        </w:trPr>
        <w:tc>
          <w:tcPr>
            <w:tcW w:w="1108" w:type="dxa"/>
            <w:tcBorders>
              <w:top w:val="nil"/>
              <w:bottom w:val="nil"/>
            </w:tcBorders>
            <w:shd w:val="clear" w:color="auto" w:fill="CCFFFF"/>
          </w:tcPr>
          <w:p>
            <w:pPr>
              <w:pStyle w:val="TableParagraph"/>
              <w:spacing w:before="21"/>
              <w:ind w:left="142"/>
              <w:jc w:val="left"/>
              <w:rPr>
                <w:sz w:val="14"/>
              </w:rPr>
            </w:pPr>
            <w:r>
              <w:rPr>
                <w:w w:val="105"/>
                <w:sz w:val="14"/>
              </w:rPr>
              <w:t>北 津 軽 郡</w:t>
            </w:r>
          </w:p>
        </w:tc>
        <w:tc>
          <w:tcPr>
            <w:tcW w:w="599" w:type="dxa"/>
            <w:tcBorders>
              <w:top w:val="nil"/>
              <w:bottom w:val="nil"/>
            </w:tcBorders>
            <w:shd w:val="clear" w:color="auto" w:fill="CCFFFF"/>
          </w:tcPr>
          <w:p>
            <w:pPr>
              <w:pStyle w:val="TableParagraph"/>
              <w:spacing w:before="28"/>
              <w:ind w:right="88"/>
              <w:rPr>
                <w:sz w:val="14"/>
              </w:rPr>
            </w:pPr>
            <w:r>
              <w:rPr>
                <w:w w:val="94"/>
                <w:sz w:val="14"/>
              </w:rPr>
              <w:t>5</w:t>
            </w:r>
          </w:p>
        </w:tc>
        <w:tc>
          <w:tcPr>
            <w:tcW w:w="599" w:type="dxa"/>
            <w:tcBorders>
              <w:top w:val="nil"/>
              <w:bottom w:val="nil"/>
            </w:tcBorders>
            <w:shd w:val="clear" w:color="auto" w:fill="CCFFFF"/>
          </w:tcPr>
          <w:p>
            <w:pPr>
              <w:pStyle w:val="TableParagraph"/>
              <w:spacing w:before="28"/>
              <w:ind w:right="89"/>
              <w:rPr>
                <w:sz w:val="14"/>
              </w:rPr>
            </w:pPr>
            <w:r>
              <w:rPr>
                <w:w w:val="94"/>
                <w:sz w:val="14"/>
              </w:rPr>
              <w:t>4</w:t>
            </w:r>
          </w:p>
        </w:tc>
        <w:tc>
          <w:tcPr>
            <w:tcW w:w="600" w:type="dxa"/>
            <w:gridSpan w:val="2"/>
            <w:tcBorders>
              <w:top w:val="nil"/>
              <w:bottom w:val="nil"/>
            </w:tcBorders>
            <w:shd w:val="clear" w:color="auto" w:fill="CCFFFF"/>
          </w:tcPr>
          <w:p>
            <w:pPr>
              <w:pStyle w:val="TableParagraph"/>
              <w:spacing w:before="28"/>
              <w:ind w:right="90"/>
              <w:rPr>
                <w:sz w:val="14"/>
              </w:rPr>
            </w:pPr>
            <w:r>
              <w:rPr>
                <w:w w:val="94"/>
                <w:sz w:val="14"/>
              </w:rPr>
              <w:t>1</w:t>
            </w:r>
          </w:p>
        </w:tc>
        <w:tc>
          <w:tcPr>
            <w:tcW w:w="600" w:type="dxa"/>
            <w:gridSpan w:val="2"/>
            <w:tcBorders>
              <w:top w:val="nil"/>
              <w:bottom w:val="nil"/>
            </w:tcBorders>
            <w:shd w:val="clear" w:color="auto" w:fill="CCFFFF"/>
          </w:tcPr>
          <w:p>
            <w:pPr>
              <w:pStyle w:val="TableParagraph"/>
              <w:spacing w:before="28"/>
              <w:ind w:right="93"/>
              <w:rPr>
                <w:sz w:val="14"/>
              </w:rPr>
            </w:pPr>
            <w:r>
              <w:rPr>
                <w:w w:val="94"/>
                <w:sz w:val="14"/>
              </w:rPr>
              <w:t>3</w:t>
            </w:r>
          </w:p>
        </w:tc>
        <w:tc>
          <w:tcPr>
            <w:tcW w:w="599" w:type="dxa"/>
            <w:tcBorders>
              <w:top w:val="nil"/>
              <w:bottom w:val="nil"/>
            </w:tcBorders>
            <w:shd w:val="clear" w:color="auto" w:fill="CCFFFF"/>
          </w:tcPr>
          <w:p>
            <w:pPr>
              <w:pStyle w:val="TableParagraph"/>
              <w:spacing w:before="28"/>
              <w:ind w:right="93"/>
              <w:rPr>
                <w:sz w:val="14"/>
              </w:rPr>
            </w:pPr>
            <w:r>
              <w:rPr>
                <w:w w:val="94"/>
                <w:sz w:val="14"/>
              </w:rPr>
              <w:t>3</w:t>
            </w:r>
          </w:p>
        </w:tc>
        <w:tc>
          <w:tcPr>
            <w:tcW w:w="599" w:type="dxa"/>
            <w:tcBorders>
              <w:top w:val="nil"/>
              <w:bottom w:val="nil"/>
            </w:tcBorders>
            <w:shd w:val="clear" w:color="auto" w:fill="CCFFFF"/>
          </w:tcPr>
          <w:p>
            <w:pPr>
              <w:pStyle w:val="TableParagraph"/>
              <w:spacing w:before="28"/>
              <w:ind w:right="94"/>
              <w:rPr>
                <w:sz w:val="14"/>
              </w:rPr>
            </w:pPr>
            <w:r>
              <w:rPr>
                <w:w w:val="157"/>
                <w:sz w:val="14"/>
              </w:rPr>
              <w:t>-</w:t>
            </w:r>
          </w:p>
        </w:tc>
        <w:tc>
          <w:tcPr>
            <w:tcW w:w="732" w:type="dxa"/>
            <w:tcBorders>
              <w:top w:val="nil"/>
              <w:bottom w:val="nil"/>
            </w:tcBorders>
            <w:shd w:val="clear" w:color="auto" w:fill="CCFFFF"/>
          </w:tcPr>
          <w:p>
            <w:pPr>
              <w:pStyle w:val="TableParagraph"/>
              <w:spacing w:before="28"/>
              <w:ind w:right="94"/>
              <w:rPr>
                <w:sz w:val="14"/>
              </w:rPr>
            </w:pPr>
            <w:r>
              <w:rPr>
                <w:w w:val="95"/>
                <w:sz w:val="14"/>
              </w:rPr>
              <w:t>42</w:t>
            </w:r>
          </w:p>
        </w:tc>
        <w:tc>
          <w:tcPr>
            <w:tcW w:w="599" w:type="dxa"/>
            <w:tcBorders>
              <w:top w:val="nil"/>
              <w:bottom w:val="nil"/>
            </w:tcBorders>
            <w:shd w:val="clear" w:color="auto" w:fill="CCFFFF"/>
          </w:tcPr>
          <w:p>
            <w:pPr>
              <w:pStyle w:val="TableParagraph"/>
              <w:spacing w:before="28"/>
              <w:ind w:right="93"/>
              <w:rPr>
                <w:sz w:val="14"/>
              </w:rPr>
            </w:pPr>
            <w:r>
              <w:rPr>
                <w:w w:val="95"/>
                <w:sz w:val="14"/>
              </w:rPr>
              <w:t>20</w:t>
            </w:r>
          </w:p>
        </w:tc>
        <w:tc>
          <w:tcPr>
            <w:tcW w:w="599" w:type="dxa"/>
            <w:tcBorders>
              <w:top w:val="nil"/>
              <w:bottom w:val="nil"/>
            </w:tcBorders>
            <w:shd w:val="clear" w:color="auto" w:fill="CCFFFF"/>
          </w:tcPr>
          <w:p>
            <w:pPr>
              <w:pStyle w:val="TableParagraph"/>
              <w:spacing w:before="28"/>
              <w:ind w:right="96"/>
              <w:rPr>
                <w:sz w:val="14"/>
              </w:rPr>
            </w:pPr>
            <w:r>
              <w:rPr>
                <w:w w:val="95"/>
                <w:sz w:val="14"/>
              </w:rPr>
              <w:t>22</w:t>
            </w:r>
          </w:p>
        </w:tc>
        <w:tc>
          <w:tcPr>
            <w:tcW w:w="601" w:type="dxa"/>
            <w:gridSpan w:val="2"/>
            <w:tcBorders>
              <w:top w:val="nil"/>
              <w:bottom w:val="nil"/>
            </w:tcBorders>
            <w:shd w:val="clear" w:color="auto" w:fill="CCFFFF"/>
          </w:tcPr>
          <w:p>
            <w:pPr>
              <w:pStyle w:val="TableParagraph"/>
              <w:spacing w:before="28"/>
              <w:ind w:left="335"/>
              <w:jc w:val="left"/>
              <w:rPr>
                <w:sz w:val="14"/>
              </w:rPr>
            </w:pPr>
            <w:r>
              <w:rPr>
                <w:sz w:val="14"/>
              </w:rPr>
              <w:t>20</w:t>
            </w:r>
          </w:p>
        </w:tc>
        <w:tc>
          <w:tcPr>
            <w:tcW w:w="600" w:type="dxa"/>
            <w:tcBorders>
              <w:top w:val="nil"/>
              <w:bottom w:val="nil"/>
            </w:tcBorders>
            <w:shd w:val="clear" w:color="auto" w:fill="CCFFFF"/>
          </w:tcPr>
          <w:p>
            <w:pPr>
              <w:pStyle w:val="TableParagraph"/>
              <w:spacing w:before="28"/>
              <w:ind w:right="102"/>
              <w:rPr>
                <w:sz w:val="14"/>
              </w:rPr>
            </w:pPr>
            <w:r>
              <w:rPr>
                <w:w w:val="94"/>
                <w:sz w:val="14"/>
              </w:rPr>
              <w:t>9</w:t>
            </w:r>
          </w:p>
        </w:tc>
        <w:tc>
          <w:tcPr>
            <w:tcW w:w="600" w:type="dxa"/>
            <w:tcBorders>
              <w:top w:val="nil"/>
              <w:bottom w:val="nil"/>
            </w:tcBorders>
            <w:shd w:val="clear" w:color="auto" w:fill="CCFFFF"/>
          </w:tcPr>
          <w:p>
            <w:pPr>
              <w:pStyle w:val="TableParagraph"/>
              <w:spacing w:before="28"/>
              <w:ind w:right="100"/>
              <w:rPr>
                <w:sz w:val="14"/>
              </w:rPr>
            </w:pPr>
            <w:r>
              <w:rPr>
                <w:w w:val="95"/>
                <w:sz w:val="14"/>
              </w:rPr>
              <w:t>11</w:t>
            </w:r>
          </w:p>
        </w:tc>
        <w:tc>
          <w:tcPr>
            <w:tcW w:w="600" w:type="dxa"/>
            <w:tcBorders>
              <w:top w:val="nil"/>
              <w:bottom w:val="nil"/>
            </w:tcBorders>
            <w:shd w:val="clear" w:color="auto" w:fill="CCFFFF"/>
          </w:tcPr>
          <w:p>
            <w:pPr>
              <w:pStyle w:val="TableParagraph"/>
              <w:spacing w:before="28"/>
              <w:ind w:right="105"/>
              <w:rPr>
                <w:sz w:val="14"/>
              </w:rPr>
            </w:pPr>
            <w:r>
              <w:rPr>
                <w:w w:val="157"/>
                <w:sz w:val="14"/>
              </w:rPr>
              <w:t>-</w:t>
            </w:r>
          </w:p>
        </w:tc>
        <w:tc>
          <w:tcPr>
            <w:tcW w:w="600" w:type="dxa"/>
            <w:tcBorders>
              <w:top w:val="nil"/>
              <w:bottom w:val="nil"/>
            </w:tcBorders>
            <w:shd w:val="clear" w:color="auto" w:fill="CCFFFF"/>
          </w:tcPr>
          <w:p>
            <w:pPr>
              <w:pStyle w:val="TableParagraph"/>
              <w:spacing w:before="28"/>
              <w:ind w:right="108"/>
              <w:rPr>
                <w:sz w:val="14"/>
              </w:rPr>
            </w:pPr>
            <w:r>
              <w:rPr>
                <w:w w:val="157"/>
                <w:sz w:val="14"/>
              </w:rPr>
              <w:t>-</w:t>
            </w:r>
          </w:p>
        </w:tc>
      </w:tr>
      <w:tr>
        <w:trPr>
          <w:trHeight w:val="241" w:hRule="atLeast"/>
        </w:trPr>
        <w:tc>
          <w:tcPr>
            <w:tcW w:w="1108" w:type="dxa"/>
            <w:tcBorders>
              <w:top w:val="nil"/>
              <w:bottom w:val="nil"/>
            </w:tcBorders>
          </w:tcPr>
          <w:p>
            <w:pPr>
              <w:pStyle w:val="TableParagraph"/>
              <w:spacing w:before="26"/>
              <w:ind w:left="256"/>
              <w:jc w:val="left"/>
              <w:rPr>
                <w:sz w:val="14"/>
              </w:rPr>
            </w:pPr>
            <w:r>
              <w:rPr>
                <w:w w:val="105"/>
                <w:sz w:val="14"/>
              </w:rPr>
              <w:t>板 柳 町</w:t>
            </w:r>
          </w:p>
        </w:tc>
        <w:tc>
          <w:tcPr>
            <w:tcW w:w="599" w:type="dxa"/>
            <w:tcBorders>
              <w:top w:val="nil"/>
              <w:bottom w:val="nil"/>
            </w:tcBorders>
          </w:tcPr>
          <w:p>
            <w:pPr>
              <w:pStyle w:val="TableParagraph"/>
              <w:spacing w:before="26"/>
              <w:ind w:right="85"/>
              <w:rPr>
                <w:sz w:val="14"/>
              </w:rPr>
            </w:pPr>
            <w:r>
              <w:rPr>
                <w:w w:val="94"/>
                <w:sz w:val="14"/>
              </w:rPr>
              <w:t>1</w:t>
            </w:r>
          </w:p>
        </w:tc>
        <w:tc>
          <w:tcPr>
            <w:tcW w:w="599" w:type="dxa"/>
            <w:tcBorders>
              <w:top w:val="nil"/>
              <w:bottom w:val="nil"/>
            </w:tcBorders>
          </w:tcPr>
          <w:p>
            <w:pPr>
              <w:pStyle w:val="TableParagraph"/>
              <w:spacing w:before="26"/>
              <w:ind w:right="87"/>
              <w:rPr>
                <w:sz w:val="14"/>
              </w:rPr>
            </w:pPr>
            <w:r>
              <w:rPr>
                <w:w w:val="94"/>
                <w:sz w:val="14"/>
              </w:rPr>
              <w:t>1</w:t>
            </w:r>
          </w:p>
        </w:tc>
        <w:tc>
          <w:tcPr>
            <w:tcW w:w="600" w:type="dxa"/>
            <w:gridSpan w:val="2"/>
            <w:vMerge w:val="restart"/>
            <w:tcBorders>
              <w:top w:val="nil"/>
              <w:bottom w:val="nil"/>
            </w:tcBorders>
          </w:tcPr>
          <w:p>
            <w:pPr>
              <w:pStyle w:val="TableParagraph"/>
              <w:spacing w:before="26"/>
              <w:ind w:right="88"/>
              <w:rPr>
                <w:sz w:val="14"/>
              </w:rPr>
            </w:pPr>
            <w:r>
              <w:rPr>
                <w:w w:val="157"/>
                <w:sz w:val="14"/>
              </w:rPr>
              <w:t>-</w:t>
            </w:r>
          </w:p>
          <w:p>
            <w:pPr>
              <w:pStyle w:val="TableParagraph"/>
              <w:spacing w:line="248" w:lineRule="exact" w:before="11"/>
              <w:ind w:left="381" w:right="88"/>
              <w:rPr>
                <w:sz w:val="14"/>
              </w:rPr>
            </w:pPr>
            <w:r>
              <w:rPr>
                <w:w w:val="140"/>
                <w:sz w:val="14"/>
              </w:rPr>
              <w:t>- </w:t>
            </w:r>
            <w:r>
              <w:rPr>
                <w:w w:val="90"/>
                <w:sz w:val="14"/>
              </w:rPr>
              <w:t>1</w:t>
            </w:r>
          </w:p>
        </w:tc>
        <w:tc>
          <w:tcPr>
            <w:tcW w:w="600" w:type="dxa"/>
            <w:gridSpan w:val="2"/>
            <w:vMerge w:val="restart"/>
            <w:tcBorders>
              <w:top w:val="nil"/>
              <w:bottom w:val="nil"/>
            </w:tcBorders>
          </w:tcPr>
          <w:p>
            <w:pPr>
              <w:pStyle w:val="TableParagraph"/>
              <w:spacing w:before="26"/>
              <w:ind w:right="90"/>
              <w:rPr>
                <w:sz w:val="14"/>
              </w:rPr>
            </w:pPr>
            <w:r>
              <w:rPr>
                <w:w w:val="157"/>
                <w:sz w:val="14"/>
              </w:rPr>
              <w:t>-</w:t>
            </w:r>
          </w:p>
          <w:p>
            <w:pPr>
              <w:pStyle w:val="TableParagraph"/>
              <w:spacing w:line="248" w:lineRule="exact" w:before="11"/>
              <w:ind w:left="381" w:right="90"/>
              <w:rPr>
                <w:sz w:val="14"/>
              </w:rPr>
            </w:pPr>
            <w:r>
              <w:rPr>
                <w:w w:val="140"/>
                <w:sz w:val="14"/>
              </w:rPr>
              <w:t>- </w:t>
            </w:r>
            <w:r>
              <w:rPr>
                <w:w w:val="90"/>
                <w:sz w:val="14"/>
              </w:rPr>
              <w:t>3</w:t>
            </w:r>
          </w:p>
        </w:tc>
        <w:tc>
          <w:tcPr>
            <w:tcW w:w="599" w:type="dxa"/>
            <w:vMerge w:val="restart"/>
            <w:tcBorders>
              <w:top w:val="nil"/>
              <w:bottom w:val="nil"/>
            </w:tcBorders>
          </w:tcPr>
          <w:p>
            <w:pPr>
              <w:pStyle w:val="TableParagraph"/>
              <w:spacing w:before="26"/>
              <w:ind w:right="92"/>
              <w:rPr>
                <w:sz w:val="14"/>
              </w:rPr>
            </w:pPr>
            <w:r>
              <w:rPr>
                <w:w w:val="157"/>
                <w:sz w:val="14"/>
              </w:rPr>
              <w:t>-</w:t>
            </w:r>
          </w:p>
          <w:p>
            <w:pPr>
              <w:pStyle w:val="TableParagraph"/>
              <w:spacing w:line="248" w:lineRule="exact" w:before="11"/>
              <w:ind w:left="381" w:right="91"/>
              <w:rPr>
                <w:sz w:val="14"/>
              </w:rPr>
            </w:pPr>
            <w:r>
              <w:rPr>
                <w:w w:val="140"/>
                <w:sz w:val="14"/>
              </w:rPr>
              <w:t>- </w:t>
            </w:r>
            <w:r>
              <w:rPr>
                <w:w w:val="90"/>
                <w:sz w:val="14"/>
              </w:rPr>
              <w:t>3</w:t>
            </w:r>
          </w:p>
        </w:tc>
        <w:tc>
          <w:tcPr>
            <w:tcW w:w="599" w:type="dxa"/>
            <w:tcBorders>
              <w:top w:val="nil"/>
              <w:bottom w:val="nil"/>
            </w:tcBorders>
          </w:tcPr>
          <w:p>
            <w:pPr>
              <w:pStyle w:val="TableParagraph"/>
              <w:spacing w:before="26"/>
              <w:ind w:right="92"/>
              <w:rPr>
                <w:sz w:val="14"/>
              </w:rPr>
            </w:pPr>
            <w:r>
              <w:rPr>
                <w:w w:val="157"/>
                <w:sz w:val="14"/>
              </w:rPr>
              <w:t>-</w:t>
            </w:r>
          </w:p>
        </w:tc>
        <w:tc>
          <w:tcPr>
            <w:tcW w:w="732" w:type="dxa"/>
            <w:tcBorders>
              <w:top w:val="nil"/>
              <w:bottom w:val="nil"/>
            </w:tcBorders>
          </w:tcPr>
          <w:p>
            <w:pPr>
              <w:pStyle w:val="TableParagraph"/>
              <w:spacing w:before="26"/>
              <w:ind w:right="93"/>
              <w:rPr>
                <w:sz w:val="14"/>
              </w:rPr>
            </w:pPr>
            <w:r>
              <w:rPr>
                <w:w w:val="90"/>
                <w:sz w:val="14"/>
              </w:rPr>
              <w:t>21</w:t>
            </w:r>
          </w:p>
        </w:tc>
        <w:tc>
          <w:tcPr>
            <w:tcW w:w="599" w:type="dxa"/>
            <w:tcBorders>
              <w:top w:val="nil"/>
              <w:bottom w:val="nil"/>
            </w:tcBorders>
          </w:tcPr>
          <w:p>
            <w:pPr>
              <w:pStyle w:val="TableParagraph"/>
              <w:spacing w:before="26"/>
              <w:ind w:right="93"/>
              <w:rPr>
                <w:sz w:val="14"/>
              </w:rPr>
            </w:pPr>
            <w:r>
              <w:rPr>
                <w:w w:val="94"/>
                <w:sz w:val="14"/>
              </w:rPr>
              <w:t>9</w:t>
            </w:r>
          </w:p>
        </w:tc>
        <w:tc>
          <w:tcPr>
            <w:tcW w:w="599" w:type="dxa"/>
            <w:tcBorders>
              <w:top w:val="nil"/>
              <w:bottom w:val="nil"/>
            </w:tcBorders>
          </w:tcPr>
          <w:p>
            <w:pPr>
              <w:pStyle w:val="TableParagraph"/>
              <w:spacing w:before="26"/>
              <w:ind w:right="95"/>
              <w:rPr>
                <w:sz w:val="14"/>
              </w:rPr>
            </w:pPr>
            <w:r>
              <w:rPr>
                <w:w w:val="90"/>
                <w:sz w:val="14"/>
              </w:rPr>
              <w:t>12</w:t>
            </w:r>
          </w:p>
        </w:tc>
        <w:tc>
          <w:tcPr>
            <w:tcW w:w="601" w:type="dxa"/>
            <w:gridSpan w:val="2"/>
            <w:tcBorders>
              <w:top w:val="nil"/>
              <w:bottom w:val="nil"/>
            </w:tcBorders>
          </w:tcPr>
          <w:p>
            <w:pPr>
              <w:pStyle w:val="TableParagraph"/>
              <w:spacing w:before="26"/>
              <w:ind w:right="97"/>
              <w:rPr>
                <w:sz w:val="14"/>
              </w:rPr>
            </w:pPr>
            <w:r>
              <w:rPr>
                <w:w w:val="94"/>
                <w:sz w:val="14"/>
              </w:rPr>
              <w:t>7</w:t>
            </w:r>
          </w:p>
        </w:tc>
        <w:tc>
          <w:tcPr>
            <w:tcW w:w="600" w:type="dxa"/>
            <w:tcBorders>
              <w:top w:val="nil"/>
              <w:bottom w:val="nil"/>
            </w:tcBorders>
          </w:tcPr>
          <w:p>
            <w:pPr>
              <w:pStyle w:val="TableParagraph"/>
              <w:spacing w:before="26"/>
              <w:ind w:right="99"/>
              <w:rPr>
                <w:sz w:val="14"/>
              </w:rPr>
            </w:pPr>
            <w:r>
              <w:rPr>
                <w:w w:val="94"/>
                <w:sz w:val="14"/>
              </w:rPr>
              <w:t>2</w:t>
            </w:r>
          </w:p>
        </w:tc>
        <w:tc>
          <w:tcPr>
            <w:tcW w:w="600" w:type="dxa"/>
            <w:tcBorders>
              <w:top w:val="nil"/>
              <w:bottom w:val="nil"/>
            </w:tcBorders>
          </w:tcPr>
          <w:p>
            <w:pPr>
              <w:pStyle w:val="TableParagraph"/>
              <w:spacing w:before="26"/>
              <w:ind w:right="101"/>
              <w:rPr>
                <w:sz w:val="14"/>
              </w:rPr>
            </w:pPr>
            <w:r>
              <w:rPr>
                <w:w w:val="94"/>
                <w:sz w:val="14"/>
              </w:rPr>
              <w:t>5</w:t>
            </w:r>
          </w:p>
        </w:tc>
        <w:tc>
          <w:tcPr>
            <w:tcW w:w="600" w:type="dxa"/>
            <w:tcBorders>
              <w:top w:val="nil"/>
              <w:bottom w:val="nil"/>
            </w:tcBorders>
          </w:tcPr>
          <w:p>
            <w:pPr>
              <w:pStyle w:val="TableParagraph"/>
              <w:spacing w:before="26"/>
              <w:ind w:right="103"/>
              <w:rPr>
                <w:sz w:val="14"/>
              </w:rPr>
            </w:pPr>
            <w:r>
              <w:rPr>
                <w:w w:val="157"/>
                <w:sz w:val="14"/>
              </w:rPr>
              <w:t>-</w:t>
            </w:r>
          </w:p>
        </w:tc>
        <w:tc>
          <w:tcPr>
            <w:tcW w:w="600" w:type="dxa"/>
            <w:tcBorders>
              <w:top w:val="nil"/>
              <w:bottom w:val="nil"/>
            </w:tcBorders>
          </w:tcPr>
          <w:p>
            <w:pPr>
              <w:pStyle w:val="TableParagraph"/>
              <w:spacing w:before="26"/>
              <w:ind w:right="104"/>
              <w:rPr>
                <w:sz w:val="14"/>
              </w:rPr>
            </w:pPr>
            <w:r>
              <w:rPr>
                <w:w w:val="157"/>
                <w:sz w:val="14"/>
              </w:rPr>
              <w:t>-</w:t>
            </w:r>
          </w:p>
        </w:tc>
      </w:tr>
      <w:tr>
        <w:trPr>
          <w:trHeight w:val="247" w:hRule="atLeast"/>
        </w:trPr>
        <w:tc>
          <w:tcPr>
            <w:tcW w:w="1108" w:type="dxa"/>
            <w:tcBorders>
              <w:top w:val="nil"/>
              <w:bottom w:val="nil"/>
            </w:tcBorders>
          </w:tcPr>
          <w:p>
            <w:pPr>
              <w:pStyle w:val="TableParagraph"/>
              <w:spacing w:before="32"/>
              <w:ind w:left="256"/>
              <w:jc w:val="left"/>
              <w:rPr>
                <w:sz w:val="14"/>
              </w:rPr>
            </w:pPr>
            <w:r>
              <w:rPr>
                <w:w w:val="105"/>
                <w:sz w:val="14"/>
              </w:rPr>
              <w:t>鶴 田 町</w:t>
            </w:r>
          </w:p>
        </w:tc>
        <w:tc>
          <w:tcPr>
            <w:tcW w:w="599" w:type="dxa"/>
            <w:tcBorders>
              <w:top w:val="nil"/>
              <w:bottom w:val="nil"/>
            </w:tcBorders>
          </w:tcPr>
          <w:p>
            <w:pPr>
              <w:pStyle w:val="TableParagraph"/>
              <w:spacing w:before="32"/>
              <w:ind w:right="85"/>
              <w:rPr>
                <w:sz w:val="14"/>
              </w:rPr>
            </w:pPr>
            <w:r>
              <w:rPr>
                <w:w w:val="157"/>
                <w:sz w:val="14"/>
              </w:rPr>
              <w:t>-</w:t>
            </w:r>
          </w:p>
        </w:tc>
        <w:tc>
          <w:tcPr>
            <w:tcW w:w="599" w:type="dxa"/>
            <w:tcBorders>
              <w:top w:val="nil"/>
              <w:bottom w:val="nil"/>
            </w:tcBorders>
          </w:tcPr>
          <w:p>
            <w:pPr>
              <w:pStyle w:val="TableParagraph"/>
              <w:spacing w:before="32"/>
              <w:ind w:right="87"/>
              <w:rPr>
                <w:sz w:val="14"/>
              </w:rPr>
            </w:pPr>
            <w:r>
              <w:rPr>
                <w:w w:val="157"/>
                <w:sz w:val="14"/>
              </w:rPr>
              <w:t>-</w:t>
            </w:r>
          </w:p>
        </w:tc>
        <w:tc>
          <w:tcPr>
            <w:tcW w:w="600" w:type="dxa"/>
            <w:gridSpan w:val="2"/>
            <w:vMerge/>
            <w:tcBorders>
              <w:top w:val="nil"/>
              <w:bottom w:val="nil"/>
            </w:tcBorders>
          </w:tcPr>
          <w:p>
            <w:pPr>
              <w:rPr>
                <w:sz w:val="2"/>
                <w:szCs w:val="2"/>
              </w:rPr>
            </w:pPr>
          </w:p>
        </w:tc>
        <w:tc>
          <w:tcPr>
            <w:tcW w:w="600" w:type="dxa"/>
            <w:gridSpan w:val="2"/>
            <w:vMerge/>
            <w:tcBorders>
              <w:top w:val="nil"/>
              <w:bottom w:val="nil"/>
            </w:tcBorders>
          </w:tcPr>
          <w:p>
            <w:pPr>
              <w:rPr>
                <w:sz w:val="2"/>
                <w:szCs w:val="2"/>
              </w:rPr>
            </w:pPr>
          </w:p>
        </w:tc>
        <w:tc>
          <w:tcPr>
            <w:tcW w:w="599" w:type="dxa"/>
            <w:vMerge/>
            <w:tcBorders>
              <w:top w:val="nil"/>
              <w:bottom w:val="nil"/>
            </w:tcBorders>
          </w:tcPr>
          <w:p>
            <w:pPr>
              <w:rPr>
                <w:sz w:val="2"/>
                <w:szCs w:val="2"/>
              </w:rPr>
            </w:pPr>
          </w:p>
        </w:tc>
        <w:tc>
          <w:tcPr>
            <w:tcW w:w="599" w:type="dxa"/>
            <w:tcBorders>
              <w:top w:val="nil"/>
              <w:bottom w:val="nil"/>
            </w:tcBorders>
          </w:tcPr>
          <w:p>
            <w:pPr>
              <w:pStyle w:val="TableParagraph"/>
              <w:spacing w:before="32"/>
              <w:ind w:right="92"/>
              <w:rPr>
                <w:sz w:val="14"/>
              </w:rPr>
            </w:pPr>
            <w:r>
              <w:rPr>
                <w:w w:val="157"/>
                <w:sz w:val="14"/>
              </w:rPr>
              <w:t>-</w:t>
            </w:r>
          </w:p>
        </w:tc>
        <w:tc>
          <w:tcPr>
            <w:tcW w:w="732" w:type="dxa"/>
            <w:tcBorders>
              <w:top w:val="nil"/>
              <w:bottom w:val="nil"/>
            </w:tcBorders>
          </w:tcPr>
          <w:p>
            <w:pPr>
              <w:pStyle w:val="TableParagraph"/>
              <w:spacing w:before="32"/>
              <w:ind w:right="93"/>
              <w:rPr>
                <w:sz w:val="14"/>
              </w:rPr>
            </w:pPr>
            <w:r>
              <w:rPr>
                <w:w w:val="90"/>
                <w:sz w:val="14"/>
              </w:rPr>
              <w:t>15</w:t>
            </w:r>
          </w:p>
        </w:tc>
        <w:tc>
          <w:tcPr>
            <w:tcW w:w="599" w:type="dxa"/>
            <w:tcBorders>
              <w:top w:val="nil"/>
              <w:bottom w:val="nil"/>
            </w:tcBorders>
          </w:tcPr>
          <w:p>
            <w:pPr>
              <w:pStyle w:val="TableParagraph"/>
              <w:spacing w:before="32"/>
              <w:ind w:right="93"/>
              <w:rPr>
                <w:sz w:val="14"/>
              </w:rPr>
            </w:pPr>
            <w:r>
              <w:rPr>
                <w:w w:val="94"/>
                <w:sz w:val="14"/>
              </w:rPr>
              <w:t>9</w:t>
            </w:r>
          </w:p>
        </w:tc>
        <w:tc>
          <w:tcPr>
            <w:tcW w:w="599" w:type="dxa"/>
            <w:tcBorders>
              <w:top w:val="nil"/>
              <w:bottom w:val="nil"/>
            </w:tcBorders>
          </w:tcPr>
          <w:p>
            <w:pPr>
              <w:pStyle w:val="TableParagraph"/>
              <w:spacing w:before="32"/>
              <w:ind w:right="95"/>
              <w:rPr>
                <w:sz w:val="14"/>
              </w:rPr>
            </w:pPr>
            <w:r>
              <w:rPr>
                <w:w w:val="94"/>
                <w:sz w:val="14"/>
              </w:rPr>
              <w:t>6</w:t>
            </w:r>
          </w:p>
        </w:tc>
        <w:tc>
          <w:tcPr>
            <w:tcW w:w="601" w:type="dxa"/>
            <w:gridSpan w:val="2"/>
            <w:tcBorders>
              <w:top w:val="nil"/>
              <w:bottom w:val="nil"/>
            </w:tcBorders>
          </w:tcPr>
          <w:p>
            <w:pPr>
              <w:pStyle w:val="TableParagraph"/>
              <w:spacing w:before="32"/>
              <w:ind w:right="97"/>
              <w:rPr>
                <w:sz w:val="14"/>
              </w:rPr>
            </w:pPr>
            <w:r>
              <w:rPr>
                <w:w w:val="94"/>
                <w:sz w:val="14"/>
              </w:rPr>
              <w:t>9</w:t>
            </w:r>
          </w:p>
        </w:tc>
        <w:tc>
          <w:tcPr>
            <w:tcW w:w="600" w:type="dxa"/>
            <w:tcBorders>
              <w:top w:val="nil"/>
              <w:bottom w:val="nil"/>
            </w:tcBorders>
          </w:tcPr>
          <w:p>
            <w:pPr>
              <w:pStyle w:val="TableParagraph"/>
              <w:spacing w:before="32"/>
              <w:ind w:right="99"/>
              <w:rPr>
                <w:sz w:val="14"/>
              </w:rPr>
            </w:pPr>
            <w:r>
              <w:rPr>
                <w:w w:val="94"/>
                <w:sz w:val="14"/>
              </w:rPr>
              <w:t>5</w:t>
            </w:r>
          </w:p>
        </w:tc>
        <w:tc>
          <w:tcPr>
            <w:tcW w:w="600" w:type="dxa"/>
            <w:tcBorders>
              <w:top w:val="nil"/>
              <w:bottom w:val="nil"/>
            </w:tcBorders>
          </w:tcPr>
          <w:p>
            <w:pPr>
              <w:pStyle w:val="TableParagraph"/>
              <w:spacing w:before="32"/>
              <w:ind w:right="101"/>
              <w:rPr>
                <w:sz w:val="14"/>
              </w:rPr>
            </w:pPr>
            <w:r>
              <w:rPr>
                <w:w w:val="94"/>
                <w:sz w:val="14"/>
              </w:rPr>
              <w:t>4</w:t>
            </w:r>
          </w:p>
        </w:tc>
        <w:tc>
          <w:tcPr>
            <w:tcW w:w="600" w:type="dxa"/>
            <w:tcBorders>
              <w:top w:val="nil"/>
              <w:bottom w:val="nil"/>
            </w:tcBorders>
          </w:tcPr>
          <w:p>
            <w:pPr>
              <w:pStyle w:val="TableParagraph"/>
              <w:spacing w:before="32"/>
              <w:ind w:right="103"/>
              <w:rPr>
                <w:sz w:val="14"/>
              </w:rPr>
            </w:pPr>
            <w:r>
              <w:rPr>
                <w:w w:val="157"/>
                <w:sz w:val="14"/>
              </w:rPr>
              <w:t>-</w:t>
            </w:r>
          </w:p>
        </w:tc>
        <w:tc>
          <w:tcPr>
            <w:tcW w:w="600" w:type="dxa"/>
            <w:tcBorders>
              <w:top w:val="nil"/>
              <w:bottom w:val="nil"/>
            </w:tcBorders>
          </w:tcPr>
          <w:p>
            <w:pPr>
              <w:pStyle w:val="TableParagraph"/>
              <w:spacing w:before="32"/>
              <w:ind w:right="104"/>
              <w:rPr>
                <w:sz w:val="14"/>
              </w:rPr>
            </w:pPr>
            <w:r>
              <w:rPr>
                <w:w w:val="157"/>
                <w:sz w:val="14"/>
              </w:rPr>
              <w:t>-</w:t>
            </w:r>
          </w:p>
        </w:tc>
      </w:tr>
      <w:tr>
        <w:trPr>
          <w:trHeight w:val="253" w:hRule="atLeast"/>
        </w:trPr>
        <w:tc>
          <w:tcPr>
            <w:tcW w:w="1108" w:type="dxa"/>
            <w:tcBorders>
              <w:top w:val="nil"/>
              <w:bottom w:val="nil"/>
            </w:tcBorders>
          </w:tcPr>
          <w:p>
            <w:pPr>
              <w:pStyle w:val="TableParagraph"/>
              <w:spacing w:before="33"/>
              <w:ind w:left="256"/>
              <w:jc w:val="left"/>
              <w:rPr>
                <w:sz w:val="14"/>
              </w:rPr>
            </w:pPr>
            <w:r>
              <w:rPr>
                <w:w w:val="105"/>
                <w:sz w:val="14"/>
              </w:rPr>
              <w:t>中 泊 町</w:t>
            </w:r>
          </w:p>
        </w:tc>
        <w:tc>
          <w:tcPr>
            <w:tcW w:w="599" w:type="dxa"/>
            <w:tcBorders>
              <w:top w:val="nil"/>
              <w:bottom w:val="nil"/>
            </w:tcBorders>
          </w:tcPr>
          <w:p>
            <w:pPr>
              <w:pStyle w:val="TableParagraph"/>
              <w:spacing w:before="33"/>
              <w:ind w:right="85"/>
              <w:rPr>
                <w:sz w:val="14"/>
              </w:rPr>
            </w:pPr>
            <w:r>
              <w:rPr>
                <w:w w:val="94"/>
                <w:sz w:val="14"/>
              </w:rPr>
              <w:t>4</w:t>
            </w:r>
          </w:p>
        </w:tc>
        <w:tc>
          <w:tcPr>
            <w:tcW w:w="599" w:type="dxa"/>
            <w:tcBorders>
              <w:top w:val="nil"/>
              <w:bottom w:val="nil"/>
            </w:tcBorders>
          </w:tcPr>
          <w:p>
            <w:pPr>
              <w:pStyle w:val="TableParagraph"/>
              <w:spacing w:before="33"/>
              <w:ind w:right="87"/>
              <w:rPr>
                <w:sz w:val="14"/>
              </w:rPr>
            </w:pPr>
            <w:r>
              <w:rPr>
                <w:w w:val="94"/>
                <w:sz w:val="14"/>
              </w:rPr>
              <w:t>3</w:t>
            </w:r>
          </w:p>
        </w:tc>
        <w:tc>
          <w:tcPr>
            <w:tcW w:w="600" w:type="dxa"/>
            <w:gridSpan w:val="2"/>
            <w:vMerge/>
            <w:tcBorders>
              <w:top w:val="nil"/>
              <w:bottom w:val="nil"/>
            </w:tcBorders>
          </w:tcPr>
          <w:p>
            <w:pPr>
              <w:rPr>
                <w:sz w:val="2"/>
                <w:szCs w:val="2"/>
              </w:rPr>
            </w:pPr>
          </w:p>
        </w:tc>
        <w:tc>
          <w:tcPr>
            <w:tcW w:w="600" w:type="dxa"/>
            <w:gridSpan w:val="2"/>
            <w:vMerge/>
            <w:tcBorders>
              <w:top w:val="nil"/>
              <w:bottom w:val="nil"/>
            </w:tcBorders>
          </w:tcPr>
          <w:p>
            <w:pPr>
              <w:rPr>
                <w:sz w:val="2"/>
                <w:szCs w:val="2"/>
              </w:rPr>
            </w:pPr>
          </w:p>
        </w:tc>
        <w:tc>
          <w:tcPr>
            <w:tcW w:w="599" w:type="dxa"/>
            <w:vMerge/>
            <w:tcBorders>
              <w:top w:val="nil"/>
              <w:bottom w:val="nil"/>
            </w:tcBorders>
          </w:tcPr>
          <w:p>
            <w:pPr>
              <w:rPr>
                <w:sz w:val="2"/>
                <w:szCs w:val="2"/>
              </w:rPr>
            </w:pPr>
          </w:p>
        </w:tc>
        <w:tc>
          <w:tcPr>
            <w:tcW w:w="599" w:type="dxa"/>
            <w:tcBorders>
              <w:top w:val="nil"/>
              <w:bottom w:val="nil"/>
            </w:tcBorders>
          </w:tcPr>
          <w:p>
            <w:pPr>
              <w:pStyle w:val="TableParagraph"/>
              <w:spacing w:before="33"/>
              <w:ind w:right="92"/>
              <w:rPr>
                <w:sz w:val="14"/>
              </w:rPr>
            </w:pPr>
            <w:r>
              <w:rPr>
                <w:w w:val="157"/>
                <w:sz w:val="14"/>
              </w:rPr>
              <w:t>-</w:t>
            </w:r>
          </w:p>
        </w:tc>
        <w:tc>
          <w:tcPr>
            <w:tcW w:w="732" w:type="dxa"/>
            <w:tcBorders>
              <w:top w:val="nil"/>
              <w:bottom w:val="nil"/>
            </w:tcBorders>
          </w:tcPr>
          <w:p>
            <w:pPr>
              <w:pStyle w:val="TableParagraph"/>
              <w:spacing w:before="33"/>
              <w:ind w:right="93"/>
              <w:rPr>
                <w:sz w:val="14"/>
              </w:rPr>
            </w:pPr>
            <w:r>
              <w:rPr>
                <w:w w:val="94"/>
                <w:sz w:val="14"/>
              </w:rPr>
              <w:t>6</w:t>
            </w:r>
          </w:p>
        </w:tc>
        <w:tc>
          <w:tcPr>
            <w:tcW w:w="599" w:type="dxa"/>
            <w:tcBorders>
              <w:top w:val="nil"/>
              <w:bottom w:val="nil"/>
            </w:tcBorders>
          </w:tcPr>
          <w:p>
            <w:pPr>
              <w:pStyle w:val="TableParagraph"/>
              <w:spacing w:before="33"/>
              <w:ind w:right="93"/>
              <w:rPr>
                <w:sz w:val="14"/>
              </w:rPr>
            </w:pPr>
            <w:r>
              <w:rPr>
                <w:w w:val="94"/>
                <w:sz w:val="14"/>
              </w:rPr>
              <w:t>2</w:t>
            </w:r>
          </w:p>
        </w:tc>
        <w:tc>
          <w:tcPr>
            <w:tcW w:w="599" w:type="dxa"/>
            <w:tcBorders>
              <w:top w:val="nil"/>
              <w:bottom w:val="nil"/>
            </w:tcBorders>
          </w:tcPr>
          <w:p>
            <w:pPr>
              <w:pStyle w:val="TableParagraph"/>
              <w:spacing w:before="33"/>
              <w:ind w:right="95"/>
              <w:rPr>
                <w:sz w:val="14"/>
              </w:rPr>
            </w:pPr>
            <w:r>
              <w:rPr>
                <w:w w:val="94"/>
                <w:sz w:val="14"/>
              </w:rPr>
              <w:t>4</w:t>
            </w:r>
          </w:p>
        </w:tc>
        <w:tc>
          <w:tcPr>
            <w:tcW w:w="601" w:type="dxa"/>
            <w:gridSpan w:val="2"/>
            <w:tcBorders>
              <w:top w:val="nil"/>
              <w:bottom w:val="nil"/>
            </w:tcBorders>
          </w:tcPr>
          <w:p>
            <w:pPr>
              <w:pStyle w:val="TableParagraph"/>
              <w:spacing w:before="33"/>
              <w:ind w:right="97"/>
              <w:rPr>
                <w:sz w:val="14"/>
              </w:rPr>
            </w:pPr>
            <w:r>
              <w:rPr>
                <w:w w:val="94"/>
                <w:sz w:val="14"/>
              </w:rPr>
              <w:t>4</w:t>
            </w:r>
          </w:p>
        </w:tc>
        <w:tc>
          <w:tcPr>
            <w:tcW w:w="600" w:type="dxa"/>
            <w:tcBorders>
              <w:top w:val="nil"/>
              <w:bottom w:val="nil"/>
            </w:tcBorders>
          </w:tcPr>
          <w:p>
            <w:pPr>
              <w:pStyle w:val="TableParagraph"/>
              <w:spacing w:before="33"/>
              <w:ind w:right="99"/>
              <w:rPr>
                <w:sz w:val="14"/>
              </w:rPr>
            </w:pPr>
            <w:r>
              <w:rPr>
                <w:w w:val="94"/>
                <w:sz w:val="14"/>
              </w:rPr>
              <w:t>2</w:t>
            </w:r>
          </w:p>
        </w:tc>
        <w:tc>
          <w:tcPr>
            <w:tcW w:w="600" w:type="dxa"/>
            <w:tcBorders>
              <w:top w:val="nil"/>
              <w:bottom w:val="nil"/>
            </w:tcBorders>
          </w:tcPr>
          <w:p>
            <w:pPr>
              <w:pStyle w:val="TableParagraph"/>
              <w:spacing w:before="33"/>
              <w:ind w:right="101"/>
              <w:rPr>
                <w:sz w:val="14"/>
              </w:rPr>
            </w:pPr>
            <w:r>
              <w:rPr>
                <w:w w:val="94"/>
                <w:sz w:val="14"/>
              </w:rPr>
              <w:t>2</w:t>
            </w:r>
          </w:p>
        </w:tc>
        <w:tc>
          <w:tcPr>
            <w:tcW w:w="600" w:type="dxa"/>
            <w:tcBorders>
              <w:top w:val="nil"/>
              <w:bottom w:val="nil"/>
            </w:tcBorders>
          </w:tcPr>
          <w:p>
            <w:pPr>
              <w:pStyle w:val="TableParagraph"/>
              <w:spacing w:before="33"/>
              <w:ind w:right="103"/>
              <w:rPr>
                <w:sz w:val="14"/>
              </w:rPr>
            </w:pPr>
            <w:r>
              <w:rPr>
                <w:w w:val="157"/>
                <w:sz w:val="14"/>
              </w:rPr>
              <w:t>-</w:t>
            </w:r>
          </w:p>
        </w:tc>
        <w:tc>
          <w:tcPr>
            <w:tcW w:w="600" w:type="dxa"/>
            <w:tcBorders>
              <w:top w:val="nil"/>
              <w:bottom w:val="nil"/>
            </w:tcBorders>
          </w:tcPr>
          <w:p>
            <w:pPr>
              <w:pStyle w:val="TableParagraph"/>
              <w:spacing w:before="33"/>
              <w:ind w:right="104"/>
              <w:rPr>
                <w:sz w:val="14"/>
              </w:rPr>
            </w:pPr>
            <w:r>
              <w:rPr>
                <w:w w:val="157"/>
                <w:sz w:val="14"/>
              </w:rPr>
              <w:t>-</w:t>
            </w:r>
          </w:p>
        </w:tc>
      </w:tr>
      <w:tr>
        <w:trPr>
          <w:trHeight w:val="248" w:hRule="atLeast"/>
        </w:trPr>
        <w:tc>
          <w:tcPr>
            <w:tcW w:w="1108" w:type="dxa"/>
            <w:tcBorders>
              <w:top w:val="nil"/>
              <w:bottom w:val="nil"/>
            </w:tcBorders>
            <w:shd w:val="clear" w:color="auto" w:fill="CCFFFF"/>
          </w:tcPr>
          <w:p>
            <w:pPr>
              <w:pStyle w:val="TableParagraph"/>
              <w:spacing w:before="22"/>
              <w:ind w:left="183"/>
              <w:jc w:val="left"/>
              <w:rPr>
                <w:sz w:val="14"/>
              </w:rPr>
            </w:pPr>
            <w:r>
              <w:rPr>
                <w:w w:val="105"/>
                <w:sz w:val="14"/>
              </w:rPr>
              <w:t>上 北 郡</w:t>
            </w:r>
          </w:p>
        </w:tc>
        <w:tc>
          <w:tcPr>
            <w:tcW w:w="599" w:type="dxa"/>
            <w:tcBorders>
              <w:top w:val="nil"/>
              <w:bottom w:val="nil"/>
            </w:tcBorders>
            <w:shd w:val="clear" w:color="auto" w:fill="CCFFFF"/>
          </w:tcPr>
          <w:p>
            <w:pPr>
              <w:pStyle w:val="TableParagraph"/>
              <w:spacing w:before="26"/>
              <w:ind w:right="85"/>
              <w:rPr>
                <w:sz w:val="14"/>
              </w:rPr>
            </w:pPr>
            <w:r>
              <w:rPr>
                <w:w w:val="95"/>
                <w:sz w:val="14"/>
              </w:rPr>
              <w:t>16</w:t>
            </w:r>
          </w:p>
        </w:tc>
        <w:tc>
          <w:tcPr>
            <w:tcW w:w="599" w:type="dxa"/>
            <w:tcBorders>
              <w:top w:val="nil"/>
              <w:bottom w:val="nil"/>
            </w:tcBorders>
            <w:shd w:val="clear" w:color="auto" w:fill="CCFFFF"/>
          </w:tcPr>
          <w:p>
            <w:pPr>
              <w:pStyle w:val="TableParagraph"/>
              <w:spacing w:before="26"/>
              <w:ind w:right="88"/>
              <w:rPr>
                <w:sz w:val="14"/>
              </w:rPr>
            </w:pPr>
            <w:r>
              <w:rPr>
                <w:w w:val="95"/>
                <w:sz w:val="14"/>
              </w:rPr>
              <w:t>12</w:t>
            </w:r>
          </w:p>
        </w:tc>
        <w:tc>
          <w:tcPr>
            <w:tcW w:w="600" w:type="dxa"/>
            <w:gridSpan w:val="2"/>
            <w:tcBorders>
              <w:top w:val="nil"/>
              <w:bottom w:val="nil"/>
            </w:tcBorders>
            <w:shd w:val="clear" w:color="auto" w:fill="CCFFFF"/>
          </w:tcPr>
          <w:p>
            <w:pPr>
              <w:pStyle w:val="TableParagraph"/>
              <w:spacing w:before="26"/>
              <w:ind w:right="90"/>
              <w:rPr>
                <w:sz w:val="14"/>
              </w:rPr>
            </w:pPr>
            <w:r>
              <w:rPr>
                <w:w w:val="94"/>
                <w:sz w:val="14"/>
              </w:rPr>
              <w:t>4</w:t>
            </w:r>
          </w:p>
        </w:tc>
        <w:tc>
          <w:tcPr>
            <w:tcW w:w="600" w:type="dxa"/>
            <w:gridSpan w:val="2"/>
            <w:tcBorders>
              <w:top w:val="nil"/>
              <w:bottom w:val="nil"/>
            </w:tcBorders>
            <w:shd w:val="clear" w:color="auto" w:fill="CCFFFF"/>
          </w:tcPr>
          <w:p>
            <w:pPr>
              <w:pStyle w:val="TableParagraph"/>
              <w:spacing w:before="26"/>
              <w:ind w:right="93"/>
              <w:rPr>
                <w:sz w:val="14"/>
              </w:rPr>
            </w:pPr>
            <w:r>
              <w:rPr>
                <w:w w:val="94"/>
                <w:sz w:val="14"/>
              </w:rPr>
              <w:t>7</w:t>
            </w:r>
          </w:p>
        </w:tc>
        <w:tc>
          <w:tcPr>
            <w:tcW w:w="599" w:type="dxa"/>
            <w:tcBorders>
              <w:top w:val="nil"/>
              <w:bottom w:val="nil"/>
            </w:tcBorders>
            <w:shd w:val="clear" w:color="auto" w:fill="CCFFFF"/>
          </w:tcPr>
          <w:p>
            <w:pPr>
              <w:pStyle w:val="TableParagraph"/>
              <w:spacing w:before="26"/>
              <w:ind w:right="93"/>
              <w:rPr>
                <w:sz w:val="14"/>
              </w:rPr>
            </w:pPr>
            <w:r>
              <w:rPr>
                <w:w w:val="94"/>
                <w:sz w:val="14"/>
              </w:rPr>
              <w:t>6</w:t>
            </w:r>
          </w:p>
        </w:tc>
        <w:tc>
          <w:tcPr>
            <w:tcW w:w="599" w:type="dxa"/>
            <w:tcBorders>
              <w:top w:val="nil"/>
              <w:bottom w:val="nil"/>
            </w:tcBorders>
            <w:shd w:val="clear" w:color="auto" w:fill="CCFFFF"/>
          </w:tcPr>
          <w:p>
            <w:pPr>
              <w:pStyle w:val="TableParagraph"/>
              <w:spacing w:before="26"/>
              <w:ind w:right="94"/>
              <w:rPr>
                <w:sz w:val="14"/>
              </w:rPr>
            </w:pPr>
            <w:r>
              <w:rPr>
                <w:w w:val="94"/>
                <w:sz w:val="14"/>
              </w:rPr>
              <w:t>1</w:t>
            </w:r>
          </w:p>
        </w:tc>
        <w:tc>
          <w:tcPr>
            <w:tcW w:w="732" w:type="dxa"/>
            <w:tcBorders>
              <w:top w:val="nil"/>
              <w:bottom w:val="nil"/>
            </w:tcBorders>
            <w:shd w:val="clear" w:color="auto" w:fill="CCFFFF"/>
          </w:tcPr>
          <w:p>
            <w:pPr>
              <w:pStyle w:val="TableParagraph"/>
              <w:spacing w:before="26"/>
              <w:ind w:right="94"/>
              <w:rPr>
                <w:sz w:val="14"/>
              </w:rPr>
            </w:pPr>
            <w:r>
              <w:rPr>
                <w:w w:val="95"/>
                <w:sz w:val="14"/>
              </w:rPr>
              <w:t>74</w:t>
            </w:r>
          </w:p>
        </w:tc>
        <w:tc>
          <w:tcPr>
            <w:tcW w:w="599" w:type="dxa"/>
            <w:tcBorders>
              <w:top w:val="nil"/>
              <w:bottom w:val="nil"/>
            </w:tcBorders>
            <w:shd w:val="clear" w:color="auto" w:fill="CCFFFF"/>
          </w:tcPr>
          <w:p>
            <w:pPr>
              <w:pStyle w:val="TableParagraph"/>
              <w:spacing w:before="26"/>
              <w:ind w:right="95"/>
              <w:rPr>
                <w:sz w:val="14"/>
              </w:rPr>
            </w:pPr>
            <w:r>
              <w:rPr>
                <w:w w:val="95"/>
                <w:sz w:val="14"/>
              </w:rPr>
              <w:t>48</w:t>
            </w:r>
          </w:p>
        </w:tc>
        <w:tc>
          <w:tcPr>
            <w:tcW w:w="599" w:type="dxa"/>
            <w:tcBorders>
              <w:top w:val="nil"/>
              <w:bottom w:val="nil"/>
            </w:tcBorders>
            <w:shd w:val="clear" w:color="auto" w:fill="CCFFFF"/>
          </w:tcPr>
          <w:p>
            <w:pPr>
              <w:pStyle w:val="TableParagraph"/>
              <w:spacing w:before="26"/>
              <w:ind w:right="96"/>
              <w:rPr>
                <w:sz w:val="14"/>
              </w:rPr>
            </w:pPr>
            <w:r>
              <w:rPr>
                <w:w w:val="95"/>
                <w:sz w:val="14"/>
              </w:rPr>
              <w:t>26</w:t>
            </w:r>
          </w:p>
        </w:tc>
        <w:tc>
          <w:tcPr>
            <w:tcW w:w="601" w:type="dxa"/>
            <w:gridSpan w:val="2"/>
            <w:tcBorders>
              <w:top w:val="nil"/>
              <w:bottom w:val="nil"/>
            </w:tcBorders>
            <w:shd w:val="clear" w:color="auto" w:fill="CCFFFF"/>
          </w:tcPr>
          <w:p>
            <w:pPr>
              <w:pStyle w:val="TableParagraph"/>
              <w:spacing w:before="26"/>
              <w:ind w:left="335"/>
              <w:jc w:val="left"/>
              <w:rPr>
                <w:sz w:val="14"/>
              </w:rPr>
            </w:pPr>
            <w:r>
              <w:rPr>
                <w:sz w:val="14"/>
              </w:rPr>
              <w:t>31</w:t>
            </w:r>
          </w:p>
        </w:tc>
        <w:tc>
          <w:tcPr>
            <w:tcW w:w="600" w:type="dxa"/>
            <w:tcBorders>
              <w:top w:val="nil"/>
              <w:bottom w:val="nil"/>
            </w:tcBorders>
            <w:shd w:val="clear" w:color="auto" w:fill="CCFFFF"/>
          </w:tcPr>
          <w:p>
            <w:pPr>
              <w:pStyle w:val="TableParagraph"/>
              <w:spacing w:before="26"/>
              <w:ind w:right="101"/>
              <w:rPr>
                <w:sz w:val="14"/>
              </w:rPr>
            </w:pPr>
            <w:r>
              <w:rPr>
                <w:w w:val="95"/>
                <w:sz w:val="14"/>
              </w:rPr>
              <w:t>20</w:t>
            </w:r>
          </w:p>
        </w:tc>
        <w:tc>
          <w:tcPr>
            <w:tcW w:w="600" w:type="dxa"/>
            <w:tcBorders>
              <w:top w:val="nil"/>
              <w:bottom w:val="nil"/>
            </w:tcBorders>
            <w:shd w:val="clear" w:color="auto" w:fill="CCFFFF"/>
          </w:tcPr>
          <w:p>
            <w:pPr>
              <w:pStyle w:val="TableParagraph"/>
              <w:spacing w:before="26"/>
              <w:ind w:right="101"/>
              <w:rPr>
                <w:sz w:val="14"/>
              </w:rPr>
            </w:pPr>
            <w:r>
              <w:rPr>
                <w:w w:val="95"/>
                <w:sz w:val="14"/>
              </w:rPr>
              <w:t>11</w:t>
            </w:r>
          </w:p>
        </w:tc>
        <w:tc>
          <w:tcPr>
            <w:tcW w:w="600" w:type="dxa"/>
            <w:tcBorders>
              <w:top w:val="nil"/>
              <w:bottom w:val="nil"/>
            </w:tcBorders>
            <w:shd w:val="clear" w:color="auto" w:fill="CCFFFF"/>
          </w:tcPr>
          <w:p>
            <w:pPr>
              <w:pStyle w:val="TableParagraph"/>
              <w:spacing w:before="26"/>
              <w:ind w:right="106"/>
              <w:rPr>
                <w:sz w:val="14"/>
              </w:rPr>
            </w:pPr>
            <w:r>
              <w:rPr>
                <w:w w:val="94"/>
                <w:sz w:val="14"/>
              </w:rPr>
              <w:t>2</w:t>
            </w:r>
          </w:p>
        </w:tc>
        <w:tc>
          <w:tcPr>
            <w:tcW w:w="600" w:type="dxa"/>
            <w:tcBorders>
              <w:top w:val="nil"/>
              <w:bottom w:val="nil"/>
            </w:tcBorders>
            <w:shd w:val="clear" w:color="auto" w:fill="CCFFFF"/>
          </w:tcPr>
          <w:p>
            <w:pPr>
              <w:pStyle w:val="TableParagraph"/>
              <w:spacing w:before="26"/>
              <w:ind w:right="107"/>
              <w:rPr>
                <w:sz w:val="14"/>
              </w:rPr>
            </w:pPr>
            <w:r>
              <w:rPr>
                <w:w w:val="94"/>
                <w:sz w:val="14"/>
              </w:rPr>
              <w:t>2</w:t>
            </w:r>
          </w:p>
        </w:tc>
      </w:tr>
      <w:tr>
        <w:trPr>
          <w:trHeight w:val="241" w:hRule="atLeast"/>
        </w:trPr>
        <w:tc>
          <w:tcPr>
            <w:tcW w:w="1108" w:type="dxa"/>
            <w:tcBorders>
              <w:top w:val="nil"/>
              <w:bottom w:val="nil"/>
            </w:tcBorders>
          </w:tcPr>
          <w:p>
            <w:pPr>
              <w:pStyle w:val="TableParagraph"/>
              <w:spacing w:before="26"/>
              <w:ind w:right="-87"/>
              <w:rPr>
                <w:sz w:val="14"/>
              </w:rPr>
            </w:pPr>
            <w:r>
              <w:rPr>
                <w:w w:val="105"/>
                <w:sz w:val="14"/>
              </w:rPr>
              <w:t>野 辺 地 町</w:t>
            </w:r>
            <w:r>
              <w:rPr>
                <w:sz w:val="14"/>
              </w:rPr>
              <w:t>  </w:t>
            </w:r>
          </w:p>
        </w:tc>
        <w:tc>
          <w:tcPr>
            <w:tcW w:w="599" w:type="dxa"/>
            <w:tcBorders>
              <w:top w:val="nil"/>
              <w:bottom w:val="nil"/>
            </w:tcBorders>
          </w:tcPr>
          <w:p>
            <w:pPr>
              <w:pStyle w:val="TableParagraph"/>
              <w:spacing w:before="26"/>
              <w:ind w:right="86"/>
              <w:rPr>
                <w:sz w:val="14"/>
              </w:rPr>
            </w:pPr>
            <w:r>
              <w:rPr>
                <w:w w:val="94"/>
                <w:sz w:val="14"/>
              </w:rPr>
              <w:t>3</w:t>
            </w:r>
          </w:p>
        </w:tc>
        <w:tc>
          <w:tcPr>
            <w:tcW w:w="599" w:type="dxa"/>
            <w:vMerge w:val="restart"/>
            <w:tcBorders>
              <w:top w:val="nil"/>
              <w:bottom w:val="nil"/>
            </w:tcBorders>
          </w:tcPr>
          <w:p>
            <w:pPr>
              <w:pStyle w:val="TableParagraph"/>
              <w:spacing w:before="26"/>
              <w:ind w:right="87"/>
              <w:rPr>
                <w:sz w:val="14"/>
              </w:rPr>
            </w:pPr>
            <w:r>
              <w:rPr>
                <w:w w:val="94"/>
                <w:sz w:val="14"/>
              </w:rPr>
              <w:t>3</w:t>
            </w:r>
          </w:p>
          <w:p>
            <w:pPr>
              <w:pStyle w:val="TableParagraph"/>
              <w:spacing w:before="60"/>
              <w:ind w:right="87"/>
              <w:rPr>
                <w:sz w:val="14"/>
              </w:rPr>
            </w:pPr>
            <w:r>
              <w:rPr>
                <w:w w:val="94"/>
                <w:sz w:val="14"/>
              </w:rPr>
              <w:t>4</w:t>
            </w:r>
          </w:p>
          <w:p>
            <w:pPr>
              <w:pStyle w:val="TableParagraph"/>
              <w:spacing w:line="316" w:lineRule="auto" w:before="61"/>
              <w:ind w:left="381" w:right="87"/>
              <w:rPr>
                <w:sz w:val="14"/>
              </w:rPr>
            </w:pPr>
            <w:r>
              <w:rPr>
                <w:w w:val="140"/>
                <w:sz w:val="14"/>
              </w:rPr>
              <w:t>- </w:t>
            </w:r>
            <w:r>
              <w:rPr>
                <w:w w:val="90"/>
                <w:sz w:val="14"/>
              </w:rPr>
              <w:t>1</w:t>
            </w:r>
          </w:p>
          <w:p>
            <w:pPr>
              <w:pStyle w:val="TableParagraph"/>
              <w:ind w:right="87"/>
              <w:rPr>
                <w:sz w:val="14"/>
              </w:rPr>
            </w:pPr>
            <w:r>
              <w:rPr>
                <w:w w:val="157"/>
                <w:sz w:val="14"/>
              </w:rPr>
              <w:t>-</w:t>
            </w:r>
          </w:p>
          <w:p>
            <w:pPr>
              <w:pStyle w:val="TableParagraph"/>
              <w:spacing w:line="248" w:lineRule="exact" w:before="11"/>
              <w:ind w:left="381" w:right="87"/>
              <w:rPr>
                <w:sz w:val="14"/>
              </w:rPr>
            </w:pPr>
            <w:r>
              <w:rPr>
                <w:w w:val="140"/>
                <w:sz w:val="14"/>
              </w:rPr>
              <w:t>- </w:t>
            </w:r>
            <w:r>
              <w:rPr>
                <w:w w:val="90"/>
                <w:sz w:val="14"/>
              </w:rPr>
              <w:t>4</w:t>
            </w:r>
          </w:p>
        </w:tc>
        <w:tc>
          <w:tcPr>
            <w:tcW w:w="600" w:type="dxa"/>
            <w:gridSpan w:val="2"/>
            <w:tcBorders>
              <w:top w:val="nil"/>
              <w:bottom w:val="nil"/>
            </w:tcBorders>
          </w:tcPr>
          <w:p>
            <w:pPr>
              <w:pStyle w:val="TableParagraph"/>
              <w:spacing w:before="26"/>
              <w:ind w:right="88"/>
              <w:rPr>
                <w:sz w:val="14"/>
              </w:rPr>
            </w:pPr>
            <w:r>
              <w:rPr>
                <w:w w:val="157"/>
                <w:sz w:val="14"/>
              </w:rPr>
              <w:t>-</w:t>
            </w:r>
          </w:p>
        </w:tc>
        <w:tc>
          <w:tcPr>
            <w:tcW w:w="600" w:type="dxa"/>
            <w:gridSpan w:val="2"/>
            <w:vMerge w:val="restart"/>
            <w:tcBorders>
              <w:top w:val="nil"/>
              <w:bottom w:val="nil"/>
            </w:tcBorders>
          </w:tcPr>
          <w:p>
            <w:pPr>
              <w:pStyle w:val="TableParagraph"/>
              <w:spacing w:before="26"/>
              <w:ind w:right="91"/>
              <w:rPr>
                <w:sz w:val="14"/>
              </w:rPr>
            </w:pPr>
            <w:r>
              <w:rPr>
                <w:w w:val="94"/>
                <w:sz w:val="14"/>
              </w:rPr>
              <w:t>2</w:t>
            </w:r>
          </w:p>
          <w:p>
            <w:pPr>
              <w:pStyle w:val="TableParagraph"/>
              <w:spacing w:before="60"/>
              <w:ind w:right="91"/>
              <w:rPr>
                <w:sz w:val="14"/>
              </w:rPr>
            </w:pPr>
            <w:r>
              <w:rPr>
                <w:w w:val="94"/>
                <w:sz w:val="14"/>
              </w:rPr>
              <w:t>1</w:t>
            </w:r>
          </w:p>
          <w:p>
            <w:pPr>
              <w:pStyle w:val="TableParagraph"/>
              <w:spacing w:before="61"/>
              <w:ind w:right="91"/>
              <w:rPr>
                <w:sz w:val="14"/>
              </w:rPr>
            </w:pPr>
            <w:r>
              <w:rPr>
                <w:w w:val="94"/>
                <w:sz w:val="14"/>
              </w:rPr>
              <w:t>1</w:t>
            </w:r>
          </w:p>
          <w:p>
            <w:pPr>
              <w:pStyle w:val="TableParagraph"/>
              <w:spacing w:before="59"/>
              <w:ind w:right="91"/>
              <w:rPr>
                <w:sz w:val="14"/>
              </w:rPr>
            </w:pPr>
            <w:r>
              <w:rPr>
                <w:w w:val="157"/>
                <w:sz w:val="14"/>
              </w:rPr>
              <w:t>-</w:t>
            </w:r>
          </w:p>
          <w:p>
            <w:pPr>
              <w:pStyle w:val="TableParagraph"/>
              <w:spacing w:before="61"/>
              <w:ind w:right="91"/>
              <w:rPr>
                <w:sz w:val="14"/>
              </w:rPr>
            </w:pPr>
            <w:r>
              <w:rPr>
                <w:w w:val="157"/>
                <w:sz w:val="14"/>
              </w:rPr>
              <w:t>-</w:t>
            </w:r>
          </w:p>
          <w:p>
            <w:pPr>
              <w:pStyle w:val="TableParagraph"/>
              <w:spacing w:line="248" w:lineRule="exact" w:before="11"/>
              <w:ind w:left="381" w:right="91"/>
              <w:rPr>
                <w:sz w:val="14"/>
              </w:rPr>
            </w:pPr>
            <w:r>
              <w:rPr>
                <w:w w:val="140"/>
                <w:sz w:val="14"/>
              </w:rPr>
              <w:t>- </w:t>
            </w:r>
            <w:r>
              <w:rPr>
                <w:w w:val="90"/>
                <w:sz w:val="14"/>
              </w:rPr>
              <w:t>3</w:t>
            </w:r>
          </w:p>
        </w:tc>
        <w:tc>
          <w:tcPr>
            <w:tcW w:w="599" w:type="dxa"/>
            <w:vMerge w:val="restart"/>
            <w:tcBorders>
              <w:top w:val="nil"/>
              <w:bottom w:val="nil"/>
            </w:tcBorders>
          </w:tcPr>
          <w:p>
            <w:pPr>
              <w:pStyle w:val="TableParagraph"/>
              <w:spacing w:before="26"/>
              <w:ind w:right="91"/>
              <w:rPr>
                <w:sz w:val="14"/>
              </w:rPr>
            </w:pPr>
            <w:r>
              <w:rPr>
                <w:w w:val="94"/>
                <w:sz w:val="14"/>
              </w:rPr>
              <w:t>2</w:t>
            </w:r>
          </w:p>
          <w:p>
            <w:pPr>
              <w:pStyle w:val="TableParagraph"/>
              <w:spacing w:before="60"/>
              <w:ind w:right="91"/>
              <w:rPr>
                <w:sz w:val="14"/>
              </w:rPr>
            </w:pPr>
            <w:r>
              <w:rPr>
                <w:w w:val="94"/>
                <w:sz w:val="14"/>
              </w:rPr>
              <w:t>1</w:t>
            </w:r>
          </w:p>
          <w:p>
            <w:pPr>
              <w:pStyle w:val="TableParagraph"/>
              <w:spacing w:before="61"/>
              <w:ind w:right="91"/>
              <w:rPr>
                <w:sz w:val="14"/>
              </w:rPr>
            </w:pPr>
            <w:r>
              <w:rPr>
                <w:w w:val="157"/>
                <w:sz w:val="14"/>
              </w:rPr>
              <w:t>-</w:t>
            </w:r>
          </w:p>
          <w:p>
            <w:pPr>
              <w:pStyle w:val="TableParagraph"/>
              <w:spacing w:before="59"/>
              <w:ind w:right="91"/>
              <w:rPr>
                <w:sz w:val="14"/>
              </w:rPr>
            </w:pPr>
            <w:r>
              <w:rPr>
                <w:w w:val="157"/>
                <w:sz w:val="14"/>
              </w:rPr>
              <w:t>-</w:t>
            </w:r>
          </w:p>
          <w:p>
            <w:pPr>
              <w:pStyle w:val="TableParagraph"/>
              <w:spacing w:before="61"/>
              <w:ind w:right="91"/>
              <w:rPr>
                <w:sz w:val="14"/>
              </w:rPr>
            </w:pPr>
            <w:r>
              <w:rPr>
                <w:w w:val="157"/>
                <w:sz w:val="14"/>
              </w:rPr>
              <w:t>-</w:t>
            </w:r>
          </w:p>
          <w:p>
            <w:pPr>
              <w:pStyle w:val="TableParagraph"/>
              <w:spacing w:line="248" w:lineRule="exact" w:before="11"/>
              <w:ind w:left="381" w:right="91"/>
              <w:rPr>
                <w:sz w:val="14"/>
              </w:rPr>
            </w:pPr>
            <w:r>
              <w:rPr>
                <w:w w:val="140"/>
                <w:sz w:val="14"/>
              </w:rPr>
              <w:t>- </w:t>
            </w:r>
            <w:r>
              <w:rPr>
                <w:w w:val="90"/>
                <w:sz w:val="14"/>
              </w:rPr>
              <w:t>3</w:t>
            </w:r>
          </w:p>
        </w:tc>
        <w:tc>
          <w:tcPr>
            <w:tcW w:w="599" w:type="dxa"/>
            <w:tcBorders>
              <w:top w:val="nil"/>
              <w:bottom w:val="nil"/>
            </w:tcBorders>
          </w:tcPr>
          <w:p>
            <w:pPr>
              <w:pStyle w:val="TableParagraph"/>
              <w:spacing w:before="26"/>
              <w:ind w:right="92"/>
              <w:rPr>
                <w:sz w:val="14"/>
              </w:rPr>
            </w:pPr>
            <w:r>
              <w:rPr>
                <w:w w:val="157"/>
                <w:sz w:val="14"/>
              </w:rPr>
              <w:t>-</w:t>
            </w:r>
          </w:p>
        </w:tc>
        <w:tc>
          <w:tcPr>
            <w:tcW w:w="732" w:type="dxa"/>
            <w:tcBorders>
              <w:top w:val="nil"/>
              <w:bottom w:val="nil"/>
            </w:tcBorders>
          </w:tcPr>
          <w:p>
            <w:pPr>
              <w:pStyle w:val="TableParagraph"/>
              <w:spacing w:before="26"/>
              <w:ind w:right="93"/>
              <w:rPr>
                <w:sz w:val="14"/>
              </w:rPr>
            </w:pPr>
            <w:r>
              <w:rPr>
                <w:w w:val="90"/>
                <w:sz w:val="14"/>
              </w:rPr>
              <w:t>36</w:t>
            </w:r>
          </w:p>
        </w:tc>
        <w:tc>
          <w:tcPr>
            <w:tcW w:w="599" w:type="dxa"/>
            <w:tcBorders>
              <w:top w:val="nil"/>
              <w:bottom w:val="nil"/>
            </w:tcBorders>
          </w:tcPr>
          <w:p>
            <w:pPr>
              <w:pStyle w:val="TableParagraph"/>
              <w:spacing w:before="26"/>
              <w:ind w:right="92"/>
              <w:rPr>
                <w:sz w:val="14"/>
              </w:rPr>
            </w:pPr>
            <w:r>
              <w:rPr>
                <w:w w:val="95"/>
                <w:sz w:val="14"/>
              </w:rPr>
              <w:t>30</w:t>
            </w:r>
          </w:p>
        </w:tc>
        <w:tc>
          <w:tcPr>
            <w:tcW w:w="599" w:type="dxa"/>
            <w:tcBorders>
              <w:top w:val="nil"/>
              <w:bottom w:val="nil"/>
            </w:tcBorders>
          </w:tcPr>
          <w:p>
            <w:pPr>
              <w:pStyle w:val="TableParagraph"/>
              <w:spacing w:before="26"/>
              <w:ind w:right="95"/>
              <w:rPr>
                <w:sz w:val="14"/>
              </w:rPr>
            </w:pPr>
            <w:r>
              <w:rPr>
                <w:w w:val="94"/>
                <w:sz w:val="14"/>
              </w:rPr>
              <w:t>6</w:t>
            </w:r>
          </w:p>
        </w:tc>
        <w:tc>
          <w:tcPr>
            <w:tcW w:w="601" w:type="dxa"/>
            <w:gridSpan w:val="2"/>
            <w:tcBorders>
              <w:top w:val="nil"/>
              <w:bottom w:val="nil"/>
            </w:tcBorders>
          </w:tcPr>
          <w:p>
            <w:pPr>
              <w:pStyle w:val="TableParagraph"/>
              <w:spacing w:before="26"/>
              <w:ind w:left="338"/>
              <w:jc w:val="left"/>
              <w:rPr>
                <w:sz w:val="14"/>
              </w:rPr>
            </w:pPr>
            <w:r>
              <w:rPr>
                <w:sz w:val="14"/>
              </w:rPr>
              <w:t>17</w:t>
            </w:r>
          </w:p>
        </w:tc>
        <w:tc>
          <w:tcPr>
            <w:tcW w:w="600" w:type="dxa"/>
            <w:tcBorders>
              <w:top w:val="nil"/>
              <w:bottom w:val="nil"/>
            </w:tcBorders>
          </w:tcPr>
          <w:p>
            <w:pPr>
              <w:pStyle w:val="TableParagraph"/>
              <w:spacing w:before="26"/>
              <w:ind w:right="100"/>
              <w:rPr>
                <w:sz w:val="14"/>
              </w:rPr>
            </w:pPr>
            <w:r>
              <w:rPr>
                <w:w w:val="90"/>
                <w:sz w:val="14"/>
              </w:rPr>
              <w:t>14</w:t>
            </w:r>
          </w:p>
        </w:tc>
        <w:tc>
          <w:tcPr>
            <w:tcW w:w="600" w:type="dxa"/>
            <w:vMerge w:val="restart"/>
            <w:tcBorders>
              <w:top w:val="nil"/>
              <w:bottom w:val="nil"/>
            </w:tcBorders>
          </w:tcPr>
          <w:p>
            <w:pPr>
              <w:pStyle w:val="TableParagraph"/>
              <w:spacing w:before="26"/>
              <w:ind w:right="101"/>
              <w:rPr>
                <w:sz w:val="14"/>
              </w:rPr>
            </w:pPr>
            <w:r>
              <w:rPr>
                <w:w w:val="94"/>
                <w:sz w:val="14"/>
              </w:rPr>
              <w:t>3</w:t>
            </w:r>
          </w:p>
          <w:p>
            <w:pPr>
              <w:pStyle w:val="TableParagraph"/>
              <w:spacing w:before="60"/>
              <w:ind w:right="101"/>
              <w:rPr>
                <w:sz w:val="14"/>
              </w:rPr>
            </w:pPr>
            <w:r>
              <w:rPr>
                <w:w w:val="94"/>
                <w:sz w:val="14"/>
              </w:rPr>
              <w:t>4</w:t>
            </w:r>
          </w:p>
          <w:p>
            <w:pPr>
              <w:pStyle w:val="TableParagraph"/>
              <w:spacing w:before="61"/>
              <w:ind w:right="101"/>
              <w:rPr>
                <w:sz w:val="14"/>
              </w:rPr>
            </w:pPr>
            <w:r>
              <w:rPr>
                <w:w w:val="94"/>
                <w:sz w:val="14"/>
              </w:rPr>
              <w:t>3</w:t>
            </w:r>
          </w:p>
          <w:p>
            <w:pPr>
              <w:pStyle w:val="TableParagraph"/>
              <w:spacing w:before="59"/>
              <w:ind w:right="101"/>
              <w:rPr>
                <w:sz w:val="14"/>
              </w:rPr>
            </w:pPr>
            <w:r>
              <w:rPr>
                <w:w w:val="157"/>
                <w:sz w:val="14"/>
              </w:rPr>
              <w:t>-</w:t>
            </w:r>
          </w:p>
          <w:p>
            <w:pPr>
              <w:pStyle w:val="TableParagraph"/>
              <w:spacing w:before="61"/>
              <w:ind w:right="101"/>
              <w:rPr>
                <w:sz w:val="14"/>
              </w:rPr>
            </w:pPr>
            <w:r>
              <w:rPr>
                <w:w w:val="157"/>
                <w:sz w:val="14"/>
              </w:rPr>
              <w:t>-</w:t>
            </w:r>
          </w:p>
          <w:p>
            <w:pPr>
              <w:pStyle w:val="TableParagraph"/>
              <w:spacing w:line="248" w:lineRule="exact" w:before="11"/>
              <w:ind w:left="381" w:right="101"/>
              <w:rPr>
                <w:sz w:val="14"/>
              </w:rPr>
            </w:pPr>
            <w:r>
              <w:rPr>
                <w:w w:val="140"/>
                <w:sz w:val="14"/>
              </w:rPr>
              <w:t>- </w:t>
            </w:r>
            <w:r>
              <w:rPr>
                <w:w w:val="90"/>
                <w:sz w:val="14"/>
              </w:rPr>
              <w:t>1</w:t>
            </w:r>
          </w:p>
        </w:tc>
        <w:tc>
          <w:tcPr>
            <w:tcW w:w="600" w:type="dxa"/>
            <w:tcBorders>
              <w:top w:val="nil"/>
              <w:bottom w:val="nil"/>
            </w:tcBorders>
          </w:tcPr>
          <w:p>
            <w:pPr>
              <w:pStyle w:val="TableParagraph"/>
              <w:spacing w:before="26"/>
              <w:ind w:right="103"/>
              <w:rPr>
                <w:sz w:val="14"/>
              </w:rPr>
            </w:pPr>
            <w:r>
              <w:rPr>
                <w:w w:val="94"/>
                <w:sz w:val="14"/>
              </w:rPr>
              <w:t>2</w:t>
            </w:r>
          </w:p>
        </w:tc>
        <w:tc>
          <w:tcPr>
            <w:tcW w:w="600" w:type="dxa"/>
            <w:tcBorders>
              <w:top w:val="nil"/>
              <w:bottom w:val="nil"/>
            </w:tcBorders>
          </w:tcPr>
          <w:p>
            <w:pPr>
              <w:pStyle w:val="TableParagraph"/>
              <w:spacing w:before="26"/>
              <w:ind w:right="104"/>
              <w:rPr>
                <w:sz w:val="14"/>
              </w:rPr>
            </w:pPr>
            <w:r>
              <w:rPr>
                <w:w w:val="94"/>
                <w:sz w:val="14"/>
              </w:rPr>
              <w:t>2</w:t>
            </w:r>
          </w:p>
        </w:tc>
      </w:tr>
      <w:tr>
        <w:trPr>
          <w:trHeight w:val="247" w:hRule="atLeast"/>
        </w:trPr>
        <w:tc>
          <w:tcPr>
            <w:tcW w:w="1108" w:type="dxa"/>
            <w:tcBorders>
              <w:top w:val="nil"/>
              <w:bottom w:val="nil"/>
            </w:tcBorders>
          </w:tcPr>
          <w:p>
            <w:pPr>
              <w:pStyle w:val="TableParagraph"/>
              <w:spacing w:before="32"/>
              <w:ind w:left="256"/>
              <w:jc w:val="left"/>
              <w:rPr>
                <w:sz w:val="14"/>
              </w:rPr>
            </w:pPr>
            <w:r>
              <w:rPr>
                <w:w w:val="105"/>
                <w:sz w:val="14"/>
              </w:rPr>
              <w:t>七 戸 町</w:t>
            </w:r>
          </w:p>
        </w:tc>
        <w:tc>
          <w:tcPr>
            <w:tcW w:w="599" w:type="dxa"/>
            <w:tcBorders>
              <w:top w:val="nil"/>
              <w:bottom w:val="nil"/>
            </w:tcBorders>
          </w:tcPr>
          <w:p>
            <w:pPr>
              <w:pStyle w:val="TableParagraph"/>
              <w:spacing w:before="32"/>
              <w:ind w:right="86"/>
              <w:rPr>
                <w:sz w:val="14"/>
              </w:rPr>
            </w:pPr>
            <w:r>
              <w:rPr>
                <w:w w:val="94"/>
                <w:sz w:val="14"/>
              </w:rPr>
              <w:t>4</w:t>
            </w:r>
          </w:p>
        </w:tc>
        <w:tc>
          <w:tcPr>
            <w:tcW w:w="599" w:type="dxa"/>
            <w:vMerge/>
            <w:tcBorders>
              <w:top w:val="nil"/>
              <w:bottom w:val="nil"/>
            </w:tcBorders>
          </w:tcPr>
          <w:p>
            <w:pPr>
              <w:rPr>
                <w:sz w:val="2"/>
                <w:szCs w:val="2"/>
              </w:rPr>
            </w:pPr>
          </w:p>
        </w:tc>
        <w:tc>
          <w:tcPr>
            <w:tcW w:w="600" w:type="dxa"/>
            <w:gridSpan w:val="2"/>
            <w:tcBorders>
              <w:top w:val="nil"/>
              <w:bottom w:val="nil"/>
            </w:tcBorders>
          </w:tcPr>
          <w:p>
            <w:pPr>
              <w:pStyle w:val="TableParagraph"/>
              <w:spacing w:before="32"/>
              <w:ind w:right="88"/>
              <w:rPr>
                <w:sz w:val="14"/>
              </w:rPr>
            </w:pPr>
            <w:r>
              <w:rPr>
                <w:w w:val="157"/>
                <w:sz w:val="14"/>
              </w:rPr>
              <w:t>-</w:t>
            </w:r>
          </w:p>
        </w:tc>
        <w:tc>
          <w:tcPr>
            <w:tcW w:w="600" w:type="dxa"/>
            <w:gridSpan w:val="2"/>
            <w:vMerge/>
            <w:tcBorders>
              <w:top w:val="nil"/>
              <w:bottom w:val="nil"/>
            </w:tcBorders>
          </w:tcPr>
          <w:p>
            <w:pPr>
              <w:rPr>
                <w:sz w:val="2"/>
                <w:szCs w:val="2"/>
              </w:rPr>
            </w:pPr>
          </w:p>
        </w:tc>
        <w:tc>
          <w:tcPr>
            <w:tcW w:w="599" w:type="dxa"/>
            <w:vMerge/>
            <w:tcBorders>
              <w:top w:val="nil"/>
              <w:bottom w:val="nil"/>
            </w:tcBorders>
          </w:tcPr>
          <w:p>
            <w:pPr>
              <w:rPr>
                <w:sz w:val="2"/>
                <w:szCs w:val="2"/>
              </w:rPr>
            </w:pPr>
          </w:p>
        </w:tc>
        <w:tc>
          <w:tcPr>
            <w:tcW w:w="599" w:type="dxa"/>
            <w:tcBorders>
              <w:top w:val="nil"/>
              <w:bottom w:val="nil"/>
            </w:tcBorders>
          </w:tcPr>
          <w:p>
            <w:pPr>
              <w:pStyle w:val="TableParagraph"/>
              <w:spacing w:before="32"/>
              <w:ind w:right="92"/>
              <w:rPr>
                <w:sz w:val="14"/>
              </w:rPr>
            </w:pPr>
            <w:r>
              <w:rPr>
                <w:w w:val="157"/>
                <w:sz w:val="14"/>
              </w:rPr>
              <w:t>-</w:t>
            </w:r>
          </w:p>
        </w:tc>
        <w:tc>
          <w:tcPr>
            <w:tcW w:w="732" w:type="dxa"/>
            <w:tcBorders>
              <w:top w:val="nil"/>
              <w:bottom w:val="nil"/>
            </w:tcBorders>
          </w:tcPr>
          <w:p>
            <w:pPr>
              <w:pStyle w:val="TableParagraph"/>
              <w:spacing w:before="32"/>
              <w:ind w:right="93"/>
              <w:rPr>
                <w:sz w:val="14"/>
              </w:rPr>
            </w:pPr>
            <w:r>
              <w:rPr>
                <w:w w:val="90"/>
                <w:sz w:val="14"/>
              </w:rPr>
              <w:t>19</w:t>
            </w:r>
          </w:p>
        </w:tc>
        <w:tc>
          <w:tcPr>
            <w:tcW w:w="599" w:type="dxa"/>
            <w:tcBorders>
              <w:top w:val="nil"/>
              <w:bottom w:val="nil"/>
            </w:tcBorders>
          </w:tcPr>
          <w:p>
            <w:pPr>
              <w:pStyle w:val="TableParagraph"/>
              <w:spacing w:before="32"/>
              <w:ind w:right="94"/>
              <w:rPr>
                <w:sz w:val="14"/>
              </w:rPr>
            </w:pPr>
            <w:r>
              <w:rPr>
                <w:w w:val="94"/>
                <w:sz w:val="14"/>
              </w:rPr>
              <w:t>5</w:t>
            </w:r>
          </w:p>
        </w:tc>
        <w:tc>
          <w:tcPr>
            <w:tcW w:w="599" w:type="dxa"/>
            <w:tcBorders>
              <w:top w:val="nil"/>
              <w:bottom w:val="nil"/>
            </w:tcBorders>
          </w:tcPr>
          <w:p>
            <w:pPr>
              <w:pStyle w:val="TableParagraph"/>
              <w:spacing w:before="32"/>
              <w:ind w:right="95"/>
              <w:rPr>
                <w:sz w:val="14"/>
              </w:rPr>
            </w:pPr>
            <w:r>
              <w:rPr>
                <w:w w:val="90"/>
                <w:sz w:val="14"/>
              </w:rPr>
              <w:t>14</w:t>
            </w:r>
          </w:p>
        </w:tc>
        <w:tc>
          <w:tcPr>
            <w:tcW w:w="601" w:type="dxa"/>
            <w:gridSpan w:val="2"/>
            <w:tcBorders>
              <w:top w:val="nil"/>
              <w:bottom w:val="nil"/>
            </w:tcBorders>
          </w:tcPr>
          <w:p>
            <w:pPr>
              <w:pStyle w:val="TableParagraph"/>
              <w:spacing w:before="32"/>
              <w:ind w:right="97"/>
              <w:rPr>
                <w:sz w:val="14"/>
              </w:rPr>
            </w:pPr>
            <w:r>
              <w:rPr>
                <w:w w:val="94"/>
                <w:sz w:val="14"/>
              </w:rPr>
              <w:t>4</w:t>
            </w:r>
          </w:p>
        </w:tc>
        <w:tc>
          <w:tcPr>
            <w:tcW w:w="600" w:type="dxa"/>
            <w:tcBorders>
              <w:top w:val="nil"/>
              <w:bottom w:val="nil"/>
            </w:tcBorders>
          </w:tcPr>
          <w:p>
            <w:pPr>
              <w:pStyle w:val="TableParagraph"/>
              <w:spacing w:before="32"/>
              <w:ind w:right="100"/>
              <w:rPr>
                <w:sz w:val="14"/>
              </w:rPr>
            </w:pPr>
            <w:r>
              <w:rPr>
                <w:w w:val="157"/>
                <w:sz w:val="14"/>
              </w:rPr>
              <w:t>-</w:t>
            </w:r>
          </w:p>
        </w:tc>
        <w:tc>
          <w:tcPr>
            <w:tcW w:w="600" w:type="dxa"/>
            <w:vMerge/>
            <w:tcBorders>
              <w:top w:val="nil"/>
              <w:bottom w:val="nil"/>
            </w:tcBorders>
          </w:tcPr>
          <w:p>
            <w:pPr>
              <w:rPr>
                <w:sz w:val="2"/>
                <w:szCs w:val="2"/>
              </w:rPr>
            </w:pPr>
          </w:p>
        </w:tc>
        <w:tc>
          <w:tcPr>
            <w:tcW w:w="600" w:type="dxa"/>
            <w:tcBorders>
              <w:top w:val="nil"/>
              <w:bottom w:val="nil"/>
            </w:tcBorders>
          </w:tcPr>
          <w:p>
            <w:pPr>
              <w:pStyle w:val="TableParagraph"/>
              <w:spacing w:before="32"/>
              <w:ind w:right="103"/>
              <w:rPr>
                <w:sz w:val="14"/>
              </w:rPr>
            </w:pPr>
            <w:r>
              <w:rPr>
                <w:w w:val="157"/>
                <w:sz w:val="14"/>
              </w:rPr>
              <w:t>-</w:t>
            </w:r>
          </w:p>
        </w:tc>
        <w:tc>
          <w:tcPr>
            <w:tcW w:w="600" w:type="dxa"/>
            <w:tcBorders>
              <w:top w:val="nil"/>
              <w:bottom w:val="nil"/>
            </w:tcBorders>
          </w:tcPr>
          <w:p>
            <w:pPr>
              <w:pStyle w:val="TableParagraph"/>
              <w:spacing w:before="32"/>
              <w:ind w:right="104"/>
              <w:rPr>
                <w:sz w:val="14"/>
              </w:rPr>
            </w:pPr>
            <w:r>
              <w:rPr>
                <w:w w:val="157"/>
                <w:sz w:val="14"/>
              </w:rPr>
              <w:t>-</w:t>
            </w:r>
          </w:p>
        </w:tc>
      </w:tr>
      <w:tr>
        <w:trPr>
          <w:trHeight w:val="247" w:hRule="atLeast"/>
        </w:trPr>
        <w:tc>
          <w:tcPr>
            <w:tcW w:w="1108" w:type="dxa"/>
            <w:tcBorders>
              <w:top w:val="nil"/>
              <w:bottom w:val="nil"/>
            </w:tcBorders>
          </w:tcPr>
          <w:p>
            <w:pPr>
              <w:pStyle w:val="TableParagraph"/>
              <w:spacing w:before="33"/>
              <w:ind w:left="256"/>
              <w:jc w:val="left"/>
              <w:rPr>
                <w:sz w:val="14"/>
              </w:rPr>
            </w:pPr>
            <w:r>
              <w:rPr>
                <w:w w:val="105"/>
                <w:sz w:val="14"/>
              </w:rPr>
              <w:t>六 戸 町</w:t>
            </w:r>
          </w:p>
        </w:tc>
        <w:tc>
          <w:tcPr>
            <w:tcW w:w="599" w:type="dxa"/>
            <w:tcBorders>
              <w:top w:val="nil"/>
              <w:bottom w:val="nil"/>
            </w:tcBorders>
          </w:tcPr>
          <w:p>
            <w:pPr>
              <w:pStyle w:val="TableParagraph"/>
              <w:spacing w:before="33"/>
              <w:ind w:right="86"/>
              <w:rPr>
                <w:sz w:val="14"/>
              </w:rPr>
            </w:pPr>
            <w:r>
              <w:rPr>
                <w:w w:val="94"/>
                <w:sz w:val="14"/>
              </w:rPr>
              <w:t>1</w:t>
            </w:r>
          </w:p>
        </w:tc>
        <w:tc>
          <w:tcPr>
            <w:tcW w:w="599" w:type="dxa"/>
            <w:vMerge/>
            <w:tcBorders>
              <w:top w:val="nil"/>
              <w:bottom w:val="nil"/>
            </w:tcBorders>
          </w:tcPr>
          <w:p>
            <w:pPr>
              <w:rPr>
                <w:sz w:val="2"/>
                <w:szCs w:val="2"/>
              </w:rPr>
            </w:pPr>
          </w:p>
        </w:tc>
        <w:tc>
          <w:tcPr>
            <w:tcW w:w="600" w:type="dxa"/>
            <w:gridSpan w:val="2"/>
            <w:tcBorders>
              <w:top w:val="nil"/>
              <w:bottom w:val="nil"/>
            </w:tcBorders>
          </w:tcPr>
          <w:p>
            <w:pPr>
              <w:pStyle w:val="TableParagraph"/>
              <w:spacing w:before="33"/>
              <w:ind w:right="88"/>
              <w:rPr>
                <w:sz w:val="14"/>
              </w:rPr>
            </w:pPr>
            <w:r>
              <w:rPr>
                <w:w w:val="94"/>
                <w:sz w:val="14"/>
              </w:rPr>
              <w:t>1</w:t>
            </w:r>
          </w:p>
        </w:tc>
        <w:tc>
          <w:tcPr>
            <w:tcW w:w="600" w:type="dxa"/>
            <w:gridSpan w:val="2"/>
            <w:vMerge/>
            <w:tcBorders>
              <w:top w:val="nil"/>
              <w:bottom w:val="nil"/>
            </w:tcBorders>
          </w:tcPr>
          <w:p>
            <w:pPr>
              <w:rPr>
                <w:sz w:val="2"/>
                <w:szCs w:val="2"/>
              </w:rPr>
            </w:pPr>
          </w:p>
        </w:tc>
        <w:tc>
          <w:tcPr>
            <w:tcW w:w="599" w:type="dxa"/>
            <w:vMerge/>
            <w:tcBorders>
              <w:top w:val="nil"/>
              <w:bottom w:val="nil"/>
            </w:tcBorders>
          </w:tcPr>
          <w:p>
            <w:pPr>
              <w:rPr>
                <w:sz w:val="2"/>
                <w:szCs w:val="2"/>
              </w:rPr>
            </w:pPr>
          </w:p>
        </w:tc>
        <w:tc>
          <w:tcPr>
            <w:tcW w:w="599" w:type="dxa"/>
            <w:tcBorders>
              <w:top w:val="nil"/>
              <w:bottom w:val="nil"/>
            </w:tcBorders>
          </w:tcPr>
          <w:p>
            <w:pPr>
              <w:pStyle w:val="TableParagraph"/>
              <w:spacing w:before="33"/>
              <w:ind w:right="92"/>
              <w:rPr>
                <w:sz w:val="14"/>
              </w:rPr>
            </w:pPr>
            <w:r>
              <w:rPr>
                <w:w w:val="94"/>
                <w:sz w:val="14"/>
              </w:rPr>
              <w:t>1</w:t>
            </w:r>
          </w:p>
        </w:tc>
        <w:tc>
          <w:tcPr>
            <w:tcW w:w="732" w:type="dxa"/>
            <w:tcBorders>
              <w:top w:val="nil"/>
              <w:bottom w:val="nil"/>
            </w:tcBorders>
          </w:tcPr>
          <w:p>
            <w:pPr>
              <w:pStyle w:val="TableParagraph"/>
              <w:spacing w:before="33"/>
              <w:ind w:right="93"/>
              <w:rPr>
                <w:sz w:val="14"/>
              </w:rPr>
            </w:pPr>
            <w:r>
              <w:rPr>
                <w:w w:val="94"/>
                <w:sz w:val="14"/>
              </w:rPr>
              <w:t>6</w:t>
            </w:r>
          </w:p>
        </w:tc>
        <w:tc>
          <w:tcPr>
            <w:tcW w:w="599" w:type="dxa"/>
            <w:tcBorders>
              <w:top w:val="nil"/>
              <w:bottom w:val="nil"/>
            </w:tcBorders>
          </w:tcPr>
          <w:p>
            <w:pPr>
              <w:pStyle w:val="TableParagraph"/>
              <w:spacing w:before="33"/>
              <w:ind w:right="94"/>
              <w:rPr>
                <w:sz w:val="14"/>
              </w:rPr>
            </w:pPr>
            <w:r>
              <w:rPr>
                <w:w w:val="94"/>
                <w:sz w:val="14"/>
              </w:rPr>
              <w:t>3</w:t>
            </w:r>
          </w:p>
        </w:tc>
        <w:tc>
          <w:tcPr>
            <w:tcW w:w="599" w:type="dxa"/>
            <w:tcBorders>
              <w:top w:val="nil"/>
              <w:bottom w:val="nil"/>
            </w:tcBorders>
          </w:tcPr>
          <w:p>
            <w:pPr>
              <w:pStyle w:val="TableParagraph"/>
              <w:spacing w:before="33"/>
              <w:ind w:right="95"/>
              <w:rPr>
                <w:sz w:val="14"/>
              </w:rPr>
            </w:pPr>
            <w:r>
              <w:rPr>
                <w:w w:val="94"/>
                <w:sz w:val="14"/>
              </w:rPr>
              <w:t>3</w:t>
            </w:r>
          </w:p>
        </w:tc>
        <w:tc>
          <w:tcPr>
            <w:tcW w:w="601" w:type="dxa"/>
            <w:gridSpan w:val="2"/>
            <w:tcBorders>
              <w:top w:val="nil"/>
              <w:bottom w:val="nil"/>
            </w:tcBorders>
          </w:tcPr>
          <w:p>
            <w:pPr>
              <w:pStyle w:val="TableParagraph"/>
              <w:spacing w:before="33"/>
              <w:ind w:right="97"/>
              <w:rPr>
                <w:sz w:val="14"/>
              </w:rPr>
            </w:pPr>
            <w:r>
              <w:rPr>
                <w:w w:val="94"/>
                <w:sz w:val="14"/>
              </w:rPr>
              <w:t>5</w:t>
            </w:r>
          </w:p>
        </w:tc>
        <w:tc>
          <w:tcPr>
            <w:tcW w:w="600" w:type="dxa"/>
            <w:tcBorders>
              <w:top w:val="nil"/>
              <w:bottom w:val="nil"/>
            </w:tcBorders>
          </w:tcPr>
          <w:p>
            <w:pPr>
              <w:pStyle w:val="TableParagraph"/>
              <w:spacing w:before="33"/>
              <w:ind w:right="100"/>
              <w:rPr>
                <w:sz w:val="14"/>
              </w:rPr>
            </w:pPr>
            <w:r>
              <w:rPr>
                <w:w w:val="94"/>
                <w:sz w:val="14"/>
              </w:rPr>
              <w:t>2</w:t>
            </w:r>
          </w:p>
        </w:tc>
        <w:tc>
          <w:tcPr>
            <w:tcW w:w="600" w:type="dxa"/>
            <w:vMerge/>
            <w:tcBorders>
              <w:top w:val="nil"/>
              <w:bottom w:val="nil"/>
            </w:tcBorders>
          </w:tcPr>
          <w:p>
            <w:pPr>
              <w:rPr>
                <w:sz w:val="2"/>
                <w:szCs w:val="2"/>
              </w:rPr>
            </w:pPr>
          </w:p>
        </w:tc>
        <w:tc>
          <w:tcPr>
            <w:tcW w:w="600" w:type="dxa"/>
            <w:tcBorders>
              <w:top w:val="nil"/>
              <w:bottom w:val="nil"/>
            </w:tcBorders>
          </w:tcPr>
          <w:p>
            <w:pPr>
              <w:pStyle w:val="TableParagraph"/>
              <w:spacing w:before="33"/>
              <w:ind w:right="103"/>
              <w:rPr>
                <w:sz w:val="14"/>
              </w:rPr>
            </w:pPr>
            <w:r>
              <w:rPr>
                <w:w w:val="157"/>
                <w:sz w:val="14"/>
              </w:rPr>
              <w:t>-</w:t>
            </w:r>
          </w:p>
        </w:tc>
        <w:tc>
          <w:tcPr>
            <w:tcW w:w="600" w:type="dxa"/>
            <w:tcBorders>
              <w:top w:val="nil"/>
              <w:bottom w:val="nil"/>
            </w:tcBorders>
          </w:tcPr>
          <w:p>
            <w:pPr>
              <w:pStyle w:val="TableParagraph"/>
              <w:spacing w:before="33"/>
              <w:ind w:right="105"/>
              <w:rPr>
                <w:sz w:val="14"/>
              </w:rPr>
            </w:pPr>
            <w:r>
              <w:rPr>
                <w:w w:val="157"/>
                <w:sz w:val="14"/>
              </w:rPr>
              <w:t>-</w:t>
            </w:r>
          </w:p>
        </w:tc>
      </w:tr>
      <w:tr>
        <w:trPr>
          <w:trHeight w:val="247" w:hRule="atLeast"/>
        </w:trPr>
        <w:tc>
          <w:tcPr>
            <w:tcW w:w="1108" w:type="dxa"/>
            <w:tcBorders>
              <w:top w:val="nil"/>
              <w:bottom w:val="nil"/>
            </w:tcBorders>
          </w:tcPr>
          <w:p>
            <w:pPr>
              <w:pStyle w:val="TableParagraph"/>
              <w:spacing w:before="32"/>
              <w:ind w:left="256"/>
              <w:jc w:val="left"/>
              <w:rPr>
                <w:sz w:val="14"/>
              </w:rPr>
            </w:pPr>
            <w:r>
              <w:rPr>
                <w:w w:val="105"/>
                <w:sz w:val="14"/>
              </w:rPr>
              <w:t>横 浜 町</w:t>
            </w:r>
          </w:p>
        </w:tc>
        <w:tc>
          <w:tcPr>
            <w:tcW w:w="599" w:type="dxa"/>
            <w:tcBorders>
              <w:top w:val="nil"/>
              <w:bottom w:val="nil"/>
            </w:tcBorders>
          </w:tcPr>
          <w:p>
            <w:pPr>
              <w:pStyle w:val="TableParagraph"/>
              <w:spacing w:before="32"/>
              <w:ind w:right="86"/>
              <w:rPr>
                <w:sz w:val="14"/>
              </w:rPr>
            </w:pPr>
            <w:r>
              <w:rPr>
                <w:w w:val="94"/>
                <w:sz w:val="14"/>
              </w:rPr>
              <w:t>1</w:t>
            </w:r>
          </w:p>
        </w:tc>
        <w:tc>
          <w:tcPr>
            <w:tcW w:w="599" w:type="dxa"/>
            <w:vMerge/>
            <w:tcBorders>
              <w:top w:val="nil"/>
              <w:bottom w:val="nil"/>
            </w:tcBorders>
          </w:tcPr>
          <w:p>
            <w:pPr>
              <w:rPr>
                <w:sz w:val="2"/>
                <w:szCs w:val="2"/>
              </w:rPr>
            </w:pPr>
          </w:p>
        </w:tc>
        <w:tc>
          <w:tcPr>
            <w:tcW w:w="600" w:type="dxa"/>
            <w:gridSpan w:val="2"/>
            <w:tcBorders>
              <w:top w:val="nil"/>
              <w:bottom w:val="nil"/>
            </w:tcBorders>
          </w:tcPr>
          <w:p>
            <w:pPr>
              <w:pStyle w:val="TableParagraph"/>
              <w:spacing w:before="32"/>
              <w:ind w:right="88"/>
              <w:rPr>
                <w:sz w:val="14"/>
              </w:rPr>
            </w:pPr>
            <w:r>
              <w:rPr>
                <w:w w:val="157"/>
                <w:sz w:val="14"/>
              </w:rPr>
              <w:t>-</w:t>
            </w:r>
          </w:p>
        </w:tc>
        <w:tc>
          <w:tcPr>
            <w:tcW w:w="600" w:type="dxa"/>
            <w:gridSpan w:val="2"/>
            <w:vMerge/>
            <w:tcBorders>
              <w:top w:val="nil"/>
              <w:bottom w:val="nil"/>
            </w:tcBorders>
          </w:tcPr>
          <w:p>
            <w:pPr>
              <w:rPr>
                <w:sz w:val="2"/>
                <w:szCs w:val="2"/>
              </w:rPr>
            </w:pPr>
          </w:p>
        </w:tc>
        <w:tc>
          <w:tcPr>
            <w:tcW w:w="599" w:type="dxa"/>
            <w:vMerge/>
            <w:tcBorders>
              <w:top w:val="nil"/>
              <w:bottom w:val="nil"/>
            </w:tcBorders>
          </w:tcPr>
          <w:p>
            <w:pPr>
              <w:rPr>
                <w:sz w:val="2"/>
                <w:szCs w:val="2"/>
              </w:rPr>
            </w:pPr>
          </w:p>
        </w:tc>
        <w:tc>
          <w:tcPr>
            <w:tcW w:w="599" w:type="dxa"/>
            <w:tcBorders>
              <w:top w:val="nil"/>
              <w:bottom w:val="nil"/>
            </w:tcBorders>
          </w:tcPr>
          <w:p>
            <w:pPr>
              <w:pStyle w:val="TableParagraph"/>
              <w:spacing w:before="32"/>
              <w:ind w:right="92"/>
              <w:rPr>
                <w:sz w:val="14"/>
              </w:rPr>
            </w:pPr>
            <w:r>
              <w:rPr>
                <w:w w:val="157"/>
                <w:sz w:val="14"/>
              </w:rPr>
              <w:t>-</w:t>
            </w:r>
          </w:p>
        </w:tc>
        <w:tc>
          <w:tcPr>
            <w:tcW w:w="732" w:type="dxa"/>
            <w:tcBorders>
              <w:top w:val="nil"/>
              <w:bottom w:val="nil"/>
            </w:tcBorders>
          </w:tcPr>
          <w:p>
            <w:pPr>
              <w:pStyle w:val="TableParagraph"/>
              <w:spacing w:before="32"/>
              <w:ind w:right="94"/>
              <w:rPr>
                <w:sz w:val="14"/>
              </w:rPr>
            </w:pPr>
            <w:r>
              <w:rPr>
                <w:w w:val="157"/>
                <w:sz w:val="14"/>
              </w:rPr>
              <w:t>-</w:t>
            </w:r>
          </w:p>
        </w:tc>
        <w:tc>
          <w:tcPr>
            <w:tcW w:w="599" w:type="dxa"/>
            <w:tcBorders>
              <w:top w:val="nil"/>
              <w:bottom w:val="nil"/>
            </w:tcBorders>
          </w:tcPr>
          <w:p>
            <w:pPr>
              <w:pStyle w:val="TableParagraph"/>
              <w:spacing w:before="32"/>
              <w:ind w:right="94"/>
              <w:rPr>
                <w:sz w:val="14"/>
              </w:rPr>
            </w:pPr>
            <w:r>
              <w:rPr>
                <w:w w:val="157"/>
                <w:sz w:val="14"/>
              </w:rPr>
              <w:t>-</w:t>
            </w:r>
          </w:p>
        </w:tc>
        <w:tc>
          <w:tcPr>
            <w:tcW w:w="599" w:type="dxa"/>
            <w:tcBorders>
              <w:top w:val="nil"/>
              <w:bottom w:val="nil"/>
            </w:tcBorders>
          </w:tcPr>
          <w:p>
            <w:pPr>
              <w:pStyle w:val="TableParagraph"/>
              <w:spacing w:before="32"/>
              <w:ind w:right="95"/>
              <w:rPr>
                <w:sz w:val="14"/>
              </w:rPr>
            </w:pPr>
            <w:r>
              <w:rPr>
                <w:w w:val="157"/>
                <w:sz w:val="14"/>
              </w:rPr>
              <w:t>-</w:t>
            </w:r>
          </w:p>
        </w:tc>
        <w:tc>
          <w:tcPr>
            <w:tcW w:w="601" w:type="dxa"/>
            <w:gridSpan w:val="2"/>
            <w:tcBorders>
              <w:top w:val="nil"/>
              <w:bottom w:val="nil"/>
            </w:tcBorders>
          </w:tcPr>
          <w:p>
            <w:pPr>
              <w:pStyle w:val="TableParagraph"/>
              <w:spacing w:before="32"/>
              <w:ind w:right="97"/>
              <w:rPr>
                <w:sz w:val="14"/>
              </w:rPr>
            </w:pPr>
            <w:r>
              <w:rPr>
                <w:w w:val="157"/>
                <w:sz w:val="14"/>
              </w:rPr>
              <w:t>-</w:t>
            </w:r>
          </w:p>
        </w:tc>
        <w:tc>
          <w:tcPr>
            <w:tcW w:w="600" w:type="dxa"/>
            <w:tcBorders>
              <w:top w:val="nil"/>
              <w:bottom w:val="nil"/>
            </w:tcBorders>
          </w:tcPr>
          <w:p>
            <w:pPr>
              <w:pStyle w:val="TableParagraph"/>
              <w:spacing w:before="32"/>
              <w:ind w:right="100"/>
              <w:rPr>
                <w:sz w:val="14"/>
              </w:rPr>
            </w:pPr>
            <w:r>
              <w:rPr>
                <w:w w:val="157"/>
                <w:sz w:val="14"/>
              </w:rPr>
              <w:t>-</w:t>
            </w:r>
          </w:p>
        </w:tc>
        <w:tc>
          <w:tcPr>
            <w:tcW w:w="600" w:type="dxa"/>
            <w:vMerge/>
            <w:tcBorders>
              <w:top w:val="nil"/>
              <w:bottom w:val="nil"/>
            </w:tcBorders>
          </w:tcPr>
          <w:p>
            <w:pPr>
              <w:rPr>
                <w:sz w:val="2"/>
                <w:szCs w:val="2"/>
              </w:rPr>
            </w:pPr>
          </w:p>
        </w:tc>
        <w:tc>
          <w:tcPr>
            <w:tcW w:w="600" w:type="dxa"/>
            <w:tcBorders>
              <w:top w:val="nil"/>
              <w:bottom w:val="nil"/>
            </w:tcBorders>
          </w:tcPr>
          <w:p>
            <w:pPr>
              <w:pStyle w:val="TableParagraph"/>
              <w:spacing w:before="32"/>
              <w:ind w:right="103"/>
              <w:rPr>
                <w:sz w:val="14"/>
              </w:rPr>
            </w:pPr>
            <w:r>
              <w:rPr>
                <w:w w:val="157"/>
                <w:sz w:val="14"/>
              </w:rPr>
              <w:t>-</w:t>
            </w:r>
          </w:p>
        </w:tc>
        <w:tc>
          <w:tcPr>
            <w:tcW w:w="600" w:type="dxa"/>
            <w:tcBorders>
              <w:top w:val="nil"/>
              <w:bottom w:val="nil"/>
            </w:tcBorders>
          </w:tcPr>
          <w:p>
            <w:pPr>
              <w:pStyle w:val="TableParagraph"/>
              <w:spacing w:before="32"/>
              <w:ind w:right="105"/>
              <w:rPr>
                <w:sz w:val="14"/>
              </w:rPr>
            </w:pPr>
            <w:r>
              <w:rPr>
                <w:w w:val="157"/>
                <w:sz w:val="14"/>
              </w:rPr>
              <w:t>-</w:t>
            </w:r>
          </w:p>
        </w:tc>
      </w:tr>
      <w:tr>
        <w:trPr>
          <w:trHeight w:val="247" w:hRule="atLeast"/>
        </w:trPr>
        <w:tc>
          <w:tcPr>
            <w:tcW w:w="1108" w:type="dxa"/>
            <w:tcBorders>
              <w:top w:val="nil"/>
              <w:bottom w:val="nil"/>
            </w:tcBorders>
          </w:tcPr>
          <w:p>
            <w:pPr>
              <w:pStyle w:val="TableParagraph"/>
              <w:spacing w:before="33"/>
              <w:ind w:left="256"/>
              <w:jc w:val="left"/>
              <w:rPr>
                <w:sz w:val="14"/>
              </w:rPr>
            </w:pPr>
            <w:r>
              <w:rPr>
                <w:w w:val="105"/>
                <w:sz w:val="14"/>
              </w:rPr>
              <w:t>東 北 町</w:t>
            </w:r>
          </w:p>
        </w:tc>
        <w:tc>
          <w:tcPr>
            <w:tcW w:w="599" w:type="dxa"/>
            <w:tcBorders>
              <w:top w:val="nil"/>
              <w:bottom w:val="nil"/>
            </w:tcBorders>
          </w:tcPr>
          <w:p>
            <w:pPr>
              <w:pStyle w:val="TableParagraph"/>
              <w:spacing w:before="33"/>
              <w:ind w:right="86"/>
              <w:rPr>
                <w:sz w:val="14"/>
              </w:rPr>
            </w:pPr>
            <w:r>
              <w:rPr>
                <w:w w:val="157"/>
                <w:sz w:val="14"/>
              </w:rPr>
              <w:t>-</w:t>
            </w:r>
          </w:p>
        </w:tc>
        <w:tc>
          <w:tcPr>
            <w:tcW w:w="599" w:type="dxa"/>
            <w:vMerge/>
            <w:tcBorders>
              <w:top w:val="nil"/>
              <w:bottom w:val="nil"/>
            </w:tcBorders>
          </w:tcPr>
          <w:p>
            <w:pPr>
              <w:rPr>
                <w:sz w:val="2"/>
                <w:szCs w:val="2"/>
              </w:rPr>
            </w:pPr>
          </w:p>
        </w:tc>
        <w:tc>
          <w:tcPr>
            <w:tcW w:w="600" w:type="dxa"/>
            <w:gridSpan w:val="2"/>
            <w:tcBorders>
              <w:top w:val="nil"/>
              <w:bottom w:val="nil"/>
            </w:tcBorders>
          </w:tcPr>
          <w:p>
            <w:pPr>
              <w:pStyle w:val="TableParagraph"/>
              <w:spacing w:before="33"/>
              <w:ind w:right="88"/>
              <w:rPr>
                <w:sz w:val="14"/>
              </w:rPr>
            </w:pPr>
            <w:r>
              <w:rPr>
                <w:w w:val="157"/>
                <w:sz w:val="14"/>
              </w:rPr>
              <w:t>-</w:t>
            </w:r>
          </w:p>
        </w:tc>
        <w:tc>
          <w:tcPr>
            <w:tcW w:w="600" w:type="dxa"/>
            <w:gridSpan w:val="2"/>
            <w:vMerge/>
            <w:tcBorders>
              <w:top w:val="nil"/>
              <w:bottom w:val="nil"/>
            </w:tcBorders>
          </w:tcPr>
          <w:p>
            <w:pPr>
              <w:rPr>
                <w:sz w:val="2"/>
                <w:szCs w:val="2"/>
              </w:rPr>
            </w:pPr>
          </w:p>
        </w:tc>
        <w:tc>
          <w:tcPr>
            <w:tcW w:w="599" w:type="dxa"/>
            <w:vMerge/>
            <w:tcBorders>
              <w:top w:val="nil"/>
              <w:bottom w:val="nil"/>
            </w:tcBorders>
          </w:tcPr>
          <w:p>
            <w:pPr>
              <w:rPr>
                <w:sz w:val="2"/>
                <w:szCs w:val="2"/>
              </w:rPr>
            </w:pPr>
          </w:p>
        </w:tc>
        <w:tc>
          <w:tcPr>
            <w:tcW w:w="599" w:type="dxa"/>
            <w:tcBorders>
              <w:top w:val="nil"/>
              <w:bottom w:val="nil"/>
            </w:tcBorders>
          </w:tcPr>
          <w:p>
            <w:pPr>
              <w:pStyle w:val="TableParagraph"/>
              <w:spacing w:before="33"/>
              <w:ind w:right="92"/>
              <w:rPr>
                <w:sz w:val="14"/>
              </w:rPr>
            </w:pPr>
            <w:r>
              <w:rPr>
                <w:w w:val="157"/>
                <w:sz w:val="14"/>
              </w:rPr>
              <w:t>-</w:t>
            </w:r>
          </w:p>
        </w:tc>
        <w:tc>
          <w:tcPr>
            <w:tcW w:w="732" w:type="dxa"/>
            <w:tcBorders>
              <w:top w:val="nil"/>
              <w:bottom w:val="nil"/>
            </w:tcBorders>
          </w:tcPr>
          <w:p>
            <w:pPr>
              <w:pStyle w:val="TableParagraph"/>
              <w:spacing w:before="33"/>
              <w:ind w:right="94"/>
              <w:rPr>
                <w:sz w:val="14"/>
              </w:rPr>
            </w:pPr>
            <w:r>
              <w:rPr>
                <w:w w:val="157"/>
                <w:sz w:val="14"/>
              </w:rPr>
              <w:t>-</w:t>
            </w:r>
          </w:p>
        </w:tc>
        <w:tc>
          <w:tcPr>
            <w:tcW w:w="599" w:type="dxa"/>
            <w:tcBorders>
              <w:top w:val="nil"/>
              <w:bottom w:val="nil"/>
            </w:tcBorders>
          </w:tcPr>
          <w:p>
            <w:pPr>
              <w:pStyle w:val="TableParagraph"/>
              <w:spacing w:before="33"/>
              <w:ind w:right="94"/>
              <w:rPr>
                <w:sz w:val="14"/>
              </w:rPr>
            </w:pPr>
            <w:r>
              <w:rPr>
                <w:w w:val="157"/>
                <w:sz w:val="14"/>
              </w:rPr>
              <w:t>-</w:t>
            </w:r>
          </w:p>
        </w:tc>
        <w:tc>
          <w:tcPr>
            <w:tcW w:w="599" w:type="dxa"/>
            <w:tcBorders>
              <w:top w:val="nil"/>
              <w:bottom w:val="nil"/>
            </w:tcBorders>
          </w:tcPr>
          <w:p>
            <w:pPr>
              <w:pStyle w:val="TableParagraph"/>
              <w:spacing w:before="33"/>
              <w:ind w:right="95"/>
              <w:rPr>
                <w:sz w:val="14"/>
              </w:rPr>
            </w:pPr>
            <w:r>
              <w:rPr>
                <w:w w:val="157"/>
                <w:sz w:val="14"/>
              </w:rPr>
              <w:t>-</w:t>
            </w:r>
          </w:p>
        </w:tc>
        <w:tc>
          <w:tcPr>
            <w:tcW w:w="601" w:type="dxa"/>
            <w:gridSpan w:val="2"/>
            <w:tcBorders>
              <w:top w:val="nil"/>
              <w:bottom w:val="nil"/>
            </w:tcBorders>
          </w:tcPr>
          <w:p>
            <w:pPr>
              <w:pStyle w:val="TableParagraph"/>
              <w:spacing w:before="33"/>
              <w:ind w:right="97"/>
              <w:rPr>
                <w:sz w:val="14"/>
              </w:rPr>
            </w:pPr>
            <w:r>
              <w:rPr>
                <w:w w:val="157"/>
                <w:sz w:val="14"/>
              </w:rPr>
              <w:t>-</w:t>
            </w:r>
          </w:p>
        </w:tc>
        <w:tc>
          <w:tcPr>
            <w:tcW w:w="600" w:type="dxa"/>
            <w:tcBorders>
              <w:top w:val="nil"/>
              <w:bottom w:val="nil"/>
            </w:tcBorders>
          </w:tcPr>
          <w:p>
            <w:pPr>
              <w:pStyle w:val="TableParagraph"/>
              <w:spacing w:before="33"/>
              <w:ind w:right="100"/>
              <w:rPr>
                <w:sz w:val="14"/>
              </w:rPr>
            </w:pPr>
            <w:r>
              <w:rPr>
                <w:w w:val="157"/>
                <w:sz w:val="14"/>
              </w:rPr>
              <w:t>-</w:t>
            </w:r>
          </w:p>
        </w:tc>
        <w:tc>
          <w:tcPr>
            <w:tcW w:w="600" w:type="dxa"/>
            <w:vMerge/>
            <w:tcBorders>
              <w:top w:val="nil"/>
              <w:bottom w:val="nil"/>
            </w:tcBorders>
          </w:tcPr>
          <w:p>
            <w:pPr>
              <w:rPr>
                <w:sz w:val="2"/>
                <w:szCs w:val="2"/>
              </w:rPr>
            </w:pPr>
          </w:p>
        </w:tc>
        <w:tc>
          <w:tcPr>
            <w:tcW w:w="600" w:type="dxa"/>
            <w:tcBorders>
              <w:top w:val="nil"/>
              <w:bottom w:val="nil"/>
            </w:tcBorders>
          </w:tcPr>
          <w:p>
            <w:pPr>
              <w:pStyle w:val="TableParagraph"/>
              <w:spacing w:before="33"/>
              <w:ind w:right="103"/>
              <w:rPr>
                <w:sz w:val="14"/>
              </w:rPr>
            </w:pPr>
            <w:r>
              <w:rPr>
                <w:w w:val="157"/>
                <w:sz w:val="14"/>
              </w:rPr>
              <w:t>-</w:t>
            </w:r>
          </w:p>
        </w:tc>
        <w:tc>
          <w:tcPr>
            <w:tcW w:w="600" w:type="dxa"/>
            <w:tcBorders>
              <w:top w:val="nil"/>
              <w:bottom w:val="nil"/>
            </w:tcBorders>
          </w:tcPr>
          <w:p>
            <w:pPr>
              <w:pStyle w:val="TableParagraph"/>
              <w:spacing w:before="33"/>
              <w:ind w:right="105"/>
              <w:rPr>
                <w:sz w:val="14"/>
              </w:rPr>
            </w:pPr>
            <w:r>
              <w:rPr>
                <w:w w:val="157"/>
                <w:sz w:val="14"/>
              </w:rPr>
              <w:t>-</w:t>
            </w:r>
          </w:p>
        </w:tc>
      </w:tr>
      <w:tr>
        <w:trPr>
          <w:trHeight w:val="247" w:hRule="atLeast"/>
        </w:trPr>
        <w:tc>
          <w:tcPr>
            <w:tcW w:w="1108" w:type="dxa"/>
            <w:tcBorders>
              <w:top w:val="nil"/>
              <w:bottom w:val="nil"/>
            </w:tcBorders>
          </w:tcPr>
          <w:p>
            <w:pPr>
              <w:pStyle w:val="TableParagraph"/>
              <w:spacing w:before="32"/>
              <w:ind w:right="-87"/>
              <w:rPr>
                <w:sz w:val="14"/>
              </w:rPr>
            </w:pPr>
            <w:r>
              <w:rPr>
                <w:w w:val="105"/>
                <w:sz w:val="14"/>
              </w:rPr>
              <w:t>六 ヶ 所 村</w:t>
            </w:r>
            <w:r>
              <w:rPr>
                <w:sz w:val="14"/>
              </w:rPr>
              <w:t>  </w:t>
            </w:r>
          </w:p>
        </w:tc>
        <w:tc>
          <w:tcPr>
            <w:tcW w:w="599" w:type="dxa"/>
            <w:tcBorders>
              <w:top w:val="nil"/>
              <w:bottom w:val="nil"/>
            </w:tcBorders>
          </w:tcPr>
          <w:p>
            <w:pPr>
              <w:pStyle w:val="TableParagraph"/>
              <w:spacing w:before="32"/>
              <w:ind w:right="86"/>
              <w:rPr>
                <w:sz w:val="14"/>
              </w:rPr>
            </w:pPr>
            <w:r>
              <w:rPr>
                <w:w w:val="157"/>
                <w:sz w:val="14"/>
              </w:rPr>
              <w:t>-</w:t>
            </w:r>
          </w:p>
        </w:tc>
        <w:tc>
          <w:tcPr>
            <w:tcW w:w="599" w:type="dxa"/>
            <w:vMerge/>
            <w:tcBorders>
              <w:top w:val="nil"/>
              <w:bottom w:val="nil"/>
            </w:tcBorders>
          </w:tcPr>
          <w:p>
            <w:pPr>
              <w:rPr>
                <w:sz w:val="2"/>
                <w:szCs w:val="2"/>
              </w:rPr>
            </w:pPr>
          </w:p>
        </w:tc>
        <w:tc>
          <w:tcPr>
            <w:tcW w:w="600" w:type="dxa"/>
            <w:gridSpan w:val="2"/>
            <w:tcBorders>
              <w:top w:val="nil"/>
              <w:bottom w:val="nil"/>
            </w:tcBorders>
          </w:tcPr>
          <w:p>
            <w:pPr>
              <w:pStyle w:val="TableParagraph"/>
              <w:spacing w:before="32"/>
              <w:ind w:right="88"/>
              <w:rPr>
                <w:sz w:val="14"/>
              </w:rPr>
            </w:pPr>
            <w:r>
              <w:rPr>
                <w:w w:val="157"/>
                <w:sz w:val="14"/>
              </w:rPr>
              <w:t>-</w:t>
            </w:r>
          </w:p>
        </w:tc>
        <w:tc>
          <w:tcPr>
            <w:tcW w:w="600" w:type="dxa"/>
            <w:gridSpan w:val="2"/>
            <w:vMerge/>
            <w:tcBorders>
              <w:top w:val="nil"/>
              <w:bottom w:val="nil"/>
            </w:tcBorders>
          </w:tcPr>
          <w:p>
            <w:pPr>
              <w:rPr>
                <w:sz w:val="2"/>
                <w:szCs w:val="2"/>
              </w:rPr>
            </w:pPr>
          </w:p>
        </w:tc>
        <w:tc>
          <w:tcPr>
            <w:tcW w:w="599" w:type="dxa"/>
            <w:vMerge/>
            <w:tcBorders>
              <w:top w:val="nil"/>
              <w:bottom w:val="nil"/>
            </w:tcBorders>
          </w:tcPr>
          <w:p>
            <w:pPr>
              <w:rPr>
                <w:sz w:val="2"/>
                <w:szCs w:val="2"/>
              </w:rPr>
            </w:pPr>
          </w:p>
        </w:tc>
        <w:tc>
          <w:tcPr>
            <w:tcW w:w="599" w:type="dxa"/>
            <w:tcBorders>
              <w:top w:val="nil"/>
              <w:bottom w:val="nil"/>
            </w:tcBorders>
          </w:tcPr>
          <w:p>
            <w:pPr>
              <w:pStyle w:val="TableParagraph"/>
              <w:spacing w:before="32"/>
              <w:ind w:right="92"/>
              <w:rPr>
                <w:sz w:val="14"/>
              </w:rPr>
            </w:pPr>
            <w:r>
              <w:rPr>
                <w:w w:val="157"/>
                <w:sz w:val="14"/>
              </w:rPr>
              <w:t>-</w:t>
            </w:r>
          </w:p>
        </w:tc>
        <w:tc>
          <w:tcPr>
            <w:tcW w:w="732" w:type="dxa"/>
            <w:tcBorders>
              <w:top w:val="nil"/>
              <w:bottom w:val="nil"/>
            </w:tcBorders>
          </w:tcPr>
          <w:p>
            <w:pPr>
              <w:pStyle w:val="TableParagraph"/>
              <w:spacing w:before="32"/>
              <w:ind w:right="94"/>
              <w:rPr>
                <w:sz w:val="14"/>
              </w:rPr>
            </w:pPr>
            <w:r>
              <w:rPr>
                <w:w w:val="94"/>
                <w:sz w:val="14"/>
              </w:rPr>
              <w:t>2</w:t>
            </w:r>
          </w:p>
        </w:tc>
        <w:tc>
          <w:tcPr>
            <w:tcW w:w="599" w:type="dxa"/>
            <w:tcBorders>
              <w:top w:val="nil"/>
              <w:bottom w:val="nil"/>
            </w:tcBorders>
          </w:tcPr>
          <w:p>
            <w:pPr>
              <w:pStyle w:val="TableParagraph"/>
              <w:spacing w:before="32"/>
              <w:ind w:right="94"/>
              <w:rPr>
                <w:sz w:val="14"/>
              </w:rPr>
            </w:pPr>
            <w:r>
              <w:rPr>
                <w:w w:val="94"/>
                <w:sz w:val="14"/>
              </w:rPr>
              <w:t>2</w:t>
            </w:r>
          </w:p>
        </w:tc>
        <w:tc>
          <w:tcPr>
            <w:tcW w:w="599" w:type="dxa"/>
            <w:tcBorders>
              <w:top w:val="nil"/>
              <w:bottom w:val="nil"/>
            </w:tcBorders>
          </w:tcPr>
          <w:p>
            <w:pPr>
              <w:pStyle w:val="TableParagraph"/>
              <w:spacing w:before="32"/>
              <w:ind w:right="95"/>
              <w:rPr>
                <w:sz w:val="14"/>
              </w:rPr>
            </w:pPr>
            <w:r>
              <w:rPr>
                <w:w w:val="157"/>
                <w:sz w:val="14"/>
              </w:rPr>
              <w:t>-</w:t>
            </w:r>
          </w:p>
        </w:tc>
        <w:tc>
          <w:tcPr>
            <w:tcW w:w="601" w:type="dxa"/>
            <w:gridSpan w:val="2"/>
            <w:tcBorders>
              <w:top w:val="nil"/>
              <w:bottom w:val="nil"/>
            </w:tcBorders>
          </w:tcPr>
          <w:p>
            <w:pPr>
              <w:pStyle w:val="TableParagraph"/>
              <w:spacing w:before="32"/>
              <w:ind w:right="97"/>
              <w:rPr>
                <w:sz w:val="14"/>
              </w:rPr>
            </w:pPr>
            <w:r>
              <w:rPr>
                <w:w w:val="157"/>
                <w:sz w:val="14"/>
              </w:rPr>
              <w:t>-</w:t>
            </w:r>
          </w:p>
        </w:tc>
        <w:tc>
          <w:tcPr>
            <w:tcW w:w="600" w:type="dxa"/>
            <w:tcBorders>
              <w:top w:val="nil"/>
              <w:bottom w:val="nil"/>
            </w:tcBorders>
          </w:tcPr>
          <w:p>
            <w:pPr>
              <w:pStyle w:val="TableParagraph"/>
              <w:spacing w:before="32"/>
              <w:ind w:right="100"/>
              <w:rPr>
                <w:sz w:val="14"/>
              </w:rPr>
            </w:pPr>
            <w:r>
              <w:rPr>
                <w:w w:val="157"/>
                <w:sz w:val="14"/>
              </w:rPr>
              <w:t>-</w:t>
            </w:r>
          </w:p>
        </w:tc>
        <w:tc>
          <w:tcPr>
            <w:tcW w:w="600" w:type="dxa"/>
            <w:vMerge/>
            <w:tcBorders>
              <w:top w:val="nil"/>
              <w:bottom w:val="nil"/>
            </w:tcBorders>
          </w:tcPr>
          <w:p>
            <w:pPr>
              <w:rPr>
                <w:sz w:val="2"/>
                <w:szCs w:val="2"/>
              </w:rPr>
            </w:pPr>
          </w:p>
        </w:tc>
        <w:tc>
          <w:tcPr>
            <w:tcW w:w="600" w:type="dxa"/>
            <w:tcBorders>
              <w:top w:val="nil"/>
              <w:bottom w:val="nil"/>
            </w:tcBorders>
          </w:tcPr>
          <w:p>
            <w:pPr>
              <w:pStyle w:val="TableParagraph"/>
              <w:spacing w:before="32"/>
              <w:ind w:right="104"/>
              <w:rPr>
                <w:sz w:val="14"/>
              </w:rPr>
            </w:pPr>
            <w:r>
              <w:rPr>
                <w:w w:val="157"/>
                <w:sz w:val="14"/>
              </w:rPr>
              <w:t>-</w:t>
            </w:r>
          </w:p>
        </w:tc>
        <w:tc>
          <w:tcPr>
            <w:tcW w:w="600" w:type="dxa"/>
            <w:tcBorders>
              <w:top w:val="nil"/>
              <w:bottom w:val="nil"/>
            </w:tcBorders>
          </w:tcPr>
          <w:p>
            <w:pPr>
              <w:pStyle w:val="TableParagraph"/>
              <w:spacing w:before="32"/>
              <w:ind w:right="105"/>
              <w:rPr>
                <w:sz w:val="14"/>
              </w:rPr>
            </w:pPr>
            <w:r>
              <w:rPr>
                <w:w w:val="157"/>
                <w:sz w:val="14"/>
              </w:rPr>
              <w:t>-</w:t>
            </w:r>
          </w:p>
        </w:tc>
      </w:tr>
      <w:tr>
        <w:trPr>
          <w:trHeight w:val="252" w:hRule="atLeast"/>
        </w:trPr>
        <w:tc>
          <w:tcPr>
            <w:tcW w:w="1108" w:type="dxa"/>
            <w:tcBorders>
              <w:top w:val="nil"/>
              <w:bottom w:val="nil"/>
            </w:tcBorders>
          </w:tcPr>
          <w:p>
            <w:pPr>
              <w:pStyle w:val="TableParagraph"/>
              <w:spacing w:before="33"/>
              <w:ind w:left="256"/>
              <w:jc w:val="left"/>
              <w:rPr>
                <w:sz w:val="14"/>
              </w:rPr>
            </w:pPr>
            <w:r>
              <w:rPr>
                <w:w w:val="105"/>
                <w:sz w:val="14"/>
              </w:rPr>
              <w:t>おいらせ町</w:t>
            </w:r>
          </w:p>
        </w:tc>
        <w:tc>
          <w:tcPr>
            <w:tcW w:w="599" w:type="dxa"/>
            <w:tcBorders>
              <w:top w:val="nil"/>
              <w:bottom w:val="nil"/>
            </w:tcBorders>
          </w:tcPr>
          <w:p>
            <w:pPr>
              <w:pStyle w:val="TableParagraph"/>
              <w:spacing w:before="33"/>
              <w:ind w:right="86"/>
              <w:rPr>
                <w:sz w:val="14"/>
              </w:rPr>
            </w:pPr>
            <w:r>
              <w:rPr>
                <w:w w:val="94"/>
                <w:sz w:val="14"/>
              </w:rPr>
              <w:t>7</w:t>
            </w:r>
          </w:p>
        </w:tc>
        <w:tc>
          <w:tcPr>
            <w:tcW w:w="599" w:type="dxa"/>
            <w:vMerge/>
            <w:tcBorders>
              <w:top w:val="nil"/>
              <w:bottom w:val="nil"/>
            </w:tcBorders>
          </w:tcPr>
          <w:p>
            <w:pPr>
              <w:rPr>
                <w:sz w:val="2"/>
                <w:szCs w:val="2"/>
              </w:rPr>
            </w:pPr>
          </w:p>
        </w:tc>
        <w:tc>
          <w:tcPr>
            <w:tcW w:w="600" w:type="dxa"/>
            <w:gridSpan w:val="2"/>
            <w:tcBorders>
              <w:top w:val="nil"/>
              <w:bottom w:val="nil"/>
            </w:tcBorders>
          </w:tcPr>
          <w:p>
            <w:pPr>
              <w:pStyle w:val="TableParagraph"/>
              <w:spacing w:before="33"/>
              <w:ind w:right="88"/>
              <w:rPr>
                <w:sz w:val="14"/>
              </w:rPr>
            </w:pPr>
            <w:r>
              <w:rPr>
                <w:w w:val="94"/>
                <w:sz w:val="14"/>
              </w:rPr>
              <w:t>3</w:t>
            </w:r>
          </w:p>
        </w:tc>
        <w:tc>
          <w:tcPr>
            <w:tcW w:w="600" w:type="dxa"/>
            <w:gridSpan w:val="2"/>
            <w:vMerge/>
            <w:tcBorders>
              <w:top w:val="nil"/>
              <w:bottom w:val="nil"/>
            </w:tcBorders>
          </w:tcPr>
          <w:p>
            <w:pPr>
              <w:rPr>
                <w:sz w:val="2"/>
                <w:szCs w:val="2"/>
              </w:rPr>
            </w:pPr>
          </w:p>
        </w:tc>
        <w:tc>
          <w:tcPr>
            <w:tcW w:w="599" w:type="dxa"/>
            <w:vMerge/>
            <w:tcBorders>
              <w:top w:val="nil"/>
              <w:bottom w:val="nil"/>
            </w:tcBorders>
          </w:tcPr>
          <w:p>
            <w:pPr>
              <w:rPr>
                <w:sz w:val="2"/>
                <w:szCs w:val="2"/>
              </w:rPr>
            </w:pPr>
          </w:p>
        </w:tc>
        <w:tc>
          <w:tcPr>
            <w:tcW w:w="599" w:type="dxa"/>
            <w:tcBorders>
              <w:top w:val="nil"/>
              <w:bottom w:val="nil"/>
            </w:tcBorders>
          </w:tcPr>
          <w:p>
            <w:pPr>
              <w:pStyle w:val="TableParagraph"/>
              <w:spacing w:before="33"/>
              <w:ind w:right="93"/>
              <w:rPr>
                <w:sz w:val="14"/>
              </w:rPr>
            </w:pPr>
            <w:r>
              <w:rPr>
                <w:w w:val="157"/>
                <w:sz w:val="14"/>
              </w:rPr>
              <w:t>-</w:t>
            </w:r>
          </w:p>
        </w:tc>
        <w:tc>
          <w:tcPr>
            <w:tcW w:w="732" w:type="dxa"/>
            <w:tcBorders>
              <w:top w:val="nil"/>
              <w:bottom w:val="nil"/>
            </w:tcBorders>
          </w:tcPr>
          <w:p>
            <w:pPr>
              <w:pStyle w:val="TableParagraph"/>
              <w:spacing w:before="33"/>
              <w:ind w:right="94"/>
              <w:rPr>
                <w:sz w:val="14"/>
              </w:rPr>
            </w:pPr>
            <w:r>
              <w:rPr>
                <w:w w:val="90"/>
                <w:sz w:val="14"/>
              </w:rPr>
              <w:t>11</w:t>
            </w:r>
          </w:p>
        </w:tc>
        <w:tc>
          <w:tcPr>
            <w:tcW w:w="599" w:type="dxa"/>
            <w:tcBorders>
              <w:top w:val="nil"/>
              <w:bottom w:val="nil"/>
            </w:tcBorders>
          </w:tcPr>
          <w:p>
            <w:pPr>
              <w:pStyle w:val="TableParagraph"/>
              <w:spacing w:before="33"/>
              <w:ind w:right="94"/>
              <w:rPr>
                <w:sz w:val="14"/>
              </w:rPr>
            </w:pPr>
            <w:r>
              <w:rPr>
                <w:w w:val="94"/>
                <w:sz w:val="14"/>
              </w:rPr>
              <w:t>8</w:t>
            </w:r>
          </w:p>
        </w:tc>
        <w:tc>
          <w:tcPr>
            <w:tcW w:w="599" w:type="dxa"/>
            <w:tcBorders>
              <w:top w:val="nil"/>
              <w:bottom w:val="nil"/>
            </w:tcBorders>
          </w:tcPr>
          <w:p>
            <w:pPr>
              <w:pStyle w:val="TableParagraph"/>
              <w:spacing w:before="33"/>
              <w:ind w:right="95"/>
              <w:rPr>
                <w:sz w:val="14"/>
              </w:rPr>
            </w:pPr>
            <w:r>
              <w:rPr>
                <w:w w:val="94"/>
                <w:sz w:val="14"/>
              </w:rPr>
              <w:t>3</w:t>
            </w:r>
          </w:p>
        </w:tc>
        <w:tc>
          <w:tcPr>
            <w:tcW w:w="601" w:type="dxa"/>
            <w:gridSpan w:val="2"/>
            <w:tcBorders>
              <w:top w:val="nil"/>
              <w:bottom w:val="nil"/>
            </w:tcBorders>
          </w:tcPr>
          <w:p>
            <w:pPr>
              <w:pStyle w:val="TableParagraph"/>
              <w:spacing w:before="33"/>
              <w:ind w:right="98"/>
              <w:rPr>
                <w:sz w:val="14"/>
              </w:rPr>
            </w:pPr>
            <w:r>
              <w:rPr>
                <w:w w:val="94"/>
                <w:sz w:val="14"/>
              </w:rPr>
              <w:t>5</w:t>
            </w:r>
          </w:p>
        </w:tc>
        <w:tc>
          <w:tcPr>
            <w:tcW w:w="600" w:type="dxa"/>
            <w:tcBorders>
              <w:top w:val="nil"/>
              <w:bottom w:val="nil"/>
            </w:tcBorders>
          </w:tcPr>
          <w:p>
            <w:pPr>
              <w:pStyle w:val="TableParagraph"/>
              <w:spacing w:before="33"/>
              <w:ind w:right="100"/>
              <w:rPr>
                <w:sz w:val="14"/>
              </w:rPr>
            </w:pPr>
            <w:r>
              <w:rPr>
                <w:w w:val="94"/>
                <w:sz w:val="14"/>
              </w:rPr>
              <w:t>4</w:t>
            </w:r>
          </w:p>
        </w:tc>
        <w:tc>
          <w:tcPr>
            <w:tcW w:w="600" w:type="dxa"/>
            <w:vMerge/>
            <w:tcBorders>
              <w:top w:val="nil"/>
              <w:bottom w:val="nil"/>
            </w:tcBorders>
          </w:tcPr>
          <w:p>
            <w:pPr>
              <w:rPr>
                <w:sz w:val="2"/>
                <w:szCs w:val="2"/>
              </w:rPr>
            </w:pPr>
          </w:p>
        </w:tc>
        <w:tc>
          <w:tcPr>
            <w:tcW w:w="600" w:type="dxa"/>
            <w:tcBorders>
              <w:top w:val="nil"/>
              <w:bottom w:val="nil"/>
            </w:tcBorders>
          </w:tcPr>
          <w:p>
            <w:pPr>
              <w:pStyle w:val="TableParagraph"/>
              <w:spacing w:before="33"/>
              <w:ind w:right="104"/>
              <w:rPr>
                <w:sz w:val="14"/>
              </w:rPr>
            </w:pPr>
            <w:r>
              <w:rPr>
                <w:w w:val="157"/>
                <w:sz w:val="14"/>
              </w:rPr>
              <w:t>-</w:t>
            </w:r>
          </w:p>
        </w:tc>
        <w:tc>
          <w:tcPr>
            <w:tcW w:w="600" w:type="dxa"/>
            <w:tcBorders>
              <w:top w:val="nil"/>
              <w:bottom w:val="nil"/>
            </w:tcBorders>
          </w:tcPr>
          <w:p>
            <w:pPr>
              <w:pStyle w:val="TableParagraph"/>
              <w:spacing w:before="33"/>
              <w:ind w:right="105"/>
              <w:rPr>
                <w:sz w:val="14"/>
              </w:rPr>
            </w:pPr>
            <w:r>
              <w:rPr>
                <w:w w:val="157"/>
                <w:sz w:val="14"/>
              </w:rPr>
              <w:t>-</w:t>
            </w:r>
          </w:p>
        </w:tc>
      </w:tr>
      <w:tr>
        <w:trPr>
          <w:trHeight w:val="249" w:hRule="atLeast"/>
        </w:trPr>
        <w:tc>
          <w:tcPr>
            <w:tcW w:w="1108" w:type="dxa"/>
            <w:tcBorders>
              <w:top w:val="nil"/>
              <w:bottom w:val="nil"/>
            </w:tcBorders>
            <w:shd w:val="clear" w:color="auto" w:fill="CCFFFF"/>
          </w:tcPr>
          <w:p>
            <w:pPr>
              <w:pStyle w:val="TableParagraph"/>
              <w:spacing w:before="23"/>
              <w:ind w:left="183"/>
              <w:jc w:val="left"/>
              <w:rPr>
                <w:sz w:val="14"/>
              </w:rPr>
            </w:pPr>
            <w:r>
              <w:rPr>
                <w:w w:val="105"/>
                <w:sz w:val="14"/>
              </w:rPr>
              <w:t>下 北 郡</w:t>
            </w:r>
          </w:p>
        </w:tc>
        <w:tc>
          <w:tcPr>
            <w:tcW w:w="599" w:type="dxa"/>
            <w:tcBorders>
              <w:top w:val="nil"/>
              <w:bottom w:val="nil"/>
            </w:tcBorders>
            <w:shd w:val="clear" w:color="auto" w:fill="CCFFFF"/>
          </w:tcPr>
          <w:p>
            <w:pPr>
              <w:pStyle w:val="TableParagraph"/>
              <w:spacing w:before="28"/>
              <w:ind w:right="88"/>
              <w:rPr>
                <w:sz w:val="14"/>
              </w:rPr>
            </w:pPr>
            <w:r>
              <w:rPr>
                <w:w w:val="94"/>
                <w:sz w:val="14"/>
              </w:rPr>
              <w:t>6</w:t>
            </w:r>
          </w:p>
        </w:tc>
        <w:tc>
          <w:tcPr>
            <w:tcW w:w="599" w:type="dxa"/>
            <w:tcBorders>
              <w:top w:val="nil"/>
              <w:bottom w:val="nil"/>
            </w:tcBorders>
            <w:shd w:val="clear" w:color="auto" w:fill="CCFFFF"/>
          </w:tcPr>
          <w:p>
            <w:pPr>
              <w:pStyle w:val="TableParagraph"/>
              <w:spacing w:before="28"/>
              <w:ind w:right="90"/>
              <w:rPr>
                <w:sz w:val="14"/>
              </w:rPr>
            </w:pPr>
            <w:r>
              <w:rPr>
                <w:w w:val="94"/>
                <w:sz w:val="14"/>
              </w:rPr>
              <w:t>5</w:t>
            </w:r>
          </w:p>
        </w:tc>
        <w:tc>
          <w:tcPr>
            <w:tcW w:w="600" w:type="dxa"/>
            <w:gridSpan w:val="2"/>
            <w:tcBorders>
              <w:top w:val="nil"/>
              <w:bottom w:val="nil"/>
            </w:tcBorders>
            <w:shd w:val="clear" w:color="auto" w:fill="CCFFFF"/>
          </w:tcPr>
          <w:p>
            <w:pPr>
              <w:pStyle w:val="TableParagraph"/>
              <w:spacing w:before="28"/>
              <w:ind w:right="91"/>
              <w:rPr>
                <w:sz w:val="14"/>
              </w:rPr>
            </w:pPr>
            <w:r>
              <w:rPr>
                <w:w w:val="94"/>
                <w:sz w:val="14"/>
              </w:rPr>
              <w:t>1</w:t>
            </w:r>
          </w:p>
        </w:tc>
        <w:tc>
          <w:tcPr>
            <w:tcW w:w="600" w:type="dxa"/>
            <w:gridSpan w:val="2"/>
            <w:tcBorders>
              <w:top w:val="nil"/>
              <w:bottom w:val="nil"/>
            </w:tcBorders>
            <w:shd w:val="clear" w:color="auto" w:fill="CCFFFF"/>
          </w:tcPr>
          <w:p>
            <w:pPr>
              <w:pStyle w:val="TableParagraph"/>
              <w:spacing w:before="28"/>
              <w:ind w:right="93"/>
              <w:rPr>
                <w:sz w:val="14"/>
              </w:rPr>
            </w:pPr>
            <w:r>
              <w:rPr>
                <w:w w:val="94"/>
                <w:sz w:val="14"/>
              </w:rPr>
              <w:t>4</w:t>
            </w:r>
          </w:p>
        </w:tc>
        <w:tc>
          <w:tcPr>
            <w:tcW w:w="599" w:type="dxa"/>
            <w:tcBorders>
              <w:top w:val="nil"/>
              <w:bottom w:val="nil"/>
            </w:tcBorders>
            <w:shd w:val="clear" w:color="auto" w:fill="CCFFFF"/>
          </w:tcPr>
          <w:p>
            <w:pPr>
              <w:pStyle w:val="TableParagraph"/>
              <w:spacing w:before="28"/>
              <w:ind w:right="94"/>
              <w:rPr>
                <w:sz w:val="14"/>
              </w:rPr>
            </w:pPr>
            <w:r>
              <w:rPr>
                <w:w w:val="94"/>
                <w:sz w:val="14"/>
              </w:rPr>
              <w:t>4</w:t>
            </w:r>
          </w:p>
        </w:tc>
        <w:tc>
          <w:tcPr>
            <w:tcW w:w="599" w:type="dxa"/>
            <w:tcBorders>
              <w:top w:val="nil"/>
              <w:bottom w:val="nil"/>
            </w:tcBorders>
            <w:shd w:val="clear" w:color="auto" w:fill="CCFFFF"/>
          </w:tcPr>
          <w:p>
            <w:pPr>
              <w:pStyle w:val="TableParagraph"/>
              <w:spacing w:before="28"/>
              <w:ind w:right="95"/>
              <w:rPr>
                <w:sz w:val="14"/>
              </w:rPr>
            </w:pPr>
            <w:r>
              <w:rPr>
                <w:w w:val="157"/>
                <w:sz w:val="14"/>
              </w:rPr>
              <w:t>-</w:t>
            </w:r>
          </w:p>
        </w:tc>
        <w:tc>
          <w:tcPr>
            <w:tcW w:w="732" w:type="dxa"/>
            <w:tcBorders>
              <w:top w:val="nil"/>
              <w:bottom w:val="nil"/>
            </w:tcBorders>
            <w:shd w:val="clear" w:color="auto" w:fill="CCFFFF"/>
          </w:tcPr>
          <w:p>
            <w:pPr>
              <w:pStyle w:val="TableParagraph"/>
              <w:spacing w:before="28"/>
              <w:ind w:right="96"/>
              <w:rPr>
                <w:sz w:val="14"/>
              </w:rPr>
            </w:pPr>
            <w:r>
              <w:rPr>
                <w:w w:val="94"/>
                <w:sz w:val="14"/>
              </w:rPr>
              <w:t>4</w:t>
            </w:r>
          </w:p>
        </w:tc>
        <w:tc>
          <w:tcPr>
            <w:tcW w:w="599" w:type="dxa"/>
            <w:tcBorders>
              <w:top w:val="nil"/>
              <w:bottom w:val="nil"/>
            </w:tcBorders>
            <w:shd w:val="clear" w:color="auto" w:fill="CCFFFF"/>
          </w:tcPr>
          <w:p>
            <w:pPr>
              <w:pStyle w:val="TableParagraph"/>
              <w:spacing w:before="28"/>
              <w:ind w:right="96"/>
              <w:rPr>
                <w:sz w:val="14"/>
              </w:rPr>
            </w:pPr>
            <w:r>
              <w:rPr>
                <w:w w:val="94"/>
                <w:sz w:val="14"/>
              </w:rPr>
              <w:t>4</w:t>
            </w:r>
          </w:p>
        </w:tc>
        <w:tc>
          <w:tcPr>
            <w:tcW w:w="599" w:type="dxa"/>
            <w:tcBorders>
              <w:top w:val="nil"/>
              <w:bottom w:val="nil"/>
            </w:tcBorders>
            <w:shd w:val="clear" w:color="auto" w:fill="CCFFFF"/>
          </w:tcPr>
          <w:p>
            <w:pPr>
              <w:pStyle w:val="TableParagraph"/>
              <w:spacing w:before="28"/>
              <w:ind w:right="98"/>
              <w:rPr>
                <w:sz w:val="14"/>
              </w:rPr>
            </w:pPr>
            <w:r>
              <w:rPr>
                <w:w w:val="157"/>
                <w:sz w:val="14"/>
              </w:rPr>
              <w:t>-</w:t>
            </w:r>
          </w:p>
        </w:tc>
        <w:tc>
          <w:tcPr>
            <w:tcW w:w="601" w:type="dxa"/>
            <w:gridSpan w:val="2"/>
            <w:tcBorders>
              <w:top w:val="nil"/>
              <w:bottom w:val="nil"/>
            </w:tcBorders>
            <w:shd w:val="clear" w:color="auto" w:fill="CCFFFF"/>
          </w:tcPr>
          <w:p>
            <w:pPr>
              <w:pStyle w:val="TableParagraph"/>
              <w:spacing w:before="28"/>
              <w:ind w:right="100"/>
              <w:rPr>
                <w:sz w:val="14"/>
              </w:rPr>
            </w:pPr>
            <w:r>
              <w:rPr>
                <w:w w:val="94"/>
                <w:sz w:val="14"/>
              </w:rPr>
              <w:t>4</w:t>
            </w:r>
          </w:p>
        </w:tc>
        <w:tc>
          <w:tcPr>
            <w:tcW w:w="600" w:type="dxa"/>
            <w:tcBorders>
              <w:top w:val="nil"/>
              <w:bottom w:val="nil"/>
            </w:tcBorders>
            <w:shd w:val="clear" w:color="auto" w:fill="CCFFFF"/>
          </w:tcPr>
          <w:p>
            <w:pPr>
              <w:pStyle w:val="TableParagraph"/>
              <w:spacing w:before="28"/>
              <w:ind w:right="102"/>
              <w:rPr>
                <w:sz w:val="14"/>
              </w:rPr>
            </w:pPr>
            <w:r>
              <w:rPr>
                <w:w w:val="94"/>
                <w:sz w:val="14"/>
              </w:rPr>
              <w:t>4</w:t>
            </w:r>
          </w:p>
        </w:tc>
        <w:tc>
          <w:tcPr>
            <w:tcW w:w="600" w:type="dxa"/>
            <w:tcBorders>
              <w:top w:val="nil"/>
              <w:bottom w:val="nil"/>
            </w:tcBorders>
            <w:shd w:val="clear" w:color="auto" w:fill="CCFFFF"/>
          </w:tcPr>
          <w:p>
            <w:pPr>
              <w:pStyle w:val="TableParagraph"/>
              <w:spacing w:before="28"/>
              <w:ind w:right="104"/>
              <w:rPr>
                <w:sz w:val="14"/>
              </w:rPr>
            </w:pPr>
            <w:r>
              <w:rPr>
                <w:w w:val="157"/>
                <w:sz w:val="14"/>
              </w:rPr>
              <w:t>-</w:t>
            </w:r>
          </w:p>
        </w:tc>
        <w:tc>
          <w:tcPr>
            <w:tcW w:w="600" w:type="dxa"/>
            <w:tcBorders>
              <w:top w:val="nil"/>
              <w:bottom w:val="nil"/>
            </w:tcBorders>
            <w:shd w:val="clear" w:color="auto" w:fill="CCFFFF"/>
          </w:tcPr>
          <w:p>
            <w:pPr>
              <w:pStyle w:val="TableParagraph"/>
              <w:spacing w:before="28"/>
              <w:ind w:right="106"/>
              <w:rPr>
                <w:sz w:val="14"/>
              </w:rPr>
            </w:pPr>
            <w:r>
              <w:rPr>
                <w:w w:val="157"/>
                <w:sz w:val="14"/>
              </w:rPr>
              <w:t>-</w:t>
            </w:r>
          </w:p>
        </w:tc>
        <w:tc>
          <w:tcPr>
            <w:tcW w:w="600" w:type="dxa"/>
            <w:tcBorders>
              <w:top w:val="nil"/>
              <w:bottom w:val="nil"/>
            </w:tcBorders>
            <w:shd w:val="clear" w:color="auto" w:fill="CCFFFF"/>
          </w:tcPr>
          <w:p>
            <w:pPr>
              <w:pStyle w:val="TableParagraph"/>
              <w:spacing w:before="28"/>
              <w:ind w:right="107"/>
              <w:rPr>
                <w:sz w:val="14"/>
              </w:rPr>
            </w:pPr>
            <w:r>
              <w:rPr>
                <w:w w:val="157"/>
                <w:sz w:val="14"/>
              </w:rPr>
              <w:t>-</w:t>
            </w:r>
          </w:p>
        </w:tc>
      </w:tr>
      <w:tr>
        <w:trPr>
          <w:trHeight w:val="241" w:hRule="atLeast"/>
        </w:trPr>
        <w:tc>
          <w:tcPr>
            <w:tcW w:w="1108" w:type="dxa"/>
            <w:tcBorders>
              <w:top w:val="nil"/>
              <w:bottom w:val="nil"/>
            </w:tcBorders>
          </w:tcPr>
          <w:p>
            <w:pPr>
              <w:pStyle w:val="TableParagraph"/>
              <w:spacing w:before="26"/>
              <w:ind w:left="255"/>
              <w:jc w:val="left"/>
              <w:rPr>
                <w:sz w:val="14"/>
              </w:rPr>
            </w:pPr>
            <w:r>
              <w:rPr>
                <w:w w:val="105"/>
                <w:sz w:val="14"/>
              </w:rPr>
              <w:t>大 間 町</w:t>
            </w:r>
          </w:p>
        </w:tc>
        <w:tc>
          <w:tcPr>
            <w:tcW w:w="599" w:type="dxa"/>
            <w:tcBorders>
              <w:top w:val="nil"/>
              <w:bottom w:val="nil"/>
            </w:tcBorders>
          </w:tcPr>
          <w:p>
            <w:pPr>
              <w:pStyle w:val="TableParagraph"/>
              <w:spacing w:before="26"/>
              <w:ind w:right="86"/>
              <w:rPr>
                <w:sz w:val="14"/>
              </w:rPr>
            </w:pPr>
            <w:r>
              <w:rPr>
                <w:w w:val="94"/>
                <w:sz w:val="14"/>
              </w:rPr>
              <w:t>6</w:t>
            </w:r>
          </w:p>
        </w:tc>
        <w:tc>
          <w:tcPr>
            <w:tcW w:w="599" w:type="dxa"/>
            <w:tcBorders>
              <w:top w:val="nil"/>
              <w:bottom w:val="nil"/>
            </w:tcBorders>
          </w:tcPr>
          <w:p>
            <w:pPr>
              <w:pStyle w:val="TableParagraph"/>
              <w:spacing w:before="26"/>
              <w:ind w:right="87"/>
              <w:rPr>
                <w:sz w:val="14"/>
              </w:rPr>
            </w:pPr>
            <w:r>
              <w:rPr>
                <w:w w:val="94"/>
                <w:sz w:val="14"/>
              </w:rPr>
              <w:t>5</w:t>
            </w:r>
          </w:p>
        </w:tc>
        <w:tc>
          <w:tcPr>
            <w:tcW w:w="600" w:type="dxa"/>
            <w:gridSpan w:val="2"/>
            <w:tcBorders>
              <w:top w:val="nil"/>
              <w:bottom w:val="nil"/>
            </w:tcBorders>
          </w:tcPr>
          <w:p>
            <w:pPr>
              <w:pStyle w:val="TableParagraph"/>
              <w:spacing w:before="26"/>
              <w:ind w:right="89"/>
              <w:rPr>
                <w:sz w:val="14"/>
              </w:rPr>
            </w:pPr>
            <w:r>
              <w:rPr>
                <w:w w:val="94"/>
                <w:sz w:val="14"/>
              </w:rPr>
              <w:t>1</w:t>
            </w:r>
          </w:p>
        </w:tc>
        <w:tc>
          <w:tcPr>
            <w:tcW w:w="600" w:type="dxa"/>
            <w:gridSpan w:val="2"/>
            <w:tcBorders>
              <w:top w:val="nil"/>
              <w:bottom w:val="nil"/>
            </w:tcBorders>
          </w:tcPr>
          <w:p>
            <w:pPr>
              <w:pStyle w:val="TableParagraph"/>
              <w:spacing w:before="26"/>
              <w:ind w:right="91"/>
              <w:rPr>
                <w:sz w:val="14"/>
              </w:rPr>
            </w:pPr>
            <w:r>
              <w:rPr>
                <w:w w:val="94"/>
                <w:sz w:val="14"/>
              </w:rPr>
              <w:t>4</w:t>
            </w:r>
          </w:p>
        </w:tc>
        <w:tc>
          <w:tcPr>
            <w:tcW w:w="599" w:type="dxa"/>
            <w:tcBorders>
              <w:top w:val="nil"/>
              <w:bottom w:val="nil"/>
            </w:tcBorders>
          </w:tcPr>
          <w:p>
            <w:pPr>
              <w:pStyle w:val="TableParagraph"/>
              <w:spacing w:before="26"/>
              <w:ind w:right="91"/>
              <w:rPr>
                <w:sz w:val="14"/>
              </w:rPr>
            </w:pPr>
            <w:r>
              <w:rPr>
                <w:w w:val="94"/>
                <w:sz w:val="14"/>
              </w:rPr>
              <w:t>4</w:t>
            </w:r>
          </w:p>
        </w:tc>
        <w:tc>
          <w:tcPr>
            <w:tcW w:w="599" w:type="dxa"/>
            <w:tcBorders>
              <w:top w:val="nil"/>
              <w:bottom w:val="nil"/>
            </w:tcBorders>
          </w:tcPr>
          <w:p>
            <w:pPr>
              <w:pStyle w:val="TableParagraph"/>
              <w:spacing w:before="26"/>
              <w:ind w:right="93"/>
              <w:rPr>
                <w:sz w:val="14"/>
              </w:rPr>
            </w:pPr>
            <w:r>
              <w:rPr>
                <w:w w:val="157"/>
                <w:sz w:val="14"/>
              </w:rPr>
              <w:t>-</w:t>
            </w:r>
          </w:p>
        </w:tc>
        <w:tc>
          <w:tcPr>
            <w:tcW w:w="732" w:type="dxa"/>
            <w:tcBorders>
              <w:top w:val="nil"/>
              <w:bottom w:val="nil"/>
            </w:tcBorders>
          </w:tcPr>
          <w:p>
            <w:pPr>
              <w:pStyle w:val="TableParagraph"/>
              <w:spacing w:before="26"/>
              <w:ind w:right="94"/>
              <w:rPr>
                <w:sz w:val="14"/>
              </w:rPr>
            </w:pPr>
            <w:r>
              <w:rPr>
                <w:w w:val="94"/>
                <w:sz w:val="14"/>
              </w:rPr>
              <w:t>4</w:t>
            </w:r>
          </w:p>
        </w:tc>
        <w:tc>
          <w:tcPr>
            <w:tcW w:w="599" w:type="dxa"/>
            <w:tcBorders>
              <w:top w:val="nil"/>
              <w:bottom w:val="nil"/>
            </w:tcBorders>
          </w:tcPr>
          <w:p>
            <w:pPr>
              <w:pStyle w:val="TableParagraph"/>
              <w:spacing w:before="26"/>
              <w:ind w:right="94"/>
              <w:rPr>
                <w:sz w:val="14"/>
              </w:rPr>
            </w:pPr>
            <w:r>
              <w:rPr>
                <w:w w:val="94"/>
                <w:sz w:val="14"/>
              </w:rPr>
              <w:t>4</w:t>
            </w:r>
          </w:p>
        </w:tc>
        <w:tc>
          <w:tcPr>
            <w:tcW w:w="599" w:type="dxa"/>
            <w:tcBorders>
              <w:top w:val="nil"/>
              <w:bottom w:val="nil"/>
            </w:tcBorders>
          </w:tcPr>
          <w:p>
            <w:pPr>
              <w:pStyle w:val="TableParagraph"/>
              <w:spacing w:before="26"/>
              <w:ind w:right="95"/>
              <w:rPr>
                <w:sz w:val="14"/>
              </w:rPr>
            </w:pPr>
            <w:r>
              <w:rPr>
                <w:w w:val="157"/>
                <w:sz w:val="14"/>
              </w:rPr>
              <w:t>-</w:t>
            </w:r>
          </w:p>
        </w:tc>
        <w:tc>
          <w:tcPr>
            <w:tcW w:w="601" w:type="dxa"/>
            <w:gridSpan w:val="2"/>
            <w:tcBorders>
              <w:top w:val="nil"/>
              <w:bottom w:val="nil"/>
            </w:tcBorders>
          </w:tcPr>
          <w:p>
            <w:pPr>
              <w:pStyle w:val="TableParagraph"/>
              <w:spacing w:before="26"/>
              <w:ind w:right="98"/>
              <w:rPr>
                <w:sz w:val="14"/>
              </w:rPr>
            </w:pPr>
            <w:r>
              <w:rPr>
                <w:w w:val="94"/>
                <w:sz w:val="14"/>
              </w:rPr>
              <w:t>4</w:t>
            </w:r>
          </w:p>
        </w:tc>
        <w:tc>
          <w:tcPr>
            <w:tcW w:w="600" w:type="dxa"/>
            <w:tcBorders>
              <w:top w:val="nil"/>
              <w:bottom w:val="nil"/>
            </w:tcBorders>
          </w:tcPr>
          <w:p>
            <w:pPr>
              <w:pStyle w:val="TableParagraph"/>
              <w:spacing w:before="26"/>
              <w:ind w:right="100"/>
              <w:rPr>
                <w:sz w:val="14"/>
              </w:rPr>
            </w:pPr>
            <w:r>
              <w:rPr>
                <w:w w:val="94"/>
                <w:sz w:val="14"/>
              </w:rPr>
              <w:t>4</w:t>
            </w:r>
          </w:p>
        </w:tc>
        <w:tc>
          <w:tcPr>
            <w:tcW w:w="600" w:type="dxa"/>
            <w:tcBorders>
              <w:top w:val="nil"/>
              <w:bottom w:val="nil"/>
            </w:tcBorders>
          </w:tcPr>
          <w:p>
            <w:pPr>
              <w:pStyle w:val="TableParagraph"/>
              <w:spacing w:before="26"/>
              <w:ind w:right="101"/>
              <w:rPr>
                <w:sz w:val="14"/>
              </w:rPr>
            </w:pPr>
            <w:r>
              <w:rPr>
                <w:w w:val="157"/>
                <w:sz w:val="14"/>
              </w:rPr>
              <w:t>-</w:t>
            </w:r>
          </w:p>
        </w:tc>
        <w:tc>
          <w:tcPr>
            <w:tcW w:w="600" w:type="dxa"/>
            <w:tcBorders>
              <w:top w:val="nil"/>
              <w:bottom w:val="nil"/>
            </w:tcBorders>
          </w:tcPr>
          <w:p>
            <w:pPr>
              <w:pStyle w:val="TableParagraph"/>
              <w:spacing w:before="26"/>
              <w:ind w:right="104"/>
              <w:rPr>
                <w:sz w:val="14"/>
              </w:rPr>
            </w:pPr>
            <w:r>
              <w:rPr>
                <w:w w:val="157"/>
                <w:sz w:val="14"/>
              </w:rPr>
              <w:t>-</w:t>
            </w:r>
          </w:p>
        </w:tc>
        <w:tc>
          <w:tcPr>
            <w:tcW w:w="600" w:type="dxa"/>
            <w:tcBorders>
              <w:top w:val="nil"/>
              <w:bottom w:val="nil"/>
            </w:tcBorders>
          </w:tcPr>
          <w:p>
            <w:pPr>
              <w:pStyle w:val="TableParagraph"/>
              <w:spacing w:before="26"/>
              <w:ind w:right="105"/>
              <w:rPr>
                <w:sz w:val="14"/>
              </w:rPr>
            </w:pPr>
            <w:r>
              <w:rPr>
                <w:w w:val="157"/>
                <w:sz w:val="14"/>
              </w:rPr>
              <w:t>-</w:t>
            </w:r>
          </w:p>
        </w:tc>
      </w:tr>
      <w:tr>
        <w:trPr>
          <w:trHeight w:val="247" w:hRule="atLeast"/>
        </w:trPr>
        <w:tc>
          <w:tcPr>
            <w:tcW w:w="1108" w:type="dxa"/>
            <w:tcBorders>
              <w:top w:val="nil"/>
              <w:bottom w:val="nil"/>
            </w:tcBorders>
          </w:tcPr>
          <w:p>
            <w:pPr>
              <w:pStyle w:val="TableParagraph"/>
              <w:spacing w:before="32"/>
              <w:ind w:left="255"/>
              <w:jc w:val="left"/>
              <w:rPr>
                <w:sz w:val="14"/>
              </w:rPr>
            </w:pPr>
            <w:r>
              <w:rPr>
                <w:w w:val="105"/>
                <w:sz w:val="14"/>
              </w:rPr>
              <w:t>東 通 村</w:t>
            </w:r>
          </w:p>
        </w:tc>
        <w:tc>
          <w:tcPr>
            <w:tcW w:w="599" w:type="dxa"/>
            <w:tcBorders>
              <w:top w:val="nil"/>
              <w:bottom w:val="nil"/>
            </w:tcBorders>
          </w:tcPr>
          <w:p>
            <w:pPr>
              <w:pStyle w:val="TableParagraph"/>
              <w:spacing w:before="32"/>
              <w:ind w:right="86"/>
              <w:rPr>
                <w:sz w:val="14"/>
              </w:rPr>
            </w:pPr>
            <w:r>
              <w:rPr>
                <w:w w:val="157"/>
                <w:sz w:val="14"/>
              </w:rPr>
              <w:t>-</w:t>
            </w:r>
          </w:p>
        </w:tc>
        <w:tc>
          <w:tcPr>
            <w:tcW w:w="599" w:type="dxa"/>
            <w:tcBorders>
              <w:top w:val="nil"/>
              <w:bottom w:val="nil"/>
            </w:tcBorders>
          </w:tcPr>
          <w:p>
            <w:pPr>
              <w:pStyle w:val="TableParagraph"/>
              <w:spacing w:before="32"/>
              <w:ind w:right="87"/>
              <w:rPr>
                <w:sz w:val="14"/>
              </w:rPr>
            </w:pPr>
            <w:r>
              <w:rPr>
                <w:w w:val="157"/>
                <w:sz w:val="14"/>
              </w:rPr>
              <w:t>-</w:t>
            </w:r>
          </w:p>
        </w:tc>
        <w:tc>
          <w:tcPr>
            <w:tcW w:w="600" w:type="dxa"/>
            <w:gridSpan w:val="2"/>
            <w:tcBorders>
              <w:top w:val="nil"/>
              <w:bottom w:val="nil"/>
            </w:tcBorders>
          </w:tcPr>
          <w:p>
            <w:pPr>
              <w:pStyle w:val="TableParagraph"/>
              <w:spacing w:before="32"/>
              <w:ind w:right="89"/>
              <w:rPr>
                <w:sz w:val="14"/>
              </w:rPr>
            </w:pPr>
            <w:r>
              <w:rPr>
                <w:w w:val="157"/>
                <w:sz w:val="14"/>
              </w:rPr>
              <w:t>-</w:t>
            </w:r>
          </w:p>
        </w:tc>
        <w:tc>
          <w:tcPr>
            <w:tcW w:w="600" w:type="dxa"/>
            <w:gridSpan w:val="2"/>
            <w:tcBorders>
              <w:top w:val="nil"/>
              <w:bottom w:val="nil"/>
            </w:tcBorders>
          </w:tcPr>
          <w:p>
            <w:pPr>
              <w:pStyle w:val="TableParagraph"/>
              <w:spacing w:before="32"/>
              <w:ind w:right="91"/>
              <w:rPr>
                <w:sz w:val="14"/>
              </w:rPr>
            </w:pPr>
            <w:r>
              <w:rPr>
                <w:w w:val="157"/>
                <w:sz w:val="14"/>
              </w:rPr>
              <w:t>-</w:t>
            </w:r>
          </w:p>
        </w:tc>
        <w:tc>
          <w:tcPr>
            <w:tcW w:w="599" w:type="dxa"/>
            <w:tcBorders>
              <w:top w:val="nil"/>
              <w:bottom w:val="nil"/>
            </w:tcBorders>
          </w:tcPr>
          <w:p>
            <w:pPr>
              <w:pStyle w:val="TableParagraph"/>
              <w:spacing w:before="32"/>
              <w:ind w:right="91"/>
              <w:rPr>
                <w:sz w:val="14"/>
              </w:rPr>
            </w:pPr>
            <w:r>
              <w:rPr>
                <w:w w:val="157"/>
                <w:sz w:val="14"/>
              </w:rPr>
              <w:t>-</w:t>
            </w:r>
          </w:p>
        </w:tc>
        <w:tc>
          <w:tcPr>
            <w:tcW w:w="599" w:type="dxa"/>
            <w:tcBorders>
              <w:top w:val="nil"/>
              <w:bottom w:val="nil"/>
            </w:tcBorders>
          </w:tcPr>
          <w:p>
            <w:pPr>
              <w:pStyle w:val="TableParagraph"/>
              <w:spacing w:before="32"/>
              <w:ind w:right="93"/>
              <w:rPr>
                <w:sz w:val="14"/>
              </w:rPr>
            </w:pPr>
            <w:r>
              <w:rPr>
                <w:w w:val="157"/>
                <w:sz w:val="14"/>
              </w:rPr>
              <w:t>-</w:t>
            </w:r>
          </w:p>
        </w:tc>
        <w:tc>
          <w:tcPr>
            <w:tcW w:w="732" w:type="dxa"/>
            <w:tcBorders>
              <w:top w:val="nil"/>
              <w:bottom w:val="nil"/>
            </w:tcBorders>
          </w:tcPr>
          <w:p>
            <w:pPr>
              <w:pStyle w:val="TableParagraph"/>
              <w:spacing w:before="32"/>
              <w:ind w:right="94"/>
              <w:rPr>
                <w:sz w:val="14"/>
              </w:rPr>
            </w:pPr>
            <w:r>
              <w:rPr>
                <w:w w:val="157"/>
                <w:sz w:val="14"/>
              </w:rPr>
              <w:t>-</w:t>
            </w:r>
          </w:p>
        </w:tc>
        <w:tc>
          <w:tcPr>
            <w:tcW w:w="599" w:type="dxa"/>
            <w:tcBorders>
              <w:top w:val="nil"/>
              <w:bottom w:val="nil"/>
            </w:tcBorders>
          </w:tcPr>
          <w:p>
            <w:pPr>
              <w:pStyle w:val="TableParagraph"/>
              <w:spacing w:before="32"/>
              <w:ind w:right="94"/>
              <w:rPr>
                <w:sz w:val="14"/>
              </w:rPr>
            </w:pPr>
            <w:r>
              <w:rPr>
                <w:w w:val="157"/>
                <w:sz w:val="14"/>
              </w:rPr>
              <w:t>-</w:t>
            </w:r>
          </w:p>
        </w:tc>
        <w:tc>
          <w:tcPr>
            <w:tcW w:w="599" w:type="dxa"/>
            <w:tcBorders>
              <w:top w:val="nil"/>
              <w:bottom w:val="nil"/>
            </w:tcBorders>
          </w:tcPr>
          <w:p>
            <w:pPr>
              <w:pStyle w:val="TableParagraph"/>
              <w:spacing w:before="32"/>
              <w:ind w:right="96"/>
              <w:rPr>
                <w:sz w:val="14"/>
              </w:rPr>
            </w:pPr>
            <w:r>
              <w:rPr>
                <w:w w:val="157"/>
                <w:sz w:val="14"/>
              </w:rPr>
              <w:t>-</w:t>
            </w:r>
          </w:p>
        </w:tc>
        <w:tc>
          <w:tcPr>
            <w:tcW w:w="601" w:type="dxa"/>
            <w:gridSpan w:val="2"/>
            <w:tcBorders>
              <w:top w:val="nil"/>
              <w:bottom w:val="nil"/>
            </w:tcBorders>
          </w:tcPr>
          <w:p>
            <w:pPr>
              <w:pStyle w:val="TableParagraph"/>
              <w:spacing w:before="32"/>
              <w:ind w:right="98"/>
              <w:rPr>
                <w:sz w:val="14"/>
              </w:rPr>
            </w:pPr>
            <w:r>
              <w:rPr>
                <w:w w:val="157"/>
                <w:sz w:val="14"/>
              </w:rPr>
              <w:t>-</w:t>
            </w:r>
          </w:p>
        </w:tc>
        <w:tc>
          <w:tcPr>
            <w:tcW w:w="600" w:type="dxa"/>
            <w:tcBorders>
              <w:top w:val="nil"/>
              <w:bottom w:val="nil"/>
            </w:tcBorders>
          </w:tcPr>
          <w:p>
            <w:pPr>
              <w:pStyle w:val="TableParagraph"/>
              <w:spacing w:before="32"/>
              <w:ind w:right="100"/>
              <w:rPr>
                <w:sz w:val="14"/>
              </w:rPr>
            </w:pPr>
            <w:r>
              <w:rPr>
                <w:w w:val="157"/>
                <w:sz w:val="14"/>
              </w:rPr>
              <w:t>-</w:t>
            </w:r>
          </w:p>
        </w:tc>
        <w:tc>
          <w:tcPr>
            <w:tcW w:w="600" w:type="dxa"/>
            <w:tcBorders>
              <w:top w:val="nil"/>
              <w:bottom w:val="nil"/>
            </w:tcBorders>
          </w:tcPr>
          <w:p>
            <w:pPr>
              <w:pStyle w:val="TableParagraph"/>
              <w:spacing w:before="32"/>
              <w:ind w:right="101"/>
              <w:rPr>
                <w:sz w:val="14"/>
              </w:rPr>
            </w:pPr>
            <w:r>
              <w:rPr>
                <w:w w:val="157"/>
                <w:sz w:val="14"/>
              </w:rPr>
              <w:t>-</w:t>
            </w:r>
          </w:p>
        </w:tc>
        <w:tc>
          <w:tcPr>
            <w:tcW w:w="600" w:type="dxa"/>
            <w:tcBorders>
              <w:top w:val="nil"/>
              <w:bottom w:val="nil"/>
            </w:tcBorders>
          </w:tcPr>
          <w:p>
            <w:pPr>
              <w:pStyle w:val="TableParagraph"/>
              <w:spacing w:before="32"/>
              <w:ind w:right="104"/>
              <w:rPr>
                <w:sz w:val="14"/>
              </w:rPr>
            </w:pPr>
            <w:r>
              <w:rPr>
                <w:w w:val="157"/>
                <w:sz w:val="14"/>
              </w:rPr>
              <w:t>-</w:t>
            </w:r>
          </w:p>
        </w:tc>
        <w:tc>
          <w:tcPr>
            <w:tcW w:w="600" w:type="dxa"/>
            <w:tcBorders>
              <w:top w:val="nil"/>
              <w:bottom w:val="nil"/>
            </w:tcBorders>
          </w:tcPr>
          <w:p>
            <w:pPr>
              <w:pStyle w:val="TableParagraph"/>
              <w:spacing w:before="32"/>
              <w:ind w:right="105"/>
              <w:rPr>
                <w:sz w:val="14"/>
              </w:rPr>
            </w:pPr>
            <w:r>
              <w:rPr>
                <w:w w:val="157"/>
                <w:sz w:val="14"/>
              </w:rPr>
              <w:t>-</w:t>
            </w:r>
          </w:p>
        </w:tc>
      </w:tr>
      <w:tr>
        <w:trPr>
          <w:trHeight w:val="247" w:hRule="atLeast"/>
        </w:trPr>
        <w:tc>
          <w:tcPr>
            <w:tcW w:w="1108" w:type="dxa"/>
            <w:tcBorders>
              <w:top w:val="nil"/>
              <w:bottom w:val="nil"/>
            </w:tcBorders>
          </w:tcPr>
          <w:p>
            <w:pPr>
              <w:pStyle w:val="TableParagraph"/>
              <w:spacing w:before="32"/>
              <w:ind w:right="-87"/>
              <w:rPr>
                <w:sz w:val="14"/>
              </w:rPr>
            </w:pPr>
            <w:r>
              <w:rPr>
                <w:w w:val="105"/>
                <w:sz w:val="14"/>
              </w:rPr>
              <w:t>風 間 浦 村</w:t>
            </w:r>
            <w:r>
              <w:rPr>
                <w:sz w:val="14"/>
              </w:rPr>
              <w:t>  </w:t>
            </w:r>
          </w:p>
        </w:tc>
        <w:tc>
          <w:tcPr>
            <w:tcW w:w="599" w:type="dxa"/>
            <w:tcBorders>
              <w:top w:val="nil"/>
              <w:bottom w:val="nil"/>
            </w:tcBorders>
          </w:tcPr>
          <w:p>
            <w:pPr>
              <w:pStyle w:val="TableParagraph"/>
              <w:spacing w:before="32"/>
              <w:ind w:right="86"/>
              <w:rPr>
                <w:sz w:val="14"/>
              </w:rPr>
            </w:pPr>
            <w:r>
              <w:rPr>
                <w:w w:val="157"/>
                <w:sz w:val="14"/>
              </w:rPr>
              <w:t>-</w:t>
            </w:r>
          </w:p>
        </w:tc>
        <w:tc>
          <w:tcPr>
            <w:tcW w:w="599" w:type="dxa"/>
            <w:tcBorders>
              <w:top w:val="nil"/>
              <w:bottom w:val="nil"/>
            </w:tcBorders>
          </w:tcPr>
          <w:p>
            <w:pPr>
              <w:pStyle w:val="TableParagraph"/>
              <w:spacing w:before="32"/>
              <w:ind w:right="88"/>
              <w:rPr>
                <w:sz w:val="14"/>
              </w:rPr>
            </w:pPr>
            <w:r>
              <w:rPr>
                <w:w w:val="157"/>
                <w:sz w:val="14"/>
              </w:rPr>
              <w:t>-</w:t>
            </w:r>
          </w:p>
        </w:tc>
        <w:tc>
          <w:tcPr>
            <w:tcW w:w="600" w:type="dxa"/>
            <w:gridSpan w:val="2"/>
            <w:tcBorders>
              <w:top w:val="nil"/>
              <w:bottom w:val="nil"/>
            </w:tcBorders>
          </w:tcPr>
          <w:p>
            <w:pPr>
              <w:pStyle w:val="TableParagraph"/>
              <w:spacing w:before="32"/>
              <w:ind w:right="89"/>
              <w:rPr>
                <w:sz w:val="14"/>
              </w:rPr>
            </w:pPr>
            <w:r>
              <w:rPr>
                <w:w w:val="157"/>
                <w:sz w:val="14"/>
              </w:rPr>
              <w:t>-</w:t>
            </w:r>
          </w:p>
        </w:tc>
        <w:tc>
          <w:tcPr>
            <w:tcW w:w="600" w:type="dxa"/>
            <w:gridSpan w:val="2"/>
            <w:tcBorders>
              <w:top w:val="nil"/>
              <w:bottom w:val="nil"/>
            </w:tcBorders>
          </w:tcPr>
          <w:p>
            <w:pPr>
              <w:pStyle w:val="TableParagraph"/>
              <w:spacing w:before="32"/>
              <w:ind w:right="91"/>
              <w:rPr>
                <w:sz w:val="14"/>
              </w:rPr>
            </w:pPr>
            <w:r>
              <w:rPr>
                <w:w w:val="157"/>
                <w:sz w:val="14"/>
              </w:rPr>
              <w:t>-</w:t>
            </w:r>
          </w:p>
        </w:tc>
        <w:tc>
          <w:tcPr>
            <w:tcW w:w="599" w:type="dxa"/>
            <w:tcBorders>
              <w:top w:val="nil"/>
              <w:bottom w:val="nil"/>
            </w:tcBorders>
          </w:tcPr>
          <w:p>
            <w:pPr>
              <w:pStyle w:val="TableParagraph"/>
              <w:spacing w:before="32"/>
              <w:ind w:right="91"/>
              <w:rPr>
                <w:sz w:val="14"/>
              </w:rPr>
            </w:pPr>
            <w:r>
              <w:rPr>
                <w:w w:val="157"/>
                <w:sz w:val="14"/>
              </w:rPr>
              <w:t>-</w:t>
            </w:r>
          </w:p>
        </w:tc>
        <w:tc>
          <w:tcPr>
            <w:tcW w:w="599" w:type="dxa"/>
            <w:tcBorders>
              <w:top w:val="nil"/>
              <w:bottom w:val="nil"/>
            </w:tcBorders>
          </w:tcPr>
          <w:p>
            <w:pPr>
              <w:pStyle w:val="TableParagraph"/>
              <w:spacing w:before="32"/>
              <w:ind w:right="93"/>
              <w:rPr>
                <w:sz w:val="14"/>
              </w:rPr>
            </w:pPr>
            <w:r>
              <w:rPr>
                <w:w w:val="157"/>
                <w:sz w:val="14"/>
              </w:rPr>
              <w:t>-</w:t>
            </w:r>
          </w:p>
        </w:tc>
        <w:tc>
          <w:tcPr>
            <w:tcW w:w="732" w:type="dxa"/>
            <w:tcBorders>
              <w:top w:val="nil"/>
              <w:bottom w:val="nil"/>
            </w:tcBorders>
          </w:tcPr>
          <w:p>
            <w:pPr>
              <w:pStyle w:val="TableParagraph"/>
              <w:spacing w:before="32"/>
              <w:ind w:right="94"/>
              <w:rPr>
                <w:sz w:val="14"/>
              </w:rPr>
            </w:pPr>
            <w:r>
              <w:rPr>
                <w:w w:val="157"/>
                <w:sz w:val="14"/>
              </w:rPr>
              <w:t>-</w:t>
            </w:r>
          </w:p>
        </w:tc>
        <w:tc>
          <w:tcPr>
            <w:tcW w:w="599" w:type="dxa"/>
            <w:tcBorders>
              <w:top w:val="nil"/>
              <w:bottom w:val="nil"/>
            </w:tcBorders>
          </w:tcPr>
          <w:p>
            <w:pPr>
              <w:pStyle w:val="TableParagraph"/>
              <w:spacing w:before="32"/>
              <w:ind w:right="94"/>
              <w:rPr>
                <w:sz w:val="14"/>
              </w:rPr>
            </w:pPr>
            <w:r>
              <w:rPr>
                <w:w w:val="157"/>
                <w:sz w:val="14"/>
              </w:rPr>
              <w:t>-</w:t>
            </w:r>
          </w:p>
        </w:tc>
        <w:tc>
          <w:tcPr>
            <w:tcW w:w="599" w:type="dxa"/>
            <w:tcBorders>
              <w:top w:val="nil"/>
              <w:bottom w:val="nil"/>
            </w:tcBorders>
          </w:tcPr>
          <w:p>
            <w:pPr>
              <w:pStyle w:val="TableParagraph"/>
              <w:spacing w:before="32"/>
              <w:ind w:right="96"/>
              <w:rPr>
                <w:sz w:val="14"/>
              </w:rPr>
            </w:pPr>
            <w:r>
              <w:rPr>
                <w:w w:val="157"/>
                <w:sz w:val="14"/>
              </w:rPr>
              <w:t>-</w:t>
            </w:r>
          </w:p>
        </w:tc>
        <w:tc>
          <w:tcPr>
            <w:tcW w:w="601" w:type="dxa"/>
            <w:gridSpan w:val="2"/>
            <w:tcBorders>
              <w:top w:val="nil"/>
              <w:bottom w:val="nil"/>
            </w:tcBorders>
          </w:tcPr>
          <w:p>
            <w:pPr>
              <w:pStyle w:val="TableParagraph"/>
              <w:spacing w:before="32"/>
              <w:ind w:right="98"/>
              <w:rPr>
                <w:sz w:val="14"/>
              </w:rPr>
            </w:pPr>
            <w:r>
              <w:rPr>
                <w:w w:val="157"/>
                <w:sz w:val="14"/>
              </w:rPr>
              <w:t>-</w:t>
            </w:r>
          </w:p>
        </w:tc>
        <w:tc>
          <w:tcPr>
            <w:tcW w:w="600" w:type="dxa"/>
            <w:tcBorders>
              <w:top w:val="nil"/>
              <w:bottom w:val="nil"/>
            </w:tcBorders>
          </w:tcPr>
          <w:p>
            <w:pPr>
              <w:pStyle w:val="TableParagraph"/>
              <w:spacing w:before="32"/>
              <w:ind w:right="100"/>
              <w:rPr>
                <w:sz w:val="14"/>
              </w:rPr>
            </w:pPr>
            <w:r>
              <w:rPr>
                <w:w w:val="157"/>
                <w:sz w:val="14"/>
              </w:rPr>
              <w:t>-</w:t>
            </w:r>
          </w:p>
        </w:tc>
        <w:tc>
          <w:tcPr>
            <w:tcW w:w="600" w:type="dxa"/>
            <w:tcBorders>
              <w:top w:val="nil"/>
              <w:bottom w:val="nil"/>
            </w:tcBorders>
          </w:tcPr>
          <w:p>
            <w:pPr>
              <w:pStyle w:val="TableParagraph"/>
              <w:spacing w:before="32"/>
              <w:ind w:right="101"/>
              <w:rPr>
                <w:sz w:val="14"/>
              </w:rPr>
            </w:pPr>
            <w:r>
              <w:rPr>
                <w:w w:val="157"/>
                <w:sz w:val="14"/>
              </w:rPr>
              <w:t>-</w:t>
            </w:r>
          </w:p>
        </w:tc>
        <w:tc>
          <w:tcPr>
            <w:tcW w:w="600" w:type="dxa"/>
            <w:tcBorders>
              <w:top w:val="nil"/>
              <w:bottom w:val="nil"/>
            </w:tcBorders>
          </w:tcPr>
          <w:p>
            <w:pPr>
              <w:pStyle w:val="TableParagraph"/>
              <w:spacing w:before="32"/>
              <w:ind w:right="104"/>
              <w:rPr>
                <w:sz w:val="14"/>
              </w:rPr>
            </w:pPr>
            <w:r>
              <w:rPr>
                <w:w w:val="157"/>
                <w:sz w:val="14"/>
              </w:rPr>
              <w:t>-</w:t>
            </w:r>
          </w:p>
        </w:tc>
        <w:tc>
          <w:tcPr>
            <w:tcW w:w="600" w:type="dxa"/>
            <w:tcBorders>
              <w:top w:val="nil"/>
              <w:bottom w:val="nil"/>
            </w:tcBorders>
          </w:tcPr>
          <w:p>
            <w:pPr>
              <w:pStyle w:val="TableParagraph"/>
              <w:spacing w:before="32"/>
              <w:ind w:right="105"/>
              <w:rPr>
                <w:sz w:val="14"/>
              </w:rPr>
            </w:pPr>
            <w:r>
              <w:rPr>
                <w:w w:val="157"/>
                <w:sz w:val="14"/>
              </w:rPr>
              <w:t>-</w:t>
            </w:r>
          </w:p>
        </w:tc>
      </w:tr>
      <w:tr>
        <w:trPr>
          <w:trHeight w:val="253" w:hRule="atLeast"/>
        </w:trPr>
        <w:tc>
          <w:tcPr>
            <w:tcW w:w="1108" w:type="dxa"/>
            <w:tcBorders>
              <w:top w:val="nil"/>
              <w:bottom w:val="nil"/>
            </w:tcBorders>
          </w:tcPr>
          <w:p>
            <w:pPr>
              <w:pStyle w:val="TableParagraph"/>
              <w:spacing w:before="33"/>
              <w:ind w:left="255"/>
              <w:jc w:val="left"/>
              <w:rPr>
                <w:sz w:val="14"/>
              </w:rPr>
            </w:pPr>
            <w:r>
              <w:rPr>
                <w:w w:val="105"/>
                <w:sz w:val="14"/>
              </w:rPr>
              <w:t>佐 井 村</w:t>
            </w:r>
          </w:p>
        </w:tc>
        <w:tc>
          <w:tcPr>
            <w:tcW w:w="599" w:type="dxa"/>
            <w:tcBorders>
              <w:top w:val="nil"/>
              <w:bottom w:val="nil"/>
            </w:tcBorders>
          </w:tcPr>
          <w:p>
            <w:pPr>
              <w:pStyle w:val="TableParagraph"/>
              <w:spacing w:before="33"/>
              <w:ind w:right="86"/>
              <w:rPr>
                <w:sz w:val="14"/>
              </w:rPr>
            </w:pPr>
            <w:r>
              <w:rPr>
                <w:w w:val="157"/>
                <w:sz w:val="14"/>
              </w:rPr>
              <w:t>-</w:t>
            </w:r>
          </w:p>
        </w:tc>
        <w:tc>
          <w:tcPr>
            <w:tcW w:w="599" w:type="dxa"/>
            <w:tcBorders>
              <w:top w:val="nil"/>
              <w:bottom w:val="nil"/>
            </w:tcBorders>
          </w:tcPr>
          <w:p>
            <w:pPr>
              <w:pStyle w:val="TableParagraph"/>
              <w:spacing w:before="33"/>
              <w:ind w:right="88"/>
              <w:rPr>
                <w:sz w:val="14"/>
              </w:rPr>
            </w:pPr>
            <w:r>
              <w:rPr>
                <w:w w:val="157"/>
                <w:sz w:val="14"/>
              </w:rPr>
              <w:t>-</w:t>
            </w:r>
          </w:p>
        </w:tc>
        <w:tc>
          <w:tcPr>
            <w:tcW w:w="600" w:type="dxa"/>
            <w:gridSpan w:val="2"/>
            <w:tcBorders>
              <w:top w:val="nil"/>
              <w:bottom w:val="nil"/>
            </w:tcBorders>
          </w:tcPr>
          <w:p>
            <w:pPr>
              <w:pStyle w:val="TableParagraph"/>
              <w:spacing w:before="33"/>
              <w:ind w:right="89"/>
              <w:rPr>
                <w:sz w:val="14"/>
              </w:rPr>
            </w:pPr>
            <w:r>
              <w:rPr>
                <w:w w:val="157"/>
                <w:sz w:val="14"/>
              </w:rPr>
              <w:t>-</w:t>
            </w:r>
          </w:p>
        </w:tc>
        <w:tc>
          <w:tcPr>
            <w:tcW w:w="600" w:type="dxa"/>
            <w:gridSpan w:val="2"/>
            <w:tcBorders>
              <w:top w:val="nil"/>
              <w:bottom w:val="nil"/>
            </w:tcBorders>
          </w:tcPr>
          <w:p>
            <w:pPr>
              <w:pStyle w:val="TableParagraph"/>
              <w:spacing w:before="33"/>
              <w:ind w:right="91"/>
              <w:rPr>
                <w:sz w:val="14"/>
              </w:rPr>
            </w:pPr>
            <w:r>
              <w:rPr>
                <w:w w:val="157"/>
                <w:sz w:val="14"/>
              </w:rPr>
              <w:t>-</w:t>
            </w:r>
          </w:p>
        </w:tc>
        <w:tc>
          <w:tcPr>
            <w:tcW w:w="599" w:type="dxa"/>
            <w:tcBorders>
              <w:top w:val="nil"/>
              <w:bottom w:val="nil"/>
            </w:tcBorders>
          </w:tcPr>
          <w:p>
            <w:pPr>
              <w:pStyle w:val="TableParagraph"/>
              <w:spacing w:before="33"/>
              <w:ind w:right="91"/>
              <w:rPr>
                <w:sz w:val="14"/>
              </w:rPr>
            </w:pPr>
            <w:r>
              <w:rPr>
                <w:w w:val="157"/>
                <w:sz w:val="14"/>
              </w:rPr>
              <w:t>-</w:t>
            </w:r>
          </w:p>
        </w:tc>
        <w:tc>
          <w:tcPr>
            <w:tcW w:w="599" w:type="dxa"/>
            <w:tcBorders>
              <w:top w:val="nil"/>
              <w:bottom w:val="nil"/>
            </w:tcBorders>
          </w:tcPr>
          <w:p>
            <w:pPr>
              <w:pStyle w:val="TableParagraph"/>
              <w:spacing w:before="33"/>
              <w:ind w:right="93"/>
              <w:rPr>
                <w:sz w:val="14"/>
              </w:rPr>
            </w:pPr>
            <w:r>
              <w:rPr>
                <w:w w:val="157"/>
                <w:sz w:val="14"/>
              </w:rPr>
              <w:t>-</w:t>
            </w:r>
          </w:p>
        </w:tc>
        <w:tc>
          <w:tcPr>
            <w:tcW w:w="732" w:type="dxa"/>
            <w:tcBorders>
              <w:top w:val="nil"/>
              <w:bottom w:val="nil"/>
            </w:tcBorders>
          </w:tcPr>
          <w:p>
            <w:pPr>
              <w:pStyle w:val="TableParagraph"/>
              <w:spacing w:before="33"/>
              <w:ind w:right="94"/>
              <w:rPr>
                <w:sz w:val="14"/>
              </w:rPr>
            </w:pPr>
            <w:r>
              <w:rPr>
                <w:w w:val="157"/>
                <w:sz w:val="14"/>
              </w:rPr>
              <w:t>-</w:t>
            </w:r>
          </w:p>
        </w:tc>
        <w:tc>
          <w:tcPr>
            <w:tcW w:w="599" w:type="dxa"/>
            <w:tcBorders>
              <w:top w:val="nil"/>
              <w:bottom w:val="nil"/>
            </w:tcBorders>
          </w:tcPr>
          <w:p>
            <w:pPr>
              <w:pStyle w:val="TableParagraph"/>
              <w:spacing w:before="33"/>
              <w:ind w:right="94"/>
              <w:rPr>
                <w:sz w:val="14"/>
              </w:rPr>
            </w:pPr>
            <w:r>
              <w:rPr>
                <w:w w:val="157"/>
                <w:sz w:val="14"/>
              </w:rPr>
              <w:t>-</w:t>
            </w:r>
          </w:p>
        </w:tc>
        <w:tc>
          <w:tcPr>
            <w:tcW w:w="599" w:type="dxa"/>
            <w:tcBorders>
              <w:top w:val="nil"/>
              <w:bottom w:val="nil"/>
            </w:tcBorders>
          </w:tcPr>
          <w:p>
            <w:pPr>
              <w:pStyle w:val="TableParagraph"/>
              <w:spacing w:before="33"/>
              <w:ind w:right="96"/>
              <w:rPr>
                <w:sz w:val="14"/>
              </w:rPr>
            </w:pPr>
            <w:r>
              <w:rPr>
                <w:w w:val="157"/>
                <w:sz w:val="14"/>
              </w:rPr>
              <w:t>-</w:t>
            </w:r>
          </w:p>
        </w:tc>
        <w:tc>
          <w:tcPr>
            <w:tcW w:w="601" w:type="dxa"/>
            <w:gridSpan w:val="2"/>
            <w:tcBorders>
              <w:top w:val="nil"/>
              <w:bottom w:val="nil"/>
            </w:tcBorders>
          </w:tcPr>
          <w:p>
            <w:pPr>
              <w:pStyle w:val="TableParagraph"/>
              <w:spacing w:before="33"/>
              <w:ind w:right="98"/>
              <w:rPr>
                <w:sz w:val="14"/>
              </w:rPr>
            </w:pPr>
            <w:r>
              <w:rPr>
                <w:w w:val="157"/>
                <w:sz w:val="14"/>
              </w:rPr>
              <w:t>-</w:t>
            </w:r>
          </w:p>
        </w:tc>
        <w:tc>
          <w:tcPr>
            <w:tcW w:w="600" w:type="dxa"/>
            <w:tcBorders>
              <w:top w:val="nil"/>
              <w:bottom w:val="nil"/>
            </w:tcBorders>
          </w:tcPr>
          <w:p>
            <w:pPr>
              <w:pStyle w:val="TableParagraph"/>
              <w:spacing w:before="33"/>
              <w:ind w:right="100"/>
              <w:rPr>
                <w:sz w:val="14"/>
              </w:rPr>
            </w:pPr>
            <w:r>
              <w:rPr>
                <w:w w:val="157"/>
                <w:sz w:val="14"/>
              </w:rPr>
              <w:t>-</w:t>
            </w:r>
          </w:p>
        </w:tc>
        <w:tc>
          <w:tcPr>
            <w:tcW w:w="600" w:type="dxa"/>
            <w:tcBorders>
              <w:top w:val="nil"/>
              <w:bottom w:val="nil"/>
            </w:tcBorders>
          </w:tcPr>
          <w:p>
            <w:pPr>
              <w:pStyle w:val="TableParagraph"/>
              <w:spacing w:before="33"/>
              <w:ind w:right="101"/>
              <w:rPr>
                <w:sz w:val="14"/>
              </w:rPr>
            </w:pPr>
            <w:r>
              <w:rPr>
                <w:w w:val="157"/>
                <w:sz w:val="14"/>
              </w:rPr>
              <w:t>-</w:t>
            </w:r>
          </w:p>
        </w:tc>
        <w:tc>
          <w:tcPr>
            <w:tcW w:w="600" w:type="dxa"/>
            <w:tcBorders>
              <w:top w:val="nil"/>
              <w:bottom w:val="nil"/>
            </w:tcBorders>
          </w:tcPr>
          <w:p>
            <w:pPr>
              <w:pStyle w:val="TableParagraph"/>
              <w:spacing w:before="33"/>
              <w:ind w:right="104"/>
              <w:rPr>
                <w:sz w:val="14"/>
              </w:rPr>
            </w:pPr>
            <w:r>
              <w:rPr>
                <w:w w:val="157"/>
                <w:sz w:val="14"/>
              </w:rPr>
              <w:t>-</w:t>
            </w:r>
          </w:p>
        </w:tc>
        <w:tc>
          <w:tcPr>
            <w:tcW w:w="600" w:type="dxa"/>
            <w:tcBorders>
              <w:top w:val="nil"/>
              <w:bottom w:val="nil"/>
            </w:tcBorders>
          </w:tcPr>
          <w:p>
            <w:pPr>
              <w:pStyle w:val="TableParagraph"/>
              <w:spacing w:before="33"/>
              <w:ind w:right="105"/>
              <w:rPr>
                <w:sz w:val="14"/>
              </w:rPr>
            </w:pPr>
            <w:r>
              <w:rPr>
                <w:w w:val="157"/>
                <w:sz w:val="14"/>
              </w:rPr>
              <w:t>-</w:t>
            </w:r>
          </w:p>
        </w:tc>
      </w:tr>
      <w:tr>
        <w:trPr>
          <w:trHeight w:val="248" w:hRule="atLeast"/>
        </w:trPr>
        <w:tc>
          <w:tcPr>
            <w:tcW w:w="1108" w:type="dxa"/>
            <w:tcBorders>
              <w:top w:val="nil"/>
              <w:bottom w:val="nil"/>
            </w:tcBorders>
            <w:shd w:val="clear" w:color="auto" w:fill="CCFFFF"/>
          </w:tcPr>
          <w:p>
            <w:pPr>
              <w:pStyle w:val="TableParagraph"/>
              <w:spacing w:before="22"/>
              <w:ind w:left="185"/>
              <w:jc w:val="left"/>
              <w:rPr>
                <w:sz w:val="14"/>
              </w:rPr>
            </w:pPr>
            <w:r>
              <w:rPr>
                <w:w w:val="105"/>
                <w:sz w:val="14"/>
              </w:rPr>
              <w:t>三 戸 郡</w:t>
            </w:r>
          </w:p>
        </w:tc>
        <w:tc>
          <w:tcPr>
            <w:tcW w:w="599" w:type="dxa"/>
            <w:tcBorders>
              <w:top w:val="nil"/>
              <w:bottom w:val="nil"/>
            </w:tcBorders>
            <w:shd w:val="clear" w:color="auto" w:fill="CCFFFF"/>
          </w:tcPr>
          <w:p>
            <w:pPr>
              <w:pStyle w:val="TableParagraph"/>
              <w:spacing w:before="26"/>
              <w:ind w:right="86"/>
              <w:rPr>
                <w:sz w:val="14"/>
              </w:rPr>
            </w:pPr>
            <w:r>
              <w:rPr>
                <w:w w:val="95"/>
                <w:sz w:val="14"/>
              </w:rPr>
              <w:t>27</w:t>
            </w:r>
          </w:p>
        </w:tc>
        <w:tc>
          <w:tcPr>
            <w:tcW w:w="599" w:type="dxa"/>
            <w:tcBorders>
              <w:top w:val="nil"/>
              <w:bottom w:val="nil"/>
            </w:tcBorders>
            <w:shd w:val="clear" w:color="auto" w:fill="CCFFFF"/>
          </w:tcPr>
          <w:p>
            <w:pPr>
              <w:pStyle w:val="TableParagraph"/>
              <w:spacing w:before="26"/>
              <w:ind w:right="89"/>
              <w:rPr>
                <w:sz w:val="14"/>
              </w:rPr>
            </w:pPr>
            <w:r>
              <w:rPr>
                <w:w w:val="95"/>
                <w:sz w:val="14"/>
              </w:rPr>
              <w:t>25</w:t>
            </w:r>
          </w:p>
        </w:tc>
        <w:tc>
          <w:tcPr>
            <w:tcW w:w="600" w:type="dxa"/>
            <w:gridSpan w:val="2"/>
            <w:tcBorders>
              <w:top w:val="nil"/>
              <w:bottom w:val="nil"/>
            </w:tcBorders>
            <w:shd w:val="clear" w:color="auto" w:fill="CCFFFF"/>
          </w:tcPr>
          <w:p>
            <w:pPr>
              <w:pStyle w:val="TableParagraph"/>
              <w:spacing w:before="26"/>
              <w:ind w:right="91"/>
              <w:rPr>
                <w:sz w:val="14"/>
              </w:rPr>
            </w:pPr>
            <w:r>
              <w:rPr>
                <w:w w:val="94"/>
                <w:sz w:val="14"/>
              </w:rPr>
              <w:t>2</w:t>
            </w:r>
          </w:p>
        </w:tc>
        <w:tc>
          <w:tcPr>
            <w:tcW w:w="600" w:type="dxa"/>
            <w:gridSpan w:val="2"/>
            <w:tcBorders>
              <w:top w:val="nil"/>
              <w:bottom w:val="nil"/>
            </w:tcBorders>
            <w:shd w:val="clear" w:color="auto" w:fill="CCFFFF"/>
          </w:tcPr>
          <w:p>
            <w:pPr>
              <w:pStyle w:val="TableParagraph"/>
              <w:spacing w:before="26"/>
              <w:ind w:left="341"/>
              <w:jc w:val="left"/>
              <w:rPr>
                <w:sz w:val="14"/>
              </w:rPr>
            </w:pPr>
            <w:r>
              <w:rPr>
                <w:sz w:val="14"/>
              </w:rPr>
              <w:t>15</w:t>
            </w:r>
          </w:p>
        </w:tc>
        <w:tc>
          <w:tcPr>
            <w:tcW w:w="599" w:type="dxa"/>
            <w:tcBorders>
              <w:top w:val="nil"/>
              <w:bottom w:val="nil"/>
            </w:tcBorders>
            <w:shd w:val="clear" w:color="auto" w:fill="CCFFFF"/>
          </w:tcPr>
          <w:p>
            <w:pPr>
              <w:pStyle w:val="TableParagraph"/>
              <w:spacing w:before="26"/>
              <w:ind w:right="91"/>
              <w:rPr>
                <w:sz w:val="14"/>
              </w:rPr>
            </w:pPr>
            <w:r>
              <w:rPr>
                <w:w w:val="95"/>
                <w:sz w:val="14"/>
              </w:rPr>
              <w:t>13</w:t>
            </w:r>
          </w:p>
        </w:tc>
        <w:tc>
          <w:tcPr>
            <w:tcW w:w="599" w:type="dxa"/>
            <w:tcBorders>
              <w:top w:val="nil"/>
              <w:bottom w:val="nil"/>
            </w:tcBorders>
            <w:shd w:val="clear" w:color="auto" w:fill="CCFFFF"/>
          </w:tcPr>
          <w:p>
            <w:pPr>
              <w:pStyle w:val="TableParagraph"/>
              <w:spacing w:before="26"/>
              <w:ind w:right="95"/>
              <w:rPr>
                <w:sz w:val="14"/>
              </w:rPr>
            </w:pPr>
            <w:r>
              <w:rPr>
                <w:w w:val="94"/>
                <w:sz w:val="14"/>
              </w:rPr>
              <w:t>2</w:t>
            </w:r>
          </w:p>
        </w:tc>
        <w:tc>
          <w:tcPr>
            <w:tcW w:w="732" w:type="dxa"/>
            <w:tcBorders>
              <w:top w:val="nil"/>
              <w:bottom w:val="nil"/>
            </w:tcBorders>
            <w:shd w:val="clear" w:color="auto" w:fill="CCFFFF"/>
          </w:tcPr>
          <w:p>
            <w:pPr>
              <w:pStyle w:val="TableParagraph"/>
              <w:spacing w:before="26"/>
              <w:ind w:right="95"/>
              <w:rPr>
                <w:sz w:val="14"/>
              </w:rPr>
            </w:pPr>
            <w:r>
              <w:rPr>
                <w:w w:val="95"/>
                <w:sz w:val="14"/>
              </w:rPr>
              <w:t>57</w:t>
            </w:r>
          </w:p>
        </w:tc>
        <w:tc>
          <w:tcPr>
            <w:tcW w:w="599" w:type="dxa"/>
            <w:tcBorders>
              <w:top w:val="nil"/>
              <w:bottom w:val="nil"/>
            </w:tcBorders>
            <w:shd w:val="clear" w:color="auto" w:fill="CCFFFF"/>
          </w:tcPr>
          <w:p>
            <w:pPr>
              <w:pStyle w:val="TableParagraph"/>
              <w:spacing w:before="26"/>
              <w:ind w:right="94"/>
              <w:rPr>
                <w:sz w:val="14"/>
              </w:rPr>
            </w:pPr>
            <w:r>
              <w:rPr>
                <w:w w:val="95"/>
                <w:sz w:val="14"/>
              </w:rPr>
              <w:t>39</w:t>
            </w:r>
          </w:p>
        </w:tc>
        <w:tc>
          <w:tcPr>
            <w:tcW w:w="599" w:type="dxa"/>
            <w:tcBorders>
              <w:top w:val="nil"/>
              <w:bottom w:val="nil"/>
            </w:tcBorders>
            <w:shd w:val="clear" w:color="auto" w:fill="CCFFFF"/>
          </w:tcPr>
          <w:p>
            <w:pPr>
              <w:pStyle w:val="TableParagraph"/>
              <w:spacing w:before="26"/>
              <w:ind w:right="97"/>
              <w:rPr>
                <w:sz w:val="14"/>
              </w:rPr>
            </w:pPr>
            <w:r>
              <w:rPr>
                <w:w w:val="95"/>
                <w:sz w:val="14"/>
              </w:rPr>
              <w:t>18</w:t>
            </w:r>
          </w:p>
        </w:tc>
        <w:tc>
          <w:tcPr>
            <w:tcW w:w="601" w:type="dxa"/>
            <w:gridSpan w:val="2"/>
            <w:tcBorders>
              <w:top w:val="nil"/>
              <w:bottom w:val="nil"/>
            </w:tcBorders>
            <w:shd w:val="clear" w:color="auto" w:fill="CCFFFF"/>
          </w:tcPr>
          <w:p>
            <w:pPr>
              <w:pStyle w:val="TableParagraph"/>
              <w:spacing w:before="26"/>
              <w:ind w:left="334"/>
              <w:jc w:val="left"/>
              <w:rPr>
                <w:sz w:val="14"/>
              </w:rPr>
            </w:pPr>
            <w:r>
              <w:rPr>
                <w:sz w:val="14"/>
              </w:rPr>
              <w:t>29</w:t>
            </w:r>
          </w:p>
        </w:tc>
        <w:tc>
          <w:tcPr>
            <w:tcW w:w="600" w:type="dxa"/>
            <w:tcBorders>
              <w:top w:val="nil"/>
              <w:bottom w:val="nil"/>
            </w:tcBorders>
            <w:shd w:val="clear" w:color="auto" w:fill="CCFFFF"/>
          </w:tcPr>
          <w:p>
            <w:pPr>
              <w:pStyle w:val="TableParagraph"/>
              <w:spacing w:before="26"/>
              <w:ind w:right="103"/>
              <w:rPr>
                <w:sz w:val="14"/>
              </w:rPr>
            </w:pPr>
            <w:r>
              <w:rPr>
                <w:w w:val="95"/>
                <w:sz w:val="14"/>
              </w:rPr>
              <w:t>20</w:t>
            </w:r>
          </w:p>
        </w:tc>
        <w:tc>
          <w:tcPr>
            <w:tcW w:w="600" w:type="dxa"/>
            <w:tcBorders>
              <w:top w:val="nil"/>
              <w:bottom w:val="nil"/>
            </w:tcBorders>
            <w:shd w:val="clear" w:color="auto" w:fill="CCFFFF"/>
          </w:tcPr>
          <w:p>
            <w:pPr>
              <w:pStyle w:val="TableParagraph"/>
              <w:spacing w:before="26"/>
              <w:ind w:right="104"/>
              <w:rPr>
                <w:sz w:val="14"/>
              </w:rPr>
            </w:pPr>
            <w:r>
              <w:rPr>
                <w:w w:val="94"/>
                <w:sz w:val="14"/>
              </w:rPr>
              <w:t>9</w:t>
            </w:r>
          </w:p>
        </w:tc>
        <w:tc>
          <w:tcPr>
            <w:tcW w:w="600" w:type="dxa"/>
            <w:tcBorders>
              <w:top w:val="nil"/>
              <w:bottom w:val="nil"/>
            </w:tcBorders>
            <w:shd w:val="clear" w:color="auto" w:fill="CCFFFF"/>
          </w:tcPr>
          <w:p>
            <w:pPr>
              <w:pStyle w:val="TableParagraph"/>
              <w:spacing w:before="26"/>
              <w:ind w:right="106"/>
              <w:rPr>
                <w:sz w:val="14"/>
              </w:rPr>
            </w:pPr>
            <w:r>
              <w:rPr>
                <w:w w:val="94"/>
                <w:sz w:val="14"/>
              </w:rPr>
              <w:t>1</w:t>
            </w:r>
          </w:p>
        </w:tc>
        <w:tc>
          <w:tcPr>
            <w:tcW w:w="600" w:type="dxa"/>
            <w:tcBorders>
              <w:top w:val="nil"/>
              <w:bottom w:val="nil"/>
            </w:tcBorders>
            <w:shd w:val="clear" w:color="auto" w:fill="CCFFFF"/>
          </w:tcPr>
          <w:p>
            <w:pPr>
              <w:pStyle w:val="TableParagraph"/>
              <w:spacing w:before="26"/>
              <w:ind w:right="108"/>
              <w:rPr>
                <w:sz w:val="14"/>
              </w:rPr>
            </w:pPr>
            <w:r>
              <w:rPr>
                <w:w w:val="157"/>
                <w:sz w:val="14"/>
              </w:rPr>
              <w:t>-</w:t>
            </w:r>
          </w:p>
        </w:tc>
      </w:tr>
      <w:tr>
        <w:trPr>
          <w:trHeight w:val="241" w:hRule="atLeast"/>
        </w:trPr>
        <w:tc>
          <w:tcPr>
            <w:tcW w:w="1108" w:type="dxa"/>
            <w:tcBorders>
              <w:top w:val="nil"/>
              <w:bottom w:val="nil"/>
            </w:tcBorders>
          </w:tcPr>
          <w:p>
            <w:pPr>
              <w:pStyle w:val="TableParagraph"/>
              <w:spacing w:before="26"/>
              <w:ind w:left="255"/>
              <w:jc w:val="left"/>
              <w:rPr>
                <w:sz w:val="14"/>
              </w:rPr>
            </w:pPr>
            <w:r>
              <w:rPr>
                <w:w w:val="105"/>
                <w:sz w:val="14"/>
              </w:rPr>
              <w:t>三 戸 町</w:t>
            </w:r>
          </w:p>
        </w:tc>
        <w:tc>
          <w:tcPr>
            <w:tcW w:w="599" w:type="dxa"/>
            <w:tcBorders>
              <w:top w:val="nil"/>
              <w:bottom w:val="nil"/>
            </w:tcBorders>
          </w:tcPr>
          <w:p>
            <w:pPr>
              <w:pStyle w:val="TableParagraph"/>
              <w:spacing w:before="26"/>
              <w:ind w:right="86"/>
              <w:rPr>
                <w:sz w:val="14"/>
              </w:rPr>
            </w:pPr>
            <w:r>
              <w:rPr>
                <w:w w:val="94"/>
                <w:sz w:val="14"/>
              </w:rPr>
              <w:t>1</w:t>
            </w:r>
          </w:p>
        </w:tc>
        <w:tc>
          <w:tcPr>
            <w:tcW w:w="599" w:type="dxa"/>
            <w:tcBorders>
              <w:top w:val="nil"/>
              <w:bottom w:val="nil"/>
            </w:tcBorders>
          </w:tcPr>
          <w:p>
            <w:pPr>
              <w:pStyle w:val="TableParagraph"/>
              <w:spacing w:before="26"/>
              <w:ind w:right="88"/>
              <w:rPr>
                <w:sz w:val="14"/>
              </w:rPr>
            </w:pPr>
            <w:r>
              <w:rPr>
                <w:w w:val="157"/>
                <w:sz w:val="14"/>
              </w:rPr>
              <w:t>-</w:t>
            </w:r>
          </w:p>
        </w:tc>
        <w:tc>
          <w:tcPr>
            <w:tcW w:w="600" w:type="dxa"/>
            <w:gridSpan w:val="2"/>
            <w:tcBorders>
              <w:top w:val="nil"/>
              <w:bottom w:val="nil"/>
            </w:tcBorders>
          </w:tcPr>
          <w:p>
            <w:pPr>
              <w:pStyle w:val="TableParagraph"/>
              <w:spacing w:before="26"/>
              <w:ind w:right="89"/>
              <w:rPr>
                <w:sz w:val="14"/>
              </w:rPr>
            </w:pPr>
            <w:r>
              <w:rPr>
                <w:w w:val="94"/>
                <w:sz w:val="14"/>
              </w:rPr>
              <w:t>1</w:t>
            </w:r>
          </w:p>
        </w:tc>
        <w:tc>
          <w:tcPr>
            <w:tcW w:w="600" w:type="dxa"/>
            <w:gridSpan w:val="2"/>
            <w:tcBorders>
              <w:top w:val="nil"/>
              <w:bottom w:val="nil"/>
            </w:tcBorders>
          </w:tcPr>
          <w:p>
            <w:pPr>
              <w:pStyle w:val="TableParagraph"/>
              <w:spacing w:before="26"/>
              <w:ind w:right="91"/>
              <w:rPr>
                <w:sz w:val="14"/>
              </w:rPr>
            </w:pPr>
            <w:r>
              <w:rPr>
                <w:w w:val="94"/>
                <w:sz w:val="14"/>
              </w:rPr>
              <w:t>1</w:t>
            </w:r>
          </w:p>
        </w:tc>
        <w:tc>
          <w:tcPr>
            <w:tcW w:w="599" w:type="dxa"/>
            <w:tcBorders>
              <w:top w:val="nil"/>
              <w:bottom w:val="nil"/>
            </w:tcBorders>
          </w:tcPr>
          <w:p>
            <w:pPr>
              <w:pStyle w:val="TableParagraph"/>
              <w:spacing w:before="26"/>
              <w:ind w:right="92"/>
              <w:rPr>
                <w:sz w:val="14"/>
              </w:rPr>
            </w:pPr>
            <w:r>
              <w:rPr>
                <w:w w:val="157"/>
                <w:sz w:val="14"/>
              </w:rPr>
              <w:t>-</w:t>
            </w:r>
          </w:p>
        </w:tc>
        <w:tc>
          <w:tcPr>
            <w:tcW w:w="599" w:type="dxa"/>
            <w:tcBorders>
              <w:top w:val="nil"/>
              <w:bottom w:val="nil"/>
            </w:tcBorders>
          </w:tcPr>
          <w:p>
            <w:pPr>
              <w:pStyle w:val="TableParagraph"/>
              <w:spacing w:before="26"/>
              <w:ind w:right="93"/>
              <w:rPr>
                <w:sz w:val="14"/>
              </w:rPr>
            </w:pPr>
            <w:r>
              <w:rPr>
                <w:w w:val="94"/>
                <w:sz w:val="14"/>
              </w:rPr>
              <w:t>1</w:t>
            </w:r>
          </w:p>
        </w:tc>
        <w:tc>
          <w:tcPr>
            <w:tcW w:w="732" w:type="dxa"/>
            <w:tcBorders>
              <w:top w:val="nil"/>
              <w:bottom w:val="nil"/>
            </w:tcBorders>
          </w:tcPr>
          <w:p>
            <w:pPr>
              <w:pStyle w:val="TableParagraph"/>
              <w:spacing w:before="26"/>
              <w:ind w:right="94"/>
              <w:rPr>
                <w:sz w:val="14"/>
              </w:rPr>
            </w:pPr>
            <w:r>
              <w:rPr>
                <w:w w:val="94"/>
                <w:sz w:val="14"/>
              </w:rPr>
              <w:t>8</w:t>
            </w:r>
          </w:p>
        </w:tc>
        <w:tc>
          <w:tcPr>
            <w:tcW w:w="599" w:type="dxa"/>
            <w:tcBorders>
              <w:top w:val="nil"/>
              <w:bottom w:val="nil"/>
            </w:tcBorders>
          </w:tcPr>
          <w:p>
            <w:pPr>
              <w:pStyle w:val="TableParagraph"/>
              <w:spacing w:before="26"/>
              <w:ind w:right="94"/>
              <w:rPr>
                <w:sz w:val="14"/>
              </w:rPr>
            </w:pPr>
            <w:r>
              <w:rPr>
                <w:w w:val="94"/>
                <w:sz w:val="14"/>
              </w:rPr>
              <w:t>6</w:t>
            </w:r>
          </w:p>
        </w:tc>
        <w:tc>
          <w:tcPr>
            <w:tcW w:w="599" w:type="dxa"/>
            <w:tcBorders>
              <w:top w:val="nil"/>
              <w:bottom w:val="nil"/>
            </w:tcBorders>
          </w:tcPr>
          <w:p>
            <w:pPr>
              <w:pStyle w:val="TableParagraph"/>
              <w:spacing w:before="26"/>
              <w:ind w:right="96"/>
              <w:rPr>
                <w:sz w:val="14"/>
              </w:rPr>
            </w:pPr>
            <w:r>
              <w:rPr>
                <w:w w:val="94"/>
                <w:sz w:val="14"/>
              </w:rPr>
              <w:t>2</w:t>
            </w:r>
          </w:p>
        </w:tc>
        <w:tc>
          <w:tcPr>
            <w:tcW w:w="601" w:type="dxa"/>
            <w:gridSpan w:val="2"/>
            <w:tcBorders>
              <w:top w:val="nil"/>
              <w:bottom w:val="nil"/>
            </w:tcBorders>
          </w:tcPr>
          <w:p>
            <w:pPr>
              <w:pStyle w:val="TableParagraph"/>
              <w:spacing w:before="26"/>
              <w:ind w:right="98"/>
              <w:rPr>
                <w:sz w:val="14"/>
              </w:rPr>
            </w:pPr>
            <w:r>
              <w:rPr>
                <w:w w:val="94"/>
                <w:sz w:val="14"/>
              </w:rPr>
              <w:t>2</w:t>
            </w:r>
          </w:p>
        </w:tc>
        <w:tc>
          <w:tcPr>
            <w:tcW w:w="600" w:type="dxa"/>
            <w:tcBorders>
              <w:top w:val="nil"/>
              <w:bottom w:val="nil"/>
            </w:tcBorders>
          </w:tcPr>
          <w:p>
            <w:pPr>
              <w:pStyle w:val="TableParagraph"/>
              <w:spacing w:before="26"/>
              <w:ind w:right="100"/>
              <w:rPr>
                <w:sz w:val="14"/>
              </w:rPr>
            </w:pPr>
            <w:r>
              <w:rPr>
                <w:w w:val="94"/>
                <w:sz w:val="14"/>
              </w:rPr>
              <w:t>2</w:t>
            </w:r>
          </w:p>
        </w:tc>
        <w:tc>
          <w:tcPr>
            <w:tcW w:w="600" w:type="dxa"/>
            <w:tcBorders>
              <w:top w:val="nil"/>
              <w:bottom w:val="nil"/>
            </w:tcBorders>
          </w:tcPr>
          <w:p>
            <w:pPr>
              <w:pStyle w:val="TableParagraph"/>
              <w:spacing w:before="26"/>
              <w:ind w:right="102"/>
              <w:rPr>
                <w:sz w:val="14"/>
              </w:rPr>
            </w:pPr>
            <w:r>
              <w:rPr>
                <w:w w:val="157"/>
                <w:sz w:val="14"/>
              </w:rPr>
              <w:t>-</w:t>
            </w:r>
          </w:p>
        </w:tc>
        <w:tc>
          <w:tcPr>
            <w:tcW w:w="600" w:type="dxa"/>
            <w:tcBorders>
              <w:top w:val="nil"/>
              <w:bottom w:val="nil"/>
            </w:tcBorders>
          </w:tcPr>
          <w:p>
            <w:pPr>
              <w:pStyle w:val="TableParagraph"/>
              <w:spacing w:before="26"/>
              <w:ind w:right="104"/>
              <w:rPr>
                <w:sz w:val="14"/>
              </w:rPr>
            </w:pPr>
            <w:r>
              <w:rPr>
                <w:w w:val="157"/>
                <w:sz w:val="14"/>
              </w:rPr>
              <w:t>-</w:t>
            </w:r>
          </w:p>
        </w:tc>
        <w:tc>
          <w:tcPr>
            <w:tcW w:w="600" w:type="dxa"/>
            <w:tcBorders>
              <w:top w:val="nil"/>
              <w:bottom w:val="nil"/>
            </w:tcBorders>
          </w:tcPr>
          <w:p>
            <w:pPr>
              <w:pStyle w:val="TableParagraph"/>
              <w:spacing w:before="26"/>
              <w:ind w:right="105"/>
              <w:rPr>
                <w:sz w:val="14"/>
              </w:rPr>
            </w:pPr>
            <w:r>
              <w:rPr>
                <w:w w:val="157"/>
                <w:sz w:val="14"/>
              </w:rPr>
              <w:t>-</w:t>
            </w:r>
          </w:p>
        </w:tc>
      </w:tr>
      <w:tr>
        <w:trPr>
          <w:trHeight w:val="247" w:hRule="atLeast"/>
        </w:trPr>
        <w:tc>
          <w:tcPr>
            <w:tcW w:w="1108" w:type="dxa"/>
            <w:tcBorders>
              <w:top w:val="nil"/>
              <w:bottom w:val="nil"/>
            </w:tcBorders>
          </w:tcPr>
          <w:p>
            <w:pPr>
              <w:pStyle w:val="TableParagraph"/>
              <w:spacing w:before="32"/>
              <w:ind w:left="255"/>
              <w:jc w:val="left"/>
              <w:rPr>
                <w:sz w:val="14"/>
              </w:rPr>
            </w:pPr>
            <w:r>
              <w:rPr>
                <w:w w:val="105"/>
                <w:sz w:val="14"/>
              </w:rPr>
              <w:t>五 戸 町</w:t>
            </w:r>
          </w:p>
        </w:tc>
        <w:tc>
          <w:tcPr>
            <w:tcW w:w="599" w:type="dxa"/>
            <w:tcBorders>
              <w:top w:val="nil"/>
              <w:bottom w:val="nil"/>
            </w:tcBorders>
          </w:tcPr>
          <w:p>
            <w:pPr>
              <w:pStyle w:val="TableParagraph"/>
              <w:spacing w:before="32"/>
              <w:ind w:right="86"/>
              <w:rPr>
                <w:sz w:val="14"/>
              </w:rPr>
            </w:pPr>
            <w:r>
              <w:rPr>
                <w:w w:val="94"/>
                <w:sz w:val="14"/>
              </w:rPr>
              <w:t>7</w:t>
            </w:r>
          </w:p>
        </w:tc>
        <w:tc>
          <w:tcPr>
            <w:tcW w:w="599" w:type="dxa"/>
            <w:tcBorders>
              <w:top w:val="nil"/>
              <w:bottom w:val="nil"/>
            </w:tcBorders>
          </w:tcPr>
          <w:p>
            <w:pPr>
              <w:pStyle w:val="TableParagraph"/>
              <w:spacing w:before="32"/>
              <w:ind w:right="88"/>
              <w:rPr>
                <w:sz w:val="14"/>
              </w:rPr>
            </w:pPr>
            <w:r>
              <w:rPr>
                <w:w w:val="94"/>
                <w:sz w:val="14"/>
              </w:rPr>
              <w:t>7</w:t>
            </w:r>
          </w:p>
        </w:tc>
        <w:tc>
          <w:tcPr>
            <w:tcW w:w="600" w:type="dxa"/>
            <w:gridSpan w:val="2"/>
            <w:tcBorders>
              <w:top w:val="nil"/>
              <w:bottom w:val="nil"/>
            </w:tcBorders>
          </w:tcPr>
          <w:p>
            <w:pPr>
              <w:pStyle w:val="TableParagraph"/>
              <w:spacing w:before="32"/>
              <w:ind w:right="89"/>
              <w:rPr>
                <w:sz w:val="14"/>
              </w:rPr>
            </w:pPr>
            <w:r>
              <w:rPr>
                <w:w w:val="157"/>
                <w:sz w:val="14"/>
              </w:rPr>
              <w:t>-</w:t>
            </w:r>
          </w:p>
        </w:tc>
        <w:tc>
          <w:tcPr>
            <w:tcW w:w="600" w:type="dxa"/>
            <w:gridSpan w:val="2"/>
            <w:tcBorders>
              <w:top w:val="nil"/>
              <w:bottom w:val="nil"/>
            </w:tcBorders>
          </w:tcPr>
          <w:p>
            <w:pPr>
              <w:pStyle w:val="TableParagraph"/>
              <w:spacing w:before="32"/>
              <w:ind w:right="91"/>
              <w:rPr>
                <w:sz w:val="14"/>
              </w:rPr>
            </w:pPr>
            <w:r>
              <w:rPr>
                <w:w w:val="94"/>
                <w:sz w:val="14"/>
              </w:rPr>
              <w:t>3</w:t>
            </w:r>
          </w:p>
        </w:tc>
        <w:tc>
          <w:tcPr>
            <w:tcW w:w="599" w:type="dxa"/>
            <w:tcBorders>
              <w:top w:val="nil"/>
              <w:bottom w:val="nil"/>
            </w:tcBorders>
          </w:tcPr>
          <w:p>
            <w:pPr>
              <w:pStyle w:val="TableParagraph"/>
              <w:spacing w:before="32"/>
              <w:ind w:right="92"/>
              <w:rPr>
                <w:sz w:val="14"/>
              </w:rPr>
            </w:pPr>
            <w:r>
              <w:rPr>
                <w:w w:val="94"/>
                <w:sz w:val="14"/>
              </w:rPr>
              <w:t>3</w:t>
            </w:r>
          </w:p>
        </w:tc>
        <w:tc>
          <w:tcPr>
            <w:tcW w:w="599" w:type="dxa"/>
            <w:tcBorders>
              <w:top w:val="nil"/>
              <w:bottom w:val="nil"/>
            </w:tcBorders>
          </w:tcPr>
          <w:p>
            <w:pPr>
              <w:pStyle w:val="TableParagraph"/>
              <w:spacing w:before="32"/>
              <w:ind w:right="93"/>
              <w:rPr>
                <w:sz w:val="14"/>
              </w:rPr>
            </w:pPr>
            <w:r>
              <w:rPr>
                <w:w w:val="157"/>
                <w:sz w:val="14"/>
              </w:rPr>
              <w:t>-</w:t>
            </w:r>
          </w:p>
        </w:tc>
        <w:tc>
          <w:tcPr>
            <w:tcW w:w="732" w:type="dxa"/>
            <w:tcBorders>
              <w:top w:val="nil"/>
              <w:bottom w:val="nil"/>
            </w:tcBorders>
          </w:tcPr>
          <w:p>
            <w:pPr>
              <w:pStyle w:val="TableParagraph"/>
              <w:spacing w:before="32"/>
              <w:ind w:right="94"/>
              <w:rPr>
                <w:sz w:val="14"/>
              </w:rPr>
            </w:pPr>
            <w:r>
              <w:rPr>
                <w:w w:val="94"/>
                <w:sz w:val="14"/>
              </w:rPr>
              <w:t>5</w:t>
            </w:r>
          </w:p>
        </w:tc>
        <w:tc>
          <w:tcPr>
            <w:tcW w:w="599" w:type="dxa"/>
            <w:tcBorders>
              <w:top w:val="nil"/>
              <w:bottom w:val="nil"/>
            </w:tcBorders>
          </w:tcPr>
          <w:p>
            <w:pPr>
              <w:pStyle w:val="TableParagraph"/>
              <w:spacing w:before="32"/>
              <w:ind w:right="94"/>
              <w:rPr>
                <w:sz w:val="14"/>
              </w:rPr>
            </w:pPr>
            <w:r>
              <w:rPr>
                <w:w w:val="94"/>
                <w:sz w:val="14"/>
              </w:rPr>
              <w:t>3</w:t>
            </w:r>
          </w:p>
        </w:tc>
        <w:tc>
          <w:tcPr>
            <w:tcW w:w="599" w:type="dxa"/>
            <w:tcBorders>
              <w:top w:val="nil"/>
              <w:bottom w:val="nil"/>
            </w:tcBorders>
          </w:tcPr>
          <w:p>
            <w:pPr>
              <w:pStyle w:val="TableParagraph"/>
              <w:spacing w:before="32"/>
              <w:ind w:right="96"/>
              <w:rPr>
                <w:sz w:val="14"/>
              </w:rPr>
            </w:pPr>
            <w:r>
              <w:rPr>
                <w:w w:val="94"/>
                <w:sz w:val="14"/>
              </w:rPr>
              <w:t>2</w:t>
            </w:r>
          </w:p>
        </w:tc>
        <w:tc>
          <w:tcPr>
            <w:tcW w:w="601" w:type="dxa"/>
            <w:gridSpan w:val="2"/>
            <w:tcBorders>
              <w:top w:val="nil"/>
              <w:bottom w:val="nil"/>
            </w:tcBorders>
          </w:tcPr>
          <w:p>
            <w:pPr>
              <w:pStyle w:val="TableParagraph"/>
              <w:spacing w:before="32"/>
              <w:ind w:right="98"/>
              <w:rPr>
                <w:sz w:val="14"/>
              </w:rPr>
            </w:pPr>
            <w:r>
              <w:rPr>
                <w:w w:val="94"/>
                <w:sz w:val="14"/>
              </w:rPr>
              <w:t>1</w:t>
            </w:r>
          </w:p>
        </w:tc>
        <w:tc>
          <w:tcPr>
            <w:tcW w:w="600" w:type="dxa"/>
            <w:tcBorders>
              <w:top w:val="nil"/>
              <w:bottom w:val="nil"/>
            </w:tcBorders>
          </w:tcPr>
          <w:p>
            <w:pPr>
              <w:pStyle w:val="TableParagraph"/>
              <w:spacing w:before="32"/>
              <w:ind w:right="100"/>
              <w:rPr>
                <w:sz w:val="14"/>
              </w:rPr>
            </w:pPr>
            <w:r>
              <w:rPr>
                <w:w w:val="94"/>
                <w:sz w:val="14"/>
              </w:rPr>
              <w:t>1</w:t>
            </w:r>
          </w:p>
        </w:tc>
        <w:tc>
          <w:tcPr>
            <w:tcW w:w="600" w:type="dxa"/>
            <w:tcBorders>
              <w:top w:val="nil"/>
              <w:bottom w:val="nil"/>
            </w:tcBorders>
          </w:tcPr>
          <w:p>
            <w:pPr>
              <w:pStyle w:val="TableParagraph"/>
              <w:spacing w:before="32"/>
              <w:ind w:right="102"/>
              <w:rPr>
                <w:sz w:val="14"/>
              </w:rPr>
            </w:pPr>
            <w:r>
              <w:rPr>
                <w:w w:val="157"/>
                <w:sz w:val="14"/>
              </w:rPr>
              <w:t>-</w:t>
            </w:r>
          </w:p>
        </w:tc>
        <w:tc>
          <w:tcPr>
            <w:tcW w:w="600" w:type="dxa"/>
            <w:tcBorders>
              <w:top w:val="nil"/>
              <w:bottom w:val="nil"/>
            </w:tcBorders>
          </w:tcPr>
          <w:p>
            <w:pPr>
              <w:pStyle w:val="TableParagraph"/>
              <w:spacing w:before="32"/>
              <w:ind w:right="104"/>
              <w:rPr>
                <w:sz w:val="14"/>
              </w:rPr>
            </w:pPr>
            <w:r>
              <w:rPr>
                <w:w w:val="157"/>
                <w:sz w:val="14"/>
              </w:rPr>
              <w:t>-</w:t>
            </w:r>
          </w:p>
        </w:tc>
        <w:tc>
          <w:tcPr>
            <w:tcW w:w="600" w:type="dxa"/>
            <w:tcBorders>
              <w:top w:val="nil"/>
              <w:bottom w:val="nil"/>
            </w:tcBorders>
          </w:tcPr>
          <w:p>
            <w:pPr>
              <w:pStyle w:val="TableParagraph"/>
              <w:spacing w:before="32"/>
              <w:ind w:right="105"/>
              <w:rPr>
                <w:sz w:val="14"/>
              </w:rPr>
            </w:pPr>
            <w:r>
              <w:rPr>
                <w:w w:val="157"/>
                <w:sz w:val="14"/>
              </w:rPr>
              <w:t>-</w:t>
            </w:r>
          </w:p>
        </w:tc>
      </w:tr>
      <w:tr>
        <w:trPr>
          <w:trHeight w:val="247" w:hRule="atLeast"/>
        </w:trPr>
        <w:tc>
          <w:tcPr>
            <w:tcW w:w="1108" w:type="dxa"/>
            <w:tcBorders>
              <w:top w:val="nil"/>
              <w:bottom w:val="nil"/>
            </w:tcBorders>
          </w:tcPr>
          <w:p>
            <w:pPr>
              <w:pStyle w:val="TableParagraph"/>
              <w:spacing w:before="33"/>
              <w:ind w:left="255"/>
              <w:jc w:val="left"/>
              <w:rPr>
                <w:sz w:val="14"/>
              </w:rPr>
            </w:pPr>
            <w:r>
              <w:rPr>
                <w:w w:val="105"/>
                <w:sz w:val="14"/>
              </w:rPr>
              <w:t>田 子 町</w:t>
            </w:r>
          </w:p>
        </w:tc>
        <w:tc>
          <w:tcPr>
            <w:tcW w:w="599" w:type="dxa"/>
            <w:tcBorders>
              <w:top w:val="nil"/>
              <w:bottom w:val="nil"/>
            </w:tcBorders>
          </w:tcPr>
          <w:p>
            <w:pPr>
              <w:pStyle w:val="TableParagraph"/>
              <w:spacing w:before="33"/>
              <w:ind w:right="86"/>
              <w:rPr>
                <w:sz w:val="14"/>
              </w:rPr>
            </w:pPr>
            <w:r>
              <w:rPr>
                <w:w w:val="94"/>
                <w:sz w:val="14"/>
              </w:rPr>
              <w:t>5</w:t>
            </w:r>
          </w:p>
        </w:tc>
        <w:tc>
          <w:tcPr>
            <w:tcW w:w="599" w:type="dxa"/>
            <w:tcBorders>
              <w:top w:val="nil"/>
              <w:bottom w:val="nil"/>
            </w:tcBorders>
          </w:tcPr>
          <w:p>
            <w:pPr>
              <w:pStyle w:val="TableParagraph"/>
              <w:spacing w:before="33"/>
              <w:ind w:right="88"/>
              <w:rPr>
                <w:sz w:val="14"/>
              </w:rPr>
            </w:pPr>
            <w:r>
              <w:rPr>
                <w:w w:val="94"/>
                <w:sz w:val="14"/>
              </w:rPr>
              <w:t>5</w:t>
            </w:r>
          </w:p>
        </w:tc>
        <w:tc>
          <w:tcPr>
            <w:tcW w:w="600" w:type="dxa"/>
            <w:gridSpan w:val="2"/>
            <w:tcBorders>
              <w:top w:val="nil"/>
              <w:bottom w:val="nil"/>
            </w:tcBorders>
          </w:tcPr>
          <w:p>
            <w:pPr>
              <w:pStyle w:val="TableParagraph"/>
              <w:spacing w:before="33"/>
              <w:ind w:right="89"/>
              <w:rPr>
                <w:sz w:val="14"/>
              </w:rPr>
            </w:pPr>
            <w:r>
              <w:rPr>
                <w:w w:val="157"/>
                <w:sz w:val="14"/>
              </w:rPr>
              <w:t>-</w:t>
            </w:r>
          </w:p>
        </w:tc>
        <w:tc>
          <w:tcPr>
            <w:tcW w:w="600" w:type="dxa"/>
            <w:gridSpan w:val="2"/>
            <w:tcBorders>
              <w:top w:val="nil"/>
              <w:bottom w:val="nil"/>
            </w:tcBorders>
          </w:tcPr>
          <w:p>
            <w:pPr>
              <w:pStyle w:val="TableParagraph"/>
              <w:spacing w:before="33"/>
              <w:ind w:right="91"/>
              <w:rPr>
                <w:sz w:val="14"/>
              </w:rPr>
            </w:pPr>
            <w:r>
              <w:rPr>
                <w:w w:val="94"/>
                <w:sz w:val="14"/>
              </w:rPr>
              <w:t>3</w:t>
            </w:r>
          </w:p>
        </w:tc>
        <w:tc>
          <w:tcPr>
            <w:tcW w:w="599" w:type="dxa"/>
            <w:tcBorders>
              <w:top w:val="nil"/>
              <w:bottom w:val="nil"/>
            </w:tcBorders>
          </w:tcPr>
          <w:p>
            <w:pPr>
              <w:pStyle w:val="TableParagraph"/>
              <w:spacing w:before="33"/>
              <w:ind w:right="92"/>
              <w:rPr>
                <w:sz w:val="14"/>
              </w:rPr>
            </w:pPr>
            <w:r>
              <w:rPr>
                <w:w w:val="94"/>
                <w:sz w:val="14"/>
              </w:rPr>
              <w:t>3</w:t>
            </w:r>
          </w:p>
        </w:tc>
        <w:tc>
          <w:tcPr>
            <w:tcW w:w="599" w:type="dxa"/>
            <w:tcBorders>
              <w:top w:val="nil"/>
              <w:bottom w:val="nil"/>
            </w:tcBorders>
          </w:tcPr>
          <w:p>
            <w:pPr>
              <w:pStyle w:val="TableParagraph"/>
              <w:spacing w:before="33"/>
              <w:ind w:right="93"/>
              <w:rPr>
                <w:sz w:val="14"/>
              </w:rPr>
            </w:pPr>
            <w:r>
              <w:rPr>
                <w:w w:val="157"/>
                <w:sz w:val="14"/>
              </w:rPr>
              <w:t>-</w:t>
            </w:r>
          </w:p>
        </w:tc>
        <w:tc>
          <w:tcPr>
            <w:tcW w:w="732" w:type="dxa"/>
            <w:tcBorders>
              <w:top w:val="nil"/>
              <w:bottom w:val="nil"/>
            </w:tcBorders>
          </w:tcPr>
          <w:p>
            <w:pPr>
              <w:pStyle w:val="TableParagraph"/>
              <w:spacing w:before="33"/>
              <w:ind w:right="94"/>
              <w:rPr>
                <w:sz w:val="14"/>
              </w:rPr>
            </w:pPr>
            <w:r>
              <w:rPr>
                <w:w w:val="94"/>
                <w:sz w:val="14"/>
              </w:rPr>
              <w:t>6</w:t>
            </w:r>
          </w:p>
        </w:tc>
        <w:tc>
          <w:tcPr>
            <w:tcW w:w="599" w:type="dxa"/>
            <w:tcBorders>
              <w:top w:val="nil"/>
              <w:bottom w:val="nil"/>
            </w:tcBorders>
          </w:tcPr>
          <w:p>
            <w:pPr>
              <w:pStyle w:val="TableParagraph"/>
              <w:spacing w:before="33"/>
              <w:ind w:right="94"/>
              <w:rPr>
                <w:sz w:val="14"/>
              </w:rPr>
            </w:pPr>
            <w:r>
              <w:rPr>
                <w:w w:val="94"/>
                <w:sz w:val="14"/>
              </w:rPr>
              <w:t>4</w:t>
            </w:r>
          </w:p>
        </w:tc>
        <w:tc>
          <w:tcPr>
            <w:tcW w:w="599" w:type="dxa"/>
            <w:tcBorders>
              <w:top w:val="nil"/>
              <w:bottom w:val="nil"/>
            </w:tcBorders>
          </w:tcPr>
          <w:p>
            <w:pPr>
              <w:pStyle w:val="TableParagraph"/>
              <w:spacing w:before="33"/>
              <w:ind w:right="96"/>
              <w:rPr>
                <w:sz w:val="14"/>
              </w:rPr>
            </w:pPr>
            <w:r>
              <w:rPr>
                <w:w w:val="94"/>
                <w:sz w:val="14"/>
              </w:rPr>
              <w:t>2</w:t>
            </w:r>
          </w:p>
        </w:tc>
        <w:tc>
          <w:tcPr>
            <w:tcW w:w="601" w:type="dxa"/>
            <w:gridSpan w:val="2"/>
            <w:tcBorders>
              <w:top w:val="nil"/>
              <w:bottom w:val="nil"/>
            </w:tcBorders>
          </w:tcPr>
          <w:p>
            <w:pPr>
              <w:pStyle w:val="TableParagraph"/>
              <w:spacing w:before="33"/>
              <w:ind w:right="98"/>
              <w:rPr>
                <w:sz w:val="14"/>
              </w:rPr>
            </w:pPr>
            <w:r>
              <w:rPr>
                <w:w w:val="94"/>
                <w:sz w:val="14"/>
              </w:rPr>
              <w:t>1</w:t>
            </w:r>
          </w:p>
        </w:tc>
        <w:tc>
          <w:tcPr>
            <w:tcW w:w="600" w:type="dxa"/>
            <w:tcBorders>
              <w:top w:val="nil"/>
              <w:bottom w:val="nil"/>
            </w:tcBorders>
          </w:tcPr>
          <w:p>
            <w:pPr>
              <w:pStyle w:val="TableParagraph"/>
              <w:spacing w:before="33"/>
              <w:ind w:right="100"/>
              <w:rPr>
                <w:sz w:val="14"/>
              </w:rPr>
            </w:pPr>
            <w:r>
              <w:rPr>
                <w:w w:val="157"/>
                <w:sz w:val="14"/>
              </w:rPr>
              <w:t>-</w:t>
            </w:r>
          </w:p>
        </w:tc>
        <w:tc>
          <w:tcPr>
            <w:tcW w:w="600" w:type="dxa"/>
            <w:tcBorders>
              <w:top w:val="nil"/>
              <w:bottom w:val="nil"/>
            </w:tcBorders>
          </w:tcPr>
          <w:p>
            <w:pPr>
              <w:pStyle w:val="TableParagraph"/>
              <w:spacing w:before="33"/>
              <w:ind w:right="102"/>
              <w:rPr>
                <w:sz w:val="14"/>
              </w:rPr>
            </w:pPr>
            <w:r>
              <w:rPr>
                <w:w w:val="94"/>
                <w:sz w:val="14"/>
              </w:rPr>
              <w:t>1</w:t>
            </w:r>
          </w:p>
        </w:tc>
        <w:tc>
          <w:tcPr>
            <w:tcW w:w="600" w:type="dxa"/>
            <w:tcBorders>
              <w:top w:val="nil"/>
              <w:bottom w:val="nil"/>
            </w:tcBorders>
          </w:tcPr>
          <w:p>
            <w:pPr>
              <w:pStyle w:val="TableParagraph"/>
              <w:spacing w:before="33"/>
              <w:ind w:right="104"/>
              <w:rPr>
                <w:sz w:val="14"/>
              </w:rPr>
            </w:pPr>
            <w:r>
              <w:rPr>
                <w:w w:val="157"/>
                <w:sz w:val="14"/>
              </w:rPr>
              <w:t>-</w:t>
            </w:r>
          </w:p>
        </w:tc>
        <w:tc>
          <w:tcPr>
            <w:tcW w:w="600" w:type="dxa"/>
            <w:tcBorders>
              <w:top w:val="nil"/>
              <w:bottom w:val="nil"/>
            </w:tcBorders>
          </w:tcPr>
          <w:p>
            <w:pPr>
              <w:pStyle w:val="TableParagraph"/>
              <w:spacing w:before="33"/>
              <w:ind w:right="105"/>
              <w:rPr>
                <w:sz w:val="14"/>
              </w:rPr>
            </w:pPr>
            <w:r>
              <w:rPr>
                <w:w w:val="157"/>
                <w:sz w:val="14"/>
              </w:rPr>
              <w:t>-</w:t>
            </w:r>
          </w:p>
        </w:tc>
      </w:tr>
      <w:tr>
        <w:trPr>
          <w:trHeight w:val="247" w:hRule="atLeast"/>
        </w:trPr>
        <w:tc>
          <w:tcPr>
            <w:tcW w:w="1108" w:type="dxa"/>
            <w:tcBorders>
              <w:top w:val="nil"/>
              <w:bottom w:val="nil"/>
            </w:tcBorders>
          </w:tcPr>
          <w:p>
            <w:pPr>
              <w:pStyle w:val="TableParagraph"/>
              <w:spacing w:before="32"/>
              <w:ind w:left="255"/>
              <w:jc w:val="left"/>
              <w:rPr>
                <w:sz w:val="14"/>
              </w:rPr>
            </w:pPr>
            <w:r>
              <w:rPr>
                <w:w w:val="105"/>
                <w:sz w:val="14"/>
              </w:rPr>
              <w:t>南 部 町</w:t>
            </w:r>
          </w:p>
        </w:tc>
        <w:tc>
          <w:tcPr>
            <w:tcW w:w="599" w:type="dxa"/>
            <w:tcBorders>
              <w:top w:val="nil"/>
              <w:bottom w:val="nil"/>
            </w:tcBorders>
          </w:tcPr>
          <w:p>
            <w:pPr>
              <w:pStyle w:val="TableParagraph"/>
              <w:spacing w:before="32"/>
              <w:ind w:right="86"/>
              <w:rPr>
                <w:sz w:val="14"/>
              </w:rPr>
            </w:pPr>
            <w:r>
              <w:rPr>
                <w:w w:val="90"/>
                <w:sz w:val="14"/>
              </w:rPr>
              <w:t>14</w:t>
            </w:r>
          </w:p>
        </w:tc>
        <w:tc>
          <w:tcPr>
            <w:tcW w:w="599" w:type="dxa"/>
            <w:tcBorders>
              <w:top w:val="nil"/>
              <w:bottom w:val="nil"/>
            </w:tcBorders>
          </w:tcPr>
          <w:p>
            <w:pPr>
              <w:pStyle w:val="TableParagraph"/>
              <w:spacing w:before="32"/>
              <w:ind w:right="88"/>
              <w:rPr>
                <w:sz w:val="14"/>
              </w:rPr>
            </w:pPr>
            <w:r>
              <w:rPr>
                <w:w w:val="90"/>
                <w:sz w:val="14"/>
              </w:rPr>
              <w:t>13</w:t>
            </w:r>
          </w:p>
        </w:tc>
        <w:tc>
          <w:tcPr>
            <w:tcW w:w="600" w:type="dxa"/>
            <w:gridSpan w:val="2"/>
            <w:tcBorders>
              <w:top w:val="nil"/>
              <w:bottom w:val="nil"/>
            </w:tcBorders>
          </w:tcPr>
          <w:p>
            <w:pPr>
              <w:pStyle w:val="TableParagraph"/>
              <w:spacing w:before="32"/>
              <w:ind w:right="89"/>
              <w:rPr>
                <w:sz w:val="14"/>
              </w:rPr>
            </w:pPr>
            <w:r>
              <w:rPr>
                <w:w w:val="94"/>
                <w:sz w:val="14"/>
              </w:rPr>
              <w:t>1</w:t>
            </w:r>
          </w:p>
        </w:tc>
        <w:tc>
          <w:tcPr>
            <w:tcW w:w="600" w:type="dxa"/>
            <w:gridSpan w:val="2"/>
            <w:tcBorders>
              <w:top w:val="nil"/>
              <w:bottom w:val="nil"/>
            </w:tcBorders>
          </w:tcPr>
          <w:p>
            <w:pPr>
              <w:pStyle w:val="TableParagraph"/>
              <w:spacing w:before="32"/>
              <w:ind w:right="91"/>
              <w:rPr>
                <w:sz w:val="14"/>
              </w:rPr>
            </w:pPr>
            <w:r>
              <w:rPr>
                <w:w w:val="94"/>
                <w:sz w:val="14"/>
              </w:rPr>
              <w:t>8</w:t>
            </w:r>
          </w:p>
        </w:tc>
        <w:tc>
          <w:tcPr>
            <w:tcW w:w="599" w:type="dxa"/>
            <w:tcBorders>
              <w:top w:val="nil"/>
              <w:bottom w:val="nil"/>
            </w:tcBorders>
          </w:tcPr>
          <w:p>
            <w:pPr>
              <w:pStyle w:val="TableParagraph"/>
              <w:spacing w:before="32"/>
              <w:ind w:right="92"/>
              <w:rPr>
                <w:sz w:val="14"/>
              </w:rPr>
            </w:pPr>
            <w:r>
              <w:rPr>
                <w:w w:val="94"/>
                <w:sz w:val="14"/>
              </w:rPr>
              <w:t>7</w:t>
            </w:r>
          </w:p>
        </w:tc>
        <w:tc>
          <w:tcPr>
            <w:tcW w:w="599" w:type="dxa"/>
            <w:tcBorders>
              <w:top w:val="nil"/>
              <w:bottom w:val="nil"/>
            </w:tcBorders>
          </w:tcPr>
          <w:p>
            <w:pPr>
              <w:pStyle w:val="TableParagraph"/>
              <w:spacing w:before="32"/>
              <w:ind w:right="93"/>
              <w:rPr>
                <w:sz w:val="14"/>
              </w:rPr>
            </w:pPr>
            <w:r>
              <w:rPr>
                <w:w w:val="94"/>
                <w:sz w:val="14"/>
              </w:rPr>
              <w:t>1</w:t>
            </w:r>
          </w:p>
        </w:tc>
        <w:tc>
          <w:tcPr>
            <w:tcW w:w="732" w:type="dxa"/>
            <w:tcBorders>
              <w:top w:val="nil"/>
              <w:bottom w:val="nil"/>
            </w:tcBorders>
          </w:tcPr>
          <w:p>
            <w:pPr>
              <w:pStyle w:val="TableParagraph"/>
              <w:spacing w:before="32"/>
              <w:ind w:right="94"/>
              <w:rPr>
                <w:sz w:val="14"/>
              </w:rPr>
            </w:pPr>
            <w:r>
              <w:rPr>
                <w:w w:val="90"/>
                <w:sz w:val="14"/>
              </w:rPr>
              <w:t>38</w:t>
            </w:r>
          </w:p>
        </w:tc>
        <w:tc>
          <w:tcPr>
            <w:tcW w:w="599" w:type="dxa"/>
            <w:tcBorders>
              <w:top w:val="nil"/>
              <w:bottom w:val="nil"/>
            </w:tcBorders>
          </w:tcPr>
          <w:p>
            <w:pPr>
              <w:pStyle w:val="TableParagraph"/>
              <w:spacing w:before="32"/>
              <w:ind w:right="93"/>
              <w:rPr>
                <w:sz w:val="14"/>
              </w:rPr>
            </w:pPr>
            <w:r>
              <w:rPr>
                <w:w w:val="95"/>
                <w:sz w:val="14"/>
              </w:rPr>
              <w:t>26</w:t>
            </w:r>
          </w:p>
        </w:tc>
        <w:tc>
          <w:tcPr>
            <w:tcW w:w="599" w:type="dxa"/>
            <w:tcBorders>
              <w:top w:val="nil"/>
              <w:bottom w:val="nil"/>
            </w:tcBorders>
          </w:tcPr>
          <w:p>
            <w:pPr>
              <w:pStyle w:val="TableParagraph"/>
              <w:spacing w:before="32"/>
              <w:ind w:right="96"/>
              <w:rPr>
                <w:sz w:val="14"/>
              </w:rPr>
            </w:pPr>
            <w:r>
              <w:rPr>
                <w:w w:val="90"/>
                <w:sz w:val="14"/>
              </w:rPr>
              <w:t>12</w:t>
            </w:r>
          </w:p>
        </w:tc>
        <w:tc>
          <w:tcPr>
            <w:tcW w:w="601" w:type="dxa"/>
            <w:gridSpan w:val="2"/>
            <w:tcBorders>
              <w:top w:val="nil"/>
              <w:bottom w:val="nil"/>
            </w:tcBorders>
          </w:tcPr>
          <w:p>
            <w:pPr>
              <w:pStyle w:val="TableParagraph"/>
              <w:spacing w:before="32"/>
              <w:ind w:left="337"/>
              <w:jc w:val="left"/>
              <w:rPr>
                <w:sz w:val="14"/>
              </w:rPr>
            </w:pPr>
            <w:r>
              <w:rPr>
                <w:sz w:val="14"/>
              </w:rPr>
              <w:t>25</w:t>
            </w:r>
          </w:p>
        </w:tc>
        <w:tc>
          <w:tcPr>
            <w:tcW w:w="600" w:type="dxa"/>
            <w:tcBorders>
              <w:top w:val="nil"/>
              <w:bottom w:val="nil"/>
            </w:tcBorders>
          </w:tcPr>
          <w:p>
            <w:pPr>
              <w:pStyle w:val="TableParagraph"/>
              <w:spacing w:before="32"/>
              <w:ind w:right="101"/>
              <w:rPr>
                <w:sz w:val="14"/>
              </w:rPr>
            </w:pPr>
            <w:r>
              <w:rPr>
                <w:w w:val="90"/>
                <w:sz w:val="14"/>
              </w:rPr>
              <w:t>17</w:t>
            </w:r>
          </w:p>
        </w:tc>
        <w:tc>
          <w:tcPr>
            <w:tcW w:w="600" w:type="dxa"/>
            <w:tcBorders>
              <w:top w:val="nil"/>
              <w:bottom w:val="nil"/>
            </w:tcBorders>
          </w:tcPr>
          <w:p>
            <w:pPr>
              <w:pStyle w:val="TableParagraph"/>
              <w:spacing w:before="32"/>
              <w:ind w:right="102"/>
              <w:rPr>
                <w:sz w:val="14"/>
              </w:rPr>
            </w:pPr>
            <w:r>
              <w:rPr>
                <w:w w:val="94"/>
                <w:sz w:val="14"/>
              </w:rPr>
              <w:t>8</w:t>
            </w:r>
          </w:p>
        </w:tc>
        <w:tc>
          <w:tcPr>
            <w:tcW w:w="600" w:type="dxa"/>
            <w:tcBorders>
              <w:top w:val="nil"/>
              <w:bottom w:val="nil"/>
            </w:tcBorders>
          </w:tcPr>
          <w:p>
            <w:pPr>
              <w:pStyle w:val="TableParagraph"/>
              <w:spacing w:before="32"/>
              <w:ind w:right="104"/>
              <w:rPr>
                <w:sz w:val="14"/>
              </w:rPr>
            </w:pPr>
            <w:r>
              <w:rPr>
                <w:w w:val="94"/>
                <w:sz w:val="14"/>
              </w:rPr>
              <w:t>1</w:t>
            </w:r>
          </w:p>
        </w:tc>
        <w:tc>
          <w:tcPr>
            <w:tcW w:w="600" w:type="dxa"/>
            <w:tcBorders>
              <w:top w:val="nil"/>
              <w:bottom w:val="nil"/>
            </w:tcBorders>
          </w:tcPr>
          <w:p>
            <w:pPr>
              <w:pStyle w:val="TableParagraph"/>
              <w:spacing w:before="32"/>
              <w:ind w:right="105"/>
              <w:rPr>
                <w:sz w:val="14"/>
              </w:rPr>
            </w:pPr>
            <w:r>
              <w:rPr>
                <w:w w:val="157"/>
                <w:sz w:val="14"/>
              </w:rPr>
              <w:t>-</w:t>
            </w:r>
          </w:p>
        </w:tc>
      </w:tr>
      <w:tr>
        <w:trPr>
          <w:trHeight w:val="247" w:hRule="atLeast"/>
        </w:trPr>
        <w:tc>
          <w:tcPr>
            <w:tcW w:w="1108" w:type="dxa"/>
            <w:tcBorders>
              <w:top w:val="nil"/>
              <w:bottom w:val="nil"/>
            </w:tcBorders>
          </w:tcPr>
          <w:p>
            <w:pPr>
              <w:pStyle w:val="TableParagraph"/>
              <w:spacing w:before="33"/>
              <w:ind w:left="255"/>
              <w:jc w:val="left"/>
              <w:rPr>
                <w:sz w:val="14"/>
              </w:rPr>
            </w:pPr>
            <w:r>
              <w:rPr>
                <w:w w:val="105"/>
                <w:sz w:val="14"/>
              </w:rPr>
              <w:t>階 上 町</w:t>
            </w:r>
          </w:p>
        </w:tc>
        <w:tc>
          <w:tcPr>
            <w:tcW w:w="599" w:type="dxa"/>
            <w:tcBorders>
              <w:top w:val="nil"/>
              <w:bottom w:val="nil"/>
            </w:tcBorders>
          </w:tcPr>
          <w:p>
            <w:pPr>
              <w:pStyle w:val="TableParagraph"/>
              <w:spacing w:before="33"/>
              <w:ind w:right="87"/>
              <w:rPr>
                <w:sz w:val="14"/>
              </w:rPr>
            </w:pPr>
            <w:r>
              <w:rPr>
                <w:w w:val="157"/>
                <w:sz w:val="14"/>
              </w:rPr>
              <w:t>-</w:t>
            </w:r>
          </w:p>
        </w:tc>
        <w:tc>
          <w:tcPr>
            <w:tcW w:w="599" w:type="dxa"/>
            <w:tcBorders>
              <w:top w:val="nil"/>
              <w:bottom w:val="nil"/>
            </w:tcBorders>
          </w:tcPr>
          <w:p>
            <w:pPr>
              <w:pStyle w:val="TableParagraph"/>
              <w:spacing w:before="33"/>
              <w:ind w:right="88"/>
              <w:rPr>
                <w:sz w:val="14"/>
              </w:rPr>
            </w:pPr>
            <w:r>
              <w:rPr>
                <w:w w:val="157"/>
                <w:sz w:val="14"/>
              </w:rPr>
              <w:t>-</w:t>
            </w:r>
          </w:p>
        </w:tc>
        <w:tc>
          <w:tcPr>
            <w:tcW w:w="600" w:type="dxa"/>
            <w:gridSpan w:val="2"/>
            <w:tcBorders>
              <w:top w:val="nil"/>
              <w:bottom w:val="nil"/>
            </w:tcBorders>
          </w:tcPr>
          <w:p>
            <w:pPr>
              <w:pStyle w:val="TableParagraph"/>
              <w:spacing w:before="33"/>
              <w:ind w:right="89"/>
              <w:rPr>
                <w:sz w:val="14"/>
              </w:rPr>
            </w:pPr>
            <w:r>
              <w:rPr>
                <w:w w:val="157"/>
                <w:sz w:val="14"/>
              </w:rPr>
              <w:t>-</w:t>
            </w:r>
          </w:p>
        </w:tc>
        <w:tc>
          <w:tcPr>
            <w:tcW w:w="600" w:type="dxa"/>
            <w:gridSpan w:val="2"/>
            <w:tcBorders>
              <w:top w:val="nil"/>
              <w:bottom w:val="nil"/>
            </w:tcBorders>
          </w:tcPr>
          <w:p>
            <w:pPr>
              <w:pStyle w:val="TableParagraph"/>
              <w:spacing w:before="33"/>
              <w:ind w:right="92"/>
              <w:rPr>
                <w:sz w:val="14"/>
              </w:rPr>
            </w:pPr>
            <w:r>
              <w:rPr>
                <w:w w:val="157"/>
                <w:sz w:val="14"/>
              </w:rPr>
              <w:t>-</w:t>
            </w:r>
          </w:p>
        </w:tc>
        <w:tc>
          <w:tcPr>
            <w:tcW w:w="599" w:type="dxa"/>
            <w:tcBorders>
              <w:top w:val="nil"/>
              <w:bottom w:val="nil"/>
            </w:tcBorders>
          </w:tcPr>
          <w:p>
            <w:pPr>
              <w:pStyle w:val="TableParagraph"/>
              <w:spacing w:before="33"/>
              <w:ind w:right="92"/>
              <w:rPr>
                <w:sz w:val="14"/>
              </w:rPr>
            </w:pPr>
            <w:r>
              <w:rPr>
                <w:w w:val="157"/>
                <w:sz w:val="14"/>
              </w:rPr>
              <w:t>-</w:t>
            </w:r>
          </w:p>
        </w:tc>
        <w:tc>
          <w:tcPr>
            <w:tcW w:w="599" w:type="dxa"/>
            <w:tcBorders>
              <w:top w:val="nil"/>
              <w:bottom w:val="nil"/>
            </w:tcBorders>
          </w:tcPr>
          <w:p>
            <w:pPr>
              <w:pStyle w:val="TableParagraph"/>
              <w:spacing w:before="33"/>
              <w:ind w:right="93"/>
              <w:rPr>
                <w:sz w:val="14"/>
              </w:rPr>
            </w:pPr>
            <w:r>
              <w:rPr>
                <w:w w:val="157"/>
                <w:sz w:val="14"/>
              </w:rPr>
              <w:t>-</w:t>
            </w:r>
          </w:p>
        </w:tc>
        <w:tc>
          <w:tcPr>
            <w:tcW w:w="732" w:type="dxa"/>
            <w:tcBorders>
              <w:top w:val="nil"/>
              <w:bottom w:val="nil"/>
            </w:tcBorders>
          </w:tcPr>
          <w:p>
            <w:pPr>
              <w:pStyle w:val="TableParagraph"/>
              <w:spacing w:before="33"/>
              <w:ind w:right="94"/>
              <w:rPr>
                <w:sz w:val="14"/>
              </w:rPr>
            </w:pPr>
            <w:r>
              <w:rPr>
                <w:w w:val="157"/>
                <w:sz w:val="14"/>
              </w:rPr>
              <w:t>-</w:t>
            </w:r>
          </w:p>
        </w:tc>
        <w:tc>
          <w:tcPr>
            <w:tcW w:w="599" w:type="dxa"/>
            <w:tcBorders>
              <w:top w:val="nil"/>
              <w:bottom w:val="nil"/>
            </w:tcBorders>
          </w:tcPr>
          <w:p>
            <w:pPr>
              <w:pStyle w:val="TableParagraph"/>
              <w:spacing w:before="33"/>
              <w:ind w:right="95"/>
              <w:rPr>
                <w:sz w:val="14"/>
              </w:rPr>
            </w:pPr>
            <w:r>
              <w:rPr>
                <w:w w:val="157"/>
                <w:sz w:val="14"/>
              </w:rPr>
              <w:t>-</w:t>
            </w:r>
          </w:p>
        </w:tc>
        <w:tc>
          <w:tcPr>
            <w:tcW w:w="599" w:type="dxa"/>
            <w:tcBorders>
              <w:top w:val="nil"/>
              <w:bottom w:val="nil"/>
            </w:tcBorders>
          </w:tcPr>
          <w:p>
            <w:pPr>
              <w:pStyle w:val="TableParagraph"/>
              <w:spacing w:before="33"/>
              <w:ind w:right="96"/>
              <w:rPr>
                <w:sz w:val="14"/>
              </w:rPr>
            </w:pPr>
            <w:r>
              <w:rPr>
                <w:w w:val="157"/>
                <w:sz w:val="14"/>
              </w:rPr>
              <w:t>-</w:t>
            </w:r>
          </w:p>
        </w:tc>
        <w:tc>
          <w:tcPr>
            <w:tcW w:w="601" w:type="dxa"/>
            <w:gridSpan w:val="2"/>
            <w:tcBorders>
              <w:top w:val="nil"/>
              <w:bottom w:val="nil"/>
            </w:tcBorders>
          </w:tcPr>
          <w:p>
            <w:pPr>
              <w:pStyle w:val="TableParagraph"/>
              <w:spacing w:before="33"/>
              <w:ind w:right="98"/>
              <w:rPr>
                <w:sz w:val="14"/>
              </w:rPr>
            </w:pPr>
            <w:r>
              <w:rPr>
                <w:w w:val="157"/>
                <w:sz w:val="14"/>
              </w:rPr>
              <w:t>-</w:t>
            </w:r>
          </w:p>
        </w:tc>
        <w:tc>
          <w:tcPr>
            <w:tcW w:w="600" w:type="dxa"/>
            <w:tcBorders>
              <w:top w:val="nil"/>
              <w:bottom w:val="nil"/>
            </w:tcBorders>
          </w:tcPr>
          <w:p>
            <w:pPr>
              <w:pStyle w:val="TableParagraph"/>
              <w:spacing w:before="33"/>
              <w:ind w:right="101"/>
              <w:rPr>
                <w:sz w:val="14"/>
              </w:rPr>
            </w:pPr>
            <w:r>
              <w:rPr>
                <w:w w:val="157"/>
                <w:sz w:val="14"/>
              </w:rPr>
              <w:t>-</w:t>
            </w:r>
          </w:p>
        </w:tc>
        <w:tc>
          <w:tcPr>
            <w:tcW w:w="600" w:type="dxa"/>
            <w:tcBorders>
              <w:top w:val="nil"/>
              <w:bottom w:val="nil"/>
            </w:tcBorders>
          </w:tcPr>
          <w:p>
            <w:pPr>
              <w:pStyle w:val="TableParagraph"/>
              <w:spacing w:before="33"/>
              <w:ind w:right="102"/>
              <w:rPr>
                <w:sz w:val="14"/>
              </w:rPr>
            </w:pPr>
            <w:r>
              <w:rPr>
                <w:w w:val="157"/>
                <w:sz w:val="14"/>
              </w:rPr>
              <w:t>-</w:t>
            </w:r>
          </w:p>
        </w:tc>
        <w:tc>
          <w:tcPr>
            <w:tcW w:w="600" w:type="dxa"/>
            <w:tcBorders>
              <w:top w:val="nil"/>
              <w:bottom w:val="nil"/>
            </w:tcBorders>
          </w:tcPr>
          <w:p>
            <w:pPr>
              <w:pStyle w:val="TableParagraph"/>
              <w:spacing w:before="33"/>
              <w:ind w:right="104"/>
              <w:rPr>
                <w:sz w:val="14"/>
              </w:rPr>
            </w:pPr>
            <w:r>
              <w:rPr>
                <w:w w:val="157"/>
                <w:sz w:val="14"/>
              </w:rPr>
              <w:t>-</w:t>
            </w:r>
          </w:p>
        </w:tc>
        <w:tc>
          <w:tcPr>
            <w:tcW w:w="600" w:type="dxa"/>
            <w:tcBorders>
              <w:top w:val="nil"/>
              <w:bottom w:val="nil"/>
            </w:tcBorders>
          </w:tcPr>
          <w:p>
            <w:pPr>
              <w:pStyle w:val="TableParagraph"/>
              <w:spacing w:before="33"/>
              <w:ind w:right="105"/>
              <w:rPr>
                <w:sz w:val="14"/>
              </w:rPr>
            </w:pPr>
            <w:r>
              <w:rPr>
                <w:w w:val="157"/>
                <w:sz w:val="14"/>
              </w:rPr>
              <w:t>-</w:t>
            </w:r>
          </w:p>
        </w:tc>
      </w:tr>
      <w:tr>
        <w:trPr>
          <w:trHeight w:val="244" w:hRule="atLeast"/>
        </w:trPr>
        <w:tc>
          <w:tcPr>
            <w:tcW w:w="1108" w:type="dxa"/>
            <w:tcBorders>
              <w:top w:val="nil"/>
            </w:tcBorders>
          </w:tcPr>
          <w:p>
            <w:pPr>
              <w:pStyle w:val="TableParagraph"/>
              <w:spacing w:before="32"/>
              <w:ind w:left="255"/>
              <w:jc w:val="left"/>
              <w:rPr>
                <w:sz w:val="14"/>
              </w:rPr>
            </w:pPr>
            <w:r>
              <w:rPr>
                <w:w w:val="105"/>
                <w:sz w:val="14"/>
              </w:rPr>
              <w:t>新 郷 村</w:t>
            </w:r>
          </w:p>
        </w:tc>
        <w:tc>
          <w:tcPr>
            <w:tcW w:w="599" w:type="dxa"/>
            <w:tcBorders>
              <w:top w:val="nil"/>
            </w:tcBorders>
          </w:tcPr>
          <w:p>
            <w:pPr>
              <w:pStyle w:val="TableParagraph"/>
              <w:spacing w:before="32"/>
              <w:ind w:right="87"/>
              <w:rPr>
                <w:sz w:val="14"/>
              </w:rPr>
            </w:pPr>
            <w:r>
              <w:rPr>
                <w:w w:val="157"/>
                <w:sz w:val="14"/>
              </w:rPr>
              <w:t>-</w:t>
            </w:r>
          </w:p>
        </w:tc>
        <w:tc>
          <w:tcPr>
            <w:tcW w:w="599" w:type="dxa"/>
            <w:tcBorders>
              <w:top w:val="nil"/>
            </w:tcBorders>
          </w:tcPr>
          <w:p>
            <w:pPr>
              <w:pStyle w:val="TableParagraph"/>
              <w:spacing w:before="32"/>
              <w:ind w:right="88"/>
              <w:rPr>
                <w:sz w:val="14"/>
              </w:rPr>
            </w:pPr>
            <w:r>
              <w:rPr>
                <w:w w:val="157"/>
                <w:sz w:val="14"/>
              </w:rPr>
              <w:t>-</w:t>
            </w:r>
          </w:p>
        </w:tc>
        <w:tc>
          <w:tcPr>
            <w:tcW w:w="600" w:type="dxa"/>
            <w:gridSpan w:val="2"/>
            <w:tcBorders>
              <w:top w:val="nil"/>
            </w:tcBorders>
          </w:tcPr>
          <w:p>
            <w:pPr>
              <w:pStyle w:val="TableParagraph"/>
              <w:spacing w:before="32"/>
              <w:ind w:right="89"/>
              <w:rPr>
                <w:sz w:val="14"/>
              </w:rPr>
            </w:pPr>
            <w:r>
              <w:rPr>
                <w:w w:val="157"/>
                <w:sz w:val="14"/>
              </w:rPr>
              <w:t>-</w:t>
            </w:r>
          </w:p>
        </w:tc>
        <w:tc>
          <w:tcPr>
            <w:tcW w:w="600" w:type="dxa"/>
            <w:gridSpan w:val="2"/>
            <w:tcBorders>
              <w:top w:val="nil"/>
            </w:tcBorders>
          </w:tcPr>
          <w:p>
            <w:pPr>
              <w:pStyle w:val="TableParagraph"/>
              <w:spacing w:before="32"/>
              <w:ind w:right="92"/>
              <w:rPr>
                <w:sz w:val="14"/>
              </w:rPr>
            </w:pPr>
            <w:r>
              <w:rPr>
                <w:w w:val="157"/>
                <w:sz w:val="14"/>
              </w:rPr>
              <w:t>-</w:t>
            </w:r>
          </w:p>
        </w:tc>
        <w:tc>
          <w:tcPr>
            <w:tcW w:w="599" w:type="dxa"/>
            <w:tcBorders>
              <w:top w:val="nil"/>
            </w:tcBorders>
          </w:tcPr>
          <w:p>
            <w:pPr>
              <w:pStyle w:val="TableParagraph"/>
              <w:spacing w:before="32"/>
              <w:ind w:right="92"/>
              <w:rPr>
                <w:sz w:val="14"/>
              </w:rPr>
            </w:pPr>
            <w:r>
              <w:rPr>
                <w:w w:val="157"/>
                <w:sz w:val="14"/>
              </w:rPr>
              <w:t>-</w:t>
            </w:r>
          </w:p>
        </w:tc>
        <w:tc>
          <w:tcPr>
            <w:tcW w:w="599" w:type="dxa"/>
            <w:tcBorders>
              <w:top w:val="nil"/>
            </w:tcBorders>
          </w:tcPr>
          <w:p>
            <w:pPr>
              <w:pStyle w:val="TableParagraph"/>
              <w:spacing w:before="32"/>
              <w:ind w:right="93"/>
              <w:rPr>
                <w:sz w:val="14"/>
              </w:rPr>
            </w:pPr>
            <w:r>
              <w:rPr>
                <w:w w:val="157"/>
                <w:sz w:val="14"/>
              </w:rPr>
              <w:t>-</w:t>
            </w:r>
          </w:p>
        </w:tc>
        <w:tc>
          <w:tcPr>
            <w:tcW w:w="732" w:type="dxa"/>
            <w:tcBorders>
              <w:top w:val="nil"/>
            </w:tcBorders>
          </w:tcPr>
          <w:p>
            <w:pPr>
              <w:pStyle w:val="TableParagraph"/>
              <w:spacing w:before="32"/>
              <w:ind w:right="94"/>
              <w:rPr>
                <w:sz w:val="14"/>
              </w:rPr>
            </w:pPr>
            <w:r>
              <w:rPr>
                <w:w w:val="157"/>
                <w:sz w:val="14"/>
              </w:rPr>
              <w:t>-</w:t>
            </w:r>
          </w:p>
        </w:tc>
        <w:tc>
          <w:tcPr>
            <w:tcW w:w="599" w:type="dxa"/>
            <w:tcBorders>
              <w:top w:val="nil"/>
            </w:tcBorders>
          </w:tcPr>
          <w:p>
            <w:pPr>
              <w:pStyle w:val="TableParagraph"/>
              <w:spacing w:before="32"/>
              <w:ind w:right="95"/>
              <w:rPr>
                <w:sz w:val="14"/>
              </w:rPr>
            </w:pPr>
            <w:r>
              <w:rPr>
                <w:w w:val="157"/>
                <w:sz w:val="14"/>
              </w:rPr>
              <w:t>-</w:t>
            </w:r>
          </w:p>
        </w:tc>
        <w:tc>
          <w:tcPr>
            <w:tcW w:w="599" w:type="dxa"/>
            <w:tcBorders>
              <w:top w:val="nil"/>
            </w:tcBorders>
          </w:tcPr>
          <w:p>
            <w:pPr>
              <w:pStyle w:val="TableParagraph"/>
              <w:spacing w:before="32"/>
              <w:ind w:right="96"/>
              <w:rPr>
                <w:sz w:val="14"/>
              </w:rPr>
            </w:pPr>
            <w:r>
              <w:rPr>
                <w:w w:val="157"/>
                <w:sz w:val="14"/>
              </w:rPr>
              <w:t>-</w:t>
            </w:r>
          </w:p>
        </w:tc>
        <w:tc>
          <w:tcPr>
            <w:tcW w:w="601" w:type="dxa"/>
            <w:gridSpan w:val="2"/>
            <w:tcBorders>
              <w:top w:val="nil"/>
            </w:tcBorders>
          </w:tcPr>
          <w:p>
            <w:pPr>
              <w:pStyle w:val="TableParagraph"/>
              <w:spacing w:before="32"/>
              <w:ind w:right="98"/>
              <w:rPr>
                <w:sz w:val="14"/>
              </w:rPr>
            </w:pPr>
            <w:r>
              <w:rPr>
                <w:w w:val="157"/>
                <w:sz w:val="14"/>
              </w:rPr>
              <w:t>-</w:t>
            </w:r>
          </w:p>
        </w:tc>
        <w:tc>
          <w:tcPr>
            <w:tcW w:w="600" w:type="dxa"/>
            <w:tcBorders>
              <w:top w:val="nil"/>
            </w:tcBorders>
          </w:tcPr>
          <w:p>
            <w:pPr>
              <w:pStyle w:val="TableParagraph"/>
              <w:spacing w:before="32"/>
              <w:ind w:right="101"/>
              <w:rPr>
                <w:sz w:val="14"/>
              </w:rPr>
            </w:pPr>
            <w:r>
              <w:rPr>
                <w:w w:val="157"/>
                <w:sz w:val="14"/>
              </w:rPr>
              <w:t>-</w:t>
            </w:r>
          </w:p>
        </w:tc>
        <w:tc>
          <w:tcPr>
            <w:tcW w:w="600" w:type="dxa"/>
            <w:tcBorders>
              <w:top w:val="nil"/>
            </w:tcBorders>
          </w:tcPr>
          <w:p>
            <w:pPr>
              <w:pStyle w:val="TableParagraph"/>
              <w:spacing w:before="32"/>
              <w:ind w:right="102"/>
              <w:rPr>
                <w:sz w:val="14"/>
              </w:rPr>
            </w:pPr>
            <w:r>
              <w:rPr>
                <w:w w:val="157"/>
                <w:sz w:val="14"/>
              </w:rPr>
              <w:t>-</w:t>
            </w:r>
          </w:p>
        </w:tc>
        <w:tc>
          <w:tcPr>
            <w:tcW w:w="600" w:type="dxa"/>
            <w:tcBorders>
              <w:top w:val="nil"/>
            </w:tcBorders>
          </w:tcPr>
          <w:p>
            <w:pPr>
              <w:pStyle w:val="TableParagraph"/>
              <w:spacing w:before="32"/>
              <w:ind w:right="104"/>
              <w:rPr>
                <w:sz w:val="14"/>
              </w:rPr>
            </w:pPr>
            <w:r>
              <w:rPr>
                <w:w w:val="157"/>
                <w:sz w:val="14"/>
              </w:rPr>
              <w:t>-</w:t>
            </w:r>
          </w:p>
        </w:tc>
        <w:tc>
          <w:tcPr>
            <w:tcW w:w="600" w:type="dxa"/>
            <w:tcBorders>
              <w:top w:val="nil"/>
            </w:tcBorders>
          </w:tcPr>
          <w:p>
            <w:pPr>
              <w:pStyle w:val="TableParagraph"/>
              <w:spacing w:before="32"/>
              <w:ind w:right="105"/>
              <w:rPr>
                <w:sz w:val="14"/>
              </w:rPr>
            </w:pPr>
            <w:r>
              <w:rPr>
                <w:w w:val="157"/>
                <w:sz w:val="14"/>
              </w:rPr>
              <w:t>-</w:t>
            </w:r>
          </w:p>
        </w:tc>
      </w:tr>
    </w:tbl>
    <w:p>
      <w:pPr>
        <w:spacing w:after="0"/>
        <w:rPr>
          <w:sz w:val="14"/>
        </w:rPr>
        <w:sectPr>
          <w:pgSz w:w="11900" w:h="16840"/>
          <w:pgMar w:header="0" w:footer="810" w:top="760" w:bottom="1000" w:left="780" w:right="0"/>
        </w:sectPr>
      </w:pPr>
    </w:p>
    <w:p>
      <w:pPr>
        <w:spacing w:line="232" w:lineRule="auto" w:before="84"/>
        <w:ind w:left="8912" w:right="1125" w:firstLine="0"/>
        <w:jc w:val="right"/>
        <w:rPr>
          <w:sz w:val="18"/>
        </w:rPr>
      </w:pPr>
      <w:r>
        <w:rPr>
          <w:sz w:val="18"/>
        </w:rPr>
        <w:t>高 等 学 校卒業後の状況</w:t>
      </w:r>
    </w:p>
    <w:p>
      <w:pPr>
        <w:pStyle w:val="BodyText"/>
        <w:spacing w:before="13"/>
        <w:rPr>
          <w:sz w:val="13"/>
        </w:rPr>
      </w:pPr>
    </w:p>
    <w:p>
      <w:pPr>
        <w:spacing w:before="107" w:after="16"/>
        <w:ind w:left="0" w:right="1900" w:firstLine="0"/>
        <w:jc w:val="right"/>
        <w:rPr>
          <w:sz w:val="16"/>
        </w:rPr>
      </w:pPr>
      <w:r>
        <w:rPr>
          <w:sz w:val="16"/>
        </w:rPr>
        <w:t>単位：人</w:t>
      </w:r>
    </w:p>
    <w:tbl>
      <w:tblPr>
        <w:tblW w:w="0" w:type="auto"/>
        <w:jc w:val="left"/>
        <w:tblInd w:w="3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02"/>
        <w:gridCol w:w="601"/>
        <w:gridCol w:w="602"/>
        <w:gridCol w:w="602"/>
        <w:gridCol w:w="601"/>
        <w:gridCol w:w="602"/>
        <w:gridCol w:w="163"/>
        <w:gridCol w:w="357"/>
        <w:gridCol w:w="81"/>
        <w:gridCol w:w="155"/>
        <w:gridCol w:w="361"/>
        <w:gridCol w:w="85"/>
        <w:gridCol w:w="602"/>
        <w:gridCol w:w="601"/>
        <w:gridCol w:w="601"/>
        <w:gridCol w:w="602"/>
        <w:gridCol w:w="520"/>
        <w:gridCol w:w="81"/>
        <w:gridCol w:w="178"/>
        <w:gridCol w:w="423"/>
        <w:gridCol w:w="603"/>
        <w:gridCol w:w="602"/>
      </w:tblGrid>
      <w:tr>
        <w:trPr>
          <w:trHeight w:val="235" w:hRule="atLeast"/>
        </w:trPr>
        <w:tc>
          <w:tcPr>
            <w:tcW w:w="2407" w:type="dxa"/>
            <w:gridSpan w:val="4"/>
            <w:tcBorders>
              <w:left w:val="nil"/>
              <w:bottom w:val="single" w:sz="6" w:space="0" w:color="000000"/>
              <w:right w:val="single" w:sz="6" w:space="0" w:color="000000"/>
            </w:tcBorders>
          </w:tcPr>
          <w:p>
            <w:pPr>
              <w:pStyle w:val="TableParagraph"/>
              <w:spacing w:before="23"/>
              <w:ind w:left="163"/>
              <w:jc w:val="left"/>
              <w:rPr>
                <w:sz w:val="14"/>
              </w:rPr>
            </w:pPr>
            <w:r>
              <w:rPr>
                <w:w w:val="105"/>
                <w:sz w:val="14"/>
              </w:rPr>
              <w:t>ガス・熱供給・水道業</w:t>
            </w:r>
          </w:p>
        </w:tc>
        <w:tc>
          <w:tcPr>
            <w:tcW w:w="1366" w:type="dxa"/>
            <w:gridSpan w:val="3"/>
            <w:tcBorders>
              <w:left w:val="single" w:sz="6" w:space="0" w:color="000000"/>
              <w:bottom w:val="single" w:sz="6" w:space="0" w:color="000000"/>
              <w:right w:val="nil"/>
            </w:tcBorders>
          </w:tcPr>
          <w:p>
            <w:pPr>
              <w:pStyle w:val="TableParagraph"/>
              <w:spacing w:before="18"/>
              <w:ind w:right="68"/>
              <w:rPr>
                <w:sz w:val="14"/>
              </w:rPr>
            </w:pPr>
            <w:r>
              <w:rPr>
                <w:w w:val="105"/>
                <w:sz w:val="14"/>
              </w:rPr>
              <w:t>情</w:t>
            </w:r>
          </w:p>
        </w:tc>
        <w:tc>
          <w:tcPr>
            <w:tcW w:w="357" w:type="dxa"/>
            <w:tcBorders>
              <w:left w:val="nil"/>
              <w:bottom w:val="single" w:sz="6" w:space="0" w:color="000000"/>
              <w:right w:val="nil"/>
            </w:tcBorders>
          </w:tcPr>
          <w:p>
            <w:pPr>
              <w:pStyle w:val="TableParagraph"/>
              <w:spacing w:before="18"/>
              <w:ind w:left="80"/>
              <w:jc w:val="left"/>
              <w:rPr>
                <w:sz w:val="14"/>
              </w:rPr>
            </w:pPr>
            <w:r>
              <w:rPr>
                <w:w w:val="105"/>
                <w:sz w:val="14"/>
              </w:rPr>
              <w:t>報</w:t>
            </w:r>
          </w:p>
        </w:tc>
        <w:tc>
          <w:tcPr>
            <w:tcW w:w="236" w:type="dxa"/>
            <w:gridSpan w:val="2"/>
            <w:tcBorders>
              <w:left w:val="nil"/>
              <w:bottom w:val="single" w:sz="6" w:space="0" w:color="000000"/>
              <w:right w:val="nil"/>
            </w:tcBorders>
          </w:tcPr>
          <w:p>
            <w:pPr>
              <w:pStyle w:val="TableParagraph"/>
              <w:spacing w:before="18"/>
              <w:ind w:left="20"/>
              <w:jc w:val="left"/>
              <w:rPr>
                <w:sz w:val="14"/>
              </w:rPr>
            </w:pPr>
            <w:r>
              <w:rPr>
                <w:w w:val="105"/>
                <w:sz w:val="14"/>
              </w:rPr>
              <w:t>通</w:t>
            </w:r>
          </w:p>
        </w:tc>
        <w:tc>
          <w:tcPr>
            <w:tcW w:w="361" w:type="dxa"/>
            <w:tcBorders>
              <w:left w:val="nil"/>
              <w:bottom w:val="single" w:sz="6" w:space="0" w:color="000000"/>
              <w:right w:val="nil"/>
            </w:tcBorders>
          </w:tcPr>
          <w:p>
            <w:pPr>
              <w:pStyle w:val="TableParagraph"/>
              <w:spacing w:before="18"/>
              <w:ind w:left="79"/>
              <w:jc w:val="left"/>
              <w:rPr>
                <w:sz w:val="14"/>
              </w:rPr>
            </w:pPr>
            <w:r>
              <w:rPr>
                <w:w w:val="105"/>
                <w:sz w:val="14"/>
              </w:rPr>
              <w:t>信</w:t>
            </w:r>
          </w:p>
        </w:tc>
        <w:tc>
          <w:tcPr>
            <w:tcW w:w="1288" w:type="dxa"/>
            <w:gridSpan w:val="3"/>
            <w:tcBorders>
              <w:left w:val="nil"/>
              <w:bottom w:val="single" w:sz="6" w:space="0" w:color="000000"/>
              <w:right w:val="single" w:sz="6" w:space="0" w:color="000000"/>
            </w:tcBorders>
          </w:tcPr>
          <w:p>
            <w:pPr>
              <w:pStyle w:val="TableParagraph"/>
              <w:spacing w:before="18"/>
              <w:ind w:left="16"/>
              <w:jc w:val="left"/>
              <w:rPr>
                <w:sz w:val="14"/>
              </w:rPr>
            </w:pPr>
            <w:r>
              <w:rPr>
                <w:w w:val="105"/>
                <w:sz w:val="14"/>
              </w:rPr>
              <w:t>業</w:t>
            </w:r>
          </w:p>
        </w:tc>
        <w:tc>
          <w:tcPr>
            <w:tcW w:w="1203" w:type="dxa"/>
            <w:gridSpan w:val="2"/>
            <w:tcBorders>
              <w:left w:val="single" w:sz="6" w:space="0" w:color="000000"/>
              <w:bottom w:val="single" w:sz="6" w:space="0" w:color="000000"/>
              <w:right w:val="nil"/>
            </w:tcBorders>
          </w:tcPr>
          <w:p>
            <w:pPr>
              <w:pStyle w:val="TableParagraph"/>
              <w:spacing w:before="18"/>
              <w:ind w:right="51"/>
              <w:rPr>
                <w:sz w:val="14"/>
              </w:rPr>
            </w:pPr>
            <w:r>
              <w:rPr>
                <w:w w:val="105"/>
                <w:sz w:val="14"/>
              </w:rPr>
              <w:t>運</w:t>
            </w:r>
          </w:p>
        </w:tc>
        <w:tc>
          <w:tcPr>
            <w:tcW w:w="520" w:type="dxa"/>
            <w:tcBorders>
              <w:left w:val="nil"/>
              <w:bottom w:val="single" w:sz="6" w:space="0" w:color="000000"/>
              <w:right w:val="nil"/>
            </w:tcBorders>
          </w:tcPr>
          <w:p>
            <w:pPr>
              <w:pStyle w:val="TableParagraph"/>
              <w:jc w:val="left"/>
              <w:rPr>
                <w:rFonts w:ascii="Times New Roman"/>
                <w:sz w:val="14"/>
              </w:rPr>
            </w:pPr>
          </w:p>
        </w:tc>
        <w:tc>
          <w:tcPr>
            <w:tcW w:w="259" w:type="dxa"/>
            <w:gridSpan w:val="2"/>
            <w:tcBorders>
              <w:left w:val="nil"/>
              <w:bottom w:val="single" w:sz="6" w:space="0" w:color="000000"/>
              <w:right w:val="nil"/>
            </w:tcBorders>
          </w:tcPr>
          <w:p>
            <w:pPr>
              <w:pStyle w:val="TableParagraph"/>
              <w:spacing w:before="18"/>
              <w:ind w:left="22"/>
              <w:jc w:val="left"/>
              <w:rPr>
                <w:sz w:val="14"/>
              </w:rPr>
            </w:pPr>
            <w:r>
              <w:rPr>
                <w:w w:val="105"/>
                <w:sz w:val="14"/>
              </w:rPr>
              <w:t>輸</w:t>
            </w:r>
          </w:p>
        </w:tc>
        <w:tc>
          <w:tcPr>
            <w:tcW w:w="423" w:type="dxa"/>
            <w:tcBorders>
              <w:left w:val="nil"/>
              <w:bottom w:val="single" w:sz="6" w:space="0" w:color="000000"/>
              <w:right w:val="nil"/>
            </w:tcBorders>
          </w:tcPr>
          <w:p>
            <w:pPr>
              <w:pStyle w:val="TableParagraph"/>
              <w:jc w:val="left"/>
              <w:rPr>
                <w:rFonts w:ascii="Times New Roman"/>
                <w:sz w:val="14"/>
              </w:rPr>
            </w:pPr>
          </w:p>
        </w:tc>
        <w:tc>
          <w:tcPr>
            <w:tcW w:w="1205" w:type="dxa"/>
            <w:gridSpan w:val="2"/>
            <w:tcBorders>
              <w:left w:val="nil"/>
              <w:bottom w:val="single" w:sz="6" w:space="0" w:color="000000"/>
              <w:right w:val="single" w:sz="6" w:space="0" w:color="000000"/>
            </w:tcBorders>
          </w:tcPr>
          <w:p>
            <w:pPr>
              <w:pStyle w:val="TableParagraph"/>
              <w:spacing w:before="18"/>
              <w:ind w:left="83"/>
              <w:jc w:val="left"/>
              <w:rPr>
                <w:sz w:val="14"/>
              </w:rPr>
            </w:pPr>
            <w:r>
              <w:rPr>
                <w:w w:val="105"/>
                <w:sz w:val="14"/>
              </w:rPr>
              <w:t>業</w:t>
            </w:r>
          </w:p>
        </w:tc>
      </w:tr>
      <w:tr>
        <w:trPr>
          <w:trHeight w:val="232" w:hRule="atLeast"/>
        </w:trPr>
        <w:tc>
          <w:tcPr>
            <w:tcW w:w="602" w:type="dxa"/>
            <w:tcBorders>
              <w:top w:val="single" w:sz="6" w:space="0" w:color="000000"/>
              <w:left w:val="nil"/>
              <w:bottom w:val="single" w:sz="6" w:space="0" w:color="000000"/>
              <w:right w:val="single" w:sz="6" w:space="0" w:color="000000"/>
            </w:tcBorders>
          </w:tcPr>
          <w:p>
            <w:pPr>
              <w:pStyle w:val="TableParagraph"/>
              <w:spacing w:before="20"/>
              <w:ind w:left="87"/>
              <w:jc w:val="left"/>
              <w:rPr>
                <w:sz w:val="14"/>
              </w:rPr>
            </w:pPr>
            <w:r>
              <w:rPr>
                <w:w w:val="105"/>
                <w:sz w:val="14"/>
              </w:rPr>
              <w:t>者</w:t>
            </w:r>
          </w:p>
        </w:tc>
        <w:tc>
          <w:tcPr>
            <w:tcW w:w="1805" w:type="dxa"/>
            <w:gridSpan w:val="3"/>
            <w:tcBorders>
              <w:top w:val="single" w:sz="6" w:space="0" w:color="000000"/>
              <w:left w:val="single" w:sz="6" w:space="0" w:color="000000"/>
              <w:bottom w:val="single" w:sz="6" w:space="0" w:color="000000"/>
              <w:right w:val="single" w:sz="6" w:space="0" w:color="000000"/>
            </w:tcBorders>
          </w:tcPr>
          <w:p>
            <w:pPr>
              <w:pStyle w:val="TableParagraph"/>
              <w:spacing w:before="15"/>
              <w:ind w:left="240"/>
              <w:jc w:val="left"/>
              <w:rPr>
                <w:sz w:val="14"/>
              </w:rPr>
            </w:pPr>
            <w:r>
              <w:rPr>
                <w:w w:val="105"/>
                <w:sz w:val="14"/>
              </w:rPr>
              <w:t>左のうち県外就職者</w:t>
            </w:r>
          </w:p>
        </w:tc>
        <w:tc>
          <w:tcPr>
            <w:tcW w:w="601" w:type="dxa"/>
            <w:tcBorders>
              <w:top w:val="single" w:sz="6" w:space="0" w:color="000000"/>
              <w:left w:val="single" w:sz="6" w:space="0" w:color="000000"/>
              <w:bottom w:val="single" w:sz="6" w:space="0" w:color="000000"/>
              <w:right w:val="nil"/>
            </w:tcBorders>
          </w:tcPr>
          <w:p>
            <w:pPr>
              <w:pStyle w:val="TableParagraph"/>
              <w:spacing w:before="15"/>
              <w:ind w:right="55"/>
              <w:rPr>
                <w:sz w:val="14"/>
              </w:rPr>
            </w:pPr>
            <w:r>
              <w:rPr>
                <w:w w:val="105"/>
                <w:sz w:val="14"/>
              </w:rPr>
              <w:t>就</w:t>
            </w:r>
          </w:p>
        </w:tc>
        <w:tc>
          <w:tcPr>
            <w:tcW w:w="602" w:type="dxa"/>
            <w:tcBorders>
              <w:top w:val="single" w:sz="6" w:space="0" w:color="000000"/>
              <w:left w:val="nil"/>
              <w:bottom w:val="single" w:sz="6" w:space="0" w:color="000000"/>
              <w:right w:val="nil"/>
            </w:tcBorders>
          </w:tcPr>
          <w:p>
            <w:pPr>
              <w:pStyle w:val="TableParagraph"/>
              <w:spacing w:before="15"/>
              <w:ind w:left="240"/>
              <w:jc w:val="left"/>
              <w:rPr>
                <w:sz w:val="14"/>
              </w:rPr>
            </w:pPr>
            <w:r>
              <w:rPr>
                <w:w w:val="105"/>
                <w:sz w:val="14"/>
              </w:rPr>
              <w:t>職</w:t>
            </w:r>
          </w:p>
        </w:tc>
        <w:tc>
          <w:tcPr>
            <w:tcW w:w="601" w:type="dxa"/>
            <w:gridSpan w:val="3"/>
            <w:tcBorders>
              <w:top w:val="single" w:sz="6" w:space="0" w:color="000000"/>
              <w:left w:val="nil"/>
              <w:bottom w:val="single" w:sz="6" w:space="0" w:color="000000"/>
              <w:right w:val="single" w:sz="6" w:space="0" w:color="000000"/>
            </w:tcBorders>
          </w:tcPr>
          <w:p>
            <w:pPr>
              <w:pStyle w:val="TableParagraph"/>
              <w:spacing w:before="15"/>
              <w:ind w:left="83"/>
              <w:jc w:val="left"/>
              <w:rPr>
                <w:sz w:val="14"/>
              </w:rPr>
            </w:pPr>
            <w:r>
              <w:rPr>
                <w:w w:val="105"/>
                <w:sz w:val="14"/>
              </w:rPr>
              <w:t>者</w:t>
            </w:r>
          </w:p>
        </w:tc>
        <w:tc>
          <w:tcPr>
            <w:tcW w:w="1804" w:type="dxa"/>
            <w:gridSpan w:val="5"/>
            <w:tcBorders>
              <w:top w:val="single" w:sz="6" w:space="0" w:color="000000"/>
              <w:left w:val="single" w:sz="6" w:space="0" w:color="000000"/>
              <w:bottom w:val="single" w:sz="6" w:space="0" w:color="000000"/>
              <w:right w:val="single" w:sz="6" w:space="0" w:color="000000"/>
            </w:tcBorders>
          </w:tcPr>
          <w:p>
            <w:pPr>
              <w:pStyle w:val="TableParagraph"/>
              <w:spacing w:before="15"/>
              <w:ind w:left="240"/>
              <w:jc w:val="left"/>
              <w:rPr>
                <w:sz w:val="14"/>
              </w:rPr>
            </w:pPr>
            <w:r>
              <w:rPr>
                <w:w w:val="105"/>
                <w:sz w:val="14"/>
              </w:rPr>
              <w:t>左のうち県外就職者</w:t>
            </w:r>
          </w:p>
        </w:tc>
        <w:tc>
          <w:tcPr>
            <w:tcW w:w="601" w:type="dxa"/>
            <w:tcBorders>
              <w:top w:val="single" w:sz="6" w:space="0" w:color="000000"/>
              <w:left w:val="single" w:sz="6" w:space="0" w:color="000000"/>
              <w:bottom w:val="single" w:sz="6" w:space="0" w:color="000000"/>
              <w:right w:val="nil"/>
            </w:tcBorders>
          </w:tcPr>
          <w:p>
            <w:pPr>
              <w:pStyle w:val="TableParagraph"/>
              <w:spacing w:before="15"/>
              <w:ind w:right="54"/>
              <w:rPr>
                <w:sz w:val="14"/>
              </w:rPr>
            </w:pPr>
            <w:r>
              <w:rPr>
                <w:w w:val="105"/>
                <w:sz w:val="14"/>
              </w:rPr>
              <w:t>就</w:t>
            </w:r>
          </w:p>
        </w:tc>
        <w:tc>
          <w:tcPr>
            <w:tcW w:w="602" w:type="dxa"/>
            <w:tcBorders>
              <w:top w:val="single" w:sz="6" w:space="0" w:color="000000"/>
              <w:left w:val="nil"/>
              <w:bottom w:val="single" w:sz="6" w:space="0" w:color="000000"/>
              <w:right w:val="nil"/>
            </w:tcBorders>
          </w:tcPr>
          <w:p>
            <w:pPr>
              <w:pStyle w:val="TableParagraph"/>
              <w:spacing w:before="15"/>
              <w:ind w:left="241"/>
              <w:jc w:val="left"/>
              <w:rPr>
                <w:sz w:val="14"/>
              </w:rPr>
            </w:pPr>
            <w:r>
              <w:rPr>
                <w:w w:val="105"/>
                <w:sz w:val="14"/>
              </w:rPr>
              <w:t>職</w:t>
            </w:r>
          </w:p>
        </w:tc>
        <w:tc>
          <w:tcPr>
            <w:tcW w:w="601" w:type="dxa"/>
            <w:gridSpan w:val="2"/>
            <w:tcBorders>
              <w:top w:val="single" w:sz="6" w:space="0" w:color="000000"/>
              <w:left w:val="nil"/>
              <w:bottom w:val="single" w:sz="6" w:space="0" w:color="000000"/>
              <w:right w:val="single" w:sz="6" w:space="0" w:color="000000"/>
            </w:tcBorders>
          </w:tcPr>
          <w:p>
            <w:pPr>
              <w:pStyle w:val="TableParagraph"/>
              <w:spacing w:before="15"/>
              <w:ind w:left="85"/>
              <w:jc w:val="left"/>
              <w:rPr>
                <w:sz w:val="14"/>
              </w:rPr>
            </w:pPr>
            <w:r>
              <w:rPr>
                <w:w w:val="105"/>
                <w:sz w:val="14"/>
              </w:rPr>
              <w:t>者</w:t>
            </w:r>
          </w:p>
        </w:tc>
        <w:tc>
          <w:tcPr>
            <w:tcW w:w="1806" w:type="dxa"/>
            <w:gridSpan w:val="4"/>
            <w:tcBorders>
              <w:top w:val="single" w:sz="6" w:space="0" w:color="000000"/>
              <w:left w:val="single" w:sz="6" w:space="0" w:color="000000"/>
              <w:bottom w:val="single" w:sz="6" w:space="0" w:color="000000"/>
              <w:right w:val="single" w:sz="6" w:space="0" w:color="000000"/>
            </w:tcBorders>
          </w:tcPr>
          <w:p>
            <w:pPr>
              <w:pStyle w:val="TableParagraph"/>
              <w:spacing w:before="15"/>
              <w:ind w:left="242"/>
              <w:jc w:val="left"/>
              <w:rPr>
                <w:sz w:val="14"/>
              </w:rPr>
            </w:pPr>
            <w:r>
              <w:rPr>
                <w:w w:val="105"/>
                <w:sz w:val="14"/>
              </w:rPr>
              <w:t>左のうち県外就職者</w:t>
            </w:r>
          </w:p>
        </w:tc>
      </w:tr>
      <w:tr>
        <w:trPr>
          <w:trHeight w:val="233" w:hRule="atLeast"/>
        </w:trPr>
        <w:tc>
          <w:tcPr>
            <w:tcW w:w="602" w:type="dxa"/>
            <w:tcBorders>
              <w:top w:val="single" w:sz="6" w:space="0" w:color="000000"/>
              <w:left w:val="single" w:sz="6" w:space="0" w:color="000000"/>
              <w:bottom w:val="single" w:sz="6" w:space="0" w:color="000000"/>
              <w:right w:val="single" w:sz="6" w:space="0" w:color="000000"/>
            </w:tcBorders>
          </w:tcPr>
          <w:p>
            <w:pPr>
              <w:pStyle w:val="TableParagraph"/>
              <w:spacing w:before="21"/>
              <w:ind w:left="20"/>
              <w:jc w:val="center"/>
              <w:rPr>
                <w:sz w:val="14"/>
              </w:rPr>
            </w:pPr>
            <w:r>
              <w:rPr>
                <w:w w:val="105"/>
                <w:sz w:val="14"/>
              </w:rPr>
              <w:t>女</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21"/>
              <w:ind w:left="22"/>
              <w:jc w:val="center"/>
              <w:rPr>
                <w:sz w:val="14"/>
              </w:rPr>
            </w:pPr>
            <w:r>
              <w:rPr>
                <w:w w:val="105"/>
                <w:sz w:val="14"/>
              </w:rPr>
              <w:t>計</w:t>
            </w:r>
          </w:p>
        </w:tc>
        <w:tc>
          <w:tcPr>
            <w:tcW w:w="602" w:type="dxa"/>
            <w:tcBorders>
              <w:top w:val="single" w:sz="6" w:space="0" w:color="000000"/>
              <w:left w:val="single" w:sz="6" w:space="0" w:color="000000"/>
              <w:bottom w:val="single" w:sz="6" w:space="0" w:color="000000"/>
              <w:right w:val="single" w:sz="6" w:space="0" w:color="000000"/>
            </w:tcBorders>
          </w:tcPr>
          <w:p>
            <w:pPr>
              <w:pStyle w:val="TableParagraph"/>
              <w:spacing w:before="21"/>
              <w:ind w:left="21"/>
              <w:jc w:val="center"/>
              <w:rPr>
                <w:sz w:val="14"/>
              </w:rPr>
            </w:pPr>
            <w:r>
              <w:rPr>
                <w:w w:val="105"/>
                <w:sz w:val="14"/>
              </w:rPr>
              <w:t>男</w:t>
            </w:r>
          </w:p>
        </w:tc>
        <w:tc>
          <w:tcPr>
            <w:tcW w:w="602" w:type="dxa"/>
            <w:tcBorders>
              <w:top w:val="single" w:sz="6" w:space="0" w:color="000000"/>
              <w:left w:val="single" w:sz="6" w:space="0" w:color="000000"/>
              <w:bottom w:val="single" w:sz="6" w:space="0" w:color="000000"/>
              <w:right w:val="single" w:sz="6" w:space="0" w:color="000000"/>
            </w:tcBorders>
          </w:tcPr>
          <w:p>
            <w:pPr>
              <w:pStyle w:val="TableParagraph"/>
              <w:spacing w:before="21"/>
              <w:ind w:left="20"/>
              <w:jc w:val="center"/>
              <w:rPr>
                <w:sz w:val="14"/>
              </w:rPr>
            </w:pPr>
            <w:r>
              <w:rPr>
                <w:w w:val="105"/>
                <w:sz w:val="14"/>
              </w:rPr>
              <w:t>女</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21"/>
              <w:ind w:left="21"/>
              <w:jc w:val="center"/>
              <w:rPr>
                <w:sz w:val="14"/>
              </w:rPr>
            </w:pPr>
            <w:r>
              <w:rPr>
                <w:w w:val="105"/>
                <w:sz w:val="14"/>
              </w:rPr>
              <w:t>計</w:t>
            </w:r>
          </w:p>
        </w:tc>
        <w:tc>
          <w:tcPr>
            <w:tcW w:w="602" w:type="dxa"/>
            <w:tcBorders>
              <w:top w:val="single" w:sz="6" w:space="0" w:color="000000"/>
              <w:left w:val="single" w:sz="6" w:space="0" w:color="000000"/>
              <w:bottom w:val="single" w:sz="6" w:space="0" w:color="000000"/>
              <w:right w:val="single" w:sz="6" w:space="0" w:color="000000"/>
            </w:tcBorders>
          </w:tcPr>
          <w:p>
            <w:pPr>
              <w:pStyle w:val="TableParagraph"/>
              <w:spacing w:before="21"/>
              <w:ind w:left="230"/>
              <w:jc w:val="left"/>
              <w:rPr>
                <w:sz w:val="14"/>
              </w:rPr>
            </w:pPr>
            <w:r>
              <w:rPr>
                <w:w w:val="105"/>
                <w:sz w:val="14"/>
              </w:rPr>
              <w:t>男</w:t>
            </w:r>
          </w:p>
        </w:tc>
        <w:tc>
          <w:tcPr>
            <w:tcW w:w="601"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1"/>
              <w:ind w:left="20"/>
              <w:jc w:val="center"/>
              <w:rPr>
                <w:sz w:val="14"/>
              </w:rPr>
            </w:pPr>
            <w:r>
              <w:rPr>
                <w:w w:val="105"/>
                <w:sz w:val="14"/>
              </w:rPr>
              <w:t>女</w:t>
            </w:r>
          </w:p>
        </w:tc>
        <w:tc>
          <w:tcPr>
            <w:tcW w:w="601" w:type="dxa"/>
            <w:gridSpan w:val="3"/>
            <w:tcBorders>
              <w:top w:val="single" w:sz="6" w:space="0" w:color="000000"/>
              <w:left w:val="single" w:sz="6" w:space="0" w:color="000000"/>
              <w:bottom w:val="single" w:sz="6" w:space="0" w:color="000000"/>
              <w:right w:val="single" w:sz="6" w:space="0" w:color="000000"/>
            </w:tcBorders>
          </w:tcPr>
          <w:p>
            <w:pPr>
              <w:pStyle w:val="TableParagraph"/>
              <w:spacing w:before="21"/>
              <w:ind w:left="23"/>
              <w:jc w:val="center"/>
              <w:rPr>
                <w:sz w:val="14"/>
              </w:rPr>
            </w:pPr>
            <w:r>
              <w:rPr>
                <w:w w:val="105"/>
                <w:sz w:val="14"/>
              </w:rPr>
              <w:t>計</w:t>
            </w:r>
          </w:p>
        </w:tc>
        <w:tc>
          <w:tcPr>
            <w:tcW w:w="602" w:type="dxa"/>
            <w:tcBorders>
              <w:top w:val="single" w:sz="6" w:space="0" w:color="000000"/>
              <w:left w:val="single" w:sz="6" w:space="0" w:color="000000"/>
              <w:bottom w:val="single" w:sz="6" w:space="0" w:color="000000"/>
              <w:right w:val="single" w:sz="6" w:space="0" w:color="000000"/>
            </w:tcBorders>
          </w:tcPr>
          <w:p>
            <w:pPr>
              <w:pStyle w:val="TableParagraph"/>
              <w:spacing w:before="21"/>
              <w:ind w:left="22"/>
              <w:jc w:val="center"/>
              <w:rPr>
                <w:sz w:val="14"/>
              </w:rPr>
            </w:pPr>
            <w:r>
              <w:rPr>
                <w:w w:val="105"/>
                <w:sz w:val="14"/>
              </w:rPr>
              <w:t>男</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21"/>
              <w:ind w:left="22"/>
              <w:jc w:val="center"/>
              <w:rPr>
                <w:sz w:val="14"/>
              </w:rPr>
            </w:pPr>
            <w:r>
              <w:rPr>
                <w:w w:val="105"/>
                <w:sz w:val="14"/>
              </w:rPr>
              <w:t>女</w:t>
            </w:r>
          </w:p>
        </w:tc>
        <w:tc>
          <w:tcPr>
            <w:tcW w:w="601" w:type="dxa"/>
            <w:tcBorders>
              <w:top w:val="single" w:sz="6" w:space="0" w:color="000000"/>
              <w:left w:val="single" w:sz="6" w:space="0" w:color="000000"/>
              <w:bottom w:val="single" w:sz="6" w:space="0" w:color="000000"/>
              <w:right w:val="single" w:sz="6" w:space="0" w:color="000000"/>
            </w:tcBorders>
          </w:tcPr>
          <w:p>
            <w:pPr>
              <w:pStyle w:val="TableParagraph"/>
              <w:spacing w:before="21"/>
              <w:ind w:left="25"/>
              <w:jc w:val="center"/>
              <w:rPr>
                <w:sz w:val="14"/>
              </w:rPr>
            </w:pPr>
            <w:r>
              <w:rPr>
                <w:w w:val="105"/>
                <w:sz w:val="14"/>
              </w:rPr>
              <w:t>計</w:t>
            </w:r>
          </w:p>
        </w:tc>
        <w:tc>
          <w:tcPr>
            <w:tcW w:w="602" w:type="dxa"/>
            <w:tcBorders>
              <w:top w:val="single" w:sz="6" w:space="0" w:color="000000"/>
              <w:left w:val="single" w:sz="6" w:space="0" w:color="000000"/>
              <w:bottom w:val="single" w:sz="6" w:space="0" w:color="000000"/>
              <w:right w:val="single" w:sz="6" w:space="0" w:color="000000"/>
            </w:tcBorders>
          </w:tcPr>
          <w:p>
            <w:pPr>
              <w:pStyle w:val="TableParagraph"/>
              <w:spacing w:before="21"/>
              <w:ind w:left="232"/>
              <w:jc w:val="left"/>
              <w:rPr>
                <w:sz w:val="14"/>
              </w:rPr>
            </w:pPr>
            <w:r>
              <w:rPr>
                <w:w w:val="105"/>
                <w:sz w:val="14"/>
              </w:rPr>
              <w:t>男</w:t>
            </w:r>
          </w:p>
        </w:tc>
        <w:tc>
          <w:tcPr>
            <w:tcW w:w="601" w:type="dxa"/>
            <w:gridSpan w:val="2"/>
            <w:tcBorders>
              <w:top w:val="single" w:sz="6" w:space="0" w:color="000000"/>
              <w:left w:val="single" w:sz="6" w:space="0" w:color="000000"/>
              <w:bottom w:val="single" w:sz="6" w:space="0" w:color="000000"/>
              <w:right w:val="single" w:sz="6" w:space="0" w:color="000000"/>
            </w:tcBorders>
          </w:tcPr>
          <w:p>
            <w:pPr>
              <w:pStyle w:val="TableParagraph"/>
              <w:spacing w:before="21"/>
              <w:ind w:left="23"/>
              <w:jc w:val="center"/>
              <w:rPr>
                <w:sz w:val="14"/>
              </w:rPr>
            </w:pPr>
            <w:r>
              <w:rPr>
                <w:w w:val="105"/>
                <w:sz w:val="14"/>
              </w:rPr>
              <w:t>女</w:t>
            </w:r>
          </w:p>
        </w:tc>
        <w:tc>
          <w:tcPr>
            <w:tcW w:w="601" w:type="dxa"/>
            <w:gridSpan w:val="2"/>
            <w:tcBorders>
              <w:top w:val="single" w:sz="6" w:space="0" w:color="000000"/>
              <w:left w:val="single" w:sz="6" w:space="0" w:color="000000"/>
              <w:bottom w:val="single" w:sz="6" w:space="0" w:color="000000"/>
              <w:right w:val="single" w:sz="6" w:space="0" w:color="000000"/>
            </w:tcBorders>
          </w:tcPr>
          <w:p>
            <w:pPr>
              <w:pStyle w:val="TableParagraph"/>
              <w:spacing w:before="21"/>
              <w:ind w:left="26"/>
              <w:jc w:val="center"/>
              <w:rPr>
                <w:sz w:val="14"/>
              </w:rPr>
            </w:pPr>
            <w:r>
              <w:rPr>
                <w:w w:val="105"/>
                <w:sz w:val="14"/>
              </w:rPr>
              <w:t>計</w:t>
            </w:r>
          </w:p>
        </w:tc>
        <w:tc>
          <w:tcPr>
            <w:tcW w:w="603" w:type="dxa"/>
            <w:tcBorders>
              <w:top w:val="single" w:sz="6" w:space="0" w:color="000000"/>
              <w:left w:val="single" w:sz="6" w:space="0" w:color="000000"/>
              <w:bottom w:val="single" w:sz="6" w:space="0" w:color="000000"/>
              <w:right w:val="single" w:sz="6" w:space="0" w:color="000000"/>
            </w:tcBorders>
          </w:tcPr>
          <w:p>
            <w:pPr>
              <w:pStyle w:val="TableParagraph"/>
              <w:spacing w:before="21"/>
              <w:ind w:left="25"/>
              <w:jc w:val="center"/>
              <w:rPr>
                <w:sz w:val="14"/>
              </w:rPr>
            </w:pPr>
            <w:r>
              <w:rPr>
                <w:w w:val="105"/>
                <w:sz w:val="14"/>
              </w:rPr>
              <w:t>男</w:t>
            </w:r>
          </w:p>
        </w:tc>
        <w:tc>
          <w:tcPr>
            <w:tcW w:w="602" w:type="dxa"/>
            <w:tcBorders>
              <w:top w:val="single" w:sz="6" w:space="0" w:color="000000"/>
              <w:left w:val="single" w:sz="6" w:space="0" w:color="000000"/>
              <w:bottom w:val="single" w:sz="6" w:space="0" w:color="000000"/>
              <w:right w:val="single" w:sz="6" w:space="0" w:color="000000"/>
            </w:tcBorders>
          </w:tcPr>
          <w:p>
            <w:pPr>
              <w:pStyle w:val="TableParagraph"/>
              <w:spacing w:before="21"/>
              <w:ind w:left="22"/>
              <w:jc w:val="center"/>
              <w:rPr>
                <w:sz w:val="14"/>
              </w:rPr>
            </w:pPr>
            <w:r>
              <w:rPr>
                <w:w w:val="105"/>
                <w:sz w:val="14"/>
              </w:rPr>
              <w:t>女</w:t>
            </w:r>
          </w:p>
        </w:tc>
      </w:tr>
      <w:tr>
        <w:trPr>
          <w:trHeight w:val="235" w:hRule="atLeast"/>
        </w:trPr>
        <w:tc>
          <w:tcPr>
            <w:tcW w:w="602" w:type="dxa"/>
            <w:tcBorders>
              <w:top w:val="single" w:sz="6" w:space="0" w:color="000000"/>
              <w:left w:val="single" w:sz="6" w:space="0" w:color="000000"/>
              <w:bottom w:val="nil"/>
              <w:right w:val="single" w:sz="6" w:space="0" w:color="000000"/>
            </w:tcBorders>
          </w:tcPr>
          <w:p>
            <w:pPr>
              <w:pStyle w:val="TableParagraph"/>
              <w:spacing w:before="20"/>
              <w:ind w:right="82"/>
              <w:rPr>
                <w:sz w:val="14"/>
              </w:rPr>
            </w:pPr>
            <w:r>
              <w:rPr>
                <w:w w:val="90"/>
                <w:sz w:val="14"/>
              </w:rPr>
              <w:t>13</w:t>
            </w:r>
          </w:p>
        </w:tc>
        <w:tc>
          <w:tcPr>
            <w:tcW w:w="601" w:type="dxa"/>
            <w:tcBorders>
              <w:top w:val="single" w:sz="6" w:space="0" w:color="000000"/>
              <w:left w:val="single" w:sz="6" w:space="0" w:color="000000"/>
              <w:bottom w:val="nil"/>
              <w:right w:val="single" w:sz="6" w:space="0" w:color="000000"/>
            </w:tcBorders>
          </w:tcPr>
          <w:p>
            <w:pPr>
              <w:pStyle w:val="TableParagraph"/>
              <w:spacing w:before="20"/>
              <w:ind w:right="82"/>
              <w:rPr>
                <w:sz w:val="14"/>
              </w:rPr>
            </w:pPr>
            <w:r>
              <w:rPr>
                <w:w w:val="90"/>
                <w:sz w:val="14"/>
              </w:rPr>
              <w:t>39</w:t>
            </w:r>
          </w:p>
        </w:tc>
        <w:tc>
          <w:tcPr>
            <w:tcW w:w="602" w:type="dxa"/>
            <w:tcBorders>
              <w:top w:val="single" w:sz="6" w:space="0" w:color="000000"/>
              <w:left w:val="single" w:sz="6" w:space="0" w:color="000000"/>
              <w:bottom w:val="nil"/>
              <w:right w:val="single" w:sz="6" w:space="0" w:color="000000"/>
            </w:tcBorders>
          </w:tcPr>
          <w:p>
            <w:pPr>
              <w:pStyle w:val="TableParagraph"/>
              <w:spacing w:before="20"/>
              <w:ind w:right="81"/>
              <w:rPr>
                <w:sz w:val="14"/>
              </w:rPr>
            </w:pPr>
            <w:r>
              <w:rPr>
                <w:w w:val="90"/>
                <w:sz w:val="14"/>
              </w:rPr>
              <w:t>35</w:t>
            </w:r>
          </w:p>
        </w:tc>
        <w:tc>
          <w:tcPr>
            <w:tcW w:w="602" w:type="dxa"/>
            <w:tcBorders>
              <w:top w:val="single" w:sz="6" w:space="0" w:color="000000"/>
              <w:left w:val="single" w:sz="6" w:space="0" w:color="000000"/>
              <w:bottom w:val="nil"/>
              <w:right w:val="single" w:sz="6" w:space="0" w:color="000000"/>
            </w:tcBorders>
          </w:tcPr>
          <w:p>
            <w:pPr>
              <w:pStyle w:val="TableParagraph"/>
              <w:spacing w:before="20"/>
              <w:ind w:right="83"/>
              <w:rPr>
                <w:sz w:val="14"/>
              </w:rPr>
            </w:pPr>
            <w:r>
              <w:rPr>
                <w:w w:val="94"/>
                <w:sz w:val="14"/>
              </w:rPr>
              <w:t>4</w:t>
            </w:r>
          </w:p>
        </w:tc>
        <w:tc>
          <w:tcPr>
            <w:tcW w:w="601" w:type="dxa"/>
            <w:tcBorders>
              <w:top w:val="single" w:sz="6" w:space="0" w:color="000000"/>
              <w:left w:val="single" w:sz="6" w:space="0" w:color="000000"/>
              <w:bottom w:val="nil"/>
              <w:right w:val="single" w:sz="6" w:space="0" w:color="000000"/>
            </w:tcBorders>
          </w:tcPr>
          <w:p>
            <w:pPr>
              <w:pStyle w:val="TableParagraph"/>
              <w:spacing w:before="20"/>
              <w:ind w:right="82"/>
              <w:rPr>
                <w:sz w:val="14"/>
              </w:rPr>
            </w:pPr>
            <w:r>
              <w:rPr>
                <w:w w:val="90"/>
                <w:sz w:val="14"/>
              </w:rPr>
              <w:t>48</w:t>
            </w:r>
          </w:p>
        </w:tc>
        <w:tc>
          <w:tcPr>
            <w:tcW w:w="602" w:type="dxa"/>
            <w:tcBorders>
              <w:top w:val="single" w:sz="6" w:space="0" w:color="000000"/>
              <w:left w:val="single" w:sz="6" w:space="0" w:color="000000"/>
              <w:bottom w:val="nil"/>
              <w:right w:val="single" w:sz="6" w:space="0" w:color="000000"/>
            </w:tcBorders>
          </w:tcPr>
          <w:p>
            <w:pPr>
              <w:pStyle w:val="TableParagraph"/>
              <w:spacing w:before="20"/>
              <w:ind w:right="82"/>
              <w:rPr>
                <w:sz w:val="14"/>
              </w:rPr>
            </w:pPr>
            <w:r>
              <w:rPr>
                <w:w w:val="90"/>
                <w:sz w:val="14"/>
              </w:rPr>
              <w:t>32</w:t>
            </w:r>
          </w:p>
        </w:tc>
        <w:tc>
          <w:tcPr>
            <w:tcW w:w="601" w:type="dxa"/>
            <w:gridSpan w:val="3"/>
            <w:tcBorders>
              <w:top w:val="single" w:sz="6" w:space="0" w:color="000000"/>
              <w:left w:val="single" w:sz="6" w:space="0" w:color="000000"/>
              <w:bottom w:val="nil"/>
              <w:right w:val="single" w:sz="6" w:space="0" w:color="000000"/>
            </w:tcBorders>
          </w:tcPr>
          <w:p>
            <w:pPr>
              <w:pStyle w:val="TableParagraph"/>
              <w:spacing w:before="20"/>
              <w:ind w:left="353"/>
              <w:jc w:val="left"/>
              <w:rPr>
                <w:sz w:val="14"/>
              </w:rPr>
            </w:pPr>
            <w:r>
              <w:rPr>
                <w:sz w:val="14"/>
              </w:rPr>
              <w:t>16</w:t>
            </w:r>
          </w:p>
        </w:tc>
        <w:tc>
          <w:tcPr>
            <w:tcW w:w="601" w:type="dxa"/>
            <w:gridSpan w:val="3"/>
            <w:tcBorders>
              <w:top w:val="single" w:sz="6" w:space="0" w:color="000000"/>
              <w:left w:val="single" w:sz="6" w:space="0" w:color="000000"/>
              <w:bottom w:val="nil"/>
              <w:right w:val="single" w:sz="6" w:space="0" w:color="000000"/>
            </w:tcBorders>
          </w:tcPr>
          <w:p>
            <w:pPr>
              <w:pStyle w:val="TableParagraph"/>
              <w:spacing w:before="20"/>
              <w:ind w:left="353"/>
              <w:jc w:val="left"/>
              <w:rPr>
                <w:sz w:val="14"/>
              </w:rPr>
            </w:pPr>
            <w:r>
              <w:rPr>
                <w:sz w:val="14"/>
              </w:rPr>
              <w:t>35</w:t>
            </w:r>
          </w:p>
        </w:tc>
        <w:tc>
          <w:tcPr>
            <w:tcW w:w="602" w:type="dxa"/>
            <w:tcBorders>
              <w:top w:val="single" w:sz="6" w:space="0" w:color="000000"/>
              <w:left w:val="single" w:sz="6" w:space="0" w:color="000000"/>
              <w:bottom w:val="nil"/>
              <w:right w:val="single" w:sz="6" w:space="0" w:color="000000"/>
            </w:tcBorders>
          </w:tcPr>
          <w:p>
            <w:pPr>
              <w:pStyle w:val="TableParagraph"/>
              <w:spacing w:before="20"/>
              <w:ind w:right="81"/>
              <w:rPr>
                <w:sz w:val="14"/>
              </w:rPr>
            </w:pPr>
            <w:r>
              <w:rPr>
                <w:w w:val="90"/>
                <w:sz w:val="14"/>
              </w:rPr>
              <w:t>28</w:t>
            </w:r>
          </w:p>
        </w:tc>
        <w:tc>
          <w:tcPr>
            <w:tcW w:w="601" w:type="dxa"/>
            <w:tcBorders>
              <w:top w:val="single" w:sz="6" w:space="0" w:color="000000"/>
              <w:left w:val="single" w:sz="6" w:space="0" w:color="000000"/>
              <w:bottom w:val="nil"/>
              <w:right w:val="single" w:sz="6" w:space="0" w:color="000000"/>
            </w:tcBorders>
          </w:tcPr>
          <w:p>
            <w:pPr>
              <w:pStyle w:val="TableParagraph"/>
              <w:spacing w:before="20"/>
              <w:ind w:right="81"/>
              <w:rPr>
                <w:sz w:val="14"/>
              </w:rPr>
            </w:pPr>
            <w:r>
              <w:rPr>
                <w:w w:val="94"/>
                <w:sz w:val="14"/>
              </w:rPr>
              <w:t>7</w:t>
            </w:r>
          </w:p>
        </w:tc>
        <w:tc>
          <w:tcPr>
            <w:tcW w:w="601" w:type="dxa"/>
            <w:tcBorders>
              <w:top w:val="single" w:sz="6" w:space="0" w:color="000000"/>
              <w:left w:val="single" w:sz="6" w:space="0" w:color="000000"/>
              <w:bottom w:val="nil"/>
              <w:right w:val="single" w:sz="6" w:space="0" w:color="000000"/>
            </w:tcBorders>
          </w:tcPr>
          <w:p>
            <w:pPr>
              <w:pStyle w:val="TableParagraph"/>
              <w:spacing w:before="20"/>
              <w:ind w:right="81"/>
              <w:rPr>
                <w:sz w:val="14"/>
              </w:rPr>
            </w:pPr>
            <w:r>
              <w:rPr>
                <w:w w:val="95"/>
                <w:sz w:val="14"/>
              </w:rPr>
              <w:t>169</w:t>
            </w:r>
          </w:p>
        </w:tc>
        <w:tc>
          <w:tcPr>
            <w:tcW w:w="602" w:type="dxa"/>
            <w:tcBorders>
              <w:top w:val="single" w:sz="6" w:space="0" w:color="000000"/>
              <w:left w:val="single" w:sz="6" w:space="0" w:color="000000"/>
              <w:bottom w:val="nil"/>
              <w:right w:val="single" w:sz="6" w:space="0" w:color="000000"/>
            </w:tcBorders>
          </w:tcPr>
          <w:p>
            <w:pPr>
              <w:pStyle w:val="TableParagraph"/>
              <w:spacing w:before="20"/>
              <w:ind w:right="80"/>
              <w:rPr>
                <w:sz w:val="14"/>
              </w:rPr>
            </w:pPr>
            <w:r>
              <w:rPr>
                <w:w w:val="90"/>
                <w:sz w:val="14"/>
              </w:rPr>
              <w:t>136</w:t>
            </w:r>
          </w:p>
        </w:tc>
        <w:tc>
          <w:tcPr>
            <w:tcW w:w="601" w:type="dxa"/>
            <w:gridSpan w:val="2"/>
            <w:tcBorders>
              <w:top w:val="single" w:sz="6" w:space="0" w:color="000000"/>
              <w:left w:val="single" w:sz="6" w:space="0" w:color="000000"/>
              <w:bottom w:val="nil"/>
              <w:right w:val="single" w:sz="6" w:space="0" w:color="000000"/>
            </w:tcBorders>
          </w:tcPr>
          <w:p>
            <w:pPr>
              <w:pStyle w:val="TableParagraph"/>
              <w:spacing w:before="20"/>
              <w:ind w:left="354"/>
              <w:jc w:val="left"/>
              <w:rPr>
                <w:sz w:val="14"/>
              </w:rPr>
            </w:pPr>
            <w:r>
              <w:rPr>
                <w:sz w:val="14"/>
              </w:rPr>
              <w:t>33</w:t>
            </w:r>
          </w:p>
        </w:tc>
        <w:tc>
          <w:tcPr>
            <w:tcW w:w="601" w:type="dxa"/>
            <w:gridSpan w:val="2"/>
            <w:tcBorders>
              <w:top w:val="single" w:sz="6" w:space="0" w:color="000000"/>
              <w:left w:val="single" w:sz="6" w:space="0" w:color="000000"/>
              <w:bottom w:val="nil"/>
              <w:right w:val="single" w:sz="6" w:space="0" w:color="000000"/>
            </w:tcBorders>
          </w:tcPr>
          <w:p>
            <w:pPr>
              <w:pStyle w:val="TableParagraph"/>
              <w:spacing w:before="20"/>
              <w:ind w:left="281"/>
              <w:jc w:val="left"/>
              <w:rPr>
                <w:sz w:val="14"/>
              </w:rPr>
            </w:pPr>
            <w:r>
              <w:rPr>
                <w:sz w:val="14"/>
              </w:rPr>
              <w:t>123</w:t>
            </w:r>
          </w:p>
        </w:tc>
        <w:tc>
          <w:tcPr>
            <w:tcW w:w="603" w:type="dxa"/>
            <w:tcBorders>
              <w:top w:val="single" w:sz="6" w:space="0" w:color="000000"/>
              <w:left w:val="single" w:sz="6" w:space="0" w:color="000000"/>
              <w:bottom w:val="nil"/>
              <w:right w:val="single" w:sz="6" w:space="0" w:color="000000"/>
            </w:tcBorders>
          </w:tcPr>
          <w:p>
            <w:pPr>
              <w:pStyle w:val="TableParagraph"/>
              <w:spacing w:before="20"/>
              <w:ind w:right="80"/>
              <w:rPr>
                <w:sz w:val="14"/>
              </w:rPr>
            </w:pPr>
            <w:r>
              <w:rPr>
                <w:w w:val="90"/>
                <w:sz w:val="14"/>
              </w:rPr>
              <w:t>104</w:t>
            </w:r>
          </w:p>
        </w:tc>
        <w:tc>
          <w:tcPr>
            <w:tcW w:w="602" w:type="dxa"/>
            <w:tcBorders>
              <w:top w:val="single" w:sz="6" w:space="0" w:color="000000"/>
              <w:left w:val="single" w:sz="6" w:space="0" w:color="000000"/>
              <w:bottom w:val="nil"/>
              <w:right w:val="single" w:sz="6" w:space="0" w:color="000000"/>
            </w:tcBorders>
          </w:tcPr>
          <w:p>
            <w:pPr>
              <w:pStyle w:val="TableParagraph"/>
              <w:spacing w:before="20"/>
              <w:ind w:right="81"/>
              <w:rPr>
                <w:sz w:val="14"/>
              </w:rPr>
            </w:pPr>
            <w:r>
              <w:rPr>
                <w:w w:val="90"/>
                <w:sz w:val="14"/>
              </w:rPr>
              <w:t>19</w:t>
            </w:r>
          </w:p>
        </w:tc>
      </w:tr>
      <w:tr>
        <w:trPr>
          <w:trHeight w:val="245" w:hRule="atLeast"/>
        </w:trPr>
        <w:tc>
          <w:tcPr>
            <w:tcW w:w="602" w:type="dxa"/>
            <w:tcBorders>
              <w:top w:val="nil"/>
              <w:left w:val="single" w:sz="6" w:space="0" w:color="000000"/>
              <w:bottom w:val="single" w:sz="6" w:space="0" w:color="000000"/>
              <w:right w:val="single" w:sz="6" w:space="0" w:color="000000"/>
            </w:tcBorders>
          </w:tcPr>
          <w:p>
            <w:pPr>
              <w:pStyle w:val="TableParagraph"/>
              <w:spacing w:before="33"/>
              <w:ind w:right="83"/>
              <w:rPr>
                <w:sz w:val="14"/>
              </w:rPr>
            </w:pPr>
            <w:r>
              <w:rPr>
                <w:w w:val="95"/>
                <w:sz w:val="14"/>
              </w:rPr>
              <w:t>11</w:t>
            </w:r>
          </w:p>
        </w:tc>
        <w:tc>
          <w:tcPr>
            <w:tcW w:w="601" w:type="dxa"/>
            <w:tcBorders>
              <w:top w:val="nil"/>
              <w:left w:val="single" w:sz="6" w:space="0" w:color="000000"/>
              <w:bottom w:val="single" w:sz="6" w:space="0" w:color="000000"/>
              <w:right w:val="single" w:sz="6" w:space="0" w:color="000000"/>
            </w:tcBorders>
          </w:tcPr>
          <w:p>
            <w:pPr>
              <w:pStyle w:val="TableParagraph"/>
              <w:spacing w:before="33"/>
              <w:ind w:right="83"/>
              <w:rPr>
                <w:sz w:val="14"/>
              </w:rPr>
            </w:pPr>
            <w:r>
              <w:rPr>
                <w:w w:val="95"/>
                <w:sz w:val="14"/>
              </w:rPr>
              <w:t>52</w:t>
            </w:r>
          </w:p>
        </w:tc>
        <w:tc>
          <w:tcPr>
            <w:tcW w:w="602" w:type="dxa"/>
            <w:tcBorders>
              <w:top w:val="nil"/>
              <w:left w:val="single" w:sz="6" w:space="0" w:color="000000"/>
              <w:bottom w:val="single" w:sz="6" w:space="0" w:color="000000"/>
              <w:right w:val="single" w:sz="6" w:space="0" w:color="000000"/>
            </w:tcBorders>
          </w:tcPr>
          <w:p>
            <w:pPr>
              <w:pStyle w:val="TableParagraph"/>
              <w:spacing w:before="33"/>
              <w:ind w:right="86"/>
              <w:rPr>
                <w:sz w:val="14"/>
              </w:rPr>
            </w:pPr>
            <w:r>
              <w:rPr>
                <w:w w:val="90"/>
                <w:sz w:val="14"/>
              </w:rPr>
              <w:t>45</w:t>
            </w:r>
          </w:p>
        </w:tc>
        <w:tc>
          <w:tcPr>
            <w:tcW w:w="602" w:type="dxa"/>
            <w:tcBorders>
              <w:top w:val="nil"/>
              <w:left w:val="single" w:sz="6" w:space="0" w:color="000000"/>
              <w:bottom w:val="single" w:sz="6" w:space="0" w:color="000000"/>
              <w:right w:val="single" w:sz="6" w:space="0" w:color="000000"/>
            </w:tcBorders>
          </w:tcPr>
          <w:p>
            <w:pPr>
              <w:pStyle w:val="TableParagraph"/>
              <w:spacing w:before="33"/>
              <w:ind w:right="85"/>
              <w:rPr>
                <w:sz w:val="14"/>
              </w:rPr>
            </w:pPr>
            <w:r>
              <w:rPr>
                <w:w w:val="94"/>
                <w:sz w:val="14"/>
              </w:rPr>
              <w:t>7</w:t>
            </w:r>
          </w:p>
        </w:tc>
        <w:tc>
          <w:tcPr>
            <w:tcW w:w="601" w:type="dxa"/>
            <w:tcBorders>
              <w:top w:val="nil"/>
              <w:left w:val="single" w:sz="6" w:space="0" w:color="000000"/>
              <w:bottom w:val="single" w:sz="6" w:space="0" w:color="000000"/>
              <w:right w:val="single" w:sz="6" w:space="0" w:color="000000"/>
            </w:tcBorders>
          </w:tcPr>
          <w:p>
            <w:pPr>
              <w:pStyle w:val="TableParagraph"/>
              <w:spacing w:before="33"/>
              <w:ind w:right="83"/>
              <w:rPr>
                <w:sz w:val="14"/>
              </w:rPr>
            </w:pPr>
            <w:r>
              <w:rPr>
                <w:w w:val="95"/>
                <w:sz w:val="14"/>
              </w:rPr>
              <w:t>56</w:t>
            </w:r>
          </w:p>
        </w:tc>
        <w:tc>
          <w:tcPr>
            <w:tcW w:w="602" w:type="dxa"/>
            <w:tcBorders>
              <w:top w:val="nil"/>
              <w:left w:val="single" w:sz="6" w:space="0" w:color="000000"/>
              <w:bottom w:val="single" w:sz="6" w:space="0" w:color="000000"/>
              <w:right w:val="single" w:sz="6" w:space="0" w:color="000000"/>
            </w:tcBorders>
          </w:tcPr>
          <w:p>
            <w:pPr>
              <w:pStyle w:val="TableParagraph"/>
              <w:spacing w:before="33"/>
              <w:ind w:right="83"/>
              <w:rPr>
                <w:sz w:val="14"/>
              </w:rPr>
            </w:pPr>
            <w:r>
              <w:rPr>
                <w:w w:val="95"/>
                <w:sz w:val="14"/>
              </w:rPr>
              <w:t>44</w:t>
            </w:r>
          </w:p>
        </w:tc>
        <w:tc>
          <w:tcPr>
            <w:tcW w:w="601" w:type="dxa"/>
            <w:gridSpan w:val="3"/>
            <w:tcBorders>
              <w:top w:val="nil"/>
              <w:left w:val="single" w:sz="6" w:space="0" w:color="000000"/>
              <w:bottom w:val="single" w:sz="6" w:space="0" w:color="000000"/>
              <w:right w:val="single" w:sz="6" w:space="0" w:color="000000"/>
            </w:tcBorders>
          </w:tcPr>
          <w:p>
            <w:pPr>
              <w:pStyle w:val="TableParagraph"/>
              <w:spacing w:before="33"/>
              <w:ind w:left="349"/>
              <w:jc w:val="left"/>
              <w:rPr>
                <w:sz w:val="14"/>
              </w:rPr>
            </w:pPr>
            <w:r>
              <w:rPr>
                <w:sz w:val="14"/>
              </w:rPr>
              <w:t>12</w:t>
            </w:r>
          </w:p>
        </w:tc>
        <w:tc>
          <w:tcPr>
            <w:tcW w:w="601" w:type="dxa"/>
            <w:gridSpan w:val="3"/>
            <w:tcBorders>
              <w:top w:val="nil"/>
              <w:left w:val="single" w:sz="6" w:space="0" w:color="000000"/>
              <w:bottom w:val="single" w:sz="6" w:space="0" w:color="000000"/>
              <w:right w:val="single" w:sz="6" w:space="0" w:color="000000"/>
            </w:tcBorders>
          </w:tcPr>
          <w:p>
            <w:pPr>
              <w:pStyle w:val="TableParagraph"/>
              <w:spacing w:before="33"/>
              <w:ind w:left="349"/>
              <w:jc w:val="left"/>
              <w:rPr>
                <w:sz w:val="14"/>
              </w:rPr>
            </w:pPr>
            <w:r>
              <w:rPr>
                <w:sz w:val="14"/>
              </w:rPr>
              <w:t>35</w:t>
            </w:r>
          </w:p>
        </w:tc>
        <w:tc>
          <w:tcPr>
            <w:tcW w:w="602" w:type="dxa"/>
            <w:tcBorders>
              <w:top w:val="nil"/>
              <w:left w:val="single" w:sz="6" w:space="0" w:color="000000"/>
              <w:bottom w:val="single" w:sz="6" w:space="0" w:color="000000"/>
              <w:right w:val="single" w:sz="6" w:space="0" w:color="000000"/>
            </w:tcBorders>
          </w:tcPr>
          <w:p>
            <w:pPr>
              <w:pStyle w:val="TableParagraph"/>
              <w:spacing w:before="33"/>
              <w:ind w:right="82"/>
              <w:rPr>
                <w:sz w:val="14"/>
              </w:rPr>
            </w:pPr>
            <w:r>
              <w:rPr>
                <w:w w:val="95"/>
                <w:sz w:val="14"/>
              </w:rPr>
              <w:t>31</w:t>
            </w:r>
          </w:p>
        </w:tc>
        <w:tc>
          <w:tcPr>
            <w:tcW w:w="601" w:type="dxa"/>
            <w:tcBorders>
              <w:top w:val="nil"/>
              <w:left w:val="single" w:sz="6" w:space="0" w:color="000000"/>
              <w:bottom w:val="single" w:sz="6" w:space="0" w:color="000000"/>
              <w:right w:val="single" w:sz="6" w:space="0" w:color="000000"/>
            </w:tcBorders>
          </w:tcPr>
          <w:p>
            <w:pPr>
              <w:pStyle w:val="TableParagraph"/>
              <w:spacing w:before="33"/>
              <w:ind w:right="84"/>
              <w:rPr>
                <w:sz w:val="14"/>
              </w:rPr>
            </w:pPr>
            <w:r>
              <w:rPr>
                <w:w w:val="94"/>
                <w:sz w:val="14"/>
              </w:rPr>
              <w:t>4</w:t>
            </w:r>
          </w:p>
        </w:tc>
        <w:tc>
          <w:tcPr>
            <w:tcW w:w="601" w:type="dxa"/>
            <w:tcBorders>
              <w:top w:val="nil"/>
              <w:left w:val="single" w:sz="6" w:space="0" w:color="000000"/>
              <w:bottom w:val="single" w:sz="6" w:space="0" w:color="000000"/>
              <w:right w:val="single" w:sz="6" w:space="0" w:color="000000"/>
            </w:tcBorders>
          </w:tcPr>
          <w:p>
            <w:pPr>
              <w:pStyle w:val="TableParagraph"/>
              <w:spacing w:before="33"/>
              <w:ind w:right="83"/>
              <w:rPr>
                <w:sz w:val="14"/>
              </w:rPr>
            </w:pPr>
            <w:r>
              <w:rPr>
                <w:w w:val="95"/>
                <w:sz w:val="14"/>
              </w:rPr>
              <w:t>194</w:t>
            </w:r>
          </w:p>
        </w:tc>
        <w:tc>
          <w:tcPr>
            <w:tcW w:w="602" w:type="dxa"/>
            <w:tcBorders>
              <w:top w:val="nil"/>
              <w:left w:val="single" w:sz="6" w:space="0" w:color="000000"/>
              <w:bottom w:val="single" w:sz="6" w:space="0" w:color="000000"/>
              <w:right w:val="single" w:sz="6" w:space="0" w:color="000000"/>
            </w:tcBorders>
          </w:tcPr>
          <w:p>
            <w:pPr>
              <w:pStyle w:val="TableParagraph"/>
              <w:spacing w:before="33"/>
              <w:ind w:right="81"/>
              <w:rPr>
                <w:sz w:val="14"/>
              </w:rPr>
            </w:pPr>
            <w:r>
              <w:rPr>
                <w:w w:val="95"/>
                <w:sz w:val="14"/>
              </w:rPr>
              <w:t>150</w:t>
            </w:r>
          </w:p>
        </w:tc>
        <w:tc>
          <w:tcPr>
            <w:tcW w:w="601" w:type="dxa"/>
            <w:gridSpan w:val="2"/>
            <w:tcBorders>
              <w:top w:val="nil"/>
              <w:left w:val="single" w:sz="6" w:space="0" w:color="000000"/>
              <w:bottom w:val="single" w:sz="6" w:space="0" w:color="000000"/>
              <w:right w:val="single" w:sz="6" w:space="0" w:color="000000"/>
            </w:tcBorders>
          </w:tcPr>
          <w:p>
            <w:pPr>
              <w:pStyle w:val="TableParagraph"/>
              <w:spacing w:before="33"/>
              <w:ind w:left="351"/>
              <w:jc w:val="left"/>
              <w:rPr>
                <w:sz w:val="14"/>
              </w:rPr>
            </w:pPr>
            <w:r>
              <w:rPr>
                <w:sz w:val="14"/>
              </w:rPr>
              <w:t>44</w:t>
            </w:r>
          </w:p>
        </w:tc>
        <w:tc>
          <w:tcPr>
            <w:tcW w:w="601" w:type="dxa"/>
            <w:gridSpan w:val="2"/>
            <w:tcBorders>
              <w:top w:val="nil"/>
              <w:left w:val="single" w:sz="6" w:space="0" w:color="000000"/>
              <w:bottom w:val="single" w:sz="6" w:space="0" w:color="000000"/>
              <w:right w:val="single" w:sz="6" w:space="0" w:color="000000"/>
            </w:tcBorders>
          </w:tcPr>
          <w:p>
            <w:pPr>
              <w:pStyle w:val="TableParagraph"/>
              <w:spacing w:before="33"/>
              <w:ind w:left="275"/>
              <w:jc w:val="left"/>
              <w:rPr>
                <w:sz w:val="14"/>
              </w:rPr>
            </w:pPr>
            <w:r>
              <w:rPr>
                <w:sz w:val="14"/>
              </w:rPr>
              <w:t>168</w:t>
            </w:r>
          </w:p>
        </w:tc>
        <w:tc>
          <w:tcPr>
            <w:tcW w:w="603" w:type="dxa"/>
            <w:tcBorders>
              <w:top w:val="nil"/>
              <w:left w:val="single" w:sz="6" w:space="0" w:color="000000"/>
              <w:bottom w:val="single" w:sz="6" w:space="0" w:color="000000"/>
              <w:right w:val="single" w:sz="6" w:space="0" w:color="000000"/>
            </w:tcBorders>
          </w:tcPr>
          <w:p>
            <w:pPr>
              <w:pStyle w:val="TableParagraph"/>
              <w:spacing w:before="33"/>
              <w:ind w:right="81"/>
              <w:rPr>
                <w:sz w:val="14"/>
              </w:rPr>
            </w:pPr>
            <w:r>
              <w:rPr>
                <w:w w:val="95"/>
                <w:sz w:val="14"/>
              </w:rPr>
              <w:t>131</w:t>
            </w:r>
          </w:p>
        </w:tc>
        <w:tc>
          <w:tcPr>
            <w:tcW w:w="602" w:type="dxa"/>
            <w:tcBorders>
              <w:top w:val="nil"/>
              <w:left w:val="single" w:sz="6" w:space="0" w:color="000000"/>
              <w:bottom w:val="single" w:sz="6" w:space="0" w:color="000000"/>
              <w:right w:val="single" w:sz="6" w:space="0" w:color="000000"/>
            </w:tcBorders>
          </w:tcPr>
          <w:p>
            <w:pPr>
              <w:pStyle w:val="TableParagraph"/>
              <w:spacing w:before="33"/>
              <w:ind w:right="82"/>
              <w:rPr>
                <w:sz w:val="14"/>
              </w:rPr>
            </w:pPr>
            <w:r>
              <w:rPr>
                <w:w w:val="95"/>
                <w:sz w:val="14"/>
              </w:rPr>
              <w:t>37</w:t>
            </w:r>
          </w:p>
        </w:tc>
      </w:tr>
      <w:tr>
        <w:trPr>
          <w:trHeight w:val="323" w:hRule="atLeast"/>
        </w:trPr>
        <w:tc>
          <w:tcPr>
            <w:tcW w:w="602" w:type="dxa"/>
            <w:tcBorders>
              <w:top w:val="single" w:sz="6" w:space="0" w:color="000000"/>
              <w:left w:val="single" w:sz="6" w:space="0" w:color="000000"/>
              <w:bottom w:val="nil"/>
              <w:right w:val="single" w:sz="6" w:space="0" w:color="000000"/>
            </w:tcBorders>
          </w:tcPr>
          <w:p>
            <w:pPr>
              <w:pStyle w:val="TableParagraph"/>
              <w:spacing w:before="79"/>
              <w:ind w:right="83"/>
              <w:rPr>
                <w:sz w:val="14"/>
              </w:rPr>
            </w:pPr>
            <w:r>
              <w:rPr>
                <w:w w:val="95"/>
                <w:sz w:val="14"/>
              </w:rPr>
              <w:t>10</w:t>
            </w:r>
          </w:p>
        </w:tc>
        <w:tc>
          <w:tcPr>
            <w:tcW w:w="601" w:type="dxa"/>
            <w:tcBorders>
              <w:top w:val="single" w:sz="6" w:space="0" w:color="000000"/>
              <w:left w:val="single" w:sz="6" w:space="0" w:color="000000"/>
              <w:bottom w:val="nil"/>
              <w:right w:val="single" w:sz="6" w:space="0" w:color="000000"/>
            </w:tcBorders>
          </w:tcPr>
          <w:p>
            <w:pPr>
              <w:pStyle w:val="TableParagraph"/>
              <w:spacing w:before="79"/>
              <w:ind w:right="83"/>
              <w:rPr>
                <w:sz w:val="14"/>
              </w:rPr>
            </w:pPr>
            <w:r>
              <w:rPr>
                <w:w w:val="95"/>
                <w:sz w:val="14"/>
              </w:rPr>
              <w:t>50</w:t>
            </w:r>
          </w:p>
        </w:tc>
        <w:tc>
          <w:tcPr>
            <w:tcW w:w="602" w:type="dxa"/>
            <w:tcBorders>
              <w:top w:val="single" w:sz="6" w:space="0" w:color="000000"/>
              <w:left w:val="single" w:sz="6" w:space="0" w:color="000000"/>
              <w:bottom w:val="nil"/>
              <w:right w:val="single" w:sz="6" w:space="0" w:color="000000"/>
            </w:tcBorders>
          </w:tcPr>
          <w:p>
            <w:pPr>
              <w:pStyle w:val="TableParagraph"/>
              <w:spacing w:before="79"/>
              <w:ind w:right="86"/>
              <w:rPr>
                <w:sz w:val="14"/>
              </w:rPr>
            </w:pPr>
            <w:r>
              <w:rPr>
                <w:w w:val="90"/>
                <w:sz w:val="14"/>
              </w:rPr>
              <w:t>43</w:t>
            </w:r>
          </w:p>
        </w:tc>
        <w:tc>
          <w:tcPr>
            <w:tcW w:w="602" w:type="dxa"/>
            <w:tcBorders>
              <w:top w:val="single" w:sz="6" w:space="0" w:color="000000"/>
              <w:left w:val="single" w:sz="6" w:space="0" w:color="000000"/>
              <w:bottom w:val="nil"/>
              <w:right w:val="single" w:sz="6" w:space="0" w:color="000000"/>
            </w:tcBorders>
          </w:tcPr>
          <w:p>
            <w:pPr>
              <w:pStyle w:val="TableParagraph"/>
              <w:spacing w:before="79"/>
              <w:ind w:right="85"/>
              <w:rPr>
                <w:sz w:val="14"/>
              </w:rPr>
            </w:pPr>
            <w:r>
              <w:rPr>
                <w:w w:val="94"/>
                <w:sz w:val="14"/>
              </w:rPr>
              <w:t>7</w:t>
            </w:r>
          </w:p>
        </w:tc>
        <w:tc>
          <w:tcPr>
            <w:tcW w:w="601" w:type="dxa"/>
            <w:tcBorders>
              <w:top w:val="single" w:sz="6" w:space="0" w:color="000000"/>
              <w:left w:val="single" w:sz="6" w:space="0" w:color="000000"/>
              <w:bottom w:val="nil"/>
              <w:right w:val="single" w:sz="6" w:space="0" w:color="000000"/>
            </w:tcBorders>
          </w:tcPr>
          <w:p>
            <w:pPr>
              <w:pStyle w:val="TableParagraph"/>
              <w:spacing w:before="79"/>
              <w:ind w:right="83"/>
              <w:rPr>
                <w:sz w:val="14"/>
              </w:rPr>
            </w:pPr>
            <w:r>
              <w:rPr>
                <w:w w:val="95"/>
                <w:sz w:val="14"/>
              </w:rPr>
              <w:t>51</w:t>
            </w:r>
          </w:p>
        </w:tc>
        <w:tc>
          <w:tcPr>
            <w:tcW w:w="602" w:type="dxa"/>
            <w:tcBorders>
              <w:top w:val="single" w:sz="6" w:space="0" w:color="000000"/>
              <w:left w:val="single" w:sz="6" w:space="0" w:color="000000"/>
              <w:bottom w:val="nil"/>
              <w:right w:val="single" w:sz="6" w:space="0" w:color="000000"/>
            </w:tcBorders>
          </w:tcPr>
          <w:p>
            <w:pPr>
              <w:pStyle w:val="TableParagraph"/>
              <w:spacing w:before="79"/>
              <w:ind w:right="83"/>
              <w:rPr>
                <w:sz w:val="14"/>
              </w:rPr>
            </w:pPr>
            <w:r>
              <w:rPr>
                <w:w w:val="95"/>
                <w:sz w:val="14"/>
              </w:rPr>
              <w:t>41</w:t>
            </w:r>
          </w:p>
        </w:tc>
        <w:tc>
          <w:tcPr>
            <w:tcW w:w="601" w:type="dxa"/>
            <w:gridSpan w:val="3"/>
            <w:tcBorders>
              <w:top w:val="single" w:sz="6" w:space="0" w:color="000000"/>
              <w:left w:val="single" w:sz="6" w:space="0" w:color="000000"/>
              <w:bottom w:val="nil"/>
              <w:right w:val="single" w:sz="6" w:space="0" w:color="000000"/>
            </w:tcBorders>
          </w:tcPr>
          <w:p>
            <w:pPr>
              <w:pStyle w:val="TableParagraph"/>
              <w:spacing w:before="79"/>
              <w:ind w:left="349"/>
              <w:jc w:val="left"/>
              <w:rPr>
                <w:sz w:val="14"/>
              </w:rPr>
            </w:pPr>
            <w:r>
              <w:rPr>
                <w:sz w:val="14"/>
              </w:rPr>
              <w:t>10</w:t>
            </w:r>
          </w:p>
        </w:tc>
        <w:tc>
          <w:tcPr>
            <w:tcW w:w="601" w:type="dxa"/>
            <w:gridSpan w:val="3"/>
            <w:tcBorders>
              <w:top w:val="single" w:sz="6" w:space="0" w:color="000000"/>
              <w:left w:val="single" w:sz="6" w:space="0" w:color="000000"/>
              <w:bottom w:val="nil"/>
              <w:right w:val="single" w:sz="6" w:space="0" w:color="000000"/>
            </w:tcBorders>
          </w:tcPr>
          <w:p>
            <w:pPr>
              <w:pStyle w:val="TableParagraph"/>
              <w:spacing w:before="79"/>
              <w:ind w:left="350"/>
              <w:jc w:val="left"/>
              <w:rPr>
                <w:sz w:val="14"/>
              </w:rPr>
            </w:pPr>
            <w:r>
              <w:rPr>
                <w:sz w:val="14"/>
              </w:rPr>
              <w:t>30</w:t>
            </w:r>
          </w:p>
        </w:tc>
        <w:tc>
          <w:tcPr>
            <w:tcW w:w="602" w:type="dxa"/>
            <w:tcBorders>
              <w:top w:val="single" w:sz="6" w:space="0" w:color="000000"/>
              <w:left w:val="single" w:sz="6" w:space="0" w:color="000000"/>
              <w:bottom w:val="nil"/>
              <w:right w:val="single" w:sz="6" w:space="0" w:color="000000"/>
            </w:tcBorders>
          </w:tcPr>
          <w:p>
            <w:pPr>
              <w:pStyle w:val="TableParagraph"/>
              <w:spacing w:before="79"/>
              <w:ind w:right="82"/>
              <w:rPr>
                <w:sz w:val="14"/>
              </w:rPr>
            </w:pPr>
            <w:r>
              <w:rPr>
                <w:w w:val="95"/>
                <w:sz w:val="14"/>
              </w:rPr>
              <w:t>28</w:t>
            </w:r>
          </w:p>
        </w:tc>
        <w:tc>
          <w:tcPr>
            <w:tcW w:w="601" w:type="dxa"/>
            <w:tcBorders>
              <w:top w:val="single" w:sz="6" w:space="0" w:color="000000"/>
              <w:left w:val="single" w:sz="6" w:space="0" w:color="000000"/>
              <w:bottom w:val="nil"/>
              <w:right w:val="single" w:sz="6" w:space="0" w:color="000000"/>
            </w:tcBorders>
          </w:tcPr>
          <w:p>
            <w:pPr>
              <w:pStyle w:val="TableParagraph"/>
              <w:spacing w:before="79"/>
              <w:ind w:right="84"/>
              <w:rPr>
                <w:sz w:val="14"/>
              </w:rPr>
            </w:pPr>
            <w:r>
              <w:rPr>
                <w:w w:val="94"/>
                <w:sz w:val="14"/>
              </w:rPr>
              <w:t>2</w:t>
            </w:r>
          </w:p>
        </w:tc>
        <w:tc>
          <w:tcPr>
            <w:tcW w:w="601" w:type="dxa"/>
            <w:tcBorders>
              <w:top w:val="single" w:sz="6" w:space="0" w:color="000000"/>
              <w:left w:val="single" w:sz="6" w:space="0" w:color="000000"/>
              <w:bottom w:val="nil"/>
              <w:right w:val="single" w:sz="6" w:space="0" w:color="000000"/>
            </w:tcBorders>
          </w:tcPr>
          <w:p>
            <w:pPr>
              <w:pStyle w:val="TableParagraph"/>
              <w:spacing w:before="79"/>
              <w:ind w:right="81"/>
              <w:rPr>
                <w:sz w:val="14"/>
              </w:rPr>
            </w:pPr>
            <w:r>
              <w:rPr>
                <w:w w:val="95"/>
                <w:sz w:val="14"/>
              </w:rPr>
              <w:t>163</w:t>
            </w:r>
          </w:p>
        </w:tc>
        <w:tc>
          <w:tcPr>
            <w:tcW w:w="602" w:type="dxa"/>
            <w:tcBorders>
              <w:top w:val="single" w:sz="6" w:space="0" w:color="000000"/>
              <w:left w:val="single" w:sz="6" w:space="0" w:color="000000"/>
              <w:bottom w:val="nil"/>
              <w:right w:val="single" w:sz="6" w:space="0" w:color="000000"/>
            </w:tcBorders>
          </w:tcPr>
          <w:p>
            <w:pPr>
              <w:pStyle w:val="TableParagraph"/>
              <w:spacing w:before="79"/>
              <w:ind w:right="81"/>
              <w:rPr>
                <w:sz w:val="14"/>
              </w:rPr>
            </w:pPr>
            <w:r>
              <w:rPr>
                <w:w w:val="95"/>
                <w:sz w:val="14"/>
              </w:rPr>
              <w:t>125</w:t>
            </w:r>
          </w:p>
        </w:tc>
        <w:tc>
          <w:tcPr>
            <w:tcW w:w="601" w:type="dxa"/>
            <w:gridSpan w:val="2"/>
            <w:tcBorders>
              <w:top w:val="single" w:sz="6" w:space="0" w:color="000000"/>
              <w:left w:val="single" w:sz="6" w:space="0" w:color="000000"/>
              <w:bottom w:val="nil"/>
              <w:right w:val="single" w:sz="6" w:space="0" w:color="000000"/>
            </w:tcBorders>
          </w:tcPr>
          <w:p>
            <w:pPr>
              <w:pStyle w:val="TableParagraph"/>
              <w:spacing w:before="79"/>
              <w:ind w:left="351"/>
              <w:jc w:val="left"/>
              <w:rPr>
                <w:sz w:val="14"/>
              </w:rPr>
            </w:pPr>
            <w:r>
              <w:rPr>
                <w:sz w:val="14"/>
              </w:rPr>
              <w:t>38</w:t>
            </w:r>
          </w:p>
        </w:tc>
        <w:tc>
          <w:tcPr>
            <w:tcW w:w="601" w:type="dxa"/>
            <w:gridSpan w:val="2"/>
            <w:tcBorders>
              <w:top w:val="single" w:sz="6" w:space="0" w:color="000000"/>
              <w:left w:val="single" w:sz="6" w:space="0" w:color="000000"/>
              <w:bottom w:val="nil"/>
              <w:right w:val="single" w:sz="6" w:space="0" w:color="000000"/>
            </w:tcBorders>
          </w:tcPr>
          <w:p>
            <w:pPr>
              <w:pStyle w:val="TableParagraph"/>
              <w:spacing w:before="79"/>
              <w:ind w:left="275"/>
              <w:jc w:val="left"/>
              <w:rPr>
                <w:sz w:val="14"/>
              </w:rPr>
            </w:pPr>
            <w:r>
              <w:rPr>
                <w:sz w:val="14"/>
              </w:rPr>
              <w:t>140</w:t>
            </w:r>
          </w:p>
        </w:tc>
        <w:tc>
          <w:tcPr>
            <w:tcW w:w="603" w:type="dxa"/>
            <w:tcBorders>
              <w:top w:val="single" w:sz="6" w:space="0" w:color="000000"/>
              <w:left w:val="single" w:sz="6" w:space="0" w:color="000000"/>
              <w:bottom w:val="nil"/>
              <w:right w:val="single" w:sz="6" w:space="0" w:color="000000"/>
            </w:tcBorders>
          </w:tcPr>
          <w:p>
            <w:pPr>
              <w:pStyle w:val="TableParagraph"/>
              <w:spacing w:before="79"/>
              <w:ind w:right="81"/>
              <w:rPr>
                <w:sz w:val="14"/>
              </w:rPr>
            </w:pPr>
            <w:r>
              <w:rPr>
                <w:w w:val="95"/>
                <w:sz w:val="14"/>
              </w:rPr>
              <w:t>109</w:t>
            </w:r>
          </w:p>
        </w:tc>
        <w:tc>
          <w:tcPr>
            <w:tcW w:w="602" w:type="dxa"/>
            <w:tcBorders>
              <w:top w:val="single" w:sz="6" w:space="0" w:color="000000"/>
              <w:left w:val="single" w:sz="6" w:space="0" w:color="000000"/>
              <w:bottom w:val="nil"/>
              <w:right w:val="single" w:sz="6" w:space="0" w:color="000000"/>
            </w:tcBorders>
          </w:tcPr>
          <w:p>
            <w:pPr>
              <w:pStyle w:val="TableParagraph"/>
              <w:spacing w:before="79"/>
              <w:ind w:right="82"/>
              <w:rPr>
                <w:sz w:val="14"/>
              </w:rPr>
            </w:pPr>
            <w:r>
              <w:rPr>
                <w:w w:val="95"/>
                <w:sz w:val="14"/>
              </w:rPr>
              <w:t>31</w:t>
            </w:r>
          </w:p>
        </w:tc>
      </w:tr>
      <w:tr>
        <w:trPr>
          <w:trHeight w:val="277" w:hRule="atLeast"/>
        </w:trPr>
        <w:tc>
          <w:tcPr>
            <w:tcW w:w="602" w:type="dxa"/>
            <w:tcBorders>
              <w:top w:val="nil"/>
              <w:left w:val="single" w:sz="6" w:space="0" w:color="000000"/>
              <w:bottom w:val="nil"/>
              <w:right w:val="single" w:sz="6" w:space="0" w:color="000000"/>
            </w:tcBorders>
          </w:tcPr>
          <w:p>
            <w:pPr>
              <w:pStyle w:val="TableParagraph"/>
              <w:spacing w:before="62"/>
              <w:ind w:right="83"/>
              <w:rPr>
                <w:sz w:val="14"/>
              </w:rPr>
            </w:pPr>
            <w:r>
              <w:rPr>
                <w:w w:val="94"/>
                <w:sz w:val="14"/>
              </w:rPr>
              <w:t>2</w:t>
            </w:r>
          </w:p>
        </w:tc>
        <w:tc>
          <w:tcPr>
            <w:tcW w:w="601" w:type="dxa"/>
            <w:tcBorders>
              <w:top w:val="nil"/>
              <w:left w:val="single" w:sz="6" w:space="0" w:color="000000"/>
              <w:bottom w:val="nil"/>
              <w:right w:val="single" w:sz="6" w:space="0" w:color="000000"/>
            </w:tcBorders>
          </w:tcPr>
          <w:p>
            <w:pPr>
              <w:pStyle w:val="TableParagraph"/>
              <w:spacing w:before="62"/>
              <w:ind w:right="82"/>
              <w:rPr>
                <w:sz w:val="14"/>
              </w:rPr>
            </w:pPr>
            <w:r>
              <w:rPr>
                <w:w w:val="90"/>
                <w:sz w:val="14"/>
              </w:rPr>
              <w:t>15</w:t>
            </w:r>
          </w:p>
        </w:tc>
        <w:tc>
          <w:tcPr>
            <w:tcW w:w="602" w:type="dxa"/>
            <w:tcBorders>
              <w:top w:val="nil"/>
              <w:left w:val="single" w:sz="6" w:space="0" w:color="000000"/>
              <w:bottom w:val="nil"/>
              <w:right w:val="single" w:sz="6" w:space="0" w:color="000000"/>
            </w:tcBorders>
          </w:tcPr>
          <w:p>
            <w:pPr>
              <w:pStyle w:val="TableParagraph"/>
              <w:spacing w:before="62"/>
              <w:ind w:right="81"/>
              <w:rPr>
                <w:sz w:val="14"/>
              </w:rPr>
            </w:pPr>
            <w:r>
              <w:rPr>
                <w:w w:val="90"/>
                <w:sz w:val="14"/>
              </w:rPr>
              <w:t>13</w:t>
            </w:r>
          </w:p>
        </w:tc>
        <w:tc>
          <w:tcPr>
            <w:tcW w:w="602" w:type="dxa"/>
            <w:tcBorders>
              <w:top w:val="nil"/>
              <w:left w:val="single" w:sz="6" w:space="0" w:color="000000"/>
              <w:bottom w:val="nil"/>
              <w:right w:val="single" w:sz="6" w:space="0" w:color="000000"/>
            </w:tcBorders>
          </w:tcPr>
          <w:p>
            <w:pPr>
              <w:pStyle w:val="TableParagraph"/>
              <w:spacing w:before="62"/>
              <w:ind w:right="83"/>
              <w:rPr>
                <w:sz w:val="14"/>
              </w:rPr>
            </w:pPr>
            <w:r>
              <w:rPr>
                <w:w w:val="94"/>
                <w:sz w:val="14"/>
              </w:rPr>
              <w:t>2</w:t>
            </w:r>
          </w:p>
        </w:tc>
        <w:tc>
          <w:tcPr>
            <w:tcW w:w="601" w:type="dxa"/>
            <w:tcBorders>
              <w:top w:val="nil"/>
              <w:left w:val="single" w:sz="6" w:space="0" w:color="000000"/>
              <w:bottom w:val="nil"/>
              <w:right w:val="single" w:sz="6" w:space="0" w:color="000000"/>
            </w:tcBorders>
          </w:tcPr>
          <w:p>
            <w:pPr>
              <w:pStyle w:val="TableParagraph"/>
              <w:spacing w:before="62"/>
              <w:ind w:right="82"/>
              <w:rPr>
                <w:sz w:val="14"/>
              </w:rPr>
            </w:pPr>
            <w:r>
              <w:rPr>
                <w:w w:val="90"/>
                <w:sz w:val="14"/>
              </w:rPr>
              <w:t>17</w:t>
            </w:r>
          </w:p>
        </w:tc>
        <w:tc>
          <w:tcPr>
            <w:tcW w:w="602" w:type="dxa"/>
            <w:tcBorders>
              <w:top w:val="nil"/>
              <w:left w:val="single" w:sz="6" w:space="0" w:color="000000"/>
              <w:bottom w:val="nil"/>
              <w:right w:val="single" w:sz="6" w:space="0" w:color="000000"/>
            </w:tcBorders>
          </w:tcPr>
          <w:p>
            <w:pPr>
              <w:pStyle w:val="TableParagraph"/>
              <w:spacing w:before="62"/>
              <w:ind w:right="81"/>
              <w:rPr>
                <w:sz w:val="14"/>
              </w:rPr>
            </w:pPr>
            <w:r>
              <w:rPr>
                <w:w w:val="90"/>
                <w:sz w:val="14"/>
              </w:rPr>
              <w:t>11</w:t>
            </w:r>
          </w:p>
        </w:tc>
        <w:tc>
          <w:tcPr>
            <w:tcW w:w="601" w:type="dxa"/>
            <w:gridSpan w:val="3"/>
            <w:tcBorders>
              <w:top w:val="nil"/>
              <w:left w:val="single" w:sz="6" w:space="0" w:color="000000"/>
              <w:bottom w:val="nil"/>
              <w:right w:val="single" w:sz="6" w:space="0" w:color="000000"/>
            </w:tcBorders>
          </w:tcPr>
          <w:p>
            <w:pPr>
              <w:pStyle w:val="TableParagraph"/>
              <w:spacing w:before="62"/>
              <w:ind w:right="82"/>
              <w:rPr>
                <w:sz w:val="14"/>
              </w:rPr>
            </w:pPr>
            <w:r>
              <w:rPr>
                <w:w w:val="94"/>
                <w:sz w:val="14"/>
              </w:rPr>
              <w:t>6</w:t>
            </w:r>
          </w:p>
        </w:tc>
        <w:tc>
          <w:tcPr>
            <w:tcW w:w="601" w:type="dxa"/>
            <w:gridSpan w:val="3"/>
            <w:tcBorders>
              <w:top w:val="nil"/>
              <w:left w:val="single" w:sz="6" w:space="0" w:color="000000"/>
              <w:bottom w:val="nil"/>
              <w:right w:val="single" w:sz="6" w:space="0" w:color="000000"/>
            </w:tcBorders>
          </w:tcPr>
          <w:p>
            <w:pPr>
              <w:pStyle w:val="TableParagraph"/>
              <w:spacing w:before="62"/>
              <w:ind w:right="82"/>
              <w:rPr>
                <w:sz w:val="14"/>
              </w:rPr>
            </w:pPr>
            <w:r>
              <w:rPr>
                <w:w w:val="94"/>
                <w:sz w:val="14"/>
              </w:rPr>
              <w:t>9</w:t>
            </w:r>
          </w:p>
        </w:tc>
        <w:tc>
          <w:tcPr>
            <w:tcW w:w="602" w:type="dxa"/>
            <w:tcBorders>
              <w:top w:val="nil"/>
              <w:left w:val="single" w:sz="6" w:space="0" w:color="000000"/>
              <w:bottom w:val="nil"/>
              <w:right w:val="single" w:sz="6" w:space="0" w:color="000000"/>
            </w:tcBorders>
          </w:tcPr>
          <w:p>
            <w:pPr>
              <w:pStyle w:val="TableParagraph"/>
              <w:spacing w:before="62"/>
              <w:ind w:right="81"/>
              <w:rPr>
                <w:sz w:val="14"/>
              </w:rPr>
            </w:pPr>
            <w:r>
              <w:rPr>
                <w:w w:val="94"/>
                <w:sz w:val="14"/>
              </w:rPr>
              <w:t>8</w:t>
            </w:r>
          </w:p>
        </w:tc>
        <w:tc>
          <w:tcPr>
            <w:tcW w:w="601" w:type="dxa"/>
            <w:tcBorders>
              <w:top w:val="nil"/>
              <w:left w:val="single" w:sz="6" w:space="0" w:color="000000"/>
              <w:bottom w:val="nil"/>
              <w:right w:val="single" w:sz="6" w:space="0" w:color="000000"/>
            </w:tcBorders>
          </w:tcPr>
          <w:p>
            <w:pPr>
              <w:pStyle w:val="TableParagraph"/>
              <w:spacing w:before="62"/>
              <w:ind w:right="81"/>
              <w:rPr>
                <w:sz w:val="14"/>
              </w:rPr>
            </w:pPr>
            <w:r>
              <w:rPr>
                <w:w w:val="94"/>
                <w:sz w:val="14"/>
              </w:rPr>
              <w:t>1</w:t>
            </w:r>
          </w:p>
        </w:tc>
        <w:tc>
          <w:tcPr>
            <w:tcW w:w="601" w:type="dxa"/>
            <w:tcBorders>
              <w:top w:val="nil"/>
              <w:left w:val="single" w:sz="6" w:space="0" w:color="000000"/>
              <w:bottom w:val="nil"/>
              <w:right w:val="single" w:sz="6" w:space="0" w:color="000000"/>
            </w:tcBorders>
          </w:tcPr>
          <w:p>
            <w:pPr>
              <w:pStyle w:val="TableParagraph"/>
              <w:spacing w:before="62"/>
              <w:ind w:right="80"/>
              <w:rPr>
                <w:sz w:val="14"/>
              </w:rPr>
            </w:pPr>
            <w:r>
              <w:rPr>
                <w:w w:val="90"/>
                <w:sz w:val="14"/>
              </w:rPr>
              <w:t>47</w:t>
            </w:r>
          </w:p>
        </w:tc>
        <w:tc>
          <w:tcPr>
            <w:tcW w:w="602" w:type="dxa"/>
            <w:tcBorders>
              <w:top w:val="nil"/>
              <w:left w:val="single" w:sz="6" w:space="0" w:color="000000"/>
              <w:bottom w:val="nil"/>
              <w:right w:val="single" w:sz="6" w:space="0" w:color="000000"/>
            </w:tcBorders>
          </w:tcPr>
          <w:p>
            <w:pPr>
              <w:pStyle w:val="TableParagraph"/>
              <w:spacing w:before="62"/>
              <w:ind w:right="80"/>
              <w:rPr>
                <w:sz w:val="14"/>
              </w:rPr>
            </w:pPr>
            <w:r>
              <w:rPr>
                <w:w w:val="90"/>
                <w:sz w:val="14"/>
              </w:rPr>
              <w:t>38</w:t>
            </w:r>
          </w:p>
        </w:tc>
        <w:tc>
          <w:tcPr>
            <w:tcW w:w="601" w:type="dxa"/>
            <w:gridSpan w:val="2"/>
            <w:tcBorders>
              <w:top w:val="nil"/>
              <w:left w:val="single" w:sz="6" w:space="0" w:color="000000"/>
              <w:bottom w:val="nil"/>
              <w:right w:val="single" w:sz="6" w:space="0" w:color="000000"/>
            </w:tcBorders>
          </w:tcPr>
          <w:p>
            <w:pPr>
              <w:pStyle w:val="TableParagraph"/>
              <w:spacing w:before="62"/>
              <w:ind w:right="80"/>
              <w:rPr>
                <w:sz w:val="14"/>
              </w:rPr>
            </w:pPr>
            <w:r>
              <w:rPr>
                <w:w w:val="94"/>
                <w:sz w:val="14"/>
              </w:rPr>
              <w:t>9</w:t>
            </w:r>
          </w:p>
        </w:tc>
        <w:tc>
          <w:tcPr>
            <w:tcW w:w="601" w:type="dxa"/>
            <w:gridSpan w:val="2"/>
            <w:tcBorders>
              <w:top w:val="nil"/>
              <w:left w:val="single" w:sz="6" w:space="0" w:color="000000"/>
              <w:bottom w:val="nil"/>
              <w:right w:val="single" w:sz="6" w:space="0" w:color="000000"/>
            </w:tcBorders>
          </w:tcPr>
          <w:p>
            <w:pPr>
              <w:pStyle w:val="TableParagraph"/>
              <w:spacing w:before="62"/>
              <w:ind w:left="355"/>
              <w:jc w:val="left"/>
              <w:rPr>
                <w:sz w:val="14"/>
              </w:rPr>
            </w:pPr>
            <w:r>
              <w:rPr>
                <w:sz w:val="14"/>
              </w:rPr>
              <w:t>41</w:t>
            </w:r>
          </w:p>
        </w:tc>
        <w:tc>
          <w:tcPr>
            <w:tcW w:w="603" w:type="dxa"/>
            <w:tcBorders>
              <w:top w:val="nil"/>
              <w:left w:val="single" w:sz="6" w:space="0" w:color="000000"/>
              <w:bottom w:val="nil"/>
              <w:right w:val="single" w:sz="6" w:space="0" w:color="000000"/>
            </w:tcBorders>
          </w:tcPr>
          <w:p>
            <w:pPr>
              <w:pStyle w:val="TableParagraph"/>
              <w:spacing w:before="62"/>
              <w:ind w:right="80"/>
              <w:rPr>
                <w:sz w:val="14"/>
              </w:rPr>
            </w:pPr>
            <w:r>
              <w:rPr>
                <w:w w:val="90"/>
                <w:sz w:val="14"/>
              </w:rPr>
              <w:t>34</w:t>
            </w:r>
          </w:p>
        </w:tc>
        <w:tc>
          <w:tcPr>
            <w:tcW w:w="602" w:type="dxa"/>
            <w:tcBorders>
              <w:top w:val="nil"/>
              <w:left w:val="single" w:sz="6" w:space="0" w:color="000000"/>
              <w:bottom w:val="nil"/>
              <w:right w:val="single" w:sz="6" w:space="0" w:color="000000"/>
            </w:tcBorders>
          </w:tcPr>
          <w:p>
            <w:pPr>
              <w:pStyle w:val="TableParagraph"/>
              <w:spacing w:before="62"/>
              <w:ind w:right="82"/>
              <w:rPr>
                <w:sz w:val="14"/>
              </w:rPr>
            </w:pPr>
            <w:r>
              <w:rPr>
                <w:w w:val="94"/>
                <w:sz w:val="14"/>
              </w:rPr>
              <w:t>7</w:t>
            </w:r>
          </w:p>
        </w:tc>
      </w:tr>
      <w:tr>
        <w:trPr>
          <w:trHeight w:val="247" w:hRule="atLeast"/>
        </w:trPr>
        <w:tc>
          <w:tcPr>
            <w:tcW w:w="602" w:type="dxa"/>
            <w:tcBorders>
              <w:top w:val="nil"/>
              <w:left w:val="single" w:sz="6" w:space="0" w:color="000000"/>
              <w:bottom w:val="nil"/>
              <w:right w:val="single" w:sz="6" w:space="0" w:color="000000"/>
            </w:tcBorders>
          </w:tcPr>
          <w:p>
            <w:pPr>
              <w:pStyle w:val="TableParagraph"/>
              <w:spacing w:before="32"/>
              <w:ind w:right="83"/>
              <w:rPr>
                <w:sz w:val="14"/>
              </w:rPr>
            </w:pPr>
            <w:r>
              <w:rPr>
                <w:w w:val="94"/>
                <w:sz w:val="14"/>
              </w:rPr>
              <w:t>2</w:t>
            </w:r>
          </w:p>
        </w:tc>
        <w:tc>
          <w:tcPr>
            <w:tcW w:w="601" w:type="dxa"/>
            <w:tcBorders>
              <w:top w:val="nil"/>
              <w:left w:val="single" w:sz="6" w:space="0" w:color="000000"/>
              <w:bottom w:val="nil"/>
              <w:right w:val="single" w:sz="6" w:space="0" w:color="000000"/>
            </w:tcBorders>
          </w:tcPr>
          <w:p>
            <w:pPr>
              <w:pStyle w:val="TableParagraph"/>
              <w:spacing w:before="32"/>
              <w:ind w:right="82"/>
              <w:rPr>
                <w:sz w:val="14"/>
              </w:rPr>
            </w:pPr>
            <w:r>
              <w:rPr>
                <w:w w:val="94"/>
                <w:sz w:val="14"/>
              </w:rPr>
              <w:t>7</w:t>
            </w:r>
          </w:p>
        </w:tc>
        <w:tc>
          <w:tcPr>
            <w:tcW w:w="602" w:type="dxa"/>
            <w:tcBorders>
              <w:top w:val="nil"/>
              <w:left w:val="single" w:sz="6" w:space="0" w:color="000000"/>
              <w:bottom w:val="nil"/>
              <w:right w:val="single" w:sz="6" w:space="0" w:color="000000"/>
            </w:tcBorders>
          </w:tcPr>
          <w:p>
            <w:pPr>
              <w:pStyle w:val="TableParagraph"/>
              <w:spacing w:before="32"/>
              <w:ind w:right="82"/>
              <w:rPr>
                <w:sz w:val="14"/>
              </w:rPr>
            </w:pPr>
            <w:r>
              <w:rPr>
                <w:w w:val="94"/>
                <w:sz w:val="14"/>
              </w:rPr>
              <w:t>5</w:t>
            </w:r>
          </w:p>
        </w:tc>
        <w:tc>
          <w:tcPr>
            <w:tcW w:w="602" w:type="dxa"/>
            <w:tcBorders>
              <w:top w:val="nil"/>
              <w:left w:val="single" w:sz="6" w:space="0" w:color="000000"/>
              <w:bottom w:val="nil"/>
              <w:right w:val="single" w:sz="6" w:space="0" w:color="000000"/>
            </w:tcBorders>
          </w:tcPr>
          <w:p>
            <w:pPr>
              <w:pStyle w:val="TableParagraph"/>
              <w:spacing w:before="32"/>
              <w:ind w:right="83"/>
              <w:rPr>
                <w:sz w:val="14"/>
              </w:rPr>
            </w:pPr>
            <w:r>
              <w:rPr>
                <w:w w:val="94"/>
                <w:sz w:val="14"/>
              </w:rPr>
              <w:t>2</w:t>
            </w:r>
          </w:p>
        </w:tc>
        <w:tc>
          <w:tcPr>
            <w:tcW w:w="601" w:type="dxa"/>
            <w:tcBorders>
              <w:top w:val="nil"/>
              <w:left w:val="single" w:sz="6" w:space="0" w:color="000000"/>
              <w:bottom w:val="nil"/>
              <w:right w:val="single" w:sz="6" w:space="0" w:color="000000"/>
            </w:tcBorders>
          </w:tcPr>
          <w:p>
            <w:pPr>
              <w:pStyle w:val="TableParagraph"/>
              <w:spacing w:before="32"/>
              <w:ind w:right="83"/>
              <w:rPr>
                <w:sz w:val="14"/>
              </w:rPr>
            </w:pPr>
            <w:r>
              <w:rPr>
                <w:w w:val="94"/>
                <w:sz w:val="14"/>
              </w:rPr>
              <w:t>9</w:t>
            </w:r>
          </w:p>
        </w:tc>
        <w:tc>
          <w:tcPr>
            <w:tcW w:w="602" w:type="dxa"/>
            <w:tcBorders>
              <w:top w:val="nil"/>
              <w:left w:val="single" w:sz="6" w:space="0" w:color="000000"/>
              <w:bottom w:val="nil"/>
              <w:right w:val="single" w:sz="6" w:space="0" w:color="000000"/>
            </w:tcBorders>
          </w:tcPr>
          <w:p>
            <w:pPr>
              <w:pStyle w:val="TableParagraph"/>
              <w:spacing w:before="32"/>
              <w:ind w:right="82"/>
              <w:rPr>
                <w:sz w:val="14"/>
              </w:rPr>
            </w:pPr>
            <w:r>
              <w:rPr>
                <w:w w:val="94"/>
                <w:sz w:val="14"/>
              </w:rPr>
              <w:t>7</w:t>
            </w:r>
          </w:p>
        </w:tc>
        <w:tc>
          <w:tcPr>
            <w:tcW w:w="601" w:type="dxa"/>
            <w:gridSpan w:val="3"/>
            <w:tcBorders>
              <w:top w:val="nil"/>
              <w:left w:val="single" w:sz="6" w:space="0" w:color="000000"/>
              <w:bottom w:val="nil"/>
              <w:right w:val="single" w:sz="6" w:space="0" w:color="000000"/>
            </w:tcBorders>
          </w:tcPr>
          <w:p>
            <w:pPr>
              <w:pStyle w:val="TableParagraph"/>
              <w:spacing w:before="32"/>
              <w:ind w:right="82"/>
              <w:rPr>
                <w:sz w:val="14"/>
              </w:rPr>
            </w:pPr>
            <w:r>
              <w:rPr>
                <w:w w:val="94"/>
                <w:sz w:val="14"/>
              </w:rPr>
              <w:t>2</w:t>
            </w:r>
          </w:p>
        </w:tc>
        <w:tc>
          <w:tcPr>
            <w:tcW w:w="601" w:type="dxa"/>
            <w:gridSpan w:val="3"/>
            <w:tcBorders>
              <w:top w:val="nil"/>
              <w:left w:val="single" w:sz="6" w:space="0" w:color="000000"/>
              <w:bottom w:val="nil"/>
              <w:right w:val="single" w:sz="6" w:space="0" w:color="000000"/>
            </w:tcBorders>
          </w:tcPr>
          <w:p>
            <w:pPr>
              <w:pStyle w:val="TableParagraph"/>
              <w:spacing w:before="32"/>
              <w:ind w:right="82"/>
              <w:rPr>
                <w:sz w:val="14"/>
              </w:rPr>
            </w:pPr>
            <w:r>
              <w:rPr>
                <w:w w:val="94"/>
                <w:sz w:val="14"/>
              </w:rPr>
              <w:t>4</w:t>
            </w:r>
          </w:p>
        </w:tc>
        <w:tc>
          <w:tcPr>
            <w:tcW w:w="602" w:type="dxa"/>
            <w:tcBorders>
              <w:top w:val="nil"/>
              <w:left w:val="single" w:sz="6" w:space="0" w:color="000000"/>
              <w:bottom w:val="nil"/>
              <w:right w:val="single" w:sz="6" w:space="0" w:color="000000"/>
            </w:tcBorders>
          </w:tcPr>
          <w:p>
            <w:pPr>
              <w:pStyle w:val="TableParagraph"/>
              <w:spacing w:before="32"/>
              <w:ind w:right="81"/>
              <w:rPr>
                <w:sz w:val="14"/>
              </w:rPr>
            </w:pPr>
            <w:r>
              <w:rPr>
                <w:w w:val="94"/>
                <w:sz w:val="14"/>
              </w:rPr>
              <w:t>4</w:t>
            </w:r>
          </w:p>
        </w:tc>
        <w:tc>
          <w:tcPr>
            <w:tcW w:w="601" w:type="dxa"/>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2"/>
              <w:ind w:right="80"/>
              <w:rPr>
                <w:sz w:val="14"/>
              </w:rPr>
            </w:pPr>
            <w:r>
              <w:rPr>
                <w:w w:val="90"/>
                <w:sz w:val="14"/>
              </w:rPr>
              <w:t>22</w:t>
            </w:r>
          </w:p>
        </w:tc>
        <w:tc>
          <w:tcPr>
            <w:tcW w:w="602" w:type="dxa"/>
            <w:tcBorders>
              <w:top w:val="nil"/>
              <w:left w:val="single" w:sz="6" w:space="0" w:color="000000"/>
              <w:bottom w:val="nil"/>
              <w:right w:val="single" w:sz="6" w:space="0" w:color="000000"/>
            </w:tcBorders>
          </w:tcPr>
          <w:p>
            <w:pPr>
              <w:pStyle w:val="TableParagraph"/>
              <w:spacing w:before="32"/>
              <w:ind w:right="80"/>
              <w:rPr>
                <w:sz w:val="14"/>
              </w:rPr>
            </w:pPr>
            <w:r>
              <w:rPr>
                <w:w w:val="90"/>
                <w:sz w:val="14"/>
              </w:rPr>
              <w:t>19</w:t>
            </w:r>
          </w:p>
        </w:tc>
        <w:tc>
          <w:tcPr>
            <w:tcW w:w="601" w:type="dxa"/>
            <w:gridSpan w:val="2"/>
            <w:tcBorders>
              <w:top w:val="nil"/>
              <w:left w:val="single" w:sz="6" w:space="0" w:color="000000"/>
              <w:bottom w:val="nil"/>
              <w:right w:val="single" w:sz="6" w:space="0" w:color="000000"/>
            </w:tcBorders>
          </w:tcPr>
          <w:p>
            <w:pPr>
              <w:pStyle w:val="TableParagraph"/>
              <w:spacing w:before="32"/>
              <w:ind w:right="80"/>
              <w:rPr>
                <w:sz w:val="14"/>
              </w:rPr>
            </w:pPr>
            <w:r>
              <w:rPr>
                <w:w w:val="94"/>
                <w:sz w:val="14"/>
              </w:rPr>
              <w:t>3</w:t>
            </w:r>
          </w:p>
        </w:tc>
        <w:tc>
          <w:tcPr>
            <w:tcW w:w="601" w:type="dxa"/>
            <w:gridSpan w:val="2"/>
            <w:tcBorders>
              <w:top w:val="nil"/>
              <w:left w:val="single" w:sz="6" w:space="0" w:color="000000"/>
              <w:bottom w:val="nil"/>
              <w:right w:val="single" w:sz="6" w:space="0" w:color="000000"/>
            </w:tcBorders>
          </w:tcPr>
          <w:p>
            <w:pPr>
              <w:pStyle w:val="TableParagraph"/>
              <w:spacing w:before="32"/>
              <w:ind w:left="355"/>
              <w:jc w:val="left"/>
              <w:rPr>
                <w:sz w:val="14"/>
              </w:rPr>
            </w:pPr>
            <w:r>
              <w:rPr>
                <w:sz w:val="14"/>
              </w:rPr>
              <w:t>20</w:t>
            </w:r>
          </w:p>
        </w:tc>
        <w:tc>
          <w:tcPr>
            <w:tcW w:w="603" w:type="dxa"/>
            <w:tcBorders>
              <w:top w:val="nil"/>
              <w:left w:val="single" w:sz="6" w:space="0" w:color="000000"/>
              <w:bottom w:val="nil"/>
              <w:right w:val="single" w:sz="6" w:space="0" w:color="000000"/>
            </w:tcBorders>
          </w:tcPr>
          <w:p>
            <w:pPr>
              <w:pStyle w:val="TableParagraph"/>
              <w:spacing w:before="32"/>
              <w:ind w:right="80"/>
              <w:rPr>
                <w:sz w:val="14"/>
              </w:rPr>
            </w:pPr>
            <w:r>
              <w:rPr>
                <w:w w:val="90"/>
                <w:sz w:val="14"/>
              </w:rPr>
              <w:t>17</w:t>
            </w:r>
          </w:p>
        </w:tc>
        <w:tc>
          <w:tcPr>
            <w:tcW w:w="602" w:type="dxa"/>
            <w:tcBorders>
              <w:top w:val="nil"/>
              <w:left w:val="single" w:sz="6" w:space="0" w:color="000000"/>
              <w:bottom w:val="nil"/>
              <w:right w:val="single" w:sz="6" w:space="0" w:color="000000"/>
            </w:tcBorders>
          </w:tcPr>
          <w:p>
            <w:pPr>
              <w:pStyle w:val="TableParagraph"/>
              <w:spacing w:before="32"/>
              <w:ind w:right="82"/>
              <w:rPr>
                <w:sz w:val="14"/>
              </w:rPr>
            </w:pPr>
            <w:r>
              <w:rPr>
                <w:w w:val="94"/>
                <w:sz w:val="14"/>
              </w:rPr>
              <w:t>3</w:t>
            </w:r>
          </w:p>
        </w:tc>
      </w:tr>
      <w:tr>
        <w:trPr>
          <w:trHeight w:val="247" w:hRule="atLeast"/>
        </w:trPr>
        <w:tc>
          <w:tcPr>
            <w:tcW w:w="602" w:type="dxa"/>
            <w:tcBorders>
              <w:top w:val="nil"/>
              <w:left w:val="single" w:sz="6" w:space="0" w:color="000000"/>
              <w:bottom w:val="nil"/>
              <w:right w:val="single" w:sz="6" w:space="0" w:color="000000"/>
            </w:tcBorders>
          </w:tcPr>
          <w:p>
            <w:pPr>
              <w:pStyle w:val="TableParagraph"/>
              <w:spacing w:before="33"/>
              <w:ind w:right="83"/>
              <w:rPr>
                <w:sz w:val="14"/>
              </w:rPr>
            </w:pPr>
            <w:r>
              <w:rPr>
                <w:w w:val="94"/>
                <w:sz w:val="14"/>
              </w:rPr>
              <w:t>2</w:t>
            </w:r>
          </w:p>
        </w:tc>
        <w:tc>
          <w:tcPr>
            <w:tcW w:w="601" w:type="dxa"/>
            <w:tcBorders>
              <w:top w:val="nil"/>
              <w:left w:val="single" w:sz="6" w:space="0" w:color="000000"/>
              <w:bottom w:val="nil"/>
              <w:right w:val="single" w:sz="6" w:space="0" w:color="000000"/>
            </w:tcBorders>
          </w:tcPr>
          <w:p>
            <w:pPr>
              <w:pStyle w:val="TableParagraph"/>
              <w:spacing w:before="33"/>
              <w:ind w:right="82"/>
              <w:rPr>
                <w:sz w:val="14"/>
              </w:rPr>
            </w:pPr>
            <w:r>
              <w:rPr>
                <w:w w:val="90"/>
                <w:sz w:val="14"/>
              </w:rPr>
              <w:t>12</w:t>
            </w:r>
          </w:p>
        </w:tc>
        <w:tc>
          <w:tcPr>
            <w:tcW w:w="602" w:type="dxa"/>
            <w:tcBorders>
              <w:top w:val="nil"/>
              <w:left w:val="single" w:sz="6" w:space="0" w:color="000000"/>
              <w:bottom w:val="nil"/>
              <w:right w:val="single" w:sz="6" w:space="0" w:color="000000"/>
            </w:tcBorders>
          </w:tcPr>
          <w:p>
            <w:pPr>
              <w:pStyle w:val="TableParagraph"/>
              <w:spacing w:before="33"/>
              <w:ind w:right="81"/>
              <w:rPr>
                <w:sz w:val="14"/>
              </w:rPr>
            </w:pPr>
            <w:r>
              <w:rPr>
                <w:w w:val="90"/>
                <w:sz w:val="14"/>
              </w:rPr>
              <w:t>10</w:t>
            </w:r>
          </w:p>
        </w:tc>
        <w:tc>
          <w:tcPr>
            <w:tcW w:w="602" w:type="dxa"/>
            <w:tcBorders>
              <w:top w:val="nil"/>
              <w:left w:val="single" w:sz="6" w:space="0" w:color="000000"/>
              <w:bottom w:val="nil"/>
              <w:right w:val="single" w:sz="6" w:space="0" w:color="000000"/>
            </w:tcBorders>
          </w:tcPr>
          <w:p>
            <w:pPr>
              <w:pStyle w:val="TableParagraph"/>
              <w:spacing w:before="33"/>
              <w:ind w:right="83"/>
              <w:rPr>
                <w:sz w:val="14"/>
              </w:rPr>
            </w:pPr>
            <w:r>
              <w:rPr>
                <w:w w:val="94"/>
                <w:sz w:val="14"/>
              </w:rPr>
              <w:t>2</w:t>
            </w:r>
          </w:p>
        </w:tc>
        <w:tc>
          <w:tcPr>
            <w:tcW w:w="601" w:type="dxa"/>
            <w:tcBorders>
              <w:top w:val="nil"/>
              <w:left w:val="single" w:sz="6" w:space="0" w:color="000000"/>
              <w:bottom w:val="nil"/>
              <w:right w:val="single" w:sz="6" w:space="0" w:color="000000"/>
            </w:tcBorders>
          </w:tcPr>
          <w:p>
            <w:pPr>
              <w:pStyle w:val="TableParagraph"/>
              <w:spacing w:before="33"/>
              <w:ind w:right="82"/>
              <w:rPr>
                <w:sz w:val="14"/>
              </w:rPr>
            </w:pPr>
            <w:r>
              <w:rPr>
                <w:w w:val="90"/>
                <w:sz w:val="14"/>
              </w:rPr>
              <w:t>12</w:t>
            </w:r>
          </w:p>
        </w:tc>
        <w:tc>
          <w:tcPr>
            <w:tcW w:w="602" w:type="dxa"/>
            <w:tcBorders>
              <w:top w:val="nil"/>
              <w:left w:val="single" w:sz="6" w:space="0" w:color="000000"/>
              <w:bottom w:val="nil"/>
              <w:right w:val="single" w:sz="6" w:space="0" w:color="000000"/>
            </w:tcBorders>
          </w:tcPr>
          <w:p>
            <w:pPr>
              <w:pStyle w:val="TableParagraph"/>
              <w:spacing w:before="33"/>
              <w:ind w:right="81"/>
              <w:rPr>
                <w:sz w:val="14"/>
              </w:rPr>
            </w:pPr>
            <w:r>
              <w:rPr>
                <w:w w:val="90"/>
                <w:sz w:val="14"/>
              </w:rPr>
              <w:t>12</w:t>
            </w:r>
          </w:p>
        </w:tc>
        <w:tc>
          <w:tcPr>
            <w:tcW w:w="601" w:type="dxa"/>
            <w:gridSpan w:val="3"/>
            <w:tcBorders>
              <w:top w:val="nil"/>
              <w:left w:val="single" w:sz="6" w:space="0" w:color="000000"/>
              <w:bottom w:val="nil"/>
              <w:right w:val="single" w:sz="6" w:space="0" w:color="000000"/>
            </w:tcBorders>
          </w:tcPr>
          <w:p>
            <w:pPr>
              <w:pStyle w:val="TableParagraph"/>
              <w:spacing w:before="33"/>
              <w:ind w:right="82"/>
              <w:rPr>
                <w:sz w:val="14"/>
              </w:rPr>
            </w:pPr>
            <w:r>
              <w:rPr>
                <w:w w:val="157"/>
                <w:sz w:val="14"/>
              </w:rPr>
              <w:t>-</w:t>
            </w:r>
          </w:p>
        </w:tc>
        <w:tc>
          <w:tcPr>
            <w:tcW w:w="601" w:type="dxa"/>
            <w:gridSpan w:val="3"/>
            <w:tcBorders>
              <w:top w:val="nil"/>
              <w:left w:val="single" w:sz="6" w:space="0" w:color="000000"/>
              <w:bottom w:val="nil"/>
              <w:right w:val="single" w:sz="6" w:space="0" w:color="000000"/>
            </w:tcBorders>
          </w:tcPr>
          <w:p>
            <w:pPr>
              <w:pStyle w:val="TableParagraph"/>
              <w:spacing w:before="33"/>
              <w:ind w:right="82"/>
              <w:rPr>
                <w:sz w:val="14"/>
              </w:rPr>
            </w:pPr>
            <w:r>
              <w:rPr>
                <w:w w:val="94"/>
                <w:sz w:val="14"/>
              </w:rPr>
              <w:t>7</w:t>
            </w:r>
          </w:p>
        </w:tc>
        <w:tc>
          <w:tcPr>
            <w:tcW w:w="602" w:type="dxa"/>
            <w:tcBorders>
              <w:top w:val="nil"/>
              <w:left w:val="single" w:sz="6" w:space="0" w:color="000000"/>
              <w:bottom w:val="nil"/>
              <w:right w:val="single" w:sz="6" w:space="0" w:color="000000"/>
            </w:tcBorders>
          </w:tcPr>
          <w:p>
            <w:pPr>
              <w:pStyle w:val="TableParagraph"/>
              <w:spacing w:before="33"/>
              <w:ind w:right="81"/>
              <w:rPr>
                <w:sz w:val="14"/>
              </w:rPr>
            </w:pPr>
            <w:r>
              <w:rPr>
                <w:w w:val="94"/>
                <w:sz w:val="14"/>
              </w:rPr>
              <w:t>7</w:t>
            </w:r>
          </w:p>
        </w:tc>
        <w:tc>
          <w:tcPr>
            <w:tcW w:w="601" w:type="dxa"/>
            <w:tcBorders>
              <w:top w:val="nil"/>
              <w:left w:val="single" w:sz="6" w:space="0" w:color="000000"/>
              <w:bottom w:val="nil"/>
              <w:right w:val="single" w:sz="6" w:space="0" w:color="000000"/>
            </w:tcBorders>
          </w:tcPr>
          <w:p>
            <w:pPr>
              <w:pStyle w:val="TableParagraph"/>
              <w:spacing w:before="33"/>
              <w:ind w:right="81"/>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3"/>
              <w:ind w:right="80"/>
              <w:rPr>
                <w:sz w:val="14"/>
              </w:rPr>
            </w:pPr>
            <w:r>
              <w:rPr>
                <w:w w:val="90"/>
                <w:sz w:val="14"/>
              </w:rPr>
              <w:t>45</w:t>
            </w:r>
          </w:p>
        </w:tc>
        <w:tc>
          <w:tcPr>
            <w:tcW w:w="602" w:type="dxa"/>
            <w:tcBorders>
              <w:top w:val="nil"/>
              <w:left w:val="single" w:sz="6" w:space="0" w:color="000000"/>
              <w:bottom w:val="nil"/>
              <w:right w:val="single" w:sz="6" w:space="0" w:color="000000"/>
            </w:tcBorders>
          </w:tcPr>
          <w:p>
            <w:pPr>
              <w:pStyle w:val="TableParagraph"/>
              <w:spacing w:before="33"/>
              <w:ind w:right="80"/>
              <w:rPr>
                <w:sz w:val="14"/>
              </w:rPr>
            </w:pPr>
            <w:r>
              <w:rPr>
                <w:w w:val="90"/>
                <w:sz w:val="14"/>
              </w:rPr>
              <w:t>31</w:t>
            </w:r>
          </w:p>
        </w:tc>
        <w:tc>
          <w:tcPr>
            <w:tcW w:w="601" w:type="dxa"/>
            <w:gridSpan w:val="2"/>
            <w:tcBorders>
              <w:top w:val="nil"/>
              <w:left w:val="single" w:sz="6" w:space="0" w:color="000000"/>
              <w:bottom w:val="nil"/>
              <w:right w:val="single" w:sz="6" w:space="0" w:color="000000"/>
            </w:tcBorders>
          </w:tcPr>
          <w:p>
            <w:pPr>
              <w:pStyle w:val="TableParagraph"/>
              <w:spacing w:before="33"/>
              <w:ind w:left="355"/>
              <w:jc w:val="left"/>
              <w:rPr>
                <w:sz w:val="14"/>
              </w:rPr>
            </w:pPr>
            <w:r>
              <w:rPr>
                <w:sz w:val="14"/>
              </w:rPr>
              <w:t>14</w:t>
            </w:r>
          </w:p>
        </w:tc>
        <w:tc>
          <w:tcPr>
            <w:tcW w:w="601" w:type="dxa"/>
            <w:gridSpan w:val="2"/>
            <w:tcBorders>
              <w:top w:val="nil"/>
              <w:left w:val="single" w:sz="6" w:space="0" w:color="000000"/>
              <w:bottom w:val="nil"/>
              <w:right w:val="single" w:sz="6" w:space="0" w:color="000000"/>
            </w:tcBorders>
          </w:tcPr>
          <w:p>
            <w:pPr>
              <w:pStyle w:val="TableParagraph"/>
              <w:spacing w:before="33"/>
              <w:ind w:left="355"/>
              <w:jc w:val="left"/>
              <w:rPr>
                <w:sz w:val="14"/>
              </w:rPr>
            </w:pPr>
            <w:r>
              <w:rPr>
                <w:sz w:val="14"/>
              </w:rPr>
              <w:t>36</w:t>
            </w:r>
          </w:p>
        </w:tc>
        <w:tc>
          <w:tcPr>
            <w:tcW w:w="603" w:type="dxa"/>
            <w:tcBorders>
              <w:top w:val="nil"/>
              <w:left w:val="single" w:sz="6" w:space="0" w:color="000000"/>
              <w:bottom w:val="nil"/>
              <w:right w:val="single" w:sz="6" w:space="0" w:color="000000"/>
            </w:tcBorders>
          </w:tcPr>
          <w:p>
            <w:pPr>
              <w:pStyle w:val="TableParagraph"/>
              <w:spacing w:before="33"/>
              <w:ind w:right="80"/>
              <w:rPr>
                <w:sz w:val="14"/>
              </w:rPr>
            </w:pPr>
            <w:r>
              <w:rPr>
                <w:w w:val="90"/>
                <w:sz w:val="14"/>
              </w:rPr>
              <w:t>26</w:t>
            </w:r>
          </w:p>
        </w:tc>
        <w:tc>
          <w:tcPr>
            <w:tcW w:w="602" w:type="dxa"/>
            <w:tcBorders>
              <w:top w:val="nil"/>
              <w:left w:val="single" w:sz="6" w:space="0" w:color="000000"/>
              <w:bottom w:val="nil"/>
              <w:right w:val="single" w:sz="6" w:space="0" w:color="000000"/>
            </w:tcBorders>
          </w:tcPr>
          <w:p>
            <w:pPr>
              <w:pStyle w:val="TableParagraph"/>
              <w:spacing w:before="33"/>
              <w:ind w:right="81"/>
              <w:rPr>
                <w:sz w:val="14"/>
              </w:rPr>
            </w:pPr>
            <w:r>
              <w:rPr>
                <w:w w:val="90"/>
                <w:sz w:val="14"/>
              </w:rPr>
              <w:t>10</w:t>
            </w:r>
          </w:p>
        </w:tc>
      </w:tr>
      <w:tr>
        <w:trPr>
          <w:trHeight w:val="247" w:hRule="atLeast"/>
        </w:trPr>
        <w:tc>
          <w:tcPr>
            <w:tcW w:w="602" w:type="dxa"/>
            <w:tcBorders>
              <w:top w:val="nil"/>
              <w:left w:val="single" w:sz="6" w:space="0" w:color="000000"/>
              <w:bottom w:val="nil"/>
              <w:right w:val="single" w:sz="6" w:space="0" w:color="000000"/>
            </w:tcBorders>
          </w:tcPr>
          <w:p>
            <w:pPr>
              <w:pStyle w:val="TableParagraph"/>
              <w:spacing w:before="32"/>
              <w:ind w:right="84"/>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2"/>
              <w:ind w:right="82"/>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2"/>
              <w:ind w:right="82"/>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2"/>
              <w:ind w:right="83"/>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2"/>
              <w:ind w:right="82"/>
              <w:rPr>
                <w:sz w:val="14"/>
              </w:rPr>
            </w:pPr>
            <w:r>
              <w:rPr>
                <w:w w:val="94"/>
                <w:sz w:val="14"/>
              </w:rPr>
              <w:t>3</w:t>
            </w:r>
          </w:p>
        </w:tc>
        <w:tc>
          <w:tcPr>
            <w:tcW w:w="602" w:type="dxa"/>
            <w:tcBorders>
              <w:top w:val="nil"/>
              <w:left w:val="single" w:sz="6" w:space="0" w:color="000000"/>
              <w:bottom w:val="nil"/>
              <w:right w:val="single" w:sz="6" w:space="0" w:color="000000"/>
            </w:tcBorders>
          </w:tcPr>
          <w:p>
            <w:pPr>
              <w:pStyle w:val="TableParagraph"/>
              <w:spacing w:before="32"/>
              <w:ind w:right="82"/>
              <w:rPr>
                <w:sz w:val="14"/>
              </w:rPr>
            </w:pPr>
            <w:r>
              <w:rPr>
                <w:w w:val="94"/>
                <w:sz w:val="14"/>
              </w:rPr>
              <w:t>2</w:t>
            </w:r>
          </w:p>
        </w:tc>
        <w:tc>
          <w:tcPr>
            <w:tcW w:w="601" w:type="dxa"/>
            <w:gridSpan w:val="3"/>
            <w:tcBorders>
              <w:top w:val="nil"/>
              <w:left w:val="single" w:sz="6" w:space="0" w:color="000000"/>
              <w:bottom w:val="nil"/>
              <w:right w:val="single" w:sz="6" w:space="0" w:color="000000"/>
            </w:tcBorders>
          </w:tcPr>
          <w:p>
            <w:pPr>
              <w:pStyle w:val="TableParagraph"/>
              <w:spacing w:before="32"/>
              <w:ind w:right="82"/>
              <w:rPr>
                <w:sz w:val="14"/>
              </w:rPr>
            </w:pPr>
            <w:r>
              <w:rPr>
                <w:w w:val="94"/>
                <w:sz w:val="14"/>
              </w:rPr>
              <w:t>1</w:t>
            </w:r>
          </w:p>
        </w:tc>
        <w:tc>
          <w:tcPr>
            <w:tcW w:w="601" w:type="dxa"/>
            <w:gridSpan w:val="3"/>
            <w:tcBorders>
              <w:top w:val="nil"/>
              <w:left w:val="single" w:sz="6" w:space="0" w:color="000000"/>
              <w:bottom w:val="nil"/>
              <w:right w:val="single" w:sz="6" w:space="0" w:color="000000"/>
            </w:tcBorders>
          </w:tcPr>
          <w:p>
            <w:pPr>
              <w:pStyle w:val="TableParagraph"/>
              <w:spacing w:before="32"/>
              <w:ind w:right="82"/>
              <w:rPr>
                <w:sz w:val="14"/>
              </w:rPr>
            </w:pPr>
            <w:r>
              <w:rPr>
                <w:w w:val="94"/>
                <w:sz w:val="14"/>
              </w:rPr>
              <w:t>2</w:t>
            </w:r>
          </w:p>
        </w:tc>
        <w:tc>
          <w:tcPr>
            <w:tcW w:w="602" w:type="dxa"/>
            <w:tcBorders>
              <w:top w:val="nil"/>
              <w:left w:val="single" w:sz="6" w:space="0" w:color="000000"/>
              <w:bottom w:val="nil"/>
              <w:right w:val="single" w:sz="6" w:space="0" w:color="000000"/>
            </w:tcBorders>
          </w:tcPr>
          <w:p>
            <w:pPr>
              <w:pStyle w:val="TableParagraph"/>
              <w:spacing w:before="32"/>
              <w:ind w:right="81"/>
              <w:rPr>
                <w:sz w:val="14"/>
              </w:rPr>
            </w:pPr>
            <w:r>
              <w:rPr>
                <w:w w:val="94"/>
                <w:sz w:val="14"/>
              </w:rPr>
              <w:t>2</w:t>
            </w:r>
          </w:p>
        </w:tc>
        <w:tc>
          <w:tcPr>
            <w:tcW w:w="601" w:type="dxa"/>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2"/>
              <w:ind w:right="81"/>
              <w:rPr>
                <w:sz w:val="14"/>
              </w:rPr>
            </w:pPr>
            <w:r>
              <w:rPr>
                <w:w w:val="94"/>
                <w:sz w:val="14"/>
              </w:rPr>
              <w:t>3</w:t>
            </w:r>
          </w:p>
        </w:tc>
        <w:tc>
          <w:tcPr>
            <w:tcW w:w="602" w:type="dxa"/>
            <w:tcBorders>
              <w:top w:val="nil"/>
              <w:left w:val="single" w:sz="6" w:space="0" w:color="000000"/>
              <w:bottom w:val="nil"/>
              <w:right w:val="single" w:sz="6" w:space="0" w:color="000000"/>
            </w:tcBorders>
          </w:tcPr>
          <w:p>
            <w:pPr>
              <w:pStyle w:val="TableParagraph"/>
              <w:spacing w:before="32"/>
              <w:ind w:right="82"/>
              <w:rPr>
                <w:sz w:val="14"/>
              </w:rPr>
            </w:pPr>
            <w:r>
              <w:rPr>
                <w:w w:val="94"/>
                <w:sz w:val="14"/>
              </w:rPr>
              <w:t>3</w:t>
            </w:r>
          </w:p>
        </w:tc>
        <w:tc>
          <w:tcPr>
            <w:tcW w:w="601" w:type="dxa"/>
            <w:gridSpan w:val="2"/>
            <w:tcBorders>
              <w:top w:val="nil"/>
              <w:left w:val="single" w:sz="6" w:space="0" w:color="000000"/>
              <w:bottom w:val="nil"/>
              <w:right w:val="single" w:sz="6" w:space="0" w:color="000000"/>
            </w:tcBorders>
          </w:tcPr>
          <w:p>
            <w:pPr>
              <w:pStyle w:val="TableParagraph"/>
              <w:spacing w:before="32"/>
              <w:ind w:right="80"/>
              <w:rPr>
                <w:sz w:val="14"/>
              </w:rPr>
            </w:pPr>
            <w:r>
              <w:rPr>
                <w:w w:val="157"/>
                <w:sz w:val="14"/>
              </w:rPr>
              <w:t>-</w:t>
            </w:r>
          </w:p>
        </w:tc>
        <w:tc>
          <w:tcPr>
            <w:tcW w:w="601" w:type="dxa"/>
            <w:gridSpan w:val="2"/>
            <w:tcBorders>
              <w:top w:val="nil"/>
              <w:left w:val="single" w:sz="6" w:space="0" w:color="000000"/>
              <w:bottom w:val="nil"/>
              <w:right w:val="single" w:sz="6" w:space="0" w:color="000000"/>
            </w:tcBorders>
          </w:tcPr>
          <w:p>
            <w:pPr>
              <w:pStyle w:val="TableParagraph"/>
              <w:spacing w:before="32"/>
              <w:ind w:right="80"/>
              <w:rPr>
                <w:sz w:val="14"/>
              </w:rPr>
            </w:pPr>
            <w:r>
              <w:rPr>
                <w:w w:val="94"/>
                <w:sz w:val="14"/>
              </w:rPr>
              <w:t>2</w:t>
            </w:r>
          </w:p>
        </w:tc>
        <w:tc>
          <w:tcPr>
            <w:tcW w:w="603" w:type="dxa"/>
            <w:tcBorders>
              <w:top w:val="nil"/>
              <w:left w:val="single" w:sz="6" w:space="0" w:color="000000"/>
              <w:bottom w:val="nil"/>
              <w:right w:val="single" w:sz="6" w:space="0" w:color="000000"/>
            </w:tcBorders>
          </w:tcPr>
          <w:p>
            <w:pPr>
              <w:pStyle w:val="TableParagraph"/>
              <w:spacing w:before="32"/>
              <w:ind w:right="81"/>
              <w:rPr>
                <w:sz w:val="14"/>
              </w:rPr>
            </w:pPr>
            <w:r>
              <w:rPr>
                <w:w w:val="94"/>
                <w:sz w:val="14"/>
              </w:rPr>
              <w:t>2</w:t>
            </w:r>
          </w:p>
        </w:tc>
        <w:tc>
          <w:tcPr>
            <w:tcW w:w="602" w:type="dxa"/>
            <w:tcBorders>
              <w:top w:val="nil"/>
              <w:left w:val="single" w:sz="6" w:space="0" w:color="000000"/>
              <w:bottom w:val="nil"/>
              <w:right w:val="single" w:sz="6" w:space="0" w:color="000000"/>
            </w:tcBorders>
          </w:tcPr>
          <w:p>
            <w:pPr>
              <w:pStyle w:val="TableParagraph"/>
              <w:spacing w:before="32"/>
              <w:ind w:right="82"/>
              <w:rPr>
                <w:sz w:val="14"/>
              </w:rPr>
            </w:pPr>
            <w:r>
              <w:rPr>
                <w:w w:val="157"/>
                <w:sz w:val="14"/>
              </w:rPr>
              <w:t>-</w:t>
            </w:r>
          </w:p>
        </w:tc>
      </w:tr>
      <w:tr>
        <w:trPr>
          <w:trHeight w:val="247" w:hRule="atLeast"/>
        </w:trPr>
        <w:tc>
          <w:tcPr>
            <w:tcW w:w="602" w:type="dxa"/>
            <w:tcBorders>
              <w:top w:val="nil"/>
              <w:left w:val="single" w:sz="6" w:space="0" w:color="000000"/>
              <w:bottom w:val="nil"/>
              <w:right w:val="single" w:sz="6" w:space="0" w:color="000000"/>
            </w:tcBorders>
          </w:tcPr>
          <w:p>
            <w:pPr>
              <w:pStyle w:val="TableParagraph"/>
              <w:spacing w:before="33"/>
              <w:ind w:right="82"/>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3"/>
              <w:ind w:right="82"/>
              <w:rPr>
                <w:sz w:val="14"/>
              </w:rPr>
            </w:pPr>
            <w:r>
              <w:rPr>
                <w:w w:val="94"/>
                <w:sz w:val="14"/>
              </w:rPr>
              <w:t>5</w:t>
            </w:r>
          </w:p>
        </w:tc>
        <w:tc>
          <w:tcPr>
            <w:tcW w:w="602" w:type="dxa"/>
            <w:tcBorders>
              <w:top w:val="nil"/>
              <w:left w:val="single" w:sz="6" w:space="0" w:color="000000"/>
              <w:bottom w:val="nil"/>
              <w:right w:val="single" w:sz="6" w:space="0" w:color="000000"/>
            </w:tcBorders>
          </w:tcPr>
          <w:p>
            <w:pPr>
              <w:pStyle w:val="TableParagraph"/>
              <w:spacing w:before="33"/>
              <w:ind w:right="82"/>
              <w:rPr>
                <w:sz w:val="14"/>
              </w:rPr>
            </w:pPr>
            <w:r>
              <w:rPr>
                <w:w w:val="94"/>
                <w:sz w:val="14"/>
              </w:rPr>
              <w:t>5</w:t>
            </w:r>
          </w:p>
        </w:tc>
        <w:tc>
          <w:tcPr>
            <w:tcW w:w="602" w:type="dxa"/>
            <w:tcBorders>
              <w:top w:val="nil"/>
              <w:left w:val="single" w:sz="6" w:space="0" w:color="000000"/>
              <w:bottom w:val="nil"/>
              <w:right w:val="single" w:sz="6" w:space="0" w:color="000000"/>
            </w:tcBorders>
          </w:tcPr>
          <w:p>
            <w:pPr>
              <w:pStyle w:val="TableParagraph"/>
              <w:spacing w:before="33"/>
              <w:ind w:right="83"/>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3"/>
              <w:ind w:right="82"/>
              <w:rPr>
                <w:sz w:val="14"/>
              </w:rPr>
            </w:pPr>
            <w:r>
              <w:rPr>
                <w:w w:val="94"/>
                <w:sz w:val="14"/>
              </w:rPr>
              <w:t>2</w:t>
            </w:r>
          </w:p>
        </w:tc>
        <w:tc>
          <w:tcPr>
            <w:tcW w:w="602" w:type="dxa"/>
            <w:tcBorders>
              <w:top w:val="nil"/>
              <w:left w:val="single" w:sz="6" w:space="0" w:color="000000"/>
              <w:bottom w:val="nil"/>
              <w:right w:val="single" w:sz="6" w:space="0" w:color="000000"/>
            </w:tcBorders>
          </w:tcPr>
          <w:p>
            <w:pPr>
              <w:pStyle w:val="TableParagraph"/>
              <w:spacing w:before="33"/>
              <w:ind w:right="82"/>
              <w:rPr>
                <w:sz w:val="14"/>
              </w:rPr>
            </w:pPr>
            <w:r>
              <w:rPr>
                <w:w w:val="94"/>
                <w:sz w:val="14"/>
              </w:rPr>
              <w:t>1</w:t>
            </w:r>
          </w:p>
        </w:tc>
        <w:tc>
          <w:tcPr>
            <w:tcW w:w="601" w:type="dxa"/>
            <w:gridSpan w:val="3"/>
            <w:tcBorders>
              <w:top w:val="nil"/>
              <w:left w:val="single" w:sz="6" w:space="0" w:color="000000"/>
              <w:bottom w:val="nil"/>
              <w:right w:val="single" w:sz="6" w:space="0" w:color="000000"/>
            </w:tcBorders>
          </w:tcPr>
          <w:p>
            <w:pPr>
              <w:pStyle w:val="TableParagraph"/>
              <w:spacing w:before="33"/>
              <w:ind w:right="82"/>
              <w:rPr>
                <w:sz w:val="14"/>
              </w:rPr>
            </w:pPr>
            <w:r>
              <w:rPr>
                <w:w w:val="94"/>
                <w:sz w:val="14"/>
              </w:rPr>
              <w:t>1</w:t>
            </w:r>
          </w:p>
        </w:tc>
        <w:tc>
          <w:tcPr>
            <w:tcW w:w="601" w:type="dxa"/>
            <w:gridSpan w:val="3"/>
            <w:tcBorders>
              <w:top w:val="nil"/>
              <w:left w:val="single" w:sz="6" w:space="0" w:color="000000"/>
              <w:bottom w:val="nil"/>
              <w:right w:val="single" w:sz="6" w:space="0" w:color="000000"/>
            </w:tcBorders>
          </w:tcPr>
          <w:p>
            <w:pPr>
              <w:pStyle w:val="TableParagraph"/>
              <w:spacing w:before="33"/>
              <w:ind w:right="82"/>
              <w:rPr>
                <w:sz w:val="14"/>
              </w:rPr>
            </w:pPr>
            <w:r>
              <w:rPr>
                <w:w w:val="94"/>
                <w:sz w:val="14"/>
              </w:rPr>
              <w:t>2</w:t>
            </w:r>
          </w:p>
        </w:tc>
        <w:tc>
          <w:tcPr>
            <w:tcW w:w="602" w:type="dxa"/>
            <w:tcBorders>
              <w:top w:val="nil"/>
              <w:left w:val="single" w:sz="6" w:space="0" w:color="000000"/>
              <w:bottom w:val="nil"/>
              <w:right w:val="single" w:sz="6" w:space="0" w:color="000000"/>
            </w:tcBorders>
          </w:tcPr>
          <w:p>
            <w:pPr>
              <w:pStyle w:val="TableParagraph"/>
              <w:spacing w:before="33"/>
              <w:ind w:right="81"/>
              <w:rPr>
                <w:sz w:val="14"/>
              </w:rPr>
            </w:pPr>
            <w:r>
              <w:rPr>
                <w:w w:val="94"/>
                <w:sz w:val="14"/>
              </w:rPr>
              <w:t>1</w:t>
            </w:r>
          </w:p>
        </w:tc>
        <w:tc>
          <w:tcPr>
            <w:tcW w:w="601" w:type="dxa"/>
            <w:tcBorders>
              <w:top w:val="nil"/>
              <w:left w:val="single" w:sz="6" w:space="0" w:color="000000"/>
              <w:bottom w:val="nil"/>
              <w:right w:val="single" w:sz="6" w:space="0" w:color="000000"/>
            </w:tcBorders>
          </w:tcPr>
          <w:p>
            <w:pPr>
              <w:pStyle w:val="TableParagraph"/>
              <w:spacing w:before="33"/>
              <w:ind w:right="81"/>
              <w:rPr>
                <w:sz w:val="14"/>
              </w:rPr>
            </w:pPr>
            <w:r>
              <w:rPr>
                <w:w w:val="94"/>
                <w:sz w:val="14"/>
              </w:rPr>
              <w:t>1</w:t>
            </w:r>
          </w:p>
        </w:tc>
        <w:tc>
          <w:tcPr>
            <w:tcW w:w="601" w:type="dxa"/>
            <w:tcBorders>
              <w:top w:val="nil"/>
              <w:left w:val="single" w:sz="6" w:space="0" w:color="000000"/>
              <w:bottom w:val="nil"/>
              <w:right w:val="single" w:sz="6" w:space="0" w:color="000000"/>
            </w:tcBorders>
          </w:tcPr>
          <w:p>
            <w:pPr>
              <w:pStyle w:val="TableParagraph"/>
              <w:spacing w:before="33"/>
              <w:ind w:right="80"/>
              <w:rPr>
                <w:sz w:val="14"/>
              </w:rPr>
            </w:pPr>
            <w:r>
              <w:rPr>
                <w:w w:val="90"/>
                <w:sz w:val="14"/>
              </w:rPr>
              <w:t>11</w:t>
            </w:r>
          </w:p>
        </w:tc>
        <w:tc>
          <w:tcPr>
            <w:tcW w:w="602" w:type="dxa"/>
            <w:tcBorders>
              <w:top w:val="nil"/>
              <w:left w:val="single" w:sz="6" w:space="0" w:color="000000"/>
              <w:bottom w:val="nil"/>
              <w:right w:val="single" w:sz="6" w:space="0" w:color="000000"/>
            </w:tcBorders>
          </w:tcPr>
          <w:p>
            <w:pPr>
              <w:pStyle w:val="TableParagraph"/>
              <w:spacing w:before="33"/>
              <w:ind w:right="80"/>
              <w:rPr>
                <w:sz w:val="14"/>
              </w:rPr>
            </w:pPr>
            <w:r>
              <w:rPr>
                <w:w w:val="94"/>
                <w:sz w:val="14"/>
              </w:rPr>
              <w:t>5</w:t>
            </w:r>
          </w:p>
        </w:tc>
        <w:tc>
          <w:tcPr>
            <w:tcW w:w="601" w:type="dxa"/>
            <w:gridSpan w:val="2"/>
            <w:tcBorders>
              <w:top w:val="nil"/>
              <w:left w:val="single" w:sz="6" w:space="0" w:color="000000"/>
              <w:bottom w:val="nil"/>
              <w:right w:val="single" w:sz="6" w:space="0" w:color="000000"/>
            </w:tcBorders>
          </w:tcPr>
          <w:p>
            <w:pPr>
              <w:pStyle w:val="TableParagraph"/>
              <w:spacing w:before="33"/>
              <w:ind w:right="80"/>
              <w:rPr>
                <w:sz w:val="14"/>
              </w:rPr>
            </w:pPr>
            <w:r>
              <w:rPr>
                <w:w w:val="94"/>
                <w:sz w:val="14"/>
              </w:rPr>
              <w:t>6</w:t>
            </w:r>
          </w:p>
        </w:tc>
        <w:tc>
          <w:tcPr>
            <w:tcW w:w="601" w:type="dxa"/>
            <w:gridSpan w:val="2"/>
            <w:tcBorders>
              <w:top w:val="nil"/>
              <w:left w:val="single" w:sz="6" w:space="0" w:color="000000"/>
              <w:bottom w:val="nil"/>
              <w:right w:val="single" w:sz="6" w:space="0" w:color="000000"/>
            </w:tcBorders>
          </w:tcPr>
          <w:p>
            <w:pPr>
              <w:pStyle w:val="TableParagraph"/>
              <w:spacing w:before="33"/>
              <w:ind w:left="355"/>
              <w:jc w:val="left"/>
              <w:rPr>
                <w:sz w:val="14"/>
              </w:rPr>
            </w:pPr>
            <w:r>
              <w:rPr>
                <w:sz w:val="14"/>
              </w:rPr>
              <w:t>10</w:t>
            </w:r>
          </w:p>
        </w:tc>
        <w:tc>
          <w:tcPr>
            <w:tcW w:w="603" w:type="dxa"/>
            <w:tcBorders>
              <w:top w:val="nil"/>
              <w:left w:val="single" w:sz="6" w:space="0" w:color="000000"/>
              <w:bottom w:val="nil"/>
              <w:right w:val="single" w:sz="6" w:space="0" w:color="000000"/>
            </w:tcBorders>
          </w:tcPr>
          <w:p>
            <w:pPr>
              <w:pStyle w:val="TableParagraph"/>
              <w:spacing w:before="33"/>
              <w:ind w:right="81"/>
              <w:rPr>
                <w:sz w:val="14"/>
              </w:rPr>
            </w:pPr>
            <w:r>
              <w:rPr>
                <w:w w:val="94"/>
                <w:sz w:val="14"/>
              </w:rPr>
              <w:t>4</w:t>
            </w:r>
          </w:p>
        </w:tc>
        <w:tc>
          <w:tcPr>
            <w:tcW w:w="602" w:type="dxa"/>
            <w:tcBorders>
              <w:top w:val="nil"/>
              <w:left w:val="single" w:sz="6" w:space="0" w:color="000000"/>
              <w:bottom w:val="nil"/>
              <w:right w:val="single" w:sz="6" w:space="0" w:color="000000"/>
            </w:tcBorders>
          </w:tcPr>
          <w:p>
            <w:pPr>
              <w:pStyle w:val="TableParagraph"/>
              <w:spacing w:before="33"/>
              <w:ind w:right="81"/>
              <w:rPr>
                <w:sz w:val="14"/>
              </w:rPr>
            </w:pPr>
            <w:r>
              <w:rPr>
                <w:w w:val="94"/>
                <w:sz w:val="14"/>
              </w:rPr>
              <w:t>6</w:t>
            </w:r>
          </w:p>
        </w:tc>
      </w:tr>
      <w:tr>
        <w:trPr>
          <w:trHeight w:val="247" w:hRule="atLeast"/>
        </w:trPr>
        <w:tc>
          <w:tcPr>
            <w:tcW w:w="602" w:type="dxa"/>
            <w:tcBorders>
              <w:top w:val="nil"/>
              <w:left w:val="single" w:sz="6" w:space="0" w:color="000000"/>
              <w:bottom w:val="nil"/>
              <w:right w:val="single" w:sz="6" w:space="0" w:color="000000"/>
            </w:tcBorders>
          </w:tcPr>
          <w:p>
            <w:pPr>
              <w:pStyle w:val="TableParagraph"/>
              <w:spacing w:before="32"/>
              <w:ind w:right="82"/>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2"/>
              <w:ind w:right="82"/>
              <w:rPr>
                <w:sz w:val="14"/>
              </w:rPr>
            </w:pPr>
            <w:r>
              <w:rPr>
                <w:w w:val="94"/>
                <w:sz w:val="14"/>
              </w:rPr>
              <w:t>7</w:t>
            </w:r>
          </w:p>
        </w:tc>
        <w:tc>
          <w:tcPr>
            <w:tcW w:w="602" w:type="dxa"/>
            <w:tcBorders>
              <w:top w:val="nil"/>
              <w:left w:val="single" w:sz="6" w:space="0" w:color="000000"/>
              <w:bottom w:val="nil"/>
              <w:right w:val="single" w:sz="6" w:space="0" w:color="000000"/>
            </w:tcBorders>
          </w:tcPr>
          <w:p>
            <w:pPr>
              <w:pStyle w:val="TableParagraph"/>
              <w:spacing w:before="32"/>
              <w:ind w:right="82"/>
              <w:rPr>
                <w:sz w:val="14"/>
              </w:rPr>
            </w:pPr>
            <w:r>
              <w:rPr>
                <w:w w:val="94"/>
                <w:sz w:val="14"/>
              </w:rPr>
              <w:t>7</w:t>
            </w:r>
          </w:p>
        </w:tc>
        <w:tc>
          <w:tcPr>
            <w:tcW w:w="602" w:type="dxa"/>
            <w:tcBorders>
              <w:top w:val="nil"/>
              <w:left w:val="single" w:sz="6" w:space="0" w:color="000000"/>
              <w:bottom w:val="nil"/>
              <w:right w:val="single" w:sz="6" w:space="0" w:color="000000"/>
            </w:tcBorders>
          </w:tcPr>
          <w:p>
            <w:pPr>
              <w:pStyle w:val="TableParagraph"/>
              <w:spacing w:before="32"/>
              <w:ind w:right="83"/>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2"/>
              <w:ind w:right="82"/>
              <w:rPr>
                <w:sz w:val="14"/>
              </w:rPr>
            </w:pPr>
            <w:r>
              <w:rPr>
                <w:w w:val="94"/>
                <w:sz w:val="14"/>
              </w:rPr>
              <w:t>4</w:t>
            </w:r>
          </w:p>
        </w:tc>
        <w:tc>
          <w:tcPr>
            <w:tcW w:w="602" w:type="dxa"/>
            <w:tcBorders>
              <w:top w:val="nil"/>
              <w:left w:val="single" w:sz="6" w:space="0" w:color="000000"/>
              <w:bottom w:val="nil"/>
              <w:right w:val="single" w:sz="6" w:space="0" w:color="000000"/>
            </w:tcBorders>
          </w:tcPr>
          <w:p>
            <w:pPr>
              <w:pStyle w:val="TableParagraph"/>
              <w:spacing w:before="32"/>
              <w:ind w:right="82"/>
              <w:rPr>
                <w:sz w:val="14"/>
              </w:rPr>
            </w:pPr>
            <w:r>
              <w:rPr>
                <w:w w:val="94"/>
                <w:sz w:val="14"/>
              </w:rPr>
              <w:t>4</w:t>
            </w:r>
          </w:p>
        </w:tc>
        <w:tc>
          <w:tcPr>
            <w:tcW w:w="601" w:type="dxa"/>
            <w:gridSpan w:val="3"/>
            <w:tcBorders>
              <w:top w:val="nil"/>
              <w:left w:val="single" w:sz="6" w:space="0" w:color="000000"/>
              <w:bottom w:val="nil"/>
              <w:right w:val="single" w:sz="6" w:space="0" w:color="000000"/>
            </w:tcBorders>
          </w:tcPr>
          <w:p>
            <w:pPr>
              <w:pStyle w:val="TableParagraph"/>
              <w:spacing w:before="32"/>
              <w:ind w:right="82"/>
              <w:rPr>
                <w:sz w:val="14"/>
              </w:rPr>
            </w:pPr>
            <w:r>
              <w:rPr>
                <w:w w:val="157"/>
                <w:sz w:val="14"/>
              </w:rPr>
              <w:t>-</w:t>
            </w:r>
          </w:p>
        </w:tc>
        <w:tc>
          <w:tcPr>
            <w:tcW w:w="601" w:type="dxa"/>
            <w:gridSpan w:val="3"/>
            <w:tcBorders>
              <w:top w:val="nil"/>
              <w:left w:val="single" w:sz="6" w:space="0" w:color="000000"/>
              <w:bottom w:val="nil"/>
              <w:right w:val="single" w:sz="6" w:space="0" w:color="000000"/>
            </w:tcBorders>
          </w:tcPr>
          <w:p>
            <w:pPr>
              <w:pStyle w:val="TableParagraph"/>
              <w:spacing w:before="32"/>
              <w:ind w:right="82"/>
              <w:rPr>
                <w:sz w:val="14"/>
              </w:rPr>
            </w:pPr>
            <w:r>
              <w:rPr>
                <w:w w:val="94"/>
                <w:sz w:val="14"/>
              </w:rPr>
              <w:t>4</w:t>
            </w:r>
          </w:p>
        </w:tc>
        <w:tc>
          <w:tcPr>
            <w:tcW w:w="602" w:type="dxa"/>
            <w:tcBorders>
              <w:top w:val="nil"/>
              <w:left w:val="single" w:sz="6" w:space="0" w:color="000000"/>
              <w:bottom w:val="nil"/>
              <w:right w:val="single" w:sz="6" w:space="0" w:color="000000"/>
            </w:tcBorders>
          </w:tcPr>
          <w:p>
            <w:pPr>
              <w:pStyle w:val="TableParagraph"/>
              <w:spacing w:before="32"/>
              <w:ind w:right="81"/>
              <w:rPr>
                <w:sz w:val="14"/>
              </w:rPr>
            </w:pPr>
            <w:r>
              <w:rPr>
                <w:w w:val="94"/>
                <w:sz w:val="14"/>
              </w:rPr>
              <w:t>4</w:t>
            </w:r>
          </w:p>
        </w:tc>
        <w:tc>
          <w:tcPr>
            <w:tcW w:w="601" w:type="dxa"/>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2"/>
              <w:ind w:right="80"/>
              <w:rPr>
                <w:sz w:val="14"/>
              </w:rPr>
            </w:pPr>
            <w:r>
              <w:rPr>
                <w:w w:val="90"/>
                <w:sz w:val="14"/>
              </w:rPr>
              <w:t>15</w:t>
            </w:r>
          </w:p>
        </w:tc>
        <w:tc>
          <w:tcPr>
            <w:tcW w:w="602" w:type="dxa"/>
            <w:tcBorders>
              <w:top w:val="nil"/>
              <w:left w:val="single" w:sz="6" w:space="0" w:color="000000"/>
              <w:bottom w:val="nil"/>
              <w:right w:val="single" w:sz="6" w:space="0" w:color="000000"/>
            </w:tcBorders>
          </w:tcPr>
          <w:p>
            <w:pPr>
              <w:pStyle w:val="TableParagraph"/>
              <w:spacing w:before="32"/>
              <w:ind w:right="80"/>
              <w:rPr>
                <w:sz w:val="14"/>
              </w:rPr>
            </w:pPr>
            <w:r>
              <w:rPr>
                <w:w w:val="90"/>
                <w:sz w:val="14"/>
              </w:rPr>
              <w:t>13</w:t>
            </w:r>
          </w:p>
        </w:tc>
        <w:tc>
          <w:tcPr>
            <w:tcW w:w="601" w:type="dxa"/>
            <w:gridSpan w:val="2"/>
            <w:tcBorders>
              <w:top w:val="nil"/>
              <w:left w:val="single" w:sz="6" w:space="0" w:color="000000"/>
              <w:bottom w:val="nil"/>
              <w:right w:val="single" w:sz="6" w:space="0" w:color="000000"/>
            </w:tcBorders>
          </w:tcPr>
          <w:p>
            <w:pPr>
              <w:pStyle w:val="TableParagraph"/>
              <w:spacing w:before="32"/>
              <w:ind w:right="80"/>
              <w:rPr>
                <w:sz w:val="14"/>
              </w:rPr>
            </w:pPr>
            <w:r>
              <w:rPr>
                <w:w w:val="94"/>
                <w:sz w:val="14"/>
              </w:rPr>
              <w:t>2</w:t>
            </w:r>
          </w:p>
        </w:tc>
        <w:tc>
          <w:tcPr>
            <w:tcW w:w="601" w:type="dxa"/>
            <w:gridSpan w:val="2"/>
            <w:tcBorders>
              <w:top w:val="nil"/>
              <w:left w:val="single" w:sz="6" w:space="0" w:color="000000"/>
              <w:bottom w:val="nil"/>
              <w:right w:val="single" w:sz="6" w:space="0" w:color="000000"/>
            </w:tcBorders>
          </w:tcPr>
          <w:p>
            <w:pPr>
              <w:pStyle w:val="TableParagraph"/>
              <w:spacing w:before="32"/>
              <w:ind w:left="355"/>
              <w:jc w:val="left"/>
              <w:rPr>
                <w:sz w:val="14"/>
              </w:rPr>
            </w:pPr>
            <w:r>
              <w:rPr>
                <w:sz w:val="14"/>
              </w:rPr>
              <w:t>14</w:t>
            </w:r>
          </w:p>
        </w:tc>
        <w:tc>
          <w:tcPr>
            <w:tcW w:w="603" w:type="dxa"/>
            <w:tcBorders>
              <w:top w:val="nil"/>
              <w:left w:val="single" w:sz="6" w:space="0" w:color="000000"/>
              <w:bottom w:val="nil"/>
              <w:right w:val="single" w:sz="6" w:space="0" w:color="000000"/>
            </w:tcBorders>
          </w:tcPr>
          <w:p>
            <w:pPr>
              <w:pStyle w:val="TableParagraph"/>
              <w:spacing w:before="32"/>
              <w:ind w:right="80"/>
              <w:rPr>
                <w:sz w:val="14"/>
              </w:rPr>
            </w:pPr>
            <w:r>
              <w:rPr>
                <w:w w:val="90"/>
                <w:sz w:val="14"/>
              </w:rPr>
              <w:t>13</w:t>
            </w:r>
          </w:p>
        </w:tc>
        <w:tc>
          <w:tcPr>
            <w:tcW w:w="602" w:type="dxa"/>
            <w:tcBorders>
              <w:top w:val="nil"/>
              <w:left w:val="single" w:sz="6" w:space="0" w:color="000000"/>
              <w:bottom w:val="nil"/>
              <w:right w:val="single" w:sz="6" w:space="0" w:color="000000"/>
            </w:tcBorders>
          </w:tcPr>
          <w:p>
            <w:pPr>
              <w:pStyle w:val="TableParagraph"/>
              <w:spacing w:before="32"/>
              <w:ind w:right="81"/>
              <w:rPr>
                <w:sz w:val="14"/>
              </w:rPr>
            </w:pPr>
            <w:r>
              <w:rPr>
                <w:w w:val="94"/>
                <w:sz w:val="14"/>
              </w:rPr>
              <w:t>1</w:t>
            </w:r>
          </w:p>
        </w:tc>
      </w:tr>
      <w:tr>
        <w:trPr>
          <w:trHeight w:val="247" w:hRule="atLeast"/>
        </w:trPr>
        <w:tc>
          <w:tcPr>
            <w:tcW w:w="602" w:type="dxa"/>
            <w:tcBorders>
              <w:top w:val="nil"/>
              <w:left w:val="single" w:sz="6" w:space="0" w:color="000000"/>
              <w:bottom w:val="nil"/>
              <w:right w:val="single" w:sz="6" w:space="0" w:color="000000"/>
            </w:tcBorders>
          </w:tcPr>
          <w:p>
            <w:pPr>
              <w:pStyle w:val="TableParagraph"/>
              <w:spacing w:before="32"/>
              <w:ind w:right="82"/>
              <w:rPr>
                <w:sz w:val="14"/>
              </w:rPr>
            </w:pPr>
            <w:r>
              <w:rPr>
                <w:w w:val="94"/>
                <w:sz w:val="14"/>
              </w:rPr>
              <w:t>2</w:t>
            </w:r>
          </w:p>
        </w:tc>
        <w:tc>
          <w:tcPr>
            <w:tcW w:w="601" w:type="dxa"/>
            <w:tcBorders>
              <w:top w:val="nil"/>
              <w:left w:val="single" w:sz="6" w:space="0" w:color="000000"/>
              <w:bottom w:val="nil"/>
              <w:right w:val="single" w:sz="6" w:space="0" w:color="000000"/>
            </w:tcBorders>
          </w:tcPr>
          <w:p>
            <w:pPr>
              <w:pStyle w:val="TableParagraph"/>
              <w:spacing w:before="32"/>
              <w:ind w:right="82"/>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2"/>
              <w:ind w:right="82"/>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2"/>
              <w:ind w:right="83"/>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2"/>
              <w:ind w:right="82"/>
              <w:rPr>
                <w:sz w:val="14"/>
              </w:rPr>
            </w:pPr>
            <w:r>
              <w:rPr>
                <w:w w:val="94"/>
                <w:sz w:val="14"/>
              </w:rPr>
              <w:t>1</w:t>
            </w:r>
          </w:p>
        </w:tc>
        <w:tc>
          <w:tcPr>
            <w:tcW w:w="602" w:type="dxa"/>
            <w:tcBorders>
              <w:top w:val="nil"/>
              <w:left w:val="single" w:sz="6" w:space="0" w:color="000000"/>
              <w:bottom w:val="nil"/>
              <w:right w:val="single" w:sz="6" w:space="0" w:color="000000"/>
            </w:tcBorders>
          </w:tcPr>
          <w:p>
            <w:pPr>
              <w:pStyle w:val="TableParagraph"/>
              <w:spacing w:before="32"/>
              <w:ind w:right="82"/>
              <w:rPr>
                <w:sz w:val="14"/>
              </w:rPr>
            </w:pPr>
            <w:r>
              <w:rPr>
                <w:w w:val="94"/>
                <w:sz w:val="14"/>
              </w:rPr>
              <w:t>1</w:t>
            </w:r>
          </w:p>
        </w:tc>
        <w:tc>
          <w:tcPr>
            <w:tcW w:w="601" w:type="dxa"/>
            <w:gridSpan w:val="3"/>
            <w:tcBorders>
              <w:top w:val="nil"/>
              <w:left w:val="single" w:sz="6" w:space="0" w:color="000000"/>
              <w:bottom w:val="nil"/>
              <w:right w:val="single" w:sz="6" w:space="0" w:color="000000"/>
            </w:tcBorders>
          </w:tcPr>
          <w:p>
            <w:pPr>
              <w:pStyle w:val="TableParagraph"/>
              <w:spacing w:before="32"/>
              <w:ind w:right="82"/>
              <w:rPr>
                <w:sz w:val="14"/>
              </w:rPr>
            </w:pPr>
            <w:r>
              <w:rPr>
                <w:w w:val="157"/>
                <w:sz w:val="14"/>
              </w:rPr>
              <w:t>-</w:t>
            </w:r>
          </w:p>
        </w:tc>
        <w:tc>
          <w:tcPr>
            <w:tcW w:w="601" w:type="dxa"/>
            <w:gridSpan w:val="3"/>
            <w:tcBorders>
              <w:top w:val="nil"/>
              <w:left w:val="single" w:sz="6" w:space="0" w:color="000000"/>
              <w:bottom w:val="nil"/>
              <w:right w:val="single" w:sz="6" w:space="0" w:color="000000"/>
            </w:tcBorders>
          </w:tcPr>
          <w:p>
            <w:pPr>
              <w:pStyle w:val="TableParagraph"/>
              <w:spacing w:before="32"/>
              <w:ind w:right="82"/>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2"/>
              <w:ind w:right="81"/>
              <w:rPr>
                <w:sz w:val="14"/>
              </w:rPr>
            </w:pPr>
            <w:r>
              <w:rPr>
                <w:w w:val="94"/>
                <w:sz w:val="14"/>
              </w:rPr>
              <w:t>4</w:t>
            </w:r>
          </w:p>
        </w:tc>
        <w:tc>
          <w:tcPr>
            <w:tcW w:w="602" w:type="dxa"/>
            <w:tcBorders>
              <w:top w:val="nil"/>
              <w:left w:val="single" w:sz="6" w:space="0" w:color="000000"/>
              <w:bottom w:val="nil"/>
              <w:right w:val="single" w:sz="6" w:space="0" w:color="000000"/>
            </w:tcBorders>
          </w:tcPr>
          <w:p>
            <w:pPr>
              <w:pStyle w:val="TableParagraph"/>
              <w:spacing w:before="32"/>
              <w:ind w:right="80"/>
              <w:rPr>
                <w:sz w:val="14"/>
              </w:rPr>
            </w:pPr>
            <w:r>
              <w:rPr>
                <w:w w:val="94"/>
                <w:sz w:val="14"/>
              </w:rPr>
              <w:t>3</w:t>
            </w:r>
          </w:p>
        </w:tc>
        <w:tc>
          <w:tcPr>
            <w:tcW w:w="601" w:type="dxa"/>
            <w:gridSpan w:val="2"/>
            <w:tcBorders>
              <w:top w:val="nil"/>
              <w:left w:val="single" w:sz="6" w:space="0" w:color="000000"/>
              <w:bottom w:val="nil"/>
              <w:right w:val="single" w:sz="6" w:space="0" w:color="000000"/>
            </w:tcBorders>
          </w:tcPr>
          <w:p>
            <w:pPr>
              <w:pStyle w:val="TableParagraph"/>
              <w:spacing w:before="32"/>
              <w:ind w:right="80"/>
              <w:rPr>
                <w:sz w:val="14"/>
              </w:rPr>
            </w:pPr>
            <w:r>
              <w:rPr>
                <w:w w:val="94"/>
                <w:sz w:val="14"/>
              </w:rPr>
              <w:t>1</w:t>
            </w:r>
          </w:p>
        </w:tc>
        <w:tc>
          <w:tcPr>
            <w:tcW w:w="601" w:type="dxa"/>
            <w:gridSpan w:val="2"/>
            <w:tcBorders>
              <w:top w:val="nil"/>
              <w:left w:val="single" w:sz="6" w:space="0" w:color="000000"/>
              <w:bottom w:val="nil"/>
              <w:right w:val="single" w:sz="6" w:space="0" w:color="000000"/>
            </w:tcBorders>
          </w:tcPr>
          <w:p>
            <w:pPr>
              <w:pStyle w:val="TableParagraph"/>
              <w:spacing w:before="32"/>
              <w:ind w:right="80"/>
              <w:rPr>
                <w:sz w:val="14"/>
              </w:rPr>
            </w:pPr>
            <w:r>
              <w:rPr>
                <w:w w:val="94"/>
                <w:sz w:val="14"/>
              </w:rPr>
              <w:t>4</w:t>
            </w:r>
          </w:p>
        </w:tc>
        <w:tc>
          <w:tcPr>
            <w:tcW w:w="603" w:type="dxa"/>
            <w:tcBorders>
              <w:top w:val="nil"/>
              <w:left w:val="single" w:sz="6" w:space="0" w:color="000000"/>
              <w:bottom w:val="nil"/>
              <w:right w:val="single" w:sz="6" w:space="0" w:color="000000"/>
            </w:tcBorders>
          </w:tcPr>
          <w:p>
            <w:pPr>
              <w:pStyle w:val="TableParagraph"/>
              <w:spacing w:before="32"/>
              <w:ind w:right="81"/>
              <w:rPr>
                <w:sz w:val="14"/>
              </w:rPr>
            </w:pPr>
            <w:r>
              <w:rPr>
                <w:w w:val="94"/>
                <w:sz w:val="14"/>
              </w:rPr>
              <w:t>3</w:t>
            </w:r>
          </w:p>
        </w:tc>
        <w:tc>
          <w:tcPr>
            <w:tcW w:w="602" w:type="dxa"/>
            <w:tcBorders>
              <w:top w:val="nil"/>
              <w:left w:val="single" w:sz="6" w:space="0" w:color="000000"/>
              <w:bottom w:val="nil"/>
              <w:right w:val="single" w:sz="6" w:space="0" w:color="000000"/>
            </w:tcBorders>
          </w:tcPr>
          <w:p>
            <w:pPr>
              <w:pStyle w:val="TableParagraph"/>
              <w:spacing w:before="32"/>
              <w:ind w:right="81"/>
              <w:rPr>
                <w:sz w:val="14"/>
              </w:rPr>
            </w:pPr>
            <w:r>
              <w:rPr>
                <w:w w:val="94"/>
                <w:sz w:val="14"/>
              </w:rPr>
              <w:t>1</w:t>
            </w:r>
          </w:p>
        </w:tc>
      </w:tr>
      <w:tr>
        <w:trPr>
          <w:trHeight w:val="247" w:hRule="atLeast"/>
        </w:trPr>
        <w:tc>
          <w:tcPr>
            <w:tcW w:w="602" w:type="dxa"/>
            <w:tcBorders>
              <w:top w:val="nil"/>
              <w:left w:val="single" w:sz="6" w:space="0" w:color="000000"/>
              <w:bottom w:val="nil"/>
              <w:right w:val="single" w:sz="6" w:space="0" w:color="000000"/>
            </w:tcBorders>
          </w:tcPr>
          <w:p>
            <w:pPr>
              <w:pStyle w:val="TableParagraph"/>
              <w:spacing w:before="33"/>
              <w:ind w:right="82"/>
              <w:rPr>
                <w:sz w:val="14"/>
              </w:rPr>
            </w:pPr>
            <w:r>
              <w:rPr>
                <w:w w:val="94"/>
                <w:sz w:val="14"/>
              </w:rPr>
              <w:t>2</w:t>
            </w:r>
          </w:p>
        </w:tc>
        <w:tc>
          <w:tcPr>
            <w:tcW w:w="601" w:type="dxa"/>
            <w:tcBorders>
              <w:top w:val="nil"/>
              <w:left w:val="single" w:sz="6" w:space="0" w:color="000000"/>
              <w:bottom w:val="nil"/>
              <w:right w:val="single" w:sz="6" w:space="0" w:color="000000"/>
            </w:tcBorders>
          </w:tcPr>
          <w:p>
            <w:pPr>
              <w:pStyle w:val="TableParagraph"/>
              <w:spacing w:before="33"/>
              <w:ind w:right="82"/>
              <w:rPr>
                <w:sz w:val="14"/>
              </w:rPr>
            </w:pPr>
            <w:r>
              <w:rPr>
                <w:w w:val="94"/>
                <w:sz w:val="14"/>
              </w:rPr>
              <w:t>3</w:t>
            </w:r>
          </w:p>
        </w:tc>
        <w:tc>
          <w:tcPr>
            <w:tcW w:w="602" w:type="dxa"/>
            <w:tcBorders>
              <w:top w:val="nil"/>
              <w:left w:val="single" w:sz="6" w:space="0" w:color="000000"/>
              <w:bottom w:val="nil"/>
              <w:right w:val="single" w:sz="6" w:space="0" w:color="000000"/>
            </w:tcBorders>
          </w:tcPr>
          <w:p>
            <w:pPr>
              <w:pStyle w:val="TableParagraph"/>
              <w:spacing w:before="33"/>
              <w:ind w:right="82"/>
              <w:rPr>
                <w:sz w:val="14"/>
              </w:rPr>
            </w:pPr>
            <w:r>
              <w:rPr>
                <w:w w:val="94"/>
                <w:sz w:val="14"/>
              </w:rPr>
              <w:t>2</w:t>
            </w:r>
          </w:p>
        </w:tc>
        <w:tc>
          <w:tcPr>
            <w:tcW w:w="602" w:type="dxa"/>
            <w:tcBorders>
              <w:top w:val="nil"/>
              <w:left w:val="single" w:sz="6" w:space="0" w:color="000000"/>
              <w:bottom w:val="nil"/>
              <w:right w:val="single" w:sz="6" w:space="0" w:color="000000"/>
            </w:tcBorders>
          </w:tcPr>
          <w:p>
            <w:pPr>
              <w:pStyle w:val="TableParagraph"/>
              <w:spacing w:before="33"/>
              <w:ind w:right="83"/>
              <w:rPr>
                <w:sz w:val="14"/>
              </w:rPr>
            </w:pPr>
            <w:r>
              <w:rPr>
                <w:w w:val="94"/>
                <w:sz w:val="14"/>
              </w:rPr>
              <w:t>1</w:t>
            </w:r>
          </w:p>
        </w:tc>
        <w:tc>
          <w:tcPr>
            <w:tcW w:w="601" w:type="dxa"/>
            <w:tcBorders>
              <w:top w:val="nil"/>
              <w:left w:val="single" w:sz="6" w:space="0" w:color="000000"/>
              <w:bottom w:val="nil"/>
              <w:right w:val="single" w:sz="6" w:space="0" w:color="000000"/>
            </w:tcBorders>
          </w:tcPr>
          <w:p>
            <w:pPr>
              <w:pStyle w:val="TableParagraph"/>
              <w:spacing w:before="33"/>
              <w:ind w:right="82"/>
              <w:rPr>
                <w:sz w:val="14"/>
              </w:rPr>
            </w:pPr>
            <w:r>
              <w:rPr>
                <w:w w:val="94"/>
                <w:sz w:val="14"/>
              </w:rPr>
              <w:t>2</w:t>
            </w:r>
          </w:p>
        </w:tc>
        <w:tc>
          <w:tcPr>
            <w:tcW w:w="602" w:type="dxa"/>
            <w:tcBorders>
              <w:top w:val="nil"/>
              <w:left w:val="single" w:sz="6" w:space="0" w:color="000000"/>
              <w:bottom w:val="nil"/>
              <w:right w:val="single" w:sz="6" w:space="0" w:color="000000"/>
            </w:tcBorders>
          </w:tcPr>
          <w:p>
            <w:pPr>
              <w:pStyle w:val="TableParagraph"/>
              <w:spacing w:before="33"/>
              <w:ind w:right="82"/>
              <w:rPr>
                <w:sz w:val="14"/>
              </w:rPr>
            </w:pPr>
            <w:r>
              <w:rPr>
                <w:w w:val="94"/>
                <w:sz w:val="14"/>
              </w:rPr>
              <w:t>2</w:t>
            </w:r>
          </w:p>
        </w:tc>
        <w:tc>
          <w:tcPr>
            <w:tcW w:w="601" w:type="dxa"/>
            <w:gridSpan w:val="3"/>
            <w:tcBorders>
              <w:top w:val="nil"/>
              <w:left w:val="single" w:sz="6" w:space="0" w:color="000000"/>
              <w:bottom w:val="nil"/>
              <w:right w:val="single" w:sz="6" w:space="0" w:color="000000"/>
            </w:tcBorders>
          </w:tcPr>
          <w:p>
            <w:pPr>
              <w:pStyle w:val="TableParagraph"/>
              <w:spacing w:before="33"/>
              <w:ind w:right="82"/>
              <w:rPr>
                <w:sz w:val="14"/>
              </w:rPr>
            </w:pPr>
            <w:r>
              <w:rPr>
                <w:w w:val="157"/>
                <w:sz w:val="14"/>
              </w:rPr>
              <w:t>-</w:t>
            </w:r>
          </w:p>
        </w:tc>
        <w:tc>
          <w:tcPr>
            <w:tcW w:w="601" w:type="dxa"/>
            <w:gridSpan w:val="3"/>
            <w:tcBorders>
              <w:top w:val="nil"/>
              <w:left w:val="single" w:sz="6" w:space="0" w:color="000000"/>
              <w:bottom w:val="nil"/>
              <w:right w:val="single" w:sz="6" w:space="0" w:color="000000"/>
            </w:tcBorders>
          </w:tcPr>
          <w:p>
            <w:pPr>
              <w:pStyle w:val="TableParagraph"/>
              <w:spacing w:before="33"/>
              <w:ind w:right="82"/>
              <w:rPr>
                <w:sz w:val="14"/>
              </w:rPr>
            </w:pPr>
            <w:r>
              <w:rPr>
                <w:w w:val="94"/>
                <w:sz w:val="14"/>
              </w:rPr>
              <w:t>2</w:t>
            </w:r>
          </w:p>
        </w:tc>
        <w:tc>
          <w:tcPr>
            <w:tcW w:w="602" w:type="dxa"/>
            <w:tcBorders>
              <w:top w:val="nil"/>
              <w:left w:val="single" w:sz="6" w:space="0" w:color="000000"/>
              <w:bottom w:val="nil"/>
              <w:right w:val="single" w:sz="6" w:space="0" w:color="000000"/>
            </w:tcBorders>
          </w:tcPr>
          <w:p>
            <w:pPr>
              <w:pStyle w:val="TableParagraph"/>
              <w:spacing w:before="33"/>
              <w:ind w:right="81"/>
              <w:rPr>
                <w:sz w:val="14"/>
              </w:rPr>
            </w:pPr>
            <w:r>
              <w:rPr>
                <w:w w:val="94"/>
                <w:sz w:val="14"/>
              </w:rPr>
              <w:t>2</w:t>
            </w:r>
          </w:p>
        </w:tc>
        <w:tc>
          <w:tcPr>
            <w:tcW w:w="601" w:type="dxa"/>
            <w:tcBorders>
              <w:top w:val="nil"/>
              <w:left w:val="single" w:sz="6" w:space="0" w:color="000000"/>
              <w:bottom w:val="nil"/>
              <w:right w:val="single" w:sz="6" w:space="0" w:color="000000"/>
            </w:tcBorders>
          </w:tcPr>
          <w:p>
            <w:pPr>
              <w:pStyle w:val="TableParagraph"/>
              <w:spacing w:before="33"/>
              <w:ind w:right="81"/>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3"/>
              <w:ind w:right="80"/>
              <w:rPr>
                <w:sz w:val="14"/>
              </w:rPr>
            </w:pPr>
            <w:r>
              <w:rPr>
                <w:w w:val="90"/>
                <w:sz w:val="14"/>
              </w:rPr>
              <w:t>10</w:t>
            </w:r>
          </w:p>
        </w:tc>
        <w:tc>
          <w:tcPr>
            <w:tcW w:w="602" w:type="dxa"/>
            <w:tcBorders>
              <w:top w:val="nil"/>
              <w:left w:val="single" w:sz="6" w:space="0" w:color="000000"/>
              <w:bottom w:val="nil"/>
              <w:right w:val="single" w:sz="6" w:space="0" w:color="000000"/>
            </w:tcBorders>
          </w:tcPr>
          <w:p>
            <w:pPr>
              <w:pStyle w:val="TableParagraph"/>
              <w:spacing w:before="33"/>
              <w:ind w:right="80"/>
              <w:rPr>
                <w:sz w:val="14"/>
              </w:rPr>
            </w:pPr>
            <w:r>
              <w:rPr>
                <w:w w:val="94"/>
                <w:sz w:val="14"/>
              </w:rPr>
              <w:t>7</w:t>
            </w:r>
          </w:p>
        </w:tc>
        <w:tc>
          <w:tcPr>
            <w:tcW w:w="601" w:type="dxa"/>
            <w:gridSpan w:val="2"/>
            <w:tcBorders>
              <w:top w:val="nil"/>
              <w:left w:val="single" w:sz="6" w:space="0" w:color="000000"/>
              <w:bottom w:val="nil"/>
              <w:right w:val="single" w:sz="6" w:space="0" w:color="000000"/>
            </w:tcBorders>
          </w:tcPr>
          <w:p>
            <w:pPr>
              <w:pStyle w:val="TableParagraph"/>
              <w:spacing w:before="33"/>
              <w:ind w:right="80"/>
              <w:rPr>
                <w:sz w:val="14"/>
              </w:rPr>
            </w:pPr>
            <w:r>
              <w:rPr>
                <w:w w:val="94"/>
                <w:sz w:val="14"/>
              </w:rPr>
              <w:t>3</w:t>
            </w:r>
          </w:p>
        </w:tc>
        <w:tc>
          <w:tcPr>
            <w:tcW w:w="601" w:type="dxa"/>
            <w:gridSpan w:val="2"/>
            <w:tcBorders>
              <w:top w:val="nil"/>
              <w:left w:val="single" w:sz="6" w:space="0" w:color="000000"/>
              <w:bottom w:val="nil"/>
              <w:right w:val="single" w:sz="6" w:space="0" w:color="000000"/>
            </w:tcBorders>
          </w:tcPr>
          <w:p>
            <w:pPr>
              <w:pStyle w:val="TableParagraph"/>
              <w:spacing w:before="33"/>
              <w:ind w:left="355"/>
              <w:jc w:val="left"/>
              <w:rPr>
                <w:sz w:val="14"/>
              </w:rPr>
            </w:pPr>
            <w:r>
              <w:rPr>
                <w:sz w:val="14"/>
              </w:rPr>
              <w:t>10</w:t>
            </w:r>
          </w:p>
        </w:tc>
        <w:tc>
          <w:tcPr>
            <w:tcW w:w="603" w:type="dxa"/>
            <w:tcBorders>
              <w:top w:val="nil"/>
              <w:left w:val="single" w:sz="6" w:space="0" w:color="000000"/>
              <w:bottom w:val="nil"/>
              <w:right w:val="single" w:sz="6" w:space="0" w:color="000000"/>
            </w:tcBorders>
          </w:tcPr>
          <w:p>
            <w:pPr>
              <w:pStyle w:val="TableParagraph"/>
              <w:spacing w:before="33"/>
              <w:ind w:right="81"/>
              <w:rPr>
                <w:sz w:val="14"/>
              </w:rPr>
            </w:pPr>
            <w:r>
              <w:rPr>
                <w:w w:val="94"/>
                <w:sz w:val="14"/>
              </w:rPr>
              <w:t>7</w:t>
            </w:r>
          </w:p>
        </w:tc>
        <w:tc>
          <w:tcPr>
            <w:tcW w:w="602" w:type="dxa"/>
            <w:tcBorders>
              <w:top w:val="nil"/>
              <w:left w:val="single" w:sz="6" w:space="0" w:color="000000"/>
              <w:bottom w:val="nil"/>
              <w:right w:val="single" w:sz="6" w:space="0" w:color="000000"/>
            </w:tcBorders>
          </w:tcPr>
          <w:p>
            <w:pPr>
              <w:pStyle w:val="TableParagraph"/>
              <w:spacing w:before="33"/>
              <w:ind w:right="81"/>
              <w:rPr>
                <w:sz w:val="14"/>
              </w:rPr>
            </w:pPr>
            <w:r>
              <w:rPr>
                <w:w w:val="94"/>
                <w:sz w:val="14"/>
              </w:rPr>
              <w:t>3</w:t>
            </w:r>
          </w:p>
        </w:tc>
      </w:tr>
      <w:tr>
        <w:trPr>
          <w:trHeight w:val="247" w:hRule="atLeast"/>
        </w:trPr>
        <w:tc>
          <w:tcPr>
            <w:tcW w:w="602" w:type="dxa"/>
            <w:tcBorders>
              <w:top w:val="nil"/>
              <w:left w:val="single" w:sz="6" w:space="0" w:color="000000"/>
              <w:bottom w:val="nil"/>
              <w:right w:val="single" w:sz="6" w:space="0" w:color="000000"/>
            </w:tcBorders>
          </w:tcPr>
          <w:p>
            <w:pPr>
              <w:pStyle w:val="TableParagraph"/>
              <w:spacing w:before="32"/>
              <w:ind w:right="82"/>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2"/>
              <w:ind w:right="82"/>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2"/>
              <w:ind w:right="82"/>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2"/>
              <w:ind w:right="82"/>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2"/>
              <w:ind w:right="82"/>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2"/>
              <w:ind w:right="82"/>
              <w:rPr>
                <w:sz w:val="14"/>
              </w:rPr>
            </w:pPr>
            <w:r>
              <w:rPr>
                <w:w w:val="157"/>
                <w:sz w:val="14"/>
              </w:rPr>
              <w:t>-</w:t>
            </w:r>
          </w:p>
        </w:tc>
        <w:tc>
          <w:tcPr>
            <w:tcW w:w="601" w:type="dxa"/>
            <w:gridSpan w:val="3"/>
            <w:tcBorders>
              <w:top w:val="nil"/>
              <w:left w:val="single" w:sz="6" w:space="0" w:color="000000"/>
              <w:bottom w:val="nil"/>
              <w:right w:val="single" w:sz="6" w:space="0" w:color="000000"/>
            </w:tcBorders>
          </w:tcPr>
          <w:p>
            <w:pPr>
              <w:pStyle w:val="TableParagraph"/>
              <w:spacing w:before="32"/>
              <w:ind w:right="82"/>
              <w:rPr>
                <w:sz w:val="14"/>
              </w:rPr>
            </w:pPr>
            <w:r>
              <w:rPr>
                <w:w w:val="157"/>
                <w:sz w:val="14"/>
              </w:rPr>
              <w:t>-</w:t>
            </w:r>
          </w:p>
        </w:tc>
        <w:tc>
          <w:tcPr>
            <w:tcW w:w="601" w:type="dxa"/>
            <w:gridSpan w:val="3"/>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2"/>
              <w:ind w:right="81"/>
              <w:rPr>
                <w:sz w:val="14"/>
              </w:rPr>
            </w:pPr>
            <w:r>
              <w:rPr>
                <w:w w:val="94"/>
                <w:sz w:val="14"/>
              </w:rPr>
              <w:t>3</w:t>
            </w:r>
          </w:p>
        </w:tc>
        <w:tc>
          <w:tcPr>
            <w:tcW w:w="602" w:type="dxa"/>
            <w:tcBorders>
              <w:top w:val="nil"/>
              <w:left w:val="single" w:sz="6" w:space="0" w:color="000000"/>
              <w:bottom w:val="nil"/>
              <w:right w:val="single" w:sz="6" w:space="0" w:color="000000"/>
            </w:tcBorders>
          </w:tcPr>
          <w:p>
            <w:pPr>
              <w:pStyle w:val="TableParagraph"/>
              <w:spacing w:before="32"/>
              <w:ind w:right="80"/>
              <w:rPr>
                <w:sz w:val="14"/>
              </w:rPr>
            </w:pPr>
            <w:r>
              <w:rPr>
                <w:w w:val="94"/>
                <w:sz w:val="14"/>
              </w:rPr>
              <w:t>3</w:t>
            </w:r>
          </w:p>
        </w:tc>
        <w:tc>
          <w:tcPr>
            <w:tcW w:w="601" w:type="dxa"/>
            <w:gridSpan w:val="2"/>
            <w:tcBorders>
              <w:top w:val="nil"/>
              <w:left w:val="single" w:sz="6" w:space="0" w:color="000000"/>
              <w:bottom w:val="nil"/>
              <w:right w:val="single" w:sz="6" w:space="0" w:color="000000"/>
            </w:tcBorders>
          </w:tcPr>
          <w:p>
            <w:pPr>
              <w:pStyle w:val="TableParagraph"/>
              <w:spacing w:before="32"/>
              <w:ind w:right="80"/>
              <w:rPr>
                <w:sz w:val="14"/>
              </w:rPr>
            </w:pPr>
            <w:r>
              <w:rPr>
                <w:w w:val="157"/>
                <w:sz w:val="14"/>
              </w:rPr>
              <w:t>-</w:t>
            </w:r>
          </w:p>
        </w:tc>
        <w:tc>
          <w:tcPr>
            <w:tcW w:w="601" w:type="dxa"/>
            <w:gridSpan w:val="2"/>
            <w:tcBorders>
              <w:top w:val="nil"/>
              <w:left w:val="single" w:sz="6" w:space="0" w:color="000000"/>
              <w:bottom w:val="nil"/>
              <w:right w:val="single" w:sz="6" w:space="0" w:color="000000"/>
            </w:tcBorders>
          </w:tcPr>
          <w:p>
            <w:pPr>
              <w:pStyle w:val="TableParagraph"/>
              <w:spacing w:before="32"/>
              <w:ind w:right="80"/>
              <w:rPr>
                <w:sz w:val="14"/>
              </w:rPr>
            </w:pPr>
            <w:r>
              <w:rPr>
                <w:w w:val="94"/>
                <w:sz w:val="14"/>
              </w:rPr>
              <w:t>3</w:t>
            </w:r>
          </w:p>
        </w:tc>
        <w:tc>
          <w:tcPr>
            <w:tcW w:w="603" w:type="dxa"/>
            <w:tcBorders>
              <w:top w:val="nil"/>
              <w:left w:val="single" w:sz="6" w:space="0" w:color="000000"/>
              <w:bottom w:val="nil"/>
              <w:right w:val="single" w:sz="6" w:space="0" w:color="000000"/>
            </w:tcBorders>
          </w:tcPr>
          <w:p>
            <w:pPr>
              <w:pStyle w:val="TableParagraph"/>
              <w:spacing w:before="32"/>
              <w:ind w:right="82"/>
              <w:rPr>
                <w:sz w:val="14"/>
              </w:rPr>
            </w:pPr>
            <w:r>
              <w:rPr>
                <w:w w:val="94"/>
                <w:sz w:val="14"/>
              </w:rPr>
              <w:t>3</w:t>
            </w:r>
          </w:p>
        </w:tc>
        <w:tc>
          <w:tcPr>
            <w:tcW w:w="602" w:type="dxa"/>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r>
      <w:tr>
        <w:trPr>
          <w:trHeight w:val="278" w:hRule="atLeast"/>
        </w:trPr>
        <w:tc>
          <w:tcPr>
            <w:tcW w:w="602" w:type="dxa"/>
            <w:tcBorders>
              <w:top w:val="nil"/>
              <w:left w:val="single" w:sz="6" w:space="0" w:color="000000"/>
              <w:bottom w:val="nil"/>
              <w:right w:val="single" w:sz="6" w:space="0" w:color="000000"/>
            </w:tcBorders>
          </w:tcPr>
          <w:p>
            <w:pPr>
              <w:pStyle w:val="TableParagraph"/>
              <w:spacing w:before="33"/>
              <w:ind w:right="82"/>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3"/>
              <w:ind w:right="82"/>
              <w:rPr>
                <w:sz w:val="14"/>
              </w:rPr>
            </w:pPr>
            <w:r>
              <w:rPr>
                <w:w w:val="94"/>
                <w:sz w:val="14"/>
              </w:rPr>
              <w:t>1</w:t>
            </w:r>
          </w:p>
        </w:tc>
        <w:tc>
          <w:tcPr>
            <w:tcW w:w="602" w:type="dxa"/>
            <w:tcBorders>
              <w:top w:val="nil"/>
              <w:left w:val="single" w:sz="6" w:space="0" w:color="000000"/>
              <w:bottom w:val="nil"/>
              <w:right w:val="single" w:sz="6" w:space="0" w:color="000000"/>
            </w:tcBorders>
          </w:tcPr>
          <w:p>
            <w:pPr>
              <w:pStyle w:val="TableParagraph"/>
              <w:spacing w:before="33"/>
              <w:ind w:right="82"/>
              <w:rPr>
                <w:sz w:val="14"/>
              </w:rPr>
            </w:pPr>
            <w:r>
              <w:rPr>
                <w:w w:val="94"/>
                <w:sz w:val="14"/>
              </w:rPr>
              <w:t>1</w:t>
            </w:r>
          </w:p>
        </w:tc>
        <w:tc>
          <w:tcPr>
            <w:tcW w:w="602" w:type="dxa"/>
            <w:tcBorders>
              <w:top w:val="nil"/>
              <w:left w:val="single" w:sz="6" w:space="0" w:color="000000"/>
              <w:bottom w:val="nil"/>
              <w:right w:val="single" w:sz="6" w:space="0" w:color="000000"/>
            </w:tcBorders>
          </w:tcPr>
          <w:p>
            <w:pPr>
              <w:pStyle w:val="TableParagraph"/>
              <w:spacing w:before="33"/>
              <w:ind w:right="82"/>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3"/>
              <w:ind w:right="82"/>
              <w:rPr>
                <w:sz w:val="14"/>
              </w:rPr>
            </w:pPr>
            <w:r>
              <w:rPr>
                <w:w w:val="94"/>
                <w:sz w:val="14"/>
              </w:rPr>
              <w:t>1</w:t>
            </w:r>
          </w:p>
        </w:tc>
        <w:tc>
          <w:tcPr>
            <w:tcW w:w="602" w:type="dxa"/>
            <w:tcBorders>
              <w:top w:val="nil"/>
              <w:left w:val="single" w:sz="6" w:space="0" w:color="000000"/>
              <w:bottom w:val="nil"/>
              <w:right w:val="single" w:sz="6" w:space="0" w:color="000000"/>
            </w:tcBorders>
          </w:tcPr>
          <w:p>
            <w:pPr>
              <w:pStyle w:val="TableParagraph"/>
              <w:spacing w:before="33"/>
              <w:ind w:right="82"/>
              <w:rPr>
                <w:sz w:val="14"/>
              </w:rPr>
            </w:pPr>
            <w:r>
              <w:rPr>
                <w:w w:val="94"/>
                <w:sz w:val="14"/>
              </w:rPr>
              <w:t>1</w:t>
            </w:r>
          </w:p>
        </w:tc>
        <w:tc>
          <w:tcPr>
            <w:tcW w:w="601" w:type="dxa"/>
            <w:gridSpan w:val="3"/>
            <w:tcBorders>
              <w:top w:val="nil"/>
              <w:left w:val="single" w:sz="6" w:space="0" w:color="000000"/>
              <w:bottom w:val="nil"/>
              <w:right w:val="single" w:sz="6" w:space="0" w:color="000000"/>
            </w:tcBorders>
          </w:tcPr>
          <w:p>
            <w:pPr>
              <w:pStyle w:val="TableParagraph"/>
              <w:spacing w:before="33"/>
              <w:ind w:right="82"/>
              <w:rPr>
                <w:sz w:val="14"/>
              </w:rPr>
            </w:pPr>
            <w:r>
              <w:rPr>
                <w:w w:val="157"/>
                <w:sz w:val="14"/>
              </w:rPr>
              <w:t>-</w:t>
            </w:r>
          </w:p>
        </w:tc>
        <w:tc>
          <w:tcPr>
            <w:tcW w:w="601" w:type="dxa"/>
            <w:gridSpan w:val="3"/>
            <w:tcBorders>
              <w:top w:val="nil"/>
              <w:left w:val="single" w:sz="6" w:space="0" w:color="000000"/>
              <w:bottom w:val="nil"/>
              <w:right w:val="single" w:sz="6" w:space="0" w:color="000000"/>
            </w:tcBorders>
          </w:tcPr>
          <w:p>
            <w:pPr>
              <w:pStyle w:val="TableParagraph"/>
              <w:spacing w:before="33"/>
              <w:ind w:right="81"/>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3"/>
              <w:ind w:right="81"/>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3"/>
              <w:ind w:right="81"/>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3"/>
              <w:ind w:right="81"/>
              <w:rPr>
                <w:sz w:val="14"/>
              </w:rPr>
            </w:pPr>
            <w:r>
              <w:rPr>
                <w:w w:val="94"/>
                <w:sz w:val="14"/>
              </w:rPr>
              <w:t>3</w:t>
            </w:r>
          </w:p>
        </w:tc>
        <w:tc>
          <w:tcPr>
            <w:tcW w:w="602" w:type="dxa"/>
            <w:tcBorders>
              <w:top w:val="nil"/>
              <w:left w:val="single" w:sz="6" w:space="0" w:color="000000"/>
              <w:bottom w:val="nil"/>
              <w:right w:val="single" w:sz="6" w:space="0" w:color="000000"/>
            </w:tcBorders>
          </w:tcPr>
          <w:p>
            <w:pPr>
              <w:pStyle w:val="TableParagraph"/>
              <w:spacing w:before="33"/>
              <w:ind w:right="80"/>
              <w:rPr>
                <w:sz w:val="14"/>
              </w:rPr>
            </w:pPr>
            <w:r>
              <w:rPr>
                <w:w w:val="94"/>
                <w:sz w:val="14"/>
              </w:rPr>
              <w:t>3</w:t>
            </w:r>
          </w:p>
        </w:tc>
        <w:tc>
          <w:tcPr>
            <w:tcW w:w="601" w:type="dxa"/>
            <w:gridSpan w:val="2"/>
            <w:tcBorders>
              <w:top w:val="nil"/>
              <w:left w:val="single" w:sz="6" w:space="0" w:color="000000"/>
              <w:bottom w:val="nil"/>
              <w:right w:val="single" w:sz="6" w:space="0" w:color="000000"/>
            </w:tcBorders>
          </w:tcPr>
          <w:p>
            <w:pPr>
              <w:pStyle w:val="TableParagraph"/>
              <w:spacing w:before="33"/>
              <w:ind w:right="80"/>
              <w:rPr>
                <w:sz w:val="14"/>
              </w:rPr>
            </w:pPr>
            <w:r>
              <w:rPr>
                <w:w w:val="157"/>
                <w:sz w:val="14"/>
              </w:rPr>
              <w:t>-</w:t>
            </w:r>
          </w:p>
        </w:tc>
        <w:tc>
          <w:tcPr>
            <w:tcW w:w="601" w:type="dxa"/>
            <w:gridSpan w:val="2"/>
            <w:tcBorders>
              <w:top w:val="nil"/>
              <w:left w:val="single" w:sz="6" w:space="0" w:color="000000"/>
              <w:bottom w:val="nil"/>
              <w:right w:val="single" w:sz="6" w:space="0" w:color="000000"/>
            </w:tcBorders>
          </w:tcPr>
          <w:p>
            <w:pPr>
              <w:pStyle w:val="TableParagraph"/>
              <w:spacing w:before="33"/>
              <w:ind w:right="80"/>
              <w:rPr>
                <w:sz w:val="14"/>
              </w:rPr>
            </w:pPr>
            <w:r>
              <w:rPr>
                <w:w w:val="157"/>
                <w:sz w:val="14"/>
              </w:rPr>
              <w:t>-</w:t>
            </w:r>
          </w:p>
        </w:tc>
        <w:tc>
          <w:tcPr>
            <w:tcW w:w="603" w:type="dxa"/>
            <w:tcBorders>
              <w:top w:val="nil"/>
              <w:left w:val="single" w:sz="6" w:space="0" w:color="000000"/>
              <w:bottom w:val="nil"/>
              <w:right w:val="single" w:sz="6" w:space="0" w:color="000000"/>
            </w:tcBorders>
          </w:tcPr>
          <w:p>
            <w:pPr>
              <w:pStyle w:val="TableParagraph"/>
              <w:spacing w:before="33"/>
              <w:ind w:right="80"/>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3"/>
              <w:ind w:right="81"/>
              <w:rPr>
                <w:sz w:val="14"/>
              </w:rPr>
            </w:pPr>
            <w:r>
              <w:rPr>
                <w:w w:val="157"/>
                <w:sz w:val="14"/>
              </w:rPr>
              <w:t>-</w:t>
            </w:r>
          </w:p>
        </w:tc>
      </w:tr>
      <w:tr>
        <w:trPr>
          <w:trHeight w:val="346" w:hRule="atLeast"/>
        </w:trPr>
        <w:tc>
          <w:tcPr>
            <w:tcW w:w="602" w:type="dxa"/>
            <w:tcBorders>
              <w:top w:val="nil"/>
              <w:left w:val="single" w:sz="6" w:space="0" w:color="000000"/>
              <w:bottom w:val="nil"/>
              <w:right w:val="single" w:sz="6" w:space="0" w:color="000000"/>
            </w:tcBorders>
          </w:tcPr>
          <w:p>
            <w:pPr>
              <w:pStyle w:val="TableParagraph"/>
              <w:spacing w:before="63"/>
              <w:ind w:right="85"/>
              <w:rPr>
                <w:sz w:val="14"/>
              </w:rPr>
            </w:pPr>
            <w:r>
              <w:rPr>
                <w:w w:val="94"/>
                <w:sz w:val="14"/>
              </w:rPr>
              <w:t>1</w:t>
            </w:r>
          </w:p>
        </w:tc>
        <w:tc>
          <w:tcPr>
            <w:tcW w:w="601" w:type="dxa"/>
            <w:tcBorders>
              <w:top w:val="nil"/>
              <w:left w:val="single" w:sz="6" w:space="0" w:color="000000"/>
              <w:bottom w:val="nil"/>
              <w:right w:val="single" w:sz="6" w:space="0" w:color="000000"/>
            </w:tcBorders>
          </w:tcPr>
          <w:p>
            <w:pPr>
              <w:pStyle w:val="TableParagraph"/>
              <w:spacing w:before="63"/>
              <w:ind w:right="84"/>
              <w:rPr>
                <w:sz w:val="14"/>
              </w:rPr>
            </w:pPr>
            <w:r>
              <w:rPr>
                <w:w w:val="94"/>
                <w:sz w:val="14"/>
              </w:rPr>
              <w:t>2</w:t>
            </w:r>
          </w:p>
        </w:tc>
        <w:tc>
          <w:tcPr>
            <w:tcW w:w="602" w:type="dxa"/>
            <w:tcBorders>
              <w:top w:val="nil"/>
              <w:left w:val="single" w:sz="6" w:space="0" w:color="000000"/>
              <w:bottom w:val="nil"/>
              <w:right w:val="single" w:sz="6" w:space="0" w:color="000000"/>
            </w:tcBorders>
          </w:tcPr>
          <w:p>
            <w:pPr>
              <w:pStyle w:val="TableParagraph"/>
              <w:spacing w:before="63"/>
              <w:ind w:right="85"/>
              <w:rPr>
                <w:sz w:val="14"/>
              </w:rPr>
            </w:pPr>
            <w:r>
              <w:rPr>
                <w:w w:val="94"/>
                <w:sz w:val="14"/>
              </w:rPr>
              <w:t>2</w:t>
            </w:r>
          </w:p>
        </w:tc>
        <w:tc>
          <w:tcPr>
            <w:tcW w:w="602" w:type="dxa"/>
            <w:tcBorders>
              <w:top w:val="nil"/>
              <w:left w:val="single" w:sz="6" w:space="0" w:color="000000"/>
              <w:bottom w:val="nil"/>
              <w:right w:val="single" w:sz="6" w:space="0" w:color="000000"/>
            </w:tcBorders>
          </w:tcPr>
          <w:p>
            <w:pPr>
              <w:pStyle w:val="TableParagraph"/>
              <w:spacing w:before="63"/>
              <w:ind w:right="85"/>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63"/>
              <w:ind w:right="85"/>
              <w:rPr>
                <w:sz w:val="14"/>
              </w:rPr>
            </w:pPr>
            <w:r>
              <w:rPr>
                <w:w w:val="94"/>
                <w:sz w:val="14"/>
              </w:rPr>
              <w:t>5</w:t>
            </w:r>
          </w:p>
        </w:tc>
        <w:tc>
          <w:tcPr>
            <w:tcW w:w="602" w:type="dxa"/>
            <w:tcBorders>
              <w:top w:val="nil"/>
              <w:left w:val="single" w:sz="6" w:space="0" w:color="000000"/>
              <w:bottom w:val="nil"/>
              <w:right w:val="single" w:sz="6" w:space="0" w:color="000000"/>
            </w:tcBorders>
          </w:tcPr>
          <w:p>
            <w:pPr>
              <w:pStyle w:val="TableParagraph"/>
              <w:spacing w:before="63"/>
              <w:ind w:right="84"/>
              <w:rPr>
                <w:sz w:val="14"/>
              </w:rPr>
            </w:pPr>
            <w:r>
              <w:rPr>
                <w:w w:val="94"/>
                <w:sz w:val="14"/>
              </w:rPr>
              <w:t>3</w:t>
            </w:r>
          </w:p>
        </w:tc>
        <w:tc>
          <w:tcPr>
            <w:tcW w:w="601" w:type="dxa"/>
            <w:gridSpan w:val="3"/>
            <w:tcBorders>
              <w:top w:val="nil"/>
              <w:left w:val="single" w:sz="6" w:space="0" w:color="000000"/>
              <w:bottom w:val="nil"/>
              <w:right w:val="single" w:sz="6" w:space="0" w:color="000000"/>
            </w:tcBorders>
          </w:tcPr>
          <w:p>
            <w:pPr>
              <w:pStyle w:val="TableParagraph"/>
              <w:spacing w:before="63"/>
              <w:ind w:right="84"/>
              <w:rPr>
                <w:sz w:val="14"/>
              </w:rPr>
            </w:pPr>
            <w:r>
              <w:rPr>
                <w:w w:val="94"/>
                <w:sz w:val="14"/>
              </w:rPr>
              <w:t>2</w:t>
            </w:r>
          </w:p>
        </w:tc>
        <w:tc>
          <w:tcPr>
            <w:tcW w:w="601" w:type="dxa"/>
            <w:gridSpan w:val="3"/>
            <w:tcBorders>
              <w:top w:val="nil"/>
              <w:left w:val="single" w:sz="6" w:space="0" w:color="000000"/>
              <w:bottom w:val="nil"/>
              <w:right w:val="single" w:sz="6" w:space="0" w:color="000000"/>
            </w:tcBorders>
          </w:tcPr>
          <w:p>
            <w:pPr>
              <w:pStyle w:val="TableParagraph"/>
              <w:spacing w:before="63"/>
              <w:ind w:right="84"/>
              <w:rPr>
                <w:sz w:val="14"/>
              </w:rPr>
            </w:pPr>
            <w:r>
              <w:rPr>
                <w:w w:val="94"/>
                <w:sz w:val="14"/>
              </w:rPr>
              <w:t>5</w:t>
            </w:r>
          </w:p>
        </w:tc>
        <w:tc>
          <w:tcPr>
            <w:tcW w:w="602" w:type="dxa"/>
            <w:tcBorders>
              <w:top w:val="nil"/>
              <w:left w:val="single" w:sz="6" w:space="0" w:color="000000"/>
              <w:bottom w:val="nil"/>
              <w:right w:val="single" w:sz="6" w:space="0" w:color="000000"/>
            </w:tcBorders>
          </w:tcPr>
          <w:p>
            <w:pPr>
              <w:pStyle w:val="TableParagraph"/>
              <w:spacing w:before="63"/>
              <w:ind w:right="83"/>
              <w:rPr>
                <w:sz w:val="14"/>
              </w:rPr>
            </w:pPr>
            <w:r>
              <w:rPr>
                <w:w w:val="94"/>
                <w:sz w:val="14"/>
              </w:rPr>
              <w:t>3</w:t>
            </w:r>
          </w:p>
        </w:tc>
        <w:tc>
          <w:tcPr>
            <w:tcW w:w="601" w:type="dxa"/>
            <w:tcBorders>
              <w:top w:val="nil"/>
              <w:left w:val="single" w:sz="6" w:space="0" w:color="000000"/>
              <w:bottom w:val="nil"/>
              <w:right w:val="single" w:sz="6" w:space="0" w:color="000000"/>
            </w:tcBorders>
          </w:tcPr>
          <w:p>
            <w:pPr>
              <w:pStyle w:val="TableParagraph"/>
              <w:spacing w:before="63"/>
              <w:ind w:right="83"/>
              <w:rPr>
                <w:sz w:val="14"/>
              </w:rPr>
            </w:pPr>
            <w:r>
              <w:rPr>
                <w:w w:val="94"/>
                <w:sz w:val="14"/>
              </w:rPr>
              <w:t>2</w:t>
            </w:r>
          </w:p>
        </w:tc>
        <w:tc>
          <w:tcPr>
            <w:tcW w:w="601" w:type="dxa"/>
            <w:tcBorders>
              <w:top w:val="nil"/>
              <w:left w:val="single" w:sz="6" w:space="0" w:color="000000"/>
              <w:bottom w:val="nil"/>
              <w:right w:val="single" w:sz="6" w:space="0" w:color="000000"/>
            </w:tcBorders>
          </w:tcPr>
          <w:p>
            <w:pPr>
              <w:pStyle w:val="TableParagraph"/>
              <w:spacing w:before="63"/>
              <w:ind w:right="81"/>
              <w:rPr>
                <w:sz w:val="14"/>
              </w:rPr>
            </w:pPr>
            <w:r>
              <w:rPr>
                <w:w w:val="95"/>
                <w:sz w:val="14"/>
              </w:rPr>
              <w:t>31</w:t>
            </w:r>
          </w:p>
        </w:tc>
        <w:tc>
          <w:tcPr>
            <w:tcW w:w="602" w:type="dxa"/>
            <w:tcBorders>
              <w:top w:val="nil"/>
              <w:left w:val="single" w:sz="6" w:space="0" w:color="000000"/>
              <w:bottom w:val="nil"/>
              <w:right w:val="single" w:sz="6" w:space="0" w:color="000000"/>
            </w:tcBorders>
          </w:tcPr>
          <w:p>
            <w:pPr>
              <w:pStyle w:val="TableParagraph"/>
              <w:spacing w:before="63"/>
              <w:ind w:right="81"/>
              <w:rPr>
                <w:sz w:val="14"/>
              </w:rPr>
            </w:pPr>
            <w:r>
              <w:rPr>
                <w:w w:val="95"/>
                <w:sz w:val="14"/>
              </w:rPr>
              <w:t>25</w:t>
            </w:r>
          </w:p>
        </w:tc>
        <w:tc>
          <w:tcPr>
            <w:tcW w:w="601" w:type="dxa"/>
            <w:gridSpan w:val="2"/>
            <w:tcBorders>
              <w:top w:val="nil"/>
              <w:left w:val="single" w:sz="6" w:space="0" w:color="000000"/>
              <w:bottom w:val="nil"/>
              <w:right w:val="single" w:sz="6" w:space="0" w:color="000000"/>
            </w:tcBorders>
          </w:tcPr>
          <w:p>
            <w:pPr>
              <w:pStyle w:val="TableParagraph"/>
              <w:spacing w:before="63"/>
              <w:ind w:right="82"/>
              <w:rPr>
                <w:sz w:val="14"/>
              </w:rPr>
            </w:pPr>
            <w:r>
              <w:rPr>
                <w:w w:val="94"/>
                <w:sz w:val="14"/>
              </w:rPr>
              <w:t>6</w:t>
            </w:r>
          </w:p>
        </w:tc>
        <w:tc>
          <w:tcPr>
            <w:tcW w:w="601" w:type="dxa"/>
            <w:gridSpan w:val="2"/>
            <w:tcBorders>
              <w:top w:val="nil"/>
              <w:left w:val="single" w:sz="6" w:space="0" w:color="000000"/>
              <w:bottom w:val="nil"/>
              <w:right w:val="single" w:sz="6" w:space="0" w:color="000000"/>
            </w:tcBorders>
          </w:tcPr>
          <w:p>
            <w:pPr>
              <w:pStyle w:val="TableParagraph"/>
              <w:spacing w:before="63"/>
              <w:ind w:left="352"/>
              <w:jc w:val="left"/>
              <w:rPr>
                <w:sz w:val="14"/>
              </w:rPr>
            </w:pPr>
            <w:r>
              <w:rPr>
                <w:sz w:val="14"/>
              </w:rPr>
              <w:t>28</w:t>
            </w:r>
          </w:p>
        </w:tc>
        <w:tc>
          <w:tcPr>
            <w:tcW w:w="603" w:type="dxa"/>
            <w:tcBorders>
              <w:top w:val="nil"/>
              <w:left w:val="single" w:sz="6" w:space="0" w:color="000000"/>
              <w:bottom w:val="nil"/>
              <w:right w:val="single" w:sz="6" w:space="0" w:color="000000"/>
            </w:tcBorders>
          </w:tcPr>
          <w:p>
            <w:pPr>
              <w:pStyle w:val="TableParagraph"/>
              <w:spacing w:before="63"/>
              <w:ind w:right="81"/>
              <w:rPr>
                <w:sz w:val="14"/>
              </w:rPr>
            </w:pPr>
            <w:r>
              <w:rPr>
                <w:w w:val="95"/>
                <w:sz w:val="14"/>
              </w:rPr>
              <w:t>22</w:t>
            </w:r>
          </w:p>
        </w:tc>
        <w:tc>
          <w:tcPr>
            <w:tcW w:w="602" w:type="dxa"/>
            <w:tcBorders>
              <w:top w:val="nil"/>
              <w:left w:val="single" w:sz="6" w:space="0" w:color="000000"/>
              <w:bottom w:val="nil"/>
              <w:right w:val="single" w:sz="6" w:space="0" w:color="000000"/>
            </w:tcBorders>
          </w:tcPr>
          <w:p>
            <w:pPr>
              <w:pStyle w:val="TableParagraph"/>
              <w:spacing w:before="63"/>
              <w:ind w:right="84"/>
              <w:rPr>
                <w:sz w:val="14"/>
              </w:rPr>
            </w:pPr>
            <w:r>
              <w:rPr>
                <w:w w:val="94"/>
                <w:sz w:val="14"/>
              </w:rPr>
              <w:t>6</w:t>
            </w:r>
          </w:p>
        </w:tc>
      </w:tr>
      <w:tr>
        <w:trPr>
          <w:trHeight w:val="249" w:hRule="atLeast"/>
        </w:trPr>
        <w:tc>
          <w:tcPr>
            <w:tcW w:w="602" w:type="dxa"/>
            <w:tcBorders>
              <w:top w:val="nil"/>
              <w:left w:val="single" w:sz="6" w:space="0" w:color="000000"/>
              <w:bottom w:val="nil"/>
              <w:right w:val="single" w:sz="6" w:space="0" w:color="000000"/>
            </w:tcBorders>
            <w:shd w:val="clear" w:color="auto" w:fill="CCFFFF"/>
          </w:tcPr>
          <w:p>
            <w:pPr>
              <w:pStyle w:val="TableParagraph"/>
              <w:spacing w:before="28"/>
              <w:ind w:right="82"/>
              <w:rPr>
                <w:sz w:val="14"/>
              </w:rPr>
            </w:pPr>
            <w:r>
              <w:rPr>
                <w:w w:val="157"/>
                <w:sz w:val="14"/>
              </w:rPr>
              <w:t>-</w:t>
            </w:r>
          </w:p>
        </w:tc>
        <w:tc>
          <w:tcPr>
            <w:tcW w:w="601" w:type="dxa"/>
            <w:tcBorders>
              <w:top w:val="nil"/>
              <w:left w:val="single" w:sz="6" w:space="0" w:color="000000"/>
              <w:bottom w:val="nil"/>
              <w:right w:val="single" w:sz="6" w:space="0" w:color="000000"/>
            </w:tcBorders>
            <w:shd w:val="clear" w:color="auto" w:fill="CCFFFF"/>
          </w:tcPr>
          <w:p>
            <w:pPr>
              <w:pStyle w:val="TableParagraph"/>
              <w:spacing w:before="28"/>
              <w:ind w:right="82"/>
              <w:rPr>
                <w:sz w:val="14"/>
              </w:rPr>
            </w:pPr>
            <w:r>
              <w:rPr>
                <w:w w:val="157"/>
                <w:sz w:val="14"/>
              </w:rPr>
              <w:t>-</w:t>
            </w:r>
          </w:p>
        </w:tc>
        <w:tc>
          <w:tcPr>
            <w:tcW w:w="602" w:type="dxa"/>
            <w:tcBorders>
              <w:top w:val="nil"/>
              <w:left w:val="single" w:sz="6" w:space="0" w:color="000000"/>
              <w:bottom w:val="nil"/>
              <w:right w:val="single" w:sz="6" w:space="0" w:color="000000"/>
            </w:tcBorders>
            <w:shd w:val="clear" w:color="auto" w:fill="CCFFFF"/>
          </w:tcPr>
          <w:p>
            <w:pPr>
              <w:pStyle w:val="TableParagraph"/>
              <w:spacing w:before="28"/>
              <w:ind w:right="82"/>
              <w:rPr>
                <w:sz w:val="14"/>
              </w:rPr>
            </w:pPr>
            <w:r>
              <w:rPr>
                <w:w w:val="157"/>
                <w:sz w:val="14"/>
              </w:rPr>
              <w:t>-</w:t>
            </w:r>
          </w:p>
        </w:tc>
        <w:tc>
          <w:tcPr>
            <w:tcW w:w="602" w:type="dxa"/>
            <w:tcBorders>
              <w:top w:val="nil"/>
              <w:left w:val="single" w:sz="6" w:space="0" w:color="000000"/>
              <w:bottom w:val="nil"/>
              <w:right w:val="single" w:sz="6" w:space="0" w:color="000000"/>
            </w:tcBorders>
            <w:shd w:val="clear" w:color="auto" w:fill="CCFFFF"/>
          </w:tcPr>
          <w:p>
            <w:pPr>
              <w:pStyle w:val="TableParagraph"/>
              <w:spacing w:before="28"/>
              <w:ind w:right="82"/>
              <w:rPr>
                <w:sz w:val="14"/>
              </w:rPr>
            </w:pPr>
            <w:r>
              <w:rPr>
                <w:w w:val="157"/>
                <w:sz w:val="14"/>
              </w:rPr>
              <w:t>-</w:t>
            </w:r>
          </w:p>
        </w:tc>
        <w:tc>
          <w:tcPr>
            <w:tcW w:w="601" w:type="dxa"/>
            <w:tcBorders>
              <w:top w:val="nil"/>
              <w:left w:val="single" w:sz="6" w:space="0" w:color="000000"/>
              <w:bottom w:val="nil"/>
              <w:right w:val="single" w:sz="6" w:space="0" w:color="000000"/>
            </w:tcBorders>
            <w:shd w:val="clear" w:color="auto" w:fill="CCFFFF"/>
          </w:tcPr>
          <w:p>
            <w:pPr>
              <w:pStyle w:val="TableParagraph"/>
              <w:spacing w:before="28"/>
              <w:ind w:right="82"/>
              <w:rPr>
                <w:sz w:val="14"/>
              </w:rPr>
            </w:pPr>
            <w:r>
              <w:rPr>
                <w:w w:val="157"/>
                <w:sz w:val="14"/>
              </w:rPr>
              <w:t>-</w:t>
            </w:r>
          </w:p>
        </w:tc>
        <w:tc>
          <w:tcPr>
            <w:tcW w:w="602" w:type="dxa"/>
            <w:tcBorders>
              <w:top w:val="nil"/>
              <w:left w:val="single" w:sz="6" w:space="0" w:color="000000"/>
              <w:bottom w:val="nil"/>
              <w:right w:val="single" w:sz="6" w:space="0" w:color="000000"/>
            </w:tcBorders>
            <w:shd w:val="clear" w:color="auto" w:fill="CCFFFF"/>
          </w:tcPr>
          <w:p>
            <w:pPr>
              <w:pStyle w:val="TableParagraph"/>
              <w:spacing w:before="28"/>
              <w:ind w:right="82"/>
              <w:rPr>
                <w:sz w:val="14"/>
              </w:rPr>
            </w:pPr>
            <w:r>
              <w:rPr>
                <w:w w:val="157"/>
                <w:sz w:val="14"/>
              </w:rPr>
              <w:t>-</w:t>
            </w:r>
          </w:p>
        </w:tc>
        <w:tc>
          <w:tcPr>
            <w:tcW w:w="601" w:type="dxa"/>
            <w:gridSpan w:val="3"/>
            <w:tcBorders>
              <w:top w:val="nil"/>
              <w:left w:val="single" w:sz="6" w:space="0" w:color="000000"/>
              <w:bottom w:val="nil"/>
              <w:right w:val="single" w:sz="6" w:space="0" w:color="000000"/>
            </w:tcBorders>
            <w:shd w:val="clear" w:color="auto" w:fill="CCFFFF"/>
          </w:tcPr>
          <w:p>
            <w:pPr>
              <w:pStyle w:val="TableParagraph"/>
              <w:spacing w:before="28"/>
              <w:ind w:right="82"/>
              <w:rPr>
                <w:sz w:val="14"/>
              </w:rPr>
            </w:pPr>
            <w:r>
              <w:rPr>
                <w:w w:val="157"/>
                <w:sz w:val="14"/>
              </w:rPr>
              <w:t>-</w:t>
            </w:r>
          </w:p>
        </w:tc>
        <w:tc>
          <w:tcPr>
            <w:tcW w:w="601" w:type="dxa"/>
            <w:gridSpan w:val="3"/>
            <w:tcBorders>
              <w:top w:val="nil"/>
              <w:left w:val="single" w:sz="6" w:space="0" w:color="000000"/>
              <w:bottom w:val="nil"/>
              <w:right w:val="single" w:sz="6" w:space="0" w:color="000000"/>
            </w:tcBorders>
            <w:shd w:val="clear" w:color="auto" w:fill="CCFFFF"/>
          </w:tcPr>
          <w:p>
            <w:pPr>
              <w:pStyle w:val="TableParagraph"/>
              <w:spacing w:before="28"/>
              <w:ind w:right="81"/>
              <w:rPr>
                <w:sz w:val="14"/>
              </w:rPr>
            </w:pPr>
            <w:r>
              <w:rPr>
                <w:w w:val="157"/>
                <w:sz w:val="14"/>
              </w:rPr>
              <w:t>-</w:t>
            </w:r>
          </w:p>
        </w:tc>
        <w:tc>
          <w:tcPr>
            <w:tcW w:w="602" w:type="dxa"/>
            <w:tcBorders>
              <w:top w:val="nil"/>
              <w:left w:val="single" w:sz="6" w:space="0" w:color="000000"/>
              <w:bottom w:val="nil"/>
              <w:right w:val="single" w:sz="6" w:space="0" w:color="000000"/>
            </w:tcBorders>
            <w:shd w:val="clear" w:color="auto" w:fill="CCFFFF"/>
          </w:tcPr>
          <w:p>
            <w:pPr>
              <w:pStyle w:val="TableParagraph"/>
              <w:spacing w:before="28"/>
              <w:ind w:right="81"/>
              <w:rPr>
                <w:sz w:val="14"/>
              </w:rPr>
            </w:pPr>
            <w:r>
              <w:rPr>
                <w:w w:val="157"/>
                <w:sz w:val="14"/>
              </w:rPr>
              <w:t>-</w:t>
            </w:r>
          </w:p>
        </w:tc>
        <w:tc>
          <w:tcPr>
            <w:tcW w:w="601" w:type="dxa"/>
            <w:tcBorders>
              <w:top w:val="nil"/>
              <w:left w:val="single" w:sz="6" w:space="0" w:color="000000"/>
              <w:bottom w:val="nil"/>
              <w:right w:val="single" w:sz="6" w:space="0" w:color="000000"/>
            </w:tcBorders>
            <w:shd w:val="clear" w:color="auto" w:fill="CCFFFF"/>
          </w:tcPr>
          <w:p>
            <w:pPr>
              <w:pStyle w:val="TableParagraph"/>
              <w:spacing w:before="28"/>
              <w:ind w:right="81"/>
              <w:rPr>
                <w:sz w:val="14"/>
              </w:rPr>
            </w:pPr>
            <w:r>
              <w:rPr>
                <w:w w:val="157"/>
                <w:sz w:val="14"/>
              </w:rPr>
              <w:t>-</w:t>
            </w:r>
          </w:p>
        </w:tc>
        <w:tc>
          <w:tcPr>
            <w:tcW w:w="601" w:type="dxa"/>
            <w:tcBorders>
              <w:top w:val="nil"/>
              <w:left w:val="single" w:sz="6" w:space="0" w:color="000000"/>
              <w:bottom w:val="nil"/>
              <w:right w:val="single" w:sz="6" w:space="0" w:color="000000"/>
            </w:tcBorders>
            <w:shd w:val="clear" w:color="auto" w:fill="CCFFFF"/>
          </w:tcPr>
          <w:p>
            <w:pPr>
              <w:pStyle w:val="TableParagraph"/>
              <w:spacing w:before="28"/>
              <w:ind w:right="83"/>
              <w:rPr>
                <w:sz w:val="14"/>
              </w:rPr>
            </w:pPr>
            <w:r>
              <w:rPr>
                <w:w w:val="94"/>
                <w:sz w:val="14"/>
              </w:rPr>
              <w:t>5</w:t>
            </w:r>
          </w:p>
        </w:tc>
        <w:tc>
          <w:tcPr>
            <w:tcW w:w="602" w:type="dxa"/>
            <w:tcBorders>
              <w:top w:val="nil"/>
              <w:left w:val="single" w:sz="6" w:space="0" w:color="000000"/>
              <w:bottom w:val="nil"/>
              <w:right w:val="single" w:sz="6" w:space="0" w:color="000000"/>
            </w:tcBorders>
            <w:shd w:val="clear" w:color="auto" w:fill="CCFFFF"/>
          </w:tcPr>
          <w:p>
            <w:pPr>
              <w:pStyle w:val="TableParagraph"/>
              <w:spacing w:before="28"/>
              <w:ind w:right="83"/>
              <w:rPr>
                <w:sz w:val="14"/>
              </w:rPr>
            </w:pPr>
            <w:r>
              <w:rPr>
                <w:w w:val="94"/>
                <w:sz w:val="14"/>
              </w:rPr>
              <w:t>4</w:t>
            </w:r>
          </w:p>
        </w:tc>
        <w:tc>
          <w:tcPr>
            <w:tcW w:w="601" w:type="dxa"/>
            <w:gridSpan w:val="2"/>
            <w:tcBorders>
              <w:top w:val="nil"/>
              <w:left w:val="single" w:sz="6" w:space="0" w:color="000000"/>
              <w:bottom w:val="nil"/>
              <w:right w:val="single" w:sz="6" w:space="0" w:color="000000"/>
            </w:tcBorders>
            <w:shd w:val="clear" w:color="auto" w:fill="CCFFFF"/>
          </w:tcPr>
          <w:p>
            <w:pPr>
              <w:pStyle w:val="TableParagraph"/>
              <w:spacing w:before="28"/>
              <w:ind w:right="82"/>
              <w:rPr>
                <w:sz w:val="14"/>
              </w:rPr>
            </w:pPr>
            <w:r>
              <w:rPr>
                <w:w w:val="94"/>
                <w:sz w:val="14"/>
              </w:rPr>
              <w:t>1</w:t>
            </w:r>
          </w:p>
        </w:tc>
        <w:tc>
          <w:tcPr>
            <w:tcW w:w="601" w:type="dxa"/>
            <w:gridSpan w:val="2"/>
            <w:tcBorders>
              <w:top w:val="nil"/>
              <w:left w:val="single" w:sz="6" w:space="0" w:color="000000"/>
              <w:bottom w:val="nil"/>
              <w:right w:val="single" w:sz="6" w:space="0" w:color="000000"/>
            </w:tcBorders>
            <w:shd w:val="clear" w:color="auto" w:fill="CCFFFF"/>
          </w:tcPr>
          <w:p>
            <w:pPr>
              <w:pStyle w:val="TableParagraph"/>
              <w:spacing w:before="28"/>
              <w:ind w:right="82"/>
              <w:rPr>
                <w:sz w:val="14"/>
              </w:rPr>
            </w:pPr>
            <w:r>
              <w:rPr>
                <w:w w:val="94"/>
                <w:sz w:val="14"/>
              </w:rPr>
              <w:t>5</w:t>
            </w:r>
          </w:p>
        </w:tc>
        <w:tc>
          <w:tcPr>
            <w:tcW w:w="603" w:type="dxa"/>
            <w:tcBorders>
              <w:top w:val="nil"/>
              <w:left w:val="single" w:sz="6" w:space="0" w:color="000000"/>
              <w:bottom w:val="nil"/>
              <w:right w:val="single" w:sz="6" w:space="0" w:color="000000"/>
            </w:tcBorders>
            <w:shd w:val="clear" w:color="auto" w:fill="CCFFFF"/>
          </w:tcPr>
          <w:p>
            <w:pPr>
              <w:pStyle w:val="TableParagraph"/>
              <w:spacing w:before="28"/>
              <w:ind w:right="83"/>
              <w:rPr>
                <w:sz w:val="14"/>
              </w:rPr>
            </w:pPr>
            <w:r>
              <w:rPr>
                <w:w w:val="94"/>
                <w:sz w:val="14"/>
              </w:rPr>
              <w:t>4</w:t>
            </w:r>
          </w:p>
        </w:tc>
        <w:tc>
          <w:tcPr>
            <w:tcW w:w="602" w:type="dxa"/>
            <w:tcBorders>
              <w:top w:val="nil"/>
              <w:left w:val="single" w:sz="6" w:space="0" w:color="000000"/>
              <w:bottom w:val="nil"/>
              <w:right w:val="single" w:sz="6" w:space="0" w:color="000000"/>
            </w:tcBorders>
            <w:shd w:val="clear" w:color="auto" w:fill="CCFFFF"/>
          </w:tcPr>
          <w:p>
            <w:pPr>
              <w:pStyle w:val="TableParagraph"/>
              <w:spacing w:before="28"/>
              <w:ind w:right="84"/>
              <w:rPr>
                <w:sz w:val="14"/>
              </w:rPr>
            </w:pPr>
            <w:r>
              <w:rPr>
                <w:w w:val="94"/>
                <w:sz w:val="14"/>
              </w:rPr>
              <w:t>1</w:t>
            </w:r>
          </w:p>
        </w:tc>
      </w:tr>
      <w:tr>
        <w:trPr>
          <w:trHeight w:val="241" w:hRule="atLeast"/>
        </w:trPr>
        <w:tc>
          <w:tcPr>
            <w:tcW w:w="602" w:type="dxa"/>
            <w:tcBorders>
              <w:top w:val="nil"/>
              <w:left w:val="single" w:sz="6" w:space="0" w:color="000000"/>
              <w:bottom w:val="nil"/>
              <w:right w:val="single" w:sz="6" w:space="0" w:color="000000"/>
            </w:tcBorders>
          </w:tcPr>
          <w:p>
            <w:pPr>
              <w:pStyle w:val="TableParagraph"/>
              <w:spacing w:before="26"/>
              <w:ind w:right="82"/>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26"/>
              <w:ind w:right="82"/>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26"/>
              <w:ind w:right="81"/>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26"/>
              <w:ind w:right="82"/>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26"/>
              <w:ind w:right="82"/>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26"/>
              <w:ind w:right="82"/>
              <w:rPr>
                <w:sz w:val="14"/>
              </w:rPr>
            </w:pPr>
            <w:r>
              <w:rPr>
                <w:w w:val="157"/>
                <w:sz w:val="14"/>
              </w:rPr>
              <w:t>-</w:t>
            </w:r>
          </w:p>
        </w:tc>
        <w:tc>
          <w:tcPr>
            <w:tcW w:w="601" w:type="dxa"/>
            <w:gridSpan w:val="3"/>
            <w:tcBorders>
              <w:top w:val="nil"/>
              <w:left w:val="single" w:sz="6" w:space="0" w:color="000000"/>
              <w:bottom w:val="nil"/>
              <w:right w:val="single" w:sz="6" w:space="0" w:color="000000"/>
            </w:tcBorders>
          </w:tcPr>
          <w:p>
            <w:pPr>
              <w:pStyle w:val="TableParagraph"/>
              <w:spacing w:before="26"/>
              <w:ind w:right="81"/>
              <w:rPr>
                <w:sz w:val="14"/>
              </w:rPr>
            </w:pPr>
            <w:r>
              <w:rPr>
                <w:w w:val="157"/>
                <w:sz w:val="14"/>
              </w:rPr>
              <w:t>-</w:t>
            </w:r>
          </w:p>
        </w:tc>
        <w:tc>
          <w:tcPr>
            <w:tcW w:w="601" w:type="dxa"/>
            <w:gridSpan w:val="3"/>
            <w:tcBorders>
              <w:top w:val="nil"/>
              <w:left w:val="single" w:sz="6" w:space="0" w:color="000000"/>
              <w:bottom w:val="nil"/>
              <w:right w:val="single" w:sz="6" w:space="0" w:color="000000"/>
            </w:tcBorders>
          </w:tcPr>
          <w:p>
            <w:pPr>
              <w:pStyle w:val="TableParagraph"/>
              <w:spacing w:before="26"/>
              <w:ind w:right="81"/>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26"/>
              <w:ind w:right="81"/>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26"/>
              <w:ind w:right="81"/>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26"/>
              <w:ind w:right="80"/>
              <w:rPr>
                <w:sz w:val="14"/>
              </w:rPr>
            </w:pPr>
            <w:r>
              <w:rPr>
                <w:w w:val="94"/>
                <w:sz w:val="14"/>
              </w:rPr>
              <w:t>5</w:t>
            </w:r>
          </w:p>
        </w:tc>
        <w:tc>
          <w:tcPr>
            <w:tcW w:w="602" w:type="dxa"/>
            <w:tcBorders>
              <w:top w:val="nil"/>
              <w:left w:val="single" w:sz="6" w:space="0" w:color="000000"/>
              <w:bottom w:val="nil"/>
              <w:right w:val="single" w:sz="6" w:space="0" w:color="000000"/>
            </w:tcBorders>
          </w:tcPr>
          <w:p>
            <w:pPr>
              <w:pStyle w:val="TableParagraph"/>
              <w:spacing w:before="26"/>
              <w:ind w:right="80"/>
              <w:rPr>
                <w:sz w:val="14"/>
              </w:rPr>
            </w:pPr>
            <w:r>
              <w:rPr>
                <w:w w:val="94"/>
                <w:sz w:val="14"/>
              </w:rPr>
              <w:t>4</w:t>
            </w:r>
          </w:p>
        </w:tc>
        <w:tc>
          <w:tcPr>
            <w:tcW w:w="601" w:type="dxa"/>
            <w:gridSpan w:val="2"/>
            <w:tcBorders>
              <w:top w:val="nil"/>
              <w:left w:val="single" w:sz="6" w:space="0" w:color="000000"/>
              <w:bottom w:val="nil"/>
              <w:right w:val="single" w:sz="6" w:space="0" w:color="000000"/>
            </w:tcBorders>
          </w:tcPr>
          <w:p>
            <w:pPr>
              <w:pStyle w:val="TableParagraph"/>
              <w:spacing w:before="26"/>
              <w:ind w:right="80"/>
              <w:rPr>
                <w:sz w:val="14"/>
              </w:rPr>
            </w:pPr>
            <w:r>
              <w:rPr>
                <w:w w:val="94"/>
                <w:sz w:val="14"/>
              </w:rPr>
              <w:t>1</w:t>
            </w:r>
          </w:p>
        </w:tc>
        <w:tc>
          <w:tcPr>
            <w:tcW w:w="601" w:type="dxa"/>
            <w:gridSpan w:val="2"/>
            <w:tcBorders>
              <w:top w:val="nil"/>
              <w:left w:val="single" w:sz="6" w:space="0" w:color="000000"/>
              <w:bottom w:val="nil"/>
              <w:right w:val="single" w:sz="6" w:space="0" w:color="000000"/>
            </w:tcBorders>
          </w:tcPr>
          <w:p>
            <w:pPr>
              <w:pStyle w:val="TableParagraph"/>
              <w:spacing w:before="26"/>
              <w:ind w:right="80"/>
              <w:rPr>
                <w:sz w:val="14"/>
              </w:rPr>
            </w:pPr>
            <w:r>
              <w:rPr>
                <w:w w:val="94"/>
                <w:sz w:val="14"/>
              </w:rPr>
              <w:t>5</w:t>
            </w:r>
          </w:p>
        </w:tc>
        <w:tc>
          <w:tcPr>
            <w:tcW w:w="603" w:type="dxa"/>
            <w:tcBorders>
              <w:top w:val="nil"/>
              <w:left w:val="single" w:sz="6" w:space="0" w:color="000000"/>
              <w:bottom w:val="nil"/>
              <w:right w:val="single" w:sz="6" w:space="0" w:color="000000"/>
            </w:tcBorders>
          </w:tcPr>
          <w:p>
            <w:pPr>
              <w:pStyle w:val="TableParagraph"/>
              <w:spacing w:before="26"/>
              <w:ind w:right="80"/>
              <w:rPr>
                <w:sz w:val="14"/>
              </w:rPr>
            </w:pPr>
            <w:r>
              <w:rPr>
                <w:w w:val="94"/>
                <w:sz w:val="14"/>
              </w:rPr>
              <w:t>4</w:t>
            </w:r>
          </w:p>
        </w:tc>
        <w:tc>
          <w:tcPr>
            <w:tcW w:w="602" w:type="dxa"/>
            <w:tcBorders>
              <w:top w:val="nil"/>
              <w:left w:val="single" w:sz="6" w:space="0" w:color="000000"/>
              <w:bottom w:val="nil"/>
              <w:right w:val="single" w:sz="6" w:space="0" w:color="000000"/>
            </w:tcBorders>
          </w:tcPr>
          <w:p>
            <w:pPr>
              <w:pStyle w:val="TableParagraph"/>
              <w:spacing w:before="26"/>
              <w:ind w:right="81"/>
              <w:rPr>
                <w:sz w:val="14"/>
              </w:rPr>
            </w:pPr>
            <w:r>
              <w:rPr>
                <w:w w:val="94"/>
                <w:sz w:val="14"/>
              </w:rPr>
              <w:t>1</w:t>
            </w:r>
          </w:p>
        </w:tc>
      </w:tr>
      <w:tr>
        <w:trPr>
          <w:trHeight w:val="247" w:hRule="atLeast"/>
        </w:trPr>
        <w:tc>
          <w:tcPr>
            <w:tcW w:w="602" w:type="dxa"/>
            <w:tcBorders>
              <w:top w:val="nil"/>
              <w:left w:val="single" w:sz="6" w:space="0" w:color="000000"/>
              <w:bottom w:val="nil"/>
              <w:right w:val="single" w:sz="6" w:space="0" w:color="000000"/>
            </w:tcBorders>
          </w:tcPr>
          <w:p>
            <w:pPr>
              <w:pStyle w:val="TableParagraph"/>
              <w:spacing w:before="32"/>
              <w:ind w:right="82"/>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2"/>
              <w:ind w:right="82"/>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2"/>
              <w:ind w:right="82"/>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2"/>
              <w:ind w:right="82"/>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2"/>
              <w:ind w:right="82"/>
              <w:rPr>
                <w:sz w:val="14"/>
              </w:rPr>
            </w:pPr>
            <w:r>
              <w:rPr>
                <w:w w:val="157"/>
                <w:sz w:val="14"/>
              </w:rPr>
              <w:t>-</w:t>
            </w:r>
          </w:p>
        </w:tc>
        <w:tc>
          <w:tcPr>
            <w:tcW w:w="601" w:type="dxa"/>
            <w:gridSpan w:val="3"/>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c>
          <w:tcPr>
            <w:tcW w:w="601" w:type="dxa"/>
            <w:gridSpan w:val="3"/>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2"/>
              <w:ind w:right="80"/>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2"/>
              <w:ind w:right="80"/>
              <w:rPr>
                <w:sz w:val="14"/>
              </w:rPr>
            </w:pPr>
            <w:r>
              <w:rPr>
                <w:w w:val="157"/>
                <w:sz w:val="14"/>
              </w:rPr>
              <w:t>-</w:t>
            </w:r>
          </w:p>
        </w:tc>
        <w:tc>
          <w:tcPr>
            <w:tcW w:w="601" w:type="dxa"/>
            <w:gridSpan w:val="2"/>
            <w:tcBorders>
              <w:top w:val="nil"/>
              <w:left w:val="single" w:sz="6" w:space="0" w:color="000000"/>
              <w:bottom w:val="nil"/>
              <w:right w:val="single" w:sz="6" w:space="0" w:color="000000"/>
            </w:tcBorders>
          </w:tcPr>
          <w:p>
            <w:pPr>
              <w:pStyle w:val="TableParagraph"/>
              <w:spacing w:before="32"/>
              <w:ind w:right="80"/>
              <w:rPr>
                <w:sz w:val="14"/>
              </w:rPr>
            </w:pPr>
            <w:r>
              <w:rPr>
                <w:w w:val="157"/>
                <w:sz w:val="14"/>
              </w:rPr>
              <w:t>-</w:t>
            </w:r>
          </w:p>
        </w:tc>
        <w:tc>
          <w:tcPr>
            <w:tcW w:w="601" w:type="dxa"/>
            <w:gridSpan w:val="2"/>
            <w:tcBorders>
              <w:top w:val="nil"/>
              <w:left w:val="single" w:sz="6" w:space="0" w:color="000000"/>
              <w:bottom w:val="nil"/>
              <w:right w:val="single" w:sz="6" w:space="0" w:color="000000"/>
            </w:tcBorders>
          </w:tcPr>
          <w:p>
            <w:pPr>
              <w:pStyle w:val="TableParagraph"/>
              <w:spacing w:before="32"/>
              <w:ind w:right="80"/>
              <w:rPr>
                <w:sz w:val="14"/>
              </w:rPr>
            </w:pPr>
            <w:r>
              <w:rPr>
                <w:w w:val="157"/>
                <w:sz w:val="14"/>
              </w:rPr>
              <w:t>-</w:t>
            </w:r>
          </w:p>
        </w:tc>
        <w:tc>
          <w:tcPr>
            <w:tcW w:w="603" w:type="dxa"/>
            <w:tcBorders>
              <w:top w:val="nil"/>
              <w:left w:val="single" w:sz="6" w:space="0" w:color="000000"/>
              <w:bottom w:val="nil"/>
              <w:right w:val="single" w:sz="6" w:space="0" w:color="000000"/>
            </w:tcBorders>
          </w:tcPr>
          <w:p>
            <w:pPr>
              <w:pStyle w:val="TableParagraph"/>
              <w:spacing w:before="32"/>
              <w:ind w:right="80"/>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r>
      <w:tr>
        <w:trPr>
          <w:trHeight w:val="247" w:hRule="atLeast"/>
        </w:trPr>
        <w:tc>
          <w:tcPr>
            <w:tcW w:w="602" w:type="dxa"/>
            <w:tcBorders>
              <w:top w:val="nil"/>
              <w:left w:val="single" w:sz="6" w:space="0" w:color="000000"/>
              <w:bottom w:val="nil"/>
              <w:right w:val="single" w:sz="6" w:space="0" w:color="000000"/>
            </w:tcBorders>
          </w:tcPr>
          <w:p>
            <w:pPr>
              <w:pStyle w:val="TableParagraph"/>
              <w:spacing w:before="32"/>
              <w:ind w:right="82"/>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2"/>
              <w:ind w:right="82"/>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2"/>
              <w:ind w:right="82"/>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2"/>
              <w:ind w:right="82"/>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2"/>
              <w:ind w:right="82"/>
              <w:rPr>
                <w:sz w:val="14"/>
              </w:rPr>
            </w:pPr>
            <w:r>
              <w:rPr>
                <w:w w:val="157"/>
                <w:sz w:val="14"/>
              </w:rPr>
              <w:t>-</w:t>
            </w:r>
          </w:p>
        </w:tc>
        <w:tc>
          <w:tcPr>
            <w:tcW w:w="601" w:type="dxa"/>
            <w:gridSpan w:val="3"/>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c>
          <w:tcPr>
            <w:tcW w:w="601" w:type="dxa"/>
            <w:gridSpan w:val="3"/>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2"/>
              <w:ind w:right="80"/>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2"/>
              <w:ind w:right="80"/>
              <w:rPr>
                <w:sz w:val="14"/>
              </w:rPr>
            </w:pPr>
            <w:r>
              <w:rPr>
                <w:w w:val="157"/>
                <w:sz w:val="14"/>
              </w:rPr>
              <w:t>-</w:t>
            </w:r>
          </w:p>
        </w:tc>
        <w:tc>
          <w:tcPr>
            <w:tcW w:w="601" w:type="dxa"/>
            <w:gridSpan w:val="2"/>
            <w:tcBorders>
              <w:top w:val="nil"/>
              <w:left w:val="single" w:sz="6" w:space="0" w:color="000000"/>
              <w:bottom w:val="nil"/>
              <w:right w:val="single" w:sz="6" w:space="0" w:color="000000"/>
            </w:tcBorders>
          </w:tcPr>
          <w:p>
            <w:pPr>
              <w:pStyle w:val="TableParagraph"/>
              <w:spacing w:before="32"/>
              <w:ind w:right="80"/>
              <w:rPr>
                <w:sz w:val="14"/>
              </w:rPr>
            </w:pPr>
            <w:r>
              <w:rPr>
                <w:w w:val="157"/>
                <w:sz w:val="14"/>
              </w:rPr>
              <w:t>-</w:t>
            </w:r>
          </w:p>
        </w:tc>
        <w:tc>
          <w:tcPr>
            <w:tcW w:w="601" w:type="dxa"/>
            <w:gridSpan w:val="2"/>
            <w:tcBorders>
              <w:top w:val="nil"/>
              <w:left w:val="single" w:sz="6" w:space="0" w:color="000000"/>
              <w:bottom w:val="nil"/>
              <w:right w:val="single" w:sz="6" w:space="0" w:color="000000"/>
            </w:tcBorders>
          </w:tcPr>
          <w:p>
            <w:pPr>
              <w:pStyle w:val="TableParagraph"/>
              <w:spacing w:before="32"/>
              <w:ind w:right="80"/>
              <w:rPr>
                <w:sz w:val="14"/>
              </w:rPr>
            </w:pPr>
            <w:r>
              <w:rPr>
                <w:w w:val="157"/>
                <w:sz w:val="14"/>
              </w:rPr>
              <w:t>-</w:t>
            </w:r>
          </w:p>
        </w:tc>
        <w:tc>
          <w:tcPr>
            <w:tcW w:w="603" w:type="dxa"/>
            <w:tcBorders>
              <w:top w:val="nil"/>
              <w:left w:val="single" w:sz="6" w:space="0" w:color="000000"/>
              <w:bottom w:val="nil"/>
              <w:right w:val="single" w:sz="6" w:space="0" w:color="000000"/>
            </w:tcBorders>
          </w:tcPr>
          <w:p>
            <w:pPr>
              <w:pStyle w:val="TableParagraph"/>
              <w:spacing w:before="32"/>
              <w:ind w:right="80"/>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r>
      <w:tr>
        <w:trPr>
          <w:trHeight w:val="253" w:hRule="atLeast"/>
        </w:trPr>
        <w:tc>
          <w:tcPr>
            <w:tcW w:w="602" w:type="dxa"/>
            <w:tcBorders>
              <w:top w:val="nil"/>
              <w:left w:val="single" w:sz="6" w:space="0" w:color="000000"/>
              <w:bottom w:val="nil"/>
              <w:right w:val="single" w:sz="6" w:space="0" w:color="000000"/>
            </w:tcBorders>
          </w:tcPr>
          <w:p>
            <w:pPr>
              <w:pStyle w:val="TableParagraph"/>
              <w:spacing w:before="33"/>
              <w:ind w:right="82"/>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3"/>
              <w:ind w:right="82"/>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3"/>
              <w:ind w:right="81"/>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3"/>
              <w:ind w:right="82"/>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3"/>
              <w:ind w:right="82"/>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3"/>
              <w:ind w:right="82"/>
              <w:rPr>
                <w:sz w:val="14"/>
              </w:rPr>
            </w:pPr>
            <w:r>
              <w:rPr>
                <w:w w:val="157"/>
                <w:sz w:val="14"/>
              </w:rPr>
              <w:t>-</w:t>
            </w:r>
          </w:p>
        </w:tc>
        <w:tc>
          <w:tcPr>
            <w:tcW w:w="601" w:type="dxa"/>
            <w:gridSpan w:val="3"/>
            <w:tcBorders>
              <w:top w:val="nil"/>
              <w:left w:val="single" w:sz="6" w:space="0" w:color="000000"/>
              <w:bottom w:val="nil"/>
              <w:right w:val="single" w:sz="6" w:space="0" w:color="000000"/>
            </w:tcBorders>
          </w:tcPr>
          <w:p>
            <w:pPr>
              <w:pStyle w:val="TableParagraph"/>
              <w:spacing w:before="33"/>
              <w:ind w:right="81"/>
              <w:rPr>
                <w:sz w:val="14"/>
              </w:rPr>
            </w:pPr>
            <w:r>
              <w:rPr>
                <w:w w:val="157"/>
                <w:sz w:val="14"/>
              </w:rPr>
              <w:t>-</w:t>
            </w:r>
          </w:p>
        </w:tc>
        <w:tc>
          <w:tcPr>
            <w:tcW w:w="601" w:type="dxa"/>
            <w:gridSpan w:val="3"/>
            <w:tcBorders>
              <w:top w:val="nil"/>
              <w:left w:val="single" w:sz="6" w:space="0" w:color="000000"/>
              <w:bottom w:val="nil"/>
              <w:right w:val="single" w:sz="6" w:space="0" w:color="000000"/>
            </w:tcBorders>
          </w:tcPr>
          <w:p>
            <w:pPr>
              <w:pStyle w:val="TableParagraph"/>
              <w:spacing w:before="33"/>
              <w:ind w:right="81"/>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3"/>
              <w:ind w:right="81"/>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3"/>
              <w:ind w:right="81"/>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3"/>
              <w:ind w:right="80"/>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3"/>
              <w:ind w:right="80"/>
              <w:rPr>
                <w:sz w:val="14"/>
              </w:rPr>
            </w:pPr>
            <w:r>
              <w:rPr>
                <w:w w:val="157"/>
                <w:sz w:val="14"/>
              </w:rPr>
              <w:t>-</w:t>
            </w:r>
          </w:p>
        </w:tc>
        <w:tc>
          <w:tcPr>
            <w:tcW w:w="601" w:type="dxa"/>
            <w:gridSpan w:val="2"/>
            <w:tcBorders>
              <w:top w:val="nil"/>
              <w:left w:val="single" w:sz="6" w:space="0" w:color="000000"/>
              <w:bottom w:val="nil"/>
              <w:right w:val="single" w:sz="6" w:space="0" w:color="000000"/>
            </w:tcBorders>
          </w:tcPr>
          <w:p>
            <w:pPr>
              <w:pStyle w:val="TableParagraph"/>
              <w:spacing w:before="33"/>
              <w:ind w:right="80"/>
              <w:rPr>
                <w:sz w:val="14"/>
              </w:rPr>
            </w:pPr>
            <w:r>
              <w:rPr>
                <w:w w:val="157"/>
                <w:sz w:val="14"/>
              </w:rPr>
              <w:t>-</w:t>
            </w:r>
          </w:p>
        </w:tc>
        <w:tc>
          <w:tcPr>
            <w:tcW w:w="601" w:type="dxa"/>
            <w:gridSpan w:val="2"/>
            <w:tcBorders>
              <w:top w:val="nil"/>
              <w:left w:val="single" w:sz="6" w:space="0" w:color="000000"/>
              <w:bottom w:val="nil"/>
              <w:right w:val="single" w:sz="6" w:space="0" w:color="000000"/>
            </w:tcBorders>
          </w:tcPr>
          <w:p>
            <w:pPr>
              <w:pStyle w:val="TableParagraph"/>
              <w:spacing w:before="33"/>
              <w:ind w:right="80"/>
              <w:rPr>
                <w:sz w:val="14"/>
              </w:rPr>
            </w:pPr>
            <w:r>
              <w:rPr>
                <w:w w:val="157"/>
                <w:sz w:val="14"/>
              </w:rPr>
              <w:t>-</w:t>
            </w:r>
          </w:p>
        </w:tc>
        <w:tc>
          <w:tcPr>
            <w:tcW w:w="603" w:type="dxa"/>
            <w:tcBorders>
              <w:top w:val="nil"/>
              <w:left w:val="single" w:sz="6" w:space="0" w:color="000000"/>
              <w:bottom w:val="nil"/>
              <w:right w:val="single" w:sz="6" w:space="0" w:color="000000"/>
            </w:tcBorders>
          </w:tcPr>
          <w:p>
            <w:pPr>
              <w:pStyle w:val="TableParagraph"/>
              <w:spacing w:before="33"/>
              <w:ind w:right="80"/>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3"/>
              <w:ind w:right="81"/>
              <w:rPr>
                <w:sz w:val="14"/>
              </w:rPr>
            </w:pPr>
            <w:r>
              <w:rPr>
                <w:w w:val="157"/>
                <w:sz w:val="14"/>
              </w:rPr>
              <w:t>-</w:t>
            </w:r>
          </w:p>
        </w:tc>
      </w:tr>
      <w:tr>
        <w:trPr>
          <w:trHeight w:val="248" w:hRule="atLeast"/>
        </w:trPr>
        <w:tc>
          <w:tcPr>
            <w:tcW w:w="602" w:type="dxa"/>
            <w:tcBorders>
              <w:top w:val="nil"/>
              <w:left w:val="single" w:sz="6" w:space="0" w:color="000000"/>
              <w:bottom w:val="nil"/>
              <w:right w:val="single" w:sz="6" w:space="0" w:color="000000"/>
            </w:tcBorders>
            <w:shd w:val="clear" w:color="auto" w:fill="CCFFFF"/>
          </w:tcPr>
          <w:p>
            <w:pPr>
              <w:pStyle w:val="TableParagraph"/>
              <w:spacing w:before="26"/>
              <w:ind w:right="82"/>
              <w:rPr>
                <w:sz w:val="14"/>
              </w:rPr>
            </w:pPr>
            <w:r>
              <w:rPr>
                <w:w w:val="157"/>
                <w:sz w:val="14"/>
              </w:rPr>
              <w:t>-</w:t>
            </w:r>
          </w:p>
        </w:tc>
        <w:tc>
          <w:tcPr>
            <w:tcW w:w="601" w:type="dxa"/>
            <w:tcBorders>
              <w:top w:val="nil"/>
              <w:left w:val="single" w:sz="6" w:space="0" w:color="000000"/>
              <w:bottom w:val="nil"/>
              <w:right w:val="single" w:sz="6" w:space="0" w:color="000000"/>
            </w:tcBorders>
            <w:shd w:val="clear" w:color="auto" w:fill="CCFFFF"/>
          </w:tcPr>
          <w:p>
            <w:pPr>
              <w:pStyle w:val="TableParagraph"/>
              <w:spacing w:before="26"/>
              <w:ind w:right="82"/>
              <w:rPr>
                <w:sz w:val="14"/>
              </w:rPr>
            </w:pPr>
            <w:r>
              <w:rPr>
                <w:w w:val="157"/>
                <w:sz w:val="14"/>
              </w:rPr>
              <w:t>-</w:t>
            </w:r>
          </w:p>
        </w:tc>
        <w:tc>
          <w:tcPr>
            <w:tcW w:w="602" w:type="dxa"/>
            <w:tcBorders>
              <w:top w:val="nil"/>
              <w:left w:val="single" w:sz="6" w:space="0" w:color="000000"/>
              <w:bottom w:val="nil"/>
              <w:right w:val="single" w:sz="6" w:space="0" w:color="000000"/>
            </w:tcBorders>
            <w:shd w:val="clear" w:color="auto" w:fill="CCFFFF"/>
          </w:tcPr>
          <w:p>
            <w:pPr>
              <w:pStyle w:val="TableParagraph"/>
              <w:spacing w:before="26"/>
              <w:ind w:right="81"/>
              <w:rPr>
                <w:sz w:val="14"/>
              </w:rPr>
            </w:pPr>
            <w:r>
              <w:rPr>
                <w:w w:val="157"/>
                <w:sz w:val="14"/>
              </w:rPr>
              <w:t>-</w:t>
            </w:r>
          </w:p>
        </w:tc>
        <w:tc>
          <w:tcPr>
            <w:tcW w:w="602" w:type="dxa"/>
            <w:tcBorders>
              <w:top w:val="nil"/>
              <w:left w:val="single" w:sz="6" w:space="0" w:color="000000"/>
              <w:bottom w:val="nil"/>
              <w:right w:val="single" w:sz="6" w:space="0" w:color="000000"/>
            </w:tcBorders>
            <w:shd w:val="clear" w:color="auto" w:fill="CCFFFF"/>
          </w:tcPr>
          <w:p>
            <w:pPr>
              <w:pStyle w:val="TableParagraph"/>
              <w:spacing w:before="26"/>
              <w:ind w:right="82"/>
              <w:rPr>
                <w:sz w:val="14"/>
              </w:rPr>
            </w:pPr>
            <w:r>
              <w:rPr>
                <w:w w:val="157"/>
                <w:sz w:val="14"/>
              </w:rPr>
              <w:t>-</w:t>
            </w:r>
          </w:p>
        </w:tc>
        <w:tc>
          <w:tcPr>
            <w:tcW w:w="601" w:type="dxa"/>
            <w:tcBorders>
              <w:top w:val="nil"/>
              <w:left w:val="single" w:sz="6" w:space="0" w:color="000000"/>
              <w:bottom w:val="nil"/>
              <w:right w:val="single" w:sz="6" w:space="0" w:color="000000"/>
            </w:tcBorders>
            <w:shd w:val="clear" w:color="auto" w:fill="CCFFFF"/>
          </w:tcPr>
          <w:p>
            <w:pPr>
              <w:pStyle w:val="TableParagraph"/>
              <w:spacing w:before="26"/>
              <w:ind w:right="82"/>
              <w:rPr>
                <w:sz w:val="14"/>
              </w:rPr>
            </w:pPr>
            <w:r>
              <w:rPr>
                <w:w w:val="157"/>
                <w:sz w:val="14"/>
              </w:rPr>
              <w:t>-</w:t>
            </w:r>
          </w:p>
        </w:tc>
        <w:tc>
          <w:tcPr>
            <w:tcW w:w="602" w:type="dxa"/>
            <w:tcBorders>
              <w:top w:val="nil"/>
              <w:left w:val="single" w:sz="6" w:space="0" w:color="000000"/>
              <w:bottom w:val="nil"/>
              <w:right w:val="single" w:sz="6" w:space="0" w:color="000000"/>
            </w:tcBorders>
            <w:shd w:val="clear" w:color="auto" w:fill="CCFFFF"/>
          </w:tcPr>
          <w:p>
            <w:pPr>
              <w:pStyle w:val="TableParagraph"/>
              <w:spacing w:before="26"/>
              <w:ind w:right="82"/>
              <w:rPr>
                <w:sz w:val="14"/>
              </w:rPr>
            </w:pPr>
            <w:r>
              <w:rPr>
                <w:w w:val="157"/>
                <w:sz w:val="14"/>
              </w:rPr>
              <w:t>-</w:t>
            </w:r>
          </w:p>
        </w:tc>
        <w:tc>
          <w:tcPr>
            <w:tcW w:w="601" w:type="dxa"/>
            <w:gridSpan w:val="3"/>
            <w:tcBorders>
              <w:top w:val="nil"/>
              <w:left w:val="single" w:sz="6" w:space="0" w:color="000000"/>
              <w:bottom w:val="nil"/>
              <w:right w:val="single" w:sz="6" w:space="0" w:color="000000"/>
            </w:tcBorders>
            <w:shd w:val="clear" w:color="auto" w:fill="CCFFFF"/>
          </w:tcPr>
          <w:p>
            <w:pPr>
              <w:pStyle w:val="TableParagraph"/>
              <w:spacing w:before="26"/>
              <w:ind w:right="81"/>
              <w:rPr>
                <w:sz w:val="14"/>
              </w:rPr>
            </w:pPr>
            <w:r>
              <w:rPr>
                <w:w w:val="157"/>
                <w:sz w:val="14"/>
              </w:rPr>
              <w:t>-</w:t>
            </w:r>
          </w:p>
        </w:tc>
        <w:tc>
          <w:tcPr>
            <w:tcW w:w="601" w:type="dxa"/>
            <w:gridSpan w:val="3"/>
            <w:tcBorders>
              <w:top w:val="nil"/>
              <w:left w:val="single" w:sz="6" w:space="0" w:color="000000"/>
              <w:bottom w:val="nil"/>
              <w:right w:val="single" w:sz="6" w:space="0" w:color="000000"/>
            </w:tcBorders>
            <w:shd w:val="clear" w:color="auto" w:fill="CCFFFF"/>
          </w:tcPr>
          <w:p>
            <w:pPr>
              <w:pStyle w:val="TableParagraph"/>
              <w:spacing w:before="26"/>
              <w:ind w:right="81"/>
              <w:rPr>
                <w:sz w:val="14"/>
              </w:rPr>
            </w:pPr>
            <w:r>
              <w:rPr>
                <w:w w:val="157"/>
                <w:sz w:val="14"/>
              </w:rPr>
              <w:t>-</w:t>
            </w:r>
          </w:p>
        </w:tc>
        <w:tc>
          <w:tcPr>
            <w:tcW w:w="602" w:type="dxa"/>
            <w:tcBorders>
              <w:top w:val="nil"/>
              <w:left w:val="single" w:sz="6" w:space="0" w:color="000000"/>
              <w:bottom w:val="nil"/>
              <w:right w:val="single" w:sz="6" w:space="0" w:color="000000"/>
            </w:tcBorders>
            <w:shd w:val="clear" w:color="auto" w:fill="CCFFFF"/>
          </w:tcPr>
          <w:p>
            <w:pPr>
              <w:pStyle w:val="TableParagraph"/>
              <w:spacing w:before="26"/>
              <w:ind w:right="81"/>
              <w:rPr>
                <w:sz w:val="14"/>
              </w:rPr>
            </w:pPr>
            <w:r>
              <w:rPr>
                <w:w w:val="157"/>
                <w:sz w:val="14"/>
              </w:rPr>
              <w:t>-</w:t>
            </w:r>
          </w:p>
        </w:tc>
        <w:tc>
          <w:tcPr>
            <w:tcW w:w="601" w:type="dxa"/>
            <w:tcBorders>
              <w:top w:val="nil"/>
              <w:left w:val="single" w:sz="6" w:space="0" w:color="000000"/>
              <w:bottom w:val="nil"/>
              <w:right w:val="single" w:sz="6" w:space="0" w:color="000000"/>
            </w:tcBorders>
            <w:shd w:val="clear" w:color="auto" w:fill="CCFFFF"/>
          </w:tcPr>
          <w:p>
            <w:pPr>
              <w:pStyle w:val="TableParagraph"/>
              <w:spacing w:before="26"/>
              <w:ind w:right="81"/>
              <w:rPr>
                <w:sz w:val="14"/>
              </w:rPr>
            </w:pPr>
            <w:r>
              <w:rPr>
                <w:w w:val="157"/>
                <w:sz w:val="14"/>
              </w:rPr>
              <w:t>-</w:t>
            </w:r>
          </w:p>
        </w:tc>
        <w:tc>
          <w:tcPr>
            <w:tcW w:w="601" w:type="dxa"/>
            <w:tcBorders>
              <w:top w:val="nil"/>
              <w:left w:val="single" w:sz="6" w:space="0" w:color="000000"/>
              <w:bottom w:val="nil"/>
              <w:right w:val="single" w:sz="6" w:space="0" w:color="000000"/>
            </w:tcBorders>
            <w:shd w:val="clear" w:color="auto" w:fill="CCFFFF"/>
          </w:tcPr>
          <w:p>
            <w:pPr>
              <w:pStyle w:val="TableParagraph"/>
              <w:spacing w:before="26"/>
              <w:ind w:right="83"/>
              <w:rPr>
                <w:sz w:val="14"/>
              </w:rPr>
            </w:pPr>
            <w:r>
              <w:rPr>
                <w:w w:val="157"/>
                <w:sz w:val="14"/>
              </w:rPr>
              <w:t>-</w:t>
            </w:r>
          </w:p>
        </w:tc>
        <w:tc>
          <w:tcPr>
            <w:tcW w:w="602" w:type="dxa"/>
            <w:tcBorders>
              <w:top w:val="nil"/>
              <w:left w:val="single" w:sz="6" w:space="0" w:color="000000"/>
              <w:bottom w:val="nil"/>
              <w:right w:val="single" w:sz="6" w:space="0" w:color="000000"/>
            </w:tcBorders>
            <w:shd w:val="clear" w:color="auto" w:fill="CCFFFF"/>
          </w:tcPr>
          <w:p>
            <w:pPr>
              <w:pStyle w:val="TableParagraph"/>
              <w:spacing w:before="26"/>
              <w:ind w:right="82"/>
              <w:rPr>
                <w:sz w:val="14"/>
              </w:rPr>
            </w:pPr>
            <w:r>
              <w:rPr>
                <w:w w:val="157"/>
                <w:sz w:val="14"/>
              </w:rPr>
              <w:t>-</w:t>
            </w:r>
          </w:p>
        </w:tc>
        <w:tc>
          <w:tcPr>
            <w:tcW w:w="601" w:type="dxa"/>
            <w:gridSpan w:val="2"/>
            <w:tcBorders>
              <w:top w:val="nil"/>
              <w:left w:val="single" w:sz="6" w:space="0" w:color="000000"/>
              <w:bottom w:val="nil"/>
              <w:right w:val="single" w:sz="6" w:space="0" w:color="000000"/>
            </w:tcBorders>
            <w:shd w:val="clear" w:color="auto" w:fill="CCFFFF"/>
          </w:tcPr>
          <w:p>
            <w:pPr>
              <w:pStyle w:val="TableParagraph"/>
              <w:spacing w:before="26"/>
              <w:ind w:right="82"/>
              <w:rPr>
                <w:sz w:val="14"/>
              </w:rPr>
            </w:pPr>
            <w:r>
              <w:rPr>
                <w:w w:val="157"/>
                <w:sz w:val="14"/>
              </w:rPr>
              <w:t>-</w:t>
            </w:r>
          </w:p>
        </w:tc>
        <w:tc>
          <w:tcPr>
            <w:tcW w:w="601" w:type="dxa"/>
            <w:gridSpan w:val="2"/>
            <w:tcBorders>
              <w:top w:val="nil"/>
              <w:left w:val="single" w:sz="6" w:space="0" w:color="000000"/>
              <w:bottom w:val="nil"/>
              <w:right w:val="single" w:sz="6" w:space="0" w:color="000000"/>
            </w:tcBorders>
            <w:shd w:val="clear" w:color="auto" w:fill="CCFFFF"/>
          </w:tcPr>
          <w:p>
            <w:pPr>
              <w:pStyle w:val="TableParagraph"/>
              <w:spacing w:before="26"/>
              <w:ind w:right="82"/>
              <w:rPr>
                <w:sz w:val="14"/>
              </w:rPr>
            </w:pPr>
            <w:r>
              <w:rPr>
                <w:w w:val="157"/>
                <w:sz w:val="14"/>
              </w:rPr>
              <w:t>-</w:t>
            </w:r>
          </w:p>
        </w:tc>
        <w:tc>
          <w:tcPr>
            <w:tcW w:w="603" w:type="dxa"/>
            <w:tcBorders>
              <w:top w:val="nil"/>
              <w:left w:val="single" w:sz="6" w:space="0" w:color="000000"/>
              <w:bottom w:val="nil"/>
              <w:right w:val="single" w:sz="6" w:space="0" w:color="000000"/>
            </w:tcBorders>
            <w:shd w:val="clear" w:color="auto" w:fill="CCFFFF"/>
          </w:tcPr>
          <w:p>
            <w:pPr>
              <w:pStyle w:val="TableParagraph"/>
              <w:spacing w:before="26"/>
              <w:ind w:right="83"/>
              <w:rPr>
                <w:sz w:val="14"/>
              </w:rPr>
            </w:pPr>
            <w:r>
              <w:rPr>
                <w:w w:val="157"/>
                <w:sz w:val="14"/>
              </w:rPr>
              <w:t>-</w:t>
            </w:r>
          </w:p>
        </w:tc>
        <w:tc>
          <w:tcPr>
            <w:tcW w:w="602" w:type="dxa"/>
            <w:tcBorders>
              <w:top w:val="nil"/>
              <w:left w:val="single" w:sz="6" w:space="0" w:color="000000"/>
              <w:bottom w:val="nil"/>
              <w:right w:val="single" w:sz="6" w:space="0" w:color="000000"/>
            </w:tcBorders>
            <w:shd w:val="clear" w:color="auto" w:fill="CCFFFF"/>
          </w:tcPr>
          <w:p>
            <w:pPr>
              <w:pStyle w:val="TableParagraph"/>
              <w:spacing w:before="26"/>
              <w:ind w:right="83"/>
              <w:rPr>
                <w:sz w:val="14"/>
              </w:rPr>
            </w:pPr>
            <w:r>
              <w:rPr>
                <w:w w:val="157"/>
                <w:sz w:val="14"/>
              </w:rPr>
              <w:t>-</w:t>
            </w:r>
          </w:p>
        </w:tc>
      </w:tr>
      <w:tr>
        <w:trPr>
          <w:trHeight w:val="241" w:hRule="atLeast"/>
        </w:trPr>
        <w:tc>
          <w:tcPr>
            <w:tcW w:w="602" w:type="dxa"/>
            <w:tcBorders>
              <w:top w:val="nil"/>
              <w:left w:val="single" w:sz="6" w:space="0" w:color="000000"/>
              <w:bottom w:val="nil"/>
              <w:right w:val="single" w:sz="6" w:space="0" w:color="000000"/>
            </w:tcBorders>
          </w:tcPr>
          <w:p>
            <w:pPr>
              <w:pStyle w:val="TableParagraph"/>
              <w:spacing w:before="26"/>
              <w:ind w:right="82"/>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26"/>
              <w:ind w:right="82"/>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26"/>
              <w:ind w:right="81"/>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26"/>
              <w:ind w:right="82"/>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26"/>
              <w:ind w:right="82"/>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26"/>
              <w:ind w:right="81"/>
              <w:rPr>
                <w:sz w:val="14"/>
              </w:rPr>
            </w:pPr>
            <w:r>
              <w:rPr>
                <w:w w:val="157"/>
                <w:sz w:val="14"/>
              </w:rPr>
              <w:t>-</w:t>
            </w:r>
          </w:p>
        </w:tc>
        <w:tc>
          <w:tcPr>
            <w:tcW w:w="601" w:type="dxa"/>
            <w:gridSpan w:val="3"/>
            <w:tcBorders>
              <w:top w:val="nil"/>
              <w:left w:val="single" w:sz="6" w:space="0" w:color="000000"/>
              <w:bottom w:val="nil"/>
              <w:right w:val="single" w:sz="6" w:space="0" w:color="000000"/>
            </w:tcBorders>
          </w:tcPr>
          <w:p>
            <w:pPr>
              <w:pStyle w:val="TableParagraph"/>
              <w:spacing w:before="26"/>
              <w:ind w:right="81"/>
              <w:rPr>
                <w:sz w:val="14"/>
              </w:rPr>
            </w:pPr>
            <w:r>
              <w:rPr>
                <w:w w:val="157"/>
                <w:sz w:val="14"/>
              </w:rPr>
              <w:t>-</w:t>
            </w:r>
          </w:p>
        </w:tc>
        <w:tc>
          <w:tcPr>
            <w:tcW w:w="601" w:type="dxa"/>
            <w:gridSpan w:val="3"/>
            <w:tcBorders>
              <w:top w:val="nil"/>
              <w:left w:val="single" w:sz="6" w:space="0" w:color="000000"/>
              <w:bottom w:val="nil"/>
              <w:right w:val="single" w:sz="6" w:space="0" w:color="000000"/>
            </w:tcBorders>
          </w:tcPr>
          <w:p>
            <w:pPr>
              <w:pStyle w:val="TableParagraph"/>
              <w:spacing w:before="26"/>
              <w:ind w:right="81"/>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26"/>
              <w:ind w:right="81"/>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26"/>
              <w:ind w:right="80"/>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26"/>
              <w:ind w:right="80"/>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26"/>
              <w:ind w:right="80"/>
              <w:rPr>
                <w:sz w:val="14"/>
              </w:rPr>
            </w:pPr>
            <w:r>
              <w:rPr>
                <w:w w:val="157"/>
                <w:sz w:val="14"/>
              </w:rPr>
              <w:t>-</w:t>
            </w:r>
          </w:p>
        </w:tc>
        <w:tc>
          <w:tcPr>
            <w:tcW w:w="601" w:type="dxa"/>
            <w:gridSpan w:val="2"/>
            <w:tcBorders>
              <w:top w:val="nil"/>
              <w:left w:val="single" w:sz="6" w:space="0" w:color="000000"/>
              <w:bottom w:val="nil"/>
              <w:right w:val="single" w:sz="6" w:space="0" w:color="000000"/>
            </w:tcBorders>
          </w:tcPr>
          <w:p>
            <w:pPr>
              <w:pStyle w:val="TableParagraph"/>
              <w:spacing w:before="26"/>
              <w:ind w:right="80"/>
              <w:rPr>
                <w:sz w:val="14"/>
              </w:rPr>
            </w:pPr>
            <w:r>
              <w:rPr>
                <w:w w:val="157"/>
                <w:sz w:val="14"/>
              </w:rPr>
              <w:t>-</w:t>
            </w:r>
          </w:p>
        </w:tc>
        <w:tc>
          <w:tcPr>
            <w:tcW w:w="601" w:type="dxa"/>
            <w:gridSpan w:val="2"/>
            <w:tcBorders>
              <w:top w:val="nil"/>
              <w:left w:val="single" w:sz="6" w:space="0" w:color="000000"/>
              <w:bottom w:val="nil"/>
              <w:right w:val="single" w:sz="6" w:space="0" w:color="000000"/>
            </w:tcBorders>
          </w:tcPr>
          <w:p>
            <w:pPr>
              <w:pStyle w:val="TableParagraph"/>
              <w:spacing w:before="26"/>
              <w:ind w:right="79"/>
              <w:rPr>
                <w:sz w:val="14"/>
              </w:rPr>
            </w:pPr>
            <w:r>
              <w:rPr>
                <w:w w:val="157"/>
                <w:sz w:val="14"/>
              </w:rPr>
              <w:t>-</w:t>
            </w:r>
          </w:p>
        </w:tc>
        <w:tc>
          <w:tcPr>
            <w:tcW w:w="603" w:type="dxa"/>
            <w:tcBorders>
              <w:top w:val="nil"/>
              <w:left w:val="single" w:sz="6" w:space="0" w:color="000000"/>
              <w:bottom w:val="nil"/>
              <w:right w:val="single" w:sz="6" w:space="0" w:color="000000"/>
            </w:tcBorders>
          </w:tcPr>
          <w:p>
            <w:pPr>
              <w:pStyle w:val="TableParagraph"/>
              <w:spacing w:before="26"/>
              <w:ind w:right="80"/>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26"/>
              <w:ind w:right="81"/>
              <w:rPr>
                <w:sz w:val="14"/>
              </w:rPr>
            </w:pPr>
            <w:r>
              <w:rPr>
                <w:w w:val="157"/>
                <w:sz w:val="14"/>
              </w:rPr>
              <w:t>-</w:t>
            </w:r>
          </w:p>
        </w:tc>
      </w:tr>
      <w:tr>
        <w:trPr>
          <w:trHeight w:val="252" w:hRule="atLeast"/>
        </w:trPr>
        <w:tc>
          <w:tcPr>
            <w:tcW w:w="602" w:type="dxa"/>
            <w:tcBorders>
              <w:top w:val="nil"/>
              <w:left w:val="single" w:sz="6" w:space="0" w:color="000000"/>
              <w:bottom w:val="nil"/>
              <w:right w:val="single" w:sz="6" w:space="0" w:color="000000"/>
            </w:tcBorders>
          </w:tcPr>
          <w:p>
            <w:pPr>
              <w:pStyle w:val="TableParagraph"/>
              <w:spacing w:before="32"/>
              <w:ind w:right="82"/>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2"/>
              <w:ind w:right="82"/>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2"/>
              <w:ind w:right="82"/>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2"/>
              <w:ind w:right="82"/>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c>
          <w:tcPr>
            <w:tcW w:w="601" w:type="dxa"/>
            <w:gridSpan w:val="3"/>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c>
          <w:tcPr>
            <w:tcW w:w="601" w:type="dxa"/>
            <w:gridSpan w:val="3"/>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2"/>
              <w:ind w:right="80"/>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2"/>
              <w:ind w:right="80"/>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2"/>
              <w:ind w:right="80"/>
              <w:rPr>
                <w:sz w:val="14"/>
              </w:rPr>
            </w:pPr>
            <w:r>
              <w:rPr>
                <w:w w:val="157"/>
                <w:sz w:val="14"/>
              </w:rPr>
              <w:t>-</w:t>
            </w:r>
          </w:p>
        </w:tc>
        <w:tc>
          <w:tcPr>
            <w:tcW w:w="601" w:type="dxa"/>
            <w:gridSpan w:val="2"/>
            <w:tcBorders>
              <w:top w:val="nil"/>
              <w:left w:val="single" w:sz="6" w:space="0" w:color="000000"/>
              <w:bottom w:val="nil"/>
              <w:right w:val="single" w:sz="6" w:space="0" w:color="000000"/>
            </w:tcBorders>
          </w:tcPr>
          <w:p>
            <w:pPr>
              <w:pStyle w:val="TableParagraph"/>
              <w:spacing w:before="32"/>
              <w:ind w:right="80"/>
              <w:rPr>
                <w:sz w:val="14"/>
              </w:rPr>
            </w:pPr>
            <w:r>
              <w:rPr>
                <w:w w:val="157"/>
                <w:sz w:val="14"/>
              </w:rPr>
              <w:t>-</w:t>
            </w:r>
          </w:p>
        </w:tc>
        <w:tc>
          <w:tcPr>
            <w:tcW w:w="601" w:type="dxa"/>
            <w:gridSpan w:val="2"/>
            <w:tcBorders>
              <w:top w:val="nil"/>
              <w:left w:val="single" w:sz="6" w:space="0" w:color="000000"/>
              <w:bottom w:val="nil"/>
              <w:right w:val="single" w:sz="6" w:space="0" w:color="000000"/>
            </w:tcBorders>
          </w:tcPr>
          <w:p>
            <w:pPr>
              <w:pStyle w:val="TableParagraph"/>
              <w:spacing w:before="32"/>
              <w:ind w:right="79"/>
              <w:rPr>
                <w:sz w:val="14"/>
              </w:rPr>
            </w:pPr>
            <w:r>
              <w:rPr>
                <w:w w:val="157"/>
                <w:sz w:val="14"/>
              </w:rPr>
              <w:t>-</w:t>
            </w:r>
          </w:p>
        </w:tc>
        <w:tc>
          <w:tcPr>
            <w:tcW w:w="603" w:type="dxa"/>
            <w:tcBorders>
              <w:top w:val="nil"/>
              <w:left w:val="single" w:sz="6" w:space="0" w:color="000000"/>
              <w:bottom w:val="nil"/>
              <w:right w:val="single" w:sz="6" w:space="0" w:color="000000"/>
            </w:tcBorders>
          </w:tcPr>
          <w:p>
            <w:pPr>
              <w:pStyle w:val="TableParagraph"/>
              <w:spacing w:before="32"/>
              <w:ind w:right="80"/>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r>
      <w:tr>
        <w:trPr>
          <w:trHeight w:val="248" w:hRule="atLeast"/>
        </w:trPr>
        <w:tc>
          <w:tcPr>
            <w:tcW w:w="602" w:type="dxa"/>
            <w:tcBorders>
              <w:top w:val="nil"/>
              <w:left w:val="single" w:sz="6" w:space="0" w:color="000000"/>
              <w:bottom w:val="nil"/>
              <w:right w:val="single" w:sz="6" w:space="0" w:color="000000"/>
            </w:tcBorders>
            <w:shd w:val="clear" w:color="auto" w:fill="CCFFFF"/>
          </w:tcPr>
          <w:p>
            <w:pPr>
              <w:pStyle w:val="TableParagraph"/>
              <w:spacing w:before="28"/>
              <w:ind w:right="82"/>
              <w:rPr>
                <w:sz w:val="14"/>
              </w:rPr>
            </w:pPr>
            <w:r>
              <w:rPr>
                <w:w w:val="157"/>
                <w:sz w:val="14"/>
              </w:rPr>
              <w:t>-</w:t>
            </w:r>
          </w:p>
        </w:tc>
        <w:tc>
          <w:tcPr>
            <w:tcW w:w="601" w:type="dxa"/>
            <w:tcBorders>
              <w:top w:val="nil"/>
              <w:left w:val="single" w:sz="6" w:space="0" w:color="000000"/>
              <w:bottom w:val="nil"/>
              <w:right w:val="single" w:sz="6" w:space="0" w:color="000000"/>
            </w:tcBorders>
            <w:shd w:val="clear" w:color="auto" w:fill="CCFFFF"/>
          </w:tcPr>
          <w:p>
            <w:pPr>
              <w:pStyle w:val="TableParagraph"/>
              <w:spacing w:before="28"/>
              <w:ind w:right="82"/>
              <w:rPr>
                <w:sz w:val="14"/>
              </w:rPr>
            </w:pPr>
            <w:r>
              <w:rPr>
                <w:w w:val="157"/>
                <w:sz w:val="14"/>
              </w:rPr>
              <w:t>-</w:t>
            </w:r>
          </w:p>
        </w:tc>
        <w:tc>
          <w:tcPr>
            <w:tcW w:w="602" w:type="dxa"/>
            <w:tcBorders>
              <w:top w:val="nil"/>
              <w:left w:val="single" w:sz="6" w:space="0" w:color="000000"/>
              <w:bottom w:val="nil"/>
              <w:right w:val="single" w:sz="6" w:space="0" w:color="000000"/>
            </w:tcBorders>
            <w:shd w:val="clear" w:color="auto" w:fill="CCFFFF"/>
          </w:tcPr>
          <w:p>
            <w:pPr>
              <w:pStyle w:val="TableParagraph"/>
              <w:spacing w:before="28"/>
              <w:ind w:right="81"/>
              <w:rPr>
                <w:sz w:val="14"/>
              </w:rPr>
            </w:pPr>
            <w:r>
              <w:rPr>
                <w:w w:val="157"/>
                <w:sz w:val="14"/>
              </w:rPr>
              <w:t>-</w:t>
            </w:r>
          </w:p>
        </w:tc>
        <w:tc>
          <w:tcPr>
            <w:tcW w:w="602" w:type="dxa"/>
            <w:tcBorders>
              <w:top w:val="nil"/>
              <w:left w:val="single" w:sz="6" w:space="0" w:color="000000"/>
              <w:bottom w:val="nil"/>
              <w:right w:val="single" w:sz="6" w:space="0" w:color="000000"/>
            </w:tcBorders>
            <w:shd w:val="clear" w:color="auto" w:fill="CCFFFF"/>
          </w:tcPr>
          <w:p>
            <w:pPr>
              <w:pStyle w:val="TableParagraph"/>
              <w:spacing w:before="28"/>
              <w:ind w:right="82"/>
              <w:rPr>
                <w:sz w:val="14"/>
              </w:rPr>
            </w:pPr>
            <w:r>
              <w:rPr>
                <w:w w:val="157"/>
                <w:sz w:val="14"/>
              </w:rPr>
              <w:t>-</w:t>
            </w:r>
          </w:p>
        </w:tc>
        <w:tc>
          <w:tcPr>
            <w:tcW w:w="601" w:type="dxa"/>
            <w:tcBorders>
              <w:top w:val="nil"/>
              <w:left w:val="single" w:sz="6" w:space="0" w:color="000000"/>
              <w:bottom w:val="nil"/>
              <w:right w:val="single" w:sz="6" w:space="0" w:color="000000"/>
            </w:tcBorders>
            <w:shd w:val="clear" w:color="auto" w:fill="CCFFFF"/>
          </w:tcPr>
          <w:p>
            <w:pPr>
              <w:pStyle w:val="TableParagraph"/>
              <w:spacing w:before="28"/>
              <w:ind w:right="82"/>
              <w:rPr>
                <w:sz w:val="14"/>
              </w:rPr>
            </w:pPr>
            <w:r>
              <w:rPr>
                <w:w w:val="157"/>
                <w:sz w:val="14"/>
              </w:rPr>
              <w:t>-</w:t>
            </w:r>
          </w:p>
        </w:tc>
        <w:tc>
          <w:tcPr>
            <w:tcW w:w="602" w:type="dxa"/>
            <w:tcBorders>
              <w:top w:val="nil"/>
              <w:left w:val="single" w:sz="6" w:space="0" w:color="000000"/>
              <w:bottom w:val="nil"/>
              <w:right w:val="single" w:sz="6" w:space="0" w:color="000000"/>
            </w:tcBorders>
            <w:shd w:val="clear" w:color="auto" w:fill="CCFFFF"/>
          </w:tcPr>
          <w:p>
            <w:pPr>
              <w:pStyle w:val="TableParagraph"/>
              <w:spacing w:before="28"/>
              <w:ind w:right="81"/>
              <w:rPr>
                <w:sz w:val="14"/>
              </w:rPr>
            </w:pPr>
            <w:r>
              <w:rPr>
                <w:w w:val="157"/>
                <w:sz w:val="14"/>
              </w:rPr>
              <w:t>-</w:t>
            </w:r>
          </w:p>
        </w:tc>
        <w:tc>
          <w:tcPr>
            <w:tcW w:w="601" w:type="dxa"/>
            <w:gridSpan w:val="3"/>
            <w:tcBorders>
              <w:top w:val="nil"/>
              <w:left w:val="single" w:sz="6" w:space="0" w:color="000000"/>
              <w:bottom w:val="nil"/>
              <w:right w:val="single" w:sz="6" w:space="0" w:color="000000"/>
            </w:tcBorders>
            <w:shd w:val="clear" w:color="auto" w:fill="CCFFFF"/>
          </w:tcPr>
          <w:p>
            <w:pPr>
              <w:pStyle w:val="TableParagraph"/>
              <w:spacing w:before="28"/>
              <w:ind w:right="81"/>
              <w:rPr>
                <w:sz w:val="14"/>
              </w:rPr>
            </w:pPr>
            <w:r>
              <w:rPr>
                <w:w w:val="157"/>
                <w:sz w:val="14"/>
              </w:rPr>
              <w:t>-</w:t>
            </w:r>
          </w:p>
        </w:tc>
        <w:tc>
          <w:tcPr>
            <w:tcW w:w="601" w:type="dxa"/>
            <w:gridSpan w:val="3"/>
            <w:tcBorders>
              <w:top w:val="nil"/>
              <w:left w:val="single" w:sz="6" w:space="0" w:color="000000"/>
              <w:bottom w:val="nil"/>
              <w:right w:val="single" w:sz="6" w:space="0" w:color="000000"/>
            </w:tcBorders>
            <w:shd w:val="clear" w:color="auto" w:fill="CCFFFF"/>
          </w:tcPr>
          <w:p>
            <w:pPr>
              <w:pStyle w:val="TableParagraph"/>
              <w:spacing w:before="28"/>
              <w:ind w:right="81"/>
              <w:rPr>
                <w:sz w:val="14"/>
              </w:rPr>
            </w:pPr>
            <w:r>
              <w:rPr>
                <w:w w:val="157"/>
                <w:sz w:val="14"/>
              </w:rPr>
              <w:t>-</w:t>
            </w:r>
          </w:p>
        </w:tc>
        <w:tc>
          <w:tcPr>
            <w:tcW w:w="602" w:type="dxa"/>
            <w:tcBorders>
              <w:top w:val="nil"/>
              <w:left w:val="single" w:sz="6" w:space="0" w:color="000000"/>
              <w:bottom w:val="nil"/>
              <w:right w:val="single" w:sz="6" w:space="0" w:color="000000"/>
            </w:tcBorders>
            <w:shd w:val="clear" w:color="auto" w:fill="CCFFFF"/>
          </w:tcPr>
          <w:p>
            <w:pPr>
              <w:pStyle w:val="TableParagraph"/>
              <w:spacing w:before="28"/>
              <w:ind w:right="81"/>
              <w:rPr>
                <w:sz w:val="14"/>
              </w:rPr>
            </w:pPr>
            <w:r>
              <w:rPr>
                <w:w w:val="157"/>
                <w:sz w:val="14"/>
              </w:rPr>
              <w:t>-</w:t>
            </w:r>
          </w:p>
        </w:tc>
        <w:tc>
          <w:tcPr>
            <w:tcW w:w="601" w:type="dxa"/>
            <w:tcBorders>
              <w:top w:val="nil"/>
              <w:left w:val="single" w:sz="6" w:space="0" w:color="000000"/>
              <w:bottom w:val="nil"/>
              <w:right w:val="single" w:sz="6" w:space="0" w:color="000000"/>
            </w:tcBorders>
            <w:shd w:val="clear" w:color="auto" w:fill="CCFFFF"/>
          </w:tcPr>
          <w:p>
            <w:pPr>
              <w:pStyle w:val="TableParagraph"/>
              <w:spacing w:before="28"/>
              <w:ind w:right="80"/>
              <w:rPr>
                <w:sz w:val="14"/>
              </w:rPr>
            </w:pPr>
            <w:r>
              <w:rPr>
                <w:w w:val="157"/>
                <w:sz w:val="14"/>
              </w:rPr>
              <w:t>-</w:t>
            </w:r>
          </w:p>
        </w:tc>
        <w:tc>
          <w:tcPr>
            <w:tcW w:w="601" w:type="dxa"/>
            <w:tcBorders>
              <w:top w:val="nil"/>
              <w:left w:val="single" w:sz="6" w:space="0" w:color="000000"/>
              <w:bottom w:val="nil"/>
              <w:right w:val="single" w:sz="6" w:space="0" w:color="000000"/>
            </w:tcBorders>
            <w:shd w:val="clear" w:color="auto" w:fill="CCFFFF"/>
          </w:tcPr>
          <w:p>
            <w:pPr>
              <w:pStyle w:val="TableParagraph"/>
              <w:spacing w:before="28"/>
              <w:ind w:right="80"/>
              <w:rPr>
                <w:sz w:val="14"/>
              </w:rPr>
            </w:pPr>
            <w:r>
              <w:rPr>
                <w:w w:val="157"/>
                <w:sz w:val="14"/>
              </w:rPr>
              <w:t>-</w:t>
            </w:r>
          </w:p>
        </w:tc>
        <w:tc>
          <w:tcPr>
            <w:tcW w:w="602" w:type="dxa"/>
            <w:tcBorders>
              <w:top w:val="nil"/>
              <w:left w:val="single" w:sz="6" w:space="0" w:color="000000"/>
              <w:bottom w:val="nil"/>
              <w:right w:val="single" w:sz="6" w:space="0" w:color="000000"/>
            </w:tcBorders>
            <w:shd w:val="clear" w:color="auto" w:fill="CCFFFF"/>
          </w:tcPr>
          <w:p>
            <w:pPr>
              <w:pStyle w:val="TableParagraph"/>
              <w:spacing w:before="28"/>
              <w:ind w:right="80"/>
              <w:rPr>
                <w:sz w:val="14"/>
              </w:rPr>
            </w:pPr>
            <w:r>
              <w:rPr>
                <w:w w:val="157"/>
                <w:sz w:val="14"/>
              </w:rPr>
              <w:t>-</w:t>
            </w:r>
          </w:p>
        </w:tc>
        <w:tc>
          <w:tcPr>
            <w:tcW w:w="601" w:type="dxa"/>
            <w:gridSpan w:val="2"/>
            <w:tcBorders>
              <w:top w:val="nil"/>
              <w:left w:val="single" w:sz="6" w:space="0" w:color="000000"/>
              <w:bottom w:val="nil"/>
              <w:right w:val="single" w:sz="6" w:space="0" w:color="000000"/>
            </w:tcBorders>
            <w:shd w:val="clear" w:color="auto" w:fill="CCFFFF"/>
          </w:tcPr>
          <w:p>
            <w:pPr>
              <w:pStyle w:val="TableParagraph"/>
              <w:spacing w:before="28"/>
              <w:ind w:right="80"/>
              <w:rPr>
                <w:sz w:val="14"/>
              </w:rPr>
            </w:pPr>
            <w:r>
              <w:rPr>
                <w:w w:val="157"/>
                <w:sz w:val="14"/>
              </w:rPr>
              <w:t>-</w:t>
            </w:r>
          </w:p>
        </w:tc>
        <w:tc>
          <w:tcPr>
            <w:tcW w:w="601" w:type="dxa"/>
            <w:gridSpan w:val="2"/>
            <w:tcBorders>
              <w:top w:val="nil"/>
              <w:left w:val="single" w:sz="6" w:space="0" w:color="000000"/>
              <w:bottom w:val="nil"/>
              <w:right w:val="single" w:sz="6" w:space="0" w:color="000000"/>
            </w:tcBorders>
            <w:shd w:val="clear" w:color="auto" w:fill="CCFFFF"/>
          </w:tcPr>
          <w:p>
            <w:pPr>
              <w:pStyle w:val="TableParagraph"/>
              <w:spacing w:before="28"/>
              <w:ind w:right="79"/>
              <w:rPr>
                <w:sz w:val="14"/>
              </w:rPr>
            </w:pPr>
            <w:r>
              <w:rPr>
                <w:w w:val="157"/>
                <w:sz w:val="14"/>
              </w:rPr>
              <w:t>-</w:t>
            </w:r>
          </w:p>
        </w:tc>
        <w:tc>
          <w:tcPr>
            <w:tcW w:w="603" w:type="dxa"/>
            <w:tcBorders>
              <w:top w:val="nil"/>
              <w:left w:val="single" w:sz="6" w:space="0" w:color="000000"/>
              <w:bottom w:val="nil"/>
              <w:right w:val="single" w:sz="6" w:space="0" w:color="000000"/>
            </w:tcBorders>
            <w:shd w:val="clear" w:color="auto" w:fill="CCFFFF"/>
          </w:tcPr>
          <w:p>
            <w:pPr>
              <w:pStyle w:val="TableParagraph"/>
              <w:spacing w:before="28"/>
              <w:ind w:right="80"/>
              <w:rPr>
                <w:sz w:val="14"/>
              </w:rPr>
            </w:pPr>
            <w:r>
              <w:rPr>
                <w:w w:val="157"/>
                <w:sz w:val="14"/>
              </w:rPr>
              <w:t>-</w:t>
            </w:r>
          </w:p>
        </w:tc>
        <w:tc>
          <w:tcPr>
            <w:tcW w:w="602" w:type="dxa"/>
            <w:tcBorders>
              <w:top w:val="nil"/>
              <w:left w:val="single" w:sz="6" w:space="0" w:color="000000"/>
              <w:bottom w:val="nil"/>
              <w:right w:val="single" w:sz="6" w:space="0" w:color="000000"/>
            </w:tcBorders>
            <w:shd w:val="clear" w:color="auto" w:fill="CCFFFF"/>
          </w:tcPr>
          <w:p>
            <w:pPr>
              <w:pStyle w:val="TableParagraph"/>
              <w:spacing w:before="28"/>
              <w:ind w:right="81"/>
              <w:rPr>
                <w:sz w:val="14"/>
              </w:rPr>
            </w:pPr>
            <w:r>
              <w:rPr>
                <w:w w:val="157"/>
                <w:sz w:val="14"/>
              </w:rPr>
              <w:t>-</w:t>
            </w:r>
          </w:p>
        </w:tc>
      </w:tr>
      <w:tr>
        <w:trPr>
          <w:trHeight w:val="247" w:hRule="atLeast"/>
        </w:trPr>
        <w:tc>
          <w:tcPr>
            <w:tcW w:w="602" w:type="dxa"/>
            <w:tcBorders>
              <w:top w:val="nil"/>
              <w:left w:val="single" w:sz="6" w:space="0" w:color="000000"/>
              <w:bottom w:val="nil"/>
              <w:right w:val="single" w:sz="6" w:space="0" w:color="000000"/>
            </w:tcBorders>
          </w:tcPr>
          <w:p>
            <w:pPr>
              <w:pStyle w:val="TableParagraph"/>
              <w:spacing w:before="26"/>
              <w:ind w:right="82"/>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26"/>
              <w:ind w:right="82"/>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26"/>
              <w:ind w:right="81"/>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26"/>
              <w:ind w:right="82"/>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26"/>
              <w:ind w:right="82"/>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26"/>
              <w:ind w:right="81"/>
              <w:rPr>
                <w:sz w:val="14"/>
              </w:rPr>
            </w:pPr>
            <w:r>
              <w:rPr>
                <w:w w:val="157"/>
                <w:sz w:val="14"/>
              </w:rPr>
              <w:t>-</w:t>
            </w:r>
          </w:p>
        </w:tc>
        <w:tc>
          <w:tcPr>
            <w:tcW w:w="601" w:type="dxa"/>
            <w:gridSpan w:val="3"/>
            <w:tcBorders>
              <w:top w:val="nil"/>
              <w:left w:val="single" w:sz="6" w:space="0" w:color="000000"/>
              <w:bottom w:val="nil"/>
              <w:right w:val="single" w:sz="6" w:space="0" w:color="000000"/>
            </w:tcBorders>
          </w:tcPr>
          <w:p>
            <w:pPr>
              <w:pStyle w:val="TableParagraph"/>
              <w:spacing w:before="26"/>
              <w:ind w:right="81"/>
              <w:rPr>
                <w:sz w:val="14"/>
              </w:rPr>
            </w:pPr>
            <w:r>
              <w:rPr>
                <w:w w:val="157"/>
                <w:sz w:val="14"/>
              </w:rPr>
              <w:t>-</w:t>
            </w:r>
          </w:p>
        </w:tc>
        <w:tc>
          <w:tcPr>
            <w:tcW w:w="601" w:type="dxa"/>
            <w:gridSpan w:val="3"/>
            <w:tcBorders>
              <w:top w:val="nil"/>
              <w:left w:val="single" w:sz="6" w:space="0" w:color="000000"/>
              <w:bottom w:val="nil"/>
              <w:right w:val="single" w:sz="6" w:space="0" w:color="000000"/>
            </w:tcBorders>
          </w:tcPr>
          <w:p>
            <w:pPr>
              <w:pStyle w:val="TableParagraph"/>
              <w:spacing w:before="26"/>
              <w:ind w:right="81"/>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26"/>
              <w:ind w:right="81"/>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26"/>
              <w:ind w:right="80"/>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26"/>
              <w:ind w:right="80"/>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26"/>
              <w:ind w:right="80"/>
              <w:rPr>
                <w:sz w:val="14"/>
              </w:rPr>
            </w:pPr>
            <w:r>
              <w:rPr>
                <w:w w:val="157"/>
                <w:sz w:val="14"/>
              </w:rPr>
              <w:t>-</w:t>
            </w:r>
          </w:p>
        </w:tc>
        <w:tc>
          <w:tcPr>
            <w:tcW w:w="601" w:type="dxa"/>
            <w:gridSpan w:val="2"/>
            <w:tcBorders>
              <w:top w:val="nil"/>
              <w:left w:val="single" w:sz="6" w:space="0" w:color="000000"/>
              <w:bottom w:val="nil"/>
              <w:right w:val="single" w:sz="6" w:space="0" w:color="000000"/>
            </w:tcBorders>
          </w:tcPr>
          <w:p>
            <w:pPr>
              <w:pStyle w:val="TableParagraph"/>
              <w:spacing w:before="26"/>
              <w:ind w:right="80"/>
              <w:rPr>
                <w:sz w:val="14"/>
              </w:rPr>
            </w:pPr>
            <w:r>
              <w:rPr>
                <w:w w:val="157"/>
                <w:sz w:val="14"/>
              </w:rPr>
              <w:t>-</w:t>
            </w:r>
          </w:p>
        </w:tc>
        <w:tc>
          <w:tcPr>
            <w:tcW w:w="601" w:type="dxa"/>
            <w:gridSpan w:val="2"/>
            <w:tcBorders>
              <w:top w:val="nil"/>
              <w:left w:val="single" w:sz="6" w:space="0" w:color="000000"/>
              <w:bottom w:val="nil"/>
              <w:right w:val="single" w:sz="6" w:space="0" w:color="000000"/>
            </w:tcBorders>
          </w:tcPr>
          <w:p>
            <w:pPr>
              <w:pStyle w:val="TableParagraph"/>
              <w:spacing w:before="26"/>
              <w:ind w:right="79"/>
              <w:rPr>
                <w:sz w:val="14"/>
              </w:rPr>
            </w:pPr>
            <w:r>
              <w:rPr>
                <w:w w:val="157"/>
                <w:sz w:val="14"/>
              </w:rPr>
              <w:t>-</w:t>
            </w:r>
          </w:p>
        </w:tc>
        <w:tc>
          <w:tcPr>
            <w:tcW w:w="603" w:type="dxa"/>
            <w:tcBorders>
              <w:top w:val="nil"/>
              <w:left w:val="single" w:sz="6" w:space="0" w:color="000000"/>
              <w:bottom w:val="nil"/>
              <w:right w:val="single" w:sz="6" w:space="0" w:color="000000"/>
            </w:tcBorders>
          </w:tcPr>
          <w:p>
            <w:pPr>
              <w:pStyle w:val="TableParagraph"/>
              <w:spacing w:before="26"/>
              <w:ind w:right="80"/>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26"/>
              <w:ind w:right="81"/>
              <w:rPr>
                <w:sz w:val="14"/>
              </w:rPr>
            </w:pPr>
            <w:r>
              <w:rPr>
                <w:w w:val="157"/>
                <w:sz w:val="14"/>
              </w:rPr>
              <w:t>-</w:t>
            </w:r>
          </w:p>
        </w:tc>
      </w:tr>
      <w:tr>
        <w:trPr>
          <w:trHeight w:val="248" w:hRule="atLeast"/>
        </w:trPr>
        <w:tc>
          <w:tcPr>
            <w:tcW w:w="602" w:type="dxa"/>
            <w:tcBorders>
              <w:top w:val="nil"/>
              <w:left w:val="single" w:sz="6" w:space="0" w:color="000000"/>
              <w:bottom w:val="nil"/>
              <w:right w:val="single" w:sz="6" w:space="0" w:color="000000"/>
            </w:tcBorders>
            <w:shd w:val="clear" w:color="auto" w:fill="CCFFFF"/>
          </w:tcPr>
          <w:p>
            <w:pPr>
              <w:pStyle w:val="TableParagraph"/>
              <w:spacing w:before="28"/>
              <w:ind w:right="82"/>
              <w:rPr>
                <w:sz w:val="14"/>
              </w:rPr>
            </w:pPr>
            <w:r>
              <w:rPr>
                <w:w w:val="157"/>
                <w:sz w:val="14"/>
              </w:rPr>
              <w:t>-</w:t>
            </w:r>
          </w:p>
        </w:tc>
        <w:tc>
          <w:tcPr>
            <w:tcW w:w="601" w:type="dxa"/>
            <w:tcBorders>
              <w:top w:val="nil"/>
              <w:left w:val="single" w:sz="6" w:space="0" w:color="000000"/>
              <w:bottom w:val="nil"/>
              <w:right w:val="single" w:sz="6" w:space="0" w:color="000000"/>
            </w:tcBorders>
            <w:shd w:val="clear" w:color="auto" w:fill="CCFFFF"/>
          </w:tcPr>
          <w:p>
            <w:pPr>
              <w:pStyle w:val="TableParagraph"/>
              <w:spacing w:before="28"/>
              <w:ind w:right="81"/>
              <w:rPr>
                <w:sz w:val="14"/>
              </w:rPr>
            </w:pPr>
            <w:r>
              <w:rPr>
                <w:w w:val="157"/>
                <w:sz w:val="14"/>
              </w:rPr>
              <w:t>-</w:t>
            </w:r>
          </w:p>
        </w:tc>
        <w:tc>
          <w:tcPr>
            <w:tcW w:w="602" w:type="dxa"/>
            <w:tcBorders>
              <w:top w:val="nil"/>
              <w:left w:val="single" w:sz="6" w:space="0" w:color="000000"/>
              <w:bottom w:val="nil"/>
              <w:right w:val="single" w:sz="6" w:space="0" w:color="000000"/>
            </w:tcBorders>
            <w:shd w:val="clear" w:color="auto" w:fill="CCFFFF"/>
          </w:tcPr>
          <w:p>
            <w:pPr>
              <w:pStyle w:val="TableParagraph"/>
              <w:spacing w:before="28"/>
              <w:ind w:right="81"/>
              <w:rPr>
                <w:sz w:val="14"/>
              </w:rPr>
            </w:pPr>
            <w:r>
              <w:rPr>
                <w:w w:val="157"/>
                <w:sz w:val="14"/>
              </w:rPr>
              <w:t>-</w:t>
            </w:r>
          </w:p>
        </w:tc>
        <w:tc>
          <w:tcPr>
            <w:tcW w:w="602" w:type="dxa"/>
            <w:tcBorders>
              <w:top w:val="nil"/>
              <w:left w:val="single" w:sz="6" w:space="0" w:color="000000"/>
              <w:bottom w:val="nil"/>
              <w:right w:val="single" w:sz="6" w:space="0" w:color="000000"/>
            </w:tcBorders>
            <w:shd w:val="clear" w:color="auto" w:fill="CCFFFF"/>
          </w:tcPr>
          <w:p>
            <w:pPr>
              <w:pStyle w:val="TableParagraph"/>
              <w:spacing w:before="28"/>
              <w:ind w:right="82"/>
              <w:rPr>
                <w:sz w:val="14"/>
              </w:rPr>
            </w:pPr>
            <w:r>
              <w:rPr>
                <w:w w:val="157"/>
                <w:sz w:val="14"/>
              </w:rPr>
              <w:t>-</w:t>
            </w:r>
          </w:p>
        </w:tc>
        <w:tc>
          <w:tcPr>
            <w:tcW w:w="601" w:type="dxa"/>
            <w:tcBorders>
              <w:top w:val="nil"/>
              <w:left w:val="single" w:sz="6" w:space="0" w:color="000000"/>
              <w:bottom w:val="nil"/>
              <w:right w:val="single" w:sz="6" w:space="0" w:color="000000"/>
            </w:tcBorders>
            <w:shd w:val="clear" w:color="auto" w:fill="CCFFFF"/>
          </w:tcPr>
          <w:p>
            <w:pPr>
              <w:pStyle w:val="TableParagraph"/>
              <w:spacing w:before="28"/>
              <w:ind w:right="82"/>
              <w:rPr>
                <w:sz w:val="14"/>
              </w:rPr>
            </w:pPr>
            <w:r>
              <w:rPr>
                <w:w w:val="157"/>
                <w:sz w:val="14"/>
              </w:rPr>
              <w:t>-</w:t>
            </w:r>
          </w:p>
        </w:tc>
        <w:tc>
          <w:tcPr>
            <w:tcW w:w="602" w:type="dxa"/>
            <w:tcBorders>
              <w:top w:val="nil"/>
              <w:left w:val="single" w:sz="6" w:space="0" w:color="000000"/>
              <w:bottom w:val="nil"/>
              <w:right w:val="single" w:sz="6" w:space="0" w:color="000000"/>
            </w:tcBorders>
            <w:shd w:val="clear" w:color="auto" w:fill="CCFFFF"/>
          </w:tcPr>
          <w:p>
            <w:pPr>
              <w:pStyle w:val="TableParagraph"/>
              <w:spacing w:before="28"/>
              <w:ind w:right="81"/>
              <w:rPr>
                <w:sz w:val="14"/>
              </w:rPr>
            </w:pPr>
            <w:r>
              <w:rPr>
                <w:w w:val="157"/>
                <w:sz w:val="14"/>
              </w:rPr>
              <w:t>-</w:t>
            </w:r>
          </w:p>
        </w:tc>
        <w:tc>
          <w:tcPr>
            <w:tcW w:w="601" w:type="dxa"/>
            <w:gridSpan w:val="3"/>
            <w:tcBorders>
              <w:top w:val="nil"/>
              <w:left w:val="single" w:sz="6" w:space="0" w:color="000000"/>
              <w:bottom w:val="nil"/>
              <w:right w:val="single" w:sz="6" w:space="0" w:color="000000"/>
            </w:tcBorders>
            <w:shd w:val="clear" w:color="auto" w:fill="CCFFFF"/>
          </w:tcPr>
          <w:p>
            <w:pPr>
              <w:pStyle w:val="TableParagraph"/>
              <w:spacing w:before="28"/>
              <w:ind w:right="81"/>
              <w:rPr>
                <w:sz w:val="14"/>
              </w:rPr>
            </w:pPr>
            <w:r>
              <w:rPr>
                <w:w w:val="157"/>
                <w:sz w:val="14"/>
              </w:rPr>
              <w:t>-</w:t>
            </w:r>
          </w:p>
        </w:tc>
        <w:tc>
          <w:tcPr>
            <w:tcW w:w="601" w:type="dxa"/>
            <w:gridSpan w:val="3"/>
            <w:tcBorders>
              <w:top w:val="nil"/>
              <w:left w:val="single" w:sz="6" w:space="0" w:color="000000"/>
              <w:bottom w:val="nil"/>
              <w:right w:val="single" w:sz="6" w:space="0" w:color="000000"/>
            </w:tcBorders>
            <w:shd w:val="clear" w:color="auto" w:fill="CCFFFF"/>
          </w:tcPr>
          <w:p>
            <w:pPr>
              <w:pStyle w:val="TableParagraph"/>
              <w:spacing w:before="28"/>
              <w:ind w:right="81"/>
              <w:rPr>
                <w:sz w:val="14"/>
              </w:rPr>
            </w:pPr>
            <w:r>
              <w:rPr>
                <w:w w:val="157"/>
                <w:sz w:val="14"/>
              </w:rPr>
              <w:t>-</w:t>
            </w:r>
          </w:p>
        </w:tc>
        <w:tc>
          <w:tcPr>
            <w:tcW w:w="602" w:type="dxa"/>
            <w:tcBorders>
              <w:top w:val="nil"/>
              <w:left w:val="single" w:sz="6" w:space="0" w:color="000000"/>
              <w:bottom w:val="nil"/>
              <w:right w:val="single" w:sz="6" w:space="0" w:color="000000"/>
            </w:tcBorders>
            <w:shd w:val="clear" w:color="auto" w:fill="CCFFFF"/>
          </w:tcPr>
          <w:p>
            <w:pPr>
              <w:pStyle w:val="TableParagraph"/>
              <w:spacing w:before="28"/>
              <w:ind w:right="80"/>
              <w:rPr>
                <w:sz w:val="14"/>
              </w:rPr>
            </w:pPr>
            <w:r>
              <w:rPr>
                <w:w w:val="157"/>
                <w:sz w:val="14"/>
              </w:rPr>
              <w:t>-</w:t>
            </w:r>
          </w:p>
        </w:tc>
        <w:tc>
          <w:tcPr>
            <w:tcW w:w="601" w:type="dxa"/>
            <w:tcBorders>
              <w:top w:val="nil"/>
              <w:left w:val="single" w:sz="6" w:space="0" w:color="000000"/>
              <w:bottom w:val="nil"/>
              <w:right w:val="single" w:sz="6" w:space="0" w:color="000000"/>
            </w:tcBorders>
            <w:shd w:val="clear" w:color="auto" w:fill="CCFFFF"/>
          </w:tcPr>
          <w:p>
            <w:pPr>
              <w:pStyle w:val="TableParagraph"/>
              <w:spacing w:before="28"/>
              <w:ind w:right="80"/>
              <w:rPr>
                <w:sz w:val="14"/>
              </w:rPr>
            </w:pPr>
            <w:r>
              <w:rPr>
                <w:w w:val="157"/>
                <w:sz w:val="14"/>
              </w:rPr>
              <w:t>-</w:t>
            </w:r>
          </w:p>
        </w:tc>
        <w:tc>
          <w:tcPr>
            <w:tcW w:w="601" w:type="dxa"/>
            <w:tcBorders>
              <w:top w:val="nil"/>
              <w:left w:val="single" w:sz="6" w:space="0" w:color="000000"/>
              <w:bottom w:val="nil"/>
              <w:right w:val="single" w:sz="6" w:space="0" w:color="000000"/>
            </w:tcBorders>
            <w:shd w:val="clear" w:color="auto" w:fill="CCFFFF"/>
          </w:tcPr>
          <w:p>
            <w:pPr>
              <w:pStyle w:val="TableParagraph"/>
              <w:spacing w:before="28"/>
              <w:ind w:right="82"/>
              <w:rPr>
                <w:sz w:val="14"/>
              </w:rPr>
            </w:pPr>
            <w:r>
              <w:rPr>
                <w:w w:val="94"/>
                <w:sz w:val="14"/>
              </w:rPr>
              <w:t>2</w:t>
            </w:r>
          </w:p>
        </w:tc>
        <w:tc>
          <w:tcPr>
            <w:tcW w:w="602" w:type="dxa"/>
            <w:tcBorders>
              <w:top w:val="nil"/>
              <w:left w:val="single" w:sz="6" w:space="0" w:color="000000"/>
              <w:bottom w:val="nil"/>
              <w:right w:val="single" w:sz="6" w:space="0" w:color="000000"/>
            </w:tcBorders>
            <w:shd w:val="clear" w:color="auto" w:fill="CCFFFF"/>
          </w:tcPr>
          <w:p>
            <w:pPr>
              <w:pStyle w:val="TableParagraph"/>
              <w:spacing w:before="28"/>
              <w:ind w:right="82"/>
              <w:rPr>
                <w:sz w:val="14"/>
              </w:rPr>
            </w:pPr>
            <w:r>
              <w:rPr>
                <w:w w:val="94"/>
                <w:sz w:val="14"/>
              </w:rPr>
              <w:t>2</w:t>
            </w:r>
          </w:p>
        </w:tc>
        <w:tc>
          <w:tcPr>
            <w:tcW w:w="601" w:type="dxa"/>
            <w:gridSpan w:val="2"/>
            <w:tcBorders>
              <w:top w:val="nil"/>
              <w:left w:val="single" w:sz="6" w:space="0" w:color="000000"/>
              <w:bottom w:val="nil"/>
              <w:right w:val="single" w:sz="6" w:space="0" w:color="000000"/>
            </w:tcBorders>
            <w:shd w:val="clear" w:color="auto" w:fill="CCFFFF"/>
          </w:tcPr>
          <w:p>
            <w:pPr>
              <w:pStyle w:val="TableParagraph"/>
              <w:spacing w:before="28"/>
              <w:ind w:right="82"/>
              <w:rPr>
                <w:sz w:val="14"/>
              </w:rPr>
            </w:pPr>
            <w:r>
              <w:rPr>
                <w:w w:val="157"/>
                <w:sz w:val="14"/>
              </w:rPr>
              <w:t>-</w:t>
            </w:r>
          </w:p>
        </w:tc>
        <w:tc>
          <w:tcPr>
            <w:tcW w:w="601" w:type="dxa"/>
            <w:gridSpan w:val="2"/>
            <w:tcBorders>
              <w:top w:val="nil"/>
              <w:left w:val="single" w:sz="6" w:space="0" w:color="000000"/>
              <w:bottom w:val="nil"/>
              <w:right w:val="single" w:sz="6" w:space="0" w:color="000000"/>
            </w:tcBorders>
            <w:shd w:val="clear" w:color="auto" w:fill="CCFFFF"/>
          </w:tcPr>
          <w:p>
            <w:pPr>
              <w:pStyle w:val="TableParagraph"/>
              <w:spacing w:before="28"/>
              <w:ind w:right="82"/>
              <w:rPr>
                <w:sz w:val="14"/>
              </w:rPr>
            </w:pPr>
            <w:r>
              <w:rPr>
                <w:w w:val="94"/>
                <w:sz w:val="14"/>
              </w:rPr>
              <w:t>2</w:t>
            </w:r>
          </w:p>
        </w:tc>
        <w:tc>
          <w:tcPr>
            <w:tcW w:w="603" w:type="dxa"/>
            <w:tcBorders>
              <w:top w:val="nil"/>
              <w:left w:val="single" w:sz="6" w:space="0" w:color="000000"/>
              <w:bottom w:val="nil"/>
              <w:right w:val="single" w:sz="6" w:space="0" w:color="000000"/>
            </w:tcBorders>
            <w:shd w:val="clear" w:color="auto" w:fill="CCFFFF"/>
          </w:tcPr>
          <w:p>
            <w:pPr>
              <w:pStyle w:val="TableParagraph"/>
              <w:spacing w:before="28"/>
              <w:ind w:right="82"/>
              <w:rPr>
                <w:sz w:val="14"/>
              </w:rPr>
            </w:pPr>
            <w:r>
              <w:rPr>
                <w:w w:val="94"/>
                <w:sz w:val="14"/>
              </w:rPr>
              <w:t>2</w:t>
            </w:r>
          </w:p>
        </w:tc>
        <w:tc>
          <w:tcPr>
            <w:tcW w:w="602" w:type="dxa"/>
            <w:tcBorders>
              <w:top w:val="nil"/>
              <w:left w:val="single" w:sz="6" w:space="0" w:color="000000"/>
              <w:bottom w:val="nil"/>
              <w:right w:val="single" w:sz="6" w:space="0" w:color="000000"/>
            </w:tcBorders>
            <w:shd w:val="clear" w:color="auto" w:fill="CCFFFF"/>
          </w:tcPr>
          <w:p>
            <w:pPr>
              <w:pStyle w:val="TableParagraph"/>
              <w:spacing w:before="28"/>
              <w:ind w:right="83"/>
              <w:rPr>
                <w:sz w:val="14"/>
              </w:rPr>
            </w:pPr>
            <w:r>
              <w:rPr>
                <w:w w:val="157"/>
                <w:sz w:val="14"/>
              </w:rPr>
              <w:t>-</w:t>
            </w:r>
          </w:p>
        </w:tc>
      </w:tr>
      <w:tr>
        <w:trPr>
          <w:trHeight w:val="242" w:hRule="atLeast"/>
        </w:trPr>
        <w:tc>
          <w:tcPr>
            <w:tcW w:w="602" w:type="dxa"/>
            <w:tcBorders>
              <w:top w:val="nil"/>
              <w:left w:val="single" w:sz="6" w:space="0" w:color="000000"/>
              <w:bottom w:val="nil"/>
              <w:right w:val="single" w:sz="6" w:space="0" w:color="000000"/>
            </w:tcBorders>
          </w:tcPr>
          <w:p>
            <w:pPr>
              <w:pStyle w:val="TableParagraph"/>
              <w:spacing w:before="26"/>
              <w:ind w:right="82"/>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26"/>
              <w:ind w:right="81"/>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26"/>
              <w:ind w:right="81"/>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26"/>
              <w:ind w:right="82"/>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26"/>
              <w:ind w:right="82"/>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26"/>
              <w:ind w:right="81"/>
              <w:rPr>
                <w:sz w:val="14"/>
              </w:rPr>
            </w:pPr>
            <w:r>
              <w:rPr>
                <w:w w:val="157"/>
                <w:sz w:val="14"/>
              </w:rPr>
              <w:t>-</w:t>
            </w:r>
          </w:p>
        </w:tc>
        <w:tc>
          <w:tcPr>
            <w:tcW w:w="601" w:type="dxa"/>
            <w:gridSpan w:val="3"/>
            <w:tcBorders>
              <w:top w:val="nil"/>
              <w:left w:val="single" w:sz="6" w:space="0" w:color="000000"/>
              <w:bottom w:val="nil"/>
              <w:right w:val="single" w:sz="6" w:space="0" w:color="000000"/>
            </w:tcBorders>
          </w:tcPr>
          <w:p>
            <w:pPr>
              <w:pStyle w:val="TableParagraph"/>
              <w:spacing w:before="26"/>
              <w:ind w:right="81"/>
              <w:rPr>
                <w:sz w:val="14"/>
              </w:rPr>
            </w:pPr>
            <w:r>
              <w:rPr>
                <w:w w:val="157"/>
                <w:sz w:val="14"/>
              </w:rPr>
              <w:t>-</w:t>
            </w:r>
          </w:p>
        </w:tc>
        <w:tc>
          <w:tcPr>
            <w:tcW w:w="601" w:type="dxa"/>
            <w:gridSpan w:val="3"/>
            <w:tcBorders>
              <w:top w:val="nil"/>
              <w:left w:val="single" w:sz="6" w:space="0" w:color="000000"/>
              <w:bottom w:val="nil"/>
              <w:right w:val="single" w:sz="6" w:space="0" w:color="000000"/>
            </w:tcBorders>
          </w:tcPr>
          <w:p>
            <w:pPr>
              <w:pStyle w:val="TableParagraph"/>
              <w:spacing w:before="26"/>
              <w:ind w:right="81"/>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26"/>
              <w:ind w:right="80"/>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26"/>
              <w:ind w:right="80"/>
              <w:rPr>
                <w:sz w:val="14"/>
              </w:rPr>
            </w:pPr>
            <w:r>
              <w:rPr>
                <w:w w:val="157"/>
                <w:sz w:val="14"/>
              </w:rPr>
              <w:t>-</w:t>
            </w:r>
          </w:p>
        </w:tc>
        <w:tc>
          <w:tcPr>
            <w:tcW w:w="601" w:type="dxa"/>
            <w:vMerge w:val="restart"/>
            <w:tcBorders>
              <w:top w:val="nil"/>
              <w:left w:val="single" w:sz="6" w:space="0" w:color="000000"/>
              <w:bottom w:val="nil"/>
              <w:right w:val="single" w:sz="6" w:space="0" w:color="000000"/>
            </w:tcBorders>
          </w:tcPr>
          <w:p>
            <w:pPr>
              <w:pStyle w:val="TableParagraph"/>
              <w:spacing w:before="26"/>
              <w:ind w:right="80"/>
              <w:rPr>
                <w:sz w:val="14"/>
              </w:rPr>
            </w:pPr>
            <w:r>
              <w:rPr>
                <w:w w:val="94"/>
                <w:sz w:val="14"/>
              </w:rPr>
              <w:t>2</w:t>
            </w:r>
          </w:p>
          <w:p>
            <w:pPr>
              <w:pStyle w:val="TableParagraph"/>
              <w:spacing w:before="61"/>
              <w:ind w:right="80"/>
              <w:rPr>
                <w:sz w:val="14"/>
              </w:rPr>
            </w:pPr>
            <w:r>
              <w:rPr>
                <w:w w:val="157"/>
                <w:sz w:val="14"/>
              </w:rPr>
              <w:t>-</w:t>
            </w:r>
          </w:p>
          <w:p>
            <w:pPr>
              <w:pStyle w:val="TableParagraph"/>
              <w:spacing w:before="60"/>
              <w:ind w:right="80"/>
              <w:rPr>
                <w:sz w:val="14"/>
              </w:rPr>
            </w:pPr>
            <w:r>
              <w:rPr>
                <w:w w:val="157"/>
                <w:sz w:val="14"/>
              </w:rPr>
              <w:t>-</w:t>
            </w:r>
          </w:p>
        </w:tc>
        <w:tc>
          <w:tcPr>
            <w:tcW w:w="602" w:type="dxa"/>
            <w:vMerge w:val="restart"/>
            <w:tcBorders>
              <w:top w:val="nil"/>
              <w:left w:val="single" w:sz="6" w:space="0" w:color="000000"/>
              <w:bottom w:val="nil"/>
              <w:right w:val="single" w:sz="6" w:space="0" w:color="000000"/>
            </w:tcBorders>
          </w:tcPr>
          <w:p>
            <w:pPr>
              <w:pStyle w:val="TableParagraph"/>
              <w:spacing w:before="26"/>
              <w:ind w:right="80"/>
              <w:rPr>
                <w:sz w:val="14"/>
              </w:rPr>
            </w:pPr>
            <w:r>
              <w:rPr>
                <w:w w:val="94"/>
                <w:sz w:val="14"/>
              </w:rPr>
              <w:t>2</w:t>
            </w:r>
          </w:p>
          <w:p>
            <w:pPr>
              <w:pStyle w:val="TableParagraph"/>
              <w:spacing w:before="61"/>
              <w:ind w:right="80"/>
              <w:rPr>
                <w:sz w:val="14"/>
              </w:rPr>
            </w:pPr>
            <w:r>
              <w:rPr>
                <w:w w:val="157"/>
                <w:sz w:val="14"/>
              </w:rPr>
              <w:t>-</w:t>
            </w:r>
          </w:p>
          <w:p>
            <w:pPr>
              <w:pStyle w:val="TableParagraph"/>
              <w:spacing w:before="60"/>
              <w:ind w:right="80"/>
              <w:rPr>
                <w:sz w:val="14"/>
              </w:rPr>
            </w:pPr>
            <w:r>
              <w:rPr>
                <w:w w:val="157"/>
                <w:sz w:val="14"/>
              </w:rPr>
              <w:t>-</w:t>
            </w:r>
          </w:p>
        </w:tc>
        <w:tc>
          <w:tcPr>
            <w:tcW w:w="601" w:type="dxa"/>
            <w:gridSpan w:val="2"/>
            <w:tcBorders>
              <w:top w:val="nil"/>
              <w:left w:val="single" w:sz="6" w:space="0" w:color="000000"/>
              <w:bottom w:val="nil"/>
              <w:right w:val="single" w:sz="6" w:space="0" w:color="000000"/>
            </w:tcBorders>
          </w:tcPr>
          <w:p>
            <w:pPr>
              <w:pStyle w:val="TableParagraph"/>
              <w:spacing w:before="26"/>
              <w:ind w:right="79"/>
              <w:rPr>
                <w:sz w:val="14"/>
              </w:rPr>
            </w:pPr>
            <w:r>
              <w:rPr>
                <w:w w:val="157"/>
                <w:sz w:val="14"/>
              </w:rPr>
              <w:t>-</w:t>
            </w:r>
          </w:p>
        </w:tc>
        <w:tc>
          <w:tcPr>
            <w:tcW w:w="601" w:type="dxa"/>
            <w:gridSpan w:val="2"/>
            <w:vMerge w:val="restart"/>
            <w:tcBorders>
              <w:top w:val="nil"/>
              <w:left w:val="single" w:sz="6" w:space="0" w:color="000000"/>
              <w:bottom w:val="nil"/>
              <w:right w:val="single" w:sz="6" w:space="0" w:color="000000"/>
            </w:tcBorders>
          </w:tcPr>
          <w:p>
            <w:pPr>
              <w:pStyle w:val="TableParagraph"/>
              <w:spacing w:before="26"/>
              <w:ind w:right="79"/>
              <w:rPr>
                <w:sz w:val="14"/>
              </w:rPr>
            </w:pPr>
            <w:r>
              <w:rPr>
                <w:w w:val="94"/>
                <w:sz w:val="14"/>
              </w:rPr>
              <w:t>2</w:t>
            </w:r>
          </w:p>
          <w:p>
            <w:pPr>
              <w:pStyle w:val="TableParagraph"/>
              <w:spacing w:before="61"/>
              <w:ind w:right="79"/>
              <w:rPr>
                <w:sz w:val="14"/>
              </w:rPr>
            </w:pPr>
            <w:r>
              <w:rPr>
                <w:w w:val="157"/>
                <w:sz w:val="14"/>
              </w:rPr>
              <w:t>-</w:t>
            </w:r>
          </w:p>
          <w:p>
            <w:pPr>
              <w:pStyle w:val="TableParagraph"/>
              <w:spacing w:before="60"/>
              <w:ind w:right="79"/>
              <w:rPr>
                <w:sz w:val="14"/>
              </w:rPr>
            </w:pPr>
            <w:r>
              <w:rPr>
                <w:w w:val="157"/>
                <w:sz w:val="14"/>
              </w:rPr>
              <w:t>-</w:t>
            </w:r>
          </w:p>
        </w:tc>
        <w:tc>
          <w:tcPr>
            <w:tcW w:w="603" w:type="dxa"/>
            <w:vMerge w:val="restart"/>
            <w:tcBorders>
              <w:top w:val="nil"/>
              <w:left w:val="single" w:sz="6" w:space="0" w:color="000000"/>
              <w:bottom w:val="nil"/>
              <w:right w:val="single" w:sz="6" w:space="0" w:color="000000"/>
            </w:tcBorders>
          </w:tcPr>
          <w:p>
            <w:pPr>
              <w:pStyle w:val="TableParagraph"/>
              <w:spacing w:before="26"/>
              <w:ind w:right="80"/>
              <w:rPr>
                <w:sz w:val="14"/>
              </w:rPr>
            </w:pPr>
            <w:r>
              <w:rPr>
                <w:w w:val="94"/>
                <w:sz w:val="14"/>
              </w:rPr>
              <w:t>2</w:t>
            </w:r>
          </w:p>
          <w:p>
            <w:pPr>
              <w:pStyle w:val="TableParagraph"/>
              <w:spacing w:before="61"/>
              <w:ind w:right="80"/>
              <w:rPr>
                <w:sz w:val="14"/>
              </w:rPr>
            </w:pPr>
            <w:r>
              <w:rPr>
                <w:w w:val="157"/>
                <w:sz w:val="14"/>
              </w:rPr>
              <w:t>-</w:t>
            </w:r>
          </w:p>
          <w:p>
            <w:pPr>
              <w:pStyle w:val="TableParagraph"/>
              <w:spacing w:before="60"/>
              <w:ind w:right="80"/>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26"/>
              <w:ind w:right="81"/>
              <w:rPr>
                <w:sz w:val="14"/>
              </w:rPr>
            </w:pPr>
            <w:r>
              <w:rPr>
                <w:w w:val="157"/>
                <w:sz w:val="14"/>
              </w:rPr>
              <w:t>-</w:t>
            </w:r>
          </w:p>
        </w:tc>
      </w:tr>
      <w:tr>
        <w:trPr>
          <w:trHeight w:val="247" w:hRule="atLeast"/>
        </w:trPr>
        <w:tc>
          <w:tcPr>
            <w:tcW w:w="602" w:type="dxa"/>
            <w:tcBorders>
              <w:top w:val="nil"/>
              <w:left w:val="single" w:sz="6" w:space="0" w:color="000000"/>
              <w:bottom w:val="nil"/>
              <w:right w:val="single" w:sz="6" w:space="0" w:color="000000"/>
            </w:tcBorders>
          </w:tcPr>
          <w:p>
            <w:pPr>
              <w:pStyle w:val="TableParagraph"/>
              <w:spacing w:before="33"/>
              <w:ind w:right="82"/>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3"/>
              <w:ind w:right="81"/>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3"/>
              <w:ind w:right="81"/>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3"/>
              <w:ind w:right="82"/>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3"/>
              <w:ind w:right="82"/>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3"/>
              <w:ind w:right="81"/>
              <w:rPr>
                <w:sz w:val="14"/>
              </w:rPr>
            </w:pPr>
            <w:r>
              <w:rPr>
                <w:w w:val="157"/>
                <w:sz w:val="14"/>
              </w:rPr>
              <w:t>-</w:t>
            </w:r>
          </w:p>
        </w:tc>
        <w:tc>
          <w:tcPr>
            <w:tcW w:w="601" w:type="dxa"/>
            <w:gridSpan w:val="3"/>
            <w:tcBorders>
              <w:top w:val="nil"/>
              <w:left w:val="single" w:sz="6" w:space="0" w:color="000000"/>
              <w:bottom w:val="nil"/>
              <w:right w:val="single" w:sz="6" w:space="0" w:color="000000"/>
            </w:tcBorders>
          </w:tcPr>
          <w:p>
            <w:pPr>
              <w:pStyle w:val="TableParagraph"/>
              <w:spacing w:before="33"/>
              <w:ind w:right="81"/>
              <w:rPr>
                <w:sz w:val="14"/>
              </w:rPr>
            </w:pPr>
            <w:r>
              <w:rPr>
                <w:w w:val="157"/>
                <w:sz w:val="14"/>
              </w:rPr>
              <w:t>-</w:t>
            </w:r>
          </w:p>
        </w:tc>
        <w:tc>
          <w:tcPr>
            <w:tcW w:w="601" w:type="dxa"/>
            <w:gridSpan w:val="3"/>
            <w:tcBorders>
              <w:top w:val="nil"/>
              <w:left w:val="single" w:sz="6" w:space="0" w:color="000000"/>
              <w:bottom w:val="nil"/>
              <w:right w:val="single" w:sz="6" w:space="0" w:color="000000"/>
            </w:tcBorders>
          </w:tcPr>
          <w:p>
            <w:pPr>
              <w:pStyle w:val="TableParagraph"/>
              <w:spacing w:before="33"/>
              <w:ind w:right="81"/>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3"/>
              <w:ind w:right="80"/>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3"/>
              <w:ind w:right="80"/>
              <w:rPr>
                <w:sz w:val="14"/>
              </w:rPr>
            </w:pPr>
            <w:r>
              <w:rPr>
                <w:w w:val="157"/>
                <w:sz w:val="14"/>
              </w:rPr>
              <w:t>-</w:t>
            </w:r>
          </w:p>
        </w:tc>
        <w:tc>
          <w:tcPr>
            <w:tcW w:w="601" w:type="dxa"/>
            <w:vMerge/>
            <w:tcBorders>
              <w:top w:val="nil"/>
              <w:left w:val="single" w:sz="6" w:space="0" w:color="000000"/>
              <w:bottom w:val="nil"/>
              <w:right w:val="single" w:sz="6" w:space="0" w:color="000000"/>
            </w:tcBorders>
          </w:tcPr>
          <w:p>
            <w:pPr>
              <w:rPr>
                <w:sz w:val="2"/>
                <w:szCs w:val="2"/>
              </w:rPr>
            </w:pPr>
          </w:p>
        </w:tc>
        <w:tc>
          <w:tcPr>
            <w:tcW w:w="602" w:type="dxa"/>
            <w:vMerge/>
            <w:tcBorders>
              <w:top w:val="nil"/>
              <w:left w:val="single" w:sz="6" w:space="0" w:color="000000"/>
              <w:bottom w:val="nil"/>
              <w:right w:val="single" w:sz="6" w:space="0" w:color="000000"/>
            </w:tcBorders>
          </w:tcPr>
          <w:p>
            <w:pPr>
              <w:rPr>
                <w:sz w:val="2"/>
                <w:szCs w:val="2"/>
              </w:rPr>
            </w:pPr>
          </w:p>
        </w:tc>
        <w:tc>
          <w:tcPr>
            <w:tcW w:w="601" w:type="dxa"/>
            <w:gridSpan w:val="2"/>
            <w:tcBorders>
              <w:top w:val="nil"/>
              <w:left w:val="single" w:sz="6" w:space="0" w:color="000000"/>
              <w:bottom w:val="nil"/>
              <w:right w:val="single" w:sz="6" w:space="0" w:color="000000"/>
            </w:tcBorders>
          </w:tcPr>
          <w:p>
            <w:pPr>
              <w:pStyle w:val="TableParagraph"/>
              <w:spacing w:before="33"/>
              <w:ind w:right="79"/>
              <w:rPr>
                <w:sz w:val="14"/>
              </w:rPr>
            </w:pPr>
            <w:r>
              <w:rPr>
                <w:w w:val="157"/>
                <w:sz w:val="14"/>
              </w:rPr>
              <w:t>-</w:t>
            </w:r>
          </w:p>
        </w:tc>
        <w:tc>
          <w:tcPr>
            <w:tcW w:w="601" w:type="dxa"/>
            <w:gridSpan w:val="2"/>
            <w:vMerge/>
            <w:tcBorders>
              <w:top w:val="nil"/>
              <w:left w:val="single" w:sz="6" w:space="0" w:color="000000"/>
              <w:bottom w:val="nil"/>
              <w:right w:val="single" w:sz="6" w:space="0" w:color="000000"/>
            </w:tcBorders>
          </w:tcPr>
          <w:p>
            <w:pPr>
              <w:rPr>
                <w:sz w:val="2"/>
                <w:szCs w:val="2"/>
              </w:rPr>
            </w:pPr>
          </w:p>
        </w:tc>
        <w:tc>
          <w:tcPr>
            <w:tcW w:w="603" w:type="dxa"/>
            <w:vMerge/>
            <w:tcBorders>
              <w:top w:val="nil"/>
              <w:left w:val="single" w:sz="6" w:space="0" w:color="000000"/>
              <w:bottom w:val="nil"/>
              <w:right w:val="single" w:sz="6" w:space="0" w:color="000000"/>
            </w:tcBorders>
          </w:tcPr>
          <w:p>
            <w:pPr>
              <w:rPr>
                <w:sz w:val="2"/>
                <w:szCs w:val="2"/>
              </w:rPr>
            </w:pPr>
          </w:p>
        </w:tc>
        <w:tc>
          <w:tcPr>
            <w:tcW w:w="602" w:type="dxa"/>
            <w:tcBorders>
              <w:top w:val="nil"/>
              <w:left w:val="single" w:sz="6" w:space="0" w:color="000000"/>
              <w:bottom w:val="nil"/>
              <w:right w:val="single" w:sz="6" w:space="0" w:color="000000"/>
            </w:tcBorders>
          </w:tcPr>
          <w:p>
            <w:pPr>
              <w:pStyle w:val="TableParagraph"/>
              <w:spacing w:before="33"/>
              <w:ind w:right="81"/>
              <w:rPr>
                <w:sz w:val="14"/>
              </w:rPr>
            </w:pPr>
            <w:r>
              <w:rPr>
                <w:w w:val="157"/>
                <w:sz w:val="14"/>
              </w:rPr>
              <w:t>-</w:t>
            </w:r>
          </w:p>
        </w:tc>
      </w:tr>
      <w:tr>
        <w:trPr>
          <w:trHeight w:val="252" w:hRule="atLeast"/>
        </w:trPr>
        <w:tc>
          <w:tcPr>
            <w:tcW w:w="602" w:type="dxa"/>
            <w:tcBorders>
              <w:top w:val="nil"/>
              <w:left w:val="single" w:sz="6" w:space="0" w:color="000000"/>
              <w:bottom w:val="nil"/>
              <w:right w:val="single" w:sz="6" w:space="0" w:color="000000"/>
            </w:tcBorders>
          </w:tcPr>
          <w:p>
            <w:pPr>
              <w:pStyle w:val="TableParagraph"/>
              <w:spacing w:before="32"/>
              <w:ind w:right="82"/>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2"/>
              <w:ind w:right="82"/>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2"/>
              <w:ind w:right="82"/>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c>
          <w:tcPr>
            <w:tcW w:w="601" w:type="dxa"/>
            <w:gridSpan w:val="3"/>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c>
          <w:tcPr>
            <w:tcW w:w="601" w:type="dxa"/>
            <w:gridSpan w:val="3"/>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2"/>
              <w:ind w:right="80"/>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2"/>
              <w:ind w:right="80"/>
              <w:rPr>
                <w:sz w:val="14"/>
              </w:rPr>
            </w:pPr>
            <w:r>
              <w:rPr>
                <w:w w:val="157"/>
                <w:sz w:val="14"/>
              </w:rPr>
              <w:t>-</w:t>
            </w:r>
          </w:p>
        </w:tc>
        <w:tc>
          <w:tcPr>
            <w:tcW w:w="601" w:type="dxa"/>
            <w:vMerge/>
            <w:tcBorders>
              <w:top w:val="nil"/>
              <w:left w:val="single" w:sz="6" w:space="0" w:color="000000"/>
              <w:bottom w:val="nil"/>
              <w:right w:val="single" w:sz="6" w:space="0" w:color="000000"/>
            </w:tcBorders>
          </w:tcPr>
          <w:p>
            <w:pPr>
              <w:rPr>
                <w:sz w:val="2"/>
                <w:szCs w:val="2"/>
              </w:rPr>
            </w:pPr>
          </w:p>
        </w:tc>
        <w:tc>
          <w:tcPr>
            <w:tcW w:w="602" w:type="dxa"/>
            <w:vMerge/>
            <w:tcBorders>
              <w:top w:val="nil"/>
              <w:left w:val="single" w:sz="6" w:space="0" w:color="000000"/>
              <w:bottom w:val="nil"/>
              <w:right w:val="single" w:sz="6" w:space="0" w:color="000000"/>
            </w:tcBorders>
          </w:tcPr>
          <w:p>
            <w:pPr>
              <w:rPr>
                <w:sz w:val="2"/>
                <w:szCs w:val="2"/>
              </w:rPr>
            </w:pPr>
          </w:p>
        </w:tc>
        <w:tc>
          <w:tcPr>
            <w:tcW w:w="601" w:type="dxa"/>
            <w:gridSpan w:val="2"/>
            <w:tcBorders>
              <w:top w:val="nil"/>
              <w:left w:val="single" w:sz="6" w:space="0" w:color="000000"/>
              <w:bottom w:val="nil"/>
              <w:right w:val="single" w:sz="6" w:space="0" w:color="000000"/>
            </w:tcBorders>
          </w:tcPr>
          <w:p>
            <w:pPr>
              <w:pStyle w:val="TableParagraph"/>
              <w:spacing w:before="32"/>
              <w:ind w:right="79"/>
              <w:rPr>
                <w:sz w:val="14"/>
              </w:rPr>
            </w:pPr>
            <w:r>
              <w:rPr>
                <w:w w:val="157"/>
                <w:sz w:val="14"/>
              </w:rPr>
              <w:t>-</w:t>
            </w:r>
          </w:p>
        </w:tc>
        <w:tc>
          <w:tcPr>
            <w:tcW w:w="601" w:type="dxa"/>
            <w:gridSpan w:val="2"/>
            <w:vMerge/>
            <w:tcBorders>
              <w:top w:val="nil"/>
              <w:left w:val="single" w:sz="6" w:space="0" w:color="000000"/>
              <w:bottom w:val="nil"/>
              <w:right w:val="single" w:sz="6" w:space="0" w:color="000000"/>
            </w:tcBorders>
          </w:tcPr>
          <w:p>
            <w:pPr>
              <w:rPr>
                <w:sz w:val="2"/>
                <w:szCs w:val="2"/>
              </w:rPr>
            </w:pPr>
          </w:p>
        </w:tc>
        <w:tc>
          <w:tcPr>
            <w:tcW w:w="603" w:type="dxa"/>
            <w:vMerge/>
            <w:tcBorders>
              <w:top w:val="nil"/>
              <w:left w:val="single" w:sz="6" w:space="0" w:color="000000"/>
              <w:bottom w:val="nil"/>
              <w:right w:val="single" w:sz="6" w:space="0" w:color="000000"/>
            </w:tcBorders>
          </w:tcPr>
          <w:p>
            <w:pPr>
              <w:rPr>
                <w:sz w:val="2"/>
                <w:szCs w:val="2"/>
              </w:rPr>
            </w:pPr>
          </w:p>
        </w:tc>
        <w:tc>
          <w:tcPr>
            <w:tcW w:w="602" w:type="dxa"/>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r>
      <w:tr>
        <w:trPr>
          <w:trHeight w:val="248" w:hRule="atLeast"/>
        </w:trPr>
        <w:tc>
          <w:tcPr>
            <w:tcW w:w="602" w:type="dxa"/>
            <w:tcBorders>
              <w:top w:val="nil"/>
              <w:left w:val="single" w:sz="6" w:space="0" w:color="000000"/>
              <w:bottom w:val="nil"/>
              <w:right w:val="single" w:sz="6" w:space="0" w:color="000000"/>
            </w:tcBorders>
            <w:shd w:val="clear" w:color="auto" w:fill="CCFFFF"/>
          </w:tcPr>
          <w:p>
            <w:pPr>
              <w:pStyle w:val="TableParagraph"/>
              <w:spacing w:before="28"/>
              <w:ind w:right="81"/>
              <w:rPr>
                <w:sz w:val="14"/>
              </w:rPr>
            </w:pPr>
            <w:r>
              <w:rPr>
                <w:w w:val="157"/>
                <w:sz w:val="14"/>
              </w:rPr>
              <w:t>-</w:t>
            </w:r>
          </w:p>
        </w:tc>
        <w:tc>
          <w:tcPr>
            <w:tcW w:w="601" w:type="dxa"/>
            <w:tcBorders>
              <w:top w:val="nil"/>
              <w:left w:val="single" w:sz="6" w:space="0" w:color="000000"/>
              <w:bottom w:val="nil"/>
              <w:right w:val="single" w:sz="6" w:space="0" w:color="000000"/>
            </w:tcBorders>
            <w:shd w:val="clear" w:color="auto" w:fill="CCFFFF"/>
          </w:tcPr>
          <w:p>
            <w:pPr>
              <w:pStyle w:val="TableParagraph"/>
              <w:spacing w:before="28"/>
              <w:ind w:right="81"/>
              <w:rPr>
                <w:sz w:val="14"/>
              </w:rPr>
            </w:pPr>
            <w:r>
              <w:rPr>
                <w:w w:val="157"/>
                <w:sz w:val="14"/>
              </w:rPr>
              <w:t>-</w:t>
            </w:r>
          </w:p>
        </w:tc>
        <w:tc>
          <w:tcPr>
            <w:tcW w:w="602" w:type="dxa"/>
            <w:tcBorders>
              <w:top w:val="nil"/>
              <w:left w:val="single" w:sz="6" w:space="0" w:color="000000"/>
              <w:bottom w:val="nil"/>
              <w:right w:val="single" w:sz="6" w:space="0" w:color="000000"/>
            </w:tcBorders>
            <w:shd w:val="clear" w:color="auto" w:fill="CCFFFF"/>
          </w:tcPr>
          <w:p>
            <w:pPr>
              <w:pStyle w:val="TableParagraph"/>
              <w:spacing w:before="28"/>
              <w:ind w:right="81"/>
              <w:rPr>
                <w:sz w:val="14"/>
              </w:rPr>
            </w:pPr>
            <w:r>
              <w:rPr>
                <w:w w:val="157"/>
                <w:sz w:val="14"/>
              </w:rPr>
              <w:t>-</w:t>
            </w:r>
          </w:p>
        </w:tc>
        <w:tc>
          <w:tcPr>
            <w:tcW w:w="602" w:type="dxa"/>
            <w:tcBorders>
              <w:top w:val="nil"/>
              <w:left w:val="single" w:sz="6" w:space="0" w:color="000000"/>
              <w:bottom w:val="nil"/>
              <w:right w:val="single" w:sz="6" w:space="0" w:color="000000"/>
            </w:tcBorders>
            <w:shd w:val="clear" w:color="auto" w:fill="CCFFFF"/>
          </w:tcPr>
          <w:p>
            <w:pPr>
              <w:pStyle w:val="TableParagraph"/>
              <w:spacing w:before="28"/>
              <w:ind w:right="82"/>
              <w:rPr>
                <w:sz w:val="14"/>
              </w:rPr>
            </w:pPr>
            <w:r>
              <w:rPr>
                <w:w w:val="157"/>
                <w:sz w:val="14"/>
              </w:rPr>
              <w:t>-</w:t>
            </w:r>
          </w:p>
        </w:tc>
        <w:tc>
          <w:tcPr>
            <w:tcW w:w="601" w:type="dxa"/>
            <w:tcBorders>
              <w:top w:val="nil"/>
              <w:left w:val="single" w:sz="6" w:space="0" w:color="000000"/>
              <w:bottom w:val="nil"/>
              <w:right w:val="single" w:sz="6" w:space="0" w:color="000000"/>
            </w:tcBorders>
            <w:shd w:val="clear" w:color="auto" w:fill="CCFFFF"/>
          </w:tcPr>
          <w:p>
            <w:pPr>
              <w:pStyle w:val="TableParagraph"/>
              <w:spacing w:before="28"/>
              <w:ind w:right="84"/>
              <w:rPr>
                <w:sz w:val="14"/>
              </w:rPr>
            </w:pPr>
            <w:r>
              <w:rPr>
                <w:w w:val="157"/>
                <w:sz w:val="14"/>
              </w:rPr>
              <w:t>-</w:t>
            </w:r>
          </w:p>
        </w:tc>
        <w:tc>
          <w:tcPr>
            <w:tcW w:w="602" w:type="dxa"/>
            <w:tcBorders>
              <w:top w:val="nil"/>
              <w:left w:val="single" w:sz="6" w:space="0" w:color="000000"/>
              <w:bottom w:val="nil"/>
              <w:right w:val="single" w:sz="6" w:space="0" w:color="000000"/>
            </w:tcBorders>
            <w:shd w:val="clear" w:color="auto" w:fill="CCFFFF"/>
          </w:tcPr>
          <w:p>
            <w:pPr>
              <w:pStyle w:val="TableParagraph"/>
              <w:spacing w:before="28"/>
              <w:ind w:right="83"/>
              <w:rPr>
                <w:sz w:val="14"/>
              </w:rPr>
            </w:pPr>
            <w:r>
              <w:rPr>
                <w:w w:val="157"/>
                <w:sz w:val="14"/>
              </w:rPr>
              <w:t>-</w:t>
            </w:r>
          </w:p>
        </w:tc>
        <w:tc>
          <w:tcPr>
            <w:tcW w:w="601" w:type="dxa"/>
            <w:gridSpan w:val="3"/>
            <w:tcBorders>
              <w:top w:val="nil"/>
              <w:left w:val="single" w:sz="6" w:space="0" w:color="000000"/>
              <w:bottom w:val="nil"/>
              <w:right w:val="single" w:sz="6" w:space="0" w:color="000000"/>
            </w:tcBorders>
            <w:shd w:val="clear" w:color="auto" w:fill="CCFFFF"/>
          </w:tcPr>
          <w:p>
            <w:pPr>
              <w:pStyle w:val="TableParagraph"/>
              <w:spacing w:before="28"/>
              <w:ind w:right="83"/>
              <w:rPr>
                <w:sz w:val="14"/>
              </w:rPr>
            </w:pPr>
            <w:r>
              <w:rPr>
                <w:w w:val="157"/>
                <w:sz w:val="14"/>
              </w:rPr>
              <w:t>-</w:t>
            </w:r>
          </w:p>
        </w:tc>
        <w:tc>
          <w:tcPr>
            <w:tcW w:w="601" w:type="dxa"/>
            <w:gridSpan w:val="3"/>
            <w:tcBorders>
              <w:top w:val="nil"/>
              <w:left w:val="single" w:sz="6" w:space="0" w:color="000000"/>
              <w:bottom w:val="nil"/>
              <w:right w:val="single" w:sz="6" w:space="0" w:color="000000"/>
            </w:tcBorders>
            <w:shd w:val="clear" w:color="auto" w:fill="CCFFFF"/>
          </w:tcPr>
          <w:p>
            <w:pPr>
              <w:pStyle w:val="TableParagraph"/>
              <w:spacing w:before="28"/>
              <w:ind w:right="83"/>
              <w:rPr>
                <w:sz w:val="14"/>
              </w:rPr>
            </w:pPr>
            <w:r>
              <w:rPr>
                <w:w w:val="157"/>
                <w:sz w:val="14"/>
              </w:rPr>
              <w:t>-</w:t>
            </w:r>
          </w:p>
        </w:tc>
        <w:tc>
          <w:tcPr>
            <w:tcW w:w="602" w:type="dxa"/>
            <w:tcBorders>
              <w:top w:val="nil"/>
              <w:left w:val="single" w:sz="6" w:space="0" w:color="000000"/>
              <w:bottom w:val="nil"/>
              <w:right w:val="single" w:sz="6" w:space="0" w:color="000000"/>
            </w:tcBorders>
            <w:shd w:val="clear" w:color="auto" w:fill="CCFFFF"/>
          </w:tcPr>
          <w:p>
            <w:pPr>
              <w:pStyle w:val="TableParagraph"/>
              <w:spacing w:before="28"/>
              <w:ind w:right="83"/>
              <w:rPr>
                <w:sz w:val="14"/>
              </w:rPr>
            </w:pPr>
            <w:r>
              <w:rPr>
                <w:w w:val="157"/>
                <w:sz w:val="14"/>
              </w:rPr>
              <w:t>-</w:t>
            </w:r>
          </w:p>
        </w:tc>
        <w:tc>
          <w:tcPr>
            <w:tcW w:w="601" w:type="dxa"/>
            <w:tcBorders>
              <w:top w:val="nil"/>
              <w:left w:val="single" w:sz="6" w:space="0" w:color="000000"/>
              <w:bottom w:val="nil"/>
              <w:right w:val="single" w:sz="6" w:space="0" w:color="000000"/>
            </w:tcBorders>
            <w:shd w:val="clear" w:color="auto" w:fill="CCFFFF"/>
          </w:tcPr>
          <w:p>
            <w:pPr>
              <w:pStyle w:val="TableParagraph"/>
              <w:spacing w:before="28"/>
              <w:ind w:right="82"/>
              <w:rPr>
                <w:sz w:val="14"/>
              </w:rPr>
            </w:pPr>
            <w:r>
              <w:rPr>
                <w:w w:val="157"/>
                <w:sz w:val="14"/>
              </w:rPr>
              <w:t>-</w:t>
            </w:r>
          </w:p>
        </w:tc>
        <w:tc>
          <w:tcPr>
            <w:tcW w:w="601" w:type="dxa"/>
            <w:tcBorders>
              <w:top w:val="nil"/>
              <w:left w:val="single" w:sz="6" w:space="0" w:color="000000"/>
              <w:bottom w:val="nil"/>
              <w:right w:val="single" w:sz="6" w:space="0" w:color="000000"/>
            </w:tcBorders>
            <w:shd w:val="clear" w:color="auto" w:fill="CCFFFF"/>
          </w:tcPr>
          <w:p>
            <w:pPr>
              <w:pStyle w:val="TableParagraph"/>
              <w:spacing w:before="28"/>
              <w:ind w:right="82"/>
              <w:rPr>
                <w:sz w:val="14"/>
              </w:rPr>
            </w:pPr>
            <w:r>
              <w:rPr>
                <w:w w:val="94"/>
                <w:sz w:val="14"/>
              </w:rPr>
              <w:t>1</w:t>
            </w:r>
          </w:p>
        </w:tc>
        <w:tc>
          <w:tcPr>
            <w:tcW w:w="602" w:type="dxa"/>
            <w:tcBorders>
              <w:top w:val="nil"/>
              <w:left w:val="single" w:sz="6" w:space="0" w:color="000000"/>
              <w:bottom w:val="nil"/>
              <w:right w:val="single" w:sz="6" w:space="0" w:color="000000"/>
            </w:tcBorders>
            <w:shd w:val="clear" w:color="auto" w:fill="CCFFFF"/>
          </w:tcPr>
          <w:p>
            <w:pPr>
              <w:pStyle w:val="TableParagraph"/>
              <w:spacing w:before="28"/>
              <w:ind w:right="82"/>
              <w:rPr>
                <w:sz w:val="14"/>
              </w:rPr>
            </w:pPr>
            <w:r>
              <w:rPr>
                <w:w w:val="94"/>
                <w:sz w:val="14"/>
              </w:rPr>
              <w:t>1</w:t>
            </w:r>
          </w:p>
        </w:tc>
        <w:tc>
          <w:tcPr>
            <w:tcW w:w="601" w:type="dxa"/>
            <w:gridSpan w:val="2"/>
            <w:tcBorders>
              <w:top w:val="nil"/>
              <w:left w:val="single" w:sz="6" w:space="0" w:color="000000"/>
              <w:bottom w:val="nil"/>
              <w:right w:val="single" w:sz="6" w:space="0" w:color="000000"/>
            </w:tcBorders>
            <w:shd w:val="clear" w:color="auto" w:fill="CCFFFF"/>
          </w:tcPr>
          <w:p>
            <w:pPr>
              <w:pStyle w:val="TableParagraph"/>
              <w:spacing w:before="28"/>
              <w:ind w:right="82"/>
              <w:rPr>
                <w:sz w:val="14"/>
              </w:rPr>
            </w:pPr>
            <w:r>
              <w:rPr>
                <w:w w:val="157"/>
                <w:sz w:val="14"/>
              </w:rPr>
              <w:t>-</w:t>
            </w:r>
          </w:p>
        </w:tc>
        <w:tc>
          <w:tcPr>
            <w:tcW w:w="601" w:type="dxa"/>
            <w:gridSpan w:val="2"/>
            <w:tcBorders>
              <w:top w:val="nil"/>
              <w:left w:val="single" w:sz="6" w:space="0" w:color="000000"/>
              <w:bottom w:val="nil"/>
              <w:right w:val="single" w:sz="6" w:space="0" w:color="000000"/>
            </w:tcBorders>
            <w:shd w:val="clear" w:color="auto" w:fill="CCFFFF"/>
          </w:tcPr>
          <w:p>
            <w:pPr>
              <w:pStyle w:val="TableParagraph"/>
              <w:spacing w:before="28"/>
              <w:ind w:right="82"/>
              <w:rPr>
                <w:sz w:val="14"/>
              </w:rPr>
            </w:pPr>
            <w:r>
              <w:rPr>
                <w:w w:val="157"/>
                <w:sz w:val="14"/>
              </w:rPr>
              <w:t>-</w:t>
            </w:r>
          </w:p>
        </w:tc>
        <w:tc>
          <w:tcPr>
            <w:tcW w:w="603" w:type="dxa"/>
            <w:tcBorders>
              <w:top w:val="nil"/>
              <w:left w:val="single" w:sz="6" w:space="0" w:color="000000"/>
              <w:bottom w:val="nil"/>
              <w:right w:val="single" w:sz="6" w:space="0" w:color="000000"/>
            </w:tcBorders>
            <w:shd w:val="clear" w:color="auto" w:fill="CCFFFF"/>
          </w:tcPr>
          <w:p>
            <w:pPr>
              <w:pStyle w:val="TableParagraph"/>
              <w:spacing w:before="28"/>
              <w:ind w:right="82"/>
              <w:rPr>
                <w:sz w:val="14"/>
              </w:rPr>
            </w:pPr>
            <w:r>
              <w:rPr>
                <w:w w:val="157"/>
                <w:sz w:val="14"/>
              </w:rPr>
              <w:t>-</w:t>
            </w:r>
          </w:p>
        </w:tc>
        <w:tc>
          <w:tcPr>
            <w:tcW w:w="602" w:type="dxa"/>
            <w:tcBorders>
              <w:top w:val="nil"/>
              <w:left w:val="single" w:sz="6" w:space="0" w:color="000000"/>
              <w:bottom w:val="nil"/>
              <w:right w:val="single" w:sz="6" w:space="0" w:color="000000"/>
            </w:tcBorders>
            <w:shd w:val="clear" w:color="auto" w:fill="CCFFFF"/>
          </w:tcPr>
          <w:p>
            <w:pPr>
              <w:pStyle w:val="TableParagraph"/>
              <w:spacing w:before="28"/>
              <w:ind w:right="83"/>
              <w:rPr>
                <w:sz w:val="14"/>
              </w:rPr>
            </w:pPr>
            <w:r>
              <w:rPr>
                <w:w w:val="157"/>
                <w:sz w:val="14"/>
              </w:rPr>
              <w:t>-</w:t>
            </w:r>
          </w:p>
        </w:tc>
      </w:tr>
      <w:tr>
        <w:trPr>
          <w:trHeight w:val="241" w:hRule="atLeast"/>
        </w:trPr>
        <w:tc>
          <w:tcPr>
            <w:tcW w:w="602" w:type="dxa"/>
            <w:tcBorders>
              <w:top w:val="nil"/>
              <w:left w:val="single" w:sz="6" w:space="0" w:color="000000"/>
              <w:bottom w:val="nil"/>
              <w:right w:val="single" w:sz="6" w:space="0" w:color="000000"/>
            </w:tcBorders>
          </w:tcPr>
          <w:p>
            <w:pPr>
              <w:pStyle w:val="TableParagraph"/>
              <w:spacing w:before="26"/>
              <w:ind w:right="81"/>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26"/>
              <w:ind w:right="81"/>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26"/>
              <w:ind w:right="81"/>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26"/>
              <w:ind w:right="82"/>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26"/>
              <w:ind w:right="81"/>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26"/>
              <w:ind w:right="81"/>
              <w:rPr>
                <w:sz w:val="14"/>
              </w:rPr>
            </w:pPr>
            <w:r>
              <w:rPr>
                <w:w w:val="157"/>
                <w:sz w:val="14"/>
              </w:rPr>
              <w:t>-</w:t>
            </w:r>
          </w:p>
        </w:tc>
        <w:tc>
          <w:tcPr>
            <w:tcW w:w="601" w:type="dxa"/>
            <w:gridSpan w:val="3"/>
            <w:tcBorders>
              <w:top w:val="nil"/>
              <w:left w:val="single" w:sz="6" w:space="0" w:color="000000"/>
              <w:bottom w:val="nil"/>
              <w:right w:val="single" w:sz="6" w:space="0" w:color="000000"/>
            </w:tcBorders>
          </w:tcPr>
          <w:p>
            <w:pPr>
              <w:pStyle w:val="TableParagraph"/>
              <w:spacing w:before="26"/>
              <w:ind w:right="81"/>
              <w:rPr>
                <w:sz w:val="14"/>
              </w:rPr>
            </w:pPr>
            <w:r>
              <w:rPr>
                <w:w w:val="157"/>
                <w:sz w:val="14"/>
              </w:rPr>
              <w:t>-</w:t>
            </w:r>
          </w:p>
        </w:tc>
        <w:tc>
          <w:tcPr>
            <w:tcW w:w="601" w:type="dxa"/>
            <w:gridSpan w:val="3"/>
            <w:tcBorders>
              <w:top w:val="nil"/>
              <w:left w:val="single" w:sz="6" w:space="0" w:color="000000"/>
              <w:bottom w:val="nil"/>
              <w:right w:val="single" w:sz="6" w:space="0" w:color="000000"/>
            </w:tcBorders>
          </w:tcPr>
          <w:p>
            <w:pPr>
              <w:pStyle w:val="TableParagraph"/>
              <w:spacing w:before="26"/>
              <w:ind w:right="81"/>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26"/>
              <w:ind w:right="80"/>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26"/>
              <w:ind w:right="80"/>
              <w:rPr>
                <w:sz w:val="14"/>
              </w:rPr>
            </w:pPr>
            <w:r>
              <w:rPr>
                <w:w w:val="157"/>
                <w:sz w:val="14"/>
              </w:rPr>
              <w:t>-</w:t>
            </w:r>
          </w:p>
        </w:tc>
        <w:tc>
          <w:tcPr>
            <w:tcW w:w="601" w:type="dxa"/>
            <w:vMerge w:val="restart"/>
            <w:tcBorders>
              <w:top w:val="nil"/>
              <w:left w:val="single" w:sz="6" w:space="0" w:color="000000"/>
              <w:bottom w:val="nil"/>
              <w:right w:val="single" w:sz="6" w:space="0" w:color="000000"/>
            </w:tcBorders>
          </w:tcPr>
          <w:p>
            <w:pPr>
              <w:pStyle w:val="TableParagraph"/>
              <w:spacing w:line="316" w:lineRule="auto" w:before="26"/>
              <w:ind w:left="430" w:right="80" w:hanging="1"/>
              <w:rPr>
                <w:sz w:val="14"/>
              </w:rPr>
            </w:pPr>
            <w:r>
              <w:rPr>
                <w:w w:val="140"/>
                <w:sz w:val="14"/>
              </w:rPr>
              <w:t>- </w:t>
            </w:r>
            <w:r>
              <w:rPr>
                <w:w w:val="90"/>
                <w:sz w:val="14"/>
              </w:rPr>
              <w:t>1</w:t>
            </w:r>
          </w:p>
          <w:p>
            <w:pPr>
              <w:pStyle w:val="TableParagraph"/>
              <w:spacing w:before="1"/>
              <w:ind w:right="80"/>
              <w:rPr>
                <w:sz w:val="14"/>
              </w:rPr>
            </w:pPr>
            <w:r>
              <w:rPr>
                <w:w w:val="157"/>
                <w:sz w:val="14"/>
              </w:rPr>
              <w:t>-</w:t>
            </w:r>
          </w:p>
        </w:tc>
        <w:tc>
          <w:tcPr>
            <w:tcW w:w="602" w:type="dxa"/>
            <w:vMerge w:val="restart"/>
            <w:tcBorders>
              <w:top w:val="nil"/>
              <w:left w:val="single" w:sz="6" w:space="0" w:color="000000"/>
              <w:bottom w:val="nil"/>
              <w:right w:val="single" w:sz="6" w:space="0" w:color="000000"/>
            </w:tcBorders>
          </w:tcPr>
          <w:p>
            <w:pPr>
              <w:pStyle w:val="TableParagraph"/>
              <w:spacing w:line="316" w:lineRule="auto" w:before="26"/>
              <w:ind w:left="431" w:right="79" w:hanging="1"/>
              <w:rPr>
                <w:sz w:val="14"/>
              </w:rPr>
            </w:pPr>
            <w:r>
              <w:rPr>
                <w:w w:val="140"/>
                <w:sz w:val="14"/>
              </w:rPr>
              <w:t>- </w:t>
            </w:r>
            <w:r>
              <w:rPr>
                <w:w w:val="90"/>
                <w:sz w:val="14"/>
              </w:rPr>
              <w:t>1</w:t>
            </w:r>
          </w:p>
          <w:p>
            <w:pPr>
              <w:pStyle w:val="TableParagraph"/>
              <w:spacing w:before="1"/>
              <w:ind w:right="79"/>
              <w:rPr>
                <w:sz w:val="14"/>
              </w:rPr>
            </w:pPr>
            <w:r>
              <w:rPr>
                <w:w w:val="157"/>
                <w:sz w:val="14"/>
              </w:rPr>
              <w:t>-</w:t>
            </w:r>
          </w:p>
        </w:tc>
        <w:tc>
          <w:tcPr>
            <w:tcW w:w="601" w:type="dxa"/>
            <w:gridSpan w:val="2"/>
            <w:tcBorders>
              <w:top w:val="nil"/>
              <w:left w:val="single" w:sz="6" w:space="0" w:color="000000"/>
              <w:bottom w:val="nil"/>
              <w:right w:val="single" w:sz="6" w:space="0" w:color="000000"/>
            </w:tcBorders>
          </w:tcPr>
          <w:p>
            <w:pPr>
              <w:pStyle w:val="TableParagraph"/>
              <w:spacing w:before="26"/>
              <w:ind w:right="79"/>
              <w:rPr>
                <w:sz w:val="14"/>
              </w:rPr>
            </w:pPr>
            <w:r>
              <w:rPr>
                <w:w w:val="157"/>
                <w:sz w:val="14"/>
              </w:rPr>
              <w:t>-</w:t>
            </w:r>
          </w:p>
        </w:tc>
        <w:tc>
          <w:tcPr>
            <w:tcW w:w="601" w:type="dxa"/>
            <w:gridSpan w:val="2"/>
            <w:tcBorders>
              <w:top w:val="nil"/>
              <w:left w:val="single" w:sz="6" w:space="0" w:color="000000"/>
              <w:bottom w:val="nil"/>
              <w:right w:val="single" w:sz="6" w:space="0" w:color="000000"/>
            </w:tcBorders>
          </w:tcPr>
          <w:p>
            <w:pPr>
              <w:pStyle w:val="TableParagraph"/>
              <w:spacing w:before="26"/>
              <w:ind w:right="79"/>
              <w:rPr>
                <w:sz w:val="14"/>
              </w:rPr>
            </w:pPr>
            <w:r>
              <w:rPr>
                <w:w w:val="157"/>
                <w:sz w:val="14"/>
              </w:rPr>
              <w:t>-</w:t>
            </w:r>
          </w:p>
        </w:tc>
        <w:tc>
          <w:tcPr>
            <w:tcW w:w="603" w:type="dxa"/>
            <w:tcBorders>
              <w:top w:val="nil"/>
              <w:left w:val="single" w:sz="6" w:space="0" w:color="000000"/>
              <w:bottom w:val="nil"/>
              <w:right w:val="single" w:sz="6" w:space="0" w:color="000000"/>
            </w:tcBorders>
          </w:tcPr>
          <w:p>
            <w:pPr>
              <w:pStyle w:val="TableParagraph"/>
              <w:spacing w:before="26"/>
              <w:ind w:right="80"/>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26"/>
              <w:ind w:right="80"/>
              <w:rPr>
                <w:sz w:val="14"/>
              </w:rPr>
            </w:pPr>
            <w:r>
              <w:rPr>
                <w:w w:val="157"/>
                <w:sz w:val="14"/>
              </w:rPr>
              <w:t>-</w:t>
            </w:r>
          </w:p>
        </w:tc>
      </w:tr>
      <w:tr>
        <w:trPr>
          <w:trHeight w:val="247" w:hRule="atLeast"/>
        </w:trPr>
        <w:tc>
          <w:tcPr>
            <w:tcW w:w="602" w:type="dxa"/>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2"/>
              <w:ind w:right="82"/>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c>
          <w:tcPr>
            <w:tcW w:w="601" w:type="dxa"/>
            <w:gridSpan w:val="3"/>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c>
          <w:tcPr>
            <w:tcW w:w="601" w:type="dxa"/>
            <w:gridSpan w:val="3"/>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2"/>
              <w:ind w:right="80"/>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2"/>
              <w:ind w:right="80"/>
              <w:rPr>
                <w:sz w:val="14"/>
              </w:rPr>
            </w:pPr>
            <w:r>
              <w:rPr>
                <w:w w:val="157"/>
                <w:sz w:val="14"/>
              </w:rPr>
              <w:t>-</w:t>
            </w:r>
          </w:p>
        </w:tc>
        <w:tc>
          <w:tcPr>
            <w:tcW w:w="601" w:type="dxa"/>
            <w:vMerge/>
            <w:tcBorders>
              <w:top w:val="nil"/>
              <w:left w:val="single" w:sz="6" w:space="0" w:color="000000"/>
              <w:bottom w:val="nil"/>
              <w:right w:val="single" w:sz="6" w:space="0" w:color="000000"/>
            </w:tcBorders>
          </w:tcPr>
          <w:p>
            <w:pPr>
              <w:rPr>
                <w:sz w:val="2"/>
                <w:szCs w:val="2"/>
              </w:rPr>
            </w:pPr>
          </w:p>
        </w:tc>
        <w:tc>
          <w:tcPr>
            <w:tcW w:w="602" w:type="dxa"/>
            <w:vMerge/>
            <w:tcBorders>
              <w:top w:val="nil"/>
              <w:left w:val="single" w:sz="6" w:space="0" w:color="000000"/>
              <w:bottom w:val="nil"/>
              <w:right w:val="single" w:sz="6" w:space="0" w:color="000000"/>
            </w:tcBorders>
          </w:tcPr>
          <w:p>
            <w:pPr>
              <w:rPr>
                <w:sz w:val="2"/>
                <w:szCs w:val="2"/>
              </w:rPr>
            </w:pPr>
          </w:p>
        </w:tc>
        <w:tc>
          <w:tcPr>
            <w:tcW w:w="601" w:type="dxa"/>
            <w:gridSpan w:val="2"/>
            <w:tcBorders>
              <w:top w:val="nil"/>
              <w:left w:val="single" w:sz="6" w:space="0" w:color="000000"/>
              <w:bottom w:val="nil"/>
              <w:right w:val="single" w:sz="6" w:space="0" w:color="000000"/>
            </w:tcBorders>
          </w:tcPr>
          <w:p>
            <w:pPr>
              <w:pStyle w:val="TableParagraph"/>
              <w:spacing w:before="32"/>
              <w:ind w:right="79"/>
              <w:rPr>
                <w:sz w:val="14"/>
              </w:rPr>
            </w:pPr>
            <w:r>
              <w:rPr>
                <w:w w:val="157"/>
                <w:sz w:val="14"/>
              </w:rPr>
              <w:t>-</w:t>
            </w:r>
          </w:p>
        </w:tc>
        <w:tc>
          <w:tcPr>
            <w:tcW w:w="601" w:type="dxa"/>
            <w:gridSpan w:val="2"/>
            <w:tcBorders>
              <w:top w:val="nil"/>
              <w:left w:val="single" w:sz="6" w:space="0" w:color="000000"/>
              <w:bottom w:val="nil"/>
              <w:right w:val="single" w:sz="6" w:space="0" w:color="000000"/>
            </w:tcBorders>
          </w:tcPr>
          <w:p>
            <w:pPr>
              <w:pStyle w:val="TableParagraph"/>
              <w:spacing w:before="32"/>
              <w:ind w:right="79"/>
              <w:rPr>
                <w:sz w:val="14"/>
              </w:rPr>
            </w:pPr>
            <w:r>
              <w:rPr>
                <w:w w:val="157"/>
                <w:sz w:val="14"/>
              </w:rPr>
              <w:t>-</w:t>
            </w:r>
          </w:p>
        </w:tc>
        <w:tc>
          <w:tcPr>
            <w:tcW w:w="603" w:type="dxa"/>
            <w:tcBorders>
              <w:top w:val="nil"/>
              <w:left w:val="single" w:sz="6" w:space="0" w:color="000000"/>
              <w:bottom w:val="nil"/>
              <w:right w:val="single" w:sz="6" w:space="0" w:color="000000"/>
            </w:tcBorders>
          </w:tcPr>
          <w:p>
            <w:pPr>
              <w:pStyle w:val="TableParagraph"/>
              <w:spacing w:before="32"/>
              <w:ind w:right="80"/>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2"/>
              <w:ind w:right="80"/>
              <w:rPr>
                <w:sz w:val="14"/>
              </w:rPr>
            </w:pPr>
            <w:r>
              <w:rPr>
                <w:w w:val="157"/>
                <w:sz w:val="14"/>
              </w:rPr>
              <w:t>-</w:t>
            </w:r>
          </w:p>
        </w:tc>
      </w:tr>
      <w:tr>
        <w:trPr>
          <w:trHeight w:val="253" w:hRule="atLeast"/>
        </w:trPr>
        <w:tc>
          <w:tcPr>
            <w:tcW w:w="602" w:type="dxa"/>
            <w:tcBorders>
              <w:top w:val="nil"/>
              <w:left w:val="single" w:sz="6" w:space="0" w:color="000000"/>
              <w:bottom w:val="nil"/>
              <w:right w:val="single" w:sz="6" w:space="0" w:color="000000"/>
            </w:tcBorders>
          </w:tcPr>
          <w:p>
            <w:pPr>
              <w:pStyle w:val="TableParagraph"/>
              <w:spacing w:before="33"/>
              <w:ind w:right="81"/>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3"/>
              <w:ind w:right="81"/>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3"/>
              <w:ind w:right="81"/>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3"/>
              <w:ind w:right="82"/>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3"/>
              <w:ind w:right="81"/>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3"/>
              <w:ind w:right="81"/>
              <w:rPr>
                <w:sz w:val="14"/>
              </w:rPr>
            </w:pPr>
            <w:r>
              <w:rPr>
                <w:w w:val="157"/>
                <w:sz w:val="14"/>
              </w:rPr>
              <w:t>-</w:t>
            </w:r>
          </w:p>
        </w:tc>
        <w:tc>
          <w:tcPr>
            <w:tcW w:w="601" w:type="dxa"/>
            <w:gridSpan w:val="3"/>
            <w:tcBorders>
              <w:top w:val="nil"/>
              <w:left w:val="single" w:sz="6" w:space="0" w:color="000000"/>
              <w:bottom w:val="nil"/>
              <w:right w:val="single" w:sz="6" w:space="0" w:color="000000"/>
            </w:tcBorders>
          </w:tcPr>
          <w:p>
            <w:pPr>
              <w:pStyle w:val="TableParagraph"/>
              <w:spacing w:before="33"/>
              <w:ind w:right="81"/>
              <w:rPr>
                <w:sz w:val="14"/>
              </w:rPr>
            </w:pPr>
            <w:r>
              <w:rPr>
                <w:w w:val="157"/>
                <w:sz w:val="14"/>
              </w:rPr>
              <w:t>-</w:t>
            </w:r>
          </w:p>
        </w:tc>
        <w:tc>
          <w:tcPr>
            <w:tcW w:w="601" w:type="dxa"/>
            <w:gridSpan w:val="3"/>
            <w:tcBorders>
              <w:top w:val="nil"/>
              <w:left w:val="single" w:sz="6" w:space="0" w:color="000000"/>
              <w:bottom w:val="nil"/>
              <w:right w:val="single" w:sz="6" w:space="0" w:color="000000"/>
            </w:tcBorders>
          </w:tcPr>
          <w:p>
            <w:pPr>
              <w:pStyle w:val="TableParagraph"/>
              <w:spacing w:before="33"/>
              <w:ind w:right="81"/>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3"/>
              <w:ind w:right="80"/>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3"/>
              <w:ind w:right="80"/>
              <w:rPr>
                <w:sz w:val="14"/>
              </w:rPr>
            </w:pPr>
            <w:r>
              <w:rPr>
                <w:w w:val="157"/>
                <w:sz w:val="14"/>
              </w:rPr>
              <w:t>-</w:t>
            </w:r>
          </w:p>
        </w:tc>
        <w:tc>
          <w:tcPr>
            <w:tcW w:w="601" w:type="dxa"/>
            <w:vMerge/>
            <w:tcBorders>
              <w:top w:val="nil"/>
              <w:left w:val="single" w:sz="6" w:space="0" w:color="000000"/>
              <w:bottom w:val="nil"/>
              <w:right w:val="single" w:sz="6" w:space="0" w:color="000000"/>
            </w:tcBorders>
          </w:tcPr>
          <w:p>
            <w:pPr>
              <w:rPr>
                <w:sz w:val="2"/>
                <w:szCs w:val="2"/>
              </w:rPr>
            </w:pPr>
          </w:p>
        </w:tc>
        <w:tc>
          <w:tcPr>
            <w:tcW w:w="602" w:type="dxa"/>
            <w:vMerge/>
            <w:tcBorders>
              <w:top w:val="nil"/>
              <w:left w:val="single" w:sz="6" w:space="0" w:color="000000"/>
              <w:bottom w:val="nil"/>
              <w:right w:val="single" w:sz="6" w:space="0" w:color="000000"/>
            </w:tcBorders>
          </w:tcPr>
          <w:p>
            <w:pPr>
              <w:rPr>
                <w:sz w:val="2"/>
                <w:szCs w:val="2"/>
              </w:rPr>
            </w:pPr>
          </w:p>
        </w:tc>
        <w:tc>
          <w:tcPr>
            <w:tcW w:w="601" w:type="dxa"/>
            <w:gridSpan w:val="2"/>
            <w:tcBorders>
              <w:top w:val="nil"/>
              <w:left w:val="single" w:sz="6" w:space="0" w:color="000000"/>
              <w:bottom w:val="nil"/>
              <w:right w:val="single" w:sz="6" w:space="0" w:color="000000"/>
            </w:tcBorders>
          </w:tcPr>
          <w:p>
            <w:pPr>
              <w:pStyle w:val="TableParagraph"/>
              <w:spacing w:before="33"/>
              <w:ind w:right="79"/>
              <w:rPr>
                <w:sz w:val="14"/>
              </w:rPr>
            </w:pPr>
            <w:r>
              <w:rPr>
                <w:w w:val="157"/>
                <w:sz w:val="14"/>
              </w:rPr>
              <w:t>-</w:t>
            </w:r>
          </w:p>
        </w:tc>
        <w:tc>
          <w:tcPr>
            <w:tcW w:w="601" w:type="dxa"/>
            <w:gridSpan w:val="2"/>
            <w:tcBorders>
              <w:top w:val="nil"/>
              <w:left w:val="single" w:sz="6" w:space="0" w:color="000000"/>
              <w:bottom w:val="nil"/>
              <w:right w:val="single" w:sz="6" w:space="0" w:color="000000"/>
            </w:tcBorders>
          </w:tcPr>
          <w:p>
            <w:pPr>
              <w:pStyle w:val="TableParagraph"/>
              <w:spacing w:before="33"/>
              <w:ind w:right="79"/>
              <w:rPr>
                <w:sz w:val="14"/>
              </w:rPr>
            </w:pPr>
            <w:r>
              <w:rPr>
                <w:w w:val="157"/>
                <w:sz w:val="14"/>
              </w:rPr>
              <w:t>-</w:t>
            </w:r>
          </w:p>
        </w:tc>
        <w:tc>
          <w:tcPr>
            <w:tcW w:w="603" w:type="dxa"/>
            <w:tcBorders>
              <w:top w:val="nil"/>
              <w:left w:val="single" w:sz="6" w:space="0" w:color="000000"/>
              <w:bottom w:val="nil"/>
              <w:right w:val="single" w:sz="6" w:space="0" w:color="000000"/>
            </w:tcBorders>
          </w:tcPr>
          <w:p>
            <w:pPr>
              <w:pStyle w:val="TableParagraph"/>
              <w:spacing w:before="33"/>
              <w:ind w:right="80"/>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3"/>
              <w:ind w:right="80"/>
              <w:rPr>
                <w:sz w:val="14"/>
              </w:rPr>
            </w:pPr>
            <w:r>
              <w:rPr>
                <w:w w:val="157"/>
                <w:sz w:val="14"/>
              </w:rPr>
              <w:t>-</w:t>
            </w:r>
          </w:p>
        </w:tc>
      </w:tr>
      <w:tr>
        <w:trPr>
          <w:trHeight w:val="248" w:hRule="atLeast"/>
        </w:trPr>
        <w:tc>
          <w:tcPr>
            <w:tcW w:w="602" w:type="dxa"/>
            <w:tcBorders>
              <w:top w:val="nil"/>
              <w:left w:val="single" w:sz="6" w:space="0" w:color="000000"/>
              <w:bottom w:val="nil"/>
              <w:right w:val="single" w:sz="6" w:space="0" w:color="000000"/>
            </w:tcBorders>
            <w:shd w:val="clear" w:color="auto" w:fill="CCFFFF"/>
          </w:tcPr>
          <w:p>
            <w:pPr>
              <w:pStyle w:val="TableParagraph"/>
              <w:spacing w:before="26"/>
              <w:ind w:right="84"/>
              <w:rPr>
                <w:sz w:val="14"/>
              </w:rPr>
            </w:pPr>
            <w:r>
              <w:rPr>
                <w:w w:val="157"/>
                <w:sz w:val="14"/>
              </w:rPr>
              <w:t>-</w:t>
            </w:r>
          </w:p>
        </w:tc>
        <w:tc>
          <w:tcPr>
            <w:tcW w:w="601" w:type="dxa"/>
            <w:tcBorders>
              <w:top w:val="nil"/>
              <w:left w:val="single" w:sz="6" w:space="0" w:color="000000"/>
              <w:bottom w:val="nil"/>
              <w:right w:val="single" w:sz="6" w:space="0" w:color="000000"/>
            </w:tcBorders>
            <w:shd w:val="clear" w:color="auto" w:fill="CCFFFF"/>
          </w:tcPr>
          <w:p>
            <w:pPr>
              <w:pStyle w:val="TableParagraph"/>
              <w:spacing w:before="26"/>
              <w:ind w:right="83"/>
              <w:rPr>
                <w:sz w:val="14"/>
              </w:rPr>
            </w:pPr>
            <w:r>
              <w:rPr>
                <w:w w:val="94"/>
                <w:sz w:val="14"/>
              </w:rPr>
              <w:t>2</w:t>
            </w:r>
          </w:p>
        </w:tc>
        <w:tc>
          <w:tcPr>
            <w:tcW w:w="602" w:type="dxa"/>
            <w:tcBorders>
              <w:top w:val="nil"/>
              <w:left w:val="single" w:sz="6" w:space="0" w:color="000000"/>
              <w:bottom w:val="nil"/>
              <w:right w:val="single" w:sz="6" w:space="0" w:color="000000"/>
            </w:tcBorders>
            <w:shd w:val="clear" w:color="auto" w:fill="CCFFFF"/>
          </w:tcPr>
          <w:p>
            <w:pPr>
              <w:pStyle w:val="TableParagraph"/>
              <w:spacing w:before="26"/>
              <w:ind w:right="84"/>
              <w:rPr>
                <w:sz w:val="14"/>
              </w:rPr>
            </w:pPr>
            <w:r>
              <w:rPr>
                <w:w w:val="94"/>
                <w:sz w:val="14"/>
              </w:rPr>
              <w:t>2</w:t>
            </w:r>
          </w:p>
        </w:tc>
        <w:tc>
          <w:tcPr>
            <w:tcW w:w="602" w:type="dxa"/>
            <w:tcBorders>
              <w:top w:val="nil"/>
              <w:left w:val="single" w:sz="6" w:space="0" w:color="000000"/>
              <w:bottom w:val="nil"/>
              <w:right w:val="single" w:sz="6" w:space="0" w:color="000000"/>
            </w:tcBorders>
            <w:shd w:val="clear" w:color="auto" w:fill="CCFFFF"/>
          </w:tcPr>
          <w:p>
            <w:pPr>
              <w:pStyle w:val="TableParagraph"/>
              <w:spacing w:before="26"/>
              <w:ind w:right="84"/>
              <w:rPr>
                <w:sz w:val="14"/>
              </w:rPr>
            </w:pPr>
            <w:r>
              <w:rPr>
                <w:w w:val="157"/>
                <w:sz w:val="14"/>
              </w:rPr>
              <w:t>-</w:t>
            </w:r>
          </w:p>
        </w:tc>
        <w:tc>
          <w:tcPr>
            <w:tcW w:w="601" w:type="dxa"/>
            <w:tcBorders>
              <w:top w:val="nil"/>
              <w:left w:val="single" w:sz="6" w:space="0" w:color="000000"/>
              <w:bottom w:val="nil"/>
              <w:right w:val="single" w:sz="6" w:space="0" w:color="000000"/>
            </w:tcBorders>
            <w:shd w:val="clear" w:color="auto" w:fill="CCFFFF"/>
          </w:tcPr>
          <w:p>
            <w:pPr>
              <w:pStyle w:val="TableParagraph"/>
              <w:spacing w:before="26"/>
              <w:ind w:right="84"/>
              <w:rPr>
                <w:sz w:val="14"/>
              </w:rPr>
            </w:pPr>
            <w:r>
              <w:rPr>
                <w:w w:val="94"/>
                <w:sz w:val="14"/>
              </w:rPr>
              <w:t>3</w:t>
            </w:r>
          </w:p>
        </w:tc>
        <w:tc>
          <w:tcPr>
            <w:tcW w:w="602" w:type="dxa"/>
            <w:tcBorders>
              <w:top w:val="nil"/>
              <w:left w:val="single" w:sz="6" w:space="0" w:color="000000"/>
              <w:bottom w:val="nil"/>
              <w:right w:val="single" w:sz="6" w:space="0" w:color="000000"/>
            </w:tcBorders>
            <w:shd w:val="clear" w:color="auto" w:fill="CCFFFF"/>
          </w:tcPr>
          <w:p>
            <w:pPr>
              <w:pStyle w:val="TableParagraph"/>
              <w:spacing w:before="26"/>
              <w:ind w:right="83"/>
              <w:rPr>
                <w:sz w:val="14"/>
              </w:rPr>
            </w:pPr>
            <w:r>
              <w:rPr>
                <w:w w:val="94"/>
                <w:sz w:val="14"/>
              </w:rPr>
              <w:t>2</w:t>
            </w:r>
          </w:p>
        </w:tc>
        <w:tc>
          <w:tcPr>
            <w:tcW w:w="601" w:type="dxa"/>
            <w:gridSpan w:val="3"/>
            <w:tcBorders>
              <w:top w:val="nil"/>
              <w:left w:val="single" w:sz="6" w:space="0" w:color="000000"/>
              <w:bottom w:val="nil"/>
              <w:right w:val="single" w:sz="6" w:space="0" w:color="000000"/>
            </w:tcBorders>
            <w:shd w:val="clear" w:color="auto" w:fill="CCFFFF"/>
          </w:tcPr>
          <w:p>
            <w:pPr>
              <w:pStyle w:val="TableParagraph"/>
              <w:spacing w:before="26"/>
              <w:ind w:right="83"/>
              <w:rPr>
                <w:sz w:val="14"/>
              </w:rPr>
            </w:pPr>
            <w:r>
              <w:rPr>
                <w:w w:val="94"/>
                <w:sz w:val="14"/>
              </w:rPr>
              <w:t>1</w:t>
            </w:r>
          </w:p>
        </w:tc>
        <w:tc>
          <w:tcPr>
            <w:tcW w:w="601" w:type="dxa"/>
            <w:gridSpan w:val="3"/>
            <w:tcBorders>
              <w:top w:val="nil"/>
              <w:left w:val="single" w:sz="6" w:space="0" w:color="000000"/>
              <w:bottom w:val="nil"/>
              <w:right w:val="single" w:sz="6" w:space="0" w:color="000000"/>
            </w:tcBorders>
            <w:shd w:val="clear" w:color="auto" w:fill="CCFFFF"/>
          </w:tcPr>
          <w:p>
            <w:pPr>
              <w:pStyle w:val="TableParagraph"/>
              <w:spacing w:before="26"/>
              <w:ind w:right="83"/>
              <w:rPr>
                <w:sz w:val="14"/>
              </w:rPr>
            </w:pPr>
            <w:r>
              <w:rPr>
                <w:w w:val="94"/>
                <w:sz w:val="14"/>
              </w:rPr>
              <w:t>3</w:t>
            </w:r>
          </w:p>
        </w:tc>
        <w:tc>
          <w:tcPr>
            <w:tcW w:w="602" w:type="dxa"/>
            <w:tcBorders>
              <w:top w:val="nil"/>
              <w:left w:val="single" w:sz="6" w:space="0" w:color="000000"/>
              <w:bottom w:val="nil"/>
              <w:right w:val="single" w:sz="6" w:space="0" w:color="000000"/>
            </w:tcBorders>
            <w:shd w:val="clear" w:color="auto" w:fill="CCFFFF"/>
          </w:tcPr>
          <w:p>
            <w:pPr>
              <w:pStyle w:val="TableParagraph"/>
              <w:spacing w:before="26"/>
              <w:ind w:right="82"/>
              <w:rPr>
                <w:sz w:val="14"/>
              </w:rPr>
            </w:pPr>
            <w:r>
              <w:rPr>
                <w:w w:val="94"/>
                <w:sz w:val="14"/>
              </w:rPr>
              <w:t>2</w:t>
            </w:r>
          </w:p>
        </w:tc>
        <w:tc>
          <w:tcPr>
            <w:tcW w:w="601" w:type="dxa"/>
            <w:tcBorders>
              <w:top w:val="nil"/>
              <w:left w:val="single" w:sz="6" w:space="0" w:color="000000"/>
              <w:bottom w:val="nil"/>
              <w:right w:val="single" w:sz="6" w:space="0" w:color="000000"/>
            </w:tcBorders>
            <w:shd w:val="clear" w:color="auto" w:fill="CCFFFF"/>
          </w:tcPr>
          <w:p>
            <w:pPr>
              <w:pStyle w:val="TableParagraph"/>
              <w:spacing w:before="26"/>
              <w:ind w:right="82"/>
              <w:rPr>
                <w:sz w:val="14"/>
              </w:rPr>
            </w:pPr>
            <w:r>
              <w:rPr>
                <w:w w:val="94"/>
                <w:sz w:val="14"/>
              </w:rPr>
              <w:t>1</w:t>
            </w:r>
          </w:p>
        </w:tc>
        <w:tc>
          <w:tcPr>
            <w:tcW w:w="601" w:type="dxa"/>
            <w:tcBorders>
              <w:top w:val="nil"/>
              <w:left w:val="single" w:sz="6" w:space="0" w:color="000000"/>
              <w:bottom w:val="nil"/>
              <w:right w:val="single" w:sz="6" w:space="0" w:color="000000"/>
            </w:tcBorders>
            <w:shd w:val="clear" w:color="auto" w:fill="CCFFFF"/>
          </w:tcPr>
          <w:p>
            <w:pPr>
              <w:pStyle w:val="TableParagraph"/>
              <w:spacing w:before="26"/>
              <w:ind w:right="82"/>
              <w:rPr>
                <w:sz w:val="14"/>
              </w:rPr>
            </w:pPr>
            <w:r>
              <w:rPr>
                <w:w w:val="94"/>
                <w:sz w:val="14"/>
              </w:rPr>
              <w:t>6</w:t>
            </w:r>
          </w:p>
        </w:tc>
        <w:tc>
          <w:tcPr>
            <w:tcW w:w="602" w:type="dxa"/>
            <w:tcBorders>
              <w:top w:val="nil"/>
              <w:left w:val="single" w:sz="6" w:space="0" w:color="000000"/>
              <w:bottom w:val="nil"/>
              <w:right w:val="single" w:sz="6" w:space="0" w:color="000000"/>
            </w:tcBorders>
            <w:shd w:val="clear" w:color="auto" w:fill="CCFFFF"/>
          </w:tcPr>
          <w:p>
            <w:pPr>
              <w:pStyle w:val="TableParagraph"/>
              <w:spacing w:before="26"/>
              <w:ind w:right="82"/>
              <w:rPr>
                <w:sz w:val="14"/>
              </w:rPr>
            </w:pPr>
            <w:r>
              <w:rPr>
                <w:w w:val="94"/>
                <w:sz w:val="14"/>
              </w:rPr>
              <w:t>3</w:t>
            </w:r>
          </w:p>
        </w:tc>
        <w:tc>
          <w:tcPr>
            <w:tcW w:w="601" w:type="dxa"/>
            <w:gridSpan w:val="2"/>
            <w:tcBorders>
              <w:top w:val="nil"/>
              <w:left w:val="single" w:sz="6" w:space="0" w:color="000000"/>
              <w:bottom w:val="nil"/>
              <w:right w:val="single" w:sz="6" w:space="0" w:color="000000"/>
            </w:tcBorders>
            <w:shd w:val="clear" w:color="auto" w:fill="CCFFFF"/>
          </w:tcPr>
          <w:p>
            <w:pPr>
              <w:pStyle w:val="TableParagraph"/>
              <w:spacing w:before="26"/>
              <w:ind w:right="81"/>
              <w:rPr>
                <w:sz w:val="14"/>
              </w:rPr>
            </w:pPr>
            <w:r>
              <w:rPr>
                <w:w w:val="94"/>
                <w:sz w:val="14"/>
              </w:rPr>
              <w:t>3</w:t>
            </w:r>
          </w:p>
        </w:tc>
        <w:tc>
          <w:tcPr>
            <w:tcW w:w="601" w:type="dxa"/>
            <w:gridSpan w:val="2"/>
            <w:tcBorders>
              <w:top w:val="nil"/>
              <w:left w:val="single" w:sz="6" w:space="0" w:color="000000"/>
              <w:bottom w:val="nil"/>
              <w:right w:val="single" w:sz="6" w:space="0" w:color="000000"/>
            </w:tcBorders>
            <w:shd w:val="clear" w:color="auto" w:fill="CCFFFF"/>
          </w:tcPr>
          <w:p>
            <w:pPr>
              <w:pStyle w:val="TableParagraph"/>
              <w:spacing w:before="26"/>
              <w:ind w:right="81"/>
              <w:rPr>
                <w:sz w:val="14"/>
              </w:rPr>
            </w:pPr>
            <w:r>
              <w:rPr>
                <w:w w:val="94"/>
                <w:sz w:val="14"/>
              </w:rPr>
              <w:t>6</w:t>
            </w:r>
          </w:p>
        </w:tc>
        <w:tc>
          <w:tcPr>
            <w:tcW w:w="603" w:type="dxa"/>
            <w:tcBorders>
              <w:top w:val="nil"/>
              <w:left w:val="single" w:sz="6" w:space="0" w:color="000000"/>
              <w:bottom w:val="nil"/>
              <w:right w:val="single" w:sz="6" w:space="0" w:color="000000"/>
            </w:tcBorders>
            <w:shd w:val="clear" w:color="auto" w:fill="CCFFFF"/>
          </w:tcPr>
          <w:p>
            <w:pPr>
              <w:pStyle w:val="TableParagraph"/>
              <w:spacing w:before="26"/>
              <w:ind w:right="82"/>
              <w:rPr>
                <w:sz w:val="14"/>
              </w:rPr>
            </w:pPr>
            <w:r>
              <w:rPr>
                <w:w w:val="94"/>
                <w:sz w:val="14"/>
              </w:rPr>
              <w:t>3</w:t>
            </w:r>
          </w:p>
        </w:tc>
        <w:tc>
          <w:tcPr>
            <w:tcW w:w="602" w:type="dxa"/>
            <w:tcBorders>
              <w:top w:val="nil"/>
              <w:left w:val="single" w:sz="6" w:space="0" w:color="000000"/>
              <w:bottom w:val="nil"/>
              <w:right w:val="single" w:sz="6" w:space="0" w:color="000000"/>
            </w:tcBorders>
            <w:shd w:val="clear" w:color="auto" w:fill="CCFFFF"/>
          </w:tcPr>
          <w:p>
            <w:pPr>
              <w:pStyle w:val="TableParagraph"/>
              <w:spacing w:before="26"/>
              <w:ind w:right="83"/>
              <w:rPr>
                <w:sz w:val="14"/>
              </w:rPr>
            </w:pPr>
            <w:r>
              <w:rPr>
                <w:w w:val="94"/>
                <w:sz w:val="14"/>
              </w:rPr>
              <w:t>3</w:t>
            </w:r>
          </w:p>
        </w:tc>
      </w:tr>
      <w:tr>
        <w:trPr>
          <w:trHeight w:val="241" w:hRule="atLeast"/>
        </w:trPr>
        <w:tc>
          <w:tcPr>
            <w:tcW w:w="602" w:type="dxa"/>
            <w:tcBorders>
              <w:top w:val="nil"/>
              <w:left w:val="single" w:sz="6" w:space="0" w:color="000000"/>
              <w:bottom w:val="nil"/>
              <w:right w:val="single" w:sz="6" w:space="0" w:color="000000"/>
            </w:tcBorders>
          </w:tcPr>
          <w:p>
            <w:pPr>
              <w:pStyle w:val="TableParagraph"/>
              <w:spacing w:before="26"/>
              <w:ind w:right="81"/>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26"/>
              <w:ind w:right="81"/>
              <w:rPr>
                <w:sz w:val="14"/>
              </w:rPr>
            </w:pPr>
            <w:r>
              <w:rPr>
                <w:w w:val="94"/>
                <w:sz w:val="14"/>
              </w:rPr>
              <w:t>2</w:t>
            </w:r>
          </w:p>
        </w:tc>
        <w:tc>
          <w:tcPr>
            <w:tcW w:w="602" w:type="dxa"/>
            <w:tcBorders>
              <w:top w:val="nil"/>
              <w:left w:val="single" w:sz="6" w:space="0" w:color="000000"/>
              <w:bottom w:val="nil"/>
              <w:right w:val="single" w:sz="6" w:space="0" w:color="000000"/>
            </w:tcBorders>
          </w:tcPr>
          <w:p>
            <w:pPr>
              <w:pStyle w:val="TableParagraph"/>
              <w:spacing w:before="26"/>
              <w:ind w:right="81"/>
              <w:rPr>
                <w:sz w:val="14"/>
              </w:rPr>
            </w:pPr>
            <w:r>
              <w:rPr>
                <w:w w:val="94"/>
                <w:sz w:val="14"/>
              </w:rPr>
              <w:t>2</w:t>
            </w:r>
          </w:p>
        </w:tc>
        <w:tc>
          <w:tcPr>
            <w:tcW w:w="602" w:type="dxa"/>
            <w:tcBorders>
              <w:top w:val="nil"/>
              <w:left w:val="single" w:sz="6" w:space="0" w:color="000000"/>
              <w:bottom w:val="nil"/>
              <w:right w:val="single" w:sz="6" w:space="0" w:color="000000"/>
            </w:tcBorders>
          </w:tcPr>
          <w:p>
            <w:pPr>
              <w:pStyle w:val="TableParagraph"/>
              <w:spacing w:before="26"/>
              <w:ind w:right="81"/>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26"/>
              <w:ind w:right="81"/>
              <w:rPr>
                <w:sz w:val="14"/>
              </w:rPr>
            </w:pPr>
            <w:r>
              <w:rPr>
                <w:w w:val="94"/>
                <w:sz w:val="14"/>
              </w:rPr>
              <w:t>2</w:t>
            </w:r>
          </w:p>
        </w:tc>
        <w:tc>
          <w:tcPr>
            <w:tcW w:w="602" w:type="dxa"/>
            <w:tcBorders>
              <w:top w:val="nil"/>
              <w:left w:val="single" w:sz="6" w:space="0" w:color="000000"/>
              <w:bottom w:val="nil"/>
              <w:right w:val="single" w:sz="6" w:space="0" w:color="000000"/>
            </w:tcBorders>
          </w:tcPr>
          <w:p>
            <w:pPr>
              <w:pStyle w:val="TableParagraph"/>
              <w:spacing w:before="26"/>
              <w:ind w:right="81"/>
              <w:rPr>
                <w:sz w:val="14"/>
              </w:rPr>
            </w:pPr>
            <w:r>
              <w:rPr>
                <w:w w:val="94"/>
                <w:sz w:val="14"/>
              </w:rPr>
              <w:t>1</w:t>
            </w:r>
          </w:p>
        </w:tc>
        <w:tc>
          <w:tcPr>
            <w:tcW w:w="601" w:type="dxa"/>
            <w:gridSpan w:val="3"/>
            <w:tcBorders>
              <w:top w:val="nil"/>
              <w:left w:val="single" w:sz="6" w:space="0" w:color="000000"/>
              <w:bottom w:val="nil"/>
              <w:right w:val="single" w:sz="6" w:space="0" w:color="000000"/>
            </w:tcBorders>
          </w:tcPr>
          <w:p>
            <w:pPr>
              <w:pStyle w:val="TableParagraph"/>
              <w:spacing w:before="26"/>
              <w:ind w:right="81"/>
              <w:rPr>
                <w:sz w:val="14"/>
              </w:rPr>
            </w:pPr>
            <w:r>
              <w:rPr>
                <w:w w:val="94"/>
                <w:sz w:val="14"/>
              </w:rPr>
              <w:t>1</w:t>
            </w:r>
          </w:p>
        </w:tc>
        <w:tc>
          <w:tcPr>
            <w:tcW w:w="601" w:type="dxa"/>
            <w:gridSpan w:val="3"/>
            <w:tcBorders>
              <w:top w:val="nil"/>
              <w:left w:val="single" w:sz="6" w:space="0" w:color="000000"/>
              <w:bottom w:val="nil"/>
              <w:right w:val="single" w:sz="6" w:space="0" w:color="000000"/>
            </w:tcBorders>
          </w:tcPr>
          <w:p>
            <w:pPr>
              <w:pStyle w:val="TableParagraph"/>
              <w:spacing w:before="26"/>
              <w:ind w:right="80"/>
              <w:rPr>
                <w:sz w:val="14"/>
              </w:rPr>
            </w:pPr>
            <w:r>
              <w:rPr>
                <w:w w:val="94"/>
                <w:sz w:val="14"/>
              </w:rPr>
              <w:t>2</w:t>
            </w:r>
          </w:p>
        </w:tc>
        <w:tc>
          <w:tcPr>
            <w:tcW w:w="602" w:type="dxa"/>
            <w:tcBorders>
              <w:top w:val="nil"/>
              <w:left w:val="single" w:sz="6" w:space="0" w:color="000000"/>
              <w:bottom w:val="nil"/>
              <w:right w:val="single" w:sz="6" w:space="0" w:color="000000"/>
            </w:tcBorders>
          </w:tcPr>
          <w:p>
            <w:pPr>
              <w:pStyle w:val="TableParagraph"/>
              <w:spacing w:before="26"/>
              <w:ind w:right="80"/>
              <w:rPr>
                <w:sz w:val="14"/>
              </w:rPr>
            </w:pPr>
            <w:r>
              <w:rPr>
                <w:w w:val="94"/>
                <w:sz w:val="14"/>
              </w:rPr>
              <w:t>1</w:t>
            </w:r>
          </w:p>
        </w:tc>
        <w:tc>
          <w:tcPr>
            <w:tcW w:w="601" w:type="dxa"/>
            <w:tcBorders>
              <w:top w:val="nil"/>
              <w:left w:val="single" w:sz="6" w:space="0" w:color="000000"/>
              <w:bottom w:val="nil"/>
              <w:right w:val="single" w:sz="6" w:space="0" w:color="000000"/>
            </w:tcBorders>
          </w:tcPr>
          <w:p>
            <w:pPr>
              <w:pStyle w:val="TableParagraph"/>
              <w:spacing w:before="26"/>
              <w:ind w:right="80"/>
              <w:rPr>
                <w:sz w:val="14"/>
              </w:rPr>
            </w:pPr>
            <w:r>
              <w:rPr>
                <w:w w:val="94"/>
                <w:sz w:val="14"/>
              </w:rPr>
              <w:t>1</w:t>
            </w:r>
          </w:p>
        </w:tc>
        <w:tc>
          <w:tcPr>
            <w:tcW w:w="601" w:type="dxa"/>
            <w:vMerge w:val="restart"/>
            <w:tcBorders>
              <w:top w:val="nil"/>
              <w:left w:val="single" w:sz="6" w:space="0" w:color="000000"/>
              <w:bottom w:val="nil"/>
              <w:right w:val="single" w:sz="6" w:space="0" w:color="000000"/>
            </w:tcBorders>
          </w:tcPr>
          <w:p>
            <w:pPr>
              <w:pStyle w:val="TableParagraph"/>
              <w:spacing w:before="26"/>
              <w:ind w:right="80"/>
              <w:rPr>
                <w:sz w:val="14"/>
              </w:rPr>
            </w:pPr>
            <w:r>
              <w:rPr>
                <w:w w:val="94"/>
                <w:sz w:val="14"/>
              </w:rPr>
              <w:t>3</w:t>
            </w:r>
          </w:p>
          <w:p>
            <w:pPr>
              <w:pStyle w:val="TableParagraph"/>
              <w:spacing w:before="60"/>
              <w:ind w:right="80"/>
              <w:rPr>
                <w:sz w:val="14"/>
              </w:rPr>
            </w:pPr>
            <w:r>
              <w:rPr>
                <w:w w:val="94"/>
                <w:sz w:val="14"/>
              </w:rPr>
              <w:t>1</w:t>
            </w:r>
          </w:p>
          <w:p>
            <w:pPr>
              <w:pStyle w:val="TableParagraph"/>
              <w:spacing w:before="61"/>
              <w:ind w:right="80"/>
              <w:rPr>
                <w:sz w:val="14"/>
              </w:rPr>
            </w:pPr>
            <w:r>
              <w:rPr>
                <w:w w:val="157"/>
                <w:sz w:val="14"/>
              </w:rPr>
              <w:t>-</w:t>
            </w:r>
          </w:p>
          <w:p>
            <w:pPr>
              <w:pStyle w:val="TableParagraph"/>
              <w:spacing w:before="59"/>
              <w:ind w:right="80"/>
              <w:rPr>
                <w:sz w:val="14"/>
              </w:rPr>
            </w:pPr>
            <w:r>
              <w:rPr>
                <w:w w:val="157"/>
                <w:sz w:val="14"/>
              </w:rPr>
              <w:t>-</w:t>
            </w:r>
          </w:p>
          <w:p>
            <w:pPr>
              <w:pStyle w:val="TableParagraph"/>
              <w:spacing w:before="61"/>
              <w:ind w:right="79"/>
              <w:rPr>
                <w:sz w:val="14"/>
              </w:rPr>
            </w:pPr>
            <w:r>
              <w:rPr>
                <w:w w:val="157"/>
                <w:sz w:val="14"/>
              </w:rPr>
              <w:t>-</w:t>
            </w:r>
          </w:p>
          <w:p>
            <w:pPr>
              <w:pStyle w:val="TableParagraph"/>
              <w:spacing w:line="248" w:lineRule="exact" w:before="11"/>
              <w:ind w:left="430" w:right="79" w:hanging="1"/>
              <w:rPr>
                <w:sz w:val="14"/>
              </w:rPr>
            </w:pPr>
            <w:r>
              <w:rPr>
                <w:w w:val="140"/>
                <w:sz w:val="14"/>
              </w:rPr>
              <w:t>- </w:t>
            </w:r>
            <w:r>
              <w:rPr>
                <w:w w:val="90"/>
                <w:sz w:val="14"/>
              </w:rPr>
              <w:t>2</w:t>
            </w:r>
          </w:p>
        </w:tc>
        <w:tc>
          <w:tcPr>
            <w:tcW w:w="602" w:type="dxa"/>
            <w:tcBorders>
              <w:top w:val="nil"/>
              <w:left w:val="single" w:sz="6" w:space="0" w:color="000000"/>
              <w:bottom w:val="nil"/>
              <w:right w:val="single" w:sz="6" w:space="0" w:color="000000"/>
            </w:tcBorders>
          </w:tcPr>
          <w:p>
            <w:pPr>
              <w:pStyle w:val="TableParagraph"/>
              <w:spacing w:before="26"/>
              <w:ind w:right="79"/>
              <w:rPr>
                <w:sz w:val="14"/>
              </w:rPr>
            </w:pPr>
            <w:r>
              <w:rPr>
                <w:w w:val="94"/>
                <w:sz w:val="14"/>
              </w:rPr>
              <w:t>2</w:t>
            </w:r>
          </w:p>
        </w:tc>
        <w:tc>
          <w:tcPr>
            <w:tcW w:w="601" w:type="dxa"/>
            <w:gridSpan w:val="2"/>
            <w:tcBorders>
              <w:top w:val="nil"/>
              <w:left w:val="single" w:sz="6" w:space="0" w:color="000000"/>
              <w:bottom w:val="nil"/>
              <w:right w:val="single" w:sz="6" w:space="0" w:color="000000"/>
            </w:tcBorders>
          </w:tcPr>
          <w:p>
            <w:pPr>
              <w:pStyle w:val="TableParagraph"/>
              <w:spacing w:before="26"/>
              <w:ind w:right="79"/>
              <w:rPr>
                <w:sz w:val="14"/>
              </w:rPr>
            </w:pPr>
            <w:r>
              <w:rPr>
                <w:w w:val="94"/>
                <w:sz w:val="14"/>
              </w:rPr>
              <w:t>1</w:t>
            </w:r>
          </w:p>
        </w:tc>
        <w:tc>
          <w:tcPr>
            <w:tcW w:w="601" w:type="dxa"/>
            <w:gridSpan w:val="2"/>
            <w:vMerge w:val="restart"/>
            <w:tcBorders>
              <w:top w:val="nil"/>
              <w:left w:val="single" w:sz="6" w:space="0" w:color="000000"/>
              <w:bottom w:val="nil"/>
              <w:right w:val="single" w:sz="6" w:space="0" w:color="000000"/>
            </w:tcBorders>
          </w:tcPr>
          <w:p>
            <w:pPr>
              <w:pStyle w:val="TableParagraph"/>
              <w:spacing w:before="26"/>
              <w:ind w:right="79"/>
              <w:rPr>
                <w:sz w:val="14"/>
              </w:rPr>
            </w:pPr>
            <w:r>
              <w:rPr>
                <w:w w:val="94"/>
                <w:sz w:val="14"/>
              </w:rPr>
              <w:t>3</w:t>
            </w:r>
          </w:p>
          <w:p>
            <w:pPr>
              <w:pStyle w:val="TableParagraph"/>
              <w:spacing w:before="60"/>
              <w:ind w:right="79"/>
              <w:rPr>
                <w:sz w:val="14"/>
              </w:rPr>
            </w:pPr>
            <w:r>
              <w:rPr>
                <w:w w:val="94"/>
                <w:sz w:val="14"/>
              </w:rPr>
              <w:t>1</w:t>
            </w:r>
          </w:p>
          <w:p>
            <w:pPr>
              <w:pStyle w:val="TableParagraph"/>
              <w:spacing w:before="61"/>
              <w:ind w:right="79"/>
              <w:rPr>
                <w:sz w:val="14"/>
              </w:rPr>
            </w:pPr>
            <w:r>
              <w:rPr>
                <w:w w:val="157"/>
                <w:sz w:val="14"/>
              </w:rPr>
              <w:t>-</w:t>
            </w:r>
          </w:p>
          <w:p>
            <w:pPr>
              <w:pStyle w:val="TableParagraph"/>
              <w:spacing w:before="59"/>
              <w:ind w:right="79"/>
              <w:rPr>
                <w:sz w:val="14"/>
              </w:rPr>
            </w:pPr>
            <w:r>
              <w:rPr>
                <w:w w:val="157"/>
                <w:sz w:val="14"/>
              </w:rPr>
              <w:t>-</w:t>
            </w:r>
          </w:p>
          <w:p>
            <w:pPr>
              <w:pStyle w:val="TableParagraph"/>
              <w:spacing w:before="61"/>
              <w:ind w:right="79"/>
              <w:rPr>
                <w:sz w:val="14"/>
              </w:rPr>
            </w:pPr>
            <w:r>
              <w:rPr>
                <w:w w:val="157"/>
                <w:sz w:val="14"/>
              </w:rPr>
              <w:t>-</w:t>
            </w:r>
          </w:p>
          <w:p>
            <w:pPr>
              <w:pStyle w:val="TableParagraph"/>
              <w:spacing w:line="248" w:lineRule="exact" w:before="11"/>
              <w:ind w:left="431" w:right="79" w:hanging="1"/>
              <w:rPr>
                <w:sz w:val="14"/>
              </w:rPr>
            </w:pPr>
            <w:r>
              <w:rPr>
                <w:w w:val="140"/>
                <w:sz w:val="14"/>
              </w:rPr>
              <w:t>- </w:t>
            </w:r>
            <w:r>
              <w:rPr>
                <w:w w:val="90"/>
                <w:sz w:val="14"/>
              </w:rPr>
              <w:t>2</w:t>
            </w:r>
          </w:p>
        </w:tc>
        <w:tc>
          <w:tcPr>
            <w:tcW w:w="603" w:type="dxa"/>
            <w:tcBorders>
              <w:top w:val="nil"/>
              <w:left w:val="single" w:sz="6" w:space="0" w:color="000000"/>
              <w:bottom w:val="nil"/>
              <w:right w:val="single" w:sz="6" w:space="0" w:color="000000"/>
            </w:tcBorders>
          </w:tcPr>
          <w:p>
            <w:pPr>
              <w:pStyle w:val="TableParagraph"/>
              <w:spacing w:before="26"/>
              <w:ind w:right="79"/>
              <w:rPr>
                <w:sz w:val="14"/>
              </w:rPr>
            </w:pPr>
            <w:r>
              <w:rPr>
                <w:w w:val="94"/>
                <w:sz w:val="14"/>
              </w:rPr>
              <w:t>2</w:t>
            </w:r>
          </w:p>
        </w:tc>
        <w:tc>
          <w:tcPr>
            <w:tcW w:w="602" w:type="dxa"/>
            <w:tcBorders>
              <w:top w:val="nil"/>
              <w:left w:val="single" w:sz="6" w:space="0" w:color="000000"/>
              <w:bottom w:val="nil"/>
              <w:right w:val="single" w:sz="6" w:space="0" w:color="000000"/>
            </w:tcBorders>
          </w:tcPr>
          <w:p>
            <w:pPr>
              <w:pStyle w:val="TableParagraph"/>
              <w:spacing w:before="26"/>
              <w:ind w:right="80"/>
              <w:rPr>
                <w:sz w:val="14"/>
              </w:rPr>
            </w:pPr>
            <w:r>
              <w:rPr>
                <w:w w:val="94"/>
                <w:sz w:val="14"/>
              </w:rPr>
              <w:t>1</w:t>
            </w:r>
          </w:p>
        </w:tc>
      </w:tr>
      <w:tr>
        <w:trPr>
          <w:trHeight w:val="247" w:hRule="atLeast"/>
        </w:trPr>
        <w:tc>
          <w:tcPr>
            <w:tcW w:w="602" w:type="dxa"/>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c>
          <w:tcPr>
            <w:tcW w:w="601" w:type="dxa"/>
            <w:gridSpan w:val="3"/>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c>
          <w:tcPr>
            <w:tcW w:w="601" w:type="dxa"/>
            <w:gridSpan w:val="3"/>
            <w:tcBorders>
              <w:top w:val="nil"/>
              <w:left w:val="single" w:sz="6" w:space="0" w:color="000000"/>
              <w:bottom w:val="nil"/>
              <w:right w:val="single" w:sz="6" w:space="0" w:color="000000"/>
            </w:tcBorders>
          </w:tcPr>
          <w:p>
            <w:pPr>
              <w:pStyle w:val="TableParagraph"/>
              <w:spacing w:before="32"/>
              <w:ind w:right="80"/>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2"/>
              <w:ind w:right="80"/>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2"/>
              <w:ind w:right="80"/>
              <w:rPr>
                <w:sz w:val="14"/>
              </w:rPr>
            </w:pPr>
            <w:r>
              <w:rPr>
                <w:w w:val="157"/>
                <w:sz w:val="14"/>
              </w:rPr>
              <w:t>-</w:t>
            </w:r>
          </w:p>
        </w:tc>
        <w:tc>
          <w:tcPr>
            <w:tcW w:w="601" w:type="dxa"/>
            <w:vMerge/>
            <w:tcBorders>
              <w:top w:val="nil"/>
              <w:left w:val="single" w:sz="6" w:space="0" w:color="000000"/>
              <w:bottom w:val="nil"/>
              <w:right w:val="single" w:sz="6" w:space="0" w:color="000000"/>
            </w:tcBorders>
          </w:tcPr>
          <w:p>
            <w:pPr>
              <w:rPr>
                <w:sz w:val="2"/>
                <w:szCs w:val="2"/>
              </w:rPr>
            </w:pPr>
          </w:p>
        </w:tc>
        <w:tc>
          <w:tcPr>
            <w:tcW w:w="602" w:type="dxa"/>
            <w:tcBorders>
              <w:top w:val="nil"/>
              <w:left w:val="single" w:sz="6" w:space="0" w:color="000000"/>
              <w:bottom w:val="nil"/>
              <w:right w:val="single" w:sz="6" w:space="0" w:color="000000"/>
            </w:tcBorders>
          </w:tcPr>
          <w:p>
            <w:pPr>
              <w:pStyle w:val="TableParagraph"/>
              <w:spacing w:before="32"/>
              <w:ind w:right="79"/>
              <w:rPr>
                <w:sz w:val="14"/>
              </w:rPr>
            </w:pPr>
            <w:r>
              <w:rPr>
                <w:w w:val="157"/>
                <w:sz w:val="14"/>
              </w:rPr>
              <w:t>-</w:t>
            </w:r>
          </w:p>
        </w:tc>
        <w:tc>
          <w:tcPr>
            <w:tcW w:w="601" w:type="dxa"/>
            <w:gridSpan w:val="2"/>
            <w:tcBorders>
              <w:top w:val="nil"/>
              <w:left w:val="single" w:sz="6" w:space="0" w:color="000000"/>
              <w:bottom w:val="nil"/>
              <w:right w:val="single" w:sz="6" w:space="0" w:color="000000"/>
            </w:tcBorders>
          </w:tcPr>
          <w:p>
            <w:pPr>
              <w:pStyle w:val="TableParagraph"/>
              <w:spacing w:before="32"/>
              <w:ind w:right="79"/>
              <w:rPr>
                <w:sz w:val="14"/>
              </w:rPr>
            </w:pPr>
            <w:r>
              <w:rPr>
                <w:w w:val="94"/>
                <w:sz w:val="14"/>
              </w:rPr>
              <w:t>1</w:t>
            </w:r>
          </w:p>
        </w:tc>
        <w:tc>
          <w:tcPr>
            <w:tcW w:w="601" w:type="dxa"/>
            <w:gridSpan w:val="2"/>
            <w:vMerge/>
            <w:tcBorders>
              <w:top w:val="nil"/>
              <w:left w:val="single" w:sz="6" w:space="0" w:color="000000"/>
              <w:bottom w:val="nil"/>
              <w:right w:val="single" w:sz="6" w:space="0" w:color="000000"/>
            </w:tcBorders>
          </w:tcPr>
          <w:p>
            <w:pPr>
              <w:rPr>
                <w:sz w:val="2"/>
                <w:szCs w:val="2"/>
              </w:rPr>
            </w:pPr>
          </w:p>
        </w:tc>
        <w:tc>
          <w:tcPr>
            <w:tcW w:w="603" w:type="dxa"/>
            <w:tcBorders>
              <w:top w:val="nil"/>
              <w:left w:val="single" w:sz="6" w:space="0" w:color="000000"/>
              <w:bottom w:val="nil"/>
              <w:right w:val="single" w:sz="6" w:space="0" w:color="000000"/>
            </w:tcBorders>
          </w:tcPr>
          <w:p>
            <w:pPr>
              <w:pStyle w:val="TableParagraph"/>
              <w:spacing w:before="32"/>
              <w:ind w:right="79"/>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2"/>
              <w:ind w:right="80"/>
              <w:rPr>
                <w:sz w:val="14"/>
              </w:rPr>
            </w:pPr>
            <w:r>
              <w:rPr>
                <w:w w:val="94"/>
                <w:sz w:val="14"/>
              </w:rPr>
              <w:t>1</w:t>
            </w:r>
          </w:p>
        </w:tc>
      </w:tr>
      <w:tr>
        <w:trPr>
          <w:trHeight w:val="247" w:hRule="atLeast"/>
        </w:trPr>
        <w:tc>
          <w:tcPr>
            <w:tcW w:w="602" w:type="dxa"/>
            <w:tcBorders>
              <w:top w:val="nil"/>
              <w:left w:val="single" w:sz="6" w:space="0" w:color="000000"/>
              <w:bottom w:val="nil"/>
              <w:right w:val="single" w:sz="6" w:space="0" w:color="000000"/>
            </w:tcBorders>
          </w:tcPr>
          <w:p>
            <w:pPr>
              <w:pStyle w:val="TableParagraph"/>
              <w:spacing w:before="33"/>
              <w:ind w:right="81"/>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3"/>
              <w:ind w:right="81"/>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3"/>
              <w:ind w:right="81"/>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3"/>
              <w:ind w:right="81"/>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3"/>
              <w:ind w:right="81"/>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3"/>
              <w:ind w:right="81"/>
              <w:rPr>
                <w:sz w:val="14"/>
              </w:rPr>
            </w:pPr>
            <w:r>
              <w:rPr>
                <w:w w:val="157"/>
                <w:sz w:val="14"/>
              </w:rPr>
              <w:t>-</w:t>
            </w:r>
          </w:p>
        </w:tc>
        <w:tc>
          <w:tcPr>
            <w:tcW w:w="601" w:type="dxa"/>
            <w:gridSpan w:val="3"/>
            <w:tcBorders>
              <w:top w:val="nil"/>
              <w:left w:val="single" w:sz="6" w:space="0" w:color="000000"/>
              <w:bottom w:val="nil"/>
              <w:right w:val="single" w:sz="6" w:space="0" w:color="000000"/>
            </w:tcBorders>
          </w:tcPr>
          <w:p>
            <w:pPr>
              <w:pStyle w:val="TableParagraph"/>
              <w:spacing w:before="33"/>
              <w:ind w:right="81"/>
              <w:rPr>
                <w:sz w:val="14"/>
              </w:rPr>
            </w:pPr>
            <w:r>
              <w:rPr>
                <w:w w:val="157"/>
                <w:sz w:val="14"/>
              </w:rPr>
              <w:t>-</w:t>
            </w:r>
          </w:p>
        </w:tc>
        <w:tc>
          <w:tcPr>
            <w:tcW w:w="601" w:type="dxa"/>
            <w:gridSpan w:val="3"/>
            <w:tcBorders>
              <w:top w:val="nil"/>
              <w:left w:val="single" w:sz="6" w:space="0" w:color="000000"/>
              <w:bottom w:val="nil"/>
              <w:right w:val="single" w:sz="6" w:space="0" w:color="000000"/>
            </w:tcBorders>
          </w:tcPr>
          <w:p>
            <w:pPr>
              <w:pStyle w:val="TableParagraph"/>
              <w:spacing w:before="33"/>
              <w:ind w:right="80"/>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3"/>
              <w:ind w:right="80"/>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3"/>
              <w:ind w:right="80"/>
              <w:rPr>
                <w:sz w:val="14"/>
              </w:rPr>
            </w:pPr>
            <w:r>
              <w:rPr>
                <w:w w:val="157"/>
                <w:sz w:val="14"/>
              </w:rPr>
              <w:t>-</w:t>
            </w:r>
          </w:p>
        </w:tc>
        <w:tc>
          <w:tcPr>
            <w:tcW w:w="601" w:type="dxa"/>
            <w:vMerge/>
            <w:tcBorders>
              <w:top w:val="nil"/>
              <w:left w:val="single" w:sz="6" w:space="0" w:color="000000"/>
              <w:bottom w:val="nil"/>
              <w:right w:val="single" w:sz="6" w:space="0" w:color="000000"/>
            </w:tcBorders>
          </w:tcPr>
          <w:p>
            <w:pPr>
              <w:rPr>
                <w:sz w:val="2"/>
                <w:szCs w:val="2"/>
              </w:rPr>
            </w:pPr>
          </w:p>
        </w:tc>
        <w:tc>
          <w:tcPr>
            <w:tcW w:w="602" w:type="dxa"/>
            <w:tcBorders>
              <w:top w:val="nil"/>
              <w:left w:val="single" w:sz="6" w:space="0" w:color="000000"/>
              <w:bottom w:val="nil"/>
              <w:right w:val="single" w:sz="6" w:space="0" w:color="000000"/>
            </w:tcBorders>
          </w:tcPr>
          <w:p>
            <w:pPr>
              <w:pStyle w:val="TableParagraph"/>
              <w:spacing w:before="33"/>
              <w:ind w:right="79"/>
              <w:rPr>
                <w:sz w:val="14"/>
              </w:rPr>
            </w:pPr>
            <w:r>
              <w:rPr>
                <w:w w:val="157"/>
                <w:sz w:val="14"/>
              </w:rPr>
              <w:t>-</w:t>
            </w:r>
          </w:p>
        </w:tc>
        <w:tc>
          <w:tcPr>
            <w:tcW w:w="601" w:type="dxa"/>
            <w:gridSpan w:val="2"/>
            <w:tcBorders>
              <w:top w:val="nil"/>
              <w:left w:val="single" w:sz="6" w:space="0" w:color="000000"/>
              <w:bottom w:val="nil"/>
              <w:right w:val="single" w:sz="6" w:space="0" w:color="000000"/>
            </w:tcBorders>
          </w:tcPr>
          <w:p>
            <w:pPr>
              <w:pStyle w:val="TableParagraph"/>
              <w:spacing w:before="33"/>
              <w:ind w:right="79"/>
              <w:rPr>
                <w:sz w:val="14"/>
              </w:rPr>
            </w:pPr>
            <w:r>
              <w:rPr>
                <w:w w:val="157"/>
                <w:sz w:val="14"/>
              </w:rPr>
              <w:t>-</w:t>
            </w:r>
          </w:p>
        </w:tc>
        <w:tc>
          <w:tcPr>
            <w:tcW w:w="601" w:type="dxa"/>
            <w:gridSpan w:val="2"/>
            <w:vMerge/>
            <w:tcBorders>
              <w:top w:val="nil"/>
              <w:left w:val="single" w:sz="6" w:space="0" w:color="000000"/>
              <w:bottom w:val="nil"/>
              <w:right w:val="single" w:sz="6" w:space="0" w:color="000000"/>
            </w:tcBorders>
          </w:tcPr>
          <w:p>
            <w:pPr>
              <w:rPr>
                <w:sz w:val="2"/>
                <w:szCs w:val="2"/>
              </w:rPr>
            </w:pPr>
          </w:p>
        </w:tc>
        <w:tc>
          <w:tcPr>
            <w:tcW w:w="603" w:type="dxa"/>
            <w:tcBorders>
              <w:top w:val="nil"/>
              <w:left w:val="single" w:sz="6" w:space="0" w:color="000000"/>
              <w:bottom w:val="nil"/>
              <w:right w:val="single" w:sz="6" w:space="0" w:color="000000"/>
            </w:tcBorders>
          </w:tcPr>
          <w:p>
            <w:pPr>
              <w:pStyle w:val="TableParagraph"/>
              <w:spacing w:before="33"/>
              <w:ind w:right="79"/>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3"/>
              <w:ind w:right="80"/>
              <w:rPr>
                <w:sz w:val="14"/>
              </w:rPr>
            </w:pPr>
            <w:r>
              <w:rPr>
                <w:w w:val="157"/>
                <w:sz w:val="14"/>
              </w:rPr>
              <w:t>-</w:t>
            </w:r>
          </w:p>
        </w:tc>
      </w:tr>
      <w:tr>
        <w:trPr>
          <w:trHeight w:val="247" w:hRule="atLeast"/>
        </w:trPr>
        <w:tc>
          <w:tcPr>
            <w:tcW w:w="602" w:type="dxa"/>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c>
          <w:tcPr>
            <w:tcW w:w="601" w:type="dxa"/>
            <w:gridSpan w:val="3"/>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c>
          <w:tcPr>
            <w:tcW w:w="601" w:type="dxa"/>
            <w:gridSpan w:val="3"/>
            <w:tcBorders>
              <w:top w:val="nil"/>
              <w:left w:val="single" w:sz="6" w:space="0" w:color="000000"/>
              <w:bottom w:val="nil"/>
              <w:right w:val="single" w:sz="6" w:space="0" w:color="000000"/>
            </w:tcBorders>
          </w:tcPr>
          <w:p>
            <w:pPr>
              <w:pStyle w:val="TableParagraph"/>
              <w:spacing w:before="32"/>
              <w:ind w:right="80"/>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2"/>
              <w:ind w:right="80"/>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2"/>
              <w:ind w:right="80"/>
              <w:rPr>
                <w:sz w:val="14"/>
              </w:rPr>
            </w:pPr>
            <w:r>
              <w:rPr>
                <w:w w:val="157"/>
                <w:sz w:val="14"/>
              </w:rPr>
              <w:t>-</w:t>
            </w:r>
          </w:p>
        </w:tc>
        <w:tc>
          <w:tcPr>
            <w:tcW w:w="601" w:type="dxa"/>
            <w:vMerge/>
            <w:tcBorders>
              <w:top w:val="nil"/>
              <w:left w:val="single" w:sz="6" w:space="0" w:color="000000"/>
              <w:bottom w:val="nil"/>
              <w:right w:val="single" w:sz="6" w:space="0" w:color="000000"/>
            </w:tcBorders>
          </w:tcPr>
          <w:p>
            <w:pPr>
              <w:rPr>
                <w:sz w:val="2"/>
                <w:szCs w:val="2"/>
              </w:rPr>
            </w:pPr>
          </w:p>
        </w:tc>
        <w:tc>
          <w:tcPr>
            <w:tcW w:w="602" w:type="dxa"/>
            <w:tcBorders>
              <w:top w:val="nil"/>
              <w:left w:val="single" w:sz="6" w:space="0" w:color="000000"/>
              <w:bottom w:val="nil"/>
              <w:right w:val="single" w:sz="6" w:space="0" w:color="000000"/>
            </w:tcBorders>
          </w:tcPr>
          <w:p>
            <w:pPr>
              <w:pStyle w:val="TableParagraph"/>
              <w:spacing w:before="32"/>
              <w:ind w:right="79"/>
              <w:rPr>
                <w:sz w:val="14"/>
              </w:rPr>
            </w:pPr>
            <w:r>
              <w:rPr>
                <w:w w:val="157"/>
                <w:sz w:val="14"/>
              </w:rPr>
              <w:t>-</w:t>
            </w:r>
          </w:p>
        </w:tc>
        <w:tc>
          <w:tcPr>
            <w:tcW w:w="601" w:type="dxa"/>
            <w:gridSpan w:val="2"/>
            <w:tcBorders>
              <w:top w:val="nil"/>
              <w:left w:val="single" w:sz="6" w:space="0" w:color="000000"/>
              <w:bottom w:val="nil"/>
              <w:right w:val="single" w:sz="6" w:space="0" w:color="000000"/>
            </w:tcBorders>
          </w:tcPr>
          <w:p>
            <w:pPr>
              <w:pStyle w:val="TableParagraph"/>
              <w:spacing w:before="32"/>
              <w:ind w:right="79"/>
              <w:rPr>
                <w:sz w:val="14"/>
              </w:rPr>
            </w:pPr>
            <w:r>
              <w:rPr>
                <w:w w:val="157"/>
                <w:sz w:val="14"/>
              </w:rPr>
              <w:t>-</w:t>
            </w:r>
          </w:p>
        </w:tc>
        <w:tc>
          <w:tcPr>
            <w:tcW w:w="601" w:type="dxa"/>
            <w:gridSpan w:val="2"/>
            <w:vMerge/>
            <w:tcBorders>
              <w:top w:val="nil"/>
              <w:left w:val="single" w:sz="6" w:space="0" w:color="000000"/>
              <w:bottom w:val="nil"/>
              <w:right w:val="single" w:sz="6" w:space="0" w:color="000000"/>
            </w:tcBorders>
          </w:tcPr>
          <w:p>
            <w:pPr>
              <w:rPr>
                <w:sz w:val="2"/>
                <w:szCs w:val="2"/>
              </w:rPr>
            </w:pPr>
          </w:p>
        </w:tc>
        <w:tc>
          <w:tcPr>
            <w:tcW w:w="603" w:type="dxa"/>
            <w:tcBorders>
              <w:top w:val="nil"/>
              <w:left w:val="single" w:sz="6" w:space="0" w:color="000000"/>
              <w:bottom w:val="nil"/>
              <w:right w:val="single" w:sz="6" w:space="0" w:color="000000"/>
            </w:tcBorders>
          </w:tcPr>
          <w:p>
            <w:pPr>
              <w:pStyle w:val="TableParagraph"/>
              <w:spacing w:before="32"/>
              <w:ind w:right="79"/>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2"/>
              <w:ind w:right="80"/>
              <w:rPr>
                <w:sz w:val="14"/>
              </w:rPr>
            </w:pPr>
            <w:r>
              <w:rPr>
                <w:w w:val="157"/>
                <w:sz w:val="14"/>
              </w:rPr>
              <w:t>-</w:t>
            </w:r>
          </w:p>
        </w:tc>
      </w:tr>
      <w:tr>
        <w:trPr>
          <w:trHeight w:val="247" w:hRule="atLeast"/>
        </w:trPr>
        <w:tc>
          <w:tcPr>
            <w:tcW w:w="602" w:type="dxa"/>
            <w:tcBorders>
              <w:top w:val="nil"/>
              <w:left w:val="single" w:sz="6" w:space="0" w:color="000000"/>
              <w:bottom w:val="nil"/>
              <w:right w:val="single" w:sz="6" w:space="0" w:color="000000"/>
            </w:tcBorders>
          </w:tcPr>
          <w:p>
            <w:pPr>
              <w:pStyle w:val="TableParagraph"/>
              <w:spacing w:before="33"/>
              <w:ind w:right="81"/>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3"/>
              <w:ind w:right="81"/>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3"/>
              <w:ind w:right="80"/>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3"/>
              <w:ind w:right="81"/>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3"/>
              <w:ind w:right="81"/>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3"/>
              <w:ind w:right="81"/>
              <w:rPr>
                <w:sz w:val="14"/>
              </w:rPr>
            </w:pPr>
            <w:r>
              <w:rPr>
                <w:w w:val="157"/>
                <w:sz w:val="14"/>
              </w:rPr>
              <w:t>-</w:t>
            </w:r>
          </w:p>
        </w:tc>
        <w:tc>
          <w:tcPr>
            <w:tcW w:w="601" w:type="dxa"/>
            <w:gridSpan w:val="3"/>
            <w:tcBorders>
              <w:top w:val="nil"/>
              <w:left w:val="single" w:sz="6" w:space="0" w:color="000000"/>
              <w:bottom w:val="nil"/>
              <w:right w:val="single" w:sz="6" w:space="0" w:color="000000"/>
            </w:tcBorders>
          </w:tcPr>
          <w:p>
            <w:pPr>
              <w:pStyle w:val="TableParagraph"/>
              <w:spacing w:before="33"/>
              <w:ind w:right="80"/>
              <w:rPr>
                <w:sz w:val="14"/>
              </w:rPr>
            </w:pPr>
            <w:r>
              <w:rPr>
                <w:w w:val="157"/>
                <w:sz w:val="14"/>
              </w:rPr>
              <w:t>-</w:t>
            </w:r>
          </w:p>
        </w:tc>
        <w:tc>
          <w:tcPr>
            <w:tcW w:w="601" w:type="dxa"/>
            <w:gridSpan w:val="3"/>
            <w:tcBorders>
              <w:top w:val="nil"/>
              <w:left w:val="single" w:sz="6" w:space="0" w:color="000000"/>
              <w:bottom w:val="nil"/>
              <w:right w:val="single" w:sz="6" w:space="0" w:color="000000"/>
            </w:tcBorders>
          </w:tcPr>
          <w:p>
            <w:pPr>
              <w:pStyle w:val="TableParagraph"/>
              <w:spacing w:before="33"/>
              <w:ind w:right="80"/>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3"/>
              <w:ind w:right="80"/>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3"/>
              <w:ind w:right="80"/>
              <w:rPr>
                <w:sz w:val="14"/>
              </w:rPr>
            </w:pPr>
            <w:r>
              <w:rPr>
                <w:w w:val="157"/>
                <w:sz w:val="14"/>
              </w:rPr>
              <w:t>-</w:t>
            </w:r>
          </w:p>
        </w:tc>
        <w:tc>
          <w:tcPr>
            <w:tcW w:w="601" w:type="dxa"/>
            <w:vMerge/>
            <w:tcBorders>
              <w:top w:val="nil"/>
              <w:left w:val="single" w:sz="6" w:space="0" w:color="000000"/>
              <w:bottom w:val="nil"/>
              <w:right w:val="single" w:sz="6" w:space="0" w:color="000000"/>
            </w:tcBorders>
          </w:tcPr>
          <w:p>
            <w:pPr>
              <w:rPr>
                <w:sz w:val="2"/>
                <w:szCs w:val="2"/>
              </w:rPr>
            </w:pPr>
          </w:p>
        </w:tc>
        <w:tc>
          <w:tcPr>
            <w:tcW w:w="602" w:type="dxa"/>
            <w:tcBorders>
              <w:top w:val="nil"/>
              <w:left w:val="single" w:sz="6" w:space="0" w:color="000000"/>
              <w:bottom w:val="nil"/>
              <w:right w:val="single" w:sz="6" w:space="0" w:color="000000"/>
            </w:tcBorders>
          </w:tcPr>
          <w:p>
            <w:pPr>
              <w:pStyle w:val="TableParagraph"/>
              <w:spacing w:before="33"/>
              <w:ind w:right="79"/>
              <w:rPr>
                <w:sz w:val="14"/>
              </w:rPr>
            </w:pPr>
            <w:r>
              <w:rPr>
                <w:w w:val="157"/>
                <w:sz w:val="14"/>
              </w:rPr>
              <w:t>-</w:t>
            </w:r>
          </w:p>
        </w:tc>
        <w:tc>
          <w:tcPr>
            <w:tcW w:w="601" w:type="dxa"/>
            <w:gridSpan w:val="2"/>
            <w:tcBorders>
              <w:top w:val="nil"/>
              <w:left w:val="single" w:sz="6" w:space="0" w:color="000000"/>
              <w:bottom w:val="nil"/>
              <w:right w:val="single" w:sz="6" w:space="0" w:color="000000"/>
            </w:tcBorders>
          </w:tcPr>
          <w:p>
            <w:pPr>
              <w:pStyle w:val="TableParagraph"/>
              <w:spacing w:before="33"/>
              <w:ind w:right="79"/>
              <w:rPr>
                <w:sz w:val="14"/>
              </w:rPr>
            </w:pPr>
            <w:r>
              <w:rPr>
                <w:w w:val="157"/>
                <w:sz w:val="14"/>
              </w:rPr>
              <w:t>-</w:t>
            </w:r>
          </w:p>
        </w:tc>
        <w:tc>
          <w:tcPr>
            <w:tcW w:w="601" w:type="dxa"/>
            <w:gridSpan w:val="2"/>
            <w:vMerge/>
            <w:tcBorders>
              <w:top w:val="nil"/>
              <w:left w:val="single" w:sz="6" w:space="0" w:color="000000"/>
              <w:bottom w:val="nil"/>
              <w:right w:val="single" w:sz="6" w:space="0" w:color="000000"/>
            </w:tcBorders>
          </w:tcPr>
          <w:p>
            <w:pPr>
              <w:rPr>
                <w:sz w:val="2"/>
                <w:szCs w:val="2"/>
              </w:rPr>
            </w:pPr>
          </w:p>
        </w:tc>
        <w:tc>
          <w:tcPr>
            <w:tcW w:w="603" w:type="dxa"/>
            <w:tcBorders>
              <w:top w:val="nil"/>
              <w:left w:val="single" w:sz="6" w:space="0" w:color="000000"/>
              <w:bottom w:val="nil"/>
              <w:right w:val="single" w:sz="6" w:space="0" w:color="000000"/>
            </w:tcBorders>
          </w:tcPr>
          <w:p>
            <w:pPr>
              <w:pStyle w:val="TableParagraph"/>
              <w:spacing w:before="33"/>
              <w:ind w:right="79"/>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3"/>
              <w:ind w:right="80"/>
              <w:rPr>
                <w:sz w:val="14"/>
              </w:rPr>
            </w:pPr>
            <w:r>
              <w:rPr>
                <w:w w:val="157"/>
                <w:sz w:val="14"/>
              </w:rPr>
              <w:t>-</w:t>
            </w:r>
          </w:p>
        </w:tc>
      </w:tr>
      <w:tr>
        <w:trPr>
          <w:trHeight w:val="247" w:hRule="atLeast"/>
        </w:trPr>
        <w:tc>
          <w:tcPr>
            <w:tcW w:w="602" w:type="dxa"/>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2"/>
              <w:ind w:right="80"/>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c>
          <w:tcPr>
            <w:tcW w:w="601" w:type="dxa"/>
            <w:gridSpan w:val="3"/>
            <w:tcBorders>
              <w:top w:val="nil"/>
              <w:left w:val="single" w:sz="6" w:space="0" w:color="000000"/>
              <w:bottom w:val="nil"/>
              <w:right w:val="single" w:sz="6" w:space="0" w:color="000000"/>
            </w:tcBorders>
          </w:tcPr>
          <w:p>
            <w:pPr>
              <w:pStyle w:val="TableParagraph"/>
              <w:spacing w:before="32"/>
              <w:ind w:right="80"/>
              <w:rPr>
                <w:sz w:val="14"/>
              </w:rPr>
            </w:pPr>
            <w:r>
              <w:rPr>
                <w:w w:val="157"/>
                <w:sz w:val="14"/>
              </w:rPr>
              <w:t>-</w:t>
            </w:r>
          </w:p>
        </w:tc>
        <w:tc>
          <w:tcPr>
            <w:tcW w:w="601" w:type="dxa"/>
            <w:gridSpan w:val="3"/>
            <w:tcBorders>
              <w:top w:val="nil"/>
              <w:left w:val="single" w:sz="6" w:space="0" w:color="000000"/>
              <w:bottom w:val="nil"/>
              <w:right w:val="single" w:sz="6" w:space="0" w:color="000000"/>
            </w:tcBorders>
          </w:tcPr>
          <w:p>
            <w:pPr>
              <w:pStyle w:val="TableParagraph"/>
              <w:spacing w:before="32"/>
              <w:ind w:right="80"/>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2"/>
              <w:ind w:right="80"/>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2"/>
              <w:ind w:right="80"/>
              <w:rPr>
                <w:sz w:val="14"/>
              </w:rPr>
            </w:pPr>
            <w:r>
              <w:rPr>
                <w:w w:val="157"/>
                <w:sz w:val="14"/>
              </w:rPr>
              <w:t>-</w:t>
            </w:r>
          </w:p>
        </w:tc>
        <w:tc>
          <w:tcPr>
            <w:tcW w:w="601" w:type="dxa"/>
            <w:vMerge/>
            <w:tcBorders>
              <w:top w:val="nil"/>
              <w:left w:val="single" w:sz="6" w:space="0" w:color="000000"/>
              <w:bottom w:val="nil"/>
              <w:right w:val="single" w:sz="6" w:space="0" w:color="000000"/>
            </w:tcBorders>
          </w:tcPr>
          <w:p>
            <w:pPr>
              <w:rPr>
                <w:sz w:val="2"/>
                <w:szCs w:val="2"/>
              </w:rPr>
            </w:pPr>
          </w:p>
        </w:tc>
        <w:tc>
          <w:tcPr>
            <w:tcW w:w="602" w:type="dxa"/>
            <w:tcBorders>
              <w:top w:val="nil"/>
              <w:left w:val="single" w:sz="6" w:space="0" w:color="000000"/>
              <w:bottom w:val="nil"/>
              <w:right w:val="single" w:sz="6" w:space="0" w:color="000000"/>
            </w:tcBorders>
          </w:tcPr>
          <w:p>
            <w:pPr>
              <w:pStyle w:val="TableParagraph"/>
              <w:spacing w:before="32"/>
              <w:ind w:right="79"/>
              <w:rPr>
                <w:sz w:val="14"/>
              </w:rPr>
            </w:pPr>
            <w:r>
              <w:rPr>
                <w:w w:val="157"/>
                <w:sz w:val="14"/>
              </w:rPr>
              <w:t>-</w:t>
            </w:r>
          </w:p>
        </w:tc>
        <w:tc>
          <w:tcPr>
            <w:tcW w:w="601" w:type="dxa"/>
            <w:gridSpan w:val="2"/>
            <w:tcBorders>
              <w:top w:val="nil"/>
              <w:left w:val="single" w:sz="6" w:space="0" w:color="000000"/>
              <w:bottom w:val="nil"/>
              <w:right w:val="single" w:sz="6" w:space="0" w:color="000000"/>
            </w:tcBorders>
          </w:tcPr>
          <w:p>
            <w:pPr>
              <w:pStyle w:val="TableParagraph"/>
              <w:spacing w:before="32"/>
              <w:ind w:right="79"/>
              <w:rPr>
                <w:sz w:val="14"/>
              </w:rPr>
            </w:pPr>
            <w:r>
              <w:rPr>
                <w:w w:val="157"/>
                <w:sz w:val="14"/>
              </w:rPr>
              <w:t>-</w:t>
            </w:r>
          </w:p>
        </w:tc>
        <w:tc>
          <w:tcPr>
            <w:tcW w:w="601" w:type="dxa"/>
            <w:gridSpan w:val="2"/>
            <w:vMerge/>
            <w:tcBorders>
              <w:top w:val="nil"/>
              <w:left w:val="single" w:sz="6" w:space="0" w:color="000000"/>
              <w:bottom w:val="nil"/>
              <w:right w:val="single" w:sz="6" w:space="0" w:color="000000"/>
            </w:tcBorders>
          </w:tcPr>
          <w:p>
            <w:pPr>
              <w:rPr>
                <w:sz w:val="2"/>
                <w:szCs w:val="2"/>
              </w:rPr>
            </w:pPr>
          </w:p>
        </w:tc>
        <w:tc>
          <w:tcPr>
            <w:tcW w:w="603" w:type="dxa"/>
            <w:tcBorders>
              <w:top w:val="nil"/>
              <w:left w:val="single" w:sz="6" w:space="0" w:color="000000"/>
              <w:bottom w:val="nil"/>
              <w:right w:val="single" w:sz="6" w:space="0" w:color="000000"/>
            </w:tcBorders>
          </w:tcPr>
          <w:p>
            <w:pPr>
              <w:pStyle w:val="TableParagraph"/>
              <w:spacing w:before="32"/>
              <w:ind w:right="79"/>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2"/>
              <w:ind w:right="80"/>
              <w:rPr>
                <w:sz w:val="14"/>
              </w:rPr>
            </w:pPr>
            <w:r>
              <w:rPr>
                <w:w w:val="157"/>
                <w:sz w:val="14"/>
              </w:rPr>
              <w:t>-</w:t>
            </w:r>
          </w:p>
        </w:tc>
      </w:tr>
      <w:tr>
        <w:trPr>
          <w:trHeight w:val="252" w:hRule="atLeast"/>
        </w:trPr>
        <w:tc>
          <w:tcPr>
            <w:tcW w:w="602" w:type="dxa"/>
            <w:tcBorders>
              <w:top w:val="nil"/>
              <w:left w:val="single" w:sz="6" w:space="0" w:color="000000"/>
              <w:bottom w:val="nil"/>
              <w:right w:val="single" w:sz="6" w:space="0" w:color="000000"/>
            </w:tcBorders>
          </w:tcPr>
          <w:p>
            <w:pPr>
              <w:pStyle w:val="TableParagraph"/>
              <w:spacing w:before="33"/>
              <w:ind w:right="81"/>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3"/>
              <w:ind w:right="81"/>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3"/>
              <w:ind w:right="80"/>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3"/>
              <w:ind w:right="81"/>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3"/>
              <w:ind w:right="81"/>
              <w:rPr>
                <w:sz w:val="14"/>
              </w:rPr>
            </w:pPr>
            <w:r>
              <w:rPr>
                <w:w w:val="94"/>
                <w:sz w:val="14"/>
              </w:rPr>
              <w:t>1</w:t>
            </w:r>
          </w:p>
        </w:tc>
        <w:tc>
          <w:tcPr>
            <w:tcW w:w="602" w:type="dxa"/>
            <w:tcBorders>
              <w:top w:val="nil"/>
              <w:left w:val="single" w:sz="6" w:space="0" w:color="000000"/>
              <w:bottom w:val="nil"/>
              <w:right w:val="single" w:sz="6" w:space="0" w:color="000000"/>
            </w:tcBorders>
          </w:tcPr>
          <w:p>
            <w:pPr>
              <w:pStyle w:val="TableParagraph"/>
              <w:spacing w:before="33"/>
              <w:ind w:right="81"/>
              <w:rPr>
                <w:sz w:val="14"/>
              </w:rPr>
            </w:pPr>
            <w:r>
              <w:rPr>
                <w:w w:val="94"/>
                <w:sz w:val="14"/>
              </w:rPr>
              <w:t>1</w:t>
            </w:r>
          </w:p>
        </w:tc>
        <w:tc>
          <w:tcPr>
            <w:tcW w:w="601" w:type="dxa"/>
            <w:gridSpan w:val="3"/>
            <w:tcBorders>
              <w:top w:val="nil"/>
              <w:left w:val="single" w:sz="6" w:space="0" w:color="000000"/>
              <w:bottom w:val="nil"/>
              <w:right w:val="single" w:sz="6" w:space="0" w:color="000000"/>
            </w:tcBorders>
          </w:tcPr>
          <w:p>
            <w:pPr>
              <w:pStyle w:val="TableParagraph"/>
              <w:spacing w:before="33"/>
              <w:ind w:right="80"/>
              <w:rPr>
                <w:sz w:val="14"/>
              </w:rPr>
            </w:pPr>
            <w:r>
              <w:rPr>
                <w:w w:val="157"/>
                <w:sz w:val="14"/>
              </w:rPr>
              <w:t>-</w:t>
            </w:r>
          </w:p>
        </w:tc>
        <w:tc>
          <w:tcPr>
            <w:tcW w:w="601" w:type="dxa"/>
            <w:gridSpan w:val="3"/>
            <w:tcBorders>
              <w:top w:val="nil"/>
              <w:left w:val="single" w:sz="6" w:space="0" w:color="000000"/>
              <w:bottom w:val="nil"/>
              <w:right w:val="single" w:sz="6" w:space="0" w:color="000000"/>
            </w:tcBorders>
          </w:tcPr>
          <w:p>
            <w:pPr>
              <w:pStyle w:val="TableParagraph"/>
              <w:spacing w:before="33"/>
              <w:ind w:right="80"/>
              <w:rPr>
                <w:sz w:val="14"/>
              </w:rPr>
            </w:pPr>
            <w:r>
              <w:rPr>
                <w:w w:val="94"/>
                <w:sz w:val="14"/>
              </w:rPr>
              <w:t>1</w:t>
            </w:r>
          </w:p>
        </w:tc>
        <w:tc>
          <w:tcPr>
            <w:tcW w:w="602" w:type="dxa"/>
            <w:tcBorders>
              <w:top w:val="nil"/>
              <w:left w:val="single" w:sz="6" w:space="0" w:color="000000"/>
              <w:bottom w:val="nil"/>
              <w:right w:val="single" w:sz="6" w:space="0" w:color="000000"/>
            </w:tcBorders>
          </w:tcPr>
          <w:p>
            <w:pPr>
              <w:pStyle w:val="TableParagraph"/>
              <w:spacing w:before="33"/>
              <w:ind w:right="80"/>
              <w:rPr>
                <w:sz w:val="14"/>
              </w:rPr>
            </w:pPr>
            <w:r>
              <w:rPr>
                <w:w w:val="94"/>
                <w:sz w:val="14"/>
              </w:rPr>
              <w:t>1</w:t>
            </w:r>
          </w:p>
        </w:tc>
        <w:tc>
          <w:tcPr>
            <w:tcW w:w="601" w:type="dxa"/>
            <w:tcBorders>
              <w:top w:val="nil"/>
              <w:left w:val="single" w:sz="6" w:space="0" w:color="000000"/>
              <w:bottom w:val="nil"/>
              <w:right w:val="single" w:sz="6" w:space="0" w:color="000000"/>
            </w:tcBorders>
          </w:tcPr>
          <w:p>
            <w:pPr>
              <w:pStyle w:val="TableParagraph"/>
              <w:spacing w:before="33"/>
              <w:ind w:right="80"/>
              <w:rPr>
                <w:sz w:val="14"/>
              </w:rPr>
            </w:pPr>
            <w:r>
              <w:rPr>
                <w:w w:val="157"/>
                <w:sz w:val="14"/>
              </w:rPr>
              <w:t>-</w:t>
            </w:r>
          </w:p>
        </w:tc>
        <w:tc>
          <w:tcPr>
            <w:tcW w:w="601" w:type="dxa"/>
            <w:vMerge/>
            <w:tcBorders>
              <w:top w:val="nil"/>
              <w:left w:val="single" w:sz="6" w:space="0" w:color="000000"/>
              <w:bottom w:val="nil"/>
              <w:right w:val="single" w:sz="6" w:space="0" w:color="000000"/>
            </w:tcBorders>
          </w:tcPr>
          <w:p>
            <w:pPr>
              <w:rPr>
                <w:sz w:val="2"/>
                <w:szCs w:val="2"/>
              </w:rPr>
            </w:pPr>
          </w:p>
        </w:tc>
        <w:tc>
          <w:tcPr>
            <w:tcW w:w="602" w:type="dxa"/>
            <w:tcBorders>
              <w:top w:val="nil"/>
              <w:left w:val="single" w:sz="6" w:space="0" w:color="000000"/>
              <w:bottom w:val="nil"/>
              <w:right w:val="single" w:sz="6" w:space="0" w:color="000000"/>
            </w:tcBorders>
          </w:tcPr>
          <w:p>
            <w:pPr>
              <w:pStyle w:val="TableParagraph"/>
              <w:spacing w:before="33"/>
              <w:ind w:right="79"/>
              <w:rPr>
                <w:sz w:val="14"/>
              </w:rPr>
            </w:pPr>
            <w:r>
              <w:rPr>
                <w:w w:val="94"/>
                <w:sz w:val="14"/>
              </w:rPr>
              <w:t>1</w:t>
            </w:r>
          </w:p>
        </w:tc>
        <w:tc>
          <w:tcPr>
            <w:tcW w:w="601" w:type="dxa"/>
            <w:gridSpan w:val="2"/>
            <w:tcBorders>
              <w:top w:val="nil"/>
              <w:left w:val="single" w:sz="6" w:space="0" w:color="000000"/>
              <w:bottom w:val="nil"/>
              <w:right w:val="single" w:sz="6" w:space="0" w:color="000000"/>
            </w:tcBorders>
          </w:tcPr>
          <w:p>
            <w:pPr>
              <w:pStyle w:val="TableParagraph"/>
              <w:spacing w:before="33"/>
              <w:ind w:right="79"/>
              <w:rPr>
                <w:sz w:val="14"/>
              </w:rPr>
            </w:pPr>
            <w:r>
              <w:rPr>
                <w:w w:val="94"/>
                <w:sz w:val="14"/>
              </w:rPr>
              <w:t>1</w:t>
            </w:r>
          </w:p>
        </w:tc>
        <w:tc>
          <w:tcPr>
            <w:tcW w:w="601" w:type="dxa"/>
            <w:gridSpan w:val="2"/>
            <w:vMerge/>
            <w:tcBorders>
              <w:top w:val="nil"/>
              <w:left w:val="single" w:sz="6" w:space="0" w:color="000000"/>
              <w:bottom w:val="nil"/>
              <w:right w:val="single" w:sz="6" w:space="0" w:color="000000"/>
            </w:tcBorders>
          </w:tcPr>
          <w:p>
            <w:pPr>
              <w:rPr>
                <w:sz w:val="2"/>
                <w:szCs w:val="2"/>
              </w:rPr>
            </w:pPr>
          </w:p>
        </w:tc>
        <w:tc>
          <w:tcPr>
            <w:tcW w:w="603" w:type="dxa"/>
            <w:tcBorders>
              <w:top w:val="nil"/>
              <w:left w:val="single" w:sz="6" w:space="0" w:color="000000"/>
              <w:bottom w:val="nil"/>
              <w:right w:val="single" w:sz="6" w:space="0" w:color="000000"/>
            </w:tcBorders>
          </w:tcPr>
          <w:p>
            <w:pPr>
              <w:pStyle w:val="TableParagraph"/>
              <w:spacing w:before="33"/>
              <w:ind w:right="79"/>
              <w:rPr>
                <w:sz w:val="14"/>
              </w:rPr>
            </w:pPr>
            <w:r>
              <w:rPr>
                <w:w w:val="94"/>
                <w:sz w:val="14"/>
              </w:rPr>
              <w:t>1</w:t>
            </w:r>
          </w:p>
        </w:tc>
        <w:tc>
          <w:tcPr>
            <w:tcW w:w="602" w:type="dxa"/>
            <w:tcBorders>
              <w:top w:val="nil"/>
              <w:left w:val="single" w:sz="6" w:space="0" w:color="000000"/>
              <w:bottom w:val="nil"/>
              <w:right w:val="single" w:sz="6" w:space="0" w:color="000000"/>
            </w:tcBorders>
          </w:tcPr>
          <w:p>
            <w:pPr>
              <w:pStyle w:val="TableParagraph"/>
              <w:spacing w:before="33"/>
              <w:ind w:right="80"/>
              <w:rPr>
                <w:sz w:val="14"/>
              </w:rPr>
            </w:pPr>
            <w:r>
              <w:rPr>
                <w:w w:val="94"/>
                <w:sz w:val="14"/>
              </w:rPr>
              <w:t>1</w:t>
            </w:r>
          </w:p>
        </w:tc>
      </w:tr>
      <w:tr>
        <w:trPr>
          <w:trHeight w:val="249" w:hRule="atLeast"/>
        </w:trPr>
        <w:tc>
          <w:tcPr>
            <w:tcW w:w="602" w:type="dxa"/>
            <w:tcBorders>
              <w:top w:val="nil"/>
              <w:left w:val="single" w:sz="6" w:space="0" w:color="000000"/>
              <w:bottom w:val="nil"/>
              <w:right w:val="single" w:sz="6" w:space="0" w:color="000000"/>
            </w:tcBorders>
            <w:shd w:val="clear" w:color="auto" w:fill="CCFFFF"/>
          </w:tcPr>
          <w:p>
            <w:pPr>
              <w:pStyle w:val="TableParagraph"/>
              <w:spacing w:before="28"/>
              <w:ind w:right="83"/>
              <w:rPr>
                <w:sz w:val="14"/>
              </w:rPr>
            </w:pPr>
            <w:r>
              <w:rPr>
                <w:w w:val="157"/>
                <w:sz w:val="14"/>
              </w:rPr>
              <w:t>-</w:t>
            </w:r>
          </w:p>
        </w:tc>
        <w:tc>
          <w:tcPr>
            <w:tcW w:w="601" w:type="dxa"/>
            <w:tcBorders>
              <w:top w:val="nil"/>
              <w:left w:val="single" w:sz="6" w:space="0" w:color="000000"/>
              <w:bottom w:val="nil"/>
              <w:right w:val="single" w:sz="6" w:space="0" w:color="000000"/>
            </w:tcBorders>
            <w:shd w:val="clear" w:color="auto" w:fill="CCFFFF"/>
          </w:tcPr>
          <w:p>
            <w:pPr>
              <w:pStyle w:val="TableParagraph"/>
              <w:spacing w:before="28"/>
              <w:ind w:right="83"/>
              <w:rPr>
                <w:sz w:val="14"/>
              </w:rPr>
            </w:pPr>
            <w:r>
              <w:rPr>
                <w:w w:val="157"/>
                <w:sz w:val="14"/>
              </w:rPr>
              <w:t>-</w:t>
            </w:r>
          </w:p>
        </w:tc>
        <w:tc>
          <w:tcPr>
            <w:tcW w:w="602" w:type="dxa"/>
            <w:tcBorders>
              <w:top w:val="nil"/>
              <w:left w:val="single" w:sz="6" w:space="0" w:color="000000"/>
              <w:bottom w:val="nil"/>
              <w:right w:val="single" w:sz="6" w:space="0" w:color="000000"/>
            </w:tcBorders>
            <w:shd w:val="clear" w:color="auto" w:fill="CCFFFF"/>
          </w:tcPr>
          <w:p>
            <w:pPr>
              <w:pStyle w:val="TableParagraph"/>
              <w:spacing w:before="28"/>
              <w:ind w:right="84"/>
              <w:rPr>
                <w:sz w:val="14"/>
              </w:rPr>
            </w:pPr>
            <w:r>
              <w:rPr>
                <w:w w:val="157"/>
                <w:sz w:val="14"/>
              </w:rPr>
              <w:t>-</w:t>
            </w:r>
          </w:p>
        </w:tc>
        <w:tc>
          <w:tcPr>
            <w:tcW w:w="602" w:type="dxa"/>
            <w:tcBorders>
              <w:top w:val="nil"/>
              <w:left w:val="single" w:sz="6" w:space="0" w:color="000000"/>
              <w:bottom w:val="nil"/>
              <w:right w:val="single" w:sz="6" w:space="0" w:color="000000"/>
            </w:tcBorders>
            <w:shd w:val="clear" w:color="auto" w:fill="CCFFFF"/>
          </w:tcPr>
          <w:p>
            <w:pPr>
              <w:pStyle w:val="TableParagraph"/>
              <w:spacing w:before="28"/>
              <w:ind w:right="84"/>
              <w:rPr>
                <w:sz w:val="14"/>
              </w:rPr>
            </w:pPr>
            <w:r>
              <w:rPr>
                <w:w w:val="157"/>
                <w:sz w:val="14"/>
              </w:rPr>
              <w:t>-</w:t>
            </w:r>
          </w:p>
        </w:tc>
        <w:tc>
          <w:tcPr>
            <w:tcW w:w="601" w:type="dxa"/>
            <w:tcBorders>
              <w:top w:val="nil"/>
              <w:left w:val="single" w:sz="6" w:space="0" w:color="000000"/>
              <w:bottom w:val="nil"/>
              <w:right w:val="single" w:sz="6" w:space="0" w:color="000000"/>
            </w:tcBorders>
            <w:shd w:val="clear" w:color="auto" w:fill="CCFFFF"/>
          </w:tcPr>
          <w:p>
            <w:pPr>
              <w:pStyle w:val="TableParagraph"/>
              <w:spacing w:before="28"/>
              <w:ind w:right="83"/>
              <w:rPr>
                <w:sz w:val="14"/>
              </w:rPr>
            </w:pPr>
            <w:r>
              <w:rPr>
                <w:w w:val="157"/>
                <w:sz w:val="14"/>
              </w:rPr>
              <w:t>-</w:t>
            </w:r>
          </w:p>
        </w:tc>
        <w:tc>
          <w:tcPr>
            <w:tcW w:w="602" w:type="dxa"/>
            <w:tcBorders>
              <w:top w:val="nil"/>
              <w:left w:val="single" w:sz="6" w:space="0" w:color="000000"/>
              <w:bottom w:val="nil"/>
              <w:right w:val="single" w:sz="6" w:space="0" w:color="000000"/>
            </w:tcBorders>
            <w:shd w:val="clear" w:color="auto" w:fill="CCFFFF"/>
          </w:tcPr>
          <w:p>
            <w:pPr>
              <w:pStyle w:val="TableParagraph"/>
              <w:spacing w:before="28"/>
              <w:ind w:right="83"/>
              <w:rPr>
                <w:sz w:val="14"/>
              </w:rPr>
            </w:pPr>
            <w:r>
              <w:rPr>
                <w:w w:val="157"/>
                <w:sz w:val="14"/>
              </w:rPr>
              <w:t>-</w:t>
            </w:r>
          </w:p>
        </w:tc>
        <w:tc>
          <w:tcPr>
            <w:tcW w:w="601" w:type="dxa"/>
            <w:gridSpan w:val="3"/>
            <w:tcBorders>
              <w:top w:val="nil"/>
              <w:left w:val="single" w:sz="6" w:space="0" w:color="000000"/>
              <w:bottom w:val="nil"/>
              <w:right w:val="single" w:sz="6" w:space="0" w:color="000000"/>
            </w:tcBorders>
            <w:shd w:val="clear" w:color="auto" w:fill="CCFFFF"/>
          </w:tcPr>
          <w:p>
            <w:pPr>
              <w:pStyle w:val="TableParagraph"/>
              <w:spacing w:before="28"/>
              <w:ind w:right="83"/>
              <w:rPr>
                <w:sz w:val="14"/>
              </w:rPr>
            </w:pPr>
            <w:r>
              <w:rPr>
                <w:w w:val="157"/>
                <w:sz w:val="14"/>
              </w:rPr>
              <w:t>-</w:t>
            </w:r>
          </w:p>
        </w:tc>
        <w:tc>
          <w:tcPr>
            <w:tcW w:w="601" w:type="dxa"/>
            <w:gridSpan w:val="3"/>
            <w:tcBorders>
              <w:top w:val="nil"/>
              <w:left w:val="single" w:sz="6" w:space="0" w:color="000000"/>
              <w:bottom w:val="nil"/>
              <w:right w:val="single" w:sz="6" w:space="0" w:color="000000"/>
            </w:tcBorders>
            <w:shd w:val="clear" w:color="auto" w:fill="CCFFFF"/>
          </w:tcPr>
          <w:p>
            <w:pPr>
              <w:pStyle w:val="TableParagraph"/>
              <w:spacing w:before="28"/>
              <w:ind w:right="83"/>
              <w:rPr>
                <w:sz w:val="14"/>
              </w:rPr>
            </w:pPr>
            <w:r>
              <w:rPr>
                <w:w w:val="157"/>
                <w:sz w:val="14"/>
              </w:rPr>
              <w:t>-</w:t>
            </w:r>
          </w:p>
        </w:tc>
        <w:tc>
          <w:tcPr>
            <w:tcW w:w="602" w:type="dxa"/>
            <w:tcBorders>
              <w:top w:val="nil"/>
              <w:left w:val="single" w:sz="6" w:space="0" w:color="000000"/>
              <w:bottom w:val="nil"/>
              <w:right w:val="single" w:sz="6" w:space="0" w:color="000000"/>
            </w:tcBorders>
            <w:shd w:val="clear" w:color="auto" w:fill="CCFFFF"/>
          </w:tcPr>
          <w:p>
            <w:pPr>
              <w:pStyle w:val="TableParagraph"/>
              <w:spacing w:before="28"/>
              <w:ind w:right="82"/>
              <w:rPr>
                <w:sz w:val="14"/>
              </w:rPr>
            </w:pPr>
            <w:r>
              <w:rPr>
                <w:w w:val="157"/>
                <w:sz w:val="14"/>
              </w:rPr>
              <w:t>-</w:t>
            </w:r>
          </w:p>
        </w:tc>
        <w:tc>
          <w:tcPr>
            <w:tcW w:w="601" w:type="dxa"/>
            <w:tcBorders>
              <w:top w:val="nil"/>
              <w:left w:val="single" w:sz="6" w:space="0" w:color="000000"/>
              <w:bottom w:val="nil"/>
              <w:right w:val="single" w:sz="6" w:space="0" w:color="000000"/>
            </w:tcBorders>
            <w:shd w:val="clear" w:color="auto" w:fill="CCFFFF"/>
          </w:tcPr>
          <w:p>
            <w:pPr>
              <w:pStyle w:val="TableParagraph"/>
              <w:spacing w:before="28"/>
              <w:ind w:right="82"/>
              <w:rPr>
                <w:sz w:val="14"/>
              </w:rPr>
            </w:pPr>
            <w:r>
              <w:rPr>
                <w:w w:val="157"/>
                <w:sz w:val="14"/>
              </w:rPr>
              <w:t>-</w:t>
            </w:r>
          </w:p>
        </w:tc>
        <w:tc>
          <w:tcPr>
            <w:tcW w:w="601" w:type="dxa"/>
            <w:tcBorders>
              <w:top w:val="nil"/>
              <w:left w:val="single" w:sz="6" w:space="0" w:color="000000"/>
              <w:bottom w:val="nil"/>
              <w:right w:val="single" w:sz="6" w:space="0" w:color="000000"/>
            </w:tcBorders>
            <w:shd w:val="clear" w:color="auto" w:fill="CCFFFF"/>
          </w:tcPr>
          <w:p>
            <w:pPr>
              <w:pStyle w:val="TableParagraph"/>
              <w:spacing w:before="28"/>
              <w:ind w:right="82"/>
              <w:rPr>
                <w:sz w:val="14"/>
              </w:rPr>
            </w:pPr>
            <w:r>
              <w:rPr>
                <w:w w:val="94"/>
                <w:sz w:val="14"/>
              </w:rPr>
              <w:t>1</w:t>
            </w:r>
          </w:p>
        </w:tc>
        <w:tc>
          <w:tcPr>
            <w:tcW w:w="602" w:type="dxa"/>
            <w:tcBorders>
              <w:top w:val="nil"/>
              <w:left w:val="single" w:sz="6" w:space="0" w:color="000000"/>
              <w:bottom w:val="nil"/>
              <w:right w:val="single" w:sz="6" w:space="0" w:color="000000"/>
            </w:tcBorders>
            <w:shd w:val="clear" w:color="auto" w:fill="CCFFFF"/>
          </w:tcPr>
          <w:p>
            <w:pPr>
              <w:pStyle w:val="TableParagraph"/>
              <w:spacing w:before="28"/>
              <w:ind w:right="81"/>
              <w:rPr>
                <w:sz w:val="14"/>
              </w:rPr>
            </w:pPr>
            <w:r>
              <w:rPr>
                <w:w w:val="94"/>
                <w:sz w:val="14"/>
              </w:rPr>
              <w:t>1</w:t>
            </w:r>
          </w:p>
        </w:tc>
        <w:tc>
          <w:tcPr>
            <w:tcW w:w="601" w:type="dxa"/>
            <w:gridSpan w:val="2"/>
            <w:tcBorders>
              <w:top w:val="nil"/>
              <w:left w:val="single" w:sz="6" w:space="0" w:color="000000"/>
              <w:bottom w:val="nil"/>
              <w:right w:val="single" w:sz="6" w:space="0" w:color="000000"/>
            </w:tcBorders>
            <w:shd w:val="clear" w:color="auto" w:fill="CCFFFF"/>
          </w:tcPr>
          <w:p>
            <w:pPr>
              <w:pStyle w:val="TableParagraph"/>
              <w:spacing w:before="28"/>
              <w:ind w:right="81"/>
              <w:rPr>
                <w:sz w:val="14"/>
              </w:rPr>
            </w:pPr>
            <w:r>
              <w:rPr>
                <w:w w:val="157"/>
                <w:sz w:val="14"/>
              </w:rPr>
              <w:t>-</w:t>
            </w:r>
          </w:p>
        </w:tc>
        <w:tc>
          <w:tcPr>
            <w:tcW w:w="601" w:type="dxa"/>
            <w:gridSpan w:val="2"/>
            <w:tcBorders>
              <w:top w:val="nil"/>
              <w:left w:val="single" w:sz="6" w:space="0" w:color="000000"/>
              <w:bottom w:val="nil"/>
              <w:right w:val="single" w:sz="6" w:space="0" w:color="000000"/>
            </w:tcBorders>
            <w:shd w:val="clear" w:color="auto" w:fill="CCFFFF"/>
          </w:tcPr>
          <w:p>
            <w:pPr>
              <w:pStyle w:val="TableParagraph"/>
              <w:spacing w:before="28"/>
              <w:ind w:right="81"/>
              <w:rPr>
                <w:sz w:val="14"/>
              </w:rPr>
            </w:pPr>
            <w:r>
              <w:rPr>
                <w:w w:val="94"/>
                <w:sz w:val="14"/>
              </w:rPr>
              <w:t>1</w:t>
            </w:r>
          </w:p>
        </w:tc>
        <w:tc>
          <w:tcPr>
            <w:tcW w:w="603" w:type="dxa"/>
            <w:tcBorders>
              <w:top w:val="nil"/>
              <w:left w:val="single" w:sz="6" w:space="0" w:color="000000"/>
              <w:bottom w:val="nil"/>
              <w:right w:val="single" w:sz="6" w:space="0" w:color="000000"/>
            </w:tcBorders>
            <w:shd w:val="clear" w:color="auto" w:fill="CCFFFF"/>
          </w:tcPr>
          <w:p>
            <w:pPr>
              <w:pStyle w:val="TableParagraph"/>
              <w:spacing w:before="28"/>
              <w:ind w:right="82"/>
              <w:rPr>
                <w:sz w:val="14"/>
              </w:rPr>
            </w:pPr>
            <w:r>
              <w:rPr>
                <w:w w:val="94"/>
                <w:sz w:val="14"/>
              </w:rPr>
              <w:t>1</w:t>
            </w:r>
          </w:p>
        </w:tc>
        <w:tc>
          <w:tcPr>
            <w:tcW w:w="602" w:type="dxa"/>
            <w:tcBorders>
              <w:top w:val="nil"/>
              <w:left w:val="single" w:sz="6" w:space="0" w:color="000000"/>
              <w:bottom w:val="nil"/>
              <w:right w:val="single" w:sz="6" w:space="0" w:color="000000"/>
            </w:tcBorders>
            <w:shd w:val="clear" w:color="auto" w:fill="CCFFFF"/>
          </w:tcPr>
          <w:p>
            <w:pPr>
              <w:pStyle w:val="TableParagraph"/>
              <w:spacing w:before="28"/>
              <w:ind w:right="82"/>
              <w:rPr>
                <w:sz w:val="14"/>
              </w:rPr>
            </w:pPr>
            <w:r>
              <w:rPr>
                <w:w w:val="157"/>
                <w:sz w:val="14"/>
              </w:rPr>
              <w:t>-</w:t>
            </w:r>
          </w:p>
        </w:tc>
      </w:tr>
      <w:tr>
        <w:trPr>
          <w:trHeight w:val="241" w:hRule="atLeast"/>
        </w:trPr>
        <w:tc>
          <w:tcPr>
            <w:tcW w:w="602" w:type="dxa"/>
            <w:tcBorders>
              <w:top w:val="nil"/>
              <w:left w:val="single" w:sz="6" w:space="0" w:color="000000"/>
              <w:bottom w:val="nil"/>
              <w:right w:val="single" w:sz="6" w:space="0" w:color="000000"/>
            </w:tcBorders>
          </w:tcPr>
          <w:p>
            <w:pPr>
              <w:pStyle w:val="TableParagraph"/>
              <w:spacing w:before="26"/>
              <w:ind w:right="81"/>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26"/>
              <w:ind w:right="81"/>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26"/>
              <w:ind w:right="80"/>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26"/>
              <w:ind w:right="81"/>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26"/>
              <w:ind w:right="81"/>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26"/>
              <w:ind w:right="81"/>
              <w:rPr>
                <w:sz w:val="14"/>
              </w:rPr>
            </w:pPr>
            <w:r>
              <w:rPr>
                <w:w w:val="157"/>
                <w:sz w:val="14"/>
              </w:rPr>
              <w:t>-</w:t>
            </w:r>
          </w:p>
        </w:tc>
        <w:tc>
          <w:tcPr>
            <w:tcW w:w="601" w:type="dxa"/>
            <w:gridSpan w:val="3"/>
            <w:tcBorders>
              <w:top w:val="nil"/>
              <w:left w:val="single" w:sz="6" w:space="0" w:color="000000"/>
              <w:bottom w:val="nil"/>
              <w:right w:val="single" w:sz="6" w:space="0" w:color="000000"/>
            </w:tcBorders>
          </w:tcPr>
          <w:p>
            <w:pPr>
              <w:pStyle w:val="TableParagraph"/>
              <w:spacing w:before="26"/>
              <w:ind w:right="80"/>
              <w:rPr>
                <w:sz w:val="14"/>
              </w:rPr>
            </w:pPr>
            <w:r>
              <w:rPr>
                <w:w w:val="157"/>
                <w:sz w:val="14"/>
              </w:rPr>
              <w:t>-</w:t>
            </w:r>
          </w:p>
        </w:tc>
        <w:tc>
          <w:tcPr>
            <w:tcW w:w="601" w:type="dxa"/>
            <w:gridSpan w:val="3"/>
            <w:tcBorders>
              <w:top w:val="nil"/>
              <w:left w:val="single" w:sz="6" w:space="0" w:color="000000"/>
              <w:bottom w:val="nil"/>
              <w:right w:val="single" w:sz="6" w:space="0" w:color="000000"/>
            </w:tcBorders>
          </w:tcPr>
          <w:p>
            <w:pPr>
              <w:pStyle w:val="TableParagraph"/>
              <w:spacing w:before="26"/>
              <w:ind w:right="80"/>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26"/>
              <w:ind w:right="80"/>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26"/>
              <w:ind w:right="80"/>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26"/>
              <w:ind w:right="79"/>
              <w:rPr>
                <w:sz w:val="14"/>
              </w:rPr>
            </w:pPr>
            <w:r>
              <w:rPr>
                <w:w w:val="94"/>
                <w:sz w:val="14"/>
              </w:rPr>
              <w:t>1</w:t>
            </w:r>
          </w:p>
        </w:tc>
        <w:tc>
          <w:tcPr>
            <w:tcW w:w="602" w:type="dxa"/>
            <w:tcBorders>
              <w:top w:val="nil"/>
              <w:left w:val="single" w:sz="6" w:space="0" w:color="000000"/>
              <w:bottom w:val="nil"/>
              <w:right w:val="single" w:sz="6" w:space="0" w:color="000000"/>
            </w:tcBorders>
          </w:tcPr>
          <w:p>
            <w:pPr>
              <w:pStyle w:val="TableParagraph"/>
              <w:spacing w:before="26"/>
              <w:ind w:right="79"/>
              <w:rPr>
                <w:sz w:val="14"/>
              </w:rPr>
            </w:pPr>
            <w:r>
              <w:rPr>
                <w:w w:val="94"/>
                <w:sz w:val="14"/>
              </w:rPr>
              <w:t>1</w:t>
            </w:r>
          </w:p>
        </w:tc>
        <w:tc>
          <w:tcPr>
            <w:tcW w:w="601" w:type="dxa"/>
            <w:gridSpan w:val="2"/>
            <w:tcBorders>
              <w:top w:val="nil"/>
              <w:left w:val="single" w:sz="6" w:space="0" w:color="000000"/>
              <w:bottom w:val="nil"/>
              <w:right w:val="single" w:sz="6" w:space="0" w:color="000000"/>
            </w:tcBorders>
          </w:tcPr>
          <w:p>
            <w:pPr>
              <w:pStyle w:val="TableParagraph"/>
              <w:spacing w:before="26"/>
              <w:ind w:right="79"/>
              <w:rPr>
                <w:sz w:val="14"/>
              </w:rPr>
            </w:pPr>
            <w:r>
              <w:rPr>
                <w:w w:val="157"/>
                <w:sz w:val="14"/>
              </w:rPr>
              <w:t>-</w:t>
            </w:r>
          </w:p>
        </w:tc>
        <w:tc>
          <w:tcPr>
            <w:tcW w:w="601" w:type="dxa"/>
            <w:gridSpan w:val="2"/>
            <w:tcBorders>
              <w:top w:val="nil"/>
              <w:left w:val="single" w:sz="6" w:space="0" w:color="000000"/>
              <w:bottom w:val="nil"/>
              <w:right w:val="single" w:sz="6" w:space="0" w:color="000000"/>
            </w:tcBorders>
          </w:tcPr>
          <w:p>
            <w:pPr>
              <w:pStyle w:val="TableParagraph"/>
              <w:spacing w:before="26"/>
              <w:ind w:right="79"/>
              <w:rPr>
                <w:sz w:val="14"/>
              </w:rPr>
            </w:pPr>
            <w:r>
              <w:rPr>
                <w:w w:val="94"/>
                <w:sz w:val="14"/>
              </w:rPr>
              <w:t>1</w:t>
            </w:r>
          </w:p>
        </w:tc>
        <w:tc>
          <w:tcPr>
            <w:tcW w:w="603" w:type="dxa"/>
            <w:tcBorders>
              <w:top w:val="nil"/>
              <w:left w:val="single" w:sz="6" w:space="0" w:color="000000"/>
              <w:bottom w:val="nil"/>
              <w:right w:val="single" w:sz="6" w:space="0" w:color="000000"/>
            </w:tcBorders>
          </w:tcPr>
          <w:p>
            <w:pPr>
              <w:pStyle w:val="TableParagraph"/>
              <w:spacing w:before="26"/>
              <w:ind w:right="79"/>
              <w:rPr>
                <w:sz w:val="14"/>
              </w:rPr>
            </w:pPr>
            <w:r>
              <w:rPr>
                <w:w w:val="94"/>
                <w:sz w:val="14"/>
              </w:rPr>
              <w:t>1</w:t>
            </w:r>
          </w:p>
        </w:tc>
        <w:tc>
          <w:tcPr>
            <w:tcW w:w="602" w:type="dxa"/>
            <w:tcBorders>
              <w:top w:val="nil"/>
              <w:left w:val="single" w:sz="6" w:space="0" w:color="000000"/>
              <w:bottom w:val="nil"/>
              <w:right w:val="single" w:sz="6" w:space="0" w:color="000000"/>
            </w:tcBorders>
          </w:tcPr>
          <w:p>
            <w:pPr>
              <w:pStyle w:val="TableParagraph"/>
              <w:spacing w:before="26"/>
              <w:ind w:right="80"/>
              <w:rPr>
                <w:sz w:val="14"/>
              </w:rPr>
            </w:pPr>
            <w:r>
              <w:rPr>
                <w:w w:val="157"/>
                <w:sz w:val="14"/>
              </w:rPr>
              <w:t>-</w:t>
            </w:r>
          </w:p>
        </w:tc>
      </w:tr>
      <w:tr>
        <w:trPr>
          <w:trHeight w:val="247" w:hRule="atLeast"/>
        </w:trPr>
        <w:tc>
          <w:tcPr>
            <w:tcW w:w="602" w:type="dxa"/>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2"/>
              <w:ind w:right="80"/>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2"/>
              <w:ind w:right="80"/>
              <w:rPr>
                <w:sz w:val="14"/>
              </w:rPr>
            </w:pPr>
            <w:r>
              <w:rPr>
                <w:w w:val="157"/>
                <w:sz w:val="14"/>
              </w:rPr>
              <w:t>-</w:t>
            </w:r>
          </w:p>
        </w:tc>
        <w:tc>
          <w:tcPr>
            <w:tcW w:w="601" w:type="dxa"/>
            <w:gridSpan w:val="3"/>
            <w:tcBorders>
              <w:top w:val="nil"/>
              <w:left w:val="single" w:sz="6" w:space="0" w:color="000000"/>
              <w:bottom w:val="nil"/>
              <w:right w:val="single" w:sz="6" w:space="0" w:color="000000"/>
            </w:tcBorders>
          </w:tcPr>
          <w:p>
            <w:pPr>
              <w:pStyle w:val="TableParagraph"/>
              <w:spacing w:before="32"/>
              <w:ind w:right="80"/>
              <w:rPr>
                <w:sz w:val="14"/>
              </w:rPr>
            </w:pPr>
            <w:r>
              <w:rPr>
                <w:w w:val="157"/>
                <w:sz w:val="14"/>
              </w:rPr>
              <w:t>-</w:t>
            </w:r>
          </w:p>
        </w:tc>
        <w:tc>
          <w:tcPr>
            <w:tcW w:w="601" w:type="dxa"/>
            <w:gridSpan w:val="3"/>
            <w:tcBorders>
              <w:top w:val="nil"/>
              <w:left w:val="single" w:sz="6" w:space="0" w:color="000000"/>
              <w:bottom w:val="nil"/>
              <w:right w:val="single" w:sz="6" w:space="0" w:color="000000"/>
            </w:tcBorders>
          </w:tcPr>
          <w:p>
            <w:pPr>
              <w:pStyle w:val="TableParagraph"/>
              <w:spacing w:before="32"/>
              <w:ind w:right="80"/>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2"/>
              <w:ind w:right="80"/>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2"/>
              <w:ind w:right="79"/>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2"/>
              <w:ind w:right="79"/>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2"/>
              <w:ind w:right="79"/>
              <w:rPr>
                <w:sz w:val="14"/>
              </w:rPr>
            </w:pPr>
            <w:r>
              <w:rPr>
                <w:w w:val="157"/>
                <w:sz w:val="14"/>
              </w:rPr>
              <w:t>-</w:t>
            </w:r>
          </w:p>
        </w:tc>
        <w:tc>
          <w:tcPr>
            <w:tcW w:w="601" w:type="dxa"/>
            <w:gridSpan w:val="2"/>
            <w:tcBorders>
              <w:top w:val="nil"/>
              <w:left w:val="single" w:sz="6" w:space="0" w:color="000000"/>
              <w:bottom w:val="nil"/>
              <w:right w:val="single" w:sz="6" w:space="0" w:color="000000"/>
            </w:tcBorders>
          </w:tcPr>
          <w:p>
            <w:pPr>
              <w:pStyle w:val="TableParagraph"/>
              <w:spacing w:before="32"/>
              <w:ind w:right="79"/>
              <w:rPr>
                <w:sz w:val="14"/>
              </w:rPr>
            </w:pPr>
            <w:r>
              <w:rPr>
                <w:w w:val="157"/>
                <w:sz w:val="14"/>
              </w:rPr>
              <w:t>-</w:t>
            </w:r>
          </w:p>
        </w:tc>
        <w:tc>
          <w:tcPr>
            <w:tcW w:w="601" w:type="dxa"/>
            <w:gridSpan w:val="2"/>
            <w:tcBorders>
              <w:top w:val="nil"/>
              <w:left w:val="single" w:sz="6" w:space="0" w:color="000000"/>
              <w:bottom w:val="nil"/>
              <w:right w:val="single" w:sz="6" w:space="0" w:color="000000"/>
            </w:tcBorders>
          </w:tcPr>
          <w:p>
            <w:pPr>
              <w:pStyle w:val="TableParagraph"/>
              <w:spacing w:before="32"/>
              <w:ind w:right="78"/>
              <w:rPr>
                <w:sz w:val="14"/>
              </w:rPr>
            </w:pPr>
            <w:r>
              <w:rPr>
                <w:w w:val="157"/>
                <w:sz w:val="14"/>
              </w:rPr>
              <w:t>-</w:t>
            </w:r>
          </w:p>
        </w:tc>
        <w:tc>
          <w:tcPr>
            <w:tcW w:w="603" w:type="dxa"/>
            <w:tcBorders>
              <w:top w:val="nil"/>
              <w:left w:val="single" w:sz="6" w:space="0" w:color="000000"/>
              <w:bottom w:val="nil"/>
              <w:right w:val="single" w:sz="6" w:space="0" w:color="000000"/>
            </w:tcBorders>
          </w:tcPr>
          <w:p>
            <w:pPr>
              <w:pStyle w:val="TableParagraph"/>
              <w:spacing w:before="32"/>
              <w:ind w:right="79"/>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2"/>
              <w:ind w:right="80"/>
              <w:rPr>
                <w:sz w:val="14"/>
              </w:rPr>
            </w:pPr>
            <w:r>
              <w:rPr>
                <w:w w:val="157"/>
                <w:sz w:val="14"/>
              </w:rPr>
              <w:t>-</w:t>
            </w:r>
          </w:p>
        </w:tc>
      </w:tr>
      <w:tr>
        <w:trPr>
          <w:trHeight w:val="247" w:hRule="atLeast"/>
        </w:trPr>
        <w:tc>
          <w:tcPr>
            <w:tcW w:w="602" w:type="dxa"/>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2"/>
              <w:ind w:right="80"/>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2"/>
              <w:ind w:right="81"/>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2"/>
              <w:ind w:right="80"/>
              <w:rPr>
                <w:sz w:val="14"/>
              </w:rPr>
            </w:pPr>
            <w:r>
              <w:rPr>
                <w:w w:val="157"/>
                <w:sz w:val="14"/>
              </w:rPr>
              <w:t>-</w:t>
            </w:r>
          </w:p>
        </w:tc>
        <w:tc>
          <w:tcPr>
            <w:tcW w:w="601" w:type="dxa"/>
            <w:gridSpan w:val="3"/>
            <w:tcBorders>
              <w:top w:val="nil"/>
              <w:left w:val="single" w:sz="6" w:space="0" w:color="000000"/>
              <w:bottom w:val="nil"/>
              <w:right w:val="single" w:sz="6" w:space="0" w:color="000000"/>
            </w:tcBorders>
          </w:tcPr>
          <w:p>
            <w:pPr>
              <w:pStyle w:val="TableParagraph"/>
              <w:spacing w:before="32"/>
              <w:ind w:right="80"/>
              <w:rPr>
                <w:sz w:val="14"/>
              </w:rPr>
            </w:pPr>
            <w:r>
              <w:rPr>
                <w:w w:val="157"/>
                <w:sz w:val="14"/>
              </w:rPr>
              <w:t>-</w:t>
            </w:r>
          </w:p>
        </w:tc>
        <w:tc>
          <w:tcPr>
            <w:tcW w:w="601" w:type="dxa"/>
            <w:gridSpan w:val="3"/>
            <w:tcBorders>
              <w:top w:val="nil"/>
              <w:left w:val="single" w:sz="6" w:space="0" w:color="000000"/>
              <w:bottom w:val="nil"/>
              <w:right w:val="single" w:sz="6" w:space="0" w:color="000000"/>
            </w:tcBorders>
          </w:tcPr>
          <w:p>
            <w:pPr>
              <w:pStyle w:val="TableParagraph"/>
              <w:spacing w:before="32"/>
              <w:ind w:right="80"/>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2"/>
              <w:ind w:right="80"/>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2"/>
              <w:ind w:right="79"/>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2"/>
              <w:ind w:right="79"/>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2"/>
              <w:ind w:right="79"/>
              <w:rPr>
                <w:sz w:val="14"/>
              </w:rPr>
            </w:pPr>
            <w:r>
              <w:rPr>
                <w:w w:val="157"/>
                <w:sz w:val="14"/>
              </w:rPr>
              <w:t>-</w:t>
            </w:r>
          </w:p>
        </w:tc>
        <w:tc>
          <w:tcPr>
            <w:tcW w:w="601" w:type="dxa"/>
            <w:gridSpan w:val="2"/>
            <w:tcBorders>
              <w:top w:val="nil"/>
              <w:left w:val="single" w:sz="6" w:space="0" w:color="000000"/>
              <w:bottom w:val="nil"/>
              <w:right w:val="single" w:sz="6" w:space="0" w:color="000000"/>
            </w:tcBorders>
          </w:tcPr>
          <w:p>
            <w:pPr>
              <w:pStyle w:val="TableParagraph"/>
              <w:spacing w:before="32"/>
              <w:ind w:right="79"/>
              <w:rPr>
                <w:sz w:val="14"/>
              </w:rPr>
            </w:pPr>
            <w:r>
              <w:rPr>
                <w:w w:val="157"/>
                <w:sz w:val="14"/>
              </w:rPr>
              <w:t>-</w:t>
            </w:r>
          </w:p>
        </w:tc>
        <w:tc>
          <w:tcPr>
            <w:tcW w:w="601" w:type="dxa"/>
            <w:gridSpan w:val="2"/>
            <w:tcBorders>
              <w:top w:val="nil"/>
              <w:left w:val="single" w:sz="6" w:space="0" w:color="000000"/>
              <w:bottom w:val="nil"/>
              <w:right w:val="single" w:sz="6" w:space="0" w:color="000000"/>
            </w:tcBorders>
          </w:tcPr>
          <w:p>
            <w:pPr>
              <w:pStyle w:val="TableParagraph"/>
              <w:spacing w:before="32"/>
              <w:ind w:right="78"/>
              <w:rPr>
                <w:sz w:val="14"/>
              </w:rPr>
            </w:pPr>
            <w:r>
              <w:rPr>
                <w:w w:val="157"/>
                <w:sz w:val="14"/>
              </w:rPr>
              <w:t>-</w:t>
            </w:r>
          </w:p>
        </w:tc>
        <w:tc>
          <w:tcPr>
            <w:tcW w:w="603" w:type="dxa"/>
            <w:tcBorders>
              <w:top w:val="nil"/>
              <w:left w:val="single" w:sz="6" w:space="0" w:color="000000"/>
              <w:bottom w:val="nil"/>
              <w:right w:val="single" w:sz="6" w:space="0" w:color="000000"/>
            </w:tcBorders>
          </w:tcPr>
          <w:p>
            <w:pPr>
              <w:pStyle w:val="TableParagraph"/>
              <w:spacing w:before="32"/>
              <w:ind w:right="79"/>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2"/>
              <w:ind w:right="80"/>
              <w:rPr>
                <w:sz w:val="14"/>
              </w:rPr>
            </w:pPr>
            <w:r>
              <w:rPr>
                <w:w w:val="157"/>
                <w:sz w:val="14"/>
              </w:rPr>
              <w:t>-</w:t>
            </w:r>
          </w:p>
        </w:tc>
      </w:tr>
      <w:tr>
        <w:trPr>
          <w:trHeight w:val="253" w:hRule="atLeast"/>
        </w:trPr>
        <w:tc>
          <w:tcPr>
            <w:tcW w:w="602" w:type="dxa"/>
            <w:tcBorders>
              <w:top w:val="nil"/>
              <w:left w:val="single" w:sz="6" w:space="0" w:color="000000"/>
              <w:bottom w:val="nil"/>
              <w:right w:val="single" w:sz="6" w:space="0" w:color="000000"/>
            </w:tcBorders>
          </w:tcPr>
          <w:p>
            <w:pPr>
              <w:pStyle w:val="TableParagraph"/>
              <w:spacing w:before="33"/>
              <w:ind w:right="81"/>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3"/>
              <w:ind w:right="81"/>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3"/>
              <w:ind w:right="80"/>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3"/>
              <w:ind w:right="81"/>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3"/>
              <w:ind w:right="81"/>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3"/>
              <w:ind w:right="80"/>
              <w:rPr>
                <w:sz w:val="14"/>
              </w:rPr>
            </w:pPr>
            <w:r>
              <w:rPr>
                <w:w w:val="157"/>
                <w:sz w:val="14"/>
              </w:rPr>
              <w:t>-</w:t>
            </w:r>
          </w:p>
        </w:tc>
        <w:tc>
          <w:tcPr>
            <w:tcW w:w="601" w:type="dxa"/>
            <w:gridSpan w:val="3"/>
            <w:tcBorders>
              <w:top w:val="nil"/>
              <w:left w:val="single" w:sz="6" w:space="0" w:color="000000"/>
              <w:bottom w:val="nil"/>
              <w:right w:val="single" w:sz="6" w:space="0" w:color="000000"/>
            </w:tcBorders>
          </w:tcPr>
          <w:p>
            <w:pPr>
              <w:pStyle w:val="TableParagraph"/>
              <w:spacing w:before="33"/>
              <w:ind w:right="80"/>
              <w:rPr>
                <w:sz w:val="14"/>
              </w:rPr>
            </w:pPr>
            <w:r>
              <w:rPr>
                <w:w w:val="157"/>
                <w:sz w:val="14"/>
              </w:rPr>
              <w:t>-</w:t>
            </w:r>
          </w:p>
        </w:tc>
        <w:tc>
          <w:tcPr>
            <w:tcW w:w="601" w:type="dxa"/>
            <w:gridSpan w:val="3"/>
            <w:tcBorders>
              <w:top w:val="nil"/>
              <w:left w:val="single" w:sz="6" w:space="0" w:color="000000"/>
              <w:bottom w:val="nil"/>
              <w:right w:val="single" w:sz="6" w:space="0" w:color="000000"/>
            </w:tcBorders>
          </w:tcPr>
          <w:p>
            <w:pPr>
              <w:pStyle w:val="TableParagraph"/>
              <w:spacing w:before="33"/>
              <w:ind w:right="80"/>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3"/>
              <w:ind w:right="80"/>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3"/>
              <w:ind w:right="79"/>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33"/>
              <w:ind w:right="79"/>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3"/>
              <w:ind w:right="79"/>
              <w:rPr>
                <w:sz w:val="14"/>
              </w:rPr>
            </w:pPr>
            <w:r>
              <w:rPr>
                <w:w w:val="157"/>
                <w:sz w:val="14"/>
              </w:rPr>
              <w:t>-</w:t>
            </w:r>
          </w:p>
        </w:tc>
        <w:tc>
          <w:tcPr>
            <w:tcW w:w="601" w:type="dxa"/>
            <w:gridSpan w:val="2"/>
            <w:tcBorders>
              <w:top w:val="nil"/>
              <w:left w:val="single" w:sz="6" w:space="0" w:color="000000"/>
              <w:bottom w:val="nil"/>
              <w:right w:val="single" w:sz="6" w:space="0" w:color="000000"/>
            </w:tcBorders>
          </w:tcPr>
          <w:p>
            <w:pPr>
              <w:pStyle w:val="TableParagraph"/>
              <w:spacing w:before="33"/>
              <w:ind w:right="79"/>
              <w:rPr>
                <w:sz w:val="14"/>
              </w:rPr>
            </w:pPr>
            <w:r>
              <w:rPr>
                <w:w w:val="157"/>
                <w:sz w:val="14"/>
              </w:rPr>
              <w:t>-</w:t>
            </w:r>
          </w:p>
        </w:tc>
        <w:tc>
          <w:tcPr>
            <w:tcW w:w="601" w:type="dxa"/>
            <w:gridSpan w:val="2"/>
            <w:tcBorders>
              <w:top w:val="nil"/>
              <w:left w:val="single" w:sz="6" w:space="0" w:color="000000"/>
              <w:bottom w:val="nil"/>
              <w:right w:val="single" w:sz="6" w:space="0" w:color="000000"/>
            </w:tcBorders>
          </w:tcPr>
          <w:p>
            <w:pPr>
              <w:pStyle w:val="TableParagraph"/>
              <w:spacing w:before="33"/>
              <w:ind w:right="78"/>
              <w:rPr>
                <w:sz w:val="14"/>
              </w:rPr>
            </w:pPr>
            <w:r>
              <w:rPr>
                <w:w w:val="157"/>
                <w:sz w:val="14"/>
              </w:rPr>
              <w:t>-</w:t>
            </w:r>
          </w:p>
        </w:tc>
        <w:tc>
          <w:tcPr>
            <w:tcW w:w="603" w:type="dxa"/>
            <w:tcBorders>
              <w:top w:val="nil"/>
              <w:left w:val="single" w:sz="6" w:space="0" w:color="000000"/>
              <w:bottom w:val="nil"/>
              <w:right w:val="single" w:sz="6" w:space="0" w:color="000000"/>
            </w:tcBorders>
          </w:tcPr>
          <w:p>
            <w:pPr>
              <w:pStyle w:val="TableParagraph"/>
              <w:spacing w:before="33"/>
              <w:ind w:right="79"/>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33"/>
              <w:ind w:right="80"/>
              <w:rPr>
                <w:sz w:val="14"/>
              </w:rPr>
            </w:pPr>
            <w:r>
              <w:rPr>
                <w:w w:val="157"/>
                <w:sz w:val="14"/>
              </w:rPr>
              <w:t>-</w:t>
            </w:r>
          </w:p>
        </w:tc>
      </w:tr>
      <w:tr>
        <w:trPr>
          <w:trHeight w:val="248" w:hRule="atLeast"/>
        </w:trPr>
        <w:tc>
          <w:tcPr>
            <w:tcW w:w="602" w:type="dxa"/>
            <w:tcBorders>
              <w:top w:val="nil"/>
              <w:left w:val="single" w:sz="6" w:space="0" w:color="000000"/>
              <w:bottom w:val="nil"/>
              <w:right w:val="single" w:sz="6" w:space="0" w:color="000000"/>
            </w:tcBorders>
            <w:shd w:val="clear" w:color="auto" w:fill="CCFFFF"/>
          </w:tcPr>
          <w:p>
            <w:pPr>
              <w:pStyle w:val="TableParagraph"/>
              <w:spacing w:before="26"/>
              <w:ind w:right="83"/>
              <w:rPr>
                <w:sz w:val="14"/>
              </w:rPr>
            </w:pPr>
            <w:r>
              <w:rPr>
                <w:w w:val="94"/>
                <w:sz w:val="14"/>
              </w:rPr>
              <w:t>1</w:t>
            </w:r>
          </w:p>
        </w:tc>
        <w:tc>
          <w:tcPr>
            <w:tcW w:w="601" w:type="dxa"/>
            <w:tcBorders>
              <w:top w:val="nil"/>
              <w:left w:val="single" w:sz="6" w:space="0" w:color="000000"/>
              <w:bottom w:val="nil"/>
              <w:right w:val="single" w:sz="6" w:space="0" w:color="000000"/>
            </w:tcBorders>
            <w:shd w:val="clear" w:color="auto" w:fill="CCFFFF"/>
          </w:tcPr>
          <w:p>
            <w:pPr>
              <w:pStyle w:val="TableParagraph"/>
              <w:spacing w:before="26"/>
              <w:ind w:right="83"/>
              <w:rPr>
                <w:sz w:val="14"/>
              </w:rPr>
            </w:pPr>
            <w:r>
              <w:rPr>
                <w:w w:val="157"/>
                <w:sz w:val="14"/>
              </w:rPr>
              <w:t>-</w:t>
            </w:r>
          </w:p>
        </w:tc>
        <w:tc>
          <w:tcPr>
            <w:tcW w:w="602" w:type="dxa"/>
            <w:tcBorders>
              <w:top w:val="nil"/>
              <w:left w:val="single" w:sz="6" w:space="0" w:color="000000"/>
              <w:bottom w:val="nil"/>
              <w:right w:val="single" w:sz="6" w:space="0" w:color="000000"/>
            </w:tcBorders>
            <w:shd w:val="clear" w:color="auto" w:fill="CCFFFF"/>
          </w:tcPr>
          <w:p>
            <w:pPr>
              <w:pStyle w:val="TableParagraph"/>
              <w:spacing w:before="26"/>
              <w:ind w:right="84"/>
              <w:rPr>
                <w:sz w:val="14"/>
              </w:rPr>
            </w:pPr>
            <w:r>
              <w:rPr>
                <w:w w:val="157"/>
                <w:sz w:val="14"/>
              </w:rPr>
              <w:t>-</w:t>
            </w:r>
          </w:p>
        </w:tc>
        <w:tc>
          <w:tcPr>
            <w:tcW w:w="602" w:type="dxa"/>
            <w:tcBorders>
              <w:top w:val="nil"/>
              <w:left w:val="single" w:sz="6" w:space="0" w:color="000000"/>
              <w:bottom w:val="nil"/>
              <w:right w:val="single" w:sz="6" w:space="0" w:color="000000"/>
            </w:tcBorders>
            <w:shd w:val="clear" w:color="auto" w:fill="CCFFFF"/>
          </w:tcPr>
          <w:p>
            <w:pPr>
              <w:pStyle w:val="TableParagraph"/>
              <w:spacing w:before="26"/>
              <w:ind w:right="83"/>
              <w:rPr>
                <w:sz w:val="14"/>
              </w:rPr>
            </w:pPr>
            <w:r>
              <w:rPr>
                <w:w w:val="157"/>
                <w:sz w:val="14"/>
              </w:rPr>
              <w:t>-</w:t>
            </w:r>
          </w:p>
        </w:tc>
        <w:tc>
          <w:tcPr>
            <w:tcW w:w="601" w:type="dxa"/>
            <w:tcBorders>
              <w:top w:val="nil"/>
              <w:left w:val="single" w:sz="6" w:space="0" w:color="000000"/>
              <w:bottom w:val="nil"/>
              <w:right w:val="single" w:sz="6" w:space="0" w:color="000000"/>
            </w:tcBorders>
            <w:shd w:val="clear" w:color="auto" w:fill="CCFFFF"/>
          </w:tcPr>
          <w:p>
            <w:pPr>
              <w:pStyle w:val="TableParagraph"/>
              <w:spacing w:before="26"/>
              <w:ind w:right="83"/>
              <w:rPr>
                <w:sz w:val="14"/>
              </w:rPr>
            </w:pPr>
            <w:r>
              <w:rPr>
                <w:w w:val="94"/>
                <w:sz w:val="14"/>
              </w:rPr>
              <w:t>2</w:t>
            </w:r>
          </w:p>
        </w:tc>
        <w:tc>
          <w:tcPr>
            <w:tcW w:w="602" w:type="dxa"/>
            <w:tcBorders>
              <w:top w:val="nil"/>
              <w:left w:val="single" w:sz="6" w:space="0" w:color="000000"/>
              <w:bottom w:val="nil"/>
              <w:right w:val="single" w:sz="6" w:space="0" w:color="000000"/>
            </w:tcBorders>
            <w:shd w:val="clear" w:color="auto" w:fill="CCFFFF"/>
          </w:tcPr>
          <w:p>
            <w:pPr>
              <w:pStyle w:val="TableParagraph"/>
              <w:spacing w:before="26"/>
              <w:ind w:right="83"/>
              <w:rPr>
                <w:sz w:val="14"/>
              </w:rPr>
            </w:pPr>
            <w:r>
              <w:rPr>
                <w:w w:val="94"/>
                <w:sz w:val="14"/>
              </w:rPr>
              <w:t>1</w:t>
            </w:r>
          </w:p>
        </w:tc>
        <w:tc>
          <w:tcPr>
            <w:tcW w:w="601" w:type="dxa"/>
            <w:gridSpan w:val="3"/>
            <w:tcBorders>
              <w:top w:val="nil"/>
              <w:left w:val="single" w:sz="6" w:space="0" w:color="000000"/>
              <w:bottom w:val="nil"/>
              <w:right w:val="single" w:sz="6" w:space="0" w:color="000000"/>
            </w:tcBorders>
            <w:shd w:val="clear" w:color="auto" w:fill="CCFFFF"/>
          </w:tcPr>
          <w:p>
            <w:pPr>
              <w:pStyle w:val="TableParagraph"/>
              <w:spacing w:before="26"/>
              <w:ind w:right="83"/>
              <w:rPr>
                <w:sz w:val="14"/>
              </w:rPr>
            </w:pPr>
            <w:r>
              <w:rPr>
                <w:w w:val="94"/>
                <w:sz w:val="14"/>
              </w:rPr>
              <w:t>1</w:t>
            </w:r>
          </w:p>
        </w:tc>
        <w:tc>
          <w:tcPr>
            <w:tcW w:w="601" w:type="dxa"/>
            <w:gridSpan w:val="3"/>
            <w:tcBorders>
              <w:top w:val="nil"/>
              <w:left w:val="single" w:sz="6" w:space="0" w:color="000000"/>
              <w:bottom w:val="nil"/>
              <w:right w:val="single" w:sz="6" w:space="0" w:color="000000"/>
            </w:tcBorders>
            <w:shd w:val="clear" w:color="auto" w:fill="CCFFFF"/>
          </w:tcPr>
          <w:p>
            <w:pPr>
              <w:pStyle w:val="TableParagraph"/>
              <w:spacing w:before="26"/>
              <w:ind w:right="82"/>
              <w:rPr>
                <w:sz w:val="14"/>
              </w:rPr>
            </w:pPr>
            <w:r>
              <w:rPr>
                <w:w w:val="94"/>
                <w:sz w:val="14"/>
              </w:rPr>
              <w:t>2</w:t>
            </w:r>
          </w:p>
        </w:tc>
        <w:tc>
          <w:tcPr>
            <w:tcW w:w="602" w:type="dxa"/>
            <w:tcBorders>
              <w:top w:val="nil"/>
              <w:left w:val="single" w:sz="6" w:space="0" w:color="000000"/>
              <w:bottom w:val="nil"/>
              <w:right w:val="single" w:sz="6" w:space="0" w:color="000000"/>
            </w:tcBorders>
            <w:shd w:val="clear" w:color="auto" w:fill="CCFFFF"/>
          </w:tcPr>
          <w:p>
            <w:pPr>
              <w:pStyle w:val="TableParagraph"/>
              <w:spacing w:before="26"/>
              <w:ind w:right="82"/>
              <w:rPr>
                <w:sz w:val="14"/>
              </w:rPr>
            </w:pPr>
            <w:r>
              <w:rPr>
                <w:w w:val="94"/>
                <w:sz w:val="14"/>
              </w:rPr>
              <w:t>1</w:t>
            </w:r>
          </w:p>
        </w:tc>
        <w:tc>
          <w:tcPr>
            <w:tcW w:w="601" w:type="dxa"/>
            <w:tcBorders>
              <w:top w:val="nil"/>
              <w:left w:val="single" w:sz="6" w:space="0" w:color="000000"/>
              <w:bottom w:val="nil"/>
              <w:right w:val="single" w:sz="6" w:space="0" w:color="000000"/>
            </w:tcBorders>
            <w:shd w:val="clear" w:color="auto" w:fill="CCFFFF"/>
          </w:tcPr>
          <w:p>
            <w:pPr>
              <w:pStyle w:val="TableParagraph"/>
              <w:spacing w:before="26"/>
              <w:ind w:right="82"/>
              <w:rPr>
                <w:sz w:val="14"/>
              </w:rPr>
            </w:pPr>
            <w:r>
              <w:rPr>
                <w:w w:val="94"/>
                <w:sz w:val="14"/>
              </w:rPr>
              <w:t>1</w:t>
            </w:r>
          </w:p>
        </w:tc>
        <w:tc>
          <w:tcPr>
            <w:tcW w:w="601" w:type="dxa"/>
            <w:tcBorders>
              <w:top w:val="nil"/>
              <w:left w:val="single" w:sz="6" w:space="0" w:color="000000"/>
              <w:bottom w:val="nil"/>
              <w:right w:val="single" w:sz="6" w:space="0" w:color="000000"/>
            </w:tcBorders>
            <w:shd w:val="clear" w:color="auto" w:fill="CCFFFF"/>
          </w:tcPr>
          <w:p>
            <w:pPr>
              <w:pStyle w:val="TableParagraph"/>
              <w:spacing w:before="26"/>
              <w:ind w:right="80"/>
              <w:rPr>
                <w:sz w:val="14"/>
              </w:rPr>
            </w:pPr>
            <w:r>
              <w:rPr>
                <w:w w:val="95"/>
                <w:sz w:val="14"/>
              </w:rPr>
              <w:t>16</w:t>
            </w:r>
          </w:p>
        </w:tc>
        <w:tc>
          <w:tcPr>
            <w:tcW w:w="602" w:type="dxa"/>
            <w:tcBorders>
              <w:top w:val="nil"/>
              <w:left w:val="single" w:sz="6" w:space="0" w:color="000000"/>
              <w:bottom w:val="nil"/>
              <w:right w:val="single" w:sz="6" w:space="0" w:color="000000"/>
            </w:tcBorders>
            <w:shd w:val="clear" w:color="auto" w:fill="CCFFFF"/>
          </w:tcPr>
          <w:p>
            <w:pPr>
              <w:pStyle w:val="TableParagraph"/>
              <w:spacing w:before="26"/>
              <w:ind w:right="79"/>
              <w:rPr>
                <w:sz w:val="14"/>
              </w:rPr>
            </w:pPr>
            <w:r>
              <w:rPr>
                <w:w w:val="95"/>
                <w:sz w:val="14"/>
              </w:rPr>
              <w:t>14</w:t>
            </w:r>
          </w:p>
        </w:tc>
        <w:tc>
          <w:tcPr>
            <w:tcW w:w="601" w:type="dxa"/>
            <w:gridSpan w:val="2"/>
            <w:tcBorders>
              <w:top w:val="nil"/>
              <w:left w:val="single" w:sz="6" w:space="0" w:color="000000"/>
              <w:bottom w:val="nil"/>
              <w:right w:val="single" w:sz="6" w:space="0" w:color="000000"/>
            </w:tcBorders>
            <w:shd w:val="clear" w:color="auto" w:fill="CCFFFF"/>
          </w:tcPr>
          <w:p>
            <w:pPr>
              <w:pStyle w:val="TableParagraph"/>
              <w:spacing w:before="26"/>
              <w:ind w:right="81"/>
              <w:rPr>
                <w:sz w:val="14"/>
              </w:rPr>
            </w:pPr>
            <w:r>
              <w:rPr>
                <w:w w:val="94"/>
                <w:sz w:val="14"/>
              </w:rPr>
              <w:t>2</w:t>
            </w:r>
          </w:p>
        </w:tc>
        <w:tc>
          <w:tcPr>
            <w:tcW w:w="601" w:type="dxa"/>
            <w:gridSpan w:val="2"/>
            <w:tcBorders>
              <w:top w:val="nil"/>
              <w:left w:val="single" w:sz="6" w:space="0" w:color="000000"/>
              <w:bottom w:val="nil"/>
              <w:right w:val="single" w:sz="6" w:space="0" w:color="000000"/>
            </w:tcBorders>
            <w:shd w:val="clear" w:color="auto" w:fill="CCFFFF"/>
          </w:tcPr>
          <w:p>
            <w:pPr>
              <w:pStyle w:val="TableParagraph"/>
              <w:spacing w:before="26"/>
              <w:ind w:left="353"/>
              <w:jc w:val="left"/>
              <w:rPr>
                <w:sz w:val="14"/>
              </w:rPr>
            </w:pPr>
            <w:r>
              <w:rPr>
                <w:sz w:val="14"/>
              </w:rPr>
              <w:t>14</w:t>
            </w:r>
          </w:p>
        </w:tc>
        <w:tc>
          <w:tcPr>
            <w:tcW w:w="603" w:type="dxa"/>
            <w:tcBorders>
              <w:top w:val="nil"/>
              <w:left w:val="single" w:sz="6" w:space="0" w:color="000000"/>
              <w:bottom w:val="nil"/>
              <w:right w:val="single" w:sz="6" w:space="0" w:color="000000"/>
            </w:tcBorders>
            <w:shd w:val="clear" w:color="auto" w:fill="CCFFFF"/>
          </w:tcPr>
          <w:p>
            <w:pPr>
              <w:pStyle w:val="TableParagraph"/>
              <w:spacing w:before="26"/>
              <w:ind w:right="79"/>
              <w:rPr>
                <w:sz w:val="14"/>
              </w:rPr>
            </w:pPr>
            <w:r>
              <w:rPr>
                <w:w w:val="95"/>
                <w:sz w:val="14"/>
              </w:rPr>
              <w:t>12</w:t>
            </w:r>
          </w:p>
        </w:tc>
        <w:tc>
          <w:tcPr>
            <w:tcW w:w="602" w:type="dxa"/>
            <w:tcBorders>
              <w:top w:val="nil"/>
              <w:left w:val="single" w:sz="6" w:space="0" w:color="000000"/>
              <w:bottom w:val="nil"/>
              <w:right w:val="single" w:sz="6" w:space="0" w:color="000000"/>
            </w:tcBorders>
            <w:shd w:val="clear" w:color="auto" w:fill="CCFFFF"/>
          </w:tcPr>
          <w:p>
            <w:pPr>
              <w:pStyle w:val="TableParagraph"/>
              <w:spacing w:before="26"/>
              <w:ind w:right="82"/>
              <w:rPr>
                <w:sz w:val="14"/>
              </w:rPr>
            </w:pPr>
            <w:r>
              <w:rPr>
                <w:w w:val="94"/>
                <w:sz w:val="14"/>
              </w:rPr>
              <w:t>2</w:t>
            </w:r>
          </w:p>
        </w:tc>
      </w:tr>
      <w:tr>
        <w:trPr>
          <w:trHeight w:val="233" w:hRule="atLeast"/>
        </w:trPr>
        <w:tc>
          <w:tcPr>
            <w:tcW w:w="602" w:type="dxa"/>
            <w:tcBorders>
              <w:top w:val="nil"/>
              <w:left w:val="single" w:sz="6" w:space="0" w:color="000000"/>
              <w:bottom w:val="nil"/>
              <w:right w:val="single" w:sz="6" w:space="0" w:color="000000"/>
            </w:tcBorders>
          </w:tcPr>
          <w:p>
            <w:pPr>
              <w:pStyle w:val="TableParagraph"/>
              <w:spacing w:line="187" w:lineRule="exact" w:before="26"/>
              <w:ind w:right="81"/>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line="187" w:lineRule="exact" w:before="26"/>
              <w:ind w:right="80"/>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line="187" w:lineRule="exact" w:before="26"/>
              <w:ind w:right="80"/>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line="187" w:lineRule="exact" w:before="26"/>
              <w:ind w:right="81"/>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line="187" w:lineRule="exact" w:before="26"/>
              <w:ind w:right="81"/>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line="187" w:lineRule="exact" w:before="26"/>
              <w:ind w:right="80"/>
              <w:rPr>
                <w:sz w:val="14"/>
              </w:rPr>
            </w:pPr>
            <w:r>
              <w:rPr>
                <w:w w:val="157"/>
                <w:sz w:val="14"/>
              </w:rPr>
              <w:t>-</w:t>
            </w:r>
          </w:p>
        </w:tc>
        <w:tc>
          <w:tcPr>
            <w:tcW w:w="601" w:type="dxa"/>
            <w:gridSpan w:val="3"/>
            <w:tcBorders>
              <w:top w:val="nil"/>
              <w:left w:val="single" w:sz="6" w:space="0" w:color="000000"/>
              <w:bottom w:val="nil"/>
              <w:right w:val="single" w:sz="6" w:space="0" w:color="000000"/>
            </w:tcBorders>
          </w:tcPr>
          <w:p>
            <w:pPr>
              <w:pStyle w:val="TableParagraph"/>
              <w:spacing w:line="187" w:lineRule="exact" w:before="26"/>
              <w:ind w:right="80"/>
              <w:rPr>
                <w:sz w:val="14"/>
              </w:rPr>
            </w:pPr>
            <w:r>
              <w:rPr>
                <w:w w:val="157"/>
                <w:sz w:val="14"/>
              </w:rPr>
              <w:t>-</w:t>
            </w:r>
          </w:p>
        </w:tc>
        <w:tc>
          <w:tcPr>
            <w:tcW w:w="601" w:type="dxa"/>
            <w:gridSpan w:val="3"/>
            <w:tcBorders>
              <w:top w:val="nil"/>
              <w:left w:val="single" w:sz="6" w:space="0" w:color="000000"/>
              <w:bottom w:val="nil"/>
              <w:right w:val="single" w:sz="6" w:space="0" w:color="000000"/>
            </w:tcBorders>
          </w:tcPr>
          <w:p>
            <w:pPr>
              <w:pStyle w:val="TableParagraph"/>
              <w:spacing w:line="187" w:lineRule="exact" w:before="26"/>
              <w:ind w:right="80"/>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line="187" w:lineRule="exact" w:before="26"/>
              <w:ind w:right="79"/>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line="187" w:lineRule="exact" w:before="26"/>
              <w:ind w:right="79"/>
              <w:rPr>
                <w:sz w:val="14"/>
              </w:rPr>
            </w:pPr>
            <w:r>
              <w:rPr>
                <w:w w:val="157"/>
                <w:sz w:val="14"/>
              </w:rPr>
              <w:t>-</w:t>
            </w:r>
          </w:p>
        </w:tc>
        <w:tc>
          <w:tcPr>
            <w:tcW w:w="601" w:type="dxa"/>
            <w:vMerge w:val="restart"/>
            <w:tcBorders>
              <w:top w:val="nil"/>
              <w:left w:val="single" w:sz="6" w:space="0" w:color="000000"/>
              <w:bottom w:val="single" w:sz="6" w:space="0" w:color="000000"/>
              <w:right w:val="single" w:sz="6" w:space="0" w:color="000000"/>
            </w:tcBorders>
          </w:tcPr>
          <w:p>
            <w:pPr>
              <w:pStyle w:val="TableParagraph"/>
              <w:spacing w:line="316" w:lineRule="auto" w:before="26"/>
              <w:ind w:left="430" w:right="79" w:hanging="1"/>
              <w:rPr>
                <w:sz w:val="14"/>
              </w:rPr>
            </w:pPr>
            <w:r>
              <w:rPr>
                <w:w w:val="140"/>
                <w:sz w:val="14"/>
              </w:rPr>
              <w:t>- </w:t>
            </w:r>
            <w:r>
              <w:rPr>
                <w:w w:val="90"/>
                <w:sz w:val="14"/>
              </w:rPr>
              <w:t>6</w:t>
            </w:r>
          </w:p>
          <w:p>
            <w:pPr>
              <w:pStyle w:val="TableParagraph"/>
              <w:spacing w:before="1"/>
              <w:ind w:right="79"/>
              <w:rPr>
                <w:sz w:val="14"/>
              </w:rPr>
            </w:pPr>
            <w:r>
              <w:rPr>
                <w:w w:val="94"/>
                <w:sz w:val="14"/>
              </w:rPr>
              <w:t>1</w:t>
            </w:r>
          </w:p>
          <w:p>
            <w:pPr>
              <w:pStyle w:val="TableParagraph"/>
              <w:spacing w:before="59"/>
              <w:ind w:right="79"/>
              <w:rPr>
                <w:sz w:val="14"/>
              </w:rPr>
            </w:pPr>
            <w:r>
              <w:rPr>
                <w:w w:val="94"/>
                <w:sz w:val="14"/>
              </w:rPr>
              <w:t>9</w:t>
            </w:r>
          </w:p>
          <w:p>
            <w:pPr>
              <w:pStyle w:val="TableParagraph"/>
              <w:spacing w:before="61"/>
              <w:ind w:right="79"/>
              <w:rPr>
                <w:sz w:val="14"/>
              </w:rPr>
            </w:pPr>
            <w:r>
              <w:rPr>
                <w:w w:val="157"/>
                <w:sz w:val="14"/>
              </w:rPr>
              <w:t>-</w:t>
            </w:r>
          </w:p>
          <w:p>
            <w:pPr>
              <w:pStyle w:val="TableParagraph"/>
              <w:spacing w:before="60"/>
              <w:ind w:right="79"/>
              <w:rPr>
                <w:sz w:val="14"/>
              </w:rPr>
            </w:pPr>
            <w:r>
              <w:rPr>
                <w:w w:val="157"/>
                <w:sz w:val="14"/>
              </w:rPr>
              <w:t>-</w:t>
            </w:r>
          </w:p>
        </w:tc>
        <w:tc>
          <w:tcPr>
            <w:tcW w:w="602" w:type="dxa"/>
            <w:vMerge w:val="restart"/>
            <w:tcBorders>
              <w:top w:val="nil"/>
              <w:left w:val="single" w:sz="6" w:space="0" w:color="000000"/>
              <w:bottom w:val="single" w:sz="6" w:space="0" w:color="000000"/>
              <w:right w:val="single" w:sz="6" w:space="0" w:color="000000"/>
            </w:tcBorders>
          </w:tcPr>
          <w:p>
            <w:pPr>
              <w:pStyle w:val="TableParagraph"/>
              <w:spacing w:line="316" w:lineRule="auto" w:before="26"/>
              <w:ind w:left="432" w:right="79" w:hanging="1"/>
              <w:rPr>
                <w:sz w:val="14"/>
              </w:rPr>
            </w:pPr>
            <w:r>
              <w:rPr>
                <w:w w:val="140"/>
                <w:sz w:val="14"/>
              </w:rPr>
              <w:t>- </w:t>
            </w:r>
            <w:r>
              <w:rPr>
                <w:w w:val="90"/>
                <w:sz w:val="14"/>
              </w:rPr>
              <w:t>5</w:t>
            </w:r>
          </w:p>
          <w:p>
            <w:pPr>
              <w:pStyle w:val="TableParagraph"/>
              <w:spacing w:before="1"/>
              <w:ind w:right="79"/>
              <w:rPr>
                <w:sz w:val="14"/>
              </w:rPr>
            </w:pPr>
            <w:r>
              <w:rPr>
                <w:w w:val="94"/>
                <w:sz w:val="14"/>
              </w:rPr>
              <w:t>1</w:t>
            </w:r>
          </w:p>
          <w:p>
            <w:pPr>
              <w:pStyle w:val="TableParagraph"/>
              <w:spacing w:before="59"/>
              <w:ind w:right="79"/>
              <w:rPr>
                <w:sz w:val="14"/>
              </w:rPr>
            </w:pPr>
            <w:r>
              <w:rPr>
                <w:w w:val="94"/>
                <w:sz w:val="14"/>
              </w:rPr>
              <w:t>8</w:t>
            </w:r>
          </w:p>
          <w:p>
            <w:pPr>
              <w:pStyle w:val="TableParagraph"/>
              <w:spacing w:before="61"/>
              <w:ind w:right="79"/>
              <w:rPr>
                <w:sz w:val="14"/>
              </w:rPr>
            </w:pPr>
            <w:r>
              <w:rPr>
                <w:w w:val="157"/>
                <w:sz w:val="14"/>
              </w:rPr>
              <w:t>-</w:t>
            </w:r>
          </w:p>
          <w:p>
            <w:pPr>
              <w:pStyle w:val="TableParagraph"/>
              <w:spacing w:before="60"/>
              <w:ind w:right="78"/>
              <w:rPr>
                <w:sz w:val="14"/>
              </w:rPr>
            </w:pPr>
            <w:r>
              <w:rPr>
                <w:w w:val="157"/>
                <w:sz w:val="14"/>
              </w:rPr>
              <w:t>-</w:t>
            </w:r>
          </w:p>
        </w:tc>
        <w:tc>
          <w:tcPr>
            <w:tcW w:w="601" w:type="dxa"/>
            <w:gridSpan w:val="2"/>
            <w:tcBorders>
              <w:top w:val="nil"/>
              <w:left w:val="single" w:sz="6" w:space="0" w:color="000000"/>
              <w:bottom w:val="nil"/>
              <w:right w:val="single" w:sz="6" w:space="0" w:color="000000"/>
            </w:tcBorders>
          </w:tcPr>
          <w:p>
            <w:pPr>
              <w:pStyle w:val="TableParagraph"/>
              <w:spacing w:line="187" w:lineRule="exact" w:before="26"/>
              <w:ind w:right="78"/>
              <w:rPr>
                <w:sz w:val="14"/>
              </w:rPr>
            </w:pPr>
            <w:r>
              <w:rPr>
                <w:w w:val="157"/>
                <w:sz w:val="14"/>
              </w:rPr>
              <w:t>-</w:t>
            </w:r>
          </w:p>
        </w:tc>
        <w:tc>
          <w:tcPr>
            <w:tcW w:w="601" w:type="dxa"/>
            <w:gridSpan w:val="2"/>
            <w:vMerge w:val="restart"/>
            <w:tcBorders>
              <w:top w:val="nil"/>
              <w:left w:val="single" w:sz="6" w:space="0" w:color="000000"/>
              <w:bottom w:val="single" w:sz="6" w:space="0" w:color="000000"/>
              <w:right w:val="single" w:sz="6" w:space="0" w:color="000000"/>
            </w:tcBorders>
          </w:tcPr>
          <w:p>
            <w:pPr>
              <w:pStyle w:val="TableParagraph"/>
              <w:spacing w:line="316" w:lineRule="auto" w:before="26"/>
              <w:ind w:left="431" w:right="78" w:hanging="1"/>
              <w:rPr>
                <w:sz w:val="14"/>
              </w:rPr>
            </w:pPr>
            <w:r>
              <w:rPr>
                <w:w w:val="140"/>
                <w:sz w:val="14"/>
              </w:rPr>
              <w:t>- </w:t>
            </w:r>
            <w:r>
              <w:rPr>
                <w:w w:val="90"/>
                <w:sz w:val="14"/>
              </w:rPr>
              <w:t>5</w:t>
            </w:r>
          </w:p>
          <w:p>
            <w:pPr>
              <w:pStyle w:val="TableParagraph"/>
              <w:spacing w:before="1"/>
              <w:ind w:right="78"/>
              <w:rPr>
                <w:sz w:val="14"/>
              </w:rPr>
            </w:pPr>
            <w:r>
              <w:rPr>
                <w:w w:val="94"/>
                <w:sz w:val="14"/>
              </w:rPr>
              <w:t>1</w:t>
            </w:r>
          </w:p>
          <w:p>
            <w:pPr>
              <w:pStyle w:val="TableParagraph"/>
              <w:spacing w:before="59"/>
              <w:ind w:right="78"/>
              <w:rPr>
                <w:sz w:val="14"/>
              </w:rPr>
            </w:pPr>
            <w:r>
              <w:rPr>
                <w:w w:val="94"/>
                <w:sz w:val="14"/>
              </w:rPr>
              <w:t>8</w:t>
            </w:r>
          </w:p>
          <w:p>
            <w:pPr>
              <w:pStyle w:val="TableParagraph"/>
              <w:spacing w:before="61"/>
              <w:ind w:right="78"/>
              <w:rPr>
                <w:sz w:val="14"/>
              </w:rPr>
            </w:pPr>
            <w:r>
              <w:rPr>
                <w:w w:val="157"/>
                <w:sz w:val="14"/>
              </w:rPr>
              <w:t>-</w:t>
            </w:r>
          </w:p>
          <w:p>
            <w:pPr>
              <w:pStyle w:val="TableParagraph"/>
              <w:spacing w:before="60"/>
              <w:ind w:right="78"/>
              <w:rPr>
                <w:sz w:val="14"/>
              </w:rPr>
            </w:pPr>
            <w:r>
              <w:rPr>
                <w:w w:val="157"/>
                <w:sz w:val="14"/>
              </w:rPr>
              <w:t>-</w:t>
            </w:r>
          </w:p>
        </w:tc>
        <w:tc>
          <w:tcPr>
            <w:tcW w:w="603" w:type="dxa"/>
            <w:vMerge w:val="restart"/>
            <w:tcBorders>
              <w:top w:val="nil"/>
              <w:left w:val="single" w:sz="6" w:space="0" w:color="000000"/>
              <w:bottom w:val="single" w:sz="6" w:space="0" w:color="000000"/>
              <w:right w:val="single" w:sz="6" w:space="0" w:color="000000"/>
            </w:tcBorders>
          </w:tcPr>
          <w:p>
            <w:pPr>
              <w:pStyle w:val="TableParagraph"/>
              <w:spacing w:line="316" w:lineRule="auto" w:before="26"/>
              <w:ind w:left="433" w:right="79" w:hanging="1"/>
              <w:rPr>
                <w:sz w:val="14"/>
              </w:rPr>
            </w:pPr>
            <w:r>
              <w:rPr>
                <w:w w:val="140"/>
                <w:sz w:val="14"/>
              </w:rPr>
              <w:t>- </w:t>
            </w:r>
            <w:r>
              <w:rPr>
                <w:w w:val="90"/>
                <w:sz w:val="14"/>
              </w:rPr>
              <w:t>4</w:t>
            </w:r>
          </w:p>
          <w:p>
            <w:pPr>
              <w:pStyle w:val="TableParagraph"/>
              <w:spacing w:before="1"/>
              <w:ind w:right="79"/>
              <w:rPr>
                <w:sz w:val="14"/>
              </w:rPr>
            </w:pPr>
            <w:r>
              <w:rPr>
                <w:w w:val="94"/>
                <w:sz w:val="14"/>
              </w:rPr>
              <w:t>1</w:t>
            </w:r>
          </w:p>
          <w:p>
            <w:pPr>
              <w:pStyle w:val="TableParagraph"/>
              <w:spacing w:before="59"/>
              <w:ind w:right="79"/>
              <w:rPr>
                <w:sz w:val="14"/>
              </w:rPr>
            </w:pPr>
            <w:r>
              <w:rPr>
                <w:w w:val="94"/>
                <w:sz w:val="14"/>
              </w:rPr>
              <w:t>7</w:t>
            </w:r>
          </w:p>
          <w:p>
            <w:pPr>
              <w:pStyle w:val="TableParagraph"/>
              <w:spacing w:before="61"/>
              <w:ind w:right="79"/>
              <w:rPr>
                <w:sz w:val="14"/>
              </w:rPr>
            </w:pPr>
            <w:r>
              <w:rPr>
                <w:w w:val="157"/>
                <w:sz w:val="14"/>
              </w:rPr>
              <w:t>-</w:t>
            </w:r>
          </w:p>
          <w:p>
            <w:pPr>
              <w:pStyle w:val="TableParagraph"/>
              <w:spacing w:before="60"/>
              <w:ind w:right="79"/>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line="187" w:lineRule="exact" w:before="26"/>
              <w:ind w:right="80"/>
              <w:rPr>
                <w:sz w:val="14"/>
              </w:rPr>
            </w:pPr>
            <w:r>
              <w:rPr>
                <w:w w:val="157"/>
                <w:sz w:val="14"/>
              </w:rPr>
              <w:t>-</w:t>
            </w:r>
          </w:p>
        </w:tc>
      </w:tr>
      <w:tr>
        <w:trPr>
          <w:trHeight w:val="232" w:hRule="atLeast"/>
        </w:trPr>
        <w:tc>
          <w:tcPr>
            <w:tcW w:w="602" w:type="dxa"/>
            <w:tcBorders>
              <w:top w:val="nil"/>
              <w:left w:val="single" w:sz="6" w:space="0" w:color="000000"/>
              <w:bottom w:val="nil"/>
              <w:right w:val="single" w:sz="6" w:space="0" w:color="000000"/>
            </w:tcBorders>
          </w:tcPr>
          <w:p>
            <w:pPr>
              <w:pStyle w:val="TableParagraph"/>
              <w:spacing w:before="25"/>
              <w:ind w:right="81"/>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25"/>
              <w:ind w:right="80"/>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25"/>
              <w:ind w:right="80"/>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25"/>
              <w:ind w:right="81"/>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25"/>
              <w:ind w:right="81"/>
              <w:rPr>
                <w:sz w:val="14"/>
              </w:rPr>
            </w:pPr>
            <w:r>
              <w:rPr>
                <w:w w:val="94"/>
                <w:sz w:val="14"/>
              </w:rPr>
              <w:t>1</w:t>
            </w:r>
          </w:p>
        </w:tc>
        <w:tc>
          <w:tcPr>
            <w:tcW w:w="602" w:type="dxa"/>
            <w:tcBorders>
              <w:top w:val="nil"/>
              <w:left w:val="single" w:sz="6" w:space="0" w:color="000000"/>
              <w:bottom w:val="nil"/>
              <w:right w:val="single" w:sz="6" w:space="0" w:color="000000"/>
            </w:tcBorders>
          </w:tcPr>
          <w:p>
            <w:pPr>
              <w:pStyle w:val="TableParagraph"/>
              <w:spacing w:before="25"/>
              <w:ind w:right="80"/>
              <w:rPr>
                <w:sz w:val="14"/>
              </w:rPr>
            </w:pPr>
            <w:r>
              <w:rPr>
                <w:w w:val="94"/>
                <w:sz w:val="14"/>
              </w:rPr>
              <w:t>1</w:t>
            </w:r>
          </w:p>
        </w:tc>
        <w:tc>
          <w:tcPr>
            <w:tcW w:w="601" w:type="dxa"/>
            <w:gridSpan w:val="3"/>
            <w:tcBorders>
              <w:top w:val="nil"/>
              <w:left w:val="single" w:sz="6" w:space="0" w:color="000000"/>
              <w:bottom w:val="nil"/>
              <w:right w:val="single" w:sz="6" w:space="0" w:color="000000"/>
            </w:tcBorders>
          </w:tcPr>
          <w:p>
            <w:pPr>
              <w:pStyle w:val="TableParagraph"/>
              <w:spacing w:before="25"/>
              <w:ind w:right="80"/>
              <w:rPr>
                <w:sz w:val="14"/>
              </w:rPr>
            </w:pPr>
            <w:r>
              <w:rPr>
                <w:w w:val="157"/>
                <w:sz w:val="14"/>
              </w:rPr>
              <w:t>-</w:t>
            </w:r>
          </w:p>
        </w:tc>
        <w:tc>
          <w:tcPr>
            <w:tcW w:w="601" w:type="dxa"/>
            <w:gridSpan w:val="3"/>
            <w:tcBorders>
              <w:top w:val="nil"/>
              <w:left w:val="single" w:sz="6" w:space="0" w:color="000000"/>
              <w:bottom w:val="nil"/>
              <w:right w:val="single" w:sz="6" w:space="0" w:color="000000"/>
            </w:tcBorders>
          </w:tcPr>
          <w:p>
            <w:pPr>
              <w:pStyle w:val="TableParagraph"/>
              <w:spacing w:before="25"/>
              <w:ind w:right="80"/>
              <w:rPr>
                <w:sz w:val="14"/>
              </w:rPr>
            </w:pPr>
            <w:r>
              <w:rPr>
                <w:w w:val="94"/>
                <w:sz w:val="14"/>
              </w:rPr>
              <w:t>1</w:t>
            </w:r>
          </w:p>
        </w:tc>
        <w:tc>
          <w:tcPr>
            <w:tcW w:w="602" w:type="dxa"/>
            <w:tcBorders>
              <w:top w:val="nil"/>
              <w:left w:val="single" w:sz="6" w:space="0" w:color="000000"/>
              <w:bottom w:val="nil"/>
              <w:right w:val="single" w:sz="6" w:space="0" w:color="000000"/>
            </w:tcBorders>
          </w:tcPr>
          <w:p>
            <w:pPr>
              <w:pStyle w:val="TableParagraph"/>
              <w:spacing w:before="25"/>
              <w:ind w:right="79"/>
              <w:rPr>
                <w:sz w:val="14"/>
              </w:rPr>
            </w:pPr>
            <w:r>
              <w:rPr>
                <w:w w:val="94"/>
                <w:sz w:val="14"/>
              </w:rPr>
              <w:t>1</w:t>
            </w:r>
          </w:p>
        </w:tc>
        <w:tc>
          <w:tcPr>
            <w:tcW w:w="601" w:type="dxa"/>
            <w:tcBorders>
              <w:top w:val="nil"/>
              <w:left w:val="single" w:sz="6" w:space="0" w:color="000000"/>
              <w:bottom w:val="nil"/>
              <w:right w:val="single" w:sz="6" w:space="0" w:color="000000"/>
            </w:tcBorders>
          </w:tcPr>
          <w:p>
            <w:pPr>
              <w:pStyle w:val="TableParagraph"/>
              <w:jc w:val="left"/>
              <w:rPr>
                <w:rFonts w:ascii="Times New Roman"/>
                <w:sz w:val="14"/>
              </w:rPr>
            </w:pPr>
          </w:p>
        </w:tc>
        <w:tc>
          <w:tcPr>
            <w:tcW w:w="601" w:type="dxa"/>
            <w:vMerge/>
            <w:tcBorders>
              <w:top w:val="nil"/>
              <w:left w:val="single" w:sz="6" w:space="0" w:color="000000"/>
              <w:bottom w:val="single" w:sz="6" w:space="0" w:color="000000"/>
              <w:right w:val="single" w:sz="6" w:space="0" w:color="000000"/>
            </w:tcBorders>
          </w:tcPr>
          <w:p>
            <w:pPr>
              <w:rPr>
                <w:sz w:val="2"/>
                <w:szCs w:val="2"/>
              </w:rPr>
            </w:pPr>
          </w:p>
        </w:tc>
        <w:tc>
          <w:tcPr>
            <w:tcW w:w="602" w:type="dxa"/>
            <w:vMerge/>
            <w:tcBorders>
              <w:top w:val="nil"/>
              <w:left w:val="single" w:sz="6" w:space="0" w:color="000000"/>
              <w:bottom w:val="single" w:sz="6" w:space="0" w:color="000000"/>
              <w:right w:val="single" w:sz="6" w:space="0" w:color="000000"/>
            </w:tcBorders>
          </w:tcPr>
          <w:p>
            <w:pPr>
              <w:rPr>
                <w:sz w:val="2"/>
                <w:szCs w:val="2"/>
              </w:rPr>
            </w:pPr>
          </w:p>
        </w:tc>
        <w:tc>
          <w:tcPr>
            <w:tcW w:w="601" w:type="dxa"/>
            <w:gridSpan w:val="2"/>
            <w:tcBorders>
              <w:top w:val="nil"/>
              <w:left w:val="single" w:sz="6" w:space="0" w:color="000000"/>
              <w:bottom w:val="nil"/>
              <w:right w:val="single" w:sz="6" w:space="0" w:color="000000"/>
            </w:tcBorders>
          </w:tcPr>
          <w:p>
            <w:pPr>
              <w:pStyle w:val="TableParagraph"/>
              <w:spacing w:before="25"/>
              <w:ind w:right="78"/>
              <w:rPr>
                <w:sz w:val="14"/>
              </w:rPr>
            </w:pPr>
            <w:r>
              <w:rPr>
                <w:w w:val="94"/>
                <w:sz w:val="14"/>
              </w:rPr>
              <w:t>1</w:t>
            </w:r>
          </w:p>
        </w:tc>
        <w:tc>
          <w:tcPr>
            <w:tcW w:w="601" w:type="dxa"/>
            <w:gridSpan w:val="2"/>
            <w:vMerge/>
            <w:tcBorders>
              <w:top w:val="nil"/>
              <w:left w:val="single" w:sz="6" w:space="0" w:color="000000"/>
              <w:bottom w:val="single" w:sz="6" w:space="0" w:color="000000"/>
              <w:right w:val="single" w:sz="6" w:space="0" w:color="000000"/>
            </w:tcBorders>
          </w:tcPr>
          <w:p>
            <w:pPr>
              <w:rPr>
                <w:sz w:val="2"/>
                <w:szCs w:val="2"/>
              </w:rPr>
            </w:pPr>
          </w:p>
        </w:tc>
        <w:tc>
          <w:tcPr>
            <w:tcW w:w="603" w:type="dxa"/>
            <w:vMerge/>
            <w:tcBorders>
              <w:top w:val="nil"/>
              <w:left w:val="single" w:sz="6" w:space="0" w:color="000000"/>
              <w:bottom w:val="single" w:sz="6" w:space="0" w:color="000000"/>
              <w:right w:val="single" w:sz="6" w:space="0" w:color="000000"/>
            </w:tcBorders>
          </w:tcPr>
          <w:p>
            <w:pPr>
              <w:rPr>
                <w:sz w:val="2"/>
                <w:szCs w:val="2"/>
              </w:rPr>
            </w:pPr>
          </w:p>
        </w:tc>
        <w:tc>
          <w:tcPr>
            <w:tcW w:w="602" w:type="dxa"/>
            <w:tcBorders>
              <w:top w:val="nil"/>
              <w:left w:val="single" w:sz="6" w:space="0" w:color="000000"/>
              <w:bottom w:val="nil"/>
              <w:right w:val="single" w:sz="6" w:space="0" w:color="000000"/>
            </w:tcBorders>
          </w:tcPr>
          <w:p>
            <w:pPr>
              <w:pStyle w:val="TableParagraph"/>
              <w:spacing w:before="25"/>
              <w:ind w:right="80"/>
              <w:rPr>
                <w:sz w:val="14"/>
              </w:rPr>
            </w:pPr>
            <w:r>
              <w:rPr>
                <w:w w:val="94"/>
                <w:sz w:val="14"/>
              </w:rPr>
              <w:t>1</w:t>
            </w:r>
          </w:p>
        </w:tc>
      </w:tr>
      <w:tr>
        <w:trPr>
          <w:trHeight w:val="232" w:hRule="atLeast"/>
        </w:trPr>
        <w:tc>
          <w:tcPr>
            <w:tcW w:w="602" w:type="dxa"/>
            <w:tcBorders>
              <w:top w:val="nil"/>
              <w:left w:val="single" w:sz="6" w:space="0" w:color="000000"/>
              <w:bottom w:val="nil"/>
              <w:right w:val="single" w:sz="6" w:space="0" w:color="000000"/>
            </w:tcBorders>
          </w:tcPr>
          <w:p>
            <w:pPr>
              <w:pStyle w:val="TableParagraph"/>
              <w:spacing w:line="187" w:lineRule="exact" w:before="25"/>
              <w:ind w:right="81"/>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line="187" w:lineRule="exact" w:before="25"/>
              <w:ind w:right="80"/>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line="187" w:lineRule="exact" w:before="25"/>
              <w:ind w:right="80"/>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line="187" w:lineRule="exact" w:before="25"/>
              <w:ind w:right="81"/>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line="187" w:lineRule="exact" w:before="25"/>
              <w:ind w:right="81"/>
              <w:rPr>
                <w:sz w:val="14"/>
              </w:rPr>
            </w:pPr>
            <w:r>
              <w:rPr>
                <w:w w:val="94"/>
                <w:sz w:val="14"/>
              </w:rPr>
              <w:t>1</w:t>
            </w:r>
          </w:p>
        </w:tc>
        <w:tc>
          <w:tcPr>
            <w:tcW w:w="602" w:type="dxa"/>
            <w:tcBorders>
              <w:top w:val="nil"/>
              <w:left w:val="single" w:sz="6" w:space="0" w:color="000000"/>
              <w:bottom w:val="nil"/>
              <w:right w:val="single" w:sz="6" w:space="0" w:color="000000"/>
            </w:tcBorders>
          </w:tcPr>
          <w:p>
            <w:pPr>
              <w:pStyle w:val="TableParagraph"/>
              <w:spacing w:line="187" w:lineRule="exact" w:before="25"/>
              <w:ind w:right="80"/>
              <w:rPr>
                <w:sz w:val="14"/>
              </w:rPr>
            </w:pPr>
            <w:r>
              <w:rPr>
                <w:w w:val="157"/>
                <w:sz w:val="14"/>
              </w:rPr>
              <w:t>-</w:t>
            </w:r>
          </w:p>
        </w:tc>
        <w:tc>
          <w:tcPr>
            <w:tcW w:w="601" w:type="dxa"/>
            <w:gridSpan w:val="3"/>
            <w:tcBorders>
              <w:top w:val="nil"/>
              <w:left w:val="single" w:sz="6" w:space="0" w:color="000000"/>
              <w:bottom w:val="nil"/>
              <w:right w:val="single" w:sz="6" w:space="0" w:color="000000"/>
            </w:tcBorders>
          </w:tcPr>
          <w:p>
            <w:pPr>
              <w:pStyle w:val="TableParagraph"/>
              <w:spacing w:line="187" w:lineRule="exact" w:before="25"/>
              <w:ind w:right="80"/>
              <w:rPr>
                <w:sz w:val="14"/>
              </w:rPr>
            </w:pPr>
            <w:r>
              <w:rPr>
                <w:w w:val="94"/>
                <w:sz w:val="14"/>
              </w:rPr>
              <w:t>1</w:t>
            </w:r>
          </w:p>
        </w:tc>
        <w:tc>
          <w:tcPr>
            <w:tcW w:w="601" w:type="dxa"/>
            <w:gridSpan w:val="3"/>
            <w:tcBorders>
              <w:top w:val="nil"/>
              <w:left w:val="single" w:sz="6" w:space="0" w:color="000000"/>
              <w:bottom w:val="nil"/>
              <w:right w:val="single" w:sz="6" w:space="0" w:color="000000"/>
            </w:tcBorders>
          </w:tcPr>
          <w:p>
            <w:pPr>
              <w:pStyle w:val="TableParagraph"/>
              <w:spacing w:line="187" w:lineRule="exact" w:before="25"/>
              <w:ind w:right="80"/>
              <w:rPr>
                <w:sz w:val="14"/>
              </w:rPr>
            </w:pPr>
            <w:r>
              <w:rPr>
                <w:w w:val="94"/>
                <w:sz w:val="14"/>
              </w:rPr>
              <w:t>1</w:t>
            </w:r>
          </w:p>
        </w:tc>
        <w:tc>
          <w:tcPr>
            <w:tcW w:w="602" w:type="dxa"/>
            <w:tcBorders>
              <w:top w:val="nil"/>
              <w:left w:val="single" w:sz="6" w:space="0" w:color="000000"/>
              <w:bottom w:val="nil"/>
              <w:right w:val="single" w:sz="6" w:space="0" w:color="000000"/>
            </w:tcBorders>
          </w:tcPr>
          <w:p>
            <w:pPr>
              <w:pStyle w:val="TableParagraph"/>
              <w:spacing w:line="187" w:lineRule="exact" w:before="25"/>
              <w:ind w:right="79"/>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line="187" w:lineRule="exact" w:before="25"/>
              <w:ind w:right="79"/>
              <w:rPr>
                <w:sz w:val="14"/>
              </w:rPr>
            </w:pPr>
            <w:r>
              <w:rPr>
                <w:w w:val="94"/>
                <w:sz w:val="14"/>
              </w:rPr>
              <w:t>1</w:t>
            </w:r>
          </w:p>
        </w:tc>
        <w:tc>
          <w:tcPr>
            <w:tcW w:w="601" w:type="dxa"/>
            <w:vMerge/>
            <w:tcBorders>
              <w:top w:val="nil"/>
              <w:left w:val="single" w:sz="6" w:space="0" w:color="000000"/>
              <w:bottom w:val="single" w:sz="6" w:space="0" w:color="000000"/>
              <w:right w:val="single" w:sz="6" w:space="0" w:color="000000"/>
            </w:tcBorders>
          </w:tcPr>
          <w:p>
            <w:pPr>
              <w:rPr>
                <w:sz w:val="2"/>
                <w:szCs w:val="2"/>
              </w:rPr>
            </w:pPr>
          </w:p>
        </w:tc>
        <w:tc>
          <w:tcPr>
            <w:tcW w:w="602" w:type="dxa"/>
            <w:vMerge/>
            <w:tcBorders>
              <w:top w:val="nil"/>
              <w:left w:val="single" w:sz="6" w:space="0" w:color="000000"/>
              <w:bottom w:val="single" w:sz="6" w:space="0" w:color="000000"/>
              <w:right w:val="single" w:sz="6" w:space="0" w:color="000000"/>
            </w:tcBorders>
          </w:tcPr>
          <w:p>
            <w:pPr>
              <w:rPr>
                <w:sz w:val="2"/>
                <w:szCs w:val="2"/>
              </w:rPr>
            </w:pPr>
          </w:p>
        </w:tc>
        <w:tc>
          <w:tcPr>
            <w:tcW w:w="601" w:type="dxa"/>
            <w:gridSpan w:val="2"/>
            <w:tcBorders>
              <w:top w:val="nil"/>
              <w:left w:val="single" w:sz="6" w:space="0" w:color="000000"/>
              <w:bottom w:val="nil"/>
              <w:right w:val="single" w:sz="6" w:space="0" w:color="000000"/>
            </w:tcBorders>
          </w:tcPr>
          <w:p>
            <w:pPr>
              <w:pStyle w:val="TableParagraph"/>
              <w:spacing w:line="187" w:lineRule="exact" w:before="25"/>
              <w:ind w:right="78"/>
              <w:rPr>
                <w:sz w:val="14"/>
              </w:rPr>
            </w:pPr>
            <w:r>
              <w:rPr>
                <w:w w:val="157"/>
                <w:sz w:val="14"/>
              </w:rPr>
              <w:t>-</w:t>
            </w:r>
          </w:p>
        </w:tc>
        <w:tc>
          <w:tcPr>
            <w:tcW w:w="601" w:type="dxa"/>
            <w:gridSpan w:val="2"/>
            <w:vMerge/>
            <w:tcBorders>
              <w:top w:val="nil"/>
              <w:left w:val="single" w:sz="6" w:space="0" w:color="000000"/>
              <w:bottom w:val="single" w:sz="6" w:space="0" w:color="000000"/>
              <w:right w:val="single" w:sz="6" w:space="0" w:color="000000"/>
            </w:tcBorders>
          </w:tcPr>
          <w:p>
            <w:pPr>
              <w:rPr>
                <w:sz w:val="2"/>
                <w:szCs w:val="2"/>
              </w:rPr>
            </w:pPr>
          </w:p>
        </w:tc>
        <w:tc>
          <w:tcPr>
            <w:tcW w:w="603" w:type="dxa"/>
            <w:vMerge/>
            <w:tcBorders>
              <w:top w:val="nil"/>
              <w:left w:val="single" w:sz="6" w:space="0" w:color="000000"/>
              <w:bottom w:val="single" w:sz="6" w:space="0" w:color="000000"/>
              <w:right w:val="single" w:sz="6" w:space="0" w:color="000000"/>
            </w:tcBorders>
          </w:tcPr>
          <w:p>
            <w:pPr>
              <w:rPr>
                <w:sz w:val="2"/>
                <w:szCs w:val="2"/>
              </w:rPr>
            </w:pPr>
          </w:p>
        </w:tc>
        <w:tc>
          <w:tcPr>
            <w:tcW w:w="602" w:type="dxa"/>
            <w:tcBorders>
              <w:top w:val="nil"/>
              <w:left w:val="single" w:sz="6" w:space="0" w:color="000000"/>
              <w:bottom w:val="nil"/>
              <w:right w:val="single" w:sz="6" w:space="0" w:color="000000"/>
            </w:tcBorders>
          </w:tcPr>
          <w:p>
            <w:pPr>
              <w:pStyle w:val="TableParagraph"/>
              <w:spacing w:line="187" w:lineRule="exact" w:before="25"/>
              <w:ind w:right="80"/>
              <w:rPr>
                <w:sz w:val="14"/>
              </w:rPr>
            </w:pPr>
            <w:r>
              <w:rPr>
                <w:w w:val="157"/>
                <w:sz w:val="14"/>
              </w:rPr>
              <w:t>-</w:t>
            </w:r>
          </w:p>
        </w:tc>
      </w:tr>
      <w:tr>
        <w:trPr>
          <w:trHeight w:val="232" w:hRule="atLeast"/>
        </w:trPr>
        <w:tc>
          <w:tcPr>
            <w:tcW w:w="602" w:type="dxa"/>
            <w:tcBorders>
              <w:top w:val="nil"/>
              <w:left w:val="single" w:sz="6" w:space="0" w:color="000000"/>
              <w:bottom w:val="nil"/>
              <w:right w:val="single" w:sz="6" w:space="0" w:color="000000"/>
            </w:tcBorders>
          </w:tcPr>
          <w:p>
            <w:pPr>
              <w:pStyle w:val="TableParagraph"/>
              <w:spacing w:before="25"/>
              <w:ind w:right="81"/>
              <w:rPr>
                <w:sz w:val="14"/>
              </w:rPr>
            </w:pPr>
            <w:r>
              <w:rPr>
                <w:w w:val="94"/>
                <w:sz w:val="14"/>
              </w:rPr>
              <w:t>1</w:t>
            </w:r>
          </w:p>
        </w:tc>
        <w:tc>
          <w:tcPr>
            <w:tcW w:w="601" w:type="dxa"/>
            <w:tcBorders>
              <w:top w:val="nil"/>
              <w:left w:val="single" w:sz="6" w:space="0" w:color="000000"/>
              <w:bottom w:val="nil"/>
              <w:right w:val="single" w:sz="6" w:space="0" w:color="000000"/>
            </w:tcBorders>
          </w:tcPr>
          <w:p>
            <w:pPr>
              <w:pStyle w:val="TableParagraph"/>
              <w:spacing w:before="25"/>
              <w:ind w:right="80"/>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25"/>
              <w:ind w:right="80"/>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25"/>
              <w:ind w:right="81"/>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25"/>
              <w:ind w:right="81"/>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25"/>
              <w:ind w:right="80"/>
              <w:rPr>
                <w:sz w:val="14"/>
              </w:rPr>
            </w:pPr>
            <w:r>
              <w:rPr>
                <w:w w:val="157"/>
                <w:sz w:val="14"/>
              </w:rPr>
              <w:t>-</w:t>
            </w:r>
          </w:p>
        </w:tc>
        <w:tc>
          <w:tcPr>
            <w:tcW w:w="601" w:type="dxa"/>
            <w:gridSpan w:val="3"/>
            <w:tcBorders>
              <w:top w:val="nil"/>
              <w:left w:val="single" w:sz="6" w:space="0" w:color="000000"/>
              <w:bottom w:val="nil"/>
              <w:right w:val="single" w:sz="6" w:space="0" w:color="000000"/>
            </w:tcBorders>
          </w:tcPr>
          <w:p>
            <w:pPr>
              <w:pStyle w:val="TableParagraph"/>
              <w:spacing w:before="25"/>
              <w:ind w:right="80"/>
              <w:rPr>
                <w:sz w:val="14"/>
              </w:rPr>
            </w:pPr>
            <w:r>
              <w:rPr>
                <w:w w:val="157"/>
                <w:sz w:val="14"/>
              </w:rPr>
              <w:t>-</w:t>
            </w:r>
          </w:p>
        </w:tc>
        <w:tc>
          <w:tcPr>
            <w:tcW w:w="601" w:type="dxa"/>
            <w:gridSpan w:val="3"/>
            <w:tcBorders>
              <w:top w:val="nil"/>
              <w:left w:val="single" w:sz="6" w:space="0" w:color="000000"/>
              <w:bottom w:val="nil"/>
              <w:right w:val="single" w:sz="6" w:space="0" w:color="000000"/>
            </w:tcBorders>
          </w:tcPr>
          <w:p>
            <w:pPr>
              <w:pStyle w:val="TableParagraph"/>
              <w:spacing w:before="25"/>
              <w:ind w:right="80"/>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before="25"/>
              <w:ind w:right="79"/>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before="25"/>
              <w:ind w:right="79"/>
              <w:rPr>
                <w:sz w:val="14"/>
              </w:rPr>
            </w:pPr>
            <w:r>
              <w:rPr>
                <w:w w:val="157"/>
                <w:sz w:val="14"/>
              </w:rPr>
              <w:t>-</w:t>
            </w:r>
          </w:p>
        </w:tc>
        <w:tc>
          <w:tcPr>
            <w:tcW w:w="601" w:type="dxa"/>
            <w:vMerge/>
            <w:tcBorders>
              <w:top w:val="nil"/>
              <w:left w:val="single" w:sz="6" w:space="0" w:color="000000"/>
              <w:bottom w:val="single" w:sz="6" w:space="0" w:color="000000"/>
              <w:right w:val="single" w:sz="6" w:space="0" w:color="000000"/>
            </w:tcBorders>
          </w:tcPr>
          <w:p>
            <w:pPr>
              <w:rPr>
                <w:sz w:val="2"/>
                <w:szCs w:val="2"/>
              </w:rPr>
            </w:pPr>
          </w:p>
        </w:tc>
        <w:tc>
          <w:tcPr>
            <w:tcW w:w="602" w:type="dxa"/>
            <w:vMerge/>
            <w:tcBorders>
              <w:top w:val="nil"/>
              <w:left w:val="single" w:sz="6" w:space="0" w:color="000000"/>
              <w:bottom w:val="single" w:sz="6" w:space="0" w:color="000000"/>
              <w:right w:val="single" w:sz="6" w:space="0" w:color="000000"/>
            </w:tcBorders>
          </w:tcPr>
          <w:p>
            <w:pPr>
              <w:rPr>
                <w:sz w:val="2"/>
                <w:szCs w:val="2"/>
              </w:rPr>
            </w:pPr>
          </w:p>
        </w:tc>
        <w:tc>
          <w:tcPr>
            <w:tcW w:w="601" w:type="dxa"/>
            <w:gridSpan w:val="2"/>
            <w:tcBorders>
              <w:top w:val="nil"/>
              <w:left w:val="single" w:sz="6" w:space="0" w:color="000000"/>
              <w:bottom w:val="nil"/>
              <w:right w:val="single" w:sz="6" w:space="0" w:color="000000"/>
            </w:tcBorders>
          </w:tcPr>
          <w:p>
            <w:pPr>
              <w:pStyle w:val="TableParagraph"/>
              <w:spacing w:before="25"/>
              <w:ind w:right="78"/>
              <w:rPr>
                <w:sz w:val="14"/>
              </w:rPr>
            </w:pPr>
            <w:r>
              <w:rPr>
                <w:w w:val="94"/>
                <w:sz w:val="14"/>
              </w:rPr>
              <w:t>1</w:t>
            </w:r>
          </w:p>
        </w:tc>
        <w:tc>
          <w:tcPr>
            <w:tcW w:w="601" w:type="dxa"/>
            <w:gridSpan w:val="2"/>
            <w:vMerge/>
            <w:tcBorders>
              <w:top w:val="nil"/>
              <w:left w:val="single" w:sz="6" w:space="0" w:color="000000"/>
              <w:bottom w:val="single" w:sz="6" w:space="0" w:color="000000"/>
              <w:right w:val="single" w:sz="6" w:space="0" w:color="000000"/>
            </w:tcBorders>
          </w:tcPr>
          <w:p>
            <w:pPr>
              <w:rPr>
                <w:sz w:val="2"/>
                <w:szCs w:val="2"/>
              </w:rPr>
            </w:pPr>
          </w:p>
        </w:tc>
        <w:tc>
          <w:tcPr>
            <w:tcW w:w="603" w:type="dxa"/>
            <w:vMerge/>
            <w:tcBorders>
              <w:top w:val="nil"/>
              <w:left w:val="single" w:sz="6" w:space="0" w:color="000000"/>
              <w:bottom w:val="single" w:sz="6" w:space="0" w:color="000000"/>
              <w:right w:val="single" w:sz="6" w:space="0" w:color="000000"/>
            </w:tcBorders>
          </w:tcPr>
          <w:p>
            <w:pPr>
              <w:rPr>
                <w:sz w:val="2"/>
                <w:szCs w:val="2"/>
              </w:rPr>
            </w:pPr>
          </w:p>
        </w:tc>
        <w:tc>
          <w:tcPr>
            <w:tcW w:w="602" w:type="dxa"/>
            <w:tcBorders>
              <w:top w:val="nil"/>
              <w:left w:val="single" w:sz="6" w:space="0" w:color="000000"/>
              <w:bottom w:val="nil"/>
              <w:right w:val="single" w:sz="6" w:space="0" w:color="000000"/>
            </w:tcBorders>
          </w:tcPr>
          <w:p>
            <w:pPr>
              <w:pStyle w:val="TableParagraph"/>
              <w:spacing w:before="25"/>
              <w:ind w:right="80"/>
              <w:rPr>
                <w:sz w:val="14"/>
              </w:rPr>
            </w:pPr>
            <w:r>
              <w:rPr>
                <w:w w:val="94"/>
                <w:sz w:val="14"/>
              </w:rPr>
              <w:t>1</w:t>
            </w:r>
          </w:p>
        </w:tc>
      </w:tr>
      <w:tr>
        <w:trPr>
          <w:trHeight w:val="232" w:hRule="atLeast"/>
        </w:trPr>
        <w:tc>
          <w:tcPr>
            <w:tcW w:w="602" w:type="dxa"/>
            <w:tcBorders>
              <w:top w:val="nil"/>
              <w:left w:val="single" w:sz="6" w:space="0" w:color="000000"/>
              <w:bottom w:val="nil"/>
              <w:right w:val="single" w:sz="6" w:space="0" w:color="000000"/>
            </w:tcBorders>
          </w:tcPr>
          <w:p>
            <w:pPr>
              <w:pStyle w:val="TableParagraph"/>
              <w:spacing w:line="187" w:lineRule="exact" w:before="25"/>
              <w:ind w:right="81"/>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line="187" w:lineRule="exact" w:before="25"/>
              <w:ind w:right="80"/>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line="187" w:lineRule="exact" w:before="25"/>
              <w:ind w:right="80"/>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line="187" w:lineRule="exact" w:before="25"/>
              <w:ind w:right="81"/>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line="187" w:lineRule="exact" w:before="25"/>
              <w:ind w:right="81"/>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line="187" w:lineRule="exact" w:before="25"/>
              <w:ind w:right="80"/>
              <w:rPr>
                <w:sz w:val="14"/>
              </w:rPr>
            </w:pPr>
            <w:r>
              <w:rPr>
                <w:w w:val="157"/>
                <w:sz w:val="14"/>
              </w:rPr>
              <w:t>-</w:t>
            </w:r>
          </w:p>
        </w:tc>
        <w:tc>
          <w:tcPr>
            <w:tcW w:w="601" w:type="dxa"/>
            <w:gridSpan w:val="3"/>
            <w:tcBorders>
              <w:top w:val="nil"/>
              <w:left w:val="single" w:sz="6" w:space="0" w:color="000000"/>
              <w:bottom w:val="nil"/>
              <w:right w:val="single" w:sz="6" w:space="0" w:color="000000"/>
            </w:tcBorders>
          </w:tcPr>
          <w:p>
            <w:pPr>
              <w:pStyle w:val="TableParagraph"/>
              <w:spacing w:line="187" w:lineRule="exact" w:before="25"/>
              <w:ind w:right="80"/>
              <w:rPr>
                <w:sz w:val="14"/>
              </w:rPr>
            </w:pPr>
            <w:r>
              <w:rPr>
                <w:w w:val="157"/>
                <w:sz w:val="14"/>
              </w:rPr>
              <w:t>-</w:t>
            </w:r>
          </w:p>
        </w:tc>
        <w:tc>
          <w:tcPr>
            <w:tcW w:w="601" w:type="dxa"/>
            <w:gridSpan w:val="3"/>
            <w:tcBorders>
              <w:top w:val="nil"/>
              <w:left w:val="single" w:sz="6" w:space="0" w:color="000000"/>
              <w:bottom w:val="nil"/>
              <w:right w:val="single" w:sz="6" w:space="0" w:color="000000"/>
            </w:tcBorders>
          </w:tcPr>
          <w:p>
            <w:pPr>
              <w:pStyle w:val="TableParagraph"/>
              <w:spacing w:line="187" w:lineRule="exact" w:before="25"/>
              <w:ind w:right="80"/>
              <w:rPr>
                <w:sz w:val="14"/>
              </w:rPr>
            </w:pPr>
            <w:r>
              <w:rPr>
                <w:w w:val="157"/>
                <w:sz w:val="14"/>
              </w:rPr>
              <w:t>-</w:t>
            </w:r>
          </w:p>
        </w:tc>
        <w:tc>
          <w:tcPr>
            <w:tcW w:w="602" w:type="dxa"/>
            <w:tcBorders>
              <w:top w:val="nil"/>
              <w:left w:val="single" w:sz="6" w:space="0" w:color="000000"/>
              <w:bottom w:val="nil"/>
              <w:right w:val="single" w:sz="6" w:space="0" w:color="000000"/>
            </w:tcBorders>
          </w:tcPr>
          <w:p>
            <w:pPr>
              <w:pStyle w:val="TableParagraph"/>
              <w:spacing w:line="187" w:lineRule="exact" w:before="25"/>
              <w:ind w:right="79"/>
              <w:rPr>
                <w:sz w:val="14"/>
              </w:rPr>
            </w:pPr>
            <w:r>
              <w:rPr>
                <w:w w:val="157"/>
                <w:sz w:val="14"/>
              </w:rPr>
              <w:t>-</w:t>
            </w:r>
          </w:p>
        </w:tc>
        <w:tc>
          <w:tcPr>
            <w:tcW w:w="601" w:type="dxa"/>
            <w:tcBorders>
              <w:top w:val="nil"/>
              <w:left w:val="single" w:sz="6" w:space="0" w:color="000000"/>
              <w:bottom w:val="nil"/>
              <w:right w:val="single" w:sz="6" w:space="0" w:color="000000"/>
            </w:tcBorders>
          </w:tcPr>
          <w:p>
            <w:pPr>
              <w:pStyle w:val="TableParagraph"/>
              <w:spacing w:line="187" w:lineRule="exact" w:before="25"/>
              <w:ind w:right="79"/>
              <w:rPr>
                <w:sz w:val="14"/>
              </w:rPr>
            </w:pPr>
            <w:r>
              <w:rPr>
                <w:w w:val="157"/>
                <w:sz w:val="14"/>
              </w:rPr>
              <w:t>-</w:t>
            </w:r>
          </w:p>
        </w:tc>
        <w:tc>
          <w:tcPr>
            <w:tcW w:w="601" w:type="dxa"/>
            <w:vMerge/>
            <w:tcBorders>
              <w:top w:val="nil"/>
              <w:left w:val="single" w:sz="6" w:space="0" w:color="000000"/>
              <w:bottom w:val="single" w:sz="6" w:space="0" w:color="000000"/>
              <w:right w:val="single" w:sz="6" w:space="0" w:color="000000"/>
            </w:tcBorders>
          </w:tcPr>
          <w:p>
            <w:pPr>
              <w:rPr>
                <w:sz w:val="2"/>
                <w:szCs w:val="2"/>
              </w:rPr>
            </w:pPr>
          </w:p>
        </w:tc>
        <w:tc>
          <w:tcPr>
            <w:tcW w:w="602" w:type="dxa"/>
            <w:vMerge/>
            <w:tcBorders>
              <w:top w:val="nil"/>
              <w:left w:val="single" w:sz="6" w:space="0" w:color="000000"/>
              <w:bottom w:val="single" w:sz="6" w:space="0" w:color="000000"/>
              <w:right w:val="single" w:sz="6" w:space="0" w:color="000000"/>
            </w:tcBorders>
          </w:tcPr>
          <w:p>
            <w:pPr>
              <w:rPr>
                <w:sz w:val="2"/>
                <w:szCs w:val="2"/>
              </w:rPr>
            </w:pPr>
          </w:p>
        </w:tc>
        <w:tc>
          <w:tcPr>
            <w:tcW w:w="601" w:type="dxa"/>
            <w:gridSpan w:val="2"/>
            <w:tcBorders>
              <w:top w:val="nil"/>
              <w:left w:val="single" w:sz="6" w:space="0" w:color="000000"/>
              <w:bottom w:val="nil"/>
              <w:right w:val="single" w:sz="6" w:space="0" w:color="000000"/>
            </w:tcBorders>
          </w:tcPr>
          <w:p>
            <w:pPr>
              <w:pStyle w:val="TableParagraph"/>
              <w:spacing w:line="187" w:lineRule="exact" w:before="25"/>
              <w:ind w:right="78"/>
              <w:rPr>
                <w:sz w:val="14"/>
              </w:rPr>
            </w:pPr>
            <w:r>
              <w:rPr>
                <w:w w:val="157"/>
                <w:sz w:val="14"/>
              </w:rPr>
              <w:t>-</w:t>
            </w:r>
          </w:p>
        </w:tc>
        <w:tc>
          <w:tcPr>
            <w:tcW w:w="601" w:type="dxa"/>
            <w:gridSpan w:val="2"/>
            <w:vMerge/>
            <w:tcBorders>
              <w:top w:val="nil"/>
              <w:left w:val="single" w:sz="6" w:space="0" w:color="000000"/>
              <w:bottom w:val="single" w:sz="6" w:space="0" w:color="000000"/>
              <w:right w:val="single" w:sz="6" w:space="0" w:color="000000"/>
            </w:tcBorders>
          </w:tcPr>
          <w:p>
            <w:pPr>
              <w:rPr>
                <w:sz w:val="2"/>
                <w:szCs w:val="2"/>
              </w:rPr>
            </w:pPr>
          </w:p>
        </w:tc>
        <w:tc>
          <w:tcPr>
            <w:tcW w:w="603" w:type="dxa"/>
            <w:vMerge/>
            <w:tcBorders>
              <w:top w:val="nil"/>
              <w:left w:val="single" w:sz="6" w:space="0" w:color="000000"/>
              <w:bottom w:val="single" w:sz="6" w:space="0" w:color="000000"/>
              <w:right w:val="single" w:sz="6" w:space="0" w:color="000000"/>
            </w:tcBorders>
          </w:tcPr>
          <w:p>
            <w:pPr>
              <w:rPr>
                <w:sz w:val="2"/>
                <w:szCs w:val="2"/>
              </w:rPr>
            </w:pPr>
          </w:p>
        </w:tc>
        <w:tc>
          <w:tcPr>
            <w:tcW w:w="602" w:type="dxa"/>
            <w:tcBorders>
              <w:top w:val="nil"/>
              <w:left w:val="single" w:sz="6" w:space="0" w:color="000000"/>
              <w:bottom w:val="nil"/>
              <w:right w:val="single" w:sz="6" w:space="0" w:color="000000"/>
            </w:tcBorders>
          </w:tcPr>
          <w:p>
            <w:pPr>
              <w:pStyle w:val="TableParagraph"/>
              <w:spacing w:line="187" w:lineRule="exact" w:before="25"/>
              <w:ind w:right="80"/>
              <w:rPr>
                <w:sz w:val="14"/>
              </w:rPr>
            </w:pPr>
            <w:r>
              <w:rPr>
                <w:w w:val="157"/>
                <w:sz w:val="14"/>
              </w:rPr>
              <w:t>-</w:t>
            </w:r>
          </w:p>
        </w:tc>
      </w:tr>
      <w:tr>
        <w:trPr>
          <w:trHeight w:val="237" w:hRule="atLeast"/>
        </w:trPr>
        <w:tc>
          <w:tcPr>
            <w:tcW w:w="602" w:type="dxa"/>
            <w:tcBorders>
              <w:top w:val="nil"/>
              <w:left w:val="single" w:sz="6" w:space="0" w:color="000000"/>
              <w:bottom w:val="single" w:sz="6" w:space="0" w:color="000000"/>
              <w:right w:val="single" w:sz="6" w:space="0" w:color="000000"/>
            </w:tcBorders>
          </w:tcPr>
          <w:p>
            <w:pPr>
              <w:pStyle w:val="TableParagraph"/>
              <w:spacing w:before="25"/>
              <w:ind w:right="80"/>
              <w:rPr>
                <w:sz w:val="14"/>
              </w:rPr>
            </w:pPr>
            <w:r>
              <w:rPr>
                <w:w w:val="157"/>
                <w:sz w:val="14"/>
              </w:rPr>
              <w:t>-</w:t>
            </w:r>
          </w:p>
        </w:tc>
        <w:tc>
          <w:tcPr>
            <w:tcW w:w="601" w:type="dxa"/>
            <w:tcBorders>
              <w:top w:val="nil"/>
              <w:left w:val="single" w:sz="6" w:space="0" w:color="000000"/>
              <w:bottom w:val="single" w:sz="6" w:space="0" w:color="000000"/>
              <w:right w:val="single" w:sz="6" w:space="0" w:color="000000"/>
            </w:tcBorders>
          </w:tcPr>
          <w:p>
            <w:pPr>
              <w:pStyle w:val="TableParagraph"/>
              <w:spacing w:before="25"/>
              <w:ind w:right="80"/>
              <w:rPr>
                <w:sz w:val="14"/>
              </w:rPr>
            </w:pPr>
            <w:r>
              <w:rPr>
                <w:w w:val="157"/>
                <w:sz w:val="14"/>
              </w:rPr>
              <w:t>-</w:t>
            </w:r>
          </w:p>
        </w:tc>
        <w:tc>
          <w:tcPr>
            <w:tcW w:w="602" w:type="dxa"/>
            <w:tcBorders>
              <w:top w:val="nil"/>
              <w:left w:val="single" w:sz="6" w:space="0" w:color="000000"/>
              <w:bottom w:val="single" w:sz="6" w:space="0" w:color="000000"/>
              <w:right w:val="single" w:sz="6" w:space="0" w:color="000000"/>
            </w:tcBorders>
          </w:tcPr>
          <w:p>
            <w:pPr>
              <w:pStyle w:val="TableParagraph"/>
              <w:spacing w:before="25"/>
              <w:ind w:right="80"/>
              <w:rPr>
                <w:sz w:val="14"/>
              </w:rPr>
            </w:pPr>
            <w:r>
              <w:rPr>
                <w:w w:val="157"/>
                <w:sz w:val="14"/>
              </w:rPr>
              <w:t>-</w:t>
            </w:r>
          </w:p>
        </w:tc>
        <w:tc>
          <w:tcPr>
            <w:tcW w:w="602" w:type="dxa"/>
            <w:tcBorders>
              <w:top w:val="nil"/>
              <w:left w:val="single" w:sz="6" w:space="0" w:color="000000"/>
              <w:bottom w:val="single" w:sz="6" w:space="0" w:color="000000"/>
              <w:right w:val="single" w:sz="6" w:space="0" w:color="000000"/>
            </w:tcBorders>
          </w:tcPr>
          <w:p>
            <w:pPr>
              <w:pStyle w:val="TableParagraph"/>
              <w:spacing w:before="25"/>
              <w:ind w:right="81"/>
              <w:rPr>
                <w:sz w:val="14"/>
              </w:rPr>
            </w:pPr>
            <w:r>
              <w:rPr>
                <w:w w:val="157"/>
                <w:sz w:val="14"/>
              </w:rPr>
              <w:t>-</w:t>
            </w:r>
          </w:p>
        </w:tc>
        <w:tc>
          <w:tcPr>
            <w:tcW w:w="601" w:type="dxa"/>
            <w:tcBorders>
              <w:top w:val="nil"/>
              <w:left w:val="single" w:sz="6" w:space="0" w:color="000000"/>
              <w:bottom w:val="single" w:sz="6" w:space="0" w:color="000000"/>
              <w:right w:val="single" w:sz="6" w:space="0" w:color="000000"/>
            </w:tcBorders>
          </w:tcPr>
          <w:p>
            <w:pPr>
              <w:pStyle w:val="TableParagraph"/>
              <w:spacing w:before="25"/>
              <w:ind w:right="80"/>
              <w:rPr>
                <w:sz w:val="14"/>
              </w:rPr>
            </w:pPr>
            <w:r>
              <w:rPr>
                <w:w w:val="157"/>
                <w:sz w:val="14"/>
              </w:rPr>
              <w:t>-</w:t>
            </w:r>
          </w:p>
        </w:tc>
        <w:tc>
          <w:tcPr>
            <w:tcW w:w="602" w:type="dxa"/>
            <w:tcBorders>
              <w:top w:val="nil"/>
              <w:left w:val="single" w:sz="6" w:space="0" w:color="000000"/>
              <w:bottom w:val="single" w:sz="6" w:space="0" w:color="000000"/>
              <w:right w:val="single" w:sz="6" w:space="0" w:color="000000"/>
            </w:tcBorders>
          </w:tcPr>
          <w:p>
            <w:pPr>
              <w:pStyle w:val="TableParagraph"/>
              <w:spacing w:before="25"/>
              <w:ind w:right="80"/>
              <w:rPr>
                <w:sz w:val="14"/>
              </w:rPr>
            </w:pPr>
            <w:r>
              <w:rPr>
                <w:w w:val="157"/>
                <w:sz w:val="14"/>
              </w:rPr>
              <w:t>-</w:t>
            </w:r>
          </w:p>
        </w:tc>
        <w:tc>
          <w:tcPr>
            <w:tcW w:w="601" w:type="dxa"/>
            <w:gridSpan w:val="3"/>
            <w:tcBorders>
              <w:top w:val="nil"/>
              <w:left w:val="single" w:sz="6" w:space="0" w:color="000000"/>
              <w:bottom w:val="single" w:sz="6" w:space="0" w:color="000000"/>
              <w:right w:val="single" w:sz="6" w:space="0" w:color="000000"/>
            </w:tcBorders>
          </w:tcPr>
          <w:p>
            <w:pPr>
              <w:pStyle w:val="TableParagraph"/>
              <w:spacing w:before="25"/>
              <w:ind w:right="80"/>
              <w:rPr>
                <w:sz w:val="14"/>
              </w:rPr>
            </w:pPr>
            <w:r>
              <w:rPr>
                <w:w w:val="157"/>
                <w:sz w:val="14"/>
              </w:rPr>
              <w:t>-</w:t>
            </w:r>
          </w:p>
        </w:tc>
        <w:tc>
          <w:tcPr>
            <w:tcW w:w="601" w:type="dxa"/>
            <w:gridSpan w:val="3"/>
            <w:tcBorders>
              <w:top w:val="nil"/>
              <w:left w:val="single" w:sz="6" w:space="0" w:color="000000"/>
              <w:bottom w:val="single" w:sz="6" w:space="0" w:color="000000"/>
              <w:right w:val="single" w:sz="6" w:space="0" w:color="000000"/>
            </w:tcBorders>
          </w:tcPr>
          <w:p>
            <w:pPr>
              <w:pStyle w:val="TableParagraph"/>
              <w:spacing w:before="25"/>
              <w:ind w:right="80"/>
              <w:rPr>
                <w:sz w:val="14"/>
              </w:rPr>
            </w:pPr>
            <w:r>
              <w:rPr>
                <w:w w:val="157"/>
                <w:sz w:val="14"/>
              </w:rPr>
              <w:t>-</w:t>
            </w:r>
          </w:p>
        </w:tc>
        <w:tc>
          <w:tcPr>
            <w:tcW w:w="602" w:type="dxa"/>
            <w:tcBorders>
              <w:top w:val="nil"/>
              <w:left w:val="single" w:sz="6" w:space="0" w:color="000000"/>
              <w:bottom w:val="single" w:sz="6" w:space="0" w:color="000000"/>
              <w:right w:val="single" w:sz="6" w:space="0" w:color="000000"/>
            </w:tcBorders>
          </w:tcPr>
          <w:p>
            <w:pPr>
              <w:pStyle w:val="TableParagraph"/>
              <w:spacing w:before="25"/>
              <w:ind w:right="79"/>
              <w:rPr>
                <w:sz w:val="14"/>
              </w:rPr>
            </w:pPr>
            <w:r>
              <w:rPr>
                <w:w w:val="157"/>
                <w:sz w:val="14"/>
              </w:rPr>
              <w:t>-</w:t>
            </w:r>
          </w:p>
        </w:tc>
        <w:tc>
          <w:tcPr>
            <w:tcW w:w="601" w:type="dxa"/>
            <w:tcBorders>
              <w:top w:val="nil"/>
              <w:left w:val="single" w:sz="6" w:space="0" w:color="000000"/>
              <w:bottom w:val="single" w:sz="6" w:space="0" w:color="000000"/>
              <w:right w:val="single" w:sz="6" w:space="0" w:color="000000"/>
            </w:tcBorders>
          </w:tcPr>
          <w:p>
            <w:pPr>
              <w:pStyle w:val="TableParagraph"/>
              <w:spacing w:before="25"/>
              <w:ind w:right="79"/>
              <w:rPr>
                <w:sz w:val="14"/>
              </w:rPr>
            </w:pPr>
            <w:r>
              <w:rPr>
                <w:w w:val="157"/>
                <w:sz w:val="14"/>
              </w:rPr>
              <w:t>-</w:t>
            </w:r>
          </w:p>
        </w:tc>
        <w:tc>
          <w:tcPr>
            <w:tcW w:w="601" w:type="dxa"/>
            <w:vMerge/>
            <w:tcBorders>
              <w:top w:val="nil"/>
              <w:left w:val="single" w:sz="6" w:space="0" w:color="000000"/>
              <w:bottom w:val="single" w:sz="6" w:space="0" w:color="000000"/>
              <w:right w:val="single" w:sz="6" w:space="0" w:color="000000"/>
            </w:tcBorders>
          </w:tcPr>
          <w:p>
            <w:pPr>
              <w:rPr>
                <w:sz w:val="2"/>
                <w:szCs w:val="2"/>
              </w:rPr>
            </w:pPr>
          </w:p>
        </w:tc>
        <w:tc>
          <w:tcPr>
            <w:tcW w:w="602" w:type="dxa"/>
            <w:vMerge/>
            <w:tcBorders>
              <w:top w:val="nil"/>
              <w:left w:val="single" w:sz="6" w:space="0" w:color="000000"/>
              <w:bottom w:val="single" w:sz="6" w:space="0" w:color="000000"/>
              <w:right w:val="single" w:sz="6" w:space="0" w:color="000000"/>
            </w:tcBorders>
          </w:tcPr>
          <w:p>
            <w:pPr>
              <w:rPr>
                <w:sz w:val="2"/>
                <w:szCs w:val="2"/>
              </w:rPr>
            </w:pPr>
          </w:p>
        </w:tc>
        <w:tc>
          <w:tcPr>
            <w:tcW w:w="601" w:type="dxa"/>
            <w:gridSpan w:val="2"/>
            <w:tcBorders>
              <w:top w:val="nil"/>
              <w:left w:val="single" w:sz="6" w:space="0" w:color="000000"/>
              <w:bottom w:val="single" w:sz="6" w:space="0" w:color="000000"/>
              <w:right w:val="single" w:sz="6" w:space="0" w:color="000000"/>
            </w:tcBorders>
          </w:tcPr>
          <w:p>
            <w:pPr>
              <w:pStyle w:val="TableParagraph"/>
              <w:spacing w:before="25"/>
              <w:ind w:right="78"/>
              <w:rPr>
                <w:sz w:val="14"/>
              </w:rPr>
            </w:pPr>
            <w:r>
              <w:rPr>
                <w:w w:val="157"/>
                <w:sz w:val="14"/>
              </w:rPr>
              <w:t>-</w:t>
            </w:r>
          </w:p>
        </w:tc>
        <w:tc>
          <w:tcPr>
            <w:tcW w:w="601" w:type="dxa"/>
            <w:gridSpan w:val="2"/>
            <w:vMerge/>
            <w:tcBorders>
              <w:top w:val="nil"/>
              <w:left w:val="single" w:sz="6" w:space="0" w:color="000000"/>
              <w:bottom w:val="single" w:sz="6" w:space="0" w:color="000000"/>
              <w:right w:val="single" w:sz="6" w:space="0" w:color="000000"/>
            </w:tcBorders>
          </w:tcPr>
          <w:p>
            <w:pPr>
              <w:rPr>
                <w:sz w:val="2"/>
                <w:szCs w:val="2"/>
              </w:rPr>
            </w:pPr>
          </w:p>
        </w:tc>
        <w:tc>
          <w:tcPr>
            <w:tcW w:w="603" w:type="dxa"/>
            <w:vMerge/>
            <w:tcBorders>
              <w:top w:val="nil"/>
              <w:left w:val="single" w:sz="6" w:space="0" w:color="000000"/>
              <w:bottom w:val="single" w:sz="6" w:space="0" w:color="000000"/>
              <w:right w:val="single" w:sz="6" w:space="0" w:color="000000"/>
            </w:tcBorders>
          </w:tcPr>
          <w:p>
            <w:pPr>
              <w:rPr>
                <w:sz w:val="2"/>
                <w:szCs w:val="2"/>
              </w:rPr>
            </w:pPr>
          </w:p>
        </w:tc>
        <w:tc>
          <w:tcPr>
            <w:tcW w:w="602" w:type="dxa"/>
            <w:tcBorders>
              <w:top w:val="nil"/>
              <w:left w:val="single" w:sz="6" w:space="0" w:color="000000"/>
              <w:bottom w:val="single" w:sz="6" w:space="0" w:color="000000"/>
              <w:right w:val="single" w:sz="6" w:space="0" w:color="000000"/>
            </w:tcBorders>
          </w:tcPr>
          <w:p>
            <w:pPr>
              <w:pStyle w:val="TableParagraph"/>
              <w:spacing w:before="25"/>
              <w:ind w:right="81"/>
              <w:rPr>
                <w:sz w:val="14"/>
              </w:rPr>
            </w:pPr>
            <w:r>
              <w:rPr>
                <w:w w:val="157"/>
                <w:sz w:val="14"/>
              </w:rPr>
              <w:t>-</w:t>
            </w:r>
          </w:p>
        </w:tc>
      </w:tr>
    </w:tbl>
    <w:p>
      <w:pPr>
        <w:spacing w:after="0"/>
        <w:rPr>
          <w:sz w:val="14"/>
        </w:rPr>
        <w:sectPr>
          <w:pgSz w:w="11900" w:h="16840"/>
          <w:pgMar w:header="0" w:footer="810" w:top="760" w:bottom="1000" w:left="780" w:right="0"/>
        </w:sectPr>
      </w:pPr>
    </w:p>
    <w:p>
      <w:pPr>
        <w:spacing w:line="232" w:lineRule="auto" w:before="84"/>
        <w:ind w:left="354" w:right="9634" w:firstLine="0"/>
        <w:jc w:val="left"/>
        <w:rPr>
          <w:sz w:val="18"/>
        </w:rPr>
      </w:pPr>
      <w:r>
        <w:rPr>
          <w:sz w:val="18"/>
        </w:rPr>
        <w:t>高 等  学 校卒業後の状況</w:t>
      </w:r>
    </w:p>
    <w:p>
      <w:pPr>
        <w:pStyle w:val="BodyText"/>
        <w:spacing w:before="13"/>
        <w:rPr>
          <w:sz w:val="13"/>
        </w:rPr>
      </w:pPr>
    </w:p>
    <w:p>
      <w:pPr>
        <w:spacing w:before="107" w:after="14"/>
        <w:ind w:left="386" w:right="0" w:firstLine="0"/>
        <w:jc w:val="left"/>
        <w:rPr>
          <w:sz w:val="16"/>
        </w:rPr>
      </w:pPr>
      <w:r>
        <w:rPr>
          <w:w w:val="105"/>
          <w:sz w:val="16"/>
        </w:rPr>
        <w:t>（４）－３市町村別産業別就職者数</w:t>
      </w:r>
    </w:p>
    <w:tbl>
      <w:tblPr>
        <w:tblW w:w="0" w:type="auto"/>
        <w:jc w:val="left"/>
        <w:tblInd w:w="3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117"/>
        <w:gridCol w:w="608"/>
        <w:gridCol w:w="609"/>
        <w:gridCol w:w="609"/>
        <w:gridCol w:w="608"/>
        <w:gridCol w:w="608"/>
        <w:gridCol w:w="608"/>
        <w:gridCol w:w="608"/>
        <w:gridCol w:w="608"/>
        <w:gridCol w:w="608"/>
        <w:gridCol w:w="609"/>
        <w:gridCol w:w="608"/>
        <w:gridCol w:w="608"/>
        <w:gridCol w:w="608"/>
        <w:gridCol w:w="608"/>
      </w:tblGrid>
      <w:tr>
        <w:trPr>
          <w:trHeight w:val="233" w:hRule="atLeast"/>
        </w:trPr>
        <w:tc>
          <w:tcPr>
            <w:tcW w:w="1117" w:type="dxa"/>
            <w:vMerge w:val="restart"/>
          </w:tcPr>
          <w:p>
            <w:pPr>
              <w:pStyle w:val="TableParagraph"/>
              <w:jc w:val="left"/>
              <w:rPr>
                <w:sz w:val="14"/>
              </w:rPr>
            </w:pPr>
          </w:p>
          <w:p>
            <w:pPr>
              <w:pStyle w:val="TableParagraph"/>
              <w:tabs>
                <w:tab w:pos="735" w:val="left" w:leader="none"/>
              </w:tabs>
              <w:spacing w:before="97"/>
              <w:ind w:left="269"/>
              <w:jc w:val="left"/>
              <w:rPr>
                <w:sz w:val="11"/>
              </w:rPr>
            </w:pPr>
            <w:r>
              <w:rPr>
                <w:w w:val="105"/>
                <w:sz w:val="11"/>
              </w:rPr>
              <w:t>区</w:t>
              <w:tab/>
              <w:t>分</w:t>
            </w:r>
          </w:p>
        </w:tc>
        <w:tc>
          <w:tcPr>
            <w:tcW w:w="3650" w:type="dxa"/>
            <w:gridSpan w:val="6"/>
          </w:tcPr>
          <w:p>
            <w:pPr>
              <w:pStyle w:val="TableParagraph"/>
              <w:tabs>
                <w:tab w:pos="1412" w:val="left" w:leader="none"/>
              </w:tabs>
              <w:spacing w:before="16"/>
              <w:ind w:left="887"/>
              <w:jc w:val="left"/>
              <w:rPr>
                <w:sz w:val="14"/>
              </w:rPr>
            </w:pPr>
            <w:r>
              <w:rPr>
                <w:w w:val="105"/>
                <w:sz w:val="14"/>
              </w:rPr>
              <w:t>卸</w:t>
              <w:tab/>
              <w:t>売 ・ 小 売</w:t>
            </w:r>
            <w:r>
              <w:rPr>
                <w:spacing w:val="32"/>
                <w:w w:val="105"/>
                <w:sz w:val="14"/>
              </w:rPr>
              <w:t> </w:t>
            </w:r>
            <w:r>
              <w:rPr>
                <w:w w:val="105"/>
                <w:sz w:val="14"/>
              </w:rPr>
              <w:t>業</w:t>
            </w:r>
          </w:p>
        </w:tc>
        <w:tc>
          <w:tcPr>
            <w:tcW w:w="3649" w:type="dxa"/>
            <w:gridSpan w:val="6"/>
          </w:tcPr>
          <w:p>
            <w:pPr>
              <w:pStyle w:val="TableParagraph"/>
              <w:tabs>
                <w:tab w:pos="1181" w:val="left" w:leader="none"/>
                <w:tab w:pos="1555" w:val="left" w:leader="none"/>
                <w:tab w:pos="1931" w:val="left" w:leader="none"/>
                <w:tab w:pos="2305" w:val="left" w:leader="none"/>
                <w:tab w:pos="2680" w:val="left" w:leader="none"/>
              </w:tabs>
              <w:spacing w:before="16"/>
              <w:ind w:left="807"/>
              <w:jc w:val="left"/>
              <w:rPr>
                <w:sz w:val="14"/>
              </w:rPr>
            </w:pPr>
            <w:r>
              <w:rPr>
                <w:w w:val="105"/>
                <w:sz w:val="14"/>
              </w:rPr>
              <w:t>金</w:t>
              <w:tab/>
              <w:t>融</w:t>
              <w:tab/>
              <w:t>・</w:t>
              <w:tab/>
              <w:t>保</w:t>
              <w:tab/>
              <w:t>険</w:t>
              <w:tab/>
              <w:t>業</w:t>
            </w:r>
          </w:p>
        </w:tc>
        <w:tc>
          <w:tcPr>
            <w:tcW w:w="1216" w:type="dxa"/>
            <w:gridSpan w:val="2"/>
            <w:tcBorders>
              <w:right w:val="nil"/>
            </w:tcBorders>
          </w:tcPr>
          <w:p>
            <w:pPr>
              <w:pStyle w:val="TableParagraph"/>
              <w:spacing w:before="21"/>
              <w:ind w:left="760"/>
              <w:jc w:val="left"/>
              <w:rPr>
                <w:sz w:val="14"/>
              </w:rPr>
            </w:pPr>
            <w:r>
              <w:rPr>
                <w:w w:val="106"/>
                <w:sz w:val="14"/>
              </w:rPr>
              <w:t>不</w:t>
            </w:r>
          </w:p>
        </w:tc>
      </w:tr>
      <w:tr>
        <w:trPr>
          <w:trHeight w:val="232" w:hRule="atLeast"/>
        </w:trPr>
        <w:tc>
          <w:tcPr>
            <w:tcW w:w="1117" w:type="dxa"/>
            <w:vMerge/>
            <w:tcBorders>
              <w:top w:val="nil"/>
            </w:tcBorders>
          </w:tcPr>
          <w:p>
            <w:pPr>
              <w:rPr>
                <w:sz w:val="2"/>
                <w:szCs w:val="2"/>
              </w:rPr>
            </w:pPr>
          </w:p>
        </w:tc>
        <w:tc>
          <w:tcPr>
            <w:tcW w:w="1826" w:type="dxa"/>
            <w:gridSpan w:val="3"/>
          </w:tcPr>
          <w:p>
            <w:pPr>
              <w:pStyle w:val="TableParagraph"/>
              <w:tabs>
                <w:tab w:pos="839" w:val="left" w:leader="none"/>
                <w:tab w:pos="1289" w:val="left" w:leader="none"/>
              </w:tabs>
              <w:spacing w:before="15"/>
              <w:ind w:left="389"/>
              <w:jc w:val="left"/>
              <w:rPr>
                <w:sz w:val="14"/>
              </w:rPr>
            </w:pPr>
            <w:r>
              <w:rPr>
                <w:w w:val="105"/>
                <w:sz w:val="14"/>
              </w:rPr>
              <w:t>就</w:t>
              <w:tab/>
              <w:t>職</w:t>
              <w:tab/>
              <w:t>者</w:t>
            </w:r>
          </w:p>
        </w:tc>
        <w:tc>
          <w:tcPr>
            <w:tcW w:w="1824" w:type="dxa"/>
            <w:gridSpan w:val="3"/>
          </w:tcPr>
          <w:p>
            <w:pPr>
              <w:pStyle w:val="TableParagraph"/>
              <w:spacing w:before="15"/>
              <w:ind w:left="236"/>
              <w:jc w:val="left"/>
              <w:rPr>
                <w:sz w:val="14"/>
              </w:rPr>
            </w:pPr>
            <w:r>
              <w:rPr>
                <w:w w:val="105"/>
                <w:sz w:val="14"/>
              </w:rPr>
              <w:t>左のうち県外就職者</w:t>
            </w:r>
          </w:p>
        </w:tc>
        <w:tc>
          <w:tcPr>
            <w:tcW w:w="1824" w:type="dxa"/>
            <w:gridSpan w:val="3"/>
          </w:tcPr>
          <w:p>
            <w:pPr>
              <w:pStyle w:val="TableParagraph"/>
              <w:tabs>
                <w:tab w:pos="833" w:val="left" w:leader="none"/>
                <w:tab w:pos="1283" w:val="left" w:leader="none"/>
              </w:tabs>
              <w:spacing w:before="15"/>
              <w:ind w:left="383"/>
              <w:jc w:val="left"/>
              <w:rPr>
                <w:sz w:val="14"/>
              </w:rPr>
            </w:pPr>
            <w:r>
              <w:rPr>
                <w:w w:val="105"/>
                <w:sz w:val="14"/>
              </w:rPr>
              <w:t>就</w:t>
              <w:tab/>
              <w:t>職</w:t>
              <w:tab/>
              <w:t>者</w:t>
            </w:r>
          </w:p>
        </w:tc>
        <w:tc>
          <w:tcPr>
            <w:tcW w:w="1825" w:type="dxa"/>
            <w:gridSpan w:val="3"/>
          </w:tcPr>
          <w:p>
            <w:pPr>
              <w:pStyle w:val="TableParagraph"/>
              <w:spacing w:before="15"/>
              <w:ind w:left="232"/>
              <w:jc w:val="left"/>
              <w:rPr>
                <w:sz w:val="14"/>
              </w:rPr>
            </w:pPr>
            <w:r>
              <w:rPr>
                <w:w w:val="105"/>
                <w:sz w:val="14"/>
              </w:rPr>
              <w:t>左のうち県外就職者</w:t>
            </w:r>
          </w:p>
        </w:tc>
        <w:tc>
          <w:tcPr>
            <w:tcW w:w="1216" w:type="dxa"/>
            <w:gridSpan w:val="2"/>
            <w:tcBorders>
              <w:right w:val="nil"/>
            </w:tcBorders>
          </w:tcPr>
          <w:p>
            <w:pPr>
              <w:pStyle w:val="TableParagraph"/>
              <w:tabs>
                <w:tab w:pos="836" w:val="left" w:leader="none"/>
              </w:tabs>
              <w:spacing w:before="20"/>
              <w:ind w:left="386"/>
              <w:jc w:val="left"/>
              <w:rPr>
                <w:sz w:val="14"/>
              </w:rPr>
            </w:pPr>
            <w:r>
              <w:rPr>
                <w:w w:val="105"/>
                <w:sz w:val="14"/>
              </w:rPr>
              <w:t>就</w:t>
              <w:tab/>
              <w:t>職</w:t>
            </w:r>
          </w:p>
        </w:tc>
      </w:tr>
      <w:tr>
        <w:trPr>
          <w:trHeight w:val="233" w:hRule="atLeast"/>
        </w:trPr>
        <w:tc>
          <w:tcPr>
            <w:tcW w:w="1117" w:type="dxa"/>
            <w:vMerge/>
            <w:tcBorders>
              <w:top w:val="nil"/>
            </w:tcBorders>
          </w:tcPr>
          <w:p>
            <w:pPr>
              <w:rPr>
                <w:sz w:val="2"/>
                <w:szCs w:val="2"/>
              </w:rPr>
            </w:pPr>
          </w:p>
        </w:tc>
        <w:tc>
          <w:tcPr>
            <w:tcW w:w="608" w:type="dxa"/>
          </w:tcPr>
          <w:p>
            <w:pPr>
              <w:pStyle w:val="TableParagraph"/>
              <w:spacing w:before="21"/>
              <w:ind w:left="19"/>
              <w:jc w:val="center"/>
              <w:rPr>
                <w:sz w:val="14"/>
              </w:rPr>
            </w:pPr>
            <w:r>
              <w:rPr>
                <w:w w:val="106"/>
                <w:sz w:val="14"/>
              </w:rPr>
              <w:t>計</w:t>
            </w:r>
          </w:p>
        </w:tc>
        <w:tc>
          <w:tcPr>
            <w:tcW w:w="609" w:type="dxa"/>
          </w:tcPr>
          <w:p>
            <w:pPr>
              <w:pStyle w:val="TableParagraph"/>
              <w:spacing w:before="21"/>
              <w:ind w:left="17"/>
              <w:jc w:val="center"/>
              <w:rPr>
                <w:sz w:val="14"/>
              </w:rPr>
            </w:pPr>
            <w:r>
              <w:rPr>
                <w:w w:val="106"/>
                <w:sz w:val="14"/>
              </w:rPr>
              <w:t>男</w:t>
            </w:r>
          </w:p>
        </w:tc>
        <w:tc>
          <w:tcPr>
            <w:tcW w:w="609" w:type="dxa"/>
          </w:tcPr>
          <w:p>
            <w:pPr>
              <w:pStyle w:val="TableParagraph"/>
              <w:spacing w:before="21"/>
              <w:ind w:left="13"/>
              <w:jc w:val="center"/>
              <w:rPr>
                <w:sz w:val="14"/>
              </w:rPr>
            </w:pPr>
            <w:r>
              <w:rPr>
                <w:w w:val="106"/>
                <w:sz w:val="14"/>
              </w:rPr>
              <w:t>女</w:t>
            </w:r>
          </w:p>
        </w:tc>
        <w:tc>
          <w:tcPr>
            <w:tcW w:w="608" w:type="dxa"/>
          </w:tcPr>
          <w:p>
            <w:pPr>
              <w:pStyle w:val="TableParagraph"/>
              <w:spacing w:before="21"/>
              <w:ind w:left="11"/>
              <w:jc w:val="center"/>
              <w:rPr>
                <w:sz w:val="14"/>
              </w:rPr>
            </w:pPr>
            <w:r>
              <w:rPr>
                <w:w w:val="106"/>
                <w:sz w:val="14"/>
              </w:rPr>
              <w:t>計</w:t>
            </w:r>
          </w:p>
        </w:tc>
        <w:tc>
          <w:tcPr>
            <w:tcW w:w="608" w:type="dxa"/>
          </w:tcPr>
          <w:p>
            <w:pPr>
              <w:pStyle w:val="TableParagraph"/>
              <w:spacing w:before="21"/>
              <w:ind w:left="9"/>
              <w:jc w:val="center"/>
              <w:rPr>
                <w:sz w:val="14"/>
              </w:rPr>
            </w:pPr>
            <w:r>
              <w:rPr>
                <w:w w:val="106"/>
                <w:sz w:val="14"/>
              </w:rPr>
              <w:t>男</w:t>
            </w:r>
          </w:p>
        </w:tc>
        <w:tc>
          <w:tcPr>
            <w:tcW w:w="608" w:type="dxa"/>
          </w:tcPr>
          <w:p>
            <w:pPr>
              <w:pStyle w:val="TableParagraph"/>
              <w:spacing w:before="21"/>
              <w:ind w:left="10"/>
              <w:jc w:val="center"/>
              <w:rPr>
                <w:sz w:val="14"/>
              </w:rPr>
            </w:pPr>
            <w:r>
              <w:rPr>
                <w:w w:val="106"/>
                <w:sz w:val="14"/>
              </w:rPr>
              <w:t>女</w:t>
            </w:r>
          </w:p>
        </w:tc>
        <w:tc>
          <w:tcPr>
            <w:tcW w:w="608" w:type="dxa"/>
          </w:tcPr>
          <w:p>
            <w:pPr>
              <w:pStyle w:val="TableParagraph"/>
              <w:spacing w:before="21"/>
              <w:ind w:left="8"/>
              <w:jc w:val="center"/>
              <w:rPr>
                <w:sz w:val="14"/>
              </w:rPr>
            </w:pPr>
            <w:r>
              <w:rPr>
                <w:w w:val="106"/>
                <w:sz w:val="14"/>
              </w:rPr>
              <w:t>計</w:t>
            </w:r>
          </w:p>
        </w:tc>
        <w:tc>
          <w:tcPr>
            <w:tcW w:w="608" w:type="dxa"/>
          </w:tcPr>
          <w:p>
            <w:pPr>
              <w:pStyle w:val="TableParagraph"/>
              <w:spacing w:before="21"/>
              <w:ind w:left="7"/>
              <w:jc w:val="center"/>
              <w:rPr>
                <w:sz w:val="14"/>
              </w:rPr>
            </w:pPr>
            <w:r>
              <w:rPr>
                <w:w w:val="106"/>
                <w:sz w:val="14"/>
              </w:rPr>
              <w:t>男</w:t>
            </w:r>
          </w:p>
        </w:tc>
        <w:tc>
          <w:tcPr>
            <w:tcW w:w="608" w:type="dxa"/>
          </w:tcPr>
          <w:p>
            <w:pPr>
              <w:pStyle w:val="TableParagraph"/>
              <w:spacing w:before="21"/>
              <w:ind w:left="5"/>
              <w:jc w:val="center"/>
              <w:rPr>
                <w:sz w:val="14"/>
              </w:rPr>
            </w:pPr>
            <w:r>
              <w:rPr>
                <w:w w:val="106"/>
                <w:sz w:val="14"/>
              </w:rPr>
              <w:t>女</w:t>
            </w:r>
          </w:p>
        </w:tc>
        <w:tc>
          <w:tcPr>
            <w:tcW w:w="609" w:type="dxa"/>
          </w:tcPr>
          <w:p>
            <w:pPr>
              <w:pStyle w:val="TableParagraph"/>
              <w:spacing w:before="21"/>
              <w:ind w:left="2"/>
              <w:jc w:val="center"/>
              <w:rPr>
                <w:sz w:val="14"/>
              </w:rPr>
            </w:pPr>
            <w:r>
              <w:rPr>
                <w:w w:val="106"/>
                <w:sz w:val="14"/>
              </w:rPr>
              <w:t>計</w:t>
            </w:r>
          </w:p>
        </w:tc>
        <w:tc>
          <w:tcPr>
            <w:tcW w:w="608" w:type="dxa"/>
          </w:tcPr>
          <w:p>
            <w:pPr>
              <w:pStyle w:val="TableParagraph"/>
              <w:spacing w:before="21"/>
              <w:jc w:val="center"/>
              <w:rPr>
                <w:sz w:val="14"/>
              </w:rPr>
            </w:pPr>
            <w:r>
              <w:rPr>
                <w:w w:val="106"/>
                <w:sz w:val="14"/>
              </w:rPr>
              <w:t>男</w:t>
            </w:r>
          </w:p>
        </w:tc>
        <w:tc>
          <w:tcPr>
            <w:tcW w:w="608" w:type="dxa"/>
          </w:tcPr>
          <w:p>
            <w:pPr>
              <w:pStyle w:val="TableParagraph"/>
              <w:spacing w:before="21"/>
              <w:ind w:right="1"/>
              <w:jc w:val="center"/>
              <w:rPr>
                <w:sz w:val="14"/>
              </w:rPr>
            </w:pPr>
            <w:r>
              <w:rPr>
                <w:w w:val="106"/>
                <w:sz w:val="14"/>
              </w:rPr>
              <w:t>女</w:t>
            </w:r>
          </w:p>
        </w:tc>
        <w:tc>
          <w:tcPr>
            <w:tcW w:w="608" w:type="dxa"/>
          </w:tcPr>
          <w:p>
            <w:pPr>
              <w:pStyle w:val="TableParagraph"/>
              <w:spacing w:before="21"/>
              <w:jc w:val="center"/>
              <w:rPr>
                <w:sz w:val="14"/>
              </w:rPr>
            </w:pPr>
            <w:r>
              <w:rPr>
                <w:w w:val="106"/>
                <w:sz w:val="14"/>
              </w:rPr>
              <w:t>計</w:t>
            </w:r>
          </w:p>
        </w:tc>
        <w:tc>
          <w:tcPr>
            <w:tcW w:w="608" w:type="dxa"/>
          </w:tcPr>
          <w:p>
            <w:pPr>
              <w:pStyle w:val="TableParagraph"/>
              <w:spacing w:before="21"/>
              <w:jc w:val="center"/>
              <w:rPr>
                <w:sz w:val="14"/>
              </w:rPr>
            </w:pPr>
            <w:r>
              <w:rPr>
                <w:w w:val="106"/>
                <w:sz w:val="14"/>
              </w:rPr>
              <w:t>男</w:t>
            </w:r>
          </w:p>
        </w:tc>
      </w:tr>
      <w:tr>
        <w:trPr>
          <w:trHeight w:val="480" w:hRule="atLeast"/>
        </w:trPr>
        <w:tc>
          <w:tcPr>
            <w:tcW w:w="1117" w:type="dxa"/>
          </w:tcPr>
          <w:p>
            <w:pPr>
              <w:pStyle w:val="TableParagraph"/>
              <w:numPr>
                <w:ilvl w:val="0"/>
                <w:numId w:val="11"/>
              </w:numPr>
              <w:tabs>
                <w:tab w:pos="322" w:val="left" w:leader="none"/>
              </w:tabs>
              <w:spacing w:line="240" w:lineRule="auto" w:before="20" w:after="0"/>
              <w:ind w:left="321" w:right="0" w:hanging="300"/>
              <w:jc w:val="left"/>
              <w:rPr>
                <w:sz w:val="14"/>
              </w:rPr>
            </w:pPr>
            <w:r>
              <w:rPr>
                <w:spacing w:val="3"/>
                <w:w w:val="105"/>
                <w:sz w:val="14"/>
              </w:rPr>
              <w:t>年 ３ 月</w:t>
            </w:r>
          </w:p>
          <w:p>
            <w:pPr>
              <w:pStyle w:val="TableParagraph"/>
              <w:numPr>
                <w:ilvl w:val="0"/>
                <w:numId w:val="11"/>
              </w:numPr>
              <w:tabs>
                <w:tab w:pos="328" w:val="left" w:leader="none"/>
              </w:tabs>
              <w:spacing w:line="240" w:lineRule="auto" w:before="61" w:after="0"/>
              <w:ind w:left="327" w:right="0" w:hanging="306"/>
              <w:jc w:val="left"/>
              <w:rPr>
                <w:sz w:val="14"/>
              </w:rPr>
            </w:pPr>
            <w:r>
              <w:rPr>
                <w:spacing w:val="4"/>
                <w:w w:val="105"/>
                <w:sz w:val="14"/>
              </w:rPr>
              <w:t>年 ３ 月</w:t>
            </w:r>
          </w:p>
        </w:tc>
        <w:tc>
          <w:tcPr>
            <w:tcW w:w="608" w:type="dxa"/>
          </w:tcPr>
          <w:p>
            <w:pPr>
              <w:pStyle w:val="TableParagraph"/>
              <w:spacing w:before="20"/>
              <w:ind w:left="281"/>
              <w:jc w:val="left"/>
              <w:rPr>
                <w:sz w:val="14"/>
              </w:rPr>
            </w:pPr>
            <w:r>
              <w:rPr>
                <w:sz w:val="14"/>
              </w:rPr>
              <w:t>767</w:t>
            </w:r>
          </w:p>
          <w:p>
            <w:pPr>
              <w:pStyle w:val="TableParagraph"/>
              <w:spacing w:before="61"/>
              <w:ind w:left="281"/>
              <w:jc w:val="left"/>
              <w:rPr>
                <w:sz w:val="14"/>
              </w:rPr>
            </w:pPr>
            <w:r>
              <w:rPr>
                <w:sz w:val="14"/>
              </w:rPr>
              <w:t>693</w:t>
            </w:r>
          </w:p>
        </w:tc>
        <w:tc>
          <w:tcPr>
            <w:tcW w:w="609" w:type="dxa"/>
          </w:tcPr>
          <w:p>
            <w:pPr>
              <w:pStyle w:val="TableParagraph"/>
              <w:spacing w:before="20"/>
              <w:ind w:left="280"/>
              <w:jc w:val="left"/>
              <w:rPr>
                <w:sz w:val="14"/>
              </w:rPr>
            </w:pPr>
            <w:r>
              <w:rPr>
                <w:sz w:val="14"/>
              </w:rPr>
              <w:t>364</w:t>
            </w:r>
          </w:p>
          <w:p>
            <w:pPr>
              <w:pStyle w:val="TableParagraph"/>
              <w:spacing w:before="61"/>
              <w:ind w:left="280"/>
              <w:jc w:val="left"/>
              <w:rPr>
                <w:sz w:val="14"/>
              </w:rPr>
            </w:pPr>
            <w:r>
              <w:rPr>
                <w:sz w:val="14"/>
              </w:rPr>
              <w:t>264</w:t>
            </w:r>
          </w:p>
        </w:tc>
        <w:tc>
          <w:tcPr>
            <w:tcW w:w="609" w:type="dxa"/>
          </w:tcPr>
          <w:p>
            <w:pPr>
              <w:pStyle w:val="TableParagraph"/>
              <w:spacing w:before="20"/>
              <w:ind w:left="278"/>
              <w:jc w:val="left"/>
              <w:rPr>
                <w:sz w:val="14"/>
              </w:rPr>
            </w:pPr>
            <w:r>
              <w:rPr>
                <w:sz w:val="14"/>
              </w:rPr>
              <w:t>403</w:t>
            </w:r>
          </w:p>
          <w:p>
            <w:pPr>
              <w:pStyle w:val="TableParagraph"/>
              <w:spacing w:before="61"/>
              <w:ind w:left="278"/>
              <w:jc w:val="left"/>
              <w:rPr>
                <w:sz w:val="14"/>
              </w:rPr>
            </w:pPr>
            <w:r>
              <w:rPr>
                <w:sz w:val="14"/>
              </w:rPr>
              <w:t>429</w:t>
            </w:r>
          </w:p>
        </w:tc>
        <w:tc>
          <w:tcPr>
            <w:tcW w:w="608" w:type="dxa"/>
          </w:tcPr>
          <w:p>
            <w:pPr>
              <w:pStyle w:val="TableParagraph"/>
              <w:spacing w:before="20"/>
              <w:ind w:left="278"/>
              <w:jc w:val="left"/>
              <w:rPr>
                <w:sz w:val="14"/>
              </w:rPr>
            </w:pPr>
            <w:r>
              <w:rPr>
                <w:sz w:val="14"/>
              </w:rPr>
              <w:t>269</w:t>
            </w:r>
          </w:p>
          <w:p>
            <w:pPr>
              <w:pStyle w:val="TableParagraph"/>
              <w:spacing w:before="61"/>
              <w:ind w:left="278"/>
              <w:jc w:val="left"/>
              <w:rPr>
                <w:sz w:val="14"/>
              </w:rPr>
            </w:pPr>
            <w:r>
              <w:rPr>
                <w:sz w:val="14"/>
              </w:rPr>
              <w:t>280</w:t>
            </w:r>
          </w:p>
        </w:tc>
        <w:tc>
          <w:tcPr>
            <w:tcW w:w="608" w:type="dxa"/>
          </w:tcPr>
          <w:p>
            <w:pPr>
              <w:pStyle w:val="TableParagraph"/>
              <w:spacing w:before="20"/>
              <w:ind w:left="277"/>
              <w:jc w:val="left"/>
              <w:rPr>
                <w:sz w:val="14"/>
              </w:rPr>
            </w:pPr>
            <w:r>
              <w:rPr>
                <w:sz w:val="14"/>
              </w:rPr>
              <w:t>160</w:t>
            </w:r>
          </w:p>
          <w:p>
            <w:pPr>
              <w:pStyle w:val="TableParagraph"/>
              <w:spacing w:before="61"/>
              <w:ind w:left="277"/>
              <w:jc w:val="left"/>
              <w:rPr>
                <w:sz w:val="14"/>
              </w:rPr>
            </w:pPr>
            <w:r>
              <w:rPr>
                <w:sz w:val="14"/>
              </w:rPr>
              <w:t>126</w:t>
            </w:r>
          </w:p>
        </w:tc>
        <w:tc>
          <w:tcPr>
            <w:tcW w:w="608" w:type="dxa"/>
          </w:tcPr>
          <w:p>
            <w:pPr>
              <w:pStyle w:val="TableParagraph"/>
              <w:spacing w:before="20"/>
              <w:ind w:left="276"/>
              <w:jc w:val="left"/>
              <w:rPr>
                <w:sz w:val="14"/>
              </w:rPr>
            </w:pPr>
            <w:r>
              <w:rPr>
                <w:sz w:val="14"/>
              </w:rPr>
              <w:t>109</w:t>
            </w:r>
          </w:p>
          <w:p>
            <w:pPr>
              <w:pStyle w:val="TableParagraph"/>
              <w:spacing w:before="61"/>
              <w:ind w:left="276"/>
              <w:jc w:val="left"/>
              <w:rPr>
                <w:sz w:val="14"/>
              </w:rPr>
            </w:pPr>
            <w:r>
              <w:rPr>
                <w:sz w:val="14"/>
              </w:rPr>
              <w:t>154</w:t>
            </w:r>
          </w:p>
        </w:tc>
        <w:tc>
          <w:tcPr>
            <w:tcW w:w="608" w:type="dxa"/>
          </w:tcPr>
          <w:p>
            <w:pPr>
              <w:pStyle w:val="TableParagraph"/>
              <w:spacing w:before="20"/>
              <w:ind w:left="350"/>
              <w:jc w:val="left"/>
              <w:rPr>
                <w:sz w:val="14"/>
              </w:rPr>
            </w:pPr>
            <w:r>
              <w:rPr>
                <w:sz w:val="14"/>
              </w:rPr>
              <w:t>74</w:t>
            </w:r>
          </w:p>
          <w:p>
            <w:pPr>
              <w:pStyle w:val="TableParagraph"/>
              <w:spacing w:before="61"/>
              <w:ind w:left="350"/>
              <w:jc w:val="left"/>
              <w:rPr>
                <w:sz w:val="14"/>
              </w:rPr>
            </w:pPr>
            <w:r>
              <w:rPr>
                <w:sz w:val="14"/>
              </w:rPr>
              <w:t>63</w:t>
            </w:r>
          </w:p>
        </w:tc>
        <w:tc>
          <w:tcPr>
            <w:tcW w:w="608" w:type="dxa"/>
          </w:tcPr>
          <w:p>
            <w:pPr>
              <w:pStyle w:val="TableParagraph"/>
              <w:spacing w:before="20"/>
              <w:ind w:right="91"/>
              <w:rPr>
                <w:sz w:val="14"/>
              </w:rPr>
            </w:pPr>
            <w:r>
              <w:rPr>
                <w:w w:val="95"/>
                <w:sz w:val="14"/>
              </w:rPr>
              <w:t>4</w:t>
            </w:r>
          </w:p>
          <w:p>
            <w:pPr>
              <w:pStyle w:val="TableParagraph"/>
              <w:spacing w:before="61"/>
              <w:ind w:right="91"/>
              <w:rPr>
                <w:sz w:val="14"/>
              </w:rPr>
            </w:pPr>
            <w:r>
              <w:rPr>
                <w:w w:val="95"/>
                <w:sz w:val="14"/>
              </w:rPr>
              <w:t>6</w:t>
            </w:r>
          </w:p>
        </w:tc>
        <w:tc>
          <w:tcPr>
            <w:tcW w:w="608" w:type="dxa"/>
          </w:tcPr>
          <w:p>
            <w:pPr>
              <w:pStyle w:val="TableParagraph"/>
              <w:spacing w:before="20"/>
              <w:ind w:left="349"/>
              <w:jc w:val="left"/>
              <w:rPr>
                <w:sz w:val="14"/>
              </w:rPr>
            </w:pPr>
            <w:r>
              <w:rPr>
                <w:sz w:val="14"/>
              </w:rPr>
              <w:t>70</w:t>
            </w:r>
          </w:p>
          <w:p>
            <w:pPr>
              <w:pStyle w:val="TableParagraph"/>
              <w:spacing w:before="61"/>
              <w:ind w:left="349"/>
              <w:jc w:val="left"/>
              <w:rPr>
                <w:sz w:val="14"/>
              </w:rPr>
            </w:pPr>
            <w:r>
              <w:rPr>
                <w:sz w:val="14"/>
              </w:rPr>
              <w:t>57</w:t>
            </w:r>
          </w:p>
        </w:tc>
        <w:tc>
          <w:tcPr>
            <w:tcW w:w="609" w:type="dxa"/>
          </w:tcPr>
          <w:p>
            <w:pPr>
              <w:pStyle w:val="TableParagraph"/>
              <w:spacing w:before="20"/>
              <w:ind w:left="348"/>
              <w:jc w:val="left"/>
              <w:rPr>
                <w:sz w:val="14"/>
              </w:rPr>
            </w:pPr>
            <w:r>
              <w:rPr>
                <w:sz w:val="14"/>
              </w:rPr>
              <w:t>15</w:t>
            </w:r>
          </w:p>
          <w:p>
            <w:pPr>
              <w:pStyle w:val="TableParagraph"/>
              <w:spacing w:before="61"/>
              <w:ind w:left="348"/>
              <w:jc w:val="left"/>
              <w:rPr>
                <w:sz w:val="14"/>
              </w:rPr>
            </w:pPr>
            <w:r>
              <w:rPr>
                <w:sz w:val="14"/>
              </w:rPr>
              <w:t>11</w:t>
            </w:r>
          </w:p>
        </w:tc>
        <w:tc>
          <w:tcPr>
            <w:tcW w:w="608" w:type="dxa"/>
          </w:tcPr>
          <w:p>
            <w:pPr>
              <w:pStyle w:val="TableParagraph"/>
              <w:spacing w:before="20"/>
              <w:ind w:right="95"/>
              <w:rPr>
                <w:sz w:val="14"/>
              </w:rPr>
            </w:pPr>
            <w:r>
              <w:rPr>
                <w:w w:val="95"/>
                <w:sz w:val="14"/>
              </w:rPr>
              <w:t>2</w:t>
            </w:r>
          </w:p>
          <w:p>
            <w:pPr>
              <w:pStyle w:val="TableParagraph"/>
              <w:spacing w:before="61"/>
              <w:ind w:right="95"/>
              <w:rPr>
                <w:sz w:val="14"/>
              </w:rPr>
            </w:pPr>
            <w:r>
              <w:rPr>
                <w:w w:val="95"/>
                <w:sz w:val="14"/>
              </w:rPr>
              <w:t>2</w:t>
            </w:r>
          </w:p>
        </w:tc>
        <w:tc>
          <w:tcPr>
            <w:tcW w:w="608" w:type="dxa"/>
          </w:tcPr>
          <w:p>
            <w:pPr>
              <w:pStyle w:val="TableParagraph"/>
              <w:spacing w:before="20"/>
              <w:ind w:right="93"/>
              <w:rPr>
                <w:sz w:val="14"/>
              </w:rPr>
            </w:pPr>
            <w:r>
              <w:rPr>
                <w:w w:val="95"/>
                <w:sz w:val="14"/>
              </w:rPr>
              <w:t>13</w:t>
            </w:r>
          </w:p>
          <w:p>
            <w:pPr>
              <w:pStyle w:val="TableParagraph"/>
              <w:spacing w:before="61"/>
              <w:ind w:right="94"/>
              <w:rPr>
                <w:sz w:val="14"/>
              </w:rPr>
            </w:pPr>
            <w:r>
              <w:rPr>
                <w:w w:val="95"/>
                <w:sz w:val="14"/>
              </w:rPr>
              <w:t>9</w:t>
            </w:r>
          </w:p>
        </w:tc>
        <w:tc>
          <w:tcPr>
            <w:tcW w:w="608" w:type="dxa"/>
          </w:tcPr>
          <w:p>
            <w:pPr>
              <w:pStyle w:val="TableParagraph"/>
              <w:spacing w:before="20"/>
              <w:ind w:right="94"/>
              <w:rPr>
                <w:sz w:val="14"/>
              </w:rPr>
            </w:pPr>
            <w:r>
              <w:rPr>
                <w:w w:val="95"/>
                <w:sz w:val="14"/>
              </w:rPr>
              <w:t>12</w:t>
            </w:r>
          </w:p>
          <w:p>
            <w:pPr>
              <w:pStyle w:val="TableParagraph"/>
              <w:spacing w:before="61"/>
              <w:ind w:right="95"/>
              <w:rPr>
                <w:sz w:val="14"/>
              </w:rPr>
            </w:pPr>
            <w:r>
              <w:rPr>
                <w:w w:val="95"/>
                <w:sz w:val="14"/>
              </w:rPr>
              <w:t>9</w:t>
            </w:r>
          </w:p>
        </w:tc>
        <w:tc>
          <w:tcPr>
            <w:tcW w:w="608" w:type="dxa"/>
          </w:tcPr>
          <w:p>
            <w:pPr>
              <w:pStyle w:val="TableParagraph"/>
              <w:spacing w:before="20"/>
              <w:ind w:right="96"/>
              <w:rPr>
                <w:sz w:val="14"/>
              </w:rPr>
            </w:pPr>
            <w:r>
              <w:rPr>
                <w:w w:val="95"/>
                <w:sz w:val="14"/>
              </w:rPr>
              <w:t>6</w:t>
            </w:r>
          </w:p>
          <w:p>
            <w:pPr>
              <w:pStyle w:val="TableParagraph"/>
              <w:spacing w:before="61"/>
              <w:ind w:right="96"/>
              <w:rPr>
                <w:sz w:val="14"/>
              </w:rPr>
            </w:pPr>
            <w:r>
              <w:rPr>
                <w:w w:val="95"/>
                <w:sz w:val="14"/>
              </w:rPr>
              <w:t>6</w:t>
            </w:r>
          </w:p>
        </w:tc>
      </w:tr>
      <w:tr>
        <w:trPr>
          <w:trHeight w:val="3208" w:hRule="atLeast"/>
        </w:trPr>
        <w:tc>
          <w:tcPr>
            <w:tcW w:w="1117" w:type="dxa"/>
            <w:tcBorders>
              <w:bottom w:val="nil"/>
            </w:tcBorders>
          </w:tcPr>
          <w:p>
            <w:pPr>
              <w:pStyle w:val="TableParagraph"/>
              <w:tabs>
                <w:tab w:pos="712" w:val="left" w:leader="none"/>
              </w:tabs>
              <w:spacing w:before="74"/>
              <w:ind w:left="258"/>
              <w:jc w:val="left"/>
              <w:rPr>
                <w:sz w:val="14"/>
              </w:rPr>
            </w:pPr>
            <w:r>
              <w:rPr>
                <w:w w:val="105"/>
                <w:sz w:val="14"/>
              </w:rPr>
              <w:t>市</w:t>
              <w:tab/>
              <w:t>計</w:t>
            </w:r>
          </w:p>
          <w:p>
            <w:pPr>
              <w:pStyle w:val="TableParagraph"/>
              <w:spacing w:before="124"/>
              <w:ind w:left="263"/>
              <w:jc w:val="left"/>
              <w:rPr>
                <w:sz w:val="14"/>
              </w:rPr>
            </w:pPr>
            <w:r>
              <w:rPr>
                <w:w w:val="105"/>
                <w:sz w:val="14"/>
              </w:rPr>
              <w:t>青     森    市</w:t>
            </w:r>
          </w:p>
          <w:p>
            <w:pPr>
              <w:pStyle w:val="TableParagraph"/>
              <w:spacing w:before="60"/>
              <w:ind w:left="263"/>
              <w:jc w:val="left"/>
              <w:rPr>
                <w:sz w:val="14"/>
              </w:rPr>
            </w:pPr>
            <w:r>
              <w:rPr>
                <w:w w:val="105"/>
                <w:sz w:val="14"/>
              </w:rPr>
              <w:t>弘     前    市</w:t>
            </w:r>
          </w:p>
          <w:p>
            <w:pPr>
              <w:pStyle w:val="TableParagraph"/>
              <w:spacing w:before="61"/>
              <w:ind w:left="263"/>
              <w:jc w:val="left"/>
              <w:rPr>
                <w:sz w:val="14"/>
              </w:rPr>
            </w:pPr>
            <w:r>
              <w:rPr>
                <w:w w:val="105"/>
                <w:sz w:val="14"/>
              </w:rPr>
              <w:t>八     戸    市</w:t>
            </w:r>
          </w:p>
          <w:p>
            <w:pPr>
              <w:pStyle w:val="TableParagraph"/>
              <w:spacing w:line="316" w:lineRule="auto" w:before="59"/>
              <w:ind w:left="263" w:right="-87" w:hanging="1"/>
              <w:jc w:val="left"/>
              <w:rPr>
                <w:sz w:val="14"/>
              </w:rPr>
            </w:pPr>
            <w:r>
              <w:rPr>
                <w:spacing w:val="1"/>
                <w:w w:val="105"/>
                <w:sz w:val="14"/>
              </w:rPr>
              <w:t>黒    石    市</w:t>
            </w:r>
            <w:r>
              <w:rPr>
                <w:spacing w:val="17"/>
                <w:w w:val="105"/>
                <w:sz w:val="14"/>
              </w:rPr>
              <w:t>五所川原市十 和  田 市</w:t>
            </w:r>
            <w:r>
              <w:rPr>
                <w:spacing w:val="15"/>
                <w:w w:val="105"/>
                <w:sz w:val="14"/>
              </w:rPr>
              <w:t>三     沢    市</w:t>
            </w:r>
          </w:p>
          <w:p>
            <w:pPr>
              <w:pStyle w:val="TableParagraph"/>
              <w:spacing w:line="316" w:lineRule="auto" w:before="1"/>
              <w:ind w:left="263" w:right="-87" w:hanging="1"/>
              <w:jc w:val="left"/>
              <w:rPr>
                <w:sz w:val="14"/>
              </w:rPr>
            </w:pPr>
            <w:r>
              <w:rPr>
                <w:spacing w:val="1"/>
                <w:w w:val="105"/>
                <w:sz w:val="14"/>
              </w:rPr>
              <w:t>む    つ    市</w:t>
            </w:r>
            <w:r>
              <w:rPr>
                <w:spacing w:val="5"/>
                <w:w w:val="105"/>
                <w:sz w:val="14"/>
              </w:rPr>
              <w:t>つ が  る 市平     川    市</w:t>
            </w:r>
          </w:p>
          <w:p>
            <w:pPr>
              <w:pStyle w:val="TableParagraph"/>
              <w:tabs>
                <w:tab w:pos="712" w:val="left" w:leader="none"/>
              </w:tabs>
              <w:spacing w:before="58"/>
              <w:ind w:left="258"/>
              <w:jc w:val="left"/>
              <w:rPr>
                <w:sz w:val="14"/>
              </w:rPr>
            </w:pPr>
            <w:r>
              <w:rPr>
                <w:w w:val="105"/>
                <w:sz w:val="14"/>
              </w:rPr>
              <w:t>郡</w:t>
              <w:tab/>
              <w:t>計</w:t>
            </w:r>
          </w:p>
        </w:tc>
        <w:tc>
          <w:tcPr>
            <w:tcW w:w="608" w:type="dxa"/>
            <w:tcBorders>
              <w:bottom w:val="nil"/>
            </w:tcBorders>
          </w:tcPr>
          <w:p>
            <w:pPr>
              <w:pStyle w:val="TableParagraph"/>
              <w:spacing w:before="79"/>
              <w:ind w:left="248" w:right="62"/>
              <w:jc w:val="center"/>
              <w:rPr>
                <w:sz w:val="14"/>
              </w:rPr>
            </w:pPr>
            <w:r>
              <w:rPr>
                <w:sz w:val="14"/>
              </w:rPr>
              <w:t>555</w:t>
            </w:r>
          </w:p>
          <w:p>
            <w:pPr>
              <w:pStyle w:val="TableParagraph"/>
              <w:spacing w:before="119"/>
              <w:ind w:left="248" w:right="55"/>
              <w:jc w:val="center"/>
              <w:rPr>
                <w:sz w:val="14"/>
              </w:rPr>
            </w:pPr>
            <w:r>
              <w:rPr>
                <w:sz w:val="14"/>
              </w:rPr>
              <w:t>131</w:t>
            </w:r>
          </w:p>
          <w:p>
            <w:pPr>
              <w:pStyle w:val="TableParagraph"/>
              <w:spacing w:before="60"/>
              <w:ind w:left="356"/>
              <w:jc w:val="left"/>
              <w:rPr>
                <w:sz w:val="14"/>
              </w:rPr>
            </w:pPr>
            <w:r>
              <w:rPr>
                <w:sz w:val="14"/>
              </w:rPr>
              <w:t>98</w:t>
            </w:r>
          </w:p>
          <w:p>
            <w:pPr>
              <w:pStyle w:val="TableParagraph"/>
              <w:spacing w:before="61"/>
              <w:ind w:left="248" w:right="54"/>
              <w:jc w:val="center"/>
              <w:rPr>
                <w:sz w:val="14"/>
              </w:rPr>
            </w:pPr>
            <w:r>
              <w:rPr>
                <w:sz w:val="14"/>
              </w:rPr>
              <w:t>123</w:t>
            </w:r>
          </w:p>
          <w:p>
            <w:pPr>
              <w:pStyle w:val="TableParagraph"/>
              <w:spacing w:before="59"/>
              <w:ind w:left="356"/>
              <w:jc w:val="left"/>
              <w:rPr>
                <w:sz w:val="14"/>
              </w:rPr>
            </w:pPr>
            <w:r>
              <w:rPr>
                <w:sz w:val="14"/>
              </w:rPr>
              <w:t>30</w:t>
            </w:r>
          </w:p>
          <w:p>
            <w:pPr>
              <w:pStyle w:val="TableParagraph"/>
              <w:spacing w:before="61"/>
              <w:ind w:left="356"/>
              <w:jc w:val="left"/>
              <w:rPr>
                <w:sz w:val="14"/>
              </w:rPr>
            </w:pPr>
            <w:r>
              <w:rPr>
                <w:sz w:val="14"/>
              </w:rPr>
              <w:t>69</w:t>
            </w:r>
          </w:p>
          <w:p>
            <w:pPr>
              <w:pStyle w:val="TableParagraph"/>
              <w:spacing w:before="60"/>
              <w:ind w:left="357"/>
              <w:jc w:val="left"/>
              <w:rPr>
                <w:sz w:val="14"/>
              </w:rPr>
            </w:pPr>
            <w:r>
              <w:rPr>
                <w:sz w:val="14"/>
              </w:rPr>
              <w:t>23</w:t>
            </w:r>
          </w:p>
          <w:p>
            <w:pPr>
              <w:pStyle w:val="TableParagraph"/>
              <w:spacing w:before="59"/>
              <w:ind w:left="357"/>
              <w:jc w:val="left"/>
              <w:rPr>
                <w:sz w:val="14"/>
              </w:rPr>
            </w:pPr>
            <w:r>
              <w:rPr>
                <w:sz w:val="14"/>
              </w:rPr>
              <w:t>17</w:t>
            </w:r>
          </w:p>
          <w:p>
            <w:pPr>
              <w:pStyle w:val="TableParagraph"/>
              <w:spacing w:before="61"/>
              <w:ind w:left="357"/>
              <w:jc w:val="left"/>
              <w:rPr>
                <w:sz w:val="14"/>
              </w:rPr>
            </w:pPr>
            <w:r>
              <w:rPr>
                <w:sz w:val="14"/>
              </w:rPr>
              <w:t>36</w:t>
            </w:r>
          </w:p>
          <w:p>
            <w:pPr>
              <w:pStyle w:val="TableParagraph"/>
              <w:spacing w:before="60"/>
              <w:ind w:right="85"/>
              <w:rPr>
                <w:sz w:val="14"/>
              </w:rPr>
            </w:pPr>
            <w:r>
              <w:rPr>
                <w:w w:val="95"/>
                <w:sz w:val="14"/>
              </w:rPr>
              <w:t>9</w:t>
            </w:r>
          </w:p>
          <w:p>
            <w:pPr>
              <w:pStyle w:val="TableParagraph"/>
              <w:spacing w:before="61"/>
              <w:ind w:left="357"/>
              <w:jc w:val="left"/>
              <w:rPr>
                <w:sz w:val="14"/>
              </w:rPr>
            </w:pPr>
            <w:r>
              <w:rPr>
                <w:sz w:val="14"/>
              </w:rPr>
              <w:t>19</w:t>
            </w:r>
          </w:p>
          <w:p>
            <w:pPr>
              <w:pStyle w:val="TableParagraph"/>
              <w:spacing w:before="122"/>
              <w:ind w:left="248" w:right="61"/>
              <w:jc w:val="center"/>
              <w:rPr>
                <w:sz w:val="14"/>
              </w:rPr>
            </w:pPr>
            <w:r>
              <w:rPr>
                <w:sz w:val="14"/>
              </w:rPr>
              <w:t>138</w:t>
            </w:r>
          </w:p>
        </w:tc>
        <w:tc>
          <w:tcPr>
            <w:tcW w:w="609" w:type="dxa"/>
            <w:tcBorders>
              <w:bottom w:val="nil"/>
            </w:tcBorders>
          </w:tcPr>
          <w:p>
            <w:pPr>
              <w:pStyle w:val="TableParagraph"/>
              <w:spacing w:before="79"/>
              <w:ind w:left="250" w:right="66"/>
              <w:jc w:val="center"/>
              <w:rPr>
                <w:sz w:val="14"/>
              </w:rPr>
            </w:pPr>
            <w:r>
              <w:rPr>
                <w:sz w:val="14"/>
              </w:rPr>
              <w:t>219</w:t>
            </w:r>
          </w:p>
          <w:p>
            <w:pPr>
              <w:pStyle w:val="TableParagraph"/>
              <w:spacing w:before="119"/>
              <w:ind w:left="356"/>
              <w:jc w:val="left"/>
              <w:rPr>
                <w:sz w:val="14"/>
              </w:rPr>
            </w:pPr>
            <w:r>
              <w:rPr>
                <w:sz w:val="14"/>
              </w:rPr>
              <w:t>54</w:t>
            </w:r>
          </w:p>
          <w:p>
            <w:pPr>
              <w:pStyle w:val="TableParagraph"/>
              <w:spacing w:before="60"/>
              <w:ind w:left="356"/>
              <w:jc w:val="left"/>
              <w:rPr>
                <w:sz w:val="14"/>
              </w:rPr>
            </w:pPr>
            <w:r>
              <w:rPr>
                <w:sz w:val="14"/>
              </w:rPr>
              <w:t>40</w:t>
            </w:r>
          </w:p>
          <w:p>
            <w:pPr>
              <w:pStyle w:val="TableParagraph"/>
              <w:spacing w:before="61"/>
              <w:ind w:left="356"/>
              <w:jc w:val="left"/>
              <w:rPr>
                <w:sz w:val="14"/>
              </w:rPr>
            </w:pPr>
            <w:r>
              <w:rPr>
                <w:sz w:val="14"/>
              </w:rPr>
              <w:t>42</w:t>
            </w:r>
          </w:p>
          <w:p>
            <w:pPr>
              <w:pStyle w:val="TableParagraph"/>
              <w:spacing w:before="59"/>
              <w:ind w:left="356"/>
              <w:jc w:val="left"/>
              <w:rPr>
                <w:sz w:val="14"/>
              </w:rPr>
            </w:pPr>
            <w:r>
              <w:rPr>
                <w:sz w:val="14"/>
              </w:rPr>
              <w:t>13</w:t>
            </w:r>
          </w:p>
          <w:p>
            <w:pPr>
              <w:pStyle w:val="TableParagraph"/>
              <w:spacing w:before="61"/>
              <w:ind w:left="356"/>
              <w:jc w:val="left"/>
              <w:rPr>
                <w:sz w:val="14"/>
              </w:rPr>
            </w:pPr>
            <w:r>
              <w:rPr>
                <w:sz w:val="14"/>
              </w:rPr>
              <w:t>26</w:t>
            </w:r>
          </w:p>
          <w:p>
            <w:pPr>
              <w:pStyle w:val="TableParagraph"/>
              <w:spacing w:before="60"/>
              <w:ind w:left="356"/>
              <w:jc w:val="left"/>
              <w:rPr>
                <w:sz w:val="14"/>
              </w:rPr>
            </w:pPr>
            <w:r>
              <w:rPr>
                <w:sz w:val="14"/>
              </w:rPr>
              <w:t>15</w:t>
            </w:r>
          </w:p>
          <w:p>
            <w:pPr>
              <w:pStyle w:val="TableParagraph"/>
              <w:spacing w:before="59"/>
              <w:ind w:right="87"/>
              <w:rPr>
                <w:sz w:val="14"/>
              </w:rPr>
            </w:pPr>
            <w:r>
              <w:rPr>
                <w:w w:val="95"/>
                <w:sz w:val="14"/>
              </w:rPr>
              <w:t>2</w:t>
            </w:r>
          </w:p>
          <w:p>
            <w:pPr>
              <w:pStyle w:val="TableParagraph"/>
              <w:spacing w:before="61"/>
              <w:ind w:left="356"/>
              <w:jc w:val="left"/>
              <w:rPr>
                <w:sz w:val="14"/>
              </w:rPr>
            </w:pPr>
            <w:r>
              <w:rPr>
                <w:sz w:val="14"/>
              </w:rPr>
              <w:t>16</w:t>
            </w:r>
          </w:p>
          <w:p>
            <w:pPr>
              <w:pStyle w:val="TableParagraph"/>
              <w:spacing w:before="60"/>
              <w:ind w:right="87"/>
              <w:rPr>
                <w:sz w:val="14"/>
              </w:rPr>
            </w:pPr>
            <w:r>
              <w:rPr>
                <w:w w:val="95"/>
                <w:sz w:val="14"/>
              </w:rPr>
              <w:t>2</w:t>
            </w:r>
          </w:p>
          <w:p>
            <w:pPr>
              <w:pStyle w:val="TableParagraph"/>
              <w:spacing w:before="61"/>
              <w:ind w:right="87"/>
              <w:rPr>
                <w:sz w:val="14"/>
              </w:rPr>
            </w:pPr>
            <w:r>
              <w:rPr>
                <w:w w:val="95"/>
                <w:sz w:val="14"/>
              </w:rPr>
              <w:t>9</w:t>
            </w:r>
          </w:p>
          <w:p>
            <w:pPr>
              <w:pStyle w:val="TableParagraph"/>
              <w:spacing w:before="122"/>
              <w:ind w:left="352"/>
              <w:jc w:val="left"/>
              <w:rPr>
                <w:sz w:val="14"/>
              </w:rPr>
            </w:pPr>
            <w:r>
              <w:rPr>
                <w:sz w:val="14"/>
              </w:rPr>
              <w:t>45</w:t>
            </w:r>
          </w:p>
        </w:tc>
        <w:tc>
          <w:tcPr>
            <w:tcW w:w="609" w:type="dxa"/>
            <w:tcBorders>
              <w:bottom w:val="nil"/>
            </w:tcBorders>
          </w:tcPr>
          <w:p>
            <w:pPr>
              <w:pStyle w:val="TableParagraph"/>
              <w:spacing w:before="79"/>
              <w:ind w:left="248" w:right="68"/>
              <w:jc w:val="center"/>
              <w:rPr>
                <w:sz w:val="14"/>
              </w:rPr>
            </w:pPr>
            <w:r>
              <w:rPr>
                <w:sz w:val="14"/>
              </w:rPr>
              <w:t>336</w:t>
            </w:r>
          </w:p>
          <w:p>
            <w:pPr>
              <w:pStyle w:val="TableParagraph"/>
              <w:spacing w:before="119"/>
              <w:ind w:left="354"/>
              <w:jc w:val="left"/>
              <w:rPr>
                <w:sz w:val="14"/>
              </w:rPr>
            </w:pPr>
            <w:r>
              <w:rPr>
                <w:sz w:val="14"/>
              </w:rPr>
              <w:t>77</w:t>
            </w:r>
          </w:p>
          <w:p>
            <w:pPr>
              <w:pStyle w:val="TableParagraph"/>
              <w:spacing w:before="60"/>
              <w:ind w:left="354"/>
              <w:jc w:val="left"/>
              <w:rPr>
                <w:sz w:val="14"/>
              </w:rPr>
            </w:pPr>
            <w:r>
              <w:rPr>
                <w:sz w:val="14"/>
              </w:rPr>
              <w:t>58</w:t>
            </w:r>
          </w:p>
          <w:p>
            <w:pPr>
              <w:pStyle w:val="TableParagraph"/>
              <w:spacing w:before="61"/>
              <w:ind w:left="354"/>
              <w:jc w:val="left"/>
              <w:rPr>
                <w:sz w:val="14"/>
              </w:rPr>
            </w:pPr>
            <w:r>
              <w:rPr>
                <w:sz w:val="14"/>
              </w:rPr>
              <w:t>81</w:t>
            </w:r>
          </w:p>
          <w:p>
            <w:pPr>
              <w:pStyle w:val="TableParagraph"/>
              <w:spacing w:before="59"/>
              <w:ind w:left="354"/>
              <w:jc w:val="left"/>
              <w:rPr>
                <w:sz w:val="14"/>
              </w:rPr>
            </w:pPr>
            <w:r>
              <w:rPr>
                <w:sz w:val="14"/>
              </w:rPr>
              <w:t>17</w:t>
            </w:r>
          </w:p>
          <w:p>
            <w:pPr>
              <w:pStyle w:val="TableParagraph"/>
              <w:spacing w:before="61"/>
              <w:ind w:left="354"/>
              <w:jc w:val="left"/>
              <w:rPr>
                <w:sz w:val="14"/>
              </w:rPr>
            </w:pPr>
            <w:r>
              <w:rPr>
                <w:sz w:val="14"/>
              </w:rPr>
              <w:t>43</w:t>
            </w:r>
          </w:p>
          <w:p>
            <w:pPr>
              <w:pStyle w:val="TableParagraph"/>
              <w:spacing w:before="60"/>
              <w:ind w:right="88"/>
              <w:rPr>
                <w:sz w:val="14"/>
              </w:rPr>
            </w:pPr>
            <w:r>
              <w:rPr>
                <w:w w:val="95"/>
                <w:sz w:val="14"/>
              </w:rPr>
              <w:t>8</w:t>
            </w:r>
          </w:p>
          <w:p>
            <w:pPr>
              <w:pStyle w:val="TableParagraph"/>
              <w:spacing w:before="59"/>
              <w:ind w:left="354"/>
              <w:jc w:val="left"/>
              <w:rPr>
                <w:sz w:val="14"/>
              </w:rPr>
            </w:pPr>
            <w:r>
              <w:rPr>
                <w:sz w:val="14"/>
              </w:rPr>
              <w:t>15</w:t>
            </w:r>
          </w:p>
          <w:p>
            <w:pPr>
              <w:pStyle w:val="TableParagraph"/>
              <w:spacing w:before="61"/>
              <w:ind w:left="354"/>
              <w:jc w:val="left"/>
              <w:rPr>
                <w:sz w:val="14"/>
              </w:rPr>
            </w:pPr>
            <w:r>
              <w:rPr>
                <w:sz w:val="14"/>
              </w:rPr>
              <w:t>20</w:t>
            </w:r>
          </w:p>
          <w:p>
            <w:pPr>
              <w:pStyle w:val="TableParagraph"/>
              <w:spacing w:before="60"/>
              <w:ind w:right="88"/>
              <w:rPr>
                <w:sz w:val="14"/>
              </w:rPr>
            </w:pPr>
            <w:r>
              <w:rPr>
                <w:w w:val="95"/>
                <w:sz w:val="14"/>
              </w:rPr>
              <w:t>7</w:t>
            </w:r>
          </w:p>
          <w:p>
            <w:pPr>
              <w:pStyle w:val="TableParagraph"/>
              <w:spacing w:before="61"/>
              <w:ind w:left="354"/>
              <w:jc w:val="left"/>
              <w:rPr>
                <w:sz w:val="14"/>
              </w:rPr>
            </w:pPr>
            <w:r>
              <w:rPr>
                <w:sz w:val="14"/>
              </w:rPr>
              <w:t>10</w:t>
            </w:r>
          </w:p>
          <w:p>
            <w:pPr>
              <w:pStyle w:val="TableParagraph"/>
              <w:spacing w:before="122"/>
              <w:ind w:left="350"/>
              <w:jc w:val="left"/>
              <w:rPr>
                <w:sz w:val="14"/>
              </w:rPr>
            </w:pPr>
            <w:r>
              <w:rPr>
                <w:sz w:val="14"/>
              </w:rPr>
              <w:t>93</w:t>
            </w:r>
          </w:p>
        </w:tc>
        <w:tc>
          <w:tcPr>
            <w:tcW w:w="608" w:type="dxa"/>
            <w:tcBorders>
              <w:bottom w:val="nil"/>
            </w:tcBorders>
          </w:tcPr>
          <w:p>
            <w:pPr>
              <w:pStyle w:val="TableParagraph"/>
              <w:spacing w:before="79"/>
              <w:ind w:left="239" w:right="62"/>
              <w:jc w:val="center"/>
              <w:rPr>
                <w:sz w:val="14"/>
              </w:rPr>
            </w:pPr>
            <w:r>
              <w:rPr>
                <w:sz w:val="14"/>
              </w:rPr>
              <w:t>218</w:t>
            </w:r>
          </w:p>
          <w:p>
            <w:pPr>
              <w:pStyle w:val="TableParagraph"/>
              <w:spacing w:before="119"/>
              <w:ind w:left="352"/>
              <w:jc w:val="left"/>
              <w:rPr>
                <w:sz w:val="14"/>
              </w:rPr>
            </w:pPr>
            <w:r>
              <w:rPr>
                <w:sz w:val="14"/>
              </w:rPr>
              <w:t>49</w:t>
            </w:r>
          </w:p>
          <w:p>
            <w:pPr>
              <w:pStyle w:val="TableParagraph"/>
              <w:spacing w:before="60"/>
              <w:ind w:left="352"/>
              <w:jc w:val="left"/>
              <w:rPr>
                <w:sz w:val="14"/>
              </w:rPr>
            </w:pPr>
            <w:r>
              <w:rPr>
                <w:sz w:val="14"/>
              </w:rPr>
              <w:t>20</w:t>
            </w:r>
          </w:p>
          <w:p>
            <w:pPr>
              <w:pStyle w:val="TableParagraph"/>
              <w:spacing w:before="61"/>
              <w:ind w:left="352"/>
              <w:jc w:val="left"/>
              <w:rPr>
                <w:sz w:val="14"/>
              </w:rPr>
            </w:pPr>
            <w:r>
              <w:rPr>
                <w:sz w:val="14"/>
              </w:rPr>
              <w:t>44</w:t>
            </w:r>
          </w:p>
          <w:p>
            <w:pPr>
              <w:pStyle w:val="TableParagraph"/>
              <w:spacing w:before="59"/>
              <w:ind w:left="352"/>
              <w:jc w:val="left"/>
              <w:rPr>
                <w:sz w:val="14"/>
              </w:rPr>
            </w:pPr>
            <w:r>
              <w:rPr>
                <w:sz w:val="14"/>
              </w:rPr>
              <w:t>13</w:t>
            </w:r>
          </w:p>
          <w:p>
            <w:pPr>
              <w:pStyle w:val="TableParagraph"/>
              <w:spacing w:before="61"/>
              <w:ind w:left="352"/>
              <w:jc w:val="left"/>
              <w:rPr>
                <w:sz w:val="14"/>
              </w:rPr>
            </w:pPr>
            <w:r>
              <w:rPr>
                <w:sz w:val="14"/>
              </w:rPr>
              <w:t>41</w:t>
            </w:r>
          </w:p>
          <w:p>
            <w:pPr>
              <w:pStyle w:val="TableParagraph"/>
              <w:spacing w:before="60"/>
              <w:ind w:left="352"/>
              <w:jc w:val="left"/>
              <w:rPr>
                <w:sz w:val="14"/>
              </w:rPr>
            </w:pPr>
            <w:r>
              <w:rPr>
                <w:sz w:val="14"/>
              </w:rPr>
              <w:t>11</w:t>
            </w:r>
          </w:p>
          <w:p>
            <w:pPr>
              <w:pStyle w:val="TableParagraph"/>
              <w:spacing w:before="59"/>
              <w:ind w:left="352"/>
              <w:jc w:val="left"/>
              <w:rPr>
                <w:sz w:val="14"/>
              </w:rPr>
            </w:pPr>
            <w:r>
              <w:rPr>
                <w:sz w:val="14"/>
              </w:rPr>
              <w:t>10</w:t>
            </w:r>
          </w:p>
          <w:p>
            <w:pPr>
              <w:pStyle w:val="TableParagraph"/>
              <w:spacing w:before="61"/>
              <w:ind w:left="352"/>
              <w:jc w:val="left"/>
              <w:rPr>
                <w:sz w:val="14"/>
              </w:rPr>
            </w:pPr>
            <w:r>
              <w:rPr>
                <w:sz w:val="14"/>
              </w:rPr>
              <w:t>19</w:t>
            </w:r>
          </w:p>
          <w:p>
            <w:pPr>
              <w:pStyle w:val="TableParagraph"/>
              <w:spacing w:before="60"/>
              <w:ind w:right="89"/>
              <w:rPr>
                <w:sz w:val="14"/>
              </w:rPr>
            </w:pPr>
            <w:r>
              <w:rPr>
                <w:w w:val="95"/>
                <w:sz w:val="14"/>
              </w:rPr>
              <w:t>4</w:t>
            </w:r>
          </w:p>
          <w:p>
            <w:pPr>
              <w:pStyle w:val="TableParagraph"/>
              <w:spacing w:before="61"/>
              <w:ind w:right="89"/>
              <w:rPr>
                <w:sz w:val="14"/>
              </w:rPr>
            </w:pPr>
            <w:r>
              <w:rPr>
                <w:w w:val="95"/>
                <w:sz w:val="14"/>
              </w:rPr>
              <w:t>7</w:t>
            </w:r>
          </w:p>
          <w:p>
            <w:pPr>
              <w:pStyle w:val="TableParagraph"/>
              <w:spacing w:before="122"/>
              <w:ind w:left="349"/>
              <w:jc w:val="left"/>
              <w:rPr>
                <w:sz w:val="14"/>
              </w:rPr>
            </w:pPr>
            <w:r>
              <w:rPr>
                <w:sz w:val="14"/>
              </w:rPr>
              <w:t>62</w:t>
            </w:r>
          </w:p>
        </w:tc>
        <w:tc>
          <w:tcPr>
            <w:tcW w:w="608" w:type="dxa"/>
            <w:tcBorders>
              <w:bottom w:val="nil"/>
            </w:tcBorders>
          </w:tcPr>
          <w:p>
            <w:pPr>
              <w:pStyle w:val="TableParagraph"/>
              <w:spacing w:before="79"/>
              <w:ind w:right="92"/>
              <w:rPr>
                <w:sz w:val="14"/>
              </w:rPr>
            </w:pPr>
            <w:r>
              <w:rPr>
                <w:w w:val="95"/>
                <w:sz w:val="14"/>
              </w:rPr>
              <w:t>102</w:t>
            </w:r>
          </w:p>
          <w:p>
            <w:pPr>
              <w:pStyle w:val="TableParagraph"/>
              <w:spacing w:before="119"/>
              <w:ind w:right="88"/>
              <w:rPr>
                <w:sz w:val="14"/>
              </w:rPr>
            </w:pPr>
            <w:r>
              <w:rPr>
                <w:w w:val="95"/>
                <w:sz w:val="14"/>
              </w:rPr>
              <w:t>22</w:t>
            </w:r>
          </w:p>
          <w:p>
            <w:pPr>
              <w:pStyle w:val="TableParagraph"/>
              <w:spacing w:before="60"/>
              <w:ind w:right="89"/>
              <w:rPr>
                <w:sz w:val="14"/>
              </w:rPr>
            </w:pPr>
            <w:r>
              <w:rPr>
                <w:w w:val="95"/>
                <w:sz w:val="14"/>
              </w:rPr>
              <w:t>9</w:t>
            </w:r>
          </w:p>
          <w:p>
            <w:pPr>
              <w:pStyle w:val="TableParagraph"/>
              <w:spacing w:before="61"/>
              <w:ind w:right="88"/>
              <w:rPr>
                <w:sz w:val="14"/>
              </w:rPr>
            </w:pPr>
            <w:r>
              <w:rPr>
                <w:w w:val="95"/>
                <w:sz w:val="14"/>
              </w:rPr>
              <w:t>19</w:t>
            </w:r>
          </w:p>
          <w:p>
            <w:pPr>
              <w:pStyle w:val="TableParagraph"/>
              <w:spacing w:before="59"/>
              <w:ind w:right="89"/>
              <w:rPr>
                <w:sz w:val="14"/>
              </w:rPr>
            </w:pPr>
            <w:r>
              <w:rPr>
                <w:w w:val="95"/>
                <w:sz w:val="14"/>
              </w:rPr>
              <w:t>8</w:t>
            </w:r>
          </w:p>
          <w:p>
            <w:pPr>
              <w:pStyle w:val="TableParagraph"/>
              <w:spacing w:before="61"/>
              <w:ind w:right="88"/>
              <w:rPr>
                <w:sz w:val="14"/>
              </w:rPr>
            </w:pPr>
            <w:r>
              <w:rPr>
                <w:w w:val="95"/>
                <w:sz w:val="14"/>
              </w:rPr>
              <w:t>21</w:t>
            </w:r>
          </w:p>
          <w:p>
            <w:pPr>
              <w:pStyle w:val="TableParagraph"/>
              <w:spacing w:before="60"/>
              <w:ind w:right="89"/>
              <w:rPr>
                <w:sz w:val="14"/>
              </w:rPr>
            </w:pPr>
            <w:r>
              <w:rPr>
                <w:w w:val="95"/>
                <w:sz w:val="14"/>
              </w:rPr>
              <w:t>8</w:t>
            </w:r>
          </w:p>
          <w:p>
            <w:pPr>
              <w:pStyle w:val="TableParagraph"/>
              <w:spacing w:before="59"/>
              <w:ind w:right="89"/>
              <w:rPr>
                <w:sz w:val="14"/>
              </w:rPr>
            </w:pPr>
            <w:r>
              <w:rPr>
                <w:w w:val="95"/>
                <w:sz w:val="14"/>
              </w:rPr>
              <w:t>2</w:t>
            </w:r>
          </w:p>
          <w:p>
            <w:pPr>
              <w:pStyle w:val="TableParagraph"/>
              <w:spacing w:before="61"/>
              <w:ind w:right="89"/>
              <w:rPr>
                <w:sz w:val="14"/>
              </w:rPr>
            </w:pPr>
            <w:r>
              <w:rPr>
                <w:w w:val="95"/>
                <w:sz w:val="14"/>
              </w:rPr>
              <w:t>8</w:t>
            </w:r>
          </w:p>
          <w:p>
            <w:pPr>
              <w:pStyle w:val="TableParagraph"/>
              <w:spacing w:before="60"/>
              <w:ind w:right="89"/>
              <w:rPr>
                <w:sz w:val="14"/>
              </w:rPr>
            </w:pPr>
            <w:r>
              <w:rPr>
                <w:w w:val="95"/>
                <w:sz w:val="14"/>
              </w:rPr>
              <w:t>1</w:t>
            </w:r>
          </w:p>
          <w:p>
            <w:pPr>
              <w:pStyle w:val="TableParagraph"/>
              <w:spacing w:before="61"/>
              <w:ind w:right="89"/>
              <w:rPr>
                <w:sz w:val="14"/>
              </w:rPr>
            </w:pPr>
            <w:r>
              <w:rPr>
                <w:w w:val="95"/>
                <w:sz w:val="14"/>
              </w:rPr>
              <w:t>4</w:t>
            </w:r>
          </w:p>
          <w:p>
            <w:pPr>
              <w:pStyle w:val="TableParagraph"/>
              <w:spacing w:before="122"/>
              <w:ind w:right="89"/>
              <w:rPr>
                <w:sz w:val="14"/>
              </w:rPr>
            </w:pPr>
            <w:r>
              <w:rPr>
                <w:w w:val="95"/>
                <w:sz w:val="14"/>
              </w:rPr>
              <w:t>24</w:t>
            </w:r>
          </w:p>
        </w:tc>
        <w:tc>
          <w:tcPr>
            <w:tcW w:w="608" w:type="dxa"/>
            <w:tcBorders>
              <w:bottom w:val="nil"/>
            </w:tcBorders>
          </w:tcPr>
          <w:p>
            <w:pPr>
              <w:pStyle w:val="TableParagraph"/>
              <w:spacing w:before="79"/>
              <w:ind w:right="92"/>
              <w:rPr>
                <w:sz w:val="14"/>
              </w:rPr>
            </w:pPr>
            <w:r>
              <w:rPr>
                <w:w w:val="95"/>
                <w:sz w:val="14"/>
              </w:rPr>
              <w:t>116</w:t>
            </w:r>
          </w:p>
          <w:p>
            <w:pPr>
              <w:pStyle w:val="TableParagraph"/>
              <w:spacing w:before="119"/>
              <w:ind w:right="88"/>
              <w:rPr>
                <w:sz w:val="14"/>
              </w:rPr>
            </w:pPr>
            <w:r>
              <w:rPr>
                <w:w w:val="95"/>
                <w:sz w:val="14"/>
              </w:rPr>
              <w:t>27</w:t>
            </w:r>
          </w:p>
          <w:p>
            <w:pPr>
              <w:pStyle w:val="TableParagraph"/>
              <w:spacing w:before="60"/>
              <w:ind w:right="88"/>
              <w:rPr>
                <w:sz w:val="14"/>
              </w:rPr>
            </w:pPr>
            <w:r>
              <w:rPr>
                <w:w w:val="95"/>
                <w:sz w:val="14"/>
              </w:rPr>
              <w:t>11</w:t>
            </w:r>
          </w:p>
          <w:p>
            <w:pPr>
              <w:pStyle w:val="TableParagraph"/>
              <w:spacing w:before="61"/>
              <w:ind w:right="88"/>
              <w:rPr>
                <w:sz w:val="14"/>
              </w:rPr>
            </w:pPr>
            <w:r>
              <w:rPr>
                <w:w w:val="95"/>
                <w:sz w:val="14"/>
              </w:rPr>
              <w:t>25</w:t>
            </w:r>
          </w:p>
          <w:p>
            <w:pPr>
              <w:pStyle w:val="TableParagraph"/>
              <w:spacing w:before="59"/>
              <w:ind w:right="90"/>
              <w:rPr>
                <w:sz w:val="14"/>
              </w:rPr>
            </w:pPr>
            <w:r>
              <w:rPr>
                <w:w w:val="95"/>
                <w:sz w:val="14"/>
              </w:rPr>
              <w:t>5</w:t>
            </w:r>
          </w:p>
          <w:p>
            <w:pPr>
              <w:pStyle w:val="TableParagraph"/>
              <w:spacing w:before="61"/>
              <w:ind w:right="88"/>
              <w:rPr>
                <w:sz w:val="14"/>
              </w:rPr>
            </w:pPr>
            <w:r>
              <w:rPr>
                <w:w w:val="95"/>
                <w:sz w:val="14"/>
              </w:rPr>
              <w:t>20</w:t>
            </w:r>
          </w:p>
          <w:p>
            <w:pPr>
              <w:pStyle w:val="TableParagraph"/>
              <w:spacing w:before="60"/>
              <w:ind w:right="90"/>
              <w:rPr>
                <w:sz w:val="14"/>
              </w:rPr>
            </w:pPr>
            <w:r>
              <w:rPr>
                <w:w w:val="95"/>
                <w:sz w:val="14"/>
              </w:rPr>
              <w:t>3</w:t>
            </w:r>
          </w:p>
          <w:p>
            <w:pPr>
              <w:pStyle w:val="TableParagraph"/>
              <w:spacing w:before="59"/>
              <w:ind w:right="90"/>
              <w:rPr>
                <w:sz w:val="14"/>
              </w:rPr>
            </w:pPr>
            <w:r>
              <w:rPr>
                <w:w w:val="95"/>
                <w:sz w:val="14"/>
              </w:rPr>
              <w:t>8</w:t>
            </w:r>
          </w:p>
          <w:p>
            <w:pPr>
              <w:pStyle w:val="TableParagraph"/>
              <w:spacing w:before="61"/>
              <w:ind w:right="88"/>
              <w:rPr>
                <w:sz w:val="14"/>
              </w:rPr>
            </w:pPr>
            <w:r>
              <w:rPr>
                <w:w w:val="95"/>
                <w:sz w:val="14"/>
              </w:rPr>
              <w:t>11</w:t>
            </w:r>
          </w:p>
          <w:p>
            <w:pPr>
              <w:pStyle w:val="TableParagraph"/>
              <w:spacing w:before="60"/>
              <w:ind w:right="90"/>
              <w:rPr>
                <w:sz w:val="14"/>
              </w:rPr>
            </w:pPr>
            <w:r>
              <w:rPr>
                <w:w w:val="95"/>
                <w:sz w:val="14"/>
              </w:rPr>
              <w:t>3</w:t>
            </w:r>
          </w:p>
          <w:p>
            <w:pPr>
              <w:pStyle w:val="TableParagraph"/>
              <w:spacing w:before="61"/>
              <w:ind w:right="90"/>
              <w:rPr>
                <w:sz w:val="14"/>
              </w:rPr>
            </w:pPr>
            <w:r>
              <w:rPr>
                <w:w w:val="95"/>
                <w:sz w:val="14"/>
              </w:rPr>
              <w:t>3</w:t>
            </w:r>
          </w:p>
          <w:p>
            <w:pPr>
              <w:pStyle w:val="TableParagraph"/>
              <w:spacing w:before="122"/>
              <w:ind w:right="89"/>
              <w:rPr>
                <w:sz w:val="14"/>
              </w:rPr>
            </w:pPr>
            <w:r>
              <w:rPr>
                <w:w w:val="95"/>
                <w:sz w:val="14"/>
              </w:rPr>
              <w:t>38</w:t>
            </w:r>
          </w:p>
        </w:tc>
        <w:tc>
          <w:tcPr>
            <w:tcW w:w="608" w:type="dxa"/>
            <w:tcBorders>
              <w:bottom w:val="nil"/>
            </w:tcBorders>
          </w:tcPr>
          <w:p>
            <w:pPr>
              <w:pStyle w:val="TableParagraph"/>
              <w:spacing w:before="79"/>
              <w:ind w:right="90"/>
              <w:rPr>
                <w:sz w:val="14"/>
              </w:rPr>
            </w:pPr>
            <w:r>
              <w:rPr>
                <w:w w:val="95"/>
                <w:sz w:val="14"/>
              </w:rPr>
              <w:t>57</w:t>
            </w:r>
          </w:p>
          <w:p>
            <w:pPr>
              <w:pStyle w:val="TableParagraph"/>
              <w:spacing w:before="119"/>
              <w:ind w:right="89"/>
              <w:rPr>
                <w:sz w:val="14"/>
              </w:rPr>
            </w:pPr>
            <w:r>
              <w:rPr>
                <w:w w:val="95"/>
                <w:sz w:val="14"/>
              </w:rPr>
              <w:t>16</w:t>
            </w:r>
          </w:p>
          <w:p>
            <w:pPr>
              <w:pStyle w:val="TableParagraph"/>
              <w:spacing w:before="60"/>
              <w:ind w:right="89"/>
              <w:rPr>
                <w:sz w:val="14"/>
              </w:rPr>
            </w:pPr>
            <w:r>
              <w:rPr>
                <w:w w:val="95"/>
                <w:sz w:val="14"/>
              </w:rPr>
              <w:t>10</w:t>
            </w:r>
          </w:p>
          <w:p>
            <w:pPr>
              <w:pStyle w:val="TableParagraph"/>
              <w:spacing w:before="61"/>
              <w:ind w:right="90"/>
              <w:rPr>
                <w:sz w:val="14"/>
              </w:rPr>
            </w:pPr>
            <w:r>
              <w:rPr>
                <w:w w:val="95"/>
                <w:sz w:val="14"/>
              </w:rPr>
              <w:t>5</w:t>
            </w:r>
          </w:p>
          <w:p>
            <w:pPr>
              <w:pStyle w:val="TableParagraph"/>
              <w:spacing w:before="59"/>
              <w:ind w:right="90"/>
              <w:rPr>
                <w:sz w:val="14"/>
              </w:rPr>
            </w:pPr>
            <w:r>
              <w:rPr>
                <w:w w:val="95"/>
                <w:sz w:val="14"/>
              </w:rPr>
              <w:t>2</w:t>
            </w:r>
          </w:p>
          <w:p>
            <w:pPr>
              <w:pStyle w:val="TableParagraph"/>
              <w:spacing w:before="61"/>
              <w:ind w:right="90"/>
              <w:rPr>
                <w:sz w:val="14"/>
              </w:rPr>
            </w:pPr>
            <w:r>
              <w:rPr>
                <w:w w:val="95"/>
                <w:sz w:val="14"/>
              </w:rPr>
              <w:t>1</w:t>
            </w:r>
          </w:p>
          <w:p>
            <w:pPr>
              <w:pStyle w:val="TableParagraph"/>
              <w:spacing w:before="60"/>
              <w:ind w:right="90"/>
              <w:rPr>
                <w:sz w:val="14"/>
              </w:rPr>
            </w:pPr>
            <w:r>
              <w:rPr>
                <w:w w:val="95"/>
                <w:sz w:val="14"/>
              </w:rPr>
              <w:t>2</w:t>
            </w:r>
          </w:p>
          <w:p>
            <w:pPr>
              <w:pStyle w:val="TableParagraph"/>
              <w:spacing w:before="59"/>
              <w:ind w:right="89"/>
              <w:rPr>
                <w:sz w:val="14"/>
              </w:rPr>
            </w:pPr>
            <w:r>
              <w:rPr>
                <w:w w:val="95"/>
                <w:sz w:val="14"/>
              </w:rPr>
              <w:t>13</w:t>
            </w:r>
          </w:p>
          <w:p>
            <w:pPr>
              <w:pStyle w:val="TableParagraph"/>
              <w:spacing w:before="61"/>
              <w:ind w:right="90"/>
              <w:rPr>
                <w:sz w:val="14"/>
              </w:rPr>
            </w:pPr>
            <w:r>
              <w:rPr>
                <w:w w:val="95"/>
                <w:sz w:val="14"/>
              </w:rPr>
              <w:t>4</w:t>
            </w:r>
          </w:p>
          <w:p>
            <w:pPr>
              <w:pStyle w:val="TableParagraph"/>
              <w:spacing w:before="60"/>
              <w:ind w:right="90"/>
              <w:rPr>
                <w:sz w:val="14"/>
              </w:rPr>
            </w:pPr>
            <w:r>
              <w:rPr>
                <w:w w:val="95"/>
                <w:sz w:val="14"/>
              </w:rPr>
              <w:t>3</w:t>
            </w:r>
          </w:p>
          <w:p>
            <w:pPr>
              <w:pStyle w:val="TableParagraph"/>
              <w:spacing w:before="61"/>
              <w:ind w:right="90"/>
              <w:rPr>
                <w:sz w:val="14"/>
              </w:rPr>
            </w:pPr>
            <w:r>
              <w:rPr>
                <w:w w:val="95"/>
                <w:sz w:val="14"/>
              </w:rPr>
              <w:t>1</w:t>
            </w:r>
          </w:p>
          <w:p>
            <w:pPr>
              <w:pStyle w:val="TableParagraph"/>
              <w:spacing w:before="122"/>
              <w:ind w:right="93"/>
              <w:rPr>
                <w:sz w:val="14"/>
              </w:rPr>
            </w:pPr>
            <w:r>
              <w:rPr>
                <w:w w:val="95"/>
                <w:sz w:val="14"/>
              </w:rPr>
              <w:t>6</w:t>
            </w:r>
          </w:p>
        </w:tc>
        <w:tc>
          <w:tcPr>
            <w:tcW w:w="608" w:type="dxa"/>
            <w:tcBorders>
              <w:bottom w:val="nil"/>
            </w:tcBorders>
          </w:tcPr>
          <w:p>
            <w:pPr>
              <w:pStyle w:val="TableParagraph"/>
              <w:spacing w:before="79"/>
              <w:ind w:right="94"/>
              <w:rPr>
                <w:sz w:val="14"/>
              </w:rPr>
            </w:pPr>
            <w:r>
              <w:rPr>
                <w:w w:val="95"/>
                <w:sz w:val="14"/>
              </w:rPr>
              <w:t>6</w:t>
            </w:r>
          </w:p>
          <w:p>
            <w:pPr>
              <w:pStyle w:val="TableParagraph"/>
              <w:spacing w:before="119"/>
              <w:ind w:right="91"/>
              <w:rPr>
                <w:sz w:val="14"/>
              </w:rPr>
            </w:pPr>
            <w:r>
              <w:rPr>
                <w:w w:val="95"/>
                <w:sz w:val="14"/>
              </w:rPr>
              <w:t>1</w:t>
            </w:r>
          </w:p>
          <w:p>
            <w:pPr>
              <w:pStyle w:val="TableParagraph"/>
              <w:spacing w:before="60"/>
              <w:ind w:right="91"/>
              <w:rPr>
                <w:sz w:val="14"/>
              </w:rPr>
            </w:pPr>
            <w:r>
              <w:rPr>
                <w:w w:val="159"/>
                <w:sz w:val="14"/>
              </w:rPr>
              <w:t>-</w:t>
            </w:r>
          </w:p>
          <w:p>
            <w:pPr>
              <w:pStyle w:val="TableParagraph"/>
              <w:spacing w:before="61"/>
              <w:ind w:right="91"/>
              <w:rPr>
                <w:sz w:val="14"/>
              </w:rPr>
            </w:pPr>
            <w:r>
              <w:rPr>
                <w:w w:val="159"/>
                <w:sz w:val="14"/>
              </w:rPr>
              <w:t>-</w:t>
            </w:r>
          </w:p>
          <w:p>
            <w:pPr>
              <w:pStyle w:val="TableParagraph"/>
              <w:spacing w:line="316" w:lineRule="auto" w:before="59"/>
              <w:ind w:left="424" w:right="91" w:hanging="1"/>
              <w:rPr>
                <w:sz w:val="14"/>
              </w:rPr>
            </w:pPr>
            <w:r>
              <w:rPr>
                <w:w w:val="140"/>
                <w:sz w:val="14"/>
              </w:rPr>
              <w:t>- </w:t>
            </w:r>
            <w:r>
              <w:rPr>
                <w:w w:val="95"/>
                <w:sz w:val="14"/>
              </w:rPr>
              <w:t>1</w:t>
            </w:r>
          </w:p>
          <w:p>
            <w:pPr>
              <w:pStyle w:val="TableParagraph"/>
              <w:spacing w:before="1"/>
              <w:ind w:right="91"/>
              <w:rPr>
                <w:sz w:val="14"/>
              </w:rPr>
            </w:pPr>
            <w:r>
              <w:rPr>
                <w:w w:val="95"/>
                <w:sz w:val="14"/>
              </w:rPr>
              <w:t>1</w:t>
            </w:r>
          </w:p>
          <w:p>
            <w:pPr>
              <w:pStyle w:val="TableParagraph"/>
              <w:spacing w:before="59"/>
              <w:ind w:right="91"/>
              <w:rPr>
                <w:sz w:val="14"/>
              </w:rPr>
            </w:pPr>
            <w:r>
              <w:rPr>
                <w:w w:val="95"/>
                <w:sz w:val="14"/>
              </w:rPr>
              <w:t>2</w:t>
            </w:r>
          </w:p>
          <w:p>
            <w:pPr>
              <w:pStyle w:val="TableParagraph"/>
              <w:spacing w:before="61"/>
              <w:ind w:right="91"/>
              <w:rPr>
                <w:sz w:val="14"/>
              </w:rPr>
            </w:pPr>
            <w:r>
              <w:rPr>
                <w:w w:val="95"/>
                <w:sz w:val="14"/>
              </w:rPr>
              <w:t>1</w:t>
            </w:r>
          </w:p>
          <w:p>
            <w:pPr>
              <w:pStyle w:val="TableParagraph"/>
              <w:spacing w:before="60"/>
              <w:ind w:right="91"/>
              <w:rPr>
                <w:sz w:val="14"/>
              </w:rPr>
            </w:pPr>
            <w:r>
              <w:rPr>
                <w:w w:val="159"/>
                <w:sz w:val="14"/>
              </w:rPr>
              <w:t>-</w:t>
            </w:r>
          </w:p>
          <w:p>
            <w:pPr>
              <w:pStyle w:val="TableParagraph"/>
              <w:spacing w:before="61"/>
              <w:ind w:right="91"/>
              <w:rPr>
                <w:sz w:val="14"/>
              </w:rPr>
            </w:pPr>
            <w:r>
              <w:rPr>
                <w:w w:val="159"/>
                <w:sz w:val="14"/>
              </w:rPr>
              <w:t>-</w:t>
            </w:r>
          </w:p>
          <w:p>
            <w:pPr>
              <w:pStyle w:val="TableParagraph"/>
              <w:spacing w:before="122"/>
              <w:ind w:right="93"/>
              <w:rPr>
                <w:sz w:val="14"/>
              </w:rPr>
            </w:pPr>
            <w:r>
              <w:rPr>
                <w:w w:val="159"/>
                <w:sz w:val="14"/>
              </w:rPr>
              <w:t>-</w:t>
            </w:r>
          </w:p>
        </w:tc>
        <w:tc>
          <w:tcPr>
            <w:tcW w:w="608" w:type="dxa"/>
            <w:tcBorders>
              <w:bottom w:val="nil"/>
            </w:tcBorders>
          </w:tcPr>
          <w:p>
            <w:pPr>
              <w:pStyle w:val="TableParagraph"/>
              <w:spacing w:before="79"/>
              <w:ind w:right="93"/>
              <w:rPr>
                <w:sz w:val="14"/>
              </w:rPr>
            </w:pPr>
            <w:r>
              <w:rPr>
                <w:w w:val="95"/>
                <w:sz w:val="14"/>
              </w:rPr>
              <w:t>51</w:t>
            </w:r>
          </w:p>
          <w:p>
            <w:pPr>
              <w:pStyle w:val="TableParagraph"/>
              <w:spacing w:before="119"/>
              <w:ind w:right="92"/>
              <w:rPr>
                <w:sz w:val="14"/>
              </w:rPr>
            </w:pPr>
            <w:r>
              <w:rPr>
                <w:spacing w:val="-1"/>
                <w:w w:val="95"/>
                <w:sz w:val="14"/>
              </w:rPr>
              <w:t>15</w:t>
            </w:r>
          </w:p>
          <w:p>
            <w:pPr>
              <w:pStyle w:val="TableParagraph"/>
              <w:spacing w:before="60"/>
              <w:ind w:right="92"/>
              <w:rPr>
                <w:sz w:val="14"/>
              </w:rPr>
            </w:pPr>
            <w:r>
              <w:rPr>
                <w:spacing w:val="-1"/>
                <w:w w:val="95"/>
                <w:sz w:val="14"/>
              </w:rPr>
              <w:t>10</w:t>
            </w:r>
          </w:p>
          <w:p>
            <w:pPr>
              <w:pStyle w:val="TableParagraph"/>
              <w:spacing w:before="61"/>
              <w:ind w:right="92"/>
              <w:rPr>
                <w:sz w:val="14"/>
              </w:rPr>
            </w:pPr>
            <w:r>
              <w:rPr>
                <w:w w:val="95"/>
                <w:sz w:val="14"/>
              </w:rPr>
              <w:t>5</w:t>
            </w:r>
          </w:p>
          <w:p>
            <w:pPr>
              <w:pStyle w:val="TableParagraph"/>
              <w:spacing w:before="59"/>
              <w:ind w:right="92"/>
              <w:rPr>
                <w:sz w:val="14"/>
              </w:rPr>
            </w:pPr>
            <w:r>
              <w:rPr>
                <w:w w:val="95"/>
                <w:sz w:val="14"/>
              </w:rPr>
              <w:t>2</w:t>
            </w:r>
          </w:p>
          <w:p>
            <w:pPr>
              <w:pStyle w:val="TableParagraph"/>
              <w:spacing w:line="316" w:lineRule="auto" w:before="61"/>
              <w:ind w:left="424" w:right="92" w:hanging="1"/>
              <w:rPr>
                <w:sz w:val="14"/>
              </w:rPr>
            </w:pPr>
            <w:r>
              <w:rPr>
                <w:w w:val="140"/>
                <w:sz w:val="14"/>
              </w:rPr>
              <w:t>- </w:t>
            </w:r>
            <w:r>
              <w:rPr>
                <w:w w:val="95"/>
                <w:sz w:val="14"/>
              </w:rPr>
              <w:t>1</w:t>
            </w:r>
          </w:p>
          <w:p>
            <w:pPr>
              <w:pStyle w:val="TableParagraph"/>
              <w:spacing w:line="187" w:lineRule="exact"/>
              <w:ind w:right="92"/>
              <w:rPr>
                <w:sz w:val="14"/>
              </w:rPr>
            </w:pPr>
            <w:r>
              <w:rPr>
                <w:spacing w:val="-1"/>
                <w:w w:val="95"/>
                <w:sz w:val="14"/>
              </w:rPr>
              <w:t>11</w:t>
            </w:r>
          </w:p>
          <w:p>
            <w:pPr>
              <w:pStyle w:val="TableParagraph"/>
              <w:spacing w:before="61"/>
              <w:ind w:right="92"/>
              <w:rPr>
                <w:sz w:val="14"/>
              </w:rPr>
            </w:pPr>
            <w:r>
              <w:rPr>
                <w:w w:val="95"/>
                <w:sz w:val="14"/>
              </w:rPr>
              <w:t>3</w:t>
            </w:r>
          </w:p>
          <w:p>
            <w:pPr>
              <w:pStyle w:val="TableParagraph"/>
              <w:spacing w:before="60"/>
              <w:ind w:right="92"/>
              <w:rPr>
                <w:sz w:val="14"/>
              </w:rPr>
            </w:pPr>
            <w:r>
              <w:rPr>
                <w:w w:val="95"/>
                <w:sz w:val="14"/>
              </w:rPr>
              <w:t>3</w:t>
            </w:r>
          </w:p>
          <w:p>
            <w:pPr>
              <w:pStyle w:val="TableParagraph"/>
              <w:spacing w:before="60"/>
              <w:ind w:right="92"/>
              <w:rPr>
                <w:sz w:val="14"/>
              </w:rPr>
            </w:pPr>
            <w:r>
              <w:rPr>
                <w:w w:val="95"/>
                <w:sz w:val="14"/>
              </w:rPr>
              <w:t>1</w:t>
            </w:r>
          </w:p>
          <w:p>
            <w:pPr>
              <w:pStyle w:val="TableParagraph"/>
              <w:spacing w:before="122"/>
              <w:ind w:right="94"/>
              <w:rPr>
                <w:sz w:val="14"/>
              </w:rPr>
            </w:pPr>
            <w:r>
              <w:rPr>
                <w:w w:val="95"/>
                <w:sz w:val="14"/>
              </w:rPr>
              <w:t>6</w:t>
            </w:r>
          </w:p>
        </w:tc>
        <w:tc>
          <w:tcPr>
            <w:tcW w:w="609" w:type="dxa"/>
            <w:tcBorders>
              <w:bottom w:val="nil"/>
            </w:tcBorders>
          </w:tcPr>
          <w:p>
            <w:pPr>
              <w:pStyle w:val="TableParagraph"/>
              <w:spacing w:before="79"/>
              <w:ind w:left="345"/>
              <w:jc w:val="left"/>
              <w:rPr>
                <w:sz w:val="14"/>
              </w:rPr>
            </w:pPr>
            <w:r>
              <w:rPr>
                <w:sz w:val="14"/>
              </w:rPr>
              <w:t>10</w:t>
            </w:r>
          </w:p>
          <w:p>
            <w:pPr>
              <w:pStyle w:val="TableParagraph"/>
              <w:spacing w:before="119"/>
              <w:ind w:right="94"/>
              <w:rPr>
                <w:sz w:val="14"/>
              </w:rPr>
            </w:pPr>
            <w:r>
              <w:rPr>
                <w:w w:val="95"/>
                <w:sz w:val="14"/>
              </w:rPr>
              <w:t>1</w:t>
            </w:r>
          </w:p>
          <w:p>
            <w:pPr>
              <w:pStyle w:val="TableParagraph"/>
              <w:spacing w:before="60"/>
              <w:ind w:right="94"/>
              <w:rPr>
                <w:sz w:val="14"/>
              </w:rPr>
            </w:pPr>
            <w:r>
              <w:rPr>
                <w:w w:val="159"/>
                <w:sz w:val="14"/>
              </w:rPr>
              <w:t>-</w:t>
            </w:r>
          </w:p>
          <w:p>
            <w:pPr>
              <w:pStyle w:val="TableParagraph"/>
              <w:spacing w:line="316" w:lineRule="auto" w:before="61"/>
              <w:ind w:left="423" w:right="94" w:hanging="1"/>
              <w:rPr>
                <w:sz w:val="14"/>
              </w:rPr>
            </w:pPr>
            <w:r>
              <w:rPr>
                <w:w w:val="140"/>
                <w:sz w:val="14"/>
              </w:rPr>
              <w:t>- </w:t>
            </w:r>
            <w:r>
              <w:rPr>
                <w:w w:val="95"/>
                <w:sz w:val="14"/>
              </w:rPr>
              <w:t>1</w:t>
            </w:r>
          </w:p>
          <w:p>
            <w:pPr>
              <w:pStyle w:val="TableParagraph"/>
              <w:spacing w:line="316" w:lineRule="auto"/>
              <w:ind w:left="423" w:right="94" w:hanging="1"/>
              <w:rPr>
                <w:sz w:val="14"/>
              </w:rPr>
            </w:pPr>
            <w:r>
              <w:rPr>
                <w:w w:val="140"/>
                <w:sz w:val="14"/>
              </w:rPr>
              <w:t>- </w:t>
            </w:r>
            <w:r>
              <w:rPr>
                <w:w w:val="95"/>
                <w:sz w:val="14"/>
              </w:rPr>
              <w:t>1</w:t>
            </w:r>
          </w:p>
          <w:p>
            <w:pPr>
              <w:pStyle w:val="TableParagraph"/>
              <w:spacing w:line="187" w:lineRule="exact"/>
              <w:ind w:right="94"/>
              <w:rPr>
                <w:sz w:val="14"/>
              </w:rPr>
            </w:pPr>
            <w:r>
              <w:rPr>
                <w:w w:val="95"/>
                <w:sz w:val="14"/>
              </w:rPr>
              <w:t>7</w:t>
            </w:r>
          </w:p>
          <w:p>
            <w:pPr>
              <w:pStyle w:val="TableParagraph"/>
              <w:spacing w:before="61"/>
              <w:ind w:right="94"/>
              <w:rPr>
                <w:sz w:val="14"/>
              </w:rPr>
            </w:pPr>
            <w:r>
              <w:rPr>
                <w:w w:val="159"/>
                <w:sz w:val="14"/>
              </w:rPr>
              <w:t>-</w:t>
            </w:r>
          </w:p>
          <w:p>
            <w:pPr>
              <w:pStyle w:val="TableParagraph"/>
              <w:spacing w:before="60"/>
              <w:ind w:right="94"/>
              <w:rPr>
                <w:sz w:val="14"/>
              </w:rPr>
            </w:pPr>
            <w:r>
              <w:rPr>
                <w:w w:val="159"/>
                <w:sz w:val="14"/>
              </w:rPr>
              <w:t>-</w:t>
            </w:r>
          </w:p>
          <w:p>
            <w:pPr>
              <w:pStyle w:val="TableParagraph"/>
              <w:spacing w:before="60"/>
              <w:ind w:right="94"/>
              <w:rPr>
                <w:sz w:val="14"/>
              </w:rPr>
            </w:pPr>
            <w:r>
              <w:rPr>
                <w:w w:val="159"/>
                <w:sz w:val="14"/>
              </w:rPr>
              <w:t>-</w:t>
            </w:r>
          </w:p>
          <w:p>
            <w:pPr>
              <w:pStyle w:val="TableParagraph"/>
              <w:spacing w:before="122"/>
              <w:ind w:right="96"/>
              <w:rPr>
                <w:sz w:val="14"/>
              </w:rPr>
            </w:pPr>
            <w:r>
              <w:rPr>
                <w:w w:val="95"/>
                <w:sz w:val="14"/>
              </w:rPr>
              <w:t>1</w:t>
            </w:r>
          </w:p>
        </w:tc>
        <w:tc>
          <w:tcPr>
            <w:tcW w:w="608" w:type="dxa"/>
            <w:tcBorders>
              <w:bottom w:val="nil"/>
            </w:tcBorders>
          </w:tcPr>
          <w:p>
            <w:pPr>
              <w:pStyle w:val="TableParagraph"/>
              <w:spacing w:before="79"/>
              <w:ind w:right="97"/>
              <w:rPr>
                <w:sz w:val="14"/>
              </w:rPr>
            </w:pPr>
            <w:r>
              <w:rPr>
                <w:w w:val="95"/>
                <w:sz w:val="14"/>
              </w:rPr>
              <w:t>2</w:t>
            </w:r>
          </w:p>
          <w:p>
            <w:pPr>
              <w:pStyle w:val="TableParagraph"/>
              <w:spacing w:before="119"/>
              <w:ind w:right="95"/>
              <w:rPr>
                <w:sz w:val="14"/>
              </w:rPr>
            </w:pPr>
            <w:r>
              <w:rPr>
                <w:w w:val="159"/>
                <w:sz w:val="14"/>
              </w:rPr>
              <w:t>-</w:t>
            </w:r>
          </w:p>
          <w:p>
            <w:pPr>
              <w:pStyle w:val="TableParagraph"/>
              <w:spacing w:before="60"/>
              <w:ind w:right="95"/>
              <w:rPr>
                <w:sz w:val="14"/>
              </w:rPr>
            </w:pPr>
            <w:r>
              <w:rPr>
                <w:w w:val="159"/>
                <w:sz w:val="14"/>
              </w:rPr>
              <w:t>-</w:t>
            </w:r>
          </w:p>
          <w:p>
            <w:pPr>
              <w:pStyle w:val="TableParagraph"/>
              <w:spacing w:before="61"/>
              <w:ind w:right="95"/>
              <w:rPr>
                <w:sz w:val="14"/>
              </w:rPr>
            </w:pPr>
            <w:r>
              <w:rPr>
                <w:w w:val="159"/>
                <w:sz w:val="14"/>
              </w:rPr>
              <w:t>-</w:t>
            </w:r>
          </w:p>
          <w:p>
            <w:pPr>
              <w:pStyle w:val="TableParagraph"/>
              <w:spacing w:before="59"/>
              <w:ind w:right="95"/>
              <w:rPr>
                <w:sz w:val="14"/>
              </w:rPr>
            </w:pPr>
            <w:r>
              <w:rPr>
                <w:w w:val="159"/>
                <w:sz w:val="14"/>
              </w:rPr>
              <w:t>-</w:t>
            </w:r>
          </w:p>
          <w:p>
            <w:pPr>
              <w:pStyle w:val="TableParagraph"/>
              <w:spacing w:line="316" w:lineRule="auto" w:before="61"/>
              <w:ind w:left="421" w:right="95" w:hanging="1"/>
              <w:rPr>
                <w:sz w:val="14"/>
              </w:rPr>
            </w:pPr>
            <w:r>
              <w:rPr>
                <w:w w:val="140"/>
                <w:sz w:val="14"/>
              </w:rPr>
              <w:t>- </w:t>
            </w:r>
            <w:r>
              <w:rPr>
                <w:w w:val="95"/>
                <w:sz w:val="14"/>
              </w:rPr>
              <w:t>1</w:t>
            </w:r>
          </w:p>
          <w:p>
            <w:pPr>
              <w:pStyle w:val="TableParagraph"/>
              <w:spacing w:line="187" w:lineRule="exact"/>
              <w:ind w:right="95"/>
              <w:rPr>
                <w:sz w:val="14"/>
              </w:rPr>
            </w:pPr>
            <w:r>
              <w:rPr>
                <w:w w:val="95"/>
                <w:sz w:val="14"/>
              </w:rPr>
              <w:t>1</w:t>
            </w:r>
          </w:p>
          <w:p>
            <w:pPr>
              <w:pStyle w:val="TableParagraph"/>
              <w:spacing w:before="61"/>
              <w:ind w:right="95"/>
              <w:rPr>
                <w:sz w:val="14"/>
              </w:rPr>
            </w:pPr>
            <w:r>
              <w:rPr>
                <w:w w:val="159"/>
                <w:sz w:val="14"/>
              </w:rPr>
              <w:t>-</w:t>
            </w:r>
          </w:p>
          <w:p>
            <w:pPr>
              <w:pStyle w:val="TableParagraph"/>
              <w:spacing w:before="60"/>
              <w:ind w:right="95"/>
              <w:rPr>
                <w:sz w:val="14"/>
              </w:rPr>
            </w:pPr>
            <w:r>
              <w:rPr>
                <w:w w:val="159"/>
                <w:sz w:val="14"/>
              </w:rPr>
              <w:t>-</w:t>
            </w:r>
          </w:p>
          <w:p>
            <w:pPr>
              <w:pStyle w:val="TableParagraph"/>
              <w:spacing w:before="60"/>
              <w:ind w:right="95"/>
              <w:rPr>
                <w:sz w:val="14"/>
              </w:rPr>
            </w:pPr>
            <w:r>
              <w:rPr>
                <w:w w:val="159"/>
                <w:sz w:val="14"/>
              </w:rPr>
              <w:t>-</w:t>
            </w:r>
          </w:p>
          <w:p>
            <w:pPr>
              <w:pStyle w:val="TableParagraph"/>
              <w:spacing w:before="122"/>
              <w:ind w:right="97"/>
              <w:rPr>
                <w:sz w:val="14"/>
              </w:rPr>
            </w:pPr>
            <w:r>
              <w:rPr>
                <w:w w:val="159"/>
                <w:sz w:val="14"/>
              </w:rPr>
              <w:t>-</w:t>
            </w:r>
          </w:p>
        </w:tc>
        <w:tc>
          <w:tcPr>
            <w:tcW w:w="608" w:type="dxa"/>
            <w:tcBorders>
              <w:bottom w:val="nil"/>
            </w:tcBorders>
          </w:tcPr>
          <w:p>
            <w:pPr>
              <w:pStyle w:val="TableParagraph"/>
              <w:spacing w:before="79"/>
              <w:ind w:right="98"/>
              <w:rPr>
                <w:sz w:val="14"/>
              </w:rPr>
            </w:pPr>
            <w:r>
              <w:rPr>
                <w:w w:val="95"/>
                <w:sz w:val="14"/>
              </w:rPr>
              <w:t>8</w:t>
            </w:r>
          </w:p>
          <w:p>
            <w:pPr>
              <w:pStyle w:val="TableParagraph"/>
              <w:spacing w:before="119"/>
              <w:ind w:right="94"/>
              <w:rPr>
                <w:sz w:val="14"/>
              </w:rPr>
            </w:pPr>
            <w:r>
              <w:rPr>
                <w:w w:val="95"/>
                <w:sz w:val="14"/>
              </w:rPr>
              <w:t>1</w:t>
            </w:r>
          </w:p>
          <w:p>
            <w:pPr>
              <w:pStyle w:val="TableParagraph"/>
              <w:spacing w:before="60"/>
              <w:ind w:right="94"/>
              <w:rPr>
                <w:sz w:val="14"/>
              </w:rPr>
            </w:pPr>
            <w:r>
              <w:rPr>
                <w:w w:val="159"/>
                <w:sz w:val="14"/>
              </w:rPr>
              <w:t>-</w:t>
            </w:r>
          </w:p>
          <w:p>
            <w:pPr>
              <w:pStyle w:val="TableParagraph"/>
              <w:spacing w:line="316" w:lineRule="auto" w:before="61"/>
              <w:ind w:left="421" w:right="94" w:hanging="1"/>
              <w:rPr>
                <w:sz w:val="14"/>
              </w:rPr>
            </w:pPr>
            <w:r>
              <w:rPr>
                <w:w w:val="140"/>
                <w:sz w:val="14"/>
              </w:rPr>
              <w:t>- </w:t>
            </w:r>
            <w:r>
              <w:rPr>
                <w:w w:val="95"/>
                <w:sz w:val="14"/>
              </w:rPr>
              <w:t>1</w:t>
            </w:r>
          </w:p>
          <w:p>
            <w:pPr>
              <w:pStyle w:val="TableParagraph"/>
              <w:ind w:right="94"/>
              <w:rPr>
                <w:sz w:val="14"/>
              </w:rPr>
            </w:pPr>
            <w:r>
              <w:rPr>
                <w:w w:val="159"/>
                <w:sz w:val="14"/>
              </w:rPr>
              <w:t>-</w:t>
            </w:r>
          </w:p>
          <w:p>
            <w:pPr>
              <w:pStyle w:val="TableParagraph"/>
              <w:spacing w:line="316" w:lineRule="auto" w:before="60"/>
              <w:ind w:left="422" w:right="94" w:hanging="1"/>
              <w:rPr>
                <w:sz w:val="14"/>
              </w:rPr>
            </w:pPr>
            <w:r>
              <w:rPr>
                <w:w w:val="140"/>
                <w:sz w:val="14"/>
              </w:rPr>
              <w:t>- </w:t>
            </w:r>
            <w:r>
              <w:rPr>
                <w:w w:val="95"/>
                <w:sz w:val="14"/>
              </w:rPr>
              <w:t>6</w:t>
            </w:r>
          </w:p>
          <w:p>
            <w:pPr>
              <w:pStyle w:val="TableParagraph"/>
              <w:ind w:right="94"/>
              <w:rPr>
                <w:sz w:val="14"/>
              </w:rPr>
            </w:pPr>
            <w:r>
              <w:rPr>
                <w:w w:val="159"/>
                <w:sz w:val="14"/>
              </w:rPr>
              <w:t>-</w:t>
            </w:r>
          </w:p>
          <w:p>
            <w:pPr>
              <w:pStyle w:val="TableParagraph"/>
              <w:spacing w:before="60"/>
              <w:ind w:right="94"/>
              <w:rPr>
                <w:sz w:val="14"/>
              </w:rPr>
            </w:pPr>
            <w:r>
              <w:rPr>
                <w:w w:val="159"/>
                <w:sz w:val="14"/>
              </w:rPr>
              <w:t>-</w:t>
            </w:r>
          </w:p>
          <w:p>
            <w:pPr>
              <w:pStyle w:val="TableParagraph"/>
              <w:spacing w:before="61"/>
              <w:ind w:right="94"/>
              <w:rPr>
                <w:sz w:val="14"/>
              </w:rPr>
            </w:pPr>
            <w:r>
              <w:rPr>
                <w:w w:val="159"/>
                <w:sz w:val="14"/>
              </w:rPr>
              <w:t>-</w:t>
            </w:r>
          </w:p>
          <w:p>
            <w:pPr>
              <w:pStyle w:val="TableParagraph"/>
              <w:spacing w:before="122"/>
              <w:ind w:right="98"/>
              <w:rPr>
                <w:sz w:val="14"/>
              </w:rPr>
            </w:pPr>
            <w:r>
              <w:rPr>
                <w:w w:val="95"/>
                <w:sz w:val="14"/>
              </w:rPr>
              <w:t>1</w:t>
            </w:r>
          </w:p>
        </w:tc>
        <w:tc>
          <w:tcPr>
            <w:tcW w:w="608" w:type="dxa"/>
            <w:tcBorders>
              <w:bottom w:val="nil"/>
            </w:tcBorders>
          </w:tcPr>
          <w:p>
            <w:pPr>
              <w:pStyle w:val="TableParagraph"/>
              <w:spacing w:before="79"/>
              <w:ind w:right="97"/>
              <w:rPr>
                <w:sz w:val="14"/>
              </w:rPr>
            </w:pPr>
            <w:r>
              <w:rPr>
                <w:w w:val="95"/>
                <w:sz w:val="14"/>
              </w:rPr>
              <w:t>7</w:t>
            </w:r>
          </w:p>
          <w:p>
            <w:pPr>
              <w:pStyle w:val="TableParagraph"/>
              <w:spacing w:before="119"/>
              <w:ind w:right="95"/>
              <w:rPr>
                <w:sz w:val="14"/>
              </w:rPr>
            </w:pPr>
            <w:r>
              <w:rPr>
                <w:w w:val="95"/>
                <w:sz w:val="14"/>
              </w:rPr>
              <w:t>2</w:t>
            </w:r>
          </w:p>
          <w:p>
            <w:pPr>
              <w:pStyle w:val="TableParagraph"/>
              <w:spacing w:line="316" w:lineRule="auto" w:before="60"/>
              <w:ind w:left="421" w:right="95" w:hanging="1"/>
              <w:rPr>
                <w:sz w:val="14"/>
              </w:rPr>
            </w:pPr>
            <w:r>
              <w:rPr>
                <w:w w:val="140"/>
                <w:sz w:val="14"/>
              </w:rPr>
              <w:t>- </w:t>
            </w:r>
            <w:r>
              <w:rPr>
                <w:w w:val="95"/>
                <w:sz w:val="14"/>
              </w:rPr>
              <w:t>3</w:t>
            </w:r>
          </w:p>
          <w:p>
            <w:pPr>
              <w:pStyle w:val="TableParagraph"/>
              <w:ind w:right="95"/>
              <w:rPr>
                <w:sz w:val="14"/>
              </w:rPr>
            </w:pPr>
            <w:r>
              <w:rPr>
                <w:w w:val="159"/>
                <w:sz w:val="14"/>
              </w:rPr>
              <w:t>-</w:t>
            </w:r>
          </w:p>
          <w:p>
            <w:pPr>
              <w:pStyle w:val="TableParagraph"/>
              <w:spacing w:before="61"/>
              <w:ind w:right="95"/>
              <w:rPr>
                <w:sz w:val="14"/>
              </w:rPr>
            </w:pPr>
            <w:r>
              <w:rPr>
                <w:w w:val="159"/>
                <w:sz w:val="14"/>
              </w:rPr>
              <w:t>-</w:t>
            </w:r>
          </w:p>
          <w:p>
            <w:pPr>
              <w:pStyle w:val="TableParagraph"/>
              <w:spacing w:before="60"/>
              <w:ind w:right="95"/>
              <w:rPr>
                <w:sz w:val="14"/>
              </w:rPr>
            </w:pPr>
            <w:r>
              <w:rPr>
                <w:w w:val="159"/>
                <w:sz w:val="14"/>
              </w:rPr>
              <w:t>-</w:t>
            </w:r>
          </w:p>
          <w:p>
            <w:pPr>
              <w:pStyle w:val="TableParagraph"/>
              <w:spacing w:before="59"/>
              <w:ind w:right="95"/>
              <w:rPr>
                <w:sz w:val="14"/>
              </w:rPr>
            </w:pPr>
            <w:r>
              <w:rPr>
                <w:w w:val="159"/>
                <w:sz w:val="14"/>
              </w:rPr>
              <w:t>-</w:t>
            </w:r>
          </w:p>
          <w:p>
            <w:pPr>
              <w:pStyle w:val="TableParagraph"/>
              <w:spacing w:before="61"/>
              <w:ind w:right="95"/>
              <w:rPr>
                <w:sz w:val="14"/>
              </w:rPr>
            </w:pPr>
            <w:r>
              <w:rPr>
                <w:w w:val="159"/>
                <w:sz w:val="14"/>
              </w:rPr>
              <w:t>-</w:t>
            </w:r>
          </w:p>
          <w:p>
            <w:pPr>
              <w:pStyle w:val="TableParagraph"/>
              <w:spacing w:line="316" w:lineRule="auto" w:before="60"/>
              <w:ind w:left="421" w:right="95" w:hanging="1"/>
              <w:rPr>
                <w:sz w:val="14"/>
              </w:rPr>
            </w:pPr>
            <w:r>
              <w:rPr>
                <w:w w:val="140"/>
                <w:sz w:val="14"/>
              </w:rPr>
              <w:t>- </w:t>
            </w:r>
            <w:r>
              <w:rPr>
                <w:w w:val="95"/>
                <w:sz w:val="14"/>
              </w:rPr>
              <w:t>2</w:t>
            </w:r>
          </w:p>
          <w:p>
            <w:pPr>
              <w:pStyle w:val="TableParagraph"/>
              <w:spacing w:before="63"/>
              <w:ind w:right="97"/>
              <w:rPr>
                <w:sz w:val="14"/>
              </w:rPr>
            </w:pPr>
            <w:r>
              <w:rPr>
                <w:w w:val="95"/>
                <w:sz w:val="14"/>
              </w:rPr>
              <w:t>2</w:t>
            </w:r>
          </w:p>
        </w:tc>
        <w:tc>
          <w:tcPr>
            <w:tcW w:w="608" w:type="dxa"/>
            <w:tcBorders>
              <w:bottom w:val="nil"/>
            </w:tcBorders>
          </w:tcPr>
          <w:p>
            <w:pPr>
              <w:pStyle w:val="TableParagraph"/>
              <w:spacing w:before="79"/>
              <w:ind w:right="98"/>
              <w:rPr>
                <w:sz w:val="14"/>
              </w:rPr>
            </w:pPr>
            <w:r>
              <w:rPr>
                <w:w w:val="95"/>
                <w:sz w:val="14"/>
              </w:rPr>
              <w:t>5</w:t>
            </w:r>
          </w:p>
          <w:p>
            <w:pPr>
              <w:pStyle w:val="TableParagraph"/>
              <w:spacing w:before="119"/>
              <w:ind w:right="96"/>
              <w:rPr>
                <w:sz w:val="14"/>
              </w:rPr>
            </w:pPr>
            <w:r>
              <w:rPr>
                <w:w w:val="95"/>
                <w:sz w:val="14"/>
              </w:rPr>
              <w:t>2</w:t>
            </w:r>
          </w:p>
          <w:p>
            <w:pPr>
              <w:pStyle w:val="TableParagraph"/>
              <w:spacing w:line="316" w:lineRule="auto" w:before="60"/>
              <w:ind w:left="420" w:right="96" w:hanging="1"/>
              <w:rPr>
                <w:sz w:val="14"/>
              </w:rPr>
            </w:pPr>
            <w:r>
              <w:rPr>
                <w:w w:val="140"/>
                <w:sz w:val="14"/>
              </w:rPr>
              <w:t>- </w:t>
            </w:r>
            <w:r>
              <w:rPr>
                <w:w w:val="95"/>
                <w:sz w:val="14"/>
              </w:rPr>
              <w:t>1</w:t>
            </w:r>
          </w:p>
          <w:p>
            <w:pPr>
              <w:pStyle w:val="TableParagraph"/>
              <w:ind w:right="96"/>
              <w:rPr>
                <w:sz w:val="14"/>
              </w:rPr>
            </w:pPr>
            <w:r>
              <w:rPr>
                <w:w w:val="159"/>
                <w:sz w:val="14"/>
              </w:rPr>
              <w:t>-</w:t>
            </w:r>
          </w:p>
          <w:p>
            <w:pPr>
              <w:pStyle w:val="TableParagraph"/>
              <w:spacing w:before="61"/>
              <w:ind w:right="96"/>
              <w:rPr>
                <w:sz w:val="14"/>
              </w:rPr>
            </w:pPr>
            <w:r>
              <w:rPr>
                <w:w w:val="159"/>
                <w:sz w:val="14"/>
              </w:rPr>
              <w:t>-</w:t>
            </w:r>
          </w:p>
          <w:p>
            <w:pPr>
              <w:pStyle w:val="TableParagraph"/>
              <w:spacing w:before="60"/>
              <w:ind w:right="96"/>
              <w:rPr>
                <w:sz w:val="14"/>
              </w:rPr>
            </w:pPr>
            <w:r>
              <w:rPr>
                <w:w w:val="159"/>
                <w:sz w:val="14"/>
              </w:rPr>
              <w:t>-</w:t>
            </w:r>
          </w:p>
          <w:p>
            <w:pPr>
              <w:pStyle w:val="TableParagraph"/>
              <w:spacing w:before="59"/>
              <w:ind w:right="96"/>
              <w:rPr>
                <w:sz w:val="14"/>
              </w:rPr>
            </w:pPr>
            <w:r>
              <w:rPr>
                <w:w w:val="159"/>
                <w:sz w:val="14"/>
              </w:rPr>
              <w:t>-</w:t>
            </w:r>
          </w:p>
          <w:p>
            <w:pPr>
              <w:pStyle w:val="TableParagraph"/>
              <w:spacing w:before="61"/>
              <w:ind w:right="96"/>
              <w:rPr>
                <w:sz w:val="14"/>
              </w:rPr>
            </w:pPr>
            <w:r>
              <w:rPr>
                <w:w w:val="159"/>
                <w:sz w:val="14"/>
              </w:rPr>
              <w:t>-</w:t>
            </w:r>
          </w:p>
          <w:p>
            <w:pPr>
              <w:pStyle w:val="TableParagraph"/>
              <w:spacing w:line="316" w:lineRule="auto" w:before="60"/>
              <w:ind w:left="420" w:right="96" w:hanging="1"/>
              <w:rPr>
                <w:sz w:val="14"/>
              </w:rPr>
            </w:pPr>
            <w:r>
              <w:rPr>
                <w:w w:val="140"/>
                <w:sz w:val="14"/>
              </w:rPr>
              <w:t>- </w:t>
            </w:r>
            <w:r>
              <w:rPr>
                <w:w w:val="95"/>
                <w:sz w:val="14"/>
              </w:rPr>
              <w:t>2</w:t>
            </w:r>
          </w:p>
          <w:p>
            <w:pPr>
              <w:pStyle w:val="TableParagraph"/>
              <w:spacing w:before="63"/>
              <w:ind w:right="98"/>
              <w:rPr>
                <w:sz w:val="14"/>
              </w:rPr>
            </w:pPr>
            <w:r>
              <w:rPr>
                <w:w w:val="95"/>
                <w:sz w:val="14"/>
              </w:rPr>
              <w:t>1</w:t>
            </w:r>
          </w:p>
        </w:tc>
      </w:tr>
      <w:tr>
        <w:trPr>
          <w:trHeight w:val="249" w:hRule="atLeast"/>
        </w:trPr>
        <w:tc>
          <w:tcPr>
            <w:tcW w:w="1117" w:type="dxa"/>
            <w:tcBorders>
              <w:top w:val="nil"/>
              <w:bottom w:val="nil"/>
            </w:tcBorders>
            <w:shd w:val="clear" w:color="auto" w:fill="CCFFFF"/>
          </w:tcPr>
          <w:p>
            <w:pPr>
              <w:pStyle w:val="TableParagraph"/>
              <w:spacing w:before="23"/>
              <w:ind w:left="144"/>
              <w:jc w:val="left"/>
              <w:rPr>
                <w:sz w:val="14"/>
              </w:rPr>
            </w:pPr>
            <w:r>
              <w:rPr>
                <w:w w:val="105"/>
                <w:sz w:val="14"/>
              </w:rPr>
              <w:t>東 津 軽 郡</w:t>
            </w:r>
          </w:p>
        </w:tc>
        <w:tc>
          <w:tcPr>
            <w:tcW w:w="608" w:type="dxa"/>
            <w:tcBorders>
              <w:top w:val="nil"/>
              <w:bottom w:val="nil"/>
            </w:tcBorders>
            <w:shd w:val="clear" w:color="auto" w:fill="CCFFFF"/>
          </w:tcPr>
          <w:p>
            <w:pPr>
              <w:pStyle w:val="TableParagraph"/>
              <w:spacing w:before="28"/>
              <w:ind w:right="87"/>
              <w:rPr>
                <w:sz w:val="14"/>
              </w:rPr>
            </w:pPr>
            <w:r>
              <w:rPr>
                <w:w w:val="95"/>
                <w:sz w:val="14"/>
              </w:rPr>
              <w:t>5</w:t>
            </w:r>
          </w:p>
        </w:tc>
        <w:tc>
          <w:tcPr>
            <w:tcW w:w="609" w:type="dxa"/>
            <w:tcBorders>
              <w:top w:val="nil"/>
              <w:bottom w:val="nil"/>
            </w:tcBorders>
            <w:shd w:val="clear" w:color="auto" w:fill="CCFFFF"/>
          </w:tcPr>
          <w:p>
            <w:pPr>
              <w:pStyle w:val="TableParagraph"/>
              <w:spacing w:before="28"/>
              <w:ind w:right="89"/>
              <w:rPr>
                <w:sz w:val="14"/>
              </w:rPr>
            </w:pPr>
            <w:r>
              <w:rPr>
                <w:w w:val="95"/>
                <w:sz w:val="14"/>
              </w:rPr>
              <w:t>1</w:t>
            </w:r>
          </w:p>
        </w:tc>
        <w:tc>
          <w:tcPr>
            <w:tcW w:w="609" w:type="dxa"/>
            <w:tcBorders>
              <w:top w:val="nil"/>
              <w:bottom w:val="nil"/>
            </w:tcBorders>
            <w:shd w:val="clear" w:color="auto" w:fill="CCFFFF"/>
          </w:tcPr>
          <w:p>
            <w:pPr>
              <w:pStyle w:val="TableParagraph"/>
              <w:spacing w:before="28"/>
              <w:ind w:right="91"/>
              <w:rPr>
                <w:sz w:val="14"/>
              </w:rPr>
            </w:pPr>
            <w:r>
              <w:rPr>
                <w:w w:val="95"/>
                <w:sz w:val="14"/>
              </w:rPr>
              <w:t>4</w:t>
            </w:r>
          </w:p>
        </w:tc>
        <w:tc>
          <w:tcPr>
            <w:tcW w:w="608" w:type="dxa"/>
            <w:tcBorders>
              <w:top w:val="nil"/>
              <w:bottom w:val="nil"/>
            </w:tcBorders>
            <w:shd w:val="clear" w:color="auto" w:fill="CCFFFF"/>
          </w:tcPr>
          <w:p>
            <w:pPr>
              <w:pStyle w:val="TableParagraph"/>
              <w:spacing w:before="28"/>
              <w:ind w:right="91"/>
              <w:rPr>
                <w:sz w:val="14"/>
              </w:rPr>
            </w:pPr>
            <w:r>
              <w:rPr>
                <w:w w:val="95"/>
                <w:sz w:val="14"/>
              </w:rPr>
              <w:t>4</w:t>
            </w:r>
          </w:p>
        </w:tc>
        <w:tc>
          <w:tcPr>
            <w:tcW w:w="608" w:type="dxa"/>
            <w:tcBorders>
              <w:top w:val="nil"/>
              <w:bottom w:val="nil"/>
            </w:tcBorders>
            <w:shd w:val="clear" w:color="auto" w:fill="CCFFFF"/>
          </w:tcPr>
          <w:p>
            <w:pPr>
              <w:pStyle w:val="TableParagraph"/>
              <w:spacing w:before="28"/>
              <w:ind w:right="92"/>
              <w:rPr>
                <w:sz w:val="14"/>
              </w:rPr>
            </w:pPr>
            <w:r>
              <w:rPr>
                <w:w w:val="95"/>
                <w:sz w:val="14"/>
              </w:rPr>
              <w:t>1</w:t>
            </w:r>
          </w:p>
        </w:tc>
        <w:tc>
          <w:tcPr>
            <w:tcW w:w="608" w:type="dxa"/>
            <w:tcBorders>
              <w:top w:val="nil"/>
              <w:bottom w:val="nil"/>
            </w:tcBorders>
            <w:shd w:val="clear" w:color="auto" w:fill="CCFFFF"/>
          </w:tcPr>
          <w:p>
            <w:pPr>
              <w:pStyle w:val="TableParagraph"/>
              <w:spacing w:before="28"/>
              <w:ind w:right="92"/>
              <w:rPr>
                <w:sz w:val="14"/>
              </w:rPr>
            </w:pPr>
            <w:r>
              <w:rPr>
                <w:w w:val="95"/>
                <w:sz w:val="14"/>
              </w:rPr>
              <w:t>3</w:t>
            </w:r>
          </w:p>
        </w:tc>
        <w:tc>
          <w:tcPr>
            <w:tcW w:w="608" w:type="dxa"/>
            <w:tcBorders>
              <w:top w:val="nil"/>
              <w:bottom w:val="nil"/>
            </w:tcBorders>
            <w:shd w:val="clear" w:color="auto" w:fill="CCFFFF"/>
          </w:tcPr>
          <w:p>
            <w:pPr>
              <w:pStyle w:val="TableParagraph"/>
              <w:spacing w:before="28"/>
              <w:ind w:right="93"/>
              <w:rPr>
                <w:sz w:val="14"/>
              </w:rPr>
            </w:pPr>
            <w:r>
              <w:rPr>
                <w:w w:val="159"/>
                <w:sz w:val="14"/>
              </w:rPr>
              <w:t>-</w:t>
            </w:r>
          </w:p>
        </w:tc>
        <w:tc>
          <w:tcPr>
            <w:tcW w:w="608" w:type="dxa"/>
            <w:tcBorders>
              <w:top w:val="nil"/>
              <w:bottom w:val="nil"/>
            </w:tcBorders>
            <w:shd w:val="clear" w:color="auto" w:fill="CCFFFF"/>
          </w:tcPr>
          <w:p>
            <w:pPr>
              <w:pStyle w:val="TableParagraph"/>
              <w:spacing w:before="28"/>
              <w:ind w:right="93"/>
              <w:rPr>
                <w:sz w:val="14"/>
              </w:rPr>
            </w:pPr>
            <w:r>
              <w:rPr>
                <w:w w:val="159"/>
                <w:sz w:val="14"/>
              </w:rPr>
              <w:t>-</w:t>
            </w:r>
          </w:p>
        </w:tc>
        <w:tc>
          <w:tcPr>
            <w:tcW w:w="608" w:type="dxa"/>
            <w:tcBorders>
              <w:top w:val="nil"/>
              <w:bottom w:val="nil"/>
            </w:tcBorders>
            <w:shd w:val="clear" w:color="auto" w:fill="CCFFFF"/>
          </w:tcPr>
          <w:p>
            <w:pPr>
              <w:pStyle w:val="TableParagraph"/>
              <w:spacing w:before="28"/>
              <w:ind w:right="94"/>
              <w:rPr>
                <w:sz w:val="14"/>
              </w:rPr>
            </w:pPr>
            <w:r>
              <w:rPr>
                <w:w w:val="159"/>
                <w:sz w:val="14"/>
              </w:rPr>
              <w:t>-</w:t>
            </w:r>
          </w:p>
        </w:tc>
        <w:tc>
          <w:tcPr>
            <w:tcW w:w="609" w:type="dxa"/>
            <w:tcBorders>
              <w:top w:val="nil"/>
              <w:bottom w:val="nil"/>
            </w:tcBorders>
            <w:shd w:val="clear" w:color="auto" w:fill="CCFFFF"/>
          </w:tcPr>
          <w:p>
            <w:pPr>
              <w:pStyle w:val="TableParagraph"/>
              <w:spacing w:before="28"/>
              <w:ind w:right="96"/>
              <w:rPr>
                <w:sz w:val="14"/>
              </w:rPr>
            </w:pPr>
            <w:r>
              <w:rPr>
                <w:w w:val="159"/>
                <w:sz w:val="14"/>
              </w:rPr>
              <w:t>-</w:t>
            </w:r>
          </w:p>
        </w:tc>
        <w:tc>
          <w:tcPr>
            <w:tcW w:w="608" w:type="dxa"/>
            <w:tcBorders>
              <w:top w:val="nil"/>
              <w:bottom w:val="nil"/>
            </w:tcBorders>
            <w:shd w:val="clear" w:color="auto" w:fill="CCFFFF"/>
          </w:tcPr>
          <w:p>
            <w:pPr>
              <w:pStyle w:val="TableParagraph"/>
              <w:spacing w:before="28"/>
              <w:ind w:right="97"/>
              <w:rPr>
                <w:sz w:val="14"/>
              </w:rPr>
            </w:pPr>
            <w:r>
              <w:rPr>
                <w:w w:val="159"/>
                <w:sz w:val="14"/>
              </w:rPr>
              <w:t>-</w:t>
            </w:r>
          </w:p>
        </w:tc>
        <w:tc>
          <w:tcPr>
            <w:tcW w:w="608" w:type="dxa"/>
            <w:tcBorders>
              <w:top w:val="nil"/>
              <w:bottom w:val="nil"/>
            </w:tcBorders>
            <w:shd w:val="clear" w:color="auto" w:fill="CCFFFF"/>
          </w:tcPr>
          <w:p>
            <w:pPr>
              <w:pStyle w:val="TableParagraph"/>
              <w:spacing w:before="28"/>
              <w:ind w:right="98"/>
              <w:rPr>
                <w:sz w:val="14"/>
              </w:rPr>
            </w:pPr>
            <w:r>
              <w:rPr>
                <w:w w:val="159"/>
                <w:sz w:val="14"/>
              </w:rPr>
              <w:t>-</w:t>
            </w:r>
          </w:p>
        </w:tc>
        <w:tc>
          <w:tcPr>
            <w:tcW w:w="608" w:type="dxa"/>
            <w:tcBorders>
              <w:top w:val="nil"/>
              <w:bottom w:val="nil"/>
            </w:tcBorders>
            <w:shd w:val="clear" w:color="auto" w:fill="CCFFFF"/>
          </w:tcPr>
          <w:p>
            <w:pPr>
              <w:pStyle w:val="TableParagraph"/>
              <w:spacing w:before="28"/>
              <w:ind w:right="97"/>
              <w:rPr>
                <w:sz w:val="14"/>
              </w:rPr>
            </w:pPr>
            <w:r>
              <w:rPr>
                <w:w w:val="159"/>
                <w:sz w:val="14"/>
              </w:rPr>
              <w:t>-</w:t>
            </w:r>
          </w:p>
        </w:tc>
        <w:tc>
          <w:tcPr>
            <w:tcW w:w="608" w:type="dxa"/>
            <w:tcBorders>
              <w:top w:val="nil"/>
              <w:bottom w:val="nil"/>
            </w:tcBorders>
            <w:shd w:val="clear" w:color="auto" w:fill="CCFFFF"/>
          </w:tcPr>
          <w:p>
            <w:pPr>
              <w:pStyle w:val="TableParagraph"/>
              <w:spacing w:before="28"/>
              <w:ind w:right="98"/>
              <w:rPr>
                <w:sz w:val="14"/>
              </w:rPr>
            </w:pPr>
            <w:r>
              <w:rPr>
                <w:w w:val="159"/>
                <w:sz w:val="14"/>
              </w:rPr>
              <w:t>-</w:t>
            </w:r>
          </w:p>
        </w:tc>
      </w:tr>
      <w:tr>
        <w:trPr>
          <w:trHeight w:val="990" w:hRule="atLeast"/>
        </w:trPr>
        <w:tc>
          <w:tcPr>
            <w:tcW w:w="1117" w:type="dxa"/>
            <w:tcBorders>
              <w:top w:val="nil"/>
              <w:bottom w:val="nil"/>
            </w:tcBorders>
          </w:tcPr>
          <w:p>
            <w:pPr>
              <w:pStyle w:val="TableParagraph"/>
              <w:spacing w:before="26"/>
              <w:ind w:left="263"/>
              <w:jc w:val="left"/>
              <w:rPr>
                <w:sz w:val="14"/>
              </w:rPr>
            </w:pPr>
            <w:r>
              <w:rPr>
                <w:w w:val="105"/>
                <w:sz w:val="14"/>
              </w:rPr>
              <w:t>平     内    町</w:t>
            </w:r>
          </w:p>
          <w:p>
            <w:pPr>
              <w:pStyle w:val="TableParagraph"/>
              <w:spacing w:before="60"/>
              <w:ind w:left="263"/>
              <w:jc w:val="left"/>
              <w:rPr>
                <w:sz w:val="14"/>
              </w:rPr>
            </w:pPr>
            <w:r>
              <w:rPr>
                <w:w w:val="105"/>
                <w:sz w:val="14"/>
              </w:rPr>
              <w:t>今     別    町</w:t>
            </w:r>
          </w:p>
          <w:p>
            <w:pPr>
              <w:pStyle w:val="TableParagraph"/>
              <w:spacing w:line="248" w:lineRule="exact" w:before="11"/>
              <w:ind w:left="263" w:right="-87" w:hanging="1"/>
              <w:jc w:val="left"/>
              <w:rPr>
                <w:sz w:val="14"/>
              </w:rPr>
            </w:pPr>
            <w:r>
              <w:rPr>
                <w:spacing w:val="1"/>
                <w:w w:val="105"/>
                <w:sz w:val="14"/>
              </w:rPr>
              <w:t>蓬    田    村</w:t>
            </w:r>
            <w:r>
              <w:rPr>
                <w:spacing w:val="4"/>
                <w:w w:val="105"/>
                <w:sz w:val="14"/>
              </w:rPr>
              <w:t>外  ヶ  浜 町</w:t>
            </w:r>
            <w:r>
              <w:rPr>
                <w:spacing w:val="4"/>
                <w:sz w:val="14"/>
              </w:rPr>
              <w:t> </w:t>
            </w:r>
            <w:r>
              <w:rPr>
                <w:spacing w:val="1"/>
                <w:sz w:val="14"/>
              </w:rPr>
              <w:t> </w:t>
            </w:r>
          </w:p>
        </w:tc>
        <w:tc>
          <w:tcPr>
            <w:tcW w:w="608" w:type="dxa"/>
            <w:tcBorders>
              <w:top w:val="nil"/>
              <w:bottom w:val="nil"/>
            </w:tcBorders>
          </w:tcPr>
          <w:p>
            <w:pPr>
              <w:pStyle w:val="TableParagraph"/>
              <w:spacing w:before="26"/>
              <w:ind w:right="85"/>
              <w:rPr>
                <w:sz w:val="14"/>
              </w:rPr>
            </w:pPr>
            <w:r>
              <w:rPr>
                <w:w w:val="95"/>
                <w:sz w:val="14"/>
              </w:rPr>
              <w:t>5</w:t>
            </w:r>
          </w:p>
          <w:p>
            <w:pPr>
              <w:pStyle w:val="TableParagraph"/>
              <w:spacing w:before="60"/>
              <w:ind w:right="85"/>
              <w:rPr>
                <w:sz w:val="14"/>
              </w:rPr>
            </w:pPr>
            <w:r>
              <w:rPr>
                <w:w w:val="159"/>
                <w:sz w:val="14"/>
              </w:rPr>
              <w:t>-</w:t>
            </w:r>
          </w:p>
          <w:p>
            <w:pPr>
              <w:pStyle w:val="TableParagraph"/>
              <w:spacing w:before="60"/>
              <w:ind w:right="85"/>
              <w:rPr>
                <w:sz w:val="14"/>
              </w:rPr>
            </w:pPr>
            <w:r>
              <w:rPr>
                <w:w w:val="159"/>
                <w:sz w:val="14"/>
              </w:rPr>
              <w:t>-</w:t>
            </w:r>
          </w:p>
          <w:p>
            <w:pPr>
              <w:pStyle w:val="TableParagraph"/>
              <w:spacing w:before="60"/>
              <w:ind w:right="85"/>
              <w:rPr>
                <w:sz w:val="14"/>
              </w:rPr>
            </w:pPr>
            <w:r>
              <w:rPr>
                <w:w w:val="159"/>
                <w:sz w:val="14"/>
              </w:rPr>
              <w:t>-</w:t>
            </w:r>
          </w:p>
        </w:tc>
        <w:tc>
          <w:tcPr>
            <w:tcW w:w="609" w:type="dxa"/>
            <w:tcBorders>
              <w:top w:val="nil"/>
              <w:bottom w:val="nil"/>
            </w:tcBorders>
          </w:tcPr>
          <w:p>
            <w:pPr>
              <w:pStyle w:val="TableParagraph"/>
              <w:spacing w:before="26"/>
              <w:ind w:right="88"/>
              <w:rPr>
                <w:sz w:val="14"/>
              </w:rPr>
            </w:pPr>
            <w:r>
              <w:rPr>
                <w:w w:val="95"/>
                <w:sz w:val="14"/>
              </w:rPr>
              <w:t>1</w:t>
            </w:r>
          </w:p>
          <w:p>
            <w:pPr>
              <w:pStyle w:val="TableParagraph"/>
              <w:spacing w:before="60"/>
              <w:ind w:right="86"/>
              <w:rPr>
                <w:sz w:val="14"/>
              </w:rPr>
            </w:pPr>
            <w:r>
              <w:rPr>
                <w:w w:val="159"/>
                <w:sz w:val="14"/>
              </w:rPr>
              <w:t>-</w:t>
            </w:r>
          </w:p>
          <w:p>
            <w:pPr>
              <w:pStyle w:val="TableParagraph"/>
              <w:spacing w:before="60"/>
              <w:ind w:right="86"/>
              <w:rPr>
                <w:sz w:val="14"/>
              </w:rPr>
            </w:pPr>
            <w:r>
              <w:rPr>
                <w:w w:val="159"/>
                <w:sz w:val="14"/>
              </w:rPr>
              <w:t>-</w:t>
            </w:r>
          </w:p>
          <w:p>
            <w:pPr>
              <w:pStyle w:val="TableParagraph"/>
              <w:spacing w:before="60"/>
              <w:ind w:right="86"/>
              <w:rPr>
                <w:sz w:val="14"/>
              </w:rPr>
            </w:pPr>
            <w:r>
              <w:rPr>
                <w:w w:val="159"/>
                <w:sz w:val="14"/>
              </w:rPr>
              <w:t>-</w:t>
            </w:r>
          </w:p>
        </w:tc>
        <w:tc>
          <w:tcPr>
            <w:tcW w:w="609" w:type="dxa"/>
            <w:tcBorders>
              <w:top w:val="nil"/>
              <w:bottom w:val="nil"/>
            </w:tcBorders>
          </w:tcPr>
          <w:p>
            <w:pPr>
              <w:pStyle w:val="TableParagraph"/>
              <w:spacing w:before="26"/>
              <w:ind w:right="88"/>
              <w:rPr>
                <w:sz w:val="14"/>
              </w:rPr>
            </w:pPr>
            <w:r>
              <w:rPr>
                <w:w w:val="95"/>
                <w:sz w:val="14"/>
              </w:rPr>
              <w:t>4</w:t>
            </w:r>
          </w:p>
          <w:p>
            <w:pPr>
              <w:pStyle w:val="TableParagraph"/>
              <w:spacing w:before="60"/>
              <w:ind w:right="88"/>
              <w:rPr>
                <w:sz w:val="14"/>
              </w:rPr>
            </w:pPr>
            <w:r>
              <w:rPr>
                <w:w w:val="159"/>
                <w:sz w:val="14"/>
              </w:rPr>
              <w:t>-</w:t>
            </w:r>
          </w:p>
          <w:p>
            <w:pPr>
              <w:pStyle w:val="TableParagraph"/>
              <w:spacing w:before="60"/>
              <w:ind w:right="88"/>
              <w:rPr>
                <w:sz w:val="14"/>
              </w:rPr>
            </w:pPr>
            <w:r>
              <w:rPr>
                <w:w w:val="159"/>
                <w:sz w:val="14"/>
              </w:rPr>
              <w:t>-</w:t>
            </w:r>
          </w:p>
          <w:p>
            <w:pPr>
              <w:pStyle w:val="TableParagraph"/>
              <w:spacing w:before="60"/>
              <w:ind w:right="88"/>
              <w:rPr>
                <w:sz w:val="14"/>
              </w:rPr>
            </w:pPr>
            <w:r>
              <w:rPr>
                <w:w w:val="159"/>
                <w:sz w:val="14"/>
              </w:rPr>
              <w:t>-</w:t>
            </w:r>
          </w:p>
        </w:tc>
        <w:tc>
          <w:tcPr>
            <w:tcW w:w="608" w:type="dxa"/>
            <w:tcBorders>
              <w:top w:val="nil"/>
              <w:bottom w:val="nil"/>
            </w:tcBorders>
          </w:tcPr>
          <w:p>
            <w:pPr>
              <w:pStyle w:val="TableParagraph"/>
              <w:spacing w:before="26"/>
              <w:ind w:right="89"/>
              <w:rPr>
                <w:sz w:val="14"/>
              </w:rPr>
            </w:pPr>
            <w:r>
              <w:rPr>
                <w:w w:val="95"/>
                <w:sz w:val="14"/>
              </w:rPr>
              <w:t>4</w:t>
            </w:r>
          </w:p>
          <w:p>
            <w:pPr>
              <w:pStyle w:val="TableParagraph"/>
              <w:spacing w:before="60"/>
              <w:ind w:right="89"/>
              <w:rPr>
                <w:sz w:val="14"/>
              </w:rPr>
            </w:pPr>
            <w:r>
              <w:rPr>
                <w:w w:val="159"/>
                <w:sz w:val="14"/>
              </w:rPr>
              <w:t>-</w:t>
            </w:r>
          </w:p>
          <w:p>
            <w:pPr>
              <w:pStyle w:val="TableParagraph"/>
              <w:spacing w:before="60"/>
              <w:ind w:right="89"/>
              <w:rPr>
                <w:sz w:val="14"/>
              </w:rPr>
            </w:pPr>
            <w:r>
              <w:rPr>
                <w:w w:val="159"/>
                <w:sz w:val="14"/>
              </w:rPr>
              <w:t>-</w:t>
            </w:r>
          </w:p>
          <w:p>
            <w:pPr>
              <w:pStyle w:val="TableParagraph"/>
              <w:spacing w:before="60"/>
              <w:ind w:right="89"/>
              <w:rPr>
                <w:sz w:val="14"/>
              </w:rPr>
            </w:pPr>
            <w:r>
              <w:rPr>
                <w:w w:val="159"/>
                <w:sz w:val="14"/>
              </w:rPr>
              <w:t>-</w:t>
            </w:r>
          </w:p>
        </w:tc>
        <w:tc>
          <w:tcPr>
            <w:tcW w:w="608" w:type="dxa"/>
            <w:tcBorders>
              <w:top w:val="nil"/>
              <w:bottom w:val="nil"/>
            </w:tcBorders>
          </w:tcPr>
          <w:p>
            <w:pPr>
              <w:pStyle w:val="TableParagraph"/>
              <w:spacing w:before="26"/>
              <w:ind w:right="89"/>
              <w:rPr>
                <w:sz w:val="14"/>
              </w:rPr>
            </w:pPr>
            <w:r>
              <w:rPr>
                <w:w w:val="95"/>
                <w:sz w:val="14"/>
              </w:rPr>
              <w:t>1</w:t>
            </w:r>
          </w:p>
          <w:p>
            <w:pPr>
              <w:pStyle w:val="TableParagraph"/>
              <w:spacing w:before="60"/>
              <w:ind w:right="89"/>
              <w:rPr>
                <w:sz w:val="14"/>
              </w:rPr>
            </w:pPr>
            <w:r>
              <w:rPr>
                <w:w w:val="159"/>
                <w:sz w:val="14"/>
              </w:rPr>
              <w:t>-</w:t>
            </w:r>
          </w:p>
          <w:p>
            <w:pPr>
              <w:pStyle w:val="TableParagraph"/>
              <w:spacing w:before="60"/>
              <w:ind w:right="89"/>
              <w:rPr>
                <w:sz w:val="14"/>
              </w:rPr>
            </w:pPr>
            <w:r>
              <w:rPr>
                <w:w w:val="159"/>
                <w:sz w:val="14"/>
              </w:rPr>
              <w:t>-</w:t>
            </w:r>
          </w:p>
          <w:p>
            <w:pPr>
              <w:pStyle w:val="TableParagraph"/>
              <w:spacing w:before="60"/>
              <w:ind w:right="89"/>
              <w:rPr>
                <w:sz w:val="14"/>
              </w:rPr>
            </w:pPr>
            <w:r>
              <w:rPr>
                <w:w w:val="159"/>
                <w:sz w:val="14"/>
              </w:rPr>
              <w:t>-</w:t>
            </w:r>
          </w:p>
        </w:tc>
        <w:tc>
          <w:tcPr>
            <w:tcW w:w="608" w:type="dxa"/>
            <w:tcBorders>
              <w:top w:val="nil"/>
              <w:bottom w:val="nil"/>
            </w:tcBorders>
          </w:tcPr>
          <w:p>
            <w:pPr>
              <w:pStyle w:val="TableParagraph"/>
              <w:spacing w:before="26"/>
              <w:ind w:right="89"/>
              <w:rPr>
                <w:sz w:val="14"/>
              </w:rPr>
            </w:pPr>
            <w:r>
              <w:rPr>
                <w:w w:val="95"/>
                <w:sz w:val="14"/>
              </w:rPr>
              <w:t>3</w:t>
            </w:r>
          </w:p>
          <w:p>
            <w:pPr>
              <w:pStyle w:val="TableParagraph"/>
              <w:spacing w:before="60"/>
              <w:ind w:right="89"/>
              <w:rPr>
                <w:sz w:val="14"/>
              </w:rPr>
            </w:pPr>
            <w:r>
              <w:rPr>
                <w:w w:val="159"/>
                <w:sz w:val="14"/>
              </w:rPr>
              <w:t>-</w:t>
            </w:r>
          </w:p>
          <w:p>
            <w:pPr>
              <w:pStyle w:val="TableParagraph"/>
              <w:spacing w:before="60"/>
              <w:ind w:right="89"/>
              <w:rPr>
                <w:sz w:val="14"/>
              </w:rPr>
            </w:pPr>
            <w:r>
              <w:rPr>
                <w:w w:val="159"/>
                <w:sz w:val="14"/>
              </w:rPr>
              <w:t>-</w:t>
            </w:r>
          </w:p>
          <w:p>
            <w:pPr>
              <w:pStyle w:val="TableParagraph"/>
              <w:spacing w:before="60"/>
              <w:ind w:right="89"/>
              <w:rPr>
                <w:sz w:val="14"/>
              </w:rPr>
            </w:pPr>
            <w:r>
              <w:rPr>
                <w:w w:val="159"/>
                <w:sz w:val="14"/>
              </w:rPr>
              <w:t>-</w:t>
            </w:r>
          </w:p>
        </w:tc>
        <w:tc>
          <w:tcPr>
            <w:tcW w:w="608" w:type="dxa"/>
            <w:tcBorders>
              <w:top w:val="nil"/>
              <w:bottom w:val="nil"/>
            </w:tcBorders>
          </w:tcPr>
          <w:p>
            <w:pPr>
              <w:pStyle w:val="TableParagraph"/>
              <w:spacing w:before="26"/>
              <w:ind w:right="90"/>
              <w:rPr>
                <w:sz w:val="14"/>
              </w:rPr>
            </w:pPr>
            <w:r>
              <w:rPr>
                <w:w w:val="159"/>
                <w:sz w:val="14"/>
              </w:rPr>
              <w:t>-</w:t>
            </w:r>
          </w:p>
          <w:p>
            <w:pPr>
              <w:pStyle w:val="TableParagraph"/>
              <w:spacing w:before="60"/>
              <w:ind w:right="90"/>
              <w:rPr>
                <w:sz w:val="14"/>
              </w:rPr>
            </w:pPr>
            <w:r>
              <w:rPr>
                <w:w w:val="159"/>
                <w:sz w:val="14"/>
              </w:rPr>
              <w:t>-</w:t>
            </w:r>
          </w:p>
          <w:p>
            <w:pPr>
              <w:pStyle w:val="TableParagraph"/>
              <w:spacing w:before="60"/>
              <w:ind w:right="90"/>
              <w:rPr>
                <w:sz w:val="14"/>
              </w:rPr>
            </w:pPr>
            <w:r>
              <w:rPr>
                <w:w w:val="159"/>
                <w:sz w:val="14"/>
              </w:rPr>
              <w:t>-</w:t>
            </w:r>
          </w:p>
          <w:p>
            <w:pPr>
              <w:pStyle w:val="TableParagraph"/>
              <w:spacing w:before="60"/>
              <w:ind w:right="90"/>
              <w:rPr>
                <w:sz w:val="14"/>
              </w:rPr>
            </w:pPr>
            <w:r>
              <w:rPr>
                <w:w w:val="159"/>
                <w:sz w:val="14"/>
              </w:rPr>
              <w:t>-</w:t>
            </w:r>
          </w:p>
        </w:tc>
        <w:tc>
          <w:tcPr>
            <w:tcW w:w="608" w:type="dxa"/>
            <w:tcBorders>
              <w:top w:val="nil"/>
              <w:bottom w:val="nil"/>
            </w:tcBorders>
          </w:tcPr>
          <w:p>
            <w:pPr>
              <w:pStyle w:val="TableParagraph"/>
              <w:spacing w:before="26"/>
              <w:ind w:right="91"/>
              <w:rPr>
                <w:sz w:val="14"/>
              </w:rPr>
            </w:pPr>
            <w:r>
              <w:rPr>
                <w:w w:val="159"/>
                <w:sz w:val="14"/>
              </w:rPr>
              <w:t>-</w:t>
            </w:r>
          </w:p>
          <w:p>
            <w:pPr>
              <w:pStyle w:val="TableParagraph"/>
              <w:spacing w:before="60"/>
              <w:ind w:right="91"/>
              <w:rPr>
                <w:sz w:val="14"/>
              </w:rPr>
            </w:pPr>
            <w:r>
              <w:rPr>
                <w:w w:val="159"/>
                <w:sz w:val="14"/>
              </w:rPr>
              <w:t>-</w:t>
            </w:r>
          </w:p>
          <w:p>
            <w:pPr>
              <w:pStyle w:val="TableParagraph"/>
              <w:spacing w:before="60"/>
              <w:ind w:right="91"/>
              <w:rPr>
                <w:sz w:val="14"/>
              </w:rPr>
            </w:pPr>
            <w:r>
              <w:rPr>
                <w:w w:val="159"/>
                <w:sz w:val="14"/>
              </w:rPr>
              <w:t>-</w:t>
            </w:r>
          </w:p>
          <w:p>
            <w:pPr>
              <w:pStyle w:val="TableParagraph"/>
              <w:spacing w:before="60"/>
              <w:ind w:right="91"/>
              <w:rPr>
                <w:sz w:val="14"/>
              </w:rPr>
            </w:pPr>
            <w:r>
              <w:rPr>
                <w:w w:val="159"/>
                <w:sz w:val="14"/>
              </w:rPr>
              <w:t>-</w:t>
            </w:r>
          </w:p>
        </w:tc>
        <w:tc>
          <w:tcPr>
            <w:tcW w:w="608" w:type="dxa"/>
            <w:tcBorders>
              <w:top w:val="nil"/>
              <w:bottom w:val="nil"/>
            </w:tcBorders>
          </w:tcPr>
          <w:p>
            <w:pPr>
              <w:pStyle w:val="TableParagraph"/>
              <w:spacing w:before="26"/>
              <w:ind w:right="92"/>
              <w:rPr>
                <w:sz w:val="14"/>
              </w:rPr>
            </w:pPr>
            <w:r>
              <w:rPr>
                <w:w w:val="159"/>
                <w:sz w:val="14"/>
              </w:rPr>
              <w:t>-</w:t>
            </w:r>
          </w:p>
          <w:p>
            <w:pPr>
              <w:pStyle w:val="TableParagraph"/>
              <w:spacing w:before="60"/>
              <w:ind w:right="92"/>
              <w:rPr>
                <w:sz w:val="14"/>
              </w:rPr>
            </w:pPr>
            <w:r>
              <w:rPr>
                <w:w w:val="159"/>
                <w:sz w:val="14"/>
              </w:rPr>
              <w:t>-</w:t>
            </w:r>
          </w:p>
          <w:p>
            <w:pPr>
              <w:pStyle w:val="TableParagraph"/>
              <w:spacing w:before="60"/>
              <w:ind w:right="92"/>
              <w:rPr>
                <w:sz w:val="14"/>
              </w:rPr>
            </w:pPr>
            <w:r>
              <w:rPr>
                <w:w w:val="159"/>
                <w:sz w:val="14"/>
              </w:rPr>
              <w:t>-</w:t>
            </w:r>
          </w:p>
          <w:p>
            <w:pPr>
              <w:pStyle w:val="TableParagraph"/>
              <w:spacing w:before="60"/>
              <w:ind w:right="92"/>
              <w:rPr>
                <w:sz w:val="14"/>
              </w:rPr>
            </w:pPr>
            <w:r>
              <w:rPr>
                <w:w w:val="159"/>
                <w:sz w:val="14"/>
              </w:rPr>
              <w:t>-</w:t>
            </w:r>
          </w:p>
        </w:tc>
        <w:tc>
          <w:tcPr>
            <w:tcW w:w="609" w:type="dxa"/>
            <w:tcBorders>
              <w:top w:val="nil"/>
              <w:bottom w:val="nil"/>
            </w:tcBorders>
          </w:tcPr>
          <w:p>
            <w:pPr>
              <w:pStyle w:val="TableParagraph"/>
              <w:spacing w:before="26"/>
              <w:ind w:right="94"/>
              <w:rPr>
                <w:sz w:val="14"/>
              </w:rPr>
            </w:pPr>
            <w:r>
              <w:rPr>
                <w:w w:val="159"/>
                <w:sz w:val="14"/>
              </w:rPr>
              <w:t>-</w:t>
            </w:r>
          </w:p>
          <w:p>
            <w:pPr>
              <w:pStyle w:val="TableParagraph"/>
              <w:spacing w:before="60"/>
              <w:ind w:right="94"/>
              <w:rPr>
                <w:sz w:val="14"/>
              </w:rPr>
            </w:pPr>
            <w:r>
              <w:rPr>
                <w:w w:val="159"/>
                <w:sz w:val="14"/>
              </w:rPr>
              <w:t>-</w:t>
            </w:r>
          </w:p>
          <w:p>
            <w:pPr>
              <w:pStyle w:val="TableParagraph"/>
              <w:spacing w:before="60"/>
              <w:ind w:right="94"/>
              <w:rPr>
                <w:sz w:val="14"/>
              </w:rPr>
            </w:pPr>
            <w:r>
              <w:rPr>
                <w:w w:val="159"/>
                <w:sz w:val="14"/>
              </w:rPr>
              <w:t>-</w:t>
            </w:r>
          </w:p>
          <w:p>
            <w:pPr>
              <w:pStyle w:val="TableParagraph"/>
              <w:spacing w:before="60"/>
              <w:ind w:right="94"/>
              <w:rPr>
                <w:sz w:val="14"/>
              </w:rPr>
            </w:pPr>
            <w:r>
              <w:rPr>
                <w:w w:val="159"/>
                <w:sz w:val="14"/>
              </w:rPr>
              <w:t>-</w:t>
            </w:r>
          </w:p>
        </w:tc>
        <w:tc>
          <w:tcPr>
            <w:tcW w:w="608" w:type="dxa"/>
            <w:tcBorders>
              <w:top w:val="nil"/>
              <w:bottom w:val="nil"/>
            </w:tcBorders>
          </w:tcPr>
          <w:p>
            <w:pPr>
              <w:pStyle w:val="TableParagraph"/>
              <w:spacing w:before="26"/>
              <w:ind w:right="94"/>
              <w:rPr>
                <w:sz w:val="14"/>
              </w:rPr>
            </w:pPr>
            <w:r>
              <w:rPr>
                <w:w w:val="159"/>
                <w:sz w:val="14"/>
              </w:rPr>
              <w:t>-</w:t>
            </w:r>
          </w:p>
          <w:p>
            <w:pPr>
              <w:pStyle w:val="TableParagraph"/>
              <w:spacing w:before="60"/>
              <w:ind w:right="94"/>
              <w:rPr>
                <w:sz w:val="14"/>
              </w:rPr>
            </w:pPr>
            <w:r>
              <w:rPr>
                <w:w w:val="159"/>
                <w:sz w:val="14"/>
              </w:rPr>
              <w:t>-</w:t>
            </w:r>
          </w:p>
          <w:p>
            <w:pPr>
              <w:pStyle w:val="TableParagraph"/>
              <w:spacing w:before="60"/>
              <w:ind w:right="94"/>
              <w:rPr>
                <w:sz w:val="14"/>
              </w:rPr>
            </w:pPr>
            <w:r>
              <w:rPr>
                <w:w w:val="159"/>
                <w:sz w:val="14"/>
              </w:rPr>
              <w:t>-</w:t>
            </w:r>
          </w:p>
          <w:p>
            <w:pPr>
              <w:pStyle w:val="TableParagraph"/>
              <w:spacing w:before="60"/>
              <w:ind w:right="94"/>
              <w:rPr>
                <w:sz w:val="14"/>
              </w:rPr>
            </w:pPr>
            <w:r>
              <w:rPr>
                <w:w w:val="159"/>
                <w:sz w:val="14"/>
              </w:rPr>
              <w:t>-</w:t>
            </w:r>
          </w:p>
        </w:tc>
        <w:tc>
          <w:tcPr>
            <w:tcW w:w="608" w:type="dxa"/>
            <w:tcBorders>
              <w:top w:val="nil"/>
              <w:bottom w:val="nil"/>
            </w:tcBorders>
          </w:tcPr>
          <w:p>
            <w:pPr>
              <w:pStyle w:val="TableParagraph"/>
              <w:spacing w:before="26"/>
              <w:ind w:right="94"/>
              <w:rPr>
                <w:sz w:val="14"/>
              </w:rPr>
            </w:pPr>
            <w:r>
              <w:rPr>
                <w:w w:val="159"/>
                <w:sz w:val="14"/>
              </w:rPr>
              <w:t>-</w:t>
            </w:r>
          </w:p>
          <w:p>
            <w:pPr>
              <w:pStyle w:val="TableParagraph"/>
              <w:spacing w:before="60"/>
              <w:ind w:right="94"/>
              <w:rPr>
                <w:sz w:val="14"/>
              </w:rPr>
            </w:pPr>
            <w:r>
              <w:rPr>
                <w:w w:val="159"/>
                <w:sz w:val="14"/>
              </w:rPr>
              <w:t>-</w:t>
            </w:r>
          </w:p>
          <w:p>
            <w:pPr>
              <w:pStyle w:val="TableParagraph"/>
              <w:spacing w:before="60"/>
              <w:ind w:right="94"/>
              <w:rPr>
                <w:sz w:val="14"/>
              </w:rPr>
            </w:pPr>
            <w:r>
              <w:rPr>
                <w:w w:val="159"/>
                <w:sz w:val="14"/>
              </w:rPr>
              <w:t>-</w:t>
            </w:r>
          </w:p>
          <w:p>
            <w:pPr>
              <w:pStyle w:val="TableParagraph"/>
              <w:spacing w:before="60"/>
              <w:ind w:right="94"/>
              <w:rPr>
                <w:sz w:val="14"/>
              </w:rPr>
            </w:pPr>
            <w:r>
              <w:rPr>
                <w:w w:val="159"/>
                <w:sz w:val="14"/>
              </w:rPr>
              <w:t>-</w:t>
            </w:r>
          </w:p>
        </w:tc>
        <w:tc>
          <w:tcPr>
            <w:tcW w:w="608" w:type="dxa"/>
            <w:tcBorders>
              <w:top w:val="nil"/>
              <w:bottom w:val="nil"/>
            </w:tcBorders>
          </w:tcPr>
          <w:p>
            <w:pPr>
              <w:pStyle w:val="TableParagraph"/>
              <w:spacing w:before="26"/>
              <w:ind w:right="95"/>
              <w:rPr>
                <w:sz w:val="14"/>
              </w:rPr>
            </w:pPr>
            <w:r>
              <w:rPr>
                <w:w w:val="159"/>
                <w:sz w:val="14"/>
              </w:rPr>
              <w:t>-</w:t>
            </w:r>
          </w:p>
          <w:p>
            <w:pPr>
              <w:pStyle w:val="TableParagraph"/>
              <w:spacing w:before="60"/>
              <w:ind w:right="95"/>
              <w:rPr>
                <w:sz w:val="14"/>
              </w:rPr>
            </w:pPr>
            <w:r>
              <w:rPr>
                <w:w w:val="159"/>
                <w:sz w:val="14"/>
              </w:rPr>
              <w:t>-</w:t>
            </w:r>
          </w:p>
          <w:p>
            <w:pPr>
              <w:pStyle w:val="TableParagraph"/>
              <w:spacing w:before="60"/>
              <w:ind w:right="95"/>
              <w:rPr>
                <w:sz w:val="14"/>
              </w:rPr>
            </w:pPr>
            <w:r>
              <w:rPr>
                <w:w w:val="159"/>
                <w:sz w:val="14"/>
              </w:rPr>
              <w:t>-</w:t>
            </w:r>
          </w:p>
          <w:p>
            <w:pPr>
              <w:pStyle w:val="TableParagraph"/>
              <w:spacing w:before="60"/>
              <w:ind w:right="95"/>
              <w:rPr>
                <w:sz w:val="14"/>
              </w:rPr>
            </w:pPr>
            <w:r>
              <w:rPr>
                <w:w w:val="159"/>
                <w:sz w:val="14"/>
              </w:rPr>
              <w:t>-</w:t>
            </w:r>
          </w:p>
        </w:tc>
        <w:tc>
          <w:tcPr>
            <w:tcW w:w="608" w:type="dxa"/>
            <w:tcBorders>
              <w:top w:val="nil"/>
              <w:bottom w:val="nil"/>
            </w:tcBorders>
          </w:tcPr>
          <w:p>
            <w:pPr>
              <w:pStyle w:val="TableParagraph"/>
              <w:spacing w:before="26"/>
              <w:ind w:right="96"/>
              <w:rPr>
                <w:sz w:val="14"/>
              </w:rPr>
            </w:pPr>
            <w:r>
              <w:rPr>
                <w:w w:val="159"/>
                <w:sz w:val="14"/>
              </w:rPr>
              <w:t>-</w:t>
            </w:r>
          </w:p>
          <w:p>
            <w:pPr>
              <w:pStyle w:val="TableParagraph"/>
              <w:spacing w:before="60"/>
              <w:ind w:right="96"/>
              <w:rPr>
                <w:sz w:val="14"/>
              </w:rPr>
            </w:pPr>
            <w:r>
              <w:rPr>
                <w:w w:val="159"/>
                <w:sz w:val="14"/>
              </w:rPr>
              <w:t>-</w:t>
            </w:r>
          </w:p>
          <w:p>
            <w:pPr>
              <w:pStyle w:val="TableParagraph"/>
              <w:spacing w:before="60"/>
              <w:ind w:right="96"/>
              <w:rPr>
                <w:sz w:val="14"/>
              </w:rPr>
            </w:pPr>
            <w:r>
              <w:rPr>
                <w:w w:val="159"/>
                <w:sz w:val="14"/>
              </w:rPr>
              <w:t>-</w:t>
            </w:r>
          </w:p>
          <w:p>
            <w:pPr>
              <w:pStyle w:val="TableParagraph"/>
              <w:spacing w:before="60"/>
              <w:ind w:right="96"/>
              <w:rPr>
                <w:sz w:val="14"/>
              </w:rPr>
            </w:pPr>
            <w:r>
              <w:rPr>
                <w:w w:val="159"/>
                <w:sz w:val="14"/>
              </w:rPr>
              <w:t>-</w:t>
            </w:r>
          </w:p>
        </w:tc>
      </w:tr>
      <w:tr>
        <w:trPr>
          <w:trHeight w:val="248" w:hRule="atLeast"/>
        </w:trPr>
        <w:tc>
          <w:tcPr>
            <w:tcW w:w="1117" w:type="dxa"/>
            <w:tcBorders>
              <w:top w:val="nil"/>
              <w:bottom w:val="nil"/>
            </w:tcBorders>
            <w:shd w:val="clear" w:color="auto" w:fill="CCFFFF"/>
          </w:tcPr>
          <w:p>
            <w:pPr>
              <w:pStyle w:val="TableParagraph"/>
              <w:spacing w:before="22"/>
              <w:ind w:left="144"/>
              <w:jc w:val="left"/>
              <w:rPr>
                <w:sz w:val="14"/>
              </w:rPr>
            </w:pPr>
            <w:r>
              <w:rPr>
                <w:w w:val="105"/>
                <w:sz w:val="14"/>
              </w:rPr>
              <w:t>西 津 軽 郡</w:t>
            </w:r>
          </w:p>
        </w:tc>
        <w:tc>
          <w:tcPr>
            <w:tcW w:w="608" w:type="dxa"/>
            <w:tcBorders>
              <w:top w:val="nil"/>
              <w:bottom w:val="nil"/>
            </w:tcBorders>
            <w:shd w:val="clear" w:color="auto" w:fill="CCFFFF"/>
          </w:tcPr>
          <w:p>
            <w:pPr>
              <w:pStyle w:val="TableParagraph"/>
              <w:spacing w:before="26"/>
              <w:ind w:right="85"/>
              <w:rPr>
                <w:sz w:val="14"/>
              </w:rPr>
            </w:pPr>
            <w:r>
              <w:rPr>
                <w:w w:val="95"/>
                <w:sz w:val="14"/>
              </w:rPr>
              <w:t>16</w:t>
            </w:r>
          </w:p>
        </w:tc>
        <w:tc>
          <w:tcPr>
            <w:tcW w:w="609" w:type="dxa"/>
            <w:tcBorders>
              <w:top w:val="nil"/>
              <w:bottom w:val="nil"/>
            </w:tcBorders>
            <w:shd w:val="clear" w:color="auto" w:fill="CCFFFF"/>
          </w:tcPr>
          <w:p>
            <w:pPr>
              <w:pStyle w:val="TableParagraph"/>
              <w:spacing w:before="26"/>
              <w:ind w:right="89"/>
              <w:rPr>
                <w:sz w:val="14"/>
              </w:rPr>
            </w:pPr>
            <w:r>
              <w:rPr>
                <w:w w:val="95"/>
                <w:sz w:val="14"/>
              </w:rPr>
              <w:t>7</w:t>
            </w:r>
          </w:p>
        </w:tc>
        <w:tc>
          <w:tcPr>
            <w:tcW w:w="609" w:type="dxa"/>
            <w:tcBorders>
              <w:top w:val="nil"/>
              <w:bottom w:val="nil"/>
            </w:tcBorders>
            <w:shd w:val="clear" w:color="auto" w:fill="CCFFFF"/>
          </w:tcPr>
          <w:p>
            <w:pPr>
              <w:pStyle w:val="TableParagraph"/>
              <w:spacing w:before="26"/>
              <w:ind w:right="91"/>
              <w:rPr>
                <w:sz w:val="14"/>
              </w:rPr>
            </w:pPr>
            <w:r>
              <w:rPr>
                <w:w w:val="95"/>
                <w:sz w:val="14"/>
              </w:rPr>
              <w:t>9</w:t>
            </w:r>
          </w:p>
        </w:tc>
        <w:tc>
          <w:tcPr>
            <w:tcW w:w="608" w:type="dxa"/>
            <w:tcBorders>
              <w:top w:val="nil"/>
              <w:bottom w:val="nil"/>
            </w:tcBorders>
            <w:shd w:val="clear" w:color="auto" w:fill="CCFFFF"/>
          </w:tcPr>
          <w:p>
            <w:pPr>
              <w:pStyle w:val="TableParagraph"/>
              <w:spacing w:before="26"/>
              <w:ind w:right="90"/>
              <w:rPr>
                <w:sz w:val="14"/>
              </w:rPr>
            </w:pPr>
            <w:r>
              <w:rPr>
                <w:w w:val="95"/>
                <w:sz w:val="14"/>
              </w:rPr>
              <w:t>12</w:t>
            </w:r>
          </w:p>
        </w:tc>
        <w:tc>
          <w:tcPr>
            <w:tcW w:w="608" w:type="dxa"/>
            <w:tcBorders>
              <w:top w:val="nil"/>
              <w:bottom w:val="nil"/>
            </w:tcBorders>
            <w:shd w:val="clear" w:color="auto" w:fill="CCFFFF"/>
          </w:tcPr>
          <w:p>
            <w:pPr>
              <w:pStyle w:val="TableParagraph"/>
              <w:spacing w:before="26"/>
              <w:ind w:right="92"/>
              <w:rPr>
                <w:sz w:val="14"/>
              </w:rPr>
            </w:pPr>
            <w:r>
              <w:rPr>
                <w:w w:val="95"/>
                <w:sz w:val="14"/>
              </w:rPr>
              <w:t>7</w:t>
            </w:r>
          </w:p>
        </w:tc>
        <w:tc>
          <w:tcPr>
            <w:tcW w:w="608" w:type="dxa"/>
            <w:tcBorders>
              <w:top w:val="nil"/>
              <w:bottom w:val="nil"/>
            </w:tcBorders>
            <w:shd w:val="clear" w:color="auto" w:fill="CCFFFF"/>
          </w:tcPr>
          <w:p>
            <w:pPr>
              <w:pStyle w:val="TableParagraph"/>
              <w:spacing w:before="26"/>
              <w:ind w:right="92"/>
              <w:rPr>
                <w:sz w:val="14"/>
              </w:rPr>
            </w:pPr>
            <w:r>
              <w:rPr>
                <w:w w:val="95"/>
                <w:sz w:val="14"/>
              </w:rPr>
              <w:t>5</w:t>
            </w:r>
          </w:p>
        </w:tc>
        <w:tc>
          <w:tcPr>
            <w:tcW w:w="608" w:type="dxa"/>
            <w:tcBorders>
              <w:top w:val="nil"/>
              <w:bottom w:val="nil"/>
            </w:tcBorders>
            <w:shd w:val="clear" w:color="auto" w:fill="CCFFFF"/>
          </w:tcPr>
          <w:p>
            <w:pPr>
              <w:pStyle w:val="TableParagraph"/>
              <w:spacing w:before="26"/>
              <w:ind w:right="93"/>
              <w:rPr>
                <w:sz w:val="14"/>
              </w:rPr>
            </w:pPr>
            <w:r>
              <w:rPr>
                <w:w w:val="159"/>
                <w:sz w:val="14"/>
              </w:rPr>
              <w:t>-</w:t>
            </w:r>
          </w:p>
        </w:tc>
        <w:tc>
          <w:tcPr>
            <w:tcW w:w="608" w:type="dxa"/>
            <w:tcBorders>
              <w:top w:val="nil"/>
              <w:bottom w:val="nil"/>
            </w:tcBorders>
            <w:shd w:val="clear" w:color="auto" w:fill="CCFFFF"/>
          </w:tcPr>
          <w:p>
            <w:pPr>
              <w:pStyle w:val="TableParagraph"/>
              <w:spacing w:before="26"/>
              <w:ind w:right="93"/>
              <w:rPr>
                <w:sz w:val="14"/>
              </w:rPr>
            </w:pPr>
            <w:r>
              <w:rPr>
                <w:w w:val="159"/>
                <w:sz w:val="14"/>
              </w:rPr>
              <w:t>-</w:t>
            </w:r>
          </w:p>
        </w:tc>
        <w:tc>
          <w:tcPr>
            <w:tcW w:w="608" w:type="dxa"/>
            <w:tcBorders>
              <w:top w:val="nil"/>
              <w:bottom w:val="nil"/>
            </w:tcBorders>
            <w:shd w:val="clear" w:color="auto" w:fill="CCFFFF"/>
          </w:tcPr>
          <w:p>
            <w:pPr>
              <w:pStyle w:val="TableParagraph"/>
              <w:spacing w:before="26"/>
              <w:ind w:right="94"/>
              <w:rPr>
                <w:sz w:val="14"/>
              </w:rPr>
            </w:pPr>
            <w:r>
              <w:rPr>
                <w:w w:val="159"/>
                <w:sz w:val="14"/>
              </w:rPr>
              <w:t>-</w:t>
            </w:r>
          </w:p>
        </w:tc>
        <w:tc>
          <w:tcPr>
            <w:tcW w:w="609" w:type="dxa"/>
            <w:tcBorders>
              <w:top w:val="nil"/>
              <w:bottom w:val="nil"/>
            </w:tcBorders>
            <w:shd w:val="clear" w:color="auto" w:fill="CCFFFF"/>
          </w:tcPr>
          <w:p>
            <w:pPr>
              <w:pStyle w:val="TableParagraph"/>
              <w:spacing w:before="26"/>
              <w:ind w:right="96"/>
              <w:rPr>
                <w:sz w:val="14"/>
              </w:rPr>
            </w:pPr>
            <w:r>
              <w:rPr>
                <w:w w:val="159"/>
                <w:sz w:val="14"/>
              </w:rPr>
              <w:t>-</w:t>
            </w:r>
          </w:p>
        </w:tc>
        <w:tc>
          <w:tcPr>
            <w:tcW w:w="608" w:type="dxa"/>
            <w:tcBorders>
              <w:top w:val="nil"/>
              <w:bottom w:val="nil"/>
            </w:tcBorders>
            <w:shd w:val="clear" w:color="auto" w:fill="CCFFFF"/>
          </w:tcPr>
          <w:p>
            <w:pPr>
              <w:pStyle w:val="TableParagraph"/>
              <w:spacing w:before="26"/>
              <w:ind w:right="97"/>
              <w:rPr>
                <w:sz w:val="14"/>
              </w:rPr>
            </w:pPr>
            <w:r>
              <w:rPr>
                <w:w w:val="159"/>
                <w:sz w:val="14"/>
              </w:rPr>
              <w:t>-</w:t>
            </w:r>
          </w:p>
        </w:tc>
        <w:tc>
          <w:tcPr>
            <w:tcW w:w="608" w:type="dxa"/>
            <w:tcBorders>
              <w:top w:val="nil"/>
              <w:bottom w:val="nil"/>
            </w:tcBorders>
            <w:shd w:val="clear" w:color="auto" w:fill="CCFFFF"/>
          </w:tcPr>
          <w:p>
            <w:pPr>
              <w:pStyle w:val="TableParagraph"/>
              <w:spacing w:before="26"/>
              <w:ind w:right="98"/>
              <w:rPr>
                <w:sz w:val="14"/>
              </w:rPr>
            </w:pPr>
            <w:r>
              <w:rPr>
                <w:w w:val="159"/>
                <w:sz w:val="14"/>
              </w:rPr>
              <w:t>-</w:t>
            </w:r>
          </w:p>
        </w:tc>
        <w:tc>
          <w:tcPr>
            <w:tcW w:w="608" w:type="dxa"/>
            <w:tcBorders>
              <w:top w:val="nil"/>
              <w:bottom w:val="nil"/>
            </w:tcBorders>
            <w:shd w:val="clear" w:color="auto" w:fill="CCFFFF"/>
          </w:tcPr>
          <w:p>
            <w:pPr>
              <w:pStyle w:val="TableParagraph"/>
              <w:spacing w:before="26"/>
              <w:ind w:right="97"/>
              <w:rPr>
                <w:sz w:val="14"/>
              </w:rPr>
            </w:pPr>
            <w:r>
              <w:rPr>
                <w:w w:val="159"/>
                <w:sz w:val="14"/>
              </w:rPr>
              <w:t>-</w:t>
            </w:r>
          </w:p>
        </w:tc>
        <w:tc>
          <w:tcPr>
            <w:tcW w:w="608" w:type="dxa"/>
            <w:tcBorders>
              <w:top w:val="nil"/>
              <w:bottom w:val="nil"/>
            </w:tcBorders>
            <w:shd w:val="clear" w:color="auto" w:fill="CCFFFF"/>
          </w:tcPr>
          <w:p>
            <w:pPr>
              <w:pStyle w:val="TableParagraph"/>
              <w:spacing w:before="26"/>
              <w:ind w:right="98"/>
              <w:rPr>
                <w:sz w:val="14"/>
              </w:rPr>
            </w:pPr>
            <w:r>
              <w:rPr>
                <w:w w:val="159"/>
                <w:sz w:val="14"/>
              </w:rPr>
              <w:t>-</w:t>
            </w:r>
          </w:p>
        </w:tc>
      </w:tr>
      <w:tr>
        <w:trPr>
          <w:trHeight w:val="494" w:hRule="atLeast"/>
        </w:trPr>
        <w:tc>
          <w:tcPr>
            <w:tcW w:w="1117" w:type="dxa"/>
            <w:tcBorders>
              <w:top w:val="nil"/>
              <w:bottom w:val="nil"/>
            </w:tcBorders>
          </w:tcPr>
          <w:p>
            <w:pPr>
              <w:pStyle w:val="TableParagraph"/>
              <w:spacing w:before="26"/>
              <w:ind w:left="263" w:right="-87"/>
              <w:jc w:val="left"/>
              <w:rPr>
                <w:sz w:val="14"/>
              </w:rPr>
            </w:pPr>
            <w:r>
              <w:rPr>
                <w:spacing w:val="4"/>
                <w:w w:val="105"/>
                <w:sz w:val="14"/>
              </w:rPr>
              <w:t>鰺  ケ  沢 町</w:t>
            </w:r>
            <w:r>
              <w:rPr>
                <w:spacing w:val="4"/>
                <w:sz w:val="14"/>
              </w:rPr>
              <w:t> </w:t>
            </w:r>
            <w:r>
              <w:rPr>
                <w:spacing w:val="1"/>
                <w:sz w:val="14"/>
              </w:rPr>
              <w:t> </w:t>
            </w:r>
          </w:p>
          <w:p>
            <w:pPr>
              <w:pStyle w:val="TableParagraph"/>
              <w:spacing w:before="60"/>
              <w:ind w:left="263"/>
              <w:jc w:val="left"/>
              <w:rPr>
                <w:sz w:val="14"/>
              </w:rPr>
            </w:pPr>
            <w:r>
              <w:rPr>
                <w:w w:val="105"/>
                <w:sz w:val="14"/>
              </w:rPr>
              <w:t>深     浦    町</w:t>
            </w:r>
          </w:p>
        </w:tc>
        <w:tc>
          <w:tcPr>
            <w:tcW w:w="608" w:type="dxa"/>
            <w:tcBorders>
              <w:top w:val="nil"/>
              <w:bottom w:val="nil"/>
            </w:tcBorders>
          </w:tcPr>
          <w:p>
            <w:pPr>
              <w:pStyle w:val="TableParagraph"/>
              <w:spacing w:before="26"/>
              <w:ind w:right="85"/>
              <w:rPr>
                <w:sz w:val="14"/>
              </w:rPr>
            </w:pPr>
            <w:r>
              <w:rPr>
                <w:w w:val="95"/>
                <w:sz w:val="14"/>
              </w:rPr>
              <w:t>14</w:t>
            </w:r>
          </w:p>
          <w:p>
            <w:pPr>
              <w:pStyle w:val="TableParagraph"/>
              <w:spacing w:before="60"/>
              <w:ind w:right="85"/>
              <w:rPr>
                <w:sz w:val="14"/>
              </w:rPr>
            </w:pPr>
            <w:r>
              <w:rPr>
                <w:w w:val="95"/>
                <w:sz w:val="14"/>
              </w:rPr>
              <w:t>2</w:t>
            </w:r>
          </w:p>
        </w:tc>
        <w:tc>
          <w:tcPr>
            <w:tcW w:w="609" w:type="dxa"/>
            <w:tcBorders>
              <w:top w:val="nil"/>
              <w:bottom w:val="nil"/>
            </w:tcBorders>
          </w:tcPr>
          <w:p>
            <w:pPr>
              <w:pStyle w:val="TableParagraph"/>
              <w:spacing w:before="26"/>
              <w:ind w:right="86"/>
              <w:rPr>
                <w:sz w:val="14"/>
              </w:rPr>
            </w:pPr>
            <w:r>
              <w:rPr>
                <w:w w:val="95"/>
                <w:sz w:val="14"/>
              </w:rPr>
              <w:t>5</w:t>
            </w:r>
          </w:p>
          <w:p>
            <w:pPr>
              <w:pStyle w:val="TableParagraph"/>
              <w:spacing w:before="60"/>
              <w:ind w:right="86"/>
              <w:rPr>
                <w:sz w:val="14"/>
              </w:rPr>
            </w:pPr>
            <w:r>
              <w:rPr>
                <w:w w:val="95"/>
                <w:sz w:val="14"/>
              </w:rPr>
              <w:t>2</w:t>
            </w:r>
          </w:p>
        </w:tc>
        <w:tc>
          <w:tcPr>
            <w:tcW w:w="609" w:type="dxa"/>
            <w:tcBorders>
              <w:top w:val="nil"/>
              <w:bottom w:val="nil"/>
            </w:tcBorders>
          </w:tcPr>
          <w:p>
            <w:pPr>
              <w:pStyle w:val="TableParagraph"/>
              <w:spacing w:before="26"/>
              <w:ind w:right="88"/>
              <w:rPr>
                <w:sz w:val="14"/>
              </w:rPr>
            </w:pPr>
            <w:r>
              <w:rPr>
                <w:w w:val="95"/>
                <w:sz w:val="14"/>
              </w:rPr>
              <w:t>9</w:t>
            </w:r>
          </w:p>
          <w:p>
            <w:pPr>
              <w:pStyle w:val="TableParagraph"/>
              <w:spacing w:before="60"/>
              <w:ind w:right="88"/>
              <w:rPr>
                <w:sz w:val="14"/>
              </w:rPr>
            </w:pPr>
            <w:r>
              <w:rPr>
                <w:w w:val="159"/>
                <w:sz w:val="14"/>
              </w:rPr>
              <w:t>-</w:t>
            </w:r>
          </w:p>
        </w:tc>
        <w:tc>
          <w:tcPr>
            <w:tcW w:w="608" w:type="dxa"/>
            <w:tcBorders>
              <w:top w:val="nil"/>
              <w:bottom w:val="nil"/>
            </w:tcBorders>
          </w:tcPr>
          <w:p>
            <w:pPr>
              <w:pStyle w:val="TableParagraph"/>
              <w:spacing w:before="26"/>
              <w:ind w:right="87"/>
              <w:rPr>
                <w:sz w:val="14"/>
              </w:rPr>
            </w:pPr>
            <w:r>
              <w:rPr>
                <w:w w:val="95"/>
                <w:sz w:val="14"/>
              </w:rPr>
              <w:t>10</w:t>
            </w:r>
          </w:p>
          <w:p>
            <w:pPr>
              <w:pStyle w:val="TableParagraph"/>
              <w:spacing w:before="60"/>
              <w:ind w:right="89"/>
              <w:rPr>
                <w:sz w:val="14"/>
              </w:rPr>
            </w:pPr>
            <w:r>
              <w:rPr>
                <w:w w:val="95"/>
                <w:sz w:val="14"/>
              </w:rPr>
              <w:t>2</w:t>
            </w:r>
          </w:p>
        </w:tc>
        <w:tc>
          <w:tcPr>
            <w:tcW w:w="608" w:type="dxa"/>
            <w:tcBorders>
              <w:top w:val="nil"/>
              <w:bottom w:val="nil"/>
            </w:tcBorders>
          </w:tcPr>
          <w:p>
            <w:pPr>
              <w:pStyle w:val="TableParagraph"/>
              <w:spacing w:before="26"/>
              <w:ind w:right="89"/>
              <w:rPr>
                <w:sz w:val="14"/>
              </w:rPr>
            </w:pPr>
            <w:r>
              <w:rPr>
                <w:w w:val="95"/>
                <w:sz w:val="14"/>
              </w:rPr>
              <w:t>5</w:t>
            </w:r>
          </w:p>
          <w:p>
            <w:pPr>
              <w:pStyle w:val="TableParagraph"/>
              <w:spacing w:before="60"/>
              <w:ind w:right="89"/>
              <w:rPr>
                <w:sz w:val="14"/>
              </w:rPr>
            </w:pPr>
            <w:r>
              <w:rPr>
                <w:w w:val="95"/>
                <w:sz w:val="14"/>
              </w:rPr>
              <w:t>2</w:t>
            </w:r>
          </w:p>
        </w:tc>
        <w:tc>
          <w:tcPr>
            <w:tcW w:w="608" w:type="dxa"/>
            <w:tcBorders>
              <w:top w:val="nil"/>
              <w:bottom w:val="nil"/>
            </w:tcBorders>
          </w:tcPr>
          <w:p>
            <w:pPr>
              <w:pStyle w:val="TableParagraph"/>
              <w:spacing w:before="26"/>
              <w:ind w:right="89"/>
              <w:rPr>
                <w:sz w:val="14"/>
              </w:rPr>
            </w:pPr>
            <w:r>
              <w:rPr>
                <w:w w:val="95"/>
                <w:sz w:val="14"/>
              </w:rPr>
              <w:t>5</w:t>
            </w:r>
          </w:p>
          <w:p>
            <w:pPr>
              <w:pStyle w:val="TableParagraph"/>
              <w:spacing w:before="60"/>
              <w:ind w:right="89"/>
              <w:rPr>
                <w:sz w:val="14"/>
              </w:rPr>
            </w:pPr>
            <w:r>
              <w:rPr>
                <w:w w:val="159"/>
                <w:sz w:val="14"/>
              </w:rPr>
              <w:t>-</w:t>
            </w:r>
          </w:p>
        </w:tc>
        <w:tc>
          <w:tcPr>
            <w:tcW w:w="608" w:type="dxa"/>
            <w:tcBorders>
              <w:top w:val="nil"/>
              <w:bottom w:val="nil"/>
            </w:tcBorders>
          </w:tcPr>
          <w:p>
            <w:pPr>
              <w:pStyle w:val="TableParagraph"/>
              <w:spacing w:before="26"/>
              <w:ind w:right="90"/>
              <w:rPr>
                <w:sz w:val="14"/>
              </w:rPr>
            </w:pPr>
            <w:r>
              <w:rPr>
                <w:w w:val="159"/>
                <w:sz w:val="14"/>
              </w:rPr>
              <w:t>-</w:t>
            </w:r>
          </w:p>
          <w:p>
            <w:pPr>
              <w:pStyle w:val="TableParagraph"/>
              <w:spacing w:before="60"/>
              <w:ind w:right="90"/>
              <w:rPr>
                <w:sz w:val="14"/>
              </w:rPr>
            </w:pPr>
            <w:r>
              <w:rPr>
                <w:w w:val="159"/>
                <w:sz w:val="14"/>
              </w:rPr>
              <w:t>-</w:t>
            </w:r>
          </w:p>
        </w:tc>
        <w:tc>
          <w:tcPr>
            <w:tcW w:w="608" w:type="dxa"/>
            <w:tcBorders>
              <w:top w:val="nil"/>
              <w:bottom w:val="nil"/>
            </w:tcBorders>
          </w:tcPr>
          <w:p>
            <w:pPr>
              <w:pStyle w:val="TableParagraph"/>
              <w:spacing w:before="26"/>
              <w:ind w:right="91"/>
              <w:rPr>
                <w:sz w:val="14"/>
              </w:rPr>
            </w:pPr>
            <w:r>
              <w:rPr>
                <w:w w:val="159"/>
                <w:sz w:val="14"/>
              </w:rPr>
              <w:t>-</w:t>
            </w:r>
          </w:p>
          <w:p>
            <w:pPr>
              <w:pStyle w:val="TableParagraph"/>
              <w:spacing w:before="60"/>
              <w:ind w:right="91"/>
              <w:rPr>
                <w:sz w:val="14"/>
              </w:rPr>
            </w:pPr>
            <w:r>
              <w:rPr>
                <w:w w:val="159"/>
                <w:sz w:val="14"/>
              </w:rPr>
              <w:t>-</w:t>
            </w:r>
          </w:p>
        </w:tc>
        <w:tc>
          <w:tcPr>
            <w:tcW w:w="608" w:type="dxa"/>
            <w:tcBorders>
              <w:top w:val="nil"/>
              <w:bottom w:val="nil"/>
            </w:tcBorders>
          </w:tcPr>
          <w:p>
            <w:pPr>
              <w:pStyle w:val="TableParagraph"/>
              <w:spacing w:before="26"/>
              <w:ind w:right="92"/>
              <w:rPr>
                <w:sz w:val="14"/>
              </w:rPr>
            </w:pPr>
            <w:r>
              <w:rPr>
                <w:w w:val="159"/>
                <w:sz w:val="14"/>
              </w:rPr>
              <w:t>-</w:t>
            </w:r>
          </w:p>
          <w:p>
            <w:pPr>
              <w:pStyle w:val="TableParagraph"/>
              <w:spacing w:before="60"/>
              <w:ind w:right="92"/>
              <w:rPr>
                <w:sz w:val="14"/>
              </w:rPr>
            </w:pPr>
            <w:r>
              <w:rPr>
                <w:w w:val="159"/>
                <w:sz w:val="14"/>
              </w:rPr>
              <w:t>-</w:t>
            </w:r>
          </w:p>
        </w:tc>
        <w:tc>
          <w:tcPr>
            <w:tcW w:w="609" w:type="dxa"/>
            <w:tcBorders>
              <w:top w:val="nil"/>
              <w:bottom w:val="nil"/>
            </w:tcBorders>
          </w:tcPr>
          <w:p>
            <w:pPr>
              <w:pStyle w:val="TableParagraph"/>
              <w:spacing w:before="26"/>
              <w:ind w:right="94"/>
              <w:rPr>
                <w:sz w:val="14"/>
              </w:rPr>
            </w:pPr>
            <w:r>
              <w:rPr>
                <w:w w:val="159"/>
                <w:sz w:val="14"/>
              </w:rPr>
              <w:t>-</w:t>
            </w:r>
          </w:p>
          <w:p>
            <w:pPr>
              <w:pStyle w:val="TableParagraph"/>
              <w:spacing w:before="60"/>
              <w:ind w:right="94"/>
              <w:rPr>
                <w:sz w:val="14"/>
              </w:rPr>
            </w:pPr>
            <w:r>
              <w:rPr>
                <w:w w:val="159"/>
                <w:sz w:val="14"/>
              </w:rPr>
              <w:t>-</w:t>
            </w:r>
          </w:p>
        </w:tc>
        <w:tc>
          <w:tcPr>
            <w:tcW w:w="608" w:type="dxa"/>
            <w:tcBorders>
              <w:top w:val="nil"/>
              <w:bottom w:val="nil"/>
            </w:tcBorders>
          </w:tcPr>
          <w:p>
            <w:pPr>
              <w:pStyle w:val="TableParagraph"/>
              <w:spacing w:before="26"/>
              <w:ind w:right="94"/>
              <w:rPr>
                <w:sz w:val="14"/>
              </w:rPr>
            </w:pPr>
            <w:r>
              <w:rPr>
                <w:w w:val="159"/>
                <w:sz w:val="14"/>
              </w:rPr>
              <w:t>-</w:t>
            </w:r>
          </w:p>
          <w:p>
            <w:pPr>
              <w:pStyle w:val="TableParagraph"/>
              <w:spacing w:before="60"/>
              <w:ind w:right="94"/>
              <w:rPr>
                <w:sz w:val="14"/>
              </w:rPr>
            </w:pPr>
            <w:r>
              <w:rPr>
                <w:w w:val="159"/>
                <w:sz w:val="14"/>
              </w:rPr>
              <w:t>-</w:t>
            </w:r>
          </w:p>
        </w:tc>
        <w:tc>
          <w:tcPr>
            <w:tcW w:w="608" w:type="dxa"/>
            <w:tcBorders>
              <w:top w:val="nil"/>
              <w:bottom w:val="nil"/>
            </w:tcBorders>
          </w:tcPr>
          <w:p>
            <w:pPr>
              <w:pStyle w:val="TableParagraph"/>
              <w:spacing w:before="26"/>
              <w:ind w:right="94"/>
              <w:rPr>
                <w:sz w:val="14"/>
              </w:rPr>
            </w:pPr>
            <w:r>
              <w:rPr>
                <w:w w:val="159"/>
                <w:sz w:val="14"/>
              </w:rPr>
              <w:t>-</w:t>
            </w:r>
          </w:p>
          <w:p>
            <w:pPr>
              <w:pStyle w:val="TableParagraph"/>
              <w:spacing w:before="60"/>
              <w:ind w:right="94"/>
              <w:rPr>
                <w:sz w:val="14"/>
              </w:rPr>
            </w:pPr>
            <w:r>
              <w:rPr>
                <w:w w:val="159"/>
                <w:sz w:val="14"/>
              </w:rPr>
              <w:t>-</w:t>
            </w:r>
          </w:p>
        </w:tc>
        <w:tc>
          <w:tcPr>
            <w:tcW w:w="608" w:type="dxa"/>
            <w:tcBorders>
              <w:top w:val="nil"/>
              <w:bottom w:val="nil"/>
            </w:tcBorders>
          </w:tcPr>
          <w:p>
            <w:pPr>
              <w:pStyle w:val="TableParagraph"/>
              <w:spacing w:before="26"/>
              <w:ind w:right="95"/>
              <w:rPr>
                <w:sz w:val="14"/>
              </w:rPr>
            </w:pPr>
            <w:r>
              <w:rPr>
                <w:w w:val="159"/>
                <w:sz w:val="14"/>
              </w:rPr>
              <w:t>-</w:t>
            </w:r>
          </w:p>
          <w:p>
            <w:pPr>
              <w:pStyle w:val="TableParagraph"/>
              <w:spacing w:before="60"/>
              <w:ind w:right="95"/>
              <w:rPr>
                <w:sz w:val="14"/>
              </w:rPr>
            </w:pPr>
            <w:r>
              <w:rPr>
                <w:w w:val="159"/>
                <w:sz w:val="14"/>
              </w:rPr>
              <w:t>-</w:t>
            </w:r>
          </w:p>
        </w:tc>
        <w:tc>
          <w:tcPr>
            <w:tcW w:w="608" w:type="dxa"/>
            <w:tcBorders>
              <w:top w:val="nil"/>
              <w:bottom w:val="nil"/>
            </w:tcBorders>
          </w:tcPr>
          <w:p>
            <w:pPr>
              <w:pStyle w:val="TableParagraph"/>
              <w:spacing w:before="26"/>
              <w:ind w:right="96"/>
              <w:rPr>
                <w:sz w:val="14"/>
              </w:rPr>
            </w:pPr>
            <w:r>
              <w:rPr>
                <w:w w:val="159"/>
                <w:sz w:val="14"/>
              </w:rPr>
              <w:t>-</w:t>
            </w:r>
          </w:p>
          <w:p>
            <w:pPr>
              <w:pStyle w:val="TableParagraph"/>
              <w:spacing w:before="60"/>
              <w:ind w:right="96"/>
              <w:rPr>
                <w:sz w:val="14"/>
              </w:rPr>
            </w:pPr>
            <w:r>
              <w:rPr>
                <w:w w:val="159"/>
                <w:sz w:val="14"/>
              </w:rPr>
              <w:t>-</w:t>
            </w:r>
          </w:p>
        </w:tc>
      </w:tr>
      <w:tr>
        <w:trPr>
          <w:trHeight w:val="248" w:hRule="atLeast"/>
        </w:trPr>
        <w:tc>
          <w:tcPr>
            <w:tcW w:w="1117" w:type="dxa"/>
            <w:tcBorders>
              <w:top w:val="nil"/>
              <w:bottom w:val="nil"/>
            </w:tcBorders>
            <w:shd w:val="clear" w:color="auto" w:fill="CCFFFF"/>
          </w:tcPr>
          <w:p>
            <w:pPr>
              <w:pStyle w:val="TableParagraph"/>
              <w:spacing w:before="23"/>
              <w:ind w:left="144"/>
              <w:jc w:val="left"/>
              <w:rPr>
                <w:sz w:val="14"/>
              </w:rPr>
            </w:pPr>
            <w:r>
              <w:rPr>
                <w:w w:val="105"/>
                <w:sz w:val="14"/>
              </w:rPr>
              <w:t>中 津 軽 郡</w:t>
            </w:r>
          </w:p>
        </w:tc>
        <w:tc>
          <w:tcPr>
            <w:tcW w:w="608" w:type="dxa"/>
            <w:tcBorders>
              <w:top w:val="nil"/>
              <w:bottom w:val="nil"/>
            </w:tcBorders>
            <w:shd w:val="clear" w:color="auto" w:fill="CCFFFF"/>
          </w:tcPr>
          <w:p>
            <w:pPr>
              <w:pStyle w:val="TableParagraph"/>
              <w:spacing w:before="28"/>
              <w:ind w:right="87"/>
              <w:rPr>
                <w:sz w:val="14"/>
              </w:rPr>
            </w:pPr>
            <w:r>
              <w:rPr>
                <w:w w:val="159"/>
                <w:sz w:val="14"/>
              </w:rPr>
              <w:t>-</w:t>
            </w:r>
          </w:p>
        </w:tc>
        <w:tc>
          <w:tcPr>
            <w:tcW w:w="609" w:type="dxa"/>
            <w:tcBorders>
              <w:top w:val="nil"/>
              <w:bottom w:val="nil"/>
            </w:tcBorders>
            <w:shd w:val="clear" w:color="auto" w:fill="CCFFFF"/>
          </w:tcPr>
          <w:p>
            <w:pPr>
              <w:pStyle w:val="TableParagraph"/>
              <w:spacing w:before="28"/>
              <w:ind w:right="89"/>
              <w:rPr>
                <w:sz w:val="14"/>
              </w:rPr>
            </w:pPr>
            <w:r>
              <w:rPr>
                <w:w w:val="159"/>
                <w:sz w:val="14"/>
              </w:rPr>
              <w:t>-</w:t>
            </w:r>
          </w:p>
        </w:tc>
        <w:tc>
          <w:tcPr>
            <w:tcW w:w="609" w:type="dxa"/>
            <w:tcBorders>
              <w:top w:val="nil"/>
              <w:bottom w:val="nil"/>
            </w:tcBorders>
            <w:shd w:val="clear" w:color="auto" w:fill="CCFFFF"/>
          </w:tcPr>
          <w:p>
            <w:pPr>
              <w:pStyle w:val="TableParagraph"/>
              <w:spacing w:before="28"/>
              <w:ind w:right="91"/>
              <w:rPr>
                <w:sz w:val="14"/>
              </w:rPr>
            </w:pPr>
            <w:r>
              <w:rPr>
                <w:w w:val="159"/>
                <w:sz w:val="14"/>
              </w:rPr>
              <w:t>-</w:t>
            </w:r>
          </w:p>
        </w:tc>
        <w:tc>
          <w:tcPr>
            <w:tcW w:w="608" w:type="dxa"/>
            <w:tcBorders>
              <w:top w:val="nil"/>
              <w:bottom w:val="nil"/>
            </w:tcBorders>
            <w:shd w:val="clear" w:color="auto" w:fill="CCFFFF"/>
          </w:tcPr>
          <w:p>
            <w:pPr>
              <w:pStyle w:val="TableParagraph"/>
              <w:spacing w:before="28"/>
              <w:ind w:right="91"/>
              <w:rPr>
                <w:sz w:val="14"/>
              </w:rPr>
            </w:pPr>
            <w:r>
              <w:rPr>
                <w:w w:val="159"/>
                <w:sz w:val="14"/>
              </w:rPr>
              <w:t>-</w:t>
            </w:r>
          </w:p>
        </w:tc>
        <w:tc>
          <w:tcPr>
            <w:tcW w:w="608" w:type="dxa"/>
            <w:tcBorders>
              <w:top w:val="nil"/>
              <w:bottom w:val="nil"/>
            </w:tcBorders>
            <w:shd w:val="clear" w:color="auto" w:fill="CCFFFF"/>
          </w:tcPr>
          <w:p>
            <w:pPr>
              <w:pStyle w:val="TableParagraph"/>
              <w:spacing w:before="28"/>
              <w:ind w:right="92"/>
              <w:rPr>
                <w:sz w:val="14"/>
              </w:rPr>
            </w:pPr>
            <w:r>
              <w:rPr>
                <w:w w:val="159"/>
                <w:sz w:val="14"/>
              </w:rPr>
              <w:t>-</w:t>
            </w:r>
          </w:p>
        </w:tc>
        <w:tc>
          <w:tcPr>
            <w:tcW w:w="608" w:type="dxa"/>
            <w:tcBorders>
              <w:top w:val="nil"/>
              <w:bottom w:val="nil"/>
            </w:tcBorders>
            <w:shd w:val="clear" w:color="auto" w:fill="CCFFFF"/>
          </w:tcPr>
          <w:p>
            <w:pPr>
              <w:pStyle w:val="TableParagraph"/>
              <w:spacing w:before="28"/>
              <w:ind w:right="92"/>
              <w:rPr>
                <w:sz w:val="14"/>
              </w:rPr>
            </w:pPr>
            <w:r>
              <w:rPr>
                <w:w w:val="159"/>
                <w:sz w:val="14"/>
              </w:rPr>
              <w:t>-</w:t>
            </w:r>
          </w:p>
        </w:tc>
        <w:tc>
          <w:tcPr>
            <w:tcW w:w="608" w:type="dxa"/>
            <w:tcBorders>
              <w:top w:val="nil"/>
              <w:bottom w:val="nil"/>
            </w:tcBorders>
            <w:shd w:val="clear" w:color="auto" w:fill="CCFFFF"/>
          </w:tcPr>
          <w:p>
            <w:pPr>
              <w:pStyle w:val="TableParagraph"/>
              <w:spacing w:before="28"/>
              <w:ind w:right="93"/>
              <w:rPr>
                <w:sz w:val="14"/>
              </w:rPr>
            </w:pPr>
            <w:r>
              <w:rPr>
                <w:w w:val="159"/>
                <w:sz w:val="14"/>
              </w:rPr>
              <w:t>-</w:t>
            </w:r>
          </w:p>
        </w:tc>
        <w:tc>
          <w:tcPr>
            <w:tcW w:w="608" w:type="dxa"/>
            <w:tcBorders>
              <w:top w:val="nil"/>
              <w:bottom w:val="nil"/>
            </w:tcBorders>
            <w:shd w:val="clear" w:color="auto" w:fill="CCFFFF"/>
          </w:tcPr>
          <w:p>
            <w:pPr>
              <w:pStyle w:val="TableParagraph"/>
              <w:spacing w:before="28"/>
              <w:ind w:right="93"/>
              <w:rPr>
                <w:sz w:val="14"/>
              </w:rPr>
            </w:pPr>
            <w:r>
              <w:rPr>
                <w:w w:val="159"/>
                <w:sz w:val="14"/>
              </w:rPr>
              <w:t>-</w:t>
            </w:r>
          </w:p>
        </w:tc>
        <w:tc>
          <w:tcPr>
            <w:tcW w:w="608" w:type="dxa"/>
            <w:tcBorders>
              <w:top w:val="nil"/>
              <w:bottom w:val="nil"/>
            </w:tcBorders>
            <w:shd w:val="clear" w:color="auto" w:fill="CCFFFF"/>
          </w:tcPr>
          <w:p>
            <w:pPr>
              <w:pStyle w:val="TableParagraph"/>
              <w:spacing w:before="28"/>
              <w:ind w:right="94"/>
              <w:rPr>
                <w:sz w:val="14"/>
              </w:rPr>
            </w:pPr>
            <w:r>
              <w:rPr>
                <w:w w:val="159"/>
                <w:sz w:val="14"/>
              </w:rPr>
              <w:t>-</w:t>
            </w:r>
          </w:p>
        </w:tc>
        <w:tc>
          <w:tcPr>
            <w:tcW w:w="609" w:type="dxa"/>
            <w:tcBorders>
              <w:top w:val="nil"/>
              <w:bottom w:val="nil"/>
            </w:tcBorders>
            <w:shd w:val="clear" w:color="auto" w:fill="CCFFFF"/>
          </w:tcPr>
          <w:p>
            <w:pPr>
              <w:pStyle w:val="TableParagraph"/>
              <w:spacing w:before="28"/>
              <w:ind w:right="96"/>
              <w:rPr>
                <w:sz w:val="14"/>
              </w:rPr>
            </w:pPr>
            <w:r>
              <w:rPr>
                <w:w w:val="159"/>
                <w:sz w:val="14"/>
              </w:rPr>
              <w:t>-</w:t>
            </w:r>
          </w:p>
        </w:tc>
        <w:tc>
          <w:tcPr>
            <w:tcW w:w="608" w:type="dxa"/>
            <w:tcBorders>
              <w:top w:val="nil"/>
              <w:bottom w:val="nil"/>
            </w:tcBorders>
            <w:shd w:val="clear" w:color="auto" w:fill="CCFFFF"/>
          </w:tcPr>
          <w:p>
            <w:pPr>
              <w:pStyle w:val="TableParagraph"/>
              <w:spacing w:before="28"/>
              <w:ind w:right="97"/>
              <w:rPr>
                <w:sz w:val="14"/>
              </w:rPr>
            </w:pPr>
            <w:r>
              <w:rPr>
                <w:w w:val="159"/>
                <w:sz w:val="14"/>
              </w:rPr>
              <w:t>-</w:t>
            </w:r>
          </w:p>
        </w:tc>
        <w:tc>
          <w:tcPr>
            <w:tcW w:w="608" w:type="dxa"/>
            <w:tcBorders>
              <w:top w:val="nil"/>
              <w:bottom w:val="nil"/>
            </w:tcBorders>
            <w:shd w:val="clear" w:color="auto" w:fill="CCFFFF"/>
          </w:tcPr>
          <w:p>
            <w:pPr>
              <w:pStyle w:val="TableParagraph"/>
              <w:spacing w:before="28"/>
              <w:ind w:right="98"/>
              <w:rPr>
                <w:sz w:val="14"/>
              </w:rPr>
            </w:pPr>
            <w:r>
              <w:rPr>
                <w:w w:val="159"/>
                <w:sz w:val="14"/>
              </w:rPr>
              <w:t>-</w:t>
            </w:r>
          </w:p>
        </w:tc>
        <w:tc>
          <w:tcPr>
            <w:tcW w:w="608" w:type="dxa"/>
            <w:tcBorders>
              <w:top w:val="nil"/>
              <w:bottom w:val="nil"/>
            </w:tcBorders>
            <w:shd w:val="clear" w:color="auto" w:fill="CCFFFF"/>
          </w:tcPr>
          <w:p>
            <w:pPr>
              <w:pStyle w:val="TableParagraph"/>
              <w:spacing w:before="28"/>
              <w:ind w:right="97"/>
              <w:rPr>
                <w:sz w:val="14"/>
              </w:rPr>
            </w:pPr>
            <w:r>
              <w:rPr>
                <w:w w:val="159"/>
                <w:sz w:val="14"/>
              </w:rPr>
              <w:t>-</w:t>
            </w:r>
          </w:p>
        </w:tc>
        <w:tc>
          <w:tcPr>
            <w:tcW w:w="608" w:type="dxa"/>
            <w:tcBorders>
              <w:top w:val="nil"/>
              <w:bottom w:val="nil"/>
            </w:tcBorders>
            <w:shd w:val="clear" w:color="auto" w:fill="CCFFFF"/>
          </w:tcPr>
          <w:p>
            <w:pPr>
              <w:pStyle w:val="TableParagraph"/>
              <w:spacing w:before="28"/>
              <w:ind w:right="98"/>
              <w:rPr>
                <w:sz w:val="14"/>
              </w:rPr>
            </w:pPr>
            <w:r>
              <w:rPr>
                <w:w w:val="159"/>
                <w:sz w:val="14"/>
              </w:rPr>
              <w:t>-</w:t>
            </w:r>
          </w:p>
        </w:tc>
      </w:tr>
      <w:tr>
        <w:trPr>
          <w:trHeight w:val="247" w:hRule="atLeast"/>
        </w:trPr>
        <w:tc>
          <w:tcPr>
            <w:tcW w:w="1117" w:type="dxa"/>
            <w:tcBorders>
              <w:top w:val="nil"/>
              <w:bottom w:val="nil"/>
            </w:tcBorders>
          </w:tcPr>
          <w:p>
            <w:pPr>
              <w:pStyle w:val="TableParagraph"/>
              <w:spacing w:before="26"/>
              <w:ind w:left="263" w:right="-87"/>
              <w:jc w:val="left"/>
              <w:rPr>
                <w:sz w:val="14"/>
              </w:rPr>
            </w:pPr>
            <w:r>
              <w:rPr>
                <w:spacing w:val="5"/>
                <w:w w:val="105"/>
                <w:sz w:val="14"/>
              </w:rPr>
              <w:t>西 目 屋 村</w:t>
            </w:r>
            <w:r>
              <w:rPr>
                <w:spacing w:val="5"/>
                <w:sz w:val="14"/>
              </w:rPr>
              <w:t> </w:t>
            </w:r>
            <w:r>
              <w:rPr>
                <w:spacing w:val="1"/>
                <w:sz w:val="14"/>
              </w:rPr>
              <w:t> </w:t>
            </w:r>
          </w:p>
        </w:tc>
        <w:tc>
          <w:tcPr>
            <w:tcW w:w="608" w:type="dxa"/>
            <w:tcBorders>
              <w:top w:val="nil"/>
              <w:bottom w:val="nil"/>
            </w:tcBorders>
          </w:tcPr>
          <w:p>
            <w:pPr>
              <w:pStyle w:val="TableParagraph"/>
              <w:spacing w:before="26"/>
              <w:ind w:right="85"/>
              <w:rPr>
                <w:sz w:val="14"/>
              </w:rPr>
            </w:pPr>
            <w:r>
              <w:rPr>
                <w:w w:val="159"/>
                <w:sz w:val="14"/>
              </w:rPr>
              <w:t>-</w:t>
            </w:r>
          </w:p>
        </w:tc>
        <w:tc>
          <w:tcPr>
            <w:tcW w:w="609" w:type="dxa"/>
            <w:tcBorders>
              <w:top w:val="nil"/>
              <w:bottom w:val="nil"/>
            </w:tcBorders>
          </w:tcPr>
          <w:p>
            <w:pPr>
              <w:pStyle w:val="TableParagraph"/>
              <w:spacing w:before="26"/>
              <w:ind w:right="86"/>
              <w:rPr>
                <w:sz w:val="14"/>
              </w:rPr>
            </w:pPr>
            <w:r>
              <w:rPr>
                <w:w w:val="159"/>
                <w:sz w:val="14"/>
              </w:rPr>
              <w:t>-</w:t>
            </w:r>
          </w:p>
        </w:tc>
        <w:tc>
          <w:tcPr>
            <w:tcW w:w="609" w:type="dxa"/>
            <w:tcBorders>
              <w:top w:val="nil"/>
              <w:bottom w:val="nil"/>
            </w:tcBorders>
          </w:tcPr>
          <w:p>
            <w:pPr>
              <w:pStyle w:val="TableParagraph"/>
              <w:spacing w:before="26"/>
              <w:ind w:right="88"/>
              <w:rPr>
                <w:sz w:val="14"/>
              </w:rPr>
            </w:pPr>
            <w:r>
              <w:rPr>
                <w:w w:val="159"/>
                <w:sz w:val="14"/>
              </w:rPr>
              <w:t>-</w:t>
            </w:r>
          </w:p>
        </w:tc>
        <w:tc>
          <w:tcPr>
            <w:tcW w:w="608" w:type="dxa"/>
            <w:tcBorders>
              <w:top w:val="nil"/>
              <w:bottom w:val="nil"/>
            </w:tcBorders>
          </w:tcPr>
          <w:p>
            <w:pPr>
              <w:pStyle w:val="TableParagraph"/>
              <w:spacing w:before="26"/>
              <w:ind w:right="89"/>
              <w:rPr>
                <w:sz w:val="14"/>
              </w:rPr>
            </w:pPr>
            <w:r>
              <w:rPr>
                <w:w w:val="159"/>
                <w:sz w:val="14"/>
              </w:rPr>
              <w:t>-</w:t>
            </w:r>
          </w:p>
        </w:tc>
        <w:tc>
          <w:tcPr>
            <w:tcW w:w="608" w:type="dxa"/>
            <w:tcBorders>
              <w:top w:val="nil"/>
              <w:bottom w:val="nil"/>
            </w:tcBorders>
          </w:tcPr>
          <w:p>
            <w:pPr>
              <w:pStyle w:val="TableParagraph"/>
              <w:spacing w:before="26"/>
              <w:ind w:right="89"/>
              <w:rPr>
                <w:sz w:val="14"/>
              </w:rPr>
            </w:pPr>
            <w:r>
              <w:rPr>
                <w:w w:val="159"/>
                <w:sz w:val="14"/>
              </w:rPr>
              <w:t>-</w:t>
            </w:r>
          </w:p>
        </w:tc>
        <w:tc>
          <w:tcPr>
            <w:tcW w:w="608" w:type="dxa"/>
            <w:tcBorders>
              <w:top w:val="nil"/>
              <w:bottom w:val="nil"/>
            </w:tcBorders>
          </w:tcPr>
          <w:p>
            <w:pPr>
              <w:pStyle w:val="TableParagraph"/>
              <w:spacing w:before="26"/>
              <w:ind w:right="89"/>
              <w:rPr>
                <w:sz w:val="14"/>
              </w:rPr>
            </w:pPr>
            <w:r>
              <w:rPr>
                <w:w w:val="159"/>
                <w:sz w:val="14"/>
              </w:rPr>
              <w:t>-</w:t>
            </w:r>
          </w:p>
        </w:tc>
        <w:tc>
          <w:tcPr>
            <w:tcW w:w="608" w:type="dxa"/>
            <w:tcBorders>
              <w:top w:val="nil"/>
              <w:bottom w:val="nil"/>
            </w:tcBorders>
          </w:tcPr>
          <w:p>
            <w:pPr>
              <w:pStyle w:val="TableParagraph"/>
              <w:spacing w:before="26"/>
              <w:ind w:right="90"/>
              <w:rPr>
                <w:sz w:val="14"/>
              </w:rPr>
            </w:pPr>
            <w:r>
              <w:rPr>
                <w:w w:val="159"/>
                <w:sz w:val="14"/>
              </w:rPr>
              <w:t>-</w:t>
            </w:r>
          </w:p>
        </w:tc>
        <w:tc>
          <w:tcPr>
            <w:tcW w:w="608" w:type="dxa"/>
            <w:tcBorders>
              <w:top w:val="nil"/>
              <w:bottom w:val="nil"/>
            </w:tcBorders>
          </w:tcPr>
          <w:p>
            <w:pPr>
              <w:pStyle w:val="TableParagraph"/>
              <w:spacing w:before="26"/>
              <w:ind w:right="91"/>
              <w:rPr>
                <w:sz w:val="14"/>
              </w:rPr>
            </w:pPr>
            <w:r>
              <w:rPr>
                <w:w w:val="159"/>
                <w:sz w:val="14"/>
              </w:rPr>
              <w:t>-</w:t>
            </w:r>
          </w:p>
        </w:tc>
        <w:tc>
          <w:tcPr>
            <w:tcW w:w="608" w:type="dxa"/>
            <w:tcBorders>
              <w:top w:val="nil"/>
              <w:bottom w:val="nil"/>
            </w:tcBorders>
          </w:tcPr>
          <w:p>
            <w:pPr>
              <w:pStyle w:val="TableParagraph"/>
              <w:spacing w:before="26"/>
              <w:ind w:right="92"/>
              <w:rPr>
                <w:sz w:val="14"/>
              </w:rPr>
            </w:pPr>
            <w:r>
              <w:rPr>
                <w:w w:val="159"/>
                <w:sz w:val="14"/>
              </w:rPr>
              <w:t>-</w:t>
            </w:r>
          </w:p>
        </w:tc>
        <w:tc>
          <w:tcPr>
            <w:tcW w:w="609" w:type="dxa"/>
            <w:tcBorders>
              <w:top w:val="nil"/>
              <w:bottom w:val="nil"/>
            </w:tcBorders>
          </w:tcPr>
          <w:p>
            <w:pPr>
              <w:pStyle w:val="TableParagraph"/>
              <w:spacing w:before="26"/>
              <w:ind w:right="94"/>
              <w:rPr>
                <w:sz w:val="14"/>
              </w:rPr>
            </w:pPr>
            <w:r>
              <w:rPr>
                <w:w w:val="159"/>
                <w:sz w:val="14"/>
              </w:rPr>
              <w:t>-</w:t>
            </w:r>
          </w:p>
        </w:tc>
        <w:tc>
          <w:tcPr>
            <w:tcW w:w="608" w:type="dxa"/>
            <w:tcBorders>
              <w:top w:val="nil"/>
              <w:bottom w:val="nil"/>
            </w:tcBorders>
          </w:tcPr>
          <w:p>
            <w:pPr>
              <w:pStyle w:val="TableParagraph"/>
              <w:spacing w:before="26"/>
              <w:ind w:right="94"/>
              <w:rPr>
                <w:sz w:val="14"/>
              </w:rPr>
            </w:pPr>
            <w:r>
              <w:rPr>
                <w:w w:val="159"/>
                <w:sz w:val="14"/>
              </w:rPr>
              <w:t>-</w:t>
            </w:r>
          </w:p>
        </w:tc>
        <w:tc>
          <w:tcPr>
            <w:tcW w:w="608" w:type="dxa"/>
            <w:tcBorders>
              <w:top w:val="nil"/>
              <w:bottom w:val="nil"/>
            </w:tcBorders>
          </w:tcPr>
          <w:p>
            <w:pPr>
              <w:pStyle w:val="TableParagraph"/>
              <w:spacing w:before="26"/>
              <w:ind w:right="94"/>
              <w:rPr>
                <w:sz w:val="14"/>
              </w:rPr>
            </w:pPr>
            <w:r>
              <w:rPr>
                <w:w w:val="159"/>
                <w:sz w:val="14"/>
              </w:rPr>
              <w:t>-</w:t>
            </w:r>
          </w:p>
        </w:tc>
        <w:tc>
          <w:tcPr>
            <w:tcW w:w="608" w:type="dxa"/>
            <w:tcBorders>
              <w:top w:val="nil"/>
              <w:bottom w:val="nil"/>
            </w:tcBorders>
          </w:tcPr>
          <w:p>
            <w:pPr>
              <w:pStyle w:val="TableParagraph"/>
              <w:spacing w:before="26"/>
              <w:ind w:right="95"/>
              <w:rPr>
                <w:sz w:val="14"/>
              </w:rPr>
            </w:pPr>
            <w:r>
              <w:rPr>
                <w:w w:val="159"/>
                <w:sz w:val="14"/>
              </w:rPr>
              <w:t>-</w:t>
            </w:r>
          </w:p>
        </w:tc>
        <w:tc>
          <w:tcPr>
            <w:tcW w:w="608" w:type="dxa"/>
            <w:tcBorders>
              <w:top w:val="nil"/>
              <w:bottom w:val="nil"/>
            </w:tcBorders>
          </w:tcPr>
          <w:p>
            <w:pPr>
              <w:pStyle w:val="TableParagraph"/>
              <w:spacing w:before="26"/>
              <w:ind w:right="96"/>
              <w:rPr>
                <w:sz w:val="14"/>
              </w:rPr>
            </w:pPr>
            <w:r>
              <w:rPr>
                <w:w w:val="159"/>
                <w:sz w:val="14"/>
              </w:rPr>
              <w:t>-</w:t>
            </w:r>
          </w:p>
        </w:tc>
      </w:tr>
      <w:tr>
        <w:trPr>
          <w:trHeight w:val="248" w:hRule="atLeast"/>
        </w:trPr>
        <w:tc>
          <w:tcPr>
            <w:tcW w:w="1117" w:type="dxa"/>
            <w:tcBorders>
              <w:top w:val="nil"/>
              <w:bottom w:val="nil"/>
            </w:tcBorders>
            <w:shd w:val="clear" w:color="auto" w:fill="CCFFFF"/>
          </w:tcPr>
          <w:p>
            <w:pPr>
              <w:pStyle w:val="TableParagraph"/>
              <w:spacing w:before="23"/>
              <w:ind w:left="144"/>
              <w:jc w:val="left"/>
              <w:rPr>
                <w:sz w:val="14"/>
              </w:rPr>
            </w:pPr>
            <w:r>
              <w:rPr>
                <w:w w:val="105"/>
                <w:sz w:val="14"/>
              </w:rPr>
              <w:t>南 津 軽 郡</w:t>
            </w:r>
          </w:p>
        </w:tc>
        <w:tc>
          <w:tcPr>
            <w:tcW w:w="608" w:type="dxa"/>
            <w:tcBorders>
              <w:top w:val="nil"/>
              <w:bottom w:val="nil"/>
            </w:tcBorders>
            <w:shd w:val="clear" w:color="auto" w:fill="CCFFFF"/>
          </w:tcPr>
          <w:p>
            <w:pPr>
              <w:pStyle w:val="TableParagraph"/>
              <w:spacing w:before="28"/>
              <w:ind w:right="87"/>
              <w:rPr>
                <w:sz w:val="14"/>
              </w:rPr>
            </w:pPr>
            <w:r>
              <w:rPr>
                <w:w w:val="95"/>
                <w:sz w:val="14"/>
              </w:rPr>
              <w:t>2</w:t>
            </w:r>
          </w:p>
        </w:tc>
        <w:tc>
          <w:tcPr>
            <w:tcW w:w="609" w:type="dxa"/>
            <w:tcBorders>
              <w:top w:val="nil"/>
              <w:bottom w:val="nil"/>
            </w:tcBorders>
            <w:shd w:val="clear" w:color="auto" w:fill="CCFFFF"/>
          </w:tcPr>
          <w:p>
            <w:pPr>
              <w:pStyle w:val="TableParagraph"/>
              <w:spacing w:before="28"/>
              <w:ind w:right="89"/>
              <w:rPr>
                <w:sz w:val="14"/>
              </w:rPr>
            </w:pPr>
            <w:r>
              <w:rPr>
                <w:w w:val="95"/>
                <w:sz w:val="14"/>
              </w:rPr>
              <w:t>1</w:t>
            </w:r>
          </w:p>
        </w:tc>
        <w:tc>
          <w:tcPr>
            <w:tcW w:w="609" w:type="dxa"/>
            <w:tcBorders>
              <w:top w:val="nil"/>
              <w:bottom w:val="nil"/>
            </w:tcBorders>
            <w:shd w:val="clear" w:color="auto" w:fill="CCFFFF"/>
          </w:tcPr>
          <w:p>
            <w:pPr>
              <w:pStyle w:val="TableParagraph"/>
              <w:spacing w:before="28"/>
              <w:ind w:right="91"/>
              <w:rPr>
                <w:sz w:val="14"/>
              </w:rPr>
            </w:pPr>
            <w:r>
              <w:rPr>
                <w:w w:val="95"/>
                <w:sz w:val="14"/>
              </w:rPr>
              <w:t>1</w:t>
            </w:r>
          </w:p>
        </w:tc>
        <w:tc>
          <w:tcPr>
            <w:tcW w:w="608" w:type="dxa"/>
            <w:tcBorders>
              <w:top w:val="nil"/>
              <w:bottom w:val="nil"/>
            </w:tcBorders>
            <w:shd w:val="clear" w:color="auto" w:fill="CCFFFF"/>
          </w:tcPr>
          <w:p>
            <w:pPr>
              <w:pStyle w:val="TableParagraph"/>
              <w:spacing w:before="28"/>
              <w:ind w:right="91"/>
              <w:rPr>
                <w:sz w:val="14"/>
              </w:rPr>
            </w:pPr>
            <w:r>
              <w:rPr>
                <w:w w:val="95"/>
                <w:sz w:val="14"/>
              </w:rPr>
              <w:t>1</w:t>
            </w:r>
          </w:p>
        </w:tc>
        <w:tc>
          <w:tcPr>
            <w:tcW w:w="608" w:type="dxa"/>
            <w:tcBorders>
              <w:top w:val="nil"/>
              <w:bottom w:val="nil"/>
            </w:tcBorders>
            <w:shd w:val="clear" w:color="auto" w:fill="CCFFFF"/>
          </w:tcPr>
          <w:p>
            <w:pPr>
              <w:pStyle w:val="TableParagraph"/>
              <w:spacing w:before="28"/>
              <w:ind w:right="92"/>
              <w:rPr>
                <w:sz w:val="14"/>
              </w:rPr>
            </w:pPr>
            <w:r>
              <w:rPr>
                <w:w w:val="159"/>
                <w:sz w:val="14"/>
              </w:rPr>
              <w:t>-</w:t>
            </w:r>
          </w:p>
        </w:tc>
        <w:tc>
          <w:tcPr>
            <w:tcW w:w="608" w:type="dxa"/>
            <w:tcBorders>
              <w:top w:val="nil"/>
              <w:bottom w:val="nil"/>
            </w:tcBorders>
            <w:shd w:val="clear" w:color="auto" w:fill="CCFFFF"/>
          </w:tcPr>
          <w:p>
            <w:pPr>
              <w:pStyle w:val="TableParagraph"/>
              <w:spacing w:before="28"/>
              <w:ind w:right="92"/>
              <w:rPr>
                <w:sz w:val="14"/>
              </w:rPr>
            </w:pPr>
            <w:r>
              <w:rPr>
                <w:w w:val="95"/>
                <w:sz w:val="14"/>
              </w:rPr>
              <w:t>1</w:t>
            </w:r>
          </w:p>
        </w:tc>
        <w:tc>
          <w:tcPr>
            <w:tcW w:w="608" w:type="dxa"/>
            <w:tcBorders>
              <w:top w:val="nil"/>
              <w:bottom w:val="nil"/>
            </w:tcBorders>
            <w:shd w:val="clear" w:color="auto" w:fill="CCFFFF"/>
          </w:tcPr>
          <w:p>
            <w:pPr>
              <w:pStyle w:val="TableParagraph"/>
              <w:spacing w:before="28"/>
              <w:ind w:right="93"/>
              <w:rPr>
                <w:sz w:val="14"/>
              </w:rPr>
            </w:pPr>
            <w:r>
              <w:rPr>
                <w:w w:val="159"/>
                <w:sz w:val="14"/>
              </w:rPr>
              <w:t>-</w:t>
            </w:r>
          </w:p>
        </w:tc>
        <w:tc>
          <w:tcPr>
            <w:tcW w:w="608" w:type="dxa"/>
            <w:tcBorders>
              <w:top w:val="nil"/>
              <w:bottom w:val="nil"/>
            </w:tcBorders>
            <w:shd w:val="clear" w:color="auto" w:fill="CCFFFF"/>
          </w:tcPr>
          <w:p>
            <w:pPr>
              <w:pStyle w:val="TableParagraph"/>
              <w:spacing w:before="28"/>
              <w:ind w:right="93"/>
              <w:rPr>
                <w:sz w:val="14"/>
              </w:rPr>
            </w:pPr>
            <w:r>
              <w:rPr>
                <w:w w:val="159"/>
                <w:sz w:val="14"/>
              </w:rPr>
              <w:t>-</w:t>
            </w:r>
          </w:p>
        </w:tc>
        <w:tc>
          <w:tcPr>
            <w:tcW w:w="608" w:type="dxa"/>
            <w:tcBorders>
              <w:top w:val="nil"/>
              <w:bottom w:val="nil"/>
            </w:tcBorders>
            <w:shd w:val="clear" w:color="auto" w:fill="CCFFFF"/>
          </w:tcPr>
          <w:p>
            <w:pPr>
              <w:pStyle w:val="TableParagraph"/>
              <w:spacing w:before="28"/>
              <w:ind w:right="94"/>
              <w:rPr>
                <w:sz w:val="14"/>
              </w:rPr>
            </w:pPr>
            <w:r>
              <w:rPr>
                <w:w w:val="159"/>
                <w:sz w:val="14"/>
              </w:rPr>
              <w:t>-</w:t>
            </w:r>
          </w:p>
        </w:tc>
        <w:tc>
          <w:tcPr>
            <w:tcW w:w="609" w:type="dxa"/>
            <w:tcBorders>
              <w:top w:val="nil"/>
              <w:bottom w:val="nil"/>
            </w:tcBorders>
            <w:shd w:val="clear" w:color="auto" w:fill="CCFFFF"/>
          </w:tcPr>
          <w:p>
            <w:pPr>
              <w:pStyle w:val="TableParagraph"/>
              <w:spacing w:before="28"/>
              <w:ind w:right="96"/>
              <w:rPr>
                <w:sz w:val="14"/>
              </w:rPr>
            </w:pPr>
            <w:r>
              <w:rPr>
                <w:w w:val="159"/>
                <w:sz w:val="14"/>
              </w:rPr>
              <w:t>-</w:t>
            </w:r>
          </w:p>
        </w:tc>
        <w:tc>
          <w:tcPr>
            <w:tcW w:w="608" w:type="dxa"/>
            <w:tcBorders>
              <w:top w:val="nil"/>
              <w:bottom w:val="nil"/>
            </w:tcBorders>
            <w:shd w:val="clear" w:color="auto" w:fill="CCFFFF"/>
          </w:tcPr>
          <w:p>
            <w:pPr>
              <w:pStyle w:val="TableParagraph"/>
              <w:spacing w:before="28"/>
              <w:ind w:right="97"/>
              <w:rPr>
                <w:sz w:val="14"/>
              </w:rPr>
            </w:pPr>
            <w:r>
              <w:rPr>
                <w:w w:val="159"/>
                <w:sz w:val="14"/>
              </w:rPr>
              <w:t>-</w:t>
            </w:r>
          </w:p>
        </w:tc>
        <w:tc>
          <w:tcPr>
            <w:tcW w:w="608" w:type="dxa"/>
            <w:tcBorders>
              <w:top w:val="nil"/>
              <w:bottom w:val="nil"/>
            </w:tcBorders>
            <w:shd w:val="clear" w:color="auto" w:fill="CCFFFF"/>
          </w:tcPr>
          <w:p>
            <w:pPr>
              <w:pStyle w:val="TableParagraph"/>
              <w:spacing w:before="28"/>
              <w:ind w:right="98"/>
              <w:rPr>
                <w:sz w:val="14"/>
              </w:rPr>
            </w:pPr>
            <w:r>
              <w:rPr>
                <w:w w:val="159"/>
                <w:sz w:val="14"/>
              </w:rPr>
              <w:t>-</w:t>
            </w:r>
          </w:p>
        </w:tc>
        <w:tc>
          <w:tcPr>
            <w:tcW w:w="608" w:type="dxa"/>
            <w:tcBorders>
              <w:top w:val="nil"/>
              <w:bottom w:val="nil"/>
            </w:tcBorders>
            <w:shd w:val="clear" w:color="auto" w:fill="CCFFFF"/>
          </w:tcPr>
          <w:p>
            <w:pPr>
              <w:pStyle w:val="TableParagraph"/>
              <w:spacing w:before="28"/>
              <w:ind w:right="97"/>
              <w:rPr>
                <w:sz w:val="14"/>
              </w:rPr>
            </w:pPr>
            <w:r>
              <w:rPr>
                <w:w w:val="159"/>
                <w:sz w:val="14"/>
              </w:rPr>
              <w:t>-</w:t>
            </w:r>
          </w:p>
        </w:tc>
        <w:tc>
          <w:tcPr>
            <w:tcW w:w="608" w:type="dxa"/>
            <w:tcBorders>
              <w:top w:val="nil"/>
              <w:bottom w:val="nil"/>
            </w:tcBorders>
            <w:shd w:val="clear" w:color="auto" w:fill="CCFFFF"/>
          </w:tcPr>
          <w:p>
            <w:pPr>
              <w:pStyle w:val="TableParagraph"/>
              <w:spacing w:before="28"/>
              <w:ind w:right="98"/>
              <w:rPr>
                <w:sz w:val="14"/>
              </w:rPr>
            </w:pPr>
            <w:r>
              <w:rPr>
                <w:w w:val="159"/>
                <w:sz w:val="14"/>
              </w:rPr>
              <w:t>-</w:t>
            </w:r>
          </w:p>
        </w:tc>
      </w:tr>
      <w:tr>
        <w:trPr>
          <w:trHeight w:val="742" w:hRule="atLeast"/>
        </w:trPr>
        <w:tc>
          <w:tcPr>
            <w:tcW w:w="1117" w:type="dxa"/>
            <w:tcBorders>
              <w:top w:val="nil"/>
              <w:bottom w:val="nil"/>
            </w:tcBorders>
          </w:tcPr>
          <w:p>
            <w:pPr>
              <w:pStyle w:val="TableParagraph"/>
              <w:spacing w:before="26"/>
              <w:ind w:left="263"/>
              <w:jc w:val="left"/>
              <w:rPr>
                <w:sz w:val="14"/>
              </w:rPr>
            </w:pPr>
            <w:r>
              <w:rPr>
                <w:w w:val="105"/>
                <w:sz w:val="14"/>
              </w:rPr>
              <w:t>藤     崎    町</w:t>
            </w:r>
          </w:p>
          <w:p>
            <w:pPr>
              <w:pStyle w:val="TableParagraph"/>
              <w:spacing w:line="240" w:lineRule="atLeast" w:before="9"/>
              <w:ind w:left="263" w:right="-87" w:hanging="1"/>
              <w:jc w:val="left"/>
              <w:rPr>
                <w:sz w:val="14"/>
              </w:rPr>
            </w:pPr>
            <w:r>
              <w:rPr>
                <w:spacing w:val="1"/>
                <w:w w:val="105"/>
                <w:sz w:val="14"/>
              </w:rPr>
              <w:t>大    鰐    町</w:t>
            </w:r>
            <w:r>
              <w:rPr>
                <w:spacing w:val="4"/>
                <w:w w:val="105"/>
                <w:sz w:val="14"/>
              </w:rPr>
              <w:t>田  舎  館 村</w:t>
            </w:r>
            <w:r>
              <w:rPr>
                <w:spacing w:val="4"/>
                <w:sz w:val="14"/>
              </w:rPr>
              <w:t> </w:t>
            </w:r>
            <w:r>
              <w:rPr>
                <w:spacing w:val="1"/>
                <w:sz w:val="14"/>
              </w:rPr>
              <w:t> </w:t>
            </w:r>
          </w:p>
        </w:tc>
        <w:tc>
          <w:tcPr>
            <w:tcW w:w="608" w:type="dxa"/>
            <w:tcBorders>
              <w:top w:val="nil"/>
              <w:bottom w:val="nil"/>
            </w:tcBorders>
          </w:tcPr>
          <w:p>
            <w:pPr>
              <w:pStyle w:val="TableParagraph"/>
              <w:spacing w:line="316" w:lineRule="auto" w:before="26"/>
              <w:ind w:left="431" w:right="85" w:hanging="1"/>
              <w:rPr>
                <w:sz w:val="14"/>
              </w:rPr>
            </w:pPr>
            <w:r>
              <w:rPr>
                <w:w w:val="140"/>
                <w:sz w:val="14"/>
              </w:rPr>
              <w:t>- </w:t>
            </w:r>
            <w:r>
              <w:rPr>
                <w:w w:val="95"/>
                <w:sz w:val="14"/>
              </w:rPr>
              <w:t>2</w:t>
            </w:r>
          </w:p>
          <w:p>
            <w:pPr>
              <w:pStyle w:val="TableParagraph"/>
              <w:spacing w:before="1"/>
              <w:ind w:right="85"/>
              <w:rPr>
                <w:sz w:val="14"/>
              </w:rPr>
            </w:pPr>
            <w:r>
              <w:rPr>
                <w:w w:val="159"/>
                <w:sz w:val="14"/>
              </w:rPr>
              <w:t>-</w:t>
            </w:r>
          </w:p>
        </w:tc>
        <w:tc>
          <w:tcPr>
            <w:tcW w:w="609" w:type="dxa"/>
            <w:tcBorders>
              <w:top w:val="nil"/>
              <w:bottom w:val="nil"/>
            </w:tcBorders>
          </w:tcPr>
          <w:p>
            <w:pPr>
              <w:pStyle w:val="TableParagraph"/>
              <w:spacing w:line="316" w:lineRule="auto" w:before="26"/>
              <w:ind w:left="430" w:right="86" w:hanging="1"/>
              <w:rPr>
                <w:sz w:val="14"/>
              </w:rPr>
            </w:pPr>
            <w:r>
              <w:rPr>
                <w:w w:val="140"/>
                <w:sz w:val="14"/>
              </w:rPr>
              <w:t>- </w:t>
            </w:r>
            <w:r>
              <w:rPr>
                <w:w w:val="95"/>
                <w:sz w:val="14"/>
              </w:rPr>
              <w:t>1</w:t>
            </w:r>
          </w:p>
          <w:p>
            <w:pPr>
              <w:pStyle w:val="TableParagraph"/>
              <w:spacing w:before="1"/>
              <w:ind w:right="86"/>
              <w:rPr>
                <w:sz w:val="14"/>
              </w:rPr>
            </w:pPr>
            <w:r>
              <w:rPr>
                <w:w w:val="159"/>
                <w:sz w:val="14"/>
              </w:rPr>
              <w:t>-</w:t>
            </w:r>
          </w:p>
        </w:tc>
        <w:tc>
          <w:tcPr>
            <w:tcW w:w="609" w:type="dxa"/>
            <w:tcBorders>
              <w:top w:val="nil"/>
              <w:bottom w:val="nil"/>
            </w:tcBorders>
          </w:tcPr>
          <w:p>
            <w:pPr>
              <w:pStyle w:val="TableParagraph"/>
              <w:spacing w:line="316" w:lineRule="auto" w:before="26"/>
              <w:ind w:left="429" w:right="88" w:hanging="1"/>
              <w:rPr>
                <w:sz w:val="14"/>
              </w:rPr>
            </w:pPr>
            <w:r>
              <w:rPr>
                <w:w w:val="140"/>
                <w:sz w:val="14"/>
              </w:rPr>
              <w:t>- </w:t>
            </w:r>
            <w:r>
              <w:rPr>
                <w:w w:val="95"/>
                <w:sz w:val="14"/>
              </w:rPr>
              <w:t>1</w:t>
            </w:r>
          </w:p>
          <w:p>
            <w:pPr>
              <w:pStyle w:val="TableParagraph"/>
              <w:spacing w:before="1"/>
              <w:ind w:right="88"/>
              <w:rPr>
                <w:sz w:val="14"/>
              </w:rPr>
            </w:pPr>
            <w:r>
              <w:rPr>
                <w:w w:val="159"/>
                <w:sz w:val="14"/>
              </w:rPr>
              <w:t>-</w:t>
            </w:r>
          </w:p>
        </w:tc>
        <w:tc>
          <w:tcPr>
            <w:tcW w:w="608" w:type="dxa"/>
            <w:tcBorders>
              <w:top w:val="nil"/>
              <w:bottom w:val="nil"/>
            </w:tcBorders>
          </w:tcPr>
          <w:p>
            <w:pPr>
              <w:pStyle w:val="TableParagraph"/>
              <w:spacing w:line="316" w:lineRule="auto" w:before="26"/>
              <w:ind w:left="427" w:right="89" w:hanging="1"/>
              <w:rPr>
                <w:sz w:val="14"/>
              </w:rPr>
            </w:pPr>
            <w:r>
              <w:rPr>
                <w:w w:val="140"/>
                <w:sz w:val="14"/>
              </w:rPr>
              <w:t>- </w:t>
            </w:r>
            <w:r>
              <w:rPr>
                <w:w w:val="95"/>
                <w:sz w:val="14"/>
              </w:rPr>
              <w:t>1</w:t>
            </w:r>
          </w:p>
          <w:p>
            <w:pPr>
              <w:pStyle w:val="TableParagraph"/>
              <w:spacing w:before="1"/>
              <w:ind w:right="89"/>
              <w:rPr>
                <w:sz w:val="14"/>
              </w:rPr>
            </w:pPr>
            <w:r>
              <w:rPr>
                <w:w w:val="159"/>
                <w:sz w:val="14"/>
              </w:rPr>
              <w:t>-</w:t>
            </w:r>
          </w:p>
        </w:tc>
        <w:tc>
          <w:tcPr>
            <w:tcW w:w="608" w:type="dxa"/>
            <w:tcBorders>
              <w:top w:val="nil"/>
              <w:bottom w:val="nil"/>
            </w:tcBorders>
          </w:tcPr>
          <w:p>
            <w:pPr>
              <w:pStyle w:val="TableParagraph"/>
              <w:spacing w:before="26"/>
              <w:ind w:right="89"/>
              <w:rPr>
                <w:sz w:val="14"/>
              </w:rPr>
            </w:pPr>
            <w:r>
              <w:rPr>
                <w:w w:val="159"/>
                <w:sz w:val="14"/>
              </w:rPr>
              <w:t>-</w:t>
            </w:r>
          </w:p>
          <w:p>
            <w:pPr>
              <w:pStyle w:val="TableParagraph"/>
              <w:spacing w:before="61"/>
              <w:ind w:right="89"/>
              <w:rPr>
                <w:sz w:val="14"/>
              </w:rPr>
            </w:pPr>
            <w:r>
              <w:rPr>
                <w:w w:val="159"/>
                <w:sz w:val="14"/>
              </w:rPr>
              <w:t>-</w:t>
            </w:r>
          </w:p>
          <w:p>
            <w:pPr>
              <w:pStyle w:val="TableParagraph"/>
              <w:spacing w:before="60"/>
              <w:ind w:right="89"/>
              <w:rPr>
                <w:sz w:val="14"/>
              </w:rPr>
            </w:pPr>
            <w:r>
              <w:rPr>
                <w:w w:val="159"/>
                <w:sz w:val="14"/>
              </w:rPr>
              <w:t>-</w:t>
            </w:r>
          </w:p>
        </w:tc>
        <w:tc>
          <w:tcPr>
            <w:tcW w:w="608" w:type="dxa"/>
            <w:tcBorders>
              <w:top w:val="nil"/>
              <w:bottom w:val="nil"/>
            </w:tcBorders>
          </w:tcPr>
          <w:p>
            <w:pPr>
              <w:pStyle w:val="TableParagraph"/>
              <w:spacing w:line="316" w:lineRule="auto" w:before="26"/>
              <w:ind w:left="426" w:right="89" w:hanging="1"/>
              <w:rPr>
                <w:sz w:val="14"/>
              </w:rPr>
            </w:pPr>
            <w:r>
              <w:rPr>
                <w:w w:val="140"/>
                <w:sz w:val="14"/>
              </w:rPr>
              <w:t>- </w:t>
            </w:r>
            <w:r>
              <w:rPr>
                <w:w w:val="95"/>
                <w:sz w:val="14"/>
              </w:rPr>
              <w:t>1</w:t>
            </w:r>
          </w:p>
          <w:p>
            <w:pPr>
              <w:pStyle w:val="TableParagraph"/>
              <w:spacing w:before="1"/>
              <w:ind w:right="89"/>
              <w:rPr>
                <w:sz w:val="14"/>
              </w:rPr>
            </w:pPr>
            <w:r>
              <w:rPr>
                <w:w w:val="159"/>
                <w:sz w:val="14"/>
              </w:rPr>
              <w:t>-</w:t>
            </w:r>
          </w:p>
        </w:tc>
        <w:tc>
          <w:tcPr>
            <w:tcW w:w="608" w:type="dxa"/>
            <w:tcBorders>
              <w:top w:val="nil"/>
              <w:bottom w:val="nil"/>
            </w:tcBorders>
          </w:tcPr>
          <w:p>
            <w:pPr>
              <w:pStyle w:val="TableParagraph"/>
              <w:spacing w:before="26"/>
              <w:ind w:right="90"/>
              <w:rPr>
                <w:sz w:val="14"/>
              </w:rPr>
            </w:pPr>
            <w:r>
              <w:rPr>
                <w:w w:val="159"/>
                <w:sz w:val="14"/>
              </w:rPr>
              <w:t>-</w:t>
            </w:r>
          </w:p>
          <w:p>
            <w:pPr>
              <w:pStyle w:val="TableParagraph"/>
              <w:spacing w:before="61"/>
              <w:ind w:right="90"/>
              <w:rPr>
                <w:sz w:val="14"/>
              </w:rPr>
            </w:pPr>
            <w:r>
              <w:rPr>
                <w:w w:val="159"/>
                <w:sz w:val="14"/>
              </w:rPr>
              <w:t>-</w:t>
            </w:r>
          </w:p>
          <w:p>
            <w:pPr>
              <w:pStyle w:val="TableParagraph"/>
              <w:spacing w:before="60"/>
              <w:ind w:right="90"/>
              <w:rPr>
                <w:sz w:val="14"/>
              </w:rPr>
            </w:pPr>
            <w:r>
              <w:rPr>
                <w:w w:val="159"/>
                <w:sz w:val="14"/>
              </w:rPr>
              <w:t>-</w:t>
            </w:r>
          </w:p>
        </w:tc>
        <w:tc>
          <w:tcPr>
            <w:tcW w:w="608" w:type="dxa"/>
            <w:tcBorders>
              <w:top w:val="nil"/>
              <w:bottom w:val="nil"/>
            </w:tcBorders>
          </w:tcPr>
          <w:p>
            <w:pPr>
              <w:pStyle w:val="TableParagraph"/>
              <w:spacing w:before="26"/>
              <w:ind w:right="91"/>
              <w:rPr>
                <w:sz w:val="14"/>
              </w:rPr>
            </w:pPr>
            <w:r>
              <w:rPr>
                <w:w w:val="159"/>
                <w:sz w:val="14"/>
              </w:rPr>
              <w:t>-</w:t>
            </w:r>
          </w:p>
          <w:p>
            <w:pPr>
              <w:pStyle w:val="TableParagraph"/>
              <w:spacing w:before="61"/>
              <w:ind w:right="91"/>
              <w:rPr>
                <w:sz w:val="14"/>
              </w:rPr>
            </w:pPr>
            <w:r>
              <w:rPr>
                <w:w w:val="159"/>
                <w:sz w:val="14"/>
              </w:rPr>
              <w:t>-</w:t>
            </w:r>
          </w:p>
          <w:p>
            <w:pPr>
              <w:pStyle w:val="TableParagraph"/>
              <w:spacing w:before="60"/>
              <w:ind w:right="91"/>
              <w:rPr>
                <w:sz w:val="14"/>
              </w:rPr>
            </w:pPr>
            <w:r>
              <w:rPr>
                <w:w w:val="159"/>
                <w:sz w:val="14"/>
              </w:rPr>
              <w:t>-</w:t>
            </w:r>
          </w:p>
        </w:tc>
        <w:tc>
          <w:tcPr>
            <w:tcW w:w="608" w:type="dxa"/>
            <w:tcBorders>
              <w:top w:val="nil"/>
              <w:bottom w:val="nil"/>
            </w:tcBorders>
          </w:tcPr>
          <w:p>
            <w:pPr>
              <w:pStyle w:val="TableParagraph"/>
              <w:spacing w:before="26"/>
              <w:ind w:right="92"/>
              <w:rPr>
                <w:sz w:val="14"/>
              </w:rPr>
            </w:pPr>
            <w:r>
              <w:rPr>
                <w:w w:val="159"/>
                <w:sz w:val="14"/>
              </w:rPr>
              <w:t>-</w:t>
            </w:r>
          </w:p>
          <w:p>
            <w:pPr>
              <w:pStyle w:val="TableParagraph"/>
              <w:spacing w:before="61"/>
              <w:ind w:right="92"/>
              <w:rPr>
                <w:sz w:val="14"/>
              </w:rPr>
            </w:pPr>
            <w:r>
              <w:rPr>
                <w:w w:val="159"/>
                <w:sz w:val="14"/>
              </w:rPr>
              <w:t>-</w:t>
            </w:r>
          </w:p>
          <w:p>
            <w:pPr>
              <w:pStyle w:val="TableParagraph"/>
              <w:spacing w:before="60"/>
              <w:ind w:right="92"/>
              <w:rPr>
                <w:sz w:val="14"/>
              </w:rPr>
            </w:pPr>
            <w:r>
              <w:rPr>
                <w:w w:val="159"/>
                <w:sz w:val="14"/>
              </w:rPr>
              <w:t>-</w:t>
            </w:r>
          </w:p>
        </w:tc>
        <w:tc>
          <w:tcPr>
            <w:tcW w:w="609" w:type="dxa"/>
            <w:tcBorders>
              <w:top w:val="nil"/>
              <w:bottom w:val="nil"/>
            </w:tcBorders>
          </w:tcPr>
          <w:p>
            <w:pPr>
              <w:pStyle w:val="TableParagraph"/>
              <w:spacing w:before="26"/>
              <w:ind w:right="94"/>
              <w:rPr>
                <w:sz w:val="14"/>
              </w:rPr>
            </w:pPr>
            <w:r>
              <w:rPr>
                <w:w w:val="159"/>
                <w:sz w:val="14"/>
              </w:rPr>
              <w:t>-</w:t>
            </w:r>
          </w:p>
          <w:p>
            <w:pPr>
              <w:pStyle w:val="TableParagraph"/>
              <w:spacing w:before="61"/>
              <w:ind w:right="94"/>
              <w:rPr>
                <w:sz w:val="14"/>
              </w:rPr>
            </w:pPr>
            <w:r>
              <w:rPr>
                <w:w w:val="159"/>
                <w:sz w:val="14"/>
              </w:rPr>
              <w:t>-</w:t>
            </w:r>
          </w:p>
          <w:p>
            <w:pPr>
              <w:pStyle w:val="TableParagraph"/>
              <w:spacing w:before="60"/>
              <w:ind w:right="95"/>
              <w:rPr>
                <w:sz w:val="14"/>
              </w:rPr>
            </w:pPr>
            <w:r>
              <w:rPr>
                <w:w w:val="159"/>
                <w:sz w:val="14"/>
              </w:rPr>
              <w:t>-</w:t>
            </w:r>
          </w:p>
        </w:tc>
        <w:tc>
          <w:tcPr>
            <w:tcW w:w="608" w:type="dxa"/>
            <w:tcBorders>
              <w:top w:val="nil"/>
              <w:bottom w:val="nil"/>
            </w:tcBorders>
          </w:tcPr>
          <w:p>
            <w:pPr>
              <w:pStyle w:val="TableParagraph"/>
              <w:spacing w:before="26"/>
              <w:ind w:right="94"/>
              <w:rPr>
                <w:sz w:val="14"/>
              </w:rPr>
            </w:pPr>
            <w:r>
              <w:rPr>
                <w:w w:val="159"/>
                <w:sz w:val="14"/>
              </w:rPr>
              <w:t>-</w:t>
            </w:r>
          </w:p>
          <w:p>
            <w:pPr>
              <w:pStyle w:val="TableParagraph"/>
              <w:spacing w:before="61"/>
              <w:ind w:right="94"/>
              <w:rPr>
                <w:sz w:val="14"/>
              </w:rPr>
            </w:pPr>
            <w:r>
              <w:rPr>
                <w:w w:val="159"/>
                <w:sz w:val="14"/>
              </w:rPr>
              <w:t>-</w:t>
            </w:r>
          </w:p>
          <w:p>
            <w:pPr>
              <w:pStyle w:val="TableParagraph"/>
              <w:spacing w:before="60"/>
              <w:ind w:right="94"/>
              <w:rPr>
                <w:sz w:val="14"/>
              </w:rPr>
            </w:pPr>
            <w:r>
              <w:rPr>
                <w:w w:val="159"/>
                <w:sz w:val="14"/>
              </w:rPr>
              <w:t>-</w:t>
            </w:r>
          </w:p>
        </w:tc>
        <w:tc>
          <w:tcPr>
            <w:tcW w:w="608" w:type="dxa"/>
            <w:tcBorders>
              <w:top w:val="nil"/>
              <w:bottom w:val="nil"/>
            </w:tcBorders>
          </w:tcPr>
          <w:p>
            <w:pPr>
              <w:pStyle w:val="TableParagraph"/>
              <w:spacing w:before="26"/>
              <w:ind w:right="94"/>
              <w:rPr>
                <w:sz w:val="14"/>
              </w:rPr>
            </w:pPr>
            <w:r>
              <w:rPr>
                <w:w w:val="159"/>
                <w:sz w:val="14"/>
              </w:rPr>
              <w:t>-</w:t>
            </w:r>
          </w:p>
          <w:p>
            <w:pPr>
              <w:pStyle w:val="TableParagraph"/>
              <w:spacing w:before="61"/>
              <w:ind w:right="94"/>
              <w:rPr>
                <w:sz w:val="14"/>
              </w:rPr>
            </w:pPr>
            <w:r>
              <w:rPr>
                <w:w w:val="159"/>
                <w:sz w:val="14"/>
              </w:rPr>
              <w:t>-</w:t>
            </w:r>
          </w:p>
          <w:p>
            <w:pPr>
              <w:pStyle w:val="TableParagraph"/>
              <w:spacing w:before="60"/>
              <w:ind w:right="94"/>
              <w:rPr>
                <w:sz w:val="14"/>
              </w:rPr>
            </w:pPr>
            <w:r>
              <w:rPr>
                <w:w w:val="159"/>
                <w:sz w:val="14"/>
              </w:rPr>
              <w:t>-</w:t>
            </w:r>
          </w:p>
        </w:tc>
        <w:tc>
          <w:tcPr>
            <w:tcW w:w="608" w:type="dxa"/>
            <w:tcBorders>
              <w:top w:val="nil"/>
              <w:bottom w:val="nil"/>
            </w:tcBorders>
          </w:tcPr>
          <w:p>
            <w:pPr>
              <w:pStyle w:val="TableParagraph"/>
              <w:spacing w:before="26"/>
              <w:ind w:right="95"/>
              <w:rPr>
                <w:sz w:val="14"/>
              </w:rPr>
            </w:pPr>
            <w:r>
              <w:rPr>
                <w:w w:val="159"/>
                <w:sz w:val="14"/>
              </w:rPr>
              <w:t>-</w:t>
            </w:r>
          </w:p>
          <w:p>
            <w:pPr>
              <w:pStyle w:val="TableParagraph"/>
              <w:spacing w:before="61"/>
              <w:ind w:right="95"/>
              <w:rPr>
                <w:sz w:val="14"/>
              </w:rPr>
            </w:pPr>
            <w:r>
              <w:rPr>
                <w:w w:val="159"/>
                <w:sz w:val="14"/>
              </w:rPr>
              <w:t>-</w:t>
            </w:r>
          </w:p>
          <w:p>
            <w:pPr>
              <w:pStyle w:val="TableParagraph"/>
              <w:spacing w:before="60"/>
              <w:ind w:right="95"/>
              <w:rPr>
                <w:sz w:val="14"/>
              </w:rPr>
            </w:pPr>
            <w:r>
              <w:rPr>
                <w:w w:val="159"/>
                <w:sz w:val="14"/>
              </w:rPr>
              <w:t>-</w:t>
            </w:r>
          </w:p>
        </w:tc>
        <w:tc>
          <w:tcPr>
            <w:tcW w:w="608" w:type="dxa"/>
            <w:tcBorders>
              <w:top w:val="nil"/>
              <w:bottom w:val="nil"/>
            </w:tcBorders>
          </w:tcPr>
          <w:p>
            <w:pPr>
              <w:pStyle w:val="TableParagraph"/>
              <w:spacing w:before="26"/>
              <w:ind w:right="96"/>
              <w:rPr>
                <w:sz w:val="14"/>
              </w:rPr>
            </w:pPr>
            <w:r>
              <w:rPr>
                <w:w w:val="159"/>
                <w:sz w:val="14"/>
              </w:rPr>
              <w:t>-</w:t>
            </w:r>
          </w:p>
          <w:p>
            <w:pPr>
              <w:pStyle w:val="TableParagraph"/>
              <w:spacing w:before="61"/>
              <w:ind w:right="97"/>
              <w:rPr>
                <w:sz w:val="14"/>
              </w:rPr>
            </w:pPr>
            <w:r>
              <w:rPr>
                <w:w w:val="159"/>
                <w:sz w:val="14"/>
              </w:rPr>
              <w:t>-</w:t>
            </w:r>
          </w:p>
          <w:p>
            <w:pPr>
              <w:pStyle w:val="TableParagraph"/>
              <w:spacing w:before="60"/>
              <w:ind w:right="95"/>
              <w:rPr>
                <w:sz w:val="14"/>
              </w:rPr>
            </w:pPr>
            <w:r>
              <w:rPr>
                <w:w w:val="159"/>
                <w:sz w:val="14"/>
              </w:rPr>
              <w:t>-</w:t>
            </w:r>
          </w:p>
        </w:tc>
      </w:tr>
      <w:tr>
        <w:trPr>
          <w:trHeight w:val="248" w:hRule="atLeast"/>
        </w:trPr>
        <w:tc>
          <w:tcPr>
            <w:tcW w:w="1117" w:type="dxa"/>
            <w:tcBorders>
              <w:top w:val="nil"/>
              <w:bottom w:val="nil"/>
            </w:tcBorders>
            <w:shd w:val="clear" w:color="auto" w:fill="CCFFFF"/>
          </w:tcPr>
          <w:p>
            <w:pPr>
              <w:pStyle w:val="TableParagraph"/>
              <w:spacing w:before="21"/>
              <w:ind w:left="144"/>
              <w:jc w:val="left"/>
              <w:rPr>
                <w:sz w:val="14"/>
              </w:rPr>
            </w:pPr>
            <w:r>
              <w:rPr>
                <w:w w:val="105"/>
                <w:sz w:val="14"/>
              </w:rPr>
              <w:t>北 津 軽 郡</w:t>
            </w:r>
          </w:p>
        </w:tc>
        <w:tc>
          <w:tcPr>
            <w:tcW w:w="608" w:type="dxa"/>
            <w:tcBorders>
              <w:top w:val="nil"/>
              <w:bottom w:val="nil"/>
            </w:tcBorders>
            <w:shd w:val="clear" w:color="auto" w:fill="CCFFFF"/>
          </w:tcPr>
          <w:p>
            <w:pPr>
              <w:pStyle w:val="TableParagraph"/>
              <w:spacing w:before="28"/>
              <w:ind w:right="84"/>
              <w:rPr>
                <w:sz w:val="14"/>
              </w:rPr>
            </w:pPr>
            <w:r>
              <w:rPr>
                <w:w w:val="95"/>
                <w:sz w:val="14"/>
              </w:rPr>
              <w:t>39</w:t>
            </w:r>
          </w:p>
        </w:tc>
        <w:tc>
          <w:tcPr>
            <w:tcW w:w="609" w:type="dxa"/>
            <w:tcBorders>
              <w:top w:val="nil"/>
              <w:bottom w:val="nil"/>
            </w:tcBorders>
            <w:shd w:val="clear" w:color="auto" w:fill="CCFFFF"/>
          </w:tcPr>
          <w:p>
            <w:pPr>
              <w:pStyle w:val="TableParagraph"/>
              <w:spacing w:before="28"/>
              <w:ind w:right="87"/>
              <w:rPr>
                <w:sz w:val="14"/>
              </w:rPr>
            </w:pPr>
            <w:r>
              <w:rPr>
                <w:w w:val="95"/>
                <w:sz w:val="14"/>
              </w:rPr>
              <w:t>18</w:t>
            </w:r>
          </w:p>
        </w:tc>
        <w:tc>
          <w:tcPr>
            <w:tcW w:w="609" w:type="dxa"/>
            <w:tcBorders>
              <w:top w:val="nil"/>
              <w:bottom w:val="nil"/>
            </w:tcBorders>
            <w:shd w:val="clear" w:color="auto" w:fill="CCFFFF"/>
          </w:tcPr>
          <w:p>
            <w:pPr>
              <w:pStyle w:val="TableParagraph"/>
              <w:spacing w:before="28"/>
              <w:ind w:right="89"/>
              <w:rPr>
                <w:sz w:val="14"/>
              </w:rPr>
            </w:pPr>
            <w:r>
              <w:rPr>
                <w:w w:val="95"/>
                <w:sz w:val="14"/>
              </w:rPr>
              <w:t>21</w:t>
            </w:r>
          </w:p>
        </w:tc>
        <w:tc>
          <w:tcPr>
            <w:tcW w:w="608" w:type="dxa"/>
            <w:tcBorders>
              <w:top w:val="nil"/>
              <w:bottom w:val="nil"/>
            </w:tcBorders>
            <w:shd w:val="clear" w:color="auto" w:fill="CCFFFF"/>
          </w:tcPr>
          <w:p>
            <w:pPr>
              <w:pStyle w:val="TableParagraph"/>
              <w:spacing w:before="28"/>
              <w:ind w:right="90"/>
              <w:rPr>
                <w:sz w:val="14"/>
              </w:rPr>
            </w:pPr>
            <w:r>
              <w:rPr>
                <w:w w:val="95"/>
                <w:sz w:val="14"/>
              </w:rPr>
              <w:t>12</w:t>
            </w:r>
          </w:p>
        </w:tc>
        <w:tc>
          <w:tcPr>
            <w:tcW w:w="608" w:type="dxa"/>
            <w:tcBorders>
              <w:top w:val="nil"/>
              <w:bottom w:val="nil"/>
            </w:tcBorders>
            <w:shd w:val="clear" w:color="auto" w:fill="CCFFFF"/>
          </w:tcPr>
          <w:p>
            <w:pPr>
              <w:pStyle w:val="TableParagraph"/>
              <w:spacing w:before="28"/>
              <w:ind w:right="92"/>
              <w:rPr>
                <w:sz w:val="14"/>
              </w:rPr>
            </w:pPr>
            <w:r>
              <w:rPr>
                <w:w w:val="95"/>
                <w:sz w:val="14"/>
              </w:rPr>
              <w:t>7</w:t>
            </w:r>
          </w:p>
        </w:tc>
        <w:tc>
          <w:tcPr>
            <w:tcW w:w="608" w:type="dxa"/>
            <w:tcBorders>
              <w:top w:val="nil"/>
              <w:bottom w:val="nil"/>
            </w:tcBorders>
            <w:shd w:val="clear" w:color="auto" w:fill="CCFFFF"/>
          </w:tcPr>
          <w:p>
            <w:pPr>
              <w:pStyle w:val="TableParagraph"/>
              <w:spacing w:before="28"/>
              <w:ind w:right="92"/>
              <w:rPr>
                <w:sz w:val="14"/>
              </w:rPr>
            </w:pPr>
            <w:r>
              <w:rPr>
                <w:w w:val="95"/>
                <w:sz w:val="14"/>
              </w:rPr>
              <w:t>5</w:t>
            </w:r>
          </w:p>
        </w:tc>
        <w:tc>
          <w:tcPr>
            <w:tcW w:w="608" w:type="dxa"/>
            <w:tcBorders>
              <w:top w:val="nil"/>
              <w:bottom w:val="nil"/>
            </w:tcBorders>
            <w:shd w:val="clear" w:color="auto" w:fill="CCFFFF"/>
          </w:tcPr>
          <w:p>
            <w:pPr>
              <w:pStyle w:val="TableParagraph"/>
              <w:spacing w:before="28"/>
              <w:ind w:right="92"/>
              <w:rPr>
                <w:sz w:val="14"/>
              </w:rPr>
            </w:pPr>
            <w:r>
              <w:rPr>
                <w:w w:val="159"/>
                <w:sz w:val="14"/>
              </w:rPr>
              <w:t>-</w:t>
            </w:r>
          </w:p>
        </w:tc>
        <w:tc>
          <w:tcPr>
            <w:tcW w:w="608" w:type="dxa"/>
            <w:tcBorders>
              <w:top w:val="nil"/>
              <w:bottom w:val="nil"/>
            </w:tcBorders>
            <w:shd w:val="clear" w:color="auto" w:fill="CCFFFF"/>
          </w:tcPr>
          <w:p>
            <w:pPr>
              <w:pStyle w:val="TableParagraph"/>
              <w:spacing w:before="28"/>
              <w:ind w:right="93"/>
              <w:rPr>
                <w:sz w:val="14"/>
              </w:rPr>
            </w:pPr>
            <w:r>
              <w:rPr>
                <w:w w:val="159"/>
                <w:sz w:val="14"/>
              </w:rPr>
              <w:t>-</w:t>
            </w:r>
          </w:p>
        </w:tc>
        <w:tc>
          <w:tcPr>
            <w:tcW w:w="608" w:type="dxa"/>
            <w:tcBorders>
              <w:top w:val="nil"/>
              <w:bottom w:val="nil"/>
            </w:tcBorders>
            <w:shd w:val="clear" w:color="auto" w:fill="CCFFFF"/>
          </w:tcPr>
          <w:p>
            <w:pPr>
              <w:pStyle w:val="TableParagraph"/>
              <w:spacing w:before="28"/>
              <w:ind w:right="94"/>
              <w:rPr>
                <w:sz w:val="14"/>
              </w:rPr>
            </w:pPr>
            <w:r>
              <w:rPr>
                <w:w w:val="159"/>
                <w:sz w:val="14"/>
              </w:rPr>
              <w:t>-</w:t>
            </w:r>
          </w:p>
        </w:tc>
        <w:tc>
          <w:tcPr>
            <w:tcW w:w="609" w:type="dxa"/>
            <w:tcBorders>
              <w:top w:val="nil"/>
              <w:bottom w:val="nil"/>
            </w:tcBorders>
            <w:shd w:val="clear" w:color="auto" w:fill="CCFFFF"/>
          </w:tcPr>
          <w:p>
            <w:pPr>
              <w:pStyle w:val="TableParagraph"/>
              <w:spacing w:before="28"/>
              <w:ind w:right="96"/>
              <w:rPr>
                <w:sz w:val="14"/>
              </w:rPr>
            </w:pPr>
            <w:r>
              <w:rPr>
                <w:w w:val="159"/>
                <w:sz w:val="14"/>
              </w:rPr>
              <w:t>-</w:t>
            </w:r>
          </w:p>
        </w:tc>
        <w:tc>
          <w:tcPr>
            <w:tcW w:w="608" w:type="dxa"/>
            <w:tcBorders>
              <w:top w:val="nil"/>
              <w:bottom w:val="nil"/>
            </w:tcBorders>
            <w:shd w:val="clear" w:color="auto" w:fill="CCFFFF"/>
          </w:tcPr>
          <w:p>
            <w:pPr>
              <w:pStyle w:val="TableParagraph"/>
              <w:spacing w:before="28"/>
              <w:ind w:right="97"/>
              <w:rPr>
                <w:sz w:val="14"/>
              </w:rPr>
            </w:pPr>
            <w:r>
              <w:rPr>
                <w:w w:val="159"/>
                <w:sz w:val="14"/>
              </w:rPr>
              <w:t>-</w:t>
            </w:r>
          </w:p>
        </w:tc>
        <w:tc>
          <w:tcPr>
            <w:tcW w:w="608" w:type="dxa"/>
            <w:tcBorders>
              <w:top w:val="nil"/>
              <w:bottom w:val="nil"/>
            </w:tcBorders>
            <w:shd w:val="clear" w:color="auto" w:fill="CCFFFF"/>
          </w:tcPr>
          <w:p>
            <w:pPr>
              <w:pStyle w:val="TableParagraph"/>
              <w:spacing w:before="28"/>
              <w:ind w:right="97"/>
              <w:rPr>
                <w:sz w:val="14"/>
              </w:rPr>
            </w:pPr>
            <w:r>
              <w:rPr>
                <w:w w:val="159"/>
                <w:sz w:val="14"/>
              </w:rPr>
              <w:t>-</w:t>
            </w:r>
          </w:p>
        </w:tc>
        <w:tc>
          <w:tcPr>
            <w:tcW w:w="608" w:type="dxa"/>
            <w:tcBorders>
              <w:top w:val="nil"/>
              <w:bottom w:val="nil"/>
            </w:tcBorders>
            <w:shd w:val="clear" w:color="auto" w:fill="CCFFFF"/>
          </w:tcPr>
          <w:p>
            <w:pPr>
              <w:pStyle w:val="TableParagraph"/>
              <w:spacing w:before="28"/>
              <w:ind w:right="97"/>
              <w:rPr>
                <w:sz w:val="14"/>
              </w:rPr>
            </w:pPr>
            <w:r>
              <w:rPr>
                <w:w w:val="159"/>
                <w:sz w:val="14"/>
              </w:rPr>
              <w:t>-</w:t>
            </w:r>
          </w:p>
        </w:tc>
        <w:tc>
          <w:tcPr>
            <w:tcW w:w="608" w:type="dxa"/>
            <w:tcBorders>
              <w:top w:val="nil"/>
              <w:bottom w:val="nil"/>
            </w:tcBorders>
            <w:shd w:val="clear" w:color="auto" w:fill="CCFFFF"/>
          </w:tcPr>
          <w:p>
            <w:pPr>
              <w:pStyle w:val="TableParagraph"/>
              <w:spacing w:before="28"/>
              <w:ind w:right="98"/>
              <w:rPr>
                <w:sz w:val="14"/>
              </w:rPr>
            </w:pPr>
            <w:r>
              <w:rPr>
                <w:w w:val="159"/>
                <w:sz w:val="14"/>
              </w:rPr>
              <w:t>-</w:t>
            </w:r>
          </w:p>
        </w:tc>
      </w:tr>
      <w:tr>
        <w:trPr>
          <w:trHeight w:val="742" w:hRule="atLeast"/>
        </w:trPr>
        <w:tc>
          <w:tcPr>
            <w:tcW w:w="1117" w:type="dxa"/>
            <w:tcBorders>
              <w:top w:val="nil"/>
              <w:bottom w:val="nil"/>
            </w:tcBorders>
          </w:tcPr>
          <w:p>
            <w:pPr>
              <w:pStyle w:val="TableParagraph"/>
              <w:spacing w:before="26"/>
              <w:ind w:left="263"/>
              <w:jc w:val="left"/>
              <w:rPr>
                <w:sz w:val="14"/>
              </w:rPr>
            </w:pPr>
            <w:r>
              <w:rPr>
                <w:w w:val="105"/>
                <w:sz w:val="14"/>
              </w:rPr>
              <w:t>板     柳    町</w:t>
            </w:r>
          </w:p>
          <w:p>
            <w:pPr>
              <w:pStyle w:val="TableParagraph"/>
              <w:spacing w:before="60"/>
              <w:ind w:left="263"/>
              <w:jc w:val="left"/>
              <w:rPr>
                <w:sz w:val="14"/>
              </w:rPr>
            </w:pPr>
            <w:r>
              <w:rPr>
                <w:w w:val="105"/>
                <w:sz w:val="14"/>
              </w:rPr>
              <w:t>鶴     田    町</w:t>
            </w:r>
          </w:p>
          <w:p>
            <w:pPr>
              <w:pStyle w:val="TableParagraph"/>
              <w:spacing w:before="61"/>
              <w:ind w:left="263"/>
              <w:jc w:val="left"/>
              <w:rPr>
                <w:sz w:val="14"/>
              </w:rPr>
            </w:pPr>
            <w:r>
              <w:rPr>
                <w:w w:val="105"/>
                <w:sz w:val="14"/>
              </w:rPr>
              <w:t>中     泊    町</w:t>
            </w:r>
          </w:p>
        </w:tc>
        <w:tc>
          <w:tcPr>
            <w:tcW w:w="608" w:type="dxa"/>
            <w:tcBorders>
              <w:top w:val="nil"/>
              <w:bottom w:val="nil"/>
            </w:tcBorders>
          </w:tcPr>
          <w:p>
            <w:pPr>
              <w:pStyle w:val="TableParagraph"/>
              <w:spacing w:before="26"/>
              <w:ind w:right="86"/>
              <w:rPr>
                <w:sz w:val="14"/>
              </w:rPr>
            </w:pPr>
            <w:r>
              <w:rPr>
                <w:spacing w:val="-1"/>
                <w:w w:val="95"/>
                <w:sz w:val="14"/>
              </w:rPr>
              <w:t>20</w:t>
            </w:r>
          </w:p>
          <w:p>
            <w:pPr>
              <w:pStyle w:val="TableParagraph"/>
              <w:spacing w:before="60"/>
              <w:ind w:right="84"/>
              <w:rPr>
                <w:sz w:val="14"/>
              </w:rPr>
            </w:pPr>
            <w:r>
              <w:rPr>
                <w:spacing w:val="-1"/>
                <w:w w:val="95"/>
                <w:sz w:val="14"/>
              </w:rPr>
              <w:t>10</w:t>
            </w:r>
          </w:p>
          <w:p>
            <w:pPr>
              <w:pStyle w:val="TableParagraph"/>
              <w:spacing w:before="61"/>
              <w:ind w:right="84"/>
              <w:rPr>
                <w:sz w:val="14"/>
              </w:rPr>
            </w:pPr>
            <w:r>
              <w:rPr>
                <w:w w:val="95"/>
                <w:sz w:val="14"/>
              </w:rPr>
              <w:t>9</w:t>
            </w:r>
          </w:p>
        </w:tc>
        <w:tc>
          <w:tcPr>
            <w:tcW w:w="609" w:type="dxa"/>
            <w:tcBorders>
              <w:top w:val="nil"/>
              <w:bottom w:val="nil"/>
            </w:tcBorders>
          </w:tcPr>
          <w:p>
            <w:pPr>
              <w:pStyle w:val="TableParagraph"/>
              <w:spacing w:before="26"/>
              <w:ind w:right="86"/>
              <w:rPr>
                <w:sz w:val="14"/>
              </w:rPr>
            </w:pPr>
            <w:r>
              <w:rPr>
                <w:w w:val="95"/>
                <w:sz w:val="14"/>
              </w:rPr>
              <w:t>11</w:t>
            </w:r>
          </w:p>
          <w:p>
            <w:pPr>
              <w:pStyle w:val="TableParagraph"/>
              <w:spacing w:before="60"/>
              <w:ind w:right="86"/>
              <w:rPr>
                <w:sz w:val="14"/>
              </w:rPr>
            </w:pPr>
            <w:r>
              <w:rPr>
                <w:w w:val="95"/>
                <w:sz w:val="14"/>
              </w:rPr>
              <w:t>1</w:t>
            </w:r>
          </w:p>
          <w:p>
            <w:pPr>
              <w:pStyle w:val="TableParagraph"/>
              <w:spacing w:before="61"/>
              <w:ind w:right="86"/>
              <w:rPr>
                <w:sz w:val="14"/>
              </w:rPr>
            </w:pPr>
            <w:r>
              <w:rPr>
                <w:w w:val="95"/>
                <w:sz w:val="14"/>
              </w:rPr>
              <w:t>6</w:t>
            </w:r>
          </w:p>
        </w:tc>
        <w:tc>
          <w:tcPr>
            <w:tcW w:w="609" w:type="dxa"/>
            <w:tcBorders>
              <w:top w:val="nil"/>
              <w:bottom w:val="nil"/>
            </w:tcBorders>
          </w:tcPr>
          <w:p>
            <w:pPr>
              <w:pStyle w:val="TableParagraph"/>
              <w:spacing w:before="26"/>
              <w:ind w:right="88"/>
              <w:rPr>
                <w:sz w:val="14"/>
              </w:rPr>
            </w:pPr>
            <w:r>
              <w:rPr>
                <w:w w:val="95"/>
                <w:sz w:val="14"/>
              </w:rPr>
              <w:t>9</w:t>
            </w:r>
          </w:p>
          <w:p>
            <w:pPr>
              <w:pStyle w:val="TableParagraph"/>
              <w:spacing w:before="60"/>
              <w:ind w:right="88"/>
              <w:rPr>
                <w:sz w:val="14"/>
              </w:rPr>
            </w:pPr>
            <w:r>
              <w:rPr>
                <w:w w:val="95"/>
                <w:sz w:val="14"/>
              </w:rPr>
              <w:t>9</w:t>
            </w:r>
          </w:p>
          <w:p>
            <w:pPr>
              <w:pStyle w:val="TableParagraph"/>
              <w:spacing w:before="61"/>
              <w:ind w:right="88"/>
              <w:rPr>
                <w:sz w:val="14"/>
              </w:rPr>
            </w:pPr>
            <w:r>
              <w:rPr>
                <w:w w:val="95"/>
                <w:sz w:val="14"/>
              </w:rPr>
              <w:t>3</w:t>
            </w:r>
          </w:p>
        </w:tc>
        <w:tc>
          <w:tcPr>
            <w:tcW w:w="608" w:type="dxa"/>
            <w:tcBorders>
              <w:top w:val="nil"/>
              <w:bottom w:val="nil"/>
            </w:tcBorders>
          </w:tcPr>
          <w:p>
            <w:pPr>
              <w:pStyle w:val="TableParagraph"/>
              <w:spacing w:before="26"/>
              <w:ind w:right="89"/>
              <w:rPr>
                <w:sz w:val="14"/>
              </w:rPr>
            </w:pPr>
            <w:r>
              <w:rPr>
                <w:w w:val="95"/>
                <w:sz w:val="14"/>
              </w:rPr>
              <w:t>4</w:t>
            </w:r>
          </w:p>
          <w:p>
            <w:pPr>
              <w:pStyle w:val="TableParagraph"/>
              <w:spacing w:before="60"/>
              <w:ind w:right="89"/>
              <w:rPr>
                <w:sz w:val="14"/>
              </w:rPr>
            </w:pPr>
            <w:r>
              <w:rPr>
                <w:w w:val="95"/>
                <w:sz w:val="14"/>
              </w:rPr>
              <w:t>1</w:t>
            </w:r>
          </w:p>
          <w:p>
            <w:pPr>
              <w:pStyle w:val="TableParagraph"/>
              <w:spacing w:before="61"/>
              <w:ind w:right="89"/>
              <w:rPr>
                <w:sz w:val="14"/>
              </w:rPr>
            </w:pPr>
            <w:r>
              <w:rPr>
                <w:w w:val="95"/>
                <w:sz w:val="14"/>
              </w:rPr>
              <w:t>7</w:t>
            </w:r>
          </w:p>
        </w:tc>
        <w:tc>
          <w:tcPr>
            <w:tcW w:w="608" w:type="dxa"/>
            <w:tcBorders>
              <w:top w:val="nil"/>
              <w:bottom w:val="nil"/>
            </w:tcBorders>
          </w:tcPr>
          <w:p>
            <w:pPr>
              <w:pStyle w:val="TableParagraph"/>
              <w:spacing w:before="26"/>
              <w:ind w:right="89"/>
              <w:rPr>
                <w:sz w:val="14"/>
              </w:rPr>
            </w:pPr>
            <w:r>
              <w:rPr>
                <w:w w:val="95"/>
                <w:sz w:val="14"/>
              </w:rPr>
              <w:t>1</w:t>
            </w:r>
          </w:p>
          <w:p>
            <w:pPr>
              <w:pStyle w:val="TableParagraph"/>
              <w:spacing w:line="248" w:lineRule="exact" w:before="11"/>
              <w:ind w:left="427" w:right="88" w:hanging="1"/>
              <w:rPr>
                <w:sz w:val="14"/>
              </w:rPr>
            </w:pPr>
            <w:r>
              <w:rPr>
                <w:w w:val="140"/>
                <w:sz w:val="14"/>
              </w:rPr>
              <w:t>- </w:t>
            </w:r>
            <w:r>
              <w:rPr>
                <w:w w:val="95"/>
                <w:sz w:val="14"/>
              </w:rPr>
              <w:t>6</w:t>
            </w:r>
          </w:p>
        </w:tc>
        <w:tc>
          <w:tcPr>
            <w:tcW w:w="608" w:type="dxa"/>
            <w:tcBorders>
              <w:top w:val="nil"/>
              <w:bottom w:val="nil"/>
            </w:tcBorders>
          </w:tcPr>
          <w:p>
            <w:pPr>
              <w:pStyle w:val="TableParagraph"/>
              <w:spacing w:before="26"/>
              <w:ind w:right="89"/>
              <w:rPr>
                <w:sz w:val="14"/>
              </w:rPr>
            </w:pPr>
            <w:r>
              <w:rPr>
                <w:w w:val="95"/>
                <w:sz w:val="14"/>
              </w:rPr>
              <w:t>3</w:t>
            </w:r>
          </w:p>
          <w:p>
            <w:pPr>
              <w:pStyle w:val="TableParagraph"/>
              <w:spacing w:before="60"/>
              <w:ind w:right="89"/>
              <w:rPr>
                <w:sz w:val="14"/>
              </w:rPr>
            </w:pPr>
            <w:r>
              <w:rPr>
                <w:w w:val="95"/>
                <w:sz w:val="14"/>
              </w:rPr>
              <w:t>1</w:t>
            </w:r>
          </w:p>
          <w:p>
            <w:pPr>
              <w:pStyle w:val="TableParagraph"/>
              <w:spacing w:before="61"/>
              <w:ind w:right="89"/>
              <w:rPr>
                <w:sz w:val="14"/>
              </w:rPr>
            </w:pPr>
            <w:r>
              <w:rPr>
                <w:w w:val="95"/>
                <w:sz w:val="14"/>
              </w:rPr>
              <w:t>1</w:t>
            </w:r>
          </w:p>
        </w:tc>
        <w:tc>
          <w:tcPr>
            <w:tcW w:w="608" w:type="dxa"/>
            <w:tcBorders>
              <w:top w:val="nil"/>
              <w:bottom w:val="nil"/>
            </w:tcBorders>
          </w:tcPr>
          <w:p>
            <w:pPr>
              <w:pStyle w:val="TableParagraph"/>
              <w:spacing w:before="26"/>
              <w:ind w:right="90"/>
              <w:rPr>
                <w:sz w:val="14"/>
              </w:rPr>
            </w:pPr>
            <w:r>
              <w:rPr>
                <w:w w:val="159"/>
                <w:sz w:val="14"/>
              </w:rPr>
              <w:t>-</w:t>
            </w:r>
          </w:p>
          <w:p>
            <w:pPr>
              <w:pStyle w:val="TableParagraph"/>
              <w:spacing w:before="60"/>
              <w:ind w:right="90"/>
              <w:rPr>
                <w:sz w:val="14"/>
              </w:rPr>
            </w:pPr>
            <w:r>
              <w:rPr>
                <w:w w:val="159"/>
                <w:sz w:val="14"/>
              </w:rPr>
              <w:t>-</w:t>
            </w:r>
          </w:p>
          <w:p>
            <w:pPr>
              <w:pStyle w:val="TableParagraph"/>
              <w:spacing w:before="61"/>
              <w:ind w:right="90"/>
              <w:rPr>
                <w:sz w:val="14"/>
              </w:rPr>
            </w:pPr>
            <w:r>
              <w:rPr>
                <w:w w:val="159"/>
                <w:sz w:val="14"/>
              </w:rPr>
              <w:t>-</w:t>
            </w:r>
          </w:p>
        </w:tc>
        <w:tc>
          <w:tcPr>
            <w:tcW w:w="608" w:type="dxa"/>
            <w:tcBorders>
              <w:top w:val="nil"/>
              <w:bottom w:val="nil"/>
            </w:tcBorders>
          </w:tcPr>
          <w:p>
            <w:pPr>
              <w:pStyle w:val="TableParagraph"/>
              <w:spacing w:before="26"/>
              <w:ind w:right="91"/>
              <w:rPr>
                <w:sz w:val="14"/>
              </w:rPr>
            </w:pPr>
            <w:r>
              <w:rPr>
                <w:w w:val="159"/>
                <w:sz w:val="14"/>
              </w:rPr>
              <w:t>-</w:t>
            </w:r>
          </w:p>
          <w:p>
            <w:pPr>
              <w:pStyle w:val="TableParagraph"/>
              <w:spacing w:before="60"/>
              <w:ind w:right="91"/>
              <w:rPr>
                <w:sz w:val="14"/>
              </w:rPr>
            </w:pPr>
            <w:r>
              <w:rPr>
                <w:w w:val="159"/>
                <w:sz w:val="14"/>
              </w:rPr>
              <w:t>-</w:t>
            </w:r>
          </w:p>
          <w:p>
            <w:pPr>
              <w:pStyle w:val="TableParagraph"/>
              <w:spacing w:before="61"/>
              <w:ind w:right="91"/>
              <w:rPr>
                <w:sz w:val="14"/>
              </w:rPr>
            </w:pPr>
            <w:r>
              <w:rPr>
                <w:w w:val="159"/>
                <w:sz w:val="14"/>
              </w:rPr>
              <w:t>-</w:t>
            </w:r>
          </w:p>
        </w:tc>
        <w:tc>
          <w:tcPr>
            <w:tcW w:w="608" w:type="dxa"/>
            <w:tcBorders>
              <w:top w:val="nil"/>
              <w:bottom w:val="nil"/>
            </w:tcBorders>
          </w:tcPr>
          <w:p>
            <w:pPr>
              <w:pStyle w:val="TableParagraph"/>
              <w:spacing w:before="26"/>
              <w:ind w:right="92"/>
              <w:rPr>
                <w:sz w:val="14"/>
              </w:rPr>
            </w:pPr>
            <w:r>
              <w:rPr>
                <w:w w:val="159"/>
                <w:sz w:val="14"/>
              </w:rPr>
              <w:t>-</w:t>
            </w:r>
          </w:p>
          <w:p>
            <w:pPr>
              <w:pStyle w:val="TableParagraph"/>
              <w:spacing w:before="60"/>
              <w:ind w:right="92"/>
              <w:rPr>
                <w:sz w:val="14"/>
              </w:rPr>
            </w:pPr>
            <w:r>
              <w:rPr>
                <w:w w:val="159"/>
                <w:sz w:val="14"/>
              </w:rPr>
              <w:t>-</w:t>
            </w:r>
          </w:p>
          <w:p>
            <w:pPr>
              <w:pStyle w:val="TableParagraph"/>
              <w:spacing w:before="61"/>
              <w:ind w:right="92"/>
              <w:rPr>
                <w:sz w:val="14"/>
              </w:rPr>
            </w:pPr>
            <w:r>
              <w:rPr>
                <w:w w:val="159"/>
                <w:sz w:val="14"/>
              </w:rPr>
              <w:t>-</w:t>
            </w:r>
          </w:p>
        </w:tc>
        <w:tc>
          <w:tcPr>
            <w:tcW w:w="609" w:type="dxa"/>
            <w:tcBorders>
              <w:top w:val="nil"/>
              <w:bottom w:val="nil"/>
            </w:tcBorders>
          </w:tcPr>
          <w:p>
            <w:pPr>
              <w:pStyle w:val="TableParagraph"/>
              <w:spacing w:before="26"/>
              <w:ind w:right="93"/>
              <w:rPr>
                <w:sz w:val="14"/>
              </w:rPr>
            </w:pPr>
            <w:r>
              <w:rPr>
                <w:w w:val="159"/>
                <w:sz w:val="14"/>
              </w:rPr>
              <w:t>-</w:t>
            </w:r>
          </w:p>
          <w:p>
            <w:pPr>
              <w:pStyle w:val="TableParagraph"/>
              <w:spacing w:before="60"/>
              <w:ind w:right="93"/>
              <w:rPr>
                <w:sz w:val="14"/>
              </w:rPr>
            </w:pPr>
            <w:r>
              <w:rPr>
                <w:w w:val="159"/>
                <w:sz w:val="14"/>
              </w:rPr>
              <w:t>-</w:t>
            </w:r>
          </w:p>
          <w:p>
            <w:pPr>
              <w:pStyle w:val="TableParagraph"/>
              <w:spacing w:before="61"/>
              <w:ind w:right="93"/>
              <w:rPr>
                <w:sz w:val="14"/>
              </w:rPr>
            </w:pPr>
            <w:r>
              <w:rPr>
                <w:w w:val="159"/>
                <w:sz w:val="14"/>
              </w:rPr>
              <w:t>-</w:t>
            </w:r>
          </w:p>
        </w:tc>
        <w:tc>
          <w:tcPr>
            <w:tcW w:w="608" w:type="dxa"/>
            <w:tcBorders>
              <w:top w:val="nil"/>
              <w:bottom w:val="nil"/>
            </w:tcBorders>
          </w:tcPr>
          <w:p>
            <w:pPr>
              <w:pStyle w:val="TableParagraph"/>
              <w:spacing w:before="26"/>
              <w:ind w:right="94"/>
              <w:rPr>
                <w:sz w:val="14"/>
              </w:rPr>
            </w:pPr>
            <w:r>
              <w:rPr>
                <w:w w:val="159"/>
                <w:sz w:val="14"/>
              </w:rPr>
              <w:t>-</w:t>
            </w:r>
          </w:p>
          <w:p>
            <w:pPr>
              <w:pStyle w:val="TableParagraph"/>
              <w:spacing w:before="60"/>
              <w:ind w:right="94"/>
              <w:rPr>
                <w:sz w:val="14"/>
              </w:rPr>
            </w:pPr>
            <w:r>
              <w:rPr>
                <w:w w:val="159"/>
                <w:sz w:val="14"/>
              </w:rPr>
              <w:t>-</w:t>
            </w:r>
          </w:p>
          <w:p>
            <w:pPr>
              <w:pStyle w:val="TableParagraph"/>
              <w:spacing w:before="61"/>
              <w:ind w:right="94"/>
              <w:rPr>
                <w:sz w:val="14"/>
              </w:rPr>
            </w:pPr>
            <w:r>
              <w:rPr>
                <w:w w:val="159"/>
                <w:sz w:val="14"/>
              </w:rPr>
              <w:t>-</w:t>
            </w:r>
          </w:p>
        </w:tc>
        <w:tc>
          <w:tcPr>
            <w:tcW w:w="608" w:type="dxa"/>
            <w:tcBorders>
              <w:top w:val="nil"/>
              <w:bottom w:val="nil"/>
            </w:tcBorders>
          </w:tcPr>
          <w:p>
            <w:pPr>
              <w:pStyle w:val="TableParagraph"/>
              <w:spacing w:before="26"/>
              <w:ind w:right="94"/>
              <w:rPr>
                <w:sz w:val="14"/>
              </w:rPr>
            </w:pPr>
            <w:r>
              <w:rPr>
                <w:w w:val="159"/>
                <w:sz w:val="14"/>
              </w:rPr>
              <w:t>-</w:t>
            </w:r>
          </w:p>
          <w:p>
            <w:pPr>
              <w:pStyle w:val="TableParagraph"/>
              <w:spacing w:before="60"/>
              <w:ind w:right="94"/>
              <w:rPr>
                <w:sz w:val="14"/>
              </w:rPr>
            </w:pPr>
            <w:r>
              <w:rPr>
                <w:w w:val="159"/>
                <w:sz w:val="14"/>
              </w:rPr>
              <w:t>-</w:t>
            </w:r>
          </w:p>
          <w:p>
            <w:pPr>
              <w:pStyle w:val="TableParagraph"/>
              <w:spacing w:before="61"/>
              <w:ind w:right="94"/>
              <w:rPr>
                <w:sz w:val="14"/>
              </w:rPr>
            </w:pPr>
            <w:r>
              <w:rPr>
                <w:w w:val="159"/>
                <w:sz w:val="14"/>
              </w:rPr>
              <w:t>-</w:t>
            </w:r>
          </w:p>
        </w:tc>
        <w:tc>
          <w:tcPr>
            <w:tcW w:w="608" w:type="dxa"/>
            <w:tcBorders>
              <w:top w:val="nil"/>
              <w:bottom w:val="nil"/>
            </w:tcBorders>
          </w:tcPr>
          <w:p>
            <w:pPr>
              <w:pStyle w:val="TableParagraph"/>
              <w:spacing w:before="26"/>
              <w:ind w:right="95"/>
              <w:rPr>
                <w:sz w:val="14"/>
              </w:rPr>
            </w:pPr>
            <w:r>
              <w:rPr>
                <w:w w:val="159"/>
                <w:sz w:val="14"/>
              </w:rPr>
              <w:t>-</w:t>
            </w:r>
          </w:p>
          <w:p>
            <w:pPr>
              <w:pStyle w:val="TableParagraph"/>
              <w:spacing w:before="60"/>
              <w:ind w:right="95"/>
              <w:rPr>
                <w:sz w:val="14"/>
              </w:rPr>
            </w:pPr>
            <w:r>
              <w:rPr>
                <w:w w:val="159"/>
                <w:sz w:val="14"/>
              </w:rPr>
              <w:t>-</w:t>
            </w:r>
          </w:p>
          <w:p>
            <w:pPr>
              <w:pStyle w:val="TableParagraph"/>
              <w:spacing w:before="61"/>
              <w:ind w:right="95"/>
              <w:rPr>
                <w:sz w:val="14"/>
              </w:rPr>
            </w:pPr>
            <w:r>
              <w:rPr>
                <w:w w:val="159"/>
                <w:sz w:val="14"/>
              </w:rPr>
              <w:t>-</w:t>
            </w:r>
          </w:p>
        </w:tc>
        <w:tc>
          <w:tcPr>
            <w:tcW w:w="608" w:type="dxa"/>
            <w:tcBorders>
              <w:top w:val="nil"/>
              <w:bottom w:val="nil"/>
            </w:tcBorders>
          </w:tcPr>
          <w:p>
            <w:pPr>
              <w:pStyle w:val="TableParagraph"/>
              <w:spacing w:before="26"/>
              <w:ind w:right="95"/>
              <w:rPr>
                <w:sz w:val="14"/>
              </w:rPr>
            </w:pPr>
            <w:r>
              <w:rPr>
                <w:w w:val="159"/>
                <w:sz w:val="14"/>
              </w:rPr>
              <w:t>-</w:t>
            </w:r>
          </w:p>
          <w:p>
            <w:pPr>
              <w:pStyle w:val="TableParagraph"/>
              <w:spacing w:before="60"/>
              <w:ind w:right="95"/>
              <w:rPr>
                <w:sz w:val="14"/>
              </w:rPr>
            </w:pPr>
            <w:r>
              <w:rPr>
                <w:w w:val="159"/>
                <w:sz w:val="14"/>
              </w:rPr>
              <w:t>-</w:t>
            </w:r>
          </w:p>
          <w:p>
            <w:pPr>
              <w:pStyle w:val="TableParagraph"/>
              <w:spacing w:before="61"/>
              <w:ind w:right="95"/>
              <w:rPr>
                <w:sz w:val="14"/>
              </w:rPr>
            </w:pPr>
            <w:r>
              <w:rPr>
                <w:w w:val="159"/>
                <w:sz w:val="14"/>
              </w:rPr>
              <w:t>-</w:t>
            </w:r>
          </w:p>
        </w:tc>
      </w:tr>
      <w:tr>
        <w:trPr>
          <w:trHeight w:val="248" w:hRule="atLeast"/>
        </w:trPr>
        <w:tc>
          <w:tcPr>
            <w:tcW w:w="1117" w:type="dxa"/>
            <w:tcBorders>
              <w:top w:val="nil"/>
              <w:bottom w:val="nil"/>
            </w:tcBorders>
            <w:shd w:val="clear" w:color="auto" w:fill="CCFFFF"/>
          </w:tcPr>
          <w:p>
            <w:pPr>
              <w:pStyle w:val="TableParagraph"/>
              <w:spacing w:before="21"/>
              <w:ind w:left="183"/>
              <w:jc w:val="left"/>
              <w:rPr>
                <w:sz w:val="14"/>
              </w:rPr>
            </w:pPr>
            <w:r>
              <w:rPr>
                <w:w w:val="105"/>
                <w:sz w:val="14"/>
              </w:rPr>
              <w:t>上 北 郡</w:t>
            </w:r>
          </w:p>
        </w:tc>
        <w:tc>
          <w:tcPr>
            <w:tcW w:w="608" w:type="dxa"/>
            <w:tcBorders>
              <w:top w:val="nil"/>
              <w:bottom w:val="nil"/>
            </w:tcBorders>
            <w:shd w:val="clear" w:color="auto" w:fill="CCFFFF"/>
          </w:tcPr>
          <w:p>
            <w:pPr>
              <w:pStyle w:val="TableParagraph"/>
              <w:spacing w:before="26"/>
              <w:ind w:right="84"/>
              <w:rPr>
                <w:sz w:val="14"/>
              </w:rPr>
            </w:pPr>
            <w:r>
              <w:rPr>
                <w:w w:val="95"/>
                <w:sz w:val="14"/>
              </w:rPr>
              <w:t>36</w:t>
            </w:r>
          </w:p>
        </w:tc>
        <w:tc>
          <w:tcPr>
            <w:tcW w:w="609" w:type="dxa"/>
            <w:tcBorders>
              <w:top w:val="nil"/>
              <w:bottom w:val="nil"/>
            </w:tcBorders>
            <w:shd w:val="clear" w:color="auto" w:fill="CCFFFF"/>
          </w:tcPr>
          <w:p>
            <w:pPr>
              <w:pStyle w:val="TableParagraph"/>
              <w:spacing w:before="26"/>
              <w:ind w:right="89"/>
              <w:rPr>
                <w:sz w:val="14"/>
              </w:rPr>
            </w:pPr>
            <w:r>
              <w:rPr>
                <w:w w:val="95"/>
                <w:sz w:val="14"/>
              </w:rPr>
              <w:t>9</w:t>
            </w:r>
          </w:p>
        </w:tc>
        <w:tc>
          <w:tcPr>
            <w:tcW w:w="609" w:type="dxa"/>
            <w:tcBorders>
              <w:top w:val="nil"/>
              <w:bottom w:val="nil"/>
            </w:tcBorders>
            <w:shd w:val="clear" w:color="auto" w:fill="CCFFFF"/>
          </w:tcPr>
          <w:p>
            <w:pPr>
              <w:pStyle w:val="TableParagraph"/>
              <w:spacing w:before="26"/>
              <w:ind w:right="89"/>
              <w:rPr>
                <w:sz w:val="14"/>
              </w:rPr>
            </w:pPr>
            <w:r>
              <w:rPr>
                <w:w w:val="95"/>
                <w:sz w:val="14"/>
              </w:rPr>
              <w:t>27</w:t>
            </w:r>
          </w:p>
        </w:tc>
        <w:tc>
          <w:tcPr>
            <w:tcW w:w="608" w:type="dxa"/>
            <w:tcBorders>
              <w:top w:val="nil"/>
              <w:bottom w:val="nil"/>
            </w:tcBorders>
            <w:shd w:val="clear" w:color="auto" w:fill="CCFFFF"/>
          </w:tcPr>
          <w:p>
            <w:pPr>
              <w:pStyle w:val="TableParagraph"/>
              <w:spacing w:before="26"/>
              <w:ind w:right="90"/>
              <w:rPr>
                <w:sz w:val="14"/>
              </w:rPr>
            </w:pPr>
            <w:r>
              <w:rPr>
                <w:w w:val="95"/>
                <w:sz w:val="14"/>
              </w:rPr>
              <w:t>21</w:t>
            </w:r>
          </w:p>
        </w:tc>
        <w:tc>
          <w:tcPr>
            <w:tcW w:w="608" w:type="dxa"/>
            <w:tcBorders>
              <w:top w:val="nil"/>
              <w:bottom w:val="nil"/>
            </w:tcBorders>
            <w:shd w:val="clear" w:color="auto" w:fill="CCFFFF"/>
          </w:tcPr>
          <w:p>
            <w:pPr>
              <w:pStyle w:val="TableParagraph"/>
              <w:spacing w:before="26"/>
              <w:ind w:right="92"/>
              <w:rPr>
                <w:sz w:val="14"/>
              </w:rPr>
            </w:pPr>
            <w:r>
              <w:rPr>
                <w:w w:val="95"/>
                <w:sz w:val="14"/>
              </w:rPr>
              <w:t>6</w:t>
            </w:r>
          </w:p>
        </w:tc>
        <w:tc>
          <w:tcPr>
            <w:tcW w:w="608" w:type="dxa"/>
            <w:tcBorders>
              <w:top w:val="nil"/>
              <w:bottom w:val="nil"/>
            </w:tcBorders>
            <w:shd w:val="clear" w:color="auto" w:fill="CCFFFF"/>
          </w:tcPr>
          <w:p>
            <w:pPr>
              <w:pStyle w:val="TableParagraph"/>
              <w:spacing w:before="26"/>
              <w:ind w:right="89"/>
              <w:rPr>
                <w:sz w:val="14"/>
              </w:rPr>
            </w:pPr>
            <w:r>
              <w:rPr>
                <w:w w:val="95"/>
                <w:sz w:val="14"/>
              </w:rPr>
              <w:t>15</w:t>
            </w:r>
          </w:p>
        </w:tc>
        <w:tc>
          <w:tcPr>
            <w:tcW w:w="608" w:type="dxa"/>
            <w:tcBorders>
              <w:top w:val="nil"/>
              <w:bottom w:val="nil"/>
            </w:tcBorders>
            <w:shd w:val="clear" w:color="auto" w:fill="CCFFFF"/>
          </w:tcPr>
          <w:p>
            <w:pPr>
              <w:pStyle w:val="TableParagraph"/>
              <w:spacing w:before="26"/>
              <w:ind w:right="92"/>
              <w:rPr>
                <w:sz w:val="14"/>
              </w:rPr>
            </w:pPr>
            <w:r>
              <w:rPr>
                <w:w w:val="95"/>
                <w:sz w:val="14"/>
              </w:rPr>
              <w:t>2</w:t>
            </w:r>
          </w:p>
        </w:tc>
        <w:tc>
          <w:tcPr>
            <w:tcW w:w="608" w:type="dxa"/>
            <w:tcBorders>
              <w:top w:val="nil"/>
              <w:bottom w:val="nil"/>
            </w:tcBorders>
            <w:shd w:val="clear" w:color="auto" w:fill="CCFFFF"/>
          </w:tcPr>
          <w:p>
            <w:pPr>
              <w:pStyle w:val="TableParagraph"/>
              <w:spacing w:before="26"/>
              <w:ind w:right="93"/>
              <w:rPr>
                <w:sz w:val="14"/>
              </w:rPr>
            </w:pPr>
            <w:r>
              <w:rPr>
                <w:w w:val="159"/>
                <w:sz w:val="14"/>
              </w:rPr>
              <w:t>-</w:t>
            </w:r>
          </w:p>
        </w:tc>
        <w:tc>
          <w:tcPr>
            <w:tcW w:w="608" w:type="dxa"/>
            <w:tcBorders>
              <w:top w:val="nil"/>
              <w:bottom w:val="nil"/>
            </w:tcBorders>
            <w:shd w:val="clear" w:color="auto" w:fill="CCFFFF"/>
          </w:tcPr>
          <w:p>
            <w:pPr>
              <w:pStyle w:val="TableParagraph"/>
              <w:spacing w:before="26"/>
              <w:ind w:right="94"/>
              <w:rPr>
                <w:sz w:val="14"/>
              </w:rPr>
            </w:pPr>
            <w:r>
              <w:rPr>
                <w:w w:val="95"/>
                <w:sz w:val="14"/>
              </w:rPr>
              <w:t>2</w:t>
            </w:r>
          </w:p>
        </w:tc>
        <w:tc>
          <w:tcPr>
            <w:tcW w:w="609" w:type="dxa"/>
            <w:tcBorders>
              <w:top w:val="nil"/>
              <w:bottom w:val="nil"/>
            </w:tcBorders>
            <w:shd w:val="clear" w:color="auto" w:fill="CCFFFF"/>
          </w:tcPr>
          <w:p>
            <w:pPr>
              <w:pStyle w:val="TableParagraph"/>
              <w:spacing w:before="26"/>
              <w:ind w:right="96"/>
              <w:rPr>
                <w:sz w:val="14"/>
              </w:rPr>
            </w:pPr>
            <w:r>
              <w:rPr>
                <w:w w:val="95"/>
                <w:sz w:val="14"/>
              </w:rPr>
              <w:t>1</w:t>
            </w:r>
          </w:p>
        </w:tc>
        <w:tc>
          <w:tcPr>
            <w:tcW w:w="608" w:type="dxa"/>
            <w:tcBorders>
              <w:top w:val="nil"/>
              <w:bottom w:val="nil"/>
            </w:tcBorders>
            <w:shd w:val="clear" w:color="auto" w:fill="CCFFFF"/>
          </w:tcPr>
          <w:p>
            <w:pPr>
              <w:pStyle w:val="TableParagraph"/>
              <w:spacing w:before="26"/>
              <w:ind w:right="97"/>
              <w:rPr>
                <w:sz w:val="14"/>
              </w:rPr>
            </w:pPr>
            <w:r>
              <w:rPr>
                <w:w w:val="159"/>
                <w:sz w:val="14"/>
              </w:rPr>
              <w:t>-</w:t>
            </w:r>
          </w:p>
        </w:tc>
        <w:tc>
          <w:tcPr>
            <w:tcW w:w="608" w:type="dxa"/>
            <w:tcBorders>
              <w:top w:val="nil"/>
              <w:bottom w:val="nil"/>
            </w:tcBorders>
            <w:shd w:val="clear" w:color="auto" w:fill="CCFFFF"/>
          </w:tcPr>
          <w:p>
            <w:pPr>
              <w:pStyle w:val="TableParagraph"/>
              <w:spacing w:before="26"/>
              <w:ind w:right="97"/>
              <w:rPr>
                <w:sz w:val="14"/>
              </w:rPr>
            </w:pPr>
            <w:r>
              <w:rPr>
                <w:w w:val="95"/>
                <w:sz w:val="14"/>
              </w:rPr>
              <w:t>1</w:t>
            </w:r>
          </w:p>
        </w:tc>
        <w:tc>
          <w:tcPr>
            <w:tcW w:w="608" w:type="dxa"/>
            <w:tcBorders>
              <w:top w:val="nil"/>
              <w:bottom w:val="nil"/>
            </w:tcBorders>
            <w:shd w:val="clear" w:color="auto" w:fill="CCFFFF"/>
          </w:tcPr>
          <w:p>
            <w:pPr>
              <w:pStyle w:val="TableParagraph"/>
              <w:spacing w:before="26"/>
              <w:ind w:right="97"/>
              <w:rPr>
                <w:sz w:val="14"/>
              </w:rPr>
            </w:pPr>
            <w:r>
              <w:rPr>
                <w:w w:val="95"/>
                <w:sz w:val="14"/>
              </w:rPr>
              <w:t>2</w:t>
            </w:r>
          </w:p>
        </w:tc>
        <w:tc>
          <w:tcPr>
            <w:tcW w:w="608" w:type="dxa"/>
            <w:tcBorders>
              <w:top w:val="nil"/>
              <w:bottom w:val="nil"/>
            </w:tcBorders>
            <w:shd w:val="clear" w:color="auto" w:fill="CCFFFF"/>
          </w:tcPr>
          <w:p>
            <w:pPr>
              <w:pStyle w:val="TableParagraph"/>
              <w:spacing w:before="26"/>
              <w:ind w:right="98"/>
              <w:rPr>
                <w:sz w:val="14"/>
              </w:rPr>
            </w:pPr>
            <w:r>
              <w:rPr>
                <w:w w:val="95"/>
                <w:sz w:val="14"/>
              </w:rPr>
              <w:t>1</w:t>
            </w:r>
          </w:p>
        </w:tc>
      </w:tr>
      <w:tr>
        <w:trPr>
          <w:trHeight w:val="1732" w:hRule="atLeast"/>
        </w:trPr>
        <w:tc>
          <w:tcPr>
            <w:tcW w:w="1117" w:type="dxa"/>
            <w:tcBorders>
              <w:top w:val="nil"/>
              <w:bottom w:val="nil"/>
            </w:tcBorders>
          </w:tcPr>
          <w:p>
            <w:pPr>
              <w:pStyle w:val="TableParagraph"/>
              <w:spacing w:line="316" w:lineRule="auto" w:before="26"/>
              <w:ind w:left="263" w:right="-87" w:hanging="1"/>
              <w:jc w:val="left"/>
              <w:rPr>
                <w:sz w:val="14"/>
              </w:rPr>
            </w:pPr>
            <w:r>
              <w:rPr>
                <w:spacing w:val="4"/>
                <w:w w:val="105"/>
                <w:sz w:val="14"/>
              </w:rPr>
              <w:t>野 辺  地 町</w:t>
            </w:r>
            <w:r>
              <w:rPr>
                <w:spacing w:val="5"/>
                <w:w w:val="105"/>
                <w:sz w:val="14"/>
              </w:rPr>
              <w:t>七     戸    町</w:t>
            </w:r>
          </w:p>
          <w:p>
            <w:pPr>
              <w:pStyle w:val="TableParagraph"/>
              <w:spacing w:before="1"/>
              <w:ind w:left="263"/>
              <w:jc w:val="left"/>
              <w:rPr>
                <w:sz w:val="14"/>
              </w:rPr>
            </w:pPr>
            <w:r>
              <w:rPr>
                <w:w w:val="105"/>
                <w:sz w:val="14"/>
              </w:rPr>
              <w:t>六     戸    町</w:t>
            </w:r>
          </w:p>
          <w:p>
            <w:pPr>
              <w:pStyle w:val="TableParagraph"/>
              <w:spacing w:before="59"/>
              <w:ind w:left="263"/>
              <w:jc w:val="left"/>
              <w:rPr>
                <w:sz w:val="14"/>
              </w:rPr>
            </w:pPr>
            <w:r>
              <w:rPr>
                <w:w w:val="105"/>
                <w:sz w:val="14"/>
              </w:rPr>
              <w:t>横     浜    町</w:t>
            </w:r>
          </w:p>
          <w:p>
            <w:pPr>
              <w:pStyle w:val="TableParagraph"/>
              <w:spacing w:line="316" w:lineRule="auto" w:before="61"/>
              <w:ind w:left="263" w:right="-87" w:hanging="1"/>
              <w:jc w:val="left"/>
              <w:rPr>
                <w:sz w:val="14"/>
              </w:rPr>
            </w:pPr>
            <w:r>
              <w:rPr>
                <w:spacing w:val="1"/>
                <w:w w:val="105"/>
                <w:sz w:val="14"/>
              </w:rPr>
              <w:t>東    北    町</w:t>
            </w:r>
            <w:r>
              <w:rPr>
                <w:spacing w:val="4"/>
                <w:w w:val="105"/>
                <w:sz w:val="14"/>
              </w:rPr>
              <w:t>六  ヶ  所 村</w:t>
            </w:r>
            <w:r>
              <w:rPr>
                <w:spacing w:val="4"/>
                <w:sz w:val="14"/>
              </w:rPr>
              <w:t> </w:t>
            </w:r>
            <w:r>
              <w:rPr>
                <w:spacing w:val="1"/>
                <w:sz w:val="14"/>
              </w:rPr>
              <w:t> </w:t>
            </w:r>
          </w:p>
          <w:p>
            <w:pPr>
              <w:pStyle w:val="TableParagraph"/>
              <w:spacing w:before="1"/>
              <w:ind w:left="263"/>
              <w:jc w:val="left"/>
              <w:rPr>
                <w:sz w:val="14"/>
              </w:rPr>
            </w:pPr>
            <w:r>
              <w:rPr>
                <w:spacing w:val="14"/>
                <w:w w:val="105"/>
                <w:sz w:val="14"/>
              </w:rPr>
              <w:t>おいらせ町</w:t>
            </w:r>
          </w:p>
        </w:tc>
        <w:tc>
          <w:tcPr>
            <w:tcW w:w="608" w:type="dxa"/>
            <w:tcBorders>
              <w:top w:val="nil"/>
              <w:bottom w:val="nil"/>
            </w:tcBorders>
          </w:tcPr>
          <w:p>
            <w:pPr>
              <w:pStyle w:val="TableParagraph"/>
              <w:spacing w:before="26"/>
              <w:ind w:right="84"/>
              <w:rPr>
                <w:sz w:val="14"/>
              </w:rPr>
            </w:pPr>
            <w:r>
              <w:rPr>
                <w:w w:val="95"/>
                <w:sz w:val="14"/>
              </w:rPr>
              <w:t>2</w:t>
            </w:r>
          </w:p>
          <w:p>
            <w:pPr>
              <w:pStyle w:val="TableParagraph"/>
              <w:spacing w:before="60"/>
              <w:ind w:right="84"/>
              <w:rPr>
                <w:sz w:val="14"/>
              </w:rPr>
            </w:pPr>
            <w:r>
              <w:rPr>
                <w:w w:val="95"/>
                <w:sz w:val="14"/>
              </w:rPr>
              <w:t>7</w:t>
            </w:r>
          </w:p>
          <w:p>
            <w:pPr>
              <w:pStyle w:val="TableParagraph"/>
              <w:spacing w:before="61"/>
              <w:ind w:right="84"/>
              <w:rPr>
                <w:sz w:val="14"/>
              </w:rPr>
            </w:pPr>
            <w:r>
              <w:rPr>
                <w:w w:val="95"/>
                <w:sz w:val="14"/>
              </w:rPr>
              <w:t>8</w:t>
            </w:r>
          </w:p>
          <w:p>
            <w:pPr>
              <w:pStyle w:val="TableParagraph"/>
              <w:spacing w:before="59"/>
              <w:ind w:right="84"/>
              <w:rPr>
                <w:sz w:val="14"/>
              </w:rPr>
            </w:pPr>
            <w:r>
              <w:rPr>
                <w:w w:val="159"/>
                <w:sz w:val="14"/>
              </w:rPr>
              <w:t>-</w:t>
            </w:r>
          </w:p>
          <w:p>
            <w:pPr>
              <w:pStyle w:val="TableParagraph"/>
              <w:spacing w:line="316" w:lineRule="auto" w:before="61"/>
              <w:ind w:left="431" w:right="84" w:hanging="1"/>
              <w:rPr>
                <w:sz w:val="14"/>
              </w:rPr>
            </w:pPr>
            <w:r>
              <w:rPr>
                <w:w w:val="140"/>
                <w:sz w:val="14"/>
              </w:rPr>
              <w:t>- </w:t>
            </w:r>
            <w:r>
              <w:rPr>
                <w:w w:val="95"/>
                <w:sz w:val="14"/>
              </w:rPr>
              <w:t>2</w:t>
            </w:r>
          </w:p>
          <w:p>
            <w:pPr>
              <w:pStyle w:val="TableParagraph"/>
              <w:spacing w:before="1"/>
              <w:ind w:right="84"/>
              <w:rPr>
                <w:sz w:val="14"/>
              </w:rPr>
            </w:pPr>
            <w:r>
              <w:rPr>
                <w:spacing w:val="-1"/>
                <w:w w:val="95"/>
                <w:sz w:val="14"/>
              </w:rPr>
              <w:t>17</w:t>
            </w:r>
          </w:p>
        </w:tc>
        <w:tc>
          <w:tcPr>
            <w:tcW w:w="609" w:type="dxa"/>
            <w:tcBorders>
              <w:top w:val="nil"/>
              <w:bottom w:val="nil"/>
            </w:tcBorders>
          </w:tcPr>
          <w:p>
            <w:pPr>
              <w:pStyle w:val="TableParagraph"/>
              <w:spacing w:line="316" w:lineRule="auto" w:before="26"/>
              <w:ind w:left="430" w:right="86" w:hanging="1"/>
              <w:rPr>
                <w:sz w:val="14"/>
              </w:rPr>
            </w:pPr>
            <w:r>
              <w:rPr>
                <w:w w:val="140"/>
                <w:sz w:val="14"/>
              </w:rPr>
              <w:t>- </w:t>
            </w:r>
            <w:r>
              <w:rPr>
                <w:w w:val="95"/>
                <w:sz w:val="14"/>
              </w:rPr>
              <w:t>3</w:t>
            </w:r>
          </w:p>
          <w:p>
            <w:pPr>
              <w:pStyle w:val="TableParagraph"/>
              <w:spacing w:before="1"/>
              <w:ind w:right="86"/>
              <w:rPr>
                <w:sz w:val="14"/>
              </w:rPr>
            </w:pPr>
            <w:r>
              <w:rPr>
                <w:w w:val="95"/>
                <w:sz w:val="14"/>
              </w:rPr>
              <w:t>2</w:t>
            </w:r>
          </w:p>
          <w:p>
            <w:pPr>
              <w:pStyle w:val="TableParagraph"/>
              <w:spacing w:before="59"/>
              <w:ind w:right="86"/>
              <w:rPr>
                <w:sz w:val="14"/>
              </w:rPr>
            </w:pPr>
            <w:r>
              <w:rPr>
                <w:w w:val="159"/>
                <w:sz w:val="14"/>
              </w:rPr>
              <w:t>-</w:t>
            </w:r>
          </w:p>
          <w:p>
            <w:pPr>
              <w:pStyle w:val="TableParagraph"/>
              <w:spacing w:line="316" w:lineRule="auto" w:before="61"/>
              <w:ind w:left="430" w:right="86" w:hanging="1"/>
              <w:rPr>
                <w:sz w:val="14"/>
              </w:rPr>
            </w:pPr>
            <w:r>
              <w:rPr>
                <w:w w:val="140"/>
                <w:sz w:val="14"/>
              </w:rPr>
              <w:t>- </w:t>
            </w:r>
            <w:r>
              <w:rPr>
                <w:w w:val="95"/>
                <w:sz w:val="14"/>
              </w:rPr>
              <w:t>1</w:t>
            </w:r>
          </w:p>
          <w:p>
            <w:pPr>
              <w:pStyle w:val="TableParagraph"/>
              <w:spacing w:before="1"/>
              <w:ind w:right="86"/>
              <w:rPr>
                <w:sz w:val="14"/>
              </w:rPr>
            </w:pPr>
            <w:r>
              <w:rPr>
                <w:w w:val="95"/>
                <w:sz w:val="14"/>
              </w:rPr>
              <w:t>3</w:t>
            </w:r>
          </w:p>
        </w:tc>
        <w:tc>
          <w:tcPr>
            <w:tcW w:w="609" w:type="dxa"/>
            <w:tcBorders>
              <w:top w:val="nil"/>
              <w:bottom w:val="nil"/>
            </w:tcBorders>
          </w:tcPr>
          <w:p>
            <w:pPr>
              <w:pStyle w:val="TableParagraph"/>
              <w:spacing w:before="26"/>
              <w:ind w:right="88"/>
              <w:rPr>
                <w:sz w:val="14"/>
              </w:rPr>
            </w:pPr>
            <w:r>
              <w:rPr>
                <w:w w:val="95"/>
                <w:sz w:val="14"/>
              </w:rPr>
              <w:t>2</w:t>
            </w:r>
          </w:p>
          <w:p>
            <w:pPr>
              <w:pStyle w:val="TableParagraph"/>
              <w:spacing w:before="60"/>
              <w:ind w:right="88"/>
              <w:rPr>
                <w:sz w:val="14"/>
              </w:rPr>
            </w:pPr>
            <w:r>
              <w:rPr>
                <w:w w:val="95"/>
                <w:sz w:val="14"/>
              </w:rPr>
              <w:t>4</w:t>
            </w:r>
          </w:p>
          <w:p>
            <w:pPr>
              <w:pStyle w:val="TableParagraph"/>
              <w:spacing w:before="61"/>
              <w:ind w:right="88"/>
              <w:rPr>
                <w:sz w:val="14"/>
              </w:rPr>
            </w:pPr>
            <w:r>
              <w:rPr>
                <w:w w:val="95"/>
                <w:sz w:val="14"/>
              </w:rPr>
              <w:t>6</w:t>
            </w:r>
          </w:p>
          <w:p>
            <w:pPr>
              <w:pStyle w:val="TableParagraph"/>
              <w:spacing w:before="59"/>
              <w:ind w:right="88"/>
              <w:rPr>
                <w:sz w:val="14"/>
              </w:rPr>
            </w:pPr>
            <w:r>
              <w:rPr>
                <w:w w:val="159"/>
                <w:sz w:val="14"/>
              </w:rPr>
              <w:t>-</w:t>
            </w:r>
          </w:p>
          <w:p>
            <w:pPr>
              <w:pStyle w:val="TableParagraph"/>
              <w:spacing w:line="316" w:lineRule="auto" w:before="61"/>
              <w:ind w:left="429" w:right="88" w:hanging="1"/>
              <w:rPr>
                <w:sz w:val="14"/>
              </w:rPr>
            </w:pPr>
            <w:r>
              <w:rPr>
                <w:w w:val="140"/>
                <w:sz w:val="14"/>
              </w:rPr>
              <w:t>- </w:t>
            </w:r>
            <w:r>
              <w:rPr>
                <w:w w:val="95"/>
                <w:sz w:val="14"/>
              </w:rPr>
              <w:t>1</w:t>
            </w:r>
          </w:p>
          <w:p>
            <w:pPr>
              <w:pStyle w:val="TableParagraph"/>
              <w:spacing w:before="1"/>
              <w:ind w:right="88"/>
              <w:rPr>
                <w:sz w:val="14"/>
              </w:rPr>
            </w:pPr>
            <w:r>
              <w:rPr>
                <w:spacing w:val="-1"/>
                <w:w w:val="95"/>
                <w:sz w:val="14"/>
              </w:rPr>
              <w:t>14</w:t>
            </w:r>
          </w:p>
        </w:tc>
        <w:tc>
          <w:tcPr>
            <w:tcW w:w="608" w:type="dxa"/>
            <w:tcBorders>
              <w:top w:val="nil"/>
              <w:bottom w:val="nil"/>
            </w:tcBorders>
          </w:tcPr>
          <w:p>
            <w:pPr>
              <w:pStyle w:val="TableParagraph"/>
              <w:spacing w:before="26"/>
              <w:ind w:right="89"/>
              <w:rPr>
                <w:sz w:val="14"/>
              </w:rPr>
            </w:pPr>
            <w:r>
              <w:rPr>
                <w:w w:val="95"/>
                <w:sz w:val="14"/>
              </w:rPr>
              <w:t>2</w:t>
            </w:r>
          </w:p>
          <w:p>
            <w:pPr>
              <w:pStyle w:val="TableParagraph"/>
              <w:spacing w:before="60"/>
              <w:ind w:right="89"/>
              <w:rPr>
                <w:sz w:val="14"/>
              </w:rPr>
            </w:pPr>
            <w:r>
              <w:rPr>
                <w:w w:val="95"/>
                <w:sz w:val="14"/>
              </w:rPr>
              <w:t>5</w:t>
            </w:r>
          </w:p>
          <w:p>
            <w:pPr>
              <w:pStyle w:val="TableParagraph"/>
              <w:spacing w:before="61"/>
              <w:ind w:right="89"/>
              <w:rPr>
                <w:sz w:val="14"/>
              </w:rPr>
            </w:pPr>
            <w:r>
              <w:rPr>
                <w:w w:val="95"/>
                <w:sz w:val="14"/>
              </w:rPr>
              <w:t>5</w:t>
            </w:r>
          </w:p>
          <w:p>
            <w:pPr>
              <w:pStyle w:val="TableParagraph"/>
              <w:spacing w:before="59"/>
              <w:ind w:right="89"/>
              <w:rPr>
                <w:sz w:val="14"/>
              </w:rPr>
            </w:pPr>
            <w:r>
              <w:rPr>
                <w:w w:val="159"/>
                <w:sz w:val="14"/>
              </w:rPr>
              <w:t>-</w:t>
            </w:r>
          </w:p>
          <w:p>
            <w:pPr>
              <w:pStyle w:val="TableParagraph"/>
              <w:spacing w:before="61"/>
              <w:ind w:right="89"/>
              <w:rPr>
                <w:sz w:val="14"/>
              </w:rPr>
            </w:pPr>
            <w:r>
              <w:rPr>
                <w:w w:val="159"/>
                <w:sz w:val="14"/>
              </w:rPr>
              <w:t>-</w:t>
            </w:r>
          </w:p>
          <w:p>
            <w:pPr>
              <w:pStyle w:val="TableParagraph"/>
              <w:spacing w:line="248" w:lineRule="exact" w:before="11"/>
              <w:ind w:left="427" w:right="89" w:hanging="1"/>
              <w:rPr>
                <w:sz w:val="14"/>
              </w:rPr>
            </w:pPr>
            <w:r>
              <w:rPr>
                <w:w w:val="140"/>
                <w:sz w:val="14"/>
              </w:rPr>
              <w:t>- </w:t>
            </w:r>
            <w:r>
              <w:rPr>
                <w:w w:val="95"/>
                <w:sz w:val="14"/>
              </w:rPr>
              <w:t>9</w:t>
            </w:r>
          </w:p>
        </w:tc>
        <w:tc>
          <w:tcPr>
            <w:tcW w:w="608" w:type="dxa"/>
            <w:tcBorders>
              <w:top w:val="nil"/>
              <w:bottom w:val="nil"/>
            </w:tcBorders>
          </w:tcPr>
          <w:p>
            <w:pPr>
              <w:pStyle w:val="TableParagraph"/>
              <w:spacing w:line="316" w:lineRule="auto" w:before="26"/>
              <w:ind w:left="427" w:right="88" w:hanging="1"/>
              <w:rPr>
                <w:sz w:val="14"/>
              </w:rPr>
            </w:pPr>
            <w:r>
              <w:rPr>
                <w:w w:val="140"/>
                <w:sz w:val="14"/>
              </w:rPr>
              <w:t>- </w:t>
            </w:r>
            <w:r>
              <w:rPr>
                <w:w w:val="95"/>
                <w:sz w:val="14"/>
              </w:rPr>
              <w:t>3</w:t>
            </w:r>
          </w:p>
          <w:p>
            <w:pPr>
              <w:pStyle w:val="TableParagraph"/>
              <w:spacing w:before="1"/>
              <w:ind w:right="88"/>
              <w:rPr>
                <w:sz w:val="14"/>
              </w:rPr>
            </w:pPr>
            <w:r>
              <w:rPr>
                <w:w w:val="95"/>
                <w:sz w:val="14"/>
              </w:rPr>
              <w:t>1</w:t>
            </w:r>
          </w:p>
          <w:p>
            <w:pPr>
              <w:pStyle w:val="TableParagraph"/>
              <w:spacing w:before="59"/>
              <w:ind w:right="88"/>
              <w:rPr>
                <w:sz w:val="14"/>
              </w:rPr>
            </w:pPr>
            <w:r>
              <w:rPr>
                <w:w w:val="159"/>
                <w:sz w:val="14"/>
              </w:rPr>
              <w:t>-</w:t>
            </w:r>
          </w:p>
          <w:p>
            <w:pPr>
              <w:pStyle w:val="TableParagraph"/>
              <w:spacing w:before="61"/>
              <w:ind w:right="88"/>
              <w:rPr>
                <w:sz w:val="14"/>
              </w:rPr>
            </w:pPr>
            <w:r>
              <w:rPr>
                <w:w w:val="159"/>
                <w:sz w:val="14"/>
              </w:rPr>
              <w:t>-</w:t>
            </w:r>
          </w:p>
          <w:p>
            <w:pPr>
              <w:pStyle w:val="TableParagraph"/>
              <w:spacing w:line="248" w:lineRule="exact" w:before="11"/>
              <w:ind w:left="427" w:right="88" w:hanging="1"/>
              <w:rPr>
                <w:sz w:val="14"/>
              </w:rPr>
            </w:pPr>
            <w:r>
              <w:rPr>
                <w:w w:val="140"/>
                <w:sz w:val="14"/>
              </w:rPr>
              <w:t>- </w:t>
            </w:r>
            <w:r>
              <w:rPr>
                <w:w w:val="95"/>
                <w:sz w:val="14"/>
              </w:rPr>
              <w:t>2</w:t>
            </w:r>
          </w:p>
        </w:tc>
        <w:tc>
          <w:tcPr>
            <w:tcW w:w="608" w:type="dxa"/>
            <w:tcBorders>
              <w:top w:val="nil"/>
              <w:bottom w:val="nil"/>
            </w:tcBorders>
          </w:tcPr>
          <w:p>
            <w:pPr>
              <w:pStyle w:val="TableParagraph"/>
              <w:spacing w:before="26"/>
              <w:ind w:right="89"/>
              <w:rPr>
                <w:sz w:val="14"/>
              </w:rPr>
            </w:pPr>
            <w:r>
              <w:rPr>
                <w:w w:val="95"/>
                <w:sz w:val="14"/>
              </w:rPr>
              <w:t>2</w:t>
            </w:r>
          </w:p>
          <w:p>
            <w:pPr>
              <w:pStyle w:val="TableParagraph"/>
              <w:spacing w:before="60"/>
              <w:ind w:right="89"/>
              <w:rPr>
                <w:sz w:val="14"/>
              </w:rPr>
            </w:pPr>
            <w:r>
              <w:rPr>
                <w:w w:val="95"/>
                <w:sz w:val="14"/>
              </w:rPr>
              <w:t>2</w:t>
            </w:r>
          </w:p>
          <w:p>
            <w:pPr>
              <w:pStyle w:val="TableParagraph"/>
              <w:spacing w:before="61"/>
              <w:ind w:right="89"/>
              <w:rPr>
                <w:sz w:val="14"/>
              </w:rPr>
            </w:pPr>
            <w:r>
              <w:rPr>
                <w:w w:val="95"/>
                <w:sz w:val="14"/>
              </w:rPr>
              <w:t>4</w:t>
            </w:r>
          </w:p>
          <w:p>
            <w:pPr>
              <w:pStyle w:val="TableParagraph"/>
              <w:spacing w:before="59"/>
              <w:ind w:right="89"/>
              <w:rPr>
                <w:sz w:val="14"/>
              </w:rPr>
            </w:pPr>
            <w:r>
              <w:rPr>
                <w:w w:val="159"/>
                <w:sz w:val="14"/>
              </w:rPr>
              <w:t>-</w:t>
            </w:r>
          </w:p>
          <w:p>
            <w:pPr>
              <w:pStyle w:val="TableParagraph"/>
              <w:spacing w:before="61"/>
              <w:ind w:right="89"/>
              <w:rPr>
                <w:sz w:val="14"/>
              </w:rPr>
            </w:pPr>
            <w:r>
              <w:rPr>
                <w:w w:val="159"/>
                <w:sz w:val="14"/>
              </w:rPr>
              <w:t>-</w:t>
            </w:r>
          </w:p>
          <w:p>
            <w:pPr>
              <w:pStyle w:val="TableParagraph"/>
              <w:spacing w:line="248" w:lineRule="exact" w:before="11"/>
              <w:ind w:left="427" w:right="89" w:hanging="1"/>
              <w:rPr>
                <w:sz w:val="14"/>
              </w:rPr>
            </w:pPr>
            <w:r>
              <w:rPr>
                <w:w w:val="140"/>
                <w:sz w:val="14"/>
              </w:rPr>
              <w:t>- </w:t>
            </w:r>
            <w:r>
              <w:rPr>
                <w:w w:val="95"/>
                <w:sz w:val="14"/>
              </w:rPr>
              <w:t>7</w:t>
            </w:r>
          </w:p>
        </w:tc>
        <w:tc>
          <w:tcPr>
            <w:tcW w:w="608" w:type="dxa"/>
            <w:tcBorders>
              <w:top w:val="nil"/>
              <w:bottom w:val="nil"/>
            </w:tcBorders>
          </w:tcPr>
          <w:p>
            <w:pPr>
              <w:pStyle w:val="TableParagraph"/>
              <w:spacing w:line="316" w:lineRule="auto" w:before="26"/>
              <w:ind w:left="426" w:right="90" w:hanging="1"/>
              <w:rPr>
                <w:sz w:val="14"/>
              </w:rPr>
            </w:pPr>
            <w:r>
              <w:rPr>
                <w:w w:val="140"/>
                <w:sz w:val="14"/>
              </w:rPr>
              <w:t>- </w:t>
            </w:r>
            <w:r>
              <w:rPr>
                <w:w w:val="95"/>
                <w:sz w:val="14"/>
              </w:rPr>
              <w:t>1</w:t>
            </w:r>
          </w:p>
          <w:p>
            <w:pPr>
              <w:pStyle w:val="TableParagraph"/>
              <w:spacing w:before="1"/>
              <w:ind w:right="90"/>
              <w:rPr>
                <w:sz w:val="14"/>
              </w:rPr>
            </w:pPr>
            <w:r>
              <w:rPr>
                <w:w w:val="159"/>
                <w:sz w:val="14"/>
              </w:rPr>
              <w:t>-</w:t>
            </w:r>
          </w:p>
          <w:p>
            <w:pPr>
              <w:pStyle w:val="TableParagraph"/>
              <w:spacing w:before="59"/>
              <w:ind w:right="90"/>
              <w:rPr>
                <w:sz w:val="14"/>
              </w:rPr>
            </w:pPr>
            <w:r>
              <w:rPr>
                <w:w w:val="159"/>
                <w:sz w:val="14"/>
              </w:rPr>
              <w:t>-</w:t>
            </w:r>
          </w:p>
          <w:p>
            <w:pPr>
              <w:pStyle w:val="TableParagraph"/>
              <w:spacing w:before="61"/>
              <w:ind w:right="90"/>
              <w:rPr>
                <w:sz w:val="14"/>
              </w:rPr>
            </w:pPr>
            <w:r>
              <w:rPr>
                <w:w w:val="159"/>
                <w:sz w:val="14"/>
              </w:rPr>
              <w:t>-</w:t>
            </w:r>
          </w:p>
          <w:p>
            <w:pPr>
              <w:pStyle w:val="TableParagraph"/>
              <w:spacing w:line="248" w:lineRule="exact" w:before="11"/>
              <w:ind w:left="426" w:right="90" w:hanging="1"/>
              <w:rPr>
                <w:sz w:val="14"/>
              </w:rPr>
            </w:pPr>
            <w:r>
              <w:rPr>
                <w:w w:val="140"/>
                <w:sz w:val="14"/>
              </w:rPr>
              <w:t>- </w:t>
            </w:r>
            <w:r>
              <w:rPr>
                <w:w w:val="95"/>
                <w:sz w:val="14"/>
              </w:rPr>
              <w:t>1</w:t>
            </w:r>
          </w:p>
        </w:tc>
        <w:tc>
          <w:tcPr>
            <w:tcW w:w="608" w:type="dxa"/>
            <w:tcBorders>
              <w:top w:val="nil"/>
              <w:bottom w:val="nil"/>
            </w:tcBorders>
          </w:tcPr>
          <w:p>
            <w:pPr>
              <w:pStyle w:val="TableParagraph"/>
              <w:spacing w:before="26"/>
              <w:ind w:right="91"/>
              <w:rPr>
                <w:sz w:val="14"/>
              </w:rPr>
            </w:pPr>
            <w:r>
              <w:rPr>
                <w:w w:val="159"/>
                <w:sz w:val="14"/>
              </w:rPr>
              <w:t>-</w:t>
            </w:r>
          </w:p>
          <w:p>
            <w:pPr>
              <w:pStyle w:val="TableParagraph"/>
              <w:spacing w:before="60"/>
              <w:ind w:right="91"/>
              <w:rPr>
                <w:sz w:val="14"/>
              </w:rPr>
            </w:pPr>
            <w:r>
              <w:rPr>
                <w:w w:val="159"/>
                <w:sz w:val="14"/>
              </w:rPr>
              <w:t>-</w:t>
            </w:r>
          </w:p>
          <w:p>
            <w:pPr>
              <w:pStyle w:val="TableParagraph"/>
              <w:spacing w:before="61"/>
              <w:ind w:right="91"/>
              <w:rPr>
                <w:sz w:val="14"/>
              </w:rPr>
            </w:pPr>
            <w:r>
              <w:rPr>
                <w:w w:val="159"/>
                <w:sz w:val="14"/>
              </w:rPr>
              <w:t>-</w:t>
            </w:r>
          </w:p>
          <w:p>
            <w:pPr>
              <w:pStyle w:val="TableParagraph"/>
              <w:spacing w:before="59"/>
              <w:ind w:right="91"/>
              <w:rPr>
                <w:sz w:val="14"/>
              </w:rPr>
            </w:pPr>
            <w:r>
              <w:rPr>
                <w:w w:val="159"/>
                <w:sz w:val="14"/>
              </w:rPr>
              <w:t>-</w:t>
            </w:r>
          </w:p>
          <w:p>
            <w:pPr>
              <w:pStyle w:val="TableParagraph"/>
              <w:spacing w:before="61"/>
              <w:ind w:right="91"/>
              <w:rPr>
                <w:sz w:val="14"/>
              </w:rPr>
            </w:pPr>
            <w:r>
              <w:rPr>
                <w:w w:val="159"/>
                <w:sz w:val="14"/>
              </w:rPr>
              <w:t>-</w:t>
            </w:r>
          </w:p>
          <w:p>
            <w:pPr>
              <w:pStyle w:val="TableParagraph"/>
              <w:spacing w:before="60"/>
              <w:ind w:right="91"/>
              <w:rPr>
                <w:sz w:val="14"/>
              </w:rPr>
            </w:pPr>
            <w:r>
              <w:rPr>
                <w:w w:val="159"/>
                <w:sz w:val="14"/>
              </w:rPr>
              <w:t>-</w:t>
            </w:r>
          </w:p>
          <w:p>
            <w:pPr>
              <w:pStyle w:val="TableParagraph"/>
              <w:spacing w:before="61"/>
              <w:ind w:right="91"/>
              <w:rPr>
                <w:sz w:val="14"/>
              </w:rPr>
            </w:pPr>
            <w:r>
              <w:rPr>
                <w:w w:val="159"/>
                <w:sz w:val="14"/>
              </w:rPr>
              <w:t>-</w:t>
            </w:r>
          </w:p>
        </w:tc>
        <w:tc>
          <w:tcPr>
            <w:tcW w:w="608" w:type="dxa"/>
            <w:tcBorders>
              <w:top w:val="nil"/>
              <w:bottom w:val="nil"/>
            </w:tcBorders>
          </w:tcPr>
          <w:p>
            <w:pPr>
              <w:pStyle w:val="TableParagraph"/>
              <w:spacing w:line="316" w:lineRule="auto" w:before="26"/>
              <w:ind w:left="424" w:right="92" w:hanging="1"/>
              <w:rPr>
                <w:sz w:val="14"/>
              </w:rPr>
            </w:pPr>
            <w:r>
              <w:rPr>
                <w:w w:val="140"/>
                <w:sz w:val="14"/>
              </w:rPr>
              <w:t>- </w:t>
            </w:r>
            <w:r>
              <w:rPr>
                <w:w w:val="95"/>
                <w:sz w:val="14"/>
              </w:rPr>
              <w:t>1</w:t>
            </w:r>
          </w:p>
          <w:p>
            <w:pPr>
              <w:pStyle w:val="TableParagraph"/>
              <w:spacing w:before="1"/>
              <w:ind w:right="92"/>
              <w:rPr>
                <w:sz w:val="14"/>
              </w:rPr>
            </w:pPr>
            <w:r>
              <w:rPr>
                <w:w w:val="159"/>
                <w:sz w:val="14"/>
              </w:rPr>
              <w:t>-</w:t>
            </w:r>
          </w:p>
          <w:p>
            <w:pPr>
              <w:pStyle w:val="TableParagraph"/>
              <w:spacing w:before="59"/>
              <w:ind w:right="92"/>
              <w:rPr>
                <w:sz w:val="14"/>
              </w:rPr>
            </w:pPr>
            <w:r>
              <w:rPr>
                <w:w w:val="159"/>
                <w:sz w:val="14"/>
              </w:rPr>
              <w:t>-</w:t>
            </w:r>
          </w:p>
          <w:p>
            <w:pPr>
              <w:pStyle w:val="TableParagraph"/>
              <w:spacing w:before="61"/>
              <w:ind w:right="92"/>
              <w:rPr>
                <w:sz w:val="14"/>
              </w:rPr>
            </w:pPr>
            <w:r>
              <w:rPr>
                <w:w w:val="159"/>
                <w:sz w:val="14"/>
              </w:rPr>
              <w:t>-</w:t>
            </w:r>
          </w:p>
          <w:p>
            <w:pPr>
              <w:pStyle w:val="TableParagraph"/>
              <w:spacing w:line="248" w:lineRule="exact" w:before="11"/>
              <w:ind w:left="424" w:right="92" w:hanging="1"/>
              <w:rPr>
                <w:sz w:val="14"/>
              </w:rPr>
            </w:pPr>
            <w:r>
              <w:rPr>
                <w:w w:val="140"/>
                <w:sz w:val="14"/>
              </w:rPr>
              <w:t>- </w:t>
            </w:r>
            <w:r>
              <w:rPr>
                <w:w w:val="95"/>
                <w:sz w:val="14"/>
              </w:rPr>
              <w:t>1</w:t>
            </w:r>
          </w:p>
        </w:tc>
        <w:tc>
          <w:tcPr>
            <w:tcW w:w="609" w:type="dxa"/>
            <w:tcBorders>
              <w:top w:val="nil"/>
              <w:bottom w:val="nil"/>
            </w:tcBorders>
          </w:tcPr>
          <w:p>
            <w:pPr>
              <w:pStyle w:val="TableParagraph"/>
              <w:spacing w:before="26"/>
              <w:ind w:right="93"/>
              <w:rPr>
                <w:sz w:val="14"/>
              </w:rPr>
            </w:pPr>
            <w:r>
              <w:rPr>
                <w:w w:val="159"/>
                <w:sz w:val="14"/>
              </w:rPr>
              <w:t>-</w:t>
            </w:r>
          </w:p>
          <w:p>
            <w:pPr>
              <w:pStyle w:val="TableParagraph"/>
              <w:spacing w:before="60"/>
              <w:ind w:right="93"/>
              <w:rPr>
                <w:sz w:val="14"/>
              </w:rPr>
            </w:pPr>
            <w:r>
              <w:rPr>
                <w:w w:val="159"/>
                <w:sz w:val="14"/>
              </w:rPr>
              <w:t>-</w:t>
            </w:r>
          </w:p>
          <w:p>
            <w:pPr>
              <w:pStyle w:val="TableParagraph"/>
              <w:spacing w:before="61"/>
              <w:ind w:right="93"/>
              <w:rPr>
                <w:sz w:val="14"/>
              </w:rPr>
            </w:pPr>
            <w:r>
              <w:rPr>
                <w:w w:val="159"/>
                <w:sz w:val="14"/>
              </w:rPr>
              <w:t>-</w:t>
            </w:r>
          </w:p>
          <w:p>
            <w:pPr>
              <w:pStyle w:val="TableParagraph"/>
              <w:spacing w:before="59"/>
              <w:ind w:right="93"/>
              <w:rPr>
                <w:sz w:val="14"/>
              </w:rPr>
            </w:pPr>
            <w:r>
              <w:rPr>
                <w:w w:val="159"/>
                <w:sz w:val="14"/>
              </w:rPr>
              <w:t>-</w:t>
            </w:r>
          </w:p>
          <w:p>
            <w:pPr>
              <w:pStyle w:val="TableParagraph"/>
              <w:spacing w:before="61"/>
              <w:ind w:right="93"/>
              <w:rPr>
                <w:sz w:val="14"/>
              </w:rPr>
            </w:pPr>
            <w:r>
              <w:rPr>
                <w:w w:val="159"/>
                <w:sz w:val="14"/>
              </w:rPr>
              <w:t>-</w:t>
            </w:r>
          </w:p>
          <w:p>
            <w:pPr>
              <w:pStyle w:val="TableParagraph"/>
              <w:spacing w:line="248" w:lineRule="exact" w:before="11"/>
              <w:ind w:left="423" w:right="93" w:hanging="1"/>
              <w:rPr>
                <w:sz w:val="14"/>
              </w:rPr>
            </w:pPr>
            <w:r>
              <w:rPr>
                <w:w w:val="140"/>
                <w:sz w:val="14"/>
              </w:rPr>
              <w:t>- </w:t>
            </w:r>
            <w:r>
              <w:rPr>
                <w:w w:val="95"/>
                <w:sz w:val="14"/>
              </w:rPr>
              <w:t>1</w:t>
            </w:r>
          </w:p>
        </w:tc>
        <w:tc>
          <w:tcPr>
            <w:tcW w:w="608" w:type="dxa"/>
            <w:tcBorders>
              <w:top w:val="nil"/>
              <w:bottom w:val="nil"/>
            </w:tcBorders>
          </w:tcPr>
          <w:p>
            <w:pPr>
              <w:pStyle w:val="TableParagraph"/>
              <w:spacing w:before="26"/>
              <w:ind w:right="94"/>
              <w:rPr>
                <w:sz w:val="14"/>
              </w:rPr>
            </w:pPr>
            <w:r>
              <w:rPr>
                <w:w w:val="159"/>
                <w:sz w:val="14"/>
              </w:rPr>
              <w:t>-</w:t>
            </w:r>
          </w:p>
          <w:p>
            <w:pPr>
              <w:pStyle w:val="TableParagraph"/>
              <w:spacing w:before="60"/>
              <w:ind w:right="94"/>
              <w:rPr>
                <w:sz w:val="14"/>
              </w:rPr>
            </w:pPr>
            <w:r>
              <w:rPr>
                <w:w w:val="159"/>
                <w:sz w:val="14"/>
              </w:rPr>
              <w:t>-</w:t>
            </w:r>
          </w:p>
          <w:p>
            <w:pPr>
              <w:pStyle w:val="TableParagraph"/>
              <w:spacing w:before="61"/>
              <w:ind w:right="94"/>
              <w:rPr>
                <w:sz w:val="14"/>
              </w:rPr>
            </w:pPr>
            <w:r>
              <w:rPr>
                <w:w w:val="159"/>
                <w:sz w:val="14"/>
              </w:rPr>
              <w:t>-</w:t>
            </w:r>
          </w:p>
          <w:p>
            <w:pPr>
              <w:pStyle w:val="TableParagraph"/>
              <w:spacing w:before="59"/>
              <w:ind w:right="94"/>
              <w:rPr>
                <w:sz w:val="14"/>
              </w:rPr>
            </w:pPr>
            <w:r>
              <w:rPr>
                <w:w w:val="159"/>
                <w:sz w:val="14"/>
              </w:rPr>
              <w:t>-</w:t>
            </w:r>
          </w:p>
          <w:p>
            <w:pPr>
              <w:pStyle w:val="TableParagraph"/>
              <w:spacing w:before="61"/>
              <w:ind w:right="94"/>
              <w:rPr>
                <w:sz w:val="14"/>
              </w:rPr>
            </w:pPr>
            <w:r>
              <w:rPr>
                <w:w w:val="159"/>
                <w:sz w:val="14"/>
              </w:rPr>
              <w:t>-</w:t>
            </w:r>
          </w:p>
          <w:p>
            <w:pPr>
              <w:pStyle w:val="TableParagraph"/>
              <w:spacing w:before="60"/>
              <w:ind w:right="94"/>
              <w:rPr>
                <w:sz w:val="14"/>
              </w:rPr>
            </w:pPr>
            <w:r>
              <w:rPr>
                <w:w w:val="159"/>
                <w:sz w:val="14"/>
              </w:rPr>
              <w:t>-</w:t>
            </w:r>
          </w:p>
          <w:p>
            <w:pPr>
              <w:pStyle w:val="TableParagraph"/>
              <w:spacing w:before="61"/>
              <w:ind w:right="94"/>
              <w:rPr>
                <w:sz w:val="14"/>
              </w:rPr>
            </w:pPr>
            <w:r>
              <w:rPr>
                <w:w w:val="159"/>
                <w:sz w:val="14"/>
              </w:rPr>
              <w:t>-</w:t>
            </w:r>
          </w:p>
        </w:tc>
        <w:tc>
          <w:tcPr>
            <w:tcW w:w="608" w:type="dxa"/>
            <w:tcBorders>
              <w:top w:val="nil"/>
              <w:bottom w:val="nil"/>
            </w:tcBorders>
          </w:tcPr>
          <w:p>
            <w:pPr>
              <w:pStyle w:val="TableParagraph"/>
              <w:spacing w:before="26"/>
              <w:ind w:right="94"/>
              <w:rPr>
                <w:sz w:val="14"/>
              </w:rPr>
            </w:pPr>
            <w:r>
              <w:rPr>
                <w:w w:val="159"/>
                <w:sz w:val="14"/>
              </w:rPr>
              <w:t>-</w:t>
            </w:r>
          </w:p>
          <w:p>
            <w:pPr>
              <w:pStyle w:val="TableParagraph"/>
              <w:spacing w:before="60"/>
              <w:ind w:right="94"/>
              <w:rPr>
                <w:sz w:val="14"/>
              </w:rPr>
            </w:pPr>
            <w:r>
              <w:rPr>
                <w:w w:val="159"/>
                <w:sz w:val="14"/>
              </w:rPr>
              <w:t>-</w:t>
            </w:r>
          </w:p>
          <w:p>
            <w:pPr>
              <w:pStyle w:val="TableParagraph"/>
              <w:spacing w:before="61"/>
              <w:ind w:right="94"/>
              <w:rPr>
                <w:sz w:val="14"/>
              </w:rPr>
            </w:pPr>
            <w:r>
              <w:rPr>
                <w:w w:val="159"/>
                <w:sz w:val="14"/>
              </w:rPr>
              <w:t>-</w:t>
            </w:r>
          </w:p>
          <w:p>
            <w:pPr>
              <w:pStyle w:val="TableParagraph"/>
              <w:spacing w:before="59"/>
              <w:ind w:right="94"/>
              <w:rPr>
                <w:sz w:val="14"/>
              </w:rPr>
            </w:pPr>
            <w:r>
              <w:rPr>
                <w:w w:val="159"/>
                <w:sz w:val="14"/>
              </w:rPr>
              <w:t>-</w:t>
            </w:r>
          </w:p>
          <w:p>
            <w:pPr>
              <w:pStyle w:val="TableParagraph"/>
              <w:spacing w:before="61"/>
              <w:ind w:right="94"/>
              <w:rPr>
                <w:sz w:val="14"/>
              </w:rPr>
            </w:pPr>
            <w:r>
              <w:rPr>
                <w:w w:val="159"/>
                <w:sz w:val="14"/>
              </w:rPr>
              <w:t>-</w:t>
            </w:r>
          </w:p>
          <w:p>
            <w:pPr>
              <w:pStyle w:val="TableParagraph"/>
              <w:spacing w:line="248" w:lineRule="exact" w:before="11"/>
              <w:ind w:left="422" w:right="94" w:hanging="1"/>
              <w:rPr>
                <w:sz w:val="14"/>
              </w:rPr>
            </w:pPr>
            <w:r>
              <w:rPr>
                <w:w w:val="140"/>
                <w:sz w:val="14"/>
              </w:rPr>
              <w:t>- </w:t>
            </w:r>
            <w:r>
              <w:rPr>
                <w:w w:val="95"/>
                <w:sz w:val="14"/>
              </w:rPr>
              <w:t>1</w:t>
            </w:r>
          </w:p>
        </w:tc>
        <w:tc>
          <w:tcPr>
            <w:tcW w:w="608" w:type="dxa"/>
            <w:tcBorders>
              <w:top w:val="nil"/>
              <w:bottom w:val="nil"/>
            </w:tcBorders>
          </w:tcPr>
          <w:p>
            <w:pPr>
              <w:pStyle w:val="TableParagraph"/>
              <w:spacing w:line="316" w:lineRule="auto" w:before="26"/>
              <w:ind w:left="421" w:right="95" w:hanging="1"/>
              <w:rPr>
                <w:sz w:val="14"/>
              </w:rPr>
            </w:pPr>
            <w:r>
              <w:rPr>
                <w:w w:val="140"/>
                <w:sz w:val="14"/>
              </w:rPr>
              <w:t>- </w:t>
            </w:r>
            <w:r>
              <w:rPr>
                <w:w w:val="95"/>
                <w:sz w:val="14"/>
              </w:rPr>
              <w:t>1</w:t>
            </w:r>
          </w:p>
          <w:p>
            <w:pPr>
              <w:pStyle w:val="TableParagraph"/>
              <w:spacing w:before="1"/>
              <w:ind w:right="95"/>
              <w:rPr>
                <w:sz w:val="14"/>
              </w:rPr>
            </w:pPr>
            <w:r>
              <w:rPr>
                <w:w w:val="159"/>
                <w:sz w:val="14"/>
              </w:rPr>
              <w:t>-</w:t>
            </w:r>
          </w:p>
          <w:p>
            <w:pPr>
              <w:pStyle w:val="TableParagraph"/>
              <w:spacing w:before="59"/>
              <w:ind w:right="95"/>
              <w:rPr>
                <w:sz w:val="14"/>
              </w:rPr>
            </w:pPr>
            <w:r>
              <w:rPr>
                <w:w w:val="159"/>
                <w:sz w:val="14"/>
              </w:rPr>
              <w:t>-</w:t>
            </w:r>
          </w:p>
          <w:p>
            <w:pPr>
              <w:pStyle w:val="TableParagraph"/>
              <w:spacing w:before="61"/>
              <w:ind w:right="95"/>
              <w:rPr>
                <w:sz w:val="14"/>
              </w:rPr>
            </w:pPr>
            <w:r>
              <w:rPr>
                <w:w w:val="159"/>
                <w:sz w:val="14"/>
              </w:rPr>
              <w:t>-</w:t>
            </w:r>
          </w:p>
          <w:p>
            <w:pPr>
              <w:pStyle w:val="TableParagraph"/>
              <w:spacing w:line="248" w:lineRule="exact" w:before="11"/>
              <w:ind w:left="421" w:right="95" w:hanging="1"/>
              <w:rPr>
                <w:sz w:val="14"/>
              </w:rPr>
            </w:pPr>
            <w:r>
              <w:rPr>
                <w:w w:val="140"/>
                <w:sz w:val="14"/>
              </w:rPr>
              <w:t>- </w:t>
            </w:r>
            <w:r>
              <w:rPr>
                <w:w w:val="95"/>
                <w:sz w:val="14"/>
              </w:rPr>
              <w:t>1</w:t>
            </w:r>
          </w:p>
        </w:tc>
        <w:tc>
          <w:tcPr>
            <w:tcW w:w="608" w:type="dxa"/>
            <w:tcBorders>
              <w:top w:val="nil"/>
              <w:bottom w:val="nil"/>
            </w:tcBorders>
          </w:tcPr>
          <w:p>
            <w:pPr>
              <w:pStyle w:val="TableParagraph"/>
              <w:spacing w:line="316" w:lineRule="auto" w:before="26"/>
              <w:ind w:left="420" w:right="95" w:hanging="1"/>
              <w:rPr>
                <w:sz w:val="14"/>
              </w:rPr>
            </w:pPr>
            <w:r>
              <w:rPr>
                <w:w w:val="140"/>
                <w:sz w:val="14"/>
              </w:rPr>
              <w:t>- </w:t>
            </w:r>
            <w:r>
              <w:rPr>
                <w:w w:val="95"/>
                <w:sz w:val="14"/>
              </w:rPr>
              <w:t>1</w:t>
            </w:r>
          </w:p>
          <w:p>
            <w:pPr>
              <w:pStyle w:val="TableParagraph"/>
              <w:spacing w:before="1"/>
              <w:ind w:right="95"/>
              <w:rPr>
                <w:sz w:val="14"/>
              </w:rPr>
            </w:pPr>
            <w:r>
              <w:rPr>
                <w:w w:val="159"/>
                <w:sz w:val="14"/>
              </w:rPr>
              <w:t>-</w:t>
            </w:r>
          </w:p>
          <w:p>
            <w:pPr>
              <w:pStyle w:val="TableParagraph"/>
              <w:spacing w:before="59"/>
              <w:ind w:right="95"/>
              <w:rPr>
                <w:sz w:val="14"/>
              </w:rPr>
            </w:pPr>
            <w:r>
              <w:rPr>
                <w:w w:val="159"/>
                <w:sz w:val="14"/>
              </w:rPr>
              <w:t>-</w:t>
            </w:r>
          </w:p>
          <w:p>
            <w:pPr>
              <w:pStyle w:val="TableParagraph"/>
              <w:spacing w:before="61"/>
              <w:ind w:right="95"/>
              <w:rPr>
                <w:sz w:val="14"/>
              </w:rPr>
            </w:pPr>
            <w:r>
              <w:rPr>
                <w:w w:val="159"/>
                <w:sz w:val="14"/>
              </w:rPr>
              <w:t>-</w:t>
            </w:r>
          </w:p>
          <w:p>
            <w:pPr>
              <w:pStyle w:val="TableParagraph"/>
              <w:spacing w:before="60"/>
              <w:ind w:right="95"/>
              <w:rPr>
                <w:sz w:val="14"/>
              </w:rPr>
            </w:pPr>
            <w:r>
              <w:rPr>
                <w:w w:val="159"/>
                <w:sz w:val="14"/>
              </w:rPr>
              <w:t>-</w:t>
            </w:r>
          </w:p>
          <w:p>
            <w:pPr>
              <w:pStyle w:val="TableParagraph"/>
              <w:spacing w:before="61"/>
              <w:ind w:right="95"/>
              <w:rPr>
                <w:sz w:val="14"/>
              </w:rPr>
            </w:pPr>
            <w:r>
              <w:rPr>
                <w:w w:val="159"/>
                <w:sz w:val="14"/>
              </w:rPr>
              <w:t>-</w:t>
            </w:r>
          </w:p>
        </w:tc>
      </w:tr>
      <w:tr>
        <w:trPr>
          <w:trHeight w:val="249" w:hRule="atLeast"/>
        </w:trPr>
        <w:tc>
          <w:tcPr>
            <w:tcW w:w="1117" w:type="dxa"/>
            <w:tcBorders>
              <w:top w:val="nil"/>
              <w:bottom w:val="nil"/>
            </w:tcBorders>
            <w:shd w:val="clear" w:color="auto" w:fill="CCFFFF"/>
          </w:tcPr>
          <w:p>
            <w:pPr>
              <w:pStyle w:val="TableParagraph"/>
              <w:spacing w:before="23"/>
              <w:ind w:left="183"/>
              <w:jc w:val="left"/>
              <w:rPr>
                <w:sz w:val="14"/>
              </w:rPr>
            </w:pPr>
            <w:r>
              <w:rPr>
                <w:w w:val="105"/>
                <w:sz w:val="14"/>
              </w:rPr>
              <w:t>下 北 郡</w:t>
            </w:r>
          </w:p>
        </w:tc>
        <w:tc>
          <w:tcPr>
            <w:tcW w:w="608" w:type="dxa"/>
            <w:tcBorders>
              <w:top w:val="nil"/>
              <w:bottom w:val="nil"/>
            </w:tcBorders>
            <w:shd w:val="clear" w:color="auto" w:fill="CCFFFF"/>
          </w:tcPr>
          <w:p>
            <w:pPr>
              <w:pStyle w:val="TableParagraph"/>
              <w:spacing w:before="28"/>
              <w:ind w:right="87"/>
              <w:rPr>
                <w:sz w:val="14"/>
              </w:rPr>
            </w:pPr>
            <w:r>
              <w:rPr>
                <w:w w:val="95"/>
                <w:sz w:val="14"/>
              </w:rPr>
              <w:t>9</w:t>
            </w:r>
          </w:p>
        </w:tc>
        <w:tc>
          <w:tcPr>
            <w:tcW w:w="609" w:type="dxa"/>
            <w:tcBorders>
              <w:top w:val="nil"/>
              <w:bottom w:val="nil"/>
            </w:tcBorders>
            <w:shd w:val="clear" w:color="auto" w:fill="CCFFFF"/>
          </w:tcPr>
          <w:p>
            <w:pPr>
              <w:pStyle w:val="TableParagraph"/>
              <w:spacing w:before="28"/>
              <w:ind w:right="89"/>
              <w:rPr>
                <w:sz w:val="14"/>
              </w:rPr>
            </w:pPr>
            <w:r>
              <w:rPr>
                <w:w w:val="159"/>
                <w:sz w:val="14"/>
              </w:rPr>
              <w:t>-</w:t>
            </w:r>
          </w:p>
        </w:tc>
        <w:tc>
          <w:tcPr>
            <w:tcW w:w="609" w:type="dxa"/>
            <w:tcBorders>
              <w:top w:val="nil"/>
              <w:bottom w:val="nil"/>
            </w:tcBorders>
            <w:shd w:val="clear" w:color="auto" w:fill="CCFFFF"/>
          </w:tcPr>
          <w:p>
            <w:pPr>
              <w:pStyle w:val="TableParagraph"/>
              <w:spacing w:before="28"/>
              <w:ind w:right="90"/>
              <w:rPr>
                <w:sz w:val="14"/>
              </w:rPr>
            </w:pPr>
            <w:r>
              <w:rPr>
                <w:w w:val="95"/>
                <w:sz w:val="14"/>
              </w:rPr>
              <w:t>9</w:t>
            </w:r>
          </w:p>
        </w:tc>
        <w:tc>
          <w:tcPr>
            <w:tcW w:w="608" w:type="dxa"/>
            <w:tcBorders>
              <w:top w:val="nil"/>
              <w:bottom w:val="nil"/>
            </w:tcBorders>
            <w:shd w:val="clear" w:color="auto" w:fill="CCFFFF"/>
          </w:tcPr>
          <w:p>
            <w:pPr>
              <w:pStyle w:val="TableParagraph"/>
              <w:spacing w:before="28"/>
              <w:ind w:right="91"/>
              <w:rPr>
                <w:sz w:val="14"/>
              </w:rPr>
            </w:pPr>
            <w:r>
              <w:rPr>
                <w:w w:val="95"/>
                <w:sz w:val="14"/>
              </w:rPr>
              <w:t>3</w:t>
            </w:r>
          </w:p>
        </w:tc>
        <w:tc>
          <w:tcPr>
            <w:tcW w:w="608" w:type="dxa"/>
            <w:tcBorders>
              <w:top w:val="nil"/>
              <w:bottom w:val="nil"/>
            </w:tcBorders>
            <w:shd w:val="clear" w:color="auto" w:fill="CCFFFF"/>
          </w:tcPr>
          <w:p>
            <w:pPr>
              <w:pStyle w:val="TableParagraph"/>
              <w:spacing w:before="28"/>
              <w:ind w:right="92"/>
              <w:rPr>
                <w:sz w:val="14"/>
              </w:rPr>
            </w:pPr>
            <w:r>
              <w:rPr>
                <w:w w:val="159"/>
                <w:sz w:val="14"/>
              </w:rPr>
              <w:t>-</w:t>
            </w:r>
          </w:p>
        </w:tc>
        <w:tc>
          <w:tcPr>
            <w:tcW w:w="608" w:type="dxa"/>
            <w:tcBorders>
              <w:top w:val="nil"/>
              <w:bottom w:val="nil"/>
            </w:tcBorders>
            <w:shd w:val="clear" w:color="auto" w:fill="CCFFFF"/>
          </w:tcPr>
          <w:p>
            <w:pPr>
              <w:pStyle w:val="TableParagraph"/>
              <w:spacing w:before="28"/>
              <w:ind w:right="92"/>
              <w:rPr>
                <w:sz w:val="14"/>
              </w:rPr>
            </w:pPr>
            <w:r>
              <w:rPr>
                <w:w w:val="95"/>
                <w:sz w:val="14"/>
              </w:rPr>
              <w:t>3</w:t>
            </w:r>
          </w:p>
        </w:tc>
        <w:tc>
          <w:tcPr>
            <w:tcW w:w="608" w:type="dxa"/>
            <w:tcBorders>
              <w:top w:val="nil"/>
              <w:bottom w:val="nil"/>
            </w:tcBorders>
            <w:shd w:val="clear" w:color="auto" w:fill="CCFFFF"/>
          </w:tcPr>
          <w:p>
            <w:pPr>
              <w:pStyle w:val="TableParagraph"/>
              <w:spacing w:before="28"/>
              <w:ind w:right="92"/>
              <w:rPr>
                <w:sz w:val="14"/>
              </w:rPr>
            </w:pPr>
            <w:r>
              <w:rPr>
                <w:w w:val="95"/>
                <w:sz w:val="14"/>
              </w:rPr>
              <w:t>2</w:t>
            </w:r>
          </w:p>
        </w:tc>
        <w:tc>
          <w:tcPr>
            <w:tcW w:w="608" w:type="dxa"/>
            <w:tcBorders>
              <w:top w:val="nil"/>
              <w:bottom w:val="nil"/>
            </w:tcBorders>
            <w:shd w:val="clear" w:color="auto" w:fill="CCFFFF"/>
          </w:tcPr>
          <w:p>
            <w:pPr>
              <w:pStyle w:val="TableParagraph"/>
              <w:spacing w:before="28"/>
              <w:ind w:right="93"/>
              <w:rPr>
                <w:sz w:val="14"/>
              </w:rPr>
            </w:pPr>
            <w:r>
              <w:rPr>
                <w:w w:val="159"/>
                <w:sz w:val="14"/>
              </w:rPr>
              <w:t>-</w:t>
            </w:r>
          </w:p>
        </w:tc>
        <w:tc>
          <w:tcPr>
            <w:tcW w:w="608" w:type="dxa"/>
            <w:tcBorders>
              <w:top w:val="nil"/>
              <w:bottom w:val="nil"/>
            </w:tcBorders>
            <w:shd w:val="clear" w:color="auto" w:fill="CCFFFF"/>
          </w:tcPr>
          <w:p>
            <w:pPr>
              <w:pStyle w:val="TableParagraph"/>
              <w:spacing w:before="28"/>
              <w:ind w:right="94"/>
              <w:rPr>
                <w:sz w:val="14"/>
              </w:rPr>
            </w:pPr>
            <w:r>
              <w:rPr>
                <w:w w:val="95"/>
                <w:sz w:val="14"/>
              </w:rPr>
              <w:t>2</w:t>
            </w:r>
          </w:p>
        </w:tc>
        <w:tc>
          <w:tcPr>
            <w:tcW w:w="609" w:type="dxa"/>
            <w:tcBorders>
              <w:top w:val="nil"/>
              <w:bottom w:val="nil"/>
            </w:tcBorders>
            <w:shd w:val="clear" w:color="auto" w:fill="CCFFFF"/>
          </w:tcPr>
          <w:p>
            <w:pPr>
              <w:pStyle w:val="TableParagraph"/>
              <w:spacing w:before="28"/>
              <w:ind w:right="96"/>
              <w:rPr>
                <w:sz w:val="14"/>
              </w:rPr>
            </w:pPr>
            <w:r>
              <w:rPr>
                <w:w w:val="159"/>
                <w:sz w:val="14"/>
              </w:rPr>
              <w:t>-</w:t>
            </w:r>
          </w:p>
        </w:tc>
        <w:tc>
          <w:tcPr>
            <w:tcW w:w="608" w:type="dxa"/>
            <w:tcBorders>
              <w:top w:val="nil"/>
              <w:bottom w:val="nil"/>
            </w:tcBorders>
            <w:shd w:val="clear" w:color="auto" w:fill="CCFFFF"/>
          </w:tcPr>
          <w:p>
            <w:pPr>
              <w:pStyle w:val="TableParagraph"/>
              <w:spacing w:before="28"/>
              <w:ind w:right="97"/>
              <w:rPr>
                <w:sz w:val="14"/>
              </w:rPr>
            </w:pPr>
            <w:r>
              <w:rPr>
                <w:w w:val="159"/>
                <w:sz w:val="14"/>
              </w:rPr>
              <w:t>-</w:t>
            </w:r>
          </w:p>
        </w:tc>
        <w:tc>
          <w:tcPr>
            <w:tcW w:w="608" w:type="dxa"/>
            <w:tcBorders>
              <w:top w:val="nil"/>
              <w:bottom w:val="nil"/>
            </w:tcBorders>
            <w:shd w:val="clear" w:color="auto" w:fill="CCFFFF"/>
          </w:tcPr>
          <w:p>
            <w:pPr>
              <w:pStyle w:val="TableParagraph"/>
              <w:spacing w:before="28"/>
              <w:ind w:right="97"/>
              <w:rPr>
                <w:sz w:val="14"/>
              </w:rPr>
            </w:pPr>
            <w:r>
              <w:rPr>
                <w:w w:val="159"/>
                <w:sz w:val="14"/>
              </w:rPr>
              <w:t>-</w:t>
            </w:r>
          </w:p>
        </w:tc>
        <w:tc>
          <w:tcPr>
            <w:tcW w:w="608" w:type="dxa"/>
            <w:tcBorders>
              <w:top w:val="nil"/>
              <w:bottom w:val="nil"/>
            </w:tcBorders>
            <w:shd w:val="clear" w:color="auto" w:fill="CCFFFF"/>
          </w:tcPr>
          <w:p>
            <w:pPr>
              <w:pStyle w:val="TableParagraph"/>
              <w:spacing w:before="28"/>
              <w:ind w:right="97"/>
              <w:rPr>
                <w:sz w:val="14"/>
              </w:rPr>
            </w:pPr>
            <w:r>
              <w:rPr>
                <w:w w:val="159"/>
                <w:sz w:val="14"/>
              </w:rPr>
              <w:t>-</w:t>
            </w:r>
          </w:p>
        </w:tc>
        <w:tc>
          <w:tcPr>
            <w:tcW w:w="608" w:type="dxa"/>
            <w:tcBorders>
              <w:top w:val="nil"/>
              <w:bottom w:val="nil"/>
            </w:tcBorders>
            <w:shd w:val="clear" w:color="auto" w:fill="CCFFFF"/>
          </w:tcPr>
          <w:p>
            <w:pPr>
              <w:pStyle w:val="TableParagraph"/>
              <w:spacing w:before="28"/>
              <w:ind w:right="98"/>
              <w:rPr>
                <w:sz w:val="14"/>
              </w:rPr>
            </w:pPr>
            <w:r>
              <w:rPr>
                <w:w w:val="159"/>
                <w:sz w:val="14"/>
              </w:rPr>
              <w:t>-</w:t>
            </w:r>
          </w:p>
        </w:tc>
      </w:tr>
      <w:tr>
        <w:trPr>
          <w:trHeight w:val="990" w:hRule="atLeast"/>
        </w:trPr>
        <w:tc>
          <w:tcPr>
            <w:tcW w:w="1117" w:type="dxa"/>
            <w:tcBorders>
              <w:top w:val="nil"/>
              <w:bottom w:val="nil"/>
            </w:tcBorders>
          </w:tcPr>
          <w:p>
            <w:pPr>
              <w:pStyle w:val="TableParagraph"/>
              <w:spacing w:before="26"/>
              <w:ind w:left="263"/>
              <w:jc w:val="left"/>
              <w:rPr>
                <w:sz w:val="14"/>
              </w:rPr>
            </w:pPr>
            <w:r>
              <w:rPr>
                <w:w w:val="105"/>
                <w:sz w:val="14"/>
              </w:rPr>
              <w:t>大     間    町</w:t>
            </w:r>
          </w:p>
          <w:p>
            <w:pPr>
              <w:pStyle w:val="TableParagraph"/>
              <w:spacing w:line="316" w:lineRule="auto" w:before="60"/>
              <w:ind w:left="263" w:right="-87" w:hanging="1"/>
              <w:jc w:val="left"/>
              <w:rPr>
                <w:sz w:val="14"/>
              </w:rPr>
            </w:pPr>
            <w:r>
              <w:rPr>
                <w:spacing w:val="1"/>
                <w:w w:val="105"/>
                <w:sz w:val="14"/>
              </w:rPr>
              <w:t>東    通    村</w:t>
            </w:r>
            <w:r>
              <w:rPr>
                <w:spacing w:val="4"/>
                <w:w w:val="105"/>
                <w:sz w:val="14"/>
              </w:rPr>
              <w:t>風  間  浦 村</w:t>
            </w:r>
            <w:r>
              <w:rPr>
                <w:spacing w:val="4"/>
                <w:sz w:val="14"/>
              </w:rPr>
              <w:t> </w:t>
            </w:r>
            <w:r>
              <w:rPr>
                <w:spacing w:val="1"/>
                <w:sz w:val="14"/>
              </w:rPr>
              <w:t> </w:t>
            </w:r>
          </w:p>
          <w:p>
            <w:pPr>
              <w:pStyle w:val="TableParagraph"/>
              <w:ind w:left="263"/>
              <w:jc w:val="left"/>
              <w:rPr>
                <w:sz w:val="14"/>
              </w:rPr>
            </w:pPr>
            <w:r>
              <w:rPr>
                <w:w w:val="105"/>
                <w:sz w:val="14"/>
              </w:rPr>
              <w:t>佐     井    村</w:t>
            </w:r>
          </w:p>
        </w:tc>
        <w:tc>
          <w:tcPr>
            <w:tcW w:w="608" w:type="dxa"/>
            <w:tcBorders>
              <w:top w:val="nil"/>
              <w:bottom w:val="nil"/>
            </w:tcBorders>
          </w:tcPr>
          <w:p>
            <w:pPr>
              <w:pStyle w:val="TableParagraph"/>
              <w:spacing w:before="26"/>
              <w:ind w:right="84"/>
              <w:rPr>
                <w:sz w:val="14"/>
              </w:rPr>
            </w:pPr>
            <w:r>
              <w:rPr>
                <w:w w:val="95"/>
                <w:sz w:val="14"/>
              </w:rPr>
              <w:t>9</w:t>
            </w:r>
          </w:p>
          <w:p>
            <w:pPr>
              <w:pStyle w:val="TableParagraph"/>
              <w:spacing w:before="60"/>
              <w:ind w:right="84"/>
              <w:rPr>
                <w:sz w:val="14"/>
              </w:rPr>
            </w:pPr>
            <w:r>
              <w:rPr>
                <w:w w:val="159"/>
                <w:sz w:val="14"/>
              </w:rPr>
              <w:t>-</w:t>
            </w:r>
          </w:p>
          <w:p>
            <w:pPr>
              <w:pStyle w:val="TableParagraph"/>
              <w:spacing w:before="60"/>
              <w:ind w:right="84"/>
              <w:rPr>
                <w:sz w:val="14"/>
              </w:rPr>
            </w:pPr>
            <w:r>
              <w:rPr>
                <w:w w:val="159"/>
                <w:sz w:val="14"/>
              </w:rPr>
              <w:t>-</w:t>
            </w:r>
          </w:p>
          <w:p>
            <w:pPr>
              <w:pStyle w:val="TableParagraph"/>
              <w:spacing w:before="60"/>
              <w:ind w:right="84"/>
              <w:rPr>
                <w:sz w:val="14"/>
              </w:rPr>
            </w:pPr>
            <w:r>
              <w:rPr>
                <w:w w:val="159"/>
                <w:sz w:val="14"/>
              </w:rPr>
              <w:t>-</w:t>
            </w:r>
          </w:p>
        </w:tc>
        <w:tc>
          <w:tcPr>
            <w:tcW w:w="609" w:type="dxa"/>
            <w:tcBorders>
              <w:top w:val="nil"/>
              <w:bottom w:val="nil"/>
            </w:tcBorders>
          </w:tcPr>
          <w:p>
            <w:pPr>
              <w:pStyle w:val="TableParagraph"/>
              <w:spacing w:before="26"/>
              <w:ind w:right="86"/>
              <w:rPr>
                <w:sz w:val="14"/>
              </w:rPr>
            </w:pPr>
            <w:r>
              <w:rPr>
                <w:w w:val="159"/>
                <w:sz w:val="14"/>
              </w:rPr>
              <w:t>-</w:t>
            </w:r>
          </w:p>
          <w:p>
            <w:pPr>
              <w:pStyle w:val="TableParagraph"/>
              <w:spacing w:before="60"/>
              <w:ind w:right="86"/>
              <w:rPr>
                <w:sz w:val="14"/>
              </w:rPr>
            </w:pPr>
            <w:r>
              <w:rPr>
                <w:w w:val="159"/>
                <w:sz w:val="14"/>
              </w:rPr>
              <w:t>-</w:t>
            </w:r>
          </w:p>
          <w:p>
            <w:pPr>
              <w:pStyle w:val="TableParagraph"/>
              <w:spacing w:before="60"/>
              <w:ind w:right="86"/>
              <w:rPr>
                <w:sz w:val="14"/>
              </w:rPr>
            </w:pPr>
            <w:r>
              <w:rPr>
                <w:w w:val="159"/>
                <w:sz w:val="14"/>
              </w:rPr>
              <w:t>-</w:t>
            </w:r>
          </w:p>
          <w:p>
            <w:pPr>
              <w:pStyle w:val="TableParagraph"/>
              <w:spacing w:before="60"/>
              <w:ind w:right="86"/>
              <w:rPr>
                <w:sz w:val="14"/>
              </w:rPr>
            </w:pPr>
            <w:r>
              <w:rPr>
                <w:w w:val="159"/>
                <w:sz w:val="14"/>
              </w:rPr>
              <w:t>-</w:t>
            </w:r>
          </w:p>
        </w:tc>
        <w:tc>
          <w:tcPr>
            <w:tcW w:w="609" w:type="dxa"/>
            <w:tcBorders>
              <w:top w:val="nil"/>
              <w:bottom w:val="nil"/>
            </w:tcBorders>
          </w:tcPr>
          <w:p>
            <w:pPr>
              <w:pStyle w:val="TableParagraph"/>
              <w:spacing w:before="26"/>
              <w:ind w:right="88"/>
              <w:rPr>
                <w:sz w:val="14"/>
              </w:rPr>
            </w:pPr>
            <w:r>
              <w:rPr>
                <w:w w:val="95"/>
                <w:sz w:val="14"/>
              </w:rPr>
              <w:t>9</w:t>
            </w:r>
          </w:p>
          <w:p>
            <w:pPr>
              <w:pStyle w:val="TableParagraph"/>
              <w:spacing w:before="60"/>
              <w:ind w:right="88"/>
              <w:rPr>
                <w:sz w:val="14"/>
              </w:rPr>
            </w:pPr>
            <w:r>
              <w:rPr>
                <w:w w:val="159"/>
                <w:sz w:val="14"/>
              </w:rPr>
              <w:t>-</w:t>
            </w:r>
          </w:p>
          <w:p>
            <w:pPr>
              <w:pStyle w:val="TableParagraph"/>
              <w:spacing w:before="60"/>
              <w:ind w:right="88"/>
              <w:rPr>
                <w:sz w:val="14"/>
              </w:rPr>
            </w:pPr>
            <w:r>
              <w:rPr>
                <w:w w:val="159"/>
                <w:sz w:val="14"/>
              </w:rPr>
              <w:t>-</w:t>
            </w:r>
          </w:p>
          <w:p>
            <w:pPr>
              <w:pStyle w:val="TableParagraph"/>
              <w:spacing w:before="60"/>
              <w:ind w:right="88"/>
              <w:rPr>
                <w:sz w:val="14"/>
              </w:rPr>
            </w:pPr>
            <w:r>
              <w:rPr>
                <w:w w:val="159"/>
                <w:sz w:val="14"/>
              </w:rPr>
              <w:t>-</w:t>
            </w:r>
          </w:p>
        </w:tc>
        <w:tc>
          <w:tcPr>
            <w:tcW w:w="608" w:type="dxa"/>
            <w:tcBorders>
              <w:top w:val="nil"/>
              <w:bottom w:val="nil"/>
            </w:tcBorders>
          </w:tcPr>
          <w:p>
            <w:pPr>
              <w:pStyle w:val="TableParagraph"/>
              <w:spacing w:before="26"/>
              <w:ind w:right="89"/>
              <w:rPr>
                <w:sz w:val="14"/>
              </w:rPr>
            </w:pPr>
            <w:r>
              <w:rPr>
                <w:w w:val="95"/>
                <w:sz w:val="14"/>
              </w:rPr>
              <w:t>3</w:t>
            </w:r>
          </w:p>
          <w:p>
            <w:pPr>
              <w:pStyle w:val="TableParagraph"/>
              <w:spacing w:before="60"/>
              <w:ind w:right="89"/>
              <w:rPr>
                <w:sz w:val="14"/>
              </w:rPr>
            </w:pPr>
            <w:r>
              <w:rPr>
                <w:w w:val="159"/>
                <w:sz w:val="14"/>
              </w:rPr>
              <w:t>-</w:t>
            </w:r>
          </w:p>
          <w:p>
            <w:pPr>
              <w:pStyle w:val="TableParagraph"/>
              <w:spacing w:before="60"/>
              <w:ind w:right="89"/>
              <w:rPr>
                <w:sz w:val="14"/>
              </w:rPr>
            </w:pPr>
            <w:r>
              <w:rPr>
                <w:w w:val="159"/>
                <w:sz w:val="14"/>
              </w:rPr>
              <w:t>-</w:t>
            </w:r>
          </w:p>
          <w:p>
            <w:pPr>
              <w:pStyle w:val="TableParagraph"/>
              <w:spacing w:before="60"/>
              <w:ind w:right="89"/>
              <w:rPr>
                <w:sz w:val="14"/>
              </w:rPr>
            </w:pPr>
            <w:r>
              <w:rPr>
                <w:w w:val="159"/>
                <w:sz w:val="14"/>
              </w:rPr>
              <w:t>-</w:t>
            </w:r>
          </w:p>
        </w:tc>
        <w:tc>
          <w:tcPr>
            <w:tcW w:w="608" w:type="dxa"/>
            <w:tcBorders>
              <w:top w:val="nil"/>
              <w:bottom w:val="nil"/>
            </w:tcBorders>
          </w:tcPr>
          <w:p>
            <w:pPr>
              <w:pStyle w:val="TableParagraph"/>
              <w:spacing w:before="26"/>
              <w:ind w:right="88"/>
              <w:rPr>
                <w:sz w:val="14"/>
              </w:rPr>
            </w:pPr>
            <w:r>
              <w:rPr>
                <w:w w:val="159"/>
                <w:sz w:val="14"/>
              </w:rPr>
              <w:t>-</w:t>
            </w:r>
          </w:p>
          <w:p>
            <w:pPr>
              <w:pStyle w:val="TableParagraph"/>
              <w:spacing w:before="60"/>
              <w:ind w:right="88"/>
              <w:rPr>
                <w:sz w:val="14"/>
              </w:rPr>
            </w:pPr>
            <w:r>
              <w:rPr>
                <w:w w:val="159"/>
                <w:sz w:val="14"/>
              </w:rPr>
              <w:t>-</w:t>
            </w:r>
          </w:p>
          <w:p>
            <w:pPr>
              <w:pStyle w:val="TableParagraph"/>
              <w:spacing w:before="60"/>
              <w:ind w:right="88"/>
              <w:rPr>
                <w:sz w:val="14"/>
              </w:rPr>
            </w:pPr>
            <w:r>
              <w:rPr>
                <w:w w:val="159"/>
                <w:sz w:val="14"/>
              </w:rPr>
              <w:t>-</w:t>
            </w:r>
          </w:p>
          <w:p>
            <w:pPr>
              <w:pStyle w:val="TableParagraph"/>
              <w:spacing w:before="60"/>
              <w:ind w:right="88"/>
              <w:rPr>
                <w:sz w:val="14"/>
              </w:rPr>
            </w:pPr>
            <w:r>
              <w:rPr>
                <w:w w:val="159"/>
                <w:sz w:val="14"/>
              </w:rPr>
              <w:t>-</w:t>
            </w:r>
          </w:p>
        </w:tc>
        <w:tc>
          <w:tcPr>
            <w:tcW w:w="608" w:type="dxa"/>
            <w:tcBorders>
              <w:top w:val="nil"/>
              <w:bottom w:val="nil"/>
            </w:tcBorders>
          </w:tcPr>
          <w:p>
            <w:pPr>
              <w:pStyle w:val="TableParagraph"/>
              <w:spacing w:before="26"/>
              <w:ind w:right="89"/>
              <w:rPr>
                <w:sz w:val="14"/>
              </w:rPr>
            </w:pPr>
            <w:r>
              <w:rPr>
                <w:w w:val="95"/>
                <w:sz w:val="14"/>
              </w:rPr>
              <w:t>3</w:t>
            </w:r>
          </w:p>
          <w:p>
            <w:pPr>
              <w:pStyle w:val="TableParagraph"/>
              <w:spacing w:before="60"/>
              <w:ind w:right="89"/>
              <w:rPr>
                <w:sz w:val="14"/>
              </w:rPr>
            </w:pPr>
            <w:r>
              <w:rPr>
                <w:w w:val="159"/>
                <w:sz w:val="14"/>
              </w:rPr>
              <w:t>-</w:t>
            </w:r>
          </w:p>
          <w:p>
            <w:pPr>
              <w:pStyle w:val="TableParagraph"/>
              <w:spacing w:before="60"/>
              <w:ind w:right="89"/>
              <w:rPr>
                <w:sz w:val="14"/>
              </w:rPr>
            </w:pPr>
            <w:r>
              <w:rPr>
                <w:w w:val="159"/>
                <w:sz w:val="14"/>
              </w:rPr>
              <w:t>-</w:t>
            </w:r>
          </w:p>
          <w:p>
            <w:pPr>
              <w:pStyle w:val="TableParagraph"/>
              <w:spacing w:before="60"/>
              <w:ind w:right="89"/>
              <w:rPr>
                <w:sz w:val="14"/>
              </w:rPr>
            </w:pPr>
            <w:r>
              <w:rPr>
                <w:w w:val="159"/>
                <w:sz w:val="14"/>
              </w:rPr>
              <w:t>-</w:t>
            </w:r>
          </w:p>
        </w:tc>
        <w:tc>
          <w:tcPr>
            <w:tcW w:w="608" w:type="dxa"/>
            <w:tcBorders>
              <w:top w:val="nil"/>
              <w:bottom w:val="nil"/>
            </w:tcBorders>
          </w:tcPr>
          <w:p>
            <w:pPr>
              <w:pStyle w:val="TableParagraph"/>
              <w:spacing w:before="26"/>
              <w:ind w:right="90"/>
              <w:rPr>
                <w:sz w:val="14"/>
              </w:rPr>
            </w:pPr>
            <w:r>
              <w:rPr>
                <w:w w:val="95"/>
                <w:sz w:val="14"/>
              </w:rPr>
              <w:t>2</w:t>
            </w:r>
          </w:p>
          <w:p>
            <w:pPr>
              <w:pStyle w:val="TableParagraph"/>
              <w:spacing w:before="60"/>
              <w:ind w:right="90"/>
              <w:rPr>
                <w:sz w:val="14"/>
              </w:rPr>
            </w:pPr>
            <w:r>
              <w:rPr>
                <w:w w:val="159"/>
                <w:sz w:val="14"/>
              </w:rPr>
              <w:t>-</w:t>
            </w:r>
          </w:p>
          <w:p>
            <w:pPr>
              <w:pStyle w:val="TableParagraph"/>
              <w:spacing w:before="60"/>
              <w:ind w:right="90"/>
              <w:rPr>
                <w:sz w:val="14"/>
              </w:rPr>
            </w:pPr>
            <w:r>
              <w:rPr>
                <w:w w:val="159"/>
                <w:sz w:val="14"/>
              </w:rPr>
              <w:t>-</w:t>
            </w:r>
          </w:p>
          <w:p>
            <w:pPr>
              <w:pStyle w:val="TableParagraph"/>
              <w:spacing w:before="60"/>
              <w:ind w:right="90"/>
              <w:rPr>
                <w:sz w:val="14"/>
              </w:rPr>
            </w:pPr>
            <w:r>
              <w:rPr>
                <w:w w:val="159"/>
                <w:sz w:val="14"/>
              </w:rPr>
              <w:t>-</w:t>
            </w:r>
          </w:p>
        </w:tc>
        <w:tc>
          <w:tcPr>
            <w:tcW w:w="608" w:type="dxa"/>
            <w:tcBorders>
              <w:top w:val="nil"/>
              <w:bottom w:val="nil"/>
            </w:tcBorders>
          </w:tcPr>
          <w:p>
            <w:pPr>
              <w:pStyle w:val="TableParagraph"/>
              <w:spacing w:before="26"/>
              <w:ind w:right="91"/>
              <w:rPr>
                <w:sz w:val="14"/>
              </w:rPr>
            </w:pPr>
            <w:r>
              <w:rPr>
                <w:w w:val="159"/>
                <w:sz w:val="14"/>
              </w:rPr>
              <w:t>-</w:t>
            </w:r>
          </w:p>
          <w:p>
            <w:pPr>
              <w:pStyle w:val="TableParagraph"/>
              <w:spacing w:before="60"/>
              <w:ind w:right="91"/>
              <w:rPr>
                <w:sz w:val="14"/>
              </w:rPr>
            </w:pPr>
            <w:r>
              <w:rPr>
                <w:w w:val="159"/>
                <w:sz w:val="14"/>
              </w:rPr>
              <w:t>-</w:t>
            </w:r>
          </w:p>
          <w:p>
            <w:pPr>
              <w:pStyle w:val="TableParagraph"/>
              <w:spacing w:before="60"/>
              <w:ind w:right="91"/>
              <w:rPr>
                <w:sz w:val="14"/>
              </w:rPr>
            </w:pPr>
            <w:r>
              <w:rPr>
                <w:w w:val="159"/>
                <w:sz w:val="14"/>
              </w:rPr>
              <w:t>-</w:t>
            </w:r>
          </w:p>
          <w:p>
            <w:pPr>
              <w:pStyle w:val="TableParagraph"/>
              <w:spacing w:before="60"/>
              <w:ind w:right="91"/>
              <w:rPr>
                <w:sz w:val="14"/>
              </w:rPr>
            </w:pPr>
            <w:r>
              <w:rPr>
                <w:w w:val="159"/>
                <w:sz w:val="14"/>
              </w:rPr>
              <w:t>-</w:t>
            </w:r>
          </w:p>
        </w:tc>
        <w:tc>
          <w:tcPr>
            <w:tcW w:w="608" w:type="dxa"/>
            <w:tcBorders>
              <w:top w:val="nil"/>
              <w:bottom w:val="nil"/>
            </w:tcBorders>
          </w:tcPr>
          <w:p>
            <w:pPr>
              <w:pStyle w:val="TableParagraph"/>
              <w:spacing w:before="26"/>
              <w:ind w:right="92"/>
              <w:rPr>
                <w:sz w:val="14"/>
              </w:rPr>
            </w:pPr>
            <w:r>
              <w:rPr>
                <w:w w:val="95"/>
                <w:sz w:val="14"/>
              </w:rPr>
              <w:t>2</w:t>
            </w:r>
          </w:p>
          <w:p>
            <w:pPr>
              <w:pStyle w:val="TableParagraph"/>
              <w:spacing w:before="60"/>
              <w:ind w:right="92"/>
              <w:rPr>
                <w:sz w:val="14"/>
              </w:rPr>
            </w:pPr>
            <w:r>
              <w:rPr>
                <w:w w:val="159"/>
                <w:sz w:val="14"/>
              </w:rPr>
              <w:t>-</w:t>
            </w:r>
          </w:p>
          <w:p>
            <w:pPr>
              <w:pStyle w:val="TableParagraph"/>
              <w:spacing w:before="60"/>
              <w:ind w:right="93"/>
              <w:rPr>
                <w:sz w:val="14"/>
              </w:rPr>
            </w:pPr>
            <w:r>
              <w:rPr>
                <w:w w:val="159"/>
                <w:sz w:val="14"/>
              </w:rPr>
              <w:t>-</w:t>
            </w:r>
          </w:p>
          <w:p>
            <w:pPr>
              <w:pStyle w:val="TableParagraph"/>
              <w:spacing w:before="60"/>
              <w:ind w:right="91"/>
              <w:rPr>
                <w:sz w:val="14"/>
              </w:rPr>
            </w:pPr>
            <w:r>
              <w:rPr>
                <w:w w:val="159"/>
                <w:sz w:val="14"/>
              </w:rPr>
              <w:t>-</w:t>
            </w:r>
          </w:p>
        </w:tc>
        <w:tc>
          <w:tcPr>
            <w:tcW w:w="609" w:type="dxa"/>
            <w:tcBorders>
              <w:top w:val="nil"/>
              <w:bottom w:val="nil"/>
            </w:tcBorders>
          </w:tcPr>
          <w:p>
            <w:pPr>
              <w:pStyle w:val="TableParagraph"/>
              <w:spacing w:before="26"/>
              <w:ind w:right="93"/>
              <w:rPr>
                <w:sz w:val="14"/>
              </w:rPr>
            </w:pPr>
            <w:r>
              <w:rPr>
                <w:w w:val="159"/>
                <w:sz w:val="14"/>
              </w:rPr>
              <w:t>-</w:t>
            </w:r>
          </w:p>
          <w:p>
            <w:pPr>
              <w:pStyle w:val="TableParagraph"/>
              <w:spacing w:before="60"/>
              <w:ind w:right="93"/>
              <w:rPr>
                <w:sz w:val="14"/>
              </w:rPr>
            </w:pPr>
            <w:r>
              <w:rPr>
                <w:w w:val="159"/>
                <w:sz w:val="14"/>
              </w:rPr>
              <w:t>-</w:t>
            </w:r>
          </w:p>
          <w:p>
            <w:pPr>
              <w:pStyle w:val="TableParagraph"/>
              <w:spacing w:before="60"/>
              <w:ind w:right="93"/>
              <w:rPr>
                <w:sz w:val="14"/>
              </w:rPr>
            </w:pPr>
            <w:r>
              <w:rPr>
                <w:w w:val="159"/>
                <w:sz w:val="14"/>
              </w:rPr>
              <w:t>-</w:t>
            </w:r>
          </w:p>
          <w:p>
            <w:pPr>
              <w:pStyle w:val="TableParagraph"/>
              <w:spacing w:before="60"/>
              <w:ind w:right="93"/>
              <w:rPr>
                <w:sz w:val="14"/>
              </w:rPr>
            </w:pPr>
            <w:r>
              <w:rPr>
                <w:w w:val="159"/>
                <w:sz w:val="14"/>
              </w:rPr>
              <w:t>-</w:t>
            </w:r>
          </w:p>
        </w:tc>
        <w:tc>
          <w:tcPr>
            <w:tcW w:w="608" w:type="dxa"/>
            <w:tcBorders>
              <w:top w:val="nil"/>
              <w:bottom w:val="nil"/>
            </w:tcBorders>
          </w:tcPr>
          <w:p>
            <w:pPr>
              <w:pStyle w:val="TableParagraph"/>
              <w:spacing w:before="26"/>
              <w:ind w:right="94"/>
              <w:rPr>
                <w:sz w:val="14"/>
              </w:rPr>
            </w:pPr>
            <w:r>
              <w:rPr>
                <w:w w:val="159"/>
                <w:sz w:val="14"/>
              </w:rPr>
              <w:t>-</w:t>
            </w:r>
          </w:p>
          <w:p>
            <w:pPr>
              <w:pStyle w:val="TableParagraph"/>
              <w:spacing w:before="60"/>
              <w:ind w:right="94"/>
              <w:rPr>
                <w:sz w:val="14"/>
              </w:rPr>
            </w:pPr>
            <w:r>
              <w:rPr>
                <w:w w:val="159"/>
                <w:sz w:val="14"/>
              </w:rPr>
              <w:t>-</w:t>
            </w:r>
          </w:p>
          <w:p>
            <w:pPr>
              <w:pStyle w:val="TableParagraph"/>
              <w:spacing w:before="60"/>
              <w:ind w:right="94"/>
              <w:rPr>
                <w:sz w:val="14"/>
              </w:rPr>
            </w:pPr>
            <w:r>
              <w:rPr>
                <w:w w:val="159"/>
                <w:sz w:val="14"/>
              </w:rPr>
              <w:t>-</w:t>
            </w:r>
          </w:p>
          <w:p>
            <w:pPr>
              <w:pStyle w:val="TableParagraph"/>
              <w:spacing w:before="60"/>
              <w:ind w:right="94"/>
              <w:rPr>
                <w:sz w:val="14"/>
              </w:rPr>
            </w:pPr>
            <w:r>
              <w:rPr>
                <w:w w:val="159"/>
                <w:sz w:val="14"/>
              </w:rPr>
              <w:t>-</w:t>
            </w:r>
          </w:p>
        </w:tc>
        <w:tc>
          <w:tcPr>
            <w:tcW w:w="608" w:type="dxa"/>
            <w:tcBorders>
              <w:top w:val="nil"/>
              <w:bottom w:val="nil"/>
            </w:tcBorders>
          </w:tcPr>
          <w:p>
            <w:pPr>
              <w:pStyle w:val="TableParagraph"/>
              <w:spacing w:before="26"/>
              <w:ind w:right="94"/>
              <w:rPr>
                <w:sz w:val="14"/>
              </w:rPr>
            </w:pPr>
            <w:r>
              <w:rPr>
                <w:w w:val="159"/>
                <w:sz w:val="14"/>
              </w:rPr>
              <w:t>-</w:t>
            </w:r>
          </w:p>
          <w:p>
            <w:pPr>
              <w:pStyle w:val="TableParagraph"/>
              <w:spacing w:before="60"/>
              <w:ind w:right="94"/>
              <w:rPr>
                <w:sz w:val="14"/>
              </w:rPr>
            </w:pPr>
            <w:r>
              <w:rPr>
                <w:w w:val="159"/>
                <w:sz w:val="14"/>
              </w:rPr>
              <w:t>-</w:t>
            </w:r>
          </w:p>
          <w:p>
            <w:pPr>
              <w:pStyle w:val="TableParagraph"/>
              <w:spacing w:before="60"/>
              <w:ind w:right="94"/>
              <w:rPr>
                <w:sz w:val="14"/>
              </w:rPr>
            </w:pPr>
            <w:r>
              <w:rPr>
                <w:w w:val="159"/>
                <w:sz w:val="14"/>
              </w:rPr>
              <w:t>-</w:t>
            </w:r>
          </w:p>
          <w:p>
            <w:pPr>
              <w:pStyle w:val="TableParagraph"/>
              <w:spacing w:before="60"/>
              <w:ind w:right="94"/>
              <w:rPr>
                <w:sz w:val="14"/>
              </w:rPr>
            </w:pPr>
            <w:r>
              <w:rPr>
                <w:w w:val="159"/>
                <w:sz w:val="14"/>
              </w:rPr>
              <w:t>-</w:t>
            </w:r>
          </w:p>
        </w:tc>
        <w:tc>
          <w:tcPr>
            <w:tcW w:w="608" w:type="dxa"/>
            <w:tcBorders>
              <w:top w:val="nil"/>
              <w:bottom w:val="nil"/>
            </w:tcBorders>
          </w:tcPr>
          <w:p>
            <w:pPr>
              <w:pStyle w:val="TableParagraph"/>
              <w:spacing w:before="26"/>
              <w:ind w:right="95"/>
              <w:rPr>
                <w:sz w:val="14"/>
              </w:rPr>
            </w:pPr>
            <w:r>
              <w:rPr>
                <w:w w:val="159"/>
                <w:sz w:val="14"/>
              </w:rPr>
              <w:t>-</w:t>
            </w:r>
          </w:p>
          <w:p>
            <w:pPr>
              <w:pStyle w:val="TableParagraph"/>
              <w:spacing w:before="60"/>
              <w:ind w:right="94"/>
              <w:rPr>
                <w:sz w:val="14"/>
              </w:rPr>
            </w:pPr>
            <w:r>
              <w:rPr>
                <w:w w:val="159"/>
                <w:sz w:val="14"/>
              </w:rPr>
              <w:t>-</w:t>
            </w:r>
          </w:p>
          <w:p>
            <w:pPr>
              <w:pStyle w:val="TableParagraph"/>
              <w:spacing w:before="60"/>
              <w:ind w:right="94"/>
              <w:rPr>
                <w:sz w:val="14"/>
              </w:rPr>
            </w:pPr>
            <w:r>
              <w:rPr>
                <w:w w:val="159"/>
                <w:sz w:val="14"/>
              </w:rPr>
              <w:t>-</w:t>
            </w:r>
          </w:p>
          <w:p>
            <w:pPr>
              <w:pStyle w:val="TableParagraph"/>
              <w:spacing w:before="60"/>
              <w:ind w:right="94"/>
              <w:rPr>
                <w:sz w:val="14"/>
              </w:rPr>
            </w:pPr>
            <w:r>
              <w:rPr>
                <w:w w:val="159"/>
                <w:sz w:val="14"/>
              </w:rPr>
              <w:t>-</w:t>
            </w:r>
          </w:p>
        </w:tc>
        <w:tc>
          <w:tcPr>
            <w:tcW w:w="608" w:type="dxa"/>
            <w:tcBorders>
              <w:top w:val="nil"/>
              <w:bottom w:val="nil"/>
            </w:tcBorders>
          </w:tcPr>
          <w:p>
            <w:pPr>
              <w:pStyle w:val="TableParagraph"/>
              <w:spacing w:before="26"/>
              <w:ind w:right="95"/>
              <w:rPr>
                <w:sz w:val="14"/>
              </w:rPr>
            </w:pPr>
            <w:r>
              <w:rPr>
                <w:w w:val="159"/>
                <w:sz w:val="14"/>
              </w:rPr>
              <w:t>-</w:t>
            </w:r>
          </w:p>
          <w:p>
            <w:pPr>
              <w:pStyle w:val="TableParagraph"/>
              <w:spacing w:before="60"/>
              <w:ind w:right="95"/>
              <w:rPr>
                <w:sz w:val="14"/>
              </w:rPr>
            </w:pPr>
            <w:r>
              <w:rPr>
                <w:w w:val="159"/>
                <w:sz w:val="14"/>
              </w:rPr>
              <w:t>-</w:t>
            </w:r>
          </w:p>
          <w:p>
            <w:pPr>
              <w:pStyle w:val="TableParagraph"/>
              <w:spacing w:before="60"/>
              <w:ind w:right="95"/>
              <w:rPr>
                <w:sz w:val="14"/>
              </w:rPr>
            </w:pPr>
            <w:r>
              <w:rPr>
                <w:w w:val="159"/>
                <w:sz w:val="14"/>
              </w:rPr>
              <w:t>-</w:t>
            </w:r>
          </w:p>
          <w:p>
            <w:pPr>
              <w:pStyle w:val="TableParagraph"/>
              <w:spacing w:before="60"/>
              <w:ind w:right="95"/>
              <w:rPr>
                <w:sz w:val="14"/>
              </w:rPr>
            </w:pPr>
            <w:r>
              <w:rPr>
                <w:w w:val="159"/>
                <w:sz w:val="14"/>
              </w:rPr>
              <w:t>-</w:t>
            </w:r>
          </w:p>
        </w:tc>
      </w:tr>
      <w:tr>
        <w:trPr>
          <w:trHeight w:val="248" w:hRule="atLeast"/>
        </w:trPr>
        <w:tc>
          <w:tcPr>
            <w:tcW w:w="1117" w:type="dxa"/>
            <w:tcBorders>
              <w:top w:val="nil"/>
              <w:bottom w:val="nil"/>
            </w:tcBorders>
            <w:shd w:val="clear" w:color="auto" w:fill="CCFFFF"/>
          </w:tcPr>
          <w:p>
            <w:pPr>
              <w:pStyle w:val="TableParagraph"/>
              <w:spacing w:before="21"/>
              <w:ind w:left="184"/>
              <w:jc w:val="left"/>
              <w:rPr>
                <w:sz w:val="14"/>
              </w:rPr>
            </w:pPr>
            <w:r>
              <w:rPr>
                <w:w w:val="105"/>
                <w:sz w:val="14"/>
              </w:rPr>
              <w:t>三 戸 郡</w:t>
            </w:r>
          </w:p>
        </w:tc>
        <w:tc>
          <w:tcPr>
            <w:tcW w:w="608" w:type="dxa"/>
            <w:tcBorders>
              <w:top w:val="nil"/>
              <w:bottom w:val="nil"/>
            </w:tcBorders>
            <w:shd w:val="clear" w:color="auto" w:fill="CCFFFF"/>
          </w:tcPr>
          <w:p>
            <w:pPr>
              <w:pStyle w:val="TableParagraph"/>
              <w:spacing w:before="26"/>
              <w:ind w:right="84"/>
              <w:rPr>
                <w:sz w:val="14"/>
              </w:rPr>
            </w:pPr>
            <w:r>
              <w:rPr>
                <w:w w:val="95"/>
                <w:sz w:val="14"/>
              </w:rPr>
              <w:t>31</w:t>
            </w:r>
          </w:p>
        </w:tc>
        <w:tc>
          <w:tcPr>
            <w:tcW w:w="609" w:type="dxa"/>
            <w:tcBorders>
              <w:top w:val="nil"/>
              <w:bottom w:val="nil"/>
            </w:tcBorders>
            <w:shd w:val="clear" w:color="auto" w:fill="CCFFFF"/>
          </w:tcPr>
          <w:p>
            <w:pPr>
              <w:pStyle w:val="TableParagraph"/>
              <w:spacing w:before="26"/>
              <w:ind w:right="90"/>
              <w:rPr>
                <w:sz w:val="14"/>
              </w:rPr>
            </w:pPr>
            <w:r>
              <w:rPr>
                <w:w w:val="95"/>
                <w:sz w:val="14"/>
              </w:rPr>
              <w:t>9</w:t>
            </w:r>
          </w:p>
        </w:tc>
        <w:tc>
          <w:tcPr>
            <w:tcW w:w="609" w:type="dxa"/>
            <w:tcBorders>
              <w:top w:val="nil"/>
              <w:bottom w:val="nil"/>
            </w:tcBorders>
            <w:shd w:val="clear" w:color="auto" w:fill="CCFFFF"/>
          </w:tcPr>
          <w:p>
            <w:pPr>
              <w:pStyle w:val="TableParagraph"/>
              <w:spacing w:before="26"/>
              <w:ind w:right="89"/>
              <w:rPr>
                <w:sz w:val="14"/>
              </w:rPr>
            </w:pPr>
            <w:r>
              <w:rPr>
                <w:w w:val="95"/>
                <w:sz w:val="14"/>
              </w:rPr>
              <w:t>22</w:t>
            </w:r>
          </w:p>
        </w:tc>
        <w:tc>
          <w:tcPr>
            <w:tcW w:w="608" w:type="dxa"/>
            <w:tcBorders>
              <w:top w:val="nil"/>
              <w:bottom w:val="nil"/>
            </w:tcBorders>
            <w:shd w:val="clear" w:color="auto" w:fill="CCFFFF"/>
          </w:tcPr>
          <w:p>
            <w:pPr>
              <w:pStyle w:val="TableParagraph"/>
              <w:spacing w:before="26"/>
              <w:ind w:right="91"/>
              <w:rPr>
                <w:sz w:val="14"/>
              </w:rPr>
            </w:pPr>
            <w:r>
              <w:rPr>
                <w:w w:val="95"/>
                <w:sz w:val="14"/>
              </w:rPr>
              <w:t>9</w:t>
            </w:r>
          </w:p>
        </w:tc>
        <w:tc>
          <w:tcPr>
            <w:tcW w:w="608" w:type="dxa"/>
            <w:tcBorders>
              <w:top w:val="nil"/>
              <w:bottom w:val="nil"/>
            </w:tcBorders>
            <w:shd w:val="clear" w:color="auto" w:fill="CCFFFF"/>
          </w:tcPr>
          <w:p>
            <w:pPr>
              <w:pStyle w:val="TableParagraph"/>
              <w:spacing w:before="26"/>
              <w:ind w:right="92"/>
              <w:rPr>
                <w:sz w:val="14"/>
              </w:rPr>
            </w:pPr>
            <w:r>
              <w:rPr>
                <w:w w:val="95"/>
                <w:sz w:val="14"/>
              </w:rPr>
              <w:t>3</w:t>
            </w:r>
          </w:p>
        </w:tc>
        <w:tc>
          <w:tcPr>
            <w:tcW w:w="608" w:type="dxa"/>
            <w:tcBorders>
              <w:top w:val="nil"/>
              <w:bottom w:val="nil"/>
            </w:tcBorders>
            <w:shd w:val="clear" w:color="auto" w:fill="CCFFFF"/>
          </w:tcPr>
          <w:p>
            <w:pPr>
              <w:pStyle w:val="TableParagraph"/>
              <w:spacing w:before="26"/>
              <w:ind w:right="91"/>
              <w:rPr>
                <w:sz w:val="14"/>
              </w:rPr>
            </w:pPr>
            <w:r>
              <w:rPr>
                <w:w w:val="95"/>
                <w:sz w:val="14"/>
              </w:rPr>
              <w:t>6</w:t>
            </w:r>
          </w:p>
        </w:tc>
        <w:tc>
          <w:tcPr>
            <w:tcW w:w="608" w:type="dxa"/>
            <w:tcBorders>
              <w:top w:val="nil"/>
              <w:bottom w:val="nil"/>
            </w:tcBorders>
            <w:shd w:val="clear" w:color="auto" w:fill="CCFFFF"/>
          </w:tcPr>
          <w:p>
            <w:pPr>
              <w:pStyle w:val="TableParagraph"/>
              <w:spacing w:before="26"/>
              <w:ind w:right="92"/>
              <w:rPr>
                <w:sz w:val="14"/>
              </w:rPr>
            </w:pPr>
            <w:r>
              <w:rPr>
                <w:w w:val="95"/>
                <w:sz w:val="14"/>
              </w:rPr>
              <w:t>2</w:t>
            </w:r>
          </w:p>
        </w:tc>
        <w:tc>
          <w:tcPr>
            <w:tcW w:w="608" w:type="dxa"/>
            <w:tcBorders>
              <w:top w:val="nil"/>
              <w:bottom w:val="nil"/>
            </w:tcBorders>
            <w:shd w:val="clear" w:color="auto" w:fill="CCFFFF"/>
          </w:tcPr>
          <w:p>
            <w:pPr>
              <w:pStyle w:val="TableParagraph"/>
              <w:spacing w:before="26"/>
              <w:ind w:right="93"/>
              <w:rPr>
                <w:sz w:val="14"/>
              </w:rPr>
            </w:pPr>
            <w:r>
              <w:rPr>
                <w:w w:val="159"/>
                <w:sz w:val="14"/>
              </w:rPr>
              <w:t>-</w:t>
            </w:r>
          </w:p>
        </w:tc>
        <w:tc>
          <w:tcPr>
            <w:tcW w:w="608" w:type="dxa"/>
            <w:tcBorders>
              <w:top w:val="nil"/>
              <w:bottom w:val="nil"/>
            </w:tcBorders>
            <w:shd w:val="clear" w:color="auto" w:fill="CCFFFF"/>
          </w:tcPr>
          <w:p>
            <w:pPr>
              <w:pStyle w:val="TableParagraph"/>
              <w:spacing w:before="26"/>
              <w:ind w:right="94"/>
              <w:rPr>
                <w:sz w:val="14"/>
              </w:rPr>
            </w:pPr>
            <w:r>
              <w:rPr>
                <w:w w:val="95"/>
                <w:sz w:val="14"/>
              </w:rPr>
              <w:t>2</w:t>
            </w:r>
          </w:p>
        </w:tc>
        <w:tc>
          <w:tcPr>
            <w:tcW w:w="609" w:type="dxa"/>
            <w:tcBorders>
              <w:top w:val="nil"/>
              <w:bottom w:val="nil"/>
            </w:tcBorders>
            <w:shd w:val="clear" w:color="auto" w:fill="CCFFFF"/>
          </w:tcPr>
          <w:p>
            <w:pPr>
              <w:pStyle w:val="TableParagraph"/>
              <w:spacing w:before="26"/>
              <w:ind w:right="96"/>
              <w:rPr>
                <w:sz w:val="14"/>
              </w:rPr>
            </w:pPr>
            <w:r>
              <w:rPr>
                <w:w w:val="159"/>
                <w:sz w:val="14"/>
              </w:rPr>
              <w:t>-</w:t>
            </w:r>
          </w:p>
        </w:tc>
        <w:tc>
          <w:tcPr>
            <w:tcW w:w="608" w:type="dxa"/>
            <w:tcBorders>
              <w:top w:val="nil"/>
              <w:bottom w:val="nil"/>
            </w:tcBorders>
            <w:shd w:val="clear" w:color="auto" w:fill="CCFFFF"/>
          </w:tcPr>
          <w:p>
            <w:pPr>
              <w:pStyle w:val="TableParagraph"/>
              <w:spacing w:before="26"/>
              <w:ind w:right="96"/>
              <w:rPr>
                <w:sz w:val="14"/>
              </w:rPr>
            </w:pPr>
            <w:r>
              <w:rPr>
                <w:w w:val="159"/>
                <w:sz w:val="14"/>
              </w:rPr>
              <w:t>-</w:t>
            </w:r>
          </w:p>
        </w:tc>
        <w:tc>
          <w:tcPr>
            <w:tcW w:w="608" w:type="dxa"/>
            <w:tcBorders>
              <w:top w:val="nil"/>
              <w:bottom w:val="nil"/>
            </w:tcBorders>
            <w:shd w:val="clear" w:color="auto" w:fill="CCFFFF"/>
          </w:tcPr>
          <w:p>
            <w:pPr>
              <w:pStyle w:val="TableParagraph"/>
              <w:spacing w:before="26"/>
              <w:ind w:right="97"/>
              <w:rPr>
                <w:sz w:val="14"/>
              </w:rPr>
            </w:pPr>
            <w:r>
              <w:rPr>
                <w:w w:val="159"/>
                <w:sz w:val="14"/>
              </w:rPr>
              <w:t>-</w:t>
            </w:r>
          </w:p>
        </w:tc>
        <w:tc>
          <w:tcPr>
            <w:tcW w:w="608" w:type="dxa"/>
            <w:tcBorders>
              <w:top w:val="nil"/>
              <w:bottom w:val="nil"/>
            </w:tcBorders>
            <w:shd w:val="clear" w:color="auto" w:fill="CCFFFF"/>
          </w:tcPr>
          <w:p>
            <w:pPr>
              <w:pStyle w:val="TableParagraph"/>
              <w:spacing w:before="26"/>
              <w:ind w:right="97"/>
              <w:rPr>
                <w:sz w:val="14"/>
              </w:rPr>
            </w:pPr>
            <w:r>
              <w:rPr>
                <w:w w:val="159"/>
                <w:sz w:val="14"/>
              </w:rPr>
              <w:t>-</w:t>
            </w:r>
          </w:p>
        </w:tc>
        <w:tc>
          <w:tcPr>
            <w:tcW w:w="608" w:type="dxa"/>
            <w:tcBorders>
              <w:top w:val="nil"/>
              <w:bottom w:val="nil"/>
            </w:tcBorders>
            <w:shd w:val="clear" w:color="auto" w:fill="CCFFFF"/>
          </w:tcPr>
          <w:p>
            <w:pPr>
              <w:pStyle w:val="TableParagraph"/>
              <w:spacing w:before="26"/>
              <w:ind w:right="98"/>
              <w:rPr>
                <w:sz w:val="14"/>
              </w:rPr>
            </w:pPr>
            <w:r>
              <w:rPr>
                <w:w w:val="159"/>
                <w:sz w:val="14"/>
              </w:rPr>
              <w:t>-</w:t>
            </w:r>
          </w:p>
        </w:tc>
      </w:tr>
      <w:tr>
        <w:trPr>
          <w:trHeight w:val="1477" w:hRule="atLeast"/>
        </w:trPr>
        <w:tc>
          <w:tcPr>
            <w:tcW w:w="1117" w:type="dxa"/>
            <w:tcBorders>
              <w:top w:val="nil"/>
            </w:tcBorders>
          </w:tcPr>
          <w:p>
            <w:pPr>
              <w:pStyle w:val="TableParagraph"/>
              <w:spacing w:before="26"/>
              <w:ind w:left="263"/>
              <w:jc w:val="left"/>
              <w:rPr>
                <w:sz w:val="14"/>
              </w:rPr>
            </w:pPr>
            <w:r>
              <w:rPr>
                <w:w w:val="105"/>
                <w:sz w:val="14"/>
              </w:rPr>
              <w:t>三     戸    町</w:t>
            </w:r>
          </w:p>
          <w:p>
            <w:pPr>
              <w:pStyle w:val="TableParagraph"/>
              <w:spacing w:before="60"/>
              <w:ind w:left="263"/>
              <w:jc w:val="left"/>
              <w:rPr>
                <w:sz w:val="14"/>
              </w:rPr>
            </w:pPr>
            <w:r>
              <w:rPr>
                <w:w w:val="105"/>
                <w:sz w:val="14"/>
              </w:rPr>
              <w:t>五     戸    町</w:t>
            </w:r>
          </w:p>
          <w:p>
            <w:pPr>
              <w:pStyle w:val="TableParagraph"/>
              <w:spacing w:before="61"/>
              <w:ind w:left="263"/>
              <w:jc w:val="left"/>
              <w:rPr>
                <w:sz w:val="14"/>
              </w:rPr>
            </w:pPr>
            <w:r>
              <w:rPr>
                <w:w w:val="105"/>
                <w:sz w:val="14"/>
              </w:rPr>
              <w:t>田     子    町</w:t>
            </w:r>
          </w:p>
          <w:p>
            <w:pPr>
              <w:pStyle w:val="TableParagraph"/>
              <w:spacing w:before="59"/>
              <w:ind w:left="263"/>
              <w:jc w:val="left"/>
              <w:rPr>
                <w:sz w:val="14"/>
              </w:rPr>
            </w:pPr>
            <w:r>
              <w:rPr>
                <w:w w:val="105"/>
                <w:sz w:val="14"/>
              </w:rPr>
              <w:t>南     部    町</w:t>
            </w:r>
          </w:p>
          <w:p>
            <w:pPr>
              <w:pStyle w:val="TableParagraph"/>
              <w:spacing w:before="61"/>
              <w:ind w:left="263"/>
              <w:jc w:val="left"/>
              <w:rPr>
                <w:sz w:val="14"/>
              </w:rPr>
            </w:pPr>
            <w:r>
              <w:rPr>
                <w:w w:val="105"/>
                <w:sz w:val="14"/>
              </w:rPr>
              <w:t>階     上    町</w:t>
            </w:r>
          </w:p>
          <w:p>
            <w:pPr>
              <w:pStyle w:val="TableParagraph"/>
              <w:spacing w:before="60"/>
              <w:ind w:left="263"/>
              <w:jc w:val="left"/>
              <w:rPr>
                <w:sz w:val="14"/>
              </w:rPr>
            </w:pPr>
            <w:r>
              <w:rPr>
                <w:w w:val="105"/>
                <w:sz w:val="14"/>
              </w:rPr>
              <w:t>新     郷    村</w:t>
            </w:r>
          </w:p>
        </w:tc>
        <w:tc>
          <w:tcPr>
            <w:tcW w:w="608" w:type="dxa"/>
            <w:tcBorders>
              <w:top w:val="nil"/>
            </w:tcBorders>
          </w:tcPr>
          <w:p>
            <w:pPr>
              <w:pStyle w:val="TableParagraph"/>
              <w:spacing w:before="26"/>
              <w:ind w:right="84"/>
              <w:rPr>
                <w:sz w:val="14"/>
              </w:rPr>
            </w:pPr>
            <w:r>
              <w:rPr>
                <w:w w:val="95"/>
                <w:sz w:val="14"/>
              </w:rPr>
              <w:t>8</w:t>
            </w:r>
          </w:p>
          <w:p>
            <w:pPr>
              <w:pStyle w:val="TableParagraph"/>
              <w:spacing w:before="60"/>
              <w:ind w:right="84"/>
              <w:rPr>
                <w:sz w:val="14"/>
              </w:rPr>
            </w:pPr>
            <w:r>
              <w:rPr>
                <w:w w:val="95"/>
                <w:sz w:val="14"/>
              </w:rPr>
              <w:t>8</w:t>
            </w:r>
          </w:p>
          <w:p>
            <w:pPr>
              <w:pStyle w:val="TableParagraph"/>
              <w:spacing w:before="61"/>
              <w:ind w:right="84"/>
              <w:rPr>
                <w:sz w:val="14"/>
              </w:rPr>
            </w:pPr>
            <w:r>
              <w:rPr>
                <w:w w:val="95"/>
                <w:sz w:val="14"/>
              </w:rPr>
              <w:t>3</w:t>
            </w:r>
          </w:p>
          <w:p>
            <w:pPr>
              <w:pStyle w:val="TableParagraph"/>
              <w:spacing w:before="59"/>
              <w:ind w:right="84"/>
              <w:rPr>
                <w:sz w:val="14"/>
              </w:rPr>
            </w:pPr>
            <w:r>
              <w:rPr>
                <w:w w:val="95"/>
                <w:sz w:val="14"/>
              </w:rPr>
              <w:t>12</w:t>
            </w:r>
          </w:p>
          <w:p>
            <w:pPr>
              <w:pStyle w:val="TableParagraph"/>
              <w:spacing w:before="61"/>
              <w:ind w:right="84"/>
              <w:rPr>
                <w:sz w:val="14"/>
              </w:rPr>
            </w:pPr>
            <w:r>
              <w:rPr>
                <w:w w:val="159"/>
                <w:sz w:val="14"/>
              </w:rPr>
              <w:t>-</w:t>
            </w:r>
          </w:p>
          <w:p>
            <w:pPr>
              <w:pStyle w:val="TableParagraph"/>
              <w:spacing w:before="60"/>
              <w:ind w:right="84"/>
              <w:rPr>
                <w:sz w:val="14"/>
              </w:rPr>
            </w:pPr>
            <w:r>
              <w:rPr>
                <w:w w:val="159"/>
                <w:sz w:val="14"/>
              </w:rPr>
              <w:t>-</w:t>
            </w:r>
          </w:p>
        </w:tc>
        <w:tc>
          <w:tcPr>
            <w:tcW w:w="609" w:type="dxa"/>
            <w:tcBorders>
              <w:top w:val="nil"/>
            </w:tcBorders>
          </w:tcPr>
          <w:p>
            <w:pPr>
              <w:pStyle w:val="TableParagraph"/>
              <w:spacing w:before="26"/>
              <w:ind w:right="86"/>
              <w:rPr>
                <w:sz w:val="14"/>
              </w:rPr>
            </w:pPr>
            <w:r>
              <w:rPr>
                <w:w w:val="95"/>
                <w:sz w:val="14"/>
              </w:rPr>
              <w:t>2</w:t>
            </w:r>
          </w:p>
          <w:p>
            <w:pPr>
              <w:pStyle w:val="TableParagraph"/>
              <w:spacing w:before="60"/>
              <w:ind w:right="86"/>
              <w:rPr>
                <w:sz w:val="14"/>
              </w:rPr>
            </w:pPr>
            <w:r>
              <w:rPr>
                <w:w w:val="95"/>
                <w:sz w:val="14"/>
              </w:rPr>
              <w:t>3</w:t>
            </w:r>
          </w:p>
          <w:p>
            <w:pPr>
              <w:pStyle w:val="TableParagraph"/>
              <w:spacing w:line="316" w:lineRule="auto" w:before="61"/>
              <w:ind w:left="431" w:right="86" w:hanging="1"/>
              <w:rPr>
                <w:sz w:val="14"/>
              </w:rPr>
            </w:pPr>
            <w:r>
              <w:rPr>
                <w:w w:val="140"/>
                <w:sz w:val="14"/>
              </w:rPr>
              <w:t>- </w:t>
            </w:r>
            <w:r>
              <w:rPr>
                <w:w w:val="95"/>
                <w:sz w:val="14"/>
              </w:rPr>
              <w:t>4</w:t>
            </w:r>
          </w:p>
          <w:p>
            <w:pPr>
              <w:pStyle w:val="TableParagraph"/>
              <w:ind w:right="86"/>
              <w:rPr>
                <w:sz w:val="14"/>
              </w:rPr>
            </w:pPr>
            <w:r>
              <w:rPr>
                <w:w w:val="159"/>
                <w:sz w:val="14"/>
              </w:rPr>
              <w:t>-</w:t>
            </w:r>
          </w:p>
          <w:p>
            <w:pPr>
              <w:pStyle w:val="TableParagraph"/>
              <w:spacing w:before="60"/>
              <w:ind w:right="86"/>
              <w:rPr>
                <w:sz w:val="14"/>
              </w:rPr>
            </w:pPr>
            <w:r>
              <w:rPr>
                <w:w w:val="159"/>
                <w:sz w:val="14"/>
              </w:rPr>
              <w:t>-</w:t>
            </w:r>
          </w:p>
        </w:tc>
        <w:tc>
          <w:tcPr>
            <w:tcW w:w="609" w:type="dxa"/>
            <w:tcBorders>
              <w:top w:val="nil"/>
            </w:tcBorders>
          </w:tcPr>
          <w:p>
            <w:pPr>
              <w:pStyle w:val="TableParagraph"/>
              <w:spacing w:before="26"/>
              <w:ind w:right="88"/>
              <w:rPr>
                <w:sz w:val="14"/>
              </w:rPr>
            </w:pPr>
            <w:r>
              <w:rPr>
                <w:w w:val="95"/>
                <w:sz w:val="14"/>
              </w:rPr>
              <w:t>6</w:t>
            </w:r>
          </w:p>
          <w:p>
            <w:pPr>
              <w:pStyle w:val="TableParagraph"/>
              <w:spacing w:before="60"/>
              <w:ind w:right="88"/>
              <w:rPr>
                <w:sz w:val="14"/>
              </w:rPr>
            </w:pPr>
            <w:r>
              <w:rPr>
                <w:w w:val="95"/>
                <w:sz w:val="14"/>
              </w:rPr>
              <w:t>5</w:t>
            </w:r>
          </w:p>
          <w:p>
            <w:pPr>
              <w:pStyle w:val="TableParagraph"/>
              <w:spacing w:before="61"/>
              <w:ind w:right="88"/>
              <w:rPr>
                <w:sz w:val="14"/>
              </w:rPr>
            </w:pPr>
            <w:r>
              <w:rPr>
                <w:w w:val="95"/>
                <w:sz w:val="14"/>
              </w:rPr>
              <w:t>3</w:t>
            </w:r>
          </w:p>
          <w:p>
            <w:pPr>
              <w:pStyle w:val="TableParagraph"/>
              <w:spacing w:before="59"/>
              <w:ind w:right="88"/>
              <w:rPr>
                <w:sz w:val="14"/>
              </w:rPr>
            </w:pPr>
            <w:r>
              <w:rPr>
                <w:w w:val="95"/>
                <w:sz w:val="14"/>
              </w:rPr>
              <w:t>8</w:t>
            </w:r>
          </w:p>
          <w:p>
            <w:pPr>
              <w:pStyle w:val="TableParagraph"/>
              <w:spacing w:before="61"/>
              <w:ind w:right="88"/>
              <w:rPr>
                <w:sz w:val="14"/>
              </w:rPr>
            </w:pPr>
            <w:r>
              <w:rPr>
                <w:w w:val="159"/>
                <w:sz w:val="14"/>
              </w:rPr>
              <w:t>-</w:t>
            </w:r>
          </w:p>
          <w:p>
            <w:pPr>
              <w:pStyle w:val="TableParagraph"/>
              <w:spacing w:before="60"/>
              <w:ind w:right="88"/>
              <w:rPr>
                <w:sz w:val="14"/>
              </w:rPr>
            </w:pPr>
            <w:r>
              <w:rPr>
                <w:w w:val="159"/>
                <w:sz w:val="14"/>
              </w:rPr>
              <w:t>-</w:t>
            </w:r>
          </w:p>
        </w:tc>
        <w:tc>
          <w:tcPr>
            <w:tcW w:w="608" w:type="dxa"/>
            <w:tcBorders>
              <w:top w:val="nil"/>
            </w:tcBorders>
          </w:tcPr>
          <w:p>
            <w:pPr>
              <w:pStyle w:val="TableParagraph"/>
              <w:spacing w:before="26"/>
              <w:ind w:right="89"/>
              <w:rPr>
                <w:sz w:val="14"/>
              </w:rPr>
            </w:pPr>
            <w:r>
              <w:rPr>
                <w:w w:val="95"/>
                <w:sz w:val="14"/>
              </w:rPr>
              <w:t>5</w:t>
            </w:r>
          </w:p>
          <w:p>
            <w:pPr>
              <w:pStyle w:val="TableParagraph"/>
              <w:spacing w:before="60"/>
              <w:ind w:right="89"/>
              <w:rPr>
                <w:sz w:val="14"/>
              </w:rPr>
            </w:pPr>
            <w:r>
              <w:rPr>
                <w:w w:val="95"/>
                <w:sz w:val="14"/>
              </w:rPr>
              <w:t>1</w:t>
            </w:r>
          </w:p>
          <w:p>
            <w:pPr>
              <w:pStyle w:val="TableParagraph"/>
              <w:spacing w:before="61"/>
              <w:ind w:right="89"/>
              <w:rPr>
                <w:sz w:val="14"/>
              </w:rPr>
            </w:pPr>
            <w:r>
              <w:rPr>
                <w:w w:val="95"/>
                <w:sz w:val="14"/>
              </w:rPr>
              <w:t>1</w:t>
            </w:r>
          </w:p>
          <w:p>
            <w:pPr>
              <w:pStyle w:val="TableParagraph"/>
              <w:spacing w:before="59"/>
              <w:ind w:right="89"/>
              <w:rPr>
                <w:sz w:val="14"/>
              </w:rPr>
            </w:pPr>
            <w:r>
              <w:rPr>
                <w:w w:val="95"/>
                <w:sz w:val="14"/>
              </w:rPr>
              <w:t>2</w:t>
            </w:r>
          </w:p>
          <w:p>
            <w:pPr>
              <w:pStyle w:val="TableParagraph"/>
              <w:spacing w:before="61"/>
              <w:ind w:right="89"/>
              <w:rPr>
                <w:sz w:val="14"/>
              </w:rPr>
            </w:pPr>
            <w:r>
              <w:rPr>
                <w:w w:val="159"/>
                <w:sz w:val="14"/>
              </w:rPr>
              <w:t>-</w:t>
            </w:r>
          </w:p>
          <w:p>
            <w:pPr>
              <w:pStyle w:val="TableParagraph"/>
              <w:spacing w:before="60"/>
              <w:ind w:right="89"/>
              <w:rPr>
                <w:sz w:val="14"/>
              </w:rPr>
            </w:pPr>
            <w:r>
              <w:rPr>
                <w:w w:val="159"/>
                <w:sz w:val="14"/>
              </w:rPr>
              <w:t>-</w:t>
            </w:r>
          </w:p>
        </w:tc>
        <w:tc>
          <w:tcPr>
            <w:tcW w:w="608" w:type="dxa"/>
            <w:tcBorders>
              <w:top w:val="nil"/>
            </w:tcBorders>
          </w:tcPr>
          <w:p>
            <w:pPr>
              <w:pStyle w:val="TableParagraph"/>
              <w:spacing w:before="26"/>
              <w:ind w:right="88"/>
              <w:rPr>
                <w:sz w:val="14"/>
              </w:rPr>
            </w:pPr>
            <w:r>
              <w:rPr>
                <w:w w:val="95"/>
                <w:sz w:val="14"/>
              </w:rPr>
              <w:t>2</w:t>
            </w:r>
          </w:p>
          <w:p>
            <w:pPr>
              <w:pStyle w:val="TableParagraph"/>
              <w:spacing w:before="60"/>
              <w:ind w:right="88"/>
              <w:rPr>
                <w:sz w:val="14"/>
              </w:rPr>
            </w:pPr>
            <w:r>
              <w:rPr>
                <w:w w:val="159"/>
                <w:sz w:val="14"/>
              </w:rPr>
              <w:t>-</w:t>
            </w:r>
          </w:p>
          <w:p>
            <w:pPr>
              <w:pStyle w:val="TableParagraph"/>
              <w:spacing w:line="316" w:lineRule="auto" w:before="61"/>
              <w:ind w:left="427" w:right="88" w:hanging="1"/>
              <w:rPr>
                <w:sz w:val="14"/>
              </w:rPr>
            </w:pPr>
            <w:r>
              <w:rPr>
                <w:w w:val="140"/>
                <w:sz w:val="14"/>
              </w:rPr>
              <w:t>- </w:t>
            </w:r>
            <w:r>
              <w:rPr>
                <w:w w:val="95"/>
                <w:sz w:val="14"/>
              </w:rPr>
              <w:t>1</w:t>
            </w:r>
          </w:p>
          <w:p>
            <w:pPr>
              <w:pStyle w:val="TableParagraph"/>
              <w:ind w:right="88"/>
              <w:rPr>
                <w:sz w:val="14"/>
              </w:rPr>
            </w:pPr>
            <w:r>
              <w:rPr>
                <w:w w:val="159"/>
                <w:sz w:val="14"/>
              </w:rPr>
              <w:t>-</w:t>
            </w:r>
          </w:p>
          <w:p>
            <w:pPr>
              <w:pStyle w:val="TableParagraph"/>
              <w:spacing w:before="60"/>
              <w:ind w:right="88"/>
              <w:rPr>
                <w:sz w:val="14"/>
              </w:rPr>
            </w:pPr>
            <w:r>
              <w:rPr>
                <w:w w:val="159"/>
                <w:sz w:val="14"/>
              </w:rPr>
              <w:t>-</w:t>
            </w:r>
          </w:p>
        </w:tc>
        <w:tc>
          <w:tcPr>
            <w:tcW w:w="608" w:type="dxa"/>
            <w:tcBorders>
              <w:top w:val="nil"/>
            </w:tcBorders>
          </w:tcPr>
          <w:p>
            <w:pPr>
              <w:pStyle w:val="TableParagraph"/>
              <w:spacing w:before="26"/>
              <w:ind w:right="89"/>
              <w:rPr>
                <w:sz w:val="14"/>
              </w:rPr>
            </w:pPr>
            <w:r>
              <w:rPr>
                <w:w w:val="95"/>
                <w:sz w:val="14"/>
              </w:rPr>
              <w:t>3</w:t>
            </w:r>
          </w:p>
          <w:p>
            <w:pPr>
              <w:pStyle w:val="TableParagraph"/>
              <w:spacing w:before="60"/>
              <w:ind w:right="89"/>
              <w:rPr>
                <w:sz w:val="14"/>
              </w:rPr>
            </w:pPr>
            <w:r>
              <w:rPr>
                <w:w w:val="95"/>
                <w:sz w:val="14"/>
              </w:rPr>
              <w:t>1</w:t>
            </w:r>
          </w:p>
          <w:p>
            <w:pPr>
              <w:pStyle w:val="TableParagraph"/>
              <w:spacing w:before="61"/>
              <w:ind w:right="89"/>
              <w:rPr>
                <w:sz w:val="14"/>
              </w:rPr>
            </w:pPr>
            <w:r>
              <w:rPr>
                <w:w w:val="95"/>
                <w:sz w:val="14"/>
              </w:rPr>
              <w:t>1</w:t>
            </w:r>
          </w:p>
          <w:p>
            <w:pPr>
              <w:pStyle w:val="TableParagraph"/>
              <w:spacing w:before="59"/>
              <w:ind w:right="89"/>
              <w:rPr>
                <w:sz w:val="14"/>
              </w:rPr>
            </w:pPr>
            <w:r>
              <w:rPr>
                <w:w w:val="95"/>
                <w:sz w:val="14"/>
              </w:rPr>
              <w:t>1</w:t>
            </w:r>
          </w:p>
          <w:p>
            <w:pPr>
              <w:pStyle w:val="TableParagraph"/>
              <w:spacing w:before="61"/>
              <w:ind w:right="89"/>
              <w:rPr>
                <w:sz w:val="14"/>
              </w:rPr>
            </w:pPr>
            <w:r>
              <w:rPr>
                <w:w w:val="159"/>
                <w:sz w:val="14"/>
              </w:rPr>
              <w:t>-</w:t>
            </w:r>
          </w:p>
          <w:p>
            <w:pPr>
              <w:pStyle w:val="TableParagraph"/>
              <w:spacing w:before="60"/>
              <w:ind w:right="89"/>
              <w:rPr>
                <w:sz w:val="14"/>
              </w:rPr>
            </w:pPr>
            <w:r>
              <w:rPr>
                <w:w w:val="159"/>
                <w:sz w:val="14"/>
              </w:rPr>
              <w:t>-</w:t>
            </w:r>
          </w:p>
        </w:tc>
        <w:tc>
          <w:tcPr>
            <w:tcW w:w="608" w:type="dxa"/>
            <w:tcBorders>
              <w:top w:val="nil"/>
            </w:tcBorders>
          </w:tcPr>
          <w:p>
            <w:pPr>
              <w:pStyle w:val="TableParagraph"/>
              <w:spacing w:before="26"/>
              <w:ind w:right="90"/>
              <w:rPr>
                <w:sz w:val="14"/>
              </w:rPr>
            </w:pPr>
            <w:r>
              <w:rPr>
                <w:w w:val="95"/>
                <w:sz w:val="14"/>
              </w:rPr>
              <w:t>2</w:t>
            </w:r>
          </w:p>
          <w:p>
            <w:pPr>
              <w:pStyle w:val="TableParagraph"/>
              <w:spacing w:before="60"/>
              <w:ind w:right="90"/>
              <w:rPr>
                <w:sz w:val="14"/>
              </w:rPr>
            </w:pPr>
            <w:r>
              <w:rPr>
                <w:w w:val="159"/>
                <w:sz w:val="14"/>
              </w:rPr>
              <w:t>-</w:t>
            </w:r>
          </w:p>
          <w:p>
            <w:pPr>
              <w:pStyle w:val="TableParagraph"/>
              <w:spacing w:before="61"/>
              <w:ind w:right="90"/>
              <w:rPr>
                <w:sz w:val="14"/>
              </w:rPr>
            </w:pPr>
            <w:r>
              <w:rPr>
                <w:w w:val="159"/>
                <w:sz w:val="14"/>
              </w:rPr>
              <w:t>-</w:t>
            </w:r>
          </w:p>
          <w:p>
            <w:pPr>
              <w:pStyle w:val="TableParagraph"/>
              <w:spacing w:before="59"/>
              <w:ind w:right="90"/>
              <w:rPr>
                <w:sz w:val="14"/>
              </w:rPr>
            </w:pPr>
            <w:r>
              <w:rPr>
                <w:w w:val="159"/>
                <w:sz w:val="14"/>
              </w:rPr>
              <w:t>-</w:t>
            </w:r>
          </w:p>
          <w:p>
            <w:pPr>
              <w:pStyle w:val="TableParagraph"/>
              <w:spacing w:before="61"/>
              <w:ind w:right="90"/>
              <w:rPr>
                <w:sz w:val="14"/>
              </w:rPr>
            </w:pPr>
            <w:r>
              <w:rPr>
                <w:w w:val="159"/>
                <w:sz w:val="14"/>
              </w:rPr>
              <w:t>-</w:t>
            </w:r>
          </w:p>
          <w:p>
            <w:pPr>
              <w:pStyle w:val="TableParagraph"/>
              <w:spacing w:before="60"/>
              <w:ind w:right="90"/>
              <w:rPr>
                <w:sz w:val="14"/>
              </w:rPr>
            </w:pPr>
            <w:r>
              <w:rPr>
                <w:w w:val="159"/>
                <w:sz w:val="14"/>
              </w:rPr>
              <w:t>-</w:t>
            </w:r>
          </w:p>
        </w:tc>
        <w:tc>
          <w:tcPr>
            <w:tcW w:w="608" w:type="dxa"/>
            <w:tcBorders>
              <w:top w:val="nil"/>
            </w:tcBorders>
          </w:tcPr>
          <w:p>
            <w:pPr>
              <w:pStyle w:val="TableParagraph"/>
              <w:spacing w:before="26"/>
              <w:ind w:right="91"/>
              <w:rPr>
                <w:sz w:val="14"/>
              </w:rPr>
            </w:pPr>
            <w:r>
              <w:rPr>
                <w:w w:val="159"/>
                <w:sz w:val="14"/>
              </w:rPr>
              <w:t>-</w:t>
            </w:r>
          </w:p>
          <w:p>
            <w:pPr>
              <w:pStyle w:val="TableParagraph"/>
              <w:spacing w:before="60"/>
              <w:ind w:right="91"/>
              <w:rPr>
                <w:sz w:val="14"/>
              </w:rPr>
            </w:pPr>
            <w:r>
              <w:rPr>
                <w:w w:val="159"/>
                <w:sz w:val="14"/>
              </w:rPr>
              <w:t>-</w:t>
            </w:r>
          </w:p>
          <w:p>
            <w:pPr>
              <w:pStyle w:val="TableParagraph"/>
              <w:spacing w:before="61"/>
              <w:ind w:right="91"/>
              <w:rPr>
                <w:sz w:val="14"/>
              </w:rPr>
            </w:pPr>
            <w:r>
              <w:rPr>
                <w:w w:val="159"/>
                <w:sz w:val="14"/>
              </w:rPr>
              <w:t>-</w:t>
            </w:r>
          </w:p>
          <w:p>
            <w:pPr>
              <w:pStyle w:val="TableParagraph"/>
              <w:spacing w:before="59"/>
              <w:ind w:right="91"/>
              <w:rPr>
                <w:sz w:val="14"/>
              </w:rPr>
            </w:pPr>
            <w:r>
              <w:rPr>
                <w:w w:val="159"/>
                <w:sz w:val="14"/>
              </w:rPr>
              <w:t>-</w:t>
            </w:r>
          </w:p>
          <w:p>
            <w:pPr>
              <w:pStyle w:val="TableParagraph"/>
              <w:spacing w:before="61"/>
              <w:ind w:right="91"/>
              <w:rPr>
                <w:sz w:val="14"/>
              </w:rPr>
            </w:pPr>
            <w:r>
              <w:rPr>
                <w:w w:val="159"/>
                <w:sz w:val="14"/>
              </w:rPr>
              <w:t>-</w:t>
            </w:r>
          </w:p>
          <w:p>
            <w:pPr>
              <w:pStyle w:val="TableParagraph"/>
              <w:spacing w:before="60"/>
              <w:ind w:right="91"/>
              <w:rPr>
                <w:sz w:val="14"/>
              </w:rPr>
            </w:pPr>
            <w:r>
              <w:rPr>
                <w:w w:val="159"/>
                <w:sz w:val="14"/>
              </w:rPr>
              <w:t>-</w:t>
            </w:r>
          </w:p>
        </w:tc>
        <w:tc>
          <w:tcPr>
            <w:tcW w:w="608" w:type="dxa"/>
            <w:tcBorders>
              <w:top w:val="nil"/>
            </w:tcBorders>
          </w:tcPr>
          <w:p>
            <w:pPr>
              <w:pStyle w:val="TableParagraph"/>
              <w:spacing w:before="26"/>
              <w:ind w:right="91"/>
              <w:rPr>
                <w:sz w:val="14"/>
              </w:rPr>
            </w:pPr>
            <w:r>
              <w:rPr>
                <w:w w:val="95"/>
                <w:sz w:val="14"/>
              </w:rPr>
              <w:t>2</w:t>
            </w:r>
          </w:p>
          <w:p>
            <w:pPr>
              <w:pStyle w:val="TableParagraph"/>
              <w:spacing w:before="60"/>
              <w:ind w:right="91"/>
              <w:rPr>
                <w:sz w:val="14"/>
              </w:rPr>
            </w:pPr>
            <w:r>
              <w:rPr>
                <w:w w:val="159"/>
                <w:sz w:val="14"/>
              </w:rPr>
              <w:t>-</w:t>
            </w:r>
          </w:p>
          <w:p>
            <w:pPr>
              <w:pStyle w:val="TableParagraph"/>
              <w:spacing w:before="61"/>
              <w:ind w:right="91"/>
              <w:rPr>
                <w:sz w:val="14"/>
              </w:rPr>
            </w:pPr>
            <w:r>
              <w:rPr>
                <w:w w:val="159"/>
                <w:sz w:val="14"/>
              </w:rPr>
              <w:t>-</w:t>
            </w:r>
          </w:p>
          <w:p>
            <w:pPr>
              <w:pStyle w:val="TableParagraph"/>
              <w:spacing w:before="59"/>
              <w:ind w:right="91"/>
              <w:rPr>
                <w:sz w:val="14"/>
              </w:rPr>
            </w:pPr>
            <w:r>
              <w:rPr>
                <w:w w:val="159"/>
                <w:sz w:val="14"/>
              </w:rPr>
              <w:t>-</w:t>
            </w:r>
          </w:p>
          <w:p>
            <w:pPr>
              <w:pStyle w:val="TableParagraph"/>
              <w:spacing w:before="61"/>
              <w:ind w:right="91"/>
              <w:rPr>
                <w:sz w:val="14"/>
              </w:rPr>
            </w:pPr>
            <w:r>
              <w:rPr>
                <w:w w:val="159"/>
                <w:sz w:val="14"/>
              </w:rPr>
              <w:t>-</w:t>
            </w:r>
          </w:p>
          <w:p>
            <w:pPr>
              <w:pStyle w:val="TableParagraph"/>
              <w:spacing w:before="60"/>
              <w:ind w:right="91"/>
              <w:rPr>
                <w:sz w:val="14"/>
              </w:rPr>
            </w:pPr>
            <w:r>
              <w:rPr>
                <w:w w:val="159"/>
                <w:sz w:val="14"/>
              </w:rPr>
              <w:t>-</w:t>
            </w:r>
          </w:p>
        </w:tc>
        <w:tc>
          <w:tcPr>
            <w:tcW w:w="609" w:type="dxa"/>
            <w:tcBorders>
              <w:top w:val="nil"/>
            </w:tcBorders>
          </w:tcPr>
          <w:p>
            <w:pPr>
              <w:pStyle w:val="TableParagraph"/>
              <w:spacing w:before="26"/>
              <w:ind w:right="93"/>
              <w:rPr>
                <w:sz w:val="14"/>
              </w:rPr>
            </w:pPr>
            <w:r>
              <w:rPr>
                <w:w w:val="159"/>
                <w:sz w:val="14"/>
              </w:rPr>
              <w:t>-</w:t>
            </w:r>
          </w:p>
          <w:p>
            <w:pPr>
              <w:pStyle w:val="TableParagraph"/>
              <w:spacing w:before="60"/>
              <w:ind w:right="93"/>
              <w:rPr>
                <w:sz w:val="14"/>
              </w:rPr>
            </w:pPr>
            <w:r>
              <w:rPr>
                <w:w w:val="159"/>
                <w:sz w:val="14"/>
              </w:rPr>
              <w:t>-</w:t>
            </w:r>
          </w:p>
          <w:p>
            <w:pPr>
              <w:pStyle w:val="TableParagraph"/>
              <w:spacing w:before="61"/>
              <w:ind w:right="93"/>
              <w:rPr>
                <w:sz w:val="14"/>
              </w:rPr>
            </w:pPr>
            <w:r>
              <w:rPr>
                <w:w w:val="159"/>
                <w:sz w:val="14"/>
              </w:rPr>
              <w:t>-</w:t>
            </w:r>
          </w:p>
          <w:p>
            <w:pPr>
              <w:pStyle w:val="TableParagraph"/>
              <w:spacing w:before="59"/>
              <w:ind w:right="93"/>
              <w:rPr>
                <w:sz w:val="14"/>
              </w:rPr>
            </w:pPr>
            <w:r>
              <w:rPr>
                <w:w w:val="159"/>
                <w:sz w:val="14"/>
              </w:rPr>
              <w:t>-</w:t>
            </w:r>
          </w:p>
          <w:p>
            <w:pPr>
              <w:pStyle w:val="TableParagraph"/>
              <w:spacing w:before="61"/>
              <w:ind w:right="93"/>
              <w:rPr>
                <w:sz w:val="14"/>
              </w:rPr>
            </w:pPr>
            <w:r>
              <w:rPr>
                <w:w w:val="159"/>
                <w:sz w:val="14"/>
              </w:rPr>
              <w:t>-</w:t>
            </w:r>
          </w:p>
          <w:p>
            <w:pPr>
              <w:pStyle w:val="TableParagraph"/>
              <w:spacing w:before="60"/>
              <w:ind w:right="93"/>
              <w:rPr>
                <w:sz w:val="14"/>
              </w:rPr>
            </w:pPr>
            <w:r>
              <w:rPr>
                <w:w w:val="159"/>
                <w:sz w:val="14"/>
              </w:rPr>
              <w:t>-</w:t>
            </w:r>
          </w:p>
        </w:tc>
        <w:tc>
          <w:tcPr>
            <w:tcW w:w="608" w:type="dxa"/>
            <w:tcBorders>
              <w:top w:val="nil"/>
            </w:tcBorders>
          </w:tcPr>
          <w:p>
            <w:pPr>
              <w:pStyle w:val="TableParagraph"/>
              <w:spacing w:before="26"/>
              <w:ind w:right="94"/>
              <w:rPr>
                <w:sz w:val="14"/>
              </w:rPr>
            </w:pPr>
            <w:r>
              <w:rPr>
                <w:w w:val="159"/>
                <w:sz w:val="14"/>
              </w:rPr>
              <w:t>-</w:t>
            </w:r>
          </w:p>
          <w:p>
            <w:pPr>
              <w:pStyle w:val="TableParagraph"/>
              <w:spacing w:before="60"/>
              <w:ind w:right="94"/>
              <w:rPr>
                <w:sz w:val="14"/>
              </w:rPr>
            </w:pPr>
            <w:r>
              <w:rPr>
                <w:w w:val="159"/>
                <w:sz w:val="14"/>
              </w:rPr>
              <w:t>-</w:t>
            </w:r>
          </w:p>
          <w:p>
            <w:pPr>
              <w:pStyle w:val="TableParagraph"/>
              <w:spacing w:before="61"/>
              <w:ind w:right="94"/>
              <w:rPr>
                <w:sz w:val="14"/>
              </w:rPr>
            </w:pPr>
            <w:r>
              <w:rPr>
                <w:w w:val="159"/>
                <w:sz w:val="14"/>
              </w:rPr>
              <w:t>-</w:t>
            </w:r>
          </w:p>
          <w:p>
            <w:pPr>
              <w:pStyle w:val="TableParagraph"/>
              <w:spacing w:before="59"/>
              <w:ind w:right="94"/>
              <w:rPr>
                <w:sz w:val="14"/>
              </w:rPr>
            </w:pPr>
            <w:r>
              <w:rPr>
                <w:w w:val="159"/>
                <w:sz w:val="14"/>
              </w:rPr>
              <w:t>-</w:t>
            </w:r>
          </w:p>
          <w:p>
            <w:pPr>
              <w:pStyle w:val="TableParagraph"/>
              <w:spacing w:before="61"/>
              <w:ind w:right="94"/>
              <w:rPr>
                <w:sz w:val="14"/>
              </w:rPr>
            </w:pPr>
            <w:r>
              <w:rPr>
                <w:w w:val="159"/>
                <w:sz w:val="14"/>
              </w:rPr>
              <w:t>-</w:t>
            </w:r>
          </w:p>
          <w:p>
            <w:pPr>
              <w:pStyle w:val="TableParagraph"/>
              <w:spacing w:before="60"/>
              <w:ind w:right="94"/>
              <w:rPr>
                <w:sz w:val="14"/>
              </w:rPr>
            </w:pPr>
            <w:r>
              <w:rPr>
                <w:w w:val="159"/>
                <w:sz w:val="14"/>
              </w:rPr>
              <w:t>-</w:t>
            </w:r>
          </w:p>
        </w:tc>
        <w:tc>
          <w:tcPr>
            <w:tcW w:w="608" w:type="dxa"/>
            <w:tcBorders>
              <w:top w:val="nil"/>
            </w:tcBorders>
          </w:tcPr>
          <w:p>
            <w:pPr>
              <w:pStyle w:val="TableParagraph"/>
              <w:spacing w:before="26"/>
              <w:ind w:right="94"/>
              <w:rPr>
                <w:sz w:val="14"/>
              </w:rPr>
            </w:pPr>
            <w:r>
              <w:rPr>
                <w:w w:val="159"/>
                <w:sz w:val="14"/>
              </w:rPr>
              <w:t>-</w:t>
            </w:r>
          </w:p>
          <w:p>
            <w:pPr>
              <w:pStyle w:val="TableParagraph"/>
              <w:spacing w:before="60"/>
              <w:ind w:right="94"/>
              <w:rPr>
                <w:sz w:val="14"/>
              </w:rPr>
            </w:pPr>
            <w:r>
              <w:rPr>
                <w:w w:val="159"/>
                <w:sz w:val="14"/>
              </w:rPr>
              <w:t>-</w:t>
            </w:r>
          </w:p>
          <w:p>
            <w:pPr>
              <w:pStyle w:val="TableParagraph"/>
              <w:spacing w:before="61"/>
              <w:ind w:right="94"/>
              <w:rPr>
                <w:sz w:val="14"/>
              </w:rPr>
            </w:pPr>
            <w:r>
              <w:rPr>
                <w:w w:val="159"/>
                <w:sz w:val="14"/>
              </w:rPr>
              <w:t>-</w:t>
            </w:r>
          </w:p>
          <w:p>
            <w:pPr>
              <w:pStyle w:val="TableParagraph"/>
              <w:spacing w:before="59"/>
              <w:ind w:right="94"/>
              <w:rPr>
                <w:sz w:val="14"/>
              </w:rPr>
            </w:pPr>
            <w:r>
              <w:rPr>
                <w:w w:val="159"/>
                <w:sz w:val="14"/>
              </w:rPr>
              <w:t>-</w:t>
            </w:r>
          </w:p>
          <w:p>
            <w:pPr>
              <w:pStyle w:val="TableParagraph"/>
              <w:spacing w:before="61"/>
              <w:ind w:right="94"/>
              <w:rPr>
                <w:sz w:val="14"/>
              </w:rPr>
            </w:pPr>
            <w:r>
              <w:rPr>
                <w:w w:val="159"/>
                <w:sz w:val="14"/>
              </w:rPr>
              <w:t>-</w:t>
            </w:r>
          </w:p>
          <w:p>
            <w:pPr>
              <w:pStyle w:val="TableParagraph"/>
              <w:spacing w:before="60"/>
              <w:ind w:right="94"/>
              <w:rPr>
                <w:sz w:val="14"/>
              </w:rPr>
            </w:pPr>
            <w:r>
              <w:rPr>
                <w:w w:val="159"/>
                <w:sz w:val="14"/>
              </w:rPr>
              <w:t>-</w:t>
            </w:r>
          </w:p>
        </w:tc>
        <w:tc>
          <w:tcPr>
            <w:tcW w:w="608" w:type="dxa"/>
            <w:tcBorders>
              <w:top w:val="nil"/>
            </w:tcBorders>
          </w:tcPr>
          <w:p>
            <w:pPr>
              <w:pStyle w:val="TableParagraph"/>
              <w:spacing w:before="26"/>
              <w:ind w:right="94"/>
              <w:rPr>
                <w:sz w:val="14"/>
              </w:rPr>
            </w:pPr>
            <w:r>
              <w:rPr>
                <w:w w:val="159"/>
                <w:sz w:val="14"/>
              </w:rPr>
              <w:t>-</w:t>
            </w:r>
          </w:p>
          <w:p>
            <w:pPr>
              <w:pStyle w:val="TableParagraph"/>
              <w:spacing w:before="60"/>
              <w:ind w:right="94"/>
              <w:rPr>
                <w:sz w:val="14"/>
              </w:rPr>
            </w:pPr>
            <w:r>
              <w:rPr>
                <w:w w:val="159"/>
                <w:sz w:val="14"/>
              </w:rPr>
              <w:t>-</w:t>
            </w:r>
          </w:p>
          <w:p>
            <w:pPr>
              <w:pStyle w:val="TableParagraph"/>
              <w:spacing w:before="61"/>
              <w:ind w:right="94"/>
              <w:rPr>
                <w:sz w:val="14"/>
              </w:rPr>
            </w:pPr>
            <w:r>
              <w:rPr>
                <w:w w:val="159"/>
                <w:sz w:val="14"/>
              </w:rPr>
              <w:t>-</w:t>
            </w:r>
          </w:p>
          <w:p>
            <w:pPr>
              <w:pStyle w:val="TableParagraph"/>
              <w:spacing w:before="59"/>
              <w:ind w:right="94"/>
              <w:rPr>
                <w:sz w:val="14"/>
              </w:rPr>
            </w:pPr>
            <w:r>
              <w:rPr>
                <w:w w:val="159"/>
                <w:sz w:val="14"/>
              </w:rPr>
              <w:t>-</w:t>
            </w:r>
          </w:p>
          <w:p>
            <w:pPr>
              <w:pStyle w:val="TableParagraph"/>
              <w:spacing w:before="61"/>
              <w:ind w:right="94"/>
              <w:rPr>
                <w:sz w:val="14"/>
              </w:rPr>
            </w:pPr>
            <w:r>
              <w:rPr>
                <w:w w:val="159"/>
                <w:sz w:val="14"/>
              </w:rPr>
              <w:t>-</w:t>
            </w:r>
          </w:p>
          <w:p>
            <w:pPr>
              <w:pStyle w:val="TableParagraph"/>
              <w:spacing w:before="60"/>
              <w:ind w:right="94"/>
              <w:rPr>
                <w:sz w:val="14"/>
              </w:rPr>
            </w:pPr>
            <w:r>
              <w:rPr>
                <w:w w:val="159"/>
                <w:sz w:val="14"/>
              </w:rPr>
              <w:t>-</w:t>
            </w:r>
          </w:p>
        </w:tc>
        <w:tc>
          <w:tcPr>
            <w:tcW w:w="608" w:type="dxa"/>
            <w:tcBorders>
              <w:top w:val="nil"/>
            </w:tcBorders>
          </w:tcPr>
          <w:p>
            <w:pPr>
              <w:pStyle w:val="TableParagraph"/>
              <w:spacing w:before="26"/>
              <w:ind w:right="95"/>
              <w:rPr>
                <w:sz w:val="14"/>
              </w:rPr>
            </w:pPr>
            <w:r>
              <w:rPr>
                <w:w w:val="159"/>
                <w:sz w:val="14"/>
              </w:rPr>
              <w:t>-</w:t>
            </w:r>
          </w:p>
          <w:p>
            <w:pPr>
              <w:pStyle w:val="TableParagraph"/>
              <w:spacing w:before="60"/>
              <w:ind w:right="95"/>
              <w:rPr>
                <w:sz w:val="14"/>
              </w:rPr>
            </w:pPr>
            <w:r>
              <w:rPr>
                <w:w w:val="159"/>
                <w:sz w:val="14"/>
              </w:rPr>
              <w:t>-</w:t>
            </w:r>
          </w:p>
          <w:p>
            <w:pPr>
              <w:pStyle w:val="TableParagraph"/>
              <w:spacing w:before="61"/>
              <w:ind w:right="95"/>
              <w:rPr>
                <w:sz w:val="14"/>
              </w:rPr>
            </w:pPr>
            <w:r>
              <w:rPr>
                <w:w w:val="159"/>
                <w:sz w:val="14"/>
              </w:rPr>
              <w:t>-</w:t>
            </w:r>
          </w:p>
          <w:p>
            <w:pPr>
              <w:pStyle w:val="TableParagraph"/>
              <w:spacing w:before="59"/>
              <w:ind w:right="95"/>
              <w:rPr>
                <w:sz w:val="14"/>
              </w:rPr>
            </w:pPr>
            <w:r>
              <w:rPr>
                <w:w w:val="159"/>
                <w:sz w:val="14"/>
              </w:rPr>
              <w:t>-</w:t>
            </w:r>
          </w:p>
          <w:p>
            <w:pPr>
              <w:pStyle w:val="TableParagraph"/>
              <w:spacing w:before="61"/>
              <w:ind w:right="95"/>
              <w:rPr>
                <w:sz w:val="14"/>
              </w:rPr>
            </w:pPr>
            <w:r>
              <w:rPr>
                <w:w w:val="159"/>
                <w:sz w:val="14"/>
              </w:rPr>
              <w:t>-</w:t>
            </w:r>
          </w:p>
          <w:p>
            <w:pPr>
              <w:pStyle w:val="TableParagraph"/>
              <w:spacing w:before="60"/>
              <w:ind w:right="95"/>
              <w:rPr>
                <w:sz w:val="14"/>
              </w:rPr>
            </w:pPr>
            <w:r>
              <w:rPr>
                <w:w w:val="159"/>
                <w:sz w:val="14"/>
              </w:rPr>
              <w:t>-</w:t>
            </w:r>
          </w:p>
        </w:tc>
      </w:tr>
    </w:tbl>
    <w:p>
      <w:pPr>
        <w:spacing w:after="0"/>
        <w:rPr>
          <w:sz w:val="14"/>
        </w:rPr>
        <w:sectPr>
          <w:pgSz w:w="11900" w:h="16840"/>
          <w:pgMar w:header="0" w:footer="810" w:top="760" w:bottom="1000" w:left="780" w:right="0"/>
        </w:sectPr>
      </w:pPr>
    </w:p>
    <w:p>
      <w:pPr>
        <w:spacing w:line="232" w:lineRule="auto" w:before="84"/>
        <w:ind w:left="8912" w:right="1125" w:firstLine="0"/>
        <w:jc w:val="right"/>
        <w:rPr>
          <w:sz w:val="18"/>
        </w:rPr>
      </w:pPr>
      <w:r>
        <w:rPr>
          <w:sz w:val="18"/>
        </w:rPr>
        <w:t>高 等 学 校卒業後の状況</w:t>
      </w:r>
    </w:p>
    <w:p>
      <w:pPr>
        <w:pStyle w:val="BodyText"/>
        <w:rPr>
          <w:sz w:val="16"/>
        </w:rPr>
      </w:pPr>
    </w:p>
    <w:p>
      <w:pPr>
        <w:spacing w:before="106" w:after="15"/>
        <w:ind w:left="0" w:right="1900" w:firstLine="0"/>
        <w:jc w:val="right"/>
        <w:rPr>
          <w:sz w:val="16"/>
        </w:rPr>
      </w:pPr>
      <w:r>
        <w:rPr>
          <w:sz w:val="16"/>
        </w:rPr>
        <w:t>単位：人</w:t>
      </w:r>
    </w:p>
    <w:tbl>
      <w:tblPr>
        <w:tblW w:w="0" w:type="auto"/>
        <w:jc w:val="left"/>
        <w:tblInd w:w="3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66"/>
        <w:gridCol w:w="236"/>
        <w:gridCol w:w="326"/>
        <w:gridCol w:w="226"/>
        <w:gridCol w:w="51"/>
        <w:gridCol w:w="602"/>
        <w:gridCol w:w="602"/>
        <w:gridCol w:w="601"/>
        <w:gridCol w:w="543"/>
        <w:gridCol w:w="59"/>
        <w:gridCol w:w="200"/>
        <w:gridCol w:w="339"/>
        <w:gridCol w:w="63"/>
        <w:gridCol w:w="118"/>
        <w:gridCol w:w="483"/>
        <w:gridCol w:w="111"/>
        <w:gridCol w:w="491"/>
        <w:gridCol w:w="601"/>
        <w:gridCol w:w="601"/>
        <w:gridCol w:w="602"/>
        <w:gridCol w:w="520"/>
        <w:gridCol w:w="81"/>
        <w:gridCol w:w="192"/>
        <w:gridCol w:w="408"/>
        <w:gridCol w:w="602"/>
        <w:gridCol w:w="601"/>
      </w:tblGrid>
      <w:tr>
        <w:trPr>
          <w:trHeight w:val="231" w:hRule="atLeast"/>
        </w:trPr>
        <w:tc>
          <w:tcPr>
            <w:tcW w:w="366" w:type="dxa"/>
            <w:tcBorders>
              <w:left w:val="nil"/>
              <w:right w:val="nil"/>
            </w:tcBorders>
          </w:tcPr>
          <w:p>
            <w:pPr>
              <w:pStyle w:val="TableParagraph"/>
              <w:spacing w:before="18"/>
              <w:ind w:left="163"/>
              <w:jc w:val="left"/>
              <w:rPr>
                <w:sz w:val="14"/>
              </w:rPr>
            </w:pPr>
            <w:r>
              <w:rPr>
                <w:w w:val="105"/>
                <w:sz w:val="14"/>
              </w:rPr>
              <w:t>動</w:t>
            </w:r>
          </w:p>
        </w:tc>
        <w:tc>
          <w:tcPr>
            <w:tcW w:w="236" w:type="dxa"/>
            <w:tcBorders>
              <w:left w:val="nil"/>
              <w:right w:val="nil"/>
            </w:tcBorders>
          </w:tcPr>
          <w:p>
            <w:pPr>
              <w:pStyle w:val="TableParagraph"/>
              <w:jc w:val="left"/>
              <w:rPr>
                <w:rFonts w:ascii="Times New Roman"/>
                <w:sz w:val="14"/>
              </w:rPr>
            </w:pPr>
          </w:p>
        </w:tc>
        <w:tc>
          <w:tcPr>
            <w:tcW w:w="326" w:type="dxa"/>
            <w:tcBorders>
              <w:left w:val="nil"/>
              <w:right w:val="nil"/>
            </w:tcBorders>
          </w:tcPr>
          <w:p>
            <w:pPr>
              <w:pStyle w:val="TableParagraph"/>
              <w:spacing w:before="18"/>
              <w:ind w:left="81"/>
              <w:jc w:val="left"/>
              <w:rPr>
                <w:sz w:val="14"/>
              </w:rPr>
            </w:pPr>
            <w:r>
              <w:rPr>
                <w:w w:val="105"/>
                <w:sz w:val="14"/>
              </w:rPr>
              <w:t>産</w:t>
            </w:r>
          </w:p>
        </w:tc>
        <w:tc>
          <w:tcPr>
            <w:tcW w:w="226" w:type="dxa"/>
            <w:tcBorders>
              <w:left w:val="nil"/>
              <w:right w:val="nil"/>
            </w:tcBorders>
          </w:tcPr>
          <w:p>
            <w:pPr>
              <w:pStyle w:val="TableParagraph"/>
              <w:jc w:val="left"/>
              <w:rPr>
                <w:rFonts w:ascii="Times New Roman"/>
                <w:sz w:val="14"/>
              </w:rPr>
            </w:pPr>
          </w:p>
        </w:tc>
        <w:tc>
          <w:tcPr>
            <w:tcW w:w="1255" w:type="dxa"/>
            <w:gridSpan w:val="3"/>
            <w:tcBorders>
              <w:left w:val="nil"/>
            </w:tcBorders>
          </w:tcPr>
          <w:p>
            <w:pPr>
              <w:pStyle w:val="TableParagraph"/>
              <w:spacing w:before="18"/>
              <w:ind w:left="49"/>
              <w:jc w:val="left"/>
              <w:rPr>
                <w:sz w:val="14"/>
              </w:rPr>
            </w:pPr>
            <w:r>
              <w:rPr>
                <w:w w:val="105"/>
                <w:sz w:val="14"/>
              </w:rPr>
              <w:t>業</w:t>
            </w:r>
          </w:p>
        </w:tc>
        <w:tc>
          <w:tcPr>
            <w:tcW w:w="1144" w:type="dxa"/>
            <w:gridSpan w:val="2"/>
            <w:tcBorders>
              <w:right w:val="nil"/>
            </w:tcBorders>
          </w:tcPr>
          <w:p>
            <w:pPr>
              <w:pStyle w:val="TableParagraph"/>
              <w:spacing w:before="13"/>
              <w:ind w:right="107"/>
              <w:rPr>
                <w:sz w:val="14"/>
              </w:rPr>
            </w:pPr>
            <w:r>
              <w:rPr>
                <w:w w:val="105"/>
                <w:sz w:val="14"/>
              </w:rPr>
              <w:t>飲</w:t>
            </w:r>
          </w:p>
        </w:tc>
        <w:tc>
          <w:tcPr>
            <w:tcW w:w="259" w:type="dxa"/>
            <w:gridSpan w:val="2"/>
            <w:tcBorders>
              <w:left w:val="nil"/>
              <w:right w:val="nil"/>
            </w:tcBorders>
          </w:tcPr>
          <w:p>
            <w:pPr>
              <w:pStyle w:val="TableParagraph"/>
              <w:spacing w:before="13"/>
              <w:ind w:left="39"/>
              <w:jc w:val="left"/>
              <w:rPr>
                <w:sz w:val="14"/>
              </w:rPr>
            </w:pPr>
            <w:r>
              <w:rPr>
                <w:w w:val="105"/>
                <w:sz w:val="14"/>
              </w:rPr>
              <w:t>食</w:t>
            </w:r>
          </w:p>
        </w:tc>
        <w:tc>
          <w:tcPr>
            <w:tcW w:w="339" w:type="dxa"/>
            <w:tcBorders>
              <w:left w:val="nil"/>
              <w:right w:val="nil"/>
            </w:tcBorders>
          </w:tcPr>
          <w:p>
            <w:pPr>
              <w:pStyle w:val="TableParagraph"/>
              <w:spacing w:before="13"/>
              <w:ind w:left="78"/>
              <w:jc w:val="left"/>
              <w:rPr>
                <w:sz w:val="14"/>
              </w:rPr>
            </w:pPr>
            <w:r>
              <w:rPr>
                <w:w w:val="105"/>
                <w:sz w:val="14"/>
              </w:rPr>
              <w:t>店</w:t>
            </w:r>
          </w:p>
        </w:tc>
        <w:tc>
          <w:tcPr>
            <w:tcW w:w="181" w:type="dxa"/>
            <w:gridSpan w:val="2"/>
            <w:tcBorders>
              <w:left w:val="nil"/>
              <w:right w:val="nil"/>
            </w:tcBorders>
          </w:tcPr>
          <w:p>
            <w:pPr>
              <w:pStyle w:val="TableParagraph"/>
              <w:spacing w:before="13"/>
              <w:ind w:left="35"/>
              <w:jc w:val="left"/>
              <w:rPr>
                <w:sz w:val="14"/>
              </w:rPr>
            </w:pPr>
            <w:r>
              <w:rPr>
                <w:w w:val="189"/>
                <w:sz w:val="14"/>
              </w:rPr>
              <w:t>,</w:t>
            </w:r>
          </w:p>
        </w:tc>
        <w:tc>
          <w:tcPr>
            <w:tcW w:w="594" w:type="dxa"/>
            <w:gridSpan w:val="2"/>
            <w:tcBorders>
              <w:left w:val="nil"/>
              <w:right w:val="nil"/>
            </w:tcBorders>
          </w:tcPr>
          <w:p>
            <w:pPr>
              <w:pStyle w:val="TableParagraph"/>
              <w:spacing w:before="13"/>
              <w:ind w:left="77"/>
              <w:jc w:val="left"/>
              <w:rPr>
                <w:sz w:val="14"/>
              </w:rPr>
            </w:pPr>
            <w:r>
              <w:rPr>
                <w:w w:val="105"/>
                <w:sz w:val="14"/>
              </w:rPr>
              <w:t>宿 泊</w:t>
            </w:r>
          </w:p>
        </w:tc>
        <w:tc>
          <w:tcPr>
            <w:tcW w:w="1092" w:type="dxa"/>
            <w:gridSpan w:val="2"/>
            <w:tcBorders>
              <w:left w:val="nil"/>
            </w:tcBorders>
          </w:tcPr>
          <w:p>
            <w:pPr>
              <w:pStyle w:val="TableParagraph"/>
              <w:spacing w:before="13"/>
              <w:ind w:left="77"/>
              <w:jc w:val="left"/>
              <w:rPr>
                <w:sz w:val="14"/>
              </w:rPr>
            </w:pPr>
            <w:r>
              <w:rPr>
                <w:w w:val="105"/>
                <w:sz w:val="14"/>
              </w:rPr>
              <w:t>業</w:t>
            </w:r>
          </w:p>
        </w:tc>
        <w:tc>
          <w:tcPr>
            <w:tcW w:w="1203" w:type="dxa"/>
            <w:gridSpan w:val="2"/>
            <w:tcBorders>
              <w:right w:val="nil"/>
            </w:tcBorders>
          </w:tcPr>
          <w:p>
            <w:pPr>
              <w:pStyle w:val="TableParagraph"/>
              <w:spacing w:before="13"/>
              <w:ind w:right="128"/>
              <w:rPr>
                <w:sz w:val="14"/>
              </w:rPr>
            </w:pPr>
            <w:r>
              <w:rPr>
                <w:w w:val="105"/>
                <w:sz w:val="14"/>
              </w:rPr>
              <w:t>医</w:t>
            </w:r>
          </w:p>
        </w:tc>
        <w:tc>
          <w:tcPr>
            <w:tcW w:w="520" w:type="dxa"/>
            <w:tcBorders>
              <w:left w:val="nil"/>
              <w:right w:val="nil"/>
            </w:tcBorders>
          </w:tcPr>
          <w:p>
            <w:pPr>
              <w:pStyle w:val="TableParagraph"/>
              <w:spacing w:before="13"/>
              <w:ind w:left="168"/>
              <w:jc w:val="left"/>
              <w:rPr>
                <w:sz w:val="14"/>
              </w:rPr>
            </w:pPr>
            <w:r>
              <w:rPr>
                <w:w w:val="105"/>
                <w:sz w:val="14"/>
              </w:rPr>
              <w:t>療</w:t>
            </w:r>
          </w:p>
        </w:tc>
        <w:tc>
          <w:tcPr>
            <w:tcW w:w="273" w:type="dxa"/>
            <w:gridSpan w:val="2"/>
            <w:tcBorders>
              <w:left w:val="nil"/>
              <w:right w:val="nil"/>
            </w:tcBorders>
          </w:tcPr>
          <w:p>
            <w:pPr>
              <w:pStyle w:val="TableParagraph"/>
              <w:spacing w:before="13"/>
              <w:ind w:left="19"/>
              <w:jc w:val="left"/>
              <w:rPr>
                <w:sz w:val="14"/>
              </w:rPr>
            </w:pPr>
            <w:r>
              <w:rPr>
                <w:w w:val="105"/>
                <w:sz w:val="14"/>
              </w:rPr>
              <w:t>・</w:t>
            </w:r>
          </w:p>
        </w:tc>
        <w:tc>
          <w:tcPr>
            <w:tcW w:w="408" w:type="dxa"/>
            <w:tcBorders>
              <w:left w:val="nil"/>
              <w:right w:val="nil"/>
            </w:tcBorders>
          </w:tcPr>
          <w:p>
            <w:pPr>
              <w:pStyle w:val="TableParagraph"/>
              <w:spacing w:before="13"/>
              <w:ind w:left="117"/>
              <w:jc w:val="left"/>
              <w:rPr>
                <w:sz w:val="14"/>
              </w:rPr>
            </w:pPr>
            <w:r>
              <w:rPr>
                <w:w w:val="105"/>
                <w:sz w:val="14"/>
              </w:rPr>
              <w:t>福</w:t>
            </w:r>
          </w:p>
        </w:tc>
        <w:tc>
          <w:tcPr>
            <w:tcW w:w="1203" w:type="dxa"/>
            <w:gridSpan w:val="2"/>
            <w:tcBorders>
              <w:left w:val="nil"/>
            </w:tcBorders>
          </w:tcPr>
          <w:p>
            <w:pPr>
              <w:pStyle w:val="TableParagraph"/>
              <w:spacing w:before="13"/>
              <w:ind w:left="155"/>
              <w:jc w:val="left"/>
              <w:rPr>
                <w:sz w:val="14"/>
              </w:rPr>
            </w:pPr>
            <w:r>
              <w:rPr>
                <w:w w:val="105"/>
                <w:sz w:val="14"/>
              </w:rPr>
              <w:t>祉</w:t>
            </w:r>
          </w:p>
        </w:tc>
      </w:tr>
      <w:tr>
        <w:trPr>
          <w:trHeight w:val="231" w:hRule="atLeast"/>
        </w:trPr>
        <w:tc>
          <w:tcPr>
            <w:tcW w:w="602" w:type="dxa"/>
            <w:gridSpan w:val="2"/>
            <w:tcBorders>
              <w:left w:val="nil"/>
            </w:tcBorders>
          </w:tcPr>
          <w:p>
            <w:pPr>
              <w:pStyle w:val="TableParagraph"/>
              <w:spacing w:before="19"/>
              <w:ind w:left="161"/>
              <w:jc w:val="left"/>
              <w:rPr>
                <w:sz w:val="14"/>
              </w:rPr>
            </w:pPr>
            <w:r>
              <w:rPr>
                <w:w w:val="105"/>
                <w:sz w:val="14"/>
              </w:rPr>
              <w:t>者</w:t>
            </w:r>
          </w:p>
        </w:tc>
        <w:tc>
          <w:tcPr>
            <w:tcW w:w="1807" w:type="dxa"/>
            <w:gridSpan w:val="5"/>
          </w:tcPr>
          <w:p>
            <w:pPr>
              <w:pStyle w:val="TableParagraph"/>
              <w:spacing w:before="14"/>
              <w:ind w:left="240"/>
              <w:jc w:val="left"/>
              <w:rPr>
                <w:sz w:val="14"/>
              </w:rPr>
            </w:pPr>
            <w:r>
              <w:rPr>
                <w:w w:val="105"/>
                <w:sz w:val="14"/>
              </w:rPr>
              <w:t>左のうち県外就職者</w:t>
            </w:r>
          </w:p>
        </w:tc>
        <w:tc>
          <w:tcPr>
            <w:tcW w:w="601" w:type="dxa"/>
            <w:tcBorders>
              <w:right w:val="nil"/>
            </w:tcBorders>
          </w:tcPr>
          <w:p>
            <w:pPr>
              <w:pStyle w:val="TableParagraph"/>
              <w:spacing w:before="14"/>
              <w:ind w:right="57"/>
              <w:rPr>
                <w:sz w:val="14"/>
              </w:rPr>
            </w:pPr>
            <w:r>
              <w:rPr>
                <w:w w:val="105"/>
                <w:sz w:val="14"/>
              </w:rPr>
              <w:t>就</w:t>
            </w:r>
          </w:p>
        </w:tc>
        <w:tc>
          <w:tcPr>
            <w:tcW w:w="543" w:type="dxa"/>
            <w:tcBorders>
              <w:left w:val="nil"/>
              <w:right w:val="nil"/>
            </w:tcBorders>
          </w:tcPr>
          <w:p>
            <w:pPr>
              <w:pStyle w:val="TableParagraph"/>
              <w:spacing w:before="14"/>
              <w:ind w:left="238"/>
              <w:jc w:val="left"/>
              <w:rPr>
                <w:sz w:val="14"/>
              </w:rPr>
            </w:pPr>
            <w:r>
              <w:rPr>
                <w:w w:val="105"/>
                <w:sz w:val="14"/>
              </w:rPr>
              <w:t>職</w:t>
            </w:r>
          </w:p>
        </w:tc>
        <w:tc>
          <w:tcPr>
            <w:tcW w:w="661" w:type="dxa"/>
            <w:gridSpan w:val="4"/>
            <w:tcBorders>
              <w:left w:val="nil"/>
            </w:tcBorders>
          </w:tcPr>
          <w:p>
            <w:pPr>
              <w:pStyle w:val="TableParagraph"/>
              <w:spacing w:before="14"/>
              <w:ind w:left="140"/>
              <w:jc w:val="left"/>
              <w:rPr>
                <w:sz w:val="14"/>
              </w:rPr>
            </w:pPr>
            <w:r>
              <w:rPr>
                <w:w w:val="105"/>
                <w:sz w:val="14"/>
              </w:rPr>
              <w:t>者</w:t>
            </w:r>
          </w:p>
        </w:tc>
        <w:tc>
          <w:tcPr>
            <w:tcW w:w="1804" w:type="dxa"/>
            <w:gridSpan w:val="5"/>
          </w:tcPr>
          <w:p>
            <w:pPr>
              <w:pStyle w:val="TableParagraph"/>
              <w:spacing w:before="14"/>
              <w:ind w:left="237"/>
              <w:jc w:val="left"/>
              <w:rPr>
                <w:sz w:val="14"/>
              </w:rPr>
            </w:pPr>
            <w:r>
              <w:rPr>
                <w:w w:val="105"/>
                <w:sz w:val="14"/>
              </w:rPr>
              <w:t>左のうち県外就職者</w:t>
            </w:r>
          </w:p>
        </w:tc>
        <w:tc>
          <w:tcPr>
            <w:tcW w:w="601" w:type="dxa"/>
            <w:tcBorders>
              <w:right w:val="nil"/>
            </w:tcBorders>
          </w:tcPr>
          <w:p>
            <w:pPr>
              <w:pStyle w:val="TableParagraph"/>
              <w:spacing w:before="14"/>
              <w:ind w:right="57"/>
              <w:rPr>
                <w:sz w:val="14"/>
              </w:rPr>
            </w:pPr>
            <w:r>
              <w:rPr>
                <w:w w:val="105"/>
                <w:sz w:val="14"/>
              </w:rPr>
              <w:t>就</w:t>
            </w:r>
          </w:p>
        </w:tc>
        <w:tc>
          <w:tcPr>
            <w:tcW w:w="602" w:type="dxa"/>
            <w:tcBorders>
              <w:left w:val="nil"/>
              <w:right w:val="nil"/>
            </w:tcBorders>
          </w:tcPr>
          <w:p>
            <w:pPr>
              <w:pStyle w:val="TableParagraph"/>
              <w:spacing w:before="14"/>
              <w:ind w:left="238"/>
              <w:jc w:val="left"/>
              <w:rPr>
                <w:sz w:val="14"/>
              </w:rPr>
            </w:pPr>
            <w:r>
              <w:rPr>
                <w:w w:val="105"/>
                <w:sz w:val="14"/>
              </w:rPr>
              <w:t>職</w:t>
            </w:r>
          </w:p>
        </w:tc>
        <w:tc>
          <w:tcPr>
            <w:tcW w:w="601" w:type="dxa"/>
            <w:gridSpan w:val="2"/>
            <w:tcBorders>
              <w:left w:val="nil"/>
            </w:tcBorders>
          </w:tcPr>
          <w:p>
            <w:pPr>
              <w:pStyle w:val="TableParagraph"/>
              <w:spacing w:before="14"/>
              <w:ind w:left="82"/>
              <w:jc w:val="left"/>
              <w:rPr>
                <w:sz w:val="14"/>
              </w:rPr>
            </w:pPr>
            <w:r>
              <w:rPr>
                <w:w w:val="105"/>
                <w:sz w:val="14"/>
              </w:rPr>
              <w:t>者</w:t>
            </w:r>
          </w:p>
        </w:tc>
        <w:tc>
          <w:tcPr>
            <w:tcW w:w="1803" w:type="dxa"/>
            <w:gridSpan w:val="4"/>
          </w:tcPr>
          <w:p>
            <w:pPr>
              <w:pStyle w:val="TableParagraph"/>
              <w:spacing w:before="14"/>
              <w:ind w:left="239"/>
              <w:jc w:val="left"/>
              <w:rPr>
                <w:sz w:val="14"/>
              </w:rPr>
            </w:pPr>
            <w:r>
              <w:rPr>
                <w:w w:val="105"/>
                <w:sz w:val="14"/>
              </w:rPr>
              <w:t>左のうち県外就職者</w:t>
            </w:r>
          </w:p>
        </w:tc>
      </w:tr>
      <w:tr>
        <w:trPr>
          <w:trHeight w:val="232" w:hRule="atLeast"/>
        </w:trPr>
        <w:tc>
          <w:tcPr>
            <w:tcW w:w="602" w:type="dxa"/>
            <w:gridSpan w:val="2"/>
          </w:tcPr>
          <w:p>
            <w:pPr>
              <w:pStyle w:val="TableParagraph"/>
              <w:spacing w:before="19"/>
              <w:ind w:left="20"/>
              <w:jc w:val="center"/>
              <w:rPr>
                <w:sz w:val="14"/>
              </w:rPr>
            </w:pPr>
            <w:r>
              <w:rPr>
                <w:w w:val="105"/>
                <w:sz w:val="14"/>
              </w:rPr>
              <w:t>女</w:t>
            </w:r>
          </w:p>
        </w:tc>
        <w:tc>
          <w:tcPr>
            <w:tcW w:w="603" w:type="dxa"/>
            <w:gridSpan w:val="3"/>
          </w:tcPr>
          <w:p>
            <w:pPr>
              <w:pStyle w:val="TableParagraph"/>
              <w:spacing w:before="19"/>
              <w:ind w:left="20"/>
              <w:jc w:val="center"/>
              <w:rPr>
                <w:sz w:val="14"/>
              </w:rPr>
            </w:pPr>
            <w:r>
              <w:rPr>
                <w:w w:val="105"/>
                <w:sz w:val="14"/>
              </w:rPr>
              <w:t>計</w:t>
            </w:r>
          </w:p>
        </w:tc>
        <w:tc>
          <w:tcPr>
            <w:tcW w:w="602" w:type="dxa"/>
          </w:tcPr>
          <w:p>
            <w:pPr>
              <w:pStyle w:val="TableParagraph"/>
              <w:spacing w:before="19"/>
              <w:ind w:left="17"/>
              <w:jc w:val="center"/>
              <w:rPr>
                <w:sz w:val="14"/>
              </w:rPr>
            </w:pPr>
            <w:r>
              <w:rPr>
                <w:w w:val="105"/>
                <w:sz w:val="14"/>
              </w:rPr>
              <w:t>男</w:t>
            </w:r>
          </w:p>
        </w:tc>
        <w:tc>
          <w:tcPr>
            <w:tcW w:w="602" w:type="dxa"/>
          </w:tcPr>
          <w:p>
            <w:pPr>
              <w:pStyle w:val="TableParagraph"/>
              <w:spacing w:before="19"/>
              <w:ind w:left="16"/>
              <w:jc w:val="center"/>
              <w:rPr>
                <w:sz w:val="14"/>
              </w:rPr>
            </w:pPr>
            <w:r>
              <w:rPr>
                <w:w w:val="105"/>
                <w:sz w:val="14"/>
              </w:rPr>
              <w:t>女</w:t>
            </w:r>
          </w:p>
        </w:tc>
        <w:tc>
          <w:tcPr>
            <w:tcW w:w="601" w:type="dxa"/>
          </w:tcPr>
          <w:p>
            <w:pPr>
              <w:pStyle w:val="TableParagraph"/>
              <w:spacing w:before="19"/>
              <w:ind w:left="17"/>
              <w:jc w:val="center"/>
              <w:rPr>
                <w:sz w:val="14"/>
              </w:rPr>
            </w:pPr>
            <w:r>
              <w:rPr>
                <w:w w:val="105"/>
                <w:sz w:val="14"/>
              </w:rPr>
              <w:t>計</w:t>
            </w:r>
          </w:p>
        </w:tc>
        <w:tc>
          <w:tcPr>
            <w:tcW w:w="602" w:type="dxa"/>
            <w:gridSpan w:val="2"/>
          </w:tcPr>
          <w:p>
            <w:pPr>
              <w:pStyle w:val="TableParagraph"/>
              <w:spacing w:before="19"/>
              <w:ind w:left="17"/>
              <w:jc w:val="center"/>
              <w:rPr>
                <w:sz w:val="14"/>
              </w:rPr>
            </w:pPr>
            <w:r>
              <w:rPr>
                <w:w w:val="105"/>
                <w:sz w:val="14"/>
              </w:rPr>
              <w:t>男</w:t>
            </w:r>
          </w:p>
        </w:tc>
        <w:tc>
          <w:tcPr>
            <w:tcW w:w="602" w:type="dxa"/>
            <w:gridSpan w:val="3"/>
          </w:tcPr>
          <w:p>
            <w:pPr>
              <w:pStyle w:val="TableParagraph"/>
              <w:spacing w:before="19"/>
              <w:ind w:left="15"/>
              <w:jc w:val="center"/>
              <w:rPr>
                <w:sz w:val="14"/>
              </w:rPr>
            </w:pPr>
            <w:r>
              <w:rPr>
                <w:w w:val="105"/>
                <w:sz w:val="14"/>
              </w:rPr>
              <w:t>女</w:t>
            </w:r>
          </w:p>
        </w:tc>
        <w:tc>
          <w:tcPr>
            <w:tcW w:w="601" w:type="dxa"/>
            <w:gridSpan w:val="2"/>
          </w:tcPr>
          <w:p>
            <w:pPr>
              <w:pStyle w:val="TableParagraph"/>
              <w:spacing w:before="19"/>
              <w:ind w:left="17"/>
              <w:jc w:val="center"/>
              <w:rPr>
                <w:sz w:val="14"/>
              </w:rPr>
            </w:pPr>
            <w:r>
              <w:rPr>
                <w:w w:val="105"/>
                <w:sz w:val="14"/>
              </w:rPr>
              <w:t>計</w:t>
            </w:r>
          </w:p>
        </w:tc>
        <w:tc>
          <w:tcPr>
            <w:tcW w:w="602" w:type="dxa"/>
            <w:gridSpan w:val="2"/>
          </w:tcPr>
          <w:p>
            <w:pPr>
              <w:pStyle w:val="TableParagraph"/>
              <w:spacing w:before="19"/>
              <w:ind w:left="16"/>
              <w:jc w:val="center"/>
              <w:rPr>
                <w:sz w:val="14"/>
              </w:rPr>
            </w:pPr>
            <w:r>
              <w:rPr>
                <w:w w:val="105"/>
                <w:sz w:val="14"/>
              </w:rPr>
              <w:t>男</w:t>
            </w:r>
          </w:p>
        </w:tc>
        <w:tc>
          <w:tcPr>
            <w:tcW w:w="601" w:type="dxa"/>
          </w:tcPr>
          <w:p>
            <w:pPr>
              <w:pStyle w:val="TableParagraph"/>
              <w:spacing w:before="19"/>
              <w:ind w:left="16"/>
              <w:jc w:val="center"/>
              <w:rPr>
                <w:sz w:val="14"/>
              </w:rPr>
            </w:pPr>
            <w:r>
              <w:rPr>
                <w:w w:val="105"/>
                <w:sz w:val="14"/>
              </w:rPr>
              <w:t>女</w:t>
            </w:r>
          </w:p>
        </w:tc>
        <w:tc>
          <w:tcPr>
            <w:tcW w:w="601" w:type="dxa"/>
          </w:tcPr>
          <w:p>
            <w:pPr>
              <w:pStyle w:val="TableParagraph"/>
              <w:spacing w:before="19"/>
              <w:ind w:left="19"/>
              <w:jc w:val="center"/>
              <w:rPr>
                <w:sz w:val="14"/>
              </w:rPr>
            </w:pPr>
            <w:r>
              <w:rPr>
                <w:w w:val="105"/>
                <w:sz w:val="14"/>
              </w:rPr>
              <w:t>計</w:t>
            </w:r>
          </w:p>
        </w:tc>
        <w:tc>
          <w:tcPr>
            <w:tcW w:w="602" w:type="dxa"/>
          </w:tcPr>
          <w:p>
            <w:pPr>
              <w:pStyle w:val="TableParagraph"/>
              <w:spacing w:before="19"/>
              <w:ind w:left="229"/>
              <w:jc w:val="left"/>
              <w:rPr>
                <w:sz w:val="14"/>
              </w:rPr>
            </w:pPr>
            <w:r>
              <w:rPr>
                <w:w w:val="105"/>
                <w:sz w:val="14"/>
              </w:rPr>
              <w:t>男</w:t>
            </w:r>
          </w:p>
        </w:tc>
        <w:tc>
          <w:tcPr>
            <w:tcW w:w="601" w:type="dxa"/>
            <w:gridSpan w:val="2"/>
          </w:tcPr>
          <w:p>
            <w:pPr>
              <w:pStyle w:val="TableParagraph"/>
              <w:spacing w:before="19"/>
              <w:ind w:left="17"/>
              <w:jc w:val="center"/>
              <w:rPr>
                <w:sz w:val="14"/>
              </w:rPr>
            </w:pPr>
            <w:r>
              <w:rPr>
                <w:w w:val="105"/>
                <w:sz w:val="14"/>
              </w:rPr>
              <w:t>女</w:t>
            </w:r>
          </w:p>
        </w:tc>
        <w:tc>
          <w:tcPr>
            <w:tcW w:w="600" w:type="dxa"/>
            <w:gridSpan w:val="2"/>
          </w:tcPr>
          <w:p>
            <w:pPr>
              <w:pStyle w:val="TableParagraph"/>
              <w:spacing w:before="19"/>
              <w:ind w:left="21"/>
              <w:jc w:val="center"/>
              <w:rPr>
                <w:sz w:val="14"/>
              </w:rPr>
            </w:pPr>
            <w:r>
              <w:rPr>
                <w:w w:val="105"/>
                <w:sz w:val="14"/>
              </w:rPr>
              <w:t>計</w:t>
            </w:r>
          </w:p>
        </w:tc>
        <w:tc>
          <w:tcPr>
            <w:tcW w:w="602" w:type="dxa"/>
          </w:tcPr>
          <w:p>
            <w:pPr>
              <w:pStyle w:val="TableParagraph"/>
              <w:spacing w:before="19"/>
              <w:ind w:left="22"/>
              <w:jc w:val="center"/>
              <w:rPr>
                <w:sz w:val="14"/>
              </w:rPr>
            </w:pPr>
            <w:r>
              <w:rPr>
                <w:w w:val="105"/>
                <w:sz w:val="14"/>
              </w:rPr>
              <w:t>男</w:t>
            </w:r>
          </w:p>
        </w:tc>
        <w:tc>
          <w:tcPr>
            <w:tcW w:w="601" w:type="dxa"/>
          </w:tcPr>
          <w:p>
            <w:pPr>
              <w:pStyle w:val="TableParagraph"/>
              <w:spacing w:before="19"/>
              <w:ind w:left="21"/>
              <w:jc w:val="center"/>
              <w:rPr>
                <w:sz w:val="14"/>
              </w:rPr>
            </w:pPr>
            <w:r>
              <w:rPr>
                <w:w w:val="105"/>
                <w:sz w:val="14"/>
              </w:rPr>
              <w:t>女</w:t>
            </w:r>
          </w:p>
        </w:tc>
      </w:tr>
      <w:tr>
        <w:trPr>
          <w:trHeight w:val="234" w:hRule="atLeast"/>
        </w:trPr>
        <w:tc>
          <w:tcPr>
            <w:tcW w:w="602" w:type="dxa"/>
            <w:gridSpan w:val="2"/>
            <w:tcBorders>
              <w:bottom w:val="nil"/>
            </w:tcBorders>
          </w:tcPr>
          <w:p>
            <w:pPr>
              <w:pStyle w:val="TableParagraph"/>
              <w:spacing w:before="19"/>
              <w:ind w:right="83"/>
              <w:rPr>
                <w:sz w:val="14"/>
              </w:rPr>
            </w:pPr>
            <w:r>
              <w:rPr>
                <w:w w:val="94"/>
                <w:sz w:val="14"/>
              </w:rPr>
              <w:t>6</w:t>
            </w:r>
          </w:p>
        </w:tc>
        <w:tc>
          <w:tcPr>
            <w:tcW w:w="603" w:type="dxa"/>
            <w:gridSpan w:val="3"/>
            <w:tcBorders>
              <w:bottom w:val="nil"/>
            </w:tcBorders>
          </w:tcPr>
          <w:p>
            <w:pPr>
              <w:pStyle w:val="TableParagraph"/>
              <w:spacing w:before="19"/>
              <w:ind w:right="85"/>
              <w:rPr>
                <w:sz w:val="14"/>
              </w:rPr>
            </w:pPr>
            <w:r>
              <w:rPr>
                <w:w w:val="94"/>
                <w:sz w:val="14"/>
              </w:rPr>
              <w:t>6</w:t>
            </w:r>
          </w:p>
        </w:tc>
        <w:tc>
          <w:tcPr>
            <w:tcW w:w="602" w:type="dxa"/>
            <w:tcBorders>
              <w:bottom w:val="nil"/>
            </w:tcBorders>
          </w:tcPr>
          <w:p>
            <w:pPr>
              <w:pStyle w:val="TableParagraph"/>
              <w:spacing w:before="19"/>
              <w:ind w:right="84"/>
              <w:rPr>
                <w:sz w:val="14"/>
              </w:rPr>
            </w:pPr>
            <w:r>
              <w:rPr>
                <w:w w:val="94"/>
                <w:sz w:val="14"/>
              </w:rPr>
              <w:t>4</w:t>
            </w:r>
          </w:p>
        </w:tc>
        <w:tc>
          <w:tcPr>
            <w:tcW w:w="602" w:type="dxa"/>
            <w:tcBorders>
              <w:bottom w:val="nil"/>
            </w:tcBorders>
          </w:tcPr>
          <w:p>
            <w:pPr>
              <w:pStyle w:val="TableParagraph"/>
              <w:spacing w:before="19"/>
              <w:ind w:right="85"/>
              <w:rPr>
                <w:sz w:val="14"/>
              </w:rPr>
            </w:pPr>
            <w:r>
              <w:rPr>
                <w:w w:val="94"/>
                <w:sz w:val="14"/>
              </w:rPr>
              <w:t>2</w:t>
            </w:r>
          </w:p>
        </w:tc>
        <w:tc>
          <w:tcPr>
            <w:tcW w:w="601" w:type="dxa"/>
            <w:tcBorders>
              <w:bottom w:val="nil"/>
            </w:tcBorders>
          </w:tcPr>
          <w:p>
            <w:pPr>
              <w:pStyle w:val="TableParagraph"/>
              <w:spacing w:before="19"/>
              <w:ind w:right="85"/>
              <w:rPr>
                <w:sz w:val="14"/>
              </w:rPr>
            </w:pPr>
            <w:r>
              <w:rPr>
                <w:w w:val="95"/>
                <w:sz w:val="14"/>
              </w:rPr>
              <w:t>480</w:t>
            </w:r>
          </w:p>
        </w:tc>
        <w:tc>
          <w:tcPr>
            <w:tcW w:w="602" w:type="dxa"/>
            <w:gridSpan w:val="2"/>
            <w:tcBorders>
              <w:bottom w:val="nil"/>
            </w:tcBorders>
          </w:tcPr>
          <w:p>
            <w:pPr>
              <w:pStyle w:val="TableParagraph"/>
              <w:spacing w:before="19"/>
              <w:ind w:left="277"/>
              <w:jc w:val="left"/>
              <w:rPr>
                <w:sz w:val="14"/>
              </w:rPr>
            </w:pPr>
            <w:r>
              <w:rPr>
                <w:sz w:val="14"/>
              </w:rPr>
              <w:t>148</w:t>
            </w:r>
          </w:p>
        </w:tc>
        <w:tc>
          <w:tcPr>
            <w:tcW w:w="602" w:type="dxa"/>
            <w:gridSpan w:val="3"/>
            <w:tcBorders>
              <w:bottom w:val="nil"/>
            </w:tcBorders>
          </w:tcPr>
          <w:p>
            <w:pPr>
              <w:pStyle w:val="TableParagraph"/>
              <w:spacing w:before="19"/>
              <w:ind w:left="276"/>
              <w:jc w:val="left"/>
              <w:rPr>
                <w:sz w:val="14"/>
              </w:rPr>
            </w:pPr>
            <w:r>
              <w:rPr>
                <w:sz w:val="14"/>
              </w:rPr>
              <w:t>332</w:t>
            </w:r>
          </w:p>
        </w:tc>
        <w:tc>
          <w:tcPr>
            <w:tcW w:w="601" w:type="dxa"/>
            <w:gridSpan w:val="2"/>
            <w:tcBorders>
              <w:bottom w:val="nil"/>
            </w:tcBorders>
          </w:tcPr>
          <w:p>
            <w:pPr>
              <w:pStyle w:val="TableParagraph"/>
              <w:spacing w:before="19"/>
              <w:ind w:left="277"/>
              <w:jc w:val="left"/>
              <w:rPr>
                <w:sz w:val="14"/>
              </w:rPr>
            </w:pPr>
            <w:r>
              <w:rPr>
                <w:sz w:val="14"/>
              </w:rPr>
              <w:t>307</w:t>
            </w:r>
          </w:p>
        </w:tc>
        <w:tc>
          <w:tcPr>
            <w:tcW w:w="602" w:type="dxa"/>
            <w:gridSpan w:val="2"/>
            <w:tcBorders>
              <w:bottom w:val="nil"/>
            </w:tcBorders>
          </w:tcPr>
          <w:p>
            <w:pPr>
              <w:pStyle w:val="TableParagraph"/>
              <w:spacing w:before="19"/>
              <w:ind w:left="277"/>
              <w:jc w:val="left"/>
              <w:rPr>
                <w:sz w:val="14"/>
              </w:rPr>
            </w:pPr>
            <w:r>
              <w:rPr>
                <w:sz w:val="14"/>
              </w:rPr>
              <w:t>103</w:t>
            </w:r>
          </w:p>
        </w:tc>
        <w:tc>
          <w:tcPr>
            <w:tcW w:w="601" w:type="dxa"/>
            <w:tcBorders>
              <w:bottom w:val="nil"/>
            </w:tcBorders>
          </w:tcPr>
          <w:p>
            <w:pPr>
              <w:pStyle w:val="TableParagraph"/>
              <w:spacing w:before="19"/>
              <w:ind w:right="84"/>
              <w:rPr>
                <w:sz w:val="14"/>
              </w:rPr>
            </w:pPr>
            <w:r>
              <w:rPr>
                <w:w w:val="90"/>
                <w:sz w:val="14"/>
              </w:rPr>
              <w:t>204</w:t>
            </w:r>
          </w:p>
        </w:tc>
        <w:tc>
          <w:tcPr>
            <w:tcW w:w="601" w:type="dxa"/>
            <w:tcBorders>
              <w:bottom w:val="nil"/>
            </w:tcBorders>
          </w:tcPr>
          <w:p>
            <w:pPr>
              <w:pStyle w:val="TableParagraph"/>
              <w:spacing w:before="19"/>
              <w:ind w:right="84"/>
              <w:rPr>
                <w:sz w:val="14"/>
              </w:rPr>
            </w:pPr>
            <w:r>
              <w:rPr>
                <w:w w:val="95"/>
                <w:sz w:val="14"/>
              </w:rPr>
              <w:t>258</w:t>
            </w:r>
          </w:p>
        </w:tc>
        <w:tc>
          <w:tcPr>
            <w:tcW w:w="602" w:type="dxa"/>
            <w:tcBorders>
              <w:bottom w:val="nil"/>
            </w:tcBorders>
          </w:tcPr>
          <w:p>
            <w:pPr>
              <w:pStyle w:val="TableParagraph"/>
              <w:spacing w:before="19"/>
              <w:ind w:right="83"/>
              <w:rPr>
                <w:sz w:val="14"/>
              </w:rPr>
            </w:pPr>
            <w:r>
              <w:rPr>
                <w:w w:val="90"/>
                <w:sz w:val="14"/>
              </w:rPr>
              <w:t>31</w:t>
            </w:r>
          </w:p>
        </w:tc>
        <w:tc>
          <w:tcPr>
            <w:tcW w:w="601" w:type="dxa"/>
            <w:gridSpan w:val="2"/>
            <w:tcBorders>
              <w:bottom w:val="nil"/>
            </w:tcBorders>
          </w:tcPr>
          <w:p>
            <w:pPr>
              <w:pStyle w:val="TableParagraph"/>
              <w:spacing w:before="19"/>
              <w:ind w:left="277"/>
              <w:jc w:val="left"/>
              <w:rPr>
                <w:sz w:val="14"/>
              </w:rPr>
            </w:pPr>
            <w:r>
              <w:rPr>
                <w:sz w:val="14"/>
              </w:rPr>
              <w:t>227</w:t>
            </w:r>
          </w:p>
        </w:tc>
        <w:tc>
          <w:tcPr>
            <w:tcW w:w="600" w:type="dxa"/>
            <w:gridSpan w:val="2"/>
            <w:tcBorders>
              <w:bottom w:val="nil"/>
            </w:tcBorders>
          </w:tcPr>
          <w:p>
            <w:pPr>
              <w:pStyle w:val="TableParagraph"/>
              <w:spacing w:before="19"/>
              <w:ind w:left="352"/>
              <w:jc w:val="left"/>
              <w:rPr>
                <w:sz w:val="14"/>
              </w:rPr>
            </w:pPr>
            <w:r>
              <w:rPr>
                <w:sz w:val="14"/>
              </w:rPr>
              <w:t>64</w:t>
            </w:r>
          </w:p>
        </w:tc>
        <w:tc>
          <w:tcPr>
            <w:tcW w:w="602" w:type="dxa"/>
            <w:tcBorders>
              <w:bottom w:val="nil"/>
            </w:tcBorders>
          </w:tcPr>
          <w:p>
            <w:pPr>
              <w:pStyle w:val="TableParagraph"/>
              <w:spacing w:before="19"/>
              <w:ind w:right="81"/>
              <w:rPr>
                <w:sz w:val="14"/>
              </w:rPr>
            </w:pPr>
            <w:r>
              <w:rPr>
                <w:w w:val="90"/>
                <w:sz w:val="14"/>
              </w:rPr>
              <w:t>10</w:t>
            </w:r>
          </w:p>
        </w:tc>
        <w:tc>
          <w:tcPr>
            <w:tcW w:w="601" w:type="dxa"/>
            <w:tcBorders>
              <w:bottom w:val="nil"/>
            </w:tcBorders>
          </w:tcPr>
          <w:p>
            <w:pPr>
              <w:pStyle w:val="TableParagraph"/>
              <w:spacing w:before="19"/>
              <w:ind w:right="81"/>
              <w:rPr>
                <w:sz w:val="14"/>
              </w:rPr>
            </w:pPr>
            <w:r>
              <w:rPr>
                <w:w w:val="90"/>
                <w:sz w:val="14"/>
              </w:rPr>
              <w:t>54</w:t>
            </w:r>
          </w:p>
        </w:tc>
      </w:tr>
      <w:tr>
        <w:trPr>
          <w:trHeight w:val="244" w:hRule="atLeast"/>
        </w:trPr>
        <w:tc>
          <w:tcPr>
            <w:tcW w:w="602" w:type="dxa"/>
            <w:gridSpan w:val="2"/>
            <w:tcBorders>
              <w:top w:val="nil"/>
            </w:tcBorders>
          </w:tcPr>
          <w:p>
            <w:pPr>
              <w:pStyle w:val="TableParagraph"/>
              <w:spacing w:before="32"/>
              <w:ind w:right="85"/>
              <w:rPr>
                <w:sz w:val="14"/>
              </w:rPr>
            </w:pPr>
            <w:r>
              <w:rPr>
                <w:w w:val="94"/>
                <w:sz w:val="14"/>
              </w:rPr>
              <w:t>3</w:t>
            </w:r>
          </w:p>
        </w:tc>
        <w:tc>
          <w:tcPr>
            <w:tcW w:w="603" w:type="dxa"/>
            <w:gridSpan w:val="3"/>
            <w:tcBorders>
              <w:top w:val="nil"/>
            </w:tcBorders>
          </w:tcPr>
          <w:p>
            <w:pPr>
              <w:pStyle w:val="TableParagraph"/>
              <w:spacing w:before="32"/>
              <w:ind w:right="87"/>
              <w:rPr>
                <w:sz w:val="14"/>
              </w:rPr>
            </w:pPr>
            <w:r>
              <w:rPr>
                <w:w w:val="94"/>
                <w:sz w:val="14"/>
              </w:rPr>
              <w:t>6</w:t>
            </w:r>
          </w:p>
        </w:tc>
        <w:tc>
          <w:tcPr>
            <w:tcW w:w="602" w:type="dxa"/>
            <w:tcBorders>
              <w:top w:val="nil"/>
            </w:tcBorders>
          </w:tcPr>
          <w:p>
            <w:pPr>
              <w:pStyle w:val="TableParagraph"/>
              <w:spacing w:before="32"/>
              <w:ind w:right="88"/>
              <w:rPr>
                <w:sz w:val="14"/>
              </w:rPr>
            </w:pPr>
            <w:r>
              <w:rPr>
                <w:w w:val="94"/>
                <w:sz w:val="14"/>
              </w:rPr>
              <w:t>4</w:t>
            </w:r>
          </w:p>
        </w:tc>
        <w:tc>
          <w:tcPr>
            <w:tcW w:w="602" w:type="dxa"/>
            <w:tcBorders>
              <w:top w:val="nil"/>
            </w:tcBorders>
          </w:tcPr>
          <w:p>
            <w:pPr>
              <w:pStyle w:val="TableParagraph"/>
              <w:spacing w:before="32"/>
              <w:ind w:right="87"/>
              <w:rPr>
                <w:sz w:val="14"/>
              </w:rPr>
            </w:pPr>
            <w:r>
              <w:rPr>
                <w:w w:val="94"/>
                <w:sz w:val="14"/>
              </w:rPr>
              <w:t>2</w:t>
            </w:r>
          </w:p>
        </w:tc>
        <w:tc>
          <w:tcPr>
            <w:tcW w:w="601" w:type="dxa"/>
            <w:tcBorders>
              <w:top w:val="nil"/>
            </w:tcBorders>
          </w:tcPr>
          <w:p>
            <w:pPr>
              <w:pStyle w:val="TableParagraph"/>
              <w:spacing w:before="32"/>
              <w:ind w:right="85"/>
              <w:rPr>
                <w:sz w:val="14"/>
              </w:rPr>
            </w:pPr>
            <w:r>
              <w:rPr>
                <w:w w:val="95"/>
                <w:sz w:val="14"/>
              </w:rPr>
              <w:t>497</w:t>
            </w:r>
          </w:p>
        </w:tc>
        <w:tc>
          <w:tcPr>
            <w:tcW w:w="602" w:type="dxa"/>
            <w:gridSpan w:val="2"/>
            <w:tcBorders>
              <w:top w:val="nil"/>
            </w:tcBorders>
          </w:tcPr>
          <w:p>
            <w:pPr>
              <w:pStyle w:val="TableParagraph"/>
              <w:spacing w:before="32"/>
              <w:ind w:left="272"/>
              <w:jc w:val="left"/>
              <w:rPr>
                <w:sz w:val="14"/>
              </w:rPr>
            </w:pPr>
            <w:r>
              <w:rPr>
                <w:sz w:val="14"/>
              </w:rPr>
              <w:t>148</w:t>
            </w:r>
          </w:p>
        </w:tc>
        <w:tc>
          <w:tcPr>
            <w:tcW w:w="602" w:type="dxa"/>
            <w:gridSpan w:val="3"/>
            <w:tcBorders>
              <w:top w:val="nil"/>
            </w:tcBorders>
          </w:tcPr>
          <w:p>
            <w:pPr>
              <w:pStyle w:val="TableParagraph"/>
              <w:spacing w:before="32"/>
              <w:ind w:left="272"/>
              <w:jc w:val="left"/>
              <w:rPr>
                <w:sz w:val="14"/>
              </w:rPr>
            </w:pPr>
            <w:r>
              <w:rPr>
                <w:sz w:val="14"/>
              </w:rPr>
              <w:t>349</w:t>
            </w:r>
          </w:p>
        </w:tc>
        <w:tc>
          <w:tcPr>
            <w:tcW w:w="601" w:type="dxa"/>
            <w:gridSpan w:val="2"/>
            <w:tcBorders>
              <w:top w:val="nil"/>
            </w:tcBorders>
          </w:tcPr>
          <w:p>
            <w:pPr>
              <w:pStyle w:val="TableParagraph"/>
              <w:spacing w:before="32"/>
              <w:ind w:left="271"/>
              <w:jc w:val="left"/>
              <w:rPr>
                <w:sz w:val="14"/>
              </w:rPr>
            </w:pPr>
            <w:r>
              <w:rPr>
                <w:sz w:val="14"/>
              </w:rPr>
              <w:t>332</w:t>
            </w:r>
          </w:p>
        </w:tc>
        <w:tc>
          <w:tcPr>
            <w:tcW w:w="602" w:type="dxa"/>
            <w:gridSpan w:val="2"/>
            <w:tcBorders>
              <w:top w:val="nil"/>
            </w:tcBorders>
          </w:tcPr>
          <w:p>
            <w:pPr>
              <w:pStyle w:val="TableParagraph"/>
              <w:spacing w:before="32"/>
              <w:ind w:left="272"/>
              <w:jc w:val="left"/>
              <w:rPr>
                <w:sz w:val="14"/>
              </w:rPr>
            </w:pPr>
            <w:r>
              <w:rPr>
                <w:sz w:val="14"/>
              </w:rPr>
              <w:t>111</w:t>
            </w:r>
          </w:p>
        </w:tc>
        <w:tc>
          <w:tcPr>
            <w:tcW w:w="601" w:type="dxa"/>
            <w:tcBorders>
              <w:top w:val="nil"/>
            </w:tcBorders>
          </w:tcPr>
          <w:p>
            <w:pPr>
              <w:pStyle w:val="TableParagraph"/>
              <w:spacing w:before="32"/>
              <w:ind w:right="85"/>
              <w:rPr>
                <w:sz w:val="14"/>
              </w:rPr>
            </w:pPr>
            <w:r>
              <w:rPr>
                <w:w w:val="95"/>
                <w:sz w:val="14"/>
              </w:rPr>
              <w:t>221</w:t>
            </w:r>
          </w:p>
        </w:tc>
        <w:tc>
          <w:tcPr>
            <w:tcW w:w="601" w:type="dxa"/>
            <w:tcBorders>
              <w:top w:val="nil"/>
            </w:tcBorders>
          </w:tcPr>
          <w:p>
            <w:pPr>
              <w:pStyle w:val="TableParagraph"/>
              <w:spacing w:before="32"/>
              <w:ind w:right="85"/>
              <w:rPr>
                <w:sz w:val="14"/>
              </w:rPr>
            </w:pPr>
            <w:r>
              <w:rPr>
                <w:w w:val="95"/>
                <w:sz w:val="14"/>
              </w:rPr>
              <w:t>233</w:t>
            </w:r>
          </w:p>
        </w:tc>
        <w:tc>
          <w:tcPr>
            <w:tcW w:w="602" w:type="dxa"/>
            <w:tcBorders>
              <w:top w:val="nil"/>
            </w:tcBorders>
          </w:tcPr>
          <w:p>
            <w:pPr>
              <w:pStyle w:val="TableParagraph"/>
              <w:spacing w:before="32"/>
              <w:ind w:right="84"/>
              <w:rPr>
                <w:sz w:val="14"/>
              </w:rPr>
            </w:pPr>
            <w:r>
              <w:rPr>
                <w:w w:val="95"/>
                <w:sz w:val="14"/>
              </w:rPr>
              <w:t>25</w:t>
            </w:r>
          </w:p>
        </w:tc>
        <w:tc>
          <w:tcPr>
            <w:tcW w:w="601" w:type="dxa"/>
            <w:gridSpan w:val="2"/>
            <w:tcBorders>
              <w:top w:val="nil"/>
            </w:tcBorders>
          </w:tcPr>
          <w:p>
            <w:pPr>
              <w:pStyle w:val="TableParagraph"/>
              <w:spacing w:before="32"/>
              <w:ind w:left="272"/>
              <w:jc w:val="left"/>
              <w:rPr>
                <w:sz w:val="14"/>
              </w:rPr>
            </w:pPr>
            <w:r>
              <w:rPr>
                <w:sz w:val="14"/>
              </w:rPr>
              <w:t>208</w:t>
            </w:r>
          </w:p>
        </w:tc>
        <w:tc>
          <w:tcPr>
            <w:tcW w:w="600" w:type="dxa"/>
            <w:gridSpan w:val="2"/>
            <w:tcBorders>
              <w:top w:val="nil"/>
            </w:tcBorders>
          </w:tcPr>
          <w:p>
            <w:pPr>
              <w:pStyle w:val="TableParagraph"/>
              <w:spacing w:before="32"/>
              <w:ind w:left="348"/>
              <w:jc w:val="left"/>
              <w:rPr>
                <w:sz w:val="14"/>
              </w:rPr>
            </w:pPr>
            <w:r>
              <w:rPr>
                <w:sz w:val="14"/>
              </w:rPr>
              <w:t>65</w:t>
            </w:r>
          </w:p>
        </w:tc>
        <w:tc>
          <w:tcPr>
            <w:tcW w:w="602" w:type="dxa"/>
            <w:tcBorders>
              <w:top w:val="nil"/>
            </w:tcBorders>
          </w:tcPr>
          <w:p>
            <w:pPr>
              <w:pStyle w:val="TableParagraph"/>
              <w:spacing w:before="32"/>
              <w:ind w:right="84"/>
              <w:rPr>
                <w:sz w:val="14"/>
              </w:rPr>
            </w:pPr>
            <w:r>
              <w:rPr>
                <w:w w:val="94"/>
                <w:sz w:val="14"/>
              </w:rPr>
              <w:t>9</w:t>
            </w:r>
          </w:p>
        </w:tc>
        <w:tc>
          <w:tcPr>
            <w:tcW w:w="601" w:type="dxa"/>
            <w:tcBorders>
              <w:top w:val="nil"/>
            </w:tcBorders>
          </w:tcPr>
          <w:p>
            <w:pPr>
              <w:pStyle w:val="TableParagraph"/>
              <w:spacing w:before="32"/>
              <w:ind w:right="82"/>
              <w:rPr>
                <w:sz w:val="14"/>
              </w:rPr>
            </w:pPr>
            <w:r>
              <w:rPr>
                <w:w w:val="95"/>
                <w:sz w:val="14"/>
              </w:rPr>
              <w:t>56</w:t>
            </w:r>
          </w:p>
        </w:tc>
      </w:tr>
      <w:tr>
        <w:trPr>
          <w:trHeight w:val="322" w:hRule="atLeast"/>
        </w:trPr>
        <w:tc>
          <w:tcPr>
            <w:tcW w:w="602" w:type="dxa"/>
            <w:gridSpan w:val="2"/>
            <w:tcBorders>
              <w:bottom w:val="nil"/>
            </w:tcBorders>
          </w:tcPr>
          <w:p>
            <w:pPr>
              <w:pStyle w:val="TableParagraph"/>
              <w:spacing w:before="77"/>
              <w:ind w:right="83"/>
              <w:rPr>
                <w:sz w:val="14"/>
              </w:rPr>
            </w:pPr>
            <w:r>
              <w:rPr>
                <w:w w:val="94"/>
                <w:sz w:val="14"/>
              </w:rPr>
              <w:t>2</w:t>
            </w:r>
          </w:p>
        </w:tc>
        <w:tc>
          <w:tcPr>
            <w:tcW w:w="603" w:type="dxa"/>
            <w:gridSpan w:val="3"/>
            <w:tcBorders>
              <w:bottom w:val="nil"/>
            </w:tcBorders>
          </w:tcPr>
          <w:p>
            <w:pPr>
              <w:pStyle w:val="TableParagraph"/>
              <w:spacing w:before="77"/>
              <w:ind w:right="84"/>
              <w:rPr>
                <w:sz w:val="14"/>
              </w:rPr>
            </w:pPr>
            <w:r>
              <w:rPr>
                <w:w w:val="94"/>
                <w:sz w:val="14"/>
              </w:rPr>
              <w:t>6</w:t>
            </w:r>
          </w:p>
        </w:tc>
        <w:tc>
          <w:tcPr>
            <w:tcW w:w="602" w:type="dxa"/>
            <w:tcBorders>
              <w:bottom w:val="nil"/>
            </w:tcBorders>
          </w:tcPr>
          <w:p>
            <w:pPr>
              <w:pStyle w:val="TableParagraph"/>
              <w:spacing w:before="77"/>
              <w:ind w:right="84"/>
              <w:rPr>
                <w:sz w:val="14"/>
              </w:rPr>
            </w:pPr>
            <w:r>
              <w:rPr>
                <w:w w:val="94"/>
                <w:sz w:val="14"/>
              </w:rPr>
              <w:t>4</w:t>
            </w:r>
          </w:p>
        </w:tc>
        <w:tc>
          <w:tcPr>
            <w:tcW w:w="602" w:type="dxa"/>
            <w:tcBorders>
              <w:bottom w:val="nil"/>
            </w:tcBorders>
          </w:tcPr>
          <w:p>
            <w:pPr>
              <w:pStyle w:val="TableParagraph"/>
              <w:spacing w:before="77"/>
              <w:ind w:right="85"/>
              <w:rPr>
                <w:sz w:val="14"/>
              </w:rPr>
            </w:pPr>
            <w:r>
              <w:rPr>
                <w:w w:val="94"/>
                <w:sz w:val="14"/>
              </w:rPr>
              <w:t>2</w:t>
            </w:r>
          </w:p>
        </w:tc>
        <w:tc>
          <w:tcPr>
            <w:tcW w:w="601" w:type="dxa"/>
            <w:tcBorders>
              <w:bottom w:val="nil"/>
            </w:tcBorders>
          </w:tcPr>
          <w:p>
            <w:pPr>
              <w:pStyle w:val="TableParagraph"/>
              <w:spacing w:before="77"/>
              <w:ind w:right="85"/>
              <w:rPr>
                <w:sz w:val="14"/>
              </w:rPr>
            </w:pPr>
            <w:r>
              <w:rPr>
                <w:w w:val="95"/>
                <w:sz w:val="14"/>
              </w:rPr>
              <w:t>360</w:t>
            </w:r>
          </w:p>
        </w:tc>
        <w:tc>
          <w:tcPr>
            <w:tcW w:w="602" w:type="dxa"/>
            <w:gridSpan w:val="2"/>
            <w:tcBorders>
              <w:bottom w:val="nil"/>
            </w:tcBorders>
          </w:tcPr>
          <w:p>
            <w:pPr>
              <w:pStyle w:val="TableParagraph"/>
              <w:spacing w:before="77"/>
              <w:ind w:left="273"/>
              <w:jc w:val="left"/>
              <w:rPr>
                <w:sz w:val="14"/>
              </w:rPr>
            </w:pPr>
            <w:r>
              <w:rPr>
                <w:sz w:val="14"/>
              </w:rPr>
              <w:t>109</w:t>
            </w:r>
          </w:p>
        </w:tc>
        <w:tc>
          <w:tcPr>
            <w:tcW w:w="602" w:type="dxa"/>
            <w:gridSpan w:val="3"/>
            <w:tcBorders>
              <w:bottom w:val="nil"/>
            </w:tcBorders>
          </w:tcPr>
          <w:p>
            <w:pPr>
              <w:pStyle w:val="TableParagraph"/>
              <w:spacing w:before="77"/>
              <w:ind w:left="272"/>
              <w:jc w:val="left"/>
              <w:rPr>
                <w:sz w:val="14"/>
              </w:rPr>
            </w:pPr>
            <w:r>
              <w:rPr>
                <w:sz w:val="14"/>
              </w:rPr>
              <w:t>251</w:t>
            </w:r>
          </w:p>
        </w:tc>
        <w:tc>
          <w:tcPr>
            <w:tcW w:w="601" w:type="dxa"/>
            <w:gridSpan w:val="2"/>
            <w:tcBorders>
              <w:bottom w:val="nil"/>
            </w:tcBorders>
          </w:tcPr>
          <w:p>
            <w:pPr>
              <w:pStyle w:val="TableParagraph"/>
              <w:spacing w:before="77"/>
              <w:ind w:left="271"/>
              <w:jc w:val="left"/>
              <w:rPr>
                <w:sz w:val="14"/>
              </w:rPr>
            </w:pPr>
            <w:r>
              <w:rPr>
                <w:sz w:val="14"/>
              </w:rPr>
              <w:t>220</w:t>
            </w:r>
          </w:p>
        </w:tc>
        <w:tc>
          <w:tcPr>
            <w:tcW w:w="602" w:type="dxa"/>
            <w:gridSpan w:val="2"/>
            <w:tcBorders>
              <w:bottom w:val="nil"/>
            </w:tcBorders>
          </w:tcPr>
          <w:p>
            <w:pPr>
              <w:pStyle w:val="TableParagraph"/>
              <w:spacing w:before="77"/>
              <w:ind w:left="348"/>
              <w:jc w:val="left"/>
              <w:rPr>
                <w:sz w:val="14"/>
              </w:rPr>
            </w:pPr>
            <w:r>
              <w:rPr>
                <w:sz w:val="14"/>
              </w:rPr>
              <w:t>75</w:t>
            </w:r>
          </w:p>
        </w:tc>
        <w:tc>
          <w:tcPr>
            <w:tcW w:w="601" w:type="dxa"/>
            <w:tcBorders>
              <w:bottom w:val="nil"/>
            </w:tcBorders>
          </w:tcPr>
          <w:p>
            <w:pPr>
              <w:pStyle w:val="TableParagraph"/>
              <w:spacing w:before="77"/>
              <w:ind w:right="85"/>
              <w:rPr>
                <w:sz w:val="14"/>
              </w:rPr>
            </w:pPr>
            <w:r>
              <w:rPr>
                <w:w w:val="95"/>
                <w:sz w:val="14"/>
              </w:rPr>
              <w:t>145</w:t>
            </w:r>
          </w:p>
        </w:tc>
        <w:tc>
          <w:tcPr>
            <w:tcW w:w="601" w:type="dxa"/>
            <w:tcBorders>
              <w:bottom w:val="nil"/>
            </w:tcBorders>
          </w:tcPr>
          <w:p>
            <w:pPr>
              <w:pStyle w:val="TableParagraph"/>
              <w:spacing w:before="77"/>
              <w:ind w:right="84"/>
              <w:rPr>
                <w:sz w:val="14"/>
              </w:rPr>
            </w:pPr>
            <w:r>
              <w:rPr>
                <w:w w:val="95"/>
                <w:sz w:val="14"/>
              </w:rPr>
              <w:t>171</w:t>
            </w:r>
          </w:p>
        </w:tc>
        <w:tc>
          <w:tcPr>
            <w:tcW w:w="602" w:type="dxa"/>
            <w:tcBorders>
              <w:bottom w:val="nil"/>
            </w:tcBorders>
          </w:tcPr>
          <w:p>
            <w:pPr>
              <w:pStyle w:val="TableParagraph"/>
              <w:spacing w:before="77"/>
              <w:ind w:right="84"/>
              <w:rPr>
                <w:sz w:val="14"/>
              </w:rPr>
            </w:pPr>
            <w:r>
              <w:rPr>
                <w:w w:val="95"/>
                <w:sz w:val="14"/>
              </w:rPr>
              <w:t>20</w:t>
            </w:r>
          </w:p>
        </w:tc>
        <w:tc>
          <w:tcPr>
            <w:tcW w:w="601" w:type="dxa"/>
            <w:gridSpan w:val="2"/>
            <w:tcBorders>
              <w:bottom w:val="nil"/>
            </w:tcBorders>
          </w:tcPr>
          <w:p>
            <w:pPr>
              <w:pStyle w:val="TableParagraph"/>
              <w:spacing w:before="77"/>
              <w:ind w:left="272"/>
              <w:jc w:val="left"/>
              <w:rPr>
                <w:sz w:val="14"/>
              </w:rPr>
            </w:pPr>
            <w:r>
              <w:rPr>
                <w:sz w:val="14"/>
              </w:rPr>
              <w:t>151</w:t>
            </w:r>
          </w:p>
        </w:tc>
        <w:tc>
          <w:tcPr>
            <w:tcW w:w="600" w:type="dxa"/>
            <w:gridSpan w:val="2"/>
            <w:tcBorders>
              <w:bottom w:val="nil"/>
            </w:tcBorders>
          </w:tcPr>
          <w:p>
            <w:pPr>
              <w:pStyle w:val="TableParagraph"/>
              <w:spacing w:before="77"/>
              <w:ind w:left="348"/>
              <w:jc w:val="left"/>
              <w:rPr>
                <w:sz w:val="14"/>
              </w:rPr>
            </w:pPr>
            <w:r>
              <w:rPr>
                <w:sz w:val="14"/>
              </w:rPr>
              <w:t>44</w:t>
            </w:r>
          </w:p>
        </w:tc>
        <w:tc>
          <w:tcPr>
            <w:tcW w:w="602" w:type="dxa"/>
            <w:tcBorders>
              <w:bottom w:val="nil"/>
            </w:tcBorders>
          </w:tcPr>
          <w:p>
            <w:pPr>
              <w:pStyle w:val="TableParagraph"/>
              <w:spacing w:before="77"/>
              <w:ind w:right="84"/>
              <w:rPr>
                <w:sz w:val="14"/>
              </w:rPr>
            </w:pPr>
            <w:r>
              <w:rPr>
                <w:w w:val="94"/>
                <w:sz w:val="14"/>
              </w:rPr>
              <w:t>6</w:t>
            </w:r>
          </w:p>
        </w:tc>
        <w:tc>
          <w:tcPr>
            <w:tcW w:w="601" w:type="dxa"/>
            <w:tcBorders>
              <w:bottom w:val="nil"/>
            </w:tcBorders>
          </w:tcPr>
          <w:p>
            <w:pPr>
              <w:pStyle w:val="TableParagraph"/>
              <w:spacing w:before="77"/>
              <w:ind w:right="82"/>
              <w:rPr>
                <w:sz w:val="14"/>
              </w:rPr>
            </w:pPr>
            <w:r>
              <w:rPr>
                <w:w w:val="95"/>
                <w:sz w:val="14"/>
              </w:rPr>
              <w:t>38</w:t>
            </w:r>
          </w:p>
        </w:tc>
      </w:tr>
      <w:tr>
        <w:trPr>
          <w:trHeight w:val="275" w:hRule="atLeast"/>
        </w:trPr>
        <w:tc>
          <w:tcPr>
            <w:tcW w:w="602" w:type="dxa"/>
            <w:gridSpan w:val="2"/>
            <w:tcBorders>
              <w:top w:val="nil"/>
              <w:bottom w:val="nil"/>
            </w:tcBorders>
          </w:tcPr>
          <w:p>
            <w:pPr>
              <w:pStyle w:val="TableParagraph"/>
              <w:spacing w:before="61"/>
              <w:ind w:right="83"/>
              <w:rPr>
                <w:sz w:val="14"/>
              </w:rPr>
            </w:pPr>
            <w:r>
              <w:rPr>
                <w:w w:val="157"/>
                <w:sz w:val="14"/>
              </w:rPr>
              <w:t>-</w:t>
            </w:r>
          </w:p>
        </w:tc>
        <w:tc>
          <w:tcPr>
            <w:tcW w:w="603" w:type="dxa"/>
            <w:gridSpan w:val="3"/>
            <w:tcBorders>
              <w:top w:val="nil"/>
              <w:bottom w:val="nil"/>
            </w:tcBorders>
          </w:tcPr>
          <w:p>
            <w:pPr>
              <w:pStyle w:val="TableParagraph"/>
              <w:spacing w:before="61"/>
              <w:ind w:right="84"/>
              <w:rPr>
                <w:sz w:val="14"/>
              </w:rPr>
            </w:pPr>
            <w:r>
              <w:rPr>
                <w:w w:val="94"/>
                <w:sz w:val="14"/>
              </w:rPr>
              <w:t>2</w:t>
            </w:r>
          </w:p>
        </w:tc>
        <w:tc>
          <w:tcPr>
            <w:tcW w:w="602" w:type="dxa"/>
            <w:tcBorders>
              <w:top w:val="nil"/>
              <w:bottom w:val="nil"/>
            </w:tcBorders>
          </w:tcPr>
          <w:p>
            <w:pPr>
              <w:pStyle w:val="TableParagraph"/>
              <w:spacing w:before="61"/>
              <w:ind w:right="84"/>
              <w:rPr>
                <w:sz w:val="14"/>
              </w:rPr>
            </w:pPr>
            <w:r>
              <w:rPr>
                <w:w w:val="94"/>
                <w:sz w:val="14"/>
              </w:rPr>
              <w:t>2</w:t>
            </w:r>
          </w:p>
        </w:tc>
        <w:tc>
          <w:tcPr>
            <w:tcW w:w="602" w:type="dxa"/>
            <w:tcBorders>
              <w:top w:val="nil"/>
              <w:bottom w:val="nil"/>
            </w:tcBorders>
          </w:tcPr>
          <w:p>
            <w:pPr>
              <w:pStyle w:val="TableParagraph"/>
              <w:spacing w:before="61"/>
              <w:ind w:right="85"/>
              <w:rPr>
                <w:sz w:val="14"/>
              </w:rPr>
            </w:pPr>
            <w:r>
              <w:rPr>
                <w:w w:val="157"/>
                <w:sz w:val="14"/>
              </w:rPr>
              <w:t>-</w:t>
            </w:r>
          </w:p>
        </w:tc>
        <w:tc>
          <w:tcPr>
            <w:tcW w:w="601" w:type="dxa"/>
            <w:tcBorders>
              <w:top w:val="nil"/>
              <w:bottom w:val="nil"/>
            </w:tcBorders>
          </w:tcPr>
          <w:p>
            <w:pPr>
              <w:pStyle w:val="TableParagraph"/>
              <w:spacing w:before="61"/>
              <w:ind w:right="84"/>
              <w:rPr>
                <w:sz w:val="14"/>
              </w:rPr>
            </w:pPr>
            <w:r>
              <w:rPr>
                <w:w w:val="90"/>
                <w:sz w:val="14"/>
              </w:rPr>
              <w:t>78</w:t>
            </w:r>
          </w:p>
        </w:tc>
        <w:tc>
          <w:tcPr>
            <w:tcW w:w="602" w:type="dxa"/>
            <w:gridSpan w:val="2"/>
            <w:tcBorders>
              <w:top w:val="nil"/>
              <w:bottom w:val="nil"/>
            </w:tcBorders>
          </w:tcPr>
          <w:p>
            <w:pPr>
              <w:pStyle w:val="TableParagraph"/>
              <w:spacing w:before="61"/>
              <w:ind w:left="352"/>
              <w:jc w:val="left"/>
              <w:rPr>
                <w:sz w:val="14"/>
              </w:rPr>
            </w:pPr>
            <w:r>
              <w:rPr>
                <w:sz w:val="14"/>
              </w:rPr>
              <w:t>30</w:t>
            </w:r>
          </w:p>
        </w:tc>
        <w:tc>
          <w:tcPr>
            <w:tcW w:w="602" w:type="dxa"/>
            <w:gridSpan w:val="3"/>
            <w:tcBorders>
              <w:top w:val="nil"/>
              <w:bottom w:val="nil"/>
            </w:tcBorders>
          </w:tcPr>
          <w:p>
            <w:pPr>
              <w:pStyle w:val="TableParagraph"/>
              <w:spacing w:before="61"/>
              <w:ind w:left="351"/>
              <w:jc w:val="left"/>
              <w:rPr>
                <w:sz w:val="14"/>
              </w:rPr>
            </w:pPr>
            <w:r>
              <w:rPr>
                <w:sz w:val="14"/>
              </w:rPr>
              <w:t>48</w:t>
            </w:r>
          </w:p>
        </w:tc>
        <w:tc>
          <w:tcPr>
            <w:tcW w:w="601" w:type="dxa"/>
            <w:gridSpan w:val="2"/>
            <w:tcBorders>
              <w:top w:val="nil"/>
              <w:bottom w:val="nil"/>
            </w:tcBorders>
          </w:tcPr>
          <w:p>
            <w:pPr>
              <w:pStyle w:val="TableParagraph"/>
              <w:spacing w:before="61"/>
              <w:ind w:left="350"/>
              <w:jc w:val="left"/>
              <w:rPr>
                <w:sz w:val="14"/>
              </w:rPr>
            </w:pPr>
            <w:r>
              <w:rPr>
                <w:sz w:val="14"/>
              </w:rPr>
              <w:t>43</w:t>
            </w:r>
          </w:p>
        </w:tc>
        <w:tc>
          <w:tcPr>
            <w:tcW w:w="602" w:type="dxa"/>
            <w:gridSpan w:val="2"/>
            <w:tcBorders>
              <w:top w:val="nil"/>
              <w:bottom w:val="nil"/>
            </w:tcBorders>
          </w:tcPr>
          <w:p>
            <w:pPr>
              <w:pStyle w:val="TableParagraph"/>
              <w:spacing w:before="61"/>
              <w:ind w:left="352"/>
              <w:jc w:val="left"/>
              <w:rPr>
                <w:sz w:val="14"/>
              </w:rPr>
            </w:pPr>
            <w:r>
              <w:rPr>
                <w:sz w:val="14"/>
              </w:rPr>
              <w:t>18</w:t>
            </w:r>
          </w:p>
        </w:tc>
        <w:tc>
          <w:tcPr>
            <w:tcW w:w="601" w:type="dxa"/>
            <w:tcBorders>
              <w:top w:val="nil"/>
              <w:bottom w:val="nil"/>
            </w:tcBorders>
          </w:tcPr>
          <w:p>
            <w:pPr>
              <w:pStyle w:val="TableParagraph"/>
              <w:spacing w:before="61"/>
              <w:ind w:right="83"/>
              <w:rPr>
                <w:sz w:val="14"/>
              </w:rPr>
            </w:pPr>
            <w:r>
              <w:rPr>
                <w:w w:val="90"/>
                <w:sz w:val="14"/>
              </w:rPr>
              <w:t>25</w:t>
            </w:r>
          </w:p>
        </w:tc>
        <w:tc>
          <w:tcPr>
            <w:tcW w:w="601" w:type="dxa"/>
            <w:tcBorders>
              <w:top w:val="nil"/>
              <w:bottom w:val="nil"/>
            </w:tcBorders>
          </w:tcPr>
          <w:p>
            <w:pPr>
              <w:pStyle w:val="TableParagraph"/>
              <w:spacing w:before="61"/>
              <w:ind w:right="83"/>
              <w:rPr>
                <w:sz w:val="14"/>
              </w:rPr>
            </w:pPr>
            <w:r>
              <w:rPr>
                <w:w w:val="90"/>
                <w:sz w:val="14"/>
              </w:rPr>
              <w:t>58</w:t>
            </w:r>
          </w:p>
        </w:tc>
        <w:tc>
          <w:tcPr>
            <w:tcW w:w="602" w:type="dxa"/>
            <w:tcBorders>
              <w:top w:val="nil"/>
              <w:bottom w:val="nil"/>
            </w:tcBorders>
          </w:tcPr>
          <w:p>
            <w:pPr>
              <w:pStyle w:val="TableParagraph"/>
              <w:spacing w:before="61"/>
              <w:ind w:right="84"/>
              <w:rPr>
                <w:sz w:val="14"/>
              </w:rPr>
            </w:pPr>
            <w:r>
              <w:rPr>
                <w:w w:val="94"/>
                <w:sz w:val="14"/>
              </w:rPr>
              <w:t>9</w:t>
            </w:r>
          </w:p>
        </w:tc>
        <w:tc>
          <w:tcPr>
            <w:tcW w:w="601" w:type="dxa"/>
            <w:gridSpan w:val="2"/>
            <w:tcBorders>
              <w:top w:val="nil"/>
              <w:bottom w:val="nil"/>
            </w:tcBorders>
          </w:tcPr>
          <w:p>
            <w:pPr>
              <w:pStyle w:val="TableParagraph"/>
              <w:spacing w:before="61"/>
              <w:ind w:left="352"/>
              <w:jc w:val="left"/>
              <w:rPr>
                <w:sz w:val="14"/>
              </w:rPr>
            </w:pPr>
            <w:r>
              <w:rPr>
                <w:sz w:val="14"/>
              </w:rPr>
              <w:t>49</w:t>
            </w:r>
          </w:p>
        </w:tc>
        <w:tc>
          <w:tcPr>
            <w:tcW w:w="600" w:type="dxa"/>
            <w:gridSpan w:val="2"/>
            <w:tcBorders>
              <w:top w:val="nil"/>
              <w:bottom w:val="nil"/>
            </w:tcBorders>
          </w:tcPr>
          <w:p>
            <w:pPr>
              <w:pStyle w:val="TableParagraph"/>
              <w:spacing w:before="61"/>
              <w:ind w:left="352"/>
              <w:jc w:val="left"/>
              <w:rPr>
                <w:sz w:val="14"/>
              </w:rPr>
            </w:pPr>
            <w:r>
              <w:rPr>
                <w:sz w:val="14"/>
              </w:rPr>
              <w:t>14</w:t>
            </w:r>
          </w:p>
        </w:tc>
        <w:tc>
          <w:tcPr>
            <w:tcW w:w="602" w:type="dxa"/>
            <w:tcBorders>
              <w:top w:val="nil"/>
              <w:bottom w:val="nil"/>
            </w:tcBorders>
          </w:tcPr>
          <w:p>
            <w:pPr>
              <w:pStyle w:val="TableParagraph"/>
              <w:spacing w:before="61"/>
              <w:ind w:right="82"/>
              <w:rPr>
                <w:sz w:val="14"/>
              </w:rPr>
            </w:pPr>
            <w:r>
              <w:rPr>
                <w:w w:val="94"/>
                <w:sz w:val="14"/>
              </w:rPr>
              <w:t>2</w:t>
            </w:r>
          </w:p>
        </w:tc>
        <w:tc>
          <w:tcPr>
            <w:tcW w:w="601" w:type="dxa"/>
            <w:tcBorders>
              <w:top w:val="nil"/>
              <w:bottom w:val="nil"/>
            </w:tcBorders>
          </w:tcPr>
          <w:p>
            <w:pPr>
              <w:pStyle w:val="TableParagraph"/>
              <w:spacing w:before="61"/>
              <w:ind w:right="81"/>
              <w:rPr>
                <w:sz w:val="14"/>
              </w:rPr>
            </w:pPr>
            <w:r>
              <w:rPr>
                <w:w w:val="90"/>
                <w:sz w:val="14"/>
              </w:rPr>
              <w:t>12</w:t>
            </w:r>
          </w:p>
        </w:tc>
      </w:tr>
      <w:tr>
        <w:trPr>
          <w:trHeight w:val="246" w:hRule="atLeast"/>
        </w:trPr>
        <w:tc>
          <w:tcPr>
            <w:tcW w:w="602" w:type="dxa"/>
            <w:gridSpan w:val="2"/>
            <w:tcBorders>
              <w:top w:val="nil"/>
              <w:bottom w:val="nil"/>
            </w:tcBorders>
          </w:tcPr>
          <w:p>
            <w:pPr>
              <w:pStyle w:val="TableParagraph"/>
              <w:spacing w:before="31"/>
              <w:ind w:right="83"/>
              <w:rPr>
                <w:sz w:val="14"/>
              </w:rPr>
            </w:pPr>
            <w:r>
              <w:rPr>
                <w:w w:val="157"/>
                <w:sz w:val="14"/>
              </w:rPr>
              <w:t>-</w:t>
            </w:r>
          </w:p>
        </w:tc>
        <w:tc>
          <w:tcPr>
            <w:tcW w:w="603" w:type="dxa"/>
            <w:gridSpan w:val="3"/>
            <w:tcBorders>
              <w:top w:val="nil"/>
              <w:bottom w:val="nil"/>
            </w:tcBorders>
          </w:tcPr>
          <w:p>
            <w:pPr>
              <w:pStyle w:val="TableParagraph"/>
              <w:spacing w:before="31"/>
              <w:ind w:right="84"/>
              <w:rPr>
                <w:sz w:val="14"/>
              </w:rPr>
            </w:pPr>
            <w:r>
              <w:rPr>
                <w:w w:val="157"/>
                <w:sz w:val="14"/>
              </w:rPr>
              <w:t>-</w:t>
            </w:r>
          </w:p>
        </w:tc>
        <w:tc>
          <w:tcPr>
            <w:tcW w:w="602" w:type="dxa"/>
            <w:tcBorders>
              <w:top w:val="nil"/>
              <w:bottom w:val="nil"/>
            </w:tcBorders>
          </w:tcPr>
          <w:p>
            <w:pPr>
              <w:pStyle w:val="TableParagraph"/>
              <w:spacing w:before="31"/>
              <w:ind w:right="84"/>
              <w:rPr>
                <w:sz w:val="14"/>
              </w:rPr>
            </w:pPr>
            <w:r>
              <w:rPr>
                <w:w w:val="157"/>
                <w:sz w:val="14"/>
              </w:rPr>
              <w:t>-</w:t>
            </w:r>
          </w:p>
        </w:tc>
        <w:tc>
          <w:tcPr>
            <w:tcW w:w="602" w:type="dxa"/>
            <w:tcBorders>
              <w:top w:val="nil"/>
              <w:bottom w:val="nil"/>
            </w:tcBorders>
          </w:tcPr>
          <w:p>
            <w:pPr>
              <w:pStyle w:val="TableParagraph"/>
              <w:spacing w:before="31"/>
              <w:ind w:right="85"/>
              <w:rPr>
                <w:sz w:val="14"/>
              </w:rPr>
            </w:pPr>
            <w:r>
              <w:rPr>
                <w:w w:val="157"/>
                <w:sz w:val="14"/>
              </w:rPr>
              <w:t>-</w:t>
            </w:r>
          </w:p>
        </w:tc>
        <w:tc>
          <w:tcPr>
            <w:tcW w:w="601" w:type="dxa"/>
            <w:tcBorders>
              <w:top w:val="nil"/>
              <w:bottom w:val="nil"/>
            </w:tcBorders>
          </w:tcPr>
          <w:p>
            <w:pPr>
              <w:pStyle w:val="TableParagraph"/>
              <w:spacing w:before="31"/>
              <w:ind w:right="84"/>
              <w:rPr>
                <w:sz w:val="14"/>
              </w:rPr>
            </w:pPr>
            <w:r>
              <w:rPr>
                <w:w w:val="90"/>
                <w:sz w:val="14"/>
              </w:rPr>
              <w:t>63</w:t>
            </w:r>
          </w:p>
        </w:tc>
        <w:tc>
          <w:tcPr>
            <w:tcW w:w="602" w:type="dxa"/>
            <w:gridSpan w:val="2"/>
            <w:tcBorders>
              <w:top w:val="nil"/>
              <w:bottom w:val="nil"/>
            </w:tcBorders>
          </w:tcPr>
          <w:p>
            <w:pPr>
              <w:pStyle w:val="TableParagraph"/>
              <w:spacing w:before="31"/>
              <w:ind w:left="352"/>
              <w:jc w:val="left"/>
              <w:rPr>
                <w:sz w:val="14"/>
              </w:rPr>
            </w:pPr>
            <w:r>
              <w:rPr>
                <w:sz w:val="14"/>
              </w:rPr>
              <w:t>24</w:t>
            </w:r>
          </w:p>
        </w:tc>
        <w:tc>
          <w:tcPr>
            <w:tcW w:w="602" w:type="dxa"/>
            <w:gridSpan w:val="3"/>
            <w:tcBorders>
              <w:top w:val="nil"/>
              <w:bottom w:val="nil"/>
            </w:tcBorders>
          </w:tcPr>
          <w:p>
            <w:pPr>
              <w:pStyle w:val="TableParagraph"/>
              <w:spacing w:before="31"/>
              <w:ind w:left="351"/>
              <w:jc w:val="left"/>
              <w:rPr>
                <w:sz w:val="14"/>
              </w:rPr>
            </w:pPr>
            <w:r>
              <w:rPr>
                <w:sz w:val="14"/>
              </w:rPr>
              <w:t>39</w:t>
            </w:r>
          </w:p>
        </w:tc>
        <w:tc>
          <w:tcPr>
            <w:tcW w:w="601" w:type="dxa"/>
            <w:gridSpan w:val="2"/>
            <w:tcBorders>
              <w:top w:val="nil"/>
              <w:bottom w:val="nil"/>
            </w:tcBorders>
          </w:tcPr>
          <w:p>
            <w:pPr>
              <w:pStyle w:val="TableParagraph"/>
              <w:spacing w:before="31"/>
              <w:ind w:left="350"/>
              <w:jc w:val="left"/>
              <w:rPr>
                <w:sz w:val="14"/>
              </w:rPr>
            </w:pPr>
            <w:r>
              <w:rPr>
                <w:sz w:val="14"/>
              </w:rPr>
              <w:t>33</w:t>
            </w:r>
          </w:p>
        </w:tc>
        <w:tc>
          <w:tcPr>
            <w:tcW w:w="602" w:type="dxa"/>
            <w:gridSpan w:val="2"/>
            <w:tcBorders>
              <w:top w:val="nil"/>
              <w:bottom w:val="nil"/>
            </w:tcBorders>
          </w:tcPr>
          <w:p>
            <w:pPr>
              <w:pStyle w:val="TableParagraph"/>
              <w:spacing w:before="31"/>
              <w:ind w:left="352"/>
              <w:jc w:val="left"/>
              <w:rPr>
                <w:sz w:val="14"/>
              </w:rPr>
            </w:pPr>
            <w:r>
              <w:rPr>
                <w:sz w:val="14"/>
              </w:rPr>
              <w:t>12</w:t>
            </w:r>
          </w:p>
        </w:tc>
        <w:tc>
          <w:tcPr>
            <w:tcW w:w="601" w:type="dxa"/>
            <w:tcBorders>
              <w:top w:val="nil"/>
              <w:bottom w:val="nil"/>
            </w:tcBorders>
          </w:tcPr>
          <w:p>
            <w:pPr>
              <w:pStyle w:val="TableParagraph"/>
              <w:spacing w:before="31"/>
              <w:ind w:right="83"/>
              <w:rPr>
                <w:sz w:val="14"/>
              </w:rPr>
            </w:pPr>
            <w:r>
              <w:rPr>
                <w:w w:val="90"/>
                <w:sz w:val="14"/>
              </w:rPr>
              <w:t>21</w:t>
            </w:r>
          </w:p>
        </w:tc>
        <w:tc>
          <w:tcPr>
            <w:tcW w:w="601" w:type="dxa"/>
            <w:tcBorders>
              <w:top w:val="nil"/>
              <w:bottom w:val="nil"/>
            </w:tcBorders>
          </w:tcPr>
          <w:p>
            <w:pPr>
              <w:pStyle w:val="TableParagraph"/>
              <w:spacing w:before="31"/>
              <w:ind w:right="83"/>
              <w:rPr>
                <w:sz w:val="14"/>
              </w:rPr>
            </w:pPr>
            <w:r>
              <w:rPr>
                <w:w w:val="90"/>
                <w:sz w:val="14"/>
              </w:rPr>
              <w:t>19</w:t>
            </w:r>
          </w:p>
        </w:tc>
        <w:tc>
          <w:tcPr>
            <w:tcW w:w="602" w:type="dxa"/>
            <w:tcBorders>
              <w:top w:val="nil"/>
              <w:bottom w:val="nil"/>
            </w:tcBorders>
          </w:tcPr>
          <w:p>
            <w:pPr>
              <w:pStyle w:val="TableParagraph"/>
              <w:spacing w:before="31"/>
              <w:ind w:right="84"/>
              <w:rPr>
                <w:sz w:val="14"/>
              </w:rPr>
            </w:pPr>
            <w:r>
              <w:rPr>
                <w:w w:val="94"/>
                <w:sz w:val="14"/>
              </w:rPr>
              <w:t>2</w:t>
            </w:r>
          </w:p>
        </w:tc>
        <w:tc>
          <w:tcPr>
            <w:tcW w:w="601" w:type="dxa"/>
            <w:gridSpan w:val="2"/>
            <w:tcBorders>
              <w:top w:val="nil"/>
              <w:bottom w:val="nil"/>
            </w:tcBorders>
          </w:tcPr>
          <w:p>
            <w:pPr>
              <w:pStyle w:val="TableParagraph"/>
              <w:spacing w:before="31"/>
              <w:ind w:left="352"/>
              <w:jc w:val="left"/>
              <w:rPr>
                <w:sz w:val="14"/>
              </w:rPr>
            </w:pPr>
            <w:r>
              <w:rPr>
                <w:sz w:val="14"/>
              </w:rPr>
              <w:t>17</w:t>
            </w:r>
          </w:p>
        </w:tc>
        <w:tc>
          <w:tcPr>
            <w:tcW w:w="600" w:type="dxa"/>
            <w:gridSpan w:val="2"/>
            <w:tcBorders>
              <w:top w:val="nil"/>
              <w:bottom w:val="nil"/>
            </w:tcBorders>
          </w:tcPr>
          <w:p>
            <w:pPr>
              <w:pStyle w:val="TableParagraph"/>
              <w:spacing w:before="31"/>
              <w:ind w:right="82"/>
              <w:rPr>
                <w:sz w:val="14"/>
              </w:rPr>
            </w:pPr>
            <w:r>
              <w:rPr>
                <w:w w:val="94"/>
                <w:sz w:val="14"/>
              </w:rPr>
              <w:t>6</w:t>
            </w:r>
          </w:p>
        </w:tc>
        <w:tc>
          <w:tcPr>
            <w:tcW w:w="602" w:type="dxa"/>
            <w:tcBorders>
              <w:top w:val="nil"/>
              <w:bottom w:val="nil"/>
            </w:tcBorders>
          </w:tcPr>
          <w:p>
            <w:pPr>
              <w:pStyle w:val="TableParagraph"/>
              <w:spacing w:before="31"/>
              <w:ind w:right="82"/>
              <w:rPr>
                <w:sz w:val="14"/>
              </w:rPr>
            </w:pPr>
            <w:r>
              <w:rPr>
                <w:w w:val="94"/>
                <w:sz w:val="14"/>
              </w:rPr>
              <w:t>1</w:t>
            </w:r>
          </w:p>
        </w:tc>
        <w:tc>
          <w:tcPr>
            <w:tcW w:w="601" w:type="dxa"/>
            <w:tcBorders>
              <w:top w:val="nil"/>
              <w:bottom w:val="nil"/>
            </w:tcBorders>
          </w:tcPr>
          <w:p>
            <w:pPr>
              <w:pStyle w:val="TableParagraph"/>
              <w:spacing w:before="31"/>
              <w:ind w:right="82"/>
              <w:rPr>
                <w:sz w:val="14"/>
              </w:rPr>
            </w:pPr>
            <w:r>
              <w:rPr>
                <w:w w:val="94"/>
                <w:sz w:val="14"/>
              </w:rPr>
              <w:t>5</w:t>
            </w:r>
          </w:p>
        </w:tc>
      </w:tr>
      <w:tr>
        <w:trPr>
          <w:trHeight w:val="247" w:hRule="atLeast"/>
        </w:trPr>
        <w:tc>
          <w:tcPr>
            <w:tcW w:w="602" w:type="dxa"/>
            <w:gridSpan w:val="2"/>
            <w:tcBorders>
              <w:top w:val="nil"/>
              <w:bottom w:val="nil"/>
            </w:tcBorders>
          </w:tcPr>
          <w:p>
            <w:pPr>
              <w:pStyle w:val="TableParagraph"/>
              <w:spacing w:before="32"/>
              <w:ind w:right="83"/>
              <w:rPr>
                <w:sz w:val="14"/>
              </w:rPr>
            </w:pPr>
            <w:r>
              <w:rPr>
                <w:w w:val="94"/>
                <w:sz w:val="14"/>
              </w:rPr>
              <w:t>2</w:t>
            </w:r>
          </w:p>
        </w:tc>
        <w:tc>
          <w:tcPr>
            <w:tcW w:w="603" w:type="dxa"/>
            <w:gridSpan w:val="3"/>
            <w:tcBorders>
              <w:top w:val="nil"/>
              <w:bottom w:val="nil"/>
            </w:tcBorders>
          </w:tcPr>
          <w:p>
            <w:pPr>
              <w:pStyle w:val="TableParagraph"/>
              <w:spacing w:before="32"/>
              <w:ind w:right="84"/>
              <w:rPr>
                <w:sz w:val="14"/>
              </w:rPr>
            </w:pPr>
            <w:r>
              <w:rPr>
                <w:w w:val="94"/>
                <w:sz w:val="14"/>
              </w:rPr>
              <w:t>2</w:t>
            </w:r>
          </w:p>
        </w:tc>
        <w:tc>
          <w:tcPr>
            <w:tcW w:w="602" w:type="dxa"/>
            <w:tcBorders>
              <w:top w:val="nil"/>
              <w:bottom w:val="nil"/>
            </w:tcBorders>
          </w:tcPr>
          <w:p>
            <w:pPr>
              <w:pStyle w:val="TableParagraph"/>
              <w:spacing w:before="32"/>
              <w:ind w:right="84"/>
              <w:rPr>
                <w:sz w:val="14"/>
              </w:rPr>
            </w:pPr>
            <w:r>
              <w:rPr>
                <w:w w:val="157"/>
                <w:sz w:val="14"/>
              </w:rPr>
              <w:t>-</w:t>
            </w:r>
          </w:p>
        </w:tc>
        <w:tc>
          <w:tcPr>
            <w:tcW w:w="602" w:type="dxa"/>
            <w:tcBorders>
              <w:top w:val="nil"/>
              <w:bottom w:val="nil"/>
            </w:tcBorders>
          </w:tcPr>
          <w:p>
            <w:pPr>
              <w:pStyle w:val="TableParagraph"/>
              <w:spacing w:before="32"/>
              <w:ind w:right="85"/>
              <w:rPr>
                <w:sz w:val="14"/>
              </w:rPr>
            </w:pPr>
            <w:r>
              <w:rPr>
                <w:w w:val="94"/>
                <w:sz w:val="14"/>
              </w:rPr>
              <w:t>2</w:t>
            </w:r>
          </w:p>
        </w:tc>
        <w:tc>
          <w:tcPr>
            <w:tcW w:w="601" w:type="dxa"/>
            <w:tcBorders>
              <w:top w:val="nil"/>
              <w:bottom w:val="nil"/>
            </w:tcBorders>
          </w:tcPr>
          <w:p>
            <w:pPr>
              <w:pStyle w:val="TableParagraph"/>
              <w:spacing w:before="32"/>
              <w:ind w:right="84"/>
              <w:rPr>
                <w:sz w:val="14"/>
              </w:rPr>
            </w:pPr>
            <w:r>
              <w:rPr>
                <w:w w:val="90"/>
                <w:sz w:val="14"/>
              </w:rPr>
              <w:t>88</w:t>
            </w:r>
          </w:p>
        </w:tc>
        <w:tc>
          <w:tcPr>
            <w:tcW w:w="602" w:type="dxa"/>
            <w:gridSpan w:val="2"/>
            <w:tcBorders>
              <w:top w:val="nil"/>
              <w:bottom w:val="nil"/>
            </w:tcBorders>
          </w:tcPr>
          <w:p>
            <w:pPr>
              <w:pStyle w:val="TableParagraph"/>
              <w:spacing w:before="32"/>
              <w:ind w:left="352"/>
              <w:jc w:val="left"/>
              <w:rPr>
                <w:sz w:val="14"/>
              </w:rPr>
            </w:pPr>
            <w:r>
              <w:rPr>
                <w:sz w:val="14"/>
              </w:rPr>
              <w:t>16</w:t>
            </w:r>
          </w:p>
        </w:tc>
        <w:tc>
          <w:tcPr>
            <w:tcW w:w="602" w:type="dxa"/>
            <w:gridSpan w:val="3"/>
            <w:tcBorders>
              <w:top w:val="nil"/>
              <w:bottom w:val="nil"/>
            </w:tcBorders>
          </w:tcPr>
          <w:p>
            <w:pPr>
              <w:pStyle w:val="TableParagraph"/>
              <w:spacing w:before="32"/>
              <w:ind w:left="351"/>
              <w:jc w:val="left"/>
              <w:rPr>
                <w:sz w:val="14"/>
              </w:rPr>
            </w:pPr>
            <w:r>
              <w:rPr>
                <w:sz w:val="14"/>
              </w:rPr>
              <w:t>72</w:t>
            </w:r>
          </w:p>
        </w:tc>
        <w:tc>
          <w:tcPr>
            <w:tcW w:w="601" w:type="dxa"/>
            <w:gridSpan w:val="2"/>
            <w:tcBorders>
              <w:top w:val="nil"/>
              <w:bottom w:val="nil"/>
            </w:tcBorders>
          </w:tcPr>
          <w:p>
            <w:pPr>
              <w:pStyle w:val="TableParagraph"/>
              <w:spacing w:before="32"/>
              <w:ind w:left="350"/>
              <w:jc w:val="left"/>
              <w:rPr>
                <w:sz w:val="14"/>
              </w:rPr>
            </w:pPr>
            <w:r>
              <w:rPr>
                <w:sz w:val="14"/>
              </w:rPr>
              <w:t>51</w:t>
            </w:r>
          </w:p>
        </w:tc>
        <w:tc>
          <w:tcPr>
            <w:tcW w:w="602" w:type="dxa"/>
            <w:gridSpan w:val="2"/>
            <w:tcBorders>
              <w:top w:val="nil"/>
              <w:bottom w:val="nil"/>
            </w:tcBorders>
          </w:tcPr>
          <w:p>
            <w:pPr>
              <w:pStyle w:val="TableParagraph"/>
              <w:spacing w:before="32"/>
              <w:ind w:left="352"/>
              <w:jc w:val="left"/>
              <w:rPr>
                <w:sz w:val="14"/>
              </w:rPr>
            </w:pPr>
            <w:r>
              <w:rPr>
                <w:sz w:val="14"/>
              </w:rPr>
              <w:t>12</w:t>
            </w:r>
          </w:p>
        </w:tc>
        <w:tc>
          <w:tcPr>
            <w:tcW w:w="601" w:type="dxa"/>
            <w:tcBorders>
              <w:top w:val="nil"/>
              <w:bottom w:val="nil"/>
            </w:tcBorders>
          </w:tcPr>
          <w:p>
            <w:pPr>
              <w:pStyle w:val="TableParagraph"/>
              <w:spacing w:before="32"/>
              <w:ind w:right="83"/>
              <w:rPr>
                <w:sz w:val="14"/>
              </w:rPr>
            </w:pPr>
            <w:r>
              <w:rPr>
                <w:w w:val="90"/>
                <w:sz w:val="14"/>
              </w:rPr>
              <w:t>39</w:t>
            </w:r>
          </w:p>
        </w:tc>
        <w:tc>
          <w:tcPr>
            <w:tcW w:w="601" w:type="dxa"/>
            <w:tcBorders>
              <w:top w:val="nil"/>
              <w:bottom w:val="nil"/>
            </w:tcBorders>
          </w:tcPr>
          <w:p>
            <w:pPr>
              <w:pStyle w:val="TableParagraph"/>
              <w:spacing w:before="32"/>
              <w:ind w:right="83"/>
              <w:rPr>
                <w:sz w:val="14"/>
              </w:rPr>
            </w:pPr>
            <w:r>
              <w:rPr>
                <w:w w:val="90"/>
                <w:sz w:val="14"/>
              </w:rPr>
              <w:t>45</w:t>
            </w:r>
          </w:p>
        </w:tc>
        <w:tc>
          <w:tcPr>
            <w:tcW w:w="602" w:type="dxa"/>
            <w:tcBorders>
              <w:top w:val="nil"/>
              <w:bottom w:val="nil"/>
            </w:tcBorders>
          </w:tcPr>
          <w:p>
            <w:pPr>
              <w:pStyle w:val="TableParagraph"/>
              <w:spacing w:before="32"/>
              <w:ind w:right="84"/>
              <w:rPr>
                <w:sz w:val="14"/>
              </w:rPr>
            </w:pPr>
            <w:r>
              <w:rPr>
                <w:w w:val="94"/>
                <w:sz w:val="14"/>
              </w:rPr>
              <w:t>4</w:t>
            </w:r>
          </w:p>
        </w:tc>
        <w:tc>
          <w:tcPr>
            <w:tcW w:w="601" w:type="dxa"/>
            <w:gridSpan w:val="2"/>
            <w:tcBorders>
              <w:top w:val="nil"/>
              <w:bottom w:val="nil"/>
            </w:tcBorders>
          </w:tcPr>
          <w:p>
            <w:pPr>
              <w:pStyle w:val="TableParagraph"/>
              <w:spacing w:before="32"/>
              <w:ind w:left="352"/>
              <w:jc w:val="left"/>
              <w:rPr>
                <w:sz w:val="14"/>
              </w:rPr>
            </w:pPr>
            <w:r>
              <w:rPr>
                <w:sz w:val="14"/>
              </w:rPr>
              <w:t>41</w:t>
            </w:r>
          </w:p>
        </w:tc>
        <w:tc>
          <w:tcPr>
            <w:tcW w:w="600" w:type="dxa"/>
            <w:gridSpan w:val="2"/>
            <w:tcBorders>
              <w:top w:val="nil"/>
              <w:bottom w:val="nil"/>
            </w:tcBorders>
          </w:tcPr>
          <w:p>
            <w:pPr>
              <w:pStyle w:val="TableParagraph"/>
              <w:spacing w:before="32"/>
              <w:ind w:right="82"/>
              <w:rPr>
                <w:sz w:val="14"/>
              </w:rPr>
            </w:pPr>
            <w:r>
              <w:rPr>
                <w:w w:val="94"/>
                <w:sz w:val="14"/>
              </w:rPr>
              <w:t>8</w:t>
            </w:r>
          </w:p>
        </w:tc>
        <w:tc>
          <w:tcPr>
            <w:tcW w:w="602" w:type="dxa"/>
            <w:tcBorders>
              <w:top w:val="nil"/>
              <w:bottom w:val="nil"/>
            </w:tcBorders>
          </w:tcPr>
          <w:p>
            <w:pPr>
              <w:pStyle w:val="TableParagraph"/>
              <w:spacing w:before="32"/>
              <w:ind w:right="82"/>
              <w:rPr>
                <w:sz w:val="14"/>
              </w:rPr>
            </w:pPr>
            <w:r>
              <w:rPr>
                <w:w w:val="157"/>
                <w:sz w:val="14"/>
              </w:rPr>
              <w:t>-</w:t>
            </w:r>
          </w:p>
        </w:tc>
        <w:tc>
          <w:tcPr>
            <w:tcW w:w="601" w:type="dxa"/>
            <w:tcBorders>
              <w:top w:val="nil"/>
              <w:bottom w:val="nil"/>
            </w:tcBorders>
          </w:tcPr>
          <w:p>
            <w:pPr>
              <w:pStyle w:val="TableParagraph"/>
              <w:spacing w:before="32"/>
              <w:ind w:right="82"/>
              <w:rPr>
                <w:sz w:val="14"/>
              </w:rPr>
            </w:pPr>
            <w:r>
              <w:rPr>
                <w:w w:val="94"/>
                <w:sz w:val="14"/>
              </w:rPr>
              <w:t>8</w:t>
            </w:r>
          </w:p>
        </w:tc>
      </w:tr>
      <w:tr>
        <w:trPr>
          <w:trHeight w:val="246" w:hRule="atLeast"/>
        </w:trPr>
        <w:tc>
          <w:tcPr>
            <w:tcW w:w="602" w:type="dxa"/>
            <w:gridSpan w:val="2"/>
            <w:tcBorders>
              <w:top w:val="nil"/>
              <w:bottom w:val="nil"/>
            </w:tcBorders>
          </w:tcPr>
          <w:p>
            <w:pPr>
              <w:pStyle w:val="TableParagraph"/>
              <w:spacing w:before="32"/>
              <w:ind w:right="83"/>
              <w:rPr>
                <w:sz w:val="14"/>
              </w:rPr>
            </w:pPr>
            <w:r>
              <w:rPr>
                <w:w w:val="157"/>
                <w:sz w:val="14"/>
              </w:rPr>
              <w:t>-</w:t>
            </w:r>
          </w:p>
        </w:tc>
        <w:tc>
          <w:tcPr>
            <w:tcW w:w="603" w:type="dxa"/>
            <w:gridSpan w:val="3"/>
            <w:tcBorders>
              <w:top w:val="nil"/>
              <w:bottom w:val="nil"/>
            </w:tcBorders>
          </w:tcPr>
          <w:p>
            <w:pPr>
              <w:pStyle w:val="TableParagraph"/>
              <w:spacing w:before="32"/>
              <w:ind w:right="84"/>
              <w:rPr>
                <w:sz w:val="14"/>
              </w:rPr>
            </w:pPr>
            <w:r>
              <w:rPr>
                <w:w w:val="157"/>
                <w:sz w:val="14"/>
              </w:rPr>
              <w:t>-</w:t>
            </w:r>
          </w:p>
        </w:tc>
        <w:tc>
          <w:tcPr>
            <w:tcW w:w="602" w:type="dxa"/>
            <w:tcBorders>
              <w:top w:val="nil"/>
              <w:bottom w:val="nil"/>
            </w:tcBorders>
          </w:tcPr>
          <w:p>
            <w:pPr>
              <w:pStyle w:val="TableParagraph"/>
              <w:spacing w:before="32"/>
              <w:ind w:right="84"/>
              <w:rPr>
                <w:sz w:val="14"/>
              </w:rPr>
            </w:pPr>
            <w:r>
              <w:rPr>
                <w:w w:val="157"/>
                <w:sz w:val="14"/>
              </w:rPr>
              <w:t>-</w:t>
            </w:r>
          </w:p>
        </w:tc>
        <w:tc>
          <w:tcPr>
            <w:tcW w:w="602" w:type="dxa"/>
            <w:tcBorders>
              <w:top w:val="nil"/>
              <w:bottom w:val="nil"/>
            </w:tcBorders>
          </w:tcPr>
          <w:p>
            <w:pPr>
              <w:pStyle w:val="TableParagraph"/>
              <w:spacing w:before="32"/>
              <w:ind w:right="85"/>
              <w:rPr>
                <w:sz w:val="14"/>
              </w:rPr>
            </w:pPr>
            <w:r>
              <w:rPr>
                <w:w w:val="157"/>
                <w:sz w:val="14"/>
              </w:rPr>
              <w:t>-</w:t>
            </w:r>
          </w:p>
        </w:tc>
        <w:tc>
          <w:tcPr>
            <w:tcW w:w="601" w:type="dxa"/>
            <w:tcBorders>
              <w:top w:val="nil"/>
              <w:bottom w:val="nil"/>
            </w:tcBorders>
          </w:tcPr>
          <w:p>
            <w:pPr>
              <w:pStyle w:val="TableParagraph"/>
              <w:spacing w:before="32"/>
              <w:ind w:right="84"/>
              <w:rPr>
                <w:sz w:val="14"/>
              </w:rPr>
            </w:pPr>
            <w:r>
              <w:rPr>
                <w:w w:val="90"/>
                <w:sz w:val="14"/>
              </w:rPr>
              <w:t>20</w:t>
            </w:r>
          </w:p>
        </w:tc>
        <w:tc>
          <w:tcPr>
            <w:tcW w:w="602" w:type="dxa"/>
            <w:gridSpan w:val="2"/>
            <w:tcBorders>
              <w:top w:val="nil"/>
              <w:bottom w:val="nil"/>
            </w:tcBorders>
          </w:tcPr>
          <w:p>
            <w:pPr>
              <w:pStyle w:val="TableParagraph"/>
              <w:spacing w:before="32"/>
              <w:ind w:right="84"/>
              <w:rPr>
                <w:sz w:val="14"/>
              </w:rPr>
            </w:pPr>
            <w:r>
              <w:rPr>
                <w:w w:val="94"/>
                <w:sz w:val="14"/>
              </w:rPr>
              <w:t>9</w:t>
            </w:r>
          </w:p>
        </w:tc>
        <w:tc>
          <w:tcPr>
            <w:tcW w:w="602" w:type="dxa"/>
            <w:gridSpan w:val="3"/>
            <w:tcBorders>
              <w:top w:val="nil"/>
              <w:bottom w:val="nil"/>
            </w:tcBorders>
          </w:tcPr>
          <w:p>
            <w:pPr>
              <w:pStyle w:val="TableParagraph"/>
              <w:spacing w:before="32"/>
              <w:ind w:left="351"/>
              <w:jc w:val="left"/>
              <w:rPr>
                <w:sz w:val="14"/>
              </w:rPr>
            </w:pPr>
            <w:r>
              <w:rPr>
                <w:sz w:val="14"/>
              </w:rPr>
              <w:t>11</w:t>
            </w:r>
          </w:p>
        </w:tc>
        <w:tc>
          <w:tcPr>
            <w:tcW w:w="601" w:type="dxa"/>
            <w:gridSpan w:val="2"/>
            <w:tcBorders>
              <w:top w:val="nil"/>
              <w:bottom w:val="nil"/>
            </w:tcBorders>
          </w:tcPr>
          <w:p>
            <w:pPr>
              <w:pStyle w:val="TableParagraph"/>
              <w:spacing w:before="32"/>
              <w:ind w:left="350"/>
              <w:jc w:val="left"/>
              <w:rPr>
                <w:sz w:val="14"/>
              </w:rPr>
            </w:pPr>
            <w:r>
              <w:rPr>
                <w:sz w:val="14"/>
              </w:rPr>
              <w:t>16</w:t>
            </w:r>
          </w:p>
        </w:tc>
        <w:tc>
          <w:tcPr>
            <w:tcW w:w="602" w:type="dxa"/>
            <w:gridSpan w:val="2"/>
            <w:tcBorders>
              <w:top w:val="nil"/>
              <w:bottom w:val="nil"/>
            </w:tcBorders>
          </w:tcPr>
          <w:p>
            <w:pPr>
              <w:pStyle w:val="TableParagraph"/>
              <w:spacing w:before="32"/>
              <w:ind w:right="84"/>
              <w:rPr>
                <w:sz w:val="14"/>
              </w:rPr>
            </w:pPr>
            <w:r>
              <w:rPr>
                <w:w w:val="94"/>
                <w:sz w:val="14"/>
              </w:rPr>
              <w:t>9</w:t>
            </w:r>
          </w:p>
        </w:tc>
        <w:tc>
          <w:tcPr>
            <w:tcW w:w="601" w:type="dxa"/>
            <w:tcBorders>
              <w:top w:val="nil"/>
              <w:bottom w:val="nil"/>
            </w:tcBorders>
          </w:tcPr>
          <w:p>
            <w:pPr>
              <w:pStyle w:val="TableParagraph"/>
              <w:spacing w:before="32"/>
              <w:ind w:right="84"/>
              <w:rPr>
                <w:sz w:val="14"/>
              </w:rPr>
            </w:pPr>
            <w:r>
              <w:rPr>
                <w:w w:val="94"/>
                <w:sz w:val="14"/>
              </w:rPr>
              <w:t>7</w:t>
            </w:r>
          </w:p>
        </w:tc>
        <w:tc>
          <w:tcPr>
            <w:tcW w:w="601" w:type="dxa"/>
            <w:tcBorders>
              <w:top w:val="nil"/>
              <w:bottom w:val="nil"/>
            </w:tcBorders>
          </w:tcPr>
          <w:p>
            <w:pPr>
              <w:pStyle w:val="TableParagraph"/>
              <w:spacing w:before="32"/>
              <w:ind w:right="84"/>
              <w:rPr>
                <w:sz w:val="14"/>
              </w:rPr>
            </w:pPr>
            <w:r>
              <w:rPr>
                <w:w w:val="94"/>
                <w:sz w:val="14"/>
              </w:rPr>
              <w:t>4</w:t>
            </w:r>
          </w:p>
        </w:tc>
        <w:tc>
          <w:tcPr>
            <w:tcW w:w="602" w:type="dxa"/>
            <w:tcBorders>
              <w:top w:val="nil"/>
              <w:bottom w:val="nil"/>
            </w:tcBorders>
          </w:tcPr>
          <w:p>
            <w:pPr>
              <w:pStyle w:val="TableParagraph"/>
              <w:spacing w:before="32"/>
              <w:ind w:right="84"/>
              <w:rPr>
                <w:sz w:val="14"/>
              </w:rPr>
            </w:pPr>
            <w:r>
              <w:rPr>
                <w:w w:val="157"/>
                <w:sz w:val="14"/>
              </w:rPr>
              <w:t>-</w:t>
            </w:r>
          </w:p>
        </w:tc>
        <w:tc>
          <w:tcPr>
            <w:tcW w:w="601" w:type="dxa"/>
            <w:gridSpan w:val="2"/>
            <w:tcBorders>
              <w:top w:val="nil"/>
              <w:bottom w:val="nil"/>
            </w:tcBorders>
          </w:tcPr>
          <w:p>
            <w:pPr>
              <w:pStyle w:val="TableParagraph"/>
              <w:spacing w:before="32"/>
              <w:ind w:right="83"/>
              <w:rPr>
                <w:sz w:val="14"/>
              </w:rPr>
            </w:pPr>
            <w:r>
              <w:rPr>
                <w:w w:val="94"/>
                <w:sz w:val="14"/>
              </w:rPr>
              <w:t>4</w:t>
            </w:r>
          </w:p>
        </w:tc>
        <w:tc>
          <w:tcPr>
            <w:tcW w:w="600" w:type="dxa"/>
            <w:gridSpan w:val="2"/>
            <w:tcBorders>
              <w:top w:val="nil"/>
              <w:bottom w:val="nil"/>
            </w:tcBorders>
          </w:tcPr>
          <w:p>
            <w:pPr>
              <w:pStyle w:val="TableParagraph"/>
              <w:spacing w:before="32"/>
              <w:ind w:right="82"/>
              <w:rPr>
                <w:sz w:val="14"/>
              </w:rPr>
            </w:pPr>
            <w:r>
              <w:rPr>
                <w:w w:val="94"/>
                <w:sz w:val="14"/>
              </w:rPr>
              <w:t>2</w:t>
            </w:r>
          </w:p>
        </w:tc>
        <w:tc>
          <w:tcPr>
            <w:tcW w:w="602" w:type="dxa"/>
            <w:tcBorders>
              <w:top w:val="nil"/>
              <w:bottom w:val="nil"/>
            </w:tcBorders>
          </w:tcPr>
          <w:p>
            <w:pPr>
              <w:pStyle w:val="TableParagraph"/>
              <w:spacing w:before="32"/>
              <w:ind w:right="82"/>
              <w:rPr>
                <w:sz w:val="14"/>
              </w:rPr>
            </w:pPr>
            <w:r>
              <w:rPr>
                <w:w w:val="157"/>
                <w:sz w:val="14"/>
              </w:rPr>
              <w:t>-</w:t>
            </w:r>
          </w:p>
        </w:tc>
        <w:tc>
          <w:tcPr>
            <w:tcW w:w="601" w:type="dxa"/>
            <w:tcBorders>
              <w:top w:val="nil"/>
              <w:bottom w:val="nil"/>
            </w:tcBorders>
          </w:tcPr>
          <w:p>
            <w:pPr>
              <w:pStyle w:val="TableParagraph"/>
              <w:spacing w:before="32"/>
              <w:ind w:right="82"/>
              <w:rPr>
                <w:sz w:val="14"/>
              </w:rPr>
            </w:pPr>
            <w:r>
              <w:rPr>
                <w:w w:val="94"/>
                <w:sz w:val="14"/>
              </w:rPr>
              <w:t>2</w:t>
            </w:r>
          </w:p>
        </w:tc>
      </w:tr>
      <w:tr>
        <w:trPr>
          <w:trHeight w:val="246" w:hRule="atLeast"/>
        </w:trPr>
        <w:tc>
          <w:tcPr>
            <w:tcW w:w="602" w:type="dxa"/>
            <w:gridSpan w:val="2"/>
            <w:tcBorders>
              <w:top w:val="nil"/>
              <w:bottom w:val="nil"/>
            </w:tcBorders>
          </w:tcPr>
          <w:p>
            <w:pPr>
              <w:pStyle w:val="TableParagraph"/>
              <w:spacing w:before="31"/>
              <w:ind w:right="82"/>
              <w:rPr>
                <w:sz w:val="14"/>
              </w:rPr>
            </w:pPr>
            <w:r>
              <w:rPr>
                <w:w w:val="157"/>
                <w:sz w:val="14"/>
              </w:rPr>
              <w:t>-</w:t>
            </w:r>
          </w:p>
        </w:tc>
        <w:tc>
          <w:tcPr>
            <w:tcW w:w="603" w:type="dxa"/>
            <w:gridSpan w:val="3"/>
            <w:tcBorders>
              <w:top w:val="nil"/>
              <w:bottom w:val="nil"/>
            </w:tcBorders>
          </w:tcPr>
          <w:p>
            <w:pPr>
              <w:pStyle w:val="TableParagraph"/>
              <w:spacing w:before="31"/>
              <w:ind w:right="84"/>
              <w:rPr>
                <w:sz w:val="14"/>
              </w:rPr>
            </w:pPr>
            <w:r>
              <w:rPr>
                <w:w w:val="157"/>
                <w:sz w:val="14"/>
              </w:rPr>
              <w:t>-</w:t>
            </w:r>
          </w:p>
        </w:tc>
        <w:tc>
          <w:tcPr>
            <w:tcW w:w="602" w:type="dxa"/>
            <w:tcBorders>
              <w:top w:val="nil"/>
              <w:bottom w:val="nil"/>
            </w:tcBorders>
          </w:tcPr>
          <w:p>
            <w:pPr>
              <w:pStyle w:val="TableParagraph"/>
              <w:spacing w:before="31"/>
              <w:ind w:right="84"/>
              <w:rPr>
                <w:sz w:val="14"/>
              </w:rPr>
            </w:pPr>
            <w:r>
              <w:rPr>
                <w:w w:val="157"/>
                <w:sz w:val="14"/>
              </w:rPr>
              <w:t>-</w:t>
            </w:r>
          </w:p>
        </w:tc>
        <w:tc>
          <w:tcPr>
            <w:tcW w:w="602" w:type="dxa"/>
            <w:tcBorders>
              <w:top w:val="nil"/>
              <w:bottom w:val="nil"/>
            </w:tcBorders>
          </w:tcPr>
          <w:p>
            <w:pPr>
              <w:pStyle w:val="TableParagraph"/>
              <w:spacing w:before="31"/>
              <w:ind w:right="85"/>
              <w:rPr>
                <w:sz w:val="14"/>
              </w:rPr>
            </w:pPr>
            <w:r>
              <w:rPr>
                <w:w w:val="157"/>
                <w:sz w:val="14"/>
              </w:rPr>
              <w:t>-</w:t>
            </w:r>
          </w:p>
        </w:tc>
        <w:tc>
          <w:tcPr>
            <w:tcW w:w="601" w:type="dxa"/>
            <w:tcBorders>
              <w:top w:val="nil"/>
              <w:bottom w:val="nil"/>
            </w:tcBorders>
          </w:tcPr>
          <w:p>
            <w:pPr>
              <w:pStyle w:val="TableParagraph"/>
              <w:spacing w:before="31"/>
              <w:ind w:right="84"/>
              <w:rPr>
                <w:sz w:val="14"/>
              </w:rPr>
            </w:pPr>
            <w:r>
              <w:rPr>
                <w:w w:val="90"/>
                <w:sz w:val="14"/>
              </w:rPr>
              <w:t>41</w:t>
            </w:r>
          </w:p>
        </w:tc>
        <w:tc>
          <w:tcPr>
            <w:tcW w:w="602" w:type="dxa"/>
            <w:gridSpan w:val="2"/>
            <w:tcBorders>
              <w:top w:val="nil"/>
              <w:bottom w:val="nil"/>
            </w:tcBorders>
          </w:tcPr>
          <w:p>
            <w:pPr>
              <w:pStyle w:val="TableParagraph"/>
              <w:spacing w:before="31"/>
              <w:ind w:left="352"/>
              <w:jc w:val="left"/>
              <w:rPr>
                <w:sz w:val="14"/>
              </w:rPr>
            </w:pPr>
            <w:r>
              <w:rPr>
                <w:sz w:val="14"/>
              </w:rPr>
              <w:t>10</w:t>
            </w:r>
          </w:p>
        </w:tc>
        <w:tc>
          <w:tcPr>
            <w:tcW w:w="602" w:type="dxa"/>
            <w:gridSpan w:val="3"/>
            <w:tcBorders>
              <w:top w:val="nil"/>
              <w:bottom w:val="nil"/>
            </w:tcBorders>
          </w:tcPr>
          <w:p>
            <w:pPr>
              <w:pStyle w:val="TableParagraph"/>
              <w:spacing w:before="31"/>
              <w:ind w:left="351"/>
              <w:jc w:val="left"/>
              <w:rPr>
                <w:sz w:val="14"/>
              </w:rPr>
            </w:pPr>
            <w:r>
              <w:rPr>
                <w:sz w:val="14"/>
              </w:rPr>
              <w:t>31</w:t>
            </w:r>
          </w:p>
        </w:tc>
        <w:tc>
          <w:tcPr>
            <w:tcW w:w="601" w:type="dxa"/>
            <w:gridSpan w:val="2"/>
            <w:tcBorders>
              <w:top w:val="nil"/>
              <w:bottom w:val="nil"/>
            </w:tcBorders>
          </w:tcPr>
          <w:p>
            <w:pPr>
              <w:pStyle w:val="TableParagraph"/>
              <w:spacing w:before="31"/>
              <w:ind w:left="350"/>
              <w:jc w:val="left"/>
              <w:rPr>
                <w:sz w:val="14"/>
              </w:rPr>
            </w:pPr>
            <w:r>
              <w:rPr>
                <w:sz w:val="14"/>
              </w:rPr>
              <w:t>24</w:t>
            </w:r>
          </w:p>
        </w:tc>
        <w:tc>
          <w:tcPr>
            <w:tcW w:w="602" w:type="dxa"/>
            <w:gridSpan w:val="2"/>
            <w:tcBorders>
              <w:top w:val="nil"/>
              <w:bottom w:val="nil"/>
            </w:tcBorders>
          </w:tcPr>
          <w:p>
            <w:pPr>
              <w:pStyle w:val="TableParagraph"/>
              <w:spacing w:before="31"/>
              <w:ind w:right="84"/>
              <w:rPr>
                <w:sz w:val="14"/>
              </w:rPr>
            </w:pPr>
            <w:r>
              <w:rPr>
                <w:w w:val="94"/>
                <w:sz w:val="14"/>
              </w:rPr>
              <w:t>6</w:t>
            </w:r>
          </w:p>
        </w:tc>
        <w:tc>
          <w:tcPr>
            <w:tcW w:w="601" w:type="dxa"/>
            <w:tcBorders>
              <w:top w:val="nil"/>
              <w:bottom w:val="nil"/>
            </w:tcBorders>
          </w:tcPr>
          <w:p>
            <w:pPr>
              <w:pStyle w:val="TableParagraph"/>
              <w:spacing w:before="31"/>
              <w:ind w:right="83"/>
              <w:rPr>
                <w:sz w:val="14"/>
              </w:rPr>
            </w:pPr>
            <w:r>
              <w:rPr>
                <w:w w:val="90"/>
                <w:sz w:val="14"/>
              </w:rPr>
              <w:t>18</w:t>
            </w:r>
          </w:p>
        </w:tc>
        <w:tc>
          <w:tcPr>
            <w:tcW w:w="601" w:type="dxa"/>
            <w:tcBorders>
              <w:top w:val="nil"/>
              <w:bottom w:val="nil"/>
            </w:tcBorders>
          </w:tcPr>
          <w:p>
            <w:pPr>
              <w:pStyle w:val="TableParagraph"/>
              <w:spacing w:before="31"/>
              <w:ind w:right="83"/>
              <w:rPr>
                <w:sz w:val="14"/>
              </w:rPr>
            </w:pPr>
            <w:r>
              <w:rPr>
                <w:w w:val="90"/>
                <w:sz w:val="14"/>
              </w:rPr>
              <w:t>11</w:t>
            </w:r>
          </w:p>
        </w:tc>
        <w:tc>
          <w:tcPr>
            <w:tcW w:w="602" w:type="dxa"/>
            <w:tcBorders>
              <w:top w:val="nil"/>
              <w:bottom w:val="nil"/>
            </w:tcBorders>
          </w:tcPr>
          <w:p>
            <w:pPr>
              <w:pStyle w:val="TableParagraph"/>
              <w:spacing w:before="31"/>
              <w:ind w:right="83"/>
              <w:rPr>
                <w:sz w:val="14"/>
              </w:rPr>
            </w:pPr>
            <w:r>
              <w:rPr>
                <w:w w:val="94"/>
                <w:sz w:val="14"/>
              </w:rPr>
              <w:t>3</w:t>
            </w:r>
          </w:p>
        </w:tc>
        <w:tc>
          <w:tcPr>
            <w:tcW w:w="601" w:type="dxa"/>
            <w:gridSpan w:val="2"/>
            <w:tcBorders>
              <w:top w:val="nil"/>
              <w:bottom w:val="nil"/>
            </w:tcBorders>
          </w:tcPr>
          <w:p>
            <w:pPr>
              <w:pStyle w:val="TableParagraph"/>
              <w:spacing w:before="31"/>
              <w:ind w:right="83"/>
              <w:rPr>
                <w:sz w:val="14"/>
              </w:rPr>
            </w:pPr>
            <w:r>
              <w:rPr>
                <w:w w:val="94"/>
                <w:sz w:val="14"/>
              </w:rPr>
              <w:t>8</w:t>
            </w:r>
          </w:p>
        </w:tc>
        <w:tc>
          <w:tcPr>
            <w:tcW w:w="600" w:type="dxa"/>
            <w:gridSpan w:val="2"/>
            <w:tcBorders>
              <w:top w:val="nil"/>
              <w:bottom w:val="nil"/>
            </w:tcBorders>
          </w:tcPr>
          <w:p>
            <w:pPr>
              <w:pStyle w:val="TableParagraph"/>
              <w:spacing w:before="31"/>
              <w:ind w:right="82"/>
              <w:rPr>
                <w:sz w:val="14"/>
              </w:rPr>
            </w:pPr>
            <w:r>
              <w:rPr>
                <w:w w:val="94"/>
                <w:sz w:val="14"/>
              </w:rPr>
              <w:t>5</w:t>
            </w:r>
          </w:p>
        </w:tc>
        <w:tc>
          <w:tcPr>
            <w:tcW w:w="602" w:type="dxa"/>
            <w:tcBorders>
              <w:top w:val="nil"/>
              <w:bottom w:val="nil"/>
            </w:tcBorders>
          </w:tcPr>
          <w:p>
            <w:pPr>
              <w:pStyle w:val="TableParagraph"/>
              <w:spacing w:before="31"/>
              <w:ind w:right="82"/>
              <w:rPr>
                <w:sz w:val="14"/>
              </w:rPr>
            </w:pPr>
            <w:r>
              <w:rPr>
                <w:w w:val="94"/>
                <w:sz w:val="14"/>
              </w:rPr>
              <w:t>2</w:t>
            </w:r>
          </w:p>
        </w:tc>
        <w:tc>
          <w:tcPr>
            <w:tcW w:w="601" w:type="dxa"/>
            <w:tcBorders>
              <w:top w:val="nil"/>
              <w:bottom w:val="nil"/>
            </w:tcBorders>
          </w:tcPr>
          <w:p>
            <w:pPr>
              <w:pStyle w:val="TableParagraph"/>
              <w:spacing w:before="31"/>
              <w:ind w:right="81"/>
              <w:rPr>
                <w:sz w:val="14"/>
              </w:rPr>
            </w:pPr>
            <w:r>
              <w:rPr>
                <w:w w:val="94"/>
                <w:sz w:val="14"/>
              </w:rPr>
              <w:t>3</w:t>
            </w:r>
          </w:p>
        </w:tc>
      </w:tr>
      <w:tr>
        <w:trPr>
          <w:trHeight w:val="247" w:hRule="atLeast"/>
        </w:trPr>
        <w:tc>
          <w:tcPr>
            <w:tcW w:w="602" w:type="dxa"/>
            <w:gridSpan w:val="2"/>
            <w:tcBorders>
              <w:top w:val="nil"/>
              <w:bottom w:val="nil"/>
            </w:tcBorders>
          </w:tcPr>
          <w:p>
            <w:pPr>
              <w:pStyle w:val="TableParagraph"/>
              <w:spacing w:before="32"/>
              <w:ind w:right="82"/>
              <w:rPr>
                <w:sz w:val="14"/>
              </w:rPr>
            </w:pPr>
            <w:r>
              <w:rPr>
                <w:w w:val="157"/>
                <w:sz w:val="14"/>
              </w:rPr>
              <w:t>-</w:t>
            </w:r>
          </w:p>
        </w:tc>
        <w:tc>
          <w:tcPr>
            <w:tcW w:w="603" w:type="dxa"/>
            <w:gridSpan w:val="3"/>
            <w:tcBorders>
              <w:top w:val="nil"/>
              <w:bottom w:val="nil"/>
            </w:tcBorders>
          </w:tcPr>
          <w:p>
            <w:pPr>
              <w:pStyle w:val="TableParagraph"/>
              <w:spacing w:before="32"/>
              <w:ind w:right="84"/>
              <w:rPr>
                <w:sz w:val="14"/>
              </w:rPr>
            </w:pPr>
            <w:r>
              <w:rPr>
                <w:w w:val="157"/>
                <w:sz w:val="14"/>
              </w:rPr>
              <w:t>-</w:t>
            </w:r>
          </w:p>
        </w:tc>
        <w:tc>
          <w:tcPr>
            <w:tcW w:w="602" w:type="dxa"/>
            <w:tcBorders>
              <w:top w:val="nil"/>
              <w:bottom w:val="nil"/>
            </w:tcBorders>
          </w:tcPr>
          <w:p>
            <w:pPr>
              <w:pStyle w:val="TableParagraph"/>
              <w:spacing w:before="32"/>
              <w:ind w:right="84"/>
              <w:rPr>
                <w:sz w:val="14"/>
              </w:rPr>
            </w:pPr>
            <w:r>
              <w:rPr>
                <w:w w:val="157"/>
                <w:sz w:val="14"/>
              </w:rPr>
              <w:t>-</w:t>
            </w:r>
          </w:p>
        </w:tc>
        <w:tc>
          <w:tcPr>
            <w:tcW w:w="602" w:type="dxa"/>
            <w:tcBorders>
              <w:top w:val="nil"/>
              <w:bottom w:val="nil"/>
            </w:tcBorders>
          </w:tcPr>
          <w:p>
            <w:pPr>
              <w:pStyle w:val="TableParagraph"/>
              <w:spacing w:before="32"/>
              <w:ind w:right="85"/>
              <w:rPr>
                <w:sz w:val="14"/>
              </w:rPr>
            </w:pPr>
            <w:r>
              <w:rPr>
                <w:w w:val="157"/>
                <w:sz w:val="14"/>
              </w:rPr>
              <w:t>-</w:t>
            </w:r>
          </w:p>
        </w:tc>
        <w:tc>
          <w:tcPr>
            <w:tcW w:w="601" w:type="dxa"/>
            <w:tcBorders>
              <w:top w:val="nil"/>
              <w:bottom w:val="nil"/>
            </w:tcBorders>
          </w:tcPr>
          <w:p>
            <w:pPr>
              <w:pStyle w:val="TableParagraph"/>
              <w:spacing w:before="32"/>
              <w:ind w:right="84"/>
              <w:rPr>
                <w:sz w:val="14"/>
              </w:rPr>
            </w:pPr>
            <w:r>
              <w:rPr>
                <w:w w:val="94"/>
                <w:sz w:val="14"/>
              </w:rPr>
              <w:t>5</w:t>
            </w:r>
          </w:p>
        </w:tc>
        <w:tc>
          <w:tcPr>
            <w:tcW w:w="602" w:type="dxa"/>
            <w:gridSpan w:val="2"/>
            <w:tcBorders>
              <w:top w:val="nil"/>
              <w:bottom w:val="nil"/>
            </w:tcBorders>
          </w:tcPr>
          <w:p>
            <w:pPr>
              <w:pStyle w:val="TableParagraph"/>
              <w:spacing w:before="32"/>
              <w:ind w:right="84"/>
              <w:rPr>
                <w:sz w:val="14"/>
              </w:rPr>
            </w:pPr>
            <w:r>
              <w:rPr>
                <w:w w:val="94"/>
                <w:sz w:val="14"/>
              </w:rPr>
              <w:t>2</w:t>
            </w:r>
          </w:p>
        </w:tc>
        <w:tc>
          <w:tcPr>
            <w:tcW w:w="602" w:type="dxa"/>
            <w:gridSpan w:val="3"/>
            <w:tcBorders>
              <w:top w:val="nil"/>
              <w:bottom w:val="nil"/>
            </w:tcBorders>
          </w:tcPr>
          <w:p>
            <w:pPr>
              <w:pStyle w:val="TableParagraph"/>
              <w:spacing w:before="32"/>
              <w:ind w:right="85"/>
              <w:rPr>
                <w:sz w:val="14"/>
              </w:rPr>
            </w:pPr>
            <w:r>
              <w:rPr>
                <w:w w:val="94"/>
                <w:sz w:val="14"/>
              </w:rPr>
              <w:t>3</w:t>
            </w:r>
          </w:p>
        </w:tc>
        <w:tc>
          <w:tcPr>
            <w:tcW w:w="601" w:type="dxa"/>
            <w:gridSpan w:val="2"/>
            <w:tcBorders>
              <w:top w:val="nil"/>
              <w:bottom w:val="nil"/>
            </w:tcBorders>
          </w:tcPr>
          <w:p>
            <w:pPr>
              <w:pStyle w:val="TableParagraph"/>
              <w:spacing w:before="32"/>
              <w:ind w:right="85"/>
              <w:rPr>
                <w:sz w:val="14"/>
              </w:rPr>
            </w:pPr>
            <w:r>
              <w:rPr>
                <w:w w:val="94"/>
                <w:sz w:val="14"/>
              </w:rPr>
              <w:t>3</w:t>
            </w:r>
          </w:p>
        </w:tc>
        <w:tc>
          <w:tcPr>
            <w:tcW w:w="602" w:type="dxa"/>
            <w:gridSpan w:val="2"/>
            <w:tcBorders>
              <w:top w:val="nil"/>
              <w:bottom w:val="nil"/>
            </w:tcBorders>
          </w:tcPr>
          <w:p>
            <w:pPr>
              <w:pStyle w:val="TableParagraph"/>
              <w:spacing w:before="32"/>
              <w:ind w:right="84"/>
              <w:rPr>
                <w:sz w:val="14"/>
              </w:rPr>
            </w:pPr>
            <w:r>
              <w:rPr>
                <w:w w:val="94"/>
                <w:sz w:val="14"/>
              </w:rPr>
              <w:t>1</w:t>
            </w:r>
          </w:p>
        </w:tc>
        <w:tc>
          <w:tcPr>
            <w:tcW w:w="601" w:type="dxa"/>
            <w:tcBorders>
              <w:top w:val="nil"/>
              <w:bottom w:val="nil"/>
            </w:tcBorders>
          </w:tcPr>
          <w:p>
            <w:pPr>
              <w:pStyle w:val="TableParagraph"/>
              <w:spacing w:before="32"/>
              <w:ind w:right="84"/>
              <w:rPr>
                <w:sz w:val="14"/>
              </w:rPr>
            </w:pPr>
            <w:r>
              <w:rPr>
                <w:w w:val="94"/>
                <w:sz w:val="14"/>
              </w:rPr>
              <w:t>2</w:t>
            </w:r>
          </w:p>
        </w:tc>
        <w:tc>
          <w:tcPr>
            <w:tcW w:w="601" w:type="dxa"/>
            <w:tcBorders>
              <w:top w:val="nil"/>
              <w:bottom w:val="nil"/>
            </w:tcBorders>
          </w:tcPr>
          <w:p>
            <w:pPr>
              <w:pStyle w:val="TableParagraph"/>
              <w:spacing w:before="32"/>
              <w:ind w:right="84"/>
              <w:rPr>
                <w:sz w:val="14"/>
              </w:rPr>
            </w:pPr>
            <w:r>
              <w:rPr>
                <w:w w:val="94"/>
                <w:sz w:val="14"/>
              </w:rPr>
              <w:t>8</w:t>
            </w:r>
          </w:p>
        </w:tc>
        <w:tc>
          <w:tcPr>
            <w:tcW w:w="602" w:type="dxa"/>
            <w:tcBorders>
              <w:top w:val="nil"/>
              <w:bottom w:val="nil"/>
            </w:tcBorders>
          </w:tcPr>
          <w:p>
            <w:pPr>
              <w:pStyle w:val="TableParagraph"/>
              <w:spacing w:before="32"/>
              <w:ind w:right="83"/>
              <w:rPr>
                <w:sz w:val="14"/>
              </w:rPr>
            </w:pPr>
            <w:r>
              <w:rPr>
                <w:w w:val="157"/>
                <w:sz w:val="14"/>
              </w:rPr>
              <w:t>-</w:t>
            </w:r>
          </w:p>
        </w:tc>
        <w:tc>
          <w:tcPr>
            <w:tcW w:w="601" w:type="dxa"/>
            <w:gridSpan w:val="2"/>
            <w:tcBorders>
              <w:top w:val="nil"/>
              <w:bottom w:val="nil"/>
            </w:tcBorders>
          </w:tcPr>
          <w:p>
            <w:pPr>
              <w:pStyle w:val="TableParagraph"/>
              <w:spacing w:before="32"/>
              <w:ind w:right="83"/>
              <w:rPr>
                <w:sz w:val="14"/>
              </w:rPr>
            </w:pPr>
            <w:r>
              <w:rPr>
                <w:w w:val="94"/>
                <w:sz w:val="14"/>
              </w:rPr>
              <w:t>8</w:t>
            </w:r>
          </w:p>
        </w:tc>
        <w:tc>
          <w:tcPr>
            <w:tcW w:w="600" w:type="dxa"/>
            <w:gridSpan w:val="2"/>
            <w:tcBorders>
              <w:top w:val="nil"/>
              <w:bottom w:val="nil"/>
            </w:tcBorders>
          </w:tcPr>
          <w:p>
            <w:pPr>
              <w:pStyle w:val="TableParagraph"/>
              <w:spacing w:before="32"/>
              <w:ind w:right="82"/>
              <w:rPr>
                <w:sz w:val="14"/>
              </w:rPr>
            </w:pPr>
            <w:r>
              <w:rPr>
                <w:w w:val="94"/>
                <w:sz w:val="14"/>
              </w:rPr>
              <w:t>2</w:t>
            </w:r>
          </w:p>
        </w:tc>
        <w:tc>
          <w:tcPr>
            <w:tcW w:w="602" w:type="dxa"/>
            <w:tcBorders>
              <w:top w:val="nil"/>
              <w:bottom w:val="nil"/>
            </w:tcBorders>
          </w:tcPr>
          <w:p>
            <w:pPr>
              <w:pStyle w:val="TableParagraph"/>
              <w:spacing w:before="32"/>
              <w:ind w:right="82"/>
              <w:rPr>
                <w:sz w:val="14"/>
              </w:rPr>
            </w:pPr>
            <w:r>
              <w:rPr>
                <w:w w:val="157"/>
                <w:sz w:val="14"/>
              </w:rPr>
              <w:t>-</w:t>
            </w:r>
          </w:p>
        </w:tc>
        <w:tc>
          <w:tcPr>
            <w:tcW w:w="601" w:type="dxa"/>
            <w:tcBorders>
              <w:top w:val="nil"/>
              <w:bottom w:val="nil"/>
            </w:tcBorders>
          </w:tcPr>
          <w:p>
            <w:pPr>
              <w:pStyle w:val="TableParagraph"/>
              <w:spacing w:before="32"/>
              <w:ind w:right="81"/>
              <w:rPr>
                <w:sz w:val="14"/>
              </w:rPr>
            </w:pPr>
            <w:r>
              <w:rPr>
                <w:w w:val="94"/>
                <w:sz w:val="14"/>
              </w:rPr>
              <w:t>2</w:t>
            </w:r>
          </w:p>
        </w:tc>
      </w:tr>
      <w:tr>
        <w:trPr>
          <w:trHeight w:val="246" w:hRule="atLeast"/>
        </w:trPr>
        <w:tc>
          <w:tcPr>
            <w:tcW w:w="602" w:type="dxa"/>
            <w:gridSpan w:val="2"/>
            <w:tcBorders>
              <w:top w:val="nil"/>
              <w:bottom w:val="nil"/>
            </w:tcBorders>
          </w:tcPr>
          <w:p>
            <w:pPr>
              <w:pStyle w:val="TableParagraph"/>
              <w:spacing w:before="32"/>
              <w:ind w:right="82"/>
              <w:rPr>
                <w:sz w:val="14"/>
              </w:rPr>
            </w:pPr>
            <w:r>
              <w:rPr>
                <w:w w:val="157"/>
                <w:sz w:val="14"/>
              </w:rPr>
              <w:t>-</w:t>
            </w:r>
          </w:p>
        </w:tc>
        <w:tc>
          <w:tcPr>
            <w:tcW w:w="603" w:type="dxa"/>
            <w:gridSpan w:val="3"/>
            <w:tcBorders>
              <w:top w:val="nil"/>
              <w:bottom w:val="nil"/>
            </w:tcBorders>
          </w:tcPr>
          <w:p>
            <w:pPr>
              <w:pStyle w:val="TableParagraph"/>
              <w:spacing w:before="32"/>
              <w:ind w:right="84"/>
              <w:rPr>
                <w:sz w:val="14"/>
              </w:rPr>
            </w:pPr>
            <w:r>
              <w:rPr>
                <w:w w:val="157"/>
                <w:sz w:val="14"/>
              </w:rPr>
              <w:t>-</w:t>
            </w:r>
          </w:p>
        </w:tc>
        <w:tc>
          <w:tcPr>
            <w:tcW w:w="602" w:type="dxa"/>
            <w:tcBorders>
              <w:top w:val="nil"/>
              <w:bottom w:val="nil"/>
            </w:tcBorders>
          </w:tcPr>
          <w:p>
            <w:pPr>
              <w:pStyle w:val="TableParagraph"/>
              <w:spacing w:before="32"/>
              <w:ind w:right="84"/>
              <w:rPr>
                <w:sz w:val="14"/>
              </w:rPr>
            </w:pPr>
            <w:r>
              <w:rPr>
                <w:w w:val="157"/>
                <w:sz w:val="14"/>
              </w:rPr>
              <w:t>-</w:t>
            </w:r>
          </w:p>
        </w:tc>
        <w:tc>
          <w:tcPr>
            <w:tcW w:w="602" w:type="dxa"/>
            <w:tcBorders>
              <w:top w:val="nil"/>
              <w:bottom w:val="nil"/>
            </w:tcBorders>
          </w:tcPr>
          <w:p>
            <w:pPr>
              <w:pStyle w:val="TableParagraph"/>
              <w:spacing w:before="32"/>
              <w:ind w:right="85"/>
              <w:rPr>
                <w:sz w:val="14"/>
              </w:rPr>
            </w:pPr>
            <w:r>
              <w:rPr>
                <w:w w:val="157"/>
                <w:sz w:val="14"/>
              </w:rPr>
              <w:t>-</w:t>
            </w:r>
          </w:p>
        </w:tc>
        <w:tc>
          <w:tcPr>
            <w:tcW w:w="601" w:type="dxa"/>
            <w:tcBorders>
              <w:top w:val="nil"/>
              <w:bottom w:val="nil"/>
            </w:tcBorders>
          </w:tcPr>
          <w:p>
            <w:pPr>
              <w:pStyle w:val="TableParagraph"/>
              <w:spacing w:before="32"/>
              <w:ind w:right="84"/>
              <w:rPr>
                <w:sz w:val="14"/>
              </w:rPr>
            </w:pPr>
            <w:r>
              <w:rPr>
                <w:w w:val="90"/>
                <w:sz w:val="14"/>
              </w:rPr>
              <w:t>21</w:t>
            </w:r>
          </w:p>
        </w:tc>
        <w:tc>
          <w:tcPr>
            <w:tcW w:w="602" w:type="dxa"/>
            <w:gridSpan w:val="2"/>
            <w:tcBorders>
              <w:top w:val="nil"/>
              <w:bottom w:val="nil"/>
            </w:tcBorders>
          </w:tcPr>
          <w:p>
            <w:pPr>
              <w:pStyle w:val="TableParagraph"/>
              <w:spacing w:before="32"/>
              <w:ind w:right="84"/>
              <w:rPr>
                <w:sz w:val="14"/>
              </w:rPr>
            </w:pPr>
            <w:r>
              <w:rPr>
                <w:w w:val="94"/>
                <w:sz w:val="14"/>
              </w:rPr>
              <w:t>4</w:t>
            </w:r>
          </w:p>
        </w:tc>
        <w:tc>
          <w:tcPr>
            <w:tcW w:w="602" w:type="dxa"/>
            <w:gridSpan w:val="3"/>
            <w:tcBorders>
              <w:top w:val="nil"/>
              <w:bottom w:val="nil"/>
            </w:tcBorders>
          </w:tcPr>
          <w:p>
            <w:pPr>
              <w:pStyle w:val="TableParagraph"/>
              <w:spacing w:before="32"/>
              <w:ind w:left="351"/>
              <w:jc w:val="left"/>
              <w:rPr>
                <w:sz w:val="14"/>
              </w:rPr>
            </w:pPr>
            <w:r>
              <w:rPr>
                <w:sz w:val="14"/>
              </w:rPr>
              <w:t>17</w:t>
            </w:r>
          </w:p>
        </w:tc>
        <w:tc>
          <w:tcPr>
            <w:tcW w:w="601" w:type="dxa"/>
            <w:gridSpan w:val="2"/>
            <w:tcBorders>
              <w:top w:val="nil"/>
              <w:bottom w:val="nil"/>
            </w:tcBorders>
          </w:tcPr>
          <w:p>
            <w:pPr>
              <w:pStyle w:val="TableParagraph"/>
              <w:spacing w:before="32"/>
              <w:ind w:left="350"/>
              <w:jc w:val="left"/>
              <w:rPr>
                <w:sz w:val="14"/>
              </w:rPr>
            </w:pPr>
            <w:r>
              <w:rPr>
                <w:sz w:val="14"/>
              </w:rPr>
              <w:t>19</w:t>
            </w:r>
          </w:p>
        </w:tc>
        <w:tc>
          <w:tcPr>
            <w:tcW w:w="602" w:type="dxa"/>
            <w:gridSpan w:val="2"/>
            <w:tcBorders>
              <w:top w:val="nil"/>
              <w:bottom w:val="nil"/>
            </w:tcBorders>
          </w:tcPr>
          <w:p>
            <w:pPr>
              <w:pStyle w:val="TableParagraph"/>
              <w:spacing w:before="32"/>
              <w:ind w:right="84"/>
              <w:rPr>
                <w:sz w:val="14"/>
              </w:rPr>
            </w:pPr>
            <w:r>
              <w:rPr>
                <w:w w:val="94"/>
                <w:sz w:val="14"/>
              </w:rPr>
              <w:t>4</w:t>
            </w:r>
          </w:p>
        </w:tc>
        <w:tc>
          <w:tcPr>
            <w:tcW w:w="601" w:type="dxa"/>
            <w:tcBorders>
              <w:top w:val="nil"/>
              <w:bottom w:val="nil"/>
            </w:tcBorders>
          </w:tcPr>
          <w:p>
            <w:pPr>
              <w:pStyle w:val="TableParagraph"/>
              <w:spacing w:before="32"/>
              <w:ind w:right="83"/>
              <w:rPr>
                <w:sz w:val="14"/>
              </w:rPr>
            </w:pPr>
            <w:r>
              <w:rPr>
                <w:w w:val="90"/>
                <w:sz w:val="14"/>
              </w:rPr>
              <w:t>15</w:t>
            </w:r>
          </w:p>
        </w:tc>
        <w:tc>
          <w:tcPr>
            <w:tcW w:w="601" w:type="dxa"/>
            <w:tcBorders>
              <w:top w:val="nil"/>
              <w:bottom w:val="nil"/>
            </w:tcBorders>
          </w:tcPr>
          <w:p>
            <w:pPr>
              <w:pStyle w:val="TableParagraph"/>
              <w:spacing w:before="32"/>
              <w:ind w:right="84"/>
              <w:rPr>
                <w:sz w:val="14"/>
              </w:rPr>
            </w:pPr>
            <w:r>
              <w:rPr>
                <w:w w:val="94"/>
                <w:sz w:val="14"/>
              </w:rPr>
              <w:t>3</w:t>
            </w:r>
          </w:p>
        </w:tc>
        <w:tc>
          <w:tcPr>
            <w:tcW w:w="602" w:type="dxa"/>
            <w:tcBorders>
              <w:top w:val="nil"/>
              <w:bottom w:val="nil"/>
            </w:tcBorders>
          </w:tcPr>
          <w:p>
            <w:pPr>
              <w:pStyle w:val="TableParagraph"/>
              <w:spacing w:before="32"/>
              <w:ind w:right="83"/>
              <w:rPr>
                <w:sz w:val="14"/>
              </w:rPr>
            </w:pPr>
            <w:r>
              <w:rPr>
                <w:w w:val="157"/>
                <w:sz w:val="14"/>
              </w:rPr>
              <w:t>-</w:t>
            </w:r>
          </w:p>
        </w:tc>
        <w:tc>
          <w:tcPr>
            <w:tcW w:w="601" w:type="dxa"/>
            <w:gridSpan w:val="2"/>
            <w:tcBorders>
              <w:top w:val="nil"/>
              <w:bottom w:val="nil"/>
            </w:tcBorders>
          </w:tcPr>
          <w:p>
            <w:pPr>
              <w:pStyle w:val="TableParagraph"/>
              <w:spacing w:before="32"/>
              <w:ind w:right="83"/>
              <w:rPr>
                <w:sz w:val="14"/>
              </w:rPr>
            </w:pPr>
            <w:r>
              <w:rPr>
                <w:w w:val="94"/>
                <w:sz w:val="14"/>
              </w:rPr>
              <w:t>3</w:t>
            </w:r>
          </w:p>
        </w:tc>
        <w:tc>
          <w:tcPr>
            <w:tcW w:w="600" w:type="dxa"/>
            <w:gridSpan w:val="2"/>
            <w:tcBorders>
              <w:top w:val="nil"/>
              <w:bottom w:val="nil"/>
            </w:tcBorders>
          </w:tcPr>
          <w:p>
            <w:pPr>
              <w:pStyle w:val="TableParagraph"/>
              <w:spacing w:before="32"/>
              <w:ind w:right="82"/>
              <w:rPr>
                <w:sz w:val="14"/>
              </w:rPr>
            </w:pPr>
            <w:r>
              <w:rPr>
                <w:w w:val="94"/>
                <w:sz w:val="14"/>
              </w:rPr>
              <w:t>2</w:t>
            </w:r>
          </w:p>
        </w:tc>
        <w:tc>
          <w:tcPr>
            <w:tcW w:w="602" w:type="dxa"/>
            <w:tcBorders>
              <w:top w:val="nil"/>
              <w:bottom w:val="nil"/>
            </w:tcBorders>
          </w:tcPr>
          <w:p>
            <w:pPr>
              <w:pStyle w:val="TableParagraph"/>
              <w:spacing w:before="32"/>
              <w:ind w:right="82"/>
              <w:rPr>
                <w:sz w:val="14"/>
              </w:rPr>
            </w:pPr>
            <w:r>
              <w:rPr>
                <w:w w:val="157"/>
                <w:sz w:val="14"/>
              </w:rPr>
              <w:t>-</w:t>
            </w:r>
          </w:p>
        </w:tc>
        <w:tc>
          <w:tcPr>
            <w:tcW w:w="601" w:type="dxa"/>
            <w:tcBorders>
              <w:top w:val="nil"/>
              <w:bottom w:val="nil"/>
            </w:tcBorders>
          </w:tcPr>
          <w:p>
            <w:pPr>
              <w:pStyle w:val="TableParagraph"/>
              <w:spacing w:before="32"/>
              <w:ind w:right="81"/>
              <w:rPr>
                <w:sz w:val="14"/>
              </w:rPr>
            </w:pPr>
            <w:r>
              <w:rPr>
                <w:w w:val="94"/>
                <w:sz w:val="14"/>
              </w:rPr>
              <w:t>2</w:t>
            </w:r>
          </w:p>
        </w:tc>
      </w:tr>
      <w:tr>
        <w:trPr>
          <w:trHeight w:val="246" w:hRule="atLeast"/>
        </w:trPr>
        <w:tc>
          <w:tcPr>
            <w:tcW w:w="602" w:type="dxa"/>
            <w:gridSpan w:val="2"/>
            <w:tcBorders>
              <w:top w:val="nil"/>
              <w:bottom w:val="nil"/>
            </w:tcBorders>
          </w:tcPr>
          <w:p>
            <w:pPr>
              <w:pStyle w:val="TableParagraph"/>
              <w:spacing w:before="31"/>
              <w:ind w:right="82"/>
              <w:rPr>
                <w:sz w:val="14"/>
              </w:rPr>
            </w:pPr>
            <w:r>
              <w:rPr>
                <w:w w:val="157"/>
                <w:sz w:val="14"/>
              </w:rPr>
              <w:t>-</w:t>
            </w:r>
          </w:p>
        </w:tc>
        <w:tc>
          <w:tcPr>
            <w:tcW w:w="603" w:type="dxa"/>
            <w:gridSpan w:val="3"/>
            <w:tcBorders>
              <w:top w:val="nil"/>
              <w:bottom w:val="nil"/>
            </w:tcBorders>
          </w:tcPr>
          <w:p>
            <w:pPr>
              <w:pStyle w:val="TableParagraph"/>
              <w:spacing w:before="31"/>
              <w:ind w:right="84"/>
              <w:rPr>
                <w:sz w:val="14"/>
              </w:rPr>
            </w:pPr>
            <w:r>
              <w:rPr>
                <w:w w:val="157"/>
                <w:sz w:val="14"/>
              </w:rPr>
              <w:t>-</w:t>
            </w:r>
          </w:p>
        </w:tc>
        <w:tc>
          <w:tcPr>
            <w:tcW w:w="602" w:type="dxa"/>
            <w:tcBorders>
              <w:top w:val="nil"/>
              <w:bottom w:val="nil"/>
            </w:tcBorders>
          </w:tcPr>
          <w:p>
            <w:pPr>
              <w:pStyle w:val="TableParagraph"/>
              <w:spacing w:before="31"/>
              <w:ind w:right="84"/>
              <w:rPr>
                <w:sz w:val="14"/>
              </w:rPr>
            </w:pPr>
            <w:r>
              <w:rPr>
                <w:w w:val="157"/>
                <w:sz w:val="14"/>
              </w:rPr>
              <w:t>-</w:t>
            </w:r>
          </w:p>
        </w:tc>
        <w:tc>
          <w:tcPr>
            <w:tcW w:w="602" w:type="dxa"/>
            <w:tcBorders>
              <w:top w:val="nil"/>
              <w:bottom w:val="nil"/>
            </w:tcBorders>
          </w:tcPr>
          <w:p>
            <w:pPr>
              <w:pStyle w:val="TableParagraph"/>
              <w:spacing w:before="31"/>
              <w:ind w:right="85"/>
              <w:rPr>
                <w:sz w:val="14"/>
              </w:rPr>
            </w:pPr>
            <w:r>
              <w:rPr>
                <w:w w:val="157"/>
                <w:sz w:val="14"/>
              </w:rPr>
              <w:t>-</w:t>
            </w:r>
          </w:p>
        </w:tc>
        <w:tc>
          <w:tcPr>
            <w:tcW w:w="601" w:type="dxa"/>
            <w:tcBorders>
              <w:top w:val="nil"/>
              <w:bottom w:val="nil"/>
            </w:tcBorders>
          </w:tcPr>
          <w:p>
            <w:pPr>
              <w:pStyle w:val="TableParagraph"/>
              <w:spacing w:before="31"/>
              <w:ind w:right="84"/>
              <w:rPr>
                <w:sz w:val="14"/>
              </w:rPr>
            </w:pPr>
            <w:r>
              <w:rPr>
                <w:w w:val="90"/>
                <w:sz w:val="14"/>
              </w:rPr>
              <w:t>25</w:t>
            </w:r>
          </w:p>
        </w:tc>
        <w:tc>
          <w:tcPr>
            <w:tcW w:w="602" w:type="dxa"/>
            <w:gridSpan w:val="2"/>
            <w:tcBorders>
              <w:top w:val="nil"/>
              <w:bottom w:val="nil"/>
            </w:tcBorders>
          </w:tcPr>
          <w:p>
            <w:pPr>
              <w:pStyle w:val="TableParagraph"/>
              <w:spacing w:before="31"/>
              <w:ind w:right="84"/>
              <w:rPr>
                <w:sz w:val="14"/>
              </w:rPr>
            </w:pPr>
            <w:r>
              <w:rPr>
                <w:w w:val="94"/>
                <w:sz w:val="14"/>
              </w:rPr>
              <w:t>9</w:t>
            </w:r>
          </w:p>
        </w:tc>
        <w:tc>
          <w:tcPr>
            <w:tcW w:w="602" w:type="dxa"/>
            <w:gridSpan w:val="3"/>
            <w:tcBorders>
              <w:top w:val="nil"/>
              <w:bottom w:val="nil"/>
            </w:tcBorders>
          </w:tcPr>
          <w:p>
            <w:pPr>
              <w:pStyle w:val="TableParagraph"/>
              <w:spacing w:before="31"/>
              <w:ind w:left="351"/>
              <w:jc w:val="left"/>
              <w:rPr>
                <w:sz w:val="14"/>
              </w:rPr>
            </w:pPr>
            <w:r>
              <w:rPr>
                <w:sz w:val="14"/>
              </w:rPr>
              <w:t>16</w:t>
            </w:r>
          </w:p>
        </w:tc>
        <w:tc>
          <w:tcPr>
            <w:tcW w:w="601" w:type="dxa"/>
            <w:gridSpan w:val="2"/>
            <w:tcBorders>
              <w:top w:val="nil"/>
              <w:bottom w:val="nil"/>
            </w:tcBorders>
          </w:tcPr>
          <w:p>
            <w:pPr>
              <w:pStyle w:val="TableParagraph"/>
              <w:spacing w:before="31"/>
              <w:ind w:left="350"/>
              <w:jc w:val="left"/>
              <w:rPr>
                <w:sz w:val="14"/>
              </w:rPr>
            </w:pPr>
            <w:r>
              <w:rPr>
                <w:sz w:val="14"/>
              </w:rPr>
              <w:t>21</w:t>
            </w:r>
          </w:p>
        </w:tc>
        <w:tc>
          <w:tcPr>
            <w:tcW w:w="602" w:type="dxa"/>
            <w:gridSpan w:val="2"/>
            <w:tcBorders>
              <w:top w:val="nil"/>
              <w:bottom w:val="nil"/>
            </w:tcBorders>
          </w:tcPr>
          <w:p>
            <w:pPr>
              <w:pStyle w:val="TableParagraph"/>
              <w:spacing w:before="31"/>
              <w:ind w:right="84"/>
              <w:rPr>
                <w:sz w:val="14"/>
              </w:rPr>
            </w:pPr>
            <w:r>
              <w:rPr>
                <w:w w:val="94"/>
                <w:sz w:val="14"/>
              </w:rPr>
              <w:t>9</w:t>
            </w:r>
          </w:p>
        </w:tc>
        <w:tc>
          <w:tcPr>
            <w:tcW w:w="601" w:type="dxa"/>
            <w:tcBorders>
              <w:top w:val="nil"/>
              <w:bottom w:val="nil"/>
            </w:tcBorders>
          </w:tcPr>
          <w:p>
            <w:pPr>
              <w:pStyle w:val="TableParagraph"/>
              <w:spacing w:before="31"/>
              <w:ind w:right="83"/>
              <w:rPr>
                <w:sz w:val="14"/>
              </w:rPr>
            </w:pPr>
            <w:r>
              <w:rPr>
                <w:w w:val="90"/>
                <w:sz w:val="14"/>
              </w:rPr>
              <w:t>12</w:t>
            </w:r>
          </w:p>
        </w:tc>
        <w:tc>
          <w:tcPr>
            <w:tcW w:w="601" w:type="dxa"/>
            <w:tcBorders>
              <w:top w:val="nil"/>
              <w:bottom w:val="nil"/>
            </w:tcBorders>
          </w:tcPr>
          <w:p>
            <w:pPr>
              <w:pStyle w:val="TableParagraph"/>
              <w:spacing w:before="31"/>
              <w:ind w:right="83"/>
              <w:rPr>
                <w:sz w:val="14"/>
              </w:rPr>
            </w:pPr>
            <w:r>
              <w:rPr>
                <w:w w:val="90"/>
                <w:sz w:val="14"/>
              </w:rPr>
              <w:t>17</w:t>
            </w:r>
          </w:p>
        </w:tc>
        <w:tc>
          <w:tcPr>
            <w:tcW w:w="602" w:type="dxa"/>
            <w:tcBorders>
              <w:top w:val="nil"/>
              <w:bottom w:val="nil"/>
            </w:tcBorders>
          </w:tcPr>
          <w:p>
            <w:pPr>
              <w:pStyle w:val="TableParagraph"/>
              <w:spacing w:before="31"/>
              <w:ind w:right="83"/>
              <w:rPr>
                <w:sz w:val="14"/>
              </w:rPr>
            </w:pPr>
            <w:r>
              <w:rPr>
                <w:w w:val="94"/>
                <w:sz w:val="14"/>
              </w:rPr>
              <w:t>1</w:t>
            </w:r>
          </w:p>
        </w:tc>
        <w:tc>
          <w:tcPr>
            <w:tcW w:w="601" w:type="dxa"/>
            <w:gridSpan w:val="2"/>
            <w:tcBorders>
              <w:top w:val="nil"/>
              <w:bottom w:val="nil"/>
            </w:tcBorders>
          </w:tcPr>
          <w:p>
            <w:pPr>
              <w:pStyle w:val="TableParagraph"/>
              <w:spacing w:before="31"/>
              <w:ind w:left="352"/>
              <w:jc w:val="left"/>
              <w:rPr>
                <w:sz w:val="14"/>
              </w:rPr>
            </w:pPr>
            <w:r>
              <w:rPr>
                <w:sz w:val="14"/>
              </w:rPr>
              <w:t>16</w:t>
            </w:r>
          </w:p>
        </w:tc>
        <w:tc>
          <w:tcPr>
            <w:tcW w:w="600" w:type="dxa"/>
            <w:gridSpan w:val="2"/>
            <w:tcBorders>
              <w:top w:val="nil"/>
              <w:bottom w:val="nil"/>
            </w:tcBorders>
          </w:tcPr>
          <w:p>
            <w:pPr>
              <w:pStyle w:val="TableParagraph"/>
              <w:spacing w:before="31"/>
              <w:ind w:right="82"/>
              <w:rPr>
                <w:sz w:val="14"/>
              </w:rPr>
            </w:pPr>
            <w:r>
              <w:rPr>
                <w:w w:val="94"/>
                <w:sz w:val="14"/>
              </w:rPr>
              <w:t>4</w:t>
            </w:r>
          </w:p>
        </w:tc>
        <w:tc>
          <w:tcPr>
            <w:tcW w:w="602" w:type="dxa"/>
            <w:tcBorders>
              <w:top w:val="nil"/>
              <w:bottom w:val="nil"/>
            </w:tcBorders>
          </w:tcPr>
          <w:p>
            <w:pPr>
              <w:pStyle w:val="TableParagraph"/>
              <w:spacing w:before="31"/>
              <w:ind w:right="82"/>
              <w:rPr>
                <w:sz w:val="14"/>
              </w:rPr>
            </w:pPr>
            <w:r>
              <w:rPr>
                <w:w w:val="157"/>
                <w:sz w:val="14"/>
              </w:rPr>
              <w:t>-</w:t>
            </w:r>
          </w:p>
        </w:tc>
        <w:tc>
          <w:tcPr>
            <w:tcW w:w="601" w:type="dxa"/>
            <w:tcBorders>
              <w:top w:val="nil"/>
              <w:bottom w:val="nil"/>
            </w:tcBorders>
          </w:tcPr>
          <w:p>
            <w:pPr>
              <w:pStyle w:val="TableParagraph"/>
              <w:spacing w:before="31"/>
              <w:ind w:right="81"/>
              <w:rPr>
                <w:sz w:val="14"/>
              </w:rPr>
            </w:pPr>
            <w:r>
              <w:rPr>
                <w:w w:val="94"/>
                <w:sz w:val="14"/>
              </w:rPr>
              <w:t>4</w:t>
            </w:r>
          </w:p>
        </w:tc>
      </w:tr>
      <w:tr>
        <w:trPr>
          <w:trHeight w:val="247" w:hRule="atLeast"/>
        </w:trPr>
        <w:tc>
          <w:tcPr>
            <w:tcW w:w="602" w:type="dxa"/>
            <w:gridSpan w:val="2"/>
            <w:tcBorders>
              <w:top w:val="nil"/>
              <w:bottom w:val="nil"/>
            </w:tcBorders>
          </w:tcPr>
          <w:p>
            <w:pPr>
              <w:pStyle w:val="TableParagraph"/>
              <w:spacing w:before="32"/>
              <w:ind w:right="82"/>
              <w:rPr>
                <w:sz w:val="14"/>
              </w:rPr>
            </w:pPr>
            <w:r>
              <w:rPr>
                <w:w w:val="157"/>
                <w:sz w:val="14"/>
              </w:rPr>
              <w:t>-</w:t>
            </w:r>
          </w:p>
        </w:tc>
        <w:tc>
          <w:tcPr>
            <w:tcW w:w="603" w:type="dxa"/>
            <w:gridSpan w:val="3"/>
            <w:tcBorders>
              <w:top w:val="nil"/>
              <w:bottom w:val="nil"/>
            </w:tcBorders>
          </w:tcPr>
          <w:p>
            <w:pPr>
              <w:pStyle w:val="TableParagraph"/>
              <w:spacing w:before="32"/>
              <w:ind w:right="84"/>
              <w:rPr>
                <w:sz w:val="14"/>
              </w:rPr>
            </w:pPr>
            <w:r>
              <w:rPr>
                <w:w w:val="157"/>
                <w:sz w:val="14"/>
              </w:rPr>
              <w:t>-</w:t>
            </w:r>
          </w:p>
        </w:tc>
        <w:tc>
          <w:tcPr>
            <w:tcW w:w="602" w:type="dxa"/>
            <w:tcBorders>
              <w:top w:val="nil"/>
              <w:bottom w:val="nil"/>
            </w:tcBorders>
          </w:tcPr>
          <w:p>
            <w:pPr>
              <w:pStyle w:val="TableParagraph"/>
              <w:spacing w:before="32"/>
              <w:ind w:right="84"/>
              <w:rPr>
                <w:sz w:val="14"/>
              </w:rPr>
            </w:pPr>
            <w:r>
              <w:rPr>
                <w:w w:val="157"/>
                <w:sz w:val="14"/>
              </w:rPr>
              <w:t>-</w:t>
            </w:r>
          </w:p>
        </w:tc>
        <w:tc>
          <w:tcPr>
            <w:tcW w:w="602" w:type="dxa"/>
            <w:tcBorders>
              <w:top w:val="nil"/>
              <w:bottom w:val="nil"/>
            </w:tcBorders>
          </w:tcPr>
          <w:p>
            <w:pPr>
              <w:pStyle w:val="TableParagraph"/>
              <w:spacing w:before="32"/>
              <w:ind w:right="86"/>
              <w:rPr>
                <w:sz w:val="14"/>
              </w:rPr>
            </w:pPr>
            <w:r>
              <w:rPr>
                <w:w w:val="157"/>
                <w:sz w:val="14"/>
              </w:rPr>
              <w:t>-</w:t>
            </w:r>
          </w:p>
        </w:tc>
        <w:tc>
          <w:tcPr>
            <w:tcW w:w="601" w:type="dxa"/>
            <w:tcBorders>
              <w:top w:val="nil"/>
              <w:bottom w:val="nil"/>
            </w:tcBorders>
          </w:tcPr>
          <w:p>
            <w:pPr>
              <w:pStyle w:val="TableParagraph"/>
              <w:spacing w:before="32"/>
              <w:ind w:right="84"/>
              <w:rPr>
                <w:sz w:val="14"/>
              </w:rPr>
            </w:pPr>
            <w:r>
              <w:rPr>
                <w:w w:val="157"/>
                <w:sz w:val="14"/>
              </w:rPr>
              <w:t>-</w:t>
            </w:r>
          </w:p>
        </w:tc>
        <w:tc>
          <w:tcPr>
            <w:tcW w:w="602" w:type="dxa"/>
            <w:gridSpan w:val="2"/>
            <w:tcBorders>
              <w:top w:val="nil"/>
              <w:bottom w:val="nil"/>
            </w:tcBorders>
          </w:tcPr>
          <w:p>
            <w:pPr>
              <w:pStyle w:val="TableParagraph"/>
              <w:spacing w:before="32"/>
              <w:ind w:right="84"/>
              <w:rPr>
                <w:sz w:val="14"/>
              </w:rPr>
            </w:pPr>
            <w:r>
              <w:rPr>
                <w:w w:val="157"/>
                <w:sz w:val="14"/>
              </w:rPr>
              <w:t>-</w:t>
            </w:r>
          </w:p>
        </w:tc>
        <w:tc>
          <w:tcPr>
            <w:tcW w:w="602" w:type="dxa"/>
            <w:gridSpan w:val="3"/>
            <w:tcBorders>
              <w:top w:val="nil"/>
              <w:bottom w:val="nil"/>
            </w:tcBorders>
          </w:tcPr>
          <w:p>
            <w:pPr>
              <w:pStyle w:val="TableParagraph"/>
              <w:spacing w:before="32"/>
              <w:ind w:right="85"/>
              <w:rPr>
                <w:sz w:val="14"/>
              </w:rPr>
            </w:pPr>
            <w:r>
              <w:rPr>
                <w:w w:val="157"/>
                <w:sz w:val="14"/>
              </w:rPr>
              <w:t>-</w:t>
            </w:r>
          </w:p>
        </w:tc>
        <w:tc>
          <w:tcPr>
            <w:tcW w:w="601" w:type="dxa"/>
            <w:gridSpan w:val="2"/>
            <w:tcBorders>
              <w:top w:val="nil"/>
              <w:bottom w:val="nil"/>
            </w:tcBorders>
          </w:tcPr>
          <w:p>
            <w:pPr>
              <w:pStyle w:val="TableParagraph"/>
              <w:spacing w:before="32"/>
              <w:ind w:right="86"/>
              <w:rPr>
                <w:sz w:val="14"/>
              </w:rPr>
            </w:pPr>
            <w:r>
              <w:rPr>
                <w:w w:val="157"/>
                <w:sz w:val="14"/>
              </w:rPr>
              <w:t>-</w:t>
            </w:r>
          </w:p>
        </w:tc>
        <w:tc>
          <w:tcPr>
            <w:tcW w:w="602" w:type="dxa"/>
            <w:gridSpan w:val="2"/>
            <w:tcBorders>
              <w:top w:val="nil"/>
              <w:bottom w:val="nil"/>
            </w:tcBorders>
          </w:tcPr>
          <w:p>
            <w:pPr>
              <w:pStyle w:val="TableParagraph"/>
              <w:spacing w:before="32"/>
              <w:ind w:right="84"/>
              <w:rPr>
                <w:sz w:val="14"/>
              </w:rPr>
            </w:pPr>
            <w:r>
              <w:rPr>
                <w:w w:val="157"/>
                <w:sz w:val="14"/>
              </w:rPr>
              <w:t>-</w:t>
            </w:r>
          </w:p>
        </w:tc>
        <w:tc>
          <w:tcPr>
            <w:tcW w:w="601" w:type="dxa"/>
            <w:tcBorders>
              <w:top w:val="nil"/>
              <w:bottom w:val="nil"/>
            </w:tcBorders>
          </w:tcPr>
          <w:p>
            <w:pPr>
              <w:pStyle w:val="TableParagraph"/>
              <w:spacing w:before="32"/>
              <w:ind w:right="84"/>
              <w:rPr>
                <w:sz w:val="14"/>
              </w:rPr>
            </w:pPr>
            <w:r>
              <w:rPr>
                <w:w w:val="157"/>
                <w:sz w:val="14"/>
              </w:rPr>
              <w:t>-</w:t>
            </w:r>
          </w:p>
        </w:tc>
        <w:tc>
          <w:tcPr>
            <w:tcW w:w="601" w:type="dxa"/>
            <w:tcBorders>
              <w:top w:val="nil"/>
              <w:bottom w:val="nil"/>
            </w:tcBorders>
          </w:tcPr>
          <w:p>
            <w:pPr>
              <w:pStyle w:val="TableParagraph"/>
              <w:spacing w:before="32"/>
              <w:ind w:right="84"/>
              <w:rPr>
                <w:sz w:val="14"/>
              </w:rPr>
            </w:pPr>
            <w:r>
              <w:rPr>
                <w:w w:val="94"/>
                <w:sz w:val="14"/>
              </w:rPr>
              <w:t>1</w:t>
            </w:r>
          </w:p>
        </w:tc>
        <w:tc>
          <w:tcPr>
            <w:tcW w:w="602" w:type="dxa"/>
            <w:tcBorders>
              <w:top w:val="nil"/>
              <w:bottom w:val="nil"/>
            </w:tcBorders>
          </w:tcPr>
          <w:p>
            <w:pPr>
              <w:pStyle w:val="TableParagraph"/>
              <w:spacing w:before="32"/>
              <w:ind w:right="83"/>
              <w:rPr>
                <w:sz w:val="14"/>
              </w:rPr>
            </w:pPr>
            <w:r>
              <w:rPr>
                <w:w w:val="157"/>
                <w:sz w:val="14"/>
              </w:rPr>
              <w:t>-</w:t>
            </w:r>
          </w:p>
        </w:tc>
        <w:tc>
          <w:tcPr>
            <w:tcW w:w="601" w:type="dxa"/>
            <w:gridSpan w:val="2"/>
            <w:tcBorders>
              <w:top w:val="nil"/>
              <w:bottom w:val="nil"/>
            </w:tcBorders>
          </w:tcPr>
          <w:p>
            <w:pPr>
              <w:pStyle w:val="TableParagraph"/>
              <w:spacing w:before="32"/>
              <w:ind w:right="83"/>
              <w:rPr>
                <w:sz w:val="14"/>
              </w:rPr>
            </w:pPr>
            <w:r>
              <w:rPr>
                <w:w w:val="94"/>
                <w:sz w:val="14"/>
              </w:rPr>
              <w:t>1</w:t>
            </w:r>
          </w:p>
        </w:tc>
        <w:tc>
          <w:tcPr>
            <w:tcW w:w="600" w:type="dxa"/>
            <w:gridSpan w:val="2"/>
            <w:tcBorders>
              <w:top w:val="nil"/>
              <w:bottom w:val="nil"/>
            </w:tcBorders>
          </w:tcPr>
          <w:p>
            <w:pPr>
              <w:pStyle w:val="TableParagraph"/>
              <w:spacing w:before="32"/>
              <w:ind w:right="82"/>
              <w:rPr>
                <w:sz w:val="14"/>
              </w:rPr>
            </w:pPr>
            <w:r>
              <w:rPr>
                <w:w w:val="157"/>
                <w:sz w:val="14"/>
              </w:rPr>
              <w:t>-</w:t>
            </w:r>
          </w:p>
        </w:tc>
        <w:tc>
          <w:tcPr>
            <w:tcW w:w="602" w:type="dxa"/>
            <w:tcBorders>
              <w:top w:val="nil"/>
              <w:bottom w:val="nil"/>
            </w:tcBorders>
          </w:tcPr>
          <w:p>
            <w:pPr>
              <w:pStyle w:val="TableParagraph"/>
              <w:spacing w:before="32"/>
              <w:ind w:right="83"/>
              <w:rPr>
                <w:sz w:val="14"/>
              </w:rPr>
            </w:pPr>
            <w:r>
              <w:rPr>
                <w:w w:val="157"/>
                <w:sz w:val="14"/>
              </w:rPr>
              <w:t>-</w:t>
            </w:r>
          </w:p>
        </w:tc>
        <w:tc>
          <w:tcPr>
            <w:tcW w:w="601" w:type="dxa"/>
            <w:tcBorders>
              <w:top w:val="nil"/>
              <w:bottom w:val="nil"/>
            </w:tcBorders>
          </w:tcPr>
          <w:p>
            <w:pPr>
              <w:pStyle w:val="TableParagraph"/>
              <w:spacing w:before="32"/>
              <w:ind w:right="81"/>
              <w:rPr>
                <w:sz w:val="14"/>
              </w:rPr>
            </w:pPr>
            <w:r>
              <w:rPr>
                <w:w w:val="157"/>
                <w:sz w:val="14"/>
              </w:rPr>
              <w:t>-</w:t>
            </w:r>
          </w:p>
        </w:tc>
      </w:tr>
      <w:tr>
        <w:trPr>
          <w:trHeight w:val="277" w:hRule="atLeast"/>
        </w:trPr>
        <w:tc>
          <w:tcPr>
            <w:tcW w:w="602" w:type="dxa"/>
            <w:gridSpan w:val="2"/>
            <w:tcBorders>
              <w:top w:val="nil"/>
              <w:bottom w:val="nil"/>
            </w:tcBorders>
          </w:tcPr>
          <w:p>
            <w:pPr>
              <w:pStyle w:val="TableParagraph"/>
              <w:spacing w:before="32"/>
              <w:ind w:right="82"/>
              <w:rPr>
                <w:sz w:val="14"/>
              </w:rPr>
            </w:pPr>
            <w:r>
              <w:rPr>
                <w:w w:val="157"/>
                <w:sz w:val="14"/>
              </w:rPr>
              <w:t>-</w:t>
            </w:r>
          </w:p>
        </w:tc>
        <w:tc>
          <w:tcPr>
            <w:tcW w:w="603" w:type="dxa"/>
            <w:gridSpan w:val="3"/>
            <w:tcBorders>
              <w:top w:val="nil"/>
              <w:bottom w:val="nil"/>
            </w:tcBorders>
          </w:tcPr>
          <w:p>
            <w:pPr>
              <w:pStyle w:val="TableParagraph"/>
              <w:spacing w:before="32"/>
              <w:ind w:right="84"/>
              <w:rPr>
                <w:sz w:val="14"/>
              </w:rPr>
            </w:pPr>
            <w:r>
              <w:rPr>
                <w:w w:val="94"/>
                <w:sz w:val="14"/>
              </w:rPr>
              <w:t>2</w:t>
            </w:r>
          </w:p>
        </w:tc>
        <w:tc>
          <w:tcPr>
            <w:tcW w:w="602" w:type="dxa"/>
            <w:tcBorders>
              <w:top w:val="nil"/>
              <w:bottom w:val="nil"/>
            </w:tcBorders>
          </w:tcPr>
          <w:p>
            <w:pPr>
              <w:pStyle w:val="TableParagraph"/>
              <w:spacing w:before="32"/>
              <w:ind w:right="84"/>
              <w:rPr>
                <w:sz w:val="14"/>
              </w:rPr>
            </w:pPr>
            <w:r>
              <w:rPr>
                <w:w w:val="94"/>
                <w:sz w:val="14"/>
              </w:rPr>
              <w:t>2</w:t>
            </w:r>
          </w:p>
        </w:tc>
        <w:tc>
          <w:tcPr>
            <w:tcW w:w="602" w:type="dxa"/>
            <w:tcBorders>
              <w:top w:val="nil"/>
              <w:bottom w:val="nil"/>
            </w:tcBorders>
          </w:tcPr>
          <w:p>
            <w:pPr>
              <w:pStyle w:val="TableParagraph"/>
              <w:spacing w:before="32"/>
              <w:ind w:right="84"/>
              <w:rPr>
                <w:sz w:val="14"/>
              </w:rPr>
            </w:pPr>
            <w:r>
              <w:rPr>
                <w:w w:val="157"/>
                <w:sz w:val="14"/>
              </w:rPr>
              <w:t>-</w:t>
            </w:r>
          </w:p>
        </w:tc>
        <w:tc>
          <w:tcPr>
            <w:tcW w:w="601" w:type="dxa"/>
            <w:tcBorders>
              <w:top w:val="nil"/>
              <w:bottom w:val="nil"/>
            </w:tcBorders>
          </w:tcPr>
          <w:p>
            <w:pPr>
              <w:pStyle w:val="TableParagraph"/>
              <w:spacing w:before="32"/>
              <w:ind w:right="83"/>
              <w:rPr>
                <w:sz w:val="14"/>
              </w:rPr>
            </w:pPr>
            <w:r>
              <w:rPr>
                <w:w w:val="90"/>
                <w:sz w:val="14"/>
              </w:rPr>
              <w:t>19</w:t>
            </w:r>
          </w:p>
        </w:tc>
        <w:tc>
          <w:tcPr>
            <w:tcW w:w="602" w:type="dxa"/>
            <w:gridSpan w:val="2"/>
            <w:tcBorders>
              <w:top w:val="nil"/>
              <w:bottom w:val="nil"/>
            </w:tcBorders>
          </w:tcPr>
          <w:p>
            <w:pPr>
              <w:pStyle w:val="TableParagraph"/>
              <w:spacing w:before="32"/>
              <w:ind w:right="84"/>
              <w:rPr>
                <w:sz w:val="14"/>
              </w:rPr>
            </w:pPr>
            <w:r>
              <w:rPr>
                <w:w w:val="94"/>
                <w:sz w:val="14"/>
              </w:rPr>
              <w:t>5</w:t>
            </w:r>
          </w:p>
        </w:tc>
        <w:tc>
          <w:tcPr>
            <w:tcW w:w="602" w:type="dxa"/>
            <w:gridSpan w:val="3"/>
            <w:tcBorders>
              <w:top w:val="nil"/>
              <w:bottom w:val="nil"/>
            </w:tcBorders>
          </w:tcPr>
          <w:p>
            <w:pPr>
              <w:pStyle w:val="TableParagraph"/>
              <w:spacing w:before="32"/>
              <w:ind w:left="351"/>
              <w:jc w:val="left"/>
              <w:rPr>
                <w:sz w:val="14"/>
              </w:rPr>
            </w:pPr>
            <w:r>
              <w:rPr>
                <w:sz w:val="14"/>
              </w:rPr>
              <w:t>14</w:t>
            </w:r>
          </w:p>
        </w:tc>
        <w:tc>
          <w:tcPr>
            <w:tcW w:w="601" w:type="dxa"/>
            <w:gridSpan w:val="2"/>
            <w:tcBorders>
              <w:top w:val="nil"/>
              <w:bottom w:val="nil"/>
            </w:tcBorders>
          </w:tcPr>
          <w:p>
            <w:pPr>
              <w:pStyle w:val="TableParagraph"/>
              <w:spacing w:before="32"/>
              <w:ind w:left="351"/>
              <w:jc w:val="left"/>
              <w:rPr>
                <w:sz w:val="14"/>
              </w:rPr>
            </w:pPr>
            <w:r>
              <w:rPr>
                <w:sz w:val="14"/>
              </w:rPr>
              <w:t>10</w:t>
            </w:r>
          </w:p>
        </w:tc>
        <w:tc>
          <w:tcPr>
            <w:tcW w:w="602" w:type="dxa"/>
            <w:gridSpan w:val="2"/>
            <w:tcBorders>
              <w:top w:val="nil"/>
              <w:bottom w:val="nil"/>
            </w:tcBorders>
          </w:tcPr>
          <w:p>
            <w:pPr>
              <w:pStyle w:val="TableParagraph"/>
              <w:spacing w:before="32"/>
              <w:ind w:right="84"/>
              <w:rPr>
                <w:sz w:val="14"/>
              </w:rPr>
            </w:pPr>
            <w:r>
              <w:rPr>
                <w:w w:val="94"/>
                <w:sz w:val="14"/>
              </w:rPr>
              <w:t>4</w:t>
            </w:r>
          </w:p>
        </w:tc>
        <w:tc>
          <w:tcPr>
            <w:tcW w:w="601" w:type="dxa"/>
            <w:tcBorders>
              <w:top w:val="nil"/>
              <w:bottom w:val="nil"/>
            </w:tcBorders>
          </w:tcPr>
          <w:p>
            <w:pPr>
              <w:pStyle w:val="TableParagraph"/>
              <w:spacing w:before="32"/>
              <w:ind w:right="84"/>
              <w:rPr>
                <w:sz w:val="14"/>
              </w:rPr>
            </w:pPr>
            <w:r>
              <w:rPr>
                <w:w w:val="94"/>
                <w:sz w:val="14"/>
              </w:rPr>
              <w:t>6</w:t>
            </w:r>
          </w:p>
        </w:tc>
        <w:tc>
          <w:tcPr>
            <w:tcW w:w="601" w:type="dxa"/>
            <w:tcBorders>
              <w:top w:val="nil"/>
              <w:bottom w:val="nil"/>
            </w:tcBorders>
          </w:tcPr>
          <w:p>
            <w:pPr>
              <w:pStyle w:val="TableParagraph"/>
              <w:spacing w:before="32"/>
              <w:ind w:right="84"/>
              <w:rPr>
                <w:sz w:val="14"/>
              </w:rPr>
            </w:pPr>
            <w:r>
              <w:rPr>
                <w:w w:val="94"/>
                <w:sz w:val="14"/>
              </w:rPr>
              <w:t>5</w:t>
            </w:r>
          </w:p>
        </w:tc>
        <w:tc>
          <w:tcPr>
            <w:tcW w:w="602" w:type="dxa"/>
            <w:tcBorders>
              <w:top w:val="nil"/>
              <w:bottom w:val="nil"/>
            </w:tcBorders>
          </w:tcPr>
          <w:p>
            <w:pPr>
              <w:pStyle w:val="TableParagraph"/>
              <w:spacing w:before="32"/>
              <w:ind w:right="83"/>
              <w:rPr>
                <w:sz w:val="14"/>
              </w:rPr>
            </w:pPr>
            <w:r>
              <w:rPr>
                <w:w w:val="94"/>
                <w:sz w:val="14"/>
              </w:rPr>
              <w:t>1</w:t>
            </w:r>
          </w:p>
        </w:tc>
        <w:tc>
          <w:tcPr>
            <w:tcW w:w="601" w:type="dxa"/>
            <w:gridSpan w:val="2"/>
            <w:tcBorders>
              <w:top w:val="nil"/>
              <w:bottom w:val="nil"/>
            </w:tcBorders>
          </w:tcPr>
          <w:p>
            <w:pPr>
              <w:pStyle w:val="TableParagraph"/>
              <w:spacing w:before="32"/>
              <w:ind w:right="83"/>
              <w:rPr>
                <w:sz w:val="14"/>
              </w:rPr>
            </w:pPr>
            <w:r>
              <w:rPr>
                <w:w w:val="94"/>
                <w:sz w:val="14"/>
              </w:rPr>
              <w:t>4</w:t>
            </w:r>
          </w:p>
        </w:tc>
        <w:tc>
          <w:tcPr>
            <w:tcW w:w="600" w:type="dxa"/>
            <w:gridSpan w:val="2"/>
            <w:tcBorders>
              <w:top w:val="nil"/>
              <w:bottom w:val="nil"/>
            </w:tcBorders>
          </w:tcPr>
          <w:p>
            <w:pPr>
              <w:pStyle w:val="TableParagraph"/>
              <w:spacing w:before="32"/>
              <w:ind w:right="82"/>
              <w:rPr>
                <w:sz w:val="14"/>
              </w:rPr>
            </w:pPr>
            <w:r>
              <w:rPr>
                <w:w w:val="94"/>
                <w:sz w:val="14"/>
              </w:rPr>
              <w:t>1</w:t>
            </w:r>
          </w:p>
        </w:tc>
        <w:tc>
          <w:tcPr>
            <w:tcW w:w="602" w:type="dxa"/>
            <w:tcBorders>
              <w:top w:val="nil"/>
              <w:bottom w:val="nil"/>
            </w:tcBorders>
          </w:tcPr>
          <w:p>
            <w:pPr>
              <w:pStyle w:val="TableParagraph"/>
              <w:spacing w:before="32"/>
              <w:ind w:right="81"/>
              <w:rPr>
                <w:sz w:val="14"/>
              </w:rPr>
            </w:pPr>
            <w:r>
              <w:rPr>
                <w:w w:val="94"/>
                <w:sz w:val="14"/>
              </w:rPr>
              <w:t>1</w:t>
            </w:r>
          </w:p>
        </w:tc>
        <w:tc>
          <w:tcPr>
            <w:tcW w:w="601" w:type="dxa"/>
            <w:tcBorders>
              <w:top w:val="nil"/>
              <w:bottom w:val="nil"/>
            </w:tcBorders>
          </w:tcPr>
          <w:p>
            <w:pPr>
              <w:pStyle w:val="TableParagraph"/>
              <w:spacing w:before="32"/>
              <w:ind w:right="81"/>
              <w:rPr>
                <w:sz w:val="14"/>
              </w:rPr>
            </w:pPr>
            <w:r>
              <w:rPr>
                <w:w w:val="157"/>
                <w:sz w:val="14"/>
              </w:rPr>
              <w:t>-</w:t>
            </w:r>
          </w:p>
        </w:tc>
      </w:tr>
      <w:tr>
        <w:trPr>
          <w:trHeight w:val="345" w:hRule="atLeast"/>
        </w:trPr>
        <w:tc>
          <w:tcPr>
            <w:tcW w:w="602" w:type="dxa"/>
            <w:gridSpan w:val="2"/>
            <w:tcBorders>
              <w:top w:val="nil"/>
              <w:bottom w:val="nil"/>
            </w:tcBorders>
          </w:tcPr>
          <w:p>
            <w:pPr>
              <w:pStyle w:val="TableParagraph"/>
              <w:spacing w:before="62"/>
              <w:ind w:right="82"/>
              <w:rPr>
                <w:sz w:val="14"/>
              </w:rPr>
            </w:pPr>
            <w:r>
              <w:rPr>
                <w:w w:val="94"/>
                <w:sz w:val="14"/>
              </w:rPr>
              <w:t>1</w:t>
            </w:r>
          </w:p>
        </w:tc>
        <w:tc>
          <w:tcPr>
            <w:tcW w:w="603" w:type="dxa"/>
            <w:gridSpan w:val="3"/>
            <w:tcBorders>
              <w:top w:val="nil"/>
              <w:bottom w:val="nil"/>
            </w:tcBorders>
          </w:tcPr>
          <w:p>
            <w:pPr>
              <w:pStyle w:val="TableParagraph"/>
              <w:spacing w:before="62"/>
              <w:ind w:right="84"/>
              <w:rPr>
                <w:sz w:val="14"/>
              </w:rPr>
            </w:pPr>
            <w:r>
              <w:rPr>
                <w:w w:val="157"/>
                <w:sz w:val="14"/>
              </w:rPr>
              <w:t>-</w:t>
            </w:r>
          </w:p>
        </w:tc>
        <w:tc>
          <w:tcPr>
            <w:tcW w:w="602" w:type="dxa"/>
            <w:tcBorders>
              <w:top w:val="nil"/>
              <w:bottom w:val="nil"/>
            </w:tcBorders>
          </w:tcPr>
          <w:p>
            <w:pPr>
              <w:pStyle w:val="TableParagraph"/>
              <w:spacing w:before="62"/>
              <w:ind w:right="84"/>
              <w:rPr>
                <w:sz w:val="14"/>
              </w:rPr>
            </w:pPr>
            <w:r>
              <w:rPr>
                <w:w w:val="157"/>
                <w:sz w:val="14"/>
              </w:rPr>
              <w:t>-</w:t>
            </w:r>
          </w:p>
        </w:tc>
        <w:tc>
          <w:tcPr>
            <w:tcW w:w="602" w:type="dxa"/>
            <w:tcBorders>
              <w:top w:val="nil"/>
              <w:bottom w:val="nil"/>
            </w:tcBorders>
          </w:tcPr>
          <w:p>
            <w:pPr>
              <w:pStyle w:val="TableParagraph"/>
              <w:spacing w:before="62"/>
              <w:ind w:right="84"/>
              <w:rPr>
                <w:sz w:val="14"/>
              </w:rPr>
            </w:pPr>
            <w:r>
              <w:rPr>
                <w:w w:val="157"/>
                <w:sz w:val="14"/>
              </w:rPr>
              <w:t>-</w:t>
            </w:r>
          </w:p>
        </w:tc>
        <w:tc>
          <w:tcPr>
            <w:tcW w:w="601" w:type="dxa"/>
            <w:tcBorders>
              <w:top w:val="nil"/>
              <w:bottom w:val="nil"/>
            </w:tcBorders>
          </w:tcPr>
          <w:p>
            <w:pPr>
              <w:pStyle w:val="TableParagraph"/>
              <w:spacing w:before="62"/>
              <w:ind w:right="85"/>
              <w:rPr>
                <w:sz w:val="14"/>
              </w:rPr>
            </w:pPr>
            <w:r>
              <w:rPr>
                <w:w w:val="95"/>
                <w:sz w:val="14"/>
              </w:rPr>
              <w:t>137</w:t>
            </w:r>
          </w:p>
        </w:tc>
        <w:tc>
          <w:tcPr>
            <w:tcW w:w="602" w:type="dxa"/>
            <w:gridSpan w:val="2"/>
            <w:tcBorders>
              <w:top w:val="nil"/>
              <w:bottom w:val="nil"/>
            </w:tcBorders>
          </w:tcPr>
          <w:p>
            <w:pPr>
              <w:pStyle w:val="TableParagraph"/>
              <w:spacing w:before="62"/>
              <w:ind w:left="349"/>
              <w:jc w:val="left"/>
              <w:rPr>
                <w:sz w:val="14"/>
              </w:rPr>
            </w:pPr>
            <w:r>
              <w:rPr>
                <w:sz w:val="14"/>
              </w:rPr>
              <w:t>39</w:t>
            </w:r>
          </w:p>
        </w:tc>
        <w:tc>
          <w:tcPr>
            <w:tcW w:w="602" w:type="dxa"/>
            <w:gridSpan w:val="3"/>
            <w:tcBorders>
              <w:top w:val="nil"/>
              <w:bottom w:val="nil"/>
            </w:tcBorders>
          </w:tcPr>
          <w:p>
            <w:pPr>
              <w:pStyle w:val="TableParagraph"/>
              <w:spacing w:before="62"/>
              <w:ind w:left="348"/>
              <w:jc w:val="left"/>
              <w:rPr>
                <w:sz w:val="14"/>
              </w:rPr>
            </w:pPr>
            <w:r>
              <w:rPr>
                <w:sz w:val="14"/>
              </w:rPr>
              <w:t>98</w:t>
            </w:r>
          </w:p>
        </w:tc>
        <w:tc>
          <w:tcPr>
            <w:tcW w:w="601" w:type="dxa"/>
            <w:gridSpan w:val="2"/>
            <w:tcBorders>
              <w:top w:val="nil"/>
              <w:bottom w:val="nil"/>
            </w:tcBorders>
          </w:tcPr>
          <w:p>
            <w:pPr>
              <w:pStyle w:val="TableParagraph"/>
              <w:spacing w:before="62"/>
              <w:ind w:left="271"/>
              <w:jc w:val="left"/>
              <w:rPr>
                <w:sz w:val="14"/>
              </w:rPr>
            </w:pPr>
            <w:r>
              <w:rPr>
                <w:sz w:val="14"/>
              </w:rPr>
              <w:t>112</w:t>
            </w:r>
          </w:p>
        </w:tc>
        <w:tc>
          <w:tcPr>
            <w:tcW w:w="602" w:type="dxa"/>
            <w:gridSpan w:val="2"/>
            <w:tcBorders>
              <w:top w:val="nil"/>
              <w:bottom w:val="nil"/>
            </w:tcBorders>
          </w:tcPr>
          <w:p>
            <w:pPr>
              <w:pStyle w:val="TableParagraph"/>
              <w:spacing w:before="62"/>
              <w:ind w:left="348"/>
              <w:jc w:val="left"/>
              <w:rPr>
                <w:sz w:val="14"/>
              </w:rPr>
            </w:pPr>
            <w:r>
              <w:rPr>
                <w:sz w:val="14"/>
              </w:rPr>
              <w:t>36</w:t>
            </w:r>
          </w:p>
        </w:tc>
        <w:tc>
          <w:tcPr>
            <w:tcW w:w="601" w:type="dxa"/>
            <w:tcBorders>
              <w:top w:val="nil"/>
              <w:bottom w:val="nil"/>
            </w:tcBorders>
          </w:tcPr>
          <w:p>
            <w:pPr>
              <w:pStyle w:val="TableParagraph"/>
              <w:spacing w:before="62"/>
              <w:ind w:right="84"/>
              <w:rPr>
                <w:sz w:val="14"/>
              </w:rPr>
            </w:pPr>
            <w:r>
              <w:rPr>
                <w:w w:val="95"/>
                <w:sz w:val="14"/>
              </w:rPr>
              <w:t>76</w:t>
            </w:r>
          </w:p>
        </w:tc>
        <w:tc>
          <w:tcPr>
            <w:tcW w:w="601" w:type="dxa"/>
            <w:tcBorders>
              <w:top w:val="nil"/>
              <w:bottom w:val="nil"/>
            </w:tcBorders>
          </w:tcPr>
          <w:p>
            <w:pPr>
              <w:pStyle w:val="TableParagraph"/>
              <w:spacing w:before="62"/>
              <w:ind w:right="84"/>
              <w:rPr>
                <w:sz w:val="14"/>
              </w:rPr>
            </w:pPr>
            <w:r>
              <w:rPr>
                <w:w w:val="95"/>
                <w:sz w:val="14"/>
              </w:rPr>
              <w:t>62</w:t>
            </w:r>
          </w:p>
        </w:tc>
        <w:tc>
          <w:tcPr>
            <w:tcW w:w="602" w:type="dxa"/>
            <w:tcBorders>
              <w:top w:val="nil"/>
              <w:bottom w:val="nil"/>
            </w:tcBorders>
          </w:tcPr>
          <w:p>
            <w:pPr>
              <w:pStyle w:val="TableParagraph"/>
              <w:spacing w:before="62"/>
              <w:ind w:right="86"/>
              <w:rPr>
                <w:sz w:val="14"/>
              </w:rPr>
            </w:pPr>
            <w:r>
              <w:rPr>
                <w:w w:val="94"/>
                <w:sz w:val="14"/>
              </w:rPr>
              <w:t>5</w:t>
            </w:r>
          </w:p>
        </w:tc>
        <w:tc>
          <w:tcPr>
            <w:tcW w:w="601" w:type="dxa"/>
            <w:gridSpan w:val="2"/>
            <w:tcBorders>
              <w:top w:val="nil"/>
              <w:bottom w:val="nil"/>
            </w:tcBorders>
          </w:tcPr>
          <w:p>
            <w:pPr>
              <w:pStyle w:val="TableParagraph"/>
              <w:spacing w:before="62"/>
              <w:ind w:left="348"/>
              <w:jc w:val="left"/>
              <w:rPr>
                <w:sz w:val="14"/>
              </w:rPr>
            </w:pPr>
            <w:r>
              <w:rPr>
                <w:sz w:val="14"/>
              </w:rPr>
              <w:t>57</w:t>
            </w:r>
          </w:p>
        </w:tc>
        <w:tc>
          <w:tcPr>
            <w:tcW w:w="600" w:type="dxa"/>
            <w:gridSpan w:val="2"/>
            <w:tcBorders>
              <w:top w:val="nil"/>
              <w:bottom w:val="nil"/>
            </w:tcBorders>
          </w:tcPr>
          <w:p>
            <w:pPr>
              <w:pStyle w:val="TableParagraph"/>
              <w:spacing w:before="62"/>
              <w:ind w:left="349"/>
              <w:jc w:val="left"/>
              <w:rPr>
                <w:sz w:val="14"/>
              </w:rPr>
            </w:pPr>
            <w:r>
              <w:rPr>
                <w:sz w:val="14"/>
              </w:rPr>
              <w:t>21</w:t>
            </w:r>
          </w:p>
        </w:tc>
        <w:tc>
          <w:tcPr>
            <w:tcW w:w="602" w:type="dxa"/>
            <w:tcBorders>
              <w:top w:val="nil"/>
              <w:bottom w:val="nil"/>
            </w:tcBorders>
          </w:tcPr>
          <w:p>
            <w:pPr>
              <w:pStyle w:val="TableParagraph"/>
              <w:spacing w:before="62"/>
              <w:ind w:right="84"/>
              <w:rPr>
                <w:sz w:val="14"/>
              </w:rPr>
            </w:pPr>
            <w:r>
              <w:rPr>
                <w:w w:val="94"/>
                <w:sz w:val="14"/>
              </w:rPr>
              <w:t>3</w:t>
            </w:r>
          </w:p>
        </w:tc>
        <w:tc>
          <w:tcPr>
            <w:tcW w:w="601" w:type="dxa"/>
            <w:tcBorders>
              <w:top w:val="nil"/>
              <w:bottom w:val="nil"/>
            </w:tcBorders>
          </w:tcPr>
          <w:p>
            <w:pPr>
              <w:pStyle w:val="TableParagraph"/>
              <w:spacing w:before="62"/>
              <w:ind w:right="82"/>
              <w:rPr>
                <w:sz w:val="14"/>
              </w:rPr>
            </w:pPr>
            <w:r>
              <w:rPr>
                <w:w w:val="95"/>
                <w:sz w:val="14"/>
              </w:rPr>
              <w:t>18</w:t>
            </w:r>
          </w:p>
        </w:tc>
      </w:tr>
      <w:tr>
        <w:trPr>
          <w:trHeight w:val="248" w:hRule="atLeast"/>
        </w:trPr>
        <w:tc>
          <w:tcPr>
            <w:tcW w:w="602" w:type="dxa"/>
            <w:gridSpan w:val="2"/>
            <w:tcBorders>
              <w:top w:val="nil"/>
              <w:bottom w:val="nil"/>
            </w:tcBorders>
            <w:shd w:val="clear" w:color="auto" w:fill="CCFFFF"/>
          </w:tcPr>
          <w:p>
            <w:pPr>
              <w:pStyle w:val="TableParagraph"/>
              <w:spacing w:before="26"/>
              <w:ind w:right="82"/>
              <w:rPr>
                <w:sz w:val="14"/>
              </w:rPr>
            </w:pPr>
            <w:r>
              <w:rPr>
                <w:w w:val="157"/>
                <w:sz w:val="14"/>
              </w:rPr>
              <w:t>-</w:t>
            </w:r>
          </w:p>
        </w:tc>
        <w:tc>
          <w:tcPr>
            <w:tcW w:w="603" w:type="dxa"/>
            <w:gridSpan w:val="3"/>
            <w:tcBorders>
              <w:top w:val="nil"/>
              <w:bottom w:val="nil"/>
            </w:tcBorders>
            <w:shd w:val="clear" w:color="auto" w:fill="CCFFFF"/>
          </w:tcPr>
          <w:p>
            <w:pPr>
              <w:pStyle w:val="TableParagraph"/>
              <w:spacing w:before="26"/>
              <w:ind w:right="84"/>
              <w:rPr>
                <w:sz w:val="14"/>
              </w:rPr>
            </w:pPr>
            <w:r>
              <w:rPr>
                <w:w w:val="157"/>
                <w:sz w:val="14"/>
              </w:rPr>
              <w:t>-</w:t>
            </w:r>
          </w:p>
        </w:tc>
        <w:tc>
          <w:tcPr>
            <w:tcW w:w="602" w:type="dxa"/>
            <w:tcBorders>
              <w:top w:val="nil"/>
              <w:bottom w:val="nil"/>
            </w:tcBorders>
            <w:shd w:val="clear" w:color="auto" w:fill="CCFFFF"/>
          </w:tcPr>
          <w:p>
            <w:pPr>
              <w:pStyle w:val="TableParagraph"/>
              <w:spacing w:before="26"/>
              <w:ind w:right="84"/>
              <w:rPr>
                <w:sz w:val="14"/>
              </w:rPr>
            </w:pPr>
            <w:r>
              <w:rPr>
                <w:w w:val="157"/>
                <w:sz w:val="14"/>
              </w:rPr>
              <w:t>-</w:t>
            </w:r>
          </w:p>
        </w:tc>
        <w:tc>
          <w:tcPr>
            <w:tcW w:w="602" w:type="dxa"/>
            <w:tcBorders>
              <w:top w:val="nil"/>
              <w:bottom w:val="nil"/>
            </w:tcBorders>
            <w:shd w:val="clear" w:color="auto" w:fill="CCFFFF"/>
          </w:tcPr>
          <w:p>
            <w:pPr>
              <w:pStyle w:val="TableParagraph"/>
              <w:spacing w:before="26"/>
              <w:ind w:right="84"/>
              <w:rPr>
                <w:sz w:val="14"/>
              </w:rPr>
            </w:pPr>
            <w:r>
              <w:rPr>
                <w:w w:val="157"/>
                <w:sz w:val="14"/>
              </w:rPr>
              <w:t>-</w:t>
            </w:r>
          </w:p>
        </w:tc>
        <w:tc>
          <w:tcPr>
            <w:tcW w:w="601" w:type="dxa"/>
            <w:tcBorders>
              <w:top w:val="nil"/>
              <w:bottom w:val="nil"/>
            </w:tcBorders>
            <w:shd w:val="clear" w:color="auto" w:fill="CCFFFF"/>
          </w:tcPr>
          <w:p>
            <w:pPr>
              <w:pStyle w:val="TableParagraph"/>
              <w:spacing w:before="26"/>
              <w:ind w:right="87"/>
              <w:rPr>
                <w:sz w:val="14"/>
              </w:rPr>
            </w:pPr>
            <w:r>
              <w:rPr>
                <w:w w:val="94"/>
                <w:sz w:val="14"/>
              </w:rPr>
              <w:t>7</w:t>
            </w:r>
          </w:p>
        </w:tc>
        <w:tc>
          <w:tcPr>
            <w:tcW w:w="602" w:type="dxa"/>
            <w:gridSpan w:val="2"/>
            <w:tcBorders>
              <w:top w:val="nil"/>
              <w:bottom w:val="nil"/>
            </w:tcBorders>
            <w:shd w:val="clear" w:color="auto" w:fill="CCFFFF"/>
          </w:tcPr>
          <w:p>
            <w:pPr>
              <w:pStyle w:val="TableParagraph"/>
              <w:spacing w:before="26"/>
              <w:ind w:right="86"/>
              <w:rPr>
                <w:sz w:val="14"/>
              </w:rPr>
            </w:pPr>
            <w:r>
              <w:rPr>
                <w:w w:val="94"/>
                <w:sz w:val="14"/>
              </w:rPr>
              <w:t>2</w:t>
            </w:r>
          </w:p>
        </w:tc>
        <w:tc>
          <w:tcPr>
            <w:tcW w:w="602" w:type="dxa"/>
            <w:gridSpan w:val="3"/>
            <w:tcBorders>
              <w:top w:val="nil"/>
              <w:bottom w:val="nil"/>
            </w:tcBorders>
            <w:shd w:val="clear" w:color="auto" w:fill="CCFFFF"/>
          </w:tcPr>
          <w:p>
            <w:pPr>
              <w:pStyle w:val="TableParagraph"/>
              <w:spacing w:before="26"/>
              <w:ind w:right="87"/>
              <w:rPr>
                <w:sz w:val="14"/>
              </w:rPr>
            </w:pPr>
            <w:r>
              <w:rPr>
                <w:w w:val="94"/>
                <w:sz w:val="14"/>
              </w:rPr>
              <w:t>5</w:t>
            </w:r>
          </w:p>
        </w:tc>
        <w:tc>
          <w:tcPr>
            <w:tcW w:w="601" w:type="dxa"/>
            <w:gridSpan w:val="2"/>
            <w:tcBorders>
              <w:top w:val="nil"/>
              <w:bottom w:val="nil"/>
            </w:tcBorders>
            <w:shd w:val="clear" w:color="auto" w:fill="CCFFFF"/>
          </w:tcPr>
          <w:p>
            <w:pPr>
              <w:pStyle w:val="TableParagraph"/>
              <w:spacing w:before="26"/>
              <w:ind w:right="87"/>
              <w:rPr>
                <w:sz w:val="14"/>
              </w:rPr>
            </w:pPr>
            <w:r>
              <w:rPr>
                <w:w w:val="94"/>
                <w:sz w:val="14"/>
              </w:rPr>
              <w:t>7</w:t>
            </w:r>
          </w:p>
        </w:tc>
        <w:tc>
          <w:tcPr>
            <w:tcW w:w="602" w:type="dxa"/>
            <w:gridSpan w:val="2"/>
            <w:tcBorders>
              <w:top w:val="nil"/>
              <w:bottom w:val="nil"/>
            </w:tcBorders>
            <w:shd w:val="clear" w:color="auto" w:fill="CCFFFF"/>
          </w:tcPr>
          <w:p>
            <w:pPr>
              <w:pStyle w:val="TableParagraph"/>
              <w:spacing w:before="26"/>
              <w:ind w:right="86"/>
              <w:rPr>
                <w:sz w:val="14"/>
              </w:rPr>
            </w:pPr>
            <w:r>
              <w:rPr>
                <w:w w:val="94"/>
                <w:sz w:val="14"/>
              </w:rPr>
              <w:t>2</w:t>
            </w:r>
          </w:p>
        </w:tc>
        <w:tc>
          <w:tcPr>
            <w:tcW w:w="601" w:type="dxa"/>
            <w:tcBorders>
              <w:top w:val="nil"/>
              <w:bottom w:val="nil"/>
            </w:tcBorders>
            <w:shd w:val="clear" w:color="auto" w:fill="CCFFFF"/>
          </w:tcPr>
          <w:p>
            <w:pPr>
              <w:pStyle w:val="TableParagraph"/>
              <w:spacing w:before="26"/>
              <w:ind w:right="86"/>
              <w:rPr>
                <w:sz w:val="14"/>
              </w:rPr>
            </w:pPr>
            <w:r>
              <w:rPr>
                <w:w w:val="94"/>
                <w:sz w:val="14"/>
              </w:rPr>
              <w:t>5</w:t>
            </w:r>
          </w:p>
        </w:tc>
        <w:tc>
          <w:tcPr>
            <w:tcW w:w="601" w:type="dxa"/>
            <w:tcBorders>
              <w:top w:val="nil"/>
              <w:bottom w:val="nil"/>
            </w:tcBorders>
            <w:shd w:val="clear" w:color="auto" w:fill="CCFFFF"/>
          </w:tcPr>
          <w:p>
            <w:pPr>
              <w:pStyle w:val="TableParagraph"/>
              <w:spacing w:before="26"/>
              <w:ind w:right="86"/>
              <w:rPr>
                <w:sz w:val="14"/>
              </w:rPr>
            </w:pPr>
            <w:r>
              <w:rPr>
                <w:w w:val="94"/>
                <w:sz w:val="14"/>
              </w:rPr>
              <w:t>5</w:t>
            </w:r>
          </w:p>
        </w:tc>
        <w:tc>
          <w:tcPr>
            <w:tcW w:w="602" w:type="dxa"/>
            <w:tcBorders>
              <w:top w:val="nil"/>
              <w:bottom w:val="nil"/>
            </w:tcBorders>
            <w:shd w:val="clear" w:color="auto" w:fill="CCFFFF"/>
          </w:tcPr>
          <w:p>
            <w:pPr>
              <w:pStyle w:val="TableParagraph"/>
              <w:spacing w:before="26"/>
              <w:ind w:right="86"/>
              <w:rPr>
                <w:sz w:val="14"/>
              </w:rPr>
            </w:pPr>
            <w:r>
              <w:rPr>
                <w:w w:val="157"/>
                <w:sz w:val="14"/>
              </w:rPr>
              <w:t>-</w:t>
            </w:r>
          </w:p>
        </w:tc>
        <w:tc>
          <w:tcPr>
            <w:tcW w:w="601" w:type="dxa"/>
            <w:gridSpan w:val="2"/>
            <w:tcBorders>
              <w:top w:val="nil"/>
              <w:bottom w:val="nil"/>
            </w:tcBorders>
            <w:shd w:val="clear" w:color="auto" w:fill="CCFFFF"/>
          </w:tcPr>
          <w:p>
            <w:pPr>
              <w:pStyle w:val="TableParagraph"/>
              <w:spacing w:before="26"/>
              <w:ind w:right="85"/>
              <w:rPr>
                <w:sz w:val="14"/>
              </w:rPr>
            </w:pPr>
            <w:r>
              <w:rPr>
                <w:w w:val="94"/>
                <w:sz w:val="14"/>
              </w:rPr>
              <w:t>5</w:t>
            </w:r>
          </w:p>
        </w:tc>
        <w:tc>
          <w:tcPr>
            <w:tcW w:w="600" w:type="dxa"/>
            <w:gridSpan w:val="2"/>
            <w:tcBorders>
              <w:top w:val="nil"/>
              <w:bottom w:val="nil"/>
            </w:tcBorders>
            <w:shd w:val="clear" w:color="auto" w:fill="CCFFFF"/>
          </w:tcPr>
          <w:p>
            <w:pPr>
              <w:pStyle w:val="TableParagraph"/>
              <w:spacing w:before="26"/>
              <w:ind w:right="84"/>
              <w:rPr>
                <w:sz w:val="14"/>
              </w:rPr>
            </w:pPr>
            <w:r>
              <w:rPr>
                <w:w w:val="94"/>
                <w:sz w:val="14"/>
              </w:rPr>
              <w:t>1</w:t>
            </w:r>
          </w:p>
        </w:tc>
        <w:tc>
          <w:tcPr>
            <w:tcW w:w="602" w:type="dxa"/>
            <w:tcBorders>
              <w:top w:val="nil"/>
              <w:bottom w:val="nil"/>
            </w:tcBorders>
            <w:shd w:val="clear" w:color="auto" w:fill="CCFFFF"/>
          </w:tcPr>
          <w:p>
            <w:pPr>
              <w:pStyle w:val="TableParagraph"/>
              <w:spacing w:before="26"/>
              <w:ind w:right="84"/>
              <w:rPr>
                <w:sz w:val="14"/>
              </w:rPr>
            </w:pPr>
            <w:r>
              <w:rPr>
                <w:w w:val="157"/>
                <w:sz w:val="14"/>
              </w:rPr>
              <w:t>-</w:t>
            </w:r>
          </w:p>
        </w:tc>
        <w:tc>
          <w:tcPr>
            <w:tcW w:w="601" w:type="dxa"/>
            <w:tcBorders>
              <w:top w:val="nil"/>
              <w:bottom w:val="nil"/>
            </w:tcBorders>
            <w:shd w:val="clear" w:color="auto" w:fill="CCFFFF"/>
          </w:tcPr>
          <w:p>
            <w:pPr>
              <w:pStyle w:val="TableParagraph"/>
              <w:spacing w:before="26"/>
              <w:ind w:right="84"/>
              <w:rPr>
                <w:sz w:val="14"/>
              </w:rPr>
            </w:pPr>
            <w:r>
              <w:rPr>
                <w:w w:val="94"/>
                <w:sz w:val="14"/>
              </w:rPr>
              <w:t>1</w:t>
            </w:r>
          </w:p>
        </w:tc>
      </w:tr>
      <w:tr>
        <w:trPr>
          <w:trHeight w:val="239" w:hRule="atLeast"/>
        </w:trPr>
        <w:tc>
          <w:tcPr>
            <w:tcW w:w="602" w:type="dxa"/>
            <w:gridSpan w:val="2"/>
            <w:tcBorders>
              <w:top w:val="nil"/>
              <w:bottom w:val="nil"/>
            </w:tcBorders>
          </w:tcPr>
          <w:p>
            <w:pPr>
              <w:pStyle w:val="TableParagraph"/>
              <w:spacing w:before="25"/>
              <w:ind w:right="82"/>
              <w:rPr>
                <w:sz w:val="14"/>
              </w:rPr>
            </w:pPr>
            <w:r>
              <w:rPr>
                <w:w w:val="157"/>
                <w:sz w:val="14"/>
              </w:rPr>
              <w:t>-</w:t>
            </w:r>
          </w:p>
        </w:tc>
        <w:tc>
          <w:tcPr>
            <w:tcW w:w="603" w:type="dxa"/>
            <w:gridSpan w:val="3"/>
            <w:tcBorders>
              <w:top w:val="nil"/>
              <w:bottom w:val="nil"/>
            </w:tcBorders>
          </w:tcPr>
          <w:p>
            <w:pPr>
              <w:pStyle w:val="TableParagraph"/>
              <w:spacing w:before="25"/>
              <w:ind w:right="84"/>
              <w:rPr>
                <w:sz w:val="14"/>
              </w:rPr>
            </w:pPr>
            <w:r>
              <w:rPr>
                <w:w w:val="157"/>
                <w:sz w:val="14"/>
              </w:rPr>
              <w:t>-</w:t>
            </w:r>
          </w:p>
        </w:tc>
        <w:tc>
          <w:tcPr>
            <w:tcW w:w="602" w:type="dxa"/>
            <w:tcBorders>
              <w:top w:val="nil"/>
              <w:bottom w:val="nil"/>
            </w:tcBorders>
          </w:tcPr>
          <w:p>
            <w:pPr>
              <w:pStyle w:val="TableParagraph"/>
              <w:spacing w:before="25"/>
              <w:ind w:right="84"/>
              <w:rPr>
                <w:sz w:val="14"/>
              </w:rPr>
            </w:pPr>
            <w:r>
              <w:rPr>
                <w:w w:val="157"/>
                <w:sz w:val="14"/>
              </w:rPr>
              <w:t>-</w:t>
            </w:r>
          </w:p>
        </w:tc>
        <w:tc>
          <w:tcPr>
            <w:tcW w:w="602" w:type="dxa"/>
            <w:tcBorders>
              <w:top w:val="nil"/>
              <w:bottom w:val="nil"/>
            </w:tcBorders>
          </w:tcPr>
          <w:p>
            <w:pPr>
              <w:pStyle w:val="TableParagraph"/>
              <w:spacing w:before="25"/>
              <w:ind w:right="84"/>
              <w:rPr>
                <w:sz w:val="14"/>
              </w:rPr>
            </w:pPr>
            <w:r>
              <w:rPr>
                <w:w w:val="157"/>
                <w:sz w:val="14"/>
              </w:rPr>
              <w:t>-</w:t>
            </w:r>
          </w:p>
        </w:tc>
        <w:tc>
          <w:tcPr>
            <w:tcW w:w="601" w:type="dxa"/>
            <w:vMerge w:val="restart"/>
            <w:tcBorders>
              <w:top w:val="nil"/>
              <w:bottom w:val="nil"/>
            </w:tcBorders>
          </w:tcPr>
          <w:p>
            <w:pPr>
              <w:pStyle w:val="TableParagraph"/>
              <w:spacing w:before="25"/>
              <w:ind w:right="84"/>
              <w:rPr>
                <w:sz w:val="14"/>
              </w:rPr>
            </w:pPr>
            <w:r>
              <w:rPr>
                <w:w w:val="94"/>
                <w:sz w:val="14"/>
              </w:rPr>
              <w:t>5</w:t>
            </w:r>
          </w:p>
          <w:p>
            <w:pPr>
              <w:pStyle w:val="TableParagraph"/>
              <w:spacing w:before="59"/>
              <w:ind w:right="84"/>
              <w:rPr>
                <w:sz w:val="14"/>
              </w:rPr>
            </w:pPr>
            <w:r>
              <w:rPr>
                <w:w w:val="94"/>
                <w:sz w:val="14"/>
              </w:rPr>
              <w:t>2</w:t>
            </w:r>
          </w:p>
          <w:p>
            <w:pPr>
              <w:pStyle w:val="TableParagraph"/>
              <w:spacing w:before="59"/>
              <w:ind w:right="84"/>
              <w:rPr>
                <w:sz w:val="14"/>
              </w:rPr>
            </w:pPr>
            <w:r>
              <w:rPr>
                <w:w w:val="157"/>
                <w:sz w:val="14"/>
              </w:rPr>
              <w:t>-</w:t>
            </w:r>
          </w:p>
          <w:p>
            <w:pPr>
              <w:pStyle w:val="TableParagraph"/>
              <w:spacing w:before="60"/>
              <w:ind w:right="84"/>
              <w:rPr>
                <w:sz w:val="14"/>
              </w:rPr>
            </w:pPr>
            <w:r>
              <w:rPr>
                <w:w w:val="157"/>
                <w:sz w:val="14"/>
              </w:rPr>
              <w:t>-</w:t>
            </w:r>
          </w:p>
        </w:tc>
        <w:tc>
          <w:tcPr>
            <w:tcW w:w="602" w:type="dxa"/>
            <w:gridSpan w:val="2"/>
            <w:tcBorders>
              <w:top w:val="nil"/>
              <w:bottom w:val="nil"/>
            </w:tcBorders>
          </w:tcPr>
          <w:p>
            <w:pPr>
              <w:pStyle w:val="TableParagraph"/>
              <w:spacing w:before="25"/>
              <w:ind w:right="84"/>
              <w:rPr>
                <w:sz w:val="14"/>
              </w:rPr>
            </w:pPr>
            <w:r>
              <w:rPr>
                <w:w w:val="94"/>
                <w:sz w:val="14"/>
              </w:rPr>
              <w:t>2</w:t>
            </w:r>
          </w:p>
        </w:tc>
        <w:tc>
          <w:tcPr>
            <w:tcW w:w="602" w:type="dxa"/>
            <w:gridSpan w:val="3"/>
            <w:vMerge w:val="restart"/>
            <w:tcBorders>
              <w:top w:val="nil"/>
              <w:bottom w:val="nil"/>
            </w:tcBorders>
          </w:tcPr>
          <w:p>
            <w:pPr>
              <w:pStyle w:val="TableParagraph"/>
              <w:spacing w:before="25"/>
              <w:ind w:right="85"/>
              <w:rPr>
                <w:sz w:val="14"/>
              </w:rPr>
            </w:pPr>
            <w:r>
              <w:rPr>
                <w:w w:val="94"/>
                <w:sz w:val="14"/>
              </w:rPr>
              <w:t>3</w:t>
            </w:r>
          </w:p>
          <w:p>
            <w:pPr>
              <w:pStyle w:val="TableParagraph"/>
              <w:spacing w:before="59"/>
              <w:ind w:right="84"/>
              <w:rPr>
                <w:sz w:val="14"/>
              </w:rPr>
            </w:pPr>
            <w:r>
              <w:rPr>
                <w:w w:val="94"/>
                <w:sz w:val="14"/>
              </w:rPr>
              <w:t>2</w:t>
            </w:r>
          </w:p>
          <w:p>
            <w:pPr>
              <w:pStyle w:val="TableParagraph"/>
              <w:spacing w:before="59"/>
              <w:ind w:right="84"/>
              <w:rPr>
                <w:sz w:val="14"/>
              </w:rPr>
            </w:pPr>
            <w:r>
              <w:rPr>
                <w:w w:val="157"/>
                <w:sz w:val="14"/>
              </w:rPr>
              <w:t>-</w:t>
            </w:r>
          </w:p>
          <w:p>
            <w:pPr>
              <w:pStyle w:val="TableParagraph"/>
              <w:spacing w:before="60"/>
              <w:ind w:right="84"/>
              <w:rPr>
                <w:sz w:val="14"/>
              </w:rPr>
            </w:pPr>
            <w:r>
              <w:rPr>
                <w:w w:val="157"/>
                <w:sz w:val="14"/>
              </w:rPr>
              <w:t>-</w:t>
            </w:r>
          </w:p>
        </w:tc>
        <w:tc>
          <w:tcPr>
            <w:tcW w:w="601" w:type="dxa"/>
            <w:gridSpan w:val="2"/>
            <w:vMerge w:val="restart"/>
            <w:tcBorders>
              <w:top w:val="nil"/>
              <w:bottom w:val="nil"/>
            </w:tcBorders>
          </w:tcPr>
          <w:p>
            <w:pPr>
              <w:pStyle w:val="TableParagraph"/>
              <w:spacing w:before="25"/>
              <w:ind w:right="84"/>
              <w:rPr>
                <w:sz w:val="14"/>
              </w:rPr>
            </w:pPr>
            <w:r>
              <w:rPr>
                <w:w w:val="94"/>
                <w:sz w:val="14"/>
              </w:rPr>
              <w:t>5</w:t>
            </w:r>
          </w:p>
          <w:p>
            <w:pPr>
              <w:pStyle w:val="TableParagraph"/>
              <w:spacing w:before="59"/>
              <w:ind w:right="84"/>
              <w:rPr>
                <w:sz w:val="14"/>
              </w:rPr>
            </w:pPr>
            <w:r>
              <w:rPr>
                <w:w w:val="94"/>
                <w:sz w:val="14"/>
              </w:rPr>
              <w:t>2</w:t>
            </w:r>
          </w:p>
          <w:p>
            <w:pPr>
              <w:pStyle w:val="TableParagraph"/>
              <w:spacing w:before="59"/>
              <w:ind w:right="84"/>
              <w:rPr>
                <w:sz w:val="14"/>
              </w:rPr>
            </w:pPr>
            <w:r>
              <w:rPr>
                <w:w w:val="157"/>
                <w:sz w:val="14"/>
              </w:rPr>
              <w:t>-</w:t>
            </w:r>
          </w:p>
          <w:p>
            <w:pPr>
              <w:pStyle w:val="TableParagraph"/>
              <w:spacing w:before="60"/>
              <w:ind w:right="84"/>
              <w:rPr>
                <w:sz w:val="14"/>
              </w:rPr>
            </w:pPr>
            <w:r>
              <w:rPr>
                <w:w w:val="157"/>
                <w:sz w:val="14"/>
              </w:rPr>
              <w:t>-</w:t>
            </w:r>
          </w:p>
        </w:tc>
        <w:tc>
          <w:tcPr>
            <w:tcW w:w="602" w:type="dxa"/>
            <w:gridSpan w:val="2"/>
            <w:tcBorders>
              <w:top w:val="nil"/>
              <w:bottom w:val="nil"/>
            </w:tcBorders>
          </w:tcPr>
          <w:p>
            <w:pPr>
              <w:pStyle w:val="TableParagraph"/>
              <w:spacing w:before="25"/>
              <w:ind w:right="84"/>
              <w:rPr>
                <w:sz w:val="14"/>
              </w:rPr>
            </w:pPr>
            <w:r>
              <w:rPr>
                <w:w w:val="94"/>
                <w:sz w:val="14"/>
              </w:rPr>
              <w:t>2</w:t>
            </w:r>
          </w:p>
        </w:tc>
        <w:tc>
          <w:tcPr>
            <w:tcW w:w="601" w:type="dxa"/>
            <w:vMerge w:val="restart"/>
            <w:tcBorders>
              <w:top w:val="nil"/>
              <w:bottom w:val="nil"/>
            </w:tcBorders>
          </w:tcPr>
          <w:p>
            <w:pPr>
              <w:pStyle w:val="TableParagraph"/>
              <w:spacing w:before="25"/>
              <w:ind w:right="84"/>
              <w:rPr>
                <w:sz w:val="14"/>
              </w:rPr>
            </w:pPr>
            <w:r>
              <w:rPr>
                <w:w w:val="94"/>
                <w:sz w:val="14"/>
              </w:rPr>
              <w:t>3</w:t>
            </w:r>
          </w:p>
          <w:p>
            <w:pPr>
              <w:pStyle w:val="TableParagraph"/>
              <w:spacing w:before="59"/>
              <w:ind w:right="84"/>
              <w:rPr>
                <w:sz w:val="14"/>
              </w:rPr>
            </w:pPr>
            <w:r>
              <w:rPr>
                <w:w w:val="94"/>
                <w:sz w:val="14"/>
              </w:rPr>
              <w:t>2</w:t>
            </w:r>
          </w:p>
          <w:p>
            <w:pPr>
              <w:pStyle w:val="TableParagraph"/>
              <w:spacing w:before="59"/>
              <w:ind w:right="84"/>
              <w:rPr>
                <w:sz w:val="14"/>
              </w:rPr>
            </w:pPr>
            <w:r>
              <w:rPr>
                <w:w w:val="157"/>
                <w:sz w:val="14"/>
              </w:rPr>
              <w:t>-</w:t>
            </w:r>
          </w:p>
          <w:p>
            <w:pPr>
              <w:pStyle w:val="TableParagraph"/>
              <w:spacing w:before="60"/>
              <w:ind w:right="84"/>
              <w:rPr>
                <w:sz w:val="14"/>
              </w:rPr>
            </w:pPr>
            <w:r>
              <w:rPr>
                <w:w w:val="157"/>
                <w:sz w:val="14"/>
              </w:rPr>
              <w:t>-</w:t>
            </w:r>
          </w:p>
        </w:tc>
        <w:tc>
          <w:tcPr>
            <w:tcW w:w="601" w:type="dxa"/>
            <w:vMerge w:val="restart"/>
            <w:tcBorders>
              <w:top w:val="nil"/>
              <w:bottom w:val="nil"/>
            </w:tcBorders>
          </w:tcPr>
          <w:p>
            <w:pPr>
              <w:pStyle w:val="TableParagraph"/>
              <w:spacing w:before="25"/>
              <w:ind w:right="84"/>
              <w:rPr>
                <w:sz w:val="14"/>
              </w:rPr>
            </w:pPr>
            <w:r>
              <w:rPr>
                <w:w w:val="94"/>
                <w:sz w:val="14"/>
              </w:rPr>
              <w:t>2</w:t>
            </w:r>
          </w:p>
          <w:p>
            <w:pPr>
              <w:pStyle w:val="TableParagraph"/>
              <w:spacing w:before="59"/>
              <w:ind w:right="83"/>
              <w:rPr>
                <w:sz w:val="14"/>
              </w:rPr>
            </w:pPr>
            <w:r>
              <w:rPr>
                <w:w w:val="94"/>
                <w:sz w:val="14"/>
              </w:rPr>
              <w:t>3</w:t>
            </w:r>
          </w:p>
          <w:p>
            <w:pPr>
              <w:pStyle w:val="TableParagraph"/>
              <w:spacing w:before="59"/>
              <w:ind w:right="83"/>
              <w:rPr>
                <w:sz w:val="14"/>
              </w:rPr>
            </w:pPr>
            <w:r>
              <w:rPr>
                <w:w w:val="157"/>
                <w:sz w:val="14"/>
              </w:rPr>
              <w:t>-</w:t>
            </w:r>
          </w:p>
          <w:p>
            <w:pPr>
              <w:pStyle w:val="TableParagraph"/>
              <w:spacing w:before="60"/>
              <w:ind w:right="83"/>
              <w:rPr>
                <w:sz w:val="14"/>
              </w:rPr>
            </w:pPr>
            <w:r>
              <w:rPr>
                <w:w w:val="157"/>
                <w:sz w:val="14"/>
              </w:rPr>
              <w:t>-</w:t>
            </w:r>
          </w:p>
        </w:tc>
        <w:tc>
          <w:tcPr>
            <w:tcW w:w="602" w:type="dxa"/>
            <w:tcBorders>
              <w:top w:val="nil"/>
              <w:bottom w:val="nil"/>
            </w:tcBorders>
          </w:tcPr>
          <w:p>
            <w:pPr>
              <w:pStyle w:val="TableParagraph"/>
              <w:spacing w:before="25"/>
              <w:ind w:right="83"/>
              <w:rPr>
                <w:sz w:val="14"/>
              </w:rPr>
            </w:pPr>
            <w:r>
              <w:rPr>
                <w:w w:val="157"/>
                <w:sz w:val="14"/>
              </w:rPr>
              <w:t>-</w:t>
            </w:r>
          </w:p>
        </w:tc>
        <w:tc>
          <w:tcPr>
            <w:tcW w:w="601" w:type="dxa"/>
            <w:gridSpan w:val="2"/>
            <w:vMerge w:val="restart"/>
            <w:tcBorders>
              <w:top w:val="nil"/>
              <w:bottom w:val="nil"/>
            </w:tcBorders>
          </w:tcPr>
          <w:p>
            <w:pPr>
              <w:pStyle w:val="TableParagraph"/>
              <w:spacing w:before="25"/>
              <w:ind w:right="83"/>
              <w:rPr>
                <w:sz w:val="14"/>
              </w:rPr>
            </w:pPr>
            <w:r>
              <w:rPr>
                <w:w w:val="94"/>
                <w:sz w:val="14"/>
              </w:rPr>
              <w:t>2</w:t>
            </w:r>
          </w:p>
          <w:p>
            <w:pPr>
              <w:pStyle w:val="TableParagraph"/>
              <w:spacing w:before="59"/>
              <w:ind w:right="83"/>
              <w:rPr>
                <w:sz w:val="14"/>
              </w:rPr>
            </w:pPr>
            <w:r>
              <w:rPr>
                <w:w w:val="94"/>
                <w:sz w:val="14"/>
              </w:rPr>
              <w:t>3</w:t>
            </w:r>
          </w:p>
          <w:p>
            <w:pPr>
              <w:pStyle w:val="TableParagraph"/>
              <w:spacing w:before="59"/>
              <w:ind w:right="83"/>
              <w:rPr>
                <w:sz w:val="14"/>
              </w:rPr>
            </w:pPr>
            <w:r>
              <w:rPr>
                <w:w w:val="157"/>
                <w:sz w:val="14"/>
              </w:rPr>
              <w:t>-</w:t>
            </w:r>
          </w:p>
          <w:p>
            <w:pPr>
              <w:pStyle w:val="TableParagraph"/>
              <w:spacing w:before="60"/>
              <w:ind w:right="83"/>
              <w:rPr>
                <w:sz w:val="14"/>
              </w:rPr>
            </w:pPr>
            <w:r>
              <w:rPr>
                <w:w w:val="157"/>
                <w:sz w:val="14"/>
              </w:rPr>
              <w:t>-</w:t>
            </w:r>
          </w:p>
        </w:tc>
        <w:tc>
          <w:tcPr>
            <w:tcW w:w="600" w:type="dxa"/>
            <w:gridSpan w:val="2"/>
            <w:tcBorders>
              <w:top w:val="nil"/>
              <w:bottom w:val="nil"/>
            </w:tcBorders>
          </w:tcPr>
          <w:p>
            <w:pPr>
              <w:pStyle w:val="TableParagraph"/>
              <w:spacing w:before="25"/>
              <w:ind w:right="82"/>
              <w:rPr>
                <w:sz w:val="14"/>
              </w:rPr>
            </w:pPr>
            <w:r>
              <w:rPr>
                <w:w w:val="157"/>
                <w:sz w:val="14"/>
              </w:rPr>
              <w:t>-</w:t>
            </w:r>
          </w:p>
        </w:tc>
        <w:tc>
          <w:tcPr>
            <w:tcW w:w="602" w:type="dxa"/>
            <w:tcBorders>
              <w:top w:val="nil"/>
              <w:bottom w:val="nil"/>
            </w:tcBorders>
          </w:tcPr>
          <w:p>
            <w:pPr>
              <w:pStyle w:val="TableParagraph"/>
              <w:spacing w:before="25"/>
              <w:ind w:right="81"/>
              <w:rPr>
                <w:sz w:val="14"/>
              </w:rPr>
            </w:pPr>
            <w:r>
              <w:rPr>
                <w:w w:val="157"/>
                <w:sz w:val="14"/>
              </w:rPr>
              <w:t>-</w:t>
            </w:r>
          </w:p>
        </w:tc>
        <w:tc>
          <w:tcPr>
            <w:tcW w:w="601" w:type="dxa"/>
            <w:tcBorders>
              <w:top w:val="nil"/>
              <w:bottom w:val="nil"/>
            </w:tcBorders>
          </w:tcPr>
          <w:p>
            <w:pPr>
              <w:pStyle w:val="TableParagraph"/>
              <w:spacing w:before="25"/>
              <w:ind w:right="81"/>
              <w:rPr>
                <w:sz w:val="14"/>
              </w:rPr>
            </w:pPr>
            <w:r>
              <w:rPr>
                <w:w w:val="157"/>
                <w:sz w:val="14"/>
              </w:rPr>
              <w:t>-</w:t>
            </w:r>
          </w:p>
        </w:tc>
      </w:tr>
      <w:tr>
        <w:trPr>
          <w:trHeight w:val="246" w:hRule="atLeast"/>
        </w:trPr>
        <w:tc>
          <w:tcPr>
            <w:tcW w:w="602" w:type="dxa"/>
            <w:gridSpan w:val="2"/>
            <w:tcBorders>
              <w:top w:val="nil"/>
              <w:bottom w:val="nil"/>
            </w:tcBorders>
          </w:tcPr>
          <w:p>
            <w:pPr>
              <w:pStyle w:val="TableParagraph"/>
              <w:spacing w:before="31"/>
              <w:ind w:right="82"/>
              <w:rPr>
                <w:sz w:val="14"/>
              </w:rPr>
            </w:pPr>
            <w:r>
              <w:rPr>
                <w:w w:val="157"/>
                <w:sz w:val="14"/>
              </w:rPr>
              <w:t>-</w:t>
            </w:r>
          </w:p>
        </w:tc>
        <w:tc>
          <w:tcPr>
            <w:tcW w:w="603" w:type="dxa"/>
            <w:gridSpan w:val="3"/>
            <w:tcBorders>
              <w:top w:val="nil"/>
              <w:bottom w:val="nil"/>
            </w:tcBorders>
          </w:tcPr>
          <w:p>
            <w:pPr>
              <w:pStyle w:val="TableParagraph"/>
              <w:spacing w:before="31"/>
              <w:ind w:right="84"/>
              <w:rPr>
                <w:sz w:val="14"/>
              </w:rPr>
            </w:pPr>
            <w:r>
              <w:rPr>
                <w:w w:val="157"/>
                <w:sz w:val="14"/>
              </w:rPr>
              <w:t>-</w:t>
            </w:r>
          </w:p>
        </w:tc>
        <w:tc>
          <w:tcPr>
            <w:tcW w:w="602" w:type="dxa"/>
            <w:tcBorders>
              <w:top w:val="nil"/>
              <w:bottom w:val="nil"/>
            </w:tcBorders>
          </w:tcPr>
          <w:p>
            <w:pPr>
              <w:pStyle w:val="TableParagraph"/>
              <w:spacing w:before="31"/>
              <w:ind w:right="83"/>
              <w:rPr>
                <w:sz w:val="14"/>
              </w:rPr>
            </w:pPr>
            <w:r>
              <w:rPr>
                <w:w w:val="157"/>
                <w:sz w:val="14"/>
              </w:rPr>
              <w:t>-</w:t>
            </w:r>
          </w:p>
        </w:tc>
        <w:tc>
          <w:tcPr>
            <w:tcW w:w="602" w:type="dxa"/>
            <w:tcBorders>
              <w:top w:val="nil"/>
              <w:bottom w:val="nil"/>
            </w:tcBorders>
          </w:tcPr>
          <w:p>
            <w:pPr>
              <w:pStyle w:val="TableParagraph"/>
              <w:spacing w:before="31"/>
              <w:ind w:right="84"/>
              <w:rPr>
                <w:sz w:val="14"/>
              </w:rPr>
            </w:pPr>
            <w:r>
              <w:rPr>
                <w:w w:val="157"/>
                <w:sz w:val="14"/>
              </w:rPr>
              <w:t>-</w:t>
            </w:r>
          </w:p>
        </w:tc>
        <w:tc>
          <w:tcPr>
            <w:tcW w:w="601" w:type="dxa"/>
            <w:vMerge/>
            <w:tcBorders>
              <w:top w:val="nil"/>
              <w:bottom w:val="nil"/>
            </w:tcBorders>
          </w:tcPr>
          <w:p>
            <w:pPr>
              <w:rPr>
                <w:sz w:val="2"/>
                <w:szCs w:val="2"/>
              </w:rPr>
            </w:pPr>
          </w:p>
        </w:tc>
        <w:tc>
          <w:tcPr>
            <w:tcW w:w="602" w:type="dxa"/>
            <w:gridSpan w:val="2"/>
            <w:tcBorders>
              <w:top w:val="nil"/>
              <w:bottom w:val="nil"/>
            </w:tcBorders>
          </w:tcPr>
          <w:p>
            <w:pPr>
              <w:pStyle w:val="TableParagraph"/>
              <w:spacing w:before="31"/>
              <w:ind w:right="84"/>
              <w:rPr>
                <w:sz w:val="14"/>
              </w:rPr>
            </w:pPr>
            <w:r>
              <w:rPr>
                <w:w w:val="157"/>
                <w:sz w:val="14"/>
              </w:rPr>
              <w:t>-</w:t>
            </w:r>
          </w:p>
        </w:tc>
        <w:tc>
          <w:tcPr>
            <w:tcW w:w="602" w:type="dxa"/>
            <w:gridSpan w:val="3"/>
            <w:vMerge/>
            <w:tcBorders>
              <w:top w:val="nil"/>
              <w:bottom w:val="nil"/>
            </w:tcBorders>
          </w:tcPr>
          <w:p>
            <w:pPr>
              <w:rPr>
                <w:sz w:val="2"/>
                <w:szCs w:val="2"/>
              </w:rPr>
            </w:pPr>
          </w:p>
        </w:tc>
        <w:tc>
          <w:tcPr>
            <w:tcW w:w="601" w:type="dxa"/>
            <w:gridSpan w:val="2"/>
            <w:vMerge/>
            <w:tcBorders>
              <w:top w:val="nil"/>
              <w:bottom w:val="nil"/>
            </w:tcBorders>
          </w:tcPr>
          <w:p>
            <w:pPr>
              <w:rPr>
                <w:sz w:val="2"/>
                <w:szCs w:val="2"/>
              </w:rPr>
            </w:pPr>
          </w:p>
        </w:tc>
        <w:tc>
          <w:tcPr>
            <w:tcW w:w="602" w:type="dxa"/>
            <w:gridSpan w:val="2"/>
            <w:tcBorders>
              <w:top w:val="nil"/>
              <w:bottom w:val="nil"/>
            </w:tcBorders>
          </w:tcPr>
          <w:p>
            <w:pPr>
              <w:pStyle w:val="TableParagraph"/>
              <w:spacing w:before="31"/>
              <w:ind w:right="84"/>
              <w:rPr>
                <w:sz w:val="14"/>
              </w:rPr>
            </w:pPr>
            <w:r>
              <w:rPr>
                <w:w w:val="157"/>
                <w:sz w:val="14"/>
              </w:rPr>
              <w:t>-</w:t>
            </w:r>
          </w:p>
        </w:tc>
        <w:tc>
          <w:tcPr>
            <w:tcW w:w="601" w:type="dxa"/>
            <w:vMerge/>
            <w:tcBorders>
              <w:top w:val="nil"/>
              <w:bottom w:val="nil"/>
            </w:tcBorders>
          </w:tcPr>
          <w:p>
            <w:pPr>
              <w:rPr>
                <w:sz w:val="2"/>
                <w:szCs w:val="2"/>
              </w:rPr>
            </w:pPr>
          </w:p>
        </w:tc>
        <w:tc>
          <w:tcPr>
            <w:tcW w:w="601" w:type="dxa"/>
            <w:vMerge/>
            <w:tcBorders>
              <w:top w:val="nil"/>
              <w:bottom w:val="nil"/>
            </w:tcBorders>
          </w:tcPr>
          <w:p>
            <w:pPr>
              <w:rPr>
                <w:sz w:val="2"/>
                <w:szCs w:val="2"/>
              </w:rPr>
            </w:pPr>
          </w:p>
        </w:tc>
        <w:tc>
          <w:tcPr>
            <w:tcW w:w="602" w:type="dxa"/>
            <w:tcBorders>
              <w:top w:val="nil"/>
              <w:bottom w:val="nil"/>
            </w:tcBorders>
          </w:tcPr>
          <w:p>
            <w:pPr>
              <w:pStyle w:val="TableParagraph"/>
              <w:spacing w:before="31"/>
              <w:ind w:right="83"/>
              <w:rPr>
                <w:sz w:val="14"/>
              </w:rPr>
            </w:pPr>
            <w:r>
              <w:rPr>
                <w:w w:val="157"/>
                <w:sz w:val="14"/>
              </w:rPr>
              <w:t>-</w:t>
            </w:r>
          </w:p>
        </w:tc>
        <w:tc>
          <w:tcPr>
            <w:tcW w:w="601" w:type="dxa"/>
            <w:gridSpan w:val="2"/>
            <w:vMerge/>
            <w:tcBorders>
              <w:top w:val="nil"/>
              <w:bottom w:val="nil"/>
            </w:tcBorders>
          </w:tcPr>
          <w:p>
            <w:pPr>
              <w:rPr>
                <w:sz w:val="2"/>
                <w:szCs w:val="2"/>
              </w:rPr>
            </w:pPr>
          </w:p>
        </w:tc>
        <w:tc>
          <w:tcPr>
            <w:tcW w:w="600" w:type="dxa"/>
            <w:gridSpan w:val="2"/>
            <w:tcBorders>
              <w:top w:val="nil"/>
              <w:bottom w:val="nil"/>
            </w:tcBorders>
          </w:tcPr>
          <w:p>
            <w:pPr>
              <w:pStyle w:val="TableParagraph"/>
              <w:spacing w:before="31"/>
              <w:ind w:right="82"/>
              <w:rPr>
                <w:sz w:val="14"/>
              </w:rPr>
            </w:pPr>
            <w:r>
              <w:rPr>
                <w:w w:val="94"/>
                <w:sz w:val="14"/>
              </w:rPr>
              <w:t>1</w:t>
            </w:r>
          </w:p>
        </w:tc>
        <w:tc>
          <w:tcPr>
            <w:tcW w:w="602" w:type="dxa"/>
            <w:tcBorders>
              <w:top w:val="nil"/>
              <w:bottom w:val="nil"/>
            </w:tcBorders>
          </w:tcPr>
          <w:p>
            <w:pPr>
              <w:pStyle w:val="TableParagraph"/>
              <w:spacing w:before="31"/>
              <w:ind w:right="81"/>
              <w:rPr>
                <w:sz w:val="14"/>
              </w:rPr>
            </w:pPr>
            <w:r>
              <w:rPr>
                <w:w w:val="157"/>
                <w:sz w:val="14"/>
              </w:rPr>
              <w:t>-</w:t>
            </w:r>
          </w:p>
        </w:tc>
        <w:tc>
          <w:tcPr>
            <w:tcW w:w="601" w:type="dxa"/>
            <w:tcBorders>
              <w:top w:val="nil"/>
              <w:bottom w:val="nil"/>
            </w:tcBorders>
          </w:tcPr>
          <w:p>
            <w:pPr>
              <w:pStyle w:val="TableParagraph"/>
              <w:spacing w:before="31"/>
              <w:ind w:right="81"/>
              <w:rPr>
                <w:sz w:val="14"/>
              </w:rPr>
            </w:pPr>
            <w:r>
              <w:rPr>
                <w:w w:val="94"/>
                <w:sz w:val="14"/>
              </w:rPr>
              <w:t>1</w:t>
            </w:r>
          </w:p>
        </w:tc>
      </w:tr>
      <w:tr>
        <w:trPr>
          <w:trHeight w:val="247" w:hRule="atLeast"/>
        </w:trPr>
        <w:tc>
          <w:tcPr>
            <w:tcW w:w="602" w:type="dxa"/>
            <w:gridSpan w:val="2"/>
            <w:tcBorders>
              <w:top w:val="nil"/>
              <w:bottom w:val="nil"/>
            </w:tcBorders>
          </w:tcPr>
          <w:p>
            <w:pPr>
              <w:pStyle w:val="TableParagraph"/>
              <w:spacing w:before="32"/>
              <w:ind w:right="82"/>
              <w:rPr>
                <w:sz w:val="14"/>
              </w:rPr>
            </w:pPr>
            <w:r>
              <w:rPr>
                <w:w w:val="157"/>
                <w:sz w:val="14"/>
              </w:rPr>
              <w:t>-</w:t>
            </w:r>
          </w:p>
        </w:tc>
        <w:tc>
          <w:tcPr>
            <w:tcW w:w="603" w:type="dxa"/>
            <w:gridSpan w:val="3"/>
            <w:tcBorders>
              <w:top w:val="nil"/>
              <w:bottom w:val="nil"/>
            </w:tcBorders>
          </w:tcPr>
          <w:p>
            <w:pPr>
              <w:pStyle w:val="TableParagraph"/>
              <w:spacing w:before="32"/>
              <w:ind w:right="84"/>
              <w:rPr>
                <w:sz w:val="14"/>
              </w:rPr>
            </w:pPr>
            <w:r>
              <w:rPr>
                <w:w w:val="157"/>
                <w:sz w:val="14"/>
              </w:rPr>
              <w:t>-</w:t>
            </w:r>
          </w:p>
        </w:tc>
        <w:tc>
          <w:tcPr>
            <w:tcW w:w="602" w:type="dxa"/>
            <w:tcBorders>
              <w:top w:val="nil"/>
              <w:bottom w:val="nil"/>
            </w:tcBorders>
          </w:tcPr>
          <w:p>
            <w:pPr>
              <w:pStyle w:val="TableParagraph"/>
              <w:spacing w:before="32"/>
              <w:ind w:right="83"/>
              <w:rPr>
                <w:sz w:val="14"/>
              </w:rPr>
            </w:pPr>
            <w:r>
              <w:rPr>
                <w:w w:val="157"/>
                <w:sz w:val="14"/>
              </w:rPr>
              <w:t>-</w:t>
            </w:r>
          </w:p>
        </w:tc>
        <w:tc>
          <w:tcPr>
            <w:tcW w:w="602" w:type="dxa"/>
            <w:tcBorders>
              <w:top w:val="nil"/>
              <w:bottom w:val="nil"/>
            </w:tcBorders>
          </w:tcPr>
          <w:p>
            <w:pPr>
              <w:pStyle w:val="TableParagraph"/>
              <w:spacing w:before="32"/>
              <w:ind w:right="84"/>
              <w:rPr>
                <w:sz w:val="14"/>
              </w:rPr>
            </w:pPr>
            <w:r>
              <w:rPr>
                <w:w w:val="157"/>
                <w:sz w:val="14"/>
              </w:rPr>
              <w:t>-</w:t>
            </w:r>
          </w:p>
        </w:tc>
        <w:tc>
          <w:tcPr>
            <w:tcW w:w="601" w:type="dxa"/>
            <w:vMerge/>
            <w:tcBorders>
              <w:top w:val="nil"/>
              <w:bottom w:val="nil"/>
            </w:tcBorders>
          </w:tcPr>
          <w:p>
            <w:pPr>
              <w:rPr>
                <w:sz w:val="2"/>
                <w:szCs w:val="2"/>
              </w:rPr>
            </w:pPr>
          </w:p>
        </w:tc>
        <w:tc>
          <w:tcPr>
            <w:tcW w:w="602" w:type="dxa"/>
            <w:gridSpan w:val="2"/>
            <w:tcBorders>
              <w:top w:val="nil"/>
              <w:bottom w:val="nil"/>
            </w:tcBorders>
          </w:tcPr>
          <w:p>
            <w:pPr>
              <w:pStyle w:val="TableParagraph"/>
              <w:spacing w:before="32"/>
              <w:ind w:right="84"/>
              <w:rPr>
                <w:sz w:val="14"/>
              </w:rPr>
            </w:pPr>
            <w:r>
              <w:rPr>
                <w:w w:val="157"/>
                <w:sz w:val="14"/>
              </w:rPr>
              <w:t>-</w:t>
            </w:r>
          </w:p>
        </w:tc>
        <w:tc>
          <w:tcPr>
            <w:tcW w:w="602" w:type="dxa"/>
            <w:gridSpan w:val="3"/>
            <w:vMerge/>
            <w:tcBorders>
              <w:top w:val="nil"/>
              <w:bottom w:val="nil"/>
            </w:tcBorders>
          </w:tcPr>
          <w:p>
            <w:pPr>
              <w:rPr>
                <w:sz w:val="2"/>
                <w:szCs w:val="2"/>
              </w:rPr>
            </w:pPr>
          </w:p>
        </w:tc>
        <w:tc>
          <w:tcPr>
            <w:tcW w:w="601" w:type="dxa"/>
            <w:gridSpan w:val="2"/>
            <w:vMerge/>
            <w:tcBorders>
              <w:top w:val="nil"/>
              <w:bottom w:val="nil"/>
            </w:tcBorders>
          </w:tcPr>
          <w:p>
            <w:pPr>
              <w:rPr>
                <w:sz w:val="2"/>
                <w:szCs w:val="2"/>
              </w:rPr>
            </w:pPr>
          </w:p>
        </w:tc>
        <w:tc>
          <w:tcPr>
            <w:tcW w:w="602" w:type="dxa"/>
            <w:gridSpan w:val="2"/>
            <w:tcBorders>
              <w:top w:val="nil"/>
              <w:bottom w:val="nil"/>
            </w:tcBorders>
          </w:tcPr>
          <w:p>
            <w:pPr>
              <w:pStyle w:val="TableParagraph"/>
              <w:spacing w:before="32"/>
              <w:ind w:right="84"/>
              <w:rPr>
                <w:sz w:val="14"/>
              </w:rPr>
            </w:pPr>
            <w:r>
              <w:rPr>
                <w:w w:val="157"/>
                <w:sz w:val="14"/>
              </w:rPr>
              <w:t>-</w:t>
            </w:r>
          </w:p>
        </w:tc>
        <w:tc>
          <w:tcPr>
            <w:tcW w:w="601" w:type="dxa"/>
            <w:vMerge/>
            <w:tcBorders>
              <w:top w:val="nil"/>
              <w:bottom w:val="nil"/>
            </w:tcBorders>
          </w:tcPr>
          <w:p>
            <w:pPr>
              <w:rPr>
                <w:sz w:val="2"/>
                <w:szCs w:val="2"/>
              </w:rPr>
            </w:pPr>
          </w:p>
        </w:tc>
        <w:tc>
          <w:tcPr>
            <w:tcW w:w="601" w:type="dxa"/>
            <w:vMerge/>
            <w:tcBorders>
              <w:top w:val="nil"/>
              <w:bottom w:val="nil"/>
            </w:tcBorders>
          </w:tcPr>
          <w:p>
            <w:pPr>
              <w:rPr>
                <w:sz w:val="2"/>
                <w:szCs w:val="2"/>
              </w:rPr>
            </w:pPr>
          </w:p>
        </w:tc>
        <w:tc>
          <w:tcPr>
            <w:tcW w:w="602" w:type="dxa"/>
            <w:tcBorders>
              <w:top w:val="nil"/>
              <w:bottom w:val="nil"/>
            </w:tcBorders>
          </w:tcPr>
          <w:p>
            <w:pPr>
              <w:pStyle w:val="TableParagraph"/>
              <w:spacing w:before="32"/>
              <w:ind w:right="83"/>
              <w:rPr>
                <w:sz w:val="14"/>
              </w:rPr>
            </w:pPr>
            <w:r>
              <w:rPr>
                <w:w w:val="157"/>
                <w:sz w:val="14"/>
              </w:rPr>
              <w:t>-</w:t>
            </w:r>
          </w:p>
        </w:tc>
        <w:tc>
          <w:tcPr>
            <w:tcW w:w="601" w:type="dxa"/>
            <w:gridSpan w:val="2"/>
            <w:vMerge/>
            <w:tcBorders>
              <w:top w:val="nil"/>
              <w:bottom w:val="nil"/>
            </w:tcBorders>
          </w:tcPr>
          <w:p>
            <w:pPr>
              <w:rPr>
                <w:sz w:val="2"/>
                <w:szCs w:val="2"/>
              </w:rPr>
            </w:pPr>
          </w:p>
        </w:tc>
        <w:tc>
          <w:tcPr>
            <w:tcW w:w="600" w:type="dxa"/>
            <w:gridSpan w:val="2"/>
            <w:tcBorders>
              <w:top w:val="nil"/>
              <w:bottom w:val="nil"/>
            </w:tcBorders>
          </w:tcPr>
          <w:p>
            <w:pPr>
              <w:pStyle w:val="TableParagraph"/>
              <w:spacing w:before="32"/>
              <w:ind w:right="82"/>
              <w:rPr>
                <w:sz w:val="14"/>
              </w:rPr>
            </w:pPr>
            <w:r>
              <w:rPr>
                <w:w w:val="157"/>
                <w:sz w:val="14"/>
              </w:rPr>
              <w:t>-</w:t>
            </w:r>
          </w:p>
        </w:tc>
        <w:tc>
          <w:tcPr>
            <w:tcW w:w="602" w:type="dxa"/>
            <w:tcBorders>
              <w:top w:val="nil"/>
              <w:bottom w:val="nil"/>
            </w:tcBorders>
          </w:tcPr>
          <w:p>
            <w:pPr>
              <w:pStyle w:val="TableParagraph"/>
              <w:spacing w:before="32"/>
              <w:ind w:right="81"/>
              <w:rPr>
                <w:sz w:val="14"/>
              </w:rPr>
            </w:pPr>
            <w:r>
              <w:rPr>
                <w:w w:val="157"/>
                <w:sz w:val="14"/>
              </w:rPr>
              <w:t>-</w:t>
            </w:r>
          </w:p>
        </w:tc>
        <w:tc>
          <w:tcPr>
            <w:tcW w:w="601" w:type="dxa"/>
            <w:tcBorders>
              <w:top w:val="nil"/>
              <w:bottom w:val="nil"/>
            </w:tcBorders>
          </w:tcPr>
          <w:p>
            <w:pPr>
              <w:pStyle w:val="TableParagraph"/>
              <w:spacing w:before="32"/>
              <w:ind w:right="81"/>
              <w:rPr>
                <w:sz w:val="14"/>
              </w:rPr>
            </w:pPr>
            <w:r>
              <w:rPr>
                <w:w w:val="157"/>
                <w:sz w:val="14"/>
              </w:rPr>
              <w:t>-</w:t>
            </w:r>
          </w:p>
        </w:tc>
      </w:tr>
      <w:tr>
        <w:trPr>
          <w:trHeight w:val="252" w:hRule="atLeast"/>
        </w:trPr>
        <w:tc>
          <w:tcPr>
            <w:tcW w:w="602" w:type="dxa"/>
            <w:gridSpan w:val="2"/>
            <w:tcBorders>
              <w:top w:val="nil"/>
              <w:bottom w:val="nil"/>
            </w:tcBorders>
          </w:tcPr>
          <w:p>
            <w:pPr>
              <w:pStyle w:val="TableParagraph"/>
              <w:spacing w:before="32"/>
              <w:ind w:right="82"/>
              <w:rPr>
                <w:sz w:val="14"/>
              </w:rPr>
            </w:pPr>
            <w:r>
              <w:rPr>
                <w:w w:val="157"/>
                <w:sz w:val="14"/>
              </w:rPr>
              <w:t>-</w:t>
            </w:r>
          </w:p>
        </w:tc>
        <w:tc>
          <w:tcPr>
            <w:tcW w:w="603" w:type="dxa"/>
            <w:gridSpan w:val="3"/>
            <w:tcBorders>
              <w:top w:val="nil"/>
              <w:bottom w:val="nil"/>
            </w:tcBorders>
          </w:tcPr>
          <w:p>
            <w:pPr>
              <w:pStyle w:val="TableParagraph"/>
              <w:spacing w:before="32"/>
              <w:ind w:right="84"/>
              <w:rPr>
                <w:sz w:val="14"/>
              </w:rPr>
            </w:pPr>
            <w:r>
              <w:rPr>
                <w:w w:val="157"/>
                <w:sz w:val="14"/>
              </w:rPr>
              <w:t>-</w:t>
            </w:r>
          </w:p>
        </w:tc>
        <w:tc>
          <w:tcPr>
            <w:tcW w:w="602" w:type="dxa"/>
            <w:tcBorders>
              <w:top w:val="nil"/>
              <w:bottom w:val="nil"/>
            </w:tcBorders>
          </w:tcPr>
          <w:p>
            <w:pPr>
              <w:pStyle w:val="TableParagraph"/>
              <w:spacing w:before="32"/>
              <w:ind w:right="83"/>
              <w:rPr>
                <w:sz w:val="14"/>
              </w:rPr>
            </w:pPr>
            <w:r>
              <w:rPr>
                <w:w w:val="157"/>
                <w:sz w:val="14"/>
              </w:rPr>
              <w:t>-</w:t>
            </w:r>
          </w:p>
        </w:tc>
        <w:tc>
          <w:tcPr>
            <w:tcW w:w="602" w:type="dxa"/>
            <w:tcBorders>
              <w:top w:val="nil"/>
              <w:bottom w:val="nil"/>
            </w:tcBorders>
          </w:tcPr>
          <w:p>
            <w:pPr>
              <w:pStyle w:val="TableParagraph"/>
              <w:spacing w:before="32"/>
              <w:ind w:right="84"/>
              <w:rPr>
                <w:sz w:val="14"/>
              </w:rPr>
            </w:pPr>
            <w:r>
              <w:rPr>
                <w:w w:val="157"/>
                <w:sz w:val="14"/>
              </w:rPr>
              <w:t>-</w:t>
            </w:r>
          </w:p>
        </w:tc>
        <w:tc>
          <w:tcPr>
            <w:tcW w:w="601" w:type="dxa"/>
            <w:vMerge/>
            <w:tcBorders>
              <w:top w:val="nil"/>
              <w:bottom w:val="nil"/>
            </w:tcBorders>
          </w:tcPr>
          <w:p>
            <w:pPr>
              <w:rPr>
                <w:sz w:val="2"/>
                <w:szCs w:val="2"/>
              </w:rPr>
            </w:pPr>
          </w:p>
        </w:tc>
        <w:tc>
          <w:tcPr>
            <w:tcW w:w="602" w:type="dxa"/>
            <w:gridSpan w:val="2"/>
            <w:tcBorders>
              <w:top w:val="nil"/>
              <w:bottom w:val="nil"/>
            </w:tcBorders>
          </w:tcPr>
          <w:p>
            <w:pPr>
              <w:pStyle w:val="TableParagraph"/>
              <w:spacing w:before="32"/>
              <w:ind w:right="84"/>
              <w:rPr>
                <w:sz w:val="14"/>
              </w:rPr>
            </w:pPr>
            <w:r>
              <w:rPr>
                <w:w w:val="157"/>
                <w:sz w:val="14"/>
              </w:rPr>
              <w:t>-</w:t>
            </w:r>
          </w:p>
        </w:tc>
        <w:tc>
          <w:tcPr>
            <w:tcW w:w="602" w:type="dxa"/>
            <w:gridSpan w:val="3"/>
            <w:vMerge/>
            <w:tcBorders>
              <w:top w:val="nil"/>
              <w:bottom w:val="nil"/>
            </w:tcBorders>
          </w:tcPr>
          <w:p>
            <w:pPr>
              <w:rPr>
                <w:sz w:val="2"/>
                <w:szCs w:val="2"/>
              </w:rPr>
            </w:pPr>
          </w:p>
        </w:tc>
        <w:tc>
          <w:tcPr>
            <w:tcW w:w="601" w:type="dxa"/>
            <w:gridSpan w:val="2"/>
            <w:vMerge/>
            <w:tcBorders>
              <w:top w:val="nil"/>
              <w:bottom w:val="nil"/>
            </w:tcBorders>
          </w:tcPr>
          <w:p>
            <w:pPr>
              <w:rPr>
                <w:sz w:val="2"/>
                <w:szCs w:val="2"/>
              </w:rPr>
            </w:pPr>
          </w:p>
        </w:tc>
        <w:tc>
          <w:tcPr>
            <w:tcW w:w="602" w:type="dxa"/>
            <w:gridSpan w:val="2"/>
            <w:tcBorders>
              <w:top w:val="nil"/>
              <w:bottom w:val="nil"/>
            </w:tcBorders>
          </w:tcPr>
          <w:p>
            <w:pPr>
              <w:pStyle w:val="TableParagraph"/>
              <w:spacing w:before="32"/>
              <w:ind w:right="84"/>
              <w:rPr>
                <w:sz w:val="14"/>
              </w:rPr>
            </w:pPr>
            <w:r>
              <w:rPr>
                <w:w w:val="157"/>
                <w:sz w:val="14"/>
              </w:rPr>
              <w:t>-</w:t>
            </w:r>
          </w:p>
        </w:tc>
        <w:tc>
          <w:tcPr>
            <w:tcW w:w="601" w:type="dxa"/>
            <w:vMerge/>
            <w:tcBorders>
              <w:top w:val="nil"/>
              <w:bottom w:val="nil"/>
            </w:tcBorders>
          </w:tcPr>
          <w:p>
            <w:pPr>
              <w:rPr>
                <w:sz w:val="2"/>
                <w:szCs w:val="2"/>
              </w:rPr>
            </w:pPr>
          </w:p>
        </w:tc>
        <w:tc>
          <w:tcPr>
            <w:tcW w:w="601" w:type="dxa"/>
            <w:vMerge/>
            <w:tcBorders>
              <w:top w:val="nil"/>
              <w:bottom w:val="nil"/>
            </w:tcBorders>
          </w:tcPr>
          <w:p>
            <w:pPr>
              <w:rPr>
                <w:sz w:val="2"/>
                <w:szCs w:val="2"/>
              </w:rPr>
            </w:pPr>
          </w:p>
        </w:tc>
        <w:tc>
          <w:tcPr>
            <w:tcW w:w="602" w:type="dxa"/>
            <w:tcBorders>
              <w:top w:val="nil"/>
              <w:bottom w:val="nil"/>
            </w:tcBorders>
          </w:tcPr>
          <w:p>
            <w:pPr>
              <w:pStyle w:val="TableParagraph"/>
              <w:spacing w:before="32"/>
              <w:ind w:right="83"/>
              <w:rPr>
                <w:sz w:val="14"/>
              </w:rPr>
            </w:pPr>
            <w:r>
              <w:rPr>
                <w:w w:val="157"/>
                <w:sz w:val="14"/>
              </w:rPr>
              <w:t>-</w:t>
            </w:r>
          </w:p>
        </w:tc>
        <w:tc>
          <w:tcPr>
            <w:tcW w:w="601" w:type="dxa"/>
            <w:gridSpan w:val="2"/>
            <w:vMerge/>
            <w:tcBorders>
              <w:top w:val="nil"/>
              <w:bottom w:val="nil"/>
            </w:tcBorders>
          </w:tcPr>
          <w:p>
            <w:pPr>
              <w:rPr>
                <w:sz w:val="2"/>
                <w:szCs w:val="2"/>
              </w:rPr>
            </w:pPr>
          </w:p>
        </w:tc>
        <w:tc>
          <w:tcPr>
            <w:tcW w:w="600" w:type="dxa"/>
            <w:gridSpan w:val="2"/>
            <w:tcBorders>
              <w:top w:val="nil"/>
              <w:bottom w:val="nil"/>
            </w:tcBorders>
          </w:tcPr>
          <w:p>
            <w:pPr>
              <w:pStyle w:val="TableParagraph"/>
              <w:spacing w:before="32"/>
              <w:ind w:right="82"/>
              <w:rPr>
                <w:sz w:val="14"/>
              </w:rPr>
            </w:pPr>
            <w:r>
              <w:rPr>
                <w:w w:val="157"/>
                <w:sz w:val="14"/>
              </w:rPr>
              <w:t>-</w:t>
            </w:r>
          </w:p>
        </w:tc>
        <w:tc>
          <w:tcPr>
            <w:tcW w:w="602" w:type="dxa"/>
            <w:tcBorders>
              <w:top w:val="nil"/>
              <w:bottom w:val="nil"/>
            </w:tcBorders>
          </w:tcPr>
          <w:p>
            <w:pPr>
              <w:pStyle w:val="TableParagraph"/>
              <w:spacing w:before="32"/>
              <w:ind w:right="81"/>
              <w:rPr>
                <w:sz w:val="14"/>
              </w:rPr>
            </w:pPr>
            <w:r>
              <w:rPr>
                <w:w w:val="157"/>
                <w:sz w:val="14"/>
              </w:rPr>
              <w:t>-</w:t>
            </w:r>
          </w:p>
        </w:tc>
        <w:tc>
          <w:tcPr>
            <w:tcW w:w="601" w:type="dxa"/>
            <w:tcBorders>
              <w:top w:val="nil"/>
              <w:bottom w:val="nil"/>
            </w:tcBorders>
          </w:tcPr>
          <w:p>
            <w:pPr>
              <w:pStyle w:val="TableParagraph"/>
              <w:spacing w:before="32"/>
              <w:ind w:right="81"/>
              <w:rPr>
                <w:sz w:val="14"/>
              </w:rPr>
            </w:pPr>
            <w:r>
              <w:rPr>
                <w:w w:val="157"/>
                <w:sz w:val="14"/>
              </w:rPr>
              <w:t>-</w:t>
            </w:r>
          </w:p>
        </w:tc>
      </w:tr>
      <w:tr>
        <w:trPr>
          <w:trHeight w:val="247" w:hRule="atLeast"/>
        </w:trPr>
        <w:tc>
          <w:tcPr>
            <w:tcW w:w="602" w:type="dxa"/>
            <w:gridSpan w:val="2"/>
            <w:tcBorders>
              <w:top w:val="nil"/>
              <w:bottom w:val="nil"/>
            </w:tcBorders>
            <w:shd w:val="clear" w:color="auto" w:fill="CCFFFF"/>
          </w:tcPr>
          <w:p>
            <w:pPr>
              <w:pStyle w:val="TableParagraph"/>
              <w:spacing w:before="25"/>
              <w:ind w:right="82"/>
              <w:rPr>
                <w:sz w:val="14"/>
              </w:rPr>
            </w:pPr>
            <w:r>
              <w:rPr>
                <w:w w:val="157"/>
                <w:sz w:val="14"/>
              </w:rPr>
              <w:t>-</w:t>
            </w:r>
          </w:p>
        </w:tc>
        <w:tc>
          <w:tcPr>
            <w:tcW w:w="603" w:type="dxa"/>
            <w:gridSpan w:val="3"/>
            <w:tcBorders>
              <w:top w:val="nil"/>
              <w:bottom w:val="nil"/>
            </w:tcBorders>
            <w:shd w:val="clear" w:color="auto" w:fill="CCFFFF"/>
          </w:tcPr>
          <w:p>
            <w:pPr>
              <w:pStyle w:val="TableParagraph"/>
              <w:spacing w:before="25"/>
              <w:ind w:right="84"/>
              <w:rPr>
                <w:sz w:val="14"/>
              </w:rPr>
            </w:pPr>
            <w:r>
              <w:rPr>
                <w:w w:val="157"/>
                <w:sz w:val="14"/>
              </w:rPr>
              <w:t>-</w:t>
            </w:r>
          </w:p>
        </w:tc>
        <w:tc>
          <w:tcPr>
            <w:tcW w:w="602" w:type="dxa"/>
            <w:tcBorders>
              <w:top w:val="nil"/>
              <w:bottom w:val="nil"/>
            </w:tcBorders>
            <w:shd w:val="clear" w:color="auto" w:fill="CCFFFF"/>
          </w:tcPr>
          <w:p>
            <w:pPr>
              <w:pStyle w:val="TableParagraph"/>
              <w:spacing w:before="25"/>
              <w:ind w:right="83"/>
              <w:rPr>
                <w:sz w:val="14"/>
              </w:rPr>
            </w:pPr>
            <w:r>
              <w:rPr>
                <w:w w:val="157"/>
                <w:sz w:val="14"/>
              </w:rPr>
              <w:t>-</w:t>
            </w:r>
          </w:p>
        </w:tc>
        <w:tc>
          <w:tcPr>
            <w:tcW w:w="602" w:type="dxa"/>
            <w:tcBorders>
              <w:top w:val="nil"/>
              <w:bottom w:val="nil"/>
            </w:tcBorders>
            <w:shd w:val="clear" w:color="auto" w:fill="CCFFFF"/>
          </w:tcPr>
          <w:p>
            <w:pPr>
              <w:pStyle w:val="TableParagraph"/>
              <w:spacing w:before="25"/>
              <w:ind w:right="84"/>
              <w:rPr>
                <w:sz w:val="14"/>
              </w:rPr>
            </w:pPr>
            <w:r>
              <w:rPr>
                <w:w w:val="157"/>
                <w:sz w:val="14"/>
              </w:rPr>
              <w:t>-</w:t>
            </w:r>
          </w:p>
        </w:tc>
        <w:tc>
          <w:tcPr>
            <w:tcW w:w="601" w:type="dxa"/>
            <w:tcBorders>
              <w:top w:val="nil"/>
              <w:bottom w:val="nil"/>
            </w:tcBorders>
            <w:shd w:val="clear" w:color="auto" w:fill="CCFFFF"/>
          </w:tcPr>
          <w:p>
            <w:pPr>
              <w:pStyle w:val="TableParagraph"/>
              <w:spacing w:before="25"/>
              <w:ind w:right="86"/>
              <w:rPr>
                <w:sz w:val="14"/>
              </w:rPr>
            </w:pPr>
            <w:r>
              <w:rPr>
                <w:w w:val="94"/>
                <w:sz w:val="14"/>
              </w:rPr>
              <w:t>9</w:t>
            </w:r>
          </w:p>
        </w:tc>
        <w:tc>
          <w:tcPr>
            <w:tcW w:w="602" w:type="dxa"/>
            <w:gridSpan w:val="2"/>
            <w:tcBorders>
              <w:top w:val="nil"/>
              <w:bottom w:val="nil"/>
            </w:tcBorders>
            <w:shd w:val="clear" w:color="auto" w:fill="CCFFFF"/>
          </w:tcPr>
          <w:p>
            <w:pPr>
              <w:pStyle w:val="TableParagraph"/>
              <w:spacing w:before="25"/>
              <w:ind w:right="86"/>
              <w:rPr>
                <w:sz w:val="14"/>
              </w:rPr>
            </w:pPr>
            <w:r>
              <w:rPr>
                <w:w w:val="94"/>
                <w:sz w:val="14"/>
              </w:rPr>
              <w:t>4</w:t>
            </w:r>
          </w:p>
        </w:tc>
        <w:tc>
          <w:tcPr>
            <w:tcW w:w="602" w:type="dxa"/>
            <w:gridSpan w:val="3"/>
            <w:tcBorders>
              <w:top w:val="nil"/>
              <w:bottom w:val="nil"/>
            </w:tcBorders>
            <w:shd w:val="clear" w:color="auto" w:fill="CCFFFF"/>
          </w:tcPr>
          <w:p>
            <w:pPr>
              <w:pStyle w:val="TableParagraph"/>
              <w:spacing w:before="25"/>
              <w:ind w:right="87"/>
              <w:rPr>
                <w:sz w:val="14"/>
              </w:rPr>
            </w:pPr>
            <w:r>
              <w:rPr>
                <w:w w:val="94"/>
                <w:sz w:val="14"/>
              </w:rPr>
              <w:t>5</w:t>
            </w:r>
          </w:p>
        </w:tc>
        <w:tc>
          <w:tcPr>
            <w:tcW w:w="601" w:type="dxa"/>
            <w:gridSpan w:val="2"/>
            <w:tcBorders>
              <w:top w:val="nil"/>
              <w:bottom w:val="nil"/>
            </w:tcBorders>
            <w:shd w:val="clear" w:color="auto" w:fill="CCFFFF"/>
          </w:tcPr>
          <w:p>
            <w:pPr>
              <w:pStyle w:val="TableParagraph"/>
              <w:spacing w:before="25"/>
              <w:ind w:right="87"/>
              <w:rPr>
                <w:sz w:val="14"/>
              </w:rPr>
            </w:pPr>
            <w:r>
              <w:rPr>
                <w:w w:val="94"/>
                <w:sz w:val="14"/>
              </w:rPr>
              <w:t>9</w:t>
            </w:r>
          </w:p>
        </w:tc>
        <w:tc>
          <w:tcPr>
            <w:tcW w:w="602" w:type="dxa"/>
            <w:gridSpan w:val="2"/>
            <w:tcBorders>
              <w:top w:val="nil"/>
              <w:bottom w:val="nil"/>
            </w:tcBorders>
            <w:shd w:val="clear" w:color="auto" w:fill="CCFFFF"/>
          </w:tcPr>
          <w:p>
            <w:pPr>
              <w:pStyle w:val="TableParagraph"/>
              <w:spacing w:before="25"/>
              <w:ind w:right="86"/>
              <w:rPr>
                <w:sz w:val="14"/>
              </w:rPr>
            </w:pPr>
            <w:r>
              <w:rPr>
                <w:w w:val="94"/>
                <w:sz w:val="14"/>
              </w:rPr>
              <w:t>4</w:t>
            </w:r>
          </w:p>
        </w:tc>
        <w:tc>
          <w:tcPr>
            <w:tcW w:w="601" w:type="dxa"/>
            <w:tcBorders>
              <w:top w:val="nil"/>
              <w:bottom w:val="nil"/>
            </w:tcBorders>
            <w:shd w:val="clear" w:color="auto" w:fill="CCFFFF"/>
          </w:tcPr>
          <w:p>
            <w:pPr>
              <w:pStyle w:val="TableParagraph"/>
              <w:spacing w:before="25"/>
              <w:ind w:right="86"/>
              <w:rPr>
                <w:sz w:val="14"/>
              </w:rPr>
            </w:pPr>
            <w:r>
              <w:rPr>
                <w:w w:val="94"/>
                <w:sz w:val="14"/>
              </w:rPr>
              <w:t>5</w:t>
            </w:r>
          </w:p>
        </w:tc>
        <w:tc>
          <w:tcPr>
            <w:tcW w:w="601" w:type="dxa"/>
            <w:tcBorders>
              <w:top w:val="nil"/>
              <w:bottom w:val="nil"/>
            </w:tcBorders>
            <w:shd w:val="clear" w:color="auto" w:fill="CCFFFF"/>
          </w:tcPr>
          <w:p>
            <w:pPr>
              <w:pStyle w:val="TableParagraph"/>
              <w:spacing w:before="25"/>
              <w:ind w:right="86"/>
              <w:rPr>
                <w:sz w:val="14"/>
              </w:rPr>
            </w:pPr>
            <w:r>
              <w:rPr>
                <w:w w:val="94"/>
                <w:sz w:val="14"/>
              </w:rPr>
              <w:t>8</w:t>
            </w:r>
          </w:p>
        </w:tc>
        <w:tc>
          <w:tcPr>
            <w:tcW w:w="602" w:type="dxa"/>
            <w:tcBorders>
              <w:top w:val="nil"/>
              <w:bottom w:val="nil"/>
            </w:tcBorders>
            <w:shd w:val="clear" w:color="auto" w:fill="CCFFFF"/>
          </w:tcPr>
          <w:p>
            <w:pPr>
              <w:pStyle w:val="TableParagraph"/>
              <w:spacing w:before="25"/>
              <w:ind w:right="85"/>
              <w:rPr>
                <w:sz w:val="14"/>
              </w:rPr>
            </w:pPr>
            <w:r>
              <w:rPr>
                <w:w w:val="94"/>
                <w:sz w:val="14"/>
              </w:rPr>
              <w:t>3</w:t>
            </w:r>
          </w:p>
        </w:tc>
        <w:tc>
          <w:tcPr>
            <w:tcW w:w="601" w:type="dxa"/>
            <w:gridSpan w:val="2"/>
            <w:tcBorders>
              <w:top w:val="nil"/>
              <w:bottom w:val="nil"/>
            </w:tcBorders>
            <w:shd w:val="clear" w:color="auto" w:fill="CCFFFF"/>
          </w:tcPr>
          <w:p>
            <w:pPr>
              <w:pStyle w:val="TableParagraph"/>
              <w:spacing w:before="25"/>
              <w:ind w:right="85"/>
              <w:rPr>
                <w:sz w:val="14"/>
              </w:rPr>
            </w:pPr>
            <w:r>
              <w:rPr>
                <w:w w:val="94"/>
                <w:sz w:val="14"/>
              </w:rPr>
              <w:t>5</w:t>
            </w:r>
          </w:p>
        </w:tc>
        <w:tc>
          <w:tcPr>
            <w:tcW w:w="600" w:type="dxa"/>
            <w:gridSpan w:val="2"/>
            <w:tcBorders>
              <w:top w:val="nil"/>
              <w:bottom w:val="nil"/>
            </w:tcBorders>
            <w:shd w:val="clear" w:color="auto" w:fill="CCFFFF"/>
          </w:tcPr>
          <w:p>
            <w:pPr>
              <w:pStyle w:val="TableParagraph"/>
              <w:spacing w:before="25"/>
              <w:ind w:right="84"/>
              <w:rPr>
                <w:sz w:val="14"/>
              </w:rPr>
            </w:pPr>
            <w:r>
              <w:rPr>
                <w:w w:val="94"/>
                <w:sz w:val="14"/>
              </w:rPr>
              <w:t>5</w:t>
            </w:r>
          </w:p>
        </w:tc>
        <w:tc>
          <w:tcPr>
            <w:tcW w:w="602" w:type="dxa"/>
            <w:tcBorders>
              <w:top w:val="nil"/>
              <w:bottom w:val="nil"/>
            </w:tcBorders>
            <w:shd w:val="clear" w:color="auto" w:fill="CCFFFF"/>
          </w:tcPr>
          <w:p>
            <w:pPr>
              <w:pStyle w:val="TableParagraph"/>
              <w:spacing w:before="25"/>
              <w:ind w:right="84"/>
              <w:rPr>
                <w:sz w:val="14"/>
              </w:rPr>
            </w:pPr>
            <w:r>
              <w:rPr>
                <w:w w:val="94"/>
                <w:sz w:val="14"/>
              </w:rPr>
              <w:t>3</w:t>
            </w:r>
          </w:p>
        </w:tc>
        <w:tc>
          <w:tcPr>
            <w:tcW w:w="601" w:type="dxa"/>
            <w:tcBorders>
              <w:top w:val="nil"/>
              <w:bottom w:val="nil"/>
            </w:tcBorders>
            <w:shd w:val="clear" w:color="auto" w:fill="CCFFFF"/>
          </w:tcPr>
          <w:p>
            <w:pPr>
              <w:pStyle w:val="TableParagraph"/>
              <w:spacing w:before="25"/>
              <w:ind w:right="83"/>
              <w:rPr>
                <w:sz w:val="14"/>
              </w:rPr>
            </w:pPr>
            <w:r>
              <w:rPr>
                <w:w w:val="94"/>
                <w:sz w:val="14"/>
              </w:rPr>
              <w:t>2</w:t>
            </w:r>
          </w:p>
        </w:tc>
      </w:tr>
      <w:tr>
        <w:trPr>
          <w:trHeight w:val="240" w:hRule="atLeast"/>
        </w:trPr>
        <w:tc>
          <w:tcPr>
            <w:tcW w:w="602" w:type="dxa"/>
            <w:gridSpan w:val="2"/>
            <w:tcBorders>
              <w:top w:val="nil"/>
              <w:bottom w:val="nil"/>
            </w:tcBorders>
          </w:tcPr>
          <w:p>
            <w:pPr>
              <w:pStyle w:val="TableParagraph"/>
              <w:spacing w:before="25"/>
              <w:ind w:right="82"/>
              <w:rPr>
                <w:sz w:val="14"/>
              </w:rPr>
            </w:pPr>
            <w:r>
              <w:rPr>
                <w:w w:val="157"/>
                <w:sz w:val="14"/>
              </w:rPr>
              <w:t>-</w:t>
            </w:r>
          </w:p>
        </w:tc>
        <w:tc>
          <w:tcPr>
            <w:tcW w:w="603" w:type="dxa"/>
            <w:gridSpan w:val="3"/>
            <w:tcBorders>
              <w:top w:val="nil"/>
              <w:bottom w:val="nil"/>
            </w:tcBorders>
          </w:tcPr>
          <w:p>
            <w:pPr>
              <w:pStyle w:val="TableParagraph"/>
              <w:spacing w:before="25"/>
              <w:ind w:right="84"/>
              <w:rPr>
                <w:sz w:val="14"/>
              </w:rPr>
            </w:pPr>
            <w:r>
              <w:rPr>
                <w:w w:val="157"/>
                <w:sz w:val="14"/>
              </w:rPr>
              <w:t>-</w:t>
            </w:r>
          </w:p>
        </w:tc>
        <w:tc>
          <w:tcPr>
            <w:tcW w:w="602" w:type="dxa"/>
            <w:tcBorders>
              <w:top w:val="nil"/>
              <w:bottom w:val="nil"/>
            </w:tcBorders>
          </w:tcPr>
          <w:p>
            <w:pPr>
              <w:pStyle w:val="TableParagraph"/>
              <w:spacing w:before="25"/>
              <w:ind w:right="83"/>
              <w:rPr>
                <w:sz w:val="14"/>
              </w:rPr>
            </w:pPr>
            <w:r>
              <w:rPr>
                <w:w w:val="157"/>
                <w:sz w:val="14"/>
              </w:rPr>
              <w:t>-</w:t>
            </w:r>
          </w:p>
        </w:tc>
        <w:tc>
          <w:tcPr>
            <w:tcW w:w="602" w:type="dxa"/>
            <w:tcBorders>
              <w:top w:val="nil"/>
              <w:bottom w:val="nil"/>
            </w:tcBorders>
          </w:tcPr>
          <w:p>
            <w:pPr>
              <w:pStyle w:val="TableParagraph"/>
              <w:spacing w:before="25"/>
              <w:ind w:right="84"/>
              <w:rPr>
                <w:sz w:val="14"/>
              </w:rPr>
            </w:pPr>
            <w:r>
              <w:rPr>
                <w:w w:val="157"/>
                <w:sz w:val="14"/>
              </w:rPr>
              <w:t>-</w:t>
            </w:r>
          </w:p>
        </w:tc>
        <w:tc>
          <w:tcPr>
            <w:tcW w:w="601" w:type="dxa"/>
            <w:tcBorders>
              <w:top w:val="nil"/>
              <w:bottom w:val="nil"/>
            </w:tcBorders>
          </w:tcPr>
          <w:p>
            <w:pPr>
              <w:pStyle w:val="TableParagraph"/>
              <w:spacing w:before="25"/>
              <w:ind w:right="84"/>
              <w:rPr>
                <w:sz w:val="14"/>
              </w:rPr>
            </w:pPr>
            <w:r>
              <w:rPr>
                <w:w w:val="94"/>
                <w:sz w:val="14"/>
              </w:rPr>
              <w:t>3</w:t>
            </w:r>
          </w:p>
        </w:tc>
        <w:tc>
          <w:tcPr>
            <w:tcW w:w="602" w:type="dxa"/>
            <w:gridSpan w:val="2"/>
            <w:tcBorders>
              <w:top w:val="nil"/>
              <w:bottom w:val="nil"/>
            </w:tcBorders>
          </w:tcPr>
          <w:p>
            <w:pPr>
              <w:pStyle w:val="TableParagraph"/>
              <w:spacing w:before="25"/>
              <w:ind w:right="85"/>
              <w:rPr>
                <w:sz w:val="14"/>
              </w:rPr>
            </w:pPr>
            <w:r>
              <w:rPr>
                <w:w w:val="94"/>
                <w:sz w:val="14"/>
              </w:rPr>
              <w:t>1</w:t>
            </w:r>
          </w:p>
        </w:tc>
        <w:tc>
          <w:tcPr>
            <w:tcW w:w="602" w:type="dxa"/>
            <w:gridSpan w:val="3"/>
            <w:tcBorders>
              <w:top w:val="nil"/>
              <w:bottom w:val="nil"/>
            </w:tcBorders>
          </w:tcPr>
          <w:p>
            <w:pPr>
              <w:pStyle w:val="TableParagraph"/>
              <w:spacing w:before="25"/>
              <w:ind w:right="84"/>
              <w:rPr>
                <w:sz w:val="14"/>
              </w:rPr>
            </w:pPr>
            <w:r>
              <w:rPr>
                <w:w w:val="94"/>
                <w:sz w:val="14"/>
              </w:rPr>
              <w:t>2</w:t>
            </w:r>
          </w:p>
        </w:tc>
        <w:tc>
          <w:tcPr>
            <w:tcW w:w="601" w:type="dxa"/>
            <w:gridSpan w:val="2"/>
            <w:tcBorders>
              <w:top w:val="nil"/>
              <w:bottom w:val="nil"/>
            </w:tcBorders>
          </w:tcPr>
          <w:p>
            <w:pPr>
              <w:pStyle w:val="TableParagraph"/>
              <w:spacing w:before="25"/>
              <w:ind w:right="84"/>
              <w:rPr>
                <w:sz w:val="14"/>
              </w:rPr>
            </w:pPr>
            <w:r>
              <w:rPr>
                <w:w w:val="94"/>
                <w:sz w:val="14"/>
              </w:rPr>
              <w:t>3</w:t>
            </w:r>
          </w:p>
        </w:tc>
        <w:tc>
          <w:tcPr>
            <w:tcW w:w="602" w:type="dxa"/>
            <w:gridSpan w:val="2"/>
            <w:tcBorders>
              <w:top w:val="nil"/>
              <w:bottom w:val="nil"/>
            </w:tcBorders>
          </w:tcPr>
          <w:p>
            <w:pPr>
              <w:pStyle w:val="TableParagraph"/>
              <w:spacing w:before="25"/>
              <w:ind w:right="84"/>
              <w:rPr>
                <w:sz w:val="14"/>
              </w:rPr>
            </w:pPr>
            <w:r>
              <w:rPr>
                <w:w w:val="94"/>
                <w:sz w:val="14"/>
              </w:rPr>
              <w:t>1</w:t>
            </w:r>
          </w:p>
        </w:tc>
        <w:tc>
          <w:tcPr>
            <w:tcW w:w="601" w:type="dxa"/>
            <w:tcBorders>
              <w:top w:val="nil"/>
              <w:bottom w:val="nil"/>
            </w:tcBorders>
          </w:tcPr>
          <w:p>
            <w:pPr>
              <w:pStyle w:val="TableParagraph"/>
              <w:spacing w:before="25"/>
              <w:ind w:right="85"/>
              <w:rPr>
                <w:sz w:val="14"/>
              </w:rPr>
            </w:pPr>
            <w:r>
              <w:rPr>
                <w:w w:val="94"/>
                <w:sz w:val="14"/>
              </w:rPr>
              <w:t>2</w:t>
            </w:r>
          </w:p>
        </w:tc>
        <w:tc>
          <w:tcPr>
            <w:tcW w:w="601" w:type="dxa"/>
            <w:tcBorders>
              <w:top w:val="nil"/>
              <w:bottom w:val="nil"/>
            </w:tcBorders>
          </w:tcPr>
          <w:p>
            <w:pPr>
              <w:pStyle w:val="TableParagraph"/>
              <w:spacing w:before="25"/>
              <w:ind w:right="83"/>
              <w:rPr>
                <w:sz w:val="14"/>
              </w:rPr>
            </w:pPr>
            <w:r>
              <w:rPr>
                <w:w w:val="94"/>
                <w:sz w:val="14"/>
              </w:rPr>
              <w:t>7</w:t>
            </w:r>
          </w:p>
        </w:tc>
        <w:tc>
          <w:tcPr>
            <w:tcW w:w="602" w:type="dxa"/>
            <w:vMerge w:val="restart"/>
            <w:tcBorders>
              <w:top w:val="nil"/>
              <w:bottom w:val="nil"/>
            </w:tcBorders>
          </w:tcPr>
          <w:p>
            <w:pPr>
              <w:pStyle w:val="TableParagraph"/>
              <w:spacing w:before="25"/>
              <w:ind w:right="83"/>
              <w:rPr>
                <w:sz w:val="14"/>
              </w:rPr>
            </w:pPr>
            <w:r>
              <w:rPr>
                <w:w w:val="94"/>
                <w:sz w:val="14"/>
              </w:rPr>
              <w:t>3</w:t>
            </w:r>
          </w:p>
          <w:p>
            <w:pPr>
              <w:pStyle w:val="TableParagraph"/>
              <w:spacing w:before="60"/>
              <w:ind w:right="83"/>
              <w:rPr>
                <w:sz w:val="14"/>
              </w:rPr>
            </w:pPr>
            <w:r>
              <w:rPr>
                <w:w w:val="157"/>
                <w:sz w:val="14"/>
              </w:rPr>
              <w:t>-</w:t>
            </w:r>
          </w:p>
        </w:tc>
        <w:tc>
          <w:tcPr>
            <w:tcW w:w="601" w:type="dxa"/>
            <w:gridSpan w:val="2"/>
            <w:tcBorders>
              <w:top w:val="nil"/>
              <w:bottom w:val="nil"/>
            </w:tcBorders>
          </w:tcPr>
          <w:p>
            <w:pPr>
              <w:pStyle w:val="TableParagraph"/>
              <w:spacing w:before="25"/>
              <w:ind w:right="83"/>
              <w:rPr>
                <w:sz w:val="14"/>
              </w:rPr>
            </w:pPr>
            <w:r>
              <w:rPr>
                <w:w w:val="94"/>
                <w:sz w:val="14"/>
              </w:rPr>
              <w:t>4</w:t>
            </w:r>
          </w:p>
        </w:tc>
        <w:tc>
          <w:tcPr>
            <w:tcW w:w="600" w:type="dxa"/>
            <w:gridSpan w:val="2"/>
            <w:tcBorders>
              <w:top w:val="nil"/>
              <w:bottom w:val="nil"/>
            </w:tcBorders>
          </w:tcPr>
          <w:p>
            <w:pPr>
              <w:pStyle w:val="TableParagraph"/>
              <w:spacing w:before="25"/>
              <w:ind w:right="83"/>
              <w:rPr>
                <w:sz w:val="14"/>
              </w:rPr>
            </w:pPr>
            <w:r>
              <w:rPr>
                <w:w w:val="94"/>
                <w:sz w:val="14"/>
              </w:rPr>
              <w:t>4</w:t>
            </w:r>
          </w:p>
        </w:tc>
        <w:tc>
          <w:tcPr>
            <w:tcW w:w="602" w:type="dxa"/>
            <w:vMerge w:val="restart"/>
            <w:tcBorders>
              <w:top w:val="nil"/>
              <w:bottom w:val="nil"/>
            </w:tcBorders>
          </w:tcPr>
          <w:p>
            <w:pPr>
              <w:pStyle w:val="TableParagraph"/>
              <w:spacing w:before="25"/>
              <w:ind w:right="81"/>
              <w:rPr>
                <w:sz w:val="14"/>
              </w:rPr>
            </w:pPr>
            <w:r>
              <w:rPr>
                <w:w w:val="94"/>
                <w:sz w:val="14"/>
              </w:rPr>
              <w:t>3</w:t>
            </w:r>
          </w:p>
          <w:p>
            <w:pPr>
              <w:pStyle w:val="TableParagraph"/>
              <w:spacing w:before="60"/>
              <w:ind w:right="81"/>
              <w:rPr>
                <w:sz w:val="14"/>
              </w:rPr>
            </w:pPr>
            <w:r>
              <w:rPr>
                <w:w w:val="157"/>
                <w:sz w:val="14"/>
              </w:rPr>
              <w:t>-</w:t>
            </w:r>
          </w:p>
        </w:tc>
        <w:tc>
          <w:tcPr>
            <w:tcW w:w="601" w:type="dxa"/>
            <w:tcBorders>
              <w:top w:val="nil"/>
              <w:bottom w:val="nil"/>
            </w:tcBorders>
          </w:tcPr>
          <w:p>
            <w:pPr>
              <w:pStyle w:val="TableParagraph"/>
              <w:spacing w:before="25"/>
              <w:ind w:right="81"/>
              <w:rPr>
                <w:sz w:val="14"/>
              </w:rPr>
            </w:pPr>
            <w:r>
              <w:rPr>
                <w:w w:val="94"/>
                <w:sz w:val="14"/>
              </w:rPr>
              <w:t>1</w:t>
            </w:r>
          </w:p>
        </w:tc>
      </w:tr>
      <w:tr>
        <w:trPr>
          <w:trHeight w:val="252" w:hRule="atLeast"/>
        </w:trPr>
        <w:tc>
          <w:tcPr>
            <w:tcW w:w="602" w:type="dxa"/>
            <w:gridSpan w:val="2"/>
            <w:tcBorders>
              <w:top w:val="nil"/>
              <w:bottom w:val="nil"/>
            </w:tcBorders>
          </w:tcPr>
          <w:p>
            <w:pPr>
              <w:pStyle w:val="TableParagraph"/>
              <w:spacing w:before="32"/>
              <w:ind w:right="82"/>
              <w:rPr>
                <w:sz w:val="14"/>
              </w:rPr>
            </w:pPr>
            <w:r>
              <w:rPr>
                <w:w w:val="157"/>
                <w:sz w:val="14"/>
              </w:rPr>
              <w:t>-</w:t>
            </w:r>
          </w:p>
        </w:tc>
        <w:tc>
          <w:tcPr>
            <w:tcW w:w="603" w:type="dxa"/>
            <w:gridSpan w:val="3"/>
            <w:tcBorders>
              <w:top w:val="nil"/>
              <w:bottom w:val="nil"/>
            </w:tcBorders>
          </w:tcPr>
          <w:p>
            <w:pPr>
              <w:pStyle w:val="TableParagraph"/>
              <w:spacing w:before="32"/>
              <w:ind w:right="84"/>
              <w:rPr>
                <w:sz w:val="14"/>
              </w:rPr>
            </w:pPr>
            <w:r>
              <w:rPr>
                <w:w w:val="157"/>
                <w:sz w:val="14"/>
              </w:rPr>
              <w:t>-</w:t>
            </w:r>
          </w:p>
        </w:tc>
        <w:tc>
          <w:tcPr>
            <w:tcW w:w="602" w:type="dxa"/>
            <w:tcBorders>
              <w:top w:val="nil"/>
              <w:bottom w:val="nil"/>
            </w:tcBorders>
          </w:tcPr>
          <w:p>
            <w:pPr>
              <w:pStyle w:val="TableParagraph"/>
              <w:spacing w:before="32"/>
              <w:ind w:right="83"/>
              <w:rPr>
                <w:sz w:val="14"/>
              </w:rPr>
            </w:pPr>
            <w:r>
              <w:rPr>
                <w:w w:val="157"/>
                <w:sz w:val="14"/>
              </w:rPr>
              <w:t>-</w:t>
            </w:r>
          </w:p>
        </w:tc>
        <w:tc>
          <w:tcPr>
            <w:tcW w:w="602" w:type="dxa"/>
            <w:tcBorders>
              <w:top w:val="nil"/>
              <w:bottom w:val="nil"/>
            </w:tcBorders>
          </w:tcPr>
          <w:p>
            <w:pPr>
              <w:pStyle w:val="TableParagraph"/>
              <w:spacing w:before="32"/>
              <w:ind w:right="84"/>
              <w:rPr>
                <w:sz w:val="14"/>
              </w:rPr>
            </w:pPr>
            <w:r>
              <w:rPr>
                <w:w w:val="157"/>
                <w:sz w:val="14"/>
              </w:rPr>
              <w:t>-</w:t>
            </w:r>
          </w:p>
        </w:tc>
        <w:tc>
          <w:tcPr>
            <w:tcW w:w="601" w:type="dxa"/>
            <w:tcBorders>
              <w:top w:val="nil"/>
              <w:bottom w:val="nil"/>
            </w:tcBorders>
          </w:tcPr>
          <w:p>
            <w:pPr>
              <w:pStyle w:val="TableParagraph"/>
              <w:spacing w:before="32"/>
              <w:ind w:right="84"/>
              <w:rPr>
                <w:sz w:val="14"/>
              </w:rPr>
            </w:pPr>
            <w:r>
              <w:rPr>
                <w:w w:val="94"/>
                <w:sz w:val="14"/>
              </w:rPr>
              <w:t>6</w:t>
            </w:r>
          </w:p>
        </w:tc>
        <w:tc>
          <w:tcPr>
            <w:tcW w:w="602" w:type="dxa"/>
            <w:gridSpan w:val="2"/>
            <w:tcBorders>
              <w:top w:val="nil"/>
              <w:bottom w:val="nil"/>
            </w:tcBorders>
          </w:tcPr>
          <w:p>
            <w:pPr>
              <w:pStyle w:val="TableParagraph"/>
              <w:spacing w:before="32"/>
              <w:ind w:right="83"/>
              <w:rPr>
                <w:sz w:val="14"/>
              </w:rPr>
            </w:pPr>
            <w:r>
              <w:rPr>
                <w:w w:val="94"/>
                <w:sz w:val="14"/>
              </w:rPr>
              <w:t>3</w:t>
            </w:r>
          </w:p>
        </w:tc>
        <w:tc>
          <w:tcPr>
            <w:tcW w:w="602" w:type="dxa"/>
            <w:gridSpan w:val="3"/>
            <w:tcBorders>
              <w:top w:val="nil"/>
              <w:bottom w:val="nil"/>
            </w:tcBorders>
          </w:tcPr>
          <w:p>
            <w:pPr>
              <w:pStyle w:val="TableParagraph"/>
              <w:spacing w:before="32"/>
              <w:ind w:right="84"/>
              <w:rPr>
                <w:sz w:val="14"/>
              </w:rPr>
            </w:pPr>
            <w:r>
              <w:rPr>
                <w:w w:val="94"/>
                <w:sz w:val="14"/>
              </w:rPr>
              <w:t>3</w:t>
            </w:r>
          </w:p>
        </w:tc>
        <w:tc>
          <w:tcPr>
            <w:tcW w:w="601" w:type="dxa"/>
            <w:gridSpan w:val="2"/>
            <w:tcBorders>
              <w:top w:val="nil"/>
              <w:bottom w:val="nil"/>
            </w:tcBorders>
          </w:tcPr>
          <w:p>
            <w:pPr>
              <w:pStyle w:val="TableParagraph"/>
              <w:spacing w:before="32"/>
              <w:ind w:right="84"/>
              <w:rPr>
                <w:sz w:val="14"/>
              </w:rPr>
            </w:pPr>
            <w:r>
              <w:rPr>
                <w:w w:val="94"/>
                <w:sz w:val="14"/>
              </w:rPr>
              <w:t>6</w:t>
            </w:r>
          </w:p>
        </w:tc>
        <w:tc>
          <w:tcPr>
            <w:tcW w:w="602" w:type="dxa"/>
            <w:gridSpan w:val="2"/>
            <w:tcBorders>
              <w:top w:val="nil"/>
              <w:bottom w:val="nil"/>
            </w:tcBorders>
          </w:tcPr>
          <w:p>
            <w:pPr>
              <w:pStyle w:val="TableParagraph"/>
              <w:spacing w:before="32"/>
              <w:ind w:right="84"/>
              <w:rPr>
                <w:sz w:val="14"/>
              </w:rPr>
            </w:pPr>
            <w:r>
              <w:rPr>
                <w:w w:val="94"/>
                <w:sz w:val="14"/>
              </w:rPr>
              <w:t>3</w:t>
            </w:r>
          </w:p>
        </w:tc>
        <w:tc>
          <w:tcPr>
            <w:tcW w:w="601" w:type="dxa"/>
            <w:tcBorders>
              <w:top w:val="nil"/>
              <w:bottom w:val="nil"/>
            </w:tcBorders>
          </w:tcPr>
          <w:p>
            <w:pPr>
              <w:pStyle w:val="TableParagraph"/>
              <w:spacing w:before="32"/>
              <w:ind w:right="83"/>
              <w:rPr>
                <w:sz w:val="14"/>
              </w:rPr>
            </w:pPr>
            <w:r>
              <w:rPr>
                <w:w w:val="94"/>
                <w:sz w:val="14"/>
              </w:rPr>
              <w:t>3</w:t>
            </w:r>
          </w:p>
        </w:tc>
        <w:tc>
          <w:tcPr>
            <w:tcW w:w="601" w:type="dxa"/>
            <w:tcBorders>
              <w:top w:val="nil"/>
              <w:bottom w:val="nil"/>
            </w:tcBorders>
          </w:tcPr>
          <w:p>
            <w:pPr>
              <w:pStyle w:val="TableParagraph"/>
              <w:spacing w:before="32"/>
              <w:ind w:right="83"/>
              <w:rPr>
                <w:sz w:val="14"/>
              </w:rPr>
            </w:pPr>
            <w:r>
              <w:rPr>
                <w:w w:val="94"/>
                <w:sz w:val="14"/>
              </w:rPr>
              <w:t>1</w:t>
            </w:r>
          </w:p>
        </w:tc>
        <w:tc>
          <w:tcPr>
            <w:tcW w:w="602" w:type="dxa"/>
            <w:vMerge/>
            <w:tcBorders>
              <w:top w:val="nil"/>
              <w:bottom w:val="nil"/>
            </w:tcBorders>
          </w:tcPr>
          <w:p>
            <w:pPr>
              <w:rPr>
                <w:sz w:val="2"/>
                <w:szCs w:val="2"/>
              </w:rPr>
            </w:pPr>
          </w:p>
        </w:tc>
        <w:tc>
          <w:tcPr>
            <w:tcW w:w="601" w:type="dxa"/>
            <w:gridSpan w:val="2"/>
            <w:tcBorders>
              <w:top w:val="nil"/>
              <w:bottom w:val="nil"/>
            </w:tcBorders>
          </w:tcPr>
          <w:p>
            <w:pPr>
              <w:pStyle w:val="TableParagraph"/>
              <w:spacing w:before="32"/>
              <w:ind w:right="83"/>
              <w:rPr>
                <w:sz w:val="14"/>
              </w:rPr>
            </w:pPr>
            <w:r>
              <w:rPr>
                <w:w w:val="94"/>
                <w:sz w:val="14"/>
              </w:rPr>
              <w:t>1</w:t>
            </w:r>
          </w:p>
        </w:tc>
        <w:tc>
          <w:tcPr>
            <w:tcW w:w="600" w:type="dxa"/>
            <w:gridSpan w:val="2"/>
            <w:tcBorders>
              <w:top w:val="nil"/>
              <w:bottom w:val="nil"/>
            </w:tcBorders>
          </w:tcPr>
          <w:p>
            <w:pPr>
              <w:pStyle w:val="TableParagraph"/>
              <w:spacing w:before="32"/>
              <w:ind w:right="81"/>
              <w:rPr>
                <w:sz w:val="14"/>
              </w:rPr>
            </w:pPr>
            <w:r>
              <w:rPr>
                <w:w w:val="94"/>
                <w:sz w:val="14"/>
              </w:rPr>
              <w:t>1</w:t>
            </w:r>
          </w:p>
        </w:tc>
        <w:tc>
          <w:tcPr>
            <w:tcW w:w="602" w:type="dxa"/>
            <w:vMerge/>
            <w:tcBorders>
              <w:top w:val="nil"/>
              <w:bottom w:val="nil"/>
            </w:tcBorders>
          </w:tcPr>
          <w:p>
            <w:pPr>
              <w:rPr>
                <w:sz w:val="2"/>
                <w:szCs w:val="2"/>
              </w:rPr>
            </w:pPr>
          </w:p>
        </w:tc>
        <w:tc>
          <w:tcPr>
            <w:tcW w:w="601" w:type="dxa"/>
            <w:tcBorders>
              <w:top w:val="nil"/>
              <w:bottom w:val="nil"/>
            </w:tcBorders>
          </w:tcPr>
          <w:p>
            <w:pPr>
              <w:pStyle w:val="TableParagraph"/>
              <w:spacing w:before="32"/>
              <w:ind w:right="81"/>
              <w:rPr>
                <w:sz w:val="14"/>
              </w:rPr>
            </w:pPr>
            <w:r>
              <w:rPr>
                <w:w w:val="94"/>
                <w:sz w:val="14"/>
              </w:rPr>
              <w:t>1</w:t>
            </w:r>
          </w:p>
        </w:tc>
      </w:tr>
      <w:tr>
        <w:trPr>
          <w:trHeight w:val="247" w:hRule="atLeast"/>
        </w:trPr>
        <w:tc>
          <w:tcPr>
            <w:tcW w:w="602" w:type="dxa"/>
            <w:gridSpan w:val="2"/>
            <w:tcBorders>
              <w:top w:val="nil"/>
              <w:bottom w:val="nil"/>
            </w:tcBorders>
            <w:shd w:val="clear" w:color="auto" w:fill="CCFFFF"/>
          </w:tcPr>
          <w:p>
            <w:pPr>
              <w:pStyle w:val="TableParagraph"/>
              <w:spacing w:before="25"/>
              <w:ind w:right="82"/>
              <w:rPr>
                <w:sz w:val="14"/>
              </w:rPr>
            </w:pPr>
            <w:r>
              <w:rPr>
                <w:w w:val="157"/>
                <w:sz w:val="14"/>
              </w:rPr>
              <w:t>-</w:t>
            </w:r>
          </w:p>
        </w:tc>
        <w:tc>
          <w:tcPr>
            <w:tcW w:w="603" w:type="dxa"/>
            <w:gridSpan w:val="3"/>
            <w:tcBorders>
              <w:top w:val="nil"/>
              <w:bottom w:val="nil"/>
            </w:tcBorders>
            <w:shd w:val="clear" w:color="auto" w:fill="CCFFFF"/>
          </w:tcPr>
          <w:p>
            <w:pPr>
              <w:pStyle w:val="TableParagraph"/>
              <w:spacing w:before="25"/>
              <w:ind w:right="84"/>
              <w:rPr>
                <w:sz w:val="14"/>
              </w:rPr>
            </w:pPr>
            <w:r>
              <w:rPr>
                <w:w w:val="157"/>
                <w:sz w:val="14"/>
              </w:rPr>
              <w:t>-</w:t>
            </w:r>
          </w:p>
        </w:tc>
        <w:tc>
          <w:tcPr>
            <w:tcW w:w="602" w:type="dxa"/>
            <w:tcBorders>
              <w:top w:val="nil"/>
              <w:bottom w:val="nil"/>
            </w:tcBorders>
            <w:shd w:val="clear" w:color="auto" w:fill="CCFFFF"/>
          </w:tcPr>
          <w:p>
            <w:pPr>
              <w:pStyle w:val="TableParagraph"/>
              <w:spacing w:before="25"/>
              <w:ind w:right="83"/>
              <w:rPr>
                <w:sz w:val="14"/>
              </w:rPr>
            </w:pPr>
            <w:r>
              <w:rPr>
                <w:w w:val="157"/>
                <w:sz w:val="14"/>
              </w:rPr>
              <w:t>-</w:t>
            </w:r>
          </w:p>
        </w:tc>
        <w:tc>
          <w:tcPr>
            <w:tcW w:w="602" w:type="dxa"/>
            <w:tcBorders>
              <w:top w:val="nil"/>
              <w:bottom w:val="nil"/>
            </w:tcBorders>
            <w:shd w:val="clear" w:color="auto" w:fill="CCFFFF"/>
          </w:tcPr>
          <w:p>
            <w:pPr>
              <w:pStyle w:val="TableParagraph"/>
              <w:spacing w:before="25"/>
              <w:ind w:right="84"/>
              <w:rPr>
                <w:sz w:val="14"/>
              </w:rPr>
            </w:pPr>
            <w:r>
              <w:rPr>
                <w:w w:val="157"/>
                <w:sz w:val="14"/>
              </w:rPr>
              <w:t>-</w:t>
            </w:r>
          </w:p>
        </w:tc>
        <w:tc>
          <w:tcPr>
            <w:tcW w:w="601" w:type="dxa"/>
            <w:tcBorders>
              <w:top w:val="nil"/>
              <w:bottom w:val="nil"/>
            </w:tcBorders>
            <w:shd w:val="clear" w:color="auto" w:fill="CCFFFF"/>
          </w:tcPr>
          <w:p>
            <w:pPr>
              <w:pStyle w:val="TableParagraph"/>
              <w:spacing w:before="25"/>
              <w:ind w:right="86"/>
              <w:rPr>
                <w:sz w:val="14"/>
              </w:rPr>
            </w:pPr>
            <w:r>
              <w:rPr>
                <w:w w:val="157"/>
                <w:sz w:val="14"/>
              </w:rPr>
              <w:t>-</w:t>
            </w:r>
          </w:p>
        </w:tc>
        <w:tc>
          <w:tcPr>
            <w:tcW w:w="602" w:type="dxa"/>
            <w:gridSpan w:val="2"/>
            <w:tcBorders>
              <w:top w:val="nil"/>
              <w:bottom w:val="nil"/>
            </w:tcBorders>
            <w:shd w:val="clear" w:color="auto" w:fill="CCFFFF"/>
          </w:tcPr>
          <w:p>
            <w:pPr>
              <w:pStyle w:val="TableParagraph"/>
              <w:spacing w:before="25"/>
              <w:ind w:right="86"/>
              <w:rPr>
                <w:sz w:val="14"/>
              </w:rPr>
            </w:pPr>
            <w:r>
              <w:rPr>
                <w:w w:val="157"/>
                <w:sz w:val="14"/>
              </w:rPr>
              <w:t>-</w:t>
            </w:r>
          </w:p>
        </w:tc>
        <w:tc>
          <w:tcPr>
            <w:tcW w:w="602" w:type="dxa"/>
            <w:gridSpan w:val="3"/>
            <w:tcBorders>
              <w:top w:val="nil"/>
              <w:bottom w:val="nil"/>
            </w:tcBorders>
            <w:shd w:val="clear" w:color="auto" w:fill="CCFFFF"/>
          </w:tcPr>
          <w:p>
            <w:pPr>
              <w:pStyle w:val="TableParagraph"/>
              <w:spacing w:before="25"/>
              <w:ind w:right="87"/>
              <w:rPr>
                <w:sz w:val="14"/>
              </w:rPr>
            </w:pPr>
            <w:r>
              <w:rPr>
                <w:w w:val="157"/>
                <w:sz w:val="14"/>
              </w:rPr>
              <w:t>-</w:t>
            </w:r>
          </w:p>
        </w:tc>
        <w:tc>
          <w:tcPr>
            <w:tcW w:w="601" w:type="dxa"/>
            <w:gridSpan w:val="2"/>
            <w:tcBorders>
              <w:top w:val="nil"/>
              <w:bottom w:val="nil"/>
            </w:tcBorders>
            <w:shd w:val="clear" w:color="auto" w:fill="CCFFFF"/>
          </w:tcPr>
          <w:p>
            <w:pPr>
              <w:pStyle w:val="TableParagraph"/>
              <w:spacing w:before="25"/>
              <w:ind w:right="86"/>
              <w:rPr>
                <w:sz w:val="14"/>
              </w:rPr>
            </w:pPr>
            <w:r>
              <w:rPr>
                <w:w w:val="157"/>
                <w:sz w:val="14"/>
              </w:rPr>
              <w:t>-</w:t>
            </w:r>
          </w:p>
        </w:tc>
        <w:tc>
          <w:tcPr>
            <w:tcW w:w="602" w:type="dxa"/>
            <w:gridSpan w:val="2"/>
            <w:tcBorders>
              <w:top w:val="nil"/>
              <w:bottom w:val="nil"/>
            </w:tcBorders>
            <w:shd w:val="clear" w:color="auto" w:fill="CCFFFF"/>
          </w:tcPr>
          <w:p>
            <w:pPr>
              <w:pStyle w:val="TableParagraph"/>
              <w:spacing w:before="25"/>
              <w:ind w:right="86"/>
              <w:rPr>
                <w:sz w:val="14"/>
              </w:rPr>
            </w:pPr>
            <w:r>
              <w:rPr>
                <w:w w:val="157"/>
                <w:sz w:val="14"/>
              </w:rPr>
              <w:t>-</w:t>
            </w:r>
          </w:p>
        </w:tc>
        <w:tc>
          <w:tcPr>
            <w:tcW w:w="601" w:type="dxa"/>
            <w:tcBorders>
              <w:top w:val="nil"/>
              <w:bottom w:val="nil"/>
            </w:tcBorders>
            <w:shd w:val="clear" w:color="auto" w:fill="CCFFFF"/>
          </w:tcPr>
          <w:p>
            <w:pPr>
              <w:pStyle w:val="TableParagraph"/>
              <w:spacing w:before="25"/>
              <w:ind w:right="86"/>
              <w:rPr>
                <w:sz w:val="14"/>
              </w:rPr>
            </w:pPr>
            <w:r>
              <w:rPr>
                <w:w w:val="157"/>
                <w:sz w:val="14"/>
              </w:rPr>
              <w:t>-</w:t>
            </w:r>
          </w:p>
        </w:tc>
        <w:tc>
          <w:tcPr>
            <w:tcW w:w="601" w:type="dxa"/>
            <w:tcBorders>
              <w:top w:val="nil"/>
              <w:bottom w:val="nil"/>
            </w:tcBorders>
            <w:shd w:val="clear" w:color="auto" w:fill="CCFFFF"/>
          </w:tcPr>
          <w:p>
            <w:pPr>
              <w:pStyle w:val="TableParagraph"/>
              <w:spacing w:before="25"/>
              <w:ind w:right="86"/>
              <w:rPr>
                <w:sz w:val="14"/>
              </w:rPr>
            </w:pPr>
            <w:r>
              <w:rPr>
                <w:w w:val="157"/>
                <w:sz w:val="14"/>
              </w:rPr>
              <w:t>-</w:t>
            </w:r>
          </w:p>
        </w:tc>
        <w:tc>
          <w:tcPr>
            <w:tcW w:w="602" w:type="dxa"/>
            <w:tcBorders>
              <w:top w:val="nil"/>
              <w:bottom w:val="nil"/>
            </w:tcBorders>
            <w:shd w:val="clear" w:color="auto" w:fill="CCFFFF"/>
          </w:tcPr>
          <w:p>
            <w:pPr>
              <w:pStyle w:val="TableParagraph"/>
              <w:spacing w:before="25"/>
              <w:ind w:right="85"/>
              <w:rPr>
                <w:sz w:val="14"/>
              </w:rPr>
            </w:pPr>
            <w:r>
              <w:rPr>
                <w:w w:val="157"/>
                <w:sz w:val="14"/>
              </w:rPr>
              <w:t>-</w:t>
            </w:r>
          </w:p>
        </w:tc>
        <w:tc>
          <w:tcPr>
            <w:tcW w:w="601" w:type="dxa"/>
            <w:gridSpan w:val="2"/>
            <w:tcBorders>
              <w:top w:val="nil"/>
              <w:bottom w:val="nil"/>
            </w:tcBorders>
            <w:shd w:val="clear" w:color="auto" w:fill="CCFFFF"/>
          </w:tcPr>
          <w:p>
            <w:pPr>
              <w:pStyle w:val="TableParagraph"/>
              <w:spacing w:before="25"/>
              <w:ind w:right="85"/>
              <w:rPr>
                <w:sz w:val="14"/>
              </w:rPr>
            </w:pPr>
            <w:r>
              <w:rPr>
                <w:w w:val="157"/>
                <w:sz w:val="14"/>
              </w:rPr>
              <w:t>-</w:t>
            </w:r>
          </w:p>
        </w:tc>
        <w:tc>
          <w:tcPr>
            <w:tcW w:w="600" w:type="dxa"/>
            <w:gridSpan w:val="2"/>
            <w:tcBorders>
              <w:top w:val="nil"/>
              <w:bottom w:val="nil"/>
            </w:tcBorders>
            <w:shd w:val="clear" w:color="auto" w:fill="CCFFFF"/>
          </w:tcPr>
          <w:p>
            <w:pPr>
              <w:pStyle w:val="TableParagraph"/>
              <w:spacing w:before="25"/>
              <w:ind w:right="84"/>
              <w:rPr>
                <w:sz w:val="14"/>
              </w:rPr>
            </w:pPr>
            <w:r>
              <w:rPr>
                <w:w w:val="157"/>
                <w:sz w:val="14"/>
              </w:rPr>
              <w:t>-</w:t>
            </w:r>
          </w:p>
        </w:tc>
        <w:tc>
          <w:tcPr>
            <w:tcW w:w="602" w:type="dxa"/>
            <w:tcBorders>
              <w:top w:val="nil"/>
              <w:bottom w:val="nil"/>
            </w:tcBorders>
            <w:shd w:val="clear" w:color="auto" w:fill="CCFFFF"/>
          </w:tcPr>
          <w:p>
            <w:pPr>
              <w:pStyle w:val="TableParagraph"/>
              <w:spacing w:before="25"/>
              <w:ind w:right="83"/>
              <w:rPr>
                <w:sz w:val="14"/>
              </w:rPr>
            </w:pPr>
            <w:r>
              <w:rPr>
                <w:w w:val="157"/>
                <w:sz w:val="14"/>
              </w:rPr>
              <w:t>-</w:t>
            </w:r>
          </w:p>
        </w:tc>
        <w:tc>
          <w:tcPr>
            <w:tcW w:w="601" w:type="dxa"/>
            <w:tcBorders>
              <w:top w:val="nil"/>
              <w:bottom w:val="nil"/>
            </w:tcBorders>
            <w:shd w:val="clear" w:color="auto" w:fill="CCFFFF"/>
          </w:tcPr>
          <w:p>
            <w:pPr>
              <w:pStyle w:val="TableParagraph"/>
              <w:spacing w:before="25"/>
              <w:ind w:right="83"/>
              <w:rPr>
                <w:sz w:val="14"/>
              </w:rPr>
            </w:pPr>
            <w:r>
              <w:rPr>
                <w:w w:val="157"/>
                <w:sz w:val="14"/>
              </w:rPr>
              <w:t>-</w:t>
            </w:r>
          </w:p>
        </w:tc>
      </w:tr>
      <w:tr>
        <w:trPr>
          <w:trHeight w:val="246" w:hRule="atLeast"/>
        </w:trPr>
        <w:tc>
          <w:tcPr>
            <w:tcW w:w="602" w:type="dxa"/>
            <w:gridSpan w:val="2"/>
            <w:tcBorders>
              <w:top w:val="nil"/>
              <w:bottom w:val="nil"/>
            </w:tcBorders>
          </w:tcPr>
          <w:p>
            <w:pPr>
              <w:pStyle w:val="TableParagraph"/>
              <w:spacing w:before="25"/>
              <w:ind w:right="82"/>
              <w:rPr>
                <w:sz w:val="14"/>
              </w:rPr>
            </w:pPr>
            <w:r>
              <w:rPr>
                <w:w w:val="157"/>
                <w:sz w:val="14"/>
              </w:rPr>
              <w:t>-</w:t>
            </w:r>
          </w:p>
        </w:tc>
        <w:tc>
          <w:tcPr>
            <w:tcW w:w="603" w:type="dxa"/>
            <w:gridSpan w:val="3"/>
            <w:tcBorders>
              <w:top w:val="nil"/>
              <w:bottom w:val="nil"/>
            </w:tcBorders>
          </w:tcPr>
          <w:p>
            <w:pPr>
              <w:pStyle w:val="TableParagraph"/>
              <w:spacing w:before="25"/>
              <w:ind w:right="84"/>
              <w:rPr>
                <w:sz w:val="14"/>
              </w:rPr>
            </w:pPr>
            <w:r>
              <w:rPr>
                <w:w w:val="157"/>
                <w:sz w:val="14"/>
              </w:rPr>
              <w:t>-</w:t>
            </w:r>
          </w:p>
        </w:tc>
        <w:tc>
          <w:tcPr>
            <w:tcW w:w="602" w:type="dxa"/>
            <w:tcBorders>
              <w:top w:val="nil"/>
              <w:bottom w:val="nil"/>
            </w:tcBorders>
          </w:tcPr>
          <w:p>
            <w:pPr>
              <w:pStyle w:val="TableParagraph"/>
              <w:spacing w:before="25"/>
              <w:ind w:right="83"/>
              <w:rPr>
                <w:sz w:val="14"/>
              </w:rPr>
            </w:pPr>
            <w:r>
              <w:rPr>
                <w:w w:val="157"/>
                <w:sz w:val="14"/>
              </w:rPr>
              <w:t>-</w:t>
            </w:r>
          </w:p>
        </w:tc>
        <w:tc>
          <w:tcPr>
            <w:tcW w:w="602" w:type="dxa"/>
            <w:tcBorders>
              <w:top w:val="nil"/>
              <w:bottom w:val="nil"/>
            </w:tcBorders>
          </w:tcPr>
          <w:p>
            <w:pPr>
              <w:pStyle w:val="TableParagraph"/>
              <w:spacing w:before="25"/>
              <w:ind w:right="84"/>
              <w:rPr>
                <w:sz w:val="14"/>
              </w:rPr>
            </w:pPr>
            <w:r>
              <w:rPr>
                <w:w w:val="157"/>
                <w:sz w:val="14"/>
              </w:rPr>
              <w:t>-</w:t>
            </w:r>
          </w:p>
        </w:tc>
        <w:tc>
          <w:tcPr>
            <w:tcW w:w="601" w:type="dxa"/>
            <w:tcBorders>
              <w:top w:val="nil"/>
              <w:bottom w:val="nil"/>
            </w:tcBorders>
          </w:tcPr>
          <w:p>
            <w:pPr>
              <w:pStyle w:val="TableParagraph"/>
              <w:spacing w:before="25"/>
              <w:ind w:right="84"/>
              <w:rPr>
                <w:sz w:val="14"/>
              </w:rPr>
            </w:pPr>
            <w:r>
              <w:rPr>
                <w:w w:val="157"/>
                <w:sz w:val="14"/>
              </w:rPr>
              <w:t>-</w:t>
            </w:r>
          </w:p>
        </w:tc>
        <w:tc>
          <w:tcPr>
            <w:tcW w:w="602" w:type="dxa"/>
            <w:gridSpan w:val="2"/>
            <w:tcBorders>
              <w:top w:val="nil"/>
              <w:bottom w:val="nil"/>
            </w:tcBorders>
          </w:tcPr>
          <w:p>
            <w:pPr>
              <w:pStyle w:val="TableParagraph"/>
              <w:spacing w:before="25"/>
              <w:ind w:right="83"/>
              <w:rPr>
                <w:sz w:val="14"/>
              </w:rPr>
            </w:pPr>
            <w:r>
              <w:rPr>
                <w:w w:val="157"/>
                <w:sz w:val="14"/>
              </w:rPr>
              <w:t>-</w:t>
            </w:r>
          </w:p>
        </w:tc>
        <w:tc>
          <w:tcPr>
            <w:tcW w:w="602" w:type="dxa"/>
            <w:gridSpan w:val="3"/>
            <w:tcBorders>
              <w:top w:val="nil"/>
              <w:bottom w:val="nil"/>
            </w:tcBorders>
          </w:tcPr>
          <w:p>
            <w:pPr>
              <w:pStyle w:val="TableParagraph"/>
              <w:spacing w:before="25"/>
              <w:ind w:right="84"/>
              <w:rPr>
                <w:sz w:val="14"/>
              </w:rPr>
            </w:pPr>
            <w:r>
              <w:rPr>
                <w:w w:val="157"/>
                <w:sz w:val="14"/>
              </w:rPr>
              <w:t>-</w:t>
            </w:r>
          </w:p>
        </w:tc>
        <w:tc>
          <w:tcPr>
            <w:tcW w:w="601" w:type="dxa"/>
            <w:gridSpan w:val="2"/>
            <w:tcBorders>
              <w:top w:val="nil"/>
              <w:bottom w:val="nil"/>
            </w:tcBorders>
          </w:tcPr>
          <w:p>
            <w:pPr>
              <w:pStyle w:val="TableParagraph"/>
              <w:spacing w:before="25"/>
              <w:ind w:right="84"/>
              <w:rPr>
                <w:sz w:val="14"/>
              </w:rPr>
            </w:pPr>
            <w:r>
              <w:rPr>
                <w:w w:val="157"/>
                <w:sz w:val="14"/>
              </w:rPr>
              <w:t>-</w:t>
            </w:r>
          </w:p>
        </w:tc>
        <w:tc>
          <w:tcPr>
            <w:tcW w:w="602" w:type="dxa"/>
            <w:gridSpan w:val="2"/>
            <w:tcBorders>
              <w:top w:val="nil"/>
              <w:bottom w:val="nil"/>
            </w:tcBorders>
          </w:tcPr>
          <w:p>
            <w:pPr>
              <w:pStyle w:val="TableParagraph"/>
              <w:spacing w:before="25"/>
              <w:ind w:right="84"/>
              <w:rPr>
                <w:sz w:val="14"/>
              </w:rPr>
            </w:pPr>
            <w:r>
              <w:rPr>
                <w:w w:val="157"/>
                <w:sz w:val="14"/>
              </w:rPr>
              <w:t>-</w:t>
            </w:r>
          </w:p>
        </w:tc>
        <w:tc>
          <w:tcPr>
            <w:tcW w:w="601" w:type="dxa"/>
            <w:tcBorders>
              <w:top w:val="nil"/>
              <w:bottom w:val="nil"/>
            </w:tcBorders>
          </w:tcPr>
          <w:p>
            <w:pPr>
              <w:pStyle w:val="TableParagraph"/>
              <w:spacing w:before="25"/>
              <w:ind w:right="83"/>
              <w:rPr>
                <w:sz w:val="14"/>
              </w:rPr>
            </w:pPr>
            <w:r>
              <w:rPr>
                <w:w w:val="157"/>
                <w:sz w:val="14"/>
              </w:rPr>
              <w:t>-</w:t>
            </w:r>
          </w:p>
        </w:tc>
        <w:tc>
          <w:tcPr>
            <w:tcW w:w="601" w:type="dxa"/>
            <w:tcBorders>
              <w:top w:val="nil"/>
              <w:bottom w:val="nil"/>
            </w:tcBorders>
          </w:tcPr>
          <w:p>
            <w:pPr>
              <w:pStyle w:val="TableParagraph"/>
              <w:spacing w:before="25"/>
              <w:ind w:right="83"/>
              <w:rPr>
                <w:sz w:val="14"/>
              </w:rPr>
            </w:pPr>
            <w:r>
              <w:rPr>
                <w:w w:val="157"/>
                <w:sz w:val="14"/>
              </w:rPr>
              <w:t>-</w:t>
            </w:r>
          </w:p>
        </w:tc>
        <w:tc>
          <w:tcPr>
            <w:tcW w:w="602" w:type="dxa"/>
            <w:tcBorders>
              <w:top w:val="nil"/>
              <w:bottom w:val="nil"/>
            </w:tcBorders>
          </w:tcPr>
          <w:p>
            <w:pPr>
              <w:pStyle w:val="TableParagraph"/>
              <w:spacing w:before="25"/>
              <w:ind w:right="83"/>
              <w:rPr>
                <w:sz w:val="14"/>
              </w:rPr>
            </w:pPr>
            <w:r>
              <w:rPr>
                <w:w w:val="157"/>
                <w:sz w:val="14"/>
              </w:rPr>
              <w:t>-</w:t>
            </w:r>
          </w:p>
        </w:tc>
        <w:tc>
          <w:tcPr>
            <w:tcW w:w="601" w:type="dxa"/>
            <w:gridSpan w:val="2"/>
            <w:tcBorders>
              <w:top w:val="nil"/>
              <w:bottom w:val="nil"/>
            </w:tcBorders>
          </w:tcPr>
          <w:p>
            <w:pPr>
              <w:pStyle w:val="TableParagraph"/>
              <w:spacing w:before="25"/>
              <w:ind w:right="83"/>
              <w:rPr>
                <w:sz w:val="14"/>
              </w:rPr>
            </w:pPr>
            <w:r>
              <w:rPr>
                <w:w w:val="157"/>
                <w:sz w:val="14"/>
              </w:rPr>
              <w:t>-</w:t>
            </w:r>
          </w:p>
        </w:tc>
        <w:tc>
          <w:tcPr>
            <w:tcW w:w="600" w:type="dxa"/>
            <w:gridSpan w:val="2"/>
            <w:tcBorders>
              <w:top w:val="nil"/>
              <w:bottom w:val="nil"/>
            </w:tcBorders>
          </w:tcPr>
          <w:p>
            <w:pPr>
              <w:pStyle w:val="TableParagraph"/>
              <w:spacing w:before="25"/>
              <w:ind w:right="81"/>
              <w:rPr>
                <w:sz w:val="14"/>
              </w:rPr>
            </w:pPr>
            <w:r>
              <w:rPr>
                <w:w w:val="157"/>
                <w:sz w:val="14"/>
              </w:rPr>
              <w:t>-</w:t>
            </w:r>
          </w:p>
        </w:tc>
        <w:tc>
          <w:tcPr>
            <w:tcW w:w="602" w:type="dxa"/>
            <w:tcBorders>
              <w:top w:val="nil"/>
              <w:bottom w:val="nil"/>
            </w:tcBorders>
          </w:tcPr>
          <w:p>
            <w:pPr>
              <w:pStyle w:val="TableParagraph"/>
              <w:spacing w:before="25"/>
              <w:ind w:right="81"/>
              <w:rPr>
                <w:sz w:val="14"/>
              </w:rPr>
            </w:pPr>
            <w:r>
              <w:rPr>
                <w:w w:val="157"/>
                <w:sz w:val="14"/>
              </w:rPr>
              <w:t>-</w:t>
            </w:r>
          </w:p>
        </w:tc>
        <w:tc>
          <w:tcPr>
            <w:tcW w:w="601" w:type="dxa"/>
            <w:tcBorders>
              <w:top w:val="nil"/>
              <w:bottom w:val="nil"/>
            </w:tcBorders>
          </w:tcPr>
          <w:p>
            <w:pPr>
              <w:pStyle w:val="TableParagraph"/>
              <w:spacing w:before="25"/>
              <w:ind w:right="81"/>
              <w:rPr>
                <w:sz w:val="14"/>
              </w:rPr>
            </w:pPr>
            <w:r>
              <w:rPr>
                <w:w w:val="157"/>
                <w:sz w:val="14"/>
              </w:rPr>
              <w:t>-</w:t>
            </w:r>
          </w:p>
        </w:tc>
      </w:tr>
      <w:tr>
        <w:trPr>
          <w:trHeight w:val="248" w:hRule="atLeast"/>
        </w:trPr>
        <w:tc>
          <w:tcPr>
            <w:tcW w:w="602" w:type="dxa"/>
            <w:gridSpan w:val="2"/>
            <w:tcBorders>
              <w:top w:val="nil"/>
              <w:bottom w:val="nil"/>
            </w:tcBorders>
            <w:shd w:val="clear" w:color="auto" w:fill="CCFFFF"/>
          </w:tcPr>
          <w:p>
            <w:pPr>
              <w:pStyle w:val="TableParagraph"/>
              <w:spacing w:before="26"/>
              <w:ind w:right="82"/>
              <w:rPr>
                <w:sz w:val="14"/>
              </w:rPr>
            </w:pPr>
            <w:r>
              <w:rPr>
                <w:w w:val="157"/>
                <w:sz w:val="14"/>
              </w:rPr>
              <w:t>-</w:t>
            </w:r>
          </w:p>
        </w:tc>
        <w:tc>
          <w:tcPr>
            <w:tcW w:w="603" w:type="dxa"/>
            <w:gridSpan w:val="3"/>
            <w:tcBorders>
              <w:top w:val="nil"/>
              <w:bottom w:val="nil"/>
            </w:tcBorders>
            <w:shd w:val="clear" w:color="auto" w:fill="CCFFFF"/>
          </w:tcPr>
          <w:p>
            <w:pPr>
              <w:pStyle w:val="TableParagraph"/>
              <w:spacing w:before="26"/>
              <w:ind w:right="84"/>
              <w:rPr>
                <w:sz w:val="14"/>
              </w:rPr>
            </w:pPr>
            <w:r>
              <w:rPr>
                <w:w w:val="157"/>
                <w:sz w:val="14"/>
              </w:rPr>
              <w:t>-</w:t>
            </w:r>
          </w:p>
        </w:tc>
        <w:tc>
          <w:tcPr>
            <w:tcW w:w="602" w:type="dxa"/>
            <w:tcBorders>
              <w:top w:val="nil"/>
              <w:bottom w:val="nil"/>
            </w:tcBorders>
            <w:shd w:val="clear" w:color="auto" w:fill="CCFFFF"/>
          </w:tcPr>
          <w:p>
            <w:pPr>
              <w:pStyle w:val="TableParagraph"/>
              <w:spacing w:before="26"/>
              <w:ind w:right="83"/>
              <w:rPr>
                <w:sz w:val="14"/>
              </w:rPr>
            </w:pPr>
            <w:r>
              <w:rPr>
                <w:w w:val="157"/>
                <w:sz w:val="14"/>
              </w:rPr>
              <w:t>-</w:t>
            </w:r>
          </w:p>
        </w:tc>
        <w:tc>
          <w:tcPr>
            <w:tcW w:w="602" w:type="dxa"/>
            <w:tcBorders>
              <w:top w:val="nil"/>
              <w:bottom w:val="nil"/>
            </w:tcBorders>
            <w:shd w:val="clear" w:color="auto" w:fill="CCFFFF"/>
          </w:tcPr>
          <w:p>
            <w:pPr>
              <w:pStyle w:val="TableParagraph"/>
              <w:spacing w:before="26"/>
              <w:ind w:right="84"/>
              <w:rPr>
                <w:sz w:val="14"/>
              </w:rPr>
            </w:pPr>
            <w:r>
              <w:rPr>
                <w:w w:val="157"/>
                <w:sz w:val="14"/>
              </w:rPr>
              <w:t>-</w:t>
            </w:r>
          </w:p>
        </w:tc>
        <w:tc>
          <w:tcPr>
            <w:tcW w:w="601" w:type="dxa"/>
            <w:tcBorders>
              <w:top w:val="nil"/>
              <w:bottom w:val="nil"/>
            </w:tcBorders>
            <w:shd w:val="clear" w:color="auto" w:fill="CCFFFF"/>
          </w:tcPr>
          <w:p>
            <w:pPr>
              <w:pStyle w:val="TableParagraph"/>
              <w:spacing w:before="26"/>
              <w:ind w:right="86"/>
              <w:rPr>
                <w:sz w:val="14"/>
              </w:rPr>
            </w:pPr>
            <w:r>
              <w:rPr>
                <w:w w:val="94"/>
                <w:sz w:val="14"/>
              </w:rPr>
              <w:t>7</w:t>
            </w:r>
          </w:p>
        </w:tc>
        <w:tc>
          <w:tcPr>
            <w:tcW w:w="602" w:type="dxa"/>
            <w:gridSpan w:val="2"/>
            <w:tcBorders>
              <w:top w:val="nil"/>
              <w:bottom w:val="nil"/>
            </w:tcBorders>
            <w:shd w:val="clear" w:color="auto" w:fill="CCFFFF"/>
          </w:tcPr>
          <w:p>
            <w:pPr>
              <w:pStyle w:val="TableParagraph"/>
              <w:spacing w:before="26"/>
              <w:ind w:right="86"/>
              <w:rPr>
                <w:sz w:val="14"/>
              </w:rPr>
            </w:pPr>
            <w:r>
              <w:rPr>
                <w:w w:val="94"/>
                <w:sz w:val="14"/>
              </w:rPr>
              <w:t>3</w:t>
            </w:r>
          </w:p>
        </w:tc>
        <w:tc>
          <w:tcPr>
            <w:tcW w:w="602" w:type="dxa"/>
            <w:gridSpan w:val="3"/>
            <w:tcBorders>
              <w:top w:val="nil"/>
              <w:bottom w:val="nil"/>
            </w:tcBorders>
            <w:shd w:val="clear" w:color="auto" w:fill="CCFFFF"/>
          </w:tcPr>
          <w:p>
            <w:pPr>
              <w:pStyle w:val="TableParagraph"/>
              <w:spacing w:before="26"/>
              <w:ind w:right="87"/>
              <w:rPr>
                <w:sz w:val="14"/>
              </w:rPr>
            </w:pPr>
            <w:r>
              <w:rPr>
                <w:w w:val="94"/>
                <w:sz w:val="14"/>
              </w:rPr>
              <w:t>4</w:t>
            </w:r>
          </w:p>
        </w:tc>
        <w:tc>
          <w:tcPr>
            <w:tcW w:w="601" w:type="dxa"/>
            <w:gridSpan w:val="2"/>
            <w:tcBorders>
              <w:top w:val="nil"/>
              <w:bottom w:val="nil"/>
            </w:tcBorders>
            <w:shd w:val="clear" w:color="auto" w:fill="CCFFFF"/>
          </w:tcPr>
          <w:p>
            <w:pPr>
              <w:pStyle w:val="TableParagraph"/>
              <w:spacing w:before="26"/>
              <w:ind w:right="86"/>
              <w:rPr>
                <w:sz w:val="14"/>
              </w:rPr>
            </w:pPr>
            <w:r>
              <w:rPr>
                <w:w w:val="94"/>
                <w:sz w:val="14"/>
              </w:rPr>
              <w:t>5</w:t>
            </w:r>
          </w:p>
        </w:tc>
        <w:tc>
          <w:tcPr>
            <w:tcW w:w="602" w:type="dxa"/>
            <w:gridSpan w:val="2"/>
            <w:tcBorders>
              <w:top w:val="nil"/>
              <w:bottom w:val="nil"/>
            </w:tcBorders>
            <w:shd w:val="clear" w:color="auto" w:fill="CCFFFF"/>
          </w:tcPr>
          <w:p>
            <w:pPr>
              <w:pStyle w:val="TableParagraph"/>
              <w:spacing w:before="26"/>
              <w:ind w:right="86"/>
              <w:rPr>
                <w:sz w:val="14"/>
              </w:rPr>
            </w:pPr>
            <w:r>
              <w:rPr>
                <w:w w:val="94"/>
                <w:sz w:val="14"/>
              </w:rPr>
              <w:t>3</w:t>
            </w:r>
          </w:p>
        </w:tc>
        <w:tc>
          <w:tcPr>
            <w:tcW w:w="601" w:type="dxa"/>
            <w:tcBorders>
              <w:top w:val="nil"/>
              <w:bottom w:val="nil"/>
            </w:tcBorders>
            <w:shd w:val="clear" w:color="auto" w:fill="CCFFFF"/>
          </w:tcPr>
          <w:p>
            <w:pPr>
              <w:pStyle w:val="TableParagraph"/>
              <w:spacing w:before="26"/>
              <w:ind w:right="86"/>
              <w:rPr>
                <w:sz w:val="14"/>
              </w:rPr>
            </w:pPr>
            <w:r>
              <w:rPr>
                <w:w w:val="94"/>
                <w:sz w:val="14"/>
              </w:rPr>
              <w:t>2</w:t>
            </w:r>
          </w:p>
        </w:tc>
        <w:tc>
          <w:tcPr>
            <w:tcW w:w="601" w:type="dxa"/>
            <w:tcBorders>
              <w:top w:val="nil"/>
              <w:bottom w:val="nil"/>
            </w:tcBorders>
            <w:shd w:val="clear" w:color="auto" w:fill="CCFFFF"/>
          </w:tcPr>
          <w:p>
            <w:pPr>
              <w:pStyle w:val="TableParagraph"/>
              <w:spacing w:before="26"/>
              <w:ind w:right="86"/>
              <w:rPr>
                <w:sz w:val="14"/>
              </w:rPr>
            </w:pPr>
            <w:r>
              <w:rPr>
                <w:w w:val="94"/>
                <w:sz w:val="14"/>
              </w:rPr>
              <w:t>1</w:t>
            </w:r>
          </w:p>
        </w:tc>
        <w:tc>
          <w:tcPr>
            <w:tcW w:w="602" w:type="dxa"/>
            <w:tcBorders>
              <w:top w:val="nil"/>
              <w:bottom w:val="nil"/>
            </w:tcBorders>
            <w:shd w:val="clear" w:color="auto" w:fill="CCFFFF"/>
          </w:tcPr>
          <w:p>
            <w:pPr>
              <w:pStyle w:val="TableParagraph"/>
              <w:spacing w:before="26"/>
              <w:ind w:right="85"/>
              <w:rPr>
                <w:sz w:val="14"/>
              </w:rPr>
            </w:pPr>
            <w:r>
              <w:rPr>
                <w:w w:val="94"/>
                <w:sz w:val="14"/>
              </w:rPr>
              <w:t>1</w:t>
            </w:r>
          </w:p>
        </w:tc>
        <w:tc>
          <w:tcPr>
            <w:tcW w:w="601" w:type="dxa"/>
            <w:gridSpan w:val="2"/>
            <w:tcBorders>
              <w:top w:val="nil"/>
              <w:bottom w:val="nil"/>
            </w:tcBorders>
            <w:shd w:val="clear" w:color="auto" w:fill="CCFFFF"/>
          </w:tcPr>
          <w:p>
            <w:pPr>
              <w:pStyle w:val="TableParagraph"/>
              <w:spacing w:before="26"/>
              <w:ind w:right="85"/>
              <w:rPr>
                <w:sz w:val="14"/>
              </w:rPr>
            </w:pPr>
            <w:r>
              <w:rPr>
                <w:w w:val="157"/>
                <w:sz w:val="14"/>
              </w:rPr>
              <w:t>-</w:t>
            </w:r>
          </w:p>
        </w:tc>
        <w:tc>
          <w:tcPr>
            <w:tcW w:w="600" w:type="dxa"/>
            <w:gridSpan w:val="2"/>
            <w:tcBorders>
              <w:top w:val="nil"/>
              <w:bottom w:val="nil"/>
            </w:tcBorders>
            <w:shd w:val="clear" w:color="auto" w:fill="CCFFFF"/>
          </w:tcPr>
          <w:p>
            <w:pPr>
              <w:pStyle w:val="TableParagraph"/>
              <w:spacing w:before="26"/>
              <w:ind w:right="84"/>
              <w:rPr>
                <w:sz w:val="14"/>
              </w:rPr>
            </w:pPr>
            <w:r>
              <w:rPr>
                <w:w w:val="157"/>
                <w:sz w:val="14"/>
              </w:rPr>
              <w:t>-</w:t>
            </w:r>
          </w:p>
        </w:tc>
        <w:tc>
          <w:tcPr>
            <w:tcW w:w="602" w:type="dxa"/>
            <w:tcBorders>
              <w:top w:val="nil"/>
              <w:bottom w:val="nil"/>
            </w:tcBorders>
            <w:shd w:val="clear" w:color="auto" w:fill="CCFFFF"/>
          </w:tcPr>
          <w:p>
            <w:pPr>
              <w:pStyle w:val="TableParagraph"/>
              <w:spacing w:before="26"/>
              <w:ind w:right="83"/>
              <w:rPr>
                <w:sz w:val="14"/>
              </w:rPr>
            </w:pPr>
            <w:r>
              <w:rPr>
                <w:w w:val="157"/>
                <w:sz w:val="14"/>
              </w:rPr>
              <w:t>-</w:t>
            </w:r>
          </w:p>
        </w:tc>
        <w:tc>
          <w:tcPr>
            <w:tcW w:w="601" w:type="dxa"/>
            <w:tcBorders>
              <w:top w:val="nil"/>
              <w:bottom w:val="nil"/>
            </w:tcBorders>
            <w:shd w:val="clear" w:color="auto" w:fill="CCFFFF"/>
          </w:tcPr>
          <w:p>
            <w:pPr>
              <w:pStyle w:val="TableParagraph"/>
              <w:spacing w:before="26"/>
              <w:ind w:right="83"/>
              <w:rPr>
                <w:sz w:val="14"/>
              </w:rPr>
            </w:pPr>
            <w:r>
              <w:rPr>
                <w:w w:val="157"/>
                <w:sz w:val="14"/>
              </w:rPr>
              <w:t>-</w:t>
            </w:r>
          </w:p>
        </w:tc>
      </w:tr>
      <w:tr>
        <w:trPr>
          <w:trHeight w:val="239" w:hRule="atLeast"/>
        </w:trPr>
        <w:tc>
          <w:tcPr>
            <w:tcW w:w="602" w:type="dxa"/>
            <w:gridSpan w:val="2"/>
            <w:tcBorders>
              <w:top w:val="nil"/>
              <w:bottom w:val="nil"/>
            </w:tcBorders>
          </w:tcPr>
          <w:p>
            <w:pPr>
              <w:pStyle w:val="TableParagraph"/>
              <w:spacing w:before="24"/>
              <w:ind w:right="82"/>
              <w:rPr>
                <w:sz w:val="14"/>
              </w:rPr>
            </w:pPr>
            <w:r>
              <w:rPr>
                <w:w w:val="157"/>
                <w:sz w:val="14"/>
              </w:rPr>
              <w:t>-</w:t>
            </w:r>
          </w:p>
        </w:tc>
        <w:tc>
          <w:tcPr>
            <w:tcW w:w="603" w:type="dxa"/>
            <w:gridSpan w:val="3"/>
            <w:tcBorders>
              <w:top w:val="nil"/>
              <w:bottom w:val="nil"/>
            </w:tcBorders>
          </w:tcPr>
          <w:p>
            <w:pPr>
              <w:pStyle w:val="TableParagraph"/>
              <w:spacing w:before="24"/>
              <w:ind w:right="83"/>
              <w:rPr>
                <w:sz w:val="14"/>
              </w:rPr>
            </w:pPr>
            <w:r>
              <w:rPr>
                <w:w w:val="157"/>
                <w:sz w:val="14"/>
              </w:rPr>
              <w:t>-</w:t>
            </w:r>
          </w:p>
        </w:tc>
        <w:tc>
          <w:tcPr>
            <w:tcW w:w="602" w:type="dxa"/>
            <w:tcBorders>
              <w:top w:val="nil"/>
              <w:bottom w:val="nil"/>
            </w:tcBorders>
          </w:tcPr>
          <w:p>
            <w:pPr>
              <w:pStyle w:val="TableParagraph"/>
              <w:spacing w:before="24"/>
              <w:ind w:right="83"/>
              <w:rPr>
                <w:sz w:val="14"/>
              </w:rPr>
            </w:pPr>
            <w:r>
              <w:rPr>
                <w:w w:val="157"/>
                <w:sz w:val="14"/>
              </w:rPr>
              <w:t>-</w:t>
            </w:r>
          </w:p>
        </w:tc>
        <w:tc>
          <w:tcPr>
            <w:tcW w:w="602" w:type="dxa"/>
            <w:tcBorders>
              <w:top w:val="nil"/>
              <w:bottom w:val="nil"/>
            </w:tcBorders>
          </w:tcPr>
          <w:p>
            <w:pPr>
              <w:pStyle w:val="TableParagraph"/>
              <w:spacing w:before="24"/>
              <w:ind w:right="84"/>
              <w:rPr>
                <w:sz w:val="14"/>
              </w:rPr>
            </w:pPr>
            <w:r>
              <w:rPr>
                <w:w w:val="157"/>
                <w:sz w:val="14"/>
              </w:rPr>
              <w:t>-</w:t>
            </w:r>
          </w:p>
        </w:tc>
        <w:tc>
          <w:tcPr>
            <w:tcW w:w="601" w:type="dxa"/>
            <w:tcBorders>
              <w:top w:val="nil"/>
              <w:bottom w:val="nil"/>
            </w:tcBorders>
          </w:tcPr>
          <w:p>
            <w:pPr>
              <w:pStyle w:val="TableParagraph"/>
              <w:spacing w:before="24"/>
              <w:ind w:right="84"/>
              <w:rPr>
                <w:sz w:val="14"/>
              </w:rPr>
            </w:pPr>
            <w:r>
              <w:rPr>
                <w:w w:val="94"/>
                <w:sz w:val="14"/>
              </w:rPr>
              <w:t>6</w:t>
            </w:r>
          </w:p>
        </w:tc>
        <w:tc>
          <w:tcPr>
            <w:tcW w:w="602" w:type="dxa"/>
            <w:gridSpan w:val="2"/>
            <w:vMerge w:val="restart"/>
            <w:tcBorders>
              <w:top w:val="nil"/>
              <w:bottom w:val="nil"/>
            </w:tcBorders>
          </w:tcPr>
          <w:p>
            <w:pPr>
              <w:pStyle w:val="TableParagraph"/>
              <w:spacing w:before="24"/>
              <w:ind w:right="83"/>
              <w:rPr>
                <w:sz w:val="14"/>
              </w:rPr>
            </w:pPr>
            <w:r>
              <w:rPr>
                <w:w w:val="94"/>
                <w:sz w:val="14"/>
              </w:rPr>
              <w:t>3</w:t>
            </w:r>
          </w:p>
          <w:p>
            <w:pPr>
              <w:pStyle w:val="TableParagraph"/>
              <w:spacing w:before="60"/>
              <w:ind w:right="83"/>
              <w:rPr>
                <w:sz w:val="14"/>
              </w:rPr>
            </w:pPr>
            <w:r>
              <w:rPr>
                <w:w w:val="157"/>
                <w:sz w:val="14"/>
              </w:rPr>
              <w:t>-</w:t>
            </w:r>
          </w:p>
          <w:p>
            <w:pPr>
              <w:pStyle w:val="TableParagraph"/>
              <w:spacing w:before="59"/>
              <w:ind w:right="83"/>
              <w:rPr>
                <w:sz w:val="14"/>
              </w:rPr>
            </w:pPr>
            <w:r>
              <w:rPr>
                <w:w w:val="157"/>
                <w:sz w:val="14"/>
              </w:rPr>
              <w:t>-</w:t>
            </w:r>
          </w:p>
        </w:tc>
        <w:tc>
          <w:tcPr>
            <w:tcW w:w="602" w:type="dxa"/>
            <w:gridSpan w:val="3"/>
            <w:tcBorders>
              <w:top w:val="nil"/>
              <w:bottom w:val="nil"/>
            </w:tcBorders>
          </w:tcPr>
          <w:p>
            <w:pPr>
              <w:pStyle w:val="TableParagraph"/>
              <w:spacing w:before="24"/>
              <w:ind w:right="84"/>
              <w:rPr>
                <w:sz w:val="14"/>
              </w:rPr>
            </w:pPr>
            <w:r>
              <w:rPr>
                <w:w w:val="94"/>
                <w:sz w:val="14"/>
              </w:rPr>
              <w:t>3</w:t>
            </w:r>
          </w:p>
        </w:tc>
        <w:tc>
          <w:tcPr>
            <w:tcW w:w="601" w:type="dxa"/>
            <w:gridSpan w:val="2"/>
            <w:vMerge w:val="restart"/>
            <w:tcBorders>
              <w:top w:val="nil"/>
              <w:bottom w:val="nil"/>
            </w:tcBorders>
          </w:tcPr>
          <w:p>
            <w:pPr>
              <w:pStyle w:val="TableParagraph"/>
              <w:spacing w:before="24"/>
              <w:ind w:right="84"/>
              <w:rPr>
                <w:sz w:val="14"/>
              </w:rPr>
            </w:pPr>
            <w:r>
              <w:rPr>
                <w:w w:val="94"/>
                <w:sz w:val="14"/>
              </w:rPr>
              <w:t>5</w:t>
            </w:r>
          </w:p>
          <w:p>
            <w:pPr>
              <w:pStyle w:val="TableParagraph"/>
              <w:spacing w:before="60"/>
              <w:ind w:right="84"/>
              <w:rPr>
                <w:sz w:val="14"/>
              </w:rPr>
            </w:pPr>
            <w:r>
              <w:rPr>
                <w:w w:val="157"/>
                <w:sz w:val="14"/>
              </w:rPr>
              <w:t>-</w:t>
            </w:r>
          </w:p>
          <w:p>
            <w:pPr>
              <w:pStyle w:val="TableParagraph"/>
              <w:spacing w:before="59"/>
              <w:ind w:right="84"/>
              <w:rPr>
                <w:sz w:val="14"/>
              </w:rPr>
            </w:pPr>
            <w:r>
              <w:rPr>
                <w:w w:val="157"/>
                <w:sz w:val="14"/>
              </w:rPr>
              <w:t>-</w:t>
            </w:r>
          </w:p>
        </w:tc>
        <w:tc>
          <w:tcPr>
            <w:tcW w:w="602" w:type="dxa"/>
            <w:gridSpan w:val="2"/>
            <w:vMerge w:val="restart"/>
            <w:tcBorders>
              <w:top w:val="nil"/>
              <w:bottom w:val="nil"/>
            </w:tcBorders>
          </w:tcPr>
          <w:p>
            <w:pPr>
              <w:pStyle w:val="TableParagraph"/>
              <w:spacing w:before="24"/>
              <w:ind w:right="83"/>
              <w:rPr>
                <w:sz w:val="14"/>
              </w:rPr>
            </w:pPr>
            <w:r>
              <w:rPr>
                <w:w w:val="94"/>
                <w:sz w:val="14"/>
              </w:rPr>
              <w:t>3</w:t>
            </w:r>
          </w:p>
          <w:p>
            <w:pPr>
              <w:pStyle w:val="TableParagraph"/>
              <w:spacing w:before="60"/>
              <w:ind w:right="83"/>
              <w:rPr>
                <w:sz w:val="14"/>
              </w:rPr>
            </w:pPr>
            <w:r>
              <w:rPr>
                <w:w w:val="157"/>
                <w:sz w:val="14"/>
              </w:rPr>
              <w:t>-</w:t>
            </w:r>
          </w:p>
          <w:p>
            <w:pPr>
              <w:pStyle w:val="TableParagraph"/>
              <w:spacing w:before="59"/>
              <w:ind w:right="83"/>
              <w:rPr>
                <w:sz w:val="14"/>
              </w:rPr>
            </w:pPr>
            <w:r>
              <w:rPr>
                <w:w w:val="157"/>
                <w:sz w:val="14"/>
              </w:rPr>
              <w:t>-</w:t>
            </w:r>
          </w:p>
        </w:tc>
        <w:tc>
          <w:tcPr>
            <w:tcW w:w="601" w:type="dxa"/>
            <w:vMerge w:val="restart"/>
            <w:tcBorders>
              <w:top w:val="nil"/>
              <w:bottom w:val="nil"/>
            </w:tcBorders>
          </w:tcPr>
          <w:p>
            <w:pPr>
              <w:pStyle w:val="TableParagraph"/>
              <w:spacing w:before="24"/>
              <w:ind w:right="83"/>
              <w:rPr>
                <w:sz w:val="14"/>
              </w:rPr>
            </w:pPr>
            <w:r>
              <w:rPr>
                <w:w w:val="94"/>
                <w:sz w:val="14"/>
              </w:rPr>
              <w:t>2</w:t>
            </w:r>
          </w:p>
          <w:p>
            <w:pPr>
              <w:pStyle w:val="TableParagraph"/>
              <w:spacing w:before="60"/>
              <w:ind w:right="83"/>
              <w:rPr>
                <w:sz w:val="14"/>
              </w:rPr>
            </w:pPr>
            <w:r>
              <w:rPr>
                <w:w w:val="157"/>
                <w:sz w:val="14"/>
              </w:rPr>
              <w:t>-</w:t>
            </w:r>
          </w:p>
          <w:p>
            <w:pPr>
              <w:pStyle w:val="TableParagraph"/>
              <w:spacing w:before="59"/>
              <w:ind w:right="83"/>
              <w:rPr>
                <w:sz w:val="14"/>
              </w:rPr>
            </w:pPr>
            <w:r>
              <w:rPr>
                <w:w w:val="157"/>
                <w:sz w:val="14"/>
              </w:rPr>
              <w:t>-</w:t>
            </w:r>
          </w:p>
        </w:tc>
        <w:tc>
          <w:tcPr>
            <w:tcW w:w="601" w:type="dxa"/>
            <w:vMerge w:val="restart"/>
            <w:tcBorders>
              <w:top w:val="nil"/>
              <w:bottom w:val="nil"/>
            </w:tcBorders>
          </w:tcPr>
          <w:p>
            <w:pPr>
              <w:pStyle w:val="TableParagraph"/>
              <w:spacing w:before="24"/>
              <w:ind w:right="83"/>
              <w:rPr>
                <w:sz w:val="14"/>
              </w:rPr>
            </w:pPr>
            <w:r>
              <w:rPr>
                <w:w w:val="94"/>
                <w:sz w:val="14"/>
              </w:rPr>
              <w:t>1</w:t>
            </w:r>
          </w:p>
          <w:p>
            <w:pPr>
              <w:pStyle w:val="TableParagraph"/>
              <w:spacing w:before="60"/>
              <w:ind w:right="83"/>
              <w:rPr>
                <w:sz w:val="14"/>
              </w:rPr>
            </w:pPr>
            <w:r>
              <w:rPr>
                <w:w w:val="157"/>
                <w:sz w:val="14"/>
              </w:rPr>
              <w:t>-</w:t>
            </w:r>
          </w:p>
          <w:p>
            <w:pPr>
              <w:pStyle w:val="TableParagraph"/>
              <w:spacing w:before="59"/>
              <w:ind w:right="83"/>
              <w:rPr>
                <w:sz w:val="14"/>
              </w:rPr>
            </w:pPr>
            <w:r>
              <w:rPr>
                <w:w w:val="157"/>
                <w:sz w:val="14"/>
              </w:rPr>
              <w:t>-</w:t>
            </w:r>
          </w:p>
        </w:tc>
        <w:tc>
          <w:tcPr>
            <w:tcW w:w="602" w:type="dxa"/>
            <w:vMerge w:val="restart"/>
            <w:tcBorders>
              <w:top w:val="nil"/>
              <w:bottom w:val="nil"/>
            </w:tcBorders>
          </w:tcPr>
          <w:p>
            <w:pPr>
              <w:pStyle w:val="TableParagraph"/>
              <w:spacing w:before="24"/>
              <w:ind w:right="83"/>
              <w:rPr>
                <w:sz w:val="14"/>
              </w:rPr>
            </w:pPr>
            <w:r>
              <w:rPr>
                <w:w w:val="94"/>
                <w:sz w:val="14"/>
              </w:rPr>
              <w:t>1</w:t>
            </w:r>
          </w:p>
          <w:p>
            <w:pPr>
              <w:pStyle w:val="TableParagraph"/>
              <w:spacing w:before="60"/>
              <w:ind w:right="83"/>
              <w:rPr>
                <w:sz w:val="14"/>
              </w:rPr>
            </w:pPr>
            <w:r>
              <w:rPr>
                <w:w w:val="157"/>
                <w:sz w:val="14"/>
              </w:rPr>
              <w:t>-</w:t>
            </w:r>
          </w:p>
          <w:p>
            <w:pPr>
              <w:pStyle w:val="TableParagraph"/>
              <w:spacing w:before="59"/>
              <w:ind w:right="83"/>
              <w:rPr>
                <w:sz w:val="14"/>
              </w:rPr>
            </w:pPr>
            <w:r>
              <w:rPr>
                <w:w w:val="157"/>
                <w:sz w:val="14"/>
              </w:rPr>
              <w:t>-</w:t>
            </w:r>
          </w:p>
        </w:tc>
        <w:tc>
          <w:tcPr>
            <w:tcW w:w="601" w:type="dxa"/>
            <w:gridSpan w:val="2"/>
            <w:tcBorders>
              <w:top w:val="nil"/>
              <w:bottom w:val="nil"/>
            </w:tcBorders>
          </w:tcPr>
          <w:p>
            <w:pPr>
              <w:pStyle w:val="TableParagraph"/>
              <w:spacing w:before="24"/>
              <w:ind w:right="82"/>
              <w:rPr>
                <w:sz w:val="14"/>
              </w:rPr>
            </w:pPr>
            <w:r>
              <w:rPr>
                <w:w w:val="157"/>
                <w:sz w:val="14"/>
              </w:rPr>
              <w:t>-</w:t>
            </w:r>
          </w:p>
        </w:tc>
        <w:tc>
          <w:tcPr>
            <w:tcW w:w="600" w:type="dxa"/>
            <w:gridSpan w:val="2"/>
            <w:tcBorders>
              <w:top w:val="nil"/>
              <w:bottom w:val="nil"/>
            </w:tcBorders>
          </w:tcPr>
          <w:p>
            <w:pPr>
              <w:pStyle w:val="TableParagraph"/>
              <w:spacing w:before="24"/>
              <w:ind w:right="81"/>
              <w:rPr>
                <w:sz w:val="14"/>
              </w:rPr>
            </w:pPr>
            <w:r>
              <w:rPr>
                <w:w w:val="157"/>
                <w:sz w:val="14"/>
              </w:rPr>
              <w:t>-</w:t>
            </w:r>
          </w:p>
        </w:tc>
        <w:tc>
          <w:tcPr>
            <w:tcW w:w="602" w:type="dxa"/>
            <w:tcBorders>
              <w:top w:val="nil"/>
              <w:bottom w:val="nil"/>
            </w:tcBorders>
          </w:tcPr>
          <w:p>
            <w:pPr>
              <w:pStyle w:val="TableParagraph"/>
              <w:spacing w:before="24"/>
              <w:ind w:right="81"/>
              <w:rPr>
                <w:sz w:val="14"/>
              </w:rPr>
            </w:pPr>
            <w:r>
              <w:rPr>
                <w:w w:val="157"/>
                <w:sz w:val="14"/>
              </w:rPr>
              <w:t>-</w:t>
            </w:r>
          </w:p>
        </w:tc>
        <w:tc>
          <w:tcPr>
            <w:tcW w:w="601" w:type="dxa"/>
            <w:tcBorders>
              <w:top w:val="nil"/>
              <w:bottom w:val="nil"/>
            </w:tcBorders>
          </w:tcPr>
          <w:p>
            <w:pPr>
              <w:pStyle w:val="TableParagraph"/>
              <w:spacing w:before="24"/>
              <w:ind w:right="81"/>
              <w:rPr>
                <w:sz w:val="14"/>
              </w:rPr>
            </w:pPr>
            <w:r>
              <w:rPr>
                <w:w w:val="157"/>
                <w:sz w:val="14"/>
              </w:rPr>
              <w:t>-</w:t>
            </w:r>
          </w:p>
        </w:tc>
      </w:tr>
      <w:tr>
        <w:trPr>
          <w:trHeight w:val="247" w:hRule="atLeast"/>
        </w:trPr>
        <w:tc>
          <w:tcPr>
            <w:tcW w:w="602" w:type="dxa"/>
            <w:gridSpan w:val="2"/>
            <w:tcBorders>
              <w:top w:val="nil"/>
              <w:bottom w:val="nil"/>
            </w:tcBorders>
          </w:tcPr>
          <w:p>
            <w:pPr>
              <w:pStyle w:val="TableParagraph"/>
              <w:spacing w:before="32"/>
              <w:ind w:right="82"/>
              <w:rPr>
                <w:sz w:val="14"/>
              </w:rPr>
            </w:pPr>
            <w:r>
              <w:rPr>
                <w:w w:val="157"/>
                <w:sz w:val="14"/>
              </w:rPr>
              <w:t>-</w:t>
            </w:r>
          </w:p>
        </w:tc>
        <w:tc>
          <w:tcPr>
            <w:tcW w:w="603" w:type="dxa"/>
            <w:gridSpan w:val="3"/>
            <w:tcBorders>
              <w:top w:val="nil"/>
              <w:bottom w:val="nil"/>
            </w:tcBorders>
          </w:tcPr>
          <w:p>
            <w:pPr>
              <w:pStyle w:val="TableParagraph"/>
              <w:spacing w:before="32"/>
              <w:ind w:right="83"/>
              <w:rPr>
                <w:sz w:val="14"/>
              </w:rPr>
            </w:pPr>
            <w:r>
              <w:rPr>
                <w:w w:val="157"/>
                <w:sz w:val="14"/>
              </w:rPr>
              <w:t>-</w:t>
            </w:r>
          </w:p>
        </w:tc>
        <w:tc>
          <w:tcPr>
            <w:tcW w:w="602" w:type="dxa"/>
            <w:tcBorders>
              <w:top w:val="nil"/>
              <w:bottom w:val="nil"/>
            </w:tcBorders>
          </w:tcPr>
          <w:p>
            <w:pPr>
              <w:pStyle w:val="TableParagraph"/>
              <w:spacing w:before="32"/>
              <w:ind w:right="83"/>
              <w:rPr>
                <w:sz w:val="14"/>
              </w:rPr>
            </w:pPr>
            <w:r>
              <w:rPr>
                <w:w w:val="157"/>
                <w:sz w:val="14"/>
              </w:rPr>
              <w:t>-</w:t>
            </w:r>
          </w:p>
        </w:tc>
        <w:tc>
          <w:tcPr>
            <w:tcW w:w="602" w:type="dxa"/>
            <w:tcBorders>
              <w:top w:val="nil"/>
              <w:bottom w:val="nil"/>
            </w:tcBorders>
          </w:tcPr>
          <w:p>
            <w:pPr>
              <w:pStyle w:val="TableParagraph"/>
              <w:spacing w:before="32"/>
              <w:ind w:right="84"/>
              <w:rPr>
                <w:sz w:val="14"/>
              </w:rPr>
            </w:pPr>
            <w:r>
              <w:rPr>
                <w:w w:val="157"/>
                <w:sz w:val="14"/>
              </w:rPr>
              <w:t>-</w:t>
            </w:r>
          </w:p>
        </w:tc>
        <w:tc>
          <w:tcPr>
            <w:tcW w:w="601" w:type="dxa"/>
            <w:tcBorders>
              <w:top w:val="nil"/>
              <w:bottom w:val="nil"/>
            </w:tcBorders>
          </w:tcPr>
          <w:p>
            <w:pPr>
              <w:pStyle w:val="TableParagraph"/>
              <w:spacing w:before="32"/>
              <w:ind w:right="84"/>
              <w:rPr>
                <w:sz w:val="14"/>
              </w:rPr>
            </w:pPr>
            <w:r>
              <w:rPr>
                <w:w w:val="94"/>
                <w:sz w:val="14"/>
              </w:rPr>
              <w:t>1</w:t>
            </w:r>
          </w:p>
        </w:tc>
        <w:tc>
          <w:tcPr>
            <w:tcW w:w="602" w:type="dxa"/>
            <w:gridSpan w:val="2"/>
            <w:vMerge/>
            <w:tcBorders>
              <w:top w:val="nil"/>
              <w:bottom w:val="nil"/>
            </w:tcBorders>
          </w:tcPr>
          <w:p>
            <w:pPr>
              <w:rPr>
                <w:sz w:val="2"/>
                <w:szCs w:val="2"/>
              </w:rPr>
            </w:pPr>
          </w:p>
        </w:tc>
        <w:tc>
          <w:tcPr>
            <w:tcW w:w="602" w:type="dxa"/>
            <w:gridSpan w:val="3"/>
            <w:tcBorders>
              <w:top w:val="nil"/>
              <w:bottom w:val="nil"/>
            </w:tcBorders>
          </w:tcPr>
          <w:p>
            <w:pPr>
              <w:pStyle w:val="TableParagraph"/>
              <w:spacing w:before="32"/>
              <w:ind w:right="84"/>
              <w:rPr>
                <w:sz w:val="14"/>
              </w:rPr>
            </w:pPr>
            <w:r>
              <w:rPr>
                <w:w w:val="94"/>
                <w:sz w:val="14"/>
              </w:rPr>
              <w:t>1</w:t>
            </w:r>
          </w:p>
        </w:tc>
        <w:tc>
          <w:tcPr>
            <w:tcW w:w="601" w:type="dxa"/>
            <w:gridSpan w:val="2"/>
            <w:vMerge/>
            <w:tcBorders>
              <w:top w:val="nil"/>
              <w:bottom w:val="nil"/>
            </w:tcBorders>
          </w:tcPr>
          <w:p>
            <w:pPr>
              <w:rPr>
                <w:sz w:val="2"/>
                <w:szCs w:val="2"/>
              </w:rPr>
            </w:pPr>
          </w:p>
        </w:tc>
        <w:tc>
          <w:tcPr>
            <w:tcW w:w="602" w:type="dxa"/>
            <w:gridSpan w:val="2"/>
            <w:vMerge/>
            <w:tcBorders>
              <w:top w:val="nil"/>
              <w:bottom w:val="nil"/>
            </w:tcBorders>
          </w:tcPr>
          <w:p>
            <w:pPr>
              <w:rPr>
                <w:sz w:val="2"/>
                <w:szCs w:val="2"/>
              </w:rPr>
            </w:pPr>
          </w:p>
        </w:tc>
        <w:tc>
          <w:tcPr>
            <w:tcW w:w="601" w:type="dxa"/>
            <w:vMerge/>
            <w:tcBorders>
              <w:top w:val="nil"/>
              <w:bottom w:val="nil"/>
            </w:tcBorders>
          </w:tcPr>
          <w:p>
            <w:pPr>
              <w:rPr>
                <w:sz w:val="2"/>
                <w:szCs w:val="2"/>
              </w:rPr>
            </w:pPr>
          </w:p>
        </w:tc>
        <w:tc>
          <w:tcPr>
            <w:tcW w:w="601" w:type="dxa"/>
            <w:vMerge/>
            <w:tcBorders>
              <w:top w:val="nil"/>
              <w:bottom w:val="nil"/>
            </w:tcBorders>
          </w:tcPr>
          <w:p>
            <w:pPr>
              <w:rPr>
                <w:sz w:val="2"/>
                <w:szCs w:val="2"/>
              </w:rPr>
            </w:pPr>
          </w:p>
        </w:tc>
        <w:tc>
          <w:tcPr>
            <w:tcW w:w="602" w:type="dxa"/>
            <w:vMerge/>
            <w:tcBorders>
              <w:top w:val="nil"/>
              <w:bottom w:val="nil"/>
            </w:tcBorders>
          </w:tcPr>
          <w:p>
            <w:pPr>
              <w:rPr>
                <w:sz w:val="2"/>
                <w:szCs w:val="2"/>
              </w:rPr>
            </w:pPr>
          </w:p>
        </w:tc>
        <w:tc>
          <w:tcPr>
            <w:tcW w:w="601" w:type="dxa"/>
            <w:gridSpan w:val="2"/>
            <w:tcBorders>
              <w:top w:val="nil"/>
              <w:bottom w:val="nil"/>
            </w:tcBorders>
          </w:tcPr>
          <w:p>
            <w:pPr>
              <w:pStyle w:val="TableParagraph"/>
              <w:spacing w:before="32"/>
              <w:ind w:right="82"/>
              <w:rPr>
                <w:sz w:val="14"/>
              </w:rPr>
            </w:pPr>
            <w:r>
              <w:rPr>
                <w:w w:val="157"/>
                <w:sz w:val="14"/>
              </w:rPr>
              <w:t>-</w:t>
            </w:r>
          </w:p>
        </w:tc>
        <w:tc>
          <w:tcPr>
            <w:tcW w:w="600" w:type="dxa"/>
            <w:gridSpan w:val="2"/>
            <w:tcBorders>
              <w:top w:val="nil"/>
              <w:bottom w:val="nil"/>
            </w:tcBorders>
          </w:tcPr>
          <w:p>
            <w:pPr>
              <w:pStyle w:val="TableParagraph"/>
              <w:spacing w:before="32"/>
              <w:ind w:right="81"/>
              <w:rPr>
                <w:sz w:val="14"/>
              </w:rPr>
            </w:pPr>
            <w:r>
              <w:rPr>
                <w:w w:val="157"/>
                <w:sz w:val="14"/>
              </w:rPr>
              <w:t>-</w:t>
            </w:r>
          </w:p>
        </w:tc>
        <w:tc>
          <w:tcPr>
            <w:tcW w:w="602" w:type="dxa"/>
            <w:tcBorders>
              <w:top w:val="nil"/>
              <w:bottom w:val="nil"/>
            </w:tcBorders>
          </w:tcPr>
          <w:p>
            <w:pPr>
              <w:pStyle w:val="TableParagraph"/>
              <w:spacing w:before="32"/>
              <w:ind w:right="81"/>
              <w:rPr>
                <w:sz w:val="14"/>
              </w:rPr>
            </w:pPr>
            <w:r>
              <w:rPr>
                <w:w w:val="157"/>
                <w:sz w:val="14"/>
              </w:rPr>
              <w:t>-</w:t>
            </w:r>
          </w:p>
        </w:tc>
        <w:tc>
          <w:tcPr>
            <w:tcW w:w="601" w:type="dxa"/>
            <w:tcBorders>
              <w:top w:val="nil"/>
              <w:bottom w:val="nil"/>
            </w:tcBorders>
          </w:tcPr>
          <w:p>
            <w:pPr>
              <w:pStyle w:val="TableParagraph"/>
              <w:spacing w:before="32"/>
              <w:ind w:right="81"/>
              <w:rPr>
                <w:sz w:val="14"/>
              </w:rPr>
            </w:pPr>
            <w:r>
              <w:rPr>
                <w:w w:val="157"/>
                <w:sz w:val="14"/>
              </w:rPr>
              <w:t>-</w:t>
            </w:r>
          </w:p>
        </w:tc>
      </w:tr>
      <w:tr>
        <w:trPr>
          <w:trHeight w:val="252" w:hRule="atLeast"/>
        </w:trPr>
        <w:tc>
          <w:tcPr>
            <w:tcW w:w="602" w:type="dxa"/>
            <w:gridSpan w:val="2"/>
            <w:tcBorders>
              <w:top w:val="nil"/>
              <w:bottom w:val="nil"/>
            </w:tcBorders>
          </w:tcPr>
          <w:p>
            <w:pPr>
              <w:pStyle w:val="TableParagraph"/>
              <w:spacing w:before="32"/>
              <w:ind w:right="82"/>
              <w:rPr>
                <w:sz w:val="14"/>
              </w:rPr>
            </w:pPr>
            <w:r>
              <w:rPr>
                <w:w w:val="157"/>
                <w:sz w:val="14"/>
              </w:rPr>
              <w:t>-</w:t>
            </w:r>
          </w:p>
        </w:tc>
        <w:tc>
          <w:tcPr>
            <w:tcW w:w="603" w:type="dxa"/>
            <w:gridSpan w:val="3"/>
            <w:tcBorders>
              <w:top w:val="nil"/>
              <w:bottom w:val="nil"/>
            </w:tcBorders>
          </w:tcPr>
          <w:p>
            <w:pPr>
              <w:pStyle w:val="TableParagraph"/>
              <w:spacing w:before="32"/>
              <w:ind w:right="83"/>
              <w:rPr>
                <w:sz w:val="14"/>
              </w:rPr>
            </w:pPr>
            <w:r>
              <w:rPr>
                <w:w w:val="157"/>
                <w:sz w:val="14"/>
              </w:rPr>
              <w:t>-</w:t>
            </w:r>
          </w:p>
        </w:tc>
        <w:tc>
          <w:tcPr>
            <w:tcW w:w="602" w:type="dxa"/>
            <w:tcBorders>
              <w:top w:val="nil"/>
              <w:bottom w:val="nil"/>
            </w:tcBorders>
          </w:tcPr>
          <w:p>
            <w:pPr>
              <w:pStyle w:val="TableParagraph"/>
              <w:spacing w:before="32"/>
              <w:ind w:right="83"/>
              <w:rPr>
                <w:sz w:val="14"/>
              </w:rPr>
            </w:pPr>
            <w:r>
              <w:rPr>
                <w:w w:val="157"/>
                <w:sz w:val="14"/>
              </w:rPr>
              <w:t>-</w:t>
            </w:r>
          </w:p>
        </w:tc>
        <w:tc>
          <w:tcPr>
            <w:tcW w:w="602" w:type="dxa"/>
            <w:tcBorders>
              <w:top w:val="nil"/>
              <w:bottom w:val="nil"/>
            </w:tcBorders>
          </w:tcPr>
          <w:p>
            <w:pPr>
              <w:pStyle w:val="TableParagraph"/>
              <w:spacing w:before="32"/>
              <w:ind w:right="84"/>
              <w:rPr>
                <w:sz w:val="14"/>
              </w:rPr>
            </w:pPr>
            <w:r>
              <w:rPr>
                <w:w w:val="157"/>
                <w:sz w:val="14"/>
              </w:rPr>
              <w:t>-</w:t>
            </w:r>
          </w:p>
        </w:tc>
        <w:tc>
          <w:tcPr>
            <w:tcW w:w="601" w:type="dxa"/>
            <w:tcBorders>
              <w:top w:val="nil"/>
              <w:bottom w:val="nil"/>
            </w:tcBorders>
          </w:tcPr>
          <w:p>
            <w:pPr>
              <w:pStyle w:val="TableParagraph"/>
              <w:spacing w:before="32"/>
              <w:ind w:right="84"/>
              <w:rPr>
                <w:sz w:val="14"/>
              </w:rPr>
            </w:pPr>
            <w:r>
              <w:rPr>
                <w:w w:val="157"/>
                <w:sz w:val="14"/>
              </w:rPr>
              <w:t>-</w:t>
            </w:r>
          </w:p>
        </w:tc>
        <w:tc>
          <w:tcPr>
            <w:tcW w:w="602" w:type="dxa"/>
            <w:gridSpan w:val="2"/>
            <w:vMerge/>
            <w:tcBorders>
              <w:top w:val="nil"/>
              <w:bottom w:val="nil"/>
            </w:tcBorders>
          </w:tcPr>
          <w:p>
            <w:pPr>
              <w:rPr>
                <w:sz w:val="2"/>
                <w:szCs w:val="2"/>
              </w:rPr>
            </w:pPr>
          </w:p>
        </w:tc>
        <w:tc>
          <w:tcPr>
            <w:tcW w:w="602" w:type="dxa"/>
            <w:gridSpan w:val="3"/>
            <w:tcBorders>
              <w:top w:val="nil"/>
              <w:bottom w:val="nil"/>
            </w:tcBorders>
          </w:tcPr>
          <w:p>
            <w:pPr>
              <w:pStyle w:val="TableParagraph"/>
              <w:spacing w:before="32"/>
              <w:ind w:right="84"/>
              <w:rPr>
                <w:sz w:val="14"/>
              </w:rPr>
            </w:pPr>
            <w:r>
              <w:rPr>
                <w:w w:val="157"/>
                <w:sz w:val="14"/>
              </w:rPr>
              <w:t>-</w:t>
            </w:r>
          </w:p>
        </w:tc>
        <w:tc>
          <w:tcPr>
            <w:tcW w:w="601" w:type="dxa"/>
            <w:gridSpan w:val="2"/>
            <w:vMerge/>
            <w:tcBorders>
              <w:top w:val="nil"/>
              <w:bottom w:val="nil"/>
            </w:tcBorders>
          </w:tcPr>
          <w:p>
            <w:pPr>
              <w:rPr>
                <w:sz w:val="2"/>
                <w:szCs w:val="2"/>
              </w:rPr>
            </w:pPr>
          </w:p>
        </w:tc>
        <w:tc>
          <w:tcPr>
            <w:tcW w:w="602" w:type="dxa"/>
            <w:gridSpan w:val="2"/>
            <w:vMerge/>
            <w:tcBorders>
              <w:top w:val="nil"/>
              <w:bottom w:val="nil"/>
            </w:tcBorders>
          </w:tcPr>
          <w:p>
            <w:pPr>
              <w:rPr>
                <w:sz w:val="2"/>
                <w:szCs w:val="2"/>
              </w:rPr>
            </w:pPr>
          </w:p>
        </w:tc>
        <w:tc>
          <w:tcPr>
            <w:tcW w:w="601" w:type="dxa"/>
            <w:vMerge/>
            <w:tcBorders>
              <w:top w:val="nil"/>
              <w:bottom w:val="nil"/>
            </w:tcBorders>
          </w:tcPr>
          <w:p>
            <w:pPr>
              <w:rPr>
                <w:sz w:val="2"/>
                <w:szCs w:val="2"/>
              </w:rPr>
            </w:pPr>
          </w:p>
        </w:tc>
        <w:tc>
          <w:tcPr>
            <w:tcW w:w="601" w:type="dxa"/>
            <w:vMerge/>
            <w:tcBorders>
              <w:top w:val="nil"/>
              <w:bottom w:val="nil"/>
            </w:tcBorders>
          </w:tcPr>
          <w:p>
            <w:pPr>
              <w:rPr>
                <w:sz w:val="2"/>
                <w:szCs w:val="2"/>
              </w:rPr>
            </w:pPr>
          </w:p>
        </w:tc>
        <w:tc>
          <w:tcPr>
            <w:tcW w:w="602" w:type="dxa"/>
            <w:vMerge/>
            <w:tcBorders>
              <w:top w:val="nil"/>
              <w:bottom w:val="nil"/>
            </w:tcBorders>
          </w:tcPr>
          <w:p>
            <w:pPr>
              <w:rPr>
                <w:sz w:val="2"/>
                <w:szCs w:val="2"/>
              </w:rPr>
            </w:pPr>
          </w:p>
        </w:tc>
        <w:tc>
          <w:tcPr>
            <w:tcW w:w="601" w:type="dxa"/>
            <w:gridSpan w:val="2"/>
            <w:tcBorders>
              <w:top w:val="nil"/>
              <w:bottom w:val="nil"/>
            </w:tcBorders>
          </w:tcPr>
          <w:p>
            <w:pPr>
              <w:pStyle w:val="TableParagraph"/>
              <w:spacing w:before="32"/>
              <w:ind w:right="82"/>
              <w:rPr>
                <w:sz w:val="14"/>
              </w:rPr>
            </w:pPr>
            <w:r>
              <w:rPr>
                <w:w w:val="157"/>
                <w:sz w:val="14"/>
              </w:rPr>
              <w:t>-</w:t>
            </w:r>
          </w:p>
        </w:tc>
        <w:tc>
          <w:tcPr>
            <w:tcW w:w="600" w:type="dxa"/>
            <w:gridSpan w:val="2"/>
            <w:tcBorders>
              <w:top w:val="nil"/>
              <w:bottom w:val="nil"/>
            </w:tcBorders>
          </w:tcPr>
          <w:p>
            <w:pPr>
              <w:pStyle w:val="TableParagraph"/>
              <w:spacing w:before="32"/>
              <w:ind w:right="81"/>
              <w:rPr>
                <w:sz w:val="14"/>
              </w:rPr>
            </w:pPr>
            <w:r>
              <w:rPr>
                <w:w w:val="157"/>
                <w:sz w:val="14"/>
              </w:rPr>
              <w:t>-</w:t>
            </w:r>
          </w:p>
        </w:tc>
        <w:tc>
          <w:tcPr>
            <w:tcW w:w="602" w:type="dxa"/>
            <w:tcBorders>
              <w:top w:val="nil"/>
              <w:bottom w:val="nil"/>
            </w:tcBorders>
          </w:tcPr>
          <w:p>
            <w:pPr>
              <w:pStyle w:val="TableParagraph"/>
              <w:spacing w:before="32"/>
              <w:ind w:right="81"/>
              <w:rPr>
                <w:sz w:val="14"/>
              </w:rPr>
            </w:pPr>
            <w:r>
              <w:rPr>
                <w:w w:val="157"/>
                <w:sz w:val="14"/>
              </w:rPr>
              <w:t>-</w:t>
            </w:r>
          </w:p>
        </w:tc>
        <w:tc>
          <w:tcPr>
            <w:tcW w:w="601" w:type="dxa"/>
            <w:tcBorders>
              <w:top w:val="nil"/>
              <w:bottom w:val="nil"/>
            </w:tcBorders>
          </w:tcPr>
          <w:p>
            <w:pPr>
              <w:pStyle w:val="TableParagraph"/>
              <w:spacing w:before="32"/>
              <w:ind w:right="81"/>
              <w:rPr>
                <w:sz w:val="14"/>
              </w:rPr>
            </w:pPr>
            <w:r>
              <w:rPr>
                <w:w w:val="157"/>
                <w:sz w:val="14"/>
              </w:rPr>
              <w:t>-</w:t>
            </w:r>
          </w:p>
        </w:tc>
      </w:tr>
      <w:tr>
        <w:trPr>
          <w:trHeight w:val="248" w:hRule="atLeast"/>
        </w:trPr>
        <w:tc>
          <w:tcPr>
            <w:tcW w:w="602" w:type="dxa"/>
            <w:gridSpan w:val="2"/>
            <w:tcBorders>
              <w:top w:val="nil"/>
              <w:bottom w:val="nil"/>
            </w:tcBorders>
            <w:shd w:val="clear" w:color="auto" w:fill="CCFFFF"/>
          </w:tcPr>
          <w:p>
            <w:pPr>
              <w:pStyle w:val="TableParagraph"/>
              <w:spacing w:before="25"/>
              <w:ind w:right="82"/>
              <w:rPr>
                <w:sz w:val="14"/>
              </w:rPr>
            </w:pPr>
            <w:r>
              <w:rPr>
                <w:w w:val="157"/>
                <w:sz w:val="14"/>
              </w:rPr>
              <w:t>-</w:t>
            </w:r>
          </w:p>
        </w:tc>
        <w:tc>
          <w:tcPr>
            <w:tcW w:w="603" w:type="dxa"/>
            <w:gridSpan w:val="3"/>
            <w:tcBorders>
              <w:top w:val="nil"/>
              <w:bottom w:val="nil"/>
            </w:tcBorders>
            <w:shd w:val="clear" w:color="auto" w:fill="CCFFFF"/>
          </w:tcPr>
          <w:p>
            <w:pPr>
              <w:pStyle w:val="TableParagraph"/>
              <w:spacing w:before="25"/>
              <w:ind w:right="83"/>
              <w:rPr>
                <w:sz w:val="14"/>
              </w:rPr>
            </w:pPr>
            <w:r>
              <w:rPr>
                <w:w w:val="157"/>
                <w:sz w:val="14"/>
              </w:rPr>
              <w:t>-</w:t>
            </w:r>
          </w:p>
        </w:tc>
        <w:tc>
          <w:tcPr>
            <w:tcW w:w="602" w:type="dxa"/>
            <w:tcBorders>
              <w:top w:val="nil"/>
              <w:bottom w:val="nil"/>
            </w:tcBorders>
            <w:shd w:val="clear" w:color="auto" w:fill="CCFFFF"/>
          </w:tcPr>
          <w:p>
            <w:pPr>
              <w:pStyle w:val="TableParagraph"/>
              <w:spacing w:before="25"/>
              <w:ind w:right="83"/>
              <w:rPr>
                <w:sz w:val="14"/>
              </w:rPr>
            </w:pPr>
            <w:r>
              <w:rPr>
                <w:w w:val="157"/>
                <w:sz w:val="14"/>
              </w:rPr>
              <w:t>-</w:t>
            </w:r>
          </w:p>
        </w:tc>
        <w:tc>
          <w:tcPr>
            <w:tcW w:w="602" w:type="dxa"/>
            <w:tcBorders>
              <w:top w:val="nil"/>
              <w:bottom w:val="nil"/>
            </w:tcBorders>
            <w:shd w:val="clear" w:color="auto" w:fill="CCFFFF"/>
          </w:tcPr>
          <w:p>
            <w:pPr>
              <w:pStyle w:val="TableParagraph"/>
              <w:spacing w:before="25"/>
              <w:ind w:right="84"/>
              <w:rPr>
                <w:sz w:val="14"/>
              </w:rPr>
            </w:pPr>
            <w:r>
              <w:rPr>
                <w:w w:val="157"/>
                <w:sz w:val="14"/>
              </w:rPr>
              <w:t>-</w:t>
            </w:r>
          </w:p>
        </w:tc>
        <w:tc>
          <w:tcPr>
            <w:tcW w:w="601" w:type="dxa"/>
            <w:tcBorders>
              <w:top w:val="nil"/>
              <w:bottom w:val="nil"/>
            </w:tcBorders>
            <w:shd w:val="clear" w:color="auto" w:fill="CCFFFF"/>
          </w:tcPr>
          <w:p>
            <w:pPr>
              <w:pStyle w:val="TableParagraph"/>
              <w:spacing w:before="25"/>
              <w:ind w:right="84"/>
              <w:rPr>
                <w:sz w:val="14"/>
              </w:rPr>
            </w:pPr>
            <w:r>
              <w:rPr>
                <w:w w:val="95"/>
                <w:sz w:val="14"/>
              </w:rPr>
              <w:t>21</w:t>
            </w:r>
          </w:p>
        </w:tc>
        <w:tc>
          <w:tcPr>
            <w:tcW w:w="602" w:type="dxa"/>
            <w:gridSpan w:val="2"/>
            <w:tcBorders>
              <w:top w:val="nil"/>
              <w:bottom w:val="nil"/>
            </w:tcBorders>
            <w:shd w:val="clear" w:color="auto" w:fill="CCFFFF"/>
          </w:tcPr>
          <w:p>
            <w:pPr>
              <w:pStyle w:val="TableParagraph"/>
              <w:spacing w:before="25"/>
              <w:ind w:right="86"/>
              <w:rPr>
                <w:sz w:val="14"/>
              </w:rPr>
            </w:pPr>
            <w:r>
              <w:rPr>
                <w:w w:val="94"/>
                <w:sz w:val="14"/>
              </w:rPr>
              <w:t>5</w:t>
            </w:r>
          </w:p>
        </w:tc>
        <w:tc>
          <w:tcPr>
            <w:tcW w:w="602" w:type="dxa"/>
            <w:gridSpan w:val="3"/>
            <w:tcBorders>
              <w:top w:val="nil"/>
              <w:bottom w:val="nil"/>
            </w:tcBorders>
            <w:shd w:val="clear" w:color="auto" w:fill="CCFFFF"/>
          </w:tcPr>
          <w:p>
            <w:pPr>
              <w:pStyle w:val="TableParagraph"/>
              <w:spacing w:before="25"/>
              <w:ind w:left="348"/>
              <w:jc w:val="left"/>
              <w:rPr>
                <w:sz w:val="14"/>
              </w:rPr>
            </w:pPr>
            <w:r>
              <w:rPr>
                <w:sz w:val="14"/>
              </w:rPr>
              <w:t>16</w:t>
            </w:r>
          </w:p>
        </w:tc>
        <w:tc>
          <w:tcPr>
            <w:tcW w:w="601" w:type="dxa"/>
            <w:gridSpan w:val="2"/>
            <w:tcBorders>
              <w:top w:val="nil"/>
              <w:bottom w:val="nil"/>
            </w:tcBorders>
            <w:shd w:val="clear" w:color="auto" w:fill="CCFFFF"/>
          </w:tcPr>
          <w:p>
            <w:pPr>
              <w:pStyle w:val="TableParagraph"/>
              <w:spacing w:before="25"/>
              <w:ind w:left="348"/>
              <w:jc w:val="left"/>
              <w:rPr>
                <w:sz w:val="14"/>
              </w:rPr>
            </w:pPr>
            <w:r>
              <w:rPr>
                <w:sz w:val="14"/>
              </w:rPr>
              <w:t>16</w:t>
            </w:r>
          </w:p>
        </w:tc>
        <w:tc>
          <w:tcPr>
            <w:tcW w:w="602" w:type="dxa"/>
            <w:gridSpan w:val="2"/>
            <w:tcBorders>
              <w:top w:val="nil"/>
              <w:bottom w:val="nil"/>
            </w:tcBorders>
            <w:shd w:val="clear" w:color="auto" w:fill="CCFFFF"/>
          </w:tcPr>
          <w:p>
            <w:pPr>
              <w:pStyle w:val="TableParagraph"/>
              <w:spacing w:before="25"/>
              <w:ind w:right="86"/>
              <w:rPr>
                <w:sz w:val="14"/>
              </w:rPr>
            </w:pPr>
            <w:r>
              <w:rPr>
                <w:w w:val="94"/>
                <w:sz w:val="14"/>
              </w:rPr>
              <w:t>5</w:t>
            </w:r>
          </w:p>
        </w:tc>
        <w:tc>
          <w:tcPr>
            <w:tcW w:w="601" w:type="dxa"/>
            <w:tcBorders>
              <w:top w:val="nil"/>
              <w:bottom w:val="nil"/>
            </w:tcBorders>
            <w:shd w:val="clear" w:color="auto" w:fill="CCFFFF"/>
          </w:tcPr>
          <w:p>
            <w:pPr>
              <w:pStyle w:val="TableParagraph"/>
              <w:spacing w:before="25"/>
              <w:ind w:right="84"/>
              <w:rPr>
                <w:sz w:val="14"/>
              </w:rPr>
            </w:pPr>
            <w:r>
              <w:rPr>
                <w:w w:val="95"/>
                <w:sz w:val="14"/>
              </w:rPr>
              <w:t>11</w:t>
            </w:r>
          </w:p>
        </w:tc>
        <w:tc>
          <w:tcPr>
            <w:tcW w:w="601" w:type="dxa"/>
            <w:tcBorders>
              <w:top w:val="nil"/>
              <w:bottom w:val="nil"/>
            </w:tcBorders>
            <w:shd w:val="clear" w:color="auto" w:fill="CCFFFF"/>
          </w:tcPr>
          <w:p>
            <w:pPr>
              <w:pStyle w:val="TableParagraph"/>
              <w:spacing w:before="25"/>
              <w:ind w:right="85"/>
              <w:rPr>
                <w:sz w:val="14"/>
              </w:rPr>
            </w:pPr>
            <w:r>
              <w:rPr>
                <w:w w:val="94"/>
                <w:sz w:val="14"/>
              </w:rPr>
              <w:t>3</w:t>
            </w:r>
          </w:p>
        </w:tc>
        <w:tc>
          <w:tcPr>
            <w:tcW w:w="602" w:type="dxa"/>
            <w:tcBorders>
              <w:top w:val="nil"/>
              <w:bottom w:val="nil"/>
            </w:tcBorders>
            <w:shd w:val="clear" w:color="auto" w:fill="CCFFFF"/>
          </w:tcPr>
          <w:p>
            <w:pPr>
              <w:pStyle w:val="TableParagraph"/>
              <w:spacing w:before="25"/>
              <w:ind w:right="85"/>
              <w:rPr>
                <w:sz w:val="14"/>
              </w:rPr>
            </w:pPr>
            <w:r>
              <w:rPr>
                <w:w w:val="157"/>
                <w:sz w:val="14"/>
              </w:rPr>
              <w:t>-</w:t>
            </w:r>
          </w:p>
        </w:tc>
        <w:tc>
          <w:tcPr>
            <w:tcW w:w="601" w:type="dxa"/>
            <w:gridSpan w:val="2"/>
            <w:tcBorders>
              <w:top w:val="nil"/>
              <w:bottom w:val="nil"/>
            </w:tcBorders>
            <w:shd w:val="clear" w:color="auto" w:fill="CCFFFF"/>
          </w:tcPr>
          <w:p>
            <w:pPr>
              <w:pStyle w:val="TableParagraph"/>
              <w:spacing w:before="25"/>
              <w:ind w:right="85"/>
              <w:rPr>
                <w:sz w:val="14"/>
              </w:rPr>
            </w:pPr>
            <w:r>
              <w:rPr>
                <w:w w:val="94"/>
                <w:sz w:val="14"/>
              </w:rPr>
              <w:t>3</w:t>
            </w:r>
          </w:p>
        </w:tc>
        <w:tc>
          <w:tcPr>
            <w:tcW w:w="600" w:type="dxa"/>
            <w:gridSpan w:val="2"/>
            <w:tcBorders>
              <w:top w:val="nil"/>
              <w:bottom w:val="nil"/>
            </w:tcBorders>
            <w:shd w:val="clear" w:color="auto" w:fill="CCFFFF"/>
          </w:tcPr>
          <w:p>
            <w:pPr>
              <w:pStyle w:val="TableParagraph"/>
              <w:spacing w:before="25"/>
              <w:ind w:right="84"/>
              <w:rPr>
                <w:sz w:val="14"/>
              </w:rPr>
            </w:pPr>
            <w:r>
              <w:rPr>
                <w:w w:val="94"/>
                <w:sz w:val="14"/>
              </w:rPr>
              <w:t>2</w:t>
            </w:r>
          </w:p>
        </w:tc>
        <w:tc>
          <w:tcPr>
            <w:tcW w:w="602" w:type="dxa"/>
            <w:tcBorders>
              <w:top w:val="nil"/>
              <w:bottom w:val="nil"/>
            </w:tcBorders>
            <w:shd w:val="clear" w:color="auto" w:fill="CCFFFF"/>
          </w:tcPr>
          <w:p>
            <w:pPr>
              <w:pStyle w:val="TableParagraph"/>
              <w:spacing w:before="25"/>
              <w:ind w:right="83"/>
              <w:rPr>
                <w:sz w:val="14"/>
              </w:rPr>
            </w:pPr>
            <w:r>
              <w:rPr>
                <w:w w:val="157"/>
                <w:sz w:val="14"/>
              </w:rPr>
              <w:t>-</w:t>
            </w:r>
          </w:p>
        </w:tc>
        <w:tc>
          <w:tcPr>
            <w:tcW w:w="601" w:type="dxa"/>
            <w:tcBorders>
              <w:top w:val="nil"/>
              <w:bottom w:val="nil"/>
            </w:tcBorders>
            <w:shd w:val="clear" w:color="auto" w:fill="CCFFFF"/>
          </w:tcPr>
          <w:p>
            <w:pPr>
              <w:pStyle w:val="TableParagraph"/>
              <w:spacing w:before="25"/>
              <w:ind w:right="83"/>
              <w:rPr>
                <w:sz w:val="14"/>
              </w:rPr>
            </w:pPr>
            <w:r>
              <w:rPr>
                <w:w w:val="94"/>
                <w:sz w:val="14"/>
              </w:rPr>
              <w:t>2</w:t>
            </w:r>
          </w:p>
        </w:tc>
      </w:tr>
      <w:tr>
        <w:trPr>
          <w:trHeight w:val="239" w:hRule="atLeast"/>
        </w:trPr>
        <w:tc>
          <w:tcPr>
            <w:tcW w:w="602" w:type="dxa"/>
            <w:gridSpan w:val="2"/>
            <w:tcBorders>
              <w:top w:val="nil"/>
              <w:bottom w:val="nil"/>
            </w:tcBorders>
          </w:tcPr>
          <w:p>
            <w:pPr>
              <w:pStyle w:val="TableParagraph"/>
              <w:spacing w:before="24"/>
              <w:ind w:right="83"/>
              <w:rPr>
                <w:sz w:val="14"/>
              </w:rPr>
            </w:pPr>
            <w:r>
              <w:rPr>
                <w:w w:val="157"/>
                <w:sz w:val="14"/>
              </w:rPr>
              <w:t>-</w:t>
            </w:r>
          </w:p>
        </w:tc>
        <w:tc>
          <w:tcPr>
            <w:tcW w:w="603" w:type="dxa"/>
            <w:gridSpan w:val="3"/>
            <w:tcBorders>
              <w:top w:val="nil"/>
              <w:bottom w:val="nil"/>
            </w:tcBorders>
          </w:tcPr>
          <w:p>
            <w:pPr>
              <w:pStyle w:val="TableParagraph"/>
              <w:spacing w:before="24"/>
              <w:ind w:right="83"/>
              <w:rPr>
                <w:sz w:val="14"/>
              </w:rPr>
            </w:pPr>
            <w:r>
              <w:rPr>
                <w:w w:val="157"/>
                <w:sz w:val="14"/>
              </w:rPr>
              <w:t>-</w:t>
            </w:r>
          </w:p>
        </w:tc>
        <w:tc>
          <w:tcPr>
            <w:tcW w:w="602" w:type="dxa"/>
            <w:tcBorders>
              <w:top w:val="nil"/>
              <w:bottom w:val="nil"/>
            </w:tcBorders>
          </w:tcPr>
          <w:p>
            <w:pPr>
              <w:pStyle w:val="TableParagraph"/>
              <w:spacing w:before="24"/>
              <w:ind w:right="83"/>
              <w:rPr>
                <w:sz w:val="14"/>
              </w:rPr>
            </w:pPr>
            <w:r>
              <w:rPr>
                <w:w w:val="157"/>
                <w:sz w:val="14"/>
              </w:rPr>
              <w:t>-</w:t>
            </w:r>
          </w:p>
        </w:tc>
        <w:tc>
          <w:tcPr>
            <w:tcW w:w="602" w:type="dxa"/>
            <w:tcBorders>
              <w:top w:val="nil"/>
              <w:bottom w:val="nil"/>
            </w:tcBorders>
          </w:tcPr>
          <w:p>
            <w:pPr>
              <w:pStyle w:val="TableParagraph"/>
              <w:spacing w:before="24"/>
              <w:ind w:right="84"/>
              <w:rPr>
                <w:sz w:val="14"/>
              </w:rPr>
            </w:pPr>
            <w:r>
              <w:rPr>
                <w:w w:val="157"/>
                <w:sz w:val="14"/>
              </w:rPr>
              <w:t>-</w:t>
            </w:r>
          </w:p>
        </w:tc>
        <w:tc>
          <w:tcPr>
            <w:tcW w:w="601" w:type="dxa"/>
            <w:tcBorders>
              <w:top w:val="nil"/>
              <w:bottom w:val="nil"/>
            </w:tcBorders>
          </w:tcPr>
          <w:p>
            <w:pPr>
              <w:pStyle w:val="TableParagraph"/>
              <w:spacing w:before="24"/>
              <w:ind w:right="85"/>
              <w:rPr>
                <w:sz w:val="14"/>
              </w:rPr>
            </w:pPr>
            <w:r>
              <w:rPr>
                <w:w w:val="94"/>
                <w:sz w:val="14"/>
              </w:rPr>
              <w:t>3</w:t>
            </w:r>
          </w:p>
        </w:tc>
        <w:tc>
          <w:tcPr>
            <w:tcW w:w="602" w:type="dxa"/>
            <w:gridSpan w:val="2"/>
            <w:tcBorders>
              <w:top w:val="nil"/>
              <w:bottom w:val="nil"/>
            </w:tcBorders>
          </w:tcPr>
          <w:p>
            <w:pPr>
              <w:pStyle w:val="TableParagraph"/>
              <w:spacing w:before="24"/>
              <w:ind w:right="83"/>
              <w:rPr>
                <w:sz w:val="14"/>
              </w:rPr>
            </w:pPr>
            <w:r>
              <w:rPr>
                <w:w w:val="157"/>
                <w:sz w:val="14"/>
              </w:rPr>
              <w:t>-</w:t>
            </w:r>
          </w:p>
        </w:tc>
        <w:tc>
          <w:tcPr>
            <w:tcW w:w="602" w:type="dxa"/>
            <w:gridSpan w:val="3"/>
            <w:tcBorders>
              <w:top w:val="nil"/>
              <w:bottom w:val="nil"/>
            </w:tcBorders>
          </w:tcPr>
          <w:p>
            <w:pPr>
              <w:pStyle w:val="TableParagraph"/>
              <w:spacing w:before="24"/>
              <w:ind w:right="84"/>
              <w:rPr>
                <w:sz w:val="14"/>
              </w:rPr>
            </w:pPr>
            <w:r>
              <w:rPr>
                <w:w w:val="94"/>
                <w:sz w:val="14"/>
              </w:rPr>
              <w:t>3</w:t>
            </w:r>
          </w:p>
        </w:tc>
        <w:tc>
          <w:tcPr>
            <w:tcW w:w="601" w:type="dxa"/>
            <w:gridSpan w:val="2"/>
            <w:tcBorders>
              <w:top w:val="nil"/>
              <w:bottom w:val="nil"/>
            </w:tcBorders>
          </w:tcPr>
          <w:p>
            <w:pPr>
              <w:pStyle w:val="TableParagraph"/>
              <w:spacing w:before="24"/>
              <w:ind w:right="84"/>
              <w:rPr>
                <w:sz w:val="14"/>
              </w:rPr>
            </w:pPr>
            <w:r>
              <w:rPr>
                <w:w w:val="157"/>
                <w:sz w:val="14"/>
              </w:rPr>
              <w:t>-</w:t>
            </w:r>
          </w:p>
        </w:tc>
        <w:tc>
          <w:tcPr>
            <w:tcW w:w="602" w:type="dxa"/>
            <w:gridSpan w:val="2"/>
            <w:tcBorders>
              <w:top w:val="nil"/>
              <w:bottom w:val="nil"/>
            </w:tcBorders>
          </w:tcPr>
          <w:p>
            <w:pPr>
              <w:pStyle w:val="TableParagraph"/>
              <w:spacing w:before="24"/>
              <w:ind w:right="83"/>
              <w:rPr>
                <w:sz w:val="14"/>
              </w:rPr>
            </w:pPr>
            <w:r>
              <w:rPr>
                <w:w w:val="157"/>
                <w:sz w:val="14"/>
              </w:rPr>
              <w:t>-</w:t>
            </w:r>
          </w:p>
        </w:tc>
        <w:tc>
          <w:tcPr>
            <w:tcW w:w="601" w:type="dxa"/>
            <w:tcBorders>
              <w:top w:val="nil"/>
              <w:bottom w:val="nil"/>
            </w:tcBorders>
          </w:tcPr>
          <w:p>
            <w:pPr>
              <w:pStyle w:val="TableParagraph"/>
              <w:spacing w:before="24"/>
              <w:ind w:right="83"/>
              <w:rPr>
                <w:sz w:val="14"/>
              </w:rPr>
            </w:pPr>
            <w:r>
              <w:rPr>
                <w:w w:val="157"/>
                <w:sz w:val="14"/>
              </w:rPr>
              <w:t>-</w:t>
            </w:r>
          </w:p>
        </w:tc>
        <w:tc>
          <w:tcPr>
            <w:tcW w:w="601" w:type="dxa"/>
            <w:tcBorders>
              <w:top w:val="nil"/>
              <w:bottom w:val="nil"/>
            </w:tcBorders>
          </w:tcPr>
          <w:p>
            <w:pPr>
              <w:pStyle w:val="TableParagraph"/>
              <w:spacing w:before="24"/>
              <w:ind w:right="83"/>
              <w:rPr>
                <w:sz w:val="14"/>
              </w:rPr>
            </w:pPr>
            <w:r>
              <w:rPr>
                <w:w w:val="157"/>
                <w:sz w:val="14"/>
              </w:rPr>
              <w:t>-</w:t>
            </w:r>
          </w:p>
        </w:tc>
        <w:tc>
          <w:tcPr>
            <w:tcW w:w="602" w:type="dxa"/>
            <w:tcBorders>
              <w:top w:val="nil"/>
              <w:bottom w:val="nil"/>
            </w:tcBorders>
          </w:tcPr>
          <w:p>
            <w:pPr>
              <w:pStyle w:val="TableParagraph"/>
              <w:spacing w:before="24"/>
              <w:ind w:right="83"/>
              <w:rPr>
                <w:sz w:val="14"/>
              </w:rPr>
            </w:pPr>
            <w:r>
              <w:rPr>
                <w:w w:val="157"/>
                <w:sz w:val="14"/>
              </w:rPr>
              <w:t>-</w:t>
            </w:r>
          </w:p>
        </w:tc>
        <w:tc>
          <w:tcPr>
            <w:tcW w:w="601" w:type="dxa"/>
            <w:gridSpan w:val="2"/>
            <w:tcBorders>
              <w:top w:val="nil"/>
              <w:bottom w:val="nil"/>
            </w:tcBorders>
          </w:tcPr>
          <w:p>
            <w:pPr>
              <w:pStyle w:val="TableParagraph"/>
              <w:spacing w:before="24"/>
              <w:ind w:right="82"/>
              <w:rPr>
                <w:sz w:val="14"/>
              </w:rPr>
            </w:pPr>
            <w:r>
              <w:rPr>
                <w:w w:val="157"/>
                <w:sz w:val="14"/>
              </w:rPr>
              <w:t>-</w:t>
            </w:r>
          </w:p>
        </w:tc>
        <w:tc>
          <w:tcPr>
            <w:tcW w:w="600" w:type="dxa"/>
            <w:gridSpan w:val="2"/>
            <w:vMerge w:val="restart"/>
            <w:tcBorders>
              <w:top w:val="nil"/>
              <w:bottom w:val="nil"/>
            </w:tcBorders>
          </w:tcPr>
          <w:p>
            <w:pPr>
              <w:pStyle w:val="TableParagraph"/>
              <w:spacing w:before="24"/>
              <w:ind w:right="81"/>
              <w:rPr>
                <w:sz w:val="14"/>
              </w:rPr>
            </w:pPr>
            <w:r>
              <w:rPr>
                <w:w w:val="157"/>
                <w:sz w:val="14"/>
              </w:rPr>
              <w:t>-</w:t>
            </w:r>
          </w:p>
          <w:p>
            <w:pPr>
              <w:pStyle w:val="TableParagraph"/>
              <w:spacing w:line="240" w:lineRule="atLeast" w:before="7"/>
              <w:ind w:left="427" w:right="81" w:hanging="1"/>
              <w:rPr>
                <w:sz w:val="14"/>
              </w:rPr>
            </w:pPr>
            <w:r>
              <w:rPr>
                <w:w w:val="140"/>
                <w:sz w:val="14"/>
              </w:rPr>
              <w:t>- </w:t>
            </w:r>
            <w:r>
              <w:rPr>
                <w:w w:val="90"/>
                <w:sz w:val="14"/>
              </w:rPr>
              <w:t>2</w:t>
            </w:r>
          </w:p>
        </w:tc>
        <w:tc>
          <w:tcPr>
            <w:tcW w:w="602" w:type="dxa"/>
            <w:tcBorders>
              <w:top w:val="nil"/>
              <w:bottom w:val="nil"/>
            </w:tcBorders>
          </w:tcPr>
          <w:p>
            <w:pPr>
              <w:pStyle w:val="TableParagraph"/>
              <w:spacing w:before="24"/>
              <w:ind w:right="81"/>
              <w:rPr>
                <w:sz w:val="14"/>
              </w:rPr>
            </w:pPr>
            <w:r>
              <w:rPr>
                <w:w w:val="157"/>
                <w:sz w:val="14"/>
              </w:rPr>
              <w:t>-</w:t>
            </w:r>
          </w:p>
        </w:tc>
        <w:tc>
          <w:tcPr>
            <w:tcW w:w="601" w:type="dxa"/>
            <w:vMerge w:val="restart"/>
            <w:tcBorders>
              <w:top w:val="nil"/>
              <w:bottom w:val="nil"/>
            </w:tcBorders>
          </w:tcPr>
          <w:p>
            <w:pPr>
              <w:pStyle w:val="TableParagraph"/>
              <w:spacing w:before="24"/>
              <w:ind w:right="81"/>
              <w:rPr>
                <w:sz w:val="14"/>
              </w:rPr>
            </w:pPr>
            <w:r>
              <w:rPr>
                <w:w w:val="157"/>
                <w:sz w:val="14"/>
              </w:rPr>
              <w:t>-</w:t>
            </w:r>
          </w:p>
          <w:p>
            <w:pPr>
              <w:pStyle w:val="TableParagraph"/>
              <w:spacing w:line="240" w:lineRule="atLeast" w:before="7"/>
              <w:ind w:left="429" w:right="80" w:hanging="1"/>
              <w:rPr>
                <w:sz w:val="14"/>
              </w:rPr>
            </w:pPr>
            <w:r>
              <w:rPr>
                <w:w w:val="140"/>
                <w:sz w:val="14"/>
              </w:rPr>
              <w:t>- </w:t>
            </w:r>
            <w:r>
              <w:rPr>
                <w:w w:val="90"/>
                <w:sz w:val="14"/>
              </w:rPr>
              <w:t>2</w:t>
            </w:r>
          </w:p>
        </w:tc>
      </w:tr>
      <w:tr>
        <w:trPr>
          <w:trHeight w:val="246" w:hRule="atLeast"/>
        </w:trPr>
        <w:tc>
          <w:tcPr>
            <w:tcW w:w="602" w:type="dxa"/>
            <w:gridSpan w:val="2"/>
            <w:tcBorders>
              <w:top w:val="nil"/>
              <w:bottom w:val="nil"/>
            </w:tcBorders>
          </w:tcPr>
          <w:p>
            <w:pPr>
              <w:pStyle w:val="TableParagraph"/>
              <w:spacing w:before="32"/>
              <w:ind w:right="81"/>
              <w:rPr>
                <w:sz w:val="14"/>
              </w:rPr>
            </w:pPr>
            <w:r>
              <w:rPr>
                <w:w w:val="157"/>
                <w:sz w:val="14"/>
              </w:rPr>
              <w:t>-</w:t>
            </w:r>
          </w:p>
        </w:tc>
        <w:tc>
          <w:tcPr>
            <w:tcW w:w="603" w:type="dxa"/>
            <w:gridSpan w:val="3"/>
            <w:tcBorders>
              <w:top w:val="nil"/>
              <w:bottom w:val="nil"/>
            </w:tcBorders>
          </w:tcPr>
          <w:p>
            <w:pPr>
              <w:pStyle w:val="TableParagraph"/>
              <w:spacing w:before="32"/>
              <w:ind w:right="83"/>
              <w:rPr>
                <w:sz w:val="14"/>
              </w:rPr>
            </w:pPr>
            <w:r>
              <w:rPr>
                <w:w w:val="157"/>
                <w:sz w:val="14"/>
              </w:rPr>
              <w:t>-</w:t>
            </w:r>
          </w:p>
        </w:tc>
        <w:tc>
          <w:tcPr>
            <w:tcW w:w="602" w:type="dxa"/>
            <w:tcBorders>
              <w:top w:val="nil"/>
              <w:bottom w:val="nil"/>
            </w:tcBorders>
          </w:tcPr>
          <w:p>
            <w:pPr>
              <w:pStyle w:val="TableParagraph"/>
              <w:spacing w:before="32"/>
              <w:ind w:right="83"/>
              <w:rPr>
                <w:sz w:val="14"/>
              </w:rPr>
            </w:pPr>
            <w:r>
              <w:rPr>
                <w:w w:val="157"/>
                <w:sz w:val="14"/>
              </w:rPr>
              <w:t>-</w:t>
            </w:r>
          </w:p>
        </w:tc>
        <w:tc>
          <w:tcPr>
            <w:tcW w:w="602" w:type="dxa"/>
            <w:tcBorders>
              <w:top w:val="nil"/>
              <w:bottom w:val="nil"/>
            </w:tcBorders>
          </w:tcPr>
          <w:p>
            <w:pPr>
              <w:pStyle w:val="TableParagraph"/>
              <w:spacing w:before="32"/>
              <w:ind w:right="84"/>
              <w:rPr>
                <w:sz w:val="14"/>
              </w:rPr>
            </w:pPr>
            <w:r>
              <w:rPr>
                <w:w w:val="157"/>
                <w:sz w:val="14"/>
              </w:rPr>
              <w:t>-</w:t>
            </w:r>
          </w:p>
        </w:tc>
        <w:tc>
          <w:tcPr>
            <w:tcW w:w="601" w:type="dxa"/>
            <w:tcBorders>
              <w:top w:val="nil"/>
              <w:bottom w:val="nil"/>
            </w:tcBorders>
          </w:tcPr>
          <w:p>
            <w:pPr>
              <w:pStyle w:val="TableParagraph"/>
              <w:spacing w:before="32"/>
              <w:ind w:right="83"/>
              <w:rPr>
                <w:sz w:val="14"/>
              </w:rPr>
            </w:pPr>
            <w:r>
              <w:rPr>
                <w:w w:val="94"/>
                <w:sz w:val="14"/>
              </w:rPr>
              <w:t>6</w:t>
            </w:r>
          </w:p>
        </w:tc>
        <w:tc>
          <w:tcPr>
            <w:tcW w:w="602" w:type="dxa"/>
            <w:gridSpan w:val="2"/>
            <w:tcBorders>
              <w:top w:val="nil"/>
              <w:bottom w:val="nil"/>
            </w:tcBorders>
          </w:tcPr>
          <w:p>
            <w:pPr>
              <w:pStyle w:val="TableParagraph"/>
              <w:spacing w:before="32"/>
              <w:ind w:right="83"/>
              <w:rPr>
                <w:sz w:val="14"/>
              </w:rPr>
            </w:pPr>
            <w:r>
              <w:rPr>
                <w:w w:val="94"/>
                <w:sz w:val="14"/>
              </w:rPr>
              <w:t>3</w:t>
            </w:r>
          </w:p>
        </w:tc>
        <w:tc>
          <w:tcPr>
            <w:tcW w:w="602" w:type="dxa"/>
            <w:gridSpan w:val="3"/>
            <w:tcBorders>
              <w:top w:val="nil"/>
              <w:bottom w:val="nil"/>
            </w:tcBorders>
          </w:tcPr>
          <w:p>
            <w:pPr>
              <w:pStyle w:val="TableParagraph"/>
              <w:spacing w:before="32"/>
              <w:ind w:right="84"/>
              <w:rPr>
                <w:sz w:val="14"/>
              </w:rPr>
            </w:pPr>
            <w:r>
              <w:rPr>
                <w:w w:val="94"/>
                <w:sz w:val="14"/>
              </w:rPr>
              <w:t>3</w:t>
            </w:r>
          </w:p>
        </w:tc>
        <w:tc>
          <w:tcPr>
            <w:tcW w:w="601" w:type="dxa"/>
            <w:gridSpan w:val="2"/>
            <w:tcBorders>
              <w:top w:val="nil"/>
              <w:bottom w:val="nil"/>
            </w:tcBorders>
          </w:tcPr>
          <w:p>
            <w:pPr>
              <w:pStyle w:val="TableParagraph"/>
              <w:spacing w:before="32"/>
              <w:ind w:right="84"/>
              <w:rPr>
                <w:sz w:val="14"/>
              </w:rPr>
            </w:pPr>
            <w:r>
              <w:rPr>
                <w:w w:val="94"/>
                <w:sz w:val="14"/>
              </w:rPr>
              <w:t>6</w:t>
            </w:r>
          </w:p>
        </w:tc>
        <w:tc>
          <w:tcPr>
            <w:tcW w:w="602" w:type="dxa"/>
            <w:gridSpan w:val="2"/>
            <w:tcBorders>
              <w:top w:val="nil"/>
              <w:bottom w:val="nil"/>
            </w:tcBorders>
          </w:tcPr>
          <w:p>
            <w:pPr>
              <w:pStyle w:val="TableParagraph"/>
              <w:spacing w:before="32"/>
              <w:ind w:right="83"/>
              <w:rPr>
                <w:sz w:val="14"/>
              </w:rPr>
            </w:pPr>
            <w:r>
              <w:rPr>
                <w:w w:val="94"/>
                <w:sz w:val="14"/>
              </w:rPr>
              <w:t>3</w:t>
            </w:r>
          </w:p>
        </w:tc>
        <w:tc>
          <w:tcPr>
            <w:tcW w:w="601" w:type="dxa"/>
            <w:tcBorders>
              <w:top w:val="nil"/>
              <w:bottom w:val="nil"/>
            </w:tcBorders>
          </w:tcPr>
          <w:p>
            <w:pPr>
              <w:pStyle w:val="TableParagraph"/>
              <w:spacing w:before="32"/>
              <w:ind w:right="83"/>
              <w:rPr>
                <w:sz w:val="14"/>
              </w:rPr>
            </w:pPr>
            <w:r>
              <w:rPr>
                <w:w w:val="94"/>
                <w:sz w:val="14"/>
              </w:rPr>
              <w:t>3</w:t>
            </w:r>
          </w:p>
        </w:tc>
        <w:tc>
          <w:tcPr>
            <w:tcW w:w="601" w:type="dxa"/>
            <w:tcBorders>
              <w:top w:val="nil"/>
              <w:bottom w:val="nil"/>
            </w:tcBorders>
          </w:tcPr>
          <w:p>
            <w:pPr>
              <w:pStyle w:val="TableParagraph"/>
              <w:spacing w:before="32"/>
              <w:ind w:right="83"/>
              <w:rPr>
                <w:sz w:val="14"/>
              </w:rPr>
            </w:pPr>
            <w:r>
              <w:rPr>
                <w:w w:val="94"/>
                <w:sz w:val="14"/>
              </w:rPr>
              <w:t>1</w:t>
            </w:r>
          </w:p>
        </w:tc>
        <w:tc>
          <w:tcPr>
            <w:tcW w:w="602" w:type="dxa"/>
            <w:tcBorders>
              <w:top w:val="nil"/>
              <w:bottom w:val="nil"/>
            </w:tcBorders>
          </w:tcPr>
          <w:p>
            <w:pPr>
              <w:pStyle w:val="TableParagraph"/>
              <w:spacing w:before="32"/>
              <w:ind w:right="82"/>
              <w:rPr>
                <w:sz w:val="14"/>
              </w:rPr>
            </w:pPr>
            <w:r>
              <w:rPr>
                <w:w w:val="157"/>
                <w:sz w:val="14"/>
              </w:rPr>
              <w:t>-</w:t>
            </w:r>
          </w:p>
        </w:tc>
        <w:tc>
          <w:tcPr>
            <w:tcW w:w="601" w:type="dxa"/>
            <w:gridSpan w:val="2"/>
            <w:tcBorders>
              <w:top w:val="nil"/>
              <w:bottom w:val="nil"/>
            </w:tcBorders>
          </w:tcPr>
          <w:p>
            <w:pPr>
              <w:pStyle w:val="TableParagraph"/>
              <w:spacing w:before="32"/>
              <w:ind w:right="82"/>
              <w:rPr>
                <w:sz w:val="14"/>
              </w:rPr>
            </w:pPr>
            <w:r>
              <w:rPr>
                <w:w w:val="94"/>
                <w:sz w:val="14"/>
              </w:rPr>
              <w:t>1</w:t>
            </w:r>
          </w:p>
        </w:tc>
        <w:tc>
          <w:tcPr>
            <w:tcW w:w="600" w:type="dxa"/>
            <w:gridSpan w:val="2"/>
            <w:vMerge/>
            <w:tcBorders>
              <w:top w:val="nil"/>
              <w:bottom w:val="nil"/>
            </w:tcBorders>
          </w:tcPr>
          <w:p>
            <w:pPr>
              <w:rPr>
                <w:sz w:val="2"/>
                <w:szCs w:val="2"/>
              </w:rPr>
            </w:pPr>
          </w:p>
        </w:tc>
        <w:tc>
          <w:tcPr>
            <w:tcW w:w="602" w:type="dxa"/>
            <w:tcBorders>
              <w:top w:val="nil"/>
              <w:bottom w:val="nil"/>
            </w:tcBorders>
          </w:tcPr>
          <w:p>
            <w:pPr>
              <w:pStyle w:val="TableParagraph"/>
              <w:spacing w:before="32"/>
              <w:ind w:right="81"/>
              <w:rPr>
                <w:sz w:val="14"/>
              </w:rPr>
            </w:pPr>
            <w:r>
              <w:rPr>
                <w:w w:val="157"/>
                <w:sz w:val="14"/>
              </w:rPr>
              <w:t>-</w:t>
            </w:r>
          </w:p>
        </w:tc>
        <w:tc>
          <w:tcPr>
            <w:tcW w:w="601" w:type="dxa"/>
            <w:vMerge/>
            <w:tcBorders>
              <w:top w:val="nil"/>
              <w:bottom w:val="nil"/>
            </w:tcBorders>
          </w:tcPr>
          <w:p>
            <w:pPr>
              <w:rPr>
                <w:sz w:val="2"/>
                <w:szCs w:val="2"/>
              </w:rPr>
            </w:pPr>
          </w:p>
        </w:tc>
      </w:tr>
      <w:tr>
        <w:trPr>
          <w:trHeight w:val="252" w:hRule="atLeast"/>
        </w:trPr>
        <w:tc>
          <w:tcPr>
            <w:tcW w:w="602" w:type="dxa"/>
            <w:gridSpan w:val="2"/>
            <w:tcBorders>
              <w:top w:val="nil"/>
              <w:bottom w:val="nil"/>
            </w:tcBorders>
          </w:tcPr>
          <w:p>
            <w:pPr>
              <w:pStyle w:val="TableParagraph"/>
              <w:spacing w:before="31"/>
              <w:ind w:right="81"/>
              <w:rPr>
                <w:sz w:val="14"/>
              </w:rPr>
            </w:pPr>
            <w:r>
              <w:rPr>
                <w:w w:val="157"/>
                <w:sz w:val="14"/>
              </w:rPr>
              <w:t>-</w:t>
            </w:r>
          </w:p>
        </w:tc>
        <w:tc>
          <w:tcPr>
            <w:tcW w:w="603" w:type="dxa"/>
            <w:gridSpan w:val="3"/>
            <w:tcBorders>
              <w:top w:val="nil"/>
              <w:bottom w:val="nil"/>
            </w:tcBorders>
          </w:tcPr>
          <w:p>
            <w:pPr>
              <w:pStyle w:val="TableParagraph"/>
              <w:spacing w:before="31"/>
              <w:ind w:right="83"/>
              <w:rPr>
                <w:sz w:val="14"/>
              </w:rPr>
            </w:pPr>
            <w:r>
              <w:rPr>
                <w:w w:val="157"/>
                <w:sz w:val="14"/>
              </w:rPr>
              <w:t>-</w:t>
            </w:r>
          </w:p>
        </w:tc>
        <w:tc>
          <w:tcPr>
            <w:tcW w:w="602" w:type="dxa"/>
            <w:tcBorders>
              <w:top w:val="nil"/>
              <w:bottom w:val="nil"/>
            </w:tcBorders>
          </w:tcPr>
          <w:p>
            <w:pPr>
              <w:pStyle w:val="TableParagraph"/>
              <w:spacing w:before="31"/>
              <w:ind w:right="83"/>
              <w:rPr>
                <w:sz w:val="14"/>
              </w:rPr>
            </w:pPr>
            <w:r>
              <w:rPr>
                <w:w w:val="157"/>
                <w:sz w:val="14"/>
              </w:rPr>
              <w:t>-</w:t>
            </w:r>
          </w:p>
        </w:tc>
        <w:tc>
          <w:tcPr>
            <w:tcW w:w="602" w:type="dxa"/>
            <w:tcBorders>
              <w:top w:val="nil"/>
              <w:bottom w:val="nil"/>
            </w:tcBorders>
          </w:tcPr>
          <w:p>
            <w:pPr>
              <w:pStyle w:val="TableParagraph"/>
              <w:spacing w:before="31"/>
              <w:ind w:right="84"/>
              <w:rPr>
                <w:sz w:val="14"/>
              </w:rPr>
            </w:pPr>
            <w:r>
              <w:rPr>
                <w:w w:val="157"/>
                <w:sz w:val="14"/>
              </w:rPr>
              <w:t>-</w:t>
            </w:r>
          </w:p>
        </w:tc>
        <w:tc>
          <w:tcPr>
            <w:tcW w:w="601" w:type="dxa"/>
            <w:tcBorders>
              <w:top w:val="nil"/>
              <w:bottom w:val="nil"/>
            </w:tcBorders>
          </w:tcPr>
          <w:p>
            <w:pPr>
              <w:pStyle w:val="TableParagraph"/>
              <w:spacing w:before="31"/>
              <w:ind w:right="83"/>
              <w:rPr>
                <w:sz w:val="14"/>
              </w:rPr>
            </w:pPr>
            <w:r>
              <w:rPr>
                <w:w w:val="90"/>
                <w:sz w:val="14"/>
              </w:rPr>
              <w:t>12</w:t>
            </w:r>
          </w:p>
        </w:tc>
        <w:tc>
          <w:tcPr>
            <w:tcW w:w="602" w:type="dxa"/>
            <w:gridSpan w:val="2"/>
            <w:tcBorders>
              <w:top w:val="nil"/>
              <w:bottom w:val="nil"/>
            </w:tcBorders>
          </w:tcPr>
          <w:p>
            <w:pPr>
              <w:pStyle w:val="TableParagraph"/>
              <w:spacing w:before="31"/>
              <w:ind w:right="83"/>
              <w:rPr>
                <w:sz w:val="14"/>
              </w:rPr>
            </w:pPr>
            <w:r>
              <w:rPr>
                <w:w w:val="94"/>
                <w:sz w:val="14"/>
              </w:rPr>
              <w:t>2</w:t>
            </w:r>
          </w:p>
        </w:tc>
        <w:tc>
          <w:tcPr>
            <w:tcW w:w="602" w:type="dxa"/>
            <w:gridSpan w:val="3"/>
            <w:tcBorders>
              <w:top w:val="nil"/>
              <w:bottom w:val="nil"/>
            </w:tcBorders>
          </w:tcPr>
          <w:p>
            <w:pPr>
              <w:pStyle w:val="TableParagraph"/>
              <w:spacing w:before="31"/>
              <w:ind w:left="352"/>
              <w:jc w:val="left"/>
              <w:rPr>
                <w:sz w:val="14"/>
              </w:rPr>
            </w:pPr>
            <w:r>
              <w:rPr>
                <w:sz w:val="14"/>
              </w:rPr>
              <w:t>10</w:t>
            </w:r>
          </w:p>
        </w:tc>
        <w:tc>
          <w:tcPr>
            <w:tcW w:w="601" w:type="dxa"/>
            <w:gridSpan w:val="2"/>
            <w:tcBorders>
              <w:top w:val="nil"/>
              <w:bottom w:val="nil"/>
            </w:tcBorders>
          </w:tcPr>
          <w:p>
            <w:pPr>
              <w:pStyle w:val="TableParagraph"/>
              <w:spacing w:before="31"/>
              <w:ind w:left="351"/>
              <w:jc w:val="left"/>
              <w:rPr>
                <w:sz w:val="14"/>
              </w:rPr>
            </w:pPr>
            <w:r>
              <w:rPr>
                <w:sz w:val="14"/>
              </w:rPr>
              <w:t>10</w:t>
            </w:r>
          </w:p>
        </w:tc>
        <w:tc>
          <w:tcPr>
            <w:tcW w:w="602" w:type="dxa"/>
            <w:gridSpan w:val="2"/>
            <w:tcBorders>
              <w:top w:val="nil"/>
              <w:bottom w:val="nil"/>
            </w:tcBorders>
          </w:tcPr>
          <w:p>
            <w:pPr>
              <w:pStyle w:val="TableParagraph"/>
              <w:spacing w:before="31"/>
              <w:ind w:right="83"/>
              <w:rPr>
                <w:sz w:val="14"/>
              </w:rPr>
            </w:pPr>
            <w:r>
              <w:rPr>
                <w:w w:val="94"/>
                <w:sz w:val="14"/>
              </w:rPr>
              <w:t>2</w:t>
            </w:r>
          </w:p>
        </w:tc>
        <w:tc>
          <w:tcPr>
            <w:tcW w:w="601" w:type="dxa"/>
            <w:tcBorders>
              <w:top w:val="nil"/>
              <w:bottom w:val="nil"/>
            </w:tcBorders>
          </w:tcPr>
          <w:p>
            <w:pPr>
              <w:pStyle w:val="TableParagraph"/>
              <w:spacing w:before="31"/>
              <w:ind w:right="83"/>
              <w:rPr>
                <w:sz w:val="14"/>
              </w:rPr>
            </w:pPr>
            <w:r>
              <w:rPr>
                <w:w w:val="94"/>
                <w:sz w:val="14"/>
              </w:rPr>
              <w:t>8</w:t>
            </w:r>
          </w:p>
        </w:tc>
        <w:tc>
          <w:tcPr>
            <w:tcW w:w="601" w:type="dxa"/>
            <w:tcBorders>
              <w:top w:val="nil"/>
              <w:bottom w:val="nil"/>
            </w:tcBorders>
          </w:tcPr>
          <w:p>
            <w:pPr>
              <w:pStyle w:val="TableParagraph"/>
              <w:spacing w:before="31"/>
              <w:ind w:right="83"/>
              <w:rPr>
                <w:sz w:val="14"/>
              </w:rPr>
            </w:pPr>
            <w:r>
              <w:rPr>
                <w:w w:val="94"/>
                <w:sz w:val="14"/>
              </w:rPr>
              <w:t>2</w:t>
            </w:r>
          </w:p>
        </w:tc>
        <w:tc>
          <w:tcPr>
            <w:tcW w:w="602" w:type="dxa"/>
            <w:tcBorders>
              <w:top w:val="nil"/>
              <w:bottom w:val="nil"/>
            </w:tcBorders>
          </w:tcPr>
          <w:p>
            <w:pPr>
              <w:pStyle w:val="TableParagraph"/>
              <w:spacing w:before="31"/>
              <w:ind w:right="82"/>
              <w:rPr>
                <w:sz w:val="14"/>
              </w:rPr>
            </w:pPr>
            <w:r>
              <w:rPr>
                <w:w w:val="157"/>
                <w:sz w:val="14"/>
              </w:rPr>
              <w:t>-</w:t>
            </w:r>
          </w:p>
        </w:tc>
        <w:tc>
          <w:tcPr>
            <w:tcW w:w="601" w:type="dxa"/>
            <w:gridSpan w:val="2"/>
            <w:tcBorders>
              <w:top w:val="nil"/>
              <w:bottom w:val="nil"/>
            </w:tcBorders>
          </w:tcPr>
          <w:p>
            <w:pPr>
              <w:pStyle w:val="TableParagraph"/>
              <w:spacing w:before="31"/>
              <w:ind w:right="82"/>
              <w:rPr>
                <w:sz w:val="14"/>
              </w:rPr>
            </w:pPr>
            <w:r>
              <w:rPr>
                <w:w w:val="94"/>
                <w:sz w:val="14"/>
              </w:rPr>
              <w:t>2</w:t>
            </w:r>
          </w:p>
        </w:tc>
        <w:tc>
          <w:tcPr>
            <w:tcW w:w="600" w:type="dxa"/>
            <w:gridSpan w:val="2"/>
            <w:vMerge/>
            <w:tcBorders>
              <w:top w:val="nil"/>
              <w:bottom w:val="nil"/>
            </w:tcBorders>
          </w:tcPr>
          <w:p>
            <w:pPr>
              <w:rPr>
                <w:sz w:val="2"/>
                <w:szCs w:val="2"/>
              </w:rPr>
            </w:pPr>
          </w:p>
        </w:tc>
        <w:tc>
          <w:tcPr>
            <w:tcW w:w="602" w:type="dxa"/>
            <w:tcBorders>
              <w:top w:val="nil"/>
              <w:bottom w:val="nil"/>
            </w:tcBorders>
          </w:tcPr>
          <w:p>
            <w:pPr>
              <w:pStyle w:val="TableParagraph"/>
              <w:spacing w:before="31"/>
              <w:ind w:right="81"/>
              <w:rPr>
                <w:sz w:val="14"/>
              </w:rPr>
            </w:pPr>
            <w:r>
              <w:rPr>
                <w:w w:val="157"/>
                <w:sz w:val="14"/>
              </w:rPr>
              <w:t>-</w:t>
            </w:r>
          </w:p>
        </w:tc>
        <w:tc>
          <w:tcPr>
            <w:tcW w:w="601" w:type="dxa"/>
            <w:vMerge/>
            <w:tcBorders>
              <w:top w:val="nil"/>
              <w:bottom w:val="nil"/>
            </w:tcBorders>
          </w:tcPr>
          <w:p>
            <w:pPr>
              <w:rPr>
                <w:sz w:val="2"/>
                <w:szCs w:val="2"/>
              </w:rPr>
            </w:pPr>
          </w:p>
        </w:tc>
      </w:tr>
      <w:tr>
        <w:trPr>
          <w:trHeight w:val="248" w:hRule="atLeast"/>
        </w:trPr>
        <w:tc>
          <w:tcPr>
            <w:tcW w:w="602" w:type="dxa"/>
            <w:gridSpan w:val="2"/>
            <w:tcBorders>
              <w:top w:val="nil"/>
              <w:bottom w:val="nil"/>
            </w:tcBorders>
            <w:shd w:val="clear" w:color="auto" w:fill="CCFFFF"/>
          </w:tcPr>
          <w:p>
            <w:pPr>
              <w:pStyle w:val="TableParagraph"/>
              <w:spacing w:before="26"/>
              <w:ind w:right="81"/>
              <w:rPr>
                <w:sz w:val="14"/>
              </w:rPr>
            </w:pPr>
            <w:r>
              <w:rPr>
                <w:w w:val="94"/>
                <w:sz w:val="14"/>
              </w:rPr>
              <w:t>1</w:t>
            </w:r>
          </w:p>
        </w:tc>
        <w:tc>
          <w:tcPr>
            <w:tcW w:w="603" w:type="dxa"/>
            <w:gridSpan w:val="3"/>
            <w:tcBorders>
              <w:top w:val="nil"/>
              <w:bottom w:val="nil"/>
            </w:tcBorders>
            <w:shd w:val="clear" w:color="auto" w:fill="CCFFFF"/>
          </w:tcPr>
          <w:p>
            <w:pPr>
              <w:pStyle w:val="TableParagraph"/>
              <w:spacing w:before="26"/>
              <w:ind w:right="83"/>
              <w:rPr>
                <w:sz w:val="14"/>
              </w:rPr>
            </w:pPr>
            <w:r>
              <w:rPr>
                <w:w w:val="157"/>
                <w:sz w:val="14"/>
              </w:rPr>
              <w:t>-</w:t>
            </w:r>
          </w:p>
        </w:tc>
        <w:tc>
          <w:tcPr>
            <w:tcW w:w="602" w:type="dxa"/>
            <w:tcBorders>
              <w:top w:val="nil"/>
              <w:bottom w:val="nil"/>
            </w:tcBorders>
            <w:shd w:val="clear" w:color="auto" w:fill="CCFFFF"/>
          </w:tcPr>
          <w:p>
            <w:pPr>
              <w:pStyle w:val="TableParagraph"/>
              <w:spacing w:before="26"/>
              <w:ind w:right="83"/>
              <w:rPr>
                <w:sz w:val="14"/>
              </w:rPr>
            </w:pPr>
            <w:r>
              <w:rPr>
                <w:w w:val="157"/>
                <w:sz w:val="14"/>
              </w:rPr>
              <w:t>-</w:t>
            </w:r>
          </w:p>
        </w:tc>
        <w:tc>
          <w:tcPr>
            <w:tcW w:w="602" w:type="dxa"/>
            <w:tcBorders>
              <w:top w:val="nil"/>
              <w:bottom w:val="nil"/>
            </w:tcBorders>
            <w:shd w:val="clear" w:color="auto" w:fill="CCFFFF"/>
          </w:tcPr>
          <w:p>
            <w:pPr>
              <w:pStyle w:val="TableParagraph"/>
              <w:spacing w:before="26"/>
              <w:ind w:right="84"/>
              <w:rPr>
                <w:sz w:val="14"/>
              </w:rPr>
            </w:pPr>
            <w:r>
              <w:rPr>
                <w:w w:val="157"/>
                <w:sz w:val="14"/>
              </w:rPr>
              <w:t>-</w:t>
            </w:r>
          </w:p>
        </w:tc>
        <w:tc>
          <w:tcPr>
            <w:tcW w:w="601" w:type="dxa"/>
            <w:tcBorders>
              <w:top w:val="nil"/>
              <w:bottom w:val="nil"/>
            </w:tcBorders>
            <w:shd w:val="clear" w:color="auto" w:fill="CCFFFF"/>
          </w:tcPr>
          <w:p>
            <w:pPr>
              <w:pStyle w:val="TableParagraph"/>
              <w:spacing w:before="26"/>
              <w:ind w:right="84"/>
              <w:rPr>
                <w:sz w:val="14"/>
              </w:rPr>
            </w:pPr>
            <w:r>
              <w:rPr>
                <w:w w:val="95"/>
                <w:sz w:val="14"/>
              </w:rPr>
              <w:t>54</w:t>
            </w:r>
          </w:p>
        </w:tc>
        <w:tc>
          <w:tcPr>
            <w:tcW w:w="602" w:type="dxa"/>
            <w:gridSpan w:val="2"/>
            <w:tcBorders>
              <w:top w:val="nil"/>
              <w:bottom w:val="nil"/>
            </w:tcBorders>
            <w:shd w:val="clear" w:color="auto" w:fill="CCFFFF"/>
          </w:tcPr>
          <w:p>
            <w:pPr>
              <w:pStyle w:val="TableParagraph"/>
              <w:spacing w:before="26"/>
              <w:ind w:left="349"/>
              <w:jc w:val="left"/>
              <w:rPr>
                <w:sz w:val="14"/>
              </w:rPr>
            </w:pPr>
            <w:r>
              <w:rPr>
                <w:sz w:val="14"/>
              </w:rPr>
              <w:t>18</w:t>
            </w:r>
          </w:p>
        </w:tc>
        <w:tc>
          <w:tcPr>
            <w:tcW w:w="602" w:type="dxa"/>
            <w:gridSpan w:val="3"/>
            <w:tcBorders>
              <w:top w:val="nil"/>
              <w:bottom w:val="nil"/>
            </w:tcBorders>
            <w:shd w:val="clear" w:color="auto" w:fill="CCFFFF"/>
          </w:tcPr>
          <w:p>
            <w:pPr>
              <w:pStyle w:val="TableParagraph"/>
              <w:spacing w:before="26"/>
              <w:ind w:left="349"/>
              <w:jc w:val="left"/>
              <w:rPr>
                <w:sz w:val="14"/>
              </w:rPr>
            </w:pPr>
            <w:r>
              <w:rPr>
                <w:sz w:val="14"/>
              </w:rPr>
              <w:t>36</w:t>
            </w:r>
          </w:p>
        </w:tc>
        <w:tc>
          <w:tcPr>
            <w:tcW w:w="601" w:type="dxa"/>
            <w:gridSpan w:val="2"/>
            <w:tcBorders>
              <w:top w:val="nil"/>
              <w:bottom w:val="nil"/>
            </w:tcBorders>
            <w:shd w:val="clear" w:color="auto" w:fill="CCFFFF"/>
          </w:tcPr>
          <w:p>
            <w:pPr>
              <w:pStyle w:val="TableParagraph"/>
              <w:spacing w:before="26"/>
              <w:ind w:left="348"/>
              <w:jc w:val="left"/>
              <w:rPr>
                <w:sz w:val="14"/>
              </w:rPr>
            </w:pPr>
            <w:r>
              <w:rPr>
                <w:sz w:val="14"/>
              </w:rPr>
              <w:t>42</w:t>
            </w:r>
          </w:p>
        </w:tc>
        <w:tc>
          <w:tcPr>
            <w:tcW w:w="602" w:type="dxa"/>
            <w:gridSpan w:val="2"/>
            <w:tcBorders>
              <w:top w:val="nil"/>
              <w:bottom w:val="nil"/>
            </w:tcBorders>
            <w:shd w:val="clear" w:color="auto" w:fill="CCFFFF"/>
          </w:tcPr>
          <w:p>
            <w:pPr>
              <w:pStyle w:val="TableParagraph"/>
              <w:spacing w:before="26"/>
              <w:ind w:left="349"/>
              <w:jc w:val="left"/>
              <w:rPr>
                <w:sz w:val="14"/>
              </w:rPr>
            </w:pPr>
            <w:r>
              <w:rPr>
                <w:sz w:val="14"/>
              </w:rPr>
              <w:t>15</w:t>
            </w:r>
          </w:p>
        </w:tc>
        <w:tc>
          <w:tcPr>
            <w:tcW w:w="601" w:type="dxa"/>
            <w:tcBorders>
              <w:top w:val="nil"/>
              <w:bottom w:val="nil"/>
            </w:tcBorders>
            <w:shd w:val="clear" w:color="auto" w:fill="CCFFFF"/>
          </w:tcPr>
          <w:p>
            <w:pPr>
              <w:pStyle w:val="TableParagraph"/>
              <w:spacing w:before="26"/>
              <w:ind w:right="83"/>
              <w:rPr>
                <w:sz w:val="14"/>
              </w:rPr>
            </w:pPr>
            <w:r>
              <w:rPr>
                <w:w w:val="95"/>
                <w:sz w:val="14"/>
              </w:rPr>
              <w:t>27</w:t>
            </w:r>
          </w:p>
        </w:tc>
        <w:tc>
          <w:tcPr>
            <w:tcW w:w="601" w:type="dxa"/>
            <w:tcBorders>
              <w:top w:val="nil"/>
              <w:bottom w:val="nil"/>
            </w:tcBorders>
            <w:shd w:val="clear" w:color="auto" w:fill="CCFFFF"/>
          </w:tcPr>
          <w:p>
            <w:pPr>
              <w:pStyle w:val="TableParagraph"/>
              <w:spacing w:before="26"/>
              <w:ind w:right="83"/>
              <w:rPr>
                <w:sz w:val="14"/>
              </w:rPr>
            </w:pPr>
            <w:r>
              <w:rPr>
                <w:w w:val="95"/>
                <w:sz w:val="14"/>
              </w:rPr>
              <w:t>27</w:t>
            </w:r>
          </w:p>
        </w:tc>
        <w:tc>
          <w:tcPr>
            <w:tcW w:w="602" w:type="dxa"/>
            <w:tcBorders>
              <w:top w:val="nil"/>
              <w:bottom w:val="nil"/>
            </w:tcBorders>
            <w:shd w:val="clear" w:color="auto" w:fill="CCFFFF"/>
          </w:tcPr>
          <w:p>
            <w:pPr>
              <w:pStyle w:val="TableParagraph"/>
              <w:spacing w:before="26"/>
              <w:ind w:right="85"/>
              <w:rPr>
                <w:sz w:val="14"/>
              </w:rPr>
            </w:pPr>
            <w:r>
              <w:rPr>
                <w:w w:val="157"/>
                <w:sz w:val="14"/>
              </w:rPr>
              <w:t>-</w:t>
            </w:r>
          </w:p>
        </w:tc>
        <w:tc>
          <w:tcPr>
            <w:tcW w:w="601" w:type="dxa"/>
            <w:gridSpan w:val="2"/>
            <w:tcBorders>
              <w:top w:val="nil"/>
              <w:bottom w:val="nil"/>
            </w:tcBorders>
            <w:shd w:val="clear" w:color="auto" w:fill="CCFFFF"/>
          </w:tcPr>
          <w:p>
            <w:pPr>
              <w:pStyle w:val="TableParagraph"/>
              <w:spacing w:before="26"/>
              <w:ind w:left="349"/>
              <w:jc w:val="left"/>
              <w:rPr>
                <w:sz w:val="14"/>
              </w:rPr>
            </w:pPr>
            <w:r>
              <w:rPr>
                <w:sz w:val="14"/>
              </w:rPr>
              <w:t>27</w:t>
            </w:r>
          </w:p>
        </w:tc>
        <w:tc>
          <w:tcPr>
            <w:tcW w:w="600" w:type="dxa"/>
            <w:gridSpan w:val="2"/>
            <w:tcBorders>
              <w:top w:val="nil"/>
              <w:bottom w:val="nil"/>
            </w:tcBorders>
            <w:shd w:val="clear" w:color="auto" w:fill="CCFFFF"/>
          </w:tcPr>
          <w:p>
            <w:pPr>
              <w:pStyle w:val="TableParagraph"/>
              <w:spacing w:before="26"/>
              <w:ind w:right="83"/>
              <w:rPr>
                <w:sz w:val="14"/>
              </w:rPr>
            </w:pPr>
            <w:r>
              <w:rPr>
                <w:w w:val="94"/>
                <w:sz w:val="14"/>
              </w:rPr>
              <w:t>8</w:t>
            </w:r>
          </w:p>
        </w:tc>
        <w:tc>
          <w:tcPr>
            <w:tcW w:w="602" w:type="dxa"/>
            <w:tcBorders>
              <w:top w:val="nil"/>
              <w:bottom w:val="nil"/>
            </w:tcBorders>
            <w:shd w:val="clear" w:color="auto" w:fill="CCFFFF"/>
          </w:tcPr>
          <w:p>
            <w:pPr>
              <w:pStyle w:val="TableParagraph"/>
              <w:spacing w:before="26"/>
              <w:ind w:right="83"/>
              <w:rPr>
                <w:sz w:val="14"/>
              </w:rPr>
            </w:pPr>
            <w:r>
              <w:rPr>
                <w:w w:val="157"/>
                <w:sz w:val="14"/>
              </w:rPr>
              <w:t>-</w:t>
            </w:r>
          </w:p>
        </w:tc>
        <w:tc>
          <w:tcPr>
            <w:tcW w:w="601" w:type="dxa"/>
            <w:tcBorders>
              <w:top w:val="nil"/>
              <w:bottom w:val="nil"/>
            </w:tcBorders>
            <w:shd w:val="clear" w:color="auto" w:fill="CCFFFF"/>
          </w:tcPr>
          <w:p>
            <w:pPr>
              <w:pStyle w:val="TableParagraph"/>
              <w:spacing w:before="26"/>
              <w:ind w:right="83"/>
              <w:rPr>
                <w:sz w:val="14"/>
              </w:rPr>
            </w:pPr>
            <w:r>
              <w:rPr>
                <w:w w:val="94"/>
                <w:sz w:val="14"/>
              </w:rPr>
              <w:t>8</w:t>
            </w:r>
          </w:p>
        </w:tc>
      </w:tr>
      <w:tr>
        <w:trPr>
          <w:trHeight w:val="239" w:hRule="atLeast"/>
        </w:trPr>
        <w:tc>
          <w:tcPr>
            <w:tcW w:w="602" w:type="dxa"/>
            <w:gridSpan w:val="2"/>
            <w:tcBorders>
              <w:top w:val="nil"/>
              <w:bottom w:val="nil"/>
            </w:tcBorders>
          </w:tcPr>
          <w:p>
            <w:pPr>
              <w:pStyle w:val="TableParagraph"/>
              <w:spacing w:before="25"/>
              <w:ind w:right="81"/>
              <w:rPr>
                <w:sz w:val="14"/>
              </w:rPr>
            </w:pPr>
            <w:r>
              <w:rPr>
                <w:w w:val="157"/>
                <w:sz w:val="14"/>
              </w:rPr>
              <w:t>-</w:t>
            </w:r>
          </w:p>
        </w:tc>
        <w:tc>
          <w:tcPr>
            <w:tcW w:w="603" w:type="dxa"/>
            <w:gridSpan w:val="3"/>
            <w:tcBorders>
              <w:top w:val="nil"/>
              <w:bottom w:val="nil"/>
            </w:tcBorders>
          </w:tcPr>
          <w:p>
            <w:pPr>
              <w:pStyle w:val="TableParagraph"/>
              <w:spacing w:before="25"/>
              <w:ind w:right="83"/>
              <w:rPr>
                <w:sz w:val="14"/>
              </w:rPr>
            </w:pPr>
            <w:r>
              <w:rPr>
                <w:w w:val="157"/>
                <w:sz w:val="14"/>
              </w:rPr>
              <w:t>-</w:t>
            </w:r>
          </w:p>
        </w:tc>
        <w:tc>
          <w:tcPr>
            <w:tcW w:w="602" w:type="dxa"/>
            <w:tcBorders>
              <w:top w:val="nil"/>
              <w:bottom w:val="nil"/>
            </w:tcBorders>
          </w:tcPr>
          <w:p>
            <w:pPr>
              <w:pStyle w:val="TableParagraph"/>
              <w:spacing w:before="25"/>
              <w:ind w:right="83"/>
              <w:rPr>
                <w:sz w:val="14"/>
              </w:rPr>
            </w:pPr>
            <w:r>
              <w:rPr>
                <w:w w:val="157"/>
                <w:sz w:val="14"/>
              </w:rPr>
              <w:t>-</w:t>
            </w:r>
          </w:p>
        </w:tc>
        <w:tc>
          <w:tcPr>
            <w:tcW w:w="602" w:type="dxa"/>
            <w:tcBorders>
              <w:top w:val="nil"/>
              <w:bottom w:val="nil"/>
            </w:tcBorders>
          </w:tcPr>
          <w:p>
            <w:pPr>
              <w:pStyle w:val="TableParagraph"/>
              <w:spacing w:before="25"/>
              <w:ind w:right="84"/>
              <w:rPr>
                <w:sz w:val="14"/>
              </w:rPr>
            </w:pPr>
            <w:r>
              <w:rPr>
                <w:w w:val="157"/>
                <w:sz w:val="14"/>
              </w:rPr>
              <w:t>-</w:t>
            </w:r>
          </w:p>
        </w:tc>
        <w:tc>
          <w:tcPr>
            <w:tcW w:w="601" w:type="dxa"/>
            <w:tcBorders>
              <w:top w:val="nil"/>
              <w:bottom w:val="nil"/>
            </w:tcBorders>
          </w:tcPr>
          <w:p>
            <w:pPr>
              <w:pStyle w:val="TableParagraph"/>
              <w:spacing w:before="25"/>
              <w:ind w:right="83"/>
              <w:rPr>
                <w:sz w:val="14"/>
              </w:rPr>
            </w:pPr>
            <w:r>
              <w:rPr>
                <w:w w:val="94"/>
                <w:sz w:val="14"/>
              </w:rPr>
              <w:t>2</w:t>
            </w:r>
          </w:p>
        </w:tc>
        <w:tc>
          <w:tcPr>
            <w:tcW w:w="602" w:type="dxa"/>
            <w:gridSpan w:val="2"/>
            <w:tcBorders>
              <w:top w:val="nil"/>
              <w:bottom w:val="nil"/>
            </w:tcBorders>
          </w:tcPr>
          <w:p>
            <w:pPr>
              <w:pStyle w:val="TableParagraph"/>
              <w:spacing w:before="25"/>
              <w:ind w:right="83"/>
              <w:rPr>
                <w:sz w:val="14"/>
              </w:rPr>
            </w:pPr>
            <w:r>
              <w:rPr>
                <w:w w:val="157"/>
                <w:sz w:val="14"/>
              </w:rPr>
              <w:t>-</w:t>
            </w:r>
          </w:p>
        </w:tc>
        <w:tc>
          <w:tcPr>
            <w:tcW w:w="602" w:type="dxa"/>
            <w:gridSpan w:val="3"/>
            <w:tcBorders>
              <w:top w:val="nil"/>
              <w:bottom w:val="nil"/>
            </w:tcBorders>
          </w:tcPr>
          <w:p>
            <w:pPr>
              <w:pStyle w:val="TableParagraph"/>
              <w:spacing w:before="25"/>
              <w:ind w:right="84"/>
              <w:rPr>
                <w:sz w:val="14"/>
              </w:rPr>
            </w:pPr>
            <w:r>
              <w:rPr>
                <w:w w:val="94"/>
                <w:sz w:val="14"/>
              </w:rPr>
              <w:t>2</w:t>
            </w:r>
          </w:p>
        </w:tc>
        <w:tc>
          <w:tcPr>
            <w:tcW w:w="601" w:type="dxa"/>
            <w:gridSpan w:val="2"/>
            <w:tcBorders>
              <w:top w:val="nil"/>
              <w:bottom w:val="nil"/>
            </w:tcBorders>
          </w:tcPr>
          <w:p>
            <w:pPr>
              <w:pStyle w:val="TableParagraph"/>
              <w:spacing w:before="25"/>
              <w:ind w:right="84"/>
              <w:rPr>
                <w:sz w:val="14"/>
              </w:rPr>
            </w:pPr>
            <w:r>
              <w:rPr>
                <w:w w:val="94"/>
                <w:sz w:val="14"/>
              </w:rPr>
              <w:t>2</w:t>
            </w:r>
          </w:p>
        </w:tc>
        <w:tc>
          <w:tcPr>
            <w:tcW w:w="602" w:type="dxa"/>
            <w:gridSpan w:val="2"/>
            <w:tcBorders>
              <w:top w:val="nil"/>
              <w:bottom w:val="nil"/>
            </w:tcBorders>
          </w:tcPr>
          <w:p>
            <w:pPr>
              <w:pStyle w:val="TableParagraph"/>
              <w:spacing w:before="25"/>
              <w:ind w:right="83"/>
              <w:rPr>
                <w:sz w:val="14"/>
              </w:rPr>
            </w:pPr>
            <w:r>
              <w:rPr>
                <w:w w:val="157"/>
                <w:sz w:val="14"/>
              </w:rPr>
              <w:t>-</w:t>
            </w:r>
          </w:p>
        </w:tc>
        <w:tc>
          <w:tcPr>
            <w:tcW w:w="601" w:type="dxa"/>
            <w:tcBorders>
              <w:top w:val="nil"/>
              <w:bottom w:val="nil"/>
            </w:tcBorders>
          </w:tcPr>
          <w:p>
            <w:pPr>
              <w:pStyle w:val="TableParagraph"/>
              <w:spacing w:before="25"/>
              <w:ind w:right="83"/>
              <w:rPr>
                <w:sz w:val="14"/>
              </w:rPr>
            </w:pPr>
            <w:r>
              <w:rPr>
                <w:w w:val="94"/>
                <w:sz w:val="14"/>
              </w:rPr>
              <w:t>2</w:t>
            </w:r>
          </w:p>
        </w:tc>
        <w:tc>
          <w:tcPr>
            <w:tcW w:w="601" w:type="dxa"/>
            <w:tcBorders>
              <w:top w:val="nil"/>
              <w:bottom w:val="nil"/>
            </w:tcBorders>
          </w:tcPr>
          <w:p>
            <w:pPr>
              <w:pStyle w:val="TableParagraph"/>
              <w:spacing w:before="25"/>
              <w:ind w:right="83"/>
              <w:rPr>
                <w:sz w:val="14"/>
              </w:rPr>
            </w:pPr>
            <w:r>
              <w:rPr>
                <w:w w:val="94"/>
                <w:sz w:val="14"/>
              </w:rPr>
              <w:t>5</w:t>
            </w:r>
          </w:p>
        </w:tc>
        <w:tc>
          <w:tcPr>
            <w:tcW w:w="602" w:type="dxa"/>
            <w:tcBorders>
              <w:top w:val="nil"/>
              <w:bottom w:val="nil"/>
            </w:tcBorders>
          </w:tcPr>
          <w:p>
            <w:pPr>
              <w:pStyle w:val="TableParagraph"/>
              <w:spacing w:before="25"/>
              <w:ind w:right="82"/>
              <w:rPr>
                <w:sz w:val="14"/>
              </w:rPr>
            </w:pPr>
            <w:r>
              <w:rPr>
                <w:w w:val="157"/>
                <w:sz w:val="14"/>
              </w:rPr>
              <w:t>-</w:t>
            </w:r>
          </w:p>
        </w:tc>
        <w:tc>
          <w:tcPr>
            <w:tcW w:w="601" w:type="dxa"/>
            <w:gridSpan w:val="2"/>
            <w:tcBorders>
              <w:top w:val="nil"/>
              <w:bottom w:val="nil"/>
            </w:tcBorders>
          </w:tcPr>
          <w:p>
            <w:pPr>
              <w:pStyle w:val="TableParagraph"/>
              <w:spacing w:before="25"/>
              <w:ind w:right="82"/>
              <w:rPr>
                <w:sz w:val="14"/>
              </w:rPr>
            </w:pPr>
            <w:r>
              <w:rPr>
                <w:w w:val="94"/>
                <w:sz w:val="14"/>
              </w:rPr>
              <w:t>5</w:t>
            </w:r>
          </w:p>
        </w:tc>
        <w:tc>
          <w:tcPr>
            <w:tcW w:w="600" w:type="dxa"/>
            <w:gridSpan w:val="2"/>
            <w:vMerge w:val="restart"/>
            <w:tcBorders>
              <w:top w:val="nil"/>
              <w:bottom w:val="nil"/>
            </w:tcBorders>
          </w:tcPr>
          <w:p>
            <w:pPr>
              <w:pStyle w:val="TableParagraph"/>
              <w:spacing w:line="314" w:lineRule="auto" w:before="25"/>
              <w:ind w:left="428" w:right="81" w:hanging="1"/>
              <w:rPr>
                <w:sz w:val="14"/>
              </w:rPr>
            </w:pPr>
            <w:r>
              <w:rPr>
                <w:w w:val="140"/>
                <w:sz w:val="14"/>
              </w:rPr>
              <w:t>- </w:t>
            </w:r>
            <w:r>
              <w:rPr>
                <w:w w:val="90"/>
                <w:sz w:val="14"/>
              </w:rPr>
              <w:t>5</w:t>
            </w:r>
          </w:p>
          <w:p>
            <w:pPr>
              <w:pStyle w:val="TableParagraph"/>
              <w:spacing w:before="2"/>
              <w:ind w:right="81"/>
              <w:rPr>
                <w:sz w:val="14"/>
              </w:rPr>
            </w:pPr>
            <w:r>
              <w:rPr>
                <w:w w:val="157"/>
                <w:sz w:val="14"/>
              </w:rPr>
              <w:t>-</w:t>
            </w:r>
          </w:p>
          <w:p>
            <w:pPr>
              <w:pStyle w:val="TableParagraph"/>
              <w:spacing w:before="60"/>
              <w:ind w:right="81"/>
              <w:rPr>
                <w:sz w:val="14"/>
              </w:rPr>
            </w:pPr>
            <w:r>
              <w:rPr>
                <w:w w:val="157"/>
                <w:sz w:val="14"/>
              </w:rPr>
              <w:t>-</w:t>
            </w:r>
          </w:p>
          <w:p>
            <w:pPr>
              <w:pStyle w:val="TableParagraph"/>
              <w:spacing w:line="316" w:lineRule="auto" w:before="58"/>
              <w:ind w:left="428" w:right="81" w:hanging="1"/>
              <w:rPr>
                <w:sz w:val="14"/>
              </w:rPr>
            </w:pPr>
            <w:r>
              <w:rPr>
                <w:w w:val="140"/>
                <w:sz w:val="14"/>
              </w:rPr>
              <w:t>- </w:t>
            </w:r>
            <w:r>
              <w:rPr>
                <w:w w:val="90"/>
                <w:sz w:val="14"/>
              </w:rPr>
              <w:t>1</w:t>
            </w:r>
          </w:p>
          <w:p>
            <w:pPr>
              <w:pStyle w:val="TableParagraph"/>
              <w:spacing w:line="187" w:lineRule="exact"/>
              <w:ind w:right="81"/>
              <w:rPr>
                <w:sz w:val="14"/>
              </w:rPr>
            </w:pPr>
            <w:r>
              <w:rPr>
                <w:w w:val="94"/>
                <w:sz w:val="14"/>
              </w:rPr>
              <w:t>2</w:t>
            </w:r>
          </w:p>
        </w:tc>
        <w:tc>
          <w:tcPr>
            <w:tcW w:w="602" w:type="dxa"/>
            <w:tcBorders>
              <w:top w:val="nil"/>
              <w:bottom w:val="nil"/>
            </w:tcBorders>
          </w:tcPr>
          <w:p>
            <w:pPr>
              <w:pStyle w:val="TableParagraph"/>
              <w:spacing w:before="25"/>
              <w:ind w:right="81"/>
              <w:rPr>
                <w:sz w:val="14"/>
              </w:rPr>
            </w:pPr>
            <w:r>
              <w:rPr>
                <w:w w:val="157"/>
                <w:sz w:val="14"/>
              </w:rPr>
              <w:t>-</w:t>
            </w:r>
          </w:p>
        </w:tc>
        <w:tc>
          <w:tcPr>
            <w:tcW w:w="601" w:type="dxa"/>
            <w:vMerge w:val="restart"/>
            <w:tcBorders>
              <w:top w:val="nil"/>
              <w:bottom w:val="nil"/>
            </w:tcBorders>
          </w:tcPr>
          <w:p>
            <w:pPr>
              <w:pStyle w:val="TableParagraph"/>
              <w:spacing w:line="314" w:lineRule="auto" w:before="25"/>
              <w:ind w:left="429" w:right="80" w:hanging="1"/>
              <w:rPr>
                <w:sz w:val="14"/>
              </w:rPr>
            </w:pPr>
            <w:r>
              <w:rPr>
                <w:w w:val="140"/>
                <w:sz w:val="14"/>
              </w:rPr>
              <w:t>- </w:t>
            </w:r>
            <w:r>
              <w:rPr>
                <w:w w:val="90"/>
                <w:sz w:val="14"/>
              </w:rPr>
              <w:t>5</w:t>
            </w:r>
          </w:p>
          <w:p>
            <w:pPr>
              <w:pStyle w:val="TableParagraph"/>
              <w:spacing w:before="2"/>
              <w:ind w:right="80"/>
              <w:rPr>
                <w:sz w:val="14"/>
              </w:rPr>
            </w:pPr>
            <w:r>
              <w:rPr>
                <w:w w:val="157"/>
                <w:sz w:val="14"/>
              </w:rPr>
              <w:t>-</w:t>
            </w:r>
          </w:p>
          <w:p>
            <w:pPr>
              <w:pStyle w:val="TableParagraph"/>
              <w:spacing w:before="60"/>
              <w:ind w:right="80"/>
              <w:rPr>
                <w:sz w:val="14"/>
              </w:rPr>
            </w:pPr>
            <w:r>
              <w:rPr>
                <w:w w:val="157"/>
                <w:sz w:val="14"/>
              </w:rPr>
              <w:t>-</w:t>
            </w:r>
          </w:p>
          <w:p>
            <w:pPr>
              <w:pStyle w:val="TableParagraph"/>
              <w:spacing w:line="316" w:lineRule="auto" w:before="58"/>
              <w:ind w:left="429" w:right="80" w:hanging="1"/>
              <w:rPr>
                <w:sz w:val="14"/>
              </w:rPr>
            </w:pPr>
            <w:r>
              <w:rPr>
                <w:w w:val="140"/>
                <w:sz w:val="14"/>
              </w:rPr>
              <w:t>- </w:t>
            </w:r>
            <w:r>
              <w:rPr>
                <w:w w:val="90"/>
                <w:sz w:val="14"/>
              </w:rPr>
              <w:t>1</w:t>
            </w:r>
          </w:p>
          <w:p>
            <w:pPr>
              <w:pStyle w:val="TableParagraph"/>
              <w:spacing w:line="187" w:lineRule="exact"/>
              <w:ind w:right="80"/>
              <w:rPr>
                <w:sz w:val="14"/>
              </w:rPr>
            </w:pPr>
            <w:r>
              <w:rPr>
                <w:w w:val="94"/>
                <w:sz w:val="14"/>
              </w:rPr>
              <w:t>2</w:t>
            </w:r>
          </w:p>
        </w:tc>
      </w:tr>
      <w:tr>
        <w:trPr>
          <w:trHeight w:val="246" w:hRule="atLeast"/>
        </w:trPr>
        <w:tc>
          <w:tcPr>
            <w:tcW w:w="602" w:type="dxa"/>
            <w:gridSpan w:val="2"/>
            <w:tcBorders>
              <w:top w:val="nil"/>
              <w:bottom w:val="nil"/>
            </w:tcBorders>
          </w:tcPr>
          <w:p>
            <w:pPr>
              <w:pStyle w:val="TableParagraph"/>
              <w:spacing w:before="31"/>
              <w:ind w:right="81"/>
              <w:rPr>
                <w:sz w:val="14"/>
              </w:rPr>
            </w:pPr>
            <w:r>
              <w:rPr>
                <w:w w:val="157"/>
                <w:sz w:val="14"/>
              </w:rPr>
              <w:t>-</w:t>
            </w:r>
          </w:p>
        </w:tc>
        <w:tc>
          <w:tcPr>
            <w:tcW w:w="603" w:type="dxa"/>
            <w:gridSpan w:val="3"/>
            <w:tcBorders>
              <w:top w:val="nil"/>
              <w:bottom w:val="nil"/>
            </w:tcBorders>
          </w:tcPr>
          <w:p>
            <w:pPr>
              <w:pStyle w:val="TableParagraph"/>
              <w:spacing w:before="31"/>
              <w:ind w:right="83"/>
              <w:rPr>
                <w:sz w:val="14"/>
              </w:rPr>
            </w:pPr>
            <w:r>
              <w:rPr>
                <w:w w:val="157"/>
                <w:sz w:val="14"/>
              </w:rPr>
              <w:t>-</w:t>
            </w:r>
          </w:p>
        </w:tc>
        <w:tc>
          <w:tcPr>
            <w:tcW w:w="602" w:type="dxa"/>
            <w:tcBorders>
              <w:top w:val="nil"/>
              <w:bottom w:val="nil"/>
            </w:tcBorders>
          </w:tcPr>
          <w:p>
            <w:pPr>
              <w:pStyle w:val="TableParagraph"/>
              <w:spacing w:before="31"/>
              <w:ind w:right="83"/>
              <w:rPr>
                <w:sz w:val="14"/>
              </w:rPr>
            </w:pPr>
            <w:r>
              <w:rPr>
                <w:w w:val="157"/>
                <w:sz w:val="14"/>
              </w:rPr>
              <w:t>-</w:t>
            </w:r>
          </w:p>
        </w:tc>
        <w:tc>
          <w:tcPr>
            <w:tcW w:w="602" w:type="dxa"/>
            <w:tcBorders>
              <w:top w:val="nil"/>
              <w:bottom w:val="nil"/>
            </w:tcBorders>
          </w:tcPr>
          <w:p>
            <w:pPr>
              <w:pStyle w:val="TableParagraph"/>
              <w:spacing w:before="31"/>
              <w:ind w:right="83"/>
              <w:rPr>
                <w:sz w:val="14"/>
              </w:rPr>
            </w:pPr>
            <w:r>
              <w:rPr>
                <w:w w:val="157"/>
                <w:sz w:val="14"/>
              </w:rPr>
              <w:t>-</w:t>
            </w:r>
          </w:p>
        </w:tc>
        <w:tc>
          <w:tcPr>
            <w:tcW w:w="601" w:type="dxa"/>
            <w:tcBorders>
              <w:top w:val="nil"/>
              <w:bottom w:val="nil"/>
            </w:tcBorders>
          </w:tcPr>
          <w:p>
            <w:pPr>
              <w:pStyle w:val="TableParagraph"/>
              <w:spacing w:before="31"/>
              <w:ind w:right="84"/>
              <w:rPr>
                <w:sz w:val="14"/>
              </w:rPr>
            </w:pPr>
            <w:r>
              <w:rPr>
                <w:w w:val="90"/>
                <w:sz w:val="14"/>
              </w:rPr>
              <w:t>12</w:t>
            </w:r>
          </w:p>
        </w:tc>
        <w:tc>
          <w:tcPr>
            <w:tcW w:w="602" w:type="dxa"/>
            <w:gridSpan w:val="2"/>
            <w:tcBorders>
              <w:top w:val="nil"/>
              <w:bottom w:val="nil"/>
            </w:tcBorders>
          </w:tcPr>
          <w:p>
            <w:pPr>
              <w:pStyle w:val="TableParagraph"/>
              <w:spacing w:before="31"/>
              <w:ind w:right="83"/>
              <w:rPr>
                <w:sz w:val="14"/>
              </w:rPr>
            </w:pPr>
            <w:r>
              <w:rPr>
                <w:w w:val="94"/>
                <w:sz w:val="14"/>
              </w:rPr>
              <w:t>4</w:t>
            </w:r>
          </w:p>
        </w:tc>
        <w:tc>
          <w:tcPr>
            <w:tcW w:w="602" w:type="dxa"/>
            <w:gridSpan w:val="3"/>
            <w:tcBorders>
              <w:top w:val="nil"/>
              <w:bottom w:val="nil"/>
            </w:tcBorders>
          </w:tcPr>
          <w:p>
            <w:pPr>
              <w:pStyle w:val="TableParagraph"/>
              <w:spacing w:before="31"/>
              <w:ind w:right="84"/>
              <w:rPr>
                <w:sz w:val="14"/>
              </w:rPr>
            </w:pPr>
            <w:r>
              <w:rPr>
                <w:w w:val="94"/>
                <w:sz w:val="14"/>
              </w:rPr>
              <w:t>8</w:t>
            </w:r>
          </w:p>
        </w:tc>
        <w:tc>
          <w:tcPr>
            <w:tcW w:w="601" w:type="dxa"/>
            <w:gridSpan w:val="2"/>
            <w:tcBorders>
              <w:top w:val="nil"/>
              <w:bottom w:val="nil"/>
            </w:tcBorders>
          </w:tcPr>
          <w:p>
            <w:pPr>
              <w:pStyle w:val="TableParagraph"/>
              <w:spacing w:before="31"/>
              <w:ind w:left="352"/>
              <w:jc w:val="left"/>
              <w:rPr>
                <w:sz w:val="14"/>
              </w:rPr>
            </w:pPr>
            <w:r>
              <w:rPr>
                <w:sz w:val="14"/>
              </w:rPr>
              <w:t>10</w:t>
            </w:r>
          </w:p>
        </w:tc>
        <w:tc>
          <w:tcPr>
            <w:tcW w:w="602" w:type="dxa"/>
            <w:gridSpan w:val="2"/>
            <w:tcBorders>
              <w:top w:val="nil"/>
              <w:bottom w:val="nil"/>
            </w:tcBorders>
          </w:tcPr>
          <w:p>
            <w:pPr>
              <w:pStyle w:val="TableParagraph"/>
              <w:spacing w:before="31"/>
              <w:ind w:right="83"/>
              <w:rPr>
                <w:sz w:val="14"/>
              </w:rPr>
            </w:pPr>
            <w:r>
              <w:rPr>
                <w:w w:val="94"/>
                <w:sz w:val="14"/>
              </w:rPr>
              <w:t>4</w:t>
            </w:r>
          </w:p>
        </w:tc>
        <w:tc>
          <w:tcPr>
            <w:tcW w:w="601" w:type="dxa"/>
            <w:tcBorders>
              <w:top w:val="nil"/>
              <w:bottom w:val="nil"/>
            </w:tcBorders>
          </w:tcPr>
          <w:p>
            <w:pPr>
              <w:pStyle w:val="TableParagraph"/>
              <w:spacing w:before="31"/>
              <w:ind w:right="83"/>
              <w:rPr>
                <w:sz w:val="14"/>
              </w:rPr>
            </w:pPr>
            <w:r>
              <w:rPr>
                <w:w w:val="94"/>
                <w:sz w:val="14"/>
              </w:rPr>
              <w:t>6</w:t>
            </w:r>
          </w:p>
        </w:tc>
        <w:tc>
          <w:tcPr>
            <w:tcW w:w="601" w:type="dxa"/>
            <w:tcBorders>
              <w:top w:val="nil"/>
              <w:bottom w:val="nil"/>
            </w:tcBorders>
          </w:tcPr>
          <w:p>
            <w:pPr>
              <w:pStyle w:val="TableParagraph"/>
              <w:spacing w:before="31"/>
              <w:ind w:right="82"/>
              <w:rPr>
                <w:sz w:val="14"/>
              </w:rPr>
            </w:pPr>
            <w:r>
              <w:rPr>
                <w:w w:val="90"/>
                <w:sz w:val="14"/>
              </w:rPr>
              <w:t>14</w:t>
            </w:r>
          </w:p>
        </w:tc>
        <w:tc>
          <w:tcPr>
            <w:tcW w:w="602" w:type="dxa"/>
            <w:tcBorders>
              <w:top w:val="nil"/>
              <w:bottom w:val="nil"/>
            </w:tcBorders>
          </w:tcPr>
          <w:p>
            <w:pPr>
              <w:pStyle w:val="TableParagraph"/>
              <w:spacing w:before="31"/>
              <w:ind w:right="82"/>
              <w:rPr>
                <w:sz w:val="14"/>
              </w:rPr>
            </w:pPr>
            <w:r>
              <w:rPr>
                <w:w w:val="157"/>
                <w:sz w:val="14"/>
              </w:rPr>
              <w:t>-</w:t>
            </w:r>
          </w:p>
        </w:tc>
        <w:tc>
          <w:tcPr>
            <w:tcW w:w="601" w:type="dxa"/>
            <w:gridSpan w:val="2"/>
            <w:tcBorders>
              <w:top w:val="nil"/>
              <w:bottom w:val="nil"/>
            </w:tcBorders>
          </w:tcPr>
          <w:p>
            <w:pPr>
              <w:pStyle w:val="TableParagraph"/>
              <w:spacing w:before="31"/>
              <w:ind w:left="353"/>
              <w:jc w:val="left"/>
              <w:rPr>
                <w:sz w:val="14"/>
              </w:rPr>
            </w:pPr>
            <w:r>
              <w:rPr>
                <w:sz w:val="14"/>
              </w:rPr>
              <w:t>14</w:t>
            </w:r>
          </w:p>
        </w:tc>
        <w:tc>
          <w:tcPr>
            <w:tcW w:w="600" w:type="dxa"/>
            <w:gridSpan w:val="2"/>
            <w:vMerge/>
            <w:tcBorders>
              <w:top w:val="nil"/>
              <w:bottom w:val="nil"/>
            </w:tcBorders>
          </w:tcPr>
          <w:p>
            <w:pPr>
              <w:rPr>
                <w:sz w:val="2"/>
                <w:szCs w:val="2"/>
              </w:rPr>
            </w:pPr>
          </w:p>
        </w:tc>
        <w:tc>
          <w:tcPr>
            <w:tcW w:w="602" w:type="dxa"/>
            <w:tcBorders>
              <w:top w:val="nil"/>
              <w:bottom w:val="nil"/>
            </w:tcBorders>
          </w:tcPr>
          <w:p>
            <w:pPr>
              <w:pStyle w:val="TableParagraph"/>
              <w:spacing w:before="31"/>
              <w:ind w:right="80"/>
              <w:rPr>
                <w:sz w:val="14"/>
              </w:rPr>
            </w:pPr>
            <w:r>
              <w:rPr>
                <w:w w:val="157"/>
                <w:sz w:val="14"/>
              </w:rPr>
              <w:t>-</w:t>
            </w:r>
          </w:p>
        </w:tc>
        <w:tc>
          <w:tcPr>
            <w:tcW w:w="601" w:type="dxa"/>
            <w:vMerge/>
            <w:tcBorders>
              <w:top w:val="nil"/>
              <w:bottom w:val="nil"/>
            </w:tcBorders>
          </w:tcPr>
          <w:p>
            <w:pPr>
              <w:rPr>
                <w:sz w:val="2"/>
                <w:szCs w:val="2"/>
              </w:rPr>
            </w:pPr>
          </w:p>
        </w:tc>
      </w:tr>
      <w:tr>
        <w:trPr>
          <w:trHeight w:val="247" w:hRule="atLeast"/>
        </w:trPr>
        <w:tc>
          <w:tcPr>
            <w:tcW w:w="602" w:type="dxa"/>
            <w:gridSpan w:val="2"/>
            <w:tcBorders>
              <w:top w:val="nil"/>
              <w:bottom w:val="nil"/>
            </w:tcBorders>
          </w:tcPr>
          <w:p>
            <w:pPr>
              <w:pStyle w:val="TableParagraph"/>
              <w:spacing w:before="32"/>
              <w:ind w:right="81"/>
              <w:rPr>
                <w:sz w:val="14"/>
              </w:rPr>
            </w:pPr>
            <w:r>
              <w:rPr>
                <w:w w:val="157"/>
                <w:sz w:val="14"/>
              </w:rPr>
              <w:t>-</w:t>
            </w:r>
          </w:p>
        </w:tc>
        <w:tc>
          <w:tcPr>
            <w:tcW w:w="603" w:type="dxa"/>
            <w:gridSpan w:val="3"/>
            <w:tcBorders>
              <w:top w:val="nil"/>
              <w:bottom w:val="nil"/>
            </w:tcBorders>
          </w:tcPr>
          <w:p>
            <w:pPr>
              <w:pStyle w:val="TableParagraph"/>
              <w:spacing w:before="32"/>
              <w:ind w:right="83"/>
              <w:rPr>
                <w:sz w:val="14"/>
              </w:rPr>
            </w:pPr>
            <w:r>
              <w:rPr>
                <w:w w:val="157"/>
                <w:sz w:val="14"/>
              </w:rPr>
              <w:t>-</w:t>
            </w:r>
          </w:p>
        </w:tc>
        <w:tc>
          <w:tcPr>
            <w:tcW w:w="602" w:type="dxa"/>
            <w:tcBorders>
              <w:top w:val="nil"/>
              <w:bottom w:val="nil"/>
            </w:tcBorders>
          </w:tcPr>
          <w:p>
            <w:pPr>
              <w:pStyle w:val="TableParagraph"/>
              <w:spacing w:before="32"/>
              <w:ind w:right="83"/>
              <w:rPr>
                <w:sz w:val="14"/>
              </w:rPr>
            </w:pPr>
            <w:r>
              <w:rPr>
                <w:w w:val="157"/>
                <w:sz w:val="14"/>
              </w:rPr>
              <w:t>-</w:t>
            </w:r>
          </w:p>
        </w:tc>
        <w:tc>
          <w:tcPr>
            <w:tcW w:w="602" w:type="dxa"/>
            <w:tcBorders>
              <w:top w:val="nil"/>
              <w:bottom w:val="nil"/>
            </w:tcBorders>
          </w:tcPr>
          <w:p>
            <w:pPr>
              <w:pStyle w:val="TableParagraph"/>
              <w:spacing w:before="32"/>
              <w:ind w:right="83"/>
              <w:rPr>
                <w:sz w:val="14"/>
              </w:rPr>
            </w:pPr>
            <w:r>
              <w:rPr>
                <w:w w:val="157"/>
                <w:sz w:val="14"/>
              </w:rPr>
              <w:t>-</w:t>
            </w:r>
          </w:p>
        </w:tc>
        <w:tc>
          <w:tcPr>
            <w:tcW w:w="601" w:type="dxa"/>
            <w:tcBorders>
              <w:top w:val="nil"/>
              <w:bottom w:val="nil"/>
            </w:tcBorders>
          </w:tcPr>
          <w:p>
            <w:pPr>
              <w:pStyle w:val="TableParagraph"/>
              <w:spacing w:before="32"/>
              <w:ind w:right="83"/>
              <w:rPr>
                <w:sz w:val="14"/>
              </w:rPr>
            </w:pPr>
            <w:r>
              <w:rPr>
                <w:w w:val="94"/>
                <w:sz w:val="14"/>
              </w:rPr>
              <w:t>5</w:t>
            </w:r>
          </w:p>
        </w:tc>
        <w:tc>
          <w:tcPr>
            <w:tcW w:w="602" w:type="dxa"/>
            <w:gridSpan w:val="2"/>
            <w:tcBorders>
              <w:top w:val="nil"/>
              <w:bottom w:val="nil"/>
            </w:tcBorders>
          </w:tcPr>
          <w:p>
            <w:pPr>
              <w:pStyle w:val="TableParagraph"/>
              <w:spacing w:before="32"/>
              <w:ind w:right="83"/>
              <w:rPr>
                <w:sz w:val="14"/>
              </w:rPr>
            </w:pPr>
            <w:r>
              <w:rPr>
                <w:w w:val="94"/>
                <w:sz w:val="14"/>
              </w:rPr>
              <w:t>1</w:t>
            </w:r>
          </w:p>
        </w:tc>
        <w:tc>
          <w:tcPr>
            <w:tcW w:w="602" w:type="dxa"/>
            <w:gridSpan w:val="3"/>
            <w:tcBorders>
              <w:top w:val="nil"/>
              <w:bottom w:val="nil"/>
            </w:tcBorders>
          </w:tcPr>
          <w:p>
            <w:pPr>
              <w:pStyle w:val="TableParagraph"/>
              <w:spacing w:before="32"/>
              <w:ind w:right="84"/>
              <w:rPr>
                <w:sz w:val="14"/>
              </w:rPr>
            </w:pPr>
            <w:r>
              <w:rPr>
                <w:w w:val="94"/>
                <w:sz w:val="14"/>
              </w:rPr>
              <w:t>4</w:t>
            </w:r>
          </w:p>
        </w:tc>
        <w:tc>
          <w:tcPr>
            <w:tcW w:w="601" w:type="dxa"/>
            <w:gridSpan w:val="2"/>
            <w:tcBorders>
              <w:top w:val="nil"/>
              <w:bottom w:val="nil"/>
            </w:tcBorders>
          </w:tcPr>
          <w:p>
            <w:pPr>
              <w:pStyle w:val="TableParagraph"/>
              <w:spacing w:before="32"/>
              <w:ind w:right="83"/>
              <w:rPr>
                <w:sz w:val="14"/>
              </w:rPr>
            </w:pPr>
            <w:r>
              <w:rPr>
                <w:w w:val="94"/>
                <w:sz w:val="14"/>
              </w:rPr>
              <w:t>3</w:t>
            </w:r>
          </w:p>
        </w:tc>
        <w:tc>
          <w:tcPr>
            <w:tcW w:w="602" w:type="dxa"/>
            <w:gridSpan w:val="2"/>
            <w:tcBorders>
              <w:top w:val="nil"/>
              <w:bottom w:val="nil"/>
            </w:tcBorders>
          </w:tcPr>
          <w:p>
            <w:pPr>
              <w:pStyle w:val="TableParagraph"/>
              <w:spacing w:before="32"/>
              <w:ind w:right="83"/>
              <w:rPr>
                <w:sz w:val="14"/>
              </w:rPr>
            </w:pPr>
            <w:r>
              <w:rPr>
                <w:w w:val="94"/>
                <w:sz w:val="14"/>
              </w:rPr>
              <w:t>1</w:t>
            </w:r>
          </w:p>
        </w:tc>
        <w:tc>
          <w:tcPr>
            <w:tcW w:w="601" w:type="dxa"/>
            <w:tcBorders>
              <w:top w:val="nil"/>
              <w:bottom w:val="nil"/>
            </w:tcBorders>
          </w:tcPr>
          <w:p>
            <w:pPr>
              <w:pStyle w:val="TableParagraph"/>
              <w:spacing w:before="32"/>
              <w:ind w:right="83"/>
              <w:rPr>
                <w:sz w:val="14"/>
              </w:rPr>
            </w:pPr>
            <w:r>
              <w:rPr>
                <w:w w:val="94"/>
                <w:sz w:val="14"/>
              </w:rPr>
              <w:t>2</w:t>
            </w:r>
          </w:p>
        </w:tc>
        <w:tc>
          <w:tcPr>
            <w:tcW w:w="601" w:type="dxa"/>
            <w:tcBorders>
              <w:top w:val="nil"/>
              <w:bottom w:val="nil"/>
            </w:tcBorders>
          </w:tcPr>
          <w:p>
            <w:pPr>
              <w:pStyle w:val="TableParagraph"/>
              <w:spacing w:before="32"/>
              <w:ind w:right="83"/>
              <w:rPr>
                <w:sz w:val="14"/>
              </w:rPr>
            </w:pPr>
            <w:r>
              <w:rPr>
                <w:w w:val="94"/>
                <w:sz w:val="14"/>
              </w:rPr>
              <w:t>3</w:t>
            </w:r>
          </w:p>
        </w:tc>
        <w:tc>
          <w:tcPr>
            <w:tcW w:w="602" w:type="dxa"/>
            <w:tcBorders>
              <w:top w:val="nil"/>
              <w:bottom w:val="nil"/>
            </w:tcBorders>
          </w:tcPr>
          <w:p>
            <w:pPr>
              <w:pStyle w:val="TableParagraph"/>
              <w:spacing w:before="32"/>
              <w:ind w:right="82"/>
              <w:rPr>
                <w:sz w:val="14"/>
              </w:rPr>
            </w:pPr>
            <w:r>
              <w:rPr>
                <w:w w:val="157"/>
                <w:sz w:val="14"/>
              </w:rPr>
              <w:t>-</w:t>
            </w:r>
          </w:p>
        </w:tc>
        <w:tc>
          <w:tcPr>
            <w:tcW w:w="601" w:type="dxa"/>
            <w:gridSpan w:val="2"/>
            <w:tcBorders>
              <w:top w:val="nil"/>
              <w:bottom w:val="nil"/>
            </w:tcBorders>
          </w:tcPr>
          <w:p>
            <w:pPr>
              <w:pStyle w:val="TableParagraph"/>
              <w:spacing w:before="32"/>
              <w:ind w:right="82"/>
              <w:rPr>
                <w:sz w:val="14"/>
              </w:rPr>
            </w:pPr>
            <w:r>
              <w:rPr>
                <w:w w:val="94"/>
                <w:sz w:val="14"/>
              </w:rPr>
              <w:t>3</w:t>
            </w:r>
          </w:p>
        </w:tc>
        <w:tc>
          <w:tcPr>
            <w:tcW w:w="600" w:type="dxa"/>
            <w:gridSpan w:val="2"/>
            <w:vMerge/>
            <w:tcBorders>
              <w:top w:val="nil"/>
              <w:bottom w:val="nil"/>
            </w:tcBorders>
          </w:tcPr>
          <w:p>
            <w:pPr>
              <w:rPr>
                <w:sz w:val="2"/>
                <w:szCs w:val="2"/>
              </w:rPr>
            </w:pPr>
          </w:p>
        </w:tc>
        <w:tc>
          <w:tcPr>
            <w:tcW w:w="602" w:type="dxa"/>
            <w:tcBorders>
              <w:top w:val="nil"/>
              <w:bottom w:val="nil"/>
            </w:tcBorders>
          </w:tcPr>
          <w:p>
            <w:pPr>
              <w:pStyle w:val="TableParagraph"/>
              <w:spacing w:before="32"/>
              <w:ind w:right="80"/>
              <w:rPr>
                <w:sz w:val="14"/>
              </w:rPr>
            </w:pPr>
            <w:r>
              <w:rPr>
                <w:w w:val="157"/>
                <w:sz w:val="14"/>
              </w:rPr>
              <w:t>-</w:t>
            </w:r>
          </w:p>
        </w:tc>
        <w:tc>
          <w:tcPr>
            <w:tcW w:w="601" w:type="dxa"/>
            <w:vMerge/>
            <w:tcBorders>
              <w:top w:val="nil"/>
              <w:bottom w:val="nil"/>
            </w:tcBorders>
          </w:tcPr>
          <w:p>
            <w:pPr>
              <w:rPr>
                <w:sz w:val="2"/>
                <w:szCs w:val="2"/>
              </w:rPr>
            </w:pPr>
          </w:p>
        </w:tc>
      </w:tr>
      <w:tr>
        <w:trPr>
          <w:trHeight w:val="246" w:hRule="atLeast"/>
        </w:trPr>
        <w:tc>
          <w:tcPr>
            <w:tcW w:w="602" w:type="dxa"/>
            <w:gridSpan w:val="2"/>
            <w:tcBorders>
              <w:top w:val="nil"/>
              <w:bottom w:val="nil"/>
            </w:tcBorders>
          </w:tcPr>
          <w:p>
            <w:pPr>
              <w:pStyle w:val="TableParagraph"/>
              <w:spacing w:before="32"/>
              <w:ind w:right="81"/>
              <w:rPr>
                <w:sz w:val="14"/>
              </w:rPr>
            </w:pPr>
            <w:r>
              <w:rPr>
                <w:w w:val="157"/>
                <w:sz w:val="14"/>
              </w:rPr>
              <w:t>-</w:t>
            </w:r>
          </w:p>
        </w:tc>
        <w:tc>
          <w:tcPr>
            <w:tcW w:w="603" w:type="dxa"/>
            <w:gridSpan w:val="3"/>
            <w:tcBorders>
              <w:top w:val="nil"/>
              <w:bottom w:val="nil"/>
            </w:tcBorders>
          </w:tcPr>
          <w:p>
            <w:pPr>
              <w:pStyle w:val="TableParagraph"/>
              <w:spacing w:before="32"/>
              <w:ind w:right="83"/>
              <w:rPr>
                <w:sz w:val="14"/>
              </w:rPr>
            </w:pPr>
            <w:r>
              <w:rPr>
                <w:w w:val="157"/>
                <w:sz w:val="14"/>
              </w:rPr>
              <w:t>-</w:t>
            </w:r>
          </w:p>
        </w:tc>
        <w:tc>
          <w:tcPr>
            <w:tcW w:w="602" w:type="dxa"/>
            <w:tcBorders>
              <w:top w:val="nil"/>
              <w:bottom w:val="nil"/>
            </w:tcBorders>
          </w:tcPr>
          <w:p>
            <w:pPr>
              <w:pStyle w:val="TableParagraph"/>
              <w:spacing w:before="32"/>
              <w:ind w:right="83"/>
              <w:rPr>
                <w:sz w:val="14"/>
              </w:rPr>
            </w:pPr>
            <w:r>
              <w:rPr>
                <w:w w:val="157"/>
                <w:sz w:val="14"/>
              </w:rPr>
              <w:t>-</w:t>
            </w:r>
          </w:p>
        </w:tc>
        <w:tc>
          <w:tcPr>
            <w:tcW w:w="602" w:type="dxa"/>
            <w:tcBorders>
              <w:top w:val="nil"/>
              <w:bottom w:val="nil"/>
            </w:tcBorders>
          </w:tcPr>
          <w:p>
            <w:pPr>
              <w:pStyle w:val="TableParagraph"/>
              <w:spacing w:before="32"/>
              <w:ind w:right="83"/>
              <w:rPr>
                <w:sz w:val="14"/>
              </w:rPr>
            </w:pPr>
            <w:r>
              <w:rPr>
                <w:w w:val="157"/>
                <w:sz w:val="14"/>
              </w:rPr>
              <w:t>-</w:t>
            </w:r>
          </w:p>
        </w:tc>
        <w:tc>
          <w:tcPr>
            <w:tcW w:w="601" w:type="dxa"/>
            <w:tcBorders>
              <w:top w:val="nil"/>
              <w:bottom w:val="nil"/>
            </w:tcBorders>
          </w:tcPr>
          <w:p>
            <w:pPr>
              <w:pStyle w:val="TableParagraph"/>
              <w:spacing w:before="32"/>
              <w:ind w:right="83"/>
              <w:rPr>
                <w:sz w:val="14"/>
              </w:rPr>
            </w:pPr>
            <w:r>
              <w:rPr>
                <w:w w:val="94"/>
                <w:sz w:val="14"/>
              </w:rPr>
              <w:t>1</w:t>
            </w:r>
          </w:p>
        </w:tc>
        <w:tc>
          <w:tcPr>
            <w:tcW w:w="602" w:type="dxa"/>
            <w:gridSpan w:val="2"/>
            <w:tcBorders>
              <w:top w:val="nil"/>
              <w:bottom w:val="nil"/>
            </w:tcBorders>
          </w:tcPr>
          <w:p>
            <w:pPr>
              <w:pStyle w:val="TableParagraph"/>
              <w:spacing w:before="32"/>
              <w:ind w:right="83"/>
              <w:rPr>
                <w:sz w:val="14"/>
              </w:rPr>
            </w:pPr>
            <w:r>
              <w:rPr>
                <w:w w:val="157"/>
                <w:sz w:val="14"/>
              </w:rPr>
              <w:t>-</w:t>
            </w:r>
          </w:p>
        </w:tc>
        <w:tc>
          <w:tcPr>
            <w:tcW w:w="602" w:type="dxa"/>
            <w:gridSpan w:val="3"/>
            <w:tcBorders>
              <w:top w:val="nil"/>
              <w:bottom w:val="nil"/>
            </w:tcBorders>
          </w:tcPr>
          <w:p>
            <w:pPr>
              <w:pStyle w:val="TableParagraph"/>
              <w:spacing w:before="32"/>
              <w:ind w:right="84"/>
              <w:rPr>
                <w:sz w:val="14"/>
              </w:rPr>
            </w:pPr>
            <w:r>
              <w:rPr>
                <w:w w:val="94"/>
                <w:sz w:val="14"/>
              </w:rPr>
              <w:t>1</w:t>
            </w:r>
          </w:p>
        </w:tc>
        <w:tc>
          <w:tcPr>
            <w:tcW w:w="601" w:type="dxa"/>
            <w:gridSpan w:val="2"/>
            <w:tcBorders>
              <w:top w:val="nil"/>
              <w:bottom w:val="nil"/>
            </w:tcBorders>
          </w:tcPr>
          <w:p>
            <w:pPr>
              <w:pStyle w:val="TableParagraph"/>
              <w:spacing w:before="32"/>
              <w:ind w:right="83"/>
              <w:rPr>
                <w:sz w:val="14"/>
              </w:rPr>
            </w:pPr>
            <w:r>
              <w:rPr>
                <w:w w:val="157"/>
                <w:sz w:val="14"/>
              </w:rPr>
              <w:t>-</w:t>
            </w:r>
          </w:p>
        </w:tc>
        <w:tc>
          <w:tcPr>
            <w:tcW w:w="602" w:type="dxa"/>
            <w:gridSpan w:val="2"/>
            <w:tcBorders>
              <w:top w:val="nil"/>
              <w:bottom w:val="nil"/>
            </w:tcBorders>
          </w:tcPr>
          <w:p>
            <w:pPr>
              <w:pStyle w:val="TableParagraph"/>
              <w:spacing w:before="32"/>
              <w:ind w:right="83"/>
              <w:rPr>
                <w:sz w:val="14"/>
              </w:rPr>
            </w:pPr>
            <w:r>
              <w:rPr>
                <w:w w:val="157"/>
                <w:sz w:val="14"/>
              </w:rPr>
              <w:t>-</w:t>
            </w:r>
          </w:p>
        </w:tc>
        <w:tc>
          <w:tcPr>
            <w:tcW w:w="601" w:type="dxa"/>
            <w:tcBorders>
              <w:top w:val="nil"/>
              <w:bottom w:val="nil"/>
            </w:tcBorders>
          </w:tcPr>
          <w:p>
            <w:pPr>
              <w:pStyle w:val="TableParagraph"/>
              <w:spacing w:before="32"/>
              <w:ind w:right="83"/>
              <w:rPr>
                <w:sz w:val="14"/>
              </w:rPr>
            </w:pPr>
            <w:r>
              <w:rPr>
                <w:w w:val="157"/>
                <w:sz w:val="14"/>
              </w:rPr>
              <w:t>-</w:t>
            </w:r>
          </w:p>
        </w:tc>
        <w:tc>
          <w:tcPr>
            <w:tcW w:w="601" w:type="dxa"/>
            <w:tcBorders>
              <w:top w:val="nil"/>
              <w:bottom w:val="nil"/>
            </w:tcBorders>
          </w:tcPr>
          <w:p>
            <w:pPr>
              <w:pStyle w:val="TableParagraph"/>
              <w:spacing w:before="32"/>
              <w:ind w:right="83"/>
              <w:rPr>
                <w:sz w:val="14"/>
              </w:rPr>
            </w:pPr>
            <w:r>
              <w:rPr>
                <w:w w:val="157"/>
                <w:sz w:val="14"/>
              </w:rPr>
              <w:t>-</w:t>
            </w:r>
          </w:p>
        </w:tc>
        <w:tc>
          <w:tcPr>
            <w:tcW w:w="602" w:type="dxa"/>
            <w:tcBorders>
              <w:top w:val="nil"/>
              <w:bottom w:val="nil"/>
            </w:tcBorders>
          </w:tcPr>
          <w:p>
            <w:pPr>
              <w:pStyle w:val="TableParagraph"/>
              <w:spacing w:before="32"/>
              <w:ind w:right="82"/>
              <w:rPr>
                <w:sz w:val="14"/>
              </w:rPr>
            </w:pPr>
            <w:r>
              <w:rPr>
                <w:w w:val="157"/>
                <w:sz w:val="14"/>
              </w:rPr>
              <w:t>-</w:t>
            </w:r>
          </w:p>
        </w:tc>
        <w:tc>
          <w:tcPr>
            <w:tcW w:w="601" w:type="dxa"/>
            <w:gridSpan w:val="2"/>
            <w:tcBorders>
              <w:top w:val="nil"/>
              <w:bottom w:val="nil"/>
            </w:tcBorders>
          </w:tcPr>
          <w:p>
            <w:pPr>
              <w:pStyle w:val="TableParagraph"/>
              <w:spacing w:before="32"/>
              <w:ind w:right="82"/>
              <w:rPr>
                <w:sz w:val="14"/>
              </w:rPr>
            </w:pPr>
            <w:r>
              <w:rPr>
                <w:w w:val="157"/>
                <w:sz w:val="14"/>
              </w:rPr>
              <w:t>-</w:t>
            </w:r>
          </w:p>
        </w:tc>
        <w:tc>
          <w:tcPr>
            <w:tcW w:w="600" w:type="dxa"/>
            <w:gridSpan w:val="2"/>
            <w:vMerge/>
            <w:tcBorders>
              <w:top w:val="nil"/>
              <w:bottom w:val="nil"/>
            </w:tcBorders>
          </w:tcPr>
          <w:p>
            <w:pPr>
              <w:rPr>
                <w:sz w:val="2"/>
                <w:szCs w:val="2"/>
              </w:rPr>
            </w:pPr>
          </w:p>
        </w:tc>
        <w:tc>
          <w:tcPr>
            <w:tcW w:w="602" w:type="dxa"/>
            <w:tcBorders>
              <w:top w:val="nil"/>
              <w:bottom w:val="nil"/>
            </w:tcBorders>
          </w:tcPr>
          <w:p>
            <w:pPr>
              <w:pStyle w:val="TableParagraph"/>
              <w:spacing w:before="32"/>
              <w:ind w:right="80"/>
              <w:rPr>
                <w:sz w:val="14"/>
              </w:rPr>
            </w:pPr>
            <w:r>
              <w:rPr>
                <w:w w:val="157"/>
                <w:sz w:val="14"/>
              </w:rPr>
              <w:t>-</w:t>
            </w:r>
          </w:p>
        </w:tc>
        <w:tc>
          <w:tcPr>
            <w:tcW w:w="601" w:type="dxa"/>
            <w:vMerge/>
            <w:tcBorders>
              <w:top w:val="nil"/>
              <w:bottom w:val="nil"/>
            </w:tcBorders>
          </w:tcPr>
          <w:p>
            <w:pPr>
              <w:rPr>
                <w:sz w:val="2"/>
                <w:szCs w:val="2"/>
              </w:rPr>
            </w:pPr>
          </w:p>
        </w:tc>
      </w:tr>
      <w:tr>
        <w:trPr>
          <w:trHeight w:val="246" w:hRule="atLeast"/>
        </w:trPr>
        <w:tc>
          <w:tcPr>
            <w:tcW w:w="602" w:type="dxa"/>
            <w:gridSpan w:val="2"/>
            <w:tcBorders>
              <w:top w:val="nil"/>
              <w:bottom w:val="nil"/>
            </w:tcBorders>
          </w:tcPr>
          <w:p>
            <w:pPr>
              <w:pStyle w:val="TableParagraph"/>
              <w:spacing w:before="31"/>
              <w:ind w:right="81"/>
              <w:rPr>
                <w:sz w:val="14"/>
              </w:rPr>
            </w:pPr>
            <w:r>
              <w:rPr>
                <w:w w:val="157"/>
                <w:sz w:val="14"/>
              </w:rPr>
              <w:t>-</w:t>
            </w:r>
          </w:p>
        </w:tc>
        <w:tc>
          <w:tcPr>
            <w:tcW w:w="603" w:type="dxa"/>
            <w:gridSpan w:val="3"/>
            <w:tcBorders>
              <w:top w:val="nil"/>
              <w:bottom w:val="nil"/>
            </w:tcBorders>
          </w:tcPr>
          <w:p>
            <w:pPr>
              <w:pStyle w:val="TableParagraph"/>
              <w:spacing w:before="31"/>
              <w:ind w:right="83"/>
              <w:rPr>
                <w:sz w:val="14"/>
              </w:rPr>
            </w:pPr>
            <w:r>
              <w:rPr>
                <w:w w:val="157"/>
                <w:sz w:val="14"/>
              </w:rPr>
              <w:t>-</w:t>
            </w:r>
          </w:p>
        </w:tc>
        <w:tc>
          <w:tcPr>
            <w:tcW w:w="602" w:type="dxa"/>
            <w:tcBorders>
              <w:top w:val="nil"/>
              <w:bottom w:val="nil"/>
            </w:tcBorders>
          </w:tcPr>
          <w:p>
            <w:pPr>
              <w:pStyle w:val="TableParagraph"/>
              <w:spacing w:before="31"/>
              <w:ind w:right="83"/>
              <w:rPr>
                <w:sz w:val="14"/>
              </w:rPr>
            </w:pPr>
            <w:r>
              <w:rPr>
                <w:w w:val="157"/>
                <w:sz w:val="14"/>
              </w:rPr>
              <w:t>-</w:t>
            </w:r>
          </w:p>
        </w:tc>
        <w:tc>
          <w:tcPr>
            <w:tcW w:w="602" w:type="dxa"/>
            <w:tcBorders>
              <w:top w:val="nil"/>
              <w:bottom w:val="nil"/>
            </w:tcBorders>
          </w:tcPr>
          <w:p>
            <w:pPr>
              <w:pStyle w:val="TableParagraph"/>
              <w:spacing w:before="31"/>
              <w:ind w:right="83"/>
              <w:rPr>
                <w:sz w:val="14"/>
              </w:rPr>
            </w:pPr>
            <w:r>
              <w:rPr>
                <w:w w:val="157"/>
                <w:sz w:val="14"/>
              </w:rPr>
              <w:t>-</w:t>
            </w:r>
          </w:p>
        </w:tc>
        <w:tc>
          <w:tcPr>
            <w:tcW w:w="601" w:type="dxa"/>
            <w:tcBorders>
              <w:top w:val="nil"/>
              <w:bottom w:val="nil"/>
            </w:tcBorders>
          </w:tcPr>
          <w:p>
            <w:pPr>
              <w:pStyle w:val="TableParagraph"/>
              <w:spacing w:before="31"/>
              <w:ind w:right="83"/>
              <w:rPr>
                <w:sz w:val="14"/>
              </w:rPr>
            </w:pPr>
            <w:r>
              <w:rPr>
                <w:w w:val="157"/>
                <w:sz w:val="14"/>
              </w:rPr>
              <w:t>-</w:t>
            </w:r>
          </w:p>
        </w:tc>
        <w:tc>
          <w:tcPr>
            <w:tcW w:w="602" w:type="dxa"/>
            <w:gridSpan w:val="2"/>
            <w:tcBorders>
              <w:top w:val="nil"/>
              <w:bottom w:val="nil"/>
            </w:tcBorders>
          </w:tcPr>
          <w:p>
            <w:pPr>
              <w:pStyle w:val="TableParagraph"/>
              <w:spacing w:before="31"/>
              <w:ind w:right="83"/>
              <w:rPr>
                <w:sz w:val="14"/>
              </w:rPr>
            </w:pPr>
            <w:r>
              <w:rPr>
                <w:w w:val="157"/>
                <w:sz w:val="14"/>
              </w:rPr>
              <w:t>-</w:t>
            </w:r>
          </w:p>
        </w:tc>
        <w:tc>
          <w:tcPr>
            <w:tcW w:w="602" w:type="dxa"/>
            <w:gridSpan w:val="3"/>
            <w:tcBorders>
              <w:top w:val="nil"/>
              <w:bottom w:val="nil"/>
            </w:tcBorders>
          </w:tcPr>
          <w:p>
            <w:pPr>
              <w:pStyle w:val="TableParagraph"/>
              <w:spacing w:before="31"/>
              <w:ind w:right="84"/>
              <w:rPr>
                <w:sz w:val="14"/>
              </w:rPr>
            </w:pPr>
            <w:r>
              <w:rPr>
                <w:w w:val="157"/>
                <w:sz w:val="14"/>
              </w:rPr>
              <w:t>-</w:t>
            </w:r>
          </w:p>
        </w:tc>
        <w:tc>
          <w:tcPr>
            <w:tcW w:w="601" w:type="dxa"/>
            <w:gridSpan w:val="2"/>
            <w:tcBorders>
              <w:top w:val="nil"/>
              <w:bottom w:val="nil"/>
            </w:tcBorders>
          </w:tcPr>
          <w:p>
            <w:pPr>
              <w:pStyle w:val="TableParagraph"/>
              <w:spacing w:before="31"/>
              <w:ind w:right="83"/>
              <w:rPr>
                <w:sz w:val="14"/>
              </w:rPr>
            </w:pPr>
            <w:r>
              <w:rPr>
                <w:w w:val="157"/>
                <w:sz w:val="14"/>
              </w:rPr>
              <w:t>-</w:t>
            </w:r>
          </w:p>
        </w:tc>
        <w:tc>
          <w:tcPr>
            <w:tcW w:w="602" w:type="dxa"/>
            <w:gridSpan w:val="2"/>
            <w:tcBorders>
              <w:top w:val="nil"/>
              <w:bottom w:val="nil"/>
            </w:tcBorders>
          </w:tcPr>
          <w:p>
            <w:pPr>
              <w:pStyle w:val="TableParagraph"/>
              <w:spacing w:before="31"/>
              <w:ind w:right="83"/>
              <w:rPr>
                <w:sz w:val="14"/>
              </w:rPr>
            </w:pPr>
            <w:r>
              <w:rPr>
                <w:w w:val="157"/>
                <w:sz w:val="14"/>
              </w:rPr>
              <w:t>-</w:t>
            </w:r>
          </w:p>
        </w:tc>
        <w:tc>
          <w:tcPr>
            <w:tcW w:w="601" w:type="dxa"/>
            <w:tcBorders>
              <w:top w:val="nil"/>
              <w:bottom w:val="nil"/>
            </w:tcBorders>
          </w:tcPr>
          <w:p>
            <w:pPr>
              <w:pStyle w:val="TableParagraph"/>
              <w:spacing w:before="31"/>
              <w:ind w:right="83"/>
              <w:rPr>
                <w:sz w:val="14"/>
              </w:rPr>
            </w:pPr>
            <w:r>
              <w:rPr>
                <w:w w:val="157"/>
                <w:sz w:val="14"/>
              </w:rPr>
              <w:t>-</w:t>
            </w:r>
          </w:p>
        </w:tc>
        <w:tc>
          <w:tcPr>
            <w:tcW w:w="601" w:type="dxa"/>
            <w:tcBorders>
              <w:top w:val="nil"/>
              <w:bottom w:val="nil"/>
            </w:tcBorders>
          </w:tcPr>
          <w:p>
            <w:pPr>
              <w:pStyle w:val="TableParagraph"/>
              <w:spacing w:before="31"/>
              <w:ind w:right="83"/>
              <w:rPr>
                <w:sz w:val="14"/>
              </w:rPr>
            </w:pPr>
            <w:r>
              <w:rPr>
                <w:w w:val="157"/>
                <w:sz w:val="14"/>
              </w:rPr>
              <w:t>-</w:t>
            </w:r>
          </w:p>
        </w:tc>
        <w:tc>
          <w:tcPr>
            <w:tcW w:w="602" w:type="dxa"/>
            <w:tcBorders>
              <w:top w:val="nil"/>
              <w:bottom w:val="nil"/>
            </w:tcBorders>
          </w:tcPr>
          <w:p>
            <w:pPr>
              <w:pStyle w:val="TableParagraph"/>
              <w:spacing w:before="31"/>
              <w:ind w:right="82"/>
              <w:rPr>
                <w:sz w:val="14"/>
              </w:rPr>
            </w:pPr>
            <w:r>
              <w:rPr>
                <w:w w:val="157"/>
                <w:sz w:val="14"/>
              </w:rPr>
              <w:t>-</w:t>
            </w:r>
          </w:p>
        </w:tc>
        <w:tc>
          <w:tcPr>
            <w:tcW w:w="601" w:type="dxa"/>
            <w:gridSpan w:val="2"/>
            <w:tcBorders>
              <w:top w:val="nil"/>
              <w:bottom w:val="nil"/>
            </w:tcBorders>
          </w:tcPr>
          <w:p>
            <w:pPr>
              <w:pStyle w:val="TableParagraph"/>
              <w:spacing w:before="31"/>
              <w:ind w:right="82"/>
              <w:rPr>
                <w:sz w:val="14"/>
              </w:rPr>
            </w:pPr>
            <w:r>
              <w:rPr>
                <w:w w:val="157"/>
                <w:sz w:val="14"/>
              </w:rPr>
              <w:t>-</w:t>
            </w:r>
          </w:p>
        </w:tc>
        <w:tc>
          <w:tcPr>
            <w:tcW w:w="600" w:type="dxa"/>
            <w:gridSpan w:val="2"/>
            <w:vMerge/>
            <w:tcBorders>
              <w:top w:val="nil"/>
              <w:bottom w:val="nil"/>
            </w:tcBorders>
          </w:tcPr>
          <w:p>
            <w:pPr>
              <w:rPr>
                <w:sz w:val="2"/>
                <w:szCs w:val="2"/>
              </w:rPr>
            </w:pPr>
          </w:p>
        </w:tc>
        <w:tc>
          <w:tcPr>
            <w:tcW w:w="602" w:type="dxa"/>
            <w:tcBorders>
              <w:top w:val="nil"/>
              <w:bottom w:val="nil"/>
            </w:tcBorders>
          </w:tcPr>
          <w:p>
            <w:pPr>
              <w:pStyle w:val="TableParagraph"/>
              <w:spacing w:before="31"/>
              <w:ind w:right="80"/>
              <w:rPr>
                <w:sz w:val="14"/>
              </w:rPr>
            </w:pPr>
            <w:r>
              <w:rPr>
                <w:w w:val="157"/>
                <w:sz w:val="14"/>
              </w:rPr>
              <w:t>-</w:t>
            </w:r>
          </w:p>
        </w:tc>
        <w:tc>
          <w:tcPr>
            <w:tcW w:w="601" w:type="dxa"/>
            <w:vMerge/>
            <w:tcBorders>
              <w:top w:val="nil"/>
              <w:bottom w:val="nil"/>
            </w:tcBorders>
          </w:tcPr>
          <w:p>
            <w:pPr>
              <w:rPr>
                <w:sz w:val="2"/>
                <w:szCs w:val="2"/>
              </w:rPr>
            </w:pPr>
          </w:p>
        </w:tc>
      </w:tr>
      <w:tr>
        <w:trPr>
          <w:trHeight w:val="247" w:hRule="atLeast"/>
        </w:trPr>
        <w:tc>
          <w:tcPr>
            <w:tcW w:w="602" w:type="dxa"/>
            <w:gridSpan w:val="2"/>
            <w:tcBorders>
              <w:top w:val="nil"/>
              <w:bottom w:val="nil"/>
            </w:tcBorders>
          </w:tcPr>
          <w:p>
            <w:pPr>
              <w:pStyle w:val="TableParagraph"/>
              <w:spacing w:before="32"/>
              <w:ind w:right="81"/>
              <w:rPr>
                <w:sz w:val="14"/>
              </w:rPr>
            </w:pPr>
            <w:r>
              <w:rPr>
                <w:w w:val="157"/>
                <w:sz w:val="14"/>
              </w:rPr>
              <w:t>-</w:t>
            </w:r>
          </w:p>
        </w:tc>
        <w:tc>
          <w:tcPr>
            <w:tcW w:w="603" w:type="dxa"/>
            <w:gridSpan w:val="3"/>
            <w:tcBorders>
              <w:top w:val="nil"/>
              <w:bottom w:val="nil"/>
            </w:tcBorders>
          </w:tcPr>
          <w:p>
            <w:pPr>
              <w:pStyle w:val="TableParagraph"/>
              <w:spacing w:before="32"/>
              <w:ind w:right="83"/>
              <w:rPr>
                <w:sz w:val="14"/>
              </w:rPr>
            </w:pPr>
            <w:r>
              <w:rPr>
                <w:w w:val="157"/>
                <w:sz w:val="14"/>
              </w:rPr>
              <w:t>-</w:t>
            </w:r>
          </w:p>
        </w:tc>
        <w:tc>
          <w:tcPr>
            <w:tcW w:w="602" w:type="dxa"/>
            <w:tcBorders>
              <w:top w:val="nil"/>
              <w:bottom w:val="nil"/>
            </w:tcBorders>
          </w:tcPr>
          <w:p>
            <w:pPr>
              <w:pStyle w:val="TableParagraph"/>
              <w:spacing w:before="32"/>
              <w:ind w:right="83"/>
              <w:rPr>
                <w:sz w:val="14"/>
              </w:rPr>
            </w:pPr>
            <w:r>
              <w:rPr>
                <w:w w:val="157"/>
                <w:sz w:val="14"/>
              </w:rPr>
              <w:t>-</w:t>
            </w:r>
          </w:p>
        </w:tc>
        <w:tc>
          <w:tcPr>
            <w:tcW w:w="602" w:type="dxa"/>
            <w:tcBorders>
              <w:top w:val="nil"/>
              <w:bottom w:val="nil"/>
            </w:tcBorders>
          </w:tcPr>
          <w:p>
            <w:pPr>
              <w:pStyle w:val="TableParagraph"/>
              <w:spacing w:before="32"/>
              <w:ind w:right="83"/>
              <w:rPr>
                <w:sz w:val="14"/>
              </w:rPr>
            </w:pPr>
            <w:r>
              <w:rPr>
                <w:w w:val="157"/>
                <w:sz w:val="14"/>
              </w:rPr>
              <w:t>-</w:t>
            </w:r>
          </w:p>
        </w:tc>
        <w:tc>
          <w:tcPr>
            <w:tcW w:w="601" w:type="dxa"/>
            <w:tcBorders>
              <w:top w:val="nil"/>
              <w:bottom w:val="nil"/>
            </w:tcBorders>
          </w:tcPr>
          <w:p>
            <w:pPr>
              <w:pStyle w:val="TableParagraph"/>
              <w:spacing w:before="32"/>
              <w:ind w:right="83"/>
              <w:rPr>
                <w:sz w:val="14"/>
              </w:rPr>
            </w:pPr>
            <w:r>
              <w:rPr>
                <w:w w:val="157"/>
                <w:sz w:val="14"/>
              </w:rPr>
              <w:t>-</w:t>
            </w:r>
          </w:p>
        </w:tc>
        <w:tc>
          <w:tcPr>
            <w:tcW w:w="602" w:type="dxa"/>
            <w:gridSpan w:val="2"/>
            <w:tcBorders>
              <w:top w:val="nil"/>
              <w:bottom w:val="nil"/>
            </w:tcBorders>
          </w:tcPr>
          <w:p>
            <w:pPr>
              <w:pStyle w:val="TableParagraph"/>
              <w:spacing w:before="32"/>
              <w:ind w:right="83"/>
              <w:rPr>
                <w:sz w:val="14"/>
              </w:rPr>
            </w:pPr>
            <w:r>
              <w:rPr>
                <w:w w:val="157"/>
                <w:sz w:val="14"/>
              </w:rPr>
              <w:t>-</w:t>
            </w:r>
          </w:p>
        </w:tc>
        <w:tc>
          <w:tcPr>
            <w:tcW w:w="602" w:type="dxa"/>
            <w:gridSpan w:val="3"/>
            <w:tcBorders>
              <w:top w:val="nil"/>
              <w:bottom w:val="nil"/>
            </w:tcBorders>
          </w:tcPr>
          <w:p>
            <w:pPr>
              <w:pStyle w:val="TableParagraph"/>
              <w:spacing w:before="32"/>
              <w:ind w:right="85"/>
              <w:rPr>
                <w:sz w:val="14"/>
              </w:rPr>
            </w:pPr>
            <w:r>
              <w:rPr>
                <w:w w:val="157"/>
                <w:sz w:val="14"/>
              </w:rPr>
              <w:t>-</w:t>
            </w:r>
          </w:p>
        </w:tc>
        <w:tc>
          <w:tcPr>
            <w:tcW w:w="601" w:type="dxa"/>
            <w:gridSpan w:val="2"/>
            <w:tcBorders>
              <w:top w:val="nil"/>
              <w:bottom w:val="nil"/>
            </w:tcBorders>
          </w:tcPr>
          <w:p>
            <w:pPr>
              <w:pStyle w:val="TableParagraph"/>
              <w:spacing w:before="32"/>
              <w:ind w:right="83"/>
              <w:rPr>
                <w:sz w:val="14"/>
              </w:rPr>
            </w:pPr>
            <w:r>
              <w:rPr>
                <w:w w:val="157"/>
                <w:sz w:val="14"/>
              </w:rPr>
              <w:t>-</w:t>
            </w:r>
          </w:p>
        </w:tc>
        <w:tc>
          <w:tcPr>
            <w:tcW w:w="602" w:type="dxa"/>
            <w:gridSpan w:val="2"/>
            <w:tcBorders>
              <w:top w:val="nil"/>
              <w:bottom w:val="nil"/>
            </w:tcBorders>
          </w:tcPr>
          <w:p>
            <w:pPr>
              <w:pStyle w:val="TableParagraph"/>
              <w:spacing w:before="32"/>
              <w:ind w:right="83"/>
              <w:rPr>
                <w:sz w:val="14"/>
              </w:rPr>
            </w:pPr>
            <w:r>
              <w:rPr>
                <w:w w:val="157"/>
                <w:sz w:val="14"/>
              </w:rPr>
              <w:t>-</w:t>
            </w:r>
          </w:p>
        </w:tc>
        <w:tc>
          <w:tcPr>
            <w:tcW w:w="601" w:type="dxa"/>
            <w:tcBorders>
              <w:top w:val="nil"/>
              <w:bottom w:val="nil"/>
            </w:tcBorders>
          </w:tcPr>
          <w:p>
            <w:pPr>
              <w:pStyle w:val="TableParagraph"/>
              <w:spacing w:before="32"/>
              <w:ind w:right="83"/>
              <w:rPr>
                <w:sz w:val="14"/>
              </w:rPr>
            </w:pPr>
            <w:r>
              <w:rPr>
                <w:w w:val="157"/>
                <w:sz w:val="14"/>
              </w:rPr>
              <w:t>-</w:t>
            </w:r>
          </w:p>
        </w:tc>
        <w:tc>
          <w:tcPr>
            <w:tcW w:w="601" w:type="dxa"/>
            <w:tcBorders>
              <w:top w:val="nil"/>
              <w:bottom w:val="nil"/>
            </w:tcBorders>
          </w:tcPr>
          <w:p>
            <w:pPr>
              <w:pStyle w:val="TableParagraph"/>
              <w:spacing w:before="32"/>
              <w:ind w:right="84"/>
              <w:rPr>
                <w:sz w:val="14"/>
              </w:rPr>
            </w:pPr>
            <w:r>
              <w:rPr>
                <w:w w:val="94"/>
                <w:sz w:val="14"/>
              </w:rPr>
              <w:t>2</w:t>
            </w:r>
          </w:p>
        </w:tc>
        <w:tc>
          <w:tcPr>
            <w:tcW w:w="602" w:type="dxa"/>
            <w:tcBorders>
              <w:top w:val="nil"/>
              <w:bottom w:val="nil"/>
            </w:tcBorders>
          </w:tcPr>
          <w:p>
            <w:pPr>
              <w:pStyle w:val="TableParagraph"/>
              <w:spacing w:before="32"/>
              <w:ind w:right="82"/>
              <w:rPr>
                <w:sz w:val="14"/>
              </w:rPr>
            </w:pPr>
            <w:r>
              <w:rPr>
                <w:w w:val="157"/>
                <w:sz w:val="14"/>
              </w:rPr>
              <w:t>-</w:t>
            </w:r>
          </w:p>
        </w:tc>
        <w:tc>
          <w:tcPr>
            <w:tcW w:w="601" w:type="dxa"/>
            <w:gridSpan w:val="2"/>
            <w:tcBorders>
              <w:top w:val="nil"/>
              <w:bottom w:val="nil"/>
            </w:tcBorders>
          </w:tcPr>
          <w:p>
            <w:pPr>
              <w:pStyle w:val="TableParagraph"/>
              <w:spacing w:before="32"/>
              <w:ind w:right="82"/>
              <w:rPr>
                <w:sz w:val="14"/>
              </w:rPr>
            </w:pPr>
            <w:r>
              <w:rPr>
                <w:w w:val="94"/>
                <w:sz w:val="14"/>
              </w:rPr>
              <w:t>2</w:t>
            </w:r>
          </w:p>
        </w:tc>
        <w:tc>
          <w:tcPr>
            <w:tcW w:w="600" w:type="dxa"/>
            <w:gridSpan w:val="2"/>
            <w:vMerge/>
            <w:tcBorders>
              <w:top w:val="nil"/>
              <w:bottom w:val="nil"/>
            </w:tcBorders>
          </w:tcPr>
          <w:p>
            <w:pPr>
              <w:rPr>
                <w:sz w:val="2"/>
                <w:szCs w:val="2"/>
              </w:rPr>
            </w:pPr>
          </w:p>
        </w:tc>
        <w:tc>
          <w:tcPr>
            <w:tcW w:w="602" w:type="dxa"/>
            <w:tcBorders>
              <w:top w:val="nil"/>
              <w:bottom w:val="nil"/>
            </w:tcBorders>
          </w:tcPr>
          <w:p>
            <w:pPr>
              <w:pStyle w:val="TableParagraph"/>
              <w:spacing w:before="32"/>
              <w:ind w:right="80"/>
              <w:rPr>
                <w:sz w:val="14"/>
              </w:rPr>
            </w:pPr>
            <w:r>
              <w:rPr>
                <w:w w:val="157"/>
                <w:sz w:val="14"/>
              </w:rPr>
              <w:t>-</w:t>
            </w:r>
          </w:p>
        </w:tc>
        <w:tc>
          <w:tcPr>
            <w:tcW w:w="601" w:type="dxa"/>
            <w:vMerge/>
            <w:tcBorders>
              <w:top w:val="nil"/>
              <w:bottom w:val="nil"/>
            </w:tcBorders>
          </w:tcPr>
          <w:p>
            <w:pPr>
              <w:rPr>
                <w:sz w:val="2"/>
                <w:szCs w:val="2"/>
              </w:rPr>
            </w:pPr>
          </w:p>
        </w:tc>
      </w:tr>
      <w:tr>
        <w:trPr>
          <w:trHeight w:val="252" w:hRule="atLeast"/>
        </w:trPr>
        <w:tc>
          <w:tcPr>
            <w:tcW w:w="602" w:type="dxa"/>
            <w:gridSpan w:val="2"/>
            <w:tcBorders>
              <w:top w:val="nil"/>
              <w:bottom w:val="nil"/>
            </w:tcBorders>
          </w:tcPr>
          <w:p>
            <w:pPr>
              <w:pStyle w:val="TableParagraph"/>
              <w:spacing w:before="32"/>
              <w:ind w:right="81"/>
              <w:rPr>
                <w:sz w:val="14"/>
              </w:rPr>
            </w:pPr>
            <w:r>
              <w:rPr>
                <w:w w:val="94"/>
                <w:sz w:val="14"/>
              </w:rPr>
              <w:t>1</w:t>
            </w:r>
          </w:p>
        </w:tc>
        <w:tc>
          <w:tcPr>
            <w:tcW w:w="603" w:type="dxa"/>
            <w:gridSpan w:val="3"/>
            <w:tcBorders>
              <w:top w:val="nil"/>
              <w:bottom w:val="nil"/>
            </w:tcBorders>
          </w:tcPr>
          <w:p>
            <w:pPr>
              <w:pStyle w:val="TableParagraph"/>
              <w:spacing w:before="32"/>
              <w:ind w:right="83"/>
              <w:rPr>
                <w:sz w:val="14"/>
              </w:rPr>
            </w:pPr>
            <w:r>
              <w:rPr>
                <w:w w:val="157"/>
                <w:sz w:val="14"/>
              </w:rPr>
              <w:t>-</w:t>
            </w:r>
          </w:p>
        </w:tc>
        <w:tc>
          <w:tcPr>
            <w:tcW w:w="602" w:type="dxa"/>
            <w:tcBorders>
              <w:top w:val="nil"/>
              <w:bottom w:val="nil"/>
            </w:tcBorders>
          </w:tcPr>
          <w:p>
            <w:pPr>
              <w:pStyle w:val="TableParagraph"/>
              <w:spacing w:before="32"/>
              <w:ind w:right="82"/>
              <w:rPr>
                <w:sz w:val="14"/>
              </w:rPr>
            </w:pPr>
            <w:r>
              <w:rPr>
                <w:w w:val="157"/>
                <w:sz w:val="14"/>
              </w:rPr>
              <w:t>-</w:t>
            </w:r>
          </w:p>
        </w:tc>
        <w:tc>
          <w:tcPr>
            <w:tcW w:w="602" w:type="dxa"/>
            <w:tcBorders>
              <w:top w:val="nil"/>
              <w:bottom w:val="nil"/>
            </w:tcBorders>
          </w:tcPr>
          <w:p>
            <w:pPr>
              <w:pStyle w:val="TableParagraph"/>
              <w:spacing w:before="32"/>
              <w:ind w:right="83"/>
              <w:rPr>
                <w:sz w:val="14"/>
              </w:rPr>
            </w:pPr>
            <w:r>
              <w:rPr>
                <w:w w:val="157"/>
                <w:sz w:val="14"/>
              </w:rPr>
              <w:t>-</w:t>
            </w:r>
          </w:p>
        </w:tc>
        <w:tc>
          <w:tcPr>
            <w:tcW w:w="601" w:type="dxa"/>
            <w:tcBorders>
              <w:top w:val="nil"/>
              <w:bottom w:val="nil"/>
            </w:tcBorders>
          </w:tcPr>
          <w:p>
            <w:pPr>
              <w:pStyle w:val="TableParagraph"/>
              <w:spacing w:before="32"/>
              <w:ind w:right="82"/>
              <w:rPr>
                <w:sz w:val="14"/>
              </w:rPr>
            </w:pPr>
            <w:r>
              <w:rPr>
                <w:w w:val="90"/>
                <w:sz w:val="14"/>
              </w:rPr>
              <w:t>34</w:t>
            </w:r>
          </w:p>
        </w:tc>
        <w:tc>
          <w:tcPr>
            <w:tcW w:w="602" w:type="dxa"/>
            <w:gridSpan w:val="2"/>
            <w:tcBorders>
              <w:top w:val="nil"/>
              <w:bottom w:val="nil"/>
            </w:tcBorders>
          </w:tcPr>
          <w:p>
            <w:pPr>
              <w:pStyle w:val="TableParagraph"/>
              <w:spacing w:before="32"/>
              <w:ind w:left="353"/>
              <w:jc w:val="left"/>
              <w:rPr>
                <w:sz w:val="14"/>
              </w:rPr>
            </w:pPr>
            <w:r>
              <w:rPr>
                <w:sz w:val="14"/>
              </w:rPr>
              <w:t>13</w:t>
            </w:r>
          </w:p>
        </w:tc>
        <w:tc>
          <w:tcPr>
            <w:tcW w:w="602" w:type="dxa"/>
            <w:gridSpan w:val="3"/>
            <w:tcBorders>
              <w:top w:val="nil"/>
              <w:bottom w:val="nil"/>
            </w:tcBorders>
          </w:tcPr>
          <w:p>
            <w:pPr>
              <w:pStyle w:val="TableParagraph"/>
              <w:spacing w:before="32"/>
              <w:ind w:left="353"/>
              <w:jc w:val="left"/>
              <w:rPr>
                <w:sz w:val="14"/>
              </w:rPr>
            </w:pPr>
            <w:r>
              <w:rPr>
                <w:sz w:val="14"/>
              </w:rPr>
              <w:t>21</w:t>
            </w:r>
          </w:p>
        </w:tc>
        <w:tc>
          <w:tcPr>
            <w:tcW w:w="601" w:type="dxa"/>
            <w:gridSpan w:val="2"/>
            <w:tcBorders>
              <w:top w:val="nil"/>
              <w:bottom w:val="nil"/>
            </w:tcBorders>
          </w:tcPr>
          <w:p>
            <w:pPr>
              <w:pStyle w:val="TableParagraph"/>
              <w:spacing w:before="32"/>
              <w:ind w:left="352"/>
              <w:jc w:val="left"/>
              <w:rPr>
                <w:sz w:val="14"/>
              </w:rPr>
            </w:pPr>
            <w:r>
              <w:rPr>
                <w:sz w:val="14"/>
              </w:rPr>
              <w:t>27</w:t>
            </w:r>
          </w:p>
        </w:tc>
        <w:tc>
          <w:tcPr>
            <w:tcW w:w="602" w:type="dxa"/>
            <w:gridSpan w:val="2"/>
            <w:tcBorders>
              <w:top w:val="nil"/>
              <w:bottom w:val="nil"/>
            </w:tcBorders>
          </w:tcPr>
          <w:p>
            <w:pPr>
              <w:pStyle w:val="TableParagraph"/>
              <w:spacing w:before="32"/>
              <w:ind w:left="353"/>
              <w:jc w:val="left"/>
              <w:rPr>
                <w:sz w:val="14"/>
              </w:rPr>
            </w:pPr>
            <w:r>
              <w:rPr>
                <w:sz w:val="14"/>
              </w:rPr>
              <w:t>10</w:t>
            </w:r>
          </w:p>
        </w:tc>
        <w:tc>
          <w:tcPr>
            <w:tcW w:w="601" w:type="dxa"/>
            <w:tcBorders>
              <w:top w:val="nil"/>
              <w:bottom w:val="nil"/>
            </w:tcBorders>
          </w:tcPr>
          <w:p>
            <w:pPr>
              <w:pStyle w:val="TableParagraph"/>
              <w:spacing w:before="32"/>
              <w:ind w:right="82"/>
              <w:rPr>
                <w:sz w:val="14"/>
              </w:rPr>
            </w:pPr>
            <w:r>
              <w:rPr>
                <w:w w:val="90"/>
                <w:sz w:val="14"/>
              </w:rPr>
              <w:t>17</w:t>
            </w:r>
          </w:p>
        </w:tc>
        <w:tc>
          <w:tcPr>
            <w:tcW w:w="601" w:type="dxa"/>
            <w:tcBorders>
              <w:top w:val="nil"/>
              <w:bottom w:val="nil"/>
            </w:tcBorders>
          </w:tcPr>
          <w:p>
            <w:pPr>
              <w:pStyle w:val="TableParagraph"/>
              <w:spacing w:before="32"/>
              <w:ind w:right="82"/>
              <w:rPr>
                <w:sz w:val="14"/>
              </w:rPr>
            </w:pPr>
            <w:r>
              <w:rPr>
                <w:w w:val="94"/>
                <w:sz w:val="14"/>
              </w:rPr>
              <w:t>3</w:t>
            </w:r>
          </w:p>
        </w:tc>
        <w:tc>
          <w:tcPr>
            <w:tcW w:w="602" w:type="dxa"/>
            <w:tcBorders>
              <w:top w:val="nil"/>
              <w:bottom w:val="nil"/>
            </w:tcBorders>
          </w:tcPr>
          <w:p>
            <w:pPr>
              <w:pStyle w:val="TableParagraph"/>
              <w:spacing w:before="32"/>
              <w:ind w:right="82"/>
              <w:rPr>
                <w:sz w:val="14"/>
              </w:rPr>
            </w:pPr>
            <w:r>
              <w:rPr>
                <w:w w:val="157"/>
                <w:sz w:val="14"/>
              </w:rPr>
              <w:t>-</w:t>
            </w:r>
          </w:p>
        </w:tc>
        <w:tc>
          <w:tcPr>
            <w:tcW w:w="601" w:type="dxa"/>
            <w:gridSpan w:val="2"/>
            <w:tcBorders>
              <w:top w:val="nil"/>
              <w:bottom w:val="nil"/>
            </w:tcBorders>
          </w:tcPr>
          <w:p>
            <w:pPr>
              <w:pStyle w:val="TableParagraph"/>
              <w:spacing w:before="32"/>
              <w:ind w:right="82"/>
              <w:rPr>
                <w:sz w:val="14"/>
              </w:rPr>
            </w:pPr>
            <w:r>
              <w:rPr>
                <w:w w:val="94"/>
                <w:sz w:val="14"/>
              </w:rPr>
              <w:t>3</w:t>
            </w:r>
          </w:p>
        </w:tc>
        <w:tc>
          <w:tcPr>
            <w:tcW w:w="600" w:type="dxa"/>
            <w:gridSpan w:val="2"/>
            <w:vMerge/>
            <w:tcBorders>
              <w:top w:val="nil"/>
              <w:bottom w:val="nil"/>
            </w:tcBorders>
          </w:tcPr>
          <w:p>
            <w:pPr>
              <w:rPr>
                <w:sz w:val="2"/>
                <w:szCs w:val="2"/>
              </w:rPr>
            </w:pPr>
          </w:p>
        </w:tc>
        <w:tc>
          <w:tcPr>
            <w:tcW w:w="602" w:type="dxa"/>
            <w:tcBorders>
              <w:top w:val="nil"/>
              <w:bottom w:val="nil"/>
            </w:tcBorders>
          </w:tcPr>
          <w:p>
            <w:pPr>
              <w:pStyle w:val="TableParagraph"/>
              <w:spacing w:before="32"/>
              <w:ind w:right="80"/>
              <w:rPr>
                <w:sz w:val="14"/>
              </w:rPr>
            </w:pPr>
            <w:r>
              <w:rPr>
                <w:w w:val="157"/>
                <w:sz w:val="14"/>
              </w:rPr>
              <w:t>-</w:t>
            </w:r>
          </w:p>
        </w:tc>
        <w:tc>
          <w:tcPr>
            <w:tcW w:w="601" w:type="dxa"/>
            <w:vMerge/>
            <w:tcBorders>
              <w:top w:val="nil"/>
              <w:bottom w:val="nil"/>
            </w:tcBorders>
          </w:tcPr>
          <w:p>
            <w:pPr>
              <w:rPr>
                <w:sz w:val="2"/>
                <w:szCs w:val="2"/>
              </w:rPr>
            </w:pPr>
          </w:p>
        </w:tc>
      </w:tr>
      <w:tr>
        <w:trPr>
          <w:trHeight w:val="248" w:hRule="atLeast"/>
        </w:trPr>
        <w:tc>
          <w:tcPr>
            <w:tcW w:w="602" w:type="dxa"/>
            <w:gridSpan w:val="2"/>
            <w:tcBorders>
              <w:top w:val="nil"/>
              <w:bottom w:val="nil"/>
            </w:tcBorders>
            <w:shd w:val="clear" w:color="auto" w:fill="CCFFFF"/>
          </w:tcPr>
          <w:p>
            <w:pPr>
              <w:pStyle w:val="TableParagraph"/>
              <w:spacing w:before="25"/>
              <w:ind w:right="81"/>
              <w:rPr>
                <w:sz w:val="14"/>
              </w:rPr>
            </w:pPr>
            <w:r>
              <w:rPr>
                <w:w w:val="157"/>
                <w:sz w:val="14"/>
              </w:rPr>
              <w:t>-</w:t>
            </w:r>
          </w:p>
        </w:tc>
        <w:tc>
          <w:tcPr>
            <w:tcW w:w="603" w:type="dxa"/>
            <w:gridSpan w:val="3"/>
            <w:tcBorders>
              <w:top w:val="nil"/>
              <w:bottom w:val="nil"/>
            </w:tcBorders>
            <w:shd w:val="clear" w:color="auto" w:fill="CCFFFF"/>
          </w:tcPr>
          <w:p>
            <w:pPr>
              <w:pStyle w:val="TableParagraph"/>
              <w:spacing w:before="25"/>
              <w:ind w:right="83"/>
              <w:rPr>
                <w:sz w:val="14"/>
              </w:rPr>
            </w:pPr>
            <w:r>
              <w:rPr>
                <w:w w:val="157"/>
                <w:sz w:val="14"/>
              </w:rPr>
              <w:t>-</w:t>
            </w:r>
          </w:p>
        </w:tc>
        <w:tc>
          <w:tcPr>
            <w:tcW w:w="602" w:type="dxa"/>
            <w:tcBorders>
              <w:top w:val="nil"/>
              <w:bottom w:val="nil"/>
            </w:tcBorders>
            <w:shd w:val="clear" w:color="auto" w:fill="CCFFFF"/>
          </w:tcPr>
          <w:p>
            <w:pPr>
              <w:pStyle w:val="TableParagraph"/>
              <w:spacing w:before="25"/>
              <w:ind w:right="82"/>
              <w:rPr>
                <w:sz w:val="14"/>
              </w:rPr>
            </w:pPr>
            <w:r>
              <w:rPr>
                <w:w w:val="157"/>
                <w:sz w:val="14"/>
              </w:rPr>
              <w:t>-</w:t>
            </w:r>
          </w:p>
        </w:tc>
        <w:tc>
          <w:tcPr>
            <w:tcW w:w="602" w:type="dxa"/>
            <w:tcBorders>
              <w:top w:val="nil"/>
              <w:bottom w:val="nil"/>
            </w:tcBorders>
            <w:shd w:val="clear" w:color="auto" w:fill="CCFFFF"/>
          </w:tcPr>
          <w:p>
            <w:pPr>
              <w:pStyle w:val="TableParagraph"/>
              <w:spacing w:before="25"/>
              <w:ind w:right="83"/>
              <w:rPr>
                <w:sz w:val="14"/>
              </w:rPr>
            </w:pPr>
            <w:r>
              <w:rPr>
                <w:w w:val="157"/>
                <w:sz w:val="14"/>
              </w:rPr>
              <w:t>-</w:t>
            </w:r>
          </w:p>
        </w:tc>
        <w:tc>
          <w:tcPr>
            <w:tcW w:w="601" w:type="dxa"/>
            <w:tcBorders>
              <w:top w:val="nil"/>
              <w:bottom w:val="nil"/>
            </w:tcBorders>
            <w:shd w:val="clear" w:color="auto" w:fill="CCFFFF"/>
          </w:tcPr>
          <w:p>
            <w:pPr>
              <w:pStyle w:val="TableParagraph"/>
              <w:spacing w:before="25"/>
              <w:ind w:right="83"/>
              <w:rPr>
                <w:sz w:val="14"/>
              </w:rPr>
            </w:pPr>
            <w:r>
              <w:rPr>
                <w:w w:val="95"/>
                <w:sz w:val="14"/>
              </w:rPr>
              <w:t>11</w:t>
            </w:r>
          </w:p>
        </w:tc>
        <w:tc>
          <w:tcPr>
            <w:tcW w:w="602" w:type="dxa"/>
            <w:gridSpan w:val="2"/>
            <w:tcBorders>
              <w:top w:val="nil"/>
              <w:bottom w:val="nil"/>
            </w:tcBorders>
            <w:shd w:val="clear" w:color="auto" w:fill="CCFFFF"/>
          </w:tcPr>
          <w:p>
            <w:pPr>
              <w:pStyle w:val="TableParagraph"/>
              <w:spacing w:before="25"/>
              <w:ind w:right="85"/>
              <w:rPr>
                <w:sz w:val="14"/>
              </w:rPr>
            </w:pPr>
            <w:r>
              <w:rPr>
                <w:w w:val="94"/>
                <w:sz w:val="14"/>
              </w:rPr>
              <w:t>2</w:t>
            </w:r>
          </w:p>
        </w:tc>
        <w:tc>
          <w:tcPr>
            <w:tcW w:w="602" w:type="dxa"/>
            <w:gridSpan w:val="3"/>
            <w:tcBorders>
              <w:top w:val="nil"/>
              <w:bottom w:val="nil"/>
            </w:tcBorders>
            <w:shd w:val="clear" w:color="auto" w:fill="CCFFFF"/>
          </w:tcPr>
          <w:p>
            <w:pPr>
              <w:pStyle w:val="TableParagraph"/>
              <w:spacing w:before="25"/>
              <w:ind w:right="86"/>
              <w:rPr>
                <w:sz w:val="14"/>
              </w:rPr>
            </w:pPr>
            <w:r>
              <w:rPr>
                <w:w w:val="94"/>
                <w:sz w:val="14"/>
              </w:rPr>
              <w:t>9</w:t>
            </w:r>
          </w:p>
        </w:tc>
        <w:tc>
          <w:tcPr>
            <w:tcW w:w="601" w:type="dxa"/>
            <w:gridSpan w:val="2"/>
            <w:tcBorders>
              <w:top w:val="nil"/>
              <w:bottom w:val="nil"/>
            </w:tcBorders>
            <w:shd w:val="clear" w:color="auto" w:fill="CCFFFF"/>
          </w:tcPr>
          <w:p>
            <w:pPr>
              <w:pStyle w:val="TableParagraph"/>
              <w:spacing w:before="25"/>
              <w:ind w:left="348"/>
              <w:jc w:val="left"/>
              <w:rPr>
                <w:sz w:val="14"/>
              </w:rPr>
            </w:pPr>
            <w:r>
              <w:rPr>
                <w:sz w:val="14"/>
              </w:rPr>
              <w:t>10</w:t>
            </w:r>
          </w:p>
        </w:tc>
        <w:tc>
          <w:tcPr>
            <w:tcW w:w="602" w:type="dxa"/>
            <w:gridSpan w:val="2"/>
            <w:tcBorders>
              <w:top w:val="nil"/>
              <w:bottom w:val="nil"/>
            </w:tcBorders>
            <w:shd w:val="clear" w:color="auto" w:fill="CCFFFF"/>
          </w:tcPr>
          <w:p>
            <w:pPr>
              <w:pStyle w:val="TableParagraph"/>
              <w:spacing w:before="25"/>
              <w:ind w:right="85"/>
              <w:rPr>
                <w:sz w:val="14"/>
              </w:rPr>
            </w:pPr>
            <w:r>
              <w:rPr>
                <w:w w:val="94"/>
                <w:sz w:val="14"/>
              </w:rPr>
              <w:t>2</w:t>
            </w:r>
          </w:p>
        </w:tc>
        <w:tc>
          <w:tcPr>
            <w:tcW w:w="601" w:type="dxa"/>
            <w:tcBorders>
              <w:top w:val="nil"/>
              <w:bottom w:val="nil"/>
            </w:tcBorders>
            <w:shd w:val="clear" w:color="auto" w:fill="CCFFFF"/>
          </w:tcPr>
          <w:p>
            <w:pPr>
              <w:pStyle w:val="TableParagraph"/>
              <w:spacing w:before="25"/>
              <w:ind w:right="85"/>
              <w:rPr>
                <w:sz w:val="14"/>
              </w:rPr>
            </w:pPr>
            <w:r>
              <w:rPr>
                <w:w w:val="94"/>
                <w:sz w:val="14"/>
              </w:rPr>
              <w:t>8</w:t>
            </w:r>
          </w:p>
        </w:tc>
        <w:tc>
          <w:tcPr>
            <w:tcW w:w="601" w:type="dxa"/>
            <w:tcBorders>
              <w:top w:val="nil"/>
              <w:bottom w:val="nil"/>
            </w:tcBorders>
            <w:shd w:val="clear" w:color="auto" w:fill="CCFFFF"/>
          </w:tcPr>
          <w:p>
            <w:pPr>
              <w:pStyle w:val="TableParagraph"/>
              <w:spacing w:before="25"/>
              <w:ind w:right="85"/>
              <w:rPr>
                <w:sz w:val="14"/>
              </w:rPr>
            </w:pPr>
            <w:r>
              <w:rPr>
                <w:w w:val="94"/>
                <w:sz w:val="14"/>
              </w:rPr>
              <w:t>1</w:t>
            </w:r>
          </w:p>
        </w:tc>
        <w:tc>
          <w:tcPr>
            <w:tcW w:w="602" w:type="dxa"/>
            <w:tcBorders>
              <w:top w:val="nil"/>
              <w:bottom w:val="nil"/>
            </w:tcBorders>
            <w:shd w:val="clear" w:color="auto" w:fill="CCFFFF"/>
          </w:tcPr>
          <w:p>
            <w:pPr>
              <w:pStyle w:val="TableParagraph"/>
              <w:spacing w:before="25"/>
              <w:ind w:right="84"/>
              <w:rPr>
                <w:sz w:val="14"/>
              </w:rPr>
            </w:pPr>
            <w:r>
              <w:rPr>
                <w:w w:val="157"/>
                <w:sz w:val="14"/>
              </w:rPr>
              <w:t>-</w:t>
            </w:r>
          </w:p>
        </w:tc>
        <w:tc>
          <w:tcPr>
            <w:tcW w:w="601" w:type="dxa"/>
            <w:gridSpan w:val="2"/>
            <w:tcBorders>
              <w:top w:val="nil"/>
              <w:bottom w:val="nil"/>
            </w:tcBorders>
            <w:shd w:val="clear" w:color="auto" w:fill="CCFFFF"/>
          </w:tcPr>
          <w:p>
            <w:pPr>
              <w:pStyle w:val="TableParagraph"/>
              <w:spacing w:before="25"/>
              <w:ind w:right="84"/>
              <w:rPr>
                <w:sz w:val="14"/>
              </w:rPr>
            </w:pPr>
            <w:r>
              <w:rPr>
                <w:w w:val="94"/>
                <w:sz w:val="14"/>
              </w:rPr>
              <w:t>1</w:t>
            </w:r>
          </w:p>
        </w:tc>
        <w:tc>
          <w:tcPr>
            <w:tcW w:w="600" w:type="dxa"/>
            <w:gridSpan w:val="2"/>
            <w:tcBorders>
              <w:top w:val="nil"/>
              <w:bottom w:val="nil"/>
            </w:tcBorders>
            <w:shd w:val="clear" w:color="auto" w:fill="CCFFFF"/>
          </w:tcPr>
          <w:p>
            <w:pPr>
              <w:pStyle w:val="TableParagraph"/>
              <w:spacing w:before="25"/>
              <w:ind w:right="83"/>
              <w:rPr>
                <w:sz w:val="14"/>
              </w:rPr>
            </w:pPr>
            <w:r>
              <w:rPr>
                <w:w w:val="94"/>
                <w:sz w:val="14"/>
              </w:rPr>
              <w:t>1</w:t>
            </w:r>
          </w:p>
        </w:tc>
        <w:tc>
          <w:tcPr>
            <w:tcW w:w="602" w:type="dxa"/>
            <w:tcBorders>
              <w:top w:val="nil"/>
              <w:bottom w:val="nil"/>
            </w:tcBorders>
            <w:shd w:val="clear" w:color="auto" w:fill="CCFFFF"/>
          </w:tcPr>
          <w:p>
            <w:pPr>
              <w:pStyle w:val="TableParagraph"/>
              <w:spacing w:before="25"/>
              <w:ind w:right="83"/>
              <w:rPr>
                <w:sz w:val="14"/>
              </w:rPr>
            </w:pPr>
            <w:r>
              <w:rPr>
                <w:w w:val="157"/>
                <w:sz w:val="14"/>
              </w:rPr>
              <w:t>-</w:t>
            </w:r>
          </w:p>
        </w:tc>
        <w:tc>
          <w:tcPr>
            <w:tcW w:w="601" w:type="dxa"/>
            <w:tcBorders>
              <w:top w:val="nil"/>
              <w:bottom w:val="nil"/>
            </w:tcBorders>
            <w:shd w:val="clear" w:color="auto" w:fill="CCFFFF"/>
          </w:tcPr>
          <w:p>
            <w:pPr>
              <w:pStyle w:val="TableParagraph"/>
              <w:spacing w:before="25"/>
              <w:ind w:right="82"/>
              <w:rPr>
                <w:sz w:val="14"/>
              </w:rPr>
            </w:pPr>
            <w:r>
              <w:rPr>
                <w:w w:val="94"/>
                <w:sz w:val="14"/>
              </w:rPr>
              <w:t>1</w:t>
            </w:r>
          </w:p>
        </w:tc>
      </w:tr>
      <w:tr>
        <w:trPr>
          <w:trHeight w:val="239" w:hRule="atLeast"/>
        </w:trPr>
        <w:tc>
          <w:tcPr>
            <w:tcW w:w="602" w:type="dxa"/>
            <w:gridSpan w:val="2"/>
            <w:tcBorders>
              <w:top w:val="nil"/>
              <w:bottom w:val="nil"/>
            </w:tcBorders>
          </w:tcPr>
          <w:p>
            <w:pPr>
              <w:pStyle w:val="TableParagraph"/>
              <w:spacing w:before="24"/>
              <w:ind w:right="81"/>
              <w:rPr>
                <w:sz w:val="14"/>
              </w:rPr>
            </w:pPr>
            <w:r>
              <w:rPr>
                <w:w w:val="157"/>
                <w:sz w:val="14"/>
              </w:rPr>
              <w:t>-</w:t>
            </w:r>
          </w:p>
        </w:tc>
        <w:tc>
          <w:tcPr>
            <w:tcW w:w="603" w:type="dxa"/>
            <w:gridSpan w:val="3"/>
            <w:tcBorders>
              <w:top w:val="nil"/>
              <w:bottom w:val="nil"/>
            </w:tcBorders>
          </w:tcPr>
          <w:p>
            <w:pPr>
              <w:pStyle w:val="TableParagraph"/>
              <w:spacing w:before="24"/>
              <w:ind w:right="83"/>
              <w:rPr>
                <w:sz w:val="14"/>
              </w:rPr>
            </w:pPr>
            <w:r>
              <w:rPr>
                <w:w w:val="157"/>
                <w:sz w:val="14"/>
              </w:rPr>
              <w:t>-</w:t>
            </w:r>
          </w:p>
        </w:tc>
        <w:tc>
          <w:tcPr>
            <w:tcW w:w="602" w:type="dxa"/>
            <w:tcBorders>
              <w:top w:val="nil"/>
              <w:bottom w:val="nil"/>
            </w:tcBorders>
          </w:tcPr>
          <w:p>
            <w:pPr>
              <w:pStyle w:val="TableParagraph"/>
              <w:spacing w:before="24"/>
              <w:ind w:right="82"/>
              <w:rPr>
                <w:sz w:val="14"/>
              </w:rPr>
            </w:pPr>
            <w:r>
              <w:rPr>
                <w:w w:val="157"/>
                <w:sz w:val="14"/>
              </w:rPr>
              <w:t>-</w:t>
            </w:r>
          </w:p>
        </w:tc>
        <w:tc>
          <w:tcPr>
            <w:tcW w:w="602" w:type="dxa"/>
            <w:tcBorders>
              <w:top w:val="nil"/>
              <w:bottom w:val="nil"/>
            </w:tcBorders>
          </w:tcPr>
          <w:p>
            <w:pPr>
              <w:pStyle w:val="TableParagraph"/>
              <w:spacing w:before="24"/>
              <w:ind w:right="83"/>
              <w:rPr>
                <w:sz w:val="14"/>
              </w:rPr>
            </w:pPr>
            <w:r>
              <w:rPr>
                <w:w w:val="157"/>
                <w:sz w:val="14"/>
              </w:rPr>
              <w:t>-</w:t>
            </w:r>
          </w:p>
        </w:tc>
        <w:tc>
          <w:tcPr>
            <w:tcW w:w="601" w:type="dxa"/>
            <w:tcBorders>
              <w:top w:val="nil"/>
              <w:bottom w:val="nil"/>
            </w:tcBorders>
          </w:tcPr>
          <w:p>
            <w:pPr>
              <w:pStyle w:val="TableParagraph"/>
              <w:spacing w:before="24"/>
              <w:ind w:right="82"/>
              <w:rPr>
                <w:sz w:val="14"/>
              </w:rPr>
            </w:pPr>
            <w:r>
              <w:rPr>
                <w:w w:val="90"/>
                <w:sz w:val="14"/>
              </w:rPr>
              <w:t>11</w:t>
            </w:r>
          </w:p>
        </w:tc>
        <w:tc>
          <w:tcPr>
            <w:tcW w:w="602" w:type="dxa"/>
            <w:gridSpan w:val="2"/>
            <w:tcBorders>
              <w:top w:val="nil"/>
              <w:bottom w:val="nil"/>
            </w:tcBorders>
          </w:tcPr>
          <w:p>
            <w:pPr>
              <w:pStyle w:val="TableParagraph"/>
              <w:spacing w:before="24"/>
              <w:ind w:right="83"/>
              <w:rPr>
                <w:sz w:val="14"/>
              </w:rPr>
            </w:pPr>
            <w:r>
              <w:rPr>
                <w:w w:val="94"/>
                <w:sz w:val="14"/>
              </w:rPr>
              <w:t>2</w:t>
            </w:r>
          </w:p>
        </w:tc>
        <w:tc>
          <w:tcPr>
            <w:tcW w:w="602" w:type="dxa"/>
            <w:gridSpan w:val="3"/>
            <w:tcBorders>
              <w:top w:val="nil"/>
              <w:bottom w:val="nil"/>
            </w:tcBorders>
          </w:tcPr>
          <w:p>
            <w:pPr>
              <w:pStyle w:val="TableParagraph"/>
              <w:spacing w:before="24"/>
              <w:ind w:right="83"/>
              <w:rPr>
                <w:sz w:val="14"/>
              </w:rPr>
            </w:pPr>
            <w:r>
              <w:rPr>
                <w:w w:val="94"/>
                <w:sz w:val="14"/>
              </w:rPr>
              <w:t>9</w:t>
            </w:r>
          </w:p>
        </w:tc>
        <w:tc>
          <w:tcPr>
            <w:tcW w:w="601" w:type="dxa"/>
            <w:gridSpan w:val="2"/>
            <w:tcBorders>
              <w:top w:val="nil"/>
              <w:bottom w:val="nil"/>
            </w:tcBorders>
          </w:tcPr>
          <w:p>
            <w:pPr>
              <w:pStyle w:val="TableParagraph"/>
              <w:spacing w:before="24"/>
              <w:ind w:left="352"/>
              <w:jc w:val="left"/>
              <w:rPr>
                <w:sz w:val="14"/>
              </w:rPr>
            </w:pPr>
            <w:r>
              <w:rPr>
                <w:sz w:val="14"/>
              </w:rPr>
              <w:t>10</w:t>
            </w:r>
          </w:p>
        </w:tc>
        <w:tc>
          <w:tcPr>
            <w:tcW w:w="602" w:type="dxa"/>
            <w:gridSpan w:val="2"/>
            <w:tcBorders>
              <w:top w:val="nil"/>
              <w:bottom w:val="nil"/>
            </w:tcBorders>
          </w:tcPr>
          <w:p>
            <w:pPr>
              <w:pStyle w:val="TableParagraph"/>
              <w:spacing w:before="24"/>
              <w:ind w:right="83"/>
              <w:rPr>
                <w:sz w:val="14"/>
              </w:rPr>
            </w:pPr>
            <w:r>
              <w:rPr>
                <w:w w:val="94"/>
                <w:sz w:val="14"/>
              </w:rPr>
              <w:t>2</w:t>
            </w:r>
          </w:p>
        </w:tc>
        <w:tc>
          <w:tcPr>
            <w:tcW w:w="601" w:type="dxa"/>
            <w:tcBorders>
              <w:top w:val="nil"/>
              <w:bottom w:val="nil"/>
            </w:tcBorders>
          </w:tcPr>
          <w:p>
            <w:pPr>
              <w:pStyle w:val="TableParagraph"/>
              <w:spacing w:before="24"/>
              <w:ind w:right="83"/>
              <w:rPr>
                <w:sz w:val="14"/>
              </w:rPr>
            </w:pPr>
            <w:r>
              <w:rPr>
                <w:w w:val="94"/>
                <w:sz w:val="14"/>
              </w:rPr>
              <w:t>8</w:t>
            </w:r>
          </w:p>
        </w:tc>
        <w:tc>
          <w:tcPr>
            <w:tcW w:w="601" w:type="dxa"/>
            <w:tcBorders>
              <w:top w:val="nil"/>
              <w:bottom w:val="nil"/>
            </w:tcBorders>
          </w:tcPr>
          <w:p>
            <w:pPr>
              <w:pStyle w:val="TableParagraph"/>
              <w:spacing w:before="24"/>
              <w:ind w:right="82"/>
              <w:rPr>
                <w:sz w:val="14"/>
              </w:rPr>
            </w:pPr>
            <w:r>
              <w:rPr>
                <w:w w:val="94"/>
                <w:sz w:val="14"/>
              </w:rPr>
              <w:t>1</w:t>
            </w:r>
          </w:p>
        </w:tc>
        <w:tc>
          <w:tcPr>
            <w:tcW w:w="602" w:type="dxa"/>
            <w:tcBorders>
              <w:top w:val="nil"/>
              <w:bottom w:val="nil"/>
            </w:tcBorders>
          </w:tcPr>
          <w:p>
            <w:pPr>
              <w:pStyle w:val="TableParagraph"/>
              <w:spacing w:before="24"/>
              <w:ind w:right="82"/>
              <w:rPr>
                <w:sz w:val="14"/>
              </w:rPr>
            </w:pPr>
            <w:r>
              <w:rPr>
                <w:w w:val="157"/>
                <w:sz w:val="14"/>
              </w:rPr>
              <w:t>-</w:t>
            </w:r>
          </w:p>
        </w:tc>
        <w:tc>
          <w:tcPr>
            <w:tcW w:w="601" w:type="dxa"/>
            <w:gridSpan w:val="2"/>
            <w:tcBorders>
              <w:top w:val="nil"/>
              <w:bottom w:val="nil"/>
            </w:tcBorders>
          </w:tcPr>
          <w:p>
            <w:pPr>
              <w:pStyle w:val="TableParagraph"/>
              <w:spacing w:before="24"/>
              <w:ind w:right="82"/>
              <w:rPr>
                <w:sz w:val="14"/>
              </w:rPr>
            </w:pPr>
            <w:r>
              <w:rPr>
                <w:w w:val="94"/>
                <w:sz w:val="14"/>
              </w:rPr>
              <w:t>1</w:t>
            </w:r>
          </w:p>
        </w:tc>
        <w:tc>
          <w:tcPr>
            <w:tcW w:w="600" w:type="dxa"/>
            <w:gridSpan w:val="2"/>
            <w:tcBorders>
              <w:top w:val="nil"/>
              <w:bottom w:val="nil"/>
            </w:tcBorders>
          </w:tcPr>
          <w:p>
            <w:pPr>
              <w:pStyle w:val="TableParagraph"/>
              <w:spacing w:before="24"/>
              <w:ind w:right="81"/>
              <w:rPr>
                <w:sz w:val="14"/>
              </w:rPr>
            </w:pPr>
            <w:r>
              <w:rPr>
                <w:w w:val="94"/>
                <w:sz w:val="14"/>
              </w:rPr>
              <w:t>1</w:t>
            </w:r>
          </w:p>
        </w:tc>
        <w:tc>
          <w:tcPr>
            <w:tcW w:w="602" w:type="dxa"/>
            <w:tcBorders>
              <w:top w:val="nil"/>
              <w:bottom w:val="nil"/>
            </w:tcBorders>
          </w:tcPr>
          <w:p>
            <w:pPr>
              <w:pStyle w:val="TableParagraph"/>
              <w:spacing w:before="24"/>
              <w:ind w:right="80"/>
              <w:rPr>
                <w:sz w:val="14"/>
              </w:rPr>
            </w:pPr>
            <w:r>
              <w:rPr>
                <w:w w:val="157"/>
                <w:sz w:val="14"/>
              </w:rPr>
              <w:t>-</w:t>
            </w:r>
          </w:p>
        </w:tc>
        <w:tc>
          <w:tcPr>
            <w:tcW w:w="601" w:type="dxa"/>
            <w:tcBorders>
              <w:top w:val="nil"/>
              <w:bottom w:val="nil"/>
            </w:tcBorders>
          </w:tcPr>
          <w:p>
            <w:pPr>
              <w:pStyle w:val="TableParagraph"/>
              <w:spacing w:before="24"/>
              <w:ind w:right="80"/>
              <w:rPr>
                <w:sz w:val="14"/>
              </w:rPr>
            </w:pPr>
            <w:r>
              <w:rPr>
                <w:w w:val="94"/>
                <w:sz w:val="14"/>
              </w:rPr>
              <w:t>1</w:t>
            </w:r>
          </w:p>
        </w:tc>
      </w:tr>
      <w:tr>
        <w:trPr>
          <w:trHeight w:val="246" w:hRule="atLeast"/>
        </w:trPr>
        <w:tc>
          <w:tcPr>
            <w:tcW w:w="602" w:type="dxa"/>
            <w:gridSpan w:val="2"/>
            <w:tcBorders>
              <w:top w:val="nil"/>
              <w:bottom w:val="nil"/>
            </w:tcBorders>
          </w:tcPr>
          <w:p>
            <w:pPr>
              <w:pStyle w:val="TableParagraph"/>
              <w:spacing w:before="32"/>
              <w:ind w:right="81"/>
              <w:rPr>
                <w:sz w:val="14"/>
              </w:rPr>
            </w:pPr>
            <w:r>
              <w:rPr>
                <w:w w:val="157"/>
                <w:sz w:val="14"/>
              </w:rPr>
              <w:t>-</w:t>
            </w:r>
          </w:p>
        </w:tc>
        <w:tc>
          <w:tcPr>
            <w:tcW w:w="603" w:type="dxa"/>
            <w:gridSpan w:val="3"/>
            <w:tcBorders>
              <w:top w:val="nil"/>
              <w:bottom w:val="nil"/>
            </w:tcBorders>
          </w:tcPr>
          <w:p>
            <w:pPr>
              <w:pStyle w:val="TableParagraph"/>
              <w:spacing w:before="32"/>
              <w:ind w:right="83"/>
              <w:rPr>
                <w:sz w:val="14"/>
              </w:rPr>
            </w:pPr>
            <w:r>
              <w:rPr>
                <w:w w:val="157"/>
                <w:sz w:val="14"/>
              </w:rPr>
              <w:t>-</w:t>
            </w:r>
          </w:p>
        </w:tc>
        <w:tc>
          <w:tcPr>
            <w:tcW w:w="602" w:type="dxa"/>
            <w:tcBorders>
              <w:top w:val="nil"/>
              <w:bottom w:val="nil"/>
            </w:tcBorders>
          </w:tcPr>
          <w:p>
            <w:pPr>
              <w:pStyle w:val="TableParagraph"/>
              <w:spacing w:before="32"/>
              <w:ind w:right="82"/>
              <w:rPr>
                <w:sz w:val="14"/>
              </w:rPr>
            </w:pPr>
            <w:r>
              <w:rPr>
                <w:w w:val="157"/>
                <w:sz w:val="14"/>
              </w:rPr>
              <w:t>-</w:t>
            </w:r>
          </w:p>
        </w:tc>
        <w:tc>
          <w:tcPr>
            <w:tcW w:w="602" w:type="dxa"/>
            <w:tcBorders>
              <w:top w:val="nil"/>
              <w:bottom w:val="nil"/>
            </w:tcBorders>
          </w:tcPr>
          <w:p>
            <w:pPr>
              <w:pStyle w:val="TableParagraph"/>
              <w:spacing w:before="32"/>
              <w:ind w:right="83"/>
              <w:rPr>
                <w:sz w:val="14"/>
              </w:rPr>
            </w:pPr>
            <w:r>
              <w:rPr>
                <w:w w:val="157"/>
                <w:sz w:val="14"/>
              </w:rPr>
              <w:t>-</w:t>
            </w:r>
          </w:p>
        </w:tc>
        <w:tc>
          <w:tcPr>
            <w:tcW w:w="601" w:type="dxa"/>
            <w:tcBorders>
              <w:top w:val="nil"/>
              <w:bottom w:val="nil"/>
            </w:tcBorders>
          </w:tcPr>
          <w:p>
            <w:pPr>
              <w:pStyle w:val="TableParagraph"/>
              <w:spacing w:before="32"/>
              <w:ind w:right="83"/>
              <w:rPr>
                <w:sz w:val="14"/>
              </w:rPr>
            </w:pPr>
            <w:r>
              <w:rPr>
                <w:w w:val="157"/>
                <w:sz w:val="14"/>
              </w:rPr>
              <w:t>-</w:t>
            </w:r>
          </w:p>
        </w:tc>
        <w:tc>
          <w:tcPr>
            <w:tcW w:w="602" w:type="dxa"/>
            <w:gridSpan w:val="2"/>
            <w:tcBorders>
              <w:top w:val="nil"/>
              <w:bottom w:val="nil"/>
            </w:tcBorders>
          </w:tcPr>
          <w:p>
            <w:pPr>
              <w:pStyle w:val="TableParagraph"/>
              <w:spacing w:before="32"/>
              <w:ind w:right="83"/>
              <w:rPr>
                <w:sz w:val="14"/>
              </w:rPr>
            </w:pPr>
            <w:r>
              <w:rPr>
                <w:w w:val="157"/>
                <w:sz w:val="14"/>
              </w:rPr>
              <w:t>-</w:t>
            </w:r>
          </w:p>
        </w:tc>
        <w:tc>
          <w:tcPr>
            <w:tcW w:w="602" w:type="dxa"/>
            <w:gridSpan w:val="3"/>
            <w:tcBorders>
              <w:top w:val="nil"/>
              <w:bottom w:val="nil"/>
            </w:tcBorders>
          </w:tcPr>
          <w:p>
            <w:pPr>
              <w:pStyle w:val="TableParagraph"/>
              <w:spacing w:before="32"/>
              <w:ind w:right="83"/>
              <w:rPr>
                <w:sz w:val="14"/>
              </w:rPr>
            </w:pPr>
            <w:r>
              <w:rPr>
                <w:w w:val="157"/>
                <w:sz w:val="14"/>
              </w:rPr>
              <w:t>-</w:t>
            </w:r>
          </w:p>
        </w:tc>
        <w:tc>
          <w:tcPr>
            <w:tcW w:w="601" w:type="dxa"/>
            <w:gridSpan w:val="2"/>
            <w:tcBorders>
              <w:top w:val="nil"/>
              <w:bottom w:val="nil"/>
            </w:tcBorders>
          </w:tcPr>
          <w:p>
            <w:pPr>
              <w:pStyle w:val="TableParagraph"/>
              <w:spacing w:before="32"/>
              <w:ind w:right="83"/>
              <w:rPr>
                <w:sz w:val="14"/>
              </w:rPr>
            </w:pPr>
            <w:r>
              <w:rPr>
                <w:w w:val="157"/>
                <w:sz w:val="14"/>
              </w:rPr>
              <w:t>-</w:t>
            </w:r>
          </w:p>
        </w:tc>
        <w:tc>
          <w:tcPr>
            <w:tcW w:w="602" w:type="dxa"/>
            <w:gridSpan w:val="2"/>
            <w:tcBorders>
              <w:top w:val="nil"/>
              <w:bottom w:val="nil"/>
            </w:tcBorders>
          </w:tcPr>
          <w:p>
            <w:pPr>
              <w:pStyle w:val="TableParagraph"/>
              <w:spacing w:before="32"/>
              <w:ind w:right="83"/>
              <w:rPr>
                <w:sz w:val="14"/>
              </w:rPr>
            </w:pPr>
            <w:r>
              <w:rPr>
                <w:w w:val="157"/>
                <w:sz w:val="14"/>
              </w:rPr>
              <w:t>-</w:t>
            </w:r>
          </w:p>
        </w:tc>
        <w:tc>
          <w:tcPr>
            <w:tcW w:w="601" w:type="dxa"/>
            <w:tcBorders>
              <w:top w:val="nil"/>
              <w:bottom w:val="nil"/>
            </w:tcBorders>
          </w:tcPr>
          <w:p>
            <w:pPr>
              <w:pStyle w:val="TableParagraph"/>
              <w:spacing w:before="32"/>
              <w:ind w:right="83"/>
              <w:rPr>
                <w:sz w:val="14"/>
              </w:rPr>
            </w:pPr>
            <w:r>
              <w:rPr>
                <w:w w:val="157"/>
                <w:sz w:val="14"/>
              </w:rPr>
              <w:t>-</w:t>
            </w:r>
          </w:p>
        </w:tc>
        <w:tc>
          <w:tcPr>
            <w:tcW w:w="601" w:type="dxa"/>
            <w:tcBorders>
              <w:top w:val="nil"/>
              <w:bottom w:val="nil"/>
            </w:tcBorders>
          </w:tcPr>
          <w:p>
            <w:pPr>
              <w:pStyle w:val="TableParagraph"/>
              <w:spacing w:before="32"/>
              <w:ind w:right="82"/>
              <w:rPr>
                <w:sz w:val="14"/>
              </w:rPr>
            </w:pPr>
            <w:r>
              <w:rPr>
                <w:w w:val="157"/>
                <w:sz w:val="14"/>
              </w:rPr>
              <w:t>-</w:t>
            </w:r>
          </w:p>
        </w:tc>
        <w:tc>
          <w:tcPr>
            <w:tcW w:w="602" w:type="dxa"/>
            <w:tcBorders>
              <w:top w:val="nil"/>
              <w:bottom w:val="nil"/>
            </w:tcBorders>
          </w:tcPr>
          <w:p>
            <w:pPr>
              <w:pStyle w:val="TableParagraph"/>
              <w:spacing w:before="32"/>
              <w:ind w:right="82"/>
              <w:rPr>
                <w:sz w:val="14"/>
              </w:rPr>
            </w:pPr>
            <w:r>
              <w:rPr>
                <w:w w:val="157"/>
                <w:sz w:val="14"/>
              </w:rPr>
              <w:t>-</w:t>
            </w:r>
          </w:p>
        </w:tc>
        <w:tc>
          <w:tcPr>
            <w:tcW w:w="601" w:type="dxa"/>
            <w:gridSpan w:val="2"/>
            <w:tcBorders>
              <w:top w:val="nil"/>
              <w:bottom w:val="nil"/>
            </w:tcBorders>
          </w:tcPr>
          <w:p>
            <w:pPr>
              <w:pStyle w:val="TableParagraph"/>
              <w:spacing w:before="32"/>
              <w:ind w:right="82"/>
              <w:rPr>
                <w:sz w:val="14"/>
              </w:rPr>
            </w:pPr>
            <w:r>
              <w:rPr>
                <w:w w:val="157"/>
                <w:sz w:val="14"/>
              </w:rPr>
              <w:t>-</w:t>
            </w:r>
          </w:p>
        </w:tc>
        <w:tc>
          <w:tcPr>
            <w:tcW w:w="600" w:type="dxa"/>
            <w:gridSpan w:val="2"/>
            <w:tcBorders>
              <w:top w:val="nil"/>
              <w:bottom w:val="nil"/>
            </w:tcBorders>
          </w:tcPr>
          <w:p>
            <w:pPr>
              <w:pStyle w:val="TableParagraph"/>
              <w:spacing w:before="32"/>
              <w:ind w:right="81"/>
              <w:rPr>
                <w:sz w:val="14"/>
              </w:rPr>
            </w:pPr>
            <w:r>
              <w:rPr>
                <w:w w:val="157"/>
                <w:sz w:val="14"/>
              </w:rPr>
              <w:t>-</w:t>
            </w:r>
          </w:p>
        </w:tc>
        <w:tc>
          <w:tcPr>
            <w:tcW w:w="602" w:type="dxa"/>
            <w:tcBorders>
              <w:top w:val="nil"/>
              <w:bottom w:val="nil"/>
            </w:tcBorders>
          </w:tcPr>
          <w:p>
            <w:pPr>
              <w:pStyle w:val="TableParagraph"/>
              <w:spacing w:before="32"/>
              <w:ind w:right="80"/>
              <w:rPr>
                <w:sz w:val="14"/>
              </w:rPr>
            </w:pPr>
            <w:r>
              <w:rPr>
                <w:w w:val="157"/>
                <w:sz w:val="14"/>
              </w:rPr>
              <w:t>-</w:t>
            </w:r>
          </w:p>
        </w:tc>
        <w:tc>
          <w:tcPr>
            <w:tcW w:w="601" w:type="dxa"/>
            <w:tcBorders>
              <w:top w:val="nil"/>
              <w:bottom w:val="nil"/>
            </w:tcBorders>
          </w:tcPr>
          <w:p>
            <w:pPr>
              <w:pStyle w:val="TableParagraph"/>
              <w:spacing w:before="32"/>
              <w:ind w:right="80"/>
              <w:rPr>
                <w:sz w:val="14"/>
              </w:rPr>
            </w:pPr>
            <w:r>
              <w:rPr>
                <w:w w:val="157"/>
                <w:sz w:val="14"/>
              </w:rPr>
              <w:t>-</w:t>
            </w:r>
          </w:p>
        </w:tc>
      </w:tr>
      <w:tr>
        <w:trPr>
          <w:trHeight w:val="246" w:hRule="atLeast"/>
        </w:trPr>
        <w:tc>
          <w:tcPr>
            <w:tcW w:w="602" w:type="dxa"/>
            <w:gridSpan w:val="2"/>
            <w:tcBorders>
              <w:top w:val="nil"/>
              <w:bottom w:val="nil"/>
            </w:tcBorders>
          </w:tcPr>
          <w:p>
            <w:pPr>
              <w:pStyle w:val="TableParagraph"/>
              <w:spacing w:before="31"/>
              <w:ind w:right="81"/>
              <w:rPr>
                <w:sz w:val="14"/>
              </w:rPr>
            </w:pPr>
            <w:r>
              <w:rPr>
                <w:w w:val="157"/>
                <w:sz w:val="14"/>
              </w:rPr>
              <w:t>-</w:t>
            </w:r>
          </w:p>
        </w:tc>
        <w:tc>
          <w:tcPr>
            <w:tcW w:w="603" w:type="dxa"/>
            <w:gridSpan w:val="3"/>
            <w:tcBorders>
              <w:top w:val="nil"/>
              <w:bottom w:val="nil"/>
            </w:tcBorders>
          </w:tcPr>
          <w:p>
            <w:pPr>
              <w:pStyle w:val="TableParagraph"/>
              <w:spacing w:before="31"/>
              <w:ind w:right="83"/>
              <w:rPr>
                <w:sz w:val="14"/>
              </w:rPr>
            </w:pPr>
            <w:r>
              <w:rPr>
                <w:w w:val="157"/>
                <w:sz w:val="14"/>
              </w:rPr>
              <w:t>-</w:t>
            </w:r>
          </w:p>
        </w:tc>
        <w:tc>
          <w:tcPr>
            <w:tcW w:w="602" w:type="dxa"/>
            <w:tcBorders>
              <w:top w:val="nil"/>
              <w:bottom w:val="nil"/>
            </w:tcBorders>
          </w:tcPr>
          <w:p>
            <w:pPr>
              <w:pStyle w:val="TableParagraph"/>
              <w:spacing w:before="31"/>
              <w:ind w:right="82"/>
              <w:rPr>
                <w:sz w:val="14"/>
              </w:rPr>
            </w:pPr>
            <w:r>
              <w:rPr>
                <w:w w:val="157"/>
                <w:sz w:val="14"/>
              </w:rPr>
              <w:t>-</w:t>
            </w:r>
          </w:p>
        </w:tc>
        <w:tc>
          <w:tcPr>
            <w:tcW w:w="602" w:type="dxa"/>
            <w:tcBorders>
              <w:top w:val="nil"/>
              <w:bottom w:val="nil"/>
            </w:tcBorders>
          </w:tcPr>
          <w:p>
            <w:pPr>
              <w:pStyle w:val="TableParagraph"/>
              <w:spacing w:before="31"/>
              <w:ind w:right="83"/>
              <w:rPr>
                <w:sz w:val="14"/>
              </w:rPr>
            </w:pPr>
            <w:r>
              <w:rPr>
                <w:w w:val="157"/>
                <w:sz w:val="14"/>
              </w:rPr>
              <w:t>-</w:t>
            </w:r>
          </w:p>
        </w:tc>
        <w:tc>
          <w:tcPr>
            <w:tcW w:w="601" w:type="dxa"/>
            <w:tcBorders>
              <w:top w:val="nil"/>
              <w:bottom w:val="nil"/>
            </w:tcBorders>
          </w:tcPr>
          <w:p>
            <w:pPr>
              <w:pStyle w:val="TableParagraph"/>
              <w:spacing w:before="31"/>
              <w:ind w:right="83"/>
              <w:rPr>
                <w:sz w:val="14"/>
              </w:rPr>
            </w:pPr>
            <w:r>
              <w:rPr>
                <w:w w:val="157"/>
                <w:sz w:val="14"/>
              </w:rPr>
              <w:t>-</w:t>
            </w:r>
          </w:p>
        </w:tc>
        <w:tc>
          <w:tcPr>
            <w:tcW w:w="602" w:type="dxa"/>
            <w:gridSpan w:val="2"/>
            <w:tcBorders>
              <w:top w:val="nil"/>
              <w:bottom w:val="nil"/>
            </w:tcBorders>
          </w:tcPr>
          <w:p>
            <w:pPr>
              <w:pStyle w:val="TableParagraph"/>
              <w:spacing w:before="31"/>
              <w:ind w:right="82"/>
              <w:rPr>
                <w:sz w:val="14"/>
              </w:rPr>
            </w:pPr>
            <w:r>
              <w:rPr>
                <w:w w:val="157"/>
                <w:sz w:val="14"/>
              </w:rPr>
              <w:t>-</w:t>
            </w:r>
          </w:p>
        </w:tc>
        <w:tc>
          <w:tcPr>
            <w:tcW w:w="602" w:type="dxa"/>
            <w:gridSpan w:val="3"/>
            <w:tcBorders>
              <w:top w:val="nil"/>
              <w:bottom w:val="nil"/>
            </w:tcBorders>
          </w:tcPr>
          <w:p>
            <w:pPr>
              <w:pStyle w:val="TableParagraph"/>
              <w:spacing w:before="31"/>
              <w:ind w:right="83"/>
              <w:rPr>
                <w:sz w:val="14"/>
              </w:rPr>
            </w:pPr>
            <w:r>
              <w:rPr>
                <w:w w:val="157"/>
                <w:sz w:val="14"/>
              </w:rPr>
              <w:t>-</w:t>
            </w:r>
          </w:p>
        </w:tc>
        <w:tc>
          <w:tcPr>
            <w:tcW w:w="601" w:type="dxa"/>
            <w:gridSpan w:val="2"/>
            <w:tcBorders>
              <w:top w:val="nil"/>
              <w:bottom w:val="nil"/>
            </w:tcBorders>
          </w:tcPr>
          <w:p>
            <w:pPr>
              <w:pStyle w:val="TableParagraph"/>
              <w:spacing w:before="31"/>
              <w:ind w:right="83"/>
              <w:rPr>
                <w:sz w:val="14"/>
              </w:rPr>
            </w:pPr>
            <w:r>
              <w:rPr>
                <w:w w:val="157"/>
                <w:sz w:val="14"/>
              </w:rPr>
              <w:t>-</w:t>
            </w:r>
          </w:p>
        </w:tc>
        <w:tc>
          <w:tcPr>
            <w:tcW w:w="602" w:type="dxa"/>
            <w:gridSpan w:val="2"/>
            <w:tcBorders>
              <w:top w:val="nil"/>
              <w:bottom w:val="nil"/>
            </w:tcBorders>
          </w:tcPr>
          <w:p>
            <w:pPr>
              <w:pStyle w:val="TableParagraph"/>
              <w:spacing w:before="31"/>
              <w:ind w:right="83"/>
              <w:rPr>
                <w:sz w:val="14"/>
              </w:rPr>
            </w:pPr>
            <w:r>
              <w:rPr>
                <w:w w:val="157"/>
                <w:sz w:val="14"/>
              </w:rPr>
              <w:t>-</w:t>
            </w:r>
          </w:p>
        </w:tc>
        <w:tc>
          <w:tcPr>
            <w:tcW w:w="601" w:type="dxa"/>
            <w:tcBorders>
              <w:top w:val="nil"/>
              <w:bottom w:val="nil"/>
            </w:tcBorders>
          </w:tcPr>
          <w:p>
            <w:pPr>
              <w:pStyle w:val="TableParagraph"/>
              <w:spacing w:before="31"/>
              <w:ind w:right="82"/>
              <w:rPr>
                <w:sz w:val="14"/>
              </w:rPr>
            </w:pPr>
            <w:r>
              <w:rPr>
                <w:w w:val="157"/>
                <w:sz w:val="14"/>
              </w:rPr>
              <w:t>-</w:t>
            </w:r>
          </w:p>
        </w:tc>
        <w:tc>
          <w:tcPr>
            <w:tcW w:w="601" w:type="dxa"/>
            <w:tcBorders>
              <w:top w:val="nil"/>
              <w:bottom w:val="nil"/>
            </w:tcBorders>
          </w:tcPr>
          <w:p>
            <w:pPr>
              <w:pStyle w:val="TableParagraph"/>
              <w:spacing w:before="31"/>
              <w:ind w:right="82"/>
              <w:rPr>
                <w:sz w:val="14"/>
              </w:rPr>
            </w:pPr>
            <w:r>
              <w:rPr>
                <w:w w:val="157"/>
                <w:sz w:val="14"/>
              </w:rPr>
              <w:t>-</w:t>
            </w:r>
          </w:p>
        </w:tc>
        <w:tc>
          <w:tcPr>
            <w:tcW w:w="602" w:type="dxa"/>
            <w:tcBorders>
              <w:top w:val="nil"/>
              <w:bottom w:val="nil"/>
            </w:tcBorders>
          </w:tcPr>
          <w:p>
            <w:pPr>
              <w:pStyle w:val="TableParagraph"/>
              <w:spacing w:before="31"/>
              <w:ind w:right="82"/>
              <w:rPr>
                <w:sz w:val="14"/>
              </w:rPr>
            </w:pPr>
            <w:r>
              <w:rPr>
                <w:w w:val="157"/>
                <w:sz w:val="14"/>
              </w:rPr>
              <w:t>-</w:t>
            </w:r>
          </w:p>
        </w:tc>
        <w:tc>
          <w:tcPr>
            <w:tcW w:w="601" w:type="dxa"/>
            <w:gridSpan w:val="2"/>
            <w:tcBorders>
              <w:top w:val="nil"/>
              <w:bottom w:val="nil"/>
            </w:tcBorders>
          </w:tcPr>
          <w:p>
            <w:pPr>
              <w:pStyle w:val="TableParagraph"/>
              <w:spacing w:before="31"/>
              <w:ind w:right="82"/>
              <w:rPr>
                <w:sz w:val="14"/>
              </w:rPr>
            </w:pPr>
            <w:r>
              <w:rPr>
                <w:w w:val="157"/>
                <w:sz w:val="14"/>
              </w:rPr>
              <w:t>-</w:t>
            </w:r>
          </w:p>
        </w:tc>
        <w:tc>
          <w:tcPr>
            <w:tcW w:w="600" w:type="dxa"/>
            <w:gridSpan w:val="2"/>
            <w:tcBorders>
              <w:top w:val="nil"/>
              <w:bottom w:val="nil"/>
            </w:tcBorders>
          </w:tcPr>
          <w:p>
            <w:pPr>
              <w:pStyle w:val="TableParagraph"/>
              <w:spacing w:before="31"/>
              <w:ind w:right="80"/>
              <w:rPr>
                <w:sz w:val="14"/>
              </w:rPr>
            </w:pPr>
            <w:r>
              <w:rPr>
                <w:w w:val="157"/>
                <w:sz w:val="14"/>
              </w:rPr>
              <w:t>-</w:t>
            </w:r>
          </w:p>
        </w:tc>
        <w:tc>
          <w:tcPr>
            <w:tcW w:w="602" w:type="dxa"/>
            <w:tcBorders>
              <w:top w:val="nil"/>
              <w:bottom w:val="nil"/>
            </w:tcBorders>
          </w:tcPr>
          <w:p>
            <w:pPr>
              <w:pStyle w:val="TableParagraph"/>
              <w:spacing w:before="31"/>
              <w:ind w:right="80"/>
              <w:rPr>
                <w:sz w:val="14"/>
              </w:rPr>
            </w:pPr>
            <w:r>
              <w:rPr>
                <w:w w:val="157"/>
                <w:sz w:val="14"/>
              </w:rPr>
              <w:t>-</w:t>
            </w:r>
          </w:p>
        </w:tc>
        <w:tc>
          <w:tcPr>
            <w:tcW w:w="601" w:type="dxa"/>
            <w:tcBorders>
              <w:top w:val="nil"/>
              <w:bottom w:val="nil"/>
            </w:tcBorders>
          </w:tcPr>
          <w:p>
            <w:pPr>
              <w:pStyle w:val="TableParagraph"/>
              <w:spacing w:before="31"/>
              <w:ind w:right="80"/>
              <w:rPr>
                <w:sz w:val="14"/>
              </w:rPr>
            </w:pPr>
            <w:r>
              <w:rPr>
                <w:w w:val="157"/>
                <w:sz w:val="14"/>
              </w:rPr>
              <w:t>-</w:t>
            </w:r>
          </w:p>
        </w:tc>
      </w:tr>
      <w:tr>
        <w:trPr>
          <w:trHeight w:val="252" w:hRule="atLeast"/>
        </w:trPr>
        <w:tc>
          <w:tcPr>
            <w:tcW w:w="602" w:type="dxa"/>
            <w:gridSpan w:val="2"/>
            <w:tcBorders>
              <w:top w:val="nil"/>
              <w:bottom w:val="nil"/>
            </w:tcBorders>
          </w:tcPr>
          <w:p>
            <w:pPr>
              <w:pStyle w:val="TableParagraph"/>
              <w:spacing w:before="32"/>
              <w:ind w:right="81"/>
              <w:rPr>
                <w:sz w:val="14"/>
              </w:rPr>
            </w:pPr>
            <w:r>
              <w:rPr>
                <w:w w:val="157"/>
                <w:sz w:val="14"/>
              </w:rPr>
              <w:t>-</w:t>
            </w:r>
          </w:p>
        </w:tc>
        <w:tc>
          <w:tcPr>
            <w:tcW w:w="603" w:type="dxa"/>
            <w:gridSpan w:val="3"/>
            <w:tcBorders>
              <w:top w:val="nil"/>
              <w:bottom w:val="nil"/>
            </w:tcBorders>
          </w:tcPr>
          <w:p>
            <w:pPr>
              <w:pStyle w:val="TableParagraph"/>
              <w:spacing w:before="32"/>
              <w:ind w:right="83"/>
              <w:rPr>
                <w:sz w:val="14"/>
              </w:rPr>
            </w:pPr>
            <w:r>
              <w:rPr>
                <w:w w:val="157"/>
                <w:sz w:val="14"/>
              </w:rPr>
              <w:t>-</w:t>
            </w:r>
          </w:p>
        </w:tc>
        <w:tc>
          <w:tcPr>
            <w:tcW w:w="602" w:type="dxa"/>
            <w:tcBorders>
              <w:top w:val="nil"/>
              <w:bottom w:val="nil"/>
            </w:tcBorders>
          </w:tcPr>
          <w:p>
            <w:pPr>
              <w:pStyle w:val="TableParagraph"/>
              <w:spacing w:before="32"/>
              <w:ind w:right="82"/>
              <w:rPr>
                <w:sz w:val="14"/>
              </w:rPr>
            </w:pPr>
            <w:r>
              <w:rPr>
                <w:w w:val="157"/>
                <w:sz w:val="14"/>
              </w:rPr>
              <w:t>-</w:t>
            </w:r>
          </w:p>
        </w:tc>
        <w:tc>
          <w:tcPr>
            <w:tcW w:w="602" w:type="dxa"/>
            <w:tcBorders>
              <w:top w:val="nil"/>
              <w:bottom w:val="nil"/>
            </w:tcBorders>
          </w:tcPr>
          <w:p>
            <w:pPr>
              <w:pStyle w:val="TableParagraph"/>
              <w:spacing w:before="32"/>
              <w:ind w:right="83"/>
              <w:rPr>
                <w:sz w:val="14"/>
              </w:rPr>
            </w:pPr>
            <w:r>
              <w:rPr>
                <w:w w:val="157"/>
                <w:sz w:val="14"/>
              </w:rPr>
              <w:t>-</w:t>
            </w:r>
          </w:p>
        </w:tc>
        <w:tc>
          <w:tcPr>
            <w:tcW w:w="601" w:type="dxa"/>
            <w:tcBorders>
              <w:top w:val="nil"/>
              <w:bottom w:val="nil"/>
            </w:tcBorders>
          </w:tcPr>
          <w:p>
            <w:pPr>
              <w:pStyle w:val="TableParagraph"/>
              <w:spacing w:before="32"/>
              <w:ind w:right="83"/>
              <w:rPr>
                <w:sz w:val="14"/>
              </w:rPr>
            </w:pPr>
            <w:r>
              <w:rPr>
                <w:w w:val="157"/>
                <w:sz w:val="14"/>
              </w:rPr>
              <w:t>-</w:t>
            </w:r>
          </w:p>
        </w:tc>
        <w:tc>
          <w:tcPr>
            <w:tcW w:w="602" w:type="dxa"/>
            <w:gridSpan w:val="2"/>
            <w:tcBorders>
              <w:top w:val="nil"/>
              <w:bottom w:val="nil"/>
            </w:tcBorders>
          </w:tcPr>
          <w:p>
            <w:pPr>
              <w:pStyle w:val="TableParagraph"/>
              <w:spacing w:before="32"/>
              <w:ind w:right="82"/>
              <w:rPr>
                <w:sz w:val="14"/>
              </w:rPr>
            </w:pPr>
            <w:r>
              <w:rPr>
                <w:w w:val="157"/>
                <w:sz w:val="14"/>
              </w:rPr>
              <w:t>-</w:t>
            </w:r>
          </w:p>
        </w:tc>
        <w:tc>
          <w:tcPr>
            <w:tcW w:w="602" w:type="dxa"/>
            <w:gridSpan w:val="3"/>
            <w:tcBorders>
              <w:top w:val="nil"/>
              <w:bottom w:val="nil"/>
            </w:tcBorders>
          </w:tcPr>
          <w:p>
            <w:pPr>
              <w:pStyle w:val="TableParagraph"/>
              <w:spacing w:before="32"/>
              <w:ind w:right="83"/>
              <w:rPr>
                <w:sz w:val="14"/>
              </w:rPr>
            </w:pPr>
            <w:r>
              <w:rPr>
                <w:w w:val="157"/>
                <w:sz w:val="14"/>
              </w:rPr>
              <w:t>-</w:t>
            </w:r>
          </w:p>
        </w:tc>
        <w:tc>
          <w:tcPr>
            <w:tcW w:w="601" w:type="dxa"/>
            <w:gridSpan w:val="2"/>
            <w:tcBorders>
              <w:top w:val="nil"/>
              <w:bottom w:val="nil"/>
            </w:tcBorders>
          </w:tcPr>
          <w:p>
            <w:pPr>
              <w:pStyle w:val="TableParagraph"/>
              <w:spacing w:before="32"/>
              <w:ind w:right="83"/>
              <w:rPr>
                <w:sz w:val="14"/>
              </w:rPr>
            </w:pPr>
            <w:r>
              <w:rPr>
                <w:w w:val="157"/>
                <w:sz w:val="14"/>
              </w:rPr>
              <w:t>-</w:t>
            </w:r>
          </w:p>
        </w:tc>
        <w:tc>
          <w:tcPr>
            <w:tcW w:w="602" w:type="dxa"/>
            <w:gridSpan w:val="2"/>
            <w:tcBorders>
              <w:top w:val="nil"/>
              <w:bottom w:val="nil"/>
            </w:tcBorders>
          </w:tcPr>
          <w:p>
            <w:pPr>
              <w:pStyle w:val="TableParagraph"/>
              <w:spacing w:before="32"/>
              <w:ind w:right="83"/>
              <w:rPr>
                <w:sz w:val="14"/>
              </w:rPr>
            </w:pPr>
            <w:r>
              <w:rPr>
                <w:w w:val="157"/>
                <w:sz w:val="14"/>
              </w:rPr>
              <w:t>-</w:t>
            </w:r>
          </w:p>
        </w:tc>
        <w:tc>
          <w:tcPr>
            <w:tcW w:w="601" w:type="dxa"/>
            <w:tcBorders>
              <w:top w:val="nil"/>
              <w:bottom w:val="nil"/>
            </w:tcBorders>
          </w:tcPr>
          <w:p>
            <w:pPr>
              <w:pStyle w:val="TableParagraph"/>
              <w:spacing w:before="32"/>
              <w:ind w:right="82"/>
              <w:rPr>
                <w:sz w:val="14"/>
              </w:rPr>
            </w:pPr>
            <w:r>
              <w:rPr>
                <w:w w:val="157"/>
                <w:sz w:val="14"/>
              </w:rPr>
              <w:t>-</w:t>
            </w:r>
          </w:p>
        </w:tc>
        <w:tc>
          <w:tcPr>
            <w:tcW w:w="601" w:type="dxa"/>
            <w:tcBorders>
              <w:top w:val="nil"/>
              <w:bottom w:val="nil"/>
            </w:tcBorders>
          </w:tcPr>
          <w:p>
            <w:pPr>
              <w:pStyle w:val="TableParagraph"/>
              <w:spacing w:before="32"/>
              <w:ind w:right="82"/>
              <w:rPr>
                <w:sz w:val="14"/>
              </w:rPr>
            </w:pPr>
            <w:r>
              <w:rPr>
                <w:w w:val="157"/>
                <w:sz w:val="14"/>
              </w:rPr>
              <w:t>-</w:t>
            </w:r>
          </w:p>
        </w:tc>
        <w:tc>
          <w:tcPr>
            <w:tcW w:w="602" w:type="dxa"/>
            <w:tcBorders>
              <w:top w:val="nil"/>
              <w:bottom w:val="nil"/>
            </w:tcBorders>
          </w:tcPr>
          <w:p>
            <w:pPr>
              <w:pStyle w:val="TableParagraph"/>
              <w:spacing w:before="32"/>
              <w:ind w:right="82"/>
              <w:rPr>
                <w:sz w:val="14"/>
              </w:rPr>
            </w:pPr>
            <w:r>
              <w:rPr>
                <w:w w:val="157"/>
                <w:sz w:val="14"/>
              </w:rPr>
              <w:t>-</w:t>
            </w:r>
          </w:p>
        </w:tc>
        <w:tc>
          <w:tcPr>
            <w:tcW w:w="601" w:type="dxa"/>
            <w:gridSpan w:val="2"/>
            <w:tcBorders>
              <w:top w:val="nil"/>
              <w:bottom w:val="nil"/>
            </w:tcBorders>
          </w:tcPr>
          <w:p>
            <w:pPr>
              <w:pStyle w:val="TableParagraph"/>
              <w:spacing w:before="32"/>
              <w:ind w:right="82"/>
              <w:rPr>
                <w:sz w:val="14"/>
              </w:rPr>
            </w:pPr>
            <w:r>
              <w:rPr>
                <w:w w:val="157"/>
                <w:sz w:val="14"/>
              </w:rPr>
              <w:t>-</w:t>
            </w:r>
          </w:p>
        </w:tc>
        <w:tc>
          <w:tcPr>
            <w:tcW w:w="600" w:type="dxa"/>
            <w:gridSpan w:val="2"/>
            <w:tcBorders>
              <w:top w:val="nil"/>
              <w:bottom w:val="nil"/>
            </w:tcBorders>
          </w:tcPr>
          <w:p>
            <w:pPr>
              <w:pStyle w:val="TableParagraph"/>
              <w:spacing w:before="32"/>
              <w:ind w:right="80"/>
              <w:rPr>
                <w:sz w:val="14"/>
              </w:rPr>
            </w:pPr>
            <w:r>
              <w:rPr>
                <w:w w:val="157"/>
                <w:sz w:val="14"/>
              </w:rPr>
              <w:t>-</w:t>
            </w:r>
          </w:p>
        </w:tc>
        <w:tc>
          <w:tcPr>
            <w:tcW w:w="602" w:type="dxa"/>
            <w:tcBorders>
              <w:top w:val="nil"/>
              <w:bottom w:val="nil"/>
            </w:tcBorders>
          </w:tcPr>
          <w:p>
            <w:pPr>
              <w:pStyle w:val="TableParagraph"/>
              <w:spacing w:before="32"/>
              <w:ind w:right="80"/>
              <w:rPr>
                <w:sz w:val="14"/>
              </w:rPr>
            </w:pPr>
            <w:r>
              <w:rPr>
                <w:w w:val="157"/>
                <w:sz w:val="14"/>
              </w:rPr>
              <w:t>-</w:t>
            </w:r>
          </w:p>
        </w:tc>
        <w:tc>
          <w:tcPr>
            <w:tcW w:w="601" w:type="dxa"/>
            <w:tcBorders>
              <w:top w:val="nil"/>
              <w:bottom w:val="nil"/>
            </w:tcBorders>
          </w:tcPr>
          <w:p>
            <w:pPr>
              <w:pStyle w:val="TableParagraph"/>
              <w:spacing w:before="32"/>
              <w:ind w:right="80"/>
              <w:rPr>
                <w:sz w:val="14"/>
              </w:rPr>
            </w:pPr>
            <w:r>
              <w:rPr>
                <w:w w:val="157"/>
                <w:sz w:val="14"/>
              </w:rPr>
              <w:t>-</w:t>
            </w:r>
          </w:p>
        </w:tc>
      </w:tr>
      <w:tr>
        <w:trPr>
          <w:trHeight w:val="248" w:hRule="atLeast"/>
        </w:trPr>
        <w:tc>
          <w:tcPr>
            <w:tcW w:w="602" w:type="dxa"/>
            <w:gridSpan w:val="2"/>
            <w:tcBorders>
              <w:top w:val="nil"/>
              <w:bottom w:val="nil"/>
            </w:tcBorders>
            <w:shd w:val="clear" w:color="auto" w:fill="CCFFFF"/>
          </w:tcPr>
          <w:p>
            <w:pPr>
              <w:pStyle w:val="TableParagraph"/>
              <w:spacing w:before="26"/>
              <w:ind w:right="81"/>
              <w:rPr>
                <w:sz w:val="14"/>
              </w:rPr>
            </w:pPr>
            <w:r>
              <w:rPr>
                <w:w w:val="157"/>
                <w:sz w:val="14"/>
              </w:rPr>
              <w:t>-</w:t>
            </w:r>
          </w:p>
        </w:tc>
        <w:tc>
          <w:tcPr>
            <w:tcW w:w="603" w:type="dxa"/>
            <w:gridSpan w:val="3"/>
            <w:tcBorders>
              <w:top w:val="nil"/>
              <w:bottom w:val="nil"/>
            </w:tcBorders>
            <w:shd w:val="clear" w:color="auto" w:fill="CCFFFF"/>
          </w:tcPr>
          <w:p>
            <w:pPr>
              <w:pStyle w:val="TableParagraph"/>
              <w:spacing w:before="26"/>
              <w:ind w:right="83"/>
              <w:rPr>
                <w:sz w:val="14"/>
              </w:rPr>
            </w:pPr>
            <w:r>
              <w:rPr>
                <w:w w:val="157"/>
                <w:sz w:val="14"/>
              </w:rPr>
              <w:t>-</w:t>
            </w:r>
          </w:p>
        </w:tc>
        <w:tc>
          <w:tcPr>
            <w:tcW w:w="602" w:type="dxa"/>
            <w:tcBorders>
              <w:top w:val="nil"/>
              <w:bottom w:val="nil"/>
            </w:tcBorders>
            <w:shd w:val="clear" w:color="auto" w:fill="CCFFFF"/>
          </w:tcPr>
          <w:p>
            <w:pPr>
              <w:pStyle w:val="TableParagraph"/>
              <w:spacing w:before="26"/>
              <w:ind w:right="82"/>
              <w:rPr>
                <w:sz w:val="14"/>
              </w:rPr>
            </w:pPr>
            <w:r>
              <w:rPr>
                <w:w w:val="157"/>
                <w:sz w:val="14"/>
              </w:rPr>
              <w:t>-</w:t>
            </w:r>
          </w:p>
        </w:tc>
        <w:tc>
          <w:tcPr>
            <w:tcW w:w="602" w:type="dxa"/>
            <w:tcBorders>
              <w:top w:val="nil"/>
              <w:bottom w:val="nil"/>
            </w:tcBorders>
            <w:shd w:val="clear" w:color="auto" w:fill="CCFFFF"/>
          </w:tcPr>
          <w:p>
            <w:pPr>
              <w:pStyle w:val="TableParagraph"/>
              <w:spacing w:before="26"/>
              <w:ind w:right="83"/>
              <w:rPr>
                <w:sz w:val="14"/>
              </w:rPr>
            </w:pPr>
            <w:r>
              <w:rPr>
                <w:w w:val="157"/>
                <w:sz w:val="14"/>
              </w:rPr>
              <w:t>-</w:t>
            </w:r>
          </w:p>
        </w:tc>
        <w:tc>
          <w:tcPr>
            <w:tcW w:w="601" w:type="dxa"/>
            <w:tcBorders>
              <w:top w:val="nil"/>
              <w:bottom w:val="nil"/>
            </w:tcBorders>
            <w:shd w:val="clear" w:color="auto" w:fill="CCFFFF"/>
          </w:tcPr>
          <w:p>
            <w:pPr>
              <w:pStyle w:val="TableParagraph"/>
              <w:spacing w:before="26"/>
              <w:ind w:right="83"/>
              <w:rPr>
                <w:sz w:val="14"/>
              </w:rPr>
            </w:pPr>
            <w:r>
              <w:rPr>
                <w:w w:val="95"/>
                <w:sz w:val="14"/>
              </w:rPr>
              <w:t>28</w:t>
            </w:r>
          </w:p>
        </w:tc>
        <w:tc>
          <w:tcPr>
            <w:tcW w:w="602" w:type="dxa"/>
            <w:gridSpan w:val="2"/>
            <w:tcBorders>
              <w:top w:val="nil"/>
              <w:bottom w:val="nil"/>
            </w:tcBorders>
            <w:shd w:val="clear" w:color="auto" w:fill="CCFFFF"/>
          </w:tcPr>
          <w:p>
            <w:pPr>
              <w:pStyle w:val="TableParagraph"/>
              <w:spacing w:before="26"/>
              <w:ind w:right="85"/>
              <w:rPr>
                <w:sz w:val="14"/>
              </w:rPr>
            </w:pPr>
            <w:r>
              <w:rPr>
                <w:w w:val="94"/>
                <w:sz w:val="14"/>
              </w:rPr>
              <w:t>5</w:t>
            </w:r>
          </w:p>
        </w:tc>
        <w:tc>
          <w:tcPr>
            <w:tcW w:w="602" w:type="dxa"/>
            <w:gridSpan w:val="3"/>
            <w:tcBorders>
              <w:top w:val="nil"/>
              <w:bottom w:val="nil"/>
            </w:tcBorders>
            <w:shd w:val="clear" w:color="auto" w:fill="CCFFFF"/>
          </w:tcPr>
          <w:p>
            <w:pPr>
              <w:pStyle w:val="TableParagraph"/>
              <w:spacing w:before="26"/>
              <w:ind w:left="349"/>
              <w:jc w:val="left"/>
              <w:rPr>
                <w:sz w:val="14"/>
              </w:rPr>
            </w:pPr>
            <w:r>
              <w:rPr>
                <w:sz w:val="14"/>
              </w:rPr>
              <w:t>23</w:t>
            </w:r>
          </w:p>
        </w:tc>
        <w:tc>
          <w:tcPr>
            <w:tcW w:w="601" w:type="dxa"/>
            <w:gridSpan w:val="2"/>
            <w:tcBorders>
              <w:top w:val="nil"/>
              <w:bottom w:val="nil"/>
            </w:tcBorders>
            <w:shd w:val="clear" w:color="auto" w:fill="CCFFFF"/>
          </w:tcPr>
          <w:p>
            <w:pPr>
              <w:pStyle w:val="TableParagraph"/>
              <w:spacing w:before="26"/>
              <w:ind w:left="348"/>
              <w:jc w:val="left"/>
              <w:rPr>
                <w:sz w:val="14"/>
              </w:rPr>
            </w:pPr>
            <w:r>
              <w:rPr>
                <w:sz w:val="14"/>
              </w:rPr>
              <w:t>23</w:t>
            </w:r>
          </w:p>
        </w:tc>
        <w:tc>
          <w:tcPr>
            <w:tcW w:w="602" w:type="dxa"/>
            <w:gridSpan w:val="2"/>
            <w:tcBorders>
              <w:top w:val="nil"/>
              <w:bottom w:val="nil"/>
            </w:tcBorders>
            <w:shd w:val="clear" w:color="auto" w:fill="CCFFFF"/>
          </w:tcPr>
          <w:p>
            <w:pPr>
              <w:pStyle w:val="TableParagraph"/>
              <w:spacing w:before="26"/>
              <w:ind w:right="85"/>
              <w:rPr>
                <w:sz w:val="14"/>
              </w:rPr>
            </w:pPr>
            <w:r>
              <w:rPr>
                <w:w w:val="94"/>
                <w:sz w:val="14"/>
              </w:rPr>
              <w:t>5</w:t>
            </w:r>
          </w:p>
        </w:tc>
        <w:tc>
          <w:tcPr>
            <w:tcW w:w="601" w:type="dxa"/>
            <w:tcBorders>
              <w:top w:val="nil"/>
              <w:bottom w:val="nil"/>
            </w:tcBorders>
            <w:shd w:val="clear" w:color="auto" w:fill="CCFFFF"/>
          </w:tcPr>
          <w:p>
            <w:pPr>
              <w:pStyle w:val="TableParagraph"/>
              <w:spacing w:before="26"/>
              <w:ind w:right="83"/>
              <w:rPr>
                <w:sz w:val="14"/>
              </w:rPr>
            </w:pPr>
            <w:r>
              <w:rPr>
                <w:w w:val="95"/>
                <w:sz w:val="14"/>
              </w:rPr>
              <w:t>18</w:t>
            </w:r>
          </w:p>
        </w:tc>
        <w:tc>
          <w:tcPr>
            <w:tcW w:w="601" w:type="dxa"/>
            <w:tcBorders>
              <w:top w:val="nil"/>
              <w:bottom w:val="nil"/>
            </w:tcBorders>
            <w:shd w:val="clear" w:color="auto" w:fill="CCFFFF"/>
          </w:tcPr>
          <w:p>
            <w:pPr>
              <w:pStyle w:val="TableParagraph"/>
              <w:spacing w:before="26"/>
              <w:ind w:right="83"/>
              <w:rPr>
                <w:sz w:val="14"/>
              </w:rPr>
            </w:pPr>
            <w:r>
              <w:rPr>
                <w:w w:val="95"/>
                <w:sz w:val="14"/>
              </w:rPr>
              <w:t>17</w:t>
            </w:r>
          </w:p>
        </w:tc>
        <w:tc>
          <w:tcPr>
            <w:tcW w:w="602" w:type="dxa"/>
            <w:tcBorders>
              <w:top w:val="nil"/>
              <w:bottom w:val="nil"/>
            </w:tcBorders>
            <w:shd w:val="clear" w:color="auto" w:fill="CCFFFF"/>
          </w:tcPr>
          <w:p>
            <w:pPr>
              <w:pStyle w:val="TableParagraph"/>
              <w:spacing w:before="26"/>
              <w:ind w:right="84"/>
              <w:rPr>
                <w:sz w:val="14"/>
              </w:rPr>
            </w:pPr>
            <w:r>
              <w:rPr>
                <w:w w:val="94"/>
                <w:sz w:val="14"/>
              </w:rPr>
              <w:t>1</w:t>
            </w:r>
          </w:p>
        </w:tc>
        <w:tc>
          <w:tcPr>
            <w:tcW w:w="601" w:type="dxa"/>
            <w:gridSpan w:val="2"/>
            <w:tcBorders>
              <w:top w:val="nil"/>
              <w:bottom w:val="nil"/>
            </w:tcBorders>
            <w:shd w:val="clear" w:color="auto" w:fill="CCFFFF"/>
          </w:tcPr>
          <w:p>
            <w:pPr>
              <w:pStyle w:val="TableParagraph"/>
              <w:spacing w:before="26"/>
              <w:ind w:left="350"/>
              <w:jc w:val="left"/>
              <w:rPr>
                <w:sz w:val="14"/>
              </w:rPr>
            </w:pPr>
            <w:r>
              <w:rPr>
                <w:sz w:val="14"/>
              </w:rPr>
              <w:t>16</w:t>
            </w:r>
          </w:p>
        </w:tc>
        <w:tc>
          <w:tcPr>
            <w:tcW w:w="600" w:type="dxa"/>
            <w:gridSpan w:val="2"/>
            <w:tcBorders>
              <w:top w:val="nil"/>
              <w:bottom w:val="nil"/>
            </w:tcBorders>
            <w:shd w:val="clear" w:color="auto" w:fill="CCFFFF"/>
          </w:tcPr>
          <w:p>
            <w:pPr>
              <w:pStyle w:val="TableParagraph"/>
              <w:spacing w:before="26"/>
              <w:ind w:right="83"/>
              <w:rPr>
                <w:sz w:val="14"/>
              </w:rPr>
            </w:pPr>
            <w:r>
              <w:rPr>
                <w:w w:val="94"/>
                <w:sz w:val="14"/>
              </w:rPr>
              <w:t>4</w:t>
            </w:r>
          </w:p>
        </w:tc>
        <w:tc>
          <w:tcPr>
            <w:tcW w:w="602" w:type="dxa"/>
            <w:tcBorders>
              <w:top w:val="nil"/>
              <w:bottom w:val="nil"/>
            </w:tcBorders>
            <w:shd w:val="clear" w:color="auto" w:fill="CCFFFF"/>
          </w:tcPr>
          <w:p>
            <w:pPr>
              <w:pStyle w:val="TableParagraph"/>
              <w:spacing w:before="26"/>
              <w:ind w:right="82"/>
              <w:rPr>
                <w:sz w:val="14"/>
              </w:rPr>
            </w:pPr>
            <w:r>
              <w:rPr>
                <w:w w:val="157"/>
                <w:sz w:val="14"/>
              </w:rPr>
              <w:t>-</w:t>
            </w:r>
          </w:p>
        </w:tc>
        <w:tc>
          <w:tcPr>
            <w:tcW w:w="601" w:type="dxa"/>
            <w:tcBorders>
              <w:top w:val="nil"/>
              <w:bottom w:val="nil"/>
            </w:tcBorders>
            <w:shd w:val="clear" w:color="auto" w:fill="CCFFFF"/>
          </w:tcPr>
          <w:p>
            <w:pPr>
              <w:pStyle w:val="TableParagraph"/>
              <w:spacing w:before="26"/>
              <w:ind w:right="82"/>
              <w:rPr>
                <w:sz w:val="14"/>
              </w:rPr>
            </w:pPr>
            <w:r>
              <w:rPr>
                <w:w w:val="94"/>
                <w:sz w:val="14"/>
              </w:rPr>
              <w:t>4</w:t>
            </w:r>
          </w:p>
        </w:tc>
      </w:tr>
      <w:tr>
        <w:trPr>
          <w:trHeight w:val="239" w:hRule="atLeast"/>
        </w:trPr>
        <w:tc>
          <w:tcPr>
            <w:tcW w:w="602" w:type="dxa"/>
            <w:gridSpan w:val="2"/>
            <w:tcBorders>
              <w:top w:val="nil"/>
              <w:bottom w:val="nil"/>
            </w:tcBorders>
          </w:tcPr>
          <w:p>
            <w:pPr>
              <w:pStyle w:val="TableParagraph"/>
              <w:spacing w:before="24"/>
              <w:ind w:right="81"/>
              <w:rPr>
                <w:sz w:val="14"/>
              </w:rPr>
            </w:pPr>
            <w:r>
              <w:rPr>
                <w:w w:val="157"/>
                <w:sz w:val="14"/>
              </w:rPr>
              <w:t>-</w:t>
            </w:r>
          </w:p>
        </w:tc>
        <w:tc>
          <w:tcPr>
            <w:tcW w:w="603" w:type="dxa"/>
            <w:gridSpan w:val="3"/>
            <w:tcBorders>
              <w:top w:val="nil"/>
              <w:bottom w:val="nil"/>
            </w:tcBorders>
          </w:tcPr>
          <w:p>
            <w:pPr>
              <w:pStyle w:val="TableParagraph"/>
              <w:spacing w:before="24"/>
              <w:ind w:right="83"/>
              <w:rPr>
                <w:sz w:val="14"/>
              </w:rPr>
            </w:pPr>
            <w:r>
              <w:rPr>
                <w:w w:val="157"/>
                <w:sz w:val="14"/>
              </w:rPr>
              <w:t>-</w:t>
            </w:r>
          </w:p>
        </w:tc>
        <w:tc>
          <w:tcPr>
            <w:tcW w:w="602" w:type="dxa"/>
            <w:tcBorders>
              <w:top w:val="nil"/>
              <w:bottom w:val="nil"/>
            </w:tcBorders>
          </w:tcPr>
          <w:p>
            <w:pPr>
              <w:pStyle w:val="TableParagraph"/>
              <w:spacing w:before="24"/>
              <w:ind w:right="82"/>
              <w:rPr>
                <w:sz w:val="14"/>
              </w:rPr>
            </w:pPr>
            <w:r>
              <w:rPr>
                <w:w w:val="157"/>
                <w:sz w:val="14"/>
              </w:rPr>
              <w:t>-</w:t>
            </w:r>
          </w:p>
        </w:tc>
        <w:tc>
          <w:tcPr>
            <w:tcW w:w="602" w:type="dxa"/>
            <w:tcBorders>
              <w:top w:val="nil"/>
              <w:bottom w:val="nil"/>
            </w:tcBorders>
          </w:tcPr>
          <w:p>
            <w:pPr>
              <w:pStyle w:val="TableParagraph"/>
              <w:spacing w:before="24"/>
              <w:ind w:right="83"/>
              <w:rPr>
                <w:sz w:val="14"/>
              </w:rPr>
            </w:pPr>
            <w:r>
              <w:rPr>
                <w:w w:val="157"/>
                <w:sz w:val="14"/>
              </w:rPr>
              <w:t>-</w:t>
            </w:r>
          </w:p>
        </w:tc>
        <w:tc>
          <w:tcPr>
            <w:tcW w:w="601" w:type="dxa"/>
            <w:tcBorders>
              <w:top w:val="nil"/>
              <w:bottom w:val="nil"/>
            </w:tcBorders>
          </w:tcPr>
          <w:p>
            <w:pPr>
              <w:pStyle w:val="TableParagraph"/>
              <w:spacing w:before="24"/>
              <w:ind w:right="83"/>
              <w:rPr>
                <w:sz w:val="14"/>
              </w:rPr>
            </w:pPr>
            <w:r>
              <w:rPr>
                <w:w w:val="94"/>
                <w:sz w:val="14"/>
              </w:rPr>
              <w:t>7</w:t>
            </w:r>
          </w:p>
        </w:tc>
        <w:tc>
          <w:tcPr>
            <w:tcW w:w="602" w:type="dxa"/>
            <w:gridSpan w:val="2"/>
            <w:tcBorders>
              <w:top w:val="nil"/>
              <w:bottom w:val="nil"/>
            </w:tcBorders>
          </w:tcPr>
          <w:p>
            <w:pPr>
              <w:pStyle w:val="TableParagraph"/>
              <w:spacing w:before="24"/>
              <w:ind w:right="82"/>
              <w:rPr>
                <w:sz w:val="14"/>
              </w:rPr>
            </w:pPr>
            <w:r>
              <w:rPr>
                <w:w w:val="157"/>
                <w:sz w:val="14"/>
              </w:rPr>
              <w:t>-</w:t>
            </w:r>
          </w:p>
        </w:tc>
        <w:tc>
          <w:tcPr>
            <w:tcW w:w="602" w:type="dxa"/>
            <w:gridSpan w:val="3"/>
            <w:tcBorders>
              <w:top w:val="nil"/>
              <w:bottom w:val="nil"/>
            </w:tcBorders>
          </w:tcPr>
          <w:p>
            <w:pPr>
              <w:pStyle w:val="TableParagraph"/>
              <w:spacing w:before="24"/>
              <w:ind w:right="83"/>
              <w:rPr>
                <w:sz w:val="14"/>
              </w:rPr>
            </w:pPr>
            <w:r>
              <w:rPr>
                <w:w w:val="94"/>
                <w:sz w:val="14"/>
              </w:rPr>
              <w:t>7</w:t>
            </w:r>
          </w:p>
        </w:tc>
        <w:tc>
          <w:tcPr>
            <w:tcW w:w="601" w:type="dxa"/>
            <w:gridSpan w:val="2"/>
            <w:tcBorders>
              <w:top w:val="nil"/>
              <w:bottom w:val="nil"/>
            </w:tcBorders>
          </w:tcPr>
          <w:p>
            <w:pPr>
              <w:pStyle w:val="TableParagraph"/>
              <w:spacing w:before="24"/>
              <w:ind w:right="83"/>
              <w:rPr>
                <w:sz w:val="14"/>
              </w:rPr>
            </w:pPr>
            <w:r>
              <w:rPr>
                <w:w w:val="94"/>
                <w:sz w:val="14"/>
              </w:rPr>
              <w:t>6</w:t>
            </w:r>
          </w:p>
        </w:tc>
        <w:tc>
          <w:tcPr>
            <w:tcW w:w="602" w:type="dxa"/>
            <w:gridSpan w:val="2"/>
            <w:tcBorders>
              <w:top w:val="nil"/>
              <w:bottom w:val="nil"/>
            </w:tcBorders>
          </w:tcPr>
          <w:p>
            <w:pPr>
              <w:pStyle w:val="TableParagraph"/>
              <w:spacing w:before="24"/>
              <w:ind w:right="83"/>
              <w:rPr>
                <w:sz w:val="14"/>
              </w:rPr>
            </w:pPr>
            <w:r>
              <w:rPr>
                <w:w w:val="157"/>
                <w:sz w:val="14"/>
              </w:rPr>
              <w:t>-</w:t>
            </w:r>
          </w:p>
        </w:tc>
        <w:tc>
          <w:tcPr>
            <w:tcW w:w="601" w:type="dxa"/>
            <w:tcBorders>
              <w:top w:val="nil"/>
              <w:bottom w:val="nil"/>
            </w:tcBorders>
          </w:tcPr>
          <w:p>
            <w:pPr>
              <w:pStyle w:val="TableParagraph"/>
              <w:spacing w:before="24"/>
              <w:ind w:right="82"/>
              <w:rPr>
                <w:sz w:val="14"/>
              </w:rPr>
            </w:pPr>
            <w:r>
              <w:rPr>
                <w:w w:val="94"/>
                <w:sz w:val="14"/>
              </w:rPr>
              <w:t>6</w:t>
            </w:r>
          </w:p>
        </w:tc>
        <w:tc>
          <w:tcPr>
            <w:tcW w:w="601" w:type="dxa"/>
            <w:tcBorders>
              <w:top w:val="nil"/>
              <w:bottom w:val="nil"/>
            </w:tcBorders>
          </w:tcPr>
          <w:p>
            <w:pPr>
              <w:pStyle w:val="TableParagraph"/>
              <w:spacing w:before="24"/>
              <w:ind w:right="82"/>
              <w:rPr>
                <w:sz w:val="14"/>
              </w:rPr>
            </w:pPr>
            <w:r>
              <w:rPr>
                <w:w w:val="94"/>
                <w:sz w:val="14"/>
              </w:rPr>
              <w:t>7</w:t>
            </w:r>
          </w:p>
        </w:tc>
        <w:tc>
          <w:tcPr>
            <w:tcW w:w="602" w:type="dxa"/>
            <w:tcBorders>
              <w:top w:val="nil"/>
              <w:bottom w:val="nil"/>
            </w:tcBorders>
          </w:tcPr>
          <w:p>
            <w:pPr>
              <w:pStyle w:val="TableParagraph"/>
              <w:spacing w:before="24"/>
              <w:ind w:right="82"/>
              <w:rPr>
                <w:sz w:val="14"/>
              </w:rPr>
            </w:pPr>
            <w:r>
              <w:rPr>
                <w:w w:val="157"/>
                <w:sz w:val="14"/>
              </w:rPr>
              <w:t>-</w:t>
            </w:r>
          </w:p>
        </w:tc>
        <w:tc>
          <w:tcPr>
            <w:tcW w:w="601" w:type="dxa"/>
            <w:gridSpan w:val="2"/>
            <w:tcBorders>
              <w:top w:val="nil"/>
              <w:bottom w:val="nil"/>
            </w:tcBorders>
          </w:tcPr>
          <w:p>
            <w:pPr>
              <w:pStyle w:val="TableParagraph"/>
              <w:spacing w:before="24"/>
              <w:ind w:right="82"/>
              <w:rPr>
                <w:sz w:val="14"/>
              </w:rPr>
            </w:pPr>
            <w:r>
              <w:rPr>
                <w:w w:val="94"/>
                <w:sz w:val="14"/>
              </w:rPr>
              <w:t>7</w:t>
            </w:r>
          </w:p>
        </w:tc>
        <w:tc>
          <w:tcPr>
            <w:tcW w:w="600" w:type="dxa"/>
            <w:gridSpan w:val="2"/>
            <w:tcBorders>
              <w:top w:val="nil"/>
              <w:bottom w:val="nil"/>
            </w:tcBorders>
          </w:tcPr>
          <w:p>
            <w:pPr>
              <w:pStyle w:val="TableParagraph"/>
              <w:spacing w:before="24"/>
              <w:ind w:right="80"/>
              <w:rPr>
                <w:sz w:val="14"/>
              </w:rPr>
            </w:pPr>
            <w:r>
              <w:rPr>
                <w:w w:val="94"/>
                <w:sz w:val="14"/>
              </w:rPr>
              <w:t>4</w:t>
            </w:r>
          </w:p>
        </w:tc>
        <w:tc>
          <w:tcPr>
            <w:tcW w:w="602" w:type="dxa"/>
            <w:tcBorders>
              <w:top w:val="nil"/>
              <w:bottom w:val="nil"/>
            </w:tcBorders>
          </w:tcPr>
          <w:p>
            <w:pPr>
              <w:pStyle w:val="TableParagraph"/>
              <w:spacing w:before="24"/>
              <w:ind w:right="80"/>
              <w:rPr>
                <w:sz w:val="14"/>
              </w:rPr>
            </w:pPr>
            <w:r>
              <w:rPr>
                <w:w w:val="157"/>
                <w:sz w:val="14"/>
              </w:rPr>
              <w:t>-</w:t>
            </w:r>
          </w:p>
        </w:tc>
        <w:tc>
          <w:tcPr>
            <w:tcW w:w="601" w:type="dxa"/>
            <w:tcBorders>
              <w:top w:val="nil"/>
              <w:bottom w:val="nil"/>
            </w:tcBorders>
          </w:tcPr>
          <w:p>
            <w:pPr>
              <w:pStyle w:val="TableParagraph"/>
              <w:spacing w:before="24"/>
              <w:ind w:right="80"/>
              <w:rPr>
                <w:sz w:val="14"/>
              </w:rPr>
            </w:pPr>
            <w:r>
              <w:rPr>
                <w:w w:val="94"/>
                <w:sz w:val="14"/>
              </w:rPr>
              <w:t>4</w:t>
            </w:r>
          </w:p>
        </w:tc>
      </w:tr>
      <w:tr>
        <w:trPr>
          <w:trHeight w:val="247" w:hRule="atLeast"/>
        </w:trPr>
        <w:tc>
          <w:tcPr>
            <w:tcW w:w="602" w:type="dxa"/>
            <w:gridSpan w:val="2"/>
            <w:tcBorders>
              <w:top w:val="nil"/>
              <w:bottom w:val="nil"/>
            </w:tcBorders>
          </w:tcPr>
          <w:p>
            <w:pPr>
              <w:pStyle w:val="TableParagraph"/>
              <w:spacing w:before="32"/>
              <w:ind w:right="81"/>
              <w:rPr>
                <w:sz w:val="14"/>
              </w:rPr>
            </w:pPr>
            <w:r>
              <w:rPr>
                <w:w w:val="157"/>
                <w:sz w:val="14"/>
              </w:rPr>
              <w:t>-</w:t>
            </w:r>
          </w:p>
        </w:tc>
        <w:tc>
          <w:tcPr>
            <w:tcW w:w="603" w:type="dxa"/>
            <w:gridSpan w:val="3"/>
            <w:tcBorders>
              <w:top w:val="nil"/>
              <w:bottom w:val="nil"/>
            </w:tcBorders>
          </w:tcPr>
          <w:p>
            <w:pPr>
              <w:pStyle w:val="TableParagraph"/>
              <w:spacing w:before="32"/>
              <w:ind w:right="84"/>
              <w:rPr>
                <w:sz w:val="14"/>
              </w:rPr>
            </w:pPr>
            <w:r>
              <w:rPr>
                <w:w w:val="157"/>
                <w:sz w:val="14"/>
              </w:rPr>
              <w:t>-</w:t>
            </w:r>
          </w:p>
        </w:tc>
        <w:tc>
          <w:tcPr>
            <w:tcW w:w="602" w:type="dxa"/>
            <w:tcBorders>
              <w:top w:val="nil"/>
              <w:bottom w:val="nil"/>
            </w:tcBorders>
          </w:tcPr>
          <w:p>
            <w:pPr>
              <w:pStyle w:val="TableParagraph"/>
              <w:spacing w:before="32"/>
              <w:ind w:right="82"/>
              <w:rPr>
                <w:sz w:val="14"/>
              </w:rPr>
            </w:pPr>
            <w:r>
              <w:rPr>
                <w:w w:val="157"/>
                <w:sz w:val="14"/>
              </w:rPr>
              <w:t>-</w:t>
            </w:r>
          </w:p>
        </w:tc>
        <w:tc>
          <w:tcPr>
            <w:tcW w:w="602" w:type="dxa"/>
            <w:tcBorders>
              <w:top w:val="nil"/>
              <w:bottom w:val="nil"/>
            </w:tcBorders>
          </w:tcPr>
          <w:p>
            <w:pPr>
              <w:pStyle w:val="TableParagraph"/>
              <w:spacing w:before="32"/>
              <w:ind w:right="83"/>
              <w:rPr>
                <w:sz w:val="14"/>
              </w:rPr>
            </w:pPr>
            <w:r>
              <w:rPr>
                <w:w w:val="157"/>
                <w:sz w:val="14"/>
              </w:rPr>
              <w:t>-</w:t>
            </w:r>
          </w:p>
        </w:tc>
        <w:tc>
          <w:tcPr>
            <w:tcW w:w="601" w:type="dxa"/>
            <w:tcBorders>
              <w:top w:val="nil"/>
              <w:bottom w:val="nil"/>
            </w:tcBorders>
          </w:tcPr>
          <w:p>
            <w:pPr>
              <w:pStyle w:val="TableParagraph"/>
              <w:spacing w:before="32"/>
              <w:ind w:right="83"/>
              <w:rPr>
                <w:sz w:val="14"/>
              </w:rPr>
            </w:pPr>
            <w:r>
              <w:rPr>
                <w:w w:val="94"/>
                <w:sz w:val="14"/>
              </w:rPr>
              <w:t>7</w:t>
            </w:r>
          </w:p>
        </w:tc>
        <w:tc>
          <w:tcPr>
            <w:tcW w:w="602" w:type="dxa"/>
            <w:gridSpan w:val="2"/>
            <w:tcBorders>
              <w:top w:val="nil"/>
              <w:bottom w:val="nil"/>
            </w:tcBorders>
          </w:tcPr>
          <w:p>
            <w:pPr>
              <w:pStyle w:val="TableParagraph"/>
              <w:spacing w:before="32"/>
              <w:ind w:right="82"/>
              <w:rPr>
                <w:sz w:val="14"/>
              </w:rPr>
            </w:pPr>
            <w:r>
              <w:rPr>
                <w:w w:val="94"/>
                <w:sz w:val="14"/>
              </w:rPr>
              <w:t>2</w:t>
            </w:r>
          </w:p>
        </w:tc>
        <w:tc>
          <w:tcPr>
            <w:tcW w:w="602" w:type="dxa"/>
            <w:gridSpan w:val="3"/>
            <w:tcBorders>
              <w:top w:val="nil"/>
              <w:bottom w:val="nil"/>
            </w:tcBorders>
          </w:tcPr>
          <w:p>
            <w:pPr>
              <w:pStyle w:val="TableParagraph"/>
              <w:spacing w:before="32"/>
              <w:ind w:right="83"/>
              <w:rPr>
                <w:sz w:val="14"/>
              </w:rPr>
            </w:pPr>
            <w:r>
              <w:rPr>
                <w:w w:val="94"/>
                <w:sz w:val="14"/>
              </w:rPr>
              <w:t>5</w:t>
            </w:r>
          </w:p>
        </w:tc>
        <w:tc>
          <w:tcPr>
            <w:tcW w:w="601" w:type="dxa"/>
            <w:gridSpan w:val="2"/>
            <w:tcBorders>
              <w:top w:val="nil"/>
              <w:bottom w:val="nil"/>
            </w:tcBorders>
          </w:tcPr>
          <w:p>
            <w:pPr>
              <w:pStyle w:val="TableParagraph"/>
              <w:spacing w:before="32"/>
              <w:ind w:right="83"/>
              <w:rPr>
                <w:sz w:val="14"/>
              </w:rPr>
            </w:pPr>
            <w:r>
              <w:rPr>
                <w:w w:val="94"/>
                <w:sz w:val="14"/>
              </w:rPr>
              <w:t>4</w:t>
            </w:r>
          </w:p>
        </w:tc>
        <w:tc>
          <w:tcPr>
            <w:tcW w:w="602" w:type="dxa"/>
            <w:gridSpan w:val="2"/>
            <w:tcBorders>
              <w:top w:val="nil"/>
              <w:bottom w:val="nil"/>
            </w:tcBorders>
          </w:tcPr>
          <w:p>
            <w:pPr>
              <w:pStyle w:val="TableParagraph"/>
              <w:spacing w:before="32"/>
              <w:ind w:right="83"/>
              <w:rPr>
                <w:sz w:val="14"/>
              </w:rPr>
            </w:pPr>
            <w:r>
              <w:rPr>
                <w:w w:val="94"/>
                <w:sz w:val="14"/>
              </w:rPr>
              <w:t>2</w:t>
            </w:r>
          </w:p>
        </w:tc>
        <w:tc>
          <w:tcPr>
            <w:tcW w:w="601" w:type="dxa"/>
            <w:tcBorders>
              <w:top w:val="nil"/>
              <w:bottom w:val="nil"/>
            </w:tcBorders>
          </w:tcPr>
          <w:p>
            <w:pPr>
              <w:pStyle w:val="TableParagraph"/>
              <w:spacing w:before="32"/>
              <w:ind w:right="82"/>
              <w:rPr>
                <w:sz w:val="14"/>
              </w:rPr>
            </w:pPr>
            <w:r>
              <w:rPr>
                <w:w w:val="94"/>
                <w:sz w:val="14"/>
              </w:rPr>
              <w:t>2</w:t>
            </w:r>
          </w:p>
        </w:tc>
        <w:tc>
          <w:tcPr>
            <w:tcW w:w="601" w:type="dxa"/>
            <w:tcBorders>
              <w:top w:val="nil"/>
              <w:bottom w:val="nil"/>
            </w:tcBorders>
          </w:tcPr>
          <w:p>
            <w:pPr>
              <w:pStyle w:val="TableParagraph"/>
              <w:spacing w:before="32"/>
              <w:ind w:right="82"/>
              <w:rPr>
                <w:sz w:val="14"/>
              </w:rPr>
            </w:pPr>
            <w:r>
              <w:rPr>
                <w:w w:val="94"/>
                <w:sz w:val="14"/>
              </w:rPr>
              <w:t>3</w:t>
            </w:r>
          </w:p>
        </w:tc>
        <w:tc>
          <w:tcPr>
            <w:tcW w:w="602" w:type="dxa"/>
            <w:tcBorders>
              <w:top w:val="nil"/>
              <w:bottom w:val="nil"/>
            </w:tcBorders>
          </w:tcPr>
          <w:p>
            <w:pPr>
              <w:pStyle w:val="TableParagraph"/>
              <w:spacing w:before="32"/>
              <w:ind w:right="82"/>
              <w:rPr>
                <w:sz w:val="14"/>
              </w:rPr>
            </w:pPr>
            <w:r>
              <w:rPr>
                <w:w w:val="94"/>
                <w:sz w:val="14"/>
              </w:rPr>
              <w:t>1</w:t>
            </w:r>
          </w:p>
        </w:tc>
        <w:tc>
          <w:tcPr>
            <w:tcW w:w="601" w:type="dxa"/>
            <w:gridSpan w:val="2"/>
            <w:tcBorders>
              <w:top w:val="nil"/>
              <w:bottom w:val="nil"/>
            </w:tcBorders>
          </w:tcPr>
          <w:p>
            <w:pPr>
              <w:pStyle w:val="TableParagraph"/>
              <w:spacing w:before="32"/>
              <w:ind w:right="82"/>
              <w:rPr>
                <w:sz w:val="14"/>
              </w:rPr>
            </w:pPr>
            <w:r>
              <w:rPr>
                <w:w w:val="94"/>
                <w:sz w:val="14"/>
              </w:rPr>
              <w:t>2</w:t>
            </w:r>
          </w:p>
        </w:tc>
        <w:tc>
          <w:tcPr>
            <w:tcW w:w="600" w:type="dxa"/>
            <w:gridSpan w:val="2"/>
            <w:tcBorders>
              <w:top w:val="nil"/>
              <w:bottom w:val="nil"/>
            </w:tcBorders>
          </w:tcPr>
          <w:p>
            <w:pPr>
              <w:pStyle w:val="TableParagraph"/>
              <w:spacing w:before="32"/>
              <w:ind w:right="80"/>
              <w:rPr>
                <w:sz w:val="14"/>
              </w:rPr>
            </w:pPr>
            <w:r>
              <w:rPr>
                <w:w w:val="157"/>
                <w:sz w:val="14"/>
              </w:rPr>
              <w:t>-</w:t>
            </w:r>
          </w:p>
        </w:tc>
        <w:tc>
          <w:tcPr>
            <w:tcW w:w="602" w:type="dxa"/>
            <w:tcBorders>
              <w:top w:val="nil"/>
              <w:bottom w:val="nil"/>
            </w:tcBorders>
          </w:tcPr>
          <w:p>
            <w:pPr>
              <w:pStyle w:val="TableParagraph"/>
              <w:spacing w:before="32"/>
              <w:ind w:right="80"/>
              <w:rPr>
                <w:sz w:val="14"/>
              </w:rPr>
            </w:pPr>
            <w:r>
              <w:rPr>
                <w:w w:val="157"/>
                <w:sz w:val="14"/>
              </w:rPr>
              <w:t>-</w:t>
            </w:r>
          </w:p>
        </w:tc>
        <w:tc>
          <w:tcPr>
            <w:tcW w:w="601" w:type="dxa"/>
            <w:tcBorders>
              <w:top w:val="nil"/>
              <w:bottom w:val="nil"/>
            </w:tcBorders>
          </w:tcPr>
          <w:p>
            <w:pPr>
              <w:pStyle w:val="TableParagraph"/>
              <w:spacing w:before="32"/>
              <w:ind w:right="80"/>
              <w:rPr>
                <w:sz w:val="14"/>
              </w:rPr>
            </w:pPr>
            <w:r>
              <w:rPr>
                <w:w w:val="157"/>
                <w:sz w:val="14"/>
              </w:rPr>
              <w:t>-</w:t>
            </w:r>
          </w:p>
        </w:tc>
      </w:tr>
      <w:tr>
        <w:trPr>
          <w:trHeight w:val="247" w:hRule="atLeast"/>
        </w:trPr>
        <w:tc>
          <w:tcPr>
            <w:tcW w:w="602" w:type="dxa"/>
            <w:gridSpan w:val="2"/>
            <w:tcBorders>
              <w:top w:val="nil"/>
              <w:bottom w:val="nil"/>
            </w:tcBorders>
          </w:tcPr>
          <w:p>
            <w:pPr>
              <w:pStyle w:val="TableParagraph"/>
              <w:spacing w:before="32"/>
              <w:ind w:right="81"/>
              <w:rPr>
                <w:sz w:val="14"/>
              </w:rPr>
            </w:pPr>
            <w:r>
              <w:rPr>
                <w:w w:val="157"/>
                <w:sz w:val="14"/>
              </w:rPr>
              <w:t>-</w:t>
            </w:r>
          </w:p>
        </w:tc>
        <w:tc>
          <w:tcPr>
            <w:tcW w:w="603" w:type="dxa"/>
            <w:gridSpan w:val="3"/>
            <w:tcBorders>
              <w:top w:val="nil"/>
              <w:bottom w:val="nil"/>
            </w:tcBorders>
          </w:tcPr>
          <w:p>
            <w:pPr>
              <w:pStyle w:val="TableParagraph"/>
              <w:spacing w:before="32"/>
              <w:ind w:right="82"/>
              <w:rPr>
                <w:sz w:val="14"/>
              </w:rPr>
            </w:pPr>
            <w:r>
              <w:rPr>
                <w:w w:val="157"/>
                <w:sz w:val="14"/>
              </w:rPr>
              <w:t>-</w:t>
            </w:r>
          </w:p>
        </w:tc>
        <w:tc>
          <w:tcPr>
            <w:tcW w:w="602" w:type="dxa"/>
            <w:tcBorders>
              <w:top w:val="nil"/>
              <w:bottom w:val="nil"/>
            </w:tcBorders>
          </w:tcPr>
          <w:p>
            <w:pPr>
              <w:pStyle w:val="TableParagraph"/>
              <w:spacing w:before="32"/>
              <w:ind w:right="82"/>
              <w:rPr>
                <w:sz w:val="14"/>
              </w:rPr>
            </w:pPr>
            <w:r>
              <w:rPr>
                <w:w w:val="157"/>
                <w:sz w:val="14"/>
              </w:rPr>
              <w:t>-</w:t>
            </w:r>
          </w:p>
        </w:tc>
        <w:tc>
          <w:tcPr>
            <w:tcW w:w="602" w:type="dxa"/>
            <w:tcBorders>
              <w:top w:val="nil"/>
              <w:bottom w:val="nil"/>
            </w:tcBorders>
          </w:tcPr>
          <w:p>
            <w:pPr>
              <w:pStyle w:val="TableParagraph"/>
              <w:spacing w:before="32"/>
              <w:ind w:right="83"/>
              <w:rPr>
                <w:sz w:val="14"/>
              </w:rPr>
            </w:pPr>
            <w:r>
              <w:rPr>
                <w:w w:val="157"/>
                <w:sz w:val="14"/>
              </w:rPr>
              <w:t>-</w:t>
            </w:r>
          </w:p>
        </w:tc>
        <w:tc>
          <w:tcPr>
            <w:tcW w:w="601" w:type="dxa"/>
            <w:tcBorders>
              <w:top w:val="nil"/>
              <w:bottom w:val="nil"/>
            </w:tcBorders>
          </w:tcPr>
          <w:p>
            <w:pPr>
              <w:pStyle w:val="TableParagraph"/>
              <w:spacing w:before="32"/>
              <w:ind w:right="83"/>
              <w:rPr>
                <w:sz w:val="14"/>
              </w:rPr>
            </w:pPr>
            <w:r>
              <w:rPr>
                <w:w w:val="94"/>
                <w:sz w:val="14"/>
              </w:rPr>
              <w:t>8</w:t>
            </w:r>
          </w:p>
        </w:tc>
        <w:tc>
          <w:tcPr>
            <w:tcW w:w="602" w:type="dxa"/>
            <w:gridSpan w:val="2"/>
            <w:tcBorders>
              <w:top w:val="nil"/>
              <w:bottom w:val="nil"/>
            </w:tcBorders>
          </w:tcPr>
          <w:p>
            <w:pPr>
              <w:pStyle w:val="TableParagraph"/>
              <w:spacing w:before="32"/>
              <w:ind w:right="82"/>
              <w:rPr>
                <w:sz w:val="14"/>
              </w:rPr>
            </w:pPr>
            <w:r>
              <w:rPr>
                <w:w w:val="94"/>
                <w:sz w:val="14"/>
              </w:rPr>
              <w:t>2</w:t>
            </w:r>
          </w:p>
        </w:tc>
        <w:tc>
          <w:tcPr>
            <w:tcW w:w="602" w:type="dxa"/>
            <w:gridSpan w:val="3"/>
            <w:tcBorders>
              <w:top w:val="nil"/>
              <w:bottom w:val="nil"/>
            </w:tcBorders>
          </w:tcPr>
          <w:p>
            <w:pPr>
              <w:pStyle w:val="TableParagraph"/>
              <w:spacing w:before="32"/>
              <w:ind w:right="83"/>
              <w:rPr>
                <w:sz w:val="14"/>
              </w:rPr>
            </w:pPr>
            <w:r>
              <w:rPr>
                <w:w w:val="94"/>
                <w:sz w:val="14"/>
              </w:rPr>
              <w:t>6</w:t>
            </w:r>
          </w:p>
        </w:tc>
        <w:tc>
          <w:tcPr>
            <w:tcW w:w="601" w:type="dxa"/>
            <w:gridSpan w:val="2"/>
            <w:tcBorders>
              <w:top w:val="nil"/>
              <w:bottom w:val="nil"/>
            </w:tcBorders>
          </w:tcPr>
          <w:p>
            <w:pPr>
              <w:pStyle w:val="TableParagraph"/>
              <w:spacing w:before="32"/>
              <w:ind w:right="83"/>
              <w:rPr>
                <w:sz w:val="14"/>
              </w:rPr>
            </w:pPr>
            <w:r>
              <w:rPr>
                <w:w w:val="94"/>
                <w:sz w:val="14"/>
              </w:rPr>
              <w:t>7</w:t>
            </w:r>
          </w:p>
        </w:tc>
        <w:tc>
          <w:tcPr>
            <w:tcW w:w="602" w:type="dxa"/>
            <w:gridSpan w:val="2"/>
            <w:tcBorders>
              <w:top w:val="nil"/>
              <w:bottom w:val="nil"/>
            </w:tcBorders>
          </w:tcPr>
          <w:p>
            <w:pPr>
              <w:pStyle w:val="TableParagraph"/>
              <w:spacing w:before="32"/>
              <w:ind w:right="82"/>
              <w:rPr>
                <w:sz w:val="14"/>
              </w:rPr>
            </w:pPr>
            <w:r>
              <w:rPr>
                <w:w w:val="94"/>
                <w:sz w:val="14"/>
              </w:rPr>
              <w:t>2</w:t>
            </w:r>
          </w:p>
        </w:tc>
        <w:tc>
          <w:tcPr>
            <w:tcW w:w="601" w:type="dxa"/>
            <w:tcBorders>
              <w:top w:val="nil"/>
              <w:bottom w:val="nil"/>
            </w:tcBorders>
          </w:tcPr>
          <w:p>
            <w:pPr>
              <w:pStyle w:val="TableParagraph"/>
              <w:spacing w:before="32"/>
              <w:ind w:right="82"/>
              <w:rPr>
                <w:sz w:val="14"/>
              </w:rPr>
            </w:pPr>
            <w:r>
              <w:rPr>
                <w:w w:val="94"/>
                <w:sz w:val="14"/>
              </w:rPr>
              <w:t>5</w:t>
            </w:r>
          </w:p>
        </w:tc>
        <w:tc>
          <w:tcPr>
            <w:tcW w:w="601" w:type="dxa"/>
            <w:tcBorders>
              <w:top w:val="nil"/>
              <w:bottom w:val="nil"/>
            </w:tcBorders>
          </w:tcPr>
          <w:p>
            <w:pPr>
              <w:pStyle w:val="TableParagraph"/>
              <w:spacing w:before="32"/>
              <w:ind w:right="82"/>
              <w:rPr>
                <w:sz w:val="14"/>
              </w:rPr>
            </w:pPr>
            <w:r>
              <w:rPr>
                <w:w w:val="94"/>
                <w:sz w:val="14"/>
              </w:rPr>
              <w:t>3</w:t>
            </w:r>
          </w:p>
        </w:tc>
        <w:tc>
          <w:tcPr>
            <w:tcW w:w="602" w:type="dxa"/>
            <w:tcBorders>
              <w:top w:val="nil"/>
              <w:bottom w:val="nil"/>
            </w:tcBorders>
          </w:tcPr>
          <w:p>
            <w:pPr>
              <w:pStyle w:val="TableParagraph"/>
              <w:spacing w:before="32"/>
              <w:ind w:right="82"/>
              <w:rPr>
                <w:sz w:val="14"/>
              </w:rPr>
            </w:pPr>
            <w:r>
              <w:rPr>
                <w:w w:val="157"/>
                <w:sz w:val="14"/>
              </w:rPr>
              <w:t>-</w:t>
            </w:r>
          </w:p>
        </w:tc>
        <w:tc>
          <w:tcPr>
            <w:tcW w:w="601" w:type="dxa"/>
            <w:gridSpan w:val="2"/>
            <w:tcBorders>
              <w:top w:val="nil"/>
              <w:bottom w:val="nil"/>
            </w:tcBorders>
          </w:tcPr>
          <w:p>
            <w:pPr>
              <w:pStyle w:val="TableParagraph"/>
              <w:spacing w:before="32"/>
              <w:ind w:right="81"/>
              <w:rPr>
                <w:sz w:val="14"/>
              </w:rPr>
            </w:pPr>
            <w:r>
              <w:rPr>
                <w:w w:val="94"/>
                <w:sz w:val="14"/>
              </w:rPr>
              <w:t>3</w:t>
            </w:r>
          </w:p>
        </w:tc>
        <w:tc>
          <w:tcPr>
            <w:tcW w:w="600" w:type="dxa"/>
            <w:gridSpan w:val="2"/>
            <w:tcBorders>
              <w:top w:val="nil"/>
              <w:bottom w:val="nil"/>
            </w:tcBorders>
          </w:tcPr>
          <w:p>
            <w:pPr>
              <w:pStyle w:val="TableParagraph"/>
              <w:spacing w:before="32"/>
              <w:ind w:right="80"/>
              <w:rPr>
                <w:sz w:val="14"/>
              </w:rPr>
            </w:pPr>
            <w:r>
              <w:rPr>
                <w:w w:val="157"/>
                <w:sz w:val="14"/>
              </w:rPr>
              <w:t>-</w:t>
            </w:r>
          </w:p>
        </w:tc>
        <w:tc>
          <w:tcPr>
            <w:tcW w:w="602" w:type="dxa"/>
            <w:tcBorders>
              <w:top w:val="nil"/>
              <w:bottom w:val="nil"/>
            </w:tcBorders>
          </w:tcPr>
          <w:p>
            <w:pPr>
              <w:pStyle w:val="TableParagraph"/>
              <w:spacing w:before="32"/>
              <w:ind w:right="80"/>
              <w:rPr>
                <w:sz w:val="14"/>
              </w:rPr>
            </w:pPr>
            <w:r>
              <w:rPr>
                <w:w w:val="157"/>
                <w:sz w:val="14"/>
              </w:rPr>
              <w:t>-</w:t>
            </w:r>
          </w:p>
        </w:tc>
        <w:tc>
          <w:tcPr>
            <w:tcW w:w="601" w:type="dxa"/>
            <w:tcBorders>
              <w:top w:val="nil"/>
              <w:bottom w:val="nil"/>
            </w:tcBorders>
          </w:tcPr>
          <w:p>
            <w:pPr>
              <w:pStyle w:val="TableParagraph"/>
              <w:spacing w:before="32"/>
              <w:ind w:right="80"/>
              <w:rPr>
                <w:sz w:val="14"/>
              </w:rPr>
            </w:pPr>
            <w:r>
              <w:rPr>
                <w:w w:val="157"/>
                <w:sz w:val="14"/>
              </w:rPr>
              <w:t>-</w:t>
            </w:r>
          </w:p>
        </w:tc>
      </w:tr>
      <w:tr>
        <w:trPr>
          <w:trHeight w:val="246" w:hRule="atLeast"/>
        </w:trPr>
        <w:tc>
          <w:tcPr>
            <w:tcW w:w="602" w:type="dxa"/>
            <w:gridSpan w:val="2"/>
            <w:tcBorders>
              <w:top w:val="nil"/>
              <w:bottom w:val="nil"/>
            </w:tcBorders>
          </w:tcPr>
          <w:p>
            <w:pPr>
              <w:pStyle w:val="TableParagraph"/>
              <w:spacing w:before="32"/>
              <w:ind w:right="81"/>
              <w:rPr>
                <w:sz w:val="14"/>
              </w:rPr>
            </w:pPr>
            <w:r>
              <w:rPr>
                <w:w w:val="157"/>
                <w:sz w:val="14"/>
              </w:rPr>
              <w:t>-</w:t>
            </w:r>
          </w:p>
        </w:tc>
        <w:tc>
          <w:tcPr>
            <w:tcW w:w="603" w:type="dxa"/>
            <w:gridSpan w:val="3"/>
            <w:tcBorders>
              <w:top w:val="nil"/>
              <w:bottom w:val="nil"/>
            </w:tcBorders>
          </w:tcPr>
          <w:p>
            <w:pPr>
              <w:pStyle w:val="TableParagraph"/>
              <w:spacing w:before="32"/>
              <w:ind w:right="82"/>
              <w:rPr>
                <w:sz w:val="14"/>
              </w:rPr>
            </w:pPr>
            <w:r>
              <w:rPr>
                <w:w w:val="157"/>
                <w:sz w:val="14"/>
              </w:rPr>
              <w:t>-</w:t>
            </w:r>
          </w:p>
        </w:tc>
        <w:tc>
          <w:tcPr>
            <w:tcW w:w="602" w:type="dxa"/>
            <w:tcBorders>
              <w:top w:val="nil"/>
              <w:bottom w:val="nil"/>
            </w:tcBorders>
          </w:tcPr>
          <w:p>
            <w:pPr>
              <w:pStyle w:val="TableParagraph"/>
              <w:spacing w:before="32"/>
              <w:ind w:right="82"/>
              <w:rPr>
                <w:sz w:val="14"/>
              </w:rPr>
            </w:pPr>
            <w:r>
              <w:rPr>
                <w:w w:val="157"/>
                <w:sz w:val="14"/>
              </w:rPr>
              <w:t>-</w:t>
            </w:r>
          </w:p>
        </w:tc>
        <w:tc>
          <w:tcPr>
            <w:tcW w:w="602" w:type="dxa"/>
            <w:tcBorders>
              <w:top w:val="nil"/>
              <w:bottom w:val="nil"/>
            </w:tcBorders>
          </w:tcPr>
          <w:p>
            <w:pPr>
              <w:pStyle w:val="TableParagraph"/>
              <w:spacing w:before="32"/>
              <w:ind w:right="83"/>
              <w:rPr>
                <w:sz w:val="14"/>
              </w:rPr>
            </w:pPr>
            <w:r>
              <w:rPr>
                <w:w w:val="157"/>
                <w:sz w:val="14"/>
              </w:rPr>
              <w:t>-</w:t>
            </w:r>
          </w:p>
        </w:tc>
        <w:tc>
          <w:tcPr>
            <w:tcW w:w="601" w:type="dxa"/>
            <w:tcBorders>
              <w:top w:val="nil"/>
              <w:bottom w:val="nil"/>
            </w:tcBorders>
          </w:tcPr>
          <w:p>
            <w:pPr>
              <w:pStyle w:val="TableParagraph"/>
              <w:spacing w:before="32"/>
              <w:ind w:right="83"/>
              <w:rPr>
                <w:sz w:val="14"/>
              </w:rPr>
            </w:pPr>
            <w:r>
              <w:rPr>
                <w:w w:val="94"/>
                <w:sz w:val="14"/>
              </w:rPr>
              <w:t>6</w:t>
            </w:r>
          </w:p>
        </w:tc>
        <w:tc>
          <w:tcPr>
            <w:tcW w:w="602" w:type="dxa"/>
            <w:gridSpan w:val="2"/>
            <w:tcBorders>
              <w:top w:val="nil"/>
              <w:bottom w:val="nil"/>
            </w:tcBorders>
          </w:tcPr>
          <w:p>
            <w:pPr>
              <w:pStyle w:val="TableParagraph"/>
              <w:spacing w:before="32"/>
              <w:ind w:right="82"/>
              <w:rPr>
                <w:sz w:val="14"/>
              </w:rPr>
            </w:pPr>
            <w:r>
              <w:rPr>
                <w:w w:val="94"/>
                <w:sz w:val="14"/>
              </w:rPr>
              <w:t>1</w:t>
            </w:r>
          </w:p>
        </w:tc>
        <w:tc>
          <w:tcPr>
            <w:tcW w:w="602" w:type="dxa"/>
            <w:gridSpan w:val="3"/>
            <w:tcBorders>
              <w:top w:val="nil"/>
              <w:bottom w:val="nil"/>
            </w:tcBorders>
          </w:tcPr>
          <w:p>
            <w:pPr>
              <w:pStyle w:val="TableParagraph"/>
              <w:spacing w:before="32"/>
              <w:ind w:right="83"/>
              <w:rPr>
                <w:sz w:val="14"/>
              </w:rPr>
            </w:pPr>
            <w:r>
              <w:rPr>
                <w:w w:val="94"/>
                <w:sz w:val="14"/>
              </w:rPr>
              <w:t>5</w:t>
            </w:r>
          </w:p>
        </w:tc>
        <w:tc>
          <w:tcPr>
            <w:tcW w:w="601" w:type="dxa"/>
            <w:gridSpan w:val="2"/>
            <w:tcBorders>
              <w:top w:val="nil"/>
              <w:bottom w:val="nil"/>
            </w:tcBorders>
          </w:tcPr>
          <w:p>
            <w:pPr>
              <w:pStyle w:val="TableParagraph"/>
              <w:spacing w:before="32"/>
              <w:ind w:right="83"/>
              <w:rPr>
                <w:sz w:val="14"/>
              </w:rPr>
            </w:pPr>
            <w:r>
              <w:rPr>
                <w:w w:val="94"/>
                <w:sz w:val="14"/>
              </w:rPr>
              <w:t>6</w:t>
            </w:r>
          </w:p>
        </w:tc>
        <w:tc>
          <w:tcPr>
            <w:tcW w:w="602" w:type="dxa"/>
            <w:gridSpan w:val="2"/>
            <w:tcBorders>
              <w:top w:val="nil"/>
              <w:bottom w:val="nil"/>
            </w:tcBorders>
          </w:tcPr>
          <w:p>
            <w:pPr>
              <w:pStyle w:val="TableParagraph"/>
              <w:spacing w:before="32"/>
              <w:ind w:right="82"/>
              <w:rPr>
                <w:sz w:val="14"/>
              </w:rPr>
            </w:pPr>
            <w:r>
              <w:rPr>
                <w:w w:val="94"/>
                <w:sz w:val="14"/>
              </w:rPr>
              <w:t>1</w:t>
            </w:r>
          </w:p>
        </w:tc>
        <w:tc>
          <w:tcPr>
            <w:tcW w:w="601" w:type="dxa"/>
            <w:tcBorders>
              <w:top w:val="nil"/>
              <w:bottom w:val="nil"/>
            </w:tcBorders>
          </w:tcPr>
          <w:p>
            <w:pPr>
              <w:pStyle w:val="TableParagraph"/>
              <w:spacing w:before="32"/>
              <w:ind w:right="82"/>
              <w:rPr>
                <w:sz w:val="14"/>
              </w:rPr>
            </w:pPr>
            <w:r>
              <w:rPr>
                <w:w w:val="94"/>
                <w:sz w:val="14"/>
              </w:rPr>
              <w:t>5</w:t>
            </w:r>
          </w:p>
        </w:tc>
        <w:tc>
          <w:tcPr>
            <w:tcW w:w="601" w:type="dxa"/>
            <w:tcBorders>
              <w:top w:val="nil"/>
              <w:bottom w:val="nil"/>
            </w:tcBorders>
          </w:tcPr>
          <w:p>
            <w:pPr>
              <w:pStyle w:val="TableParagraph"/>
              <w:spacing w:before="32"/>
              <w:ind w:right="82"/>
              <w:rPr>
                <w:sz w:val="14"/>
              </w:rPr>
            </w:pPr>
            <w:r>
              <w:rPr>
                <w:w w:val="94"/>
                <w:sz w:val="14"/>
              </w:rPr>
              <w:t>4</w:t>
            </w:r>
          </w:p>
        </w:tc>
        <w:tc>
          <w:tcPr>
            <w:tcW w:w="602" w:type="dxa"/>
            <w:tcBorders>
              <w:top w:val="nil"/>
              <w:bottom w:val="nil"/>
            </w:tcBorders>
          </w:tcPr>
          <w:p>
            <w:pPr>
              <w:pStyle w:val="TableParagraph"/>
              <w:spacing w:before="32"/>
              <w:ind w:right="82"/>
              <w:rPr>
                <w:sz w:val="14"/>
              </w:rPr>
            </w:pPr>
            <w:r>
              <w:rPr>
                <w:w w:val="157"/>
                <w:sz w:val="14"/>
              </w:rPr>
              <w:t>-</w:t>
            </w:r>
          </w:p>
        </w:tc>
        <w:tc>
          <w:tcPr>
            <w:tcW w:w="601" w:type="dxa"/>
            <w:gridSpan w:val="2"/>
            <w:tcBorders>
              <w:top w:val="nil"/>
              <w:bottom w:val="nil"/>
            </w:tcBorders>
          </w:tcPr>
          <w:p>
            <w:pPr>
              <w:pStyle w:val="TableParagraph"/>
              <w:spacing w:before="32"/>
              <w:ind w:right="81"/>
              <w:rPr>
                <w:sz w:val="14"/>
              </w:rPr>
            </w:pPr>
            <w:r>
              <w:rPr>
                <w:w w:val="94"/>
                <w:sz w:val="14"/>
              </w:rPr>
              <w:t>4</w:t>
            </w:r>
          </w:p>
        </w:tc>
        <w:tc>
          <w:tcPr>
            <w:tcW w:w="600" w:type="dxa"/>
            <w:gridSpan w:val="2"/>
            <w:tcBorders>
              <w:top w:val="nil"/>
              <w:bottom w:val="nil"/>
            </w:tcBorders>
          </w:tcPr>
          <w:p>
            <w:pPr>
              <w:pStyle w:val="TableParagraph"/>
              <w:spacing w:before="32"/>
              <w:ind w:right="80"/>
              <w:rPr>
                <w:sz w:val="14"/>
              </w:rPr>
            </w:pPr>
            <w:r>
              <w:rPr>
                <w:w w:val="157"/>
                <w:sz w:val="14"/>
              </w:rPr>
              <w:t>-</w:t>
            </w:r>
          </w:p>
        </w:tc>
        <w:tc>
          <w:tcPr>
            <w:tcW w:w="602" w:type="dxa"/>
            <w:tcBorders>
              <w:top w:val="nil"/>
              <w:bottom w:val="nil"/>
            </w:tcBorders>
          </w:tcPr>
          <w:p>
            <w:pPr>
              <w:pStyle w:val="TableParagraph"/>
              <w:spacing w:before="32"/>
              <w:ind w:right="80"/>
              <w:rPr>
                <w:sz w:val="14"/>
              </w:rPr>
            </w:pPr>
            <w:r>
              <w:rPr>
                <w:w w:val="157"/>
                <w:sz w:val="14"/>
              </w:rPr>
              <w:t>-</w:t>
            </w:r>
          </w:p>
        </w:tc>
        <w:tc>
          <w:tcPr>
            <w:tcW w:w="601" w:type="dxa"/>
            <w:tcBorders>
              <w:top w:val="nil"/>
              <w:bottom w:val="nil"/>
            </w:tcBorders>
          </w:tcPr>
          <w:p>
            <w:pPr>
              <w:pStyle w:val="TableParagraph"/>
              <w:spacing w:before="32"/>
              <w:ind w:right="80"/>
              <w:rPr>
                <w:sz w:val="14"/>
              </w:rPr>
            </w:pPr>
            <w:r>
              <w:rPr>
                <w:w w:val="157"/>
                <w:sz w:val="14"/>
              </w:rPr>
              <w:t>-</w:t>
            </w:r>
          </w:p>
        </w:tc>
      </w:tr>
      <w:tr>
        <w:trPr>
          <w:trHeight w:val="246" w:hRule="atLeast"/>
        </w:trPr>
        <w:tc>
          <w:tcPr>
            <w:tcW w:w="602" w:type="dxa"/>
            <w:gridSpan w:val="2"/>
            <w:tcBorders>
              <w:top w:val="nil"/>
              <w:bottom w:val="nil"/>
            </w:tcBorders>
          </w:tcPr>
          <w:p>
            <w:pPr>
              <w:pStyle w:val="TableParagraph"/>
              <w:spacing w:before="31"/>
              <w:ind w:right="81"/>
              <w:rPr>
                <w:sz w:val="14"/>
              </w:rPr>
            </w:pPr>
            <w:r>
              <w:rPr>
                <w:w w:val="157"/>
                <w:sz w:val="14"/>
              </w:rPr>
              <w:t>-</w:t>
            </w:r>
          </w:p>
        </w:tc>
        <w:tc>
          <w:tcPr>
            <w:tcW w:w="603" w:type="dxa"/>
            <w:gridSpan w:val="3"/>
            <w:tcBorders>
              <w:top w:val="nil"/>
              <w:bottom w:val="nil"/>
            </w:tcBorders>
          </w:tcPr>
          <w:p>
            <w:pPr>
              <w:pStyle w:val="TableParagraph"/>
              <w:spacing w:before="31"/>
              <w:ind w:right="82"/>
              <w:rPr>
                <w:sz w:val="14"/>
              </w:rPr>
            </w:pPr>
            <w:r>
              <w:rPr>
                <w:w w:val="157"/>
                <w:sz w:val="14"/>
              </w:rPr>
              <w:t>-</w:t>
            </w:r>
          </w:p>
        </w:tc>
        <w:tc>
          <w:tcPr>
            <w:tcW w:w="602" w:type="dxa"/>
            <w:tcBorders>
              <w:top w:val="nil"/>
              <w:bottom w:val="nil"/>
            </w:tcBorders>
          </w:tcPr>
          <w:p>
            <w:pPr>
              <w:pStyle w:val="TableParagraph"/>
              <w:spacing w:before="31"/>
              <w:ind w:right="82"/>
              <w:rPr>
                <w:sz w:val="14"/>
              </w:rPr>
            </w:pPr>
            <w:r>
              <w:rPr>
                <w:w w:val="157"/>
                <w:sz w:val="14"/>
              </w:rPr>
              <w:t>-</w:t>
            </w:r>
          </w:p>
        </w:tc>
        <w:tc>
          <w:tcPr>
            <w:tcW w:w="602" w:type="dxa"/>
            <w:tcBorders>
              <w:top w:val="nil"/>
              <w:bottom w:val="nil"/>
            </w:tcBorders>
          </w:tcPr>
          <w:p>
            <w:pPr>
              <w:pStyle w:val="TableParagraph"/>
              <w:spacing w:before="31"/>
              <w:ind w:right="83"/>
              <w:rPr>
                <w:sz w:val="14"/>
              </w:rPr>
            </w:pPr>
            <w:r>
              <w:rPr>
                <w:w w:val="157"/>
                <w:sz w:val="14"/>
              </w:rPr>
              <w:t>-</w:t>
            </w:r>
          </w:p>
        </w:tc>
        <w:tc>
          <w:tcPr>
            <w:tcW w:w="601" w:type="dxa"/>
            <w:tcBorders>
              <w:top w:val="nil"/>
              <w:bottom w:val="nil"/>
            </w:tcBorders>
          </w:tcPr>
          <w:p>
            <w:pPr>
              <w:pStyle w:val="TableParagraph"/>
              <w:spacing w:before="31"/>
              <w:ind w:right="83"/>
              <w:rPr>
                <w:sz w:val="14"/>
              </w:rPr>
            </w:pPr>
            <w:r>
              <w:rPr>
                <w:w w:val="157"/>
                <w:sz w:val="14"/>
              </w:rPr>
              <w:t>-</w:t>
            </w:r>
          </w:p>
        </w:tc>
        <w:tc>
          <w:tcPr>
            <w:tcW w:w="602" w:type="dxa"/>
            <w:gridSpan w:val="2"/>
            <w:tcBorders>
              <w:top w:val="nil"/>
              <w:bottom w:val="nil"/>
            </w:tcBorders>
          </w:tcPr>
          <w:p>
            <w:pPr>
              <w:pStyle w:val="TableParagraph"/>
              <w:spacing w:before="31"/>
              <w:ind w:right="82"/>
              <w:rPr>
                <w:sz w:val="14"/>
              </w:rPr>
            </w:pPr>
            <w:r>
              <w:rPr>
                <w:w w:val="157"/>
                <w:sz w:val="14"/>
              </w:rPr>
              <w:t>-</w:t>
            </w:r>
          </w:p>
        </w:tc>
        <w:tc>
          <w:tcPr>
            <w:tcW w:w="602" w:type="dxa"/>
            <w:gridSpan w:val="3"/>
            <w:tcBorders>
              <w:top w:val="nil"/>
              <w:bottom w:val="nil"/>
            </w:tcBorders>
          </w:tcPr>
          <w:p>
            <w:pPr>
              <w:pStyle w:val="TableParagraph"/>
              <w:spacing w:before="31"/>
              <w:ind w:right="83"/>
              <w:rPr>
                <w:sz w:val="14"/>
              </w:rPr>
            </w:pPr>
            <w:r>
              <w:rPr>
                <w:w w:val="157"/>
                <w:sz w:val="14"/>
              </w:rPr>
              <w:t>-</w:t>
            </w:r>
          </w:p>
        </w:tc>
        <w:tc>
          <w:tcPr>
            <w:tcW w:w="601" w:type="dxa"/>
            <w:gridSpan w:val="2"/>
            <w:tcBorders>
              <w:top w:val="nil"/>
              <w:bottom w:val="nil"/>
            </w:tcBorders>
          </w:tcPr>
          <w:p>
            <w:pPr>
              <w:pStyle w:val="TableParagraph"/>
              <w:spacing w:before="31"/>
              <w:ind w:right="83"/>
              <w:rPr>
                <w:sz w:val="14"/>
              </w:rPr>
            </w:pPr>
            <w:r>
              <w:rPr>
                <w:w w:val="157"/>
                <w:sz w:val="14"/>
              </w:rPr>
              <w:t>-</w:t>
            </w:r>
          </w:p>
        </w:tc>
        <w:tc>
          <w:tcPr>
            <w:tcW w:w="602" w:type="dxa"/>
            <w:gridSpan w:val="2"/>
            <w:tcBorders>
              <w:top w:val="nil"/>
              <w:bottom w:val="nil"/>
            </w:tcBorders>
          </w:tcPr>
          <w:p>
            <w:pPr>
              <w:pStyle w:val="TableParagraph"/>
              <w:spacing w:before="31"/>
              <w:ind w:right="82"/>
              <w:rPr>
                <w:sz w:val="14"/>
              </w:rPr>
            </w:pPr>
            <w:r>
              <w:rPr>
                <w:w w:val="157"/>
                <w:sz w:val="14"/>
              </w:rPr>
              <w:t>-</w:t>
            </w:r>
          </w:p>
        </w:tc>
        <w:tc>
          <w:tcPr>
            <w:tcW w:w="601" w:type="dxa"/>
            <w:tcBorders>
              <w:top w:val="nil"/>
              <w:bottom w:val="nil"/>
            </w:tcBorders>
          </w:tcPr>
          <w:p>
            <w:pPr>
              <w:pStyle w:val="TableParagraph"/>
              <w:spacing w:before="31"/>
              <w:ind w:right="82"/>
              <w:rPr>
                <w:sz w:val="14"/>
              </w:rPr>
            </w:pPr>
            <w:r>
              <w:rPr>
                <w:w w:val="157"/>
                <w:sz w:val="14"/>
              </w:rPr>
              <w:t>-</w:t>
            </w:r>
          </w:p>
        </w:tc>
        <w:tc>
          <w:tcPr>
            <w:tcW w:w="601" w:type="dxa"/>
            <w:tcBorders>
              <w:top w:val="nil"/>
              <w:bottom w:val="nil"/>
            </w:tcBorders>
          </w:tcPr>
          <w:p>
            <w:pPr>
              <w:pStyle w:val="TableParagraph"/>
              <w:spacing w:before="31"/>
              <w:ind w:right="82"/>
              <w:rPr>
                <w:sz w:val="14"/>
              </w:rPr>
            </w:pPr>
            <w:r>
              <w:rPr>
                <w:w w:val="157"/>
                <w:sz w:val="14"/>
              </w:rPr>
              <w:t>-</w:t>
            </w:r>
          </w:p>
        </w:tc>
        <w:tc>
          <w:tcPr>
            <w:tcW w:w="602" w:type="dxa"/>
            <w:tcBorders>
              <w:top w:val="nil"/>
              <w:bottom w:val="nil"/>
            </w:tcBorders>
          </w:tcPr>
          <w:p>
            <w:pPr>
              <w:pStyle w:val="TableParagraph"/>
              <w:spacing w:before="31"/>
              <w:ind w:right="82"/>
              <w:rPr>
                <w:sz w:val="14"/>
              </w:rPr>
            </w:pPr>
            <w:r>
              <w:rPr>
                <w:w w:val="157"/>
                <w:sz w:val="14"/>
              </w:rPr>
              <w:t>-</w:t>
            </w:r>
          </w:p>
        </w:tc>
        <w:tc>
          <w:tcPr>
            <w:tcW w:w="601" w:type="dxa"/>
            <w:gridSpan w:val="2"/>
            <w:tcBorders>
              <w:top w:val="nil"/>
              <w:bottom w:val="nil"/>
            </w:tcBorders>
          </w:tcPr>
          <w:p>
            <w:pPr>
              <w:pStyle w:val="TableParagraph"/>
              <w:spacing w:before="31"/>
              <w:ind w:right="81"/>
              <w:rPr>
                <w:sz w:val="14"/>
              </w:rPr>
            </w:pPr>
            <w:r>
              <w:rPr>
                <w:w w:val="157"/>
                <w:sz w:val="14"/>
              </w:rPr>
              <w:t>-</w:t>
            </w:r>
          </w:p>
        </w:tc>
        <w:tc>
          <w:tcPr>
            <w:tcW w:w="600" w:type="dxa"/>
            <w:gridSpan w:val="2"/>
            <w:tcBorders>
              <w:top w:val="nil"/>
              <w:bottom w:val="nil"/>
            </w:tcBorders>
          </w:tcPr>
          <w:p>
            <w:pPr>
              <w:pStyle w:val="TableParagraph"/>
              <w:spacing w:before="31"/>
              <w:ind w:right="80"/>
              <w:rPr>
                <w:sz w:val="14"/>
              </w:rPr>
            </w:pPr>
            <w:r>
              <w:rPr>
                <w:w w:val="157"/>
                <w:sz w:val="14"/>
              </w:rPr>
              <w:t>-</w:t>
            </w:r>
          </w:p>
        </w:tc>
        <w:tc>
          <w:tcPr>
            <w:tcW w:w="602" w:type="dxa"/>
            <w:tcBorders>
              <w:top w:val="nil"/>
              <w:bottom w:val="nil"/>
            </w:tcBorders>
          </w:tcPr>
          <w:p>
            <w:pPr>
              <w:pStyle w:val="TableParagraph"/>
              <w:spacing w:before="31"/>
              <w:ind w:right="80"/>
              <w:rPr>
                <w:sz w:val="14"/>
              </w:rPr>
            </w:pPr>
            <w:r>
              <w:rPr>
                <w:w w:val="157"/>
                <w:sz w:val="14"/>
              </w:rPr>
              <w:t>-</w:t>
            </w:r>
          </w:p>
        </w:tc>
        <w:tc>
          <w:tcPr>
            <w:tcW w:w="601" w:type="dxa"/>
            <w:tcBorders>
              <w:top w:val="nil"/>
              <w:bottom w:val="nil"/>
            </w:tcBorders>
          </w:tcPr>
          <w:p>
            <w:pPr>
              <w:pStyle w:val="TableParagraph"/>
              <w:spacing w:before="31"/>
              <w:ind w:right="80"/>
              <w:rPr>
                <w:sz w:val="14"/>
              </w:rPr>
            </w:pPr>
            <w:r>
              <w:rPr>
                <w:w w:val="157"/>
                <w:sz w:val="14"/>
              </w:rPr>
              <w:t>-</w:t>
            </w:r>
          </w:p>
        </w:tc>
      </w:tr>
      <w:tr>
        <w:trPr>
          <w:trHeight w:val="244" w:hRule="atLeast"/>
        </w:trPr>
        <w:tc>
          <w:tcPr>
            <w:tcW w:w="602" w:type="dxa"/>
            <w:gridSpan w:val="2"/>
            <w:tcBorders>
              <w:top w:val="nil"/>
            </w:tcBorders>
          </w:tcPr>
          <w:p>
            <w:pPr>
              <w:pStyle w:val="TableParagraph"/>
              <w:spacing w:before="32"/>
              <w:ind w:right="81"/>
              <w:rPr>
                <w:sz w:val="14"/>
              </w:rPr>
            </w:pPr>
            <w:r>
              <w:rPr>
                <w:w w:val="157"/>
                <w:sz w:val="14"/>
              </w:rPr>
              <w:t>-</w:t>
            </w:r>
          </w:p>
        </w:tc>
        <w:tc>
          <w:tcPr>
            <w:tcW w:w="603" w:type="dxa"/>
            <w:gridSpan w:val="3"/>
            <w:tcBorders>
              <w:top w:val="nil"/>
            </w:tcBorders>
          </w:tcPr>
          <w:p>
            <w:pPr>
              <w:pStyle w:val="TableParagraph"/>
              <w:spacing w:before="32"/>
              <w:ind w:right="82"/>
              <w:rPr>
                <w:sz w:val="14"/>
              </w:rPr>
            </w:pPr>
            <w:r>
              <w:rPr>
                <w:w w:val="157"/>
                <w:sz w:val="14"/>
              </w:rPr>
              <w:t>-</w:t>
            </w:r>
          </w:p>
        </w:tc>
        <w:tc>
          <w:tcPr>
            <w:tcW w:w="602" w:type="dxa"/>
            <w:tcBorders>
              <w:top w:val="nil"/>
            </w:tcBorders>
          </w:tcPr>
          <w:p>
            <w:pPr>
              <w:pStyle w:val="TableParagraph"/>
              <w:spacing w:before="32"/>
              <w:ind w:right="82"/>
              <w:rPr>
                <w:sz w:val="14"/>
              </w:rPr>
            </w:pPr>
            <w:r>
              <w:rPr>
                <w:w w:val="157"/>
                <w:sz w:val="14"/>
              </w:rPr>
              <w:t>-</w:t>
            </w:r>
          </w:p>
        </w:tc>
        <w:tc>
          <w:tcPr>
            <w:tcW w:w="602" w:type="dxa"/>
            <w:tcBorders>
              <w:top w:val="nil"/>
            </w:tcBorders>
          </w:tcPr>
          <w:p>
            <w:pPr>
              <w:pStyle w:val="TableParagraph"/>
              <w:spacing w:before="32"/>
              <w:ind w:right="83"/>
              <w:rPr>
                <w:sz w:val="14"/>
              </w:rPr>
            </w:pPr>
            <w:r>
              <w:rPr>
                <w:w w:val="157"/>
                <w:sz w:val="14"/>
              </w:rPr>
              <w:t>-</w:t>
            </w:r>
          </w:p>
        </w:tc>
        <w:tc>
          <w:tcPr>
            <w:tcW w:w="601" w:type="dxa"/>
            <w:tcBorders>
              <w:top w:val="nil"/>
            </w:tcBorders>
          </w:tcPr>
          <w:p>
            <w:pPr>
              <w:pStyle w:val="TableParagraph"/>
              <w:spacing w:before="32"/>
              <w:ind w:right="83"/>
              <w:rPr>
                <w:sz w:val="14"/>
              </w:rPr>
            </w:pPr>
            <w:r>
              <w:rPr>
                <w:w w:val="157"/>
                <w:sz w:val="14"/>
              </w:rPr>
              <w:t>-</w:t>
            </w:r>
          </w:p>
        </w:tc>
        <w:tc>
          <w:tcPr>
            <w:tcW w:w="602" w:type="dxa"/>
            <w:gridSpan w:val="2"/>
            <w:tcBorders>
              <w:top w:val="nil"/>
            </w:tcBorders>
          </w:tcPr>
          <w:p>
            <w:pPr>
              <w:pStyle w:val="TableParagraph"/>
              <w:spacing w:before="32"/>
              <w:ind w:right="82"/>
              <w:rPr>
                <w:sz w:val="14"/>
              </w:rPr>
            </w:pPr>
            <w:r>
              <w:rPr>
                <w:w w:val="157"/>
                <w:sz w:val="14"/>
              </w:rPr>
              <w:t>-</w:t>
            </w:r>
          </w:p>
        </w:tc>
        <w:tc>
          <w:tcPr>
            <w:tcW w:w="602" w:type="dxa"/>
            <w:gridSpan w:val="3"/>
            <w:tcBorders>
              <w:top w:val="nil"/>
            </w:tcBorders>
          </w:tcPr>
          <w:p>
            <w:pPr>
              <w:pStyle w:val="TableParagraph"/>
              <w:spacing w:before="32"/>
              <w:ind w:right="83"/>
              <w:rPr>
                <w:sz w:val="14"/>
              </w:rPr>
            </w:pPr>
            <w:r>
              <w:rPr>
                <w:w w:val="157"/>
                <w:sz w:val="14"/>
              </w:rPr>
              <w:t>-</w:t>
            </w:r>
          </w:p>
        </w:tc>
        <w:tc>
          <w:tcPr>
            <w:tcW w:w="601" w:type="dxa"/>
            <w:gridSpan w:val="2"/>
            <w:tcBorders>
              <w:top w:val="nil"/>
            </w:tcBorders>
          </w:tcPr>
          <w:p>
            <w:pPr>
              <w:pStyle w:val="TableParagraph"/>
              <w:spacing w:before="32"/>
              <w:ind w:right="83"/>
              <w:rPr>
                <w:sz w:val="14"/>
              </w:rPr>
            </w:pPr>
            <w:r>
              <w:rPr>
                <w:w w:val="157"/>
                <w:sz w:val="14"/>
              </w:rPr>
              <w:t>-</w:t>
            </w:r>
          </w:p>
        </w:tc>
        <w:tc>
          <w:tcPr>
            <w:tcW w:w="602" w:type="dxa"/>
            <w:gridSpan w:val="2"/>
            <w:tcBorders>
              <w:top w:val="nil"/>
            </w:tcBorders>
          </w:tcPr>
          <w:p>
            <w:pPr>
              <w:pStyle w:val="TableParagraph"/>
              <w:spacing w:before="32"/>
              <w:ind w:right="82"/>
              <w:rPr>
                <w:sz w:val="14"/>
              </w:rPr>
            </w:pPr>
            <w:r>
              <w:rPr>
                <w:w w:val="157"/>
                <w:sz w:val="14"/>
              </w:rPr>
              <w:t>-</w:t>
            </w:r>
          </w:p>
        </w:tc>
        <w:tc>
          <w:tcPr>
            <w:tcW w:w="601" w:type="dxa"/>
            <w:tcBorders>
              <w:top w:val="nil"/>
            </w:tcBorders>
          </w:tcPr>
          <w:p>
            <w:pPr>
              <w:pStyle w:val="TableParagraph"/>
              <w:spacing w:before="32"/>
              <w:ind w:right="82"/>
              <w:rPr>
                <w:sz w:val="14"/>
              </w:rPr>
            </w:pPr>
            <w:r>
              <w:rPr>
                <w:w w:val="157"/>
                <w:sz w:val="14"/>
              </w:rPr>
              <w:t>-</w:t>
            </w:r>
          </w:p>
        </w:tc>
        <w:tc>
          <w:tcPr>
            <w:tcW w:w="601" w:type="dxa"/>
            <w:tcBorders>
              <w:top w:val="nil"/>
            </w:tcBorders>
          </w:tcPr>
          <w:p>
            <w:pPr>
              <w:pStyle w:val="TableParagraph"/>
              <w:spacing w:before="32"/>
              <w:ind w:right="82"/>
              <w:rPr>
                <w:sz w:val="14"/>
              </w:rPr>
            </w:pPr>
            <w:r>
              <w:rPr>
                <w:w w:val="157"/>
                <w:sz w:val="14"/>
              </w:rPr>
              <w:t>-</w:t>
            </w:r>
          </w:p>
        </w:tc>
        <w:tc>
          <w:tcPr>
            <w:tcW w:w="602" w:type="dxa"/>
            <w:tcBorders>
              <w:top w:val="nil"/>
            </w:tcBorders>
          </w:tcPr>
          <w:p>
            <w:pPr>
              <w:pStyle w:val="TableParagraph"/>
              <w:spacing w:before="32"/>
              <w:ind w:right="82"/>
              <w:rPr>
                <w:sz w:val="14"/>
              </w:rPr>
            </w:pPr>
            <w:r>
              <w:rPr>
                <w:w w:val="157"/>
                <w:sz w:val="14"/>
              </w:rPr>
              <w:t>-</w:t>
            </w:r>
          </w:p>
        </w:tc>
        <w:tc>
          <w:tcPr>
            <w:tcW w:w="601" w:type="dxa"/>
            <w:gridSpan w:val="2"/>
            <w:tcBorders>
              <w:top w:val="nil"/>
            </w:tcBorders>
          </w:tcPr>
          <w:p>
            <w:pPr>
              <w:pStyle w:val="TableParagraph"/>
              <w:spacing w:before="32"/>
              <w:ind w:right="81"/>
              <w:rPr>
                <w:sz w:val="14"/>
              </w:rPr>
            </w:pPr>
            <w:r>
              <w:rPr>
                <w:w w:val="157"/>
                <w:sz w:val="14"/>
              </w:rPr>
              <w:t>-</w:t>
            </w:r>
          </w:p>
        </w:tc>
        <w:tc>
          <w:tcPr>
            <w:tcW w:w="600" w:type="dxa"/>
            <w:gridSpan w:val="2"/>
            <w:tcBorders>
              <w:top w:val="nil"/>
            </w:tcBorders>
          </w:tcPr>
          <w:p>
            <w:pPr>
              <w:pStyle w:val="TableParagraph"/>
              <w:spacing w:before="32"/>
              <w:ind w:right="80"/>
              <w:rPr>
                <w:sz w:val="14"/>
              </w:rPr>
            </w:pPr>
            <w:r>
              <w:rPr>
                <w:w w:val="157"/>
                <w:sz w:val="14"/>
              </w:rPr>
              <w:t>-</w:t>
            </w:r>
          </w:p>
        </w:tc>
        <w:tc>
          <w:tcPr>
            <w:tcW w:w="602" w:type="dxa"/>
            <w:tcBorders>
              <w:top w:val="nil"/>
            </w:tcBorders>
          </w:tcPr>
          <w:p>
            <w:pPr>
              <w:pStyle w:val="TableParagraph"/>
              <w:spacing w:before="32"/>
              <w:ind w:right="80"/>
              <w:rPr>
                <w:sz w:val="14"/>
              </w:rPr>
            </w:pPr>
            <w:r>
              <w:rPr>
                <w:w w:val="157"/>
                <w:sz w:val="14"/>
              </w:rPr>
              <w:t>-</w:t>
            </w:r>
          </w:p>
        </w:tc>
        <w:tc>
          <w:tcPr>
            <w:tcW w:w="601" w:type="dxa"/>
            <w:tcBorders>
              <w:top w:val="nil"/>
            </w:tcBorders>
          </w:tcPr>
          <w:p>
            <w:pPr>
              <w:pStyle w:val="TableParagraph"/>
              <w:spacing w:before="32"/>
              <w:ind w:right="80"/>
              <w:rPr>
                <w:sz w:val="14"/>
              </w:rPr>
            </w:pPr>
            <w:r>
              <w:rPr>
                <w:w w:val="157"/>
                <w:sz w:val="14"/>
              </w:rPr>
              <w:t>-</w:t>
            </w:r>
          </w:p>
        </w:tc>
      </w:tr>
    </w:tbl>
    <w:p>
      <w:pPr>
        <w:spacing w:after="0"/>
        <w:rPr>
          <w:sz w:val="14"/>
        </w:rPr>
        <w:sectPr>
          <w:pgSz w:w="11900" w:h="16840"/>
          <w:pgMar w:header="0" w:footer="810" w:top="760" w:bottom="1000" w:left="780" w:right="0"/>
        </w:sectPr>
      </w:pPr>
    </w:p>
    <w:p>
      <w:pPr>
        <w:spacing w:line="232" w:lineRule="auto" w:before="84"/>
        <w:ind w:left="354" w:right="9634" w:firstLine="0"/>
        <w:jc w:val="left"/>
        <w:rPr>
          <w:sz w:val="18"/>
        </w:rPr>
      </w:pPr>
      <w:r>
        <w:rPr>
          <w:sz w:val="18"/>
        </w:rPr>
        <w:t>高 等  学 校卒業後の状況</w:t>
      </w:r>
    </w:p>
    <w:p>
      <w:pPr>
        <w:pStyle w:val="BodyText"/>
        <w:spacing w:before="13"/>
        <w:rPr>
          <w:sz w:val="12"/>
        </w:rPr>
      </w:pPr>
    </w:p>
    <w:p>
      <w:pPr>
        <w:spacing w:before="107" w:after="14"/>
        <w:ind w:left="379" w:right="0" w:firstLine="0"/>
        <w:jc w:val="left"/>
        <w:rPr>
          <w:sz w:val="16"/>
        </w:rPr>
      </w:pPr>
      <w:r>
        <w:rPr>
          <w:w w:val="95"/>
          <w:sz w:val="16"/>
        </w:rPr>
        <w:t>（４）－４市町村別産業別就職者数</w:t>
      </w:r>
    </w:p>
    <w:tbl>
      <w:tblPr>
        <w:tblW w:w="0" w:type="auto"/>
        <w:jc w:val="left"/>
        <w:tblInd w:w="36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890"/>
        <w:gridCol w:w="484"/>
        <w:gridCol w:w="343"/>
        <w:gridCol w:w="91"/>
        <w:gridCol w:w="49"/>
        <w:gridCol w:w="158"/>
        <w:gridCol w:w="152"/>
        <w:gridCol w:w="173"/>
        <w:gridCol w:w="63"/>
        <w:gridCol w:w="180"/>
        <w:gridCol w:w="187"/>
        <w:gridCol w:w="56"/>
        <w:gridCol w:w="117"/>
        <w:gridCol w:w="368"/>
        <w:gridCol w:w="485"/>
        <w:gridCol w:w="484"/>
        <w:gridCol w:w="435"/>
        <w:gridCol w:w="50"/>
        <w:gridCol w:w="130"/>
        <w:gridCol w:w="356"/>
        <w:gridCol w:w="183"/>
        <w:gridCol w:w="302"/>
        <w:gridCol w:w="56"/>
        <w:gridCol w:w="429"/>
        <w:gridCol w:w="485"/>
        <w:gridCol w:w="486"/>
        <w:gridCol w:w="210"/>
        <w:gridCol w:w="277"/>
        <w:gridCol w:w="177"/>
        <w:gridCol w:w="243"/>
        <w:gridCol w:w="68"/>
        <w:gridCol w:w="144"/>
        <w:gridCol w:w="342"/>
        <w:gridCol w:w="485"/>
        <w:gridCol w:w="485"/>
      </w:tblGrid>
      <w:tr>
        <w:trPr>
          <w:trHeight w:val="233" w:hRule="atLeast"/>
        </w:trPr>
        <w:tc>
          <w:tcPr>
            <w:tcW w:w="890" w:type="dxa"/>
            <w:vMerge w:val="restart"/>
            <w:tcBorders>
              <w:left w:val="single" w:sz="4" w:space="0" w:color="000000"/>
              <w:right w:val="single" w:sz="4" w:space="0" w:color="000000"/>
            </w:tcBorders>
          </w:tcPr>
          <w:p>
            <w:pPr>
              <w:pStyle w:val="TableParagraph"/>
              <w:spacing w:before="9"/>
              <w:jc w:val="left"/>
              <w:rPr>
                <w:sz w:val="19"/>
              </w:rPr>
            </w:pPr>
          </w:p>
          <w:p>
            <w:pPr>
              <w:pStyle w:val="TableParagraph"/>
              <w:tabs>
                <w:tab w:pos="626" w:val="left" w:leader="none"/>
              </w:tabs>
              <w:ind w:left="148"/>
              <w:jc w:val="left"/>
              <w:rPr>
                <w:sz w:val="14"/>
              </w:rPr>
            </w:pPr>
            <w:r>
              <w:rPr>
                <w:w w:val="95"/>
                <w:sz w:val="14"/>
              </w:rPr>
              <w:t>区</w:t>
              <w:tab/>
              <w:t>分</w:t>
            </w:r>
          </w:p>
        </w:tc>
        <w:tc>
          <w:tcPr>
            <w:tcW w:w="827" w:type="dxa"/>
            <w:gridSpan w:val="2"/>
            <w:tcBorders>
              <w:left w:val="single" w:sz="4" w:space="0" w:color="000000"/>
              <w:right w:val="nil"/>
            </w:tcBorders>
          </w:tcPr>
          <w:p>
            <w:pPr>
              <w:pStyle w:val="TableParagraph"/>
              <w:spacing w:before="16"/>
              <w:ind w:right="-15"/>
              <w:rPr>
                <w:sz w:val="14"/>
              </w:rPr>
            </w:pPr>
            <w:r>
              <w:rPr>
                <w:w w:val="84"/>
                <w:sz w:val="14"/>
              </w:rPr>
              <w:t>教</w:t>
            </w:r>
          </w:p>
        </w:tc>
        <w:tc>
          <w:tcPr>
            <w:tcW w:w="91" w:type="dxa"/>
            <w:tcBorders>
              <w:left w:val="nil"/>
              <w:right w:val="nil"/>
            </w:tcBorders>
          </w:tcPr>
          <w:p>
            <w:pPr>
              <w:pStyle w:val="TableParagraph"/>
              <w:jc w:val="left"/>
              <w:rPr>
                <w:rFonts w:ascii="Times New Roman"/>
                <w:sz w:val="10"/>
              </w:rPr>
            </w:pPr>
          </w:p>
        </w:tc>
        <w:tc>
          <w:tcPr>
            <w:tcW w:w="207" w:type="dxa"/>
            <w:gridSpan w:val="2"/>
            <w:tcBorders>
              <w:left w:val="nil"/>
              <w:right w:val="nil"/>
            </w:tcBorders>
          </w:tcPr>
          <w:p>
            <w:pPr>
              <w:pStyle w:val="TableParagraph"/>
              <w:spacing w:before="16"/>
              <w:ind w:left="36"/>
              <w:jc w:val="left"/>
              <w:rPr>
                <w:sz w:val="14"/>
              </w:rPr>
            </w:pPr>
            <w:r>
              <w:rPr>
                <w:w w:val="84"/>
                <w:sz w:val="14"/>
              </w:rPr>
              <w:t>育</w:t>
            </w:r>
          </w:p>
        </w:tc>
        <w:tc>
          <w:tcPr>
            <w:tcW w:w="152" w:type="dxa"/>
            <w:tcBorders>
              <w:left w:val="nil"/>
              <w:right w:val="nil"/>
            </w:tcBorders>
          </w:tcPr>
          <w:p>
            <w:pPr>
              <w:pStyle w:val="TableParagraph"/>
              <w:spacing w:before="16"/>
              <w:ind w:left="68"/>
              <w:jc w:val="left"/>
              <w:rPr>
                <w:sz w:val="14"/>
              </w:rPr>
            </w:pPr>
            <w:r>
              <w:rPr>
                <w:w w:val="152"/>
                <w:sz w:val="14"/>
              </w:rPr>
              <w:t>,</w:t>
            </w:r>
          </w:p>
        </w:tc>
        <w:tc>
          <w:tcPr>
            <w:tcW w:w="236" w:type="dxa"/>
            <w:gridSpan w:val="2"/>
            <w:tcBorders>
              <w:left w:val="nil"/>
              <w:right w:val="nil"/>
            </w:tcBorders>
          </w:tcPr>
          <w:p>
            <w:pPr>
              <w:pStyle w:val="TableParagraph"/>
              <w:spacing w:before="16"/>
              <w:ind w:left="95"/>
              <w:jc w:val="left"/>
              <w:rPr>
                <w:sz w:val="14"/>
              </w:rPr>
            </w:pPr>
            <w:r>
              <w:rPr>
                <w:w w:val="84"/>
                <w:sz w:val="14"/>
              </w:rPr>
              <w:t>学</w:t>
            </w:r>
          </w:p>
        </w:tc>
        <w:tc>
          <w:tcPr>
            <w:tcW w:w="180" w:type="dxa"/>
            <w:tcBorders>
              <w:left w:val="nil"/>
              <w:right w:val="nil"/>
            </w:tcBorders>
          </w:tcPr>
          <w:p>
            <w:pPr>
              <w:pStyle w:val="TableParagraph"/>
              <w:spacing w:before="16"/>
              <w:ind w:left="39"/>
              <w:jc w:val="left"/>
              <w:rPr>
                <w:sz w:val="14"/>
              </w:rPr>
            </w:pPr>
            <w:r>
              <w:rPr>
                <w:w w:val="84"/>
                <w:sz w:val="14"/>
              </w:rPr>
              <w:t>習</w:t>
            </w:r>
          </w:p>
        </w:tc>
        <w:tc>
          <w:tcPr>
            <w:tcW w:w="187" w:type="dxa"/>
            <w:tcBorders>
              <w:left w:val="nil"/>
              <w:right w:val="nil"/>
            </w:tcBorders>
          </w:tcPr>
          <w:p>
            <w:pPr>
              <w:pStyle w:val="TableParagraph"/>
              <w:spacing w:before="16"/>
              <w:ind w:left="38"/>
              <w:jc w:val="left"/>
              <w:rPr>
                <w:sz w:val="14"/>
              </w:rPr>
            </w:pPr>
            <w:r>
              <w:rPr>
                <w:w w:val="84"/>
                <w:sz w:val="14"/>
              </w:rPr>
              <w:t>支</w:t>
            </w:r>
          </w:p>
        </w:tc>
        <w:tc>
          <w:tcPr>
            <w:tcW w:w="173" w:type="dxa"/>
            <w:gridSpan w:val="2"/>
            <w:tcBorders>
              <w:left w:val="nil"/>
              <w:right w:val="nil"/>
            </w:tcBorders>
          </w:tcPr>
          <w:p>
            <w:pPr>
              <w:pStyle w:val="TableParagraph"/>
              <w:spacing w:before="16"/>
              <w:ind w:left="31"/>
              <w:jc w:val="left"/>
              <w:rPr>
                <w:sz w:val="14"/>
              </w:rPr>
            </w:pPr>
            <w:r>
              <w:rPr>
                <w:w w:val="84"/>
                <w:sz w:val="14"/>
              </w:rPr>
              <w:t>援</w:t>
            </w:r>
          </w:p>
        </w:tc>
        <w:tc>
          <w:tcPr>
            <w:tcW w:w="853" w:type="dxa"/>
            <w:gridSpan w:val="2"/>
            <w:tcBorders>
              <w:left w:val="nil"/>
              <w:right w:val="single" w:sz="4" w:space="0" w:color="000000"/>
            </w:tcBorders>
          </w:tcPr>
          <w:p>
            <w:pPr>
              <w:pStyle w:val="TableParagraph"/>
              <w:spacing w:before="16"/>
              <w:ind w:left="36"/>
              <w:jc w:val="left"/>
              <w:rPr>
                <w:sz w:val="14"/>
              </w:rPr>
            </w:pPr>
            <w:r>
              <w:rPr>
                <w:w w:val="84"/>
                <w:sz w:val="14"/>
              </w:rPr>
              <w:t>業</w:t>
            </w:r>
          </w:p>
        </w:tc>
        <w:tc>
          <w:tcPr>
            <w:tcW w:w="919" w:type="dxa"/>
            <w:gridSpan w:val="2"/>
            <w:tcBorders>
              <w:left w:val="single" w:sz="4" w:space="0" w:color="000000"/>
              <w:right w:val="nil"/>
            </w:tcBorders>
          </w:tcPr>
          <w:p>
            <w:pPr>
              <w:pStyle w:val="TableParagraph"/>
              <w:spacing w:before="16"/>
              <w:ind w:right="22"/>
              <w:rPr>
                <w:sz w:val="14"/>
              </w:rPr>
            </w:pPr>
            <w:r>
              <w:rPr>
                <w:w w:val="84"/>
                <w:sz w:val="14"/>
              </w:rPr>
              <w:t>複</w:t>
            </w:r>
          </w:p>
        </w:tc>
        <w:tc>
          <w:tcPr>
            <w:tcW w:w="180" w:type="dxa"/>
            <w:gridSpan w:val="2"/>
            <w:tcBorders>
              <w:left w:val="nil"/>
              <w:right w:val="nil"/>
            </w:tcBorders>
          </w:tcPr>
          <w:p>
            <w:pPr>
              <w:pStyle w:val="TableParagraph"/>
              <w:spacing w:before="16"/>
              <w:ind w:left="36"/>
              <w:jc w:val="left"/>
              <w:rPr>
                <w:sz w:val="14"/>
              </w:rPr>
            </w:pPr>
            <w:r>
              <w:rPr>
                <w:w w:val="84"/>
                <w:sz w:val="14"/>
              </w:rPr>
              <w:t>合</w:t>
            </w:r>
          </w:p>
        </w:tc>
        <w:tc>
          <w:tcPr>
            <w:tcW w:w="356" w:type="dxa"/>
            <w:tcBorders>
              <w:left w:val="nil"/>
              <w:right w:val="nil"/>
            </w:tcBorders>
          </w:tcPr>
          <w:p>
            <w:pPr>
              <w:pStyle w:val="TableParagraph"/>
              <w:spacing w:before="16"/>
              <w:ind w:left="36"/>
              <w:jc w:val="left"/>
              <w:rPr>
                <w:sz w:val="14"/>
              </w:rPr>
            </w:pPr>
            <w:r>
              <w:rPr>
                <w:w w:val="95"/>
                <w:sz w:val="14"/>
              </w:rPr>
              <w:t>サ ー</w:t>
            </w:r>
          </w:p>
        </w:tc>
        <w:tc>
          <w:tcPr>
            <w:tcW w:w="183" w:type="dxa"/>
            <w:tcBorders>
              <w:left w:val="nil"/>
              <w:right w:val="nil"/>
            </w:tcBorders>
          </w:tcPr>
          <w:p>
            <w:pPr>
              <w:pStyle w:val="TableParagraph"/>
              <w:spacing w:before="16"/>
              <w:ind w:left="38"/>
              <w:jc w:val="left"/>
              <w:rPr>
                <w:sz w:val="14"/>
              </w:rPr>
            </w:pPr>
            <w:r>
              <w:rPr>
                <w:w w:val="84"/>
                <w:sz w:val="14"/>
              </w:rPr>
              <w:t>ビ</w:t>
            </w:r>
          </w:p>
        </w:tc>
        <w:tc>
          <w:tcPr>
            <w:tcW w:w="358" w:type="dxa"/>
            <w:gridSpan w:val="2"/>
            <w:tcBorders>
              <w:left w:val="nil"/>
              <w:right w:val="nil"/>
            </w:tcBorders>
          </w:tcPr>
          <w:p>
            <w:pPr>
              <w:pStyle w:val="TableParagraph"/>
              <w:spacing w:before="16"/>
              <w:ind w:left="34"/>
              <w:jc w:val="left"/>
              <w:rPr>
                <w:sz w:val="14"/>
              </w:rPr>
            </w:pPr>
            <w:r>
              <w:rPr>
                <w:w w:val="95"/>
                <w:sz w:val="14"/>
              </w:rPr>
              <w:t>ス 事</w:t>
            </w:r>
          </w:p>
        </w:tc>
        <w:tc>
          <w:tcPr>
            <w:tcW w:w="914" w:type="dxa"/>
            <w:gridSpan w:val="2"/>
            <w:tcBorders>
              <w:left w:val="nil"/>
              <w:right w:val="single" w:sz="4" w:space="0" w:color="000000"/>
            </w:tcBorders>
          </w:tcPr>
          <w:p>
            <w:pPr>
              <w:pStyle w:val="TableParagraph"/>
              <w:spacing w:before="16"/>
              <w:ind w:left="34"/>
              <w:jc w:val="left"/>
              <w:rPr>
                <w:sz w:val="14"/>
              </w:rPr>
            </w:pPr>
            <w:r>
              <w:rPr>
                <w:w w:val="84"/>
                <w:sz w:val="14"/>
              </w:rPr>
              <w:t>業</w:t>
            </w:r>
          </w:p>
        </w:tc>
        <w:tc>
          <w:tcPr>
            <w:tcW w:w="696" w:type="dxa"/>
            <w:gridSpan w:val="2"/>
            <w:tcBorders>
              <w:left w:val="single" w:sz="4" w:space="0" w:color="000000"/>
              <w:right w:val="nil"/>
            </w:tcBorders>
          </w:tcPr>
          <w:p>
            <w:pPr>
              <w:pStyle w:val="TableParagraph"/>
              <w:spacing w:before="16"/>
              <w:ind w:right="11"/>
              <w:rPr>
                <w:sz w:val="14"/>
              </w:rPr>
            </w:pPr>
            <w:r>
              <w:rPr>
                <w:w w:val="84"/>
                <w:sz w:val="14"/>
              </w:rPr>
              <w:t>サ</w:t>
            </w:r>
          </w:p>
        </w:tc>
        <w:tc>
          <w:tcPr>
            <w:tcW w:w="277" w:type="dxa"/>
            <w:tcBorders>
              <w:left w:val="nil"/>
              <w:right w:val="nil"/>
            </w:tcBorders>
          </w:tcPr>
          <w:p>
            <w:pPr>
              <w:pStyle w:val="TableParagraph"/>
              <w:jc w:val="left"/>
              <w:rPr>
                <w:rFonts w:ascii="Times New Roman"/>
                <w:sz w:val="10"/>
              </w:rPr>
            </w:pPr>
          </w:p>
        </w:tc>
        <w:tc>
          <w:tcPr>
            <w:tcW w:w="177" w:type="dxa"/>
            <w:tcBorders>
              <w:left w:val="nil"/>
              <w:right w:val="nil"/>
            </w:tcBorders>
          </w:tcPr>
          <w:p>
            <w:pPr>
              <w:pStyle w:val="TableParagraph"/>
              <w:spacing w:before="16"/>
              <w:ind w:left="9"/>
              <w:jc w:val="left"/>
              <w:rPr>
                <w:sz w:val="14"/>
              </w:rPr>
            </w:pPr>
            <w:r>
              <w:rPr>
                <w:w w:val="150"/>
                <w:sz w:val="14"/>
              </w:rPr>
              <w:t>―</w:t>
            </w:r>
          </w:p>
        </w:tc>
        <w:tc>
          <w:tcPr>
            <w:tcW w:w="243" w:type="dxa"/>
            <w:tcBorders>
              <w:left w:val="nil"/>
              <w:right w:val="nil"/>
            </w:tcBorders>
          </w:tcPr>
          <w:p>
            <w:pPr>
              <w:pStyle w:val="TableParagraph"/>
              <w:jc w:val="left"/>
              <w:rPr>
                <w:rFonts w:ascii="Times New Roman"/>
                <w:sz w:val="10"/>
              </w:rPr>
            </w:pPr>
          </w:p>
        </w:tc>
        <w:tc>
          <w:tcPr>
            <w:tcW w:w="212" w:type="dxa"/>
            <w:gridSpan w:val="2"/>
            <w:tcBorders>
              <w:left w:val="nil"/>
              <w:right w:val="nil"/>
            </w:tcBorders>
          </w:tcPr>
          <w:p>
            <w:pPr>
              <w:pStyle w:val="TableParagraph"/>
              <w:spacing w:before="16"/>
              <w:ind w:left="8"/>
              <w:jc w:val="left"/>
              <w:rPr>
                <w:sz w:val="14"/>
              </w:rPr>
            </w:pPr>
            <w:r>
              <w:rPr>
                <w:w w:val="84"/>
                <w:sz w:val="14"/>
              </w:rPr>
              <w:t>ビ</w:t>
            </w:r>
          </w:p>
        </w:tc>
        <w:tc>
          <w:tcPr>
            <w:tcW w:w="342" w:type="dxa"/>
            <w:tcBorders>
              <w:left w:val="nil"/>
              <w:right w:val="nil"/>
            </w:tcBorders>
          </w:tcPr>
          <w:p>
            <w:pPr>
              <w:pStyle w:val="TableParagraph"/>
              <w:spacing w:before="16"/>
              <w:ind w:left="215"/>
              <w:jc w:val="left"/>
              <w:rPr>
                <w:sz w:val="14"/>
              </w:rPr>
            </w:pPr>
            <w:r>
              <w:rPr>
                <w:w w:val="84"/>
                <w:sz w:val="14"/>
              </w:rPr>
              <w:t>ス</w:t>
            </w:r>
          </w:p>
        </w:tc>
        <w:tc>
          <w:tcPr>
            <w:tcW w:w="970" w:type="dxa"/>
            <w:gridSpan w:val="2"/>
            <w:tcBorders>
              <w:left w:val="nil"/>
              <w:right w:val="single" w:sz="4" w:space="0" w:color="000000"/>
            </w:tcBorders>
          </w:tcPr>
          <w:p>
            <w:pPr>
              <w:pStyle w:val="TableParagraph"/>
              <w:spacing w:before="16"/>
              <w:ind w:left="292"/>
              <w:jc w:val="left"/>
              <w:rPr>
                <w:sz w:val="14"/>
              </w:rPr>
            </w:pPr>
            <w:r>
              <w:rPr>
                <w:w w:val="84"/>
                <w:sz w:val="14"/>
              </w:rPr>
              <w:t>業</w:t>
            </w:r>
          </w:p>
        </w:tc>
      </w:tr>
      <w:tr>
        <w:trPr>
          <w:trHeight w:val="233" w:hRule="atLeast"/>
        </w:trPr>
        <w:tc>
          <w:tcPr>
            <w:tcW w:w="890" w:type="dxa"/>
            <w:vMerge/>
            <w:tcBorders>
              <w:top w:val="nil"/>
              <w:left w:val="single" w:sz="4" w:space="0" w:color="000000"/>
              <w:right w:val="single" w:sz="4" w:space="0" w:color="000000"/>
            </w:tcBorders>
          </w:tcPr>
          <w:p>
            <w:pPr>
              <w:rPr>
                <w:sz w:val="2"/>
                <w:szCs w:val="2"/>
              </w:rPr>
            </w:pPr>
          </w:p>
        </w:tc>
        <w:tc>
          <w:tcPr>
            <w:tcW w:w="484" w:type="dxa"/>
            <w:tcBorders>
              <w:left w:val="single" w:sz="4" w:space="0" w:color="000000"/>
              <w:right w:val="nil"/>
            </w:tcBorders>
          </w:tcPr>
          <w:p>
            <w:pPr>
              <w:pStyle w:val="TableParagraph"/>
              <w:spacing w:before="15"/>
              <w:ind w:right="46"/>
              <w:rPr>
                <w:sz w:val="14"/>
              </w:rPr>
            </w:pPr>
            <w:r>
              <w:rPr>
                <w:w w:val="84"/>
                <w:sz w:val="14"/>
              </w:rPr>
              <w:t>就</w:t>
            </w:r>
          </w:p>
        </w:tc>
        <w:tc>
          <w:tcPr>
            <w:tcW w:w="343" w:type="dxa"/>
            <w:tcBorders>
              <w:left w:val="nil"/>
              <w:right w:val="nil"/>
            </w:tcBorders>
          </w:tcPr>
          <w:p>
            <w:pPr>
              <w:pStyle w:val="TableParagraph"/>
              <w:spacing w:before="15"/>
              <w:ind w:left="192"/>
              <w:jc w:val="left"/>
              <w:rPr>
                <w:sz w:val="14"/>
              </w:rPr>
            </w:pPr>
            <w:r>
              <w:rPr>
                <w:w w:val="84"/>
                <w:sz w:val="14"/>
              </w:rPr>
              <w:t>職</w:t>
            </w:r>
          </w:p>
        </w:tc>
        <w:tc>
          <w:tcPr>
            <w:tcW w:w="91" w:type="dxa"/>
            <w:tcBorders>
              <w:left w:val="nil"/>
              <w:right w:val="nil"/>
            </w:tcBorders>
          </w:tcPr>
          <w:p>
            <w:pPr>
              <w:pStyle w:val="TableParagraph"/>
              <w:jc w:val="left"/>
              <w:rPr>
                <w:rFonts w:ascii="Times New Roman"/>
                <w:sz w:val="10"/>
              </w:rPr>
            </w:pPr>
          </w:p>
        </w:tc>
        <w:tc>
          <w:tcPr>
            <w:tcW w:w="532" w:type="dxa"/>
            <w:gridSpan w:val="4"/>
            <w:tcBorders>
              <w:left w:val="nil"/>
            </w:tcBorders>
          </w:tcPr>
          <w:p>
            <w:pPr>
              <w:pStyle w:val="TableParagraph"/>
              <w:spacing w:before="15"/>
              <w:ind w:left="115"/>
              <w:jc w:val="left"/>
              <w:rPr>
                <w:sz w:val="14"/>
              </w:rPr>
            </w:pPr>
            <w:r>
              <w:rPr>
                <w:w w:val="84"/>
                <w:sz w:val="14"/>
              </w:rPr>
              <w:t>者</w:t>
            </w:r>
          </w:p>
        </w:tc>
        <w:tc>
          <w:tcPr>
            <w:tcW w:w="1456" w:type="dxa"/>
            <w:gridSpan w:val="7"/>
            <w:tcBorders>
              <w:right w:val="single" w:sz="4" w:space="0" w:color="000000"/>
            </w:tcBorders>
          </w:tcPr>
          <w:p>
            <w:pPr>
              <w:pStyle w:val="TableParagraph"/>
              <w:spacing w:before="15"/>
              <w:ind w:left="194"/>
              <w:jc w:val="left"/>
              <w:rPr>
                <w:sz w:val="14"/>
              </w:rPr>
            </w:pPr>
            <w:r>
              <w:rPr>
                <w:w w:val="90"/>
                <w:sz w:val="14"/>
              </w:rPr>
              <w:t>左のうち県外就職者</w:t>
            </w:r>
          </w:p>
        </w:tc>
        <w:tc>
          <w:tcPr>
            <w:tcW w:w="484" w:type="dxa"/>
            <w:tcBorders>
              <w:left w:val="single" w:sz="4" w:space="0" w:color="000000"/>
              <w:right w:val="nil"/>
            </w:tcBorders>
          </w:tcPr>
          <w:p>
            <w:pPr>
              <w:pStyle w:val="TableParagraph"/>
              <w:spacing w:before="15"/>
              <w:ind w:right="44"/>
              <w:rPr>
                <w:sz w:val="14"/>
              </w:rPr>
            </w:pPr>
            <w:r>
              <w:rPr>
                <w:w w:val="84"/>
                <w:sz w:val="14"/>
              </w:rPr>
              <w:t>就</w:t>
            </w:r>
          </w:p>
        </w:tc>
        <w:tc>
          <w:tcPr>
            <w:tcW w:w="435" w:type="dxa"/>
            <w:tcBorders>
              <w:left w:val="nil"/>
              <w:right w:val="nil"/>
            </w:tcBorders>
          </w:tcPr>
          <w:p>
            <w:pPr>
              <w:pStyle w:val="TableParagraph"/>
              <w:spacing w:before="15"/>
              <w:ind w:left="193"/>
              <w:jc w:val="left"/>
              <w:rPr>
                <w:sz w:val="14"/>
              </w:rPr>
            </w:pPr>
            <w:r>
              <w:rPr>
                <w:w w:val="84"/>
                <w:sz w:val="14"/>
              </w:rPr>
              <w:t>職</w:t>
            </w:r>
          </w:p>
        </w:tc>
        <w:tc>
          <w:tcPr>
            <w:tcW w:w="536" w:type="dxa"/>
            <w:gridSpan w:val="3"/>
            <w:tcBorders>
              <w:left w:val="nil"/>
              <w:right w:val="single" w:sz="4" w:space="0" w:color="000000"/>
            </w:tcBorders>
          </w:tcPr>
          <w:p>
            <w:pPr>
              <w:pStyle w:val="TableParagraph"/>
              <w:spacing w:before="15"/>
              <w:ind w:left="116"/>
              <w:jc w:val="left"/>
              <w:rPr>
                <w:sz w:val="14"/>
              </w:rPr>
            </w:pPr>
            <w:r>
              <w:rPr>
                <w:w w:val="84"/>
                <w:sz w:val="14"/>
              </w:rPr>
              <w:t>者</w:t>
            </w:r>
          </w:p>
        </w:tc>
        <w:tc>
          <w:tcPr>
            <w:tcW w:w="1455" w:type="dxa"/>
            <w:gridSpan w:val="5"/>
            <w:tcBorders>
              <w:left w:val="single" w:sz="4" w:space="0" w:color="000000"/>
              <w:right w:val="single" w:sz="4" w:space="0" w:color="000000"/>
            </w:tcBorders>
          </w:tcPr>
          <w:p>
            <w:pPr>
              <w:pStyle w:val="TableParagraph"/>
              <w:spacing w:before="15"/>
              <w:ind w:left="192"/>
              <w:jc w:val="left"/>
              <w:rPr>
                <w:sz w:val="14"/>
              </w:rPr>
            </w:pPr>
            <w:r>
              <w:rPr>
                <w:w w:val="90"/>
                <w:sz w:val="14"/>
              </w:rPr>
              <w:t>左のうち県外就職者</w:t>
            </w:r>
          </w:p>
        </w:tc>
        <w:tc>
          <w:tcPr>
            <w:tcW w:w="486" w:type="dxa"/>
            <w:tcBorders>
              <w:left w:val="single" w:sz="4" w:space="0" w:color="000000"/>
              <w:right w:val="nil"/>
            </w:tcBorders>
          </w:tcPr>
          <w:p>
            <w:pPr>
              <w:pStyle w:val="TableParagraph"/>
              <w:spacing w:before="15"/>
              <w:ind w:right="49"/>
              <w:rPr>
                <w:sz w:val="14"/>
              </w:rPr>
            </w:pPr>
            <w:r>
              <w:rPr>
                <w:w w:val="84"/>
                <w:sz w:val="14"/>
              </w:rPr>
              <w:t>就</w:t>
            </w:r>
          </w:p>
        </w:tc>
        <w:tc>
          <w:tcPr>
            <w:tcW w:w="487" w:type="dxa"/>
            <w:gridSpan w:val="2"/>
            <w:tcBorders>
              <w:left w:val="nil"/>
              <w:right w:val="nil"/>
            </w:tcBorders>
          </w:tcPr>
          <w:p>
            <w:pPr>
              <w:pStyle w:val="TableParagraph"/>
              <w:spacing w:before="15"/>
              <w:ind w:left="8"/>
              <w:jc w:val="center"/>
              <w:rPr>
                <w:sz w:val="14"/>
              </w:rPr>
            </w:pPr>
            <w:r>
              <w:rPr>
                <w:w w:val="84"/>
                <w:sz w:val="14"/>
              </w:rPr>
              <w:t>職</w:t>
            </w:r>
          </w:p>
        </w:tc>
        <w:tc>
          <w:tcPr>
            <w:tcW w:w="488" w:type="dxa"/>
            <w:gridSpan w:val="3"/>
            <w:tcBorders>
              <w:left w:val="nil"/>
            </w:tcBorders>
          </w:tcPr>
          <w:p>
            <w:pPr>
              <w:pStyle w:val="TableParagraph"/>
              <w:spacing w:before="15"/>
              <w:ind w:left="58"/>
              <w:jc w:val="left"/>
              <w:rPr>
                <w:sz w:val="14"/>
              </w:rPr>
            </w:pPr>
            <w:r>
              <w:rPr>
                <w:w w:val="84"/>
                <w:sz w:val="14"/>
              </w:rPr>
              <w:t>者</w:t>
            </w:r>
          </w:p>
        </w:tc>
        <w:tc>
          <w:tcPr>
            <w:tcW w:w="1456" w:type="dxa"/>
            <w:gridSpan w:val="4"/>
            <w:tcBorders>
              <w:right w:val="single" w:sz="4" w:space="0" w:color="000000"/>
            </w:tcBorders>
          </w:tcPr>
          <w:p>
            <w:pPr>
              <w:pStyle w:val="TableParagraph"/>
              <w:spacing w:before="15"/>
              <w:ind w:left="181"/>
              <w:jc w:val="left"/>
              <w:rPr>
                <w:sz w:val="14"/>
              </w:rPr>
            </w:pPr>
            <w:r>
              <w:rPr>
                <w:w w:val="95"/>
                <w:sz w:val="14"/>
              </w:rPr>
              <w:t>左のうち県外就職者</w:t>
            </w:r>
          </w:p>
        </w:tc>
      </w:tr>
      <w:tr>
        <w:trPr>
          <w:trHeight w:val="233" w:hRule="atLeast"/>
        </w:trPr>
        <w:tc>
          <w:tcPr>
            <w:tcW w:w="890" w:type="dxa"/>
            <w:vMerge/>
            <w:tcBorders>
              <w:top w:val="nil"/>
              <w:left w:val="single" w:sz="4" w:space="0" w:color="000000"/>
              <w:right w:val="single" w:sz="4" w:space="0" w:color="000000"/>
            </w:tcBorders>
          </w:tcPr>
          <w:p>
            <w:pPr>
              <w:rPr>
                <w:sz w:val="2"/>
                <w:szCs w:val="2"/>
              </w:rPr>
            </w:pPr>
          </w:p>
        </w:tc>
        <w:tc>
          <w:tcPr>
            <w:tcW w:w="484" w:type="dxa"/>
            <w:tcBorders>
              <w:left w:val="single" w:sz="4" w:space="0" w:color="000000"/>
              <w:right w:val="single" w:sz="4" w:space="0" w:color="000000"/>
            </w:tcBorders>
          </w:tcPr>
          <w:p>
            <w:pPr>
              <w:pStyle w:val="TableParagraph"/>
              <w:spacing w:before="20"/>
              <w:ind w:left="18"/>
              <w:jc w:val="center"/>
              <w:rPr>
                <w:sz w:val="14"/>
              </w:rPr>
            </w:pPr>
            <w:r>
              <w:rPr>
                <w:w w:val="84"/>
                <w:sz w:val="14"/>
              </w:rPr>
              <w:t>計</w:t>
            </w:r>
          </w:p>
        </w:tc>
        <w:tc>
          <w:tcPr>
            <w:tcW w:w="483" w:type="dxa"/>
            <w:gridSpan w:val="3"/>
            <w:tcBorders>
              <w:left w:val="single" w:sz="4" w:space="0" w:color="000000"/>
              <w:right w:val="single" w:sz="4" w:space="0" w:color="000000"/>
            </w:tcBorders>
          </w:tcPr>
          <w:p>
            <w:pPr>
              <w:pStyle w:val="TableParagraph"/>
              <w:spacing w:before="20"/>
              <w:ind w:left="20"/>
              <w:jc w:val="center"/>
              <w:rPr>
                <w:sz w:val="14"/>
              </w:rPr>
            </w:pPr>
            <w:r>
              <w:rPr>
                <w:w w:val="84"/>
                <w:sz w:val="14"/>
              </w:rPr>
              <w:t>男</w:t>
            </w:r>
          </w:p>
        </w:tc>
        <w:tc>
          <w:tcPr>
            <w:tcW w:w="483" w:type="dxa"/>
            <w:gridSpan w:val="3"/>
            <w:tcBorders>
              <w:left w:val="single" w:sz="4" w:space="0" w:color="000000"/>
            </w:tcBorders>
          </w:tcPr>
          <w:p>
            <w:pPr>
              <w:pStyle w:val="TableParagraph"/>
              <w:spacing w:before="20"/>
              <w:ind w:left="26"/>
              <w:jc w:val="center"/>
              <w:rPr>
                <w:sz w:val="14"/>
              </w:rPr>
            </w:pPr>
            <w:r>
              <w:rPr>
                <w:w w:val="84"/>
                <w:sz w:val="14"/>
              </w:rPr>
              <w:t>女</w:t>
            </w:r>
          </w:p>
        </w:tc>
        <w:tc>
          <w:tcPr>
            <w:tcW w:w="486" w:type="dxa"/>
            <w:gridSpan w:val="4"/>
            <w:tcBorders>
              <w:right w:val="single" w:sz="4" w:space="0" w:color="000000"/>
            </w:tcBorders>
          </w:tcPr>
          <w:p>
            <w:pPr>
              <w:pStyle w:val="TableParagraph"/>
              <w:spacing w:before="20"/>
              <w:ind w:left="22"/>
              <w:jc w:val="center"/>
              <w:rPr>
                <w:sz w:val="14"/>
              </w:rPr>
            </w:pPr>
            <w:r>
              <w:rPr>
                <w:w w:val="84"/>
                <w:sz w:val="14"/>
              </w:rPr>
              <w:t>計</w:t>
            </w:r>
          </w:p>
        </w:tc>
        <w:tc>
          <w:tcPr>
            <w:tcW w:w="485" w:type="dxa"/>
            <w:gridSpan w:val="2"/>
            <w:tcBorders>
              <w:left w:val="single" w:sz="4" w:space="0" w:color="000000"/>
              <w:right w:val="single" w:sz="4" w:space="0" w:color="000000"/>
            </w:tcBorders>
          </w:tcPr>
          <w:p>
            <w:pPr>
              <w:pStyle w:val="TableParagraph"/>
              <w:spacing w:before="20"/>
              <w:ind w:left="21"/>
              <w:jc w:val="center"/>
              <w:rPr>
                <w:sz w:val="14"/>
              </w:rPr>
            </w:pPr>
            <w:r>
              <w:rPr>
                <w:w w:val="84"/>
                <w:sz w:val="14"/>
              </w:rPr>
              <w:t>男</w:t>
            </w:r>
          </w:p>
        </w:tc>
        <w:tc>
          <w:tcPr>
            <w:tcW w:w="485" w:type="dxa"/>
            <w:tcBorders>
              <w:left w:val="single" w:sz="4" w:space="0" w:color="000000"/>
              <w:right w:val="single" w:sz="4" w:space="0" w:color="000000"/>
            </w:tcBorders>
          </w:tcPr>
          <w:p>
            <w:pPr>
              <w:pStyle w:val="TableParagraph"/>
              <w:spacing w:before="20"/>
              <w:ind w:left="20"/>
              <w:jc w:val="center"/>
              <w:rPr>
                <w:sz w:val="14"/>
              </w:rPr>
            </w:pPr>
            <w:r>
              <w:rPr>
                <w:w w:val="84"/>
                <w:sz w:val="14"/>
              </w:rPr>
              <w:t>女</w:t>
            </w:r>
          </w:p>
        </w:tc>
        <w:tc>
          <w:tcPr>
            <w:tcW w:w="484" w:type="dxa"/>
            <w:tcBorders>
              <w:left w:val="single" w:sz="4" w:space="0" w:color="000000"/>
            </w:tcBorders>
          </w:tcPr>
          <w:p>
            <w:pPr>
              <w:pStyle w:val="TableParagraph"/>
              <w:spacing w:before="20"/>
              <w:ind w:left="23"/>
              <w:jc w:val="center"/>
              <w:rPr>
                <w:sz w:val="14"/>
              </w:rPr>
            </w:pPr>
            <w:r>
              <w:rPr>
                <w:w w:val="84"/>
                <w:sz w:val="14"/>
              </w:rPr>
              <w:t>計</w:t>
            </w:r>
          </w:p>
        </w:tc>
        <w:tc>
          <w:tcPr>
            <w:tcW w:w="485" w:type="dxa"/>
            <w:gridSpan w:val="2"/>
            <w:tcBorders>
              <w:right w:val="single" w:sz="4" w:space="0" w:color="000000"/>
            </w:tcBorders>
          </w:tcPr>
          <w:p>
            <w:pPr>
              <w:pStyle w:val="TableParagraph"/>
              <w:spacing w:before="20"/>
              <w:ind w:left="19"/>
              <w:jc w:val="center"/>
              <w:rPr>
                <w:sz w:val="14"/>
              </w:rPr>
            </w:pPr>
            <w:r>
              <w:rPr>
                <w:w w:val="84"/>
                <w:sz w:val="14"/>
              </w:rPr>
              <w:t>男</w:t>
            </w:r>
          </w:p>
        </w:tc>
        <w:tc>
          <w:tcPr>
            <w:tcW w:w="486" w:type="dxa"/>
            <w:gridSpan w:val="2"/>
            <w:tcBorders>
              <w:left w:val="single" w:sz="4" w:space="0" w:color="000000"/>
              <w:right w:val="single" w:sz="4" w:space="0" w:color="000000"/>
            </w:tcBorders>
          </w:tcPr>
          <w:p>
            <w:pPr>
              <w:pStyle w:val="TableParagraph"/>
              <w:spacing w:before="20"/>
              <w:ind w:left="18"/>
              <w:jc w:val="center"/>
              <w:rPr>
                <w:sz w:val="14"/>
              </w:rPr>
            </w:pPr>
            <w:r>
              <w:rPr>
                <w:w w:val="84"/>
                <w:sz w:val="14"/>
              </w:rPr>
              <w:t>女</w:t>
            </w:r>
          </w:p>
        </w:tc>
        <w:tc>
          <w:tcPr>
            <w:tcW w:w="485" w:type="dxa"/>
            <w:gridSpan w:val="2"/>
            <w:tcBorders>
              <w:left w:val="single" w:sz="4" w:space="0" w:color="000000"/>
              <w:right w:val="single" w:sz="4" w:space="0" w:color="000000"/>
            </w:tcBorders>
          </w:tcPr>
          <w:p>
            <w:pPr>
              <w:pStyle w:val="TableParagraph"/>
              <w:spacing w:before="20"/>
              <w:ind w:left="16"/>
              <w:jc w:val="center"/>
              <w:rPr>
                <w:sz w:val="14"/>
              </w:rPr>
            </w:pPr>
            <w:r>
              <w:rPr>
                <w:w w:val="84"/>
                <w:sz w:val="14"/>
              </w:rPr>
              <w:t>計</w:t>
            </w:r>
          </w:p>
        </w:tc>
        <w:tc>
          <w:tcPr>
            <w:tcW w:w="485" w:type="dxa"/>
            <w:gridSpan w:val="2"/>
            <w:tcBorders>
              <w:left w:val="single" w:sz="4" w:space="0" w:color="000000"/>
            </w:tcBorders>
          </w:tcPr>
          <w:p>
            <w:pPr>
              <w:pStyle w:val="TableParagraph"/>
              <w:spacing w:before="20"/>
              <w:ind w:left="18"/>
              <w:jc w:val="center"/>
              <w:rPr>
                <w:sz w:val="14"/>
              </w:rPr>
            </w:pPr>
            <w:r>
              <w:rPr>
                <w:w w:val="84"/>
                <w:sz w:val="14"/>
              </w:rPr>
              <w:t>男</w:t>
            </w:r>
          </w:p>
        </w:tc>
        <w:tc>
          <w:tcPr>
            <w:tcW w:w="485" w:type="dxa"/>
            <w:tcBorders>
              <w:right w:val="single" w:sz="4" w:space="0" w:color="000000"/>
            </w:tcBorders>
          </w:tcPr>
          <w:p>
            <w:pPr>
              <w:pStyle w:val="TableParagraph"/>
              <w:spacing w:before="20"/>
              <w:ind w:left="13"/>
              <w:jc w:val="center"/>
              <w:rPr>
                <w:sz w:val="14"/>
              </w:rPr>
            </w:pPr>
            <w:r>
              <w:rPr>
                <w:w w:val="84"/>
                <w:sz w:val="14"/>
              </w:rPr>
              <w:t>女</w:t>
            </w:r>
          </w:p>
        </w:tc>
        <w:tc>
          <w:tcPr>
            <w:tcW w:w="486" w:type="dxa"/>
            <w:tcBorders>
              <w:left w:val="single" w:sz="4" w:space="0" w:color="000000"/>
              <w:right w:val="single" w:sz="4" w:space="0" w:color="000000"/>
            </w:tcBorders>
          </w:tcPr>
          <w:p>
            <w:pPr>
              <w:pStyle w:val="TableParagraph"/>
              <w:spacing w:before="20"/>
              <w:ind w:left="14"/>
              <w:jc w:val="center"/>
              <w:rPr>
                <w:sz w:val="14"/>
              </w:rPr>
            </w:pPr>
            <w:r>
              <w:rPr>
                <w:w w:val="84"/>
                <w:sz w:val="14"/>
              </w:rPr>
              <w:t>計</w:t>
            </w:r>
          </w:p>
        </w:tc>
        <w:tc>
          <w:tcPr>
            <w:tcW w:w="487" w:type="dxa"/>
            <w:gridSpan w:val="2"/>
            <w:tcBorders>
              <w:left w:val="single" w:sz="4" w:space="0" w:color="000000"/>
              <w:right w:val="single" w:sz="4" w:space="0" w:color="000000"/>
            </w:tcBorders>
          </w:tcPr>
          <w:p>
            <w:pPr>
              <w:pStyle w:val="TableParagraph"/>
              <w:spacing w:before="20"/>
              <w:ind w:left="8"/>
              <w:jc w:val="center"/>
              <w:rPr>
                <w:sz w:val="14"/>
              </w:rPr>
            </w:pPr>
            <w:r>
              <w:rPr>
                <w:w w:val="84"/>
                <w:sz w:val="14"/>
              </w:rPr>
              <w:t>男</w:t>
            </w:r>
          </w:p>
        </w:tc>
        <w:tc>
          <w:tcPr>
            <w:tcW w:w="488" w:type="dxa"/>
            <w:gridSpan w:val="3"/>
            <w:tcBorders>
              <w:left w:val="single" w:sz="4" w:space="0" w:color="000000"/>
            </w:tcBorders>
          </w:tcPr>
          <w:p>
            <w:pPr>
              <w:pStyle w:val="TableParagraph"/>
              <w:spacing w:before="20"/>
              <w:ind w:left="5"/>
              <w:jc w:val="center"/>
              <w:rPr>
                <w:sz w:val="14"/>
              </w:rPr>
            </w:pPr>
            <w:r>
              <w:rPr>
                <w:w w:val="84"/>
                <w:sz w:val="14"/>
              </w:rPr>
              <w:t>女</w:t>
            </w:r>
          </w:p>
        </w:tc>
        <w:tc>
          <w:tcPr>
            <w:tcW w:w="486" w:type="dxa"/>
            <w:gridSpan w:val="2"/>
            <w:tcBorders>
              <w:right w:val="single" w:sz="4" w:space="0" w:color="000000"/>
            </w:tcBorders>
          </w:tcPr>
          <w:p>
            <w:pPr>
              <w:pStyle w:val="TableParagraph"/>
              <w:spacing w:before="20"/>
              <w:ind w:right="1"/>
              <w:jc w:val="center"/>
              <w:rPr>
                <w:sz w:val="14"/>
              </w:rPr>
            </w:pPr>
            <w:r>
              <w:rPr>
                <w:w w:val="84"/>
                <w:sz w:val="14"/>
              </w:rPr>
              <w:t>計</w:t>
            </w:r>
          </w:p>
        </w:tc>
        <w:tc>
          <w:tcPr>
            <w:tcW w:w="485" w:type="dxa"/>
            <w:tcBorders>
              <w:left w:val="single" w:sz="4" w:space="0" w:color="000000"/>
              <w:right w:val="single" w:sz="4" w:space="0" w:color="000000"/>
            </w:tcBorders>
          </w:tcPr>
          <w:p>
            <w:pPr>
              <w:pStyle w:val="TableParagraph"/>
              <w:spacing w:before="20"/>
              <w:jc w:val="center"/>
              <w:rPr>
                <w:sz w:val="14"/>
              </w:rPr>
            </w:pPr>
            <w:r>
              <w:rPr>
                <w:w w:val="84"/>
                <w:sz w:val="14"/>
              </w:rPr>
              <w:t>男</w:t>
            </w:r>
          </w:p>
        </w:tc>
        <w:tc>
          <w:tcPr>
            <w:tcW w:w="485" w:type="dxa"/>
            <w:tcBorders>
              <w:left w:val="single" w:sz="4" w:space="0" w:color="000000"/>
              <w:right w:val="single" w:sz="4" w:space="0" w:color="000000"/>
            </w:tcBorders>
          </w:tcPr>
          <w:p>
            <w:pPr>
              <w:pStyle w:val="TableParagraph"/>
              <w:spacing w:before="20"/>
              <w:ind w:right="3"/>
              <w:jc w:val="center"/>
              <w:rPr>
                <w:sz w:val="14"/>
              </w:rPr>
            </w:pPr>
            <w:r>
              <w:rPr>
                <w:w w:val="84"/>
                <w:sz w:val="14"/>
              </w:rPr>
              <w:t>女</w:t>
            </w:r>
          </w:p>
        </w:tc>
      </w:tr>
      <w:tr>
        <w:trPr>
          <w:trHeight w:val="227" w:hRule="atLeast"/>
        </w:trPr>
        <w:tc>
          <w:tcPr>
            <w:tcW w:w="890" w:type="dxa"/>
            <w:tcBorders>
              <w:left w:val="single" w:sz="4" w:space="0" w:color="000000"/>
              <w:bottom w:val="nil"/>
              <w:right w:val="single" w:sz="4" w:space="0" w:color="000000"/>
            </w:tcBorders>
          </w:tcPr>
          <w:p>
            <w:pPr>
              <w:pStyle w:val="TableParagraph"/>
              <w:spacing w:before="20"/>
              <w:ind w:right="22"/>
              <w:rPr>
                <w:sz w:val="14"/>
              </w:rPr>
            </w:pPr>
            <w:r>
              <w:rPr>
                <w:w w:val="95"/>
                <w:sz w:val="14"/>
              </w:rPr>
              <w:t>18 年 ３ 月</w:t>
            </w:r>
          </w:p>
        </w:tc>
        <w:tc>
          <w:tcPr>
            <w:tcW w:w="484" w:type="dxa"/>
            <w:tcBorders>
              <w:left w:val="single" w:sz="4" w:space="0" w:color="000000"/>
              <w:bottom w:val="nil"/>
              <w:right w:val="single" w:sz="4" w:space="0" w:color="000000"/>
            </w:tcBorders>
          </w:tcPr>
          <w:p>
            <w:pPr>
              <w:pStyle w:val="TableParagraph"/>
              <w:spacing w:before="20"/>
              <w:ind w:right="66"/>
              <w:rPr>
                <w:sz w:val="14"/>
              </w:rPr>
            </w:pPr>
            <w:r>
              <w:rPr>
                <w:w w:val="76"/>
                <w:sz w:val="14"/>
              </w:rPr>
              <w:t>9</w:t>
            </w:r>
          </w:p>
        </w:tc>
        <w:tc>
          <w:tcPr>
            <w:tcW w:w="483" w:type="dxa"/>
            <w:gridSpan w:val="3"/>
            <w:tcBorders>
              <w:left w:val="single" w:sz="4" w:space="0" w:color="000000"/>
              <w:bottom w:val="nil"/>
              <w:right w:val="single" w:sz="4" w:space="0" w:color="000000"/>
            </w:tcBorders>
          </w:tcPr>
          <w:p>
            <w:pPr>
              <w:pStyle w:val="TableParagraph"/>
              <w:spacing w:before="20"/>
              <w:ind w:right="64"/>
              <w:rPr>
                <w:sz w:val="14"/>
              </w:rPr>
            </w:pPr>
            <w:r>
              <w:rPr>
                <w:w w:val="76"/>
                <w:sz w:val="14"/>
              </w:rPr>
              <w:t>3</w:t>
            </w:r>
          </w:p>
        </w:tc>
        <w:tc>
          <w:tcPr>
            <w:tcW w:w="483" w:type="dxa"/>
            <w:gridSpan w:val="3"/>
            <w:tcBorders>
              <w:left w:val="single" w:sz="4" w:space="0" w:color="000000"/>
              <w:bottom w:val="nil"/>
            </w:tcBorders>
          </w:tcPr>
          <w:p>
            <w:pPr>
              <w:pStyle w:val="TableParagraph"/>
              <w:spacing w:before="20"/>
              <w:ind w:right="61"/>
              <w:rPr>
                <w:sz w:val="14"/>
              </w:rPr>
            </w:pPr>
            <w:r>
              <w:rPr>
                <w:w w:val="76"/>
                <w:sz w:val="14"/>
              </w:rPr>
              <w:t>6</w:t>
            </w:r>
          </w:p>
        </w:tc>
        <w:tc>
          <w:tcPr>
            <w:tcW w:w="486" w:type="dxa"/>
            <w:gridSpan w:val="4"/>
            <w:tcBorders>
              <w:bottom w:val="nil"/>
              <w:right w:val="single" w:sz="4" w:space="0" w:color="000000"/>
            </w:tcBorders>
          </w:tcPr>
          <w:p>
            <w:pPr>
              <w:pStyle w:val="TableParagraph"/>
              <w:spacing w:before="20"/>
              <w:ind w:right="65"/>
              <w:rPr>
                <w:sz w:val="14"/>
              </w:rPr>
            </w:pPr>
            <w:r>
              <w:rPr>
                <w:w w:val="76"/>
                <w:sz w:val="14"/>
              </w:rPr>
              <w:t>4</w:t>
            </w:r>
          </w:p>
        </w:tc>
        <w:tc>
          <w:tcPr>
            <w:tcW w:w="485" w:type="dxa"/>
            <w:gridSpan w:val="2"/>
            <w:vMerge w:val="restart"/>
            <w:tcBorders>
              <w:left w:val="single" w:sz="4" w:space="0" w:color="000000"/>
              <w:right w:val="single" w:sz="4" w:space="0" w:color="000000"/>
            </w:tcBorders>
          </w:tcPr>
          <w:p>
            <w:pPr>
              <w:pStyle w:val="TableParagraph"/>
              <w:spacing w:before="20"/>
              <w:ind w:right="65"/>
              <w:rPr>
                <w:sz w:val="14"/>
              </w:rPr>
            </w:pPr>
            <w:r>
              <w:rPr>
                <w:w w:val="76"/>
                <w:sz w:val="14"/>
              </w:rPr>
              <w:t>2</w:t>
            </w:r>
          </w:p>
          <w:p>
            <w:pPr>
              <w:pStyle w:val="TableParagraph"/>
              <w:spacing w:before="61"/>
              <w:ind w:right="67"/>
              <w:rPr>
                <w:sz w:val="14"/>
              </w:rPr>
            </w:pPr>
            <w:r>
              <w:rPr>
                <w:w w:val="127"/>
                <w:sz w:val="14"/>
              </w:rPr>
              <w:t>-</w:t>
            </w:r>
          </w:p>
        </w:tc>
        <w:tc>
          <w:tcPr>
            <w:tcW w:w="485" w:type="dxa"/>
            <w:tcBorders>
              <w:left w:val="single" w:sz="4" w:space="0" w:color="000000"/>
              <w:bottom w:val="nil"/>
              <w:right w:val="single" w:sz="4" w:space="0" w:color="000000"/>
            </w:tcBorders>
          </w:tcPr>
          <w:p>
            <w:pPr>
              <w:pStyle w:val="TableParagraph"/>
              <w:spacing w:before="20"/>
              <w:ind w:right="65"/>
              <w:rPr>
                <w:sz w:val="14"/>
              </w:rPr>
            </w:pPr>
            <w:r>
              <w:rPr>
                <w:w w:val="76"/>
                <w:sz w:val="14"/>
              </w:rPr>
              <w:t>2</w:t>
            </w:r>
          </w:p>
        </w:tc>
        <w:tc>
          <w:tcPr>
            <w:tcW w:w="484" w:type="dxa"/>
            <w:tcBorders>
              <w:left w:val="single" w:sz="4" w:space="0" w:color="000000"/>
              <w:bottom w:val="nil"/>
            </w:tcBorders>
          </w:tcPr>
          <w:p>
            <w:pPr>
              <w:pStyle w:val="TableParagraph"/>
              <w:spacing w:before="20"/>
              <w:ind w:right="61"/>
              <w:rPr>
                <w:sz w:val="14"/>
              </w:rPr>
            </w:pPr>
            <w:r>
              <w:rPr>
                <w:w w:val="75"/>
                <w:sz w:val="14"/>
              </w:rPr>
              <w:t>137</w:t>
            </w:r>
          </w:p>
        </w:tc>
        <w:tc>
          <w:tcPr>
            <w:tcW w:w="485" w:type="dxa"/>
            <w:gridSpan w:val="2"/>
            <w:tcBorders>
              <w:bottom w:val="nil"/>
              <w:right w:val="single" w:sz="4" w:space="0" w:color="000000"/>
            </w:tcBorders>
          </w:tcPr>
          <w:p>
            <w:pPr>
              <w:pStyle w:val="TableParagraph"/>
              <w:spacing w:before="20"/>
              <w:ind w:left="285"/>
              <w:jc w:val="left"/>
              <w:rPr>
                <w:sz w:val="14"/>
              </w:rPr>
            </w:pPr>
            <w:r>
              <w:rPr>
                <w:w w:val="85"/>
                <w:sz w:val="14"/>
              </w:rPr>
              <w:t>61</w:t>
            </w:r>
          </w:p>
        </w:tc>
        <w:tc>
          <w:tcPr>
            <w:tcW w:w="486" w:type="dxa"/>
            <w:gridSpan w:val="2"/>
            <w:tcBorders>
              <w:left w:val="single" w:sz="4" w:space="0" w:color="000000"/>
              <w:bottom w:val="nil"/>
              <w:right w:val="single" w:sz="4" w:space="0" w:color="000000"/>
            </w:tcBorders>
          </w:tcPr>
          <w:p>
            <w:pPr>
              <w:pStyle w:val="TableParagraph"/>
              <w:spacing w:before="20"/>
              <w:ind w:left="287"/>
              <w:jc w:val="left"/>
              <w:rPr>
                <w:sz w:val="14"/>
              </w:rPr>
            </w:pPr>
            <w:r>
              <w:rPr>
                <w:w w:val="85"/>
                <w:sz w:val="14"/>
              </w:rPr>
              <w:t>76</w:t>
            </w:r>
          </w:p>
        </w:tc>
        <w:tc>
          <w:tcPr>
            <w:tcW w:w="485" w:type="dxa"/>
            <w:gridSpan w:val="2"/>
            <w:tcBorders>
              <w:left w:val="single" w:sz="4" w:space="0" w:color="000000"/>
              <w:bottom w:val="nil"/>
              <w:right w:val="single" w:sz="4" w:space="0" w:color="000000"/>
            </w:tcBorders>
          </w:tcPr>
          <w:p>
            <w:pPr>
              <w:pStyle w:val="TableParagraph"/>
              <w:spacing w:before="20"/>
              <w:ind w:left="286"/>
              <w:jc w:val="left"/>
              <w:rPr>
                <w:sz w:val="14"/>
              </w:rPr>
            </w:pPr>
            <w:r>
              <w:rPr>
                <w:w w:val="85"/>
                <w:sz w:val="14"/>
              </w:rPr>
              <w:t>53</w:t>
            </w:r>
          </w:p>
        </w:tc>
        <w:tc>
          <w:tcPr>
            <w:tcW w:w="485" w:type="dxa"/>
            <w:gridSpan w:val="2"/>
            <w:tcBorders>
              <w:left w:val="single" w:sz="4" w:space="0" w:color="000000"/>
              <w:bottom w:val="nil"/>
            </w:tcBorders>
          </w:tcPr>
          <w:p>
            <w:pPr>
              <w:pStyle w:val="TableParagraph"/>
              <w:spacing w:before="20"/>
              <w:ind w:left="286"/>
              <w:jc w:val="left"/>
              <w:rPr>
                <w:sz w:val="14"/>
              </w:rPr>
            </w:pPr>
            <w:r>
              <w:rPr>
                <w:w w:val="85"/>
                <w:sz w:val="14"/>
              </w:rPr>
              <w:t>31</w:t>
            </w:r>
          </w:p>
        </w:tc>
        <w:tc>
          <w:tcPr>
            <w:tcW w:w="485" w:type="dxa"/>
            <w:tcBorders>
              <w:bottom w:val="nil"/>
              <w:right w:val="single" w:sz="4" w:space="0" w:color="000000"/>
            </w:tcBorders>
          </w:tcPr>
          <w:p>
            <w:pPr>
              <w:pStyle w:val="TableParagraph"/>
              <w:spacing w:before="20"/>
              <w:ind w:right="69"/>
              <w:rPr>
                <w:sz w:val="14"/>
              </w:rPr>
            </w:pPr>
            <w:r>
              <w:rPr>
                <w:w w:val="75"/>
                <w:sz w:val="14"/>
              </w:rPr>
              <w:t>22</w:t>
            </w:r>
          </w:p>
        </w:tc>
        <w:tc>
          <w:tcPr>
            <w:tcW w:w="486" w:type="dxa"/>
            <w:tcBorders>
              <w:left w:val="single" w:sz="4" w:space="0" w:color="000000"/>
              <w:bottom w:val="nil"/>
              <w:right w:val="single" w:sz="4" w:space="0" w:color="000000"/>
            </w:tcBorders>
          </w:tcPr>
          <w:p>
            <w:pPr>
              <w:pStyle w:val="TableParagraph"/>
              <w:spacing w:before="20"/>
              <w:ind w:right="69"/>
              <w:rPr>
                <w:sz w:val="14"/>
              </w:rPr>
            </w:pPr>
            <w:r>
              <w:rPr>
                <w:w w:val="75"/>
                <w:sz w:val="14"/>
              </w:rPr>
              <w:t>620</w:t>
            </w:r>
          </w:p>
        </w:tc>
        <w:tc>
          <w:tcPr>
            <w:tcW w:w="487" w:type="dxa"/>
            <w:gridSpan w:val="2"/>
            <w:tcBorders>
              <w:left w:val="single" w:sz="4" w:space="0" w:color="000000"/>
              <w:bottom w:val="nil"/>
              <w:right w:val="single" w:sz="4" w:space="0" w:color="000000"/>
            </w:tcBorders>
          </w:tcPr>
          <w:p>
            <w:pPr>
              <w:pStyle w:val="TableParagraph"/>
              <w:spacing w:before="20"/>
              <w:ind w:left="223"/>
              <w:jc w:val="left"/>
              <w:rPr>
                <w:sz w:val="14"/>
              </w:rPr>
            </w:pPr>
            <w:r>
              <w:rPr>
                <w:w w:val="85"/>
                <w:sz w:val="14"/>
              </w:rPr>
              <w:t>286</w:t>
            </w:r>
          </w:p>
        </w:tc>
        <w:tc>
          <w:tcPr>
            <w:tcW w:w="488" w:type="dxa"/>
            <w:gridSpan w:val="3"/>
            <w:tcBorders>
              <w:left w:val="single" w:sz="4" w:space="0" w:color="000000"/>
              <w:bottom w:val="nil"/>
            </w:tcBorders>
          </w:tcPr>
          <w:p>
            <w:pPr>
              <w:pStyle w:val="TableParagraph"/>
              <w:spacing w:before="20"/>
              <w:ind w:left="221"/>
              <w:jc w:val="left"/>
              <w:rPr>
                <w:sz w:val="14"/>
              </w:rPr>
            </w:pPr>
            <w:r>
              <w:rPr>
                <w:w w:val="85"/>
                <w:sz w:val="14"/>
              </w:rPr>
              <w:t>334</w:t>
            </w:r>
          </w:p>
        </w:tc>
        <w:tc>
          <w:tcPr>
            <w:tcW w:w="486" w:type="dxa"/>
            <w:gridSpan w:val="2"/>
            <w:tcBorders>
              <w:bottom w:val="nil"/>
              <w:right w:val="single" w:sz="4" w:space="0" w:color="000000"/>
            </w:tcBorders>
          </w:tcPr>
          <w:p>
            <w:pPr>
              <w:pStyle w:val="TableParagraph"/>
              <w:spacing w:before="20"/>
              <w:ind w:left="215"/>
              <w:jc w:val="left"/>
              <w:rPr>
                <w:sz w:val="14"/>
              </w:rPr>
            </w:pPr>
            <w:r>
              <w:rPr>
                <w:w w:val="85"/>
                <w:sz w:val="14"/>
              </w:rPr>
              <w:t>322</w:t>
            </w:r>
          </w:p>
        </w:tc>
        <w:tc>
          <w:tcPr>
            <w:tcW w:w="485" w:type="dxa"/>
            <w:tcBorders>
              <w:left w:val="single" w:sz="4" w:space="0" w:color="000000"/>
              <w:bottom w:val="nil"/>
              <w:right w:val="single" w:sz="4" w:space="0" w:color="000000"/>
            </w:tcBorders>
          </w:tcPr>
          <w:p>
            <w:pPr>
              <w:pStyle w:val="TableParagraph"/>
              <w:spacing w:before="20"/>
              <w:ind w:right="78"/>
              <w:rPr>
                <w:sz w:val="14"/>
              </w:rPr>
            </w:pPr>
            <w:r>
              <w:rPr>
                <w:w w:val="75"/>
                <w:sz w:val="14"/>
              </w:rPr>
              <w:t>164</w:t>
            </w:r>
          </w:p>
        </w:tc>
        <w:tc>
          <w:tcPr>
            <w:tcW w:w="485" w:type="dxa"/>
            <w:tcBorders>
              <w:left w:val="single" w:sz="4" w:space="0" w:color="000000"/>
              <w:bottom w:val="nil"/>
              <w:right w:val="single" w:sz="4" w:space="0" w:color="000000"/>
            </w:tcBorders>
          </w:tcPr>
          <w:p>
            <w:pPr>
              <w:pStyle w:val="TableParagraph"/>
              <w:spacing w:before="20"/>
              <w:ind w:right="77"/>
              <w:rPr>
                <w:sz w:val="14"/>
              </w:rPr>
            </w:pPr>
            <w:r>
              <w:rPr>
                <w:w w:val="75"/>
                <w:sz w:val="14"/>
              </w:rPr>
              <w:t>158</w:t>
            </w:r>
          </w:p>
        </w:tc>
      </w:tr>
      <w:tr>
        <w:trPr>
          <w:trHeight w:val="238" w:hRule="atLeast"/>
        </w:trPr>
        <w:tc>
          <w:tcPr>
            <w:tcW w:w="890" w:type="dxa"/>
            <w:tcBorders>
              <w:top w:val="nil"/>
              <w:left w:val="single" w:sz="4" w:space="0" w:color="000000"/>
              <w:right w:val="single" w:sz="4" w:space="0" w:color="000000"/>
            </w:tcBorders>
          </w:tcPr>
          <w:p>
            <w:pPr>
              <w:pStyle w:val="TableParagraph"/>
              <w:spacing w:before="25"/>
              <w:ind w:right="12"/>
              <w:rPr>
                <w:sz w:val="14"/>
              </w:rPr>
            </w:pPr>
            <w:r>
              <w:rPr>
                <w:w w:val="95"/>
                <w:sz w:val="14"/>
              </w:rPr>
              <w:t>19 年 ３ 月</w:t>
            </w:r>
          </w:p>
        </w:tc>
        <w:tc>
          <w:tcPr>
            <w:tcW w:w="484" w:type="dxa"/>
            <w:tcBorders>
              <w:top w:val="nil"/>
              <w:left w:val="single" w:sz="4" w:space="0" w:color="000000"/>
              <w:right w:val="single" w:sz="4" w:space="0" w:color="000000"/>
            </w:tcBorders>
          </w:tcPr>
          <w:p>
            <w:pPr>
              <w:pStyle w:val="TableParagraph"/>
              <w:spacing w:before="25"/>
              <w:ind w:right="68"/>
              <w:rPr>
                <w:sz w:val="14"/>
              </w:rPr>
            </w:pPr>
            <w:r>
              <w:rPr>
                <w:w w:val="76"/>
                <w:sz w:val="14"/>
              </w:rPr>
              <w:t>7</w:t>
            </w:r>
          </w:p>
        </w:tc>
        <w:tc>
          <w:tcPr>
            <w:tcW w:w="483" w:type="dxa"/>
            <w:gridSpan w:val="3"/>
            <w:tcBorders>
              <w:top w:val="nil"/>
              <w:left w:val="single" w:sz="4" w:space="0" w:color="000000"/>
              <w:right w:val="single" w:sz="4" w:space="0" w:color="000000"/>
            </w:tcBorders>
          </w:tcPr>
          <w:p>
            <w:pPr>
              <w:pStyle w:val="TableParagraph"/>
              <w:spacing w:before="25"/>
              <w:ind w:right="66"/>
              <w:rPr>
                <w:sz w:val="14"/>
              </w:rPr>
            </w:pPr>
            <w:r>
              <w:rPr>
                <w:w w:val="76"/>
                <w:sz w:val="14"/>
              </w:rPr>
              <w:t>1</w:t>
            </w:r>
          </w:p>
        </w:tc>
        <w:tc>
          <w:tcPr>
            <w:tcW w:w="483" w:type="dxa"/>
            <w:gridSpan w:val="3"/>
            <w:tcBorders>
              <w:top w:val="nil"/>
              <w:left w:val="single" w:sz="4" w:space="0" w:color="000000"/>
            </w:tcBorders>
          </w:tcPr>
          <w:p>
            <w:pPr>
              <w:pStyle w:val="TableParagraph"/>
              <w:spacing w:before="25"/>
              <w:ind w:right="62"/>
              <w:rPr>
                <w:sz w:val="14"/>
              </w:rPr>
            </w:pPr>
            <w:r>
              <w:rPr>
                <w:w w:val="76"/>
                <w:sz w:val="14"/>
              </w:rPr>
              <w:t>6</w:t>
            </w:r>
          </w:p>
        </w:tc>
        <w:tc>
          <w:tcPr>
            <w:tcW w:w="486" w:type="dxa"/>
            <w:gridSpan w:val="4"/>
            <w:tcBorders>
              <w:top w:val="nil"/>
              <w:right w:val="single" w:sz="4" w:space="0" w:color="000000"/>
            </w:tcBorders>
          </w:tcPr>
          <w:p>
            <w:pPr>
              <w:pStyle w:val="TableParagraph"/>
              <w:spacing w:before="25"/>
              <w:ind w:right="66"/>
              <w:rPr>
                <w:sz w:val="14"/>
              </w:rPr>
            </w:pPr>
            <w:r>
              <w:rPr>
                <w:w w:val="76"/>
                <w:sz w:val="14"/>
              </w:rPr>
              <w:t>1</w:t>
            </w:r>
          </w:p>
        </w:tc>
        <w:tc>
          <w:tcPr>
            <w:tcW w:w="485" w:type="dxa"/>
            <w:gridSpan w:val="2"/>
            <w:vMerge/>
            <w:tcBorders>
              <w:top w:val="nil"/>
              <w:left w:val="single" w:sz="4" w:space="0" w:color="000000"/>
              <w:right w:val="single" w:sz="4" w:space="0" w:color="000000"/>
            </w:tcBorders>
          </w:tcPr>
          <w:p>
            <w:pPr>
              <w:rPr>
                <w:sz w:val="2"/>
                <w:szCs w:val="2"/>
              </w:rPr>
            </w:pPr>
          </w:p>
        </w:tc>
        <w:tc>
          <w:tcPr>
            <w:tcW w:w="485" w:type="dxa"/>
            <w:tcBorders>
              <w:top w:val="nil"/>
              <w:left w:val="single" w:sz="4" w:space="0" w:color="000000"/>
              <w:right w:val="single" w:sz="4" w:space="0" w:color="000000"/>
            </w:tcBorders>
          </w:tcPr>
          <w:p>
            <w:pPr>
              <w:pStyle w:val="TableParagraph"/>
              <w:spacing w:before="25"/>
              <w:ind w:right="67"/>
              <w:rPr>
                <w:sz w:val="14"/>
              </w:rPr>
            </w:pPr>
            <w:r>
              <w:rPr>
                <w:w w:val="76"/>
                <w:sz w:val="14"/>
              </w:rPr>
              <w:t>1</w:t>
            </w:r>
          </w:p>
        </w:tc>
        <w:tc>
          <w:tcPr>
            <w:tcW w:w="484" w:type="dxa"/>
            <w:tcBorders>
              <w:top w:val="nil"/>
              <w:left w:val="single" w:sz="4" w:space="0" w:color="000000"/>
            </w:tcBorders>
          </w:tcPr>
          <w:p>
            <w:pPr>
              <w:pStyle w:val="TableParagraph"/>
              <w:spacing w:before="25"/>
              <w:ind w:right="62"/>
              <w:rPr>
                <w:sz w:val="14"/>
              </w:rPr>
            </w:pPr>
            <w:r>
              <w:rPr>
                <w:w w:val="75"/>
                <w:sz w:val="14"/>
              </w:rPr>
              <w:t>153</w:t>
            </w:r>
          </w:p>
        </w:tc>
        <w:tc>
          <w:tcPr>
            <w:tcW w:w="485" w:type="dxa"/>
            <w:gridSpan w:val="2"/>
            <w:tcBorders>
              <w:top w:val="nil"/>
              <w:right w:val="single" w:sz="4" w:space="0" w:color="000000"/>
            </w:tcBorders>
          </w:tcPr>
          <w:p>
            <w:pPr>
              <w:pStyle w:val="TableParagraph"/>
              <w:spacing w:before="25"/>
              <w:ind w:left="282"/>
              <w:jc w:val="left"/>
              <w:rPr>
                <w:sz w:val="14"/>
              </w:rPr>
            </w:pPr>
            <w:r>
              <w:rPr>
                <w:w w:val="85"/>
                <w:sz w:val="14"/>
              </w:rPr>
              <w:t>53</w:t>
            </w:r>
          </w:p>
        </w:tc>
        <w:tc>
          <w:tcPr>
            <w:tcW w:w="486" w:type="dxa"/>
            <w:gridSpan w:val="2"/>
            <w:tcBorders>
              <w:top w:val="nil"/>
              <w:left w:val="single" w:sz="4" w:space="0" w:color="000000"/>
              <w:right w:val="single" w:sz="4" w:space="0" w:color="000000"/>
            </w:tcBorders>
          </w:tcPr>
          <w:p>
            <w:pPr>
              <w:pStyle w:val="TableParagraph"/>
              <w:spacing w:before="25"/>
              <w:ind w:left="223"/>
              <w:jc w:val="left"/>
              <w:rPr>
                <w:sz w:val="14"/>
              </w:rPr>
            </w:pPr>
            <w:r>
              <w:rPr>
                <w:w w:val="85"/>
                <w:sz w:val="14"/>
              </w:rPr>
              <w:t>100</w:t>
            </w:r>
          </w:p>
        </w:tc>
        <w:tc>
          <w:tcPr>
            <w:tcW w:w="485" w:type="dxa"/>
            <w:gridSpan w:val="2"/>
            <w:tcBorders>
              <w:top w:val="nil"/>
              <w:left w:val="single" w:sz="4" w:space="0" w:color="000000"/>
              <w:right w:val="single" w:sz="4" w:space="0" w:color="000000"/>
            </w:tcBorders>
          </w:tcPr>
          <w:p>
            <w:pPr>
              <w:pStyle w:val="TableParagraph"/>
              <w:spacing w:before="25"/>
              <w:ind w:left="282"/>
              <w:jc w:val="left"/>
              <w:rPr>
                <w:sz w:val="14"/>
              </w:rPr>
            </w:pPr>
            <w:r>
              <w:rPr>
                <w:w w:val="85"/>
                <w:sz w:val="14"/>
              </w:rPr>
              <w:t>68</w:t>
            </w:r>
          </w:p>
        </w:tc>
        <w:tc>
          <w:tcPr>
            <w:tcW w:w="485" w:type="dxa"/>
            <w:gridSpan w:val="2"/>
            <w:tcBorders>
              <w:top w:val="nil"/>
              <w:left w:val="single" w:sz="4" w:space="0" w:color="000000"/>
            </w:tcBorders>
          </w:tcPr>
          <w:p>
            <w:pPr>
              <w:pStyle w:val="TableParagraph"/>
              <w:spacing w:before="25"/>
              <w:ind w:left="282"/>
              <w:jc w:val="left"/>
              <w:rPr>
                <w:sz w:val="14"/>
              </w:rPr>
            </w:pPr>
            <w:r>
              <w:rPr>
                <w:w w:val="85"/>
                <w:sz w:val="14"/>
              </w:rPr>
              <w:t>25</w:t>
            </w:r>
          </w:p>
        </w:tc>
        <w:tc>
          <w:tcPr>
            <w:tcW w:w="485" w:type="dxa"/>
            <w:tcBorders>
              <w:top w:val="nil"/>
              <w:right w:val="single" w:sz="4" w:space="0" w:color="000000"/>
            </w:tcBorders>
          </w:tcPr>
          <w:p>
            <w:pPr>
              <w:pStyle w:val="TableParagraph"/>
              <w:spacing w:before="25"/>
              <w:ind w:right="68"/>
              <w:rPr>
                <w:sz w:val="14"/>
              </w:rPr>
            </w:pPr>
            <w:r>
              <w:rPr>
                <w:w w:val="75"/>
                <w:sz w:val="14"/>
              </w:rPr>
              <w:t>43</w:t>
            </w:r>
          </w:p>
        </w:tc>
        <w:tc>
          <w:tcPr>
            <w:tcW w:w="486" w:type="dxa"/>
            <w:tcBorders>
              <w:top w:val="nil"/>
              <w:left w:val="single" w:sz="4" w:space="0" w:color="000000"/>
              <w:right w:val="single" w:sz="4" w:space="0" w:color="000000"/>
            </w:tcBorders>
          </w:tcPr>
          <w:p>
            <w:pPr>
              <w:pStyle w:val="TableParagraph"/>
              <w:spacing w:before="25"/>
              <w:ind w:right="72"/>
              <w:rPr>
                <w:sz w:val="14"/>
              </w:rPr>
            </w:pPr>
            <w:r>
              <w:rPr>
                <w:w w:val="75"/>
                <w:sz w:val="14"/>
              </w:rPr>
              <w:t>574</w:t>
            </w:r>
          </w:p>
        </w:tc>
        <w:tc>
          <w:tcPr>
            <w:tcW w:w="487" w:type="dxa"/>
            <w:gridSpan w:val="2"/>
            <w:tcBorders>
              <w:top w:val="nil"/>
              <w:left w:val="single" w:sz="4" w:space="0" w:color="000000"/>
              <w:right w:val="single" w:sz="4" w:space="0" w:color="000000"/>
            </w:tcBorders>
          </w:tcPr>
          <w:p>
            <w:pPr>
              <w:pStyle w:val="TableParagraph"/>
              <w:spacing w:before="25"/>
              <w:ind w:left="219"/>
              <w:jc w:val="left"/>
              <w:rPr>
                <w:sz w:val="14"/>
              </w:rPr>
            </w:pPr>
            <w:r>
              <w:rPr>
                <w:w w:val="85"/>
                <w:sz w:val="14"/>
              </w:rPr>
              <w:t>271</w:t>
            </w:r>
          </w:p>
        </w:tc>
        <w:tc>
          <w:tcPr>
            <w:tcW w:w="488" w:type="dxa"/>
            <w:gridSpan w:val="3"/>
            <w:tcBorders>
              <w:top w:val="nil"/>
              <w:left w:val="single" w:sz="4" w:space="0" w:color="000000"/>
            </w:tcBorders>
          </w:tcPr>
          <w:p>
            <w:pPr>
              <w:pStyle w:val="TableParagraph"/>
              <w:spacing w:before="25"/>
              <w:ind w:left="217"/>
              <w:jc w:val="left"/>
              <w:rPr>
                <w:sz w:val="14"/>
              </w:rPr>
            </w:pPr>
            <w:r>
              <w:rPr>
                <w:w w:val="85"/>
                <w:sz w:val="14"/>
              </w:rPr>
              <w:t>303</w:t>
            </w:r>
          </w:p>
        </w:tc>
        <w:tc>
          <w:tcPr>
            <w:tcW w:w="486" w:type="dxa"/>
            <w:gridSpan w:val="2"/>
            <w:tcBorders>
              <w:top w:val="nil"/>
              <w:right w:val="single" w:sz="4" w:space="0" w:color="000000"/>
            </w:tcBorders>
          </w:tcPr>
          <w:p>
            <w:pPr>
              <w:pStyle w:val="TableParagraph"/>
              <w:spacing w:before="25"/>
              <w:ind w:left="210"/>
              <w:jc w:val="left"/>
              <w:rPr>
                <w:sz w:val="14"/>
              </w:rPr>
            </w:pPr>
            <w:r>
              <w:rPr>
                <w:w w:val="85"/>
                <w:sz w:val="14"/>
              </w:rPr>
              <w:t>323</w:t>
            </w:r>
          </w:p>
        </w:tc>
        <w:tc>
          <w:tcPr>
            <w:tcW w:w="485" w:type="dxa"/>
            <w:tcBorders>
              <w:top w:val="nil"/>
              <w:left w:val="single" w:sz="4" w:space="0" w:color="000000"/>
              <w:right w:val="single" w:sz="4" w:space="0" w:color="000000"/>
            </w:tcBorders>
          </w:tcPr>
          <w:p>
            <w:pPr>
              <w:pStyle w:val="TableParagraph"/>
              <w:spacing w:before="25"/>
              <w:ind w:right="77"/>
              <w:rPr>
                <w:sz w:val="14"/>
              </w:rPr>
            </w:pPr>
            <w:r>
              <w:rPr>
                <w:w w:val="75"/>
                <w:sz w:val="14"/>
              </w:rPr>
              <w:t>164</w:t>
            </w:r>
          </w:p>
        </w:tc>
        <w:tc>
          <w:tcPr>
            <w:tcW w:w="485" w:type="dxa"/>
            <w:tcBorders>
              <w:top w:val="nil"/>
              <w:left w:val="single" w:sz="4" w:space="0" w:color="000000"/>
              <w:right w:val="single" w:sz="4" w:space="0" w:color="000000"/>
            </w:tcBorders>
          </w:tcPr>
          <w:p>
            <w:pPr>
              <w:pStyle w:val="TableParagraph"/>
              <w:spacing w:before="25"/>
              <w:ind w:right="80"/>
              <w:rPr>
                <w:sz w:val="14"/>
              </w:rPr>
            </w:pPr>
            <w:r>
              <w:rPr>
                <w:w w:val="75"/>
                <w:sz w:val="14"/>
              </w:rPr>
              <w:t>159</w:t>
            </w:r>
          </w:p>
        </w:tc>
      </w:tr>
      <w:tr>
        <w:trPr>
          <w:trHeight w:val="324" w:hRule="atLeast"/>
        </w:trPr>
        <w:tc>
          <w:tcPr>
            <w:tcW w:w="890" w:type="dxa"/>
            <w:tcBorders>
              <w:left w:val="single" w:sz="4" w:space="0" w:color="000000"/>
              <w:bottom w:val="nil"/>
              <w:right w:val="single" w:sz="4" w:space="0" w:color="000000"/>
            </w:tcBorders>
          </w:tcPr>
          <w:p>
            <w:pPr>
              <w:pStyle w:val="TableParagraph"/>
              <w:tabs>
                <w:tab w:pos="568" w:val="left" w:leader="none"/>
              </w:tabs>
              <w:spacing w:before="75"/>
              <w:ind w:left="207"/>
              <w:jc w:val="left"/>
              <w:rPr>
                <w:sz w:val="14"/>
              </w:rPr>
            </w:pPr>
            <w:r>
              <w:rPr>
                <w:w w:val="95"/>
                <w:sz w:val="14"/>
              </w:rPr>
              <w:t>市</w:t>
              <w:tab/>
              <w:t>計</w:t>
            </w:r>
          </w:p>
        </w:tc>
        <w:tc>
          <w:tcPr>
            <w:tcW w:w="484" w:type="dxa"/>
            <w:tcBorders>
              <w:left w:val="single" w:sz="4" w:space="0" w:color="000000"/>
              <w:bottom w:val="nil"/>
              <w:right w:val="single" w:sz="4" w:space="0" w:color="000000"/>
            </w:tcBorders>
          </w:tcPr>
          <w:p>
            <w:pPr>
              <w:pStyle w:val="TableParagraph"/>
              <w:spacing w:before="79"/>
              <w:ind w:right="68"/>
              <w:rPr>
                <w:sz w:val="14"/>
              </w:rPr>
            </w:pPr>
            <w:r>
              <w:rPr>
                <w:w w:val="76"/>
                <w:sz w:val="14"/>
              </w:rPr>
              <w:t>6</w:t>
            </w:r>
          </w:p>
        </w:tc>
        <w:tc>
          <w:tcPr>
            <w:tcW w:w="483" w:type="dxa"/>
            <w:gridSpan w:val="3"/>
            <w:tcBorders>
              <w:left w:val="single" w:sz="4" w:space="0" w:color="000000"/>
              <w:bottom w:val="nil"/>
              <w:right w:val="single" w:sz="4" w:space="0" w:color="000000"/>
            </w:tcBorders>
          </w:tcPr>
          <w:p>
            <w:pPr>
              <w:pStyle w:val="TableParagraph"/>
              <w:spacing w:before="79"/>
              <w:ind w:right="66"/>
              <w:rPr>
                <w:sz w:val="14"/>
              </w:rPr>
            </w:pPr>
            <w:r>
              <w:rPr>
                <w:w w:val="76"/>
                <w:sz w:val="14"/>
              </w:rPr>
              <w:t>1</w:t>
            </w:r>
          </w:p>
        </w:tc>
        <w:tc>
          <w:tcPr>
            <w:tcW w:w="483" w:type="dxa"/>
            <w:gridSpan w:val="3"/>
            <w:tcBorders>
              <w:left w:val="single" w:sz="4" w:space="0" w:color="000000"/>
              <w:bottom w:val="nil"/>
            </w:tcBorders>
          </w:tcPr>
          <w:p>
            <w:pPr>
              <w:pStyle w:val="TableParagraph"/>
              <w:spacing w:before="79"/>
              <w:ind w:right="62"/>
              <w:rPr>
                <w:sz w:val="14"/>
              </w:rPr>
            </w:pPr>
            <w:r>
              <w:rPr>
                <w:w w:val="76"/>
                <w:sz w:val="14"/>
              </w:rPr>
              <w:t>5</w:t>
            </w:r>
          </w:p>
        </w:tc>
        <w:tc>
          <w:tcPr>
            <w:tcW w:w="486" w:type="dxa"/>
            <w:gridSpan w:val="4"/>
            <w:tcBorders>
              <w:bottom w:val="nil"/>
              <w:right w:val="single" w:sz="4" w:space="0" w:color="000000"/>
            </w:tcBorders>
          </w:tcPr>
          <w:p>
            <w:pPr>
              <w:pStyle w:val="TableParagraph"/>
              <w:spacing w:before="79"/>
              <w:ind w:right="66"/>
              <w:rPr>
                <w:sz w:val="14"/>
              </w:rPr>
            </w:pPr>
            <w:r>
              <w:rPr>
                <w:w w:val="76"/>
                <w:sz w:val="14"/>
              </w:rPr>
              <w:t>1</w:t>
            </w:r>
          </w:p>
        </w:tc>
        <w:tc>
          <w:tcPr>
            <w:tcW w:w="485" w:type="dxa"/>
            <w:gridSpan w:val="2"/>
            <w:tcBorders>
              <w:left w:val="single" w:sz="4" w:space="0" w:color="000000"/>
              <w:bottom w:val="nil"/>
              <w:right w:val="single" w:sz="4" w:space="0" w:color="000000"/>
            </w:tcBorders>
          </w:tcPr>
          <w:p>
            <w:pPr>
              <w:pStyle w:val="TableParagraph"/>
              <w:spacing w:before="79"/>
              <w:ind w:right="67"/>
              <w:rPr>
                <w:sz w:val="14"/>
              </w:rPr>
            </w:pPr>
            <w:r>
              <w:rPr>
                <w:w w:val="127"/>
                <w:sz w:val="14"/>
              </w:rPr>
              <w:t>-</w:t>
            </w:r>
          </w:p>
        </w:tc>
        <w:tc>
          <w:tcPr>
            <w:tcW w:w="485" w:type="dxa"/>
            <w:tcBorders>
              <w:left w:val="single" w:sz="4" w:space="0" w:color="000000"/>
              <w:bottom w:val="nil"/>
              <w:right w:val="single" w:sz="4" w:space="0" w:color="000000"/>
            </w:tcBorders>
          </w:tcPr>
          <w:p>
            <w:pPr>
              <w:pStyle w:val="TableParagraph"/>
              <w:spacing w:before="79"/>
              <w:ind w:right="67"/>
              <w:rPr>
                <w:sz w:val="14"/>
              </w:rPr>
            </w:pPr>
            <w:r>
              <w:rPr>
                <w:w w:val="76"/>
                <w:sz w:val="14"/>
              </w:rPr>
              <w:t>1</w:t>
            </w:r>
          </w:p>
        </w:tc>
        <w:tc>
          <w:tcPr>
            <w:tcW w:w="484" w:type="dxa"/>
            <w:tcBorders>
              <w:left w:val="single" w:sz="4" w:space="0" w:color="000000"/>
              <w:bottom w:val="nil"/>
            </w:tcBorders>
          </w:tcPr>
          <w:p>
            <w:pPr>
              <w:pStyle w:val="TableParagraph"/>
              <w:spacing w:before="79"/>
              <w:ind w:right="62"/>
              <w:rPr>
                <w:sz w:val="14"/>
              </w:rPr>
            </w:pPr>
            <w:r>
              <w:rPr>
                <w:w w:val="75"/>
                <w:sz w:val="14"/>
              </w:rPr>
              <w:t>83</w:t>
            </w:r>
          </w:p>
        </w:tc>
        <w:tc>
          <w:tcPr>
            <w:tcW w:w="485" w:type="dxa"/>
            <w:gridSpan w:val="2"/>
            <w:tcBorders>
              <w:bottom w:val="nil"/>
              <w:right w:val="single" w:sz="4" w:space="0" w:color="000000"/>
            </w:tcBorders>
          </w:tcPr>
          <w:p>
            <w:pPr>
              <w:pStyle w:val="TableParagraph"/>
              <w:spacing w:before="79"/>
              <w:ind w:left="282"/>
              <w:jc w:val="left"/>
              <w:rPr>
                <w:sz w:val="14"/>
              </w:rPr>
            </w:pPr>
            <w:r>
              <w:rPr>
                <w:w w:val="85"/>
                <w:sz w:val="14"/>
              </w:rPr>
              <w:t>26</w:t>
            </w:r>
          </w:p>
        </w:tc>
        <w:tc>
          <w:tcPr>
            <w:tcW w:w="486" w:type="dxa"/>
            <w:gridSpan w:val="2"/>
            <w:tcBorders>
              <w:left w:val="single" w:sz="4" w:space="0" w:color="000000"/>
              <w:bottom w:val="nil"/>
              <w:right w:val="single" w:sz="4" w:space="0" w:color="000000"/>
            </w:tcBorders>
          </w:tcPr>
          <w:p>
            <w:pPr>
              <w:pStyle w:val="TableParagraph"/>
              <w:spacing w:before="79"/>
              <w:ind w:left="285"/>
              <w:jc w:val="left"/>
              <w:rPr>
                <w:sz w:val="14"/>
              </w:rPr>
            </w:pPr>
            <w:r>
              <w:rPr>
                <w:w w:val="85"/>
                <w:sz w:val="14"/>
              </w:rPr>
              <w:t>57</w:t>
            </w:r>
          </w:p>
        </w:tc>
        <w:tc>
          <w:tcPr>
            <w:tcW w:w="485" w:type="dxa"/>
            <w:gridSpan w:val="2"/>
            <w:tcBorders>
              <w:left w:val="single" w:sz="4" w:space="0" w:color="000000"/>
              <w:bottom w:val="nil"/>
              <w:right w:val="single" w:sz="4" w:space="0" w:color="000000"/>
            </w:tcBorders>
          </w:tcPr>
          <w:p>
            <w:pPr>
              <w:pStyle w:val="TableParagraph"/>
              <w:spacing w:before="79"/>
              <w:ind w:left="282"/>
              <w:jc w:val="left"/>
              <w:rPr>
                <w:sz w:val="14"/>
              </w:rPr>
            </w:pPr>
            <w:r>
              <w:rPr>
                <w:w w:val="85"/>
                <w:sz w:val="14"/>
              </w:rPr>
              <w:t>31</w:t>
            </w:r>
          </w:p>
        </w:tc>
        <w:tc>
          <w:tcPr>
            <w:tcW w:w="485" w:type="dxa"/>
            <w:gridSpan w:val="2"/>
            <w:tcBorders>
              <w:left w:val="single" w:sz="4" w:space="0" w:color="000000"/>
              <w:bottom w:val="nil"/>
            </w:tcBorders>
          </w:tcPr>
          <w:p>
            <w:pPr>
              <w:pStyle w:val="TableParagraph"/>
              <w:spacing w:before="79"/>
              <w:ind w:left="282"/>
              <w:jc w:val="left"/>
              <w:rPr>
                <w:sz w:val="14"/>
              </w:rPr>
            </w:pPr>
            <w:r>
              <w:rPr>
                <w:w w:val="85"/>
                <w:sz w:val="14"/>
              </w:rPr>
              <w:t>11</w:t>
            </w:r>
          </w:p>
        </w:tc>
        <w:tc>
          <w:tcPr>
            <w:tcW w:w="485" w:type="dxa"/>
            <w:tcBorders>
              <w:bottom w:val="nil"/>
              <w:right w:val="single" w:sz="4" w:space="0" w:color="000000"/>
            </w:tcBorders>
          </w:tcPr>
          <w:p>
            <w:pPr>
              <w:pStyle w:val="TableParagraph"/>
              <w:spacing w:before="79"/>
              <w:ind w:right="68"/>
              <w:rPr>
                <w:sz w:val="14"/>
              </w:rPr>
            </w:pPr>
            <w:r>
              <w:rPr>
                <w:w w:val="75"/>
                <w:sz w:val="14"/>
              </w:rPr>
              <w:t>20</w:t>
            </w:r>
          </w:p>
        </w:tc>
        <w:tc>
          <w:tcPr>
            <w:tcW w:w="486" w:type="dxa"/>
            <w:tcBorders>
              <w:left w:val="single" w:sz="4" w:space="0" w:color="000000"/>
              <w:bottom w:val="nil"/>
              <w:right w:val="single" w:sz="4" w:space="0" w:color="000000"/>
            </w:tcBorders>
          </w:tcPr>
          <w:p>
            <w:pPr>
              <w:pStyle w:val="TableParagraph"/>
              <w:spacing w:before="79"/>
              <w:ind w:right="72"/>
              <w:rPr>
                <w:sz w:val="14"/>
              </w:rPr>
            </w:pPr>
            <w:r>
              <w:rPr>
                <w:w w:val="75"/>
                <w:sz w:val="14"/>
              </w:rPr>
              <w:t>457</w:t>
            </w:r>
          </w:p>
        </w:tc>
        <w:tc>
          <w:tcPr>
            <w:tcW w:w="487" w:type="dxa"/>
            <w:gridSpan w:val="2"/>
            <w:tcBorders>
              <w:left w:val="single" w:sz="4" w:space="0" w:color="000000"/>
              <w:bottom w:val="nil"/>
              <w:right w:val="single" w:sz="4" w:space="0" w:color="000000"/>
            </w:tcBorders>
          </w:tcPr>
          <w:p>
            <w:pPr>
              <w:pStyle w:val="TableParagraph"/>
              <w:spacing w:before="79"/>
              <w:ind w:left="219"/>
              <w:jc w:val="left"/>
              <w:rPr>
                <w:sz w:val="14"/>
              </w:rPr>
            </w:pPr>
            <w:r>
              <w:rPr>
                <w:w w:val="85"/>
                <w:sz w:val="14"/>
              </w:rPr>
              <w:t>221</w:t>
            </w:r>
          </w:p>
        </w:tc>
        <w:tc>
          <w:tcPr>
            <w:tcW w:w="488" w:type="dxa"/>
            <w:gridSpan w:val="3"/>
            <w:tcBorders>
              <w:left w:val="single" w:sz="4" w:space="0" w:color="000000"/>
              <w:bottom w:val="nil"/>
            </w:tcBorders>
          </w:tcPr>
          <w:p>
            <w:pPr>
              <w:pStyle w:val="TableParagraph"/>
              <w:spacing w:before="79"/>
              <w:ind w:left="217"/>
              <w:jc w:val="left"/>
              <w:rPr>
                <w:sz w:val="14"/>
              </w:rPr>
            </w:pPr>
            <w:r>
              <w:rPr>
                <w:w w:val="85"/>
                <w:sz w:val="14"/>
              </w:rPr>
              <w:t>236</w:t>
            </w:r>
          </w:p>
        </w:tc>
        <w:tc>
          <w:tcPr>
            <w:tcW w:w="486" w:type="dxa"/>
            <w:gridSpan w:val="2"/>
            <w:tcBorders>
              <w:bottom w:val="nil"/>
              <w:right w:val="single" w:sz="4" w:space="0" w:color="000000"/>
            </w:tcBorders>
          </w:tcPr>
          <w:p>
            <w:pPr>
              <w:pStyle w:val="TableParagraph"/>
              <w:spacing w:before="79"/>
              <w:ind w:left="210"/>
              <w:jc w:val="left"/>
              <w:rPr>
                <w:sz w:val="14"/>
              </w:rPr>
            </w:pPr>
            <w:r>
              <w:rPr>
                <w:w w:val="85"/>
                <w:sz w:val="14"/>
              </w:rPr>
              <w:t>241</w:t>
            </w:r>
          </w:p>
        </w:tc>
        <w:tc>
          <w:tcPr>
            <w:tcW w:w="485" w:type="dxa"/>
            <w:tcBorders>
              <w:left w:val="single" w:sz="4" w:space="0" w:color="000000"/>
              <w:bottom w:val="nil"/>
              <w:right w:val="single" w:sz="4" w:space="0" w:color="000000"/>
            </w:tcBorders>
          </w:tcPr>
          <w:p>
            <w:pPr>
              <w:pStyle w:val="TableParagraph"/>
              <w:spacing w:before="79"/>
              <w:ind w:right="77"/>
              <w:rPr>
                <w:sz w:val="14"/>
              </w:rPr>
            </w:pPr>
            <w:r>
              <w:rPr>
                <w:w w:val="75"/>
                <w:sz w:val="14"/>
              </w:rPr>
              <w:t>129</w:t>
            </w:r>
          </w:p>
        </w:tc>
        <w:tc>
          <w:tcPr>
            <w:tcW w:w="485" w:type="dxa"/>
            <w:tcBorders>
              <w:left w:val="single" w:sz="4" w:space="0" w:color="000000"/>
              <w:bottom w:val="nil"/>
              <w:right w:val="single" w:sz="4" w:space="0" w:color="000000"/>
            </w:tcBorders>
          </w:tcPr>
          <w:p>
            <w:pPr>
              <w:pStyle w:val="TableParagraph"/>
              <w:spacing w:before="79"/>
              <w:ind w:right="80"/>
              <w:rPr>
                <w:sz w:val="14"/>
              </w:rPr>
            </w:pPr>
            <w:r>
              <w:rPr>
                <w:w w:val="75"/>
                <w:sz w:val="14"/>
              </w:rPr>
              <w:t>112</w:t>
            </w:r>
          </w:p>
        </w:tc>
      </w:tr>
      <w:tr>
        <w:trPr>
          <w:trHeight w:val="277" w:hRule="atLeast"/>
        </w:trPr>
        <w:tc>
          <w:tcPr>
            <w:tcW w:w="890" w:type="dxa"/>
            <w:tcBorders>
              <w:top w:val="nil"/>
              <w:left w:val="single" w:sz="4" w:space="0" w:color="000000"/>
              <w:bottom w:val="nil"/>
              <w:right w:val="single" w:sz="4" w:space="0" w:color="000000"/>
            </w:tcBorders>
          </w:tcPr>
          <w:p>
            <w:pPr>
              <w:pStyle w:val="TableParagraph"/>
              <w:spacing w:before="62"/>
              <w:rPr>
                <w:sz w:val="14"/>
              </w:rPr>
            </w:pPr>
            <w:r>
              <w:rPr>
                <w:w w:val="95"/>
                <w:sz w:val="14"/>
              </w:rPr>
              <w:t>青 森 市</w:t>
            </w:r>
          </w:p>
        </w:tc>
        <w:tc>
          <w:tcPr>
            <w:tcW w:w="484" w:type="dxa"/>
            <w:tcBorders>
              <w:top w:val="nil"/>
              <w:left w:val="single" w:sz="4" w:space="0" w:color="000000"/>
              <w:bottom w:val="nil"/>
              <w:right w:val="single" w:sz="4" w:space="0" w:color="000000"/>
            </w:tcBorders>
          </w:tcPr>
          <w:p>
            <w:pPr>
              <w:pStyle w:val="TableParagraph"/>
              <w:spacing w:before="62"/>
              <w:ind w:right="66"/>
              <w:rPr>
                <w:sz w:val="14"/>
              </w:rPr>
            </w:pPr>
            <w:r>
              <w:rPr>
                <w:w w:val="127"/>
                <w:sz w:val="14"/>
              </w:rPr>
              <w:t>-</w:t>
            </w:r>
          </w:p>
        </w:tc>
        <w:tc>
          <w:tcPr>
            <w:tcW w:w="483" w:type="dxa"/>
            <w:gridSpan w:val="3"/>
            <w:tcBorders>
              <w:top w:val="nil"/>
              <w:left w:val="single" w:sz="4" w:space="0" w:color="000000"/>
              <w:bottom w:val="nil"/>
              <w:right w:val="single" w:sz="4" w:space="0" w:color="000000"/>
            </w:tcBorders>
          </w:tcPr>
          <w:p>
            <w:pPr>
              <w:pStyle w:val="TableParagraph"/>
              <w:spacing w:before="62"/>
              <w:ind w:right="64"/>
              <w:rPr>
                <w:sz w:val="14"/>
              </w:rPr>
            </w:pPr>
            <w:r>
              <w:rPr>
                <w:w w:val="127"/>
                <w:sz w:val="14"/>
              </w:rPr>
              <w:t>-</w:t>
            </w:r>
          </w:p>
        </w:tc>
        <w:tc>
          <w:tcPr>
            <w:tcW w:w="483" w:type="dxa"/>
            <w:gridSpan w:val="3"/>
            <w:tcBorders>
              <w:top w:val="nil"/>
              <w:left w:val="single" w:sz="4" w:space="0" w:color="000000"/>
              <w:bottom w:val="nil"/>
            </w:tcBorders>
          </w:tcPr>
          <w:p>
            <w:pPr>
              <w:pStyle w:val="TableParagraph"/>
              <w:spacing w:before="62"/>
              <w:ind w:right="61"/>
              <w:rPr>
                <w:sz w:val="14"/>
              </w:rPr>
            </w:pPr>
            <w:r>
              <w:rPr>
                <w:w w:val="127"/>
                <w:sz w:val="14"/>
              </w:rPr>
              <w:t>-</w:t>
            </w:r>
          </w:p>
        </w:tc>
        <w:tc>
          <w:tcPr>
            <w:tcW w:w="486" w:type="dxa"/>
            <w:gridSpan w:val="4"/>
            <w:tcBorders>
              <w:top w:val="nil"/>
              <w:bottom w:val="nil"/>
              <w:right w:val="single" w:sz="4" w:space="0" w:color="000000"/>
            </w:tcBorders>
          </w:tcPr>
          <w:p>
            <w:pPr>
              <w:pStyle w:val="TableParagraph"/>
              <w:spacing w:before="62"/>
              <w:ind w:right="65"/>
              <w:rPr>
                <w:sz w:val="14"/>
              </w:rPr>
            </w:pPr>
            <w:r>
              <w:rPr>
                <w:w w:val="127"/>
                <w:sz w:val="14"/>
              </w:rPr>
              <w:t>-</w:t>
            </w:r>
          </w:p>
        </w:tc>
        <w:tc>
          <w:tcPr>
            <w:tcW w:w="485" w:type="dxa"/>
            <w:gridSpan w:val="2"/>
            <w:tcBorders>
              <w:top w:val="nil"/>
              <w:left w:val="single" w:sz="4" w:space="0" w:color="000000"/>
              <w:bottom w:val="nil"/>
              <w:right w:val="single" w:sz="4" w:space="0" w:color="000000"/>
            </w:tcBorders>
          </w:tcPr>
          <w:p>
            <w:pPr>
              <w:pStyle w:val="TableParagraph"/>
              <w:spacing w:before="62"/>
              <w:ind w:right="65"/>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before="62"/>
              <w:ind w:right="65"/>
              <w:rPr>
                <w:sz w:val="14"/>
              </w:rPr>
            </w:pPr>
            <w:r>
              <w:rPr>
                <w:w w:val="127"/>
                <w:sz w:val="14"/>
              </w:rPr>
              <w:t>-</w:t>
            </w:r>
          </w:p>
        </w:tc>
        <w:tc>
          <w:tcPr>
            <w:tcW w:w="484" w:type="dxa"/>
            <w:tcBorders>
              <w:top w:val="nil"/>
              <w:left w:val="single" w:sz="4" w:space="0" w:color="000000"/>
              <w:bottom w:val="nil"/>
            </w:tcBorders>
          </w:tcPr>
          <w:p>
            <w:pPr>
              <w:pStyle w:val="TableParagraph"/>
              <w:spacing w:before="62"/>
              <w:ind w:right="61"/>
              <w:rPr>
                <w:sz w:val="14"/>
              </w:rPr>
            </w:pPr>
            <w:r>
              <w:rPr>
                <w:w w:val="75"/>
                <w:sz w:val="14"/>
              </w:rPr>
              <w:t>14</w:t>
            </w:r>
          </w:p>
        </w:tc>
        <w:tc>
          <w:tcPr>
            <w:tcW w:w="485" w:type="dxa"/>
            <w:gridSpan w:val="2"/>
            <w:tcBorders>
              <w:top w:val="nil"/>
              <w:bottom w:val="nil"/>
              <w:right w:val="single" w:sz="4" w:space="0" w:color="000000"/>
            </w:tcBorders>
          </w:tcPr>
          <w:p>
            <w:pPr>
              <w:pStyle w:val="TableParagraph"/>
              <w:spacing w:before="62"/>
              <w:ind w:right="66"/>
              <w:rPr>
                <w:sz w:val="14"/>
              </w:rPr>
            </w:pPr>
            <w:r>
              <w:rPr>
                <w:w w:val="76"/>
                <w:sz w:val="14"/>
              </w:rPr>
              <w:t>8</w:t>
            </w:r>
          </w:p>
        </w:tc>
        <w:tc>
          <w:tcPr>
            <w:tcW w:w="486" w:type="dxa"/>
            <w:gridSpan w:val="2"/>
            <w:tcBorders>
              <w:top w:val="nil"/>
              <w:left w:val="single" w:sz="4" w:space="0" w:color="000000"/>
              <w:bottom w:val="nil"/>
              <w:right w:val="single" w:sz="4" w:space="0" w:color="000000"/>
            </w:tcBorders>
          </w:tcPr>
          <w:p>
            <w:pPr>
              <w:pStyle w:val="TableParagraph"/>
              <w:spacing w:before="62"/>
              <w:ind w:right="67"/>
              <w:rPr>
                <w:sz w:val="14"/>
              </w:rPr>
            </w:pPr>
            <w:r>
              <w:rPr>
                <w:w w:val="76"/>
                <w:sz w:val="14"/>
              </w:rPr>
              <w:t>6</w:t>
            </w:r>
          </w:p>
        </w:tc>
        <w:tc>
          <w:tcPr>
            <w:tcW w:w="485" w:type="dxa"/>
            <w:gridSpan w:val="2"/>
            <w:tcBorders>
              <w:top w:val="nil"/>
              <w:left w:val="single" w:sz="4" w:space="0" w:color="000000"/>
              <w:bottom w:val="nil"/>
              <w:right w:val="single" w:sz="4" w:space="0" w:color="000000"/>
            </w:tcBorders>
          </w:tcPr>
          <w:p>
            <w:pPr>
              <w:pStyle w:val="TableParagraph"/>
              <w:spacing w:before="62"/>
              <w:ind w:right="67"/>
              <w:rPr>
                <w:sz w:val="14"/>
              </w:rPr>
            </w:pPr>
            <w:r>
              <w:rPr>
                <w:w w:val="76"/>
                <w:sz w:val="14"/>
              </w:rPr>
              <w:t>2</w:t>
            </w:r>
          </w:p>
        </w:tc>
        <w:tc>
          <w:tcPr>
            <w:tcW w:w="485" w:type="dxa"/>
            <w:gridSpan w:val="2"/>
            <w:tcBorders>
              <w:top w:val="nil"/>
              <w:left w:val="single" w:sz="4" w:space="0" w:color="000000"/>
              <w:bottom w:val="nil"/>
            </w:tcBorders>
          </w:tcPr>
          <w:p>
            <w:pPr>
              <w:pStyle w:val="TableParagraph"/>
              <w:spacing w:before="62"/>
              <w:ind w:right="65"/>
              <w:rPr>
                <w:sz w:val="14"/>
              </w:rPr>
            </w:pPr>
            <w:r>
              <w:rPr>
                <w:w w:val="76"/>
                <w:sz w:val="14"/>
              </w:rPr>
              <w:t>2</w:t>
            </w:r>
          </w:p>
        </w:tc>
        <w:tc>
          <w:tcPr>
            <w:tcW w:w="485" w:type="dxa"/>
            <w:tcBorders>
              <w:top w:val="nil"/>
              <w:bottom w:val="nil"/>
              <w:right w:val="single" w:sz="4" w:space="0" w:color="000000"/>
            </w:tcBorders>
          </w:tcPr>
          <w:p>
            <w:pPr>
              <w:pStyle w:val="TableParagraph"/>
              <w:spacing w:before="62"/>
              <w:ind w:right="69"/>
              <w:rPr>
                <w:sz w:val="14"/>
              </w:rPr>
            </w:pPr>
            <w:r>
              <w:rPr>
                <w:w w:val="127"/>
                <w:sz w:val="14"/>
              </w:rPr>
              <w:t>-</w:t>
            </w:r>
          </w:p>
        </w:tc>
        <w:tc>
          <w:tcPr>
            <w:tcW w:w="486" w:type="dxa"/>
            <w:tcBorders>
              <w:top w:val="nil"/>
              <w:left w:val="single" w:sz="4" w:space="0" w:color="000000"/>
              <w:bottom w:val="nil"/>
              <w:right w:val="single" w:sz="4" w:space="0" w:color="000000"/>
            </w:tcBorders>
          </w:tcPr>
          <w:p>
            <w:pPr>
              <w:pStyle w:val="TableParagraph"/>
              <w:spacing w:before="62"/>
              <w:ind w:right="69"/>
              <w:rPr>
                <w:sz w:val="14"/>
              </w:rPr>
            </w:pPr>
            <w:r>
              <w:rPr>
                <w:w w:val="75"/>
                <w:sz w:val="14"/>
              </w:rPr>
              <w:t>105</w:t>
            </w:r>
          </w:p>
        </w:tc>
        <w:tc>
          <w:tcPr>
            <w:tcW w:w="487" w:type="dxa"/>
            <w:gridSpan w:val="2"/>
            <w:tcBorders>
              <w:top w:val="nil"/>
              <w:left w:val="single" w:sz="4" w:space="0" w:color="000000"/>
              <w:bottom w:val="nil"/>
              <w:right w:val="single" w:sz="4" w:space="0" w:color="000000"/>
            </w:tcBorders>
          </w:tcPr>
          <w:p>
            <w:pPr>
              <w:pStyle w:val="TableParagraph"/>
              <w:spacing w:before="62"/>
              <w:ind w:left="283"/>
              <w:jc w:val="left"/>
              <w:rPr>
                <w:sz w:val="14"/>
              </w:rPr>
            </w:pPr>
            <w:r>
              <w:rPr>
                <w:w w:val="85"/>
                <w:sz w:val="14"/>
              </w:rPr>
              <w:t>64</w:t>
            </w:r>
          </w:p>
        </w:tc>
        <w:tc>
          <w:tcPr>
            <w:tcW w:w="488" w:type="dxa"/>
            <w:gridSpan w:val="3"/>
            <w:tcBorders>
              <w:top w:val="nil"/>
              <w:left w:val="single" w:sz="4" w:space="0" w:color="000000"/>
              <w:bottom w:val="nil"/>
            </w:tcBorders>
          </w:tcPr>
          <w:p>
            <w:pPr>
              <w:pStyle w:val="TableParagraph"/>
              <w:spacing w:before="62"/>
              <w:ind w:left="281"/>
              <w:jc w:val="left"/>
              <w:rPr>
                <w:sz w:val="14"/>
              </w:rPr>
            </w:pPr>
            <w:r>
              <w:rPr>
                <w:w w:val="85"/>
                <w:sz w:val="14"/>
              </w:rPr>
              <w:t>41</w:t>
            </w:r>
          </w:p>
        </w:tc>
        <w:tc>
          <w:tcPr>
            <w:tcW w:w="486" w:type="dxa"/>
            <w:gridSpan w:val="2"/>
            <w:tcBorders>
              <w:top w:val="nil"/>
              <w:bottom w:val="nil"/>
              <w:right w:val="single" w:sz="4" w:space="0" w:color="000000"/>
            </w:tcBorders>
          </w:tcPr>
          <w:p>
            <w:pPr>
              <w:pStyle w:val="TableParagraph"/>
              <w:spacing w:before="62"/>
              <w:ind w:left="275"/>
              <w:jc w:val="left"/>
              <w:rPr>
                <w:sz w:val="14"/>
              </w:rPr>
            </w:pPr>
            <w:r>
              <w:rPr>
                <w:w w:val="85"/>
                <w:sz w:val="14"/>
              </w:rPr>
              <w:t>53</w:t>
            </w:r>
          </w:p>
        </w:tc>
        <w:tc>
          <w:tcPr>
            <w:tcW w:w="485" w:type="dxa"/>
            <w:tcBorders>
              <w:top w:val="nil"/>
              <w:left w:val="single" w:sz="4" w:space="0" w:color="000000"/>
              <w:bottom w:val="nil"/>
              <w:right w:val="single" w:sz="4" w:space="0" w:color="000000"/>
            </w:tcBorders>
          </w:tcPr>
          <w:p>
            <w:pPr>
              <w:pStyle w:val="TableParagraph"/>
              <w:spacing w:before="62"/>
              <w:ind w:right="77"/>
              <w:rPr>
                <w:sz w:val="14"/>
              </w:rPr>
            </w:pPr>
            <w:r>
              <w:rPr>
                <w:w w:val="75"/>
                <w:sz w:val="14"/>
              </w:rPr>
              <w:t>39</w:t>
            </w:r>
          </w:p>
        </w:tc>
        <w:tc>
          <w:tcPr>
            <w:tcW w:w="485" w:type="dxa"/>
            <w:tcBorders>
              <w:top w:val="nil"/>
              <w:left w:val="single" w:sz="4" w:space="0" w:color="000000"/>
              <w:bottom w:val="nil"/>
              <w:right w:val="single" w:sz="4" w:space="0" w:color="000000"/>
            </w:tcBorders>
          </w:tcPr>
          <w:p>
            <w:pPr>
              <w:pStyle w:val="TableParagraph"/>
              <w:spacing w:before="62"/>
              <w:ind w:right="77"/>
              <w:rPr>
                <w:sz w:val="14"/>
              </w:rPr>
            </w:pPr>
            <w:r>
              <w:rPr>
                <w:w w:val="75"/>
                <w:sz w:val="14"/>
              </w:rPr>
              <w:t>14</w:t>
            </w:r>
          </w:p>
        </w:tc>
      </w:tr>
      <w:tr>
        <w:trPr>
          <w:trHeight w:val="248" w:hRule="atLeast"/>
        </w:trPr>
        <w:tc>
          <w:tcPr>
            <w:tcW w:w="890" w:type="dxa"/>
            <w:tcBorders>
              <w:top w:val="nil"/>
              <w:left w:val="single" w:sz="4" w:space="0" w:color="000000"/>
              <w:bottom w:val="nil"/>
              <w:right w:val="single" w:sz="4" w:space="0" w:color="000000"/>
            </w:tcBorders>
          </w:tcPr>
          <w:p>
            <w:pPr>
              <w:pStyle w:val="TableParagraph"/>
              <w:spacing w:before="33"/>
              <w:rPr>
                <w:sz w:val="14"/>
              </w:rPr>
            </w:pPr>
            <w:r>
              <w:rPr>
                <w:w w:val="95"/>
                <w:sz w:val="14"/>
              </w:rPr>
              <w:t>弘 前 市</w:t>
            </w:r>
          </w:p>
        </w:tc>
        <w:tc>
          <w:tcPr>
            <w:tcW w:w="484" w:type="dxa"/>
            <w:tcBorders>
              <w:top w:val="nil"/>
              <w:left w:val="single" w:sz="4" w:space="0" w:color="000000"/>
              <w:bottom w:val="nil"/>
              <w:right w:val="single" w:sz="4" w:space="0" w:color="000000"/>
            </w:tcBorders>
          </w:tcPr>
          <w:p>
            <w:pPr>
              <w:pStyle w:val="TableParagraph"/>
              <w:spacing w:before="33"/>
              <w:ind w:right="66"/>
              <w:rPr>
                <w:sz w:val="14"/>
              </w:rPr>
            </w:pPr>
            <w:r>
              <w:rPr>
                <w:w w:val="76"/>
                <w:sz w:val="14"/>
              </w:rPr>
              <w:t>4</w:t>
            </w:r>
          </w:p>
        </w:tc>
        <w:tc>
          <w:tcPr>
            <w:tcW w:w="483" w:type="dxa"/>
            <w:gridSpan w:val="3"/>
            <w:tcBorders>
              <w:top w:val="nil"/>
              <w:left w:val="single" w:sz="4" w:space="0" w:color="000000"/>
              <w:bottom w:val="nil"/>
              <w:right w:val="single" w:sz="4" w:space="0" w:color="000000"/>
            </w:tcBorders>
          </w:tcPr>
          <w:p>
            <w:pPr>
              <w:pStyle w:val="TableParagraph"/>
              <w:spacing w:before="33"/>
              <w:ind w:right="64"/>
              <w:rPr>
                <w:sz w:val="14"/>
              </w:rPr>
            </w:pPr>
            <w:r>
              <w:rPr>
                <w:w w:val="76"/>
                <w:sz w:val="14"/>
              </w:rPr>
              <w:t>1</w:t>
            </w:r>
          </w:p>
        </w:tc>
        <w:tc>
          <w:tcPr>
            <w:tcW w:w="483" w:type="dxa"/>
            <w:gridSpan w:val="3"/>
            <w:tcBorders>
              <w:top w:val="nil"/>
              <w:left w:val="single" w:sz="4" w:space="0" w:color="000000"/>
              <w:bottom w:val="nil"/>
            </w:tcBorders>
          </w:tcPr>
          <w:p>
            <w:pPr>
              <w:pStyle w:val="TableParagraph"/>
              <w:spacing w:before="33"/>
              <w:ind w:right="61"/>
              <w:rPr>
                <w:sz w:val="14"/>
              </w:rPr>
            </w:pPr>
            <w:r>
              <w:rPr>
                <w:w w:val="76"/>
                <w:sz w:val="14"/>
              </w:rPr>
              <w:t>3</w:t>
            </w:r>
          </w:p>
        </w:tc>
        <w:tc>
          <w:tcPr>
            <w:tcW w:w="486" w:type="dxa"/>
            <w:gridSpan w:val="4"/>
            <w:tcBorders>
              <w:top w:val="nil"/>
              <w:bottom w:val="nil"/>
              <w:right w:val="single" w:sz="4" w:space="0" w:color="000000"/>
            </w:tcBorders>
          </w:tcPr>
          <w:p>
            <w:pPr>
              <w:pStyle w:val="TableParagraph"/>
              <w:spacing w:before="33"/>
              <w:ind w:right="65"/>
              <w:rPr>
                <w:sz w:val="14"/>
              </w:rPr>
            </w:pPr>
            <w:r>
              <w:rPr>
                <w:w w:val="76"/>
                <w:sz w:val="14"/>
              </w:rPr>
              <w:t>1</w:t>
            </w:r>
          </w:p>
        </w:tc>
        <w:tc>
          <w:tcPr>
            <w:tcW w:w="485" w:type="dxa"/>
            <w:gridSpan w:val="2"/>
            <w:tcBorders>
              <w:top w:val="nil"/>
              <w:left w:val="single" w:sz="4" w:space="0" w:color="000000"/>
              <w:bottom w:val="nil"/>
              <w:right w:val="single" w:sz="4" w:space="0" w:color="000000"/>
            </w:tcBorders>
          </w:tcPr>
          <w:p>
            <w:pPr>
              <w:pStyle w:val="TableParagraph"/>
              <w:spacing w:before="33"/>
              <w:ind w:right="65"/>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before="33"/>
              <w:ind w:right="65"/>
              <w:rPr>
                <w:sz w:val="14"/>
              </w:rPr>
            </w:pPr>
            <w:r>
              <w:rPr>
                <w:w w:val="76"/>
                <w:sz w:val="14"/>
              </w:rPr>
              <w:t>1</w:t>
            </w:r>
          </w:p>
        </w:tc>
        <w:tc>
          <w:tcPr>
            <w:tcW w:w="484" w:type="dxa"/>
            <w:tcBorders>
              <w:top w:val="nil"/>
              <w:left w:val="single" w:sz="4" w:space="0" w:color="000000"/>
              <w:bottom w:val="nil"/>
            </w:tcBorders>
          </w:tcPr>
          <w:p>
            <w:pPr>
              <w:pStyle w:val="TableParagraph"/>
              <w:spacing w:before="33"/>
              <w:ind w:right="62"/>
              <w:rPr>
                <w:sz w:val="14"/>
              </w:rPr>
            </w:pPr>
            <w:r>
              <w:rPr>
                <w:w w:val="76"/>
                <w:sz w:val="14"/>
              </w:rPr>
              <w:t>8</w:t>
            </w:r>
          </w:p>
        </w:tc>
        <w:tc>
          <w:tcPr>
            <w:tcW w:w="485" w:type="dxa"/>
            <w:gridSpan w:val="2"/>
            <w:tcBorders>
              <w:top w:val="nil"/>
              <w:bottom w:val="nil"/>
              <w:right w:val="single" w:sz="4" w:space="0" w:color="000000"/>
            </w:tcBorders>
          </w:tcPr>
          <w:p>
            <w:pPr>
              <w:pStyle w:val="TableParagraph"/>
              <w:spacing w:before="33"/>
              <w:ind w:right="66"/>
              <w:rPr>
                <w:sz w:val="14"/>
              </w:rPr>
            </w:pPr>
            <w:r>
              <w:rPr>
                <w:w w:val="76"/>
                <w:sz w:val="14"/>
              </w:rPr>
              <w:t>2</w:t>
            </w:r>
          </w:p>
        </w:tc>
        <w:tc>
          <w:tcPr>
            <w:tcW w:w="486" w:type="dxa"/>
            <w:gridSpan w:val="2"/>
            <w:tcBorders>
              <w:top w:val="nil"/>
              <w:left w:val="single" w:sz="4" w:space="0" w:color="000000"/>
              <w:bottom w:val="nil"/>
              <w:right w:val="single" w:sz="4" w:space="0" w:color="000000"/>
            </w:tcBorders>
          </w:tcPr>
          <w:p>
            <w:pPr>
              <w:pStyle w:val="TableParagraph"/>
              <w:spacing w:before="33"/>
              <w:ind w:right="67"/>
              <w:rPr>
                <w:sz w:val="14"/>
              </w:rPr>
            </w:pPr>
            <w:r>
              <w:rPr>
                <w:w w:val="76"/>
                <w:sz w:val="14"/>
              </w:rPr>
              <w:t>6</w:t>
            </w:r>
          </w:p>
        </w:tc>
        <w:tc>
          <w:tcPr>
            <w:tcW w:w="485" w:type="dxa"/>
            <w:gridSpan w:val="2"/>
            <w:tcBorders>
              <w:top w:val="nil"/>
              <w:left w:val="single" w:sz="4" w:space="0" w:color="000000"/>
              <w:bottom w:val="nil"/>
              <w:right w:val="single" w:sz="4" w:space="0" w:color="000000"/>
            </w:tcBorders>
          </w:tcPr>
          <w:p>
            <w:pPr>
              <w:pStyle w:val="TableParagraph"/>
              <w:spacing w:before="33"/>
              <w:ind w:right="67"/>
              <w:rPr>
                <w:sz w:val="14"/>
              </w:rPr>
            </w:pPr>
            <w:r>
              <w:rPr>
                <w:w w:val="76"/>
                <w:sz w:val="14"/>
              </w:rPr>
              <w:t>3</w:t>
            </w:r>
          </w:p>
        </w:tc>
        <w:tc>
          <w:tcPr>
            <w:tcW w:w="485" w:type="dxa"/>
            <w:gridSpan w:val="2"/>
            <w:tcBorders>
              <w:top w:val="nil"/>
              <w:left w:val="single" w:sz="4" w:space="0" w:color="000000"/>
              <w:bottom w:val="nil"/>
            </w:tcBorders>
          </w:tcPr>
          <w:p>
            <w:pPr>
              <w:pStyle w:val="TableParagraph"/>
              <w:spacing w:before="33"/>
              <w:ind w:right="65"/>
              <w:rPr>
                <w:sz w:val="14"/>
              </w:rPr>
            </w:pPr>
            <w:r>
              <w:rPr>
                <w:w w:val="76"/>
                <w:sz w:val="14"/>
              </w:rPr>
              <w:t>1</w:t>
            </w:r>
          </w:p>
        </w:tc>
        <w:tc>
          <w:tcPr>
            <w:tcW w:w="485" w:type="dxa"/>
            <w:tcBorders>
              <w:top w:val="nil"/>
              <w:bottom w:val="nil"/>
              <w:right w:val="single" w:sz="4" w:space="0" w:color="000000"/>
            </w:tcBorders>
          </w:tcPr>
          <w:p>
            <w:pPr>
              <w:pStyle w:val="TableParagraph"/>
              <w:spacing w:before="33"/>
              <w:ind w:right="69"/>
              <w:rPr>
                <w:sz w:val="14"/>
              </w:rPr>
            </w:pPr>
            <w:r>
              <w:rPr>
                <w:w w:val="76"/>
                <w:sz w:val="14"/>
              </w:rPr>
              <w:t>2</w:t>
            </w:r>
          </w:p>
        </w:tc>
        <w:tc>
          <w:tcPr>
            <w:tcW w:w="486" w:type="dxa"/>
            <w:tcBorders>
              <w:top w:val="nil"/>
              <w:left w:val="single" w:sz="4" w:space="0" w:color="000000"/>
              <w:bottom w:val="nil"/>
              <w:right w:val="single" w:sz="4" w:space="0" w:color="000000"/>
            </w:tcBorders>
          </w:tcPr>
          <w:p>
            <w:pPr>
              <w:pStyle w:val="TableParagraph"/>
              <w:spacing w:before="33"/>
              <w:ind w:right="69"/>
              <w:rPr>
                <w:sz w:val="14"/>
              </w:rPr>
            </w:pPr>
            <w:r>
              <w:rPr>
                <w:w w:val="75"/>
                <w:sz w:val="14"/>
              </w:rPr>
              <w:t>83</w:t>
            </w:r>
          </w:p>
        </w:tc>
        <w:tc>
          <w:tcPr>
            <w:tcW w:w="487" w:type="dxa"/>
            <w:gridSpan w:val="2"/>
            <w:tcBorders>
              <w:top w:val="nil"/>
              <w:left w:val="single" w:sz="4" w:space="0" w:color="000000"/>
              <w:bottom w:val="nil"/>
              <w:right w:val="single" w:sz="4" w:space="0" w:color="000000"/>
            </w:tcBorders>
          </w:tcPr>
          <w:p>
            <w:pPr>
              <w:pStyle w:val="TableParagraph"/>
              <w:spacing w:before="33"/>
              <w:ind w:left="283"/>
              <w:jc w:val="left"/>
              <w:rPr>
                <w:sz w:val="14"/>
              </w:rPr>
            </w:pPr>
            <w:r>
              <w:rPr>
                <w:w w:val="85"/>
                <w:sz w:val="14"/>
              </w:rPr>
              <w:t>31</w:t>
            </w:r>
          </w:p>
        </w:tc>
        <w:tc>
          <w:tcPr>
            <w:tcW w:w="488" w:type="dxa"/>
            <w:gridSpan w:val="3"/>
            <w:tcBorders>
              <w:top w:val="nil"/>
              <w:left w:val="single" w:sz="4" w:space="0" w:color="000000"/>
              <w:bottom w:val="nil"/>
            </w:tcBorders>
          </w:tcPr>
          <w:p>
            <w:pPr>
              <w:pStyle w:val="TableParagraph"/>
              <w:spacing w:before="33"/>
              <w:ind w:left="281"/>
              <w:jc w:val="left"/>
              <w:rPr>
                <w:sz w:val="14"/>
              </w:rPr>
            </w:pPr>
            <w:r>
              <w:rPr>
                <w:w w:val="85"/>
                <w:sz w:val="14"/>
              </w:rPr>
              <w:t>52</w:t>
            </w:r>
          </w:p>
        </w:tc>
        <w:tc>
          <w:tcPr>
            <w:tcW w:w="486" w:type="dxa"/>
            <w:gridSpan w:val="2"/>
            <w:tcBorders>
              <w:top w:val="nil"/>
              <w:bottom w:val="nil"/>
              <w:right w:val="single" w:sz="4" w:space="0" w:color="000000"/>
            </w:tcBorders>
          </w:tcPr>
          <w:p>
            <w:pPr>
              <w:pStyle w:val="TableParagraph"/>
              <w:spacing w:before="33"/>
              <w:ind w:left="275"/>
              <w:jc w:val="left"/>
              <w:rPr>
                <w:sz w:val="14"/>
              </w:rPr>
            </w:pPr>
            <w:r>
              <w:rPr>
                <w:w w:val="85"/>
                <w:sz w:val="14"/>
              </w:rPr>
              <w:t>42</w:t>
            </w:r>
          </w:p>
        </w:tc>
        <w:tc>
          <w:tcPr>
            <w:tcW w:w="485" w:type="dxa"/>
            <w:tcBorders>
              <w:top w:val="nil"/>
              <w:left w:val="single" w:sz="4" w:space="0" w:color="000000"/>
              <w:bottom w:val="nil"/>
              <w:right w:val="single" w:sz="4" w:space="0" w:color="000000"/>
            </w:tcBorders>
          </w:tcPr>
          <w:p>
            <w:pPr>
              <w:pStyle w:val="TableParagraph"/>
              <w:spacing w:before="33"/>
              <w:ind w:right="77"/>
              <w:rPr>
                <w:sz w:val="14"/>
              </w:rPr>
            </w:pPr>
            <w:r>
              <w:rPr>
                <w:w w:val="75"/>
                <w:sz w:val="14"/>
              </w:rPr>
              <w:t>14</w:t>
            </w:r>
          </w:p>
        </w:tc>
        <w:tc>
          <w:tcPr>
            <w:tcW w:w="485" w:type="dxa"/>
            <w:tcBorders>
              <w:top w:val="nil"/>
              <w:left w:val="single" w:sz="4" w:space="0" w:color="000000"/>
              <w:bottom w:val="nil"/>
              <w:right w:val="single" w:sz="4" w:space="0" w:color="000000"/>
            </w:tcBorders>
          </w:tcPr>
          <w:p>
            <w:pPr>
              <w:pStyle w:val="TableParagraph"/>
              <w:spacing w:before="33"/>
              <w:ind w:right="77"/>
              <w:rPr>
                <w:sz w:val="14"/>
              </w:rPr>
            </w:pPr>
            <w:r>
              <w:rPr>
                <w:w w:val="75"/>
                <w:sz w:val="14"/>
              </w:rPr>
              <w:t>28</w:t>
            </w:r>
          </w:p>
        </w:tc>
      </w:tr>
      <w:tr>
        <w:trPr>
          <w:trHeight w:val="248" w:hRule="atLeast"/>
        </w:trPr>
        <w:tc>
          <w:tcPr>
            <w:tcW w:w="890" w:type="dxa"/>
            <w:tcBorders>
              <w:top w:val="nil"/>
              <w:left w:val="single" w:sz="4" w:space="0" w:color="000000"/>
              <w:bottom w:val="nil"/>
              <w:right w:val="single" w:sz="4" w:space="0" w:color="000000"/>
            </w:tcBorders>
          </w:tcPr>
          <w:p>
            <w:pPr>
              <w:pStyle w:val="TableParagraph"/>
              <w:spacing w:before="33"/>
              <w:rPr>
                <w:sz w:val="14"/>
              </w:rPr>
            </w:pPr>
            <w:r>
              <w:rPr>
                <w:w w:val="95"/>
                <w:sz w:val="14"/>
              </w:rPr>
              <w:t>八 戸 市</w:t>
            </w:r>
          </w:p>
        </w:tc>
        <w:tc>
          <w:tcPr>
            <w:tcW w:w="484" w:type="dxa"/>
            <w:tcBorders>
              <w:top w:val="nil"/>
              <w:left w:val="single" w:sz="4" w:space="0" w:color="000000"/>
              <w:bottom w:val="nil"/>
              <w:right w:val="single" w:sz="4" w:space="0" w:color="000000"/>
            </w:tcBorders>
          </w:tcPr>
          <w:p>
            <w:pPr>
              <w:pStyle w:val="TableParagraph"/>
              <w:spacing w:before="33"/>
              <w:ind w:right="66"/>
              <w:rPr>
                <w:sz w:val="14"/>
              </w:rPr>
            </w:pPr>
            <w:r>
              <w:rPr>
                <w:w w:val="76"/>
                <w:sz w:val="14"/>
              </w:rPr>
              <w:t>2</w:t>
            </w:r>
          </w:p>
        </w:tc>
        <w:tc>
          <w:tcPr>
            <w:tcW w:w="483" w:type="dxa"/>
            <w:gridSpan w:val="3"/>
            <w:tcBorders>
              <w:top w:val="nil"/>
              <w:left w:val="single" w:sz="4" w:space="0" w:color="000000"/>
              <w:bottom w:val="nil"/>
              <w:right w:val="single" w:sz="4" w:space="0" w:color="000000"/>
            </w:tcBorders>
          </w:tcPr>
          <w:p>
            <w:pPr>
              <w:pStyle w:val="TableParagraph"/>
              <w:spacing w:before="33"/>
              <w:ind w:right="64"/>
              <w:rPr>
                <w:sz w:val="14"/>
              </w:rPr>
            </w:pPr>
            <w:r>
              <w:rPr>
                <w:w w:val="127"/>
                <w:sz w:val="14"/>
              </w:rPr>
              <w:t>-</w:t>
            </w:r>
          </w:p>
        </w:tc>
        <w:tc>
          <w:tcPr>
            <w:tcW w:w="483" w:type="dxa"/>
            <w:gridSpan w:val="3"/>
            <w:tcBorders>
              <w:top w:val="nil"/>
              <w:left w:val="single" w:sz="4" w:space="0" w:color="000000"/>
              <w:bottom w:val="nil"/>
            </w:tcBorders>
          </w:tcPr>
          <w:p>
            <w:pPr>
              <w:pStyle w:val="TableParagraph"/>
              <w:spacing w:before="33"/>
              <w:ind w:right="61"/>
              <w:rPr>
                <w:sz w:val="14"/>
              </w:rPr>
            </w:pPr>
            <w:r>
              <w:rPr>
                <w:w w:val="76"/>
                <w:sz w:val="14"/>
              </w:rPr>
              <w:t>2</w:t>
            </w:r>
          </w:p>
        </w:tc>
        <w:tc>
          <w:tcPr>
            <w:tcW w:w="486" w:type="dxa"/>
            <w:gridSpan w:val="4"/>
            <w:tcBorders>
              <w:top w:val="nil"/>
              <w:bottom w:val="nil"/>
              <w:right w:val="single" w:sz="4" w:space="0" w:color="000000"/>
            </w:tcBorders>
          </w:tcPr>
          <w:p>
            <w:pPr>
              <w:pStyle w:val="TableParagraph"/>
              <w:spacing w:before="33"/>
              <w:ind w:right="65"/>
              <w:rPr>
                <w:sz w:val="14"/>
              </w:rPr>
            </w:pPr>
            <w:r>
              <w:rPr>
                <w:w w:val="127"/>
                <w:sz w:val="14"/>
              </w:rPr>
              <w:t>-</w:t>
            </w:r>
          </w:p>
        </w:tc>
        <w:tc>
          <w:tcPr>
            <w:tcW w:w="485" w:type="dxa"/>
            <w:gridSpan w:val="2"/>
            <w:tcBorders>
              <w:top w:val="nil"/>
              <w:left w:val="single" w:sz="4" w:space="0" w:color="000000"/>
              <w:bottom w:val="nil"/>
              <w:right w:val="single" w:sz="4" w:space="0" w:color="000000"/>
            </w:tcBorders>
          </w:tcPr>
          <w:p>
            <w:pPr>
              <w:pStyle w:val="TableParagraph"/>
              <w:spacing w:before="33"/>
              <w:ind w:right="65"/>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before="33"/>
              <w:ind w:right="65"/>
              <w:rPr>
                <w:sz w:val="14"/>
              </w:rPr>
            </w:pPr>
            <w:r>
              <w:rPr>
                <w:w w:val="127"/>
                <w:sz w:val="14"/>
              </w:rPr>
              <w:t>-</w:t>
            </w:r>
          </w:p>
        </w:tc>
        <w:tc>
          <w:tcPr>
            <w:tcW w:w="484" w:type="dxa"/>
            <w:tcBorders>
              <w:top w:val="nil"/>
              <w:left w:val="single" w:sz="4" w:space="0" w:color="000000"/>
              <w:bottom w:val="nil"/>
            </w:tcBorders>
          </w:tcPr>
          <w:p>
            <w:pPr>
              <w:pStyle w:val="TableParagraph"/>
              <w:spacing w:before="33"/>
              <w:ind w:right="61"/>
              <w:rPr>
                <w:sz w:val="14"/>
              </w:rPr>
            </w:pPr>
            <w:r>
              <w:rPr>
                <w:w w:val="75"/>
                <w:sz w:val="14"/>
              </w:rPr>
              <w:t>16</w:t>
            </w:r>
          </w:p>
        </w:tc>
        <w:tc>
          <w:tcPr>
            <w:tcW w:w="485" w:type="dxa"/>
            <w:gridSpan w:val="2"/>
            <w:tcBorders>
              <w:top w:val="nil"/>
              <w:bottom w:val="nil"/>
              <w:right w:val="single" w:sz="4" w:space="0" w:color="000000"/>
            </w:tcBorders>
          </w:tcPr>
          <w:p>
            <w:pPr>
              <w:pStyle w:val="TableParagraph"/>
              <w:spacing w:before="33"/>
              <w:ind w:right="66"/>
              <w:rPr>
                <w:sz w:val="14"/>
              </w:rPr>
            </w:pPr>
            <w:r>
              <w:rPr>
                <w:w w:val="76"/>
                <w:sz w:val="14"/>
              </w:rPr>
              <w:t>4</w:t>
            </w:r>
          </w:p>
        </w:tc>
        <w:tc>
          <w:tcPr>
            <w:tcW w:w="486" w:type="dxa"/>
            <w:gridSpan w:val="2"/>
            <w:tcBorders>
              <w:top w:val="nil"/>
              <w:left w:val="single" w:sz="4" w:space="0" w:color="000000"/>
              <w:bottom w:val="nil"/>
              <w:right w:val="single" w:sz="4" w:space="0" w:color="000000"/>
            </w:tcBorders>
          </w:tcPr>
          <w:p>
            <w:pPr>
              <w:pStyle w:val="TableParagraph"/>
              <w:spacing w:before="33"/>
              <w:ind w:left="287"/>
              <w:jc w:val="left"/>
              <w:rPr>
                <w:sz w:val="14"/>
              </w:rPr>
            </w:pPr>
            <w:r>
              <w:rPr>
                <w:w w:val="85"/>
                <w:sz w:val="14"/>
              </w:rPr>
              <w:t>12</w:t>
            </w:r>
          </w:p>
        </w:tc>
        <w:tc>
          <w:tcPr>
            <w:tcW w:w="485" w:type="dxa"/>
            <w:gridSpan w:val="2"/>
            <w:tcBorders>
              <w:top w:val="nil"/>
              <w:left w:val="single" w:sz="4" w:space="0" w:color="000000"/>
              <w:bottom w:val="nil"/>
              <w:right w:val="single" w:sz="4" w:space="0" w:color="000000"/>
            </w:tcBorders>
          </w:tcPr>
          <w:p>
            <w:pPr>
              <w:pStyle w:val="TableParagraph"/>
              <w:spacing w:before="33"/>
              <w:ind w:right="67"/>
              <w:rPr>
                <w:sz w:val="14"/>
              </w:rPr>
            </w:pPr>
            <w:r>
              <w:rPr>
                <w:w w:val="76"/>
                <w:sz w:val="14"/>
              </w:rPr>
              <w:t>7</w:t>
            </w:r>
          </w:p>
        </w:tc>
        <w:tc>
          <w:tcPr>
            <w:tcW w:w="485" w:type="dxa"/>
            <w:gridSpan w:val="2"/>
            <w:tcBorders>
              <w:top w:val="nil"/>
              <w:left w:val="single" w:sz="4" w:space="0" w:color="000000"/>
              <w:bottom w:val="nil"/>
            </w:tcBorders>
          </w:tcPr>
          <w:p>
            <w:pPr>
              <w:pStyle w:val="TableParagraph"/>
              <w:spacing w:before="33"/>
              <w:ind w:right="65"/>
              <w:rPr>
                <w:sz w:val="14"/>
              </w:rPr>
            </w:pPr>
            <w:r>
              <w:rPr>
                <w:w w:val="76"/>
                <w:sz w:val="14"/>
              </w:rPr>
              <w:t>4</w:t>
            </w:r>
          </w:p>
        </w:tc>
        <w:tc>
          <w:tcPr>
            <w:tcW w:w="485" w:type="dxa"/>
            <w:tcBorders>
              <w:top w:val="nil"/>
              <w:bottom w:val="nil"/>
              <w:right w:val="single" w:sz="4" w:space="0" w:color="000000"/>
            </w:tcBorders>
          </w:tcPr>
          <w:p>
            <w:pPr>
              <w:pStyle w:val="TableParagraph"/>
              <w:spacing w:before="33"/>
              <w:ind w:right="69"/>
              <w:rPr>
                <w:sz w:val="14"/>
              </w:rPr>
            </w:pPr>
            <w:r>
              <w:rPr>
                <w:w w:val="76"/>
                <w:sz w:val="14"/>
              </w:rPr>
              <w:t>3</w:t>
            </w:r>
          </w:p>
        </w:tc>
        <w:tc>
          <w:tcPr>
            <w:tcW w:w="486" w:type="dxa"/>
            <w:tcBorders>
              <w:top w:val="nil"/>
              <w:left w:val="single" w:sz="4" w:space="0" w:color="000000"/>
              <w:bottom w:val="nil"/>
              <w:right w:val="single" w:sz="4" w:space="0" w:color="000000"/>
            </w:tcBorders>
          </w:tcPr>
          <w:p>
            <w:pPr>
              <w:pStyle w:val="TableParagraph"/>
              <w:spacing w:before="33"/>
              <w:ind w:right="69"/>
              <w:rPr>
                <w:sz w:val="14"/>
              </w:rPr>
            </w:pPr>
            <w:r>
              <w:rPr>
                <w:w w:val="75"/>
                <w:sz w:val="14"/>
              </w:rPr>
              <w:t>103</w:t>
            </w:r>
          </w:p>
        </w:tc>
        <w:tc>
          <w:tcPr>
            <w:tcW w:w="487" w:type="dxa"/>
            <w:gridSpan w:val="2"/>
            <w:tcBorders>
              <w:top w:val="nil"/>
              <w:left w:val="single" w:sz="4" w:space="0" w:color="000000"/>
              <w:bottom w:val="nil"/>
              <w:right w:val="single" w:sz="4" w:space="0" w:color="000000"/>
            </w:tcBorders>
          </w:tcPr>
          <w:p>
            <w:pPr>
              <w:pStyle w:val="TableParagraph"/>
              <w:spacing w:before="33"/>
              <w:ind w:left="283"/>
              <w:jc w:val="left"/>
              <w:rPr>
                <w:sz w:val="14"/>
              </w:rPr>
            </w:pPr>
            <w:r>
              <w:rPr>
                <w:w w:val="85"/>
                <w:sz w:val="14"/>
              </w:rPr>
              <w:t>48</w:t>
            </w:r>
          </w:p>
        </w:tc>
        <w:tc>
          <w:tcPr>
            <w:tcW w:w="488" w:type="dxa"/>
            <w:gridSpan w:val="3"/>
            <w:tcBorders>
              <w:top w:val="nil"/>
              <w:left w:val="single" w:sz="4" w:space="0" w:color="000000"/>
              <w:bottom w:val="nil"/>
            </w:tcBorders>
          </w:tcPr>
          <w:p>
            <w:pPr>
              <w:pStyle w:val="TableParagraph"/>
              <w:spacing w:before="33"/>
              <w:ind w:left="281"/>
              <w:jc w:val="left"/>
              <w:rPr>
                <w:sz w:val="14"/>
              </w:rPr>
            </w:pPr>
            <w:r>
              <w:rPr>
                <w:w w:val="85"/>
                <w:sz w:val="14"/>
              </w:rPr>
              <w:t>55</w:t>
            </w:r>
          </w:p>
        </w:tc>
        <w:tc>
          <w:tcPr>
            <w:tcW w:w="486" w:type="dxa"/>
            <w:gridSpan w:val="2"/>
            <w:tcBorders>
              <w:top w:val="nil"/>
              <w:bottom w:val="nil"/>
              <w:right w:val="single" w:sz="4" w:space="0" w:color="000000"/>
            </w:tcBorders>
          </w:tcPr>
          <w:p>
            <w:pPr>
              <w:pStyle w:val="TableParagraph"/>
              <w:spacing w:before="33"/>
              <w:ind w:left="275"/>
              <w:jc w:val="left"/>
              <w:rPr>
                <w:sz w:val="14"/>
              </w:rPr>
            </w:pPr>
            <w:r>
              <w:rPr>
                <w:w w:val="85"/>
                <w:sz w:val="14"/>
              </w:rPr>
              <w:t>54</w:t>
            </w:r>
          </w:p>
        </w:tc>
        <w:tc>
          <w:tcPr>
            <w:tcW w:w="485" w:type="dxa"/>
            <w:tcBorders>
              <w:top w:val="nil"/>
              <w:left w:val="single" w:sz="4" w:space="0" w:color="000000"/>
              <w:bottom w:val="nil"/>
              <w:right w:val="single" w:sz="4" w:space="0" w:color="000000"/>
            </w:tcBorders>
          </w:tcPr>
          <w:p>
            <w:pPr>
              <w:pStyle w:val="TableParagraph"/>
              <w:spacing w:before="33"/>
              <w:ind w:right="77"/>
              <w:rPr>
                <w:sz w:val="14"/>
              </w:rPr>
            </w:pPr>
            <w:r>
              <w:rPr>
                <w:w w:val="75"/>
                <w:sz w:val="14"/>
              </w:rPr>
              <w:t>29</w:t>
            </w:r>
          </w:p>
        </w:tc>
        <w:tc>
          <w:tcPr>
            <w:tcW w:w="485" w:type="dxa"/>
            <w:tcBorders>
              <w:top w:val="nil"/>
              <w:left w:val="single" w:sz="4" w:space="0" w:color="000000"/>
              <w:bottom w:val="nil"/>
              <w:right w:val="single" w:sz="4" w:space="0" w:color="000000"/>
            </w:tcBorders>
          </w:tcPr>
          <w:p>
            <w:pPr>
              <w:pStyle w:val="TableParagraph"/>
              <w:spacing w:before="33"/>
              <w:ind w:right="77"/>
              <w:rPr>
                <w:sz w:val="14"/>
              </w:rPr>
            </w:pPr>
            <w:r>
              <w:rPr>
                <w:w w:val="75"/>
                <w:sz w:val="14"/>
              </w:rPr>
              <w:t>25</w:t>
            </w:r>
          </w:p>
        </w:tc>
      </w:tr>
      <w:tr>
        <w:trPr>
          <w:trHeight w:val="248" w:hRule="atLeast"/>
        </w:trPr>
        <w:tc>
          <w:tcPr>
            <w:tcW w:w="890" w:type="dxa"/>
            <w:tcBorders>
              <w:top w:val="nil"/>
              <w:left w:val="single" w:sz="4" w:space="0" w:color="000000"/>
              <w:bottom w:val="nil"/>
              <w:right w:val="single" w:sz="4" w:space="0" w:color="000000"/>
            </w:tcBorders>
          </w:tcPr>
          <w:p>
            <w:pPr>
              <w:pStyle w:val="TableParagraph"/>
              <w:spacing w:before="33"/>
              <w:rPr>
                <w:sz w:val="14"/>
              </w:rPr>
            </w:pPr>
            <w:r>
              <w:rPr>
                <w:w w:val="95"/>
                <w:sz w:val="14"/>
              </w:rPr>
              <w:t>黒 石 市</w:t>
            </w:r>
          </w:p>
        </w:tc>
        <w:tc>
          <w:tcPr>
            <w:tcW w:w="484" w:type="dxa"/>
            <w:tcBorders>
              <w:top w:val="nil"/>
              <w:left w:val="single" w:sz="4" w:space="0" w:color="000000"/>
              <w:bottom w:val="nil"/>
              <w:right w:val="single" w:sz="4" w:space="0" w:color="000000"/>
            </w:tcBorders>
          </w:tcPr>
          <w:p>
            <w:pPr>
              <w:pStyle w:val="TableParagraph"/>
              <w:spacing w:before="33"/>
              <w:ind w:right="66"/>
              <w:rPr>
                <w:sz w:val="14"/>
              </w:rPr>
            </w:pPr>
            <w:r>
              <w:rPr>
                <w:w w:val="127"/>
                <w:sz w:val="14"/>
              </w:rPr>
              <w:t>-</w:t>
            </w:r>
          </w:p>
        </w:tc>
        <w:tc>
          <w:tcPr>
            <w:tcW w:w="483" w:type="dxa"/>
            <w:gridSpan w:val="3"/>
            <w:tcBorders>
              <w:top w:val="nil"/>
              <w:left w:val="single" w:sz="4" w:space="0" w:color="000000"/>
              <w:bottom w:val="nil"/>
              <w:right w:val="single" w:sz="4" w:space="0" w:color="000000"/>
            </w:tcBorders>
          </w:tcPr>
          <w:p>
            <w:pPr>
              <w:pStyle w:val="TableParagraph"/>
              <w:spacing w:before="33"/>
              <w:ind w:right="64"/>
              <w:rPr>
                <w:sz w:val="14"/>
              </w:rPr>
            </w:pPr>
            <w:r>
              <w:rPr>
                <w:w w:val="127"/>
                <w:sz w:val="14"/>
              </w:rPr>
              <w:t>-</w:t>
            </w:r>
          </w:p>
        </w:tc>
        <w:tc>
          <w:tcPr>
            <w:tcW w:w="483" w:type="dxa"/>
            <w:gridSpan w:val="3"/>
            <w:tcBorders>
              <w:top w:val="nil"/>
              <w:left w:val="single" w:sz="4" w:space="0" w:color="000000"/>
              <w:bottom w:val="nil"/>
            </w:tcBorders>
          </w:tcPr>
          <w:p>
            <w:pPr>
              <w:pStyle w:val="TableParagraph"/>
              <w:spacing w:before="33"/>
              <w:ind w:right="61"/>
              <w:rPr>
                <w:sz w:val="14"/>
              </w:rPr>
            </w:pPr>
            <w:r>
              <w:rPr>
                <w:w w:val="127"/>
                <w:sz w:val="14"/>
              </w:rPr>
              <w:t>-</w:t>
            </w:r>
          </w:p>
        </w:tc>
        <w:tc>
          <w:tcPr>
            <w:tcW w:w="486" w:type="dxa"/>
            <w:gridSpan w:val="4"/>
            <w:tcBorders>
              <w:top w:val="nil"/>
              <w:bottom w:val="nil"/>
              <w:right w:val="single" w:sz="4" w:space="0" w:color="000000"/>
            </w:tcBorders>
          </w:tcPr>
          <w:p>
            <w:pPr>
              <w:pStyle w:val="TableParagraph"/>
              <w:spacing w:before="33"/>
              <w:ind w:right="65"/>
              <w:rPr>
                <w:sz w:val="14"/>
              </w:rPr>
            </w:pPr>
            <w:r>
              <w:rPr>
                <w:w w:val="127"/>
                <w:sz w:val="14"/>
              </w:rPr>
              <w:t>-</w:t>
            </w:r>
          </w:p>
        </w:tc>
        <w:tc>
          <w:tcPr>
            <w:tcW w:w="485" w:type="dxa"/>
            <w:gridSpan w:val="2"/>
            <w:tcBorders>
              <w:top w:val="nil"/>
              <w:left w:val="single" w:sz="4" w:space="0" w:color="000000"/>
              <w:bottom w:val="nil"/>
              <w:right w:val="single" w:sz="4" w:space="0" w:color="000000"/>
            </w:tcBorders>
          </w:tcPr>
          <w:p>
            <w:pPr>
              <w:pStyle w:val="TableParagraph"/>
              <w:spacing w:before="33"/>
              <w:ind w:right="65"/>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before="33"/>
              <w:ind w:right="65"/>
              <w:rPr>
                <w:sz w:val="14"/>
              </w:rPr>
            </w:pPr>
            <w:r>
              <w:rPr>
                <w:w w:val="127"/>
                <w:sz w:val="14"/>
              </w:rPr>
              <w:t>-</w:t>
            </w:r>
          </w:p>
        </w:tc>
        <w:tc>
          <w:tcPr>
            <w:tcW w:w="484" w:type="dxa"/>
            <w:tcBorders>
              <w:top w:val="nil"/>
              <w:left w:val="single" w:sz="4" w:space="0" w:color="000000"/>
              <w:bottom w:val="nil"/>
            </w:tcBorders>
          </w:tcPr>
          <w:p>
            <w:pPr>
              <w:pStyle w:val="TableParagraph"/>
              <w:spacing w:before="33"/>
              <w:ind w:right="62"/>
              <w:rPr>
                <w:sz w:val="14"/>
              </w:rPr>
            </w:pPr>
            <w:r>
              <w:rPr>
                <w:w w:val="76"/>
                <w:sz w:val="14"/>
              </w:rPr>
              <w:t>1</w:t>
            </w:r>
          </w:p>
        </w:tc>
        <w:tc>
          <w:tcPr>
            <w:tcW w:w="485" w:type="dxa"/>
            <w:gridSpan w:val="2"/>
            <w:tcBorders>
              <w:top w:val="nil"/>
              <w:bottom w:val="nil"/>
              <w:right w:val="single" w:sz="4" w:space="0" w:color="000000"/>
            </w:tcBorders>
          </w:tcPr>
          <w:p>
            <w:pPr>
              <w:pStyle w:val="TableParagraph"/>
              <w:spacing w:before="33"/>
              <w:ind w:right="66"/>
              <w:rPr>
                <w:sz w:val="14"/>
              </w:rPr>
            </w:pPr>
            <w:r>
              <w:rPr>
                <w:w w:val="127"/>
                <w:sz w:val="14"/>
              </w:rPr>
              <w:t>-</w:t>
            </w:r>
          </w:p>
        </w:tc>
        <w:tc>
          <w:tcPr>
            <w:tcW w:w="486" w:type="dxa"/>
            <w:gridSpan w:val="2"/>
            <w:tcBorders>
              <w:top w:val="nil"/>
              <w:left w:val="single" w:sz="4" w:space="0" w:color="000000"/>
              <w:bottom w:val="nil"/>
              <w:right w:val="single" w:sz="4" w:space="0" w:color="000000"/>
            </w:tcBorders>
          </w:tcPr>
          <w:p>
            <w:pPr>
              <w:pStyle w:val="TableParagraph"/>
              <w:spacing w:before="33"/>
              <w:ind w:right="67"/>
              <w:rPr>
                <w:sz w:val="14"/>
              </w:rPr>
            </w:pPr>
            <w:r>
              <w:rPr>
                <w:w w:val="76"/>
                <w:sz w:val="14"/>
              </w:rPr>
              <w:t>1</w:t>
            </w:r>
          </w:p>
        </w:tc>
        <w:tc>
          <w:tcPr>
            <w:tcW w:w="485" w:type="dxa"/>
            <w:gridSpan w:val="2"/>
            <w:tcBorders>
              <w:top w:val="nil"/>
              <w:left w:val="single" w:sz="4" w:space="0" w:color="000000"/>
              <w:bottom w:val="nil"/>
              <w:right w:val="single" w:sz="4" w:space="0" w:color="000000"/>
            </w:tcBorders>
          </w:tcPr>
          <w:p>
            <w:pPr>
              <w:pStyle w:val="TableParagraph"/>
              <w:spacing w:before="33"/>
              <w:ind w:right="67"/>
              <w:rPr>
                <w:sz w:val="14"/>
              </w:rPr>
            </w:pPr>
            <w:r>
              <w:rPr>
                <w:w w:val="127"/>
                <w:sz w:val="14"/>
              </w:rPr>
              <w:t>-</w:t>
            </w:r>
          </w:p>
        </w:tc>
        <w:tc>
          <w:tcPr>
            <w:tcW w:w="485" w:type="dxa"/>
            <w:gridSpan w:val="2"/>
            <w:tcBorders>
              <w:top w:val="nil"/>
              <w:left w:val="single" w:sz="4" w:space="0" w:color="000000"/>
              <w:bottom w:val="nil"/>
            </w:tcBorders>
          </w:tcPr>
          <w:p>
            <w:pPr>
              <w:pStyle w:val="TableParagraph"/>
              <w:spacing w:before="33"/>
              <w:ind w:right="65"/>
              <w:rPr>
                <w:sz w:val="14"/>
              </w:rPr>
            </w:pPr>
            <w:r>
              <w:rPr>
                <w:w w:val="127"/>
                <w:sz w:val="14"/>
              </w:rPr>
              <w:t>-</w:t>
            </w:r>
          </w:p>
        </w:tc>
        <w:tc>
          <w:tcPr>
            <w:tcW w:w="485" w:type="dxa"/>
            <w:tcBorders>
              <w:top w:val="nil"/>
              <w:bottom w:val="nil"/>
              <w:right w:val="single" w:sz="4" w:space="0" w:color="000000"/>
            </w:tcBorders>
          </w:tcPr>
          <w:p>
            <w:pPr>
              <w:pStyle w:val="TableParagraph"/>
              <w:spacing w:before="33"/>
              <w:ind w:right="69"/>
              <w:rPr>
                <w:sz w:val="14"/>
              </w:rPr>
            </w:pPr>
            <w:r>
              <w:rPr>
                <w:w w:val="127"/>
                <w:sz w:val="14"/>
              </w:rPr>
              <w:t>-</w:t>
            </w:r>
          </w:p>
        </w:tc>
        <w:tc>
          <w:tcPr>
            <w:tcW w:w="486" w:type="dxa"/>
            <w:tcBorders>
              <w:top w:val="nil"/>
              <w:left w:val="single" w:sz="4" w:space="0" w:color="000000"/>
              <w:bottom w:val="nil"/>
              <w:right w:val="single" w:sz="4" w:space="0" w:color="000000"/>
            </w:tcBorders>
          </w:tcPr>
          <w:p>
            <w:pPr>
              <w:pStyle w:val="TableParagraph"/>
              <w:spacing w:before="33"/>
              <w:ind w:right="70"/>
              <w:rPr>
                <w:sz w:val="14"/>
              </w:rPr>
            </w:pPr>
            <w:r>
              <w:rPr>
                <w:w w:val="76"/>
                <w:sz w:val="14"/>
              </w:rPr>
              <w:t>2</w:t>
            </w:r>
          </w:p>
        </w:tc>
        <w:tc>
          <w:tcPr>
            <w:tcW w:w="487" w:type="dxa"/>
            <w:gridSpan w:val="2"/>
            <w:tcBorders>
              <w:top w:val="nil"/>
              <w:left w:val="single" w:sz="4" w:space="0" w:color="000000"/>
              <w:bottom w:val="nil"/>
              <w:right w:val="single" w:sz="4" w:space="0" w:color="000000"/>
            </w:tcBorders>
          </w:tcPr>
          <w:p>
            <w:pPr>
              <w:pStyle w:val="TableParagraph"/>
              <w:spacing w:before="33"/>
              <w:ind w:right="72"/>
              <w:rPr>
                <w:sz w:val="14"/>
              </w:rPr>
            </w:pPr>
            <w:r>
              <w:rPr>
                <w:w w:val="76"/>
                <w:sz w:val="14"/>
              </w:rPr>
              <w:t>1</w:t>
            </w:r>
          </w:p>
        </w:tc>
        <w:tc>
          <w:tcPr>
            <w:tcW w:w="488" w:type="dxa"/>
            <w:gridSpan w:val="3"/>
            <w:tcBorders>
              <w:top w:val="nil"/>
              <w:left w:val="single" w:sz="4" w:space="0" w:color="000000"/>
              <w:bottom w:val="nil"/>
            </w:tcBorders>
          </w:tcPr>
          <w:p>
            <w:pPr>
              <w:pStyle w:val="TableParagraph"/>
              <w:spacing w:before="33"/>
              <w:ind w:right="73"/>
              <w:rPr>
                <w:sz w:val="14"/>
              </w:rPr>
            </w:pPr>
            <w:r>
              <w:rPr>
                <w:w w:val="76"/>
                <w:sz w:val="14"/>
              </w:rPr>
              <w:t>1</w:t>
            </w:r>
          </w:p>
        </w:tc>
        <w:tc>
          <w:tcPr>
            <w:tcW w:w="486" w:type="dxa"/>
            <w:gridSpan w:val="2"/>
            <w:tcBorders>
              <w:top w:val="nil"/>
              <w:bottom w:val="nil"/>
              <w:right w:val="single" w:sz="4" w:space="0" w:color="000000"/>
            </w:tcBorders>
          </w:tcPr>
          <w:p>
            <w:pPr>
              <w:pStyle w:val="TableParagraph"/>
              <w:spacing w:before="33"/>
              <w:ind w:right="78"/>
              <w:rPr>
                <w:sz w:val="14"/>
              </w:rPr>
            </w:pPr>
            <w:r>
              <w:rPr>
                <w:w w:val="76"/>
                <w:sz w:val="14"/>
              </w:rPr>
              <w:t>1</w:t>
            </w:r>
          </w:p>
        </w:tc>
        <w:tc>
          <w:tcPr>
            <w:tcW w:w="485" w:type="dxa"/>
            <w:tcBorders>
              <w:top w:val="nil"/>
              <w:left w:val="single" w:sz="4" w:space="0" w:color="000000"/>
              <w:bottom w:val="nil"/>
              <w:right w:val="single" w:sz="4" w:space="0" w:color="000000"/>
            </w:tcBorders>
          </w:tcPr>
          <w:p>
            <w:pPr>
              <w:pStyle w:val="TableParagraph"/>
              <w:spacing w:before="33"/>
              <w:ind w:right="78"/>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before="33"/>
              <w:ind w:right="78"/>
              <w:rPr>
                <w:sz w:val="14"/>
              </w:rPr>
            </w:pPr>
            <w:r>
              <w:rPr>
                <w:w w:val="76"/>
                <w:sz w:val="14"/>
              </w:rPr>
              <w:t>1</w:t>
            </w:r>
          </w:p>
        </w:tc>
      </w:tr>
      <w:tr>
        <w:trPr>
          <w:trHeight w:val="247" w:hRule="atLeast"/>
        </w:trPr>
        <w:tc>
          <w:tcPr>
            <w:tcW w:w="890" w:type="dxa"/>
            <w:tcBorders>
              <w:top w:val="nil"/>
              <w:left w:val="single" w:sz="4" w:space="0" w:color="000000"/>
              <w:bottom w:val="nil"/>
              <w:right w:val="single" w:sz="4" w:space="0" w:color="000000"/>
            </w:tcBorders>
          </w:tcPr>
          <w:p>
            <w:pPr>
              <w:pStyle w:val="TableParagraph"/>
              <w:spacing w:before="33"/>
              <w:ind w:right="-29"/>
              <w:rPr>
                <w:sz w:val="14"/>
              </w:rPr>
            </w:pPr>
            <w:r>
              <w:rPr>
                <w:w w:val="80"/>
                <w:sz w:val="14"/>
              </w:rPr>
              <w:t>五所川原市</w:t>
            </w:r>
          </w:p>
        </w:tc>
        <w:tc>
          <w:tcPr>
            <w:tcW w:w="484" w:type="dxa"/>
            <w:tcBorders>
              <w:top w:val="nil"/>
              <w:left w:val="single" w:sz="4" w:space="0" w:color="000000"/>
              <w:bottom w:val="nil"/>
              <w:right w:val="single" w:sz="4" w:space="0" w:color="000000"/>
            </w:tcBorders>
          </w:tcPr>
          <w:p>
            <w:pPr>
              <w:pStyle w:val="TableParagraph"/>
              <w:spacing w:before="33"/>
              <w:ind w:right="66"/>
              <w:rPr>
                <w:sz w:val="14"/>
              </w:rPr>
            </w:pPr>
            <w:r>
              <w:rPr>
                <w:w w:val="127"/>
                <w:sz w:val="14"/>
              </w:rPr>
              <w:t>-</w:t>
            </w:r>
          </w:p>
        </w:tc>
        <w:tc>
          <w:tcPr>
            <w:tcW w:w="483" w:type="dxa"/>
            <w:gridSpan w:val="3"/>
            <w:tcBorders>
              <w:top w:val="nil"/>
              <w:left w:val="single" w:sz="4" w:space="0" w:color="000000"/>
              <w:bottom w:val="nil"/>
              <w:right w:val="single" w:sz="4" w:space="0" w:color="000000"/>
            </w:tcBorders>
          </w:tcPr>
          <w:p>
            <w:pPr>
              <w:pStyle w:val="TableParagraph"/>
              <w:spacing w:before="33"/>
              <w:ind w:right="64"/>
              <w:rPr>
                <w:sz w:val="14"/>
              </w:rPr>
            </w:pPr>
            <w:r>
              <w:rPr>
                <w:w w:val="127"/>
                <w:sz w:val="14"/>
              </w:rPr>
              <w:t>-</w:t>
            </w:r>
          </w:p>
        </w:tc>
        <w:tc>
          <w:tcPr>
            <w:tcW w:w="483" w:type="dxa"/>
            <w:gridSpan w:val="3"/>
            <w:tcBorders>
              <w:top w:val="nil"/>
              <w:left w:val="single" w:sz="4" w:space="0" w:color="000000"/>
              <w:bottom w:val="nil"/>
            </w:tcBorders>
          </w:tcPr>
          <w:p>
            <w:pPr>
              <w:pStyle w:val="TableParagraph"/>
              <w:spacing w:before="33"/>
              <w:ind w:right="61"/>
              <w:rPr>
                <w:sz w:val="14"/>
              </w:rPr>
            </w:pPr>
            <w:r>
              <w:rPr>
                <w:w w:val="127"/>
                <w:sz w:val="14"/>
              </w:rPr>
              <w:t>-</w:t>
            </w:r>
          </w:p>
        </w:tc>
        <w:tc>
          <w:tcPr>
            <w:tcW w:w="486" w:type="dxa"/>
            <w:gridSpan w:val="4"/>
            <w:tcBorders>
              <w:top w:val="nil"/>
              <w:bottom w:val="nil"/>
              <w:right w:val="single" w:sz="4" w:space="0" w:color="000000"/>
            </w:tcBorders>
          </w:tcPr>
          <w:p>
            <w:pPr>
              <w:pStyle w:val="TableParagraph"/>
              <w:spacing w:before="33"/>
              <w:ind w:right="65"/>
              <w:rPr>
                <w:sz w:val="14"/>
              </w:rPr>
            </w:pPr>
            <w:r>
              <w:rPr>
                <w:w w:val="127"/>
                <w:sz w:val="14"/>
              </w:rPr>
              <w:t>-</w:t>
            </w:r>
          </w:p>
        </w:tc>
        <w:tc>
          <w:tcPr>
            <w:tcW w:w="485" w:type="dxa"/>
            <w:gridSpan w:val="2"/>
            <w:tcBorders>
              <w:top w:val="nil"/>
              <w:left w:val="single" w:sz="4" w:space="0" w:color="000000"/>
              <w:bottom w:val="nil"/>
              <w:right w:val="single" w:sz="4" w:space="0" w:color="000000"/>
            </w:tcBorders>
          </w:tcPr>
          <w:p>
            <w:pPr>
              <w:pStyle w:val="TableParagraph"/>
              <w:spacing w:before="33"/>
              <w:ind w:right="65"/>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before="33"/>
              <w:ind w:right="65"/>
              <w:rPr>
                <w:sz w:val="14"/>
              </w:rPr>
            </w:pPr>
            <w:r>
              <w:rPr>
                <w:w w:val="127"/>
                <w:sz w:val="14"/>
              </w:rPr>
              <w:t>-</w:t>
            </w:r>
          </w:p>
        </w:tc>
        <w:tc>
          <w:tcPr>
            <w:tcW w:w="484" w:type="dxa"/>
            <w:tcBorders>
              <w:top w:val="nil"/>
              <w:left w:val="single" w:sz="4" w:space="0" w:color="000000"/>
              <w:bottom w:val="nil"/>
            </w:tcBorders>
          </w:tcPr>
          <w:p>
            <w:pPr>
              <w:pStyle w:val="TableParagraph"/>
              <w:spacing w:before="33"/>
              <w:ind w:right="61"/>
              <w:rPr>
                <w:sz w:val="14"/>
              </w:rPr>
            </w:pPr>
            <w:r>
              <w:rPr>
                <w:w w:val="75"/>
                <w:sz w:val="14"/>
              </w:rPr>
              <w:t>14</w:t>
            </w:r>
          </w:p>
        </w:tc>
        <w:tc>
          <w:tcPr>
            <w:tcW w:w="485" w:type="dxa"/>
            <w:gridSpan w:val="2"/>
            <w:tcBorders>
              <w:top w:val="nil"/>
              <w:bottom w:val="nil"/>
              <w:right w:val="single" w:sz="4" w:space="0" w:color="000000"/>
            </w:tcBorders>
          </w:tcPr>
          <w:p>
            <w:pPr>
              <w:pStyle w:val="TableParagraph"/>
              <w:spacing w:before="33"/>
              <w:ind w:right="66"/>
              <w:rPr>
                <w:sz w:val="14"/>
              </w:rPr>
            </w:pPr>
            <w:r>
              <w:rPr>
                <w:w w:val="76"/>
                <w:sz w:val="14"/>
              </w:rPr>
              <w:t>5</w:t>
            </w:r>
          </w:p>
        </w:tc>
        <w:tc>
          <w:tcPr>
            <w:tcW w:w="486" w:type="dxa"/>
            <w:gridSpan w:val="2"/>
            <w:tcBorders>
              <w:top w:val="nil"/>
              <w:left w:val="single" w:sz="4" w:space="0" w:color="000000"/>
              <w:bottom w:val="nil"/>
              <w:right w:val="single" w:sz="4" w:space="0" w:color="000000"/>
            </w:tcBorders>
          </w:tcPr>
          <w:p>
            <w:pPr>
              <w:pStyle w:val="TableParagraph"/>
              <w:spacing w:before="33"/>
              <w:ind w:right="67"/>
              <w:rPr>
                <w:sz w:val="14"/>
              </w:rPr>
            </w:pPr>
            <w:r>
              <w:rPr>
                <w:w w:val="76"/>
                <w:sz w:val="14"/>
              </w:rPr>
              <w:t>9</w:t>
            </w:r>
          </w:p>
        </w:tc>
        <w:tc>
          <w:tcPr>
            <w:tcW w:w="485" w:type="dxa"/>
            <w:gridSpan w:val="2"/>
            <w:tcBorders>
              <w:top w:val="nil"/>
              <w:left w:val="single" w:sz="4" w:space="0" w:color="000000"/>
              <w:bottom w:val="nil"/>
              <w:right w:val="single" w:sz="4" w:space="0" w:color="000000"/>
            </w:tcBorders>
          </w:tcPr>
          <w:p>
            <w:pPr>
              <w:pStyle w:val="TableParagraph"/>
              <w:spacing w:before="33"/>
              <w:ind w:right="67"/>
              <w:rPr>
                <w:sz w:val="14"/>
              </w:rPr>
            </w:pPr>
            <w:r>
              <w:rPr>
                <w:w w:val="76"/>
                <w:sz w:val="14"/>
              </w:rPr>
              <w:t>4</w:t>
            </w:r>
          </w:p>
        </w:tc>
        <w:tc>
          <w:tcPr>
            <w:tcW w:w="485" w:type="dxa"/>
            <w:gridSpan w:val="2"/>
            <w:tcBorders>
              <w:top w:val="nil"/>
              <w:left w:val="single" w:sz="4" w:space="0" w:color="000000"/>
              <w:bottom w:val="nil"/>
            </w:tcBorders>
          </w:tcPr>
          <w:p>
            <w:pPr>
              <w:pStyle w:val="TableParagraph"/>
              <w:spacing w:before="33"/>
              <w:ind w:right="65"/>
              <w:rPr>
                <w:sz w:val="14"/>
              </w:rPr>
            </w:pPr>
            <w:r>
              <w:rPr>
                <w:w w:val="76"/>
                <w:sz w:val="14"/>
              </w:rPr>
              <w:t>1</w:t>
            </w:r>
          </w:p>
        </w:tc>
        <w:tc>
          <w:tcPr>
            <w:tcW w:w="485" w:type="dxa"/>
            <w:tcBorders>
              <w:top w:val="nil"/>
              <w:bottom w:val="nil"/>
              <w:right w:val="single" w:sz="4" w:space="0" w:color="000000"/>
            </w:tcBorders>
          </w:tcPr>
          <w:p>
            <w:pPr>
              <w:pStyle w:val="TableParagraph"/>
              <w:spacing w:before="33"/>
              <w:ind w:right="69"/>
              <w:rPr>
                <w:sz w:val="14"/>
              </w:rPr>
            </w:pPr>
            <w:r>
              <w:rPr>
                <w:w w:val="76"/>
                <w:sz w:val="14"/>
              </w:rPr>
              <w:t>3</w:t>
            </w:r>
          </w:p>
        </w:tc>
        <w:tc>
          <w:tcPr>
            <w:tcW w:w="486" w:type="dxa"/>
            <w:tcBorders>
              <w:top w:val="nil"/>
              <w:left w:val="single" w:sz="4" w:space="0" w:color="000000"/>
              <w:bottom w:val="nil"/>
              <w:right w:val="single" w:sz="4" w:space="0" w:color="000000"/>
            </w:tcBorders>
          </w:tcPr>
          <w:p>
            <w:pPr>
              <w:pStyle w:val="TableParagraph"/>
              <w:spacing w:before="33"/>
              <w:ind w:right="69"/>
              <w:rPr>
                <w:sz w:val="14"/>
              </w:rPr>
            </w:pPr>
            <w:r>
              <w:rPr>
                <w:w w:val="75"/>
                <w:sz w:val="14"/>
              </w:rPr>
              <w:t>32</w:t>
            </w:r>
          </w:p>
        </w:tc>
        <w:tc>
          <w:tcPr>
            <w:tcW w:w="487" w:type="dxa"/>
            <w:gridSpan w:val="2"/>
            <w:tcBorders>
              <w:top w:val="nil"/>
              <w:left w:val="single" w:sz="4" w:space="0" w:color="000000"/>
              <w:bottom w:val="nil"/>
              <w:right w:val="single" w:sz="4" w:space="0" w:color="000000"/>
            </w:tcBorders>
          </w:tcPr>
          <w:p>
            <w:pPr>
              <w:pStyle w:val="TableParagraph"/>
              <w:spacing w:before="33"/>
              <w:ind w:left="283"/>
              <w:jc w:val="left"/>
              <w:rPr>
                <w:sz w:val="14"/>
              </w:rPr>
            </w:pPr>
            <w:r>
              <w:rPr>
                <w:w w:val="85"/>
                <w:sz w:val="14"/>
              </w:rPr>
              <w:t>17</w:t>
            </w:r>
          </w:p>
        </w:tc>
        <w:tc>
          <w:tcPr>
            <w:tcW w:w="488" w:type="dxa"/>
            <w:gridSpan w:val="3"/>
            <w:tcBorders>
              <w:top w:val="nil"/>
              <w:left w:val="single" w:sz="4" w:space="0" w:color="000000"/>
              <w:bottom w:val="nil"/>
            </w:tcBorders>
          </w:tcPr>
          <w:p>
            <w:pPr>
              <w:pStyle w:val="TableParagraph"/>
              <w:spacing w:before="33"/>
              <w:ind w:left="280"/>
              <w:jc w:val="left"/>
              <w:rPr>
                <w:sz w:val="14"/>
              </w:rPr>
            </w:pPr>
            <w:r>
              <w:rPr>
                <w:w w:val="85"/>
                <w:sz w:val="14"/>
              </w:rPr>
              <w:t>15</w:t>
            </w:r>
          </w:p>
        </w:tc>
        <w:tc>
          <w:tcPr>
            <w:tcW w:w="486" w:type="dxa"/>
            <w:gridSpan w:val="2"/>
            <w:tcBorders>
              <w:top w:val="nil"/>
              <w:bottom w:val="nil"/>
              <w:right w:val="single" w:sz="4" w:space="0" w:color="000000"/>
            </w:tcBorders>
          </w:tcPr>
          <w:p>
            <w:pPr>
              <w:pStyle w:val="TableParagraph"/>
              <w:spacing w:before="33"/>
              <w:ind w:left="275"/>
              <w:jc w:val="left"/>
              <w:rPr>
                <w:sz w:val="14"/>
              </w:rPr>
            </w:pPr>
            <w:r>
              <w:rPr>
                <w:w w:val="85"/>
                <w:sz w:val="14"/>
              </w:rPr>
              <w:t>24</w:t>
            </w:r>
          </w:p>
        </w:tc>
        <w:tc>
          <w:tcPr>
            <w:tcW w:w="485" w:type="dxa"/>
            <w:tcBorders>
              <w:top w:val="nil"/>
              <w:left w:val="single" w:sz="4" w:space="0" w:color="000000"/>
              <w:bottom w:val="nil"/>
              <w:right w:val="single" w:sz="4" w:space="0" w:color="000000"/>
            </w:tcBorders>
          </w:tcPr>
          <w:p>
            <w:pPr>
              <w:pStyle w:val="TableParagraph"/>
              <w:spacing w:before="33"/>
              <w:ind w:right="77"/>
              <w:rPr>
                <w:sz w:val="14"/>
              </w:rPr>
            </w:pPr>
            <w:r>
              <w:rPr>
                <w:w w:val="75"/>
                <w:sz w:val="14"/>
              </w:rPr>
              <w:t>13</w:t>
            </w:r>
          </w:p>
        </w:tc>
        <w:tc>
          <w:tcPr>
            <w:tcW w:w="485" w:type="dxa"/>
            <w:tcBorders>
              <w:top w:val="nil"/>
              <w:left w:val="single" w:sz="4" w:space="0" w:color="000000"/>
              <w:bottom w:val="nil"/>
              <w:right w:val="single" w:sz="4" w:space="0" w:color="000000"/>
            </w:tcBorders>
          </w:tcPr>
          <w:p>
            <w:pPr>
              <w:pStyle w:val="TableParagraph"/>
              <w:spacing w:before="33"/>
              <w:ind w:right="77"/>
              <w:rPr>
                <w:sz w:val="14"/>
              </w:rPr>
            </w:pPr>
            <w:r>
              <w:rPr>
                <w:w w:val="75"/>
                <w:sz w:val="14"/>
              </w:rPr>
              <w:t>11</w:t>
            </w:r>
          </w:p>
        </w:tc>
      </w:tr>
      <w:tr>
        <w:trPr>
          <w:trHeight w:val="247" w:hRule="atLeast"/>
        </w:trPr>
        <w:tc>
          <w:tcPr>
            <w:tcW w:w="890" w:type="dxa"/>
            <w:tcBorders>
              <w:top w:val="nil"/>
              <w:left w:val="single" w:sz="4" w:space="0" w:color="000000"/>
              <w:bottom w:val="nil"/>
              <w:right w:val="single" w:sz="4" w:space="0" w:color="000000"/>
            </w:tcBorders>
          </w:tcPr>
          <w:p>
            <w:pPr>
              <w:pStyle w:val="TableParagraph"/>
              <w:spacing w:before="32"/>
              <w:ind w:right="-72"/>
              <w:rPr>
                <w:sz w:val="14"/>
              </w:rPr>
            </w:pPr>
            <w:r>
              <w:rPr>
                <w:w w:val="95"/>
                <w:sz w:val="14"/>
              </w:rPr>
              <w:t>十 和 田 市</w:t>
            </w:r>
            <w:r>
              <w:rPr>
                <w:sz w:val="14"/>
              </w:rPr>
              <w:t>  </w:t>
            </w:r>
          </w:p>
        </w:tc>
        <w:tc>
          <w:tcPr>
            <w:tcW w:w="484" w:type="dxa"/>
            <w:tcBorders>
              <w:top w:val="nil"/>
              <w:left w:val="single" w:sz="4" w:space="0" w:color="000000"/>
              <w:bottom w:val="nil"/>
              <w:right w:val="single" w:sz="4" w:space="0" w:color="000000"/>
            </w:tcBorders>
          </w:tcPr>
          <w:p>
            <w:pPr>
              <w:pStyle w:val="TableParagraph"/>
              <w:spacing w:before="32"/>
              <w:ind w:right="66"/>
              <w:rPr>
                <w:sz w:val="14"/>
              </w:rPr>
            </w:pPr>
            <w:r>
              <w:rPr>
                <w:w w:val="127"/>
                <w:sz w:val="14"/>
              </w:rPr>
              <w:t>-</w:t>
            </w:r>
          </w:p>
        </w:tc>
        <w:tc>
          <w:tcPr>
            <w:tcW w:w="483" w:type="dxa"/>
            <w:gridSpan w:val="3"/>
            <w:tcBorders>
              <w:top w:val="nil"/>
              <w:left w:val="single" w:sz="4" w:space="0" w:color="000000"/>
              <w:bottom w:val="nil"/>
              <w:right w:val="single" w:sz="4" w:space="0" w:color="000000"/>
            </w:tcBorders>
          </w:tcPr>
          <w:p>
            <w:pPr>
              <w:pStyle w:val="TableParagraph"/>
              <w:spacing w:before="32"/>
              <w:ind w:right="64"/>
              <w:rPr>
                <w:sz w:val="14"/>
              </w:rPr>
            </w:pPr>
            <w:r>
              <w:rPr>
                <w:w w:val="127"/>
                <w:sz w:val="14"/>
              </w:rPr>
              <w:t>-</w:t>
            </w:r>
          </w:p>
        </w:tc>
        <w:tc>
          <w:tcPr>
            <w:tcW w:w="483" w:type="dxa"/>
            <w:gridSpan w:val="3"/>
            <w:tcBorders>
              <w:top w:val="nil"/>
              <w:left w:val="single" w:sz="4" w:space="0" w:color="000000"/>
              <w:bottom w:val="nil"/>
            </w:tcBorders>
          </w:tcPr>
          <w:p>
            <w:pPr>
              <w:pStyle w:val="TableParagraph"/>
              <w:spacing w:before="32"/>
              <w:ind w:right="61"/>
              <w:rPr>
                <w:sz w:val="14"/>
              </w:rPr>
            </w:pPr>
            <w:r>
              <w:rPr>
                <w:w w:val="127"/>
                <w:sz w:val="14"/>
              </w:rPr>
              <w:t>-</w:t>
            </w:r>
          </w:p>
        </w:tc>
        <w:tc>
          <w:tcPr>
            <w:tcW w:w="486" w:type="dxa"/>
            <w:gridSpan w:val="4"/>
            <w:tcBorders>
              <w:top w:val="nil"/>
              <w:bottom w:val="nil"/>
              <w:right w:val="single" w:sz="4" w:space="0" w:color="000000"/>
            </w:tcBorders>
          </w:tcPr>
          <w:p>
            <w:pPr>
              <w:pStyle w:val="TableParagraph"/>
              <w:spacing w:before="32"/>
              <w:ind w:right="65"/>
              <w:rPr>
                <w:sz w:val="14"/>
              </w:rPr>
            </w:pPr>
            <w:r>
              <w:rPr>
                <w:w w:val="127"/>
                <w:sz w:val="14"/>
              </w:rPr>
              <w:t>-</w:t>
            </w:r>
          </w:p>
        </w:tc>
        <w:tc>
          <w:tcPr>
            <w:tcW w:w="485" w:type="dxa"/>
            <w:gridSpan w:val="2"/>
            <w:tcBorders>
              <w:top w:val="nil"/>
              <w:left w:val="single" w:sz="4" w:space="0" w:color="000000"/>
              <w:bottom w:val="nil"/>
              <w:right w:val="single" w:sz="4" w:space="0" w:color="000000"/>
            </w:tcBorders>
          </w:tcPr>
          <w:p>
            <w:pPr>
              <w:pStyle w:val="TableParagraph"/>
              <w:spacing w:before="32"/>
              <w:ind w:right="65"/>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before="32"/>
              <w:ind w:right="65"/>
              <w:rPr>
                <w:sz w:val="14"/>
              </w:rPr>
            </w:pPr>
            <w:r>
              <w:rPr>
                <w:w w:val="127"/>
                <w:sz w:val="14"/>
              </w:rPr>
              <w:t>-</w:t>
            </w:r>
          </w:p>
        </w:tc>
        <w:tc>
          <w:tcPr>
            <w:tcW w:w="484" w:type="dxa"/>
            <w:tcBorders>
              <w:top w:val="nil"/>
              <w:left w:val="single" w:sz="4" w:space="0" w:color="000000"/>
              <w:bottom w:val="nil"/>
            </w:tcBorders>
          </w:tcPr>
          <w:p>
            <w:pPr>
              <w:pStyle w:val="TableParagraph"/>
              <w:spacing w:before="32"/>
              <w:ind w:right="62"/>
              <w:rPr>
                <w:sz w:val="14"/>
              </w:rPr>
            </w:pPr>
            <w:r>
              <w:rPr>
                <w:w w:val="76"/>
                <w:sz w:val="14"/>
              </w:rPr>
              <w:t>3</w:t>
            </w:r>
          </w:p>
        </w:tc>
        <w:tc>
          <w:tcPr>
            <w:tcW w:w="485" w:type="dxa"/>
            <w:gridSpan w:val="2"/>
            <w:tcBorders>
              <w:top w:val="nil"/>
              <w:bottom w:val="nil"/>
              <w:right w:val="single" w:sz="4" w:space="0" w:color="000000"/>
            </w:tcBorders>
          </w:tcPr>
          <w:p>
            <w:pPr>
              <w:pStyle w:val="TableParagraph"/>
              <w:spacing w:before="32"/>
              <w:ind w:right="66"/>
              <w:rPr>
                <w:sz w:val="14"/>
              </w:rPr>
            </w:pPr>
            <w:r>
              <w:rPr>
                <w:w w:val="76"/>
                <w:sz w:val="14"/>
              </w:rPr>
              <w:t>1</w:t>
            </w:r>
          </w:p>
        </w:tc>
        <w:tc>
          <w:tcPr>
            <w:tcW w:w="486" w:type="dxa"/>
            <w:gridSpan w:val="2"/>
            <w:tcBorders>
              <w:top w:val="nil"/>
              <w:left w:val="single" w:sz="4" w:space="0" w:color="000000"/>
              <w:bottom w:val="nil"/>
              <w:right w:val="single" w:sz="4" w:space="0" w:color="000000"/>
            </w:tcBorders>
          </w:tcPr>
          <w:p>
            <w:pPr>
              <w:pStyle w:val="TableParagraph"/>
              <w:spacing w:before="32"/>
              <w:ind w:right="67"/>
              <w:rPr>
                <w:sz w:val="14"/>
              </w:rPr>
            </w:pPr>
            <w:r>
              <w:rPr>
                <w:w w:val="76"/>
                <w:sz w:val="14"/>
              </w:rPr>
              <w:t>2</w:t>
            </w:r>
          </w:p>
        </w:tc>
        <w:tc>
          <w:tcPr>
            <w:tcW w:w="485" w:type="dxa"/>
            <w:gridSpan w:val="2"/>
            <w:tcBorders>
              <w:top w:val="nil"/>
              <w:left w:val="single" w:sz="4" w:space="0" w:color="000000"/>
              <w:bottom w:val="nil"/>
              <w:right w:val="single" w:sz="4" w:space="0" w:color="000000"/>
            </w:tcBorders>
          </w:tcPr>
          <w:p>
            <w:pPr>
              <w:pStyle w:val="TableParagraph"/>
              <w:spacing w:before="32"/>
              <w:ind w:right="67"/>
              <w:rPr>
                <w:sz w:val="14"/>
              </w:rPr>
            </w:pPr>
            <w:r>
              <w:rPr>
                <w:w w:val="76"/>
                <w:sz w:val="14"/>
              </w:rPr>
              <w:t>2</w:t>
            </w:r>
          </w:p>
        </w:tc>
        <w:tc>
          <w:tcPr>
            <w:tcW w:w="485" w:type="dxa"/>
            <w:gridSpan w:val="2"/>
            <w:tcBorders>
              <w:top w:val="nil"/>
              <w:left w:val="single" w:sz="4" w:space="0" w:color="000000"/>
              <w:bottom w:val="nil"/>
            </w:tcBorders>
          </w:tcPr>
          <w:p>
            <w:pPr>
              <w:pStyle w:val="TableParagraph"/>
              <w:spacing w:before="32"/>
              <w:ind w:right="65"/>
              <w:rPr>
                <w:sz w:val="14"/>
              </w:rPr>
            </w:pPr>
            <w:r>
              <w:rPr>
                <w:w w:val="76"/>
                <w:sz w:val="14"/>
              </w:rPr>
              <w:t>1</w:t>
            </w:r>
          </w:p>
        </w:tc>
        <w:tc>
          <w:tcPr>
            <w:tcW w:w="485" w:type="dxa"/>
            <w:tcBorders>
              <w:top w:val="nil"/>
              <w:bottom w:val="nil"/>
              <w:right w:val="single" w:sz="4" w:space="0" w:color="000000"/>
            </w:tcBorders>
          </w:tcPr>
          <w:p>
            <w:pPr>
              <w:pStyle w:val="TableParagraph"/>
              <w:spacing w:before="32"/>
              <w:ind w:right="69"/>
              <w:rPr>
                <w:sz w:val="14"/>
              </w:rPr>
            </w:pPr>
            <w:r>
              <w:rPr>
                <w:w w:val="76"/>
                <w:sz w:val="14"/>
              </w:rPr>
              <w:t>1</w:t>
            </w:r>
          </w:p>
        </w:tc>
        <w:tc>
          <w:tcPr>
            <w:tcW w:w="486" w:type="dxa"/>
            <w:tcBorders>
              <w:top w:val="nil"/>
              <w:left w:val="single" w:sz="4" w:space="0" w:color="000000"/>
              <w:bottom w:val="nil"/>
              <w:right w:val="single" w:sz="4" w:space="0" w:color="000000"/>
            </w:tcBorders>
          </w:tcPr>
          <w:p>
            <w:pPr>
              <w:pStyle w:val="TableParagraph"/>
              <w:spacing w:before="32"/>
              <w:ind w:right="69"/>
              <w:rPr>
                <w:sz w:val="14"/>
              </w:rPr>
            </w:pPr>
            <w:r>
              <w:rPr>
                <w:w w:val="75"/>
                <w:sz w:val="14"/>
              </w:rPr>
              <w:t>66</w:t>
            </w:r>
          </w:p>
        </w:tc>
        <w:tc>
          <w:tcPr>
            <w:tcW w:w="487" w:type="dxa"/>
            <w:gridSpan w:val="2"/>
            <w:tcBorders>
              <w:top w:val="nil"/>
              <w:left w:val="single" w:sz="4" w:space="0" w:color="000000"/>
              <w:bottom w:val="nil"/>
              <w:right w:val="single" w:sz="4" w:space="0" w:color="000000"/>
            </w:tcBorders>
          </w:tcPr>
          <w:p>
            <w:pPr>
              <w:pStyle w:val="TableParagraph"/>
              <w:spacing w:before="32"/>
              <w:ind w:left="283"/>
              <w:jc w:val="left"/>
              <w:rPr>
                <w:sz w:val="14"/>
              </w:rPr>
            </w:pPr>
            <w:r>
              <w:rPr>
                <w:w w:val="85"/>
                <w:sz w:val="14"/>
              </w:rPr>
              <w:t>28</w:t>
            </w:r>
          </w:p>
        </w:tc>
        <w:tc>
          <w:tcPr>
            <w:tcW w:w="488" w:type="dxa"/>
            <w:gridSpan w:val="3"/>
            <w:tcBorders>
              <w:top w:val="nil"/>
              <w:left w:val="single" w:sz="4" w:space="0" w:color="000000"/>
              <w:bottom w:val="nil"/>
            </w:tcBorders>
          </w:tcPr>
          <w:p>
            <w:pPr>
              <w:pStyle w:val="TableParagraph"/>
              <w:spacing w:before="32"/>
              <w:ind w:left="280"/>
              <w:jc w:val="left"/>
              <w:rPr>
                <w:sz w:val="14"/>
              </w:rPr>
            </w:pPr>
            <w:r>
              <w:rPr>
                <w:w w:val="85"/>
                <w:sz w:val="14"/>
              </w:rPr>
              <w:t>38</w:t>
            </w:r>
          </w:p>
        </w:tc>
        <w:tc>
          <w:tcPr>
            <w:tcW w:w="486" w:type="dxa"/>
            <w:gridSpan w:val="2"/>
            <w:tcBorders>
              <w:top w:val="nil"/>
              <w:bottom w:val="nil"/>
              <w:right w:val="single" w:sz="4" w:space="0" w:color="000000"/>
            </w:tcBorders>
          </w:tcPr>
          <w:p>
            <w:pPr>
              <w:pStyle w:val="TableParagraph"/>
              <w:spacing w:before="32"/>
              <w:ind w:left="275"/>
              <w:jc w:val="left"/>
              <w:rPr>
                <w:sz w:val="14"/>
              </w:rPr>
            </w:pPr>
            <w:r>
              <w:rPr>
                <w:w w:val="85"/>
                <w:sz w:val="14"/>
              </w:rPr>
              <w:t>30</w:t>
            </w:r>
          </w:p>
        </w:tc>
        <w:tc>
          <w:tcPr>
            <w:tcW w:w="485" w:type="dxa"/>
            <w:tcBorders>
              <w:top w:val="nil"/>
              <w:left w:val="single" w:sz="4" w:space="0" w:color="000000"/>
              <w:bottom w:val="nil"/>
              <w:right w:val="single" w:sz="4" w:space="0" w:color="000000"/>
            </w:tcBorders>
          </w:tcPr>
          <w:p>
            <w:pPr>
              <w:pStyle w:val="TableParagraph"/>
              <w:spacing w:before="32"/>
              <w:ind w:right="77"/>
              <w:rPr>
                <w:sz w:val="14"/>
              </w:rPr>
            </w:pPr>
            <w:r>
              <w:rPr>
                <w:w w:val="75"/>
                <w:sz w:val="14"/>
              </w:rPr>
              <w:t>14</w:t>
            </w:r>
          </w:p>
        </w:tc>
        <w:tc>
          <w:tcPr>
            <w:tcW w:w="485" w:type="dxa"/>
            <w:tcBorders>
              <w:top w:val="nil"/>
              <w:left w:val="single" w:sz="4" w:space="0" w:color="000000"/>
              <w:bottom w:val="nil"/>
              <w:right w:val="single" w:sz="4" w:space="0" w:color="000000"/>
            </w:tcBorders>
          </w:tcPr>
          <w:p>
            <w:pPr>
              <w:pStyle w:val="TableParagraph"/>
              <w:spacing w:before="32"/>
              <w:ind w:right="77"/>
              <w:rPr>
                <w:sz w:val="14"/>
              </w:rPr>
            </w:pPr>
            <w:r>
              <w:rPr>
                <w:w w:val="75"/>
                <w:sz w:val="14"/>
              </w:rPr>
              <w:t>16</w:t>
            </w:r>
          </w:p>
        </w:tc>
      </w:tr>
      <w:tr>
        <w:trPr>
          <w:trHeight w:val="248" w:hRule="atLeast"/>
        </w:trPr>
        <w:tc>
          <w:tcPr>
            <w:tcW w:w="890" w:type="dxa"/>
            <w:tcBorders>
              <w:top w:val="nil"/>
              <w:left w:val="single" w:sz="4" w:space="0" w:color="000000"/>
              <w:bottom w:val="nil"/>
              <w:right w:val="single" w:sz="4" w:space="0" w:color="000000"/>
            </w:tcBorders>
          </w:tcPr>
          <w:p>
            <w:pPr>
              <w:pStyle w:val="TableParagraph"/>
              <w:spacing w:before="33"/>
              <w:rPr>
                <w:sz w:val="14"/>
              </w:rPr>
            </w:pPr>
            <w:r>
              <w:rPr>
                <w:w w:val="95"/>
                <w:sz w:val="14"/>
              </w:rPr>
              <w:t>三 沢 市</w:t>
            </w:r>
          </w:p>
        </w:tc>
        <w:tc>
          <w:tcPr>
            <w:tcW w:w="484" w:type="dxa"/>
            <w:tcBorders>
              <w:top w:val="nil"/>
              <w:left w:val="single" w:sz="4" w:space="0" w:color="000000"/>
              <w:bottom w:val="nil"/>
              <w:right w:val="single" w:sz="4" w:space="0" w:color="000000"/>
            </w:tcBorders>
          </w:tcPr>
          <w:p>
            <w:pPr>
              <w:pStyle w:val="TableParagraph"/>
              <w:spacing w:before="33"/>
              <w:ind w:right="66"/>
              <w:rPr>
                <w:sz w:val="14"/>
              </w:rPr>
            </w:pPr>
            <w:r>
              <w:rPr>
                <w:w w:val="127"/>
                <w:sz w:val="14"/>
              </w:rPr>
              <w:t>-</w:t>
            </w:r>
          </w:p>
        </w:tc>
        <w:tc>
          <w:tcPr>
            <w:tcW w:w="483" w:type="dxa"/>
            <w:gridSpan w:val="3"/>
            <w:tcBorders>
              <w:top w:val="nil"/>
              <w:left w:val="single" w:sz="4" w:space="0" w:color="000000"/>
              <w:bottom w:val="nil"/>
              <w:right w:val="single" w:sz="4" w:space="0" w:color="000000"/>
            </w:tcBorders>
          </w:tcPr>
          <w:p>
            <w:pPr>
              <w:pStyle w:val="TableParagraph"/>
              <w:spacing w:before="33"/>
              <w:ind w:right="64"/>
              <w:rPr>
                <w:sz w:val="14"/>
              </w:rPr>
            </w:pPr>
            <w:r>
              <w:rPr>
                <w:w w:val="127"/>
                <w:sz w:val="14"/>
              </w:rPr>
              <w:t>-</w:t>
            </w:r>
          </w:p>
        </w:tc>
        <w:tc>
          <w:tcPr>
            <w:tcW w:w="483" w:type="dxa"/>
            <w:gridSpan w:val="3"/>
            <w:tcBorders>
              <w:top w:val="nil"/>
              <w:left w:val="single" w:sz="4" w:space="0" w:color="000000"/>
              <w:bottom w:val="nil"/>
            </w:tcBorders>
          </w:tcPr>
          <w:p>
            <w:pPr>
              <w:pStyle w:val="TableParagraph"/>
              <w:spacing w:before="33"/>
              <w:ind w:right="61"/>
              <w:rPr>
                <w:sz w:val="14"/>
              </w:rPr>
            </w:pPr>
            <w:r>
              <w:rPr>
                <w:w w:val="127"/>
                <w:sz w:val="14"/>
              </w:rPr>
              <w:t>-</w:t>
            </w:r>
          </w:p>
        </w:tc>
        <w:tc>
          <w:tcPr>
            <w:tcW w:w="486" w:type="dxa"/>
            <w:gridSpan w:val="4"/>
            <w:tcBorders>
              <w:top w:val="nil"/>
              <w:bottom w:val="nil"/>
              <w:right w:val="single" w:sz="4" w:space="0" w:color="000000"/>
            </w:tcBorders>
          </w:tcPr>
          <w:p>
            <w:pPr>
              <w:pStyle w:val="TableParagraph"/>
              <w:spacing w:before="33"/>
              <w:ind w:right="65"/>
              <w:rPr>
                <w:sz w:val="14"/>
              </w:rPr>
            </w:pPr>
            <w:r>
              <w:rPr>
                <w:w w:val="127"/>
                <w:sz w:val="14"/>
              </w:rPr>
              <w:t>-</w:t>
            </w:r>
          </w:p>
        </w:tc>
        <w:tc>
          <w:tcPr>
            <w:tcW w:w="485" w:type="dxa"/>
            <w:gridSpan w:val="2"/>
            <w:tcBorders>
              <w:top w:val="nil"/>
              <w:left w:val="single" w:sz="4" w:space="0" w:color="000000"/>
              <w:bottom w:val="nil"/>
              <w:right w:val="single" w:sz="4" w:space="0" w:color="000000"/>
            </w:tcBorders>
          </w:tcPr>
          <w:p>
            <w:pPr>
              <w:pStyle w:val="TableParagraph"/>
              <w:spacing w:before="33"/>
              <w:ind w:right="65"/>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before="33"/>
              <w:ind w:right="65"/>
              <w:rPr>
                <w:sz w:val="14"/>
              </w:rPr>
            </w:pPr>
            <w:r>
              <w:rPr>
                <w:w w:val="127"/>
                <w:sz w:val="14"/>
              </w:rPr>
              <w:t>-</w:t>
            </w:r>
          </w:p>
        </w:tc>
        <w:tc>
          <w:tcPr>
            <w:tcW w:w="484" w:type="dxa"/>
            <w:tcBorders>
              <w:top w:val="nil"/>
              <w:left w:val="single" w:sz="4" w:space="0" w:color="000000"/>
              <w:bottom w:val="nil"/>
            </w:tcBorders>
          </w:tcPr>
          <w:p>
            <w:pPr>
              <w:pStyle w:val="TableParagraph"/>
              <w:spacing w:before="33"/>
              <w:ind w:right="62"/>
              <w:rPr>
                <w:sz w:val="14"/>
              </w:rPr>
            </w:pPr>
            <w:r>
              <w:rPr>
                <w:w w:val="127"/>
                <w:sz w:val="14"/>
              </w:rPr>
              <w:t>-</w:t>
            </w:r>
          </w:p>
        </w:tc>
        <w:tc>
          <w:tcPr>
            <w:tcW w:w="485" w:type="dxa"/>
            <w:gridSpan w:val="2"/>
            <w:tcBorders>
              <w:top w:val="nil"/>
              <w:bottom w:val="nil"/>
              <w:right w:val="single" w:sz="4" w:space="0" w:color="000000"/>
            </w:tcBorders>
          </w:tcPr>
          <w:p>
            <w:pPr>
              <w:pStyle w:val="TableParagraph"/>
              <w:spacing w:before="33"/>
              <w:ind w:right="66"/>
              <w:rPr>
                <w:sz w:val="14"/>
              </w:rPr>
            </w:pPr>
            <w:r>
              <w:rPr>
                <w:w w:val="127"/>
                <w:sz w:val="14"/>
              </w:rPr>
              <w:t>-</w:t>
            </w:r>
          </w:p>
        </w:tc>
        <w:tc>
          <w:tcPr>
            <w:tcW w:w="486" w:type="dxa"/>
            <w:gridSpan w:val="2"/>
            <w:tcBorders>
              <w:top w:val="nil"/>
              <w:left w:val="single" w:sz="4" w:space="0" w:color="000000"/>
              <w:bottom w:val="nil"/>
              <w:right w:val="single" w:sz="4" w:space="0" w:color="000000"/>
            </w:tcBorders>
          </w:tcPr>
          <w:p>
            <w:pPr>
              <w:pStyle w:val="TableParagraph"/>
              <w:spacing w:before="33"/>
              <w:ind w:right="67"/>
              <w:rPr>
                <w:sz w:val="14"/>
              </w:rPr>
            </w:pPr>
            <w:r>
              <w:rPr>
                <w:w w:val="127"/>
                <w:sz w:val="14"/>
              </w:rPr>
              <w:t>-</w:t>
            </w:r>
          </w:p>
        </w:tc>
        <w:tc>
          <w:tcPr>
            <w:tcW w:w="485" w:type="dxa"/>
            <w:gridSpan w:val="2"/>
            <w:tcBorders>
              <w:top w:val="nil"/>
              <w:left w:val="single" w:sz="4" w:space="0" w:color="000000"/>
              <w:bottom w:val="nil"/>
              <w:right w:val="single" w:sz="4" w:space="0" w:color="000000"/>
            </w:tcBorders>
          </w:tcPr>
          <w:p>
            <w:pPr>
              <w:pStyle w:val="TableParagraph"/>
              <w:spacing w:before="33"/>
              <w:ind w:right="67"/>
              <w:rPr>
                <w:sz w:val="14"/>
              </w:rPr>
            </w:pPr>
            <w:r>
              <w:rPr>
                <w:w w:val="127"/>
                <w:sz w:val="14"/>
              </w:rPr>
              <w:t>-</w:t>
            </w:r>
          </w:p>
        </w:tc>
        <w:tc>
          <w:tcPr>
            <w:tcW w:w="485" w:type="dxa"/>
            <w:gridSpan w:val="2"/>
            <w:tcBorders>
              <w:top w:val="nil"/>
              <w:left w:val="single" w:sz="4" w:space="0" w:color="000000"/>
              <w:bottom w:val="nil"/>
            </w:tcBorders>
          </w:tcPr>
          <w:p>
            <w:pPr>
              <w:pStyle w:val="TableParagraph"/>
              <w:spacing w:before="33"/>
              <w:ind w:right="65"/>
              <w:rPr>
                <w:sz w:val="14"/>
              </w:rPr>
            </w:pPr>
            <w:r>
              <w:rPr>
                <w:w w:val="127"/>
                <w:sz w:val="14"/>
              </w:rPr>
              <w:t>-</w:t>
            </w:r>
          </w:p>
        </w:tc>
        <w:tc>
          <w:tcPr>
            <w:tcW w:w="485" w:type="dxa"/>
            <w:tcBorders>
              <w:top w:val="nil"/>
              <w:bottom w:val="nil"/>
              <w:right w:val="single" w:sz="4" w:space="0" w:color="000000"/>
            </w:tcBorders>
          </w:tcPr>
          <w:p>
            <w:pPr>
              <w:pStyle w:val="TableParagraph"/>
              <w:spacing w:before="33"/>
              <w:ind w:right="69"/>
              <w:rPr>
                <w:sz w:val="14"/>
              </w:rPr>
            </w:pPr>
            <w:r>
              <w:rPr>
                <w:w w:val="127"/>
                <w:sz w:val="14"/>
              </w:rPr>
              <w:t>-</w:t>
            </w:r>
          </w:p>
        </w:tc>
        <w:tc>
          <w:tcPr>
            <w:tcW w:w="486" w:type="dxa"/>
            <w:tcBorders>
              <w:top w:val="nil"/>
              <w:left w:val="single" w:sz="4" w:space="0" w:color="000000"/>
              <w:bottom w:val="nil"/>
              <w:right w:val="single" w:sz="4" w:space="0" w:color="000000"/>
            </w:tcBorders>
          </w:tcPr>
          <w:p>
            <w:pPr>
              <w:pStyle w:val="TableParagraph"/>
              <w:spacing w:before="33"/>
              <w:ind w:right="69"/>
              <w:rPr>
                <w:sz w:val="14"/>
              </w:rPr>
            </w:pPr>
            <w:r>
              <w:rPr>
                <w:w w:val="75"/>
                <w:sz w:val="14"/>
              </w:rPr>
              <w:t>21</w:t>
            </w:r>
          </w:p>
        </w:tc>
        <w:tc>
          <w:tcPr>
            <w:tcW w:w="487" w:type="dxa"/>
            <w:gridSpan w:val="2"/>
            <w:tcBorders>
              <w:top w:val="nil"/>
              <w:left w:val="single" w:sz="4" w:space="0" w:color="000000"/>
              <w:bottom w:val="nil"/>
              <w:right w:val="single" w:sz="4" w:space="0" w:color="000000"/>
            </w:tcBorders>
          </w:tcPr>
          <w:p>
            <w:pPr>
              <w:pStyle w:val="TableParagraph"/>
              <w:spacing w:before="33"/>
              <w:ind w:right="72"/>
              <w:rPr>
                <w:sz w:val="14"/>
              </w:rPr>
            </w:pPr>
            <w:r>
              <w:rPr>
                <w:w w:val="76"/>
                <w:sz w:val="14"/>
              </w:rPr>
              <w:t>7</w:t>
            </w:r>
          </w:p>
        </w:tc>
        <w:tc>
          <w:tcPr>
            <w:tcW w:w="488" w:type="dxa"/>
            <w:gridSpan w:val="3"/>
            <w:tcBorders>
              <w:top w:val="nil"/>
              <w:left w:val="single" w:sz="4" w:space="0" w:color="000000"/>
              <w:bottom w:val="nil"/>
            </w:tcBorders>
          </w:tcPr>
          <w:p>
            <w:pPr>
              <w:pStyle w:val="TableParagraph"/>
              <w:spacing w:before="33"/>
              <w:ind w:left="280"/>
              <w:jc w:val="left"/>
              <w:rPr>
                <w:sz w:val="14"/>
              </w:rPr>
            </w:pPr>
            <w:r>
              <w:rPr>
                <w:w w:val="85"/>
                <w:sz w:val="14"/>
              </w:rPr>
              <w:t>14</w:t>
            </w:r>
          </w:p>
        </w:tc>
        <w:tc>
          <w:tcPr>
            <w:tcW w:w="486" w:type="dxa"/>
            <w:gridSpan w:val="2"/>
            <w:tcBorders>
              <w:top w:val="nil"/>
              <w:bottom w:val="nil"/>
              <w:right w:val="single" w:sz="4" w:space="0" w:color="000000"/>
            </w:tcBorders>
          </w:tcPr>
          <w:p>
            <w:pPr>
              <w:pStyle w:val="TableParagraph"/>
              <w:spacing w:before="33"/>
              <w:ind w:left="275"/>
              <w:jc w:val="left"/>
              <w:rPr>
                <w:sz w:val="14"/>
              </w:rPr>
            </w:pPr>
            <w:r>
              <w:rPr>
                <w:w w:val="85"/>
                <w:sz w:val="14"/>
              </w:rPr>
              <w:t>10</w:t>
            </w:r>
          </w:p>
        </w:tc>
        <w:tc>
          <w:tcPr>
            <w:tcW w:w="485" w:type="dxa"/>
            <w:tcBorders>
              <w:top w:val="nil"/>
              <w:left w:val="single" w:sz="4" w:space="0" w:color="000000"/>
              <w:bottom w:val="nil"/>
              <w:right w:val="single" w:sz="4" w:space="0" w:color="000000"/>
            </w:tcBorders>
          </w:tcPr>
          <w:p>
            <w:pPr>
              <w:pStyle w:val="TableParagraph"/>
              <w:spacing w:before="33"/>
              <w:ind w:right="78"/>
              <w:rPr>
                <w:sz w:val="14"/>
              </w:rPr>
            </w:pPr>
            <w:r>
              <w:rPr>
                <w:w w:val="76"/>
                <w:sz w:val="14"/>
              </w:rPr>
              <w:t>4</w:t>
            </w:r>
          </w:p>
        </w:tc>
        <w:tc>
          <w:tcPr>
            <w:tcW w:w="485" w:type="dxa"/>
            <w:tcBorders>
              <w:top w:val="nil"/>
              <w:left w:val="single" w:sz="4" w:space="0" w:color="000000"/>
              <w:bottom w:val="nil"/>
              <w:right w:val="single" w:sz="4" w:space="0" w:color="000000"/>
            </w:tcBorders>
          </w:tcPr>
          <w:p>
            <w:pPr>
              <w:pStyle w:val="TableParagraph"/>
              <w:spacing w:before="33"/>
              <w:ind w:right="78"/>
              <w:rPr>
                <w:sz w:val="14"/>
              </w:rPr>
            </w:pPr>
            <w:r>
              <w:rPr>
                <w:w w:val="76"/>
                <w:sz w:val="14"/>
              </w:rPr>
              <w:t>6</w:t>
            </w:r>
          </w:p>
        </w:tc>
      </w:tr>
      <w:tr>
        <w:trPr>
          <w:trHeight w:val="248" w:hRule="atLeast"/>
        </w:trPr>
        <w:tc>
          <w:tcPr>
            <w:tcW w:w="890" w:type="dxa"/>
            <w:tcBorders>
              <w:top w:val="nil"/>
              <w:left w:val="single" w:sz="4" w:space="0" w:color="000000"/>
              <w:bottom w:val="nil"/>
              <w:right w:val="single" w:sz="4" w:space="0" w:color="000000"/>
            </w:tcBorders>
          </w:tcPr>
          <w:p>
            <w:pPr>
              <w:pStyle w:val="TableParagraph"/>
              <w:spacing w:before="33"/>
              <w:rPr>
                <w:sz w:val="14"/>
              </w:rPr>
            </w:pPr>
            <w:r>
              <w:rPr>
                <w:w w:val="95"/>
                <w:sz w:val="14"/>
              </w:rPr>
              <w:t>む つ 市</w:t>
            </w:r>
          </w:p>
        </w:tc>
        <w:tc>
          <w:tcPr>
            <w:tcW w:w="484" w:type="dxa"/>
            <w:tcBorders>
              <w:top w:val="nil"/>
              <w:left w:val="single" w:sz="4" w:space="0" w:color="000000"/>
              <w:bottom w:val="nil"/>
              <w:right w:val="single" w:sz="4" w:space="0" w:color="000000"/>
            </w:tcBorders>
          </w:tcPr>
          <w:p>
            <w:pPr>
              <w:pStyle w:val="TableParagraph"/>
              <w:spacing w:before="33"/>
              <w:ind w:right="66"/>
              <w:rPr>
                <w:sz w:val="14"/>
              </w:rPr>
            </w:pPr>
            <w:r>
              <w:rPr>
                <w:w w:val="127"/>
                <w:sz w:val="14"/>
              </w:rPr>
              <w:t>-</w:t>
            </w:r>
          </w:p>
        </w:tc>
        <w:tc>
          <w:tcPr>
            <w:tcW w:w="483" w:type="dxa"/>
            <w:gridSpan w:val="3"/>
            <w:tcBorders>
              <w:top w:val="nil"/>
              <w:left w:val="single" w:sz="4" w:space="0" w:color="000000"/>
              <w:bottom w:val="nil"/>
              <w:right w:val="single" w:sz="4" w:space="0" w:color="000000"/>
            </w:tcBorders>
          </w:tcPr>
          <w:p>
            <w:pPr>
              <w:pStyle w:val="TableParagraph"/>
              <w:spacing w:before="33"/>
              <w:ind w:right="64"/>
              <w:rPr>
                <w:sz w:val="14"/>
              </w:rPr>
            </w:pPr>
            <w:r>
              <w:rPr>
                <w:w w:val="127"/>
                <w:sz w:val="14"/>
              </w:rPr>
              <w:t>-</w:t>
            </w:r>
          </w:p>
        </w:tc>
        <w:tc>
          <w:tcPr>
            <w:tcW w:w="483" w:type="dxa"/>
            <w:gridSpan w:val="3"/>
            <w:tcBorders>
              <w:top w:val="nil"/>
              <w:left w:val="single" w:sz="4" w:space="0" w:color="000000"/>
              <w:bottom w:val="nil"/>
            </w:tcBorders>
          </w:tcPr>
          <w:p>
            <w:pPr>
              <w:pStyle w:val="TableParagraph"/>
              <w:spacing w:before="33"/>
              <w:ind w:right="61"/>
              <w:rPr>
                <w:sz w:val="14"/>
              </w:rPr>
            </w:pPr>
            <w:r>
              <w:rPr>
                <w:w w:val="127"/>
                <w:sz w:val="14"/>
              </w:rPr>
              <w:t>-</w:t>
            </w:r>
          </w:p>
        </w:tc>
        <w:tc>
          <w:tcPr>
            <w:tcW w:w="486" w:type="dxa"/>
            <w:gridSpan w:val="4"/>
            <w:tcBorders>
              <w:top w:val="nil"/>
              <w:bottom w:val="nil"/>
              <w:right w:val="single" w:sz="4" w:space="0" w:color="000000"/>
            </w:tcBorders>
          </w:tcPr>
          <w:p>
            <w:pPr>
              <w:pStyle w:val="TableParagraph"/>
              <w:spacing w:before="33"/>
              <w:ind w:right="65"/>
              <w:rPr>
                <w:sz w:val="14"/>
              </w:rPr>
            </w:pPr>
            <w:r>
              <w:rPr>
                <w:w w:val="127"/>
                <w:sz w:val="14"/>
              </w:rPr>
              <w:t>-</w:t>
            </w:r>
          </w:p>
        </w:tc>
        <w:tc>
          <w:tcPr>
            <w:tcW w:w="485" w:type="dxa"/>
            <w:gridSpan w:val="2"/>
            <w:tcBorders>
              <w:top w:val="nil"/>
              <w:left w:val="single" w:sz="4" w:space="0" w:color="000000"/>
              <w:bottom w:val="nil"/>
              <w:right w:val="single" w:sz="4" w:space="0" w:color="000000"/>
            </w:tcBorders>
          </w:tcPr>
          <w:p>
            <w:pPr>
              <w:pStyle w:val="TableParagraph"/>
              <w:spacing w:before="33"/>
              <w:ind w:right="65"/>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before="33"/>
              <w:ind w:right="65"/>
              <w:rPr>
                <w:sz w:val="14"/>
              </w:rPr>
            </w:pPr>
            <w:r>
              <w:rPr>
                <w:w w:val="127"/>
                <w:sz w:val="14"/>
              </w:rPr>
              <w:t>-</w:t>
            </w:r>
          </w:p>
        </w:tc>
        <w:tc>
          <w:tcPr>
            <w:tcW w:w="484" w:type="dxa"/>
            <w:tcBorders>
              <w:top w:val="nil"/>
              <w:left w:val="single" w:sz="4" w:space="0" w:color="000000"/>
              <w:bottom w:val="nil"/>
            </w:tcBorders>
          </w:tcPr>
          <w:p>
            <w:pPr>
              <w:pStyle w:val="TableParagraph"/>
              <w:spacing w:before="33"/>
              <w:ind w:right="61"/>
              <w:rPr>
                <w:sz w:val="14"/>
              </w:rPr>
            </w:pPr>
            <w:r>
              <w:rPr>
                <w:w w:val="75"/>
                <w:sz w:val="14"/>
              </w:rPr>
              <w:t>13</w:t>
            </w:r>
          </w:p>
        </w:tc>
        <w:tc>
          <w:tcPr>
            <w:tcW w:w="485" w:type="dxa"/>
            <w:gridSpan w:val="2"/>
            <w:tcBorders>
              <w:top w:val="nil"/>
              <w:bottom w:val="nil"/>
              <w:right w:val="single" w:sz="4" w:space="0" w:color="000000"/>
            </w:tcBorders>
          </w:tcPr>
          <w:p>
            <w:pPr>
              <w:pStyle w:val="TableParagraph"/>
              <w:spacing w:before="33"/>
              <w:ind w:right="66"/>
              <w:rPr>
                <w:sz w:val="14"/>
              </w:rPr>
            </w:pPr>
            <w:r>
              <w:rPr>
                <w:w w:val="76"/>
                <w:sz w:val="14"/>
              </w:rPr>
              <w:t>4</w:t>
            </w:r>
          </w:p>
        </w:tc>
        <w:tc>
          <w:tcPr>
            <w:tcW w:w="486" w:type="dxa"/>
            <w:gridSpan w:val="2"/>
            <w:tcBorders>
              <w:top w:val="nil"/>
              <w:left w:val="single" w:sz="4" w:space="0" w:color="000000"/>
              <w:bottom w:val="nil"/>
              <w:right w:val="single" w:sz="4" w:space="0" w:color="000000"/>
            </w:tcBorders>
          </w:tcPr>
          <w:p>
            <w:pPr>
              <w:pStyle w:val="TableParagraph"/>
              <w:spacing w:before="33"/>
              <w:ind w:right="67"/>
              <w:rPr>
                <w:sz w:val="14"/>
              </w:rPr>
            </w:pPr>
            <w:r>
              <w:rPr>
                <w:w w:val="76"/>
                <w:sz w:val="14"/>
              </w:rPr>
              <w:t>9</w:t>
            </w:r>
          </w:p>
        </w:tc>
        <w:tc>
          <w:tcPr>
            <w:tcW w:w="485" w:type="dxa"/>
            <w:gridSpan w:val="2"/>
            <w:tcBorders>
              <w:top w:val="nil"/>
              <w:left w:val="single" w:sz="4" w:space="0" w:color="000000"/>
              <w:bottom w:val="nil"/>
              <w:right w:val="single" w:sz="4" w:space="0" w:color="000000"/>
            </w:tcBorders>
          </w:tcPr>
          <w:p>
            <w:pPr>
              <w:pStyle w:val="TableParagraph"/>
              <w:spacing w:before="33"/>
              <w:ind w:right="67"/>
              <w:rPr>
                <w:sz w:val="14"/>
              </w:rPr>
            </w:pPr>
            <w:r>
              <w:rPr>
                <w:w w:val="76"/>
                <w:sz w:val="14"/>
              </w:rPr>
              <w:t>7</w:t>
            </w:r>
          </w:p>
        </w:tc>
        <w:tc>
          <w:tcPr>
            <w:tcW w:w="485" w:type="dxa"/>
            <w:gridSpan w:val="2"/>
            <w:tcBorders>
              <w:top w:val="nil"/>
              <w:left w:val="single" w:sz="4" w:space="0" w:color="000000"/>
              <w:bottom w:val="nil"/>
            </w:tcBorders>
          </w:tcPr>
          <w:p>
            <w:pPr>
              <w:pStyle w:val="TableParagraph"/>
              <w:spacing w:before="33"/>
              <w:ind w:right="65"/>
              <w:rPr>
                <w:sz w:val="14"/>
              </w:rPr>
            </w:pPr>
            <w:r>
              <w:rPr>
                <w:w w:val="76"/>
                <w:sz w:val="14"/>
              </w:rPr>
              <w:t>1</w:t>
            </w:r>
          </w:p>
        </w:tc>
        <w:tc>
          <w:tcPr>
            <w:tcW w:w="485" w:type="dxa"/>
            <w:tcBorders>
              <w:top w:val="nil"/>
              <w:bottom w:val="nil"/>
              <w:right w:val="single" w:sz="4" w:space="0" w:color="000000"/>
            </w:tcBorders>
          </w:tcPr>
          <w:p>
            <w:pPr>
              <w:pStyle w:val="TableParagraph"/>
              <w:spacing w:before="33"/>
              <w:ind w:right="69"/>
              <w:rPr>
                <w:sz w:val="14"/>
              </w:rPr>
            </w:pPr>
            <w:r>
              <w:rPr>
                <w:w w:val="76"/>
                <w:sz w:val="14"/>
              </w:rPr>
              <w:t>6</w:t>
            </w:r>
          </w:p>
        </w:tc>
        <w:tc>
          <w:tcPr>
            <w:tcW w:w="486" w:type="dxa"/>
            <w:tcBorders>
              <w:top w:val="nil"/>
              <w:left w:val="single" w:sz="4" w:space="0" w:color="000000"/>
              <w:bottom w:val="nil"/>
              <w:right w:val="single" w:sz="4" w:space="0" w:color="000000"/>
            </w:tcBorders>
          </w:tcPr>
          <w:p>
            <w:pPr>
              <w:pStyle w:val="TableParagraph"/>
              <w:spacing w:before="33"/>
              <w:ind w:right="69"/>
              <w:rPr>
                <w:sz w:val="14"/>
              </w:rPr>
            </w:pPr>
            <w:r>
              <w:rPr>
                <w:w w:val="75"/>
                <w:sz w:val="14"/>
              </w:rPr>
              <w:t>36</w:t>
            </w:r>
          </w:p>
        </w:tc>
        <w:tc>
          <w:tcPr>
            <w:tcW w:w="487" w:type="dxa"/>
            <w:gridSpan w:val="2"/>
            <w:tcBorders>
              <w:top w:val="nil"/>
              <w:left w:val="single" w:sz="4" w:space="0" w:color="000000"/>
              <w:bottom w:val="nil"/>
              <w:right w:val="single" w:sz="4" w:space="0" w:color="000000"/>
            </w:tcBorders>
          </w:tcPr>
          <w:p>
            <w:pPr>
              <w:pStyle w:val="TableParagraph"/>
              <w:spacing w:before="33"/>
              <w:ind w:left="283"/>
              <w:jc w:val="left"/>
              <w:rPr>
                <w:sz w:val="14"/>
              </w:rPr>
            </w:pPr>
            <w:r>
              <w:rPr>
                <w:w w:val="85"/>
                <w:sz w:val="14"/>
              </w:rPr>
              <w:t>22</w:t>
            </w:r>
          </w:p>
        </w:tc>
        <w:tc>
          <w:tcPr>
            <w:tcW w:w="488" w:type="dxa"/>
            <w:gridSpan w:val="3"/>
            <w:tcBorders>
              <w:top w:val="nil"/>
              <w:left w:val="single" w:sz="4" w:space="0" w:color="000000"/>
              <w:bottom w:val="nil"/>
            </w:tcBorders>
          </w:tcPr>
          <w:p>
            <w:pPr>
              <w:pStyle w:val="TableParagraph"/>
              <w:spacing w:before="33"/>
              <w:ind w:left="280"/>
              <w:jc w:val="left"/>
              <w:rPr>
                <w:sz w:val="14"/>
              </w:rPr>
            </w:pPr>
            <w:r>
              <w:rPr>
                <w:w w:val="85"/>
                <w:sz w:val="14"/>
              </w:rPr>
              <w:t>14</w:t>
            </w:r>
          </w:p>
        </w:tc>
        <w:tc>
          <w:tcPr>
            <w:tcW w:w="486" w:type="dxa"/>
            <w:gridSpan w:val="2"/>
            <w:tcBorders>
              <w:top w:val="nil"/>
              <w:bottom w:val="nil"/>
              <w:right w:val="single" w:sz="4" w:space="0" w:color="000000"/>
            </w:tcBorders>
          </w:tcPr>
          <w:p>
            <w:pPr>
              <w:pStyle w:val="TableParagraph"/>
              <w:spacing w:before="33"/>
              <w:ind w:left="275"/>
              <w:jc w:val="left"/>
              <w:rPr>
                <w:sz w:val="14"/>
              </w:rPr>
            </w:pPr>
            <w:r>
              <w:rPr>
                <w:w w:val="85"/>
                <w:sz w:val="14"/>
              </w:rPr>
              <w:t>21</w:t>
            </w:r>
          </w:p>
        </w:tc>
        <w:tc>
          <w:tcPr>
            <w:tcW w:w="485" w:type="dxa"/>
            <w:tcBorders>
              <w:top w:val="nil"/>
              <w:left w:val="single" w:sz="4" w:space="0" w:color="000000"/>
              <w:bottom w:val="nil"/>
              <w:right w:val="single" w:sz="4" w:space="0" w:color="000000"/>
            </w:tcBorders>
          </w:tcPr>
          <w:p>
            <w:pPr>
              <w:pStyle w:val="TableParagraph"/>
              <w:spacing w:before="33"/>
              <w:ind w:right="77"/>
              <w:rPr>
                <w:sz w:val="14"/>
              </w:rPr>
            </w:pPr>
            <w:r>
              <w:rPr>
                <w:w w:val="75"/>
                <w:sz w:val="14"/>
              </w:rPr>
              <w:t>13</w:t>
            </w:r>
          </w:p>
        </w:tc>
        <w:tc>
          <w:tcPr>
            <w:tcW w:w="485" w:type="dxa"/>
            <w:tcBorders>
              <w:top w:val="nil"/>
              <w:left w:val="single" w:sz="4" w:space="0" w:color="000000"/>
              <w:bottom w:val="nil"/>
              <w:right w:val="single" w:sz="4" w:space="0" w:color="000000"/>
            </w:tcBorders>
          </w:tcPr>
          <w:p>
            <w:pPr>
              <w:pStyle w:val="TableParagraph"/>
              <w:spacing w:before="33"/>
              <w:ind w:right="78"/>
              <w:rPr>
                <w:sz w:val="14"/>
              </w:rPr>
            </w:pPr>
            <w:r>
              <w:rPr>
                <w:w w:val="76"/>
                <w:sz w:val="14"/>
              </w:rPr>
              <w:t>8</w:t>
            </w:r>
          </w:p>
        </w:tc>
      </w:tr>
      <w:tr>
        <w:trPr>
          <w:trHeight w:val="248" w:hRule="atLeast"/>
        </w:trPr>
        <w:tc>
          <w:tcPr>
            <w:tcW w:w="890" w:type="dxa"/>
            <w:tcBorders>
              <w:top w:val="nil"/>
              <w:left w:val="single" w:sz="4" w:space="0" w:color="000000"/>
              <w:bottom w:val="nil"/>
              <w:right w:val="single" w:sz="4" w:space="0" w:color="000000"/>
            </w:tcBorders>
          </w:tcPr>
          <w:p>
            <w:pPr>
              <w:pStyle w:val="TableParagraph"/>
              <w:spacing w:before="33"/>
              <w:ind w:right="-72"/>
              <w:rPr>
                <w:sz w:val="14"/>
              </w:rPr>
            </w:pPr>
            <w:r>
              <w:rPr>
                <w:w w:val="95"/>
                <w:sz w:val="14"/>
              </w:rPr>
              <w:t>つ が る 市</w:t>
            </w:r>
            <w:r>
              <w:rPr>
                <w:sz w:val="14"/>
              </w:rPr>
              <w:t>  </w:t>
            </w:r>
          </w:p>
        </w:tc>
        <w:tc>
          <w:tcPr>
            <w:tcW w:w="484" w:type="dxa"/>
            <w:tcBorders>
              <w:top w:val="nil"/>
              <w:left w:val="single" w:sz="4" w:space="0" w:color="000000"/>
              <w:bottom w:val="nil"/>
              <w:right w:val="single" w:sz="4" w:space="0" w:color="000000"/>
            </w:tcBorders>
          </w:tcPr>
          <w:p>
            <w:pPr>
              <w:pStyle w:val="TableParagraph"/>
              <w:spacing w:before="33"/>
              <w:ind w:right="66"/>
              <w:rPr>
                <w:sz w:val="14"/>
              </w:rPr>
            </w:pPr>
            <w:r>
              <w:rPr>
                <w:w w:val="127"/>
                <w:sz w:val="14"/>
              </w:rPr>
              <w:t>-</w:t>
            </w:r>
          </w:p>
        </w:tc>
        <w:tc>
          <w:tcPr>
            <w:tcW w:w="483" w:type="dxa"/>
            <w:gridSpan w:val="3"/>
            <w:tcBorders>
              <w:top w:val="nil"/>
              <w:left w:val="single" w:sz="4" w:space="0" w:color="000000"/>
              <w:bottom w:val="nil"/>
              <w:right w:val="single" w:sz="4" w:space="0" w:color="000000"/>
            </w:tcBorders>
          </w:tcPr>
          <w:p>
            <w:pPr>
              <w:pStyle w:val="TableParagraph"/>
              <w:spacing w:before="33"/>
              <w:ind w:right="64"/>
              <w:rPr>
                <w:sz w:val="14"/>
              </w:rPr>
            </w:pPr>
            <w:r>
              <w:rPr>
                <w:w w:val="127"/>
                <w:sz w:val="14"/>
              </w:rPr>
              <w:t>-</w:t>
            </w:r>
          </w:p>
        </w:tc>
        <w:tc>
          <w:tcPr>
            <w:tcW w:w="483" w:type="dxa"/>
            <w:gridSpan w:val="3"/>
            <w:tcBorders>
              <w:top w:val="nil"/>
              <w:left w:val="single" w:sz="4" w:space="0" w:color="000000"/>
              <w:bottom w:val="nil"/>
            </w:tcBorders>
          </w:tcPr>
          <w:p>
            <w:pPr>
              <w:pStyle w:val="TableParagraph"/>
              <w:spacing w:before="33"/>
              <w:ind w:right="61"/>
              <w:rPr>
                <w:sz w:val="14"/>
              </w:rPr>
            </w:pPr>
            <w:r>
              <w:rPr>
                <w:w w:val="127"/>
                <w:sz w:val="14"/>
              </w:rPr>
              <w:t>-</w:t>
            </w:r>
          </w:p>
        </w:tc>
        <w:tc>
          <w:tcPr>
            <w:tcW w:w="486" w:type="dxa"/>
            <w:gridSpan w:val="4"/>
            <w:tcBorders>
              <w:top w:val="nil"/>
              <w:bottom w:val="nil"/>
              <w:right w:val="single" w:sz="4" w:space="0" w:color="000000"/>
            </w:tcBorders>
          </w:tcPr>
          <w:p>
            <w:pPr>
              <w:pStyle w:val="TableParagraph"/>
              <w:spacing w:before="33"/>
              <w:ind w:right="65"/>
              <w:rPr>
                <w:sz w:val="14"/>
              </w:rPr>
            </w:pPr>
            <w:r>
              <w:rPr>
                <w:w w:val="127"/>
                <w:sz w:val="14"/>
              </w:rPr>
              <w:t>-</w:t>
            </w:r>
          </w:p>
        </w:tc>
        <w:tc>
          <w:tcPr>
            <w:tcW w:w="485" w:type="dxa"/>
            <w:gridSpan w:val="2"/>
            <w:tcBorders>
              <w:top w:val="nil"/>
              <w:left w:val="single" w:sz="4" w:space="0" w:color="000000"/>
              <w:bottom w:val="nil"/>
              <w:right w:val="single" w:sz="4" w:space="0" w:color="000000"/>
            </w:tcBorders>
          </w:tcPr>
          <w:p>
            <w:pPr>
              <w:pStyle w:val="TableParagraph"/>
              <w:spacing w:before="33"/>
              <w:ind w:right="65"/>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before="33"/>
              <w:ind w:right="65"/>
              <w:rPr>
                <w:sz w:val="14"/>
              </w:rPr>
            </w:pPr>
            <w:r>
              <w:rPr>
                <w:w w:val="127"/>
                <w:sz w:val="14"/>
              </w:rPr>
              <w:t>-</w:t>
            </w:r>
          </w:p>
        </w:tc>
        <w:tc>
          <w:tcPr>
            <w:tcW w:w="484" w:type="dxa"/>
            <w:tcBorders>
              <w:top w:val="nil"/>
              <w:left w:val="single" w:sz="4" w:space="0" w:color="000000"/>
              <w:bottom w:val="nil"/>
            </w:tcBorders>
          </w:tcPr>
          <w:p>
            <w:pPr>
              <w:pStyle w:val="TableParagraph"/>
              <w:spacing w:before="33"/>
              <w:ind w:right="61"/>
              <w:rPr>
                <w:sz w:val="14"/>
              </w:rPr>
            </w:pPr>
            <w:r>
              <w:rPr>
                <w:w w:val="75"/>
                <w:sz w:val="14"/>
              </w:rPr>
              <w:t>13</w:t>
            </w:r>
          </w:p>
        </w:tc>
        <w:tc>
          <w:tcPr>
            <w:tcW w:w="485" w:type="dxa"/>
            <w:gridSpan w:val="2"/>
            <w:tcBorders>
              <w:top w:val="nil"/>
              <w:bottom w:val="nil"/>
              <w:right w:val="single" w:sz="4" w:space="0" w:color="000000"/>
            </w:tcBorders>
          </w:tcPr>
          <w:p>
            <w:pPr>
              <w:pStyle w:val="TableParagraph"/>
              <w:spacing w:before="33"/>
              <w:ind w:right="66"/>
              <w:rPr>
                <w:sz w:val="14"/>
              </w:rPr>
            </w:pPr>
            <w:r>
              <w:rPr>
                <w:w w:val="76"/>
                <w:sz w:val="14"/>
              </w:rPr>
              <w:t>1</w:t>
            </w:r>
          </w:p>
        </w:tc>
        <w:tc>
          <w:tcPr>
            <w:tcW w:w="486" w:type="dxa"/>
            <w:gridSpan w:val="2"/>
            <w:tcBorders>
              <w:top w:val="nil"/>
              <w:left w:val="single" w:sz="4" w:space="0" w:color="000000"/>
              <w:bottom w:val="nil"/>
              <w:right w:val="single" w:sz="4" w:space="0" w:color="000000"/>
            </w:tcBorders>
          </w:tcPr>
          <w:p>
            <w:pPr>
              <w:pStyle w:val="TableParagraph"/>
              <w:spacing w:before="33"/>
              <w:ind w:left="287"/>
              <w:jc w:val="left"/>
              <w:rPr>
                <w:sz w:val="14"/>
              </w:rPr>
            </w:pPr>
            <w:r>
              <w:rPr>
                <w:w w:val="85"/>
                <w:sz w:val="14"/>
              </w:rPr>
              <w:t>12</w:t>
            </w:r>
          </w:p>
        </w:tc>
        <w:tc>
          <w:tcPr>
            <w:tcW w:w="485" w:type="dxa"/>
            <w:gridSpan w:val="2"/>
            <w:tcBorders>
              <w:top w:val="nil"/>
              <w:left w:val="single" w:sz="4" w:space="0" w:color="000000"/>
              <w:bottom w:val="nil"/>
              <w:right w:val="single" w:sz="4" w:space="0" w:color="000000"/>
            </w:tcBorders>
          </w:tcPr>
          <w:p>
            <w:pPr>
              <w:pStyle w:val="TableParagraph"/>
              <w:spacing w:before="33"/>
              <w:ind w:right="67"/>
              <w:rPr>
                <w:sz w:val="14"/>
              </w:rPr>
            </w:pPr>
            <w:r>
              <w:rPr>
                <w:w w:val="76"/>
                <w:sz w:val="14"/>
              </w:rPr>
              <w:t>6</w:t>
            </w:r>
          </w:p>
        </w:tc>
        <w:tc>
          <w:tcPr>
            <w:tcW w:w="485" w:type="dxa"/>
            <w:gridSpan w:val="2"/>
            <w:tcBorders>
              <w:top w:val="nil"/>
              <w:left w:val="single" w:sz="4" w:space="0" w:color="000000"/>
              <w:bottom w:val="nil"/>
            </w:tcBorders>
          </w:tcPr>
          <w:p>
            <w:pPr>
              <w:pStyle w:val="TableParagraph"/>
              <w:spacing w:before="33"/>
              <w:ind w:right="65"/>
              <w:rPr>
                <w:sz w:val="14"/>
              </w:rPr>
            </w:pPr>
            <w:r>
              <w:rPr>
                <w:w w:val="76"/>
                <w:sz w:val="14"/>
              </w:rPr>
              <w:t>1</w:t>
            </w:r>
          </w:p>
        </w:tc>
        <w:tc>
          <w:tcPr>
            <w:tcW w:w="485" w:type="dxa"/>
            <w:tcBorders>
              <w:top w:val="nil"/>
              <w:bottom w:val="nil"/>
              <w:right w:val="single" w:sz="4" w:space="0" w:color="000000"/>
            </w:tcBorders>
          </w:tcPr>
          <w:p>
            <w:pPr>
              <w:pStyle w:val="TableParagraph"/>
              <w:spacing w:before="33"/>
              <w:ind w:right="69"/>
              <w:rPr>
                <w:sz w:val="14"/>
              </w:rPr>
            </w:pPr>
            <w:r>
              <w:rPr>
                <w:w w:val="76"/>
                <w:sz w:val="14"/>
              </w:rPr>
              <w:t>5</w:t>
            </w:r>
          </w:p>
        </w:tc>
        <w:tc>
          <w:tcPr>
            <w:tcW w:w="486" w:type="dxa"/>
            <w:tcBorders>
              <w:top w:val="nil"/>
              <w:left w:val="single" w:sz="4" w:space="0" w:color="000000"/>
              <w:bottom w:val="nil"/>
              <w:right w:val="single" w:sz="4" w:space="0" w:color="000000"/>
            </w:tcBorders>
          </w:tcPr>
          <w:p>
            <w:pPr>
              <w:pStyle w:val="TableParagraph"/>
              <w:spacing w:before="33"/>
              <w:ind w:right="70"/>
              <w:rPr>
                <w:sz w:val="14"/>
              </w:rPr>
            </w:pPr>
            <w:r>
              <w:rPr>
                <w:w w:val="127"/>
                <w:sz w:val="14"/>
              </w:rPr>
              <w:t>-</w:t>
            </w:r>
          </w:p>
        </w:tc>
        <w:tc>
          <w:tcPr>
            <w:tcW w:w="487" w:type="dxa"/>
            <w:gridSpan w:val="2"/>
            <w:tcBorders>
              <w:top w:val="nil"/>
              <w:left w:val="single" w:sz="4" w:space="0" w:color="000000"/>
              <w:bottom w:val="nil"/>
              <w:right w:val="single" w:sz="4" w:space="0" w:color="000000"/>
            </w:tcBorders>
          </w:tcPr>
          <w:p>
            <w:pPr>
              <w:pStyle w:val="TableParagraph"/>
              <w:spacing w:before="33"/>
              <w:ind w:right="72"/>
              <w:rPr>
                <w:sz w:val="14"/>
              </w:rPr>
            </w:pPr>
            <w:r>
              <w:rPr>
                <w:w w:val="127"/>
                <w:sz w:val="14"/>
              </w:rPr>
              <w:t>-</w:t>
            </w:r>
          </w:p>
        </w:tc>
        <w:tc>
          <w:tcPr>
            <w:tcW w:w="488" w:type="dxa"/>
            <w:gridSpan w:val="3"/>
            <w:tcBorders>
              <w:top w:val="nil"/>
              <w:left w:val="single" w:sz="4" w:space="0" w:color="000000"/>
              <w:bottom w:val="nil"/>
            </w:tcBorders>
          </w:tcPr>
          <w:p>
            <w:pPr>
              <w:pStyle w:val="TableParagraph"/>
              <w:spacing w:before="33"/>
              <w:ind w:right="73"/>
              <w:rPr>
                <w:sz w:val="14"/>
              </w:rPr>
            </w:pPr>
            <w:r>
              <w:rPr>
                <w:w w:val="127"/>
                <w:sz w:val="14"/>
              </w:rPr>
              <w:t>-</w:t>
            </w:r>
          </w:p>
        </w:tc>
        <w:tc>
          <w:tcPr>
            <w:tcW w:w="486" w:type="dxa"/>
            <w:gridSpan w:val="2"/>
            <w:tcBorders>
              <w:top w:val="nil"/>
              <w:bottom w:val="nil"/>
              <w:right w:val="single" w:sz="4" w:space="0" w:color="000000"/>
            </w:tcBorders>
          </w:tcPr>
          <w:p>
            <w:pPr>
              <w:pStyle w:val="TableParagraph"/>
              <w:spacing w:before="33"/>
              <w:ind w:right="78"/>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before="33"/>
              <w:ind w:right="78"/>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before="33"/>
              <w:ind w:right="78"/>
              <w:rPr>
                <w:sz w:val="14"/>
              </w:rPr>
            </w:pPr>
            <w:r>
              <w:rPr>
                <w:w w:val="127"/>
                <w:sz w:val="14"/>
              </w:rPr>
              <w:t>-</w:t>
            </w:r>
          </w:p>
        </w:tc>
      </w:tr>
      <w:tr>
        <w:trPr>
          <w:trHeight w:val="277" w:hRule="atLeast"/>
        </w:trPr>
        <w:tc>
          <w:tcPr>
            <w:tcW w:w="890" w:type="dxa"/>
            <w:tcBorders>
              <w:top w:val="nil"/>
              <w:left w:val="single" w:sz="4" w:space="0" w:color="000000"/>
              <w:bottom w:val="nil"/>
              <w:right w:val="single" w:sz="4" w:space="0" w:color="000000"/>
            </w:tcBorders>
          </w:tcPr>
          <w:p>
            <w:pPr>
              <w:pStyle w:val="TableParagraph"/>
              <w:spacing w:before="33"/>
              <w:rPr>
                <w:sz w:val="14"/>
              </w:rPr>
            </w:pPr>
            <w:r>
              <w:rPr>
                <w:w w:val="95"/>
                <w:sz w:val="14"/>
              </w:rPr>
              <w:t>平 川 市</w:t>
            </w:r>
          </w:p>
        </w:tc>
        <w:tc>
          <w:tcPr>
            <w:tcW w:w="484" w:type="dxa"/>
            <w:tcBorders>
              <w:top w:val="nil"/>
              <w:left w:val="single" w:sz="4" w:space="0" w:color="000000"/>
              <w:bottom w:val="nil"/>
              <w:right w:val="single" w:sz="4" w:space="0" w:color="000000"/>
            </w:tcBorders>
          </w:tcPr>
          <w:p>
            <w:pPr>
              <w:pStyle w:val="TableParagraph"/>
              <w:spacing w:before="33"/>
              <w:ind w:right="66"/>
              <w:rPr>
                <w:sz w:val="14"/>
              </w:rPr>
            </w:pPr>
            <w:r>
              <w:rPr>
                <w:w w:val="127"/>
                <w:sz w:val="14"/>
              </w:rPr>
              <w:t>-</w:t>
            </w:r>
          </w:p>
        </w:tc>
        <w:tc>
          <w:tcPr>
            <w:tcW w:w="483" w:type="dxa"/>
            <w:gridSpan w:val="3"/>
            <w:tcBorders>
              <w:top w:val="nil"/>
              <w:left w:val="single" w:sz="4" w:space="0" w:color="000000"/>
              <w:bottom w:val="nil"/>
              <w:right w:val="single" w:sz="4" w:space="0" w:color="000000"/>
            </w:tcBorders>
          </w:tcPr>
          <w:p>
            <w:pPr>
              <w:pStyle w:val="TableParagraph"/>
              <w:spacing w:before="33"/>
              <w:ind w:right="64"/>
              <w:rPr>
                <w:sz w:val="14"/>
              </w:rPr>
            </w:pPr>
            <w:r>
              <w:rPr>
                <w:w w:val="127"/>
                <w:sz w:val="14"/>
              </w:rPr>
              <w:t>-</w:t>
            </w:r>
          </w:p>
        </w:tc>
        <w:tc>
          <w:tcPr>
            <w:tcW w:w="483" w:type="dxa"/>
            <w:gridSpan w:val="3"/>
            <w:tcBorders>
              <w:top w:val="nil"/>
              <w:left w:val="single" w:sz="4" w:space="0" w:color="000000"/>
              <w:bottom w:val="nil"/>
            </w:tcBorders>
          </w:tcPr>
          <w:p>
            <w:pPr>
              <w:pStyle w:val="TableParagraph"/>
              <w:spacing w:before="33"/>
              <w:ind w:right="61"/>
              <w:rPr>
                <w:sz w:val="14"/>
              </w:rPr>
            </w:pPr>
            <w:r>
              <w:rPr>
                <w:w w:val="127"/>
                <w:sz w:val="14"/>
              </w:rPr>
              <w:t>-</w:t>
            </w:r>
          </w:p>
        </w:tc>
        <w:tc>
          <w:tcPr>
            <w:tcW w:w="486" w:type="dxa"/>
            <w:gridSpan w:val="4"/>
            <w:tcBorders>
              <w:top w:val="nil"/>
              <w:bottom w:val="nil"/>
              <w:right w:val="single" w:sz="4" w:space="0" w:color="000000"/>
            </w:tcBorders>
          </w:tcPr>
          <w:p>
            <w:pPr>
              <w:pStyle w:val="TableParagraph"/>
              <w:spacing w:before="33"/>
              <w:ind w:right="65"/>
              <w:rPr>
                <w:sz w:val="14"/>
              </w:rPr>
            </w:pPr>
            <w:r>
              <w:rPr>
                <w:w w:val="127"/>
                <w:sz w:val="14"/>
              </w:rPr>
              <w:t>-</w:t>
            </w:r>
          </w:p>
        </w:tc>
        <w:tc>
          <w:tcPr>
            <w:tcW w:w="485" w:type="dxa"/>
            <w:gridSpan w:val="2"/>
            <w:tcBorders>
              <w:top w:val="nil"/>
              <w:left w:val="single" w:sz="4" w:space="0" w:color="000000"/>
              <w:bottom w:val="nil"/>
              <w:right w:val="single" w:sz="4" w:space="0" w:color="000000"/>
            </w:tcBorders>
          </w:tcPr>
          <w:p>
            <w:pPr>
              <w:pStyle w:val="TableParagraph"/>
              <w:spacing w:before="33"/>
              <w:ind w:right="65"/>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before="33"/>
              <w:ind w:right="65"/>
              <w:rPr>
                <w:sz w:val="14"/>
              </w:rPr>
            </w:pPr>
            <w:r>
              <w:rPr>
                <w:w w:val="127"/>
                <w:sz w:val="14"/>
              </w:rPr>
              <w:t>-</w:t>
            </w:r>
          </w:p>
        </w:tc>
        <w:tc>
          <w:tcPr>
            <w:tcW w:w="484" w:type="dxa"/>
            <w:tcBorders>
              <w:top w:val="nil"/>
              <w:left w:val="single" w:sz="4" w:space="0" w:color="000000"/>
              <w:bottom w:val="nil"/>
            </w:tcBorders>
          </w:tcPr>
          <w:p>
            <w:pPr>
              <w:pStyle w:val="TableParagraph"/>
              <w:spacing w:before="33"/>
              <w:ind w:right="62"/>
              <w:rPr>
                <w:sz w:val="14"/>
              </w:rPr>
            </w:pPr>
            <w:r>
              <w:rPr>
                <w:w w:val="76"/>
                <w:sz w:val="14"/>
              </w:rPr>
              <w:t>1</w:t>
            </w:r>
          </w:p>
        </w:tc>
        <w:tc>
          <w:tcPr>
            <w:tcW w:w="485" w:type="dxa"/>
            <w:gridSpan w:val="2"/>
            <w:tcBorders>
              <w:top w:val="nil"/>
              <w:bottom w:val="nil"/>
              <w:right w:val="single" w:sz="4" w:space="0" w:color="000000"/>
            </w:tcBorders>
          </w:tcPr>
          <w:p>
            <w:pPr>
              <w:pStyle w:val="TableParagraph"/>
              <w:spacing w:before="33"/>
              <w:ind w:right="66"/>
              <w:rPr>
                <w:sz w:val="14"/>
              </w:rPr>
            </w:pPr>
            <w:r>
              <w:rPr>
                <w:w w:val="76"/>
                <w:sz w:val="14"/>
              </w:rPr>
              <w:t>1</w:t>
            </w:r>
          </w:p>
        </w:tc>
        <w:tc>
          <w:tcPr>
            <w:tcW w:w="486" w:type="dxa"/>
            <w:gridSpan w:val="2"/>
            <w:tcBorders>
              <w:top w:val="nil"/>
              <w:left w:val="single" w:sz="4" w:space="0" w:color="000000"/>
              <w:bottom w:val="nil"/>
              <w:right w:val="single" w:sz="4" w:space="0" w:color="000000"/>
            </w:tcBorders>
          </w:tcPr>
          <w:p>
            <w:pPr>
              <w:pStyle w:val="TableParagraph"/>
              <w:spacing w:before="33"/>
              <w:ind w:right="67"/>
              <w:rPr>
                <w:sz w:val="14"/>
              </w:rPr>
            </w:pPr>
            <w:r>
              <w:rPr>
                <w:w w:val="127"/>
                <w:sz w:val="14"/>
              </w:rPr>
              <w:t>-</w:t>
            </w:r>
          </w:p>
        </w:tc>
        <w:tc>
          <w:tcPr>
            <w:tcW w:w="485" w:type="dxa"/>
            <w:gridSpan w:val="2"/>
            <w:tcBorders>
              <w:top w:val="nil"/>
              <w:left w:val="single" w:sz="4" w:space="0" w:color="000000"/>
              <w:bottom w:val="nil"/>
              <w:right w:val="single" w:sz="4" w:space="0" w:color="000000"/>
            </w:tcBorders>
          </w:tcPr>
          <w:p>
            <w:pPr>
              <w:pStyle w:val="TableParagraph"/>
              <w:spacing w:before="33"/>
              <w:ind w:right="67"/>
              <w:rPr>
                <w:sz w:val="14"/>
              </w:rPr>
            </w:pPr>
            <w:r>
              <w:rPr>
                <w:w w:val="127"/>
                <w:sz w:val="14"/>
              </w:rPr>
              <w:t>-</w:t>
            </w:r>
          </w:p>
        </w:tc>
        <w:tc>
          <w:tcPr>
            <w:tcW w:w="485" w:type="dxa"/>
            <w:gridSpan w:val="2"/>
            <w:tcBorders>
              <w:top w:val="nil"/>
              <w:left w:val="single" w:sz="4" w:space="0" w:color="000000"/>
              <w:bottom w:val="nil"/>
            </w:tcBorders>
          </w:tcPr>
          <w:p>
            <w:pPr>
              <w:pStyle w:val="TableParagraph"/>
              <w:spacing w:before="33"/>
              <w:ind w:right="65"/>
              <w:rPr>
                <w:sz w:val="14"/>
              </w:rPr>
            </w:pPr>
            <w:r>
              <w:rPr>
                <w:w w:val="127"/>
                <w:sz w:val="14"/>
              </w:rPr>
              <w:t>-</w:t>
            </w:r>
          </w:p>
        </w:tc>
        <w:tc>
          <w:tcPr>
            <w:tcW w:w="485" w:type="dxa"/>
            <w:tcBorders>
              <w:top w:val="nil"/>
              <w:bottom w:val="nil"/>
              <w:right w:val="single" w:sz="4" w:space="0" w:color="000000"/>
            </w:tcBorders>
          </w:tcPr>
          <w:p>
            <w:pPr>
              <w:pStyle w:val="TableParagraph"/>
              <w:spacing w:before="33"/>
              <w:ind w:right="69"/>
              <w:rPr>
                <w:sz w:val="14"/>
              </w:rPr>
            </w:pPr>
            <w:r>
              <w:rPr>
                <w:w w:val="127"/>
                <w:sz w:val="14"/>
              </w:rPr>
              <w:t>-</w:t>
            </w:r>
          </w:p>
        </w:tc>
        <w:tc>
          <w:tcPr>
            <w:tcW w:w="486" w:type="dxa"/>
            <w:tcBorders>
              <w:top w:val="nil"/>
              <w:left w:val="single" w:sz="4" w:space="0" w:color="000000"/>
              <w:bottom w:val="nil"/>
              <w:right w:val="single" w:sz="4" w:space="0" w:color="000000"/>
            </w:tcBorders>
          </w:tcPr>
          <w:p>
            <w:pPr>
              <w:pStyle w:val="TableParagraph"/>
              <w:spacing w:before="33"/>
              <w:ind w:right="70"/>
              <w:rPr>
                <w:sz w:val="14"/>
              </w:rPr>
            </w:pPr>
            <w:r>
              <w:rPr>
                <w:w w:val="76"/>
                <w:sz w:val="14"/>
              </w:rPr>
              <w:t>9</w:t>
            </w:r>
          </w:p>
        </w:tc>
        <w:tc>
          <w:tcPr>
            <w:tcW w:w="487" w:type="dxa"/>
            <w:gridSpan w:val="2"/>
            <w:tcBorders>
              <w:top w:val="nil"/>
              <w:left w:val="single" w:sz="4" w:space="0" w:color="000000"/>
              <w:bottom w:val="nil"/>
              <w:right w:val="single" w:sz="4" w:space="0" w:color="000000"/>
            </w:tcBorders>
          </w:tcPr>
          <w:p>
            <w:pPr>
              <w:pStyle w:val="TableParagraph"/>
              <w:spacing w:before="33"/>
              <w:ind w:right="72"/>
              <w:rPr>
                <w:sz w:val="14"/>
              </w:rPr>
            </w:pPr>
            <w:r>
              <w:rPr>
                <w:w w:val="76"/>
                <w:sz w:val="14"/>
              </w:rPr>
              <w:t>3</w:t>
            </w:r>
          </w:p>
        </w:tc>
        <w:tc>
          <w:tcPr>
            <w:tcW w:w="488" w:type="dxa"/>
            <w:gridSpan w:val="3"/>
            <w:tcBorders>
              <w:top w:val="nil"/>
              <w:left w:val="single" w:sz="4" w:space="0" w:color="000000"/>
              <w:bottom w:val="nil"/>
            </w:tcBorders>
          </w:tcPr>
          <w:p>
            <w:pPr>
              <w:pStyle w:val="TableParagraph"/>
              <w:spacing w:before="33"/>
              <w:ind w:right="73"/>
              <w:rPr>
                <w:sz w:val="14"/>
              </w:rPr>
            </w:pPr>
            <w:r>
              <w:rPr>
                <w:w w:val="76"/>
                <w:sz w:val="14"/>
              </w:rPr>
              <w:t>6</w:t>
            </w:r>
          </w:p>
        </w:tc>
        <w:tc>
          <w:tcPr>
            <w:tcW w:w="486" w:type="dxa"/>
            <w:gridSpan w:val="2"/>
            <w:tcBorders>
              <w:top w:val="nil"/>
              <w:bottom w:val="nil"/>
              <w:right w:val="single" w:sz="4" w:space="0" w:color="000000"/>
            </w:tcBorders>
          </w:tcPr>
          <w:p>
            <w:pPr>
              <w:pStyle w:val="TableParagraph"/>
              <w:spacing w:before="33"/>
              <w:ind w:right="78"/>
              <w:rPr>
                <w:sz w:val="14"/>
              </w:rPr>
            </w:pPr>
            <w:r>
              <w:rPr>
                <w:w w:val="76"/>
                <w:sz w:val="14"/>
              </w:rPr>
              <w:t>6</w:t>
            </w:r>
          </w:p>
        </w:tc>
        <w:tc>
          <w:tcPr>
            <w:tcW w:w="485" w:type="dxa"/>
            <w:tcBorders>
              <w:top w:val="nil"/>
              <w:left w:val="single" w:sz="4" w:space="0" w:color="000000"/>
              <w:bottom w:val="nil"/>
              <w:right w:val="single" w:sz="4" w:space="0" w:color="000000"/>
            </w:tcBorders>
          </w:tcPr>
          <w:p>
            <w:pPr>
              <w:pStyle w:val="TableParagraph"/>
              <w:spacing w:before="33"/>
              <w:ind w:right="78"/>
              <w:rPr>
                <w:sz w:val="14"/>
              </w:rPr>
            </w:pPr>
            <w:r>
              <w:rPr>
                <w:w w:val="76"/>
                <w:sz w:val="14"/>
              </w:rPr>
              <w:t>3</w:t>
            </w:r>
          </w:p>
        </w:tc>
        <w:tc>
          <w:tcPr>
            <w:tcW w:w="485" w:type="dxa"/>
            <w:tcBorders>
              <w:top w:val="nil"/>
              <w:left w:val="single" w:sz="4" w:space="0" w:color="000000"/>
              <w:bottom w:val="nil"/>
              <w:right w:val="single" w:sz="4" w:space="0" w:color="000000"/>
            </w:tcBorders>
          </w:tcPr>
          <w:p>
            <w:pPr>
              <w:pStyle w:val="TableParagraph"/>
              <w:spacing w:before="33"/>
              <w:ind w:right="78"/>
              <w:rPr>
                <w:sz w:val="14"/>
              </w:rPr>
            </w:pPr>
            <w:r>
              <w:rPr>
                <w:w w:val="76"/>
                <w:sz w:val="14"/>
              </w:rPr>
              <w:t>3</w:t>
            </w:r>
          </w:p>
        </w:tc>
      </w:tr>
      <w:tr>
        <w:trPr>
          <w:trHeight w:val="349" w:hRule="atLeast"/>
        </w:trPr>
        <w:tc>
          <w:tcPr>
            <w:tcW w:w="890" w:type="dxa"/>
            <w:tcBorders>
              <w:top w:val="nil"/>
              <w:left w:val="single" w:sz="4" w:space="0" w:color="000000"/>
              <w:bottom w:val="nil"/>
              <w:right w:val="single" w:sz="4" w:space="0" w:color="000000"/>
            </w:tcBorders>
          </w:tcPr>
          <w:p>
            <w:pPr>
              <w:pStyle w:val="TableParagraph"/>
              <w:tabs>
                <w:tab w:pos="568" w:val="left" w:leader="none"/>
              </w:tabs>
              <w:spacing w:before="62"/>
              <w:ind w:left="207"/>
              <w:jc w:val="left"/>
              <w:rPr>
                <w:sz w:val="14"/>
              </w:rPr>
            </w:pPr>
            <w:r>
              <w:rPr>
                <w:w w:val="95"/>
                <w:sz w:val="14"/>
              </w:rPr>
              <w:t>郡</w:t>
              <w:tab/>
              <w:t>計</w:t>
            </w:r>
          </w:p>
        </w:tc>
        <w:tc>
          <w:tcPr>
            <w:tcW w:w="484" w:type="dxa"/>
            <w:tcBorders>
              <w:top w:val="nil"/>
              <w:left w:val="single" w:sz="4" w:space="0" w:color="000000"/>
              <w:bottom w:val="nil"/>
              <w:right w:val="single" w:sz="4" w:space="0" w:color="000000"/>
            </w:tcBorders>
          </w:tcPr>
          <w:p>
            <w:pPr>
              <w:pStyle w:val="TableParagraph"/>
              <w:spacing w:before="66"/>
              <w:ind w:right="66"/>
              <w:rPr>
                <w:sz w:val="14"/>
              </w:rPr>
            </w:pPr>
            <w:r>
              <w:rPr>
                <w:w w:val="76"/>
                <w:sz w:val="14"/>
              </w:rPr>
              <w:t>1</w:t>
            </w:r>
          </w:p>
        </w:tc>
        <w:tc>
          <w:tcPr>
            <w:tcW w:w="483" w:type="dxa"/>
            <w:gridSpan w:val="3"/>
            <w:tcBorders>
              <w:top w:val="nil"/>
              <w:left w:val="single" w:sz="4" w:space="0" w:color="000000"/>
              <w:bottom w:val="nil"/>
              <w:right w:val="single" w:sz="4" w:space="0" w:color="000000"/>
            </w:tcBorders>
          </w:tcPr>
          <w:p>
            <w:pPr>
              <w:pStyle w:val="TableParagraph"/>
              <w:spacing w:before="66"/>
              <w:ind w:right="64"/>
              <w:rPr>
                <w:sz w:val="14"/>
              </w:rPr>
            </w:pPr>
            <w:r>
              <w:rPr>
                <w:w w:val="127"/>
                <w:sz w:val="14"/>
              </w:rPr>
              <w:t>-</w:t>
            </w:r>
          </w:p>
        </w:tc>
        <w:tc>
          <w:tcPr>
            <w:tcW w:w="483" w:type="dxa"/>
            <w:gridSpan w:val="3"/>
            <w:tcBorders>
              <w:top w:val="nil"/>
              <w:left w:val="single" w:sz="4" w:space="0" w:color="000000"/>
              <w:bottom w:val="nil"/>
            </w:tcBorders>
          </w:tcPr>
          <w:p>
            <w:pPr>
              <w:pStyle w:val="TableParagraph"/>
              <w:spacing w:before="66"/>
              <w:ind w:right="61"/>
              <w:rPr>
                <w:sz w:val="14"/>
              </w:rPr>
            </w:pPr>
            <w:r>
              <w:rPr>
                <w:w w:val="76"/>
                <w:sz w:val="14"/>
              </w:rPr>
              <w:t>1</w:t>
            </w:r>
          </w:p>
        </w:tc>
        <w:tc>
          <w:tcPr>
            <w:tcW w:w="486" w:type="dxa"/>
            <w:gridSpan w:val="4"/>
            <w:tcBorders>
              <w:top w:val="nil"/>
              <w:bottom w:val="nil"/>
              <w:right w:val="single" w:sz="4" w:space="0" w:color="000000"/>
            </w:tcBorders>
          </w:tcPr>
          <w:p>
            <w:pPr>
              <w:pStyle w:val="TableParagraph"/>
              <w:spacing w:before="66"/>
              <w:ind w:right="65"/>
              <w:rPr>
                <w:sz w:val="14"/>
              </w:rPr>
            </w:pPr>
            <w:r>
              <w:rPr>
                <w:w w:val="127"/>
                <w:sz w:val="14"/>
              </w:rPr>
              <w:t>-</w:t>
            </w:r>
          </w:p>
        </w:tc>
        <w:tc>
          <w:tcPr>
            <w:tcW w:w="485" w:type="dxa"/>
            <w:gridSpan w:val="2"/>
            <w:tcBorders>
              <w:top w:val="nil"/>
              <w:left w:val="single" w:sz="4" w:space="0" w:color="000000"/>
              <w:bottom w:val="nil"/>
              <w:right w:val="single" w:sz="4" w:space="0" w:color="000000"/>
            </w:tcBorders>
          </w:tcPr>
          <w:p>
            <w:pPr>
              <w:pStyle w:val="TableParagraph"/>
              <w:spacing w:before="66"/>
              <w:ind w:right="65"/>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before="66"/>
              <w:ind w:right="65"/>
              <w:rPr>
                <w:sz w:val="14"/>
              </w:rPr>
            </w:pPr>
            <w:r>
              <w:rPr>
                <w:w w:val="127"/>
                <w:sz w:val="14"/>
              </w:rPr>
              <w:t>-</w:t>
            </w:r>
          </w:p>
        </w:tc>
        <w:tc>
          <w:tcPr>
            <w:tcW w:w="484" w:type="dxa"/>
            <w:tcBorders>
              <w:top w:val="nil"/>
              <w:left w:val="single" w:sz="4" w:space="0" w:color="000000"/>
              <w:bottom w:val="nil"/>
            </w:tcBorders>
          </w:tcPr>
          <w:p>
            <w:pPr>
              <w:pStyle w:val="TableParagraph"/>
              <w:spacing w:before="66"/>
              <w:ind w:right="62"/>
              <w:rPr>
                <w:sz w:val="14"/>
              </w:rPr>
            </w:pPr>
            <w:r>
              <w:rPr>
                <w:w w:val="75"/>
                <w:sz w:val="14"/>
              </w:rPr>
              <w:t>70</w:t>
            </w:r>
          </w:p>
        </w:tc>
        <w:tc>
          <w:tcPr>
            <w:tcW w:w="485" w:type="dxa"/>
            <w:gridSpan w:val="2"/>
            <w:tcBorders>
              <w:top w:val="nil"/>
              <w:bottom w:val="nil"/>
              <w:right w:val="single" w:sz="4" w:space="0" w:color="000000"/>
            </w:tcBorders>
          </w:tcPr>
          <w:p>
            <w:pPr>
              <w:pStyle w:val="TableParagraph"/>
              <w:spacing w:before="66"/>
              <w:ind w:left="282"/>
              <w:jc w:val="left"/>
              <w:rPr>
                <w:sz w:val="14"/>
              </w:rPr>
            </w:pPr>
            <w:r>
              <w:rPr>
                <w:w w:val="85"/>
                <w:sz w:val="14"/>
              </w:rPr>
              <w:t>27</w:t>
            </w:r>
          </w:p>
        </w:tc>
        <w:tc>
          <w:tcPr>
            <w:tcW w:w="486" w:type="dxa"/>
            <w:gridSpan w:val="2"/>
            <w:tcBorders>
              <w:top w:val="nil"/>
              <w:left w:val="single" w:sz="4" w:space="0" w:color="000000"/>
              <w:bottom w:val="nil"/>
              <w:right w:val="single" w:sz="4" w:space="0" w:color="000000"/>
            </w:tcBorders>
          </w:tcPr>
          <w:p>
            <w:pPr>
              <w:pStyle w:val="TableParagraph"/>
              <w:spacing w:before="66"/>
              <w:ind w:left="284"/>
              <w:jc w:val="left"/>
              <w:rPr>
                <w:sz w:val="14"/>
              </w:rPr>
            </w:pPr>
            <w:r>
              <w:rPr>
                <w:w w:val="85"/>
                <w:sz w:val="14"/>
              </w:rPr>
              <w:t>43</w:t>
            </w:r>
          </w:p>
        </w:tc>
        <w:tc>
          <w:tcPr>
            <w:tcW w:w="485" w:type="dxa"/>
            <w:gridSpan w:val="2"/>
            <w:tcBorders>
              <w:top w:val="nil"/>
              <w:left w:val="single" w:sz="4" w:space="0" w:color="000000"/>
              <w:bottom w:val="nil"/>
              <w:right w:val="single" w:sz="4" w:space="0" w:color="000000"/>
            </w:tcBorders>
          </w:tcPr>
          <w:p>
            <w:pPr>
              <w:pStyle w:val="TableParagraph"/>
              <w:spacing w:before="66"/>
              <w:ind w:left="282"/>
              <w:jc w:val="left"/>
              <w:rPr>
                <w:sz w:val="14"/>
              </w:rPr>
            </w:pPr>
            <w:r>
              <w:rPr>
                <w:w w:val="85"/>
                <w:sz w:val="14"/>
              </w:rPr>
              <w:t>37</w:t>
            </w:r>
          </w:p>
        </w:tc>
        <w:tc>
          <w:tcPr>
            <w:tcW w:w="485" w:type="dxa"/>
            <w:gridSpan w:val="2"/>
            <w:tcBorders>
              <w:top w:val="nil"/>
              <w:left w:val="single" w:sz="4" w:space="0" w:color="000000"/>
              <w:bottom w:val="nil"/>
            </w:tcBorders>
          </w:tcPr>
          <w:p>
            <w:pPr>
              <w:pStyle w:val="TableParagraph"/>
              <w:spacing w:before="66"/>
              <w:ind w:left="282"/>
              <w:jc w:val="left"/>
              <w:rPr>
                <w:sz w:val="14"/>
              </w:rPr>
            </w:pPr>
            <w:r>
              <w:rPr>
                <w:w w:val="85"/>
                <w:sz w:val="14"/>
              </w:rPr>
              <w:t>14</w:t>
            </w:r>
          </w:p>
        </w:tc>
        <w:tc>
          <w:tcPr>
            <w:tcW w:w="485" w:type="dxa"/>
            <w:tcBorders>
              <w:top w:val="nil"/>
              <w:bottom w:val="nil"/>
              <w:right w:val="single" w:sz="4" w:space="0" w:color="000000"/>
            </w:tcBorders>
          </w:tcPr>
          <w:p>
            <w:pPr>
              <w:pStyle w:val="TableParagraph"/>
              <w:spacing w:before="66"/>
              <w:ind w:right="68"/>
              <w:rPr>
                <w:sz w:val="14"/>
              </w:rPr>
            </w:pPr>
            <w:r>
              <w:rPr>
                <w:w w:val="75"/>
                <w:sz w:val="14"/>
              </w:rPr>
              <w:t>23</w:t>
            </w:r>
          </w:p>
        </w:tc>
        <w:tc>
          <w:tcPr>
            <w:tcW w:w="486" w:type="dxa"/>
            <w:tcBorders>
              <w:top w:val="nil"/>
              <w:left w:val="single" w:sz="4" w:space="0" w:color="000000"/>
              <w:bottom w:val="nil"/>
              <w:right w:val="single" w:sz="4" w:space="0" w:color="000000"/>
            </w:tcBorders>
          </w:tcPr>
          <w:p>
            <w:pPr>
              <w:pStyle w:val="TableParagraph"/>
              <w:spacing w:before="66"/>
              <w:ind w:right="72"/>
              <w:rPr>
                <w:sz w:val="14"/>
              </w:rPr>
            </w:pPr>
            <w:r>
              <w:rPr>
                <w:w w:val="75"/>
                <w:sz w:val="14"/>
              </w:rPr>
              <w:t>117</w:t>
            </w:r>
          </w:p>
        </w:tc>
        <w:tc>
          <w:tcPr>
            <w:tcW w:w="487" w:type="dxa"/>
            <w:gridSpan w:val="2"/>
            <w:tcBorders>
              <w:top w:val="nil"/>
              <w:left w:val="single" w:sz="4" w:space="0" w:color="000000"/>
              <w:bottom w:val="nil"/>
              <w:right w:val="single" w:sz="4" w:space="0" w:color="000000"/>
            </w:tcBorders>
          </w:tcPr>
          <w:p>
            <w:pPr>
              <w:pStyle w:val="TableParagraph"/>
              <w:spacing w:before="66"/>
              <w:ind w:left="280"/>
              <w:jc w:val="left"/>
              <w:rPr>
                <w:sz w:val="14"/>
              </w:rPr>
            </w:pPr>
            <w:r>
              <w:rPr>
                <w:w w:val="85"/>
                <w:sz w:val="14"/>
              </w:rPr>
              <w:t>50</w:t>
            </w:r>
          </w:p>
        </w:tc>
        <w:tc>
          <w:tcPr>
            <w:tcW w:w="488" w:type="dxa"/>
            <w:gridSpan w:val="3"/>
            <w:tcBorders>
              <w:top w:val="nil"/>
              <w:left w:val="single" w:sz="4" w:space="0" w:color="000000"/>
              <w:bottom w:val="nil"/>
            </w:tcBorders>
          </w:tcPr>
          <w:p>
            <w:pPr>
              <w:pStyle w:val="TableParagraph"/>
              <w:spacing w:before="66"/>
              <w:ind w:left="277"/>
              <w:jc w:val="left"/>
              <w:rPr>
                <w:sz w:val="14"/>
              </w:rPr>
            </w:pPr>
            <w:r>
              <w:rPr>
                <w:w w:val="85"/>
                <w:sz w:val="14"/>
              </w:rPr>
              <w:t>67</w:t>
            </w:r>
          </w:p>
        </w:tc>
        <w:tc>
          <w:tcPr>
            <w:tcW w:w="486" w:type="dxa"/>
            <w:gridSpan w:val="2"/>
            <w:tcBorders>
              <w:top w:val="nil"/>
              <w:bottom w:val="nil"/>
              <w:right w:val="single" w:sz="4" w:space="0" w:color="000000"/>
            </w:tcBorders>
          </w:tcPr>
          <w:p>
            <w:pPr>
              <w:pStyle w:val="TableParagraph"/>
              <w:spacing w:before="66"/>
              <w:ind w:left="271"/>
              <w:jc w:val="left"/>
              <w:rPr>
                <w:sz w:val="14"/>
              </w:rPr>
            </w:pPr>
            <w:r>
              <w:rPr>
                <w:w w:val="85"/>
                <w:sz w:val="14"/>
              </w:rPr>
              <w:t>82</w:t>
            </w:r>
          </w:p>
        </w:tc>
        <w:tc>
          <w:tcPr>
            <w:tcW w:w="485" w:type="dxa"/>
            <w:tcBorders>
              <w:top w:val="nil"/>
              <w:left w:val="single" w:sz="4" w:space="0" w:color="000000"/>
              <w:bottom w:val="nil"/>
              <w:right w:val="single" w:sz="4" w:space="0" w:color="000000"/>
            </w:tcBorders>
          </w:tcPr>
          <w:p>
            <w:pPr>
              <w:pStyle w:val="TableParagraph"/>
              <w:spacing w:before="66"/>
              <w:ind w:right="80"/>
              <w:rPr>
                <w:sz w:val="14"/>
              </w:rPr>
            </w:pPr>
            <w:r>
              <w:rPr>
                <w:w w:val="75"/>
                <w:sz w:val="14"/>
              </w:rPr>
              <w:t>35</w:t>
            </w:r>
          </w:p>
        </w:tc>
        <w:tc>
          <w:tcPr>
            <w:tcW w:w="485" w:type="dxa"/>
            <w:tcBorders>
              <w:top w:val="nil"/>
              <w:left w:val="single" w:sz="4" w:space="0" w:color="000000"/>
              <w:bottom w:val="nil"/>
              <w:right w:val="single" w:sz="4" w:space="0" w:color="000000"/>
            </w:tcBorders>
          </w:tcPr>
          <w:p>
            <w:pPr>
              <w:pStyle w:val="TableParagraph"/>
              <w:spacing w:before="66"/>
              <w:ind w:right="80"/>
              <w:rPr>
                <w:sz w:val="14"/>
              </w:rPr>
            </w:pPr>
            <w:r>
              <w:rPr>
                <w:w w:val="75"/>
                <w:sz w:val="14"/>
              </w:rPr>
              <w:t>47</w:t>
            </w:r>
          </w:p>
        </w:tc>
      </w:tr>
      <w:tr>
        <w:trPr>
          <w:trHeight w:val="249" w:hRule="atLeast"/>
        </w:trPr>
        <w:tc>
          <w:tcPr>
            <w:tcW w:w="890" w:type="dxa"/>
            <w:tcBorders>
              <w:top w:val="nil"/>
              <w:left w:val="single" w:sz="4" w:space="0" w:color="000000"/>
              <w:bottom w:val="nil"/>
              <w:right w:val="single" w:sz="4" w:space="0" w:color="000000"/>
            </w:tcBorders>
            <w:shd w:val="clear" w:color="auto" w:fill="CCFFFF"/>
          </w:tcPr>
          <w:p>
            <w:pPr>
              <w:pStyle w:val="TableParagraph"/>
              <w:spacing w:before="23"/>
              <w:ind w:left="116"/>
              <w:jc w:val="left"/>
              <w:rPr>
                <w:sz w:val="14"/>
              </w:rPr>
            </w:pPr>
            <w:r>
              <w:rPr>
                <w:w w:val="95"/>
                <w:sz w:val="14"/>
              </w:rPr>
              <w:t>東 津 軽 郡</w:t>
            </w:r>
          </w:p>
        </w:tc>
        <w:tc>
          <w:tcPr>
            <w:tcW w:w="484" w:type="dxa"/>
            <w:tcBorders>
              <w:top w:val="nil"/>
              <w:left w:val="single" w:sz="4" w:space="0" w:color="000000"/>
              <w:bottom w:val="nil"/>
              <w:right w:val="single" w:sz="4" w:space="0" w:color="000000"/>
            </w:tcBorders>
            <w:shd w:val="clear" w:color="auto" w:fill="CCFFFF"/>
          </w:tcPr>
          <w:p>
            <w:pPr>
              <w:pStyle w:val="TableParagraph"/>
              <w:spacing w:before="28"/>
              <w:ind w:right="66"/>
              <w:rPr>
                <w:sz w:val="14"/>
              </w:rPr>
            </w:pPr>
            <w:r>
              <w:rPr>
                <w:w w:val="127"/>
                <w:sz w:val="14"/>
              </w:rPr>
              <w:t>-</w:t>
            </w:r>
          </w:p>
        </w:tc>
        <w:tc>
          <w:tcPr>
            <w:tcW w:w="483" w:type="dxa"/>
            <w:gridSpan w:val="3"/>
            <w:tcBorders>
              <w:top w:val="nil"/>
              <w:left w:val="single" w:sz="4" w:space="0" w:color="000000"/>
              <w:bottom w:val="nil"/>
              <w:right w:val="single" w:sz="4" w:space="0" w:color="000000"/>
            </w:tcBorders>
            <w:shd w:val="clear" w:color="auto" w:fill="CCFFFF"/>
          </w:tcPr>
          <w:p>
            <w:pPr>
              <w:pStyle w:val="TableParagraph"/>
              <w:spacing w:before="28"/>
              <w:ind w:right="64"/>
              <w:rPr>
                <w:sz w:val="14"/>
              </w:rPr>
            </w:pPr>
            <w:r>
              <w:rPr>
                <w:w w:val="127"/>
                <w:sz w:val="14"/>
              </w:rPr>
              <w:t>-</w:t>
            </w:r>
          </w:p>
        </w:tc>
        <w:tc>
          <w:tcPr>
            <w:tcW w:w="483" w:type="dxa"/>
            <w:gridSpan w:val="3"/>
            <w:tcBorders>
              <w:top w:val="nil"/>
              <w:left w:val="single" w:sz="4" w:space="0" w:color="000000"/>
              <w:bottom w:val="nil"/>
            </w:tcBorders>
            <w:shd w:val="clear" w:color="auto" w:fill="CCFFFF"/>
          </w:tcPr>
          <w:p>
            <w:pPr>
              <w:pStyle w:val="TableParagraph"/>
              <w:spacing w:before="28"/>
              <w:ind w:right="61"/>
              <w:rPr>
                <w:sz w:val="14"/>
              </w:rPr>
            </w:pPr>
            <w:r>
              <w:rPr>
                <w:w w:val="127"/>
                <w:sz w:val="14"/>
              </w:rPr>
              <w:t>-</w:t>
            </w:r>
          </w:p>
        </w:tc>
        <w:tc>
          <w:tcPr>
            <w:tcW w:w="486" w:type="dxa"/>
            <w:gridSpan w:val="4"/>
            <w:tcBorders>
              <w:top w:val="nil"/>
              <w:bottom w:val="nil"/>
              <w:right w:val="single" w:sz="4" w:space="0" w:color="000000"/>
            </w:tcBorders>
            <w:shd w:val="clear" w:color="auto" w:fill="CCFFFF"/>
          </w:tcPr>
          <w:p>
            <w:pPr>
              <w:pStyle w:val="TableParagraph"/>
              <w:spacing w:before="28"/>
              <w:ind w:right="65"/>
              <w:rPr>
                <w:sz w:val="14"/>
              </w:rPr>
            </w:pPr>
            <w:r>
              <w:rPr>
                <w:w w:val="127"/>
                <w:sz w:val="14"/>
              </w:rPr>
              <w:t>-</w:t>
            </w:r>
          </w:p>
        </w:tc>
        <w:tc>
          <w:tcPr>
            <w:tcW w:w="485" w:type="dxa"/>
            <w:gridSpan w:val="2"/>
            <w:tcBorders>
              <w:top w:val="nil"/>
              <w:left w:val="single" w:sz="4" w:space="0" w:color="000000"/>
              <w:bottom w:val="nil"/>
              <w:right w:val="single" w:sz="4" w:space="0" w:color="000000"/>
            </w:tcBorders>
            <w:shd w:val="clear" w:color="auto" w:fill="CCFFFF"/>
          </w:tcPr>
          <w:p>
            <w:pPr>
              <w:pStyle w:val="TableParagraph"/>
              <w:spacing w:before="28"/>
              <w:ind w:right="65"/>
              <w:rPr>
                <w:sz w:val="14"/>
              </w:rPr>
            </w:pPr>
            <w:r>
              <w:rPr>
                <w:w w:val="127"/>
                <w:sz w:val="14"/>
              </w:rPr>
              <w:t>-</w:t>
            </w:r>
          </w:p>
        </w:tc>
        <w:tc>
          <w:tcPr>
            <w:tcW w:w="485" w:type="dxa"/>
            <w:tcBorders>
              <w:top w:val="nil"/>
              <w:left w:val="single" w:sz="4" w:space="0" w:color="000000"/>
              <w:bottom w:val="nil"/>
              <w:right w:val="single" w:sz="4" w:space="0" w:color="000000"/>
            </w:tcBorders>
            <w:shd w:val="clear" w:color="auto" w:fill="CCFFFF"/>
          </w:tcPr>
          <w:p>
            <w:pPr>
              <w:pStyle w:val="TableParagraph"/>
              <w:spacing w:before="28"/>
              <w:ind w:right="65"/>
              <w:rPr>
                <w:sz w:val="14"/>
              </w:rPr>
            </w:pPr>
            <w:r>
              <w:rPr>
                <w:w w:val="127"/>
                <w:sz w:val="14"/>
              </w:rPr>
              <w:t>-</w:t>
            </w:r>
          </w:p>
        </w:tc>
        <w:tc>
          <w:tcPr>
            <w:tcW w:w="484" w:type="dxa"/>
            <w:tcBorders>
              <w:top w:val="nil"/>
              <w:left w:val="single" w:sz="4" w:space="0" w:color="000000"/>
              <w:bottom w:val="nil"/>
            </w:tcBorders>
            <w:shd w:val="clear" w:color="auto" w:fill="CCFFFF"/>
          </w:tcPr>
          <w:p>
            <w:pPr>
              <w:pStyle w:val="TableParagraph"/>
              <w:spacing w:before="28"/>
              <w:ind w:right="62"/>
              <w:rPr>
                <w:sz w:val="14"/>
              </w:rPr>
            </w:pPr>
            <w:r>
              <w:rPr>
                <w:w w:val="75"/>
                <w:sz w:val="14"/>
              </w:rPr>
              <w:t>17</w:t>
            </w:r>
          </w:p>
        </w:tc>
        <w:tc>
          <w:tcPr>
            <w:tcW w:w="485" w:type="dxa"/>
            <w:gridSpan w:val="2"/>
            <w:tcBorders>
              <w:top w:val="nil"/>
              <w:bottom w:val="nil"/>
              <w:right w:val="single" w:sz="4" w:space="0" w:color="000000"/>
            </w:tcBorders>
            <w:shd w:val="clear" w:color="auto" w:fill="CCFFFF"/>
          </w:tcPr>
          <w:p>
            <w:pPr>
              <w:pStyle w:val="TableParagraph"/>
              <w:spacing w:before="28"/>
              <w:ind w:right="67"/>
              <w:rPr>
                <w:sz w:val="14"/>
              </w:rPr>
            </w:pPr>
            <w:r>
              <w:rPr>
                <w:w w:val="76"/>
                <w:sz w:val="14"/>
              </w:rPr>
              <w:t>8</w:t>
            </w:r>
          </w:p>
        </w:tc>
        <w:tc>
          <w:tcPr>
            <w:tcW w:w="486" w:type="dxa"/>
            <w:gridSpan w:val="2"/>
            <w:tcBorders>
              <w:top w:val="nil"/>
              <w:left w:val="single" w:sz="4" w:space="0" w:color="000000"/>
              <w:bottom w:val="nil"/>
              <w:right w:val="single" w:sz="4" w:space="0" w:color="000000"/>
            </w:tcBorders>
            <w:shd w:val="clear" w:color="auto" w:fill="CCFFFF"/>
          </w:tcPr>
          <w:p>
            <w:pPr>
              <w:pStyle w:val="TableParagraph"/>
              <w:spacing w:before="28"/>
              <w:ind w:right="69"/>
              <w:rPr>
                <w:sz w:val="14"/>
              </w:rPr>
            </w:pPr>
            <w:r>
              <w:rPr>
                <w:w w:val="76"/>
                <w:sz w:val="14"/>
              </w:rPr>
              <w:t>9</w:t>
            </w:r>
          </w:p>
        </w:tc>
        <w:tc>
          <w:tcPr>
            <w:tcW w:w="485" w:type="dxa"/>
            <w:gridSpan w:val="2"/>
            <w:tcBorders>
              <w:top w:val="nil"/>
              <w:left w:val="single" w:sz="4" w:space="0" w:color="000000"/>
              <w:bottom w:val="nil"/>
              <w:right w:val="single" w:sz="4" w:space="0" w:color="000000"/>
            </w:tcBorders>
            <w:shd w:val="clear" w:color="auto" w:fill="CCFFFF"/>
          </w:tcPr>
          <w:p>
            <w:pPr>
              <w:pStyle w:val="TableParagraph"/>
              <w:spacing w:before="28"/>
              <w:ind w:right="69"/>
              <w:rPr>
                <w:sz w:val="14"/>
              </w:rPr>
            </w:pPr>
            <w:r>
              <w:rPr>
                <w:w w:val="76"/>
                <w:sz w:val="14"/>
              </w:rPr>
              <w:t>7</w:t>
            </w:r>
          </w:p>
        </w:tc>
        <w:tc>
          <w:tcPr>
            <w:tcW w:w="485" w:type="dxa"/>
            <w:gridSpan w:val="2"/>
            <w:tcBorders>
              <w:top w:val="nil"/>
              <w:left w:val="single" w:sz="4" w:space="0" w:color="000000"/>
              <w:bottom w:val="nil"/>
            </w:tcBorders>
            <w:shd w:val="clear" w:color="auto" w:fill="CCFFFF"/>
          </w:tcPr>
          <w:p>
            <w:pPr>
              <w:pStyle w:val="TableParagraph"/>
              <w:spacing w:before="28"/>
              <w:ind w:right="67"/>
              <w:rPr>
                <w:sz w:val="14"/>
              </w:rPr>
            </w:pPr>
            <w:r>
              <w:rPr>
                <w:w w:val="76"/>
                <w:sz w:val="14"/>
              </w:rPr>
              <w:t>3</w:t>
            </w:r>
          </w:p>
        </w:tc>
        <w:tc>
          <w:tcPr>
            <w:tcW w:w="485" w:type="dxa"/>
            <w:tcBorders>
              <w:top w:val="nil"/>
              <w:bottom w:val="nil"/>
              <w:right w:val="single" w:sz="4" w:space="0" w:color="000000"/>
            </w:tcBorders>
            <w:shd w:val="clear" w:color="auto" w:fill="CCFFFF"/>
          </w:tcPr>
          <w:p>
            <w:pPr>
              <w:pStyle w:val="TableParagraph"/>
              <w:spacing w:before="28"/>
              <w:ind w:right="70"/>
              <w:rPr>
                <w:sz w:val="14"/>
              </w:rPr>
            </w:pPr>
            <w:r>
              <w:rPr>
                <w:w w:val="76"/>
                <w:sz w:val="14"/>
              </w:rPr>
              <w:t>4</w:t>
            </w:r>
          </w:p>
        </w:tc>
        <w:tc>
          <w:tcPr>
            <w:tcW w:w="486" w:type="dxa"/>
            <w:tcBorders>
              <w:top w:val="nil"/>
              <w:left w:val="single" w:sz="4" w:space="0" w:color="000000"/>
              <w:bottom w:val="nil"/>
              <w:right w:val="single" w:sz="4" w:space="0" w:color="000000"/>
            </w:tcBorders>
            <w:shd w:val="clear" w:color="auto" w:fill="CCFFFF"/>
          </w:tcPr>
          <w:p>
            <w:pPr>
              <w:pStyle w:val="TableParagraph"/>
              <w:spacing w:before="28"/>
              <w:ind w:right="72"/>
              <w:rPr>
                <w:sz w:val="14"/>
              </w:rPr>
            </w:pPr>
            <w:r>
              <w:rPr>
                <w:w w:val="127"/>
                <w:sz w:val="14"/>
              </w:rPr>
              <w:t>-</w:t>
            </w:r>
          </w:p>
        </w:tc>
        <w:tc>
          <w:tcPr>
            <w:tcW w:w="487" w:type="dxa"/>
            <w:gridSpan w:val="2"/>
            <w:tcBorders>
              <w:top w:val="nil"/>
              <w:left w:val="single" w:sz="4" w:space="0" w:color="000000"/>
              <w:bottom w:val="nil"/>
              <w:right w:val="single" w:sz="4" w:space="0" w:color="000000"/>
            </w:tcBorders>
            <w:shd w:val="clear" w:color="auto" w:fill="CCFFFF"/>
          </w:tcPr>
          <w:p>
            <w:pPr>
              <w:pStyle w:val="TableParagraph"/>
              <w:spacing w:before="28"/>
              <w:ind w:right="74"/>
              <w:rPr>
                <w:sz w:val="14"/>
              </w:rPr>
            </w:pPr>
            <w:r>
              <w:rPr>
                <w:w w:val="127"/>
                <w:sz w:val="14"/>
              </w:rPr>
              <w:t>-</w:t>
            </w:r>
          </w:p>
        </w:tc>
        <w:tc>
          <w:tcPr>
            <w:tcW w:w="488" w:type="dxa"/>
            <w:gridSpan w:val="3"/>
            <w:tcBorders>
              <w:top w:val="nil"/>
              <w:left w:val="single" w:sz="4" w:space="0" w:color="000000"/>
              <w:bottom w:val="nil"/>
            </w:tcBorders>
            <w:shd w:val="clear" w:color="auto" w:fill="CCFFFF"/>
          </w:tcPr>
          <w:p>
            <w:pPr>
              <w:pStyle w:val="TableParagraph"/>
              <w:spacing w:before="28"/>
              <w:ind w:right="75"/>
              <w:rPr>
                <w:sz w:val="14"/>
              </w:rPr>
            </w:pPr>
            <w:r>
              <w:rPr>
                <w:w w:val="127"/>
                <w:sz w:val="14"/>
              </w:rPr>
              <w:t>-</w:t>
            </w:r>
          </w:p>
        </w:tc>
        <w:tc>
          <w:tcPr>
            <w:tcW w:w="486" w:type="dxa"/>
            <w:gridSpan w:val="2"/>
            <w:tcBorders>
              <w:top w:val="nil"/>
              <w:bottom w:val="nil"/>
              <w:right w:val="single" w:sz="4" w:space="0" w:color="000000"/>
            </w:tcBorders>
            <w:shd w:val="clear" w:color="auto" w:fill="CCFFFF"/>
          </w:tcPr>
          <w:p>
            <w:pPr>
              <w:pStyle w:val="TableParagraph"/>
              <w:spacing w:before="28"/>
              <w:ind w:right="79"/>
              <w:rPr>
                <w:sz w:val="14"/>
              </w:rPr>
            </w:pPr>
            <w:r>
              <w:rPr>
                <w:w w:val="127"/>
                <w:sz w:val="14"/>
              </w:rPr>
              <w:t>-</w:t>
            </w:r>
          </w:p>
        </w:tc>
        <w:tc>
          <w:tcPr>
            <w:tcW w:w="485" w:type="dxa"/>
            <w:tcBorders>
              <w:top w:val="nil"/>
              <w:left w:val="single" w:sz="4" w:space="0" w:color="000000"/>
              <w:bottom w:val="nil"/>
              <w:right w:val="single" w:sz="4" w:space="0" w:color="000000"/>
            </w:tcBorders>
            <w:shd w:val="clear" w:color="auto" w:fill="CCFFFF"/>
          </w:tcPr>
          <w:p>
            <w:pPr>
              <w:pStyle w:val="TableParagraph"/>
              <w:spacing w:before="28"/>
              <w:ind w:right="80"/>
              <w:rPr>
                <w:sz w:val="14"/>
              </w:rPr>
            </w:pPr>
            <w:r>
              <w:rPr>
                <w:w w:val="127"/>
                <w:sz w:val="14"/>
              </w:rPr>
              <w:t>-</w:t>
            </w:r>
          </w:p>
        </w:tc>
        <w:tc>
          <w:tcPr>
            <w:tcW w:w="485" w:type="dxa"/>
            <w:tcBorders>
              <w:top w:val="nil"/>
              <w:left w:val="single" w:sz="4" w:space="0" w:color="000000"/>
              <w:bottom w:val="nil"/>
              <w:right w:val="single" w:sz="4" w:space="0" w:color="000000"/>
            </w:tcBorders>
            <w:shd w:val="clear" w:color="auto" w:fill="CCFFFF"/>
          </w:tcPr>
          <w:p>
            <w:pPr>
              <w:pStyle w:val="TableParagraph"/>
              <w:spacing w:before="28"/>
              <w:ind w:right="80"/>
              <w:rPr>
                <w:sz w:val="14"/>
              </w:rPr>
            </w:pPr>
            <w:r>
              <w:rPr>
                <w:w w:val="127"/>
                <w:sz w:val="14"/>
              </w:rPr>
              <w:t>-</w:t>
            </w:r>
          </w:p>
        </w:tc>
      </w:tr>
      <w:tr>
        <w:trPr>
          <w:trHeight w:val="242" w:hRule="atLeast"/>
        </w:trPr>
        <w:tc>
          <w:tcPr>
            <w:tcW w:w="890" w:type="dxa"/>
            <w:tcBorders>
              <w:top w:val="nil"/>
              <w:left w:val="single" w:sz="4" w:space="0" w:color="000000"/>
              <w:bottom w:val="nil"/>
              <w:right w:val="single" w:sz="4" w:space="0" w:color="000000"/>
            </w:tcBorders>
          </w:tcPr>
          <w:p>
            <w:pPr>
              <w:pStyle w:val="TableParagraph"/>
              <w:spacing w:before="26"/>
              <w:rPr>
                <w:sz w:val="14"/>
              </w:rPr>
            </w:pPr>
            <w:r>
              <w:rPr>
                <w:w w:val="95"/>
                <w:sz w:val="14"/>
              </w:rPr>
              <w:t>平 内 町</w:t>
            </w:r>
          </w:p>
        </w:tc>
        <w:tc>
          <w:tcPr>
            <w:tcW w:w="484" w:type="dxa"/>
            <w:tcBorders>
              <w:top w:val="nil"/>
              <w:left w:val="single" w:sz="4" w:space="0" w:color="000000"/>
              <w:bottom w:val="nil"/>
              <w:right w:val="single" w:sz="4" w:space="0" w:color="000000"/>
            </w:tcBorders>
          </w:tcPr>
          <w:p>
            <w:pPr>
              <w:pStyle w:val="TableParagraph"/>
              <w:spacing w:before="26"/>
              <w:ind w:right="66"/>
              <w:rPr>
                <w:sz w:val="14"/>
              </w:rPr>
            </w:pPr>
            <w:r>
              <w:rPr>
                <w:w w:val="127"/>
                <w:sz w:val="14"/>
              </w:rPr>
              <w:t>-</w:t>
            </w:r>
          </w:p>
        </w:tc>
        <w:tc>
          <w:tcPr>
            <w:tcW w:w="483" w:type="dxa"/>
            <w:gridSpan w:val="3"/>
            <w:tcBorders>
              <w:top w:val="nil"/>
              <w:left w:val="single" w:sz="4" w:space="0" w:color="000000"/>
              <w:bottom w:val="nil"/>
              <w:right w:val="single" w:sz="4" w:space="0" w:color="000000"/>
            </w:tcBorders>
          </w:tcPr>
          <w:p>
            <w:pPr>
              <w:pStyle w:val="TableParagraph"/>
              <w:spacing w:before="26"/>
              <w:ind w:right="64"/>
              <w:rPr>
                <w:sz w:val="14"/>
              </w:rPr>
            </w:pPr>
            <w:r>
              <w:rPr>
                <w:w w:val="127"/>
                <w:sz w:val="14"/>
              </w:rPr>
              <w:t>-</w:t>
            </w:r>
          </w:p>
        </w:tc>
        <w:tc>
          <w:tcPr>
            <w:tcW w:w="483" w:type="dxa"/>
            <w:gridSpan w:val="3"/>
            <w:tcBorders>
              <w:top w:val="nil"/>
              <w:left w:val="single" w:sz="4" w:space="0" w:color="000000"/>
              <w:bottom w:val="nil"/>
            </w:tcBorders>
          </w:tcPr>
          <w:p>
            <w:pPr>
              <w:pStyle w:val="TableParagraph"/>
              <w:spacing w:before="26"/>
              <w:ind w:right="61"/>
              <w:rPr>
                <w:sz w:val="14"/>
              </w:rPr>
            </w:pPr>
            <w:r>
              <w:rPr>
                <w:w w:val="127"/>
                <w:sz w:val="14"/>
              </w:rPr>
              <w:t>-</w:t>
            </w:r>
          </w:p>
        </w:tc>
        <w:tc>
          <w:tcPr>
            <w:tcW w:w="486" w:type="dxa"/>
            <w:gridSpan w:val="4"/>
            <w:tcBorders>
              <w:top w:val="nil"/>
              <w:bottom w:val="nil"/>
              <w:right w:val="single" w:sz="4" w:space="0" w:color="000000"/>
            </w:tcBorders>
          </w:tcPr>
          <w:p>
            <w:pPr>
              <w:pStyle w:val="TableParagraph"/>
              <w:spacing w:before="26"/>
              <w:ind w:right="65"/>
              <w:rPr>
                <w:sz w:val="14"/>
              </w:rPr>
            </w:pPr>
            <w:r>
              <w:rPr>
                <w:w w:val="127"/>
                <w:sz w:val="14"/>
              </w:rPr>
              <w:t>-</w:t>
            </w:r>
          </w:p>
        </w:tc>
        <w:tc>
          <w:tcPr>
            <w:tcW w:w="485" w:type="dxa"/>
            <w:gridSpan w:val="2"/>
            <w:tcBorders>
              <w:top w:val="nil"/>
              <w:left w:val="single" w:sz="4" w:space="0" w:color="000000"/>
              <w:bottom w:val="nil"/>
              <w:right w:val="single" w:sz="4" w:space="0" w:color="000000"/>
            </w:tcBorders>
          </w:tcPr>
          <w:p>
            <w:pPr>
              <w:pStyle w:val="TableParagraph"/>
              <w:spacing w:before="26"/>
              <w:ind w:right="65"/>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before="26"/>
              <w:ind w:right="65"/>
              <w:rPr>
                <w:sz w:val="14"/>
              </w:rPr>
            </w:pPr>
            <w:r>
              <w:rPr>
                <w:w w:val="127"/>
                <w:sz w:val="14"/>
              </w:rPr>
              <w:t>-</w:t>
            </w:r>
          </w:p>
        </w:tc>
        <w:tc>
          <w:tcPr>
            <w:tcW w:w="484" w:type="dxa"/>
            <w:tcBorders>
              <w:top w:val="nil"/>
              <w:left w:val="single" w:sz="4" w:space="0" w:color="000000"/>
              <w:bottom w:val="nil"/>
            </w:tcBorders>
          </w:tcPr>
          <w:p>
            <w:pPr>
              <w:pStyle w:val="TableParagraph"/>
              <w:spacing w:before="26"/>
              <w:ind w:right="61"/>
              <w:rPr>
                <w:sz w:val="14"/>
              </w:rPr>
            </w:pPr>
            <w:r>
              <w:rPr>
                <w:w w:val="75"/>
                <w:sz w:val="14"/>
              </w:rPr>
              <w:t>11</w:t>
            </w:r>
          </w:p>
        </w:tc>
        <w:tc>
          <w:tcPr>
            <w:tcW w:w="485" w:type="dxa"/>
            <w:gridSpan w:val="2"/>
            <w:vMerge w:val="restart"/>
            <w:tcBorders>
              <w:top w:val="nil"/>
              <w:bottom w:val="nil"/>
              <w:right w:val="single" w:sz="4" w:space="0" w:color="000000"/>
            </w:tcBorders>
          </w:tcPr>
          <w:p>
            <w:pPr>
              <w:pStyle w:val="TableParagraph"/>
              <w:spacing w:before="26"/>
              <w:ind w:right="66"/>
              <w:rPr>
                <w:sz w:val="14"/>
              </w:rPr>
            </w:pPr>
            <w:r>
              <w:rPr>
                <w:w w:val="76"/>
                <w:sz w:val="14"/>
              </w:rPr>
              <w:t>3</w:t>
            </w:r>
          </w:p>
          <w:p>
            <w:pPr>
              <w:pStyle w:val="TableParagraph"/>
              <w:spacing w:before="61"/>
              <w:ind w:right="66"/>
              <w:rPr>
                <w:sz w:val="14"/>
              </w:rPr>
            </w:pPr>
            <w:r>
              <w:rPr>
                <w:w w:val="76"/>
                <w:sz w:val="14"/>
              </w:rPr>
              <w:t>5</w:t>
            </w:r>
          </w:p>
          <w:p>
            <w:pPr>
              <w:pStyle w:val="TableParagraph"/>
              <w:spacing w:before="61"/>
              <w:ind w:right="66"/>
              <w:rPr>
                <w:sz w:val="14"/>
              </w:rPr>
            </w:pPr>
            <w:r>
              <w:rPr>
                <w:w w:val="127"/>
                <w:sz w:val="14"/>
              </w:rPr>
              <w:t>-</w:t>
            </w:r>
          </w:p>
          <w:p>
            <w:pPr>
              <w:pStyle w:val="TableParagraph"/>
              <w:spacing w:before="61"/>
              <w:ind w:right="66"/>
              <w:rPr>
                <w:sz w:val="14"/>
              </w:rPr>
            </w:pPr>
            <w:r>
              <w:rPr>
                <w:w w:val="127"/>
                <w:sz w:val="14"/>
              </w:rPr>
              <w:t>-</w:t>
            </w:r>
          </w:p>
        </w:tc>
        <w:tc>
          <w:tcPr>
            <w:tcW w:w="486" w:type="dxa"/>
            <w:gridSpan w:val="2"/>
            <w:vMerge w:val="restart"/>
            <w:tcBorders>
              <w:top w:val="nil"/>
              <w:left w:val="single" w:sz="4" w:space="0" w:color="000000"/>
              <w:bottom w:val="nil"/>
              <w:right w:val="single" w:sz="4" w:space="0" w:color="000000"/>
            </w:tcBorders>
          </w:tcPr>
          <w:p>
            <w:pPr>
              <w:pStyle w:val="TableParagraph"/>
              <w:spacing w:before="26"/>
              <w:ind w:right="67"/>
              <w:rPr>
                <w:sz w:val="14"/>
              </w:rPr>
            </w:pPr>
            <w:r>
              <w:rPr>
                <w:w w:val="76"/>
                <w:sz w:val="14"/>
              </w:rPr>
              <w:t>8</w:t>
            </w:r>
          </w:p>
          <w:p>
            <w:pPr>
              <w:pStyle w:val="TableParagraph"/>
              <w:spacing w:before="61"/>
              <w:ind w:right="67"/>
              <w:rPr>
                <w:sz w:val="14"/>
              </w:rPr>
            </w:pPr>
            <w:r>
              <w:rPr>
                <w:w w:val="76"/>
                <w:sz w:val="14"/>
              </w:rPr>
              <w:t>1</w:t>
            </w:r>
          </w:p>
          <w:p>
            <w:pPr>
              <w:pStyle w:val="TableParagraph"/>
              <w:spacing w:before="61"/>
              <w:ind w:right="67"/>
              <w:rPr>
                <w:sz w:val="14"/>
              </w:rPr>
            </w:pPr>
            <w:r>
              <w:rPr>
                <w:w w:val="127"/>
                <w:sz w:val="14"/>
              </w:rPr>
              <w:t>-</w:t>
            </w:r>
          </w:p>
          <w:p>
            <w:pPr>
              <w:pStyle w:val="TableParagraph"/>
              <w:spacing w:before="61"/>
              <w:ind w:right="67"/>
              <w:rPr>
                <w:sz w:val="14"/>
              </w:rPr>
            </w:pPr>
            <w:r>
              <w:rPr>
                <w:w w:val="127"/>
                <w:sz w:val="14"/>
              </w:rPr>
              <w:t>-</w:t>
            </w:r>
          </w:p>
        </w:tc>
        <w:tc>
          <w:tcPr>
            <w:tcW w:w="485" w:type="dxa"/>
            <w:gridSpan w:val="2"/>
            <w:vMerge w:val="restart"/>
            <w:tcBorders>
              <w:top w:val="nil"/>
              <w:left w:val="single" w:sz="4" w:space="0" w:color="000000"/>
              <w:bottom w:val="nil"/>
              <w:right w:val="single" w:sz="4" w:space="0" w:color="000000"/>
            </w:tcBorders>
          </w:tcPr>
          <w:p>
            <w:pPr>
              <w:pStyle w:val="TableParagraph"/>
              <w:spacing w:before="26"/>
              <w:ind w:right="67"/>
              <w:rPr>
                <w:sz w:val="14"/>
              </w:rPr>
            </w:pPr>
            <w:r>
              <w:rPr>
                <w:w w:val="76"/>
                <w:sz w:val="14"/>
              </w:rPr>
              <w:t>4</w:t>
            </w:r>
          </w:p>
          <w:p>
            <w:pPr>
              <w:pStyle w:val="TableParagraph"/>
              <w:spacing w:before="61"/>
              <w:ind w:right="67"/>
              <w:rPr>
                <w:sz w:val="14"/>
              </w:rPr>
            </w:pPr>
            <w:r>
              <w:rPr>
                <w:w w:val="76"/>
                <w:sz w:val="14"/>
              </w:rPr>
              <w:t>3</w:t>
            </w:r>
          </w:p>
          <w:p>
            <w:pPr>
              <w:pStyle w:val="TableParagraph"/>
              <w:spacing w:before="61"/>
              <w:ind w:right="67"/>
              <w:rPr>
                <w:sz w:val="14"/>
              </w:rPr>
            </w:pPr>
            <w:r>
              <w:rPr>
                <w:w w:val="127"/>
                <w:sz w:val="14"/>
              </w:rPr>
              <w:t>-</w:t>
            </w:r>
          </w:p>
          <w:p>
            <w:pPr>
              <w:pStyle w:val="TableParagraph"/>
              <w:spacing w:before="61"/>
              <w:ind w:right="67"/>
              <w:rPr>
                <w:sz w:val="14"/>
              </w:rPr>
            </w:pPr>
            <w:r>
              <w:rPr>
                <w:w w:val="127"/>
                <w:sz w:val="14"/>
              </w:rPr>
              <w:t>-</w:t>
            </w:r>
          </w:p>
        </w:tc>
        <w:tc>
          <w:tcPr>
            <w:tcW w:w="485" w:type="dxa"/>
            <w:gridSpan w:val="2"/>
            <w:tcBorders>
              <w:top w:val="nil"/>
              <w:left w:val="single" w:sz="4" w:space="0" w:color="000000"/>
              <w:bottom w:val="nil"/>
            </w:tcBorders>
          </w:tcPr>
          <w:p>
            <w:pPr>
              <w:pStyle w:val="TableParagraph"/>
              <w:spacing w:before="26"/>
              <w:ind w:right="65"/>
              <w:rPr>
                <w:sz w:val="14"/>
              </w:rPr>
            </w:pPr>
            <w:r>
              <w:rPr>
                <w:w w:val="127"/>
                <w:sz w:val="14"/>
              </w:rPr>
              <w:t>-</w:t>
            </w:r>
          </w:p>
        </w:tc>
        <w:tc>
          <w:tcPr>
            <w:tcW w:w="485" w:type="dxa"/>
            <w:tcBorders>
              <w:top w:val="nil"/>
              <w:bottom w:val="nil"/>
              <w:right w:val="single" w:sz="4" w:space="0" w:color="000000"/>
            </w:tcBorders>
          </w:tcPr>
          <w:p>
            <w:pPr>
              <w:pStyle w:val="TableParagraph"/>
              <w:spacing w:before="26"/>
              <w:ind w:right="69"/>
              <w:rPr>
                <w:sz w:val="14"/>
              </w:rPr>
            </w:pPr>
            <w:r>
              <w:rPr>
                <w:w w:val="76"/>
                <w:sz w:val="14"/>
              </w:rPr>
              <w:t>4</w:t>
            </w:r>
          </w:p>
        </w:tc>
        <w:tc>
          <w:tcPr>
            <w:tcW w:w="486" w:type="dxa"/>
            <w:tcBorders>
              <w:top w:val="nil"/>
              <w:left w:val="single" w:sz="4" w:space="0" w:color="000000"/>
              <w:bottom w:val="nil"/>
              <w:right w:val="single" w:sz="4" w:space="0" w:color="000000"/>
            </w:tcBorders>
          </w:tcPr>
          <w:p>
            <w:pPr>
              <w:pStyle w:val="TableParagraph"/>
              <w:spacing w:before="26"/>
              <w:ind w:right="70"/>
              <w:rPr>
                <w:sz w:val="14"/>
              </w:rPr>
            </w:pPr>
            <w:r>
              <w:rPr>
                <w:w w:val="127"/>
                <w:sz w:val="14"/>
              </w:rPr>
              <w:t>-</w:t>
            </w:r>
          </w:p>
        </w:tc>
        <w:tc>
          <w:tcPr>
            <w:tcW w:w="487" w:type="dxa"/>
            <w:gridSpan w:val="2"/>
            <w:tcBorders>
              <w:top w:val="nil"/>
              <w:left w:val="single" w:sz="4" w:space="0" w:color="000000"/>
              <w:bottom w:val="nil"/>
              <w:right w:val="single" w:sz="4" w:space="0" w:color="000000"/>
            </w:tcBorders>
          </w:tcPr>
          <w:p>
            <w:pPr>
              <w:pStyle w:val="TableParagraph"/>
              <w:spacing w:before="26"/>
              <w:ind w:right="72"/>
              <w:rPr>
                <w:sz w:val="14"/>
              </w:rPr>
            </w:pPr>
            <w:r>
              <w:rPr>
                <w:w w:val="127"/>
                <w:sz w:val="14"/>
              </w:rPr>
              <w:t>-</w:t>
            </w:r>
          </w:p>
        </w:tc>
        <w:tc>
          <w:tcPr>
            <w:tcW w:w="488" w:type="dxa"/>
            <w:gridSpan w:val="3"/>
            <w:tcBorders>
              <w:top w:val="nil"/>
              <w:left w:val="single" w:sz="4" w:space="0" w:color="000000"/>
              <w:bottom w:val="nil"/>
            </w:tcBorders>
          </w:tcPr>
          <w:p>
            <w:pPr>
              <w:pStyle w:val="TableParagraph"/>
              <w:spacing w:before="26"/>
              <w:ind w:right="73"/>
              <w:rPr>
                <w:sz w:val="14"/>
              </w:rPr>
            </w:pPr>
            <w:r>
              <w:rPr>
                <w:w w:val="127"/>
                <w:sz w:val="14"/>
              </w:rPr>
              <w:t>-</w:t>
            </w:r>
          </w:p>
        </w:tc>
        <w:tc>
          <w:tcPr>
            <w:tcW w:w="486" w:type="dxa"/>
            <w:gridSpan w:val="2"/>
            <w:tcBorders>
              <w:top w:val="nil"/>
              <w:bottom w:val="nil"/>
              <w:right w:val="single" w:sz="4" w:space="0" w:color="000000"/>
            </w:tcBorders>
          </w:tcPr>
          <w:p>
            <w:pPr>
              <w:pStyle w:val="TableParagraph"/>
              <w:spacing w:before="26"/>
              <w:ind w:right="78"/>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before="26"/>
              <w:ind w:right="78"/>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before="26"/>
              <w:ind w:right="78"/>
              <w:rPr>
                <w:sz w:val="14"/>
              </w:rPr>
            </w:pPr>
            <w:r>
              <w:rPr>
                <w:w w:val="127"/>
                <w:sz w:val="14"/>
              </w:rPr>
              <w:t>-</w:t>
            </w:r>
          </w:p>
        </w:tc>
      </w:tr>
      <w:tr>
        <w:trPr>
          <w:trHeight w:val="248" w:hRule="atLeast"/>
        </w:trPr>
        <w:tc>
          <w:tcPr>
            <w:tcW w:w="890" w:type="dxa"/>
            <w:tcBorders>
              <w:top w:val="nil"/>
              <w:left w:val="single" w:sz="4" w:space="0" w:color="000000"/>
              <w:bottom w:val="nil"/>
              <w:right w:val="single" w:sz="4" w:space="0" w:color="000000"/>
            </w:tcBorders>
          </w:tcPr>
          <w:p>
            <w:pPr>
              <w:pStyle w:val="TableParagraph"/>
              <w:spacing w:before="33"/>
              <w:rPr>
                <w:sz w:val="14"/>
              </w:rPr>
            </w:pPr>
            <w:r>
              <w:rPr>
                <w:w w:val="95"/>
                <w:sz w:val="14"/>
              </w:rPr>
              <w:t>今 別 町</w:t>
            </w:r>
          </w:p>
        </w:tc>
        <w:tc>
          <w:tcPr>
            <w:tcW w:w="484" w:type="dxa"/>
            <w:tcBorders>
              <w:top w:val="nil"/>
              <w:left w:val="single" w:sz="4" w:space="0" w:color="000000"/>
              <w:bottom w:val="nil"/>
              <w:right w:val="single" w:sz="4" w:space="0" w:color="000000"/>
            </w:tcBorders>
          </w:tcPr>
          <w:p>
            <w:pPr>
              <w:pStyle w:val="TableParagraph"/>
              <w:spacing w:before="33"/>
              <w:ind w:right="66"/>
              <w:rPr>
                <w:sz w:val="14"/>
              </w:rPr>
            </w:pPr>
            <w:r>
              <w:rPr>
                <w:w w:val="127"/>
                <w:sz w:val="14"/>
              </w:rPr>
              <w:t>-</w:t>
            </w:r>
          </w:p>
        </w:tc>
        <w:tc>
          <w:tcPr>
            <w:tcW w:w="483" w:type="dxa"/>
            <w:gridSpan w:val="3"/>
            <w:tcBorders>
              <w:top w:val="nil"/>
              <w:left w:val="single" w:sz="4" w:space="0" w:color="000000"/>
              <w:bottom w:val="nil"/>
              <w:right w:val="single" w:sz="4" w:space="0" w:color="000000"/>
            </w:tcBorders>
          </w:tcPr>
          <w:p>
            <w:pPr>
              <w:pStyle w:val="TableParagraph"/>
              <w:spacing w:before="33"/>
              <w:ind w:right="64"/>
              <w:rPr>
                <w:sz w:val="14"/>
              </w:rPr>
            </w:pPr>
            <w:r>
              <w:rPr>
                <w:w w:val="127"/>
                <w:sz w:val="14"/>
              </w:rPr>
              <w:t>-</w:t>
            </w:r>
          </w:p>
        </w:tc>
        <w:tc>
          <w:tcPr>
            <w:tcW w:w="483" w:type="dxa"/>
            <w:gridSpan w:val="3"/>
            <w:tcBorders>
              <w:top w:val="nil"/>
              <w:left w:val="single" w:sz="4" w:space="0" w:color="000000"/>
              <w:bottom w:val="nil"/>
            </w:tcBorders>
          </w:tcPr>
          <w:p>
            <w:pPr>
              <w:pStyle w:val="TableParagraph"/>
              <w:spacing w:before="33"/>
              <w:ind w:right="61"/>
              <w:rPr>
                <w:sz w:val="14"/>
              </w:rPr>
            </w:pPr>
            <w:r>
              <w:rPr>
                <w:w w:val="127"/>
                <w:sz w:val="14"/>
              </w:rPr>
              <w:t>-</w:t>
            </w:r>
          </w:p>
        </w:tc>
        <w:tc>
          <w:tcPr>
            <w:tcW w:w="486" w:type="dxa"/>
            <w:gridSpan w:val="4"/>
            <w:tcBorders>
              <w:top w:val="nil"/>
              <w:bottom w:val="nil"/>
              <w:right w:val="single" w:sz="4" w:space="0" w:color="000000"/>
            </w:tcBorders>
          </w:tcPr>
          <w:p>
            <w:pPr>
              <w:pStyle w:val="TableParagraph"/>
              <w:spacing w:before="33"/>
              <w:ind w:right="65"/>
              <w:rPr>
                <w:sz w:val="14"/>
              </w:rPr>
            </w:pPr>
            <w:r>
              <w:rPr>
                <w:w w:val="127"/>
                <w:sz w:val="14"/>
              </w:rPr>
              <w:t>-</w:t>
            </w:r>
          </w:p>
        </w:tc>
        <w:tc>
          <w:tcPr>
            <w:tcW w:w="485" w:type="dxa"/>
            <w:gridSpan w:val="2"/>
            <w:tcBorders>
              <w:top w:val="nil"/>
              <w:left w:val="single" w:sz="4" w:space="0" w:color="000000"/>
              <w:bottom w:val="nil"/>
              <w:right w:val="single" w:sz="4" w:space="0" w:color="000000"/>
            </w:tcBorders>
          </w:tcPr>
          <w:p>
            <w:pPr>
              <w:pStyle w:val="TableParagraph"/>
              <w:spacing w:before="33"/>
              <w:ind w:right="65"/>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before="33"/>
              <w:ind w:right="65"/>
              <w:rPr>
                <w:sz w:val="14"/>
              </w:rPr>
            </w:pPr>
            <w:r>
              <w:rPr>
                <w:w w:val="127"/>
                <w:sz w:val="14"/>
              </w:rPr>
              <w:t>-</w:t>
            </w:r>
          </w:p>
        </w:tc>
        <w:tc>
          <w:tcPr>
            <w:tcW w:w="484" w:type="dxa"/>
            <w:tcBorders>
              <w:top w:val="nil"/>
              <w:left w:val="single" w:sz="4" w:space="0" w:color="000000"/>
              <w:bottom w:val="nil"/>
            </w:tcBorders>
          </w:tcPr>
          <w:p>
            <w:pPr>
              <w:pStyle w:val="TableParagraph"/>
              <w:spacing w:before="33"/>
              <w:ind w:right="62"/>
              <w:rPr>
                <w:sz w:val="14"/>
              </w:rPr>
            </w:pPr>
            <w:r>
              <w:rPr>
                <w:w w:val="76"/>
                <w:sz w:val="14"/>
              </w:rPr>
              <w:t>6</w:t>
            </w:r>
          </w:p>
        </w:tc>
        <w:tc>
          <w:tcPr>
            <w:tcW w:w="485" w:type="dxa"/>
            <w:gridSpan w:val="2"/>
            <w:vMerge/>
            <w:tcBorders>
              <w:top w:val="nil"/>
              <w:bottom w:val="nil"/>
              <w:right w:val="single" w:sz="4" w:space="0" w:color="000000"/>
            </w:tcBorders>
          </w:tcPr>
          <w:p>
            <w:pPr>
              <w:rPr>
                <w:sz w:val="2"/>
                <w:szCs w:val="2"/>
              </w:rPr>
            </w:pPr>
          </w:p>
        </w:tc>
        <w:tc>
          <w:tcPr>
            <w:tcW w:w="486" w:type="dxa"/>
            <w:gridSpan w:val="2"/>
            <w:vMerge/>
            <w:tcBorders>
              <w:top w:val="nil"/>
              <w:left w:val="single" w:sz="4" w:space="0" w:color="000000"/>
              <w:bottom w:val="nil"/>
              <w:right w:val="single" w:sz="4" w:space="0" w:color="000000"/>
            </w:tcBorders>
          </w:tcPr>
          <w:p>
            <w:pPr>
              <w:rPr>
                <w:sz w:val="2"/>
                <w:szCs w:val="2"/>
              </w:rPr>
            </w:pPr>
          </w:p>
        </w:tc>
        <w:tc>
          <w:tcPr>
            <w:tcW w:w="485" w:type="dxa"/>
            <w:gridSpan w:val="2"/>
            <w:vMerge/>
            <w:tcBorders>
              <w:top w:val="nil"/>
              <w:left w:val="single" w:sz="4" w:space="0" w:color="000000"/>
              <w:bottom w:val="nil"/>
              <w:right w:val="single" w:sz="4" w:space="0" w:color="000000"/>
            </w:tcBorders>
          </w:tcPr>
          <w:p>
            <w:pPr>
              <w:rPr>
                <w:sz w:val="2"/>
                <w:szCs w:val="2"/>
              </w:rPr>
            </w:pPr>
          </w:p>
        </w:tc>
        <w:tc>
          <w:tcPr>
            <w:tcW w:w="485" w:type="dxa"/>
            <w:gridSpan w:val="2"/>
            <w:tcBorders>
              <w:top w:val="nil"/>
              <w:left w:val="single" w:sz="4" w:space="0" w:color="000000"/>
              <w:bottom w:val="nil"/>
            </w:tcBorders>
          </w:tcPr>
          <w:p>
            <w:pPr>
              <w:pStyle w:val="TableParagraph"/>
              <w:spacing w:before="33"/>
              <w:ind w:right="65"/>
              <w:rPr>
                <w:sz w:val="14"/>
              </w:rPr>
            </w:pPr>
            <w:r>
              <w:rPr>
                <w:w w:val="76"/>
                <w:sz w:val="14"/>
              </w:rPr>
              <w:t>3</w:t>
            </w:r>
          </w:p>
        </w:tc>
        <w:tc>
          <w:tcPr>
            <w:tcW w:w="485" w:type="dxa"/>
            <w:tcBorders>
              <w:top w:val="nil"/>
              <w:bottom w:val="nil"/>
              <w:right w:val="single" w:sz="4" w:space="0" w:color="000000"/>
            </w:tcBorders>
          </w:tcPr>
          <w:p>
            <w:pPr>
              <w:pStyle w:val="TableParagraph"/>
              <w:spacing w:before="33"/>
              <w:ind w:right="69"/>
              <w:rPr>
                <w:sz w:val="14"/>
              </w:rPr>
            </w:pPr>
            <w:r>
              <w:rPr>
                <w:w w:val="127"/>
                <w:sz w:val="14"/>
              </w:rPr>
              <w:t>-</w:t>
            </w:r>
          </w:p>
        </w:tc>
        <w:tc>
          <w:tcPr>
            <w:tcW w:w="486" w:type="dxa"/>
            <w:tcBorders>
              <w:top w:val="nil"/>
              <w:left w:val="single" w:sz="4" w:space="0" w:color="000000"/>
              <w:bottom w:val="nil"/>
              <w:right w:val="single" w:sz="4" w:space="0" w:color="000000"/>
            </w:tcBorders>
          </w:tcPr>
          <w:p>
            <w:pPr>
              <w:pStyle w:val="TableParagraph"/>
              <w:spacing w:before="33"/>
              <w:ind w:right="70"/>
              <w:rPr>
                <w:sz w:val="14"/>
              </w:rPr>
            </w:pPr>
            <w:r>
              <w:rPr>
                <w:w w:val="127"/>
                <w:sz w:val="14"/>
              </w:rPr>
              <w:t>-</w:t>
            </w:r>
          </w:p>
        </w:tc>
        <w:tc>
          <w:tcPr>
            <w:tcW w:w="487" w:type="dxa"/>
            <w:gridSpan w:val="2"/>
            <w:tcBorders>
              <w:top w:val="nil"/>
              <w:left w:val="single" w:sz="4" w:space="0" w:color="000000"/>
              <w:bottom w:val="nil"/>
              <w:right w:val="single" w:sz="4" w:space="0" w:color="000000"/>
            </w:tcBorders>
          </w:tcPr>
          <w:p>
            <w:pPr>
              <w:pStyle w:val="TableParagraph"/>
              <w:spacing w:before="33"/>
              <w:ind w:right="72"/>
              <w:rPr>
                <w:sz w:val="14"/>
              </w:rPr>
            </w:pPr>
            <w:r>
              <w:rPr>
                <w:w w:val="127"/>
                <w:sz w:val="14"/>
              </w:rPr>
              <w:t>-</w:t>
            </w:r>
          </w:p>
        </w:tc>
        <w:tc>
          <w:tcPr>
            <w:tcW w:w="488" w:type="dxa"/>
            <w:gridSpan w:val="3"/>
            <w:tcBorders>
              <w:top w:val="nil"/>
              <w:left w:val="single" w:sz="4" w:space="0" w:color="000000"/>
              <w:bottom w:val="nil"/>
            </w:tcBorders>
          </w:tcPr>
          <w:p>
            <w:pPr>
              <w:pStyle w:val="TableParagraph"/>
              <w:spacing w:before="33"/>
              <w:ind w:right="73"/>
              <w:rPr>
                <w:sz w:val="14"/>
              </w:rPr>
            </w:pPr>
            <w:r>
              <w:rPr>
                <w:w w:val="127"/>
                <w:sz w:val="14"/>
              </w:rPr>
              <w:t>-</w:t>
            </w:r>
          </w:p>
        </w:tc>
        <w:tc>
          <w:tcPr>
            <w:tcW w:w="486" w:type="dxa"/>
            <w:gridSpan w:val="2"/>
            <w:tcBorders>
              <w:top w:val="nil"/>
              <w:bottom w:val="nil"/>
              <w:right w:val="single" w:sz="4" w:space="0" w:color="000000"/>
            </w:tcBorders>
          </w:tcPr>
          <w:p>
            <w:pPr>
              <w:pStyle w:val="TableParagraph"/>
              <w:spacing w:before="33"/>
              <w:ind w:right="78"/>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before="33"/>
              <w:ind w:right="78"/>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before="33"/>
              <w:ind w:right="78"/>
              <w:rPr>
                <w:sz w:val="14"/>
              </w:rPr>
            </w:pPr>
            <w:r>
              <w:rPr>
                <w:w w:val="127"/>
                <w:sz w:val="14"/>
              </w:rPr>
              <w:t>-</w:t>
            </w:r>
          </w:p>
        </w:tc>
      </w:tr>
      <w:tr>
        <w:trPr>
          <w:trHeight w:val="248" w:hRule="atLeast"/>
        </w:trPr>
        <w:tc>
          <w:tcPr>
            <w:tcW w:w="890" w:type="dxa"/>
            <w:tcBorders>
              <w:top w:val="nil"/>
              <w:left w:val="single" w:sz="4" w:space="0" w:color="000000"/>
              <w:bottom w:val="nil"/>
              <w:right w:val="single" w:sz="4" w:space="0" w:color="000000"/>
            </w:tcBorders>
          </w:tcPr>
          <w:p>
            <w:pPr>
              <w:pStyle w:val="TableParagraph"/>
              <w:spacing w:before="33"/>
              <w:rPr>
                <w:sz w:val="14"/>
              </w:rPr>
            </w:pPr>
            <w:r>
              <w:rPr>
                <w:w w:val="95"/>
                <w:sz w:val="14"/>
              </w:rPr>
              <w:t>蓬 田 村</w:t>
            </w:r>
          </w:p>
        </w:tc>
        <w:tc>
          <w:tcPr>
            <w:tcW w:w="484" w:type="dxa"/>
            <w:tcBorders>
              <w:top w:val="nil"/>
              <w:left w:val="single" w:sz="4" w:space="0" w:color="000000"/>
              <w:bottom w:val="nil"/>
              <w:right w:val="single" w:sz="4" w:space="0" w:color="000000"/>
            </w:tcBorders>
          </w:tcPr>
          <w:p>
            <w:pPr>
              <w:pStyle w:val="TableParagraph"/>
              <w:spacing w:before="33"/>
              <w:ind w:right="66"/>
              <w:rPr>
                <w:sz w:val="14"/>
              </w:rPr>
            </w:pPr>
            <w:r>
              <w:rPr>
                <w:w w:val="127"/>
                <w:sz w:val="14"/>
              </w:rPr>
              <w:t>-</w:t>
            </w:r>
          </w:p>
        </w:tc>
        <w:tc>
          <w:tcPr>
            <w:tcW w:w="483" w:type="dxa"/>
            <w:gridSpan w:val="3"/>
            <w:tcBorders>
              <w:top w:val="nil"/>
              <w:left w:val="single" w:sz="4" w:space="0" w:color="000000"/>
              <w:bottom w:val="nil"/>
              <w:right w:val="single" w:sz="4" w:space="0" w:color="000000"/>
            </w:tcBorders>
          </w:tcPr>
          <w:p>
            <w:pPr>
              <w:pStyle w:val="TableParagraph"/>
              <w:spacing w:before="33"/>
              <w:ind w:right="64"/>
              <w:rPr>
                <w:sz w:val="14"/>
              </w:rPr>
            </w:pPr>
            <w:r>
              <w:rPr>
                <w:w w:val="127"/>
                <w:sz w:val="14"/>
              </w:rPr>
              <w:t>-</w:t>
            </w:r>
          </w:p>
        </w:tc>
        <w:tc>
          <w:tcPr>
            <w:tcW w:w="483" w:type="dxa"/>
            <w:gridSpan w:val="3"/>
            <w:tcBorders>
              <w:top w:val="nil"/>
              <w:left w:val="single" w:sz="4" w:space="0" w:color="000000"/>
              <w:bottom w:val="nil"/>
            </w:tcBorders>
          </w:tcPr>
          <w:p>
            <w:pPr>
              <w:pStyle w:val="TableParagraph"/>
              <w:spacing w:before="33"/>
              <w:ind w:right="61"/>
              <w:rPr>
                <w:sz w:val="14"/>
              </w:rPr>
            </w:pPr>
            <w:r>
              <w:rPr>
                <w:w w:val="127"/>
                <w:sz w:val="14"/>
              </w:rPr>
              <w:t>-</w:t>
            </w:r>
          </w:p>
        </w:tc>
        <w:tc>
          <w:tcPr>
            <w:tcW w:w="486" w:type="dxa"/>
            <w:gridSpan w:val="4"/>
            <w:tcBorders>
              <w:top w:val="nil"/>
              <w:bottom w:val="nil"/>
              <w:right w:val="single" w:sz="4" w:space="0" w:color="000000"/>
            </w:tcBorders>
          </w:tcPr>
          <w:p>
            <w:pPr>
              <w:pStyle w:val="TableParagraph"/>
              <w:spacing w:before="33"/>
              <w:ind w:right="65"/>
              <w:rPr>
                <w:sz w:val="14"/>
              </w:rPr>
            </w:pPr>
            <w:r>
              <w:rPr>
                <w:w w:val="127"/>
                <w:sz w:val="14"/>
              </w:rPr>
              <w:t>-</w:t>
            </w:r>
          </w:p>
        </w:tc>
        <w:tc>
          <w:tcPr>
            <w:tcW w:w="485" w:type="dxa"/>
            <w:gridSpan w:val="2"/>
            <w:tcBorders>
              <w:top w:val="nil"/>
              <w:left w:val="single" w:sz="4" w:space="0" w:color="000000"/>
              <w:bottom w:val="nil"/>
              <w:right w:val="single" w:sz="4" w:space="0" w:color="000000"/>
            </w:tcBorders>
          </w:tcPr>
          <w:p>
            <w:pPr>
              <w:pStyle w:val="TableParagraph"/>
              <w:spacing w:before="33"/>
              <w:ind w:right="65"/>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before="33"/>
              <w:ind w:right="65"/>
              <w:rPr>
                <w:sz w:val="14"/>
              </w:rPr>
            </w:pPr>
            <w:r>
              <w:rPr>
                <w:w w:val="127"/>
                <w:sz w:val="14"/>
              </w:rPr>
              <w:t>-</w:t>
            </w:r>
          </w:p>
        </w:tc>
        <w:tc>
          <w:tcPr>
            <w:tcW w:w="484" w:type="dxa"/>
            <w:tcBorders>
              <w:top w:val="nil"/>
              <w:left w:val="single" w:sz="4" w:space="0" w:color="000000"/>
              <w:bottom w:val="nil"/>
            </w:tcBorders>
          </w:tcPr>
          <w:p>
            <w:pPr>
              <w:pStyle w:val="TableParagraph"/>
              <w:spacing w:before="33"/>
              <w:ind w:right="62"/>
              <w:rPr>
                <w:sz w:val="14"/>
              </w:rPr>
            </w:pPr>
            <w:r>
              <w:rPr>
                <w:w w:val="127"/>
                <w:sz w:val="14"/>
              </w:rPr>
              <w:t>-</w:t>
            </w:r>
          </w:p>
        </w:tc>
        <w:tc>
          <w:tcPr>
            <w:tcW w:w="485" w:type="dxa"/>
            <w:gridSpan w:val="2"/>
            <w:vMerge/>
            <w:tcBorders>
              <w:top w:val="nil"/>
              <w:bottom w:val="nil"/>
              <w:right w:val="single" w:sz="4" w:space="0" w:color="000000"/>
            </w:tcBorders>
          </w:tcPr>
          <w:p>
            <w:pPr>
              <w:rPr>
                <w:sz w:val="2"/>
                <w:szCs w:val="2"/>
              </w:rPr>
            </w:pPr>
          </w:p>
        </w:tc>
        <w:tc>
          <w:tcPr>
            <w:tcW w:w="486" w:type="dxa"/>
            <w:gridSpan w:val="2"/>
            <w:vMerge/>
            <w:tcBorders>
              <w:top w:val="nil"/>
              <w:left w:val="single" w:sz="4" w:space="0" w:color="000000"/>
              <w:bottom w:val="nil"/>
              <w:right w:val="single" w:sz="4" w:space="0" w:color="000000"/>
            </w:tcBorders>
          </w:tcPr>
          <w:p>
            <w:pPr>
              <w:rPr>
                <w:sz w:val="2"/>
                <w:szCs w:val="2"/>
              </w:rPr>
            </w:pPr>
          </w:p>
        </w:tc>
        <w:tc>
          <w:tcPr>
            <w:tcW w:w="485" w:type="dxa"/>
            <w:gridSpan w:val="2"/>
            <w:vMerge/>
            <w:tcBorders>
              <w:top w:val="nil"/>
              <w:left w:val="single" w:sz="4" w:space="0" w:color="000000"/>
              <w:bottom w:val="nil"/>
              <w:right w:val="single" w:sz="4" w:space="0" w:color="000000"/>
            </w:tcBorders>
          </w:tcPr>
          <w:p>
            <w:pPr>
              <w:rPr>
                <w:sz w:val="2"/>
                <w:szCs w:val="2"/>
              </w:rPr>
            </w:pPr>
          </w:p>
        </w:tc>
        <w:tc>
          <w:tcPr>
            <w:tcW w:w="485" w:type="dxa"/>
            <w:gridSpan w:val="2"/>
            <w:tcBorders>
              <w:top w:val="nil"/>
              <w:left w:val="single" w:sz="4" w:space="0" w:color="000000"/>
              <w:bottom w:val="nil"/>
            </w:tcBorders>
          </w:tcPr>
          <w:p>
            <w:pPr>
              <w:pStyle w:val="TableParagraph"/>
              <w:spacing w:before="33"/>
              <w:ind w:right="65"/>
              <w:rPr>
                <w:sz w:val="14"/>
              </w:rPr>
            </w:pPr>
            <w:r>
              <w:rPr>
                <w:w w:val="127"/>
                <w:sz w:val="14"/>
              </w:rPr>
              <w:t>-</w:t>
            </w:r>
          </w:p>
        </w:tc>
        <w:tc>
          <w:tcPr>
            <w:tcW w:w="485" w:type="dxa"/>
            <w:tcBorders>
              <w:top w:val="nil"/>
              <w:bottom w:val="nil"/>
              <w:right w:val="single" w:sz="4" w:space="0" w:color="000000"/>
            </w:tcBorders>
          </w:tcPr>
          <w:p>
            <w:pPr>
              <w:pStyle w:val="TableParagraph"/>
              <w:spacing w:before="33"/>
              <w:ind w:right="69"/>
              <w:rPr>
                <w:sz w:val="14"/>
              </w:rPr>
            </w:pPr>
            <w:r>
              <w:rPr>
                <w:w w:val="127"/>
                <w:sz w:val="14"/>
              </w:rPr>
              <w:t>-</w:t>
            </w:r>
          </w:p>
        </w:tc>
        <w:tc>
          <w:tcPr>
            <w:tcW w:w="486" w:type="dxa"/>
            <w:tcBorders>
              <w:top w:val="nil"/>
              <w:left w:val="single" w:sz="4" w:space="0" w:color="000000"/>
              <w:bottom w:val="nil"/>
              <w:right w:val="single" w:sz="4" w:space="0" w:color="000000"/>
            </w:tcBorders>
          </w:tcPr>
          <w:p>
            <w:pPr>
              <w:pStyle w:val="TableParagraph"/>
              <w:spacing w:before="33"/>
              <w:ind w:right="70"/>
              <w:rPr>
                <w:sz w:val="14"/>
              </w:rPr>
            </w:pPr>
            <w:r>
              <w:rPr>
                <w:w w:val="127"/>
                <w:sz w:val="14"/>
              </w:rPr>
              <w:t>-</w:t>
            </w:r>
          </w:p>
        </w:tc>
        <w:tc>
          <w:tcPr>
            <w:tcW w:w="487" w:type="dxa"/>
            <w:gridSpan w:val="2"/>
            <w:tcBorders>
              <w:top w:val="nil"/>
              <w:left w:val="single" w:sz="4" w:space="0" w:color="000000"/>
              <w:bottom w:val="nil"/>
              <w:right w:val="single" w:sz="4" w:space="0" w:color="000000"/>
            </w:tcBorders>
          </w:tcPr>
          <w:p>
            <w:pPr>
              <w:pStyle w:val="TableParagraph"/>
              <w:spacing w:before="33"/>
              <w:ind w:right="72"/>
              <w:rPr>
                <w:sz w:val="14"/>
              </w:rPr>
            </w:pPr>
            <w:r>
              <w:rPr>
                <w:w w:val="127"/>
                <w:sz w:val="14"/>
              </w:rPr>
              <w:t>-</w:t>
            </w:r>
          </w:p>
        </w:tc>
        <w:tc>
          <w:tcPr>
            <w:tcW w:w="488" w:type="dxa"/>
            <w:gridSpan w:val="3"/>
            <w:tcBorders>
              <w:top w:val="nil"/>
              <w:left w:val="single" w:sz="4" w:space="0" w:color="000000"/>
              <w:bottom w:val="nil"/>
            </w:tcBorders>
          </w:tcPr>
          <w:p>
            <w:pPr>
              <w:pStyle w:val="TableParagraph"/>
              <w:spacing w:before="33"/>
              <w:ind w:right="73"/>
              <w:rPr>
                <w:sz w:val="14"/>
              </w:rPr>
            </w:pPr>
            <w:r>
              <w:rPr>
                <w:w w:val="127"/>
                <w:sz w:val="14"/>
              </w:rPr>
              <w:t>-</w:t>
            </w:r>
          </w:p>
        </w:tc>
        <w:tc>
          <w:tcPr>
            <w:tcW w:w="486" w:type="dxa"/>
            <w:gridSpan w:val="2"/>
            <w:tcBorders>
              <w:top w:val="nil"/>
              <w:bottom w:val="nil"/>
              <w:right w:val="single" w:sz="4" w:space="0" w:color="000000"/>
            </w:tcBorders>
          </w:tcPr>
          <w:p>
            <w:pPr>
              <w:pStyle w:val="TableParagraph"/>
              <w:spacing w:before="33"/>
              <w:ind w:right="78"/>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before="33"/>
              <w:ind w:right="78"/>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before="33"/>
              <w:ind w:right="78"/>
              <w:rPr>
                <w:sz w:val="14"/>
              </w:rPr>
            </w:pPr>
            <w:r>
              <w:rPr>
                <w:w w:val="127"/>
                <w:sz w:val="14"/>
              </w:rPr>
              <w:t>-</w:t>
            </w:r>
          </w:p>
        </w:tc>
      </w:tr>
      <w:tr>
        <w:trPr>
          <w:trHeight w:val="252" w:hRule="atLeast"/>
        </w:trPr>
        <w:tc>
          <w:tcPr>
            <w:tcW w:w="890" w:type="dxa"/>
            <w:tcBorders>
              <w:top w:val="nil"/>
              <w:left w:val="single" w:sz="4" w:space="0" w:color="000000"/>
              <w:bottom w:val="nil"/>
              <w:right w:val="single" w:sz="4" w:space="0" w:color="000000"/>
            </w:tcBorders>
          </w:tcPr>
          <w:p>
            <w:pPr>
              <w:pStyle w:val="TableParagraph"/>
              <w:spacing w:before="33"/>
              <w:ind w:right="-72"/>
              <w:rPr>
                <w:sz w:val="14"/>
              </w:rPr>
            </w:pPr>
            <w:r>
              <w:rPr>
                <w:w w:val="95"/>
                <w:sz w:val="14"/>
              </w:rPr>
              <w:t>外 ヶ 浜 町</w:t>
            </w:r>
            <w:r>
              <w:rPr>
                <w:sz w:val="14"/>
              </w:rPr>
              <w:t>  </w:t>
            </w:r>
          </w:p>
        </w:tc>
        <w:tc>
          <w:tcPr>
            <w:tcW w:w="484" w:type="dxa"/>
            <w:tcBorders>
              <w:top w:val="nil"/>
              <w:left w:val="single" w:sz="4" w:space="0" w:color="000000"/>
              <w:bottom w:val="nil"/>
              <w:right w:val="single" w:sz="4" w:space="0" w:color="000000"/>
            </w:tcBorders>
          </w:tcPr>
          <w:p>
            <w:pPr>
              <w:pStyle w:val="TableParagraph"/>
              <w:spacing w:before="33"/>
              <w:ind w:right="66"/>
              <w:rPr>
                <w:sz w:val="14"/>
              </w:rPr>
            </w:pPr>
            <w:r>
              <w:rPr>
                <w:w w:val="127"/>
                <w:sz w:val="14"/>
              </w:rPr>
              <w:t>-</w:t>
            </w:r>
          </w:p>
        </w:tc>
        <w:tc>
          <w:tcPr>
            <w:tcW w:w="483" w:type="dxa"/>
            <w:gridSpan w:val="3"/>
            <w:tcBorders>
              <w:top w:val="nil"/>
              <w:left w:val="single" w:sz="4" w:space="0" w:color="000000"/>
              <w:bottom w:val="nil"/>
              <w:right w:val="single" w:sz="4" w:space="0" w:color="000000"/>
            </w:tcBorders>
          </w:tcPr>
          <w:p>
            <w:pPr>
              <w:pStyle w:val="TableParagraph"/>
              <w:spacing w:before="33"/>
              <w:ind w:right="64"/>
              <w:rPr>
                <w:sz w:val="14"/>
              </w:rPr>
            </w:pPr>
            <w:r>
              <w:rPr>
                <w:w w:val="127"/>
                <w:sz w:val="14"/>
              </w:rPr>
              <w:t>-</w:t>
            </w:r>
          </w:p>
        </w:tc>
        <w:tc>
          <w:tcPr>
            <w:tcW w:w="483" w:type="dxa"/>
            <w:gridSpan w:val="3"/>
            <w:tcBorders>
              <w:top w:val="nil"/>
              <w:left w:val="single" w:sz="4" w:space="0" w:color="000000"/>
              <w:bottom w:val="nil"/>
            </w:tcBorders>
          </w:tcPr>
          <w:p>
            <w:pPr>
              <w:pStyle w:val="TableParagraph"/>
              <w:spacing w:before="33"/>
              <w:ind w:right="61"/>
              <w:rPr>
                <w:sz w:val="14"/>
              </w:rPr>
            </w:pPr>
            <w:r>
              <w:rPr>
                <w:w w:val="127"/>
                <w:sz w:val="14"/>
              </w:rPr>
              <w:t>-</w:t>
            </w:r>
          </w:p>
        </w:tc>
        <w:tc>
          <w:tcPr>
            <w:tcW w:w="486" w:type="dxa"/>
            <w:gridSpan w:val="4"/>
            <w:tcBorders>
              <w:top w:val="nil"/>
              <w:bottom w:val="nil"/>
              <w:right w:val="single" w:sz="4" w:space="0" w:color="000000"/>
            </w:tcBorders>
          </w:tcPr>
          <w:p>
            <w:pPr>
              <w:pStyle w:val="TableParagraph"/>
              <w:spacing w:before="33"/>
              <w:ind w:right="65"/>
              <w:rPr>
                <w:sz w:val="14"/>
              </w:rPr>
            </w:pPr>
            <w:r>
              <w:rPr>
                <w:w w:val="127"/>
                <w:sz w:val="14"/>
              </w:rPr>
              <w:t>-</w:t>
            </w:r>
          </w:p>
        </w:tc>
        <w:tc>
          <w:tcPr>
            <w:tcW w:w="485" w:type="dxa"/>
            <w:gridSpan w:val="2"/>
            <w:tcBorders>
              <w:top w:val="nil"/>
              <w:left w:val="single" w:sz="4" w:space="0" w:color="000000"/>
              <w:bottom w:val="nil"/>
              <w:right w:val="single" w:sz="4" w:space="0" w:color="000000"/>
            </w:tcBorders>
          </w:tcPr>
          <w:p>
            <w:pPr>
              <w:pStyle w:val="TableParagraph"/>
              <w:spacing w:before="33"/>
              <w:ind w:right="65"/>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before="33"/>
              <w:ind w:right="65"/>
              <w:rPr>
                <w:sz w:val="14"/>
              </w:rPr>
            </w:pPr>
            <w:r>
              <w:rPr>
                <w:w w:val="127"/>
                <w:sz w:val="14"/>
              </w:rPr>
              <w:t>-</w:t>
            </w:r>
          </w:p>
        </w:tc>
        <w:tc>
          <w:tcPr>
            <w:tcW w:w="484" w:type="dxa"/>
            <w:tcBorders>
              <w:top w:val="nil"/>
              <w:left w:val="single" w:sz="4" w:space="0" w:color="000000"/>
              <w:bottom w:val="nil"/>
            </w:tcBorders>
          </w:tcPr>
          <w:p>
            <w:pPr>
              <w:pStyle w:val="TableParagraph"/>
              <w:spacing w:before="33"/>
              <w:ind w:right="62"/>
              <w:rPr>
                <w:sz w:val="14"/>
              </w:rPr>
            </w:pPr>
            <w:r>
              <w:rPr>
                <w:w w:val="127"/>
                <w:sz w:val="14"/>
              </w:rPr>
              <w:t>-</w:t>
            </w:r>
          </w:p>
        </w:tc>
        <w:tc>
          <w:tcPr>
            <w:tcW w:w="485" w:type="dxa"/>
            <w:gridSpan w:val="2"/>
            <w:vMerge/>
            <w:tcBorders>
              <w:top w:val="nil"/>
              <w:bottom w:val="nil"/>
              <w:right w:val="single" w:sz="4" w:space="0" w:color="000000"/>
            </w:tcBorders>
          </w:tcPr>
          <w:p>
            <w:pPr>
              <w:rPr>
                <w:sz w:val="2"/>
                <w:szCs w:val="2"/>
              </w:rPr>
            </w:pPr>
          </w:p>
        </w:tc>
        <w:tc>
          <w:tcPr>
            <w:tcW w:w="486" w:type="dxa"/>
            <w:gridSpan w:val="2"/>
            <w:vMerge/>
            <w:tcBorders>
              <w:top w:val="nil"/>
              <w:left w:val="single" w:sz="4" w:space="0" w:color="000000"/>
              <w:bottom w:val="nil"/>
              <w:right w:val="single" w:sz="4" w:space="0" w:color="000000"/>
            </w:tcBorders>
          </w:tcPr>
          <w:p>
            <w:pPr>
              <w:rPr>
                <w:sz w:val="2"/>
                <w:szCs w:val="2"/>
              </w:rPr>
            </w:pPr>
          </w:p>
        </w:tc>
        <w:tc>
          <w:tcPr>
            <w:tcW w:w="485" w:type="dxa"/>
            <w:gridSpan w:val="2"/>
            <w:vMerge/>
            <w:tcBorders>
              <w:top w:val="nil"/>
              <w:left w:val="single" w:sz="4" w:space="0" w:color="000000"/>
              <w:bottom w:val="nil"/>
              <w:right w:val="single" w:sz="4" w:space="0" w:color="000000"/>
            </w:tcBorders>
          </w:tcPr>
          <w:p>
            <w:pPr>
              <w:rPr>
                <w:sz w:val="2"/>
                <w:szCs w:val="2"/>
              </w:rPr>
            </w:pPr>
          </w:p>
        </w:tc>
        <w:tc>
          <w:tcPr>
            <w:tcW w:w="485" w:type="dxa"/>
            <w:gridSpan w:val="2"/>
            <w:tcBorders>
              <w:top w:val="nil"/>
              <w:left w:val="single" w:sz="4" w:space="0" w:color="000000"/>
              <w:bottom w:val="nil"/>
            </w:tcBorders>
          </w:tcPr>
          <w:p>
            <w:pPr>
              <w:pStyle w:val="TableParagraph"/>
              <w:spacing w:before="33"/>
              <w:ind w:right="65"/>
              <w:rPr>
                <w:sz w:val="14"/>
              </w:rPr>
            </w:pPr>
            <w:r>
              <w:rPr>
                <w:w w:val="127"/>
                <w:sz w:val="14"/>
              </w:rPr>
              <w:t>-</w:t>
            </w:r>
          </w:p>
        </w:tc>
        <w:tc>
          <w:tcPr>
            <w:tcW w:w="485" w:type="dxa"/>
            <w:tcBorders>
              <w:top w:val="nil"/>
              <w:bottom w:val="nil"/>
              <w:right w:val="single" w:sz="4" w:space="0" w:color="000000"/>
            </w:tcBorders>
          </w:tcPr>
          <w:p>
            <w:pPr>
              <w:pStyle w:val="TableParagraph"/>
              <w:spacing w:before="33"/>
              <w:ind w:right="69"/>
              <w:rPr>
                <w:sz w:val="14"/>
              </w:rPr>
            </w:pPr>
            <w:r>
              <w:rPr>
                <w:w w:val="127"/>
                <w:sz w:val="14"/>
              </w:rPr>
              <w:t>-</w:t>
            </w:r>
          </w:p>
        </w:tc>
        <w:tc>
          <w:tcPr>
            <w:tcW w:w="486" w:type="dxa"/>
            <w:tcBorders>
              <w:top w:val="nil"/>
              <w:left w:val="single" w:sz="4" w:space="0" w:color="000000"/>
              <w:bottom w:val="nil"/>
              <w:right w:val="single" w:sz="4" w:space="0" w:color="000000"/>
            </w:tcBorders>
          </w:tcPr>
          <w:p>
            <w:pPr>
              <w:pStyle w:val="TableParagraph"/>
              <w:spacing w:before="33"/>
              <w:ind w:right="70"/>
              <w:rPr>
                <w:sz w:val="14"/>
              </w:rPr>
            </w:pPr>
            <w:r>
              <w:rPr>
                <w:w w:val="127"/>
                <w:sz w:val="14"/>
              </w:rPr>
              <w:t>-</w:t>
            </w:r>
          </w:p>
        </w:tc>
        <w:tc>
          <w:tcPr>
            <w:tcW w:w="487" w:type="dxa"/>
            <w:gridSpan w:val="2"/>
            <w:tcBorders>
              <w:top w:val="nil"/>
              <w:left w:val="single" w:sz="4" w:space="0" w:color="000000"/>
              <w:bottom w:val="nil"/>
              <w:right w:val="single" w:sz="4" w:space="0" w:color="000000"/>
            </w:tcBorders>
          </w:tcPr>
          <w:p>
            <w:pPr>
              <w:pStyle w:val="TableParagraph"/>
              <w:spacing w:before="33"/>
              <w:ind w:right="72"/>
              <w:rPr>
                <w:sz w:val="14"/>
              </w:rPr>
            </w:pPr>
            <w:r>
              <w:rPr>
                <w:w w:val="127"/>
                <w:sz w:val="14"/>
              </w:rPr>
              <w:t>-</w:t>
            </w:r>
          </w:p>
        </w:tc>
        <w:tc>
          <w:tcPr>
            <w:tcW w:w="488" w:type="dxa"/>
            <w:gridSpan w:val="3"/>
            <w:tcBorders>
              <w:top w:val="nil"/>
              <w:left w:val="single" w:sz="4" w:space="0" w:color="000000"/>
              <w:bottom w:val="nil"/>
            </w:tcBorders>
          </w:tcPr>
          <w:p>
            <w:pPr>
              <w:pStyle w:val="TableParagraph"/>
              <w:spacing w:before="33"/>
              <w:ind w:right="73"/>
              <w:rPr>
                <w:sz w:val="14"/>
              </w:rPr>
            </w:pPr>
            <w:r>
              <w:rPr>
                <w:w w:val="127"/>
                <w:sz w:val="14"/>
              </w:rPr>
              <w:t>-</w:t>
            </w:r>
          </w:p>
        </w:tc>
        <w:tc>
          <w:tcPr>
            <w:tcW w:w="486" w:type="dxa"/>
            <w:gridSpan w:val="2"/>
            <w:tcBorders>
              <w:top w:val="nil"/>
              <w:bottom w:val="nil"/>
              <w:right w:val="single" w:sz="4" w:space="0" w:color="000000"/>
            </w:tcBorders>
          </w:tcPr>
          <w:p>
            <w:pPr>
              <w:pStyle w:val="TableParagraph"/>
              <w:spacing w:before="33"/>
              <w:ind w:right="78"/>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before="33"/>
              <w:ind w:right="78"/>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before="33"/>
              <w:ind w:right="78"/>
              <w:rPr>
                <w:sz w:val="14"/>
              </w:rPr>
            </w:pPr>
            <w:r>
              <w:rPr>
                <w:w w:val="127"/>
                <w:sz w:val="14"/>
              </w:rPr>
              <w:t>-</w:t>
            </w:r>
          </w:p>
        </w:tc>
      </w:tr>
      <w:tr>
        <w:trPr>
          <w:trHeight w:val="249" w:hRule="atLeast"/>
        </w:trPr>
        <w:tc>
          <w:tcPr>
            <w:tcW w:w="890" w:type="dxa"/>
            <w:tcBorders>
              <w:top w:val="nil"/>
              <w:left w:val="single" w:sz="4" w:space="0" w:color="000000"/>
              <w:bottom w:val="nil"/>
              <w:right w:val="single" w:sz="4" w:space="0" w:color="000000"/>
            </w:tcBorders>
            <w:shd w:val="clear" w:color="auto" w:fill="CCFFFF"/>
          </w:tcPr>
          <w:p>
            <w:pPr>
              <w:pStyle w:val="TableParagraph"/>
              <w:spacing w:before="23"/>
              <w:ind w:left="116"/>
              <w:jc w:val="left"/>
              <w:rPr>
                <w:sz w:val="14"/>
              </w:rPr>
            </w:pPr>
            <w:r>
              <w:rPr>
                <w:w w:val="95"/>
                <w:sz w:val="14"/>
              </w:rPr>
              <w:t>西 津 軽 郡</w:t>
            </w:r>
          </w:p>
        </w:tc>
        <w:tc>
          <w:tcPr>
            <w:tcW w:w="484" w:type="dxa"/>
            <w:tcBorders>
              <w:top w:val="nil"/>
              <w:left w:val="single" w:sz="4" w:space="0" w:color="000000"/>
              <w:bottom w:val="nil"/>
              <w:right w:val="single" w:sz="4" w:space="0" w:color="000000"/>
            </w:tcBorders>
            <w:shd w:val="clear" w:color="auto" w:fill="CCFFFF"/>
          </w:tcPr>
          <w:p>
            <w:pPr>
              <w:pStyle w:val="TableParagraph"/>
              <w:spacing w:before="28"/>
              <w:ind w:right="68"/>
              <w:rPr>
                <w:sz w:val="14"/>
              </w:rPr>
            </w:pPr>
            <w:r>
              <w:rPr>
                <w:w w:val="127"/>
                <w:sz w:val="14"/>
              </w:rPr>
              <w:t>-</w:t>
            </w:r>
          </w:p>
        </w:tc>
        <w:tc>
          <w:tcPr>
            <w:tcW w:w="483" w:type="dxa"/>
            <w:gridSpan w:val="3"/>
            <w:tcBorders>
              <w:top w:val="nil"/>
              <w:left w:val="single" w:sz="4" w:space="0" w:color="000000"/>
              <w:bottom w:val="nil"/>
              <w:right w:val="single" w:sz="4" w:space="0" w:color="000000"/>
            </w:tcBorders>
            <w:shd w:val="clear" w:color="auto" w:fill="CCFFFF"/>
          </w:tcPr>
          <w:p>
            <w:pPr>
              <w:pStyle w:val="TableParagraph"/>
              <w:spacing w:before="28"/>
              <w:ind w:right="67"/>
              <w:rPr>
                <w:sz w:val="14"/>
              </w:rPr>
            </w:pPr>
            <w:r>
              <w:rPr>
                <w:w w:val="127"/>
                <w:sz w:val="14"/>
              </w:rPr>
              <w:t>-</w:t>
            </w:r>
          </w:p>
        </w:tc>
        <w:tc>
          <w:tcPr>
            <w:tcW w:w="483" w:type="dxa"/>
            <w:gridSpan w:val="3"/>
            <w:tcBorders>
              <w:top w:val="nil"/>
              <w:left w:val="single" w:sz="4" w:space="0" w:color="000000"/>
              <w:bottom w:val="nil"/>
            </w:tcBorders>
            <w:shd w:val="clear" w:color="auto" w:fill="CCFFFF"/>
          </w:tcPr>
          <w:p>
            <w:pPr>
              <w:pStyle w:val="TableParagraph"/>
              <w:spacing w:before="28"/>
              <w:ind w:right="62"/>
              <w:rPr>
                <w:sz w:val="14"/>
              </w:rPr>
            </w:pPr>
            <w:r>
              <w:rPr>
                <w:w w:val="127"/>
                <w:sz w:val="14"/>
              </w:rPr>
              <w:t>-</w:t>
            </w:r>
          </w:p>
        </w:tc>
        <w:tc>
          <w:tcPr>
            <w:tcW w:w="486" w:type="dxa"/>
            <w:gridSpan w:val="4"/>
            <w:tcBorders>
              <w:top w:val="nil"/>
              <w:bottom w:val="nil"/>
              <w:right w:val="single" w:sz="4" w:space="0" w:color="000000"/>
            </w:tcBorders>
            <w:shd w:val="clear" w:color="auto" w:fill="CCFFFF"/>
          </w:tcPr>
          <w:p>
            <w:pPr>
              <w:pStyle w:val="TableParagraph"/>
              <w:spacing w:before="28"/>
              <w:ind w:right="66"/>
              <w:rPr>
                <w:sz w:val="14"/>
              </w:rPr>
            </w:pPr>
            <w:r>
              <w:rPr>
                <w:w w:val="127"/>
                <w:sz w:val="14"/>
              </w:rPr>
              <w:t>-</w:t>
            </w:r>
          </w:p>
        </w:tc>
        <w:tc>
          <w:tcPr>
            <w:tcW w:w="485" w:type="dxa"/>
            <w:gridSpan w:val="2"/>
            <w:tcBorders>
              <w:top w:val="nil"/>
              <w:left w:val="single" w:sz="4" w:space="0" w:color="000000"/>
              <w:bottom w:val="nil"/>
              <w:right w:val="single" w:sz="4" w:space="0" w:color="000000"/>
            </w:tcBorders>
            <w:shd w:val="clear" w:color="auto" w:fill="CCFFFF"/>
          </w:tcPr>
          <w:p>
            <w:pPr>
              <w:pStyle w:val="TableParagraph"/>
              <w:spacing w:before="28"/>
              <w:ind w:right="67"/>
              <w:rPr>
                <w:sz w:val="14"/>
              </w:rPr>
            </w:pPr>
            <w:r>
              <w:rPr>
                <w:w w:val="127"/>
                <w:sz w:val="14"/>
              </w:rPr>
              <w:t>-</w:t>
            </w:r>
          </w:p>
        </w:tc>
        <w:tc>
          <w:tcPr>
            <w:tcW w:w="485" w:type="dxa"/>
            <w:tcBorders>
              <w:top w:val="nil"/>
              <w:left w:val="single" w:sz="4" w:space="0" w:color="000000"/>
              <w:bottom w:val="nil"/>
              <w:right w:val="single" w:sz="4" w:space="0" w:color="000000"/>
            </w:tcBorders>
            <w:shd w:val="clear" w:color="auto" w:fill="CCFFFF"/>
          </w:tcPr>
          <w:p>
            <w:pPr>
              <w:pStyle w:val="TableParagraph"/>
              <w:spacing w:before="28"/>
              <w:ind w:right="68"/>
              <w:rPr>
                <w:sz w:val="14"/>
              </w:rPr>
            </w:pPr>
            <w:r>
              <w:rPr>
                <w:w w:val="127"/>
                <w:sz w:val="14"/>
              </w:rPr>
              <w:t>-</w:t>
            </w:r>
          </w:p>
        </w:tc>
        <w:tc>
          <w:tcPr>
            <w:tcW w:w="484" w:type="dxa"/>
            <w:tcBorders>
              <w:top w:val="nil"/>
              <w:left w:val="single" w:sz="4" w:space="0" w:color="000000"/>
              <w:bottom w:val="nil"/>
            </w:tcBorders>
            <w:shd w:val="clear" w:color="auto" w:fill="CCFFFF"/>
          </w:tcPr>
          <w:p>
            <w:pPr>
              <w:pStyle w:val="TableParagraph"/>
              <w:spacing w:before="28"/>
              <w:ind w:right="64"/>
              <w:rPr>
                <w:sz w:val="14"/>
              </w:rPr>
            </w:pPr>
            <w:r>
              <w:rPr>
                <w:w w:val="127"/>
                <w:sz w:val="14"/>
              </w:rPr>
              <w:t>-</w:t>
            </w:r>
          </w:p>
        </w:tc>
        <w:tc>
          <w:tcPr>
            <w:tcW w:w="485" w:type="dxa"/>
            <w:gridSpan w:val="2"/>
            <w:tcBorders>
              <w:top w:val="nil"/>
              <w:bottom w:val="nil"/>
              <w:right w:val="single" w:sz="4" w:space="0" w:color="000000"/>
            </w:tcBorders>
            <w:shd w:val="clear" w:color="auto" w:fill="CCFFFF"/>
          </w:tcPr>
          <w:p>
            <w:pPr>
              <w:pStyle w:val="TableParagraph"/>
              <w:spacing w:before="28"/>
              <w:ind w:right="67"/>
              <w:rPr>
                <w:sz w:val="14"/>
              </w:rPr>
            </w:pPr>
            <w:r>
              <w:rPr>
                <w:w w:val="127"/>
                <w:sz w:val="14"/>
              </w:rPr>
              <w:t>-</w:t>
            </w:r>
          </w:p>
        </w:tc>
        <w:tc>
          <w:tcPr>
            <w:tcW w:w="486" w:type="dxa"/>
            <w:gridSpan w:val="2"/>
            <w:tcBorders>
              <w:top w:val="nil"/>
              <w:left w:val="single" w:sz="4" w:space="0" w:color="000000"/>
              <w:bottom w:val="nil"/>
              <w:right w:val="single" w:sz="4" w:space="0" w:color="000000"/>
            </w:tcBorders>
            <w:shd w:val="clear" w:color="auto" w:fill="CCFFFF"/>
          </w:tcPr>
          <w:p>
            <w:pPr>
              <w:pStyle w:val="TableParagraph"/>
              <w:spacing w:before="28"/>
              <w:ind w:right="69"/>
              <w:rPr>
                <w:sz w:val="14"/>
              </w:rPr>
            </w:pPr>
            <w:r>
              <w:rPr>
                <w:w w:val="127"/>
                <w:sz w:val="14"/>
              </w:rPr>
              <w:t>-</w:t>
            </w:r>
          </w:p>
        </w:tc>
        <w:tc>
          <w:tcPr>
            <w:tcW w:w="485" w:type="dxa"/>
            <w:gridSpan w:val="2"/>
            <w:tcBorders>
              <w:top w:val="nil"/>
              <w:left w:val="single" w:sz="4" w:space="0" w:color="000000"/>
              <w:bottom w:val="nil"/>
              <w:right w:val="single" w:sz="4" w:space="0" w:color="000000"/>
            </w:tcBorders>
            <w:shd w:val="clear" w:color="auto" w:fill="CCFFFF"/>
          </w:tcPr>
          <w:p>
            <w:pPr>
              <w:pStyle w:val="TableParagraph"/>
              <w:spacing w:before="28"/>
              <w:ind w:right="70"/>
              <w:rPr>
                <w:sz w:val="14"/>
              </w:rPr>
            </w:pPr>
            <w:r>
              <w:rPr>
                <w:w w:val="127"/>
                <w:sz w:val="14"/>
              </w:rPr>
              <w:t>-</w:t>
            </w:r>
          </w:p>
        </w:tc>
        <w:tc>
          <w:tcPr>
            <w:tcW w:w="485" w:type="dxa"/>
            <w:gridSpan w:val="2"/>
            <w:tcBorders>
              <w:top w:val="nil"/>
              <w:left w:val="single" w:sz="4" w:space="0" w:color="000000"/>
              <w:bottom w:val="nil"/>
            </w:tcBorders>
            <w:shd w:val="clear" w:color="auto" w:fill="CCFFFF"/>
          </w:tcPr>
          <w:p>
            <w:pPr>
              <w:pStyle w:val="TableParagraph"/>
              <w:spacing w:before="28"/>
              <w:ind w:right="67"/>
              <w:rPr>
                <w:sz w:val="14"/>
              </w:rPr>
            </w:pPr>
            <w:r>
              <w:rPr>
                <w:w w:val="127"/>
                <w:sz w:val="14"/>
              </w:rPr>
              <w:t>-</w:t>
            </w:r>
          </w:p>
        </w:tc>
        <w:tc>
          <w:tcPr>
            <w:tcW w:w="485" w:type="dxa"/>
            <w:tcBorders>
              <w:top w:val="nil"/>
              <w:bottom w:val="nil"/>
              <w:right w:val="single" w:sz="4" w:space="0" w:color="000000"/>
            </w:tcBorders>
            <w:shd w:val="clear" w:color="auto" w:fill="CCFFFF"/>
          </w:tcPr>
          <w:p>
            <w:pPr>
              <w:pStyle w:val="TableParagraph"/>
              <w:spacing w:before="28"/>
              <w:ind w:right="70"/>
              <w:rPr>
                <w:sz w:val="14"/>
              </w:rPr>
            </w:pPr>
            <w:r>
              <w:rPr>
                <w:w w:val="127"/>
                <w:sz w:val="14"/>
              </w:rPr>
              <w:t>-</w:t>
            </w:r>
          </w:p>
        </w:tc>
        <w:tc>
          <w:tcPr>
            <w:tcW w:w="486" w:type="dxa"/>
            <w:tcBorders>
              <w:top w:val="nil"/>
              <w:left w:val="single" w:sz="4" w:space="0" w:color="000000"/>
              <w:bottom w:val="nil"/>
              <w:right w:val="single" w:sz="4" w:space="0" w:color="000000"/>
            </w:tcBorders>
            <w:shd w:val="clear" w:color="auto" w:fill="CCFFFF"/>
          </w:tcPr>
          <w:p>
            <w:pPr>
              <w:pStyle w:val="TableParagraph"/>
              <w:spacing w:before="28"/>
              <w:ind w:right="72"/>
              <w:rPr>
                <w:sz w:val="14"/>
              </w:rPr>
            </w:pPr>
            <w:r>
              <w:rPr>
                <w:w w:val="76"/>
                <w:sz w:val="14"/>
              </w:rPr>
              <w:t>6</w:t>
            </w:r>
          </w:p>
        </w:tc>
        <w:tc>
          <w:tcPr>
            <w:tcW w:w="487" w:type="dxa"/>
            <w:gridSpan w:val="2"/>
            <w:tcBorders>
              <w:top w:val="nil"/>
              <w:left w:val="single" w:sz="4" w:space="0" w:color="000000"/>
              <w:bottom w:val="nil"/>
              <w:right w:val="single" w:sz="4" w:space="0" w:color="000000"/>
            </w:tcBorders>
            <w:shd w:val="clear" w:color="auto" w:fill="CCFFFF"/>
          </w:tcPr>
          <w:p>
            <w:pPr>
              <w:pStyle w:val="TableParagraph"/>
              <w:spacing w:before="28"/>
              <w:ind w:right="75"/>
              <w:rPr>
                <w:sz w:val="14"/>
              </w:rPr>
            </w:pPr>
            <w:r>
              <w:rPr>
                <w:w w:val="76"/>
                <w:sz w:val="14"/>
              </w:rPr>
              <w:t>4</w:t>
            </w:r>
          </w:p>
        </w:tc>
        <w:tc>
          <w:tcPr>
            <w:tcW w:w="488" w:type="dxa"/>
            <w:gridSpan w:val="3"/>
            <w:tcBorders>
              <w:top w:val="nil"/>
              <w:left w:val="single" w:sz="4" w:space="0" w:color="000000"/>
              <w:bottom w:val="nil"/>
            </w:tcBorders>
            <w:shd w:val="clear" w:color="auto" w:fill="CCFFFF"/>
          </w:tcPr>
          <w:p>
            <w:pPr>
              <w:pStyle w:val="TableParagraph"/>
              <w:spacing w:before="28"/>
              <w:ind w:right="75"/>
              <w:rPr>
                <w:sz w:val="14"/>
              </w:rPr>
            </w:pPr>
            <w:r>
              <w:rPr>
                <w:w w:val="76"/>
                <w:sz w:val="14"/>
              </w:rPr>
              <w:t>2</w:t>
            </w:r>
          </w:p>
        </w:tc>
        <w:tc>
          <w:tcPr>
            <w:tcW w:w="486" w:type="dxa"/>
            <w:gridSpan w:val="2"/>
            <w:tcBorders>
              <w:top w:val="nil"/>
              <w:bottom w:val="nil"/>
              <w:right w:val="single" w:sz="4" w:space="0" w:color="000000"/>
            </w:tcBorders>
            <w:shd w:val="clear" w:color="auto" w:fill="CCFFFF"/>
          </w:tcPr>
          <w:p>
            <w:pPr>
              <w:pStyle w:val="TableParagraph"/>
              <w:spacing w:before="28"/>
              <w:ind w:right="79"/>
              <w:rPr>
                <w:sz w:val="14"/>
              </w:rPr>
            </w:pPr>
            <w:r>
              <w:rPr>
                <w:w w:val="76"/>
                <w:sz w:val="14"/>
              </w:rPr>
              <w:t>6</w:t>
            </w:r>
          </w:p>
        </w:tc>
        <w:tc>
          <w:tcPr>
            <w:tcW w:w="485" w:type="dxa"/>
            <w:tcBorders>
              <w:top w:val="nil"/>
              <w:left w:val="single" w:sz="4" w:space="0" w:color="000000"/>
              <w:bottom w:val="nil"/>
              <w:right w:val="single" w:sz="4" w:space="0" w:color="000000"/>
            </w:tcBorders>
            <w:shd w:val="clear" w:color="auto" w:fill="CCFFFF"/>
          </w:tcPr>
          <w:p>
            <w:pPr>
              <w:pStyle w:val="TableParagraph"/>
              <w:spacing w:before="28"/>
              <w:ind w:right="80"/>
              <w:rPr>
                <w:sz w:val="14"/>
              </w:rPr>
            </w:pPr>
            <w:r>
              <w:rPr>
                <w:w w:val="76"/>
                <w:sz w:val="14"/>
              </w:rPr>
              <w:t>4</w:t>
            </w:r>
          </w:p>
        </w:tc>
        <w:tc>
          <w:tcPr>
            <w:tcW w:w="485" w:type="dxa"/>
            <w:tcBorders>
              <w:top w:val="nil"/>
              <w:left w:val="single" w:sz="4" w:space="0" w:color="000000"/>
              <w:bottom w:val="nil"/>
              <w:right w:val="single" w:sz="4" w:space="0" w:color="000000"/>
            </w:tcBorders>
            <w:shd w:val="clear" w:color="auto" w:fill="CCFFFF"/>
          </w:tcPr>
          <w:p>
            <w:pPr>
              <w:pStyle w:val="TableParagraph"/>
              <w:spacing w:before="28"/>
              <w:ind w:right="81"/>
              <w:rPr>
                <w:sz w:val="14"/>
              </w:rPr>
            </w:pPr>
            <w:r>
              <w:rPr>
                <w:w w:val="76"/>
                <w:sz w:val="14"/>
              </w:rPr>
              <w:t>2</w:t>
            </w:r>
          </w:p>
        </w:tc>
      </w:tr>
      <w:tr>
        <w:trPr>
          <w:trHeight w:val="242" w:hRule="atLeast"/>
        </w:trPr>
        <w:tc>
          <w:tcPr>
            <w:tcW w:w="890" w:type="dxa"/>
            <w:tcBorders>
              <w:top w:val="nil"/>
              <w:left w:val="single" w:sz="4" w:space="0" w:color="000000"/>
              <w:bottom w:val="nil"/>
              <w:right w:val="single" w:sz="4" w:space="0" w:color="000000"/>
            </w:tcBorders>
          </w:tcPr>
          <w:p>
            <w:pPr>
              <w:pStyle w:val="TableParagraph"/>
              <w:spacing w:before="26"/>
              <w:ind w:right="-72"/>
              <w:rPr>
                <w:sz w:val="14"/>
              </w:rPr>
            </w:pPr>
            <w:r>
              <w:rPr>
                <w:w w:val="95"/>
                <w:sz w:val="14"/>
              </w:rPr>
              <w:t>鰺 ケ 沢 町</w:t>
            </w:r>
            <w:r>
              <w:rPr>
                <w:sz w:val="14"/>
              </w:rPr>
              <w:t>  </w:t>
            </w:r>
          </w:p>
        </w:tc>
        <w:tc>
          <w:tcPr>
            <w:tcW w:w="484" w:type="dxa"/>
            <w:tcBorders>
              <w:top w:val="nil"/>
              <w:left w:val="single" w:sz="4" w:space="0" w:color="000000"/>
              <w:bottom w:val="nil"/>
              <w:right w:val="single" w:sz="4" w:space="0" w:color="000000"/>
            </w:tcBorders>
          </w:tcPr>
          <w:p>
            <w:pPr>
              <w:pStyle w:val="TableParagraph"/>
              <w:spacing w:before="26"/>
              <w:ind w:right="66"/>
              <w:rPr>
                <w:sz w:val="14"/>
              </w:rPr>
            </w:pPr>
            <w:r>
              <w:rPr>
                <w:w w:val="127"/>
                <w:sz w:val="14"/>
              </w:rPr>
              <w:t>-</w:t>
            </w:r>
          </w:p>
        </w:tc>
        <w:tc>
          <w:tcPr>
            <w:tcW w:w="483" w:type="dxa"/>
            <w:gridSpan w:val="3"/>
            <w:tcBorders>
              <w:top w:val="nil"/>
              <w:left w:val="single" w:sz="4" w:space="0" w:color="000000"/>
              <w:bottom w:val="nil"/>
              <w:right w:val="single" w:sz="4" w:space="0" w:color="000000"/>
            </w:tcBorders>
          </w:tcPr>
          <w:p>
            <w:pPr>
              <w:pStyle w:val="TableParagraph"/>
              <w:spacing w:before="26"/>
              <w:ind w:right="64"/>
              <w:rPr>
                <w:sz w:val="14"/>
              </w:rPr>
            </w:pPr>
            <w:r>
              <w:rPr>
                <w:w w:val="127"/>
                <w:sz w:val="14"/>
              </w:rPr>
              <w:t>-</w:t>
            </w:r>
          </w:p>
        </w:tc>
        <w:tc>
          <w:tcPr>
            <w:tcW w:w="483" w:type="dxa"/>
            <w:gridSpan w:val="3"/>
            <w:tcBorders>
              <w:top w:val="nil"/>
              <w:left w:val="single" w:sz="4" w:space="0" w:color="000000"/>
              <w:bottom w:val="nil"/>
            </w:tcBorders>
          </w:tcPr>
          <w:p>
            <w:pPr>
              <w:pStyle w:val="TableParagraph"/>
              <w:spacing w:before="26"/>
              <w:ind w:right="61"/>
              <w:rPr>
                <w:sz w:val="14"/>
              </w:rPr>
            </w:pPr>
            <w:r>
              <w:rPr>
                <w:w w:val="127"/>
                <w:sz w:val="14"/>
              </w:rPr>
              <w:t>-</w:t>
            </w:r>
          </w:p>
        </w:tc>
        <w:tc>
          <w:tcPr>
            <w:tcW w:w="486" w:type="dxa"/>
            <w:gridSpan w:val="4"/>
            <w:tcBorders>
              <w:top w:val="nil"/>
              <w:bottom w:val="nil"/>
              <w:right w:val="single" w:sz="4" w:space="0" w:color="000000"/>
            </w:tcBorders>
          </w:tcPr>
          <w:p>
            <w:pPr>
              <w:pStyle w:val="TableParagraph"/>
              <w:spacing w:before="26"/>
              <w:ind w:right="65"/>
              <w:rPr>
                <w:sz w:val="14"/>
              </w:rPr>
            </w:pPr>
            <w:r>
              <w:rPr>
                <w:w w:val="127"/>
                <w:sz w:val="14"/>
              </w:rPr>
              <w:t>-</w:t>
            </w:r>
          </w:p>
        </w:tc>
        <w:tc>
          <w:tcPr>
            <w:tcW w:w="485" w:type="dxa"/>
            <w:gridSpan w:val="2"/>
            <w:tcBorders>
              <w:top w:val="nil"/>
              <w:left w:val="single" w:sz="4" w:space="0" w:color="000000"/>
              <w:bottom w:val="nil"/>
              <w:right w:val="single" w:sz="4" w:space="0" w:color="000000"/>
            </w:tcBorders>
          </w:tcPr>
          <w:p>
            <w:pPr>
              <w:pStyle w:val="TableParagraph"/>
              <w:spacing w:before="26"/>
              <w:ind w:right="65"/>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before="26"/>
              <w:ind w:right="65"/>
              <w:rPr>
                <w:sz w:val="14"/>
              </w:rPr>
            </w:pPr>
            <w:r>
              <w:rPr>
                <w:w w:val="127"/>
                <w:sz w:val="14"/>
              </w:rPr>
              <w:t>-</w:t>
            </w:r>
          </w:p>
        </w:tc>
        <w:tc>
          <w:tcPr>
            <w:tcW w:w="484" w:type="dxa"/>
            <w:tcBorders>
              <w:top w:val="nil"/>
              <w:left w:val="single" w:sz="4" w:space="0" w:color="000000"/>
              <w:bottom w:val="nil"/>
            </w:tcBorders>
          </w:tcPr>
          <w:p>
            <w:pPr>
              <w:pStyle w:val="TableParagraph"/>
              <w:spacing w:before="26"/>
              <w:ind w:right="62"/>
              <w:rPr>
                <w:sz w:val="14"/>
              </w:rPr>
            </w:pPr>
            <w:r>
              <w:rPr>
                <w:w w:val="127"/>
                <w:sz w:val="14"/>
              </w:rPr>
              <w:t>-</w:t>
            </w:r>
          </w:p>
        </w:tc>
        <w:tc>
          <w:tcPr>
            <w:tcW w:w="485" w:type="dxa"/>
            <w:gridSpan w:val="2"/>
            <w:tcBorders>
              <w:top w:val="nil"/>
              <w:bottom w:val="nil"/>
              <w:right w:val="single" w:sz="4" w:space="0" w:color="000000"/>
            </w:tcBorders>
          </w:tcPr>
          <w:p>
            <w:pPr>
              <w:pStyle w:val="TableParagraph"/>
              <w:spacing w:before="26"/>
              <w:ind w:right="66"/>
              <w:rPr>
                <w:sz w:val="14"/>
              </w:rPr>
            </w:pPr>
            <w:r>
              <w:rPr>
                <w:w w:val="127"/>
                <w:sz w:val="14"/>
              </w:rPr>
              <w:t>-</w:t>
            </w:r>
          </w:p>
        </w:tc>
        <w:tc>
          <w:tcPr>
            <w:tcW w:w="486" w:type="dxa"/>
            <w:gridSpan w:val="2"/>
            <w:tcBorders>
              <w:top w:val="nil"/>
              <w:left w:val="single" w:sz="4" w:space="0" w:color="000000"/>
              <w:bottom w:val="nil"/>
              <w:right w:val="single" w:sz="4" w:space="0" w:color="000000"/>
            </w:tcBorders>
          </w:tcPr>
          <w:p>
            <w:pPr>
              <w:pStyle w:val="TableParagraph"/>
              <w:spacing w:before="26"/>
              <w:ind w:right="67"/>
              <w:rPr>
                <w:sz w:val="14"/>
              </w:rPr>
            </w:pPr>
            <w:r>
              <w:rPr>
                <w:w w:val="127"/>
                <w:sz w:val="14"/>
              </w:rPr>
              <w:t>-</w:t>
            </w:r>
          </w:p>
        </w:tc>
        <w:tc>
          <w:tcPr>
            <w:tcW w:w="485" w:type="dxa"/>
            <w:gridSpan w:val="2"/>
            <w:tcBorders>
              <w:top w:val="nil"/>
              <w:left w:val="single" w:sz="4" w:space="0" w:color="000000"/>
              <w:bottom w:val="nil"/>
              <w:right w:val="single" w:sz="4" w:space="0" w:color="000000"/>
            </w:tcBorders>
          </w:tcPr>
          <w:p>
            <w:pPr>
              <w:pStyle w:val="TableParagraph"/>
              <w:spacing w:before="26"/>
              <w:ind w:right="67"/>
              <w:rPr>
                <w:sz w:val="14"/>
              </w:rPr>
            </w:pPr>
            <w:r>
              <w:rPr>
                <w:w w:val="127"/>
                <w:sz w:val="14"/>
              </w:rPr>
              <w:t>-</w:t>
            </w:r>
          </w:p>
        </w:tc>
        <w:tc>
          <w:tcPr>
            <w:tcW w:w="485" w:type="dxa"/>
            <w:gridSpan w:val="2"/>
            <w:tcBorders>
              <w:top w:val="nil"/>
              <w:left w:val="single" w:sz="4" w:space="0" w:color="000000"/>
              <w:bottom w:val="nil"/>
            </w:tcBorders>
          </w:tcPr>
          <w:p>
            <w:pPr>
              <w:pStyle w:val="TableParagraph"/>
              <w:spacing w:before="26"/>
              <w:ind w:right="65"/>
              <w:rPr>
                <w:sz w:val="14"/>
              </w:rPr>
            </w:pPr>
            <w:r>
              <w:rPr>
                <w:w w:val="127"/>
                <w:sz w:val="14"/>
              </w:rPr>
              <w:t>-</w:t>
            </w:r>
          </w:p>
        </w:tc>
        <w:tc>
          <w:tcPr>
            <w:tcW w:w="485" w:type="dxa"/>
            <w:tcBorders>
              <w:top w:val="nil"/>
              <w:bottom w:val="nil"/>
              <w:right w:val="single" w:sz="4" w:space="0" w:color="000000"/>
            </w:tcBorders>
          </w:tcPr>
          <w:p>
            <w:pPr>
              <w:pStyle w:val="TableParagraph"/>
              <w:spacing w:before="26"/>
              <w:ind w:right="69"/>
              <w:rPr>
                <w:sz w:val="14"/>
              </w:rPr>
            </w:pPr>
            <w:r>
              <w:rPr>
                <w:w w:val="127"/>
                <w:sz w:val="14"/>
              </w:rPr>
              <w:t>-</w:t>
            </w:r>
          </w:p>
        </w:tc>
        <w:tc>
          <w:tcPr>
            <w:tcW w:w="486" w:type="dxa"/>
            <w:vMerge w:val="restart"/>
            <w:tcBorders>
              <w:top w:val="nil"/>
              <w:left w:val="single" w:sz="4" w:space="0" w:color="000000"/>
              <w:bottom w:val="nil"/>
              <w:right w:val="single" w:sz="4" w:space="0" w:color="000000"/>
            </w:tcBorders>
          </w:tcPr>
          <w:p>
            <w:pPr>
              <w:pStyle w:val="TableParagraph"/>
              <w:spacing w:before="26"/>
              <w:ind w:right="70"/>
              <w:rPr>
                <w:sz w:val="14"/>
              </w:rPr>
            </w:pPr>
            <w:r>
              <w:rPr>
                <w:w w:val="127"/>
                <w:sz w:val="14"/>
              </w:rPr>
              <w:t>-</w:t>
            </w:r>
          </w:p>
          <w:p>
            <w:pPr>
              <w:pStyle w:val="TableParagraph"/>
              <w:spacing w:before="61"/>
              <w:ind w:right="70"/>
              <w:rPr>
                <w:sz w:val="14"/>
              </w:rPr>
            </w:pPr>
            <w:r>
              <w:rPr>
                <w:w w:val="76"/>
                <w:sz w:val="14"/>
              </w:rPr>
              <w:t>6</w:t>
            </w:r>
          </w:p>
        </w:tc>
        <w:tc>
          <w:tcPr>
            <w:tcW w:w="487" w:type="dxa"/>
            <w:gridSpan w:val="2"/>
            <w:vMerge w:val="restart"/>
            <w:tcBorders>
              <w:top w:val="nil"/>
              <w:left w:val="single" w:sz="4" w:space="0" w:color="000000"/>
              <w:bottom w:val="nil"/>
              <w:right w:val="single" w:sz="4" w:space="0" w:color="000000"/>
            </w:tcBorders>
          </w:tcPr>
          <w:p>
            <w:pPr>
              <w:pStyle w:val="TableParagraph"/>
              <w:spacing w:before="26"/>
              <w:ind w:right="72"/>
              <w:rPr>
                <w:sz w:val="14"/>
              </w:rPr>
            </w:pPr>
            <w:r>
              <w:rPr>
                <w:w w:val="127"/>
                <w:sz w:val="14"/>
              </w:rPr>
              <w:t>-</w:t>
            </w:r>
          </w:p>
          <w:p>
            <w:pPr>
              <w:pStyle w:val="TableParagraph"/>
              <w:spacing w:before="61"/>
              <w:ind w:right="72"/>
              <w:rPr>
                <w:sz w:val="14"/>
              </w:rPr>
            </w:pPr>
            <w:r>
              <w:rPr>
                <w:w w:val="76"/>
                <w:sz w:val="14"/>
              </w:rPr>
              <w:t>4</w:t>
            </w:r>
          </w:p>
        </w:tc>
        <w:tc>
          <w:tcPr>
            <w:tcW w:w="488" w:type="dxa"/>
            <w:gridSpan w:val="3"/>
            <w:vMerge w:val="restart"/>
            <w:tcBorders>
              <w:top w:val="nil"/>
              <w:left w:val="single" w:sz="4" w:space="0" w:color="000000"/>
              <w:bottom w:val="nil"/>
            </w:tcBorders>
          </w:tcPr>
          <w:p>
            <w:pPr>
              <w:pStyle w:val="TableParagraph"/>
              <w:spacing w:before="26"/>
              <w:ind w:right="73"/>
              <w:rPr>
                <w:sz w:val="14"/>
              </w:rPr>
            </w:pPr>
            <w:r>
              <w:rPr>
                <w:w w:val="127"/>
                <w:sz w:val="14"/>
              </w:rPr>
              <w:t>-</w:t>
            </w:r>
          </w:p>
          <w:p>
            <w:pPr>
              <w:pStyle w:val="TableParagraph"/>
              <w:spacing w:before="61"/>
              <w:ind w:right="73"/>
              <w:rPr>
                <w:sz w:val="14"/>
              </w:rPr>
            </w:pPr>
            <w:r>
              <w:rPr>
                <w:w w:val="76"/>
                <w:sz w:val="14"/>
              </w:rPr>
              <w:t>2</w:t>
            </w:r>
          </w:p>
        </w:tc>
        <w:tc>
          <w:tcPr>
            <w:tcW w:w="486" w:type="dxa"/>
            <w:gridSpan w:val="2"/>
            <w:vMerge w:val="restart"/>
            <w:tcBorders>
              <w:top w:val="nil"/>
              <w:bottom w:val="nil"/>
              <w:right w:val="single" w:sz="4" w:space="0" w:color="000000"/>
            </w:tcBorders>
          </w:tcPr>
          <w:p>
            <w:pPr>
              <w:pStyle w:val="TableParagraph"/>
              <w:spacing w:before="26"/>
              <w:ind w:right="78"/>
              <w:rPr>
                <w:sz w:val="14"/>
              </w:rPr>
            </w:pPr>
            <w:r>
              <w:rPr>
                <w:w w:val="127"/>
                <w:sz w:val="14"/>
              </w:rPr>
              <w:t>-</w:t>
            </w:r>
          </w:p>
          <w:p>
            <w:pPr>
              <w:pStyle w:val="TableParagraph"/>
              <w:spacing w:before="61"/>
              <w:ind w:right="78"/>
              <w:rPr>
                <w:sz w:val="14"/>
              </w:rPr>
            </w:pPr>
            <w:r>
              <w:rPr>
                <w:w w:val="76"/>
                <w:sz w:val="14"/>
              </w:rPr>
              <w:t>6</w:t>
            </w:r>
          </w:p>
        </w:tc>
        <w:tc>
          <w:tcPr>
            <w:tcW w:w="485" w:type="dxa"/>
            <w:vMerge w:val="restart"/>
            <w:tcBorders>
              <w:top w:val="nil"/>
              <w:left w:val="single" w:sz="4" w:space="0" w:color="000000"/>
              <w:bottom w:val="nil"/>
              <w:right w:val="single" w:sz="4" w:space="0" w:color="000000"/>
            </w:tcBorders>
          </w:tcPr>
          <w:p>
            <w:pPr>
              <w:pStyle w:val="TableParagraph"/>
              <w:spacing w:before="26"/>
              <w:ind w:right="78"/>
              <w:rPr>
                <w:sz w:val="14"/>
              </w:rPr>
            </w:pPr>
            <w:r>
              <w:rPr>
                <w:w w:val="127"/>
                <w:sz w:val="14"/>
              </w:rPr>
              <w:t>-</w:t>
            </w:r>
          </w:p>
          <w:p>
            <w:pPr>
              <w:pStyle w:val="TableParagraph"/>
              <w:spacing w:before="61"/>
              <w:ind w:right="78"/>
              <w:rPr>
                <w:sz w:val="14"/>
              </w:rPr>
            </w:pPr>
            <w:r>
              <w:rPr>
                <w:w w:val="76"/>
                <w:sz w:val="14"/>
              </w:rPr>
              <w:t>4</w:t>
            </w:r>
          </w:p>
        </w:tc>
        <w:tc>
          <w:tcPr>
            <w:tcW w:w="485" w:type="dxa"/>
            <w:vMerge w:val="restart"/>
            <w:tcBorders>
              <w:top w:val="nil"/>
              <w:left w:val="single" w:sz="4" w:space="0" w:color="000000"/>
              <w:bottom w:val="nil"/>
              <w:right w:val="single" w:sz="4" w:space="0" w:color="000000"/>
            </w:tcBorders>
          </w:tcPr>
          <w:p>
            <w:pPr>
              <w:pStyle w:val="TableParagraph"/>
              <w:spacing w:before="26"/>
              <w:ind w:right="78"/>
              <w:rPr>
                <w:sz w:val="14"/>
              </w:rPr>
            </w:pPr>
            <w:r>
              <w:rPr>
                <w:w w:val="127"/>
                <w:sz w:val="14"/>
              </w:rPr>
              <w:t>-</w:t>
            </w:r>
          </w:p>
          <w:p>
            <w:pPr>
              <w:pStyle w:val="TableParagraph"/>
              <w:spacing w:before="61"/>
              <w:ind w:right="78"/>
              <w:rPr>
                <w:sz w:val="14"/>
              </w:rPr>
            </w:pPr>
            <w:r>
              <w:rPr>
                <w:w w:val="76"/>
                <w:sz w:val="14"/>
              </w:rPr>
              <w:t>2</w:t>
            </w:r>
          </w:p>
        </w:tc>
      </w:tr>
      <w:tr>
        <w:trPr>
          <w:trHeight w:val="253" w:hRule="atLeast"/>
        </w:trPr>
        <w:tc>
          <w:tcPr>
            <w:tcW w:w="890" w:type="dxa"/>
            <w:tcBorders>
              <w:top w:val="nil"/>
              <w:left w:val="single" w:sz="4" w:space="0" w:color="000000"/>
              <w:bottom w:val="nil"/>
              <w:right w:val="single" w:sz="4" w:space="0" w:color="000000"/>
            </w:tcBorders>
          </w:tcPr>
          <w:p>
            <w:pPr>
              <w:pStyle w:val="TableParagraph"/>
              <w:spacing w:before="33"/>
              <w:rPr>
                <w:sz w:val="14"/>
              </w:rPr>
            </w:pPr>
            <w:r>
              <w:rPr>
                <w:w w:val="95"/>
                <w:sz w:val="14"/>
              </w:rPr>
              <w:t>深 浦 町</w:t>
            </w:r>
          </w:p>
        </w:tc>
        <w:tc>
          <w:tcPr>
            <w:tcW w:w="484" w:type="dxa"/>
            <w:tcBorders>
              <w:top w:val="nil"/>
              <w:left w:val="single" w:sz="4" w:space="0" w:color="000000"/>
              <w:bottom w:val="nil"/>
              <w:right w:val="single" w:sz="4" w:space="0" w:color="000000"/>
            </w:tcBorders>
          </w:tcPr>
          <w:p>
            <w:pPr>
              <w:pStyle w:val="TableParagraph"/>
              <w:spacing w:before="33"/>
              <w:ind w:right="66"/>
              <w:rPr>
                <w:sz w:val="14"/>
              </w:rPr>
            </w:pPr>
            <w:r>
              <w:rPr>
                <w:w w:val="127"/>
                <w:sz w:val="14"/>
              </w:rPr>
              <w:t>-</w:t>
            </w:r>
          </w:p>
        </w:tc>
        <w:tc>
          <w:tcPr>
            <w:tcW w:w="483" w:type="dxa"/>
            <w:gridSpan w:val="3"/>
            <w:tcBorders>
              <w:top w:val="nil"/>
              <w:left w:val="single" w:sz="4" w:space="0" w:color="000000"/>
              <w:bottom w:val="nil"/>
              <w:right w:val="single" w:sz="4" w:space="0" w:color="000000"/>
            </w:tcBorders>
          </w:tcPr>
          <w:p>
            <w:pPr>
              <w:pStyle w:val="TableParagraph"/>
              <w:spacing w:before="33"/>
              <w:ind w:right="64"/>
              <w:rPr>
                <w:sz w:val="14"/>
              </w:rPr>
            </w:pPr>
            <w:r>
              <w:rPr>
                <w:w w:val="127"/>
                <w:sz w:val="14"/>
              </w:rPr>
              <w:t>-</w:t>
            </w:r>
          </w:p>
        </w:tc>
        <w:tc>
          <w:tcPr>
            <w:tcW w:w="483" w:type="dxa"/>
            <w:gridSpan w:val="3"/>
            <w:tcBorders>
              <w:top w:val="nil"/>
              <w:left w:val="single" w:sz="4" w:space="0" w:color="000000"/>
              <w:bottom w:val="nil"/>
            </w:tcBorders>
          </w:tcPr>
          <w:p>
            <w:pPr>
              <w:pStyle w:val="TableParagraph"/>
              <w:spacing w:before="33"/>
              <w:ind w:right="61"/>
              <w:rPr>
                <w:sz w:val="14"/>
              </w:rPr>
            </w:pPr>
            <w:r>
              <w:rPr>
                <w:w w:val="127"/>
                <w:sz w:val="14"/>
              </w:rPr>
              <w:t>-</w:t>
            </w:r>
          </w:p>
        </w:tc>
        <w:tc>
          <w:tcPr>
            <w:tcW w:w="486" w:type="dxa"/>
            <w:gridSpan w:val="4"/>
            <w:tcBorders>
              <w:top w:val="nil"/>
              <w:bottom w:val="nil"/>
              <w:right w:val="single" w:sz="4" w:space="0" w:color="000000"/>
            </w:tcBorders>
          </w:tcPr>
          <w:p>
            <w:pPr>
              <w:pStyle w:val="TableParagraph"/>
              <w:spacing w:before="33"/>
              <w:ind w:right="65"/>
              <w:rPr>
                <w:sz w:val="14"/>
              </w:rPr>
            </w:pPr>
            <w:r>
              <w:rPr>
                <w:w w:val="127"/>
                <w:sz w:val="14"/>
              </w:rPr>
              <w:t>-</w:t>
            </w:r>
          </w:p>
        </w:tc>
        <w:tc>
          <w:tcPr>
            <w:tcW w:w="485" w:type="dxa"/>
            <w:gridSpan w:val="2"/>
            <w:tcBorders>
              <w:top w:val="nil"/>
              <w:left w:val="single" w:sz="4" w:space="0" w:color="000000"/>
              <w:bottom w:val="nil"/>
              <w:right w:val="single" w:sz="4" w:space="0" w:color="000000"/>
            </w:tcBorders>
          </w:tcPr>
          <w:p>
            <w:pPr>
              <w:pStyle w:val="TableParagraph"/>
              <w:spacing w:before="33"/>
              <w:ind w:right="65"/>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before="33"/>
              <w:ind w:right="65"/>
              <w:rPr>
                <w:sz w:val="14"/>
              </w:rPr>
            </w:pPr>
            <w:r>
              <w:rPr>
                <w:w w:val="127"/>
                <w:sz w:val="14"/>
              </w:rPr>
              <w:t>-</w:t>
            </w:r>
          </w:p>
        </w:tc>
        <w:tc>
          <w:tcPr>
            <w:tcW w:w="484" w:type="dxa"/>
            <w:tcBorders>
              <w:top w:val="nil"/>
              <w:left w:val="single" w:sz="4" w:space="0" w:color="000000"/>
              <w:bottom w:val="nil"/>
            </w:tcBorders>
          </w:tcPr>
          <w:p>
            <w:pPr>
              <w:pStyle w:val="TableParagraph"/>
              <w:spacing w:before="33"/>
              <w:ind w:right="62"/>
              <w:rPr>
                <w:sz w:val="14"/>
              </w:rPr>
            </w:pPr>
            <w:r>
              <w:rPr>
                <w:w w:val="127"/>
                <w:sz w:val="14"/>
              </w:rPr>
              <w:t>-</w:t>
            </w:r>
          </w:p>
        </w:tc>
        <w:tc>
          <w:tcPr>
            <w:tcW w:w="485" w:type="dxa"/>
            <w:gridSpan w:val="2"/>
            <w:tcBorders>
              <w:top w:val="nil"/>
              <w:bottom w:val="nil"/>
              <w:right w:val="single" w:sz="4" w:space="0" w:color="000000"/>
            </w:tcBorders>
          </w:tcPr>
          <w:p>
            <w:pPr>
              <w:pStyle w:val="TableParagraph"/>
              <w:spacing w:before="33"/>
              <w:ind w:right="66"/>
              <w:rPr>
                <w:sz w:val="14"/>
              </w:rPr>
            </w:pPr>
            <w:r>
              <w:rPr>
                <w:w w:val="127"/>
                <w:sz w:val="14"/>
              </w:rPr>
              <w:t>-</w:t>
            </w:r>
          </w:p>
        </w:tc>
        <w:tc>
          <w:tcPr>
            <w:tcW w:w="486" w:type="dxa"/>
            <w:gridSpan w:val="2"/>
            <w:tcBorders>
              <w:top w:val="nil"/>
              <w:left w:val="single" w:sz="4" w:space="0" w:color="000000"/>
              <w:bottom w:val="nil"/>
              <w:right w:val="single" w:sz="4" w:space="0" w:color="000000"/>
            </w:tcBorders>
          </w:tcPr>
          <w:p>
            <w:pPr>
              <w:pStyle w:val="TableParagraph"/>
              <w:spacing w:before="33"/>
              <w:ind w:right="67"/>
              <w:rPr>
                <w:sz w:val="14"/>
              </w:rPr>
            </w:pPr>
            <w:r>
              <w:rPr>
                <w:w w:val="127"/>
                <w:sz w:val="14"/>
              </w:rPr>
              <w:t>-</w:t>
            </w:r>
          </w:p>
        </w:tc>
        <w:tc>
          <w:tcPr>
            <w:tcW w:w="485" w:type="dxa"/>
            <w:gridSpan w:val="2"/>
            <w:tcBorders>
              <w:top w:val="nil"/>
              <w:left w:val="single" w:sz="4" w:space="0" w:color="000000"/>
              <w:bottom w:val="nil"/>
              <w:right w:val="single" w:sz="4" w:space="0" w:color="000000"/>
            </w:tcBorders>
          </w:tcPr>
          <w:p>
            <w:pPr>
              <w:pStyle w:val="TableParagraph"/>
              <w:spacing w:before="33"/>
              <w:ind w:right="67"/>
              <w:rPr>
                <w:sz w:val="14"/>
              </w:rPr>
            </w:pPr>
            <w:r>
              <w:rPr>
                <w:w w:val="127"/>
                <w:sz w:val="14"/>
              </w:rPr>
              <w:t>-</w:t>
            </w:r>
          </w:p>
        </w:tc>
        <w:tc>
          <w:tcPr>
            <w:tcW w:w="485" w:type="dxa"/>
            <w:gridSpan w:val="2"/>
            <w:tcBorders>
              <w:top w:val="nil"/>
              <w:left w:val="single" w:sz="4" w:space="0" w:color="000000"/>
              <w:bottom w:val="nil"/>
            </w:tcBorders>
          </w:tcPr>
          <w:p>
            <w:pPr>
              <w:pStyle w:val="TableParagraph"/>
              <w:spacing w:before="33"/>
              <w:ind w:right="65"/>
              <w:rPr>
                <w:sz w:val="14"/>
              </w:rPr>
            </w:pPr>
            <w:r>
              <w:rPr>
                <w:w w:val="127"/>
                <w:sz w:val="14"/>
              </w:rPr>
              <w:t>-</w:t>
            </w:r>
          </w:p>
        </w:tc>
        <w:tc>
          <w:tcPr>
            <w:tcW w:w="485" w:type="dxa"/>
            <w:tcBorders>
              <w:top w:val="nil"/>
              <w:bottom w:val="nil"/>
              <w:right w:val="single" w:sz="4" w:space="0" w:color="000000"/>
            </w:tcBorders>
          </w:tcPr>
          <w:p>
            <w:pPr>
              <w:pStyle w:val="TableParagraph"/>
              <w:spacing w:before="33"/>
              <w:ind w:right="69"/>
              <w:rPr>
                <w:sz w:val="14"/>
              </w:rPr>
            </w:pPr>
            <w:r>
              <w:rPr>
                <w:w w:val="127"/>
                <w:sz w:val="14"/>
              </w:rPr>
              <w:t>-</w:t>
            </w:r>
          </w:p>
        </w:tc>
        <w:tc>
          <w:tcPr>
            <w:tcW w:w="486" w:type="dxa"/>
            <w:vMerge/>
            <w:tcBorders>
              <w:top w:val="nil"/>
              <w:left w:val="single" w:sz="4" w:space="0" w:color="000000"/>
              <w:bottom w:val="nil"/>
              <w:right w:val="single" w:sz="4" w:space="0" w:color="000000"/>
            </w:tcBorders>
          </w:tcPr>
          <w:p>
            <w:pPr>
              <w:rPr>
                <w:sz w:val="2"/>
                <w:szCs w:val="2"/>
              </w:rPr>
            </w:pPr>
          </w:p>
        </w:tc>
        <w:tc>
          <w:tcPr>
            <w:tcW w:w="487" w:type="dxa"/>
            <w:gridSpan w:val="2"/>
            <w:vMerge/>
            <w:tcBorders>
              <w:top w:val="nil"/>
              <w:left w:val="single" w:sz="4" w:space="0" w:color="000000"/>
              <w:bottom w:val="nil"/>
              <w:right w:val="single" w:sz="4" w:space="0" w:color="000000"/>
            </w:tcBorders>
          </w:tcPr>
          <w:p>
            <w:pPr>
              <w:rPr>
                <w:sz w:val="2"/>
                <w:szCs w:val="2"/>
              </w:rPr>
            </w:pPr>
          </w:p>
        </w:tc>
        <w:tc>
          <w:tcPr>
            <w:tcW w:w="488" w:type="dxa"/>
            <w:gridSpan w:val="3"/>
            <w:vMerge/>
            <w:tcBorders>
              <w:top w:val="nil"/>
              <w:left w:val="single" w:sz="4" w:space="0" w:color="000000"/>
              <w:bottom w:val="nil"/>
            </w:tcBorders>
          </w:tcPr>
          <w:p>
            <w:pPr>
              <w:rPr>
                <w:sz w:val="2"/>
                <w:szCs w:val="2"/>
              </w:rPr>
            </w:pPr>
          </w:p>
        </w:tc>
        <w:tc>
          <w:tcPr>
            <w:tcW w:w="486" w:type="dxa"/>
            <w:gridSpan w:val="2"/>
            <w:vMerge/>
            <w:tcBorders>
              <w:top w:val="nil"/>
              <w:bottom w:val="nil"/>
              <w:right w:val="single" w:sz="4" w:space="0" w:color="000000"/>
            </w:tcBorders>
          </w:tcPr>
          <w:p>
            <w:pPr>
              <w:rPr>
                <w:sz w:val="2"/>
                <w:szCs w:val="2"/>
              </w:rPr>
            </w:pPr>
          </w:p>
        </w:tc>
        <w:tc>
          <w:tcPr>
            <w:tcW w:w="485" w:type="dxa"/>
            <w:vMerge/>
            <w:tcBorders>
              <w:top w:val="nil"/>
              <w:left w:val="single" w:sz="4" w:space="0" w:color="000000"/>
              <w:bottom w:val="nil"/>
              <w:right w:val="single" w:sz="4" w:space="0" w:color="000000"/>
            </w:tcBorders>
          </w:tcPr>
          <w:p>
            <w:pPr>
              <w:rPr>
                <w:sz w:val="2"/>
                <w:szCs w:val="2"/>
              </w:rPr>
            </w:pPr>
          </w:p>
        </w:tc>
        <w:tc>
          <w:tcPr>
            <w:tcW w:w="485" w:type="dxa"/>
            <w:vMerge/>
            <w:tcBorders>
              <w:top w:val="nil"/>
              <w:left w:val="single" w:sz="4" w:space="0" w:color="000000"/>
              <w:bottom w:val="nil"/>
              <w:right w:val="single" w:sz="4" w:space="0" w:color="000000"/>
            </w:tcBorders>
          </w:tcPr>
          <w:p>
            <w:pPr>
              <w:rPr>
                <w:sz w:val="2"/>
                <w:szCs w:val="2"/>
              </w:rPr>
            </w:pPr>
          </w:p>
        </w:tc>
      </w:tr>
      <w:tr>
        <w:trPr>
          <w:trHeight w:val="249" w:hRule="atLeast"/>
        </w:trPr>
        <w:tc>
          <w:tcPr>
            <w:tcW w:w="890" w:type="dxa"/>
            <w:tcBorders>
              <w:top w:val="nil"/>
              <w:left w:val="single" w:sz="4" w:space="0" w:color="000000"/>
              <w:bottom w:val="nil"/>
              <w:right w:val="single" w:sz="4" w:space="0" w:color="000000"/>
            </w:tcBorders>
            <w:shd w:val="clear" w:color="auto" w:fill="CCFFFF"/>
          </w:tcPr>
          <w:p>
            <w:pPr>
              <w:pStyle w:val="TableParagraph"/>
              <w:spacing w:before="23"/>
              <w:ind w:left="116"/>
              <w:jc w:val="left"/>
              <w:rPr>
                <w:sz w:val="14"/>
              </w:rPr>
            </w:pPr>
            <w:r>
              <w:rPr>
                <w:w w:val="95"/>
                <w:sz w:val="14"/>
              </w:rPr>
              <w:t>中 津 軽 郡</w:t>
            </w:r>
          </w:p>
        </w:tc>
        <w:tc>
          <w:tcPr>
            <w:tcW w:w="484" w:type="dxa"/>
            <w:tcBorders>
              <w:top w:val="nil"/>
              <w:left w:val="single" w:sz="4" w:space="0" w:color="000000"/>
              <w:bottom w:val="nil"/>
              <w:right w:val="single" w:sz="4" w:space="0" w:color="000000"/>
            </w:tcBorders>
            <w:shd w:val="clear" w:color="auto" w:fill="CCFFFF"/>
          </w:tcPr>
          <w:p>
            <w:pPr>
              <w:pStyle w:val="TableParagraph"/>
              <w:spacing w:before="28"/>
              <w:ind w:right="68"/>
              <w:rPr>
                <w:sz w:val="14"/>
              </w:rPr>
            </w:pPr>
            <w:r>
              <w:rPr>
                <w:w w:val="127"/>
                <w:sz w:val="14"/>
              </w:rPr>
              <w:t>-</w:t>
            </w:r>
          </w:p>
        </w:tc>
        <w:tc>
          <w:tcPr>
            <w:tcW w:w="483" w:type="dxa"/>
            <w:gridSpan w:val="3"/>
            <w:tcBorders>
              <w:top w:val="nil"/>
              <w:left w:val="single" w:sz="4" w:space="0" w:color="000000"/>
              <w:bottom w:val="nil"/>
              <w:right w:val="single" w:sz="4" w:space="0" w:color="000000"/>
            </w:tcBorders>
            <w:shd w:val="clear" w:color="auto" w:fill="CCFFFF"/>
          </w:tcPr>
          <w:p>
            <w:pPr>
              <w:pStyle w:val="TableParagraph"/>
              <w:spacing w:before="28"/>
              <w:ind w:right="67"/>
              <w:rPr>
                <w:sz w:val="14"/>
              </w:rPr>
            </w:pPr>
            <w:r>
              <w:rPr>
                <w:w w:val="127"/>
                <w:sz w:val="14"/>
              </w:rPr>
              <w:t>-</w:t>
            </w:r>
          </w:p>
        </w:tc>
        <w:tc>
          <w:tcPr>
            <w:tcW w:w="483" w:type="dxa"/>
            <w:gridSpan w:val="3"/>
            <w:tcBorders>
              <w:top w:val="nil"/>
              <w:left w:val="single" w:sz="4" w:space="0" w:color="000000"/>
              <w:bottom w:val="nil"/>
            </w:tcBorders>
            <w:shd w:val="clear" w:color="auto" w:fill="CCFFFF"/>
          </w:tcPr>
          <w:p>
            <w:pPr>
              <w:pStyle w:val="TableParagraph"/>
              <w:spacing w:before="28"/>
              <w:ind w:right="62"/>
              <w:rPr>
                <w:sz w:val="14"/>
              </w:rPr>
            </w:pPr>
            <w:r>
              <w:rPr>
                <w:w w:val="127"/>
                <w:sz w:val="14"/>
              </w:rPr>
              <w:t>-</w:t>
            </w:r>
          </w:p>
        </w:tc>
        <w:tc>
          <w:tcPr>
            <w:tcW w:w="486" w:type="dxa"/>
            <w:gridSpan w:val="4"/>
            <w:tcBorders>
              <w:top w:val="nil"/>
              <w:bottom w:val="nil"/>
              <w:right w:val="single" w:sz="4" w:space="0" w:color="000000"/>
            </w:tcBorders>
            <w:shd w:val="clear" w:color="auto" w:fill="CCFFFF"/>
          </w:tcPr>
          <w:p>
            <w:pPr>
              <w:pStyle w:val="TableParagraph"/>
              <w:spacing w:before="28"/>
              <w:ind w:right="66"/>
              <w:rPr>
                <w:sz w:val="14"/>
              </w:rPr>
            </w:pPr>
            <w:r>
              <w:rPr>
                <w:w w:val="127"/>
                <w:sz w:val="14"/>
              </w:rPr>
              <w:t>-</w:t>
            </w:r>
          </w:p>
        </w:tc>
        <w:tc>
          <w:tcPr>
            <w:tcW w:w="485" w:type="dxa"/>
            <w:gridSpan w:val="2"/>
            <w:tcBorders>
              <w:top w:val="nil"/>
              <w:left w:val="single" w:sz="4" w:space="0" w:color="000000"/>
              <w:bottom w:val="nil"/>
              <w:right w:val="single" w:sz="4" w:space="0" w:color="000000"/>
            </w:tcBorders>
            <w:shd w:val="clear" w:color="auto" w:fill="CCFFFF"/>
          </w:tcPr>
          <w:p>
            <w:pPr>
              <w:pStyle w:val="TableParagraph"/>
              <w:spacing w:before="28"/>
              <w:ind w:right="67"/>
              <w:rPr>
                <w:sz w:val="14"/>
              </w:rPr>
            </w:pPr>
            <w:r>
              <w:rPr>
                <w:w w:val="127"/>
                <w:sz w:val="14"/>
              </w:rPr>
              <w:t>-</w:t>
            </w:r>
          </w:p>
        </w:tc>
        <w:tc>
          <w:tcPr>
            <w:tcW w:w="485" w:type="dxa"/>
            <w:tcBorders>
              <w:top w:val="nil"/>
              <w:left w:val="single" w:sz="4" w:space="0" w:color="000000"/>
              <w:bottom w:val="nil"/>
              <w:right w:val="single" w:sz="4" w:space="0" w:color="000000"/>
            </w:tcBorders>
            <w:shd w:val="clear" w:color="auto" w:fill="CCFFFF"/>
          </w:tcPr>
          <w:p>
            <w:pPr>
              <w:pStyle w:val="TableParagraph"/>
              <w:spacing w:before="28"/>
              <w:ind w:right="68"/>
              <w:rPr>
                <w:sz w:val="14"/>
              </w:rPr>
            </w:pPr>
            <w:r>
              <w:rPr>
                <w:w w:val="127"/>
                <w:sz w:val="14"/>
              </w:rPr>
              <w:t>-</w:t>
            </w:r>
          </w:p>
        </w:tc>
        <w:tc>
          <w:tcPr>
            <w:tcW w:w="484" w:type="dxa"/>
            <w:tcBorders>
              <w:top w:val="nil"/>
              <w:left w:val="single" w:sz="4" w:space="0" w:color="000000"/>
              <w:bottom w:val="nil"/>
            </w:tcBorders>
            <w:shd w:val="clear" w:color="auto" w:fill="CCFFFF"/>
          </w:tcPr>
          <w:p>
            <w:pPr>
              <w:pStyle w:val="TableParagraph"/>
              <w:spacing w:before="28"/>
              <w:ind w:right="64"/>
              <w:rPr>
                <w:sz w:val="14"/>
              </w:rPr>
            </w:pPr>
            <w:r>
              <w:rPr>
                <w:w w:val="127"/>
                <w:sz w:val="14"/>
              </w:rPr>
              <w:t>-</w:t>
            </w:r>
          </w:p>
        </w:tc>
        <w:tc>
          <w:tcPr>
            <w:tcW w:w="485" w:type="dxa"/>
            <w:gridSpan w:val="2"/>
            <w:tcBorders>
              <w:top w:val="nil"/>
              <w:bottom w:val="nil"/>
              <w:right w:val="single" w:sz="4" w:space="0" w:color="000000"/>
            </w:tcBorders>
            <w:shd w:val="clear" w:color="auto" w:fill="CCFFFF"/>
          </w:tcPr>
          <w:p>
            <w:pPr>
              <w:pStyle w:val="TableParagraph"/>
              <w:spacing w:before="28"/>
              <w:ind w:right="67"/>
              <w:rPr>
                <w:sz w:val="14"/>
              </w:rPr>
            </w:pPr>
            <w:r>
              <w:rPr>
                <w:w w:val="127"/>
                <w:sz w:val="14"/>
              </w:rPr>
              <w:t>-</w:t>
            </w:r>
          </w:p>
        </w:tc>
        <w:tc>
          <w:tcPr>
            <w:tcW w:w="486" w:type="dxa"/>
            <w:gridSpan w:val="2"/>
            <w:tcBorders>
              <w:top w:val="nil"/>
              <w:left w:val="single" w:sz="4" w:space="0" w:color="000000"/>
              <w:bottom w:val="nil"/>
              <w:right w:val="single" w:sz="4" w:space="0" w:color="000000"/>
            </w:tcBorders>
            <w:shd w:val="clear" w:color="auto" w:fill="CCFFFF"/>
          </w:tcPr>
          <w:p>
            <w:pPr>
              <w:pStyle w:val="TableParagraph"/>
              <w:spacing w:before="28"/>
              <w:ind w:right="69"/>
              <w:rPr>
                <w:sz w:val="14"/>
              </w:rPr>
            </w:pPr>
            <w:r>
              <w:rPr>
                <w:w w:val="127"/>
                <w:sz w:val="14"/>
              </w:rPr>
              <w:t>-</w:t>
            </w:r>
          </w:p>
        </w:tc>
        <w:tc>
          <w:tcPr>
            <w:tcW w:w="485" w:type="dxa"/>
            <w:gridSpan w:val="2"/>
            <w:tcBorders>
              <w:top w:val="nil"/>
              <w:left w:val="single" w:sz="4" w:space="0" w:color="000000"/>
              <w:bottom w:val="nil"/>
              <w:right w:val="single" w:sz="4" w:space="0" w:color="000000"/>
            </w:tcBorders>
            <w:shd w:val="clear" w:color="auto" w:fill="CCFFFF"/>
          </w:tcPr>
          <w:p>
            <w:pPr>
              <w:pStyle w:val="TableParagraph"/>
              <w:spacing w:before="28"/>
              <w:ind w:right="70"/>
              <w:rPr>
                <w:sz w:val="14"/>
              </w:rPr>
            </w:pPr>
            <w:r>
              <w:rPr>
                <w:w w:val="127"/>
                <w:sz w:val="14"/>
              </w:rPr>
              <w:t>-</w:t>
            </w:r>
          </w:p>
        </w:tc>
        <w:tc>
          <w:tcPr>
            <w:tcW w:w="485" w:type="dxa"/>
            <w:gridSpan w:val="2"/>
            <w:tcBorders>
              <w:top w:val="nil"/>
              <w:left w:val="single" w:sz="4" w:space="0" w:color="000000"/>
              <w:bottom w:val="nil"/>
            </w:tcBorders>
            <w:shd w:val="clear" w:color="auto" w:fill="CCFFFF"/>
          </w:tcPr>
          <w:p>
            <w:pPr>
              <w:pStyle w:val="TableParagraph"/>
              <w:spacing w:before="28"/>
              <w:ind w:right="67"/>
              <w:rPr>
                <w:sz w:val="14"/>
              </w:rPr>
            </w:pPr>
            <w:r>
              <w:rPr>
                <w:w w:val="127"/>
                <w:sz w:val="14"/>
              </w:rPr>
              <w:t>-</w:t>
            </w:r>
          </w:p>
        </w:tc>
        <w:tc>
          <w:tcPr>
            <w:tcW w:w="485" w:type="dxa"/>
            <w:tcBorders>
              <w:top w:val="nil"/>
              <w:bottom w:val="nil"/>
              <w:right w:val="single" w:sz="4" w:space="0" w:color="000000"/>
            </w:tcBorders>
            <w:shd w:val="clear" w:color="auto" w:fill="CCFFFF"/>
          </w:tcPr>
          <w:p>
            <w:pPr>
              <w:pStyle w:val="TableParagraph"/>
              <w:spacing w:before="28"/>
              <w:ind w:right="70"/>
              <w:rPr>
                <w:sz w:val="14"/>
              </w:rPr>
            </w:pPr>
            <w:r>
              <w:rPr>
                <w:w w:val="127"/>
                <w:sz w:val="14"/>
              </w:rPr>
              <w:t>-</w:t>
            </w:r>
          </w:p>
        </w:tc>
        <w:tc>
          <w:tcPr>
            <w:tcW w:w="486" w:type="dxa"/>
            <w:tcBorders>
              <w:top w:val="nil"/>
              <w:left w:val="single" w:sz="4" w:space="0" w:color="000000"/>
              <w:bottom w:val="nil"/>
              <w:right w:val="single" w:sz="4" w:space="0" w:color="000000"/>
            </w:tcBorders>
            <w:shd w:val="clear" w:color="auto" w:fill="CCFFFF"/>
          </w:tcPr>
          <w:p>
            <w:pPr>
              <w:pStyle w:val="TableParagraph"/>
              <w:spacing w:before="28"/>
              <w:ind w:right="72"/>
              <w:rPr>
                <w:sz w:val="14"/>
              </w:rPr>
            </w:pPr>
            <w:r>
              <w:rPr>
                <w:w w:val="127"/>
                <w:sz w:val="14"/>
              </w:rPr>
              <w:t>-</w:t>
            </w:r>
          </w:p>
        </w:tc>
        <w:tc>
          <w:tcPr>
            <w:tcW w:w="487" w:type="dxa"/>
            <w:gridSpan w:val="2"/>
            <w:tcBorders>
              <w:top w:val="nil"/>
              <w:left w:val="single" w:sz="4" w:space="0" w:color="000000"/>
              <w:bottom w:val="nil"/>
              <w:right w:val="single" w:sz="4" w:space="0" w:color="000000"/>
            </w:tcBorders>
            <w:shd w:val="clear" w:color="auto" w:fill="CCFFFF"/>
          </w:tcPr>
          <w:p>
            <w:pPr>
              <w:pStyle w:val="TableParagraph"/>
              <w:spacing w:before="28"/>
              <w:ind w:right="75"/>
              <w:rPr>
                <w:sz w:val="14"/>
              </w:rPr>
            </w:pPr>
            <w:r>
              <w:rPr>
                <w:w w:val="127"/>
                <w:sz w:val="14"/>
              </w:rPr>
              <w:t>-</w:t>
            </w:r>
          </w:p>
        </w:tc>
        <w:tc>
          <w:tcPr>
            <w:tcW w:w="488" w:type="dxa"/>
            <w:gridSpan w:val="3"/>
            <w:tcBorders>
              <w:top w:val="nil"/>
              <w:left w:val="single" w:sz="4" w:space="0" w:color="000000"/>
              <w:bottom w:val="nil"/>
            </w:tcBorders>
            <w:shd w:val="clear" w:color="auto" w:fill="CCFFFF"/>
          </w:tcPr>
          <w:p>
            <w:pPr>
              <w:pStyle w:val="TableParagraph"/>
              <w:spacing w:before="28"/>
              <w:ind w:right="75"/>
              <w:rPr>
                <w:sz w:val="14"/>
              </w:rPr>
            </w:pPr>
            <w:r>
              <w:rPr>
                <w:w w:val="127"/>
                <w:sz w:val="14"/>
              </w:rPr>
              <w:t>-</w:t>
            </w:r>
          </w:p>
        </w:tc>
        <w:tc>
          <w:tcPr>
            <w:tcW w:w="486" w:type="dxa"/>
            <w:gridSpan w:val="2"/>
            <w:tcBorders>
              <w:top w:val="nil"/>
              <w:bottom w:val="nil"/>
              <w:right w:val="single" w:sz="4" w:space="0" w:color="000000"/>
            </w:tcBorders>
            <w:shd w:val="clear" w:color="auto" w:fill="CCFFFF"/>
          </w:tcPr>
          <w:p>
            <w:pPr>
              <w:pStyle w:val="TableParagraph"/>
              <w:spacing w:before="28"/>
              <w:ind w:right="79"/>
              <w:rPr>
                <w:sz w:val="14"/>
              </w:rPr>
            </w:pPr>
            <w:r>
              <w:rPr>
                <w:w w:val="127"/>
                <w:sz w:val="14"/>
              </w:rPr>
              <w:t>-</w:t>
            </w:r>
          </w:p>
        </w:tc>
        <w:tc>
          <w:tcPr>
            <w:tcW w:w="485" w:type="dxa"/>
            <w:tcBorders>
              <w:top w:val="nil"/>
              <w:left w:val="single" w:sz="4" w:space="0" w:color="000000"/>
              <w:bottom w:val="nil"/>
              <w:right w:val="single" w:sz="4" w:space="0" w:color="000000"/>
            </w:tcBorders>
            <w:shd w:val="clear" w:color="auto" w:fill="CCFFFF"/>
          </w:tcPr>
          <w:p>
            <w:pPr>
              <w:pStyle w:val="TableParagraph"/>
              <w:spacing w:before="28"/>
              <w:ind w:right="80"/>
              <w:rPr>
                <w:sz w:val="14"/>
              </w:rPr>
            </w:pPr>
            <w:r>
              <w:rPr>
                <w:w w:val="127"/>
                <w:sz w:val="14"/>
              </w:rPr>
              <w:t>-</w:t>
            </w:r>
          </w:p>
        </w:tc>
        <w:tc>
          <w:tcPr>
            <w:tcW w:w="485" w:type="dxa"/>
            <w:tcBorders>
              <w:top w:val="nil"/>
              <w:left w:val="single" w:sz="4" w:space="0" w:color="000000"/>
              <w:bottom w:val="nil"/>
              <w:right w:val="single" w:sz="4" w:space="0" w:color="000000"/>
            </w:tcBorders>
            <w:shd w:val="clear" w:color="auto" w:fill="CCFFFF"/>
          </w:tcPr>
          <w:p>
            <w:pPr>
              <w:pStyle w:val="TableParagraph"/>
              <w:spacing w:before="28"/>
              <w:ind w:right="81"/>
              <w:rPr>
                <w:sz w:val="14"/>
              </w:rPr>
            </w:pPr>
            <w:r>
              <w:rPr>
                <w:w w:val="127"/>
                <w:sz w:val="14"/>
              </w:rPr>
              <w:t>-</w:t>
            </w:r>
          </w:p>
        </w:tc>
      </w:tr>
      <w:tr>
        <w:trPr>
          <w:trHeight w:val="247" w:hRule="atLeast"/>
        </w:trPr>
        <w:tc>
          <w:tcPr>
            <w:tcW w:w="890" w:type="dxa"/>
            <w:tcBorders>
              <w:top w:val="nil"/>
              <w:left w:val="single" w:sz="4" w:space="0" w:color="000000"/>
              <w:bottom w:val="nil"/>
              <w:right w:val="single" w:sz="4" w:space="0" w:color="000000"/>
            </w:tcBorders>
          </w:tcPr>
          <w:p>
            <w:pPr>
              <w:pStyle w:val="TableParagraph"/>
              <w:spacing w:before="26"/>
              <w:ind w:right="-72"/>
              <w:rPr>
                <w:sz w:val="14"/>
              </w:rPr>
            </w:pPr>
            <w:r>
              <w:rPr>
                <w:w w:val="95"/>
                <w:sz w:val="14"/>
              </w:rPr>
              <w:t>西 目 屋 村</w:t>
            </w:r>
            <w:r>
              <w:rPr>
                <w:sz w:val="14"/>
              </w:rPr>
              <w:t>  </w:t>
            </w:r>
          </w:p>
        </w:tc>
        <w:tc>
          <w:tcPr>
            <w:tcW w:w="484" w:type="dxa"/>
            <w:tcBorders>
              <w:top w:val="nil"/>
              <w:left w:val="single" w:sz="4" w:space="0" w:color="000000"/>
              <w:bottom w:val="nil"/>
              <w:right w:val="single" w:sz="4" w:space="0" w:color="000000"/>
            </w:tcBorders>
          </w:tcPr>
          <w:p>
            <w:pPr>
              <w:pStyle w:val="TableParagraph"/>
              <w:spacing w:before="26"/>
              <w:ind w:right="66"/>
              <w:rPr>
                <w:sz w:val="14"/>
              </w:rPr>
            </w:pPr>
            <w:r>
              <w:rPr>
                <w:w w:val="127"/>
                <w:sz w:val="14"/>
              </w:rPr>
              <w:t>-</w:t>
            </w:r>
          </w:p>
        </w:tc>
        <w:tc>
          <w:tcPr>
            <w:tcW w:w="483" w:type="dxa"/>
            <w:gridSpan w:val="3"/>
            <w:tcBorders>
              <w:top w:val="nil"/>
              <w:left w:val="single" w:sz="4" w:space="0" w:color="000000"/>
              <w:bottom w:val="nil"/>
              <w:right w:val="single" w:sz="4" w:space="0" w:color="000000"/>
            </w:tcBorders>
          </w:tcPr>
          <w:p>
            <w:pPr>
              <w:pStyle w:val="TableParagraph"/>
              <w:spacing w:before="26"/>
              <w:ind w:right="64"/>
              <w:rPr>
                <w:sz w:val="14"/>
              </w:rPr>
            </w:pPr>
            <w:r>
              <w:rPr>
                <w:w w:val="127"/>
                <w:sz w:val="14"/>
              </w:rPr>
              <w:t>-</w:t>
            </w:r>
          </w:p>
        </w:tc>
        <w:tc>
          <w:tcPr>
            <w:tcW w:w="483" w:type="dxa"/>
            <w:gridSpan w:val="3"/>
            <w:tcBorders>
              <w:top w:val="nil"/>
              <w:left w:val="single" w:sz="4" w:space="0" w:color="000000"/>
              <w:bottom w:val="nil"/>
            </w:tcBorders>
          </w:tcPr>
          <w:p>
            <w:pPr>
              <w:pStyle w:val="TableParagraph"/>
              <w:spacing w:before="26"/>
              <w:ind w:right="61"/>
              <w:rPr>
                <w:sz w:val="14"/>
              </w:rPr>
            </w:pPr>
            <w:r>
              <w:rPr>
                <w:w w:val="127"/>
                <w:sz w:val="14"/>
              </w:rPr>
              <w:t>-</w:t>
            </w:r>
          </w:p>
        </w:tc>
        <w:tc>
          <w:tcPr>
            <w:tcW w:w="486" w:type="dxa"/>
            <w:gridSpan w:val="4"/>
            <w:tcBorders>
              <w:top w:val="nil"/>
              <w:bottom w:val="nil"/>
              <w:right w:val="single" w:sz="4" w:space="0" w:color="000000"/>
            </w:tcBorders>
          </w:tcPr>
          <w:p>
            <w:pPr>
              <w:pStyle w:val="TableParagraph"/>
              <w:spacing w:before="26"/>
              <w:ind w:right="65"/>
              <w:rPr>
                <w:sz w:val="14"/>
              </w:rPr>
            </w:pPr>
            <w:r>
              <w:rPr>
                <w:w w:val="127"/>
                <w:sz w:val="14"/>
              </w:rPr>
              <w:t>-</w:t>
            </w:r>
          </w:p>
        </w:tc>
        <w:tc>
          <w:tcPr>
            <w:tcW w:w="485" w:type="dxa"/>
            <w:gridSpan w:val="2"/>
            <w:tcBorders>
              <w:top w:val="nil"/>
              <w:left w:val="single" w:sz="4" w:space="0" w:color="000000"/>
              <w:bottom w:val="nil"/>
              <w:right w:val="single" w:sz="4" w:space="0" w:color="000000"/>
            </w:tcBorders>
          </w:tcPr>
          <w:p>
            <w:pPr>
              <w:pStyle w:val="TableParagraph"/>
              <w:spacing w:before="26"/>
              <w:ind w:right="65"/>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before="26"/>
              <w:ind w:right="65"/>
              <w:rPr>
                <w:sz w:val="14"/>
              </w:rPr>
            </w:pPr>
            <w:r>
              <w:rPr>
                <w:w w:val="127"/>
                <w:sz w:val="14"/>
              </w:rPr>
              <w:t>-</w:t>
            </w:r>
          </w:p>
        </w:tc>
        <w:tc>
          <w:tcPr>
            <w:tcW w:w="484" w:type="dxa"/>
            <w:tcBorders>
              <w:top w:val="nil"/>
              <w:left w:val="single" w:sz="4" w:space="0" w:color="000000"/>
              <w:bottom w:val="nil"/>
            </w:tcBorders>
          </w:tcPr>
          <w:p>
            <w:pPr>
              <w:pStyle w:val="TableParagraph"/>
              <w:spacing w:before="26"/>
              <w:ind w:right="62"/>
              <w:rPr>
                <w:sz w:val="14"/>
              </w:rPr>
            </w:pPr>
            <w:r>
              <w:rPr>
                <w:w w:val="127"/>
                <w:sz w:val="14"/>
              </w:rPr>
              <w:t>-</w:t>
            </w:r>
          </w:p>
        </w:tc>
        <w:tc>
          <w:tcPr>
            <w:tcW w:w="485" w:type="dxa"/>
            <w:gridSpan w:val="2"/>
            <w:tcBorders>
              <w:top w:val="nil"/>
              <w:bottom w:val="nil"/>
              <w:right w:val="single" w:sz="4" w:space="0" w:color="000000"/>
            </w:tcBorders>
          </w:tcPr>
          <w:p>
            <w:pPr>
              <w:pStyle w:val="TableParagraph"/>
              <w:spacing w:before="26"/>
              <w:ind w:right="66"/>
              <w:rPr>
                <w:sz w:val="14"/>
              </w:rPr>
            </w:pPr>
            <w:r>
              <w:rPr>
                <w:w w:val="127"/>
                <w:sz w:val="14"/>
              </w:rPr>
              <w:t>-</w:t>
            </w:r>
          </w:p>
        </w:tc>
        <w:tc>
          <w:tcPr>
            <w:tcW w:w="486" w:type="dxa"/>
            <w:gridSpan w:val="2"/>
            <w:tcBorders>
              <w:top w:val="nil"/>
              <w:left w:val="single" w:sz="4" w:space="0" w:color="000000"/>
              <w:bottom w:val="nil"/>
              <w:right w:val="single" w:sz="4" w:space="0" w:color="000000"/>
            </w:tcBorders>
          </w:tcPr>
          <w:p>
            <w:pPr>
              <w:pStyle w:val="TableParagraph"/>
              <w:spacing w:before="26"/>
              <w:ind w:right="67"/>
              <w:rPr>
                <w:sz w:val="14"/>
              </w:rPr>
            </w:pPr>
            <w:r>
              <w:rPr>
                <w:w w:val="127"/>
                <w:sz w:val="14"/>
              </w:rPr>
              <w:t>-</w:t>
            </w:r>
          </w:p>
        </w:tc>
        <w:tc>
          <w:tcPr>
            <w:tcW w:w="485" w:type="dxa"/>
            <w:gridSpan w:val="2"/>
            <w:tcBorders>
              <w:top w:val="nil"/>
              <w:left w:val="single" w:sz="4" w:space="0" w:color="000000"/>
              <w:bottom w:val="nil"/>
              <w:right w:val="single" w:sz="4" w:space="0" w:color="000000"/>
            </w:tcBorders>
          </w:tcPr>
          <w:p>
            <w:pPr>
              <w:pStyle w:val="TableParagraph"/>
              <w:spacing w:before="26"/>
              <w:ind w:right="67"/>
              <w:rPr>
                <w:sz w:val="14"/>
              </w:rPr>
            </w:pPr>
            <w:r>
              <w:rPr>
                <w:w w:val="127"/>
                <w:sz w:val="14"/>
              </w:rPr>
              <w:t>-</w:t>
            </w:r>
          </w:p>
        </w:tc>
        <w:tc>
          <w:tcPr>
            <w:tcW w:w="485" w:type="dxa"/>
            <w:gridSpan w:val="2"/>
            <w:tcBorders>
              <w:top w:val="nil"/>
              <w:left w:val="single" w:sz="4" w:space="0" w:color="000000"/>
              <w:bottom w:val="nil"/>
            </w:tcBorders>
          </w:tcPr>
          <w:p>
            <w:pPr>
              <w:pStyle w:val="TableParagraph"/>
              <w:spacing w:before="26"/>
              <w:ind w:right="65"/>
              <w:rPr>
                <w:sz w:val="14"/>
              </w:rPr>
            </w:pPr>
            <w:r>
              <w:rPr>
                <w:w w:val="127"/>
                <w:sz w:val="14"/>
              </w:rPr>
              <w:t>-</w:t>
            </w:r>
          </w:p>
        </w:tc>
        <w:tc>
          <w:tcPr>
            <w:tcW w:w="485" w:type="dxa"/>
            <w:tcBorders>
              <w:top w:val="nil"/>
              <w:bottom w:val="nil"/>
              <w:right w:val="single" w:sz="4" w:space="0" w:color="000000"/>
            </w:tcBorders>
          </w:tcPr>
          <w:p>
            <w:pPr>
              <w:pStyle w:val="TableParagraph"/>
              <w:spacing w:before="26"/>
              <w:ind w:right="69"/>
              <w:rPr>
                <w:sz w:val="14"/>
              </w:rPr>
            </w:pPr>
            <w:r>
              <w:rPr>
                <w:w w:val="127"/>
                <w:sz w:val="14"/>
              </w:rPr>
              <w:t>-</w:t>
            </w:r>
          </w:p>
        </w:tc>
        <w:tc>
          <w:tcPr>
            <w:tcW w:w="486" w:type="dxa"/>
            <w:tcBorders>
              <w:top w:val="nil"/>
              <w:left w:val="single" w:sz="4" w:space="0" w:color="000000"/>
              <w:bottom w:val="nil"/>
              <w:right w:val="single" w:sz="4" w:space="0" w:color="000000"/>
            </w:tcBorders>
          </w:tcPr>
          <w:p>
            <w:pPr>
              <w:pStyle w:val="TableParagraph"/>
              <w:spacing w:before="26"/>
              <w:ind w:right="70"/>
              <w:rPr>
                <w:sz w:val="14"/>
              </w:rPr>
            </w:pPr>
            <w:r>
              <w:rPr>
                <w:w w:val="127"/>
                <w:sz w:val="14"/>
              </w:rPr>
              <w:t>-</w:t>
            </w:r>
          </w:p>
        </w:tc>
        <w:tc>
          <w:tcPr>
            <w:tcW w:w="487" w:type="dxa"/>
            <w:gridSpan w:val="2"/>
            <w:tcBorders>
              <w:top w:val="nil"/>
              <w:left w:val="single" w:sz="4" w:space="0" w:color="000000"/>
              <w:bottom w:val="nil"/>
              <w:right w:val="single" w:sz="4" w:space="0" w:color="000000"/>
            </w:tcBorders>
          </w:tcPr>
          <w:p>
            <w:pPr>
              <w:pStyle w:val="TableParagraph"/>
              <w:spacing w:before="26"/>
              <w:ind w:right="72"/>
              <w:rPr>
                <w:sz w:val="14"/>
              </w:rPr>
            </w:pPr>
            <w:r>
              <w:rPr>
                <w:w w:val="127"/>
                <w:sz w:val="14"/>
              </w:rPr>
              <w:t>-</w:t>
            </w:r>
          </w:p>
        </w:tc>
        <w:tc>
          <w:tcPr>
            <w:tcW w:w="488" w:type="dxa"/>
            <w:gridSpan w:val="3"/>
            <w:tcBorders>
              <w:top w:val="nil"/>
              <w:left w:val="single" w:sz="4" w:space="0" w:color="000000"/>
              <w:bottom w:val="nil"/>
            </w:tcBorders>
          </w:tcPr>
          <w:p>
            <w:pPr>
              <w:pStyle w:val="TableParagraph"/>
              <w:spacing w:before="26"/>
              <w:ind w:right="73"/>
              <w:rPr>
                <w:sz w:val="14"/>
              </w:rPr>
            </w:pPr>
            <w:r>
              <w:rPr>
                <w:w w:val="127"/>
                <w:sz w:val="14"/>
              </w:rPr>
              <w:t>-</w:t>
            </w:r>
          </w:p>
        </w:tc>
        <w:tc>
          <w:tcPr>
            <w:tcW w:w="486" w:type="dxa"/>
            <w:gridSpan w:val="2"/>
            <w:tcBorders>
              <w:top w:val="nil"/>
              <w:bottom w:val="nil"/>
              <w:right w:val="single" w:sz="4" w:space="0" w:color="000000"/>
            </w:tcBorders>
          </w:tcPr>
          <w:p>
            <w:pPr>
              <w:pStyle w:val="TableParagraph"/>
              <w:spacing w:before="26"/>
              <w:ind w:right="78"/>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before="26"/>
              <w:ind w:right="78"/>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before="26"/>
              <w:ind w:right="78"/>
              <w:rPr>
                <w:sz w:val="14"/>
              </w:rPr>
            </w:pPr>
            <w:r>
              <w:rPr>
                <w:w w:val="127"/>
                <w:sz w:val="14"/>
              </w:rPr>
              <w:t>-</w:t>
            </w:r>
          </w:p>
        </w:tc>
      </w:tr>
      <w:tr>
        <w:trPr>
          <w:trHeight w:val="249" w:hRule="atLeast"/>
        </w:trPr>
        <w:tc>
          <w:tcPr>
            <w:tcW w:w="890" w:type="dxa"/>
            <w:tcBorders>
              <w:top w:val="nil"/>
              <w:left w:val="single" w:sz="4" w:space="0" w:color="000000"/>
              <w:bottom w:val="nil"/>
              <w:right w:val="single" w:sz="4" w:space="0" w:color="000000"/>
            </w:tcBorders>
            <w:shd w:val="clear" w:color="auto" w:fill="CCFFFF"/>
          </w:tcPr>
          <w:p>
            <w:pPr>
              <w:pStyle w:val="TableParagraph"/>
              <w:spacing w:before="22"/>
              <w:ind w:left="116"/>
              <w:jc w:val="left"/>
              <w:rPr>
                <w:sz w:val="14"/>
              </w:rPr>
            </w:pPr>
            <w:r>
              <w:rPr>
                <w:w w:val="95"/>
                <w:sz w:val="14"/>
              </w:rPr>
              <w:t>南 津 軽 郡</w:t>
            </w:r>
          </w:p>
        </w:tc>
        <w:tc>
          <w:tcPr>
            <w:tcW w:w="484" w:type="dxa"/>
            <w:tcBorders>
              <w:top w:val="nil"/>
              <w:left w:val="single" w:sz="4" w:space="0" w:color="000000"/>
              <w:bottom w:val="nil"/>
              <w:right w:val="single" w:sz="4" w:space="0" w:color="000000"/>
            </w:tcBorders>
            <w:shd w:val="clear" w:color="auto" w:fill="CCFFFF"/>
          </w:tcPr>
          <w:p>
            <w:pPr>
              <w:pStyle w:val="TableParagraph"/>
              <w:spacing w:before="28"/>
              <w:ind w:right="68"/>
              <w:rPr>
                <w:sz w:val="14"/>
              </w:rPr>
            </w:pPr>
            <w:r>
              <w:rPr>
                <w:w w:val="127"/>
                <w:sz w:val="14"/>
              </w:rPr>
              <w:t>-</w:t>
            </w:r>
          </w:p>
        </w:tc>
        <w:tc>
          <w:tcPr>
            <w:tcW w:w="483" w:type="dxa"/>
            <w:gridSpan w:val="3"/>
            <w:tcBorders>
              <w:top w:val="nil"/>
              <w:left w:val="single" w:sz="4" w:space="0" w:color="000000"/>
              <w:bottom w:val="nil"/>
              <w:right w:val="single" w:sz="4" w:space="0" w:color="000000"/>
            </w:tcBorders>
            <w:shd w:val="clear" w:color="auto" w:fill="CCFFFF"/>
          </w:tcPr>
          <w:p>
            <w:pPr>
              <w:pStyle w:val="TableParagraph"/>
              <w:spacing w:before="28"/>
              <w:ind w:right="67"/>
              <w:rPr>
                <w:sz w:val="14"/>
              </w:rPr>
            </w:pPr>
            <w:r>
              <w:rPr>
                <w:w w:val="127"/>
                <w:sz w:val="14"/>
              </w:rPr>
              <w:t>-</w:t>
            </w:r>
          </w:p>
        </w:tc>
        <w:tc>
          <w:tcPr>
            <w:tcW w:w="483" w:type="dxa"/>
            <w:gridSpan w:val="3"/>
            <w:tcBorders>
              <w:top w:val="nil"/>
              <w:left w:val="single" w:sz="4" w:space="0" w:color="000000"/>
              <w:bottom w:val="nil"/>
            </w:tcBorders>
            <w:shd w:val="clear" w:color="auto" w:fill="CCFFFF"/>
          </w:tcPr>
          <w:p>
            <w:pPr>
              <w:pStyle w:val="TableParagraph"/>
              <w:spacing w:before="28"/>
              <w:ind w:right="62"/>
              <w:rPr>
                <w:sz w:val="14"/>
              </w:rPr>
            </w:pPr>
            <w:r>
              <w:rPr>
                <w:w w:val="127"/>
                <w:sz w:val="14"/>
              </w:rPr>
              <w:t>-</w:t>
            </w:r>
          </w:p>
        </w:tc>
        <w:tc>
          <w:tcPr>
            <w:tcW w:w="486" w:type="dxa"/>
            <w:gridSpan w:val="4"/>
            <w:tcBorders>
              <w:top w:val="nil"/>
              <w:bottom w:val="nil"/>
              <w:right w:val="single" w:sz="4" w:space="0" w:color="000000"/>
            </w:tcBorders>
            <w:shd w:val="clear" w:color="auto" w:fill="CCFFFF"/>
          </w:tcPr>
          <w:p>
            <w:pPr>
              <w:pStyle w:val="TableParagraph"/>
              <w:spacing w:before="28"/>
              <w:ind w:right="66"/>
              <w:rPr>
                <w:sz w:val="14"/>
              </w:rPr>
            </w:pPr>
            <w:r>
              <w:rPr>
                <w:w w:val="127"/>
                <w:sz w:val="14"/>
              </w:rPr>
              <w:t>-</w:t>
            </w:r>
          </w:p>
        </w:tc>
        <w:tc>
          <w:tcPr>
            <w:tcW w:w="485" w:type="dxa"/>
            <w:gridSpan w:val="2"/>
            <w:tcBorders>
              <w:top w:val="nil"/>
              <w:left w:val="single" w:sz="4" w:space="0" w:color="000000"/>
              <w:bottom w:val="nil"/>
              <w:right w:val="single" w:sz="4" w:space="0" w:color="000000"/>
            </w:tcBorders>
            <w:shd w:val="clear" w:color="auto" w:fill="CCFFFF"/>
          </w:tcPr>
          <w:p>
            <w:pPr>
              <w:pStyle w:val="TableParagraph"/>
              <w:spacing w:before="28"/>
              <w:ind w:right="67"/>
              <w:rPr>
                <w:sz w:val="14"/>
              </w:rPr>
            </w:pPr>
            <w:r>
              <w:rPr>
                <w:w w:val="127"/>
                <w:sz w:val="14"/>
              </w:rPr>
              <w:t>-</w:t>
            </w:r>
          </w:p>
        </w:tc>
        <w:tc>
          <w:tcPr>
            <w:tcW w:w="485" w:type="dxa"/>
            <w:tcBorders>
              <w:top w:val="nil"/>
              <w:left w:val="single" w:sz="4" w:space="0" w:color="000000"/>
              <w:bottom w:val="nil"/>
              <w:right w:val="single" w:sz="4" w:space="0" w:color="000000"/>
            </w:tcBorders>
            <w:shd w:val="clear" w:color="auto" w:fill="CCFFFF"/>
          </w:tcPr>
          <w:p>
            <w:pPr>
              <w:pStyle w:val="TableParagraph"/>
              <w:spacing w:before="28"/>
              <w:ind w:right="68"/>
              <w:rPr>
                <w:sz w:val="14"/>
              </w:rPr>
            </w:pPr>
            <w:r>
              <w:rPr>
                <w:w w:val="127"/>
                <w:sz w:val="14"/>
              </w:rPr>
              <w:t>-</w:t>
            </w:r>
          </w:p>
        </w:tc>
        <w:tc>
          <w:tcPr>
            <w:tcW w:w="484" w:type="dxa"/>
            <w:tcBorders>
              <w:top w:val="nil"/>
              <w:left w:val="single" w:sz="4" w:space="0" w:color="000000"/>
              <w:bottom w:val="nil"/>
            </w:tcBorders>
            <w:shd w:val="clear" w:color="auto" w:fill="CCFFFF"/>
          </w:tcPr>
          <w:p>
            <w:pPr>
              <w:pStyle w:val="TableParagraph"/>
              <w:spacing w:before="28"/>
              <w:ind w:right="64"/>
              <w:rPr>
                <w:sz w:val="14"/>
              </w:rPr>
            </w:pPr>
            <w:r>
              <w:rPr>
                <w:w w:val="76"/>
                <w:sz w:val="14"/>
              </w:rPr>
              <w:t>6</w:t>
            </w:r>
          </w:p>
        </w:tc>
        <w:tc>
          <w:tcPr>
            <w:tcW w:w="485" w:type="dxa"/>
            <w:gridSpan w:val="2"/>
            <w:tcBorders>
              <w:top w:val="nil"/>
              <w:bottom w:val="nil"/>
              <w:right w:val="single" w:sz="4" w:space="0" w:color="000000"/>
            </w:tcBorders>
            <w:shd w:val="clear" w:color="auto" w:fill="CCFFFF"/>
          </w:tcPr>
          <w:p>
            <w:pPr>
              <w:pStyle w:val="TableParagraph"/>
              <w:spacing w:before="28"/>
              <w:ind w:right="67"/>
              <w:rPr>
                <w:sz w:val="14"/>
              </w:rPr>
            </w:pPr>
            <w:r>
              <w:rPr>
                <w:w w:val="76"/>
                <w:sz w:val="14"/>
              </w:rPr>
              <w:t>4</w:t>
            </w:r>
          </w:p>
        </w:tc>
        <w:tc>
          <w:tcPr>
            <w:tcW w:w="486" w:type="dxa"/>
            <w:gridSpan w:val="2"/>
            <w:tcBorders>
              <w:top w:val="nil"/>
              <w:left w:val="single" w:sz="4" w:space="0" w:color="000000"/>
              <w:bottom w:val="nil"/>
              <w:right w:val="single" w:sz="4" w:space="0" w:color="000000"/>
            </w:tcBorders>
            <w:shd w:val="clear" w:color="auto" w:fill="CCFFFF"/>
          </w:tcPr>
          <w:p>
            <w:pPr>
              <w:pStyle w:val="TableParagraph"/>
              <w:spacing w:before="28"/>
              <w:ind w:right="69"/>
              <w:rPr>
                <w:sz w:val="14"/>
              </w:rPr>
            </w:pPr>
            <w:r>
              <w:rPr>
                <w:w w:val="76"/>
                <w:sz w:val="14"/>
              </w:rPr>
              <w:t>2</w:t>
            </w:r>
          </w:p>
        </w:tc>
        <w:tc>
          <w:tcPr>
            <w:tcW w:w="485" w:type="dxa"/>
            <w:gridSpan w:val="2"/>
            <w:tcBorders>
              <w:top w:val="nil"/>
              <w:left w:val="single" w:sz="4" w:space="0" w:color="000000"/>
              <w:bottom w:val="nil"/>
              <w:right w:val="single" w:sz="4" w:space="0" w:color="000000"/>
            </w:tcBorders>
            <w:shd w:val="clear" w:color="auto" w:fill="CCFFFF"/>
          </w:tcPr>
          <w:p>
            <w:pPr>
              <w:pStyle w:val="TableParagraph"/>
              <w:spacing w:before="28"/>
              <w:ind w:right="70"/>
              <w:rPr>
                <w:sz w:val="14"/>
              </w:rPr>
            </w:pPr>
            <w:r>
              <w:rPr>
                <w:w w:val="127"/>
                <w:sz w:val="14"/>
              </w:rPr>
              <w:t>-</w:t>
            </w:r>
          </w:p>
        </w:tc>
        <w:tc>
          <w:tcPr>
            <w:tcW w:w="485" w:type="dxa"/>
            <w:gridSpan w:val="2"/>
            <w:tcBorders>
              <w:top w:val="nil"/>
              <w:left w:val="single" w:sz="4" w:space="0" w:color="000000"/>
              <w:bottom w:val="nil"/>
            </w:tcBorders>
            <w:shd w:val="clear" w:color="auto" w:fill="CCFFFF"/>
          </w:tcPr>
          <w:p>
            <w:pPr>
              <w:pStyle w:val="TableParagraph"/>
              <w:spacing w:before="28"/>
              <w:ind w:right="67"/>
              <w:rPr>
                <w:sz w:val="14"/>
              </w:rPr>
            </w:pPr>
            <w:r>
              <w:rPr>
                <w:w w:val="127"/>
                <w:sz w:val="14"/>
              </w:rPr>
              <w:t>-</w:t>
            </w:r>
          </w:p>
        </w:tc>
        <w:tc>
          <w:tcPr>
            <w:tcW w:w="485" w:type="dxa"/>
            <w:tcBorders>
              <w:top w:val="nil"/>
              <w:bottom w:val="nil"/>
              <w:right w:val="single" w:sz="4" w:space="0" w:color="000000"/>
            </w:tcBorders>
            <w:shd w:val="clear" w:color="auto" w:fill="CCFFFF"/>
          </w:tcPr>
          <w:p>
            <w:pPr>
              <w:pStyle w:val="TableParagraph"/>
              <w:spacing w:before="28"/>
              <w:ind w:right="70"/>
              <w:rPr>
                <w:sz w:val="14"/>
              </w:rPr>
            </w:pPr>
            <w:r>
              <w:rPr>
                <w:w w:val="127"/>
                <w:sz w:val="14"/>
              </w:rPr>
              <w:t>-</w:t>
            </w:r>
          </w:p>
        </w:tc>
        <w:tc>
          <w:tcPr>
            <w:tcW w:w="486" w:type="dxa"/>
            <w:tcBorders>
              <w:top w:val="nil"/>
              <w:left w:val="single" w:sz="4" w:space="0" w:color="000000"/>
              <w:bottom w:val="nil"/>
              <w:right w:val="single" w:sz="4" w:space="0" w:color="000000"/>
            </w:tcBorders>
            <w:shd w:val="clear" w:color="auto" w:fill="CCFFFF"/>
          </w:tcPr>
          <w:p>
            <w:pPr>
              <w:pStyle w:val="TableParagraph"/>
              <w:spacing w:before="28"/>
              <w:ind w:right="72"/>
              <w:rPr>
                <w:sz w:val="14"/>
              </w:rPr>
            </w:pPr>
            <w:r>
              <w:rPr>
                <w:w w:val="76"/>
                <w:sz w:val="14"/>
              </w:rPr>
              <w:t>4</w:t>
            </w:r>
          </w:p>
        </w:tc>
        <w:tc>
          <w:tcPr>
            <w:tcW w:w="487" w:type="dxa"/>
            <w:gridSpan w:val="2"/>
            <w:tcBorders>
              <w:top w:val="nil"/>
              <w:left w:val="single" w:sz="4" w:space="0" w:color="000000"/>
              <w:bottom w:val="nil"/>
              <w:right w:val="single" w:sz="4" w:space="0" w:color="000000"/>
            </w:tcBorders>
            <w:shd w:val="clear" w:color="auto" w:fill="CCFFFF"/>
          </w:tcPr>
          <w:p>
            <w:pPr>
              <w:pStyle w:val="TableParagraph"/>
              <w:spacing w:before="28"/>
              <w:ind w:right="75"/>
              <w:rPr>
                <w:sz w:val="14"/>
              </w:rPr>
            </w:pPr>
            <w:r>
              <w:rPr>
                <w:w w:val="76"/>
                <w:sz w:val="14"/>
              </w:rPr>
              <w:t>2</w:t>
            </w:r>
          </w:p>
        </w:tc>
        <w:tc>
          <w:tcPr>
            <w:tcW w:w="488" w:type="dxa"/>
            <w:gridSpan w:val="3"/>
            <w:tcBorders>
              <w:top w:val="nil"/>
              <w:left w:val="single" w:sz="4" w:space="0" w:color="000000"/>
              <w:bottom w:val="nil"/>
            </w:tcBorders>
            <w:shd w:val="clear" w:color="auto" w:fill="CCFFFF"/>
          </w:tcPr>
          <w:p>
            <w:pPr>
              <w:pStyle w:val="TableParagraph"/>
              <w:spacing w:before="28"/>
              <w:ind w:right="75"/>
              <w:rPr>
                <w:sz w:val="14"/>
              </w:rPr>
            </w:pPr>
            <w:r>
              <w:rPr>
                <w:w w:val="76"/>
                <w:sz w:val="14"/>
              </w:rPr>
              <w:t>2</w:t>
            </w:r>
          </w:p>
        </w:tc>
        <w:tc>
          <w:tcPr>
            <w:tcW w:w="486" w:type="dxa"/>
            <w:gridSpan w:val="2"/>
            <w:tcBorders>
              <w:top w:val="nil"/>
              <w:bottom w:val="nil"/>
              <w:right w:val="single" w:sz="4" w:space="0" w:color="000000"/>
            </w:tcBorders>
            <w:shd w:val="clear" w:color="auto" w:fill="CCFFFF"/>
          </w:tcPr>
          <w:p>
            <w:pPr>
              <w:pStyle w:val="TableParagraph"/>
              <w:spacing w:before="28"/>
              <w:ind w:right="79"/>
              <w:rPr>
                <w:sz w:val="14"/>
              </w:rPr>
            </w:pPr>
            <w:r>
              <w:rPr>
                <w:w w:val="76"/>
                <w:sz w:val="14"/>
              </w:rPr>
              <w:t>3</w:t>
            </w:r>
          </w:p>
        </w:tc>
        <w:tc>
          <w:tcPr>
            <w:tcW w:w="485" w:type="dxa"/>
            <w:tcBorders>
              <w:top w:val="nil"/>
              <w:left w:val="single" w:sz="4" w:space="0" w:color="000000"/>
              <w:bottom w:val="nil"/>
              <w:right w:val="single" w:sz="4" w:space="0" w:color="000000"/>
            </w:tcBorders>
            <w:shd w:val="clear" w:color="auto" w:fill="CCFFFF"/>
          </w:tcPr>
          <w:p>
            <w:pPr>
              <w:pStyle w:val="TableParagraph"/>
              <w:spacing w:before="28"/>
              <w:ind w:right="80"/>
              <w:rPr>
                <w:sz w:val="14"/>
              </w:rPr>
            </w:pPr>
            <w:r>
              <w:rPr>
                <w:w w:val="76"/>
                <w:sz w:val="14"/>
              </w:rPr>
              <w:t>1</w:t>
            </w:r>
          </w:p>
        </w:tc>
        <w:tc>
          <w:tcPr>
            <w:tcW w:w="485" w:type="dxa"/>
            <w:tcBorders>
              <w:top w:val="nil"/>
              <w:left w:val="single" w:sz="4" w:space="0" w:color="000000"/>
              <w:bottom w:val="nil"/>
              <w:right w:val="single" w:sz="4" w:space="0" w:color="000000"/>
            </w:tcBorders>
            <w:shd w:val="clear" w:color="auto" w:fill="CCFFFF"/>
          </w:tcPr>
          <w:p>
            <w:pPr>
              <w:pStyle w:val="TableParagraph"/>
              <w:spacing w:before="28"/>
              <w:ind w:right="81"/>
              <w:rPr>
                <w:sz w:val="14"/>
              </w:rPr>
            </w:pPr>
            <w:r>
              <w:rPr>
                <w:w w:val="76"/>
                <w:sz w:val="14"/>
              </w:rPr>
              <w:t>2</w:t>
            </w:r>
          </w:p>
        </w:tc>
      </w:tr>
      <w:tr>
        <w:trPr>
          <w:trHeight w:val="241" w:hRule="atLeast"/>
        </w:trPr>
        <w:tc>
          <w:tcPr>
            <w:tcW w:w="890" w:type="dxa"/>
            <w:tcBorders>
              <w:top w:val="nil"/>
              <w:left w:val="single" w:sz="4" w:space="0" w:color="000000"/>
              <w:bottom w:val="nil"/>
              <w:right w:val="single" w:sz="4" w:space="0" w:color="000000"/>
            </w:tcBorders>
          </w:tcPr>
          <w:p>
            <w:pPr>
              <w:pStyle w:val="TableParagraph"/>
              <w:spacing w:before="26"/>
              <w:rPr>
                <w:sz w:val="14"/>
              </w:rPr>
            </w:pPr>
            <w:r>
              <w:rPr>
                <w:w w:val="95"/>
                <w:sz w:val="14"/>
              </w:rPr>
              <w:t>藤 崎 町</w:t>
            </w:r>
          </w:p>
        </w:tc>
        <w:tc>
          <w:tcPr>
            <w:tcW w:w="484" w:type="dxa"/>
            <w:tcBorders>
              <w:top w:val="nil"/>
              <w:left w:val="single" w:sz="4" w:space="0" w:color="000000"/>
              <w:bottom w:val="nil"/>
              <w:right w:val="single" w:sz="4" w:space="0" w:color="000000"/>
            </w:tcBorders>
          </w:tcPr>
          <w:p>
            <w:pPr>
              <w:pStyle w:val="TableParagraph"/>
              <w:spacing w:before="26"/>
              <w:ind w:right="66"/>
              <w:rPr>
                <w:sz w:val="14"/>
              </w:rPr>
            </w:pPr>
            <w:r>
              <w:rPr>
                <w:w w:val="127"/>
                <w:sz w:val="14"/>
              </w:rPr>
              <w:t>-</w:t>
            </w:r>
          </w:p>
        </w:tc>
        <w:tc>
          <w:tcPr>
            <w:tcW w:w="483" w:type="dxa"/>
            <w:gridSpan w:val="3"/>
            <w:tcBorders>
              <w:top w:val="nil"/>
              <w:left w:val="single" w:sz="4" w:space="0" w:color="000000"/>
              <w:bottom w:val="nil"/>
              <w:right w:val="single" w:sz="4" w:space="0" w:color="000000"/>
            </w:tcBorders>
          </w:tcPr>
          <w:p>
            <w:pPr>
              <w:pStyle w:val="TableParagraph"/>
              <w:spacing w:before="26"/>
              <w:ind w:right="64"/>
              <w:rPr>
                <w:sz w:val="14"/>
              </w:rPr>
            </w:pPr>
            <w:r>
              <w:rPr>
                <w:w w:val="127"/>
                <w:sz w:val="14"/>
              </w:rPr>
              <w:t>-</w:t>
            </w:r>
          </w:p>
        </w:tc>
        <w:tc>
          <w:tcPr>
            <w:tcW w:w="483" w:type="dxa"/>
            <w:gridSpan w:val="3"/>
            <w:tcBorders>
              <w:top w:val="nil"/>
              <w:left w:val="single" w:sz="4" w:space="0" w:color="000000"/>
              <w:bottom w:val="nil"/>
            </w:tcBorders>
          </w:tcPr>
          <w:p>
            <w:pPr>
              <w:pStyle w:val="TableParagraph"/>
              <w:spacing w:before="26"/>
              <w:ind w:right="61"/>
              <w:rPr>
                <w:sz w:val="14"/>
              </w:rPr>
            </w:pPr>
            <w:r>
              <w:rPr>
                <w:w w:val="127"/>
                <w:sz w:val="14"/>
              </w:rPr>
              <w:t>-</w:t>
            </w:r>
          </w:p>
        </w:tc>
        <w:tc>
          <w:tcPr>
            <w:tcW w:w="486" w:type="dxa"/>
            <w:gridSpan w:val="4"/>
            <w:tcBorders>
              <w:top w:val="nil"/>
              <w:bottom w:val="nil"/>
              <w:right w:val="single" w:sz="4" w:space="0" w:color="000000"/>
            </w:tcBorders>
          </w:tcPr>
          <w:p>
            <w:pPr>
              <w:pStyle w:val="TableParagraph"/>
              <w:spacing w:before="26"/>
              <w:ind w:right="65"/>
              <w:rPr>
                <w:sz w:val="14"/>
              </w:rPr>
            </w:pPr>
            <w:r>
              <w:rPr>
                <w:w w:val="127"/>
                <w:sz w:val="14"/>
              </w:rPr>
              <w:t>-</w:t>
            </w:r>
          </w:p>
        </w:tc>
        <w:tc>
          <w:tcPr>
            <w:tcW w:w="485" w:type="dxa"/>
            <w:gridSpan w:val="2"/>
            <w:tcBorders>
              <w:top w:val="nil"/>
              <w:left w:val="single" w:sz="4" w:space="0" w:color="000000"/>
              <w:bottom w:val="nil"/>
              <w:right w:val="single" w:sz="4" w:space="0" w:color="000000"/>
            </w:tcBorders>
          </w:tcPr>
          <w:p>
            <w:pPr>
              <w:pStyle w:val="TableParagraph"/>
              <w:spacing w:before="26"/>
              <w:ind w:right="65"/>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before="26"/>
              <w:ind w:right="65"/>
              <w:rPr>
                <w:sz w:val="14"/>
              </w:rPr>
            </w:pPr>
            <w:r>
              <w:rPr>
                <w:w w:val="127"/>
                <w:sz w:val="14"/>
              </w:rPr>
              <w:t>-</w:t>
            </w:r>
          </w:p>
        </w:tc>
        <w:tc>
          <w:tcPr>
            <w:tcW w:w="484" w:type="dxa"/>
            <w:vMerge w:val="restart"/>
            <w:tcBorders>
              <w:top w:val="nil"/>
              <w:left w:val="single" w:sz="4" w:space="0" w:color="000000"/>
              <w:bottom w:val="nil"/>
            </w:tcBorders>
          </w:tcPr>
          <w:p>
            <w:pPr>
              <w:pStyle w:val="TableParagraph"/>
              <w:spacing w:line="316" w:lineRule="auto" w:before="26"/>
              <w:ind w:left="319" w:right="62"/>
              <w:rPr>
                <w:sz w:val="14"/>
              </w:rPr>
            </w:pPr>
            <w:r>
              <w:rPr>
                <w:w w:val="110"/>
                <w:sz w:val="14"/>
              </w:rPr>
              <w:t>- </w:t>
            </w:r>
            <w:r>
              <w:rPr>
                <w:w w:val="75"/>
                <w:sz w:val="14"/>
              </w:rPr>
              <w:t>6</w:t>
            </w:r>
          </w:p>
          <w:p>
            <w:pPr>
              <w:pStyle w:val="TableParagraph"/>
              <w:spacing w:before="1"/>
              <w:ind w:right="62"/>
              <w:rPr>
                <w:sz w:val="14"/>
              </w:rPr>
            </w:pPr>
            <w:r>
              <w:rPr>
                <w:w w:val="127"/>
                <w:sz w:val="14"/>
              </w:rPr>
              <w:t>-</w:t>
            </w:r>
          </w:p>
        </w:tc>
        <w:tc>
          <w:tcPr>
            <w:tcW w:w="485" w:type="dxa"/>
            <w:gridSpan w:val="2"/>
            <w:vMerge w:val="restart"/>
            <w:tcBorders>
              <w:top w:val="nil"/>
              <w:bottom w:val="nil"/>
              <w:right w:val="single" w:sz="4" w:space="0" w:color="000000"/>
            </w:tcBorders>
          </w:tcPr>
          <w:p>
            <w:pPr>
              <w:pStyle w:val="TableParagraph"/>
              <w:spacing w:line="316" w:lineRule="auto" w:before="26"/>
              <w:ind w:left="316" w:right="66"/>
              <w:rPr>
                <w:sz w:val="14"/>
              </w:rPr>
            </w:pPr>
            <w:r>
              <w:rPr>
                <w:w w:val="110"/>
                <w:sz w:val="14"/>
              </w:rPr>
              <w:t>- </w:t>
            </w:r>
            <w:r>
              <w:rPr>
                <w:w w:val="75"/>
                <w:sz w:val="14"/>
              </w:rPr>
              <w:t>4</w:t>
            </w:r>
          </w:p>
          <w:p>
            <w:pPr>
              <w:pStyle w:val="TableParagraph"/>
              <w:spacing w:before="1"/>
              <w:ind w:right="66"/>
              <w:rPr>
                <w:sz w:val="14"/>
              </w:rPr>
            </w:pPr>
            <w:r>
              <w:rPr>
                <w:w w:val="127"/>
                <w:sz w:val="14"/>
              </w:rPr>
              <w:t>-</w:t>
            </w:r>
          </w:p>
        </w:tc>
        <w:tc>
          <w:tcPr>
            <w:tcW w:w="486" w:type="dxa"/>
            <w:gridSpan w:val="2"/>
            <w:vMerge w:val="restart"/>
            <w:tcBorders>
              <w:top w:val="nil"/>
              <w:left w:val="single" w:sz="4" w:space="0" w:color="000000"/>
              <w:bottom w:val="nil"/>
              <w:right w:val="single" w:sz="4" w:space="0" w:color="000000"/>
            </w:tcBorders>
          </w:tcPr>
          <w:p>
            <w:pPr>
              <w:pStyle w:val="TableParagraph"/>
              <w:spacing w:line="316" w:lineRule="auto" w:before="26"/>
              <w:ind w:left="319" w:right="67"/>
              <w:rPr>
                <w:sz w:val="14"/>
              </w:rPr>
            </w:pPr>
            <w:r>
              <w:rPr>
                <w:w w:val="110"/>
                <w:sz w:val="14"/>
              </w:rPr>
              <w:t>- </w:t>
            </w:r>
            <w:r>
              <w:rPr>
                <w:w w:val="75"/>
                <w:sz w:val="14"/>
              </w:rPr>
              <w:t>2</w:t>
            </w:r>
          </w:p>
          <w:p>
            <w:pPr>
              <w:pStyle w:val="TableParagraph"/>
              <w:spacing w:before="1"/>
              <w:ind w:right="67"/>
              <w:rPr>
                <w:sz w:val="14"/>
              </w:rPr>
            </w:pPr>
            <w:r>
              <w:rPr>
                <w:w w:val="127"/>
                <w:sz w:val="14"/>
              </w:rPr>
              <w:t>-</w:t>
            </w:r>
          </w:p>
        </w:tc>
        <w:tc>
          <w:tcPr>
            <w:tcW w:w="485" w:type="dxa"/>
            <w:gridSpan w:val="2"/>
            <w:tcBorders>
              <w:top w:val="nil"/>
              <w:left w:val="single" w:sz="4" w:space="0" w:color="000000"/>
              <w:bottom w:val="nil"/>
              <w:right w:val="single" w:sz="4" w:space="0" w:color="000000"/>
            </w:tcBorders>
          </w:tcPr>
          <w:p>
            <w:pPr>
              <w:pStyle w:val="TableParagraph"/>
              <w:spacing w:before="26"/>
              <w:ind w:right="67"/>
              <w:rPr>
                <w:sz w:val="14"/>
              </w:rPr>
            </w:pPr>
            <w:r>
              <w:rPr>
                <w:w w:val="127"/>
                <w:sz w:val="14"/>
              </w:rPr>
              <w:t>-</w:t>
            </w:r>
          </w:p>
        </w:tc>
        <w:tc>
          <w:tcPr>
            <w:tcW w:w="485" w:type="dxa"/>
            <w:gridSpan w:val="2"/>
            <w:tcBorders>
              <w:top w:val="nil"/>
              <w:left w:val="single" w:sz="4" w:space="0" w:color="000000"/>
              <w:bottom w:val="nil"/>
            </w:tcBorders>
          </w:tcPr>
          <w:p>
            <w:pPr>
              <w:pStyle w:val="TableParagraph"/>
              <w:spacing w:before="26"/>
              <w:ind w:right="65"/>
              <w:rPr>
                <w:sz w:val="14"/>
              </w:rPr>
            </w:pPr>
            <w:r>
              <w:rPr>
                <w:w w:val="127"/>
                <w:sz w:val="14"/>
              </w:rPr>
              <w:t>-</w:t>
            </w:r>
          </w:p>
        </w:tc>
        <w:tc>
          <w:tcPr>
            <w:tcW w:w="485" w:type="dxa"/>
            <w:tcBorders>
              <w:top w:val="nil"/>
              <w:bottom w:val="nil"/>
              <w:right w:val="single" w:sz="4" w:space="0" w:color="000000"/>
            </w:tcBorders>
          </w:tcPr>
          <w:p>
            <w:pPr>
              <w:pStyle w:val="TableParagraph"/>
              <w:spacing w:before="26"/>
              <w:ind w:right="69"/>
              <w:rPr>
                <w:sz w:val="14"/>
              </w:rPr>
            </w:pPr>
            <w:r>
              <w:rPr>
                <w:w w:val="127"/>
                <w:sz w:val="14"/>
              </w:rPr>
              <w:t>-</w:t>
            </w:r>
          </w:p>
        </w:tc>
        <w:tc>
          <w:tcPr>
            <w:tcW w:w="486" w:type="dxa"/>
            <w:vMerge w:val="restart"/>
            <w:tcBorders>
              <w:top w:val="nil"/>
              <w:left w:val="single" w:sz="4" w:space="0" w:color="000000"/>
              <w:bottom w:val="nil"/>
              <w:right w:val="single" w:sz="4" w:space="0" w:color="000000"/>
            </w:tcBorders>
          </w:tcPr>
          <w:p>
            <w:pPr>
              <w:pStyle w:val="TableParagraph"/>
              <w:spacing w:before="26"/>
              <w:ind w:right="70"/>
              <w:rPr>
                <w:sz w:val="14"/>
              </w:rPr>
            </w:pPr>
            <w:r>
              <w:rPr>
                <w:w w:val="76"/>
                <w:sz w:val="14"/>
              </w:rPr>
              <w:t>4</w:t>
            </w:r>
          </w:p>
          <w:p>
            <w:pPr>
              <w:pStyle w:val="TableParagraph"/>
              <w:spacing w:before="60"/>
              <w:ind w:right="70"/>
              <w:rPr>
                <w:sz w:val="14"/>
              </w:rPr>
            </w:pPr>
            <w:r>
              <w:rPr>
                <w:w w:val="127"/>
                <w:sz w:val="14"/>
              </w:rPr>
              <w:t>-</w:t>
            </w:r>
          </w:p>
          <w:p>
            <w:pPr>
              <w:pStyle w:val="TableParagraph"/>
              <w:spacing w:before="61"/>
              <w:ind w:right="70"/>
              <w:rPr>
                <w:sz w:val="14"/>
              </w:rPr>
            </w:pPr>
            <w:r>
              <w:rPr>
                <w:w w:val="127"/>
                <w:sz w:val="14"/>
              </w:rPr>
              <w:t>-</w:t>
            </w:r>
          </w:p>
        </w:tc>
        <w:tc>
          <w:tcPr>
            <w:tcW w:w="487" w:type="dxa"/>
            <w:gridSpan w:val="2"/>
            <w:vMerge w:val="restart"/>
            <w:tcBorders>
              <w:top w:val="nil"/>
              <w:left w:val="single" w:sz="4" w:space="0" w:color="000000"/>
              <w:bottom w:val="nil"/>
              <w:right w:val="single" w:sz="4" w:space="0" w:color="000000"/>
            </w:tcBorders>
          </w:tcPr>
          <w:p>
            <w:pPr>
              <w:pStyle w:val="TableParagraph"/>
              <w:spacing w:before="26"/>
              <w:ind w:right="72"/>
              <w:rPr>
                <w:sz w:val="14"/>
              </w:rPr>
            </w:pPr>
            <w:r>
              <w:rPr>
                <w:w w:val="76"/>
                <w:sz w:val="14"/>
              </w:rPr>
              <w:t>2</w:t>
            </w:r>
          </w:p>
          <w:p>
            <w:pPr>
              <w:pStyle w:val="TableParagraph"/>
              <w:spacing w:before="60"/>
              <w:ind w:right="72"/>
              <w:rPr>
                <w:sz w:val="14"/>
              </w:rPr>
            </w:pPr>
            <w:r>
              <w:rPr>
                <w:w w:val="127"/>
                <w:sz w:val="14"/>
              </w:rPr>
              <w:t>-</w:t>
            </w:r>
          </w:p>
          <w:p>
            <w:pPr>
              <w:pStyle w:val="TableParagraph"/>
              <w:spacing w:before="61"/>
              <w:ind w:right="72"/>
              <w:rPr>
                <w:sz w:val="14"/>
              </w:rPr>
            </w:pPr>
            <w:r>
              <w:rPr>
                <w:w w:val="127"/>
                <w:sz w:val="14"/>
              </w:rPr>
              <w:t>-</w:t>
            </w:r>
          </w:p>
        </w:tc>
        <w:tc>
          <w:tcPr>
            <w:tcW w:w="488" w:type="dxa"/>
            <w:gridSpan w:val="3"/>
            <w:vMerge w:val="restart"/>
            <w:tcBorders>
              <w:top w:val="nil"/>
              <w:left w:val="single" w:sz="4" w:space="0" w:color="000000"/>
              <w:bottom w:val="nil"/>
            </w:tcBorders>
          </w:tcPr>
          <w:p>
            <w:pPr>
              <w:pStyle w:val="TableParagraph"/>
              <w:spacing w:before="26"/>
              <w:ind w:right="73"/>
              <w:rPr>
                <w:sz w:val="14"/>
              </w:rPr>
            </w:pPr>
            <w:r>
              <w:rPr>
                <w:w w:val="76"/>
                <w:sz w:val="14"/>
              </w:rPr>
              <w:t>2</w:t>
            </w:r>
          </w:p>
          <w:p>
            <w:pPr>
              <w:pStyle w:val="TableParagraph"/>
              <w:spacing w:before="60"/>
              <w:ind w:right="73"/>
              <w:rPr>
                <w:sz w:val="14"/>
              </w:rPr>
            </w:pPr>
            <w:r>
              <w:rPr>
                <w:w w:val="127"/>
                <w:sz w:val="14"/>
              </w:rPr>
              <w:t>-</w:t>
            </w:r>
          </w:p>
          <w:p>
            <w:pPr>
              <w:pStyle w:val="TableParagraph"/>
              <w:spacing w:before="61"/>
              <w:ind w:right="73"/>
              <w:rPr>
                <w:sz w:val="14"/>
              </w:rPr>
            </w:pPr>
            <w:r>
              <w:rPr>
                <w:w w:val="127"/>
                <w:sz w:val="14"/>
              </w:rPr>
              <w:t>-</w:t>
            </w:r>
          </w:p>
        </w:tc>
        <w:tc>
          <w:tcPr>
            <w:tcW w:w="486" w:type="dxa"/>
            <w:gridSpan w:val="2"/>
            <w:vMerge w:val="restart"/>
            <w:tcBorders>
              <w:top w:val="nil"/>
              <w:bottom w:val="nil"/>
              <w:right w:val="single" w:sz="4" w:space="0" w:color="000000"/>
            </w:tcBorders>
          </w:tcPr>
          <w:p>
            <w:pPr>
              <w:pStyle w:val="TableParagraph"/>
              <w:spacing w:before="26"/>
              <w:ind w:right="78"/>
              <w:rPr>
                <w:sz w:val="14"/>
              </w:rPr>
            </w:pPr>
            <w:r>
              <w:rPr>
                <w:w w:val="76"/>
                <w:sz w:val="14"/>
              </w:rPr>
              <w:t>3</w:t>
            </w:r>
          </w:p>
          <w:p>
            <w:pPr>
              <w:pStyle w:val="TableParagraph"/>
              <w:spacing w:before="60"/>
              <w:ind w:right="78"/>
              <w:rPr>
                <w:sz w:val="14"/>
              </w:rPr>
            </w:pPr>
            <w:r>
              <w:rPr>
                <w:w w:val="127"/>
                <w:sz w:val="14"/>
              </w:rPr>
              <w:t>-</w:t>
            </w:r>
          </w:p>
          <w:p>
            <w:pPr>
              <w:pStyle w:val="TableParagraph"/>
              <w:spacing w:before="61"/>
              <w:ind w:right="78"/>
              <w:rPr>
                <w:sz w:val="14"/>
              </w:rPr>
            </w:pPr>
            <w:r>
              <w:rPr>
                <w:w w:val="127"/>
                <w:sz w:val="14"/>
              </w:rPr>
              <w:t>-</w:t>
            </w:r>
          </w:p>
        </w:tc>
        <w:tc>
          <w:tcPr>
            <w:tcW w:w="485" w:type="dxa"/>
            <w:vMerge w:val="restart"/>
            <w:tcBorders>
              <w:top w:val="nil"/>
              <w:left w:val="single" w:sz="4" w:space="0" w:color="000000"/>
              <w:bottom w:val="nil"/>
              <w:right w:val="single" w:sz="4" w:space="0" w:color="000000"/>
            </w:tcBorders>
          </w:tcPr>
          <w:p>
            <w:pPr>
              <w:pStyle w:val="TableParagraph"/>
              <w:spacing w:before="26"/>
              <w:ind w:right="78"/>
              <w:rPr>
                <w:sz w:val="14"/>
              </w:rPr>
            </w:pPr>
            <w:r>
              <w:rPr>
                <w:w w:val="76"/>
                <w:sz w:val="14"/>
              </w:rPr>
              <w:t>1</w:t>
            </w:r>
          </w:p>
          <w:p>
            <w:pPr>
              <w:pStyle w:val="TableParagraph"/>
              <w:spacing w:before="60"/>
              <w:ind w:right="78"/>
              <w:rPr>
                <w:sz w:val="14"/>
              </w:rPr>
            </w:pPr>
            <w:r>
              <w:rPr>
                <w:w w:val="127"/>
                <w:sz w:val="14"/>
              </w:rPr>
              <w:t>-</w:t>
            </w:r>
          </w:p>
          <w:p>
            <w:pPr>
              <w:pStyle w:val="TableParagraph"/>
              <w:spacing w:before="61"/>
              <w:ind w:right="78"/>
              <w:rPr>
                <w:sz w:val="14"/>
              </w:rPr>
            </w:pPr>
            <w:r>
              <w:rPr>
                <w:w w:val="127"/>
                <w:sz w:val="14"/>
              </w:rPr>
              <w:t>-</w:t>
            </w:r>
          </w:p>
        </w:tc>
        <w:tc>
          <w:tcPr>
            <w:tcW w:w="485" w:type="dxa"/>
            <w:vMerge w:val="restart"/>
            <w:tcBorders>
              <w:top w:val="nil"/>
              <w:left w:val="single" w:sz="4" w:space="0" w:color="000000"/>
              <w:bottom w:val="nil"/>
              <w:right w:val="single" w:sz="4" w:space="0" w:color="000000"/>
            </w:tcBorders>
          </w:tcPr>
          <w:p>
            <w:pPr>
              <w:pStyle w:val="TableParagraph"/>
              <w:spacing w:before="26"/>
              <w:ind w:right="78"/>
              <w:rPr>
                <w:sz w:val="14"/>
              </w:rPr>
            </w:pPr>
            <w:r>
              <w:rPr>
                <w:w w:val="76"/>
                <w:sz w:val="14"/>
              </w:rPr>
              <w:t>2</w:t>
            </w:r>
          </w:p>
          <w:p>
            <w:pPr>
              <w:pStyle w:val="TableParagraph"/>
              <w:spacing w:before="60"/>
              <w:ind w:right="78"/>
              <w:rPr>
                <w:sz w:val="14"/>
              </w:rPr>
            </w:pPr>
            <w:r>
              <w:rPr>
                <w:w w:val="127"/>
                <w:sz w:val="14"/>
              </w:rPr>
              <w:t>-</w:t>
            </w:r>
          </w:p>
          <w:p>
            <w:pPr>
              <w:pStyle w:val="TableParagraph"/>
              <w:spacing w:before="61"/>
              <w:ind w:right="78"/>
              <w:rPr>
                <w:sz w:val="14"/>
              </w:rPr>
            </w:pPr>
            <w:r>
              <w:rPr>
                <w:w w:val="127"/>
                <w:sz w:val="14"/>
              </w:rPr>
              <w:t>-</w:t>
            </w:r>
          </w:p>
        </w:tc>
      </w:tr>
      <w:tr>
        <w:trPr>
          <w:trHeight w:val="247" w:hRule="atLeast"/>
        </w:trPr>
        <w:tc>
          <w:tcPr>
            <w:tcW w:w="890" w:type="dxa"/>
            <w:tcBorders>
              <w:top w:val="nil"/>
              <w:left w:val="single" w:sz="4" w:space="0" w:color="000000"/>
              <w:bottom w:val="nil"/>
              <w:right w:val="single" w:sz="4" w:space="0" w:color="000000"/>
            </w:tcBorders>
          </w:tcPr>
          <w:p>
            <w:pPr>
              <w:pStyle w:val="TableParagraph"/>
              <w:spacing w:before="32"/>
              <w:rPr>
                <w:sz w:val="14"/>
              </w:rPr>
            </w:pPr>
            <w:r>
              <w:rPr>
                <w:w w:val="95"/>
                <w:sz w:val="14"/>
              </w:rPr>
              <w:t>大 鰐 町</w:t>
            </w:r>
          </w:p>
        </w:tc>
        <w:tc>
          <w:tcPr>
            <w:tcW w:w="484" w:type="dxa"/>
            <w:tcBorders>
              <w:top w:val="nil"/>
              <w:left w:val="single" w:sz="4" w:space="0" w:color="000000"/>
              <w:bottom w:val="nil"/>
              <w:right w:val="single" w:sz="4" w:space="0" w:color="000000"/>
            </w:tcBorders>
          </w:tcPr>
          <w:p>
            <w:pPr>
              <w:pStyle w:val="TableParagraph"/>
              <w:spacing w:before="32"/>
              <w:ind w:right="66"/>
              <w:rPr>
                <w:sz w:val="14"/>
              </w:rPr>
            </w:pPr>
            <w:r>
              <w:rPr>
                <w:w w:val="127"/>
                <w:sz w:val="14"/>
              </w:rPr>
              <w:t>-</w:t>
            </w:r>
          </w:p>
        </w:tc>
        <w:tc>
          <w:tcPr>
            <w:tcW w:w="483" w:type="dxa"/>
            <w:gridSpan w:val="3"/>
            <w:tcBorders>
              <w:top w:val="nil"/>
              <w:left w:val="single" w:sz="4" w:space="0" w:color="000000"/>
              <w:bottom w:val="nil"/>
              <w:right w:val="single" w:sz="4" w:space="0" w:color="000000"/>
            </w:tcBorders>
          </w:tcPr>
          <w:p>
            <w:pPr>
              <w:pStyle w:val="TableParagraph"/>
              <w:spacing w:before="32"/>
              <w:ind w:right="64"/>
              <w:rPr>
                <w:sz w:val="14"/>
              </w:rPr>
            </w:pPr>
            <w:r>
              <w:rPr>
                <w:w w:val="127"/>
                <w:sz w:val="14"/>
              </w:rPr>
              <w:t>-</w:t>
            </w:r>
          </w:p>
        </w:tc>
        <w:tc>
          <w:tcPr>
            <w:tcW w:w="483" w:type="dxa"/>
            <w:gridSpan w:val="3"/>
            <w:tcBorders>
              <w:top w:val="nil"/>
              <w:left w:val="single" w:sz="4" w:space="0" w:color="000000"/>
              <w:bottom w:val="nil"/>
            </w:tcBorders>
          </w:tcPr>
          <w:p>
            <w:pPr>
              <w:pStyle w:val="TableParagraph"/>
              <w:spacing w:before="32"/>
              <w:ind w:right="61"/>
              <w:rPr>
                <w:sz w:val="14"/>
              </w:rPr>
            </w:pPr>
            <w:r>
              <w:rPr>
                <w:w w:val="127"/>
                <w:sz w:val="14"/>
              </w:rPr>
              <w:t>-</w:t>
            </w:r>
          </w:p>
        </w:tc>
        <w:tc>
          <w:tcPr>
            <w:tcW w:w="486" w:type="dxa"/>
            <w:gridSpan w:val="4"/>
            <w:tcBorders>
              <w:top w:val="nil"/>
              <w:bottom w:val="nil"/>
              <w:right w:val="single" w:sz="4" w:space="0" w:color="000000"/>
            </w:tcBorders>
          </w:tcPr>
          <w:p>
            <w:pPr>
              <w:pStyle w:val="TableParagraph"/>
              <w:spacing w:before="32"/>
              <w:ind w:right="65"/>
              <w:rPr>
                <w:sz w:val="14"/>
              </w:rPr>
            </w:pPr>
            <w:r>
              <w:rPr>
                <w:w w:val="127"/>
                <w:sz w:val="14"/>
              </w:rPr>
              <w:t>-</w:t>
            </w:r>
          </w:p>
        </w:tc>
        <w:tc>
          <w:tcPr>
            <w:tcW w:w="485" w:type="dxa"/>
            <w:gridSpan w:val="2"/>
            <w:tcBorders>
              <w:top w:val="nil"/>
              <w:left w:val="single" w:sz="4" w:space="0" w:color="000000"/>
              <w:bottom w:val="nil"/>
              <w:right w:val="single" w:sz="4" w:space="0" w:color="000000"/>
            </w:tcBorders>
          </w:tcPr>
          <w:p>
            <w:pPr>
              <w:pStyle w:val="TableParagraph"/>
              <w:spacing w:before="32"/>
              <w:ind w:right="65"/>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before="32"/>
              <w:ind w:right="65"/>
              <w:rPr>
                <w:sz w:val="14"/>
              </w:rPr>
            </w:pPr>
            <w:r>
              <w:rPr>
                <w:w w:val="127"/>
                <w:sz w:val="14"/>
              </w:rPr>
              <w:t>-</w:t>
            </w:r>
          </w:p>
        </w:tc>
        <w:tc>
          <w:tcPr>
            <w:tcW w:w="484" w:type="dxa"/>
            <w:vMerge/>
            <w:tcBorders>
              <w:top w:val="nil"/>
              <w:left w:val="single" w:sz="4" w:space="0" w:color="000000"/>
              <w:bottom w:val="nil"/>
            </w:tcBorders>
          </w:tcPr>
          <w:p>
            <w:pPr>
              <w:rPr>
                <w:sz w:val="2"/>
                <w:szCs w:val="2"/>
              </w:rPr>
            </w:pPr>
          </w:p>
        </w:tc>
        <w:tc>
          <w:tcPr>
            <w:tcW w:w="485" w:type="dxa"/>
            <w:gridSpan w:val="2"/>
            <w:vMerge/>
            <w:tcBorders>
              <w:top w:val="nil"/>
              <w:bottom w:val="nil"/>
              <w:right w:val="single" w:sz="4" w:space="0" w:color="000000"/>
            </w:tcBorders>
          </w:tcPr>
          <w:p>
            <w:pPr>
              <w:rPr>
                <w:sz w:val="2"/>
                <w:szCs w:val="2"/>
              </w:rPr>
            </w:pPr>
          </w:p>
        </w:tc>
        <w:tc>
          <w:tcPr>
            <w:tcW w:w="486" w:type="dxa"/>
            <w:gridSpan w:val="2"/>
            <w:vMerge/>
            <w:tcBorders>
              <w:top w:val="nil"/>
              <w:left w:val="single" w:sz="4" w:space="0" w:color="000000"/>
              <w:bottom w:val="nil"/>
              <w:right w:val="single" w:sz="4" w:space="0" w:color="000000"/>
            </w:tcBorders>
          </w:tcPr>
          <w:p>
            <w:pPr>
              <w:rPr>
                <w:sz w:val="2"/>
                <w:szCs w:val="2"/>
              </w:rPr>
            </w:pPr>
          </w:p>
        </w:tc>
        <w:tc>
          <w:tcPr>
            <w:tcW w:w="485" w:type="dxa"/>
            <w:gridSpan w:val="2"/>
            <w:tcBorders>
              <w:top w:val="nil"/>
              <w:left w:val="single" w:sz="4" w:space="0" w:color="000000"/>
              <w:bottom w:val="nil"/>
              <w:right w:val="single" w:sz="4" w:space="0" w:color="000000"/>
            </w:tcBorders>
          </w:tcPr>
          <w:p>
            <w:pPr>
              <w:pStyle w:val="TableParagraph"/>
              <w:spacing w:before="32"/>
              <w:ind w:right="67"/>
              <w:rPr>
                <w:sz w:val="14"/>
              </w:rPr>
            </w:pPr>
            <w:r>
              <w:rPr>
                <w:w w:val="127"/>
                <w:sz w:val="14"/>
              </w:rPr>
              <w:t>-</w:t>
            </w:r>
          </w:p>
        </w:tc>
        <w:tc>
          <w:tcPr>
            <w:tcW w:w="485" w:type="dxa"/>
            <w:gridSpan w:val="2"/>
            <w:tcBorders>
              <w:top w:val="nil"/>
              <w:left w:val="single" w:sz="4" w:space="0" w:color="000000"/>
              <w:bottom w:val="nil"/>
            </w:tcBorders>
          </w:tcPr>
          <w:p>
            <w:pPr>
              <w:pStyle w:val="TableParagraph"/>
              <w:spacing w:before="32"/>
              <w:ind w:right="65"/>
              <w:rPr>
                <w:sz w:val="14"/>
              </w:rPr>
            </w:pPr>
            <w:r>
              <w:rPr>
                <w:w w:val="127"/>
                <w:sz w:val="14"/>
              </w:rPr>
              <w:t>-</w:t>
            </w:r>
          </w:p>
        </w:tc>
        <w:tc>
          <w:tcPr>
            <w:tcW w:w="485" w:type="dxa"/>
            <w:tcBorders>
              <w:top w:val="nil"/>
              <w:bottom w:val="nil"/>
              <w:right w:val="single" w:sz="4" w:space="0" w:color="000000"/>
            </w:tcBorders>
          </w:tcPr>
          <w:p>
            <w:pPr>
              <w:pStyle w:val="TableParagraph"/>
              <w:spacing w:before="32"/>
              <w:ind w:right="69"/>
              <w:rPr>
                <w:sz w:val="14"/>
              </w:rPr>
            </w:pPr>
            <w:r>
              <w:rPr>
                <w:w w:val="127"/>
                <w:sz w:val="14"/>
              </w:rPr>
              <w:t>-</w:t>
            </w:r>
          </w:p>
        </w:tc>
        <w:tc>
          <w:tcPr>
            <w:tcW w:w="486" w:type="dxa"/>
            <w:vMerge/>
            <w:tcBorders>
              <w:top w:val="nil"/>
              <w:left w:val="single" w:sz="4" w:space="0" w:color="000000"/>
              <w:bottom w:val="nil"/>
              <w:right w:val="single" w:sz="4" w:space="0" w:color="000000"/>
            </w:tcBorders>
          </w:tcPr>
          <w:p>
            <w:pPr>
              <w:rPr>
                <w:sz w:val="2"/>
                <w:szCs w:val="2"/>
              </w:rPr>
            </w:pPr>
          </w:p>
        </w:tc>
        <w:tc>
          <w:tcPr>
            <w:tcW w:w="487" w:type="dxa"/>
            <w:gridSpan w:val="2"/>
            <w:vMerge/>
            <w:tcBorders>
              <w:top w:val="nil"/>
              <w:left w:val="single" w:sz="4" w:space="0" w:color="000000"/>
              <w:bottom w:val="nil"/>
              <w:right w:val="single" w:sz="4" w:space="0" w:color="000000"/>
            </w:tcBorders>
          </w:tcPr>
          <w:p>
            <w:pPr>
              <w:rPr>
                <w:sz w:val="2"/>
                <w:szCs w:val="2"/>
              </w:rPr>
            </w:pPr>
          </w:p>
        </w:tc>
        <w:tc>
          <w:tcPr>
            <w:tcW w:w="488" w:type="dxa"/>
            <w:gridSpan w:val="3"/>
            <w:vMerge/>
            <w:tcBorders>
              <w:top w:val="nil"/>
              <w:left w:val="single" w:sz="4" w:space="0" w:color="000000"/>
              <w:bottom w:val="nil"/>
            </w:tcBorders>
          </w:tcPr>
          <w:p>
            <w:pPr>
              <w:rPr>
                <w:sz w:val="2"/>
                <w:szCs w:val="2"/>
              </w:rPr>
            </w:pPr>
          </w:p>
        </w:tc>
        <w:tc>
          <w:tcPr>
            <w:tcW w:w="486" w:type="dxa"/>
            <w:gridSpan w:val="2"/>
            <w:vMerge/>
            <w:tcBorders>
              <w:top w:val="nil"/>
              <w:bottom w:val="nil"/>
              <w:right w:val="single" w:sz="4" w:space="0" w:color="000000"/>
            </w:tcBorders>
          </w:tcPr>
          <w:p>
            <w:pPr>
              <w:rPr>
                <w:sz w:val="2"/>
                <w:szCs w:val="2"/>
              </w:rPr>
            </w:pPr>
          </w:p>
        </w:tc>
        <w:tc>
          <w:tcPr>
            <w:tcW w:w="485" w:type="dxa"/>
            <w:vMerge/>
            <w:tcBorders>
              <w:top w:val="nil"/>
              <w:left w:val="single" w:sz="4" w:space="0" w:color="000000"/>
              <w:bottom w:val="nil"/>
              <w:right w:val="single" w:sz="4" w:space="0" w:color="000000"/>
            </w:tcBorders>
          </w:tcPr>
          <w:p>
            <w:pPr>
              <w:rPr>
                <w:sz w:val="2"/>
                <w:szCs w:val="2"/>
              </w:rPr>
            </w:pPr>
          </w:p>
        </w:tc>
        <w:tc>
          <w:tcPr>
            <w:tcW w:w="485" w:type="dxa"/>
            <w:vMerge/>
            <w:tcBorders>
              <w:top w:val="nil"/>
              <w:left w:val="single" w:sz="4" w:space="0" w:color="000000"/>
              <w:bottom w:val="nil"/>
              <w:right w:val="single" w:sz="4" w:space="0" w:color="000000"/>
            </w:tcBorders>
          </w:tcPr>
          <w:p>
            <w:pPr>
              <w:rPr>
                <w:sz w:val="2"/>
                <w:szCs w:val="2"/>
              </w:rPr>
            </w:pPr>
          </w:p>
        </w:tc>
      </w:tr>
      <w:tr>
        <w:trPr>
          <w:trHeight w:val="253" w:hRule="atLeast"/>
        </w:trPr>
        <w:tc>
          <w:tcPr>
            <w:tcW w:w="890" w:type="dxa"/>
            <w:tcBorders>
              <w:top w:val="nil"/>
              <w:left w:val="single" w:sz="4" w:space="0" w:color="000000"/>
              <w:bottom w:val="nil"/>
              <w:right w:val="single" w:sz="4" w:space="0" w:color="000000"/>
            </w:tcBorders>
          </w:tcPr>
          <w:p>
            <w:pPr>
              <w:pStyle w:val="TableParagraph"/>
              <w:spacing w:before="33"/>
              <w:ind w:right="-72"/>
              <w:rPr>
                <w:sz w:val="14"/>
              </w:rPr>
            </w:pPr>
            <w:r>
              <w:rPr>
                <w:w w:val="95"/>
                <w:sz w:val="14"/>
              </w:rPr>
              <w:t>田 舎 館 村</w:t>
            </w:r>
            <w:r>
              <w:rPr>
                <w:sz w:val="14"/>
              </w:rPr>
              <w:t>  </w:t>
            </w:r>
          </w:p>
        </w:tc>
        <w:tc>
          <w:tcPr>
            <w:tcW w:w="484" w:type="dxa"/>
            <w:tcBorders>
              <w:top w:val="nil"/>
              <w:left w:val="single" w:sz="4" w:space="0" w:color="000000"/>
              <w:bottom w:val="nil"/>
              <w:right w:val="single" w:sz="4" w:space="0" w:color="000000"/>
            </w:tcBorders>
          </w:tcPr>
          <w:p>
            <w:pPr>
              <w:pStyle w:val="TableParagraph"/>
              <w:spacing w:before="33"/>
              <w:ind w:right="66"/>
              <w:rPr>
                <w:sz w:val="14"/>
              </w:rPr>
            </w:pPr>
            <w:r>
              <w:rPr>
                <w:w w:val="127"/>
                <w:sz w:val="14"/>
              </w:rPr>
              <w:t>-</w:t>
            </w:r>
          </w:p>
        </w:tc>
        <w:tc>
          <w:tcPr>
            <w:tcW w:w="483" w:type="dxa"/>
            <w:gridSpan w:val="3"/>
            <w:tcBorders>
              <w:top w:val="nil"/>
              <w:left w:val="single" w:sz="4" w:space="0" w:color="000000"/>
              <w:bottom w:val="nil"/>
              <w:right w:val="single" w:sz="4" w:space="0" w:color="000000"/>
            </w:tcBorders>
          </w:tcPr>
          <w:p>
            <w:pPr>
              <w:pStyle w:val="TableParagraph"/>
              <w:spacing w:before="33"/>
              <w:ind w:right="64"/>
              <w:rPr>
                <w:sz w:val="14"/>
              </w:rPr>
            </w:pPr>
            <w:r>
              <w:rPr>
                <w:w w:val="127"/>
                <w:sz w:val="14"/>
              </w:rPr>
              <w:t>-</w:t>
            </w:r>
          </w:p>
        </w:tc>
        <w:tc>
          <w:tcPr>
            <w:tcW w:w="483" w:type="dxa"/>
            <w:gridSpan w:val="3"/>
            <w:tcBorders>
              <w:top w:val="nil"/>
              <w:left w:val="single" w:sz="4" w:space="0" w:color="000000"/>
              <w:bottom w:val="nil"/>
            </w:tcBorders>
          </w:tcPr>
          <w:p>
            <w:pPr>
              <w:pStyle w:val="TableParagraph"/>
              <w:spacing w:before="33"/>
              <w:ind w:right="61"/>
              <w:rPr>
                <w:sz w:val="14"/>
              </w:rPr>
            </w:pPr>
            <w:r>
              <w:rPr>
                <w:w w:val="127"/>
                <w:sz w:val="14"/>
              </w:rPr>
              <w:t>-</w:t>
            </w:r>
          </w:p>
        </w:tc>
        <w:tc>
          <w:tcPr>
            <w:tcW w:w="486" w:type="dxa"/>
            <w:gridSpan w:val="4"/>
            <w:tcBorders>
              <w:top w:val="nil"/>
              <w:bottom w:val="nil"/>
              <w:right w:val="single" w:sz="4" w:space="0" w:color="000000"/>
            </w:tcBorders>
          </w:tcPr>
          <w:p>
            <w:pPr>
              <w:pStyle w:val="TableParagraph"/>
              <w:spacing w:before="33"/>
              <w:ind w:right="65"/>
              <w:rPr>
                <w:sz w:val="14"/>
              </w:rPr>
            </w:pPr>
            <w:r>
              <w:rPr>
                <w:w w:val="127"/>
                <w:sz w:val="14"/>
              </w:rPr>
              <w:t>-</w:t>
            </w:r>
          </w:p>
        </w:tc>
        <w:tc>
          <w:tcPr>
            <w:tcW w:w="485" w:type="dxa"/>
            <w:gridSpan w:val="2"/>
            <w:tcBorders>
              <w:top w:val="nil"/>
              <w:left w:val="single" w:sz="4" w:space="0" w:color="000000"/>
              <w:bottom w:val="nil"/>
              <w:right w:val="single" w:sz="4" w:space="0" w:color="000000"/>
            </w:tcBorders>
          </w:tcPr>
          <w:p>
            <w:pPr>
              <w:pStyle w:val="TableParagraph"/>
              <w:spacing w:before="33"/>
              <w:ind w:right="65"/>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before="33"/>
              <w:ind w:right="65"/>
              <w:rPr>
                <w:sz w:val="14"/>
              </w:rPr>
            </w:pPr>
            <w:r>
              <w:rPr>
                <w:w w:val="127"/>
                <w:sz w:val="14"/>
              </w:rPr>
              <w:t>-</w:t>
            </w:r>
          </w:p>
        </w:tc>
        <w:tc>
          <w:tcPr>
            <w:tcW w:w="484" w:type="dxa"/>
            <w:vMerge/>
            <w:tcBorders>
              <w:top w:val="nil"/>
              <w:left w:val="single" w:sz="4" w:space="0" w:color="000000"/>
              <w:bottom w:val="nil"/>
            </w:tcBorders>
          </w:tcPr>
          <w:p>
            <w:pPr>
              <w:rPr>
                <w:sz w:val="2"/>
                <w:szCs w:val="2"/>
              </w:rPr>
            </w:pPr>
          </w:p>
        </w:tc>
        <w:tc>
          <w:tcPr>
            <w:tcW w:w="485" w:type="dxa"/>
            <w:gridSpan w:val="2"/>
            <w:vMerge/>
            <w:tcBorders>
              <w:top w:val="nil"/>
              <w:bottom w:val="nil"/>
              <w:right w:val="single" w:sz="4" w:space="0" w:color="000000"/>
            </w:tcBorders>
          </w:tcPr>
          <w:p>
            <w:pPr>
              <w:rPr>
                <w:sz w:val="2"/>
                <w:szCs w:val="2"/>
              </w:rPr>
            </w:pPr>
          </w:p>
        </w:tc>
        <w:tc>
          <w:tcPr>
            <w:tcW w:w="486" w:type="dxa"/>
            <w:gridSpan w:val="2"/>
            <w:vMerge/>
            <w:tcBorders>
              <w:top w:val="nil"/>
              <w:left w:val="single" w:sz="4" w:space="0" w:color="000000"/>
              <w:bottom w:val="nil"/>
              <w:right w:val="single" w:sz="4" w:space="0" w:color="000000"/>
            </w:tcBorders>
          </w:tcPr>
          <w:p>
            <w:pPr>
              <w:rPr>
                <w:sz w:val="2"/>
                <w:szCs w:val="2"/>
              </w:rPr>
            </w:pPr>
          </w:p>
        </w:tc>
        <w:tc>
          <w:tcPr>
            <w:tcW w:w="485" w:type="dxa"/>
            <w:gridSpan w:val="2"/>
            <w:tcBorders>
              <w:top w:val="nil"/>
              <w:left w:val="single" w:sz="4" w:space="0" w:color="000000"/>
              <w:bottom w:val="nil"/>
              <w:right w:val="single" w:sz="4" w:space="0" w:color="000000"/>
            </w:tcBorders>
          </w:tcPr>
          <w:p>
            <w:pPr>
              <w:pStyle w:val="TableParagraph"/>
              <w:spacing w:before="33"/>
              <w:ind w:right="67"/>
              <w:rPr>
                <w:sz w:val="14"/>
              </w:rPr>
            </w:pPr>
            <w:r>
              <w:rPr>
                <w:w w:val="127"/>
                <w:sz w:val="14"/>
              </w:rPr>
              <w:t>-</w:t>
            </w:r>
          </w:p>
        </w:tc>
        <w:tc>
          <w:tcPr>
            <w:tcW w:w="485" w:type="dxa"/>
            <w:gridSpan w:val="2"/>
            <w:tcBorders>
              <w:top w:val="nil"/>
              <w:left w:val="single" w:sz="4" w:space="0" w:color="000000"/>
              <w:bottom w:val="nil"/>
            </w:tcBorders>
          </w:tcPr>
          <w:p>
            <w:pPr>
              <w:pStyle w:val="TableParagraph"/>
              <w:spacing w:before="33"/>
              <w:ind w:right="65"/>
              <w:rPr>
                <w:sz w:val="14"/>
              </w:rPr>
            </w:pPr>
            <w:r>
              <w:rPr>
                <w:w w:val="127"/>
                <w:sz w:val="14"/>
              </w:rPr>
              <w:t>-</w:t>
            </w:r>
          </w:p>
        </w:tc>
        <w:tc>
          <w:tcPr>
            <w:tcW w:w="485" w:type="dxa"/>
            <w:tcBorders>
              <w:top w:val="nil"/>
              <w:bottom w:val="nil"/>
              <w:right w:val="single" w:sz="4" w:space="0" w:color="000000"/>
            </w:tcBorders>
          </w:tcPr>
          <w:p>
            <w:pPr>
              <w:pStyle w:val="TableParagraph"/>
              <w:spacing w:before="33"/>
              <w:ind w:right="69"/>
              <w:rPr>
                <w:sz w:val="14"/>
              </w:rPr>
            </w:pPr>
            <w:r>
              <w:rPr>
                <w:w w:val="127"/>
                <w:sz w:val="14"/>
              </w:rPr>
              <w:t>-</w:t>
            </w:r>
          </w:p>
        </w:tc>
        <w:tc>
          <w:tcPr>
            <w:tcW w:w="486" w:type="dxa"/>
            <w:vMerge/>
            <w:tcBorders>
              <w:top w:val="nil"/>
              <w:left w:val="single" w:sz="4" w:space="0" w:color="000000"/>
              <w:bottom w:val="nil"/>
              <w:right w:val="single" w:sz="4" w:space="0" w:color="000000"/>
            </w:tcBorders>
          </w:tcPr>
          <w:p>
            <w:pPr>
              <w:rPr>
                <w:sz w:val="2"/>
                <w:szCs w:val="2"/>
              </w:rPr>
            </w:pPr>
          </w:p>
        </w:tc>
        <w:tc>
          <w:tcPr>
            <w:tcW w:w="487" w:type="dxa"/>
            <w:gridSpan w:val="2"/>
            <w:vMerge/>
            <w:tcBorders>
              <w:top w:val="nil"/>
              <w:left w:val="single" w:sz="4" w:space="0" w:color="000000"/>
              <w:bottom w:val="nil"/>
              <w:right w:val="single" w:sz="4" w:space="0" w:color="000000"/>
            </w:tcBorders>
          </w:tcPr>
          <w:p>
            <w:pPr>
              <w:rPr>
                <w:sz w:val="2"/>
                <w:szCs w:val="2"/>
              </w:rPr>
            </w:pPr>
          </w:p>
        </w:tc>
        <w:tc>
          <w:tcPr>
            <w:tcW w:w="488" w:type="dxa"/>
            <w:gridSpan w:val="3"/>
            <w:vMerge/>
            <w:tcBorders>
              <w:top w:val="nil"/>
              <w:left w:val="single" w:sz="4" w:space="0" w:color="000000"/>
              <w:bottom w:val="nil"/>
            </w:tcBorders>
          </w:tcPr>
          <w:p>
            <w:pPr>
              <w:rPr>
                <w:sz w:val="2"/>
                <w:szCs w:val="2"/>
              </w:rPr>
            </w:pPr>
          </w:p>
        </w:tc>
        <w:tc>
          <w:tcPr>
            <w:tcW w:w="486" w:type="dxa"/>
            <w:gridSpan w:val="2"/>
            <w:vMerge/>
            <w:tcBorders>
              <w:top w:val="nil"/>
              <w:bottom w:val="nil"/>
              <w:right w:val="single" w:sz="4" w:space="0" w:color="000000"/>
            </w:tcBorders>
          </w:tcPr>
          <w:p>
            <w:pPr>
              <w:rPr>
                <w:sz w:val="2"/>
                <w:szCs w:val="2"/>
              </w:rPr>
            </w:pPr>
          </w:p>
        </w:tc>
        <w:tc>
          <w:tcPr>
            <w:tcW w:w="485" w:type="dxa"/>
            <w:vMerge/>
            <w:tcBorders>
              <w:top w:val="nil"/>
              <w:left w:val="single" w:sz="4" w:space="0" w:color="000000"/>
              <w:bottom w:val="nil"/>
              <w:right w:val="single" w:sz="4" w:space="0" w:color="000000"/>
            </w:tcBorders>
          </w:tcPr>
          <w:p>
            <w:pPr>
              <w:rPr>
                <w:sz w:val="2"/>
                <w:szCs w:val="2"/>
              </w:rPr>
            </w:pPr>
          </w:p>
        </w:tc>
        <w:tc>
          <w:tcPr>
            <w:tcW w:w="485" w:type="dxa"/>
            <w:vMerge/>
            <w:tcBorders>
              <w:top w:val="nil"/>
              <w:left w:val="single" w:sz="4" w:space="0" w:color="000000"/>
              <w:bottom w:val="nil"/>
              <w:right w:val="single" w:sz="4" w:space="0" w:color="000000"/>
            </w:tcBorders>
          </w:tcPr>
          <w:p>
            <w:pPr>
              <w:rPr>
                <w:sz w:val="2"/>
                <w:szCs w:val="2"/>
              </w:rPr>
            </w:pPr>
          </w:p>
        </w:tc>
      </w:tr>
      <w:tr>
        <w:trPr>
          <w:trHeight w:val="249" w:hRule="atLeast"/>
        </w:trPr>
        <w:tc>
          <w:tcPr>
            <w:tcW w:w="890" w:type="dxa"/>
            <w:tcBorders>
              <w:top w:val="nil"/>
              <w:left w:val="single" w:sz="4" w:space="0" w:color="000000"/>
              <w:bottom w:val="nil"/>
              <w:right w:val="single" w:sz="4" w:space="0" w:color="000000"/>
            </w:tcBorders>
            <w:shd w:val="clear" w:color="auto" w:fill="CCFFFF"/>
          </w:tcPr>
          <w:p>
            <w:pPr>
              <w:pStyle w:val="TableParagraph"/>
              <w:spacing w:before="23"/>
              <w:ind w:left="116"/>
              <w:jc w:val="left"/>
              <w:rPr>
                <w:sz w:val="14"/>
              </w:rPr>
            </w:pPr>
            <w:r>
              <w:rPr>
                <w:w w:val="95"/>
                <w:sz w:val="14"/>
              </w:rPr>
              <w:t>北 津 軽 郡</w:t>
            </w:r>
          </w:p>
        </w:tc>
        <w:tc>
          <w:tcPr>
            <w:tcW w:w="484" w:type="dxa"/>
            <w:tcBorders>
              <w:top w:val="nil"/>
              <w:left w:val="single" w:sz="4" w:space="0" w:color="000000"/>
              <w:bottom w:val="nil"/>
              <w:right w:val="single" w:sz="4" w:space="0" w:color="000000"/>
            </w:tcBorders>
            <w:shd w:val="clear" w:color="auto" w:fill="CCFFFF"/>
          </w:tcPr>
          <w:p>
            <w:pPr>
              <w:pStyle w:val="TableParagraph"/>
              <w:spacing w:before="28"/>
              <w:ind w:right="66"/>
              <w:rPr>
                <w:sz w:val="14"/>
              </w:rPr>
            </w:pPr>
            <w:r>
              <w:rPr>
                <w:w w:val="127"/>
                <w:sz w:val="14"/>
              </w:rPr>
              <w:t>-</w:t>
            </w:r>
          </w:p>
        </w:tc>
        <w:tc>
          <w:tcPr>
            <w:tcW w:w="483" w:type="dxa"/>
            <w:gridSpan w:val="3"/>
            <w:tcBorders>
              <w:top w:val="nil"/>
              <w:left w:val="single" w:sz="4" w:space="0" w:color="000000"/>
              <w:bottom w:val="nil"/>
              <w:right w:val="single" w:sz="4" w:space="0" w:color="000000"/>
            </w:tcBorders>
            <w:shd w:val="clear" w:color="auto" w:fill="CCFFFF"/>
          </w:tcPr>
          <w:p>
            <w:pPr>
              <w:pStyle w:val="TableParagraph"/>
              <w:spacing w:before="28"/>
              <w:ind w:right="64"/>
              <w:rPr>
                <w:sz w:val="14"/>
              </w:rPr>
            </w:pPr>
            <w:r>
              <w:rPr>
                <w:w w:val="127"/>
                <w:sz w:val="14"/>
              </w:rPr>
              <w:t>-</w:t>
            </w:r>
          </w:p>
        </w:tc>
        <w:tc>
          <w:tcPr>
            <w:tcW w:w="483" w:type="dxa"/>
            <w:gridSpan w:val="3"/>
            <w:tcBorders>
              <w:top w:val="nil"/>
              <w:left w:val="single" w:sz="4" w:space="0" w:color="000000"/>
              <w:bottom w:val="nil"/>
            </w:tcBorders>
            <w:shd w:val="clear" w:color="auto" w:fill="CCFFFF"/>
          </w:tcPr>
          <w:p>
            <w:pPr>
              <w:pStyle w:val="TableParagraph"/>
              <w:spacing w:before="28"/>
              <w:ind w:right="61"/>
              <w:rPr>
                <w:sz w:val="14"/>
              </w:rPr>
            </w:pPr>
            <w:r>
              <w:rPr>
                <w:w w:val="127"/>
                <w:sz w:val="14"/>
              </w:rPr>
              <w:t>-</w:t>
            </w:r>
          </w:p>
        </w:tc>
        <w:tc>
          <w:tcPr>
            <w:tcW w:w="486" w:type="dxa"/>
            <w:gridSpan w:val="4"/>
            <w:tcBorders>
              <w:top w:val="nil"/>
              <w:bottom w:val="nil"/>
              <w:right w:val="single" w:sz="4" w:space="0" w:color="000000"/>
            </w:tcBorders>
            <w:shd w:val="clear" w:color="auto" w:fill="CCFFFF"/>
          </w:tcPr>
          <w:p>
            <w:pPr>
              <w:pStyle w:val="TableParagraph"/>
              <w:spacing w:before="28"/>
              <w:ind w:right="65"/>
              <w:rPr>
                <w:sz w:val="14"/>
              </w:rPr>
            </w:pPr>
            <w:r>
              <w:rPr>
                <w:w w:val="127"/>
                <w:sz w:val="14"/>
              </w:rPr>
              <w:t>-</w:t>
            </w:r>
          </w:p>
        </w:tc>
        <w:tc>
          <w:tcPr>
            <w:tcW w:w="485" w:type="dxa"/>
            <w:gridSpan w:val="2"/>
            <w:tcBorders>
              <w:top w:val="nil"/>
              <w:left w:val="single" w:sz="4" w:space="0" w:color="000000"/>
              <w:bottom w:val="nil"/>
              <w:right w:val="single" w:sz="4" w:space="0" w:color="000000"/>
            </w:tcBorders>
            <w:shd w:val="clear" w:color="auto" w:fill="CCFFFF"/>
          </w:tcPr>
          <w:p>
            <w:pPr>
              <w:pStyle w:val="TableParagraph"/>
              <w:spacing w:before="28"/>
              <w:ind w:right="65"/>
              <w:rPr>
                <w:sz w:val="14"/>
              </w:rPr>
            </w:pPr>
            <w:r>
              <w:rPr>
                <w:w w:val="127"/>
                <w:sz w:val="14"/>
              </w:rPr>
              <w:t>-</w:t>
            </w:r>
          </w:p>
        </w:tc>
        <w:tc>
          <w:tcPr>
            <w:tcW w:w="485" w:type="dxa"/>
            <w:tcBorders>
              <w:top w:val="nil"/>
              <w:left w:val="single" w:sz="4" w:space="0" w:color="000000"/>
              <w:bottom w:val="nil"/>
              <w:right w:val="single" w:sz="4" w:space="0" w:color="000000"/>
            </w:tcBorders>
            <w:shd w:val="clear" w:color="auto" w:fill="CCFFFF"/>
          </w:tcPr>
          <w:p>
            <w:pPr>
              <w:pStyle w:val="TableParagraph"/>
              <w:spacing w:before="28"/>
              <w:ind w:right="65"/>
              <w:rPr>
                <w:sz w:val="14"/>
              </w:rPr>
            </w:pPr>
            <w:r>
              <w:rPr>
                <w:w w:val="127"/>
                <w:sz w:val="14"/>
              </w:rPr>
              <w:t>-</w:t>
            </w:r>
          </w:p>
        </w:tc>
        <w:tc>
          <w:tcPr>
            <w:tcW w:w="484" w:type="dxa"/>
            <w:tcBorders>
              <w:top w:val="nil"/>
              <w:left w:val="single" w:sz="4" w:space="0" w:color="000000"/>
              <w:bottom w:val="nil"/>
            </w:tcBorders>
            <w:shd w:val="clear" w:color="auto" w:fill="CCFFFF"/>
          </w:tcPr>
          <w:p>
            <w:pPr>
              <w:pStyle w:val="TableParagraph"/>
              <w:spacing w:before="28"/>
              <w:ind w:right="62"/>
              <w:rPr>
                <w:sz w:val="14"/>
              </w:rPr>
            </w:pPr>
            <w:r>
              <w:rPr>
                <w:w w:val="75"/>
                <w:sz w:val="14"/>
              </w:rPr>
              <w:t>34</w:t>
            </w:r>
          </w:p>
        </w:tc>
        <w:tc>
          <w:tcPr>
            <w:tcW w:w="485" w:type="dxa"/>
            <w:gridSpan w:val="2"/>
            <w:tcBorders>
              <w:top w:val="nil"/>
              <w:bottom w:val="nil"/>
              <w:right w:val="single" w:sz="4" w:space="0" w:color="000000"/>
            </w:tcBorders>
            <w:shd w:val="clear" w:color="auto" w:fill="CCFFFF"/>
          </w:tcPr>
          <w:p>
            <w:pPr>
              <w:pStyle w:val="TableParagraph"/>
              <w:spacing w:before="28"/>
              <w:ind w:left="282"/>
              <w:jc w:val="left"/>
              <w:rPr>
                <w:sz w:val="14"/>
              </w:rPr>
            </w:pPr>
            <w:r>
              <w:rPr>
                <w:w w:val="85"/>
                <w:sz w:val="14"/>
              </w:rPr>
              <w:t>10</w:t>
            </w:r>
          </w:p>
        </w:tc>
        <w:tc>
          <w:tcPr>
            <w:tcW w:w="486" w:type="dxa"/>
            <w:gridSpan w:val="2"/>
            <w:tcBorders>
              <w:top w:val="nil"/>
              <w:left w:val="single" w:sz="4" w:space="0" w:color="000000"/>
              <w:bottom w:val="nil"/>
              <w:right w:val="single" w:sz="4" w:space="0" w:color="000000"/>
            </w:tcBorders>
            <w:shd w:val="clear" w:color="auto" w:fill="CCFFFF"/>
          </w:tcPr>
          <w:p>
            <w:pPr>
              <w:pStyle w:val="TableParagraph"/>
              <w:spacing w:before="28"/>
              <w:ind w:left="284"/>
              <w:jc w:val="left"/>
              <w:rPr>
                <w:sz w:val="14"/>
              </w:rPr>
            </w:pPr>
            <w:r>
              <w:rPr>
                <w:w w:val="85"/>
                <w:sz w:val="14"/>
              </w:rPr>
              <w:t>24</w:t>
            </w:r>
          </w:p>
        </w:tc>
        <w:tc>
          <w:tcPr>
            <w:tcW w:w="485" w:type="dxa"/>
            <w:gridSpan w:val="2"/>
            <w:tcBorders>
              <w:top w:val="nil"/>
              <w:left w:val="single" w:sz="4" w:space="0" w:color="000000"/>
              <w:bottom w:val="nil"/>
              <w:right w:val="single" w:sz="4" w:space="0" w:color="000000"/>
            </w:tcBorders>
            <w:shd w:val="clear" w:color="auto" w:fill="CCFFFF"/>
          </w:tcPr>
          <w:p>
            <w:pPr>
              <w:pStyle w:val="TableParagraph"/>
              <w:spacing w:before="28"/>
              <w:ind w:left="282"/>
              <w:jc w:val="left"/>
              <w:rPr>
                <w:sz w:val="14"/>
              </w:rPr>
            </w:pPr>
            <w:r>
              <w:rPr>
                <w:w w:val="85"/>
                <w:sz w:val="14"/>
              </w:rPr>
              <w:t>27</w:t>
            </w:r>
          </w:p>
        </w:tc>
        <w:tc>
          <w:tcPr>
            <w:tcW w:w="485" w:type="dxa"/>
            <w:gridSpan w:val="2"/>
            <w:tcBorders>
              <w:top w:val="nil"/>
              <w:left w:val="single" w:sz="4" w:space="0" w:color="000000"/>
              <w:bottom w:val="nil"/>
            </w:tcBorders>
            <w:shd w:val="clear" w:color="auto" w:fill="CCFFFF"/>
          </w:tcPr>
          <w:p>
            <w:pPr>
              <w:pStyle w:val="TableParagraph"/>
              <w:spacing w:before="28"/>
              <w:ind w:right="67"/>
              <w:rPr>
                <w:sz w:val="14"/>
              </w:rPr>
            </w:pPr>
            <w:r>
              <w:rPr>
                <w:w w:val="76"/>
                <w:sz w:val="14"/>
              </w:rPr>
              <w:t>9</w:t>
            </w:r>
          </w:p>
        </w:tc>
        <w:tc>
          <w:tcPr>
            <w:tcW w:w="485" w:type="dxa"/>
            <w:tcBorders>
              <w:top w:val="nil"/>
              <w:bottom w:val="nil"/>
              <w:right w:val="single" w:sz="4" w:space="0" w:color="000000"/>
            </w:tcBorders>
            <w:shd w:val="clear" w:color="auto" w:fill="CCFFFF"/>
          </w:tcPr>
          <w:p>
            <w:pPr>
              <w:pStyle w:val="TableParagraph"/>
              <w:spacing w:before="28"/>
              <w:ind w:right="68"/>
              <w:rPr>
                <w:sz w:val="14"/>
              </w:rPr>
            </w:pPr>
            <w:r>
              <w:rPr>
                <w:w w:val="75"/>
                <w:sz w:val="14"/>
              </w:rPr>
              <w:t>18</w:t>
            </w:r>
          </w:p>
        </w:tc>
        <w:tc>
          <w:tcPr>
            <w:tcW w:w="486" w:type="dxa"/>
            <w:tcBorders>
              <w:top w:val="nil"/>
              <w:left w:val="single" w:sz="4" w:space="0" w:color="000000"/>
              <w:bottom w:val="nil"/>
              <w:right w:val="single" w:sz="4" w:space="0" w:color="000000"/>
            </w:tcBorders>
            <w:shd w:val="clear" w:color="auto" w:fill="CCFFFF"/>
          </w:tcPr>
          <w:p>
            <w:pPr>
              <w:pStyle w:val="TableParagraph"/>
              <w:spacing w:before="28"/>
              <w:ind w:right="72"/>
              <w:rPr>
                <w:sz w:val="14"/>
              </w:rPr>
            </w:pPr>
            <w:r>
              <w:rPr>
                <w:w w:val="75"/>
                <w:sz w:val="14"/>
              </w:rPr>
              <w:t>11</w:t>
            </w:r>
          </w:p>
        </w:tc>
        <w:tc>
          <w:tcPr>
            <w:tcW w:w="487" w:type="dxa"/>
            <w:gridSpan w:val="2"/>
            <w:tcBorders>
              <w:top w:val="nil"/>
              <w:left w:val="single" w:sz="4" w:space="0" w:color="000000"/>
              <w:bottom w:val="nil"/>
              <w:right w:val="single" w:sz="4" w:space="0" w:color="000000"/>
            </w:tcBorders>
            <w:shd w:val="clear" w:color="auto" w:fill="CCFFFF"/>
          </w:tcPr>
          <w:p>
            <w:pPr>
              <w:pStyle w:val="TableParagraph"/>
              <w:spacing w:before="28"/>
              <w:ind w:right="75"/>
              <w:rPr>
                <w:sz w:val="14"/>
              </w:rPr>
            </w:pPr>
            <w:r>
              <w:rPr>
                <w:w w:val="76"/>
                <w:sz w:val="14"/>
              </w:rPr>
              <w:t>4</w:t>
            </w:r>
          </w:p>
        </w:tc>
        <w:tc>
          <w:tcPr>
            <w:tcW w:w="488" w:type="dxa"/>
            <w:gridSpan w:val="3"/>
            <w:tcBorders>
              <w:top w:val="nil"/>
              <w:left w:val="single" w:sz="4" w:space="0" w:color="000000"/>
              <w:bottom w:val="nil"/>
            </w:tcBorders>
            <w:shd w:val="clear" w:color="auto" w:fill="CCFFFF"/>
          </w:tcPr>
          <w:p>
            <w:pPr>
              <w:pStyle w:val="TableParagraph"/>
              <w:spacing w:before="28"/>
              <w:ind w:right="75"/>
              <w:rPr>
                <w:sz w:val="14"/>
              </w:rPr>
            </w:pPr>
            <w:r>
              <w:rPr>
                <w:w w:val="76"/>
                <w:sz w:val="14"/>
              </w:rPr>
              <w:t>7</w:t>
            </w:r>
          </w:p>
        </w:tc>
        <w:tc>
          <w:tcPr>
            <w:tcW w:w="486" w:type="dxa"/>
            <w:gridSpan w:val="2"/>
            <w:tcBorders>
              <w:top w:val="nil"/>
              <w:bottom w:val="nil"/>
              <w:right w:val="single" w:sz="4" w:space="0" w:color="000000"/>
            </w:tcBorders>
            <w:shd w:val="clear" w:color="auto" w:fill="CCFFFF"/>
          </w:tcPr>
          <w:p>
            <w:pPr>
              <w:pStyle w:val="TableParagraph"/>
              <w:spacing w:before="28"/>
              <w:ind w:right="79"/>
              <w:rPr>
                <w:sz w:val="14"/>
              </w:rPr>
            </w:pPr>
            <w:r>
              <w:rPr>
                <w:w w:val="76"/>
                <w:sz w:val="14"/>
              </w:rPr>
              <w:t>4</w:t>
            </w:r>
          </w:p>
        </w:tc>
        <w:tc>
          <w:tcPr>
            <w:tcW w:w="485" w:type="dxa"/>
            <w:tcBorders>
              <w:top w:val="nil"/>
              <w:left w:val="single" w:sz="4" w:space="0" w:color="000000"/>
              <w:bottom w:val="nil"/>
              <w:right w:val="single" w:sz="4" w:space="0" w:color="000000"/>
            </w:tcBorders>
            <w:shd w:val="clear" w:color="auto" w:fill="CCFFFF"/>
          </w:tcPr>
          <w:p>
            <w:pPr>
              <w:pStyle w:val="TableParagraph"/>
              <w:spacing w:before="28"/>
              <w:ind w:right="80"/>
              <w:rPr>
                <w:sz w:val="14"/>
              </w:rPr>
            </w:pPr>
            <w:r>
              <w:rPr>
                <w:w w:val="76"/>
                <w:sz w:val="14"/>
              </w:rPr>
              <w:t>3</w:t>
            </w:r>
          </w:p>
        </w:tc>
        <w:tc>
          <w:tcPr>
            <w:tcW w:w="485" w:type="dxa"/>
            <w:tcBorders>
              <w:top w:val="nil"/>
              <w:left w:val="single" w:sz="4" w:space="0" w:color="000000"/>
              <w:bottom w:val="nil"/>
              <w:right w:val="single" w:sz="4" w:space="0" w:color="000000"/>
            </w:tcBorders>
            <w:shd w:val="clear" w:color="auto" w:fill="CCFFFF"/>
          </w:tcPr>
          <w:p>
            <w:pPr>
              <w:pStyle w:val="TableParagraph"/>
              <w:spacing w:before="28"/>
              <w:ind w:right="81"/>
              <w:rPr>
                <w:sz w:val="14"/>
              </w:rPr>
            </w:pPr>
            <w:r>
              <w:rPr>
                <w:w w:val="76"/>
                <w:sz w:val="14"/>
              </w:rPr>
              <w:t>1</w:t>
            </w:r>
          </w:p>
        </w:tc>
      </w:tr>
      <w:tr>
        <w:trPr>
          <w:trHeight w:val="242" w:hRule="atLeast"/>
        </w:trPr>
        <w:tc>
          <w:tcPr>
            <w:tcW w:w="890" w:type="dxa"/>
            <w:tcBorders>
              <w:top w:val="nil"/>
              <w:left w:val="single" w:sz="4" w:space="0" w:color="000000"/>
              <w:bottom w:val="nil"/>
              <w:right w:val="single" w:sz="4" w:space="0" w:color="000000"/>
            </w:tcBorders>
          </w:tcPr>
          <w:p>
            <w:pPr>
              <w:pStyle w:val="TableParagraph"/>
              <w:spacing w:before="26"/>
              <w:rPr>
                <w:sz w:val="14"/>
              </w:rPr>
            </w:pPr>
            <w:r>
              <w:rPr>
                <w:w w:val="95"/>
                <w:sz w:val="14"/>
              </w:rPr>
              <w:t>板 柳 町</w:t>
            </w:r>
          </w:p>
        </w:tc>
        <w:tc>
          <w:tcPr>
            <w:tcW w:w="484" w:type="dxa"/>
            <w:tcBorders>
              <w:top w:val="nil"/>
              <w:left w:val="single" w:sz="4" w:space="0" w:color="000000"/>
              <w:bottom w:val="nil"/>
              <w:right w:val="single" w:sz="4" w:space="0" w:color="000000"/>
            </w:tcBorders>
          </w:tcPr>
          <w:p>
            <w:pPr>
              <w:pStyle w:val="TableParagraph"/>
              <w:spacing w:before="26"/>
              <w:ind w:right="66"/>
              <w:rPr>
                <w:sz w:val="14"/>
              </w:rPr>
            </w:pPr>
            <w:r>
              <w:rPr>
                <w:w w:val="127"/>
                <w:sz w:val="14"/>
              </w:rPr>
              <w:t>-</w:t>
            </w:r>
          </w:p>
        </w:tc>
        <w:tc>
          <w:tcPr>
            <w:tcW w:w="483" w:type="dxa"/>
            <w:gridSpan w:val="3"/>
            <w:tcBorders>
              <w:top w:val="nil"/>
              <w:left w:val="single" w:sz="4" w:space="0" w:color="000000"/>
              <w:bottom w:val="nil"/>
              <w:right w:val="single" w:sz="4" w:space="0" w:color="000000"/>
            </w:tcBorders>
          </w:tcPr>
          <w:p>
            <w:pPr>
              <w:pStyle w:val="TableParagraph"/>
              <w:spacing w:before="26"/>
              <w:ind w:right="64"/>
              <w:rPr>
                <w:sz w:val="14"/>
              </w:rPr>
            </w:pPr>
            <w:r>
              <w:rPr>
                <w:w w:val="127"/>
                <w:sz w:val="14"/>
              </w:rPr>
              <w:t>-</w:t>
            </w:r>
          </w:p>
        </w:tc>
        <w:tc>
          <w:tcPr>
            <w:tcW w:w="483" w:type="dxa"/>
            <w:gridSpan w:val="3"/>
            <w:tcBorders>
              <w:top w:val="nil"/>
              <w:left w:val="single" w:sz="4" w:space="0" w:color="000000"/>
              <w:bottom w:val="nil"/>
            </w:tcBorders>
          </w:tcPr>
          <w:p>
            <w:pPr>
              <w:pStyle w:val="TableParagraph"/>
              <w:spacing w:before="26"/>
              <w:ind w:right="61"/>
              <w:rPr>
                <w:sz w:val="14"/>
              </w:rPr>
            </w:pPr>
            <w:r>
              <w:rPr>
                <w:w w:val="127"/>
                <w:sz w:val="14"/>
              </w:rPr>
              <w:t>-</w:t>
            </w:r>
          </w:p>
        </w:tc>
        <w:tc>
          <w:tcPr>
            <w:tcW w:w="486" w:type="dxa"/>
            <w:gridSpan w:val="4"/>
            <w:tcBorders>
              <w:top w:val="nil"/>
              <w:bottom w:val="nil"/>
              <w:right w:val="single" w:sz="4" w:space="0" w:color="000000"/>
            </w:tcBorders>
          </w:tcPr>
          <w:p>
            <w:pPr>
              <w:pStyle w:val="TableParagraph"/>
              <w:spacing w:before="26"/>
              <w:ind w:right="65"/>
              <w:rPr>
                <w:sz w:val="14"/>
              </w:rPr>
            </w:pPr>
            <w:r>
              <w:rPr>
                <w:w w:val="127"/>
                <w:sz w:val="14"/>
              </w:rPr>
              <w:t>-</w:t>
            </w:r>
          </w:p>
        </w:tc>
        <w:tc>
          <w:tcPr>
            <w:tcW w:w="485" w:type="dxa"/>
            <w:gridSpan w:val="2"/>
            <w:tcBorders>
              <w:top w:val="nil"/>
              <w:left w:val="single" w:sz="4" w:space="0" w:color="000000"/>
              <w:bottom w:val="nil"/>
              <w:right w:val="single" w:sz="4" w:space="0" w:color="000000"/>
            </w:tcBorders>
          </w:tcPr>
          <w:p>
            <w:pPr>
              <w:pStyle w:val="TableParagraph"/>
              <w:spacing w:before="26"/>
              <w:ind w:right="65"/>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before="26"/>
              <w:ind w:right="65"/>
              <w:rPr>
                <w:sz w:val="14"/>
              </w:rPr>
            </w:pPr>
            <w:r>
              <w:rPr>
                <w:w w:val="127"/>
                <w:sz w:val="14"/>
              </w:rPr>
              <w:t>-</w:t>
            </w:r>
          </w:p>
        </w:tc>
        <w:tc>
          <w:tcPr>
            <w:tcW w:w="484" w:type="dxa"/>
            <w:tcBorders>
              <w:top w:val="nil"/>
              <w:left w:val="single" w:sz="4" w:space="0" w:color="000000"/>
              <w:bottom w:val="nil"/>
            </w:tcBorders>
          </w:tcPr>
          <w:p>
            <w:pPr>
              <w:pStyle w:val="TableParagraph"/>
              <w:spacing w:before="26"/>
              <w:ind w:right="61"/>
              <w:rPr>
                <w:sz w:val="14"/>
              </w:rPr>
            </w:pPr>
            <w:r>
              <w:rPr>
                <w:w w:val="75"/>
                <w:sz w:val="14"/>
              </w:rPr>
              <w:t>33</w:t>
            </w:r>
          </w:p>
        </w:tc>
        <w:tc>
          <w:tcPr>
            <w:tcW w:w="485" w:type="dxa"/>
            <w:gridSpan w:val="2"/>
            <w:tcBorders>
              <w:top w:val="nil"/>
              <w:bottom w:val="nil"/>
              <w:right w:val="single" w:sz="4" w:space="0" w:color="000000"/>
            </w:tcBorders>
          </w:tcPr>
          <w:p>
            <w:pPr>
              <w:pStyle w:val="TableParagraph"/>
              <w:spacing w:before="26"/>
              <w:ind w:right="66"/>
              <w:rPr>
                <w:sz w:val="14"/>
              </w:rPr>
            </w:pPr>
            <w:r>
              <w:rPr>
                <w:w w:val="76"/>
                <w:sz w:val="14"/>
              </w:rPr>
              <w:t>9</w:t>
            </w:r>
          </w:p>
        </w:tc>
        <w:tc>
          <w:tcPr>
            <w:tcW w:w="486" w:type="dxa"/>
            <w:gridSpan w:val="2"/>
            <w:tcBorders>
              <w:top w:val="nil"/>
              <w:left w:val="single" w:sz="4" w:space="0" w:color="000000"/>
              <w:bottom w:val="nil"/>
              <w:right w:val="single" w:sz="4" w:space="0" w:color="000000"/>
            </w:tcBorders>
          </w:tcPr>
          <w:p>
            <w:pPr>
              <w:pStyle w:val="TableParagraph"/>
              <w:spacing w:before="26"/>
              <w:ind w:left="287"/>
              <w:jc w:val="left"/>
              <w:rPr>
                <w:sz w:val="14"/>
              </w:rPr>
            </w:pPr>
            <w:r>
              <w:rPr>
                <w:w w:val="85"/>
                <w:sz w:val="14"/>
              </w:rPr>
              <w:t>24</w:t>
            </w:r>
          </w:p>
        </w:tc>
        <w:tc>
          <w:tcPr>
            <w:tcW w:w="485" w:type="dxa"/>
            <w:gridSpan w:val="2"/>
            <w:tcBorders>
              <w:top w:val="nil"/>
              <w:left w:val="single" w:sz="4" w:space="0" w:color="000000"/>
              <w:bottom w:val="nil"/>
              <w:right w:val="single" w:sz="4" w:space="0" w:color="000000"/>
            </w:tcBorders>
          </w:tcPr>
          <w:p>
            <w:pPr>
              <w:pStyle w:val="TableParagraph"/>
              <w:spacing w:before="26"/>
              <w:ind w:left="286"/>
              <w:jc w:val="left"/>
              <w:rPr>
                <w:sz w:val="14"/>
              </w:rPr>
            </w:pPr>
            <w:r>
              <w:rPr>
                <w:w w:val="85"/>
                <w:sz w:val="14"/>
              </w:rPr>
              <w:t>27</w:t>
            </w:r>
          </w:p>
        </w:tc>
        <w:tc>
          <w:tcPr>
            <w:tcW w:w="485" w:type="dxa"/>
            <w:gridSpan w:val="2"/>
            <w:vMerge w:val="restart"/>
            <w:tcBorders>
              <w:top w:val="nil"/>
              <w:left w:val="single" w:sz="4" w:space="0" w:color="000000"/>
              <w:bottom w:val="nil"/>
            </w:tcBorders>
          </w:tcPr>
          <w:p>
            <w:pPr>
              <w:pStyle w:val="TableParagraph"/>
              <w:spacing w:before="26"/>
              <w:ind w:right="65"/>
              <w:rPr>
                <w:sz w:val="14"/>
              </w:rPr>
            </w:pPr>
            <w:r>
              <w:rPr>
                <w:w w:val="76"/>
                <w:sz w:val="14"/>
              </w:rPr>
              <w:t>9</w:t>
            </w:r>
          </w:p>
          <w:p>
            <w:pPr>
              <w:pStyle w:val="TableParagraph"/>
              <w:spacing w:before="61"/>
              <w:ind w:right="65"/>
              <w:rPr>
                <w:sz w:val="14"/>
              </w:rPr>
            </w:pPr>
            <w:r>
              <w:rPr>
                <w:w w:val="127"/>
                <w:sz w:val="14"/>
              </w:rPr>
              <w:t>-</w:t>
            </w:r>
          </w:p>
          <w:p>
            <w:pPr>
              <w:pStyle w:val="TableParagraph"/>
              <w:spacing w:before="61"/>
              <w:ind w:right="65"/>
              <w:rPr>
                <w:sz w:val="14"/>
              </w:rPr>
            </w:pPr>
            <w:r>
              <w:rPr>
                <w:w w:val="127"/>
                <w:sz w:val="14"/>
              </w:rPr>
              <w:t>-</w:t>
            </w:r>
          </w:p>
        </w:tc>
        <w:tc>
          <w:tcPr>
            <w:tcW w:w="485" w:type="dxa"/>
            <w:tcBorders>
              <w:top w:val="nil"/>
              <w:bottom w:val="nil"/>
              <w:right w:val="single" w:sz="4" w:space="0" w:color="000000"/>
            </w:tcBorders>
          </w:tcPr>
          <w:p>
            <w:pPr>
              <w:pStyle w:val="TableParagraph"/>
              <w:spacing w:before="26"/>
              <w:ind w:right="69"/>
              <w:rPr>
                <w:sz w:val="14"/>
              </w:rPr>
            </w:pPr>
            <w:r>
              <w:rPr>
                <w:w w:val="75"/>
                <w:sz w:val="14"/>
              </w:rPr>
              <w:t>18</w:t>
            </w:r>
          </w:p>
        </w:tc>
        <w:tc>
          <w:tcPr>
            <w:tcW w:w="486" w:type="dxa"/>
            <w:tcBorders>
              <w:top w:val="nil"/>
              <w:left w:val="single" w:sz="4" w:space="0" w:color="000000"/>
              <w:bottom w:val="nil"/>
              <w:right w:val="single" w:sz="4" w:space="0" w:color="000000"/>
            </w:tcBorders>
          </w:tcPr>
          <w:p>
            <w:pPr>
              <w:pStyle w:val="TableParagraph"/>
              <w:spacing w:before="26"/>
              <w:ind w:right="70"/>
              <w:rPr>
                <w:sz w:val="14"/>
              </w:rPr>
            </w:pPr>
            <w:r>
              <w:rPr>
                <w:w w:val="127"/>
                <w:sz w:val="14"/>
              </w:rPr>
              <w:t>-</w:t>
            </w:r>
          </w:p>
        </w:tc>
        <w:tc>
          <w:tcPr>
            <w:tcW w:w="487" w:type="dxa"/>
            <w:gridSpan w:val="2"/>
            <w:tcBorders>
              <w:top w:val="nil"/>
              <w:left w:val="single" w:sz="4" w:space="0" w:color="000000"/>
              <w:bottom w:val="nil"/>
              <w:right w:val="single" w:sz="4" w:space="0" w:color="000000"/>
            </w:tcBorders>
          </w:tcPr>
          <w:p>
            <w:pPr>
              <w:pStyle w:val="TableParagraph"/>
              <w:spacing w:before="26"/>
              <w:ind w:right="72"/>
              <w:rPr>
                <w:sz w:val="14"/>
              </w:rPr>
            </w:pPr>
            <w:r>
              <w:rPr>
                <w:w w:val="127"/>
                <w:sz w:val="14"/>
              </w:rPr>
              <w:t>-</w:t>
            </w:r>
          </w:p>
        </w:tc>
        <w:tc>
          <w:tcPr>
            <w:tcW w:w="488" w:type="dxa"/>
            <w:gridSpan w:val="3"/>
            <w:tcBorders>
              <w:top w:val="nil"/>
              <w:left w:val="single" w:sz="4" w:space="0" w:color="000000"/>
              <w:bottom w:val="nil"/>
            </w:tcBorders>
          </w:tcPr>
          <w:p>
            <w:pPr>
              <w:pStyle w:val="TableParagraph"/>
              <w:spacing w:before="26"/>
              <w:ind w:right="73"/>
              <w:rPr>
                <w:sz w:val="14"/>
              </w:rPr>
            </w:pPr>
            <w:r>
              <w:rPr>
                <w:w w:val="127"/>
                <w:sz w:val="14"/>
              </w:rPr>
              <w:t>-</w:t>
            </w:r>
          </w:p>
        </w:tc>
        <w:tc>
          <w:tcPr>
            <w:tcW w:w="486" w:type="dxa"/>
            <w:gridSpan w:val="2"/>
            <w:tcBorders>
              <w:top w:val="nil"/>
              <w:bottom w:val="nil"/>
              <w:right w:val="single" w:sz="4" w:space="0" w:color="000000"/>
            </w:tcBorders>
          </w:tcPr>
          <w:p>
            <w:pPr>
              <w:pStyle w:val="TableParagraph"/>
              <w:spacing w:before="26"/>
              <w:ind w:right="78"/>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before="26"/>
              <w:ind w:right="78"/>
              <w:rPr>
                <w:sz w:val="14"/>
              </w:rPr>
            </w:pPr>
            <w:r>
              <w:rPr>
                <w:w w:val="127"/>
                <w:sz w:val="14"/>
              </w:rPr>
              <w:t>-</w:t>
            </w:r>
          </w:p>
        </w:tc>
        <w:tc>
          <w:tcPr>
            <w:tcW w:w="485" w:type="dxa"/>
            <w:vMerge w:val="restart"/>
            <w:tcBorders>
              <w:top w:val="nil"/>
              <w:left w:val="single" w:sz="4" w:space="0" w:color="000000"/>
              <w:bottom w:val="nil"/>
              <w:right w:val="single" w:sz="4" w:space="0" w:color="000000"/>
            </w:tcBorders>
          </w:tcPr>
          <w:p>
            <w:pPr>
              <w:pStyle w:val="TableParagraph"/>
              <w:spacing w:before="26"/>
              <w:ind w:right="78"/>
              <w:rPr>
                <w:sz w:val="14"/>
              </w:rPr>
            </w:pPr>
            <w:r>
              <w:rPr>
                <w:w w:val="127"/>
                <w:sz w:val="14"/>
              </w:rPr>
              <w:t>-</w:t>
            </w:r>
          </w:p>
          <w:p>
            <w:pPr>
              <w:pStyle w:val="TableParagraph"/>
              <w:spacing w:line="250" w:lineRule="atLeast"/>
              <w:ind w:left="307" w:right="78"/>
              <w:rPr>
                <w:sz w:val="14"/>
              </w:rPr>
            </w:pPr>
            <w:r>
              <w:rPr>
                <w:w w:val="110"/>
                <w:sz w:val="14"/>
              </w:rPr>
              <w:t>- </w:t>
            </w:r>
            <w:r>
              <w:rPr>
                <w:w w:val="75"/>
                <w:sz w:val="14"/>
              </w:rPr>
              <w:t>1</w:t>
            </w:r>
          </w:p>
        </w:tc>
      </w:tr>
      <w:tr>
        <w:trPr>
          <w:trHeight w:val="248" w:hRule="atLeast"/>
        </w:trPr>
        <w:tc>
          <w:tcPr>
            <w:tcW w:w="890" w:type="dxa"/>
            <w:tcBorders>
              <w:top w:val="nil"/>
              <w:left w:val="single" w:sz="4" w:space="0" w:color="000000"/>
              <w:bottom w:val="nil"/>
              <w:right w:val="single" w:sz="4" w:space="0" w:color="000000"/>
            </w:tcBorders>
          </w:tcPr>
          <w:p>
            <w:pPr>
              <w:pStyle w:val="TableParagraph"/>
              <w:spacing w:before="33"/>
              <w:rPr>
                <w:sz w:val="14"/>
              </w:rPr>
            </w:pPr>
            <w:r>
              <w:rPr>
                <w:w w:val="95"/>
                <w:sz w:val="14"/>
              </w:rPr>
              <w:t>鶴 田 町</w:t>
            </w:r>
          </w:p>
        </w:tc>
        <w:tc>
          <w:tcPr>
            <w:tcW w:w="484" w:type="dxa"/>
            <w:tcBorders>
              <w:top w:val="nil"/>
              <w:left w:val="single" w:sz="4" w:space="0" w:color="000000"/>
              <w:bottom w:val="nil"/>
              <w:right w:val="single" w:sz="4" w:space="0" w:color="000000"/>
            </w:tcBorders>
          </w:tcPr>
          <w:p>
            <w:pPr>
              <w:pStyle w:val="TableParagraph"/>
              <w:spacing w:before="33"/>
              <w:ind w:right="66"/>
              <w:rPr>
                <w:sz w:val="14"/>
              </w:rPr>
            </w:pPr>
            <w:r>
              <w:rPr>
                <w:w w:val="127"/>
                <w:sz w:val="14"/>
              </w:rPr>
              <w:t>-</w:t>
            </w:r>
          </w:p>
        </w:tc>
        <w:tc>
          <w:tcPr>
            <w:tcW w:w="483" w:type="dxa"/>
            <w:gridSpan w:val="3"/>
            <w:tcBorders>
              <w:top w:val="nil"/>
              <w:left w:val="single" w:sz="4" w:space="0" w:color="000000"/>
              <w:bottom w:val="nil"/>
              <w:right w:val="single" w:sz="4" w:space="0" w:color="000000"/>
            </w:tcBorders>
          </w:tcPr>
          <w:p>
            <w:pPr>
              <w:pStyle w:val="TableParagraph"/>
              <w:spacing w:before="33"/>
              <w:ind w:right="64"/>
              <w:rPr>
                <w:sz w:val="14"/>
              </w:rPr>
            </w:pPr>
            <w:r>
              <w:rPr>
                <w:w w:val="127"/>
                <w:sz w:val="14"/>
              </w:rPr>
              <w:t>-</w:t>
            </w:r>
          </w:p>
        </w:tc>
        <w:tc>
          <w:tcPr>
            <w:tcW w:w="483" w:type="dxa"/>
            <w:gridSpan w:val="3"/>
            <w:tcBorders>
              <w:top w:val="nil"/>
              <w:left w:val="single" w:sz="4" w:space="0" w:color="000000"/>
              <w:bottom w:val="nil"/>
            </w:tcBorders>
          </w:tcPr>
          <w:p>
            <w:pPr>
              <w:pStyle w:val="TableParagraph"/>
              <w:spacing w:before="33"/>
              <w:ind w:right="61"/>
              <w:rPr>
                <w:sz w:val="14"/>
              </w:rPr>
            </w:pPr>
            <w:r>
              <w:rPr>
                <w:w w:val="127"/>
                <w:sz w:val="14"/>
              </w:rPr>
              <w:t>-</w:t>
            </w:r>
          </w:p>
        </w:tc>
        <w:tc>
          <w:tcPr>
            <w:tcW w:w="486" w:type="dxa"/>
            <w:gridSpan w:val="4"/>
            <w:tcBorders>
              <w:top w:val="nil"/>
              <w:bottom w:val="nil"/>
              <w:right w:val="single" w:sz="4" w:space="0" w:color="000000"/>
            </w:tcBorders>
          </w:tcPr>
          <w:p>
            <w:pPr>
              <w:pStyle w:val="TableParagraph"/>
              <w:spacing w:before="33"/>
              <w:ind w:right="65"/>
              <w:rPr>
                <w:sz w:val="14"/>
              </w:rPr>
            </w:pPr>
            <w:r>
              <w:rPr>
                <w:w w:val="127"/>
                <w:sz w:val="14"/>
              </w:rPr>
              <w:t>-</w:t>
            </w:r>
          </w:p>
        </w:tc>
        <w:tc>
          <w:tcPr>
            <w:tcW w:w="485" w:type="dxa"/>
            <w:gridSpan w:val="2"/>
            <w:tcBorders>
              <w:top w:val="nil"/>
              <w:left w:val="single" w:sz="4" w:space="0" w:color="000000"/>
              <w:bottom w:val="nil"/>
              <w:right w:val="single" w:sz="4" w:space="0" w:color="000000"/>
            </w:tcBorders>
          </w:tcPr>
          <w:p>
            <w:pPr>
              <w:pStyle w:val="TableParagraph"/>
              <w:spacing w:before="33"/>
              <w:ind w:right="65"/>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before="33"/>
              <w:ind w:right="65"/>
              <w:rPr>
                <w:sz w:val="14"/>
              </w:rPr>
            </w:pPr>
            <w:r>
              <w:rPr>
                <w:w w:val="127"/>
                <w:sz w:val="14"/>
              </w:rPr>
              <w:t>-</w:t>
            </w:r>
          </w:p>
        </w:tc>
        <w:tc>
          <w:tcPr>
            <w:tcW w:w="484" w:type="dxa"/>
            <w:tcBorders>
              <w:top w:val="nil"/>
              <w:left w:val="single" w:sz="4" w:space="0" w:color="000000"/>
              <w:bottom w:val="nil"/>
            </w:tcBorders>
          </w:tcPr>
          <w:p>
            <w:pPr>
              <w:pStyle w:val="TableParagraph"/>
              <w:spacing w:before="33"/>
              <w:ind w:right="62"/>
              <w:rPr>
                <w:sz w:val="14"/>
              </w:rPr>
            </w:pPr>
            <w:r>
              <w:rPr>
                <w:w w:val="76"/>
                <w:sz w:val="14"/>
              </w:rPr>
              <w:t>1</w:t>
            </w:r>
          </w:p>
        </w:tc>
        <w:tc>
          <w:tcPr>
            <w:tcW w:w="485" w:type="dxa"/>
            <w:gridSpan w:val="2"/>
            <w:tcBorders>
              <w:top w:val="nil"/>
              <w:bottom w:val="nil"/>
              <w:right w:val="single" w:sz="4" w:space="0" w:color="000000"/>
            </w:tcBorders>
          </w:tcPr>
          <w:p>
            <w:pPr>
              <w:pStyle w:val="TableParagraph"/>
              <w:spacing w:before="33"/>
              <w:ind w:right="66"/>
              <w:rPr>
                <w:sz w:val="14"/>
              </w:rPr>
            </w:pPr>
            <w:r>
              <w:rPr>
                <w:w w:val="76"/>
                <w:sz w:val="14"/>
              </w:rPr>
              <w:t>1</w:t>
            </w:r>
          </w:p>
        </w:tc>
        <w:tc>
          <w:tcPr>
            <w:tcW w:w="486" w:type="dxa"/>
            <w:gridSpan w:val="2"/>
            <w:tcBorders>
              <w:top w:val="nil"/>
              <w:left w:val="single" w:sz="4" w:space="0" w:color="000000"/>
              <w:bottom w:val="nil"/>
              <w:right w:val="single" w:sz="4" w:space="0" w:color="000000"/>
            </w:tcBorders>
          </w:tcPr>
          <w:p>
            <w:pPr>
              <w:pStyle w:val="TableParagraph"/>
              <w:spacing w:before="33"/>
              <w:ind w:right="67"/>
              <w:rPr>
                <w:sz w:val="14"/>
              </w:rPr>
            </w:pPr>
            <w:r>
              <w:rPr>
                <w:w w:val="127"/>
                <w:sz w:val="14"/>
              </w:rPr>
              <w:t>-</w:t>
            </w:r>
          </w:p>
        </w:tc>
        <w:tc>
          <w:tcPr>
            <w:tcW w:w="485" w:type="dxa"/>
            <w:gridSpan w:val="2"/>
            <w:tcBorders>
              <w:top w:val="nil"/>
              <w:left w:val="single" w:sz="4" w:space="0" w:color="000000"/>
              <w:bottom w:val="nil"/>
              <w:right w:val="single" w:sz="4" w:space="0" w:color="000000"/>
            </w:tcBorders>
          </w:tcPr>
          <w:p>
            <w:pPr>
              <w:pStyle w:val="TableParagraph"/>
              <w:spacing w:before="33"/>
              <w:ind w:right="67"/>
              <w:rPr>
                <w:sz w:val="14"/>
              </w:rPr>
            </w:pPr>
            <w:r>
              <w:rPr>
                <w:w w:val="127"/>
                <w:sz w:val="14"/>
              </w:rPr>
              <w:t>-</w:t>
            </w:r>
          </w:p>
        </w:tc>
        <w:tc>
          <w:tcPr>
            <w:tcW w:w="485" w:type="dxa"/>
            <w:gridSpan w:val="2"/>
            <w:vMerge/>
            <w:tcBorders>
              <w:top w:val="nil"/>
              <w:left w:val="single" w:sz="4" w:space="0" w:color="000000"/>
              <w:bottom w:val="nil"/>
            </w:tcBorders>
          </w:tcPr>
          <w:p>
            <w:pPr>
              <w:rPr>
                <w:sz w:val="2"/>
                <w:szCs w:val="2"/>
              </w:rPr>
            </w:pPr>
          </w:p>
        </w:tc>
        <w:tc>
          <w:tcPr>
            <w:tcW w:w="485" w:type="dxa"/>
            <w:tcBorders>
              <w:top w:val="nil"/>
              <w:bottom w:val="nil"/>
              <w:right w:val="single" w:sz="4" w:space="0" w:color="000000"/>
            </w:tcBorders>
          </w:tcPr>
          <w:p>
            <w:pPr>
              <w:pStyle w:val="TableParagraph"/>
              <w:spacing w:before="33"/>
              <w:ind w:right="69"/>
              <w:rPr>
                <w:sz w:val="14"/>
              </w:rPr>
            </w:pPr>
            <w:r>
              <w:rPr>
                <w:w w:val="127"/>
                <w:sz w:val="14"/>
              </w:rPr>
              <w:t>-</w:t>
            </w:r>
          </w:p>
        </w:tc>
        <w:tc>
          <w:tcPr>
            <w:tcW w:w="486" w:type="dxa"/>
            <w:tcBorders>
              <w:top w:val="nil"/>
              <w:left w:val="single" w:sz="4" w:space="0" w:color="000000"/>
              <w:bottom w:val="nil"/>
              <w:right w:val="single" w:sz="4" w:space="0" w:color="000000"/>
            </w:tcBorders>
          </w:tcPr>
          <w:p>
            <w:pPr>
              <w:pStyle w:val="TableParagraph"/>
              <w:spacing w:before="33"/>
              <w:ind w:right="70"/>
              <w:rPr>
                <w:sz w:val="14"/>
              </w:rPr>
            </w:pPr>
            <w:r>
              <w:rPr>
                <w:w w:val="76"/>
                <w:sz w:val="14"/>
              </w:rPr>
              <w:t>7</w:t>
            </w:r>
          </w:p>
        </w:tc>
        <w:tc>
          <w:tcPr>
            <w:tcW w:w="487" w:type="dxa"/>
            <w:gridSpan w:val="2"/>
            <w:tcBorders>
              <w:top w:val="nil"/>
              <w:left w:val="single" w:sz="4" w:space="0" w:color="000000"/>
              <w:bottom w:val="nil"/>
              <w:right w:val="single" w:sz="4" w:space="0" w:color="000000"/>
            </w:tcBorders>
          </w:tcPr>
          <w:p>
            <w:pPr>
              <w:pStyle w:val="TableParagraph"/>
              <w:spacing w:before="33"/>
              <w:ind w:right="72"/>
              <w:rPr>
                <w:sz w:val="14"/>
              </w:rPr>
            </w:pPr>
            <w:r>
              <w:rPr>
                <w:w w:val="76"/>
                <w:sz w:val="14"/>
              </w:rPr>
              <w:t>2</w:t>
            </w:r>
          </w:p>
        </w:tc>
        <w:tc>
          <w:tcPr>
            <w:tcW w:w="488" w:type="dxa"/>
            <w:gridSpan w:val="3"/>
            <w:tcBorders>
              <w:top w:val="nil"/>
              <w:left w:val="single" w:sz="4" w:space="0" w:color="000000"/>
              <w:bottom w:val="nil"/>
            </w:tcBorders>
          </w:tcPr>
          <w:p>
            <w:pPr>
              <w:pStyle w:val="TableParagraph"/>
              <w:spacing w:before="33"/>
              <w:ind w:right="73"/>
              <w:rPr>
                <w:sz w:val="14"/>
              </w:rPr>
            </w:pPr>
            <w:r>
              <w:rPr>
                <w:w w:val="76"/>
                <w:sz w:val="14"/>
              </w:rPr>
              <w:t>5</w:t>
            </w:r>
          </w:p>
        </w:tc>
        <w:tc>
          <w:tcPr>
            <w:tcW w:w="486" w:type="dxa"/>
            <w:gridSpan w:val="2"/>
            <w:tcBorders>
              <w:top w:val="nil"/>
              <w:bottom w:val="nil"/>
              <w:right w:val="single" w:sz="4" w:space="0" w:color="000000"/>
            </w:tcBorders>
          </w:tcPr>
          <w:p>
            <w:pPr>
              <w:pStyle w:val="TableParagraph"/>
              <w:spacing w:before="33"/>
              <w:ind w:right="78"/>
              <w:rPr>
                <w:sz w:val="14"/>
              </w:rPr>
            </w:pPr>
            <w:r>
              <w:rPr>
                <w:w w:val="76"/>
                <w:sz w:val="14"/>
              </w:rPr>
              <w:t>1</w:t>
            </w:r>
          </w:p>
        </w:tc>
        <w:tc>
          <w:tcPr>
            <w:tcW w:w="485" w:type="dxa"/>
            <w:tcBorders>
              <w:top w:val="nil"/>
              <w:left w:val="single" w:sz="4" w:space="0" w:color="000000"/>
              <w:bottom w:val="nil"/>
              <w:right w:val="single" w:sz="4" w:space="0" w:color="000000"/>
            </w:tcBorders>
          </w:tcPr>
          <w:p>
            <w:pPr>
              <w:pStyle w:val="TableParagraph"/>
              <w:spacing w:before="33"/>
              <w:ind w:right="78"/>
              <w:rPr>
                <w:sz w:val="14"/>
              </w:rPr>
            </w:pPr>
            <w:r>
              <w:rPr>
                <w:w w:val="76"/>
                <w:sz w:val="14"/>
              </w:rPr>
              <w:t>1</w:t>
            </w:r>
          </w:p>
        </w:tc>
        <w:tc>
          <w:tcPr>
            <w:tcW w:w="485" w:type="dxa"/>
            <w:vMerge/>
            <w:tcBorders>
              <w:top w:val="nil"/>
              <w:left w:val="single" w:sz="4" w:space="0" w:color="000000"/>
              <w:bottom w:val="nil"/>
              <w:right w:val="single" w:sz="4" w:space="0" w:color="000000"/>
            </w:tcBorders>
          </w:tcPr>
          <w:p>
            <w:pPr>
              <w:rPr>
                <w:sz w:val="2"/>
                <w:szCs w:val="2"/>
              </w:rPr>
            </w:pPr>
          </w:p>
        </w:tc>
      </w:tr>
      <w:tr>
        <w:trPr>
          <w:trHeight w:val="253" w:hRule="atLeast"/>
        </w:trPr>
        <w:tc>
          <w:tcPr>
            <w:tcW w:w="890" w:type="dxa"/>
            <w:tcBorders>
              <w:top w:val="nil"/>
              <w:left w:val="single" w:sz="4" w:space="0" w:color="000000"/>
              <w:bottom w:val="nil"/>
              <w:right w:val="single" w:sz="4" w:space="0" w:color="000000"/>
            </w:tcBorders>
          </w:tcPr>
          <w:p>
            <w:pPr>
              <w:pStyle w:val="TableParagraph"/>
              <w:spacing w:before="33"/>
              <w:rPr>
                <w:sz w:val="14"/>
              </w:rPr>
            </w:pPr>
            <w:r>
              <w:rPr>
                <w:w w:val="95"/>
                <w:sz w:val="14"/>
              </w:rPr>
              <w:t>中 泊 町</w:t>
            </w:r>
          </w:p>
        </w:tc>
        <w:tc>
          <w:tcPr>
            <w:tcW w:w="484" w:type="dxa"/>
            <w:tcBorders>
              <w:top w:val="nil"/>
              <w:left w:val="single" w:sz="4" w:space="0" w:color="000000"/>
              <w:bottom w:val="nil"/>
              <w:right w:val="single" w:sz="4" w:space="0" w:color="000000"/>
            </w:tcBorders>
          </w:tcPr>
          <w:p>
            <w:pPr>
              <w:pStyle w:val="TableParagraph"/>
              <w:spacing w:before="33"/>
              <w:ind w:right="66"/>
              <w:rPr>
                <w:sz w:val="14"/>
              </w:rPr>
            </w:pPr>
            <w:r>
              <w:rPr>
                <w:w w:val="127"/>
                <w:sz w:val="14"/>
              </w:rPr>
              <w:t>-</w:t>
            </w:r>
          </w:p>
        </w:tc>
        <w:tc>
          <w:tcPr>
            <w:tcW w:w="483" w:type="dxa"/>
            <w:gridSpan w:val="3"/>
            <w:tcBorders>
              <w:top w:val="nil"/>
              <w:left w:val="single" w:sz="4" w:space="0" w:color="000000"/>
              <w:bottom w:val="nil"/>
              <w:right w:val="single" w:sz="4" w:space="0" w:color="000000"/>
            </w:tcBorders>
          </w:tcPr>
          <w:p>
            <w:pPr>
              <w:pStyle w:val="TableParagraph"/>
              <w:spacing w:before="33"/>
              <w:ind w:right="64"/>
              <w:rPr>
                <w:sz w:val="14"/>
              </w:rPr>
            </w:pPr>
            <w:r>
              <w:rPr>
                <w:w w:val="127"/>
                <w:sz w:val="14"/>
              </w:rPr>
              <w:t>-</w:t>
            </w:r>
          </w:p>
        </w:tc>
        <w:tc>
          <w:tcPr>
            <w:tcW w:w="483" w:type="dxa"/>
            <w:gridSpan w:val="3"/>
            <w:tcBorders>
              <w:top w:val="nil"/>
              <w:left w:val="single" w:sz="4" w:space="0" w:color="000000"/>
              <w:bottom w:val="nil"/>
            </w:tcBorders>
          </w:tcPr>
          <w:p>
            <w:pPr>
              <w:pStyle w:val="TableParagraph"/>
              <w:spacing w:before="33"/>
              <w:ind w:right="61"/>
              <w:rPr>
                <w:sz w:val="14"/>
              </w:rPr>
            </w:pPr>
            <w:r>
              <w:rPr>
                <w:w w:val="127"/>
                <w:sz w:val="14"/>
              </w:rPr>
              <w:t>-</w:t>
            </w:r>
          </w:p>
        </w:tc>
        <w:tc>
          <w:tcPr>
            <w:tcW w:w="486" w:type="dxa"/>
            <w:gridSpan w:val="4"/>
            <w:tcBorders>
              <w:top w:val="nil"/>
              <w:bottom w:val="nil"/>
              <w:right w:val="single" w:sz="4" w:space="0" w:color="000000"/>
            </w:tcBorders>
          </w:tcPr>
          <w:p>
            <w:pPr>
              <w:pStyle w:val="TableParagraph"/>
              <w:spacing w:before="33"/>
              <w:ind w:right="65"/>
              <w:rPr>
                <w:sz w:val="14"/>
              </w:rPr>
            </w:pPr>
            <w:r>
              <w:rPr>
                <w:w w:val="127"/>
                <w:sz w:val="14"/>
              </w:rPr>
              <w:t>-</w:t>
            </w:r>
          </w:p>
        </w:tc>
        <w:tc>
          <w:tcPr>
            <w:tcW w:w="485" w:type="dxa"/>
            <w:gridSpan w:val="2"/>
            <w:tcBorders>
              <w:top w:val="nil"/>
              <w:left w:val="single" w:sz="4" w:space="0" w:color="000000"/>
              <w:bottom w:val="nil"/>
              <w:right w:val="single" w:sz="4" w:space="0" w:color="000000"/>
            </w:tcBorders>
          </w:tcPr>
          <w:p>
            <w:pPr>
              <w:pStyle w:val="TableParagraph"/>
              <w:spacing w:before="33"/>
              <w:ind w:right="65"/>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before="33"/>
              <w:ind w:right="65"/>
              <w:rPr>
                <w:sz w:val="14"/>
              </w:rPr>
            </w:pPr>
            <w:r>
              <w:rPr>
                <w:w w:val="127"/>
                <w:sz w:val="14"/>
              </w:rPr>
              <w:t>-</w:t>
            </w:r>
          </w:p>
        </w:tc>
        <w:tc>
          <w:tcPr>
            <w:tcW w:w="484" w:type="dxa"/>
            <w:tcBorders>
              <w:top w:val="nil"/>
              <w:left w:val="single" w:sz="4" w:space="0" w:color="000000"/>
              <w:bottom w:val="nil"/>
            </w:tcBorders>
          </w:tcPr>
          <w:p>
            <w:pPr>
              <w:pStyle w:val="TableParagraph"/>
              <w:spacing w:before="33"/>
              <w:ind w:right="62"/>
              <w:rPr>
                <w:sz w:val="14"/>
              </w:rPr>
            </w:pPr>
            <w:r>
              <w:rPr>
                <w:w w:val="127"/>
                <w:sz w:val="14"/>
              </w:rPr>
              <w:t>-</w:t>
            </w:r>
          </w:p>
        </w:tc>
        <w:tc>
          <w:tcPr>
            <w:tcW w:w="485" w:type="dxa"/>
            <w:gridSpan w:val="2"/>
            <w:tcBorders>
              <w:top w:val="nil"/>
              <w:bottom w:val="nil"/>
              <w:right w:val="single" w:sz="4" w:space="0" w:color="000000"/>
            </w:tcBorders>
          </w:tcPr>
          <w:p>
            <w:pPr>
              <w:pStyle w:val="TableParagraph"/>
              <w:spacing w:before="33"/>
              <w:ind w:right="66"/>
              <w:rPr>
                <w:sz w:val="14"/>
              </w:rPr>
            </w:pPr>
            <w:r>
              <w:rPr>
                <w:w w:val="127"/>
                <w:sz w:val="14"/>
              </w:rPr>
              <w:t>-</w:t>
            </w:r>
          </w:p>
        </w:tc>
        <w:tc>
          <w:tcPr>
            <w:tcW w:w="486" w:type="dxa"/>
            <w:gridSpan w:val="2"/>
            <w:tcBorders>
              <w:top w:val="nil"/>
              <w:left w:val="single" w:sz="4" w:space="0" w:color="000000"/>
              <w:bottom w:val="nil"/>
              <w:right w:val="single" w:sz="4" w:space="0" w:color="000000"/>
            </w:tcBorders>
          </w:tcPr>
          <w:p>
            <w:pPr>
              <w:pStyle w:val="TableParagraph"/>
              <w:spacing w:before="33"/>
              <w:ind w:right="67"/>
              <w:rPr>
                <w:sz w:val="14"/>
              </w:rPr>
            </w:pPr>
            <w:r>
              <w:rPr>
                <w:w w:val="127"/>
                <w:sz w:val="14"/>
              </w:rPr>
              <w:t>-</w:t>
            </w:r>
          </w:p>
        </w:tc>
        <w:tc>
          <w:tcPr>
            <w:tcW w:w="485" w:type="dxa"/>
            <w:gridSpan w:val="2"/>
            <w:tcBorders>
              <w:top w:val="nil"/>
              <w:left w:val="single" w:sz="4" w:space="0" w:color="000000"/>
              <w:bottom w:val="nil"/>
              <w:right w:val="single" w:sz="4" w:space="0" w:color="000000"/>
            </w:tcBorders>
          </w:tcPr>
          <w:p>
            <w:pPr>
              <w:pStyle w:val="TableParagraph"/>
              <w:spacing w:before="33"/>
              <w:ind w:right="67"/>
              <w:rPr>
                <w:sz w:val="14"/>
              </w:rPr>
            </w:pPr>
            <w:r>
              <w:rPr>
                <w:w w:val="127"/>
                <w:sz w:val="14"/>
              </w:rPr>
              <w:t>-</w:t>
            </w:r>
          </w:p>
        </w:tc>
        <w:tc>
          <w:tcPr>
            <w:tcW w:w="485" w:type="dxa"/>
            <w:gridSpan w:val="2"/>
            <w:vMerge/>
            <w:tcBorders>
              <w:top w:val="nil"/>
              <w:left w:val="single" w:sz="4" w:space="0" w:color="000000"/>
              <w:bottom w:val="nil"/>
            </w:tcBorders>
          </w:tcPr>
          <w:p>
            <w:pPr>
              <w:rPr>
                <w:sz w:val="2"/>
                <w:szCs w:val="2"/>
              </w:rPr>
            </w:pPr>
          </w:p>
        </w:tc>
        <w:tc>
          <w:tcPr>
            <w:tcW w:w="485" w:type="dxa"/>
            <w:tcBorders>
              <w:top w:val="nil"/>
              <w:bottom w:val="nil"/>
              <w:right w:val="single" w:sz="4" w:space="0" w:color="000000"/>
            </w:tcBorders>
          </w:tcPr>
          <w:p>
            <w:pPr>
              <w:pStyle w:val="TableParagraph"/>
              <w:spacing w:before="33"/>
              <w:ind w:right="69"/>
              <w:rPr>
                <w:sz w:val="14"/>
              </w:rPr>
            </w:pPr>
            <w:r>
              <w:rPr>
                <w:w w:val="127"/>
                <w:sz w:val="14"/>
              </w:rPr>
              <w:t>-</w:t>
            </w:r>
          </w:p>
        </w:tc>
        <w:tc>
          <w:tcPr>
            <w:tcW w:w="486" w:type="dxa"/>
            <w:tcBorders>
              <w:top w:val="nil"/>
              <w:left w:val="single" w:sz="4" w:space="0" w:color="000000"/>
              <w:bottom w:val="nil"/>
              <w:right w:val="single" w:sz="4" w:space="0" w:color="000000"/>
            </w:tcBorders>
          </w:tcPr>
          <w:p>
            <w:pPr>
              <w:pStyle w:val="TableParagraph"/>
              <w:spacing w:before="33"/>
              <w:ind w:right="70"/>
              <w:rPr>
                <w:sz w:val="14"/>
              </w:rPr>
            </w:pPr>
            <w:r>
              <w:rPr>
                <w:w w:val="76"/>
                <w:sz w:val="14"/>
              </w:rPr>
              <w:t>4</w:t>
            </w:r>
          </w:p>
        </w:tc>
        <w:tc>
          <w:tcPr>
            <w:tcW w:w="487" w:type="dxa"/>
            <w:gridSpan w:val="2"/>
            <w:tcBorders>
              <w:top w:val="nil"/>
              <w:left w:val="single" w:sz="4" w:space="0" w:color="000000"/>
              <w:bottom w:val="nil"/>
              <w:right w:val="single" w:sz="4" w:space="0" w:color="000000"/>
            </w:tcBorders>
          </w:tcPr>
          <w:p>
            <w:pPr>
              <w:pStyle w:val="TableParagraph"/>
              <w:spacing w:before="33"/>
              <w:ind w:right="72"/>
              <w:rPr>
                <w:sz w:val="14"/>
              </w:rPr>
            </w:pPr>
            <w:r>
              <w:rPr>
                <w:w w:val="76"/>
                <w:sz w:val="14"/>
              </w:rPr>
              <w:t>2</w:t>
            </w:r>
          </w:p>
        </w:tc>
        <w:tc>
          <w:tcPr>
            <w:tcW w:w="488" w:type="dxa"/>
            <w:gridSpan w:val="3"/>
            <w:tcBorders>
              <w:top w:val="nil"/>
              <w:left w:val="single" w:sz="4" w:space="0" w:color="000000"/>
              <w:bottom w:val="nil"/>
            </w:tcBorders>
          </w:tcPr>
          <w:p>
            <w:pPr>
              <w:pStyle w:val="TableParagraph"/>
              <w:spacing w:before="33"/>
              <w:ind w:right="73"/>
              <w:rPr>
                <w:sz w:val="14"/>
              </w:rPr>
            </w:pPr>
            <w:r>
              <w:rPr>
                <w:w w:val="76"/>
                <w:sz w:val="14"/>
              </w:rPr>
              <w:t>2</w:t>
            </w:r>
          </w:p>
        </w:tc>
        <w:tc>
          <w:tcPr>
            <w:tcW w:w="486" w:type="dxa"/>
            <w:gridSpan w:val="2"/>
            <w:tcBorders>
              <w:top w:val="nil"/>
              <w:bottom w:val="nil"/>
              <w:right w:val="single" w:sz="4" w:space="0" w:color="000000"/>
            </w:tcBorders>
          </w:tcPr>
          <w:p>
            <w:pPr>
              <w:pStyle w:val="TableParagraph"/>
              <w:spacing w:before="33"/>
              <w:ind w:right="78"/>
              <w:rPr>
                <w:sz w:val="14"/>
              </w:rPr>
            </w:pPr>
            <w:r>
              <w:rPr>
                <w:w w:val="76"/>
                <w:sz w:val="14"/>
              </w:rPr>
              <w:t>3</w:t>
            </w:r>
          </w:p>
        </w:tc>
        <w:tc>
          <w:tcPr>
            <w:tcW w:w="485" w:type="dxa"/>
            <w:tcBorders>
              <w:top w:val="nil"/>
              <w:left w:val="single" w:sz="4" w:space="0" w:color="000000"/>
              <w:bottom w:val="nil"/>
              <w:right w:val="single" w:sz="4" w:space="0" w:color="000000"/>
            </w:tcBorders>
          </w:tcPr>
          <w:p>
            <w:pPr>
              <w:pStyle w:val="TableParagraph"/>
              <w:spacing w:before="33"/>
              <w:ind w:right="78"/>
              <w:rPr>
                <w:sz w:val="14"/>
              </w:rPr>
            </w:pPr>
            <w:r>
              <w:rPr>
                <w:w w:val="76"/>
                <w:sz w:val="14"/>
              </w:rPr>
              <w:t>2</w:t>
            </w:r>
          </w:p>
        </w:tc>
        <w:tc>
          <w:tcPr>
            <w:tcW w:w="485" w:type="dxa"/>
            <w:vMerge/>
            <w:tcBorders>
              <w:top w:val="nil"/>
              <w:left w:val="single" w:sz="4" w:space="0" w:color="000000"/>
              <w:bottom w:val="nil"/>
              <w:right w:val="single" w:sz="4" w:space="0" w:color="000000"/>
            </w:tcBorders>
          </w:tcPr>
          <w:p>
            <w:pPr>
              <w:rPr>
                <w:sz w:val="2"/>
                <w:szCs w:val="2"/>
              </w:rPr>
            </w:pPr>
          </w:p>
        </w:tc>
      </w:tr>
      <w:tr>
        <w:trPr>
          <w:trHeight w:val="249" w:hRule="atLeast"/>
        </w:trPr>
        <w:tc>
          <w:tcPr>
            <w:tcW w:w="890" w:type="dxa"/>
            <w:tcBorders>
              <w:top w:val="nil"/>
              <w:left w:val="single" w:sz="4" w:space="0" w:color="000000"/>
              <w:bottom w:val="nil"/>
              <w:right w:val="single" w:sz="4" w:space="0" w:color="000000"/>
            </w:tcBorders>
            <w:shd w:val="clear" w:color="auto" w:fill="CCFFFF"/>
          </w:tcPr>
          <w:p>
            <w:pPr>
              <w:pStyle w:val="TableParagraph"/>
              <w:spacing w:before="22"/>
              <w:ind w:left="146"/>
              <w:jc w:val="left"/>
              <w:rPr>
                <w:sz w:val="14"/>
              </w:rPr>
            </w:pPr>
            <w:r>
              <w:rPr>
                <w:w w:val="95"/>
                <w:sz w:val="14"/>
              </w:rPr>
              <w:t>上 北 郡</w:t>
            </w:r>
          </w:p>
        </w:tc>
        <w:tc>
          <w:tcPr>
            <w:tcW w:w="484" w:type="dxa"/>
            <w:tcBorders>
              <w:top w:val="nil"/>
              <w:left w:val="single" w:sz="4" w:space="0" w:color="000000"/>
              <w:bottom w:val="nil"/>
              <w:right w:val="single" w:sz="4" w:space="0" w:color="000000"/>
            </w:tcBorders>
            <w:shd w:val="clear" w:color="auto" w:fill="CCFFFF"/>
          </w:tcPr>
          <w:p>
            <w:pPr>
              <w:pStyle w:val="TableParagraph"/>
              <w:spacing w:before="28"/>
              <w:ind w:right="66"/>
              <w:rPr>
                <w:sz w:val="14"/>
              </w:rPr>
            </w:pPr>
            <w:r>
              <w:rPr>
                <w:w w:val="76"/>
                <w:sz w:val="14"/>
              </w:rPr>
              <w:t>1</w:t>
            </w:r>
          </w:p>
        </w:tc>
        <w:tc>
          <w:tcPr>
            <w:tcW w:w="483" w:type="dxa"/>
            <w:gridSpan w:val="3"/>
            <w:tcBorders>
              <w:top w:val="nil"/>
              <w:left w:val="single" w:sz="4" w:space="0" w:color="000000"/>
              <w:bottom w:val="nil"/>
              <w:right w:val="single" w:sz="4" w:space="0" w:color="000000"/>
            </w:tcBorders>
            <w:shd w:val="clear" w:color="auto" w:fill="CCFFFF"/>
          </w:tcPr>
          <w:p>
            <w:pPr>
              <w:pStyle w:val="TableParagraph"/>
              <w:spacing w:before="28"/>
              <w:ind w:right="64"/>
              <w:rPr>
                <w:sz w:val="14"/>
              </w:rPr>
            </w:pPr>
            <w:r>
              <w:rPr>
                <w:w w:val="127"/>
                <w:sz w:val="14"/>
              </w:rPr>
              <w:t>-</w:t>
            </w:r>
          </w:p>
        </w:tc>
        <w:tc>
          <w:tcPr>
            <w:tcW w:w="483" w:type="dxa"/>
            <w:gridSpan w:val="3"/>
            <w:tcBorders>
              <w:top w:val="nil"/>
              <w:left w:val="single" w:sz="4" w:space="0" w:color="000000"/>
              <w:bottom w:val="nil"/>
            </w:tcBorders>
            <w:shd w:val="clear" w:color="auto" w:fill="CCFFFF"/>
          </w:tcPr>
          <w:p>
            <w:pPr>
              <w:pStyle w:val="TableParagraph"/>
              <w:spacing w:before="28"/>
              <w:ind w:right="61"/>
              <w:rPr>
                <w:sz w:val="14"/>
              </w:rPr>
            </w:pPr>
            <w:r>
              <w:rPr>
                <w:w w:val="76"/>
                <w:sz w:val="14"/>
              </w:rPr>
              <w:t>1</w:t>
            </w:r>
          </w:p>
        </w:tc>
        <w:tc>
          <w:tcPr>
            <w:tcW w:w="486" w:type="dxa"/>
            <w:gridSpan w:val="4"/>
            <w:tcBorders>
              <w:top w:val="nil"/>
              <w:bottom w:val="nil"/>
              <w:right w:val="single" w:sz="4" w:space="0" w:color="000000"/>
            </w:tcBorders>
            <w:shd w:val="clear" w:color="auto" w:fill="CCFFFF"/>
          </w:tcPr>
          <w:p>
            <w:pPr>
              <w:pStyle w:val="TableParagraph"/>
              <w:spacing w:before="28"/>
              <w:ind w:right="65"/>
              <w:rPr>
                <w:sz w:val="14"/>
              </w:rPr>
            </w:pPr>
            <w:r>
              <w:rPr>
                <w:w w:val="127"/>
                <w:sz w:val="14"/>
              </w:rPr>
              <w:t>-</w:t>
            </w:r>
          </w:p>
        </w:tc>
        <w:tc>
          <w:tcPr>
            <w:tcW w:w="485" w:type="dxa"/>
            <w:gridSpan w:val="2"/>
            <w:tcBorders>
              <w:top w:val="nil"/>
              <w:left w:val="single" w:sz="4" w:space="0" w:color="000000"/>
              <w:bottom w:val="nil"/>
              <w:right w:val="single" w:sz="4" w:space="0" w:color="000000"/>
            </w:tcBorders>
            <w:shd w:val="clear" w:color="auto" w:fill="CCFFFF"/>
          </w:tcPr>
          <w:p>
            <w:pPr>
              <w:pStyle w:val="TableParagraph"/>
              <w:spacing w:before="28"/>
              <w:ind w:right="65"/>
              <w:rPr>
                <w:sz w:val="14"/>
              </w:rPr>
            </w:pPr>
            <w:r>
              <w:rPr>
                <w:w w:val="127"/>
                <w:sz w:val="14"/>
              </w:rPr>
              <w:t>-</w:t>
            </w:r>
          </w:p>
        </w:tc>
        <w:tc>
          <w:tcPr>
            <w:tcW w:w="485" w:type="dxa"/>
            <w:tcBorders>
              <w:top w:val="nil"/>
              <w:left w:val="single" w:sz="4" w:space="0" w:color="000000"/>
              <w:bottom w:val="nil"/>
              <w:right w:val="single" w:sz="4" w:space="0" w:color="000000"/>
            </w:tcBorders>
            <w:shd w:val="clear" w:color="auto" w:fill="CCFFFF"/>
          </w:tcPr>
          <w:p>
            <w:pPr>
              <w:pStyle w:val="TableParagraph"/>
              <w:spacing w:before="28"/>
              <w:ind w:right="65"/>
              <w:rPr>
                <w:sz w:val="14"/>
              </w:rPr>
            </w:pPr>
            <w:r>
              <w:rPr>
                <w:w w:val="127"/>
                <w:sz w:val="14"/>
              </w:rPr>
              <w:t>-</w:t>
            </w:r>
          </w:p>
        </w:tc>
        <w:tc>
          <w:tcPr>
            <w:tcW w:w="484" w:type="dxa"/>
            <w:tcBorders>
              <w:top w:val="nil"/>
              <w:left w:val="single" w:sz="4" w:space="0" w:color="000000"/>
              <w:bottom w:val="nil"/>
            </w:tcBorders>
            <w:shd w:val="clear" w:color="auto" w:fill="CCFFFF"/>
          </w:tcPr>
          <w:p>
            <w:pPr>
              <w:pStyle w:val="TableParagraph"/>
              <w:spacing w:before="28"/>
              <w:ind w:right="62"/>
              <w:rPr>
                <w:sz w:val="14"/>
              </w:rPr>
            </w:pPr>
            <w:r>
              <w:rPr>
                <w:w w:val="75"/>
                <w:sz w:val="14"/>
              </w:rPr>
              <w:t>10</w:t>
            </w:r>
          </w:p>
        </w:tc>
        <w:tc>
          <w:tcPr>
            <w:tcW w:w="485" w:type="dxa"/>
            <w:gridSpan w:val="2"/>
            <w:tcBorders>
              <w:top w:val="nil"/>
              <w:bottom w:val="nil"/>
              <w:right w:val="single" w:sz="4" w:space="0" w:color="000000"/>
            </w:tcBorders>
            <w:shd w:val="clear" w:color="auto" w:fill="CCFFFF"/>
          </w:tcPr>
          <w:p>
            <w:pPr>
              <w:pStyle w:val="TableParagraph"/>
              <w:spacing w:before="28"/>
              <w:ind w:right="67"/>
              <w:rPr>
                <w:sz w:val="14"/>
              </w:rPr>
            </w:pPr>
            <w:r>
              <w:rPr>
                <w:w w:val="76"/>
                <w:sz w:val="14"/>
              </w:rPr>
              <w:t>4</w:t>
            </w:r>
          </w:p>
        </w:tc>
        <w:tc>
          <w:tcPr>
            <w:tcW w:w="486" w:type="dxa"/>
            <w:gridSpan w:val="2"/>
            <w:tcBorders>
              <w:top w:val="nil"/>
              <w:left w:val="single" w:sz="4" w:space="0" w:color="000000"/>
              <w:bottom w:val="nil"/>
              <w:right w:val="single" w:sz="4" w:space="0" w:color="000000"/>
            </w:tcBorders>
            <w:shd w:val="clear" w:color="auto" w:fill="CCFFFF"/>
          </w:tcPr>
          <w:p>
            <w:pPr>
              <w:pStyle w:val="TableParagraph"/>
              <w:spacing w:before="28"/>
              <w:ind w:right="69"/>
              <w:rPr>
                <w:sz w:val="14"/>
              </w:rPr>
            </w:pPr>
            <w:r>
              <w:rPr>
                <w:w w:val="76"/>
                <w:sz w:val="14"/>
              </w:rPr>
              <w:t>6</w:t>
            </w:r>
          </w:p>
        </w:tc>
        <w:tc>
          <w:tcPr>
            <w:tcW w:w="485" w:type="dxa"/>
            <w:gridSpan w:val="2"/>
            <w:tcBorders>
              <w:top w:val="nil"/>
              <w:left w:val="single" w:sz="4" w:space="0" w:color="000000"/>
              <w:bottom w:val="nil"/>
              <w:right w:val="single" w:sz="4" w:space="0" w:color="000000"/>
            </w:tcBorders>
            <w:shd w:val="clear" w:color="auto" w:fill="CCFFFF"/>
          </w:tcPr>
          <w:p>
            <w:pPr>
              <w:pStyle w:val="TableParagraph"/>
              <w:spacing w:before="28"/>
              <w:ind w:right="70"/>
              <w:rPr>
                <w:sz w:val="14"/>
              </w:rPr>
            </w:pPr>
            <w:r>
              <w:rPr>
                <w:w w:val="76"/>
                <w:sz w:val="14"/>
              </w:rPr>
              <w:t>3</w:t>
            </w:r>
          </w:p>
        </w:tc>
        <w:tc>
          <w:tcPr>
            <w:tcW w:w="485" w:type="dxa"/>
            <w:gridSpan w:val="2"/>
            <w:tcBorders>
              <w:top w:val="nil"/>
              <w:left w:val="single" w:sz="4" w:space="0" w:color="000000"/>
              <w:bottom w:val="nil"/>
            </w:tcBorders>
            <w:shd w:val="clear" w:color="auto" w:fill="CCFFFF"/>
          </w:tcPr>
          <w:p>
            <w:pPr>
              <w:pStyle w:val="TableParagraph"/>
              <w:spacing w:before="28"/>
              <w:ind w:right="67"/>
              <w:rPr>
                <w:sz w:val="14"/>
              </w:rPr>
            </w:pPr>
            <w:r>
              <w:rPr>
                <w:w w:val="76"/>
                <w:sz w:val="14"/>
              </w:rPr>
              <w:t>2</w:t>
            </w:r>
          </w:p>
        </w:tc>
        <w:tc>
          <w:tcPr>
            <w:tcW w:w="485" w:type="dxa"/>
            <w:tcBorders>
              <w:top w:val="nil"/>
              <w:bottom w:val="nil"/>
              <w:right w:val="single" w:sz="4" w:space="0" w:color="000000"/>
            </w:tcBorders>
            <w:shd w:val="clear" w:color="auto" w:fill="CCFFFF"/>
          </w:tcPr>
          <w:p>
            <w:pPr>
              <w:pStyle w:val="TableParagraph"/>
              <w:spacing w:before="28"/>
              <w:ind w:right="70"/>
              <w:rPr>
                <w:sz w:val="14"/>
              </w:rPr>
            </w:pPr>
            <w:r>
              <w:rPr>
                <w:w w:val="76"/>
                <w:sz w:val="14"/>
              </w:rPr>
              <w:t>1</w:t>
            </w:r>
          </w:p>
        </w:tc>
        <w:tc>
          <w:tcPr>
            <w:tcW w:w="486" w:type="dxa"/>
            <w:tcBorders>
              <w:top w:val="nil"/>
              <w:left w:val="single" w:sz="4" w:space="0" w:color="000000"/>
              <w:bottom w:val="nil"/>
              <w:right w:val="single" w:sz="4" w:space="0" w:color="000000"/>
            </w:tcBorders>
            <w:shd w:val="clear" w:color="auto" w:fill="CCFFFF"/>
          </w:tcPr>
          <w:p>
            <w:pPr>
              <w:pStyle w:val="TableParagraph"/>
              <w:spacing w:before="28"/>
              <w:ind w:right="72"/>
              <w:rPr>
                <w:sz w:val="14"/>
              </w:rPr>
            </w:pPr>
            <w:r>
              <w:rPr>
                <w:w w:val="75"/>
                <w:sz w:val="14"/>
              </w:rPr>
              <w:t>68</w:t>
            </w:r>
          </w:p>
        </w:tc>
        <w:tc>
          <w:tcPr>
            <w:tcW w:w="487" w:type="dxa"/>
            <w:gridSpan w:val="2"/>
            <w:tcBorders>
              <w:top w:val="nil"/>
              <w:left w:val="single" w:sz="4" w:space="0" w:color="000000"/>
              <w:bottom w:val="nil"/>
              <w:right w:val="single" w:sz="4" w:space="0" w:color="000000"/>
            </w:tcBorders>
            <w:shd w:val="clear" w:color="auto" w:fill="CCFFFF"/>
          </w:tcPr>
          <w:p>
            <w:pPr>
              <w:pStyle w:val="TableParagraph"/>
              <w:spacing w:before="28"/>
              <w:ind w:left="280"/>
              <w:jc w:val="left"/>
              <w:rPr>
                <w:sz w:val="14"/>
              </w:rPr>
            </w:pPr>
            <w:r>
              <w:rPr>
                <w:w w:val="85"/>
                <w:sz w:val="14"/>
              </w:rPr>
              <w:t>26</w:t>
            </w:r>
          </w:p>
        </w:tc>
        <w:tc>
          <w:tcPr>
            <w:tcW w:w="488" w:type="dxa"/>
            <w:gridSpan w:val="3"/>
            <w:tcBorders>
              <w:top w:val="nil"/>
              <w:left w:val="single" w:sz="4" w:space="0" w:color="000000"/>
              <w:bottom w:val="nil"/>
            </w:tcBorders>
            <w:shd w:val="clear" w:color="auto" w:fill="CCFFFF"/>
          </w:tcPr>
          <w:p>
            <w:pPr>
              <w:pStyle w:val="TableParagraph"/>
              <w:spacing w:before="28"/>
              <w:ind w:left="277"/>
              <w:jc w:val="left"/>
              <w:rPr>
                <w:sz w:val="14"/>
              </w:rPr>
            </w:pPr>
            <w:r>
              <w:rPr>
                <w:w w:val="85"/>
                <w:sz w:val="14"/>
              </w:rPr>
              <w:t>42</w:t>
            </w:r>
          </w:p>
        </w:tc>
        <w:tc>
          <w:tcPr>
            <w:tcW w:w="486" w:type="dxa"/>
            <w:gridSpan w:val="2"/>
            <w:tcBorders>
              <w:top w:val="nil"/>
              <w:bottom w:val="nil"/>
              <w:right w:val="single" w:sz="4" w:space="0" w:color="000000"/>
            </w:tcBorders>
            <w:shd w:val="clear" w:color="auto" w:fill="CCFFFF"/>
          </w:tcPr>
          <w:p>
            <w:pPr>
              <w:pStyle w:val="TableParagraph"/>
              <w:spacing w:before="28"/>
              <w:ind w:left="271"/>
              <w:jc w:val="left"/>
              <w:rPr>
                <w:sz w:val="14"/>
              </w:rPr>
            </w:pPr>
            <w:r>
              <w:rPr>
                <w:w w:val="85"/>
                <w:sz w:val="14"/>
              </w:rPr>
              <w:t>49</w:t>
            </w:r>
          </w:p>
        </w:tc>
        <w:tc>
          <w:tcPr>
            <w:tcW w:w="485" w:type="dxa"/>
            <w:tcBorders>
              <w:top w:val="nil"/>
              <w:left w:val="single" w:sz="4" w:space="0" w:color="000000"/>
              <w:bottom w:val="nil"/>
              <w:right w:val="single" w:sz="4" w:space="0" w:color="000000"/>
            </w:tcBorders>
            <w:shd w:val="clear" w:color="auto" w:fill="CCFFFF"/>
          </w:tcPr>
          <w:p>
            <w:pPr>
              <w:pStyle w:val="TableParagraph"/>
              <w:spacing w:before="28"/>
              <w:ind w:right="80"/>
              <w:rPr>
                <w:sz w:val="14"/>
              </w:rPr>
            </w:pPr>
            <w:r>
              <w:rPr>
                <w:w w:val="75"/>
                <w:sz w:val="14"/>
              </w:rPr>
              <w:t>18</w:t>
            </w:r>
          </w:p>
        </w:tc>
        <w:tc>
          <w:tcPr>
            <w:tcW w:w="485" w:type="dxa"/>
            <w:tcBorders>
              <w:top w:val="nil"/>
              <w:left w:val="single" w:sz="4" w:space="0" w:color="000000"/>
              <w:bottom w:val="nil"/>
              <w:right w:val="single" w:sz="4" w:space="0" w:color="000000"/>
            </w:tcBorders>
            <w:shd w:val="clear" w:color="auto" w:fill="CCFFFF"/>
          </w:tcPr>
          <w:p>
            <w:pPr>
              <w:pStyle w:val="TableParagraph"/>
              <w:spacing w:before="28"/>
              <w:ind w:right="80"/>
              <w:rPr>
                <w:sz w:val="14"/>
              </w:rPr>
            </w:pPr>
            <w:r>
              <w:rPr>
                <w:w w:val="75"/>
                <w:sz w:val="14"/>
              </w:rPr>
              <w:t>31</w:t>
            </w:r>
          </w:p>
        </w:tc>
      </w:tr>
      <w:tr>
        <w:trPr>
          <w:trHeight w:val="240" w:hRule="atLeast"/>
        </w:trPr>
        <w:tc>
          <w:tcPr>
            <w:tcW w:w="890" w:type="dxa"/>
            <w:tcBorders>
              <w:top w:val="nil"/>
              <w:left w:val="single" w:sz="4" w:space="0" w:color="000000"/>
              <w:bottom w:val="nil"/>
              <w:right w:val="single" w:sz="4" w:space="0" w:color="000000"/>
            </w:tcBorders>
          </w:tcPr>
          <w:p>
            <w:pPr>
              <w:pStyle w:val="TableParagraph"/>
              <w:spacing w:before="25"/>
              <w:ind w:right="-72"/>
              <w:rPr>
                <w:sz w:val="14"/>
              </w:rPr>
            </w:pPr>
            <w:r>
              <w:rPr>
                <w:w w:val="95"/>
                <w:sz w:val="14"/>
              </w:rPr>
              <w:t>野 辺 地 町</w:t>
            </w:r>
            <w:r>
              <w:rPr>
                <w:sz w:val="14"/>
              </w:rPr>
              <w:t>  </w:t>
            </w:r>
          </w:p>
        </w:tc>
        <w:tc>
          <w:tcPr>
            <w:tcW w:w="484" w:type="dxa"/>
            <w:tcBorders>
              <w:top w:val="nil"/>
              <w:left w:val="single" w:sz="4" w:space="0" w:color="000000"/>
              <w:bottom w:val="nil"/>
              <w:right w:val="single" w:sz="4" w:space="0" w:color="000000"/>
            </w:tcBorders>
          </w:tcPr>
          <w:p>
            <w:pPr>
              <w:pStyle w:val="TableParagraph"/>
              <w:spacing w:before="25"/>
              <w:ind w:right="66"/>
              <w:rPr>
                <w:sz w:val="14"/>
              </w:rPr>
            </w:pPr>
            <w:r>
              <w:rPr>
                <w:w w:val="127"/>
                <w:sz w:val="14"/>
              </w:rPr>
              <w:t>-</w:t>
            </w:r>
          </w:p>
        </w:tc>
        <w:tc>
          <w:tcPr>
            <w:tcW w:w="483" w:type="dxa"/>
            <w:gridSpan w:val="3"/>
            <w:tcBorders>
              <w:top w:val="nil"/>
              <w:left w:val="single" w:sz="4" w:space="0" w:color="000000"/>
              <w:bottom w:val="nil"/>
              <w:right w:val="single" w:sz="4" w:space="0" w:color="000000"/>
            </w:tcBorders>
          </w:tcPr>
          <w:p>
            <w:pPr>
              <w:pStyle w:val="TableParagraph"/>
              <w:spacing w:before="25"/>
              <w:ind w:right="64"/>
              <w:rPr>
                <w:sz w:val="14"/>
              </w:rPr>
            </w:pPr>
            <w:r>
              <w:rPr>
                <w:w w:val="127"/>
                <w:sz w:val="14"/>
              </w:rPr>
              <w:t>-</w:t>
            </w:r>
          </w:p>
        </w:tc>
        <w:tc>
          <w:tcPr>
            <w:tcW w:w="483" w:type="dxa"/>
            <w:gridSpan w:val="3"/>
            <w:tcBorders>
              <w:top w:val="nil"/>
              <w:left w:val="single" w:sz="4" w:space="0" w:color="000000"/>
              <w:bottom w:val="nil"/>
            </w:tcBorders>
          </w:tcPr>
          <w:p>
            <w:pPr>
              <w:pStyle w:val="TableParagraph"/>
              <w:spacing w:before="25"/>
              <w:ind w:right="61"/>
              <w:rPr>
                <w:sz w:val="14"/>
              </w:rPr>
            </w:pPr>
            <w:r>
              <w:rPr>
                <w:w w:val="127"/>
                <w:sz w:val="14"/>
              </w:rPr>
              <w:t>-</w:t>
            </w:r>
          </w:p>
        </w:tc>
        <w:tc>
          <w:tcPr>
            <w:tcW w:w="486" w:type="dxa"/>
            <w:gridSpan w:val="4"/>
            <w:tcBorders>
              <w:top w:val="nil"/>
              <w:bottom w:val="nil"/>
              <w:right w:val="single" w:sz="4" w:space="0" w:color="000000"/>
            </w:tcBorders>
          </w:tcPr>
          <w:p>
            <w:pPr>
              <w:pStyle w:val="TableParagraph"/>
              <w:spacing w:before="25"/>
              <w:ind w:right="65"/>
              <w:rPr>
                <w:sz w:val="14"/>
              </w:rPr>
            </w:pPr>
            <w:r>
              <w:rPr>
                <w:w w:val="127"/>
                <w:sz w:val="14"/>
              </w:rPr>
              <w:t>-</w:t>
            </w:r>
          </w:p>
        </w:tc>
        <w:tc>
          <w:tcPr>
            <w:tcW w:w="485" w:type="dxa"/>
            <w:gridSpan w:val="2"/>
            <w:tcBorders>
              <w:top w:val="nil"/>
              <w:left w:val="single" w:sz="4" w:space="0" w:color="000000"/>
              <w:bottom w:val="nil"/>
              <w:right w:val="single" w:sz="4" w:space="0" w:color="000000"/>
            </w:tcBorders>
          </w:tcPr>
          <w:p>
            <w:pPr>
              <w:pStyle w:val="TableParagraph"/>
              <w:spacing w:before="25"/>
              <w:ind w:right="65"/>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before="25"/>
              <w:ind w:right="65"/>
              <w:rPr>
                <w:sz w:val="14"/>
              </w:rPr>
            </w:pPr>
            <w:r>
              <w:rPr>
                <w:w w:val="127"/>
                <w:sz w:val="14"/>
              </w:rPr>
              <w:t>-</w:t>
            </w:r>
          </w:p>
        </w:tc>
        <w:tc>
          <w:tcPr>
            <w:tcW w:w="484" w:type="dxa"/>
            <w:tcBorders>
              <w:top w:val="nil"/>
              <w:left w:val="single" w:sz="4" w:space="0" w:color="000000"/>
              <w:bottom w:val="nil"/>
            </w:tcBorders>
          </w:tcPr>
          <w:p>
            <w:pPr>
              <w:pStyle w:val="TableParagraph"/>
              <w:spacing w:before="25"/>
              <w:ind w:right="62"/>
              <w:rPr>
                <w:sz w:val="14"/>
              </w:rPr>
            </w:pPr>
            <w:r>
              <w:rPr>
                <w:w w:val="76"/>
                <w:sz w:val="14"/>
              </w:rPr>
              <w:t>6</w:t>
            </w:r>
          </w:p>
        </w:tc>
        <w:tc>
          <w:tcPr>
            <w:tcW w:w="485" w:type="dxa"/>
            <w:gridSpan w:val="2"/>
            <w:tcBorders>
              <w:top w:val="nil"/>
              <w:bottom w:val="nil"/>
              <w:right w:val="single" w:sz="4" w:space="0" w:color="000000"/>
            </w:tcBorders>
          </w:tcPr>
          <w:p>
            <w:pPr>
              <w:pStyle w:val="TableParagraph"/>
              <w:spacing w:before="25"/>
              <w:ind w:right="66"/>
              <w:rPr>
                <w:sz w:val="14"/>
              </w:rPr>
            </w:pPr>
            <w:r>
              <w:rPr>
                <w:w w:val="76"/>
                <w:sz w:val="14"/>
              </w:rPr>
              <w:t>3</w:t>
            </w:r>
          </w:p>
        </w:tc>
        <w:tc>
          <w:tcPr>
            <w:tcW w:w="486" w:type="dxa"/>
            <w:gridSpan w:val="2"/>
            <w:tcBorders>
              <w:top w:val="nil"/>
              <w:left w:val="single" w:sz="4" w:space="0" w:color="000000"/>
              <w:bottom w:val="nil"/>
              <w:right w:val="single" w:sz="4" w:space="0" w:color="000000"/>
            </w:tcBorders>
          </w:tcPr>
          <w:p>
            <w:pPr>
              <w:pStyle w:val="TableParagraph"/>
              <w:spacing w:before="25"/>
              <w:ind w:right="67"/>
              <w:rPr>
                <w:sz w:val="14"/>
              </w:rPr>
            </w:pPr>
            <w:r>
              <w:rPr>
                <w:w w:val="76"/>
                <w:sz w:val="14"/>
              </w:rPr>
              <w:t>3</w:t>
            </w:r>
          </w:p>
        </w:tc>
        <w:tc>
          <w:tcPr>
            <w:tcW w:w="485" w:type="dxa"/>
            <w:gridSpan w:val="2"/>
            <w:tcBorders>
              <w:top w:val="nil"/>
              <w:left w:val="single" w:sz="4" w:space="0" w:color="000000"/>
              <w:bottom w:val="nil"/>
              <w:right w:val="single" w:sz="4" w:space="0" w:color="000000"/>
            </w:tcBorders>
          </w:tcPr>
          <w:p>
            <w:pPr>
              <w:pStyle w:val="TableParagraph"/>
              <w:spacing w:before="25"/>
              <w:ind w:right="67"/>
              <w:rPr>
                <w:sz w:val="14"/>
              </w:rPr>
            </w:pPr>
            <w:r>
              <w:rPr>
                <w:w w:val="76"/>
                <w:sz w:val="14"/>
              </w:rPr>
              <w:t>2</w:t>
            </w:r>
          </w:p>
        </w:tc>
        <w:tc>
          <w:tcPr>
            <w:tcW w:w="485" w:type="dxa"/>
            <w:gridSpan w:val="2"/>
            <w:tcBorders>
              <w:top w:val="nil"/>
              <w:left w:val="single" w:sz="4" w:space="0" w:color="000000"/>
              <w:bottom w:val="nil"/>
            </w:tcBorders>
          </w:tcPr>
          <w:p>
            <w:pPr>
              <w:pStyle w:val="TableParagraph"/>
              <w:spacing w:before="25"/>
              <w:ind w:right="65"/>
              <w:rPr>
                <w:sz w:val="14"/>
              </w:rPr>
            </w:pPr>
            <w:r>
              <w:rPr>
                <w:w w:val="76"/>
                <w:sz w:val="14"/>
              </w:rPr>
              <w:t>2</w:t>
            </w:r>
          </w:p>
        </w:tc>
        <w:tc>
          <w:tcPr>
            <w:tcW w:w="485" w:type="dxa"/>
            <w:tcBorders>
              <w:top w:val="nil"/>
              <w:bottom w:val="nil"/>
              <w:right w:val="single" w:sz="4" w:space="0" w:color="000000"/>
            </w:tcBorders>
          </w:tcPr>
          <w:p>
            <w:pPr>
              <w:pStyle w:val="TableParagraph"/>
              <w:spacing w:before="25"/>
              <w:ind w:right="69"/>
              <w:rPr>
                <w:sz w:val="14"/>
              </w:rPr>
            </w:pPr>
            <w:r>
              <w:rPr>
                <w:w w:val="127"/>
                <w:sz w:val="14"/>
              </w:rPr>
              <w:t>-</w:t>
            </w:r>
          </w:p>
        </w:tc>
        <w:tc>
          <w:tcPr>
            <w:tcW w:w="486" w:type="dxa"/>
            <w:tcBorders>
              <w:top w:val="nil"/>
              <w:left w:val="single" w:sz="4" w:space="0" w:color="000000"/>
              <w:bottom w:val="nil"/>
              <w:right w:val="single" w:sz="4" w:space="0" w:color="000000"/>
            </w:tcBorders>
          </w:tcPr>
          <w:p>
            <w:pPr>
              <w:pStyle w:val="TableParagraph"/>
              <w:spacing w:before="25"/>
              <w:ind w:right="69"/>
              <w:rPr>
                <w:sz w:val="14"/>
              </w:rPr>
            </w:pPr>
            <w:r>
              <w:rPr>
                <w:w w:val="75"/>
                <w:sz w:val="14"/>
              </w:rPr>
              <w:t>27</w:t>
            </w:r>
          </w:p>
        </w:tc>
        <w:tc>
          <w:tcPr>
            <w:tcW w:w="487" w:type="dxa"/>
            <w:gridSpan w:val="2"/>
            <w:tcBorders>
              <w:top w:val="nil"/>
              <w:left w:val="single" w:sz="4" w:space="0" w:color="000000"/>
              <w:bottom w:val="nil"/>
              <w:right w:val="single" w:sz="4" w:space="0" w:color="000000"/>
            </w:tcBorders>
          </w:tcPr>
          <w:p>
            <w:pPr>
              <w:pStyle w:val="TableParagraph"/>
              <w:spacing w:before="25"/>
              <w:ind w:left="283"/>
              <w:jc w:val="left"/>
              <w:rPr>
                <w:sz w:val="14"/>
              </w:rPr>
            </w:pPr>
            <w:r>
              <w:rPr>
                <w:w w:val="85"/>
                <w:sz w:val="14"/>
              </w:rPr>
              <w:t>16</w:t>
            </w:r>
          </w:p>
        </w:tc>
        <w:tc>
          <w:tcPr>
            <w:tcW w:w="488" w:type="dxa"/>
            <w:gridSpan w:val="3"/>
            <w:tcBorders>
              <w:top w:val="nil"/>
              <w:left w:val="single" w:sz="4" w:space="0" w:color="000000"/>
              <w:bottom w:val="nil"/>
            </w:tcBorders>
          </w:tcPr>
          <w:p>
            <w:pPr>
              <w:pStyle w:val="TableParagraph"/>
              <w:spacing w:before="25"/>
              <w:ind w:left="280"/>
              <w:jc w:val="left"/>
              <w:rPr>
                <w:sz w:val="14"/>
              </w:rPr>
            </w:pPr>
            <w:r>
              <w:rPr>
                <w:w w:val="85"/>
                <w:sz w:val="14"/>
              </w:rPr>
              <w:t>11</w:t>
            </w:r>
          </w:p>
        </w:tc>
        <w:tc>
          <w:tcPr>
            <w:tcW w:w="486" w:type="dxa"/>
            <w:gridSpan w:val="2"/>
            <w:tcBorders>
              <w:top w:val="nil"/>
              <w:bottom w:val="nil"/>
              <w:right w:val="single" w:sz="4" w:space="0" w:color="000000"/>
            </w:tcBorders>
          </w:tcPr>
          <w:p>
            <w:pPr>
              <w:pStyle w:val="TableParagraph"/>
              <w:spacing w:before="25"/>
              <w:ind w:left="275"/>
              <w:jc w:val="left"/>
              <w:rPr>
                <w:sz w:val="14"/>
              </w:rPr>
            </w:pPr>
            <w:r>
              <w:rPr>
                <w:w w:val="85"/>
                <w:sz w:val="14"/>
              </w:rPr>
              <w:t>18</w:t>
            </w:r>
          </w:p>
        </w:tc>
        <w:tc>
          <w:tcPr>
            <w:tcW w:w="485" w:type="dxa"/>
            <w:tcBorders>
              <w:top w:val="nil"/>
              <w:left w:val="single" w:sz="4" w:space="0" w:color="000000"/>
              <w:bottom w:val="nil"/>
              <w:right w:val="single" w:sz="4" w:space="0" w:color="000000"/>
            </w:tcBorders>
          </w:tcPr>
          <w:p>
            <w:pPr>
              <w:pStyle w:val="TableParagraph"/>
              <w:spacing w:before="25"/>
              <w:ind w:right="77"/>
              <w:rPr>
                <w:sz w:val="14"/>
              </w:rPr>
            </w:pPr>
            <w:r>
              <w:rPr>
                <w:w w:val="75"/>
                <w:sz w:val="14"/>
              </w:rPr>
              <w:t>11</w:t>
            </w:r>
          </w:p>
        </w:tc>
        <w:tc>
          <w:tcPr>
            <w:tcW w:w="485" w:type="dxa"/>
            <w:tcBorders>
              <w:top w:val="nil"/>
              <w:left w:val="single" w:sz="4" w:space="0" w:color="000000"/>
              <w:bottom w:val="nil"/>
              <w:right w:val="single" w:sz="4" w:space="0" w:color="000000"/>
            </w:tcBorders>
          </w:tcPr>
          <w:p>
            <w:pPr>
              <w:pStyle w:val="TableParagraph"/>
              <w:spacing w:before="25"/>
              <w:ind w:right="78"/>
              <w:rPr>
                <w:sz w:val="14"/>
              </w:rPr>
            </w:pPr>
            <w:r>
              <w:rPr>
                <w:w w:val="76"/>
                <w:sz w:val="14"/>
              </w:rPr>
              <w:t>7</w:t>
            </w:r>
          </w:p>
        </w:tc>
      </w:tr>
      <w:tr>
        <w:trPr>
          <w:trHeight w:val="248" w:hRule="atLeast"/>
        </w:trPr>
        <w:tc>
          <w:tcPr>
            <w:tcW w:w="890" w:type="dxa"/>
            <w:tcBorders>
              <w:top w:val="nil"/>
              <w:left w:val="single" w:sz="4" w:space="0" w:color="000000"/>
              <w:bottom w:val="nil"/>
              <w:right w:val="single" w:sz="4" w:space="0" w:color="000000"/>
            </w:tcBorders>
          </w:tcPr>
          <w:p>
            <w:pPr>
              <w:pStyle w:val="TableParagraph"/>
              <w:spacing w:before="33"/>
              <w:rPr>
                <w:sz w:val="14"/>
              </w:rPr>
            </w:pPr>
            <w:r>
              <w:rPr>
                <w:w w:val="95"/>
                <w:sz w:val="14"/>
              </w:rPr>
              <w:t>七 戸 町</w:t>
            </w:r>
          </w:p>
        </w:tc>
        <w:tc>
          <w:tcPr>
            <w:tcW w:w="484" w:type="dxa"/>
            <w:tcBorders>
              <w:top w:val="nil"/>
              <w:left w:val="single" w:sz="4" w:space="0" w:color="000000"/>
              <w:bottom w:val="nil"/>
              <w:right w:val="single" w:sz="4" w:space="0" w:color="000000"/>
            </w:tcBorders>
          </w:tcPr>
          <w:p>
            <w:pPr>
              <w:pStyle w:val="TableParagraph"/>
              <w:spacing w:before="33"/>
              <w:ind w:right="66"/>
              <w:rPr>
                <w:sz w:val="14"/>
              </w:rPr>
            </w:pPr>
            <w:r>
              <w:rPr>
                <w:w w:val="127"/>
                <w:sz w:val="14"/>
              </w:rPr>
              <w:t>-</w:t>
            </w:r>
          </w:p>
        </w:tc>
        <w:tc>
          <w:tcPr>
            <w:tcW w:w="483" w:type="dxa"/>
            <w:gridSpan w:val="3"/>
            <w:tcBorders>
              <w:top w:val="nil"/>
              <w:left w:val="single" w:sz="4" w:space="0" w:color="000000"/>
              <w:bottom w:val="nil"/>
              <w:right w:val="single" w:sz="4" w:space="0" w:color="000000"/>
            </w:tcBorders>
          </w:tcPr>
          <w:p>
            <w:pPr>
              <w:pStyle w:val="TableParagraph"/>
              <w:spacing w:before="33"/>
              <w:ind w:right="64"/>
              <w:rPr>
                <w:sz w:val="14"/>
              </w:rPr>
            </w:pPr>
            <w:r>
              <w:rPr>
                <w:w w:val="127"/>
                <w:sz w:val="14"/>
              </w:rPr>
              <w:t>-</w:t>
            </w:r>
          </w:p>
        </w:tc>
        <w:tc>
          <w:tcPr>
            <w:tcW w:w="483" w:type="dxa"/>
            <w:gridSpan w:val="3"/>
            <w:tcBorders>
              <w:top w:val="nil"/>
              <w:left w:val="single" w:sz="4" w:space="0" w:color="000000"/>
              <w:bottom w:val="nil"/>
            </w:tcBorders>
          </w:tcPr>
          <w:p>
            <w:pPr>
              <w:pStyle w:val="TableParagraph"/>
              <w:spacing w:before="33"/>
              <w:ind w:right="61"/>
              <w:rPr>
                <w:sz w:val="14"/>
              </w:rPr>
            </w:pPr>
            <w:r>
              <w:rPr>
                <w:w w:val="127"/>
                <w:sz w:val="14"/>
              </w:rPr>
              <w:t>-</w:t>
            </w:r>
          </w:p>
        </w:tc>
        <w:tc>
          <w:tcPr>
            <w:tcW w:w="486" w:type="dxa"/>
            <w:gridSpan w:val="4"/>
            <w:tcBorders>
              <w:top w:val="nil"/>
              <w:bottom w:val="nil"/>
              <w:right w:val="single" w:sz="4" w:space="0" w:color="000000"/>
            </w:tcBorders>
          </w:tcPr>
          <w:p>
            <w:pPr>
              <w:pStyle w:val="TableParagraph"/>
              <w:spacing w:before="33"/>
              <w:ind w:right="65"/>
              <w:rPr>
                <w:sz w:val="14"/>
              </w:rPr>
            </w:pPr>
            <w:r>
              <w:rPr>
                <w:w w:val="127"/>
                <w:sz w:val="14"/>
              </w:rPr>
              <w:t>-</w:t>
            </w:r>
          </w:p>
        </w:tc>
        <w:tc>
          <w:tcPr>
            <w:tcW w:w="485" w:type="dxa"/>
            <w:gridSpan w:val="2"/>
            <w:tcBorders>
              <w:top w:val="nil"/>
              <w:left w:val="single" w:sz="4" w:space="0" w:color="000000"/>
              <w:bottom w:val="nil"/>
              <w:right w:val="single" w:sz="4" w:space="0" w:color="000000"/>
            </w:tcBorders>
          </w:tcPr>
          <w:p>
            <w:pPr>
              <w:pStyle w:val="TableParagraph"/>
              <w:spacing w:before="33"/>
              <w:ind w:right="65"/>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before="33"/>
              <w:ind w:right="65"/>
              <w:rPr>
                <w:sz w:val="14"/>
              </w:rPr>
            </w:pPr>
            <w:r>
              <w:rPr>
                <w:w w:val="127"/>
                <w:sz w:val="14"/>
              </w:rPr>
              <w:t>-</w:t>
            </w:r>
          </w:p>
        </w:tc>
        <w:tc>
          <w:tcPr>
            <w:tcW w:w="484" w:type="dxa"/>
            <w:tcBorders>
              <w:top w:val="nil"/>
              <w:left w:val="single" w:sz="4" w:space="0" w:color="000000"/>
              <w:bottom w:val="nil"/>
            </w:tcBorders>
          </w:tcPr>
          <w:p>
            <w:pPr>
              <w:pStyle w:val="TableParagraph"/>
              <w:spacing w:before="33"/>
              <w:ind w:right="62"/>
              <w:rPr>
                <w:sz w:val="14"/>
              </w:rPr>
            </w:pPr>
            <w:r>
              <w:rPr>
                <w:w w:val="76"/>
                <w:sz w:val="14"/>
              </w:rPr>
              <w:t>1</w:t>
            </w:r>
          </w:p>
        </w:tc>
        <w:tc>
          <w:tcPr>
            <w:tcW w:w="485" w:type="dxa"/>
            <w:gridSpan w:val="2"/>
            <w:tcBorders>
              <w:top w:val="nil"/>
              <w:bottom w:val="nil"/>
              <w:right w:val="single" w:sz="4" w:space="0" w:color="000000"/>
            </w:tcBorders>
          </w:tcPr>
          <w:p>
            <w:pPr>
              <w:pStyle w:val="TableParagraph"/>
              <w:spacing w:before="33"/>
              <w:ind w:right="66"/>
              <w:rPr>
                <w:sz w:val="14"/>
              </w:rPr>
            </w:pPr>
            <w:r>
              <w:rPr>
                <w:w w:val="76"/>
                <w:sz w:val="14"/>
              </w:rPr>
              <w:t>1</w:t>
            </w:r>
          </w:p>
        </w:tc>
        <w:tc>
          <w:tcPr>
            <w:tcW w:w="486" w:type="dxa"/>
            <w:gridSpan w:val="2"/>
            <w:tcBorders>
              <w:top w:val="nil"/>
              <w:left w:val="single" w:sz="4" w:space="0" w:color="000000"/>
              <w:bottom w:val="nil"/>
              <w:right w:val="single" w:sz="4" w:space="0" w:color="000000"/>
            </w:tcBorders>
          </w:tcPr>
          <w:p>
            <w:pPr>
              <w:pStyle w:val="TableParagraph"/>
              <w:spacing w:before="33"/>
              <w:ind w:right="67"/>
              <w:rPr>
                <w:sz w:val="14"/>
              </w:rPr>
            </w:pPr>
            <w:r>
              <w:rPr>
                <w:w w:val="127"/>
                <w:sz w:val="14"/>
              </w:rPr>
              <w:t>-</w:t>
            </w:r>
          </w:p>
        </w:tc>
        <w:tc>
          <w:tcPr>
            <w:tcW w:w="485" w:type="dxa"/>
            <w:gridSpan w:val="2"/>
            <w:tcBorders>
              <w:top w:val="nil"/>
              <w:left w:val="single" w:sz="4" w:space="0" w:color="000000"/>
              <w:bottom w:val="nil"/>
              <w:right w:val="single" w:sz="4" w:space="0" w:color="000000"/>
            </w:tcBorders>
          </w:tcPr>
          <w:p>
            <w:pPr>
              <w:pStyle w:val="TableParagraph"/>
              <w:spacing w:before="33"/>
              <w:ind w:right="67"/>
              <w:rPr>
                <w:sz w:val="14"/>
              </w:rPr>
            </w:pPr>
            <w:r>
              <w:rPr>
                <w:w w:val="127"/>
                <w:sz w:val="14"/>
              </w:rPr>
              <w:t>-</w:t>
            </w:r>
          </w:p>
        </w:tc>
        <w:tc>
          <w:tcPr>
            <w:tcW w:w="485" w:type="dxa"/>
            <w:gridSpan w:val="2"/>
            <w:tcBorders>
              <w:top w:val="nil"/>
              <w:left w:val="single" w:sz="4" w:space="0" w:color="000000"/>
              <w:bottom w:val="nil"/>
            </w:tcBorders>
          </w:tcPr>
          <w:p>
            <w:pPr>
              <w:pStyle w:val="TableParagraph"/>
              <w:spacing w:before="33"/>
              <w:ind w:right="65"/>
              <w:rPr>
                <w:sz w:val="14"/>
              </w:rPr>
            </w:pPr>
            <w:r>
              <w:rPr>
                <w:w w:val="127"/>
                <w:sz w:val="14"/>
              </w:rPr>
              <w:t>-</w:t>
            </w:r>
          </w:p>
        </w:tc>
        <w:tc>
          <w:tcPr>
            <w:tcW w:w="485" w:type="dxa"/>
            <w:tcBorders>
              <w:top w:val="nil"/>
              <w:bottom w:val="nil"/>
              <w:right w:val="single" w:sz="4" w:space="0" w:color="000000"/>
            </w:tcBorders>
          </w:tcPr>
          <w:p>
            <w:pPr>
              <w:pStyle w:val="TableParagraph"/>
              <w:spacing w:before="33"/>
              <w:ind w:right="69"/>
              <w:rPr>
                <w:sz w:val="14"/>
              </w:rPr>
            </w:pPr>
            <w:r>
              <w:rPr>
                <w:w w:val="127"/>
                <w:sz w:val="14"/>
              </w:rPr>
              <w:t>-</w:t>
            </w:r>
          </w:p>
        </w:tc>
        <w:tc>
          <w:tcPr>
            <w:tcW w:w="486" w:type="dxa"/>
            <w:tcBorders>
              <w:top w:val="nil"/>
              <w:left w:val="single" w:sz="4" w:space="0" w:color="000000"/>
              <w:bottom w:val="nil"/>
              <w:right w:val="single" w:sz="4" w:space="0" w:color="000000"/>
            </w:tcBorders>
          </w:tcPr>
          <w:p>
            <w:pPr>
              <w:pStyle w:val="TableParagraph"/>
              <w:spacing w:before="33"/>
              <w:ind w:right="69"/>
              <w:rPr>
                <w:sz w:val="14"/>
              </w:rPr>
            </w:pPr>
            <w:r>
              <w:rPr>
                <w:w w:val="75"/>
                <w:sz w:val="14"/>
              </w:rPr>
              <w:t>10</w:t>
            </w:r>
          </w:p>
        </w:tc>
        <w:tc>
          <w:tcPr>
            <w:tcW w:w="487" w:type="dxa"/>
            <w:gridSpan w:val="2"/>
            <w:tcBorders>
              <w:top w:val="nil"/>
              <w:left w:val="single" w:sz="4" w:space="0" w:color="000000"/>
              <w:bottom w:val="nil"/>
              <w:right w:val="single" w:sz="4" w:space="0" w:color="000000"/>
            </w:tcBorders>
          </w:tcPr>
          <w:p>
            <w:pPr>
              <w:pStyle w:val="TableParagraph"/>
              <w:spacing w:before="33"/>
              <w:ind w:right="72"/>
              <w:rPr>
                <w:sz w:val="14"/>
              </w:rPr>
            </w:pPr>
            <w:r>
              <w:rPr>
                <w:w w:val="76"/>
                <w:sz w:val="14"/>
              </w:rPr>
              <w:t>3</w:t>
            </w:r>
          </w:p>
        </w:tc>
        <w:tc>
          <w:tcPr>
            <w:tcW w:w="488" w:type="dxa"/>
            <w:gridSpan w:val="3"/>
            <w:tcBorders>
              <w:top w:val="nil"/>
              <w:left w:val="single" w:sz="4" w:space="0" w:color="000000"/>
              <w:bottom w:val="nil"/>
            </w:tcBorders>
          </w:tcPr>
          <w:p>
            <w:pPr>
              <w:pStyle w:val="TableParagraph"/>
              <w:spacing w:before="33"/>
              <w:ind w:right="73"/>
              <w:rPr>
                <w:sz w:val="14"/>
              </w:rPr>
            </w:pPr>
            <w:r>
              <w:rPr>
                <w:w w:val="76"/>
                <w:sz w:val="14"/>
              </w:rPr>
              <w:t>7</w:t>
            </w:r>
          </w:p>
        </w:tc>
        <w:tc>
          <w:tcPr>
            <w:tcW w:w="486" w:type="dxa"/>
            <w:gridSpan w:val="2"/>
            <w:tcBorders>
              <w:top w:val="nil"/>
              <w:bottom w:val="nil"/>
              <w:right w:val="single" w:sz="4" w:space="0" w:color="000000"/>
            </w:tcBorders>
          </w:tcPr>
          <w:p>
            <w:pPr>
              <w:pStyle w:val="TableParagraph"/>
              <w:spacing w:before="33"/>
              <w:ind w:right="78"/>
              <w:rPr>
                <w:sz w:val="14"/>
              </w:rPr>
            </w:pPr>
            <w:r>
              <w:rPr>
                <w:w w:val="76"/>
                <w:sz w:val="14"/>
              </w:rPr>
              <w:t>3</w:t>
            </w:r>
          </w:p>
        </w:tc>
        <w:tc>
          <w:tcPr>
            <w:tcW w:w="485" w:type="dxa"/>
            <w:tcBorders>
              <w:top w:val="nil"/>
              <w:left w:val="single" w:sz="4" w:space="0" w:color="000000"/>
              <w:bottom w:val="nil"/>
              <w:right w:val="single" w:sz="4" w:space="0" w:color="000000"/>
            </w:tcBorders>
          </w:tcPr>
          <w:p>
            <w:pPr>
              <w:pStyle w:val="TableParagraph"/>
              <w:spacing w:before="33"/>
              <w:ind w:right="78"/>
              <w:rPr>
                <w:sz w:val="14"/>
              </w:rPr>
            </w:pPr>
            <w:r>
              <w:rPr>
                <w:w w:val="76"/>
                <w:sz w:val="14"/>
              </w:rPr>
              <w:t>1</w:t>
            </w:r>
          </w:p>
        </w:tc>
        <w:tc>
          <w:tcPr>
            <w:tcW w:w="485" w:type="dxa"/>
            <w:tcBorders>
              <w:top w:val="nil"/>
              <w:left w:val="single" w:sz="4" w:space="0" w:color="000000"/>
              <w:bottom w:val="nil"/>
              <w:right w:val="single" w:sz="4" w:space="0" w:color="000000"/>
            </w:tcBorders>
          </w:tcPr>
          <w:p>
            <w:pPr>
              <w:pStyle w:val="TableParagraph"/>
              <w:spacing w:before="33"/>
              <w:ind w:right="78"/>
              <w:rPr>
                <w:sz w:val="14"/>
              </w:rPr>
            </w:pPr>
            <w:r>
              <w:rPr>
                <w:w w:val="76"/>
                <w:sz w:val="14"/>
              </w:rPr>
              <w:t>2</w:t>
            </w:r>
          </w:p>
        </w:tc>
      </w:tr>
      <w:tr>
        <w:trPr>
          <w:trHeight w:val="248" w:hRule="atLeast"/>
        </w:trPr>
        <w:tc>
          <w:tcPr>
            <w:tcW w:w="890" w:type="dxa"/>
            <w:tcBorders>
              <w:top w:val="nil"/>
              <w:left w:val="single" w:sz="4" w:space="0" w:color="000000"/>
              <w:bottom w:val="nil"/>
              <w:right w:val="single" w:sz="4" w:space="0" w:color="000000"/>
            </w:tcBorders>
          </w:tcPr>
          <w:p>
            <w:pPr>
              <w:pStyle w:val="TableParagraph"/>
              <w:spacing w:before="33"/>
              <w:rPr>
                <w:sz w:val="14"/>
              </w:rPr>
            </w:pPr>
            <w:r>
              <w:rPr>
                <w:w w:val="95"/>
                <w:sz w:val="14"/>
              </w:rPr>
              <w:t>六 戸 町</w:t>
            </w:r>
          </w:p>
        </w:tc>
        <w:tc>
          <w:tcPr>
            <w:tcW w:w="484" w:type="dxa"/>
            <w:tcBorders>
              <w:top w:val="nil"/>
              <w:left w:val="single" w:sz="4" w:space="0" w:color="000000"/>
              <w:bottom w:val="nil"/>
              <w:right w:val="single" w:sz="4" w:space="0" w:color="000000"/>
            </w:tcBorders>
          </w:tcPr>
          <w:p>
            <w:pPr>
              <w:pStyle w:val="TableParagraph"/>
              <w:spacing w:before="33"/>
              <w:ind w:right="66"/>
              <w:rPr>
                <w:sz w:val="14"/>
              </w:rPr>
            </w:pPr>
            <w:r>
              <w:rPr>
                <w:w w:val="127"/>
                <w:sz w:val="14"/>
              </w:rPr>
              <w:t>-</w:t>
            </w:r>
          </w:p>
        </w:tc>
        <w:tc>
          <w:tcPr>
            <w:tcW w:w="483" w:type="dxa"/>
            <w:gridSpan w:val="3"/>
            <w:tcBorders>
              <w:top w:val="nil"/>
              <w:left w:val="single" w:sz="4" w:space="0" w:color="000000"/>
              <w:bottom w:val="nil"/>
              <w:right w:val="single" w:sz="4" w:space="0" w:color="000000"/>
            </w:tcBorders>
          </w:tcPr>
          <w:p>
            <w:pPr>
              <w:pStyle w:val="TableParagraph"/>
              <w:spacing w:before="33"/>
              <w:ind w:right="64"/>
              <w:rPr>
                <w:sz w:val="14"/>
              </w:rPr>
            </w:pPr>
            <w:r>
              <w:rPr>
                <w:w w:val="127"/>
                <w:sz w:val="14"/>
              </w:rPr>
              <w:t>-</w:t>
            </w:r>
          </w:p>
        </w:tc>
        <w:tc>
          <w:tcPr>
            <w:tcW w:w="483" w:type="dxa"/>
            <w:gridSpan w:val="3"/>
            <w:tcBorders>
              <w:top w:val="nil"/>
              <w:left w:val="single" w:sz="4" w:space="0" w:color="000000"/>
              <w:bottom w:val="nil"/>
            </w:tcBorders>
          </w:tcPr>
          <w:p>
            <w:pPr>
              <w:pStyle w:val="TableParagraph"/>
              <w:spacing w:before="33"/>
              <w:ind w:right="61"/>
              <w:rPr>
                <w:sz w:val="14"/>
              </w:rPr>
            </w:pPr>
            <w:r>
              <w:rPr>
                <w:w w:val="127"/>
                <w:sz w:val="14"/>
              </w:rPr>
              <w:t>-</w:t>
            </w:r>
          </w:p>
        </w:tc>
        <w:tc>
          <w:tcPr>
            <w:tcW w:w="486" w:type="dxa"/>
            <w:gridSpan w:val="4"/>
            <w:tcBorders>
              <w:top w:val="nil"/>
              <w:bottom w:val="nil"/>
              <w:right w:val="single" w:sz="4" w:space="0" w:color="000000"/>
            </w:tcBorders>
          </w:tcPr>
          <w:p>
            <w:pPr>
              <w:pStyle w:val="TableParagraph"/>
              <w:spacing w:before="33"/>
              <w:ind w:right="65"/>
              <w:rPr>
                <w:sz w:val="14"/>
              </w:rPr>
            </w:pPr>
            <w:r>
              <w:rPr>
                <w:w w:val="127"/>
                <w:sz w:val="14"/>
              </w:rPr>
              <w:t>-</w:t>
            </w:r>
          </w:p>
        </w:tc>
        <w:tc>
          <w:tcPr>
            <w:tcW w:w="485" w:type="dxa"/>
            <w:gridSpan w:val="2"/>
            <w:tcBorders>
              <w:top w:val="nil"/>
              <w:left w:val="single" w:sz="4" w:space="0" w:color="000000"/>
              <w:bottom w:val="nil"/>
              <w:right w:val="single" w:sz="4" w:space="0" w:color="000000"/>
            </w:tcBorders>
          </w:tcPr>
          <w:p>
            <w:pPr>
              <w:pStyle w:val="TableParagraph"/>
              <w:spacing w:before="33"/>
              <w:ind w:right="65"/>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before="33"/>
              <w:ind w:right="65"/>
              <w:rPr>
                <w:sz w:val="14"/>
              </w:rPr>
            </w:pPr>
            <w:r>
              <w:rPr>
                <w:w w:val="127"/>
                <w:sz w:val="14"/>
              </w:rPr>
              <w:t>-</w:t>
            </w:r>
          </w:p>
        </w:tc>
        <w:tc>
          <w:tcPr>
            <w:tcW w:w="484" w:type="dxa"/>
            <w:tcBorders>
              <w:top w:val="nil"/>
              <w:left w:val="single" w:sz="4" w:space="0" w:color="000000"/>
              <w:bottom w:val="nil"/>
            </w:tcBorders>
          </w:tcPr>
          <w:p>
            <w:pPr>
              <w:pStyle w:val="TableParagraph"/>
              <w:spacing w:before="33"/>
              <w:ind w:right="62"/>
              <w:rPr>
                <w:sz w:val="14"/>
              </w:rPr>
            </w:pPr>
            <w:r>
              <w:rPr>
                <w:w w:val="76"/>
                <w:sz w:val="14"/>
              </w:rPr>
              <w:t>1</w:t>
            </w:r>
          </w:p>
        </w:tc>
        <w:tc>
          <w:tcPr>
            <w:tcW w:w="485" w:type="dxa"/>
            <w:gridSpan w:val="2"/>
            <w:tcBorders>
              <w:top w:val="nil"/>
              <w:bottom w:val="nil"/>
              <w:right w:val="single" w:sz="4" w:space="0" w:color="000000"/>
            </w:tcBorders>
          </w:tcPr>
          <w:p>
            <w:pPr>
              <w:pStyle w:val="TableParagraph"/>
              <w:spacing w:before="33"/>
              <w:ind w:right="66"/>
              <w:rPr>
                <w:sz w:val="14"/>
              </w:rPr>
            </w:pPr>
            <w:r>
              <w:rPr>
                <w:w w:val="127"/>
                <w:sz w:val="14"/>
              </w:rPr>
              <w:t>-</w:t>
            </w:r>
          </w:p>
        </w:tc>
        <w:tc>
          <w:tcPr>
            <w:tcW w:w="486" w:type="dxa"/>
            <w:gridSpan w:val="2"/>
            <w:tcBorders>
              <w:top w:val="nil"/>
              <w:left w:val="single" w:sz="4" w:space="0" w:color="000000"/>
              <w:bottom w:val="nil"/>
              <w:right w:val="single" w:sz="4" w:space="0" w:color="000000"/>
            </w:tcBorders>
          </w:tcPr>
          <w:p>
            <w:pPr>
              <w:pStyle w:val="TableParagraph"/>
              <w:spacing w:before="33"/>
              <w:ind w:right="67"/>
              <w:rPr>
                <w:sz w:val="14"/>
              </w:rPr>
            </w:pPr>
            <w:r>
              <w:rPr>
                <w:w w:val="76"/>
                <w:sz w:val="14"/>
              </w:rPr>
              <w:t>1</w:t>
            </w:r>
          </w:p>
        </w:tc>
        <w:tc>
          <w:tcPr>
            <w:tcW w:w="485" w:type="dxa"/>
            <w:gridSpan w:val="2"/>
            <w:tcBorders>
              <w:top w:val="nil"/>
              <w:left w:val="single" w:sz="4" w:space="0" w:color="000000"/>
              <w:bottom w:val="nil"/>
              <w:right w:val="single" w:sz="4" w:space="0" w:color="000000"/>
            </w:tcBorders>
          </w:tcPr>
          <w:p>
            <w:pPr>
              <w:pStyle w:val="TableParagraph"/>
              <w:spacing w:before="33"/>
              <w:ind w:right="67"/>
              <w:rPr>
                <w:sz w:val="14"/>
              </w:rPr>
            </w:pPr>
            <w:r>
              <w:rPr>
                <w:w w:val="127"/>
                <w:sz w:val="14"/>
              </w:rPr>
              <w:t>-</w:t>
            </w:r>
          </w:p>
        </w:tc>
        <w:tc>
          <w:tcPr>
            <w:tcW w:w="485" w:type="dxa"/>
            <w:gridSpan w:val="2"/>
            <w:tcBorders>
              <w:top w:val="nil"/>
              <w:left w:val="single" w:sz="4" w:space="0" w:color="000000"/>
              <w:bottom w:val="nil"/>
            </w:tcBorders>
          </w:tcPr>
          <w:p>
            <w:pPr>
              <w:pStyle w:val="TableParagraph"/>
              <w:spacing w:before="33"/>
              <w:ind w:right="65"/>
              <w:rPr>
                <w:sz w:val="14"/>
              </w:rPr>
            </w:pPr>
            <w:r>
              <w:rPr>
                <w:w w:val="127"/>
                <w:sz w:val="14"/>
              </w:rPr>
              <w:t>-</w:t>
            </w:r>
          </w:p>
        </w:tc>
        <w:tc>
          <w:tcPr>
            <w:tcW w:w="485" w:type="dxa"/>
            <w:tcBorders>
              <w:top w:val="nil"/>
              <w:bottom w:val="nil"/>
              <w:right w:val="single" w:sz="4" w:space="0" w:color="000000"/>
            </w:tcBorders>
          </w:tcPr>
          <w:p>
            <w:pPr>
              <w:pStyle w:val="TableParagraph"/>
              <w:spacing w:before="33"/>
              <w:ind w:right="69"/>
              <w:rPr>
                <w:sz w:val="14"/>
              </w:rPr>
            </w:pPr>
            <w:r>
              <w:rPr>
                <w:w w:val="127"/>
                <w:sz w:val="14"/>
              </w:rPr>
              <w:t>-</w:t>
            </w:r>
          </w:p>
        </w:tc>
        <w:tc>
          <w:tcPr>
            <w:tcW w:w="486" w:type="dxa"/>
            <w:tcBorders>
              <w:top w:val="nil"/>
              <w:left w:val="single" w:sz="4" w:space="0" w:color="000000"/>
              <w:bottom w:val="nil"/>
              <w:right w:val="single" w:sz="4" w:space="0" w:color="000000"/>
            </w:tcBorders>
          </w:tcPr>
          <w:p>
            <w:pPr>
              <w:pStyle w:val="TableParagraph"/>
              <w:spacing w:before="33"/>
              <w:ind w:right="69"/>
              <w:rPr>
                <w:sz w:val="14"/>
              </w:rPr>
            </w:pPr>
            <w:r>
              <w:rPr>
                <w:w w:val="75"/>
                <w:sz w:val="14"/>
              </w:rPr>
              <w:t>14</w:t>
            </w:r>
          </w:p>
        </w:tc>
        <w:tc>
          <w:tcPr>
            <w:tcW w:w="487" w:type="dxa"/>
            <w:gridSpan w:val="2"/>
            <w:tcBorders>
              <w:top w:val="nil"/>
              <w:left w:val="single" w:sz="4" w:space="0" w:color="000000"/>
              <w:bottom w:val="nil"/>
              <w:right w:val="single" w:sz="4" w:space="0" w:color="000000"/>
            </w:tcBorders>
          </w:tcPr>
          <w:p>
            <w:pPr>
              <w:pStyle w:val="TableParagraph"/>
              <w:spacing w:before="33"/>
              <w:ind w:right="72"/>
              <w:rPr>
                <w:sz w:val="14"/>
              </w:rPr>
            </w:pPr>
            <w:r>
              <w:rPr>
                <w:w w:val="76"/>
                <w:sz w:val="14"/>
              </w:rPr>
              <w:t>2</w:t>
            </w:r>
          </w:p>
        </w:tc>
        <w:tc>
          <w:tcPr>
            <w:tcW w:w="488" w:type="dxa"/>
            <w:gridSpan w:val="3"/>
            <w:tcBorders>
              <w:top w:val="nil"/>
              <w:left w:val="single" w:sz="4" w:space="0" w:color="000000"/>
              <w:bottom w:val="nil"/>
            </w:tcBorders>
          </w:tcPr>
          <w:p>
            <w:pPr>
              <w:pStyle w:val="TableParagraph"/>
              <w:spacing w:before="33"/>
              <w:ind w:left="280"/>
              <w:jc w:val="left"/>
              <w:rPr>
                <w:sz w:val="14"/>
              </w:rPr>
            </w:pPr>
            <w:r>
              <w:rPr>
                <w:w w:val="85"/>
                <w:sz w:val="14"/>
              </w:rPr>
              <w:t>12</w:t>
            </w:r>
          </w:p>
        </w:tc>
        <w:tc>
          <w:tcPr>
            <w:tcW w:w="486" w:type="dxa"/>
            <w:gridSpan w:val="2"/>
            <w:tcBorders>
              <w:top w:val="nil"/>
              <w:bottom w:val="nil"/>
              <w:right w:val="single" w:sz="4" w:space="0" w:color="000000"/>
            </w:tcBorders>
          </w:tcPr>
          <w:p>
            <w:pPr>
              <w:pStyle w:val="TableParagraph"/>
              <w:spacing w:before="33"/>
              <w:ind w:left="275"/>
              <w:jc w:val="left"/>
              <w:rPr>
                <w:sz w:val="14"/>
              </w:rPr>
            </w:pPr>
            <w:r>
              <w:rPr>
                <w:w w:val="85"/>
                <w:sz w:val="14"/>
              </w:rPr>
              <w:t>13</w:t>
            </w:r>
          </w:p>
        </w:tc>
        <w:tc>
          <w:tcPr>
            <w:tcW w:w="485" w:type="dxa"/>
            <w:tcBorders>
              <w:top w:val="nil"/>
              <w:left w:val="single" w:sz="4" w:space="0" w:color="000000"/>
              <w:bottom w:val="nil"/>
              <w:right w:val="single" w:sz="4" w:space="0" w:color="000000"/>
            </w:tcBorders>
          </w:tcPr>
          <w:p>
            <w:pPr>
              <w:pStyle w:val="TableParagraph"/>
              <w:spacing w:before="33"/>
              <w:ind w:right="78"/>
              <w:rPr>
                <w:sz w:val="14"/>
              </w:rPr>
            </w:pPr>
            <w:r>
              <w:rPr>
                <w:w w:val="76"/>
                <w:sz w:val="14"/>
              </w:rPr>
              <w:t>2</w:t>
            </w:r>
          </w:p>
        </w:tc>
        <w:tc>
          <w:tcPr>
            <w:tcW w:w="485" w:type="dxa"/>
            <w:tcBorders>
              <w:top w:val="nil"/>
              <w:left w:val="single" w:sz="4" w:space="0" w:color="000000"/>
              <w:bottom w:val="nil"/>
              <w:right w:val="single" w:sz="4" w:space="0" w:color="000000"/>
            </w:tcBorders>
          </w:tcPr>
          <w:p>
            <w:pPr>
              <w:pStyle w:val="TableParagraph"/>
              <w:spacing w:before="33"/>
              <w:ind w:right="79"/>
              <w:rPr>
                <w:sz w:val="14"/>
              </w:rPr>
            </w:pPr>
            <w:r>
              <w:rPr>
                <w:w w:val="75"/>
                <w:sz w:val="14"/>
              </w:rPr>
              <w:t>11</w:t>
            </w:r>
          </w:p>
        </w:tc>
      </w:tr>
      <w:tr>
        <w:trPr>
          <w:trHeight w:val="248" w:hRule="atLeast"/>
        </w:trPr>
        <w:tc>
          <w:tcPr>
            <w:tcW w:w="890" w:type="dxa"/>
            <w:tcBorders>
              <w:top w:val="nil"/>
              <w:left w:val="single" w:sz="4" w:space="0" w:color="000000"/>
              <w:bottom w:val="nil"/>
              <w:right w:val="single" w:sz="4" w:space="0" w:color="000000"/>
            </w:tcBorders>
          </w:tcPr>
          <w:p>
            <w:pPr>
              <w:pStyle w:val="TableParagraph"/>
              <w:spacing w:before="33"/>
              <w:rPr>
                <w:sz w:val="14"/>
              </w:rPr>
            </w:pPr>
            <w:r>
              <w:rPr>
                <w:w w:val="95"/>
                <w:sz w:val="14"/>
              </w:rPr>
              <w:t>横 浜 町</w:t>
            </w:r>
          </w:p>
        </w:tc>
        <w:tc>
          <w:tcPr>
            <w:tcW w:w="484" w:type="dxa"/>
            <w:tcBorders>
              <w:top w:val="nil"/>
              <w:left w:val="single" w:sz="4" w:space="0" w:color="000000"/>
              <w:bottom w:val="nil"/>
              <w:right w:val="single" w:sz="4" w:space="0" w:color="000000"/>
            </w:tcBorders>
          </w:tcPr>
          <w:p>
            <w:pPr>
              <w:pStyle w:val="TableParagraph"/>
              <w:spacing w:before="33"/>
              <w:ind w:right="66"/>
              <w:rPr>
                <w:sz w:val="14"/>
              </w:rPr>
            </w:pPr>
            <w:r>
              <w:rPr>
                <w:w w:val="127"/>
                <w:sz w:val="14"/>
              </w:rPr>
              <w:t>-</w:t>
            </w:r>
          </w:p>
        </w:tc>
        <w:tc>
          <w:tcPr>
            <w:tcW w:w="483" w:type="dxa"/>
            <w:gridSpan w:val="3"/>
            <w:tcBorders>
              <w:top w:val="nil"/>
              <w:left w:val="single" w:sz="4" w:space="0" w:color="000000"/>
              <w:bottom w:val="nil"/>
              <w:right w:val="single" w:sz="4" w:space="0" w:color="000000"/>
            </w:tcBorders>
          </w:tcPr>
          <w:p>
            <w:pPr>
              <w:pStyle w:val="TableParagraph"/>
              <w:spacing w:before="33"/>
              <w:ind w:right="64"/>
              <w:rPr>
                <w:sz w:val="14"/>
              </w:rPr>
            </w:pPr>
            <w:r>
              <w:rPr>
                <w:w w:val="127"/>
                <w:sz w:val="14"/>
              </w:rPr>
              <w:t>-</w:t>
            </w:r>
          </w:p>
        </w:tc>
        <w:tc>
          <w:tcPr>
            <w:tcW w:w="483" w:type="dxa"/>
            <w:gridSpan w:val="3"/>
            <w:tcBorders>
              <w:top w:val="nil"/>
              <w:left w:val="single" w:sz="4" w:space="0" w:color="000000"/>
              <w:bottom w:val="nil"/>
            </w:tcBorders>
          </w:tcPr>
          <w:p>
            <w:pPr>
              <w:pStyle w:val="TableParagraph"/>
              <w:spacing w:before="33"/>
              <w:ind w:right="61"/>
              <w:rPr>
                <w:sz w:val="14"/>
              </w:rPr>
            </w:pPr>
            <w:r>
              <w:rPr>
                <w:w w:val="127"/>
                <w:sz w:val="14"/>
              </w:rPr>
              <w:t>-</w:t>
            </w:r>
          </w:p>
        </w:tc>
        <w:tc>
          <w:tcPr>
            <w:tcW w:w="486" w:type="dxa"/>
            <w:gridSpan w:val="4"/>
            <w:tcBorders>
              <w:top w:val="nil"/>
              <w:bottom w:val="nil"/>
              <w:right w:val="single" w:sz="4" w:space="0" w:color="000000"/>
            </w:tcBorders>
          </w:tcPr>
          <w:p>
            <w:pPr>
              <w:pStyle w:val="TableParagraph"/>
              <w:spacing w:before="33"/>
              <w:ind w:right="65"/>
              <w:rPr>
                <w:sz w:val="14"/>
              </w:rPr>
            </w:pPr>
            <w:r>
              <w:rPr>
                <w:w w:val="127"/>
                <w:sz w:val="14"/>
              </w:rPr>
              <w:t>-</w:t>
            </w:r>
          </w:p>
        </w:tc>
        <w:tc>
          <w:tcPr>
            <w:tcW w:w="485" w:type="dxa"/>
            <w:gridSpan w:val="2"/>
            <w:tcBorders>
              <w:top w:val="nil"/>
              <w:left w:val="single" w:sz="4" w:space="0" w:color="000000"/>
              <w:bottom w:val="nil"/>
              <w:right w:val="single" w:sz="4" w:space="0" w:color="000000"/>
            </w:tcBorders>
          </w:tcPr>
          <w:p>
            <w:pPr>
              <w:pStyle w:val="TableParagraph"/>
              <w:spacing w:before="33"/>
              <w:ind w:right="65"/>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before="33"/>
              <w:ind w:right="65"/>
              <w:rPr>
                <w:sz w:val="14"/>
              </w:rPr>
            </w:pPr>
            <w:r>
              <w:rPr>
                <w:w w:val="127"/>
                <w:sz w:val="14"/>
              </w:rPr>
              <w:t>-</w:t>
            </w:r>
          </w:p>
        </w:tc>
        <w:tc>
          <w:tcPr>
            <w:tcW w:w="484" w:type="dxa"/>
            <w:tcBorders>
              <w:top w:val="nil"/>
              <w:left w:val="single" w:sz="4" w:space="0" w:color="000000"/>
              <w:bottom w:val="nil"/>
            </w:tcBorders>
          </w:tcPr>
          <w:p>
            <w:pPr>
              <w:pStyle w:val="TableParagraph"/>
              <w:spacing w:before="33"/>
              <w:ind w:right="62"/>
              <w:rPr>
                <w:sz w:val="14"/>
              </w:rPr>
            </w:pPr>
            <w:r>
              <w:rPr>
                <w:w w:val="76"/>
                <w:sz w:val="14"/>
              </w:rPr>
              <w:t>1</w:t>
            </w:r>
          </w:p>
        </w:tc>
        <w:tc>
          <w:tcPr>
            <w:tcW w:w="485" w:type="dxa"/>
            <w:gridSpan w:val="2"/>
            <w:tcBorders>
              <w:top w:val="nil"/>
              <w:bottom w:val="nil"/>
              <w:right w:val="single" w:sz="4" w:space="0" w:color="000000"/>
            </w:tcBorders>
          </w:tcPr>
          <w:p>
            <w:pPr>
              <w:pStyle w:val="TableParagraph"/>
              <w:spacing w:before="33"/>
              <w:ind w:right="66"/>
              <w:rPr>
                <w:sz w:val="14"/>
              </w:rPr>
            </w:pPr>
            <w:r>
              <w:rPr>
                <w:w w:val="127"/>
                <w:sz w:val="14"/>
              </w:rPr>
              <w:t>-</w:t>
            </w:r>
          </w:p>
        </w:tc>
        <w:tc>
          <w:tcPr>
            <w:tcW w:w="486" w:type="dxa"/>
            <w:gridSpan w:val="2"/>
            <w:tcBorders>
              <w:top w:val="nil"/>
              <w:left w:val="single" w:sz="4" w:space="0" w:color="000000"/>
              <w:bottom w:val="nil"/>
              <w:right w:val="single" w:sz="4" w:space="0" w:color="000000"/>
            </w:tcBorders>
          </w:tcPr>
          <w:p>
            <w:pPr>
              <w:pStyle w:val="TableParagraph"/>
              <w:spacing w:before="33"/>
              <w:ind w:right="67"/>
              <w:rPr>
                <w:sz w:val="14"/>
              </w:rPr>
            </w:pPr>
            <w:r>
              <w:rPr>
                <w:w w:val="76"/>
                <w:sz w:val="14"/>
              </w:rPr>
              <w:t>1</w:t>
            </w:r>
          </w:p>
        </w:tc>
        <w:tc>
          <w:tcPr>
            <w:tcW w:w="485" w:type="dxa"/>
            <w:gridSpan w:val="2"/>
            <w:tcBorders>
              <w:top w:val="nil"/>
              <w:left w:val="single" w:sz="4" w:space="0" w:color="000000"/>
              <w:bottom w:val="nil"/>
              <w:right w:val="single" w:sz="4" w:space="0" w:color="000000"/>
            </w:tcBorders>
          </w:tcPr>
          <w:p>
            <w:pPr>
              <w:pStyle w:val="TableParagraph"/>
              <w:spacing w:before="33"/>
              <w:ind w:right="67"/>
              <w:rPr>
                <w:sz w:val="14"/>
              </w:rPr>
            </w:pPr>
            <w:r>
              <w:rPr>
                <w:w w:val="76"/>
                <w:sz w:val="14"/>
              </w:rPr>
              <w:t>1</w:t>
            </w:r>
          </w:p>
        </w:tc>
        <w:tc>
          <w:tcPr>
            <w:tcW w:w="485" w:type="dxa"/>
            <w:gridSpan w:val="2"/>
            <w:tcBorders>
              <w:top w:val="nil"/>
              <w:left w:val="single" w:sz="4" w:space="0" w:color="000000"/>
              <w:bottom w:val="nil"/>
            </w:tcBorders>
          </w:tcPr>
          <w:p>
            <w:pPr>
              <w:pStyle w:val="TableParagraph"/>
              <w:spacing w:before="33"/>
              <w:ind w:right="65"/>
              <w:rPr>
                <w:sz w:val="14"/>
              </w:rPr>
            </w:pPr>
            <w:r>
              <w:rPr>
                <w:w w:val="127"/>
                <w:sz w:val="14"/>
              </w:rPr>
              <w:t>-</w:t>
            </w:r>
          </w:p>
        </w:tc>
        <w:tc>
          <w:tcPr>
            <w:tcW w:w="485" w:type="dxa"/>
            <w:tcBorders>
              <w:top w:val="nil"/>
              <w:bottom w:val="nil"/>
              <w:right w:val="single" w:sz="4" w:space="0" w:color="000000"/>
            </w:tcBorders>
          </w:tcPr>
          <w:p>
            <w:pPr>
              <w:pStyle w:val="TableParagraph"/>
              <w:spacing w:before="33"/>
              <w:ind w:right="69"/>
              <w:rPr>
                <w:sz w:val="14"/>
              </w:rPr>
            </w:pPr>
            <w:r>
              <w:rPr>
                <w:w w:val="76"/>
                <w:sz w:val="14"/>
              </w:rPr>
              <w:t>1</w:t>
            </w:r>
          </w:p>
        </w:tc>
        <w:tc>
          <w:tcPr>
            <w:tcW w:w="486" w:type="dxa"/>
            <w:tcBorders>
              <w:top w:val="nil"/>
              <w:left w:val="single" w:sz="4" w:space="0" w:color="000000"/>
              <w:bottom w:val="nil"/>
              <w:right w:val="single" w:sz="4" w:space="0" w:color="000000"/>
            </w:tcBorders>
          </w:tcPr>
          <w:p>
            <w:pPr>
              <w:pStyle w:val="TableParagraph"/>
              <w:spacing w:before="33"/>
              <w:ind w:right="70"/>
              <w:rPr>
                <w:sz w:val="14"/>
              </w:rPr>
            </w:pPr>
            <w:r>
              <w:rPr>
                <w:w w:val="76"/>
                <w:sz w:val="14"/>
              </w:rPr>
              <w:t>1</w:t>
            </w:r>
          </w:p>
        </w:tc>
        <w:tc>
          <w:tcPr>
            <w:tcW w:w="487" w:type="dxa"/>
            <w:gridSpan w:val="2"/>
            <w:tcBorders>
              <w:top w:val="nil"/>
              <w:left w:val="single" w:sz="4" w:space="0" w:color="000000"/>
              <w:bottom w:val="nil"/>
              <w:right w:val="single" w:sz="4" w:space="0" w:color="000000"/>
            </w:tcBorders>
          </w:tcPr>
          <w:p>
            <w:pPr>
              <w:pStyle w:val="TableParagraph"/>
              <w:spacing w:before="33"/>
              <w:ind w:right="72"/>
              <w:rPr>
                <w:sz w:val="14"/>
              </w:rPr>
            </w:pPr>
            <w:r>
              <w:rPr>
                <w:w w:val="127"/>
                <w:sz w:val="14"/>
              </w:rPr>
              <w:t>-</w:t>
            </w:r>
          </w:p>
        </w:tc>
        <w:tc>
          <w:tcPr>
            <w:tcW w:w="488" w:type="dxa"/>
            <w:gridSpan w:val="3"/>
            <w:tcBorders>
              <w:top w:val="nil"/>
              <w:left w:val="single" w:sz="4" w:space="0" w:color="000000"/>
              <w:bottom w:val="nil"/>
            </w:tcBorders>
          </w:tcPr>
          <w:p>
            <w:pPr>
              <w:pStyle w:val="TableParagraph"/>
              <w:spacing w:before="33"/>
              <w:ind w:right="73"/>
              <w:rPr>
                <w:sz w:val="14"/>
              </w:rPr>
            </w:pPr>
            <w:r>
              <w:rPr>
                <w:w w:val="76"/>
                <w:sz w:val="14"/>
              </w:rPr>
              <w:t>1</w:t>
            </w:r>
          </w:p>
        </w:tc>
        <w:tc>
          <w:tcPr>
            <w:tcW w:w="486" w:type="dxa"/>
            <w:gridSpan w:val="2"/>
            <w:tcBorders>
              <w:top w:val="nil"/>
              <w:bottom w:val="nil"/>
              <w:right w:val="single" w:sz="4" w:space="0" w:color="000000"/>
            </w:tcBorders>
          </w:tcPr>
          <w:p>
            <w:pPr>
              <w:pStyle w:val="TableParagraph"/>
              <w:spacing w:before="33"/>
              <w:ind w:right="78"/>
              <w:rPr>
                <w:sz w:val="14"/>
              </w:rPr>
            </w:pPr>
            <w:r>
              <w:rPr>
                <w:w w:val="76"/>
                <w:sz w:val="14"/>
              </w:rPr>
              <w:t>1</w:t>
            </w:r>
          </w:p>
        </w:tc>
        <w:tc>
          <w:tcPr>
            <w:tcW w:w="485" w:type="dxa"/>
            <w:tcBorders>
              <w:top w:val="nil"/>
              <w:left w:val="single" w:sz="4" w:space="0" w:color="000000"/>
              <w:bottom w:val="nil"/>
              <w:right w:val="single" w:sz="4" w:space="0" w:color="000000"/>
            </w:tcBorders>
          </w:tcPr>
          <w:p>
            <w:pPr>
              <w:pStyle w:val="TableParagraph"/>
              <w:spacing w:before="33"/>
              <w:ind w:right="78"/>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before="33"/>
              <w:ind w:right="78"/>
              <w:rPr>
                <w:sz w:val="14"/>
              </w:rPr>
            </w:pPr>
            <w:r>
              <w:rPr>
                <w:w w:val="76"/>
                <w:sz w:val="14"/>
              </w:rPr>
              <w:t>1</w:t>
            </w:r>
          </w:p>
        </w:tc>
      </w:tr>
      <w:tr>
        <w:trPr>
          <w:trHeight w:val="248" w:hRule="atLeast"/>
        </w:trPr>
        <w:tc>
          <w:tcPr>
            <w:tcW w:w="890" w:type="dxa"/>
            <w:tcBorders>
              <w:top w:val="nil"/>
              <w:left w:val="single" w:sz="4" w:space="0" w:color="000000"/>
              <w:bottom w:val="nil"/>
              <w:right w:val="single" w:sz="4" w:space="0" w:color="000000"/>
            </w:tcBorders>
          </w:tcPr>
          <w:p>
            <w:pPr>
              <w:pStyle w:val="TableParagraph"/>
              <w:spacing w:before="33"/>
              <w:rPr>
                <w:sz w:val="14"/>
              </w:rPr>
            </w:pPr>
            <w:r>
              <w:rPr>
                <w:w w:val="95"/>
                <w:sz w:val="14"/>
              </w:rPr>
              <w:t>東 北 町</w:t>
            </w:r>
          </w:p>
        </w:tc>
        <w:tc>
          <w:tcPr>
            <w:tcW w:w="484" w:type="dxa"/>
            <w:tcBorders>
              <w:top w:val="nil"/>
              <w:left w:val="single" w:sz="4" w:space="0" w:color="000000"/>
              <w:bottom w:val="nil"/>
              <w:right w:val="single" w:sz="4" w:space="0" w:color="000000"/>
            </w:tcBorders>
          </w:tcPr>
          <w:p>
            <w:pPr>
              <w:pStyle w:val="TableParagraph"/>
              <w:spacing w:before="33"/>
              <w:ind w:right="66"/>
              <w:rPr>
                <w:sz w:val="14"/>
              </w:rPr>
            </w:pPr>
            <w:r>
              <w:rPr>
                <w:w w:val="127"/>
                <w:sz w:val="14"/>
              </w:rPr>
              <w:t>-</w:t>
            </w:r>
          </w:p>
        </w:tc>
        <w:tc>
          <w:tcPr>
            <w:tcW w:w="483" w:type="dxa"/>
            <w:gridSpan w:val="3"/>
            <w:tcBorders>
              <w:top w:val="nil"/>
              <w:left w:val="single" w:sz="4" w:space="0" w:color="000000"/>
              <w:bottom w:val="nil"/>
              <w:right w:val="single" w:sz="4" w:space="0" w:color="000000"/>
            </w:tcBorders>
          </w:tcPr>
          <w:p>
            <w:pPr>
              <w:pStyle w:val="TableParagraph"/>
              <w:spacing w:before="33"/>
              <w:ind w:right="64"/>
              <w:rPr>
                <w:sz w:val="14"/>
              </w:rPr>
            </w:pPr>
            <w:r>
              <w:rPr>
                <w:w w:val="127"/>
                <w:sz w:val="14"/>
              </w:rPr>
              <w:t>-</w:t>
            </w:r>
          </w:p>
        </w:tc>
        <w:tc>
          <w:tcPr>
            <w:tcW w:w="483" w:type="dxa"/>
            <w:gridSpan w:val="3"/>
            <w:tcBorders>
              <w:top w:val="nil"/>
              <w:left w:val="single" w:sz="4" w:space="0" w:color="000000"/>
              <w:bottom w:val="nil"/>
            </w:tcBorders>
          </w:tcPr>
          <w:p>
            <w:pPr>
              <w:pStyle w:val="TableParagraph"/>
              <w:spacing w:before="33"/>
              <w:ind w:right="61"/>
              <w:rPr>
                <w:sz w:val="14"/>
              </w:rPr>
            </w:pPr>
            <w:r>
              <w:rPr>
                <w:w w:val="127"/>
                <w:sz w:val="14"/>
              </w:rPr>
              <w:t>-</w:t>
            </w:r>
          </w:p>
        </w:tc>
        <w:tc>
          <w:tcPr>
            <w:tcW w:w="486" w:type="dxa"/>
            <w:gridSpan w:val="4"/>
            <w:tcBorders>
              <w:top w:val="nil"/>
              <w:bottom w:val="nil"/>
              <w:right w:val="single" w:sz="4" w:space="0" w:color="000000"/>
            </w:tcBorders>
          </w:tcPr>
          <w:p>
            <w:pPr>
              <w:pStyle w:val="TableParagraph"/>
              <w:spacing w:before="33"/>
              <w:ind w:right="65"/>
              <w:rPr>
                <w:sz w:val="14"/>
              </w:rPr>
            </w:pPr>
            <w:r>
              <w:rPr>
                <w:w w:val="127"/>
                <w:sz w:val="14"/>
              </w:rPr>
              <w:t>-</w:t>
            </w:r>
          </w:p>
        </w:tc>
        <w:tc>
          <w:tcPr>
            <w:tcW w:w="485" w:type="dxa"/>
            <w:gridSpan w:val="2"/>
            <w:tcBorders>
              <w:top w:val="nil"/>
              <w:left w:val="single" w:sz="4" w:space="0" w:color="000000"/>
              <w:bottom w:val="nil"/>
              <w:right w:val="single" w:sz="4" w:space="0" w:color="000000"/>
            </w:tcBorders>
          </w:tcPr>
          <w:p>
            <w:pPr>
              <w:pStyle w:val="TableParagraph"/>
              <w:spacing w:before="33"/>
              <w:ind w:right="65"/>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before="33"/>
              <w:ind w:right="65"/>
              <w:rPr>
                <w:sz w:val="14"/>
              </w:rPr>
            </w:pPr>
            <w:r>
              <w:rPr>
                <w:w w:val="127"/>
                <w:sz w:val="14"/>
              </w:rPr>
              <w:t>-</w:t>
            </w:r>
          </w:p>
        </w:tc>
        <w:tc>
          <w:tcPr>
            <w:tcW w:w="484" w:type="dxa"/>
            <w:tcBorders>
              <w:top w:val="nil"/>
              <w:left w:val="single" w:sz="4" w:space="0" w:color="000000"/>
              <w:bottom w:val="nil"/>
            </w:tcBorders>
          </w:tcPr>
          <w:p>
            <w:pPr>
              <w:pStyle w:val="TableParagraph"/>
              <w:spacing w:before="33"/>
              <w:ind w:right="62"/>
              <w:rPr>
                <w:sz w:val="14"/>
              </w:rPr>
            </w:pPr>
            <w:r>
              <w:rPr>
                <w:w w:val="127"/>
                <w:sz w:val="14"/>
              </w:rPr>
              <w:t>-</w:t>
            </w:r>
          </w:p>
        </w:tc>
        <w:tc>
          <w:tcPr>
            <w:tcW w:w="485" w:type="dxa"/>
            <w:gridSpan w:val="2"/>
            <w:tcBorders>
              <w:top w:val="nil"/>
              <w:bottom w:val="nil"/>
              <w:right w:val="single" w:sz="4" w:space="0" w:color="000000"/>
            </w:tcBorders>
          </w:tcPr>
          <w:p>
            <w:pPr>
              <w:pStyle w:val="TableParagraph"/>
              <w:spacing w:before="33"/>
              <w:ind w:right="66"/>
              <w:rPr>
                <w:sz w:val="14"/>
              </w:rPr>
            </w:pPr>
            <w:r>
              <w:rPr>
                <w:w w:val="127"/>
                <w:sz w:val="14"/>
              </w:rPr>
              <w:t>-</w:t>
            </w:r>
          </w:p>
        </w:tc>
        <w:tc>
          <w:tcPr>
            <w:tcW w:w="486" w:type="dxa"/>
            <w:gridSpan w:val="2"/>
            <w:tcBorders>
              <w:top w:val="nil"/>
              <w:left w:val="single" w:sz="4" w:space="0" w:color="000000"/>
              <w:bottom w:val="nil"/>
              <w:right w:val="single" w:sz="4" w:space="0" w:color="000000"/>
            </w:tcBorders>
          </w:tcPr>
          <w:p>
            <w:pPr>
              <w:pStyle w:val="TableParagraph"/>
              <w:spacing w:before="33"/>
              <w:ind w:right="67"/>
              <w:rPr>
                <w:sz w:val="14"/>
              </w:rPr>
            </w:pPr>
            <w:r>
              <w:rPr>
                <w:w w:val="127"/>
                <w:sz w:val="14"/>
              </w:rPr>
              <w:t>-</w:t>
            </w:r>
          </w:p>
        </w:tc>
        <w:tc>
          <w:tcPr>
            <w:tcW w:w="485" w:type="dxa"/>
            <w:gridSpan w:val="2"/>
            <w:tcBorders>
              <w:top w:val="nil"/>
              <w:left w:val="single" w:sz="4" w:space="0" w:color="000000"/>
              <w:bottom w:val="nil"/>
              <w:right w:val="single" w:sz="4" w:space="0" w:color="000000"/>
            </w:tcBorders>
          </w:tcPr>
          <w:p>
            <w:pPr>
              <w:pStyle w:val="TableParagraph"/>
              <w:spacing w:before="33"/>
              <w:ind w:right="67"/>
              <w:rPr>
                <w:sz w:val="14"/>
              </w:rPr>
            </w:pPr>
            <w:r>
              <w:rPr>
                <w:w w:val="127"/>
                <w:sz w:val="14"/>
              </w:rPr>
              <w:t>-</w:t>
            </w:r>
          </w:p>
        </w:tc>
        <w:tc>
          <w:tcPr>
            <w:tcW w:w="485" w:type="dxa"/>
            <w:gridSpan w:val="2"/>
            <w:tcBorders>
              <w:top w:val="nil"/>
              <w:left w:val="single" w:sz="4" w:space="0" w:color="000000"/>
              <w:bottom w:val="nil"/>
            </w:tcBorders>
          </w:tcPr>
          <w:p>
            <w:pPr>
              <w:pStyle w:val="TableParagraph"/>
              <w:spacing w:before="33"/>
              <w:ind w:right="65"/>
              <w:rPr>
                <w:sz w:val="14"/>
              </w:rPr>
            </w:pPr>
            <w:r>
              <w:rPr>
                <w:w w:val="127"/>
                <w:sz w:val="14"/>
              </w:rPr>
              <w:t>-</w:t>
            </w:r>
          </w:p>
        </w:tc>
        <w:tc>
          <w:tcPr>
            <w:tcW w:w="485" w:type="dxa"/>
            <w:tcBorders>
              <w:top w:val="nil"/>
              <w:bottom w:val="nil"/>
              <w:right w:val="single" w:sz="4" w:space="0" w:color="000000"/>
            </w:tcBorders>
          </w:tcPr>
          <w:p>
            <w:pPr>
              <w:pStyle w:val="TableParagraph"/>
              <w:spacing w:before="33"/>
              <w:ind w:right="69"/>
              <w:rPr>
                <w:sz w:val="14"/>
              </w:rPr>
            </w:pPr>
            <w:r>
              <w:rPr>
                <w:w w:val="127"/>
                <w:sz w:val="14"/>
              </w:rPr>
              <w:t>-</w:t>
            </w:r>
          </w:p>
        </w:tc>
        <w:tc>
          <w:tcPr>
            <w:tcW w:w="486" w:type="dxa"/>
            <w:tcBorders>
              <w:top w:val="nil"/>
              <w:left w:val="single" w:sz="4" w:space="0" w:color="000000"/>
              <w:bottom w:val="nil"/>
              <w:right w:val="single" w:sz="4" w:space="0" w:color="000000"/>
            </w:tcBorders>
          </w:tcPr>
          <w:p>
            <w:pPr>
              <w:pStyle w:val="TableParagraph"/>
              <w:spacing w:before="33"/>
              <w:ind w:right="70"/>
              <w:rPr>
                <w:sz w:val="14"/>
              </w:rPr>
            </w:pPr>
            <w:r>
              <w:rPr>
                <w:w w:val="127"/>
                <w:sz w:val="14"/>
              </w:rPr>
              <w:t>-</w:t>
            </w:r>
          </w:p>
        </w:tc>
        <w:tc>
          <w:tcPr>
            <w:tcW w:w="487" w:type="dxa"/>
            <w:gridSpan w:val="2"/>
            <w:tcBorders>
              <w:top w:val="nil"/>
              <w:left w:val="single" w:sz="4" w:space="0" w:color="000000"/>
              <w:bottom w:val="nil"/>
              <w:right w:val="single" w:sz="4" w:space="0" w:color="000000"/>
            </w:tcBorders>
          </w:tcPr>
          <w:p>
            <w:pPr>
              <w:pStyle w:val="TableParagraph"/>
              <w:spacing w:before="33"/>
              <w:ind w:right="72"/>
              <w:rPr>
                <w:sz w:val="14"/>
              </w:rPr>
            </w:pPr>
            <w:r>
              <w:rPr>
                <w:w w:val="127"/>
                <w:sz w:val="14"/>
              </w:rPr>
              <w:t>-</w:t>
            </w:r>
          </w:p>
        </w:tc>
        <w:tc>
          <w:tcPr>
            <w:tcW w:w="488" w:type="dxa"/>
            <w:gridSpan w:val="3"/>
            <w:tcBorders>
              <w:top w:val="nil"/>
              <w:left w:val="single" w:sz="4" w:space="0" w:color="000000"/>
              <w:bottom w:val="nil"/>
            </w:tcBorders>
          </w:tcPr>
          <w:p>
            <w:pPr>
              <w:pStyle w:val="TableParagraph"/>
              <w:spacing w:before="33"/>
              <w:ind w:right="73"/>
              <w:rPr>
                <w:sz w:val="14"/>
              </w:rPr>
            </w:pPr>
            <w:r>
              <w:rPr>
                <w:w w:val="127"/>
                <w:sz w:val="14"/>
              </w:rPr>
              <w:t>-</w:t>
            </w:r>
          </w:p>
        </w:tc>
        <w:tc>
          <w:tcPr>
            <w:tcW w:w="486" w:type="dxa"/>
            <w:gridSpan w:val="2"/>
            <w:tcBorders>
              <w:top w:val="nil"/>
              <w:bottom w:val="nil"/>
              <w:right w:val="single" w:sz="4" w:space="0" w:color="000000"/>
            </w:tcBorders>
          </w:tcPr>
          <w:p>
            <w:pPr>
              <w:pStyle w:val="TableParagraph"/>
              <w:spacing w:before="33"/>
              <w:ind w:right="78"/>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before="33"/>
              <w:ind w:right="78"/>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before="33"/>
              <w:ind w:right="78"/>
              <w:rPr>
                <w:sz w:val="14"/>
              </w:rPr>
            </w:pPr>
            <w:r>
              <w:rPr>
                <w:w w:val="127"/>
                <w:sz w:val="14"/>
              </w:rPr>
              <w:t>-</w:t>
            </w:r>
          </w:p>
        </w:tc>
      </w:tr>
      <w:tr>
        <w:trPr>
          <w:trHeight w:val="248" w:hRule="atLeast"/>
        </w:trPr>
        <w:tc>
          <w:tcPr>
            <w:tcW w:w="890" w:type="dxa"/>
            <w:tcBorders>
              <w:top w:val="nil"/>
              <w:left w:val="single" w:sz="4" w:space="0" w:color="000000"/>
              <w:bottom w:val="nil"/>
              <w:right w:val="single" w:sz="4" w:space="0" w:color="000000"/>
            </w:tcBorders>
          </w:tcPr>
          <w:p>
            <w:pPr>
              <w:pStyle w:val="TableParagraph"/>
              <w:spacing w:before="33"/>
              <w:ind w:right="-72"/>
              <w:rPr>
                <w:sz w:val="14"/>
              </w:rPr>
            </w:pPr>
            <w:r>
              <w:rPr>
                <w:w w:val="95"/>
                <w:sz w:val="14"/>
              </w:rPr>
              <w:t>六 ヶ 所 村</w:t>
            </w:r>
            <w:r>
              <w:rPr>
                <w:sz w:val="14"/>
              </w:rPr>
              <w:t>  </w:t>
            </w:r>
          </w:p>
        </w:tc>
        <w:tc>
          <w:tcPr>
            <w:tcW w:w="484" w:type="dxa"/>
            <w:tcBorders>
              <w:top w:val="nil"/>
              <w:left w:val="single" w:sz="4" w:space="0" w:color="000000"/>
              <w:bottom w:val="nil"/>
              <w:right w:val="single" w:sz="4" w:space="0" w:color="000000"/>
            </w:tcBorders>
          </w:tcPr>
          <w:p>
            <w:pPr>
              <w:pStyle w:val="TableParagraph"/>
              <w:spacing w:before="33"/>
              <w:ind w:right="66"/>
              <w:rPr>
                <w:sz w:val="14"/>
              </w:rPr>
            </w:pPr>
            <w:r>
              <w:rPr>
                <w:w w:val="127"/>
                <w:sz w:val="14"/>
              </w:rPr>
              <w:t>-</w:t>
            </w:r>
          </w:p>
        </w:tc>
        <w:tc>
          <w:tcPr>
            <w:tcW w:w="483" w:type="dxa"/>
            <w:gridSpan w:val="3"/>
            <w:tcBorders>
              <w:top w:val="nil"/>
              <w:left w:val="single" w:sz="4" w:space="0" w:color="000000"/>
              <w:bottom w:val="nil"/>
              <w:right w:val="single" w:sz="4" w:space="0" w:color="000000"/>
            </w:tcBorders>
          </w:tcPr>
          <w:p>
            <w:pPr>
              <w:pStyle w:val="TableParagraph"/>
              <w:spacing w:before="33"/>
              <w:ind w:right="64"/>
              <w:rPr>
                <w:sz w:val="14"/>
              </w:rPr>
            </w:pPr>
            <w:r>
              <w:rPr>
                <w:w w:val="127"/>
                <w:sz w:val="14"/>
              </w:rPr>
              <w:t>-</w:t>
            </w:r>
          </w:p>
        </w:tc>
        <w:tc>
          <w:tcPr>
            <w:tcW w:w="483" w:type="dxa"/>
            <w:gridSpan w:val="3"/>
            <w:tcBorders>
              <w:top w:val="nil"/>
              <w:left w:val="single" w:sz="4" w:space="0" w:color="000000"/>
              <w:bottom w:val="nil"/>
            </w:tcBorders>
          </w:tcPr>
          <w:p>
            <w:pPr>
              <w:pStyle w:val="TableParagraph"/>
              <w:spacing w:before="33"/>
              <w:ind w:right="61"/>
              <w:rPr>
                <w:sz w:val="14"/>
              </w:rPr>
            </w:pPr>
            <w:r>
              <w:rPr>
                <w:w w:val="127"/>
                <w:sz w:val="14"/>
              </w:rPr>
              <w:t>-</w:t>
            </w:r>
          </w:p>
        </w:tc>
        <w:tc>
          <w:tcPr>
            <w:tcW w:w="486" w:type="dxa"/>
            <w:gridSpan w:val="4"/>
            <w:tcBorders>
              <w:top w:val="nil"/>
              <w:bottom w:val="nil"/>
              <w:right w:val="single" w:sz="4" w:space="0" w:color="000000"/>
            </w:tcBorders>
          </w:tcPr>
          <w:p>
            <w:pPr>
              <w:pStyle w:val="TableParagraph"/>
              <w:spacing w:before="33"/>
              <w:ind w:right="65"/>
              <w:rPr>
                <w:sz w:val="14"/>
              </w:rPr>
            </w:pPr>
            <w:r>
              <w:rPr>
                <w:w w:val="127"/>
                <w:sz w:val="14"/>
              </w:rPr>
              <w:t>-</w:t>
            </w:r>
          </w:p>
        </w:tc>
        <w:tc>
          <w:tcPr>
            <w:tcW w:w="485" w:type="dxa"/>
            <w:gridSpan w:val="2"/>
            <w:tcBorders>
              <w:top w:val="nil"/>
              <w:left w:val="single" w:sz="4" w:space="0" w:color="000000"/>
              <w:bottom w:val="nil"/>
              <w:right w:val="single" w:sz="4" w:space="0" w:color="000000"/>
            </w:tcBorders>
          </w:tcPr>
          <w:p>
            <w:pPr>
              <w:pStyle w:val="TableParagraph"/>
              <w:spacing w:before="33"/>
              <w:ind w:right="65"/>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before="33"/>
              <w:ind w:right="65"/>
              <w:rPr>
                <w:sz w:val="14"/>
              </w:rPr>
            </w:pPr>
            <w:r>
              <w:rPr>
                <w:w w:val="127"/>
                <w:sz w:val="14"/>
              </w:rPr>
              <w:t>-</w:t>
            </w:r>
          </w:p>
        </w:tc>
        <w:tc>
          <w:tcPr>
            <w:tcW w:w="484" w:type="dxa"/>
            <w:tcBorders>
              <w:top w:val="nil"/>
              <w:left w:val="single" w:sz="4" w:space="0" w:color="000000"/>
              <w:bottom w:val="nil"/>
            </w:tcBorders>
          </w:tcPr>
          <w:p>
            <w:pPr>
              <w:pStyle w:val="TableParagraph"/>
              <w:spacing w:before="33"/>
              <w:ind w:right="62"/>
              <w:rPr>
                <w:sz w:val="14"/>
              </w:rPr>
            </w:pPr>
            <w:r>
              <w:rPr>
                <w:w w:val="76"/>
                <w:sz w:val="14"/>
              </w:rPr>
              <w:t>1</w:t>
            </w:r>
          </w:p>
        </w:tc>
        <w:tc>
          <w:tcPr>
            <w:tcW w:w="485" w:type="dxa"/>
            <w:gridSpan w:val="2"/>
            <w:tcBorders>
              <w:top w:val="nil"/>
              <w:bottom w:val="nil"/>
              <w:right w:val="single" w:sz="4" w:space="0" w:color="000000"/>
            </w:tcBorders>
          </w:tcPr>
          <w:p>
            <w:pPr>
              <w:pStyle w:val="TableParagraph"/>
              <w:spacing w:before="33"/>
              <w:ind w:right="66"/>
              <w:rPr>
                <w:sz w:val="14"/>
              </w:rPr>
            </w:pPr>
            <w:r>
              <w:rPr>
                <w:w w:val="127"/>
                <w:sz w:val="14"/>
              </w:rPr>
              <w:t>-</w:t>
            </w:r>
          </w:p>
        </w:tc>
        <w:tc>
          <w:tcPr>
            <w:tcW w:w="486" w:type="dxa"/>
            <w:gridSpan w:val="2"/>
            <w:tcBorders>
              <w:top w:val="nil"/>
              <w:left w:val="single" w:sz="4" w:space="0" w:color="000000"/>
              <w:bottom w:val="nil"/>
              <w:right w:val="single" w:sz="4" w:space="0" w:color="000000"/>
            </w:tcBorders>
          </w:tcPr>
          <w:p>
            <w:pPr>
              <w:pStyle w:val="TableParagraph"/>
              <w:spacing w:before="33"/>
              <w:ind w:right="67"/>
              <w:rPr>
                <w:sz w:val="14"/>
              </w:rPr>
            </w:pPr>
            <w:r>
              <w:rPr>
                <w:w w:val="76"/>
                <w:sz w:val="14"/>
              </w:rPr>
              <w:t>1</w:t>
            </w:r>
          </w:p>
        </w:tc>
        <w:tc>
          <w:tcPr>
            <w:tcW w:w="485" w:type="dxa"/>
            <w:gridSpan w:val="2"/>
            <w:tcBorders>
              <w:top w:val="nil"/>
              <w:left w:val="single" w:sz="4" w:space="0" w:color="000000"/>
              <w:bottom w:val="nil"/>
              <w:right w:val="single" w:sz="4" w:space="0" w:color="000000"/>
            </w:tcBorders>
          </w:tcPr>
          <w:p>
            <w:pPr>
              <w:pStyle w:val="TableParagraph"/>
              <w:spacing w:before="33"/>
              <w:ind w:right="67"/>
              <w:rPr>
                <w:sz w:val="14"/>
              </w:rPr>
            </w:pPr>
            <w:r>
              <w:rPr>
                <w:w w:val="127"/>
                <w:sz w:val="14"/>
              </w:rPr>
              <w:t>-</w:t>
            </w:r>
          </w:p>
        </w:tc>
        <w:tc>
          <w:tcPr>
            <w:tcW w:w="485" w:type="dxa"/>
            <w:gridSpan w:val="2"/>
            <w:tcBorders>
              <w:top w:val="nil"/>
              <w:left w:val="single" w:sz="4" w:space="0" w:color="000000"/>
              <w:bottom w:val="nil"/>
            </w:tcBorders>
          </w:tcPr>
          <w:p>
            <w:pPr>
              <w:pStyle w:val="TableParagraph"/>
              <w:spacing w:before="33"/>
              <w:ind w:right="65"/>
              <w:rPr>
                <w:sz w:val="14"/>
              </w:rPr>
            </w:pPr>
            <w:r>
              <w:rPr>
                <w:w w:val="127"/>
                <w:sz w:val="14"/>
              </w:rPr>
              <w:t>-</w:t>
            </w:r>
          </w:p>
        </w:tc>
        <w:tc>
          <w:tcPr>
            <w:tcW w:w="485" w:type="dxa"/>
            <w:tcBorders>
              <w:top w:val="nil"/>
              <w:bottom w:val="nil"/>
              <w:right w:val="single" w:sz="4" w:space="0" w:color="000000"/>
            </w:tcBorders>
          </w:tcPr>
          <w:p>
            <w:pPr>
              <w:pStyle w:val="TableParagraph"/>
              <w:spacing w:before="33"/>
              <w:ind w:right="69"/>
              <w:rPr>
                <w:sz w:val="14"/>
              </w:rPr>
            </w:pPr>
            <w:r>
              <w:rPr>
                <w:w w:val="127"/>
                <w:sz w:val="14"/>
              </w:rPr>
              <w:t>-</w:t>
            </w:r>
          </w:p>
        </w:tc>
        <w:tc>
          <w:tcPr>
            <w:tcW w:w="486" w:type="dxa"/>
            <w:tcBorders>
              <w:top w:val="nil"/>
              <w:left w:val="single" w:sz="4" w:space="0" w:color="000000"/>
              <w:bottom w:val="nil"/>
              <w:right w:val="single" w:sz="4" w:space="0" w:color="000000"/>
            </w:tcBorders>
          </w:tcPr>
          <w:p>
            <w:pPr>
              <w:pStyle w:val="TableParagraph"/>
              <w:spacing w:before="33"/>
              <w:ind w:right="70"/>
              <w:rPr>
                <w:sz w:val="14"/>
              </w:rPr>
            </w:pPr>
            <w:r>
              <w:rPr>
                <w:w w:val="76"/>
                <w:sz w:val="14"/>
              </w:rPr>
              <w:t>2</w:t>
            </w:r>
          </w:p>
        </w:tc>
        <w:tc>
          <w:tcPr>
            <w:tcW w:w="487" w:type="dxa"/>
            <w:gridSpan w:val="2"/>
            <w:tcBorders>
              <w:top w:val="nil"/>
              <w:left w:val="single" w:sz="4" w:space="0" w:color="000000"/>
              <w:bottom w:val="nil"/>
              <w:right w:val="single" w:sz="4" w:space="0" w:color="000000"/>
            </w:tcBorders>
          </w:tcPr>
          <w:p>
            <w:pPr>
              <w:pStyle w:val="TableParagraph"/>
              <w:spacing w:before="33"/>
              <w:ind w:right="72"/>
              <w:rPr>
                <w:sz w:val="14"/>
              </w:rPr>
            </w:pPr>
            <w:r>
              <w:rPr>
                <w:w w:val="127"/>
                <w:sz w:val="14"/>
              </w:rPr>
              <w:t>-</w:t>
            </w:r>
          </w:p>
        </w:tc>
        <w:tc>
          <w:tcPr>
            <w:tcW w:w="488" w:type="dxa"/>
            <w:gridSpan w:val="3"/>
            <w:tcBorders>
              <w:top w:val="nil"/>
              <w:left w:val="single" w:sz="4" w:space="0" w:color="000000"/>
              <w:bottom w:val="nil"/>
            </w:tcBorders>
          </w:tcPr>
          <w:p>
            <w:pPr>
              <w:pStyle w:val="TableParagraph"/>
              <w:spacing w:before="33"/>
              <w:ind w:right="73"/>
              <w:rPr>
                <w:sz w:val="14"/>
              </w:rPr>
            </w:pPr>
            <w:r>
              <w:rPr>
                <w:w w:val="76"/>
                <w:sz w:val="14"/>
              </w:rPr>
              <w:t>2</w:t>
            </w:r>
          </w:p>
        </w:tc>
        <w:tc>
          <w:tcPr>
            <w:tcW w:w="486" w:type="dxa"/>
            <w:gridSpan w:val="2"/>
            <w:tcBorders>
              <w:top w:val="nil"/>
              <w:bottom w:val="nil"/>
              <w:right w:val="single" w:sz="4" w:space="0" w:color="000000"/>
            </w:tcBorders>
          </w:tcPr>
          <w:p>
            <w:pPr>
              <w:pStyle w:val="TableParagraph"/>
              <w:spacing w:before="33"/>
              <w:ind w:right="78"/>
              <w:rPr>
                <w:sz w:val="14"/>
              </w:rPr>
            </w:pPr>
            <w:r>
              <w:rPr>
                <w:w w:val="76"/>
                <w:sz w:val="14"/>
              </w:rPr>
              <w:t>2</w:t>
            </w:r>
          </w:p>
        </w:tc>
        <w:tc>
          <w:tcPr>
            <w:tcW w:w="485" w:type="dxa"/>
            <w:tcBorders>
              <w:top w:val="nil"/>
              <w:left w:val="single" w:sz="4" w:space="0" w:color="000000"/>
              <w:bottom w:val="nil"/>
              <w:right w:val="single" w:sz="4" w:space="0" w:color="000000"/>
            </w:tcBorders>
          </w:tcPr>
          <w:p>
            <w:pPr>
              <w:pStyle w:val="TableParagraph"/>
              <w:spacing w:before="33"/>
              <w:ind w:right="78"/>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before="33"/>
              <w:ind w:right="78"/>
              <w:rPr>
                <w:sz w:val="14"/>
              </w:rPr>
            </w:pPr>
            <w:r>
              <w:rPr>
                <w:w w:val="76"/>
                <w:sz w:val="14"/>
              </w:rPr>
              <w:t>2</w:t>
            </w:r>
          </w:p>
        </w:tc>
      </w:tr>
      <w:tr>
        <w:trPr>
          <w:trHeight w:val="253" w:hRule="atLeast"/>
        </w:trPr>
        <w:tc>
          <w:tcPr>
            <w:tcW w:w="890" w:type="dxa"/>
            <w:tcBorders>
              <w:top w:val="nil"/>
              <w:left w:val="single" w:sz="4" w:space="0" w:color="000000"/>
              <w:bottom w:val="nil"/>
              <w:right w:val="single" w:sz="4" w:space="0" w:color="000000"/>
            </w:tcBorders>
          </w:tcPr>
          <w:p>
            <w:pPr>
              <w:pStyle w:val="TableParagraph"/>
              <w:spacing w:before="33"/>
              <w:ind w:right="-29"/>
              <w:rPr>
                <w:sz w:val="14"/>
              </w:rPr>
            </w:pPr>
            <w:r>
              <w:rPr>
                <w:w w:val="80"/>
                <w:sz w:val="14"/>
              </w:rPr>
              <w:t>おいらせ町</w:t>
            </w:r>
          </w:p>
        </w:tc>
        <w:tc>
          <w:tcPr>
            <w:tcW w:w="484" w:type="dxa"/>
            <w:tcBorders>
              <w:top w:val="nil"/>
              <w:left w:val="single" w:sz="4" w:space="0" w:color="000000"/>
              <w:bottom w:val="nil"/>
              <w:right w:val="single" w:sz="4" w:space="0" w:color="000000"/>
            </w:tcBorders>
          </w:tcPr>
          <w:p>
            <w:pPr>
              <w:pStyle w:val="TableParagraph"/>
              <w:spacing w:before="33"/>
              <w:ind w:right="66"/>
              <w:rPr>
                <w:sz w:val="14"/>
              </w:rPr>
            </w:pPr>
            <w:r>
              <w:rPr>
                <w:w w:val="76"/>
                <w:sz w:val="14"/>
              </w:rPr>
              <w:t>1</w:t>
            </w:r>
          </w:p>
        </w:tc>
        <w:tc>
          <w:tcPr>
            <w:tcW w:w="483" w:type="dxa"/>
            <w:gridSpan w:val="3"/>
            <w:tcBorders>
              <w:top w:val="nil"/>
              <w:left w:val="single" w:sz="4" w:space="0" w:color="000000"/>
              <w:bottom w:val="nil"/>
              <w:right w:val="single" w:sz="4" w:space="0" w:color="000000"/>
            </w:tcBorders>
          </w:tcPr>
          <w:p>
            <w:pPr>
              <w:pStyle w:val="TableParagraph"/>
              <w:spacing w:before="33"/>
              <w:ind w:right="64"/>
              <w:rPr>
                <w:sz w:val="14"/>
              </w:rPr>
            </w:pPr>
            <w:r>
              <w:rPr>
                <w:w w:val="127"/>
                <w:sz w:val="14"/>
              </w:rPr>
              <w:t>-</w:t>
            </w:r>
          </w:p>
        </w:tc>
        <w:tc>
          <w:tcPr>
            <w:tcW w:w="483" w:type="dxa"/>
            <w:gridSpan w:val="3"/>
            <w:tcBorders>
              <w:top w:val="nil"/>
              <w:left w:val="single" w:sz="4" w:space="0" w:color="000000"/>
              <w:bottom w:val="nil"/>
            </w:tcBorders>
          </w:tcPr>
          <w:p>
            <w:pPr>
              <w:pStyle w:val="TableParagraph"/>
              <w:spacing w:before="33"/>
              <w:ind w:right="61"/>
              <w:rPr>
                <w:sz w:val="14"/>
              </w:rPr>
            </w:pPr>
            <w:r>
              <w:rPr>
                <w:w w:val="76"/>
                <w:sz w:val="14"/>
              </w:rPr>
              <w:t>1</w:t>
            </w:r>
          </w:p>
        </w:tc>
        <w:tc>
          <w:tcPr>
            <w:tcW w:w="486" w:type="dxa"/>
            <w:gridSpan w:val="4"/>
            <w:tcBorders>
              <w:top w:val="nil"/>
              <w:bottom w:val="nil"/>
              <w:right w:val="single" w:sz="4" w:space="0" w:color="000000"/>
            </w:tcBorders>
          </w:tcPr>
          <w:p>
            <w:pPr>
              <w:pStyle w:val="TableParagraph"/>
              <w:spacing w:before="33"/>
              <w:ind w:right="65"/>
              <w:rPr>
                <w:sz w:val="14"/>
              </w:rPr>
            </w:pPr>
            <w:r>
              <w:rPr>
                <w:w w:val="127"/>
                <w:sz w:val="14"/>
              </w:rPr>
              <w:t>-</w:t>
            </w:r>
          </w:p>
        </w:tc>
        <w:tc>
          <w:tcPr>
            <w:tcW w:w="485" w:type="dxa"/>
            <w:gridSpan w:val="2"/>
            <w:tcBorders>
              <w:top w:val="nil"/>
              <w:left w:val="single" w:sz="4" w:space="0" w:color="000000"/>
              <w:bottom w:val="nil"/>
              <w:right w:val="single" w:sz="4" w:space="0" w:color="000000"/>
            </w:tcBorders>
          </w:tcPr>
          <w:p>
            <w:pPr>
              <w:pStyle w:val="TableParagraph"/>
              <w:spacing w:before="33"/>
              <w:ind w:right="65"/>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before="33"/>
              <w:ind w:right="65"/>
              <w:rPr>
                <w:sz w:val="14"/>
              </w:rPr>
            </w:pPr>
            <w:r>
              <w:rPr>
                <w:w w:val="127"/>
                <w:sz w:val="14"/>
              </w:rPr>
              <w:t>-</w:t>
            </w:r>
          </w:p>
        </w:tc>
        <w:tc>
          <w:tcPr>
            <w:tcW w:w="484" w:type="dxa"/>
            <w:tcBorders>
              <w:top w:val="nil"/>
              <w:left w:val="single" w:sz="4" w:space="0" w:color="000000"/>
              <w:bottom w:val="nil"/>
            </w:tcBorders>
          </w:tcPr>
          <w:p>
            <w:pPr>
              <w:pStyle w:val="TableParagraph"/>
              <w:spacing w:before="33"/>
              <w:ind w:right="62"/>
              <w:rPr>
                <w:sz w:val="14"/>
              </w:rPr>
            </w:pPr>
            <w:r>
              <w:rPr>
                <w:w w:val="127"/>
                <w:sz w:val="14"/>
              </w:rPr>
              <w:t>-</w:t>
            </w:r>
          </w:p>
        </w:tc>
        <w:tc>
          <w:tcPr>
            <w:tcW w:w="485" w:type="dxa"/>
            <w:gridSpan w:val="2"/>
            <w:tcBorders>
              <w:top w:val="nil"/>
              <w:bottom w:val="nil"/>
              <w:right w:val="single" w:sz="4" w:space="0" w:color="000000"/>
            </w:tcBorders>
          </w:tcPr>
          <w:p>
            <w:pPr>
              <w:pStyle w:val="TableParagraph"/>
              <w:spacing w:before="33"/>
              <w:ind w:right="66"/>
              <w:rPr>
                <w:sz w:val="14"/>
              </w:rPr>
            </w:pPr>
            <w:r>
              <w:rPr>
                <w:w w:val="127"/>
                <w:sz w:val="14"/>
              </w:rPr>
              <w:t>-</w:t>
            </w:r>
          </w:p>
        </w:tc>
        <w:tc>
          <w:tcPr>
            <w:tcW w:w="486" w:type="dxa"/>
            <w:gridSpan w:val="2"/>
            <w:tcBorders>
              <w:top w:val="nil"/>
              <w:left w:val="single" w:sz="4" w:space="0" w:color="000000"/>
              <w:bottom w:val="nil"/>
              <w:right w:val="single" w:sz="4" w:space="0" w:color="000000"/>
            </w:tcBorders>
          </w:tcPr>
          <w:p>
            <w:pPr>
              <w:pStyle w:val="TableParagraph"/>
              <w:spacing w:before="33"/>
              <w:ind w:right="67"/>
              <w:rPr>
                <w:sz w:val="14"/>
              </w:rPr>
            </w:pPr>
            <w:r>
              <w:rPr>
                <w:w w:val="127"/>
                <w:sz w:val="14"/>
              </w:rPr>
              <w:t>-</w:t>
            </w:r>
          </w:p>
        </w:tc>
        <w:tc>
          <w:tcPr>
            <w:tcW w:w="485" w:type="dxa"/>
            <w:gridSpan w:val="2"/>
            <w:tcBorders>
              <w:top w:val="nil"/>
              <w:left w:val="single" w:sz="4" w:space="0" w:color="000000"/>
              <w:bottom w:val="nil"/>
              <w:right w:val="single" w:sz="4" w:space="0" w:color="000000"/>
            </w:tcBorders>
          </w:tcPr>
          <w:p>
            <w:pPr>
              <w:pStyle w:val="TableParagraph"/>
              <w:spacing w:before="33"/>
              <w:ind w:right="67"/>
              <w:rPr>
                <w:sz w:val="14"/>
              </w:rPr>
            </w:pPr>
            <w:r>
              <w:rPr>
                <w:w w:val="127"/>
                <w:sz w:val="14"/>
              </w:rPr>
              <w:t>-</w:t>
            </w:r>
          </w:p>
        </w:tc>
        <w:tc>
          <w:tcPr>
            <w:tcW w:w="485" w:type="dxa"/>
            <w:gridSpan w:val="2"/>
            <w:tcBorders>
              <w:top w:val="nil"/>
              <w:left w:val="single" w:sz="4" w:space="0" w:color="000000"/>
              <w:bottom w:val="nil"/>
            </w:tcBorders>
          </w:tcPr>
          <w:p>
            <w:pPr>
              <w:pStyle w:val="TableParagraph"/>
              <w:spacing w:before="33"/>
              <w:ind w:right="65"/>
              <w:rPr>
                <w:sz w:val="14"/>
              </w:rPr>
            </w:pPr>
            <w:r>
              <w:rPr>
                <w:w w:val="127"/>
                <w:sz w:val="14"/>
              </w:rPr>
              <w:t>-</w:t>
            </w:r>
          </w:p>
        </w:tc>
        <w:tc>
          <w:tcPr>
            <w:tcW w:w="485" w:type="dxa"/>
            <w:tcBorders>
              <w:top w:val="nil"/>
              <w:bottom w:val="nil"/>
              <w:right w:val="single" w:sz="4" w:space="0" w:color="000000"/>
            </w:tcBorders>
          </w:tcPr>
          <w:p>
            <w:pPr>
              <w:pStyle w:val="TableParagraph"/>
              <w:spacing w:before="33"/>
              <w:ind w:right="69"/>
              <w:rPr>
                <w:sz w:val="14"/>
              </w:rPr>
            </w:pPr>
            <w:r>
              <w:rPr>
                <w:w w:val="127"/>
                <w:sz w:val="14"/>
              </w:rPr>
              <w:t>-</w:t>
            </w:r>
          </w:p>
        </w:tc>
        <w:tc>
          <w:tcPr>
            <w:tcW w:w="486" w:type="dxa"/>
            <w:tcBorders>
              <w:top w:val="nil"/>
              <w:left w:val="single" w:sz="4" w:space="0" w:color="000000"/>
              <w:bottom w:val="nil"/>
              <w:right w:val="single" w:sz="4" w:space="0" w:color="000000"/>
            </w:tcBorders>
          </w:tcPr>
          <w:p>
            <w:pPr>
              <w:pStyle w:val="TableParagraph"/>
              <w:spacing w:before="33"/>
              <w:ind w:right="69"/>
              <w:rPr>
                <w:sz w:val="14"/>
              </w:rPr>
            </w:pPr>
            <w:r>
              <w:rPr>
                <w:w w:val="75"/>
                <w:sz w:val="14"/>
              </w:rPr>
              <w:t>14</w:t>
            </w:r>
          </w:p>
        </w:tc>
        <w:tc>
          <w:tcPr>
            <w:tcW w:w="487" w:type="dxa"/>
            <w:gridSpan w:val="2"/>
            <w:tcBorders>
              <w:top w:val="nil"/>
              <w:left w:val="single" w:sz="4" w:space="0" w:color="000000"/>
              <w:bottom w:val="nil"/>
              <w:right w:val="single" w:sz="4" w:space="0" w:color="000000"/>
            </w:tcBorders>
          </w:tcPr>
          <w:p>
            <w:pPr>
              <w:pStyle w:val="TableParagraph"/>
              <w:spacing w:before="33"/>
              <w:ind w:right="72"/>
              <w:rPr>
                <w:sz w:val="14"/>
              </w:rPr>
            </w:pPr>
            <w:r>
              <w:rPr>
                <w:w w:val="76"/>
                <w:sz w:val="14"/>
              </w:rPr>
              <w:t>5</w:t>
            </w:r>
          </w:p>
        </w:tc>
        <w:tc>
          <w:tcPr>
            <w:tcW w:w="488" w:type="dxa"/>
            <w:gridSpan w:val="3"/>
            <w:tcBorders>
              <w:top w:val="nil"/>
              <w:left w:val="single" w:sz="4" w:space="0" w:color="000000"/>
              <w:bottom w:val="nil"/>
            </w:tcBorders>
          </w:tcPr>
          <w:p>
            <w:pPr>
              <w:pStyle w:val="TableParagraph"/>
              <w:spacing w:before="33"/>
              <w:ind w:right="73"/>
              <w:rPr>
                <w:sz w:val="14"/>
              </w:rPr>
            </w:pPr>
            <w:r>
              <w:rPr>
                <w:w w:val="76"/>
                <w:sz w:val="14"/>
              </w:rPr>
              <w:t>9</w:t>
            </w:r>
          </w:p>
        </w:tc>
        <w:tc>
          <w:tcPr>
            <w:tcW w:w="486" w:type="dxa"/>
            <w:gridSpan w:val="2"/>
            <w:tcBorders>
              <w:top w:val="nil"/>
              <w:bottom w:val="nil"/>
              <w:right w:val="single" w:sz="4" w:space="0" w:color="000000"/>
            </w:tcBorders>
          </w:tcPr>
          <w:p>
            <w:pPr>
              <w:pStyle w:val="TableParagraph"/>
              <w:spacing w:before="33"/>
              <w:ind w:left="275"/>
              <w:jc w:val="left"/>
              <w:rPr>
                <w:sz w:val="14"/>
              </w:rPr>
            </w:pPr>
            <w:r>
              <w:rPr>
                <w:w w:val="85"/>
                <w:sz w:val="14"/>
              </w:rPr>
              <w:t>12</w:t>
            </w:r>
          </w:p>
        </w:tc>
        <w:tc>
          <w:tcPr>
            <w:tcW w:w="485" w:type="dxa"/>
            <w:tcBorders>
              <w:top w:val="nil"/>
              <w:left w:val="single" w:sz="4" w:space="0" w:color="000000"/>
              <w:bottom w:val="nil"/>
              <w:right w:val="single" w:sz="4" w:space="0" w:color="000000"/>
            </w:tcBorders>
          </w:tcPr>
          <w:p>
            <w:pPr>
              <w:pStyle w:val="TableParagraph"/>
              <w:spacing w:before="33"/>
              <w:ind w:right="78"/>
              <w:rPr>
                <w:sz w:val="14"/>
              </w:rPr>
            </w:pPr>
            <w:r>
              <w:rPr>
                <w:w w:val="76"/>
                <w:sz w:val="14"/>
              </w:rPr>
              <w:t>4</w:t>
            </w:r>
          </w:p>
        </w:tc>
        <w:tc>
          <w:tcPr>
            <w:tcW w:w="485" w:type="dxa"/>
            <w:tcBorders>
              <w:top w:val="nil"/>
              <w:left w:val="single" w:sz="4" w:space="0" w:color="000000"/>
              <w:bottom w:val="nil"/>
              <w:right w:val="single" w:sz="4" w:space="0" w:color="000000"/>
            </w:tcBorders>
          </w:tcPr>
          <w:p>
            <w:pPr>
              <w:pStyle w:val="TableParagraph"/>
              <w:spacing w:before="33"/>
              <w:ind w:right="78"/>
              <w:rPr>
                <w:sz w:val="14"/>
              </w:rPr>
            </w:pPr>
            <w:r>
              <w:rPr>
                <w:w w:val="76"/>
                <w:sz w:val="14"/>
              </w:rPr>
              <w:t>8</w:t>
            </w:r>
          </w:p>
        </w:tc>
      </w:tr>
      <w:tr>
        <w:trPr>
          <w:trHeight w:val="248" w:hRule="atLeast"/>
        </w:trPr>
        <w:tc>
          <w:tcPr>
            <w:tcW w:w="890" w:type="dxa"/>
            <w:tcBorders>
              <w:top w:val="nil"/>
              <w:left w:val="single" w:sz="4" w:space="0" w:color="000000"/>
              <w:bottom w:val="nil"/>
              <w:right w:val="single" w:sz="4" w:space="0" w:color="000000"/>
            </w:tcBorders>
            <w:shd w:val="clear" w:color="auto" w:fill="CCFFFF"/>
          </w:tcPr>
          <w:p>
            <w:pPr>
              <w:pStyle w:val="TableParagraph"/>
              <w:spacing w:before="22"/>
              <w:ind w:left="146"/>
              <w:jc w:val="left"/>
              <w:rPr>
                <w:sz w:val="14"/>
              </w:rPr>
            </w:pPr>
            <w:r>
              <w:rPr>
                <w:w w:val="95"/>
                <w:sz w:val="14"/>
              </w:rPr>
              <w:t>下 北 郡</w:t>
            </w:r>
          </w:p>
        </w:tc>
        <w:tc>
          <w:tcPr>
            <w:tcW w:w="484" w:type="dxa"/>
            <w:tcBorders>
              <w:top w:val="nil"/>
              <w:left w:val="single" w:sz="4" w:space="0" w:color="000000"/>
              <w:bottom w:val="nil"/>
              <w:right w:val="single" w:sz="4" w:space="0" w:color="000000"/>
            </w:tcBorders>
            <w:shd w:val="clear" w:color="auto" w:fill="CCFFFF"/>
          </w:tcPr>
          <w:p>
            <w:pPr>
              <w:pStyle w:val="TableParagraph"/>
              <w:spacing w:before="27"/>
              <w:ind w:right="66"/>
              <w:rPr>
                <w:sz w:val="14"/>
              </w:rPr>
            </w:pPr>
            <w:r>
              <w:rPr>
                <w:w w:val="127"/>
                <w:sz w:val="14"/>
              </w:rPr>
              <w:t>-</w:t>
            </w:r>
          </w:p>
        </w:tc>
        <w:tc>
          <w:tcPr>
            <w:tcW w:w="483" w:type="dxa"/>
            <w:gridSpan w:val="3"/>
            <w:tcBorders>
              <w:top w:val="nil"/>
              <w:left w:val="single" w:sz="4" w:space="0" w:color="000000"/>
              <w:bottom w:val="nil"/>
              <w:right w:val="single" w:sz="4" w:space="0" w:color="000000"/>
            </w:tcBorders>
            <w:shd w:val="clear" w:color="auto" w:fill="CCFFFF"/>
          </w:tcPr>
          <w:p>
            <w:pPr>
              <w:pStyle w:val="TableParagraph"/>
              <w:spacing w:before="27"/>
              <w:ind w:right="64"/>
              <w:rPr>
                <w:sz w:val="14"/>
              </w:rPr>
            </w:pPr>
            <w:r>
              <w:rPr>
                <w:w w:val="127"/>
                <w:sz w:val="14"/>
              </w:rPr>
              <w:t>-</w:t>
            </w:r>
          </w:p>
        </w:tc>
        <w:tc>
          <w:tcPr>
            <w:tcW w:w="483" w:type="dxa"/>
            <w:gridSpan w:val="3"/>
            <w:tcBorders>
              <w:top w:val="nil"/>
              <w:left w:val="single" w:sz="4" w:space="0" w:color="000000"/>
              <w:bottom w:val="nil"/>
            </w:tcBorders>
            <w:shd w:val="clear" w:color="auto" w:fill="CCFFFF"/>
          </w:tcPr>
          <w:p>
            <w:pPr>
              <w:pStyle w:val="TableParagraph"/>
              <w:spacing w:before="27"/>
              <w:ind w:right="61"/>
              <w:rPr>
                <w:sz w:val="14"/>
              </w:rPr>
            </w:pPr>
            <w:r>
              <w:rPr>
                <w:w w:val="127"/>
                <w:sz w:val="14"/>
              </w:rPr>
              <w:t>-</w:t>
            </w:r>
          </w:p>
        </w:tc>
        <w:tc>
          <w:tcPr>
            <w:tcW w:w="486" w:type="dxa"/>
            <w:gridSpan w:val="4"/>
            <w:tcBorders>
              <w:top w:val="nil"/>
              <w:bottom w:val="nil"/>
              <w:right w:val="single" w:sz="4" w:space="0" w:color="000000"/>
            </w:tcBorders>
            <w:shd w:val="clear" w:color="auto" w:fill="CCFFFF"/>
          </w:tcPr>
          <w:p>
            <w:pPr>
              <w:pStyle w:val="TableParagraph"/>
              <w:spacing w:before="27"/>
              <w:ind w:right="65"/>
              <w:rPr>
                <w:sz w:val="14"/>
              </w:rPr>
            </w:pPr>
            <w:r>
              <w:rPr>
                <w:w w:val="127"/>
                <w:sz w:val="14"/>
              </w:rPr>
              <w:t>-</w:t>
            </w:r>
          </w:p>
        </w:tc>
        <w:tc>
          <w:tcPr>
            <w:tcW w:w="485" w:type="dxa"/>
            <w:gridSpan w:val="2"/>
            <w:tcBorders>
              <w:top w:val="nil"/>
              <w:left w:val="single" w:sz="4" w:space="0" w:color="000000"/>
              <w:bottom w:val="nil"/>
              <w:right w:val="single" w:sz="4" w:space="0" w:color="000000"/>
            </w:tcBorders>
            <w:shd w:val="clear" w:color="auto" w:fill="CCFFFF"/>
          </w:tcPr>
          <w:p>
            <w:pPr>
              <w:pStyle w:val="TableParagraph"/>
              <w:spacing w:before="27"/>
              <w:ind w:right="65"/>
              <w:rPr>
                <w:sz w:val="14"/>
              </w:rPr>
            </w:pPr>
            <w:r>
              <w:rPr>
                <w:w w:val="127"/>
                <w:sz w:val="14"/>
              </w:rPr>
              <w:t>-</w:t>
            </w:r>
          </w:p>
        </w:tc>
        <w:tc>
          <w:tcPr>
            <w:tcW w:w="485" w:type="dxa"/>
            <w:tcBorders>
              <w:top w:val="nil"/>
              <w:left w:val="single" w:sz="4" w:space="0" w:color="000000"/>
              <w:bottom w:val="nil"/>
              <w:right w:val="single" w:sz="4" w:space="0" w:color="000000"/>
            </w:tcBorders>
            <w:shd w:val="clear" w:color="auto" w:fill="CCFFFF"/>
          </w:tcPr>
          <w:p>
            <w:pPr>
              <w:pStyle w:val="TableParagraph"/>
              <w:spacing w:before="27"/>
              <w:ind w:right="65"/>
              <w:rPr>
                <w:sz w:val="14"/>
              </w:rPr>
            </w:pPr>
            <w:r>
              <w:rPr>
                <w:w w:val="127"/>
                <w:sz w:val="14"/>
              </w:rPr>
              <w:t>-</w:t>
            </w:r>
          </w:p>
        </w:tc>
        <w:tc>
          <w:tcPr>
            <w:tcW w:w="484" w:type="dxa"/>
            <w:tcBorders>
              <w:top w:val="nil"/>
              <w:left w:val="single" w:sz="4" w:space="0" w:color="000000"/>
              <w:bottom w:val="nil"/>
            </w:tcBorders>
            <w:shd w:val="clear" w:color="auto" w:fill="CCFFFF"/>
          </w:tcPr>
          <w:p>
            <w:pPr>
              <w:pStyle w:val="TableParagraph"/>
              <w:spacing w:before="27"/>
              <w:ind w:right="64"/>
              <w:rPr>
                <w:sz w:val="14"/>
              </w:rPr>
            </w:pPr>
            <w:r>
              <w:rPr>
                <w:w w:val="127"/>
                <w:sz w:val="14"/>
              </w:rPr>
              <w:t>-</w:t>
            </w:r>
          </w:p>
        </w:tc>
        <w:tc>
          <w:tcPr>
            <w:tcW w:w="485" w:type="dxa"/>
            <w:gridSpan w:val="2"/>
            <w:tcBorders>
              <w:top w:val="nil"/>
              <w:bottom w:val="nil"/>
              <w:right w:val="single" w:sz="4" w:space="0" w:color="000000"/>
            </w:tcBorders>
            <w:shd w:val="clear" w:color="auto" w:fill="CCFFFF"/>
          </w:tcPr>
          <w:p>
            <w:pPr>
              <w:pStyle w:val="TableParagraph"/>
              <w:spacing w:before="27"/>
              <w:ind w:right="67"/>
              <w:rPr>
                <w:sz w:val="14"/>
              </w:rPr>
            </w:pPr>
            <w:r>
              <w:rPr>
                <w:w w:val="127"/>
                <w:sz w:val="14"/>
              </w:rPr>
              <w:t>-</w:t>
            </w:r>
          </w:p>
        </w:tc>
        <w:tc>
          <w:tcPr>
            <w:tcW w:w="486" w:type="dxa"/>
            <w:gridSpan w:val="2"/>
            <w:tcBorders>
              <w:top w:val="nil"/>
              <w:left w:val="single" w:sz="4" w:space="0" w:color="000000"/>
              <w:bottom w:val="nil"/>
              <w:right w:val="single" w:sz="4" w:space="0" w:color="000000"/>
            </w:tcBorders>
            <w:shd w:val="clear" w:color="auto" w:fill="CCFFFF"/>
          </w:tcPr>
          <w:p>
            <w:pPr>
              <w:pStyle w:val="TableParagraph"/>
              <w:spacing w:before="27"/>
              <w:ind w:right="70"/>
              <w:rPr>
                <w:sz w:val="14"/>
              </w:rPr>
            </w:pPr>
            <w:r>
              <w:rPr>
                <w:w w:val="127"/>
                <w:sz w:val="14"/>
              </w:rPr>
              <w:t>-</w:t>
            </w:r>
          </w:p>
        </w:tc>
        <w:tc>
          <w:tcPr>
            <w:tcW w:w="485" w:type="dxa"/>
            <w:gridSpan w:val="2"/>
            <w:tcBorders>
              <w:top w:val="nil"/>
              <w:left w:val="single" w:sz="4" w:space="0" w:color="000000"/>
              <w:bottom w:val="nil"/>
              <w:right w:val="single" w:sz="4" w:space="0" w:color="000000"/>
            </w:tcBorders>
            <w:shd w:val="clear" w:color="auto" w:fill="CCFFFF"/>
          </w:tcPr>
          <w:p>
            <w:pPr>
              <w:pStyle w:val="TableParagraph"/>
              <w:spacing w:before="27"/>
              <w:ind w:right="70"/>
              <w:rPr>
                <w:sz w:val="14"/>
              </w:rPr>
            </w:pPr>
            <w:r>
              <w:rPr>
                <w:w w:val="127"/>
                <w:sz w:val="14"/>
              </w:rPr>
              <w:t>-</w:t>
            </w:r>
          </w:p>
        </w:tc>
        <w:tc>
          <w:tcPr>
            <w:tcW w:w="485" w:type="dxa"/>
            <w:gridSpan w:val="2"/>
            <w:tcBorders>
              <w:top w:val="nil"/>
              <w:left w:val="single" w:sz="4" w:space="0" w:color="000000"/>
              <w:bottom w:val="nil"/>
            </w:tcBorders>
            <w:shd w:val="clear" w:color="auto" w:fill="CCFFFF"/>
          </w:tcPr>
          <w:p>
            <w:pPr>
              <w:pStyle w:val="TableParagraph"/>
              <w:spacing w:before="27"/>
              <w:ind w:right="67"/>
              <w:rPr>
                <w:sz w:val="14"/>
              </w:rPr>
            </w:pPr>
            <w:r>
              <w:rPr>
                <w:w w:val="127"/>
                <w:sz w:val="14"/>
              </w:rPr>
              <w:t>-</w:t>
            </w:r>
          </w:p>
        </w:tc>
        <w:tc>
          <w:tcPr>
            <w:tcW w:w="485" w:type="dxa"/>
            <w:tcBorders>
              <w:top w:val="nil"/>
              <w:bottom w:val="nil"/>
              <w:right w:val="single" w:sz="4" w:space="0" w:color="000000"/>
            </w:tcBorders>
            <w:shd w:val="clear" w:color="auto" w:fill="CCFFFF"/>
          </w:tcPr>
          <w:p>
            <w:pPr>
              <w:pStyle w:val="TableParagraph"/>
              <w:spacing w:before="27"/>
              <w:ind w:right="70"/>
              <w:rPr>
                <w:sz w:val="14"/>
              </w:rPr>
            </w:pPr>
            <w:r>
              <w:rPr>
                <w:w w:val="127"/>
                <w:sz w:val="14"/>
              </w:rPr>
              <w:t>-</w:t>
            </w:r>
          </w:p>
        </w:tc>
        <w:tc>
          <w:tcPr>
            <w:tcW w:w="486" w:type="dxa"/>
            <w:tcBorders>
              <w:top w:val="nil"/>
              <w:left w:val="single" w:sz="4" w:space="0" w:color="000000"/>
              <w:bottom w:val="nil"/>
              <w:right w:val="single" w:sz="4" w:space="0" w:color="000000"/>
            </w:tcBorders>
            <w:shd w:val="clear" w:color="auto" w:fill="CCFFFF"/>
          </w:tcPr>
          <w:p>
            <w:pPr>
              <w:pStyle w:val="TableParagraph"/>
              <w:spacing w:before="27"/>
              <w:ind w:right="74"/>
              <w:rPr>
                <w:sz w:val="14"/>
              </w:rPr>
            </w:pPr>
            <w:r>
              <w:rPr>
                <w:w w:val="76"/>
                <w:sz w:val="14"/>
              </w:rPr>
              <w:t>8</w:t>
            </w:r>
          </w:p>
        </w:tc>
        <w:tc>
          <w:tcPr>
            <w:tcW w:w="487" w:type="dxa"/>
            <w:gridSpan w:val="2"/>
            <w:tcBorders>
              <w:top w:val="nil"/>
              <w:left w:val="single" w:sz="4" w:space="0" w:color="000000"/>
              <w:bottom w:val="nil"/>
              <w:right w:val="single" w:sz="4" w:space="0" w:color="000000"/>
            </w:tcBorders>
            <w:shd w:val="clear" w:color="auto" w:fill="CCFFFF"/>
          </w:tcPr>
          <w:p>
            <w:pPr>
              <w:pStyle w:val="TableParagraph"/>
              <w:spacing w:before="27"/>
              <w:ind w:right="75"/>
              <w:rPr>
                <w:sz w:val="14"/>
              </w:rPr>
            </w:pPr>
            <w:r>
              <w:rPr>
                <w:w w:val="76"/>
                <w:sz w:val="14"/>
              </w:rPr>
              <w:t>2</w:t>
            </w:r>
          </w:p>
        </w:tc>
        <w:tc>
          <w:tcPr>
            <w:tcW w:w="488" w:type="dxa"/>
            <w:gridSpan w:val="3"/>
            <w:tcBorders>
              <w:top w:val="nil"/>
              <w:left w:val="single" w:sz="4" w:space="0" w:color="000000"/>
              <w:bottom w:val="nil"/>
            </w:tcBorders>
            <w:shd w:val="clear" w:color="auto" w:fill="CCFFFF"/>
          </w:tcPr>
          <w:p>
            <w:pPr>
              <w:pStyle w:val="TableParagraph"/>
              <w:spacing w:before="27"/>
              <w:ind w:right="75"/>
              <w:rPr>
                <w:sz w:val="14"/>
              </w:rPr>
            </w:pPr>
            <w:r>
              <w:rPr>
                <w:w w:val="76"/>
                <w:sz w:val="14"/>
              </w:rPr>
              <w:t>6</w:t>
            </w:r>
          </w:p>
        </w:tc>
        <w:tc>
          <w:tcPr>
            <w:tcW w:w="486" w:type="dxa"/>
            <w:gridSpan w:val="2"/>
            <w:tcBorders>
              <w:top w:val="nil"/>
              <w:bottom w:val="nil"/>
              <w:right w:val="single" w:sz="4" w:space="0" w:color="000000"/>
            </w:tcBorders>
            <w:shd w:val="clear" w:color="auto" w:fill="CCFFFF"/>
          </w:tcPr>
          <w:p>
            <w:pPr>
              <w:pStyle w:val="TableParagraph"/>
              <w:spacing w:before="27"/>
              <w:ind w:right="79"/>
              <w:rPr>
                <w:sz w:val="14"/>
              </w:rPr>
            </w:pPr>
            <w:r>
              <w:rPr>
                <w:w w:val="76"/>
                <w:sz w:val="14"/>
              </w:rPr>
              <w:t>8</w:t>
            </w:r>
          </w:p>
        </w:tc>
        <w:tc>
          <w:tcPr>
            <w:tcW w:w="485" w:type="dxa"/>
            <w:tcBorders>
              <w:top w:val="nil"/>
              <w:left w:val="single" w:sz="4" w:space="0" w:color="000000"/>
              <w:bottom w:val="nil"/>
              <w:right w:val="single" w:sz="4" w:space="0" w:color="000000"/>
            </w:tcBorders>
            <w:shd w:val="clear" w:color="auto" w:fill="CCFFFF"/>
          </w:tcPr>
          <w:p>
            <w:pPr>
              <w:pStyle w:val="TableParagraph"/>
              <w:spacing w:before="27"/>
              <w:ind w:right="80"/>
              <w:rPr>
                <w:sz w:val="14"/>
              </w:rPr>
            </w:pPr>
            <w:r>
              <w:rPr>
                <w:w w:val="76"/>
                <w:sz w:val="14"/>
              </w:rPr>
              <w:t>2</w:t>
            </w:r>
          </w:p>
        </w:tc>
        <w:tc>
          <w:tcPr>
            <w:tcW w:w="485" w:type="dxa"/>
            <w:tcBorders>
              <w:top w:val="nil"/>
              <w:left w:val="single" w:sz="4" w:space="0" w:color="000000"/>
              <w:bottom w:val="nil"/>
              <w:right w:val="single" w:sz="4" w:space="0" w:color="000000"/>
            </w:tcBorders>
            <w:shd w:val="clear" w:color="auto" w:fill="CCFFFF"/>
          </w:tcPr>
          <w:p>
            <w:pPr>
              <w:pStyle w:val="TableParagraph"/>
              <w:spacing w:before="27"/>
              <w:ind w:right="81"/>
              <w:rPr>
                <w:sz w:val="14"/>
              </w:rPr>
            </w:pPr>
            <w:r>
              <w:rPr>
                <w:w w:val="76"/>
                <w:sz w:val="14"/>
              </w:rPr>
              <w:t>6</w:t>
            </w:r>
          </w:p>
        </w:tc>
      </w:tr>
      <w:tr>
        <w:trPr>
          <w:trHeight w:val="242" w:hRule="atLeast"/>
        </w:trPr>
        <w:tc>
          <w:tcPr>
            <w:tcW w:w="890" w:type="dxa"/>
            <w:tcBorders>
              <w:top w:val="nil"/>
              <w:left w:val="single" w:sz="4" w:space="0" w:color="000000"/>
              <w:bottom w:val="nil"/>
              <w:right w:val="single" w:sz="4" w:space="0" w:color="000000"/>
            </w:tcBorders>
          </w:tcPr>
          <w:p>
            <w:pPr>
              <w:pStyle w:val="TableParagraph"/>
              <w:spacing w:before="27"/>
              <w:rPr>
                <w:sz w:val="14"/>
              </w:rPr>
            </w:pPr>
            <w:r>
              <w:rPr>
                <w:w w:val="95"/>
                <w:sz w:val="14"/>
              </w:rPr>
              <w:t>大 間 町</w:t>
            </w:r>
          </w:p>
        </w:tc>
        <w:tc>
          <w:tcPr>
            <w:tcW w:w="484" w:type="dxa"/>
            <w:tcBorders>
              <w:top w:val="nil"/>
              <w:left w:val="single" w:sz="4" w:space="0" w:color="000000"/>
              <w:bottom w:val="nil"/>
              <w:right w:val="single" w:sz="4" w:space="0" w:color="000000"/>
            </w:tcBorders>
          </w:tcPr>
          <w:p>
            <w:pPr>
              <w:pStyle w:val="TableParagraph"/>
              <w:spacing w:before="27"/>
              <w:ind w:right="66"/>
              <w:rPr>
                <w:sz w:val="14"/>
              </w:rPr>
            </w:pPr>
            <w:r>
              <w:rPr>
                <w:w w:val="127"/>
                <w:sz w:val="14"/>
              </w:rPr>
              <w:t>-</w:t>
            </w:r>
          </w:p>
        </w:tc>
        <w:tc>
          <w:tcPr>
            <w:tcW w:w="483" w:type="dxa"/>
            <w:gridSpan w:val="3"/>
            <w:tcBorders>
              <w:top w:val="nil"/>
              <w:left w:val="single" w:sz="4" w:space="0" w:color="000000"/>
              <w:bottom w:val="nil"/>
              <w:right w:val="single" w:sz="4" w:space="0" w:color="000000"/>
            </w:tcBorders>
          </w:tcPr>
          <w:p>
            <w:pPr>
              <w:pStyle w:val="TableParagraph"/>
              <w:spacing w:before="27"/>
              <w:ind w:right="64"/>
              <w:rPr>
                <w:sz w:val="14"/>
              </w:rPr>
            </w:pPr>
            <w:r>
              <w:rPr>
                <w:w w:val="127"/>
                <w:sz w:val="14"/>
              </w:rPr>
              <w:t>-</w:t>
            </w:r>
          </w:p>
        </w:tc>
        <w:tc>
          <w:tcPr>
            <w:tcW w:w="483" w:type="dxa"/>
            <w:gridSpan w:val="3"/>
            <w:tcBorders>
              <w:top w:val="nil"/>
              <w:left w:val="single" w:sz="4" w:space="0" w:color="000000"/>
              <w:bottom w:val="nil"/>
            </w:tcBorders>
          </w:tcPr>
          <w:p>
            <w:pPr>
              <w:pStyle w:val="TableParagraph"/>
              <w:spacing w:before="27"/>
              <w:ind w:right="61"/>
              <w:rPr>
                <w:sz w:val="14"/>
              </w:rPr>
            </w:pPr>
            <w:r>
              <w:rPr>
                <w:w w:val="127"/>
                <w:sz w:val="14"/>
              </w:rPr>
              <w:t>-</w:t>
            </w:r>
          </w:p>
        </w:tc>
        <w:tc>
          <w:tcPr>
            <w:tcW w:w="486" w:type="dxa"/>
            <w:gridSpan w:val="4"/>
            <w:tcBorders>
              <w:top w:val="nil"/>
              <w:bottom w:val="nil"/>
              <w:right w:val="single" w:sz="4" w:space="0" w:color="000000"/>
            </w:tcBorders>
          </w:tcPr>
          <w:p>
            <w:pPr>
              <w:pStyle w:val="TableParagraph"/>
              <w:spacing w:before="27"/>
              <w:ind w:right="65"/>
              <w:rPr>
                <w:sz w:val="14"/>
              </w:rPr>
            </w:pPr>
            <w:r>
              <w:rPr>
                <w:w w:val="127"/>
                <w:sz w:val="14"/>
              </w:rPr>
              <w:t>-</w:t>
            </w:r>
          </w:p>
        </w:tc>
        <w:tc>
          <w:tcPr>
            <w:tcW w:w="485" w:type="dxa"/>
            <w:gridSpan w:val="2"/>
            <w:tcBorders>
              <w:top w:val="nil"/>
              <w:left w:val="single" w:sz="4" w:space="0" w:color="000000"/>
              <w:bottom w:val="nil"/>
              <w:right w:val="single" w:sz="4" w:space="0" w:color="000000"/>
            </w:tcBorders>
          </w:tcPr>
          <w:p>
            <w:pPr>
              <w:pStyle w:val="TableParagraph"/>
              <w:spacing w:before="27"/>
              <w:ind w:right="65"/>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before="27"/>
              <w:ind w:right="65"/>
              <w:rPr>
                <w:sz w:val="14"/>
              </w:rPr>
            </w:pPr>
            <w:r>
              <w:rPr>
                <w:w w:val="127"/>
                <w:sz w:val="14"/>
              </w:rPr>
              <w:t>-</w:t>
            </w:r>
          </w:p>
        </w:tc>
        <w:tc>
          <w:tcPr>
            <w:tcW w:w="484" w:type="dxa"/>
            <w:tcBorders>
              <w:top w:val="nil"/>
              <w:left w:val="single" w:sz="4" w:space="0" w:color="000000"/>
              <w:bottom w:val="nil"/>
            </w:tcBorders>
          </w:tcPr>
          <w:p>
            <w:pPr>
              <w:pStyle w:val="TableParagraph"/>
              <w:spacing w:before="27"/>
              <w:ind w:right="62"/>
              <w:rPr>
                <w:sz w:val="14"/>
              </w:rPr>
            </w:pPr>
            <w:r>
              <w:rPr>
                <w:w w:val="127"/>
                <w:sz w:val="14"/>
              </w:rPr>
              <w:t>-</w:t>
            </w:r>
          </w:p>
        </w:tc>
        <w:tc>
          <w:tcPr>
            <w:tcW w:w="485" w:type="dxa"/>
            <w:gridSpan w:val="2"/>
            <w:tcBorders>
              <w:top w:val="nil"/>
              <w:bottom w:val="nil"/>
              <w:right w:val="single" w:sz="4" w:space="0" w:color="000000"/>
            </w:tcBorders>
          </w:tcPr>
          <w:p>
            <w:pPr>
              <w:pStyle w:val="TableParagraph"/>
              <w:spacing w:before="27"/>
              <w:ind w:right="66"/>
              <w:rPr>
                <w:sz w:val="14"/>
              </w:rPr>
            </w:pPr>
            <w:r>
              <w:rPr>
                <w:w w:val="127"/>
                <w:sz w:val="14"/>
              </w:rPr>
              <w:t>-</w:t>
            </w:r>
          </w:p>
        </w:tc>
        <w:tc>
          <w:tcPr>
            <w:tcW w:w="486" w:type="dxa"/>
            <w:gridSpan w:val="2"/>
            <w:tcBorders>
              <w:top w:val="nil"/>
              <w:left w:val="single" w:sz="4" w:space="0" w:color="000000"/>
              <w:bottom w:val="nil"/>
              <w:right w:val="single" w:sz="4" w:space="0" w:color="000000"/>
            </w:tcBorders>
          </w:tcPr>
          <w:p>
            <w:pPr>
              <w:pStyle w:val="TableParagraph"/>
              <w:spacing w:before="27"/>
              <w:ind w:right="67"/>
              <w:rPr>
                <w:sz w:val="14"/>
              </w:rPr>
            </w:pPr>
            <w:r>
              <w:rPr>
                <w:w w:val="127"/>
                <w:sz w:val="14"/>
              </w:rPr>
              <w:t>-</w:t>
            </w:r>
          </w:p>
        </w:tc>
        <w:tc>
          <w:tcPr>
            <w:tcW w:w="485" w:type="dxa"/>
            <w:gridSpan w:val="2"/>
            <w:tcBorders>
              <w:top w:val="nil"/>
              <w:left w:val="single" w:sz="4" w:space="0" w:color="000000"/>
              <w:bottom w:val="nil"/>
              <w:right w:val="single" w:sz="4" w:space="0" w:color="000000"/>
            </w:tcBorders>
          </w:tcPr>
          <w:p>
            <w:pPr>
              <w:pStyle w:val="TableParagraph"/>
              <w:spacing w:before="27"/>
              <w:ind w:right="67"/>
              <w:rPr>
                <w:sz w:val="14"/>
              </w:rPr>
            </w:pPr>
            <w:r>
              <w:rPr>
                <w:w w:val="127"/>
                <w:sz w:val="14"/>
              </w:rPr>
              <w:t>-</w:t>
            </w:r>
          </w:p>
        </w:tc>
        <w:tc>
          <w:tcPr>
            <w:tcW w:w="485" w:type="dxa"/>
            <w:gridSpan w:val="2"/>
            <w:tcBorders>
              <w:top w:val="nil"/>
              <w:left w:val="single" w:sz="4" w:space="0" w:color="000000"/>
              <w:bottom w:val="nil"/>
            </w:tcBorders>
          </w:tcPr>
          <w:p>
            <w:pPr>
              <w:pStyle w:val="TableParagraph"/>
              <w:spacing w:before="27"/>
              <w:ind w:right="65"/>
              <w:rPr>
                <w:sz w:val="14"/>
              </w:rPr>
            </w:pPr>
            <w:r>
              <w:rPr>
                <w:w w:val="127"/>
                <w:sz w:val="14"/>
              </w:rPr>
              <w:t>-</w:t>
            </w:r>
          </w:p>
        </w:tc>
        <w:tc>
          <w:tcPr>
            <w:tcW w:w="485" w:type="dxa"/>
            <w:tcBorders>
              <w:top w:val="nil"/>
              <w:bottom w:val="nil"/>
              <w:right w:val="single" w:sz="4" w:space="0" w:color="000000"/>
            </w:tcBorders>
          </w:tcPr>
          <w:p>
            <w:pPr>
              <w:pStyle w:val="TableParagraph"/>
              <w:spacing w:before="27"/>
              <w:ind w:right="69"/>
              <w:rPr>
                <w:sz w:val="14"/>
              </w:rPr>
            </w:pPr>
            <w:r>
              <w:rPr>
                <w:w w:val="127"/>
                <w:sz w:val="14"/>
              </w:rPr>
              <w:t>-</w:t>
            </w:r>
          </w:p>
        </w:tc>
        <w:tc>
          <w:tcPr>
            <w:tcW w:w="486" w:type="dxa"/>
            <w:tcBorders>
              <w:top w:val="nil"/>
              <w:left w:val="single" w:sz="4" w:space="0" w:color="000000"/>
              <w:bottom w:val="nil"/>
              <w:right w:val="single" w:sz="4" w:space="0" w:color="000000"/>
            </w:tcBorders>
          </w:tcPr>
          <w:p>
            <w:pPr>
              <w:pStyle w:val="TableParagraph"/>
              <w:spacing w:before="27"/>
              <w:ind w:right="70"/>
              <w:rPr>
                <w:sz w:val="14"/>
              </w:rPr>
            </w:pPr>
            <w:r>
              <w:rPr>
                <w:w w:val="76"/>
                <w:sz w:val="14"/>
              </w:rPr>
              <w:t>8</w:t>
            </w:r>
          </w:p>
        </w:tc>
        <w:tc>
          <w:tcPr>
            <w:tcW w:w="487" w:type="dxa"/>
            <w:gridSpan w:val="2"/>
            <w:tcBorders>
              <w:top w:val="nil"/>
              <w:left w:val="single" w:sz="4" w:space="0" w:color="000000"/>
              <w:bottom w:val="nil"/>
              <w:right w:val="single" w:sz="4" w:space="0" w:color="000000"/>
            </w:tcBorders>
          </w:tcPr>
          <w:p>
            <w:pPr>
              <w:pStyle w:val="TableParagraph"/>
              <w:spacing w:before="27"/>
              <w:ind w:right="72"/>
              <w:rPr>
                <w:sz w:val="14"/>
              </w:rPr>
            </w:pPr>
            <w:r>
              <w:rPr>
                <w:w w:val="76"/>
                <w:sz w:val="14"/>
              </w:rPr>
              <w:t>2</w:t>
            </w:r>
          </w:p>
        </w:tc>
        <w:tc>
          <w:tcPr>
            <w:tcW w:w="488" w:type="dxa"/>
            <w:gridSpan w:val="3"/>
            <w:tcBorders>
              <w:top w:val="nil"/>
              <w:left w:val="single" w:sz="4" w:space="0" w:color="000000"/>
              <w:bottom w:val="nil"/>
            </w:tcBorders>
          </w:tcPr>
          <w:p>
            <w:pPr>
              <w:pStyle w:val="TableParagraph"/>
              <w:spacing w:before="27"/>
              <w:ind w:right="73"/>
              <w:rPr>
                <w:sz w:val="14"/>
              </w:rPr>
            </w:pPr>
            <w:r>
              <w:rPr>
                <w:w w:val="76"/>
                <w:sz w:val="14"/>
              </w:rPr>
              <w:t>6</w:t>
            </w:r>
          </w:p>
        </w:tc>
        <w:tc>
          <w:tcPr>
            <w:tcW w:w="486" w:type="dxa"/>
            <w:gridSpan w:val="2"/>
            <w:tcBorders>
              <w:top w:val="nil"/>
              <w:bottom w:val="nil"/>
              <w:right w:val="single" w:sz="4" w:space="0" w:color="000000"/>
            </w:tcBorders>
          </w:tcPr>
          <w:p>
            <w:pPr>
              <w:pStyle w:val="TableParagraph"/>
              <w:spacing w:before="27"/>
              <w:ind w:right="78"/>
              <w:rPr>
                <w:sz w:val="14"/>
              </w:rPr>
            </w:pPr>
            <w:r>
              <w:rPr>
                <w:w w:val="76"/>
                <w:sz w:val="14"/>
              </w:rPr>
              <w:t>8</w:t>
            </w:r>
          </w:p>
        </w:tc>
        <w:tc>
          <w:tcPr>
            <w:tcW w:w="485" w:type="dxa"/>
            <w:tcBorders>
              <w:top w:val="nil"/>
              <w:left w:val="single" w:sz="4" w:space="0" w:color="000000"/>
              <w:bottom w:val="nil"/>
              <w:right w:val="single" w:sz="4" w:space="0" w:color="000000"/>
            </w:tcBorders>
          </w:tcPr>
          <w:p>
            <w:pPr>
              <w:pStyle w:val="TableParagraph"/>
              <w:spacing w:before="27"/>
              <w:ind w:right="78"/>
              <w:rPr>
                <w:sz w:val="14"/>
              </w:rPr>
            </w:pPr>
            <w:r>
              <w:rPr>
                <w:w w:val="76"/>
                <w:sz w:val="14"/>
              </w:rPr>
              <w:t>2</w:t>
            </w:r>
          </w:p>
        </w:tc>
        <w:tc>
          <w:tcPr>
            <w:tcW w:w="485" w:type="dxa"/>
            <w:tcBorders>
              <w:top w:val="nil"/>
              <w:left w:val="single" w:sz="4" w:space="0" w:color="000000"/>
              <w:bottom w:val="nil"/>
              <w:right w:val="single" w:sz="4" w:space="0" w:color="000000"/>
            </w:tcBorders>
          </w:tcPr>
          <w:p>
            <w:pPr>
              <w:pStyle w:val="TableParagraph"/>
              <w:spacing w:before="27"/>
              <w:ind w:right="78"/>
              <w:rPr>
                <w:sz w:val="14"/>
              </w:rPr>
            </w:pPr>
            <w:r>
              <w:rPr>
                <w:w w:val="76"/>
                <w:sz w:val="14"/>
              </w:rPr>
              <w:t>6</w:t>
            </w:r>
          </w:p>
        </w:tc>
      </w:tr>
      <w:tr>
        <w:trPr>
          <w:trHeight w:val="248" w:hRule="atLeast"/>
        </w:trPr>
        <w:tc>
          <w:tcPr>
            <w:tcW w:w="890" w:type="dxa"/>
            <w:tcBorders>
              <w:top w:val="nil"/>
              <w:left w:val="single" w:sz="4" w:space="0" w:color="000000"/>
              <w:bottom w:val="nil"/>
              <w:right w:val="single" w:sz="4" w:space="0" w:color="000000"/>
            </w:tcBorders>
          </w:tcPr>
          <w:p>
            <w:pPr>
              <w:pStyle w:val="TableParagraph"/>
              <w:spacing w:before="33"/>
              <w:rPr>
                <w:sz w:val="14"/>
              </w:rPr>
            </w:pPr>
            <w:r>
              <w:rPr>
                <w:w w:val="95"/>
                <w:sz w:val="14"/>
              </w:rPr>
              <w:t>東 通 村</w:t>
            </w:r>
          </w:p>
        </w:tc>
        <w:tc>
          <w:tcPr>
            <w:tcW w:w="484" w:type="dxa"/>
            <w:tcBorders>
              <w:top w:val="nil"/>
              <w:left w:val="single" w:sz="4" w:space="0" w:color="000000"/>
              <w:bottom w:val="nil"/>
              <w:right w:val="single" w:sz="4" w:space="0" w:color="000000"/>
            </w:tcBorders>
          </w:tcPr>
          <w:p>
            <w:pPr>
              <w:pStyle w:val="TableParagraph"/>
              <w:spacing w:before="33"/>
              <w:ind w:right="66"/>
              <w:rPr>
                <w:sz w:val="14"/>
              </w:rPr>
            </w:pPr>
            <w:r>
              <w:rPr>
                <w:w w:val="127"/>
                <w:sz w:val="14"/>
              </w:rPr>
              <w:t>-</w:t>
            </w:r>
          </w:p>
        </w:tc>
        <w:tc>
          <w:tcPr>
            <w:tcW w:w="483" w:type="dxa"/>
            <w:gridSpan w:val="3"/>
            <w:tcBorders>
              <w:top w:val="nil"/>
              <w:left w:val="single" w:sz="4" w:space="0" w:color="000000"/>
              <w:bottom w:val="nil"/>
              <w:right w:val="single" w:sz="4" w:space="0" w:color="000000"/>
            </w:tcBorders>
          </w:tcPr>
          <w:p>
            <w:pPr>
              <w:pStyle w:val="TableParagraph"/>
              <w:spacing w:before="33"/>
              <w:ind w:right="64"/>
              <w:rPr>
                <w:sz w:val="14"/>
              </w:rPr>
            </w:pPr>
            <w:r>
              <w:rPr>
                <w:w w:val="127"/>
                <w:sz w:val="14"/>
              </w:rPr>
              <w:t>-</w:t>
            </w:r>
          </w:p>
        </w:tc>
        <w:tc>
          <w:tcPr>
            <w:tcW w:w="483" w:type="dxa"/>
            <w:gridSpan w:val="3"/>
            <w:tcBorders>
              <w:top w:val="nil"/>
              <w:left w:val="single" w:sz="4" w:space="0" w:color="000000"/>
              <w:bottom w:val="nil"/>
            </w:tcBorders>
          </w:tcPr>
          <w:p>
            <w:pPr>
              <w:pStyle w:val="TableParagraph"/>
              <w:spacing w:before="33"/>
              <w:ind w:right="61"/>
              <w:rPr>
                <w:sz w:val="14"/>
              </w:rPr>
            </w:pPr>
            <w:r>
              <w:rPr>
                <w:w w:val="127"/>
                <w:sz w:val="14"/>
              </w:rPr>
              <w:t>-</w:t>
            </w:r>
          </w:p>
        </w:tc>
        <w:tc>
          <w:tcPr>
            <w:tcW w:w="486" w:type="dxa"/>
            <w:gridSpan w:val="4"/>
            <w:tcBorders>
              <w:top w:val="nil"/>
              <w:bottom w:val="nil"/>
              <w:right w:val="single" w:sz="4" w:space="0" w:color="000000"/>
            </w:tcBorders>
          </w:tcPr>
          <w:p>
            <w:pPr>
              <w:pStyle w:val="TableParagraph"/>
              <w:spacing w:before="33"/>
              <w:ind w:right="65"/>
              <w:rPr>
                <w:sz w:val="14"/>
              </w:rPr>
            </w:pPr>
            <w:r>
              <w:rPr>
                <w:w w:val="127"/>
                <w:sz w:val="14"/>
              </w:rPr>
              <w:t>-</w:t>
            </w:r>
          </w:p>
        </w:tc>
        <w:tc>
          <w:tcPr>
            <w:tcW w:w="485" w:type="dxa"/>
            <w:gridSpan w:val="2"/>
            <w:tcBorders>
              <w:top w:val="nil"/>
              <w:left w:val="single" w:sz="4" w:space="0" w:color="000000"/>
              <w:bottom w:val="nil"/>
              <w:right w:val="single" w:sz="4" w:space="0" w:color="000000"/>
            </w:tcBorders>
          </w:tcPr>
          <w:p>
            <w:pPr>
              <w:pStyle w:val="TableParagraph"/>
              <w:spacing w:before="33"/>
              <w:ind w:right="65"/>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before="33"/>
              <w:ind w:right="65"/>
              <w:rPr>
                <w:sz w:val="14"/>
              </w:rPr>
            </w:pPr>
            <w:r>
              <w:rPr>
                <w:w w:val="127"/>
                <w:sz w:val="14"/>
              </w:rPr>
              <w:t>-</w:t>
            </w:r>
          </w:p>
        </w:tc>
        <w:tc>
          <w:tcPr>
            <w:tcW w:w="484" w:type="dxa"/>
            <w:tcBorders>
              <w:top w:val="nil"/>
              <w:left w:val="single" w:sz="4" w:space="0" w:color="000000"/>
              <w:bottom w:val="nil"/>
            </w:tcBorders>
          </w:tcPr>
          <w:p>
            <w:pPr>
              <w:pStyle w:val="TableParagraph"/>
              <w:spacing w:before="33"/>
              <w:ind w:right="62"/>
              <w:rPr>
                <w:sz w:val="14"/>
              </w:rPr>
            </w:pPr>
            <w:r>
              <w:rPr>
                <w:w w:val="127"/>
                <w:sz w:val="14"/>
              </w:rPr>
              <w:t>-</w:t>
            </w:r>
          </w:p>
        </w:tc>
        <w:tc>
          <w:tcPr>
            <w:tcW w:w="485" w:type="dxa"/>
            <w:gridSpan w:val="2"/>
            <w:tcBorders>
              <w:top w:val="nil"/>
              <w:bottom w:val="nil"/>
              <w:right w:val="single" w:sz="4" w:space="0" w:color="000000"/>
            </w:tcBorders>
          </w:tcPr>
          <w:p>
            <w:pPr>
              <w:pStyle w:val="TableParagraph"/>
              <w:spacing w:before="33"/>
              <w:ind w:right="66"/>
              <w:rPr>
                <w:sz w:val="14"/>
              </w:rPr>
            </w:pPr>
            <w:r>
              <w:rPr>
                <w:w w:val="127"/>
                <w:sz w:val="14"/>
              </w:rPr>
              <w:t>-</w:t>
            </w:r>
          </w:p>
        </w:tc>
        <w:tc>
          <w:tcPr>
            <w:tcW w:w="486" w:type="dxa"/>
            <w:gridSpan w:val="2"/>
            <w:tcBorders>
              <w:top w:val="nil"/>
              <w:left w:val="single" w:sz="4" w:space="0" w:color="000000"/>
              <w:bottom w:val="nil"/>
              <w:right w:val="single" w:sz="4" w:space="0" w:color="000000"/>
            </w:tcBorders>
          </w:tcPr>
          <w:p>
            <w:pPr>
              <w:pStyle w:val="TableParagraph"/>
              <w:spacing w:before="33"/>
              <w:ind w:right="67"/>
              <w:rPr>
                <w:sz w:val="14"/>
              </w:rPr>
            </w:pPr>
            <w:r>
              <w:rPr>
                <w:w w:val="127"/>
                <w:sz w:val="14"/>
              </w:rPr>
              <w:t>-</w:t>
            </w:r>
          </w:p>
        </w:tc>
        <w:tc>
          <w:tcPr>
            <w:tcW w:w="485" w:type="dxa"/>
            <w:gridSpan w:val="2"/>
            <w:tcBorders>
              <w:top w:val="nil"/>
              <w:left w:val="single" w:sz="4" w:space="0" w:color="000000"/>
              <w:bottom w:val="nil"/>
              <w:right w:val="single" w:sz="4" w:space="0" w:color="000000"/>
            </w:tcBorders>
          </w:tcPr>
          <w:p>
            <w:pPr>
              <w:pStyle w:val="TableParagraph"/>
              <w:spacing w:before="33"/>
              <w:ind w:right="67"/>
              <w:rPr>
                <w:sz w:val="14"/>
              </w:rPr>
            </w:pPr>
            <w:r>
              <w:rPr>
                <w:w w:val="127"/>
                <w:sz w:val="14"/>
              </w:rPr>
              <w:t>-</w:t>
            </w:r>
          </w:p>
        </w:tc>
        <w:tc>
          <w:tcPr>
            <w:tcW w:w="485" w:type="dxa"/>
            <w:gridSpan w:val="2"/>
            <w:tcBorders>
              <w:top w:val="nil"/>
              <w:left w:val="single" w:sz="4" w:space="0" w:color="000000"/>
              <w:bottom w:val="nil"/>
            </w:tcBorders>
          </w:tcPr>
          <w:p>
            <w:pPr>
              <w:pStyle w:val="TableParagraph"/>
              <w:spacing w:before="33"/>
              <w:ind w:right="65"/>
              <w:rPr>
                <w:sz w:val="14"/>
              </w:rPr>
            </w:pPr>
            <w:r>
              <w:rPr>
                <w:w w:val="127"/>
                <w:sz w:val="14"/>
              </w:rPr>
              <w:t>-</w:t>
            </w:r>
          </w:p>
        </w:tc>
        <w:tc>
          <w:tcPr>
            <w:tcW w:w="485" w:type="dxa"/>
            <w:tcBorders>
              <w:top w:val="nil"/>
              <w:bottom w:val="nil"/>
              <w:right w:val="single" w:sz="4" w:space="0" w:color="000000"/>
            </w:tcBorders>
          </w:tcPr>
          <w:p>
            <w:pPr>
              <w:pStyle w:val="TableParagraph"/>
              <w:spacing w:before="33"/>
              <w:ind w:right="69"/>
              <w:rPr>
                <w:sz w:val="14"/>
              </w:rPr>
            </w:pPr>
            <w:r>
              <w:rPr>
                <w:w w:val="127"/>
                <w:sz w:val="14"/>
              </w:rPr>
              <w:t>-</w:t>
            </w:r>
          </w:p>
        </w:tc>
        <w:tc>
          <w:tcPr>
            <w:tcW w:w="486" w:type="dxa"/>
            <w:tcBorders>
              <w:top w:val="nil"/>
              <w:left w:val="single" w:sz="4" w:space="0" w:color="000000"/>
              <w:bottom w:val="nil"/>
              <w:right w:val="single" w:sz="4" w:space="0" w:color="000000"/>
            </w:tcBorders>
          </w:tcPr>
          <w:p>
            <w:pPr>
              <w:pStyle w:val="TableParagraph"/>
              <w:spacing w:before="33"/>
              <w:ind w:right="70"/>
              <w:rPr>
                <w:sz w:val="14"/>
              </w:rPr>
            </w:pPr>
            <w:r>
              <w:rPr>
                <w:w w:val="127"/>
                <w:sz w:val="14"/>
              </w:rPr>
              <w:t>-</w:t>
            </w:r>
          </w:p>
        </w:tc>
        <w:tc>
          <w:tcPr>
            <w:tcW w:w="487" w:type="dxa"/>
            <w:gridSpan w:val="2"/>
            <w:tcBorders>
              <w:top w:val="nil"/>
              <w:left w:val="single" w:sz="4" w:space="0" w:color="000000"/>
              <w:bottom w:val="nil"/>
              <w:right w:val="single" w:sz="4" w:space="0" w:color="000000"/>
            </w:tcBorders>
          </w:tcPr>
          <w:p>
            <w:pPr>
              <w:pStyle w:val="TableParagraph"/>
              <w:spacing w:before="33"/>
              <w:ind w:right="72"/>
              <w:rPr>
                <w:sz w:val="14"/>
              </w:rPr>
            </w:pPr>
            <w:r>
              <w:rPr>
                <w:w w:val="127"/>
                <w:sz w:val="14"/>
              </w:rPr>
              <w:t>-</w:t>
            </w:r>
          </w:p>
        </w:tc>
        <w:tc>
          <w:tcPr>
            <w:tcW w:w="488" w:type="dxa"/>
            <w:gridSpan w:val="3"/>
            <w:tcBorders>
              <w:top w:val="nil"/>
              <w:left w:val="single" w:sz="4" w:space="0" w:color="000000"/>
              <w:bottom w:val="nil"/>
            </w:tcBorders>
          </w:tcPr>
          <w:p>
            <w:pPr>
              <w:pStyle w:val="TableParagraph"/>
              <w:spacing w:before="33"/>
              <w:ind w:right="73"/>
              <w:rPr>
                <w:sz w:val="14"/>
              </w:rPr>
            </w:pPr>
            <w:r>
              <w:rPr>
                <w:w w:val="127"/>
                <w:sz w:val="14"/>
              </w:rPr>
              <w:t>-</w:t>
            </w:r>
          </w:p>
        </w:tc>
        <w:tc>
          <w:tcPr>
            <w:tcW w:w="486" w:type="dxa"/>
            <w:gridSpan w:val="2"/>
            <w:tcBorders>
              <w:top w:val="nil"/>
              <w:bottom w:val="nil"/>
              <w:right w:val="single" w:sz="4" w:space="0" w:color="000000"/>
            </w:tcBorders>
          </w:tcPr>
          <w:p>
            <w:pPr>
              <w:pStyle w:val="TableParagraph"/>
              <w:spacing w:before="33"/>
              <w:ind w:right="78"/>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before="33"/>
              <w:ind w:right="78"/>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before="33"/>
              <w:ind w:right="78"/>
              <w:rPr>
                <w:sz w:val="14"/>
              </w:rPr>
            </w:pPr>
            <w:r>
              <w:rPr>
                <w:w w:val="127"/>
                <w:sz w:val="14"/>
              </w:rPr>
              <w:t>-</w:t>
            </w:r>
          </w:p>
        </w:tc>
      </w:tr>
      <w:tr>
        <w:trPr>
          <w:trHeight w:val="248" w:hRule="atLeast"/>
        </w:trPr>
        <w:tc>
          <w:tcPr>
            <w:tcW w:w="890" w:type="dxa"/>
            <w:tcBorders>
              <w:top w:val="nil"/>
              <w:left w:val="single" w:sz="4" w:space="0" w:color="000000"/>
              <w:bottom w:val="nil"/>
              <w:right w:val="single" w:sz="4" w:space="0" w:color="000000"/>
            </w:tcBorders>
          </w:tcPr>
          <w:p>
            <w:pPr>
              <w:pStyle w:val="TableParagraph"/>
              <w:spacing w:before="33"/>
              <w:ind w:right="-72"/>
              <w:rPr>
                <w:sz w:val="14"/>
              </w:rPr>
            </w:pPr>
            <w:r>
              <w:rPr>
                <w:w w:val="95"/>
                <w:sz w:val="14"/>
              </w:rPr>
              <w:t>風 間 浦 村</w:t>
            </w:r>
            <w:r>
              <w:rPr>
                <w:sz w:val="14"/>
              </w:rPr>
              <w:t>  </w:t>
            </w:r>
          </w:p>
        </w:tc>
        <w:tc>
          <w:tcPr>
            <w:tcW w:w="484" w:type="dxa"/>
            <w:tcBorders>
              <w:top w:val="nil"/>
              <w:left w:val="single" w:sz="4" w:space="0" w:color="000000"/>
              <w:bottom w:val="nil"/>
              <w:right w:val="single" w:sz="4" w:space="0" w:color="000000"/>
            </w:tcBorders>
          </w:tcPr>
          <w:p>
            <w:pPr>
              <w:pStyle w:val="TableParagraph"/>
              <w:spacing w:before="33"/>
              <w:ind w:right="66"/>
              <w:rPr>
                <w:sz w:val="14"/>
              </w:rPr>
            </w:pPr>
            <w:r>
              <w:rPr>
                <w:w w:val="127"/>
                <w:sz w:val="14"/>
              </w:rPr>
              <w:t>-</w:t>
            </w:r>
          </w:p>
        </w:tc>
        <w:tc>
          <w:tcPr>
            <w:tcW w:w="483" w:type="dxa"/>
            <w:gridSpan w:val="3"/>
            <w:tcBorders>
              <w:top w:val="nil"/>
              <w:left w:val="single" w:sz="4" w:space="0" w:color="000000"/>
              <w:bottom w:val="nil"/>
              <w:right w:val="single" w:sz="4" w:space="0" w:color="000000"/>
            </w:tcBorders>
          </w:tcPr>
          <w:p>
            <w:pPr>
              <w:pStyle w:val="TableParagraph"/>
              <w:spacing w:before="33"/>
              <w:ind w:right="64"/>
              <w:rPr>
                <w:sz w:val="14"/>
              </w:rPr>
            </w:pPr>
            <w:r>
              <w:rPr>
                <w:w w:val="127"/>
                <w:sz w:val="14"/>
              </w:rPr>
              <w:t>-</w:t>
            </w:r>
          </w:p>
        </w:tc>
        <w:tc>
          <w:tcPr>
            <w:tcW w:w="483" w:type="dxa"/>
            <w:gridSpan w:val="3"/>
            <w:tcBorders>
              <w:top w:val="nil"/>
              <w:left w:val="single" w:sz="4" w:space="0" w:color="000000"/>
              <w:bottom w:val="nil"/>
            </w:tcBorders>
          </w:tcPr>
          <w:p>
            <w:pPr>
              <w:pStyle w:val="TableParagraph"/>
              <w:spacing w:before="33"/>
              <w:ind w:right="61"/>
              <w:rPr>
                <w:sz w:val="14"/>
              </w:rPr>
            </w:pPr>
            <w:r>
              <w:rPr>
                <w:w w:val="127"/>
                <w:sz w:val="14"/>
              </w:rPr>
              <w:t>-</w:t>
            </w:r>
          </w:p>
        </w:tc>
        <w:tc>
          <w:tcPr>
            <w:tcW w:w="486" w:type="dxa"/>
            <w:gridSpan w:val="4"/>
            <w:tcBorders>
              <w:top w:val="nil"/>
              <w:bottom w:val="nil"/>
              <w:right w:val="single" w:sz="4" w:space="0" w:color="000000"/>
            </w:tcBorders>
          </w:tcPr>
          <w:p>
            <w:pPr>
              <w:pStyle w:val="TableParagraph"/>
              <w:spacing w:before="33"/>
              <w:ind w:right="65"/>
              <w:rPr>
                <w:sz w:val="14"/>
              </w:rPr>
            </w:pPr>
            <w:r>
              <w:rPr>
                <w:w w:val="127"/>
                <w:sz w:val="14"/>
              </w:rPr>
              <w:t>-</w:t>
            </w:r>
          </w:p>
        </w:tc>
        <w:tc>
          <w:tcPr>
            <w:tcW w:w="485" w:type="dxa"/>
            <w:gridSpan w:val="2"/>
            <w:tcBorders>
              <w:top w:val="nil"/>
              <w:left w:val="single" w:sz="4" w:space="0" w:color="000000"/>
              <w:bottom w:val="nil"/>
              <w:right w:val="single" w:sz="4" w:space="0" w:color="000000"/>
            </w:tcBorders>
          </w:tcPr>
          <w:p>
            <w:pPr>
              <w:pStyle w:val="TableParagraph"/>
              <w:spacing w:before="33"/>
              <w:ind w:right="65"/>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before="33"/>
              <w:ind w:right="65"/>
              <w:rPr>
                <w:sz w:val="14"/>
              </w:rPr>
            </w:pPr>
            <w:r>
              <w:rPr>
                <w:w w:val="127"/>
                <w:sz w:val="14"/>
              </w:rPr>
              <w:t>-</w:t>
            </w:r>
          </w:p>
        </w:tc>
        <w:tc>
          <w:tcPr>
            <w:tcW w:w="484" w:type="dxa"/>
            <w:tcBorders>
              <w:top w:val="nil"/>
              <w:left w:val="single" w:sz="4" w:space="0" w:color="000000"/>
              <w:bottom w:val="nil"/>
            </w:tcBorders>
          </w:tcPr>
          <w:p>
            <w:pPr>
              <w:pStyle w:val="TableParagraph"/>
              <w:spacing w:before="33"/>
              <w:ind w:right="62"/>
              <w:rPr>
                <w:sz w:val="14"/>
              </w:rPr>
            </w:pPr>
            <w:r>
              <w:rPr>
                <w:w w:val="127"/>
                <w:sz w:val="14"/>
              </w:rPr>
              <w:t>-</w:t>
            </w:r>
          </w:p>
        </w:tc>
        <w:tc>
          <w:tcPr>
            <w:tcW w:w="485" w:type="dxa"/>
            <w:gridSpan w:val="2"/>
            <w:tcBorders>
              <w:top w:val="nil"/>
              <w:bottom w:val="nil"/>
              <w:right w:val="single" w:sz="4" w:space="0" w:color="000000"/>
            </w:tcBorders>
          </w:tcPr>
          <w:p>
            <w:pPr>
              <w:pStyle w:val="TableParagraph"/>
              <w:spacing w:before="33"/>
              <w:ind w:right="66"/>
              <w:rPr>
                <w:sz w:val="14"/>
              </w:rPr>
            </w:pPr>
            <w:r>
              <w:rPr>
                <w:w w:val="127"/>
                <w:sz w:val="14"/>
              </w:rPr>
              <w:t>-</w:t>
            </w:r>
          </w:p>
        </w:tc>
        <w:tc>
          <w:tcPr>
            <w:tcW w:w="486" w:type="dxa"/>
            <w:gridSpan w:val="2"/>
            <w:tcBorders>
              <w:top w:val="nil"/>
              <w:left w:val="single" w:sz="4" w:space="0" w:color="000000"/>
              <w:bottom w:val="nil"/>
              <w:right w:val="single" w:sz="4" w:space="0" w:color="000000"/>
            </w:tcBorders>
          </w:tcPr>
          <w:p>
            <w:pPr>
              <w:pStyle w:val="TableParagraph"/>
              <w:spacing w:before="33"/>
              <w:ind w:right="67"/>
              <w:rPr>
                <w:sz w:val="14"/>
              </w:rPr>
            </w:pPr>
            <w:r>
              <w:rPr>
                <w:w w:val="127"/>
                <w:sz w:val="14"/>
              </w:rPr>
              <w:t>-</w:t>
            </w:r>
          </w:p>
        </w:tc>
        <w:tc>
          <w:tcPr>
            <w:tcW w:w="485" w:type="dxa"/>
            <w:gridSpan w:val="2"/>
            <w:tcBorders>
              <w:top w:val="nil"/>
              <w:left w:val="single" w:sz="4" w:space="0" w:color="000000"/>
              <w:bottom w:val="nil"/>
              <w:right w:val="single" w:sz="4" w:space="0" w:color="000000"/>
            </w:tcBorders>
          </w:tcPr>
          <w:p>
            <w:pPr>
              <w:pStyle w:val="TableParagraph"/>
              <w:spacing w:before="33"/>
              <w:ind w:right="67"/>
              <w:rPr>
                <w:sz w:val="14"/>
              </w:rPr>
            </w:pPr>
            <w:r>
              <w:rPr>
                <w:w w:val="127"/>
                <w:sz w:val="14"/>
              </w:rPr>
              <w:t>-</w:t>
            </w:r>
          </w:p>
        </w:tc>
        <w:tc>
          <w:tcPr>
            <w:tcW w:w="485" w:type="dxa"/>
            <w:gridSpan w:val="2"/>
            <w:tcBorders>
              <w:top w:val="nil"/>
              <w:left w:val="single" w:sz="4" w:space="0" w:color="000000"/>
              <w:bottom w:val="nil"/>
            </w:tcBorders>
          </w:tcPr>
          <w:p>
            <w:pPr>
              <w:pStyle w:val="TableParagraph"/>
              <w:spacing w:before="33"/>
              <w:ind w:right="65"/>
              <w:rPr>
                <w:sz w:val="14"/>
              </w:rPr>
            </w:pPr>
            <w:r>
              <w:rPr>
                <w:w w:val="127"/>
                <w:sz w:val="14"/>
              </w:rPr>
              <w:t>-</w:t>
            </w:r>
          </w:p>
        </w:tc>
        <w:tc>
          <w:tcPr>
            <w:tcW w:w="485" w:type="dxa"/>
            <w:tcBorders>
              <w:top w:val="nil"/>
              <w:bottom w:val="nil"/>
              <w:right w:val="single" w:sz="4" w:space="0" w:color="000000"/>
            </w:tcBorders>
          </w:tcPr>
          <w:p>
            <w:pPr>
              <w:pStyle w:val="TableParagraph"/>
              <w:spacing w:before="33"/>
              <w:ind w:right="69"/>
              <w:rPr>
                <w:sz w:val="14"/>
              </w:rPr>
            </w:pPr>
            <w:r>
              <w:rPr>
                <w:w w:val="127"/>
                <w:sz w:val="14"/>
              </w:rPr>
              <w:t>-</w:t>
            </w:r>
          </w:p>
        </w:tc>
        <w:tc>
          <w:tcPr>
            <w:tcW w:w="486" w:type="dxa"/>
            <w:tcBorders>
              <w:top w:val="nil"/>
              <w:left w:val="single" w:sz="4" w:space="0" w:color="000000"/>
              <w:bottom w:val="nil"/>
              <w:right w:val="single" w:sz="4" w:space="0" w:color="000000"/>
            </w:tcBorders>
          </w:tcPr>
          <w:p>
            <w:pPr>
              <w:pStyle w:val="TableParagraph"/>
              <w:spacing w:before="33"/>
              <w:ind w:right="70"/>
              <w:rPr>
                <w:sz w:val="14"/>
              </w:rPr>
            </w:pPr>
            <w:r>
              <w:rPr>
                <w:w w:val="127"/>
                <w:sz w:val="14"/>
              </w:rPr>
              <w:t>-</w:t>
            </w:r>
          </w:p>
        </w:tc>
        <w:tc>
          <w:tcPr>
            <w:tcW w:w="487" w:type="dxa"/>
            <w:gridSpan w:val="2"/>
            <w:tcBorders>
              <w:top w:val="nil"/>
              <w:left w:val="single" w:sz="4" w:space="0" w:color="000000"/>
              <w:bottom w:val="nil"/>
              <w:right w:val="single" w:sz="4" w:space="0" w:color="000000"/>
            </w:tcBorders>
          </w:tcPr>
          <w:p>
            <w:pPr>
              <w:pStyle w:val="TableParagraph"/>
              <w:spacing w:before="33"/>
              <w:ind w:right="72"/>
              <w:rPr>
                <w:sz w:val="14"/>
              </w:rPr>
            </w:pPr>
            <w:r>
              <w:rPr>
                <w:w w:val="127"/>
                <w:sz w:val="14"/>
              </w:rPr>
              <w:t>-</w:t>
            </w:r>
          </w:p>
        </w:tc>
        <w:tc>
          <w:tcPr>
            <w:tcW w:w="488" w:type="dxa"/>
            <w:gridSpan w:val="3"/>
            <w:tcBorders>
              <w:top w:val="nil"/>
              <w:left w:val="single" w:sz="4" w:space="0" w:color="000000"/>
              <w:bottom w:val="nil"/>
            </w:tcBorders>
          </w:tcPr>
          <w:p>
            <w:pPr>
              <w:pStyle w:val="TableParagraph"/>
              <w:spacing w:before="33"/>
              <w:ind w:right="73"/>
              <w:rPr>
                <w:sz w:val="14"/>
              </w:rPr>
            </w:pPr>
            <w:r>
              <w:rPr>
                <w:w w:val="127"/>
                <w:sz w:val="14"/>
              </w:rPr>
              <w:t>-</w:t>
            </w:r>
          </w:p>
        </w:tc>
        <w:tc>
          <w:tcPr>
            <w:tcW w:w="486" w:type="dxa"/>
            <w:gridSpan w:val="2"/>
            <w:tcBorders>
              <w:top w:val="nil"/>
              <w:bottom w:val="nil"/>
              <w:right w:val="single" w:sz="4" w:space="0" w:color="000000"/>
            </w:tcBorders>
          </w:tcPr>
          <w:p>
            <w:pPr>
              <w:pStyle w:val="TableParagraph"/>
              <w:spacing w:before="33"/>
              <w:ind w:right="78"/>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before="33"/>
              <w:ind w:right="78"/>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before="33"/>
              <w:ind w:right="78"/>
              <w:rPr>
                <w:sz w:val="14"/>
              </w:rPr>
            </w:pPr>
            <w:r>
              <w:rPr>
                <w:w w:val="127"/>
                <w:sz w:val="14"/>
              </w:rPr>
              <w:t>-</w:t>
            </w:r>
          </w:p>
        </w:tc>
      </w:tr>
      <w:tr>
        <w:trPr>
          <w:trHeight w:val="253" w:hRule="atLeast"/>
        </w:trPr>
        <w:tc>
          <w:tcPr>
            <w:tcW w:w="890" w:type="dxa"/>
            <w:tcBorders>
              <w:top w:val="nil"/>
              <w:left w:val="single" w:sz="4" w:space="0" w:color="000000"/>
              <w:bottom w:val="nil"/>
              <w:right w:val="single" w:sz="4" w:space="0" w:color="000000"/>
            </w:tcBorders>
          </w:tcPr>
          <w:p>
            <w:pPr>
              <w:pStyle w:val="TableParagraph"/>
              <w:spacing w:before="33"/>
              <w:rPr>
                <w:sz w:val="14"/>
              </w:rPr>
            </w:pPr>
            <w:r>
              <w:rPr>
                <w:w w:val="95"/>
                <w:sz w:val="14"/>
              </w:rPr>
              <w:t>佐 井 村</w:t>
            </w:r>
          </w:p>
        </w:tc>
        <w:tc>
          <w:tcPr>
            <w:tcW w:w="484" w:type="dxa"/>
            <w:tcBorders>
              <w:top w:val="nil"/>
              <w:left w:val="single" w:sz="4" w:space="0" w:color="000000"/>
              <w:bottom w:val="nil"/>
              <w:right w:val="single" w:sz="4" w:space="0" w:color="000000"/>
            </w:tcBorders>
          </w:tcPr>
          <w:p>
            <w:pPr>
              <w:pStyle w:val="TableParagraph"/>
              <w:spacing w:before="33"/>
              <w:ind w:right="66"/>
              <w:rPr>
                <w:sz w:val="14"/>
              </w:rPr>
            </w:pPr>
            <w:r>
              <w:rPr>
                <w:w w:val="127"/>
                <w:sz w:val="14"/>
              </w:rPr>
              <w:t>-</w:t>
            </w:r>
          </w:p>
        </w:tc>
        <w:tc>
          <w:tcPr>
            <w:tcW w:w="483" w:type="dxa"/>
            <w:gridSpan w:val="3"/>
            <w:tcBorders>
              <w:top w:val="nil"/>
              <w:left w:val="single" w:sz="4" w:space="0" w:color="000000"/>
              <w:bottom w:val="nil"/>
              <w:right w:val="single" w:sz="4" w:space="0" w:color="000000"/>
            </w:tcBorders>
          </w:tcPr>
          <w:p>
            <w:pPr>
              <w:pStyle w:val="TableParagraph"/>
              <w:spacing w:before="33"/>
              <w:ind w:right="64"/>
              <w:rPr>
                <w:sz w:val="14"/>
              </w:rPr>
            </w:pPr>
            <w:r>
              <w:rPr>
                <w:w w:val="127"/>
                <w:sz w:val="14"/>
              </w:rPr>
              <w:t>-</w:t>
            </w:r>
          </w:p>
        </w:tc>
        <w:tc>
          <w:tcPr>
            <w:tcW w:w="483" w:type="dxa"/>
            <w:gridSpan w:val="3"/>
            <w:tcBorders>
              <w:top w:val="nil"/>
              <w:left w:val="single" w:sz="4" w:space="0" w:color="000000"/>
              <w:bottom w:val="nil"/>
            </w:tcBorders>
          </w:tcPr>
          <w:p>
            <w:pPr>
              <w:pStyle w:val="TableParagraph"/>
              <w:spacing w:before="33"/>
              <w:ind w:right="61"/>
              <w:rPr>
                <w:sz w:val="14"/>
              </w:rPr>
            </w:pPr>
            <w:r>
              <w:rPr>
                <w:w w:val="127"/>
                <w:sz w:val="14"/>
              </w:rPr>
              <w:t>-</w:t>
            </w:r>
          </w:p>
        </w:tc>
        <w:tc>
          <w:tcPr>
            <w:tcW w:w="486" w:type="dxa"/>
            <w:gridSpan w:val="4"/>
            <w:tcBorders>
              <w:top w:val="nil"/>
              <w:bottom w:val="nil"/>
              <w:right w:val="single" w:sz="4" w:space="0" w:color="000000"/>
            </w:tcBorders>
          </w:tcPr>
          <w:p>
            <w:pPr>
              <w:pStyle w:val="TableParagraph"/>
              <w:spacing w:before="33"/>
              <w:ind w:right="65"/>
              <w:rPr>
                <w:sz w:val="14"/>
              </w:rPr>
            </w:pPr>
            <w:r>
              <w:rPr>
                <w:w w:val="127"/>
                <w:sz w:val="14"/>
              </w:rPr>
              <w:t>-</w:t>
            </w:r>
          </w:p>
        </w:tc>
        <w:tc>
          <w:tcPr>
            <w:tcW w:w="485" w:type="dxa"/>
            <w:gridSpan w:val="2"/>
            <w:tcBorders>
              <w:top w:val="nil"/>
              <w:left w:val="single" w:sz="4" w:space="0" w:color="000000"/>
              <w:bottom w:val="nil"/>
              <w:right w:val="single" w:sz="4" w:space="0" w:color="000000"/>
            </w:tcBorders>
          </w:tcPr>
          <w:p>
            <w:pPr>
              <w:pStyle w:val="TableParagraph"/>
              <w:spacing w:before="33"/>
              <w:ind w:right="65"/>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before="33"/>
              <w:ind w:right="65"/>
              <w:rPr>
                <w:sz w:val="14"/>
              </w:rPr>
            </w:pPr>
            <w:r>
              <w:rPr>
                <w:w w:val="127"/>
                <w:sz w:val="14"/>
              </w:rPr>
              <w:t>-</w:t>
            </w:r>
          </w:p>
        </w:tc>
        <w:tc>
          <w:tcPr>
            <w:tcW w:w="484" w:type="dxa"/>
            <w:tcBorders>
              <w:top w:val="nil"/>
              <w:left w:val="single" w:sz="4" w:space="0" w:color="000000"/>
              <w:bottom w:val="nil"/>
            </w:tcBorders>
          </w:tcPr>
          <w:p>
            <w:pPr>
              <w:pStyle w:val="TableParagraph"/>
              <w:spacing w:before="33"/>
              <w:ind w:right="62"/>
              <w:rPr>
                <w:sz w:val="14"/>
              </w:rPr>
            </w:pPr>
            <w:r>
              <w:rPr>
                <w:w w:val="127"/>
                <w:sz w:val="14"/>
              </w:rPr>
              <w:t>-</w:t>
            </w:r>
          </w:p>
        </w:tc>
        <w:tc>
          <w:tcPr>
            <w:tcW w:w="485" w:type="dxa"/>
            <w:gridSpan w:val="2"/>
            <w:tcBorders>
              <w:top w:val="nil"/>
              <w:bottom w:val="nil"/>
              <w:right w:val="single" w:sz="4" w:space="0" w:color="000000"/>
            </w:tcBorders>
          </w:tcPr>
          <w:p>
            <w:pPr>
              <w:pStyle w:val="TableParagraph"/>
              <w:spacing w:before="33"/>
              <w:ind w:right="66"/>
              <w:rPr>
                <w:sz w:val="14"/>
              </w:rPr>
            </w:pPr>
            <w:r>
              <w:rPr>
                <w:w w:val="127"/>
                <w:sz w:val="14"/>
              </w:rPr>
              <w:t>-</w:t>
            </w:r>
          </w:p>
        </w:tc>
        <w:tc>
          <w:tcPr>
            <w:tcW w:w="486" w:type="dxa"/>
            <w:gridSpan w:val="2"/>
            <w:tcBorders>
              <w:top w:val="nil"/>
              <w:left w:val="single" w:sz="4" w:space="0" w:color="000000"/>
              <w:bottom w:val="nil"/>
              <w:right w:val="single" w:sz="4" w:space="0" w:color="000000"/>
            </w:tcBorders>
          </w:tcPr>
          <w:p>
            <w:pPr>
              <w:pStyle w:val="TableParagraph"/>
              <w:spacing w:before="33"/>
              <w:ind w:right="67"/>
              <w:rPr>
                <w:sz w:val="14"/>
              </w:rPr>
            </w:pPr>
            <w:r>
              <w:rPr>
                <w:w w:val="127"/>
                <w:sz w:val="14"/>
              </w:rPr>
              <w:t>-</w:t>
            </w:r>
          </w:p>
        </w:tc>
        <w:tc>
          <w:tcPr>
            <w:tcW w:w="485" w:type="dxa"/>
            <w:gridSpan w:val="2"/>
            <w:tcBorders>
              <w:top w:val="nil"/>
              <w:left w:val="single" w:sz="4" w:space="0" w:color="000000"/>
              <w:bottom w:val="nil"/>
              <w:right w:val="single" w:sz="4" w:space="0" w:color="000000"/>
            </w:tcBorders>
          </w:tcPr>
          <w:p>
            <w:pPr>
              <w:pStyle w:val="TableParagraph"/>
              <w:spacing w:before="33"/>
              <w:ind w:right="67"/>
              <w:rPr>
                <w:sz w:val="14"/>
              </w:rPr>
            </w:pPr>
            <w:r>
              <w:rPr>
                <w:w w:val="127"/>
                <w:sz w:val="14"/>
              </w:rPr>
              <w:t>-</w:t>
            </w:r>
          </w:p>
        </w:tc>
        <w:tc>
          <w:tcPr>
            <w:tcW w:w="485" w:type="dxa"/>
            <w:gridSpan w:val="2"/>
            <w:tcBorders>
              <w:top w:val="nil"/>
              <w:left w:val="single" w:sz="4" w:space="0" w:color="000000"/>
              <w:bottom w:val="nil"/>
            </w:tcBorders>
          </w:tcPr>
          <w:p>
            <w:pPr>
              <w:pStyle w:val="TableParagraph"/>
              <w:spacing w:before="33"/>
              <w:ind w:right="65"/>
              <w:rPr>
                <w:sz w:val="14"/>
              </w:rPr>
            </w:pPr>
            <w:r>
              <w:rPr>
                <w:w w:val="127"/>
                <w:sz w:val="14"/>
              </w:rPr>
              <w:t>-</w:t>
            </w:r>
          </w:p>
        </w:tc>
        <w:tc>
          <w:tcPr>
            <w:tcW w:w="485" w:type="dxa"/>
            <w:tcBorders>
              <w:top w:val="nil"/>
              <w:bottom w:val="nil"/>
              <w:right w:val="single" w:sz="4" w:space="0" w:color="000000"/>
            </w:tcBorders>
          </w:tcPr>
          <w:p>
            <w:pPr>
              <w:pStyle w:val="TableParagraph"/>
              <w:spacing w:before="33"/>
              <w:ind w:right="69"/>
              <w:rPr>
                <w:sz w:val="14"/>
              </w:rPr>
            </w:pPr>
            <w:r>
              <w:rPr>
                <w:w w:val="127"/>
                <w:sz w:val="14"/>
              </w:rPr>
              <w:t>-</w:t>
            </w:r>
          </w:p>
        </w:tc>
        <w:tc>
          <w:tcPr>
            <w:tcW w:w="486" w:type="dxa"/>
            <w:tcBorders>
              <w:top w:val="nil"/>
              <w:left w:val="single" w:sz="4" w:space="0" w:color="000000"/>
              <w:bottom w:val="nil"/>
              <w:right w:val="single" w:sz="4" w:space="0" w:color="000000"/>
            </w:tcBorders>
          </w:tcPr>
          <w:p>
            <w:pPr>
              <w:pStyle w:val="TableParagraph"/>
              <w:spacing w:before="33"/>
              <w:ind w:right="70"/>
              <w:rPr>
                <w:sz w:val="14"/>
              </w:rPr>
            </w:pPr>
            <w:r>
              <w:rPr>
                <w:w w:val="127"/>
                <w:sz w:val="14"/>
              </w:rPr>
              <w:t>-</w:t>
            </w:r>
          </w:p>
        </w:tc>
        <w:tc>
          <w:tcPr>
            <w:tcW w:w="487" w:type="dxa"/>
            <w:gridSpan w:val="2"/>
            <w:tcBorders>
              <w:top w:val="nil"/>
              <w:left w:val="single" w:sz="4" w:space="0" w:color="000000"/>
              <w:bottom w:val="nil"/>
              <w:right w:val="single" w:sz="4" w:space="0" w:color="000000"/>
            </w:tcBorders>
          </w:tcPr>
          <w:p>
            <w:pPr>
              <w:pStyle w:val="TableParagraph"/>
              <w:spacing w:before="33"/>
              <w:ind w:right="72"/>
              <w:rPr>
                <w:sz w:val="14"/>
              </w:rPr>
            </w:pPr>
            <w:r>
              <w:rPr>
                <w:w w:val="127"/>
                <w:sz w:val="14"/>
              </w:rPr>
              <w:t>-</w:t>
            </w:r>
          </w:p>
        </w:tc>
        <w:tc>
          <w:tcPr>
            <w:tcW w:w="488" w:type="dxa"/>
            <w:gridSpan w:val="3"/>
            <w:tcBorders>
              <w:top w:val="nil"/>
              <w:left w:val="single" w:sz="4" w:space="0" w:color="000000"/>
              <w:bottom w:val="nil"/>
            </w:tcBorders>
          </w:tcPr>
          <w:p>
            <w:pPr>
              <w:pStyle w:val="TableParagraph"/>
              <w:spacing w:before="33"/>
              <w:ind w:right="73"/>
              <w:rPr>
                <w:sz w:val="14"/>
              </w:rPr>
            </w:pPr>
            <w:r>
              <w:rPr>
                <w:w w:val="127"/>
                <w:sz w:val="14"/>
              </w:rPr>
              <w:t>-</w:t>
            </w:r>
          </w:p>
        </w:tc>
        <w:tc>
          <w:tcPr>
            <w:tcW w:w="486" w:type="dxa"/>
            <w:gridSpan w:val="2"/>
            <w:tcBorders>
              <w:top w:val="nil"/>
              <w:bottom w:val="nil"/>
              <w:right w:val="single" w:sz="4" w:space="0" w:color="000000"/>
            </w:tcBorders>
          </w:tcPr>
          <w:p>
            <w:pPr>
              <w:pStyle w:val="TableParagraph"/>
              <w:spacing w:before="33"/>
              <w:ind w:right="78"/>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before="33"/>
              <w:ind w:right="78"/>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before="33"/>
              <w:ind w:right="78"/>
              <w:rPr>
                <w:sz w:val="14"/>
              </w:rPr>
            </w:pPr>
            <w:r>
              <w:rPr>
                <w:w w:val="127"/>
                <w:sz w:val="14"/>
              </w:rPr>
              <w:t>-</w:t>
            </w:r>
          </w:p>
        </w:tc>
      </w:tr>
      <w:tr>
        <w:trPr>
          <w:trHeight w:val="249" w:hRule="atLeast"/>
        </w:trPr>
        <w:tc>
          <w:tcPr>
            <w:tcW w:w="890" w:type="dxa"/>
            <w:tcBorders>
              <w:top w:val="nil"/>
              <w:left w:val="single" w:sz="4" w:space="0" w:color="000000"/>
              <w:bottom w:val="nil"/>
              <w:right w:val="single" w:sz="4" w:space="0" w:color="000000"/>
            </w:tcBorders>
            <w:shd w:val="clear" w:color="auto" w:fill="CCFFFF"/>
          </w:tcPr>
          <w:p>
            <w:pPr>
              <w:pStyle w:val="TableParagraph"/>
              <w:spacing w:before="23"/>
              <w:ind w:left="147"/>
              <w:jc w:val="left"/>
              <w:rPr>
                <w:sz w:val="14"/>
              </w:rPr>
            </w:pPr>
            <w:r>
              <w:rPr>
                <w:w w:val="95"/>
                <w:sz w:val="14"/>
              </w:rPr>
              <w:t>三 戸 郡</w:t>
            </w:r>
          </w:p>
        </w:tc>
        <w:tc>
          <w:tcPr>
            <w:tcW w:w="484" w:type="dxa"/>
            <w:tcBorders>
              <w:top w:val="nil"/>
              <w:left w:val="single" w:sz="4" w:space="0" w:color="000000"/>
              <w:bottom w:val="nil"/>
              <w:right w:val="single" w:sz="4" w:space="0" w:color="000000"/>
            </w:tcBorders>
            <w:shd w:val="clear" w:color="auto" w:fill="CCFFFF"/>
          </w:tcPr>
          <w:p>
            <w:pPr>
              <w:pStyle w:val="TableParagraph"/>
              <w:spacing w:before="28"/>
              <w:ind w:right="66"/>
              <w:rPr>
                <w:sz w:val="14"/>
              </w:rPr>
            </w:pPr>
            <w:r>
              <w:rPr>
                <w:w w:val="127"/>
                <w:sz w:val="14"/>
              </w:rPr>
              <w:t>-</w:t>
            </w:r>
          </w:p>
        </w:tc>
        <w:tc>
          <w:tcPr>
            <w:tcW w:w="483" w:type="dxa"/>
            <w:gridSpan w:val="3"/>
            <w:tcBorders>
              <w:top w:val="nil"/>
              <w:left w:val="single" w:sz="4" w:space="0" w:color="000000"/>
              <w:bottom w:val="nil"/>
              <w:right w:val="single" w:sz="4" w:space="0" w:color="000000"/>
            </w:tcBorders>
            <w:shd w:val="clear" w:color="auto" w:fill="CCFFFF"/>
          </w:tcPr>
          <w:p>
            <w:pPr>
              <w:pStyle w:val="TableParagraph"/>
              <w:spacing w:before="28"/>
              <w:ind w:right="64"/>
              <w:rPr>
                <w:sz w:val="14"/>
              </w:rPr>
            </w:pPr>
            <w:r>
              <w:rPr>
                <w:w w:val="127"/>
                <w:sz w:val="14"/>
              </w:rPr>
              <w:t>-</w:t>
            </w:r>
          </w:p>
        </w:tc>
        <w:tc>
          <w:tcPr>
            <w:tcW w:w="483" w:type="dxa"/>
            <w:gridSpan w:val="3"/>
            <w:tcBorders>
              <w:top w:val="nil"/>
              <w:left w:val="single" w:sz="4" w:space="0" w:color="000000"/>
              <w:bottom w:val="nil"/>
            </w:tcBorders>
            <w:shd w:val="clear" w:color="auto" w:fill="CCFFFF"/>
          </w:tcPr>
          <w:p>
            <w:pPr>
              <w:pStyle w:val="TableParagraph"/>
              <w:spacing w:before="28"/>
              <w:ind w:right="61"/>
              <w:rPr>
                <w:sz w:val="14"/>
              </w:rPr>
            </w:pPr>
            <w:r>
              <w:rPr>
                <w:w w:val="127"/>
                <w:sz w:val="14"/>
              </w:rPr>
              <w:t>-</w:t>
            </w:r>
          </w:p>
        </w:tc>
        <w:tc>
          <w:tcPr>
            <w:tcW w:w="486" w:type="dxa"/>
            <w:gridSpan w:val="4"/>
            <w:tcBorders>
              <w:top w:val="nil"/>
              <w:bottom w:val="nil"/>
              <w:right w:val="single" w:sz="4" w:space="0" w:color="000000"/>
            </w:tcBorders>
            <w:shd w:val="clear" w:color="auto" w:fill="CCFFFF"/>
          </w:tcPr>
          <w:p>
            <w:pPr>
              <w:pStyle w:val="TableParagraph"/>
              <w:spacing w:before="28"/>
              <w:ind w:right="65"/>
              <w:rPr>
                <w:sz w:val="14"/>
              </w:rPr>
            </w:pPr>
            <w:r>
              <w:rPr>
                <w:w w:val="127"/>
                <w:sz w:val="14"/>
              </w:rPr>
              <w:t>-</w:t>
            </w:r>
          </w:p>
        </w:tc>
        <w:tc>
          <w:tcPr>
            <w:tcW w:w="485" w:type="dxa"/>
            <w:gridSpan w:val="2"/>
            <w:tcBorders>
              <w:top w:val="nil"/>
              <w:left w:val="single" w:sz="4" w:space="0" w:color="000000"/>
              <w:bottom w:val="nil"/>
              <w:right w:val="single" w:sz="4" w:space="0" w:color="000000"/>
            </w:tcBorders>
            <w:shd w:val="clear" w:color="auto" w:fill="CCFFFF"/>
          </w:tcPr>
          <w:p>
            <w:pPr>
              <w:pStyle w:val="TableParagraph"/>
              <w:spacing w:before="28"/>
              <w:ind w:right="65"/>
              <w:rPr>
                <w:sz w:val="14"/>
              </w:rPr>
            </w:pPr>
            <w:r>
              <w:rPr>
                <w:w w:val="127"/>
                <w:sz w:val="14"/>
              </w:rPr>
              <w:t>-</w:t>
            </w:r>
          </w:p>
        </w:tc>
        <w:tc>
          <w:tcPr>
            <w:tcW w:w="485" w:type="dxa"/>
            <w:tcBorders>
              <w:top w:val="nil"/>
              <w:left w:val="single" w:sz="4" w:space="0" w:color="000000"/>
              <w:bottom w:val="nil"/>
              <w:right w:val="single" w:sz="4" w:space="0" w:color="000000"/>
            </w:tcBorders>
            <w:shd w:val="clear" w:color="auto" w:fill="CCFFFF"/>
          </w:tcPr>
          <w:p>
            <w:pPr>
              <w:pStyle w:val="TableParagraph"/>
              <w:spacing w:before="28"/>
              <w:ind w:right="65"/>
              <w:rPr>
                <w:sz w:val="14"/>
              </w:rPr>
            </w:pPr>
            <w:r>
              <w:rPr>
                <w:w w:val="127"/>
                <w:sz w:val="14"/>
              </w:rPr>
              <w:t>-</w:t>
            </w:r>
          </w:p>
        </w:tc>
        <w:tc>
          <w:tcPr>
            <w:tcW w:w="484" w:type="dxa"/>
            <w:tcBorders>
              <w:top w:val="nil"/>
              <w:left w:val="single" w:sz="4" w:space="0" w:color="000000"/>
              <w:bottom w:val="nil"/>
            </w:tcBorders>
            <w:shd w:val="clear" w:color="auto" w:fill="CCFFFF"/>
          </w:tcPr>
          <w:p>
            <w:pPr>
              <w:pStyle w:val="TableParagraph"/>
              <w:spacing w:before="28"/>
              <w:ind w:right="64"/>
              <w:rPr>
                <w:sz w:val="14"/>
              </w:rPr>
            </w:pPr>
            <w:r>
              <w:rPr>
                <w:w w:val="76"/>
                <w:sz w:val="14"/>
              </w:rPr>
              <w:t>3</w:t>
            </w:r>
          </w:p>
        </w:tc>
        <w:tc>
          <w:tcPr>
            <w:tcW w:w="485" w:type="dxa"/>
            <w:gridSpan w:val="2"/>
            <w:tcBorders>
              <w:top w:val="nil"/>
              <w:bottom w:val="nil"/>
              <w:right w:val="single" w:sz="4" w:space="0" w:color="000000"/>
            </w:tcBorders>
            <w:shd w:val="clear" w:color="auto" w:fill="CCFFFF"/>
          </w:tcPr>
          <w:p>
            <w:pPr>
              <w:pStyle w:val="TableParagraph"/>
              <w:spacing w:before="28"/>
              <w:ind w:right="67"/>
              <w:rPr>
                <w:sz w:val="14"/>
              </w:rPr>
            </w:pPr>
            <w:r>
              <w:rPr>
                <w:w w:val="76"/>
                <w:sz w:val="14"/>
              </w:rPr>
              <w:t>1</w:t>
            </w:r>
          </w:p>
        </w:tc>
        <w:tc>
          <w:tcPr>
            <w:tcW w:w="486" w:type="dxa"/>
            <w:gridSpan w:val="2"/>
            <w:tcBorders>
              <w:top w:val="nil"/>
              <w:left w:val="single" w:sz="4" w:space="0" w:color="000000"/>
              <w:bottom w:val="nil"/>
              <w:right w:val="single" w:sz="4" w:space="0" w:color="000000"/>
            </w:tcBorders>
            <w:shd w:val="clear" w:color="auto" w:fill="CCFFFF"/>
          </w:tcPr>
          <w:p>
            <w:pPr>
              <w:pStyle w:val="TableParagraph"/>
              <w:spacing w:before="28"/>
              <w:ind w:right="70"/>
              <w:rPr>
                <w:sz w:val="14"/>
              </w:rPr>
            </w:pPr>
            <w:r>
              <w:rPr>
                <w:w w:val="76"/>
                <w:sz w:val="14"/>
              </w:rPr>
              <w:t>2</w:t>
            </w:r>
          </w:p>
        </w:tc>
        <w:tc>
          <w:tcPr>
            <w:tcW w:w="485" w:type="dxa"/>
            <w:gridSpan w:val="2"/>
            <w:tcBorders>
              <w:top w:val="nil"/>
              <w:left w:val="single" w:sz="4" w:space="0" w:color="000000"/>
              <w:bottom w:val="nil"/>
              <w:right w:val="single" w:sz="4" w:space="0" w:color="000000"/>
            </w:tcBorders>
            <w:shd w:val="clear" w:color="auto" w:fill="CCFFFF"/>
          </w:tcPr>
          <w:p>
            <w:pPr>
              <w:pStyle w:val="TableParagraph"/>
              <w:spacing w:before="28"/>
              <w:ind w:right="70"/>
              <w:rPr>
                <w:sz w:val="14"/>
              </w:rPr>
            </w:pPr>
            <w:r>
              <w:rPr>
                <w:w w:val="127"/>
                <w:sz w:val="14"/>
              </w:rPr>
              <w:t>-</w:t>
            </w:r>
          </w:p>
        </w:tc>
        <w:tc>
          <w:tcPr>
            <w:tcW w:w="485" w:type="dxa"/>
            <w:gridSpan w:val="2"/>
            <w:tcBorders>
              <w:top w:val="nil"/>
              <w:left w:val="single" w:sz="4" w:space="0" w:color="000000"/>
              <w:bottom w:val="nil"/>
            </w:tcBorders>
            <w:shd w:val="clear" w:color="auto" w:fill="CCFFFF"/>
          </w:tcPr>
          <w:p>
            <w:pPr>
              <w:pStyle w:val="TableParagraph"/>
              <w:spacing w:before="28"/>
              <w:ind w:right="67"/>
              <w:rPr>
                <w:sz w:val="14"/>
              </w:rPr>
            </w:pPr>
            <w:r>
              <w:rPr>
                <w:w w:val="127"/>
                <w:sz w:val="14"/>
              </w:rPr>
              <w:t>-</w:t>
            </w:r>
          </w:p>
        </w:tc>
        <w:tc>
          <w:tcPr>
            <w:tcW w:w="485" w:type="dxa"/>
            <w:tcBorders>
              <w:top w:val="nil"/>
              <w:bottom w:val="nil"/>
              <w:right w:val="single" w:sz="4" w:space="0" w:color="000000"/>
            </w:tcBorders>
            <w:shd w:val="clear" w:color="auto" w:fill="CCFFFF"/>
          </w:tcPr>
          <w:p>
            <w:pPr>
              <w:pStyle w:val="TableParagraph"/>
              <w:spacing w:before="28"/>
              <w:ind w:right="70"/>
              <w:rPr>
                <w:sz w:val="14"/>
              </w:rPr>
            </w:pPr>
            <w:r>
              <w:rPr>
                <w:w w:val="127"/>
                <w:sz w:val="14"/>
              </w:rPr>
              <w:t>-</w:t>
            </w:r>
          </w:p>
        </w:tc>
        <w:tc>
          <w:tcPr>
            <w:tcW w:w="486" w:type="dxa"/>
            <w:tcBorders>
              <w:top w:val="nil"/>
              <w:left w:val="single" w:sz="4" w:space="0" w:color="000000"/>
              <w:bottom w:val="nil"/>
              <w:right w:val="single" w:sz="4" w:space="0" w:color="000000"/>
            </w:tcBorders>
            <w:shd w:val="clear" w:color="auto" w:fill="CCFFFF"/>
          </w:tcPr>
          <w:p>
            <w:pPr>
              <w:pStyle w:val="TableParagraph"/>
              <w:spacing w:before="28"/>
              <w:ind w:right="73"/>
              <w:rPr>
                <w:sz w:val="14"/>
              </w:rPr>
            </w:pPr>
            <w:r>
              <w:rPr>
                <w:w w:val="75"/>
                <w:sz w:val="14"/>
              </w:rPr>
              <w:t>20</w:t>
            </w:r>
          </w:p>
        </w:tc>
        <w:tc>
          <w:tcPr>
            <w:tcW w:w="487" w:type="dxa"/>
            <w:gridSpan w:val="2"/>
            <w:tcBorders>
              <w:top w:val="nil"/>
              <w:left w:val="single" w:sz="4" w:space="0" w:color="000000"/>
              <w:bottom w:val="nil"/>
              <w:right w:val="single" w:sz="4" w:space="0" w:color="000000"/>
            </w:tcBorders>
            <w:shd w:val="clear" w:color="auto" w:fill="CCFFFF"/>
          </w:tcPr>
          <w:p>
            <w:pPr>
              <w:pStyle w:val="TableParagraph"/>
              <w:spacing w:before="28"/>
              <w:ind w:left="280"/>
              <w:jc w:val="left"/>
              <w:rPr>
                <w:sz w:val="14"/>
              </w:rPr>
            </w:pPr>
            <w:r>
              <w:rPr>
                <w:w w:val="85"/>
                <w:sz w:val="14"/>
              </w:rPr>
              <w:t>12</w:t>
            </w:r>
          </w:p>
        </w:tc>
        <w:tc>
          <w:tcPr>
            <w:tcW w:w="488" w:type="dxa"/>
            <w:gridSpan w:val="3"/>
            <w:tcBorders>
              <w:top w:val="nil"/>
              <w:left w:val="single" w:sz="4" w:space="0" w:color="000000"/>
              <w:bottom w:val="nil"/>
            </w:tcBorders>
            <w:shd w:val="clear" w:color="auto" w:fill="CCFFFF"/>
          </w:tcPr>
          <w:p>
            <w:pPr>
              <w:pStyle w:val="TableParagraph"/>
              <w:spacing w:before="28"/>
              <w:ind w:right="75"/>
              <w:rPr>
                <w:sz w:val="14"/>
              </w:rPr>
            </w:pPr>
            <w:r>
              <w:rPr>
                <w:w w:val="76"/>
                <w:sz w:val="14"/>
              </w:rPr>
              <w:t>8</w:t>
            </w:r>
          </w:p>
        </w:tc>
        <w:tc>
          <w:tcPr>
            <w:tcW w:w="486" w:type="dxa"/>
            <w:gridSpan w:val="2"/>
            <w:tcBorders>
              <w:top w:val="nil"/>
              <w:bottom w:val="nil"/>
              <w:right w:val="single" w:sz="4" w:space="0" w:color="000000"/>
            </w:tcBorders>
            <w:shd w:val="clear" w:color="auto" w:fill="CCFFFF"/>
          </w:tcPr>
          <w:p>
            <w:pPr>
              <w:pStyle w:val="TableParagraph"/>
              <w:spacing w:before="28"/>
              <w:ind w:left="271"/>
              <w:jc w:val="left"/>
              <w:rPr>
                <w:sz w:val="14"/>
              </w:rPr>
            </w:pPr>
            <w:r>
              <w:rPr>
                <w:w w:val="85"/>
                <w:sz w:val="14"/>
              </w:rPr>
              <w:t>12</w:t>
            </w:r>
          </w:p>
        </w:tc>
        <w:tc>
          <w:tcPr>
            <w:tcW w:w="485" w:type="dxa"/>
            <w:tcBorders>
              <w:top w:val="nil"/>
              <w:left w:val="single" w:sz="4" w:space="0" w:color="000000"/>
              <w:bottom w:val="nil"/>
              <w:right w:val="single" w:sz="4" w:space="0" w:color="000000"/>
            </w:tcBorders>
            <w:shd w:val="clear" w:color="auto" w:fill="CCFFFF"/>
          </w:tcPr>
          <w:p>
            <w:pPr>
              <w:pStyle w:val="TableParagraph"/>
              <w:spacing w:before="28"/>
              <w:ind w:right="81"/>
              <w:rPr>
                <w:sz w:val="14"/>
              </w:rPr>
            </w:pPr>
            <w:r>
              <w:rPr>
                <w:w w:val="76"/>
                <w:sz w:val="14"/>
              </w:rPr>
              <w:t>7</w:t>
            </w:r>
          </w:p>
        </w:tc>
        <w:tc>
          <w:tcPr>
            <w:tcW w:w="485" w:type="dxa"/>
            <w:tcBorders>
              <w:top w:val="nil"/>
              <w:left w:val="single" w:sz="4" w:space="0" w:color="000000"/>
              <w:bottom w:val="nil"/>
              <w:right w:val="single" w:sz="4" w:space="0" w:color="000000"/>
            </w:tcBorders>
            <w:shd w:val="clear" w:color="auto" w:fill="CCFFFF"/>
          </w:tcPr>
          <w:p>
            <w:pPr>
              <w:pStyle w:val="TableParagraph"/>
              <w:spacing w:before="28"/>
              <w:ind w:right="81"/>
              <w:rPr>
                <w:sz w:val="14"/>
              </w:rPr>
            </w:pPr>
            <w:r>
              <w:rPr>
                <w:w w:val="76"/>
                <w:sz w:val="14"/>
              </w:rPr>
              <w:t>5</w:t>
            </w:r>
          </w:p>
        </w:tc>
      </w:tr>
      <w:tr>
        <w:trPr>
          <w:trHeight w:val="234" w:hRule="atLeast"/>
        </w:trPr>
        <w:tc>
          <w:tcPr>
            <w:tcW w:w="890" w:type="dxa"/>
            <w:tcBorders>
              <w:top w:val="nil"/>
              <w:left w:val="single" w:sz="4" w:space="0" w:color="000000"/>
              <w:bottom w:val="nil"/>
              <w:right w:val="single" w:sz="4" w:space="0" w:color="000000"/>
            </w:tcBorders>
          </w:tcPr>
          <w:p>
            <w:pPr>
              <w:pStyle w:val="TableParagraph"/>
              <w:spacing w:line="187" w:lineRule="exact" w:before="27"/>
              <w:ind w:right="2"/>
              <w:rPr>
                <w:sz w:val="14"/>
              </w:rPr>
            </w:pPr>
            <w:r>
              <w:rPr>
                <w:w w:val="95"/>
                <w:sz w:val="14"/>
              </w:rPr>
              <w:t>三 戸 町</w:t>
            </w:r>
          </w:p>
        </w:tc>
        <w:tc>
          <w:tcPr>
            <w:tcW w:w="484" w:type="dxa"/>
            <w:tcBorders>
              <w:top w:val="nil"/>
              <w:left w:val="single" w:sz="4" w:space="0" w:color="000000"/>
              <w:bottom w:val="nil"/>
              <w:right w:val="single" w:sz="4" w:space="0" w:color="000000"/>
            </w:tcBorders>
          </w:tcPr>
          <w:p>
            <w:pPr>
              <w:pStyle w:val="TableParagraph"/>
              <w:spacing w:line="187" w:lineRule="exact" w:before="27"/>
              <w:ind w:right="66"/>
              <w:rPr>
                <w:sz w:val="14"/>
              </w:rPr>
            </w:pPr>
            <w:r>
              <w:rPr>
                <w:w w:val="127"/>
                <w:sz w:val="14"/>
              </w:rPr>
              <w:t>-</w:t>
            </w:r>
          </w:p>
        </w:tc>
        <w:tc>
          <w:tcPr>
            <w:tcW w:w="483" w:type="dxa"/>
            <w:gridSpan w:val="3"/>
            <w:tcBorders>
              <w:top w:val="nil"/>
              <w:left w:val="single" w:sz="4" w:space="0" w:color="000000"/>
              <w:bottom w:val="nil"/>
              <w:right w:val="single" w:sz="4" w:space="0" w:color="000000"/>
            </w:tcBorders>
          </w:tcPr>
          <w:p>
            <w:pPr>
              <w:pStyle w:val="TableParagraph"/>
              <w:spacing w:line="187" w:lineRule="exact" w:before="27"/>
              <w:ind w:right="64"/>
              <w:rPr>
                <w:sz w:val="14"/>
              </w:rPr>
            </w:pPr>
            <w:r>
              <w:rPr>
                <w:w w:val="127"/>
                <w:sz w:val="14"/>
              </w:rPr>
              <w:t>-</w:t>
            </w:r>
          </w:p>
        </w:tc>
        <w:tc>
          <w:tcPr>
            <w:tcW w:w="483" w:type="dxa"/>
            <w:gridSpan w:val="3"/>
            <w:tcBorders>
              <w:top w:val="nil"/>
              <w:left w:val="single" w:sz="4" w:space="0" w:color="000000"/>
              <w:bottom w:val="nil"/>
            </w:tcBorders>
          </w:tcPr>
          <w:p>
            <w:pPr>
              <w:pStyle w:val="TableParagraph"/>
              <w:spacing w:line="187" w:lineRule="exact" w:before="27"/>
              <w:ind w:right="61"/>
              <w:rPr>
                <w:sz w:val="14"/>
              </w:rPr>
            </w:pPr>
            <w:r>
              <w:rPr>
                <w:w w:val="127"/>
                <w:sz w:val="14"/>
              </w:rPr>
              <w:t>-</w:t>
            </w:r>
          </w:p>
        </w:tc>
        <w:tc>
          <w:tcPr>
            <w:tcW w:w="486" w:type="dxa"/>
            <w:gridSpan w:val="4"/>
            <w:tcBorders>
              <w:top w:val="nil"/>
              <w:bottom w:val="nil"/>
              <w:right w:val="single" w:sz="4" w:space="0" w:color="000000"/>
            </w:tcBorders>
          </w:tcPr>
          <w:p>
            <w:pPr>
              <w:pStyle w:val="TableParagraph"/>
              <w:spacing w:line="187" w:lineRule="exact" w:before="27"/>
              <w:ind w:right="65"/>
              <w:rPr>
                <w:sz w:val="14"/>
              </w:rPr>
            </w:pPr>
            <w:r>
              <w:rPr>
                <w:w w:val="127"/>
                <w:sz w:val="14"/>
              </w:rPr>
              <w:t>-</w:t>
            </w:r>
          </w:p>
        </w:tc>
        <w:tc>
          <w:tcPr>
            <w:tcW w:w="485" w:type="dxa"/>
            <w:gridSpan w:val="2"/>
            <w:tcBorders>
              <w:top w:val="nil"/>
              <w:left w:val="single" w:sz="4" w:space="0" w:color="000000"/>
              <w:bottom w:val="nil"/>
              <w:right w:val="single" w:sz="4" w:space="0" w:color="000000"/>
            </w:tcBorders>
          </w:tcPr>
          <w:p>
            <w:pPr>
              <w:pStyle w:val="TableParagraph"/>
              <w:spacing w:line="187" w:lineRule="exact" w:before="27"/>
              <w:ind w:right="65"/>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line="187" w:lineRule="exact" w:before="27"/>
              <w:ind w:right="65"/>
              <w:rPr>
                <w:sz w:val="14"/>
              </w:rPr>
            </w:pPr>
            <w:r>
              <w:rPr>
                <w:w w:val="127"/>
                <w:sz w:val="14"/>
              </w:rPr>
              <w:t>-</w:t>
            </w:r>
          </w:p>
        </w:tc>
        <w:tc>
          <w:tcPr>
            <w:tcW w:w="484" w:type="dxa"/>
            <w:tcBorders>
              <w:top w:val="nil"/>
              <w:left w:val="single" w:sz="4" w:space="0" w:color="000000"/>
              <w:bottom w:val="nil"/>
            </w:tcBorders>
          </w:tcPr>
          <w:p>
            <w:pPr>
              <w:pStyle w:val="TableParagraph"/>
              <w:spacing w:line="187" w:lineRule="exact" w:before="27"/>
              <w:ind w:right="62"/>
              <w:rPr>
                <w:sz w:val="14"/>
              </w:rPr>
            </w:pPr>
            <w:r>
              <w:rPr>
                <w:w w:val="76"/>
                <w:sz w:val="14"/>
              </w:rPr>
              <w:t>3</w:t>
            </w:r>
          </w:p>
        </w:tc>
        <w:tc>
          <w:tcPr>
            <w:tcW w:w="485" w:type="dxa"/>
            <w:gridSpan w:val="2"/>
            <w:tcBorders>
              <w:top w:val="nil"/>
              <w:bottom w:val="nil"/>
              <w:right w:val="single" w:sz="4" w:space="0" w:color="000000"/>
            </w:tcBorders>
          </w:tcPr>
          <w:p>
            <w:pPr>
              <w:pStyle w:val="TableParagraph"/>
              <w:spacing w:line="187" w:lineRule="exact" w:before="27"/>
              <w:ind w:right="66"/>
              <w:rPr>
                <w:sz w:val="14"/>
              </w:rPr>
            </w:pPr>
            <w:r>
              <w:rPr>
                <w:w w:val="76"/>
                <w:sz w:val="14"/>
              </w:rPr>
              <w:t>1</w:t>
            </w:r>
          </w:p>
        </w:tc>
        <w:tc>
          <w:tcPr>
            <w:tcW w:w="486" w:type="dxa"/>
            <w:gridSpan w:val="2"/>
            <w:tcBorders>
              <w:top w:val="nil"/>
              <w:left w:val="single" w:sz="4" w:space="0" w:color="000000"/>
              <w:bottom w:val="nil"/>
              <w:right w:val="single" w:sz="4" w:space="0" w:color="000000"/>
            </w:tcBorders>
          </w:tcPr>
          <w:p>
            <w:pPr>
              <w:pStyle w:val="TableParagraph"/>
              <w:spacing w:line="187" w:lineRule="exact" w:before="27"/>
              <w:ind w:right="67"/>
              <w:rPr>
                <w:sz w:val="14"/>
              </w:rPr>
            </w:pPr>
            <w:r>
              <w:rPr>
                <w:w w:val="76"/>
                <w:sz w:val="14"/>
              </w:rPr>
              <w:t>2</w:t>
            </w:r>
          </w:p>
        </w:tc>
        <w:tc>
          <w:tcPr>
            <w:tcW w:w="485" w:type="dxa"/>
            <w:gridSpan w:val="2"/>
            <w:tcBorders>
              <w:top w:val="nil"/>
              <w:left w:val="single" w:sz="4" w:space="0" w:color="000000"/>
              <w:bottom w:val="nil"/>
              <w:right w:val="single" w:sz="4" w:space="0" w:color="000000"/>
            </w:tcBorders>
          </w:tcPr>
          <w:p>
            <w:pPr>
              <w:pStyle w:val="TableParagraph"/>
              <w:spacing w:line="187" w:lineRule="exact" w:before="27"/>
              <w:ind w:right="67"/>
              <w:rPr>
                <w:sz w:val="14"/>
              </w:rPr>
            </w:pPr>
            <w:r>
              <w:rPr>
                <w:w w:val="127"/>
                <w:sz w:val="14"/>
              </w:rPr>
              <w:t>-</w:t>
            </w:r>
          </w:p>
        </w:tc>
        <w:tc>
          <w:tcPr>
            <w:tcW w:w="485" w:type="dxa"/>
            <w:gridSpan w:val="2"/>
            <w:tcBorders>
              <w:top w:val="nil"/>
              <w:left w:val="single" w:sz="4" w:space="0" w:color="000000"/>
              <w:bottom w:val="nil"/>
            </w:tcBorders>
          </w:tcPr>
          <w:p>
            <w:pPr>
              <w:pStyle w:val="TableParagraph"/>
              <w:spacing w:line="187" w:lineRule="exact" w:before="27"/>
              <w:ind w:right="65"/>
              <w:rPr>
                <w:sz w:val="14"/>
              </w:rPr>
            </w:pPr>
            <w:r>
              <w:rPr>
                <w:w w:val="127"/>
                <w:sz w:val="14"/>
              </w:rPr>
              <w:t>-</w:t>
            </w:r>
          </w:p>
        </w:tc>
        <w:tc>
          <w:tcPr>
            <w:tcW w:w="485" w:type="dxa"/>
            <w:tcBorders>
              <w:top w:val="nil"/>
              <w:bottom w:val="nil"/>
              <w:right w:val="single" w:sz="4" w:space="0" w:color="000000"/>
            </w:tcBorders>
          </w:tcPr>
          <w:p>
            <w:pPr>
              <w:pStyle w:val="TableParagraph"/>
              <w:spacing w:line="187" w:lineRule="exact" w:before="27"/>
              <w:ind w:right="69"/>
              <w:rPr>
                <w:sz w:val="14"/>
              </w:rPr>
            </w:pPr>
            <w:r>
              <w:rPr>
                <w:w w:val="127"/>
                <w:sz w:val="14"/>
              </w:rPr>
              <w:t>-</w:t>
            </w:r>
          </w:p>
        </w:tc>
        <w:tc>
          <w:tcPr>
            <w:tcW w:w="486" w:type="dxa"/>
            <w:tcBorders>
              <w:top w:val="nil"/>
              <w:left w:val="single" w:sz="4" w:space="0" w:color="000000"/>
              <w:bottom w:val="nil"/>
              <w:right w:val="single" w:sz="4" w:space="0" w:color="000000"/>
            </w:tcBorders>
          </w:tcPr>
          <w:p>
            <w:pPr>
              <w:pStyle w:val="TableParagraph"/>
              <w:spacing w:line="187" w:lineRule="exact" w:before="27"/>
              <w:ind w:right="70"/>
              <w:rPr>
                <w:sz w:val="14"/>
              </w:rPr>
            </w:pPr>
            <w:r>
              <w:rPr>
                <w:w w:val="76"/>
                <w:sz w:val="14"/>
              </w:rPr>
              <w:t>4</w:t>
            </w:r>
          </w:p>
        </w:tc>
        <w:tc>
          <w:tcPr>
            <w:tcW w:w="487" w:type="dxa"/>
            <w:gridSpan w:val="2"/>
            <w:vMerge w:val="restart"/>
            <w:tcBorders>
              <w:top w:val="nil"/>
              <w:left w:val="single" w:sz="4" w:space="0" w:color="000000"/>
              <w:right w:val="single" w:sz="4" w:space="0" w:color="000000"/>
            </w:tcBorders>
          </w:tcPr>
          <w:p>
            <w:pPr>
              <w:pStyle w:val="TableParagraph"/>
              <w:spacing w:before="27"/>
              <w:ind w:right="72"/>
              <w:rPr>
                <w:sz w:val="14"/>
              </w:rPr>
            </w:pPr>
            <w:r>
              <w:rPr>
                <w:w w:val="76"/>
                <w:sz w:val="14"/>
              </w:rPr>
              <w:t>1</w:t>
            </w:r>
          </w:p>
          <w:p>
            <w:pPr>
              <w:pStyle w:val="TableParagraph"/>
              <w:spacing w:before="59"/>
              <w:ind w:right="72"/>
              <w:rPr>
                <w:sz w:val="14"/>
              </w:rPr>
            </w:pPr>
            <w:r>
              <w:rPr>
                <w:w w:val="76"/>
                <w:sz w:val="14"/>
              </w:rPr>
              <w:t>4</w:t>
            </w:r>
          </w:p>
          <w:p>
            <w:pPr>
              <w:pStyle w:val="TableParagraph"/>
              <w:spacing w:line="316" w:lineRule="auto" w:before="61"/>
              <w:ind w:left="315" w:right="72"/>
              <w:rPr>
                <w:sz w:val="14"/>
              </w:rPr>
            </w:pPr>
            <w:r>
              <w:rPr>
                <w:w w:val="110"/>
                <w:sz w:val="14"/>
              </w:rPr>
              <w:t>- </w:t>
            </w:r>
            <w:r>
              <w:rPr>
                <w:w w:val="75"/>
                <w:sz w:val="14"/>
              </w:rPr>
              <w:t>7</w:t>
            </w:r>
          </w:p>
          <w:p>
            <w:pPr>
              <w:pStyle w:val="TableParagraph"/>
              <w:spacing w:before="2"/>
              <w:ind w:right="72"/>
              <w:rPr>
                <w:sz w:val="14"/>
              </w:rPr>
            </w:pPr>
            <w:r>
              <w:rPr>
                <w:w w:val="127"/>
                <w:sz w:val="14"/>
              </w:rPr>
              <w:t>-</w:t>
            </w:r>
          </w:p>
          <w:p>
            <w:pPr>
              <w:pStyle w:val="TableParagraph"/>
              <w:spacing w:before="60"/>
              <w:ind w:right="72"/>
              <w:rPr>
                <w:sz w:val="14"/>
              </w:rPr>
            </w:pPr>
            <w:r>
              <w:rPr>
                <w:w w:val="127"/>
                <w:sz w:val="14"/>
              </w:rPr>
              <w:t>-</w:t>
            </w:r>
          </w:p>
        </w:tc>
        <w:tc>
          <w:tcPr>
            <w:tcW w:w="488" w:type="dxa"/>
            <w:gridSpan w:val="3"/>
            <w:vMerge w:val="restart"/>
            <w:tcBorders>
              <w:top w:val="nil"/>
              <w:left w:val="single" w:sz="4" w:space="0" w:color="000000"/>
            </w:tcBorders>
          </w:tcPr>
          <w:p>
            <w:pPr>
              <w:pStyle w:val="TableParagraph"/>
              <w:spacing w:before="27"/>
              <w:ind w:right="73"/>
              <w:rPr>
                <w:sz w:val="14"/>
              </w:rPr>
            </w:pPr>
            <w:r>
              <w:rPr>
                <w:w w:val="76"/>
                <w:sz w:val="14"/>
              </w:rPr>
              <w:t>3</w:t>
            </w:r>
          </w:p>
          <w:p>
            <w:pPr>
              <w:pStyle w:val="TableParagraph"/>
              <w:spacing w:line="316" w:lineRule="auto" w:before="59"/>
              <w:ind w:left="312" w:right="73"/>
              <w:rPr>
                <w:sz w:val="14"/>
              </w:rPr>
            </w:pPr>
            <w:r>
              <w:rPr>
                <w:w w:val="110"/>
                <w:sz w:val="14"/>
              </w:rPr>
              <w:t>- </w:t>
            </w:r>
            <w:r>
              <w:rPr>
                <w:w w:val="75"/>
                <w:sz w:val="14"/>
              </w:rPr>
              <w:t>4</w:t>
            </w:r>
          </w:p>
          <w:p>
            <w:pPr>
              <w:pStyle w:val="TableParagraph"/>
              <w:spacing w:before="2"/>
              <w:ind w:right="73"/>
              <w:rPr>
                <w:sz w:val="14"/>
              </w:rPr>
            </w:pPr>
            <w:r>
              <w:rPr>
                <w:w w:val="76"/>
                <w:sz w:val="14"/>
              </w:rPr>
              <w:t>1</w:t>
            </w:r>
          </w:p>
          <w:p>
            <w:pPr>
              <w:pStyle w:val="TableParagraph"/>
              <w:spacing w:before="61"/>
              <w:ind w:right="73"/>
              <w:rPr>
                <w:sz w:val="14"/>
              </w:rPr>
            </w:pPr>
            <w:r>
              <w:rPr>
                <w:w w:val="127"/>
                <w:sz w:val="14"/>
              </w:rPr>
              <w:t>-</w:t>
            </w:r>
          </w:p>
          <w:p>
            <w:pPr>
              <w:pStyle w:val="TableParagraph"/>
              <w:spacing w:before="60"/>
              <w:ind w:right="73"/>
              <w:rPr>
                <w:sz w:val="14"/>
              </w:rPr>
            </w:pPr>
            <w:r>
              <w:rPr>
                <w:w w:val="127"/>
                <w:sz w:val="14"/>
              </w:rPr>
              <w:t>-</w:t>
            </w:r>
          </w:p>
        </w:tc>
        <w:tc>
          <w:tcPr>
            <w:tcW w:w="486" w:type="dxa"/>
            <w:gridSpan w:val="2"/>
            <w:vMerge w:val="restart"/>
            <w:tcBorders>
              <w:top w:val="nil"/>
              <w:right w:val="single" w:sz="4" w:space="0" w:color="000000"/>
            </w:tcBorders>
          </w:tcPr>
          <w:p>
            <w:pPr>
              <w:pStyle w:val="TableParagraph"/>
              <w:spacing w:before="27"/>
              <w:ind w:right="78"/>
              <w:rPr>
                <w:sz w:val="14"/>
              </w:rPr>
            </w:pPr>
            <w:r>
              <w:rPr>
                <w:w w:val="76"/>
                <w:sz w:val="14"/>
              </w:rPr>
              <w:t>3</w:t>
            </w:r>
          </w:p>
          <w:p>
            <w:pPr>
              <w:pStyle w:val="TableParagraph"/>
              <w:spacing w:line="316" w:lineRule="auto" w:before="59"/>
              <w:ind w:left="305" w:right="78"/>
              <w:rPr>
                <w:sz w:val="14"/>
              </w:rPr>
            </w:pPr>
            <w:r>
              <w:rPr>
                <w:w w:val="110"/>
                <w:sz w:val="14"/>
              </w:rPr>
              <w:t>- </w:t>
            </w:r>
            <w:r>
              <w:rPr>
                <w:w w:val="75"/>
                <w:sz w:val="14"/>
              </w:rPr>
              <w:t>2</w:t>
            </w:r>
          </w:p>
          <w:p>
            <w:pPr>
              <w:pStyle w:val="TableParagraph"/>
              <w:spacing w:before="2"/>
              <w:ind w:right="78"/>
              <w:rPr>
                <w:sz w:val="14"/>
              </w:rPr>
            </w:pPr>
            <w:r>
              <w:rPr>
                <w:w w:val="76"/>
                <w:sz w:val="14"/>
              </w:rPr>
              <w:t>7</w:t>
            </w:r>
          </w:p>
          <w:p>
            <w:pPr>
              <w:pStyle w:val="TableParagraph"/>
              <w:spacing w:before="61"/>
              <w:ind w:right="78"/>
              <w:rPr>
                <w:sz w:val="14"/>
              </w:rPr>
            </w:pPr>
            <w:r>
              <w:rPr>
                <w:w w:val="127"/>
                <w:sz w:val="14"/>
              </w:rPr>
              <w:t>-</w:t>
            </w:r>
          </w:p>
          <w:p>
            <w:pPr>
              <w:pStyle w:val="TableParagraph"/>
              <w:spacing w:before="60"/>
              <w:ind w:right="78"/>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line="187" w:lineRule="exact" w:before="27"/>
              <w:ind w:right="78"/>
              <w:rPr>
                <w:sz w:val="14"/>
              </w:rPr>
            </w:pPr>
            <w:r>
              <w:rPr>
                <w:w w:val="76"/>
                <w:sz w:val="14"/>
              </w:rPr>
              <w:t>1</w:t>
            </w:r>
          </w:p>
        </w:tc>
        <w:tc>
          <w:tcPr>
            <w:tcW w:w="485" w:type="dxa"/>
            <w:tcBorders>
              <w:top w:val="nil"/>
              <w:left w:val="single" w:sz="4" w:space="0" w:color="000000"/>
              <w:bottom w:val="nil"/>
              <w:right w:val="single" w:sz="4" w:space="0" w:color="000000"/>
            </w:tcBorders>
          </w:tcPr>
          <w:p>
            <w:pPr>
              <w:pStyle w:val="TableParagraph"/>
              <w:spacing w:line="187" w:lineRule="exact" w:before="27"/>
              <w:ind w:right="78"/>
              <w:rPr>
                <w:sz w:val="14"/>
              </w:rPr>
            </w:pPr>
            <w:r>
              <w:rPr>
                <w:w w:val="76"/>
                <w:sz w:val="14"/>
              </w:rPr>
              <w:t>2</w:t>
            </w:r>
          </w:p>
        </w:tc>
      </w:tr>
      <w:tr>
        <w:trPr>
          <w:trHeight w:val="232" w:hRule="atLeast"/>
        </w:trPr>
        <w:tc>
          <w:tcPr>
            <w:tcW w:w="890" w:type="dxa"/>
            <w:tcBorders>
              <w:top w:val="nil"/>
              <w:left w:val="single" w:sz="4" w:space="0" w:color="000000"/>
              <w:bottom w:val="nil"/>
              <w:right w:val="single" w:sz="4" w:space="0" w:color="000000"/>
            </w:tcBorders>
          </w:tcPr>
          <w:p>
            <w:pPr>
              <w:pStyle w:val="TableParagraph"/>
              <w:spacing w:before="25"/>
              <w:ind w:right="1"/>
              <w:rPr>
                <w:sz w:val="14"/>
              </w:rPr>
            </w:pPr>
            <w:r>
              <w:rPr>
                <w:w w:val="95"/>
                <w:sz w:val="14"/>
              </w:rPr>
              <w:t>五 戸 町</w:t>
            </w:r>
          </w:p>
        </w:tc>
        <w:tc>
          <w:tcPr>
            <w:tcW w:w="484" w:type="dxa"/>
            <w:tcBorders>
              <w:top w:val="nil"/>
              <w:left w:val="single" w:sz="4" w:space="0" w:color="000000"/>
              <w:bottom w:val="nil"/>
              <w:right w:val="single" w:sz="4" w:space="0" w:color="000000"/>
            </w:tcBorders>
          </w:tcPr>
          <w:p>
            <w:pPr>
              <w:pStyle w:val="TableParagraph"/>
              <w:spacing w:before="25"/>
              <w:ind w:right="66"/>
              <w:rPr>
                <w:sz w:val="14"/>
              </w:rPr>
            </w:pPr>
            <w:r>
              <w:rPr>
                <w:w w:val="127"/>
                <w:sz w:val="14"/>
              </w:rPr>
              <w:t>-</w:t>
            </w:r>
          </w:p>
        </w:tc>
        <w:tc>
          <w:tcPr>
            <w:tcW w:w="483" w:type="dxa"/>
            <w:gridSpan w:val="3"/>
            <w:tcBorders>
              <w:top w:val="nil"/>
              <w:left w:val="single" w:sz="4" w:space="0" w:color="000000"/>
              <w:bottom w:val="nil"/>
              <w:right w:val="single" w:sz="4" w:space="0" w:color="000000"/>
            </w:tcBorders>
          </w:tcPr>
          <w:p>
            <w:pPr>
              <w:pStyle w:val="TableParagraph"/>
              <w:spacing w:before="25"/>
              <w:ind w:right="64"/>
              <w:rPr>
                <w:sz w:val="14"/>
              </w:rPr>
            </w:pPr>
            <w:r>
              <w:rPr>
                <w:w w:val="127"/>
                <w:sz w:val="14"/>
              </w:rPr>
              <w:t>-</w:t>
            </w:r>
          </w:p>
        </w:tc>
        <w:tc>
          <w:tcPr>
            <w:tcW w:w="483" w:type="dxa"/>
            <w:gridSpan w:val="3"/>
            <w:tcBorders>
              <w:top w:val="nil"/>
              <w:left w:val="single" w:sz="4" w:space="0" w:color="000000"/>
              <w:bottom w:val="nil"/>
            </w:tcBorders>
          </w:tcPr>
          <w:p>
            <w:pPr>
              <w:pStyle w:val="TableParagraph"/>
              <w:spacing w:before="25"/>
              <w:ind w:right="61"/>
              <w:rPr>
                <w:sz w:val="14"/>
              </w:rPr>
            </w:pPr>
            <w:r>
              <w:rPr>
                <w:w w:val="127"/>
                <w:sz w:val="14"/>
              </w:rPr>
              <w:t>-</w:t>
            </w:r>
          </w:p>
        </w:tc>
        <w:tc>
          <w:tcPr>
            <w:tcW w:w="486" w:type="dxa"/>
            <w:gridSpan w:val="4"/>
            <w:tcBorders>
              <w:top w:val="nil"/>
              <w:bottom w:val="nil"/>
              <w:right w:val="single" w:sz="4" w:space="0" w:color="000000"/>
            </w:tcBorders>
          </w:tcPr>
          <w:p>
            <w:pPr>
              <w:pStyle w:val="TableParagraph"/>
              <w:spacing w:before="25"/>
              <w:ind w:right="65"/>
              <w:rPr>
                <w:sz w:val="14"/>
              </w:rPr>
            </w:pPr>
            <w:r>
              <w:rPr>
                <w:w w:val="127"/>
                <w:sz w:val="14"/>
              </w:rPr>
              <w:t>-</w:t>
            </w:r>
          </w:p>
        </w:tc>
        <w:tc>
          <w:tcPr>
            <w:tcW w:w="485" w:type="dxa"/>
            <w:gridSpan w:val="2"/>
            <w:tcBorders>
              <w:top w:val="nil"/>
              <w:left w:val="single" w:sz="4" w:space="0" w:color="000000"/>
              <w:bottom w:val="nil"/>
              <w:right w:val="single" w:sz="4" w:space="0" w:color="000000"/>
            </w:tcBorders>
          </w:tcPr>
          <w:p>
            <w:pPr>
              <w:pStyle w:val="TableParagraph"/>
              <w:spacing w:before="25"/>
              <w:ind w:right="65"/>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before="25"/>
              <w:ind w:right="65"/>
              <w:rPr>
                <w:sz w:val="14"/>
              </w:rPr>
            </w:pPr>
            <w:r>
              <w:rPr>
                <w:w w:val="127"/>
                <w:sz w:val="14"/>
              </w:rPr>
              <w:t>-</w:t>
            </w:r>
          </w:p>
        </w:tc>
        <w:tc>
          <w:tcPr>
            <w:tcW w:w="484" w:type="dxa"/>
            <w:tcBorders>
              <w:top w:val="nil"/>
              <w:left w:val="single" w:sz="4" w:space="0" w:color="000000"/>
              <w:bottom w:val="nil"/>
            </w:tcBorders>
          </w:tcPr>
          <w:p>
            <w:pPr>
              <w:pStyle w:val="TableParagraph"/>
              <w:spacing w:before="25"/>
              <w:ind w:right="62"/>
              <w:rPr>
                <w:sz w:val="14"/>
              </w:rPr>
            </w:pPr>
            <w:r>
              <w:rPr>
                <w:w w:val="127"/>
                <w:sz w:val="14"/>
              </w:rPr>
              <w:t>-</w:t>
            </w:r>
          </w:p>
        </w:tc>
        <w:tc>
          <w:tcPr>
            <w:tcW w:w="485" w:type="dxa"/>
            <w:gridSpan w:val="2"/>
            <w:tcBorders>
              <w:top w:val="nil"/>
              <w:bottom w:val="nil"/>
              <w:right w:val="single" w:sz="4" w:space="0" w:color="000000"/>
            </w:tcBorders>
          </w:tcPr>
          <w:p>
            <w:pPr>
              <w:pStyle w:val="TableParagraph"/>
              <w:spacing w:before="25"/>
              <w:ind w:right="66"/>
              <w:rPr>
                <w:sz w:val="14"/>
              </w:rPr>
            </w:pPr>
            <w:r>
              <w:rPr>
                <w:w w:val="127"/>
                <w:sz w:val="14"/>
              </w:rPr>
              <w:t>-</w:t>
            </w:r>
          </w:p>
        </w:tc>
        <w:tc>
          <w:tcPr>
            <w:tcW w:w="486" w:type="dxa"/>
            <w:gridSpan w:val="2"/>
            <w:tcBorders>
              <w:top w:val="nil"/>
              <w:left w:val="single" w:sz="4" w:space="0" w:color="000000"/>
              <w:bottom w:val="nil"/>
              <w:right w:val="single" w:sz="4" w:space="0" w:color="000000"/>
            </w:tcBorders>
          </w:tcPr>
          <w:p>
            <w:pPr>
              <w:pStyle w:val="TableParagraph"/>
              <w:spacing w:before="25"/>
              <w:ind w:right="67"/>
              <w:rPr>
                <w:sz w:val="14"/>
              </w:rPr>
            </w:pPr>
            <w:r>
              <w:rPr>
                <w:w w:val="127"/>
                <w:sz w:val="14"/>
              </w:rPr>
              <w:t>-</w:t>
            </w:r>
          </w:p>
        </w:tc>
        <w:tc>
          <w:tcPr>
            <w:tcW w:w="485" w:type="dxa"/>
            <w:gridSpan w:val="2"/>
            <w:tcBorders>
              <w:top w:val="nil"/>
              <w:left w:val="single" w:sz="4" w:space="0" w:color="000000"/>
              <w:bottom w:val="nil"/>
              <w:right w:val="single" w:sz="4" w:space="0" w:color="000000"/>
            </w:tcBorders>
          </w:tcPr>
          <w:p>
            <w:pPr>
              <w:pStyle w:val="TableParagraph"/>
              <w:spacing w:before="25"/>
              <w:ind w:right="67"/>
              <w:rPr>
                <w:sz w:val="14"/>
              </w:rPr>
            </w:pPr>
            <w:r>
              <w:rPr>
                <w:w w:val="127"/>
                <w:sz w:val="14"/>
              </w:rPr>
              <w:t>-</w:t>
            </w:r>
          </w:p>
        </w:tc>
        <w:tc>
          <w:tcPr>
            <w:tcW w:w="485" w:type="dxa"/>
            <w:gridSpan w:val="2"/>
            <w:tcBorders>
              <w:top w:val="nil"/>
              <w:left w:val="single" w:sz="4" w:space="0" w:color="000000"/>
              <w:bottom w:val="nil"/>
            </w:tcBorders>
          </w:tcPr>
          <w:p>
            <w:pPr>
              <w:pStyle w:val="TableParagraph"/>
              <w:spacing w:before="25"/>
              <w:ind w:right="65"/>
              <w:rPr>
                <w:sz w:val="14"/>
              </w:rPr>
            </w:pPr>
            <w:r>
              <w:rPr>
                <w:w w:val="127"/>
                <w:sz w:val="14"/>
              </w:rPr>
              <w:t>-</w:t>
            </w:r>
          </w:p>
        </w:tc>
        <w:tc>
          <w:tcPr>
            <w:tcW w:w="485" w:type="dxa"/>
            <w:tcBorders>
              <w:top w:val="nil"/>
              <w:bottom w:val="nil"/>
              <w:right w:val="single" w:sz="4" w:space="0" w:color="000000"/>
            </w:tcBorders>
          </w:tcPr>
          <w:p>
            <w:pPr>
              <w:pStyle w:val="TableParagraph"/>
              <w:spacing w:before="25"/>
              <w:ind w:right="69"/>
              <w:rPr>
                <w:sz w:val="14"/>
              </w:rPr>
            </w:pPr>
            <w:r>
              <w:rPr>
                <w:w w:val="127"/>
                <w:sz w:val="14"/>
              </w:rPr>
              <w:t>-</w:t>
            </w:r>
          </w:p>
        </w:tc>
        <w:tc>
          <w:tcPr>
            <w:tcW w:w="486" w:type="dxa"/>
            <w:tcBorders>
              <w:top w:val="nil"/>
              <w:left w:val="single" w:sz="4" w:space="0" w:color="000000"/>
              <w:bottom w:val="nil"/>
              <w:right w:val="single" w:sz="4" w:space="0" w:color="000000"/>
            </w:tcBorders>
          </w:tcPr>
          <w:p>
            <w:pPr>
              <w:pStyle w:val="TableParagraph"/>
              <w:spacing w:before="25"/>
              <w:ind w:right="70"/>
              <w:rPr>
                <w:sz w:val="14"/>
              </w:rPr>
            </w:pPr>
            <w:r>
              <w:rPr>
                <w:w w:val="76"/>
                <w:sz w:val="14"/>
              </w:rPr>
              <w:t>4</w:t>
            </w:r>
          </w:p>
        </w:tc>
        <w:tc>
          <w:tcPr>
            <w:tcW w:w="487" w:type="dxa"/>
            <w:gridSpan w:val="2"/>
            <w:vMerge/>
            <w:tcBorders>
              <w:top w:val="nil"/>
              <w:left w:val="single" w:sz="4" w:space="0" w:color="000000"/>
              <w:right w:val="single" w:sz="4" w:space="0" w:color="000000"/>
            </w:tcBorders>
          </w:tcPr>
          <w:p>
            <w:pPr>
              <w:rPr>
                <w:sz w:val="2"/>
                <w:szCs w:val="2"/>
              </w:rPr>
            </w:pPr>
          </w:p>
        </w:tc>
        <w:tc>
          <w:tcPr>
            <w:tcW w:w="488" w:type="dxa"/>
            <w:gridSpan w:val="3"/>
            <w:vMerge/>
            <w:tcBorders>
              <w:top w:val="nil"/>
              <w:left w:val="single" w:sz="4" w:space="0" w:color="000000"/>
            </w:tcBorders>
          </w:tcPr>
          <w:p>
            <w:pPr>
              <w:rPr>
                <w:sz w:val="2"/>
                <w:szCs w:val="2"/>
              </w:rPr>
            </w:pPr>
          </w:p>
        </w:tc>
        <w:tc>
          <w:tcPr>
            <w:tcW w:w="486" w:type="dxa"/>
            <w:gridSpan w:val="2"/>
            <w:vMerge/>
            <w:tcBorders>
              <w:top w:val="nil"/>
              <w:right w:val="single" w:sz="4" w:space="0" w:color="000000"/>
            </w:tcBorders>
          </w:tcPr>
          <w:p>
            <w:pPr>
              <w:rPr>
                <w:sz w:val="2"/>
                <w:szCs w:val="2"/>
              </w:rPr>
            </w:pPr>
          </w:p>
        </w:tc>
        <w:tc>
          <w:tcPr>
            <w:tcW w:w="485" w:type="dxa"/>
            <w:tcBorders>
              <w:top w:val="nil"/>
              <w:left w:val="single" w:sz="4" w:space="0" w:color="000000"/>
              <w:bottom w:val="nil"/>
              <w:right w:val="single" w:sz="4" w:space="0" w:color="000000"/>
            </w:tcBorders>
          </w:tcPr>
          <w:p>
            <w:pPr>
              <w:pStyle w:val="TableParagraph"/>
              <w:spacing w:before="25"/>
              <w:ind w:right="78"/>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before="25"/>
              <w:ind w:right="78"/>
              <w:rPr>
                <w:sz w:val="14"/>
              </w:rPr>
            </w:pPr>
            <w:r>
              <w:rPr>
                <w:w w:val="127"/>
                <w:sz w:val="14"/>
              </w:rPr>
              <w:t>-</w:t>
            </w:r>
          </w:p>
        </w:tc>
      </w:tr>
      <w:tr>
        <w:trPr>
          <w:trHeight w:val="233" w:hRule="atLeast"/>
        </w:trPr>
        <w:tc>
          <w:tcPr>
            <w:tcW w:w="890" w:type="dxa"/>
            <w:tcBorders>
              <w:top w:val="nil"/>
              <w:left w:val="single" w:sz="4" w:space="0" w:color="000000"/>
              <w:bottom w:val="nil"/>
              <w:right w:val="single" w:sz="4" w:space="0" w:color="000000"/>
            </w:tcBorders>
          </w:tcPr>
          <w:p>
            <w:pPr>
              <w:pStyle w:val="TableParagraph"/>
              <w:spacing w:before="25"/>
              <w:ind w:right="1"/>
              <w:rPr>
                <w:sz w:val="14"/>
              </w:rPr>
            </w:pPr>
            <w:r>
              <w:rPr>
                <w:w w:val="95"/>
                <w:sz w:val="14"/>
              </w:rPr>
              <w:t>田 子 町</w:t>
            </w:r>
          </w:p>
        </w:tc>
        <w:tc>
          <w:tcPr>
            <w:tcW w:w="484" w:type="dxa"/>
            <w:tcBorders>
              <w:top w:val="nil"/>
              <w:left w:val="single" w:sz="4" w:space="0" w:color="000000"/>
              <w:bottom w:val="nil"/>
              <w:right w:val="single" w:sz="4" w:space="0" w:color="000000"/>
            </w:tcBorders>
          </w:tcPr>
          <w:p>
            <w:pPr>
              <w:pStyle w:val="TableParagraph"/>
              <w:spacing w:before="25"/>
              <w:ind w:right="66"/>
              <w:rPr>
                <w:sz w:val="14"/>
              </w:rPr>
            </w:pPr>
            <w:r>
              <w:rPr>
                <w:w w:val="127"/>
                <w:sz w:val="14"/>
              </w:rPr>
              <w:t>-</w:t>
            </w:r>
          </w:p>
        </w:tc>
        <w:tc>
          <w:tcPr>
            <w:tcW w:w="483" w:type="dxa"/>
            <w:gridSpan w:val="3"/>
            <w:tcBorders>
              <w:top w:val="nil"/>
              <w:left w:val="single" w:sz="4" w:space="0" w:color="000000"/>
              <w:bottom w:val="nil"/>
              <w:right w:val="single" w:sz="4" w:space="0" w:color="000000"/>
            </w:tcBorders>
          </w:tcPr>
          <w:p>
            <w:pPr>
              <w:pStyle w:val="TableParagraph"/>
              <w:spacing w:before="25"/>
              <w:ind w:right="64"/>
              <w:rPr>
                <w:sz w:val="14"/>
              </w:rPr>
            </w:pPr>
            <w:r>
              <w:rPr>
                <w:w w:val="127"/>
                <w:sz w:val="14"/>
              </w:rPr>
              <w:t>-</w:t>
            </w:r>
          </w:p>
        </w:tc>
        <w:tc>
          <w:tcPr>
            <w:tcW w:w="483" w:type="dxa"/>
            <w:gridSpan w:val="3"/>
            <w:tcBorders>
              <w:top w:val="nil"/>
              <w:left w:val="single" w:sz="4" w:space="0" w:color="000000"/>
              <w:bottom w:val="nil"/>
            </w:tcBorders>
          </w:tcPr>
          <w:p>
            <w:pPr>
              <w:pStyle w:val="TableParagraph"/>
              <w:spacing w:before="25"/>
              <w:ind w:right="61"/>
              <w:rPr>
                <w:sz w:val="14"/>
              </w:rPr>
            </w:pPr>
            <w:r>
              <w:rPr>
                <w:w w:val="127"/>
                <w:sz w:val="14"/>
              </w:rPr>
              <w:t>-</w:t>
            </w:r>
          </w:p>
        </w:tc>
        <w:tc>
          <w:tcPr>
            <w:tcW w:w="486" w:type="dxa"/>
            <w:gridSpan w:val="4"/>
            <w:tcBorders>
              <w:top w:val="nil"/>
              <w:bottom w:val="nil"/>
              <w:right w:val="single" w:sz="4" w:space="0" w:color="000000"/>
            </w:tcBorders>
          </w:tcPr>
          <w:p>
            <w:pPr>
              <w:pStyle w:val="TableParagraph"/>
              <w:spacing w:before="25"/>
              <w:ind w:right="65"/>
              <w:rPr>
                <w:sz w:val="14"/>
              </w:rPr>
            </w:pPr>
            <w:r>
              <w:rPr>
                <w:w w:val="127"/>
                <w:sz w:val="14"/>
              </w:rPr>
              <w:t>-</w:t>
            </w:r>
          </w:p>
        </w:tc>
        <w:tc>
          <w:tcPr>
            <w:tcW w:w="485" w:type="dxa"/>
            <w:gridSpan w:val="2"/>
            <w:tcBorders>
              <w:top w:val="nil"/>
              <w:left w:val="single" w:sz="4" w:space="0" w:color="000000"/>
              <w:bottom w:val="nil"/>
              <w:right w:val="single" w:sz="4" w:space="0" w:color="000000"/>
            </w:tcBorders>
          </w:tcPr>
          <w:p>
            <w:pPr>
              <w:pStyle w:val="TableParagraph"/>
              <w:spacing w:before="25"/>
              <w:ind w:right="65"/>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before="25"/>
              <w:ind w:right="65"/>
              <w:rPr>
                <w:sz w:val="14"/>
              </w:rPr>
            </w:pPr>
            <w:r>
              <w:rPr>
                <w:w w:val="127"/>
                <w:sz w:val="14"/>
              </w:rPr>
              <w:t>-</w:t>
            </w:r>
          </w:p>
        </w:tc>
        <w:tc>
          <w:tcPr>
            <w:tcW w:w="484" w:type="dxa"/>
            <w:tcBorders>
              <w:top w:val="nil"/>
              <w:left w:val="single" w:sz="4" w:space="0" w:color="000000"/>
              <w:bottom w:val="nil"/>
            </w:tcBorders>
          </w:tcPr>
          <w:p>
            <w:pPr>
              <w:pStyle w:val="TableParagraph"/>
              <w:spacing w:before="25"/>
              <w:ind w:right="62"/>
              <w:rPr>
                <w:sz w:val="14"/>
              </w:rPr>
            </w:pPr>
            <w:r>
              <w:rPr>
                <w:w w:val="127"/>
                <w:sz w:val="14"/>
              </w:rPr>
              <w:t>-</w:t>
            </w:r>
          </w:p>
        </w:tc>
        <w:tc>
          <w:tcPr>
            <w:tcW w:w="485" w:type="dxa"/>
            <w:gridSpan w:val="2"/>
            <w:tcBorders>
              <w:top w:val="nil"/>
              <w:bottom w:val="nil"/>
              <w:right w:val="single" w:sz="4" w:space="0" w:color="000000"/>
            </w:tcBorders>
          </w:tcPr>
          <w:p>
            <w:pPr>
              <w:pStyle w:val="TableParagraph"/>
              <w:spacing w:before="25"/>
              <w:ind w:right="66"/>
              <w:rPr>
                <w:sz w:val="14"/>
              </w:rPr>
            </w:pPr>
            <w:r>
              <w:rPr>
                <w:w w:val="127"/>
                <w:sz w:val="14"/>
              </w:rPr>
              <w:t>-</w:t>
            </w:r>
          </w:p>
        </w:tc>
        <w:tc>
          <w:tcPr>
            <w:tcW w:w="486" w:type="dxa"/>
            <w:gridSpan w:val="2"/>
            <w:tcBorders>
              <w:top w:val="nil"/>
              <w:left w:val="single" w:sz="4" w:space="0" w:color="000000"/>
              <w:bottom w:val="nil"/>
              <w:right w:val="single" w:sz="4" w:space="0" w:color="000000"/>
            </w:tcBorders>
          </w:tcPr>
          <w:p>
            <w:pPr>
              <w:pStyle w:val="TableParagraph"/>
              <w:spacing w:before="25"/>
              <w:ind w:right="67"/>
              <w:rPr>
                <w:sz w:val="14"/>
              </w:rPr>
            </w:pPr>
            <w:r>
              <w:rPr>
                <w:w w:val="127"/>
                <w:sz w:val="14"/>
              </w:rPr>
              <w:t>-</w:t>
            </w:r>
          </w:p>
        </w:tc>
        <w:tc>
          <w:tcPr>
            <w:tcW w:w="485" w:type="dxa"/>
            <w:gridSpan w:val="2"/>
            <w:tcBorders>
              <w:top w:val="nil"/>
              <w:left w:val="single" w:sz="4" w:space="0" w:color="000000"/>
              <w:bottom w:val="nil"/>
              <w:right w:val="single" w:sz="4" w:space="0" w:color="000000"/>
            </w:tcBorders>
          </w:tcPr>
          <w:p>
            <w:pPr>
              <w:pStyle w:val="TableParagraph"/>
              <w:spacing w:before="25"/>
              <w:ind w:right="67"/>
              <w:rPr>
                <w:sz w:val="14"/>
              </w:rPr>
            </w:pPr>
            <w:r>
              <w:rPr>
                <w:w w:val="127"/>
                <w:sz w:val="14"/>
              </w:rPr>
              <w:t>-</w:t>
            </w:r>
          </w:p>
        </w:tc>
        <w:tc>
          <w:tcPr>
            <w:tcW w:w="485" w:type="dxa"/>
            <w:gridSpan w:val="2"/>
            <w:tcBorders>
              <w:top w:val="nil"/>
              <w:left w:val="single" w:sz="4" w:space="0" w:color="000000"/>
              <w:bottom w:val="nil"/>
            </w:tcBorders>
          </w:tcPr>
          <w:p>
            <w:pPr>
              <w:pStyle w:val="TableParagraph"/>
              <w:spacing w:before="25"/>
              <w:ind w:right="65"/>
              <w:rPr>
                <w:sz w:val="14"/>
              </w:rPr>
            </w:pPr>
            <w:r>
              <w:rPr>
                <w:w w:val="127"/>
                <w:sz w:val="14"/>
              </w:rPr>
              <w:t>-</w:t>
            </w:r>
          </w:p>
        </w:tc>
        <w:tc>
          <w:tcPr>
            <w:tcW w:w="485" w:type="dxa"/>
            <w:tcBorders>
              <w:top w:val="nil"/>
              <w:bottom w:val="nil"/>
              <w:right w:val="single" w:sz="4" w:space="0" w:color="000000"/>
            </w:tcBorders>
          </w:tcPr>
          <w:p>
            <w:pPr>
              <w:pStyle w:val="TableParagraph"/>
              <w:spacing w:before="25"/>
              <w:ind w:right="69"/>
              <w:rPr>
                <w:sz w:val="14"/>
              </w:rPr>
            </w:pPr>
            <w:r>
              <w:rPr>
                <w:w w:val="127"/>
                <w:sz w:val="14"/>
              </w:rPr>
              <w:t>-</w:t>
            </w:r>
          </w:p>
        </w:tc>
        <w:tc>
          <w:tcPr>
            <w:tcW w:w="486" w:type="dxa"/>
            <w:tcBorders>
              <w:top w:val="nil"/>
              <w:left w:val="single" w:sz="4" w:space="0" w:color="000000"/>
              <w:bottom w:val="nil"/>
              <w:right w:val="single" w:sz="4" w:space="0" w:color="000000"/>
            </w:tcBorders>
          </w:tcPr>
          <w:p>
            <w:pPr>
              <w:pStyle w:val="TableParagraph"/>
              <w:spacing w:before="25"/>
              <w:ind w:right="70"/>
              <w:rPr>
                <w:sz w:val="14"/>
              </w:rPr>
            </w:pPr>
            <w:r>
              <w:rPr>
                <w:w w:val="76"/>
                <w:sz w:val="14"/>
              </w:rPr>
              <w:t>4</w:t>
            </w:r>
          </w:p>
        </w:tc>
        <w:tc>
          <w:tcPr>
            <w:tcW w:w="487" w:type="dxa"/>
            <w:gridSpan w:val="2"/>
            <w:vMerge/>
            <w:tcBorders>
              <w:top w:val="nil"/>
              <w:left w:val="single" w:sz="4" w:space="0" w:color="000000"/>
              <w:right w:val="single" w:sz="4" w:space="0" w:color="000000"/>
            </w:tcBorders>
          </w:tcPr>
          <w:p>
            <w:pPr>
              <w:rPr>
                <w:sz w:val="2"/>
                <w:szCs w:val="2"/>
              </w:rPr>
            </w:pPr>
          </w:p>
        </w:tc>
        <w:tc>
          <w:tcPr>
            <w:tcW w:w="488" w:type="dxa"/>
            <w:gridSpan w:val="3"/>
            <w:vMerge/>
            <w:tcBorders>
              <w:top w:val="nil"/>
              <w:left w:val="single" w:sz="4" w:space="0" w:color="000000"/>
            </w:tcBorders>
          </w:tcPr>
          <w:p>
            <w:pPr>
              <w:rPr>
                <w:sz w:val="2"/>
                <w:szCs w:val="2"/>
              </w:rPr>
            </w:pPr>
          </w:p>
        </w:tc>
        <w:tc>
          <w:tcPr>
            <w:tcW w:w="486" w:type="dxa"/>
            <w:gridSpan w:val="2"/>
            <w:vMerge/>
            <w:tcBorders>
              <w:top w:val="nil"/>
              <w:right w:val="single" w:sz="4" w:space="0" w:color="000000"/>
            </w:tcBorders>
          </w:tcPr>
          <w:p>
            <w:pPr>
              <w:rPr>
                <w:sz w:val="2"/>
                <w:szCs w:val="2"/>
              </w:rPr>
            </w:pPr>
          </w:p>
        </w:tc>
        <w:tc>
          <w:tcPr>
            <w:tcW w:w="485" w:type="dxa"/>
            <w:tcBorders>
              <w:top w:val="nil"/>
              <w:left w:val="single" w:sz="4" w:space="0" w:color="000000"/>
              <w:bottom w:val="nil"/>
              <w:right w:val="single" w:sz="4" w:space="0" w:color="000000"/>
            </w:tcBorders>
          </w:tcPr>
          <w:p>
            <w:pPr>
              <w:pStyle w:val="TableParagraph"/>
              <w:spacing w:before="25"/>
              <w:ind w:right="78"/>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before="25"/>
              <w:ind w:right="78"/>
              <w:rPr>
                <w:sz w:val="14"/>
              </w:rPr>
            </w:pPr>
            <w:r>
              <w:rPr>
                <w:w w:val="76"/>
                <w:sz w:val="14"/>
              </w:rPr>
              <w:t>2</w:t>
            </w:r>
          </w:p>
        </w:tc>
      </w:tr>
      <w:tr>
        <w:trPr>
          <w:trHeight w:val="233" w:hRule="atLeast"/>
        </w:trPr>
        <w:tc>
          <w:tcPr>
            <w:tcW w:w="890" w:type="dxa"/>
            <w:tcBorders>
              <w:top w:val="nil"/>
              <w:left w:val="single" w:sz="4" w:space="0" w:color="000000"/>
              <w:bottom w:val="nil"/>
              <w:right w:val="single" w:sz="4" w:space="0" w:color="000000"/>
            </w:tcBorders>
          </w:tcPr>
          <w:p>
            <w:pPr>
              <w:pStyle w:val="TableParagraph"/>
              <w:spacing w:before="25"/>
              <w:ind w:right="1"/>
              <w:rPr>
                <w:sz w:val="14"/>
              </w:rPr>
            </w:pPr>
            <w:r>
              <w:rPr>
                <w:w w:val="95"/>
                <w:sz w:val="14"/>
              </w:rPr>
              <w:t>南 部 町</w:t>
            </w:r>
          </w:p>
        </w:tc>
        <w:tc>
          <w:tcPr>
            <w:tcW w:w="484" w:type="dxa"/>
            <w:tcBorders>
              <w:top w:val="nil"/>
              <w:left w:val="single" w:sz="4" w:space="0" w:color="000000"/>
              <w:bottom w:val="nil"/>
              <w:right w:val="single" w:sz="4" w:space="0" w:color="000000"/>
            </w:tcBorders>
          </w:tcPr>
          <w:p>
            <w:pPr>
              <w:pStyle w:val="TableParagraph"/>
              <w:spacing w:before="25"/>
              <w:ind w:right="66"/>
              <w:rPr>
                <w:sz w:val="14"/>
              </w:rPr>
            </w:pPr>
            <w:r>
              <w:rPr>
                <w:w w:val="127"/>
                <w:sz w:val="14"/>
              </w:rPr>
              <w:t>-</w:t>
            </w:r>
          </w:p>
        </w:tc>
        <w:tc>
          <w:tcPr>
            <w:tcW w:w="483" w:type="dxa"/>
            <w:gridSpan w:val="3"/>
            <w:tcBorders>
              <w:top w:val="nil"/>
              <w:left w:val="single" w:sz="4" w:space="0" w:color="000000"/>
              <w:bottom w:val="nil"/>
              <w:right w:val="single" w:sz="4" w:space="0" w:color="000000"/>
            </w:tcBorders>
          </w:tcPr>
          <w:p>
            <w:pPr>
              <w:pStyle w:val="TableParagraph"/>
              <w:spacing w:before="25"/>
              <w:ind w:right="64"/>
              <w:rPr>
                <w:sz w:val="14"/>
              </w:rPr>
            </w:pPr>
            <w:r>
              <w:rPr>
                <w:w w:val="127"/>
                <w:sz w:val="14"/>
              </w:rPr>
              <w:t>-</w:t>
            </w:r>
          </w:p>
        </w:tc>
        <w:tc>
          <w:tcPr>
            <w:tcW w:w="483" w:type="dxa"/>
            <w:gridSpan w:val="3"/>
            <w:tcBorders>
              <w:top w:val="nil"/>
              <w:left w:val="single" w:sz="4" w:space="0" w:color="000000"/>
              <w:bottom w:val="nil"/>
            </w:tcBorders>
          </w:tcPr>
          <w:p>
            <w:pPr>
              <w:pStyle w:val="TableParagraph"/>
              <w:spacing w:before="25"/>
              <w:ind w:right="61"/>
              <w:rPr>
                <w:sz w:val="14"/>
              </w:rPr>
            </w:pPr>
            <w:r>
              <w:rPr>
                <w:w w:val="127"/>
                <w:sz w:val="14"/>
              </w:rPr>
              <w:t>-</w:t>
            </w:r>
          </w:p>
        </w:tc>
        <w:tc>
          <w:tcPr>
            <w:tcW w:w="486" w:type="dxa"/>
            <w:gridSpan w:val="4"/>
            <w:tcBorders>
              <w:top w:val="nil"/>
              <w:bottom w:val="nil"/>
              <w:right w:val="single" w:sz="4" w:space="0" w:color="000000"/>
            </w:tcBorders>
          </w:tcPr>
          <w:p>
            <w:pPr>
              <w:pStyle w:val="TableParagraph"/>
              <w:spacing w:before="25"/>
              <w:ind w:right="65"/>
              <w:rPr>
                <w:sz w:val="14"/>
              </w:rPr>
            </w:pPr>
            <w:r>
              <w:rPr>
                <w:w w:val="127"/>
                <w:sz w:val="14"/>
              </w:rPr>
              <w:t>-</w:t>
            </w:r>
          </w:p>
        </w:tc>
        <w:tc>
          <w:tcPr>
            <w:tcW w:w="485" w:type="dxa"/>
            <w:gridSpan w:val="2"/>
            <w:tcBorders>
              <w:top w:val="nil"/>
              <w:left w:val="single" w:sz="4" w:space="0" w:color="000000"/>
              <w:bottom w:val="nil"/>
              <w:right w:val="single" w:sz="4" w:space="0" w:color="000000"/>
            </w:tcBorders>
          </w:tcPr>
          <w:p>
            <w:pPr>
              <w:pStyle w:val="TableParagraph"/>
              <w:spacing w:before="25"/>
              <w:ind w:right="65"/>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before="25"/>
              <w:ind w:right="65"/>
              <w:rPr>
                <w:sz w:val="14"/>
              </w:rPr>
            </w:pPr>
            <w:r>
              <w:rPr>
                <w:w w:val="127"/>
                <w:sz w:val="14"/>
              </w:rPr>
              <w:t>-</w:t>
            </w:r>
          </w:p>
        </w:tc>
        <w:tc>
          <w:tcPr>
            <w:tcW w:w="484" w:type="dxa"/>
            <w:tcBorders>
              <w:top w:val="nil"/>
              <w:left w:val="single" w:sz="4" w:space="0" w:color="000000"/>
              <w:bottom w:val="nil"/>
            </w:tcBorders>
          </w:tcPr>
          <w:p>
            <w:pPr>
              <w:pStyle w:val="TableParagraph"/>
              <w:spacing w:before="25"/>
              <w:ind w:right="62"/>
              <w:rPr>
                <w:sz w:val="14"/>
              </w:rPr>
            </w:pPr>
            <w:r>
              <w:rPr>
                <w:w w:val="127"/>
                <w:sz w:val="14"/>
              </w:rPr>
              <w:t>-</w:t>
            </w:r>
          </w:p>
        </w:tc>
        <w:tc>
          <w:tcPr>
            <w:tcW w:w="485" w:type="dxa"/>
            <w:gridSpan w:val="2"/>
            <w:tcBorders>
              <w:top w:val="nil"/>
              <w:bottom w:val="nil"/>
              <w:right w:val="single" w:sz="4" w:space="0" w:color="000000"/>
            </w:tcBorders>
          </w:tcPr>
          <w:p>
            <w:pPr>
              <w:pStyle w:val="TableParagraph"/>
              <w:spacing w:before="25"/>
              <w:ind w:right="66"/>
              <w:rPr>
                <w:sz w:val="14"/>
              </w:rPr>
            </w:pPr>
            <w:r>
              <w:rPr>
                <w:w w:val="127"/>
                <w:sz w:val="14"/>
              </w:rPr>
              <w:t>-</w:t>
            </w:r>
          </w:p>
        </w:tc>
        <w:tc>
          <w:tcPr>
            <w:tcW w:w="486" w:type="dxa"/>
            <w:gridSpan w:val="2"/>
            <w:tcBorders>
              <w:top w:val="nil"/>
              <w:left w:val="single" w:sz="4" w:space="0" w:color="000000"/>
              <w:bottom w:val="nil"/>
              <w:right w:val="single" w:sz="4" w:space="0" w:color="000000"/>
            </w:tcBorders>
          </w:tcPr>
          <w:p>
            <w:pPr>
              <w:pStyle w:val="TableParagraph"/>
              <w:spacing w:before="25"/>
              <w:ind w:right="67"/>
              <w:rPr>
                <w:sz w:val="14"/>
              </w:rPr>
            </w:pPr>
            <w:r>
              <w:rPr>
                <w:w w:val="127"/>
                <w:sz w:val="14"/>
              </w:rPr>
              <w:t>-</w:t>
            </w:r>
          </w:p>
        </w:tc>
        <w:tc>
          <w:tcPr>
            <w:tcW w:w="485" w:type="dxa"/>
            <w:gridSpan w:val="2"/>
            <w:tcBorders>
              <w:top w:val="nil"/>
              <w:left w:val="single" w:sz="4" w:space="0" w:color="000000"/>
              <w:bottom w:val="nil"/>
              <w:right w:val="single" w:sz="4" w:space="0" w:color="000000"/>
            </w:tcBorders>
          </w:tcPr>
          <w:p>
            <w:pPr>
              <w:pStyle w:val="TableParagraph"/>
              <w:spacing w:before="25"/>
              <w:ind w:right="67"/>
              <w:rPr>
                <w:sz w:val="14"/>
              </w:rPr>
            </w:pPr>
            <w:r>
              <w:rPr>
                <w:w w:val="127"/>
                <w:sz w:val="14"/>
              </w:rPr>
              <w:t>-</w:t>
            </w:r>
          </w:p>
        </w:tc>
        <w:tc>
          <w:tcPr>
            <w:tcW w:w="485" w:type="dxa"/>
            <w:gridSpan w:val="2"/>
            <w:tcBorders>
              <w:top w:val="nil"/>
              <w:left w:val="single" w:sz="4" w:space="0" w:color="000000"/>
              <w:bottom w:val="nil"/>
            </w:tcBorders>
          </w:tcPr>
          <w:p>
            <w:pPr>
              <w:pStyle w:val="TableParagraph"/>
              <w:spacing w:before="25"/>
              <w:ind w:right="65"/>
              <w:rPr>
                <w:sz w:val="14"/>
              </w:rPr>
            </w:pPr>
            <w:r>
              <w:rPr>
                <w:w w:val="127"/>
                <w:sz w:val="14"/>
              </w:rPr>
              <w:t>-</w:t>
            </w:r>
          </w:p>
        </w:tc>
        <w:tc>
          <w:tcPr>
            <w:tcW w:w="485" w:type="dxa"/>
            <w:tcBorders>
              <w:top w:val="nil"/>
              <w:bottom w:val="nil"/>
              <w:right w:val="single" w:sz="4" w:space="0" w:color="000000"/>
            </w:tcBorders>
          </w:tcPr>
          <w:p>
            <w:pPr>
              <w:pStyle w:val="TableParagraph"/>
              <w:spacing w:before="25"/>
              <w:ind w:right="69"/>
              <w:rPr>
                <w:sz w:val="14"/>
              </w:rPr>
            </w:pPr>
            <w:r>
              <w:rPr>
                <w:w w:val="127"/>
                <w:sz w:val="14"/>
              </w:rPr>
              <w:t>-</w:t>
            </w:r>
          </w:p>
        </w:tc>
        <w:tc>
          <w:tcPr>
            <w:tcW w:w="486" w:type="dxa"/>
            <w:tcBorders>
              <w:top w:val="nil"/>
              <w:left w:val="single" w:sz="4" w:space="0" w:color="000000"/>
              <w:bottom w:val="nil"/>
              <w:right w:val="single" w:sz="4" w:space="0" w:color="000000"/>
            </w:tcBorders>
          </w:tcPr>
          <w:p>
            <w:pPr>
              <w:pStyle w:val="TableParagraph"/>
              <w:spacing w:before="25"/>
              <w:ind w:right="70"/>
              <w:rPr>
                <w:sz w:val="14"/>
              </w:rPr>
            </w:pPr>
            <w:r>
              <w:rPr>
                <w:w w:val="76"/>
                <w:sz w:val="14"/>
              </w:rPr>
              <w:t>8</w:t>
            </w:r>
          </w:p>
        </w:tc>
        <w:tc>
          <w:tcPr>
            <w:tcW w:w="487" w:type="dxa"/>
            <w:gridSpan w:val="2"/>
            <w:vMerge/>
            <w:tcBorders>
              <w:top w:val="nil"/>
              <w:left w:val="single" w:sz="4" w:space="0" w:color="000000"/>
              <w:right w:val="single" w:sz="4" w:space="0" w:color="000000"/>
            </w:tcBorders>
          </w:tcPr>
          <w:p>
            <w:pPr>
              <w:rPr>
                <w:sz w:val="2"/>
                <w:szCs w:val="2"/>
              </w:rPr>
            </w:pPr>
          </w:p>
        </w:tc>
        <w:tc>
          <w:tcPr>
            <w:tcW w:w="488" w:type="dxa"/>
            <w:gridSpan w:val="3"/>
            <w:vMerge/>
            <w:tcBorders>
              <w:top w:val="nil"/>
              <w:left w:val="single" w:sz="4" w:space="0" w:color="000000"/>
            </w:tcBorders>
          </w:tcPr>
          <w:p>
            <w:pPr>
              <w:rPr>
                <w:sz w:val="2"/>
                <w:szCs w:val="2"/>
              </w:rPr>
            </w:pPr>
          </w:p>
        </w:tc>
        <w:tc>
          <w:tcPr>
            <w:tcW w:w="486" w:type="dxa"/>
            <w:gridSpan w:val="2"/>
            <w:vMerge/>
            <w:tcBorders>
              <w:top w:val="nil"/>
              <w:right w:val="single" w:sz="4" w:space="0" w:color="000000"/>
            </w:tcBorders>
          </w:tcPr>
          <w:p>
            <w:pPr>
              <w:rPr>
                <w:sz w:val="2"/>
                <w:szCs w:val="2"/>
              </w:rPr>
            </w:pPr>
          </w:p>
        </w:tc>
        <w:tc>
          <w:tcPr>
            <w:tcW w:w="485" w:type="dxa"/>
            <w:tcBorders>
              <w:top w:val="nil"/>
              <w:left w:val="single" w:sz="4" w:space="0" w:color="000000"/>
              <w:bottom w:val="nil"/>
              <w:right w:val="single" w:sz="4" w:space="0" w:color="000000"/>
            </w:tcBorders>
          </w:tcPr>
          <w:p>
            <w:pPr>
              <w:pStyle w:val="TableParagraph"/>
              <w:spacing w:before="25"/>
              <w:ind w:right="78"/>
              <w:rPr>
                <w:sz w:val="14"/>
              </w:rPr>
            </w:pPr>
            <w:r>
              <w:rPr>
                <w:w w:val="76"/>
                <w:sz w:val="14"/>
              </w:rPr>
              <w:t>6</w:t>
            </w:r>
          </w:p>
        </w:tc>
        <w:tc>
          <w:tcPr>
            <w:tcW w:w="485" w:type="dxa"/>
            <w:tcBorders>
              <w:top w:val="nil"/>
              <w:left w:val="single" w:sz="4" w:space="0" w:color="000000"/>
              <w:bottom w:val="nil"/>
              <w:right w:val="single" w:sz="4" w:space="0" w:color="000000"/>
            </w:tcBorders>
          </w:tcPr>
          <w:p>
            <w:pPr>
              <w:pStyle w:val="TableParagraph"/>
              <w:spacing w:before="25"/>
              <w:ind w:right="78"/>
              <w:rPr>
                <w:sz w:val="14"/>
              </w:rPr>
            </w:pPr>
            <w:r>
              <w:rPr>
                <w:w w:val="76"/>
                <w:sz w:val="14"/>
              </w:rPr>
              <w:t>1</w:t>
            </w:r>
          </w:p>
        </w:tc>
      </w:tr>
      <w:tr>
        <w:trPr>
          <w:trHeight w:val="233" w:hRule="atLeast"/>
        </w:trPr>
        <w:tc>
          <w:tcPr>
            <w:tcW w:w="890" w:type="dxa"/>
            <w:tcBorders>
              <w:top w:val="nil"/>
              <w:left w:val="single" w:sz="4" w:space="0" w:color="000000"/>
              <w:bottom w:val="nil"/>
              <w:right w:val="single" w:sz="4" w:space="0" w:color="000000"/>
            </w:tcBorders>
          </w:tcPr>
          <w:p>
            <w:pPr>
              <w:pStyle w:val="TableParagraph"/>
              <w:spacing w:before="25"/>
              <w:ind w:right="1"/>
              <w:rPr>
                <w:sz w:val="14"/>
              </w:rPr>
            </w:pPr>
            <w:r>
              <w:rPr>
                <w:w w:val="95"/>
                <w:sz w:val="14"/>
              </w:rPr>
              <w:t>階 上 町</w:t>
            </w:r>
          </w:p>
        </w:tc>
        <w:tc>
          <w:tcPr>
            <w:tcW w:w="484" w:type="dxa"/>
            <w:tcBorders>
              <w:top w:val="nil"/>
              <w:left w:val="single" w:sz="4" w:space="0" w:color="000000"/>
              <w:bottom w:val="nil"/>
              <w:right w:val="single" w:sz="4" w:space="0" w:color="000000"/>
            </w:tcBorders>
          </w:tcPr>
          <w:p>
            <w:pPr>
              <w:pStyle w:val="TableParagraph"/>
              <w:spacing w:before="25"/>
              <w:ind w:right="66"/>
              <w:rPr>
                <w:sz w:val="14"/>
              </w:rPr>
            </w:pPr>
            <w:r>
              <w:rPr>
                <w:w w:val="127"/>
                <w:sz w:val="14"/>
              </w:rPr>
              <w:t>-</w:t>
            </w:r>
          </w:p>
        </w:tc>
        <w:tc>
          <w:tcPr>
            <w:tcW w:w="483" w:type="dxa"/>
            <w:gridSpan w:val="3"/>
            <w:tcBorders>
              <w:top w:val="nil"/>
              <w:left w:val="single" w:sz="4" w:space="0" w:color="000000"/>
              <w:bottom w:val="nil"/>
              <w:right w:val="single" w:sz="4" w:space="0" w:color="000000"/>
            </w:tcBorders>
          </w:tcPr>
          <w:p>
            <w:pPr>
              <w:pStyle w:val="TableParagraph"/>
              <w:spacing w:before="25"/>
              <w:ind w:right="64"/>
              <w:rPr>
                <w:sz w:val="14"/>
              </w:rPr>
            </w:pPr>
            <w:r>
              <w:rPr>
                <w:w w:val="127"/>
                <w:sz w:val="14"/>
              </w:rPr>
              <w:t>-</w:t>
            </w:r>
          </w:p>
        </w:tc>
        <w:tc>
          <w:tcPr>
            <w:tcW w:w="483" w:type="dxa"/>
            <w:gridSpan w:val="3"/>
            <w:tcBorders>
              <w:top w:val="nil"/>
              <w:left w:val="single" w:sz="4" w:space="0" w:color="000000"/>
              <w:bottom w:val="nil"/>
            </w:tcBorders>
          </w:tcPr>
          <w:p>
            <w:pPr>
              <w:pStyle w:val="TableParagraph"/>
              <w:spacing w:before="25"/>
              <w:ind w:right="61"/>
              <w:rPr>
                <w:sz w:val="14"/>
              </w:rPr>
            </w:pPr>
            <w:r>
              <w:rPr>
                <w:w w:val="127"/>
                <w:sz w:val="14"/>
              </w:rPr>
              <w:t>-</w:t>
            </w:r>
          </w:p>
        </w:tc>
        <w:tc>
          <w:tcPr>
            <w:tcW w:w="486" w:type="dxa"/>
            <w:gridSpan w:val="4"/>
            <w:tcBorders>
              <w:top w:val="nil"/>
              <w:bottom w:val="nil"/>
              <w:right w:val="single" w:sz="4" w:space="0" w:color="000000"/>
            </w:tcBorders>
          </w:tcPr>
          <w:p>
            <w:pPr>
              <w:pStyle w:val="TableParagraph"/>
              <w:spacing w:before="25"/>
              <w:ind w:right="65"/>
              <w:rPr>
                <w:sz w:val="14"/>
              </w:rPr>
            </w:pPr>
            <w:r>
              <w:rPr>
                <w:w w:val="127"/>
                <w:sz w:val="14"/>
              </w:rPr>
              <w:t>-</w:t>
            </w:r>
          </w:p>
        </w:tc>
        <w:tc>
          <w:tcPr>
            <w:tcW w:w="485" w:type="dxa"/>
            <w:gridSpan w:val="2"/>
            <w:tcBorders>
              <w:top w:val="nil"/>
              <w:left w:val="single" w:sz="4" w:space="0" w:color="000000"/>
              <w:bottom w:val="nil"/>
              <w:right w:val="single" w:sz="4" w:space="0" w:color="000000"/>
            </w:tcBorders>
          </w:tcPr>
          <w:p>
            <w:pPr>
              <w:pStyle w:val="TableParagraph"/>
              <w:spacing w:before="25"/>
              <w:ind w:right="65"/>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before="25"/>
              <w:ind w:right="65"/>
              <w:rPr>
                <w:sz w:val="14"/>
              </w:rPr>
            </w:pPr>
            <w:r>
              <w:rPr>
                <w:w w:val="127"/>
                <w:sz w:val="14"/>
              </w:rPr>
              <w:t>-</w:t>
            </w:r>
          </w:p>
        </w:tc>
        <w:tc>
          <w:tcPr>
            <w:tcW w:w="484" w:type="dxa"/>
            <w:tcBorders>
              <w:top w:val="nil"/>
              <w:left w:val="single" w:sz="4" w:space="0" w:color="000000"/>
              <w:bottom w:val="nil"/>
            </w:tcBorders>
          </w:tcPr>
          <w:p>
            <w:pPr>
              <w:pStyle w:val="TableParagraph"/>
              <w:spacing w:before="25"/>
              <w:ind w:right="62"/>
              <w:rPr>
                <w:sz w:val="14"/>
              </w:rPr>
            </w:pPr>
            <w:r>
              <w:rPr>
                <w:w w:val="127"/>
                <w:sz w:val="14"/>
              </w:rPr>
              <w:t>-</w:t>
            </w:r>
          </w:p>
        </w:tc>
        <w:tc>
          <w:tcPr>
            <w:tcW w:w="485" w:type="dxa"/>
            <w:gridSpan w:val="2"/>
            <w:tcBorders>
              <w:top w:val="nil"/>
              <w:bottom w:val="nil"/>
              <w:right w:val="single" w:sz="4" w:space="0" w:color="000000"/>
            </w:tcBorders>
          </w:tcPr>
          <w:p>
            <w:pPr>
              <w:pStyle w:val="TableParagraph"/>
              <w:spacing w:before="25"/>
              <w:ind w:right="66"/>
              <w:rPr>
                <w:sz w:val="14"/>
              </w:rPr>
            </w:pPr>
            <w:r>
              <w:rPr>
                <w:w w:val="127"/>
                <w:sz w:val="14"/>
              </w:rPr>
              <w:t>-</w:t>
            </w:r>
          </w:p>
        </w:tc>
        <w:tc>
          <w:tcPr>
            <w:tcW w:w="486" w:type="dxa"/>
            <w:gridSpan w:val="2"/>
            <w:tcBorders>
              <w:top w:val="nil"/>
              <w:left w:val="single" w:sz="4" w:space="0" w:color="000000"/>
              <w:bottom w:val="nil"/>
              <w:right w:val="single" w:sz="4" w:space="0" w:color="000000"/>
            </w:tcBorders>
          </w:tcPr>
          <w:p>
            <w:pPr>
              <w:pStyle w:val="TableParagraph"/>
              <w:spacing w:before="25"/>
              <w:ind w:right="67"/>
              <w:rPr>
                <w:sz w:val="14"/>
              </w:rPr>
            </w:pPr>
            <w:r>
              <w:rPr>
                <w:w w:val="127"/>
                <w:sz w:val="14"/>
              </w:rPr>
              <w:t>-</w:t>
            </w:r>
          </w:p>
        </w:tc>
        <w:tc>
          <w:tcPr>
            <w:tcW w:w="485" w:type="dxa"/>
            <w:gridSpan w:val="2"/>
            <w:tcBorders>
              <w:top w:val="nil"/>
              <w:left w:val="single" w:sz="4" w:space="0" w:color="000000"/>
              <w:bottom w:val="nil"/>
              <w:right w:val="single" w:sz="4" w:space="0" w:color="000000"/>
            </w:tcBorders>
          </w:tcPr>
          <w:p>
            <w:pPr>
              <w:pStyle w:val="TableParagraph"/>
              <w:spacing w:before="25"/>
              <w:ind w:right="67"/>
              <w:rPr>
                <w:sz w:val="14"/>
              </w:rPr>
            </w:pPr>
            <w:r>
              <w:rPr>
                <w:w w:val="127"/>
                <w:sz w:val="14"/>
              </w:rPr>
              <w:t>-</w:t>
            </w:r>
          </w:p>
        </w:tc>
        <w:tc>
          <w:tcPr>
            <w:tcW w:w="485" w:type="dxa"/>
            <w:gridSpan w:val="2"/>
            <w:tcBorders>
              <w:top w:val="nil"/>
              <w:left w:val="single" w:sz="4" w:space="0" w:color="000000"/>
              <w:bottom w:val="nil"/>
            </w:tcBorders>
          </w:tcPr>
          <w:p>
            <w:pPr>
              <w:pStyle w:val="TableParagraph"/>
              <w:spacing w:before="25"/>
              <w:ind w:right="65"/>
              <w:rPr>
                <w:sz w:val="14"/>
              </w:rPr>
            </w:pPr>
            <w:r>
              <w:rPr>
                <w:w w:val="127"/>
                <w:sz w:val="14"/>
              </w:rPr>
              <w:t>-</w:t>
            </w:r>
          </w:p>
        </w:tc>
        <w:tc>
          <w:tcPr>
            <w:tcW w:w="485" w:type="dxa"/>
            <w:tcBorders>
              <w:top w:val="nil"/>
              <w:bottom w:val="nil"/>
              <w:right w:val="single" w:sz="4" w:space="0" w:color="000000"/>
            </w:tcBorders>
          </w:tcPr>
          <w:p>
            <w:pPr>
              <w:pStyle w:val="TableParagraph"/>
              <w:spacing w:before="25"/>
              <w:ind w:right="69"/>
              <w:rPr>
                <w:sz w:val="14"/>
              </w:rPr>
            </w:pPr>
            <w:r>
              <w:rPr>
                <w:w w:val="127"/>
                <w:sz w:val="14"/>
              </w:rPr>
              <w:t>-</w:t>
            </w:r>
          </w:p>
        </w:tc>
        <w:tc>
          <w:tcPr>
            <w:tcW w:w="486" w:type="dxa"/>
            <w:tcBorders>
              <w:top w:val="nil"/>
              <w:left w:val="single" w:sz="4" w:space="0" w:color="000000"/>
              <w:bottom w:val="nil"/>
              <w:right w:val="single" w:sz="4" w:space="0" w:color="000000"/>
            </w:tcBorders>
          </w:tcPr>
          <w:p>
            <w:pPr>
              <w:pStyle w:val="TableParagraph"/>
              <w:spacing w:before="25"/>
              <w:ind w:right="70"/>
              <w:rPr>
                <w:sz w:val="14"/>
              </w:rPr>
            </w:pPr>
            <w:r>
              <w:rPr>
                <w:w w:val="127"/>
                <w:sz w:val="14"/>
              </w:rPr>
              <w:t>-</w:t>
            </w:r>
          </w:p>
        </w:tc>
        <w:tc>
          <w:tcPr>
            <w:tcW w:w="487" w:type="dxa"/>
            <w:gridSpan w:val="2"/>
            <w:vMerge/>
            <w:tcBorders>
              <w:top w:val="nil"/>
              <w:left w:val="single" w:sz="4" w:space="0" w:color="000000"/>
              <w:right w:val="single" w:sz="4" w:space="0" w:color="000000"/>
            </w:tcBorders>
          </w:tcPr>
          <w:p>
            <w:pPr>
              <w:rPr>
                <w:sz w:val="2"/>
                <w:szCs w:val="2"/>
              </w:rPr>
            </w:pPr>
          </w:p>
        </w:tc>
        <w:tc>
          <w:tcPr>
            <w:tcW w:w="488" w:type="dxa"/>
            <w:gridSpan w:val="3"/>
            <w:vMerge/>
            <w:tcBorders>
              <w:top w:val="nil"/>
              <w:left w:val="single" w:sz="4" w:space="0" w:color="000000"/>
            </w:tcBorders>
          </w:tcPr>
          <w:p>
            <w:pPr>
              <w:rPr>
                <w:sz w:val="2"/>
                <w:szCs w:val="2"/>
              </w:rPr>
            </w:pPr>
          </w:p>
        </w:tc>
        <w:tc>
          <w:tcPr>
            <w:tcW w:w="486" w:type="dxa"/>
            <w:gridSpan w:val="2"/>
            <w:vMerge/>
            <w:tcBorders>
              <w:top w:val="nil"/>
              <w:right w:val="single" w:sz="4" w:space="0" w:color="000000"/>
            </w:tcBorders>
          </w:tcPr>
          <w:p>
            <w:pPr>
              <w:rPr>
                <w:sz w:val="2"/>
                <w:szCs w:val="2"/>
              </w:rPr>
            </w:pPr>
          </w:p>
        </w:tc>
        <w:tc>
          <w:tcPr>
            <w:tcW w:w="485" w:type="dxa"/>
            <w:tcBorders>
              <w:top w:val="nil"/>
              <w:left w:val="single" w:sz="4" w:space="0" w:color="000000"/>
              <w:bottom w:val="nil"/>
              <w:right w:val="single" w:sz="4" w:space="0" w:color="000000"/>
            </w:tcBorders>
          </w:tcPr>
          <w:p>
            <w:pPr>
              <w:pStyle w:val="TableParagraph"/>
              <w:spacing w:before="25"/>
              <w:ind w:right="78"/>
              <w:rPr>
                <w:sz w:val="14"/>
              </w:rPr>
            </w:pPr>
            <w:r>
              <w:rPr>
                <w:w w:val="127"/>
                <w:sz w:val="14"/>
              </w:rPr>
              <w:t>-</w:t>
            </w:r>
          </w:p>
        </w:tc>
        <w:tc>
          <w:tcPr>
            <w:tcW w:w="485" w:type="dxa"/>
            <w:tcBorders>
              <w:top w:val="nil"/>
              <w:left w:val="single" w:sz="4" w:space="0" w:color="000000"/>
              <w:bottom w:val="nil"/>
              <w:right w:val="single" w:sz="4" w:space="0" w:color="000000"/>
            </w:tcBorders>
          </w:tcPr>
          <w:p>
            <w:pPr>
              <w:pStyle w:val="TableParagraph"/>
              <w:spacing w:before="25"/>
              <w:ind w:right="78"/>
              <w:rPr>
                <w:sz w:val="14"/>
              </w:rPr>
            </w:pPr>
            <w:r>
              <w:rPr>
                <w:w w:val="127"/>
                <w:sz w:val="14"/>
              </w:rPr>
              <w:t>-</w:t>
            </w:r>
          </w:p>
        </w:tc>
      </w:tr>
      <w:tr>
        <w:trPr>
          <w:trHeight w:val="237" w:hRule="atLeast"/>
        </w:trPr>
        <w:tc>
          <w:tcPr>
            <w:tcW w:w="890" w:type="dxa"/>
            <w:tcBorders>
              <w:top w:val="nil"/>
              <w:left w:val="single" w:sz="4" w:space="0" w:color="000000"/>
              <w:right w:val="single" w:sz="4" w:space="0" w:color="000000"/>
            </w:tcBorders>
          </w:tcPr>
          <w:p>
            <w:pPr>
              <w:pStyle w:val="TableParagraph"/>
              <w:spacing w:before="25"/>
              <w:ind w:right="1"/>
              <w:rPr>
                <w:sz w:val="14"/>
              </w:rPr>
            </w:pPr>
            <w:r>
              <w:rPr>
                <w:w w:val="95"/>
                <w:sz w:val="14"/>
              </w:rPr>
              <w:t>新 郷 村</w:t>
            </w:r>
          </w:p>
        </w:tc>
        <w:tc>
          <w:tcPr>
            <w:tcW w:w="484" w:type="dxa"/>
            <w:tcBorders>
              <w:top w:val="nil"/>
              <w:left w:val="single" w:sz="4" w:space="0" w:color="000000"/>
              <w:right w:val="single" w:sz="4" w:space="0" w:color="000000"/>
            </w:tcBorders>
          </w:tcPr>
          <w:p>
            <w:pPr>
              <w:pStyle w:val="TableParagraph"/>
              <w:spacing w:before="25"/>
              <w:ind w:right="66"/>
              <w:rPr>
                <w:sz w:val="14"/>
              </w:rPr>
            </w:pPr>
            <w:r>
              <w:rPr>
                <w:w w:val="127"/>
                <w:sz w:val="14"/>
              </w:rPr>
              <w:t>-</w:t>
            </w:r>
          </w:p>
        </w:tc>
        <w:tc>
          <w:tcPr>
            <w:tcW w:w="483" w:type="dxa"/>
            <w:gridSpan w:val="3"/>
            <w:tcBorders>
              <w:top w:val="nil"/>
              <w:left w:val="single" w:sz="4" w:space="0" w:color="000000"/>
              <w:right w:val="single" w:sz="4" w:space="0" w:color="000000"/>
            </w:tcBorders>
          </w:tcPr>
          <w:p>
            <w:pPr>
              <w:pStyle w:val="TableParagraph"/>
              <w:spacing w:before="25"/>
              <w:ind w:right="64"/>
              <w:rPr>
                <w:sz w:val="14"/>
              </w:rPr>
            </w:pPr>
            <w:r>
              <w:rPr>
                <w:w w:val="127"/>
                <w:sz w:val="14"/>
              </w:rPr>
              <w:t>-</w:t>
            </w:r>
          </w:p>
        </w:tc>
        <w:tc>
          <w:tcPr>
            <w:tcW w:w="483" w:type="dxa"/>
            <w:gridSpan w:val="3"/>
            <w:tcBorders>
              <w:top w:val="nil"/>
              <w:left w:val="single" w:sz="4" w:space="0" w:color="000000"/>
            </w:tcBorders>
          </w:tcPr>
          <w:p>
            <w:pPr>
              <w:pStyle w:val="TableParagraph"/>
              <w:spacing w:before="25"/>
              <w:ind w:right="61"/>
              <w:rPr>
                <w:sz w:val="14"/>
              </w:rPr>
            </w:pPr>
            <w:r>
              <w:rPr>
                <w:w w:val="127"/>
                <w:sz w:val="14"/>
              </w:rPr>
              <w:t>-</w:t>
            </w:r>
          </w:p>
        </w:tc>
        <w:tc>
          <w:tcPr>
            <w:tcW w:w="486" w:type="dxa"/>
            <w:gridSpan w:val="4"/>
            <w:tcBorders>
              <w:top w:val="nil"/>
              <w:right w:val="single" w:sz="4" w:space="0" w:color="000000"/>
            </w:tcBorders>
          </w:tcPr>
          <w:p>
            <w:pPr>
              <w:pStyle w:val="TableParagraph"/>
              <w:spacing w:before="25"/>
              <w:ind w:right="65"/>
              <w:rPr>
                <w:sz w:val="14"/>
              </w:rPr>
            </w:pPr>
            <w:r>
              <w:rPr>
                <w:w w:val="127"/>
                <w:sz w:val="14"/>
              </w:rPr>
              <w:t>-</w:t>
            </w:r>
          </w:p>
        </w:tc>
        <w:tc>
          <w:tcPr>
            <w:tcW w:w="485" w:type="dxa"/>
            <w:gridSpan w:val="2"/>
            <w:tcBorders>
              <w:top w:val="nil"/>
              <w:left w:val="single" w:sz="4" w:space="0" w:color="000000"/>
              <w:right w:val="single" w:sz="4" w:space="0" w:color="000000"/>
            </w:tcBorders>
          </w:tcPr>
          <w:p>
            <w:pPr>
              <w:pStyle w:val="TableParagraph"/>
              <w:spacing w:before="25"/>
              <w:ind w:right="65"/>
              <w:rPr>
                <w:sz w:val="14"/>
              </w:rPr>
            </w:pPr>
            <w:r>
              <w:rPr>
                <w:w w:val="127"/>
                <w:sz w:val="14"/>
              </w:rPr>
              <w:t>-</w:t>
            </w:r>
          </w:p>
        </w:tc>
        <w:tc>
          <w:tcPr>
            <w:tcW w:w="485" w:type="dxa"/>
            <w:tcBorders>
              <w:top w:val="nil"/>
              <w:left w:val="single" w:sz="4" w:space="0" w:color="000000"/>
              <w:right w:val="single" w:sz="4" w:space="0" w:color="000000"/>
            </w:tcBorders>
          </w:tcPr>
          <w:p>
            <w:pPr>
              <w:pStyle w:val="TableParagraph"/>
              <w:spacing w:before="25"/>
              <w:ind w:right="65"/>
              <w:rPr>
                <w:sz w:val="14"/>
              </w:rPr>
            </w:pPr>
            <w:r>
              <w:rPr>
                <w:w w:val="127"/>
                <w:sz w:val="14"/>
              </w:rPr>
              <w:t>-</w:t>
            </w:r>
          </w:p>
        </w:tc>
        <w:tc>
          <w:tcPr>
            <w:tcW w:w="484" w:type="dxa"/>
            <w:tcBorders>
              <w:top w:val="nil"/>
              <w:left w:val="single" w:sz="4" w:space="0" w:color="000000"/>
            </w:tcBorders>
          </w:tcPr>
          <w:p>
            <w:pPr>
              <w:pStyle w:val="TableParagraph"/>
              <w:spacing w:before="25"/>
              <w:ind w:right="62"/>
              <w:rPr>
                <w:sz w:val="14"/>
              </w:rPr>
            </w:pPr>
            <w:r>
              <w:rPr>
                <w:w w:val="127"/>
                <w:sz w:val="14"/>
              </w:rPr>
              <w:t>-</w:t>
            </w:r>
          </w:p>
        </w:tc>
        <w:tc>
          <w:tcPr>
            <w:tcW w:w="485" w:type="dxa"/>
            <w:gridSpan w:val="2"/>
            <w:tcBorders>
              <w:top w:val="nil"/>
              <w:right w:val="single" w:sz="4" w:space="0" w:color="000000"/>
            </w:tcBorders>
          </w:tcPr>
          <w:p>
            <w:pPr>
              <w:pStyle w:val="TableParagraph"/>
              <w:spacing w:before="25"/>
              <w:ind w:right="66"/>
              <w:rPr>
                <w:sz w:val="14"/>
              </w:rPr>
            </w:pPr>
            <w:r>
              <w:rPr>
                <w:w w:val="127"/>
                <w:sz w:val="14"/>
              </w:rPr>
              <w:t>-</w:t>
            </w:r>
          </w:p>
        </w:tc>
        <w:tc>
          <w:tcPr>
            <w:tcW w:w="486" w:type="dxa"/>
            <w:gridSpan w:val="2"/>
            <w:tcBorders>
              <w:top w:val="nil"/>
              <w:left w:val="single" w:sz="4" w:space="0" w:color="000000"/>
              <w:right w:val="single" w:sz="4" w:space="0" w:color="000000"/>
            </w:tcBorders>
          </w:tcPr>
          <w:p>
            <w:pPr>
              <w:pStyle w:val="TableParagraph"/>
              <w:spacing w:before="25"/>
              <w:ind w:right="67"/>
              <w:rPr>
                <w:sz w:val="14"/>
              </w:rPr>
            </w:pPr>
            <w:r>
              <w:rPr>
                <w:w w:val="127"/>
                <w:sz w:val="14"/>
              </w:rPr>
              <w:t>-</w:t>
            </w:r>
          </w:p>
        </w:tc>
        <w:tc>
          <w:tcPr>
            <w:tcW w:w="485" w:type="dxa"/>
            <w:gridSpan w:val="2"/>
            <w:tcBorders>
              <w:top w:val="nil"/>
              <w:left w:val="single" w:sz="4" w:space="0" w:color="000000"/>
              <w:right w:val="single" w:sz="4" w:space="0" w:color="000000"/>
            </w:tcBorders>
          </w:tcPr>
          <w:p>
            <w:pPr>
              <w:pStyle w:val="TableParagraph"/>
              <w:spacing w:before="25"/>
              <w:ind w:right="67"/>
              <w:rPr>
                <w:sz w:val="14"/>
              </w:rPr>
            </w:pPr>
            <w:r>
              <w:rPr>
                <w:w w:val="127"/>
                <w:sz w:val="14"/>
              </w:rPr>
              <w:t>-</w:t>
            </w:r>
          </w:p>
        </w:tc>
        <w:tc>
          <w:tcPr>
            <w:tcW w:w="485" w:type="dxa"/>
            <w:gridSpan w:val="2"/>
            <w:tcBorders>
              <w:top w:val="nil"/>
              <w:left w:val="single" w:sz="4" w:space="0" w:color="000000"/>
            </w:tcBorders>
          </w:tcPr>
          <w:p>
            <w:pPr>
              <w:pStyle w:val="TableParagraph"/>
              <w:spacing w:before="25"/>
              <w:ind w:right="65"/>
              <w:rPr>
                <w:sz w:val="14"/>
              </w:rPr>
            </w:pPr>
            <w:r>
              <w:rPr>
                <w:w w:val="127"/>
                <w:sz w:val="14"/>
              </w:rPr>
              <w:t>-</w:t>
            </w:r>
          </w:p>
        </w:tc>
        <w:tc>
          <w:tcPr>
            <w:tcW w:w="485" w:type="dxa"/>
            <w:tcBorders>
              <w:top w:val="nil"/>
              <w:right w:val="single" w:sz="4" w:space="0" w:color="000000"/>
            </w:tcBorders>
          </w:tcPr>
          <w:p>
            <w:pPr>
              <w:pStyle w:val="TableParagraph"/>
              <w:spacing w:before="25"/>
              <w:ind w:right="69"/>
              <w:rPr>
                <w:sz w:val="14"/>
              </w:rPr>
            </w:pPr>
            <w:r>
              <w:rPr>
                <w:w w:val="127"/>
                <w:sz w:val="14"/>
              </w:rPr>
              <w:t>-</w:t>
            </w:r>
          </w:p>
        </w:tc>
        <w:tc>
          <w:tcPr>
            <w:tcW w:w="486" w:type="dxa"/>
            <w:tcBorders>
              <w:top w:val="nil"/>
              <w:left w:val="single" w:sz="4" w:space="0" w:color="000000"/>
              <w:right w:val="single" w:sz="4" w:space="0" w:color="000000"/>
            </w:tcBorders>
          </w:tcPr>
          <w:p>
            <w:pPr>
              <w:pStyle w:val="TableParagraph"/>
              <w:spacing w:before="25"/>
              <w:ind w:right="70"/>
              <w:rPr>
                <w:sz w:val="14"/>
              </w:rPr>
            </w:pPr>
            <w:r>
              <w:rPr>
                <w:w w:val="127"/>
                <w:sz w:val="14"/>
              </w:rPr>
              <w:t>-</w:t>
            </w:r>
          </w:p>
        </w:tc>
        <w:tc>
          <w:tcPr>
            <w:tcW w:w="487" w:type="dxa"/>
            <w:gridSpan w:val="2"/>
            <w:vMerge/>
            <w:tcBorders>
              <w:top w:val="nil"/>
              <w:left w:val="single" w:sz="4" w:space="0" w:color="000000"/>
              <w:right w:val="single" w:sz="4" w:space="0" w:color="000000"/>
            </w:tcBorders>
          </w:tcPr>
          <w:p>
            <w:pPr>
              <w:rPr>
                <w:sz w:val="2"/>
                <w:szCs w:val="2"/>
              </w:rPr>
            </w:pPr>
          </w:p>
        </w:tc>
        <w:tc>
          <w:tcPr>
            <w:tcW w:w="488" w:type="dxa"/>
            <w:gridSpan w:val="3"/>
            <w:vMerge/>
            <w:tcBorders>
              <w:top w:val="nil"/>
              <w:left w:val="single" w:sz="4" w:space="0" w:color="000000"/>
            </w:tcBorders>
          </w:tcPr>
          <w:p>
            <w:pPr>
              <w:rPr>
                <w:sz w:val="2"/>
                <w:szCs w:val="2"/>
              </w:rPr>
            </w:pPr>
          </w:p>
        </w:tc>
        <w:tc>
          <w:tcPr>
            <w:tcW w:w="486" w:type="dxa"/>
            <w:gridSpan w:val="2"/>
            <w:vMerge/>
            <w:tcBorders>
              <w:top w:val="nil"/>
              <w:right w:val="single" w:sz="4" w:space="0" w:color="000000"/>
            </w:tcBorders>
          </w:tcPr>
          <w:p>
            <w:pPr>
              <w:rPr>
                <w:sz w:val="2"/>
                <w:szCs w:val="2"/>
              </w:rPr>
            </w:pPr>
          </w:p>
        </w:tc>
        <w:tc>
          <w:tcPr>
            <w:tcW w:w="485" w:type="dxa"/>
            <w:tcBorders>
              <w:top w:val="nil"/>
              <w:left w:val="single" w:sz="4" w:space="0" w:color="000000"/>
              <w:right w:val="single" w:sz="4" w:space="0" w:color="000000"/>
            </w:tcBorders>
          </w:tcPr>
          <w:p>
            <w:pPr>
              <w:pStyle w:val="TableParagraph"/>
              <w:spacing w:before="25"/>
              <w:ind w:right="78"/>
              <w:rPr>
                <w:sz w:val="14"/>
              </w:rPr>
            </w:pPr>
            <w:r>
              <w:rPr>
                <w:w w:val="127"/>
                <w:sz w:val="14"/>
              </w:rPr>
              <w:t>-</w:t>
            </w:r>
          </w:p>
        </w:tc>
        <w:tc>
          <w:tcPr>
            <w:tcW w:w="485" w:type="dxa"/>
            <w:tcBorders>
              <w:top w:val="nil"/>
              <w:left w:val="single" w:sz="4" w:space="0" w:color="000000"/>
              <w:right w:val="single" w:sz="4" w:space="0" w:color="000000"/>
            </w:tcBorders>
          </w:tcPr>
          <w:p>
            <w:pPr>
              <w:pStyle w:val="TableParagraph"/>
              <w:spacing w:before="25"/>
              <w:ind w:right="78"/>
              <w:rPr>
                <w:sz w:val="14"/>
              </w:rPr>
            </w:pPr>
            <w:r>
              <w:rPr>
                <w:w w:val="127"/>
                <w:sz w:val="14"/>
              </w:rPr>
              <w:t>-</w:t>
            </w:r>
          </w:p>
        </w:tc>
      </w:tr>
    </w:tbl>
    <w:p>
      <w:pPr>
        <w:spacing w:after="0"/>
        <w:rPr>
          <w:sz w:val="14"/>
        </w:rPr>
        <w:sectPr>
          <w:pgSz w:w="11900" w:h="16840"/>
          <w:pgMar w:header="0" w:footer="810" w:top="760" w:bottom="1000" w:left="780" w:right="0"/>
        </w:sectPr>
      </w:pPr>
    </w:p>
    <w:p>
      <w:pPr>
        <w:spacing w:line="232" w:lineRule="auto" w:before="84"/>
        <w:ind w:left="8912" w:right="1125" w:firstLine="0"/>
        <w:jc w:val="right"/>
        <w:rPr>
          <w:sz w:val="18"/>
        </w:rPr>
      </w:pPr>
      <w:r>
        <w:rPr>
          <w:sz w:val="18"/>
        </w:rPr>
        <w:t>高 等 学 校卒業後の状況</w:t>
      </w:r>
    </w:p>
    <w:p>
      <w:pPr>
        <w:pStyle w:val="BodyText"/>
        <w:spacing w:before="13"/>
        <w:rPr>
          <w:sz w:val="13"/>
        </w:rPr>
      </w:pPr>
    </w:p>
    <w:p>
      <w:pPr>
        <w:spacing w:before="107" w:after="14"/>
        <w:ind w:left="0" w:right="1792" w:firstLine="0"/>
        <w:jc w:val="right"/>
        <w:rPr>
          <w:sz w:val="16"/>
        </w:rPr>
      </w:pPr>
      <w:r>
        <w:rPr>
          <w:w w:val="90"/>
          <w:sz w:val="16"/>
        </w:rPr>
        <w:t>単位：人</w:t>
      </w:r>
    </w:p>
    <w:tbl>
      <w:tblPr>
        <w:tblW w:w="0" w:type="auto"/>
        <w:jc w:val="left"/>
        <w:tblInd w:w="36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515"/>
        <w:gridCol w:w="515"/>
        <w:gridCol w:w="515"/>
        <w:gridCol w:w="516"/>
        <w:gridCol w:w="515"/>
        <w:gridCol w:w="515"/>
        <w:gridCol w:w="515"/>
        <w:gridCol w:w="220"/>
        <w:gridCol w:w="294"/>
        <w:gridCol w:w="280"/>
        <w:gridCol w:w="160"/>
        <w:gridCol w:w="72"/>
        <w:gridCol w:w="158"/>
        <w:gridCol w:w="355"/>
        <w:gridCol w:w="272"/>
        <w:gridCol w:w="240"/>
        <w:gridCol w:w="514"/>
        <w:gridCol w:w="627"/>
        <w:gridCol w:w="112"/>
        <w:gridCol w:w="514"/>
        <w:gridCol w:w="179"/>
        <w:gridCol w:w="448"/>
        <w:gridCol w:w="285"/>
        <w:gridCol w:w="228"/>
        <w:gridCol w:w="203"/>
        <w:gridCol w:w="310"/>
        <w:gridCol w:w="514"/>
      </w:tblGrid>
      <w:tr>
        <w:trPr>
          <w:trHeight w:val="233" w:hRule="atLeast"/>
        </w:trPr>
        <w:tc>
          <w:tcPr>
            <w:tcW w:w="3091" w:type="dxa"/>
            <w:gridSpan w:val="6"/>
            <w:tcBorders>
              <w:left w:val="single" w:sz="4" w:space="0" w:color="000000"/>
            </w:tcBorders>
          </w:tcPr>
          <w:p>
            <w:pPr>
              <w:pStyle w:val="TableParagraph"/>
              <w:spacing w:before="16"/>
              <w:ind w:left="624"/>
              <w:jc w:val="left"/>
              <w:rPr>
                <w:sz w:val="14"/>
              </w:rPr>
            </w:pPr>
            <w:r>
              <w:rPr>
                <w:sz w:val="14"/>
              </w:rPr>
              <w:t>公 務（他に分類されないもの）</w:t>
            </w:r>
          </w:p>
        </w:tc>
        <w:tc>
          <w:tcPr>
            <w:tcW w:w="735" w:type="dxa"/>
            <w:gridSpan w:val="2"/>
            <w:tcBorders>
              <w:right w:val="nil"/>
            </w:tcBorders>
          </w:tcPr>
          <w:p>
            <w:pPr>
              <w:pStyle w:val="TableParagraph"/>
              <w:spacing w:before="16"/>
              <w:ind w:right="71"/>
              <w:rPr>
                <w:sz w:val="14"/>
              </w:rPr>
            </w:pPr>
            <w:r>
              <w:rPr>
                <w:w w:val="90"/>
                <w:sz w:val="14"/>
              </w:rPr>
              <w:t>左</w:t>
            </w:r>
          </w:p>
        </w:tc>
        <w:tc>
          <w:tcPr>
            <w:tcW w:w="294" w:type="dxa"/>
            <w:tcBorders>
              <w:left w:val="nil"/>
              <w:right w:val="nil"/>
            </w:tcBorders>
          </w:tcPr>
          <w:p>
            <w:pPr>
              <w:pStyle w:val="TableParagraph"/>
              <w:spacing w:before="16"/>
              <w:ind w:left="118"/>
              <w:jc w:val="left"/>
              <w:rPr>
                <w:sz w:val="14"/>
              </w:rPr>
            </w:pPr>
            <w:r>
              <w:rPr>
                <w:w w:val="90"/>
                <w:sz w:val="14"/>
              </w:rPr>
              <w:t>記</w:t>
            </w:r>
          </w:p>
        </w:tc>
        <w:tc>
          <w:tcPr>
            <w:tcW w:w="280" w:type="dxa"/>
            <w:tcBorders>
              <w:left w:val="nil"/>
              <w:right w:val="nil"/>
            </w:tcBorders>
          </w:tcPr>
          <w:p>
            <w:pPr>
              <w:pStyle w:val="TableParagraph"/>
              <w:spacing w:before="16"/>
              <w:ind w:left="143"/>
              <w:jc w:val="left"/>
              <w:rPr>
                <w:sz w:val="14"/>
              </w:rPr>
            </w:pPr>
            <w:r>
              <w:rPr>
                <w:w w:val="90"/>
                <w:sz w:val="14"/>
              </w:rPr>
              <w:t>以</w:t>
            </w:r>
          </w:p>
        </w:tc>
        <w:tc>
          <w:tcPr>
            <w:tcW w:w="160" w:type="dxa"/>
            <w:tcBorders>
              <w:left w:val="nil"/>
              <w:right w:val="nil"/>
            </w:tcBorders>
          </w:tcPr>
          <w:p>
            <w:pPr>
              <w:pStyle w:val="TableParagraph"/>
              <w:jc w:val="left"/>
              <w:rPr>
                <w:rFonts w:ascii="Times New Roman"/>
                <w:sz w:val="12"/>
              </w:rPr>
            </w:pPr>
          </w:p>
        </w:tc>
        <w:tc>
          <w:tcPr>
            <w:tcW w:w="230" w:type="dxa"/>
            <w:gridSpan w:val="2"/>
            <w:tcBorders>
              <w:left w:val="nil"/>
              <w:right w:val="nil"/>
            </w:tcBorders>
          </w:tcPr>
          <w:p>
            <w:pPr>
              <w:pStyle w:val="TableParagraph"/>
              <w:spacing w:before="16"/>
              <w:ind w:left="21"/>
              <w:jc w:val="left"/>
              <w:rPr>
                <w:sz w:val="14"/>
              </w:rPr>
            </w:pPr>
            <w:r>
              <w:rPr>
                <w:w w:val="90"/>
                <w:sz w:val="14"/>
              </w:rPr>
              <w:t>外</w:t>
            </w:r>
          </w:p>
        </w:tc>
        <w:tc>
          <w:tcPr>
            <w:tcW w:w="355" w:type="dxa"/>
            <w:tcBorders>
              <w:left w:val="nil"/>
              <w:right w:val="nil"/>
            </w:tcBorders>
          </w:tcPr>
          <w:p>
            <w:pPr>
              <w:pStyle w:val="TableParagraph"/>
              <w:spacing w:before="16"/>
              <w:ind w:left="108"/>
              <w:jc w:val="left"/>
              <w:rPr>
                <w:sz w:val="14"/>
              </w:rPr>
            </w:pPr>
            <w:r>
              <w:rPr>
                <w:w w:val="90"/>
                <w:sz w:val="14"/>
              </w:rPr>
              <w:t>の</w:t>
            </w:r>
          </w:p>
        </w:tc>
        <w:tc>
          <w:tcPr>
            <w:tcW w:w="272" w:type="dxa"/>
            <w:tcBorders>
              <w:left w:val="nil"/>
              <w:right w:val="nil"/>
            </w:tcBorders>
          </w:tcPr>
          <w:p>
            <w:pPr>
              <w:pStyle w:val="TableParagraph"/>
              <w:spacing w:before="16"/>
              <w:ind w:left="71"/>
              <w:jc w:val="left"/>
              <w:rPr>
                <w:sz w:val="14"/>
              </w:rPr>
            </w:pPr>
            <w:r>
              <w:rPr>
                <w:w w:val="90"/>
                <w:sz w:val="14"/>
              </w:rPr>
              <w:t>も</w:t>
            </w:r>
          </w:p>
        </w:tc>
        <w:tc>
          <w:tcPr>
            <w:tcW w:w="754" w:type="dxa"/>
            <w:gridSpan w:val="2"/>
            <w:tcBorders>
              <w:left w:val="nil"/>
            </w:tcBorders>
          </w:tcPr>
          <w:p>
            <w:pPr>
              <w:pStyle w:val="TableParagraph"/>
              <w:spacing w:before="16"/>
              <w:ind w:left="117"/>
              <w:jc w:val="left"/>
              <w:rPr>
                <w:sz w:val="14"/>
              </w:rPr>
            </w:pPr>
            <w:r>
              <w:rPr>
                <w:w w:val="90"/>
                <w:sz w:val="14"/>
              </w:rPr>
              <w:t>の</w:t>
            </w:r>
          </w:p>
        </w:tc>
        <w:tc>
          <w:tcPr>
            <w:tcW w:w="739" w:type="dxa"/>
            <w:gridSpan w:val="2"/>
            <w:tcBorders>
              <w:right w:val="nil"/>
            </w:tcBorders>
          </w:tcPr>
          <w:p>
            <w:pPr>
              <w:pStyle w:val="TableParagraph"/>
              <w:spacing w:before="16"/>
              <w:ind w:right="80"/>
              <w:rPr>
                <w:sz w:val="14"/>
              </w:rPr>
            </w:pPr>
            <w:r>
              <w:rPr>
                <w:w w:val="90"/>
                <w:sz w:val="14"/>
              </w:rPr>
              <w:t>総</w:t>
            </w:r>
          </w:p>
        </w:tc>
        <w:tc>
          <w:tcPr>
            <w:tcW w:w="514" w:type="dxa"/>
            <w:tcBorders>
              <w:left w:val="nil"/>
              <w:right w:val="nil"/>
            </w:tcBorders>
          </w:tcPr>
          <w:p>
            <w:pPr>
              <w:pStyle w:val="TableParagraph"/>
              <w:spacing w:before="16"/>
              <w:ind w:right="40"/>
              <w:jc w:val="center"/>
              <w:rPr>
                <w:sz w:val="14"/>
              </w:rPr>
            </w:pPr>
            <w:r>
              <w:rPr>
                <w:w w:val="90"/>
                <w:sz w:val="14"/>
              </w:rPr>
              <w:t>数</w:t>
            </w:r>
          </w:p>
        </w:tc>
        <w:tc>
          <w:tcPr>
            <w:tcW w:w="179" w:type="dxa"/>
            <w:tcBorders>
              <w:left w:val="nil"/>
              <w:right w:val="nil"/>
            </w:tcBorders>
          </w:tcPr>
          <w:p>
            <w:pPr>
              <w:pStyle w:val="TableParagraph"/>
              <w:spacing w:before="16"/>
              <w:ind w:left="40"/>
              <w:jc w:val="left"/>
              <w:rPr>
                <w:sz w:val="14"/>
              </w:rPr>
            </w:pPr>
            <w:r>
              <w:rPr>
                <w:w w:val="90"/>
                <w:sz w:val="14"/>
              </w:rPr>
              <w:t>の</w:t>
            </w:r>
          </w:p>
        </w:tc>
        <w:tc>
          <w:tcPr>
            <w:tcW w:w="448" w:type="dxa"/>
            <w:tcBorders>
              <w:left w:val="nil"/>
              <w:right w:val="nil"/>
            </w:tcBorders>
          </w:tcPr>
          <w:p>
            <w:pPr>
              <w:pStyle w:val="TableParagraph"/>
              <w:spacing w:before="16"/>
              <w:ind w:left="242"/>
              <w:jc w:val="left"/>
              <w:rPr>
                <w:sz w:val="14"/>
              </w:rPr>
            </w:pPr>
            <w:r>
              <w:rPr>
                <w:w w:val="90"/>
                <w:sz w:val="14"/>
              </w:rPr>
              <w:t>う</w:t>
            </w:r>
          </w:p>
        </w:tc>
        <w:tc>
          <w:tcPr>
            <w:tcW w:w="285" w:type="dxa"/>
            <w:tcBorders>
              <w:left w:val="nil"/>
              <w:right w:val="nil"/>
            </w:tcBorders>
          </w:tcPr>
          <w:p>
            <w:pPr>
              <w:pStyle w:val="TableParagraph"/>
              <w:spacing w:before="16"/>
              <w:ind w:left="176" w:right="-29"/>
              <w:jc w:val="left"/>
              <w:rPr>
                <w:sz w:val="14"/>
              </w:rPr>
            </w:pPr>
            <w:r>
              <w:rPr>
                <w:w w:val="90"/>
                <w:sz w:val="14"/>
              </w:rPr>
              <w:t>ち</w:t>
            </w:r>
          </w:p>
        </w:tc>
        <w:tc>
          <w:tcPr>
            <w:tcW w:w="431" w:type="dxa"/>
            <w:gridSpan w:val="2"/>
            <w:tcBorders>
              <w:left w:val="nil"/>
              <w:right w:val="nil"/>
            </w:tcBorders>
          </w:tcPr>
          <w:p>
            <w:pPr>
              <w:pStyle w:val="TableParagraph"/>
              <w:spacing w:before="16"/>
              <w:ind w:left="146"/>
              <w:jc w:val="left"/>
              <w:rPr>
                <w:sz w:val="14"/>
              </w:rPr>
            </w:pPr>
            <w:r>
              <w:rPr>
                <w:w w:val="95"/>
                <w:sz w:val="14"/>
              </w:rPr>
              <w:t>（再</w:t>
            </w:r>
          </w:p>
        </w:tc>
        <w:tc>
          <w:tcPr>
            <w:tcW w:w="824" w:type="dxa"/>
            <w:gridSpan w:val="2"/>
            <w:tcBorders>
              <w:left w:val="nil"/>
            </w:tcBorders>
          </w:tcPr>
          <w:p>
            <w:pPr>
              <w:pStyle w:val="TableParagraph"/>
              <w:spacing w:before="16"/>
              <w:ind w:left="97"/>
              <w:jc w:val="left"/>
              <w:rPr>
                <w:sz w:val="14"/>
              </w:rPr>
            </w:pPr>
            <w:r>
              <w:rPr>
                <w:sz w:val="14"/>
              </w:rPr>
              <w:t>掲）</w:t>
            </w:r>
          </w:p>
        </w:tc>
      </w:tr>
      <w:tr>
        <w:trPr>
          <w:trHeight w:val="232" w:hRule="atLeast"/>
        </w:trPr>
        <w:tc>
          <w:tcPr>
            <w:tcW w:w="515" w:type="dxa"/>
            <w:tcBorders>
              <w:left w:val="single" w:sz="4" w:space="0" w:color="000000"/>
              <w:right w:val="nil"/>
            </w:tcBorders>
          </w:tcPr>
          <w:p>
            <w:pPr>
              <w:pStyle w:val="TableParagraph"/>
              <w:spacing w:before="15"/>
              <w:ind w:right="54"/>
              <w:rPr>
                <w:sz w:val="14"/>
              </w:rPr>
            </w:pPr>
            <w:r>
              <w:rPr>
                <w:w w:val="90"/>
                <w:sz w:val="14"/>
              </w:rPr>
              <w:t>就</w:t>
            </w:r>
          </w:p>
        </w:tc>
        <w:tc>
          <w:tcPr>
            <w:tcW w:w="515" w:type="dxa"/>
            <w:tcBorders>
              <w:left w:val="nil"/>
              <w:right w:val="nil"/>
            </w:tcBorders>
          </w:tcPr>
          <w:p>
            <w:pPr>
              <w:pStyle w:val="TableParagraph"/>
              <w:spacing w:before="15"/>
              <w:ind w:left="200"/>
              <w:jc w:val="left"/>
              <w:rPr>
                <w:sz w:val="14"/>
              </w:rPr>
            </w:pPr>
            <w:r>
              <w:rPr>
                <w:w w:val="90"/>
                <w:sz w:val="14"/>
              </w:rPr>
              <w:t>職</w:t>
            </w:r>
          </w:p>
        </w:tc>
        <w:tc>
          <w:tcPr>
            <w:tcW w:w="515" w:type="dxa"/>
            <w:tcBorders>
              <w:left w:val="nil"/>
            </w:tcBorders>
          </w:tcPr>
          <w:p>
            <w:pPr>
              <w:pStyle w:val="TableParagraph"/>
              <w:spacing w:before="15"/>
              <w:ind w:left="67"/>
              <w:jc w:val="left"/>
              <w:rPr>
                <w:sz w:val="14"/>
              </w:rPr>
            </w:pPr>
            <w:r>
              <w:rPr>
                <w:w w:val="90"/>
                <w:sz w:val="14"/>
              </w:rPr>
              <w:t>者</w:t>
            </w:r>
          </w:p>
        </w:tc>
        <w:tc>
          <w:tcPr>
            <w:tcW w:w="1546" w:type="dxa"/>
            <w:gridSpan w:val="3"/>
          </w:tcPr>
          <w:p>
            <w:pPr>
              <w:pStyle w:val="TableParagraph"/>
              <w:spacing w:before="15"/>
              <w:ind w:left="199"/>
              <w:jc w:val="left"/>
              <w:rPr>
                <w:sz w:val="14"/>
              </w:rPr>
            </w:pPr>
            <w:r>
              <w:rPr>
                <w:sz w:val="14"/>
              </w:rPr>
              <w:t>左のうち県外就職者</w:t>
            </w:r>
          </w:p>
        </w:tc>
        <w:tc>
          <w:tcPr>
            <w:tcW w:w="735" w:type="dxa"/>
            <w:gridSpan w:val="2"/>
            <w:tcBorders>
              <w:right w:val="nil"/>
            </w:tcBorders>
          </w:tcPr>
          <w:p>
            <w:pPr>
              <w:pStyle w:val="TableParagraph"/>
              <w:spacing w:before="15"/>
              <w:ind w:left="54"/>
              <w:jc w:val="center"/>
              <w:rPr>
                <w:sz w:val="14"/>
              </w:rPr>
            </w:pPr>
            <w:r>
              <w:rPr>
                <w:w w:val="90"/>
                <w:sz w:val="14"/>
              </w:rPr>
              <w:t>就</w:t>
            </w:r>
          </w:p>
        </w:tc>
        <w:tc>
          <w:tcPr>
            <w:tcW w:w="294" w:type="dxa"/>
            <w:tcBorders>
              <w:left w:val="nil"/>
              <w:right w:val="nil"/>
            </w:tcBorders>
          </w:tcPr>
          <w:p>
            <w:pPr>
              <w:pStyle w:val="TableParagraph"/>
              <w:spacing w:before="15"/>
              <w:ind w:left="-18"/>
              <w:jc w:val="left"/>
              <w:rPr>
                <w:sz w:val="14"/>
              </w:rPr>
            </w:pPr>
            <w:r>
              <w:rPr>
                <w:w w:val="90"/>
                <w:sz w:val="14"/>
              </w:rPr>
              <w:t>職</w:t>
            </w:r>
          </w:p>
        </w:tc>
        <w:tc>
          <w:tcPr>
            <w:tcW w:w="512" w:type="dxa"/>
            <w:gridSpan w:val="3"/>
            <w:tcBorders>
              <w:left w:val="nil"/>
            </w:tcBorders>
          </w:tcPr>
          <w:p>
            <w:pPr>
              <w:pStyle w:val="TableParagraph"/>
              <w:spacing w:before="15"/>
              <w:ind w:left="69"/>
              <w:jc w:val="left"/>
              <w:rPr>
                <w:sz w:val="14"/>
              </w:rPr>
            </w:pPr>
            <w:r>
              <w:rPr>
                <w:w w:val="90"/>
                <w:sz w:val="14"/>
              </w:rPr>
              <w:t>者</w:t>
            </w:r>
          </w:p>
        </w:tc>
        <w:tc>
          <w:tcPr>
            <w:tcW w:w="1539" w:type="dxa"/>
            <w:gridSpan w:val="5"/>
          </w:tcPr>
          <w:p>
            <w:pPr>
              <w:pStyle w:val="TableParagraph"/>
              <w:spacing w:before="15"/>
              <w:ind w:left="206"/>
              <w:jc w:val="left"/>
              <w:rPr>
                <w:sz w:val="14"/>
              </w:rPr>
            </w:pPr>
            <w:r>
              <w:rPr>
                <w:sz w:val="14"/>
              </w:rPr>
              <w:t>左のうち県外就職者</w:t>
            </w:r>
          </w:p>
        </w:tc>
        <w:tc>
          <w:tcPr>
            <w:tcW w:w="1880" w:type="dxa"/>
            <w:gridSpan w:val="5"/>
            <w:tcBorders>
              <w:right w:val="single" w:sz="4" w:space="0" w:color="000000"/>
            </w:tcBorders>
          </w:tcPr>
          <w:p>
            <w:pPr>
              <w:pStyle w:val="TableParagraph"/>
              <w:spacing w:before="15"/>
              <w:ind w:left="66"/>
              <w:jc w:val="left"/>
              <w:rPr>
                <w:sz w:val="14"/>
              </w:rPr>
            </w:pPr>
            <w:r>
              <w:rPr>
                <w:w w:val="90"/>
                <w:sz w:val="14"/>
              </w:rPr>
              <w:t>職安・学校を通じて就職した者</w:t>
            </w:r>
          </w:p>
        </w:tc>
        <w:tc>
          <w:tcPr>
            <w:tcW w:w="1540" w:type="dxa"/>
            <w:gridSpan w:val="5"/>
            <w:tcBorders>
              <w:left w:val="single" w:sz="4" w:space="0" w:color="000000"/>
            </w:tcBorders>
          </w:tcPr>
          <w:p>
            <w:pPr>
              <w:pStyle w:val="TableParagraph"/>
              <w:spacing w:before="15"/>
              <w:ind w:left="98"/>
              <w:jc w:val="left"/>
              <w:rPr>
                <w:sz w:val="14"/>
              </w:rPr>
            </w:pPr>
            <w:r>
              <w:rPr>
                <w:w w:val="90"/>
                <w:sz w:val="14"/>
              </w:rPr>
              <w:t>自家・自営業に就いた者</w:t>
            </w:r>
          </w:p>
        </w:tc>
      </w:tr>
      <w:tr>
        <w:trPr>
          <w:trHeight w:val="233" w:hRule="atLeast"/>
        </w:trPr>
        <w:tc>
          <w:tcPr>
            <w:tcW w:w="515" w:type="dxa"/>
            <w:tcBorders>
              <w:left w:val="single" w:sz="4" w:space="0" w:color="000000"/>
            </w:tcBorders>
          </w:tcPr>
          <w:p>
            <w:pPr>
              <w:pStyle w:val="TableParagraph"/>
              <w:spacing w:before="21"/>
              <w:ind w:left="20"/>
              <w:jc w:val="center"/>
              <w:rPr>
                <w:sz w:val="14"/>
              </w:rPr>
            </w:pPr>
            <w:r>
              <w:rPr>
                <w:w w:val="90"/>
                <w:sz w:val="14"/>
              </w:rPr>
              <w:t>計</w:t>
            </w:r>
          </w:p>
        </w:tc>
        <w:tc>
          <w:tcPr>
            <w:tcW w:w="515" w:type="dxa"/>
            <w:tcBorders>
              <w:right w:val="single" w:sz="4" w:space="0" w:color="000000"/>
            </w:tcBorders>
          </w:tcPr>
          <w:p>
            <w:pPr>
              <w:pStyle w:val="TableParagraph"/>
              <w:spacing w:before="21"/>
              <w:ind w:left="196"/>
              <w:jc w:val="left"/>
              <w:rPr>
                <w:sz w:val="14"/>
              </w:rPr>
            </w:pPr>
            <w:r>
              <w:rPr>
                <w:w w:val="90"/>
                <w:sz w:val="14"/>
              </w:rPr>
              <w:t>男</w:t>
            </w:r>
          </w:p>
        </w:tc>
        <w:tc>
          <w:tcPr>
            <w:tcW w:w="515" w:type="dxa"/>
            <w:tcBorders>
              <w:left w:val="single" w:sz="4" w:space="0" w:color="000000"/>
            </w:tcBorders>
          </w:tcPr>
          <w:p>
            <w:pPr>
              <w:pStyle w:val="TableParagraph"/>
              <w:spacing w:before="21"/>
              <w:ind w:left="22"/>
              <w:jc w:val="center"/>
              <w:rPr>
                <w:sz w:val="14"/>
              </w:rPr>
            </w:pPr>
            <w:r>
              <w:rPr>
                <w:w w:val="90"/>
                <w:sz w:val="14"/>
              </w:rPr>
              <w:t>女</w:t>
            </w:r>
          </w:p>
        </w:tc>
        <w:tc>
          <w:tcPr>
            <w:tcW w:w="516" w:type="dxa"/>
          </w:tcPr>
          <w:p>
            <w:pPr>
              <w:pStyle w:val="TableParagraph"/>
              <w:spacing w:before="21"/>
              <w:ind w:left="20"/>
              <w:jc w:val="center"/>
              <w:rPr>
                <w:sz w:val="14"/>
              </w:rPr>
            </w:pPr>
            <w:r>
              <w:rPr>
                <w:w w:val="90"/>
                <w:sz w:val="14"/>
              </w:rPr>
              <w:t>計</w:t>
            </w:r>
          </w:p>
        </w:tc>
        <w:tc>
          <w:tcPr>
            <w:tcW w:w="515" w:type="dxa"/>
            <w:tcBorders>
              <w:right w:val="single" w:sz="4" w:space="0" w:color="000000"/>
            </w:tcBorders>
          </w:tcPr>
          <w:p>
            <w:pPr>
              <w:pStyle w:val="TableParagraph"/>
              <w:spacing w:before="21"/>
              <w:ind w:left="16"/>
              <w:jc w:val="center"/>
              <w:rPr>
                <w:sz w:val="14"/>
              </w:rPr>
            </w:pPr>
            <w:r>
              <w:rPr>
                <w:w w:val="90"/>
                <w:sz w:val="14"/>
              </w:rPr>
              <w:t>男</w:t>
            </w:r>
          </w:p>
        </w:tc>
        <w:tc>
          <w:tcPr>
            <w:tcW w:w="515" w:type="dxa"/>
            <w:tcBorders>
              <w:left w:val="single" w:sz="4" w:space="0" w:color="000000"/>
            </w:tcBorders>
          </w:tcPr>
          <w:p>
            <w:pPr>
              <w:pStyle w:val="TableParagraph"/>
              <w:spacing w:before="21"/>
              <w:ind w:left="23"/>
              <w:jc w:val="center"/>
              <w:rPr>
                <w:sz w:val="14"/>
              </w:rPr>
            </w:pPr>
            <w:r>
              <w:rPr>
                <w:w w:val="90"/>
                <w:sz w:val="14"/>
              </w:rPr>
              <w:t>女</w:t>
            </w:r>
          </w:p>
        </w:tc>
        <w:tc>
          <w:tcPr>
            <w:tcW w:w="515" w:type="dxa"/>
            <w:tcBorders>
              <w:right w:val="single" w:sz="4" w:space="0" w:color="000000"/>
            </w:tcBorders>
          </w:tcPr>
          <w:p>
            <w:pPr>
              <w:pStyle w:val="TableParagraph"/>
              <w:spacing w:before="21"/>
              <w:ind w:left="20"/>
              <w:jc w:val="center"/>
              <w:rPr>
                <w:sz w:val="14"/>
              </w:rPr>
            </w:pPr>
            <w:r>
              <w:rPr>
                <w:w w:val="90"/>
                <w:sz w:val="14"/>
              </w:rPr>
              <w:t>計</w:t>
            </w:r>
          </w:p>
        </w:tc>
        <w:tc>
          <w:tcPr>
            <w:tcW w:w="514" w:type="dxa"/>
            <w:gridSpan w:val="2"/>
            <w:tcBorders>
              <w:left w:val="single" w:sz="4" w:space="0" w:color="000000"/>
            </w:tcBorders>
          </w:tcPr>
          <w:p>
            <w:pPr>
              <w:pStyle w:val="TableParagraph"/>
              <w:spacing w:before="21"/>
              <w:ind w:left="26"/>
              <w:jc w:val="center"/>
              <w:rPr>
                <w:sz w:val="14"/>
              </w:rPr>
            </w:pPr>
            <w:r>
              <w:rPr>
                <w:w w:val="90"/>
                <w:sz w:val="14"/>
              </w:rPr>
              <w:t>男</w:t>
            </w:r>
          </w:p>
        </w:tc>
        <w:tc>
          <w:tcPr>
            <w:tcW w:w="512" w:type="dxa"/>
            <w:gridSpan w:val="3"/>
          </w:tcPr>
          <w:p>
            <w:pPr>
              <w:pStyle w:val="TableParagraph"/>
              <w:spacing w:before="21"/>
              <w:ind w:left="29"/>
              <w:jc w:val="center"/>
              <w:rPr>
                <w:sz w:val="14"/>
              </w:rPr>
            </w:pPr>
            <w:r>
              <w:rPr>
                <w:w w:val="90"/>
                <w:sz w:val="14"/>
              </w:rPr>
              <w:t>女</w:t>
            </w:r>
          </w:p>
        </w:tc>
        <w:tc>
          <w:tcPr>
            <w:tcW w:w="513" w:type="dxa"/>
            <w:gridSpan w:val="2"/>
            <w:tcBorders>
              <w:right w:val="single" w:sz="4" w:space="0" w:color="000000"/>
            </w:tcBorders>
          </w:tcPr>
          <w:p>
            <w:pPr>
              <w:pStyle w:val="TableParagraph"/>
              <w:spacing w:before="21"/>
              <w:ind w:left="31"/>
              <w:jc w:val="center"/>
              <w:rPr>
                <w:sz w:val="14"/>
              </w:rPr>
            </w:pPr>
            <w:r>
              <w:rPr>
                <w:w w:val="90"/>
                <w:sz w:val="14"/>
              </w:rPr>
              <w:t>計</w:t>
            </w:r>
          </w:p>
        </w:tc>
        <w:tc>
          <w:tcPr>
            <w:tcW w:w="512" w:type="dxa"/>
            <w:gridSpan w:val="2"/>
            <w:tcBorders>
              <w:left w:val="single" w:sz="4" w:space="0" w:color="000000"/>
            </w:tcBorders>
          </w:tcPr>
          <w:p>
            <w:pPr>
              <w:pStyle w:val="TableParagraph"/>
              <w:spacing w:before="21"/>
              <w:ind w:left="208"/>
              <w:jc w:val="left"/>
              <w:rPr>
                <w:sz w:val="14"/>
              </w:rPr>
            </w:pPr>
            <w:r>
              <w:rPr>
                <w:w w:val="90"/>
                <w:sz w:val="14"/>
              </w:rPr>
              <w:t>男</w:t>
            </w:r>
          </w:p>
        </w:tc>
        <w:tc>
          <w:tcPr>
            <w:tcW w:w="514" w:type="dxa"/>
          </w:tcPr>
          <w:p>
            <w:pPr>
              <w:pStyle w:val="TableParagraph"/>
              <w:spacing w:before="21"/>
              <w:ind w:left="210"/>
              <w:jc w:val="left"/>
              <w:rPr>
                <w:sz w:val="14"/>
              </w:rPr>
            </w:pPr>
            <w:r>
              <w:rPr>
                <w:w w:val="90"/>
                <w:sz w:val="14"/>
              </w:rPr>
              <w:t>女</w:t>
            </w:r>
          </w:p>
        </w:tc>
        <w:tc>
          <w:tcPr>
            <w:tcW w:w="627" w:type="dxa"/>
            <w:tcBorders>
              <w:right w:val="single" w:sz="4" w:space="0" w:color="000000"/>
            </w:tcBorders>
          </w:tcPr>
          <w:p>
            <w:pPr>
              <w:pStyle w:val="TableParagraph"/>
              <w:spacing w:before="21"/>
              <w:ind w:left="48"/>
              <w:jc w:val="center"/>
              <w:rPr>
                <w:sz w:val="14"/>
              </w:rPr>
            </w:pPr>
            <w:r>
              <w:rPr>
                <w:w w:val="90"/>
                <w:sz w:val="14"/>
              </w:rPr>
              <w:t>計</w:t>
            </w:r>
          </w:p>
        </w:tc>
        <w:tc>
          <w:tcPr>
            <w:tcW w:w="626" w:type="dxa"/>
            <w:gridSpan w:val="2"/>
            <w:tcBorders>
              <w:left w:val="single" w:sz="4" w:space="0" w:color="000000"/>
              <w:right w:val="single" w:sz="4" w:space="0" w:color="000000"/>
            </w:tcBorders>
          </w:tcPr>
          <w:p>
            <w:pPr>
              <w:pStyle w:val="TableParagraph"/>
              <w:spacing w:before="21"/>
              <w:ind w:left="58"/>
              <w:jc w:val="center"/>
              <w:rPr>
                <w:sz w:val="14"/>
              </w:rPr>
            </w:pPr>
            <w:r>
              <w:rPr>
                <w:w w:val="90"/>
                <w:sz w:val="14"/>
              </w:rPr>
              <w:t>男</w:t>
            </w:r>
          </w:p>
        </w:tc>
        <w:tc>
          <w:tcPr>
            <w:tcW w:w="627" w:type="dxa"/>
            <w:gridSpan w:val="2"/>
            <w:tcBorders>
              <w:left w:val="single" w:sz="4" w:space="0" w:color="000000"/>
              <w:right w:val="single" w:sz="4" w:space="0" w:color="000000"/>
            </w:tcBorders>
          </w:tcPr>
          <w:p>
            <w:pPr>
              <w:pStyle w:val="TableParagraph"/>
              <w:spacing w:before="21"/>
              <w:ind w:left="65"/>
              <w:jc w:val="center"/>
              <w:rPr>
                <w:sz w:val="14"/>
              </w:rPr>
            </w:pPr>
            <w:r>
              <w:rPr>
                <w:w w:val="90"/>
                <w:sz w:val="14"/>
              </w:rPr>
              <w:t>女</w:t>
            </w:r>
          </w:p>
        </w:tc>
        <w:tc>
          <w:tcPr>
            <w:tcW w:w="513" w:type="dxa"/>
            <w:gridSpan w:val="2"/>
            <w:tcBorders>
              <w:left w:val="single" w:sz="4" w:space="0" w:color="000000"/>
            </w:tcBorders>
          </w:tcPr>
          <w:p>
            <w:pPr>
              <w:pStyle w:val="TableParagraph"/>
              <w:spacing w:before="21"/>
              <w:ind w:left="223"/>
              <w:jc w:val="left"/>
              <w:rPr>
                <w:sz w:val="14"/>
              </w:rPr>
            </w:pPr>
            <w:r>
              <w:rPr>
                <w:w w:val="90"/>
                <w:sz w:val="14"/>
              </w:rPr>
              <w:t>計</w:t>
            </w:r>
          </w:p>
        </w:tc>
        <w:tc>
          <w:tcPr>
            <w:tcW w:w="513" w:type="dxa"/>
            <w:gridSpan w:val="2"/>
            <w:tcBorders>
              <w:right w:val="single" w:sz="4" w:space="0" w:color="000000"/>
            </w:tcBorders>
          </w:tcPr>
          <w:p>
            <w:pPr>
              <w:pStyle w:val="TableParagraph"/>
              <w:spacing w:before="21"/>
              <w:ind w:left="223"/>
              <w:jc w:val="left"/>
              <w:rPr>
                <w:sz w:val="14"/>
              </w:rPr>
            </w:pPr>
            <w:r>
              <w:rPr>
                <w:w w:val="90"/>
                <w:sz w:val="14"/>
              </w:rPr>
              <w:t>男</w:t>
            </w:r>
          </w:p>
        </w:tc>
        <w:tc>
          <w:tcPr>
            <w:tcW w:w="514" w:type="dxa"/>
            <w:tcBorders>
              <w:left w:val="single" w:sz="4" w:space="0" w:color="000000"/>
            </w:tcBorders>
          </w:tcPr>
          <w:p>
            <w:pPr>
              <w:pStyle w:val="TableParagraph"/>
              <w:spacing w:before="21"/>
              <w:ind w:left="228"/>
              <w:jc w:val="left"/>
              <w:rPr>
                <w:sz w:val="14"/>
              </w:rPr>
            </w:pPr>
            <w:r>
              <w:rPr>
                <w:w w:val="90"/>
                <w:sz w:val="14"/>
              </w:rPr>
              <w:t>女</w:t>
            </w:r>
          </w:p>
        </w:tc>
      </w:tr>
      <w:tr>
        <w:trPr>
          <w:trHeight w:val="235" w:hRule="atLeast"/>
        </w:trPr>
        <w:tc>
          <w:tcPr>
            <w:tcW w:w="515" w:type="dxa"/>
            <w:tcBorders>
              <w:left w:val="single" w:sz="4" w:space="0" w:color="000000"/>
              <w:bottom w:val="nil"/>
            </w:tcBorders>
          </w:tcPr>
          <w:p>
            <w:pPr>
              <w:pStyle w:val="TableParagraph"/>
              <w:spacing w:before="20"/>
              <w:ind w:right="69"/>
              <w:rPr>
                <w:sz w:val="14"/>
              </w:rPr>
            </w:pPr>
            <w:r>
              <w:rPr>
                <w:w w:val="80"/>
                <w:sz w:val="14"/>
              </w:rPr>
              <w:t>444</w:t>
            </w:r>
          </w:p>
        </w:tc>
        <w:tc>
          <w:tcPr>
            <w:tcW w:w="515" w:type="dxa"/>
            <w:tcBorders>
              <w:bottom w:val="nil"/>
              <w:right w:val="single" w:sz="4" w:space="0" w:color="000000"/>
            </w:tcBorders>
          </w:tcPr>
          <w:p>
            <w:pPr>
              <w:pStyle w:val="TableParagraph"/>
              <w:spacing w:before="20"/>
              <w:ind w:right="70"/>
              <w:rPr>
                <w:sz w:val="14"/>
              </w:rPr>
            </w:pPr>
            <w:r>
              <w:rPr>
                <w:w w:val="80"/>
                <w:sz w:val="14"/>
              </w:rPr>
              <w:t>366</w:t>
            </w:r>
          </w:p>
        </w:tc>
        <w:tc>
          <w:tcPr>
            <w:tcW w:w="515" w:type="dxa"/>
            <w:tcBorders>
              <w:left w:val="single" w:sz="4" w:space="0" w:color="000000"/>
              <w:bottom w:val="nil"/>
            </w:tcBorders>
          </w:tcPr>
          <w:p>
            <w:pPr>
              <w:pStyle w:val="TableParagraph"/>
              <w:spacing w:before="20"/>
              <w:ind w:right="68"/>
              <w:rPr>
                <w:sz w:val="14"/>
              </w:rPr>
            </w:pPr>
            <w:r>
              <w:rPr>
                <w:w w:val="80"/>
                <w:sz w:val="14"/>
              </w:rPr>
              <w:t>78</w:t>
            </w:r>
          </w:p>
        </w:tc>
        <w:tc>
          <w:tcPr>
            <w:tcW w:w="516" w:type="dxa"/>
            <w:tcBorders>
              <w:bottom w:val="nil"/>
            </w:tcBorders>
          </w:tcPr>
          <w:p>
            <w:pPr>
              <w:pStyle w:val="TableParagraph"/>
              <w:spacing w:before="20"/>
              <w:ind w:right="68"/>
              <w:rPr>
                <w:sz w:val="14"/>
              </w:rPr>
            </w:pPr>
            <w:r>
              <w:rPr>
                <w:w w:val="80"/>
                <w:sz w:val="14"/>
              </w:rPr>
              <w:t>181</w:t>
            </w:r>
          </w:p>
        </w:tc>
        <w:tc>
          <w:tcPr>
            <w:tcW w:w="515" w:type="dxa"/>
            <w:tcBorders>
              <w:bottom w:val="nil"/>
              <w:right w:val="single" w:sz="4" w:space="0" w:color="000000"/>
            </w:tcBorders>
          </w:tcPr>
          <w:p>
            <w:pPr>
              <w:pStyle w:val="TableParagraph"/>
              <w:spacing w:before="20"/>
              <w:ind w:right="70"/>
              <w:rPr>
                <w:sz w:val="14"/>
              </w:rPr>
            </w:pPr>
            <w:r>
              <w:rPr>
                <w:w w:val="80"/>
                <w:sz w:val="14"/>
              </w:rPr>
              <w:t>141</w:t>
            </w:r>
          </w:p>
        </w:tc>
        <w:tc>
          <w:tcPr>
            <w:tcW w:w="515" w:type="dxa"/>
            <w:tcBorders>
              <w:left w:val="single" w:sz="4" w:space="0" w:color="000000"/>
              <w:bottom w:val="nil"/>
            </w:tcBorders>
          </w:tcPr>
          <w:p>
            <w:pPr>
              <w:pStyle w:val="TableParagraph"/>
              <w:spacing w:before="20"/>
              <w:ind w:right="67"/>
              <w:rPr>
                <w:sz w:val="14"/>
              </w:rPr>
            </w:pPr>
            <w:r>
              <w:rPr>
                <w:w w:val="80"/>
                <w:sz w:val="14"/>
              </w:rPr>
              <w:t>40</w:t>
            </w:r>
          </w:p>
        </w:tc>
        <w:tc>
          <w:tcPr>
            <w:tcW w:w="515" w:type="dxa"/>
            <w:tcBorders>
              <w:bottom w:val="nil"/>
              <w:right w:val="single" w:sz="4" w:space="0" w:color="000000"/>
            </w:tcBorders>
          </w:tcPr>
          <w:p>
            <w:pPr>
              <w:pStyle w:val="TableParagraph"/>
              <w:spacing w:before="20"/>
              <w:ind w:right="69"/>
              <w:rPr>
                <w:sz w:val="14"/>
              </w:rPr>
            </w:pPr>
            <w:r>
              <w:rPr>
                <w:w w:val="80"/>
                <w:sz w:val="14"/>
              </w:rPr>
              <w:t>50</w:t>
            </w:r>
          </w:p>
        </w:tc>
        <w:tc>
          <w:tcPr>
            <w:tcW w:w="514" w:type="dxa"/>
            <w:gridSpan w:val="2"/>
            <w:tcBorders>
              <w:left w:val="single" w:sz="4" w:space="0" w:color="000000"/>
              <w:bottom w:val="nil"/>
            </w:tcBorders>
          </w:tcPr>
          <w:p>
            <w:pPr>
              <w:pStyle w:val="TableParagraph"/>
              <w:spacing w:before="20"/>
              <w:ind w:left="306"/>
              <w:jc w:val="left"/>
              <w:rPr>
                <w:sz w:val="14"/>
              </w:rPr>
            </w:pPr>
            <w:r>
              <w:rPr>
                <w:w w:val="90"/>
                <w:sz w:val="14"/>
              </w:rPr>
              <w:t>30</w:t>
            </w:r>
          </w:p>
        </w:tc>
        <w:tc>
          <w:tcPr>
            <w:tcW w:w="512" w:type="dxa"/>
            <w:gridSpan w:val="3"/>
            <w:tcBorders>
              <w:bottom w:val="nil"/>
            </w:tcBorders>
          </w:tcPr>
          <w:p>
            <w:pPr>
              <w:pStyle w:val="TableParagraph"/>
              <w:spacing w:before="20"/>
              <w:ind w:left="305"/>
              <w:jc w:val="left"/>
              <w:rPr>
                <w:sz w:val="14"/>
              </w:rPr>
            </w:pPr>
            <w:r>
              <w:rPr>
                <w:w w:val="90"/>
                <w:sz w:val="14"/>
              </w:rPr>
              <w:t>20</w:t>
            </w:r>
          </w:p>
        </w:tc>
        <w:tc>
          <w:tcPr>
            <w:tcW w:w="513" w:type="dxa"/>
            <w:gridSpan w:val="2"/>
            <w:tcBorders>
              <w:bottom w:val="nil"/>
              <w:right w:val="single" w:sz="4" w:space="0" w:color="000000"/>
            </w:tcBorders>
          </w:tcPr>
          <w:p>
            <w:pPr>
              <w:pStyle w:val="TableParagraph"/>
              <w:spacing w:before="20"/>
              <w:ind w:left="309"/>
              <w:jc w:val="left"/>
              <w:rPr>
                <w:sz w:val="14"/>
              </w:rPr>
            </w:pPr>
            <w:r>
              <w:rPr>
                <w:w w:val="90"/>
                <w:sz w:val="14"/>
              </w:rPr>
              <w:t>10</w:t>
            </w:r>
          </w:p>
        </w:tc>
        <w:tc>
          <w:tcPr>
            <w:tcW w:w="512" w:type="dxa"/>
            <w:gridSpan w:val="2"/>
            <w:tcBorders>
              <w:left w:val="single" w:sz="4" w:space="0" w:color="000000"/>
              <w:bottom w:val="nil"/>
            </w:tcBorders>
          </w:tcPr>
          <w:p>
            <w:pPr>
              <w:pStyle w:val="TableParagraph"/>
              <w:spacing w:before="20"/>
              <w:ind w:right="56"/>
              <w:rPr>
                <w:sz w:val="14"/>
              </w:rPr>
            </w:pPr>
            <w:r>
              <w:rPr>
                <w:w w:val="81"/>
                <w:sz w:val="14"/>
              </w:rPr>
              <w:t>6</w:t>
            </w:r>
          </w:p>
        </w:tc>
        <w:tc>
          <w:tcPr>
            <w:tcW w:w="514" w:type="dxa"/>
            <w:tcBorders>
              <w:bottom w:val="nil"/>
            </w:tcBorders>
          </w:tcPr>
          <w:p>
            <w:pPr>
              <w:pStyle w:val="TableParagraph"/>
              <w:spacing w:before="20"/>
              <w:ind w:right="54"/>
              <w:rPr>
                <w:sz w:val="14"/>
              </w:rPr>
            </w:pPr>
            <w:r>
              <w:rPr>
                <w:w w:val="81"/>
                <w:sz w:val="14"/>
              </w:rPr>
              <w:t>4</w:t>
            </w:r>
          </w:p>
        </w:tc>
        <w:tc>
          <w:tcPr>
            <w:tcW w:w="627" w:type="dxa"/>
            <w:tcBorders>
              <w:bottom w:val="nil"/>
              <w:right w:val="single" w:sz="4" w:space="0" w:color="000000"/>
            </w:tcBorders>
          </w:tcPr>
          <w:p>
            <w:pPr>
              <w:pStyle w:val="TableParagraph"/>
              <w:spacing w:before="20"/>
              <w:ind w:right="53"/>
              <w:rPr>
                <w:sz w:val="14"/>
              </w:rPr>
            </w:pPr>
            <w:r>
              <w:rPr>
                <w:w w:val="90"/>
                <w:sz w:val="14"/>
              </w:rPr>
              <w:t>3,718</w:t>
            </w:r>
          </w:p>
        </w:tc>
        <w:tc>
          <w:tcPr>
            <w:tcW w:w="626" w:type="dxa"/>
            <w:gridSpan w:val="2"/>
            <w:tcBorders>
              <w:left w:val="single" w:sz="4" w:space="0" w:color="000000"/>
              <w:bottom w:val="nil"/>
              <w:right w:val="single" w:sz="4" w:space="0" w:color="000000"/>
            </w:tcBorders>
          </w:tcPr>
          <w:p>
            <w:pPr>
              <w:pStyle w:val="TableParagraph"/>
              <w:spacing w:before="20"/>
              <w:ind w:left="245"/>
              <w:jc w:val="left"/>
              <w:rPr>
                <w:sz w:val="14"/>
              </w:rPr>
            </w:pPr>
            <w:r>
              <w:rPr>
                <w:sz w:val="14"/>
              </w:rPr>
              <w:t>2,087</w:t>
            </w:r>
          </w:p>
        </w:tc>
        <w:tc>
          <w:tcPr>
            <w:tcW w:w="627" w:type="dxa"/>
            <w:gridSpan w:val="2"/>
            <w:tcBorders>
              <w:left w:val="single" w:sz="4" w:space="0" w:color="000000"/>
              <w:bottom w:val="nil"/>
              <w:right w:val="single" w:sz="4" w:space="0" w:color="000000"/>
            </w:tcBorders>
          </w:tcPr>
          <w:p>
            <w:pPr>
              <w:pStyle w:val="TableParagraph"/>
              <w:spacing w:before="20"/>
              <w:ind w:left="249"/>
              <w:jc w:val="left"/>
              <w:rPr>
                <w:sz w:val="14"/>
              </w:rPr>
            </w:pPr>
            <w:r>
              <w:rPr>
                <w:sz w:val="14"/>
              </w:rPr>
              <w:t>1,631</w:t>
            </w:r>
          </w:p>
        </w:tc>
        <w:tc>
          <w:tcPr>
            <w:tcW w:w="513" w:type="dxa"/>
            <w:gridSpan w:val="2"/>
            <w:tcBorders>
              <w:left w:val="single" w:sz="4" w:space="0" w:color="000000"/>
              <w:bottom w:val="nil"/>
            </w:tcBorders>
          </w:tcPr>
          <w:p>
            <w:pPr>
              <w:pStyle w:val="TableParagraph"/>
              <w:spacing w:before="20"/>
              <w:ind w:left="328"/>
              <w:jc w:val="left"/>
              <w:rPr>
                <w:sz w:val="14"/>
              </w:rPr>
            </w:pPr>
            <w:r>
              <w:rPr>
                <w:w w:val="90"/>
                <w:sz w:val="14"/>
              </w:rPr>
              <w:t>96</w:t>
            </w:r>
          </w:p>
        </w:tc>
        <w:tc>
          <w:tcPr>
            <w:tcW w:w="513" w:type="dxa"/>
            <w:gridSpan w:val="2"/>
            <w:tcBorders>
              <w:bottom w:val="nil"/>
              <w:right w:val="single" w:sz="4" w:space="0" w:color="000000"/>
            </w:tcBorders>
          </w:tcPr>
          <w:p>
            <w:pPr>
              <w:pStyle w:val="TableParagraph"/>
              <w:spacing w:before="20"/>
              <w:ind w:left="329"/>
              <w:jc w:val="left"/>
              <w:rPr>
                <w:sz w:val="14"/>
              </w:rPr>
            </w:pPr>
            <w:r>
              <w:rPr>
                <w:w w:val="90"/>
                <w:sz w:val="14"/>
              </w:rPr>
              <w:t>74</w:t>
            </w:r>
          </w:p>
        </w:tc>
        <w:tc>
          <w:tcPr>
            <w:tcW w:w="514" w:type="dxa"/>
            <w:tcBorders>
              <w:left w:val="single" w:sz="4" w:space="0" w:color="000000"/>
              <w:bottom w:val="nil"/>
            </w:tcBorders>
          </w:tcPr>
          <w:p>
            <w:pPr>
              <w:pStyle w:val="TableParagraph"/>
              <w:spacing w:before="20"/>
              <w:ind w:right="38"/>
              <w:rPr>
                <w:sz w:val="14"/>
              </w:rPr>
            </w:pPr>
            <w:r>
              <w:rPr>
                <w:w w:val="80"/>
                <w:sz w:val="14"/>
              </w:rPr>
              <w:t>22</w:t>
            </w:r>
          </w:p>
        </w:tc>
      </w:tr>
      <w:tr>
        <w:trPr>
          <w:trHeight w:val="245" w:hRule="atLeast"/>
        </w:trPr>
        <w:tc>
          <w:tcPr>
            <w:tcW w:w="515" w:type="dxa"/>
            <w:tcBorders>
              <w:top w:val="nil"/>
              <w:left w:val="single" w:sz="4" w:space="0" w:color="000000"/>
            </w:tcBorders>
          </w:tcPr>
          <w:p>
            <w:pPr>
              <w:pStyle w:val="TableParagraph"/>
              <w:spacing w:before="33"/>
              <w:ind w:right="70"/>
              <w:rPr>
                <w:sz w:val="14"/>
              </w:rPr>
            </w:pPr>
            <w:r>
              <w:rPr>
                <w:w w:val="80"/>
                <w:sz w:val="14"/>
              </w:rPr>
              <w:t>536</w:t>
            </w:r>
          </w:p>
        </w:tc>
        <w:tc>
          <w:tcPr>
            <w:tcW w:w="515" w:type="dxa"/>
            <w:tcBorders>
              <w:top w:val="nil"/>
              <w:right w:val="single" w:sz="4" w:space="0" w:color="000000"/>
            </w:tcBorders>
          </w:tcPr>
          <w:p>
            <w:pPr>
              <w:pStyle w:val="TableParagraph"/>
              <w:spacing w:before="33"/>
              <w:ind w:right="72"/>
              <w:rPr>
                <w:sz w:val="14"/>
              </w:rPr>
            </w:pPr>
            <w:r>
              <w:rPr>
                <w:w w:val="80"/>
                <w:sz w:val="14"/>
              </w:rPr>
              <w:t>434</w:t>
            </w:r>
          </w:p>
        </w:tc>
        <w:tc>
          <w:tcPr>
            <w:tcW w:w="515" w:type="dxa"/>
            <w:tcBorders>
              <w:top w:val="nil"/>
              <w:left w:val="single" w:sz="4" w:space="0" w:color="000000"/>
            </w:tcBorders>
          </w:tcPr>
          <w:p>
            <w:pPr>
              <w:pStyle w:val="TableParagraph"/>
              <w:spacing w:before="33"/>
              <w:ind w:right="68"/>
              <w:rPr>
                <w:sz w:val="14"/>
              </w:rPr>
            </w:pPr>
            <w:r>
              <w:rPr>
                <w:w w:val="80"/>
                <w:sz w:val="14"/>
              </w:rPr>
              <w:t>102</w:t>
            </w:r>
          </w:p>
        </w:tc>
        <w:tc>
          <w:tcPr>
            <w:tcW w:w="516" w:type="dxa"/>
            <w:tcBorders>
              <w:top w:val="nil"/>
            </w:tcBorders>
          </w:tcPr>
          <w:p>
            <w:pPr>
              <w:pStyle w:val="TableParagraph"/>
              <w:spacing w:before="33"/>
              <w:ind w:right="69"/>
              <w:rPr>
                <w:sz w:val="14"/>
              </w:rPr>
            </w:pPr>
            <w:r>
              <w:rPr>
                <w:w w:val="80"/>
                <w:sz w:val="14"/>
              </w:rPr>
              <w:t>249</w:t>
            </w:r>
          </w:p>
        </w:tc>
        <w:tc>
          <w:tcPr>
            <w:tcW w:w="515" w:type="dxa"/>
            <w:tcBorders>
              <w:top w:val="nil"/>
              <w:right w:val="single" w:sz="4" w:space="0" w:color="000000"/>
            </w:tcBorders>
          </w:tcPr>
          <w:p>
            <w:pPr>
              <w:pStyle w:val="TableParagraph"/>
              <w:spacing w:before="33"/>
              <w:ind w:right="71"/>
              <w:rPr>
                <w:sz w:val="14"/>
              </w:rPr>
            </w:pPr>
            <w:r>
              <w:rPr>
                <w:w w:val="80"/>
                <w:sz w:val="14"/>
              </w:rPr>
              <w:t>199</w:t>
            </w:r>
          </w:p>
        </w:tc>
        <w:tc>
          <w:tcPr>
            <w:tcW w:w="515" w:type="dxa"/>
            <w:tcBorders>
              <w:top w:val="nil"/>
              <w:left w:val="single" w:sz="4" w:space="0" w:color="000000"/>
            </w:tcBorders>
          </w:tcPr>
          <w:p>
            <w:pPr>
              <w:pStyle w:val="TableParagraph"/>
              <w:spacing w:before="33"/>
              <w:ind w:right="68"/>
              <w:rPr>
                <w:sz w:val="14"/>
              </w:rPr>
            </w:pPr>
            <w:r>
              <w:rPr>
                <w:w w:val="80"/>
                <w:sz w:val="14"/>
              </w:rPr>
              <w:t>50</w:t>
            </w:r>
          </w:p>
        </w:tc>
        <w:tc>
          <w:tcPr>
            <w:tcW w:w="515" w:type="dxa"/>
            <w:tcBorders>
              <w:top w:val="nil"/>
              <w:right w:val="single" w:sz="4" w:space="0" w:color="000000"/>
            </w:tcBorders>
          </w:tcPr>
          <w:p>
            <w:pPr>
              <w:pStyle w:val="TableParagraph"/>
              <w:spacing w:before="33"/>
              <w:ind w:right="70"/>
              <w:rPr>
                <w:sz w:val="14"/>
              </w:rPr>
            </w:pPr>
            <w:r>
              <w:rPr>
                <w:w w:val="80"/>
                <w:sz w:val="14"/>
              </w:rPr>
              <w:t>50</w:t>
            </w:r>
          </w:p>
        </w:tc>
        <w:tc>
          <w:tcPr>
            <w:tcW w:w="514" w:type="dxa"/>
            <w:gridSpan w:val="2"/>
            <w:tcBorders>
              <w:top w:val="nil"/>
              <w:left w:val="single" w:sz="4" w:space="0" w:color="000000"/>
            </w:tcBorders>
          </w:tcPr>
          <w:p>
            <w:pPr>
              <w:pStyle w:val="TableParagraph"/>
              <w:spacing w:before="33"/>
              <w:ind w:left="303"/>
              <w:jc w:val="left"/>
              <w:rPr>
                <w:sz w:val="14"/>
              </w:rPr>
            </w:pPr>
            <w:r>
              <w:rPr>
                <w:w w:val="90"/>
                <w:sz w:val="14"/>
              </w:rPr>
              <w:t>21</w:t>
            </w:r>
          </w:p>
        </w:tc>
        <w:tc>
          <w:tcPr>
            <w:tcW w:w="512" w:type="dxa"/>
            <w:gridSpan w:val="3"/>
            <w:tcBorders>
              <w:top w:val="nil"/>
            </w:tcBorders>
          </w:tcPr>
          <w:p>
            <w:pPr>
              <w:pStyle w:val="TableParagraph"/>
              <w:spacing w:before="33"/>
              <w:ind w:left="302"/>
              <w:jc w:val="left"/>
              <w:rPr>
                <w:sz w:val="14"/>
              </w:rPr>
            </w:pPr>
            <w:r>
              <w:rPr>
                <w:w w:val="90"/>
                <w:sz w:val="14"/>
              </w:rPr>
              <w:t>29</w:t>
            </w:r>
          </w:p>
        </w:tc>
        <w:tc>
          <w:tcPr>
            <w:tcW w:w="513" w:type="dxa"/>
            <w:gridSpan w:val="2"/>
            <w:tcBorders>
              <w:top w:val="nil"/>
              <w:right w:val="single" w:sz="4" w:space="0" w:color="000000"/>
            </w:tcBorders>
          </w:tcPr>
          <w:p>
            <w:pPr>
              <w:pStyle w:val="TableParagraph"/>
              <w:spacing w:before="33"/>
              <w:ind w:right="64"/>
              <w:rPr>
                <w:sz w:val="14"/>
              </w:rPr>
            </w:pPr>
            <w:r>
              <w:rPr>
                <w:w w:val="81"/>
                <w:sz w:val="14"/>
              </w:rPr>
              <w:t>7</w:t>
            </w:r>
          </w:p>
        </w:tc>
        <w:tc>
          <w:tcPr>
            <w:tcW w:w="512" w:type="dxa"/>
            <w:gridSpan w:val="2"/>
            <w:tcBorders>
              <w:top w:val="nil"/>
              <w:left w:val="single" w:sz="4" w:space="0" w:color="000000"/>
            </w:tcBorders>
          </w:tcPr>
          <w:p>
            <w:pPr>
              <w:pStyle w:val="TableParagraph"/>
              <w:spacing w:before="33"/>
              <w:ind w:right="59"/>
              <w:rPr>
                <w:sz w:val="14"/>
              </w:rPr>
            </w:pPr>
            <w:r>
              <w:rPr>
                <w:w w:val="81"/>
                <w:sz w:val="14"/>
              </w:rPr>
              <w:t>5</w:t>
            </w:r>
          </w:p>
        </w:tc>
        <w:tc>
          <w:tcPr>
            <w:tcW w:w="514" w:type="dxa"/>
            <w:tcBorders>
              <w:top w:val="nil"/>
            </w:tcBorders>
          </w:tcPr>
          <w:p>
            <w:pPr>
              <w:pStyle w:val="TableParagraph"/>
              <w:spacing w:before="33"/>
              <w:ind w:right="57"/>
              <w:rPr>
                <w:sz w:val="14"/>
              </w:rPr>
            </w:pPr>
            <w:r>
              <w:rPr>
                <w:w w:val="81"/>
                <w:sz w:val="14"/>
              </w:rPr>
              <w:t>2</w:t>
            </w:r>
          </w:p>
        </w:tc>
        <w:tc>
          <w:tcPr>
            <w:tcW w:w="627" w:type="dxa"/>
            <w:tcBorders>
              <w:top w:val="nil"/>
              <w:right w:val="single" w:sz="4" w:space="0" w:color="000000"/>
            </w:tcBorders>
          </w:tcPr>
          <w:p>
            <w:pPr>
              <w:pStyle w:val="TableParagraph"/>
              <w:spacing w:before="33"/>
              <w:ind w:right="54"/>
              <w:rPr>
                <w:sz w:val="14"/>
              </w:rPr>
            </w:pPr>
            <w:r>
              <w:rPr>
                <w:w w:val="90"/>
                <w:sz w:val="14"/>
              </w:rPr>
              <w:t>3,745</w:t>
            </w:r>
          </w:p>
        </w:tc>
        <w:tc>
          <w:tcPr>
            <w:tcW w:w="626" w:type="dxa"/>
            <w:gridSpan w:val="2"/>
            <w:tcBorders>
              <w:top w:val="nil"/>
              <w:left w:val="single" w:sz="4" w:space="0" w:color="000000"/>
              <w:right w:val="single" w:sz="4" w:space="0" w:color="000000"/>
            </w:tcBorders>
          </w:tcPr>
          <w:p>
            <w:pPr>
              <w:pStyle w:val="TableParagraph"/>
              <w:spacing w:before="33"/>
              <w:ind w:left="239"/>
              <w:jc w:val="left"/>
              <w:rPr>
                <w:sz w:val="14"/>
              </w:rPr>
            </w:pPr>
            <w:r>
              <w:rPr>
                <w:sz w:val="14"/>
              </w:rPr>
              <w:t>2,143</w:t>
            </w:r>
          </w:p>
        </w:tc>
        <w:tc>
          <w:tcPr>
            <w:tcW w:w="627" w:type="dxa"/>
            <w:gridSpan w:val="2"/>
            <w:tcBorders>
              <w:top w:val="nil"/>
              <w:left w:val="single" w:sz="4" w:space="0" w:color="000000"/>
              <w:right w:val="single" w:sz="4" w:space="0" w:color="000000"/>
            </w:tcBorders>
          </w:tcPr>
          <w:p>
            <w:pPr>
              <w:pStyle w:val="TableParagraph"/>
              <w:spacing w:before="33"/>
              <w:ind w:left="243"/>
              <w:jc w:val="left"/>
              <w:rPr>
                <w:sz w:val="14"/>
              </w:rPr>
            </w:pPr>
            <w:r>
              <w:rPr>
                <w:sz w:val="14"/>
              </w:rPr>
              <w:t>1,602</w:t>
            </w:r>
          </w:p>
        </w:tc>
        <w:tc>
          <w:tcPr>
            <w:tcW w:w="513" w:type="dxa"/>
            <w:gridSpan w:val="2"/>
            <w:tcBorders>
              <w:top w:val="nil"/>
              <w:left w:val="single" w:sz="4" w:space="0" w:color="000000"/>
            </w:tcBorders>
          </w:tcPr>
          <w:p>
            <w:pPr>
              <w:pStyle w:val="TableParagraph"/>
              <w:spacing w:before="33"/>
              <w:ind w:left="325"/>
              <w:jc w:val="left"/>
              <w:rPr>
                <w:sz w:val="14"/>
              </w:rPr>
            </w:pPr>
            <w:r>
              <w:rPr>
                <w:w w:val="90"/>
                <w:sz w:val="14"/>
              </w:rPr>
              <w:t>78</w:t>
            </w:r>
          </w:p>
        </w:tc>
        <w:tc>
          <w:tcPr>
            <w:tcW w:w="513" w:type="dxa"/>
            <w:gridSpan w:val="2"/>
            <w:tcBorders>
              <w:top w:val="nil"/>
              <w:right w:val="single" w:sz="4" w:space="0" w:color="000000"/>
            </w:tcBorders>
          </w:tcPr>
          <w:p>
            <w:pPr>
              <w:pStyle w:val="TableParagraph"/>
              <w:spacing w:before="33"/>
              <w:ind w:left="325"/>
              <w:jc w:val="left"/>
              <w:rPr>
                <w:sz w:val="14"/>
              </w:rPr>
            </w:pPr>
            <w:r>
              <w:rPr>
                <w:w w:val="90"/>
                <w:sz w:val="14"/>
              </w:rPr>
              <w:t>44</w:t>
            </w:r>
          </w:p>
        </w:tc>
        <w:tc>
          <w:tcPr>
            <w:tcW w:w="514" w:type="dxa"/>
            <w:tcBorders>
              <w:top w:val="nil"/>
              <w:left w:val="single" w:sz="4" w:space="0" w:color="000000"/>
            </w:tcBorders>
          </w:tcPr>
          <w:p>
            <w:pPr>
              <w:pStyle w:val="TableParagraph"/>
              <w:spacing w:before="33"/>
              <w:ind w:right="38"/>
              <w:rPr>
                <w:sz w:val="14"/>
              </w:rPr>
            </w:pPr>
            <w:r>
              <w:rPr>
                <w:w w:val="80"/>
                <w:sz w:val="14"/>
              </w:rPr>
              <w:t>34</w:t>
            </w:r>
          </w:p>
        </w:tc>
      </w:tr>
      <w:tr>
        <w:trPr>
          <w:trHeight w:val="323" w:hRule="atLeast"/>
        </w:trPr>
        <w:tc>
          <w:tcPr>
            <w:tcW w:w="515" w:type="dxa"/>
            <w:tcBorders>
              <w:left w:val="single" w:sz="4" w:space="0" w:color="000000"/>
              <w:bottom w:val="nil"/>
            </w:tcBorders>
          </w:tcPr>
          <w:p>
            <w:pPr>
              <w:pStyle w:val="TableParagraph"/>
              <w:spacing w:before="79"/>
              <w:ind w:right="70"/>
              <w:rPr>
                <w:sz w:val="14"/>
              </w:rPr>
            </w:pPr>
            <w:r>
              <w:rPr>
                <w:w w:val="80"/>
                <w:sz w:val="14"/>
              </w:rPr>
              <w:t>462</w:t>
            </w:r>
          </w:p>
        </w:tc>
        <w:tc>
          <w:tcPr>
            <w:tcW w:w="515" w:type="dxa"/>
            <w:tcBorders>
              <w:bottom w:val="nil"/>
              <w:right w:val="single" w:sz="4" w:space="0" w:color="000000"/>
            </w:tcBorders>
          </w:tcPr>
          <w:p>
            <w:pPr>
              <w:pStyle w:val="TableParagraph"/>
              <w:spacing w:before="79"/>
              <w:ind w:right="72"/>
              <w:rPr>
                <w:sz w:val="14"/>
              </w:rPr>
            </w:pPr>
            <w:r>
              <w:rPr>
                <w:w w:val="80"/>
                <w:sz w:val="14"/>
              </w:rPr>
              <w:t>370</w:t>
            </w:r>
          </w:p>
        </w:tc>
        <w:tc>
          <w:tcPr>
            <w:tcW w:w="515" w:type="dxa"/>
            <w:tcBorders>
              <w:left w:val="single" w:sz="4" w:space="0" w:color="000000"/>
              <w:bottom w:val="nil"/>
            </w:tcBorders>
          </w:tcPr>
          <w:p>
            <w:pPr>
              <w:pStyle w:val="TableParagraph"/>
              <w:spacing w:before="79"/>
              <w:ind w:right="68"/>
              <w:rPr>
                <w:sz w:val="14"/>
              </w:rPr>
            </w:pPr>
            <w:r>
              <w:rPr>
                <w:w w:val="80"/>
                <w:sz w:val="14"/>
              </w:rPr>
              <w:t>92</w:t>
            </w:r>
          </w:p>
        </w:tc>
        <w:tc>
          <w:tcPr>
            <w:tcW w:w="516" w:type="dxa"/>
            <w:tcBorders>
              <w:bottom w:val="nil"/>
            </w:tcBorders>
          </w:tcPr>
          <w:p>
            <w:pPr>
              <w:pStyle w:val="TableParagraph"/>
              <w:spacing w:before="79"/>
              <w:ind w:right="69"/>
              <w:rPr>
                <w:sz w:val="14"/>
              </w:rPr>
            </w:pPr>
            <w:r>
              <w:rPr>
                <w:w w:val="80"/>
                <w:sz w:val="14"/>
              </w:rPr>
              <w:t>224</w:t>
            </w:r>
          </w:p>
        </w:tc>
        <w:tc>
          <w:tcPr>
            <w:tcW w:w="515" w:type="dxa"/>
            <w:tcBorders>
              <w:bottom w:val="nil"/>
              <w:right w:val="single" w:sz="4" w:space="0" w:color="000000"/>
            </w:tcBorders>
          </w:tcPr>
          <w:p>
            <w:pPr>
              <w:pStyle w:val="TableParagraph"/>
              <w:spacing w:before="79"/>
              <w:ind w:right="71"/>
              <w:rPr>
                <w:sz w:val="14"/>
              </w:rPr>
            </w:pPr>
            <w:r>
              <w:rPr>
                <w:w w:val="80"/>
                <w:sz w:val="14"/>
              </w:rPr>
              <w:t>177</w:t>
            </w:r>
          </w:p>
        </w:tc>
        <w:tc>
          <w:tcPr>
            <w:tcW w:w="515" w:type="dxa"/>
            <w:tcBorders>
              <w:left w:val="single" w:sz="4" w:space="0" w:color="000000"/>
              <w:bottom w:val="nil"/>
            </w:tcBorders>
          </w:tcPr>
          <w:p>
            <w:pPr>
              <w:pStyle w:val="TableParagraph"/>
              <w:spacing w:before="79"/>
              <w:ind w:right="69"/>
              <w:rPr>
                <w:sz w:val="14"/>
              </w:rPr>
            </w:pPr>
            <w:r>
              <w:rPr>
                <w:w w:val="80"/>
                <w:sz w:val="14"/>
              </w:rPr>
              <w:t>47</w:t>
            </w:r>
          </w:p>
        </w:tc>
        <w:tc>
          <w:tcPr>
            <w:tcW w:w="515" w:type="dxa"/>
            <w:tcBorders>
              <w:bottom w:val="nil"/>
              <w:right w:val="single" w:sz="4" w:space="0" w:color="000000"/>
            </w:tcBorders>
          </w:tcPr>
          <w:p>
            <w:pPr>
              <w:pStyle w:val="TableParagraph"/>
              <w:spacing w:before="79"/>
              <w:ind w:right="70"/>
              <w:rPr>
                <w:sz w:val="14"/>
              </w:rPr>
            </w:pPr>
            <w:r>
              <w:rPr>
                <w:w w:val="80"/>
                <w:sz w:val="14"/>
              </w:rPr>
              <w:t>15</w:t>
            </w:r>
          </w:p>
        </w:tc>
        <w:tc>
          <w:tcPr>
            <w:tcW w:w="514" w:type="dxa"/>
            <w:gridSpan w:val="2"/>
            <w:tcBorders>
              <w:left w:val="single" w:sz="4" w:space="0" w:color="000000"/>
              <w:bottom w:val="nil"/>
            </w:tcBorders>
          </w:tcPr>
          <w:p>
            <w:pPr>
              <w:pStyle w:val="TableParagraph"/>
              <w:spacing w:before="79"/>
              <w:ind w:right="67"/>
              <w:rPr>
                <w:sz w:val="14"/>
              </w:rPr>
            </w:pPr>
            <w:r>
              <w:rPr>
                <w:w w:val="81"/>
                <w:sz w:val="14"/>
              </w:rPr>
              <w:t>7</w:t>
            </w:r>
          </w:p>
        </w:tc>
        <w:tc>
          <w:tcPr>
            <w:tcW w:w="512" w:type="dxa"/>
            <w:gridSpan w:val="3"/>
            <w:tcBorders>
              <w:bottom w:val="nil"/>
            </w:tcBorders>
          </w:tcPr>
          <w:p>
            <w:pPr>
              <w:pStyle w:val="TableParagraph"/>
              <w:spacing w:before="79"/>
              <w:ind w:right="64"/>
              <w:rPr>
                <w:sz w:val="14"/>
              </w:rPr>
            </w:pPr>
            <w:r>
              <w:rPr>
                <w:w w:val="81"/>
                <w:sz w:val="14"/>
              </w:rPr>
              <w:t>8</w:t>
            </w:r>
          </w:p>
        </w:tc>
        <w:tc>
          <w:tcPr>
            <w:tcW w:w="513" w:type="dxa"/>
            <w:gridSpan w:val="2"/>
            <w:tcBorders>
              <w:bottom w:val="nil"/>
              <w:right w:val="single" w:sz="4" w:space="0" w:color="000000"/>
            </w:tcBorders>
          </w:tcPr>
          <w:p>
            <w:pPr>
              <w:pStyle w:val="TableParagraph"/>
              <w:spacing w:before="79"/>
              <w:ind w:right="64"/>
              <w:rPr>
                <w:sz w:val="14"/>
              </w:rPr>
            </w:pPr>
            <w:r>
              <w:rPr>
                <w:w w:val="81"/>
                <w:sz w:val="14"/>
              </w:rPr>
              <w:t>5</w:t>
            </w:r>
          </w:p>
        </w:tc>
        <w:tc>
          <w:tcPr>
            <w:tcW w:w="512" w:type="dxa"/>
            <w:gridSpan w:val="2"/>
            <w:tcBorders>
              <w:left w:val="single" w:sz="4" w:space="0" w:color="000000"/>
              <w:bottom w:val="nil"/>
            </w:tcBorders>
          </w:tcPr>
          <w:p>
            <w:pPr>
              <w:pStyle w:val="TableParagraph"/>
              <w:spacing w:before="79"/>
              <w:ind w:right="59"/>
              <w:rPr>
                <w:sz w:val="14"/>
              </w:rPr>
            </w:pPr>
            <w:r>
              <w:rPr>
                <w:w w:val="81"/>
                <w:sz w:val="14"/>
              </w:rPr>
              <w:t>3</w:t>
            </w:r>
          </w:p>
        </w:tc>
        <w:tc>
          <w:tcPr>
            <w:tcW w:w="514" w:type="dxa"/>
            <w:tcBorders>
              <w:bottom w:val="nil"/>
            </w:tcBorders>
          </w:tcPr>
          <w:p>
            <w:pPr>
              <w:pStyle w:val="TableParagraph"/>
              <w:spacing w:before="79"/>
              <w:ind w:right="57"/>
              <w:rPr>
                <w:sz w:val="14"/>
              </w:rPr>
            </w:pPr>
            <w:r>
              <w:rPr>
                <w:w w:val="81"/>
                <w:sz w:val="14"/>
              </w:rPr>
              <w:t>2</w:t>
            </w:r>
          </w:p>
        </w:tc>
        <w:tc>
          <w:tcPr>
            <w:tcW w:w="627" w:type="dxa"/>
            <w:tcBorders>
              <w:bottom w:val="nil"/>
              <w:right w:val="single" w:sz="4" w:space="0" w:color="000000"/>
            </w:tcBorders>
          </w:tcPr>
          <w:p>
            <w:pPr>
              <w:pStyle w:val="TableParagraph"/>
              <w:spacing w:before="79"/>
              <w:ind w:right="54"/>
              <w:rPr>
                <w:sz w:val="14"/>
              </w:rPr>
            </w:pPr>
            <w:r>
              <w:rPr>
                <w:w w:val="90"/>
                <w:sz w:val="14"/>
              </w:rPr>
              <w:t>3,148</w:t>
            </w:r>
          </w:p>
        </w:tc>
        <w:tc>
          <w:tcPr>
            <w:tcW w:w="626" w:type="dxa"/>
            <w:gridSpan w:val="2"/>
            <w:tcBorders>
              <w:left w:val="single" w:sz="4" w:space="0" w:color="000000"/>
              <w:bottom w:val="nil"/>
              <w:right w:val="single" w:sz="4" w:space="0" w:color="000000"/>
            </w:tcBorders>
          </w:tcPr>
          <w:p>
            <w:pPr>
              <w:pStyle w:val="TableParagraph"/>
              <w:spacing w:before="79"/>
              <w:ind w:left="239"/>
              <w:jc w:val="left"/>
              <w:rPr>
                <w:sz w:val="14"/>
              </w:rPr>
            </w:pPr>
            <w:r>
              <w:rPr>
                <w:sz w:val="14"/>
              </w:rPr>
              <w:t>1,848</w:t>
            </w:r>
          </w:p>
        </w:tc>
        <w:tc>
          <w:tcPr>
            <w:tcW w:w="627" w:type="dxa"/>
            <w:gridSpan w:val="2"/>
            <w:tcBorders>
              <w:left w:val="single" w:sz="4" w:space="0" w:color="000000"/>
              <w:bottom w:val="nil"/>
              <w:right w:val="single" w:sz="4" w:space="0" w:color="000000"/>
            </w:tcBorders>
          </w:tcPr>
          <w:p>
            <w:pPr>
              <w:pStyle w:val="TableParagraph"/>
              <w:spacing w:before="79"/>
              <w:ind w:left="243"/>
              <w:jc w:val="left"/>
              <w:rPr>
                <w:sz w:val="14"/>
              </w:rPr>
            </w:pPr>
            <w:r>
              <w:rPr>
                <w:sz w:val="14"/>
              </w:rPr>
              <w:t>1,300</w:t>
            </w:r>
          </w:p>
        </w:tc>
        <w:tc>
          <w:tcPr>
            <w:tcW w:w="513" w:type="dxa"/>
            <w:gridSpan w:val="2"/>
            <w:tcBorders>
              <w:left w:val="single" w:sz="4" w:space="0" w:color="000000"/>
              <w:bottom w:val="nil"/>
            </w:tcBorders>
          </w:tcPr>
          <w:p>
            <w:pPr>
              <w:pStyle w:val="TableParagraph"/>
              <w:spacing w:before="79"/>
              <w:ind w:left="325"/>
              <w:jc w:val="left"/>
              <w:rPr>
                <w:sz w:val="14"/>
              </w:rPr>
            </w:pPr>
            <w:r>
              <w:rPr>
                <w:w w:val="90"/>
                <w:sz w:val="14"/>
              </w:rPr>
              <w:t>63</w:t>
            </w:r>
          </w:p>
        </w:tc>
        <w:tc>
          <w:tcPr>
            <w:tcW w:w="513" w:type="dxa"/>
            <w:gridSpan w:val="2"/>
            <w:tcBorders>
              <w:bottom w:val="nil"/>
              <w:right w:val="single" w:sz="4" w:space="0" w:color="000000"/>
            </w:tcBorders>
          </w:tcPr>
          <w:p>
            <w:pPr>
              <w:pStyle w:val="TableParagraph"/>
              <w:spacing w:before="79"/>
              <w:ind w:left="325"/>
              <w:jc w:val="left"/>
              <w:rPr>
                <w:sz w:val="14"/>
              </w:rPr>
            </w:pPr>
            <w:r>
              <w:rPr>
                <w:w w:val="90"/>
                <w:sz w:val="14"/>
              </w:rPr>
              <w:t>37</w:t>
            </w:r>
          </w:p>
        </w:tc>
        <w:tc>
          <w:tcPr>
            <w:tcW w:w="514" w:type="dxa"/>
            <w:tcBorders>
              <w:left w:val="single" w:sz="4" w:space="0" w:color="000000"/>
              <w:bottom w:val="nil"/>
            </w:tcBorders>
          </w:tcPr>
          <w:p>
            <w:pPr>
              <w:pStyle w:val="TableParagraph"/>
              <w:spacing w:before="79"/>
              <w:ind w:right="38"/>
              <w:rPr>
                <w:sz w:val="14"/>
              </w:rPr>
            </w:pPr>
            <w:r>
              <w:rPr>
                <w:w w:val="80"/>
                <w:sz w:val="14"/>
              </w:rPr>
              <w:t>26</w:t>
            </w:r>
          </w:p>
        </w:tc>
      </w:tr>
      <w:tr>
        <w:trPr>
          <w:trHeight w:val="277" w:hRule="atLeast"/>
        </w:trPr>
        <w:tc>
          <w:tcPr>
            <w:tcW w:w="515" w:type="dxa"/>
            <w:tcBorders>
              <w:top w:val="nil"/>
              <w:left w:val="single" w:sz="4" w:space="0" w:color="000000"/>
              <w:bottom w:val="nil"/>
            </w:tcBorders>
          </w:tcPr>
          <w:p>
            <w:pPr>
              <w:pStyle w:val="TableParagraph"/>
              <w:spacing w:before="62"/>
              <w:ind w:right="69"/>
              <w:rPr>
                <w:sz w:val="14"/>
              </w:rPr>
            </w:pPr>
            <w:r>
              <w:rPr>
                <w:w w:val="80"/>
                <w:sz w:val="14"/>
              </w:rPr>
              <w:t>113</w:t>
            </w:r>
          </w:p>
        </w:tc>
        <w:tc>
          <w:tcPr>
            <w:tcW w:w="515" w:type="dxa"/>
            <w:tcBorders>
              <w:top w:val="nil"/>
              <w:bottom w:val="nil"/>
              <w:right w:val="single" w:sz="4" w:space="0" w:color="000000"/>
            </w:tcBorders>
          </w:tcPr>
          <w:p>
            <w:pPr>
              <w:pStyle w:val="TableParagraph"/>
              <w:spacing w:before="62"/>
              <w:ind w:right="72"/>
              <w:rPr>
                <w:sz w:val="14"/>
              </w:rPr>
            </w:pPr>
            <w:r>
              <w:rPr>
                <w:w w:val="80"/>
                <w:sz w:val="14"/>
              </w:rPr>
              <w:t>74</w:t>
            </w:r>
          </w:p>
        </w:tc>
        <w:tc>
          <w:tcPr>
            <w:tcW w:w="515" w:type="dxa"/>
            <w:tcBorders>
              <w:top w:val="nil"/>
              <w:left w:val="single" w:sz="4" w:space="0" w:color="000000"/>
              <w:bottom w:val="nil"/>
            </w:tcBorders>
          </w:tcPr>
          <w:p>
            <w:pPr>
              <w:pStyle w:val="TableParagraph"/>
              <w:spacing w:before="62"/>
              <w:ind w:right="68"/>
              <w:rPr>
                <w:sz w:val="14"/>
              </w:rPr>
            </w:pPr>
            <w:r>
              <w:rPr>
                <w:w w:val="80"/>
                <w:sz w:val="14"/>
              </w:rPr>
              <w:t>39</w:t>
            </w:r>
          </w:p>
        </w:tc>
        <w:tc>
          <w:tcPr>
            <w:tcW w:w="516" w:type="dxa"/>
            <w:tcBorders>
              <w:top w:val="nil"/>
              <w:bottom w:val="nil"/>
            </w:tcBorders>
          </w:tcPr>
          <w:p>
            <w:pPr>
              <w:pStyle w:val="TableParagraph"/>
              <w:spacing w:before="62"/>
              <w:ind w:right="68"/>
              <w:rPr>
                <w:sz w:val="14"/>
              </w:rPr>
            </w:pPr>
            <w:r>
              <w:rPr>
                <w:w w:val="80"/>
                <w:sz w:val="14"/>
              </w:rPr>
              <w:t>27</w:t>
            </w:r>
          </w:p>
        </w:tc>
        <w:tc>
          <w:tcPr>
            <w:tcW w:w="515" w:type="dxa"/>
            <w:tcBorders>
              <w:top w:val="nil"/>
              <w:bottom w:val="nil"/>
              <w:right w:val="single" w:sz="4" w:space="0" w:color="000000"/>
            </w:tcBorders>
          </w:tcPr>
          <w:p>
            <w:pPr>
              <w:pStyle w:val="TableParagraph"/>
              <w:spacing w:before="62"/>
              <w:ind w:right="70"/>
              <w:rPr>
                <w:sz w:val="14"/>
              </w:rPr>
            </w:pPr>
            <w:r>
              <w:rPr>
                <w:w w:val="80"/>
                <w:sz w:val="14"/>
              </w:rPr>
              <w:t>14</w:t>
            </w:r>
          </w:p>
        </w:tc>
        <w:tc>
          <w:tcPr>
            <w:tcW w:w="515" w:type="dxa"/>
            <w:tcBorders>
              <w:top w:val="nil"/>
              <w:left w:val="single" w:sz="4" w:space="0" w:color="000000"/>
              <w:bottom w:val="nil"/>
            </w:tcBorders>
          </w:tcPr>
          <w:p>
            <w:pPr>
              <w:pStyle w:val="TableParagraph"/>
              <w:spacing w:before="62"/>
              <w:ind w:right="67"/>
              <w:rPr>
                <w:sz w:val="14"/>
              </w:rPr>
            </w:pPr>
            <w:r>
              <w:rPr>
                <w:w w:val="80"/>
                <w:sz w:val="14"/>
              </w:rPr>
              <w:t>13</w:t>
            </w:r>
          </w:p>
        </w:tc>
        <w:tc>
          <w:tcPr>
            <w:tcW w:w="515" w:type="dxa"/>
            <w:tcBorders>
              <w:top w:val="nil"/>
              <w:bottom w:val="nil"/>
              <w:right w:val="single" w:sz="4" w:space="0" w:color="000000"/>
            </w:tcBorders>
          </w:tcPr>
          <w:p>
            <w:pPr>
              <w:pStyle w:val="TableParagraph"/>
              <w:spacing w:before="62"/>
              <w:ind w:right="69"/>
              <w:rPr>
                <w:sz w:val="14"/>
              </w:rPr>
            </w:pPr>
            <w:r>
              <w:rPr>
                <w:w w:val="81"/>
                <w:sz w:val="14"/>
              </w:rPr>
              <w:t>2</w:t>
            </w:r>
          </w:p>
        </w:tc>
        <w:tc>
          <w:tcPr>
            <w:tcW w:w="514" w:type="dxa"/>
            <w:gridSpan w:val="2"/>
            <w:tcBorders>
              <w:top w:val="nil"/>
              <w:left w:val="single" w:sz="4" w:space="0" w:color="000000"/>
              <w:bottom w:val="nil"/>
            </w:tcBorders>
          </w:tcPr>
          <w:p>
            <w:pPr>
              <w:pStyle w:val="TableParagraph"/>
              <w:spacing w:before="62"/>
              <w:ind w:right="66"/>
              <w:rPr>
                <w:sz w:val="14"/>
              </w:rPr>
            </w:pPr>
            <w:r>
              <w:rPr>
                <w:w w:val="81"/>
                <w:sz w:val="14"/>
              </w:rPr>
              <w:t>1</w:t>
            </w:r>
          </w:p>
        </w:tc>
        <w:tc>
          <w:tcPr>
            <w:tcW w:w="512" w:type="dxa"/>
            <w:gridSpan w:val="3"/>
            <w:tcBorders>
              <w:top w:val="nil"/>
              <w:bottom w:val="nil"/>
            </w:tcBorders>
          </w:tcPr>
          <w:p>
            <w:pPr>
              <w:pStyle w:val="TableParagraph"/>
              <w:spacing w:before="62"/>
              <w:ind w:right="62"/>
              <w:rPr>
                <w:sz w:val="14"/>
              </w:rPr>
            </w:pPr>
            <w:r>
              <w:rPr>
                <w:w w:val="81"/>
                <w:sz w:val="14"/>
              </w:rPr>
              <w:t>1</w:t>
            </w:r>
          </w:p>
        </w:tc>
        <w:tc>
          <w:tcPr>
            <w:tcW w:w="513" w:type="dxa"/>
            <w:gridSpan w:val="2"/>
            <w:tcBorders>
              <w:top w:val="nil"/>
              <w:bottom w:val="nil"/>
              <w:right w:val="single" w:sz="4" w:space="0" w:color="000000"/>
            </w:tcBorders>
          </w:tcPr>
          <w:p>
            <w:pPr>
              <w:pStyle w:val="TableParagraph"/>
              <w:spacing w:before="62"/>
              <w:ind w:right="62"/>
              <w:rPr>
                <w:sz w:val="14"/>
              </w:rPr>
            </w:pPr>
            <w:r>
              <w:rPr>
                <w:w w:val="135"/>
                <w:sz w:val="14"/>
              </w:rPr>
              <w:t>-</w:t>
            </w:r>
          </w:p>
        </w:tc>
        <w:tc>
          <w:tcPr>
            <w:tcW w:w="512" w:type="dxa"/>
            <w:gridSpan w:val="2"/>
            <w:tcBorders>
              <w:top w:val="nil"/>
              <w:left w:val="single" w:sz="4" w:space="0" w:color="000000"/>
              <w:bottom w:val="nil"/>
            </w:tcBorders>
          </w:tcPr>
          <w:p>
            <w:pPr>
              <w:pStyle w:val="TableParagraph"/>
              <w:spacing w:before="62"/>
              <w:ind w:right="56"/>
              <w:rPr>
                <w:sz w:val="14"/>
              </w:rPr>
            </w:pPr>
            <w:r>
              <w:rPr>
                <w:w w:val="135"/>
                <w:sz w:val="14"/>
              </w:rPr>
              <w:t>-</w:t>
            </w:r>
          </w:p>
        </w:tc>
        <w:tc>
          <w:tcPr>
            <w:tcW w:w="514" w:type="dxa"/>
            <w:tcBorders>
              <w:top w:val="nil"/>
              <w:bottom w:val="nil"/>
            </w:tcBorders>
          </w:tcPr>
          <w:p>
            <w:pPr>
              <w:pStyle w:val="TableParagraph"/>
              <w:spacing w:before="62"/>
              <w:ind w:right="54"/>
              <w:rPr>
                <w:sz w:val="14"/>
              </w:rPr>
            </w:pPr>
            <w:r>
              <w:rPr>
                <w:w w:val="135"/>
                <w:sz w:val="14"/>
              </w:rPr>
              <w:t>-</w:t>
            </w:r>
          </w:p>
        </w:tc>
        <w:tc>
          <w:tcPr>
            <w:tcW w:w="627" w:type="dxa"/>
            <w:tcBorders>
              <w:top w:val="nil"/>
              <w:bottom w:val="nil"/>
              <w:right w:val="single" w:sz="4" w:space="0" w:color="000000"/>
            </w:tcBorders>
          </w:tcPr>
          <w:p>
            <w:pPr>
              <w:pStyle w:val="TableParagraph"/>
              <w:spacing w:before="62"/>
              <w:ind w:right="53"/>
              <w:rPr>
                <w:sz w:val="14"/>
              </w:rPr>
            </w:pPr>
            <w:r>
              <w:rPr>
                <w:w w:val="80"/>
                <w:sz w:val="14"/>
              </w:rPr>
              <w:t>638</w:t>
            </w:r>
          </w:p>
        </w:tc>
        <w:tc>
          <w:tcPr>
            <w:tcW w:w="626" w:type="dxa"/>
            <w:gridSpan w:val="2"/>
            <w:tcBorders>
              <w:top w:val="nil"/>
              <w:left w:val="single" w:sz="4" w:space="0" w:color="000000"/>
              <w:bottom w:val="nil"/>
              <w:right w:val="single" w:sz="4" w:space="0" w:color="000000"/>
            </w:tcBorders>
          </w:tcPr>
          <w:p>
            <w:pPr>
              <w:pStyle w:val="TableParagraph"/>
              <w:spacing w:before="62"/>
              <w:ind w:left="373"/>
              <w:jc w:val="left"/>
              <w:rPr>
                <w:sz w:val="14"/>
              </w:rPr>
            </w:pPr>
            <w:r>
              <w:rPr>
                <w:w w:val="90"/>
                <w:sz w:val="14"/>
              </w:rPr>
              <w:t>380</w:t>
            </w:r>
          </w:p>
        </w:tc>
        <w:tc>
          <w:tcPr>
            <w:tcW w:w="627" w:type="dxa"/>
            <w:gridSpan w:val="2"/>
            <w:tcBorders>
              <w:top w:val="nil"/>
              <w:left w:val="single" w:sz="4" w:space="0" w:color="000000"/>
              <w:bottom w:val="nil"/>
              <w:right w:val="single" w:sz="4" w:space="0" w:color="000000"/>
            </w:tcBorders>
          </w:tcPr>
          <w:p>
            <w:pPr>
              <w:pStyle w:val="TableParagraph"/>
              <w:spacing w:before="62"/>
              <w:ind w:left="376"/>
              <w:jc w:val="left"/>
              <w:rPr>
                <w:sz w:val="14"/>
              </w:rPr>
            </w:pPr>
            <w:r>
              <w:rPr>
                <w:w w:val="90"/>
                <w:sz w:val="14"/>
              </w:rPr>
              <w:t>258</w:t>
            </w:r>
          </w:p>
        </w:tc>
        <w:tc>
          <w:tcPr>
            <w:tcW w:w="513" w:type="dxa"/>
            <w:gridSpan w:val="2"/>
            <w:tcBorders>
              <w:top w:val="nil"/>
              <w:left w:val="single" w:sz="4" w:space="0" w:color="000000"/>
              <w:bottom w:val="nil"/>
            </w:tcBorders>
          </w:tcPr>
          <w:p>
            <w:pPr>
              <w:pStyle w:val="TableParagraph"/>
              <w:spacing w:before="62"/>
              <w:ind w:left="328"/>
              <w:jc w:val="left"/>
              <w:rPr>
                <w:sz w:val="14"/>
              </w:rPr>
            </w:pPr>
            <w:r>
              <w:rPr>
                <w:w w:val="90"/>
                <w:sz w:val="14"/>
              </w:rPr>
              <w:t>15</w:t>
            </w:r>
          </w:p>
        </w:tc>
        <w:tc>
          <w:tcPr>
            <w:tcW w:w="513" w:type="dxa"/>
            <w:gridSpan w:val="2"/>
            <w:tcBorders>
              <w:top w:val="nil"/>
              <w:bottom w:val="nil"/>
              <w:right w:val="single" w:sz="4" w:space="0" w:color="000000"/>
            </w:tcBorders>
          </w:tcPr>
          <w:p>
            <w:pPr>
              <w:pStyle w:val="TableParagraph"/>
              <w:spacing w:before="62"/>
              <w:ind w:left="329"/>
              <w:jc w:val="left"/>
              <w:rPr>
                <w:sz w:val="14"/>
              </w:rPr>
            </w:pPr>
            <w:r>
              <w:rPr>
                <w:w w:val="90"/>
                <w:sz w:val="14"/>
              </w:rPr>
              <w:t>12</w:t>
            </w:r>
          </w:p>
        </w:tc>
        <w:tc>
          <w:tcPr>
            <w:tcW w:w="514" w:type="dxa"/>
            <w:tcBorders>
              <w:top w:val="nil"/>
              <w:left w:val="single" w:sz="4" w:space="0" w:color="000000"/>
              <w:bottom w:val="nil"/>
            </w:tcBorders>
          </w:tcPr>
          <w:p>
            <w:pPr>
              <w:pStyle w:val="TableParagraph"/>
              <w:spacing w:before="62"/>
              <w:ind w:right="39"/>
              <w:rPr>
                <w:sz w:val="14"/>
              </w:rPr>
            </w:pPr>
            <w:r>
              <w:rPr>
                <w:w w:val="81"/>
                <w:sz w:val="14"/>
              </w:rPr>
              <w:t>3</w:t>
            </w:r>
          </w:p>
        </w:tc>
      </w:tr>
      <w:tr>
        <w:trPr>
          <w:trHeight w:val="247" w:hRule="atLeast"/>
        </w:trPr>
        <w:tc>
          <w:tcPr>
            <w:tcW w:w="515" w:type="dxa"/>
            <w:tcBorders>
              <w:top w:val="nil"/>
              <w:left w:val="single" w:sz="4" w:space="0" w:color="000000"/>
              <w:bottom w:val="nil"/>
            </w:tcBorders>
          </w:tcPr>
          <w:p>
            <w:pPr>
              <w:pStyle w:val="TableParagraph"/>
              <w:spacing w:before="32"/>
              <w:ind w:right="69"/>
              <w:rPr>
                <w:sz w:val="14"/>
              </w:rPr>
            </w:pPr>
            <w:r>
              <w:rPr>
                <w:w w:val="80"/>
                <w:sz w:val="14"/>
              </w:rPr>
              <w:t>77</w:t>
            </w:r>
          </w:p>
        </w:tc>
        <w:tc>
          <w:tcPr>
            <w:tcW w:w="515" w:type="dxa"/>
            <w:tcBorders>
              <w:top w:val="nil"/>
              <w:bottom w:val="nil"/>
              <w:right w:val="single" w:sz="4" w:space="0" w:color="000000"/>
            </w:tcBorders>
          </w:tcPr>
          <w:p>
            <w:pPr>
              <w:pStyle w:val="TableParagraph"/>
              <w:spacing w:before="32"/>
              <w:ind w:right="71"/>
              <w:rPr>
                <w:sz w:val="14"/>
              </w:rPr>
            </w:pPr>
            <w:r>
              <w:rPr>
                <w:w w:val="80"/>
                <w:sz w:val="14"/>
              </w:rPr>
              <w:t>72</w:t>
            </w:r>
          </w:p>
        </w:tc>
        <w:tc>
          <w:tcPr>
            <w:tcW w:w="515" w:type="dxa"/>
            <w:tcBorders>
              <w:top w:val="nil"/>
              <w:left w:val="single" w:sz="4" w:space="0" w:color="000000"/>
              <w:bottom w:val="nil"/>
            </w:tcBorders>
          </w:tcPr>
          <w:p>
            <w:pPr>
              <w:pStyle w:val="TableParagraph"/>
              <w:spacing w:before="32"/>
              <w:ind w:right="69"/>
              <w:rPr>
                <w:sz w:val="14"/>
              </w:rPr>
            </w:pPr>
            <w:r>
              <w:rPr>
                <w:w w:val="81"/>
                <w:sz w:val="14"/>
              </w:rPr>
              <w:t>5</w:t>
            </w:r>
          </w:p>
        </w:tc>
        <w:tc>
          <w:tcPr>
            <w:tcW w:w="516" w:type="dxa"/>
            <w:tcBorders>
              <w:top w:val="nil"/>
              <w:bottom w:val="nil"/>
            </w:tcBorders>
          </w:tcPr>
          <w:p>
            <w:pPr>
              <w:pStyle w:val="TableParagraph"/>
              <w:spacing w:before="32"/>
              <w:ind w:right="68"/>
              <w:rPr>
                <w:sz w:val="14"/>
              </w:rPr>
            </w:pPr>
            <w:r>
              <w:rPr>
                <w:w w:val="80"/>
                <w:sz w:val="14"/>
              </w:rPr>
              <w:t>24</w:t>
            </w:r>
          </w:p>
        </w:tc>
        <w:tc>
          <w:tcPr>
            <w:tcW w:w="515" w:type="dxa"/>
            <w:tcBorders>
              <w:top w:val="nil"/>
              <w:bottom w:val="nil"/>
              <w:right w:val="single" w:sz="4" w:space="0" w:color="000000"/>
            </w:tcBorders>
          </w:tcPr>
          <w:p>
            <w:pPr>
              <w:pStyle w:val="TableParagraph"/>
              <w:spacing w:before="32"/>
              <w:ind w:right="70"/>
              <w:rPr>
                <w:sz w:val="14"/>
              </w:rPr>
            </w:pPr>
            <w:r>
              <w:rPr>
                <w:w w:val="80"/>
                <w:sz w:val="14"/>
              </w:rPr>
              <w:t>21</w:t>
            </w:r>
          </w:p>
        </w:tc>
        <w:tc>
          <w:tcPr>
            <w:tcW w:w="515" w:type="dxa"/>
            <w:tcBorders>
              <w:top w:val="nil"/>
              <w:left w:val="single" w:sz="4" w:space="0" w:color="000000"/>
              <w:bottom w:val="nil"/>
            </w:tcBorders>
          </w:tcPr>
          <w:p>
            <w:pPr>
              <w:pStyle w:val="TableParagraph"/>
              <w:spacing w:before="32"/>
              <w:ind w:right="68"/>
              <w:rPr>
                <w:sz w:val="14"/>
              </w:rPr>
            </w:pPr>
            <w:r>
              <w:rPr>
                <w:w w:val="81"/>
                <w:sz w:val="14"/>
              </w:rPr>
              <w:t>3</w:t>
            </w:r>
          </w:p>
        </w:tc>
        <w:tc>
          <w:tcPr>
            <w:tcW w:w="515" w:type="dxa"/>
            <w:tcBorders>
              <w:top w:val="nil"/>
              <w:bottom w:val="nil"/>
              <w:right w:val="single" w:sz="4" w:space="0" w:color="000000"/>
            </w:tcBorders>
          </w:tcPr>
          <w:p>
            <w:pPr>
              <w:pStyle w:val="TableParagraph"/>
              <w:spacing w:before="32"/>
              <w:ind w:right="69"/>
              <w:rPr>
                <w:sz w:val="14"/>
              </w:rPr>
            </w:pPr>
            <w:r>
              <w:rPr>
                <w:w w:val="81"/>
                <w:sz w:val="14"/>
              </w:rPr>
              <w:t>5</w:t>
            </w:r>
          </w:p>
        </w:tc>
        <w:tc>
          <w:tcPr>
            <w:tcW w:w="514" w:type="dxa"/>
            <w:gridSpan w:val="2"/>
            <w:tcBorders>
              <w:top w:val="nil"/>
              <w:left w:val="single" w:sz="4" w:space="0" w:color="000000"/>
              <w:bottom w:val="nil"/>
            </w:tcBorders>
          </w:tcPr>
          <w:p>
            <w:pPr>
              <w:pStyle w:val="TableParagraph"/>
              <w:spacing w:before="32"/>
              <w:ind w:right="66"/>
              <w:rPr>
                <w:sz w:val="14"/>
              </w:rPr>
            </w:pPr>
            <w:r>
              <w:rPr>
                <w:w w:val="81"/>
                <w:sz w:val="14"/>
              </w:rPr>
              <w:t>1</w:t>
            </w:r>
          </w:p>
        </w:tc>
        <w:tc>
          <w:tcPr>
            <w:tcW w:w="512" w:type="dxa"/>
            <w:gridSpan w:val="3"/>
            <w:tcBorders>
              <w:top w:val="nil"/>
              <w:bottom w:val="nil"/>
            </w:tcBorders>
          </w:tcPr>
          <w:p>
            <w:pPr>
              <w:pStyle w:val="TableParagraph"/>
              <w:spacing w:before="32"/>
              <w:ind w:right="62"/>
              <w:rPr>
                <w:sz w:val="14"/>
              </w:rPr>
            </w:pPr>
            <w:r>
              <w:rPr>
                <w:w w:val="81"/>
                <w:sz w:val="14"/>
              </w:rPr>
              <w:t>4</w:t>
            </w:r>
          </w:p>
        </w:tc>
        <w:tc>
          <w:tcPr>
            <w:tcW w:w="513" w:type="dxa"/>
            <w:gridSpan w:val="2"/>
            <w:tcBorders>
              <w:top w:val="nil"/>
              <w:bottom w:val="nil"/>
              <w:right w:val="single" w:sz="4" w:space="0" w:color="000000"/>
            </w:tcBorders>
          </w:tcPr>
          <w:p>
            <w:pPr>
              <w:pStyle w:val="TableParagraph"/>
              <w:spacing w:before="32"/>
              <w:ind w:right="62"/>
              <w:rPr>
                <w:sz w:val="14"/>
              </w:rPr>
            </w:pPr>
            <w:r>
              <w:rPr>
                <w:w w:val="135"/>
                <w:sz w:val="14"/>
              </w:rPr>
              <w:t>-</w:t>
            </w:r>
          </w:p>
        </w:tc>
        <w:tc>
          <w:tcPr>
            <w:tcW w:w="512" w:type="dxa"/>
            <w:gridSpan w:val="2"/>
            <w:tcBorders>
              <w:top w:val="nil"/>
              <w:left w:val="single" w:sz="4" w:space="0" w:color="000000"/>
              <w:bottom w:val="nil"/>
            </w:tcBorders>
          </w:tcPr>
          <w:p>
            <w:pPr>
              <w:pStyle w:val="TableParagraph"/>
              <w:spacing w:before="32"/>
              <w:ind w:right="56"/>
              <w:rPr>
                <w:sz w:val="14"/>
              </w:rPr>
            </w:pPr>
            <w:r>
              <w:rPr>
                <w:w w:val="135"/>
                <w:sz w:val="14"/>
              </w:rPr>
              <w:t>-</w:t>
            </w:r>
          </w:p>
        </w:tc>
        <w:tc>
          <w:tcPr>
            <w:tcW w:w="514" w:type="dxa"/>
            <w:tcBorders>
              <w:top w:val="nil"/>
              <w:bottom w:val="nil"/>
            </w:tcBorders>
          </w:tcPr>
          <w:p>
            <w:pPr>
              <w:pStyle w:val="TableParagraph"/>
              <w:spacing w:before="32"/>
              <w:ind w:right="54"/>
              <w:rPr>
                <w:sz w:val="14"/>
              </w:rPr>
            </w:pPr>
            <w:r>
              <w:rPr>
                <w:w w:val="135"/>
                <w:sz w:val="14"/>
              </w:rPr>
              <w:t>-</w:t>
            </w:r>
          </w:p>
        </w:tc>
        <w:tc>
          <w:tcPr>
            <w:tcW w:w="627" w:type="dxa"/>
            <w:tcBorders>
              <w:top w:val="nil"/>
              <w:bottom w:val="nil"/>
              <w:right w:val="single" w:sz="4" w:space="0" w:color="000000"/>
            </w:tcBorders>
          </w:tcPr>
          <w:p>
            <w:pPr>
              <w:pStyle w:val="TableParagraph"/>
              <w:spacing w:before="32"/>
              <w:ind w:right="53"/>
              <w:rPr>
                <w:sz w:val="14"/>
              </w:rPr>
            </w:pPr>
            <w:r>
              <w:rPr>
                <w:w w:val="80"/>
                <w:sz w:val="14"/>
              </w:rPr>
              <w:t>629</w:t>
            </w:r>
          </w:p>
        </w:tc>
        <w:tc>
          <w:tcPr>
            <w:tcW w:w="626" w:type="dxa"/>
            <w:gridSpan w:val="2"/>
            <w:tcBorders>
              <w:top w:val="nil"/>
              <w:left w:val="single" w:sz="4" w:space="0" w:color="000000"/>
              <w:bottom w:val="nil"/>
              <w:right w:val="single" w:sz="4" w:space="0" w:color="000000"/>
            </w:tcBorders>
          </w:tcPr>
          <w:p>
            <w:pPr>
              <w:pStyle w:val="TableParagraph"/>
              <w:spacing w:before="32"/>
              <w:ind w:left="373"/>
              <w:jc w:val="left"/>
              <w:rPr>
                <w:sz w:val="14"/>
              </w:rPr>
            </w:pPr>
            <w:r>
              <w:rPr>
                <w:w w:val="90"/>
                <w:sz w:val="14"/>
              </w:rPr>
              <w:t>377</w:t>
            </w:r>
          </w:p>
        </w:tc>
        <w:tc>
          <w:tcPr>
            <w:tcW w:w="627" w:type="dxa"/>
            <w:gridSpan w:val="2"/>
            <w:tcBorders>
              <w:top w:val="nil"/>
              <w:left w:val="single" w:sz="4" w:space="0" w:color="000000"/>
              <w:bottom w:val="nil"/>
              <w:right w:val="single" w:sz="4" w:space="0" w:color="000000"/>
            </w:tcBorders>
          </w:tcPr>
          <w:p>
            <w:pPr>
              <w:pStyle w:val="TableParagraph"/>
              <w:spacing w:before="32"/>
              <w:ind w:left="376"/>
              <w:jc w:val="left"/>
              <w:rPr>
                <w:sz w:val="14"/>
              </w:rPr>
            </w:pPr>
            <w:r>
              <w:rPr>
                <w:w w:val="90"/>
                <w:sz w:val="14"/>
              </w:rPr>
              <w:t>252</w:t>
            </w:r>
          </w:p>
        </w:tc>
        <w:tc>
          <w:tcPr>
            <w:tcW w:w="513" w:type="dxa"/>
            <w:gridSpan w:val="2"/>
            <w:tcBorders>
              <w:top w:val="nil"/>
              <w:left w:val="single" w:sz="4" w:space="0" w:color="000000"/>
              <w:bottom w:val="nil"/>
            </w:tcBorders>
          </w:tcPr>
          <w:p>
            <w:pPr>
              <w:pStyle w:val="TableParagraph"/>
              <w:spacing w:before="32"/>
              <w:ind w:left="328"/>
              <w:jc w:val="left"/>
              <w:rPr>
                <w:sz w:val="14"/>
              </w:rPr>
            </w:pPr>
            <w:r>
              <w:rPr>
                <w:w w:val="90"/>
                <w:sz w:val="14"/>
              </w:rPr>
              <w:t>12</w:t>
            </w:r>
          </w:p>
        </w:tc>
        <w:tc>
          <w:tcPr>
            <w:tcW w:w="513" w:type="dxa"/>
            <w:gridSpan w:val="2"/>
            <w:tcBorders>
              <w:top w:val="nil"/>
              <w:bottom w:val="nil"/>
              <w:right w:val="single" w:sz="4" w:space="0" w:color="000000"/>
            </w:tcBorders>
          </w:tcPr>
          <w:p>
            <w:pPr>
              <w:pStyle w:val="TableParagraph"/>
              <w:spacing w:before="32"/>
              <w:ind w:right="42"/>
              <w:rPr>
                <w:sz w:val="14"/>
              </w:rPr>
            </w:pPr>
            <w:r>
              <w:rPr>
                <w:w w:val="81"/>
                <w:sz w:val="14"/>
              </w:rPr>
              <w:t>6</w:t>
            </w:r>
          </w:p>
        </w:tc>
        <w:tc>
          <w:tcPr>
            <w:tcW w:w="514" w:type="dxa"/>
            <w:tcBorders>
              <w:top w:val="nil"/>
              <w:left w:val="single" w:sz="4" w:space="0" w:color="000000"/>
              <w:bottom w:val="nil"/>
            </w:tcBorders>
          </w:tcPr>
          <w:p>
            <w:pPr>
              <w:pStyle w:val="TableParagraph"/>
              <w:spacing w:before="32"/>
              <w:ind w:right="39"/>
              <w:rPr>
                <w:sz w:val="14"/>
              </w:rPr>
            </w:pPr>
            <w:r>
              <w:rPr>
                <w:w w:val="81"/>
                <w:sz w:val="14"/>
              </w:rPr>
              <w:t>6</w:t>
            </w:r>
          </w:p>
        </w:tc>
      </w:tr>
      <w:tr>
        <w:trPr>
          <w:trHeight w:val="247" w:hRule="atLeast"/>
        </w:trPr>
        <w:tc>
          <w:tcPr>
            <w:tcW w:w="515" w:type="dxa"/>
            <w:tcBorders>
              <w:top w:val="nil"/>
              <w:left w:val="single" w:sz="4" w:space="0" w:color="000000"/>
              <w:bottom w:val="nil"/>
            </w:tcBorders>
          </w:tcPr>
          <w:p>
            <w:pPr>
              <w:pStyle w:val="TableParagraph"/>
              <w:spacing w:before="33"/>
              <w:ind w:right="69"/>
              <w:rPr>
                <w:sz w:val="14"/>
              </w:rPr>
            </w:pPr>
            <w:r>
              <w:rPr>
                <w:w w:val="80"/>
                <w:sz w:val="14"/>
              </w:rPr>
              <w:t>109</w:t>
            </w:r>
          </w:p>
        </w:tc>
        <w:tc>
          <w:tcPr>
            <w:tcW w:w="515" w:type="dxa"/>
            <w:tcBorders>
              <w:top w:val="nil"/>
              <w:bottom w:val="nil"/>
              <w:right w:val="single" w:sz="4" w:space="0" w:color="000000"/>
            </w:tcBorders>
          </w:tcPr>
          <w:p>
            <w:pPr>
              <w:pStyle w:val="TableParagraph"/>
              <w:spacing w:before="33"/>
              <w:ind w:right="71"/>
              <w:rPr>
                <w:sz w:val="14"/>
              </w:rPr>
            </w:pPr>
            <w:r>
              <w:rPr>
                <w:w w:val="80"/>
                <w:sz w:val="14"/>
              </w:rPr>
              <w:t>91</w:t>
            </w:r>
          </w:p>
        </w:tc>
        <w:tc>
          <w:tcPr>
            <w:tcW w:w="515" w:type="dxa"/>
            <w:tcBorders>
              <w:top w:val="nil"/>
              <w:left w:val="single" w:sz="4" w:space="0" w:color="000000"/>
              <w:bottom w:val="nil"/>
            </w:tcBorders>
          </w:tcPr>
          <w:p>
            <w:pPr>
              <w:pStyle w:val="TableParagraph"/>
              <w:spacing w:before="33"/>
              <w:ind w:right="68"/>
              <w:rPr>
                <w:sz w:val="14"/>
              </w:rPr>
            </w:pPr>
            <w:r>
              <w:rPr>
                <w:w w:val="80"/>
                <w:sz w:val="14"/>
              </w:rPr>
              <w:t>18</w:t>
            </w:r>
          </w:p>
        </w:tc>
        <w:tc>
          <w:tcPr>
            <w:tcW w:w="516" w:type="dxa"/>
            <w:tcBorders>
              <w:top w:val="nil"/>
              <w:bottom w:val="nil"/>
            </w:tcBorders>
          </w:tcPr>
          <w:p>
            <w:pPr>
              <w:pStyle w:val="TableParagraph"/>
              <w:spacing w:before="33"/>
              <w:ind w:right="68"/>
              <w:rPr>
                <w:sz w:val="14"/>
              </w:rPr>
            </w:pPr>
            <w:r>
              <w:rPr>
                <w:w w:val="80"/>
                <w:sz w:val="14"/>
              </w:rPr>
              <w:t>84</w:t>
            </w:r>
          </w:p>
        </w:tc>
        <w:tc>
          <w:tcPr>
            <w:tcW w:w="515" w:type="dxa"/>
            <w:tcBorders>
              <w:top w:val="nil"/>
              <w:bottom w:val="nil"/>
              <w:right w:val="single" w:sz="4" w:space="0" w:color="000000"/>
            </w:tcBorders>
          </w:tcPr>
          <w:p>
            <w:pPr>
              <w:pStyle w:val="TableParagraph"/>
              <w:spacing w:before="33"/>
              <w:ind w:right="70"/>
              <w:rPr>
                <w:sz w:val="14"/>
              </w:rPr>
            </w:pPr>
            <w:r>
              <w:rPr>
                <w:w w:val="80"/>
                <w:sz w:val="14"/>
              </w:rPr>
              <w:t>70</w:t>
            </w:r>
          </w:p>
        </w:tc>
        <w:tc>
          <w:tcPr>
            <w:tcW w:w="515" w:type="dxa"/>
            <w:tcBorders>
              <w:top w:val="nil"/>
              <w:left w:val="single" w:sz="4" w:space="0" w:color="000000"/>
              <w:bottom w:val="nil"/>
            </w:tcBorders>
          </w:tcPr>
          <w:p>
            <w:pPr>
              <w:pStyle w:val="TableParagraph"/>
              <w:spacing w:before="33"/>
              <w:ind w:right="68"/>
              <w:rPr>
                <w:sz w:val="14"/>
              </w:rPr>
            </w:pPr>
            <w:r>
              <w:rPr>
                <w:w w:val="80"/>
                <w:sz w:val="14"/>
              </w:rPr>
              <w:t>14</w:t>
            </w:r>
          </w:p>
        </w:tc>
        <w:tc>
          <w:tcPr>
            <w:tcW w:w="515" w:type="dxa"/>
            <w:tcBorders>
              <w:top w:val="nil"/>
              <w:bottom w:val="nil"/>
              <w:right w:val="single" w:sz="4" w:space="0" w:color="000000"/>
            </w:tcBorders>
          </w:tcPr>
          <w:p>
            <w:pPr>
              <w:pStyle w:val="TableParagraph"/>
              <w:spacing w:before="33"/>
              <w:ind w:right="70"/>
              <w:rPr>
                <w:sz w:val="14"/>
              </w:rPr>
            </w:pPr>
            <w:r>
              <w:rPr>
                <w:w w:val="81"/>
                <w:sz w:val="14"/>
              </w:rPr>
              <w:t>5</w:t>
            </w:r>
          </w:p>
        </w:tc>
        <w:tc>
          <w:tcPr>
            <w:tcW w:w="514" w:type="dxa"/>
            <w:gridSpan w:val="2"/>
            <w:tcBorders>
              <w:top w:val="nil"/>
              <w:left w:val="single" w:sz="4" w:space="0" w:color="000000"/>
              <w:bottom w:val="nil"/>
            </w:tcBorders>
          </w:tcPr>
          <w:p>
            <w:pPr>
              <w:pStyle w:val="TableParagraph"/>
              <w:spacing w:before="33"/>
              <w:ind w:right="66"/>
              <w:rPr>
                <w:sz w:val="14"/>
              </w:rPr>
            </w:pPr>
            <w:r>
              <w:rPr>
                <w:w w:val="81"/>
                <w:sz w:val="14"/>
              </w:rPr>
              <w:t>4</w:t>
            </w:r>
          </w:p>
        </w:tc>
        <w:tc>
          <w:tcPr>
            <w:tcW w:w="512" w:type="dxa"/>
            <w:gridSpan w:val="3"/>
            <w:tcBorders>
              <w:top w:val="nil"/>
              <w:bottom w:val="nil"/>
            </w:tcBorders>
          </w:tcPr>
          <w:p>
            <w:pPr>
              <w:pStyle w:val="TableParagraph"/>
              <w:spacing w:before="33"/>
              <w:ind w:right="62"/>
              <w:rPr>
                <w:sz w:val="14"/>
              </w:rPr>
            </w:pPr>
            <w:r>
              <w:rPr>
                <w:w w:val="81"/>
                <w:sz w:val="14"/>
              </w:rPr>
              <w:t>1</w:t>
            </w:r>
          </w:p>
        </w:tc>
        <w:tc>
          <w:tcPr>
            <w:tcW w:w="513" w:type="dxa"/>
            <w:gridSpan w:val="2"/>
            <w:tcBorders>
              <w:top w:val="nil"/>
              <w:bottom w:val="nil"/>
              <w:right w:val="single" w:sz="4" w:space="0" w:color="000000"/>
            </w:tcBorders>
          </w:tcPr>
          <w:p>
            <w:pPr>
              <w:pStyle w:val="TableParagraph"/>
              <w:spacing w:before="33"/>
              <w:ind w:right="62"/>
              <w:rPr>
                <w:sz w:val="14"/>
              </w:rPr>
            </w:pPr>
            <w:r>
              <w:rPr>
                <w:w w:val="81"/>
                <w:sz w:val="14"/>
              </w:rPr>
              <w:t>4</w:t>
            </w:r>
          </w:p>
        </w:tc>
        <w:tc>
          <w:tcPr>
            <w:tcW w:w="512" w:type="dxa"/>
            <w:gridSpan w:val="2"/>
            <w:tcBorders>
              <w:top w:val="nil"/>
              <w:left w:val="single" w:sz="4" w:space="0" w:color="000000"/>
              <w:bottom w:val="nil"/>
            </w:tcBorders>
          </w:tcPr>
          <w:p>
            <w:pPr>
              <w:pStyle w:val="TableParagraph"/>
              <w:spacing w:before="33"/>
              <w:ind w:right="56"/>
              <w:rPr>
                <w:sz w:val="14"/>
              </w:rPr>
            </w:pPr>
            <w:r>
              <w:rPr>
                <w:w w:val="81"/>
                <w:sz w:val="14"/>
              </w:rPr>
              <w:t>3</w:t>
            </w:r>
          </w:p>
        </w:tc>
        <w:tc>
          <w:tcPr>
            <w:tcW w:w="514" w:type="dxa"/>
            <w:tcBorders>
              <w:top w:val="nil"/>
              <w:bottom w:val="nil"/>
            </w:tcBorders>
          </w:tcPr>
          <w:p>
            <w:pPr>
              <w:pStyle w:val="TableParagraph"/>
              <w:spacing w:before="33"/>
              <w:ind w:right="54"/>
              <w:rPr>
                <w:sz w:val="14"/>
              </w:rPr>
            </w:pPr>
            <w:r>
              <w:rPr>
                <w:w w:val="81"/>
                <w:sz w:val="14"/>
              </w:rPr>
              <w:t>1</w:t>
            </w:r>
          </w:p>
        </w:tc>
        <w:tc>
          <w:tcPr>
            <w:tcW w:w="627" w:type="dxa"/>
            <w:tcBorders>
              <w:top w:val="nil"/>
              <w:bottom w:val="nil"/>
              <w:right w:val="single" w:sz="4" w:space="0" w:color="000000"/>
            </w:tcBorders>
          </w:tcPr>
          <w:p>
            <w:pPr>
              <w:pStyle w:val="TableParagraph"/>
              <w:spacing w:before="33"/>
              <w:ind w:right="53"/>
              <w:rPr>
                <w:sz w:val="14"/>
              </w:rPr>
            </w:pPr>
            <w:r>
              <w:rPr>
                <w:w w:val="80"/>
                <w:sz w:val="14"/>
              </w:rPr>
              <w:t>570</w:t>
            </w:r>
          </w:p>
        </w:tc>
        <w:tc>
          <w:tcPr>
            <w:tcW w:w="626" w:type="dxa"/>
            <w:gridSpan w:val="2"/>
            <w:tcBorders>
              <w:top w:val="nil"/>
              <w:left w:val="single" w:sz="4" w:space="0" w:color="000000"/>
              <w:bottom w:val="nil"/>
              <w:right w:val="single" w:sz="4" w:space="0" w:color="000000"/>
            </w:tcBorders>
          </w:tcPr>
          <w:p>
            <w:pPr>
              <w:pStyle w:val="TableParagraph"/>
              <w:spacing w:before="33"/>
              <w:ind w:left="373"/>
              <w:jc w:val="left"/>
              <w:rPr>
                <w:sz w:val="14"/>
              </w:rPr>
            </w:pPr>
            <w:r>
              <w:rPr>
                <w:w w:val="90"/>
                <w:sz w:val="14"/>
              </w:rPr>
              <w:t>307</w:t>
            </w:r>
          </w:p>
        </w:tc>
        <w:tc>
          <w:tcPr>
            <w:tcW w:w="627" w:type="dxa"/>
            <w:gridSpan w:val="2"/>
            <w:tcBorders>
              <w:top w:val="nil"/>
              <w:left w:val="single" w:sz="4" w:space="0" w:color="000000"/>
              <w:bottom w:val="nil"/>
              <w:right w:val="single" w:sz="4" w:space="0" w:color="000000"/>
            </w:tcBorders>
          </w:tcPr>
          <w:p>
            <w:pPr>
              <w:pStyle w:val="TableParagraph"/>
              <w:spacing w:before="33"/>
              <w:ind w:left="376"/>
              <w:jc w:val="left"/>
              <w:rPr>
                <w:sz w:val="14"/>
              </w:rPr>
            </w:pPr>
            <w:r>
              <w:rPr>
                <w:w w:val="90"/>
                <w:sz w:val="14"/>
              </w:rPr>
              <w:t>263</w:t>
            </w:r>
          </w:p>
        </w:tc>
        <w:tc>
          <w:tcPr>
            <w:tcW w:w="513" w:type="dxa"/>
            <w:gridSpan w:val="2"/>
            <w:tcBorders>
              <w:top w:val="nil"/>
              <w:left w:val="single" w:sz="4" w:space="0" w:color="000000"/>
              <w:bottom w:val="nil"/>
            </w:tcBorders>
          </w:tcPr>
          <w:p>
            <w:pPr>
              <w:pStyle w:val="TableParagraph"/>
              <w:spacing w:before="33"/>
              <w:ind w:right="43"/>
              <w:rPr>
                <w:sz w:val="14"/>
              </w:rPr>
            </w:pPr>
            <w:r>
              <w:rPr>
                <w:w w:val="81"/>
                <w:sz w:val="14"/>
              </w:rPr>
              <w:t>6</w:t>
            </w:r>
          </w:p>
        </w:tc>
        <w:tc>
          <w:tcPr>
            <w:tcW w:w="513" w:type="dxa"/>
            <w:gridSpan w:val="2"/>
            <w:tcBorders>
              <w:top w:val="nil"/>
              <w:bottom w:val="nil"/>
              <w:right w:val="single" w:sz="4" w:space="0" w:color="000000"/>
            </w:tcBorders>
          </w:tcPr>
          <w:p>
            <w:pPr>
              <w:pStyle w:val="TableParagraph"/>
              <w:spacing w:before="33"/>
              <w:ind w:right="42"/>
              <w:rPr>
                <w:sz w:val="14"/>
              </w:rPr>
            </w:pPr>
            <w:r>
              <w:rPr>
                <w:w w:val="81"/>
                <w:sz w:val="14"/>
              </w:rPr>
              <w:t>3</w:t>
            </w:r>
          </w:p>
        </w:tc>
        <w:tc>
          <w:tcPr>
            <w:tcW w:w="514" w:type="dxa"/>
            <w:tcBorders>
              <w:top w:val="nil"/>
              <w:left w:val="single" w:sz="4" w:space="0" w:color="000000"/>
              <w:bottom w:val="nil"/>
            </w:tcBorders>
          </w:tcPr>
          <w:p>
            <w:pPr>
              <w:pStyle w:val="TableParagraph"/>
              <w:spacing w:before="33"/>
              <w:ind w:right="39"/>
              <w:rPr>
                <w:sz w:val="14"/>
              </w:rPr>
            </w:pPr>
            <w:r>
              <w:rPr>
                <w:w w:val="81"/>
                <w:sz w:val="14"/>
              </w:rPr>
              <w:t>3</w:t>
            </w:r>
          </w:p>
        </w:tc>
      </w:tr>
      <w:tr>
        <w:trPr>
          <w:trHeight w:val="247" w:hRule="atLeast"/>
        </w:trPr>
        <w:tc>
          <w:tcPr>
            <w:tcW w:w="515" w:type="dxa"/>
            <w:tcBorders>
              <w:top w:val="nil"/>
              <w:left w:val="single" w:sz="4" w:space="0" w:color="000000"/>
              <w:bottom w:val="nil"/>
            </w:tcBorders>
          </w:tcPr>
          <w:p>
            <w:pPr>
              <w:pStyle w:val="TableParagraph"/>
              <w:spacing w:before="32"/>
              <w:ind w:right="70"/>
              <w:rPr>
                <w:sz w:val="14"/>
              </w:rPr>
            </w:pPr>
            <w:r>
              <w:rPr>
                <w:w w:val="81"/>
                <w:sz w:val="14"/>
              </w:rPr>
              <w:t>8</w:t>
            </w:r>
          </w:p>
        </w:tc>
        <w:tc>
          <w:tcPr>
            <w:tcW w:w="515" w:type="dxa"/>
            <w:tcBorders>
              <w:top w:val="nil"/>
              <w:bottom w:val="nil"/>
              <w:right w:val="single" w:sz="4" w:space="0" w:color="000000"/>
            </w:tcBorders>
          </w:tcPr>
          <w:p>
            <w:pPr>
              <w:pStyle w:val="TableParagraph"/>
              <w:spacing w:before="32"/>
              <w:ind w:right="71"/>
              <w:rPr>
                <w:sz w:val="14"/>
              </w:rPr>
            </w:pPr>
            <w:r>
              <w:rPr>
                <w:w w:val="81"/>
                <w:sz w:val="14"/>
              </w:rPr>
              <w:t>7</w:t>
            </w:r>
          </w:p>
        </w:tc>
        <w:tc>
          <w:tcPr>
            <w:tcW w:w="515" w:type="dxa"/>
            <w:tcBorders>
              <w:top w:val="nil"/>
              <w:left w:val="single" w:sz="4" w:space="0" w:color="000000"/>
              <w:bottom w:val="nil"/>
            </w:tcBorders>
          </w:tcPr>
          <w:p>
            <w:pPr>
              <w:pStyle w:val="TableParagraph"/>
              <w:spacing w:before="32"/>
              <w:ind w:right="69"/>
              <w:rPr>
                <w:sz w:val="14"/>
              </w:rPr>
            </w:pPr>
            <w:r>
              <w:rPr>
                <w:w w:val="81"/>
                <w:sz w:val="14"/>
              </w:rPr>
              <w:t>1</w:t>
            </w:r>
          </w:p>
        </w:tc>
        <w:tc>
          <w:tcPr>
            <w:tcW w:w="516" w:type="dxa"/>
            <w:tcBorders>
              <w:top w:val="nil"/>
              <w:bottom w:val="nil"/>
            </w:tcBorders>
          </w:tcPr>
          <w:p>
            <w:pPr>
              <w:pStyle w:val="TableParagraph"/>
              <w:spacing w:before="32"/>
              <w:ind w:right="69"/>
              <w:rPr>
                <w:sz w:val="14"/>
              </w:rPr>
            </w:pPr>
            <w:r>
              <w:rPr>
                <w:w w:val="81"/>
                <w:sz w:val="14"/>
              </w:rPr>
              <w:t>1</w:t>
            </w:r>
          </w:p>
        </w:tc>
        <w:tc>
          <w:tcPr>
            <w:tcW w:w="515" w:type="dxa"/>
            <w:tcBorders>
              <w:top w:val="nil"/>
              <w:bottom w:val="nil"/>
              <w:right w:val="single" w:sz="4" w:space="0" w:color="000000"/>
            </w:tcBorders>
          </w:tcPr>
          <w:p>
            <w:pPr>
              <w:pStyle w:val="TableParagraph"/>
              <w:spacing w:before="32"/>
              <w:ind w:right="70"/>
              <w:rPr>
                <w:sz w:val="14"/>
              </w:rPr>
            </w:pPr>
            <w:r>
              <w:rPr>
                <w:w w:val="81"/>
                <w:sz w:val="14"/>
              </w:rPr>
              <w:t>1</w:t>
            </w:r>
          </w:p>
        </w:tc>
        <w:tc>
          <w:tcPr>
            <w:tcW w:w="515" w:type="dxa"/>
            <w:tcBorders>
              <w:top w:val="nil"/>
              <w:left w:val="single" w:sz="4" w:space="0" w:color="000000"/>
              <w:bottom w:val="nil"/>
            </w:tcBorders>
          </w:tcPr>
          <w:p>
            <w:pPr>
              <w:pStyle w:val="TableParagraph"/>
              <w:spacing w:before="32"/>
              <w:ind w:right="68"/>
              <w:rPr>
                <w:sz w:val="14"/>
              </w:rPr>
            </w:pPr>
            <w:r>
              <w:rPr>
                <w:w w:val="135"/>
                <w:sz w:val="14"/>
              </w:rPr>
              <w:t>-</w:t>
            </w:r>
          </w:p>
        </w:tc>
        <w:tc>
          <w:tcPr>
            <w:tcW w:w="515" w:type="dxa"/>
            <w:tcBorders>
              <w:top w:val="nil"/>
              <w:bottom w:val="nil"/>
              <w:right w:val="single" w:sz="4" w:space="0" w:color="000000"/>
            </w:tcBorders>
          </w:tcPr>
          <w:p>
            <w:pPr>
              <w:pStyle w:val="TableParagraph"/>
              <w:spacing w:before="32"/>
              <w:ind w:right="70"/>
              <w:rPr>
                <w:sz w:val="14"/>
              </w:rPr>
            </w:pPr>
            <w:r>
              <w:rPr>
                <w:w w:val="135"/>
                <w:sz w:val="14"/>
              </w:rPr>
              <w:t>-</w:t>
            </w:r>
          </w:p>
        </w:tc>
        <w:tc>
          <w:tcPr>
            <w:tcW w:w="514" w:type="dxa"/>
            <w:gridSpan w:val="2"/>
            <w:tcBorders>
              <w:top w:val="nil"/>
              <w:left w:val="single" w:sz="4" w:space="0" w:color="000000"/>
              <w:bottom w:val="nil"/>
            </w:tcBorders>
          </w:tcPr>
          <w:p>
            <w:pPr>
              <w:pStyle w:val="TableParagraph"/>
              <w:spacing w:before="32"/>
              <w:ind w:right="66"/>
              <w:rPr>
                <w:sz w:val="14"/>
              </w:rPr>
            </w:pPr>
            <w:r>
              <w:rPr>
                <w:w w:val="135"/>
                <w:sz w:val="14"/>
              </w:rPr>
              <w:t>-</w:t>
            </w:r>
          </w:p>
        </w:tc>
        <w:tc>
          <w:tcPr>
            <w:tcW w:w="512" w:type="dxa"/>
            <w:gridSpan w:val="3"/>
            <w:tcBorders>
              <w:top w:val="nil"/>
              <w:bottom w:val="nil"/>
            </w:tcBorders>
          </w:tcPr>
          <w:p>
            <w:pPr>
              <w:pStyle w:val="TableParagraph"/>
              <w:spacing w:before="32"/>
              <w:ind w:right="62"/>
              <w:rPr>
                <w:sz w:val="14"/>
              </w:rPr>
            </w:pPr>
            <w:r>
              <w:rPr>
                <w:w w:val="135"/>
                <w:sz w:val="14"/>
              </w:rPr>
              <w:t>-</w:t>
            </w:r>
          </w:p>
        </w:tc>
        <w:tc>
          <w:tcPr>
            <w:tcW w:w="513" w:type="dxa"/>
            <w:gridSpan w:val="2"/>
            <w:tcBorders>
              <w:top w:val="nil"/>
              <w:bottom w:val="nil"/>
              <w:right w:val="single" w:sz="4" w:space="0" w:color="000000"/>
            </w:tcBorders>
          </w:tcPr>
          <w:p>
            <w:pPr>
              <w:pStyle w:val="TableParagraph"/>
              <w:spacing w:before="32"/>
              <w:ind w:right="62"/>
              <w:rPr>
                <w:sz w:val="14"/>
              </w:rPr>
            </w:pPr>
            <w:r>
              <w:rPr>
                <w:w w:val="135"/>
                <w:sz w:val="14"/>
              </w:rPr>
              <w:t>-</w:t>
            </w:r>
          </w:p>
        </w:tc>
        <w:tc>
          <w:tcPr>
            <w:tcW w:w="512" w:type="dxa"/>
            <w:gridSpan w:val="2"/>
            <w:tcBorders>
              <w:top w:val="nil"/>
              <w:left w:val="single" w:sz="4" w:space="0" w:color="000000"/>
              <w:bottom w:val="nil"/>
            </w:tcBorders>
          </w:tcPr>
          <w:p>
            <w:pPr>
              <w:pStyle w:val="TableParagraph"/>
              <w:spacing w:before="32"/>
              <w:ind w:right="57"/>
              <w:rPr>
                <w:sz w:val="14"/>
              </w:rPr>
            </w:pPr>
            <w:r>
              <w:rPr>
                <w:w w:val="135"/>
                <w:sz w:val="14"/>
              </w:rPr>
              <w:t>-</w:t>
            </w:r>
          </w:p>
        </w:tc>
        <w:tc>
          <w:tcPr>
            <w:tcW w:w="514" w:type="dxa"/>
            <w:tcBorders>
              <w:top w:val="nil"/>
              <w:bottom w:val="nil"/>
            </w:tcBorders>
          </w:tcPr>
          <w:p>
            <w:pPr>
              <w:pStyle w:val="TableParagraph"/>
              <w:spacing w:before="32"/>
              <w:ind w:right="55"/>
              <w:rPr>
                <w:sz w:val="14"/>
              </w:rPr>
            </w:pPr>
            <w:r>
              <w:rPr>
                <w:w w:val="135"/>
                <w:sz w:val="14"/>
              </w:rPr>
              <w:t>-</w:t>
            </w:r>
          </w:p>
        </w:tc>
        <w:tc>
          <w:tcPr>
            <w:tcW w:w="627" w:type="dxa"/>
            <w:tcBorders>
              <w:top w:val="nil"/>
              <w:bottom w:val="nil"/>
              <w:right w:val="single" w:sz="4" w:space="0" w:color="000000"/>
            </w:tcBorders>
          </w:tcPr>
          <w:p>
            <w:pPr>
              <w:pStyle w:val="TableParagraph"/>
              <w:spacing w:before="32"/>
              <w:ind w:right="54"/>
              <w:rPr>
                <w:sz w:val="14"/>
              </w:rPr>
            </w:pPr>
            <w:r>
              <w:rPr>
                <w:w w:val="80"/>
                <w:sz w:val="14"/>
              </w:rPr>
              <w:t>130</w:t>
            </w:r>
          </w:p>
        </w:tc>
        <w:tc>
          <w:tcPr>
            <w:tcW w:w="626" w:type="dxa"/>
            <w:gridSpan w:val="2"/>
            <w:tcBorders>
              <w:top w:val="nil"/>
              <w:left w:val="single" w:sz="4" w:space="0" w:color="000000"/>
              <w:bottom w:val="nil"/>
              <w:right w:val="single" w:sz="4" w:space="0" w:color="000000"/>
            </w:tcBorders>
          </w:tcPr>
          <w:p>
            <w:pPr>
              <w:pStyle w:val="TableParagraph"/>
              <w:spacing w:before="32"/>
              <w:ind w:right="50"/>
              <w:rPr>
                <w:sz w:val="14"/>
              </w:rPr>
            </w:pPr>
            <w:r>
              <w:rPr>
                <w:w w:val="80"/>
                <w:sz w:val="14"/>
              </w:rPr>
              <w:t>75</w:t>
            </w:r>
          </w:p>
        </w:tc>
        <w:tc>
          <w:tcPr>
            <w:tcW w:w="627" w:type="dxa"/>
            <w:gridSpan w:val="2"/>
            <w:tcBorders>
              <w:top w:val="nil"/>
              <w:left w:val="single" w:sz="4" w:space="0" w:color="000000"/>
              <w:bottom w:val="nil"/>
              <w:right w:val="single" w:sz="4" w:space="0" w:color="000000"/>
            </w:tcBorders>
          </w:tcPr>
          <w:p>
            <w:pPr>
              <w:pStyle w:val="TableParagraph"/>
              <w:spacing w:before="32"/>
              <w:ind w:right="48"/>
              <w:rPr>
                <w:sz w:val="14"/>
              </w:rPr>
            </w:pPr>
            <w:r>
              <w:rPr>
                <w:w w:val="80"/>
                <w:sz w:val="14"/>
              </w:rPr>
              <w:t>55</w:t>
            </w:r>
          </w:p>
        </w:tc>
        <w:tc>
          <w:tcPr>
            <w:tcW w:w="513" w:type="dxa"/>
            <w:gridSpan w:val="2"/>
            <w:tcBorders>
              <w:top w:val="nil"/>
              <w:left w:val="single" w:sz="4" w:space="0" w:color="000000"/>
              <w:bottom w:val="nil"/>
            </w:tcBorders>
          </w:tcPr>
          <w:p>
            <w:pPr>
              <w:pStyle w:val="TableParagraph"/>
              <w:spacing w:before="32"/>
              <w:ind w:right="43"/>
              <w:rPr>
                <w:sz w:val="14"/>
              </w:rPr>
            </w:pPr>
            <w:r>
              <w:rPr>
                <w:w w:val="81"/>
                <w:sz w:val="14"/>
              </w:rPr>
              <w:t>1</w:t>
            </w:r>
          </w:p>
        </w:tc>
        <w:tc>
          <w:tcPr>
            <w:tcW w:w="513" w:type="dxa"/>
            <w:gridSpan w:val="2"/>
            <w:tcBorders>
              <w:top w:val="nil"/>
              <w:bottom w:val="nil"/>
              <w:right w:val="single" w:sz="4" w:space="0" w:color="000000"/>
            </w:tcBorders>
          </w:tcPr>
          <w:p>
            <w:pPr>
              <w:pStyle w:val="TableParagraph"/>
              <w:spacing w:before="32"/>
              <w:ind w:right="42"/>
              <w:rPr>
                <w:sz w:val="14"/>
              </w:rPr>
            </w:pPr>
            <w:r>
              <w:rPr>
                <w:w w:val="135"/>
                <w:sz w:val="14"/>
              </w:rPr>
              <w:t>-</w:t>
            </w:r>
          </w:p>
        </w:tc>
        <w:tc>
          <w:tcPr>
            <w:tcW w:w="514" w:type="dxa"/>
            <w:tcBorders>
              <w:top w:val="nil"/>
              <w:left w:val="single" w:sz="4" w:space="0" w:color="000000"/>
              <w:bottom w:val="nil"/>
            </w:tcBorders>
          </w:tcPr>
          <w:p>
            <w:pPr>
              <w:pStyle w:val="TableParagraph"/>
              <w:spacing w:before="32"/>
              <w:ind w:right="39"/>
              <w:rPr>
                <w:sz w:val="14"/>
              </w:rPr>
            </w:pPr>
            <w:r>
              <w:rPr>
                <w:w w:val="81"/>
                <w:sz w:val="14"/>
              </w:rPr>
              <w:t>1</w:t>
            </w:r>
          </w:p>
        </w:tc>
      </w:tr>
      <w:tr>
        <w:trPr>
          <w:trHeight w:val="247" w:hRule="atLeast"/>
        </w:trPr>
        <w:tc>
          <w:tcPr>
            <w:tcW w:w="515" w:type="dxa"/>
            <w:tcBorders>
              <w:top w:val="nil"/>
              <w:left w:val="single" w:sz="4" w:space="0" w:color="000000"/>
              <w:bottom w:val="nil"/>
            </w:tcBorders>
          </w:tcPr>
          <w:p>
            <w:pPr>
              <w:pStyle w:val="TableParagraph"/>
              <w:spacing w:before="33"/>
              <w:ind w:right="69"/>
              <w:rPr>
                <w:sz w:val="14"/>
              </w:rPr>
            </w:pPr>
            <w:r>
              <w:rPr>
                <w:w w:val="80"/>
                <w:sz w:val="14"/>
              </w:rPr>
              <w:t>34</w:t>
            </w:r>
          </w:p>
        </w:tc>
        <w:tc>
          <w:tcPr>
            <w:tcW w:w="515" w:type="dxa"/>
            <w:tcBorders>
              <w:top w:val="nil"/>
              <w:bottom w:val="nil"/>
              <w:right w:val="single" w:sz="4" w:space="0" w:color="000000"/>
            </w:tcBorders>
          </w:tcPr>
          <w:p>
            <w:pPr>
              <w:pStyle w:val="TableParagraph"/>
              <w:spacing w:before="33"/>
              <w:ind w:right="71"/>
              <w:rPr>
                <w:sz w:val="14"/>
              </w:rPr>
            </w:pPr>
            <w:r>
              <w:rPr>
                <w:w w:val="80"/>
                <w:sz w:val="14"/>
              </w:rPr>
              <w:t>29</w:t>
            </w:r>
          </w:p>
        </w:tc>
        <w:tc>
          <w:tcPr>
            <w:tcW w:w="515" w:type="dxa"/>
            <w:tcBorders>
              <w:top w:val="nil"/>
              <w:left w:val="single" w:sz="4" w:space="0" w:color="000000"/>
              <w:bottom w:val="nil"/>
            </w:tcBorders>
          </w:tcPr>
          <w:p>
            <w:pPr>
              <w:pStyle w:val="TableParagraph"/>
              <w:spacing w:before="33"/>
              <w:ind w:right="69"/>
              <w:rPr>
                <w:sz w:val="14"/>
              </w:rPr>
            </w:pPr>
            <w:r>
              <w:rPr>
                <w:w w:val="81"/>
                <w:sz w:val="14"/>
              </w:rPr>
              <w:t>5</w:t>
            </w:r>
          </w:p>
        </w:tc>
        <w:tc>
          <w:tcPr>
            <w:tcW w:w="516" w:type="dxa"/>
            <w:tcBorders>
              <w:top w:val="nil"/>
              <w:bottom w:val="nil"/>
            </w:tcBorders>
          </w:tcPr>
          <w:p>
            <w:pPr>
              <w:pStyle w:val="TableParagraph"/>
              <w:spacing w:before="33"/>
              <w:ind w:right="68"/>
              <w:rPr>
                <w:sz w:val="14"/>
              </w:rPr>
            </w:pPr>
            <w:r>
              <w:rPr>
                <w:w w:val="80"/>
                <w:sz w:val="14"/>
              </w:rPr>
              <w:t>14</w:t>
            </w:r>
          </w:p>
        </w:tc>
        <w:tc>
          <w:tcPr>
            <w:tcW w:w="515" w:type="dxa"/>
            <w:tcBorders>
              <w:top w:val="nil"/>
              <w:bottom w:val="nil"/>
              <w:right w:val="single" w:sz="4" w:space="0" w:color="000000"/>
            </w:tcBorders>
          </w:tcPr>
          <w:p>
            <w:pPr>
              <w:pStyle w:val="TableParagraph"/>
              <w:spacing w:before="33"/>
              <w:ind w:right="70"/>
              <w:rPr>
                <w:sz w:val="14"/>
              </w:rPr>
            </w:pPr>
            <w:r>
              <w:rPr>
                <w:w w:val="80"/>
                <w:sz w:val="14"/>
              </w:rPr>
              <w:t>11</w:t>
            </w:r>
          </w:p>
        </w:tc>
        <w:tc>
          <w:tcPr>
            <w:tcW w:w="515" w:type="dxa"/>
            <w:tcBorders>
              <w:top w:val="nil"/>
              <w:left w:val="single" w:sz="4" w:space="0" w:color="000000"/>
              <w:bottom w:val="nil"/>
            </w:tcBorders>
          </w:tcPr>
          <w:p>
            <w:pPr>
              <w:pStyle w:val="TableParagraph"/>
              <w:spacing w:before="33"/>
              <w:ind w:right="68"/>
              <w:rPr>
                <w:sz w:val="14"/>
              </w:rPr>
            </w:pPr>
            <w:r>
              <w:rPr>
                <w:w w:val="81"/>
                <w:sz w:val="14"/>
              </w:rPr>
              <w:t>3</w:t>
            </w:r>
          </w:p>
        </w:tc>
        <w:tc>
          <w:tcPr>
            <w:tcW w:w="515" w:type="dxa"/>
            <w:tcBorders>
              <w:top w:val="nil"/>
              <w:bottom w:val="nil"/>
              <w:right w:val="single" w:sz="4" w:space="0" w:color="000000"/>
            </w:tcBorders>
          </w:tcPr>
          <w:p>
            <w:pPr>
              <w:pStyle w:val="TableParagraph"/>
              <w:spacing w:before="33"/>
              <w:ind w:right="70"/>
              <w:rPr>
                <w:sz w:val="14"/>
              </w:rPr>
            </w:pPr>
            <w:r>
              <w:rPr>
                <w:w w:val="135"/>
                <w:sz w:val="14"/>
              </w:rPr>
              <w:t>-</w:t>
            </w:r>
          </w:p>
        </w:tc>
        <w:tc>
          <w:tcPr>
            <w:tcW w:w="514" w:type="dxa"/>
            <w:gridSpan w:val="2"/>
            <w:tcBorders>
              <w:top w:val="nil"/>
              <w:left w:val="single" w:sz="4" w:space="0" w:color="000000"/>
              <w:bottom w:val="nil"/>
            </w:tcBorders>
          </w:tcPr>
          <w:p>
            <w:pPr>
              <w:pStyle w:val="TableParagraph"/>
              <w:spacing w:before="33"/>
              <w:ind w:right="66"/>
              <w:rPr>
                <w:sz w:val="14"/>
              </w:rPr>
            </w:pPr>
            <w:r>
              <w:rPr>
                <w:w w:val="135"/>
                <w:sz w:val="14"/>
              </w:rPr>
              <w:t>-</w:t>
            </w:r>
          </w:p>
        </w:tc>
        <w:tc>
          <w:tcPr>
            <w:tcW w:w="512" w:type="dxa"/>
            <w:gridSpan w:val="3"/>
            <w:tcBorders>
              <w:top w:val="nil"/>
              <w:bottom w:val="nil"/>
            </w:tcBorders>
          </w:tcPr>
          <w:p>
            <w:pPr>
              <w:pStyle w:val="TableParagraph"/>
              <w:spacing w:before="33"/>
              <w:ind w:right="62"/>
              <w:rPr>
                <w:sz w:val="14"/>
              </w:rPr>
            </w:pPr>
            <w:r>
              <w:rPr>
                <w:w w:val="135"/>
                <w:sz w:val="14"/>
              </w:rPr>
              <w:t>-</w:t>
            </w:r>
          </w:p>
        </w:tc>
        <w:tc>
          <w:tcPr>
            <w:tcW w:w="513" w:type="dxa"/>
            <w:gridSpan w:val="2"/>
            <w:tcBorders>
              <w:top w:val="nil"/>
              <w:bottom w:val="nil"/>
              <w:right w:val="single" w:sz="4" w:space="0" w:color="000000"/>
            </w:tcBorders>
          </w:tcPr>
          <w:p>
            <w:pPr>
              <w:pStyle w:val="TableParagraph"/>
              <w:spacing w:before="33"/>
              <w:ind w:right="62"/>
              <w:rPr>
                <w:sz w:val="14"/>
              </w:rPr>
            </w:pPr>
            <w:r>
              <w:rPr>
                <w:w w:val="135"/>
                <w:sz w:val="14"/>
              </w:rPr>
              <w:t>-</w:t>
            </w:r>
          </w:p>
        </w:tc>
        <w:tc>
          <w:tcPr>
            <w:tcW w:w="512" w:type="dxa"/>
            <w:gridSpan w:val="2"/>
            <w:tcBorders>
              <w:top w:val="nil"/>
              <w:left w:val="single" w:sz="4" w:space="0" w:color="000000"/>
              <w:bottom w:val="nil"/>
            </w:tcBorders>
          </w:tcPr>
          <w:p>
            <w:pPr>
              <w:pStyle w:val="TableParagraph"/>
              <w:spacing w:before="33"/>
              <w:ind w:right="57"/>
              <w:rPr>
                <w:sz w:val="14"/>
              </w:rPr>
            </w:pPr>
            <w:r>
              <w:rPr>
                <w:w w:val="135"/>
                <w:sz w:val="14"/>
              </w:rPr>
              <w:t>-</w:t>
            </w:r>
          </w:p>
        </w:tc>
        <w:tc>
          <w:tcPr>
            <w:tcW w:w="514" w:type="dxa"/>
            <w:tcBorders>
              <w:top w:val="nil"/>
              <w:bottom w:val="nil"/>
            </w:tcBorders>
          </w:tcPr>
          <w:p>
            <w:pPr>
              <w:pStyle w:val="TableParagraph"/>
              <w:spacing w:before="33"/>
              <w:ind w:right="55"/>
              <w:rPr>
                <w:sz w:val="14"/>
              </w:rPr>
            </w:pPr>
            <w:r>
              <w:rPr>
                <w:w w:val="135"/>
                <w:sz w:val="14"/>
              </w:rPr>
              <w:t>-</w:t>
            </w:r>
          </w:p>
        </w:tc>
        <w:tc>
          <w:tcPr>
            <w:tcW w:w="627" w:type="dxa"/>
            <w:tcBorders>
              <w:top w:val="nil"/>
              <w:bottom w:val="nil"/>
              <w:right w:val="single" w:sz="4" w:space="0" w:color="000000"/>
            </w:tcBorders>
          </w:tcPr>
          <w:p>
            <w:pPr>
              <w:pStyle w:val="TableParagraph"/>
              <w:spacing w:before="33"/>
              <w:ind w:right="54"/>
              <w:rPr>
                <w:sz w:val="14"/>
              </w:rPr>
            </w:pPr>
            <w:r>
              <w:rPr>
                <w:w w:val="80"/>
                <w:sz w:val="14"/>
              </w:rPr>
              <w:t>319</w:t>
            </w:r>
          </w:p>
        </w:tc>
        <w:tc>
          <w:tcPr>
            <w:tcW w:w="626" w:type="dxa"/>
            <w:gridSpan w:val="2"/>
            <w:tcBorders>
              <w:top w:val="nil"/>
              <w:left w:val="single" w:sz="4" w:space="0" w:color="000000"/>
              <w:bottom w:val="nil"/>
              <w:right w:val="single" w:sz="4" w:space="0" w:color="000000"/>
            </w:tcBorders>
          </w:tcPr>
          <w:p>
            <w:pPr>
              <w:pStyle w:val="TableParagraph"/>
              <w:spacing w:before="33"/>
              <w:ind w:left="373"/>
              <w:jc w:val="left"/>
              <w:rPr>
                <w:sz w:val="14"/>
              </w:rPr>
            </w:pPr>
            <w:r>
              <w:rPr>
                <w:w w:val="90"/>
                <w:sz w:val="14"/>
              </w:rPr>
              <w:t>194</w:t>
            </w:r>
          </w:p>
        </w:tc>
        <w:tc>
          <w:tcPr>
            <w:tcW w:w="627" w:type="dxa"/>
            <w:gridSpan w:val="2"/>
            <w:tcBorders>
              <w:top w:val="nil"/>
              <w:left w:val="single" w:sz="4" w:space="0" w:color="000000"/>
              <w:bottom w:val="nil"/>
              <w:right w:val="single" w:sz="4" w:space="0" w:color="000000"/>
            </w:tcBorders>
          </w:tcPr>
          <w:p>
            <w:pPr>
              <w:pStyle w:val="TableParagraph"/>
              <w:spacing w:before="33"/>
              <w:ind w:left="375"/>
              <w:jc w:val="left"/>
              <w:rPr>
                <w:sz w:val="14"/>
              </w:rPr>
            </w:pPr>
            <w:r>
              <w:rPr>
                <w:w w:val="90"/>
                <w:sz w:val="14"/>
              </w:rPr>
              <w:t>125</w:t>
            </w:r>
          </w:p>
        </w:tc>
        <w:tc>
          <w:tcPr>
            <w:tcW w:w="513" w:type="dxa"/>
            <w:gridSpan w:val="2"/>
            <w:tcBorders>
              <w:top w:val="nil"/>
              <w:left w:val="single" w:sz="4" w:space="0" w:color="000000"/>
              <w:bottom w:val="nil"/>
            </w:tcBorders>
          </w:tcPr>
          <w:p>
            <w:pPr>
              <w:pStyle w:val="TableParagraph"/>
              <w:spacing w:before="33"/>
              <w:ind w:left="328"/>
              <w:jc w:val="left"/>
              <w:rPr>
                <w:sz w:val="14"/>
              </w:rPr>
            </w:pPr>
            <w:r>
              <w:rPr>
                <w:w w:val="90"/>
                <w:sz w:val="14"/>
              </w:rPr>
              <w:t>23</w:t>
            </w:r>
          </w:p>
        </w:tc>
        <w:tc>
          <w:tcPr>
            <w:tcW w:w="513" w:type="dxa"/>
            <w:gridSpan w:val="2"/>
            <w:tcBorders>
              <w:top w:val="nil"/>
              <w:bottom w:val="nil"/>
              <w:right w:val="single" w:sz="4" w:space="0" w:color="000000"/>
            </w:tcBorders>
          </w:tcPr>
          <w:p>
            <w:pPr>
              <w:pStyle w:val="TableParagraph"/>
              <w:spacing w:before="33"/>
              <w:ind w:left="329"/>
              <w:jc w:val="left"/>
              <w:rPr>
                <w:sz w:val="14"/>
              </w:rPr>
            </w:pPr>
            <w:r>
              <w:rPr>
                <w:w w:val="90"/>
                <w:sz w:val="14"/>
              </w:rPr>
              <w:t>12</w:t>
            </w:r>
          </w:p>
        </w:tc>
        <w:tc>
          <w:tcPr>
            <w:tcW w:w="514" w:type="dxa"/>
            <w:tcBorders>
              <w:top w:val="nil"/>
              <w:left w:val="single" w:sz="4" w:space="0" w:color="000000"/>
              <w:bottom w:val="nil"/>
            </w:tcBorders>
          </w:tcPr>
          <w:p>
            <w:pPr>
              <w:pStyle w:val="TableParagraph"/>
              <w:spacing w:before="33"/>
              <w:ind w:right="38"/>
              <w:rPr>
                <w:sz w:val="14"/>
              </w:rPr>
            </w:pPr>
            <w:r>
              <w:rPr>
                <w:w w:val="80"/>
                <w:sz w:val="14"/>
              </w:rPr>
              <w:t>11</w:t>
            </w:r>
          </w:p>
        </w:tc>
      </w:tr>
      <w:tr>
        <w:trPr>
          <w:trHeight w:val="247" w:hRule="atLeast"/>
        </w:trPr>
        <w:tc>
          <w:tcPr>
            <w:tcW w:w="515" w:type="dxa"/>
            <w:tcBorders>
              <w:top w:val="nil"/>
              <w:left w:val="single" w:sz="4" w:space="0" w:color="000000"/>
              <w:bottom w:val="nil"/>
            </w:tcBorders>
          </w:tcPr>
          <w:p>
            <w:pPr>
              <w:pStyle w:val="TableParagraph"/>
              <w:spacing w:before="32"/>
              <w:ind w:right="69"/>
              <w:rPr>
                <w:sz w:val="14"/>
              </w:rPr>
            </w:pPr>
            <w:r>
              <w:rPr>
                <w:w w:val="80"/>
                <w:sz w:val="14"/>
              </w:rPr>
              <w:t>30</w:t>
            </w:r>
          </w:p>
        </w:tc>
        <w:tc>
          <w:tcPr>
            <w:tcW w:w="515" w:type="dxa"/>
            <w:tcBorders>
              <w:top w:val="nil"/>
              <w:bottom w:val="nil"/>
              <w:right w:val="single" w:sz="4" w:space="0" w:color="000000"/>
            </w:tcBorders>
          </w:tcPr>
          <w:p>
            <w:pPr>
              <w:pStyle w:val="TableParagraph"/>
              <w:spacing w:before="32"/>
              <w:ind w:right="71"/>
              <w:rPr>
                <w:sz w:val="14"/>
              </w:rPr>
            </w:pPr>
            <w:r>
              <w:rPr>
                <w:w w:val="80"/>
                <w:sz w:val="14"/>
              </w:rPr>
              <w:t>23</w:t>
            </w:r>
          </w:p>
        </w:tc>
        <w:tc>
          <w:tcPr>
            <w:tcW w:w="515" w:type="dxa"/>
            <w:tcBorders>
              <w:top w:val="nil"/>
              <w:left w:val="single" w:sz="4" w:space="0" w:color="000000"/>
              <w:bottom w:val="nil"/>
            </w:tcBorders>
          </w:tcPr>
          <w:p>
            <w:pPr>
              <w:pStyle w:val="TableParagraph"/>
              <w:spacing w:before="32"/>
              <w:ind w:right="69"/>
              <w:rPr>
                <w:sz w:val="14"/>
              </w:rPr>
            </w:pPr>
            <w:r>
              <w:rPr>
                <w:w w:val="81"/>
                <w:sz w:val="14"/>
              </w:rPr>
              <w:t>7</w:t>
            </w:r>
          </w:p>
        </w:tc>
        <w:tc>
          <w:tcPr>
            <w:tcW w:w="516" w:type="dxa"/>
            <w:tcBorders>
              <w:top w:val="nil"/>
              <w:bottom w:val="nil"/>
            </w:tcBorders>
          </w:tcPr>
          <w:p>
            <w:pPr>
              <w:pStyle w:val="TableParagraph"/>
              <w:spacing w:before="32"/>
              <w:ind w:right="69"/>
              <w:rPr>
                <w:sz w:val="14"/>
              </w:rPr>
            </w:pPr>
            <w:r>
              <w:rPr>
                <w:w w:val="80"/>
                <w:sz w:val="14"/>
              </w:rPr>
              <w:t>12</w:t>
            </w:r>
          </w:p>
        </w:tc>
        <w:tc>
          <w:tcPr>
            <w:tcW w:w="515" w:type="dxa"/>
            <w:tcBorders>
              <w:top w:val="nil"/>
              <w:bottom w:val="nil"/>
              <w:right w:val="single" w:sz="4" w:space="0" w:color="000000"/>
            </w:tcBorders>
          </w:tcPr>
          <w:p>
            <w:pPr>
              <w:pStyle w:val="TableParagraph"/>
              <w:spacing w:before="32"/>
              <w:ind w:right="71"/>
              <w:rPr>
                <w:sz w:val="14"/>
              </w:rPr>
            </w:pPr>
            <w:r>
              <w:rPr>
                <w:w w:val="81"/>
                <w:sz w:val="14"/>
              </w:rPr>
              <w:t>7</w:t>
            </w:r>
          </w:p>
        </w:tc>
        <w:tc>
          <w:tcPr>
            <w:tcW w:w="515" w:type="dxa"/>
            <w:tcBorders>
              <w:top w:val="nil"/>
              <w:left w:val="single" w:sz="4" w:space="0" w:color="000000"/>
              <w:bottom w:val="nil"/>
            </w:tcBorders>
          </w:tcPr>
          <w:p>
            <w:pPr>
              <w:pStyle w:val="TableParagraph"/>
              <w:spacing w:before="32"/>
              <w:ind w:right="68"/>
              <w:rPr>
                <w:sz w:val="14"/>
              </w:rPr>
            </w:pPr>
            <w:r>
              <w:rPr>
                <w:w w:val="81"/>
                <w:sz w:val="14"/>
              </w:rPr>
              <w:t>5</w:t>
            </w:r>
          </w:p>
        </w:tc>
        <w:tc>
          <w:tcPr>
            <w:tcW w:w="515" w:type="dxa"/>
            <w:tcBorders>
              <w:top w:val="nil"/>
              <w:bottom w:val="nil"/>
              <w:right w:val="single" w:sz="4" w:space="0" w:color="000000"/>
            </w:tcBorders>
          </w:tcPr>
          <w:p>
            <w:pPr>
              <w:pStyle w:val="TableParagraph"/>
              <w:spacing w:before="32"/>
              <w:ind w:right="70"/>
              <w:rPr>
                <w:sz w:val="14"/>
              </w:rPr>
            </w:pPr>
            <w:r>
              <w:rPr>
                <w:w w:val="81"/>
                <w:sz w:val="14"/>
              </w:rPr>
              <w:t>1</w:t>
            </w:r>
          </w:p>
        </w:tc>
        <w:tc>
          <w:tcPr>
            <w:tcW w:w="514" w:type="dxa"/>
            <w:gridSpan w:val="2"/>
            <w:tcBorders>
              <w:top w:val="nil"/>
              <w:left w:val="single" w:sz="4" w:space="0" w:color="000000"/>
              <w:bottom w:val="nil"/>
            </w:tcBorders>
          </w:tcPr>
          <w:p>
            <w:pPr>
              <w:pStyle w:val="TableParagraph"/>
              <w:spacing w:before="32"/>
              <w:ind w:right="66"/>
              <w:rPr>
                <w:sz w:val="14"/>
              </w:rPr>
            </w:pPr>
            <w:r>
              <w:rPr>
                <w:w w:val="81"/>
                <w:sz w:val="14"/>
              </w:rPr>
              <w:t>1</w:t>
            </w:r>
          </w:p>
        </w:tc>
        <w:tc>
          <w:tcPr>
            <w:tcW w:w="512" w:type="dxa"/>
            <w:gridSpan w:val="3"/>
            <w:tcBorders>
              <w:top w:val="nil"/>
              <w:bottom w:val="nil"/>
            </w:tcBorders>
          </w:tcPr>
          <w:p>
            <w:pPr>
              <w:pStyle w:val="TableParagraph"/>
              <w:spacing w:before="32"/>
              <w:ind w:right="62"/>
              <w:rPr>
                <w:sz w:val="14"/>
              </w:rPr>
            </w:pPr>
            <w:r>
              <w:rPr>
                <w:w w:val="135"/>
                <w:sz w:val="14"/>
              </w:rPr>
              <w:t>-</w:t>
            </w:r>
          </w:p>
        </w:tc>
        <w:tc>
          <w:tcPr>
            <w:tcW w:w="513" w:type="dxa"/>
            <w:gridSpan w:val="2"/>
            <w:tcBorders>
              <w:top w:val="nil"/>
              <w:bottom w:val="nil"/>
              <w:right w:val="single" w:sz="4" w:space="0" w:color="000000"/>
            </w:tcBorders>
          </w:tcPr>
          <w:p>
            <w:pPr>
              <w:pStyle w:val="TableParagraph"/>
              <w:spacing w:before="32"/>
              <w:ind w:right="62"/>
              <w:rPr>
                <w:sz w:val="14"/>
              </w:rPr>
            </w:pPr>
            <w:r>
              <w:rPr>
                <w:w w:val="135"/>
                <w:sz w:val="14"/>
              </w:rPr>
              <w:t>-</w:t>
            </w:r>
          </w:p>
        </w:tc>
        <w:tc>
          <w:tcPr>
            <w:tcW w:w="512" w:type="dxa"/>
            <w:gridSpan w:val="2"/>
            <w:tcBorders>
              <w:top w:val="nil"/>
              <w:left w:val="single" w:sz="4" w:space="0" w:color="000000"/>
              <w:bottom w:val="nil"/>
            </w:tcBorders>
          </w:tcPr>
          <w:p>
            <w:pPr>
              <w:pStyle w:val="TableParagraph"/>
              <w:spacing w:before="32"/>
              <w:ind w:right="57"/>
              <w:rPr>
                <w:sz w:val="14"/>
              </w:rPr>
            </w:pPr>
            <w:r>
              <w:rPr>
                <w:w w:val="135"/>
                <w:sz w:val="14"/>
              </w:rPr>
              <w:t>-</w:t>
            </w:r>
          </w:p>
        </w:tc>
        <w:tc>
          <w:tcPr>
            <w:tcW w:w="514" w:type="dxa"/>
            <w:tcBorders>
              <w:top w:val="nil"/>
              <w:bottom w:val="nil"/>
            </w:tcBorders>
          </w:tcPr>
          <w:p>
            <w:pPr>
              <w:pStyle w:val="TableParagraph"/>
              <w:spacing w:before="32"/>
              <w:ind w:right="55"/>
              <w:rPr>
                <w:sz w:val="14"/>
              </w:rPr>
            </w:pPr>
            <w:r>
              <w:rPr>
                <w:w w:val="135"/>
                <w:sz w:val="14"/>
              </w:rPr>
              <w:t>-</w:t>
            </w:r>
          </w:p>
        </w:tc>
        <w:tc>
          <w:tcPr>
            <w:tcW w:w="627" w:type="dxa"/>
            <w:tcBorders>
              <w:top w:val="nil"/>
              <w:bottom w:val="nil"/>
              <w:right w:val="single" w:sz="4" w:space="0" w:color="000000"/>
            </w:tcBorders>
          </w:tcPr>
          <w:p>
            <w:pPr>
              <w:pStyle w:val="TableParagraph"/>
              <w:spacing w:before="32"/>
              <w:ind w:right="54"/>
              <w:rPr>
                <w:sz w:val="14"/>
              </w:rPr>
            </w:pPr>
            <w:r>
              <w:rPr>
                <w:w w:val="80"/>
                <w:sz w:val="14"/>
              </w:rPr>
              <w:t>305</w:t>
            </w:r>
          </w:p>
        </w:tc>
        <w:tc>
          <w:tcPr>
            <w:tcW w:w="626" w:type="dxa"/>
            <w:gridSpan w:val="2"/>
            <w:tcBorders>
              <w:top w:val="nil"/>
              <w:left w:val="single" w:sz="4" w:space="0" w:color="000000"/>
              <w:bottom w:val="nil"/>
              <w:right w:val="single" w:sz="4" w:space="0" w:color="000000"/>
            </w:tcBorders>
          </w:tcPr>
          <w:p>
            <w:pPr>
              <w:pStyle w:val="TableParagraph"/>
              <w:spacing w:before="32"/>
              <w:ind w:left="373"/>
              <w:jc w:val="left"/>
              <w:rPr>
                <w:sz w:val="14"/>
              </w:rPr>
            </w:pPr>
            <w:r>
              <w:rPr>
                <w:w w:val="90"/>
                <w:sz w:val="14"/>
              </w:rPr>
              <w:t>228</w:t>
            </w:r>
          </w:p>
        </w:tc>
        <w:tc>
          <w:tcPr>
            <w:tcW w:w="627" w:type="dxa"/>
            <w:gridSpan w:val="2"/>
            <w:tcBorders>
              <w:top w:val="nil"/>
              <w:left w:val="single" w:sz="4" w:space="0" w:color="000000"/>
              <w:bottom w:val="nil"/>
              <w:right w:val="single" w:sz="4" w:space="0" w:color="000000"/>
            </w:tcBorders>
          </w:tcPr>
          <w:p>
            <w:pPr>
              <w:pStyle w:val="TableParagraph"/>
              <w:spacing w:before="32"/>
              <w:ind w:right="48"/>
              <w:rPr>
                <w:sz w:val="14"/>
              </w:rPr>
            </w:pPr>
            <w:r>
              <w:rPr>
                <w:w w:val="80"/>
                <w:sz w:val="14"/>
              </w:rPr>
              <w:t>77</w:t>
            </w:r>
          </w:p>
        </w:tc>
        <w:tc>
          <w:tcPr>
            <w:tcW w:w="513" w:type="dxa"/>
            <w:gridSpan w:val="2"/>
            <w:tcBorders>
              <w:top w:val="nil"/>
              <w:left w:val="single" w:sz="4" w:space="0" w:color="000000"/>
              <w:bottom w:val="nil"/>
            </w:tcBorders>
          </w:tcPr>
          <w:p>
            <w:pPr>
              <w:pStyle w:val="TableParagraph"/>
              <w:spacing w:before="32"/>
              <w:ind w:right="43"/>
              <w:rPr>
                <w:sz w:val="14"/>
              </w:rPr>
            </w:pPr>
            <w:r>
              <w:rPr>
                <w:w w:val="81"/>
                <w:sz w:val="14"/>
              </w:rPr>
              <w:t>1</w:t>
            </w:r>
          </w:p>
        </w:tc>
        <w:tc>
          <w:tcPr>
            <w:tcW w:w="513" w:type="dxa"/>
            <w:gridSpan w:val="2"/>
            <w:tcBorders>
              <w:top w:val="nil"/>
              <w:bottom w:val="nil"/>
              <w:right w:val="single" w:sz="4" w:space="0" w:color="000000"/>
            </w:tcBorders>
          </w:tcPr>
          <w:p>
            <w:pPr>
              <w:pStyle w:val="TableParagraph"/>
              <w:spacing w:before="32"/>
              <w:ind w:right="42"/>
              <w:rPr>
                <w:sz w:val="14"/>
              </w:rPr>
            </w:pPr>
            <w:r>
              <w:rPr>
                <w:w w:val="135"/>
                <w:sz w:val="14"/>
              </w:rPr>
              <w:t>-</w:t>
            </w:r>
          </w:p>
        </w:tc>
        <w:tc>
          <w:tcPr>
            <w:tcW w:w="514" w:type="dxa"/>
            <w:tcBorders>
              <w:top w:val="nil"/>
              <w:left w:val="single" w:sz="4" w:space="0" w:color="000000"/>
              <w:bottom w:val="nil"/>
            </w:tcBorders>
          </w:tcPr>
          <w:p>
            <w:pPr>
              <w:pStyle w:val="TableParagraph"/>
              <w:spacing w:before="32"/>
              <w:ind w:right="39"/>
              <w:rPr>
                <w:sz w:val="14"/>
              </w:rPr>
            </w:pPr>
            <w:r>
              <w:rPr>
                <w:w w:val="81"/>
                <w:sz w:val="14"/>
              </w:rPr>
              <w:t>1</w:t>
            </w:r>
          </w:p>
        </w:tc>
      </w:tr>
      <w:tr>
        <w:trPr>
          <w:trHeight w:val="247" w:hRule="atLeast"/>
        </w:trPr>
        <w:tc>
          <w:tcPr>
            <w:tcW w:w="515" w:type="dxa"/>
            <w:tcBorders>
              <w:top w:val="nil"/>
              <w:left w:val="single" w:sz="4" w:space="0" w:color="000000"/>
              <w:bottom w:val="nil"/>
            </w:tcBorders>
          </w:tcPr>
          <w:p>
            <w:pPr>
              <w:pStyle w:val="TableParagraph"/>
              <w:spacing w:before="32"/>
              <w:ind w:right="69"/>
              <w:rPr>
                <w:sz w:val="14"/>
              </w:rPr>
            </w:pPr>
            <w:r>
              <w:rPr>
                <w:w w:val="80"/>
                <w:sz w:val="14"/>
              </w:rPr>
              <w:t>27</w:t>
            </w:r>
          </w:p>
        </w:tc>
        <w:tc>
          <w:tcPr>
            <w:tcW w:w="515" w:type="dxa"/>
            <w:tcBorders>
              <w:top w:val="nil"/>
              <w:bottom w:val="nil"/>
              <w:right w:val="single" w:sz="4" w:space="0" w:color="000000"/>
            </w:tcBorders>
          </w:tcPr>
          <w:p>
            <w:pPr>
              <w:pStyle w:val="TableParagraph"/>
              <w:spacing w:before="32"/>
              <w:ind w:right="71"/>
              <w:rPr>
                <w:sz w:val="14"/>
              </w:rPr>
            </w:pPr>
            <w:r>
              <w:rPr>
                <w:w w:val="80"/>
                <w:sz w:val="14"/>
              </w:rPr>
              <w:t>21</w:t>
            </w:r>
          </w:p>
        </w:tc>
        <w:tc>
          <w:tcPr>
            <w:tcW w:w="515" w:type="dxa"/>
            <w:tcBorders>
              <w:top w:val="nil"/>
              <w:left w:val="single" w:sz="4" w:space="0" w:color="000000"/>
              <w:bottom w:val="nil"/>
            </w:tcBorders>
          </w:tcPr>
          <w:p>
            <w:pPr>
              <w:pStyle w:val="TableParagraph"/>
              <w:spacing w:before="32"/>
              <w:ind w:right="69"/>
              <w:rPr>
                <w:sz w:val="14"/>
              </w:rPr>
            </w:pPr>
            <w:r>
              <w:rPr>
                <w:w w:val="81"/>
                <w:sz w:val="14"/>
              </w:rPr>
              <w:t>6</w:t>
            </w:r>
          </w:p>
        </w:tc>
        <w:tc>
          <w:tcPr>
            <w:tcW w:w="516" w:type="dxa"/>
            <w:tcBorders>
              <w:top w:val="nil"/>
              <w:bottom w:val="nil"/>
            </w:tcBorders>
          </w:tcPr>
          <w:p>
            <w:pPr>
              <w:pStyle w:val="TableParagraph"/>
              <w:spacing w:before="32"/>
              <w:ind w:right="69"/>
              <w:rPr>
                <w:sz w:val="14"/>
              </w:rPr>
            </w:pPr>
            <w:r>
              <w:rPr>
                <w:w w:val="80"/>
                <w:sz w:val="14"/>
              </w:rPr>
              <w:t>26</w:t>
            </w:r>
          </w:p>
        </w:tc>
        <w:tc>
          <w:tcPr>
            <w:tcW w:w="515" w:type="dxa"/>
            <w:tcBorders>
              <w:top w:val="nil"/>
              <w:bottom w:val="nil"/>
              <w:right w:val="single" w:sz="4" w:space="0" w:color="000000"/>
            </w:tcBorders>
          </w:tcPr>
          <w:p>
            <w:pPr>
              <w:pStyle w:val="TableParagraph"/>
              <w:spacing w:before="32"/>
              <w:ind w:right="70"/>
              <w:rPr>
                <w:sz w:val="14"/>
              </w:rPr>
            </w:pPr>
            <w:r>
              <w:rPr>
                <w:w w:val="80"/>
                <w:sz w:val="14"/>
              </w:rPr>
              <w:t>20</w:t>
            </w:r>
          </w:p>
        </w:tc>
        <w:tc>
          <w:tcPr>
            <w:tcW w:w="515" w:type="dxa"/>
            <w:tcBorders>
              <w:top w:val="nil"/>
              <w:left w:val="single" w:sz="4" w:space="0" w:color="000000"/>
              <w:bottom w:val="nil"/>
            </w:tcBorders>
          </w:tcPr>
          <w:p>
            <w:pPr>
              <w:pStyle w:val="TableParagraph"/>
              <w:spacing w:before="32"/>
              <w:ind w:right="68"/>
              <w:rPr>
                <w:sz w:val="14"/>
              </w:rPr>
            </w:pPr>
            <w:r>
              <w:rPr>
                <w:w w:val="81"/>
                <w:sz w:val="14"/>
              </w:rPr>
              <w:t>6</w:t>
            </w:r>
          </w:p>
        </w:tc>
        <w:tc>
          <w:tcPr>
            <w:tcW w:w="515" w:type="dxa"/>
            <w:tcBorders>
              <w:top w:val="nil"/>
              <w:bottom w:val="nil"/>
              <w:right w:val="single" w:sz="4" w:space="0" w:color="000000"/>
            </w:tcBorders>
          </w:tcPr>
          <w:p>
            <w:pPr>
              <w:pStyle w:val="TableParagraph"/>
              <w:spacing w:before="32"/>
              <w:ind w:right="70"/>
              <w:rPr>
                <w:sz w:val="14"/>
              </w:rPr>
            </w:pPr>
            <w:r>
              <w:rPr>
                <w:w w:val="135"/>
                <w:sz w:val="14"/>
              </w:rPr>
              <w:t>-</w:t>
            </w:r>
          </w:p>
        </w:tc>
        <w:tc>
          <w:tcPr>
            <w:tcW w:w="514" w:type="dxa"/>
            <w:gridSpan w:val="2"/>
            <w:tcBorders>
              <w:top w:val="nil"/>
              <w:left w:val="single" w:sz="4" w:space="0" w:color="000000"/>
              <w:bottom w:val="nil"/>
            </w:tcBorders>
          </w:tcPr>
          <w:p>
            <w:pPr>
              <w:pStyle w:val="TableParagraph"/>
              <w:spacing w:before="32"/>
              <w:ind w:right="67"/>
              <w:rPr>
                <w:sz w:val="14"/>
              </w:rPr>
            </w:pPr>
            <w:r>
              <w:rPr>
                <w:w w:val="135"/>
                <w:sz w:val="14"/>
              </w:rPr>
              <w:t>-</w:t>
            </w:r>
          </w:p>
        </w:tc>
        <w:tc>
          <w:tcPr>
            <w:tcW w:w="512" w:type="dxa"/>
            <w:gridSpan w:val="3"/>
            <w:tcBorders>
              <w:top w:val="nil"/>
              <w:bottom w:val="nil"/>
            </w:tcBorders>
          </w:tcPr>
          <w:p>
            <w:pPr>
              <w:pStyle w:val="TableParagraph"/>
              <w:spacing w:before="32"/>
              <w:ind w:right="63"/>
              <w:rPr>
                <w:sz w:val="14"/>
              </w:rPr>
            </w:pPr>
            <w:r>
              <w:rPr>
                <w:w w:val="135"/>
                <w:sz w:val="14"/>
              </w:rPr>
              <w:t>-</w:t>
            </w:r>
          </w:p>
        </w:tc>
        <w:tc>
          <w:tcPr>
            <w:tcW w:w="513" w:type="dxa"/>
            <w:gridSpan w:val="2"/>
            <w:tcBorders>
              <w:top w:val="nil"/>
              <w:bottom w:val="nil"/>
              <w:right w:val="single" w:sz="4" w:space="0" w:color="000000"/>
            </w:tcBorders>
          </w:tcPr>
          <w:p>
            <w:pPr>
              <w:pStyle w:val="TableParagraph"/>
              <w:spacing w:before="32"/>
              <w:ind w:right="62"/>
              <w:rPr>
                <w:sz w:val="14"/>
              </w:rPr>
            </w:pPr>
            <w:r>
              <w:rPr>
                <w:w w:val="135"/>
                <w:sz w:val="14"/>
              </w:rPr>
              <w:t>-</w:t>
            </w:r>
          </w:p>
        </w:tc>
        <w:tc>
          <w:tcPr>
            <w:tcW w:w="512" w:type="dxa"/>
            <w:gridSpan w:val="2"/>
            <w:tcBorders>
              <w:top w:val="nil"/>
              <w:left w:val="single" w:sz="4" w:space="0" w:color="000000"/>
              <w:bottom w:val="nil"/>
            </w:tcBorders>
          </w:tcPr>
          <w:p>
            <w:pPr>
              <w:pStyle w:val="TableParagraph"/>
              <w:spacing w:before="32"/>
              <w:ind w:right="57"/>
              <w:rPr>
                <w:sz w:val="14"/>
              </w:rPr>
            </w:pPr>
            <w:r>
              <w:rPr>
                <w:w w:val="135"/>
                <w:sz w:val="14"/>
              </w:rPr>
              <w:t>-</w:t>
            </w:r>
          </w:p>
        </w:tc>
        <w:tc>
          <w:tcPr>
            <w:tcW w:w="514" w:type="dxa"/>
            <w:tcBorders>
              <w:top w:val="nil"/>
              <w:bottom w:val="nil"/>
            </w:tcBorders>
          </w:tcPr>
          <w:p>
            <w:pPr>
              <w:pStyle w:val="TableParagraph"/>
              <w:spacing w:before="32"/>
              <w:ind w:right="55"/>
              <w:rPr>
                <w:sz w:val="14"/>
              </w:rPr>
            </w:pPr>
            <w:r>
              <w:rPr>
                <w:w w:val="135"/>
                <w:sz w:val="14"/>
              </w:rPr>
              <w:t>-</w:t>
            </w:r>
          </w:p>
        </w:tc>
        <w:tc>
          <w:tcPr>
            <w:tcW w:w="627" w:type="dxa"/>
            <w:tcBorders>
              <w:top w:val="nil"/>
              <w:bottom w:val="nil"/>
              <w:right w:val="single" w:sz="4" w:space="0" w:color="000000"/>
            </w:tcBorders>
          </w:tcPr>
          <w:p>
            <w:pPr>
              <w:pStyle w:val="TableParagraph"/>
              <w:spacing w:before="32"/>
              <w:ind w:right="54"/>
              <w:rPr>
                <w:sz w:val="14"/>
              </w:rPr>
            </w:pPr>
            <w:r>
              <w:rPr>
                <w:w w:val="80"/>
                <w:sz w:val="14"/>
              </w:rPr>
              <w:t>146</w:t>
            </w:r>
          </w:p>
        </w:tc>
        <w:tc>
          <w:tcPr>
            <w:tcW w:w="626" w:type="dxa"/>
            <w:gridSpan w:val="2"/>
            <w:tcBorders>
              <w:top w:val="nil"/>
              <w:left w:val="single" w:sz="4" w:space="0" w:color="000000"/>
              <w:bottom w:val="nil"/>
              <w:right w:val="single" w:sz="4" w:space="0" w:color="000000"/>
            </w:tcBorders>
          </w:tcPr>
          <w:p>
            <w:pPr>
              <w:pStyle w:val="TableParagraph"/>
              <w:spacing w:before="32"/>
              <w:ind w:right="50"/>
              <w:rPr>
                <w:sz w:val="14"/>
              </w:rPr>
            </w:pPr>
            <w:r>
              <w:rPr>
                <w:w w:val="80"/>
                <w:sz w:val="14"/>
              </w:rPr>
              <w:t>58</w:t>
            </w:r>
          </w:p>
        </w:tc>
        <w:tc>
          <w:tcPr>
            <w:tcW w:w="627" w:type="dxa"/>
            <w:gridSpan w:val="2"/>
            <w:tcBorders>
              <w:top w:val="nil"/>
              <w:left w:val="single" w:sz="4" w:space="0" w:color="000000"/>
              <w:bottom w:val="nil"/>
              <w:right w:val="single" w:sz="4" w:space="0" w:color="000000"/>
            </w:tcBorders>
          </w:tcPr>
          <w:p>
            <w:pPr>
              <w:pStyle w:val="TableParagraph"/>
              <w:spacing w:before="32"/>
              <w:ind w:right="48"/>
              <w:rPr>
                <w:sz w:val="14"/>
              </w:rPr>
            </w:pPr>
            <w:r>
              <w:rPr>
                <w:w w:val="80"/>
                <w:sz w:val="14"/>
              </w:rPr>
              <w:t>88</w:t>
            </w:r>
          </w:p>
        </w:tc>
        <w:tc>
          <w:tcPr>
            <w:tcW w:w="513" w:type="dxa"/>
            <w:gridSpan w:val="2"/>
            <w:tcBorders>
              <w:top w:val="nil"/>
              <w:left w:val="single" w:sz="4" w:space="0" w:color="000000"/>
              <w:bottom w:val="nil"/>
            </w:tcBorders>
          </w:tcPr>
          <w:p>
            <w:pPr>
              <w:pStyle w:val="TableParagraph"/>
              <w:spacing w:before="32"/>
              <w:ind w:right="43"/>
              <w:rPr>
                <w:sz w:val="14"/>
              </w:rPr>
            </w:pPr>
            <w:r>
              <w:rPr>
                <w:w w:val="135"/>
                <w:sz w:val="14"/>
              </w:rPr>
              <w:t>-</w:t>
            </w:r>
          </w:p>
        </w:tc>
        <w:tc>
          <w:tcPr>
            <w:tcW w:w="513" w:type="dxa"/>
            <w:gridSpan w:val="2"/>
            <w:tcBorders>
              <w:top w:val="nil"/>
              <w:bottom w:val="nil"/>
              <w:right w:val="single" w:sz="4" w:space="0" w:color="000000"/>
            </w:tcBorders>
          </w:tcPr>
          <w:p>
            <w:pPr>
              <w:pStyle w:val="TableParagraph"/>
              <w:spacing w:before="32"/>
              <w:ind w:right="42"/>
              <w:rPr>
                <w:sz w:val="14"/>
              </w:rPr>
            </w:pPr>
            <w:r>
              <w:rPr>
                <w:w w:val="135"/>
                <w:sz w:val="14"/>
              </w:rPr>
              <w:t>-</w:t>
            </w:r>
          </w:p>
        </w:tc>
        <w:tc>
          <w:tcPr>
            <w:tcW w:w="514" w:type="dxa"/>
            <w:tcBorders>
              <w:top w:val="nil"/>
              <w:left w:val="single" w:sz="4" w:space="0" w:color="000000"/>
              <w:bottom w:val="nil"/>
            </w:tcBorders>
          </w:tcPr>
          <w:p>
            <w:pPr>
              <w:pStyle w:val="TableParagraph"/>
              <w:spacing w:before="32"/>
              <w:ind w:right="39"/>
              <w:rPr>
                <w:sz w:val="14"/>
              </w:rPr>
            </w:pPr>
            <w:r>
              <w:rPr>
                <w:w w:val="135"/>
                <w:sz w:val="14"/>
              </w:rPr>
              <w:t>-</w:t>
            </w:r>
          </w:p>
        </w:tc>
      </w:tr>
      <w:tr>
        <w:trPr>
          <w:trHeight w:val="247" w:hRule="atLeast"/>
        </w:trPr>
        <w:tc>
          <w:tcPr>
            <w:tcW w:w="515" w:type="dxa"/>
            <w:tcBorders>
              <w:top w:val="nil"/>
              <w:left w:val="single" w:sz="4" w:space="0" w:color="000000"/>
              <w:bottom w:val="nil"/>
            </w:tcBorders>
          </w:tcPr>
          <w:p>
            <w:pPr>
              <w:pStyle w:val="TableParagraph"/>
              <w:spacing w:before="33"/>
              <w:ind w:right="69"/>
              <w:rPr>
                <w:sz w:val="14"/>
              </w:rPr>
            </w:pPr>
            <w:r>
              <w:rPr>
                <w:w w:val="80"/>
                <w:sz w:val="14"/>
              </w:rPr>
              <w:t>47</w:t>
            </w:r>
          </w:p>
        </w:tc>
        <w:tc>
          <w:tcPr>
            <w:tcW w:w="515" w:type="dxa"/>
            <w:tcBorders>
              <w:top w:val="nil"/>
              <w:bottom w:val="nil"/>
              <w:right w:val="single" w:sz="4" w:space="0" w:color="000000"/>
            </w:tcBorders>
          </w:tcPr>
          <w:p>
            <w:pPr>
              <w:pStyle w:val="TableParagraph"/>
              <w:spacing w:before="33"/>
              <w:ind w:right="71"/>
              <w:rPr>
                <w:sz w:val="14"/>
              </w:rPr>
            </w:pPr>
            <w:r>
              <w:rPr>
                <w:w w:val="80"/>
                <w:sz w:val="14"/>
              </w:rPr>
              <w:t>40</w:t>
            </w:r>
          </w:p>
        </w:tc>
        <w:tc>
          <w:tcPr>
            <w:tcW w:w="515" w:type="dxa"/>
            <w:tcBorders>
              <w:top w:val="nil"/>
              <w:left w:val="single" w:sz="4" w:space="0" w:color="000000"/>
              <w:bottom w:val="nil"/>
            </w:tcBorders>
          </w:tcPr>
          <w:p>
            <w:pPr>
              <w:pStyle w:val="TableParagraph"/>
              <w:spacing w:before="33"/>
              <w:ind w:right="69"/>
              <w:rPr>
                <w:sz w:val="14"/>
              </w:rPr>
            </w:pPr>
            <w:r>
              <w:rPr>
                <w:w w:val="81"/>
                <w:sz w:val="14"/>
              </w:rPr>
              <w:t>7</w:t>
            </w:r>
          </w:p>
        </w:tc>
        <w:tc>
          <w:tcPr>
            <w:tcW w:w="516" w:type="dxa"/>
            <w:tcBorders>
              <w:top w:val="nil"/>
              <w:bottom w:val="nil"/>
            </w:tcBorders>
          </w:tcPr>
          <w:p>
            <w:pPr>
              <w:pStyle w:val="TableParagraph"/>
              <w:spacing w:before="33"/>
              <w:ind w:right="69"/>
              <w:rPr>
                <w:sz w:val="14"/>
              </w:rPr>
            </w:pPr>
            <w:r>
              <w:rPr>
                <w:w w:val="80"/>
                <w:sz w:val="14"/>
              </w:rPr>
              <w:t>32</w:t>
            </w:r>
          </w:p>
        </w:tc>
        <w:tc>
          <w:tcPr>
            <w:tcW w:w="515" w:type="dxa"/>
            <w:tcBorders>
              <w:top w:val="nil"/>
              <w:bottom w:val="nil"/>
              <w:right w:val="single" w:sz="4" w:space="0" w:color="000000"/>
            </w:tcBorders>
          </w:tcPr>
          <w:p>
            <w:pPr>
              <w:pStyle w:val="TableParagraph"/>
              <w:spacing w:before="33"/>
              <w:ind w:right="70"/>
              <w:rPr>
                <w:sz w:val="14"/>
              </w:rPr>
            </w:pPr>
            <w:r>
              <w:rPr>
                <w:w w:val="80"/>
                <w:sz w:val="14"/>
              </w:rPr>
              <w:t>30</w:t>
            </w:r>
          </w:p>
        </w:tc>
        <w:tc>
          <w:tcPr>
            <w:tcW w:w="515" w:type="dxa"/>
            <w:tcBorders>
              <w:top w:val="nil"/>
              <w:left w:val="single" w:sz="4" w:space="0" w:color="000000"/>
              <w:bottom w:val="nil"/>
            </w:tcBorders>
          </w:tcPr>
          <w:p>
            <w:pPr>
              <w:pStyle w:val="TableParagraph"/>
              <w:spacing w:before="33"/>
              <w:ind w:right="68"/>
              <w:rPr>
                <w:sz w:val="14"/>
              </w:rPr>
            </w:pPr>
            <w:r>
              <w:rPr>
                <w:w w:val="81"/>
                <w:sz w:val="14"/>
              </w:rPr>
              <w:t>2</w:t>
            </w:r>
          </w:p>
        </w:tc>
        <w:tc>
          <w:tcPr>
            <w:tcW w:w="515" w:type="dxa"/>
            <w:tcBorders>
              <w:top w:val="nil"/>
              <w:bottom w:val="nil"/>
              <w:right w:val="single" w:sz="4" w:space="0" w:color="000000"/>
            </w:tcBorders>
          </w:tcPr>
          <w:p>
            <w:pPr>
              <w:pStyle w:val="TableParagraph"/>
              <w:spacing w:before="33"/>
              <w:ind w:right="70"/>
              <w:rPr>
                <w:sz w:val="14"/>
              </w:rPr>
            </w:pPr>
            <w:r>
              <w:rPr>
                <w:w w:val="135"/>
                <w:sz w:val="14"/>
              </w:rPr>
              <w:t>-</w:t>
            </w:r>
          </w:p>
        </w:tc>
        <w:tc>
          <w:tcPr>
            <w:tcW w:w="514" w:type="dxa"/>
            <w:gridSpan w:val="2"/>
            <w:tcBorders>
              <w:top w:val="nil"/>
              <w:left w:val="single" w:sz="4" w:space="0" w:color="000000"/>
              <w:bottom w:val="nil"/>
            </w:tcBorders>
          </w:tcPr>
          <w:p>
            <w:pPr>
              <w:pStyle w:val="TableParagraph"/>
              <w:spacing w:before="33"/>
              <w:ind w:right="67"/>
              <w:rPr>
                <w:sz w:val="14"/>
              </w:rPr>
            </w:pPr>
            <w:r>
              <w:rPr>
                <w:w w:val="135"/>
                <w:sz w:val="14"/>
              </w:rPr>
              <w:t>-</w:t>
            </w:r>
          </w:p>
        </w:tc>
        <w:tc>
          <w:tcPr>
            <w:tcW w:w="512" w:type="dxa"/>
            <w:gridSpan w:val="3"/>
            <w:tcBorders>
              <w:top w:val="nil"/>
              <w:bottom w:val="nil"/>
            </w:tcBorders>
          </w:tcPr>
          <w:p>
            <w:pPr>
              <w:pStyle w:val="TableParagraph"/>
              <w:spacing w:before="33"/>
              <w:ind w:right="63"/>
              <w:rPr>
                <w:sz w:val="14"/>
              </w:rPr>
            </w:pPr>
            <w:r>
              <w:rPr>
                <w:w w:val="135"/>
                <w:sz w:val="14"/>
              </w:rPr>
              <w:t>-</w:t>
            </w:r>
          </w:p>
        </w:tc>
        <w:tc>
          <w:tcPr>
            <w:tcW w:w="513" w:type="dxa"/>
            <w:gridSpan w:val="2"/>
            <w:tcBorders>
              <w:top w:val="nil"/>
              <w:bottom w:val="nil"/>
              <w:right w:val="single" w:sz="4" w:space="0" w:color="000000"/>
            </w:tcBorders>
          </w:tcPr>
          <w:p>
            <w:pPr>
              <w:pStyle w:val="TableParagraph"/>
              <w:spacing w:before="33"/>
              <w:ind w:right="62"/>
              <w:rPr>
                <w:sz w:val="14"/>
              </w:rPr>
            </w:pPr>
            <w:r>
              <w:rPr>
                <w:w w:val="135"/>
                <w:sz w:val="14"/>
              </w:rPr>
              <w:t>-</w:t>
            </w:r>
          </w:p>
        </w:tc>
        <w:tc>
          <w:tcPr>
            <w:tcW w:w="512" w:type="dxa"/>
            <w:gridSpan w:val="2"/>
            <w:tcBorders>
              <w:top w:val="nil"/>
              <w:left w:val="single" w:sz="4" w:space="0" w:color="000000"/>
              <w:bottom w:val="nil"/>
            </w:tcBorders>
          </w:tcPr>
          <w:p>
            <w:pPr>
              <w:pStyle w:val="TableParagraph"/>
              <w:spacing w:before="33"/>
              <w:ind w:right="57"/>
              <w:rPr>
                <w:sz w:val="14"/>
              </w:rPr>
            </w:pPr>
            <w:r>
              <w:rPr>
                <w:w w:val="135"/>
                <w:sz w:val="14"/>
              </w:rPr>
              <w:t>-</w:t>
            </w:r>
          </w:p>
        </w:tc>
        <w:tc>
          <w:tcPr>
            <w:tcW w:w="514" w:type="dxa"/>
            <w:tcBorders>
              <w:top w:val="nil"/>
              <w:bottom w:val="nil"/>
            </w:tcBorders>
          </w:tcPr>
          <w:p>
            <w:pPr>
              <w:pStyle w:val="TableParagraph"/>
              <w:spacing w:before="33"/>
              <w:ind w:right="55"/>
              <w:rPr>
                <w:sz w:val="14"/>
              </w:rPr>
            </w:pPr>
            <w:r>
              <w:rPr>
                <w:w w:val="135"/>
                <w:sz w:val="14"/>
              </w:rPr>
              <w:t>-</w:t>
            </w:r>
          </w:p>
        </w:tc>
        <w:tc>
          <w:tcPr>
            <w:tcW w:w="627" w:type="dxa"/>
            <w:tcBorders>
              <w:top w:val="nil"/>
              <w:bottom w:val="nil"/>
              <w:right w:val="single" w:sz="4" w:space="0" w:color="000000"/>
            </w:tcBorders>
          </w:tcPr>
          <w:p>
            <w:pPr>
              <w:pStyle w:val="TableParagraph"/>
              <w:spacing w:before="33"/>
              <w:ind w:right="54"/>
              <w:rPr>
                <w:sz w:val="14"/>
              </w:rPr>
            </w:pPr>
            <w:r>
              <w:rPr>
                <w:w w:val="80"/>
                <w:sz w:val="14"/>
              </w:rPr>
              <w:t>253</w:t>
            </w:r>
          </w:p>
        </w:tc>
        <w:tc>
          <w:tcPr>
            <w:tcW w:w="626" w:type="dxa"/>
            <w:gridSpan w:val="2"/>
            <w:tcBorders>
              <w:top w:val="nil"/>
              <w:left w:val="single" w:sz="4" w:space="0" w:color="000000"/>
              <w:bottom w:val="nil"/>
              <w:right w:val="single" w:sz="4" w:space="0" w:color="000000"/>
            </w:tcBorders>
          </w:tcPr>
          <w:p>
            <w:pPr>
              <w:pStyle w:val="TableParagraph"/>
              <w:spacing w:before="33"/>
              <w:ind w:left="372"/>
              <w:jc w:val="left"/>
              <w:rPr>
                <w:sz w:val="14"/>
              </w:rPr>
            </w:pPr>
            <w:r>
              <w:rPr>
                <w:w w:val="90"/>
                <w:sz w:val="14"/>
              </w:rPr>
              <w:t>158</w:t>
            </w:r>
          </w:p>
        </w:tc>
        <w:tc>
          <w:tcPr>
            <w:tcW w:w="627" w:type="dxa"/>
            <w:gridSpan w:val="2"/>
            <w:tcBorders>
              <w:top w:val="nil"/>
              <w:left w:val="single" w:sz="4" w:space="0" w:color="000000"/>
              <w:bottom w:val="nil"/>
              <w:right w:val="single" w:sz="4" w:space="0" w:color="000000"/>
            </w:tcBorders>
          </w:tcPr>
          <w:p>
            <w:pPr>
              <w:pStyle w:val="TableParagraph"/>
              <w:spacing w:before="33"/>
              <w:ind w:right="48"/>
              <w:rPr>
                <w:sz w:val="14"/>
              </w:rPr>
            </w:pPr>
            <w:r>
              <w:rPr>
                <w:w w:val="80"/>
                <w:sz w:val="14"/>
              </w:rPr>
              <w:t>95</w:t>
            </w:r>
          </w:p>
        </w:tc>
        <w:tc>
          <w:tcPr>
            <w:tcW w:w="513" w:type="dxa"/>
            <w:gridSpan w:val="2"/>
            <w:tcBorders>
              <w:top w:val="nil"/>
              <w:left w:val="single" w:sz="4" w:space="0" w:color="000000"/>
              <w:bottom w:val="nil"/>
            </w:tcBorders>
          </w:tcPr>
          <w:p>
            <w:pPr>
              <w:pStyle w:val="TableParagraph"/>
              <w:spacing w:before="33"/>
              <w:ind w:right="43"/>
              <w:rPr>
                <w:sz w:val="14"/>
              </w:rPr>
            </w:pPr>
            <w:r>
              <w:rPr>
                <w:w w:val="81"/>
                <w:sz w:val="14"/>
              </w:rPr>
              <w:t>3</w:t>
            </w:r>
          </w:p>
        </w:tc>
        <w:tc>
          <w:tcPr>
            <w:tcW w:w="513" w:type="dxa"/>
            <w:gridSpan w:val="2"/>
            <w:tcBorders>
              <w:top w:val="nil"/>
              <w:bottom w:val="nil"/>
              <w:right w:val="single" w:sz="4" w:space="0" w:color="000000"/>
            </w:tcBorders>
          </w:tcPr>
          <w:p>
            <w:pPr>
              <w:pStyle w:val="TableParagraph"/>
              <w:spacing w:before="33"/>
              <w:ind w:right="42"/>
              <w:rPr>
                <w:sz w:val="14"/>
              </w:rPr>
            </w:pPr>
            <w:r>
              <w:rPr>
                <w:w w:val="81"/>
                <w:sz w:val="14"/>
              </w:rPr>
              <w:t>3</w:t>
            </w:r>
          </w:p>
        </w:tc>
        <w:tc>
          <w:tcPr>
            <w:tcW w:w="514" w:type="dxa"/>
            <w:tcBorders>
              <w:top w:val="nil"/>
              <w:left w:val="single" w:sz="4" w:space="0" w:color="000000"/>
              <w:bottom w:val="nil"/>
            </w:tcBorders>
          </w:tcPr>
          <w:p>
            <w:pPr>
              <w:pStyle w:val="TableParagraph"/>
              <w:spacing w:before="33"/>
              <w:ind w:right="39"/>
              <w:rPr>
                <w:sz w:val="14"/>
              </w:rPr>
            </w:pPr>
            <w:r>
              <w:rPr>
                <w:w w:val="135"/>
                <w:sz w:val="14"/>
              </w:rPr>
              <w:t>-</w:t>
            </w:r>
          </w:p>
        </w:tc>
      </w:tr>
      <w:tr>
        <w:trPr>
          <w:trHeight w:val="247" w:hRule="atLeast"/>
        </w:trPr>
        <w:tc>
          <w:tcPr>
            <w:tcW w:w="515" w:type="dxa"/>
            <w:tcBorders>
              <w:top w:val="nil"/>
              <w:left w:val="single" w:sz="4" w:space="0" w:color="000000"/>
              <w:bottom w:val="nil"/>
            </w:tcBorders>
          </w:tcPr>
          <w:p>
            <w:pPr>
              <w:pStyle w:val="TableParagraph"/>
              <w:spacing w:before="32"/>
              <w:ind w:right="70"/>
              <w:rPr>
                <w:sz w:val="14"/>
              </w:rPr>
            </w:pPr>
            <w:r>
              <w:rPr>
                <w:w w:val="80"/>
                <w:sz w:val="14"/>
              </w:rPr>
              <w:t>13</w:t>
            </w:r>
          </w:p>
        </w:tc>
        <w:tc>
          <w:tcPr>
            <w:tcW w:w="515" w:type="dxa"/>
            <w:tcBorders>
              <w:top w:val="nil"/>
              <w:bottom w:val="nil"/>
              <w:right w:val="single" w:sz="4" w:space="0" w:color="000000"/>
            </w:tcBorders>
          </w:tcPr>
          <w:p>
            <w:pPr>
              <w:pStyle w:val="TableParagraph"/>
              <w:spacing w:before="32"/>
              <w:ind w:right="72"/>
              <w:rPr>
                <w:sz w:val="14"/>
              </w:rPr>
            </w:pPr>
            <w:r>
              <w:rPr>
                <w:w w:val="81"/>
                <w:sz w:val="14"/>
              </w:rPr>
              <w:t>9</w:t>
            </w:r>
          </w:p>
        </w:tc>
        <w:tc>
          <w:tcPr>
            <w:tcW w:w="515" w:type="dxa"/>
            <w:tcBorders>
              <w:top w:val="nil"/>
              <w:left w:val="single" w:sz="4" w:space="0" w:color="000000"/>
              <w:bottom w:val="nil"/>
            </w:tcBorders>
          </w:tcPr>
          <w:p>
            <w:pPr>
              <w:pStyle w:val="TableParagraph"/>
              <w:spacing w:before="32"/>
              <w:ind w:right="69"/>
              <w:rPr>
                <w:sz w:val="14"/>
              </w:rPr>
            </w:pPr>
            <w:r>
              <w:rPr>
                <w:w w:val="81"/>
                <w:sz w:val="14"/>
              </w:rPr>
              <w:t>4</w:t>
            </w:r>
          </w:p>
        </w:tc>
        <w:tc>
          <w:tcPr>
            <w:tcW w:w="516" w:type="dxa"/>
            <w:tcBorders>
              <w:top w:val="nil"/>
              <w:bottom w:val="nil"/>
            </w:tcBorders>
          </w:tcPr>
          <w:p>
            <w:pPr>
              <w:pStyle w:val="TableParagraph"/>
              <w:spacing w:before="32"/>
              <w:ind w:right="69"/>
              <w:rPr>
                <w:sz w:val="14"/>
              </w:rPr>
            </w:pPr>
            <w:r>
              <w:rPr>
                <w:w w:val="81"/>
                <w:sz w:val="14"/>
              </w:rPr>
              <w:t>4</w:t>
            </w:r>
          </w:p>
        </w:tc>
        <w:tc>
          <w:tcPr>
            <w:tcW w:w="515" w:type="dxa"/>
            <w:tcBorders>
              <w:top w:val="nil"/>
              <w:bottom w:val="nil"/>
              <w:right w:val="single" w:sz="4" w:space="0" w:color="000000"/>
            </w:tcBorders>
          </w:tcPr>
          <w:p>
            <w:pPr>
              <w:pStyle w:val="TableParagraph"/>
              <w:spacing w:before="32"/>
              <w:ind w:right="71"/>
              <w:rPr>
                <w:sz w:val="14"/>
              </w:rPr>
            </w:pPr>
            <w:r>
              <w:rPr>
                <w:w w:val="81"/>
                <w:sz w:val="14"/>
              </w:rPr>
              <w:t>3</w:t>
            </w:r>
          </w:p>
        </w:tc>
        <w:tc>
          <w:tcPr>
            <w:tcW w:w="515" w:type="dxa"/>
            <w:tcBorders>
              <w:top w:val="nil"/>
              <w:left w:val="single" w:sz="4" w:space="0" w:color="000000"/>
              <w:bottom w:val="nil"/>
            </w:tcBorders>
          </w:tcPr>
          <w:p>
            <w:pPr>
              <w:pStyle w:val="TableParagraph"/>
              <w:spacing w:before="32"/>
              <w:ind w:right="68"/>
              <w:rPr>
                <w:sz w:val="14"/>
              </w:rPr>
            </w:pPr>
            <w:r>
              <w:rPr>
                <w:w w:val="81"/>
                <w:sz w:val="14"/>
              </w:rPr>
              <w:t>1</w:t>
            </w:r>
          </w:p>
        </w:tc>
        <w:tc>
          <w:tcPr>
            <w:tcW w:w="515" w:type="dxa"/>
            <w:tcBorders>
              <w:top w:val="nil"/>
              <w:bottom w:val="nil"/>
              <w:right w:val="single" w:sz="4" w:space="0" w:color="000000"/>
            </w:tcBorders>
          </w:tcPr>
          <w:p>
            <w:pPr>
              <w:pStyle w:val="TableParagraph"/>
              <w:spacing w:before="32"/>
              <w:ind w:right="70"/>
              <w:rPr>
                <w:sz w:val="14"/>
              </w:rPr>
            </w:pPr>
            <w:r>
              <w:rPr>
                <w:w w:val="81"/>
                <w:sz w:val="14"/>
              </w:rPr>
              <w:t>1</w:t>
            </w:r>
          </w:p>
        </w:tc>
        <w:tc>
          <w:tcPr>
            <w:tcW w:w="514" w:type="dxa"/>
            <w:gridSpan w:val="2"/>
            <w:tcBorders>
              <w:top w:val="nil"/>
              <w:left w:val="single" w:sz="4" w:space="0" w:color="000000"/>
              <w:bottom w:val="nil"/>
            </w:tcBorders>
          </w:tcPr>
          <w:p>
            <w:pPr>
              <w:pStyle w:val="TableParagraph"/>
              <w:spacing w:before="32"/>
              <w:ind w:right="67"/>
              <w:rPr>
                <w:sz w:val="14"/>
              </w:rPr>
            </w:pPr>
            <w:r>
              <w:rPr>
                <w:w w:val="135"/>
                <w:sz w:val="14"/>
              </w:rPr>
              <w:t>-</w:t>
            </w:r>
          </w:p>
        </w:tc>
        <w:tc>
          <w:tcPr>
            <w:tcW w:w="512" w:type="dxa"/>
            <w:gridSpan w:val="3"/>
            <w:tcBorders>
              <w:top w:val="nil"/>
              <w:bottom w:val="nil"/>
            </w:tcBorders>
          </w:tcPr>
          <w:p>
            <w:pPr>
              <w:pStyle w:val="TableParagraph"/>
              <w:spacing w:before="32"/>
              <w:ind w:right="63"/>
              <w:rPr>
                <w:sz w:val="14"/>
              </w:rPr>
            </w:pPr>
            <w:r>
              <w:rPr>
                <w:w w:val="81"/>
                <w:sz w:val="14"/>
              </w:rPr>
              <w:t>1</w:t>
            </w:r>
          </w:p>
        </w:tc>
        <w:tc>
          <w:tcPr>
            <w:tcW w:w="513" w:type="dxa"/>
            <w:gridSpan w:val="2"/>
            <w:tcBorders>
              <w:top w:val="nil"/>
              <w:bottom w:val="nil"/>
              <w:right w:val="single" w:sz="4" w:space="0" w:color="000000"/>
            </w:tcBorders>
          </w:tcPr>
          <w:p>
            <w:pPr>
              <w:pStyle w:val="TableParagraph"/>
              <w:spacing w:before="32"/>
              <w:ind w:right="62"/>
              <w:rPr>
                <w:sz w:val="14"/>
              </w:rPr>
            </w:pPr>
            <w:r>
              <w:rPr>
                <w:w w:val="81"/>
                <w:sz w:val="14"/>
              </w:rPr>
              <w:t>1</w:t>
            </w:r>
          </w:p>
        </w:tc>
        <w:tc>
          <w:tcPr>
            <w:tcW w:w="512" w:type="dxa"/>
            <w:gridSpan w:val="2"/>
            <w:tcBorders>
              <w:top w:val="nil"/>
              <w:left w:val="single" w:sz="4" w:space="0" w:color="000000"/>
              <w:bottom w:val="nil"/>
            </w:tcBorders>
          </w:tcPr>
          <w:p>
            <w:pPr>
              <w:pStyle w:val="TableParagraph"/>
              <w:spacing w:before="32"/>
              <w:ind w:right="57"/>
              <w:rPr>
                <w:sz w:val="14"/>
              </w:rPr>
            </w:pPr>
            <w:r>
              <w:rPr>
                <w:w w:val="135"/>
                <w:sz w:val="14"/>
              </w:rPr>
              <w:t>-</w:t>
            </w:r>
          </w:p>
        </w:tc>
        <w:tc>
          <w:tcPr>
            <w:tcW w:w="514" w:type="dxa"/>
            <w:tcBorders>
              <w:top w:val="nil"/>
              <w:bottom w:val="nil"/>
            </w:tcBorders>
          </w:tcPr>
          <w:p>
            <w:pPr>
              <w:pStyle w:val="TableParagraph"/>
              <w:spacing w:before="32"/>
              <w:ind w:right="55"/>
              <w:rPr>
                <w:sz w:val="14"/>
              </w:rPr>
            </w:pPr>
            <w:r>
              <w:rPr>
                <w:w w:val="81"/>
                <w:sz w:val="14"/>
              </w:rPr>
              <w:t>1</w:t>
            </w:r>
          </w:p>
        </w:tc>
        <w:tc>
          <w:tcPr>
            <w:tcW w:w="627" w:type="dxa"/>
            <w:tcBorders>
              <w:top w:val="nil"/>
              <w:bottom w:val="nil"/>
              <w:right w:val="single" w:sz="4" w:space="0" w:color="000000"/>
            </w:tcBorders>
          </w:tcPr>
          <w:p>
            <w:pPr>
              <w:pStyle w:val="TableParagraph"/>
              <w:spacing w:before="32"/>
              <w:ind w:right="54"/>
              <w:rPr>
                <w:sz w:val="14"/>
              </w:rPr>
            </w:pPr>
            <w:r>
              <w:rPr>
                <w:w w:val="80"/>
                <w:sz w:val="14"/>
              </w:rPr>
              <w:t>48</w:t>
            </w:r>
          </w:p>
        </w:tc>
        <w:tc>
          <w:tcPr>
            <w:tcW w:w="626" w:type="dxa"/>
            <w:gridSpan w:val="2"/>
            <w:tcBorders>
              <w:top w:val="nil"/>
              <w:left w:val="single" w:sz="4" w:space="0" w:color="000000"/>
              <w:bottom w:val="nil"/>
              <w:right w:val="single" w:sz="4" w:space="0" w:color="000000"/>
            </w:tcBorders>
          </w:tcPr>
          <w:p>
            <w:pPr>
              <w:pStyle w:val="TableParagraph"/>
              <w:spacing w:before="32"/>
              <w:ind w:right="50"/>
              <w:rPr>
                <w:sz w:val="14"/>
              </w:rPr>
            </w:pPr>
            <w:r>
              <w:rPr>
                <w:w w:val="80"/>
                <w:sz w:val="14"/>
              </w:rPr>
              <w:t>13</w:t>
            </w:r>
          </w:p>
        </w:tc>
        <w:tc>
          <w:tcPr>
            <w:tcW w:w="627" w:type="dxa"/>
            <w:gridSpan w:val="2"/>
            <w:tcBorders>
              <w:top w:val="nil"/>
              <w:left w:val="single" w:sz="4" w:space="0" w:color="000000"/>
              <w:bottom w:val="nil"/>
              <w:right w:val="single" w:sz="4" w:space="0" w:color="000000"/>
            </w:tcBorders>
          </w:tcPr>
          <w:p>
            <w:pPr>
              <w:pStyle w:val="TableParagraph"/>
              <w:spacing w:before="32"/>
              <w:ind w:right="48"/>
              <w:rPr>
                <w:sz w:val="14"/>
              </w:rPr>
            </w:pPr>
            <w:r>
              <w:rPr>
                <w:w w:val="80"/>
                <w:sz w:val="14"/>
              </w:rPr>
              <w:t>35</w:t>
            </w:r>
          </w:p>
        </w:tc>
        <w:tc>
          <w:tcPr>
            <w:tcW w:w="513" w:type="dxa"/>
            <w:gridSpan w:val="2"/>
            <w:tcBorders>
              <w:top w:val="nil"/>
              <w:left w:val="single" w:sz="4" w:space="0" w:color="000000"/>
              <w:bottom w:val="nil"/>
            </w:tcBorders>
          </w:tcPr>
          <w:p>
            <w:pPr>
              <w:pStyle w:val="TableParagraph"/>
              <w:spacing w:before="32"/>
              <w:ind w:right="43"/>
              <w:rPr>
                <w:sz w:val="14"/>
              </w:rPr>
            </w:pPr>
            <w:r>
              <w:rPr>
                <w:w w:val="81"/>
                <w:sz w:val="14"/>
              </w:rPr>
              <w:t>1</w:t>
            </w:r>
          </w:p>
        </w:tc>
        <w:tc>
          <w:tcPr>
            <w:tcW w:w="513" w:type="dxa"/>
            <w:gridSpan w:val="2"/>
            <w:tcBorders>
              <w:top w:val="nil"/>
              <w:bottom w:val="nil"/>
              <w:right w:val="single" w:sz="4" w:space="0" w:color="000000"/>
            </w:tcBorders>
          </w:tcPr>
          <w:p>
            <w:pPr>
              <w:pStyle w:val="TableParagraph"/>
              <w:spacing w:before="32"/>
              <w:ind w:right="43"/>
              <w:rPr>
                <w:sz w:val="14"/>
              </w:rPr>
            </w:pPr>
            <w:r>
              <w:rPr>
                <w:w w:val="135"/>
                <w:sz w:val="14"/>
              </w:rPr>
              <w:t>-</w:t>
            </w:r>
          </w:p>
        </w:tc>
        <w:tc>
          <w:tcPr>
            <w:tcW w:w="514" w:type="dxa"/>
            <w:tcBorders>
              <w:top w:val="nil"/>
              <w:left w:val="single" w:sz="4" w:space="0" w:color="000000"/>
              <w:bottom w:val="nil"/>
            </w:tcBorders>
          </w:tcPr>
          <w:p>
            <w:pPr>
              <w:pStyle w:val="TableParagraph"/>
              <w:spacing w:before="32"/>
              <w:ind w:right="39"/>
              <w:rPr>
                <w:sz w:val="14"/>
              </w:rPr>
            </w:pPr>
            <w:r>
              <w:rPr>
                <w:w w:val="81"/>
                <w:sz w:val="14"/>
              </w:rPr>
              <w:t>1</w:t>
            </w:r>
          </w:p>
        </w:tc>
      </w:tr>
      <w:tr>
        <w:trPr>
          <w:trHeight w:val="278" w:hRule="atLeast"/>
        </w:trPr>
        <w:tc>
          <w:tcPr>
            <w:tcW w:w="515" w:type="dxa"/>
            <w:tcBorders>
              <w:top w:val="nil"/>
              <w:left w:val="single" w:sz="4" w:space="0" w:color="000000"/>
              <w:bottom w:val="nil"/>
            </w:tcBorders>
          </w:tcPr>
          <w:p>
            <w:pPr>
              <w:pStyle w:val="TableParagraph"/>
              <w:spacing w:before="33"/>
              <w:ind w:right="70"/>
              <w:rPr>
                <w:sz w:val="14"/>
              </w:rPr>
            </w:pPr>
            <w:r>
              <w:rPr>
                <w:w w:val="81"/>
                <w:sz w:val="14"/>
              </w:rPr>
              <w:t>4</w:t>
            </w:r>
          </w:p>
        </w:tc>
        <w:tc>
          <w:tcPr>
            <w:tcW w:w="515" w:type="dxa"/>
            <w:tcBorders>
              <w:top w:val="nil"/>
              <w:bottom w:val="nil"/>
              <w:right w:val="single" w:sz="4" w:space="0" w:color="000000"/>
            </w:tcBorders>
          </w:tcPr>
          <w:p>
            <w:pPr>
              <w:pStyle w:val="TableParagraph"/>
              <w:spacing w:before="33"/>
              <w:ind w:right="72"/>
              <w:rPr>
                <w:sz w:val="14"/>
              </w:rPr>
            </w:pPr>
            <w:r>
              <w:rPr>
                <w:w w:val="81"/>
                <w:sz w:val="14"/>
              </w:rPr>
              <w:t>4</w:t>
            </w:r>
          </w:p>
        </w:tc>
        <w:tc>
          <w:tcPr>
            <w:tcW w:w="515" w:type="dxa"/>
            <w:tcBorders>
              <w:top w:val="nil"/>
              <w:left w:val="single" w:sz="4" w:space="0" w:color="000000"/>
              <w:bottom w:val="nil"/>
            </w:tcBorders>
          </w:tcPr>
          <w:p>
            <w:pPr>
              <w:pStyle w:val="TableParagraph"/>
              <w:spacing w:before="33"/>
              <w:ind w:right="69"/>
              <w:rPr>
                <w:sz w:val="14"/>
              </w:rPr>
            </w:pPr>
            <w:r>
              <w:rPr>
                <w:w w:val="135"/>
                <w:sz w:val="14"/>
              </w:rPr>
              <w:t>-</w:t>
            </w:r>
          </w:p>
        </w:tc>
        <w:tc>
          <w:tcPr>
            <w:tcW w:w="516" w:type="dxa"/>
            <w:tcBorders>
              <w:top w:val="nil"/>
              <w:bottom w:val="nil"/>
            </w:tcBorders>
          </w:tcPr>
          <w:p>
            <w:pPr>
              <w:pStyle w:val="TableParagraph"/>
              <w:spacing w:before="33"/>
              <w:ind w:right="69"/>
              <w:rPr>
                <w:sz w:val="14"/>
              </w:rPr>
            </w:pPr>
            <w:r>
              <w:rPr>
                <w:w w:val="135"/>
                <w:sz w:val="14"/>
              </w:rPr>
              <w:t>-</w:t>
            </w:r>
          </w:p>
        </w:tc>
        <w:tc>
          <w:tcPr>
            <w:tcW w:w="515" w:type="dxa"/>
            <w:tcBorders>
              <w:top w:val="nil"/>
              <w:bottom w:val="nil"/>
              <w:right w:val="single" w:sz="4" w:space="0" w:color="000000"/>
            </w:tcBorders>
          </w:tcPr>
          <w:p>
            <w:pPr>
              <w:pStyle w:val="TableParagraph"/>
              <w:spacing w:before="33"/>
              <w:ind w:right="71"/>
              <w:rPr>
                <w:sz w:val="14"/>
              </w:rPr>
            </w:pPr>
            <w:r>
              <w:rPr>
                <w:w w:val="135"/>
                <w:sz w:val="14"/>
              </w:rPr>
              <w:t>-</w:t>
            </w:r>
          </w:p>
        </w:tc>
        <w:tc>
          <w:tcPr>
            <w:tcW w:w="515" w:type="dxa"/>
            <w:tcBorders>
              <w:top w:val="nil"/>
              <w:left w:val="single" w:sz="4" w:space="0" w:color="000000"/>
              <w:bottom w:val="nil"/>
            </w:tcBorders>
          </w:tcPr>
          <w:p>
            <w:pPr>
              <w:pStyle w:val="TableParagraph"/>
              <w:spacing w:before="33"/>
              <w:ind w:right="69"/>
              <w:rPr>
                <w:sz w:val="14"/>
              </w:rPr>
            </w:pPr>
            <w:r>
              <w:rPr>
                <w:w w:val="135"/>
                <w:sz w:val="14"/>
              </w:rPr>
              <w:t>-</w:t>
            </w:r>
          </w:p>
        </w:tc>
        <w:tc>
          <w:tcPr>
            <w:tcW w:w="515" w:type="dxa"/>
            <w:tcBorders>
              <w:top w:val="nil"/>
              <w:bottom w:val="nil"/>
              <w:right w:val="single" w:sz="4" w:space="0" w:color="000000"/>
            </w:tcBorders>
          </w:tcPr>
          <w:p>
            <w:pPr>
              <w:pStyle w:val="TableParagraph"/>
              <w:spacing w:before="33"/>
              <w:ind w:right="70"/>
              <w:rPr>
                <w:sz w:val="14"/>
              </w:rPr>
            </w:pPr>
            <w:r>
              <w:rPr>
                <w:w w:val="81"/>
                <w:sz w:val="14"/>
              </w:rPr>
              <w:t>1</w:t>
            </w:r>
          </w:p>
        </w:tc>
        <w:tc>
          <w:tcPr>
            <w:tcW w:w="514" w:type="dxa"/>
            <w:gridSpan w:val="2"/>
            <w:tcBorders>
              <w:top w:val="nil"/>
              <w:left w:val="single" w:sz="4" w:space="0" w:color="000000"/>
              <w:bottom w:val="nil"/>
            </w:tcBorders>
          </w:tcPr>
          <w:p>
            <w:pPr>
              <w:pStyle w:val="TableParagraph"/>
              <w:spacing w:before="33"/>
              <w:ind w:right="67"/>
              <w:rPr>
                <w:sz w:val="14"/>
              </w:rPr>
            </w:pPr>
            <w:r>
              <w:rPr>
                <w:w w:val="135"/>
                <w:sz w:val="14"/>
              </w:rPr>
              <w:t>-</w:t>
            </w:r>
          </w:p>
        </w:tc>
        <w:tc>
          <w:tcPr>
            <w:tcW w:w="512" w:type="dxa"/>
            <w:gridSpan w:val="3"/>
            <w:tcBorders>
              <w:top w:val="nil"/>
              <w:bottom w:val="nil"/>
            </w:tcBorders>
          </w:tcPr>
          <w:p>
            <w:pPr>
              <w:pStyle w:val="TableParagraph"/>
              <w:spacing w:before="33"/>
              <w:ind w:right="63"/>
              <w:rPr>
                <w:sz w:val="14"/>
              </w:rPr>
            </w:pPr>
            <w:r>
              <w:rPr>
                <w:w w:val="81"/>
                <w:sz w:val="14"/>
              </w:rPr>
              <w:t>1</w:t>
            </w:r>
          </w:p>
        </w:tc>
        <w:tc>
          <w:tcPr>
            <w:tcW w:w="513" w:type="dxa"/>
            <w:gridSpan w:val="2"/>
            <w:tcBorders>
              <w:top w:val="nil"/>
              <w:bottom w:val="nil"/>
              <w:right w:val="single" w:sz="4" w:space="0" w:color="000000"/>
            </w:tcBorders>
          </w:tcPr>
          <w:p>
            <w:pPr>
              <w:pStyle w:val="TableParagraph"/>
              <w:spacing w:before="33"/>
              <w:ind w:right="62"/>
              <w:rPr>
                <w:sz w:val="14"/>
              </w:rPr>
            </w:pPr>
            <w:r>
              <w:rPr>
                <w:w w:val="135"/>
                <w:sz w:val="14"/>
              </w:rPr>
              <w:t>-</w:t>
            </w:r>
          </w:p>
        </w:tc>
        <w:tc>
          <w:tcPr>
            <w:tcW w:w="512" w:type="dxa"/>
            <w:gridSpan w:val="2"/>
            <w:tcBorders>
              <w:top w:val="nil"/>
              <w:left w:val="single" w:sz="4" w:space="0" w:color="000000"/>
              <w:bottom w:val="nil"/>
            </w:tcBorders>
          </w:tcPr>
          <w:p>
            <w:pPr>
              <w:pStyle w:val="TableParagraph"/>
              <w:spacing w:before="33"/>
              <w:ind w:right="57"/>
              <w:rPr>
                <w:sz w:val="14"/>
              </w:rPr>
            </w:pPr>
            <w:r>
              <w:rPr>
                <w:w w:val="135"/>
                <w:sz w:val="14"/>
              </w:rPr>
              <w:t>-</w:t>
            </w:r>
          </w:p>
        </w:tc>
        <w:tc>
          <w:tcPr>
            <w:tcW w:w="514" w:type="dxa"/>
            <w:tcBorders>
              <w:top w:val="nil"/>
              <w:bottom w:val="nil"/>
            </w:tcBorders>
          </w:tcPr>
          <w:p>
            <w:pPr>
              <w:pStyle w:val="TableParagraph"/>
              <w:spacing w:before="33"/>
              <w:ind w:right="55"/>
              <w:rPr>
                <w:sz w:val="14"/>
              </w:rPr>
            </w:pPr>
            <w:r>
              <w:rPr>
                <w:w w:val="135"/>
                <w:sz w:val="14"/>
              </w:rPr>
              <w:t>-</w:t>
            </w:r>
          </w:p>
        </w:tc>
        <w:tc>
          <w:tcPr>
            <w:tcW w:w="627" w:type="dxa"/>
            <w:tcBorders>
              <w:top w:val="nil"/>
              <w:bottom w:val="nil"/>
              <w:right w:val="single" w:sz="4" w:space="0" w:color="000000"/>
            </w:tcBorders>
          </w:tcPr>
          <w:p>
            <w:pPr>
              <w:pStyle w:val="TableParagraph"/>
              <w:spacing w:before="33"/>
              <w:ind w:right="54"/>
              <w:rPr>
                <w:sz w:val="14"/>
              </w:rPr>
            </w:pPr>
            <w:r>
              <w:rPr>
                <w:w w:val="80"/>
                <w:sz w:val="14"/>
              </w:rPr>
              <w:t>110</w:t>
            </w:r>
          </w:p>
        </w:tc>
        <w:tc>
          <w:tcPr>
            <w:tcW w:w="626" w:type="dxa"/>
            <w:gridSpan w:val="2"/>
            <w:tcBorders>
              <w:top w:val="nil"/>
              <w:left w:val="single" w:sz="4" w:space="0" w:color="000000"/>
              <w:bottom w:val="nil"/>
              <w:right w:val="single" w:sz="4" w:space="0" w:color="000000"/>
            </w:tcBorders>
          </w:tcPr>
          <w:p>
            <w:pPr>
              <w:pStyle w:val="TableParagraph"/>
              <w:spacing w:before="33"/>
              <w:ind w:right="50"/>
              <w:rPr>
                <w:sz w:val="14"/>
              </w:rPr>
            </w:pPr>
            <w:r>
              <w:rPr>
                <w:w w:val="80"/>
                <w:sz w:val="14"/>
              </w:rPr>
              <w:t>58</w:t>
            </w:r>
          </w:p>
        </w:tc>
        <w:tc>
          <w:tcPr>
            <w:tcW w:w="627" w:type="dxa"/>
            <w:gridSpan w:val="2"/>
            <w:tcBorders>
              <w:top w:val="nil"/>
              <w:left w:val="single" w:sz="4" w:space="0" w:color="000000"/>
              <w:bottom w:val="nil"/>
              <w:right w:val="single" w:sz="4" w:space="0" w:color="000000"/>
            </w:tcBorders>
          </w:tcPr>
          <w:p>
            <w:pPr>
              <w:pStyle w:val="TableParagraph"/>
              <w:spacing w:before="33"/>
              <w:ind w:right="48"/>
              <w:rPr>
                <w:sz w:val="14"/>
              </w:rPr>
            </w:pPr>
            <w:r>
              <w:rPr>
                <w:w w:val="80"/>
                <w:sz w:val="14"/>
              </w:rPr>
              <w:t>52</w:t>
            </w:r>
          </w:p>
        </w:tc>
        <w:tc>
          <w:tcPr>
            <w:tcW w:w="513" w:type="dxa"/>
            <w:gridSpan w:val="2"/>
            <w:tcBorders>
              <w:top w:val="nil"/>
              <w:left w:val="single" w:sz="4" w:space="0" w:color="000000"/>
              <w:bottom w:val="nil"/>
            </w:tcBorders>
          </w:tcPr>
          <w:p>
            <w:pPr>
              <w:pStyle w:val="TableParagraph"/>
              <w:spacing w:before="33"/>
              <w:ind w:right="43"/>
              <w:rPr>
                <w:sz w:val="14"/>
              </w:rPr>
            </w:pPr>
            <w:r>
              <w:rPr>
                <w:w w:val="81"/>
                <w:sz w:val="14"/>
              </w:rPr>
              <w:t>1</w:t>
            </w:r>
          </w:p>
        </w:tc>
        <w:tc>
          <w:tcPr>
            <w:tcW w:w="513" w:type="dxa"/>
            <w:gridSpan w:val="2"/>
            <w:tcBorders>
              <w:top w:val="nil"/>
              <w:bottom w:val="nil"/>
              <w:right w:val="single" w:sz="4" w:space="0" w:color="000000"/>
            </w:tcBorders>
          </w:tcPr>
          <w:p>
            <w:pPr>
              <w:pStyle w:val="TableParagraph"/>
              <w:spacing w:before="33"/>
              <w:ind w:right="43"/>
              <w:rPr>
                <w:sz w:val="14"/>
              </w:rPr>
            </w:pPr>
            <w:r>
              <w:rPr>
                <w:w w:val="81"/>
                <w:sz w:val="14"/>
              </w:rPr>
              <w:t>1</w:t>
            </w:r>
          </w:p>
        </w:tc>
        <w:tc>
          <w:tcPr>
            <w:tcW w:w="514" w:type="dxa"/>
            <w:tcBorders>
              <w:top w:val="nil"/>
              <w:left w:val="single" w:sz="4" w:space="0" w:color="000000"/>
              <w:bottom w:val="nil"/>
            </w:tcBorders>
          </w:tcPr>
          <w:p>
            <w:pPr>
              <w:pStyle w:val="TableParagraph"/>
              <w:spacing w:before="33"/>
              <w:ind w:right="39"/>
              <w:rPr>
                <w:sz w:val="14"/>
              </w:rPr>
            </w:pPr>
            <w:r>
              <w:rPr>
                <w:w w:val="135"/>
                <w:sz w:val="14"/>
              </w:rPr>
              <w:t>-</w:t>
            </w:r>
          </w:p>
        </w:tc>
      </w:tr>
      <w:tr>
        <w:trPr>
          <w:trHeight w:val="346" w:hRule="atLeast"/>
        </w:trPr>
        <w:tc>
          <w:tcPr>
            <w:tcW w:w="515" w:type="dxa"/>
            <w:tcBorders>
              <w:top w:val="nil"/>
              <w:left w:val="single" w:sz="4" w:space="0" w:color="000000"/>
              <w:bottom w:val="nil"/>
            </w:tcBorders>
          </w:tcPr>
          <w:p>
            <w:pPr>
              <w:pStyle w:val="TableParagraph"/>
              <w:spacing w:before="63"/>
              <w:ind w:right="71"/>
              <w:rPr>
                <w:sz w:val="14"/>
              </w:rPr>
            </w:pPr>
            <w:r>
              <w:rPr>
                <w:w w:val="80"/>
                <w:sz w:val="14"/>
              </w:rPr>
              <w:t>74</w:t>
            </w:r>
          </w:p>
        </w:tc>
        <w:tc>
          <w:tcPr>
            <w:tcW w:w="515" w:type="dxa"/>
            <w:tcBorders>
              <w:top w:val="nil"/>
              <w:bottom w:val="nil"/>
              <w:right w:val="single" w:sz="4" w:space="0" w:color="000000"/>
            </w:tcBorders>
          </w:tcPr>
          <w:p>
            <w:pPr>
              <w:pStyle w:val="TableParagraph"/>
              <w:spacing w:before="63"/>
              <w:ind w:right="72"/>
              <w:rPr>
                <w:sz w:val="14"/>
              </w:rPr>
            </w:pPr>
            <w:r>
              <w:rPr>
                <w:w w:val="80"/>
                <w:sz w:val="14"/>
              </w:rPr>
              <w:t>64</w:t>
            </w:r>
          </w:p>
        </w:tc>
        <w:tc>
          <w:tcPr>
            <w:tcW w:w="515" w:type="dxa"/>
            <w:tcBorders>
              <w:top w:val="nil"/>
              <w:left w:val="single" w:sz="4" w:space="0" w:color="000000"/>
              <w:bottom w:val="nil"/>
            </w:tcBorders>
          </w:tcPr>
          <w:p>
            <w:pPr>
              <w:pStyle w:val="TableParagraph"/>
              <w:spacing w:before="63"/>
              <w:ind w:right="69"/>
              <w:rPr>
                <w:sz w:val="14"/>
              </w:rPr>
            </w:pPr>
            <w:r>
              <w:rPr>
                <w:w w:val="80"/>
                <w:sz w:val="14"/>
              </w:rPr>
              <w:t>10</w:t>
            </w:r>
          </w:p>
        </w:tc>
        <w:tc>
          <w:tcPr>
            <w:tcW w:w="516" w:type="dxa"/>
            <w:tcBorders>
              <w:top w:val="nil"/>
              <w:bottom w:val="nil"/>
            </w:tcBorders>
          </w:tcPr>
          <w:p>
            <w:pPr>
              <w:pStyle w:val="TableParagraph"/>
              <w:spacing w:before="63"/>
              <w:ind w:right="70"/>
              <w:rPr>
                <w:sz w:val="14"/>
              </w:rPr>
            </w:pPr>
            <w:r>
              <w:rPr>
                <w:w w:val="80"/>
                <w:sz w:val="14"/>
              </w:rPr>
              <w:t>25</w:t>
            </w:r>
          </w:p>
        </w:tc>
        <w:tc>
          <w:tcPr>
            <w:tcW w:w="515" w:type="dxa"/>
            <w:tcBorders>
              <w:top w:val="nil"/>
              <w:bottom w:val="nil"/>
              <w:right w:val="single" w:sz="4" w:space="0" w:color="000000"/>
            </w:tcBorders>
          </w:tcPr>
          <w:p>
            <w:pPr>
              <w:pStyle w:val="TableParagraph"/>
              <w:spacing w:before="63"/>
              <w:ind w:right="72"/>
              <w:rPr>
                <w:sz w:val="14"/>
              </w:rPr>
            </w:pPr>
            <w:r>
              <w:rPr>
                <w:w w:val="80"/>
                <w:sz w:val="14"/>
              </w:rPr>
              <w:t>22</w:t>
            </w:r>
          </w:p>
        </w:tc>
        <w:tc>
          <w:tcPr>
            <w:tcW w:w="515" w:type="dxa"/>
            <w:tcBorders>
              <w:top w:val="nil"/>
              <w:left w:val="single" w:sz="4" w:space="0" w:color="000000"/>
              <w:bottom w:val="nil"/>
            </w:tcBorders>
          </w:tcPr>
          <w:p>
            <w:pPr>
              <w:pStyle w:val="TableParagraph"/>
              <w:spacing w:before="63"/>
              <w:ind w:right="71"/>
              <w:rPr>
                <w:sz w:val="14"/>
              </w:rPr>
            </w:pPr>
            <w:r>
              <w:rPr>
                <w:w w:val="81"/>
                <w:sz w:val="14"/>
              </w:rPr>
              <w:t>3</w:t>
            </w:r>
          </w:p>
        </w:tc>
        <w:tc>
          <w:tcPr>
            <w:tcW w:w="515" w:type="dxa"/>
            <w:tcBorders>
              <w:top w:val="nil"/>
              <w:bottom w:val="nil"/>
              <w:right w:val="single" w:sz="4" w:space="0" w:color="000000"/>
            </w:tcBorders>
          </w:tcPr>
          <w:p>
            <w:pPr>
              <w:pStyle w:val="TableParagraph"/>
              <w:spacing w:before="63"/>
              <w:ind w:right="71"/>
              <w:rPr>
                <w:sz w:val="14"/>
              </w:rPr>
            </w:pPr>
            <w:r>
              <w:rPr>
                <w:w w:val="80"/>
                <w:sz w:val="14"/>
              </w:rPr>
              <w:t>35</w:t>
            </w:r>
          </w:p>
        </w:tc>
        <w:tc>
          <w:tcPr>
            <w:tcW w:w="514" w:type="dxa"/>
            <w:gridSpan w:val="2"/>
            <w:tcBorders>
              <w:top w:val="nil"/>
              <w:left w:val="single" w:sz="4" w:space="0" w:color="000000"/>
              <w:bottom w:val="nil"/>
            </w:tcBorders>
          </w:tcPr>
          <w:p>
            <w:pPr>
              <w:pStyle w:val="TableParagraph"/>
              <w:spacing w:before="63"/>
              <w:ind w:left="303"/>
              <w:jc w:val="left"/>
              <w:rPr>
                <w:sz w:val="14"/>
              </w:rPr>
            </w:pPr>
            <w:r>
              <w:rPr>
                <w:w w:val="90"/>
                <w:sz w:val="14"/>
              </w:rPr>
              <w:t>14</w:t>
            </w:r>
          </w:p>
        </w:tc>
        <w:tc>
          <w:tcPr>
            <w:tcW w:w="512" w:type="dxa"/>
            <w:gridSpan w:val="3"/>
            <w:tcBorders>
              <w:top w:val="nil"/>
              <w:bottom w:val="nil"/>
            </w:tcBorders>
          </w:tcPr>
          <w:p>
            <w:pPr>
              <w:pStyle w:val="TableParagraph"/>
              <w:spacing w:before="63"/>
              <w:ind w:left="301"/>
              <w:jc w:val="left"/>
              <w:rPr>
                <w:sz w:val="14"/>
              </w:rPr>
            </w:pPr>
            <w:r>
              <w:rPr>
                <w:w w:val="90"/>
                <w:sz w:val="14"/>
              </w:rPr>
              <w:t>21</w:t>
            </w:r>
          </w:p>
        </w:tc>
        <w:tc>
          <w:tcPr>
            <w:tcW w:w="513" w:type="dxa"/>
            <w:gridSpan w:val="2"/>
            <w:tcBorders>
              <w:top w:val="nil"/>
              <w:bottom w:val="nil"/>
              <w:right w:val="single" w:sz="4" w:space="0" w:color="000000"/>
            </w:tcBorders>
          </w:tcPr>
          <w:p>
            <w:pPr>
              <w:pStyle w:val="TableParagraph"/>
              <w:spacing w:before="63"/>
              <w:ind w:right="65"/>
              <w:rPr>
                <w:sz w:val="14"/>
              </w:rPr>
            </w:pPr>
            <w:r>
              <w:rPr>
                <w:w w:val="81"/>
                <w:sz w:val="14"/>
              </w:rPr>
              <w:t>2</w:t>
            </w:r>
          </w:p>
        </w:tc>
        <w:tc>
          <w:tcPr>
            <w:tcW w:w="512" w:type="dxa"/>
            <w:gridSpan w:val="2"/>
            <w:tcBorders>
              <w:top w:val="nil"/>
              <w:left w:val="single" w:sz="4" w:space="0" w:color="000000"/>
              <w:bottom w:val="nil"/>
            </w:tcBorders>
          </w:tcPr>
          <w:p>
            <w:pPr>
              <w:pStyle w:val="TableParagraph"/>
              <w:spacing w:before="63"/>
              <w:ind w:right="59"/>
              <w:rPr>
                <w:sz w:val="14"/>
              </w:rPr>
            </w:pPr>
            <w:r>
              <w:rPr>
                <w:w w:val="81"/>
                <w:sz w:val="14"/>
              </w:rPr>
              <w:t>2</w:t>
            </w:r>
          </w:p>
        </w:tc>
        <w:tc>
          <w:tcPr>
            <w:tcW w:w="514" w:type="dxa"/>
            <w:tcBorders>
              <w:top w:val="nil"/>
              <w:bottom w:val="nil"/>
            </w:tcBorders>
          </w:tcPr>
          <w:p>
            <w:pPr>
              <w:pStyle w:val="TableParagraph"/>
              <w:spacing w:before="63"/>
              <w:ind w:right="57"/>
              <w:rPr>
                <w:sz w:val="14"/>
              </w:rPr>
            </w:pPr>
            <w:r>
              <w:rPr>
                <w:w w:val="135"/>
                <w:sz w:val="14"/>
              </w:rPr>
              <w:t>-</w:t>
            </w:r>
          </w:p>
        </w:tc>
        <w:tc>
          <w:tcPr>
            <w:tcW w:w="627" w:type="dxa"/>
            <w:tcBorders>
              <w:top w:val="nil"/>
              <w:bottom w:val="nil"/>
              <w:right w:val="single" w:sz="4" w:space="0" w:color="000000"/>
            </w:tcBorders>
          </w:tcPr>
          <w:p>
            <w:pPr>
              <w:pStyle w:val="TableParagraph"/>
              <w:spacing w:before="63"/>
              <w:ind w:right="55"/>
              <w:rPr>
                <w:sz w:val="14"/>
              </w:rPr>
            </w:pPr>
            <w:r>
              <w:rPr>
                <w:w w:val="80"/>
                <w:sz w:val="14"/>
              </w:rPr>
              <w:t>597</w:t>
            </w:r>
          </w:p>
        </w:tc>
        <w:tc>
          <w:tcPr>
            <w:tcW w:w="626" w:type="dxa"/>
            <w:gridSpan w:val="2"/>
            <w:tcBorders>
              <w:top w:val="nil"/>
              <w:left w:val="single" w:sz="4" w:space="0" w:color="000000"/>
              <w:bottom w:val="nil"/>
              <w:right w:val="single" w:sz="4" w:space="0" w:color="000000"/>
            </w:tcBorders>
          </w:tcPr>
          <w:p>
            <w:pPr>
              <w:pStyle w:val="TableParagraph"/>
              <w:spacing w:before="63"/>
              <w:ind w:left="367"/>
              <w:jc w:val="left"/>
              <w:rPr>
                <w:sz w:val="14"/>
              </w:rPr>
            </w:pPr>
            <w:r>
              <w:rPr>
                <w:w w:val="90"/>
                <w:sz w:val="14"/>
              </w:rPr>
              <w:t>295</w:t>
            </w:r>
          </w:p>
        </w:tc>
        <w:tc>
          <w:tcPr>
            <w:tcW w:w="627" w:type="dxa"/>
            <w:gridSpan w:val="2"/>
            <w:tcBorders>
              <w:top w:val="nil"/>
              <w:left w:val="single" w:sz="4" w:space="0" w:color="000000"/>
              <w:bottom w:val="nil"/>
              <w:right w:val="single" w:sz="4" w:space="0" w:color="000000"/>
            </w:tcBorders>
          </w:tcPr>
          <w:p>
            <w:pPr>
              <w:pStyle w:val="TableParagraph"/>
              <w:spacing w:before="63"/>
              <w:ind w:left="371"/>
              <w:jc w:val="left"/>
              <w:rPr>
                <w:sz w:val="14"/>
              </w:rPr>
            </w:pPr>
            <w:r>
              <w:rPr>
                <w:w w:val="90"/>
                <w:sz w:val="14"/>
              </w:rPr>
              <w:t>302</w:t>
            </w:r>
          </w:p>
        </w:tc>
        <w:tc>
          <w:tcPr>
            <w:tcW w:w="513" w:type="dxa"/>
            <w:gridSpan w:val="2"/>
            <w:tcBorders>
              <w:top w:val="nil"/>
              <w:left w:val="single" w:sz="4" w:space="0" w:color="000000"/>
              <w:bottom w:val="nil"/>
            </w:tcBorders>
          </w:tcPr>
          <w:p>
            <w:pPr>
              <w:pStyle w:val="TableParagraph"/>
              <w:spacing w:before="63"/>
              <w:ind w:left="324"/>
              <w:jc w:val="left"/>
              <w:rPr>
                <w:sz w:val="14"/>
              </w:rPr>
            </w:pPr>
            <w:r>
              <w:rPr>
                <w:w w:val="90"/>
                <w:sz w:val="14"/>
              </w:rPr>
              <w:t>15</w:t>
            </w:r>
          </w:p>
        </w:tc>
        <w:tc>
          <w:tcPr>
            <w:tcW w:w="513" w:type="dxa"/>
            <w:gridSpan w:val="2"/>
            <w:tcBorders>
              <w:top w:val="nil"/>
              <w:bottom w:val="nil"/>
              <w:right w:val="single" w:sz="4" w:space="0" w:color="000000"/>
            </w:tcBorders>
          </w:tcPr>
          <w:p>
            <w:pPr>
              <w:pStyle w:val="TableParagraph"/>
              <w:spacing w:before="63"/>
              <w:ind w:right="45"/>
              <w:rPr>
                <w:sz w:val="14"/>
              </w:rPr>
            </w:pPr>
            <w:r>
              <w:rPr>
                <w:w w:val="81"/>
                <w:sz w:val="14"/>
              </w:rPr>
              <w:t>7</w:t>
            </w:r>
          </w:p>
        </w:tc>
        <w:tc>
          <w:tcPr>
            <w:tcW w:w="514" w:type="dxa"/>
            <w:tcBorders>
              <w:top w:val="nil"/>
              <w:left w:val="single" w:sz="4" w:space="0" w:color="000000"/>
              <w:bottom w:val="nil"/>
            </w:tcBorders>
          </w:tcPr>
          <w:p>
            <w:pPr>
              <w:pStyle w:val="TableParagraph"/>
              <w:spacing w:before="63"/>
              <w:ind w:right="41"/>
              <w:rPr>
                <w:sz w:val="14"/>
              </w:rPr>
            </w:pPr>
            <w:r>
              <w:rPr>
                <w:w w:val="81"/>
                <w:sz w:val="14"/>
              </w:rPr>
              <w:t>8</w:t>
            </w:r>
          </w:p>
        </w:tc>
      </w:tr>
      <w:tr>
        <w:trPr>
          <w:trHeight w:val="249" w:hRule="atLeast"/>
        </w:trPr>
        <w:tc>
          <w:tcPr>
            <w:tcW w:w="515" w:type="dxa"/>
            <w:tcBorders>
              <w:top w:val="nil"/>
              <w:left w:val="single" w:sz="4" w:space="0" w:color="000000"/>
              <w:bottom w:val="nil"/>
            </w:tcBorders>
            <w:shd w:val="clear" w:color="auto" w:fill="CCFFFF"/>
          </w:tcPr>
          <w:p>
            <w:pPr>
              <w:pStyle w:val="TableParagraph"/>
              <w:spacing w:before="28"/>
              <w:ind w:right="71"/>
              <w:rPr>
                <w:sz w:val="14"/>
              </w:rPr>
            </w:pPr>
            <w:r>
              <w:rPr>
                <w:w w:val="80"/>
                <w:sz w:val="14"/>
              </w:rPr>
              <w:t>12</w:t>
            </w:r>
          </w:p>
        </w:tc>
        <w:tc>
          <w:tcPr>
            <w:tcW w:w="515" w:type="dxa"/>
            <w:tcBorders>
              <w:top w:val="nil"/>
              <w:bottom w:val="nil"/>
              <w:right w:val="single" w:sz="4" w:space="0" w:color="000000"/>
            </w:tcBorders>
            <w:shd w:val="clear" w:color="auto" w:fill="CCFFFF"/>
          </w:tcPr>
          <w:p>
            <w:pPr>
              <w:pStyle w:val="TableParagraph"/>
              <w:spacing w:before="28"/>
              <w:ind w:right="74"/>
              <w:rPr>
                <w:sz w:val="14"/>
              </w:rPr>
            </w:pPr>
            <w:r>
              <w:rPr>
                <w:w w:val="81"/>
                <w:sz w:val="14"/>
              </w:rPr>
              <w:t>9</w:t>
            </w:r>
          </w:p>
        </w:tc>
        <w:tc>
          <w:tcPr>
            <w:tcW w:w="515" w:type="dxa"/>
            <w:tcBorders>
              <w:top w:val="nil"/>
              <w:left w:val="single" w:sz="4" w:space="0" w:color="000000"/>
              <w:bottom w:val="nil"/>
            </w:tcBorders>
            <w:shd w:val="clear" w:color="auto" w:fill="CCFFFF"/>
          </w:tcPr>
          <w:p>
            <w:pPr>
              <w:pStyle w:val="TableParagraph"/>
              <w:spacing w:before="28"/>
              <w:ind w:right="71"/>
              <w:rPr>
                <w:sz w:val="14"/>
              </w:rPr>
            </w:pPr>
            <w:r>
              <w:rPr>
                <w:w w:val="81"/>
                <w:sz w:val="14"/>
              </w:rPr>
              <w:t>3</w:t>
            </w:r>
          </w:p>
        </w:tc>
        <w:tc>
          <w:tcPr>
            <w:tcW w:w="516" w:type="dxa"/>
            <w:tcBorders>
              <w:top w:val="nil"/>
              <w:bottom w:val="nil"/>
            </w:tcBorders>
            <w:shd w:val="clear" w:color="auto" w:fill="CCFFFF"/>
          </w:tcPr>
          <w:p>
            <w:pPr>
              <w:pStyle w:val="TableParagraph"/>
              <w:spacing w:before="28"/>
              <w:ind w:right="72"/>
              <w:rPr>
                <w:sz w:val="14"/>
              </w:rPr>
            </w:pPr>
            <w:r>
              <w:rPr>
                <w:w w:val="81"/>
                <w:sz w:val="14"/>
              </w:rPr>
              <w:t>1</w:t>
            </w:r>
          </w:p>
        </w:tc>
        <w:tc>
          <w:tcPr>
            <w:tcW w:w="515" w:type="dxa"/>
            <w:tcBorders>
              <w:top w:val="nil"/>
              <w:bottom w:val="nil"/>
              <w:right w:val="single" w:sz="4" w:space="0" w:color="000000"/>
            </w:tcBorders>
            <w:shd w:val="clear" w:color="auto" w:fill="CCFFFF"/>
          </w:tcPr>
          <w:p>
            <w:pPr>
              <w:pStyle w:val="TableParagraph"/>
              <w:spacing w:before="28"/>
              <w:ind w:right="73"/>
              <w:rPr>
                <w:sz w:val="14"/>
              </w:rPr>
            </w:pPr>
            <w:r>
              <w:rPr>
                <w:w w:val="135"/>
                <w:sz w:val="14"/>
              </w:rPr>
              <w:t>-</w:t>
            </w:r>
          </w:p>
        </w:tc>
        <w:tc>
          <w:tcPr>
            <w:tcW w:w="515" w:type="dxa"/>
            <w:tcBorders>
              <w:top w:val="nil"/>
              <w:left w:val="single" w:sz="4" w:space="0" w:color="000000"/>
              <w:bottom w:val="nil"/>
            </w:tcBorders>
            <w:shd w:val="clear" w:color="auto" w:fill="CCFFFF"/>
          </w:tcPr>
          <w:p>
            <w:pPr>
              <w:pStyle w:val="TableParagraph"/>
              <w:spacing w:before="28"/>
              <w:ind w:right="71"/>
              <w:rPr>
                <w:sz w:val="14"/>
              </w:rPr>
            </w:pPr>
            <w:r>
              <w:rPr>
                <w:w w:val="81"/>
                <w:sz w:val="14"/>
              </w:rPr>
              <w:t>1</w:t>
            </w:r>
          </w:p>
        </w:tc>
        <w:tc>
          <w:tcPr>
            <w:tcW w:w="515" w:type="dxa"/>
            <w:tcBorders>
              <w:top w:val="nil"/>
              <w:bottom w:val="nil"/>
              <w:right w:val="single" w:sz="4" w:space="0" w:color="000000"/>
            </w:tcBorders>
            <w:shd w:val="clear" w:color="auto" w:fill="CCFFFF"/>
          </w:tcPr>
          <w:p>
            <w:pPr>
              <w:pStyle w:val="TableParagraph"/>
              <w:spacing w:before="28"/>
              <w:ind w:right="73"/>
              <w:rPr>
                <w:sz w:val="14"/>
              </w:rPr>
            </w:pPr>
            <w:r>
              <w:rPr>
                <w:w w:val="135"/>
                <w:sz w:val="14"/>
              </w:rPr>
              <w:t>-</w:t>
            </w:r>
          </w:p>
        </w:tc>
        <w:tc>
          <w:tcPr>
            <w:tcW w:w="514" w:type="dxa"/>
            <w:gridSpan w:val="2"/>
            <w:tcBorders>
              <w:top w:val="nil"/>
              <w:left w:val="single" w:sz="4" w:space="0" w:color="000000"/>
              <w:bottom w:val="nil"/>
            </w:tcBorders>
            <w:shd w:val="clear" w:color="auto" w:fill="CCFFFF"/>
          </w:tcPr>
          <w:p>
            <w:pPr>
              <w:pStyle w:val="TableParagraph"/>
              <w:spacing w:before="28"/>
              <w:ind w:right="68"/>
              <w:rPr>
                <w:sz w:val="14"/>
              </w:rPr>
            </w:pPr>
            <w:r>
              <w:rPr>
                <w:w w:val="135"/>
                <w:sz w:val="14"/>
              </w:rPr>
              <w:t>-</w:t>
            </w:r>
          </w:p>
        </w:tc>
        <w:tc>
          <w:tcPr>
            <w:tcW w:w="512" w:type="dxa"/>
            <w:gridSpan w:val="3"/>
            <w:tcBorders>
              <w:top w:val="nil"/>
              <w:bottom w:val="nil"/>
            </w:tcBorders>
            <w:shd w:val="clear" w:color="auto" w:fill="CCFFFF"/>
          </w:tcPr>
          <w:p>
            <w:pPr>
              <w:pStyle w:val="TableParagraph"/>
              <w:spacing w:before="28"/>
              <w:ind w:right="65"/>
              <w:rPr>
                <w:sz w:val="14"/>
              </w:rPr>
            </w:pPr>
            <w:r>
              <w:rPr>
                <w:w w:val="135"/>
                <w:sz w:val="14"/>
              </w:rPr>
              <w:t>-</w:t>
            </w:r>
          </w:p>
        </w:tc>
        <w:tc>
          <w:tcPr>
            <w:tcW w:w="513" w:type="dxa"/>
            <w:gridSpan w:val="2"/>
            <w:tcBorders>
              <w:top w:val="nil"/>
              <w:bottom w:val="nil"/>
              <w:right w:val="single" w:sz="4" w:space="0" w:color="000000"/>
            </w:tcBorders>
            <w:shd w:val="clear" w:color="auto" w:fill="CCFFFF"/>
          </w:tcPr>
          <w:p>
            <w:pPr>
              <w:pStyle w:val="TableParagraph"/>
              <w:spacing w:before="28"/>
              <w:ind w:right="65"/>
              <w:rPr>
                <w:sz w:val="14"/>
              </w:rPr>
            </w:pPr>
            <w:r>
              <w:rPr>
                <w:w w:val="135"/>
                <w:sz w:val="14"/>
              </w:rPr>
              <w:t>-</w:t>
            </w:r>
          </w:p>
        </w:tc>
        <w:tc>
          <w:tcPr>
            <w:tcW w:w="512" w:type="dxa"/>
            <w:gridSpan w:val="2"/>
            <w:tcBorders>
              <w:top w:val="nil"/>
              <w:left w:val="single" w:sz="4" w:space="0" w:color="000000"/>
              <w:bottom w:val="nil"/>
            </w:tcBorders>
            <w:shd w:val="clear" w:color="auto" w:fill="CCFFFF"/>
          </w:tcPr>
          <w:p>
            <w:pPr>
              <w:pStyle w:val="TableParagraph"/>
              <w:spacing w:before="28"/>
              <w:ind w:right="59"/>
              <w:rPr>
                <w:sz w:val="14"/>
              </w:rPr>
            </w:pPr>
            <w:r>
              <w:rPr>
                <w:w w:val="135"/>
                <w:sz w:val="14"/>
              </w:rPr>
              <w:t>-</w:t>
            </w:r>
          </w:p>
        </w:tc>
        <w:tc>
          <w:tcPr>
            <w:tcW w:w="514" w:type="dxa"/>
            <w:tcBorders>
              <w:top w:val="nil"/>
              <w:bottom w:val="nil"/>
            </w:tcBorders>
            <w:shd w:val="clear" w:color="auto" w:fill="CCFFFF"/>
          </w:tcPr>
          <w:p>
            <w:pPr>
              <w:pStyle w:val="TableParagraph"/>
              <w:spacing w:before="28"/>
              <w:ind w:right="57"/>
              <w:rPr>
                <w:sz w:val="14"/>
              </w:rPr>
            </w:pPr>
            <w:r>
              <w:rPr>
                <w:w w:val="135"/>
                <w:sz w:val="14"/>
              </w:rPr>
              <w:t>-</w:t>
            </w:r>
          </w:p>
        </w:tc>
        <w:tc>
          <w:tcPr>
            <w:tcW w:w="627" w:type="dxa"/>
            <w:tcBorders>
              <w:top w:val="nil"/>
              <w:bottom w:val="nil"/>
              <w:right w:val="single" w:sz="4" w:space="0" w:color="000000"/>
            </w:tcBorders>
            <w:shd w:val="clear" w:color="auto" w:fill="CCFFFF"/>
          </w:tcPr>
          <w:p>
            <w:pPr>
              <w:pStyle w:val="TableParagraph"/>
              <w:spacing w:before="28"/>
              <w:ind w:right="55"/>
              <w:rPr>
                <w:sz w:val="14"/>
              </w:rPr>
            </w:pPr>
            <w:r>
              <w:rPr>
                <w:w w:val="80"/>
                <w:sz w:val="14"/>
              </w:rPr>
              <w:t>18</w:t>
            </w:r>
          </w:p>
        </w:tc>
        <w:tc>
          <w:tcPr>
            <w:tcW w:w="626" w:type="dxa"/>
            <w:gridSpan w:val="2"/>
            <w:tcBorders>
              <w:top w:val="nil"/>
              <w:left w:val="single" w:sz="4" w:space="0" w:color="000000"/>
              <w:bottom w:val="nil"/>
              <w:right w:val="single" w:sz="4" w:space="0" w:color="000000"/>
            </w:tcBorders>
            <w:shd w:val="clear" w:color="auto" w:fill="CCFFFF"/>
          </w:tcPr>
          <w:p>
            <w:pPr>
              <w:pStyle w:val="TableParagraph"/>
              <w:spacing w:before="28"/>
              <w:ind w:right="51"/>
              <w:rPr>
                <w:sz w:val="14"/>
              </w:rPr>
            </w:pPr>
            <w:r>
              <w:rPr>
                <w:w w:val="80"/>
                <w:sz w:val="14"/>
              </w:rPr>
              <w:t>11</w:t>
            </w:r>
          </w:p>
        </w:tc>
        <w:tc>
          <w:tcPr>
            <w:tcW w:w="627" w:type="dxa"/>
            <w:gridSpan w:val="2"/>
            <w:tcBorders>
              <w:top w:val="nil"/>
              <w:left w:val="single" w:sz="4" w:space="0" w:color="000000"/>
              <w:bottom w:val="nil"/>
              <w:right w:val="single" w:sz="4" w:space="0" w:color="000000"/>
            </w:tcBorders>
            <w:shd w:val="clear" w:color="auto" w:fill="CCFFFF"/>
          </w:tcPr>
          <w:p>
            <w:pPr>
              <w:pStyle w:val="TableParagraph"/>
              <w:spacing w:before="28"/>
              <w:ind w:right="50"/>
              <w:rPr>
                <w:sz w:val="14"/>
              </w:rPr>
            </w:pPr>
            <w:r>
              <w:rPr>
                <w:w w:val="81"/>
                <w:sz w:val="14"/>
              </w:rPr>
              <w:t>7</w:t>
            </w:r>
          </w:p>
        </w:tc>
        <w:tc>
          <w:tcPr>
            <w:tcW w:w="513" w:type="dxa"/>
            <w:gridSpan w:val="2"/>
            <w:tcBorders>
              <w:top w:val="nil"/>
              <w:left w:val="single" w:sz="4" w:space="0" w:color="000000"/>
              <w:bottom w:val="nil"/>
            </w:tcBorders>
            <w:shd w:val="clear" w:color="auto" w:fill="CCFFFF"/>
          </w:tcPr>
          <w:p>
            <w:pPr>
              <w:pStyle w:val="TableParagraph"/>
              <w:spacing w:before="28"/>
              <w:ind w:right="46"/>
              <w:rPr>
                <w:sz w:val="14"/>
              </w:rPr>
            </w:pPr>
            <w:r>
              <w:rPr>
                <w:w w:val="135"/>
                <w:sz w:val="14"/>
              </w:rPr>
              <w:t>-</w:t>
            </w:r>
          </w:p>
        </w:tc>
        <w:tc>
          <w:tcPr>
            <w:tcW w:w="513" w:type="dxa"/>
            <w:gridSpan w:val="2"/>
            <w:tcBorders>
              <w:top w:val="nil"/>
              <w:bottom w:val="nil"/>
              <w:right w:val="single" w:sz="4" w:space="0" w:color="000000"/>
            </w:tcBorders>
            <w:shd w:val="clear" w:color="auto" w:fill="CCFFFF"/>
          </w:tcPr>
          <w:p>
            <w:pPr>
              <w:pStyle w:val="TableParagraph"/>
              <w:spacing w:before="28"/>
              <w:ind w:right="45"/>
              <w:rPr>
                <w:sz w:val="14"/>
              </w:rPr>
            </w:pPr>
            <w:r>
              <w:rPr>
                <w:w w:val="135"/>
                <w:sz w:val="14"/>
              </w:rPr>
              <w:t>-</w:t>
            </w:r>
          </w:p>
        </w:tc>
        <w:tc>
          <w:tcPr>
            <w:tcW w:w="514" w:type="dxa"/>
            <w:tcBorders>
              <w:top w:val="nil"/>
              <w:left w:val="single" w:sz="4" w:space="0" w:color="000000"/>
              <w:bottom w:val="nil"/>
            </w:tcBorders>
            <w:shd w:val="clear" w:color="auto" w:fill="CCFFFF"/>
          </w:tcPr>
          <w:p>
            <w:pPr>
              <w:pStyle w:val="TableParagraph"/>
              <w:spacing w:before="28"/>
              <w:ind w:right="41"/>
              <w:rPr>
                <w:sz w:val="14"/>
              </w:rPr>
            </w:pPr>
            <w:r>
              <w:rPr>
                <w:w w:val="135"/>
                <w:sz w:val="14"/>
              </w:rPr>
              <w:t>-</w:t>
            </w:r>
          </w:p>
        </w:tc>
      </w:tr>
      <w:tr>
        <w:trPr>
          <w:trHeight w:val="241" w:hRule="atLeast"/>
        </w:trPr>
        <w:tc>
          <w:tcPr>
            <w:tcW w:w="515" w:type="dxa"/>
            <w:tcBorders>
              <w:top w:val="nil"/>
              <w:left w:val="single" w:sz="4" w:space="0" w:color="000000"/>
              <w:bottom w:val="nil"/>
            </w:tcBorders>
          </w:tcPr>
          <w:p>
            <w:pPr>
              <w:pStyle w:val="TableParagraph"/>
              <w:spacing w:before="26"/>
              <w:ind w:right="70"/>
              <w:rPr>
                <w:sz w:val="14"/>
              </w:rPr>
            </w:pPr>
            <w:r>
              <w:rPr>
                <w:w w:val="80"/>
                <w:sz w:val="14"/>
              </w:rPr>
              <w:t>11</w:t>
            </w:r>
          </w:p>
        </w:tc>
        <w:tc>
          <w:tcPr>
            <w:tcW w:w="515" w:type="dxa"/>
            <w:tcBorders>
              <w:top w:val="nil"/>
              <w:bottom w:val="nil"/>
              <w:right w:val="single" w:sz="4" w:space="0" w:color="000000"/>
            </w:tcBorders>
          </w:tcPr>
          <w:p>
            <w:pPr>
              <w:pStyle w:val="TableParagraph"/>
              <w:spacing w:before="26"/>
              <w:ind w:right="72"/>
              <w:rPr>
                <w:sz w:val="14"/>
              </w:rPr>
            </w:pPr>
            <w:r>
              <w:rPr>
                <w:w w:val="81"/>
                <w:sz w:val="14"/>
              </w:rPr>
              <w:t>9</w:t>
            </w:r>
          </w:p>
        </w:tc>
        <w:tc>
          <w:tcPr>
            <w:tcW w:w="515" w:type="dxa"/>
            <w:vMerge w:val="restart"/>
            <w:tcBorders>
              <w:top w:val="nil"/>
              <w:left w:val="single" w:sz="4" w:space="0" w:color="000000"/>
              <w:bottom w:val="nil"/>
            </w:tcBorders>
          </w:tcPr>
          <w:p>
            <w:pPr>
              <w:pStyle w:val="TableParagraph"/>
              <w:spacing w:before="26"/>
              <w:ind w:right="70"/>
              <w:rPr>
                <w:sz w:val="14"/>
              </w:rPr>
            </w:pPr>
            <w:r>
              <w:rPr>
                <w:w w:val="81"/>
                <w:sz w:val="14"/>
              </w:rPr>
              <w:t>2</w:t>
            </w:r>
          </w:p>
          <w:p>
            <w:pPr>
              <w:pStyle w:val="TableParagraph"/>
              <w:spacing w:before="60"/>
              <w:ind w:right="70"/>
              <w:rPr>
                <w:sz w:val="14"/>
              </w:rPr>
            </w:pPr>
            <w:r>
              <w:rPr>
                <w:w w:val="81"/>
                <w:sz w:val="14"/>
              </w:rPr>
              <w:t>1</w:t>
            </w:r>
          </w:p>
          <w:p>
            <w:pPr>
              <w:pStyle w:val="TableParagraph"/>
              <w:spacing w:before="60"/>
              <w:ind w:right="70"/>
              <w:rPr>
                <w:sz w:val="14"/>
              </w:rPr>
            </w:pPr>
            <w:r>
              <w:rPr>
                <w:w w:val="135"/>
                <w:sz w:val="14"/>
              </w:rPr>
              <w:t>-</w:t>
            </w:r>
          </w:p>
          <w:p>
            <w:pPr>
              <w:pStyle w:val="TableParagraph"/>
              <w:spacing w:before="60"/>
              <w:ind w:right="70"/>
              <w:rPr>
                <w:sz w:val="14"/>
              </w:rPr>
            </w:pPr>
            <w:r>
              <w:rPr>
                <w:w w:val="135"/>
                <w:sz w:val="14"/>
              </w:rPr>
              <w:t>-</w:t>
            </w:r>
          </w:p>
        </w:tc>
        <w:tc>
          <w:tcPr>
            <w:tcW w:w="516" w:type="dxa"/>
            <w:tcBorders>
              <w:top w:val="nil"/>
              <w:bottom w:val="nil"/>
            </w:tcBorders>
          </w:tcPr>
          <w:p>
            <w:pPr>
              <w:pStyle w:val="TableParagraph"/>
              <w:spacing w:before="26"/>
              <w:ind w:right="70"/>
              <w:rPr>
                <w:sz w:val="14"/>
              </w:rPr>
            </w:pPr>
            <w:r>
              <w:rPr>
                <w:w w:val="81"/>
                <w:sz w:val="14"/>
              </w:rPr>
              <w:t>1</w:t>
            </w:r>
          </w:p>
        </w:tc>
        <w:tc>
          <w:tcPr>
            <w:tcW w:w="515" w:type="dxa"/>
            <w:tcBorders>
              <w:top w:val="nil"/>
              <w:bottom w:val="nil"/>
              <w:right w:val="single" w:sz="4" w:space="0" w:color="000000"/>
            </w:tcBorders>
          </w:tcPr>
          <w:p>
            <w:pPr>
              <w:pStyle w:val="TableParagraph"/>
              <w:spacing w:before="26"/>
              <w:ind w:right="71"/>
              <w:rPr>
                <w:sz w:val="14"/>
              </w:rPr>
            </w:pPr>
            <w:r>
              <w:rPr>
                <w:w w:val="135"/>
                <w:sz w:val="14"/>
              </w:rPr>
              <w:t>-</w:t>
            </w:r>
          </w:p>
        </w:tc>
        <w:tc>
          <w:tcPr>
            <w:tcW w:w="515" w:type="dxa"/>
            <w:tcBorders>
              <w:top w:val="nil"/>
              <w:left w:val="single" w:sz="4" w:space="0" w:color="000000"/>
              <w:bottom w:val="nil"/>
            </w:tcBorders>
          </w:tcPr>
          <w:p>
            <w:pPr>
              <w:pStyle w:val="TableParagraph"/>
              <w:spacing w:before="26"/>
              <w:ind w:right="69"/>
              <w:rPr>
                <w:sz w:val="14"/>
              </w:rPr>
            </w:pPr>
            <w:r>
              <w:rPr>
                <w:w w:val="81"/>
                <w:sz w:val="14"/>
              </w:rPr>
              <w:t>1</w:t>
            </w:r>
          </w:p>
        </w:tc>
        <w:tc>
          <w:tcPr>
            <w:tcW w:w="515" w:type="dxa"/>
            <w:tcBorders>
              <w:top w:val="nil"/>
              <w:bottom w:val="nil"/>
              <w:right w:val="single" w:sz="4" w:space="0" w:color="000000"/>
            </w:tcBorders>
          </w:tcPr>
          <w:p>
            <w:pPr>
              <w:pStyle w:val="TableParagraph"/>
              <w:spacing w:before="26"/>
              <w:ind w:right="70"/>
              <w:rPr>
                <w:sz w:val="14"/>
              </w:rPr>
            </w:pPr>
            <w:r>
              <w:rPr>
                <w:w w:val="135"/>
                <w:sz w:val="14"/>
              </w:rPr>
              <w:t>-</w:t>
            </w:r>
          </w:p>
        </w:tc>
        <w:tc>
          <w:tcPr>
            <w:tcW w:w="514" w:type="dxa"/>
            <w:gridSpan w:val="2"/>
            <w:tcBorders>
              <w:top w:val="nil"/>
              <w:left w:val="single" w:sz="4" w:space="0" w:color="000000"/>
              <w:bottom w:val="nil"/>
            </w:tcBorders>
          </w:tcPr>
          <w:p>
            <w:pPr>
              <w:pStyle w:val="TableParagraph"/>
              <w:spacing w:before="26"/>
              <w:ind w:right="67"/>
              <w:rPr>
                <w:sz w:val="14"/>
              </w:rPr>
            </w:pPr>
            <w:r>
              <w:rPr>
                <w:w w:val="135"/>
                <w:sz w:val="14"/>
              </w:rPr>
              <w:t>-</w:t>
            </w:r>
          </w:p>
        </w:tc>
        <w:tc>
          <w:tcPr>
            <w:tcW w:w="512" w:type="dxa"/>
            <w:gridSpan w:val="3"/>
            <w:tcBorders>
              <w:top w:val="nil"/>
              <w:bottom w:val="nil"/>
            </w:tcBorders>
          </w:tcPr>
          <w:p>
            <w:pPr>
              <w:pStyle w:val="TableParagraph"/>
              <w:spacing w:before="26"/>
              <w:ind w:right="63"/>
              <w:rPr>
                <w:sz w:val="14"/>
              </w:rPr>
            </w:pPr>
            <w:r>
              <w:rPr>
                <w:w w:val="135"/>
                <w:sz w:val="14"/>
              </w:rPr>
              <w:t>-</w:t>
            </w:r>
          </w:p>
        </w:tc>
        <w:tc>
          <w:tcPr>
            <w:tcW w:w="513" w:type="dxa"/>
            <w:gridSpan w:val="2"/>
            <w:tcBorders>
              <w:top w:val="nil"/>
              <w:bottom w:val="nil"/>
              <w:right w:val="single" w:sz="4" w:space="0" w:color="000000"/>
            </w:tcBorders>
          </w:tcPr>
          <w:p>
            <w:pPr>
              <w:pStyle w:val="TableParagraph"/>
              <w:spacing w:before="26"/>
              <w:ind w:right="62"/>
              <w:rPr>
                <w:sz w:val="14"/>
              </w:rPr>
            </w:pPr>
            <w:r>
              <w:rPr>
                <w:w w:val="135"/>
                <w:sz w:val="14"/>
              </w:rPr>
              <w:t>-</w:t>
            </w:r>
          </w:p>
        </w:tc>
        <w:tc>
          <w:tcPr>
            <w:tcW w:w="512" w:type="dxa"/>
            <w:gridSpan w:val="2"/>
            <w:tcBorders>
              <w:top w:val="nil"/>
              <w:left w:val="single" w:sz="4" w:space="0" w:color="000000"/>
              <w:bottom w:val="nil"/>
            </w:tcBorders>
          </w:tcPr>
          <w:p>
            <w:pPr>
              <w:pStyle w:val="TableParagraph"/>
              <w:spacing w:before="26"/>
              <w:ind w:right="57"/>
              <w:rPr>
                <w:sz w:val="14"/>
              </w:rPr>
            </w:pPr>
            <w:r>
              <w:rPr>
                <w:w w:val="135"/>
                <w:sz w:val="14"/>
              </w:rPr>
              <w:t>-</w:t>
            </w:r>
          </w:p>
        </w:tc>
        <w:tc>
          <w:tcPr>
            <w:tcW w:w="514" w:type="dxa"/>
            <w:tcBorders>
              <w:top w:val="nil"/>
              <w:bottom w:val="nil"/>
            </w:tcBorders>
          </w:tcPr>
          <w:p>
            <w:pPr>
              <w:pStyle w:val="TableParagraph"/>
              <w:spacing w:before="26"/>
              <w:ind w:right="55"/>
              <w:rPr>
                <w:sz w:val="14"/>
              </w:rPr>
            </w:pPr>
            <w:r>
              <w:rPr>
                <w:w w:val="135"/>
                <w:sz w:val="14"/>
              </w:rPr>
              <w:t>-</w:t>
            </w:r>
          </w:p>
        </w:tc>
        <w:tc>
          <w:tcPr>
            <w:tcW w:w="627" w:type="dxa"/>
            <w:tcBorders>
              <w:top w:val="nil"/>
              <w:bottom w:val="nil"/>
              <w:right w:val="single" w:sz="4" w:space="0" w:color="000000"/>
            </w:tcBorders>
          </w:tcPr>
          <w:p>
            <w:pPr>
              <w:pStyle w:val="TableParagraph"/>
              <w:spacing w:before="26"/>
              <w:ind w:right="55"/>
              <w:rPr>
                <w:sz w:val="14"/>
              </w:rPr>
            </w:pPr>
            <w:r>
              <w:rPr>
                <w:w w:val="135"/>
                <w:sz w:val="14"/>
              </w:rPr>
              <w:t>-</w:t>
            </w:r>
          </w:p>
        </w:tc>
        <w:tc>
          <w:tcPr>
            <w:tcW w:w="626" w:type="dxa"/>
            <w:gridSpan w:val="2"/>
            <w:tcBorders>
              <w:top w:val="nil"/>
              <w:left w:val="single" w:sz="4" w:space="0" w:color="000000"/>
              <w:bottom w:val="nil"/>
              <w:right w:val="single" w:sz="4" w:space="0" w:color="000000"/>
            </w:tcBorders>
          </w:tcPr>
          <w:p>
            <w:pPr>
              <w:pStyle w:val="TableParagraph"/>
              <w:spacing w:before="26"/>
              <w:ind w:right="51"/>
              <w:rPr>
                <w:sz w:val="14"/>
              </w:rPr>
            </w:pPr>
            <w:r>
              <w:rPr>
                <w:w w:val="135"/>
                <w:sz w:val="14"/>
              </w:rPr>
              <w:t>-</w:t>
            </w:r>
          </w:p>
        </w:tc>
        <w:tc>
          <w:tcPr>
            <w:tcW w:w="627" w:type="dxa"/>
            <w:gridSpan w:val="2"/>
            <w:tcBorders>
              <w:top w:val="nil"/>
              <w:left w:val="single" w:sz="4" w:space="0" w:color="000000"/>
              <w:bottom w:val="nil"/>
              <w:right w:val="single" w:sz="4" w:space="0" w:color="000000"/>
            </w:tcBorders>
          </w:tcPr>
          <w:p>
            <w:pPr>
              <w:pStyle w:val="TableParagraph"/>
              <w:spacing w:before="26"/>
              <w:ind w:right="49"/>
              <w:rPr>
                <w:sz w:val="14"/>
              </w:rPr>
            </w:pPr>
            <w:r>
              <w:rPr>
                <w:w w:val="135"/>
                <w:sz w:val="14"/>
              </w:rPr>
              <w:t>-</w:t>
            </w:r>
          </w:p>
        </w:tc>
        <w:tc>
          <w:tcPr>
            <w:tcW w:w="513" w:type="dxa"/>
            <w:gridSpan w:val="2"/>
            <w:tcBorders>
              <w:top w:val="nil"/>
              <w:left w:val="single" w:sz="4" w:space="0" w:color="000000"/>
              <w:bottom w:val="nil"/>
            </w:tcBorders>
          </w:tcPr>
          <w:p>
            <w:pPr>
              <w:pStyle w:val="TableParagraph"/>
              <w:spacing w:before="26"/>
              <w:ind w:right="43"/>
              <w:rPr>
                <w:sz w:val="14"/>
              </w:rPr>
            </w:pPr>
            <w:r>
              <w:rPr>
                <w:w w:val="135"/>
                <w:sz w:val="14"/>
              </w:rPr>
              <w:t>-</w:t>
            </w:r>
          </w:p>
        </w:tc>
        <w:tc>
          <w:tcPr>
            <w:tcW w:w="513" w:type="dxa"/>
            <w:gridSpan w:val="2"/>
            <w:tcBorders>
              <w:top w:val="nil"/>
              <w:bottom w:val="nil"/>
              <w:right w:val="single" w:sz="4" w:space="0" w:color="000000"/>
            </w:tcBorders>
          </w:tcPr>
          <w:p>
            <w:pPr>
              <w:pStyle w:val="TableParagraph"/>
              <w:spacing w:before="26"/>
              <w:ind w:right="43"/>
              <w:rPr>
                <w:sz w:val="14"/>
              </w:rPr>
            </w:pPr>
            <w:r>
              <w:rPr>
                <w:w w:val="135"/>
                <w:sz w:val="14"/>
              </w:rPr>
              <w:t>-</w:t>
            </w:r>
          </w:p>
        </w:tc>
        <w:tc>
          <w:tcPr>
            <w:tcW w:w="514" w:type="dxa"/>
            <w:tcBorders>
              <w:top w:val="nil"/>
              <w:left w:val="single" w:sz="4" w:space="0" w:color="000000"/>
              <w:bottom w:val="nil"/>
            </w:tcBorders>
          </w:tcPr>
          <w:p>
            <w:pPr>
              <w:pStyle w:val="TableParagraph"/>
              <w:spacing w:before="26"/>
              <w:ind w:right="40"/>
              <w:rPr>
                <w:sz w:val="14"/>
              </w:rPr>
            </w:pPr>
            <w:r>
              <w:rPr>
                <w:w w:val="135"/>
                <w:sz w:val="14"/>
              </w:rPr>
              <w:t>-</w:t>
            </w:r>
          </w:p>
        </w:tc>
      </w:tr>
      <w:tr>
        <w:trPr>
          <w:trHeight w:val="247" w:hRule="atLeast"/>
        </w:trPr>
        <w:tc>
          <w:tcPr>
            <w:tcW w:w="515" w:type="dxa"/>
            <w:tcBorders>
              <w:top w:val="nil"/>
              <w:left w:val="single" w:sz="4" w:space="0" w:color="000000"/>
              <w:bottom w:val="nil"/>
            </w:tcBorders>
          </w:tcPr>
          <w:p>
            <w:pPr>
              <w:pStyle w:val="TableParagraph"/>
              <w:spacing w:before="32"/>
              <w:ind w:right="70"/>
              <w:rPr>
                <w:sz w:val="14"/>
              </w:rPr>
            </w:pPr>
            <w:r>
              <w:rPr>
                <w:w w:val="81"/>
                <w:sz w:val="14"/>
              </w:rPr>
              <w:t>1</w:t>
            </w:r>
          </w:p>
        </w:tc>
        <w:tc>
          <w:tcPr>
            <w:tcW w:w="515" w:type="dxa"/>
            <w:tcBorders>
              <w:top w:val="nil"/>
              <w:bottom w:val="nil"/>
              <w:right w:val="single" w:sz="4" w:space="0" w:color="000000"/>
            </w:tcBorders>
          </w:tcPr>
          <w:p>
            <w:pPr>
              <w:pStyle w:val="TableParagraph"/>
              <w:spacing w:before="32"/>
              <w:ind w:right="72"/>
              <w:rPr>
                <w:sz w:val="14"/>
              </w:rPr>
            </w:pPr>
            <w:r>
              <w:rPr>
                <w:w w:val="135"/>
                <w:sz w:val="14"/>
              </w:rPr>
              <w:t>-</w:t>
            </w:r>
          </w:p>
        </w:tc>
        <w:tc>
          <w:tcPr>
            <w:tcW w:w="515" w:type="dxa"/>
            <w:vMerge/>
            <w:tcBorders>
              <w:top w:val="nil"/>
              <w:left w:val="single" w:sz="4" w:space="0" w:color="000000"/>
              <w:bottom w:val="nil"/>
            </w:tcBorders>
          </w:tcPr>
          <w:p>
            <w:pPr>
              <w:rPr>
                <w:sz w:val="2"/>
                <w:szCs w:val="2"/>
              </w:rPr>
            </w:pPr>
          </w:p>
        </w:tc>
        <w:tc>
          <w:tcPr>
            <w:tcW w:w="516" w:type="dxa"/>
            <w:tcBorders>
              <w:top w:val="nil"/>
              <w:bottom w:val="nil"/>
            </w:tcBorders>
          </w:tcPr>
          <w:p>
            <w:pPr>
              <w:pStyle w:val="TableParagraph"/>
              <w:spacing w:before="32"/>
              <w:ind w:right="70"/>
              <w:rPr>
                <w:sz w:val="14"/>
              </w:rPr>
            </w:pPr>
            <w:r>
              <w:rPr>
                <w:w w:val="135"/>
                <w:sz w:val="14"/>
              </w:rPr>
              <w:t>-</w:t>
            </w:r>
          </w:p>
        </w:tc>
        <w:tc>
          <w:tcPr>
            <w:tcW w:w="515" w:type="dxa"/>
            <w:tcBorders>
              <w:top w:val="nil"/>
              <w:bottom w:val="nil"/>
              <w:right w:val="single" w:sz="4" w:space="0" w:color="000000"/>
            </w:tcBorders>
          </w:tcPr>
          <w:p>
            <w:pPr>
              <w:pStyle w:val="TableParagraph"/>
              <w:spacing w:before="32"/>
              <w:ind w:right="71"/>
              <w:rPr>
                <w:sz w:val="14"/>
              </w:rPr>
            </w:pPr>
            <w:r>
              <w:rPr>
                <w:w w:val="135"/>
                <w:sz w:val="14"/>
              </w:rPr>
              <w:t>-</w:t>
            </w:r>
          </w:p>
        </w:tc>
        <w:tc>
          <w:tcPr>
            <w:tcW w:w="515" w:type="dxa"/>
            <w:tcBorders>
              <w:top w:val="nil"/>
              <w:left w:val="single" w:sz="4" w:space="0" w:color="000000"/>
              <w:bottom w:val="nil"/>
            </w:tcBorders>
          </w:tcPr>
          <w:p>
            <w:pPr>
              <w:pStyle w:val="TableParagraph"/>
              <w:spacing w:before="32"/>
              <w:ind w:right="69"/>
              <w:rPr>
                <w:sz w:val="14"/>
              </w:rPr>
            </w:pPr>
            <w:r>
              <w:rPr>
                <w:w w:val="135"/>
                <w:sz w:val="14"/>
              </w:rPr>
              <w:t>-</w:t>
            </w:r>
          </w:p>
        </w:tc>
        <w:tc>
          <w:tcPr>
            <w:tcW w:w="515" w:type="dxa"/>
            <w:tcBorders>
              <w:top w:val="nil"/>
              <w:bottom w:val="nil"/>
              <w:right w:val="single" w:sz="4" w:space="0" w:color="000000"/>
            </w:tcBorders>
          </w:tcPr>
          <w:p>
            <w:pPr>
              <w:pStyle w:val="TableParagraph"/>
              <w:spacing w:before="32"/>
              <w:ind w:right="70"/>
              <w:rPr>
                <w:sz w:val="14"/>
              </w:rPr>
            </w:pPr>
            <w:r>
              <w:rPr>
                <w:w w:val="135"/>
                <w:sz w:val="14"/>
              </w:rPr>
              <w:t>-</w:t>
            </w:r>
          </w:p>
        </w:tc>
        <w:tc>
          <w:tcPr>
            <w:tcW w:w="514" w:type="dxa"/>
            <w:gridSpan w:val="2"/>
            <w:tcBorders>
              <w:top w:val="nil"/>
              <w:left w:val="single" w:sz="4" w:space="0" w:color="000000"/>
              <w:bottom w:val="nil"/>
            </w:tcBorders>
          </w:tcPr>
          <w:p>
            <w:pPr>
              <w:pStyle w:val="TableParagraph"/>
              <w:spacing w:before="32"/>
              <w:ind w:right="67"/>
              <w:rPr>
                <w:sz w:val="14"/>
              </w:rPr>
            </w:pPr>
            <w:r>
              <w:rPr>
                <w:w w:val="135"/>
                <w:sz w:val="14"/>
              </w:rPr>
              <w:t>-</w:t>
            </w:r>
          </w:p>
        </w:tc>
        <w:tc>
          <w:tcPr>
            <w:tcW w:w="512" w:type="dxa"/>
            <w:gridSpan w:val="3"/>
            <w:tcBorders>
              <w:top w:val="nil"/>
              <w:bottom w:val="nil"/>
            </w:tcBorders>
          </w:tcPr>
          <w:p>
            <w:pPr>
              <w:pStyle w:val="TableParagraph"/>
              <w:spacing w:before="32"/>
              <w:ind w:right="63"/>
              <w:rPr>
                <w:sz w:val="14"/>
              </w:rPr>
            </w:pPr>
            <w:r>
              <w:rPr>
                <w:w w:val="135"/>
                <w:sz w:val="14"/>
              </w:rPr>
              <w:t>-</w:t>
            </w:r>
          </w:p>
        </w:tc>
        <w:tc>
          <w:tcPr>
            <w:tcW w:w="513" w:type="dxa"/>
            <w:gridSpan w:val="2"/>
            <w:tcBorders>
              <w:top w:val="nil"/>
              <w:bottom w:val="nil"/>
              <w:right w:val="single" w:sz="4" w:space="0" w:color="000000"/>
            </w:tcBorders>
          </w:tcPr>
          <w:p>
            <w:pPr>
              <w:pStyle w:val="TableParagraph"/>
              <w:spacing w:before="32"/>
              <w:ind w:right="63"/>
              <w:rPr>
                <w:sz w:val="14"/>
              </w:rPr>
            </w:pPr>
            <w:r>
              <w:rPr>
                <w:w w:val="135"/>
                <w:sz w:val="14"/>
              </w:rPr>
              <w:t>-</w:t>
            </w:r>
          </w:p>
        </w:tc>
        <w:tc>
          <w:tcPr>
            <w:tcW w:w="512" w:type="dxa"/>
            <w:gridSpan w:val="2"/>
            <w:tcBorders>
              <w:top w:val="nil"/>
              <w:left w:val="single" w:sz="4" w:space="0" w:color="000000"/>
              <w:bottom w:val="nil"/>
            </w:tcBorders>
          </w:tcPr>
          <w:p>
            <w:pPr>
              <w:pStyle w:val="TableParagraph"/>
              <w:spacing w:before="32"/>
              <w:ind w:right="57"/>
              <w:rPr>
                <w:sz w:val="14"/>
              </w:rPr>
            </w:pPr>
            <w:r>
              <w:rPr>
                <w:w w:val="135"/>
                <w:sz w:val="14"/>
              </w:rPr>
              <w:t>-</w:t>
            </w:r>
          </w:p>
        </w:tc>
        <w:tc>
          <w:tcPr>
            <w:tcW w:w="514" w:type="dxa"/>
            <w:tcBorders>
              <w:top w:val="nil"/>
              <w:bottom w:val="nil"/>
            </w:tcBorders>
          </w:tcPr>
          <w:p>
            <w:pPr>
              <w:pStyle w:val="TableParagraph"/>
              <w:spacing w:before="32"/>
              <w:ind w:right="55"/>
              <w:rPr>
                <w:sz w:val="14"/>
              </w:rPr>
            </w:pPr>
            <w:r>
              <w:rPr>
                <w:w w:val="135"/>
                <w:sz w:val="14"/>
              </w:rPr>
              <w:t>-</w:t>
            </w:r>
          </w:p>
        </w:tc>
        <w:tc>
          <w:tcPr>
            <w:tcW w:w="627" w:type="dxa"/>
            <w:tcBorders>
              <w:top w:val="nil"/>
              <w:bottom w:val="nil"/>
              <w:right w:val="single" w:sz="4" w:space="0" w:color="000000"/>
            </w:tcBorders>
          </w:tcPr>
          <w:p>
            <w:pPr>
              <w:pStyle w:val="TableParagraph"/>
              <w:spacing w:before="32"/>
              <w:ind w:right="54"/>
              <w:rPr>
                <w:sz w:val="14"/>
              </w:rPr>
            </w:pPr>
            <w:r>
              <w:rPr>
                <w:w w:val="80"/>
                <w:sz w:val="14"/>
              </w:rPr>
              <w:t>18</w:t>
            </w:r>
          </w:p>
        </w:tc>
        <w:tc>
          <w:tcPr>
            <w:tcW w:w="626" w:type="dxa"/>
            <w:gridSpan w:val="2"/>
            <w:tcBorders>
              <w:top w:val="nil"/>
              <w:left w:val="single" w:sz="4" w:space="0" w:color="000000"/>
              <w:bottom w:val="nil"/>
              <w:right w:val="single" w:sz="4" w:space="0" w:color="000000"/>
            </w:tcBorders>
          </w:tcPr>
          <w:p>
            <w:pPr>
              <w:pStyle w:val="TableParagraph"/>
              <w:spacing w:before="32"/>
              <w:ind w:right="50"/>
              <w:rPr>
                <w:sz w:val="14"/>
              </w:rPr>
            </w:pPr>
            <w:r>
              <w:rPr>
                <w:w w:val="80"/>
                <w:sz w:val="14"/>
              </w:rPr>
              <w:t>11</w:t>
            </w:r>
          </w:p>
        </w:tc>
        <w:tc>
          <w:tcPr>
            <w:tcW w:w="627" w:type="dxa"/>
            <w:gridSpan w:val="2"/>
            <w:tcBorders>
              <w:top w:val="nil"/>
              <w:left w:val="single" w:sz="4" w:space="0" w:color="000000"/>
              <w:bottom w:val="nil"/>
              <w:right w:val="single" w:sz="4" w:space="0" w:color="000000"/>
            </w:tcBorders>
          </w:tcPr>
          <w:p>
            <w:pPr>
              <w:pStyle w:val="TableParagraph"/>
              <w:spacing w:before="32"/>
              <w:ind w:right="49"/>
              <w:rPr>
                <w:sz w:val="14"/>
              </w:rPr>
            </w:pPr>
            <w:r>
              <w:rPr>
                <w:w w:val="81"/>
                <w:sz w:val="14"/>
              </w:rPr>
              <w:t>7</w:t>
            </w:r>
          </w:p>
        </w:tc>
        <w:tc>
          <w:tcPr>
            <w:tcW w:w="513" w:type="dxa"/>
            <w:gridSpan w:val="2"/>
            <w:tcBorders>
              <w:top w:val="nil"/>
              <w:left w:val="single" w:sz="4" w:space="0" w:color="000000"/>
              <w:bottom w:val="nil"/>
            </w:tcBorders>
          </w:tcPr>
          <w:p>
            <w:pPr>
              <w:pStyle w:val="TableParagraph"/>
              <w:spacing w:before="32"/>
              <w:ind w:right="43"/>
              <w:rPr>
                <w:sz w:val="14"/>
              </w:rPr>
            </w:pPr>
            <w:r>
              <w:rPr>
                <w:w w:val="135"/>
                <w:sz w:val="14"/>
              </w:rPr>
              <w:t>-</w:t>
            </w:r>
          </w:p>
        </w:tc>
        <w:tc>
          <w:tcPr>
            <w:tcW w:w="513" w:type="dxa"/>
            <w:gridSpan w:val="2"/>
            <w:tcBorders>
              <w:top w:val="nil"/>
              <w:bottom w:val="nil"/>
              <w:right w:val="single" w:sz="4" w:space="0" w:color="000000"/>
            </w:tcBorders>
          </w:tcPr>
          <w:p>
            <w:pPr>
              <w:pStyle w:val="TableParagraph"/>
              <w:spacing w:before="32"/>
              <w:ind w:right="43"/>
              <w:rPr>
                <w:sz w:val="14"/>
              </w:rPr>
            </w:pPr>
            <w:r>
              <w:rPr>
                <w:w w:val="135"/>
                <w:sz w:val="14"/>
              </w:rPr>
              <w:t>-</w:t>
            </w:r>
          </w:p>
        </w:tc>
        <w:tc>
          <w:tcPr>
            <w:tcW w:w="514" w:type="dxa"/>
            <w:tcBorders>
              <w:top w:val="nil"/>
              <w:left w:val="single" w:sz="4" w:space="0" w:color="000000"/>
              <w:bottom w:val="nil"/>
            </w:tcBorders>
          </w:tcPr>
          <w:p>
            <w:pPr>
              <w:pStyle w:val="TableParagraph"/>
              <w:spacing w:before="32"/>
              <w:ind w:right="40"/>
              <w:rPr>
                <w:sz w:val="14"/>
              </w:rPr>
            </w:pPr>
            <w:r>
              <w:rPr>
                <w:w w:val="135"/>
                <w:sz w:val="14"/>
              </w:rPr>
              <w:t>-</w:t>
            </w:r>
          </w:p>
        </w:tc>
      </w:tr>
      <w:tr>
        <w:trPr>
          <w:trHeight w:val="247" w:hRule="atLeast"/>
        </w:trPr>
        <w:tc>
          <w:tcPr>
            <w:tcW w:w="515" w:type="dxa"/>
            <w:tcBorders>
              <w:top w:val="nil"/>
              <w:left w:val="single" w:sz="4" w:space="0" w:color="000000"/>
              <w:bottom w:val="nil"/>
            </w:tcBorders>
          </w:tcPr>
          <w:p>
            <w:pPr>
              <w:pStyle w:val="TableParagraph"/>
              <w:spacing w:before="32"/>
              <w:ind w:right="72"/>
              <w:rPr>
                <w:sz w:val="14"/>
              </w:rPr>
            </w:pPr>
            <w:r>
              <w:rPr>
                <w:w w:val="135"/>
                <w:sz w:val="14"/>
              </w:rPr>
              <w:t>-</w:t>
            </w:r>
          </w:p>
        </w:tc>
        <w:tc>
          <w:tcPr>
            <w:tcW w:w="515" w:type="dxa"/>
            <w:tcBorders>
              <w:top w:val="nil"/>
              <w:bottom w:val="nil"/>
              <w:right w:val="single" w:sz="4" w:space="0" w:color="000000"/>
            </w:tcBorders>
          </w:tcPr>
          <w:p>
            <w:pPr>
              <w:pStyle w:val="TableParagraph"/>
              <w:spacing w:before="32"/>
              <w:ind w:right="72"/>
              <w:rPr>
                <w:sz w:val="14"/>
              </w:rPr>
            </w:pPr>
            <w:r>
              <w:rPr>
                <w:w w:val="135"/>
                <w:sz w:val="14"/>
              </w:rPr>
              <w:t>-</w:t>
            </w:r>
          </w:p>
        </w:tc>
        <w:tc>
          <w:tcPr>
            <w:tcW w:w="515" w:type="dxa"/>
            <w:vMerge/>
            <w:tcBorders>
              <w:top w:val="nil"/>
              <w:left w:val="single" w:sz="4" w:space="0" w:color="000000"/>
              <w:bottom w:val="nil"/>
            </w:tcBorders>
          </w:tcPr>
          <w:p>
            <w:pPr>
              <w:rPr>
                <w:sz w:val="2"/>
                <w:szCs w:val="2"/>
              </w:rPr>
            </w:pPr>
          </w:p>
        </w:tc>
        <w:tc>
          <w:tcPr>
            <w:tcW w:w="516" w:type="dxa"/>
            <w:tcBorders>
              <w:top w:val="nil"/>
              <w:bottom w:val="nil"/>
            </w:tcBorders>
          </w:tcPr>
          <w:p>
            <w:pPr>
              <w:pStyle w:val="TableParagraph"/>
              <w:spacing w:before="32"/>
              <w:ind w:right="70"/>
              <w:rPr>
                <w:sz w:val="14"/>
              </w:rPr>
            </w:pPr>
            <w:r>
              <w:rPr>
                <w:w w:val="135"/>
                <w:sz w:val="14"/>
              </w:rPr>
              <w:t>-</w:t>
            </w:r>
          </w:p>
        </w:tc>
        <w:tc>
          <w:tcPr>
            <w:tcW w:w="515" w:type="dxa"/>
            <w:tcBorders>
              <w:top w:val="nil"/>
              <w:bottom w:val="nil"/>
              <w:right w:val="single" w:sz="4" w:space="0" w:color="000000"/>
            </w:tcBorders>
          </w:tcPr>
          <w:p>
            <w:pPr>
              <w:pStyle w:val="TableParagraph"/>
              <w:spacing w:before="32"/>
              <w:ind w:right="71"/>
              <w:rPr>
                <w:sz w:val="14"/>
              </w:rPr>
            </w:pPr>
            <w:r>
              <w:rPr>
                <w:w w:val="135"/>
                <w:sz w:val="14"/>
              </w:rPr>
              <w:t>-</w:t>
            </w:r>
          </w:p>
        </w:tc>
        <w:tc>
          <w:tcPr>
            <w:tcW w:w="515" w:type="dxa"/>
            <w:tcBorders>
              <w:top w:val="nil"/>
              <w:left w:val="single" w:sz="4" w:space="0" w:color="000000"/>
              <w:bottom w:val="nil"/>
            </w:tcBorders>
          </w:tcPr>
          <w:p>
            <w:pPr>
              <w:pStyle w:val="TableParagraph"/>
              <w:spacing w:before="32"/>
              <w:ind w:right="69"/>
              <w:rPr>
                <w:sz w:val="14"/>
              </w:rPr>
            </w:pPr>
            <w:r>
              <w:rPr>
                <w:w w:val="135"/>
                <w:sz w:val="14"/>
              </w:rPr>
              <w:t>-</w:t>
            </w:r>
          </w:p>
        </w:tc>
        <w:tc>
          <w:tcPr>
            <w:tcW w:w="515" w:type="dxa"/>
            <w:tcBorders>
              <w:top w:val="nil"/>
              <w:bottom w:val="nil"/>
              <w:right w:val="single" w:sz="4" w:space="0" w:color="000000"/>
            </w:tcBorders>
          </w:tcPr>
          <w:p>
            <w:pPr>
              <w:pStyle w:val="TableParagraph"/>
              <w:spacing w:before="32"/>
              <w:ind w:right="70"/>
              <w:rPr>
                <w:sz w:val="14"/>
              </w:rPr>
            </w:pPr>
            <w:r>
              <w:rPr>
                <w:w w:val="135"/>
                <w:sz w:val="14"/>
              </w:rPr>
              <w:t>-</w:t>
            </w:r>
          </w:p>
        </w:tc>
        <w:tc>
          <w:tcPr>
            <w:tcW w:w="514" w:type="dxa"/>
            <w:gridSpan w:val="2"/>
            <w:tcBorders>
              <w:top w:val="nil"/>
              <w:left w:val="single" w:sz="4" w:space="0" w:color="000000"/>
              <w:bottom w:val="nil"/>
            </w:tcBorders>
          </w:tcPr>
          <w:p>
            <w:pPr>
              <w:pStyle w:val="TableParagraph"/>
              <w:spacing w:before="32"/>
              <w:ind w:right="67"/>
              <w:rPr>
                <w:sz w:val="14"/>
              </w:rPr>
            </w:pPr>
            <w:r>
              <w:rPr>
                <w:w w:val="135"/>
                <w:sz w:val="14"/>
              </w:rPr>
              <w:t>-</w:t>
            </w:r>
          </w:p>
        </w:tc>
        <w:tc>
          <w:tcPr>
            <w:tcW w:w="512" w:type="dxa"/>
            <w:gridSpan w:val="3"/>
            <w:tcBorders>
              <w:top w:val="nil"/>
              <w:bottom w:val="nil"/>
            </w:tcBorders>
          </w:tcPr>
          <w:p>
            <w:pPr>
              <w:pStyle w:val="TableParagraph"/>
              <w:spacing w:before="32"/>
              <w:ind w:right="63"/>
              <w:rPr>
                <w:sz w:val="14"/>
              </w:rPr>
            </w:pPr>
            <w:r>
              <w:rPr>
                <w:w w:val="135"/>
                <w:sz w:val="14"/>
              </w:rPr>
              <w:t>-</w:t>
            </w:r>
          </w:p>
        </w:tc>
        <w:tc>
          <w:tcPr>
            <w:tcW w:w="513" w:type="dxa"/>
            <w:gridSpan w:val="2"/>
            <w:tcBorders>
              <w:top w:val="nil"/>
              <w:bottom w:val="nil"/>
              <w:right w:val="single" w:sz="4" w:space="0" w:color="000000"/>
            </w:tcBorders>
          </w:tcPr>
          <w:p>
            <w:pPr>
              <w:pStyle w:val="TableParagraph"/>
              <w:spacing w:before="32"/>
              <w:ind w:right="63"/>
              <w:rPr>
                <w:sz w:val="14"/>
              </w:rPr>
            </w:pPr>
            <w:r>
              <w:rPr>
                <w:w w:val="135"/>
                <w:sz w:val="14"/>
              </w:rPr>
              <w:t>-</w:t>
            </w:r>
          </w:p>
        </w:tc>
        <w:tc>
          <w:tcPr>
            <w:tcW w:w="512" w:type="dxa"/>
            <w:gridSpan w:val="2"/>
            <w:tcBorders>
              <w:top w:val="nil"/>
              <w:left w:val="single" w:sz="4" w:space="0" w:color="000000"/>
              <w:bottom w:val="nil"/>
            </w:tcBorders>
          </w:tcPr>
          <w:p>
            <w:pPr>
              <w:pStyle w:val="TableParagraph"/>
              <w:spacing w:before="32"/>
              <w:ind w:right="57"/>
              <w:rPr>
                <w:sz w:val="14"/>
              </w:rPr>
            </w:pPr>
            <w:r>
              <w:rPr>
                <w:w w:val="135"/>
                <w:sz w:val="14"/>
              </w:rPr>
              <w:t>-</w:t>
            </w:r>
          </w:p>
        </w:tc>
        <w:tc>
          <w:tcPr>
            <w:tcW w:w="514" w:type="dxa"/>
            <w:tcBorders>
              <w:top w:val="nil"/>
              <w:bottom w:val="nil"/>
            </w:tcBorders>
          </w:tcPr>
          <w:p>
            <w:pPr>
              <w:pStyle w:val="TableParagraph"/>
              <w:spacing w:before="32"/>
              <w:ind w:right="55"/>
              <w:rPr>
                <w:sz w:val="14"/>
              </w:rPr>
            </w:pPr>
            <w:r>
              <w:rPr>
                <w:w w:val="135"/>
                <w:sz w:val="14"/>
              </w:rPr>
              <w:t>-</w:t>
            </w:r>
          </w:p>
        </w:tc>
        <w:tc>
          <w:tcPr>
            <w:tcW w:w="627" w:type="dxa"/>
            <w:tcBorders>
              <w:top w:val="nil"/>
              <w:bottom w:val="nil"/>
              <w:right w:val="single" w:sz="4" w:space="0" w:color="000000"/>
            </w:tcBorders>
          </w:tcPr>
          <w:p>
            <w:pPr>
              <w:pStyle w:val="TableParagraph"/>
              <w:spacing w:before="32"/>
              <w:ind w:right="55"/>
              <w:rPr>
                <w:sz w:val="14"/>
              </w:rPr>
            </w:pPr>
            <w:r>
              <w:rPr>
                <w:w w:val="135"/>
                <w:sz w:val="14"/>
              </w:rPr>
              <w:t>-</w:t>
            </w:r>
          </w:p>
        </w:tc>
        <w:tc>
          <w:tcPr>
            <w:tcW w:w="626" w:type="dxa"/>
            <w:gridSpan w:val="2"/>
            <w:tcBorders>
              <w:top w:val="nil"/>
              <w:left w:val="single" w:sz="4" w:space="0" w:color="000000"/>
              <w:bottom w:val="nil"/>
              <w:right w:val="single" w:sz="4" w:space="0" w:color="000000"/>
            </w:tcBorders>
          </w:tcPr>
          <w:p>
            <w:pPr>
              <w:pStyle w:val="TableParagraph"/>
              <w:spacing w:before="32"/>
              <w:ind w:right="51"/>
              <w:rPr>
                <w:sz w:val="14"/>
              </w:rPr>
            </w:pPr>
            <w:r>
              <w:rPr>
                <w:w w:val="135"/>
                <w:sz w:val="14"/>
              </w:rPr>
              <w:t>-</w:t>
            </w:r>
          </w:p>
        </w:tc>
        <w:tc>
          <w:tcPr>
            <w:tcW w:w="627" w:type="dxa"/>
            <w:gridSpan w:val="2"/>
            <w:tcBorders>
              <w:top w:val="nil"/>
              <w:left w:val="single" w:sz="4" w:space="0" w:color="000000"/>
              <w:bottom w:val="nil"/>
              <w:right w:val="single" w:sz="4" w:space="0" w:color="000000"/>
            </w:tcBorders>
          </w:tcPr>
          <w:p>
            <w:pPr>
              <w:pStyle w:val="TableParagraph"/>
              <w:spacing w:before="32"/>
              <w:ind w:right="49"/>
              <w:rPr>
                <w:sz w:val="14"/>
              </w:rPr>
            </w:pPr>
            <w:r>
              <w:rPr>
                <w:w w:val="135"/>
                <w:sz w:val="14"/>
              </w:rPr>
              <w:t>-</w:t>
            </w:r>
          </w:p>
        </w:tc>
        <w:tc>
          <w:tcPr>
            <w:tcW w:w="513" w:type="dxa"/>
            <w:gridSpan w:val="2"/>
            <w:tcBorders>
              <w:top w:val="nil"/>
              <w:left w:val="single" w:sz="4" w:space="0" w:color="000000"/>
              <w:bottom w:val="nil"/>
            </w:tcBorders>
          </w:tcPr>
          <w:p>
            <w:pPr>
              <w:pStyle w:val="TableParagraph"/>
              <w:spacing w:before="32"/>
              <w:ind w:right="45"/>
              <w:rPr>
                <w:sz w:val="14"/>
              </w:rPr>
            </w:pPr>
            <w:r>
              <w:rPr>
                <w:w w:val="135"/>
                <w:sz w:val="14"/>
              </w:rPr>
              <w:t>-</w:t>
            </w:r>
          </w:p>
        </w:tc>
        <w:tc>
          <w:tcPr>
            <w:tcW w:w="513" w:type="dxa"/>
            <w:gridSpan w:val="2"/>
            <w:tcBorders>
              <w:top w:val="nil"/>
              <w:bottom w:val="nil"/>
              <w:right w:val="single" w:sz="4" w:space="0" w:color="000000"/>
            </w:tcBorders>
          </w:tcPr>
          <w:p>
            <w:pPr>
              <w:pStyle w:val="TableParagraph"/>
              <w:spacing w:before="32"/>
              <w:ind w:right="43"/>
              <w:rPr>
                <w:sz w:val="14"/>
              </w:rPr>
            </w:pPr>
            <w:r>
              <w:rPr>
                <w:w w:val="135"/>
                <w:sz w:val="14"/>
              </w:rPr>
              <w:t>-</w:t>
            </w:r>
          </w:p>
        </w:tc>
        <w:tc>
          <w:tcPr>
            <w:tcW w:w="514" w:type="dxa"/>
            <w:tcBorders>
              <w:top w:val="nil"/>
              <w:left w:val="single" w:sz="4" w:space="0" w:color="000000"/>
              <w:bottom w:val="nil"/>
            </w:tcBorders>
          </w:tcPr>
          <w:p>
            <w:pPr>
              <w:pStyle w:val="TableParagraph"/>
              <w:spacing w:before="32"/>
              <w:ind w:right="40"/>
              <w:rPr>
                <w:sz w:val="14"/>
              </w:rPr>
            </w:pPr>
            <w:r>
              <w:rPr>
                <w:w w:val="135"/>
                <w:sz w:val="14"/>
              </w:rPr>
              <w:t>-</w:t>
            </w:r>
          </w:p>
        </w:tc>
      </w:tr>
      <w:tr>
        <w:trPr>
          <w:trHeight w:val="253" w:hRule="atLeast"/>
        </w:trPr>
        <w:tc>
          <w:tcPr>
            <w:tcW w:w="515" w:type="dxa"/>
            <w:tcBorders>
              <w:top w:val="nil"/>
              <w:left w:val="single" w:sz="4" w:space="0" w:color="000000"/>
              <w:bottom w:val="nil"/>
            </w:tcBorders>
          </w:tcPr>
          <w:p>
            <w:pPr>
              <w:pStyle w:val="TableParagraph"/>
              <w:spacing w:before="33"/>
              <w:ind w:right="71"/>
              <w:rPr>
                <w:sz w:val="14"/>
              </w:rPr>
            </w:pPr>
            <w:r>
              <w:rPr>
                <w:w w:val="135"/>
                <w:sz w:val="14"/>
              </w:rPr>
              <w:t>-</w:t>
            </w:r>
          </w:p>
        </w:tc>
        <w:tc>
          <w:tcPr>
            <w:tcW w:w="515" w:type="dxa"/>
            <w:tcBorders>
              <w:top w:val="nil"/>
              <w:bottom w:val="nil"/>
              <w:right w:val="single" w:sz="4" w:space="0" w:color="000000"/>
            </w:tcBorders>
          </w:tcPr>
          <w:p>
            <w:pPr>
              <w:pStyle w:val="TableParagraph"/>
              <w:spacing w:before="33"/>
              <w:ind w:right="72"/>
              <w:rPr>
                <w:sz w:val="14"/>
              </w:rPr>
            </w:pPr>
            <w:r>
              <w:rPr>
                <w:w w:val="135"/>
                <w:sz w:val="14"/>
              </w:rPr>
              <w:t>-</w:t>
            </w:r>
          </w:p>
        </w:tc>
        <w:tc>
          <w:tcPr>
            <w:tcW w:w="515" w:type="dxa"/>
            <w:vMerge/>
            <w:tcBorders>
              <w:top w:val="nil"/>
              <w:left w:val="single" w:sz="4" w:space="0" w:color="000000"/>
              <w:bottom w:val="nil"/>
            </w:tcBorders>
          </w:tcPr>
          <w:p>
            <w:pPr>
              <w:rPr>
                <w:sz w:val="2"/>
                <w:szCs w:val="2"/>
              </w:rPr>
            </w:pPr>
          </w:p>
        </w:tc>
        <w:tc>
          <w:tcPr>
            <w:tcW w:w="516" w:type="dxa"/>
            <w:tcBorders>
              <w:top w:val="nil"/>
              <w:bottom w:val="nil"/>
            </w:tcBorders>
          </w:tcPr>
          <w:p>
            <w:pPr>
              <w:pStyle w:val="TableParagraph"/>
              <w:spacing w:before="33"/>
              <w:ind w:right="70"/>
              <w:rPr>
                <w:sz w:val="14"/>
              </w:rPr>
            </w:pPr>
            <w:r>
              <w:rPr>
                <w:w w:val="135"/>
                <w:sz w:val="14"/>
              </w:rPr>
              <w:t>-</w:t>
            </w:r>
          </w:p>
        </w:tc>
        <w:tc>
          <w:tcPr>
            <w:tcW w:w="515" w:type="dxa"/>
            <w:tcBorders>
              <w:top w:val="nil"/>
              <w:bottom w:val="nil"/>
              <w:right w:val="single" w:sz="4" w:space="0" w:color="000000"/>
            </w:tcBorders>
          </w:tcPr>
          <w:p>
            <w:pPr>
              <w:pStyle w:val="TableParagraph"/>
              <w:spacing w:before="33"/>
              <w:ind w:right="71"/>
              <w:rPr>
                <w:sz w:val="14"/>
              </w:rPr>
            </w:pPr>
            <w:r>
              <w:rPr>
                <w:w w:val="135"/>
                <w:sz w:val="14"/>
              </w:rPr>
              <w:t>-</w:t>
            </w:r>
          </w:p>
        </w:tc>
        <w:tc>
          <w:tcPr>
            <w:tcW w:w="515" w:type="dxa"/>
            <w:tcBorders>
              <w:top w:val="nil"/>
              <w:left w:val="single" w:sz="4" w:space="0" w:color="000000"/>
              <w:bottom w:val="nil"/>
            </w:tcBorders>
          </w:tcPr>
          <w:p>
            <w:pPr>
              <w:pStyle w:val="TableParagraph"/>
              <w:spacing w:before="33"/>
              <w:ind w:right="69"/>
              <w:rPr>
                <w:sz w:val="14"/>
              </w:rPr>
            </w:pPr>
            <w:r>
              <w:rPr>
                <w:w w:val="135"/>
                <w:sz w:val="14"/>
              </w:rPr>
              <w:t>-</w:t>
            </w:r>
          </w:p>
        </w:tc>
        <w:tc>
          <w:tcPr>
            <w:tcW w:w="515" w:type="dxa"/>
            <w:tcBorders>
              <w:top w:val="nil"/>
              <w:bottom w:val="nil"/>
              <w:right w:val="single" w:sz="4" w:space="0" w:color="000000"/>
            </w:tcBorders>
          </w:tcPr>
          <w:p>
            <w:pPr>
              <w:pStyle w:val="TableParagraph"/>
              <w:spacing w:before="33"/>
              <w:ind w:right="70"/>
              <w:rPr>
                <w:sz w:val="14"/>
              </w:rPr>
            </w:pPr>
            <w:r>
              <w:rPr>
                <w:w w:val="135"/>
                <w:sz w:val="14"/>
              </w:rPr>
              <w:t>-</w:t>
            </w:r>
          </w:p>
        </w:tc>
        <w:tc>
          <w:tcPr>
            <w:tcW w:w="514" w:type="dxa"/>
            <w:gridSpan w:val="2"/>
            <w:tcBorders>
              <w:top w:val="nil"/>
              <w:left w:val="single" w:sz="4" w:space="0" w:color="000000"/>
              <w:bottom w:val="nil"/>
            </w:tcBorders>
          </w:tcPr>
          <w:p>
            <w:pPr>
              <w:pStyle w:val="TableParagraph"/>
              <w:spacing w:before="33"/>
              <w:ind w:right="67"/>
              <w:rPr>
                <w:sz w:val="14"/>
              </w:rPr>
            </w:pPr>
            <w:r>
              <w:rPr>
                <w:w w:val="135"/>
                <w:sz w:val="14"/>
              </w:rPr>
              <w:t>-</w:t>
            </w:r>
          </w:p>
        </w:tc>
        <w:tc>
          <w:tcPr>
            <w:tcW w:w="512" w:type="dxa"/>
            <w:gridSpan w:val="3"/>
            <w:tcBorders>
              <w:top w:val="nil"/>
              <w:bottom w:val="nil"/>
            </w:tcBorders>
          </w:tcPr>
          <w:p>
            <w:pPr>
              <w:pStyle w:val="TableParagraph"/>
              <w:spacing w:before="33"/>
              <w:ind w:right="63"/>
              <w:rPr>
                <w:sz w:val="14"/>
              </w:rPr>
            </w:pPr>
            <w:r>
              <w:rPr>
                <w:w w:val="135"/>
                <w:sz w:val="14"/>
              </w:rPr>
              <w:t>-</w:t>
            </w:r>
          </w:p>
        </w:tc>
        <w:tc>
          <w:tcPr>
            <w:tcW w:w="513" w:type="dxa"/>
            <w:gridSpan w:val="2"/>
            <w:tcBorders>
              <w:top w:val="nil"/>
              <w:bottom w:val="nil"/>
              <w:right w:val="single" w:sz="4" w:space="0" w:color="000000"/>
            </w:tcBorders>
          </w:tcPr>
          <w:p>
            <w:pPr>
              <w:pStyle w:val="TableParagraph"/>
              <w:spacing w:before="33"/>
              <w:ind w:right="63"/>
              <w:rPr>
                <w:sz w:val="14"/>
              </w:rPr>
            </w:pPr>
            <w:r>
              <w:rPr>
                <w:w w:val="135"/>
                <w:sz w:val="14"/>
              </w:rPr>
              <w:t>-</w:t>
            </w:r>
          </w:p>
        </w:tc>
        <w:tc>
          <w:tcPr>
            <w:tcW w:w="512" w:type="dxa"/>
            <w:gridSpan w:val="2"/>
            <w:tcBorders>
              <w:top w:val="nil"/>
              <w:left w:val="single" w:sz="4" w:space="0" w:color="000000"/>
              <w:bottom w:val="nil"/>
            </w:tcBorders>
          </w:tcPr>
          <w:p>
            <w:pPr>
              <w:pStyle w:val="TableParagraph"/>
              <w:spacing w:before="33"/>
              <w:ind w:right="57"/>
              <w:rPr>
                <w:sz w:val="14"/>
              </w:rPr>
            </w:pPr>
            <w:r>
              <w:rPr>
                <w:w w:val="135"/>
                <w:sz w:val="14"/>
              </w:rPr>
              <w:t>-</w:t>
            </w:r>
          </w:p>
        </w:tc>
        <w:tc>
          <w:tcPr>
            <w:tcW w:w="514" w:type="dxa"/>
            <w:tcBorders>
              <w:top w:val="nil"/>
              <w:bottom w:val="nil"/>
            </w:tcBorders>
          </w:tcPr>
          <w:p>
            <w:pPr>
              <w:pStyle w:val="TableParagraph"/>
              <w:spacing w:before="33"/>
              <w:ind w:right="55"/>
              <w:rPr>
                <w:sz w:val="14"/>
              </w:rPr>
            </w:pPr>
            <w:r>
              <w:rPr>
                <w:w w:val="135"/>
                <w:sz w:val="14"/>
              </w:rPr>
              <w:t>-</w:t>
            </w:r>
          </w:p>
        </w:tc>
        <w:tc>
          <w:tcPr>
            <w:tcW w:w="627" w:type="dxa"/>
            <w:tcBorders>
              <w:top w:val="nil"/>
              <w:bottom w:val="nil"/>
              <w:right w:val="single" w:sz="4" w:space="0" w:color="000000"/>
            </w:tcBorders>
          </w:tcPr>
          <w:p>
            <w:pPr>
              <w:pStyle w:val="TableParagraph"/>
              <w:spacing w:before="33"/>
              <w:ind w:right="55"/>
              <w:rPr>
                <w:sz w:val="14"/>
              </w:rPr>
            </w:pPr>
            <w:r>
              <w:rPr>
                <w:w w:val="135"/>
                <w:sz w:val="14"/>
              </w:rPr>
              <w:t>-</w:t>
            </w:r>
          </w:p>
        </w:tc>
        <w:tc>
          <w:tcPr>
            <w:tcW w:w="626" w:type="dxa"/>
            <w:gridSpan w:val="2"/>
            <w:tcBorders>
              <w:top w:val="nil"/>
              <w:left w:val="single" w:sz="4" w:space="0" w:color="000000"/>
              <w:bottom w:val="nil"/>
              <w:right w:val="single" w:sz="4" w:space="0" w:color="000000"/>
            </w:tcBorders>
          </w:tcPr>
          <w:p>
            <w:pPr>
              <w:pStyle w:val="TableParagraph"/>
              <w:spacing w:before="33"/>
              <w:ind w:right="51"/>
              <w:rPr>
                <w:sz w:val="14"/>
              </w:rPr>
            </w:pPr>
            <w:r>
              <w:rPr>
                <w:w w:val="135"/>
                <w:sz w:val="14"/>
              </w:rPr>
              <w:t>-</w:t>
            </w:r>
          </w:p>
        </w:tc>
        <w:tc>
          <w:tcPr>
            <w:tcW w:w="627" w:type="dxa"/>
            <w:gridSpan w:val="2"/>
            <w:tcBorders>
              <w:top w:val="nil"/>
              <w:left w:val="single" w:sz="4" w:space="0" w:color="000000"/>
              <w:bottom w:val="nil"/>
              <w:right w:val="single" w:sz="4" w:space="0" w:color="000000"/>
            </w:tcBorders>
          </w:tcPr>
          <w:p>
            <w:pPr>
              <w:pStyle w:val="TableParagraph"/>
              <w:spacing w:before="33"/>
              <w:ind w:right="49"/>
              <w:rPr>
                <w:sz w:val="14"/>
              </w:rPr>
            </w:pPr>
            <w:r>
              <w:rPr>
                <w:w w:val="135"/>
                <w:sz w:val="14"/>
              </w:rPr>
              <w:t>-</w:t>
            </w:r>
          </w:p>
        </w:tc>
        <w:tc>
          <w:tcPr>
            <w:tcW w:w="513" w:type="dxa"/>
            <w:gridSpan w:val="2"/>
            <w:tcBorders>
              <w:top w:val="nil"/>
              <w:left w:val="single" w:sz="4" w:space="0" w:color="000000"/>
              <w:bottom w:val="nil"/>
            </w:tcBorders>
          </w:tcPr>
          <w:p>
            <w:pPr>
              <w:pStyle w:val="TableParagraph"/>
              <w:spacing w:before="33"/>
              <w:ind w:right="44"/>
              <w:rPr>
                <w:sz w:val="14"/>
              </w:rPr>
            </w:pPr>
            <w:r>
              <w:rPr>
                <w:w w:val="135"/>
                <w:sz w:val="14"/>
              </w:rPr>
              <w:t>-</w:t>
            </w:r>
          </w:p>
        </w:tc>
        <w:tc>
          <w:tcPr>
            <w:tcW w:w="513" w:type="dxa"/>
            <w:gridSpan w:val="2"/>
            <w:tcBorders>
              <w:top w:val="nil"/>
              <w:bottom w:val="nil"/>
              <w:right w:val="single" w:sz="4" w:space="0" w:color="000000"/>
            </w:tcBorders>
          </w:tcPr>
          <w:p>
            <w:pPr>
              <w:pStyle w:val="TableParagraph"/>
              <w:spacing w:before="33"/>
              <w:ind w:right="43"/>
              <w:rPr>
                <w:sz w:val="14"/>
              </w:rPr>
            </w:pPr>
            <w:r>
              <w:rPr>
                <w:w w:val="135"/>
                <w:sz w:val="14"/>
              </w:rPr>
              <w:t>-</w:t>
            </w:r>
          </w:p>
        </w:tc>
        <w:tc>
          <w:tcPr>
            <w:tcW w:w="514" w:type="dxa"/>
            <w:tcBorders>
              <w:top w:val="nil"/>
              <w:left w:val="single" w:sz="4" w:space="0" w:color="000000"/>
              <w:bottom w:val="nil"/>
            </w:tcBorders>
          </w:tcPr>
          <w:p>
            <w:pPr>
              <w:pStyle w:val="TableParagraph"/>
              <w:spacing w:before="33"/>
              <w:ind w:right="40"/>
              <w:rPr>
                <w:sz w:val="14"/>
              </w:rPr>
            </w:pPr>
            <w:r>
              <w:rPr>
                <w:w w:val="135"/>
                <w:sz w:val="14"/>
              </w:rPr>
              <w:t>-</w:t>
            </w:r>
          </w:p>
        </w:tc>
      </w:tr>
      <w:tr>
        <w:trPr>
          <w:trHeight w:val="248" w:hRule="atLeast"/>
        </w:trPr>
        <w:tc>
          <w:tcPr>
            <w:tcW w:w="515" w:type="dxa"/>
            <w:tcBorders>
              <w:top w:val="nil"/>
              <w:left w:val="single" w:sz="4" w:space="0" w:color="000000"/>
              <w:bottom w:val="nil"/>
            </w:tcBorders>
            <w:shd w:val="clear" w:color="auto" w:fill="CCFFFF"/>
          </w:tcPr>
          <w:p>
            <w:pPr>
              <w:pStyle w:val="TableParagraph"/>
              <w:spacing w:before="26"/>
              <w:ind w:right="73"/>
              <w:rPr>
                <w:sz w:val="14"/>
              </w:rPr>
            </w:pPr>
            <w:r>
              <w:rPr>
                <w:w w:val="81"/>
                <w:sz w:val="14"/>
              </w:rPr>
              <w:t>6</w:t>
            </w:r>
          </w:p>
        </w:tc>
        <w:tc>
          <w:tcPr>
            <w:tcW w:w="515" w:type="dxa"/>
            <w:tcBorders>
              <w:top w:val="nil"/>
              <w:bottom w:val="nil"/>
              <w:right w:val="single" w:sz="4" w:space="0" w:color="000000"/>
            </w:tcBorders>
            <w:shd w:val="clear" w:color="auto" w:fill="CCFFFF"/>
          </w:tcPr>
          <w:p>
            <w:pPr>
              <w:pStyle w:val="TableParagraph"/>
              <w:spacing w:before="26"/>
              <w:ind w:right="75"/>
              <w:rPr>
                <w:sz w:val="14"/>
              </w:rPr>
            </w:pPr>
            <w:r>
              <w:rPr>
                <w:w w:val="81"/>
                <w:sz w:val="14"/>
              </w:rPr>
              <w:t>6</w:t>
            </w:r>
          </w:p>
        </w:tc>
        <w:tc>
          <w:tcPr>
            <w:tcW w:w="515" w:type="dxa"/>
            <w:tcBorders>
              <w:top w:val="nil"/>
              <w:left w:val="single" w:sz="4" w:space="0" w:color="000000"/>
              <w:bottom w:val="nil"/>
            </w:tcBorders>
            <w:shd w:val="clear" w:color="auto" w:fill="CCFFFF"/>
          </w:tcPr>
          <w:p>
            <w:pPr>
              <w:pStyle w:val="TableParagraph"/>
              <w:spacing w:before="26"/>
              <w:ind w:right="71"/>
              <w:rPr>
                <w:sz w:val="14"/>
              </w:rPr>
            </w:pPr>
            <w:r>
              <w:rPr>
                <w:w w:val="135"/>
                <w:sz w:val="14"/>
              </w:rPr>
              <w:t>-</w:t>
            </w:r>
          </w:p>
        </w:tc>
        <w:tc>
          <w:tcPr>
            <w:tcW w:w="516" w:type="dxa"/>
            <w:tcBorders>
              <w:top w:val="nil"/>
              <w:bottom w:val="nil"/>
            </w:tcBorders>
            <w:shd w:val="clear" w:color="auto" w:fill="CCFFFF"/>
          </w:tcPr>
          <w:p>
            <w:pPr>
              <w:pStyle w:val="TableParagraph"/>
              <w:spacing w:before="26"/>
              <w:ind w:right="72"/>
              <w:rPr>
                <w:sz w:val="14"/>
              </w:rPr>
            </w:pPr>
            <w:r>
              <w:rPr>
                <w:w w:val="81"/>
                <w:sz w:val="14"/>
              </w:rPr>
              <w:t>1</w:t>
            </w:r>
          </w:p>
        </w:tc>
        <w:tc>
          <w:tcPr>
            <w:tcW w:w="515" w:type="dxa"/>
            <w:tcBorders>
              <w:top w:val="nil"/>
              <w:bottom w:val="nil"/>
              <w:right w:val="single" w:sz="4" w:space="0" w:color="000000"/>
            </w:tcBorders>
            <w:shd w:val="clear" w:color="auto" w:fill="CCFFFF"/>
          </w:tcPr>
          <w:p>
            <w:pPr>
              <w:pStyle w:val="TableParagraph"/>
              <w:spacing w:before="26"/>
              <w:ind w:right="74"/>
              <w:rPr>
                <w:sz w:val="14"/>
              </w:rPr>
            </w:pPr>
            <w:r>
              <w:rPr>
                <w:w w:val="81"/>
                <w:sz w:val="14"/>
              </w:rPr>
              <w:t>1</w:t>
            </w:r>
          </w:p>
        </w:tc>
        <w:tc>
          <w:tcPr>
            <w:tcW w:w="515" w:type="dxa"/>
            <w:tcBorders>
              <w:top w:val="nil"/>
              <w:left w:val="single" w:sz="4" w:space="0" w:color="000000"/>
              <w:bottom w:val="nil"/>
            </w:tcBorders>
            <w:shd w:val="clear" w:color="auto" w:fill="CCFFFF"/>
          </w:tcPr>
          <w:p>
            <w:pPr>
              <w:pStyle w:val="TableParagraph"/>
              <w:spacing w:before="26"/>
              <w:ind w:right="71"/>
              <w:rPr>
                <w:sz w:val="14"/>
              </w:rPr>
            </w:pPr>
            <w:r>
              <w:rPr>
                <w:w w:val="135"/>
                <w:sz w:val="14"/>
              </w:rPr>
              <w:t>-</w:t>
            </w:r>
          </w:p>
        </w:tc>
        <w:tc>
          <w:tcPr>
            <w:tcW w:w="515" w:type="dxa"/>
            <w:tcBorders>
              <w:top w:val="nil"/>
              <w:bottom w:val="nil"/>
              <w:right w:val="single" w:sz="4" w:space="0" w:color="000000"/>
            </w:tcBorders>
            <w:shd w:val="clear" w:color="auto" w:fill="CCFFFF"/>
          </w:tcPr>
          <w:p>
            <w:pPr>
              <w:pStyle w:val="TableParagraph"/>
              <w:spacing w:before="26"/>
              <w:ind w:right="73"/>
              <w:rPr>
                <w:sz w:val="14"/>
              </w:rPr>
            </w:pPr>
            <w:r>
              <w:rPr>
                <w:w w:val="135"/>
                <w:sz w:val="14"/>
              </w:rPr>
              <w:t>-</w:t>
            </w:r>
          </w:p>
        </w:tc>
        <w:tc>
          <w:tcPr>
            <w:tcW w:w="514" w:type="dxa"/>
            <w:gridSpan w:val="2"/>
            <w:tcBorders>
              <w:top w:val="nil"/>
              <w:left w:val="single" w:sz="4" w:space="0" w:color="000000"/>
              <w:bottom w:val="nil"/>
            </w:tcBorders>
            <w:shd w:val="clear" w:color="auto" w:fill="CCFFFF"/>
          </w:tcPr>
          <w:p>
            <w:pPr>
              <w:pStyle w:val="TableParagraph"/>
              <w:spacing w:before="26"/>
              <w:ind w:right="68"/>
              <w:rPr>
                <w:sz w:val="14"/>
              </w:rPr>
            </w:pPr>
            <w:r>
              <w:rPr>
                <w:w w:val="135"/>
                <w:sz w:val="14"/>
              </w:rPr>
              <w:t>-</w:t>
            </w:r>
          </w:p>
        </w:tc>
        <w:tc>
          <w:tcPr>
            <w:tcW w:w="512" w:type="dxa"/>
            <w:gridSpan w:val="3"/>
            <w:tcBorders>
              <w:top w:val="nil"/>
              <w:bottom w:val="nil"/>
            </w:tcBorders>
            <w:shd w:val="clear" w:color="auto" w:fill="CCFFFF"/>
          </w:tcPr>
          <w:p>
            <w:pPr>
              <w:pStyle w:val="TableParagraph"/>
              <w:spacing w:before="26"/>
              <w:ind w:right="66"/>
              <w:rPr>
                <w:sz w:val="14"/>
              </w:rPr>
            </w:pPr>
            <w:r>
              <w:rPr>
                <w:w w:val="135"/>
                <w:sz w:val="14"/>
              </w:rPr>
              <w:t>-</w:t>
            </w:r>
          </w:p>
        </w:tc>
        <w:tc>
          <w:tcPr>
            <w:tcW w:w="513" w:type="dxa"/>
            <w:gridSpan w:val="2"/>
            <w:tcBorders>
              <w:top w:val="nil"/>
              <w:bottom w:val="nil"/>
              <w:right w:val="single" w:sz="4" w:space="0" w:color="000000"/>
            </w:tcBorders>
            <w:shd w:val="clear" w:color="auto" w:fill="CCFFFF"/>
          </w:tcPr>
          <w:p>
            <w:pPr>
              <w:pStyle w:val="TableParagraph"/>
              <w:spacing w:before="26"/>
              <w:ind w:right="65"/>
              <w:rPr>
                <w:sz w:val="14"/>
              </w:rPr>
            </w:pPr>
            <w:r>
              <w:rPr>
                <w:w w:val="135"/>
                <w:sz w:val="14"/>
              </w:rPr>
              <w:t>-</w:t>
            </w:r>
          </w:p>
        </w:tc>
        <w:tc>
          <w:tcPr>
            <w:tcW w:w="512" w:type="dxa"/>
            <w:gridSpan w:val="2"/>
            <w:tcBorders>
              <w:top w:val="nil"/>
              <w:left w:val="single" w:sz="4" w:space="0" w:color="000000"/>
              <w:bottom w:val="nil"/>
            </w:tcBorders>
            <w:shd w:val="clear" w:color="auto" w:fill="CCFFFF"/>
          </w:tcPr>
          <w:p>
            <w:pPr>
              <w:pStyle w:val="TableParagraph"/>
              <w:spacing w:before="26"/>
              <w:ind w:right="60"/>
              <w:rPr>
                <w:sz w:val="14"/>
              </w:rPr>
            </w:pPr>
            <w:r>
              <w:rPr>
                <w:w w:val="135"/>
                <w:sz w:val="14"/>
              </w:rPr>
              <w:t>-</w:t>
            </w:r>
          </w:p>
        </w:tc>
        <w:tc>
          <w:tcPr>
            <w:tcW w:w="514" w:type="dxa"/>
            <w:tcBorders>
              <w:top w:val="nil"/>
              <w:bottom w:val="nil"/>
            </w:tcBorders>
            <w:shd w:val="clear" w:color="auto" w:fill="CCFFFF"/>
          </w:tcPr>
          <w:p>
            <w:pPr>
              <w:pStyle w:val="TableParagraph"/>
              <w:spacing w:before="26"/>
              <w:ind w:right="58"/>
              <w:rPr>
                <w:sz w:val="14"/>
              </w:rPr>
            </w:pPr>
            <w:r>
              <w:rPr>
                <w:w w:val="135"/>
                <w:sz w:val="14"/>
              </w:rPr>
              <w:t>-</w:t>
            </w:r>
          </w:p>
        </w:tc>
        <w:tc>
          <w:tcPr>
            <w:tcW w:w="627" w:type="dxa"/>
            <w:tcBorders>
              <w:top w:val="nil"/>
              <w:bottom w:val="nil"/>
              <w:right w:val="single" w:sz="4" w:space="0" w:color="000000"/>
            </w:tcBorders>
            <w:shd w:val="clear" w:color="auto" w:fill="CCFFFF"/>
          </w:tcPr>
          <w:p>
            <w:pPr>
              <w:pStyle w:val="TableParagraph"/>
              <w:spacing w:before="26"/>
              <w:ind w:right="56"/>
              <w:rPr>
                <w:sz w:val="14"/>
              </w:rPr>
            </w:pPr>
            <w:r>
              <w:rPr>
                <w:w w:val="80"/>
                <w:sz w:val="14"/>
              </w:rPr>
              <w:t>50</w:t>
            </w:r>
          </w:p>
        </w:tc>
        <w:tc>
          <w:tcPr>
            <w:tcW w:w="626" w:type="dxa"/>
            <w:gridSpan w:val="2"/>
            <w:tcBorders>
              <w:top w:val="nil"/>
              <w:left w:val="single" w:sz="4" w:space="0" w:color="000000"/>
              <w:bottom w:val="nil"/>
              <w:right w:val="single" w:sz="4" w:space="0" w:color="000000"/>
            </w:tcBorders>
            <w:shd w:val="clear" w:color="auto" w:fill="CCFFFF"/>
          </w:tcPr>
          <w:p>
            <w:pPr>
              <w:pStyle w:val="TableParagraph"/>
              <w:spacing w:before="26"/>
              <w:ind w:right="52"/>
              <w:rPr>
                <w:sz w:val="14"/>
              </w:rPr>
            </w:pPr>
            <w:r>
              <w:rPr>
                <w:w w:val="80"/>
                <w:sz w:val="14"/>
              </w:rPr>
              <w:t>28</w:t>
            </w:r>
          </w:p>
        </w:tc>
        <w:tc>
          <w:tcPr>
            <w:tcW w:w="627" w:type="dxa"/>
            <w:gridSpan w:val="2"/>
            <w:tcBorders>
              <w:top w:val="nil"/>
              <w:left w:val="single" w:sz="4" w:space="0" w:color="000000"/>
              <w:bottom w:val="nil"/>
              <w:right w:val="single" w:sz="4" w:space="0" w:color="000000"/>
            </w:tcBorders>
            <w:shd w:val="clear" w:color="auto" w:fill="CCFFFF"/>
          </w:tcPr>
          <w:p>
            <w:pPr>
              <w:pStyle w:val="TableParagraph"/>
              <w:spacing w:before="26"/>
              <w:ind w:right="49"/>
              <w:rPr>
                <w:sz w:val="14"/>
              </w:rPr>
            </w:pPr>
            <w:r>
              <w:rPr>
                <w:w w:val="80"/>
                <w:sz w:val="14"/>
              </w:rPr>
              <w:t>22</w:t>
            </w:r>
          </w:p>
        </w:tc>
        <w:tc>
          <w:tcPr>
            <w:tcW w:w="513" w:type="dxa"/>
            <w:gridSpan w:val="2"/>
            <w:tcBorders>
              <w:top w:val="nil"/>
              <w:left w:val="single" w:sz="4" w:space="0" w:color="000000"/>
              <w:bottom w:val="nil"/>
            </w:tcBorders>
            <w:shd w:val="clear" w:color="auto" w:fill="CCFFFF"/>
          </w:tcPr>
          <w:p>
            <w:pPr>
              <w:pStyle w:val="TableParagraph"/>
              <w:spacing w:before="26"/>
              <w:ind w:right="46"/>
              <w:rPr>
                <w:sz w:val="14"/>
              </w:rPr>
            </w:pPr>
            <w:r>
              <w:rPr>
                <w:w w:val="81"/>
                <w:sz w:val="14"/>
              </w:rPr>
              <w:t>2</w:t>
            </w:r>
          </w:p>
        </w:tc>
        <w:tc>
          <w:tcPr>
            <w:tcW w:w="513" w:type="dxa"/>
            <w:gridSpan w:val="2"/>
            <w:tcBorders>
              <w:top w:val="nil"/>
              <w:bottom w:val="nil"/>
              <w:right w:val="single" w:sz="4" w:space="0" w:color="000000"/>
            </w:tcBorders>
            <w:shd w:val="clear" w:color="auto" w:fill="CCFFFF"/>
          </w:tcPr>
          <w:p>
            <w:pPr>
              <w:pStyle w:val="TableParagraph"/>
              <w:spacing w:before="26"/>
              <w:ind w:right="46"/>
              <w:rPr>
                <w:sz w:val="14"/>
              </w:rPr>
            </w:pPr>
            <w:r>
              <w:rPr>
                <w:w w:val="81"/>
                <w:sz w:val="14"/>
              </w:rPr>
              <w:t>2</w:t>
            </w:r>
          </w:p>
        </w:tc>
        <w:tc>
          <w:tcPr>
            <w:tcW w:w="514" w:type="dxa"/>
            <w:tcBorders>
              <w:top w:val="nil"/>
              <w:left w:val="single" w:sz="4" w:space="0" w:color="000000"/>
              <w:bottom w:val="nil"/>
            </w:tcBorders>
            <w:shd w:val="clear" w:color="auto" w:fill="CCFFFF"/>
          </w:tcPr>
          <w:p>
            <w:pPr>
              <w:pStyle w:val="TableParagraph"/>
              <w:spacing w:before="26"/>
              <w:ind w:right="41"/>
              <w:rPr>
                <w:sz w:val="14"/>
              </w:rPr>
            </w:pPr>
            <w:r>
              <w:rPr>
                <w:w w:val="135"/>
                <w:sz w:val="14"/>
              </w:rPr>
              <w:t>-</w:t>
            </w:r>
          </w:p>
        </w:tc>
      </w:tr>
      <w:tr>
        <w:trPr>
          <w:trHeight w:val="241" w:hRule="atLeast"/>
        </w:trPr>
        <w:tc>
          <w:tcPr>
            <w:tcW w:w="515" w:type="dxa"/>
            <w:tcBorders>
              <w:top w:val="nil"/>
              <w:left w:val="single" w:sz="4" w:space="0" w:color="000000"/>
              <w:bottom w:val="nil"/>
            </w:tcBorders>
          </w:tcPr>
          <w:p>
            <w:pPr>
              <w:pStyle w:val="TableParagraph"/>
              <w:spacing w:before="26"/>
              <w:ind w:right="71"/>
              <w:rPr>
                <w:sz w:val="14"/>
              </w:rPr>
            </w:pPr>
            <w:r>
              <w:rPr>
                <w:w w:val="81"/>
                <w:sz w:val="14"/>
              </w:rPr>
              <w:t>5</w:t>
            </w:r>
          </w:p>
        </w:tc>
        <w:tc>
          <w:tcPr>
            <w:tcW w:w="515" w:type="dxa"/>
            <w:tcBorders>
              <w:top w:val="nil"/>
              <w:bottom w:val="nil"/>
              <w:right w:val="single" w:sz="4" w:space="0" w:color="000000"/>
            </w:tcBorders>
          </w:tcPr>
          <w:p>
            <w:pPr>
              <w:pStyle w:val="TableParagraph"/>
              <w:spacing w:before="26"/>
              <w:ind w:right="72"/>
              <w:rPr>
                <w:sz w:val="14"/>
              </w:rPr>
            </w:pPr>
            <w:r>
              <w:rPr>
                <w:w w:val="81"/>
                <w:sz w:val="14"/>
              </w:rPr>
              <w:t>5</w:t>
            </w:r>
          </w:p>
        </w:tc>
        <w:tc>
          <w:tcPr>
            <w:tcW w:w="515" w:type="dxa"/>
            <w:tcBorders>
              <w:top w:val="nil"/>
              <w:left w:val="single" w:sz="4" w:space="0" w:color="000000"/>
              <w:bottom w:val="nil"/>
            </w:tcBorders>
          </w:tcPr>
          <w:p>
            <w:pPr>
              <w:pStyle w:val="TableParagraph"/>
              <w:spacing w:before="26"/>
              <w:ind w:right="70"/>
              <w:rPr>
                <w:sz w:val="14"/>
              </w:rPr>
            </w:pPr>
            <w:r>
              <w:rPr>
                <w:w w:val="135"/>
                <w:sz w:val="14"/>
              </w:rPr>
              <w:t>-</w:t>
            </w:r>
          </w:p>
        </w:tc>
        <w:tc>
          <w:tcPr>
            <w:tcW w:w="516" w:type="dxa"/>
            <w:vMerge w:val="restart"/>
            <w:tcBorders>
              <w:top w:val="nil"/>
              <w:bottom w:val="nil"/>
            </w:tcBorders>
          </w:tcPr>
          <w:p>
            <w:pPr>
              <w:pStyle w:val="TableParagraph"/>
              <w:spacing w:before="26"/>
              <w:ind w:right="70"/>
              <w:rPr>
                <w:sz w:val="14"/>
              </w:rPr>
            </w:pPr>
            <w:r>
              <w:rPr>
                <w:w w:val="81"/>
                <w:sz w:val="14"/>
              </w:rPr>
              <w:t>1</w:t>
            </w:r>
          </w:p>
          <w:p>
            <w:pPr>
              <w:pStyle w:val="TableParagraph"/>
              <w:spacing w:before="60"/>
              <w:ind w:right="70"/>
              <w:rPr>
                <w:sz w:val="14"/>
              </w:rPr>
            </w:pPr>
            <w:r>
              <w:rPr>
                <w:w w:val="135"/>
                <w:sz w:val="14"/>
              </w:rPr>
              <w:t>-</w:t>
            </w:r>
          </w:p>
        </w:tc>
        <w:tc>
          <w:tcPr>
            <w:tcW w:w="515" w:type="dxa"/>
            <w:vMerge w:val="restart"/>
            <w:tcBorders>
              <w:top w:val="nil"/>
              <w:bottom w:val="nil"/>
              <w:right w:val="single" w:sz="4" w:space="0" w:color="000000"/>
            </w:tcBorders>
          </w:tcPr>
          <w:p>
            <w:pPr>
              <w:pStyle w:val="TableParagraph"/>
              <w:spacing w:before="26"/>
              <w:ind w:right="71"/>
              <w:rPr>
                <w:sz w:val="14"/>
              </w:rPr>
            </w:pPr>
            <w:r>
              <w:rPr>
                <w:w w:val="81"/>
                <w:sz w:val="14"/>
              </w:rPr>
              <w:t>1</w:t>
            </w:r>
          </w:p>
          <w:p>
            <w:pPr>
              <w:pStyle w:val="TableParagraph"/>
              <w:spacing w:before="60"/>
              <w:ind w:right="73"/>
              <w:rPr>
                <w:sz w:val="14"/>
              </w:rPr>
            </w:pPr>
            <w:r>
              <w:rPr>
                <w:w w:val="135"/>
                <w:sz w:val="14"/>
              </w:rPr>
              <w:t>-</w:t>
            </w:r>
          </w:p>
        </w:tc>
        <w:tc>
          <w:tcPr>
            <w:tcW w:w="515" w:type="dxa"/>
            <w:tcBorders>
              <w:top w:val="nil"/>
              <w:left w:val="single" w:sz="4" w:space="0" w:color="000000"/>
              <w:bottom w:val="nil"/>
            </w:tcBorders>
          </w:tcPr>
          <w:p>
            <w:pPr>
              <w:pStyle w:val="TableParagraph"/>
              <w:spacing w:before="26"/>
              <w:ind w:right="69"/>
              <w:rPr>
                <w:sz w:val="14"/>
              </w:rPr>
            </w:pPr>
            <w:r>
              <w:rPr>
                <w:w w:val="135"/>
                <w:sz w:val="14"/>
              </w:rPr>
              <w:t>-</w:t>
            </w:r>
          </w:p>
        </w:tc>
        <w:tc>
          <w:tcPr>
            <w:tcW w:w="515" w:type="dxa"/>
            <w:tcBorders>
              <w:top w:val="nil"/>
              <w:bottom w:val="nil"/>
              <w:right w:val="single" w:sz="4" w:space="0" w:color="000000"/>
            </w:tcBorders>
          </w:tcPr>
          <w:p>
            <w:pPr>
              <w:pStyle w:val="TableParagraph"/>
              <w:spacing w:before="26"/>
              <w:ind w:right="71"/>
              <w:rPr>
                <w:sz w:val="14"/>
              </w:rPr>
            </w:pPr>
            <w:r>
              <w:rPr>
                <w:w w:val="135"/>
                <w:sz w:val="14"/>
              </w:rPr>
              <w:t>-</w:t>
            </w:r>
          </w:p>
        </w:tc>
        <w:tc>
          <w:tcPr>
            <w:tcW w:w="514" w:type="dxa"/>
            <w:gridSpan w:val="2"/>
            <w:tcBorders>
              <w:top w:val="nil"/>
              <w:left w:val="single" w:sz="4" w:space="0" w:color="000000"/>
              <w:bottom w:val="nil"/>
            </w:tcBorders>
          </w:tcPr>
          <w:p>
            <w:pPr>
              <w:pStyle w:val="TableParagraph"/>
              <w:spacing w:before="26"/>
              <w:ind w:right="67"/>
              <w:rPr>
                <w:sz w:val="14"/>
              </w:rPr>
            </w:pPr>
            <w:r>
              <w:rPr>
                <w:w w:val="135"/>
                <w:sz w:val="14"/>
              </w:rPr>
              <w:t>-</w:t>
            </w:r>
          </w:p>
        </w:tc>
        <w:tc>
          <w:tcPr>
            <w:tcW w:w="512" w:type="dxa"/>
            <w:gridSpan w:val="3"/>
            <w:tcBorders>
              <w:top w:val="nil"/>
              <w:bottom w:val="nil"/>
            </w:tcBorders>
          </w:tcPr>
          <w:p>
            <w:pPr>
              <w:pStyle w:val="TableParagraph"/>
              <w:spacing w:before="26"/>
              <w:ind w:right="63"/>
              <w:rPr>
                <w:sz w:val="14"/>
              </w:rPr>
            </w:pPr>
            <w:r>
              <w:rPr>
                <w:w w:val="135"/>
                <w:sz w:val="14"/>
              </w:rPr>
              <w:t>-</w:t>
            </w:r>
          </w:p>
        </w:tc>
        <w:tc>
          <w:tcPr>
            <w:tcW w:w="513" w:type="dxa"/>
            <w:gridSpan w:val="2"/>
            <w:tcBorders>
              <w:top w:val="nil"/>
              <w:bottom w:val="nil"/>
              <w:right w:val="single" w:sz="4" w:space="0" w:color="000000"/>
            </w:tcBorders>
          </w:tcPr>
          <w:p>
            <w:pPr>
              <w:pStyle w:val="TableParagraph"/>
              <w:spacing w:before="26"/>
              <w:ind w:right="63"/>
              <w:rPr>
                <w:sz w:val="14"/>
              </w:rPr>
            </w:pPr>
            <w:r>
              <w:rPr>
                <w:w w:val="135"/>
                <w:sz w:val="14"/>
              </w:rPr>
              <w:t>-</w:t>
            </w:r>
          </w:p>
        </w:tc>
        <w:tc>
          <w:tcPr>
            <w:tcW w:w="512" w:type="dxa"/>
            <w:gridSpan w:val="2"/>
            <w:tcBorders>
              <w:top w:val="nil"/>
              <w:left w:val="single" w:sz="4" w:space="0" w:color="000000"/>
              <w:bottom w:val="nil"/>
            </w:tcBorders>
          </w:tcPr>
          <w:p>
            <w:pPr>
              <w:pStyle w:val="TableParagraph"/>
              <w:spacing w:before="26"/>
              <w:ind w:right="58"/>
              <w:rPr>
                <w:sz w:val="14"/>
              </w:rPr>
            </w:pPr>
            <w:r>
              <w:rPr>
                <w:w w:val="135"/>
                <w:sz w:val="14"/>
              </w:rPr>
              <w:t>-</w:t>
            </w:r>
          </w:p>
        </w:tc>
        <w:tc>
          <w:tcPr>
            <w:tcW w:w="514" w:type="dxa"/>
            <w:tcBorders>
              <w:top w:val="nil"/>
              <w:bottom w:val="nil"/>
            </w:tcBorders>
          </w:tcPr>
          <w:p>
            <w:pPr>
              <w:pStyle w:val="TableParagraph"/>
              <w:spacing w:before="26"/>
              <w:ind w:right="56"/>
              <w:rPr>
                <w:sz w:val="14"/>
              </w:rPr>
            </w:pPr>
            <w:r>
              <w:rPr>
                <w:w w:val="135"/>
                <w:sz w:val="14"/>
              </w:rPr>
              <w:t>-</w:t>
            </w:r>
          </w:p>
        </w:tc>
        <w:tc>
          <w:tcPr>
            <w:tcW w:w="627" w:type="dxa"/>
            <w:tcBorders>
              <w:top w:val="nil"/>
              <w:bottom w:val="nil"/>
              <w:right w:val="single" w:sz="4" w:space="0" w:color="000000"/>
            </w:tcBorders>
          </w:tcPr>
          <w:p>
            <w:pPr>
              <w:pStyle w:val="TableParagraph"/>
              <w:spacing w:before="26"/>
              <w:ind w:right="55"/>
              <w:rPr>
                <w:sz w:val="14"/>
              </w:rPr>
            </w:pPr>
            <w:r>
              <w:rPr>
                <w:w w:val="80"/>
                <w:sz w:val="14"/>
              </w:rPr>
              <w:t>32</w:t>
            </w:r>
          </w:p>
        </w:tc>
        <w:tc>
          <w:tcPr>
            <w:tcW w:w="626" w:type="dxa"/>
            <w:gridSpan w:val="2"/>
            <w:tcBorders>
              <w:top w:val="nil"/>
              <w:left w:val="single" w:sz="4" w:space="0" w:color="000000"/>
              <w:bottom w:val="nil"/>
              <w:right w:val="single" w:sz="4" w:space="0" w:color="000000"/>
            </w:tcBorders>
          </w:tcPr>
          <w:p>
            <w:pPr>
              <w:pStyle w:val="TableParagraph"/>
              <w:spacing w:before="26"/>
              <w:ind w:right="51"/>
              <w:rPr>
                <w:sz w:val="14"/>
              </w:rPr>
            </w:pPr>
            <w:r>
              <w:rPr>
                <w:w w:val="80"/>
                <w:sz w:val="14"/>
              </w:rPr>
              <w:t>16</w:t>
            </w:r>
          </w:p>
        </w:tc>
        <w:tc>
          <w:tcPr>
            <w:tcW w:w="627" w:type="dxa"/>
            <w:gridSpan w:val="2"/>
            <w:tcBorders>
              <w:top w:val="nil"/>
              <w:left w:val="single" w:sz="4" w:space="0" w:color="000000"/>
              <w:bottom w:val="nil"/>
              <w:right w:val="single" w:sz="4" w:space="0" w:color="000000"/>
            </w:tcBorders>
          </w:tcPr>
          <w:p>
            <w:pPr>
              <w:pStyle w:val="TableParagraph"/>
              <w:spacing w:before="26"/>
              <w:ind w:right="49"/>
              <w:rPr>
                <w:sz w:val="14"/>
              </w:rPr>
            </w:pPr>
            <w:r>
              <w:rPr>
                <w:w w:val="80"/>
                <w:sz w:val="14"/>
              </w:rPr>
              <w:t>16</w:t>
            </w:r>
          </w:p>
        </w:tc>
        <w:tc>
          <w:tcPr>
            <w:tcW w:w="513" w:type="dxa"/>
            <w:gridSpan w:val="2"/>
            <w:vMerge w:val="restart"/>
            <w:tcBorders>
              <w:top w:val="nil"/>
              <w:left w:val="single" w:sz="4" w:space="0" w:color="000000"/>
              <w:bottom w:val="nil"/>
            </w:tcBorders>
          </w:tcPr>
          <w:p>
            <w:pPr>
              <w:pStyle w:val="TableParagraph"/>
              <w:spacing w:before="26"/>
              <w:ind w:right="44"/>
              <w:rPr>
                <w:sz w:val="14"/>
              </w:rPr>
            </w:pPr>
            <w:r>
              <w:rPr>
                <w:w w:val="81"/>
                <w:sz w:val="14"/>
              </w:rPr>
              <w:t>2</w:t>
            </w:r>
          </w:p>
          <w:p>
            <w:pPr>
              <w:pStyle w:val="TableParagraph"/>
              <w:spacing w:before="60"/>
              <w:ind w:right="44"/>
              <w:rPr>
                <w:sz w:val="14"/>
              </w:rPr>
            </w:pPr>
            <w:r>
              <w:rPr>
                <w:w w:val="135"/>
                <w:sz w:val="14"/>
              </w:rPr>
              <w:t>-</w:t>
            </w:r>
          </w:p>
        </w:tc>
        <w:tc>
          <w:tcPr>
            <w:tcW w:w="513" w:type="dxa"/>
            <w:gridSpan w:val="2"/>
            <w:vMerge w:val="restart"/>
            <w:tcBorders>
              <w:top w:val="nil"/>
              <w:bottom w:val="nil"/>
              <w:right w:val="single" w:sz="4" w:space="0" w:color="000000"/>
            </w:tcBorders>
          </w:tcPr>
          <w:p>
            <w:pPr>
              <w:pStyle w:val="TableParagraph"/>
              <w:spacing w:before="26"/>
              <w:ind w:right="43"/>
              <w:rPr>
                <w:sz w:val="14"/>
              </w:rPr>
            </w:pPr>
            <w:r>
              <w:rPr>
                <w:w w:val="81"/>
                <w:sz w:val="14"/>
              </w:rPr>
              <w:t>2</w:t>
            </w:r>
          </w:p>
          <w:p>
            <w:pPr>
              <w:pStyle w:val="TableParagraph"/>
              <w:spacing w:before="60"/>
              <w:ind w:right="43"/>
              <w:rPr>
                <w:sz w:val="14"/>
              </w:rPr>
            </w:pPr>
            <w:r>
              <w:rPr>
                <w:w w:val="135"/>
                <w:sz w:val="14"/>
              </w:rPr>
              <w:t>-</w:t>
            </w:r>
          </w:p>
        </w:tc>
        <w:tc>
          <w:tcPr>
            <w:tcW w:w="514" w:type="dxa"/>
            <w:tcBorders>
              <w:top w:val="nil"/>
              <w:left w:val="single" w:sz="4" w:space="0" w:color="000000"/>
              <w:bottom w:val="nil"/>
            </w:tcBorders>
          </w:tcPr>
          <w:p>
            <w:pPr>
              <w:pStyle w:val="TableParagraph"/>
              <w:spacing w:before="26"/>
              <w:ind w:right="40"/>
              <w:rPr>
                <w:sz w:val="14"/>
              </w:rPr>
            </w:pPr>
            <w:r>
              <w:rPr>
                <w:w w:val="135"/>
                <w:sz w:val="14"/>
              </w:rPr>
              <w:t>-</w:t>
            </w:r>
          </w:p>
        </w:tc>
      </w:tr>
      <w:tr>
        <w:trPr>
          <w:trHeight w:val="252" w:hRule="atLeast"/>
        </w:trPr>
        <w:tc>
          <w:tcPr>
            <w:tcW w:w="515" w:type="dxa"/>
            <w:tcBorders>
              <w:top w:val="nil"/>
              <w:left w:val="single" w:sz="4" w:space="0" w:color="000000"/>
              <w:bottom w:val="nil"/>
            </w:tcBorders>
          </w:tcPr>
          <w:p>
            <w:pPr>
              <w:pStyle w:val="TableParagraph"/>
              <w:spacing w:before="32"/>
              <w:ind w:right="71"/>
              <w:rPr>
                <w:sz w:val="14"/>
              </w:rPr>
            </w:pPr>
            <w:r>
              <w:rPr>
                <w:w w:val="81"/>
                <w:sz w:val="14"/>
              </w:rPr>
              <w:t>1</w:t>
            </w:r>
          </w:p>
        </w:tc>
        <w:tc>
          <w:tcPr>
            <w:tcW w:w="515" w:type="dxa"/>
            <w:tcBorders>
              <w:top w:val="nil"/>
              <w:bottom w:val="nil"/>
              <w:right w:val="single" w:sz="4" w:space="0" w:color="000000"/>
            </w:tcBorders>
          </w:tcPr>
          <w:p>
            <w:pPr>
              <w:pStyle w:val="TableParagraph"/>
              <w:spacing w:before="32"/>
              <w:ind w:right="72"/>
              <w:rPr>
                <w:sz w:val="14"/>
              </w:rPr>
            </w:pPr>
            <w:r>
              <w:rPr>
                <w:w w:val="81"/>
                <w:sz w:val="14"/>
              </w:rPr>
              <w:t>1</w:t>
            </w:r>
          </w:p>
        </w:tc>
        <w:tc>
          <w:tcPr>
            <w:tcW w:w="515" w:type="dxa"/>
            <w:tcBorders>
              <w:top w:val="nil"/>
              <w:left w:val="single" w:sz="4" w:space="0" w:color="000000"/>
              <w:bottom w:val="nil"/>
            </w:tcBorders>
          </w:tcPr>
          <w:p>
            <w:pPr>
              <w:pStyle w:val="TableParagraph"/>
              <w:spacing w:before="32"/>
              <w:ind w:right="70"/>
              <w:rPr>
                <w:sz w:val="14"/>
              </w:rPr>
            </w:pPr>
            <w:r>
              <w:rPr>
                <w:w w:val="135"/>
                <w:sz w:val="14"/>
              </w:rPr>
              <w:t>-</w:t>
            </w:r>
          </w:p>
        </w:tc>
        <w:tc>
          <w:tcPr>
            <w:tcW w:w="516" w:type="dxa"/>
            <w:vMerge/>
            <w:tcBorders>
              <w:top w:val="nil"/>
              <w:bottom w:val="nil"/>
            </w:tcBorders>
          </w:tcPr>
          <w:p>
            <w:pPr>
              <w:rPr>
                <w:sz w:val="2"/>
                <w:szCs w:val="2"/>
              </w:rPr>
            </w:pPr>
          </w:p>
        </w:tc>
        <w:tc>
          <w:tcPr>
            <w:tcW w:w="515" w:type="dxa"/>
            <w:vMerge/>
            <w:tcBorders>
              <w:top w:val="nil"/>
              <w:bottom w:val="nil"/>
              <w:right w:val="single" w:sz="4" w:space="0" w:color="000000"/>
            </w:tcBorders>
          </w:tcPr>
          <w:p>
            <w:pPr>
              <w:rPr>
                <w:sz w:val="2"/>
                <w:szCs w:val="2"/>
              </w:rPr>
            </w:pPr>
          </w:p>
        </w:tc>
        <w:tc>
          <w:tcPr>
            <w:tcW w:w="515" w:type="dxa"/>
            <w:tcBorders>
              <w:top w:val="nil"/>
              <w:left w:val="single" w:sz="4" w:space="0" w:color="000000"/>
              <w:bottom w:val="nil"/>
            </w:tcBorders>
          </w:tcPr>
          <w:p>
            <w:pPr>
              <w:pStyle w:val="TableParagraph"/>
              <w:spacing w:before="32"/>
              <w:ind w:right="69"/>
              <w:rPr>
                <w:sz w:val="14"/>
              </w:rPr>
            </w:pPr>
            <w:r>
              <w:rPr>
                <w:w w:val="135"/>
                <w:sz w:val="14"/>
              </w:rPr>
              <w:t>-</w:t>
            </w:r>
          </w:p>
        </w:tc>
        <w:tc>
          <w:tcPr>
            <w:tcW w:w="515" w:type="dxa"/>
            <w:tcBorders>
              <w:top w:val="nil"/>
              <w:bottom w:val="nil"/>
              <w:right w:val="single" w:sz="4" w:space="0" w:color="000000"/>
            </w:tcBorders>
          </w:tcPr>
          <w:p>
            <w:pPr>
              <w:pStyle w:val="TableParagraph"/>
              <w:spacing w:before="32"/>
              <w:ind w:right="71"/>
              <w:rPr>
                <w:sz w:val="14"/>
              </w:rPr>
            </w:pPr>
            <w:r>
              <w:rPr>
                <w:w w:val="135"/>
                <w:sz w:val="14"/>
              </w:rPr>
              <w:t>-</w:t>
            </w:r>
          </w:p>
        </w:tc>
        <w:tc>
          <w:tcPr>
            <w:tcW w:w="514" w:type="dxa"/>
            <w:gridSpan w:val="2"/>
            <w:tcBorders>
              <w:top w:val="nil"/>
              <w:left w:val="single" w:sz="4" w:space="0" w:color="000000"/>
              <w:bottom w:val="nil"/>
            </w:tcBorders>
          </w:tcPr>
          <w:p>
            <w:pPr>
              <w:pStyle w:val="TableParagraph"/>
              <w:spacing w:before="32"/>
              <w:ind w:right="67"/>
              <w:rPr>
                <w:sz w:val="14"/>
              </w:rPr>
            </w:pPr>
            <w:r>
              <w:rPr>
                <w:w w:val="135"/>
                <w:sz w:val="14"/>
              </w:rPr>
              <w:t>-</w:t>
            </w:r>
          </w:p>
        </w:tc>
        <w:tc>
          <w:tcPr>
            <w:tcW w:w="512" w:type="dxa"/>
            <w:gridSpan w:val="3"/>
            <w:tcBorders>
              <w:top w:val="nil"/>
              <w:bottom w:val="nil"/>
            </w:tcBorders>
          </w:tcPr>
          <w:p>
            <w:pPr>
              <w:pStyle w:val="TableParagraph"/>
              <w:spacing w:before="32"/>
              <w:ind w:right="63"/>
              <w:rPr>
                <w:sz w:val="14"/>
              </w:rPr>
            </w:pPr>
            <w:r>
              <w:rPr>
                <w:w w:val="135"/>
                <w:sz w:val="14"/>
              </w:rPr>
              <w:t>-</w:t>
            </w:r>
          </w:p>
        </w:tc>
        <w:tc>
          <w:tcPr>
            <w:tcW w:w="513" w:type="dxa"/>
            <w:gridSpan w:val="2"/>
            <w:tcBorders>
              <w:top w:val="nil"/>
              <w:bottom w:val="nil"/>
              <w:right w:val="single" w:sz="4" w:space="0" w:color="000000"/>
            </w:tcBorders>
          </w:tcPr>
          <w:p>
            <w:pPr>
              <w:pStyle w:val="TableParagraph"/>
              <w:spacing w:before="32"/>
              <w:ind w:right="63"/>
              <w:rPr>
                <w:sz w:val="14"/>
              </w:rPr>
            </w:pPr>
            <w:r>
              <w:rPr>
                <w:w w:val="135"/>
                <w:sz w:val="14"/>
              </w:rPr>
              <w:t>-</w:t>
            </w:r>
          </w:p>
        </w:tc>
        <w:tc>
          <w:tcPr>
            <w:tcW w:w="512" w:type="dxa"/>
            <w:gridSpan w:val="2"/>
            <w:tcBorders>
              <w:top w:val="nil"/>
              <w:left w:val="single" w:sz="4" w:space="0" w:color="000000"/>
              <w:bottom w:val="nil"/>
            </w:tcBorders>
          </w:tcPr>
          <w:p>
            <w:pPr>
              <w:pStyle w:val="TableParagraph"/>
              <w:spacing w:before="32"/>
              <w:ind w:right="58"/>
              <w:rPr>
                <w:sz w:val="14"/>
              </w:rPr>
            </w:pPr>
            <w:r>
              <w:rPr>
                <w:w w:val="135"/>
                <w:sz w:val="14"/>
              </w:rPr>
              <w:t>-</w:t>
            </w:r>
          </w:p>
        </w:tc>
        <w:tc>
          <w:tcPr>
            <w:tcW w:w="514" w:type="dxa"/>
            <w:tcBorders>
              <w:top w:val="nil"/>
              <w:bottom w:val="nil"/>
            </w:tcBorders>
          </w:tcPr>
          <w:p>
            <w:pPr>
              <w:pStyle w:val="TableParagraph"/>
              <w:spacing w:before="32"/>
              <w:ind w:right="56"/>
              <w:rPr>
                <w:sz w:val="14"/>
              </w:rPr>
            </w:pPr>
            <w:r>
              <w:rPr>
                <w:w w:val="135"/>
                <w:sz w:val="14"/>
              </w:rPr>
              <w:t>-</w:t>
            </w:r>
          </w:p>
        </w:tc>
        <w:tc>
          <w:tcPr>
            <w:tcW w:w="627" w:type="dxa"/>
            <w:tcBorders>
              <w:top w:val="nil"/>
              <w:bottom w:val="nil"/>
              <w:right w:val="single" w:sz="4" w:space="0" w:color="000000"/>
            </w:tcBorders>
          </w:tcPr>
          <w:p>
            <w:pPr>
              <w:pStyle w:val="TableParagraph"/>
              <w:spacing w:before="32"/>
              <w:ind w:right="55"/>
              <w:rPr>
                <w:sz w:val="14"/>
              </w:rPr>
            </w:pPr>
            <w:r>
              <w:rPr>
                <w:w w:val="80"/>
                <w:sz w:val="14"/>
              </w:rPr>
              <w:t>18</w:t>
            </w:r>
          </w:p>
        </w:tc>
        <w:tc>
          <w:tcPr>
            <w:tcW w:w="626" w:type="dxa"/>
            <w:gridSpan w:val="2"/>
            <w:tcBorders>
              <w:top w:val="nil"/>
              <w:left w:val="single" w:sz="4" w:space="0" w:color="000000"/>
              <w:bottom w:val="nil"/>
              <w:right w:val="single" w:sz="4" w:space="0" w:color="000000"/>
            </w:tcBorders>
          </w:tcPr>
          <w:p>
            <w:pPr>
              <w:pStyle w:val="TableParagraph"/>
              <w:spacing w:before="32"/>
              <w:ind w:right="51"/>
              <w:rPr>
                <w:sz w:val="14"/>
              </w:rPr>
            </w:pPr>
            <w:r>
              <w:rPr>
                <w:w w:val="80"/>
                <w:sz w:val="14"/>
              </w:rPr>
              <w:t>12</w:t>
            </w:r>
          </w:p>
        </w:tc>
        <w:tc>
          <w:tcPr>
            <w:tcW w:w="627" w:type="dxa"/>
            <w:gridSpan w:val="2"/>
            <w:tcBorders>
              <w:top w:val="nil"/>
              <w:left w:val="single" w:sz="4" w:space="0" w:color="000000"/>
              <w:bottom w:val="nil"/>
              <w:right w:val="single" w:sz="4" w:space="0" w:color="000000"/>
            </w:tcBorders>
          </w:tcPr>
          <w:p>
            <w:pPr>
              <w:pStyle w:val="TableParagraph"/>
              <w:spacing w:before="32"/>
              <w:ind w:right="49"/>
              <w:rPr>
                <w:sz w:val="14"/>
              </w:rPr>
            </w:pPr>
            <w:r>
              <w:rPr>
                <w:w w:val="81"/>
                <w:sz w:val="14"/>
              </w:rPr>
              <w:t>6</w:t>
            </w:r>
          </w:p>
        </w:tc>
        <w:tc>
          <w:tcPr>
            <w:tcW w:w="513" w:type="dxa"/>
            <w:gridSpan w:val="2"/>
            <w:vMerge/>
            <w:tcBorders>
              <w:top w:val="nil"/>
              <w:left w:val="single" w:sz="4" w:space="0" w:color="000000"/>
              <w:bottom w:val="nil"/>
            </w:tcBorders>
          </w:tcPr>
          <w:p>
            <w:pPr>
              <w:rPr>
                <w:sz w:val="2"/>
                <w:szCs w:val="2"/>
              </w:rPr>
            </w:pPr>
          </w:p>
        </w:tc>
        <w:tc>
          <w:tcPr>
            <w:tcW w:w="513" w:type="dxa"/>
            <w:gridSpan w:val="2"/>
            <w:vMerge/>
            <w:tcBorders>
              <w:top w:val="nil"/>
              <w:bottom w:val="nil"/>
              <w:right w:val="single" w:sz="4" w:space="0" w:color="000000"/>
            </w:tcBorders>
          </w:tcPr>
          <w:p>
            <w:pPr>
              <w:rPr>
                <w:sz w:val="2"/>
                <w:szCs w:val="2"/>
              </w:rPr>
            </w:pPr>
          </w:p>
        </w:tc>
        <w:tc>
          <w:tcPr>
            <w:tcW w:w="514" w:type="dxa"/>
            <w:tcBorders>
              <w:top w:val="nil"/>
              <w:left w:val="single" w:sz="4" w:space="0" w:color="000000"/>
              <w:bottom w:val="nil"/>
            </w:tcBorders>
          </w:tcPr>
          <w:p>
            <w:pPr>
              <w:pStyle w:val="TableParagraph"/>
              <w:spacing w:before="32"/>
              <w:ind w:right="40"/>
              <w:rPr>
                <w:sz w:val="14"/>
              </w:rPr>
            </w:pPr>
            <w:r>
              <w:rPr>
                <w:w w:val="135"/>
                <w:sz w:val="14"/>
              </w:rPr>
              <w:t>-</w:t>
            </w:r>
          </w:p>
        </w:tc>
      </w:tr>
      <w:tr>
        <w:trPr>
          <w:trHeight w:val="248" w:hRule="atLeast"/>
        </w:trPr>
        <w:tc>
          <w:tcPr>
            <w:tcW w:w="515" w:type="dxa"/>
            <w:tcBorders>
              <w:top w:val="nil"/>
              <w:left w:val="single" w:sz="4" w:space="0" w:color="000000"/>
              <w:bottom w:val="nil"/>
            </w:tcBorders>
            <w:shd w:val="clear" w:color="auto" w:fill="CCFFFF"/>
          </w:tcPr>
          <w:p>
            <w:pPr>
              <w:pStyle w:val="TableParagraph"/>
              <w:spacing w:before="28"/>
              <w:ind w:right="73"/>
              <w:rPr>
                <w:sz w:val="14"/>
              </w:rPr>
            </w:pPr>
            <w:r>
              <w:rPr>
                <w:w w:val="135"/>
                <w:sz w:val="14"/>
              </w:rPr>
              <w:t>-</w:t>
            </w:r>
          </w:p>
        </w:tc>
        <w:tc>
          <w:tcPr>
            <w:tcW w:w="515" w:type="dxa"/>
            <w:tcBorders>
              <w:top w:val="nil"/>
              <w:bottom w:val="nil"/>
              <w:right w:val="single" w:sz="4" w:space="0" w:color="000000"/>
            </w:tcBorders>
            <w:shd w:val="clear" w:color="auto" w:fill="CCFFFF"/>
          </w:tcPr>
          <w:p>
            <w:pPr>
              <w:pStyle w:val="TableParagraph"/>
              <w:spacing w:before="28"/>
              <w:ind w:right="75"/>
              <w:rPr>
                <w:sz w:val="14"/>
              </w:rPr>
            </w:pPr>
            <w:r>
              <w:rPr>
                <w:w w:val="135"/>
                <w:sz w:val="14"/>
              </w:rPr>
              <w:t>-</w:t>
            </w:r>
          </w:p>
        </w:tc>
        <w:tc>
          <w:tcPr>
            <w:tcW w:w="515" w:type="dxa"/>
            <w:tcBorders>
              <w:top w:val="nil"/>
              <w:left w:val="single" w:sz="4" w:space="0" w:color="000000"/>
              <w:bottom w:val="nil"/>
            </w:tcBorders>
            <w:shd w:val="clear" w:color="auto" w:fill="CCFFFF"/>
          </w:tcPr>
          <w:p>
            <w:pPr>
              <w:pStyle w:val="TableParagraph"/>
              <w:spacing w:before="28"/>
              <w:ind w:right="71"/>
              <w:rPr>
                <w:sz w:val="14"/>
              </w:rPr>
            </w:pPr>
            <w:r>
              <w:rPr>
                <w:w w:val="135"/>
                <w:sz w:val="14"/>
              </w:rPr>
              <w:t>-</w:t>
            </w:r>
          </w:p>
        </w:tc>
        <w:tc>
          <w:tcPr>
            <w:tcW w:w="516" w:type="dxa"/>
            <w:tcBorders>
              <w:top w:val="nil"/>
              <w:bottom w:val="nil"/>
            </w:tcBorders>
            <w:shd w:val="clear" w:color="auto" w:fill="CCFFFF"/>
          </w:tcPr>
          <w:p>
            <w:pPr>
              <w:pStyle w:val="TableParagraph"/>
              <w:spacing w:before="28"/>
              <w:ind w:right="72"/>
              <w:rPr>
                <w:sz w:val="14"/>
              </w:rPr>
            </w:pPr>
            <w:r>
              <w:rPr>
                <w:w w:val="135"/>
                <w:sz w:val="14"/>
              </w:rPr>
              <w:t>-</w:t>
            </w:r>
          </w:p>
        </w:tc>
        <w:tc>
          <w:tcPr>
            <w:tcW w:w="515" w:type="dxa"/>
            <w:tcBorders>
              <w:top w:val="nil"/>
              <w:bottom w:val="nil"/>
              <w:right w:val="single" w:sz="4" w:space="0" w:color="000000"/>
            </w:tcBorders>
            <w:shd w:val="clear" w:color="auto" w:fill="CCFFFF"/>
          </w:tcPr>
          <w:p>
            <w:pPr>
              <w:pStyle w:val="TableParagraph"/>
              <w:spacing w:before="28"/>
              <w:ind w:right="74"/>
              <w:rPr>
                <w:sz w:val="14"/>
              </w:rPr>
            </w:pPr>
            <w:r>
              <w:rPr>
                <w:w w:val="135"/>
                <w:sz w:val="14"/>
              </w:rPr>
              <w:t>-</w:t>
            </w:r>
          </w:p>
        </w:tc>
        <w:tc>
          <w:tcPr>
            <w:tcW w:w="515" w:type="dxa"/>
            <w:tcBorders>
              <w:top w:val="nil"/>
              <w:left w:val="single" w:sz="4" w:space="0" w:color="000000"/>
              <w:bottom w:val="nil"/>
            </w:tcBorders>
            <w:shd w:val="clear" w:color="auto" w:fill="CCFFFF"/>
          </w:tcPr>
          <w:p>
            <w:pPr>
              <w:pStyle w:val="TableParagraph"/>
              <w:spacing w:before="28"/>
              <w:ind w:right="72"/>
              <w:rPr>
                <w:sz w:val="14"/>
              </w:rPr>
            </w:pPr>
            <w:r>
              <w:rPr>
                <w:w w:val="135"/>
                <w:sz w:val="14"/>
              </w:rPr>
              <w:t>-</w:t>
            </w:r>
          </w:p>
        </w:tc>
        <w:tc>
          <w:tcPr>
            <w:tcW w:w="515" w:type="dxa"/>
            <w:tcBorders>
              <w:top w:val="nil"/>
              <w:bottom w:val="nil"/>
              <w:right w:val="single" w:sz="4" w:space="0" w:color="000000"/>
            </w:tcBorders>
            <w:shd w:val="clear" w:color="auto" w:fill="CCFFFF"/>
          </w:tcPr>
          <w:p>
            <w:pPr>
              <w:pStyle w:val="TableParagraph"/>
              <w:spacing w:before="28"/>
              <w:ind w:right="73"/>
              <w:rPr>
                <w:sz w:val="14"/>
              </w:rPr>
            </w:pPr>
            <w:r>
              <w:rPr>
                <w:w w:val="135"/>
                <w:sz w:val="14"/>
              </w:rPr>
              <w:t>-</w:t>
            </w:r>
          </w:p>
        </w:tc>
        <w:tc>
          <w:tcPr>
            <w:tcW w:w="514" w:type="dxa"/>
            <w:gridSpan w:val="2"/>
            <w:tcBorders>
              <w:top w:val="nil"/>
              <w:left w:val="single" w:sz="4" w:space="0" w:color="000000"/>
              <w:bottom w:val="nil"/>
            </w:tcBorders>
            <w:shd w:val="clear" w:color="auto" w:fill="CCFFFF"/>
          </w:tcPr>
          <w:p>
            <w:pPr>
              <w:pStyle w:val="TableParagraph"/>
              <w:spacing w:before="28"/>
              <w:ind w:right="69"/>
              <w:rPr>
                <w:sz w:val="14"/>
              </w:rPr>
            </w:pPr>
            <w:r>
              <w:rPr>
                <w:w w:val="135"/>
                <w:sz w:val="14"/>
              </w:rPr>
              <w:t>-</w:t>
            </w:r>
          </w:p>
        </w:tc>
        <w:tc>
          <w:tcPr>
            <w:tcW w:w="512" w:type="dxa"/>
            <w:gridSpan w:val="3"/>
            <w:tcBorders>
              <w:top w:val="nil"/>
              <w:bottom w:val="nil"/>
            </w:tcBorders>
            <w:shd w:val="clear" w:color="auto" w:fill="CCFFFF"/>
          </w:tcPr>
          <w:p>
            <w:pPr>
              <w:pStyle w:val="TableParagraph"/>
              <w:spacing w:before="28"/>
              <w:ind w:right="66"/>
              <w:rPr>
                <w:sz w:val="14"/>
              </w:rPr>
            </w:pPr>
            <w:r>
              <w:rPr>
                <w:w w:val="135"/>
                <w:sz w:val="14"/>
              </w:rPr>
              <w:t>-</w:t>
            </w:r>
          </w:p>
        </w:tc>
        <w:tc>
          <w:tcPr>
            <w:tcW w:w="513" w:type="dxa"/>
            <w:gridSpan w:val="2"/>
            <w:tcBorders>
              <w:top w:val="nil"/>
              <w:bottom w:val="nil"/>
              <w:right w:val="single" w:sz="4" w:space="0" w:color="000000"/>
            </w:tcBorders>
            <w:shd w:val="clear" w:color="auto" w:fill="CCFFFF"/>
          </w:tcPr>
          <w:p>
            <w:pPr>
              <w:pStyle w:val="TableParagraph"/>
              <w:spacing w:before="28"/>
              <w:ind w:right="65"/>
              <w:rPr>
                <w:sz w:val="14"/>
              </w:rPr>
            </w:pPr>
            <w:r>
              <w:rPr>
                <w:w w:val="135"/>
                <w:sz w:val="14"/>
              </w:rPr>
              <w:t>-</w:t>
            </w:r>
          </w:p>
        </w:tc>
        <w:tc>
          <w:tcPr>
            <w:tcW w:w="512" w:type="dxa"/>
            <w:gridSpan w:val="2"/>
            <w:tcBorders>
              <w:top w:val="nil"/>
              <w:left w:val="single" w:sz="4" w:space="0" w:color="000000"/>
              <w:bottom w:val="nil"/>
            </w:tcBorders>
            <w:shd w:val="clear" w:color="auto" w:fill="CCFFFF"/>
          </w:tcPr>
          <w:p>
            <w:pPr>
              <w:pStyle w:val="TableParagraph"/>
              <w:spacing w:before="28"/>
              <w:ind w:right="60"/>
              <w:rPr>
                <w:sz w:val="14"/>
              </w:rPr>
            </w:pPr>
            <w:r>
              <w:rPr>
                <w:w w:val="135"/>
                <w:sz w:val="14"/>
              </w:rPr>
              <w:t>-</w:t>
            </w:r>
          </w:p>
        </w:tc>
        <w:tc>
          <w:tcPr>
            <w:tcW w:w="514" w:type="dxa"/>
            <w:tcBorders>
              <w:top w:val="nil"/>
              <w:bottom w:val="nil"/>
            </w:tcBorders>
            <w:shd w:val="clear" w:color="auto" w:fill="CCFFFF"/>
          </w:tcPr>
          <w:p>
            <w:pPr>
              <w:pStyle w:val="TableParagraph"/>
              <w:spacing w:before="28"/>
              <w:ind w:right="58"/>
              <w:rPr>
                <w:sz w:val="14"/>
              </w:rPr>
            </w:pPr>
            <w:r>
              <w:rPr>
                <w:w w:val="135"/>
                <w:sz w:val="14"/>
              </w:rPr>
              <w:t>-</w:t>
            </w:r>
          </w:p>
        </w:tc>
        <w:tc>
          <w:tcPr>
            <w:tcW w:w="627" w:type="dxa"/>
            <w:tcBorders>
              <w:top w:val="nil"/>
              <w:bottom w:val="nil"/>
              <w:right w:val="single" w:sz="4" w:space="0" w:color="000000"/>
            </w:tcBorders>
            <w:shd w:val="clear" w:color="auto" w:fill="CCFFFF"/>
          </w:tcPr>
          <w:p>
            <w:pPr>
              <w:pStyle w:val="TableParagraph"/>
              <w:spacing w:before="28"/>
              <w:ind w:right="58"/>
              <w:rPr>
                <w:sz w:val="14"/>
              </w:rPr>
            </w:pPr>
            <w:r>
              <w:rPr>
                <w:w w:val="135"/>
                <w:sz w:val="14"/>
              </w:rPr>
              <w:t>-</w:t>
            </w:r>
          </w:p>
        </w:tc>
        <w:tc>
          <w:tcPr>
            <w:tcW w:w="626" w:type="dxa"/>
            <w:gridSpan w:val="2"/>
            <w:tcBorders>
              <w:top w:val="nil"/>
              <w:left w:val="single" w:sz="4" w:space="0" w:color="000000"/>
              <w:bottom w:val="nil"/>
              <w:right w:val="single" w:sz="4" w:space="0" w:color="000000"/>
            </w:tcBorders>
            <w:shd w:val="clear" w:color="auto" w:fill="CCFFFF"/>
          </w:tcPr>
          <w:p>
            <w:pPr>
              <w:pStyle w:val="TableParagraph"/>
              <w:spacing w:before="28"/>
              <w:ind w:right="54"/>
              <w:rPr>
                <w:sz w:val="14"/>
              </w:rPr>
            </w:pPr>
            <w:r>
              <w:rPr>
                <w:w w:val="135"/>
                <w:sz w:val="14"/>
              </w:rPr>
              <w:t>-</w:t>
            </w:r>
          </w:p>
        </w:tc>
        <w:tc>
          <w:tcPr>
            <w:tcW w:w="627" w:type="dxa"/>
            <w:gridSpan w:val="2"/>
            <w:tcBorders>
              <w:top w:val="nil"/>
              <w:left w:val="single" w:sz="4" w:space="0" w:color="000000"/>
              <w:bottom w:val="nil"/>
              <w:right w:val="single" w:sz="4" w:space="0" w:color="000000"/>
            </w:tcBorders>
            <w:shd w:val="clear" w:color="auto" w:fill="CCFFFF"/>
          </w:tcPr>
          <w:p>
            <w:pPr>
              <w:pStyle w:val="TableParagraph"/>
              <w:spacing w:before="28"/>
              <w:ind w:right="51"/>
              <w:rPr>
                <w:sz w:val="14"/>
              </w:rPr>
            </w:pPr>
            <w:r>
              <w:rPr>
                <w:w w:val="135"/>
                <w:sz w:val="14"/>
              </w:rPr>
              <w:t>-</w:t>
            </w:r>
          </w:p>
        </w:tc>
        <w:tc>
          <w:tcPr>
            <w:tcW w:w="513" w:type="dxa"/>
            <w:gridSpan w:val="2"/>
            <w:tcBorders>
              <w:top w:val="nil"/>
              <w:left w:val="single" w:sz="4" w:space="0" w:color="000000"/>
              <w:bottom w:val="nil"/>
            </w:tcBorders>
            <w:shd w:val="clear" w:color="auto" w:fill="CCFFFF"/>
          </w:tcPr>
          <w:p>
            <w:pPr>
              <w:pStyle w:val="TableParagraph"/>
              <w:spacing w:before="28"/>
              <w:ind w:right="46"/>
              <w:rPr>
                <w:sz w:val="14"/>
              </w:rPr>
            </w:pPr>
            <w:r>
              <w:rPr>
                <w:w w:val="135"/>
                <w:sz w:val="14"/>
              </w:rPr>
              <w:t>-</w:t>
            </w:r>
          </w:p>
        </w:tc>
        <w:tc>
          <w:tcPr>
            <w:tcW w:w="513" w:type="dxa"/>
            <w:gridSpan w:val="2"/>
            <w:tcBorders>
              <w:top w:val="nil"/>
              <w:bottom w:val="nil"/>
              <w:right w:val="single" w:sz="4" w:space="0" w:color="000000"/>
            </w:tcBorders>
            <w:shd w:val="clear" w:color="auto" w:fill="CCFFFF"/>
          </w:tcPr>
          <w:p>
            <w:pPr>
              <w:pStyle w:val="TableParagraph"/>
              <w:spacing w:before="28"/>
              <w:ind w:right="46"/>
              <w:rPr>
                <w:sz w:val="14"/>
              </w:rPr>
            </w:pPr>
            <w:r>
              <w:rPr>
                <w:w w:val="135"/>
                <w:sz w:val="14"/>
              </w:rPr>
              <w:t>-</w:t>
            </w:r>
          </w:p>
        </w:tc>
        <w:tc>
          <w:tcPr>
            <w:tcW w:w="514" w:type="dxa"/>
            <w:tcBorders>
              <w:top w:val="nil"/>
              <w:left w:val="single" w:sz="4" w:space="0" w:color="000000"/>
              <w:bottom w:val="nil"/>
            </w:tcBorders>
            <w:shd w:val="clear" w:color="auto" w:fill="CCFFFF"/>
          </w:tcPr>
          <w:p>
            <w:pPr>
              <w:pStyle w:val="TableParagraph"/>
              <w:spacing w:before="28"/>
              <w:ind w:right="41"/>
              <w:rPr>
                <w:sz w:val="14"/>
              </w:rPr>
            </w:pPr>
            <w:r>
              <w:rPr>
                <w:w w:val="135"/>
                <w:sz w:val="14"/>
              </w:rPr>
              <w:t>-</w:t>
            </w:r>
          </w:p>
        </w:tc>
      </w:tr>
      <w:tr>
        <w:trPr>
          <w:trHeight w:val="247" w:hRule="atLeast"/>
        </w:trPr>
        <w:tc>
          <w:tcPr>
            <w:tcW w:w="515" w:type="dxa"/>
            <w:tcBorders>
              <w:top w:val="nil"/>
              <w:left w:val="single" w:sz="4" w:space="0" w:color="000000"/>
              <w:bottom w:val="nil"/>
            </w:tcBorders>
          </w:tcPr>
          <w:p>
            <w:pPr>
              <w:pStyle w:val="TableParagraph"/>
              <w:spacing w:before="26"/>
              <w:ind w:right="71"/>
              <w:rPr>
                <w:sz w:val="14"/>
              </w:rPr>
            </w:pPr>
            <w:r>
              <w:rPr>
                <w:w w:val="135"/>
                <w:sz w:val="14"/>
              </w:rPr>
              <w:t>-</w:t>
            </w:r>
          </w:p>
        </w:tc>
        <w:tc>
          <w:tcPr>
            <w:tcW w:w="515" w:type="dxa"/>
            <w:tcBorders>
              <w:top w:val="nil"/>
              <w:bottom w:val="nil"/>
              <w:right w:val="single" w:sz="4" w:space="0" w:color="000000"/>
            </w:tcBorders>
          </w:tcPr>
          <w:p>
            <w:pPr>
              <w:pStyle w:val="TableParagraph"/>
              <w:spacing w:before="26"/>
              <w:ind w:right="72"/>
              <w:rPr>
                <w:sz w:val="14"/>
              </w:rPr>
            </w:pPr>
            <w:r>
              <w:rPr>
                <w:w w:val="135"/>
                <w:sz w:val="14"/>
              </w:rPr>
              <w:t>-</w:t>
            </w:r>
          </w:p>
        </w:tc>
        <w:tc>
          <w:tcPr>
            <w:tcW w:w="515" w:type="dxa"/>
            <w:tcBorders>
              <w:top w:val="nil"/>
              <w:left w:val="single" w:sz="4" w:space="0" w:color="000000"/>
              <w:bottom w:val="nil"/>
            </w:tcBorders>
          </w:tcPr>
          <w:p>
            <w:pPr>
              <w:pStyle w:val="TableParagraph"/>
              <w:spacing w:before="26"/>
              <w:ind w:right="70"/>
              <w:rPr>
                <w:sz w:val="14"/>
              </w:rPr>
            </w:pPr>
            <w:r>
              <w:rPr>
                <w:w w:val="135"/>
                <w:sz w:val="14"/>
              </w:rPr>
              <w:t>-</w:t>
            </w:r>
          </w:p>
        </w:tc>
        <w:tc>
          <w:tcPr>
            <w:tcW w:w="516" w:type="dxa"/>
            <w:tcBorders>
              <w:top w:val="nil"/>
              <w:bottom w:val="nil"/>
            </w:tcBorders>
          </w:tcPr>
          <w:p>
            <w:pPr>
              <w:pStyle w:val="TableParagraph"/>
              <w:spacing w:before="26"/>
              <w:ind w:right="70"/>
              <w:rPr>
                <w:sz w:val="14"/>
              </w:rPr>
            </w:pPr>
            <w:r>
              <w:rPr>
                <w:w w:val="135"/>
                <w:sz w:val="14"/>
              </w:rPr>
              <w:t>-</w:t>
            </w:r>
          </w:p>
        </w:tc>
        <w:tc>
          <w:tcPr>
            <w:tcW w:w="515" w:type="dxa"/>
            <w:tcBorders>
              <w:top w:val="nil"/>
              <w:bottom w:val="nil"/>
              <w:right w:val="single" w:sz="4" w:space="0" w:color="000000"/>
            </w:tcBorders>
          </w:tcPr>
          <w:p>
            <w:pPr>
              <w:pStyle w:val="TableParagraph"/>
              <w:spacing w:before="26"/>
              <w:ind w:right="72"/>
              <w:rPr>
                <w:sz w:val="14"/>
              </w:rPr>
            </w:pPr>
            <w:r>
              <w:rPr>
                <w:w w:val="135"/>
                <w:sz w:val="14"/>
              </w:rPr>
              <w:t>-</w:t>
            </w:r>
          </w:p>
        </w:tc>
        <w:tc>
          <w:tcPr>
            <w:tcW w:w="515" w:type="dxa"/>
            <w:tcBorders>
              <w:top w:val="nil"/>
              <w:left w:val="single" w:sz="4" w:space="0" w:color="000000"/>
              <w:bottom w:val="nil"/>
            </w:tcBorders>
          </w:tcPr>
          <w:p>
            <w:pPr>
              <w:pStyle w:val="TableParagraph"/>
              <w:spacing w:before="26"/>
              <w:ind w:right="69"/>
              <w:rPr>
                <w:sz w:val="14"/>
              </w:rPr>
            </w:pPr>
            <w:r>
              <w:rPr>
                <w:w w:val="135"/>
                <w:sz w:val="14"/>
              </w:rPr>
              <w:t>-</w:t>
            </w:r>
          </w:p>
        </w:tc>
        <w:tc>
          <w:tcPr>
            <w:tcW w:w="515" w:type="dxa"/>
            <w:tcBorders>
              <w:top w:val="nil"/>
              <w:bottom w:val="nil"/>
              <w:right w:val="single" w:sz="4" w:space="0" w:color="000000"/>
            </w:tcBorders>
          </w:tcPr>
          <w:p>
            <w:pPr>
              <w:pStyle w:val="TableParagraph"/>
              <w:spacing w:before="26"/>
              <w:ind w:right="71"/>
              <w:rPr>
                <w:sz w:val="14"/>
              </w:rPr>
            </w:pPr>
            <w:r>
              <w:rPr>
                <w:w w:val="135"/>
                <w:sz w:val="14"/>
              </w:rPr>
              <w:t>-</w:t>
            </w:r>
          </w:p>
        </w:tc>
        <w:tc>
          <w:tcPr>
            <w:tcW w:w="514" w:type="dxa"/>
            <w:gridSpan w:val="2"/>
            <w:tcBorders>
              <w:top w:val="nil"/>
              <w:left w:val="single" w:sz="4" w:space="0" w:color="000000"/>
              <w:bottom w:val="nil"/>
            </w:tcBorders>
          </w:tcPr>
          <w:p>
            <w:pPr>
              <w:pStyle w:val="TableParagraph"/>
              <w:spacing w:before="26"/>
              <w:ind w:right="68"/>
              <w:rPr>
                <w:sz w:val="14"/>
              </w:rPr>
            </w:pPr>
            <w:r>
              <w:rPr>
                <w:w w:val="135"/>
                <w:sz w:val="14"/>
              </w:rPr>
              <w:t>-</w:t>
            </w:r>
          </w:p>
        </w:tc>
        <w:tc>
          <w:tcPr>
            <w:tcW w:w="512" w:type="dxa"/>
            <w:gridSpan w:val="3"/>
            <w:tcBorders>
              <w:top w:val="nil"/>
              <w:bottom w:val="nil"/>
            </w:tcBorders>
          </w:tcPr>
          <w:p>
            <w:pPr>
              <w:pStyle w:val="TableParagraph"/>
              <w:spacing w:before="26"/>
              <w:ind w:right="64"/>
              <w:rPr>
                <w:sz w:val="14"/>
              </w:rPr>
            </w:pPr>
            <w:r>
              <w:rPr>
                <w:w w:val="135"/>
                <w:sz w:val="14"/>
              </w:rPr>
              <w:t>-</w:t>
            </w:r>
          </w:p>
        </w:tc>
        <w:tc>
          <w:tcPr>
            <w:tcW w:w="513" w:type="dxa"/>
            <w:gridSpan w:val="2"/>
            <w:tcBorders>
              <w:top w:val="nil"/>
              <w:bottom w:val="nil"/>
              <w:right w:val="single" w:sz="4" w:space="0" w:color="000000"/>
            </w:tcBorders>
          </w:tcPr>
          <w:p>
            <w:pPr>
              <w:pStyle w:val="TableParagraph"/>
              <w:spacing w:before="26"/>
              <w:ind w:right="63"/>
              <w:rPr>
                <w:sz w:val="14"/>
              </w:rPr>
            </w:pPr>
            <w:r>
              <w:rPr>
                <w:w w:val="135"/>
                <w:sz w:val="14"/>
              </w:rPr>
              <w:t>-</w:t>
            </w:r>
          </w:p>
        </w:tc>
        <w:tc>
          <w:tcPr>
            <w:tcW w:w="512" w:type="dxa"/>
            <w:gridSpan w:val="2"/>
            <w:tcBorders>
              <w:top w:val="nil"/>
              <w:left w:val="single" w:sz="4" w:space="0" w:color="000000"/>
              <w:bottom w:val="nil"/>
            </w:tcBorders>
          </w:tcPr>
          <w:p>
            <w:pPr>
              <w:pStyle w:val="TableParagraph"/>
              <w:spacing w:before="26"/>
              <w:ind w:right="58"/>
              <w:rPr>
                <w:sz w:val="14"/>
              </w:rPr>
            </w:pPr>
            <w:r>
              <w:rPr>
                <w:w w:val="135"/>
                <w:sz w:val="14"/>
              </w:rPr>
              <w:t>-</w:t>
            </w:r>
          </w:p>
        </w:tc>
        <w:tc>
          <w:tcPr>
            <w:tcW w:w="514" w:type="dxa"/>
            <w:tcBorders>
              <w:top w:val="nil"/>
              <w:bottom w:val="nil"/>
            </w:tcBorders>
          </w:tcPr>
          <w:p>
            <w:pPr>
              <w:pStyle w:val="TableParagraph"/>
              <w:spacing w:before="26"/>
              <w:ind w:right="56"/>
              <w:rPr>
                <w:sz w:val="14"/>
              </w:rPr>
            </w:pPr>
            <w:r>
              <w:rPr>
                <w:w w:val="135"/>
                <w:sz w:val="14"/>
              </w:rPr>
              <w:t>-</w:t>
            </w:r>
          </w:p>
        </w:tc>
        <w:tc>
          <w:tcPr>
            <w:tcW w:w="627" w:type="dxa"/>
            <w:tcBorders>
              <w:top w:val="nil"/>
              <w:bottom w:val="nil"/>
              <w:right w:val="single" w:sz="4" w:space="0" w:color="000000"/>
            </w:tcBorders>
          </w:tcPr>
          <w:p>
            <w:pPr>
              <w:pStyle w:val="TableParagraph"/>
              <w:spacing w:before="26"/>
              <w:ind w:right="55"/>
              <w:rPr>
                <w:sz w:val="14"/>
              </w:rPr>
            </w:pPr>
            <w:r>
              <w:rPr>
                <w:w w:val="135"/>
                <w:sz w:val="14"/>
              </w:rPr>
              <w:t>-</w:t>
            </w:r>
          </w:p>
        </w:tc>
        <w:tc>
          <w:tcPr>
            <w:tcW w:w="626" w:type="dxa"/>
            <w:gridSpan w:val="2"/>
            <w:tcBorders>
              <w:top w:val="nil"/>
              <w:left w:val="single" w:sz="4" w:space="0" w:color="000000"/>
              <w:bottom w:val="nil"/>
              <w:right w:val="single" w:sz="4" w:space="0" w:color="000000"/>
            </w:tcBorders>
          </w:tcPr>
          <w:p>
            <w:pPr>
              <w:pStyle w:val="TableParagraph"/>
              <w:spacing w:before="26"/>
              <w:ind w:right="51"/>
              <w:rPr>
                <w:sz w:val="14"/>
              </w:rPr>
            </w:pPr>
            <w:r>
              <w:rPr>
                <w:w w:val="135"/>
                <w:sz w:val="14"/>
              </w:rPr>
              <w:t>-</w:t>
            </w:r>
          </w:p>
        </w:tc>
        <w:tc>
          <w:tcPr>
            <w:tcW w:w="627" w:type="dxa"/>
            <w:gridSpan w:val="2"/>
            <w:tcBorders>
              <w:top w:val="nil"/>
              <w:left w:val="single" w:sz="4" w:space="0" w:color="000000"/>
              <w:bottom w:val="nil"/>
              <w:right w:val="single" w:sz="4" w:space="0" w:color="000000"/>
            </w:tcBorders>
          </w:tcPr>
          <w:p>
            <w:pPr>
              <w:pStyle w:val="TableParagraph"/>
              <w:spacing w:before="26"/>
              <w:ind w:right="49"/>
              <w:rPr>
                <w:sz w:val="14"/>
              </w:rPr>
            </w:pPr>
            <w:r>
              <w:rPr>
                <w:w w:val="135"/>
                <w:sz w:val="14"/>
              </w:rPr>
              <w:t>-</w:t>
            </w:r>
          </w:p>
        </w:tc>
        <w:tc>
          <w:tcPr>
            <w:tcW w:w="513" w:type="dxa"/>
            <w:gridSpan w:val="2"/>
            <w:tcBorders>
              <w:top w:val="nil"/>
              <w:left w:val="single" w:sz="4" w:space="0" w:color="000000"/>
              <w:bottom w:val="nil"/>
            </w:tcBorders>
          </w:tcPr>
          <w:p>
            <w:pPr>
              <w:pStyle w:val="TableParagraph"/>
              <w:spacing w:before="26"/>
              <w:ind w:right="44"/>
              <w:rPr>
                <w:sz w:val="14"/>
              </w:rPr>
            </w:pPr>
            <w:r>
              <w:rPr>
                <w:w w:val="135"/>
                <w:sz w:val="14"/>
              </w:rPr>
              <w:t>-</w:t>
            </w:r>
          </w:p>
        </w:tc>
        <w:tc>
          <w:tcPr>
            <w:tcW w:w="513" w:type="dxa"/>
            <w:gridSpan w:val="2"/>
            <w:tcBorders>
              <w:top w:val="nil"/>
              <w:bottom w:val="nil"/>
              <w:right w:val="single" w:sz="4" w:space="0" w:color="000000"/>
            </w:tcBorders>
          </w:tcPr>
          <w:p>
            <w:pPr>
              <w:pStyle w:val="TableParagraph"/>
              <w:spacing w:before="26"/>
              <w:ind w:right="43"/>
              <w:rPr>
                <w:sz w:val="14"/>
              </w:rPr>
            </w:pPr>
            <w:r>
              <w:rPr>
                <w:w w:val="135"/>
                <w:sz w:val="14"/>
              </w:rPr>
              <w:t>-</w:t>
            </w:r>
          </w:p>
        </w:tc>
        <w:tc>
          <w:tcPr>
            <w:tcW w:w="514" w:type="dxa"/>
            <w:tcBorders>
              <w:top w:val="nil"/>
              <w:left w:val="single" w:sz="4" w:space="0" w:color="000000"/>
              <w:bottom w:val="nil"/>
            </w:tcBorders>
          </w:tcPr>
          <w:p>
            <w:pPr>
              <w:pStyle w:val="TableParagraph"/>
              <w:spacing w:before="26"/>
              <w:ind w:right="40"/>
              <w:rPr>
                <w:sz w:val="14"/>
              </w:rPr>
            </w:pPr>
            <w:r>
              <w:rPr>
                <w:w w:val="135"/>
                <w:sz w:val="14"/>
              </w:rPr>
              <w:t>-</w:t>
            </w:r>
          </w:p>
        </w:tc>
      </w:tr>
      <w:tr>
        <w:trPr>
          <w:trHeight w:val="248" w:hRule="atLeast"/>
        </w:trPr>
        <w:tc>
          <w:tcPr>
            <w:tcW w:w="515" w:type="dxa"/>
            <w:tcBorders>
              <w:top w:val="nil"/>
              <w:left w:val="single" w:sz="4" w:space="0" w:color="000000"/>
              <w:bottom w:val="nil"/>
            </w:tcBorders>
            <w:shd w:val="clear" w:color="auto" w:fill="CCFFFF"/>
          </w:tcPr>
          <w:p>
            <w:pPr>
              <w:pStyle w:val="TableParagraph"/>
              <w:spacing w:before="28"/>
              <w:ind w:right="73"/>
              <w:rPr>
                <w:sz w:val="14"/>
              </w:rPr>
            </w:pPr>
            <w:r>
              <w:rPr>
                <w:w w:val="81"/>
                <w:sz w:val="14"/>
              </w:rPr>
              <w:t>4</w:t>
            </w:r>
          </w:p>
        </w:tc>
        <w:tc>
          <w:tcPr>
            <w:tcW w:w="515" w:type="dxa"/>
            <w:tcBorders>
              <w:top w:val="nil"/>
              <w:bottom w:val="nil"/>
              <w:right w:val="single" w:sz="4" w:space="0" w:color="000000"/>
            </w:tcBorders>
            <w:shd w:val="clear" w:color="auto" w:fill="CCFFFF"/>
          </w:tcPr>
          <w:p>
            <w:pPr>
              <w:pStyle w:val="TableParagraph"/>
              <w:spacing w:before="28"/>
              <w:ind w:right="75"/>
              <w:rPr>
                <w:sz w:val="14"/>
              </w:rPr>
            </w:pPr>
            <w:r>
              <w:rPr>
                <w:w w:val="81"/>
                <w:sz w:val="14"/>
              </w:rPr>
              <w:t>4</w:t>
            </w:r>
          </w:p>
        </w:tc>
        <w:tc>
          <w:tcPr>
            <w:tcW w:w="515" w:type="dxa"/>
            <w:tcBorders>
              <w:top w:val="nil"/>
              <w:left w:val="single" w:sz="4" w:space="0" w:color="000000"/>
              <w:bottom w:val="nil"/>
            </w:tcBorders>
            <w:shd w:val="clear" w:color="auto" w:fill="CCFFFF"/>
          </w:tcPr>
          <w:p>
            <w:pPr>
              <w:pStyle w:val="TableParagraph"/>
              <w:spacing w:before="28"/>
              <w:ind w:right="71"/>
              <w:rPr>
                <w:sz w:val="14"/>
              </w:rPr>
            </w:pPr>
            <w:r>
              <w:rPr>
                <w:w w:val="135"/>
                <w:sz w:val="14"/>
              </w:rPr>
              <w:t>-</w:t>
            </w:r>
          </w:p>
        </w:tc>
        <w:tc>
          <w:tcPr>
            <w:tcW w:w="516" w:type="dxa"/>
            <w:tcBorders>
              <w:top w:val="nil"/>
              <w:bottom w:val="nil"/>
            </w:tcBorders>
            <w:shd w:val="clear" w:color="auto" w:fill="CCFFFF"/>
          </w:tcPr>
          <w:p>
            <w:pPr>
              <w:pStyle w:val="TableParagraph"/>
              <w:spacing w:before="28"/>
              <w:ind w:right="73"/>
              <w:rPr>
                <w:sz w:val="14"/>
              </w:rPr>
            </w:pPr>
            <w:r>
              <w:rPr>
                <w:w w:val="81"/>
                <w:sz w:val="14"/>
              </w:rPr>
              <w:t>1</w:t>
            </w:r>
          </w:p>
        </w:tc>
        <w:tc>
          <w:tcPr>
            <w:tcW w:w="515" w:type="dxa"/>
            <w:tcBorders>
              <w:top w:val="nil"/>
              <w:bottom w:val="nil"/>
              <w:right w:val="single" w:sz="4" w:space="0" w:color="000000"/>
            </w:tcBorders>
            <w:shd w:val="clear" w:color="auto" w:fill="CCFFFF"/>
          </w:tcPr>
          <w:p>
            <w:pPr>
              <w:pStyle w:val="TableParagraph"/>
              <w:spacing w:before="28"/>
              <w:ind w:right="74"/>
              <w:rPr>
                <w:sz w:val="14"/>
              </w:rPr>
            </w:pPr>
            <w:r>
              <w:rPr>
                <w:w w:val="81"/>
                <w:sz w:val="14"/>
              </w:rPr>
              <w:t>1</w:t>
            </w:r>
          </w:p>
        </w:tc>
        <w:tc>
          <w:tcPr>
            <w:tcW w:w="515" w:type="dxa"/>
            <w:tcBorders>
              <w:top w:val="nil"/>
              <w:left w:val="single" w:sz="4" w:space="0" w:color="000000"/>
              <w:bottom w:val="nil"/>
            </w:tcBorders>
            <w:shd w:val="clear" w:color="auto" w:fill="CCFFFF"/>
          </w:tcPr>
          <w:p>
            <w:pPr>
              <w:pStyle w:val="TableParagraph"/>
              <w:spacing w:before="28"/>
              <w:ind w:right="72"/>
              <w:rPr>
                <w:sz w:val="14"/>
              </w:rPr>
            </w:pPr>
            <w:r>
              <w:rPr>
                <w:w w:val="135"/>
                <w:sz w:val="14"/>
              </w:rPr>
              <w:t>-</w:t>
            </w:r>
          </w:p>
        </w:tc>
        <w:tc>
          <w:tcPr>
            <w:tcW w:w="515" w:type="dxa"/>
            <w:tcBorders>
              <w:top w:val="nil"/>
              <w:bottom w:val="nil"/>
              <w:right w:val="single" w:sz="4" w:space="0" w:color="000000"/>
            </w:tcBorders>
            <w:shd w:val="clear" w:color="auto" w:fill="CCFFFF"/>
          </w:tcPr>
          <w:p>
            <w:pPr>
              <w:pStyle w:val="TableParagraph"/>
              <w:spacing w:before="28"/>
              <w:ind w:right="73"/>
              <w:rPr>
                <w:sz w:val="14"/>
              </w:rPr>
            </w:pPr>
            <w:r>
              <w:rPr>
                <w:w w:val="135"/>
                <w:sz w:val="14"/>
              </w:rPr>
              <w:t>-</w:t>
            </w:r>
          </w:p>
        </w:tc>
        <w:tc>
          <w:tcPr>
            <w:tcW w:w="514" w:type="dxa"/>
            <w:gridSpan w:val="2"/>
            <w:tcBorders>
              <w:top w:val="nil"/>
              <w:left w:val="single" w:sz="4" w:space="0" w:color="000000"/>
              <w:bottom w:val="nil"/>
            </w:tcBorders>
            <w:shd w:val="clear" w:color="auto" w:fill="CCFFFF"/>
          </w:tcPr>
          <w:p>
            <w:pPr>
              <w:pStyle w:val="TableParagraph"/>
              <w:spacing w:before="28"/>
              <w:ind w:right="69"/>
              <w:rPr>
                <w:sz w:val="14"/>
              </w:rPr>
            </w:pPr>
            <w:r>
              <w:rPr>
                <w:w w:val="135"/>
                <w:sz w:val="14"/>
              </w:rPr>
              <w:t>-</w:t>
            </w:r>
          </w:p>
        </w:tc>
        <w:tc>
          <w:tcPr>
            <w:tcW w:w="512" w:type="dxa"/>
            <w:gridSpan w:val="3"/>
            <w:tcBorders>
              <w:top w:val="nil"/>
              <w:bottom w:val="nil"/>
            </w:tcBorders>
            <w:shd w:val="clear" w:color="auto" w:fill="CCFFFF"/>
          </w:tcPr>
          <w:p>
            <w:pPr>
              <w:pStyle w:val="TableParagraph"/>
              <w:spacing w:before="28"/>
              <w:ind w:right="66"/>
              <w:rPr>
                <w:sz w:val="14"/>
              </w:rPr>
            </w:pPr>
            <w:r>
              <w:rPr>
                <w:w w:val="135"/>
                <w:sz w:val="14"/>
              </w:rPr>
              <w:t>-</w:t>
            </w:r>
          </w:p>
        </w:tc>
        <w:tc>
          <w:tcPr>
            <w:tcW w:w="513" w:type="dxa"/>
            <w:gridSpan w:val="2"/>
            <w:tcBorders>
              <w:top w:val="nil"/>
              <w:bottom w:val="nil"/>
              <w:right w:val="single" w:sz="4" w:space="0" w:color="000000"/>
            </w:tcBorders>
            <w:shd w:val="clear" w:color="auto" w:fill="CCFFFF"/>
          </w:tcPr>
          <w:p>
            <w:pPr>
              <w:pStyle w:val="TableParagraph"/>
              <w:spacing w:before="28"/>
              <w:ind w:right="66"/>
              <w:rPr>
                <w:sz w:val="14"/>
              </w:rPr>
            </w:pPr>
            <w:r>
              <w:rPr>
                <w:w w:val="135"/>
                <w:sz w:val="14"/>
              </w:rPr>
              <w:t>-</w:t>
            </w:r>
          </w:p>
        </w:tc>
        <w:tc>
          <w:tcPr>
            <w:tcW w:w="512" w:type="dxa"/>
            <w:gridSpan w:val="2"/>
            <w:tcBorders>
              <w:top w:val="nil"/>
              <w:left w:val="single" w:sz="4" w:space="0" w:color="000000"/>
              <w:bottom w:val="nil"/>
            </w:tcBorders>
            <w:shd w:val="clear" w:color="auto" w:fill="CCFFFF"/>
          </w:tcPr>
          <w:p>
            <w:pPr>
              <w:pStyle w:val="TableParagraph"/>
              <w:spacing w:before="28"/>
              <w:ind w:right="60"/>
              <w:rPr>
                <w:sz w:val="14"/>
              </w:rPr>
            </w:pPr>
            <w:r>
              <w:rPr>
                <w:w w:val="135"/>
                <w:sz w:val="14"/>
              </w:rPr>
              <w:t>-</w:t>
            </w:r>
          </w:p>
        </w:tc>
        <w:tc>
          <w:tcPr>
            <w:tcW w:w="514" w:type="dxa"/>
            <w:tcBorders>
              <w:top w:val="nil"/>
              <w:bottom w:val="nil"/>
            </w:tcBorders>
            <w:shd w:val="clear" w:color="auto" w:fill="CCFFFF"/>
          </w:tcPr>
          <w:p>
            <w:pPr>
              <w:pStyle w:val="TableParagraph"/>
              <w:spacing w:before="28"/>
              <w:ind w:right="58"/>
              <w:rPr>
                <w:sz w:val="14"/>
              </w:rPr>
            </w:pPr>
            <w:r>
              <w:rPr>
                <w:w w:val="135"/>
                <w:sz w:val="14"/>
              </w:rPr>
              <w:t>-</w:t>
            </w:r>
          </w:p>
        </w:tc>
        <w:tc>
          <w:tcPr>
            <w:tcW w:w="627" w:type="dxa"/>
            <w:tcBorders>
              <w:top w:val="nil"/>
              <w:bottom w:val="nil"/>
              <w:right w:val="single" w:sz="4" w:space="0" w:color="000000"/>
            </w:tcBorders>
            <w:shd w:val="clear" w:color="auto" w:fill="CCFFFF"/>
          </w:tcPr>
          <w:p>
            <w:pPr>
              <w:pStyle w:val="TableParagraph"/>
              <w:spacing w:before="28"/>
              <w:ind w:right="56"/>
              <w:rPr>
                <w:sz w:val="14"/>
              </w:rPr>
            </w:pPr>
            <w:r>
              <w:rPr>
                <w:w w:val="80"/>
                <w:sz w:val="14"/>
              </w:rPr>
              <w:t>37</w:t>
            </w:r>
          </w:p>
        </w:tc>
        <w:tc>
          <w:tcPr>
            <w:tcW w:w="626" w:type="dxa"/>
            <w:gridSpan w:val="2"/>
            <w:tcBorders>
              <w:top w:val="nil"/>
              <w:left w:val="single" w:sz="4" w:space="0" w:color="000000"/>
              <w:bottom w:val="nil"/>
              <w:right w:val="single" w:sz="4" w:space="0" w:color="000000"/>
            </w:tcBorders>
            <w:shd w:val="clear" w:color="auto" w:fill="CCFFFF"/>
          </w:tcPr>
          <w:p>
            <w:pPr>
              <w:pStyle w:val="TableParagraph"/>
              <w:spacing w:before="28"/>
              <w:ind w:right="52"/>
              <w:rPr>
                <w:sz w:val="14"/>
              </w:rPr>
            </w:pPr>
            <w:r>
              <w:rPr>
                <w:w w:val="80"/>
                <w:sz w:val="14"/>
              </w:rPr>
              <w:t>32</w:t>
            </w:r>
          </w:p>
        </w:tc>
        <w:tc>
          <w:tcPr>
            <w:tcW w:w="627" w:type="dxa"/>
            <w:gridSpan w:val="2"/>
            <w:tcBorders>
              <w:top w:val="nil"/>
              <w:left w:val="single" w:sz="4" w:space="0" w:color="000000"/>
              <w:bottom w:val="nil"/>
              <w:right w:val="single" w:sz="4" w:space="0" w:color="000000"/>
            </w:tcBorders>
            <w:shd w:val="clear" w:color="auto" w:fill="CCFFFF"/>
          </w:tcPr>
          <w:p>
            <w:pPr>
              <w:pStyle w:val="TableParagraph"/>
              <w:spacing w:before="28"/>
              <w:ind w:right="51"/>
              <w:rPr>
                <w:sz w:val="14"/>
              </w:rPr>
            </w:pPr>
            <w:r>
              <w:rPr>
                <w:w w:val="81"/>
                <w:sz w:val="14"/>
              </w:rPr>
              <w:t>5</w:t>
            </w:r>
          </w:p>
        </w:tc>
        <w:tc>
          <w:tcPr>
            <w:tcW w:w="513" w:type="dxa"/>
            <w:gridSpan w:val="2"/>
            <w:tcBorders>
              <w:top w:val="nil"/>
              <w:left w:val="single" w:sz="4" w:space="0" w:color="000000"/>
              <w:bottom w:val="nil"/>
            </w:tcBorders>
            <w:shd w:val="clear" w:color="auto" w:fill="CCFFFF"/>
          </w:tcPr>
          <w:p>
            <w:pPr>
              <w:pStyle w:val="TableParagraph"/>
              <w:spacing w:before="28"/>
              <w:ind w:right="46"/>
              <w:rPr>
                <w:sz w:val="14"/>
              </w:rPr>
            </w:pPr>
            <w:r>
              <w:rPr>
                <w:w w:val="135"/>
                <w:sz w:val="14"/>
              </w:rPr>
              <w:t>-</w:t>
            </w:r>
          </w:p>
        </w:tc>
        <w:tc>
          <w:tcPr>
            <w:tcW w:w="513" w:type="dxa"/>
            <w:gridSpan w:val="2"/>
            <w:tcBorders>
              <w:top w:val="nil"/>
              <w:bottom w:val="nil"/>
              <w:right w:val="single" w:sz="4" w:space="0" w:color="000000"/>
            </w:tcBorders>
            <w:shd w:val="clear" w:color="auto" w:fill="CCFFFF"/>
          </w:tcPr>
          <w:p>
            <w:pPr>
              <w:pStyle w:val="TableParagraph"/>
              <w:spacing w:before="28"/>
              <w:ind w:right="46"/>
              <w:rPr>
                <w:sz w:val="14"/>
              </w:rPr>
            </w:pPr>
            <w:r>
              <w:rPr>
                <w:w w:val="135"/>
                <w:sz w:val="14"/>
              </w:rPr>
              <w:t>-</w:t>
            </w:r>
          </w:p>
        </w:tc>
        <w:tc>
          <w:tcPr>
            <w:tcW w:w="514" w:type="dxa"/>
            <w:tcBorders>
              <w:top w:val="nil"/>
              <w:left w:val="single" w:sz="4" w:space="0" w:color="000000"/>
              <w:bottom w:val="nil"/>
            </w:tcBorders>
            <w:shd w:val="clear" w:color="auto" w:fill="CCFFFF"/>
          </w:tcPr>
          <w:p>
            <w:pPr>
              <w:pStyle w:val="TableParagraph"/>
              <w:spacing w:before="28"/>
              <w:ind w:right="41"/>
              <w:rPr>
                <w:sz w:val="14"/>
              </w:rPr>
            </w:pPr>
            <w:r>
              <w:rPr>
                <w:w w:val="135"/>
                <w:sz w:val="14"/>
              </w:rPr>
              <w:t>-</w:t>
            </w:r>
          </w:p>
        </w:tc>
      </w:tr>
      <w:tr>
        <w:trPr>
          <w:trHeight w:val="242" w:hRule="atLeast"/>
        </w:trPr>
        <w:tc>
          <w:tcPr>
            <w:tcW w:w="515" w:type="dxa"/>
            <w:tcBorders>
              <w:top w:val="nil"/>
              <w:left w:val="single" w:sz="4" w:space="0" w:color="000000"/>
              <w:bottom w:val="nil"/>
            </w:tcBorders>
          </w:tcPr>
          <w:p>
            <w:pPr>
              <w:pStyle w:val="TableParagraph"/>
              <w:spacing w:before="26"/>
              <w:ind w:right="71"/>
              <w:rPr>
                <w:sz w:val="14"/>
              </w:rPr>
            </w:pPr>
            <w:r>
              <w:rPr>
                <w:w w:val="81"/>
                <w:sz w:val="14"/>
              </w:rPr>
              <w:t>2</w:t>
            </w:r>
          </w:p>
        </w:tc>
        <w:tc>
          <w:tcPr>
            <w:tcW w:w="515" w:type="dxa"/>
            <w:tcBorders>
              <w:top w:val="nil"/>
              <w:bottom w:val="nil"/>
              <w:right w:val="single" w:sz="4" w:space="0" w:color="000000"/>
            </w:tcBorders>
          </w:tcPr>
          <w:p>
            <w:pPr>
              <w:pStyle w:val="TableParagraph"/>
              <w:spacing w:before="26"/>
              <w:ind w:right="73"/>
              <w:rPr>
                <w:sz w:val="14"/>
              </w:rPr>
            </w:pPr>
            <w:r>
              <w:rPr>
                <w:w w:val="81"/>
                <w:sz w:val="14"/>
              </w:rPr>
              <w:t>2</w:t>
            </w:r>
          </w:p>
        </w:tc>
        <w:tc>
          <w:tcPr>
            <w:tcW w:w="515" w:type="dxa"/>
            <w:tcBorders>
              <w:top w:val="nil"/>
              <w:left w:val="single" w:sz="4" w:space="0" w:color="000000"/>
              <w:bottom w:val="nil"/>
            </w:tcBorders>
          </w:tcPr>
          <w:p>
            <w:pPr>
              <w:pStyle w:val="TableParagraph"/>
              <w:spacing w:before="26"/>
              <w:ind w:right="70"/>
              <w:rPr>
                <w:sz w:val="14"/>
              </w:rPr>
            </w:pPr>
            <w:r>
              <w:rPr>
                <w:w w:val="135"/>
                <w:sz w:val="14"/>
              </w:rPr>
              <w:t>-</w:t>
            </w:r>
          </w:p>
        </w:tc>
        <w:tc>
          <w:tcPr>
            <w:tcW w:w="516" w:type="dxa"/>
            <w:vMerge w:val="restart"/>
            <w:tcBorders>
              <w:top w:val="nil"/>
              <w:bottom w:val="nil"/>
            </w:tcBorders>
          </w:tcPr>
          <w:p>
            <w:pPr>
              <w:pStyle w:val="TableParagraph"/>
              <w:spacing w:line="316" w:lineRule="auto" w:before="26"/>
              <w:ind w:left="335" w:right="70"/>
              <w:rPr>
                <w:sz w:val="14"/>
              </w:rPr>
            </w:pPr>
            <w:r>
              <w:rPr>
                <w:w w:val="115"/>
                <w:sz w:val="14"/>
              </w:rPr>
              <w:t>- </w:t>
            </w:r>
            <w:r>
              <w:rPr>
                <w:w w:val="80"/>
                <w:sz w:val="14"/>
              </w:rPr>
              <w:t>1</w:t>
            </w:r>
          </w:p>
          <w:p>
            <w:pPr>
              <w:pStyle w:val="TableParagraph"/>
              <w:spacing w:before="1"/>
              <w:ind w:right="70"/>
              <w:rPr>
                <w:sz w:val="14"/>
              </w:rPr>
            </w:pPr>
            <w:r>
              <w:rPr>
                <w:w w:val="135"/>
                <w:sz w:val="14"/>
              </w:rPr>
              <w:t>-</w:t>
            </w:r>
          </w:p>
        </w:tc>
        <w:tc>
          <w:tcPr>
            <w:tcW w:w="515" w:type="dxa"/>
            <w:vMerge w:val="restart"/>
            <w:tcBorders>
              <w:top w:val="nil"/>
              <w:bottom w:val="nil"/>
              <w:right w:val="single" w:sz="4" w:space="0" w:color="000000"/>
            </w:tcBorders>
          </w:tcPr>
          <w:p>
            <w:pPr>
              <w:pStyle w:val="TableParagraph"/>
              <w:spacing w:line="316" w:lineRule="auto" w:before="26"/>
              <w:ind w:left="334" w:right="72"/>
              <w:rPr>
                <w:sz w:val="14"/>
              </w:rPr>
            </w:pPr>
            <w:r>
              <w:rPr>
                <w:w w:val="115"/>
                <w:sz w:val="14"/>
              </w:rPr>
              <w:t>- </w:t>
            </w:r>
            <w:r>
              <w:rPr>
                <w:w w:val="80"/>
                <w:sz w:val="14"/>
              </w:rPr>
              <w:t>1</w:t>
            </w:r>
          </w:p>
          <w:p>
            <w:pPr>
              <w:pStyle w:val="TableParagraph"/>
              <w:spacing w:before="1"/>
              <w:ind w:right="72"/>
              <w:rPr>
                <w:sz w:val="14"/>
              </w:rPr>
            </w:pPr>
            <w:r>
              <w:rPr>
                <w:w w:val="135"/>
                <w:sz w:val="14"/>
              </w:rPr>
              <w:t>-</w:t>
            </w:r>
          </w:p>
        </w:tc>
        <w:tc>
          <w:tcPr>
            <w:tcW w:w="515" w:type="dxa"/>
            <w:tcBorders>
              <w:top w:val="nil"/>
              <w:left w:val="single" w:sz="4" w:space="0" w:color="000000"/>
              <w:bottom w:val="nil"/>
            </w:tcBorders>
          </w:tcPr>
          <w:p>
            <w:pPr>
              <w:pStyle w:val="TableParagraph"/>
              <w:spacing w:before="26"/>
              <w:ind w:right="71"/>
              <w:rPr>
                <w:sz w:val="14"/>
              </w:rPr>
            </w:pPr>
            <w:r>
              <w:rPr>
                <w:w w:val="135"/>
                <w:sz w:val="14"/>
              </w:rPr>
              <w:t>-</w:t>
            </w:r>
          </w:p>
        </w:tc>
        <w:tc>
          <w:tcPr>
            <w:tcW w:w="515" w:type="dxa"/>
            <w:tcBorders>
              <w:top w:val="nil"/>
              <w:bottom w:val="nil"/>
              <w:right w:val="single" w:sz="4" w:space="0" w:color="000000"/>
            </w:tcBorders>
          </w:tcPr>
          <w:p>
            <w:pPr>
              <w:pStyle w:val="TableParagraph"/>
              <w:spacing w:before="26"/>
              <w:ind w:right="71"/>
              <w:rPr>
                <w:sz w:val="14"/>
              </w:rPr>
            </w:pPr>
            <w:r>
              <w:rPr>
                <w:w w:val="135"/>
                <w:sz w:val="14"/>
              </w:rPr>
              <w:t>-</w:t>
            </w:r>
          </w:p>
        </w:tc>
        <w:tc>
          <w:tcPr>
            <w:tcW w:w="514" w:type="dxa"/>
            <w:gridSpan w:val="2"/>
            <w:tcBorders>
              <w:top w:val="nil"/>
              <w:left w:val="single" w:sz="4" w:space="0" w:color="000000"/>
              <w:bottom w:val="nil"/>
            </w:tcBorders>
          </w:tcPr>
          <w:p>
            <w:pPr>
              <w:pStyle w:val="TableParagraph"/>
              <w:spacing w:before="26"/>
              <w:ind w:right="68"/>
              <w:rPr>
                <w:sz w:val="14"/>
              </w:rPr>
            </w:pPr>
            <w:r>
              <w:rPr>
                <w:w w:val="135"/>
                <w:sz w:val="14"/>
              </w:rPr>
              <w:t>-</w:t>
            </w:r>
          </w:p>
        </w:tc>
        <w:tc>
          <w:tcPr>
            <w:tcW w:w="512" w:type="dxa"/>
            <w:gridSpan w:val="3"/>
            <w:tcBorders>
              <w:top w:val="nil"/>
              <w:bottom w:val="nil"/>
            </w:tcBorders>
          </w:tcPr>
          <w:p>
            <w:pPr>
              <w:pStyle w:val="TableParagraph"/>
              <w:spacing w:before="26"/>
              <w:ind w:right="64"/>
              <w:rPr>
                <w:sz w:val="14"/>
              </w:rPr>
            </w:pPr>
            <w:r>
              <w:rPr>
                <w:w w:val="135"/>
                <w:sz w:val="14"/>
              </w:rPr>
              <w:t>-</w:t>
            </w:r>
          </w:p>
        </w:tc>
        <w:tc>
          <w:tcPr>
            <w:tcW w:w="513" w:type="dxa"/>
            <w:gridSpan w:val="2"/>
            <w:tcBorders>
              <w:top w:val="nil"/>
              <w:bottom w:val="nil"/>
              <w:right w:val="single" w:sz="4" w:space="0" w:color="000000"/>
            </w:tcBorders>
          </w:tcPr>
          <w:p>
            <w:pPr>
              <w:pStyle w:val="TableParagraph"/>
              <w:spacing w:before="26"/>
              <w:ind w:right="63"/>
              <w:rPr>
                <w:sz w:val="14"/>
              </w:rPr>
            </w:pPr>
            <w:r>
              <w:rPr>
                <w:w w:val="135"/>
                <w:sz w:val="14"/>
              </w:rPr>
              <w:t>-</w:t>
            </w:r>
          </w:p>
        </w:tc>
        <w:tc>
          <w:tcPr>
            <w:tcW w:w="512" w:type="dxa"/>
            <w:gridSpan w:val="2"/>
            <w:tcBorders>
              <w:top w:val="nil"/>
              <w:left w:val="single" w:sz="4" w:space="0" w:color="000000"/>
              <w:bottom w:val="nil"/>
            </w:tcBorders>
          </w:tcPr>
          <w:p>
            <w:pPr>
              <w:pStyle w:val="TableParagraph"/>
              <w:spacing w:before="26"/>
              <w:ind w:right="58"/>
              <w:rPr>
                <w:sz w:val="14"/>
              </w:rPr>
            </w:pPr>
            <w:r>
              <w:rPr>
                <w:w w:val="135"/>
                <w:sz w:val="14"/>
              </w:rPr>
              <w:t>-</w:t>
            </w:r>
          </w:p>
        </w:tc>
        <w:tc>
          <w:tcPr>
            <w:tcW w:w="514" w:type="dxa"/>
            <w:tcBorders>
              <w:top w:val="nil"/>
              <w:bottom w:val="nil"/>
            </w:tcBorders>
          </w:tcPr>
          <w:p>
            <w:pPr>
              <w:pStyle w:val="TableParagraph"/>
              <w:spacing w:before="26"/>
              <w:ind w:right="56"/>
              <w:rPr>
                <w:sz w:val="14"/>
              </w:rPr>
            </w:pPr>
            <w:r>
              <w:rPr>
                <w:w w:val="135"/>
                <w:sz w:val="14"/>
              </w:rPr>
              <w:t>-</w:t>
            </w:r>
          </w:p>
        </w:tc>
        <w:tc>
          <w:tcPr>
            <w:tcW w:w="627" w:type="dxa"/>
            <w:tcBorders>
              <w:top w:val="nil"/>
              <w:bottom w:val="nil"/>
              <w:right w:val="single" w:sz="4" w:space="0" w:color="000000"/>
            </w:tcBorders>
          </w:tcPr>
          <w:p>
            <w:pPr>
              <w:pStyle w:val="TableParagraph"/>
              <w:spacing w:before="26"/>
              <w:ind w:right="55"/>
              <w:rPr>
                <w:sz w:val="14"/>
              </w:rPr>
            </w:pPr>
            <w:r>
              <w:rPr>
                <w:w w:val="80"/>
                <w:sz w:val="14"/>
              </w:rPr>
              <w:t>23</w:t>
            </w:r>
          </w:p>
        </w:tc>
        <w:tc>
          <w:tcPr>
            <w:tcW w:w="626" w:type="dxa"/>
            <w:gridSpan w:val="2"/>
            <w:tcBorders>
              <w:top w:val="nil"/>
              <w:left w:val="single" w:sz="4" w:space="0" w:color="000000"/>
              <w:bottom w:val="nil"/>
              <w:right w:val="single" w:sz="4" w:space="0" w:color="000000"/>
            </w:tcBorders>
          </w:tcPr>
          <w:p>
            <w:pPr>
              <w:pStyle w:val="TableParagraph"/>
              <w:spacing w:before="26"/>
              <w:ind w:right="51"/>
              <w:rPr>
                <w:sz w:val="14"/>
              </w:rPr>
            </w:pPr>
            <w:r>
              <w:rPr>
                <w:w w:val="80"/>
                <w:sz w:val="14"/>
              </w:rPr>
              <w:t>23</w:t>
            </w:r>
          </w:p>
        </w:tc>
        <w:tc>
          <w:tcPr>
            <w:tcW w:w="627" w:type="dxa"/>
            <w:gridSpan w:val="2"/>
            <w:vMerge w:val="restart"/>
            <w:tcBorders>
              <w:top w:val="nil"/>
              <w:left w:val="single" w:sz="4" w:space="0" w:color="000000"/>
              <w:bottom w:val="nil"/>
              <w:right w:val="single" w:sz="4" w:space="0" w:color="000000"/>
            </w:tcBorders>
          </w:tcPr>
          <w:p>
            <w:pPr>
              <w:pStyle w:val="TableParagraph"/>
              <w:spacing w:line="316" w:lineRule="auto" w:before="26"/>
              <w:ind w:left="471" w:right="50"/>
              <w:rPr>
                <w:sz w:val="14"/>
              </w:rPr>
            </w:pPr>
            <w:r>
              <w:rPr>
                <w:w w:val="115"/>
                <w:sz w:val="14"/>
              </w:rPr>
              <w:t>- </w:t>
            </w:r>
            <w:r>
              <w:rPr>
                <w:w w:val="80"/>
                <w:sz w:val="14"/>
              </w:rPr>
              <w:t>5</w:t>
            </w:r>
          </w:p>
          <w:p>
            <w:pPr>
              <w:pStyle w:val="TableParagraph"/>
              <w:spacing w:before="1"/>
              <w:ind w:right="50"/>
              <w:rPr>
                <w:sz w:val="14"/>
              </w:rPr>
            </w:pPr>
            <w:r>
              <w:rPr>
                <w:w w:val="135"/>
                <w:sz w:val="14"/>
              </w:rPr>
              <w:t>-</w:t>
            </w:r>
          </w:p>
        </w:tc>
        <w:tc>
          <w:tcPr>
            <w:tcW w:w="513" w:type="dxa"/>
            <w:gridSpan w:val="2"/>
            <w:tcBorders>
              <w:top w:val="nil"/>
              <w:left w:val="single" w:sz="4" w:space="0" w:color="000000"/>
              <w:bottom w:val="nil"/>
            </w:tcBorders>
          </w:tcPr>
          <w:p>
            <w:pPr>
              <w:pStyle w:val="TableParagraph"/>
              <w:spacing w:before="26"/>
              <w:ind w:right="44"/>
              <w:rPr>
                <w:sz w:val="14"/>
              </w:rPr>
            </w:pPr>
            <w:r>
              <w:rPr>
                <w:w w:val="135"/>
                <w:sz w:val="14"/>
              </w:rPr>
              <w:t>-</w:t>
            </w:r>
          </w:p>
        </w:tc>
        <w:tc>
          <w:tcPr>
            <w:tcW w:w="513" w:type="dxa"/>
            <w:gridSpan w:val="2"/>
            <w:tcBorders>
              <w:top w:val="nil"/>
              <w:bottom w:val="nil"/>
              <w:right w:val="single" w:sz="4" w:space="0" w:color="000000"/>
            </w:tcBorders>
          </w:tcPr>
          <w:p>
            <w:pPr>
              <w:pStyle w:val="TableParagraph"/>
              <w:spacing w:before="26"/>
              <w:ind w:right="44"/>
              <w:rPr>
                <w:sz w:val="14"/>
              </w:rPr>
            </w:pPr>
            <w:r>
              <w:rPr>
                <w:w w:val="135"/>
                <w:sz w:val="14"/>
              </w:rPr>
              <w:t>-</w:t>
            </w:r>
          </w:p>
        </w:tc>
        <w:tc>
          <w:tcPr>
            <w:tcW w:w="514" w:type="dxa"/>
            <w:tcBorders>
              <w:top w:val="nil"/>
              <w:left w:val="single" w:sz="4" w:space="0" w:color="000000"/>
              <w:bottom w:val="nil"/>
            </w:tcBorders>
          </w:tcPr>
          <w:p>
            <w:pPr>
              <w:pStyle w:val="TableParagraph"/>
              <w:spacing w:before="26"/>
              <w:ind w:right="40"/>
              <w:rPr>
                <w:sz w:val="14"/>
              </w:rPr>
            </w:pPr>
            <w:r>
              <w:rPr>
                <w:w w:val="135"/>
                <w:sz w:val="14"/>
              </w:rPr>
              <w:t>-</w:t>
            </w:r>
          </w:p>
        </w:tc>
      </w:tr>
      <w:tr>
        <w:trPr>
          <w:trHeight w:val="247" w:hRule="atLeast"/>
        </w:trPr>
        <w:tc>
          <w:tcPr>
            <w:tcW w:w="515" w:type="dxa"/>
            <w:tcBorders>
              <w:top w:val="nil"/>
              <w:left w:val="single" w:sz="4" w:space="0" w:color="000000"/>
              <w:bottom w:val="nil"/>
            </w:tcBorders>
          </w:tcPr>
          <w:p>
            <w:pPr>
              <w:pStyle w:val="TableParagraph"/>
              <w:spacing w:before="33"/>
              <w:ind w:right="71"/>
              <w:rPr>
                <w:sz w:val="14"/>
              </w:rPr>
            </w:pPr>
            <w:r>
              <w:rPr>
                <w:w w:val="81"/>
                <w:sz w:val="14"/>
              </w:rPr>
              <w:t>2</w:t>
            </w:r>
          </w:p>
        </w:tc>
        <w:tc>
          <w:tcPr>
            <w:tcW w:w="515" w:type="dxa"/>
            <w:tcBorders>
              <w:top w:val="nil"/>
              <w:bottom w:val="nil"/>
              <w:right w:val="single" w:sz="4" w:space="0" w:color="000000"/>
            </w:tcBorders>
          </w:tcPr>
          <w:p>
            <w:pPr>
              <w:pStyle w:val="TableParagraph"/>
              <w:spacing w:before="33"/>
              <w:ind w:right="73"/>
              <w:rPr>
                <w:sz w:val="14"/>
              </w:rPr>
            </w:pPr>
            <w:r>
              <w:rPr>
                <w:w w:val="81"/>
                <w:sz w:val="14"/>
              </w:rPr>
              <w:t>2</w:t>
            </w:r>
          </w:p>
        </w:tc>
        <w:tc>
          <w:tcPr>
            <w:tcW w:w="515" w:type="dxa"/>
            <w:tcBorders>
              <w:top w:val="nil"/>
              <w:left w:val="single" w:sz="4" w:space="0" w:color="000000"/>
              <w:bottom w:val="nil"/>
            </w:tcBorders>
          </w:tcPr>
          <w:p>
            <w:pPr>
              <w:pStyle w:val="TableParagraph"/>
              <w:spacing w:before="33"/>
              <w:ind w:right="70"/>
              <w:rPr>
                <w:sz w:val="14"/>
              </w:rPr>
            </w:pPr>
            <w:r>
              <w:rPr>
                <w:w w:val="135"/>
                <w:sz w:val="14"/>
              </w:rPr>
              <w:t>-</w:t>
            </w:r>
          </w:p>
        </w:tc>
        <w:tc>
          <w:tcPr>
            <w:tcW w:w="516" w:type="dxa"/>
            <w:vMerge/>
            <w:tcBorders>
              <w:top w:val="nil"/>
              <w:bottom w:val="nil"/>
            </w:tcBorders>
          </w:tcPr>
          <w:p>
            <w:pPr>
              <w:rPr>
                <w:sz w:val="2"/>
                <w:szCs w:val="2"/>
              </w:rPr>
            </w:pPr>
          </w:p>
        </w:tc>
        <w:tc>
          <w:tcPr>
            <w:tcW w:w="515" w:type="dxa"/>
            <w:vMerge/>
            <w:tcBorders>
              <w:top w:val="nil"/>
              <w:bottom w:val="nil"/>
              <w:right w:val="single" w:sz="4" w:space="0" w:color="000000"/>
            </w:tcBorders>
          </w:tcPr>
          <w:p>
            <w:pPr>
              <w:rPr>
                <w:sz w:val="2"/>
                <w:szCs w:val="2"/>
              </w:rPr>
            </w:pPr>
          </w:p>
        </w:tc>
        <w:tc>
          <w:tcPr>
            <w:tcW w:w="515" w:type="dxa"/>
            <w:tcBorders>
              <w:top w:val="nil"/>
              <w:left w:val="single" w:sz="4" w:space="0" w:color="000000"/>
              <w:bottom w:val="nil"/>
            </w:tcBorders>
          </w:tcPr>
          <w:p>
            <w:pPr>
              <w:pStyle w:val="TableParagraph"/>
              <w:spacing w:before="33"/>
              <w:ind w:right="70"/>
              <w:rPr>
                <w:sz w:val="14"/>
              </w:rPr>
            </w:pPr>
            <w:r>
              <w:rPr>
                <w:w w:val="135"/>
                <w:sz w:val="14"/>
              </w:rPr>
              <w:t>-</w:t>
            </w:r>
          </w:p>
        </w:tc>
        <w:tc>
          <w:tcPr>
            <w:tcW w:w="515" w:type="dxa"/>
            <w:tcBorders>
              <w:top w:val="nil"/>
              <w:bottom w:val="nil"/>
              <w:right w:val="single" w:sz="4" w:space="0" w:color="000000"/>
            </w:tcBorders>
          </w:tcPr>
          <w:p>
            <w:pPr>
              <w:pStyle w:val="TableParagraph"/>
              <w:spacing w:before="33"/>
              <w:ind w:right="71"/>
              <w:rPr>
                <w:sz w:val="14"/>
              </w:rPr>
            </w:pPr>
            <w:r>
              <w:rPr>
                <w:w w:val="135"/>
                <w:sz w:val="14"/>
              </w:rPr>
              <w:t>-</w:t>
            </w:r>
          </w:p>
        </w:tc>
        <w:tc>
          <w:tcPr>
            <w:tcW w:w="514" w:type="dxa"/>
            <w:gridSpan w:val="2"/>
            <w:tcBorders>
              <w:top w:val="nil"/>
              <w:left w:val="single" w:sz="4" w:space="0" w:color="000000"/>
              <w:bottom w:val="nil"/>
            </w:tcBorders>
          </w:tcPr>
          <w:p>
            <w:pPr>
              <w:pStyle w:val="TableParagraph"/>
              <w:spacing w:before="33"/>
              <w:ind w:right="68"/>
              <w:rPr>
                <w:sz w:val="14"/>
              </w:rPr>
            </w:pPr>
            <w:r>
              <w:rPr>
                <w:w w:val="135"/>
                <w:sz w:val="14"/>
              </w:rPr>
              <w:t>-</w:t>
            </w:r>
          </w:p>
        </w:tc>
        <w:tc>
          <w:tcPr>
            <w:tcW w:w="512" w:type="dxa"/>
            <w:gridSpan w:val="3"/>
            <w:tcBorders>
              <w:top w:val="nil"/>
              <w:bottom w:val="nil"/>
            </w:tcBorders>
          </w:tcPr>
          <w:p>
            <w:pPr>
              <w:pStyle w:val="TableParagraph"/>
              <w:spacing w:before="33"/>
              <w:ind w:right="64"/>
              <w:rPr>
                <w:sz w:val="14"/>
              </w:rPr>
            </w:pPr>
            <w:r>
              <w:rPr>
                <w:w w:val="135"/>
                <w:sz w:val="14"/>
              </w:rPr>
              <w:t>-</w:t>
            </w:r>
          </w:p>
        </w:tc>
        <w:tc>
          <w:tcPr>
            <w:tcW w:w="513" w:type="dxa"/>
            <w:gridSpan w:val="2"/>
            <w:tcBorders>
              <w:top w:val="nil"/>
              <w:bottom w:val="nil"/>
              <w:right w:val="single" w:sz="4" w:space="0" w:color="000000"/>
            </w:tcBorders>
          </w:tcPr>
          <w:p>
            <w:pPr>
              <w:pStyle w:val="TableParagraph"/>
              <w:spacing w:before="33"/>
              <w:ind w:right="63"/>
              <w:rPr>
                <w:sz w:val="14"/>
              </w:rPr>
            </w:pPr>
            <w:r>
              <w:rPr>
                <w:w w:val="135"/>
                <w:sz w:val="14"/>
              </w:rPr>
              <w:t>-</w:t>
            </w:r>
          </w:p>
        </w:tc>
        <w:tc>
          <w:tcPr>
            <w:tcW w:w="512" w:type="dxa"/>
            <w:gridSpan w:val="2"/>
            <w:tcBorders>
              <w:top w:val="nil"/>
              <w:left w:val="single" w:sz="4" w:space="0" w:color="000000"/>
              <w:bottom w:val="nil"/>
            </w:tcBorders>
          </w:tcPr>
          <w:p>
            <w:pPr>
              <w:pStyle w:val="TableParagraph"/>
              <w:spacing w:before="33"/>
              <w:ind w:right="58"/>
              <w:rPr>
                <w:sz w:val="14"/>
              </w:rPr>
            </w:pPr>
            <w:r>
              <w:rPr>
                <w:w w:val="135"/>
                <w:sz w:val="14"/>
              </w:rPr>
              <w:t>-</w:t>
            </w:r>
          </w:p>
        </w:tc>
        <w:tc>
          <w:tcPr>
            <w:tcW w:w="514" w:type="dxa"/>
            <w:tcBorders>
              <w:top w:val="nil"/>
              <w:bottom w:val="nil"/>
            </w:tcBorders>
          </w:tcPr>
          <w:p>
            <w:pPr>
              <w:pStyle w:val="TableParagraph"/>
              <w:spacing w:before="33"/>
              <w:ind w:right="56"/>
              <w:rPr>
                <w:sz w:val="14"/>
              </w:rPr>
            </w:pPr>
            <w:r>
              <w:rPr>
                <w:w w:val="135"/>
                <w:sz w:val="14"/>
              </w:rPr>
              <w:t>-</w:t>
            </w:r>
          </w:p>
        </w:tc>
        <w:tc>
          <w:tcPr>
            <w:tcW w:w="627" w:type="dxa"/>
            <w:tcBorders>
              <w:top w:val="nil"/>
              <w:bottom w:val="nil"/>
              <w:right w:val="single" w:sz="4" w:space="0" w:color="000000"/>
            </w:tcBorders>
          </w:tcPr>
          <w:p>
            <w:pPr>
              <w:pStyle w:val="TableParagraph"/>
              <w:spacing w:before="33"/>
              <w:ind w:right="55"/>
              <w:rPr>
                <w:sz w:val="14"/>
              </w:rPr>
            </w:pPr>
            <w:r>
              <w:rPr>
                <w:w w:val="80"/>
                <w:sz w:val="14"/>
              </w:rPr>
              <w:t>14</w:t>
            </w:r>
          </w:p>
        </w:tc>
        <w:tc>
          <w:tcPr>
            <w:tcW w:w="626" w:type="dxa"/>
            <w:gridSpan w:val="2"/>
            <w:tcBorders>
              <w:top w:val="nil"/>
              <w:left w:val="single" w:sz="4" w:space="0" w:color="000000"/>
              <w:bottom w:val="nil"/>
              <w:right w:val="single" w:sz="4" w:space="0" w:color="000000"/>
            </w:tcBorders>
          </w:tcPr>
          <w:p>
            <w:pPr>
              <w:pStyle w:val="TableParagraph"/>
              <w:spacing w:before="33"/>
              <w:ind w:right="51"/>
              <w:rPr>
                <w:sz w:val="14"/>
              </w:rPr>
            </w:pPr>
            <w:r>
              <w:rPr>
                <w:w w:val="81"/>
                <w:sz w:val="14"/>
              </w:rPr>
              <w:t>9</w:t>
            </w:r>
          </w:p>
        </w:tc>
        <w:tc>
          <w:tcPr>
            <w:tcW w:w="627" w:type="dxa"/>
            <w:gridSpan w:val="2"/>
            <w:vMerge/>
            <w:tcBorders>
              <w:top w:val="nil"/>
              <w:left w:val="single" w:sz="4" w:space="0" w:color="000000"/>
              <w:bottom w:val="nil"/>
              <w:right w:val="single" w:sz="4" w:space="0" w:color="000000"/>
            </w:tcBorders>
          </w:tcPr>
          <w:p>
            <w:pPr>
              <w:rPr>
                <w:sz w:val="2"/>
                <w:szCs w:val="2"/>
              </w:rPr>
            </w:pPr>
          </w:p>
        </w:tc>
        <w:tc>
          <w:tcPr>
            <w:tcW w:w="513" w:type="dxa"/>
            <w:gridSpan w:val="2"/>
            <w:tcBorders>
              <w:top w:val="nil"/>
              <w:left w:val="single" w:sz="4" w:space="0" w:color="000000"/>
              <w:bottom w:val="nil"/>
            </w:tcBorders>
          </w:tcPr>
          <w:p>
            <w:pPr>
              <w:pStyle w:val="TableParagraph"/>
              <w:spacing w:before="33"/>
              <w:ind w:right="44"/>
              <w:rPr>
                <w:sz w:val="14"/>
              </w:rPr>
            </w:pPr>
            <w:r>
              <w:rPr>
                <w:w w:val="135"/>
                <w:sz w:val="14"/>
              </w:rPr>
              <w:t>-</w:t>
            </w:r>
          </w:p>
        </w:tc>
        <w:tc>
          <w:tcPr>
            <w:tcW w:w="513" w:type="dxa"/>
            <w:gridSpan w:val="2"/>
            <w:tcBorders>
              <w:top w:val="nil"/>
              <w:bottom w:val="nil"/>
              <w:right w:val="single" w:sz="4" w:space="0" w:color="000000"/>
            </w:tcBorders>
          </w:tcPr>
          <w:p>
            <w:pPr>
              <w:pStyle w:val="TableParagraph"/>
              <w:spacing w:before="33"/>
              <w:ind w:right="44"/>
              <w:rPr>
                <w:sz w:val="14"/>
              </w:rPr>
            </w:pPr>
            <w:r>
              <w:rPr>
                <w:w w:val="135"/>
                <w:sz w:val="14"/>
              </w:rPr>
              <w:t>-</w:t>
            </w:r>
          </w:p>
        </w:tc>
        <w:tc>
          <w:tcPr>
            <w:tcW w:w="514" w:type="dxa"/>
            <w:tcBorders>
              <w:top w:val="nil"/>
              <w:left w:val="single" w:sz="4" w:space="0" w:color="000000"/>
              <w:bottom w:val="nil"/>
            </w:tcBorders>
          </w:tcPr>
          <w:p>
            <w:pPr>
              <w:pStyle w:val="TableParagraph"/>
              <w:spacing w:before="33"/>
              <w:ind w:right="40"/>
              <w:rPr>
                <w:sz w:val="14"/>
              </w:rPr>
            </w:pPr>
            <w:r>
              <w:rPr>
                <w:w w:val="135"/>
                <w:sz w:val="14"/>
              </w:rPr>
              <w:t>-</w:t>
            </w:r>
          </w:p>
        </w:tc>
      </w:tr>
      <w:tr>
        <w:trPr>
          <w:trHeight w:val="252" w:hRule="atLeast"/>
        </w:trPr>
        <w:tc>
          <w:tcPr>
            <w:tcW w:w="515" w:type="dxa"/>
            <w:tcBorders>
              <w:top w:val="nil"/>
              <w:left w:val="single" w:sz="4" w:space="0" w:color="000000"/>
              <w:bottom w:val="nil"/>
            </w:tcBorders>
          </w:tcPr>
          <w:p>
            <w:pPr>
              <w:pStyle w:val="TableParagraph"/>
              <w:spacing w:before="32"/>
              <w:ind w:right="71"/>
              <w:rPr>
                <w:sz w:val="14"/>
              </w:rPr>
            </w:pPr>
            <w:r>
              <w:rPr>
                <w:w w:val="135"/>
                <w:sz w:val="14"/>
              </w:rPr>
              <w:t>-</w:t>
            </w:r>
          </w:p>
        </w:tc>
        <w:tc>
          <w:tcPr>
            <w:tcW w:w="515" w:type="dxa"/>
            <w:tcBorders>
              <w:top w:val="nil"/>
              <w:bottom w:val="nil"/>
              <w:right w:val="single" w:sz="4" w:space="0" w:color="000000"/>
            </w:tcBorders>
          </w:tcPr>
          <w:p>
            <w:pPr>
              <w:pStyle w:val="TableParagraph"/>
              <w:spacing w:before="32"/>
              <w:ind w:right="73"/>
              <w:rPr>
                <w:sz w:val="14"/>
              </w:rPr>
            </w:pPr>
            <w:r>
              <w:rPr>
                <w:w w:val="135"/>
                <w:sz w:val="14"/>
              </w:rPr>
              <w:t>-</w:t>
            </w:r>
          </w:p>
        </w:tc>
        <w:tc>
          <w:tcPr>
            <w:tcW w:w="515" w:type="dxa"/>
            <w:tcBorders>
              <w:top w:val="nil"/>
              <w:left w:val="single" w:sz="4" w:space="0" w:color="000000"/>
              <w:bottom w:val="nil"/>
            </w:tcBorders>
          </w:tcPr>
          <w:p>
            <w:pPr>
              <w:pStyle w:val="TableParagraph"/>
              <w:spacing w:before="32"/>
              <w:ind w:right="70"/>
              <w:rPr>
                <w:sz w:val="14"/>
              </w:rPr>
            </w:pPr>
            <w:r>
              <w:rPr>
                <w:w w:val="135"/>
                <w:sz w:val="14"/>
              </w:rPr>
              <w:t>-</w:t>
            </w:r>
          </w:p>
        </w:tc>
        <w:tc>
          <w:tcPr>
            <w:tcW w:w="516" w:type="dxa"/>
            <w:vMerge/>
            <w:tcBorders>
              <w:top w:val="nil"/>
              <w:bottom w:val="nil"/>
            </w:tcBorders>
          </w:tcPr>
          <w:p>
            <w:pPr>
              <w:rPr>
                <w:sz w:val="2"/>
                <w:szCs w:val="2"/>
              </w:rPr>
            </w:pPr>
          </w:p>
        </w:tc>
        <w:tc>
          <w:tcPr>
            <w:tcW w:w="515" w:type="dxa"/>
            <w:vMerge/>
            <w:tcBorders>
              <w:top w:val="nil"/>
              <w:bottom w:val="nil"/>
              <w:right w:val="single" w:sz="4" w:space="0" w:color="000000"/>
            </w:tcBorders>
          </w:tcPr>
          <w:p>
            <w:pPr>
              <w:rPr>
                <w:sz w:val="2"/>
                <w:szCs w:val="2"/>
              </w:rPr>
            </w:pPr>
          </w:p>
        </w:tc>
        <w:tc>
          <w:tcPr>
            <w:tcW w:w="515" w:type="dxa"/>
            <w:tcBorders>
              <w:top w:val="nil"/>
              <w:left w:val="single" w:sz="4" w:space="0" w:color="000000"/>
              <w:bottom w:val="nil"/>
            </w:tcBorders>
          </w:tcPr>
          <w:p>
            <w:pPr>
              <w:pStyle w:val="TableParagraph"/>
              <w:spacing w:before="32"/>
              <w:ind w:right="70"/>
              <w:rPr>
                <w:sz w:val="14"/>
              </w:rPr>
            </w:pPr>
            <w:r>
              <w:rPr>
                <w:w w:val="135"/>
                <w:sz w:val="14"/>
              </w:rPr>
              <w:t>-</w:t>
            </w:r>
          </w:p>
        </w:tc>
        <w:tc>
          <w:tcPr>
            <w:tcW w:w="515" w:type="dxa"/>
            <w:tcBorders>
              <w:top w:val="nil"/>
              <w:bottom w:val="nil"/>
              <w:right w:val="single" w:sz="4" w:space="0" w:color="000000"/>
            </w:tcBorders>
          </w:tcPr>
          <w:p>
            <w:pPr>
              <w:pStyle w:val="TableParagraph"/>
              <w:spacing w:before="32"/>
              <w:ind w:right="71"/>
              <w:rPr>
                <w:sz w:val="14"/>
              </w:rPr>
            </w:pPr>
            <w:r>
              <w:rPr>
                <w:w w:val="135"/>
                <w:sz w:val="14"/>
              </w:rPr>
              <w:t>-</w:t>
            </w:r>
          </w:p>
        </w:tc>
        <w:tc>
          <w:tcPr>
            <w:tcW w:w="514" w:type="dxa"/>
            <w:gridSpan w:val="2"/>
            <w:tcBorders>
              <w:top w:val="nil"/>
              <w:left w:val="single" w:sz="4" w:space="0" w:color="000000"/>
              <w:bottom w:val="nil"/>
            </w:tcBorders>
          </w:tcPr>
          <w:p>
            <w:pPr>
              <w:pStyle w:val="TableParagraph"/>
              <w:spacing w:before="32"/>
              <w:ind w:right="68"/>
              <w:rPr>
                <w:sz w:val="14"/>
              </w:rPr>
            </w:pPr>
            <w:r>
              <w:rPr>
                <w:w w:val="135"/>
                <w:sz w:val="14"/>
              </w:rPr>
              <w:t>-</w:t>
            </w:r>
          </w:p>
        </w:tc>
        <w:tc>
          <w:tcPr>
            <w:tcW w:w="512" w:type="dxa"/>
            <w:gridSpan w:val="3"/>
            <w:tcBorders>
              <w:top w:val="nil"/>
              <w:bottom w:val="nil"/>
            </w:tcBorders>
          </w:tcPr>
          <w:p>
            <w:pPr>
              <w:pStyle w:val="TableParagraph"/>
              <w:spacing w:before="32"/>
              <w:ind w:right="64"/>
              <w:rPr>
                <w:sz w:val="14"/>
              </w:rPr>
            </w:pPr>
            <w:r>
              <w:rPr>
                <w:w w:val="135"/>
                <w:sz w:val="14"/>
              </w:rPr>
              <w:t>-</w:t>
            </w:r>
          </w:p>
        </w:tc>
        <w:tc>
          <w:tcPr>
            <w:tcW w:w="513" w:type="dxa"/>
            <w:gridSpan w:val="2"/>
            <w:tcBorders>
              <w:top w:val="nil"/>
              <w:bottom w:val="nil"/>
              <w:right w:val="single" w:sz="4" w:space="0" w:color="000000"/>
            </w:tcBorders>
          </w:tcPr>
          <w:p>
            <w:pPr>
              <w:pStyle w:val="TableParagraph"/>
              <w:spacing w:before="32"/>
              <w:ind w:right="63"/>
              <w:rPr>
                <w:sz w:val="14"/>
              </w:rPr>
            </w:pPr>
            <w:r>
              <w:rPr>
                <w:w w:val="135"/>
                <w:sz w:val="14"/>
              </w:rPr>
              <w:t>-</w:t>
            </w:r>
          </w:p>
        </w:tc>
        <w:tc>
          <w:tcPr>
            <w:tcW w:w="512" w:type="dxa"/>
            <w:gridSpan w:val="2"/>
            <w:tcBorders>
              <w:top w:val="nil"/>
              <w:left w:val="single" w:sz="4" w:space="0" w:color="000000"/>
              <w:bottom w:val="nil"/>
            </w:tcBorders>
          </w:tcPr>
          <w:p>
            <w:pPr>
              <w:pStyle w:val="TableParagraph"/>
              <w:spacing w:before="32"/>
              <w:ind w:right="58"/>
              <w:rPr>
                <w:sz w:val="14"/>
              </w:rPr>
            </w:pPr>
            <w:r>
              <w:rPr>
                <w:w w:val="135"/>
                <w:sz w:val="14"/>
              </w:rPr>
              <w:t>-</w:t>
            </w:r>
          </w:p>
        </w:tc>
        <w:tc>
          <w:tcPr>
            <w:tcW w:w="514" w:type="dxa"/>
            <w:tcBorders>
              <w:top w:val="nil"/>
              <w:bottom w:val="nil"/>
            </w:tcBorders>
          </w:tcPr>
          <w:p>
            <w:pPr>
              <w:pStyle w:val="TableParagraph"/>
              <w:spacing w:before="32"/>
              <w:ind w:right="56"/>
              <w:rPr>
                <w:sz w:val="14"/>
              </w:rPr>
            </w:pPr>
            <w:r>
              <w:rPr>
                <w:w w:val="135"/>
                <w:sz w:val="14"/>
              </w:rPr>
              <w:t>-</w:t>
            </w:r>
          </w:p>
        </w:tc>
        <w:tc>
          <w:tcPr>
            <w:tcW w:w="627" w:type="dxa"/>
            <w:tcBorders>
              <w:top w:val="nil"/>
              <w:bottom w:val="nil"/>
              <w:right w:val="single" w:sz="4" w:space="0" w:color="000000"/>
            </w:tcBorders>
          </w:tcPr>
          <w:p>
            <w:pPr>
              <w:pStyle w:val="TableParagraph"/>
              <w:spacing w:before="32"/>
              <w:ind w:right="56"/>
              <w:rPr>
                <w:sz w:val="14"/>
              </w:rPr>
            </w:pPr>
            <w:r>
              <w:rPr>
                <w:w w:val="135"/>
                <w:sz w:val="14"/>
              </w:rPr>
              <w:t>-</w:t>
            </w:r>
          </w:p>
        </w:tc>
        <w:tc>
          <w:tcPr>
            <w:tcW w:w="626" w:type="dxa"/>
            <w:gridSpan w:val="2"/>
            <w:tcBorders>
              <w:top w:val="nil"/>
              <w:left w:val="single" w:sz="4" w:space="0" w:color="000000"/>
              <w:bottom w:val="nil"/>
              <w:right w:val="single" w:sz="4" w:space="0" w:color="000000"/>
            </w:tcBorders>
          </w:tcPr>
          <w:p>
            <w:pPr>
              <w:pStyle w:val="TableParagraph"/>
              <w:spacing w:before="32"/>
              <w:ind w:right="52"/>
              <w:rPr>
                <w:sz w:val="14"/>
              </w:rPr>
            </w:pPr>
            <w:r>
              <w:rPr>
                <w:w w:val="135"/>
                <w:sz w:val="14"/>
              </w:rPr>
              <w:t>-</w:t>
            </w:r>
          </w:p>
        </w:tc>
        <w:tc>
          <w:tcPr>
            <w:tcW w:w="627" w:type="dxa"/>
            <w:gridSpan w:val="2"/>
            <w:vMerge/>
            <w:tcBorders>
              <w:top w:val="nil"/>
              <w:left w:val="single" w:sz="4" w:space="0" w:color="000000"/>
              <w:bottom w:val="nil"/>
              <w:right w:val="single" w:sz="4" w:space="0" w:color="000000"/>
            </w:tcBorders>
          </w:tcPr>
          <w:p>
            <w:pPr>
              <w:rPr>
                <w:sz w:val="2"/>
                <w:szCs w:val="2"/>
              </w:rPr>
            </w:pPr>
          </w:p>
        </w:tc>
        <w:tc>
          <w:tcPr>
            <w:tcW w:w="513" w:type="dxa"/>
            <w:gridSpan w:val="2"/>
            <w:tcBorders>
              <w:top w:val="nil"/>
              <w:left w:val="single" w:sz="4" w:space="0" w:color="000000"/>
              <w:bottom w:val="nil"/>
            </w:tcBorders>
          </w:tcPr>
          <w:p>
            <w:pPr>
              <w:pStyle w:val="TableParagraph"/>
              <w:spacing w:before="32"/>
              <w:ind w:right="44"/>
              <w:rPr>
                <w:sz w:val="14"/>
              </w:rPr>
            </w:pPr>
            <w:r>
              <w:rPr>
                <w:w w:val="135"/>
                <w:sz w:val="14"/>
              </w:rPr>
              <w:t>-</w:t>
            </w:r>
          </w:p>
        </w:tc>
        <w:tc>
          <w:tcPr>
            <w:tcW w:w="513" w:type="dxa"/>
            <w:gridSpan w:val="2"/>
            <w:tcBorders>
              <w:top w:val="nil"/>
              <w:bottom w:val="nil"/>
              <w:right w:val="single" w:sz="4" w:space="0" w:color="000000"/>
            </w:tcBorders>
          </w:tcPr>
          <w:p>
            <w:pPr>
              <w:pStyle w:val="TableParagraph"/>
              <w:spacing w:before="32"/>
              <w:ind w:right="44"/>
              <w:rPr>
                <w:sz w:val="14"/>
              </w:rPr>
            </w:pPr>
            <w:r>
              <w:rPr>
                <w:w w:val="135"/>
                <w:sz w:val="14"/>
              </w:rPr>
              <w:t>-</w:t>
            </w:r>
          </w:p>
        </w:tc>
        <w:tc>
          <w:tcPr>
            <w:tcW w:w="514" w:type="dxa"/>
            <w:tcBorders>
              <w:top w:val="nil"/>
              <w:left w:val="single" w:sz="4" w:space="0" w:color="000000"/>
              <w:bottom w:val="nil"/>
            </w:tcBorders>
          </w:tcPr>
          <w:p>
            <w:pPr>
              <w:pStyle w:val="TableParagraph"/>
              <w:spacing w:before="32"/>
              <w:ind w:right="40"/>
              <w:rPr>
                <w:sz w:val="14"/>
              </w:rPr>
            </w:pPr>
            <w:r>
              <w:rPr>
                <w:w w:val="135"/>
                <w:sz w:val="14"/>
              </w:rPr>
              <w:t>-</w:t>
            </w:r>
          </w:p>
        </w:tc>
      </w:tr>
      <w:tr>
        <w:trPr>
          <w:trHeight w:val="248" w:hRule="atLeast"/>
        </w:trPr>
        <w:tc>
          <w:tcPr>
            <w:tcW w:w="515" w:type="dxa"/>
            <w:tcBorders>
              <w:top w:val="nil"/>
              <w:left w:val="single" w:sz="4" w:space="0" w:color="000000"/>
              <w:bottom w:val="nil"/>
            </w:tcBorders>
            <w:shd w:val="clear" w:color="auto" w:fill="CCFFFF"/>
          </w:tcPr>
          <w:p>
            <w:pPr>
              <w:pStyle w:val="TableParagraph"/>
              <w:spacing w:before="28"/>
              <w:ind w:right="74"/>
              <w:rPr>
                <w:sz w:val="14"/>
              </w:rPr>
            </w:pPr>
            <w:r>
              <w:rPr>
                <w:w w:val="81"/>
                <w:sz w:val="14"/>
              </w:rPr>
              <w:t>7</w:t>
            </w:r>
          </w:p>
        </w:tc>
        <w:tc>
          <w:tcPr>
            <w:tcW w:w="515" w:type="dxa"/>
            <w:tcBorders>
              <w:top w:val="nil"/>
              <w:bottom w:val="nil"/>
              <w:right w:val="single" w:sz="4" w:space="0" w:color="000000"/>
            </w:tcBorders>
            <w:shd w:val="clear" w:color="auto" w:fill="CCFFFF"/>
          </w:tcPr>
          <w:p>
            <w:pPr>
              <w:pStyle w:val="TableParagraph"/>
              <w:spacing w:before="28"/>
              <w:ind w:right="75"/>
              <w:rPr>
                <w:sz w:val="14"/>
              </w:rPr>
            </w:pPr>
            <w:r>
              <w:rPr>
                <w:w w:val="81"/>
                <w:sz w:val="14"/>
              </w:rPr>
              <w:t>7</w:t>
            </w:r>
          </w:p>
        </w:tc>
        <w:tc>
          <w:tcPr>
            <w:tcW w:w="515" w:type="dxa"/>
            <w:tcBorders>
              <w:top w:val="nil"/>
              <w:left w:val="single" w:sz="4" w:space="0" w:color="000000"/>
              <w:bottom w:val="nil"/>
            </w:tcBorders>
            <w:shd w:val="clear" w:color="auto" w:fill="CCFFFF"/>
          </w:tcPr>
          <w:p>
            <w:pPr>
              <w:pStyle w:val="TableParagraph"/>
              <w:spacing w:before="28"/>
              <w:ind w:right="72"/>
              <w:rPr>
                <w:sz w:val="14"/>
              </w:rPr>
            </w:pPr>
            <w:r>
              <w:rPr>
                <w:w w:val="135"/>
                <w:sz w:val="14"/>
              </w:rPr>
              <w:t>-</w:t>
            </w:r>
          </w:p>
        </w:tc>
        <w:tc>
          <w:tcPr>
            <w:tcW w:w="516" w:type="dxa"/>
            <w:tcBorders>
              <w:top w:val="nil"/>
              <w:bottom w:val="nil"/>
            </w:tcBorders>
            <w:shd w:val="clear" w:color="auto" w:fill="CCFFFF"/>
          </w:tcPr>
          <w:p>
            <w:pPr>
              <w:pStyle w:val="TableParagraph"/>
              <w:spacing w:before="28"/>
              <w:ind w:right="73"/>
              <w:rPr>
                <w:sz w:val="14"/>
              </w:rPr>
            </w:pPr>
            <w:r>
              <w:rPr>
                <w:w w:val="81"/>
                <w:sz w:val="14"/>
              </w:rPr>
              <w:t>4</w:t>
            </w:r>
          </w:p>
        </w:tc>
        <w:tc>
          <w:tcPr>
            <w:tcW w:w="515" w:type="dxa"/>
            <w:tcBorders>
              <w:top w:val="nil"/>
              <w:bottom w:val="nil"/>
              <w:right w:val="single" w:sz="4" w:space="0" w:color="000000"/>
            </w:tcBorders>
            <w:shd w:val="clear" w:color="auto" w:fill="CCFFFF"/>
          </w:tcPr>
          <w:p>
            <w:pPr>
              <w:pStyle w:val="TableParagraph"/>
              <w:spacing w:before="28"/>
              <w:ind w:right="74"/>
              <w:rPr>
                <w:sz w:val="14"/>
              </w:rPr>
            </w:pPr>
            <w:r>
              <w:rPr>
                <w:w w:val="81"/>
                <w:sz w:val="14"/>
              </w:rPr>
              <w:t>4</w:t>
            </w:r>
          </w:p>
        </w:tc>
        <w:tc>
          <w:tcPr>
            <w:tcW w:w="515" w:type="dxa"/>
            <w:tcBorders>
              <w:top w:val="nil"/>
              <w:left w:val="single" w:sz="4" w:space="0" w:color="000000"/>
              <w:bottom w:val="nil"/>
            </w:tcBorders>
            <w:shd w:val="clear" w:color="auto" w:fill="CCFFFF"/>
          </w:tcPr>
          <w:p>
            <w:pPr>
              <w:pStyle w:val="TableParagraph"/>
              <w:spacing w:before="28"/>
              <w:ind w:right="72"/>
              <w:rPr>
                <w:sz w:val="14"/>
              </w:rPr>
            </w:pPr>
            <w:r>
              <w:rPr>
                <w:w w:val="135"/>
                <w:sz w:val="14"/>
              </w:rPr>
              <w:t>-</w:t>
            </w:r>
          </w:p>
        </w:tc>
        <w:tc>
          <w:tcPr>
            <w:tcW w:w="515" w:type="dxa"/>
            <w:tcBorders>
              <w:top w:val="nil"/>
              <w:bottom w:val="nil"/>
              <w:right w:val="single" w:sz="4" w:space="0" w:color="000000"/>
            </w:tcBorders>
            <w:shd w:val="clear" w:color="auto" w:fill="CCFFFF"/>
          </w:tcPr>
          <w:p>
            <w:pPr>
              <w:pStyle w:val="TableParagraph"/>
              <w:spacing w:before="28"/>
              <w:ind w:right="74"/>
              <w:rPr>
                <w:sz w:val="14"/>
              </w:rPr>
            </w:pPr>
            <w:r>
              <w:rPr>
                <w:w w:val="81"/>
                <w:sz w:val="14"/>
              </w:rPr>
              <w:t>2</w:t>
            </w:r>
          </w:p>
        </w:tc>
        <w:tc>
          <w:tcPr>
            <w:tcW w:w="514" w:type="dxa"/>
            <w:gridSpan w:val="2"/>
            <w:tcBorders>
              <w:top w:val="nil"/>
              <w:left w:val="single" w:sz="4" w:space="0" w:color="000000"/>
              <w:bottom w:val="nil"/>
            </w:tcBorders>
            <w:shd w:val="clear" w:color="auto" w:fill="CCFFFF"/>
          </w:tcPr>
          <w:p>
            <w:pPr>
              <w:pStyle w:val="TableParagraph"/>
              <w:spacing w:before="28"/>
              <w:ind w:right="69"/>
              <w:rPr>
                <w:sz w:val="14"/>
              </w:rPr>
            </w:pPr>
            <w:r>
              <w:rPr>
                <w:w w:val="81"/>
                <w:sz w:val="14"/>
              </w:rPr>
              <w:t>1</w:t>
            </w:r>
          </w:p>
        </w:tc>
        <w:tc>
          <w:tcPr>
            <w:tcW w:w="512" w:type="dxa"/>
            <w:gridSpan w:val="3"/>
            <w:tcBorders>
              <w:top w:val="nil"/>
              <w:bottom w:val="nil"/>
            </w:tcBorders>
            <w:shd w:val="clear" w:color="auto" w:fill="CCFFFF"/>
          </w:tcPr>
          <w:p>
            <w:pPr>
              <w:pStyle w:val="TableParagraph"/>
              <w:spacing w:before="28"/>
              <w:ind w:right="66"/>
              <w:rPr>
                <w:sz w:val="14"/>
              </w:rPr>
            </w:pPr>
            <w:r>
              <w:rPr>
                <w:w w:val="81"/>
                <w:sz w:val="14"/>
              </w:rPr>
              <w:t>1</w:t>
            </w:r>
          </w:p>
        </w:tc>
        <w:tc>
          <w:tcPr>
            <w:tcW w:w="513" w:type="dxa"/>
            <w:gridSpan w:val="2"/>
            <w:tcBorders>
              <w:top w:val="nil"/>
              <w:bottom w:val="nil"/>
              <w:right w:val="single" w:sz="4" w:space="0" w:color="000000"/>
            </w:tcBorders>
            <w:shd w:val="clear" w:color="auto" w:fill="CCFFFF"/>
          </w:tcPr>
          <w:p>
            <w:pPr>
              <w:pStyle w:val="TableParagraph"/>
              <w:spacing w:before="28"/>
              <w:ind w:right="66"/>
              <w:rPr>
                <w:sz w:val="14"/>
              </w:rPr>
            </w:pPr>
            <w:r>
              <w:rPr>
                <w:w w:val="81"/>
                <w:sz w:val="14"/>
              </w:rPr>
              <w:t>1</w:t>
            </w:r>
          </w:p>
        </w:tc>
        <w:tc>
          <w:tcPr>
            <w:tcW w:w="512" w:type="dxa"/>
            <w:gridSpan w:val="2"/>
            <w:tcBorders>
              <w:top w:val="nil"/>
              <w:left w:val="single" w:sz="4" w:space="0" w:color="000000"/>
              <w:bottom w:val="nil"/>
            </w:tcBorders>
            <w:shd w:val="clear" w:color="auto" w:fill="CCFFFF"/>
          </w:tcPr>
          <w:p>
            <w:pPr>
              <w:pStyle w:val="TableParagraph"/>
              <w:spacing w:before="28"/>
              <w:ind w:right="61"/>
              <w:rPr>
                <w:sz w:val="14"/>
              </w:rPr>
            </w:pPr>
            <w:r>
              <w:rPr>
                <w:w w:val="81"/>
                <w:sz w:val="14"/>
              </w:rPr>
              <w:t>1</w:t>
            </w:r>
          </w:p>
        </w:tc>
        <w:tc>
          <w:tcPr>
            <w:tcW w:w="514" w:type="dxa"/>
            <w:tcBorders>
              <w:top w:val="nil"/>
              <w:bottom w:val="nil"/>
            </w:tcBorders>
            <w:shd w:val="clear" w:color="auto" w:fill="CCFFFF"/>
          </w:tcPr>
          <w:p>
            <w:pPr>
              <w:pStyle w:val="TableParagraph"/>
              <w:spacing w:before="28"/>
              <w:ind w:right="59"/>
              <w:rPr>
                <w:sz w:val="14"/>
              </w:rPr>
            </w:pPr>
            <w:r>
              <w:rPr>
                <w:w w:val="135"/>
                <w:sz w:val="14"/>
              </w:rPr>
              <w:t>-</w:t>
            </w:r>
          </w:p>
        </w:tc>
        <w:tc>
          <w:tcPr>
            <w:tcW w:w="627" w:type="dxa"/>
            <w:tcBorders>
              <w:top w:val="nil"/>
              <w:bottom w:val="nil"/>
              <w:right w:val="single" w:sz="4" w:space="0" w:color="000000"/>
            </w:tcBorders>
            <w:shd w:val="clear" w:color="auto" w:fill="CCFFFF"/>
          </w:tcPr>
          <w:p>
            <w:pPr>
              <w:pStyle w:val="TableParagraph"/>
              <w:spacing w:before="28"/>
              <w:ind w:right="56"/>
              <w:rPr>
                <w:sz w:val="14"/>
              </w:rPr>
            </w:pPr>
            <w:r>
              <w:rPr>
                <w:w w:val="80"/>
                <w:sz w:val="14"/>
              </w:rPr>
              <w:t>78</w:t>
            </w:r>
          </w:p>
        </w:tc>
        <w:tc>
          <w:tcPr>
            <w:tcW w:w="626" w:type="dxa"/>
            <w:gridSpan w:val="2"/>
            <w:tcBorders>
              <w:top w:val="nil"/>
              <w:left w:val="single" w:sz="4" w:space="0" w:color="000000"/>
              <w:bottom w:val="nil"/>
              <w:right w:val="single" w:sz="4" w:space="0" w:color="000000"/>
            </w:tcBorders>
            <w:shd w:val="clear" w:color="auto" w:fill="CCFFFF"/>
          </w:tcPr>
          <w:p>
            <w:pPr>
              <w:pStyle w:val="TableParagraph"/>
              <w:spacing w:before="28"/>
              <w:ind w:right="52"/>
              <w:rPr>
                <w:sz w:val="14"/>
              </w:rPr>
            </w:pPr>
            <w:r>
              <w:rPr>
                <w:w w:val="80"/>
                <w:sz w:val="14"/>
              </w:rPr>
              <w:t>33</w:t>
            </w:r>
          </w:p>
        </w:tc>
        <w:tc>
          <w:tcPr>
            <w:tcW w:w="627" w:type="dxa"/>
            <w:gridSpan w:val="2"/>
            <w:tcBorders>
              <w:top w:val="nil"/>
              <w:left w:val="single" w:sz="4" w:space="0" w:color="000000"/>
              <w:bottom w:val="nil"/>
              <w:right w:val="single" w:sz="4" w:space="0" w:color="000000"/>
            </w:tcBorders>
            <w:shd w:val="clear" w:color="auto" w:fill="CCFFFF"/>
          </w:tcPr>
          <w:p>
            <w:pPr>
              <w:pStyle w:val="TableParagraph"/>
              <w:spacing w:before="28"/>
              <w:ind w:right="49"/>
              <w:rPr>
                <w:sz w:val="14"/>
              </w:rPr>
            </w:pPr>
            <w:r>
              <w:rPr>
                <w:w w:val="80"/>
                <w:sz w:val="14"/>
              </w:rPr>
              <w:t>45</w:t>
            </w:r>
          </w:p>
        </w:tc>
        <w:tc>
          <w:tcPr>
            <w:tcW w:w="513" w:type="dxa"/>
            <w:gridSpan w:val="2"/>
            <w:tcBorders>
              <w:top w:val="nil"/>
              <w:left w:val="single" w:sz="4" w:space="0" w:color="000000"/>
              <w:bottom w:val="nil"/>
            </w:tcBorders>
            <w:shd w:val="clear" w:color="auto" w:fill="CCFFFF"/>
          </w:tcPr>
          <w:p>
            <w:pPr>
              <w:pStyle w:val="TableParagraph"/>
              <w:spacing w:before="28"/>
              <w:ind w:right="47"/>
              <w:rPr>
                <w:sz w:val="14"/>
              </w:rPr>
            </w:pPr>
            <w:r>
              <w:rPr>
                <w:w w:val="81"/>
                <w:sz w:val="14"/>
              </w:rPr>
              <w:t>2</w:t>
            </w:r>
          </w:p>
        </w:tc>
        <w:tc>
          <w:tcPr>
            <w:tcW w:w="513" w:type="dxa"/>
            <w:gridSpan w:val="2"/>
            <w:tcBorders>
              <w:top w:val="nil"/>
              <w:bottom w:val="nil"/>
              <w:right w:val="single" w:sz="4" w:space="0" w:color="000000"/>
            </w:tcBorders>
            <w:shd w:val="clear" w:color="auto" w:fill="CCFFFF"/>
          </w:tcPr>
          <w:p>
            <w:pPr>
              <w:pStyle w:val="TableParagraph"/>
              <w:spacing w:before="28"/>
              <w:ind w:right="46"/>
              <w:rPr>
                <w:sz w:val="14"/>
              </w:rPr>
            </w:pPr>
            <w:r>
              <w:rPr>
                <w:w w:val="81"/>
                <w:sz w:val="14"/>
              </w:rPr>
              <w:t>2</w:t>
            </w:r>
          </w:p>
        </w:tc>
        <w:tc>
          <w:tcPr>
            <w:tcW w:w="514" w:type="dxa"/>
            <w:tcBorders>
              <w:top w:val="nil"/>
              <w:left w:val="single" w:sz="4" w:space="0" w:color="000000"/>
              <w:bottom w:val="nil"/>
            </w:tcBorders>
            <w:shd w:val="clear" w:color="auto" w:fill="CCFFFF"/>
          </w:tcPr>
          <w:p>
            <w:pPr>
              <w:pStyle w:val="TableParagraph"/>
              <w:spacing w:before="28"/>
              <w:ind w:right="42"/>
              <w:rPr>
                <w:sz w:val="14"/>
              </w:rPr>
            </w:pPr>
            <w:r>
              <w:rPr>
                <w:w w:val="135"/>
                <w:sz w:val="14"/>
              </w:rPr>
              <w:t>-</w:t>
            </w:r>
          </w:p>
        </w:tc>
      </w:tr>
      <w:tr>
        <w:trPr>
          <w:trHeight w:val="241" w:hRule="atLeast"/>
        </w:trPr>
        <w:tc>
          <w:tcPr>
            <w:tcW w:w="515" w:type="dxa"/>
            <w:tcBorders>
              <w:top w:val="nil"/>
              <w:left w:val="single" w:sz="4" w:space="0" w:color="000000"/>
              <w:bottom w:val="nil"/>
            </w:tcBorders>
          </w:tcPr>
          <w:p>
            <w:pPr>
              <w:pStyle w:val="TableParagraph"/>
              <w:spacing w:before="26"/>
              <w:ind w:right="71"/>
              <w:rPr>
                <w:sz w:val="14"/>
              </w:rPr>
            </w:pPr>
            <w:r>
              <w:rPr>
                <w:w w:val="135"/>
                <w:sz w:val="14"/>
              </w:rPr>
              <w:t>-</w:t>
            </w:r>
          </w:p>
        </w:tc>
        <w:tc>
          <w:tcPr>
            <w:tcW w:w="515" w:type="dxa"/>
            <w:tcBorders>
              <w:top w:val="nil"/>
              <w:bottom w:val="nil"/>
              <w:right w:val="single" w:sz="4" w:space="0" w:color="000000"/>
            </w:tcBorders>
          </w:tcPr>
          <w:p>
            <w:pPr>
              <w:pStyle w:val="TableParagraph"/>
              <w:spacing w:before="26"/>
              <w:ind w:right="73"/>
              <w:rPr>
                <w:sz w:val="14"/>
              </w:rPr>
            </w:pPr>
            <w:r>
              <w:rPr>
                <w:w w:val="135"/>
                <w:sz w:val="14"/>
              </w:rPr>
              <w:t>-</w:t>
            </w:r>
          </w:p>
        </w:tc>
        <w:tc>
          <w:tcPr>
            <w:tcW w:w="515" w:type="dxa"/>
            <w:tcBorders>
              <w:top w:val="nil"/>
              <w:left w:val="single" w:sz="4" w:space="0" w:color="000000"/>
              <w:bottom w:val="nil"/>
            </w:tcBorders>
          </w:tcPr>
          <w:p>
            <w:pPr>
              <w:pStyle w:val="TableParagraph"/>
              <w:spacing w:before="26"/>
              <w:ind w:right="71"/>
              <w:rPr>
                <w:sz w:val="14"/>
              </w:rPr>
            </w:pPr>
            <w:r>
              <w:rPr>
                <w:w w:val="135"/>
                <w:sz w:val="14"/>
              </w:rPr>
              <w:t>-</w:t>
            </w:r>
          </w:p>
        </w:tc>
        <w:tc>
          <w:tcPr>
            <w:tcW w:w="516" w:type="dxa"/>
            <w:tcBorders>
              <w:top w:val="nil"/>
              <w:bottom w:val="nil"/>
            </w:tcBorders>
          </w:tcPr>
          <w:p>
            <w:pPr>
              <w:pStyle w:val="TableParagraph"/>
              <w:spacing w:before="26"/>
              <w:ind w:right="71"/>
              <w:rPr>
                <w:sz w:val="14"/>
              </w:rPr>
            </w:pPr>
            <w:r>
              <w:rPr>
                <w:w w:val="135"/>
                <w:sz w:val="14"/>
              </w:rPr>
              <w:t>-</w:t>
            </w:r>
          </w:p>
        </w:tc>
        <w:tc>
          <w:tcPr>
            <w:tcW w:w="515" w:type="dxa"/>
            <w:tcBorders>
              <w:top w:val="nil"/>
              <w:bottom w:val="nil"/>
              <w:right w:val="single" w:sz="4" w:space="0" w:color="000000"/>
            </w:tcBorders>
          </w:tcPr>
          <w:p>
            <w:pPr>
              <w:pStyle w:val="TableParagraph"/>
              <w:spacing w:before="26"/>
              <w:ind w:right="72"/>
              <w:rPr>
                <w:sz w:val="14"/>
              </w:rPr>
            </w:pPr>
            <w:r>
              <w:rPr>
                <w:w w:val="135"/>
                <w:sz w:val="14"/>
              </w:rPr>
              <w:t>-</w:t>
            </w:r>
          </w:p>
        </w:tc>
        <w:tc>
          <w:tcPr>
            <w:tcW w:w="515" w:type="dxa"/>
            <w:tcBorders>
              <w:top w:val="nil"/>
              <w:left w:val="single" w:sz="4" w:space="0" w:color="000000"/>
              <w:bottom w:val="nil"/>
            </w:tcBorders>
          </w:tcPr>
          <w:p>
            <w:pPr>
              <w:pStyle w:val="TableParagraph"/>
              <w:spacing w:before="26"/>
              <w:ind w:right="70"/>
              <w:rPr>
                <w:sz w:val="14"/>
              </w:rPr>
            </w:pPr>
            <w:r>
              <w:rPr>
                <w:w w:val="135"/>
                <w:sz w:val="14"/>
              </w:rPr>
              <w:t>-</w:t>
            </w:r>
          </w:p>
        </w:tc>
        <w:tc>
          <w:tcPr>
            <w:tcW w:w="515" w:type="dxa"/>
            <w:vMerge w:val="restart"/>
            <w:tcBorders>
              <w:top w:val="nil"/>
              <w:bottom w:val="nil"/>
              <w:right w:val="single" w:sz="4" w:space="0" w:color="000000"/>
            </w:tcBorders>
          </w:tcPr>
          <w:p>
            <w:pPr>
              <w:pStyle w:val="TableParagraph"/>
              <w:spacing w:before="26"/>
              <w:ind w:right="71"/>
              <w:rPr>
                <w:sz w:val="14"/>
              </w:rPr>
            </w:pPr>
            <w:r>
              <w:rPr>
                <w:w w:val="81"/>
                <w:sz w:val="14"/>
              </w:rPr>
              <w:t>2</w:t>
            </w:r>
          </w:p>
          <w:p>
            <w:pPr>
              <w:pStyle w:val="TableParagraph"/>
              <w:spacing w:before="60"/>
              <w:ind w:right="71"/>
              <w:rPr>
                <w:sz w:val="14"/>
              </w:rPr>
            </w:pPr>
            <w:r>
              <w:rPr>
                <w:w w:val="135"/>
                <w:sz w:val="14"/>
              </w:rPr>
              <w:t>-</w:t>
            </w:r>
          </w:p>
          <w:p>
            <w:pPr>
              <w:pStyle w:val="TableParagraph"/>
              <w:spacing w:before="61"/>
              <w:ind w:right="71"/>
              <w:rPr>
                <w:sz w:val="14"/>
              </w:rPr>
            </w:pPr>
            <w:r>
              <w:rPr>
                <w:w w:val="135"/>
                <w:sz w:val="14"/>
              </w:rPr>
              <w:t>-</w:t>
            </w:r>
          </w:p>
        </w:tc>
        <w:tc>
          <w:tcPr>
            <w:tcW w:w="514" w:type="dxa"/>
            <w:gridSpan w:val="2"/>
            <w:vMerge w:val="restart"/>
            <w:tcBorders>
              <w:top w:val="nil"/>
              <w:left w:val="single" w:sz="4" w:space="0" w:color="000000"/>
              <w:bottom w:val="nil"/>
            </w:tcBorders>
          </w:tcPr>
          <w:p>
            <w:pPr>
              <w:pStyle w:val="TableParagraph"/>
              <w:spacing w:before="26"/>
              <w:ind w:right="68"/>
              <w:rPr>
                <w:sz w:val="14"/>
              </w:rPr>
            </w:pPr>
            <w:r>
              <w:rPr>
                <w:w w:val="81"/>
                <w:sz w:val="14"/>
              </w:rPr>
              <w:t>1</w:t>
            </w:r>
          </w:p>
          <w:p>
            <w:pPr>
              <w:pStyle w:val="TableParagraph"/>
              <w:spacing w:before="60"/>
              <w:ind w:right="68"/>
              <w:rPr>
                <w:sz w:val="14"/>
              </w:rPr>
            </w:pPr>
            <w:r>
              <w:rPr>
                <w:w w:val="135"/>
                <w:sz w:val="14"/>
              </w:rPr>
              <w:t>-</w:t>
            </w:r>
          </w:p>
          <w:p>
            <w:pPr>
              <w:pStyle w:val="TableParagraph"/>
              <w:spacing w:before="61"/>
              <w:ind w:right="68"/>
              <w:rPr>
                <w:sz w:val="14"/>
              </w:rPr>
            </w:pPr>
            <w:r>
              <w:rPr>
                <w:w w:val="135"/>
                <w:sz w:val="14"/>
              </w:rPr>
              <w:t>-</w:t>
            </w:r>
          </w:p>
        </w:tc>
        <w:tc>
          <w:tcPr>
            <w:tcW w:w="512" w:type="dxa"/>
            <w:gridSpan w:val="3"/>
            <w:vMerge w:val="restart"/>
            <w:tcBorders>
              <w:top w:val="nil"/>
              <w:bottom w:val="nil"/>
            </w:tcBorders>
          </w:tcPr>
          <w:p>
            <w:pPr>
              <w:pStyle w:val="TableParagraph"/>
              <w:spacing w:before="26"/>
              <w:ind w:right="64"/>
              <w:rPr>
                <w:sz w:val="14"/>
              </w:rPr>
            </w:pPr>
            <w:r>
              <w:rPr>
                <w:w w:val="81"/>
                <w:sz w:val="14"/>
              </w:rPr>
              <w:t>1</w:t>
            </w:r>
          </w:p>
          <w:p>
            <w:pPr>
              <w:pStyle w:val="TableParagraph"/>
              <w:spacing w:before="60"/>
              <w:ind w:right="64"/>
              <w:rPr>
                <w:sz w:val="14"/>
              </w:rPr>
            </w:pPr>
            <w:r>
              <w:rPr>
                <w:w w:val="135"/>
                <w:sz w:val="14"/>
              </w:rPr>
              <w:t>-</w:t>
            </w:r>
          </w:p>
          <w:p>
            <w:pPr>
              <w:pStyle w:val="TableParagraph"/>
              <w:spacing w:before="61"/>
              <w:ind w:right="64"/>
              <w:rPr>
                <w:sz w:val="14"/>
              </w:rPr>
            </w:pPr>
            <w:r>
              <w:rPr>
                <w:w w:val="135"/>
                <w:sz w:val="14"/>
              </w:rPr>
              <w:t>-</w:t>
            </w:r>
          </w:p>
        </w:tc>
        <w:tc>
          <w:tcPr>
            <w:tcW w:w="513" w:type="dxa"/>
            <w:gridSpan w:val="2"/>
            <w:vMerge w:val="restart"/>
            <w:tcBorders>
              <w:top w:val="nil"/>
              <w:bottom w:val="nil"/>
              <w:right w:val="single" w:sz="4" w:space="0" w:color="000000"/>
            </w:tcBorders>
          </w:tcPr>
          <w:p>
            <w:pPr>
              <w:pStyle w:val="TableParagraph"/>
              <w:spacing w:before="26"/>
              <w:ind w:right="64"/>
              <w:rPr>
                <w:sz w:val="14"/>
              </w:rPr>
            </w:pPr>
            <w:r>
              <w:rPr>
                <w:w w:val="81"/>
                <w:sz w:val="14"/>
              </w:rPr>
              <w:t>1</w:t>
            </w:r>
          </w:p>
          <w:p>
            <w:pPr>
              <w:pStyle w:val="TableParagraph"/>
              <w:spacing w:before="60"/>
              <w:ind w:right="64"/>
              <w:rPr>
                <w:sz w:val="14"/>
              </w:rPr>
            </w:pPr>
            <w:r>
              <w:rPr>
                <w:w w:val="135"/>
                <w:sz w:val="14"/>
              </w:rPr>
              <w:t>-</w:t>
            </w:r>
          </w:p>
          <w:p>
            <w:pPr>
              <w:pStyle w:val="TableParagraph"/>
              <w:spacing w:before="61"/>
              <w:ind w:right="64"/>
              <w:rPr>
                <w:sz w:val="14"/>
              </w:rPr>
            </w:pPr>
            <w:r>
              <w:rPr>
                <w:w w:val="135"/>
                <w:sz w:val="14"/>
              </w:rPr>
              <w:t>-</w:t>
            </w:r>
          </w:p>
        </w:tc>
        <w:tc>
          <w:tcPr>
            <w:tcW w:w="512" w:type="dxa"/>
            <w:gridSpan w:val="2"/>
            <w:vMerge w:val="restart"/>
            <w:tcBorders>
              <w:top w:val="nil"/>
              <w:left w:val="single" w:sz="4" w:space="0" w:color="000000"/>
              <w:bottom w:val="nil"/>
            </w:tcBorders>
          </w:tcPr>
          <w:p>
            <w:pPr>
              <w:pStyle w:val="TableParagraph"/>
              <w:spacing w:before="26"/>
              <w:ind w:right="58"/>
              <w:rPr>
                <w:sz w:val="14"/>
              </w:rPr>
            </w:pPr>
            <w:r>
              <w:rPr>
                <w:w w:val="81"/>
                <w:sz w:val="14"/>
              </w:rPr>
              <w:t>1</w:t>
            </w:r>
          </w:p>
          <w:p>
            <w:pPr>
              <w:pStyle w:val="TableParagraph"/>
              <w:spacing w:before="60"/>
              <w:ind w:right="58"/>
              <w:rPr>
                <w:sz w:val="14"/>
              </w:rPr>
            </w:pPr>
            <w:r>
              <w:rPr>
                <w:w w:val="135"/>
                <w:sz w:val="14"/>
              </w:rPr>
              <w:t>-</w:t>
            </w:r>
          </w:p>
          <w:p>
            <w:pPr>
              <w:pStyle w:val="TableParagraph"/>
              <w:spacing w:before="61"/>
              <w:ind w:right="58"/>
              <w:rPr>
                <w:sz w:val="14"/>
              </w:rPr>
            </w:pPr>
            <w:r>
              <w:rPr>
                <w:w w:val="135"/>
                <w:sz w:val="14"/>
              </w:rPr>
              <w:t>-</w:t>
            </w:r>
          </w:p>
        </w:tc>
        <w:tc>
          <w:tcPr>
            <w:tcW w:w="514" w:type="dxa"/>
            <w:tcBorders>
              <w:top w:val="nil"/>
              <w:bottom w:val="nil"/>
            </w:tcBorders>
          </w:tcPr>
          <w:p>
            <w:pPr>
              <w:pStyle w:val="TableParagraph"/>
              <w:spacing w:before="26"/>
              <w:ind w:right="56"/>
              <w:rPr>
                <w:sz w:val="14"/>
              </w:rPr>
            </w:pPr>
            <w:r>
              <w:rPr>
                <w:w w:val="135"/>
                <w:sz w:val="14"/>
              </w:rPr>
              <w:t>-</w:t>
            </w:r>
          </w:p>
        </w:tc>
        <w:tc>
          <w:tcPr>
            <w:tcW w:w="627" w:type="dxa"/>
            <w:tcBorders>
              <w:top w:val="nil"/>
              <w:bottom w:val="nil"/>
              <w:right w:val="single" w:sz="4" w:space="0" w:color="000000"/>
            </w:tcBorders>
          </w:tcPr>
          <w:p>
            <w:pPr>
              <w:pStyle w:val="TableParagraph"/>
              <w:spacing w:before="26"/>
              <w:ind w:right="56"/>
              <w:rPr>
                <w:sz w:val="14"/>
              </w:rPr>
            </w:pPr>
            <w:r>
              <w:rPr>
                <w:w w:val="135"/>
                <w:sz w:val="14"/>
              </w:rPr>
              <w:t>-</w:t>
            </w:r>
          </w:p>
        </w:tc>
        <w:tc>
          <w:tcPr>
            <w:tcW w:w="626" w:type="dxa"/>
            <w:gridSpan w:val="2"/>
            <w:tcBorders>
              <w:top w:val="nil"/>
              <w:left w:val="single" w:sz="4" w:space="0" w:color="000000"/>
              <w:bottom w:val="nil"/>
              <w:right w:val="single" w:sz="4" w:space="0" w:color="000000"/>
            </w:tcBorders>
          </w:tcPr>
          <w:p>
            <w:pPr>
              <w:pStyle w:val="TableParagraph"/>
              <w:spacing w:before="26"/>
              <w:ind w:right="52"/>
              <w:rPr>
                <w:sz w:val="14"/>
              </w:rPr>
            </w:pPr>
            <w:r>
              <w:rPr>
                <w:w w:val="135"/>
                <w:sz w:val="14"/>
              </w:rPr>
              <w:t>-</w:t>
            </w:r>
          </w:p>
        </w:tc>
        <w:tc>
          <w:tcPr>
            <w:tcW w:w="627" w:type="dxa"/>
            <w:gridSpan w:val="2"/>
            <w:tcBorders>
              <w:top w:val="nil"/>
              <w:left w:val="single" w:sz="4" w:space="0" w:color="000000"/>
              <w:bottom w:val="nil"/>
              <w:right w:val="single" w:sz="4" w:space="0" w:color="000000"/>
            </w:tcBorders>
          </w:tcPr>
          <w:p>
            <w:pPr>
              <w:pStyle w:val="TableParagraph"/>
              <w:spacing w:before="26"/>
              <w:ind w:right="50"/>
              <w:rPr>
                <w:sz w:val="14"/>
              </w:rPr>
            </w:pPr>
            <w:r>
              <w:rPr>
                <w:w w:val="135"/>
                <w:sz w:val="14"/>
              </w:rPr>
              <w:t>-</w:t>
            </w:r>
          </w:p>
        </w:tc>
        <w:tc>
          <w:tcPr>
            <w:tcW w:w="513" w:type="dxa"/>
            <w:gridSpan w:val="2"/>
            <w:tcBorders>
              <w:top w:val="nil"/>
              <w:left w:val="single" w:sz="4" w:space="0" w:color="000000"/>
              <w:bottom w:val="nil"/>
            </w:tcBorders>
          </w:tcPr>
          <w:p>
            <w:pPr>
              <w:pStyle w:val="TableParagraph"/>
              <w:spacing w:before="26"/>
              <w:ind w:right="44"/>
              <w:rPr>
                <w:sz w:val="14"/>
              </w:rPr>
            </w:pPr>
            <w:r>
              <w:rPr>
                <w:w w:val="81"/>
                <w:sz w:val="14"/>
              </w:rPr>
              <w:t>1</w:t>
            </w:r>
          </w:p>
        </w:tc>
        <w:tc>
          <w:tcPr>
            <w:tcW w:w="513" w:type="dxa"/>
            <w:gridSpan w:val="2"/>
            <w:tcBorders>
              <w:top w:val="nil"/>
              <w:bottom w:val="nil"/>
              <w:right w:val="single" w:sz="4" w:space="0" w:color="000000"/>
            </w:tcBorders>
          </w:tcPr>
          <w:p>
            <w:pPr>
              <w:pStyle w:val="TableParagraph"/>
              <w:spacing w:before="26"/>
              <w:ind w:right="44"/>
              <w:rPr>
                <w:sz w:val="14"/>
              </w:rPr>
            </w:pPr>
            <w:r>
              <w:rPr>
                <w:w w:val="81"/>
                <w:sz w:val="14"/>
              </w:rPr>
              <w:t>1</w:t>
            </w:r>
          </w:p>
        </w:tc>
        <w:tc>
          <w:tcPr>
            <w:tcW w:w="514" w:type="dxa"/>
            <w:tcBorders>
              <w:top w:val="nil"/>
              <w:left w:val="single" w:sz="4" w:space="0" w:color="000000"/>
              <w:bottom w:val="nil"/>
            </w:tcBorders>
          </w:tcPr>
          <w:p>
            <w:pPr>
              <w:pStyle w:val="TableParagraph"/>
              <w:spacing w:before="26"/>
              <w:ind w:right="41"/>
              <w:rPr>
                <w:sz w:val="14"/>
              </w:rPr>
            </w:pPr>
            <w:r>
              <w:rPr>
                <w:w w:val="135"/>
                <w:sz w:val="14"/>
              </w:rPr>
              <w:t>-</w:t>
            </w:r>
          </w:p>
        </w:tc>
      </w:tr>
      <w:tr>
        <w:trPr>
          <w:trHeight w:val="247" w:hRule="atLeast"/>
        </w:trPr>
        <w:tc>
          <w:tcPr>
            <w:tcW w:w="515" w:type="dxa"/>
            <w:tcBorders>
              <w:top w:val="nil"/>
              <w:left w:val="single" w:sz="4" w:space="0" w:color="000000"/>
              <w:bottom w:val="nil"/>
            </w:tcBorders>
          </w:tcPr>
          <w:p>
            <w:pPr>
              <w:pStyle w:val="TableParagraph"/>
              <w:spacing w:before="32"/>
              <w:ind w:right="71"/>
              <w:rPr>
                <w:sz w:val="14"/>
              </w:rPr>
            </w:pPr>
            <w:r>
              <w:rPr>
                <w:w w:val="81"/>
                <w:sz w:val="14"/>
              </w:rPr>
              <w:t>1</w:t>
            </w:r>
          </w:p>
        </w:tc>
        <w:tc>
          <w:tcPr>
            <w:tcW w:w="515" w:type="dxa"/>
            <w:tcBorders>
              <w:top w:val="nil"/>
              <w:bottom w:val="nil"/>
              <w:right w:val="single" w:sz="4" w:space="0" w:color="000000"/>
            </w:tcBorders>
          </w:tcPr>
          <w:p>
            <w:pPr>
              <w:pStyle w:val="TableParagraph"/>
              <w:spacing w:before="32"/>
              <w:ind w:right="73"/>
              <w:rPr>
                <w:sz w:val="14"/>
              </w:rPr>
            </w:pPr>
            <w:r>
              <w:rPr>
                <w:w w:val="81"/>
                <w:sz w:val="14"/>
              </w:rPr>
              <w:t>1</w:t>
            </w:r>
          </w:p>
        </w:tc>
        <w:tc>
          <w:tcPr>
            <w:tcW w:w="515" w:type="dxa"/>
            <w:tcBorders>
              <w:top w:val="nil"/>
              <w:left w:val="single" w:sz="4" w:space="0" w:color="000000"/>
              <w:bottom w:val="nil"/>
            </w:tcBorders>
          </w:tcPr>
          <w:p>
            <w:pPr>
              <w:pStyle w:val="TableParagraph"/>
              <w:spacing w:before="32"/>
              <w:ind w:right="71"/>
              <w:rPr>
                <w:sz w:val="14"/>
              </w:rPr>
            </w:pPr>
            <w:r>
              <w:rPr>
                <w:w w:val="135"/>
                <w:sz w:val="14"/>
              </w:rPr>
              <w:t>-</w:t>
            </w:r>
          </w:p>
        </w:tc>
        <w:tc>
          <w:tcPr>
            <w:tcW w:w="516" w:type="dxa"/>
            <w:tcBorders>
              <w:top w:val="nil"/>
              <w:bottom w:val="nil"/>
            </w:tcBorders>
          </w:tcPr>
          <w:p>
            <w:pPr>
              <w:pStyle w:val="TableParagraph"/>
              <w:spacing w:before="32"/>
              <w:ind w:right="71"/>
              <w:rPr>
                <w:sz w:val="14"/>
              </w:rPr>
            </w:pPr>
            <w:r>
              <w:rPr>
                <w:w w:val="81"/>
                <w:sz w:val="14"/>
              </w:rPr>
              <w:t>1</w:t>
            </w:r>
          </w:p>
        </w:tc>
        <w:tc>
          <w:tcPr>
            <w:tcW w:w="515" w:type="dxa"/>
            <w:tcBorders>
              <w:top w:val="nil"/>
              <w:bottom w:val="nil"/>
              <w:right w:val="single" w:sz="4" w:space="0" w:color="000000"/>
            </w:tcBorders>
          </w:tcPr>
          <w:p>
            <w:pPr>
              <w:pStyle w:val="TableParagraph"/>
              <w:spacing w:before="32"/>
              <w:ind w:right="72"/>
              <w:rPr>
                <w:sz w:val="14"/>
              </w:rPr>
            </w:pPr>
            <w:r>
              <w:rPr>
                <w:w w:val="81"/>
                <w:sz w:val="14"/>
              </w:rPr>
              <w:t>1</w:t>
            </w:r>
          </w:p>
        </w:tc>
        <w:tc>
          <w:tcPr>
            <w:tcW w:w="515" w:type="dxa"/>
            <w:tcBorders>
              <w:top w:val="nil"/>
              <w:left w:val="single" w:sz="4" w:space="0" w:color="000000"/>
              <w:bottom w:val="nil"/>
            </w:tcBorders>
          </w:tcPr>
          <w:p>
            <w:pPr>
              <w:pStyle w:val="TableParagraph"/>
              <w:spacing w:before="32"/>
              <w:ind w:right="70"/>
              <w:rPr>
                <w:sz w:val="14"/>
              </w:rPr>
            </w:pPr>
            <w:r>
              <w:rPr>
                <w:w w:val="135"/>
                <w:sz w:val="14"/>
              </w:rPr>
              <w:t>-</w:t>
            </w:r>
          </w:p>
        </w:tc>
        <w:tc>
          <w:tcPr>
            <w:tcW w:w="515" w:type="dxa"/>
            <w:vMerge/>
            <w:tcBorders>
              <w:top w:val="nil"/>
              <w:bottom w:val="nil"/>
              <w:right w:val="single" w:sz="4" w:space="0" w:color="000000"/>
            </w:tcBorders>
          </w:tcPr>
          <w:p>
            <w:pPr>
              <w:rPr>
                <w:sz w:val="2"/>
                <w:szCs w:val="2"/>
              </w:rPr>
            </w:pPr>
          </w:p>
        </w:tc>
        <w:tc>
          <w:tcPr>
            <w:tcW w:w="514" w:type="dxa"/>
            <w:gridSpan w:val="2"/>
            <w:vMerge/>
            <w:tcBorders>
              <w:top w:val="nil"/>
              <w:left w:val="single" w:sz="4" w:space="0" w:color="000000"/>
              <w:bottom w:val="nil"/>
            </w:tcBorders>
          </w:tcPr>
          <w:p>
            <w:pPr>
              <w:rPr>
                <w:sz w:val="2"/>
                <w:szCs w:val="2"/>
              </w:rPr>
            </w:pPr>
          </w:p>
        </w:tc>
        <w:tc>
          <w:tcPr>
            <w:tcW w:w="512" w:type="dxa"/>
            <w:gridSpan w:val="3"/>
            <w:vMerge/>
            <w:tcBorders>
              <w:top w:val="nil"/>
              <w:bottom w:val="nil"/>
            </w:tcBorders>
          </w:tcPr>
          <w:p>
            <w:pPr>
              <w:rPr>
                <w:sz w:val="2"/>
                <w:szCs w:val="2"/>
              </w:rPr>
            </w:pPr>
          </w:p>
        </w:tc>
        <w:tc>
          <w:tcPr>
            <w:tcW w:w="513" w:type="dxa"/>
            <w:gridSpan w:val="2"/>
            <w:vMerge/>
            <w:tcBorders>
              <w:top w:val="nil"/>
              <w:bottom w:val="nil"/>
              <w:right w:val="single" w:sz="4" w:space="0" w:color="000000"/>
            </w:tcBorders>
          </w:tcPr>
          <w:p>
            <w:pPr>
              <w:rPr>
                <w:sz w:val="2"/>
                <w:szCs w:val="2"/>
              </w:rPr>
            </w:pPr>
          </w:p>
        </w:tc>
        <w:tc>
          <w:tcPr>
            <w:tcW w:w="512" w:type="dxa"/>
            <w:gridSpan w:val="2"/>
            <w:vMerge/>
            <w:tcBorders>
              <w:top w:val="nil"/>
              <w:left w:val="single" w:sz="4" w:space="0" w:color="000000"/>
              <w:bottom w:val="nil"/>
            </w:tcBorders>
          </w:tcPr>
          <w:p>
            <w:pPr>
              <w:rPr>
                <w:sz w:val="2"/>
                <w:szCs w:val="2"/>
              </w:rPr>
            </w:pPr>
          </w:p>
        </w:tc>
        <w:tc>
          <w:tcPr>
            <w:tcW w:w="514" w:type="dxa"/>
            <w:tcBorders>
              <w:top w:val="nil"/>
              <w:bottom w:val="nil"/>
            </w:tcBorders>
          </w:tcPr>
          <w:p>
            <w:pPr>
              <w:pStyle w:val="TableParagraph"/>
              <w:spacing w:before="32"/>
              <w:ind w:right="56"/>
              <w:rPr>
                <w:sz w:val="14"/>
              </w:rPr>
            </w:pPr>
            <w:r>
              <w:rPr>
                <w:w w:val="135"/>
                <w:sz w:val="14"/>
              </w:rPr>
              <w:t>-</w:t>
            </w:r>
          </w:p>
        </w:tc>
        <w:tc>
          <w:tcPr>
            <w:tcW w:w="627" w:type="dxa"/>
            <w:tcBorders>
              <w:top w:val="nil"/>
              <w:bottom w:val="nil"/>
              <w:right w:val="single" w:sz="4" w:space="0" w:color="000000"/>
            </w:tcBorders>
          </w:tcPr>
          <w:p>
            <w:pPr>
              <w:pStyle w:val="TableParagraph"/>
              <w:spacing w:before="32"/>
              <w:ind w:right="55"/>
              <w:rPr>
                <w:sz w:val="14"/>
              </w:rPr>
            </w:pPr>
            <w:r>
              <w:rPr>
                <w:w w:val="80"/>
                <w:sz w:val="14"/>
              </w:rPr>
              <w:t>36</w:t>
            </w:r>
          </w:p>
        </w:tc>
        <w:tc>
          <w:tcPr>
            <w:tcW w:w="626" w:type="dxa"/>
            <w:gridSpan w:val="2"/>
            <w:tcBorders>
              <w:top w:val="nil"/>
              <w:left w:val="single" w:sz="4" w:space="0" w:color="000000"/>
              <w:bottom w:val="nil"/>
              <w:right w:val="single" w:sz="4" w:space="0" w:color="000000"/>
            </w:tcBorders>
          </w:tcPr>
          <w:p>
            <w:pPr>
              <w:pStyle w:val="TableParagraph"/>
              <w:spacing w:before="32"/>
              <w:ind w:right="51"/>
              <w:rPr>
                <w:sz w:val="14"/>
              </w:rPr>
            </w:pPr>
            <w:r>
              <w:rPr>
                <w:w w:val="80"/>
                <w:sz w:val="14"/>
              </w:rPr>
              <w:t>13</w:t>
            </w:r>
          </w:p>
        </w:tc>
        <w:tc>
          <w:tcPr>
            <w:tcW w:w="627" w:type="dxa"/>
            <w:gridSpan w:val="2"/>
            <w:tcBorders>
              <w:top w:val="nil"/>
              <w:left w:val="single" w:sz="4" w:space="0" w:color="000000"/>
              <w:bottom w:val="nil"/>
              <w:right w:val="single" w:sz="4" w:space="0" w:color="000000"/>
            </w:tcBorders>
          </w:tcPr>
          <w:p>
            <w:pPr>
              <w:pStyle w:val="TableParagraph"/>
              <w:spacing w:before="32"/>
              <w:ind w:right="49"/>
              <w:rPr>
                <w:sz w:val="14"/>
              </w:rPr>
            </w:pPr>
            <w:r>
              <w:rPr>
                <w:w w:val="80"/>
                <w:sz w:val="14"/>
              </w:rPr>
              <w:t>23</w:t>
            </w:r>
          </w:p>
        </w:tc>
        <w:tc>
          <w:tcPr>
            <w:tcW w:w="513" w:type="dxa"/>
            <w:gridSpan w:val="2"/>
            <w:tcBorders>
              <w:top w:val="nil"/>
              <w:left w:val="single" w:sz="4" w:space="0" w:color="000000"/>
              <w:bottom w:val="nil"/>
            </w:tcBorders>
          </w:tcPr>
          <w:p>
            <w:pPr>
              <w:pStyle w:val="TableParagraph"/>
              <w:spacing w:before="32"/>
              <w:ind w:right="44"/>
              <w:rPr>
                <w:sz w:val="14"/>
              </w:rPr>
            </w:pPr>
            <w:r>
              <w:rPr>
                <w:w w:val="135"/>
                <w:sz w:val="14"/>
              </w:rPr>
              <w:t>-</w:t>
            </w:r>
          </w:p>
        </w:tc>
        <w:tc>
          <w:tcPr>
            <w:tcW w:w="513" w:type="dxa"/>
            <w:gridSpan w:val="2"/>
            <w:tcBorders>
              <w:top w:val="nil"/>
              <w:bottom w:val="nil"/>
              <w:right w:val="single" w:sz="4" w:space="0" w:color="000000"/>
            </w:tcBorders>
          </w:tcPr>
          <w:p>
            <w:pPr>
              <w:pStyle w:val="TableParagraph"/>
              <w:spacing w:before="32"/>
              <w:ind w:right="44"/>
              <w:rPr>
                <w:sz w:val="14"/>
              </w:rPr>
            </w:pPr>
            <w:r>
              <w:rPr>
                <w:w w:val="135"/>
                <w:sz w:val="14"/>
              </w:rPr>
              <w:t>-</w:t>
            </w:r>
          </w:p>
        </w:tc>
        <w:tc>
          <w:tcPr>
            <w:tcW w:w="514" w:type="dxa"/>
            <w:tcBorders>
              <w:top w:val="nil"/>
              <w:left w:val="single" w:sz="4" w:space="0" w:color="000000"/>
              <w:bottom w:val="nil"/>
            </w:tcBorders>
          </w:tcPr>
          <w:p>
            <w:pPr>
              <w:pStyle w:val="TableParagraph"/>
              <w:spacing w:before="32"/>
              <w:ind w:right="41"/>
              <w:rPr>
                <w:sz w:val="14"/>
              </w:rPr>
            </w:pPr>
            <w:r>
              <w:rPr>
                <w:w w:val="135"/>
                <w:sz w:val="14"/>
              </w:rPr>
              <w:t>-</w:t>
            </w:r>
          </w:p>
        </w:tc>
      </w:tr>
      <w:tr>
        <w:trPr>
          <w:trHeight w:val="253" w:hRule="atLeast"/>
        </w:trPr>
        <w:tc>
          <w:tcPr>
            <w:tcW w:w="515" w:type="dxa"/>
            <w:tcBorders>
              <w:top w:val="nil"/>
              <w:left w:val="single" w:sz="4" w:space="0" w:color="000000"/>
              <w:bottom w:val="nil"/>
            </w:tcBorders>
          </w:tcPr>
          <w:p>
            <w:pPr>
              <w:pStyle w:val="TableParagraph"/>
              <w:spacing w:before="33"/>
              <w:ind w:right="72"/>
              <w:rPr>
                <w:sz w:val="14"/>
              </w:rPr>
            </w:pPr>
            <w:r>
              <w:rPr>
                <w:w w:val="81"/>
                <w:sz w:val="14"/>
              </w:rPr>
              <w:t>6</w:t>
            </w:r>
          </w:p>
        </w:tc>
        <w:tc>
          <w:tcPr>
            <w:tcW w:w="515" w:type="dxa"/>
            <w:tcBorders>
              <w:top w:val="nil"/>
              <w:bottom w:val="nil"/>
              <w:right w:val="single" w:sz="4" w:space="0" w:color="000000"/>
            </w:tcBorders>
          </w:tcPr>
          <w:p>
            <w:pPr>
              <w:pStyle w:val="TableParagraph"/>
              <w:spacing w:before="33"/>
              <w:ind w:right="73"/>
              <w:rPr>
                <w:sz w:val="14"/>
              </w:rPr>
            </w:pPr>
            <w:r>
              <w:rPr>
                <w:w w:val="81"/>
                <w:sz w:val="14"/>
              </w:rPr>
              <w:t>6</w:t>
            </w:r>
          </w:p>
        </w:tc>
        <w:tc>
          <w:tcPr>
            <w:tcW w:w="515" w:type="dxa"/>
            <w:tcBorders>
              <w:top w:val="nil"/>
              <w:left w:val="single" w:sz="4" w:space="0" w:color="000000"/>
              <w:bottom w:val="nil"/>
            </w:tcBorders>
          </w:tcPr>
          <w:p>
            <w:pPr>
              <w:pStyle w:val="TableParagraph"/>
              <w:spacing w:before="33"/>
              <w:ind w:right="71"/>
              <w:rPr>
                <w:sz w:val="14"/>
              </w:rPr>
            </w:pPr>
            <w:r>
              <w:rPr>
                <w:w w:val="135"/>
                <w:sz w:val="14"/>
              </w:rPr>
              <w:t>-</w:t>
            </w:r>
          </w:p>
        </w:tc>
        <w:tc>
          <w:tcPr>
            <w:tcW w:w="516" w:type="dxa"/>
            <w:tcBorders>
              <w:top w:val="nil"/>
              <w:bottom w:val="nil"/>
            </w:tcBorders>
          </w:tcPr>
          <w:p>
            <w:pPr>
              <w:pStyle w:val="TableParagraph"/>
              <w:spacing w:before="33"/>
              <w:ind w:right="71"/>
              <w:rPr>
                <w:sz w:val="14"/>
              </w:rPr>
            </w:pPr>
            <w:r>
              <w:rPr>
                <w:w w:val="81"/>
                <w:sz w:val="14"/>
              </w:rPr>
              <w:t>3</w:t>
            </w:r>
          </w:p>
        </w:tc>
        <w:tc>
          <w:tcPr>
            <w:tcW w:w="515" w:type="dxa"/>
            <w:tcBorders>
              <w:top w:val="nil"/>
              <w:bottom w:val="nil"/>
              <w:right w:val="single" w:sz="4" w:space="0" w:color="000000"/>
            </w:tcBorders>
          </w:tcPr>
          <w:p>
            <w:pPr>
              <w:pStyle w:val="TableParagraph"/>
              <w:spacing w:before="33"/>
              <w:ind w:right="72"/>
              <w:rPr>
                <w:sz w:val="14"/>
              </w:rPr>
            </w:pPr>
            <w:r>
              <w:rPr>
                <w:w w:val="81"/>
                <w:sz w:val="14"/>
              </w:rPr>
              <w:t>3</w:t>
            </w:r>
          </w:p>
        </w:tc>
        <w:tc>
          <w:tcPr>
            <w:tcW w:w="515" w:type="dxa"/>
            <w:tcBorders>
              <w:top w:val="nil"/>
              <w:left w:val="single" w:sz="4" w:space="0" w:color="000000"/>
              <w:bottom w:val="nil"/>
            </w:tcBorders>
          </w:tcPr>
          <w:p>
            <w:pPr>
              <w:pStyle w:val="TableParagraph"/>
              <w:spacing w:before="33"/>
              <w:ind w:right="70"/>
              <w:rPr>
                <w:sz w:val="14"/>
              </w:rPr>
            </w:pPr>
            <w:r>
              <w:rPr>
                <w:w w:val="135"/>
                <w:sz w:val="14"/>
              </w:rPr>
              <w:t>-</w:t>
            </w:r>
          </w:p>
        </w:tc>
        <w:tc>
          <w:tcPr>
            <w:tcW w:w="515" w:type="dxa"/>
            <w:vMerge/>
            <w:tcBorders>
              <w:top w:val="nil"/>
              <w:bottom w:val="nil"/>
              <w:right w:val="single" w:sz="4" w:space="0" w:color="000000"/>
            </w:tcBorders>
          </w:tcPr>
          <w:p>
            <w:pPr>
              <w:rPr>
                <w:sz w:val="2"/>
                <w:szCs w:val="2"/>
              </w:rPr>
            </w:pPr>
          </w:p>
        </w:tc>
        <w:tc>
          <w:tcPr>
            <w:tcW w:w="514" w:type="dxa"/>
            <w:gridSpan w:val="2"/>
            <w:vMerge/>
            <w:tcBorders>
              <w:top w:val="nil"/>
              <w:left w:val="single" w:sz="4" w:space="0" w:color="000000"/>
              <w:bottom w:val="nil"/>
            </w:tcBorders>
          </w:tcPr>
          <w:p>
            <w:pPr>
              <w:rPr>
                <w:sz w:val="2"/>
                <w:szCs w:val="2"/>
              </w:rPr>
            </w:pPr>
          </w:p>
        </w:tc>
        <w:tc>
          <w:tcPr>
            <w:tcW w:w="512" w:type="dxa"/>
            <w:gridSpan w:val="3"/>
            <w:vMerge/>
            <w:tcBorders>
              <w:top w:val="nil"/>
              <w:bottom w:val="nil"/>
            </w:tcBorders>
          </w:tcPr>
          <w:p>
            <w:pPr>
              <w:rPr>
                <w:sz w:val="2"/>
                <w:szCs w:val="2"/>
              </w:rPr>
            </w:pPr>
          </w:p>
        </w:tc>
        <w:tc>
          <w:tcPr>
            <w:tcW w:w="513" w:type="dxa"/>
            <w:gridSpan w:val="2"/>
            <w:vMerge/>
            <w:tcBorders>
              <w:top w:val="nil"/>
              <w:bottom w:val="nil"/>
              <w:right w:val="single" w:sz="4" w:space="0" w:color="000000"/>
            </w:tcBorders>
          </w:tcPr>
          <w:p>
            <w:pPr>
              <w:rPr>
                <w:sz w:val="2"/>
                <w:szCs w:val="2"/>
              </w:rPr>
            </w:pPr>
          </w:p>
        </w:tc>
        <w:tc>
          <w:tcPr>
            <w:tcW w:w="512" w:type="dxa"/>
            <w:gridSpan w:val="2"/>
            <w:vMerge/>
            <w:tcBorders>
              <w:top w:val="nil"/>
              <w:left w:val="single" w:sz="4" w:space="0" w:color="000000"/>
              <w:bottom w:val="nil"/>
            </w:tcBorders>
          </w:tcPr>
          <w:p>
            <w:pPr>
              <w:rPr>
                <w:sz w:val="2"/>
                <w:szCs w:val="2"/>
              </w:rPr>
            </w:pPr>
          </w:p>
        </w:tc>
        <w:tc>
          <w:tcPr>
            <w:tcW w:w="514" w:type="dxa"/>
            <w:tcBorders>
              <w:top w:val="nil"/>
              <w:bottom w:val="nil"/>
            </w:tcBorders>
          </w:tcPr>
          <w:p>
            <w:pPr>
              <w:pStyle w:val="TableParagraph"/>
              <w:spacing w:before="33"/>
              <w:ind w:right="56"/>
              <w:rPr>
                <w:sz w:val="14"/>
              </w:rPr>
            </w:pPr>
            <w:r>
              <w:rPr>
                <w:w w:val="135"/>
                <w:sz w:val="14"/>
              </w:rPr>
              <w:t>-</w:t>
            </w:r>
          </w:p>
        </w:tc>
        <w:tc>
          <w:tcPr>
            <w:tcW w:w="627" w:type="dxa"/>
            <w:tcBorders>
              <w:top w:val="nil"/>
              <w:bottom w:val="nil"/>
              <w:right w:val="single" w:sz="4" w:space="0" w:color="000000"/>
            </w:tcBorders>
          </w:tcPr>
          <w:p>
            <w:pPr>
              <w:pStyle w:val="TableParagraph"/>
              <w:spacing w:before="33"/>
              <w:ind w:right="55"/>
              <w:rPr>
                <w:sz w:val="14"/>
              </w:rPr>
            </w:pPr>
            <w:r>
              <w:rPr>
                <w:w w:val="80"/>
                <w:sz w:val="14"/>
              </w:rPr>
              <w:t>42</w:t>
            </w:r>
          </w:p>
        </w:tc>
        <w:tc>
          <w:tcPr>
            <w:tcW w:w="626" w:type="dxa"/>
            <w:gridSpan w:val="2"/>
            <w:tcBorders>
              <w:top w:val="nil"/>
              <w:left w:val="single" w:sz="4" w:space="0" w:color="000000"/>
              <w:bottom w:val="nil"/>
              <w:right w:val="single" w:sz="4" w:space="0" w:color="000000"/>
            </w:tcBorders>
          </w:tcPr>
          <w:p>
            <w:pPr>
              <w:pStyle w:val="TableParagraph"/>
              <w:spacing w:before="33"/>
              <w:ind w:right="51"/>
              <w:rPr>
                <w:sz w:val="14"/>
              </w:rPr>
            </w:pPr>
            <w:r>
              <w:rPr>
                <w:w w:val="80"/>
                <w:sz w:val="14"/>
              </w:rPr>
              <w:t>20</w:t>
            </w:r>
          </w:p>
        </w:tc>
        <w:tc>
          <w:tcPr>
            <w:tcW w:w="627" w:type="dxa"/>
            <w:gridSpan w:val="2"/>
            <w:tcBorders>
              <w:top w:val="nil"/>
              <w:left w:val="single" w:sz="4" w:space="0" w:color="000000"/>
              <w:bottom w:val="nil"/>
              <w:right w:val="single" w:sz="4" w:space="0" w:color="000000"/>
            </w:tcBorders>
          </w:tcPr>
          <w:p>
            <w:pPr>
              <w:pStyle w:val="TableParagraph"/>
              <w:spacing w:before="33"/>
              <w:ind w:right="50"/>
              <w:rPr>
                <w:sz w:val="14"/>
              </w:rPr>
            </w:pPr>
            <w:r>
              <w:rPr>
                <w:w w:val="80"/>
                <w:sz w:val="14"/>
              </w:rPr>
              <w:t>22</w:t>
            </w:r>
          </w:p>
        </w:tc>
        <w:tc>
          <w:tcPr>
            <w:tcW w:w="513" w:type="dxa"/>
            <w:gridSpan w:val="2"/>
            <w:tcBorders>
              <w:top w:val="nil"/>
              <w:left w:val="single" w:sz="4" w:space="0" w:color="000000"/>
              <w:bottom w:val="nil"/>
            </w:tcBorders>
          </w:tcPr>
          <w:p>
            <w:pPr>
              <w:pStyle w:val="TableParagraph"/>
              <w:spacing w:before="33"/>
              <w:ind w:right="45"/>
              <w:rPr>
                <w:sz w:val="14"/>
              </w:rPr>
            </w:pPr>
            <w:r>
              <w:rPr>
                <w:w w:val="81"/>
                <w:sz w:val="14"/>
              </w:rPr>
              <w:t>1</w:t>
            </w:r>
          </w:p>
        </w:tc>
        <w:tc>
          <w:tcPr>
            <w:tcW w:w="513" w:type="dxa"/>
            <w:gridSpan w:val="2"/>
            <w:tcBorders>
              <w:top w:val="nil"/>
              <w:bottom w:val="nil"/>
              <w:right w:val="single" w:sz="4" w:space="0" w:color="000000"/>
            </w:tcBorders>
          </w:tcPr>
          <w:p>
            <w:pPr>
              <w:pStyle w:val="TableParagraph"/>
              <w:spacing w:before="33"/>
              <w:ind w:right="44"/>
              <w:rPr>
                <w:sz w:val="14"/>
              </w:rPr>
            </w:pPr>
            <w:r>
              <w:rPr>
                <w:w w:val="81"/>
                <w:sz w:val="14"/>
              </w:rPr>
              <w:t>1</w:t>
            </w:r>
          </w:p>
        </w:tc>
        <w:tc>
          <w:tcPr>
            <w:tcW w:w="514" w:type="dxa"/>
            <w:tcBorders>
              <w:top w:val="nil"/>
              <w:left w:val="single" w:sz="4" w:space="0" w:color="000000"/>
              <w:bottom w:val="nil"/>
            </w:tcBorders>
          </w:tcPr>
          <w:p>
            <w:pPr>
              <w:pStyle w:val="TableParagraph"/>
              <w:spacing w:before="33"/>
              <w:ind w:right="41"/>
              <w:rPr>
                <w:sz w:val="14"/>
              </w:rPr>
            </w:pPr>
            <w:r>
              <w:rPr>
                <w:w w:val="135"/>
                <w:sz w:val="14"/>
              </w:rPr>
              <w:t>-</w:t>
            </w:r>
          </w:p>
        </w:tc>
      </w:tr>
      <w:tr>
        <w:trPr>
          <w:trHeight w:val="248" w:hRule="atLeast"/>
        </w:trPr>
        <w:tc>
          <w:tcPr>
            <w:tcW w:w="515" w:type="dxa"/>
            <w:tcBorders>
              <w:top w:val="nil"/>
              <w:left w:val="single" w:sz="4" w:space="0" w:color="000000"/>
              <w:bottom w:val="nil"/>
            </w:tcBorders>
            <w:shd w:val="clear" w:color="auto" w:fill="CCFFFF"/>
          </w:tcPr>
          <w:p>
            <w:pPr>
              <w:pStyle w:val="TableParagraph"/>
              <w:spacing w:before="26"/>
              <w:ind w:right="72"/>
              <w:rPr>
                <w:sz w:val="14"/>
              </w:rPr>
            </w:pPr>
            <w:r>
              <w:rPr>
                <w:w w:val="80"/>
                <w:sz w:val="14"/>
              </w:rPr>
              <w:t>34</w:t>
            </w:r>
          </w:p>
        </w:tc>
        <w:tc>
          <w:tcPr>
            <w:tcW w:w="515" w:type="dxa"/>
            <w:tcBorders>
              <w:top w:val="nil"/>
              <w:bottom w:val="nil"/>
              <w:right w:val="single" w:sz="4" w:space="0" w:color="000000"/>
            </w:tcBorders>
            <w:shd w:val="clear" w:color="auto" w:fill="CCFFFF"/>
          </w:tcPr>
          <w:p>
            <w:pPr>
              <w:pStyle w:val="TableParagraph"/>
              <w:spacing w:before="26"/>
              <w:ind w:right="74"/>
              <w:rPr>
                <w:sz w:val="14"/>
              </w:rPr>
            </w:pPr>
            <w:r>
              <w:rPr>
                <w:w w:val="80"/>
                <w:sz w:val="14"/>
              </w:rPr>
              <w:t>28</w:t>
            </w:r>
          </w:p>
        </w:tc>
        <w:tc>
          <w:tcPr>
            <w:tcW w:w="515" w:type="dxa"/>
            <w:tcBorders>
              <w:top w:val="nil"/>
              <w:left w:val="single" w:sz="4" w:space="0" w:color="000000"/>
              <w:bottom w:val="nil"/>
            </w:tcBorders>
            <w:shd w:val="clear" w:color="auto" w:fill="CCFFFF"/>
          </w:tcPr>
          <w:p>
            <w:pPr>
              <w:pStyle w:val="TableParagraph"/>
              <w:spacing w:before="26"/>
              <w:ind w:right="72"/>
              <w:rPr>
                <w:sz w:val="14"/>
              </w:rPr>
            </w:pPr>
            <w:r>
              <w:rPr>
                <w:w w:val="81"/>
                <w:sz w:val="14"/>
              </w:rPr>
              <w:t>6</w:t>
            </w:r>
          </w:p>
        </w:tc>
        <w:tc>
          <w:tcPr>
            <w:tcW w:w="516" w:type="dxa"/>
            <w:tcBorders>
              <w:top w:val="nil"/>
              <w:bottom w:val="nil"/>
            </w:tcBorders>
            <w:shd w:val="clear" w:color="auto" w:fill="CCFFFF"/>
          </w:tcPr>
          <w:p>
            <w:pPr>
              <w:pStyle w:val="TableParagraph"/>
              <w:spacing w:before="26"/>
              <w:ind w:right="72"/>
              <w:rPr>
                <w:sz w:val="14"/>
              </w:rPr>
            </w:pPr>
            <w:r>
              <w:rPr>
                <w:w w:val="80"/>
                <w:sz w:val="14"/>
              </w:rPr>
              <w:t>15</w:t>
            </w:r>
          </w:p>
        </w:tc>
        <w:tc>
          <w:tcPr>
            <w:tcW w:w="515" w:type="dxa"/>
            <w:tcBorders>
              <w:top w:val="nil"/>
              <w:bottom w:val="nil"/>
              <w:right w:val="single" w:sz="4" w:space="0" w:color="000000"/>
            </w:tcBorders>
            <w:shd w:val="clear" w:color="auto" w:fill="CCFFFF"/>
          </w:tcPr>
          <w:p>
            <w:pPr>
              <w:pStyle w:val="TableParagraph"/>
              <w:spacing w:before="26"/>
              <w:ind w:right="73"/>
              <w:rPr>
                <w:sz w:val="14"/>
              </w:rPr>
            </w:pPr>
            <w:r>
              <w:rPr>
                <w:w w:val="80"/>
                <w:sz w:val="14"/>
              </w:rPr>
              <w:t>13</w:t>
            </w:r>
          </w:p>
        </w:tc>
        <w:tc>
          <w:tcPr>
            <w:tcW w:w="515" w:type="dxa"/>
            <w:tcBorders>
              <w:top w:val="nil"/>
              <w:left w:val="single" w:sz="4" w:space="0" w:color="000000"/>
              <w:bottom w:val="nil"/>
            </w:tcBorders>
            <w:shd w:val="clear" w:color="auto" w:fill="CCFFFF"/>
          </w:tcPr>
          <w:p>
            <w:pPr>
              <w:pStyle w:val="TableParagraph"/>
              <w:spacing w:before="26"/>
              <w:ind w:right="72"/>
              <w:rPr>
                <w:sz w:val="14"/>
              </w:rPr>
            </w:pPr>
            <w:r>
              <w:rPr>
                <w:w w:val="81"/>
                <w:sz w:val="14"/>
              </w:rPr>
              <w:t>2</w:t>
            </w:r>
          </w:p>
        </w:tc>
        <w:tc>
          <w:tcPr>
            <w:tcW w:w="515" w:type="dxa"/>
            <w:tcBorders>
              <w:top w:val="nil"/>
              <w:bottom w:val="nil"/>
              <w:right w:val="single" w:sz="4" w:space="0" w:color="000000"/>
            </w:tcBorders>
            <w:shd w:val="clear" w:color="auto" w:fill="CCFFFF"/>
          </w:tcPr>
          <w:p>
            <w:pPr>
              <w:pStyle w:val="TableParagraph"/>
              <w:spacing w:before="26"/>
              <w:ind w:right="72"/>
              <w:rPr>
                <w:sz w:val="14"/>
              </w:rPr>
            </w:pPr>
            <w:r>
              <w:rPr>
                <w:w w:val="80"/>
                <w:sz w:val="14"/>
              </w:rPr>
              <w:t>33</w:t>
            </w:r>
          </w:p>
        </w:tc>
        <w:tc>
          <w:tcPr>
            <w:tcW w:w="514" w:type="dxa"/>
            <w:gridSpan w:val="2"/>
            <w:tcBorders>
              <w:top w:val="nil"/>
              <w:left w:val="single" w:sz="4" w:space="0" w:color="000000"/>
              <w:bottom w:val="nil"/>
            </w:tcBorders>
            <w:shd w:val="clear" w:color="auto" w:fill="CCFFFF"/>
          </w:tcPr>
          <w:p>
            <w:pPr>
              <w:pStyle w:val="TableParagraph"/>
              <w:spacing w:before="26"/>
              <w:ind w:left="301"/>
              <w:jc w:val="left"/>
              <w:rPr>
                <w:sz w:val="14"/>
              </w:rPr>
            </w:pPr>
            <w:r>
              <w:rPr>
                <w:w w:val="90"/>
                <w:sz w:val="14"/>
              </w:rPr>
              <w:t>13</w:t>
            </w:r>
          </w:p>
        </w:tc>
        <w:tc>
          <w:tcPr>
            <w:tcW w:w="512" w:type="dxa"/>
            <w:gridSpan w:val="3"/>
            <w:tcBorders>
              <w:top w:val="nil"/>
              <w:bottom w:val="nil"/>
            </w:tcBorders>
            <w:shd w:val="clear" w:color="auto" w:fill="CCFFFF"/>
          </w:tcPr>
          <w:p>
            <w:pPr>
              <w:pStyle w:val="TableParagraph"/>
              <w:spacing w:before="26"/>
              <w:ind w:left="299"/>
              <w:jc w:val="left"/>
              <w:rPr>
                <w:sz w:val="14"/>
              </w:rPr>
            </w:pPr>
            <w:r>
              <w:rPr>
                <w:w w:val="90"/>
                <w:sz w:val="14"/>
              </w:rPr>
              <w:t>20</w:t>
            </w:r>
          </w:p>
        </w:tc>
        <w:tc>
          <w:tcPr>
            <w:tcW w:w="513" w:type="dxa"/>
            <w:gridSpan w:val="2"/>
            <w:tcBorders>
              <w:top w:val="nil"/>
              <w:bottom w:val="nil"/>
              <w:right w:val="single" w:sz="4" w:space="0" w:color="000000"/>
            </w:tcBorders>
            <w:shd w:val="clear" w:color="auto" w:fill="CCFFFF"/>
          </w:tcPr>
          <w:p>
            <w:pPr>
              <w:pStyle w:val="TableParagraph"/>
              <w:spacing w:before="26"/>
              <w:ind w:right="66"/>
              <w:rPr>
                <w:sz w:val="14"/>
              </w:rPr>
            </w:pPr>
            <w:r>
              <w:rPr>
                <w:w w:val="81"/>
                <w:sz w:val="14"/>
              </w:rPr>
              <w:t>1</w:t>
            </w:r>
          </w:p>
        </w:tc>
        <w:tc>
          <w:tcPr>
            <w:tcW w:w="512" w:type="dxa"/>
            <w:gridSpan w:val="2"/>
            <w:tcBorders>
              <w:top w:val="nil"/>
              <w:left w:val="single" w:sz="4" w:space="0" w:color="000000"/>
              <w:bottom w:val="nil"/>
            </w:tcBorders>
            <w:shd w:val="clear" w:color="auto" w:fill="CCFFFF"/>
          </w:tcPr>
          <w:p>
            <w:pPr>
              <w:pStyle w:val="TableParagraph"/>
              <w:spacing w:before="26"/>
              <w:ind w:right="61"/>
              <w:rPr>
                <w:sz w:val="14"/>
              </w:rPr>
            </w:pPr>
            <w:r>
              <w:rPr>
                <w:w w:val="81"/>
                <w:sz w:val="14"/>
              </w:rPr>
              <w:t>1</w:t>
            </w:r>
          </w:p>
        </w:tc>
        <w:tc>
          <w:tcPr>
            <w:tcW w:w="514" w:type="dxa"/>
            <w:tcBorders>
              <w:top w:val="nil"/>
              <w:bottom w:val="nil"/>
            </w:tcBorders>
            <w:shd w:val="clear" w:color="auto" w:fill="CCFFFF"/>
          </w:tcPr>
          <w:p>
            <w:pPr>
              <w:pStyle w:val="TableParagraph"/>
              <w:spacing w:before="26"/>
              <w:ind w:right="59"/>
              <w:rPr>
                <w:sz w:val="14"/>
              </w:rPr>
            </w:pPr>
            <w:r>
              <w:rPr>
                <w:w w:val="135"/>
                <w:sz w:val="14"/>
              </w:rPr>
              <w:t>-</w:t>
            </w:r>
          </w:p>
        </w:tc>
        <w:tc>
          <w:tcPr>
            <w:tcW w:w="627" w:type="dxa"/>
            <w:tcBorders>
              <w:top w:val="nil"/>
              <w:bottom w:val="nil"/>
              <w:right w:val="single" w:sz="4" w:space="0" w:color="000000"/>
            </w:tcBorders>
            <w:shd w:val="clear" w:color="auto" w:fill="CCFFFF"/>
          </w:tcPr>
          <w:p>
            <w:pPr>
              <w:pStyle w:val="TableParagraph"/>
              <w:spacing w:before="26"/>
              <w:ind w:right="57"/>
              <w:rPr>
                <w:sz w:val="14"/>
              </w:rPr>
            </w:pPr>
            <w:r>
              <w:rPr>
                <w:w w:val="80"/>
                <w:sz w:val="14"/>
              </w:rPr>
              <w:t>255</w:t>
            </w:r>
          </w:p>
        </w:tc>
        <w:tc>
          <w:tcPr>
            <w:tcW w:w="626" w:type="dxa"/>
            <w:gridSpan w:val="2"/>
            <w:tcBorders>
              <w:top w:val="nil"/>
              <w:left w:val="single" w:sz="4" w:space="0" w:color="000000"/>
              <w:bottom w:val="nil"/>
              <w:right w:val="single" w:sz="4" w:space="0" w:color="000000"/>
            </w:tcBorders>
            <w:shd w:val="clear" w:color="auto" w:fill="CCFFFF"/>
          </w:tcPr>
          <w:p>
            <w:pPr>
              <w:pStyle w:val="TableParagraph"/>
              <w:spacing w:before="26"/>
              <w:ind w:right="53"/>
              <w:rPr>
                <w:sz w:val="14"/>
              </w:rPr>
            </w:pPr>
            <w:r>
              <w:rPr>
                <w:w w:val="80"/>
                <w:sz w:val="14"/>
              </w:rPr>
              <w:t>91</w:t>
            </w:r>
          </w:p>
        </w:tc>
        <w:tc>
          <w:tcPr>
            <w:tcW w:w="627" w:type="dxa"/>
            <w:gridSpan w:val="2"/>
            <w:tcBorders>
              <w:top w:val="nil"/>
              <w:left w:val="single" w:sz="4" w:space="0" w:color="000000"/>
              <w:bottom w:val="nil"/>
              <w:right w:val="single" w:sz="4" w:space="0" w:color="000000"/>
            </w:tcBorders>
            <w:shd w:val="clear" w:color="auto" w:fill="CCFFFF"/>
          </w:tcPr>
          <w:p>
            <w:pPr>
              <w:pStyle w:val="TableParagraph"/>
              <w:spacing w:before="26"/>
              <w:ind w:left="370"/>
              <w:jc w:val="left"/>
              <w:rPr>
                <w:sz w:val="14"/>
              </w:rPr>
            </w:pPr>
            <w:r>
              <w:rPr>
                <w:w w:val="90"/>
                <w:sz w:val="14"/>
              </w:rPr>
              <w:t>164</w:t>
            </w:r>
          </w:p>
        </w:tc>
        <w:tc>
          <w:tcPr>
            <w:tcW w:w="513" w:type="dxa"/>
            <w:gridSpan w:val="2"/>
            <w:tcBorders>
              <w:top w:val="nil"/>
              <w:left w:val="single" w:sz="4" w:space="0" w:color="000000"/>
              <w:bottom w:val="nil"/>
            </w:tcBorders>
            <w:shd w:val="clear" w:color="auto" w:fill="CCFFFF"/>
          </w:tcPr>
          <w:p>
            <w:pPr>
              <w:pStyle w:val="TableParagraph"/>
              <w:spacing w:before="26"/>
              <w:ind w:right="47"/>
              <w:rPr>
                <w:sz w:val="14"/>
              </w:rPr>
            </w:pPr>
            <w:r>
              <w:rPr>
                <w:w w:val="81"/>
                <w:sz w:val="14"/>
              </w:rPr>
              <w:t>7</w:t>
            </w:r>
          </w:p>
        </w:tc>
        <w:tc>
          <w:tcPr>
            <w:tcW w:w="513" w:type="dxa"/>
            <w:gridSpan w:val="2"/>
            <w:tcBorders>
              <w:top w:val="nil"/>
              <w:bottom w:val="nil"/>
              <w:right w:val="single" w:sz="4" w:space="0" w:color="000000"/>
            </w:tcBorders>
            <w:shd w:val="clear" w:color="auto" w:fill="CCFFFF"/>
          </w:tcPr>
          <w:p>
            <w:pPr>
              <w:pStyle w:val="TableParagraph"/>
              <w:spacing w:before="26"/>
              <w:ind w:right="47"/>
              <w:rPr>
                <w:sz w:val="14"/>
              </w:rPr>
            </w:pPr>
            <w:r>
              <w:rPr>
                <w:w w:val="81"/>
                <w:sz w:val="14"/>
              </w:rPr>
              <w:t>2</w:t>
            </w:r>
          </w:p>
        </w:tc>
        <w:tc>
          <w:tcPr>
            <w:tcW w:w="514" w:type="dxa"/>
            <w:tcBorders>
              <w:top w:val="nil"/>
              <w:left w:val="single" w:sz="4" w:space="0" w:color="000000"/>
              <w:bottom w:val="nil"/>
            </w:tcBorders>
            <w:shd w:val="clear" w:color="auto" w:fill="CCFFFF"/>
          </w:tcPr>
          <w:p>
            <w:pPr>
              <w:pStyle w:val="TableParagraph"/>
              <w:spacing w:before="26"/>
              <w:ind w:right="42"/>
              <w:rPr>
                <w:sz w:val="14"/>
              </w:rPr>
            </w:pPr>
            <w:r>
              <w:rPr>
                <w:w w:val="81"/>
                <w:sz w:val="14"/>
              </w:rPr>
              <w:t>5</w:t>
            </w:r>
          </w:p>
        </w:tc>
      </w:tr>
      <w:tr>
        <w:trPr>
          <w:trHeight w:val="241" w:hRule="atLeast"/>
        </w:trPr>
        <w:tc>
          <w:tcPr>
            <w:tcW w:w="515" w:type="dxa"/>
            <w:tcBorders>
              <w:top w:val="nil"/>
              <w:left w:val="single" w:sz="4" w:space="0" w:color="000000"/>
              <w:bottom w:val="nil"/>
            </w:tcBorders>
          </w:tcPr>
          <w:p>
            <w:pPr>
              <w:pStyle w:val="TableParagraph"/>
              <w:spacing w:before="26"/>
              <w:ind w:right="71"/>
              <w:rPr>
                <w:sz w:val="14"/>
              </w:rPr>
            </w:pPr>
            <w:r>
              <w:rPr>
                <w:w w:val="80"/>
                <w:sz w:val="14"/>
              </w:rPr>
              <w:t>16</w:t>
            </w:r>
          </w:p>
        </w:tc>
        <w:tc>
          <w:tcPr>
            <w:tcW w:w="515" w:type="dxa"/>
            <w:tcBorders>
              <w:top w:val="nil"/>
              <w:bottom w:val="nil"/>
              <w:right w:val="single" w:sz="4" w:space="0" w:color="000000"/>
            </w:tcBorders>
          </w:tcPr>
          <w:p>
            <w:pPr>
              <w:pStyle w:val="TableParagraph"/>
              <w:spacing w:before="26"/>
              <w:ind w:right="73"/>
              <w:rPr>
                <w:sz w:val="14"/>
              </w:rPr>
            </w:pPr>
            <w:r>
              <w:rPr>
                <w:w w:val="80"/>
                <w:sz w:val="14"/>
              </w:rPr>
              <w:t>13</w:t>
            </w:r>
          </w:p>
        </w:tc>
        <w:tc>
          <w:tcPr>
            <w:tcW w:w="515" w:type="dxa"/>
            <w:tcBorders>
              <w:top w:val="nil"/>
              <w:left w:val="single" w:sz="4" w:space="0" w:color="000000"/>
              <w:bottom w:val="nil"/>
            </w:tcBorders>
          </w:tcPr>
          <w:p>
            <w:pPr>
              <w:pStyle w:val="TableParagraph"/>
              <w:spacing w:before="26"/>
              <w:ind w:right="71"/>
              <w:rPr>
                <w:sz w:val="14"/>
              </w:rPr>
            </w:pPr>
            <w:r>
              <w:rPr>
                <w:w w:val="81"/>
                <w:sz w:val="14"/>
              </w:rPr>
              <w:t>3</w:t>
            </w:r>
          </w:p>
        </w:tc>
        <w:tc>
          <w:tcPr>
            <w:tcW w:w="516" w:type="dxa"/>
            <w:tcBorders>
              <w:top w:val="nil"/>
              <w:bottom w:val="nil"/>
            </w:tcBorders>
          </w:tcPr>
          <w:p>
            <w:pPr>
              <w:pStyle w:val="TableParagraph"/>
              <w:spacing w:before="26"/>
              <w:ind w:right="71"/>
              <w:rPr>
                <w:sz w:val="14"/>
              </w:rPr>
            </w:pPr>
            <w:r>
              <w:rPr>
                <w:w w:val="135"/>
                <w:sz w:val="14"/>
              </w:rPr>
              <w:t>-</w:t>
            </w:r>
          </w:p>
        </w:tc>
        <w:tc>
          <w:tcPr>
            <w:tcW w:w="515" w:type="dxa"/>
            <w:tcBorders>
              <w:top w:val="nil"/>
              <w:bottom w:val="nil"/>
              <w:right w:val="single" w:sz="4" w:space="0" w:color="000000"/>
            </w:tcBorders>
          </w:tcPr>
          <w:p>
            <w:pPr>
              <w:pStyle w:val="TableParagraph"/>
              <w:spacing w:before="26"/>
              <w:ind w:right="72"/>
              <w:rPr>
                <w:sz w:val="14"/>
              </w:rPr>
            </w:pPr>
            <w:r>
              <w:rPr>
                <w:w w:val="135"/>
                <w:sz w:val="14"/>
              </w:rPr>
              <w:t>-</w:t>
            </w:r>
          </w:p>
        </w:tc>
        <w:tc>
          <w:tcPr>
            <w:tcW w:w="515" w:type="dxa"/>
            <w:tcBorders>
              <w:top w:val="nil"/>
              <w:left w:val="single" w:sz="4" w:space="0" w:color="000000"/>
              <w:bottom w:val="nil"/>
            </w:tcBorders>
          </w:tcPr>
          <w:p>
            <w:pPr>
              <w:pStyle w:val="TableParagraph"/>
              <w:spacing w:before="26"/>
              <w:ind w:right="70"/>
              <w:rPr>
                <w:sz w:val="14"/>
              </w:rPr>
            </w:pPr>
            <w:r>
              <w:rPr>
                <w:w w:val="135"/>
                <w:sz w:val="14"/>
              </w:rPr>
              <w:t>-</w:t>
            </w:r>
          </w:p>
        </w:tc>
        <w:tc>
          <w:tcPr>
            <w:tcW w:w="515" w:type="dxa"/>
            <w:tcBorders>
              <w:top w:val="nil"/>
              <w:bottom w:val="nil"/>
              <w:right w:val="single" w:sz="4" w:space="0" w:color="000000"/>
            </w:tcBorders>
          </w:tcPr>
          <w:p>
            <w:pPr>
              <w:pStyle w:val="TableParagraph"/>
              <w:spacing w:before="26"/>
              <w:ind w:right="71"/>
              <w:rPr>
                <w:sz w:val="14"/>
              </w:rPr>
            </w:pPr>
            <w:r>
              <w:rPr>
                <w:w w:val="80"/>
                <w:sz w:val="14"/>
              </w:rPr>
              <w:t>25</w:t>
            </w:r>
          </w:p>
        </w:tc>
        <w:tc>
          <w:tcPr>
            <w:tcW w:w="514" w:type="dxa"/>
            <w:gridSpan w:val="2"/>
            <w:tcBorders>
              <w:top w:val="nil"/>
              <w:left w:val="single" w:sz="4" w:space="0" w:color="000000"/>
              <w:bottom w:val="nil"/>
            </w:tcBorders>
          </w:tcPr>
          <w:p>
            <w:pPr>
              <w:pStyle w:val="TableParagraph"/>
              <w:spacing w:before="26"/>
              <w:ind w:left="304"/>
              <w:jc w:val="left"/>
              <w:rPr>
                <w:sz w:val="14"/>
              </w:rPr>
            </w:pPr>
            <w:r>
              <w:rPr>
                <w:w w:val="90"/>
                <w:sz w:val="14"/>
              </w:rPr>
              <w:t>10</w:t>
            </w:r>
          </w:p>
        </w:tc>
        <w:tc>
          <w:tcPr>
            <w:tcW w:w="512" w:type="dxa"/>
            <w:gridSpan w:val="3"/>
            <w:tcBorders>
              <w:top w:val="nil"/>
              <w:bottom w:val="nil"/>
            </w:tcBorders>
          </w:tcPr>
          <w:p>
            <w:pPr>
              <w:pStyle w:val="TableParagraph"/>
              <w:spacing w:before="26"/>
              <w:ind w:left="303"/>
              <w:jc w:val="left"/>
              <w:rPr>
                <w:sz w:val="14"/>
              </w:rPr>
            </w:pPr>
            <w:r>
              <w:rPr>
                <w:w w:val="90"/>
                <w:sz w:val="14"/>
              </w:rPr>
              <w:t>15</w:t>
            </w:r>
          </w:p>
        </w:tc>
        <w:tc>
          <w:tcPr>
            <w:tcW w:w="513" w:type="dxa"/>
            <w:gridSpan w:val="2"/>
            <w:tcBorders>
              <w:top w:val="nil"/>
              <w:bottom w:val="nil"/>
              <w:right w:val="single" w:sz="4" w:space="0" w:color="000000"/>
            </w:tcBorders>
          </w:tcPr>
          <w:p>
            <w:pPr>
              <w:pStyle w:val="TableParagraph"/>
              <w:spacing w:before="26"/>
              <w:ind w:right="64"/>
              <w:rPr>
                <w:sz w:val="14"/>
              </w:rPr>
            </w:pPr>
            <w:r>
              <w:rPr>
                <w:w w:val="81"/>
                <w:sz w:val="14"/>
              </w:rPr>
              <w:t>1</w:t>
            </w:r>
          </w:p>
        </w:tc>
        <w:tc>
          <w:tcPr>
            <w:tcW w:w="512" w:type="dxa"/>
            <w:gridSpan w:val="2"/>
            <w:tcBorders>
              <w:top w:val="nil"/>
              <w:left w:val="single" w:sz="4" w:space="0" w:color="000000"/>
              <w:bottom w:val="nil"/>
            </w:tcBorders>
          </w:tcPr>
          <w:p>
            <w:pPr>
              <w:pStyle w:val="TableParagraph"/>
              <w:spacing w:before="26"/>
              <w:ind w:right="59"/>
              <w:rPr>
                <w:sz w:val="14"/>
              </w:rPr>
            </w:pPr>
            <w:r>
              <w:rPr>
                <w:w w:val="81"/>
                <w:sz w:val="14"/>
              </w:rPr>
              <w:t>1</w:t>
            </w:r>
          </w:p>
        </w:tc>
        <w:tc>
          <w:tcPr>
            <w:tcW w:w="514" w:type="dxa"/>
            <w:tcBorders>
              <w:top w:val="nil"/>
              <w:bottom w:val="nil"/>
            </w:tcBorders>
          </w:tcPr>
          <w:p>
            <w:pPr>
              <w:pStyle w:val="TableParagraph"/>
              <w:spacing w:before="26"/>
              <w:ind w:right="57"/>
              <w:rPr>
                <w:sz w:val="14"/>
              </w:rPr>
            </w:pPr>
            <w:r>
              <w:rPr>
                <w:w w:val="135"/>
                <w:sz w:val="14"/>
              </w:rPr>
              <w:t>-</w:t>
            </w:r>
          </w:p>
        </w:tc>
        <w:tc>
          <w:tcPr>
            <w:tcW w:w="627" w:type="dxa"/>
            <w:tcBorders>
              <w:top w:val="nil"/>
              <w:bottom w:val="nil"/>
              <w:right w:val="single" w:sz="4" w:space="0" w:color="000000"/>
            </w:tcBorders>
          </w:tcPr>
          <w:p>
            <w:pPr>
              <w:pStyle w:val="TableParagraph"/>
              <w:spacing w:before="26"/>
              <w:ind w:right="57"/>
              <w:rPr>
                <w:sz w:val="14"/>
              </w:rPr>
            </w:pPr>
            <w:r>
              <w:rPr>
                <w:w w:val="80"/>
                <w:sz w:val="14"/>
              </w:rPr>
              <w:t>43</w:t>
            </w:r>
          </w:p>
        </w:tc>
        <w:tc>
          <w:tcPr>
            <w:tcW w:w="626" w:type="dxa"/>
            <w:gridSpan w:val="2"/>
            <w:tcBorders>
              <w:top w:val="nil"/>
              <w:left w:val="single" w:sz="4" w:space="0" w:color="000000"/>
              <w:bottom w:val="nil"/>
              <w:right w:val="single" w:sz="4" w:space="0" w:color="000000"/>
            </w:tcBorders>
          </w:tcPr>
          <w:p>
            <w:pPr>
              <w:pStyle w:val="TableParagraph"/>
              <w:spacing w:before="26"/>
              <w:ind w:right="52"/>
              <w:rPr>
                <w:sz w:val="14"/>
              </w:rPr>
            </w:pPr>
            <w:r>
              <w:rPr>
                <w:w w:val="80"/>
                <w:sz w:val="14"/>
              </w:rPr>
              <w:t>23</w:t>
            </w:r>
          </w:p>
        </w:tc>
        <w:tc>
          <w:tcPr>
            <w:tcW w:w="627" w:type="dxa"/>
            <w:gridSpan w:val="2"/>
            <w:tcBorders>
              <w:top w:val="nil"/>
              <w:left w:val="single" w:sz="4" w:space="0" w:color="000000"/>
              <w:bottom w:val="nil"/>
              <w:right w:val="single" w:sz="4" w:space="0" w:color="000000"/>
            </w:tcBorders>
          </w:tcPr>
          <w:p>
            <w:pPr>
              <w:pStyle w:val="TableParagraph"/>
              <w:spacing w:before="26"/>
              <w:ind w:right="50"/>
              <w:rPr>
                <w:sz w:val="14"/>
              </w:rPr>
            </w:pPr>
            <w:r>
              <w:rPr>
                <w:w w:val="80"/>
                <w:sz w:val="14"/>
              </w:rPr>
              <w:t>20</w:t>
            </w:r>
          </w:p>
        </w:tc>
        <w:tc>
          <w:tcPr>
            <w:tcW w:w="513" w:type="dxa"/>
            <w:gridSpan w:val="2"/>
            <w:tcBorders>
              <w:top w:val="nil"/>
              <w:left w:val="single" w:sz="4" w:space="0" w:color="000000"/>
              <w:bottom w:val="nil"/>
            </w:tcBorders>
          </w:tcPr>
          <w:p>
            <w:pPr>
              <w:pStyle w:val="TableParagraph"/>
              <w:spacing w:before="26"/>
              <w:ind w:right="45"/>
              <w:rPr>
                <w:sz w:val="14"/>
              </w:rPr>
            </w:pPr>
            <w:r>
              <w:rPr>
                <w:w w:val="81"/>
                <w:sz w:val="14"/>
              </w:rPr>
              <w:t>3</w:t>
            </w:r>
          </w:p>
        </w:tc>
        <w:tc>
          <w:tcPr>
            <w:tcW w:w="513" w:type="dxa"/>
            <w:gridSpan w:val="2"/>
            <w:tcBorders>
              <w:top w:val="nil"/>
              <w:bottom w:val="nil"/>
              <w:right w:val="single" w:sz="4" w:space="0" w:color="000000"/>
            </w:tcBorders>
          </w:tcPr>
          <w:p>
            <w:pPr>
              <w:pStyle w:val="TableParagraph"/>
              <w:spacing w:before="26"/>
              <w:ind w:right="44"/>
              <w:rPr>
                <w:sz w:val="14"/>
              </w:rPr>
            </w:pPr>
            <w:r>
              <w:rPr>
                <w:w w:val="81"/>
                <w:sz w:val="14"/>
              </w:rPr>
              <w:t>1</w:t>
            </w:r>
          </w:p>
        </w:tc>
        <w:tc>
          <w:tcPr>
            <w:tcW w:w="514" w:type="dxa"/>
            <w:tcBorders>
              <w:top w:val="nil"/>
              <w:left w:val="single" w:sz="4" w:space="0" w:color="000000"/>
              <w:bottom w:val="nil"/>
            </w:tcBorders>
          </w:tcPr>
          <w:p>
            <w:pPr>
              <w:pStyle w:val="TableParagraph"/>
              <w:spacing w:before="26"/>
              <w:ind w:right="41"/>
              <w:rPr>
                <w:sz w:val="14"/>
              </w:rPr>
            </w:pPr>
            <w:r>
              <w:rPr>
                <w:w w:val="81"/>
                <w:sz w:val="14"/>
              </w:rPr>
              <w:t>2</w:t>
            </w:r>
          </w:p>
        </w:tc>
      </w:tr>
      <w:tr>
        <w:trPr>
          <w:trHeight w:val="247" w:hRule="atLeast"/>
        </w:trPr>
        <w:tc>
          <w:tcPr>
            <w:tcW w:w="515" w:type="dxa"/>
            <w:tcBorders>
              <w:top w:val="nil"/>
              <w:left w:val="single" w:sz="4" w:space="0" w:color="000000"/>
              <w:bottom w:val="nil"/>
            </w:tcBorders>
          </w:tcPr>
          <w:p>
            <w:pPr>
              <w:pStyle w:val="TableParagraph"/>
              <w:spacing w:before="32"/>
              <w:ind w:right="72"/>
              <w:rPr>
                <w:sz w:val="14"/>
              </w:rPr>
            </w:pPr>
            <w:r>
              <w:rPr>
                <w:w w:val="81"/>
                <w:sz w:val="14"/>
              </w:rPr>
              <w:t>1</w:t>
            </w:r>
          </w:p>
        </w:tc>
        <w:tc>
          <w:tcPr>
            <w:tcW w:w="515" w:type="dxa"/>
            <w:tcBorders>
              <w:top w:val="nil"/>
              <w:bottom w:val="nil"/>
              <w:right w:val="single" w:sz="4" w:space="0" w:color="000000"/>
            </w:tcBorders>
          </w:tcPr>
          <w:p>
            <w:pPr>
              <w:pStyle w:val="TableParagraph"/>
              <w:spacing w:before="32"/>
              <w:ind w:right="73"/>
              <w:rPr>
                <w:sz w:val="14"/>
              </w:rPr>
            </w:pPr>
            <w:r>
              <w:rPr>
                <w:w w:val="81"/>
                <w:sz w:val="14"/>
              </w:rPr>
              <w:t>1</w:t>
            </w:r>
          </w:p>
        </w:tc>
        <w:tc>
          <w:tcPr>
            <w:tcW w:w="515" w:type="dxa"/>
            <w:tcBorders>
              <w:top w:val="nil"/>
              <w:left w:val="single" w:sz="4" w:space="0" w:color="000000"/>
              <w:bottom w:val="nil"/>
            </w:tcBorders>
          </w:tcPr>
          <w:p>
            <w:pPr>
              <w:pStyle w:val="TableParagraph"/>
              <w:spacing w:before="32"/>
              <w:ind w:right="71"/>
              <w:rPr>
                <w:sz w:val="14"/>
              </w:rPr>
            </w:pPr>
            <w:r>
              <w:rPr>
                <w:w w:val="135"/>
                <w:sz w:val="14"/>
              </w:rPr>
              <w:t>-</w:t>
            </w:r>
          </w:p>
        </w:tc>
        <w:tc>
          <w:tcPr>
            <w:tcW w:w="516" w:type="dxa"/>
            <w:tcBorders>
              <w:top w:val="nil"/>
              <w:bottom w:val="nil"/>
            </w:tcBorders>
          </w:tcPr>
          <w:p>
            <w:pPr>
              <w:pStyle w:val="TableParagraph"/>
              <w:spacing w:before="32"/>
              <w:ind w:right="71"/>
              <w:rPr>
                <w:sz w:val="14"/>
              </w:rPr>
            </w:pPr>
            <w:r>
              <w:rPr>
                <w:w w:val="135"/>
                <w:sz w:val="14"/>
              </w:rPr>
              <w:t>-</w:t>
            </w:r>
          </w:p>
        </w:tc>
        <w:tc>
          <w:tcPr>
            <w:tcW w:w="515" w:type="dxa"/>
            <w:tcBorders>
              <w:top w:val="nil"/>
              <w:bottom w:val="nil"/>
              <w:right w:val="single" w:sz="4" w:space="0" w:color="000000"/>
            </w:tcBorders>
          </w:tcPr>
          <w:p>
            <w:pPr>
              <w:pStyle w:val="TableParagraph"/>
              <w:spacing w:before="32"/>
              <w:ind w:right="72"/>
              <w:rPr>
                <w:sz w:val="14"/>
              </w:rPr>
            </w:pPr>
            <w:r>
              <w:rPr>
                <w:w w:val="135"/>
                <w:sz w:val="14"/>
              </w:rPr>
              <w:t>-</w:t>
            </w:r>
          </w:p>
        </w:tc>
        <w:tc>
          <w:tcPr>
            <w:tcW w:w="515" w:type="dxa"/>
            <w:tcBorders>
              <w:top w:val="nil"/>
              <w:left w:val="single" w:sz="4" w:space="0" w:color="000000"/>
              <w:bottom w:val="nil"/>
            </w:tcBorders>
          </w:tcPr>
          <w:p>
            <w:pPr>
              <w:pStyle w:val="TableParagraph"/>
              <w:spacing w:before="32"/>
              <w:ind w:right="70"/>
              <w:rPr>
                <w:sz w:val="14"/>
              </w:rPr>
            </w:pPr>
            <w:r>
              <w:rPr>
                <w:w w:val="135"/>
                <w:sz w:val="14"/>
              </w:rPr>
              <w:t>-</w:t>
            </w:r>
          </w:p>
        </w:tc>
        <w:tc>
          <w:tcPr>
            <w:tcW w:w="515" w:type="dxa"/>
            <w:tcBorders>
              <w:top w:val="nil"/>
              <w:bottom w:val="nil"/>
              <w:right w:val="single" w:sz="4" w:space="0" w:color="000000"/>
            </w:tcBorders>
          </w:tcPr>
          <w:p>
            <w:pPr>
              <w:pStyle w:val="TableParagraph"/>
              <w:spacing w:before="32"/>
              <w:ind w:right="72"/>
              <w:rPr>
                <w:sz w:val="14"/>
              </w:rPr>
            </w:pPr>
            <w:r>
              <w:rPr>
                <w:w w:val="135"/>
                <w:sz w:val="14"/>
              </w:rPr>
              <w:t>-</w:t>
            </w:r>
          </w:p>
        </w:tc>
        <w:tc>
          <w:tcPr>
            <w:tcW w:w="514" w:type="dxa"/>
            <w:gridSpan w:val="2"/>
            <w:tcBorders>
              <w:top w:val="nil"/>
              <w:left w:val="single" w:sz="4" w:space="0" w:color="000000"/>
              <w:bottom w:val="nil"/>
            </w:tcBorders>
          </w:tcPr>
          <w:p>
            <w:pPr>
              <w:pStyle w:val="TableParagraph"/>
              <w:spacing w:before="32"/>
              <w:ind w:right="68"/>
              <w:rPr>
                <w:sz w:val="14"/>
              </w:rPr>
            </w:pPr>
            <w:r>
              <w:rPr>
                <w:w w:val="135"/>
                <w:sz w:val="14"/>
              </w:rPr>
              <w:t>-</w:t>
            </w:r>
          </w:p>
        </w:tc>
        <w:tc>
          <w:tcPr>
            <w:tcW w:w="512" w:type="dxa"/>
            <w:gridSpan w:val="3"/>
            <w:tcBorders>
              <w:top w:val="nil"/>
              <w:bottom w:val="nil"/>
            </w:tcBorders>
          </w:tcPr>
          <w:p>
            <w:pPr>
              <w:pStyle w:val="TableParagraph"/>
              <w:spacing w:before="32"/>
              <w:ind w:right="64"/>
              <w:rPr>
                <w:sz w:val="14"/>
              </w:rPr>
            </w:pPr>
            <w:r>
              <w:rPr>
                <w:w w:val="135"/>
                <w:sz w:val="14"/>
              </w:rPr>
              <w:t>-</w:t>
            </w:r>
          </w:p>
        </w:tc>
        <w:tc>
          <w:tcPr>
            <w:tcW w:w="513" w:type="dxa"/>
            <w:gridSpan w:val="2"/>
            <w:tcBorders>
              <w:top w:val="nil"/>
              <w:bottom w:val="nil"/>
              <w:right w:val="single" w:sz="4" w:space="0" w:color="000000"/>
            </w:tcBorders>
          </w:tcPr>
          <w:p>
            <w:pPr>
              <w:pStyle w:val="TableParagraph"/>
              <w:spacing w:before="32"/>
              <w:ind w:right="64"/>
              <w:rPr>
                <w:sz w:val="14"/>
              </w:rPr>
            </w:pPr>
            <w:r>
              <w:rPr>
                <w:w w:val="135"/>
                <w:sz w:val="14"/>
              </w:rPr>
              <w:t>-</w:t>
            </w:r>
          </w:p>
        </w:tc>
        <w:tc>
          <w:tcPr>
            <w:tcW w:w="512" w:type="dxa"/>
            <w:gridSpan w:val="2"/>
            <w:tcBorders>
              <w:top w:val="nil"/>
              <w:left w:val="single" w:sz="4" w:space="0" w:color="000000"/>
              <w:bottom w:val="nil"/>
            </w:tcBorders>
          </w:tcPr>
          <w:p>
            <w:pPr>
              <w:pStyle w:val="TableParagraph"/>
              <w:spacing w:before="32"/>
              <w:ind w:right="59"/>
              <w:rPr>
                <w:sz w:val="14"/>
              </w:rPr>
            </w:pPr>
            <w:r>
              <w:rPr>
                <w:w w:val="135"/>
                <w:sz w:val="14"/>
              </w:rPr>
              <w:t>-</w:t>
            </w:r>
          </w:p>
        </w:tc>
        <w:tc>
          <w:tcPr>
            <w:tcW w:w="514" w:type="dxa"/>
            <w:tcBorders>
              <w:top w:val="nil"/>
              <w:bottom w:val="nil"/>
            </w:tcBorders>
          </w:tcPr>
          <w:p>
            <w:pPr>
              <w:pStyle w:val="TableParagraph"/>
              <w:spacing w:before="32"/>
              <w:ind w:right="57"/>
              <w:rPr>
                <w:sz w:val="14"/>
              </w:rPr>
            </w:pPr>
            <w:r>
              <w:rPr>
                <w:w w:val="135"/>
                <w:sz w:val="14"/>
              </w:rPr>
              <w:t>-</w:t>
            </w:r>
          </w:p>
        </w:tc>
        <w:tc>
          <w:tcPr>
            <w:tcW w:w="627" w:type="dxa"/>
            <w:tcBorders>
              <w:top w:val="nil"/>
              <w:bottom w:val="nil"/>
              <w:right w:val="single" w:sz="4" w:space="0" w:color="000000"/>
            </w:tcBorders>
          </w:tcPr>
          <w:p>
            <w:pPr>
              <w:pStyle w:val="TableParagraph"/>
              <w:spacing w:before="32"/>
              <w:ind w:right="56"/>
              <w:rPr>
                <w:sz w:val="14"/>
              </w:rPr>
            </w:pPr>
            <w:r>
              <w:rPr>
                <w:w w:val="80"/>
                <w:sz w:val="14"/>
              </w:rPr>
              <w:t>69</w:t>
            </w:r>
          </w:p>
        </w:tc>
        <w:tc>
          <w:tcPr>
            <w:tcW w:w="626" w:type="dxa"/>
            <w:gridSpan w:val="2"/>
            <w:tcBorders>
              <w:top w:val="nil"/>
              <w:left w:val="single" w:sz="4" w:space="0" w:color="000000"/>
              <w:bottom w:val="nil"/>
              <w:right w:val="single" w:sz="4" w:space="0" w:color="000000"/>
            </w:tcBorders>
          </w:tcPr>
          <w:p>
            <w:pPr>
              <w:pStyle w:val="TableParagraph"/>
              <w:spacing w:before="32"/>
              <w:ind w:right="52"/>
              <w:rPr>
                <w:sz w:val="14"/>
              </w:rPr>
            </w:pPr>
            <w:r>
              <w:rPr>
                <w:w w:val="80"/>
                <w:sz w:val="14"/>
              </w:rPr>
              <w:t>21</w:t>
            </w:r>
          </w:p>
        </w:tc>
        <w:tc>
          <w:tcPr>
            <w:tcW w:w="627" w:type="dxa"/>
            <w:gridSpan w:val="2"/>
            <w:tcBorders>
              <w:top w:val="nil"/>
              <w:left w:val="single" w:sz="4" w:space="0" w:color="000000"/>
              <w:bottom w:val="nil"/>
              <w:right w:val="single" w:sz="4" w:space="0" w:color="000000"/>
            </w:tcBorders>
          </w:tcPr>
          <w:p>
            <w:pPr>
              <w:pStyle w:val="TableParagraph"/>
              <w:spacing w:before="32"/>
              <w:ind w:right="50"/>
              <w:rPr>
                <w:sz w:val="14"/>
              </w:rPr>
            </w:pPr>
            <w:r>
              <w:rPr>
                <w:w w:val="80"/>
                <w:sz w:val="14"/>
              </w:rPr>
              <w:t>48</w:t>
            </w:r>
          </w:p>
        </w:tc>
        <w:tc>
          <w:tcPr>
            <w:tcW w:w="513" w:type="dxa"/>
            <w:gridSpan w:val="2"/>
            <w:tcBorders>
              <w:top w:val="nil"/>
              <w:left w:val="single" w:sz="4" w:space="0" w:color="000000"/>
              <w:bottom w:val="nil"/>
            </w:tcBorders>
          </w:tcPr>
          <w:p>
            <w:pPr>
              <w:pStyle w:val="TableParagraph"/>
              <w:spacing w:before="32"/>
              <w:ind w:right="45"/>
              <w:rPr>
                <w:sz w:val="14"/>
              </w:rPr>
            </w:pPr>
            <w:r>
              <w:rPr>
                <w:w w:val="135"/>
                <w:sz w:val="14"/>
              </w:rPr>
              <w:t>-</w:t>
            </w:r>
          </w:p>
        </w:tc>
        <w:tc>
          <w:tcPr>
            <w:tcW w:w="513" w:type="dxa"/>
            <w:gridSpan w:val="2"/>
            <w:tcBorders>
              <w:top w:val="nil"/>
              <w:bottom w:val="nil"/>
              <w:right w:val="single" w:sz="4" w:space="0" w:color="000000"/>
            </w:tcBorders>
          </w:tcPr>
          <w:p>
            <w:pPr>
              <w:pStyle w:val="TableParagraph"/>
              <w:spacing w:before="32"/>
              <w:ind w:right="44"/>
              <w:rPr>
                <w:sz w:val="14"/>
              </w:rPr>
            </w:pPr>
            <w:r>
              <w:rPr>
                <w:w w:val="135"/>
                <w:sz w:val="14"/>
              </w:rPr>
              <w:t>-</w:t>
            </w:r>
          </w:p>
        </w:tc>
        <w:tc>
          <w:tcPr>
            <w:tcW w:w="514" w:type="dxa"/>
            <w:tcBorders>
              <w:top w:val="nil"/>
              <w:left w:val="single" w:sz="4" w:space="0" w:color="000000"/>
              <w:bottom w:val="nil"/>
            </w:tcBorders>
          </w:tcPr>
          <w:p>
            <w:pPr>
              <w:pStyle w:val="TableParagraph"/>
              <w:spacing w:before="32"/>
              <w:ind w:right="41"/>
              <w:rPr>
                <w:sz w:val="14"/>
              </w:rPr>
            </w:pPr>
            <w:r>
              <w:rPr>
                <w:w w:val="135"/>
                <w:sz w:val="14"/>
              </w:rPr>
              <w:t>-</w:t>
            </w:r>
          </w:p>
        </w:tc>
      </w:tr>
      <w:tr>
        <w:trPr>
          <w:trHeight w:val="247" w:hRule="atLeast"/>
        </w:trPr>
        <w:tc>
          <w:tcPr>
            <w:tcW w:w="515" w:type="dxa"/>
            <w:tcBorders>
              <w:top w:val="nil"/>
              <w:left w:val="single" w:sz="4" w:space="0" w:color="000000"/>
              <w:bottom w:val="nil"/>
            </w:tcBorders>
          </w:tcPr>
          <w:p>
            <w:pPr>
              <w:pStyle w:val="TableParagraph"/>
              <w:spacing w:before="33"/>
              <w:ind w:right="72"/>
              <w:rPr>
                <w:sz w:val="14"/>
              </w:rPr>
            </w:pPr>
            <w:r>
              <w:rPr>
                <w:w w:val="81"/>
                <w:sz w:val="14"/>
              </w:rPr>
              <w:t>5</w:t>
            </w:r>
          </w:p>
        </w:tc>
        <w:tc>
          <w:tcPr>
            <w:tcW w:w="515" w:type="dxa"/>
            <w:tcBorders>
              <w:top w:val="nil"/>
              <w:bottom w:val="nil"/>
              <w:right w:val="single" w:sz="4" w:space="0" w:color="000000"/>
            </w:tcBorders>
          </w:tcPr>
          <w:p>
            <w:pPr>
              <w:pStyle w:val="TableParagraph"/>
              <w:spacing w:before="33"/>
              <w:ind w:right="73"/>
              <w:rPr>
                <w:sz w:val="14"/>
              </w:rPr>
            </w:pPr>
            <w:r>
              <w:rPr>
                <w:w w:val="81"/>
                <w:sz w:val="14"/>
              </w:rPr>
              <w:t>4</w:t>
            </w:r>
          </w:p>
        </w:tc>
        <w:tc>
          <w:tcPr>
            <w:tcW w:w="515" w:type="dxa"/>
            <w:tcBorders>
              <w:top w:val="nil"/>
              <w:left w:val="single" w:sz="4" w:space="0" w:color="000000"/>
              <w:bottom w:val="nil"/>
            </w:tcBorders>
          </w:tcPr>
          <w:p>
            <w:pPr>
              <w:pStyle w:val="TableParagraph"/>
              <w:spacing w:before="33"/>
              <w:ind w:right="71"/>
              <w:rPr>
                <w:sz w:val="14"/>
              </w:rPr>
            </w:pPr>
            <w:r>
              <w:rPr>
                <w:w w:val="81"/>
                <w:sz w:val="14"/>
              </w:rPr>
              <w:t>1</w:t>
            </w:r>
          </w:p>
        </w:tc>
        <w:tc>
          <w:tcPr>
            <w:tcW w:w="516" w:type="dxa"/>
            <w:tcBorders>
              <w:top w:val="nil"/>
              <w:bottom w:val="nil"/>
            </w:tcBorders>
          </w:tcPr>
          <w:p>
            <w:pPr>
              <w:pStyle w:val="TableParagraph"/>
              <w:spacing w:before="33"/>
              <w:ind w:right="71"/>
              <w:rPr>
                <w:sz w:val="14"/>
              </w:rPr>
            </w:pPr>
            <w:r>
              <w:rPr>
                <w:w w:val="81"/>
                <w:sz w:val="14"/>
              </w:rPr>
              <w:t>5</w:t>
            </w:r>
          </w:p>
        </w:tc>
        <w:tc>
          <w:tcPr>
            <w:tcW w:w="515" w:type="dxa"/>
            <w:tcBorders>
              <w:top w:val="nil"/>
              <w:bottom w:val="nil"/>
              <w:right w:val="single" w:sz="4" w:space="0" w:color="000000"/>
            </w:tcBorders>
          </w:tcPr>
          <w:p>
            <w:pPr>
              <w:pStyle w:val="TableParagraph"/>
              <w:spacing w:before="33"/>
              <w:ind w:right="73"/>
              <w:rPr>
                <w:sz w:val="14"/>
              </w:rPr>
            </w:pPr>
            <w:r>
              <w:rPr>
                <w:w w:val="81"/>
                <w:sz w:val="14"/>
              </w:rPr>
              <w:t>4</w:t>
            </w:r>
          </w:p>
        </w:tc>
        <w:tc>
          <w:tcPr>
            <w:tcW w:w="515" w:type="dxa"/>
            <w:tcBorders>
              <w:top w:val="nil"/>
              <w:left w:val="single" w:sz="4" w:space="0" w:color="000000"/>
              <w:bottom w:val="nil"/>
            </w:tcBorders>
          </w:tcPr>
          <w:p>
            <w:pPr>
              <w:pStyle w:val="TableParagraph"/>
              <w:spacing w:before="33"/>
              <w:ind w:right="70"/>
              <w:rPr>
                <w:sz w:val="14"/>
              </w:rPr>
            </w:pPr>
            <w:r>
              <w:rPr>
                <w:w w:val="81"/>
                <w:sz w:val="14"/>
              </w:rPr>
              <w:t>1</w:t>
            </w:r>
          </w:p>
        </w:tc>
        <w:tc>
          <w:tcPr>
            <w:tcW w:w="515" w:type="dxa"/>
            <w:tcBorders>
              <w:top w:val="nil"/>
              <w:bottom w:val="nil"/>
              <w:right w:val="single" w:sz="4" w:space="0" w:color="000000"/>
            </w:tcBorders>
          </w:tcPr>
          <w:p>
            <w:pPr>
              <w:pStyle w:val="TableParagraph"/>
              <w:spacing w:before="33"/>
              <w:ind w:right="72"/>
              <w:rPr>
                <w:sz w:val="14"/>
              </w:rPr>
            </w:pPr>
            <w:r>
              <w:rPr>
                <w:w w:val="135"/>
                <w:sz w:val="14"/>
              </w:rPr>
              <w:t>-</w:t>
            </w:r>
          </w:p>
        </w:tc>
        <w:tc>
          <w:tcPr>
            <w:tcW w:w="514" w:type="dxa"/>
            <w:gridSpan w:val="2"/>
            <w:tcBorders>
              <w:top w:val="nil"/>
              <w:left w:val="single" w:sz="4" w:space="0" w:color="000000"/>
              <w:bottom w:val="nil"/>
            </w:tcBorders>
          </w:tcPr>
          <w:p>
            <w:pPr>
              <w:pStyle w:val="TableParagraph"/>
              <w:spacing w:before="33"/>
              <w:ind w:right="68"/>
              <w:rPr>
                <w:sz w:val="14"/>
              </w:rPr>
            </w:pPr>
            <w:r>
              <w:rPr>
                <w:w w:val="135"/>
                <w:sz w:val="14"/>
              </w:rPr>
              <w:t>-</w:t>
            </w:r>
          </w:p>
        </w:tc>
        <w:tc>
          <w:tcPr>
            <w:tcW w:w="512" w:type="dxa"/>
            <w:gridSpan w:val="3"/>
            <w:tcBorders>
              <w:top w:val="nil"/>
              <w:bottom w:val="nil"/>
            </w:tcBorders>
          </w:tcPr>
          <w:p>
            <w:pPr>
              <w:pStyle w:val="TableParagraph"/>
              <w:spacing w:before="33"/>
              <w:ind w:right="64"/>
              <w:rPr>
                <w:sz w:val="14"/>
              </w:rPr>
            </w:pPr>
            <w:r>
              <w:rPr>
                <w:w w:val="135"/>
                <w:sz w:val="14"/>
              </w:rPr>
              <w:t>-</w:t>
            </w:r>
          </w:p>
        </w:tc>
        <w:tc>
          <w:tcPr>
            <w:tcW w:w="513" w:type="dxa"/>
            <w:gridSpan w:val="2"/>
            <w:tcBorders>
              <w:top w:val="nil"/>
              <w:bottom w:val="nil"/>
              <w:right w:val="single" w:sz="4" w:space="0" w:color="000000"/>
            </w:tcBorders>
          </w:tcPr>
          <w:p>
            <w:pPr>
              <w:pStyle w:val="TableParagraph"/>
              <w:spacing w:before="33"/>
              <w:ind w:right="64"/>
              <w:rPr>
                <w:sz w:val="14"/>
              </w:rPr>
            </w:pPr>
            <w:r>
              <w:rPr>
                <w:w w:val="135"/>
                <w:sz w:val="14"/>
              </w:rPr>
              <w:t>-</w:t>
            </w:r>
          </w:p>
        </w:tc>
        <w:tc>
          <w:tcPr>
            <w:tcW w:w="512" w:type="dxa"/>
            <w:gridSpan w:val="2"/>
            <w:tcBorders>
              <w:top w:val="nil"/>
              <w:left w:val="single" w:sz="4" w:space="0" w:color="000000"/>
              <w:bottom w:val="nil"/>
            </w:tcBorders>
          </w:tcPr>
          <w:p>
            <w:pPr>
              <w:pStyle w:val="TableParagraph"/>
              <w:spacing w:before="33"/>
              <w:ind w:right="59"/>
              <w:rPr>
                <w:sz w:val="14"/>
              </w:rPr>
            </w:pPr>
            <w:r>
              <w:rPr>
                <w:w w:val="135"/>
                <w:sz w:val="14"/>
              </w:rPr>
              <w:t>-</w:t>
            </w:r>
          </w:p>
        </w:tc>
        <w:tc>
          <w:tcPr>
            <w:tcW w:w="514" w:type="dxa"/>
            <w:tcBorders>
              <w:top w:val="nil"/>
              <w:bottom w:val="nil"/>
            </w:tcBorders>
          </w:tcPr>
          <w:p>
            <w:pPr>
              <w:pStyle w:val="TableParagraph"/>
              <w:spacing w:before="33"/>
              <w:ind w:right="57"/>
              <w:rPr>
                <w:sz w:val="14"/>
              </w:rPr>
            </w:pPr>
            <w:r>
              <w:rPr>
                <w:w w:val="135"/>
                <w:sz w:val="14"/>
              </w:rPr>
              <w:t>-</w:t>
            </w:r>
          </w:p>
        </w:tc>
        <w:tc>
          <w:tcPr>
            <w:tcW w:w="627" w:type="dxa"/>
            <w:tcBorders>
              <w:top w:val="nil"/>
              <w:bottom w:val="nil"/>
              <w:right w:val="single" w:sz="4" w:space="0" w:color="000000"/>
            </w:tcBorders>
          </w:tcPr>
          <w:p>
            <w:pPr>
              <w:pStyle w:val="TableParagraph"/>
              <w:spacing w:before="33"/>
              <w:ind w:right="56"/>
              <w:rPr>
                <w:sz w:val="14"/>
              </w:rPr>
            </w:pPr>
            <w:r>
              <w:rPr>
                <w:w w:val="80"/>
                <w:sz w:val="14"/>
              </w:rPr>
              <w:t>43</w:t>
            </w:r>
          </w:p>
        </w:tc>
        <w:tc>
          <w:tcPr>
            <w:tcW w:w="626" w:type="dxa"/>
            <w:gridSpan w:val="2"/>
            <w:tcBorders>
              <w:top w:val="nil"/>
              <w:left w:val="single" w:sz="4" w:space="0" w:color="000000"/>
              <w:bottom w:val="nil"/>
              <w:right w:val="single" w:sz="4" w:space="0" w:color="000000"/>
            </w:tcBorders>
          </w:tcPr>
          <w:p>
            <w:pPr>
              <w:pStyle w:val="TableParagraph"/>
              <w:spacing w:before="33"/>
              <w:ind w:right="52"/>
              <w:rPr>
                <w:sz w:val="14"/>
              </w:rPr>
            </w:pPr>
            <w:r>
              <w:rPr>
                <w:w w:val="80"/>
                <w:sz w:val="14"/>
              </w:rPr>
              <w:t>12</w:t>
            </w:r>
          </w:p>
        </w:tc>
        <w:tc>
          <w:tcPr>
            <w:tcW w:w="627" w:type="dxa"/>
            <w:gridSpan w:val="2"/>
            <w:tcBorders>
              <w:top w:val="nil"/>
              <w:left w:val="single" w:sz="4" w:space="0" w:color="000000"/>
              <w:bottom w:val="nil"/>
              <w:right w:val="single" w:sz="4" w:space="0" w:color="000000"/>
            </w:tcBorders>
          </w:tcPr>
          <w:p>
            <w:pPr>
              <w:pStyle w:val="TableParagraph"/>
              <w:spacing w:before="33"/>
              <w:ind w:right="50"/>
              <w:rPr>
                <w:sz w:val="14"/>
              </w:rPr>
            </w:pPr>
            <w:r>
              <w:rPr>
                <w:w w:val="80"/>
                <w:sz w:val="14"/>
              </w:rPr>
              <w:t>31</w:t>
            </w:r>
          </w:p>
        </w:tc>
        <w:tc>
          <w:tcPr>
            <w:tcW w:w="513" w:type="dxa"/>
            <w:gridSpan w:val="2"/>
            <w:tcBorders>
              <w:top w:val="nil"/>
              <w:left w:val="single" w:sz="4" w:space="0" w:color="000000"/>
              <w:bottom w:val="nil"/>
            </w:tcBorders>
          </w:tcPr>
          <w:p>
            <w:pPr>
              <w:pStyle w:val="TableParagraph"/>
              <w:spacing w:before="33"/>
              <w:ind w:right="45"/>
              <w:rPr>
                <w:sz w:val="14"/>
              </w:rPr>
            </w:pPr>
            <w:r>
              <w:rPr>
                <w:w w:val="135"/>
                <w:sz w:val="14"/>
              </w:rPr>
              <w:t>-</w:t>
            </w:r>
          </w:p>
        </w:tc>
        <w:tc>
          <w:tcPr>
            <w:tcW w:w="513" w:type="dxa"/>
            <w:gridSpan w:val="2"/>
            <w:tcBorders>
              <w:top w:val="nil"/>
              <w:bottom w:val="nil"/>
              <w:right w:val="single" w:sz="4" w:space="0" w:color="000000"/>
            </w:tcBorders>
          </w:tcPr>
          <w:p>
            <w:pPr>
              <w:pStyle w:val="TableParagraph"/>
              <w:spacing w:before="33"/>
              <w:ind w:right="44"/>
              <w:rPr>
                <w:sz w:val="14"/>
              </w:rPr>
            </w:pPr>
            <w:r>
              <w:rPr>
                <w:w w:val="135"/>
                <w:sz w:val="14"/>
              </w:rPr>
              <w:t>-</w:t>
            </w:r>
          </w:p>
        </w:tc>
        <w:tc>
          <w:tcPr>
            <w:tcW w:w="514" w:type="dxa"/>
            <w:tcBorders>
              <w:top w:val="nil"/>
              <w:left w:val="single" w:sz="4" w:space="0" w:color="000000"/>
              <w:bottom w:val="nil"/>
            </w:tcBorders>
          </w:tcPr>
          <w:p>
            <w:pPr>
              <w:pStyle w:val="TableParagraph"/>
              <w:spacing w:before="33"/>
              <w:ind w:right="41"/>
              <w:rPr>
                <w:sz w:val="14"/>
              </w:rPr>
            </w:pPr>
            <w:r>
              <w:rPr>
                <w:w w:val="135"/>
                <w:sz w:val="14"/>
              </w:rPr>
              <w:t>-</w:t>
            </w:r>
          </w:p>
        </w:tc>
      </w:tr>
      <w:tr>
        <w:trPr>
          <w:trHeight w:val="247" w:hRule="atLeast"/>
        </w:trPr>
        <w:tc>
          <w:tcPr>
            <w:tcW w:w="515" w:type="dxa"/>
            <w:tcBorders>
              <w:top w:val="nil"/>
              <w:left w:val="single" w:sz="4" w:space="0" w:color="000000"/>
              <w:bottom w:val="nil"/>
            </w:tcBorders>
          </w:tcPr>
          <w:p>
            <w:pPr>
              <w:pStyle w:val="TableParagraph"/>
              <w:spacing w:before="32"/>
              <w:ind w:right="72"/>
              <w:rPr>
                <w:sz w:val="14"/>
              </w:rPr>
            </w:pPr>
            <w:r>
              <w:rPr>
                <w:w w:val="135"/>
                <w:sz w:val="14"/>
              </w:rPr>
              <w:t>-</w:t>
            </w:r>
          </w:p>
        </w:tc>
        <w:tc>
          <w:tcPr>
            <w:tcW w:w="515" w:type="dxa"/>
            <w:tcBorders>
              <w:top w:val="nil"/>
              <w:bottom w:val="nil"/>
              <w:right w:val="single" w:sz="4" w:space="0" w:color="000000"/>
            </w:tcBorders>
          </w:tcPr>
          <w:p>
            <w:pPr>
              <w:pStyle w:val="TableParagraph"/>
              <w:spacing w:before="32"/>
              <w:ind w:right="73"/>
              <w:rPr>
                <w:sz w:val="14"/>
              </w:rPr>
            </w:pPr>
            <w:r>
              <w:rPr>
                <w:w w:val="135"/>
                <w:sz w:val="14"/>
              </w:rPr>
              <w:t>-</w:t>
            </w:r>
          </w:p>
        </w:tc>
        <w:tc>
          <w:tcPr>
            <w:tcW w:w="515" w:type="dxa"/>
            <w:tcBorders>
              <w:top w:val="nil"/>
              <w:left w:val="single" w:sz="4" w:space="0" w:color="000000"/>
              <w:bottom w:val="nil"/>
            </w:tcBorders>
          </w:tcPr>
          <w:p>
            <w:pPr>
              <w:pStyle w:val="TableParagraph"/>
              <w:spacing w:before="32"/>
              <w:ind w:right="71"/>
              <w:rPr>
                <w:sz w:val="14"/>
              </w:rPr>
            </w:pPr>
            <w:r>
              <w:rPr>
                <w:w w:val="135"/>
                <w:sz w:val="14"/>
              </w:rPr>
              <w:t>-</w:t>
            </w:r>
          </w:p>
        </w:tc>
        <w:tc>
          <w:tcPr>
            <w:tcW w:w="516" w:type="dxa"/>
            <w:tcBorders>
              <w:top w:val="nil"/>
              <w:bottom w:val="nil"/>
            </w:tcBorders>
          </w:tcPr>
          <w:p>
            <w:pPr>
              <w:pStyle w:val="TableParagraph"/>
              <w:spacing w:before="32"/>
              <w:ind w:right="71"/>
              <w:rPr>
                <w:sz w:val="14"/>
              </w:rPr>
            </w:pPr>
            <w:r>
              <w:rPr>
                <w:w w:val="135"/>
                <w:sz w:val="14"/>
              </w:rPr>
              <w:t>-</w:t>
            </w:r>
          </w:p>
        </w:tc>
        <w:tc>
          <w:tcPr>
            <w:tcW w:w="515" w:type="dxa"/>
            <w:tcBorders>
              <w:top w:val="nil"/>
              <w:bottom w:val="nil"/>
              <w:right w:val="single" w:sz="4" w:space="0" w:color="000000"/>
            </w:tcBorders>
          </w:tcPr>
          <w:p>
            <w:pPr>
              <w:pStyle w:val="TableParagraph"/>
              <w:spacing w:before="32"/>
              <w:ind w:right="73"/>
              <w:rPr>
                <w:sz w:val="14"/>
              </w:rPr>
            </w:pPr>
            <w:r>
              <w:rPr>
                <w:w w:val="135"/>
                <w:sz w:val="14"/>
              </w:rPr>
              <w:t>-</w:t>
            </w:r>
          </w:p>
        </w:tc>
        <w:tc>
          <w:tcPr>
            <w:tcW w:w="515" w:type="dxa"/>
            <w:tcBorders>
              <w:top w:val="nil"/>
              <w:left w:val="single" w:sz="4" w:space="0" w:color="000000"/>
              <w:bottom w:val="nil"/>
            </w:tcBorders>
          </w:tcPr>
          <w:p>
            <w:pPr>
              <w:pStyle w:val="TableParagraph"/>
              <w:spacing w:before="32"/>
              <w:ind w:right="70"/>
              <w:rPr>
                <w:sz w:val="14"/>
              </w:rPr>
            </w:pPr>
            <w:r>
              <w:rPr>
                <w:w w:val="135"/>
                <w:sz w:val="14"/>
              </w:rPr>
              <w:t>-</w:t>
            </w:r>
          </w:p>
        </w:tc>
        <w:tc>
          <w:tcPr>
            <w:tcW w:w="515" w:type="dxa"/>
            <w:tcBorders>
              <w:top w:val="nil"/>
              <w:bottom w:val="nil"/>
              <w:right w:val="single" w:sz="4" w:space="0" w:color="000000"/>
            </w:tcBorders>
          </w:tcPr>
          <w:p>
            <w:pPr>
              <w:pStyle w:val="TableParagraph"/>
              <w:spacing w:before="32"/>
              <w:ind w:right="72"/>
              <w:rPr>
                <w:sz w:val="14"/>
              </w:rPr>
            </w:pPr>
            <w:r>
              <w:rPr>
                <w:w w:val="135"/>
                <w:sz w:val="14"/>
              </w:rPr>
              <w:t>-</w:t>
            </w:r>
          </w:p>
        </w:tc>
        <w:tc>
          <w:tcPr>
            <w:tcW w:w="514" w:type="dxa"/>
            <w:gridSpan w:val="2"/>
            <w:tcBorders>
              <w:top w:val="nil"/>
              <w:left w:val="single" w:sz="4" w:space="0" w:color="000000"/>
              <w:bottom w:val="nil"/>
            </w:tcBorders>
          </w:tcPr>
          <w:p>
            <w:pPr>
              <w:pStyle w:val="TableParagraph"/>
              <w:spacing w:before="32"/>
              <w:ind w:right="69"/>
              <w:rPr>
                <w:sz w:val="14"/>
              </w:rPr>
            </w:pPr>
            <w:r>
              <w:rPr>
                <w:w w:val="135"/>
                <w:sz w:val="14"/>
              </w:rPr>
              <w:t>-</w:t>
            </w:r>
          </w:p>
        </w:tc>
        <w:tc>
          <w:tcPr>
            <w:tcW w:w="512" w:type="dxa"/>
            <w:gridSpan w:val="3"/>
            <w:tcBorders>
              <w:top w:val="nil"/>
              <w:bottom w:val="nil"/>
            </w:tcBorders>
          </w:tcPr>
          <w:p>
            <w:pPr>
              <w:pStyle w:val="TableParagraph"/>
              <w:spacing w:before="32"/>
              <w:ind w:right="65"/>
              <w:rPr>
                <w:sz w:val="14"/>
              </w:rPr>
            </w:pPr>
            <w:r>
              <w:rPr>
                <w:w w:val="135"/>
                <w:sz w:val="14"/>
              </w:rPr>
              <w:t>-</w:t>
            </w:r>
          </w:p>
        </w:tc>
        <w:tc>
          <w:tcPr>
            <w:tcW w:w="513" w:type="dxa"/>
            <w:gridSpan w:val="2"/>
            <w:tcBorders>
              <w:top w:val="nil"/>
              <w:bottom w:val="nil"/>
              <w:right w:val="single" w:sz="4" w:space="0" w:color="000000"/>
            </w:tcBorders>
          </w:tcPr>
          <w:p>
            <w:pPr>
              <w:pStyle w:val="TableParagraph"/>
              <w:spacing w:before="32"/>
              <w:ind w:right="64"/>
              <w:rPr>
                <w:sz w:val="14"/>
              </w:rPr>
            </w:pPr>
            <w:r>
              <w:rPr>
                <w:w w:val="135"/>
                <w:sz w:val="14"/>
              </w:rPr>
              <w:t>-</w:t>
            </w:r>
          </w:p>
        </w:tc>
        <w:tc>
          <w:tcPr>
            <w:tcW w:w="512" w:type="dxa"/>
            <w:gridSpan w:val="2"/>
            <w:tcBorders>
              <w:top w:val="nil"/>
              <w:left w:val="single" w:sz="4" w:space="0" w:color="000000"/>
              <w:bottom w:val="nil"/>
            </w:tcBorders>
          </w:tcPr>
          <w:p>
            <w:pPr>
              <w:pStyle w:val="TableParagraph"/>
              <w:spacing w:before="32"/>
              <w:ind w:right="59"/>
              <w:rPr>
                <w:sz w:val="14"/>
              </w:rPr>
            </w:pPr>
            <w:r>
              <w:rPr>
                <w:w w:val="135"/>
                <w:sz w:val="14"/>
              </w:rPr>
              <w:t>-</w:t>
            </w:r>
          </w:p>
        </w:tc>
        <w:tc>
          <w:tcPr>
            <w:tcW w:w="514" w:type="dxa"/>
            <w:tcBorders>
              <w:top w:val="nil"/>
              <w:bottom w:val="nil"/>
            </w:tcBorders>
          </w:tcPr>
          <w:p>
            <w:pPr>
              <w:pStyle w:val="TableParagraph"/>
              <w:spacing w:before="32"/>
              <w:ind w:right="57"/>
              <w:rPr>
                <w:sz w:val="14"/>
              </w:rPr>
            </w:pPr>
            <w:r>
              <w:rPr>
                <w:w w:val="135"/>
                <w:sz w:val="14"/>
              </w:rPr>
              <w:t>-</w:t>
            </w:r>
          </w:p>
        </w:tc>
        <w:tc>
          <w:tcPr>
            <w:tcW w:w="627" w:type="dxa"/>
            <w:tcBorders>
              <w:top w:val="nil"/>
              <w:bottom w:val="nil"/>
              <w:right w:val="single" w:sz="4" w:space="0" w:color="000000"/>
            </w:tcBorders>
          </w:tcPr>
          <w:p>
            <w:pPr>
              <w:pStyle w:val="TableParagraph"/>
              <w:spacing w:before="32"/>
              <w:ind w:right="56"/>
              <w:rPr>
                <w:sz w:val="14"/>
              </w:rPr>
            </w:pPr>
            <w:r>
              <w:rPr>
                <w:w w:val="81"/>
                <w:sz w:val="14"/>
              </w:rPr>
              <w:t>4</w:t>
            </w:r>
          </w:p>
        </w:tc>
        <w:tc>
          <w:tcPr>
            <w:tcW w:w="626" w:type="dxa"/>
            <w:gridSpan w:val="2"/>
            <w:tcBorders>
              <w:top w:val="nil"/>
              <w:left w:val="single" w:sz="4" w:space="0" w:color="000000"/>
              <w:bottom w:val="nil"/>
              <w:right w:val="single" w:sz="4" w:space="0" w:color="000000"/>
            </w:tcBorders>
          </w:tcPr>
          <w:p>
            <w:pPr>
              <w:pStyle w:val="TableParagraph"/>
              <w:spacing w:before="32"/>
              <w:ind w:right="52"/>
              <w:rPr>
                <w:sz w:val="14"/>
              </w:rPr>
            </w:pPr>
            <w:r>
              <w:rPr>
                <w:w w:val="81"/>
                <w:sz w:val="14"/>
              </w:rPr>
              <w:t>1</w:t>
            </w:r>
          </w:p>
        </w:tc>
        <w:tc>
          <w:tcPr>
            <w:tcW w:w="627" w:type="dxa"/>
            <w:gridSpan w:val="2"/>
            <w:tcBorders>
              <w:top w:val="nil"/>
              <w:left w:val="single" w:sz="4" w:space="0" w:color="000000"/>
              <w:bottom w:val="nil"/>
              <w:right w:val="single" w:sz="4" w:space="0" w:color="000000"/>
            </w:tcBorders>
          </w:tcPr>
          <w:p>
            <w:pPr>
              <w:pStyle w:val="TableParagraph"/>
              <w:spacing w:before="32"/>
              <w:ind w:right="50"/>
              <w:rPr>
                <w:sz w:val="14"/>
              </w:rPr>
            </w:pPr>
            <w:r>
              <w:rPr>
                <w:w w:val="81"/>
                <w:sz w:val="14"/>
              </w:rPr>
              <w:t>3</w:t>
            </w:r>
          </w:p>
        </w:tc>
        <w:tc>
          <w:tcPr>
            <w:tcW w:w="513" w:type="dxa"/>
            <w:gridSpan w:val="2"/>
            <w:tcBorders>
              <w:top w:val="nil"/>
              <w:left w:val="single" w:sz="4" w:space="0" w:color="000000"/>
              <w:bottom w:val="nil"/>
            </w:tcBorders>
          </w:tcPr>
          <w:p>
            <w:pPr>
              <w:pStyle w:val="TableParagraph"/>
              <w:spacing w:before="32"/>
              <w:ind w:right="45"/>
              <w:rPr>
                <w:sz w:val="14"/>
              </w:rPr>
            </w:pPr>
            <w:r>
              <w:rPr>
                <w:w w:val="135"/>
                <w:sz w:val="14"/>
              </w:rPr>
              <w:t>-</w:t>
            </w:r>
          </w:p>
        </w:tc>
        <w:tc>
          <w:tcPr>
            <w:tcW w:w="513" w:type="dxa"/>
            <w:gridSpan w:val="2"/>
            <w:tcBorders>
              <w:top w:val="nil"/>
              <w:bottom w:val="nil"/>
              <w:right w:val="single" w:sz="4" w:space="0" w:color="000000"/>
            </w:tcBorders>
          </w:tcPr>
          <w:p>
            <w:pPr>
              <w:pStyle w:val="TableParagraph"/>
              <w:spacing w:before="32"/>
              <w:ind w:right="44"/>
              <w:rPr>
                <w:sz w:val="14"/>
              </w:rPr>
            </w:pPr>
            <w:r>
              <w:rPr>
                <w:w w:val="135"/>
                <w:sz w:val="14"/>
              </w:rPr>
              <w:t>-</w:t>
            </w:r>
          </w:p>
        </w:tc>
        <w:tc>
          <w:tcPr>
            <w:tcW w:w="514" w:type="dxa"/>
            <w:tcBorders>
              <w:top w:val="nil"/>
              <w:left w:val="single" w:sz="4" w:space="0" w:color="000000"/>
              <w:bottom w:val="nil"/>
            </w:tcBorders>
          </w:tcPr>
          <w:p>
            <w:pPr>
              <w:pStyle w:val="TableParagraph"/>
              <w:spacing w:before="32"/>
              <w:ind w:right="41"/>
              <w:rPr>
                <w:sz w:val="14"/>
              </w:rPr>
            </w:pPr>
            <w:r>
              <w:rPr>
                <w:w w:val="135"/>
                <w:sz w:val="14"/>
              </w:rPr>
              <w:t>-</w:t>
            </w:r>
          </w:p>
        </w:tc>
      </w:tr>
      <w:tr>
        <w:trPr>
          <w:trHeight w:val="247" w:hRule="atLeast"/>
        </w:trPr>
        <w:tc>
          <w:tcPr>
            <w:tcW w:w="515" w:type="dxa"/>
            <w:tcBorders>
              <w:top w:val="nil"/>
              <w:left w:val="single" w:sz="4" w:space="0" w:color="000000"/>
              <w:bottom w:val="nil"/>
            </w:tcBorders>
          </w:tcPr>
          <w:p>
            <w:pPr>
              <w:pStyle w:val="TableParagraph"/>
              <w:spacing w:before="33"/>
              <w:ind w:right="72"/>
              <w:rPr>
                <w:sz w:val="14"/>
              </w:rPr>
            </w:pPr>
            <w:r>
              <w:rPr>
                <w:w w:val="135"/>
                <w:sz w:val="14"/>
              </w:rPr>
              <w:t>-</w:t>
            </w:r>
          </w:p>
        </w:tc>
        <w:tc>
          <w:tcPr>
            <w:tcW w:w="515" w:type="dxa"/>
            <w:tcBorders>
              <w:top w:val="nil"/>
              <w:bottom w:val="nil"/>
              <w:right w:val="single" w:sz="4" w:space="0" w:color="000000"/>
            </w:tcBorders>
          </w:tcPr>
          <w:p>
            <w:pPr>
              <w:pStyle w:val="TableParagraph"/>
              <w:spacing w:before="33"/>
              <w:ind w:right="75"/>
              <w:rPr>
                <w:sz w:val="14"/>
              </w:rPr>
            </w:pPr>
            <w:r>
              <w:rPr>
                <w:w w:val="135"/>
                <w:sz w:val="14"/>
              </w:rPr>
              <w:t>-</w:t>
            </w:r>
          </w:p>
        </w:tc>
        <w:tc>
          <w:tcPr>
            <w:tcW w:w="515" w:type="dxa"/>
            <w:tcBorders>
              <w:top w:val="nil"/>
              <w:left w:val="single" w:sz="4" w:space="0" w:color="000000"/>
              <w:bottom w:val="nil"/>
            </w:tcBorders>
          </w:tcPr>
          <w:p>
            <w:pPr>
              <w:pStyle w:val="TableParagraph"/>
              <w:spacing w:before="33"/>
              <w:ind w:right="71"/>
              <w:rPr>
                <w:sz w:val="14"/>
              </w:rPr>
            </w:pPr>
            <w:r>
              <w:rPr>
                <w:w w:val="135"/>
                <w:sz w:val="14"/>
              </w:rPr>
              <w:t>-</w:t>
            </w:r>
          </w:p>
        </w:tc>
        <w:tc>
          <w:tcPr>
            <w:tcW w:w="516" w:type="dxa"/>
            <w:tcBorders>
              <w:top w:val="nil"/>
              <w:bottom w:val="nil"/>
            </w:tcBorders>
          </w:tcPr>
          <w:p>
            <w:pPr>
              <w:pStyle w:val="TableParagraph"/>
              <w:spacing w:before="33"/>
              <w:ind w:right="71"/>
              <w:rPr>
                <w:sz w:val="14"/>
              </w:rPr>
            </w:pPr>
            <w:r>
              <w:rPr>
                <w:w w:val="135"/>
                <w:sz w:val="14"/>
              </w:rPr>
              <w:t>-</w:t>
            </w:r>
          </w:p>
        </w:tc>
        <w:tc>
          <w:tcPr>
            <w:tcW w:w="515" w:type="dxa"/>
            <w:tcBorders>
              <w:top w:val="nil"/>
              <w:bottom w:val="nil"/>
              <w:right w:val="single" w:sz="4" w:space="0" w:color="000000"/>
            </w:tcBorders>
          </w:tcPr>
          <w:p>
            <w:pPr>
              <w:pStyle w:val="TableParagraph"/>
              <w:spacing w:before="33"/>
              <w:ind w:right="73"/>
              <w:rPr>
                <w:sz w:val="14"/>
              </w:rPr>
            </w:pPr>
            <w:r>
              <w:rPr>
                <w:w w:val="135"/>
                <w:sz w:val="14"/>
              </w:rPr>
              <w:t>-</w:t>
            </w:r>
          </w:p>
        </w:tc>
        <w:tc>
          <w:tcPr>
            <w:tcW w:w="515" w:type="dxa"/>
            <w:tcBorders>
              <w:top w:val="nil"/>
              <w:left w:val="single" w:sz="4" w:space="0" w:color="000000"/>
              <w:bottom w:val="nil"/>
            </w:tcBorders>
          </w:tcPr>
          <w:p>
            <w:pPr>
              <w:pStyle w:val="TableParagraph"/>
              <w:spacing w:before="33"/>
              <w:ind w:right="70"/>
              <w:rPr>
                <w:sz w:val="14"/>
              </w:rPr>
            </w:pPr>
            <w:r>
              <w:rPr>
                <w:w w:val="135"/>
                <w:sz w:val="14"/>
              </w:rPr>
              <w:t>-</w:t>
            </w:r>
          </w:p>
        </w:tc>
        <w:tc>
          <w:tcPr>
            <w:tcW w:w="515" w:type="dxa"/>
            <w:tcBorders>
              <w:top w:val="nil"/>
              <w:bottom w:val="nil"/>
              <w:right w:val="single" w:sz="4" w:space="0" w:color="000000"/>
            </w:tcBorders>
          </w:tcPr>
          <w:p>
            <w:pPr>
              <w:pStyle w:val="TableParagraph"/>
              <w:spacing w:before="33"/>
              <w:ind w:right="72"/>
              <w:rPr>
                <w:sz w:val="14"/>
              </w:rPr>
            </w:pPr>
            <w:r>
              <w:rPr>
                <w:w w:val="135"/>
                <w:sz w:val="14"/>
              </w:rPr>
              <w:t>-</w:t>
            </w:r>
          </w:p>
        </w:tc>
        <w:tc>
          <w:tcPr>
            <w:tcW w:w="514" w:type="dxa"/>
            <w:gridSpan w:val="2"/>
            <w:tcBorders>
              <w:top w:val="nil"/>
              <w:left w:val="single" w:sz="4" w:space="0" w:color="000000"/>
              <w:bottom w:val="nil"/>
            </w:tcBorders>
          </w:tcPr>
          <w:p>
            <w:pPr>
              <w:pStyle w:val="TableParagraph"/>
              <w:spacing w:before="33"/>
              <w:ind w:right="69"/>
              <w:rPr>
                <w:sz w:val="14"/>
              </w:rPr>
            </w:pPr>
            <w:r>
              <w:rPr>
                <w:w w:val="135"/>
                <w:sz w:val="14"/>
              </w:rPr>
              <w:t>-</w:t>
            </w:r>
          </w:p>
        </w:tc>
        <w:tc>
          <w:tcPr>
            <w:tcW w:w="512" w:type="dxa"/>
            <w:gridSpan w:val="3"/>
            <w:tcBorders>
              <w:top w:val="nil"/>
              <w:bottom w:val="nil"/>
            </w:tcBorders>
          </w:tcPr>
          <w:p>
            <w:pPr>
              <w:pStyle w:val="TableParagraph"/>
              <w:spacing w:before="33"/>
              <w:ind w:right="65"/>
              <w:rPr>
                <w:sz w:val="14"/>
              </w:rPr>
            </w:pPr>
            <w:r>
              <w:rPr>
                <w:w w:val="135"/>
                <w:sz w:val="14"/>
              </w:rPr>
              <w:t>-</w:t>
            </w:r>
          </w:p>
        </w:tc>
        <w:tc>
          <w:tcPr>
            <w:tcW w:w="513" w:type="dxa"/>
            <w:gridSpan w:val="2"/>
            <w:tcBorders>
              <w:top w:val="nil"/>
              <w:bottom w:val="nil"/>
              <w:right w:val="single" w:sz="4" w:space="0" w:color="000000"/>
            </w:tcBorders>
          </w:tcPr>
          <w:p>
            <w:pPr>
              <w:pStyle w:val="TableParagraph"/>
              <w:spacing w:before="33"/>
              <w:ind w:right="64"/>
              <w:rPr>
                <w:sz w:val="14"/>
              </w:rPr>
            </w:pPr>
            <w:r>
              <w:rPr>
                <w:w w:val="135"/>
                <w:sz w:val="14"/>
              </w:rPr>
              <w:t>-</w:t>
            </w:r>
          </w:p>
        </w:tc>
        <w:tc>
          <w:tcPr>
            <w:tcW w:w="512" w:type="dxa"/>
            <w:gridSpan w:val="2"/>
            <w:tcBorders>
              <w:top w:val="nil"/>
              <w:left w:val="single" w:sz="4" w:space="0" w:color="000000"/>
              <w:bottom w:val="nil"/>
            </w:tcBorders>
          </w:tcPr>
          <w:p>
            <w:pPr>
              <w:pStyle w:val="TableParagraph"/>
              <w:spacing w:before="33"/>
              <w:ind w:right="59"/>
              <w:rPr>
                <w:sz w:val="14"/>
              </w:rPr>
            </w:pPr>
            <w:r>
              <w:rPr>
                <w:w w:val="135"/>
                <w:sz w:val="14"/>
              </w:rPr>
              <w:t>-</w:t>
            </w:r>
          </w:p>
        </w:tc>
        <w:tc>
          <w:tcPr>
            <w:tcW w:w="514" w:type="dxa"/>
            <w:tcBorders>
              <w:top w:val="nil"/>
              <w:bottom w:val="nil"/>
            </w:tcBorders>
          </w:tcPr>
          <w:p>
            <w:pPr>
              <w:pStyle w:val="TableParagraph"/>
              <w:spacing w:before="33"/>
              <w:ind w:right="57"/>
              <w:rPr>
                <w:sz w:val="14"/>
              </w:rPr>
            </w:pPr>
            <w:r>
              <w:rPr>
                <w:w w:val="135"/>
                <w:sz w:val="14"/>
              </w:rPr>
              <w:t>-</w:t>
            </w:r>
          </w:p>
        </w:tc>
        <w:tc>
          <w:tcPr>
            <w:tcW w:w="627" w:type="dxa"/>
            <w:tcBorders>
              <w:top w:val="nil"/>
              <w:bottom w:val="nil"/>
              <w:right w:val="single" w:sz="4" w:space="0" w:color="000000"/>
            </w:tcBorders>
          </w:tcPr>
          <w:p>
            <w:pPr>
              <w:pStyle w:val="TableParagraph"/>
              <w:spacing w:before="33"/>
              <w:ind w:right="56"/>
              <w:rPr>
                <w:sz w:val="14"/>
              </w:rPr>
            </w:pPr>
            <w:r>
              <w:rPr>
                <w:w w:val="135"/>
                <w:sz w:val="14"/>
              </w:rPr>
              <w:t>-</w:t>
            </w:r>
          </w:p>
        </w:tc>
        <w:tc>
          <w:tcPr>
            <w:tcW w:w="626" w:type="dxa"/>
            <w:gridSpan w:val="2"/>
            <w:tcBorders>
              <w:top w:val="nil"/>
              <w:left w:val="single" w:sz="4" w:space="0" w:color="000000"/>
              <w:bottom w:val="nil"/>
              <w:right w:val="single" w:sz="4" w:space="0" w:color="000000"/>
            </w:tcBorders>
          </w:tcPr>
          <w:p>
            <w:pPr>
              <w:pStyle w:val="TableParagraph"/>
              <w:spacing w:before="33"/>
              <w:ind w:right="52"/>
              <w:rPr>
                <w:sz w:val="14"/>
              </w:rPr>
            </w:pPr>
            <w:r>
              <w:rPr>
                <w:w w:val="135"/>
                <w:sz w:val="14"/>
              </w:rPr>
              <w:t>-</w:t>
            </w:r>
          </w:p>
        </w:tc>
        <w:tc>
          <w:tcPr>
            <w:tcW w:w="627" w:type="dxa"/>
            <w:gridSpan w:val="2"/>
            <w:tcBorders>
              <w:top w:val="nil"/>
              <w:left w:val="single" w:sz="4" w:space="0" w:color="000000"/>
              <w:bottom w:val="nil"/>
              <w:right w:val="single" w:sz="4" w:space="0" w:color="000000"/>
            </w:tcBorders>
          </w:tcPr>
          <w:p>
            <w:pPr>
              <w:pStyle w:val="TableParagraph"/>
              <w:spacing w:before="33"/>
              <w:ind w:right="51"/>
              <w:rPr>
                <w:sz w:val="14"/>
              </w:rPr>
            </w:pPr>
            <w:r>
              <w:rPr>
                <w:w w:val="135"/>
                <w:sz w:val="14"/>
              </w:rPr>
              <w:t>-</w:t>
            </w:r>
          </w:p>
        </w:tc>
        <w:tc>
          <w:tcPr>
            <w:tcW w:w="513" w:type="dxa"/>
            <w:gridSpan w:val="2"/>
            <w:tcBorders>
              <w:top w:val="nil"/>
              <w:left w:val="single" w:sz="4" w:space="0" w:color="000000"/>
              <w:bottom w:val="nil"/>
            </w:tcBorders>
          </w:tcPr>
          <w:p>
            <w:pPr>
              <w:pStyle w:val="TableParagraph"/>
              <w:spacing w:before="33"/>
              <w:ind w:right="45"/>
              <w:rPr>
                <w:sz w:val="14"/>
              </w:rPr>
            </w:pPr>
            <w:r>
              <w:rPr>
                <w:w w:val="135"/>
                <w:sz w:val="14"/>
              </w:rPr>
              <w:t>-</w:t>
            </w:r>
          </w:p>
        </w:tc>
        <w:tc>
          <w:tcPr>
            <w:tcW w:w="513" w:type="dxa"/>
            <w:gridSpan w:val="2"/>
            <w:tcBorders>
              <w:top w:val="nil"/>
              <w:bottom w:val="nil"/>
              <w:right w:val="single" w:sz="4" w:space="0" w:color="000000"/>
            </w:tcBorders>
          </w:tcPr>
          <w:p>
            <w:pPr>
              <w:pStyle w:val="TableParagraph"/>
              <w:spacing w:before="33"/>
              <w:ind w:right="45"/>
              <w:rPr>
                <w:sz w:val="14"/>
              </w:rPr>
            </w:pPr>
            <w:r>
              <w:rPr>
                <w:w w:val="135"/>
                <w:sz w:val="14"/>
              </w:rPr>
              <w:t>-</w:t>
            </w:r>
          </w:p>
        </w:tc>
        <w:tc>
          <w:tcPr>
            <w:tcW w:w="514" w:type="dxa"/>
            <w:tcBorders>
              <w:top w:val="nil"/>
              <w:left w:val="single" w:sz="4" w:space="0" w:color="000000"/>
              <w:bottom w:val="nil"/>
            </w:tcBorders>
          </w:tcPr>
          <w:p>
            <w:pPr>
              <w:pStyle w:val="TableParagraph"/>
              <w:spacing w:before="33"/>
              <w:ind w:right="41"/>
              <w:rPr>
                <w:sz w:val="14"/>
              </w:rPr>
            </w:pPr>
            <w:r>
              <w:rPr>
                <w:w w:val="135"/>
                <w:sz w:val="14"/>
              </w:rPr>
              <w:t>-</w:t>
            </w:r>
          </w:p>
        </w:tc>
      </w:tr>
      <w:tr>
        <w:trPr>
          <w:trHeight w:val="247" w:hRule="atLeast"/>
        </w:trPr>
        <w:tc>
          <w:tcPr>
            <w:tcW w:w="515" w:type="dxa"/>
            <w:tcBorders>
              <w:top w:val="nil"/>
              <w:left w:val="single" w:sz="4" w:space="0" w:color="000000"/>
              <w:bottom w:val="nil"/>
            </w:tcBorders>
          </w:tcPr>
          <w:p>
            <w:pPr>
              <w:pStyle w:val="TableParagraph"/>
              <w:spacing w:before="32"/>
              <w:ind w:right="72"/>
              <w:rPr>
                <w:sz w:val="14"/>
              </w:rPr>
            </w:pPr>
            <w:r>
              <w:rPr>
                <w:w w:val="81"/>
                <w:sz w:val="14"/>
              </w:rPr>
              <w:t>1</w:t>
            </w:r>
          </w:p>
        </w:tc>
        <w:tc>
          <w:tcPr>
            <w:tcW w:w="515" w:type="dxa"/>
            <w:tcBorders>
              <w:top w:val="nil"/>
              <w:bottom w:val="nil"/>
              <w:right w:val="single" w:sz="4" w:space="0" w:color="000000"/>
            </w:tcBorders>
          </w:tcPr>
          <w:p>
            <w:pPr>
              <w:pStyle w:val="TableParagraph"/>
              <w:spacing w:before="32"/>
              <w:ind w:right="74"/>
              <w:rPr>
                <w:sz w:val="14"/>
              </w:rPr>
            </w:pPr>
            <w:r>
              <w:rPr>
                <w:w w:val="135"/>
                <w:sz w:val="14"/>
              </w:rPr>
              <w:t>-</w:t>
            </w:r>
          </w:p>
        </w:tc>
        <w:tc>
          <w:tcPr>
            <w:tcW w:w="515" w:type="dxa"/>
            <w:tcBorders>
              <w:top w:val="nil"/>
              <w:left w:val="single" w:sz="4" w:space="0" w:color="000000"/>
              <w:bottom w:val="nil"/>
            </w:tcBorders>
          </w:tcPr>
          <w:p>
            <w:pPr>
              <w:pStyle w:val="TableParagraph"/>
              <w:spacing w:before="32"/>
              <w:ind w:right="71"/>
              <w:rPr>
                <w:sz w:val="14"/>
              </w:rPr>
            </w:pPr>
            <w:r>
              <w:rPr>
                <w:w w:val="81"/>
                <w:sz w:val="14"/>
              </w:rPr>
              <w:t>1</w:t>
            </w:r>
          </w:p>
        </w:tc>
        <w:tc>
          <w:tcPr>
            <w:tcW w:w="516" w:type="dxa"/>
            <w:tcBorders>
              <w:top w:val="nil"/>
              <w:bottom w:val="nil"/>
            </w:tcBorders>
          </w:tcPr>
          <w:p>
            <w:pPr>
              <w:pStyle w:val="TableParagraph"/>
              <w:spacing w:before="32"/>
              <w:ind w:right="71"/>
              <w:rPr>
                <w:sz w:val="14"/>
              </w:rPr>
            </w:pPr>
            <w:r>
              <w:rPr>
                <w:w w:val="135"/>
                <w:sz w:val="14"/>
              </w:rPr>
              <w:t>-</w:t>
            </w:r>
          </w:p>
        </w:tc>
        <w:tc>
          <w:tcPr>
            <w:tcW w:w="515" w:type="dxa"/>
            <w:tcBorders>
              <w:top w:val="nil"/>
              <w:bottom w:val="nil"/>
              <w:right w:val="single" w:sz="4" w:space="0" w:color="000000"/>
            </w:tcBorders>
          </w:tcPr>
          <w:p>
            <w:pPr>
              <w:pStyle w:val="TableParagraph"/>
              <w:spacing w:before="32"/>
              <w:ind w:right="73"/>
              <w:rPr>
                <w:sz w:val="14"/>
              </w:rPr>
            </w:pPr>
            <w:r>
              <w:rPr>
                <w:w w:val="135"/>
                <w:sz w:val="14"/>
              </w:rPr>
              <w:t>-</w:t>
            </w:r>
          </w:p>
        </w:tc>
        <w:tc>
          <w:tcPr>
            <w:tcW w:w="515" w:type="dxa"/>
            <w:tcBorders>
              <w:top w:val="nil"/>
              <w:left w:val="single" w:sz="4" w:space="0" w:color="000000"/>
              <w:bottom w:val="nil"/>
            </w:tcBorders>
          </w:tcPr>
          <w:p>
            <w:pPr>
              <w:pStyle w:val="TableParagraph"/>
              <w:spacing w:before="32"/>
              <w:ind w:right="70"/>
              <w:rPr>
                <w:sz w:val="14"/>
              </w:rPr>
            </w:pPr>
            <w:r>
              <w:rPr>
                <w:w w:val="135"/>
                <w:sz w:val="14"/>
              </w:rPr>
              <w:t>-</w:t>
            </w:r>
          </w:p>
        </w:tc>
        <w:tc>
          <w:tcPr>
            <w:tcW w:w="515" w:type="dxa"/>
            <w:tcBorders>
              <w:top w:val="nil"/>
              <w:bottom w:val="nil"/>
              <w:right w:val="single" w:sz="4" w:space="0" w:color="000000"/>
            </w:tcBorders>
          </w:tcPr>
          <w:p>
            <w:pPr>
              <w:pStyle w:val="TableParagraph"/>
              <w:spacing w:before="32"/>
              <w:ind w:right="72"/>
              <w:rPr>
                <w:sz w:val="14"/>
              </w:rPr>
            </w:pPr>
            <w:r>
              <w:rPr>
                <w:w w:val="81"/>
                <w:sz w:val="14"/>
              </w:rPr>
              <w:t>8</w:t>
            </w:r>
          </w:p>
        </w:tc>
        <w:tc>
          <w:tcPr>
            <w:tcW w:w="514" w:type="dxa"/>
            <w:gridSpan w:val="2"/>
            <w:tcBorders>
              <w:top w:val="nil"/>
              <w:left w:val="single" w:sz="4" w:space="0" w:color="000000"/>
              <w:bottom w:val="nil"/>
            </w:tcBorders>
          </w:tcPr>
          <w:p>
            <w:pPr>
              <w:pStyle w:val="TableParagraph"/>
              <w:spacing w:before="32"/>
              <w:ind w:right="69"/>
              <w:rPr>
                <w:sz w:val="14"/>
              </w:rPr>
            </w:pPr>
            <w:r>
              <w:rPr>
                <w:w w:val="81"/>
                <w:sz w:val="14"/>
              </w:rPr>
              <w:t>3</w:t>
            </w:r>
          </w:p>
        </w:tc>
        <w:tc>
          <w:tcPr>
            <w:tcW w:w="512" w:type="dxa"/>
            <w:gridSpan w:val="3"/>
            <w:tcBorders>
              <w:top w:val="nil"/>
              <w:bottom w:val="nil"/>
            </w:tcBorders>
          </w:tcPr>
          <w:p>
            <w:pPr>
              <w:pStyle w:val="TableParagraph"/>
              <w:spacing w:before="32"/>
              <w:ind w:right="65"/>
              <w:rPr>
                <w:sz w:val="14"/>
              </w:rPr>
            </w:pPr>
            <w:r>
              <w:rPr>
                <w:w w:val="81"/>
                <w:sz w:val="14"/>
              </w:rPr>
              <w:t>5</w:t>
            </w:r>
          </w:p>
        </w:tc>
        <w:tc>
          <w:tcPr>
            <w:tcW w:w="513" w:type="dxa"/>
            <w:gridSpan w:val="2"/>
            <w:tcBorders>
              <w:top w:val="nil"/>
              <w:bottom w:val="nil"/>
              <w:right w:val="single" w:sz="4" w:space="0" w:color="000000"/>
            </w:tcBorders>
          </w:tcPr>
          <w:p>
            <w:pPr>
              <w:pStyle w:val="TableParagraph"/>
              <w:spacing w:before="32"/>
              <w:ind w:right="64"/>
              <w:rPr>
                <w:sz w:val="14"/>
              </w:rPr>
            </w:pPr>
            <w:r>
              <w:rPr>
                <w:w w:val="135"/>
                <w:sz w:val="14"/>
              </w:rPr>
              <w:t>-</w:t>
            </w:r>
          </w:p>
        </w:tc>
        <w:tc>
          <w:tcPr>
            <w:tcW w:w="512" w:type="dxa"/>
            <w:gridSpan w:val="2"/>
            <w:tcBorders>
              <w:top w:val="nil"/>
              <w:left w:val="single" w:sz="4" w:space="0" w:color="000000"/>
              <w:bottom w:val="nil"/>
            </w:tcBorders>
          </w:tcPr>
          <w:p>
            <w:pPr>
              <w:pStyle w:val="TableParagraph"/>
              <w:spacing w:before="32"/>
              <w:ind w:right="59"/>
              <w:rPr>
                <w:sz w:val="14"/>
              </w:rPr>
            </w:pPr>
            <w:r>
              <w:rPr>
                <w:w w:val="135"/>
                <w:sz w:val="14"/>
              </w:rPr>
              <w:t>-</w:t>
            </w:r>
          </w:p>
        </w:tc>
        <w:tc>
          <w:tcPr>
            <w:tcW w:w="514" w:type="dxa"/>
            <w:tcBorders>
              <w:top w:val="nil"/>
              <w:bottom w:val="nil"/>
            </w:tcBorders>
          </w:tcPr>
          <w:p>
            <w:pPr>
              <w:pStyle w:val="TableParagraph"/>
              <w:spacing w:before="32"/>
              <w:ind w:right="57"/>
              <w:rPr>
                <w:sz w:val="14"/>
              </w:rPr>
            </w:pPr>
            <w:r>
              <w:rPr>
                <w:w w:val="135"/>
                <w:sz w:val="14"/>
              </w:rPr>
              <w:t>-</w:t>
            </w:r>
          </w:p>
        </w:tc>
        <w:tc>
          <w:tcPr>
            <w:tcW w:w="627" w:type="dxa"/>
            <w:tcBorders>
              <w:top w:val="nil"/>
              <w:bottom w:val="nil"/>
              <w:right w:val="single" w:sz="4" w:space="0" w:color="000000"/>
            </w:tcBorders>
          </w:tcPr>
          <w:p>
            <w:pPr>
              <w:pStyle w:val="TableParagraph"/>
              <w:spacing w:before="32"/>
              <w:ind w:right="56"/>
              <w:rPr>
                <w:sz w:val="14"/>
              </w:rPr>
            </w:pPr>
            <w:r>
              <w:rPr>
                <w:w w:val="80"/>
                <w:sz w:val="14"/>
              </w:rPr>
              <w:t>16</w:t>
            </w:r>
          </w:p>
        </w:tc>
        <w:tc>
          <w:tcPr>
            <w:tcW w:w="626" w:type="dxa"/>
            <w:gridSpan w:val="2"/>
            <w:tcBorders>
              <w:top w:val="nil"/>
              <w:left w:val="single" w:sz="4" w:space="0" w:color="000000"/>
              <w:bottom w:val="nil"/>
              <w:right w:val="single" w:sz="4" w:space="0" w:color="000000"/>
            </w:tcBorders>
          </w:tcPr>
          <w:p>
            <w:pPr>
              <w:pStyle w:val="TableParagraph"/>
              <w:spacing w:before="32"/>
              <w:ind w:right="52"/>
              <w:rPr>
                <w:sz w:val="14"/>
              </w:rPr>
            </w:pPr>
            <w:r>
              <w:rPr>
                <w:w w:val="81"/>
                <w:sz w:val="14"/>
              </w:rPr>
              <w:t>6</w:t>
            </w:r>
          </w:p>
        </w:tc>
        <w:tc>
          <w:tcPr>
            <w:tcW w:w="627" w:type="dxa"/>
            <w:gridSpan w:val="2"/>
            <w:tcBorders>
              <w:top w:val="nil"/>
              <w:left w:val="single" w:sz="4" w:space="0" w:color="000000"/>
              <w:bottom w:val="nil"/>
              <w:right w:val="single" w:sz="4" w:space="0" w:color="000000"/>
            </w:tcBorders>
          </w:tcPr>
          <w:p>
            <w:pPr>
              <w:pStyle w:val="TableParagraph"/>
              <w:spacing w:before="32"/>
              <w:ind w:right="50"/>
              <w:rPr>
                <w:sz w:val="14"/>
              </w:rPr>
            </w:pPr>
            <w:r>
              <w:rPr>
                <w:w w:val="80"/>
                <w:sz w:val="14"/>
              </w:rPr>
              <w:t>10</w:t>
            </w:r>
          </w:p>
        </w:tc>
        <w:tc>
          <w:tcPr>
            <w:tcW w:w="513" w:type="dxa"/>
            <w:gridSpan w:val="2"/>
            <w:tcBorders>
              <w:top w:val="nil"/>
              <w:left w:val="single" w:sz="4" w:space="0" w:color="000000"/>
              <w:bottom w:val="nil"/>
            </w:tcBorders>
          </w:tcPr>
          <w:p>
            <w:pPr>
              <w:pStyle w:val="TableParagraph"/>
              <w:spacing w:before="32"/>
              <w:ind w:right="45"/>
              <w:rPr>
                <w:sz w:val="14"/>
              </w:rPr>
            </w:pPr>
            <w:r>
              <w:rPr>
                <w:w w:val="81"/>
                <w:sz w:val="14"/>
              </w:rPr>
              <w:t>1</w:t>
            </w:r>
          </w:p>
        </w:tc>
        <w:tc>
          <w:tcPr>
            <w:tcW w:w="513" w:type="dxa"/>
            <w:gridSpan w:val="2"/>
            <w:tcBorders>
              <w:top w:val="nil"/>
              <w:bottom w:val="nil"/>
              <w:right w:val="single" w:sz="4" w:space="0" w:color="000000"/>
            </w:tcBorders>
          </w:tcPr>
          <w:p>
            <w:pPr>
              <w:pStyle w:val="TableParagraph"/>
              <w:spacing w:before="32"/>
              <w:ind w:right="45"/>
              <w:rPr>
                <w:sz w:val="14"/>
              </w:rPr>
            </w:pPr>
            <w:r>
              <w:rPr>
                <w:w w:val="135"/>
                <w:sz w:val="14"/>
              </w:rPr>
              <w:t>-</w:t>
            </w:r>
          </w:p>
        </w:tc>
        <w:tc>
          <w:tcPr>
            <w:tcW w:w="514" w:type="dxa"/>
            <w:tcBorders>
              <w:top w:val="nil"/>
              <w:left w:val="single" w:sz="4" w:space="0" w:color="000000"/>
              <w:bottom w:val="nil"/>
            </w:tcBorders>
          </w:tcPr>
          <w:p>
            <w:pPr>
              <w:pStyle w:val="TableParagraph"/>
              <w:spacing w:before="32"/>
              <w:ind w:right="41"/>
              <w:rPr>
                <w:sz w:val="14"/>
              </w:rPr>
            </w:pPr>
            <w:r>
              <w:rPr>
                <w:w w:val="81"/>
                <w:sz w:val="14"/>
              </w:rPr>
              <w:t>1</w:t>
            </w:r>
          </w:p>
        </w:tc>
      </w:tr>
      <w:tr>
        <w:trPr>
          <w:trHeight w:val="252" w:hRule="atLeast"/>
        </w:trPr>
        <w:tc>
          <w:tcPr>
            <w:tcW w:w="515" w:type="dxa"/>
            <w:tcBorders>
              <w:top w:val="nil"/>
              <w:left w:val="single" w:sz="4" w:space="0" w:color="000000"/>
              <w:bottom w:val="nil"/>
            </w:tcBorders>
          </w:tcPr>
          <w:p>
            <w:pPr>
              <w:pStyle w:val="TableParagraph"/>
              <w:spacing w:before="33"/>
              <w:ind w:right="72"/>
              <w:rPr>
                <w:sz w:val="14"/>
              </w:rPr>
            </w:pPr>
            <w:r>
              <w:rPr>
                <w:w w:val="80"/>
                <w:sz w:val="14"/>
              </w:rPr>
              <w:t>11</w:t>
            </w:r>
          </w:p>
        </w:tc>
        <w:tc>
          <w:tcPr>
            <w:tcW w:w="515" w:type="dxa"/>
            <w:tcBorders>
              <w:top w:val="nil"/>
              <w:bottom w:val="nil"/>
              <w:right w:val="single" w:sz="4" w:space="0" w:color="000000"/>
            </w:tcBorders>
          </w:tcPr>
          <w:p>
            <w:pPr>
              <w:pStyle w:val="TableParagraph"/>
              <w:spacing w:before="33"/>
              <w:ind w:right="73"/>
              <w:rPr>
                <w:sz w:val="14"/>
              </w:rPr>
            </w:pPr>
            <w:r>
              <w:rPr>
                <w:w w:val="80"/>
                <w:sz w:val="14"/>
              </w:rPr>
              <w:t>10</w:t>
            </w:r>
          </w:p>
        </w:tc>
        <w:tc>
          <w:tcPr>
            <w:tcW w:w="515" w:type="dxa"/>
            <w:tcBorders>
              <w:top w:val="nil"/>
              <w:left w:val="single" w:sz="4" w:space="0" w:color="000000"/>
              <w:bottom w:val="nil"/>
            </w:tcBorders>
          </w:tcPr>
          <w:p>
            <w:pPr>
              <w:pStyle w:val="TableParagraph"/>
              <w:spacing w:before="33"/>
              <w:ind w:right="71"/>
              <w:rPr>
                <w:sz w:val="14"/>
              </w:rPr>
            </w:pPr>
            <w:r>
              <w:rPr>
                <w:w w:val="81"/>
                <w:sz w:val="14"/>
              </w:rPr>
              <w:t>1</w:t>
            </w:r>
          </w:p>
        </w:tc>
        <w:tc>
          <w:tcPr>
            <w:tcW w:w="516" w:type="dxa"/>
            <w:tcBorders>
              <w:top w:val="nil"/>
              <w:bottom w:val="nil"/>
            </w:tcBorders>
          </w:tcPr>
          <w:p>
            <w:pPr>
              <w:pStyle w:val="TableParagraph"/>
              <w:spacing w:before="33"/>
              <w:ind w:right="71"/>
              <w:rPr>
                <w:sz w:val="14"/>
              </w:rPr>
            </w:pPr>
            <w:r>
              <w:rPr>
                <w:w w:val="80"/>
                <w:sz w:val="14"/>
              </w:rPr>
              <w:t>10</w:t>
            </w:r>
          </w:p>
        </w:tc>
        <w:tc>
          <w:tcPr>
            <w:tcW w:w="515" w:type="dxa"/>
            <w:tcBorders>
              <w:top w:val="nil"/>
              <w:bottom w:val="nil"/>
              <w:right w:val="single" w:sz="4" w:space="0" w:color="000000"/>
            </w:tcBorders>
          </w:tcPr>
          <w:p>
            <w:pPr>
              <w:pStyle w:val="TableParagraph"/>
              <w:spacing w:before="33"/>
              <w:ind w:right="73"/>
              <w:rPr>
                <w:sz w:val="14"/>
              </w:rPr>
            </w:pPr>
            <w:r>
              <w:rPr>
                <w:w w:val="81"/>
                <w:sz w:val="14"/>
              </w:rPr>
              <w:t>9</w:t>
            </w:r>
          </w:p>
        </w:tc>
        <w:tc>
          <w:tcPr>
            <w:tcW w:w="515" w:type="dxa"/>
            <w:tcBorders>
              <w:top w:val="nil"/>
              <w:left w:val="single" w:sz="4" w:space="0" w:color="000000"/>
              <w:bottom w:val="nil"/>
            </w:tcBorders>
          </w:tcPr>
          <w:p>
            <w:pPr>
              <w:pStyle w:val="TableParagraph"/>
              <w:spacing w:before="33"/>
              <w:ind w:right="71"/>
              <w:rPr>
                <w:sz w:val="14"/>
              </w:rPr>
            </w:pPr>
            <w:r>
              <w:rPr>
                <w:w w:val="81"/>
                <w:sz w:val="14"/>
              </w:rPr>
              <w:t>1</w:t>
            </w:r>
          </w:p>
        </w:tc>
        <w:tc>
          <w:tcPr>
            <w:tcW w:w="515" w:type="dxa"/>
            <w:tcBorders>
              <w:top w:val="nil"/>
              <w:bottom w:val="nil"/>
              <w:right w:val="single" w:sz="4" w:space="0" w:color="000000"/>
            </w:tcBorders>
          </w:tcPr>
          <w:p>
            <w:pPr>
              <w:pStyle w:val="TableParagraph"/>
              <w:spacing w:before="33"/>
              <w:ind w:right="72"/>
              <w:rPr>
                <w:sz w:val="14"/>
              </w:rPr>
            </w:pPr>
            <w:r>
              <w:rPr>
                <w:w w:val="135"/>
                <w:sz w:val="14"/>
              </w:rPr>
              <w:t>-</w:t>
            </w:r>
          </w:p>
        </w:tc>
        <w:tc>
          <w:tcPr>
            <w:tcW w:w="514" w:type="dxa"/>
            <w:gridSpan w:val="2"/>
            <w:tcBorders>
              <w:top w:val="nil"/>
              <w:left w:val="single" w:sz="4" w:space="0" w:color="000000"/>
              <w:bottom w:val="nil"/>
            </w:tcBorders>
          </w:tcPr>
          <w:p>
            <w:pPr>
              <w:pStyle w:val="TableParagraph"/>
              <w:spacing w:before="33"/>
              <w:ind w:right="69"/>
              <w:rPr>
                <w:sz w:val="14"/>
              </w:rPr>
            </w:pPr>
            <w:r>
              <w:rPr>
                <w:w w:val="135"/>
                <w:sz w:val="14"/>
              </w:rPr>
              <w:t>-</w:t>
            </w:r>
          </w:p>
        </w:tc>
        <w:tc>
          <w:tcPr>
            <w:tcW w:w="512" w:type="dxa"/>
            <w:gridSpan w:val="3"/>
            <w:tcBorders>
              <w:top w:val="nil"/>
              <w:bottom w:val="nil"/>
            </w:tcBorders>
          </w:tcPr>
          <w:p>
            <w:pPr>
              <w:pStyle w:val="TableParagraph"/>
              <w:spacing w:before="33"/>
              <w:ind w:right="65"/>
              <w:rPr>
                <w:sz w:val="14"/>
              </w:rPr>
            </w:pPr>
            <w:r>
              <w:rPr>
                <w:w w:val="135"/>
                <w:sz w:val="14"/>
              </w:rPr>
              <w:t>-</w:t>
            </w:r>
          </w:p>
        </w:tc>
        <w:tc>
          <w:tcPr>
            <w:tcW w:w="513" w:type="dxa"/>
            <w:gridSpan w:val="2"/>
            <w:tcBorders>
              <w:top w:val="nil"/>
              <w:bottom w:val="nil"/>
              <w:right w:val="single" w:sz="4" w:space="0" w:color="000000"/>
            </w:tcBorders>
          </w:tcPr>
          <w:p>
            <w:pPr>
              <w:pStyle w:val="TableParagraph"/>
              <w:spacing w:before="33"/>
              <w:ind w:right="64"/>
              <w:rPr>
                <w:sz w:val="14"/>
              </w:rPr>
            </w:pPr>
            <w:r>
              <w:rPr>
                <w:w w:val="135"/>
                <w:sz w:val="14"/>
              </w:rPr>
              <w:t>-</w:t>
            </w:r>
          </w:p>
        </w:tc>
        <w:tc>
          <w:tcPr>
            <w:tcW w:w="512" w:type="dxa"/>
            <w:gridSpan w:val="2"/>
            <w:tcBorders>
              <w:top w:val="nil"/>
              <w:left w:val="single" w:sz="4" w:space="0" w:color="000000"/>
              <w:bottom w:val="nil"/>
            </w:tcBorders>
          </w:tcPr>
          <w:p>
            <w:pPr>
              <w:pStyle w:val="TableParagraph"/>
              <w:spacing w:before="33"/>
              <w:ind w:right="59"/>
              <w:rPr>
                <w:sz w:val="14"/>
              </w:rPr>
            </w:pPr>
            <w:r>
              <w:rPr>
                <w:w w:val="135"/>
                <w:sz w:val="14"/>
              </w:rPr>
              <w:t>-</w:t>
            </w:r>
          </w:p>
        </w:tc>
        <w:tc>
          <w:tcPr>
            <w:tcW w:w="514" w:type="dxa"/>
            <w:tcBorders>
              <w:top w:val="nil"/>
              <w:bottom w:val="nil"/>
            </w:tcBorders>
          </w:tcPr>
          <w:p>
            <w:pPr>
              <w:pStyle w:val="TableParagraph"/>
              <w:spacing w:before="33"/>
              <w:ind w:right="57"/>
              <w:rPr>
                <w:sz w:val="14"/>
              </w:rPr>
            </w:pPr>
            <w:r>
              <w:rPr>
                <w:w w:val="135"/>
                <w:sz w:val="14"/>
              </w:rPr>
              <w:t>-</w:t>
            </w:r>
          </w:p>
        </w:tc>
        <w:tc>
          <w:tcPr>
            <w:tcW w:w="627" w:type="dxa"/>
            <w:tcBorders>
              <w:top w:val="nil"/>
              <w:bottom w:val="nil"/>
              <w:right w:val="single" w:sz="4" w:space="0" w:color="000000"/>
            </w:tcBorders>
          </w:tcPr>
          <w:p>
            <w:pPr>
              <w:pStyle w:val="TableParagraph"/>
              <w:spacing w:before="33"/>
              <w:ind w:right="56"/>
              <w:rPr>
                <w:sz w:val="14"/>
              </w:rPr>
            </w:pPr>
            <w:r>
              <w:rPr>
                <w:w w:val="80"/>
                <w:sz w:val="14"/>
              </w:rPr>
              <w:t>80</w:t>
            </w:r>
          </w:p>
        </w:tc>
        <w:tc>
          <w:tcPr>
            <w:tcW w:w="626" w:type="dxa"/>
            <w:gridSpan w:val="2"/>
            <w:tcBorders>
              <w:top w:val="nil"/>
              <w:left w:val="single" w:sz="4" w:space="0" w:color="000000"/>
              <w:bottom w:val="nil"/>
              <w:right w:val="single" w:sz="4" w:space="0" w:color="000000"/>
            </w:tcBorders>
          </w:tcPr>
          <w:p>
            <w:pPr>
              <w:pStyle w:val="TableParagraph"/>
              <w:spacing w:before="33"/>
              <w:ind w:right="52"/>
              <w:rPr>
                <w:sz w:val="14"/>
              </w:rPr>
            </w:pPr>
            <w:r>
              <w:rPr>
                <w:w w:val="80"/>
                <w:sz w:val="14"/>
              </w:rPr>
              <w:t>28</w:t>
            </w:r>
          </w:p>
        </w:tc>
        <w:tc>
          <w:tcPr>
            <w:tcW w:w="627" w:type="dxa"/>
            <w:gridSpan w:val="2"/>
            <w:tcBorders>
              <w:top w:val="nil"/>
              <w:left w:val="single" w:sz="4" w:space="0" w:color="000000"/>
              <w:bottom w:val="nil"/>
              <w:right w:val="single" w:sz="4" w:space="0" w:color="000000"/>
            </w:tcBorders>
          </w:tcPr>
          <w:p>
            <w:pPr>
              <w:pStyle w:val="TableParagraph"/>
              <w:spacing w:before="33"/>
              <w:ind w:right="50"/>
              <w:rPr>
                <w:sz w:val="14"/>
              </w:rPr>
            </w:pPr>
            <w:r>
              <w:rPr>
                <w:w w:val="80"/>
                <w:sz w:val="14"/>
              </w:rPr>
              <w:t>52</w:t>
            </w:r>
          </w:p>
        </w:tc>
        <w:tc>
          <w:tcPr>
            <w:tcW w:w="513" w:type="dxa"/>
            <w:gridSpan w:val="2"/>
            <w:tcBorders>
              <w:top w:val="nil"/>
              <w:left w:val="single" w:sz="4" w:space="0" w:color="000000"/>
              <w:bottom w:val="nil"/>
            </w:tcBorders>
          </w:tcPr>
          <w:p>
            <w:pPr>
              <w:pStyle w:val="TableParagraph"/>
              <w:spacing w:before="33"/>
              <w:ind w:right="45"/>
              <w:rPr>
                <w:sz w:val="14"/>
              </w:rPr>
            </w:pPr>
            <w:r>
              <w:rPr>
                <w:w w:val="81"/>
                <w:sz w:val="14"/>
              </w:rPr>
              <w:t>3</w:t>
            </w:r>
          </w:p>
        </w:tc>
        <w:tc>
          <w:tcPr>
            <w:tcW w:w="513" w:type="dxa"/>
            <w:gridSpan w:val="2"/>
            <w:tcBorders>
              <w:top w:val="nil"/>
              <w:bottom w:val="nil"/>
              <w:right w:val="single" w:sz="4" w:space="0" w:color="000000"/>
            </w:tcBorders>
          </w:tcPr>
          <w:p>
            <w:pPr>
              <w:pStyle w:val="TableParagraph"/>
              <w:spacing w:before="33"/>
              <w:ind w:right="45"/>
              <w:rPr>
                <w:sz w:val="14"/>
              </w:rPr>
            </w:pPr>
            <w:r>
              <w:rPr>
                <w:w w:val="81"/>
                <w:sz w:val="14"/>
              </w:rPr>
              <w:t>1</w:t>
            </w:r>
          </w:p>
        </w:tc>
        <w:tc>
          <w:tcPr>
            <w:tcW w:w="514" w:type="dxa"/>
            <w:tcBorders>
              <w:top w:val="nil"/>
              <w:left w:val="single" w:sz="4" w:space="0" w:color="000000"/>
              <w:bottom w:val="nil"/>
            </w:tcBorders>
          </w:tcPr>
          <w:p>
            <w:pPr>
              <w:pStyle w:val="TableParagraph"/>
              <w:spacing w:before="33"/>
              <w:ind w:right="41"/>
              <w:rPr>
                <w:sz w:val="14"/>
              </w:rPr>
            </w:pPr>
            <w:r>
              <w:rPr>
                <w:w w:val="81"/>
                <w:sz w:val="14"/>
              </w:rPr>
              <w:t>2</w:t>
            </w:r>
          </w:p>
        </w:tc>
      </w:tr>
      <w:tr>
        <w:trPr>
          <w:trHeight w:val="249" w:hRule="atLeast"/>
        </w:trPr>
        <w:tc>
          <w:tcPr>
            <w:tcW w:w="515" w:type="dxa"/>
            <w:tcBorders>
              <w:top w:val="nil"/>
              <w:left w:val="single" w:sz="4" w:space="0" w:color="000000"/>
              <w:bottom w:val="nil"/>
            </w:tcBorders>
            <w:shd w:val="clear" w:color="auto" w:fill="CCFFFF"/>
          </w:tcPr>
          <w:p>
            <w:pPr>
              <w:pStyle w:val="TableParagraph"/>
              <w:spacing w:before="28"/>
              <w:ind w:right="75"/>
              <w:rPr>
                <w:sz w:val="14"/>
              </w:rPr>
            </w:pPr>
            <w:r>
              <w:rPr>
                <w:w w:val="81"/>
                <w:sz w:val="14"/>
              </w:rPr>
              <w:t>1</w:t>
            </w:r>
          </w:p>
        </w:tc>
        <w:tc>
          <w:tcPr>
            <w:tcW w:w="515" w:type="dxa"/>
            <w:tcBorders>
              <w:top w:val="nil"/>
              <w:bottom w:val="nil"/>
              <w:right w:val="single" w:sz="4" w:space="0" w:color="000000"/>
            </w:tcBorders>
            <w:shd w:val="clear" w:color="auto" w:fill="CCFFFF"/>
          </w:tcPr>
          <w:p>
            <w:pPr>
              <w:pStyle w:val="TableParagraph"/>
              <w:spacing w:before="28"/>
              <w:ind w:right="76"/>
              <w:rPr>
                <w:sz w:val="14"/>
              </w:rPr>
            </w:pPr>
            <w:r>
              <w:rPr>
                <w:w w:val="81"/>
                <w:sz w:val="14"/>
              </w:rPr>
              <w:t>1</w:t>
            </w:r>
          </w:p>
        </w:tc>
        <w:tc>
          <w:tcPr>
            <w:tcW w:w="515" w:type="dxa"/>
            <w:tcBorders>
              <w:top w:val="nil"/>
              <w:left w:val="single" w:sz="4" w:space="0" w:color="000000"/>
              <w:bottom w:val="nil"/>
            </w:tcBorders>
            <w:shd w:val="clear" w:color="auto" w:fill="CCFFFF"/>
          </w:tcPr>
          <w:p>
            <w:pPr>
              <w:pStyle w:val="TableParagraph"/>
              <w:spacing w:before="28"/>
              <w:ind w:right="73"/>
              <w:rPr>
                <w:sz w:val="14"/>
              </w:rPr>
            </w:pPr>
            <w:r>
              <w:rPr>
                <w:w w:val="135"/>
                <w:sz w:val="14"/>
              </w:rPr>
              <w:t>-</w:t>
            </w:r>
          </w:p>
        </w:tc>
        <w:tc>
          <w:tcPr>
            <w:tcW w:w="516" w:type="dxa"/>
            <w:tcBorders>
              <w:top w:val="nil"/>
              <w:bottom w:val="nil"/>
            </w:tcBorders>
            <w:shd w:val="clear" w:color="auto" w:fill="CCFFFF"/>
          </w:tcPr>
          <w:p>
            <w:pPr>
              <w:pStyle w:val="TableParagraph"/>
              <w:spacing w:before="28"/>
              <w:ind w:right="74"/>
              <w:rPr>
                <w:sz w:val="14"/>
              </w:rPr>
            </w:pPr>
            <w:r>
              <w:rPr>
                <w:w w:val="81"/>
                <w:sz w:val="14"/>
              </w:rPr>
              <w:t>1</w:t>
            </w:r>
          </w:p>
        </w:tc>
        <w:tc>
          <w:tcPr>
            <w:tcW w:w="515" w:type="dxa"/>
            <w:tcBorders>
              <w:top w:val="nil"/>
              <w:bottom w:val="nil"/>
              <w:right w:val="single" w:sz="4" w:space="0" w:color="000000"/>
            </w:tcBorders>
            <w:shd w:val="clear" w:color="auto" w:fill="CCFFFF"/>
          </w:tcPr>
          <w:p>
            <w:pPr>
              <w:pStyle w:val="TableParagraph"/>
              <w:spacing w:before="28"/>
              <w:ind w:right="75"/>
              <w:rPr>
                <w:sz w:val="14"/>
              </w:rPr>
            </w:pPr>
            <w:r>
              <w:rPr>
                <w:w w:val="81"/>
                <w:sz w:val="14"/>
              </w:rPr>
              <w:t>1</w:t>
            </w:r>
          </w:p>
        </w:tc>
        <w:tc>
          <w:tcPr>
            <w:tcW w:w="515" w:type="dxa"/>
            <w:tcBorders>
              <w:top w:val="nil"/>
              <w:left w:val="single" w:sz="4" w:space="0" w:color="000000"/>
              <w:bottom w:val="nil"/>
            </w:tcBorders>
            <w:shd w:val="clear" w:color="auto" w:fill="CCFFFF"/>
          </w:tcPr>
          <w:p>
            <w:pPr>
              <w:pStyle w:val="TableParagraph"/>
              <w:spacing w:before="28"/>
              <w:ind w:right="73"/>
              <w:rPr>
                <w:sz w:val="14"/>
              </w:rPr>
            </w:pPr>
            <w:r>
              <w:rPr>
                <w:w w:val="135"/>
                <w:sz w:val="14"/>
              </w:rPr>
              <w:t>-</w:t>
            </w:r>
          </w:p>
        </w:tc>
        <w:tc>
          <w:tcPr>
            <w:tcW w:w="515" w:type="dxa"/>
            <w:tcBorders>
              <w:top w:val="nil"/>
              <w:bottom w:val="nil"/>
              <w:right w:val="single" w:sz="4" w:space="0" w:color="000000"/>
            </w:tcBorders>
            <w:shd w:val="clear" w:color="auto" w:fill="CCFFFF"/>
          </w:tcPr>
          <w:p>
            <w:pPr>
              <w:pStyle w:val="TableParagraph"/>
              <w:spacing w:before="28"/>
              <w:ind w:right="75"/>
              <w:rPr>
                <w:sz w:val="14"/>
              </w:rPr>
            </w:pPr>
            <w:r>
              <w:rPr>
                <w:w w:val="135"/>
                <w:sz w:val="14"/>
              </w:rPr>
              <w:t>-</w:t>
            </w:r>
          </w:p>
        </w:tc>
        <w:tc>
          <w:tcPr>
            <w:tcW w:w="514" w:type="dxa"/>
            <w:gridSpan w:val="2"/>
            <w:tcBorders>
              <w:top w:val="nil"/>
              <w:left w:val="single" w:sz="4" w:space="0" w:color="000000"/>
              <w:bottom w:val="nil"/>
            </w:tcBorders>
            <w:shd w:val="clear" w:color="auto" w:fill="CCFFFF"/>
          </w:tcPr>
          <w:p>
            <w:pPr>
              <w:pStyle w:val="TableParagraph"/>
              <w:spacing w:before="28"/>
              <w:ind w:right="70"/>
              <w:rPr>
                <w:sz w:val="14"/>
              </w:rPr>
            </w:pPr>
            <w:r>
              <w:rPr>
                <w:w w:val="135"/>
                <w:sz w:val="14"/>
              </w:rPr>
              <w:t>-</w:t>
            </w:r>
          </w:p>
        </w:tc>
        <w:tc>
          <w:tcPr>
            <w:tcW w:w="512" w:type="dxa"/>
            <w:gridSpan w:val="3"/>
            <w:tcBorders>
              <w:top w:val="nil"/>
              <w:bottom w:val="nil"/>
            </w:tcBorders>
            <w:shd w:val="clear" w:color="auto" w:fill="CCFFFF"/>
          </w:tcPr>
          <w:p>
            <w:pPr>
              <w:pStyle w:val="TableParagraph"/>
              <w:spacing w:before="28"/>
              <w:ind w:right="67"/>
              <w:rPr>
                <w:sz w:val="14"/>
              </w:rPr>
            </w:pPr>
            <w:r>
              <w:rPr>
                <w:w w:val="135"/>
                <w:sz w:val="14"/>
              </w:rPr>
              <w:t>-</w:t>
            </w:r>
          </w:p>
        </w:tc>
        <w:tc>
          <w:tcPr>
            <w:tcW w:w="513" w:type="dxa"/>
            <w:gridSpan w:val="2"/>
            <w:tcBorders>
              <w:top w:val="nil"/>
              <w:bottom w:val="nil"/>
              <w:right w:val="single" w:sz="4" w:space="0" w:color="000000"/>
            </w:tcBorders>
            <w:shd w:val="clear" w:color="auto" w:fill="CCFFFF"/>
          </w:tcPr>
          <w:p>
            <w:pPr>
              <w:pStyle w:val="TableParagraph"/>
              <w:spacing w:before="28"/>
              <w:ind w:right="67"/>
              <w:rPr>
                <w:sz w:val="14"/>
              </w:rPr>
            </w:pPr>
            <w:r>
              <w:rPr>
                <w:w w:val="135"/>
                <w:sz w:val="14"/>
              </w:rPr>
              <w:t>-</w:t>
            </w:r>
          </w:p>
        </w:tc>
        <w:tc>
          <w:tcPr>
            <w:tcW w:w="512" w:type="dxa"/>
            <w:gridSpan w:val="2"/>
            <w:tcBorders>
              <w:top w:val="nil"/>
              <w:left w:val="single" w:sz="4" w:space="0" w:color="000000"/>
              <w:bottom w:val="nil"/>
            </w:tcBorders>
            <w:shd w:val="clear" w:color="auto" w:fill="CCFFFF"/>
          </w:tcPr>
          <w:p>
            <w:pPr>
              <w:pStyle w:val="TableParagraph"/>
              <w:spacing w:before="28"/>
              <w:ind w:right="61"/>
              <w:rPr>
                <w:sz w:val="14"/>
              </w:rPr>
            </w:pPr>
            <w:r>
              <w:rPr>
                <w:w w:val="135"/>
                <w:sz w:val="14"/>
              </w:rPr>
              <w:t>-</w:t>
            </w:r>
          </w:p>
        </w:tc>
        <w:tc>
          <w:tcPr>
            <w:tcW w:w="514" w:type="dxa"/>
            <w:tcBorders>
              <w:top w:val="nil"/>
              <w:bottom w:val="nil"/>
            </w:tcBorders>
            <w:shd w:val="clear" w:color="auto" w:fill="CCFFFF"/>
          </w:tcPr>
          <w:p>
            <w:pPr>
              <w:pStyle w:val="TableParagraph"/>
              <w:spacing w:before="28"/>
              <w:ind w:right="59"/>
              <w:rPr>
                <w:sz w:val="14"/>
              </w:rPr>
            </w:pPr>
            <w:r>
              <w:rPr>
                <w:w w:val="135"/>
                <w:sz w:val="14"/>
              </w:rPr>
              <w:t>-</w:t>
            </w:r>
          </w:p>
        </w:tc>
        <w:tc>
          <w:tcPr>
            <w:tcW w:w="627" w:type="dxa"/>
            <w:tcBorders>
              <w:top w:val="nil"/>
              <w:bottom w:val="nil"/>
              <w:right w:val="single" w:sz="4" w:space="0" w:color="000000"/>
            </w:tcBorders>
            <w:shd w:val="clear" w:color="auto" w:fill="CCFFFF"/>
          </w:tcPr>
          <w:p>
            <w:pPr>
              <w:pStyle w:val="TableParagraph"/>
              <w:spacing w:before="28"/>
              <w:ind w:right="59"/>
              <w:rPr>
                <w:sz w:val="14"/>
              </w:rPr>
            </w:pPr>
            <w:r>
              <w:rPr>
                <w:w w:val="135"/>
                <w:sz w:val="14"/>
              </w:rPr>
              <w:t>-</w:t>
            </w:r>
          </w:p>
        </w:tc>
        <w:tc>
          <w:tcPr>
            <w:tcW w:w="626" w:type="dxa"/>
            <w:gridSpan w:val="2"/>
            <w:tcBorders>
              <w:top w:val="nil"/>
              <w:left w:val="single" w:sz="4" w:space="0" w:color="000000"/>
              <w:bottom w:val="nil"/>
              <w:right w:val="single" w:sz="4" w:space="0" w:color="000000"/>
            </w:tcBorders>
            <w:shd w:val="clear" w:color="auto" w:fill="CCFFFF"/>
          </w:tcPr>
          <w:p>
            <w:pPr>
              <w:pStyle w:val="TableParagraph"/>
              <w:spacing w:before="28"/>
              <w:ind w:right="55"/>
              <w:rPr>
                <w:sz w:val="14"/>
              </w:rPr>
            </w:pPr>
            <w:r>
              <w:rPr>
                <w:w w:val="135"/>
                <w:sz w:val="14"/>
              </w:rPr>
              <w:t>-</w:t>
            </w:r>
          </w:p>
        </w:tc>
        <w:tc>
          <w:tcPr>
            <w:tcW w:w="627" w:type="dxa"/>
            <w:gridSpan w:val="2"/>
            <w:tcBorders>
              <w:top w:val="nil"/>
              <w:left w:val="single" w:sz="4" w:space="0" w:color="000000"/>
              <w:bottom w:val="nil"/>
              <w:right w:val="single" w:sz="4" w:space="0" w:color="000000"/>
            </w:tcBorders>
            <w:shd w:val="clear" w:color="auto" w:fill="CCFFFF"/>
          </w:tcPr>
          <w:p>
            <w:pPr>
              <w:pStyle w:val="TableParagraph"/>
              <w:spacing w:before="28"/>
              <w:ind w:right="52"/>
              <w:rPr>
                <w:sz w:val="14"/>
              </w:rPr>
            </w:pPr>
            <w:r>
              <w:rPr>
                <w:w w:val="135"/>
                <w:sz w:val="14"/>
              </w:rPr>
              <w:t>-</w:t>
            </w:r>
          </w:p>
        </w:tc>
        <w:tc>
          <w:tcPr>
            <w:tcW w:w="513" w:type="dxa"/>
            <w:gridSpan w:val="2"/>
            <w:tcBorders>
              <w:top w:val="nil"/>
              <w:left w:val="single" w:sz="4" w:space="0" w:color="000000"/>
              <w:bottom w:val="nil"/>
            </w:tcBorders>
            <w:shd w:val="clear" w:color="auto" w:fill="CCFFFF"/>
          </w:tcPr>
          <w:p>
            <w:pPr>
              <w:pStyle w:val="TableParagraph"/>
              <w:spacing w:before="28"/>
              <w:ind w:right="48"/>
              <w:rPr>
                <w:sz w:val="14"/>
              </w:rPr>
            </w:pPr>
            <w:r>
              <w:rPr>
                <w:w w:val="135"/>
                <w:sz w:val="14"/>
              </w:rPr>
              <w:t>-</w:t>
            </w:r>
          </w:p>
        </w:tc>
        <w:tc>
          <w:tcPr>
            <w:tcW w:w="513" w:type="dxa"/>
            <w:gridSpan w:val="2"/>
            <w:tcBorders>
              <w:top w:val="nil"/>
              <w:bottom w:val="nil"/>
              <w:right w:val="single" w:sz="4" w:space="0" w:color="000000"/>
            </w:tcBorders>
            <w:shd w:val="clear" w:color="auto" w:fill="CCFFFF"/>
          </w:tcPr>
          <w:p>
            <w:pPr>
              <w:pStyle w:val="TableParagraph"/>
              <w:spacing w:before="28"/>
              <w:ind w:right="47"/>
              <w:rPr>
                <w:sz w:val="14"/>
              </w:rPr>
            </w:pPr>
            <w:r>
              <w:rPr>
                <w:w w:val="135"/>
                <w:sz w:val="14"/>
              </w:rPr>
              <w:t>-</w:t>
            </w:r>
          </w:p>
        </w:tc>
        <w:tc>
          <w:tcPr>
            <w:tcW w:w="514" w:type="dxa"/>
            <w:tcBorders>
              <w:top w:val="nil"/>
              <w:left w:val="single" w:sz="4" w:space="0" w:color="000000"/>
              <w:bottom w:val="nil"/>
            </w:tcBorders>
            <w:shd w:val="clear" w:color="auto" w:fill="CCFFFF"/>
          </w:tcPr>
          <w:p>
            <w:pPr>
              <w:pStyle w:val="TableParagraph"/>
              <w:spacing w:before="28"/>
              <w:ind w:right="43"/>
              <w:rPr>
                <w:sz w:val="14"/>
              </w:rPr>
            </w:pPr>
            <w:r>
              <w:rPr>
                <w:w w:val="135"/>
                <w:sz w:val="14"/>
              </w:rPr>
              <w:t>-</w:t>
            </w:r>
          </w:p>
        </w:tc>
      </w:tr>
      <w:tr>
        <w:trPr>
          <w:trHeight w:val="241" w:hRule="atLeast"/>
        </w:trPr>
        <w:tc>
          <w:tcPr>
            <w:tcW w:w="515" w:type="dxa"/>
            <w:tcBorders>
              <w:top w:val="nil"/>
              <w:left w:val="single" w:sz="4" w:space="0" w:color="000000"/>
              <w:bottom w:val="nil"/>
            </w:tcBorders>
          </w:tcPr>
          <w:p>
            <w:pPr>
              <w:pStyle w:val="TableParagraph"/>
              <w:spacing w:before="26"/>
              <w:ind w:right="72"/>
              <w:rPr>
                <w:sz w:val="14"/>
              </w:rPr>
            </w:pPr>
            <w:r>
              <w:rPr>
                <w:w w:val="81"/>
                <w:sz w:val="14"/>
              </w:rPr>
              <w:t>1</w:t>
            </w:r>
          </w:p>
        </w:tc>
        <w:tc>
          <w:tcPr>
            <w:tcW w:w="515" w:type="dxa"/>
            <w:tcBorders>
              <w:top w:val="nil"/>
              <w:bottom w:val="nil"/>
              <w:right w:val="single" w:sz="4" w:space="0" w:color="000000"/>
            </w:tcBorders>
          </w:tcPr>
          <w:p>
            <w:pPr>
              <w:pStyle w:val="TableParagraph"/>
              <w:spacing w:before="26"/>
              <w:ind w:right="74"/>
              <w:rPr>
                <w:sz w:val="14"/>
              </w:rPr>
            </w:pPr>
            <w:r>
              <w:rPr>
                <w:w w:val="81"/>
                <w:sz w:val="14"/>
              </w:rPr>
              <w:t>1</w:t>
            </w:r>
          </w:p>
        </w:tc>
        <w:tc>
          <w:tcPr>
            <w:tcW w:w="515" w:type="dxa"/>
            <w:tcBorders>
              <w:top w:val="nil"/>
              <w:left w:val="single" w:sz="4" w:space="0" w:color="000000"/>
              <w:bottom w:val="nil"/>
            </w:tcBorders>
          </w:tcPr>
          <w:p>
            <w:pPr>
              <w:pStyle w:val="TableParagraph"/>
              <w:spacing w:before="26"/>
              <w:ind w:right="71"/>
              <w:rPr>
                <w:sz w:val="14"/>
              </w:rPr>
            </w:pPr>
            <w:r>
              <w:rPr>
                <w:w w:val="135"/>
                <w:sz w:val="14"/>
              </w:rPr>
              <w:t>-</w:t>
            </w:r>
          </w:p>
        </w:tc>
        <w:tc>
          <w:tcPr>
            <w:tcW w:w="516" w:type="dxa"/>
            <w:tcBorders>
              <w:top w:val="nil"/>
              <w:bottom w:val="nil"/>
            </w:tcBorders>
          </w:tcPr>
          <w:p>
            <w:pPr>
              <w:pStyle w:val="TableParagraph"/>
              <w:spacing w:before="26"/>
              <w:ind w:right="73"/>
              <w:rPr>
                <w:sz w:val="14"/>
              </w:rPr>
            </w:pPr>
            <w:r>
              <w:rPr>
                <w:w w:val="81"/>
                <w:sz w:val="14"/>
              </w:rPr>
              <w:t>1</w:t>
            </w:r>
          </w:p>
        </w:tc>
        <w:tc>
          <w:tcPr>
            <w:tcW w:w="515" w:type="dxa"/>
            <w:tcBorders>
              <w:top w:val="nil"/>
              <w:bottom w:val="nil"/>
              <w:right w:val="single" w:sz="4" w:space="0" w:color="000000"/>
            </w:tcBorders>
          </w:tcPr>
          <w:p>
            <w:pPr>
              <w:pStyle w:val="TableParagraph"/>
              <w:spacing w:before="26"/>
              <w:ind w:right="73"/>
              <w:rPr>
                <w:sz w:val="14"/>
              </w:rPr>
            </w:pPr>
            <w:r>
              <w:rPr>
                <w:w w:val="81"/>
                <w:sz w:val="14"/>
              </w:rPr>
              <w:t>1</w:t>
            </w:r>
          </w:p>
        </w:tc>
        <w:tc>
          <w:tcPr>
            <w:tcW w:w="515" w:type="dxa"/>
            <w:tcBorders>
              <w:top w:val="nil"/>
              <w:left w:val="single" w:sz="4" w:space="0" w:color="000000"/>
              <w:bottom w:val="nil"/>
            </w:tcBorders>
          </w:tcPr>
          <w:p>
            <w:pPr>
              <w:pStyle w:val="TableParagraph"/>
              <w:spacing w:before="26"/>
              <w:ind w:right="71"/>
              <w:rPr>
                <w:sz w:val="14"/>
              </w:rPr>
            </w:pPr>
            <w:r>
              <w:rPr>
                <w:w w:val="135"/>
                <w:sz w:val="14"/>
              </w:rPr>
              <w:t>-</w:t>
            </w:r>
          </w:p>
        </w:tc>
        <w:tc>
          <w:tcPr>
            <w:tcW w:w="515" w:type="dxa"/>
            <w:tcBorders>
              <w:top w:val="nil"/>
              <w:bottom w:val="nil"/>
              <w:right w:val="single" w:sz="4" w:space="0" w:color="000000"/>
            </w:tcBorders>
          </w:tcPr>
          <w:p>
            <w:pPr>
              <w:pStyle w:val="TableParagraph"/>
              <w:spacing w:before="26"/>
              <w:ind w:right="72"/>
              <w:rPr>
                <w:sz w:val="14"/>
              </w:rPr>
            </w:pPr>
            <w:r>
              <w:rPr>
                <w:w w:val="135"/>
                <w:sz w:val="14"/>
              </w:rPr>
              <w:t>-</w:t>
            </w:r>
          </w:p>
        </w:tc>
        <w:tc>
          <w:tcPr>
            <w:tcW w:w="514" w:type="dxa"/>
            <w:gridSpan w:val="2"/>
            <w:tcBorders>
              <w:top w:val="nil"/>
              <w:left w:val="single" w:sz="4" w:space="0" w:color="000000"/>
              <w:bottom w:val="nil"/>
            </w:tcBorders>
          </w:tcPr>
          <w:p>
            <w:pPr>
              <w:pStyle w:val="TableParagraph"/>
              <w:spacing w:before="26"/>
              <w:ind w:right="69"/>
              <w:rPr>
                <w:sz w:val="14"/>
              </w:rPr>
            </w:pPr>
            <w:r>
              <w:rPr>
                <w:w w:val="135"/>
                <w:sz w:val="14"/>
              </w:rPr>
              <w:t>-</w:t>
            </w:r>
          </w:p>
        </w:tc>
        <w:tc>
          <w:tcPr>
            <w:tcW w:w="512" w:type="dxa"/>
            <w:gridSpan w:val="3"/>
            <w:tcBorders>
              <w:top w:val="nil"/>
              <w:bottom w:val="nil"/>
            </w:tcBorders>
          </w:tcPr>
          <w:p>
            <w:pPr>
              <w:pStyle w:val="TableParagraph"/>
              <w:spacing w:before="26"/>
              <w:ind w:right="65"/>
              <w:rPr>
                <w:sz w:val="14"/>
              </w:rPr>
            </w:pPr>
            <w:r>
              <w:rPr>
                <w:w w:val="135"/>
                <w:sz w:val="14"/>
              </w:rPr>
              <w:t>-</w:t>
            </w:r>
          </w:p>
        </w:tc>
        <w:tc>
          <w:tcPr>
            <w:tcW w:w="513" w:type="dxa"/>
            <w:gridSpan w:val="2"/>
            <w:tcBorders>
              <w:top w:val="nil"/>
              <w:bottom w:val="nil"/>
              <w:right w:val="single" w:sz="4" w:space="0" w:color="000000"/>
            </w:tcBorders>
          </w:tcPr>
          <w:p>
            <w:pPr>
              <w:pStyle w:val="TableParagraph"/>
              <w:spacing w:before="26"/>
              <w:ind w:right="64"/>
              <w:rPr>
                <w:sz w:val="14"/>
              </w:rPr>
            </w:pPr>
            <w:r>
              <w:rPr>
                <w:w w:val="135"/>
                <w:sz w:val="14"/>
              </w:rPr>
              <w:t>-</w:t>
            </w:r>
          </w:p>
        </w:tc>
        <w:tc>
          <w:tcPr>
            <w:tcW w:w="512" w:type="dxa"/>
            <w:gridSpan w:val="2"/>
            <w:tcBorders>
              <w:top w:val="nil"/>
              <w:left w:val="single" w:sz="4" w:space="0" w:color="000000"/>
              <w:bottom w:val="nil"/>
            </w:tcBorders>
          </w:tcPr>
          <w:p>
            <w:pPr>
              <w:pStyle w:val="TableParagraph"/>
              <w:spacing w:before="26"/>
              <w:ind w:right="59"/>
              <w:rPr>
                <w:sz w:val="14"/>
              </w:rPr>
            </w:pPr>
            <w:r>
              <w:rPr>
                <w:w w:val="135"/>
                <w:sz w:val="14"/>
              </w:rPr>
              <w:t>-</w:t>
            </w:r>
          </w:p>
        </w:tc>
        <w:tc>
          <w:tcPr>
            <w:tcW w:w="514" w:type="dxa"/>
            <w:tcBorders>
              <w:top w:val="nil"/>
              <w:bottom w:val="nil"/>
            </w:tcBorders>
          </w:tcPr>
          <w:p>
            <w:pPr>
              <w:pStyle w:val="TableParagraph"/>
              <w:spacing w:before="26"/>
              <w:ind w:right="57"/>
              <w:rPr>
                <w:sz w:val="14"/>
              </w:rPr>
            </w:pPr>
            <w:r>
              <w:rPr>
                <w:w w:val="135"/>
                <w:sz w:val="14"/>
              </w:rPr>
              <w:t>-</w:t>
            </w:r>
          </w:p>
        </w:tc>
        <w:tc>
          <w:tcPr>
            <w:tcW w:w="627" w:type="dxa"/>
            <w:tcBorders>
              <w:top w:val="nil"/>
              <w:bottom w:val="nil"/>
              <w:right w:val="single" w:sz="4" w:space="0" w:color="000000"/>
            </w:tcBorders>
          </w:tcPr>
          <w:p>
            <w:pPr>
              <w:pStyle w:val="TableParagraph"/>
              <w:spacing w:before="26"/>
              <w:ind w:right="57"/>
              <w:rPr>
                <w:sz w:val="14"/>
              </w:rPr>
            </w:pPr>
            <w:r>
              <w:rPr>
                <w:w w:val="135"/>
                <w:sz w:val="14"/>
              </w:rPr>
              <w:t>-</w:t>
            </w:r>
          </w:p>
        </w:tc>
        <w:tc>
          <w:tcPr>
            <w:tcW w:w="626" w:type="dxa"/>
            <w:gridSpan w:val="2"/>
            <w:tcBorders>
              <w:top w:val="nil"/>
              <w:left w:val="single" w:sz="4" w:space="0" w:color="000000"/>
              <w:bottom w:val="nil"/>
              <w:right w:val="single" w:sz="4" w:space="0" w:color="000000"/>
            </w:tcBorders>
          </w:tcPr>
          <w:p>
            <w:pPr>
              <w:pStyle w:val="TableParagraph"/>
              <w:spacing w:before="26"/>
              <w:ind w:right="53"/>
              <w:rPr>
                <w:sz w:val="14"/>
              </w:rPr>
            </w:pPr>
            <w:r>
              <w:rPr>
                <w:w w:val="135"/>
                <w:sz w:val="14"/>
              </w:rPr>
              <w:t>-</w:t>
            </w:r>
          </w:p>
        </w:tc>
        <w:tc>
          <w:tcPr>
            <w:tcW w:w="627" w:type="dxa"/>
            <w:gridSpan w:val="2"/>
            <w:tcBorders>
              <w:top w:val="nil"/>
              <w:left w:val="single" w:sz="4" w:space="0" w:color="000000"/>
              <w:bottom w:val="nil"/>
              <w:right w:val="single" w:sz="4" w:space="0" w:color="000000"/>
            </w:tcBorders>
          </w:tcPr>
          <w:p>
            <w:pPr>
              <w:pStyle w:val="TableParagraph"/>
              <w:spacing w:before="26"/>
              <w:ind w:right="51"/>
              <w:rPr>
                <w:sz w:val="14"/>
              </w:rPr>
            </w:pPr>
            <w:r>
              <w:rPr>
                <w:w w:val="135"/>
                <w:sz w:val="14"/>
              </w:rPr>
              <w:t>-</w:t>
            </w:r>
          </w:p>
        </w:tc>
        <w:tc>
          <w:tcPr>
            <w:tcW w:w="513" w:type="dxa"/>
            <w:gridSpan w:val="2"/>
            <w:tcBorders>
              <w:top w:val="nil"/>
              <w:left w:val="single" w:sz="4" w:space="0" w:color="000000"/>
              <w:bottom w:val="nil"/>
            </w:tcBorders>
          </w:tcPr>
          <w:p>
            <w:pPr>
              <w:pStyle w:val="TableParagraph"/>
              <w:spacing w:before="26"/>
              <w:ind w:right="45"/>
              <w:rPr>
                <w:sz w:val="14"/>
              </w:rPr>
            </w:pPr>
            <w:r>
              <w:rPr>
                <w:w w:val="135"/>
                <w:sz w:val="14"/>
              </w:rPr>
              <w:t>-</w:t>
            </w:r>
          </w:p>
        </w:tc>
        <w:tc>
          <w:tcPr>
            <w:tcW w:w="513" w:type="dxa"/>
            <w:gridSpan w:val="2"/>
            <w:tcBorders>
              <w:top w:val="nil"/>
              <w:bottom w:val="nil"/>
              <w:right w:val="single" w:sz="4" w:space="0" w:color="000000"/>
            </w:tcBorders>
          </w:tcPr>
          <w:p>
            <w:pPr>
              <w:pStyle w:val="TableParagraph"/>
              <w:spacing w:before="26"/>
              <w:ind w:right="45"/>
              <w:rPr>
                <w:sz w:val="14"/>
              </w:rPr>
            </w:pPr>
            <w:r>
              <w:rPr>
                <w:w w:val="135"/>
                <w:sz w:val="14"/>
              </w:rPr>
              <w:t>-</w:t>
            </w:r>
          </w:p>
        </w:tc>
        <w:tc>
          <w:tcPr>
            <w:tcW w:w="514" w:type="dxa"/>
            <w:tcBorders>
              <w:top w:val="nil"/>
              <w:left w:val="single" w:sz="4" w:space="0" w:color="000000"/>
              <w:bottom w:val="nil"/>
            </w:tcBorders>
          </w:tcPr>
          <w:p>
            <w:pPr>
              <w:pStyle w:val="TableParagraph"/>
              <w:spacing w:before="26"/>
              <w:ind w:right="43"/>
              <w:rPr>
                <w:sz w:val="14"/>
              </w:rPr>
            </w:pPr>
            <w:r>
              <w:rPr>
                <w:w w:val="135"/>
                <w:sz w:val="14"/>
              </w:rPr>
              <w:t>-</w:t>
            </w:r>
          </w:p>
        </w:tc>
      </w:tr>
      <w:tr>
        <w:trPr>
          <w:trHeight w:val="247" w:hRule="atLeast"/>
        </w:trPr>
        <w:tc>
          <w:tcPr>
            <w:tcW w:w="515" w:type="dxa"/>
            <w:tcBorders>
              <w:top w:val="nil"/>
              <w:left w:val="single" w:sz="4" w:space="0" w:color="000000"/>
              <w:bottom w:val="nil"/>
            </w:tcBorders>
          </w:tcPr>
          <w:p>
            <w:pPr>
              <w:pStyle w:val="TableParagraph"/>
              <w:spacing w:before="32"/>
              <w:ind w:right="72"/>
              <w:rPr>
                <w:sz w:val="14"/>
              </w:rPr>
            </w:pPr>
            <w:r>
              <w:rPr>
                <w:w w:val="135"/>
                <w:sz w:val="14"/>
              </w:rPr>
              <w:t>-</w:t>
            </w:r>
          </w:p>
        </w:tc>
        <w:tc>
          <w:tcPr>
            <w:tcW w:w="515" w:type="dxa"/>
            <w:tcBorders>
              <w:top w:val="nil"/>
              <w:bottom w:val="nil"/>
              <w:right w:val="single" w:sz="4" w:space="0" w:color="000000"/>
            </w:tcBorders>
          </w:tcPr>
          <w:p>
            <w:pPr>
              <w:pStyle w:val="TableParagraph"/>
              <w:spacing w:before="32"/>
              <w:ind w:right="74"/>
              <w:rPr>
                <w:sz w:val="14"/>
              </w:rPr>
            </w:pPr>
            <w:r>
              <w:rPr>
                <w:w w:val="135"/>
                <w:sz w:val="14"/>
              </w:rPr>
              <w:t>-</w:t>
            </w:r>
          </w:p>
        </w:tc>
        <w:tc>
          <w:tcPr>
            <w:tcW w:w="515" w:type="dxa"/>
            <w:tcBorders>
              <w:top w:val="nil"/>
              <w:left w:val="single" w:sz="4" w:space="0" w:color="000000"/>
              <w:bottom w:val="nil"/>
            </w:tcBorders>
          </w:tcPr>
          <w:p>
            <w:pPr>
              <w:pStyle w:val="TableParagraph"/>
              <w:spacing w:before="32"/>
              <w:ind w:right="72"/>
              <w:rPr>
                <w:sz w:val="14"/>
              </w:rPr>
            </w:pPr>
            <w:r>
              <w:rPr>
                <w:w w:val="135"/>
                <w:sz w:val="14"/>
              </w:rPr>
              <w:t>-</w:t>
            </w:r>
          </w:p>
        </w:tc>
        <w:tc>
          <w:tcPr>
            <w:tcW w:w="516" w:type="dxa"/>
            <w:tcBorders>
              <w:top w:val="nil"/>
              <w:bottom w:val="nil"/>
            </w:tcBorders>
          </w:tcPr>
          <w:p>
            <w:pPr>
              <w:pStyle w:val="TableParagraph"/>
              <w:spacing w:before="32"/>
              <w:ind w:right="72"/>
              <w:rPr>
                <w:sz w:val="14"/>
              </w:rPr>
            </w:pPr>
            <w:r>
              <w:rPr>
                <w:w w:val="135"/>
                <w:sz w:val="14"/>
              </w:rPr>
              <w:t>-</w:t>
            </w:r>
          </w:p>
        </w:tc>
        <w:tc>
          <w:tcPr>
            <w:tcW w:w="515" w:type="dxa"/>
            <w:tcBorders>
              <w:top w:val="nil"/>
              <w:bottom w:val="nil"/>
              <w:right w:val="single" w:sz="4" w:space="0" w:color="000000"/>
            </w:tcBorders>
          </w:tcPr>
          <w:p>
            <w:pPr>
              <w:pStyle w:val="TableParagraph"/>
              <w:spacing w:before="32"/>
              <w:ind w:right="73"/>
              <w:rPr>
                <w:sz w:val="14"/>
              </w:rPr>
            </w:pPr>
            <w:r>
              <w:rPr>
                <w:w w:val="135"/>
                <w:sz w:val="14"/>
              </w:rPr>
              <w:t>-</w:t>
            </w:r>
          </w:p>
        </w:tc>
        <w:tc>
          <w:tcPr>
            <w:tcW w:w="515" w:type="dxa"/>
            <w:tcBorders>
              <w:top w:val="nil"/>
              <w:left w:val="single" w:sz="4" w:space="0" w:color="000000"/>
              <w:bottom w:val="nil"/>
            </w:tcBorders>
          </w:tcPr>
          <w:p>
            <w:pPr>
              <w:pStyle w:val="TableParagraph"/>
              <w:spacing w:before="32"/>
              <w:ind w:right="71"/>
              <w:rPr>
                <w:sz w:val="14"/>
              </w:rPr>
            </w:pPr>
            <w:r>
              <w:rPr>
                <w:w w:val="135"/>
                <w:sz w:val="14"/>
              </w:rPr>
              <w:t>-</w:t>
            </w:r>
          </w:p>
        </w:tc>
        <w:tc>
          <w:tcPr>
            <w:tcW w:w="515" w:type="dxa"/>
            <w:tcBorders>
              <w:top w:val="nil"/>
              <w:bottom w:val="nil"/>
              <w:right w:val="single" w:sz="4" w:space="0" w:color="000000"/>
            </w:tcBorders>
          </w:tcPr>
          <w:p>
            <w:pPr>
              <w:pStyle w:val="TableParagraph"/>
              <w:spacing w:before="32"/>
              <w:ind w:right="72"/>
              <w:rPr>
                <w:sz w:val="14"/>
              </w:rPr>
            </w:pPr>
            <w:r>
              <w:rPr>
                <w:w w:val="135"/>
                <w:sz w:val="14"/>
              </w:rPr>
              <w:t>-</w:t>
            </w:r>
          </w:p>
        </w:tc>
        <w:tc>
          <w:tcPr>
            <w:tcW w:w="514" w:type="dxa"/>
            <w:gridSpan w:val="2"/>
            <w:tcBorders>
              <w:top w:val="nil"/>
              <w:left w:val="single" w:sz="4" w:space="0" w:color="000000"/>
              <w:bottom w:val="nil"/>
            </w:tcBorders>
          </w:tcPr>
          <w:p>
            <w:pPr>
              <w:pStyle w:val="TableParagraph"/>
              <w:spacing w:before="32"/>
              <w:ind w:right="69"/>
              <w:rPr>
                <w:sz w:val="14"/>
              </w:rPr>
            </w:pPr>
            <w:r>
              <w:rPr>
                <w:w w:val="135"/>
                <w:sz w:val="14"/>
              </w:rPr>
              <w:t>-</w:t>
            </w:r>
          </w:p>
        </w:tc>
        <w:tc>
          <w:tcPr>
            <w:tcW w:w="512" w:type="dxa"/>
            <w:gridSpan w:val="3"/>
            <w:tcBorders>
              <w:top w:val="nil"/>
              <w:bottom w:val="nil"/>
            </w:tcBorders>
          </w:tcPr>
          <w:p>
            <w:pPr>
              <w:pStyle w:val="TableParagraph"/>
              <w:spacing w:before="32"/>
              <w:ind w:right="65"/>
              <w:rPr>
                <w:sz w:val="14"/>
              </w:rPr>
            </w:pPr>
            <w:r>
              <w:rPr>
                <w:w w:val="135"/>
                <w:sz w:val="14"/>
              </w:rPr>
              <w:t>-</w:t>
            </w:r>
          </w:p>
        </w:tc>
        <w:tc>
          <w:tcPr>
            <w:tcW w:w="513" w:type="dxa"/>
            <w:gridSpan w:val="2"/>
            <w:tcBorders>
              <w:top w:val="nil"/>
              <w:bottom w:val="nil"/>
              <w:right w:val="single" w:sz="4" w:space="0" w:color="000000"/>
            </w:tcBorders>
          </w:tcPr>
          <w:p>
            <w:pPr>
              <w:pStyle w:val="TableParagraph"/>
              <w:spacing w:before="32"/>
              <w:ind w:right="64"/>
              <w:rPr>
                <w:sz w:val="14"/>
              </w:rPr>
            </w:pPr>
            <w:r>
              <w:rPr>
                <w:w w:val="135"/>
                <w:sz w:val="14"/>
              </w:rPr>
              <w:t>-</w:t>
            </w:r>
          </w:p>
        </w:tc>
        <w:tc>
          <w:tcPr>
            <w:tcW w:w="512" w:type="dxa"/>
            <w:gridSpan w:val="2"/>
            <w:tcBorders>
              <w:top w:val="nil"/>
              <w:left w:val="single" w:sz="4" w:space="0" w:color="000000"/>
              <w:bottom w:val="nil"/>
            </w:tcBorders>
          </w:tcPr>
          <w:p>
            <w:pPr>
              <w:pStyle w:val="TableParagraph"/>
              <w:spacing w:before="32"/>
              <w:ind w:right="59"/>
              <w:rPr>
                <w:sz w:val="14"/>
              </w:rPr>
            </w:pPr>
            <w:r>
              <w:rPr>
                <w:w w:val="135"/>
                <w:sz w:val="14"/>
              </w:rPr>
              <w:t>-</w:t>
            </w:r>
          </w:p>
        </w:tc>
        <w:tc>
          <w:tcPr>
            <w:tcW w:w="514" w:type="dxa"/>
            <w:tcBorders>
              <w:top w:val="nil"/>
              <w:bottom w:val="nil"/>
            </w:tcBorders>
          </w:tcPr>
          <w:p>
            <w:pPr>
              <w:pStyle w:val="TableParagraph"/>
              <w:spacing w:before="32"/>
              <w:ind w:right="57"/>
              <w:rPr>
                <w:sz w:val="14"/>
              </w:rPr>
            </w:pPr>
            <w:r>
              <w:rPr>
                <w:w w:val="135"/>
                <w:sz w:val="14"/>
              </w:rPr>
              <w:t>-</w:t>
            </w:r>
          </w:p>
        </w:tc>
        <w:tc>
          <w:tcPr>
            <w:tcW w:w="627" w:type="dxa"/>
            <w:tcBorders>
              <w:top w:val="nil"/>
              <w:bottom w:val="nil"/>
              <w:right w:val="single" w:sz="4" w:space="0" w:color="000000"/>
            </w:tcBorders>
          </w:tcPr>
          <w:p>
            <w:pPr>
              <w:pStyle w:val="TableParagraph"/>
              <w:spacing w:before="32"/>
              <w:ind w:right="57"/>
              <w:rPr>
                <w:sz w:val="14"/>
              </w:rPr>
            </w:pPr>
            <w:r>
              <w:rPr>
                <w:w w:val="135"/>
                <w:sz w:val="14"/>
              </w:rPr>
              <w:t>-</w:t>
            </w:r>
          </w:p>
        </w:tc>
        <w:tc>
          <w:tcPr>
            <w:tcW w:w="626" w:type="dxa"/>
            <w:gridSpan w:val="2"/>
            <w:tcBorders>
              <w:top w:val="nil"/>
              <w:left w:val="single" w:sz="4" w:space="0" w:color="000000"/>
              <w:bottom w:val="nil"/>
              <w:right w:val="single" w:sz="4" w:space="0" w:color="000000"/>
            </w:tcBorders>
          </w:tcPr>
          <w:p>
            <w:pPr>
              <w:pStyle w:val="TableParagraph"/>
              <w:spacing w:before="32"/>
              <w:ind w:right="53"/>
              <w:rPr>
                <w:sz w:val="14"/>
              </w:rPr>
            </w:pPr>
            <w:r>
              <w:rPr>
                <w:w w:val="135"/>
                <w:sz w:val="14"/>
              </w:rPr>
              <w:t>-</w:t>
            </w:r>
          </w:p>
        </w:tc>
        <w:tc>
          <w:tcPr>
            <w:tcW w:w="627" w:type="dxa"/>
            <w:gridSpan w:val="2"/>
            <w:tcBorders>
              <w:top w:val="nil"/>
              <w:left w:val="single" w:sz="4" w:space="0" w:color="000000"/>
              <w:bottom w:val="nil"/>
              <w:right w:val="single" w:sz="4" w:space="0" w:color="000000"/>
            </w:tcBorders>
          </w:tcPr>
          <w:p>
            <w:pPr>
              <w:pStyle w:val="TableParagraph"/>
              <w:spacing w:before="32"/>
              <w:ind w:right="51"/>
              <w:rPr>
                <w:sz w:val="14"/>
              </w:rPr>
            </w:pPr>
            <w:r>
              <w:rPr>
                <w:w w:val="135"/>
                <w:sz w:val="14"/>
              </w:rPr>
              <w:t>-</w:t>
            </w:r>
          </w:p>
        </w:tc>
        <w:tc>
          <w:tcPr>
            <w:tcW w:w="513" w:type="dxa"/>
            <w:gridSpan w:val="2"/>
            <w:tcBorders>
              <w:top w:val="nil"/>
              <w:left w:val="single" w:sz="4" w:space="0" w:color="000000"/>
              <w:bottom w:val="nil"/>
            </w:tcBorders>
          </w:tcPr>
          <w:p>
            <w:pPr>
              <w:pStyle w:val="TableParagraph"/>
              <w:spacing w:before="32"/>
              <w:ind w:right="45"/>
              <w:rPr>
                <w:sz w:val="14"/>
              </w:rPr>
            </w:pPr>
            <w:r>
              <w:rPr>
                <w:w w:val="135"/>
                <w:sz w:val="14"/>
              </w:rPr>
              <w:t>-</w:t>
            </w:r>
          </w:p>
        </w:tc>
        <w:tc>
          <w:tcPr>
            <w:tcW w:w="513" w:type="dxa"/>
            <w:gridSpan w:val="2"/>
            <w:tcBorders>
              <w:top w:val="nil"/>
              <w:bottom w:val="nil"/>
              <w:right w:val="single" w:sz="4" w:space="0" w:color="000000"/>
            </w:tcBorders>
          </w:tcPr>
          <w:p>
            <w:pPr>
              <w:pStyle w:val="TableParagraph"/>
              <w:spacing w:before="32"/>
              <w:ind w:right="45"/>
              <w:rPr>
                <w:sz w:val="14"/>
              </w:rPr>
            </w:pPr>
            <w:r>
              <w:rPr>
                <w:w w:val="135"/>
                <w:sz w:val="14"/>
              </w:rPr>
              <w:t>-</w:t>
            </w:r>
          </w:p>
        </w:tc>
        <w:tc>
          <w:tcPr>
            <w:tcW w:w="514" w:type="dxa"/>
            <w:tcBorders>
              <w:top w:val="nil"/>
              <w:left w:val="single" w:sz="4" w:space="0" w:color="000000"/>
              <w:bottom w:val="nil"/>
            </w:tcBorders>
          </w:tcPr>
          <w:p>
            <w:pPr>
              <w:pStyle w:val="TableParagraph"/>
              <w:spacing w:before="32"/>
              <w:ind w:right="42"/>
              <w:rPr>
                <w:sz w:val="14"/>
              </w:rPr>
            </w:pPr>
            <w:r>
              <w:rPr>
                <w:w w:val="135"/>
                <w:sz w:val="14"/>
              </w:rPr>
              <w:t>-</w:t>
            </w:r>
          </w:p>
        </w:tc>
      </w:tr>
      <w:tr>
        <w:trPr>
          <w:trHeight w:val="247" w:hRule="atLeast"/>
        </w:trPr>
        <w:tc>
          <w:tcPr>
            <w:tcW w:w="515" w:type="dxa"/>
            <w:tcBorders>
              <w:top w:val="nil"/>
              <w:left w:val="single" w:sz="4" w:space="0" w:color="000000"/>
              <w:bottom w:val="nil"/>
            </w:tcBorders>
          </w:tcPr>
          <w:p>
            <w:pPr>
              <w:pStyle w:val="TableParagraph"/>
              <w:spacing w:before="32"/>
              <w:ind w:right="72"/>
              <w:rPr>
                <w:sz w:val="14"/>
              </w:rPr>
            </w:pPr>
            <w:r>
              <w:rPr>
                <w:w w:val="135"/>
                <w:sz w:val="14"/>
              </w:rPr>
              <w:t>-</w:t>
            </w:r>
          </w:p>
        </w:tc>
        <w:tc>
          <w:tcPr>
            <w:tcW w:w="515" w:type="dxa"/>
            <w:tcBorders>
              <w:top w:val="nil"/>
              <w:bottom w:val="nil"/>
              <w:right w:val="single" w:sz="4" w:space="0" w:color="000000"/>
            </w:tcBorders>
          </w:tcPr>
          <w:p>
            <w:pPr>
              <w:pStyle w:val="TableParagraph"/>
              <w:spacing w:before="32"/>
              <w:ind w:right="74"/>
              <w:rPr>
                <w:sz w:val="14"/>
              </w:rPr>
            </w:pPr>
            <w:r>
              <w:rPr>
                <w:w w:val="135"/>
                <w:sz w:val="14"/>
              </w:rPr>
              <w:t>-</w:t>
            </w:r>
          </w:p>
        </w:tc>
        <w:tc>
          <w:tcPr>
            <w:tcW w:w="515" w:type="dxa"/>
            <w:tcBorders>
              <w:top w:val="nil"/>
              <w:left w:val="single" w:sz="4" w:space="0" w:color="000000"/>
              <w:bottom w:val="nil"/>
            </w:tcBorders>
          </w:tcPr>
          <w:p>
            <w:pPr>
              <w:pStyle w:val="TableParagraph"/>
              <w:spacing w:before="32"/>
              <w:ind w:right="72"/>
              <w:rPr>
                <w:sz w:val="14"/>
              </w:rPr>
            </w:pPr>
            <w:r>
              <w:rPr>
                <w:w w:val="135"/>
                <w:sz w:val="14"/>
              </w:rPr>
              <w:t>-</w:t>
            </w:r>
          </w:p>
        </w:tc>
        <w:tc>
          <w:tcPr>
            <w:tcW w:w="516" w:type="dxa"/>
            <w:tcBorders>
              <w:top w:val="nil"/>
              <w:bottom w:val="nil"/>
            </w:tcBorders>
          </w:tcPr>
          <w:p>
            <w:pPr>
              <w:pStyle w:val="TableParagraph"/>
              <w:spacing w:before="32"/>
              <w:ind w:right="72"/>
              <w:rPr>
                <w:sz w:val="14"/>
              </w:rPr>
            </w:pPr>
            <w:r>
              <w:rPr>
                <w:w w:val="135"/>
                <w:sz w:val="14"/>
              </w:rPr>
              <w:t>-</w:t>
            </w:r>
          </w:p>
        </w:tc>
        <w:tc>
          <w:tcPr>
            <w:tcW w:w="515" w:type="dxa"/>
            <w:tcBorders>
              <w:top w:val="nil"/>
              <w:bottom w:val="nil"/>
              <w:right w:val="single" w:sz="4" w:space="0" w:color="000000"/>
            </w:tcBorders>
          </w:tcPr>
          <w:p>
            <w:pPr>
              <w:pStyle w:val="TableParagraph"/>
              <w:spacing w:before="32"/>
              <w:ind w:right="73"/>
              <w:rPr>
                <w:sz w:val="14"/>
              </w:rPr>
            </w:pPr>
            <w:r>
              <w:rPr>
                <w:w w:val="135"/>
                <w:sz w:val="14"/>
              </w:rPr>
              <w:t>-</w:t>
            </w:r>
          </w:p>
        </w:tc>
        <w:tc>
          <w:tcPr>
            <w:tcW w:w="515" w:type="dxa"/>
            <w:tcBorders>
              <w:top w:val="nil"/>
              <w:left w:val="single" w:sz="4" w:space="0" w:color="000000"/>
              <w:bottom w:val="nil"/>
            </w:tcBorders>
          </w:tcPr>
          <w:p>
            <w:pPr>
              <w:pStyle w:val="TableParagraph"/>
              <w:spacing w:before="32"/>
              <w:ind w:right="71"/>
              <w:rPr>
                <w:sz w:val="14"/>
              </w:rPr>
            </w:pPr>
            <w:r>
              <w:rPr>
                <w:w w:val="135"/>
                <w:sz w:val="14"/>
              </w:rPr>
              <w:t>-</w:t>
            </w:r>
          </w:p>
        </w:tc>
        <w:tc>
          <w:tcPr>
            <w:tcW w:w="515" w:type="dxa"/>
            <w:tcBorders>
              <w:top w:val="nil"/>
              <w:bottom w:val="nil"/>
              <w:right w:val="single" w:sz="4" w:space="0" w:color="000000"/>
            </w:tcBorders>
          </w:tcPr>
          <w:p>
            <w:pPr>
              <w:pStyle w:val="TableParagraph"/>
              <w:spacing w:before="32"/>
              <w:ind w:right="72"/>
              <w:rPr>
                <w:sz w:val="14"/>
              </w:rPr>
            </w:pPr>
            <w:r>
              <w:rPr>
                <w:w w:val="135"/>
                <w:sz w:val="14"/>
              </w:rPr>
              <w:t>-</w:t>
            </w:r>
          </w:p>
        </w:tc>
        <w:tc>
          <w:tcPr>
            <w:tcW w:w="514" w:type="dxa"/>
            <w:gridSpan w:val="2"/>
            <w:tcBorders>
              <w:top w:val="nil"/>
              <w:left w:val="single" w:sz="4" w:space="0" w:color="000000"/>
              <w:bottom w:val="nil"/>
            </w:tcBorders>
          </w:tcPr>
          <w:p>
            <w:pPr>
              <w:pStyle w:val="TableParagraph"/>
              <w:spacing w:before="32"/>
              <w:ind w:right="69"/>
              <w:rPr>
                <w:sz w:val="14"/>
              </w:rPr>
            </w:pPr>
            <w:r>
              <w:rPr>
                <w:w w:val="135"/>
                <w:sz w:val="14"/>
              </w:rPr>
              <w:t>-</w:t>
            </w:r>
          </w:p>
        </w:tc>
        <w:tc>
          <w:tcPr>
            <w:tcW w:w="512" w:type="dxa"/>
            <w:gridSpan w:val="3"/>
            <w:tcBorders>
              <w:top w:val="nil"/>
              <w:bottom w:val="nil"/>
            </w:tcBorders>
          </w:tcPr>
          <w:p>
            <w:pPr>
              <w:pStyle w:val="TableParagraph"/>
              <w:spacing w:before="32"/>
              <w:ind w:right="65"/>
              <w:rPr>
                <w:sz w:val="14"/>
              </w:rPr>
            </w:pPr>
            <w:r>
              <w:rPr>
                <w:w w:val="135"/>
                <w:sz w:val="14"/>
              </w:rPr>
              <w:t>-</w:t>
            </w:r>
          </w:p>
        </w:tc>
        <w:tc>
          <w:tcPr>
            <w:tcW w:w="513" w:type="dxa"/>
            <w:gridSpan w:val="2"/>
            <w:tcBorders>
              <w:top w:val="nil"/>
              <w:bottom w:val="nil"/>
              <w:right w:val="single" w:sz="4" w:space="0" w:color="000000"/>
            </w:tcBorders>
          </w:tcPr>
          <w:p>
            <w:pPr>
              <w:pStyle w:val="TableParagraph"/>
              <w:spacing w:before="32"/>
              <w:ind w:right="65"/>
              <w:rPr>
                <w:sz w:val="14"/>
              </w:rPr>
            </w:pPr>
            <w:r>
              <w:rPr>
                <w:w w:val="135"/>
                <w:sz w:val="14"/>
              </w:rPr>
              <w:t>-</w:t>
            </w:r>
          </w:p>
        </w:tc>
        <w:tc>
          <w:tcPr>
            <w:tcW w:w="512" w:type="dxa"/>
            <w:gridSpan w:val="2"/>
            <w:tcBorders>
              <w:top w:val="nil"/>
              <w:left w:val="single" w:sz="4" w:space="0" w:color="000000"/>
              <w:bottom w:val="nil"/>
            </w:tcBorders>
          </w:tcPr>
          <w:p>
            <w:pPr>
              <w:pStyle w:val="TableParagraph"/>
              <w:spacing w:before="32"/>
              <w:ind w:right="59"/>
              <w:rPr>
                <w:sz w:val="14"/>
              </w:rPr>
            </w:pPr>
            <w:r>
              <w:rPr>
                <w:w w:val="135"/>
                <w:sz w:val="14"/>
              </w:rPr>
              <w:t>-</w:t>
            </w:r>
          </w:p>
        </w:tc>
        <w:tc>
          <w:tcPr>
            <w:tcW w:w="514" w:type="dxa"/>
            <w:tcBorders>
              <w:top w:val="nil"/>
              <w:bottom w:val="nil"/>
            </w:tcBorders>
          </w:tcPr>
          <w:p>
            <w:pPr>
              <w:pStyle w:val="TableParagraph"/>
              <w:spacing w:before="32"/>
              <w:ind w:right="57"/>
              <w:rPr>
                <w:sz w:val="14"/>
              </w:rPr>
            </w:pPr>
            <w:r>
              <w:rPr>
                <w:w w:val="135"/>
                <w:sz w:val="14"/>
              </w:rPr>
              <w:t>-</w:t>
            </w:r>
          </w:p>
        </w:tc>
        <w:tc>
          <w:tcPr>
            <w:tcW w:w="627" w:type="dxa"/>
            <w:tcBorders>
              <w:top w:val="nil"/>
              <w:bottom w:val="nil"/>
              <w:right w:val="single" w:sz="4" w:space="0" w:color="000000"/>
            </w:tcBorders>
          </w:tcPr>
          <w:p>
            <w:pPr>
              <w:pStyle w:val="TableParagraph"/>
              <w:spacing w:before="32"/>
              <w:ind w:right="57"/>
              <w:rPr>
                <w:sz w:val="14"/>
              </w:rPr>
            </w:pPr>
            <w:r>
              <w:rPr>
                <w:w w:val="135"/>
                <w:sz w:val="14"/>
              </w:rPr>
              <w:t>-</w:t>
            </w:r>
          </w:p>
        </w:tc>
        <w:tc>
          <w:tcPr>
            <w:tcW w:w="626" w:type="dxa"/>
            <w:gridSpan w:val="2"/>
            <w:tcBorders>
              <w:top w:val="nil"/>
              <w:left w:val="single" w:sz="4" w:space="0" w:color="000000"/>
              <w:bottom w:val="nil"/>
              <w:right w:val="single" w:sz="4" w:space="0" w:color="000000"/>
            </w:tcBorders>
          </w:tcPr>
          <w:p>
            <w:pPr>
              <w:pStyle w:val="TableParagraph"/>
              <w:spacing w:before="32"/>
              <w:ind w:right="53"/>
              <w:rPr>
                <w:sz w:val="14"/>
              </w:rPr>
            </w:pPr>
            <w:r>
              <w:rPr>
                <w:w w:val="135"/>
                <w:sz w:val="14"/>
              </w:rPr>
              <w:t>-</w:t>
            </w:r>
          </w:p>
        </w:tc>
        <w:tc>
          <w:tcPr>
            <w:tcW w:w="627" w:type="dxa"/>
            <w:gridSpan w:val="2"/>
            <w:tcBorders>
              <w:top w:val="nil"/>
              <w:left w:val="single" w:sz="4" w:space="0" w:color="000000"/>
              <w:bottom w:val="nil"/>
              <w:right w:val="single" w:sz="4" w:space="0" w:color="000000"/>
            </w:tcBorders>
          </w:tcPr>
          <w:p>
            <w:pPr>
              <w:pStyle w:val="TableParagraph"/>
              <w:spacing w:before="32"/>
              <w:ind w:right="51"/>
              <w:rPr>
                <w:sz w:val="14"/>
              </w:rPr>
            </w:pPr>
            <w:r>
              <w:rPr>
                <w:w w:val="135"/>
                <w:sz w:val="14"/>
              </w:rPr>
              <w:t>-</w:t>
            </w:r>
          </w:p>
        </w:tc>
        <w:tc>
          <w:tcPr>
            <w:tcW w:w="513" w:type="dxa"/>
            <w:gridSpan w:val="2"/>
            <w:tcBorders>
              <w:top w:val="nil"/>
              <w:left w:val="single" w:sz="4" w:space="0" w:color="000000"/>
              <w:bottom w:val="nil"/>
            </w:tcBorders>
          </w:tcPr>
          <w:p>
            <w:pPr>
              <w:pStyle w:val="TableParagraph"/>
              <w:spacing w:before="32"/>
              <w:ind w:right="45"/>
              <w:rPr>
                <w:sz w:val="14"/>
              </w:rPr>
            </w:pPr>
            <w:r>
              <w:rPr>
                <w:w w:val="135"/>
                <w:sz w:val="14"/>
              </w:rPr>
              <w:t>-</w:t>
            </w:r>
          </w:p>
        </w:tc>
        <w:tc>
          <w:tcPr>
            <w:tcW w:w="513" w:type="dxa"/>
            <w:gridSpan w:val="2"/>
            <w:tcBorders>
              <w:top w:val="nil"/>
              <w:bottom w:val="nil"/>
              <w:right w:val="single" w:sz="4" w:space="0" w:color="000000"/>
            </w:tcBorders>
          </w:tcPr>
          <w:p>
            <w:pPr>
              <w:pStyle w:val="TableParagraph"/>
              <w:spacing w:before="32"/>
              <w:ind w:right="45"/>
              <w:rPr>
                <w:sz w:val="14"/>
              </w:rPr>
            </w:pPr>
            <w:r>
              <w:rPr>
                <w:w w:val="135"/>
                <w:sz w:val="14"/>
              </w:rPr>
              <w:t>-</w:t>
            </w:r>
          </w:p>
        </w:tc>
        <w:tc>
          <w:tcPr>
            <w:tcW w:w="514" w:type="dxa"/>
            <w:tcBorders>
              <w:top w:val="nil"/>
              <w:left w:val="single" w:sz="4" w:space="0" w:color="000000"/>
              <w:bottom w:val="nil"/>
            </w:tcBorders>
          </w:tcPr>
          <w:p>
            <w:pPr>
              <w:pStyle w:val="TableParagraph"/>
              <w:spacing w:before="32"/>
              <w:ind w:right="42"/>
              <w:rPr>
                <w:sz w:val="14"/>
              </w:rPr>
            </w:pPr>
            <w:r>
              <w:rPr>
                <w:w w:val="135"/>
                <w:sz w:val="14"/>
              </w:rPr>
              <w:t>-</w:t>
            </w:r>
          </w:p>
        </w:tc>
      </w:tr>
      <w:tr>
        <w:trPr>
          <w:trHeight w:val="253" w:hRule="atLeast"/>
        </w:trPr>
        <w:tc>
          <w:tcPr>
            <w:tcW w:w="515" w:type="dxa"/>
            <w:tcBorders>
              <w:top w:val="nil"/>
              <w:left w:val="single" w:sz="4" w:space="0" w:color="000000"/>
              <w:bottom w:val="nil"/>
            </w:tcBorders>
          </w:tcPr>
          <w:p>
            <w:pPr>
              <w:pStyle w:val="TableParagraph"/>
              <w:spacing w:before="33"/>
              <w:ind w:right="73"/>
              <w:rPr>
                <w:sz w:val="14"/>
              </w:rPr>
            </w:pPr>
            <w:r>
              <w:rPr>
                <w:w w:val="135"/>
                <w:sz w:val="14"/>
              </w:rPr>
              <w:t>-</w:t>
            </w:r>
          </w:p>
        </w:tc>
        <w:tc>
          <w:tcPr>
            <w:tcW w:w="515" w:type="dxa"/>
            <w:tcBorders>
              <w:top w:val="nil"/>
              <w:bottom w:val="nil"/>
              <w:right w:val="single" w:sz="4" w:space="0" w:color="000000"/>
            </w:tcBorders>
          </w:tcPr>
          <w:p>
            <w:pPr>
              <w:pStyle w:val="TableParagraph"/>
              <w:spacing w:before="33"/>
              <w:ind w:right="74"/>
              <w:rPr>
                <w:sz w:val="14"/>
              </w:rPr>
            </w:pPr>
            <w:r>
              <w:rPr>
                <w:w w:val="135"/>
                <w:sz w:val="14"/>
              </w:rPr>
              <w:t>-</w:t>
            </w:r>
          </w:p>
        </w:tc>
        <w:tc>
          <w:tcPr>
            <w:tcW w:w="515" w:type="dxa"/>
            <w:tcBorders>
              <w:top w:val="nil"/>
              <w:left w:val="single" w:sz="4" w:space="0" w:color="000000"/>
              <w:bottom w:val="nil"/>
            </w:tcBorders>
          </w:tcPr>
          <w:p>
            <w:pPr>
              <w:pStyle w:val="TableParagraph"/>
              <w:spacing w:before="33"/>
              <w:ind w:right="72"/>
              <w:rPr>
                <w:sz w:val="14"/>
              </w:rPr>
            </w:pPr>
            <w:r>
              <w:rPr>
                <w:w w:val="135"/>
                <w:sz w:val="14"/>
              </w:rPr>
              <w:t>-</w:t>
            </w:r>
          </w:p>
        </w:tc>
        <w:tc>
          <w:tcPr>
            <w:tcW w:w="516" w:type="dxa"/>
            <w:tcBorders>
              <w:top w:val="nil"/>
              <w:bottom w:val="nil"/>
            </w:tcBorders>
          </w:tcPr>
          <w:p>
            <w:pPr>
              <w:pStyle w:val="TableParagraph"/>
              <w:spacing w:before="33"/>
              <w:ind w:right="72"/>
              <w:rPr>
                <w:sz w:val="14"/>
              </w:rPr>
            </w:pPr>
            <w:r>
              <w:rPr>
                <w:w w:val="135"/>
                <w:sz w:val="14"/>
              </w:rPr>
              <w:t>-</w:t>
            </w:r>
          </w:p>
        </w:tc>
        <w:tc>
          <w:tcPr>
            <w:tcW w:w="515" w:type="dxa"/>
            <w:tcBorders>
              <w:top w:val="nil"/>
              <w:bottom w:val="nil"/>
              <w:right w:val="single" w:sz="4" w:space="0" w:color="000000"/>
            </w:tcBorders>
          </w:tcPr>
          <w:p>
            <w:pPr>
              <w:pStyle w:val="TableParagraph"/>
              <w:spacing w:before="33"/>
              <w:ind w:right="73"/>
              <w:rPr>
                <w:sz w:val="14"/>
              </w:rPr>
            </w:pPr>
            <w:r>
              <w:rPr>
                <w:w w:val="135"/>
                <w:sz w:val="14"/>
              </w:rPr>
              <w:t>-</w:t>
            </w:r>
          </w:p>
        </w:tc>
        <w:tc>
          <w:tcPr>
            <w:tcW w:w="515" w:type="dxa"/>
            <w:tcBorders>
              <w:top w:val="nil"/>
              <w:left w:val="single" w:sz="4" w:space="0" w:color="000000"/>
              <w:bottom w:val="nil"/>
            </w:tcBorders>
          </w:tcPr>
          <w:p>
            <w:pPr>
              <w:pStyle w:val="TableParagraph"/>
              <w:spacing w:before="33"/>
              <w:ind w:right="71"/>
              <w:rPr>
                <w:sz w:val="14"/>
              </w:rPr>
            </w:pPr>
            <w:r>
              <w:rPr>
                <w:w w:val="135"/>
                <w:sz w:val="14"/>
              </w:rPr>
              <w:t>-</w:t>
            </w:r>
          </w:p>
        </w:tc>
        <w:tc>
          <w:tcPr>
            <w:tcW w:w="515" w:type="dxa"/>
            <w:tcBorders>
              <w:top w:val="nil"/>
              <w:bottom w:val="nil"/>
              <w:right w:val="single" w:sz="4" w:space="0" w:color="000000"/>
            </w:tcBorders>
          </w:tcPr>
          <w:p>
            <w:pPr>
              <w:pStyle w:val="TableParagraph"/>
              <w:spacing w:before="33"/>
              <w:ind w:right="72"/>
              <w:rPr>
                <w:sz w:val="14"/>
              </w:rPr>
            </w:pPr>
            <w:r>
              <w:rPr>
                <w:w w:val="135"/>
                <w:sz w:val="14"/>
              </w:rPr>
              <w:t>-</w:t>
            </w:r>
          </w:p>
        </w:tc>
        <w:tc>
          <w:tcPr>
            <w:tcW w:w="514" w:type="dxa"/>
            <w:gridSpan w:val="2"/>
            <w:tcBorders>
              <w:top w:val="nil"/>
              <w:left w:val="single" w:sz="4" w:space="0" w:color="000000"/>
              <w:bottom w:val="nil"/>
            </w:tcBorders>
          </w:tcPr>
          <w:p>
            <w:pPr>
              <w:pStyle w:val="TableParagraph"/>
              <w:spacing w:before="33"/>
              <w:ind w:right="69"/>
              <w:rPr>
                <w:sz w:val="14"/>
              </w:rPr>
            </w:pPr>
            <w:r>
              <w:rPr>
                <w:w w:val="135"/>
                <w:sz w:val="14"/>
              </w:rPr>
              <w:t>-</w:t>
            </w:r>
          </w:p>
        </w:tc>
        <w:tc>
          <w:tcPr>
            <w:tcW w:w="512" w:type="dxa"/>
            <w:gridSpan w:val="3"/>
            <w:tcBorders>
              <w:top w:val="nil"/>
              <w:bottom w:val="nil"/>
            </w:tcBorders>
          </w:tcPr>
          <w:p>
            <w:pPr>
              <w:pStyle w:val="TableParagraph"/>
              <w:spacing w:before="33"/>
              <w:ind w:right="65"/>
              <w:rPr>
                <w:sz w:val="14"/>
              </w:rPr>
            </w:pPr>
            <w:r>
              <w:rPr>
                <w:w w:val="135"/>
                <w:sz w:val="14"/>
              </w:rPr>
              <w:t>-</w:t>
            </w:r>
          </w:p>
        </w:tc>
        <w:tc>
          <w:tcPr>
            <w:tcW w:w="513" w:type="dxa"/>
            <w:gridSpan w:val="2"/>
            <w:tcBorders>
              <w:top w:val="nil"/>
              <w:bottom w:val="nil"/>
              <w:right w:val="single" w:sz="4" w:space="0" w:color="000000"/>
            </w:tcBorders>
          </w:tcPr>
          <w:p>
            <w:pPr>
              <w:pStyle w:val="TableParagraph"/>
              <w:spacing w:before="33"/>
              <w:ind w:right="65"/>
              <w:rPr>
                <w:sz w:val="14"/>
              </w:rPr>
            </w:pPr>
            <w:r>
              <w:rPr>
                <w:w w:val="135"/>
                <w:sz w:val="14"/>
              </w:rPr>
              <w:t>-</w:t>
            </w:r>
          </w:p>
        </w:tc>
        <w:tc>
          <w:tcPr>
            <w:tcW w:w="512" w:type="dxa"/>
            <w:gridSpan w:val="2"/>
            <w:tcBorders>
              <w:top w:val="nil"/>
              <w:left w:val="single" w:sz="4" w:space="0" w:color="000000"/>
              <w:bottom w:val="nil"/>
            </w:tcBorders>
          </w:tcPr>
          <w:p>
            <w:pPr>
              <w:pStyle w:val="TableParagraph"/>
              <w:spacing w:before="33"/>
              <w:ind w:right="59"/>
              <w:rPr>
                <w:sz w:val="14"/>
              </w:rPr>
            </w:pPr>
            <w:r>
              <w:rPr>
                <w:w w:val="135"/>
                <w:sz w:val="14"/>
              </w:rPr>
              <w:t>-</w:t>
            </w:r>
          </w:p>
        </w:tc>
        <w:tc>
          <w:tcPr>
            <w:tcW w:w="514" w:type="dxa"/>
            <w:tcBorders>
              <w:top w:val="nil"/>
              <w:bottom w:val="nil"/>
            </w:tcBorders>
          </w:tcPr>
          <w:p>
            <w:pPr>
              <w:pStyle w:val="TableParagraph"/>
              <w:spacing w:before="33"/>
              <w:ind w:right="57"/>
              <w:rPr>
                <w:sz w:val="14"/>
              </w:rPr>
            </w:pPr>
            <w:r>
              <w:rPr>
                <w:w w:val="135"/>
                <w:sz w:val="14"/>
              </w:rPr>
              <w:t>-</w:t>
            </w:r>
          </w:p>
        </w:tc>
        <w:tc>
          <w:tcPr>
            <w:tcW w:w="627" w:type="dxa"/>
            <w:tcBorders>
              <w:top w:val="nil"/>
              <w:bottom w:val="nil"/>
              <w:right w:val="single" w:sz="4" w:space="0" w:color="000000"/>
            </w:tcBorders>
          </w:tcPr>
          <w:p>
            <w:pPr>
              <w:pStyle w:val="TableParagraph"/>
              <w:spacing w:before="33"/>
              <w:ind w:right="57"/>
              <w:rPr>
                <w:sz w:val="14"/>
              </w:rPr>
            </w:pPr>
            <w:r>
              <w:rPr>
                <w:w w:val="135"/>
                <w:sz w:val="14"/>
              </w:rPr>
              <w:t>-</w:t>
            </w:r>
          </w:p>
        </w:tc>
        <w:tc>
          <w:tcPr>
            <w:tcW w:w="626" w:type="dxa"/>
            <w:gridSpan w:val="2"/>
            <w:tcBorders>
              <w:top w:val="nil"/>
              <w:left w:val="single" w:sz="4" w:space="0" w:color="000000"/>
              <w:bottom w:val="nil"/>
              <w:right w:val="single" w:sz="4" w:space="0" w:color="000000"/>
            </w:tcBorders>
          </w:tcPr>
          <w:p>
            <w:pPr>
              <w:pStyle w:val="TableParagraph"/>
              <w:spacing w:before="33"/>
              <w:ind w:right="53"/>
              <w:rPr>
                <w:sz w:val="14"/>
              </w:rPr>
            </w:pPr>
            <w:r>
              <w:rPr>
                <w:w w:val="135"/>
                <w:sz w:val="14"/>
              </w:rPr>
              <w:t>-</w:t>
            </w:r>
          </w:p>
        </w:tc>
        <w:tc>
          <w:tcPr>
            <w:tcW w:w="627" w:type="dxa"/>
            <w:gridSpan w:val="2"/>
            <w:tcBorders>
              <w:top w:val="nil"/>
              <w:left w:val="single" w:sz="4" w:space="0" w:color="000000"/>
              <w:bottom w:val="nil"/>
              <w:right w:val="single" w:sz="4" w:space="0" w:color="000000"/>
            </w:tcBorders>
          </w:tcPr>
          <w:p>
            <w:pPr>
              <w:pStyle w:val="TableParagraph"/>
              <w:spacing w:before="33"/>
              <w:ind w:right="51"/>
              <w:rPr>
                <w:sz w:val="14"/>
              </w:rPr>
            </w:pPr>
            <w:r>
              <w:rPr>
                <w:w w:val="135"/>
                <w:sz w:val="14"/>
              </w:rPr>
              <w:t>-</w:t>
            </w:r>
          </w:p>
        </w:tc>
        <w:tc>
          <w:tcPr>
            <w:tcW w:w="513" w:type="dxa"/>
            <w:gridSpan w:val="2"/>
            <w:tcBorders>
              <w:top w:val="nil"/>
              <w:left w:val="single" w:sz="4" w:space="0" w:color="000000"/>
              <w:bottom w:val="nil"/>
            </w:tcBorders>
          </w:tcPr>
          <w:p>
            <w:pPr>
              <w:pStyle w:val="TableParagraph"/>
              <w:spacing w:before="33"/>
              <w:ind w:right="46"/>
              <w:rPr>
                <w:sz w:val="14"/>
              </w:rPr>
            </w:pPr>
            <w:r>
              <w:rPr>
                <w:w w:val="135"/>
                <w:sz w:val="14"/>
              </w:rPr>
              <w:t>-</w:t>
            </w:r>
          </w:p>
        </w:tc>
        <w:tc>
          <w:tcPr>
            <w:tcW w:w="513" w:type="dxa"/>
            <w:gridSpan w:val="2"/>
            <w:tcBorders>
              <w:top w:val="nil"/>
              <w:bottom w:val="nil"/>
              <w:right w:val="single" w:sz="4" w:space="0" w:color="000000"/>
            </w:tcBorders>
          </w:tcPr>
          <w:p>
            <w:pPr>
              <w:pStyle w:val="TableParagraph"/>
              <w:spacing w:before="33"/>
              <w:ind w:right="45"/>
              <w:rPr>
                <w:sz w:val="14"/>
              </w:rPr>
            </w:pPr>
            <w:r>
              <w:rPr>
                <w:w w:val="135"/>
                <w:sz w:val="14"/>
              </w:rPr>
              <w:t>-</w:t>
            </w:r>
          </w:p>
        </w:tc>
        <w:tc>
          <w:tcPr>
            <w:tcW w:w="514" w:type="dxa"/>
            <w:tcBorders>
              <w:top w:val="nil"/>
              <w:left w:val="single" w:sz="4" w:space="0" w:color="000000"/>
              <w:bottom w:val="nil"/>
            </w:tcBorders>
          </w:tcPr>
          <w:p>
            <w:pPr>
              <w:pStyle w:val="TableParagraph"/>
              <w:spacing w:before="33"/>
              <w:ind w:right="42"/>
              <w:rPr>
                <w:sz w:val="14"/>
              </w:rPr>
            </w:pPr>
            <w:r>
              <w:rPr>
                <w:w w:val="135"/>
                <w:sz w:val="14"/>
              </w:rPr>
              <w:t>-</w:t>
            </w:r>
          </w:p>
        </w:tc>
      </w:tr>
      <w:tr>
        <w:trPr>
          <w:trHeight w:val="248" w:hRule="atLeast"/>
        </w:trPr>
        <w:tc>
          <w:tcPr>
            <w:tcW w:w="515" w:type="dxa"/>
            <w:tcBorders>
              <w:top w:val="nil"/>
              <w:left w:val="single" w:sz="4" w:space="0" w:color="000000"/>
              <w:bottom w:val="nil"/>
            </w:tcBorders>
            <w:shd w:val="clear" w:color="auto" w:fill="CCFFFF"/>
          </w:tcPr>
          <w:p>
            <w:pPr>
              <w:pStyle w:val="TableParagraph"/>
              <w:spacing w:before="26"/>
              <w:ind w:right="73"/>
              <w:rPr>
                <w:sz w:val="14"/>
              </w:rPr>
            </w:pPr>
            <w:r>
              <w:rPr>
                <w:w w:val="80"/>
                <w:sz w:val="14"/>
              </w:rPr>
              <w:t>10</w:t>
            </w:r>
          </w:p>
        </w:tc>
        <w:tc>
          <w:tcPr>
            <w:tcW w:w="515" w:type="dxa"/>
            <w:tcBorders>
              <w:top w:val="nil"/>
              <w:bottom w:val="nil"/>
              <w:right w:val="single" w:sz="4" w:space="0" w:color="000000"/>
            </w:tcBorders>
            <w:shd w:val="clear" w:color="auto" w:fill="CCFFFF"/>
          </w:tcPr>
          <w:p>
            <w:pPr>
              <w:pStyle w:val="TableParagraph"/>
              <w:spacing w:before="26"/>
              <w:ind w:right="77"/>
              <w:rPr>
                <w:sz w:val="14"/>
              </w:rPr>
            </w:pPr>
            <w:r>
              <w:rPr>
                <w:w w:val="81"/>
                <w:sz w:val="14"/>
              </w:rPr>
              <w:t>9</w:t>
            </w:r>
          </w:p>
        </w:tc>
        <w:tc>
          <w:tcPr>
            <w:tcW w:w="515" w:type="dxa"/>
            <w:tcBorders>
              <w:top w:val="nil"/>
              <w:left w:val="single" w:sz="4" w:space="0" w:color="000000"/>
              <w:bottom w:val="nil"/>
            </w:tcBorders>
            <w:shd w:val="clear" w:color="auto" w:fill="CCFFFF"/>
          </w:tcPr>
          <w:p>
            <w:pPr>
              <w:pStyle w:val="TableParagraph"/>
              <w:spacing w:before="26"/>
              <w:ind w:right="73"/>
              <w:rPr>
                <w:sz w:val="14"/>
              </w:rPr>
            </w:pPr>
            <w:r>
              <w:rPr>
                <w:w w:val="81"/>
                <w:sz w:val="14"/>
              </w:rPr>
              <w:t>1</w:t>
            </w:r>
          </w:p>
        </w:tc>
        <w:tc>
          <w:tcPr>
            <w:tcW w:w="516" w:type="dxa"/>
            <w:tcBorders>
              <w:top w:val="nil"/>
              <w:bottom w:val="nil"/>
            </w:tcBorders>
            <w:shd w:val="clear" w:color="auto" w:fill="CCFFFF"/>
          </w:tcPr>
          <w:p>
            <w:pPr>
              <w:pStyle w:val="TableParagraph"/>
              <w:spacing w:before="26"/>
              <w:ind w:right="74"/>
              <w:rPr>
                <w:sz w:val="14"/>
              </w:rPr>
            </w:pPr>
            <w:r>
              <w:rPr>
                <w:w w:val="81"/>
                <w:sz w:val="14"/>
              </w:rPr>
              <w:t>2</w:t>
            </w:r>
          </w:p>
        </w:tc>
        <w:tc>
          <w:tcPr>
            <w:tcW w:w="515" w:type="dxa"/>
            <w:tcBorders>
              <w:top w:val="nil"/>
              <w:bottom w:val="nil"/>
              <w:right w:val="single" w:sz="4" w:space="0" w:color="000000"/>
            </w:tcBorders>
            <w:shd w:val="clear" w:color="auto" w:fill="CCFFFF"/>
          </w:tcPr>
          <w:p>
            <w:pPr>
              <w:pStyle w:val="TableParagraph"/>
              <w:spacing w:before="26"/>
              <w:ind w:right="76"/>
              <w:rPr>
                <w:sz w:val="14"/>
              </w:rPr>
            </w:pPr>
            <w:r>
              <w:rPr>
                <w:w w:val="81"/>
                <w:sz w:val="14"/>
              </w:rPr>
              <w:t>2</w:t>
            </w:r>
          </w:p>
        </w:tc>
        <w:tc>
          <w:tcPr>
            <w:tcW w:w="515" w:type="dxa"/>
            <w:tcBorders>
              <w:top w:val="nil"/>
              <w:left w:val="single" w:sz="4" w:space="0" w:color="000000"/>
              <w:bottom w:val="nil"/>
            </w:tcBorders>
            <w:shd w:val="clear" w:color="auto" w:fill="CCFFFF"/>
          </w:tcPr>
          <w:p>
            <w:pPr>
              <w:pStyle w:val="TableParagraph"/>
              <w:spacing w:before="26"/>
              <w:ind w:right="73"/>
              <w:rPr>
                <w:sz w:val="14"/>
              </w:rPr>
            </w:pPr>
            <w:r>
              <w:rPr>
                <w:w w:val="135"/>
                <w:sz w:val="14"/>
              </w:rPr>
              <w:t>-</w:t>
            </w:r>
          </w:p>
        </w:tc>
        <w:tc>
          <w:tcPr>
            <w:tcW w:w="515" w:type="dxa"/>
            <w:tcBorders>
              <w:top w:val="nil"/>
              <w:bottom w:val="nil"/>
              <w:right w:val="single" w:sz="4" w:space="0" w:color="000000"/>
            </w:tcBorders>
            <w:shd w:val="clear" w:color="auto" w:fill="CCFFFF"/>
          </w:tcPr>
          <w:p>
            <w:pPr>
              <w:pStyle w:val="TableParagraph"/>
              <w:spacing w:before="26"/>
              <w:ind w:right="75"/>
              <w:rPr>
                <w:sz w:val="14"/>
              </w:rPr>
            </w:pPr>
            <w:r>
              <w:rPr>
                <w:w w:val="135"/>
                <w:sz w:val="14"/>
              </w:rPr>
              <w:t>-</w:t>
            </w:r>
          </w:p>
        </w:tc>
        <w:tc>
          <w:tcPr>
            <w:tcW w:w="514" w:type="dxa"/>
            <w:gridSpan w:val="2"/>
            <w:tcBorders>
              <w:top w:val="nil"/>
              <w:left w:val="single" w:sz="4" w:space="0" w:color="000000"/>
              <w:bottom w:val="nil"/>
            </w:tcBorders>
            <w:shd w:val="clear" w:color="auto" w:fill="CCFFFF"/>
          </w:tcPr>
          <w:p>
            <w:pPr>
              <w:pStyle w:val="TableParagraph"/>
              <w:spacing w:before="26"/>
              <w:ind w:right="70"/>
              <w:rPr>
                <w:sz w:val="14"/>
              </w:rPr>
            </w:pPr>
            <w:r>
              <w:rPr>
                <w:w w:val="135"/>
                <w:sz w:val="14"/>
              </w:rPr>
              <w:t>-</w:t>
            </w:r>
          </w:p>
        </w:tc>
        <w:tc>
          <w:tcPr>
            <w:tcW w:w="512" w:type="dxa"/>
            <w:gridSpan w:val="3"/>
            <w:tcBorders>
              <w:top w:val="nil"/>
              <w:bottom w:val="nil"/>
            </w:tcBorders>
            <w:shd w:val="clear" w:color="auto" w:fill="CCFFFF"/>
          </w:tcPr>
          <w:p>
            <w:pPr>
              <w:pStyle w:val="TableParagraph"/>
              <w:spacing w:before="26"/>
              <w:ind w:right="68"/>
              <w:rPr>
                <w:sz w:val="14"/>
              </w:rPr>
            </w:pPr>
            <w:r>
              <w:rPr>
                <w:w w:val="135"/>
                <w:sz w:val="14"/>
              </w:rPr>
              <w:t>-</w:t>
            </w:r>
          </w:p>
        </w:tc>
        <w:tc>
          <w:tcPr>
            <w:tcW w:w="513" w:type="dxa"/>
            <w:gridSpan w:val="2"/>
            <w:tcBorders>
              <w:top w:val="nil"/>
              <w:bottom w:val="nil"/>
              <w:right w:val="single" w:sz="4" w:space="0" w:color="000000"/>
            </w:tcBorders>
            <w:shd w:val="clear" w:color="auto" w:fill="CCFFFF"/>
          </w:tcPr>
          <w:p>
            <w:pPr>
              <w:pStyle w:val="TableParagraph"/>
              <w:spacing w:before="26"/>
              <w:ind w:right="67"/>
              <w:rPr>
                <w:sz w:val="14"/>
              </w:rPr>
            </w:pPr>
            <w:r>
              <w:rPr>
                <w:w w:val="135"/>
                <w:sz w:val="14"/>
              </w:rPr>
              <w:t>-</w:t>
            </w:r>
          </w:p>
        </w:tc>
        <w:tc>
          <w:tcPr>
            <w:tcW w:w="512" w:type="dxa"/>
            <w:gridSpan w:val="2"/>
            <w:tcBorders>
              <w:top w:val="nil"/>
              <w:left w:val="single" w:sz="4" w:space="0" w:color="000000"/>
              <w:bottom w:val="nil"/>
            </w:tcBorders>
            <w:shd w:val="clear" w:color="auto" w:fill="CCFFFF"/>
          </w:tcPr>
          <w:p>
            <w:pPr>
              <w:pStyle w:val="TableParagraph"/>
              <w:spacing w:before="26"/>
              <w:ind w:right="62"/>
              <w:rPr>
                <w:sz w:val="14"/>
              </w:rPr>
            </w:pPr>
            <w:r>
              <w:rPr>
                <w:w w:val="135"/>
                <w:sz w:val="14"/>
              </w:rPr>
              <w:t>-</w:t>
            </w:r>
          </w:p>
        </w:tc>
        <w:tc>
          <w:tcPr>
            <w:tcW w:w="514" w:type="dxa"/>
            <w:tcBorders>
              <w:top w:val="nil"/>
              <w:bottom w:val="nil"/>
            </w:tcBorders>
            <w:shd w:val="clear" w:color="auto" w:fill="CCFFFF"/>
          </w:tcPr>
          <w:p>
            <w:pPr>
              <w:pStyle w:val="TableParagraph"/>
              <w:spacing w:before="26"/>
              <w:ind w:right="60"/>
              <w:rPr>
                <w:sz w:val="14"/>
              </w:rPr>
            </w:pPr>
            <w:r>
              <w:rPr>
                <w:w w:val="135"/>
                <w:sz w:val="14"/>
              </w:rPr>
              <w:t>-</w:t>
            </w:r>
          </w:p>
        </w:tc>
        <w:tc>
          <w:tcPr>
            <w:tcW w:w="627" w:type="dxa"/>
            <w:tcBorders>
              <w:top w:val="nil"/>
              <w:bottom w:val="nil"/>
              <w:right w:val="single" w:sz="4" w:space="0" w:color="000000"/>
            </w:tcBorders>
            <w:shd w:val="clear" w:color="auto" w:fill="CCFFFF"/>
          </w:tcPr>
          <w:p>
            <w:pPr>
              <w:pStyle w:val="TableParagraph"/>
              <w:spacing w:before="26"/>
              <w:ind w:right="58"/>
              <w:rPr>
                <w:sz w:val="14"/>
              </w:rPr>
            </w:pPr>
            <w:r>
              <w:rPr>
                <w:w w:val="80"/>
                <w:sz w:val="14"/>
              </w:rPr>
              <w:t>159</w:t>
            </w:r>
          </w:p>
        </w:tc>
        <w:tc>
          <w:tcPr>
            <w:tcW w:w="626" w:type="dxa"/>
            <w:gridSpan w:val="2"/>
            <w:tcBorders>
              <w:top w:val="nil"/>
              <w:left w:val="single" w:sz="4" w:space="0" w:color="000000"/>
              <w:bottom w:val="nil"/>
              <w:right w:val="single" w:sz="4" w:space="0" w:color="000000"/>
            </w:tcBorders>
            <w:shd w:val="clear" w:color="auto" w:fill="CCFFFF"/>
          </w:tcPr>
          <w:p>
            <w:pPr>
              <w:pStyle w:val="TableParagraph"/>
              <w:spacing w:before="26"/>
              <w:ind w:left="365"/>
              <w:jc w:val="left"/>
              <w:rPr>
                <w:sz w:val="14"/>
              </w:rPr>
            </w:pPr>
            <w:r>
              <w:rPr>
                <w:w w:val="90"/>
                <w:sz w:val="14"/>
              </w:rPr>
              <w:t>100</w:t>
            </w:r>
          </w:p>
        </w:tc>
        <w:tc>
          <w:tcPr>
            <w:tcW w:w="627" w:type="dxa"/>
            <w:gridSpan w:val="2"/>
            <w:tcBorders>
              <w:top w:val="nil"/>
              <w:left w:val="single" w:sz="4" w:space="0" w:color="000000"/>
              <w:bottom w:val="nil"/>
              <w:right w:val="single" w:sz="4" w:space="0" w:color="000000"/>
            </w:tcBorders>
            <w:shd w:val="clear" w:color="auto" w:fill="CCFFFF"/>
          </w:tcPr>
          <w:p>
            <w:pPr>
              <w:pStyle w:val="TableParagraph"/>
              <w:spacing w:before="26"/>
              <w:ind w:right="51"/>
              <w:rPr>
                <w:sz w:val="14"/>
              </w:rPr>
            </w:pPr>
            <w:r>
              <w:rPr>
                <w:w w:val="80"/>
                <w:sz w:val="14"/>
              </w:rPr>
              <w:t>59</w:t>
            </w:r>
          </w:p>
        </w:tc>
        <w:tc>
          <w:tcPr>
            <w:tcW w:w="513" w:type="dxa"/>
            <w:gridSpan w:val="2"/>
            <w:tcBorders>
              <w:top w:val="nil"/>
              <w:left w:val="single" w:sz="4" w:space="0" w:color="000000"/>
              <w:bottom w:val="nil"/>
            </w:tcBorders>
            <w:shd w:val="clear" w:color="auto" w:fill="CCFFFF"/>
          </w:tcPr>
          <w:p>
            <w:pPr>
              <w:pStyle w:val="TableParagraph"/>
              <w:spacing w:before="26"/>
              <w:ind w:right="48"/>
              <w:rPr>
                <w:sz w:val="14"/>
              </w:rPr>
            </w:pPr>
            <w:r>
              <w:rPr>
                <w:w w:val="81"/>
                <w:sz w:val="14"/>
              </w:rPr>
              <w:t>4</w:t>
            </w:r>
          </w:p>
        </w:tc>
        <w:tc>
          <w:tcPr>
            <w:tcW w:w="513" w:type="dxa"/>
            <w:gridSpan w:val="2"/>
            <w:tcBorders>
              <w:top w:val="nil"/>
              <w:bottom w:val="nil"/>
              <w:right w:val="single" w:sz="4" w:space="0" w:color="000000"/>
            </w:tcBorders>
            <w:shd w:val="clear" w:color="auto" w:fill="CCFFFF"/>
          </w:tcPr>
          <w:p>
            <w:pPr>
              <w:pStyle w:val="TableParagraph"/>
              <w:spacing w:before="26"/>
              <w:ind w:right="48"/>
              <w:rPr>
                <w:sz w:val="14"/>
              </w:rPr>
            </w:pPr>
            <w:r>
              <w:rPr>
                <w:w w:val="81"/>
                <w:sz w:val="14"/>
              </w:rPr>
              <w:t>1</w:t>
            </w:r>
          </w:p>
        </w:tc>
        <w:tc>
          <w:tcPr>
            <w:tcW w:w="514" w:type="dxa"/>
            <w:tcBorders>
              <w:top w:val="nil"/>
              <w:left w:val="single" w:sz="4" w:space="0" w:color="000000"/>
              <w:bottom w:val="nil"/>
            </w:tcBorders>
            <w:shd w:val="clear" w:color="auto" w:fill="CCFFFF"/>
          </w:tcPr>
          <w:p>
            <w:pPr>
              <w:pStyle w:val="TableParagraph"/>
              <w:spacing w:before="26"/>
              <w:ind w:right="43"/>
              <w:rPr>
                <w:sz w:val="14"/>
              </w:rPr>
            </w:pPr>
            <w:r>
              <w:rPr>
                <w:w w:val="81"/>
                <w:sz w:val="14"/>
              </w:rPr>
              <w:t>3</w:t>
            </w:r>
          </w:p>
        </w:tc>
      </w:tr>
      <w:tr>
        <w:trPr>
          <w:trHeight w:val="233" w:hRule="atLeast"/>
        </w:trPr>
        <w:tc>
          <w:tcPr>
            <w:tcW w:w="515" w:type="dxa"/>
            <w:vMerge w:val="restart"/>
            <w:tcBorders>
              <w:top w:val="nil"/>
              <w:left w:val="single" w:sz="4" w:space="0" w:color="000000"/>
            </w:tcBorders>
          </w:tcPr>
          <w:p>
            <w:pPr>
              <w:pStyle w:val="TableParagraph"/>
              <w:spacing w:before="26"/>
              <w:ind w:right="73"/>
              <w:rPr>
                <w:sz w:val="14"/>
              </w:rPr>
            </w:pPr>
            <w:r>
              <w:rPr>
                <w:w w:val="81"/>
                <w:sz w:val="14"/>
              </w:rPr>
              <w:t>2</w:t>
            </w:r>
          </w:p>
          <w:p>
            <w:pPr>
              <w:pStyle w:val="TableParagraph"/>
              <w:spacing w:before="60"/>
              <w:ind w:right="73"/>
              <w:rPr>
                <w:sz w:val="14"/>
              </w:rPr>
            </w:pPr>
            <w:r>
              <w:rPr>
                <w:w w:val="81"/>
                <w:sz w:val="14"/>
              </w:rPr>
              <w:t>3</w:t>
            </w:r>
          </w:p>
          <w:p>
            <w:pPr>
              <w:pStyle w:val="TableParagraph"/>
              <w:spacing w:line="316" w:lineRule="auto" w:before="61"/>
              <w:ind w:left="334" w:right="73"/>
              <w:rPr>
                <w:sz w:val="14"/>
              </w:rPr>
            </w:pPr>
            <w:r>
              <w:rPr>
                <w:w w:val="115"/>
                <w:sz w:val="14"/>
              </w:rPr>
              <w:t>- </w:t>
            </w:r>
            <w:r>
              <w:rPr>
                <w:w w:val="80"/>
                <w:sz w:val="14"/>
              </w:rPr>
              <w:t>5</w:t>
            </w:r>
          </w:p>
          <w:p>
            <w:pPr>
              <w:pStyle w:val="TableParagraph"/>
              <w:ind w:right="73"/>
              <w:rPr>
                <w:sz w:val="14"/>
              </w:rPr>
            </w:pPr>
            <w:r>
              <w:rPr>
                <w:w w:val="135"/>
                <w:sz w:val="14"/>
              </w:rPr>
              <w:t>-</w:t>
            </w:r>
          </w:p>
          <w:p>
            <w:pPr>
              <w:pStyle w:val="TableParagraph"/>
              <w:spacing w:before="60"/>
              <w:ind w:right="73"/>
              <w:rPr>
                <w:sz w:val="14"/>
              </w:rPr>
            </w:pPr>
            <w:r>
              <w:rPr>
                <w:w w:val="135"/>
                <w:sz w:val="14"/>
              </w:rPr>
              <w:t>-</w:t>
            </w:r>
          </w:p>
        </w:tc>
        <w:tc>
          <w:tcPr>
            <w:tcW w:w="515" w:type="dxa"/>
            <w:vMerge w:val="restart"/>
            <w:tcBorders>
              <w:top w:val="nil"/>
              <w:right w:val="single" w:sz="4" w:space="0" w:color="000000"/>
            </w:tcBorders>
          </w:tcPr>
          <w:p>
            <w:pPr>
              <w:pStyle w:val="TableParagraph"/>
              <w:spacing w:before="26"/>
              <w:ind w:right="74"/>
              <w:rPr>
                <w:sz w:val="14"/>
              </w:rPr>
            </w:pPr>
            <w:r>
              <w:rPr>
                <w:w w:val="81"/>
                <w:sz w:val="14"/>
              </w:rPr>
              <w:t>1</w:t>
            </w:r>
          </w:p>
          <w:p>
            <w:pPr>
              <w:pStyle w:val="TableParagraph"/>
              <w:spacing w:before="60"/>
              <w:ind w:right="74"/>
              <w:rPr>
                <w:sz w:val="14"/>
              </w:rPr>
            </w:pPr>
            <w:r>
              <w:rPr>
                <w:w w:val="81"/>
                <w:sz w:val="14"/>
              </w:rPr>
              <w:t>3</w:t>
            </w:r>
          </w:p>
          <w:p>
            <w:pPr>
              <w:pStyle w:val="TableParagraph"/>
              <w:spacing w:line="316" w:lineRule="auto" w:before="61"/>
              <w:ind w:left="334" w:right="74"/>
              <w:rPr>
                <w:sz w:val="14"/>
              </w:rPr>
            </w:pPr>
            <w:r>
              <w:rPr>
                <w:w w:val="115"/>
                <w:sz w:val="14"/>
              </w:rPr>
              <w:t>- </w:t>
            </w:r>
            <w:r>
              <w:rPr>
                <w:w w:val="80"/>
                <w:sz w:val="14"/>
              </w:rPr>
              <w:t>5</w:t>
            </w:r>
          </w:p>
          <w:p>
            <w:pPr>
              <w:pStyle w:val="TableParagraph"/>
              <w:ind w:right="74"/>
              <w:rPr>
                <w:sz w:val="14"/>
              </w:rPr>
            </w:pPr>
            <w:r>
              <w:rPr>
                <w:w w:val="135"/>
                <w:sz w:val="14"/>
              </w:rPr>
              <w:t>-</w:t>
            </w:r>
          </w:p>
          <w:p>
            <w:pPr>
              <w:pStyle w:val="TableParagraph"/>
              <w:spacing w:before="60"/>
              <w:ind w:right="75"/>
              <w:rPr>
                <w:sz w:val="14"/>
              </w:rPr>
            </w:pPr>
            <w:r>
              <w:rPr>
                <w:w w:val="135"/>
                <w:sz w:val="14"/>
              </w:rPr>
              <w:t>-</w:t>
            </w:r>
          </w:p>
        </w:tc>
        <w:tc>
          <w:tcPr>
            <w:tcW w:w="515" w:type="dxa"/>
            <w:tcBorders>
              <w:top w:val="nil"/>
              <w:left w:val="single" w:sz="4" w:space="0" w:color="000000"/>
              <w:bottom w:val="nil"/>
            </w:tcBorders>
          </w:tcPr>
          <w:p>
            <w:pPr>
              <w:pStyle w:val="TableParagraph"/>
              <w:spacing w:line="187" w:lineRule="exact" w:before="26"/>
              <w:ind w:right="72"/>
              <w:rPr>
                <w:sz w:val="14"/>
              </w:rPr>
            </w:pPr>
            <w:r>
              <w:rPr>
                <w:w w:val="81"/>
                <w:sz w:val="14"/>
              </w:rPr>
              <w:t>1</w:t>
            </w:r>
          </w:p>
        </w:tc>
        <w:tc>
          <w:tcPr>
            <w:tcW w:w="516" w:type="dxa"/>
            <w:tcBorders>
              <w:top w:val="nil"/>
              <w:bottom w:val="nil"/>
            </w:tcBorders>
          </w:tcPr>
          <w:p>
            <w:pPr>
              <w:pStyle w:val="TableParagraph"/>
              <w:spacing w:line="187" w:lineRule="exact" w:before="26"/>
              <w:ind w:right="72"/>
              <w:rPr>
                <w:sz w:val="14"/>
              </w:rPr>
            </w:pPr>
            <w:r>
              <w:rPr>
                <w:w w:val="135"/>
                <w:sz w:val="14"/>
              </w:rPr>
              <w:t>-</w:t>
            </w:r>
          </w:p>
        </w:tc>
        <w:tc>
          <w:tcPr>
            <w:tcW w:w="515" w:type="dxa"/>
            <w:tcBorders>
              <w:top w:val="nil"/>
              <w:bottom w:val="nil"/>
              <w:right w:val="single" w:sz="4" w:space="0" w:color="000000"/>
            </w:tcBorders>
          </w:tcPr>
          <w:p>
            <w:pPr>
              <w:pStyle w:val="TableParagraph"/>
              <w:spacing w:line="187" w:lineRule="exact" w:before="26"/>
              <w:ind w:right="73"/>
              <w:rPr>
                <w:sz w:val="14"/>
              </w:rPr>
            </w:pPr>
            <w:r>
              <w:rPr>
                <w:w w:val="135"/>
                <w:sz w:val="14"/>
              </w:rPr>
              <w:t>-</w:t>
            </w:r>
          </w:p>
        </w:tc>
        <w:tc>
          <w:tcPr>
            <w:tcW w:w="515" w:type="dxa"/>
            <w:tcBorders>
              <w:top w:val="nil"/>
              <w:left w:val="single" w:sz="4" w:space="0" w:color="000000"/>
              <w:bottom w:val="nil"/>
            </w:tcBorders>
          </w:tcPr>
          <w:p>
            <w:pPr>
              <w:pStyle w:val="TableParagraph"/>
              <w:spacing w:line="187" w:lineRule="exact" w:before="26"/>
              <w:ind w:right="71"/>
              <w:rPr>
                <w:sz w:val="14"/>
              </w:rPr>
            </w:pPr>
            <w:r>
              <w:rPr>
                <w:w w:val="135"/>
                <w:sz w:val="14"/>
              </w:rPr>
              <w:t>-</w:t>
            </w:r>
          </w:p>
        </w:tc>
        <w:tc>
          <w:tcPr>
            <w:tcW w:w="515" w:type="dxa"/>
            <w:tcBorders>
              <w:top w:val="nil"/>
              <w:bottom w:val="nil"/>
              <w:right w:val="single" w:sz="4" w:space="0" w:color="000000"/>
            </w:tcBorders>
          </w:tcPr>
          <w:p>
            <w:pPr>
              <w:pStyle w:val="TableParagraph"/>
              <w:spacing w:line="187" w:lineRule="exact" w:before="26"/>
              <w:ind w:right="73"/>
              <w:rPr>
                <w:sz w:val="14"/>
              </w:rPr>
            </w:pPr>
            <w:r>
              <w:rPr>
                <w:w w:val="135"/>
                <w:sz w:val="14"/>
              </w:rPr>
              <w:t>-</w:t>
            </w:r>
          </w:p>
        </w:tc>
        <w:tc>
          <w:tcPr>
            <w:tcW w:w="514" w:type="dxa"/>
            <w:gridSpan w:val="2"/>
            <w:tcBorders>
              <w:top w:val="nil"/>
              <w:left w:val="single" w:sz="4" w:space="0" w:color="000000"/>
              <w:bottom w:val="nil"/>
            </w:tcBorders>
          </w:tcPr>
          <w:p>
            <w:pPr>
              <w:pStyle w:val="TableParagraph"/>
              <w:spacing w:line="187" w:lineRule="exact" w:before="26"/>
              <w:ind w:right="69"/>
              <w:rPr>
                <w:sz w:val="14"/>
              </w:rPr>
            </w:pPr>
            <w:r>
              <w:rPr>
                <w:w w:val="135"/>
                <w:sz w:val="14"/>
              </w:rPr>
              <w:t>-</w:t>
            </w:r>
          </w:p>
        </w:tc>
        <w:tc>
          <w:tcPr>
            <w:tcW w:w="512" w:type="dxa"/>
            <w:gridSpan w:val="3"/>
            <w:tcBorders>
              <w:top w:val="nil"/>
              <w:bottom w:val="nil"/>
            </w:tcBorders>
          </w:tcPr>
          <w:p>
            <w:pPr>
              <w:pStyle w:val="TableParagraph"/>
              <w:spacing w:line="187" w:lineRule="exact" w:before="26"/>
              <w:ind w:right="65"/>
              <w:rPr>
                <w:sz w:val="14"/>
              </w:rPr>
            </w:pPr>
            <w:r>
              <w:rPr>
                <w:w w:val="135"/>
                <w:sz w:val="14"/>
              </w:rPr>
              <w:t>-</w:t>
            </w:r>
          </w:p>
        </w:tc>
        <w:tc>
          <w:tcPr>
            <w:tcW w:w="513" w:type="dxa"/>
            <w:gridSpan w:val="2"/>
            <w:tcBorders>
              <w:top w:val="nil"/>
              <w:bottom w:val="nil"/>
              <w:right w:val="single" w:sz="4" w:space="0" w:color="000000"/>
            </w:tcBorders>
          </w:tcPr>
          <w:p>
            <w:pPr>
              <w:pStyle w:val="TableParagraph"/>
              <w:spacing w:line="187" w:lineRule="exact" w:before="26"/>
              <w:ind w:right="65"/>
              <w:rPr>
                <w:sz w:val="14"/>
              </w:rPr>
            </w:pPr>
            <w:r>
              <w:rPr>
                <w:w w:val="135"/>
                <w:sz w:val="14"/>
              </w:rPr>
              <w:t>-</w:t>
            </w:r>
          </w:p>
        </w:tc>
        <w:tc>
          <w:tcPr>
            <w:tcW w:w="512" w:type="dxa"/>
            <w:gridSpan w:val="2"/>
            <w:tcBorders>
              <w:top w:val="nil"/>
              <w:left w:val="single" w:sz="4" w:space="0" w:color="000000"/>
              <w:bottom w:val="nil"/>
            </w:tcBorders>
          </w:tcPr>
          <w:p>
            <w:pPr>
              <w:pStyle w:val="TableParagraph"/>
              <w:spacing w:line="187" w:lineRule="exact" w:before="26"/>
              <w:ind w:right="59"/>
              <w:rPr>
                <w:sz w:val="14"/>
              </w:rPr>
            </w:pPr>
            <w:r>
              <w:rPr>
                <w:w w:val="135"/>
                <w:sz w:val="14"/>
              </w:rPr>
              <w:t>-</w:t>
            </w:r>
          </w:p>
        </w:tc>
        <w:tc>
          <w:tcPr>
            <w:tcW w:w="514" w:type="dxa"/>
            <w:tcBorders>
              <w:top w:val="nil"/>
              <w:bottom w:val="nil"/>
            </w:tcBorders>
          </w:tcPr>
          <w:p>
            <w:pPr>
              <w:pStyle w:val="TableParagraph"/>
              <w:spacing w:line="187" w:lineRule="exact" w:before="26"/>
              <w:ind w:right="57"/>
              <w:rPr>
                <w:sz w:val="14"/>
              </w:rPr>
            </w:pPr>
            <w:r>
              <w:rPr>
                <w:w w:val="135"/>
                <w:sz w:val="14"/>
              </w:rPr>
              <w:t>-</w:t>
            </w:r>
          </w:p>
        </w:tc>
        <w:tc>
          <w:tcPr>
            <w:tcW w:w="627" w:type="dxa"/>
            <w:tcBorders>
              <w:top w:val="nil"/>
              <w:bottom w:val="nil"/>
              <w:right w:val="single" w:sz="4" w:space="0" w:color="000000"/>
            </w:tcBorders>
          </w:tcPr>
          <w:p>
            <w:pPr>
              <w:pStyle w:val="TableParagraph"/>
              <w:spacing w:line="187" w:lineRule="exact" w:before="26"/>
              <w:ind w:right="57"/>
              <w:rPr>
                <w:sz w:val="14"/>
              </w:rPr>
            </w:pPr>
            <w:r>
              <w:rPr>
                <w:w w:val="135"/>
                <w:sz w:val="14"/>
              </w:rPr>
              <w:t>-</w:t>
            </w:r>
          </w:p>
        </w:tc>
        <w:tc>
          <w:tcPr>
            <w:tcW w:w="626" w:type="dxa"/>
            <w:gridSpan w:val="2"/>
            <w:tcBorders>
              <w:top w:val="nil"/>
              <w:left w:val="single" w:sz="4" w:space="0" w:color="000000"/>
              <w:bottom w:val="nil"/>
              <w:right w:val="single" w:sz="4" w:space="0" w:color="000000"/>
            </w:tcBorders>
          </w:tcPr>
          <w:p>
            <w:pPr>
              <w:pStyle w:val="TableParagraph"/>
              <w:spacing w:line="187" w:lineRule="exact" w:before="26"/>
              <w:ind w:right="53"/>
              <w:rPr>
                <w:sz w:val="14"/>
              </w:rPr>
            </w:pPr>
            <w:r>
              <w:rPr>
                <w:w w:val="135"/>
                <w:sz w:val="14"/>
              </w:rPr>
              <w:t>-</w:t>
            </w:r>
          </w:p>
        </w:tc>
        <w:tc>
          <w:tcPr>
            <w:tcW w:w="627" w:type="dxa"/>
            <w:gridSpan w:val="2"/>
            <w:tcBorders>
              <w:top w:val="nil"/>
              <w:left w:val="single" w:sz="4" w:space="0" w:color="000000"/>
              <w:bottom w:val="nil"/>
              <w:right w:val="single" w:sz="4" w:space="0" w:color="000000"/>
            </w:tcBorders>
          </w:tcPr>
          <w:p>
            <w:pPr>
              <w:pStyle w:val="TableParagraph"/>
              <w:spacing w:line="187" w:lineRule="exact" w:before="26"/>
              <w:ind w:right="51"/>
              <w:rPr>
                <w:sz w:val="14"/>
              </w:rPr>
            </w:pPr>
            <w:r>
              <w:rPr>
                <w:w w:val="135"/>
                <w:sz w:val="14"/>
              </w:rPr>
              <w:t>-</w:t>
            </w:r>
          </w:p>
        </w:tc>
        <w:tc>
          <w:tcPr>
            <w:tcW w:w="513" w:type="dxa"/>
            <w:gridSpan w:val="2"/>
            <w:tcBorders>
              <w:top w:val="nil"/>
              <w:left w:val="single" w:sz="4" w:space="0" w:color="000000"/>
              <w:bottom w:val="nil"/>
            </w:tcBorders>
          </w:tcPr>
          <w:p>
            <w:pPr>
              <w:pStyle w:val="TableParagraph"/>
              <w:spacing w:line="187" w:lineRule="exact" w:before="26"/>
              <w:ind w:right="46"/>
              <w:rPr>
                <w:sz w:val="14"/>
              </w:rPr>
            </w:pPr>
            <w:r>
              <w:rPr>
                <w:w w:val="135"/>
                <w:sz w:val="14"/>
              </w:rPr>
              <w:t>-</w:t>
            </w:r>
          </w:p>
        </w:tc>
        <w:tc>
          <w:tcPr>
            <w:tcW w:w="513" w:type="dxa"/>
            <w:gridSpan w:val="2"/>
            <w:tcBorders>
              <w:top w:val="nil"/>
              <w:bottom w:val="nil"/>
              <w:right w:val="single" w:sz="4" w:space="0" w:color="000000"/>
            </w:tcBorders>
          </w:tcPr>
          <w:p>
            <w:pPr>
              <w:pStyle w:val="TableParagraph"/>
              <w:spacing w:line="187" w:lineRule="exact" w:before="26"/>
              <w:ind w:right="45"/>
              <w:rPr>
                <w:sz w:val="14"/>
              </w:rPr>
            </w:pPr>
            <w:r>
              <w:rPr>
                <w:w w:val="135"/>
                <w:sz w:val="14"/>
              </w:rPr>
              <w:t>-</w:t>
            </w:r>
          </w:p>
        </w:tc>
        <w:tc>
          <w:tcPr>
            <w:tcW w:w="514" w:type="dxa"/>
            <w:tcBorders>
              <w:top w:val="nil"/>
              <w:left w:val="single" w:sz="4" w:space="0" w:color="000000"/>
              <w:bottom w:val="nil"/>
            </w:tcBorders>
          </w:tcPr>
          <w:p>
            <w:pPr>
              <w:pStyle w:val="TableParagraph"/>
              <w:spacing w:line="187" w:lineRule="exact" w:before="26"/>
              <w:ind w:right="42"/>
              <w:rPr>
                <w:sz w:val="14"/>
              </w:rPr>
            </w:pPr>
            <w:r>
              <w:rPr>
                <w:w w:val="135"/>
                <w:sz w:val="14"/>
              </w:rPr>
              <w:t>-</w:t>
            </w:r>
          </w:p>
        </w:tc>
      </w:tr>
      <w:tr>
        <w:trPr>
          <w:trHeight w:val="232" w:hRule="atLeast"/>
        </w:trPr>
        <w:tc>
          <w:tcPr>
            <w:tcW w:w="515" w:type="dxa"/>
            <w:vMerge/>
            <w:tcBorders>
              <w:top w:val="nil"/>
              <w:left w:val="single" w:sz="4" w:space="0" w:color="000000"/>
            </w:tcBorders>
          </w:tcPr>
          <w:p>
            <w:pPr>
              <w:rPr>
                <w:sz w:val="2"/>
                <w:szCs w:val="2"/>
              </w:rPr>
            </w:pPr>
          </w:p>
        </w:tc>
        <w:tc>
          <w:tcPr>
            <w:tcW w:w="515" w:type="dxa"/>
            <w:vMerge/>
            <w:tcBorders>
              <w:top w:val="nil"/>
              <w:right w:val="single" w:sz="4" w:space="0" w:color="000000"/>
            </w:tcBorders>
          </w:tcPr>
          <w:p>
            <w:pPr>
              <w:rPr>
                <w:sz w:val="2"/>
                <w:szCs w:val="2"/>
              </w:rPr>
            </w:pPr>
          </w:p>
        </w:tc>
        <w:tc>
          <w:tcPr>
            <w:tcW w:w="515" w:type="dxa"/>
            <w:tcBorders>
              <w:top w:val="nil"/>
              <w:left w:val="single" w:sz="4" w:space="0" w:color="000000"/>
              <w:bottom w:val="nil"/>
            </w:tcBorders>
          </w:tcPr>
          <w:p>
            <w:pPr>
              <w:pStyle w:val="TableParagraph"/>
              <w:spacing w:before="25"/>
              <w:ind w:right="72"/>
              <w:rPr>
                <w:sz w:val="14"/>
              </w:rPr>
            </w:pPr>
            <w:r>
              <w:rPr>
                <w:w w:val="135"/>
                <w:sz w:val="14"/>
              </w:rPr>
              <w:t>-</w:t>
            </w:r>
          </w:p>
        </w:tc>
        <w:tc>
          <w:tcPr>
            <w:tcW w:w="516" w:type="dxa"/>
            <w:tcBorders>
              <w:top w:val="nil"/>
              <w:bottom w:val="nil"/>
            </w:tcBorders>
          </w:tcPr>
          <w:p>
            <w:pPr>
              <w:pStyle w:val="TableParagraph"/>
              <w:spacing w:before="25"/>
              <w:ind w:right="72"/>
              <w:rPr>
                <w:sz w:val="14"/>
              </w:rPr>
            </w:pPr>
            <w:r>
              <w:rPr>
                <w:w w:val="81"/>
                <w:sz w:val="14"/>
              </w:rPr>
              <w:t>2</w:t>
            </w:r>
          </w:p>
        </w:tc>
        <w:tc>
          <w:tcPr>
            <w:tcW w:w="515" w:type="dxa"/>
            <w:tcBorders>
              <w:top w:val="nil"/>
              <w:bottom w:val="nil"/>
              <w:right w:val="single" w:sz="4" w:space="0" w:color="000000"/>
            </w:tcBorders>
          </w:tcPr>
          <w:p>
            <w:pPr>
              <w:pStyle w:val="TableParagraph"/>
              <w:spacing w:before="25"/>
              <w:ind w:right="73"/>
              <w:rPr>
                <w:sz w:val="14"/>
              </w:rPr>
            </w:pPr>
            <w:r>
              <w:rPr>
                <w:w w:val="81"/>
                <w:sz w:val="14"/>
              </w:rPr>
              <w:t>2</w:t>
            </w:r>
          </w:p>
        </w:tc>
        <w:tc>
          <w:tcPr>
            <w:tcW w:w="515" w:type="dxa"/>
            <w:tcBorders>
              <w:top w:val="nil"/>
              <w:left w:val="single" w:sz="4" w:space="0" w:color="000000"/>
              <w:bottom w:val="nil"/>
            </w:tcBorders>
          </w:tcPr>
          <w:p>
            <w:pPr>
              <w:pStyle w:val="TableParagraph"/>
              <w:spacing w:before="25"/>
              <w:ind w:right="71"/>
              <w:rPr>
                <w:sz w:val="14"/>
              </w:rPr>
            </w:pPr>
            <w:r>
              <w:rPr>
                <w:w w:val="135"/>
                <w:sz w:val="14"/>
              </w:rPr>
              <w:t>-</w:t>
            </w:r>
          </w:p>
        </w:tc>
        <w:tc>
          <w:tcPr>
            <w:tcW w:w="515" w:type="dxa"/>
            <w:tcBorders>
              <w:top w:val="nil"/>
              <w:bottom w:val="nil"/>
              <w:right w:val="single" w:sz="4" w:space="0" w:color="000000"/>
            </w:tcBorders>
          </w:tcPr>
          <w:p>
            <w:pPr>
              <w:pStyle w:val="TableParagraph"/>
              <w:spacing w:before="25"/>
              <w:ind w:right="73"/>
              <w:rPr>
                <w:sz w:val="14"/>
              </w:rPr>
            </w:pPr>
            <w:r>
              <w:rPr>
                <w:w w:val="135"/>
                <w:sz w:val="14"/>
              </w:rPr>
              <w:t>-</w:t>
            </w:r>
          </w:p>
        </w:tc>
        <w:tc>
          <w:tcPr>
            <w:tcW w:w="514" w:type="dxa"/>
            <w:gridSpan w:val="2"/>
            <w:tcBorders>
              <w:top w:val="nil"/>
              <w:left w:val="single" w:sz="4" w:space="0" w:color="000000"/>
              <w:bottom w:val="nil"/>
            </w:tcBorders>
          </w:tcPr>
          <w:p>
            <w:pPr>
              <w:pStyle w:val="TableParagraph"/>
              <w:spacing w:before="25"/>
              <w:ind w:right="69"/>
              <w:rPr>
                <w:sz w:val="14"/>
              </w:rPr>
            </w:pPr>
            <w:r>
              <w:rPr>
                <w:w w:val="135"/>
                <w:sz w:val="14"/>
              </w:rPr>
              <w:t>-</w:t>
            </w:r>
          </w:p>
        </w:tc>
        <w:tc>
          <w:tcPr>
            <w:tcW w:w="512" w:type="dxa"/>
            <w:gridSpan w:val="3"/>
            <w:tcBorders>
              <w:top w:val="nil"/>
              <w:bottom w:val="nil"/>
            </w:tcBorders>
          </w:tcPr>
          <w:p>
            <w:pPr>
              <w:pStyle w:val="TableParagraph"/>
              <w:spacing w:before="25"/>
              <w:ind w:right="65"/>
              <w:rPr>
                <w:sz w:val="14"/>
              </w:rPr>
            </w:pPr>
            <w:r>
              <w:rPr>
                <w:w w:val="135"/>
                <w:sz w:val="14"/>
              </w:rPr>
              <w:t>-</w:t>
            </w:r>
          </w:p>
        </w:tc>
        <w:tc>
          <w:tcPr>
            <w:tcW w:w="513" w:type="dxa"/>
            <w:gridSpan w:val="2"/>
            <w:tcBorders>
              <w:top w:val="nil"/>
              <w:bottom w:val="nil"/>
              <w:right w:val="single" w:sz="4" w:space="0" w:color="000000"/>
            </w:tcBorders>
          </w:tcPr>
          <w:p>
            <w:pPr>
              <w:pStyle w:val="TableParagraph"/>
              <w:spacing w:before="25"/>
              <w:ind w:right="65"/>
              <w:rPr>
                <w:sz w:val="14"/>
              </w:rPr>
            </w:pPr>
            <w:r>
              <w:rPr>
                <w:w w:val="135"/>
                <w:sz w:val="14"/>
              </w:rPr>
              <w:t>-</w:t>
            </w:r>
          </w:p>
        </w:tc>
        <w:tc>
          <w:tcPr>
            <w:tcW w:w="512" w:type="dxa"/>
            <w:gridSpan w:val="2"/>
            <w:tcBorders>
              <w:top w:val="nil"/>
              <w:left w:val="single" w:sz="4" w:space="0" w:color="000000"/>
              <w:bottom w:val="nil"/>
            </w:tcBorders>
          </w:tcPr>
          <w:p>
            <w:pPr>
              <w:pStyle w:val="TableParagraph"/>
              <w:spacing w:before="25"/>
              <w:ind w:right="60"/>
              <w:rPr>
                <w:sz w:val="14"/>
              </w:rPr>
            </w:pPr>
            <w:r>
              <w:rPr>
                <w:w w:val="135"/>
                <w:sz w:val="14"/>
              </w:rPr>
              <w:t>-</w:t>
            </w:r>
          </w:p>
        </w:tc>
        <w:tc>
          <w:tcPr>
            <w:tcW w:w="514" w:type="dxa"/>
            <w:tcBorders>
              <w:top w:val="nil"/>
              <w:bottom w:val="nil"/>
            </w:tcBorders>
          </w:tcPr>
          <w:p>
            <w:pPr>
              <w:pStyle w:val="TableParagraph"/>
              <w:spacing w:before="25"/>
              <w:ind w:right="58"/>
              <w:rPr>
                <w:sz w:val="14"/>
              </w:rPr>
            </w:pPr>
            <w:r>
              <w:rPr>
                <w:w w:val="135"/>
                <w:sz w:val="14"/>
              </w:rPr>
              <w:t>-</w:t>
            </w:r>
          </w:p>
        </w:tc>
        <w:tc>
          <w:tcPr>
            <w:tcW w:w="627" w:type="dxa"/>
            <w:tcBorders>
              <w:top w:val="nil"/>
              <w:bottom w:val="nil"/>
              <w:right w:val="single" w:sz="4" w:space="0" w:color="000000"/>
            </w:tcBorders>
          </w:tcPr>
          <w:p>
            <w:pPr>
              <w:pStyle w:val="TableParagraph"/>
              <w:spacing w:before="25"/>
              <w:ind w:right="57"/>
              <w:rPr>
                <w:sz w:val="14"/>
              </w:rPr>
            </w:pPr>
            <w:r>
              <w:rPr>
                <w:w w:val="80"/>
                <w:sz w:val="14"/>
              </w:rPr>
              <w:t>38</w:t>
            </w:r>
          </w:p>
        </w:tc>
        <w:tc>
          <w:tcPr>
            <w:tcW w:w="626" w:type="dxa"/>
            <w:gridSpan w:val="2"/>
            <w:tcBorders>
              <w:top w:val="nil"/>
              <w:left w:val="single" w:sz="4" w:space="0" w:color="000000"/>
              <w:bottom w:val="nil"/>
              <w:right w:val="single" w:sz="4" w:space="0" w:color="000000"/>
            </w:tcBorders>
          </w:tcPr>
          <w:p>
            <w:pPr>
              <w:pStyle w:val="TableParagraph"/>
              <w:spacing w:before="25"/>
              <w:ind w:right="53"/>
              <w:rPr>
                <w:sz w:val="14"/>
              </w:rPr>
            </w:pPr>
            <w:r>
              <w:rPr>
                <w:w w:val="80"/>
                <w:sz w:val="14"/>
              </w:rPr>
              <w:t>25</w:t>
            </w:r>
          </w:p>
        </w:tc>
        <w:tc>
          <w:tcPr>
            <w:tcW w:w="627" w:type="dxa"/>
            <w:gridSpan w:val="2"/>
            <w:tcBorders>
              <w:top w:val="nil"/>
              <w:left w:val="single" w:sz="4" w:space="0" w:color="000000"/>
              <w:bottom w:val="nil"/>
              <w:right w:val="single" w:sz="4" w:space="0" w:color="000000"/>
            </w:tcBorders>
          </w:tcPr>
          <w:p>
            <w:pPr>
              <w:pStyle w:val="TableParagraph"/>
              <w:spacing w:before="25"/>
              <w:ind w:right="51"/>
              <w:rPr>
                <w:sz w:val="14"/>
              </w:rPr>
            </w:pPr>
            <w:r>
              <w:rPr>
                <w:w w:val="80"/>
                <w:sz w:val="14"/>
              </w:rPr>
              <w:t>13</w:t>
            </w:r>
          </w:p>
        </w:tc>
        <w:tc>
          <w:tcPr>
            <w:tcW w:w="513" w:type="dxa"/>
            <w:gridSpan w:val="2"/>
            <w:tcBorders>
              <w:top w:val="nil"/>
              <w:left w:val="single" w:sz="4" w:space="0" w:color="000000"/>
              <w:bottom w:val="nil"/>
            </w:tcBorders>
          </w:tcPr>
          <w:p>
            <w:pPr>
              <w:pStyle w:val="TableParagraph"/>
              <w:spacing w:before="25"/>
              <w:ind w:right="46"/>
              <w:rPr>
                <w:sz w:val="14"/>
              </w:rPr>
            </w:pPr>
            <w:r>
              <w:rPr>
                <w:w w:val="135"/>
                <w:sz w:val="14"/>
              </w:rPr>
              <w:t>-</w:t>
            </w:r>
          </w:p>
        </w:tc>
        <w:tc>
          <w:tcPr>
            <w:tcW w:w="513" w:type="dxa"/>
            <w:gridSpan w:val="2"/>
            <w:tcBorders>
              <w:top w:val="nil"/>
              <w:bottom w:val="nil"/>
              <w:right w:val="single" w:sz="4" w:space="0" w:color="000000"/>
            </w:tcBorders>
          </w:tcPr>
          <w:p>
            <w:pPr>
              <w:pStyle w:val="TableParagraph"/>
              <w:spacing w:before="25"/>
              <w:ind w:right="45"/>
              <w:rPr>
                <w:sz w:val="14"/>
              </w:rPr>
            </w:pPr>
            <w:r>
              <w:rPr>
                <w:w w:val="135"/>
                <w:sz w:val="14"/>
              </w:rPr>
              <w:t>-</w:t>
            </w:r>
          </w:p>
        </w:tc>
        <w:tc>
          <w:tcPr>
            <w:tcW w:w="514" w:type="dxa"/>
            <w:tcBorders>
              <w:top w:val="nil"/>
              <w:left w:val="single" w:sz="4" w:space="0" w:color="000000"/>
              <w:bottom w:val="nil"/>
            </w:tcBorders>
          </w:tcPr>
          <w:p>
            <w:pPr>
              <w:pStyle w:val="TableParagraph"/>
              <w:spacing w:before="25"/>
              <w:ind w:right="42"/>
              <w:rPr>
                <w:sz w:val="14"/>
              </w:rPr>
            </w:pPr>
            <w:r>
              <w:rPr>
                <w:w w:val="135"/>
                <w:sz w:val="14"/>
              </w:rPr>
              <w:t>-</w:t>
            </w:r>
          </w:p>
        </w:tc>
      </w:tr>
      <w:tr>
        <w:trPr>
          <w:trHeight w:val="232" w:hRule="atLeast"/>
        </w:trPr>
        <w:tc>
          <w:tcPr>
            <w:tcW w:w="515" w:type="dxa"/>
            <w:vMerge/>
            <w:tcBorders>
              <w:top w:val="nil"/>
              <w:left w:val="single" w:sz="4" w:space="0" w:color="000000"/>
            </w:tcBorders>
          </w:tcPr>
          <w:p>
            <w:pPr>
              <w:rPr>
                <w:sz w:val="2"/>
                <w:szCs w:val="2"/>
              </w:rPr>
            </w:pPr>
          </w:p>
        </w:tc>
        <w:tc>
          <w:tcPr>
            <w:tcW w:w="515" w:type="dxa"/>
            <w:vMerge/>
            <w:tcBorders>
              <w:top w:val="nil"/>
              <w:right w:val="single" w:sz="4" w:space="0" w:color="000000"/>
            </w:tcBorders>
          </w:tcPr>
          <w:p>
            <w:pPr>
              <w:rPr>
                <w:sz w:val="2"/>
                <w:szCs w:val="2"/>
              </w:rPr>
            </w:pPr>
          </w:p>
        </w:tc>
        <w:tc>
          <w:tcPr>
            <w:tcW w:w="515" w:type="dxa"/>
            <w:tcBorders>
              <w:top w:val="nil"/>
              <w:left w:val="single" w:sz="4" w:space="0" w:color="000000"/>
              <w:bottom w:val="nil"/>
            </w:tcBorders>
          </w:tcPr>
          <w:p>
            <w:pPr>
              <w:pStyle w:val="TableParagraph"/>
              <w:spacing w:line="187" w:lineRule="exact" w:before="25"/>
              <w:ind w:right="72"/>
              <w:rPr>
                <w:sz w:val="14"/>
              </w:rPr>
            </w:pPr>
            <w:r>
              <w:rPr>
                <w:w w:val="135"/>
                <w:sz w:val="14"/>
              </w:rPr>
              <w:t>-</w:t>
            </w:r>
          </w:p>
        </w:tc>
        <w:tc>
          <w:tcPr>
            <w:tcW w:w="516" w:type="dxa"/>
            <w:tcBorders>
              <w:top w:val="nil"/>
              <w:bottom w:val="nil"/>
            </w:tcBorders>
          </w:tcPr>
          <w:p>
            <w:pPr>
              <w:pStyle w:val="TableParagraph"/>
              <w:spacing w:line="187" w:lineRule="exact" w:before="25"/>
              <w:ind w:right="72"/>
              <w:rPr>
                <w:sz w:val="14"/>
              </w:rPr>
            </w:pPr>
            <w:r>
              <w:rPr>
                <w:w w:val="135"/>
                <w:sz w:val="14"/>
              </w:rPr>
              <w:t>-</w:t>
            </w:r>
          </w:p>
        </w:tc>
        <w:tc>
          <w:tcPr>
            <w:tcW w:w="515" w:type="dxa"/>
            <w:tcBorders>
              <w:top w:val="nil"/>
              <w:bottom w:val="nil"/>
              <w:right w:val="single" w:sz="4" w:space="0" w:color="000000"/>
            </w:tcBorders>
          </w:tcPr>
          <w:p>
            <w:pPr>
              <w:pStyle w:val="TableParagraph"/>
              <w:spacing w:line="187" w:lineRule="exact" w:before="25"/>
              <w:ind w:right="74"/>
              <w:rPr>
                <w:sz w:val="14"/>
              </w:rPr>
            </w:pPr>
            <w:r>
              <w:rPr>
                <w:w w:val="135"/>
                <w:sz w:val="14"/>
              </w:rPr>
              <w:t>-</w:t>
            </w:r>
          </w:p>
        </w:tc>
        <w:tc>
          <w:tcPr>
            <w:tcW w:w="515" w:type="dxa"/>
            <w:tcBorders>
              <w:top w:val="nil"/>
              <w:left w:val="single" w:sz="4" w:space="0" w:color="000000"/>
              <w:bottom w:val="nil"/>
            </w:tcBorders>
          </w:tcPr>
          <w:p>
            <w:pPr>
              <w:pStyle w:val="TableParagraph"/>
              <w:spacing w:line="187" w:lineRule="exact" w:before="25"/>
              <w:ind w:right="71"/>
              <w:rPr>
                <w:sz w:val="14"/>
              </w:rPr>
            </w:pPr>
            <w:r>
              <w:rPr>
                <w:w w:val="135"/>
                <w:sz w:val="14"/>
              </w:rPr>
              <w:t>-</w:t>
            </w:r>
          </w:p>
        </w:tc>
        <w:tc>
          <w:tcPr>
            <w:tcW w:w="515" w:type="dxa"/>
            <w:tcBorders>
              <w:top w:val="nil"/>
              <w:bottom w:val="nil"/>
              <w:right w:val="single" w:sz="4" w:space="0" w:color="000000"/>
            </w:tcBorders>
          </w:tcPr>
          <w:p>
            <w:pPr>
              <w:pStyle w:val="TableParagraph"/>
              <w:spacing w:line="187" w:lineRule="exact" w:before="25"/>
              <w:ind w:right="73"/>
              <w:rPr>
                <w:sz w:val="14"/>
              </w:rPr>
            </w:pPr>
            <w:r>
              <w:rPr>
                <w:w w:val="135"/>
                <w:sz w:val="14"/>
              </w:rPr>
              <w:t>-</w:t>
            </w:r>
          </w:p>
        </w:tc>
        <w:tc>
          <w:tcPr>
            <w:tcW w:w="514" w:type="dxa"/>
            <w:gridSpan w:val="2"/>
            <w:tcBorders>
              <w:top w:val="nil"/>
              <w:left w:val="single" w:sz="4" w:space="0" w:color="000000"/>
              <w:bottom w:val="nil"/>
            </w:tcBorders>
          </w:tcPr>
          <w:p>
            <w:pPr>
              <w:pStyle w:val="TableParagraph"/>
              <w:spacing w:line="187" w:lineRule="exact" w:before="25"/>
              <w:ind w:right="69"/>
              <w:rPr>
                <w:sz w:val="14"/>
              </w:rPr>
            </w:pPr>
            <w:r>
              <w:rPr>
                <w:w w:val="135"/>
                <w:sz w:val="14"/>
              </w:rPr>
              <w:t>-</w:t>
            </w:r>
          </w:p>
        </w:tc>
        <w:tc>
          <w:tcPr>
            <w:tcW w:w="512" w:type="dxa"/>
            <w:gridSpan w:val="3"/>
            <w:tcBorders>
              <w:top w:val="nil"/>
              <w:bottom w:val="nil"/>
            </w:tcBorders>
          </w:tcPr>
          <w:p>
            <w:pPr>
              <w:pStyle w:val="TableParagraph"/>
              <w:spacing w:line="187" w:lineRule="exact" w:before="25"/>
              <w:ind w:right="65"/>
              <w:rPr>
                <w:sz w:val="14"/>
              </w:rPr>
            </w:pPr>
            <w:r>
              <w:rPr>
                <w:w w:val="135"/>
                <w:sz w:val="14"/>
              </w:rPr>
              <w:t>-</w:t>
            </w:r>
          </w:p>
        </w:tc>
        <w:tc>
          <w:tcPr>
            <w:tcW w:w="513" w:type="dxa"/>
            <w:gridSpan w:val="2"/>
            <w:tcBorders>
              <w:top w:val="nil"/>
              <w:bottom w:val="nil"/>
              <w:right w:val="single" w:sz="4" w:space="0" w:color="000000"/>
            </w:tcBorders>
          </w:tcPr>
          <w:p>
            <w:pPr>
              <w:pStyle w:val="TableParagraph"/>
              <w:spacing w:line="187" w:lineRule="exact" w:before="25"/>
              <w:ind w:right="65"/>
              <w:rPr>
                <w:sz w:val="14"/>
              </w:rPr>
            </w:pPr>
            <w:r>
              <w:rPr>
                <w:w w:val="135"/>
                <w:sz w:val="14"/>
              </w:rPr>
              <w:t>-</w:t>
            </w:r>
          </w:p>
        </w:tc>
        <w:tc>
          <w:tcPr>
            <w:tcW w:w="512" w:type="dxa"/>
            <w:gridSpan w:val="2"/>
            <w:tcBorders>
              <w:top w:val="nil"/>
              <w:left w:val="single" w:sz="4" w:space="0" w:color="000000"/>
              <w:bottom w:val="nil"/>
            </w:tcBorders>
          </w:tcPr>
          <w:p>
            <w:pPr>
              <w:pStyle w:val="TableParagraph"/>
              <w:spacing w:line="187" w:lineRule="exact" w:before="25"/>
              <w:ind w:right="60"/>
              <w:rPr>
                <w:sz w:val="14"/>
              </w:rPr>
            </w:pPr>
            <w:r>
              <w:rPr>
                <w:w w:val="135"/>
                <w:sz w:val="14"/>
              </w:rPr>
              <w:t>-</w:t>
            </w:r>
          </w:p>
        </w:tc>
        <w:tc>
          <w:tcPr>
            <w:tcW w:w="514" w:type="dxa"/>
            <w:tcBorders>
              <w:top w:val="nil"/>
              <w:bottom w:val="nil"/>
            </w:tcBorders>
          </w:tcPr>
          <w:p>
            <w:pPr>
              <w:pStyle w:val="TableParagraph"/>
              <w:spacing w:line="187" w:lineRule="exact" w:before="25"/>
              <w:ind w:right="58"/>
              <w:rPr>
                <w:sz w:val="14"/>
              </w:rPr>
            </w:pPr>
            <w:r>
              <w:rPr>
                <w:w w:val="135"/>
                <w:sz w:val="14"/>
              </w:rPr>
              <w:t>-</w:t>
            </w:r>
          </w:p>
        </w:tc>
        <w:tc>
          <w:tcPr>
            <w:tcW w:w="627" w:type="dxa"/>
            <w:tcBorders>
              <w:top w:val="nil"/>
              <w:bottom w:val="nil"/>
              <w:right w:val="single" w:sz="4" w:space="0" w:color="000000"/>
            </w:tcBorders>
          </w:tcPr>
          <w:p>
            <w:pPr>
              <w:pStyle w:val="TableParagraph"/>
              <w:spacing w:line="187" w:lineRule="exact" w:before="25"/>
              <w:ind w:right="57"/>
              <w:rPr>
                <w:sz w:val="14"/>
              </w:rPr>
            </w:pPr>
            <w:r>
              <w:rPr>
                <w:w w:val="80"/>
                <w:sz w:val="14"/>
              </w:rPr>
              <w:t>28</w:t>
            </w:r>
          </w:p>
        </w:tc>
        <w:tc>
          <w:tcPr>
            <w:tcW w:w="626" w:type="dxa"/>
            <w:gridSpan w:val="2"/>
            <w:tcBorders>
              <w:top w:val="nil"/>
              <w:left w:val="single" w:sz="4" w:space="0" w:color="000000"/>
              <w:bottom w:val="nil"/>
              <w:right w:val="single" w:sz="4" w:space="0" w:color="000000"/>
            </w:tcBorders>
          </w:tcPr>
          <w:p>
            <w:pPr>
              <w:pStyle w:val="TableParagraph"/>
              <w:spacing w:line="187" w:lineRule="exact" w:before="25"/>
              <w:ind w:right="53"/>
              <w:rPr>
                <w:sz w:val="14"/>
              </w:rPr>
            </w:pPr>
            <w:r>
              <w:rPr>
                <w:w w:val="80"/>
                <w:sz w:val="14"/>
              </w:rPr>
              <w:t>11</w:t>
            </w:r>
          </w:p>
        </w:tc>
        <w:tc>
          <w:tcPr>
            <w:tcW w:w="627" w:type="dxa"/>
            <w:gridSpan w:val="2"/>
            <w:tcBorders>
              <w:top w:val="nil"/>
              <w:left w:val="single" w:sz="4" w:space="0" w:color="000000"/>
              <w:bottom w:val="nil"/>
              <w:right w:val="single" w:sz="4" w:space="0" w:color="000000"/>
            </w:tcBorders>
          </w:tcPr>
          <w:p>
            <w:pPr>
              <w:pStyle w:val="TableParagraph"/>
              <w:spacing w:line="187" w:lineRule="exact" w:before="25"/>
              <w:ind w:right="51"/>
              <w:rPr>
                <w:sz w:val="14"/>
              </w:rPr>
            </w:pPr>
            <w:r>
              <w:rPr>
                <w:w w:val="80"/>
                <w:sz w:val="14"/>
              </w:rPr>
              <w:t>17</w:t>
            </w:r>
          </w:p>
        </w:tc>
        <w:tc>
          <w:tcPr>
            <w:tcW w:w="513" w:type="dxa"/>
            <w:gridSpan w:val="2"/>
            <w:tcBorders>
              <w:top w:val="nil"/>
              <w:left w:val="single" w:sz="4" w:space="0" w:color="000000"/>
              <w:bottom w:val="nil"/>
            </w:tcBorders>
          </w:tcPr>
          <w:p>
            <w:pPr>
              <w:pStyle w:val="TableParagraph"/>
              <w:spacing w:line="187" w:lineRule="exact" w:before="25"/>
              <w:ind w:right="46"/>
              <w:rPr>
                <w:sz w:val="14"/>
              </w:rPr>
            </w:pPr>
            <w:r>
              <w:rPr>
                <w:w w:val="81"/>
                <w:sz w:val="14"/>
              </w:rPr>
              <w:t>3</w:t>
            </w:r>
          </w:p>
        </w:tc>
        <w:tc>
          <w:tcPr>
            <w:tcW w:w="513" w:type="dxa"/>
            <w:gridSpan w:val="2"/>
            <w:tcBorders>
              <w:top w:val="nil"/>
              <w:bottom w:val="nil"/>
              <w:right w:val="single" w:sz="4" w:space="0" w:color="000000"/>
            </w:tcBorders>
          </w:tcPr>
          <w:p>
            <w:pPr>
              <w:pStyle w:val="TableParagraph"/>
              <w:spacing w:line="187" w:lineRule="exact" w:before="25"/>
              <w:ind w:right="45"/>
              <w:rPr>
                <w:sz w:val="14"/>
              </w:rPr>
            </w:pPr>
            <w:r>
              <w:rPr>
                <w:w w:val="81"/>
                <w:sz w:val="14"/>
              </w:rPr>
              <w:t>1</w:t>
            </w:r>
          </w:p>
        </w:tc>
        <w:tc>
          <w:tcPr>
            <w:tcW w:w="514" w:type="dxa"/>
            <w:tcBorders>
              <w:top w:val="nil"/>
              <w:left w:val="single" w:sz="4" w:space="0" w:color="000000"/>
              <w:bottom w:val="nil"/>
            </w:tcBorders>
          </w:tcPr>
          <w:p>
            <w:pPr>
              <w:pStyle w:val="TableParagraph"/>
              <w:spacing w:line="187" w:lineRule="exact" w:before="25"/>
              <w:ind w:right="42"/>
              <w:rPr>
                <w:sz w:val="14"/>
              </w:rPr>
            </w:pPr>
            <w:r>
              <w:rPr>
                <w:w w:val="81"/>
                <w:sz w:val="14"/>
              </w:rPr>
              <w:t>2</w:t>
            </w:r>
          </w:p>
        </w:tc>
      </w:tr>
      <w:tr>
        <w:trPr>
          <w:trHeight w:val="232" w:hRule="atLeast"/>
        </w:trPr>
        <w:tc>
          <w:tcPr>
            <w:tcW w:w="515" w:type="dxa"/>
            <w:vMerge/>
            <w:tcBorders>
              <w:top w:val="nil"/>
              <w:left w:val="single" w:sz="4" w:space="0" w:color="000000"/>
            </w:tcBorders>
          </w:tcPr>
          <w:p>
            <w:pPr>
              <w:rPr>
                <w:sz w:val="2"/>
                <w:szCs w:val="2"/>
              </w:rPr>
            </w:pPr>
          </w:p>
        </w:tc>
        <w:tc>
          <w:tcPr>
            <w:tcW w:w="515" w:type="dxa"/>
            <w:vMerge/>
            <w:tcBorders>
              <w:top w:val="nil"/>
              <w:right w:val="single" w:sz="4" w:space="0" w:color="000000"/>
            </w:tcBorders>
          </w:tcPr>
          <w:p>
            <w:pPr>
              <w:rPr>
                <w:sz w:val="2"/>
                <w:szCs w:val="2"/>
              </w:rPr>
            </w:pPr>
          </w:p>
        </w:tc>
        <w:tc>
          <w:tcPr>
            <w:tcW w:w="515" w:type="dxa"/>
            <w:tcBorders>
              <w:top w:val="nil"/>
              <w:left w:val="single" w:sz="4" w:space="0" w:color="000000"/>
              <w:bottom w:val="nil"/>
            </w:tcBorders>
          </w:tcPr>
          <w:p>
            <w:pPr>
              <w:pStyle w:val="TableParagraph"/>
              <w:spacing w:before="25"/>
              <w:ind w:right="72"/>
              <w:rPr>
                <w:sz w:val="14"/>
              </w:rPr>
            </w:pPr>
            <w:r>
              <w:rPr>
                <w:w w:val="135"/>
                <w:sz w:val="14"/>
              </w:rPr>
              <w:t>-</w:t>
            </w:r>
          </w:p>
        </w:tc>
        <w:tc>
          <w:tcPr>
            <w:tcW w:w="516" w:type="dxa"/>
            <w:tcBorders>
              <w:top w:val="nil"/>
              <w:bottom w:val="nil"/>
            </w:tcBorders>
          </w:tcPr>
          <w:p>
            <w:pPr>
              <w:pStyle w:val="TableParagraph"/>
              <w:spacing w:before="25"/>
              <w:ind w:right="72"/>
              <w:rPr>
                <w:sz w:val="14"/>
              </w:rPr>
            </w:pPr>
            <w:r>
              <w:rPr>
                <w:w w:val="135"/>
                <w:sz w:val="14"/>
              </w:rPr>
              <w:t>-</w:t>
            </w:r>
          </w:p>
        </w:tc>
        <w:tc>
          <w:tcPr>
            <w:tcW w:w="515" w:type="dxa"/>
            <w:tcBorders>
              <w:top w:val="nil"/>
              <w:bottom w:val="nil"/>
              <w:right w:val="single" w:sz="4" w:space="0" w:color="000000"/>
            </w:tcBorders>
          </w:tcPr>
          <w:p>
            <w:pPr>
              <w:pStyle w:val="TableParagraph"/>
              <w:spacing w:before="25"/>
              <w:ind w:right="74"/>
              <w:rPr>
                <w:sz w:val="14"/>
              </w:rPr>
            </w:pPr>
            <w:r>
              <w:rPr>
                <w:w w:val="135"/>
                <w:sz w:val="14"/>
              </w:rPr>
              <w:t>-</w:t>
            </w:r>
          </w:p>
        </w:tc>
        <w:tc>
          <w:tcPr>
            <w:tcW w:w="515" w:type="dxa"/>
            <w:tcBorders>
              <w:top w:val="nil"/>
              <w:left w:val="single" w:sz="4" w:space="0" w:color="000000"/>
              <w:bottom w:val="nil"/>
            </w:tcBorders>
          </w:tcPr>
          <w:p>
            <w:pPr>
              <w:pStyle w:val="TableParagraph"/>
              <w:spacing w:before="25"/>
              <w:ind w:right="71"/>
              <w:rPr>
                <w:sz w:val="14"/>
              </w:rPr>
            </w:pPr>
            <w:r>
              <w:rPr>
                <w:w w:val="135"/>
                <w:sz w:val="14"/>
              </w:rPr>
              <w:t>-</w:t>
            </w:r>
          </w:p>
        </w:tc>
        <w:tc>
          <w:tcPr>
            <w:tcW w:w="515" w:type="dxa"/>
            <w:tcBorders>
              <w:top w:val="nil"/>
              <w:bottom w:val="nil"/>
              <w:right w:val="single" w:sz="4" w:space="0" w:color="000000"/>
            </w:tcBorders>
          </w:tcPr>
          <w:p>
            <w:pPr>
              <w:pStyle w:val="TableParagraph"/>
              <w:spacing w:before="25"/>
              <w:ind w:right="73"/>
              <w:rPr>
                <w:sz w:val="14"/>
              </w:rPr>
            </w:pPr>
            <w:r>
              <w:rPr>
                <w:w w:val="135"/>
                <w:sz w:val="14"/>
              </w:rPr>
              <w:t>-</w:t>
            </w:r>
          </w:p>
        </w:tc>
        <w:tc>
          <w:tcPr>
            <w:tcW w:w="514" w:type="dxa"/>
            <w:gridSpan w:val="2"/>
            <w:tcBorders>
              <w:top w:val="nil"/>
              <w:left w:val="single" w:sz="4" w:space="0" w:color="000000"/>
              <w:bottom w:val="nil"/>
            </w:tcBorders>
          </w:tcPr>
          <w:p>
            <w:pPr>
              <w:pStyle w:val="TableParagraph"/>
              <w:spacing w:before="25"/>
              <w:ind w:right="70"/>
              <w:rPr>
                <w:sz w:val="14"/>
              </w:rPr>
            </w:pPr>
            <w:r>
              <w:rPr>
                <w:w w:val="135"/>
                <w:sz w:val="14"/>
              </w:rPr>
              <w:t>-</w:t>
            </w:r>
          </w:p>
        </w:tc>
        <w:tc>
          <w:tcPr>
            <w:tcW w:w="512" w:type="dxa"/>
            <w:gridSpan w:val="3"/>
            <w:tcBorders>
              <w:top w:val="nil"/>
              <w:bottom w:val="nil"/>
            </w:tcBorders>
          </w:tcPr>
          <w:p>
            <w:pPr>
              <w:pStyle w:val="TableParagraph"/>
              <w:spacing w:before="25"/>
              <w:ind w:right="66"/>
              <w:rPr>
                <w:sz w:val="14"/>
              </w:rPr>
            </w:pPr>
            <w:r>
              <w:rPr>
                <w:w w:val="135"/>
                <w:sz w:val="14"/>
              </w:rPr>
              <w:t>-</w:t>
            </w:r>
          </w:p>
        </w:tc>
        <w:tc>
          <w:tcPr>
            <w:tcW w:w="513" w:type="dxa"/>
            <w:gridSpan w:val="2"/>
            <w:tcBorders>
              <w:top w:val="nil"/>
              <w:bottom w:val="nil"/>
              <w:right w:val="single" w:sz="4" w:space="0" w:color="000000"/>
            </w:tcBorders>
          </w:tcPr>
          <w:p>
            <w:pPr>
              <w:pStyle w:val="TableParagraph"/>
              <w:spacing w:before="25"/>
              <w:ind w:right="65"/>
              <w:rPr>
                <w:sz w:val="14"/>
              </w:rPr>
            </w:pPr>
            <w:r>
              <w:rPr>
                <w:w w:val="135"/>
                <w:sz w:val="14"/>
              </w:rPr>
              <w:t>-</w:t>
            </w:r>
          </w:p>
        </w:tc>
        <w:tc>
          <w:tcPr>
            <w:tcW w:w="512" w:type="dxa"/>
            <w:gridSpan w:val="2"/>
            <w:tcBorders>
              <w:top w:val="nil"/>
              <w:left w:val="single" w:sz="4" w:space="0" w:color="000000"/>
              <w:bottom w:val="nil"/>
            </w:tcBorders>
          </w:tcPr>
          <w:p>
            <w:pPr>
              <w:pStyle w:val="TableParagraph"/>
              <w:spacing w:before="25"/>
              <w:ind w:right="60"/>
              <w:rPr>
                <w:sz w:val="14"/>
              </w:rPr>
            </w:pPr>
            <w:r>
              <w:rPr>
                <w:w w:val="135"/>
                <w:sz w:val="14"/>
              </w:rPr>
              <w:t>-</w:t>
            </w:r>
          </w:p>
        </w:tc>
        <w:tc>
          <w:tcPr>
            <w:tcW w:w="514" w:type="dxa"/>
            <w:tcBorders>
              <w:top w:val="nil"/>
              <w:bottom w:val="nil"/>
            </w:tcBorders>
          </w:tcPr>
          <w:p>
            <w:pPr>
              <w:pStyle w:val="TableParagraph"/>
              <w:spacing w:before="25"/>
              <w:ind w:right="58"/>
              <w:rPr>
                <w:sz w:val="14"/>
              </w:rPr>
            </w:pPr>
            <w:r>
              <w:rPr>
                <w:w w:val="135"/>
                <w:sz w:val="14"/>
              </w:rPr>
              <w:t>-</w:t>
            </w:r>
          </w:p>
        </w:tc>
        <w:tc>
          <w:tcPr>
            <w:tcW w:w="627" w:type="dxa"/>
            <w:tcBorders>
              <w:top w:val="nil"/>
              <w:bottom w:val="nil"/>
              <w:right w:val="single" w:sz="4" w:space="0" w:color="000000"/>
            </w:tcBorders>
          </w:tcPr>
          <w:p>
            <w:pPr>
              <w:pStyle w:val="TableParagraph"/>
              <w:spacing w:before="25"/>
              <w:ind w:right="57"/>
              <w:rPr>
                <w:sz w:val="14"/>
              </w:rPr>
            </w:pPr>
            <w:r>
              <w:rPr>
                <w:w w:val="80"/>
                <w:sz w:val="14"/>
              </w:rPr>
              <w:t>93</w:t>
            </w:r>
          </w:p>
        </w:tc>
        <w:tc>
          <w:tcPr>
            <w:tcW w:w="626" w:type="dxa"/>
            <w:gridSpan w:val="2"/>
            <w:tcBorders>
              <w:top w:val="nil"/>
              <w:left w:val="single" w:sz="4" w:space="0" w:color="000000"/>
              <w:bottom w:val="nil"/>
              <w:right w:val="single" w:sz="4" w:space="0" w:color="000000"/>
            </w:tcBorders>
          </w:tcPr>
          <w:p>
            <w:pPr>
              <w:pStyle w:val="TableParagraph"/>
              <w:spacing w:before="25"/>
              <w:ind w:right="53"/>
              <w:rPr>
                <w:sz w:val="14"/>
              </w:rPr>
            </w:pPr>
            <w:r>
              <w:rPr>
                <w:w w:val="80"/>
                <w:sz w:val="14"/>
              </w:rPr>
              <w:t>64</w:t>
            </w:r>
          </w:p>
        </w:tc>
        <w:tc>
          <w:tcPr>
            <w:tcW w:w="627" w:type="dxa"/>
            <w:gridSpan w:val="2"/>
            <w:tcBorders>
              <w:top w:val="nil"/>
              <w:left w:val="single" w:sz="4" w:space="0" w:color="000000"/>
              <w:bottom w:val="nil"/>
              <w:right w:val="single" w:sz="4" w:space="0" w:color="000000"/>
            </w:tcBorders>
          </w:tcPr>
          <w:p>
            <w:pPr>
              <w:pStyle w:val="TableParagraph"/>
              <w:spacing w:before="25"/>
              <w:ind w:right="51"/>
              <w:rPr>
                <w:sz w:val="14"/>
              </w:rPr>
            </w:pPr>
            <w:r>
              <w:rPr>
                <w:w w:val="80"/>
                <w:sz w:val="14"/>
              </w:rPr>
              <w:t>29</w:t>
            </w:r>
          </w:p>
        </w:tc>
        <w:tc>
          <w:tcPr>
            <w:tcW w:w="513" w:type="dxa"/>
            <w:gridSpan w:val="2"/>
            <w:tcBorders>
              <w:top w:val="nil"/>
              <w:left w:val="single" w:sz="4" w:space="0" w:color="000000"/>
              <w:bottom w:val="nil"/>
            </w:tcBorders>
          </w:tcPr>
          <w:p>
            <w:pPr>
              <w:pStyle w:val="TableParagraph"/>
              <w:spacing w:before="25"/>
              <w:ind w:right="46"/>
              <w:rPr>
                <w:sz w:val="14"/>
              </w:rPr>
            </w:pPr>
            <w:r>
              <w:rPr>
                <w:w w:val="81"/>
                <w:sz w:val="14"/>
              </w:rPr>
              <w:t>1</w:t>
            </w:r>
          </w:p>
        </w:tc>
        <w:tc>
          <w:tcPr>
            <w:tcW w:w="513" w:type="dxa"/>
            <w:gridSpan w:val="2"/>
            <w:tcBorders>
              <w:top w:val="nil"/>
              <w:bottom w:val="nil"/>
              <w:right w:val="single" w:sz="4" w:space="0" w:color="000000"/>
            </w:tcBorders>
          </w:tcPr>
          <w:p>
            <w:pPr>
              <w:pStyle w:val="TableParagraph"/>
              <w:spacing w:before="25"/>
              <w:ind w:right="45"/>
              <w:rPr>
                <w:sz w:val="14"/>
              </w:rPr>
            </w:pPr>
            <w:r>
              <w:rPr>
                <w:w w:val="135"/>
                <w:sz w:val="14"/>
              </w:rPr>
              <w:t>-</w:t>
            </w:r>
          </w:p>
        </w:tc>
        <w:tc>
          <w:tcPr>
            <w:tcW w:w="514" w:type="dxa"/>
            <w:tcBorders>
              <w:top w:val="nil"/>
              <w:left w:val="single" w:sz="4" w:space="0" w:color="000000"/>
              <w:bottom w:val="nil"/>
            </w:tcBorders>
          </w:tcPr>
          <w:p>
            <w:pPr>
              <w:pStyle w:val="TableParagraph"/>
              <w:spacing w:before="25"/>
              <w:ind w:right="42"/>
              <w:rPr>
                <w:sz w:val="14"/>
              </w:rPr>
            </w:pPr>
            <w:r>
              <w:rPr>
                <w:w w:val="81"/>
                <w:sz w:val="14"/>
              </w:rPr>
              <w:t>1</w:t>
            </w:r>
          </w:p>
        </w:tc>
      </w:tr>
      <w:tr>
        <w:trPr>
          <w:trHeight w:val="232" w:hRule="atLeast"/>
        </w:trPr>
        <w:tc>
          <w:tcPr>
            <w:tcW w:w="515" w:type="dxa"/>
            <w:vMerge/>
            <w:tcBorders>
              <w:top w:val="nil"/>
              <w:left w:val="single" w:sz="4" w:space="0" w:color="000000"/>
            </w:tcBorders>
          </w:tcPr>
          <w:p>
            <w:pPr>
              <w:rPr>
                <w:sz w:val="2"/>
                <w:szCs w:val="2"/>
              </w:rPr>
            </w:pPr>
          </w:p>
        </w:tc>
        <w:tc>
          <w:tcPr>
            <w:tcW w:w="515" w:type="dxa"/>
            <w:vMerge/>
            <w:tcBorders>
              <w:top w:val="nil"/>
              <w:right w:val="single" w:sz="4" w:space="0" w:color="000000"/>
            </w:tcBorders>
          </w:tcPr>
          <w:p>
            <w:pPr>
              <w:rPr>
                <w:sz w:val="2"/>
                <w:szCs w:val="2"/>
              </w:rPr>
            </w:pPr>
          </w:p>
        </w:tc>
        <w:tc>
          <w:tcPr>
            <w:tcW w:w="515" w:type="dxa"/>
            <w:tcBorders>
              <w:top w:val="nil"/>
              <w:left w:val="single" w:sz="4" w:space="0" w:color="000000"/>
              <w:bottom w:val="nil"/>
            </w:tcBorders>
          </w:tcPr>
          <w:p>
            <w:pPr>
              <w:pStyle w:val="TableParagraph"/>
              <w:spacing w:line="187" w:lineRule="exact" w:before="25"/>
              <w:ind w:right="72"/>
              <w:rPr>
                <w:sz w:val="14"/>
              </w:rPr>
            </w:pPr>
            <w:r>
              <w:rPr>
                <w:w w:val="135"/>
                <w:sz w:val="14"/>
              </w:rPr>
              <w:t>-</w:t>
            </w:r>
          </w:p>
        </w:tc>
        <w:tc>
          <w:tcPr>
            <w:tcW w:w="516" w:type="dxa"/>
            <w:tcBorders>
              <w:top w:val="nil"/>
              <w:bottom w:val="nil"/>
            </w:tcBorders>
          </w:tcPr>
          <w:p>
            <w:pPr>
              <w:pStyle w:val="TableParagraph"/>
              <w:spacing w:line="187" w:lineRule="exact" w:before="25"/>
              <w:ind w:right="72"/>
              <w:rPr>
                <w:sz w:val="14"/>
              </w:rPr>
            </w:pPr>
            <w:r>
              <w:rPr>
                <w:w w:val="135"/>
                <w:sz w:val="14"/>
              </w:rPr>
              <w:t>-</w:t>
            </w:r>
          </w:p>
        </w:tc>
        <w:tc>
          <w:tcPr>
            <w:tcW w:w="515" w:type="dxa"/>
            <w:tcBorders>
              <w:top w:val="nil"/>
              <w:bottom w:val="nil"/>
              <w:right w:val="single" w:sz="4" w:space="0" w:color="000000"/>
            </w:tcBorders>
          </w:tcPr>
          <w:p>
            <w:pPr>
              <w:pStyle w:val="TableParagraph"/>
              <w:spacing w:line="187" w:lineRule="exact" w:before="25"/>
              <w:ind w:right="74"/>
              <w:rPr>
                <w:sz w:val="14"/>
              </w:rPr>
            </w:pPr>
            <w:r>
              <w:rPr>
                <w:w w:val="135"/>
                <w:sz w:val="14"/>
              </w:rPr>
              <w:t>-</w:t>
            </w:r>
          </w:p>
        </w:tc>
        <w:tc>
          <w:tcPr>
            <w:tcW w:w="515" w:type="dxa"/>
            <w:tcBorders>
              <w:top w:val="nil"/>
              <w:left w:val="single" w:sz="4" w:space="0" w:color="000000"/>
              <w:bottom w:val="nil"/>
            </w:tcBorders>
          </w:tcPr>
          <w:p>
            <w:pPr>
              <w:pStyle w:val="TableParagraph"/>
              <w:spacing w:line="187" w:lineRule="exact" w:before="25"/>
              <w:ind w:right="71"/>
              <w:rPr>
                <w:sz w:val="14"/>
              </w:rPr>
            </w:pPr>
            <w:r>
              <w:rPr>
                <w:w w:val="135"/>
                <w:sz w:val="14"/>
              </w:rPr>
              <w:t>-</w:t>
            </w:r>
          </w:p>
        </w:tc>
        <w:tc>
          <w:tcPr>
            <w:tcW w:w="515" w:type="dxa"/>
            <w:tcBorders>
              <w:top w:val="nil"/>
              <w:bottom w:val="nil"/>
              <w:right w:val="single" w:sz="4" w:space="0" w:color="000000"/>
            </w:tcBorders>
          </w:tcPr>
          <w:p>
            <w:pPr>
              <w:pStyle w:val="TableParagraph"/>
              <w:spacing w:line="187" w:lineRule="exact" w:before="25"/>
              <w:ind w:right="73"/>
              <w:rPr>
                <w:sz w:val="14"/>
              </w:rPr>
            </w:pPr>
            <w:r>
              <w:rPr>
                <w:w w:val="135"/>
                <w:sz w:val="14"/>
              </w:rPr>
              <w:t>-</w:t>
            </w:r>
          </w:p>
        </w:tc>
        <w:tc>
          <w:tcPr>
            <w:tcW w:w="514" w:type="dxa"/>
            <w:gridSpan w:val="2"/>
            <w:tcBorders>
              <w:top w:val="nil"/>
              <w:left w:val="single" w:sz="4" w:space="0" w:color="000000"/>
              <w:bottom w:val="nil"/>
            </w:tcBorders>
          </w:tcPr>
          <w:p>
            <w:pPr>
              <w:pStyle w:val="TableParagraph"/>
              <w:spacing w:line="187" w:lineRule="exact" w:before="25"/>
              <w:ind w:right="70"/>
              <w:rPr>
                <w:sz w:val="14"/>
              </w:rPr>
            </w:pPr>
            <w:r>
              <w:rPr>
                <w:w w:val="135"/>
                <w:sz w:val="14"/>
              </w:rPr>
              <w:t>-</w:t>
            </w:r>
          </w:p>
        </w:tc>
        <w:tc>
          <w:tcPr>
            <w:tcW w:w="512" w:type="dxa"/>
            <w:gridSpan w:val="3"/>
            <w:tcBorders>
              <w:top w:val="nil"/>
              <w:bottom w:val="nil"/>
            </w:tcBorders>
          </w:tcPr>
          <w:p>
            <w:pPr>
              <w:pStyle w:val="TableParagraph"/>
              <w:spacing w:line="187" w:lineRule="exact" w:before="25"/>
              <w:ind w:right="66"/>
              <w:rPr>
                <w:sz w:val="14"/>
              </w:rPr>
            </w:pPr>
            <w:r>
              <w:rPr>
                <w:w w:val="135"/>
                <w:sz w:val="14"/>
              </w:rPr>
              <w:t>-</w:t>
            </w:r>
          </w:p>
        </w:tc>
        <w:tc>
          <w:tcPr>
            <w:tcW w:w="513" w:type="dxa"/>
            <w:gridSpan w:val="2"/>
            <w:tcBorders>
              <w:top w:val="nil"/>
              <w:bottom w:val="nil"/>
              <w:right w:val="single" w:sz="4" w:space="0" w:color="000000"/>
            </w:tcBorders>
          </w:tcPr>
          <w:p>
            <w:pPr>
              <w:pStyle w:val="TableParagraph"/>
              <w:spacing w:line="187" w:lineRule="exact" w:before="25"/>
              <w:ind w:right="65"/>
              <w:rPr>
                <w:sz w:val="14"/>
              </w:rPr>
            </w:pPr>
            <w:r>
              <w:rPr>
                <w:w w:val="135"/>
                <w:sz w:val="14"/>
              </w:rPr>
              <w:t>-</w:t>
            </w:r>
          </w:p>
        </w:tc>
        <w:tc>
          <w:tcPr>
            <w:tcW w:w="512" w:type="dxa"/>
            <w:gridSpan w:val="2"/>
            <w:tcBorders>
              <w:top w:val="nil"/>
              <w:left w:val="single" w:sz="4" w:space="0" w:color="000000"/>
              <w:bottom w:val="nil"/>
            </w:tcBorders>
          </w:tcPr>
          <w:p>
            <w:pPr>
              <w:pStyle w:val="TableParagraph"/>
              <w:spacing w:line="187" w:lineRule="exact" w:before="25"/>
              <w:ind w:right="60"/>
              <w:rPr>
                <w:sz w:val="14"/>
              </w:rPr>
            </w:pPr>
            <w:r>
              <w:rPr>
                <w:w w:val="135"/>
                <w:sz w:val="14"/>
              </w:rPr>
              <w:t>-</w:t>
            </w:r>
          </w:p>
        </w:tc>
        <w:tc>
          <w:tcPr>
            <w:tcW w:w="514" w:type="dxa"/>
            <w:tcBorders>
              <w:top w:val="nil"/>
              <w:bottom w:val="nil"/>
            </w:tcBorders>
          </w:tcPr>
          <w:p>
            <w:pPr>
              <w:pStyle w:val="TableParagraph"/>
              <w:spacing w:line="187" w:lineRule="exact" w:before="25"/>
              <w:ind w:right="58"/>
              <w:rPr>
                <w:sz w:val="14"/>
              </w:rPr>
            </w:pPr>
            <w:r>
              <w:rPr>
                <w:w w:val="135"/>
                <w:sz w:val="14"/>
              </w:rPr>
              <w:t>-</w:t>
            </w:r>
          </w:p>
        </w:tc>
        <w:tc>
          <w:tcPr>
            <w:tcW w:w="627" w:type="dxa"/>
            <w:tcBorders>
              <w:top w:val="nil"/>
              <w:bottom w:val="nil"/>
              <w:right w:val="single" w:sz="4" w:space="0" w:color="000000"/>
            </w:tcBorders>
          </w:tcPr>
          <w:p>
            <w:pPr>
              <w:pStyle w:val="TableParagraph"/>
              <w:spacing w:line="187" w:lineRule="exact" w:before="25"/>
              <w:ind w:right="57"/>
              <w:rPr>
                <w:sz w:val="14"/>
              </w:rPr>
            </w:pPr>
            <w:r>
              <w:rPr>
                <w:w w:val="135"/>
                <w:sz w:val="14"/>
              </w:rPr>
              <w:t>-</w:t>
            </w:r>
          </w:p>
        </w:tc>
        <w:tc>
          <w:tcPr>
            <w:tcW w:w="626" w:type="dxa"/>
            <w:gridSpan w:val="2"/>
            <w:tcBorders>
              <w:top w:val="nil"/>
              <w:left w:val="single" w:sz="4" w:space="0" w:color="000000"/>
              <w:bottom w:val="nil"/>
              <w:right w:val="single" w:sz="4" w:space="0" w:color="000000"/>
            </w:tcBorders>
          </w:tcPr>
          <w:p>
            <w:pPr>
              <w:pStyle w:val="TableParagraph"/>
              <w:spacing w:line="187" w:lineRule="exact" w:before="25"/>
              <w:ind w:right="53"/>
              <w:rPr>
                <w:sz w:val="14"/>
              </w:rPr>
            </w:pPr>
            <w:r>
              <w:rPr>
                <w:w w:val="135"/>
                <w:sz w:val="14"/>
              </w:rPr>
              <w:t>-</w:t>
            </w:r>
          </w:p>
        </w:tc>
        <w:tc>
          <w:tcPr>
            <w:tcW w:w="627" w:type="dxa"/>
            <w:gridSpan w:val="2"/>
            <w:tcBorders>
              <w:top w:val="nil"/>
              <w:left w:val="single" w:sz="4" w:space="0" w:color="000000"/>
              <w:bottom w:val="nil"/>
              <w:right w:val="single" w:sz="4" w:space="0" w:color="000000"/>
            </w:tcBorders>
          </w:tcPr>
          <w:p>
            <w:pPr>
              <w:pStyle w:val="TableParagraph"/>
              <w:spacing w:line="187" w:lineRule="exact" w:before="25"/>
              <w:ind w:right="51"/>
              <w:rPr>
                <w:sz w:val="14"/>
              </w:rPr>
            </w:pPr>
            <w:r>
              <w:rPr>
                <w:w w:val="135"/>
                <w:sz w:val="14"/>
              </w:rPr>
              <w:t>-</w:t>
            </w:r>
          </w:p>
        </w:tc>
        <w:tc>
          <w:tcPr>
            <w:tcW w:w="513" w:type="dxa"/>
            <w:gridSpan w:val="2"/>
            <w:tcBorders>
              <w:top w:val="nil"/>
              <w:left w:val="single" w:sz="4" w:space="0" w:color="000000"/>
              <w:bottom w:val="nil"/>
            </w:tcBorders>
          </w:tcPr>
          <w:p>
            <w:pPr>
              <w:pStyle w:val="TableParagraph"/>
              <w:spacing w:line="187" w:lineRule="exact" w:before="25"/>
              <w:ind w:right="46"/>
              <w:rPr>
                <w:sz w:val="14"/>
              </w:rPr>
            </w:pPr>
            <w:r>
              <w:rPr>
                <w:w w:val="135"/>
                <w:sz w:val="14"/>
              </w:rPr>
              <w:t>-</w:t>
            </w:r>
          </w:p>
        </w:tc>
        <w:tc>
          <w:tcPr>
            <w:tcW w:w="513" w:type="dxa"/>
            <w:gridSpan w:val="2"/>
            <w:tcBorders>
              <w:top w:val="nil"/>
              <w:bottom w:val="nil"/>
              <w:right w:val="single" w:sz="4" w:space="0" w:color="000000"/>
            </w:tcBorders>
          </w:tcPr>
          <w:p>
            <w:pPr>
              <w:pStyle w:val="TableParagraph"/>
              <w:spacing w:line="187" w:lineRule="exact" w:before="25"/>
              <w:ind w:right="45"/>
              <w:rPr>
                <w:sz w:val="14"/>
              </w:rPr>
            </w:pPr>
            <w:r>
              <w:rPr>
                <w:w w:val="135"/>
                <w:sz w:val="14"/>
              </w:rPr>
              <w:t>-</w:t>
            </w:r>
          </w:p>
        </w:tc>
        <w:tc>
          <w:tcPr>
            <w:tcW w:w="514" w:type="dxa"/>
            <w:tcBorders>
              <w:top w:val="nil"/>
              <w:left w:val="single" w:sz="4" w:space="0" w:color="000000"/>
              <w:bottom w:val="nil"/>
            </w:tcBorders>
          </w:tcPr>
          <w:p>
            <w:pPr>
              <w:pStyle w:val="TableParagraph"/>
              <w:spacing w:line="187" w:lineRule="exact" w:before="25"/>
              <w:ind w:right="42"/>
              <w:rPr>
                <w:sz w:val="14"/>
              </w:rPr>
            </w:pPr>
            <w:r>
              <w:rPr>
                <w:w w:val="135"/>
                <w:sz w:val="14"/>
              </w:rPr>
              <w:t>-</w:t>
            </w:r>
          </w:p>
        </w:tc>
      </w:tr>
      <w:tr>
        <w:trPr>
          <w:trHeight w:val="237" w:hRule="atLeast"/>
        </w:trPr>
        <w:tc>
          <w:tcPr>
            <w:tcW w:w="515" w:type="dxa"/>
            <w:vMerge/>
            <w:tcBorders>
              <w:top w:val="nil"/>
              <w:left w:val="single" w:sz="4" w:space="0" w:color="000000"/>
            </w:tcBorders>
          </w:tcPr>
          <w:p>
            <w:pPr>
              <w:rPr>
                <w:sz w:val="2"/>
                <w:szCs w:val="2"/>
              </w:rPr>
            </w:pPr>
          </w:p>
        </w:tc>
        <w:tc>
          <w:tcPr>
            <w:tcW w:w="515" w:type="dxa"/>
            <w:vMerge/>
            <w:tcBorders>
              <w:top w:val="nil"/>
              <w:right w:val="single" w:sz="4" w:space="0" w:color="000000"/>
            </w:tcBorders>
          </w:tcPr>
          <w:p>
            <w:pPr>
              <w:rPr>
                <w:sz w:val="2"/>
                <w:szCs w:val="2"/>
              </w:rPr>
            </w:pPr>
          </w:p>
        </w:tc>
        <w:tc>
          <w:tcPr>
            <w:tcW w:w="515" w:type="dxa"/>
            <w:tcBorders>
              <w:top w:val="nil"/>
              <w:left w:val="single" w:sz="4" w:space="0" w:color="000000"/>
            </w:tcBorders>
          </w:tcPr>
          <w:p>
            <w:pPr>
              <w:pStyle w:val="TableParagraph"/>
              <w:spacing w:before="25"/>
              <w:ind w:right="72"/>
              <w:rPr>
                <w:sz w:val="14"/>
              </w:rPr>
            </w:pPr>
            <w:r>
              <w:rPr>
                <w:w w:val="135"/>
                <w:sz w:val="14"/>
              </w:rPr>
              <w:t>-</w:t>
            </w:r>
          </w:p>
        </w:tc>
        <w:tc>
          <w:tcPr>
            <w:tcW w:w="516" w:type="dxa"/>
            <w:tcBorders>
              <w:top w:val="nil"/>
            </w:tcBorders>
          </w:tcPr>
          <w:p>
            <w:pPr>
              <w:pStyle w:val="TableParagraph"/>
              <w:spacing w:before="25"/>
              <w:ind w:right="72"/>
              <w:rPr>
                <w:sz w:val="14"/>
              </w:rPr>
            </w:pPr>
            <w:r>
              <w:rPr>
                <w:w w:val="135"/>
                <w:sz w:val="14"/>
              </w:rPr>
              <w:t>-</w:t>
            </w:r>
          </w:p>
        </w:tc>
        <w:tc>
          <w:tcPr>
            <w:tcW w:w="515" w:type="dxa"/>
            <w:tcBorders>
              <w:top w:val="nil"/>
              <w:right w:val="single" w:sz="4" w:space="0" w:color="000000"/>
            </w:tcBorders>
          </w:tcPr>
          <w:p>
            <w:pPr>
              <w:pStyle w:val="TableParagraph"/>
              <w:spacing w:before="25"/>
              <w:ind w:right="74"/>
              <w:rPr>
                <w:sz w:val="14"/>
              </w:rPr>
            </w:pPr>
            <w:r>
              <w:rPr>
                <w:w w:val="135"/>
                <w:sz w:val="14"/>
              </w:rPr>
              <w:t>-</w:t>
            </w:r>
          </w:p>
        </w:tc>
        <w:tc>
          <w:tcPr>
            <w:tcW w:w="515" w:type="dxa"/>
            <w:tcBorders>
              <w:top w:val="nil"/>
              <w:left w:val="single" w:sz="4" w:space="0" w:color="000000"/>
            </w:tcBorders>
          </w:tcPr>
          <w:p>
            <w:pPr>
              <w:pStyle w:val="TableParagraph"/>
              <w:spacing w:before="25"/>
              <w:ind w:right="71"/>
              <w:rPr>
                <w:sz w:val="14"/>
              </w:rPr>
            </w:pPr>
            <w:r>
              <w:rPr>
                <w:w w:val="135"/>
                <w:sz w:val="14"/>
              </w:rPr>
              <w:t>-</w:t>
            </w:r>
          </w:p>
        </w:tc>
        <w:tc>
          <w:tcPr>
            <w:tcW w:w="515" w:type="dxa"/>
            <w:tcBorders>
              <w:top w:val="nil"/>
              <w:right w:val="single" w:sz="4" w:space="0" w:color="000000"/>
            </w:tcBorders>
          </w:tcPr>
          <w:p>
            <w:pPr>
              <w:pStyle w:val="TableParagraph"/>
              <w:spacing w:before="25"/>
              <w:ind w:right="73"/>
              <w:rPr>
                <w:sz w:val="14"/>
              </w:rPr>
            </w:pPr>
            <w:r>
              <w:rPr>
                <w:w w:val="135"/>
                <w:sz w:val="14"/>
              </w:rPr>
              <w:t>-</w:t>
            </w:r>
          </w:p>
        </w:tc>
        <w:tc>
          <w:tcPr>
            <w:tcW w:w="514" w:type="dxa"/>
            <w:gridSpan w:val="2"/>
            <w:tcBorders>
              <w:top w:val="nil"/>
              <w:left w:val="single" w:sz="4" w:space="0" w:color="000000"/>
            </w:tcBorders>
          </w:tcPr>
          <w:p>
            <w:pPr>
              <w:pStyle w:val="TableParagraph"/>
              <w:spacing w:before="25"/>
              <w:ind w:right="70"/>
              <w:rPr>
                <w:sz w:val="14"/>
              </w:rPr>
            </w:pPr>
            <w:r>
              <w:rPr>
                <w:w w:val="135"/>
                <w:sz w:val="14"/>
              </w:rPr>
              <w:t>-</w:t>
            </w:r>
          </w:p>
        </w:tc>
        <w:tc>
          <w:tcPr>
            <w:tcW w:w="512" w:type="dxa"/>
            <w:gridSpan w:val="3"/>
            <w:tcBorders>
              <w:top w:val="nil"/>
            </w:tcBorders>
          </w:tcPr>
          <w:p>
            <w:pPr>
              <w:pStyle w:val="TableParagraph"/>
              <w:spacing w:before="25"/>
              <w:ind w:right="66"/>
              <w:rPr>
                <w:sz w:val="14"/>
              </w:rPr>
            </w:pPr>
            <w:r>
              <w:rPr>
                <w:w w:val="135"/>
                <w:sz w:val="14"/>
              </w:rPr>
              <w:t>-</w:t>
            </w:r>
          </w:p>
        </w:tc>
        <w:tc>
          <w:tcPr>
            <w:tcW w:w="513" w:type="dxa"/>
            <w:gridSpan w:val="2"/>
            <w:tcBorders>
              <w:top w:val="nil"/>
              <w:right w:val="single" w:sz="4" w:space="0" w:color="000000"/>
            </w:tcBorders>
          </w:tcPr>
          <w:p>
            <w:pPr>
              <w:pStyle w:val="TableParagraph"/>
              <w:spacing w:before="25"/>
              <w:ind w:right="65"/>
              <w:rPr>
                <w:sz w:val="14"/>
              </w:rPr>
            </w:pPr>
            <w:r>
              <w:rPr>
                <w:w w:val="135"/>
                <w:sz w:val="14"/>
              </w:rPr>
              <w:t>-</w:t>
            </w:r>
          </w:p>
        </w:tc>
        <w:tc>
          <w:tcPr>
            <w:tcW w:w="512" w:type="dxa"/>
            <w:gridSpan w:val="2"/>
            <w:tcBorders>
              <w:top w:val="nil"/>
              <w:left w:val="single" w:sz="4" w:space="0" w:color="000000"/>
            </w:tcBorders>
          </w:tcPr>
          <w:p>
            <w:pPr>
              <w:pStyle w:val="TableParagraph"/>
              <w:spacing w:before="25"/>
              <w:ind w:right="60"/>
              <w:rPr>
                <w:sz w:val="14"/>
              </w:rPr>
            </w:pPr>
            <w:r>
              <w:rPr>
                <w:w w:val="135"/>
                <w:sz w:val="14"/>
              </w:rPr>
              <w:t>-</w:t>
            </w:r>
          </w:p>
        </w:tc>
        <w:tc>
          <w:tcPr>
            <w:tcW w:w="514" w:type="dxa"/>
            <w:tcBorders>
              <w:top w:val="nil"/>
            </w:tcBorders>
          </w:tcPr>
          <w:p>
            <w:pPr>
              <w:pStyle w:val="TableParagraph"/>
              <w:spacing w:before="25"/>
              <w:ind w:right="58"/>
              <w:rPr>
                <w:sz w:val="14"/>
              </w:rPr>
            </w:pPr>
            <w:r>
              <w:rPr>
                <w:w w:val="135"/>
                <w:sz w:val="14"/>
              </w:rPr>
              <w:t>-</w:t>
            </w:r>
          </w:p>
        </w:tc>
        <w:tc>
          <w:tcPr>
            <w:tcW w:w="627" w:type="dxa"/>
            <w:tcBorders>
              <w:top w:val="nil"/>
              <w:right w:val="single" w:sz="4" w:space="0" w:color="000000"/>
            </w:tcBorders>
          </w:tcPr>
          <w:p>
            <w:pPr>
              <w:pStyle w:val="TableParagraph"/>
              <w:spacing w:before="25"/>
              <w:ind w:right="57"/>
              <w:rPr>
                <w:sz w:val="14"/>
              </w:rPr>
            </w:pPr>
            <w:r>
              <w:rPr>
                <w:w w:val="135"/>
                <w:sz w:val="14"/>
              </w:rPr>
              <w:t>-</w:t>
            </w:r>
          </w:p>
        </w:tc>
        <w:tc>
          <w:tcPr>
            <w:tcW w:w="626" w:type="dxa"/>
            <w:gridSpan w:val="2"/>
            <w:tcBorders>
              <w:top w:val="nil"/>
              <w:left w:val="single" w:sz="4" w:space="0" w:color="000000"/>
              <w:right w:val="single" w:sz="4" w:space="0" w:color="000000"/>
            </w:tcBorders>
          </w:tcPr>
          <w:p>
            <w:pPr>
              <w:pStyle w:val="TableParagraph"/>
              <w:spacing w:before="25"/>
              <w:ind w:right="53"/>
              <w:rPr>
                <w:sz w:val="14"/>
              </w:rPr>
            </w:pPr>
            <w:r>
              <w:rPr>
                <w:w w:val="135"/>
                <w:sz w:val="14"/>
              </w:rPr>
              <w:t>-</w:t>
            </w:r>
          </w:p>
        </w:tc>
        <w:tc>
          <w:tcPr>
            <w:tcW w:w="627" w:type="dxa"/>
            <w:gridSpan w:val="2"/>
            <w:tcBorders>
              <w:top w:val="nil"/>
              <w:left w:val="single" w:sz="4" w:space="0" w:color="000000"/>
              <w:right w:val="single" w:sz="4" w:space="0" w:color="000000"/>
            </w:tcBorders>
          </w:tcPr>
          <w:p>
            <w:pPr>
              <w:pStyle w:val="TableParagraph"/>
              <w:spacing w:before="25"/>
              <w:ind w:right="52"/>
              <w:rPr>
                <w:sz w:val="14"/>
              </w:rPr>
            </w:pPr>
            <w:r>
              <w:rPr>
                <w:w w:val="135"/>
                <w:sz w:val="14"/>
              </w:rPr>
              <w:t>-</w:t>
            </w:r>
          </w:p>
        </w:tc>
        <w:tc>
          <w:tcPr>
            <w:tcW w:w="513" w:type="dxa"/>
            <w:gridSpan w:val="2"/>
            <w:tcBorders>
              <w:top w:val="nil"/>
              <w:left w:val="single" w:sz="4" w:space="0" w:color="000000"/>
            </w:tcBorders>
          </w:tcPr>
          <w:p>
            <w:pPr>
              <w:pStyle w:val="TableParagraph"/>
              <w:spacing w:before="25"/>
              <w:ind w:right="46"/>
              <w:rPr>
                <w:sz w:val="14"/>
              </w:rPr>
            </w:pPr>
            <w:r>
              <w:rPr>
                <w:w w:val="135"/>
                <w:sz w:val="14"/>
              </w:rPr>
              <w:t>-</w:t>
            </w:r>
          </w:p>
        </w:tc>
        <w:tc>
          <w:tcPr>
            <w:tcW w:w="513" w:type="dxa"/>
            <w:gridSpan w:val="2"/>
            <w:tcBorders>
              <w:top w:val="nil"/>
              <w:right w:val="single" w:sz="4" w:space="0" w:color="000000"/>
            </w:tcBorders>
          </w:tcPr>
          <w:p>
            <w:pPr>
              <w:pStyle w:val="TableParagraph"/>
              <w:spacing w:before="25"/>
              <w:ind w:right="46"/>
              <w:rPr>
                <w:sz w:val="14"/>
              </w:rPr>
            </w:pPr>
            <w:r>
              <w:rPr>
                <w:w w:val="135"/>
                <w:sz w:val="14"/>
              </w:rPr>
              <w:t>-</w:t>
            </w:r>
          </w:p>
        </w:tc>
        <w:tc>
          <w:tcPr>
            <w:tcW w:w="514" w:type="dxa"/>
            <w:tcBorders>
              <w:top w:val="nil"/>
              <w:left w:val="single" w:sz="4" w:space="0" w:color="000000"/>
            </w:tcBorders>
          </w:tcPr>
          <w:p>
            <w:pPr>
              <w:pStyle w:val="TableParagraph"/>
              <w:spacing w:before="25"/>
              <w:ind w:right="42"/>
              <w:rPr>
                <w:sz w:val="14"/>
              </w:rPr>
            </w:pPr>
            <w:r>
              <w:rPr>
                <w:w w:val="135"/>
                <w:sz w:val="14"/>
              </w:rPr>
              <w:t>-</w:t>
            </w:r>
          </w:p>
        </w:tc>
      </w:tr>
    </w:tbl>
    <w:p>
      <w:pPr>
        <w:spacing w:after="0"/>
        <w:rPr>
          <w:sz w:val="14"/>
        </w:rPr>
        <w:sectPr>
          <w:pgSz w:w="11900" w:h="16840"/>
          <w:pgMar w:header="0" w:footer="810" w:top="760" w:bottom="1000" w:left="780" w:right="0"/>
        </w:sectPr>
      </w:pPr>
    </w:p>
    <w:p>
      <w:pPr>
        <w:spacing w:line="232" w:lineRule="auto" w:before="84"/>
        <w:ind w:left="354" w:right="9404" w:firstLine="0"/>
        <w:jc w:val="left"/>
        <w:rPr>
          <w:sz w:val="16"/>
        </w:rPr>
      </w:pPr>
      <w:r>
        <w:rPr>
          <w:sz w:val="16"/>
        </w:rPr>
        <w:t>盲・聾・養護 学校卒 業 後 の 状 況</w:t>
      </w:r>
    </w:p>
    <w:p>
      <w:pPr>
        <w:spacing w:before="113"/>
        <w:ind w:left="395" w:right="0" w:firstLine="0"/>
        <w:jc w:val="left"/>
        <w:rPr>
          <w:sz w:val="21"/>
        </w:rPr>
      </w:pPr>
      <w:r>
        <w:rPr>
          <w:w w:val="105"/>
          <w:sz w:val="21"/>
        </w:rPr>
        <w:t>３．盲・聾・養護学校</w:t>
      </w:r>
    </w:p>
    <w:p>
      <w:pPr>
        <w:pStyle w:val="BodyText"/>
        <w:spacing w:before="5"/>
        <w:rPr>
          <w:sz w:val="21"/>
        </w:rPr>
      </w:pPr>
    </w:p>
    <w:p>
      <w:pPr>
        <w:spacing w:before="1"/>
        <w:ind w:left="395" w:right="0" w:firstLine="0"/>
        <w:jc w:val="left"/>
        <w:rPr>
          <w:sz w:val="21"/>
        </w:rPr>
      </w:pPr>
      <w:r>
        <w:rPr>
          <w:sz w:val="21"/>
        </w:rPr>
        <w:t>（１）進路別卒業者数（中学部）</w:t>
      </w:r>
    </w:p>
    <w:tbl>
      <w:tblPr>
        <w:tblW w:w="0" w:type="auto"/>
        <w:jc w:val="left"/>
        <w:tblInd w:w="3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512"/>
        <w:gridCol w:w="927"/>
        <w:gridCol w:w="621"/>
        <w:gridCol w:w="620"/>
        <w:gridCol w:w="620"/>
        <w:gridCol w:w="631"/>
        <w:gridCol w:w="631"/>
        <w:gridCol w:w="630"/>
        <w:gridCol w:w="631"/>
        <w:gridCol w:w="630"/>
        <w:gridCol w:w="631"/>
        <w:gridCol w:w="631"/>
        <w:gridCol w:w="631"/>
        <w:gridCol w:w="631"/>
        <w:gridCol w:w="630"/>
      </w:tblGrid>
      <w:tr>
        <w:trPr>
          <w:trHeight w:val="563" w:hRule="atLeast"/>
        </w:trPr>
        <w:tc>
          <w:tcPr>
            <w:tcW w:w="1439" w:type="dxa"/>
            <w:gridSpan w:val="2"/>
            <w:vMerge w:val="restart"/>
            <w:tcBorders>
              <w:bottom w:val="single" w:sz="8" w:space="0" w:color="000000"/>
              <w:right w:val="single" w:sz="8" w:space="0" w:color="000000"/>
            </w:tcBorders>
          </w:tcPr>
          <w:p>
            <w:pPr>
              <w:pStyle w:val="TableParagraph"/>
              <w:spacing w:before="12"/>
              <w:jc w:val="left"/>
              <w:rPr>
                <w:sz w:val="21"/>
              </w:rPr>
            </w:pPr>
          </w:p>
          <w:p>
            <w:pPr>
              <w:pStyle w:val="TableParagraph"/>
              <w:tabs>
                <w:tab w:pos="1095" w:val="left" w:leader="none"/>
              </w:tabs>
              <w:ind w:left="171"/>
              <w:jc w:val="left"/>
              <w:rPr>
                <w:sz w:val="18"/>
              </w:rPr>
            </w:pPr>
            <w:r>
              <w:rPr>
                <w:w w:val="105"/>
                <w:sz w:val="18"/>
              </w:rPr>
              <w:t>区</w:t>
              <w:tab/>
              <w:t>分</w:t>
            </w:r>
          </w:p>
        </w:tc>
        <w:tc>
          <w:tcPr>
            <w:tcW w:w="1861" w:type="dxa"/>
            <w:gridSpan w:val="3"/>
            <w:tcBorders>
              <w:left w:val="single" w:sz="8" w:space="0" w:color="000000"/>
              <w:bottom w:val="single" w:sz="8" w:space="0" w:color="000000"/>
              <w:right w:val="single" w:sz="8" w:space="0" w:color="000000"/>
            </w:tcBorders>
          </w:tcPr>
          <w:p>
            <w:pPr>
              <w:pStyle w:val="TableParagraph"/>
              <w:tabs>
                <w:tab w:pos="1305" w:val="left" w:leader="none"/>
              </w:tabs>
              <w:spacing w:before="151"/>
              <w:ind w:left="381"/>
              <w:jc w:val="left"/>
              <w:rPr>
                <w:sz w:val="18"/>
              </w:rPr>
            </w:pPr>
            <w:r>
              <w:rPr>
                <w:w w:val="105"/>
                <w:sz w:val="18"/>
              </w:rPr>
              <w:t>総</w:t>
              <w:tab/>
              <w:t>数</w:t>
            </w:r>
          </w:p>
        </w:tc>
        <w:tc>
          <w:tcPr>
            <w:tcW w:w="1262" w:type="dxa"/>
            <w:gridSpan w:val="2"/>
            <w:tcBorders>
              <w:left w:val="single" w:sz="8" w:space="0" w:color="000000"/>
              <w:bottom w:val="single" w:sz="8" w:space="0" w:color="000000"/>
              <w:right w:val="single" w:sz="8" w:space="0" w:color="000000"/>
            </w:tcBorders>
          </w:tcPr>
          <w:p>
            <w:pPr>
              <w:pStyle w:val="TableParagraph"/>
              <w:spacing w:line="200" w:lineRule="exact"/>
              <w:ind w:left="30" w:right="-58"/>
              <w:jc w:val="left"/>
              <w:rPr>
                <w:sz w:val="18"/>
              </w:rPr>
            </w:pPr>
            <w:r>
              <w:rPr>
                <w:spacing w:val="5"/>
                <w:w w:val="105"/>
                <w:sz w:val="18"/>
              </w:rPr>
              <w:t>Ａ 高 等 学 校</w:t>
            </w:r>
            <w:r>
              <w:rPr>
                <w:spacing w:val="5"/>
                <w:sz w:val="18"/>
              </w:rPr>
              <w:t> </w:t>
            </w:r>
          </w:p>
          <w:p>
            <w:pPr>
              <w:pStyle w:val="TableParagraph"/>
              <w:spacing w:line="196" w:lineRule="exact" w:before="147"/>
              <w:ind w:left="286" w:right="-87"/>
              <w:jc w:val="left"/>
              <w:rPr>
                <w:sz w:val="18"/>
              </w:rPr>
            </w:pPr>
            <w:r>
              <w:rPr>
                <w:spacing w:val="5"/>
                <w:w w:val="105"/>
                <w:sz w:val="18"/>
              </w:rPr>
              <w:t>等 進 学 者</w:t>
            </w:r>
            <w:r>
              <w:rPr>
                <w:spacing w:val="22"/>
                <w:sz w:val="18"/>
              </w:rPr>
              <w:t> </w:t>
            </w:r>
          </w:p>
        </w:tc>
        <w:tc>
          <w:tcPr>
            <w:tcW w:w="1261" w:type="dxa"/>
            <w:gridSpan w:val="2"/>
            <w:tcBorders>
              <w:left w:val="single" w:sz="8" w:space="0" w:color="000000"/>
              <w:bottom w:val="single" w:sz="8" w:space="0" w:color="000000"/>
              <w:right w:val="single" w:sz="8" w:space="0" w:color="000000"/>
            </w:tcBorders>
          </w:tcPr>
          <w:p>
            <w:pPr>
              <w:pStyle w:val="TableParagraph"/>
              <w:spacing w:line="175" w:lineRule="exact"/>
              <w:ind w:left="31" w:right="-58"/>
              <w:jc w:val="left"/>
              <w:rPr>
                <w:sz w:val="18"/>
              </w:rPr>
            </w:pPr>
            <w:r>
              <w:rPr>
                <w:spacing w:val="5"/>
                <w:w w:val="105"/>
                <w:sz w:val="18"/>
              </w:rPr>
              <w:t>Ｂ 専 修 学 校</w:t>
            </w:r>
            <w:r>
              <w:rPr>
                <w:spacing w:val="5"/>
                <w:sz w:val="18"/>
              </w:rPr>
              <w:t> </w:t>
            </w:r>
          </w:p>
          <w:p>
            <w:pPr>
              <w:pStyle w:val="TableParagraph"/>
              <w:spacing w:line="196" w:lineRule="exact" w:before="11"/>
              <w:ind w:left="177" w:right="-58"/>
              <w:jc w:val="center"/>
              <w:rPr>
                <w:sz w:val="18"/>
              </w:rPr>
            </w:pPr>
            <w:r>
              <w:rPr>
                <w:sz w:val="18"/>
              </w:rPr>
              <w:t>（高等課程） </w:t>
            </w:r>
            <w:r>
              <w:rPr>
                <w:spacing w:val="9"/>
                <w:w w:val="105"/>
                <w:sz w:val="18"/>
              </w:rPr>
              <w:t>進 学 者</w:t>
            </w:r>
          </w:p>
        </w:tc>
        <w:tc>
          <w:tcPr>
            <w:tcW w:w="1261" w:type="dxa"/>
            <w:gridSpan w:val="2"/>
            <w:tcBorders>
              <w:left w:val="single" w:sz="8" w:space="0" w:color="000000"/>
              <w:bottom w:val="single" w:sz="8" w:space="0" w:color="000000"/>
            </w:tcBorders>
          </w:tcPr>
          <w:p>
            <w:pPr>
              <w:pStyle w:val="TableParagraph"/>
              <w:spacing w:line="175" w:lineRule="exact"/>
              <w:ind w:left="34" w:right="-58"/>
              <w:jc w:val="left"/>
              <w:rPr>
                <w:sz w:val="18"/>
              </w:rPr>
            </w:pPr>
            <w:r>
              <w:rPr>
                <w:spacing w:val="5"/>
                <w:w w:val="105"/>
                <w:sz w:val="18"/>
              </w:rPr>
              <w:t>Ｃ 専 修 学 校</w:t>
            </w:r>
            <w:r>
              <w:rPr>
                <w:spacing w:val="5"/>
                <w:sz w:val="18"/>
              </w:rPr>
              <w:t> </w:t>
            </w:r>
          </w:p>
          <w:p>
            <w:pPr>
              <w:pStyle w:val="TableParagraph"/>
              <w:spacing w:line="196" w:lineRule="exact" w:before="11"/>
              <w:ind w:left="179" w:right="-58"/>
              <w:jc w:val="center"/>
              <w:rPr>
                <w:sz w:val="18"/>
              </w:rPr>
            </w:pPr>
            <w:r>
              <w:rPr>
                <w:sz w:val="18"/>
              </w:rPr>
              <w:t>（一般課程） </w:t>
            </w:r>
            <w:r>
              <w:rPr>
                <w:spacing w:val="16"/>
                <w:w w:val="105"/>
                <w:sz w:val="18"/>
              </w:rPr>
              <w:t>等入学者数</w:t>
            </w:r>
          </w:p>
        </w:tc>
        <w:tc>
          <w:tcPr>
            <w:tcW w:w="1262" w:type="dxa"/>
            <w:gridSpan w:val="2"/>
            <w:tcBorders>
              <w:bottom w:val="single" w:sz="8" w:space="0" w:color="000000"/>
            </w:tcBorders>
          </w:tcPr>
          <w:p>
            <w:pPr>
              <w:pStyle w:val="TableParagraph"/>
              <w:tabs>
                <w:tab w:pos="434" w:val="left" w:leader="none"/>
              </w:tabs>
              <w:spacing w:line="172" w:lineRule="exact"/>
              <w:ind w:left="39" w:right="-15"/>
              <w:jc w:val="left"/>
              <w:rPr>
                <w:sz w:val="18"/>
              </w:rPr>
            </w:pPr>
            <w:r>
              <w:rPr>
                <w:w w:val="105"/>
                <w:sz w:val="18"/>
              </w:rPr>
              <w:t>Ｄ</w:t>
              <w:tab/>
            </w:r>
            <w:r>
              <w:rPr>
                <w:spacing w:val="19"/>
                <w:sz w:val="18"/>
              </w:rPr>
              <w:t>公共職業</w:t>
            </w:r>
          </w:p>
          <w:p>
            <w:pPr>
              <w:pStyle w:val="TableParagraph"/>
              <w:spacing w:line="202" w:lineRule="exact" w:before="11"/>
              <w:ind w:left="39" w:right="-29"/>
              <w:jc w:val="left"/>
              <w:rPr>
                <w:sz w:val="18"/>
              </w:rPr>
            </w:pPr>
            <w:r>
              <w:rPr>
                <w:spacing w:val="17"/>
                <w:sz w:val="18"/>
              </w:rPr>
              <w:t>能力開発施設</w:t>
            </w:r>
            <w:r>
              <w:rPr>
                <w:spacing w:val="2"/>
                <w:w w:val="105"/>
                <w:sz w:val="18"/>
              </w:rPr>
              <w:t>等   入   学  者</w:t>
            </w:r>
          </w:p>
        </w:tc>
        <w:tc>
          <w:tcPr>
            <w:tcW w:w="1261" w:type="dxa"/>
            <w:gridSpan w:val="2"/>
            <w:tcBorders>
              <w:bottom w:val="single" w:sz="8" w:space="0" w:color="000000"/>
              <w:right w:val="single" w:sz="8" w:space="0" w:color="000000"/>
            </w:tcBorders>
          </w:tcPr>
          <w:p>
            <w:pPr>
              <w:pStyle w:val="TableParagraph"/>
              <w:spacing w:before="150"/>
              <w:ind w:left="186"/>
              <w:jc w:val="left"/>
              <w:rPr>
                <w:sz w:val="18"/>
              </w:rPr>
            </w:pPr>
            <w:r>
              <w:rPr>
                <w:w w:val="105"/>
                <w:sz w:val="18"/>
              </w:rPr>
              <w:t>就 職 者</w:t>
            </w:r>
          </w:p>
        </w:tc>
      </w:tr>
      <w:tr>
        <w:trPr>
          <w:trHeight w:val="241" w:hRule="atLeast"/>
        </w:trPr>
        <w:tc>
          <w:tcPr>
            <w:tcW w:w="1439" w:type="dxa"/>
            <w:gridSpan w:val="2"/>
            <w:vMerge/>
            <w:tcBorders>
              <w:top w:val="nil"/>
              <w:bottom w:val="single" w:sz="8" w:space="0" w:color="000000"/>
              <w:right w:val="single" w:sz="8" w:space="0" w:color="000000"/>
            </w:tcBorders>
          </w:tcPr>
          <w:p>
            <w:pPr>
              <w:rPr>
                <w:sz w:val="2"/>
                <w:szCs w:val="2"/>
              </w:rPr>
            </w:pPr>
          </w:p>
        </w:tc>
        <w:tc>
          <w:tcPr>
            <w:tcW w:w="621" w:type="dxa"/>
            <w:tcBorders>
              <w:top w:val="single" w:sz="8" w:space="0" w:color="000000"/>
              <w:left w:val="single" w:sz="8" w:space="0" w:color="000000"/>
              <w:bottom w:val="single" w:sz="8" w:space="0" w:color="000000"/>
              <w:right w:val="single" w:sz="8" w:space="0" w:color="000000"/>
            </w:tcBorders>
          </w:tcPr>
          <w:p>
            <w:pPr>
              <w:pStyle w:val="TableParagraph"/>
              <w:spacing w:line="221" w:lineRule="exact"/>
              <w:ind w:left="223"/>
              <w:jc w:val="left"/>
              <w:rPr>
                <w:sz w:val="18"/>
              </w:rPr>
            </w:pPr>
            <w:r>
              <w:rPr>
                <w:w w:val="102"/>
                <w:sz w:val="18"/>
              </w:rPr>
              <w:t>計</w:t>
            </w:r>
          </w:p>
        </w:tc>
        <w:tc>
          <w:tcPr>
            <w:tcW w:w="620" w:type="dxa"/>
            <w:tcBorders>
              <w:top w:val="single" w:sz="8" w:space="0" w:color="000000"/>
              <w:left w:val="single" w:sz="8" w:space="0" w:color="000000"/>
              <w:bottom w:val="single" w:sz="8" w:space="0" w:color="000000"/>
              <w:right w:val="single" w:sz="8" w:space="0" w:color="000000"/>
            </w:tcBorders>
          </w:tcPr>
          <w:p>
            <w:pPr>
              <w:pStyle w:val="TableParagraph"/>
              <w:spacing w:line="221" w:lineRule="exact"/>
              <w:ind w:left="222"/>
              <w:jc w:val="left"/>
              <w:rPr>
                <w:sz w:val="18"/>
              </w:rPr>
            </w:pPr>
            <w:r>
              <w:rPr>
                <w:w w:val="102"/>
                <w:sz w:val="18"/>
              </w:rPr>
              <w:t>男</w:t>
            </w:r>
          </w:p>
        </w:tc>
        <w:tc>
          <w:tcPr>
            <w:tcW w:w="620" w:type="dxa"/>
            <w:tcBorders>
              <w:top w:val="single" w:sz="8" w:space="0" w:color="000000"/>
              <w:left w:val="single" w:sz="8" w:space="0" w:color="000000"/>
              <w:bottom w:val="single" w:sz="8" w:space="0" w:color="000000"/>
              <w:right w:val="single" w:sz="8" w:space="0" w:color="000000"/>
            </w:tcBorders>
          </w:tcPr>
          <w:p>
            <w:pPr>
              <w:pStyle w:val="TableParagraph"/>
              <w:spacing w:line="221" w:lineRule="exact"/>
              <w:ind w:left="223"/>
              <w:jc w:val="left"/>
              <w:rPr>
                <w:sz w:val="18"/>
              </w:rPr>
            </w:pPr>
            <w:r>
              <w:rPr>
                <w:w w:val="102"/>
                <w:sz w:val="18"/>
              </w:rPr>
              <w:t>女</w:t>
            </w:r>
          </w:p>
        </w:tc>
        <w:tc>
          <w:tcPr>
            <w:tcW w:w="631" w:type="dxa"/>
            <w:tcBorders>
              <w:top w:val="single" w:sz="8" w:space="0" w:color="000000"/>
              <w:left w:val="single" w:sz="8" w:space="0" w:color="000000"/>
              <w:bottom w:val="single" w:sz="8" w:space="0" w:color="000000"/>
              <w:right w:val="single" w:sz="8" w:space="0" w:color="000000"/>
            </w:tcBorders>
          </w:tcPr>
          <w:p>
            <w:pPr>
              <w:pStyle w:val="TableParagraph"/>
              <w:spacing w:line="221" w:lineRule="exact"/>
              <w:ind w:left="229"/>
              <w:jc w:val="left"/>
              <w:rPr>
                <w:sz w:val="18"/>
              </w:rPr>
            </w:pPr>
            <w:r>
              <w:rPr>
                <w:w w:val="102"/>
                <w:sz w:val="18"/>
              </w:rPr>
              <w:t>男</w:t>
            </w:r>
          </w:p>
        </w:tc>
        <w:tc>
          <w:tcPr>
            <w:tcW w:w="631" w:type="dxa"/>
            <w:tcBorders>
              <w:top w:val="single" w:sz="8" w:space="0" w:color="000000"/>
              <w:left w:val="single" w:sz="8" w:space="0" w:color="000000"/>
              <w:bottom w:val="single" w:sz="8" w:space="0" w:color="000000"/>
              <w:right w:val="single" w:sz="8" w:space="0" w:color="000000"/>
            </w:tcBorders>
          </w:tcPr>
          <w:p>
            <w:pPr>
              <w:pStyle w:val="TableParagraph"/>
              <w:spacing w:line="221" w:lineRule="exact"/>
              <w:ind w:left="230"/>
              <w:jc w:val="left"/>
              <w:rPr>
                <w:sz w:val="18"/>
              </w:rPr>
            </w:pPr>
            <w:r>
              <w:rPr>
                <w:w w:val="102"/>
                <w:sz w:val="18"/>
              </w:rPr>
              <w:t>女</w:t>
            </w:r>
          </w:p>
        </w:tc>
        <w:tc>
          <w:tcPr>
            <w:tcW w:w="630" w:type="dxa"/>
            <w:tcBorders>
              <w:top w:val="single" w:sz="8" w:space="0" w:color="000000"/>
              <w:left w:val="single" w:sz="8" w:space="0" w:color="000000"/>
              <w:bottom w:val="single" w:sz="8" w:space="0" w:color="000000"/>
              <w:right w:val="single" w:sz="8" w:space="0" w:color="000000"/>
            </w:tcBorders>
          </w:tcPr>
          <w:p>
            <w:pPr>
              <w:pStyle w:val="TableParagraph"/>
              <w:spacing w:line="221" w:lineRule="exact"/>
              <w:ind w:left="231"/>
              <w:jc w:val="left"/>
              <w:rPr>
                <w:sz w:val="18"/>
              </w:rPr>
            </w:pPr>
            <w:r>
              <w:rPr>
                <w:w w:val="102"/>
                <w:sz w:val="18"/>
              </w:rPr>
              <w:t>男</w:t>
            </w:r>
          </w:p>
        </w:tc>
        <w:tc>
          <w:tcPr>
            <w:tcW w:w="631" w:type="dxa"/>
            <w:tcBorders>
              <w:top w:val="single" w:sz="8" w:space="0" w:color="000000"/>
              <w:left w:val="single" w:sz="8" w:space="0" w:color="000000"/>
              <w:bottom w:val="single" w:sz="8" w:space="0" w:color="000000"/>
              <w:right w:val="single" w:sz="8" w:space="0" w:color="000000"/>
            </w:tcBorders>
          </w:tcPr>
          <w:p>
            <w:pPr>
              <w:pStyle w:val="TableParagraph"/>
              <w:spacing w:line="221" w:lineRule="exact"/>
              <w:ind w:left="232"/>
              <w:jc w:val="left"/>
              <w:rPr>
                <w:sz w:val="18"/>
              </w:rPr>
            </w:pPr>
            <w:r>
              <w:rPr>
                <w:w w:val="102"/>
                <w:sz w:val="18"/>
              </w:rPr>
              <w:t>女</w:t>
            </w:r>
          </w:p>
        </w:tc>
        <w:tc>
          <w:tcPr>
            <w:tcW w:w="630" w:type="dxa"/>
            <w:tcBorders>
              <w:top w:val="single" w:sz="8" w:space="0" w:color="000000"/>
              <w:left w:val="single" w:sz="8" w:space="0" w:color="000000"/>
              <w:bottom w:val="single" w:sz="8" w:space="0" w:color="000000"/>
              <w:right w:val="single" w:sz="8" w:space="0" w:color="000000"/>
            </w:tcBorders>
          </w:tcPr>
          <w:p>
            <w:pPr>
              <w:pStyle w:val="TableParagraph"/>
              <w:spacing w:line="221" w:lineRule="exact"/>
              <w:ind w:left="233"/>
              <w:jc w:val="left"/>
              <w:rPr>
                <w:sz w:val="18"/>
              </w:rPr>
            </w:pPr>
            <w:r>
              <w:rPr>
                <w:w w:val="102"/>
                <w:sz w:val="18"/>
              </w:rPr>
              <w:t>男</w:t>
            </w:r>
          </w:p>
        </w:tc>
        <w:tc>
          <w:tcPr>
            <w:tcW w:w="631" w:type="dxa"/>
            <w:tcBorders>
              <w:top w:val="single" w:sz="8" w:space="0" w:color="000000"/>
              <w:left w:val="single" w:sz="8" w:space="0" w:color="000000"/>
              <w:bottom w:val="single" w:sz="8" w:space="0" w:color="000000"/>
            </w:tcBorders>
          </w:tcPr>
          <w:p>
            <w:pPr>
              <w:pStyle w:val="TableParagraph"/>
              <w:spacing w:line="221" w:lineRule="exact"/>
              <w:ind w:left="234"/>
              <w:jc w:val="left"/>
              <w:rPr>
                <w:sz w:val="18"/>
              </w:rPr>
            </w:pPr>
            <w:r>
              <w:rPr>
                <w:w w:val="102"/>
                <w:sz w:val="18"/>
              </w:rPr>
              <w:t>女</w:t>
            </w:r>
          </w:p>
        </w:tc>
        <w:tc>
          <w:tcPr>
            <w:tcW w:w="631" w:type="dxa"/>
            <w:tcBorders>
              <w:top w:val="single" w:sz="8" w:space="0" w:color="000000"/>
              <w:bottom w:val="single" w:sz="8" w:space="0" w:color="000000"/>
              <w:right w:val="single" w:sz="8" w:space="0" w:color="000000"/>
            </w:tcBorders>
          </w:tcPr>
          <w:p>
            <w:pPr>
              <w:pStyle w:val="TableParagraph"/>
              <w:spacing w:line="221" w:lineRule="exact"/>
              <w:ind w:left="238"/>
              <w:jc w:val="left"/>
              <w:rPr>
                <w:sz w:val="18"/>
              </w:rPr>
            </w:pPr>
            <w:r>
              <w:rPr>
                <w:w w:val="102"/>
                <w:sz w:val="18"/>
              </w:rPr>
              <w:t>男</w:t>
            </w:r>
          </w:p>
        </w:tc>
        <w:tc>
          <w:tcPr>
            <w:tcW w:w="631" w:type="dxa"/>
            <w:tcBorders>
              <w:top w:val="single" w:sz="8" w:space="0" w:color="000000"/>
              <w:left w:val="single" w:sz="8" w:space="0" w:color="000000"/>
              <w:bottom w:val="single" w:sz="8" w:space="0" w:color="000000"/>
            </w:tcBorders>
          </w:tcPr>
          <w:p>
            <w:pPr>
              <w:pStyle w:val="TableParagraph"/>
              <w:spacing w:line="221" w:lineRule="exact"/>
              <w:ind w:left="236"/>
              <w:jc w:val="left"/>
              <w:rPr>
                <w:sz w:val="18"/>
              </w:rPr>
            </w:pPr>
            <w:r>
              <w:rPr>
                <w:w w:val="102"/>
                <w:sz w:val="18"/>
              </w:rPr>
              <w:t>女</w:t>
            </w:r>
          </w:p>
        </w:tc>
        <w:tc>
          <w:tcPr>
            <w:tcW w:w="631" w:type="dxa"/>
            <w:tcBorders>
              <w:top w:val="single" w:sz="8" w:space="0" w:color="000000"/>
              <w:bottom w:val="single" w:sz="8" w:space="0" w:color="000000"/>
              <w:right w:val="single" w:sz="8" w:space="0" w:color="000000"/>
            </w:tcBorders>
          </w:tcPr>
          <w:p>
            <w:pPr>
              <w:pStyle w:val="TableParagraph"/>
              <w:spacing w:line="221" w:lineRule="exact"/>
              <w:ind w:left="240"/>
              <w:jc w:val="left"/>
              <w:rPr>
                <w:sz w:val="18"/>
              </w:rPr>
            </w:pPr>
            <w:r>
              <w:rPr>
                <w:w w:val="102"/>
                <w:sz w:val="18"/>
              </w:rPr>
              <w:t>男</w:t>
            </w:r>
          </w:p>
        </w:tc>
        <w:tc>
          <w:tcPr>
            <w:tcW w:w="630" w:type="dxa"/>
            <w:tcBorders>
              <w:top w:val="single" w:sz="8" w:space="0" w:color="000000"/>
              <w:left w:val="single" w:sz="8" w:space="0" w:color="000000"/>
              <w:bottom w:val="single" w:sz="8" w:space="0" w:color="000000"/>
              <w:right w:val="single" w:sz="8" w:space="0" w:color="000000"/>
            </w:tcBorders>
          </w:tcPr>
          <w:p>
            <w:pPr>
              <w:pStyle w:val="TableParagraph"/>
              <w:spacing w:line="221" w:lineRule="exact"/>
              <w:ind w:left="238"/>
              <w:jc w:val="left"/>
              <w:rPr>
                <w:sz w:val="18"/>
              </w:rPr>
            </w:pPr>
            <w:r>
              <w:rPr>
                <w:w w:val="102"/>
                <w:sz w:val="18"/>
              </w:rPr>
              <w:t>女</w:t>
            </w:r>
          </w:p>
        </w:tc>
      </w:tr>
      <w:tr>
        <w:trPr>
          <w:trHeight w:val="836" w:hRule="atLeast"/>
        </w:trPr>
        <w:tc>
          <w:tcPr>
            <w:tcW w:w="512" w:type="dxa"/>
            <w:tcBorders>
              <w:top w:val="single" w:sz="8" w:space="0" w:color="000000"/>
              <w:right w:val="single" w:sz="8" w:space="0" w:color="000000"/>
            </w:tcBorders>
          </w:tcPr>
          <w:p>
            <w:pPr>
              <w:pStyle w:val="TableParagraph"/>
              <w:spacing w:before="11"/>
              <w:jc w:val="left"/>
              <w:rPr>
                <w:sz w:val="21"/>
              </w:rPr>
            </w:pPr>
          </w:p>
          <w:p>
            <w:pPr>
              <w:pStyle w:val="TableParagraph"/>
              <w:ind w:left="170"/>
              <w:jc w:val="left"/>
              <w:rPr>
                <w:sz w:val="18"/>
              </w:rPr>
            </w:pPr>
            <w:r>
              <w:rPr>
                <w:w w:val="102"/>
                <w:sz w:val="18"/>
              </w:rPr>
              <w:t>計</w:t>
            </w:r>
          </w:p>
        </w:tc>
        <w:tc>
          <w:tcPr>
            <w:tcW w:w="927" w:type="dxa"/>
            <w:tcBorders>
              <w:top w:val="single" w:sz="8" w:space="0" w:color="000000"/>
              <w:left w:val="single" w:sz="8" w:space="0" w:color="000000"/>
              <w:right w:val="single" w:sz="8" w:space="0" w:color="000000"/>
            </w:tcBorders>
          </w:tcPr>
          <w:p>
            <w:pPr>
              <w:pStyle w:val="TableParagraph"/>
              <w:spacing w:before="8"/>
              <w:ind w:left="145"/>
              <w:jc w:val="left"/>
              <w:rPr>
                <w:sz w:val="18"/>
              </w:rPr>
            </w:pPr>
            <w:r>
              <w:rPr>
                <w:w w:val="95"/>
                <w:sz w:val="18"/>
              </w:rPr>
              <w:t>18</w:t>
            </w:r>
            <w:r>
              <w:rPr>
                <w:spacing w:val="-3"/>
                <w:w w:val="95"/>
                <w:sz w:val="18"/>
              </w:rPr>
              <w:t>年</w:t>
            </w:r>
            <w:r>
              <w:rPr>
                <w:w w:val="95"/>
                <w:sz w:val="18"/>
              </w:rPr>
              <w:t>3月</w:t>
            </w:r>
          </w:p>
          <w:p>
            <w:pPr>
              <w:pStyle w:val="TableParagraph"/>
              <w:spacing w:before="6"/>
              <w:jc w:val="left"/>
              <w:rPr>
                <w:sz w:val="24"/>
              </w:rPr>
            </w:pPr>
          </w:p>
          <w:p>
            <w:pPr>
              <w:pStyle w:val="TableParagraph"/>
              <w:spacing w:line="239" w:lineRule="exact"/>
              <w:ind w:left="139"/>
              <w:jc w:val="left"/>
              <w:rPr>
                <w:sz w:val="18"/>
              </w:rPr>
            </w:pPr>
            <w:r>
              <w:rPr>
                <w:w w:val="95"/>
                <w:sz w:val="18"/>
              </w:rPr>
              <w:t>19年3月</w:t>
            </w:r>
          </w:p>
        </w:tc>
        <w:tc>
          <w:tcPr>
            <w:tcW w:w="621" w:type="dxa"/>
            <w:tcBorders>
              <w:top w:val="single" w:sz="8" w:space="0" w:color="000000"/>
              <w:left w:val="single" w:sz="8" w:space="0" w:color="000000"/>
              <w:right w:val="single" w:sz="8" w:space="0" w:color="000000"/>
            </w:tcBorders>
          </w:tcPr>
          <w:p>
            <w:pPr>
              <w:pStyle w:val="TableParagraph"/>
              <w:spacing w:before="8"/>
              <w:ind w:left="217"/>
              <w:jc w:val="left"/>
              <w:rPr>
                <w:sz w:val="18"/>
              </w:rPr>
            </w:pPr>
            <w:r>
              <w:rPr>
                <w:sz w:val="18"/>
              </w:rPr>
              <w:t>115</w:t>
            </w:r>
          </w:p>
          <w:p>
            <w:pPr>
              <w:pStyle w:val="TableParagraph"/>
              <w:spacing w:before="6"/>
              <w:jc w:val="left"/>
              <w:rPr>
                <w:sz w:val="24"/>
              </w:rPr>
            </w:pPr>
          </w:p>
          <w:p>
            <w:pPr>
              <w:pStyle w:val="TableParagraph"/>
              <w:spacing w:line="239" w:lineRule="exact"/>
              <w:ind w:left="210"/>
              <w:jc w:val="left"/>
              <w:rPr>
                <w:sz w:val="18"/>
              </w:rPr>
            </w:pPr>
            <w:r>
              <w:rPr>
                <w:sz w:val="18"/>
              </w:rPr>
              <w:t>119</w:t>
            </w:r>
          </w:p>
        </w:tc>
        <w:tc>
          <w:tcPr>
            <w:tcW w:w="620" w:type="dxa"/>
            <w:tcBorders>
              <w:top w:val="single" w:sz="8" w:space="0" w:color="000000"/>
              <w:left w:val="single" w:sz="8" w:space="0" w:color="000000"/>
              <w:right w:val="single" w:sz="8" w:space="0" w:color="000000"/>
            </w:tcBorders>
          </w:tcPr>
          <w:p>
            <w:pPr>
              <w:pStyle w:val="TableParagraph"/>
              <w:spacing w:before="8"/>
              <w:ind w:left="310"/>
              <w:jc w:val="left"/>
              <w:rPr>
                <w:sz w:val="18"/>
              </w:rPr>
            </w:pPr>
            <w:r>
              <w:rPr>
                <w:sz w:val="18"/>
              </w:rPr>
              <w:t>70</w:t>
            </w:r>
          </w:p>
          <w:p>
            <w:pPr>
              <w:pStyle w:val="TableParagraph"/>
              <w:spacing w:before="6"/>
              <w:jc w:val="left"/>
              <w:rPr>
                <w:sz w:val="24"/>
              </w:rPr>
            </w:pPr>
          </w:p>
          <w:p>
            <w:pPr>
              <w:pStyle w:val="TableParagraph"/>
              <w:spacing w:line="239" w:lineRule="exact"/>
              <w:ind w:left="304"/>
              <w:jc w:val="left"/>
              <w:rPr>
                <w:sz w:val="18"/>
              </w:rPr>
            </w:pPr>
            <w:r>
              <w:rPr>
                <w:sz w:val="18"/>
              </w:rPr>
              <w:t>78</w:t>
            </w:r>
          </w:p>
        </w:tc>
        <w:tc>
          <w:tcPr>
            <w:tcW w:w="620" w:type="dxa"/>
            <w:tcBorders>
              <w:top w:val="single" w:sz="8" w:space="0" w:color="000000"/>
              <w:left w:val="single" w:sz="8" w:space="0" w:color="000000"/>
              <w:right w:val="single" w:sz="8" w:space="0" w:color="000000"/>
            </w:tcBorders>
          </w:tcPr>
          <w:p>
            <w:pPr>
              <w:pStyle w:val="TableParagraph"/>
              <w:spacing w:before="8"/>
              <w:ind w:left="310"/>
              <w:jc w:val="left"/>
              <w:rPr>
                <w:sz w:val="18"/>
              </w:rPr>
            </w:pPr>
            <w:r>
              <w:rPr>
                <w:sz w:val="18"/>
              </w:rPr>
              <w:t>45</w:t>
            </w:r>
          </w:p>
          <w:p>
            <w:pPr>
              <w:pStyle w:val="TableParagraph"/>
              <w:spacing w:before="6"/>
              <w:jc w:val="left"/>
              <w:rPr>
                <w:sz w:val="24"/>
              </w:rPr>
            </w:pPr>
          </w:p>
          <w:p>
            <w:pPr>
              <w:pStyle w:val="TableParagraph"/>
              <w:spacing w:line="239" w:lineRule="exact"/>
              <w:ind w:left="304"/>
              <w:jc w:val="left"/>
              <w:rPr>
                <w:sz w:val="18"/>
              </w:rPr>
            </w:pPr>
            <w:r>
              <w:rPr>
                <w:sz w:val="18"/>
              </w:rPr>
              <w:t>41</w:t>
            </w:r>
          </w:p>
        </w:tc>
        <w:tc>
          <w:tcPr>
            <w:tcW w:w="631" w:type="dxa"/>
            <w:tcBorders>
              <w:top w:val="single" w:sz="8" w:space="0" w:color="000000"/>
              <w:left w:val="single" w:sz="8" w:space="0" w:color="000000"/>
              <w:right w:val="single" w:sz="8" w:space="0" w:color="000000"/>
            </w:tcBorders>
          </w:tcPr>
          <w:p>
            <w:pPr>
              <w:pStyle w:val="TableParagraph"/>
              <w:spacing w:before="8"/>
              <w:ind w:left="321"/>
              <w:jc w:val="left"/>
              <w:rPr>
                <w:sz w:val="18"/>
              </w:rPr>
            </w:pPr>
            <w:r>
              <w:rPr>
                <w:sz w:val="18"/>
              </w:rPr>
              <w:t>69</w:t>
            </w:r>
          </w:p>
          <w:p>
            <w:pPr>
              <w:pStyle w:val="TableParagraph"/>
              <w:spacing w:before="6"/>
              <w:jc w:val="left"/>
              <w:rPr>
                <w:sz w:val="24"/>
              </w:rPr>
            </w:pPr>
          </w:p>
          <w:p>
            <w:pPr>
              <w:pStyle w:val="TableParagraph"/>
              <w:spacing w:line="239" w:lineRule="exact"/>
              <w:ind w:left="317"/>
              <w:jc w:val="left"/>
              <w:rPr>
                <w:sz w:val="18"/>
              </w:rPr>
            </w:pPr>
            <w:r>
              <w:rPr>
                <w:sz w:val="18"/>
              </w:rPr>
              <w:t>78</w:t>
            </w:r>
          </w:p>
        </w:tc>
        <w:tc>
          <w:tcPr>
            <w:tcW w:w="631" w:type="dxa"/>
            <w:tcBorders>
              <w:top w:val="single" w:sz="8" w:space="0" w:color="000000"/>
              <w:left w:val="single" w:sz="8" w:space="0" w:color="000000"/>
              <w:right w:val="single" w:sz="8" w:space="0" w:color="000000"/>
            </w:tcBorders>
          </w:tcPr>
          <w:p>
            <w:pPr>
              <w:pStyle w:val="TableParagraph"/>
              <w:spacing w:before="8"/>
              <w:ind w:left="323"/>
              <w:jc w:val="left"/>
              <w:rPr>
                <w:sz w:val="18"/>
              </w:rPr>
            </w:pPr>
            <w:r>
              <w:rPr>
                <w:sz w:val="18"/>
              </w:rPr>
              <w:t>45</w:t>
            </w:r>
          </w:p>
          <w:p>
            <w:pPr>
              <w:pStyle w:val="TableParagraph"/>
              <w:spacing w:before="6"/>
              <w:jc w:val="left"/>
              <w:rPr>
                <w:sz w:val="24"/>
              </w:rPr>
            </w:pPr>
          </w:p>
          <w:p>
            <w:pPr>
              <w:pStyle w:val="TableParagraph"/>
              <w:spacing w:line="239" w:lineRule="exact"/>
              <w:ind w:left="317"/>
              <w:jc w:val="left"/>
              <w:rPr>
                <w:sz w:val="18"/>
              </w:rPr>
            </w:pPr>
            <w:r>
              <w:rPr>
                <w:sz w:val="18"/>
              </w:rPr>
              <w:t>38</w:t>
            </w:r>
          </w:p>
        </w:tc>
        <w:tc>
          <w:tcPr>
            <w:tcW w:w="630" w:type="dxa"/>
            <w:tcBorders>
              <w:top w:val="single" w:sz="8" w:space="0" w:color="000000"/>
              <w:left w:val="single" w:sz="8" w:space="0" w:color="000000"/>
              <w:right w:val="single" w:sz="8" w:space="0" w:color="000000"/>
            </w:tcBorders>
          </w:tcPr>
          <w:p>
            <w:pPr>
              <w:pStyle w:val="TableParagraph"/>
              <w:spacing w:before="8"/>
              <w:ind w:right="99"/>
              <w:rPr>
                <w:sz w:val="18"/>
              </w:rPr>
            </w:pPr>
            <w:r>
              <w:rPr>
                <w:w w:val="154"/>
                <w:sz w:val="18"/>
              </w:rPr>
              <w:t>-</w:t>
            </w:r>
          </w:p>
          <w:p>
            <w:pPr>
              <w:pStyle w:val="TableParagraph"/>
              <w:spacing w:before="6"/>
              <w:jc w:val="left"/>
              <w:rPr>
                <w:sz w:val="24"/>
              </w:rPr>
            </w:pPr>
          </w:p>
          <w:p>
            <w:pPr>
              <w:pStyle w:val="TableParagraph"/>
              <w:spacing w:line="239" w:lineRule="exact"/>
              <w:ind w:right="103"/>
              <w:rPr>
                <w:sz w:val="18"/>
              </w:rPr>
            </w:pPr>
            <w:r>
              <w:rPr>
                <w:w w:val="154"/>
                <w:sz w:val="18"/>
              </w:rPr>
              <w:t>-</w:t>
            </w:r>
          </w:p>
        </w:tc>
        <w:tc>
          <w:tcPr>
            <w:tcW w:w="631" w:type="dxa"/>
            <w:tcBorders>
              <w:top w:val="single" w:sz="8" w:space="0" w:color="000000"/>
              <w:left w:val="single" w:sz="8" w:space="0" w:color="000000"/>
              <w:right w:val="single" w:sz="8" w:space="0" w:color="000000"/>
            </w:tcBorders>
          </w:tcPr>
          <w:p>
            <w:pPr>
              <w:pStyle w:val="TableParagraph"/>
              <w:spacing w:before="8"/>
              <w:ind w:right="99"/>
              <w:rPr>
                <w:sz w:val="18"/>
              </w:rPr>
            </w:pPr>
            <w:r>
              <w:rPr>
                <w:w w:val="154"/>
                <w:sz w:val="18"/>
              </w:rPr>
              <w:t>-</w:t>
            </w:r>
          </w:p>
          <w:p>
            <w:pPr>
              <w:pStyle w:val="TableParagraph"/>
              <w:spacing w:before="6"/>
              <w:jc w:val="left"/>
              <w:rPr>
                <w:sz w:val="24"/>
              </w:rPr>
            </w:pPr>
          </w:p>
          <w:p>
            <w:pPr>
              <w:pStyle w:val="TableParagraph"/>
              <w:spacing w:line="239" w:lineRule="exact"/>
              <w:ind w:right="103"/>
              <w:rPr>
                <w:sz w:val="18"/>
              </w:rPr>
            </w:pPr>
            <w:r>
              <w:rPr>
                <w:w w:val="154"/>
                <w:sz w:val="18"/>
              </w:rPr>
              <w:t>-</w:t>
            </w:r>
          </w:p>
        </w:tc>
        <w:tc>
          <w:tcPr>
            <w:tcW w:w="630" w:type="dxa"/>
            <w:tcBorders>
              <w:top w:val="single" w:sz="8" w:space="0" w:color="000000"/>
              <w:left w:val="single" w:sz="8" w:space="0" w:color="000000"/>
              <w:right w:val="single" w:sz="8" w:space="0" w:color="000000"/>
            </w:tcBorders>
          </w:tcPr>
          <w:p>
            <w:pPr>
              <w:pStyle w:val="TableParagraph"/>
              <w:spacing w:before="8"/>
              <w:ind w:right="97"/>
              <w:rPr>
                <w:sz w:val="18"/>
              </w:rPr>
            </w:pPr>
            <w:r>
              <w:rPr>
                <w:w w:val="154"/>
                <w:sz w:val="18"/>
              </w:rPr>
              <w:t>-</w:t>
            </w:r>
          </w:p>
          <w:p>
            <w:pPr>
              <w:pStyle w:val="TableParagraph"/>
              <w:spacing w:before="6"/>
              <w:jc w:val="left"/>
              <w:rPr>
                <w:sz w:val="24"/>
              </w:rPr>
            </w:pPr>
          </w:p>
          <w:p>
            <w:pPr>
              <w:pStyle w:val="TableParagraph"/>
              <w:spacing w:line="239" w:lineRule="exact"/>
              <w:ind w:right="100"/>
              <w:rPr>
                <w:sz w:val="18"/>
              </w:rPr>
            </w:pPr>
            <w:r>
              <w:rPr>
                <w:w w:val="154"/>
                <w:sz w:val="18"/>
              </w:rPr>
              <w:t>-</w:t>
            </w:r>
          </w:p>
        </w:tc>
        <w:tc>
          <w:tcPr>
            <w:tcW w:w="631" w:type="dxa"/>
            <w:tcBorders>
              <w:top w:val="single" w:sz="8" w:space="0" w:color="000000"/>
              <w:left w:val="single" w:sz="8" w:space="0" w:color="000000"/>
            </w:tcBorders>
          </w:tcPr>
          <w:p>
            <w:pPr>
              <w:pStyle w:val="TableParagraph"/>
              <w:spacing w:before="8"/>
              <w:ind w:right="99"/>
              <w:rPr>
                <w:sz w:val="18"/>
              </w:rPr>
            </w:pPr>
            <w:r>
              <w:rPr>
                <w:w w:val="154"/>
                <w:sz w:val="18"/>
              </w:rPr>
              <w:t>-</w:t>
            </w:r>
          </w:p>
          <w:p>
            <w:pPr>
              <w:pStyle w:val="TableParagraph"/>
              <w:spacing w:before="6"/>
              <w:jc w:val="left"/>
              <w:rPr>
                <w:sz w:val="24"/>
              </w:rPr>
            </w:pPr>
          </w:p>
          <w:p>
            <w:pPr>
              <w:pStyle w:val="TableParagraph"/>
              <w:spacing w:line="239" w:lineRule="exact"/>
              <w:ind w:right="103"/>
              <w:rPr>
                <w:sz w:val="18"/>
              </w:rPr>
            </w:pPr>
            <w:r>
              <w:rPr>
                <w:w w:val="154"/>
                <w:sz w:val="18"/>
              </w:rPr>
              <w:t>-</w:t>
            </w:r>
          </w:p>
        </w:tc>
        <w:tc>
          <w:tcPr>
            <w:tcW w:w="631" w:type="dxa"/>
            <w:tcBorders>
              <w:top w:val="single" w:sz="8" w:space="0" w:color="000000"/>
              <w:right w:val="single" w:sz="8" w:space="0" w:color="000000"/>
            </w:tcBorders>
          </w:tcPr>
          <w:p>
            <w:pPr>
              <w:pStyle w:val="TableParagraph"/>
              <w:spacing w:before="8"/>
              <w:ind w:right="95"/>
              <w:rPr>
                <w:sz w:val="18"/>
              </w:rPr>
            </w:pPr>
            <w:r>
              <w:rPr>
                <w:w w:val="154"/>
                <w:sz w:val="18"/>
              </w:rPr>
              <w:t>-</w:t>
            </w:r>
          </w:p>
          <w:p>
            <w:pPr>
              <w:pStyle w:val="TableParagraph"/>
              <w:spacing w:before="6"/>
              <w:jc w:val="left"/>
              <w:rPr>
                <w:sz w:val="24"/>
              </w:rPr>
            </w:pPr>
          </w:p>
          <w:p>
            <w:pPr>
              <w:pStyle w:val="TableParagraph"/>
              <w:spacing w:line="239" w:lineRule="exact"/>
              <w:ind w:right="99"/>
              <w:rPr>
                <w:sz w:val="18"/>
              </w:rPr>
            </w:pPr>
            <w:r>
              <w:rPr>
                <w:w w:val="154"/>
                <w:sz w:val="18"/>
              </w:rPr>
              <w:t>-</w:t>
            </w:r>
          </w:p>
        </w:tc>
        <w:tc>
          <w:tcPr>
            <w:tcW w:w="631" w:type="dxa"/>
            <w:tcBorders>
              <w:top w:val="single" w:sz="8" w:space="0" w:color="000000"/>
              <w:left w:val="single" w:sz="8" w:space="0" w:color="000000"/>
            </w:tcBorders>
          </w:tcPr>
          <w:p>
            <w:pPr>
              <w:pStyle w:val="TableParagraph"/>
              <w:spacing w:before="8"/>
              <w:ind w:right="97"/>
              <w:rPr>
                <w:sz w:val="18"/>
              </w:rPr>
            </w:pPr>
            <w:r>
              <w:rPr>
                <w:w w:val="154"/>
                <w:sz w:val="18"/>
              </w:rPr>
              <w:t>-</w:t>
            </w:r>
          </w:p>
          <w:p>
            <w:pPr>
              <w:pStyle w:val="TableParagraph"/>
              <w:spacing w:before="6"/>
              <w:jc w:val="left"/>
              <w:rPr>
                <w:sz w:val="24"/>
              </w:rPr>
            </w:pPr>
          </w:p>
          <w:p>
            <w:pPr>
              <w:pStyle w:val="TableParagraph"/>
              <w:spacing w:line="239" w:lineRule="exact"/>
              <w:ind w:right="101"/>
              <w:rPr>
                <w:sz w:val="18"/>
              </w:rPr>
            </w:pPr>
            <w:r>
              <w:rPr>
                <w:w w:val="154"/>
                <w:sz w:val="18"/>
              </w:rPr>
              <w:t>-</w:t>
            </w:r>
          </w:p>
        </w:tc>
        <w:tc>
          <w:tcPr>
            <w:tcW w:w="631" w:type="dxa"/>
            <w:tcBorders>
              <w:top w:val="single" w:sz="8" w:space="0" w:color="000000"/>
              <w:right w:val="single" w:sz="8" w:space="0" w:color="000000"/>
            </w:tcBorders>
          </w:tcPr>
          <w:p>
            <w:pPr>
              <w:pStyle w:val="TableParagraph"/>
              <w:spacing w:before="8"/>
              <w:ind w:right="95"/>
              <w:rPr>
                <w:sz w:val="18"/>
              </w:rPr>
            </w:pPr>
            <w:r>
              <w:rPr>
                <w:w w:val="154"/>
                <w:sz w:val="18"/>
              </w:rPr>
              <w:t>-</w:t>
            </w:r>
          </w:p>
          <w:p>
            <w:pPr>
              <w:pStyle w:val="TableParagraph"/>
              <w:spacing w:before="6"/>
              <w:jc w:val="left"/>
              <w:rPr>
                <w:sz w:val="24"/>
              </w:rPr>
            </w:pPr>
          </w:p>
          <w:p>
            <w:pPr>
              <w:pStyle w:val="TableParagraph"/>
              <w:spacing w:line="239" w:lineRule="exact"/>
              <w:ind w:right="98"/>
              <w:rPr>
                <w:sz w:val="18"/>
              </w:rPr>
            </w:pPr>
            <w:r>
              <w:rPr>
                <w:w w:val="154"/>
                <w:sz w:val="18"/>
              </w:rPr>
              <w:t>-</w:t>
            </w:r>
          </w:p>
        </w:tc>
        <w:tc>
          <w:tcPr>
            <w:tcW w:w="630" w:type="dxa"/>
            <w:tcBorders>
              <w:top w:val="single" w:sz="8" w:space="0" w:color="000000"/>
              <w:left w:val="single" w:sz="8" w:space="0" w:color="000000"/>
              <w:right w:val="single" w:sz="8" w:space="0" w:color="000000"/>
            </w:tcBorders>
          </w:tcPr>
          <w:p>
            <w:pPr>
              <w:pStyle w:val="TableParagraph"/>
              <w:spacing w:before="8"/>
              <w:ind w:right="92"/>
              <w:rPr>
                <w:sz w:val="18"/>
              </w:rPr>
            </w:pPr>
            <w:r>
              <w:rPr>
                <w:w w:val="154"/>
                <w:sz w:val="18"/>
              </w:rPr>
              <w:t>-</w:t>
            </w:r>
          </w:p>
          <w:p>
            <w:pPr>
              <w:pStyle w:val="TableParagraph"/>
              <w:spacing w:before="6"/>
              <w:jc w:val="left"/>
              <w:rPr>
                <w:sz w:val="24"/>
              </w:rPr>
            </w:pPr>
          </w:p>
          <w:p>
            <w:pPr>
              <w:pStyle w:val="TableParagraph"/>
              <w:spacing w:line="239" w:lineRule="exact"/>
              <w:ind w:right="96"/>
              <w:rPr>
                <w:sz w:val="18"/>
              </w:rPr>
            </w:pPr>
            <w:r>
              <w:rPr>
                <w:w w:val="154"/>
                <w:sz w:val="18"/>
              </w:rPr>
              <w:t>-</w:t>
            </w:r>
          </w:p>
        </w:tc>
      </w:tr>
      <w:tr>
        <w:trPr>
          <w:trHeight w:val="838" w:hRule="atLeast"/>
        </w:trPr>
        <w:tc>
          <w:tcPr>
            <w:tcW w:w="512" w:type="dxa"/>
            <w:tcBorders>
              <w:right w:val="single" w:sz="8" w:space="0" w:color="000000"/>
            </w:tcBorders>
          </w:tcPr>
          <w:p>
            <w:pPr>
              <w:pStyle w:val="TableParagraph"/>
              <w:spacing w:line="283" w:lineRule="auto" w:before="10"/>
              <w:ind w:left="170" w:right="136" w:hanging="1"/>
              <w:jc w:val="left"/>
              <w:rPr>
                <w:sz w:val="18"/>
              </w:rPr>
            </w:pPr>
            <w:r>
              <w:rPr>
                <w:sz w:val="18"/>
              </w:rPr>
              <w:t>盲学</w:t>
            </w:r>
          </w:p>
          <w:p>
            <w:pPr>
              <w:pStyle w:val="TableParagraph"/>
              <w:spacing w:line="239" w:lineRule="exact"/>
              <w:ind w:left="170"/>
              <w:jc w:val="left"/>
              <w:rPr>
                <w:sz w:val="18"/>
              </w:rPr>
            </w:pPr>
            <w:r>
              <w:rPr>
                <w:w w:val="102"/>
                <w:sz w:val="18"/>
              </w:rPr>
              <w:t>校</w:t>
            </w:r>
          </w:p>
        </w:tc>
        <w:tc>
          <w:tcPr>
            <w:tcW w:w="927" w:type="dxa"/>
            <w:tcBorders>
              <w:left w:val="single" w:sz="8" w:space="0" w:color="000000"/>
              <w:right w:val="single" w:sz="8" w:space="0" w:color="000000"/>
            </w:tcBorders>
          </w:tcPr>
          <w:p>
            <w:pPr>
              <w:pStyle w:val="TableParagraph"/>
              <w:spacing w:before="10"/>
              <w:ind w:left="145"/>
              <w:jc w:val="left"/>
              <w:rPr>
                <w:sz w:val="18"/>
              </w:rPr>
            </w:pPr>
            <w:r>
              <w:rPr>
                <w:w w:val="95"/>
                <w:sz w:val="18"/>
              </w:rPr>
              <w:t>18</w:t>
            </w:r>
            <w:r>
              <w:rPr>
                <w:spacing w:val="-3"/>
                <w:w w:val="95"/>
                <w:sz w:val="18"/>
              </w:rPr>
              <w:t>年</w:t>
            </w:r>
            <w:r>
              <w:rPr>
                <w:w w:val="95"/>
                <w:sz w:val="18"/>
              </w:rPr>
              <w:t>3月</w:t>
            </w:r>
          </w:p>
          <w:p>
            <w:pPr>
              <w:pStyle w:val="TableParagraph"/>
              <w:spacing w:before="6"/>
              <w:jc w:val="left"/>
              <w:rPr>
                <w:sz w:val="24"/>
              </w:rPr>
            </w:pPr>
          </w:p>
          <w:p>
            <w:pPr>
              <w:pStyle w:val="TableParagraph"/>
              <w:spacing w:line="239" w:lineRule="exact"/>
              <w:ind w:left="139"/>
              <w:jc w:val="left"/>
              <w:rPr>
                <w:sz w:val="18"/>
              </w:rPr>
            </w:pPr>
            <w:r>
              <w:rPr>
                <w:w w:val="95"/>
                <w:sz w:val="18"/>
              </w:rPr>
              <w:t>19年3月</w:t>
            </w:r>
          </w:p>
        </w:tc>
        <w:tc>
          <w:tcPr>
            <w:tcW w:w="621" w:type="dxa"/>
            <w:tcBorders>
              <w:left w:val="single" w:sz="8" w:space="0" w:color="000000"/>
              <w:right w:val="single" w:sz="8" w:space="0" w:color="000000"/>
            </w:tcBorders>
          </w:tcPr>
          <w:p>
            <w:pPr>
              <w:pStyle w:val="TableParagraph"/>
              <w:spacing w:before="10"/>
              <w:ind w:right="104"/>
              <w:rPr>
                <w:sz w:val="18"/>
              </w:rPr>
            </w:pPr>
            <w:r>
              <w:rPr>
                <w:w w:val="92"/>
                <w:sz w:val="18"/>
              </w:rPr>
              <w:t>3</w:t>
            </w:r>
          </w:p>
          <w:p>
            <w:pPr>
              <w:pStyle w:val="TableParagraph"/>
              <w:spacing w:before="6"/>
              <w:jc w:val="left"/>
              <w:rPr>
                <w:sz w:val="24"/>
              </w:rPr>
            </w:pPr>
          </w:p>
          <w:p>
            <w:pPr>
              <w:pStyle w:val="TableParagraph"/>
              <w:spacing w:line="239" w:lineRule="exact"/>
              <w:ind w:right="104"/>
              <w:rPr>
                <w:sz w:val="18"/>
              </w:rPr>
            </w:pPr>
            <w:r>
              <w:rPr>
                <w:w w:val="92"/>
                <w:sz w:val="18"/>
              </w:rPr>
              <w:t>6</w:t>
            </w:r>
          </w:p>
        </w:tc>
        <w:tc>
          <w:tcPr>
            <w:tcW w:w="620" w:type="dxa"/>
            <w:tcBorders>
              <w:left w:val="single" w:sz="8" w:space="0" w:color="000000"/>
              <w:right w:val="single" w:sz="8" w:space="0" w:color="000000"/>
            </w:tcBorders>
          </w:tcPr>
          <w:p>
            <w:pPr>
              <w:pStyle w:val="TableParagraph"/>
              <w:spacing w:before="10"/>
              <w:ind w:right="102"/>
              <w:rPr>
                <w:sz w:val="18"/>
              </w:rPr>
            </w:pPr>
            <w:r>
              <w:rPr>
                <w:w w:val="92"/>
                <w:sz w:val="18"/>
              </w:rPr>
              <w:t>1</w:t>
            </w:r>
          </w:p>
          <w:p>
            <w:pPr>
              <w:pStyle w:val="TableParagraph"/>
              <w:spacing w:before="6"/>
              <w:jc w:val="left"/>
              <w:rPr>
                <w:sz w:val="24"/>
              </w:rPr>
            </w:pPr>
          </w:p>
          <w:p>
            <w:pPr>
              <w:pStyle w:val="TableParagraph"/>
              <w:spacing w:line="239" w:lineRule="exact"/>
              <w:ind w:right="102"/>
              <w:rPr>
                <w:sz w:val="18"/>
              </w:rPr>
            </w:pPr>
            <w:r>
              <w:rPr>
                <w:w w:val="92"/>
                <w:sz w:val="18"/>
              </w:rPr>
              <w:t>3</w:t>
            </w:r>
          </w:p>
        </w:tc>
        <w:tc>
          <w:tcPr>
            <w:tcW w:w="620" w:type="dxa"/>
            <w:tcBorders>
              <w:left w:val="single" w:sz="8" w:space="0" w:color="000000"/>
              <w:right w:val="single" w:sz="8" w:space="0" w:color="000000"/>
            </w:tcBorders>
          </w:tcPr>
          <w:p>
            <w:pPr>
              <w:pStyle w:val="TableParagraph"/>
              <w:spacing w:before="10"/>
              <w:ind w:right="102"/>
              <w:rPr>
                <w:sz w:val="18"/>
              </w:rPr>
            </w:pPr>
            <w:r>
              <w:rPr>
                <w:w w:val="92"/>
                <w:sz w:val="18"/>
              </w:rPr>
              <w:t>2</w:t>
            </w:r>
          </w:p>
          <w:p>
            <w:pPr>
              <w:pStyle w:val="TableParagraph"/>
              <w:spacing w:before="6"/>
              <w:jc w:val="left"/>
              <w:rPr>
                <w:sz w:val="24"/>
              </w:rPr>
            </w:pPr>
          </w:p>
          <w:p>
            <w:pPr>
              <w:pStyle w:val="TableParagraph"/>
              <w:spacing w:line="239" w:lineRule="exact"/>
              <w:ind w:right="102"/>
              <w:rPr>
                <w:sz w:val="18"/>
              </w:rPr>
            </w:pPr>
            <w:r>
              <w:rPr>
                <w:w w:val="92"/>
                <w:sz w:val="18"/>
              </w:rPr>
              <w:t>3</w:t>
            </w:r>
          </w:p>
        </w:tc>
        <w:tc>
          <w:tcPr>
            <w:tcW w:w="631" w:type="dxa"/>
            <w:tcBorders>
              <w:left w:val="single" w:sz="8" w:space="0" w:color="000000"/>
              <w:right w:val="single" w:sz="8" w:space="0" w:color="000000"/>
            </w:tcBorders>
          </w:tcPr>
          <w:p>
            <w:pPr>
              <w:pStyle w:val="TableParagraph"/>
              <w:spacing w:before="10"/>
              <w:ind w:right="102"/>
              <w:rPr>
                <w:sz w:val="18"/>
              </w:rPr>
            </w:pPr>
            <w:r>
              <w:rPr>
                <w:w w:val="154"/>
                <w:sz w:val="18"/>
              </w:rPr>
              <w:t>-</w:t>
            </w:r>
          </w:p>
          <w:p>
            <w:pPr>
              <w:pStyle w:val="TableParagraph"/>
              <w:spacing w:before="6"/>
              <w:jc w:val="left"/>
              <w:rPr>
                <w:sz w:val="24"/>
              </w:rPr>
            </w:pPr>
          </w:p>
          <w:p>
            <w:pPr>
              <w:pStyle w:val="TableParagraph"/>
              <w:spacing w:line="239" w:lineRule="exact"/>
              <w:ind w:right="102"/>
              <w:rPr>
                <w:sz w:val="18"/>
              </w:rPr>
            </w:pPr>
            <w:r>
              <w:rPr>
                <w:w w:val="92"/>
                <w:sz w:val="18"/>
              </w:rPr>
              <w:t>3</w:t>
            </w:r>
          </w:p>
        </w:tc>
        <w:tc>
          <w:tcPr>
            <w:tcW w:w="631" w:type="dxa"/>
            <w:tcBorders>
              <w:left w:val="single" w:sz="8" w:space="0" w:color="000000"/>
              <w:right w:val="single" w:sz="8" w:space="0" w:color="000000"/>
            </w:tcBorders>
          </w:tcPr>
          <w:p>
            <w:pPr>
              <w:pStyle w:val="TableParagraph"/>
              <w:spacing w:before="10"/>
              <w:ind w:right="100"/>
              <w:rPr>
                <w:sz w:val="18"/>
              </w:rPr>
            </w:pPr>
            <w:r>
              <w:rPr>
                <w:w w:val="92"/>
                <w:sz w:val="18"/>
              </w:rPr>
              <w:t>2</w:t>
            </w:r>
          </w:p>
          <w:p>
            <w:pPr>
              <w:pStyle w:val="TableParagraph"/>
              <w:spacing w:before="6"/>
              <w:jc w:val="left"/>
              <w:rPr>
                <w:sz w:val="24"/>
              </w:rPr>
            </w:pPr>
          </w:p>
          <w:p>
            <w:pPr>
              <w:pStyle w:val="TableParagraph"/>
              <w:spacing w:line="239" w:lineRule="exact"/>
              <w:ind w:right="100"/>
              <w:rPr>
                <w:sz w:val="18"/>
              </w:rPr>
            </w:pPr>
            <w:r>
              <w:rPr>
                <w:w w:val="92"/>
                <w:sz w:val="18"/>
              </w:rPr>
              <w:t>3</w:t>
            </w:r>
          </w:p>
        </w:tc>
        <w:tc>
          <w:tcPr>
            <w:tcW w:w="630" w:type="dxa"/>
            <w:tcBorders>
              <w:left w:val="single" w:sz="8" w:space="0" w:color="000000"/>
              <w:right w:val="single" w:sz="8" w:space="0" w:color="000000"/>
            </w:tcBorders>
          </w:tcPr>
          <w:p>
            <w:pPr>
              <w:pStyle w:val="TableParagraph"/>
              <w:spacing w:before="10"/>
              <w:ind w:right="99"/>
              <w:rPr>
                <w:sz w:val="18"/>
              </w:rPr>
            </w:pPr>
            <w:r>
              <w:rPr>
                <w:w w:val="154"/>
                <w:sz w:val="18"/>
              </w:rPr>
              <w:t>-</w:t>
            </w:r>
          </w:p>
          <w:p>
            <w:pPr>
              <w:pStyle w:val="TableParagraph"/>
              <w:spacing w:before="6"/>
              <w:jc w:val="left"/>
              <w:rPr>
                <w:sz w:val="24"/>
              </w:rPr>
            </w:pPr>
          </w:p>
          <w:p>
            <w:pPr>
              <w:pStyle w:val="TableParagraph"/>
              <w:spacing w:line="239" w:lineRule="exact"/>
              <w:ind w:right="99"/>
              <w:rPr>
                <w:sz w:val="18"/>
              </w:rPr>
            </w:pPr>
            <w:r>
              <w:rPr>
                <w:w w:val="154"/>
                <w:sz w:val="18"/>
              </w:rPr>
              <w:t>-</w:t>
            </w:r>
          </w:p>
        </w:tc>
        <w:tc>
          <w:tcPr>
            <w:tcW w:w="631" w:type="dxa"/>
            <w:tcBorders>
              <w:left w:val="single" w:sz="8" w:space="0" w:color="000000"/>
              <w:right w:val="single" w:sz="8" w:space="0" w:color="000000"/>
            </w:tcBorders>
          </w:tcPr>
          <w:p>
            <w:pPr>
              <w:pStyle w:val="TableParagraph"/>
              <w:spacing w:before="10"/>
              <w:ind w:right="99"/>
              <w:rPr>
                <w:sz w:val="18"/>
              </w:rPr>
            </w:pPr>
            <w:r>
              <w:rPr>
                <w:w w:val="154"/>
                <w:sz w:val="18"/>
              </w:rPr>
              <w:t>-</w:t>
            </w:r>
          </w:p>
          <w:p>
            <w:pPr>
              <w:pStyle w:val="TableParagraph"/>
              <w:spacing w:before="6"/>
              <w:jc w:val="left"/>
              <w:rPr>
                <w:sz w:val="24"/>
              </w:rPr>
            </w:pPr>
          </w:p>
          <w:p>
            <w:pPr>
              <w:pStyle w:val="TableParagraph"/>
              <w:spacing w:line="239" w:lineRule="exact"/>
              <w:ind w:right="99"/>
              <w:rPr>
                <w:sz w:val="18"/>
              </w:rPr>
            </w:pPr>
            <w:r>
              <w:rPr>
                <w:w w:val="154"/>
                <w:sz w:val="18"/>
              </w:rPr>
              <w:t>-</w:t>
            </w:r>
          </w:p>
        </w:tc>
        <w:tc>
          <w:tcPr>
            <w:tcW w:w="630" w:type="dxa"/>
            <w:tcBorders>
              <w:left w:val="single" w:sz="8" w:space="0" w:color="000000"/>
              <w:right w:val="single" w:sz="8" w:space="0" w:color="000000"/>
            </w:tcBorders>
          </w:tcPr>
          <w:p>
            <w:pPr>
              <w:pStyle w:val="TableParagraph"/>
              <w:spacing w:before="10"/>
              <w:ind w:right="97"/>
              <w:rPr>
                <w:sz w:val="18"/>
              </w:rPr>
            </w:pPr>
            <w:r>
              <w:rPr>
                <w:w w:val="154"/>
                <w:sz w:val="18"/>
              </w:rPr>
              <w:t>-</w:t>
            </w:r>
          </w:p>
          <w:p>
            <w:pPr>
              <w:pStyle w:val="TableParagraph"/>
              <w:spacing w:before="6"/>
              <w:jc w:val="left"/>
              <w:rPr>
                <w:sz w:val="24"/>
              </w:rPr>
            </w:pPr>
          </w:p>
          <w:p>
            <w:pPr>
              <w:pStyle w:val="TableParagraph"/>
              <w:spacing w:line="239" w:lineRule="exact"/>
              <w:ind w:right="97"/>
              <w:rPr>
                <w:sz w:val="18"/>
              </w:rPr>
            </w:pPr>
            <w:r>
              <w:rPr>
                <w:w w:val="154"/>
                <w:sz w:val="18"/>
              </w:rPr>
              <w:t>-</w:t>
            </w:r>
          </w:p>
        </w:tc>
        <w:tc>
          <w:tcPr>
            <w:tcW w:w="631" w:type="dxa"/>
            <w:tcBorders>
              <w:left w:val="single" w:sz="8" w:space="0" w:color="000000"/>
            </w:tcBorders>
          </w:tcPr>
          <w:p>
            <w:pPr>
              <w:pStyle w:val="TableParagraph"/>
              <w:spacing w:before="10"/>
              <w:ind w:right="99"/>
              <w:rPr>
                <w:sz w:val="18"/>
              </w:rPr>
            </w:pPr>
            <w:r>
              <w:rPr>
                <w:w w:val="154"/>
                <w:sz w:val="18"/>
              </w:rPr>
              <w:t>-</w:t>
            </w:r>
          </w:p>
          <w:p>
            <w:pPr>
              <w:pStyle w:val="TableParagraph"/>
              <w:spacing w:before="6"/>
              <w:jc w:val="left"/>
              <w:rPr>
                <w:sz w:val="24"/>
              </w:rPr>
            </w:pPr>
          </w:p>
          <w:p>
            <w:pPr>
              <w:pStyle w:val="TableParagraph"/>
              <w:spacing w:line="239" w:lineRule="exact"/>
              <w:ind w:right="99"/>
              <w:rPr>
                <w:sz w:val="18"/>
              </w:rPr>
            </w:pPr>
            <w:r>
              <w:rPr>
                <w:w w:val="154"/>
                <w:sz w:val="18"/>
              </w:rPr>
              <w:t>-</w:t>
            </w:r>
          </w:p>
        </w:tc>
        <w:tc>
          <w:tcPr>
            <w:tcW w:w="631" w:type="dxa"/>
            <w:tcBorders>
              <w:right w:val="single" w:sz="8" w:space="0" w:color="000000"/>
            </w:tcBorders>
          </w:tcPr>
          <w:p>
            <w:pPr>
              <w:pStyle w:val="TableParagraph"/>
              <w:spacing w:before="10"/>
              <w:ind w:right="95"/>
              <w:rPr>
                <w:sz w:val="18"/>
              </w:rPr>
            </w:pPr>
            <w:r>
              <w:rPr>
                <w:w w:val="154"/>
                <w:sz w:val="18"/>
              </w:rPr>
              <w:t>-</w:t>
            </w:r>
          </w:p>
          <w:p>
            <w:pPr>
              <w:pStyle w:val="TableParagraph"/>
              <w:spacing w:before="6"/>
              <w:jc w:val="left"/>
              <w:rPr>
                <w:sz w:val="24"/>
              </w:rPr>
            </w:pPr>
          </w:p>
          <w:p>
            <w:pPr>
              <w:pStyle w:val="TableParagraph"/>
              <w:spacing w:line="239" w:lineRule="exact"/>
              <w:ind w:right="95"/>
              <w:rPr>
                <w:sz w:val="18"/>
              </w:rPr>
            </w:pPr>
            <w:r>
              <w:rPr>
                <w:w w:val="154"/>
                <w:sz w:val="18"/>
              </w:rPr>
              <w:t>-</w:t>
            </w:r>
          </w:p>
        </w:tc>
        <w:tc>
          <w:tcPr>
            <w:tcW w:w="631" w:type="dxa"/>
            <w:tcBorders>
              <w:left w:val="single" w:sz="8" w:space="0" w:color="000000"/>
            </w:tcBorders>
          </w:tcPr>
          <w:p>
            <w:pPr>
              <w:pStyle w:val="TableParagraph"/>
              <w:spacing w:before="10"/>
              <w:ind w:right="97"/>
              <w:rPr>
                <w:sz w:val="18"/>
              </w:rPr>
            </w:pPr>
            <w:r>
              <w:rPr>
                <w:w w:val="154"/>
                <w:sz w:val="18"/>
              </w:rPr>
              <w:t>-</w:t>
            </w:r>
          </w:p>
          <w:p>
            <w:pPr>
              <w:pStyle w:val="TableParagraph"/>
              <w:spacing w:before="6"/>
              <w:jc w:val="left"/>
              <w:rPr>
                <w:sz w:val="24"/>
              </w:rPr>
            </w:pPr>
          </w:p>
          <w:p>
            <w:pPr>
              <w:pStyle w:val="TableParagraph"/>
              <w:spacing w:line="239" w:lineRule="exact"/>
              <w:ind w:right="97"/>
              <w:rPr>
                <w:sz w:val="18"/>
              </w:rPr>
            </w:pPr>
            <w:r>
              <w:rPr>
                <w:w w:val="154"/>
                <w:sz w:val="18"/>
              </w:rPr>
              <w:t>-</w:t>
            </w:r>
          </w:p>
        </w:tc>
        <w:tc>
          <w:tcPr>
            <w:tcW w:w="631" w:type="dxa"/>
            <w:tcBorders>
              <w:right w:val="single" w:sz="8" w:space="0" w:color="000000"/>
            </w:tcBorders>
          </w:tcPr>
          <w:p>
            <w:pPr>
              <w:pStyle w:val="TableParagraph"/>
              <w:spacing w:before="10"/>
              <w:ind w:right="93"/>
              <w:rPr>
                <w:sz w:val="18"/>
              </w:rPr>
            </w:pPr>
            <w:r>
              <w:rPr>
                <w:w w:val="154"/>
                <w:sz w:val="18"/>
              </w:rPr>
              <w:t>-</w:t>
            </w:r>
          </w:p>
          <w:p>
            <w:pPr>
              <w:pStyle w:val="TableParagraph"/>
              <w:spacing w:before="6"/>
              <w:jc w:val="left"/>
              <w:rPr>
                <w:sz w:val="24"/>
              </w:rPr>
            </w:pPr>
          </w:p>
          <w:p>
            <w:pPr>
              <w:pStyle w:val="TableParagraph"/>
              <w:spacing w:line="239" w:lineRule="exact"/>
              <w:ind w:right="93"/>
              <w:rPr>
                <w:sz w:val="18"/>
              </w:rPr>
            </w:pPr>
            <w:r>
              <w:rPr>
                <w:w w:val="154"/>
                <w:sz w:val="18"/>
              </w:rPr>
              <w:t>-</w:t>
            </w:r>
          </w:p>
        </w:tc>
        <w:tc>
          <w:tcPr>
            <w:tcW w:w="630" w:type="dxa"/>
            <w:tcBorders>
              <w:left w:val="single" w:sz="8" w:space="0" w:color="000000"/>
              <w:right w:val="single" w:sz="8" w:space="0" w:color="000000"/>
            </w:tcBorders>
          </w:tcPr>
          <w:p>
            <w:pPr>
              <w:pStyle w:val="TableParagraph"/>
              <w:spacing w:before="10"/>
              <w:ind w:right="92"/>
              <w:rPr>
                <w:sz w:val="18"/>
              </w:rPr>
            </w:pPr>
            <w:r>
              <w:rPr>
                <w:w w:val="154"/>
                <w:sz w:val="18"/>
              </w:rPr>
              <w:t>-</w:t>
            </w:r>
          </w:p>
          <w:p>
            <w:pPr>
              <w:pStyle w:val="TableParagraph"/>
              <w:spacing w:before="6"/>
              <w:jc w:val="left"/>
              <w:rPr>
                <w:sz w:val="24"/>
              </w:rPr>
            </w:pPr>
          </w:p>
          <w:p>
            <w:pPr>
              <w:pStyle w:val="TableParagraph"/>
              <w:spacing w:line="239" w:lineRule="exact"/>
              <w:ind w:right="92"/>
              <w:rPr>
                <w:sz w:val="18"/>
              </w:rPr>
            </w:pPr>
            <w:r>
              <w:rPr>
                <w:w w:val="154"/>
                <w:sz w:val="18"/>
              </w:rPr>
              <w:t>-</w:t>
            </w:r>
          </w:p>
        </w:tc>
      </w:tr>
      <w:tr>
        <w:trPr>
          <w:trHeight w:val="836" w:hRule="atLeast"/>
        </w:trPr>
        <w:tc>
          <w:tcPr>
            <w:tcW w:w="512" w:type="dxa"/>
            <w:tcBorders>
              <w:bottom w:val="single" w:sz="8" w:space="0" w:color="000000"/>
              <w:right w:val="single" w:sz="8" w:space="0" w:color="000000"/>
            </w:tcBorders>
          </w:tcPr>
          <w:p>
            <w:pPr>
              <w:pStyle w:val="TableParagraph"/>
              <w:spacing w:line="283" w:lineRule="auto" w:before="10"/>
              <w:ind w:left="170" w:right="136" w:hanging="1"/>
              <w:jc w:val="left"/>
              <w:rPr>
                <w:sz w:val="18"/>
              </w:rPr>
            </w:pPr>
            <w:r>
              <w:rPr>
                <w:sz w:val="18"/>
              </w:rPr>
              <w:t>聾学</w:t>
            </w:r>
          </w:p>
          <w:p>
            <w:pPr>
              <w:pStyle w:val="TableParagraph"/>
              <w:spacing w:line="237" w:lineRule="exact"/>
              <w:ind w:left="170"/>
              <w:jc w:val="left"/>
              <w:rPr>
                <w:sz w:val="18"/>
              </w:rPr>
            </w:pPr>
            <w:r>
              <w:rPr>
                <w:w w:val="102"/>
                <w:sz w:val="18"/>
              </w:rPr>
              <w:t>校</w:t>
            </w:r>
          </w:p>
        </w:tc>
        <w:tc>
          <w:tcPr>
            <w:tcW w:w="927" w:type="dxa"/>
            <w:tcBorders>
              <w:left w:val="single" w:sz="8" w:space="0" w:color="000000"/>
              <w:bottom w:val="single" w:sz="8" w:space="0" w:color="000000"/>
              <w:right w:val="single" w:sz="8" w:space="0" w:color="000000"/>
            </w:tcBorders>
          </w:tcPr>
          <w:p>
            <w:pPr>
              <w:pStyle w:val="TableParagraph"/>
              <w:spacing w:before="10"/>
              <w:ind w:left="146"/>
              <w:jc w:val="left"/>
              <w:rPr>
                <w:sz w:val="18"/>
              </w:rPr>
            </w:pPr>
            <w:r>
              <w:rPr>
                <w:w w:val="95"/>
                <w:sz w:val="18"/>
              </w:rPr>
              <w:t>18</w:t>
            </w:r>
            <w:r>
              <w:rPr>
                <w:spacing w:val="-3"/>
                <w:w w:val="95"/>
                <w:sz w:val="18"/>
              </w:rPr>
              <w:t>年</w:t>
            </w:r>
            <w:r>
              <w:rPr>
                <w:w w:val="95"/>
                <w:sz w:val="18"/>
              </w:rPr>
              <w:t>3月</w:t>
            </w:r>
          </w:p>
          <w:p>
            <w:pPr>
              <w:pStyle w:val="TableParagraph"/>
              <w:spacing w:before="6"/>
              <w:jc w:val="left"/>
              <w:rPr>
                <w:sz w:val="24"/>
              </w:rPr>
            </w:pPr>
          </w:p>
          <w:p>
            <w:pPr>
              <w:pStyle w:val="TableParagraph"/>
              <w:spacing w:line="237" w:lineRule="exact"/>
              <w:ind w:left="140"/>
              <w:jc w:val="left"/>
              <w:rPr>
                <w:sz w:val="18"/>
              </w:rPr>
            </w:pPr>
            <w:r>
              <w:rPr>
                <w:w w:val="95"/>
                <w:sz w:val="18"/>
              </w:rPr>
              <w:t>19年3月</w:t>
            </w:r>
          </w:p>
        </w:tc>
        <w:tc>
          <w:tcPr>
            <w:tcW w:w="621" w:type="dxa"/>
            <w:tcBorders>
              <w:left w:val="single" w:sz="8" w:space="0" w:color="000000"/>
              <w:bottom w:val="single" w:sz="8" w:space="0" w:color="000000"/>
              <w:right w:val="single" w:sz="8" w:space="0" w:color="000000"/>
            </w:tcBorders>
          </w:tcPr>
          <w:p>
            <w:pPr>
              <w:pStyle w:val="TableParagraph"/>
              <w:spacing w:before="10"/>
              <w:ind w:right="104"/>
              <w:rPr>
                <w:sz w:val="18"/>
              </w:rPr>
            </w:pPr>
            <w:r>
              <w:rPr>
                <w:w w:val="92"/>
                <w:sz w:val="18"/>
              </w:rPr>
              <w:t>7</w:t>
            </w:r>
          </w:p>
          <w:p>
            <w:pPr>
              <w:pStyle w:val="TableParagraph"/>
              <w:spacing w:before="6"/>
              <w:jc w:val="left"/>
              <w:rPr>
                <w:sz w:val="24"/>
              </w:rPr>
            </w:pPr>
          </w:p>
          <w:p>
            <w:pPr>
              <w:pStyle w:val="TableParagraph"/>
              <w:spacing w:line="237" w:lineRule="exact"/>
              <w:ind w:right="104"/>
              <w:rPr>
                <w:sz w:val="18"/>
              </w:rPr>
            </w:pPr>
            <w:r>
              <w:rPr>
                <w:w w:val="92"/>
                <w:sz w:val="18"/>
              </w:rPr>
              <w:t>3</w:t>
            </w:r>
          </w:p>
        </w:tc>
        <w:tc>
          <w:tcPr>
            <w:tcW w:w="620" w:type="dxa"/>
            <w:tcBorders>
              <w:left w:val="single" w:sz="8" w:space="0" w:color="000000"/>
              <w:bottom w:val="single" w:sz="8" w:space="0" w:color="000000"/>
              <w:right w:val="single" w:sz="8" w:space="0" w:color="000000"/>
            </w:tcBorders>
          </w:tcPr>
          <w:p>
            <w:pPr>
              <w:pStyle w:val="TableParagraph"/>
              <w:spacing w:before="10"/>
              <w:ind w:right="102"/>
              <w:rPr>
                <w:sz w:val="18"/>
              </w:rPr>
            </w:pPr>
            <w:r>
              <w:rPr>
                <w:w w:val="92"/>
                <w:sz w:val="18"/>
              </w:rPr>
              <w:t>3</w:t>
            </w:r>
          </w:p>
          <w:p>
            <w:pPr>
              <w:pStyle w:val="TableParagraph"/>
              <w:spacing w:before="6"/>
              <w:jc w:val="left"/>
              <w:rPr>
                <w:sz w:val="24"/>
              </w:rPr>
            </w:pPr>
          </w:p>
          <w:p>
            <w:pPr>
              <w:pStyle w:val="TableParagraph"/>
              <w:spacing w:line="237" w:lineRule="exact"/>
              <w:ind w:right="102"/>
              <w:rPr>
                <w:sz w:val="18"/>
              </w:rPr>
            </w:pPr>
            <w:r>
              <w:rPr>
                <w:w w:val="92"/>
                <w:sz w:val="18"/>
              </w:rPr>
              <w:t>1</w:t>
            </w:r>
          </w:p>
        </w:tc>
        <w:tc>
          <w:tcPr>
            <w:tcW w:w="620" w:type="dxa"/>
            <w:tcBorders>
              <w:left w:val="single" w:sz="8" w:space="0" w:color="000000"/>
              <w:bottom w:val="single" w:sz="8" w:space="0" w:color="000000"/>
              <w:right w:val="single" w:sz="8" w:space="0" w:color="000000"/>
            </w:tcBorders>
          </w:tcPr>
          <w:p>
            <w:pPr>
              <w:pStyle w:val="TableParagraph"/>
              <w:spacing w:before="10"/>
              <w:ind w:right="102"/>
              <w:rPr>
                <w:sz w:val="18"/>
              </w:rPr>
            </w:pPr>
            <w:r>
              <w:rPr>
                <w:w w:val="92"/>
                <w:sz w:val="18"/>
              </w:rPr>
              <w:t>4</w:t>
            </w:r>
          </w:p>
          <w:p>
            <w:pPr>
              <w:pStyle w:val="TableParagraph"/>
              <w:spacing w:before="6"/>
              <w:jc w:val="left"/>
              <w:rPr>
                <w:sz w:val="24"/>
              </w:rPr>
            </w:pPr>
          </w:p>
          <w:p>
            <w:pPr>
              <w:pStyle w:val="TableParagraph"/>
              <w:spacing w:line="237" w:lineRule="exact"/>
              <w:ind w:right="102"/>
              <w:rPr>
                <w:sz w:val="18"/>
              </w:rPr>
            </w:pPr>
            <w:r>
              <w:rPr>
                <w:w w:val="92"/>
                <w:sz w:val="18"/>
              </w:rPr>
              <w:t>2</w:t>
            </w:r>
          </w:p>
        </w:tc>
        <w:tc>
          <w:tcPr>
            <w:tcW w:w="631" w:type="dxa"/>
            <w:tcBorders>
              <w:left w:val="single" w:sz="8" w:space="0" w:color="000000"/>
              <w:bottom w:val="single" w:sz="8" w:space="0" w:color="000000"/>
              <w:right w:val="single" w:sz="8" w:space="0" w:color="000000"/>
            </w:tcBorders>
          </w:tcPr>
          <w:p>
            <w:pPr>
              <w:pStyle w:val="TableParagraph"/>
              <w:spacing w:before="10"/>
              <w:ind w:right="102"/>
              <w:rPr>
                <w:sz w:val="18"/>
              </w:rPr>
            </w:pPr>
            <w:r>
              <w:rPr>
                <w:w w:val="92"/>
                <w:sz w:val="18"/>
              </w:rPr>
              <w:t>3</w:t>
            </w:r>
          </w:p>
          <w:p>
            <w:pPr>
              <w:pStyle w:val="TableParagraph"/>
              <w:spacing w:before="6"/>
              <w:jc w:val="left"/>
              <w:rPr>
                <w:sz w:val="24"/>
              </w:rPr>
            </w:pPr>
          </w:p>
          <w:p>
            <w:pPr>
              <w:pStyle w:val="TableParagraph"/>
              <w:spacing w:line="237" w:lineRule="exact"/>
              <w:ind w:right="102"/>
              <w:rPr>
                <w:sz w:val="18"/>
              </w:rPr>
            </w:pPr>
            <w:r>
              <w:rPr>
                <w:w w:val="92"/>
                <w:sz w:val="18"/>
              </w:rPr>
              <w:t>1</w:t>
            </w:r>
          </w:p>
        </w:tc>
        <w:tc>
          <w:tcPr>
            <w:tcW w:w="631" w:type="dxa"/>
            <w:tcBorders>
              <w:left w:val="single" w:sz="8" w:space="0" w:color="000000"/>
              <w:bottom w:val="single" w:sz="8" w:space="0" w:color="000000"/>
              <w:right w:val="single" w:sz="8" w:space="0" w:color="000000"/>
            </w:tcBorders>
          </w:tcPr>
          <w:p>
            <w:pPr>
              <w:pStyle w:val="TableParagraph"/>
              <w:spacing w:before="10"/>
              <w:ind w:right="100"/>
              <w:rPr>
                <w:sz w:val="18"/>
              </w:rPr>
            </w:pPr>
            <w:r>
              <w:rPr>
                <w:w w:val="92"/>
                <w:sz w:val="18"/>
              </w:rPr>
              <w:t>4</w:t>
            </w:r>
          </w:p>
          <w:p>
            <w:pPr>
              <w:pStyle w:val="TableParagraph"/>
              <w:spacing w:before="6"/>
              <w:jc w:val="left"/>
              <w:rPr>
                <w:sz w:val="24"/>
              </w:rPr>
            </w:pPr>
          </w:p>
          <w:p>
            <w:pPr>
              <w:pStyle w:val="TableParagraph"/>
              <w:spacing w:line="237" w:lineRule="exact"/>
              <w:ind w:right="100"/>
              <w:rPr>
                <w:sz w:val="18"/>
              </w:rPr>
            </w:pPr>
            <w:r>
              <w:rPr>
                <w:w w:val="92"/>
                <w:sz w:val="18"/>
              </w:rPr>
              <w:t>2</w:t>
            </w:r>
          </w:p>
        </w:tc>
        <w:tc>
          <w:tcPr>
            <w:tcW w:w="630" w:type="dxa"/>
            <w:tcBorders>
              <w:left w:val="single" w:sz="8" w:space="0" w:color="000000"/>
              <w:bottom w:val="single" w:sz="8" w:space="0" w:color="000000"/>
              <w:right w:val="single" w:sz="8" w:space="0" w:color="000000"/>
            </w:tcBorders>
          </w:tcPr>
          <w:p>
            <w:pPr>
              <w:pStyle w:val="TableParagraph"/>
              <w:spacing w:before="10"/>
              <w:ind w:right="99"/>
              <w:rPr>
                <w:sz w:val="18"/>
              </w:rPr>
            </w:pPr>
            <w:r>
              <w:rPr>
                <w:w w:val="154"/>
                <w:sz w:val="18"/>
              </w:rPr>
              <w:t>-</w:t>
            </w:r>
          </w:p>
          <w:p>
            <w:pPr>
              <w:pStyle w:val="TableParagraph"/>
              <w:spacing w:before="6"/>
              <w:jc w:val="left"/>
              <w:rPr>
                <w:sz w:val="24"/>
              </w:rPr>
            </w:pPr>
          </w:p>
          <w:p>
            <w:pPr>
              <w:pStyle w:val="TableParagraph"/>
              <w:spacing w:line="237" w:lineRule="exact"/>
              <w:ind w:right="99"/>
              <w:rPr>
                <w:sz w:val="18"/>
              </w:rPr>
            </w:pPr>
            <w:r>
              <w:rPr>
                <w:w w:val="154"/>
                <w:sz w:val="18"/>
              </w:rPr>
              <w:t>-</w:t>
            </w:r>
          </w:p>
        </w:tc>
        <w:tc>
          <w:tcPr>
            <w:tcW w:w="631" w:type="dxa"/>
            <w:tcBorders>
              <w:left w:val="single" w:sz="8" w:space="0" w:color="000000"/>
              <w:bottom w:val="single" w:sz="8" w:space="0" w:color="000000"/>
              <w:right w:val="single" w:sz="8" w:space="0" w:color="000000"/>
            </w:tcBorders>
          </w:tcPr>
          <w:p>
            <w:pPr>
              <w:pStyle w:val="TableParagraph"/>
              <w:spacing w:before="10"/>
              <w:ind w:right="99"/>
              <w:rPr>
                <w:sz w:val="18"/>
              </w:rPr>
            </w:pPr>
            <w:r>
              <w:rPr>
                <w:w w:val="154"/>
                <w:sz w:val="18"/>
              </w:rPr>
              <w:t>-</w:t>
            </w:r>
          </w:p>
          <w:p>
            <w:pPr>
              <w:pStyle w:val="TableParagraph"/>
              <w:spacing w:before="6"/>
              <w:jc w:val="left"/>
              <w:rPr>
                <w:sz w:val="24"/>
              </w:rPr>
            </w:pPr>
          </w:p>
          <w:p>
            <w:pPr>
              <w:pStyle w:val="TableParagraph"/>
              <w:spacing w:line="237" w:lineRule="exact"/>
              <w:ind w:right="99"/>
              <w:rPr>
                <w:sz w:val="18"/>
              </w:rPr>
            </w:pPr>
            <w:r>
              <w:rPr>
                <w:w w:val="154"/>
                <w:sz w:val="18"/>
              </w:rPr>
              <w:t>-</w:t>
            </w:r>
          </w:p>
        </w:tc>
        <w:tc>
          <w:tcPr>
            <w:tcW w:w="630" w:type="dxa"/>
            <w:tcBorders>
              <w:left w:val="single" w:sz="8" w:space="0" w:color="000000"/>
              <w:bottom w:val="single" w:sz="8" w:space="0" w:color="000000"/>
              <w:right w:val="single" w:sz="8" w:space="0" w:color="000000"/>
            </w:tcBorders>
          </w:tcPr>
          <w:p>
            <w:pPr>
              <w:pStyle w:val="TableParagraph"/>
              <w:spacing w:before="10"/>
              <w:ind w:right="97"/>
              <w:rPr>
                <w:sz w:val="18"/>
              </w:rPr>
            </w:pPr>
            <w:r>
              <w:rPr>
                <w:w w:val="154"/>
                <w:sz w:val="18"/>
              </w:rPr>
              <w:t>-</w:t>
            </w:r>
          </w:p>
          <w:p>
            <w:pPr>
              <w:pStyle w:val="TableParagraph"/>
              <w:spacing w:before="6"/>
              <w:jc w:val="left"/>
              <w:rPr>
                <w:sz w:val="24"/>
              </w:rPr>
            </w:pPr>
          </w:p>
          <w:p>
            <w:pPr>
              <w:pStyle w:val="TableParagraph"/>
              <w:spacing w:line="237" w:lineRule="exact"/>
              <w:ind w:right="96"/>
              <w:rPr>
                <w:sz w:val="18"/>
              </w:rPr>
            </w:pPr>
            <w:r>
              <w:rPr>
                <w:w w:val="154"/>
                <w:sz w:val="18"/>
              </w:rPr>
              <w:t>-</w:t>
            </w:r>
          </w:p>
        </w:tc>
        <w:tc>
          <w:tcPr>
            <w:tcW w:w="631" w:type="dxa"/>
            <w:tcBorders>
              <w:left w:val="single" w:sz="8" w:space="0" w:color="000000"/>
              <w:bottom w:val="single" w:sz="8" w:space="0" w:color="000000"/>
            </w:tcBorders>
          </w:tcPr>
          <w:p>
            <w:pPr>
              <w:pStyle w:val="TableParagraph"/>
              <w:spacing w:before="10"/>
              <w:ind w:right="99"/>
              <w:rPr>
                <w:sz w:val="18"/>
              </w:rPr>
            </w:pPr>
            <w:r>
              <w:rPr>
                <w:w w:val="154"/>
                <w:sz w:val="18"/>
              </w:rPr>
              <w:t>-</w:t>
            </w:r>
          </w:p>
          <w:p>
            <w:pPr>
              <w:pStyle w:val="TableParagraph"/>
              <w:spacing w:before="6"/>
              <w:jc w:val="left"/>
              <w:rPr>
                <w:sz w:val="24"/>
              </w:rPr>
            </w:pPr>
          </w:p>
          <w:p>
            <w:pPr>
              <w:pStyle w:val="TableParagraph"/>
              <w:spacing w:line="237" w:lineRule="exact"/>
              <w:ind w:right="99"/>
              <w:rPr>
                <w:sz w:val="18"/>
              </w:rPr>
            </w:pPr>
            <w:r>
              <w:rPr>
                <w:w w:val="154"/>
                <w:sz w:val="18"/>
              </w:rPr>
              <w:t>-</w:t>
            </w:r>
          </w:p>
        </w:tc>
        <w:tc>
          <w:tcPr>
            <w:tcW w:w="631" w:type="dxa"/>
            <w:tcBorders>
              <w:bottom w:val="single" w:sz="8" w:space="0" w:color="000000"/>
              <w:right w:val="single" w:sz="8" w:space="0" w:color="000000"/>
            </w:tcBorders>
          </w:tcPr>
          <w:p>
            <w:pPr>
              <w:pStyle w:val="TableParagraph"/>
              <w:spacing w:before="10"/>
              <w:ind w:right="95"/>
              <w:rPr>
                <w:sz w:val="18"/>
              </w:rPr>
            </w:pPr>
            <w:r>
              <w:rPr>
                <w:w w:val="154"/>
                <w:sz w:val="18"/>
              </w:rPr>
              <w:t>-</w:t>
            </w:r>
          </w:p>
          <w:p>
            <w:pPr>
              <w:pStyle w:val="TableParagraph"/>
              <w:spacing w:before="6"/>
              <w:jc w:val="left"/>
              <w:rPr>
                <w:sz w:val="24"/>
              </w:rPr>
            </w:pPr>
          </w:p>
          <w:p>
            <w:pPr>
              <w:pStyle w:val="TableParagraph"/>
              <w:spacing w:line="237" w:lineRule="exact"/>
              <w:ind w:right="95"/>
              <w:rPr>
                <w:sz w:val="18"/>
              </w:rPr>
            </w:pPr>
            <w:r>
              <w:rPr>
                <w:w w:val="154"/>
                <w:sz w:val="18"/>
              </w:rPr>
              <w:t>-</w:t>
            </w:r>
          </w:p>
        </w:tc>
        <w:tc>
          <w:tcPr>
            <w:tcW w:w="631" w:type="dxa"/>
            <w:tcBorders>
              <w:left w:val="single" w:sz="8" w:space="0" w:color="000000"/>
              <w:bottom w:val="single" w:sz="8" w:space="0" w:color="000000"/>
            </w:tcBorders>
          </w:tcPr>
          <w:p>
            <w:pPr>
              <w:pStyle w:val="TableParagraph"/>
              <w:spacing w:before="10"/>
              <w:ind w:right="97"/>
              <w:rPr>
                <w:sz w:val="18"/>
              </w:rPr>
            </w:pPr>
            <w:r>
              <w:rPr>
                <w:w w:val="154"/>
                <w:sz w:val="18"/>
              </w:rPr>
              <w:t>-</w:t>
            </w:r>
          </w:p>
          <w:p>
            <w:pPr>
              <w:pStyle w:val="TableParagraph"/>
              <w:spacing w:before="6"/>
              <w:jc w:val="left"/>
              <w:rPr>
                <w:sz w:val="24"/>
              </w:rPr>
            </w:pPr>
          </w:p>
          <w:p>
            <w:pPr>
              <w:pStyle w:val="TableParagraph"/>
              <w:spacing w:line="237" w:lineRule="exact"/>
              <w:ind w:right="97"/>
              <w:rPr>
                <w:sz w:val="18"/>
              </w:rPr>
            </w:pPr>
            <w:r>
              <w:rPr>
                <w:w w:val="154"/>
                <w:sz w:val="18"/>
              </w:rPr>
              <w:t>-</w:t>
            </w:r>
          </w:p>
        </w:tc>
        <w:tc>
          <w:tcPr>
            <w:tcW w:w="631" w:type="dxa"/>
            <w:tcBorders>
              <w:bottom w:val="single" w:sz="8" w:space="0" w:color="000000"/>
              <w:right w:val="single" w:sz="8" w:space="0" w:color="000000"/>
            </w:tcBorders>
          </w:tcPr>
          <w:p>
            <w:pPr>
              <w:pStyle w:val="TableParagraph"/>
              <w:spacing w:before="10"/>
              <w:ind w:right="93"/>
              <w:rPr>
                <w:sz w:val="18"/>
              </w:rPr>
            </w:pPr>
            <w:r>
              <w:rPr>
                <w:w w:val="154"/>
                <w:sz w:val="18"/>
              </w:rPr>
              <w:t>-</w:t>
            </w:r>
          </w:p>
          <w:p>
            <w:pPr>
              <w:pStyle w:val="TableParagraph"/>
              <w:spacing w:before="6"/>
              <w:jc w:val="left"/>
              <w:rPr>
                <w:sz w:val="24"/>
              </w:rPr>
            </w:pPr>
          </w:p>
          <w:p>
            <w:pPr>
              <w:pStyle w:val="TableParagraph"/>
              <w:spacing w:line="237" w:lineRule="exact"/>
              <w:ind w:right="93"/>
              <w:rPr>
                <w:sz w:val="18"/>
              </w:rPr>
            </w:pPr>
            <w:r>
              <w:rPr>
                <w:w w:val="154"/>
                <w:sz w:val="18"/>
              </w:rPr>
              <w:t>-</w:t>
            </w:r>
          </w:p>
        </w:tc>
        <w:tc>
          <w:tcPr>
            <w:tcW w:w="630" w:type="dxa"/>
            <w:tcBorders>
              <w:left w:val="single" w:sz="8" w:space="0" w:color="000000"/>
              <w:bottom w:val="single" w:sz="8" w:space="0" w:color="000000"/>
              <w:right w:val="single" w:sz="8" w:space="0" w:color="000000"/>
            </w:tcBorders>
          </w:tcPr>
          <w:p>
            <w:pPr>
              <w:pStyle w:val="TableParagraph"/>
              <w:spacing w:before="10"/>
              <w:ind w:right="92"/>
              <w:rPr>
                <w:sz w:val="18"/>
              </w:rPr>
            </w:pPr>
            <w:r>
              <w:rPr>
                <w:w w:val="154"/>
                <w:sz w:val="18"/>
              </w:rPr>
              <w:t>-</w:t>
            </w:r>
          </w:p>
          <w:p>
            <w:pPr>
              <w:pStyle w:val="TableParagraph"/>
              <w:spacing w:before="6"/>
              <w:jc w:val="left"/>
              <w:rPr>
                <w:sz w:val="24"/>
              </w:rPr>
            </w:pPr>
          </w:p>
          <w:p>
            <w:pPr>
              <w:pStyle w:val="TableParagraph"/>
              <w:spacing w:line="237" w:lineRule="exact"/>
              <w:ind w:right="92"/>
              <w:rPr>
                <w:sz w:val="18"/>
              </w:rPr>
            </w:pPr>
            <w:r>
              <w:rPr>
                <w:w w:val="154"/>
                <w:sz w:val="18"/>
              </w:rPr>
              <w:t>-</w:t>
            </w:r>
          </w:p>
        </w:tc>
      </w:tr>
      <w:tr>
        <w:trPr>
          <w:trHeight w:val="833" w:hRule="atLeast"/>
        </w:trPr>
        <w:tc>
          <w:tcPr>
            <w:tcW w:w="512" w:type="dxa"/>
            <w:tcBorders>
              <w:top w:val="single" w:sz="8" w:space="0" w:color="000000"/>
              <w:bottom w:val="single" w:sz="8" w:space="0" w:color="000000"/>
              <w:right w:val="single" w:sz="8" w:space="0" w:color="000000"/>
            </w:tcBorders>
          </w:tcPr>
          <w:p>
            <w:pPr>
              <w:pStyle w:val="TableParagraph"/>
              <w:spacing w:line="201" w:lineRule="auto" w:before="9"/>
              <w:ind w:left="170" w:right="137"/>
              <w:jc w:val="both"/>
              <w:rPr>
                <w:sz w:val="18"/>
              </w:rPr>
            </w:pPr>
            <w:r>
              <w:rPr>
                <w:sz w:val="18"/>
              </w:rPr>
              <w:t>養護学</w:t>
            </w:r>
          </w:p>
          <w:p>
            <w:pPr>
              <w:pStyle w:val="TableParagraph"/>
              <w:spacing w:line="196" w:lineRule="exact"/>
              <w:ind w:left="170"/>
              <w:jc w:val="both"/>
              <w:rPr>
                <w:sz w:val="18"/>
              </w:rPr>
            </w:pPr>
            <w:r>
              <w:rPr>
                <w:w w:val="102"/>
                <w:sz w:val="18"/>
              </w:rPr>
              <w:t>校</w:t>
            </w:r>
          </w:p>
        </w:tc>
        <w:tc>
          <w:tcPr>
            <w:tcW w:w="927" w:type="dxa"/>
            <w:tcBorders>
              <w:top w:val="single" w:sz="8" w:space="0" w:color="000000"/>
              <w:left w:val="single" w:sz="8" w:space="0" w:color="000000"/>
              <w:bottom w:val="single" w:sz="8" w:space="0" w:color="000000"/>
              <w:right w:val="single" w:sz="8" w:space="0" w:color="000000"/>
            </w:tcBorders>
          </w:tcPr>
          <w:p>
            <w:pPr>
              <w:pStyle w:val="TableParagraph"/>
              <w:spacing w:before="8"/>
              <w:ind w:left="146"/>
              <w:jc w:val="left"/>
              <w:rPr>
                <w:sz w:val="18"/>
              </w:rPr>
            </w:pPr>
            <w:r>
              <w:rPr>
                <w:w w:val="95"/>
                <w:sz w:val="18"/>
              </w:rPr>
              <w:t>18</w:t>
            </w:r>
            <w:r>
              <w:rPr>
                <w:spacing w:val="-3"/>
                <w:w w:val="95"/>
                <w:sz w:val="18"/>
              </w:rPr>
              <w:t>年</w:t>
            </w:r>
            <w:r>
              <w:rPr>
                <w:w w:val="95"/>
                <w:sz w:val="18"/>
              </w:rPr>
              <w:t>3月</w:t>
            </w:r>
          </w:p>
          <w:p>
            <w:pPr>
              <w:pStyle w:val="TableParagraph"/>
              <w:spacing w:before="6"/>
              <w:jc w:val="left"/>
              <w:rPr>
                <w:sz w:val="24"/>
              </w:rPr>
            </w:pPr>
          </w:p>
          <w:p>
            <w:pPr>
              <w:pStyle w:val="TableParagraph"/>
              <w:spacing w:line="236" w:lineRule="exact"/>
              <w:ind w:left="140"/>
              <w:jc w:val="left"/>
              <w:rPr>
                <w:sz w:val="18"/>
              </w:rPr>
            </w:pPr>
            <w:r>
              <w:rPr>
                <w:w w:val="95"/>
                <w:sz w:val="18"/>
              </w:rPr>
              <w:t>19年3月</w:t>
            </w:r>
          </w:p>
        </w:tc>
        <w:tc>
          <w:tcPr>
            <w:tcW w:w="621" w:type="dxa"/>
            <w:tcBorders>
              <w:top w:val="single" w:sz="8" w:space="0" w:color="000000"/>
              <w:left w:val="single" w:sz="8" w:space="0" w:color="000000"/>
              <w:bottom w:val="single" w:sz="8" w:space="0" w:color="000000"/>
              <w:right w:val="single" w:sz="8" w:space="0" w:color="000000"/>
            </w:tcBorders>
          </w:tcPr>
          <w:p>
            <w:pPr>
              <w:pStyle w:val="TableParagraph"/>
              <w:spacing w:before="8"/>
              <w:ind w:left="217"/>
              <w:jc w:val="left"/>
              <w:rPr>
                <w:sz w:val="18"/>
              </w:rPr>
            </w:pPr>
            <w:r>
              <w:rPr>
                <w:sz w:val="18"/>
              </w:rPr>
              <w:t>105</w:t>
            </w:r>
          </w:p>
          <w:p>
            <w:pPr>
              <w:pStyle w:val="TableParagraph"/>
              <w:spacing w:before="6"/>
              <w:jc w:val="left"/>
              <w:rPr>
                <w:sz w:val="24"/>
              </w:rPr>
            </w:pPr>
          </w:p>
          <w:p>
            <w:pPr>
              <w:pStyle w:val="TableParagraph"/>
              <w:spacing w:line="236" w:lineRule="exact"/>
              <w:ind w:left="217"/>
              <w:jc w:val="left"/>
              <w:rPr>
                <w:sz w:val="18"/>
              </w:rPr>
            </w:pPr>
            <w:r>
              <w:rPr>
                <w:sz w:val="18"/>
              </w:rPr>
              <w:t>110</w:t>
            </w:r>
          </w:p>
        </w:tc>
        <w:tc>
          <w:tcPr>
            <w:tcW w:w="620" w:type="dxa"/>
            <w:tcBorders>
              <w:top w:val="single" w:sz="8" w:space="0" w:color="000000"/>
              <w:left w:val="single" w:sz="8" w:space="0" w:color="000000"/>
              <w:bottom w:val="single" w:sz="8" w:space="0" w:color="000000"/>
              <w:right w:val="single" w:sz="8" w:space="0" w:color="000000"/>
            </w:tcBorders>
          </w:tcPr>
          <w:p>
            <w:pPr>
              <w:pStyle w:val="TableParagraph"/>
              <w:spacing w:before="8"/>
              <w:ind w:left="310"/>
              <w:jc w:val="left"/>
              <w:rPr>
                <w:sz w:val="18"/>
              </w:rPr>
            </w:pPr>
            <w:r>
              <w:rPr>
                <w:sz w:val="18"/>
              </w:rPr>
              <w:t>66</w:t>
            </w:r>
          </w:p>
          <w:p>
            <w:pPr>
              <w:pStyle w:val="TableParagraph"/>
              <w:spacing w:before="6"/>
              <w:jc w:val="left"/>
              <w:rPr>
                <w:sz w:val="24"/>
              </w:rPr>
            </w:pPr>
          </w:p>
          <w:p>
            <w:pPr>
              <w:pStyle w:val="TableParagraph"/>
              <w:spacing w:line="236" w:lineRule="exact"/>
              <w:ind w:left="310"/>
              <w:jc w:val="left"/>
              <w:rPr>
                <w:sz w:val="18"/>
              </w:rPr>
            </w:pPr>
            <w:r>
              <w:rPr>
                <w:sz w:val="18"/>
              </w:rPr>
              <w:t>74</w:t>
            </w:r>
          </w:p>
        </w:tc>
        <w:tc>
          <w:tcPr>
            <w:tcW w:w="620" w:type="dxa"/>
            <w:tcBorders>
              <w:top w:val="single" w:sz="8" w:space="0" w:color="000000"/>
              <w:left w:val="single" w:sz="8" w:space="0" w:color="000000"/>
              <w:bottom w:val="single" w:sz="8" w:space="0" w:color="000000"/>
              <w:right w:val="single" w:sz="8" w:space="0" w:color="000000"/>
            </w:tcBorders>
          </w:tcPr>
          <w:p>
            <w:pPr>
              <w:pStyle w:val="TableParagraph"/>
              <w:spacing w:before="8"/>
              <w:ind w:left="310"/>
              <w:jc w:val="left"/>
              <w:rPr>
                <w:sz w:val="18"/>
              </w:rPr>
            </w:pPr>
            <w:r>
              <w:rPr>
                <w:sz w:val="18"/>
              </w:rPr>
              <w:t>39</w:t>
            </w:r>
          </w:p>
          <w:p>
            <w:pPr>
              <w:pStyle w:val="TableParagraph"/>
              <w:spacing w:before="6"/>
              <w:jc w:val="left"/>
              <w:rPr>
                <w:sz w:val="24"/>
              </w:rPr>
            </w:pPr>
          </w:p>
          <w:p>
            <w:pPr>
              <w:pStyle w:val="TableParagraph"/>
              <w:spacing w:line="236" w:lineRule="exact"/>
              <w:ind w:left="310"/>
              <w:jc w:val="left"/>
              <w:rPr>
                <w:sz w:val="18"/>
              </w:rPr>
            </w:pPr>
            <w:r>
              <w:rPr>
                <w:sz w:val="18"/>
              </w:rPr>
              <w:t>36</w:t>
            </w:r>
          </w:p>
        </w:tc>
        <w:tc>
          <w:tcPr>
            <w:tcW w:w="631" w:type="dxa"/>
            <w:tcBorders>
              <w:top w:val="single" w:sz="8" w:space="0" w:color="000000"/>
              <w:left w:val="single" w:sz="8" w:space="0" w:color="000000"/>
              <w:bottom w:val="single" w:sz="8" w:space="0" w:color="000000"/>
              <w:right w:val="single" w:sz="8" w:space="0" w:color="000000"/>
            </w:tcBorders>
          </w:tcPr>
          <w:p>
            <w:pPr>
              <w:pStyle w:val="TableParagraph"/>
              <w:spacing w:before="8"/>
              <w:ind w:left="322"/>
              <w:jc w:val="left"/>
              <w:rPr>
                <w:sz w:val="18"/>
              </w:rPr>
            </w:pPr>
            <w:r>
              <w:rPr>
                <w:sz w:val="18"/>
              </w:rPr>
              <w:t>66</w:t>
            </w:r>
          </w:p>
          <w:p>
            <w:pPr>
              <w:pStyle w:val="TableParagraph"/>
              <w:spacing w:before="6"/>
              <w:jc w:val="left"/>
              <w:rPr>
                <w:sz w:val="24"/>
              </w:rPr>
            </w:pPr>
          </w:p>
          <w:p>
            <w:pPr>
              <w:pStyle w:val="TableParagraph"/>
              <w:spacing w:line="236" w:lineRule="exact"/>
              <w:ind w:left="322"/>
              <w:jc w:val="left"/>
              <w:rPr>
                <w:sz w:val="18"/>
              </w:rPr>
            </w:pPr>
            <w:r>
              <w:rPr>
                <w:sz w:val="18"/>
              </w:rPr>
              <w:t>74</w:t>
            </w:r>
          </w:p>
        </w:tc>
        <w:tc>
          <w:tcPr>
            <w:tcW w:w="631" w:type="dxa"/>
            <w:tcBorders>
              <w:top w:val="single" w:sz="8" w:space="0" w:color="000000"/>
              <w:left w:val="single" w:sz="8" w:space="0" w:color="000000"/>
              <w:bottom w:val="single" w:sz="8" w:space="0" w:color="000000"/>
              <w:right w:val="single" w:sz="8" w:space="0" w:color="000000"/>
            </w:tcBorders>
          </w:tcPr>
          <w:p>
            <w:pPr>
              <w:pStyle w:val="TableParagraph"/>
              <w:spacing w:before="8"/>
              <w:ind w:left="323"/>
              <w:jc w:val="left"/>
              <w:rPr>
                <w:sz w:val="18"/>
              </w:rPr>
            </w:pPr>
            <w:r>
              <w:rPr>
                <w:sz w:val="18"/>
              </w:rPr>
              <w:t>39</w:t>
            </w:r>
          </w:p>
          <w:p>
            <w:pPr>
              <w:pStyle w:val="TableParagraph"/>
              <w:spacing w:before="6"/>
              <w:jc w:val="left"/>
              <w:rPr>
                <w:sz w:val="24"/>
              </w:rPr>
            </w:pPr>
          </w:p>
          <w:p>
            <w:pPr>
              <w:pStyle w:val="TableParagraph"/>
              <w:spacing w:line="236" w:lineRule="exact"/>
              <w:ind w:left="323"/>
              <w:jc w:val="left"/>
              <w:rPr>
                <w:sz w:val="18"/>
              </w:rPr>
            </w:pPr>
            <w:r>
              <w:rPr>
                <w:sz w:val="18"/>
              </w:rPr>
              <w:t>33</w:t>
            </w:r>
          </w:p>
        </w:tc>
        <w:tc>
          <w:tcPr>
            <w:tcW w:w="630" w:type="dxa"/>
            <w:tcBorders>
              <w:top w:val="single" w:sz="8" w:space="0" w:color="000000"/>
              <w:left w:val="single" w:sz="8" w:space="0" w:color="000000"/>
              <w:bottom w:val="single" w:sz="8" w:space="0" w:color="000000"/>
              <w:right w:val="single" w:sz="8" w:space="0" w:color="000000"/>
            </w:tcBorders>
          </w:tcPr>
          <w:p>
            <w:pPr>
              <w:pStyle w:val="TableParagraph"/>
              <w:spacing w:before="8"/>
              <w:ind w:right="99"/>
              <w:rPr>
                <w:sz w:val="18"/>
              </w:rPr>
            </w:pPr>
            <w:r>
              <w:rPr>
                <w:w w:val="154"/>
                <w:sz w:val="18"/>
              </w:rPr>
              <w:t>-</w:t>
            </w:r>
          </w:p>
          <w:p>
            <w:pPr>
              <w:pStyle w:val="TableParagraph"/>
              <w:spacing w:before="6"/>
              <w:jc w:val="left"/>
              <w:rPr>
                <w:sz w:val="24"/>
              </w:rPr>
            </w:pPr>
          </w:p>
          <w:p>
            <w:pPr>
              <w:pStyle w:val="TableParagraph"/>
              <w:spacing w:line="236" w:lineRule="exact"/>
              <w:ind w:right="99"/>
              <w:rPr>
                <w:sz w:val="18"/>
              </w:rPr>
            </w:pPr>
            <w:r>
              <w:rPr>
                <w:w w:val="154"/>
                <w:sz w:val="18"/>
              </w:rPr>
              <w:t>-</w:t>
            </w:r>
          </w:p>
        </w:tc>
        <w:tc>
          <w:tcPr>
            <w:tcW w:w="631" w:type="dxa"/>
            <w:tcBorders>
              <w:top w:val="single" w:sz="8" w:space="0" w:color="000000"/>
              <w:left w:val="single" w:sz="8" w:space="0" w:color="000000"/>
              <w:bottom w:val="single" w:sz="8" w:space="0" w:color="000000"/>
              <w:right w:val="single" w:sz="8" w:space="0" w:color="000000"/>
            </w:tcBorders>
          </w:tcPr>
          <w:p>
            <w:pPr>
              <w:pStyle w:val="TableParagraph"/>
              <w:spacing w:before="8"/>
              <w:ind w:right="99"/>
              <w:rPr>
                <w:sz w:val="18"/>
              </w:rPr>
            </w:pPr>
            <w:r>
              <w:rPr>
                <w:w w:val="154"/>
                <w:sz w:val="18"/>
              </w:rPr>
              <w:t>-</w:t>
            </w:r>
          </w:p>
          <w:p>
            <w:pPr>
              <w:pStyle w:val="TableParagraph"/>
              <w:spacing w:before="6"/>
              <w:jc w:val="left"/>
              <w:rPr>
                <w:sz w:val="24"/>
              </w:rPr>
            </w:pPr>
          </w:p>
          <w:p>
            <w:pPr>
              <w:pStyle w:val="TableParagraph"/>
              <w:spacing w:line="236" w:lineRule="exact"/>
              <w:ind w:right="99"/>
              <w:rPr>
                <w:sz w:val="18"/>
              </w:rPr>
            </w:pPr>
            <w:r>
              <w:rPr>
                <w:w w:val="154"/>
                <w:sz w:val="18"/>
              </w:rPr>
              <w:t>-</w:t>
            </w:r>
          </w:p>
        </w:tc>
        <w:tc>
          <w:tcPr>
            <w:tcW w:w="630" w:type="dxa"/>
            <w:tcBorders>
              <w:top w:val="single" w:sz="8" w:space="0" w:color="000000"/>
              <w:left w:val="single" w:sz="8" w:space="0" w:color="000000"/>
              <w:bottom w:val="single" w:sz="8" w:space="0" w:color="000000"/>
              <w:right w:val="single" w:sz="8" w:space="0" w:color="000000"/>
            </w:tcBorders>
          </w:tcPr>
          <w:p>
            <w:pPr>
              <w:pStyle w:val="TableParagraph"/>
              <w:spacing w:before="8"/>
              <w:ind w:right="96"/>
              <w:rPr>
                <w:sz w:val="18"/>
              </w:rPr>
            </w:pPr>
            <w:r>
              <w:rPr>
                <w:w w:val="154"/>
                <w:sz w:val="18"/>
              </w:rPr>
              <w:t>-</w:t>
            </w:r>
          </w:p>
          <w:p>
            <w:pPr>
              <w:pStyle w:val="TableParagraph"/>
              <w:spacing w:before="6"/>
              <w:jc w:val="left"/>
              <w:rPr>
                <w:sz w:val="24"/>
              </w:rPr>
            </w:pPr>
          </w:p>
          <w:p>
            <w:pPr>
              <w:pStyle w:val="TableParagraph"/>
              <w:spacing w:line="236" w:lineRule="exact"/>
              <w:ind w:right="96"/>
              <w:rPr>
                <w:sz w:val="18"/>
              </w:rPr>
            </w:pPr>
            <w:r>
              <w:rPr>
                <w:w w:val="154"/>
                <w:sz w:val="18"/>
              </w:rPr>
              <w:t>-</w:t>
            </w:r>
          </w:p>
        </w:tc>
        <w:tc>
          <w:tcPr>
            <w:tcW w:w="631" w:type="dxa"/>
            <w:tcBorders>
              <w:top w:val="single" w:sz="8" w:space="0" w:color="000000"/>
              <w:left w:val="single" w:sz="8" w:space="0" w:color="000000"/>
              <w:bottom w:val="single" w:sz="8" w:space="0" w:color="000000"/>
            </w:tcBorders>
          </w:tcPr>
          <w:p>
            <w:pPr>
              <w:pStyle w:val="TableParagraph"/>
              <w:spacing w:before="8"/>
              <w:ind w:right="99"/>
              <w:rPr>
                <w:sz w:val="18"/>
              </w:rPr>
            </w:pPr>
            <w:r>
              <w:rPr>
                <w:w w:val="154"/>
                <w:sz w:val="18"/>
              </w:rPr>
              <w:t>-</w:t>
            </w:r>
          </w:p>
          <w:p>
            <w:pPr>
              <w:pStyle w:val="TableParagraph"/>
              <w:spacing w:before="6"/>
              <w:jc w:val="left"/>
              <w:rPr>
                <w:sz w:val="24"/>
              </w:rPr>
            </w:pPr>
          </w:p>
          <w:p>
            <w:pPr>
              <w:pStyle w:val="TableParagraph"/>
              <w:spacing w:line="236" w:lineRule="exact"/>
              <w:ind w:right="99"/>
              <w:rPr>
                <w:sz w:val="18"/>
              </w:rPr>
            </w:pPr>
            <w:r>
              <w:rPr>
                <w:w w:val="154"/>
                <w:sz w:val="18"/>
              </w:rPr>
              <w:t>-</w:t>
            </w:r>
          </w:p>
        </w:tc>
        <w:tc>
          <w:tcPr>
            <w:tcW w:w="631" w:type="dxa"/>
            <w:tcBorders>
              <w:top w:val="single" w:sz="8" w:space="0" w:color="000000"/>
              <w:bottom w:val="single" w:sz="8" w:space="0" w:color="000000"/>
              <w:right w:val="single" w:sz="8" w:space="0" w:color="000000"/>
            </w:tcBorders>
          </w:tcPr>
          <w:p>
            <w:pPr>
              <w:pStyle w:val="TableParagraph"/>
              <w:spacing w:before="8"/>
              <w:ind w:right="95"/>
              <w:rPr>
                <w:sz w:val="18"/>
              </w:rPr>
            </w:pPr>
            <w:r>
              <w:rPr>
                <w:w w:val="154"/>
                <w:sz w:val="18"/>
              </w:rPr>
              <w:t>-</w:t>
            </w:r>
          </w:p>
          <w:p>
            <w:pPr>
              <w:pStyle w:val="TableParagraph"/>
              <w:spacing w:before="6"/>
              <w:jc w:val="left"/>
              <w:rPr>
                <w:sz w:val="24"/>
              </w:rPr>
            </w:pPr>
          </w:p>
          <w:p>
            <w:pPr>
              <w:pStyle w:val="TableParagraph"/>
              <w:spacing w:line="236" w:lineRule="exact"/>
              <w:ind w:right="95"/>
              <w:rPr>
                <w:sz w:val="18"/>
              </w:rPr>
            </w:pPr>
            <w:r>
              <w:rPr>
                <w:w w:val="154"/>
                <w:sz w:val="18"/>
              </w:rPr>
              <w:t>-</w:t>
            </w:r>
          </w:p>
        </w:tc>
        <w:tc>
          <w:tcPr>
            <w:tcW w:w="631" w:type="dxa"/>
            <w:tcBorders>
              <w:top w:val="single" w:sz="8" w:space="0" w:color="000000"/>
              <w:left w:val="single" w:sz="8" w:space="0" w:color="000000"/>
              <w:bottom w:val="single" w:sz="8" w:space="0" w:color="000000"/>
            </w:tcBorders>
          </w:tcPr>
          <w:p>
            <w:pPr>
              <w:pStyle w:val="TableParagraph"/>
              <w:spacing w:before="8"/>
              <w:ind w:right="97"/>
              <w:rPr>
                <w:sz w:val="18"/>
              </w:rPr>
            </w:pPr>
            <w:r>
              <w:rPr>
                <w:w w:val="154"/>
                <w:sz w:val="18"/>
              </w:rPr>
              <w:t>-</w:t>
            </w:r>
          </w:p>
          <w:p>
            <w:pPr>
              <w:pStyle w:val="TableParagraph"/>
              <w:spacing w:before="6"/>
              <w:jc w:val="left"/>
              <w:rPr>
                <w:sz w:val="24"/>
              </w:rPr>
            </w:pPr>
          </w:p>
          <w:p>
            <w:pPr>
              <w:pStyle w:val="TableParagraph"/>
              <w:spacing w:line="236" w:lineRule="exact"/>
              <w:ind w:right="97"/>
              <w:rPr>
                <w:sz w:val="18"/>
              </w:rPr>
            </w:pPr>
            <w:r>
              <w:rPr>
                <w:w w:val="154"/>
                <w:sz w:val="18"/>
              </w:rPr>
              <w:t>-</w:t>
            </w:r>
          </w:p>
        </w:tc>
        <w:tc>
          <w:tcPr>
            <w:tcW w:w="631" w:type="dxa"/>
            <w:tcBorders>
              <w:top w:val="single" w:sz="8" w:space="0" w:color="000000"/>
              <w:bottom w:val="single" w:sz="8" w:space="0" w:color="000000"/>
              <w:right w:val="single" w:sz="8" w:space="0" w:color="000000"/>
            </w:tcBorders>
          </w:tcPr>
          <w:p>
            <w:pPr>
              <w:pStyle w:val="TableParagraph"/>
              <w:spacing w:before="8"/>
              <w:ind w:right="93"/>
              <w:rPr>
                <w:sz w:val="18"/>
              </w:rPr>
            </w:pPr>
            <w:r>
              <w:rPr>
                <w:w w:val="154"/>
                <w:sz w:val="18"/>
              </w:rPr>
              <w:t>-</w:t>
            </w:r>
          </w:p>
          <w:p>
            <w:pPr>
              <w:pStyle w:val="TableParagraph"/>
              <w:spacing w:before="6"/>
              <w:jc w:val="left"/>
              <w:rPr>
                <w:sz w:val="24"/>
              </w:rPr>
            </w:pPr>
          </w:p>
          <w:p>
            <w:pPr>
              <w:pStyle w:val="TableParagraph"/>
              <w:spacing w:line="236" w:lineRule="exact"/>
              <w:ind w:right="93"/>
              <w:rPr>
                <w:sz w:val="18"/>
              </w:rPr>
            </w:pPr>
            <w:r>
              <w:rPr>
                <w:w w:val="154"/>
                <w:sz w:val="18"/>
              </w:rPr>
              <w:t>-</w:t>
            </w:r>
          </w:p>
        </w:tc>
        <w:tc>
          <w:tcPr>
            <w:tcW w:w="630" w:type="dxa"/>
            <w:tcBorders>
              <w:top w:val="single" w:sz="8" w:space="0" w:color="000000"/>
              <w:left w:val="single" w:sz="8" w:space="0" w:color="000000"/>
              <w:bottom w:val="single" w:sz="8" w:space="0" w:color="000000"/>
              <w:right w:val="single" w:sz="8" w:space="0" w:color="000000"/>
            </w:tcBorders>
          </w:tcPr>
          <w:p>
            <w:pPr>
              <w:pStyle w:val="TableParagraph"/>
              <w:spacing w:before="8"/>
              <w:ind w:right="92"/>
              <w:rPr>
                <w:sz w:val="18"/>
              </w:rPr>
            </w:pPr>
            <w:r>
              <w:rPr>
                <w:w w:val="154"/>
                <w:sz w:val="18"/>
              </w:rPr>
              <w:t>-</w:t>
            </w:r>
          </w:p>
          <w:p>
            <w:pPr>
              <w:pStyle w:val="TableParagraph"/>
              <w:spacing w:before="6"/>
              <w:jc w:val="left"/>
              <w:rPr>
                <w:sz w:val="24"/>
              </w:rPr>
            </w:pPr>
          </w:p>
          <w:p>
            <w:pPr>
              <w:pStyle w:val="TableParagraph"/>
              <w:spacing w:line="236" w:lineRule="exact"/>
              <w:ind w:right="92"/>
              <w:rPr>
                <w:sz w:val="18"/>
              </w:rPr>
            </w:pPr>
            <w:r>
              <w:rPr>
                <w:w w:val="154"/>
                <w:sz w:val="18"/>
              </w:rPr>
              <w:t>-</w:t>
            </w:r>
          </w:p>
        </w:tc>
      </w:tr>
    </w:tbl>
    <w:p>
      <w:pPr>
        <w:pStyle w:val="BodyText"/>
        <w:spacing w:before="7"/>
        <w:rPr>
          <w:sz w:val="41"/>
        </w:rPr>
      </w:pPr>
    </w:p>
    <w:p>
      <w:pPr>
        <w:spacing w:before="0"/>
        <w:ind w:left="395" w:right="0" w:firstLine="0"/>
        <w:jc w:val="left"/>
        <w:rPr>
          <w:sz w:val="21"/>
        </w:rPr>
      </w:pPr>
      <w:r>
        <w:rPr>
          <w:sz w:val="21"/>
        </w:rPr>
        <w:t>（２）進路別卒業者数（高等部）</w:t>
      </w:r>
    </w:p>
    <w:tbl>
      <w:tblPr>
        <w:tblW w:w="0" w:type="auto"/>
        <w:jc w:val="left"/>
        <w:tblInd w:w="36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2"/>
        <w:gridCol w:w="927"/>
        <w:gridCol w:w="621"/>
        <w:gridCol w:w="620"/>
        <w:gridCol w:w="620"/>
        <w:gridCol w:w="631"/>
        <w:gridCol w:w="344"/>
        <w:gridCol w:w="286"/>
        <w:gridCol w:w="630"/>
        <w:gridCol w:w="631"/>
        <w:gridCol w:w="630"/>
        <w:gridCol w:w="631"/>
        <w:gridCol w:w="631"/>
        <w:gridCol w:w="631"/>
        <w:gridCol w:w="528"/>
        <w:gridCol w:w="103"/>
        <w:gridCol w:w="193"/>
        <w:gridCol w:w="438"/>
      </w:tblGrid>
      <w:tr>
        <w:trPr>
          <w:trHeight w:val="561" w:hRule="atLeast"/>
        </w:trPr>
        <w:tc>
          <w:tcPr>
            <w:tcW w:w="512" w:type="dxa"/>
            <w:vMerge w:val="restart"/>
            <w:tcBorders>
              <w:left w:val="single" w:sz="6" w:space="0" w:color="000000"/>
              <w:right w:val="nil"/>
            </w:tcBorders>
          </w:tcPr>
          <w:p>
            <w:pPr>
              <w:pStyle w:val="TableParagraph"/>
              <w:spacing w:before="9"/>
              <w:jc w:val="left"/>
              <w:rPr>
                <w:sz w:val="21"/>
              </w:rPr>
            </w:pPr>
          </w:p>
          <w:p>
            <w:pPr>
              <w:pStyle w:val="TableParagraph"/>
              <w:ind w:left="171"/>
              <w:jc w:val="left"/>
              <w:rPr>
                <w:sz w:val="18"/>
              </w:rPr>
            </w:pPr>
            <w:r>
              <w:rPr>
                <w:w w:val="102"/>
                <w:sz w:val="18"/>
              </w:rPr>
              <w:t>区</w:t>
            </w:r>
          </w:p>
        </w:tc>
        <w:tc>
          <w:tcPr>
            <w:tcW w:w="927" w:type="dxa"/>
            <w:vMerge w:val="restart"/>
            <w:tcBorders>
              <w:left w:val="nil"/>
            </w:tcBorders>
          </w:tcPr>
          <w:p>
            <w:pPr>
              <w:pStyle w:val="TableParagraph"/>
              <w:spacing w:before="9"/>
              <w:jc w:val="left"/>
              <w:rPr>
                <w:sz w:val="21"/>
              </w:rPr>
            </w:pPr>
          </w:p>
          <w:p>
            <w:pPr>
              <w:pStyle w:val="TableParagraph"/>
              <w:ind w:left="591"/>
              <w:jc w:val="left"/>
              <w:rPr>
                <w:sz w:val="18"/>
              </w:rPr>
            </w:pPr>
            <w:r>
              <w:rPr>
                <w:w w:val="102"/>
                <w:sz w:val="18"/>
              </w:rPr>
              <w:t>分</w:t>
            </w:r>
          </w:p>
        </w:tc>
        <w:tc>
          <w:tcPr>
            <w:tcW w:w="621" w:type="dxa"/>
            <w:tcBorders>
              <w:right w:val="nil"/>
            </w:tcBorders>
          </w:tcPr>
          <w:p>
            <w:pPr>
              <w:pStyle w:val="TableParagraph"/>
              <w:spacing w:before="149"/>
              <w:ind w:left="381"/>
              <w:jc w:val="left"/>
              <w:rPr>
                <w:sz w:val="18"/>
              </w:rPr>
            </w:pPr>
            <w:r>
              <w:rPr>
                <w:w w:val="102"/>
                <w:sz w:val="18"/>
              </w:rPr>
              <w:t>総</w:t>
            </w:r>
          </w:p>
        </w:tc>
        <w:tc>
          <w:tcPr>
            <w:tcW w:w="620" w:type="dxa"/>
            <w:tcBorders>
              <w:left w:val="nil"/>
              <w:right w:val="nil"/>
            </w:tcBorders>
          </w:tcPr>
          <w:p>
            <w:pPr>
              <w:pStyle w:val="TableParagraph"/>
              <w:jc w:val="left"/>
              <w:rPr>
                <w:rFonts w:ascii="Times New Roman"/>
                <w:sz w:val="18"/>
              </w:rPr>
            </w:pPr>
          </w:p>
        </w:tc>
        <w:tc>
          <w:tcPr>
            <w:tcW w:w="620" w:type="dxa"/>
            <w:tcBorders>
              <w:left w:val="nil"/>
            </w:tcBorders>
          </w:tcPr>
          <w:p>
            <w:pPr>
              <w:pStyle w:val="TableParagraph"/>
              <w:spacing w:before="149"/>
              <w:ind w:left="74"/>
              <w:jc w:val="left"/>
              <w:rPr>
                <w:sz w:val="18"/>
              </w:rPr>
            </w:pPr>
            <w:r>
              <w:rPr>
                <w:w w:val="102"/>
                <w:sz w:val="18"/>
              </w:rPr>
              <w:t>数</w:t>
            </w:r>
          </w:p>
        </w:tc>
        <w:tc>
          <w:tcPr>
            <w:tcW w:w="631" w:type="dxa"/>
            <w:tcBorders>
              <w:right w:val="nil"/>
            </w:tcBorders>
          </w:tcPr>
          <w:p>
            <w:pPr>
              <w:pStyle w:val="TableParagraph"/>
              <w:spacing w:line="198" w:lineRule="exact"/>
              <w:ind w:left="30"/>
              <w:jc w:val="left"/>
              <w:rPr>
                <w:sz w:val="18"/>
              </w:rPr>
            </w:pPr>
            <w:r>
              <w:rPr>
                <w:w w:val="105"/>
                <w:sz w:val="18"/>
              </w:rPr>
              <w:t>Ａ 大</w:t>
            </w:r>
          </w:p>
          <w:p>
            <w:pPr>
              <w:pStyle w:val="TableParagraph"/>
              <w:spacing w:line="198" w:lineRule="exact" w:before="146"/>
              <w:ind w:left="373"/>
              <w:jc w:val="left"/>
              <w:rPr>
                <w:sz w:val="18"/>
              </w:rPr>
            </w:pPr>
            <w:r>
              <w:rPr>
                <w:w w:val="102"/>
                <w:sz w:val="18"/>
              </w:rPr>
              <w:t>進</w:t>
            </w:r>
          </w:p>
        </w:tc>
        <w:tc>
          <w:tcPr>
            <w:tcW w:w="344" w:type="dxa"/>
            <w:tcBorders>
              <w:left w:val="nil"/>
              <w:right w:val="nil"/>
            </w:tcBorders>
          </w:tcPr>
          <w:p>
            <w:pPr>
              <w:pStyle w:val="TableParagraph"/>
              <w:spacing w:line="198" w:lineRule="exact"/>
              <w:ind w:left="96"/>
              <w:jc w:val="left"/>
              <w:rPr>
                <w:sz w:val="18"/>
              </w:rPr>
            </w:pPr>
            <w:r>
              <w:rPr>
                <w:w w:val="102"/>
                <w:sz w:val="18"/>
              </w:rPr>
              <w:t>学</w:t>
            </w:r>
          </w:p>
          <w:p>
            <w:pPr>
              <w:pStyle w:val="TableParagraph"/>
              <w:spacing w:line="198" w:lineRule="exact" w:before="146"/>
              <w:ind w:left="96"/>
              <w:jc w:val="left"/>
              <w:rPr>
                <w:sz w:val="18"/>
              </w:rPr>
            </w:pPr>
            <w:r>
              <w:rPr>
                <w:w w:val="102"/>
                <w:sz w:val="18"/>
              </w:rPr>
              <w:t>学</w:t>
            </w:r>
          </w:p>
        </w:tc>
        <w:tc>
          <w:tcPr>
            <w:tcW w:w="286" w:type="dxa"/>
            <w:tcBorders>
              <w:left w:val="nil"/>
            </w:tcBorders>
          </w:tcPr>
          <w:p>
            <w:pPr>
              <w:pStyle w:val="TableParagraph"/>
              <w:spacing w:line="198" w:lineRule="exact"/>
              <w:ind w:left="93" w:right="-15"/>
              <w:jc w:val="left"/>
              <w:rPr>
                <w:sz w:val="18"/>
              </w:rPr>
            </w:pPr>
            <w:r>
              <w:rPr>
                <w:w w:val="102"/>
                <w:sz w:val="18"/>
              </w:rPr>
              <w:t>等</w:t>
            </w:r>
          </w:p>
          <w:p>
            <w:pPr>
              <w:pStyle w:val="TableParagraph"/>
              <w:spacing w:line="198" w:lineRule="exact" w:before="146"/>
              <w:ind w:left="93" w:right="-15"/>
              <w:jc w:val="left"/>
              <w:rPr>
                <w:sz w:val="18"/>
              </w:rPr>
            </w:pPr>
            <w:r>
              <w:rPr>
                <w:w w:val="102"/>
                <w:sz w:val="18"/>
              </w:rPr>
              <w:t>者</w:t>
            </w:r>
          </w:p>
        </w:tc>
        <w:tc>
          <w:tcPr>
            <w:tcW w:w="1261" w:type="dxa"/>
            <w:gridSpan w:val="2"/>
          </w:tcPr>
          <w:p>
            <w:pPr>
              <w:pStyle w:val="TableParagraph"/>
              <w:spacing w:line="173" w:lineRule="exact"/>
              <w:ind w:left="32" w:right="-58"/>
              <w:jc w:val="left"/>
              <w:rPr>
                <w:sz w:val="18"/>
              </w:rPr>
            </w:pPr>
            <w:r>
              <w:rPr>
                <w:spacing w:val="5"/>
                <w:w w:val="105"/>
                <w:sz w:val="18"/>
              </w:rPr>
              <w:t>Ｂ 専 修 学 校</w:t>
            </w:r>
            <w:r>
              <w:rPr>
                <w:spacing w:val="5"/>
                <w:sz w:val="18"/>
              </w:rPr>
              <w:t> </w:t>
            </w:r>
          </w:p>
          <w:p>
            <w:pPr>
              <w:pStyle w:val="TableParagraph"/>
              <w:spacing w:line="196" w:lineRule="exact" w:before="11"/>
              <w:ind w:left="313" w:right="-15" w:hanging="136"/>
              <w:jc w:val="left"/>
              <w:rPr>
                <w:sz w:val="18"/>
              </w:rPr>
            </w:pPr>
            <w:r>
              <w:rPr>
                <w:w w:val="105"/>
                <w:sz w:val="18"/>
              </w:rPr>
              <w:t>（専門課程</w:t>
            </w:r>
            <w:r>
              <w:rPr>
                <w:spacing w:val="5"/>
                <w:w w:val="105"/>
                <w:sz w:val="18"/>
              </w:rPr>
              <w:t>進    学  者</w:t>
            </w:r>
          </w:p>
        </w:tc>
        <w:tc>
          <w:tcPr>
            <w:tcW w:w="1261" w:type="dxa"/>
            <w:gridSpan w:val="2"/>
            <w:tcBorders>
              <w:right w:val="single" w:sz="6" w:space="0" w:color="000000"/>
            </w:tcBorders>
          </w:tcPr>
          <w:p>
            <w:pPr>
              <w:pStyle w:val="TableParagraph"/>
              <w:spacing w:line="173" w:lineRule="exact"/>
              <w:ind w:left="35" w:right="-58"/>
              <w:jc w:val="left"/>
              <w:rPr>
                <w:sz w:val="18"/>
              </w:rPr>
            </w:pPr>
            <w:r>
              <w:rPr>
                <w:spacing w:val="5"/>
                <w:w w:val="105"/>
                <w:sz w:val="18"/>
              </w:rPr>
              <w:t>Ｃ 専 修 学 校</w:t>
            </w:r>
            <w:r>
              <w:rPr>
                <w:spacing w:val="5"/>
                <w:sz w:val="18"/>
              </w:rPr>
              <w:t> </w:t>
            </w:r>
          </w:p>
          <w:p>
            <w:pPr>
              <w:pStyle w:val="TableParagraph"/>
              <w:spacing w:line="196" w:lineRule="exact" w:before="11"/>
              <w:ind w:left="240" w:right="-15" w:hanging="61"/>
              <w:jc w:val="left"/>
              <w:rPr>
                <w:sz w:val="18"/>
              </w:rPr>
            </w:pPr>
            <w:r>
              <w:rPr>
                <w:w w:val="105"/>
                <w:sz w:val="18"/>
              </w:rPr>
              <w:t>（一般課程</w:t>
            </w:r>
            <w:r>
              <w:rPr>
                <w:spacing w:val="16"/>
                <w:sz w:val="18"/>
              </w:rPr>
              <w:t>等入学者数</w:t>
            </w:r>
          </w:p>
        </w:tc>
        <w:tc>
          <w:tcPr>
            <w:tcW w:w="1262" w:type="dxa"/>
            <w:gridSpan w:val="2"/>
            <w:tcBorders>
              <w:left w:val="single" w:sz="6" w:space="0" w:color="000000"/>
              <w:right w:val="single" w:sz="6" w:space="0" w:color="000000"/>
            </w:tcBorders>
          </w:tcPr>
          <w:p>
            <w:pPr>
              <w:pStyle w:val="TableParagraph"/>
              <w:tabs>
                <w:tab w:pos="435" w:val="left" w:leader="none"/>
              </w:tabs>
              <w:spacing w:line="169" w:lineRule="exact"/>
              <w:ind w:left="40" w:right="-15"/>
              <w:jc w:val="left"/>
              <w:rPr>
                <w:sz w:val="18"/>
              </w:rPr>
            </w:pPr>
            <w:r>
              <w:rPr>
                <w:w w:val="105"/>
                <w:sz w:val="18"/>
              </w:rPr>
              <w:t>Ｄ</w:t>
              <w:tab/>
            </w:r>
            <w:r>
              <w:rPr>
                <w:spacing w:val="19"/>
                <w:sz w:val="18"/>
              </w:rPr>
              <w:t>公共職業</w:t>
            </w:r>
          </w:p>
          <w:p>
            <w:pPr>
              <w:pStyle w:val="TableParagraph"/>
              <w:spacing w:line="204" w:lineRule="exact" w:before="10"/>
              <w:ind w:left="40" w:right="-29"/>
              <w:jc w:val="left"/>
              <w:rPr>
                <w:sz w:val="18"/>
              </w:rPr>
            </w:pPr>
            <w:r>
              <w:rPr>
                <w:spacing w:val="17"/>
                <w:sz w:val="18"/>
              </w:rPr>
              <w:t>能力開発施設</w:t>
            </w:r>
            <w:r>
              <w:rPr>
                <w:spacing w:val="2"/>
                <w:w w:val="105"/>
                <w:sz w:val="18"/>
              </w:rPr>
              <w:t>等   入   学  者</w:t>
            </w:r>
          </w:p>
        </w:tc>
        <w:tc>
          <w:tcPr>
            <w:tcW w:w="528" w:type="dxa"/>
            <w:tcBorders>
              <w:left w:val="single" w:sz="6" w:space="0" w:color="000000"/>
              <w:right w:val="nil"/>
            </w:tcBorders>
          </w:tcPr>
          <w:p>
            <w:pPr>
              <w:pStyle w:val="TableParagraph"/>
              <w:spacing w:before="149"/>
              <w:ind w:left="187"/>
              <w:jc w:val="left"/>
              <w:rPr>
                <w:sz w:val="18"/>
              </w:rPr>
            </w:pPr>
            <w:r>
              <w:rPr>
                <w:w w:val="102"/>
                <w:sz w:val="18"/>
              </w:rPr>
              <w:t>就</w:t>
            </w:r>
          </w:p>
        </w:tc>
        <w:tc>
          <w:tcPr>
            <w:tcW w:w="296" w:type="dxa"/>
            <w:gridSpan w:val="2"/>
            <w:tcBorders>
              <w:left w:val="nil"/>
              <w:right w:val="nil"/>
            </w:tcBorders>
          </w:tcPr>
          <w:p>
            <w:pPr>
              <w:pStyle w:val="TableParagraph"/>
              <w:spacing w:before="149"/>
              <w:ind w:left="36"/>
              <w:jc w:val="left"/>
              <w:rPr>
                <w:sz w:val="18"/>
              </w:rPr>
            </w:pPr>
            <w:r>
              <w:rPr>
                <w:w w:val="102"/>
                <w:sz w:val="18"/>
              </w:rPr>
              <w:t>職</w:t>
            </w:r>
          </w:p>
        </w:tc>
        <w:tc>
          <w:tcPr>
            <w:tcW w:w="438" w:type="dxa"/>
            <w:tcBorders>
              <w:left w:val="nil"/>
            </w:tcBorders>
          </w:tcPr>
          <w:p>
            <w:pPr>
              <w:pStyle w:val="TableParagraph"/>
              <w:spacing w:before="149"/>
              <w:ind w:left="110"/>
              <w:jc w:val="left"/>
              <w:rPr>
                <w:sz w:val="18"/>
              </w:rPr>
            </w:pPr>
            <w:r>
              <w:rPr>
                <w:w w:val="102"/>
                <w:sz w:val="18"/>
              </w:rPr>
              <w:t>者</w:t>
            </w:r>
          </w:p>
        </w:tc>
      </w:tr>
      <w:tr>
        <w:trPr>
          <w:trHeight w:val="239" w:hRule="atLeast"/>
        </w:trPr>
        <w:tc>
          <w:tcPr>
            <w:tcW w:w="512" w:type="dxa"/>
            <w:vMerge/>
            <w:tcBorders>
              <w:top w:val="nil"/>
              <w:left w:val="single" w:sz="6" w:space="0" w:color="000000"/>
              <w:right w:val="nil"/>
            </w:tcBorders>
          </w:tcPr>
          <w:p>
            <w:pPr>
              <w:rPr>
                <w:sz w:val="2"/>
                <w:szCs w:val="2"/>
              </w:rPr>
            </w:pPr>
          </w:p>
        </w:tc>
        <w:tc>
          <w:tcPr>
            <w:tcW w:w="927" w:type="dxa"/>
            <w:vMerge/>
            <w:tcBorders>
              <w:top w:val="nil"/>
              <w:left w:val="nil"/>
            </w:tcBorders>
          </w:tcPr>
          <w:p>
            <w:pPr>
              <w:rPr>
                <w:sz w:val="2"/>
                <w:szCs w:val="2"/>
              </w:rPr>
            </w:pPr>
          </w:p>
        </w:tc>
        <w:tc>
          <w:tcPr>
            <w:tcW w:w="621" w:type="dxa"/>
          </w:tcPr>
          <w:p>
            <w:pPr>
              <w:pStyle w:val="TableParagraph"/>
              <w:spacing w:line="219" w:lineRule="exact"/>
              <w:ind w:left="223"/>
              <w:jc w:val="left"/>
              <w:rPr>
                <w:sz w:val="18"/>
              </w:rPr>
            </w:pPr>
            <w:r>
              <w:rPr>
                <w:w w:val="102"/>
                <w:sz w:val="18"/>
              </w:rPr>
              <w:t>計</w:t>
            </w:r>
          </w:p>
        </w:tc>
        <w:tc>
          <w:tcPr>
            <w:tcW w:w="620" w:type="dxa"/>
          </w:tcPr>
          <w:p>
            <w:pPr>
              <w:pStyle w:val="TableParagraph"/>
              <w:spacing w:line="219" w:lineRule="exact"/>
              <w:ind w:left="222"/>
              <w:jc w:val="left"/>
              <w:rPr>
                <w:sz w:val="18"/>
              </w:rPr>
            </w:pPr>
            <w:r>
              <w:rPr>
                <w:w w:val="102"/>
                <w:sz w:val="18"/>
              </w:rPr>
              <w:t>男</w:t>
            </w:r>
          </w:p>
        </w:tc>
        <w:tc>
          <w:tcPr>
            <w:tcW w:w="620" w:type="dxa"/>
          </w:tcPr>
          <w:p>
            <w:pPr>
              <w:pStyle w:val="TableParagraph"/>
              <w:spacing w:line="219" w:lineRule="exact"/>
              <w:ind w:left="223"/>
              <w:jc w:val="left"/>
              <w:rPr>
                <w:sz w:val="18"/>
              </w:rPr>
            </w:pPr>
            <w:r>
              <w:rPr>
                <w:w w:val="102"/>
                <w:sz w:val="18"/>
              </w:rPr>
              <w:t>女</w:t>
            </w:r>
          </w:p>
        </w:tc>
        <w:tc>
          <w:tcPr>
            <w:tcW w:w="631" w:type="dxa"/>
          </w:tcPr>
          <w:p>
            <w:pPr>
              <w:pStyle w:val="TableParagraph"/>
              <w:spacing w:line="219" w:lineRule="exact"/>
              <w:ind w:left="229"/>
              <w:jc w:val="left"/>
              <w:rPr>
                <w:sz w:val="18"/>
              </w:rPr>
            </w:pPr>
            <w:r>
              <w:rPr>
                <w:w w:val="102"/>
                <w:sz w:val="18"/>
              </w:rPr>
              <w:t>男</w:t>
            </w:r>
          </w:p>
        </w:tc>
        <w:tc>
          <w:tcPr>
            <w:tcW w:w="630" w:type="dxa"/>
            <w:gridSpan w:val="2"/>
          </w:tcPr>
          <w:p>
            <w:pPr>
              <w:pStyle w:val="TableParagraph"/>
              <w:spacing w:line="219" w:lineRule="exact"/>
              <w:ind w:left="230"/>
              <w:jc w:val="left"/>
              <w:rPr>
                <w:sz w:val="18"/>
              </w:rPr>
            </w:pPr>
            <w:r>
              <w:rPr>
                <w:w w:val="102"/>
                <w:sz w:val="18"/>
              </w:rPr>
              <w:t>女</w:t>
            </w:r>
          </w:p>
        </w:tc>
        <w:tc>
          <w:tcPr>
            <w:tcW w:w="630" w:type="dxa"/>
          </w:tcPr>
          <w:p>
            <w:pPr>
              <w:pStyle w:val="TableParagraph"/>
              <w:spacing w:line="219" w:lineRule="exact"/>
              <w:ind w:left="232"/>
              <w:jc w:val="left"/>
              <w:rPr>
                <w:sz w:val="18"/>
              </w:rPr>
            </w:pPr>
            <w:r>
              <w:rPr>
                <w:w w:val="102"/>
                <w:sz w:val="18"/>
              </w:rPr>
              <w:t>男</w:t>
            </w:r>
          </w:p>
        </w:tc>
        <w:tc>
          <w:tcPr>
            <w:tcW w:w="631" w:type="dxa"/>
          </w:tcPr>
          <w:p>
            <w:pPr>
              <w:pStyle w:val="TableParagraph"/>
              <w:spacing w:line="219" w:lineRule="exact"/>
              <w:ind w:left="233"/>
              <w:jc w:val="left"/>
              <w:rPr>
                <w:sz w:val="18"/>
              </w:rPr>
            </w:pPr>
            <w:r>
              <w:rPr>
                <w:w w:val="102"/>
                <w:sz w:val="18"/>
              </w:rPr>
              <w:t>女</w:t>
            </w:r>
          </w:p>
        </w:tc>
        <w:tc>
          <w:tcPr>
            <w:tcW w:w="630" w:type="dxa"/>
          </w:tcPr>
          <w:p>
            <w:pPr>
              <w:pStyle w:val="TableParagraph"/>
              <w:spacing w:line="219" w:lineRule="exact"/>
              <w:ind w:left="234"/>
              <w:jc w:val="left"/>
              <w:rPr>
                <w:sz w:val="18"/>
              </w:rPr>
            </w:pPr>
            <w:r>
              <w:rPr>
                <w:w w:val="102"/>
                <w:sz w:val="18"/>
              </w:rPr>
              <w:t>男</w:t>
            </w:r>
          </w:p>
        </w:tc>
        <w:tc>
          <w:tcPr>
            <w:tcW w:w="631" w:type="dxa"/>
            <w:tcBorders>
              <w:right w:val="single" w:sz="6" w:space="0" w:color="000000"/>
            </w:tcBorders>
          </w:tcPr>
          <w:p>
            <w:pPr>
              <w:pStyle w:val="TableParagraph"/>
              <w:spacing w:line="219" w:lineRule="exact"/>
              <w:ind w:left="235"/>
              <w:jc w:val="left"/>
              <w:rPr>
                <w:sz w:val="18"/>
              </w:rPr>
            </w:pPr>
            <w:r>
              <w:rPr>
                <w:w w:val="102"/>
                <w:sz w:val="18"/>
              </w:rPr>
              <w:t>女</w:t>
            </w:r>
          </w:p>
        </w:tc>
        <w:tc>
          <w:tcPr>
            <w:tcW w:w="631" w:type="dxa"/>
            <w:tcBorders>
              <w:left w:val="single" w:sz="6" w:space="0" w:color="000000"/>
            </w:tcBorders>
          </w:tcPr>
          <w:p>
            <w:pPr>
              <w:pStyle w:val="TableParagraph"/>
              <w:spacing w:line="219" w:lineRule="exact"/>
              <w:ind w:left="239"/>
              <w:jc w:val="left"/>
              <w:rPr>
                <w:sz w:val="18"/>
              </w:rPr>
            </w:pPr>
            <w:r>
              <w:rPr>
                <w:w w:val="102"/>
                <w:sz w:val="18"/>
              </w:rPr>
              <w:t>男</w:t>
            </w:r>
          </w:p>
        </w:tc>
        <w:tc>
          <w:tcPr>
            <w:tcW w:w="631" w:type="dxa"/>
            <w:tcBorders>
              <w:right w:val="single" w:sz="6" w:space="0" w:color="000000"/>
            </w:tcBorders>
          </w:tcPr>
          <w:p>
            <w:pPr>
              <w:pStyle w:val="TableParagraph"/>
              <w:spacing w:line="219" w:lineRule="exact"/>
              <w:ind w:left="237"/>
              <w:jc w:val="left"/>
              <w:rPr>
                <w:sz w:val="18"/>
              </w:rPr>
            </w:pPr>
            <w:r>
              <w:rPr>
                <w:w w:val="102"/>
                <w:sz w:val="18"/>
              </w:rPr>
              <w:t>女</w:t>
            </w:r>
          </w:p>
        </w:tc>
        <w:tc>
          <w:tcPr>
            <w:tcW w:w="631" w:type="dxa"/>
            <w:gridSpan w:val="2"/>
            <w:tcBorders>
              <w:left w:val="single" w:sz="6" w:space="0" w:color="000000"/>
            </w:tcBorders>
          </w:tcPr>
          <w:p>
            <w:pPr>
              <w:pStyle w:val="TableParagraph"/>
              <w:spacing w:line="219" w:lineRule="exact"/>
              <w:ind w:left="241"/>
              <w:jc w:val="left"/>
              <w:rPr>
                <w:sz w:val="18"/>
              </w:rPr>
            </w:pPr>
            <w:r>
              <w:rPr>
                <w:w w:val="102"/>
                <w:sz w:val="18"/>
              </w:rPr>
              <w:t>男</w:t>
            </w:r>
          </w:p>
        </w:tc>
        <w:tc>
          <w:tcPr>
            <w:tcW w:w="631" w:type="dxa"/>
            <w:gridSpan w:val="2"/>
          </w:tcPr>
          <w:p>
            <w:pPr>
              <w:pStyle w:val="TableParagraph"/>
              <w:spacing w:line="219" w:lineRule="exact"/>
              <w:ind w:left="239"/>
              <w:jc w:val="left"/>
              <w:rPr>
                <w:sz w:val="18"/>
              </w:rPr>
            </w:pPr>
            <w:r>
              <w:rPr>
                <w:w w:val="102"/>
                <w:sz w:val="18"/>
              </w:rPr>
              <w:t>女</w:t>
            </w:r>
          </w:p>
        </w:tc>
      </w:tr>
      <w:tr>
        <w:trPr>
          <w:trHeight w:val="833" w:hRule="atLeast"/>
        </w:trPr>
        <w:tc>
          <w:tcPr>
            <w:tcW w:w="512" w:type="dxa"/>
            <w:tcBorders>
              <w:left w:val="single" w:sz="6" w:space="0" w:color="000000"/>
            </w:tcBorders>
          </w:tcPr>
          <w:p>
            <w:pPr>
              <w:pStyle w:val="TableParagraph"/>
              <w:spacing w:before="11"/>
              <w:jc w:val="left"/>
              <w:rPr>
                <w:sz w:val="21"/>
              </w:rPr>
            </w:pPr>
          </w:p>
          <w:p>
            <w:pPr>
              <w:pStyle w:val="TableParagraph"/>
              <w:ind w:left="170"/>
              <w:jc w:val="left"/>
              <w:rPr>
                <w:sz w:val="18"/>
              </w:rPr>
            </w:pPr>
            <w:r>
              <w:rPr>
                <w:w w:val="102"/>
                <w:sz w:val="18"/>
              </w:rPr>
              <w:t>計</w:t>
            </w:r>
          </w:p>
        </w:tc>
        <w:tc>
          <w:tcPr>
            <w:tcW w:w="927" w:type="dxa"/>
          </w:tcPr>
          <w:p>
            <w:pPr>
              <w:pStyle w:val="TableParagraph"/>
              <w:spacing w:before="8"/>
              <w:ind w:left="145"/>
              <w:jc w:val="left"/>
              <w:rPr>
                <w:sz w:val="18"/>
              </w:rPr>
            </w:pPr>
            <w:r>
              <w:rPr>
                <w:w w:val="95"/>
                <w:sz w:val="18"/>
              </w:rPr>
              <w:t>18</w:t>
            </w:r>
            <w:r>
              <w:rPr>
                <w:spacing w:val="-3"/>
                <w:w w:val="95"/>
                <w:sz w:val="18"/>
              </w:rPr>
              <w:t>年</w:t>
            </w:r>
            <w:r>
              <w:rPr>
                <w:w w:val="95"/>
                <w:sz w:val="18"/>
              </w:rPr>
              <w:t>3月</w:t>
            </w:r>
          </w:p>
          <w:p>
            <w:pPr>
              <w:pStyle w:val="TableParagraph"/>
              <w:spacing w:before="6"/>
              <w:jc w:val="left"/>
              <w:rPr>
                <w:sz w:val="24"/>
              </w:rPr>
            </w:pPr>
          </w:p>
          <w:p>
            <w:pPr>
              <w:pStyle w:val="TableParagraph"/>
              <w:spacing w:line="236" w:lineRule="exact"/>
              <w:ind w:left="139"/>
              <w:jc w:val="left"/>
              <w:rPr>
                <w:sz w:val="18"/>
              </w:rPr>
            </w:pPr>
            <w:r>
              <w:rPr>
                <w:w w:val="95"/>
                <w:sz w:val="18"/>
              </w:rPr>
              <w:t>19年3月</w:t>
            </w:r>
          </w:p>
        </w:tc>
        <w:tc>
          <w:tcPr>
            <w:tcW w:w="621" w:type="dxa"/>
          </w:tcPr>
          <w:p>
            <w:pPr>
              <w:pStyle w:val="TableParagraph"/>
              <w:spacing w:before="8"/>
              <w:ind w:left="217"/>
              <w:jc w:val="left"/>
              <w:rPr>
                <w:sz w:val="18"/>
              </w:rPr>
            </w:pPr>
            <w:r>
              <w:rPr>
                <w:sz w:val="18"/>
              </w:rPr>
              <w:t>223</w:t>
            </w:r>
          </w:p>
          <w:p>
            <w:pPr>
              <w:pStyle w:val="TableParagraph"/>
              <w:spacing w:before="6"/>
              <w:jc w:val="left"/>
              <w:rPr>
                <w:sz w:val="24"/>
              </w:rPr>
            </w:pPr>
          </w:p>
          <w:p>
            <w:pPr>
              <w:pStyle w:val="TableParagraph"/>
              <w:spacing w:line="236" w:lineRule="exact"/>
              <w:ind w:left="210"/>
              <w:jc w:val="left"/>
              <w:rPr>
                <w:sz w:val="18"/>
              </w:rPr>
            </w:pPr>
            <w:r>
              <w:rPr>
                <w:sz w:val="18"/>
              </w:rPr>
              <w:t>224</w:t>
            </w:r>
          </w:p>
        </w:tc>
        <w:tc>
          <w:tcPr>
            <w:tcW w:w="620" w:type="dxa"/>
          </w:tcPr>
          <w:p>
            <w:pPr>
              <w:pStyle w:val="TableParagraph"/>
              <w:spacing w:before="8"/>
              <w:ind w:left="217"/>
              <w:jc w:val="left"/>
              <w:rPr>
                <w:sz w:val="18"/>
              </w:rPr>
            </w:pPr>
            <w:r>
              <w:rPr>
                <w:sz w:val="18"/>
              </w:rPr>
              <w:t>148</w:t>
            </w:r>
          </w:p>
          <w:p>
            <w:pPr>
              <w:pStyle w:val="TableParagraph"/>
              <w:spacing w:before="6"/>
              <w:jc w:val="left"/>
              <w:rPr>
                <w:sz w:val="24"/>
              </w:rPr>
            </w:pPr>
          </w:p>
          <w:p>
            <w:pPr>
              <w:pStyle w:val="TableParagraph"/>
              <w:spacing w:line="236" w:lineRule="exact"/>
              <w:ind w:left="209"/>
              <w:jc w:val="left"/>
              <w:rPr>
                <w:sz w:val="18"/>
              </w:rPr>
            </w:pPr>
            <w:r>
              <w:rPr>
                <w:sz w:val="18"/>
              </w:rPr>
              <w:t>151</w:t>
            </w:r>
          </w:p>
        </w:tc>
        <w:tc>
          <w:tcPr>
            <w:tcW w:w="620" w:type="dxa"/>
          </w:tcPr>
          <w:p>
            <w:pPr>
              <w:pStyle w:val="TableParagraph"/>
              <w:spacing w:before="8"/>
              <w:ind w:left="310"/>
              <w:jc w:val="left"/>
              <w:rPr>
                <w:sz w:val="18"/>
              </w:rPr>
            </w:pPr>
            <w:r>
              <w:rPr>
                <w:sz w:val="18"/>
              </w:rPr>
              <w:t>75</w:t>
            </w:r>
          </w:p>
          <w:p>
            <w:pPr>
              <w:pStyle w:val="TableParagraph"/>
              <w:spacing w:before="6"/>
              <w:jc w:val="left"/>
              <w:rPr>
                <w:sz w:val="24"/>
              </w:rPr>
            </w:pPr>
          </w:p>
          <w:p>
            <w:pPr>
              <w:pStyle w:val="TableParagraph"/>
              <w:spacing w:line="236" w:lineRule="exact"/>
              <w:ind w:left="304"/>
              <w:jc w:val="left"/>
              <w:rPr>
                <w:sz w:val="18"/>
              </w:rPr>
            </w:pPr>
            <w:r>
              <w:rPr>
                <w:sz w:val="18"/>
              </w:rPr>
              <w:t>73</w:t>
            </w:r>
          </w:p>
        </w:tc>
        <w:tc>
          <w:tcPr>
            <w:tcW w:w="631" w:type="dxa"/>
          </w:tcPr>
          <w:p>
            <w:pPr>
              <w:pStyle w:val="TableParagraph"/>
              <w:spacing w:before="8"/>
              <w:ind w:right="102"/>
              <w:rPr>
                <w:sz w:val="18"/>
              </w:rPr>
            </w:pPr>
            <w:r>
              <w:rPr>
                <w:w w:val="92"/>
                <w:sz w:val="18"/>
              </w:rPr>
              <w:t>4</w:t>
            </w:r>
          </w:p>
          <w:p>
            <w:pPr>
              <w:pStyle w:val="TableParagraph"/>
              <w:spacing w:before="6"/>
              <w:jc w:val="left"/>
              <w:rPr>
                <w:sz w:val="24"/>
              </w:rPr>
            </w:pPr>
          </w:p>
          <w:p>
            <w:pPr>
              <w:pStyle w:val="TableParagraph"/>
              <w:spacing w:line="236" w:lineRule="exact"/>
              <w:ind w:right="105"/>
              <w:rPr>
                <w:sz w:val="18"/>
              </w:rPr>
            </w:pPr>
            <w:r>
              <w:rPr>
                <w:w w:val="92"/>
                <w:sz w:val="18"/>
              </w:rPr>
              <w:t>2</w:t>
            </w:r>
          </w:p>
        </w:tc>
        <w:tc>
          <w:tcPr>
            <w:tcW w:w="630" w:type="dxa"/>
            <w:gridSpan w:val="2"/>
          </w:tcPr>
          <w:p>
            <w:pPr>
              <w:pStyle w:val="TableParagraph"/>
              <w:spacing w:before="8"/>
              <w:ind w:right="100"/>
              <w:rPr>
                <w:sz w:val="18"/>
              </w:rPr>
            </w:pPr>
            <w:r>
              <w:rPr>
                <w:w w:val="154"/>
                <w:sz w:val="18"/>
              </w:rPr>
              <w:t>-</w:t>
            </w:r>
          </w:p>
          <w:p>
            <w:pPr>
              <w:pStyle w:val="TableParagraph"/>
              <w:spacing w:before="6"/>
              <w:jc w:val="left"/>
              <w:rPr>
                <w:sz w:val="24"/>
              </w:rPr>
            </w:pPr>
          </w:p>
          <w:p>
            <w:pPr>
              <w:pStyle w:val="TableParagraph"/>
              <w:spacing w:line="236" w:lineRule="exact"/>
              <w:ind w:right="104"/>
              <w:rPr>
                <w:sz w:val="18"/>
              </w:rPr>
            </w:pPr>
            <w:r>
              <w:rPr>
                <w:w w:val="92"/>
                <w:sz w:val="18"/>
              </w:rPr>
              <w:t>2</w:t>
            </w:r>
          </w:p>
        </w:tc>
        <w:tc>
          <w:tcPr>
            <w:tcW w:w="630" w:type="dxa"/>
          </w:tcPr>
          <w:p>
            <w:pPr>
              <w:pStyle w:val="TableParagraph"/>
              <w:spacing w:before="8"/>
              <w:ind w:right="98"/>
              <w:rPr>
                <w:sz w:val="18"/>
              </w:rPr>
            </w:pPr>
            <w:r>
              <w:rPr>
                <w:w w:val="92"/>
                <w:sz w:val="18"/>
              </w:rPr>
              <w:t>2</w:t>
            </w:r>
          </w:p>
          <w:p>
            <w:pPr>
              <w:pStyle w:val="TableParagraph"/>
              <w:spacing w:before="6"/>
              <w:jc w:val="left"/>
              <w:rPr>
                <w:sz w:val="24"/>
              </w:rPr>
            </w:pPr>
          </w:p>
          <w:p>
            <w:pPr>
              <w:pStyle w:val="TableParagraph"/>
              <w:spacing w:line="236" w:lineRule="exact"/>
              <w:ind w:right="102"/>
              <w:rPr>
                <w:sz w:val="18"/>
              </w:rPr>
            </w:pPr>
            <w:r>
              <w:rPr>
                <w:w w:val="154"/>
                <w:sz w:val="18"/>
              </w:rPr>
              <w:t>-</w:t>
            </w:r>
          </w:p>
        </w:tc>
        <w:tc>
          <w:tcPr>
            <w:tcW w:w="631" w:type="dxa"/>
          </w:tcPr>
          <w:p>
            <w:pPr>
              <w:pStyle w:val="TableParagraph"/>
              <w:spacing w:before="8"/>
              <w:ind w:right="98"/>
              <w:rPr>
                <w:sz w:val="18"/>
              </w:rPr>
            </w:pPr>
            <w:r>
              <w:rPr>
                <w:w w:val="154"/>
                <w:sz w:val="18"/>
              </w:rPr>
              <w:t>-</w:t>
            </w:r>
          </w:p>
          <w:p>
            <w:pPr>
              <w:pStyle w:val="TableParagraph"/>
              <w:spacing w:before="6"/>
              <w:jc w:val="left"/>
              <w:rPr>
                <w:sz w:val="24"/>
              </w:rPr>
            </w:pPr>
          </w:p>
          <w:p>
            <w:pPr>
              <w:pStyle w:val="TableParagraph"/>
              <w:spacing w:line="236" w:lineRule="exact"/>
              <w:ind w:right="102"/>
              <w:rPr>
                <w:sz w:val="18"/>
              </w:rPr>
            </w:pPr>
            <w:r>
              <w:rPr>
                <w:w w:val="154"/>
                <w:sz w:val="18"/>
              </w:rPr>
              <w:t>-</w:t>
            </w:r>
          </w:p>
        </w:tc>
        <w:tc>
          <w:tcPr>
            <w:tcW w:w="630" w:type="dxa"/>
          </w:tcPr>
          <w:p>
            <w:pPr>
              <w:pStyle w:val="TableParagraph"/>
              <w:spacing w:before="8"/>
              <w:ind w:right="96"/>
              <w:rPr>
                <w:sz w:val="18"/>
              </w:rPr>
            </w:pPr>
            <w:r>
              <w:rPr>
                <w:w w:val="154"/>
                <w:sz w:val="18"/>
              </w:rPr>
              <w:t>-</w:t>
            </w:r>
          </w:p>
          <w:p>
            <w:pPr>
              <w:pStyle w:val="TableParagraph"/>
              <w:spacing w:before="6"/>
              <w:jc w:val="left"/>
              <w:rPr>
                <w:sz w:val="24"/>
              </w:rPr>
            </w:pPr>
          </w:p>
          <w:p>
            <w:pPr>
              <w:pStyle w:val="TableParagraph"/>
              <w:spacing w:line="236" w:lineRule="exact"/>
              <w:ind w:right="99"/>
              <w:rPr>
                <w:sz w:val="18"/>
              </w:rPr>
            </w:pPr>
            <w:r>
              <w:rPr>
                <w:w w:val="154"/>
                <w:sz w:val="18"/>
              </w:rPr>
              <w:t>-</w:t>
            </w:r>
          </w:p>
        </w:tc>
        <w:tc>
          <w:tcPr>
            <w:tcW w:w="631" w:type="dxa"/>
            <w:tcBorders>
              <w:right w:val="single" w:sz="6" w:space="0" w:color="000000"/>
            </w:tcBorders>
          </w:tcPr>
          <w:p>
            <w:pPr>
              <w:pStyle w:val="TableParagraph"/>
              <w:spacing w:before="8"/>
              <w:ind w:right="98"/>
              <w:rPr>
                <w:sz w:val="18"/>
              </w:rPr>
            </w:pPr>
            <w:r>
              <w:rPr>
                <w:w w:val="154"/>
                <w:sz w:val="18"/>
              </w:rPr>
              <w:t>-</w:t>
            </w:r>
          </w:p>
          <w:p>
            <w:pPr>
              <w:pStyle w:val="TableParagraph"/>
              <w:spacing w:before="6"/>
              <w:jc w:val="left"/>
              <w:rPr>
                <w:sz w:val="24"/>
              </w:rPr>
            </w:pPr>
          </w:p>
          <w:p>
            <w:pPr>
              <w:pStyle w:val="TableParagraph"/>
              <w:spacing w:line="236" w:lineRule="exact"/>
              <w:ind w:right="102"/>
              <w:rPr>
                <w:sz w:val="18"/>
              </w:rPr>
            </w:pPr>
            <w:r>
              <w:rPr>
                <w:w w:val="154"/>
                <w:sz w:val="18"/>
              </w:rPr>
              <w:t>-</w:t>
            </w:r>
          </w:p>
        </w:tc>
        <w:tc>
          <w:tcPr>
            <w:tcW w:w="631" w:type="dxa"/>
            <w:tcBorders>
              <w:left w:val="single" w:sz="6" w:space="0" w:color="000000"/>
            </w:tcBorders>
          </w:tcPr>
          <w:p>
            <w:pPr>
              <w:pStyle w:val="TableParagraph"/>
              <w:spacing w:before="8"/>
              <w:ind w:right="94"/>
              <w:rPr>
                <w:sz w:val="18"/>
              </w:rPr>
            </w:pPr>
            <w:r>
              <w:rPr>
                <w:w w:val="90"/>
                <w:sz w:val="18"/>
              </w:rPr>
              <w:t>14</w:t>
            </w:r>
          </w:p>
          <w:p>
            <w:pPr>
              <w:pStyle w:val="TableParagraph"/>
              <w:spacing w:before="6"/>
              <w:jc w:val="left"/>
              <w:rPr>
                <w:sz w:val="24"/>
              </w:rPr>
            </w:pPr>
          </w:p>
          <w:p>
            <w:pPr>
              <w:pStyle w:val="TableParagraph"/>
              <w:spacing w:line="236" w:lineRule="exact"/>
              <w:ind w:right="98"/>
              <w:rPr>
                <w:sz w:val="18"/>
              </w:rPr>
            </w:pPr>
            <w:r>
              <w:rPr>
                <w:w w:val="92"/>
                <w:sz w:val="18"/>
              </w:rPr>
              <w:t>4</w:t>
            </w:r>
          </w:p>
        </w:tc>
        <w:tc>
          <w:tcPr>
            <w:tcW w:w="631" w:type="dxa"/>
            <w:tcBorders>
              <w:right w:val="single" w:sz="6" w:space="0" w:color="000000"/>
            </w:tcBorders>
          </w:tcPr>
          <w:p>
            <w:pPr>
              <w:pStyle w:val="TableParagraph"/>
              <w:spacing w:before="8"/>
              <w:ind w:right="96"/>
              <w:rPr>
                <w:sz w:val="18"/>
              </w:rPr>
            </w:pPr>
            <w:r>
              <w:rPr>
                <w:w w:val="92"/>
                <w:sz w:val="18"/>
              </w:rPr>
              <w:t>2</w:t>
            </w:r>
          </w:p>
          <w:p>
            <w:pPr>
              <w:pStyle w:val="TableParagraph"/>
              <w:spacing w:before="6"/>
              <w:jc w:val="left"/>
              <w:rPr>
                <w:sz w:val="24"/>
              </w:rPr>
            </w:pPr>
          </w:p>
          <w:p>
            <w:pPr>
              <w:pStyle w:val="TableParagraph"/>
              <w:spacing w:line="236" w:lineRule="exact"/>
              <w:ind w:right="100"/>
              <w:rPr>
                <w:sz w:val="18"/>
              </w:rPr>
            </w:pPr>
            <w:r>
              <w:rPr>
                <w:w w:val="92"/>
                <w:sz w:val="18"/>
              </w:rPr>
              <w:t>1</w:t>
            </w:r>
          </w:p>
        </w:tc>
        <w:tc>
          <w:tcPr>
            <w:tcW w:w="631" w:type="dxa"/>
            <w:gridSpan w:val="2"/>
            <w:tcBorders>
              <w:left w:val="single" w:sz="6" w:space="0" w:color="000000"/>
            </w:tcBorders>
          </w:tcPr>
          <w:p>
            <w:pPr>
              <w:pStyle w:val="TableParagraph"/>
              <w:spacing w:before="8"/>
              <w:ind w:left="333"/>
              <w:jc w:val="left"/>
              <w:rPr>
                <w:sz w:val="18"/>
              </w:rPr>
            </w:pPr>
            <w:r>
              <w:rPr>
                <w:sz w:val="18"/>
              </w:rPr>
              <w:t>20</w:t>
            </w:r>
          </w:p>
          <w:p>
            <w:pPr>
              <w:pStyle w:val="TableParagraph"/>
              <w:spacing w:before="6"/>
              <w:jc w:val="left"/>
              <w:rPr>
                <w:sz w:val="24"/>
              </w:rPr>
            </w:pPr>
          </w:p>
          <w:p>
            <w:pPr>
              <w:pStyle w:val="TableParagraph"/>
              <w:spacing w:line="236" w:lineRule="exact"/>
              <w:ind w:left="327"/>
              <w:jc w:val="left"/>
              <w:rPr>
                <w:sz w:val="18"/>
              </w:rPr>
            </w:pPr>
            <w:r>
              <w:rPr>
                <w:sz w:val="18"/>
              </w:rPr>
              <w:t>30</w:t>
            </w:r>
          </w:p>
        </w:tc>
        <w:tc>
          <w:tcPr>
            <w:tcW w:w="631" w:type="dxa"/>
            <w:gridSpan w:val="2"/>
          </w:tcPr>
          <w:p>
            <w:pPr>
              <w:pStyle w:val="TableParagraph"/>
              <w:spacing w:before="8"/>
              <w:ind w:left="331"/>
              <w:jc w:val="left"/>
              <w:rPr>
                <w:sz w:val="18"/>
              </w:rPr>
            </w:pPr>
            <w:r>
              <w:rPr>
                <w:sz w:val="18"/>
              </w:rPr>
              <w:t>16</w:t>
            </w:r>
          </w:p>
          <w:p>
            <w:pPr>
              <w:pStyle w:val="TableParagraph"/>
              <w:spacing w:before="6"/>
              <w:jc w:val="left"/>
              <w:rPr>
                <w:sz w:val="24"/>
              </w:rPr>
            </w:pPr>
          </w:p>
          <w:p>
            <w:pPr>
              <w:pStyle w:val="TableParagraph"/>
              <w:spacing w:line="236" w:lineRule="exact"/>
              <w:ind w:left="325"/>
              <w:jc w:val="left"/>
              <w:rPr>
                <w:sz w:val="18"/>
              </w:rPr>
            </w:pPr>
            <w:r>
              <w:rPr>
                <w:sz w:val="18"/>
              </w:rPr>
              <w:t>11</w:t>
            </w:r>
          </w:p>
        </w:tc>
      </w:tr>
      <w:tr>
        <w:trPr>
          <w:trHeight w:val="833" w:hRule="atLeast"/>
        </w:trPr>
        <w:tc>
          <w:tcPr>
            <w:tcW w:w="512" w:type="dxa"/>
            <w:tcBorders>
              <w:left w:val="single" w:sz="6" w:space="0" w:color="000000"/>
            </w:tcBorders>
          </w:tcPr>
          <w:p>
            <w:pPr>
              <w:pStyle w:val="TableParagraph"/>
              <w:spacing w:before="8"/>
              <w:ind w:left="170" w:hanging="1"/>
              <w:jc w:val="left"/>
              <w:rPr>
                <w:sz w:val="18"/>
              </w:rPr>
            </w:pPr>
            <w:r>
              <w:rPr>
                <w:w w:val="102"/>
                <w:sz w:val="18"/>
              </w:rPr>
              <w:t>盲</w:t>
            </w:r>
          </w:p>
          <w:p>
            <w:pPr>
              <w:pStyle w:val="TableParagraph"/>
              <w:spacing w:line="280" w:lineRule="atLeast" w:before="5"/>
              <w:ind w:left="170" w:right="136"/>
              <w:jc w:val="left"/>
              <w:rPr>
                <w:sz w:val="18"/>
              </w:rPr>
            </w:pPr>
            <w:r>
              <w:rPr>
                <w:sz w:val="18"/>
              </w:rPr>
              <w:t>学校</w:t>
            </w:r>
          </w:p>
        </w:tc>
        <w:tc>
          <w:tcPr>
            <w:tcW w:w="927" w:type="dxa"/>
          </w:tcPr>
          <w:p>
            <w:pPr>
              <w:pStyle w:val="TableParagraph"/>
              <w:spacing w:before="8"/>
              <w:ind w:left="145"/>
              <w:jc w:val="left"/>
              <w:rPr>
                <w:sz w:val="18"/>
              </w:rPr>
            </w:pPr>
            <w:r>
              <w:rPr>
                <w:w w:val="95"/>
                <w:sz w:val="18"/>
              </w:rPr>
              <w:t>18</w:t>
            </w:r>
            <w:r>
              <w:rPr>
                <w:spacing w:val="-3"/>
                <w:w w:val="95"/>
                <w:sz w:val="18"/>
              </w:rPr>
              <w:t>年</w:t>
            </w:r>
            <w:r>
              <w:rPr>
                <w:w w:val="95"/>
                <w:sz w:val="18"/>
              </w:rPr>
              <w:t>3月</w:t>
            </w:r>
          </w:p>
          <w:p>
            <w:pPr>
              <w:pStyle w:val="TableParagraph"/>
              <w:spacing w:before="6"/>
              <w:jc w:val="left"/>
              <w:rPr>
                <w:sz w:val="24"/>
              </w:rPr>
            </w:pPr>
          </w:p>
          <w:p>
            <w:pPr>
              <w:pStyle w:val="TableParagraph"/>
              <w:spacing w:line="236" w:lineRule="exact"/>
              <w:ind w:left="139"/>
              <w:jc w:val="left"/>
              <w:rPr>
                <w:sz w:val="18"/>
              </w:rPr>
            </w:pPr>
            <w:r>
              <w:rPr>
                <w:w w:val="95"/>
                <w:sz w:val="18"/>
              </w:rPr>
              <w:t>19年3月</w:t>
            </w:r>
          </w:p>
        </w:tc>
        <w:tc>
          <w:tcPr>
            <w:tcW w:w="621" w:type="dxa"/>
          </w:tcPr>
          <w:p>
            <w:pPr>
              <w:pStyle w:val="TableParagraph"/>
              <w:spacing w:before="8"/>
              <w:ind w:right="104"/>
              <w:rPr>
                <w:sz w:val="18"/>
              </w:rPr>
            </w:pPr>
            <w:r>
              <w:rPr>
                <w:w w:val="92"/>
                <w:sz w:val="18"/>
              </w:rPr>
              <w:t>6</w:t>
            </w:r>
          </w:p>
          <w:p>
            <w:pPr>
              <w:pStyle w:val="TableParagraph"/>
              <w:spacing w:before="6"/>
              <w:jc w:val="left"/>
              <w:rPr>
                <w:sz w:val="24"/>
              </w:rPr>
            </w:pPr>
          </w:p>
          <w:p>
            <w:pPr>
              <w:pStyle w:val="TableParagraph"/>
              <w:spacing w:line="236" w:lineRule="exact"/>
              <w:ind w:right="104"/>
              <w:rPr>
                <w:sz w:val="18"/>
              </w:rPr>
            </w:pPr>
            <w:r>
              <w:rPr>
                <w:w w:val="92"/>
                <w:sz w:val="18"/>
              </w:rPr>
              <w:t>5</w:t>
            </w:r>
          </w:p>
        </w:tc>
        <w:tc>
          <w:tcPr>
            <w:tcW w:w="620" w:type="dxa"/>
          </w:tcPr>
          <w:p>
            <w:pPr>
              <w:pStyle w:val="TableParagraph"/>
              <w:spacing w:before="8"/>
              <w:ind w:right="102"/>
              <w:rPr>
                <w:sz w:val="18"/>
              </w:rPr>
            </w:pPr>
            <w:r>
              <w:rPr>
                <w:w w:val="92"/>
                <w:sz w:val="18"/>
              </w:rPr>
              <w:t>4</w:t>
            </w:r>
          </w:p>
          <w:p>
            <w:pPr>
              <w:pStyle w:val="TableParagraph"/>
              <w:spacing w:before="6"/>
              <w:jc w:val="left"/>
              <w:rPr>
                <w:sz w:val="24"/>
              </w:rPr>
            </w:pPr>
          </w:p>
          <w:p>
            <w:pPr>
              <w:pStyle w:val="TableParagraph"/>
              <w:spacing w:line="236" w:lineRule="exact"/>
              <w:ind w:right="102"/>
              <w:rPr>
                <w:sz w:val="18"/>
              </w:rPr>
            </w:pPr>
            <w:r>
              <w:rPr>
                <w:w w:val="92"/>
                <w:sz w:val="18"/>
              </w:rPr>
              <w:t>4</w:t>
            </w:r>
          </w:p>
        </w:tc>
        <w:tc>
          <w:tcPr>
            <w:tcW w:w="620" w:type="dxa"/>
          </w:tcPr>
          <w:p>
            <w:pPr>
              <w:pStyle w:val="TableParagraph"/>
              <w:spacing w:before="8"/>
              <w:ind w:right="102"/>
              <w:rPr>
                <w:sz w:val="18"/>
              </w:rPr>
            </w:pPr>
            <w:r>
              <w:rPr>
                <w:w w:val="92"/>
                <w:sz w:val="18"/>
              </w:rPr>
              <w:t>2</w:t>
            </w:r>
          </w:p>
          <w:p>
            <w:pPr>
              <w:pStyle w:val="TableParagraph"/>
              <w:spacing w:before="6"/>
              <w:jc w:val="left"/>
              <w:rPr>
                <w:sz w:val="24"/>
              </w:rPr>
            </w:pPr>
          </w:p>
          <w:p>
            <w:pPr>
              <w:pStyle w:val="TableParagraph"/>
              <w:spacing w:line="236" w:lineRule="exact"/>
              <w:ind w:right="102"/>
              <w:rPr>
                <w:sz w:val="18"/>
              </w:rPr>
            </w:pPr>
            <w:r>
              <w:rPr>
                <w:w w:val="92"/>
                <w:sz w:val="18"/>
              </w:rPr>
              <w:t>1</w:t>
            </w:r>
          </w:p>
        </w:tc>
        <w:tc>
          <w:tcPr>
            <w:tcW w:w="631" w:type="dxa"/>
          </w:tcPr>
          <w:p>
            <w:pPr>
              <w:pStyle w:val="TableParagraph"/>
              <w:spacing w:before="8"/>
              <w:ind w:right="102"/>
              <w:rPr>
                <w:sz w:val="18"/>
              </w:rPr>
            </w:pPr>
            <w:r>
              <w:rPr>
                <w:w w:val="92"/>
                <w:sz w:val="18"/>
              </w:rPr>
              <w:t>2</w:t>
            </w:r>
          </w:p>
          <w:p>
            <w:pPr>
              <w:pStyle w:val="TableParagraph"/>
              <w:spacing w:before="6"/>
              <w:jc w:val="left"/>
              <w:rPr>
                <w:sz w:val="24"/>
              </w:rPr>
            </w:pPr>
          </w:p>
          <w:p>
            <w:pPr>
              <w:pStyle w:val="TableParagraph"/>
              <w:spacing w:line="236" w:lineRule="exact"/>
              <w:ind w:right="102"/>
              <w:rPr>
                <w:sz w:val="18"/>
              </w:rPr>
            </w:pPr>
            <w:r>
              <w:rPr>
                <w:w w:val="154"/>
                <w:sz w:val="18"/>
              </w:rPr>
              <w:t>-</w:t>
            </w:r>
          </w:p>
        </w:tc>
        <w:tc>
          <w:tcPr>
            <w:tcW w:w="630" w:type="dxa"/>
            <w:gridSpan w:val="2"/>
          </w:tcPr>
          <w:p>
            <w:pPr>
              <w:pStyle w:val="TableParagraph"/>
              <w:spacing w:before="8"/>
              <w:ind w:right="99"/>
              <w:rPr>
                <w:sz w:val="18"/>
              </w:rPr>
            </w:pPr>
            <w:r>
              <w:rPr>
                <w:w w:val="154"/>
                <w:sz w:val="18"/>
              </w:rPr>
              <w:t>-</w:t>
            </w:r>
          </w:p>
          <w:p>
            <w:pPr>
              <w:pStyle w:val="TableParagraph"/>
              <w:spacing w:before="6"/>
              <w:jc w:val="left"/>
              <w:rPr>
                <w:sz w:val="24"/>
              </w:rPr>
            </w:pPr>
          </w:p>
          <w:p>
            <w:pPr>
              <w:pStyle w:val="TableParagraph"/>
              <w:spacing w:line="236" w:lineRule="exact"/>
              <w:ind w:right="99"/>
              <w:rPr>
                <w:sz w:val="18"/>
              </w:rPr>
            </w:pPr>
            <w:r>
              <w:rPr>
                <w:w w:val="154"/>
                <w:sz w:val="18"/>
              </w:rPr>
              <w:t>-</w:t>
            </w:r>
          </w:p>
        </w:tc>
        <w:tc>
          <w:tcPr>
            <w:tcW w:w="630" w:type="dxa"/>
          </w:tcPr>
          <w:p>
            <w:pPr>
              <w:pStyle w:val="TableParagraph"/>
              <w:spacing w:before="8"/>
              <w:ind w:right="98"/>
              <w:rPr>
                <w:sz w:val="18"/>
              </w:rPr>
            </w:pPr>
            <w:r>
              <w:rPr>
                <w:w w:val="154"/>
                <w:sz w:val="18"/>
              </w:rPr>
              <w:t>-</w:t>
            </w:r>
          </w:p>
          <w:p>
            <w:pPr>
              <w:pStyle w:val="TableParagraph"/>
              <w:spacing w:before="6"/>
              <w:jc w:val="left"/>
              <w:rPr>
                <w:sz w:val="24"/>
              </w:rPr>
            </w:pPr>
          </w:p>
          <w:p>
            <w:pPr>
              <w:pStyle w:val="TableParagraph"/>
              <w:spacing w:line="236" w:lineRule="exact"/>
              <w:ind w:right="98"/>
              <w:rPr>
                <w:sz w:val="18"/>
              </w:rPr>
            </w:pPr>
            <w:r>
              <w:rPr>
                <w:w w:val="154"/>
                <w:sz w:val="18"/>
              </w:rPr>
              <w:t>-</w:t>
            </w:r>
          </w:p>
        </w:tc>
        <w:tc>
          <w:tcPr>
            <w:tcW w:w="631" w:type="dxa"/>
          </w:tcPr>
          <w:p>
            <w:pPr>
              <w:pStyle w:val="TableParagraph"/>
              <w:spacing w:before="8"/>
              <w:ind w:right="98"/>
              <w:rPr>
                <w:sz w:val="18"/>
              </w:rPr>
            </w:pPr>
            <w:r>
              <w:rPr>
                <w:w w:val="154"/>
                <w:sz w:val="18"/>
              </w:rPr>
              <w:t>-</w:t>
            </w:r>
          </w:p>
          <w:p>
            <w:pPr>
              <w:pStyle w:val="TableParagraph"/>
              <w:spacing w:before="6"/>
              <w:jc w:val="left"/>
              <w:rPr>
                <w:sz w:val="24"/>
              </w:rPr>
            </w:pPr>
          </w:p>
          <w:p>
            <w:pPr>
              <w:pStyle w:val="TableParagraph"/>
              <w:spacing w:line="236" w:lineRule="exact"/>
              <w:ind w:right="98"/>
              <w:rPr>
                <w:sz w:val="18"/>
              </w:rPr>
            </w:pPr>
            <w:r>
              <w:rPr>
                <w:w w:val="154"/>
                <w:sz w:val="18"/>
              </w:rPr>
              <w:t>-</w:t>
            </w:r>
          </w:p>
        </w:tc>
        <w:tc>
          <w:tcPr>
            <w:tcW w:w="630" w:type="dxa"/>
          </w:tcPr>
          <w:p>
            <w:pPr>
              <w:pStyle w:val="TableParagraph"/>
              <w:spacing w:before="8"/>
              <w:ind w:right="96"/>
              <w:rPr>
                <w:sz w:val="18"/>
              </w:rPr>
            </w:pPr>
            <w:r>
              <w:rPr>
                <w:w w:val="154"/>
                <w:sz w:val="18"/>
              </w:rPr>
              <w:t>-</w:t>
            </w:r>
          </w:p>
          <w:p>
            <w:pPr>
              <w:pStyle w:val="TableParagraph"/>
              <w:spacing w:before="6"/>
              <w:jc w:val="left"/>
              <w:rPr>
                <w:sz w:val="24"/>
              </w:rPr>
            </w:pPr>
          </w:p>
          <w:p>
            <w:pPr>
              <w:pStyle w:val="TableParagraph"/>
              <w:spacing w:line="236" w:lineRule="exact"/>
              <w:ind w:right="96"/>
              <w:rPr>
                <w:sz w:val="18"/>
              </w:rPr>
            </w:pPr>
            <w:r>
              <w:rPr>
                <w:w w:val="154"/>
                <w:sz w:val="18"/>
              </w:rPr>
              <w:t>-</w:t>
            </w:r>
          </w:p>
        </w:tc>
        <w:tc>
          <w:tcPr>
            <w:tcW w:w="631" w:type="dxa"/>
            <w:tcBorders>
              <w:right w:val="single" w:sz="6" w:space="0" w:color="000000"/>
            </w:tcBorders>
          </w:tcPr>
          <w:p>
            <w:pPr>
              <w:pStyle w:val="TableParagraph"/>
              <w:spacing w:before="8"/>
              <w:ind w:right="98"/>
              <w:rPr>
                <w:sz w:val="18"/>
              </w:rPr>
            </w:pPr>
            <w:r>
              <w:rPr>
                <w:w w:val="154"/>
                <w:sz w:val="18"/>
              </w:rPr>
              <w:t>-</w:t>
            </w:r>
          </w:p>
          <w:p>
            <w:pPr>
              <w:pStyle w:val="TableParagraph"/>
              <w:spacing w:before="6"/>
              <w:jc w:val="left"/>
              <w:rPr>
                <w:sz w:val="24"/>
              </w:rPr>
            </w:pPr>
          </w:p>
          <w:p>
            <w:pPr>
              <w:pStyle w:val="TableParagraph"/>
              <w:spacing w:line="236" w:lineRule="exact"/>
              <w:ind w:right="98"/>
              <w:rPr>
                <w:sz w:val="18"/>
              </w:rPr>
            </w:pPr>
            <w:r>
              <w:rPr>
                <w:w w:val="154"/>
                <w:sz w:val="18"/>
              </w:rPr>
              <w:t>-</w:t>
            </w:r>
          </w:p>
        </w:tc>
        <w:tc>
          <w:tcPr>
            <w:tcW w:w="631" w:type="dxa"/>
            <w:tcBorders>
              <w:left w:val="single" w:sz="6" w:space="0" w:color="000000"/>
            </w:tcBorders>
          </w:tcPr>
          <w:p>
            <w:pPr>
              <w:pStyle w:val="TableParagraph"/>
              <w:spacing w:before="8"/>
              <w:ind w:right="94"/>
              <w:rPr>
                <w:sz w:val="18"/>
              </w:rPr>
            </w:pPr>
            <w:r>
              <w:rPr>
                <w:w w:val="154"/>
                <w:sz w:val="18"/>
              </w:rPr>
              <w:t>-</w:t>
            </w:r>
          </w:p>
          <w:p>
            <w:pPr>
              <w:pStyle w:val="TableParagraph"/>
              <w:spacing w:before="6"/>
              <w:jc w:val="left"/>
              <w:rPr>
                <w:sz w:val="24"/>
              </w:rPr>
            </w:pPr>
          </w:p>
          <w:p>
            <w:pPr>
              <w:pStyle w:val="TableParagraph"/>
              <w:spacing w:line="236" w:lineRule="exact"/>
              <w:ind w:right="94"/>
              <w:rPr>
                <w:sz w:val="18"/>
              </w:rPr>
            </w:pPr>
            <w:r>
              <w:rPr>
                <w:w w:val="92"/>
                <w:sz w:val="18"/>
              </w:rPr>
              <w:t>1</w:t>
            </w:r>
          </w:p>
        </w:tc>
        <w:tc>
          <w:tcPr>
            <w:tcW w:w="631" w:type="dxa"/>
            <w:tcBorders>
              <w:right w:val="single" w:sz="6" w:space="0" w:color="000000"/>
            </w:tcBorders>
          </w:tcPr>
          <w:p>
            <w:pPr>
              <w:pStyle w:val="TableParagraph"/>
              <w:spacing w:before="8"/>
              <w:ind w:right="96"/>
              <w:rPr>
                <w:sz w:val="18"/>
              </w:rPr>
            </w:pPr>
            <w:r>
              <w:rPr>
                <w:w w:val="154"/>
                <w:sz w:val="18"/>
              </w:rPr>
              <w:t>-</w:t>
            </w:r>
          </w:p>
          <w:p>
            <w:pPr>
              <w:pStyle w:val="TableParagraph"/>
              <w:spacing w:before="6"/>
              <w:jc w:val="left"/>
              <w:rPr>
                <w:sz w:val="24"/>
              </w:rPr>
            </w:pPr>
          </w:p>
          <w:p>
            <w:pPr>
              <w:pStyle w:val="TableParagraph"/>
              <w:spacing w:line="236" w:lineRule="exact"/>
              <w:ind w:right="96"/>
              <w:rPr>
                <w:sz w:val="18"/>
              </w:rPr>
            </w:pPr>
            <w:r>
              <w:rPr>
                <w:w w:val="92"/>
                <w:sz w:val="18"/>
              </w:rPr>
              <w:t>1</w:t>
            </w:r>
          </w:p>
        </w:tc>
        <w:tc>
          <w:tcPr>
            <w:tcW w:w="631" w:type="dxa"/>
            <w:gridSpan w:val="2"/>
            <w:tcBorders>
              <w:left w:val="single" w:sz="6" w:space="0" w:color="000000"/>
            </w:tcBorders>
          </w:tcPr>
          <w:p>
            <w:pPr>
              <w:pStyle w:val="TableParagraph"/>
              <w:spacing w:before="8"/>
              <w:ind w:right="92"/>
              <w:rPr>
                <w:sz w:val="18"/>
              </w:rPr>
            </w:pPr>
            <w:r>
              <w:rPr>
                <w:w w:val="154"/>
                <w:sz w:val="18"/>
              </w:rPr>
              <w:t>-</w:t>
            </w:r>
          </w:p>
          <w:p>
            <w:pPr>
              <w:pStyle w:val="TableParagraph"/>
              <w:spacing w:before="6"/>
              <w:jc w:val="left"/>
              <w:rPr>
                <w:sz w:val="24"/>
              </w:rPr>
            </w:pPr>
          </w:p>
          <w:p>
            <w:pPr>
              <w:pStyle w:val="TableParagraph"/>
              <w:spacing w:line="236" w:lineRule="exact"/>
              <w:ind w:right="92"/>
              <w:rPr>
                <w:sz w:val="18"/>
              </w:rPr>
            </w:pPr>
            <w:r>
              <w:rPr>
                <w:w w:val="154"/>
                <w:sz w:val="18"/>
              </w:rPr>
              <w:t>-</w:t>
            </w:r>
          </w:p>
        </w:tc>
        <w:tc>
          <w:tcPr>
            <w:tcW w:w="631" w:type="dxa"/>
            <w:gridSpan w:val="2"/>
          </w:tcPr>
          <w:p>
            <w:pPr>
              <w:pStyle w:val="TableParagraph"/>
              <w:spacing w:before="8"/>
              <w:ind w:right="92"/>
              <w:rPr>
                <w:sz w:val="18"/>
              </w:rPr>
            </w:pPr>
            <w:r>
              <w:rPr>
                <w:w w:val="154"/>
                <w:sz w:val="18"/>
              </w:rPr>
              <w:t>-</w:t>
            </w:r>
          </w:p>
          <w:p>
            <w:pPr>
              <w:pStyle w:val="TableParagraph"/>
              <w:spacing w:before="6"/>
              <w:jc w:val="left"/>
              <w:rPr>
                <w:sz w:val="24"/>
              </w:rPr>
            </w:pPr>
          </w:p>
          <w:p>
            <w:pPr>
              <w:pStyle w:val="TableParagraph"/>
              <w:spacing w:line="236" w:lineRule="exact"/>
              <w:ind w:right="92"/>
              <w:rPr>
                <w:sz w:val="18"/>
              </w:rPr>
            </w:pPr>
            <w:r>
              <w:rPr>
                <w:w w:val="154"/>
                <w:sz w:val="18"/>
              </w:rPr>
              <w:t>-</w:t>
            </w:r>
          </w:p>
        </w:tc>
      </w:tr>
      <w:tr>
        <w:trPr>
          <w:trHeight w:val="833" w:hRule="atLeast"/>
        </w:trPr>
        <w:tc>
          <w:tcPr>
            <w:tcW w:w="512" w:type="dxa"/>
            <w:tcBorders>
              <w:left w:val="single" w:sz="6" w:space="0" w:color="000000"/>
            </w:tcBorders>
          </w:tcPr>
          <w:p>
            <w:pPr>
              <w:pStyle w:val="TableParagraph"/>
              <w:spacing w:before="8"/>
              <w:ind w:left="170" w:hanging="1"/>
              <w:jc w:val="left"/>
              <w:rPr>
                <w:sz w:val="18"/>
              </w:rPr>
            </w:pPr>
            <w:r>
              <w:rPr>
                <w:w w:val="102"/>
                <w:sz w:val="18"/>
              </w:rPr>
              <w:t>聾</w:t>
            </w:r>
          </w:p>
          <w:p>
            <w:pPr>
              <w:pStyle w:val="TableParagraph"/>
              <w:spacing w:line="280" w:lineRule="atLeast" w:before="5"/>
              <w:ind w:left="170" w:right="136"/>
              <w:jc w:val="left"/>
              <w:rPr>
                <w:sz w:val="18"/>
              </w:rPr>
            </w:pPr>
            <w:r>
              <w:rPr>
                <w:sz w:val="18"/>
              </w:rPr>
              <w:t>学校</w:t>
            </w:r>
          </w:p>
        </w:tc>
        <w:tc>
          <w:tcPr>
            <w:tcW w:w="927" w:type="dxa"/>
          </w:tcPr>
          <w:p>
            <w:pPr>
              <w:pStyle w:val="TableParagraph"/>
              <w:spacing w:before="8"/>
              <w:ind w:left="146"/>
              <w:jc w:val="left"/>
              <w:rPr>
                <w:sz w:val="18"/>
              </w:rPr>
            </w:pPr>
            <w:r>
              <w:rPr>
                <w:w w:val="95"/>
                <w:sz w:val="18"/>
              </w:rPr>
              <w:t>18</w:t>
            </w:r>
            <w:r>
              <w:rPr>
                <w:spacing w:val="-3"/>
                <w:w w:val="95"/>
                <w:sz w:val="18"/>
              </w:rPr>
              <w:t>年</w:t>
            </w:r>
            <w:r>
              <w:rPr>
                <w:w w:val="95"/>
                <w:sz w:val="18"/>
              </w:rPr>
              <w:t>3月</w:t>
            </w:r>
          </w:p>
          <w:p>
            <w:pPr>
              <w:pStyle w:val="TableParagraph"/>
              <w:spacing w:before="6"/>
              <w:jc w:val="left"/>
              <w:rPr>
                <w:sz w:val="24"/>
              </w:rPr>
            </w:pPr>
          </w:p>
          <w:p>
            <w:pPr>
              <w:pStyle w:val="TableParagraph"/>
              <w:spacing w:line="236" w:lineRule="exact"/>
              <w:ind w:left="140"/>
              <w:jc w:val="left"/>
              <w:rPr>
                <w:sz w:val="18"/>
              </w:rPr>
            </w:pPr>
            <w:r>
              <w:rPr>
                <w:w w:val="95"/>
                <w:sz w:val="18"/>
              </w:rPr>
              <w:t>19年3月</w:t>
            </w:r>
          </w:p>
        </w:tc>
        <w:tc>
          <w:tcPr>
            <w:tcW w:w="621" w:type="dxa"/>
          </w:tcPr>
          <w:p>
            <w:pPr>
              <w:pStyle w:val="TableParagraph"/>
              <w:spacing w:before="8"/>
              <w:ind w:right="104"/>
              <w:rPr>
                <w:sz w:val="18"/>
              </w:rPr>
            </w:pPr>
            <w:r>
              <w:rPr>
                <w:w w:val="92"/>
                <w:sz w:val="18"/>
              </w:rPr>
              <w:t>9</w:t>
            </w:r>
          </w:p>
          <w:p>
            <w:pPr>
              <w:pStyle w:val="TableParagraph"/>
              <w:spacing w:before="6"/>
              <w:jc w:val="left"/>
              <w:rPr>
                <w:sz w:val="24"/>
              </w:rPr>
            </w:pPr>
          </w:p>
          <w:p>
            <w:pPr>
              <w:pStyle w:val="TableParagraph"/>
              <w:spacing w:line="236" w:lineRule="exact"/>
              <w:ind w:right="104"/>
              <w:rPr>
                <w:sz w:val="18"/>
              </w:rPr>
            </w:pPr>
            <w:r>
              <w:rPr>
                <w:w w:val="92"/>
                <w:sz w:val="18"/>
              </w:rPr>
              <w:t>5</w:t>
            </w:r>
          </w:p>
        </w:tc>
        <w:tc>
          <w:tcPr>
            <w:tcW w:w="620" w:type="dxa"/>
          </w:tcPr>
          <w:p>
            <w:pPr>
              <w:pStyle w:val="TableParagraph"/>
              <w:spacing w:before="8"/>
              <w:ind w:right="102"/>
              <w:rPr>
                <w:sz w:val="18"/>
              </w:rPr>
            </w:pPr>
            <w:r>
              <w:rPr>
                <w:w w:val="92"/>
                <w:sz w:val="18"/>
              </w:rPr>
              <w:t>4</w:t>
            </w:r>
          </w:p>
          <w:p>
            <w:pPr>
              <w:pStyle w:val="TableParagraph"/>
              <w:spacing w:before="6"/>
              <w:jc w:val="left"/>
              <w:rPr>
                <w:sz w:val="24"/>
              </w:rPr>
            </w:pPr>
          </w:p>
          <w:p>
            <w:pPr>
              <w:pStyle w:val="TableParagraph"/>
              <w:spacing w:line="236" w:lineRule="exact"/>
              <w:ind w:right="102"/>
              <w:rPr>
                <w:sz w:val="18"/>
              </w:rPr>
            </w:pPr>
            <w:r>
              <w:rPr>
                <w:w w:val="92"/>
                <w:sz w:val="18"/>
              </w:rPr>
              <w:t>4</w:t>
            </w:r>
          </w:p>
        </w:tc>
        <w:tc>
          <w:tcPr>
            <w:tcW w:w="620" w:type="dxa"/>
          </w:tcPr>
          <w:p>
            <w:pPr>
              <w:pStyle w:val="TableParagraph"/>
              <w:spacing w:before="8"/>
              <w:ind w:right="102"/>
              <w:rPr>
                <w:sz w:val="18"/>
              </w:rPr>
            </w:pPr>
            <w:r>
              <w:rPr>
                <w:w w:val="92"/>
                <w:sz w:val="18"/>
              </w:rPr>
              <w:t>5</w:t>
            </w:r>
          </w:p>
          <w:p>
            <w:pPr>
              <w:pStyle w:val="TableParagraph"/>
              <w:spacing w:before="6"/>
              <w:jc w:val="left"/>
              <w:rPr>
                <w:sz w:val="24"/>
              </w:rPr>
            </w:pPr>
          </w:p>
          <w:p>
            <w:pPr>
              <w:pStyle w:val="TableParagraph"/>
              <w:spacing w:line="236" w:lineRule="exact"/>
              <w:ind w:right="102"/>
              <w:rPr>
                <w:sz w:val="18"/>
              </w:rPr>
            </w:pPr>
            <w:r>
              <w:rPr>
                <w:w w:val="92"/>
                <w:sz w:val="18"/>
              </w:rPr>
              <w:t>1</w:t>
            </w:r>
          </w:p>
        </w:tc>
        <w:tc>
          <w:tcPr>
            <w:tcW w:w="631" w:type="dxa"/>
          </w:tcPr>
          <w:p>
            <w:pPr>
              <w:pStyle w:val="TableParagraph"/>
              <w:spacing w:before="8"/>
              <w:ind w:right="102"/>
              <w:rPr>
                <w:sz w:val="18"/>
              </w:rPr>
            </w:pPr>
            <w:r>
              <w:rPr>
                <w:w w:val="92"/>
                <w:sz w:val="18"/>
              </w:rPr>
              <w:t>1</w:t>
            </w:r>
          </w:p>
          <w:p>
            <w:pPr>
              <w:pStyle w:val="TableParagraph"/>
              <w:spacing w:before="6"/>
              <w:jc w:val="left"/>
              <w:rPr>
                <w:sz w:val="24"/>
              </w:rPr>
            </w:pPr>
          </w:p>
          <w:p>
            <w:pPr>
              <w:pStyle w:val="TableParagraph"/>
              <w:spacing w:line="236" w:lineRule="exact"/>
              <w:ind w:right="102"/>
              <w:rPr>
                <w:sz w:val="18"/>
              </w:rPr>
            </w:pPr>
            <w:r>
              <w:rPr>
                <w:w w:val="154"/>
                <w:sz w:val="18"/>
              </w:rPr>
              <w:t>-</w:t>
            </w:r>
          </w:p>
        </w:tc>
        <w:tc>
          <w:tcPr>
            <w:tcW w:w="630" w:type="dxa"/>
            <w:gridSpan w:val="2"/>
          </w:tcPr>
          <w:p>
            <w:pPr>
              <w:pStyle w:val="TableParagraph"/>
              <w:spacing w:before="8"/>
              <w:ind w:right="99"/>
              <w:rPr>
                <w:sz w:val="18"/>
              </w:rPr>
            </w:pPr>
            <w:r>
              <w:rPr>
                <w:w w:val="154"/>
                <w:sz w:val="18"/>
              </w:rPr>
              <w:t>-</w:t>
            </w:r>
          </w:p>
          <w:p>
            <w:pPr>
              <w:pStyle w:val="TableParagraph"/>
              <w:spacing w:before="6"/>
              <w:jc w:val="left"/>
              <w:rPr>
                <w:sz w:val="24"/>
              </w:rPr>
            </w:pPr>
          </w:p>
          <w:p>
            <w:pPr>
              <w:pStyle w:val="TableParagraph"/>
              <w:spacing w:line="236" w:lineRule="exact"/>
              <w:ind w:right="99"/>
              <w:rPr>
                <w:sz w:val="18"/>
              </w:rPr>
            </w:pPr>
            <w:r>
              <w:rPr>
                <w:w w:val="154"/>
                <w:sz w:val="18"/>
              </w:rPr>
              <w:t>-</w:t>
            </w:r>
          </w:p>
        </w:tc>
        <w:tc>
          <w:tcPr>
            <w:tcW w:w="630" w:type="dxa"/>
          </w:tcPr>
          <w:p>
            <w:pPr>
              <w:pStyle w:val="TableParagraph"/>
              <w:spacing w:before="8"/>
              <w:ind w:right="98"/>
              <w:rPr>
                <w:sz w:val="18"/>
              </w:rPr>
            </w:pPr>
            <w:r>
              <w:rPr>
                <w:w w:val="154"/>
                <w:sz w:val="18"/>
              </w:rPr>
              <w:t>-</w:t>
            </w:r>
          </w:p>
          <w:p>
            <w:pPr>
              <w:pStyle w:val="TableParagraph"/>
              <w:spacing w:before="6"/>
              <w:jc w:val="left"/>
              <w:rPr>
                <w:sz w:val="24"/>
              </w:rPr>
            </w:pPr>
          </w:p>
          <w:p>
            <w:pPr>
              <w:pStyle w:val="TableParagraph"/>
              <w:spacing w:line="236" w:lineRule="exact"/>
              <w:ind w:right="98"/>
              <w:rPr>
                <w:sz w:val="18"/>
              </w:rPr>
            </w:pPr>
            <w:r>
              <w:rPr>
                <w:w w:val="154"/>
                <w:sz w:val="18"/>
              </w:rPr>
              <w:t>-</w:t>
            </w:r>
          </w:p>
        </w:tc>
        <w:tc>
          <w:tcPr>
            <w:tcW w:w="631" w:type="dxa"/>
          </w:tcPr>
          <w:p>
            <w:pPr>
              <w:pStyle w:val="TableParagraph"/>
              <w:spacing w:before="8"/>
              <w:ind w:right="98"/>
              <w:rPr>
                <w:sz w:val="18"/>
              </w:rPr>
            </w:pPr>
            <w:r>
              <w:rPr>
                <w:w w:val="154"/>
                <w:sz w:val="18"/>
              </w:rPr>
              <w:t>-</w:t>
            </w:r>
          </w:p>
          <w:p>
            <w:pPr>
              <w:pStyle w:val="TableParagraph"/>
              <w:spacing w:before="6"/>
              <w:jc w:val="left"/>
              <w:rPr>
                <w:sz w:val="24"/>
              </w:rPr>
            </w:pPr>
          </w:p>
          <w:p>
            <w:pPr>
              <w:pStyle w:val="TableParagraph"/>
              <w:spacing w:line="236" w:lineRule="exact"/>
              <w:ind w:right="98"/>
              <w:rPr>
                <w:sz w:val="18"/>
              </w:rPr>
            </w:pPr>
            <w:r>
              <w:rPr>
                <w:w w:val="154"/>
                <w:sz w:val="18"/>
              </w:rPr>
              <w:t>-</w:t>
            </w:r>
          </w:p>
        </w:tc>
        <w:tc>
          <w:tcPr>
            <w:tcW w:w="630" w:type="dxa"/>
          </w:tcPr>
          <w:p>
            <w:pPr>
              <w:pStyle w:val="TableParagraph"/>
              <w:spacing w:before="8"/>
              <w:ind w:right="96"/>
              <w:rPr>
                <w:sz w:val="18"/>
              </w:rPr>
            </w:pPr>
            <w:r>
              <w:rPr>
                <w:w w:val="154"/>
                <w:sz w:val="18"/>
              </w:rPr>
              <w:t>-</w:t>
            </w:r>
          </w:p>
          <w:p>
            <w:pPr>
              <w:pStyle w:val="TableParagraph"/>
              <w:spacing w:before="6"/>
              <w:jc w:val="left"/>
              <w:rPr>
                <w:sz w:val="24"/>
              </w:rPr>
            </w:pPr>
          </w:p>
          <w:p>
            <w:pPr>
              <w:pStyle w:val="TableParagraph"/>
              <w:spacing w:line="236" w:lineRule="exact"/>
              <w:ind w:right="95"/>
              <w:rPr>
                <w:sz w:val="18"/>
              </w:rPr>
            </w:pPr>
            <w:r>
              <w:rPr>
                <w:w w:val="154"/>
                <w:sz w:val="18"/>
              </w:rPr>
              <w:t>-</w:t>
            </w:r>
          </w:p>
        </w:tc>
        <w:tc>
          <w:tcPr>
            <w:tcW w:w="631" w:type="dxa"/>
            <w:tcBorders>
              <w:right w:val="single" w:sz="6" w:space="0" w:color="000000"/>
            </w:tcBorders>
          </w:tcPr>
          <w:p>
            <w:pPr>
              <w:pStyle w:val="TableParagraph"/>
              <w:spacing w:before="8"/>
              <w:ind w:right="98"/>
              <w:rPr>
                <w:sz w:val="18"/>
              </w:rPr>
            </w:pPr>
            <w:r>
              <w:rPr>
                <w:w w:val="154"/>
                <w:sz w:val="18"/>
              </w:rPr>
              <w:t>-</w:t>
            </w:r>
          </w:p>
          <w:p>
            <w:pPr>
              <w:pStyle w:val="TableParagraph"/>
              <w:spacing w:before="6"/>
              <w:jc w:val="left"/>
              <w:rPr>
                <w:sz w:val="24"/>
              </w:rPr>
            </w:pPr>
          </w:p>
          <w:p>
            <w:pPr>
              <w:pStyle w:val="TableParagraph"/>
              <w:spacing w:line="236" w:lineRule="exact"/>
              <w:ind w:right="98"/>
              <w:rPr>
                <w:sz w:val="18"/>
              </w:rPr>
            </w:pPr>
            <w:r>
              <w:rPr>
                <w:w w:val="154"/>
                <w:sz w:val="18"/>
              </w:rPr>
              <w:t>-</w:t>
            </w:r>
          </w:p>
        </w:tc>
        <w:tc>
          <w:tcPr>
            <w:tcW w:w="631" w:type="dxa"/>
            <w:tcBorders>
              <w:left w:val="single" w:sz="6" w:space="0" w:color="000000"/>
            </w:tcBorders>
          </w:tcPr>
          <w:p>
            <w:pPr>
              <w:pStyle w:val="TableParagraph"/>
              <w:spacing w:before="8"/>
              <w:ind w:right="94"/>
              <w:rPr>
                <w:sz w:val="18"/>
              </w:rPr>
            </w:pPr>
            <w:r>
              <w:rPr>
                <w:w w:val="154"/>
                <w:sz w:val="18"/>
              </w:rPr>
              <w:t>-</w:t>
            </w:r>
          </w:p>
          <w:p>
            <w:pPr>
              <w:pStyle w:val="TableParagraph"/>
              <w:spacing w:before="6"/>
              <w:jc w:val="left"/>
              <w:rPr>
                <w:sz w:val="24"/>
              </w:rPr>
            </w:pPr>
          </w:p>
          <w:p>
            <w:pPr>
              <w:pStyle w:val="TableParagraph"/>
              <w:spacing w:line="236" w:lineRule="exact"/>
              <w:ind w:right="94"/>
              <w:rPr>
                <w:sz w:val="18"/>
              </w:rPr>
            </w:pPr>
            <w:r>
              <w:rPr>
                <w:w w:val="154"/>
                <w:sz w:val="18"/>
              </w:rPr>
              <w:t>-</w:t>
            </w:r>
          </w:p>
        </w:tc>
        <w:tc>
          <w:tcPr>
            <w:tcW w:w="631" w:type="dxa"/>
            <w:tcBorders>
              <w:right w:val="single" w:sz="6" w:space="0" w:color="000000"/>
            </w:tcBorders>
          </w:tcPr>
          <w:p>
            <w:pPr>
              <w:pStyle w:val="TableParagraph"/>
              <w:spacing w:before="8"/>
              <w:ind w:right="96"/>
              <w:rPr>
                <w:sz w:val="18"/>
              </w:rPr>
            </w:pPr>
            <w:r>
              <w:rPr>
                <w:w w:val="154"/>
                <w:sz w:val="18"/>
              </w:rPr>
              <w:t>-</w:t>
            </w:r>
          </w:p>
          <w:p>
            <w:pPr>
              <w:pStyle w:val="TableParagraph"/>
              <w:spacing w:before="6"/>
              <w:jc w:val="left"/>
              <w:rPr>
                <w:sz w:val="24"/>
              </w:rPr>
            </w:pPr>
          </w:p>
          <w:p>
            <w:pPr>
              <w:pStyle w:val="TableParagraph"/>
              <w:spacing w:line="236" w:lineRule="exact"/>
              <w:ind w:right="96"/>
              <w:rPr>
                <w:sz w:val="18"/>
              </w:rPr>
            </w:pPr>
            <w:r>
              <w:rPr>
                <w:w w:val="154"/>
                <w:sz w:val="18"/>
              </w:rPr>
              <w:t>-</w:t>
            </w:r>
          </w:p>
        </w:tc>
        <w:tc>
          <w:tcPr>
            <w:tcW w:w="631" w:type="dxa"/>
            <w:gridSpan w:val="2"/>
            <w:tcBorders>
              <w:left w:val="single" w:sz="6" w:space="0" w:color="000000"/>
            </w:tcBorders>
          </w:tcPr>
          <w:p>
            <w:pPr>
              <w:pStyle w:val="TableParagraph"/>
              <w:spacing w:before="8"/>
              <w:ind w:right="92"/>
              <w:rPr>
                <w:sz w:val="18"/>
              </w:rPr>
            </w:pPr>
            <w:r>
              <w:rPr>
                <w:w w:val="92"/>
                <w:sz w:val="18"/>
              </w:rPr>
              <w:t>2</w:t>
            </w:r>
          </w:p>
          <w:p>
            <w:pPr>
              <w:pStyle w:val="TableParagraph"/>
              <w:spacing w:before="6"/>
              <w:jc w:val="left"/>
              <w:rPr>
                <w:sz w:val="24"/>
              </w:rPr>
            </w:pPr>
          </w:p>
          <w:p>
            <w:pPr>
              <w:pStyle w:val="TableParagraph"/>
              <w:spacing w:line="236" w:lineRule="exact"/>
              <w:ind w:right="92"/>
              <w:rPr>
                <w:sz w:val="18"/>
              </w:rPr>
            </w:pPr>
            <w:r>
              <w:rPr>
                <w:w w:val="92"/>
                <w:sz w:val="18"/>
              </w:rPr>
              <w:t>4</w:t>
            </w:r>
          </w:p>
        </w:tc>
        <w:tc>
          <w:tcPr>
            <w:tcW w:w="631" w:type="dxa"/>
            <w:gridSpan w:val="2"/>
          </w:tcPr>
          <w:p>
            <w:pPr>
              <w:pStyle w:val="TableParagraph"/>
              <w:spacing w:before="8"/>
              <w:ind w:right="92"/>
              <w:rPr>
                <w:sz w:val="18"/>
              </w:rPr>
            </w:pPr>
            <w:r>
              <w:rPr>
                <w:w w:val="92"/>
                <w:sz w:val="18"/>
              </w:rPr>
              <w:t>3</w:t>
            </w:r>
          </w:p>
          <w:p>
            <w:pPr>
              <w:pStyle w:val="TableParagraph"/>
              <w:spacing w:before="6"/>
              <w:jc w:val="left"/>
              <w:rPr>
                <w:sz w:val="24"/>
              </w:rPr>
            </w:pPr>
          </w:p>
          <w:p>
            <w:pPr>
              <w:pStyle w:val="TableParagraph"/>
              <w:spacing w:line="236" w:lineRule="exact"/>
              <w:ind w:right="92"/>
              <w:rPr>
                <w:sz w:val="18"/>
              </w:rPr>
            </w:pPr>
            <w:r>
              <w:rPr>
                <w:w w:val="92"/>
                <w:sz w:val="18"/>
              </w:rPr>
              <w:t>1</w:t>
            </w:r>
          </w:p>
        </w:tc>
      </w:tr>
      <w:tr>
        <w:trPr>
          <w:trHeight w:val="833" w:hRule="atLeast"/>
        </w:trPr>
        <w:tc>
          <w:tcPr>
            <w:tcW w:w="512" w:type="dxa"/>
            <w:tcBorders>
              <w:left w:val="single" w:sz="6" w:space="0" w:color="000000"/>
            </w:tcBorders>
          </w:tcPr>
          <w:p>
            <w:pPr>
              <w:pStyle w:val="TableParagraph"/>
              <w:spacing w:line="201" w:lineRule="auto" w:before="9"/>
              <w:ind w:left="171" w:right="136"/>
              <w:jc w:val="both"/>
              <w:rPr>
                <w:sz w:val="18"/>
              </w:rPr>
            </w:pPr>
            <w:r>
              <w:rPr>
                <w:sz w:val="18"/>
              </w:rPr>
              <w:t>養護学</w:t>
            </w:r>
          </w:p>
          <w:p>
            <w:pPr>
              <w:pStyle w:val="TableParagraph"/>
              <w:spacing w:line="196" w:lineRule="exact"/>
              <w:ind w:left="171"/>
              <w:jc w:val="both"/>
              <w:rPr>
                <w:sz w:val="18"/>
              </w:rPr>
            </w:pPr>
            <w:r>
              <w:rPr>
                <w:w w:val="102"/>
                <w:sz w:val="18"/>
              </w:rPr>
              <w:t>校</w:t>
            </w:r>
          </w:p>
        </w:tc>
        <w:tc>
          <w:tcPr>
            <w:tcW w:w="927" w:type="dxa"/>
          </w:tcPr>
          <w:p>
            <w:pPr>
              <w:pStyle w:val="TableParagraph"/>
              <w:spacing w:before="8"/>
              <w:ind w:left="146"/>
              <w:jc w:val="left"/>
              <w:rPr>
                <w:sz w:val="18"/>
              </w:rPr>
            </w:pPr>
            <w:r>
              <w:rPr>
                <w:w w:val="95"/>
                <w:sz w:val="18"/>
              </w:rPr>
              <w:t>18</w:t>
            </w:r>
            <w:r>
              <w:rPr>
                <w:spacing w:val="-3"/>
                <w:w w:val="95"/>
                <w:sz w:val="18"/>
              </w:rPr>
              <w:t>年</w:t>
            </w:r>
            <w:r>
              <w:rPr>
                <w:w w:val="95"/>
                <w:sz w:val="18"/>
              </w:rPr>
              <w:t>3月</w:t>
            </w:r>
          </w:p>
          <w:p>
            <w:pPr>
              <w:pStyle w:val="TableParagraph"/>
              <w:spacing w:before="6"/>
              <w:jc w:val="left"/>
              <w:rPr>
                <w:sz w:val="24"/>
              </w:rPr>
            </w:pPr>
          </w:p>
          <w:p>
            <w:pPr>
              <w:pStyle w:val="TableParagraph"/>
              <w:spacing w:line="236" w:lineRule="exact"/>
              <w:ind w:left="140"/>
              <w:jc w:val="left"/>
              <w:rPr>
                <w:sz w:val="18"/>
              </w:rPr>
            </w:pPr>
            <w:r>
              <w:rPr>
                <w:w w:val="95"/>
                <w:sz w:val="18"/>
              </w:rPr>
              <w:t>19年3月</w:t>
            </w:r>
          </w:p>
        </w:tc>
        <w:tc>
          <w:tcPr>
            <w:tcW w:w="621" w:type="dxa"/>
          </w:tcPr>
          <w:p>
            <w:pPr>
              <w:pStyle w:val="TableParagraph"/>
              <w:spacing w:before="8"/>
              <w:ind w:left="217"/>
              <w:jc w:val="left"/>
              <w:rPr>
                <w:sz w:val="18"/>
              </w:rPr>
            </w:pPr>
            <w:r>
              <w:rPr>
                <w:sz w:val="18"/>
              </w:rPr>
              <w:t>208</w:t>
            </w:r>
          </w:p>
          <w:p>
            <w:pPr>
              <w:pStyle w:val="TableParagraph"/>
              <w:spacing w:before="6"/>
              <w:jc w:val="left"/>
              <w:rPr>
                <w:sz w:val="24"/>
              </w:rPr>
            </w:pPr>
          </w:p>
          <w:p>
            <w:pPr>
              <w:pStyle w:val="TableParagraph"/>
              <w:spacing w:line="236" w:lineRule="exact"/>
              <w:ind w:left="217"/>
              <w:jc w:val="left"/>
              <w:rPr>
                <w:sz w:val="18"/>
              </w:rPr>
            </w:pPr>
            <w:r>
              <w:rPr>
                <w:sz w:val="18"/>
              </w:rPr>
              <w:t>214</w:t>
            </w:r>
          </w:p>
        </w:tc>
        <w:tc>
          <w:tcPr>
            <w:tcW w:w="620" w:type="dxa"/>
          </w:tcPr>
          <w:p>
            <w:pPr>
              <w:pStyle w:val="TableParagraph"/>
              <w:spacing w:before="8"/>
              <w:ind w:left="218"/>
              <w:jc w:val="left"/>
              <w:rPr>
                <w:sz w:val="18"/>
              </w:rPr>
            </w:pPr>
            <w:r>
              <w:rPr>
                <w:sz w:val="18"/>
              </w:rPr>
              <w:t>140</w:t>
            </w:r>
          </w:p>
          <w:p>
            <w:pPr>
              <w:pStyle w:val="TableParagraph"/>
              <w:spacing w:before="6"/>
              <w:jc w:val="left"/>
              <w:rPr>
                <w:sz w:val="24"/>
              </w:rPr>
            </w:pPr>
          </w:p>
          <w:p>
            <w:pPr>
              <w:pStyle w:val="TableParagraph"/>
              <w:spacing w:line="236" w:lineRule="exact"/>
              <w:ind w:left="218"/>
              <w:jc w:val="left"/>
              <w:rPr>
                <w:sz w:val="18"/>
              </w:rPr>
            </w:pPr>
            <w:r>
              <w:rPr>
                <w:sz w:val="18"/>
              </w:rPr>
              <w:t>143</w:t>
            </w:r>
          </w:p>
        </w:tc>
        <w:tc>
          <w:tcPr>
            <w:tcW w:w="620" w:type="dxa"/>
          </w:tcPr>
          <w:p>
            <w:pPr>
              <w:pStyle w:val="TableParagraph"/>
              <w:spacing w:before="8"/>
              <w:ind w:left="310"/>
              <w:jc w:val="left"/>
              <w:rPr>
                <w:sz w:val="18"/>
              </w:rPr>
            </w:pPr>
            <w:r>
              <w:rPr>
                <w:sz w:val="18"/>
              </w:rPr>
              <w:t>68</w:t>
            </w:r>
          </w:p>
          <w:p>
            <w:pPr>
              <w:pStyle w:val="TableParagraph"/>
              <w:spacing w:before="6"/>
              <w:jc w:val="left"/>
              <w:rPr>
                <w:sz w:val="24"/>
              </w:rPr>
            </w:pPr>
          </w:p>
          <w:p>
            <w:pPr>
              <w:pStyle w:val="TableParagraph"/>
              <w:spacing w:line="236" w:lineRule="exact"/>
              <w:ind w:left="310"/>
              <w:jc w:val="left"/>
              <w:rPr>
                <w:sz w:val="18"/>
              </w:rPr>
            </w:pPr>
            <w:r>
              <w:rPr>
                <w:sz w:val="18"/>
              </w:rPr>
              <w:t>71</w:t>
            </w:r>
          </w:p>
        </w:tc>
        <w:tc>
          <w:tcPr>
            <w:tcW w:w="631" w:type="dxa"/>
          </w:tcPr>
          <w:p>
            <w:pPr>
              <w:pStyle w:val="TableParagraph"/>
              <w:spacing w:before="8"/>
              <w:ind w:right="102"/>
              <w:rPr>
                <w:sz w:val="18"/>
              </w:rPr>
            </w:pPr>
            <w:r>
              <w:rPr>
                <w:w w:val="92"/>
                <w:sz w:val="18"/>
              </w:rPr>
              <w:t>1</w:t>
            </w:r>
          </w:p>
          <w:p>
            <w:pPr>
              <w:pStyle w:val="TableParagraph"/>
              <w:spacing w:before="6"/>
              <w:jc w:val="left"/>
              <w:rPr>
                <w:sz w:val="24"/>
              </w:rPr>
            </w:pPr>
          </w:p>
          <w:p>
            <w:pPr>
              <w:pStyle w:val="TableParagraph"/>
              <w:spacing w:line="236" w:lineRule="exact"/>
              <w:ind w:right="102"/>
              <w:rPr>
                <w:sz w:val="18"/>
              </w:rPr>
            </w:pPr>
            <w:r>
              <w:rPr>
                <w:w w:val="92"/>
                <w:sz w:val="18"/>
              </w:rPr>
              <w:t>2</w:t>
            </w:r>
          </w:p>
        </w:tc>
        <w:tc>
          <w:tcPr>
            <w:tcW w:w="630" w:type="dxa"/>
            <w:gridSpan w:val="2"/>
          </w:tcPr>
          <w:p>
            <w:pPr>
              <w:pStyle w:val="TableParagraph"/>
              <w:spacing w:before="8"/>
              <w:ind w:right="99"/>
              <w:rPr>
                <w:sz w:val="18"/>
              </w:rPr>
            </w:pPr>
            <w:r>
              <w:rPr>
                <w:w w:val="154"/>
                <w:sz w:val="18"/>
              </w:rPr>
              <w:t>-</w:t>
            </w:r>
          </w:p>
          <w:p>
            <w:pPr>
              <w:pStyle w:val="TableParagraph"/>
              <w:spacing w:before="6"/>
              <w:jc w:val="left"/>
              <w:rPr>
                <w:sz w:val="24"/>
              </w:rPr>
            </w:pPr>
          </w:p>
          <w:p>
            <w:pPr>
              <w:pStyle w:val="TableParagraph"/>
              <w:spacing w:line="236" w:lineRule="exact"/>
              <w:ind w:right="99"/>
              <w:rPr>
                <w:sz w:val="18"/>
              </w:rPr>
            </w:pPr>
            <w:r>
              <w:rPr>
                <w:w w:val="92"/>
                <w:sz w:val="18"/>
              </w:rPr>
              <w:t>2</w:t>
            </w:r>
          </w:p>
        </w:tc>
        <w:tc>
          <w:tcPr>
            <w:tcW w:w="630" w:type="dxa"/>
          </w:tcPr>
          <w:p>
            <w:pPr>
              <w:pStyle w:val="TableParagraph"/>
              <w:spacing w:before="8"/>
              <w:ind w:right="98"/>
              <w:rPr>
                <w:sz w:val="18"/>
              </w:rPr>
            </w:pPr>
            <w:r>
              <w:rPr>
                <w:w w:val="92"/>
                <w:sz w:val="18"/>
              </w:rPr>
              <w:t>2</w:t>
            </w:r>
          </w:p>
          <w:p>
            <w:pPr>
              <w:pStyle w:val="TableParagraph"/>
              <w:spacing w:before="6"/>
              <w:jc w:val="left"/>
              <w:rPr>
                <w:sz w:val="24"/>
              </w:rPr>
            </w:pPr>
          </w:p>
          <w:p>
            <w:pPr>
              <w:pStyle w:val="TableParagraph"/>
              <w:spacing w:line="236" w:lineRule="exact"/>
              <w:ind w:right="98"/>
              <w:rPr>
                <w:sz w:val="18"/>
              </w:rPr>
            </w:pPr>
            <w:r>
              <w:rPr>
                <w:w w:val="154"/>
                <w:sz w:val="18"/>
              </w:rPr>
              <w:t>-</w:t>
            </w:r>
          </w:p>
        </w:tc>
        <w:tc>
          <w:tcPr>
            <w:tcW w:w="631" w:type="dxa"/>
          </w:tcPr>
          <w:p>
            <w:pPr>
              <w:pStyle w:val="TableParagraph"/>
              <w:spacing w:before="8"/>
              <w:ind w:right="98"/>
              <w:rPr>
                <w:sz w:val="18"/>
              </w:rPr>
            </w:pPr>
            <w:r>
              <w:rPr>
                <w:w w:val="154"/>
                <w:sz w:val="18"/>
              </w:rPr>
              <w:t>-</w:t>
            </w:r>
          </w:p>
          <w:p>
            <w:pPr>
              <w:pStyle w:val="TableParagraph"/>
              <w:spacing w:before="6"/>
              <w:jc w:val="left"/>
              <w:rPr>
                <w:sz w:val="24"/>
              </w:rPr>
            </w:pPr>
          </w:p>
          <w:p>
            <w:pPr>
              <w:pStyle w:val="TableParagraph"/>
              <w:spacing w:line="236" w:lineRule="exact"/>
              <w:ind w:right="98"/>
              <w:rPr>
                <w:sz w:val="18"/>
              </w:rPr>
            </w:pPr>
            <w:r>
              <w:rPr>
                <w:w w:val="154"/>
                <w:sz w:val="18"/>
              </w:rPr>
              <w:t>-</w:t>
            </w:r>
          </w:p>
        </w:tc>
        <w:tc>
          <w:tcPr>
            <w:tcW w:w="630" w:type="dxa"/>
          </w:tcPr>
          <w:p>
            <w:pPr>
              <w:pStyle w:val="TableParagraph"/>
              <w:spacing w:before="8"/>
              <w:ind w:right="95"/>
              <w:rPr>
                <w:sz w:val="18"/>
              </w:rPr>
            </w:pPr>
            <w:r>
              <w:rPr>
                <w:w w:val="154"/>
                <w:sz w:val="18"/>
              </w:rPr>
              <w:t>-</w:t>
            </w:r>
          </w:p>
          <w:p>
            <w:pPr>
              <w:pStyle w:val="TableParagraph"/>
              <w:spacing w:before="6"/>
              <w:jc w:val="left"/>
              <w:rPr>
                <w:sz w:val="24"/>
              </w:rPr>
            </w:pPr>
          </w:p>
          <w:p>
            <w:pPr>
              <w:pStyle w:val="TableParagraph"/>
              <w:spacing w:line="236" w:lineRule="exact"/>
              <w:ind w:right="95"/>
              <w:rPr>
                <w:sz w:val="18"/>
              </w:rPr>
            </w:pPr>
            <w:r>
              <w:rPr>
                <w:w w:val="154"/>
                <w:sz w:val="18"/>
              </w:rPr>
              <w:t>-</w:t>
            </w:r>
          </w:p>
        </w:tc>
        <w:tc>
          <w:tcPr>
            <w:tcW w:w="631" w:type="dxa"/>
            <w:tcBorders>
              <w:right w:val="single" w:sz="6" w:space="0" w:color="000000"/>
            </w:tcBorders>
          </w:tcPr>
          <w:p>
            <w:pPr>
              <w:pStyle w:val="TableParagraph"/>
              <w:spacing w:before="8"/>
              <w:ind w:right="98"/>
              <w:rPr>
                <w:sz w:val="18"/>
              </w:rPr>
            </w:pPr>
            <w:r>
              <w:rPr>
                <w:w w:val="154"/>
                <w:sz w:val="18"/>
              </w:rPr>
              <w:t>-</w:t>
            </w:r>
          </w:p>
          <w:p>
            <w:pPr>
              <w:pStyle w:val="TableParagraph"/>
              <w:spacing w:before="6"/>
              <w:jc w:val="left"/>
              <w:rPr>
                <w:sz w:val="24"/>
              </w:rPr>
            </w:pPr>
          </w:p>
          <w:p>
            <w:pPr>
              <w:pStyle w:val="TableParagraph"/>
              <w:spacing w:line="236" w:lineRule="exact"/>
              <w:ind w:right="98"/>
              <w:rPr>
                <w:sz w:val="18"/>
              </w:rPr>
            </w:pPr>
            <w:r>
              <w:rPr>
                <w:w w:val="154"/>
                <w:sz w:val="18"/>
              </w:rPr>
              <w:t>-</w:t>
            </w:r>
          </w:p>
        </w:tc>
        <w:tc>
          <w:tcPr>
            <w:tcW w:w="631" w:type="dxa"/>
            <w:tcBorders>
              <w:left w:val="single" w:sz="6" w:space="0" w:color="000000"/>
            </w:tcBorders>
          </w:tcPr>
          <w:p>
            <w:pPr>
              <w:pStyle w:val="TableParagraph"/>
              <w:spacing w:before="8"/>
              <w:ind w:right="94"/>
              <w:rPr>
                <w:sz w:val="18"/>
              </w:rPr>
            </w:pPr>
            <w:r>
              <w:rPr>
                <w:w w:val="90"/>
                <w:sz w:val="18"/>
              </w:rPr>
              <w:t>14</w:t>
            </w:r>
          </w:p>
          <w:p>
            <w:pPr>
              <w:pStyle w:val="TableParagraph"/>
              <w:spacing w:before="6"/>
              <w:jc w:val="left"/>
              <w:rPr>
                <w:sz w:val="24"/>
              </w:rPr>
            </w:pPr>
          </w:p>
          <w:p>
            <w:pPr>
              <w:pStyle w:val="TableParagraph"/>
              <w:spacing w:line="236" w:lineRule="exact"/>
              <w:ind w:right="94"/>
              <w:rPr>
                <w:sz w:val="18"/>
              </w:rPr>
            </w:pPr>
            <w:r>
              <w:rPr>
                <w:w w:val="92"/>
                <w:sz w:val="18"/>
              </w:rPr>
              <w:t>3</w:t>
            </w:r>
          </w:p>
        </w:tc>
        <w:tc>
          <w:tcPr>
            <w:tcW w:w="631" w:type="dxa"/>
            <w:tcBorders>
              <w:right w:val="single" w:sz="6" w:space="0" w:color="000000"/>
            </w:tcBorders>
          </w:tcPr>
          <w:p>
            <w:pPr>
              <w:pStyle w:val="TableParagraph"/>
              <w:spacing w:before="8"/>
              <w:ind w:right="96"/>
              <w:rPr>
                <w:sz w:val="18"/>
              </w:rPr>
            </w:pPr>
            <w:r>
              <w:rPr>
                <w:w w:val="92"/>
                <w:sz w:val="18"/>
              </w:rPr>
              <w:t>2</w:t>
            </w:r>
          </w:p>
          <w:p>
            <w:pPr>
              <w:pStyle w:val="TableParagraph"/>
              <w:spacing w:before="6"/>
              <w:jc w:val="left"/>
              <w:rPr>
                <w:sz w:val="24"/>
              </w:rPr>
            </w:pPr>
          </w:p>
          <w:p>
            <w:pPr>
              <w:pStyle w:val="TableParagraph"/>
              <w:spacing w:line="236" w:lineRule="exact"/>
              <w:ind w:right="96"/>
              <w:rPr>
                <w:sz w:val="18"/>
              </w:rPr>
            </w:pPr>
            <w:r>
              <w:rPr>
                <w:w w:val="154"/>
                <w:sz w:val="18"/>
              </w:rPr>
              <w:t>-</w:t>
            </w:r>
          </w:p>
        </w:tc>
        <w:tc>
          <w:tcPr>
            <w:tcW w:w="631" w:type="dxa"/>
            <w:gridSpan w:val="2"/>
            <w:tcBorders>
              <w:left w:val="single" w:sz="6" w:space="0" w:color="000000"/>
            </w:tcBorders>
          </w:tcPr>
          <w:p>
            <w:pPr>
              <w:pStyle w:val="TableParagraph"/>
              <w:spacing w:before="8"/>
              <w:ind w:left="334"/>
              <w:jc w:val="left"/>
              <w:rPr>
                <w:sz w:val="18"/>
              </w:rPr>
            </w:pPr>
            <w:r>
              <w:rPr>
                <w:sz w:val="18"/>
              </w:rPr>
              <w:t>18</w:t>
            </w:r>
          </w:p>
          <w:p>
            <w:pPr>
              <w:pStyle w:val="TableParagraph"/>
              <w:spacing w:before="6"/>
              <w:jc w:val="left"/>
              <w:rPr>
                <w:sz w:val="24"/>
              </w:rPr>
            </w:pPr>
          </w:p>
          <w:p>
            <w:pPr>
              <w:pStyle w:val="TableParagraph"/>
              <w:spacing w:line="236" w:lineRule="exact"/>
              <w:ind w:left="334"/>
              <w:jc w:val="left"/>
              <w:rPr>
                <w:sz w:val="18"/>
              </w:rPr>
            </w:pPr>
            <w:r>
              <w:rPr>
                <w:sz w:val="18"/>
              </w:rPr>
              <w:t>26</w:t>
            </w:r>
          </w:p>
        </w:tc>
        <w:tc>
          <w:tcPr>
            <w:tcW w:w="631" w:type="dxa"/>
            <w:gridSpan w:val="2"/>
          </w:tcPr>
          <w:p>
            <w:pPr>
              <w:pStyle w:val="TableParagraph"/>
              <w:spacing w:before="8"/>
              <w:ind w:left="331"/>
              <w:jc w:val="left"/>
              <w:rPr>
                <w:sz w:val="18"/>
              </w:rPr>
            </w:pPr>
            <w:r>
              <w:rPr>
                <w:sz w:val="18"/>
              </w:rPr>
              <w:t>13</w:t>
            </w:r>
          </w:p>
          <w:p>
            <w:pPr>
              <w:pStyle w:val="TableParagraph"/>
              <w:spacing w:before="6"/>
              <w:jc w:val="left"/>
              <w:rPr>
                <w:sz w:val="24"/>
              </w:rPr>
            </w:pPr>
          </w:p>
          <w:p>
            <w:pPr>
              <w:pStyle w:val="TableParagraph"/>
              <w:spacing w:line="236" w:lineRule="exact"/>
              <w:ind w:left="331"/>
              <w:jc w:val="left"/>
              <w:rPr>
                <w:sz w:val="18"/>
              </w:rPr>
            </w:pPr>
            <w:r>
              <w:rPr>
                <w:sz w:val="18"/>
              </w:rPr>
              <w:t>10</w:t>
            </w:r>
          </w:p>
        </w:tc>
      </w:tr>
    </w:tbl>
    <w:p>
      <w:pPr>
        <w:spacing w:after="0" w:line="236" w:lineRule="exact"/>
        <w:jc w:val="left"/>
        <w:rPr>
          <w:sz w:val="18"/>
        </w:rPr>
        <w:sectPr>
          <w:pgSz w:w="11900" w:h="16840"/>
          <w:pgMar w:header="0" w:footer="810" w:top="760" w:bottom="1060" w:left="780" w:right="0"/>
        </w:sectPr>
      </w:pPr>
    </w:p>
    <w:p>
      <w:pPr>
        <w:spacing w:line="232" w:lineRule="auto" w:before="84"/>
        <w:ind w:left="8631" w:right="1126" w:firstLine="0"/>
        <w:jc w:val="right"/>
        <w:rPr>
          <w:sz w:val="16"/>
        </w:rPr>
      </w:pPr>
      <w:r>
        <w:rPr>
          <w:sz w:val="16"/>
        </w:rPr>
        <w:t>盲・聾・養護 学校卒 業 後 の 状 況</w:t>
      </w:r>
    </w:p>
    <w:p>
      <w:pPr>
        <w:pStyle w:val="BodyText"/>
        <w:rPr>
          <w:sz w:val="20"/>
        </w:rPr>
      </w:pPr>
    </w:p>
    <w:p>
      <w:pPr>
        <w:pStyle w:val="BodyText"/>
        <w:rPr>
          <w:sz w:val="20"/>
        </w:rPr>
      </w:pPr>
    </w:p>
    <w:p>
      <w:pPr>
        <w:spacing w:before="135"/>
        <w:ind w:left="0" w:right="1372" w:firstLine="0"/>
        <w:jc w:val="right"/>
        <w:rPr>
          <w:sz w:val="21"/>
        </w:rPr>
      </w:pPr>
      <w:r>
        <w:rPr>
          <w:sz w:val="21"/>
        </w:rPr>
        <w:t>単位：人、％</w:t>
      </w:r>
    </w:p>
    <w:tbl>
      <w:tblPr>
        <w:tblW w:w="0" w:type="auto"/>
        <w:jc w:val="left"/>
        <w:tblInd w:w="36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633"/>
        <w:gridCol w:w="634"/>
        <w:gridCol w:w="634"/>
        <w:gridCol w:w="634"/>
        <w:gridCol w:w="633"/>
        <w:gridCol w:w="633"/>
        <w:gridCol w:w="634"/>
        <w:gridCol w:w="634"/>
        <w:gridCol w:w="634"/>
        <w:gridCol w:w="633"/>
        <w:gridCol w:w="633"/>
        <w:gridCol w:w="634"/>
        <w:gridCol w:w="1006"/>
        <w:gridCol w:w="1006"/>
      </w:tblGrid>
      <w:tr>
        <w:trPr>
          <w:trHeight w:val="563" w:hRule="atLeast"/>
        </w:trPr>
        <w:tc>
          <w:tcPr>
            <w:tcW w:w="1267" w:type="dxa"/>
            <w:gridSpan w:val="2"/>
            <w:tcBorders>
              <w:left w:val="single" w:sz="6" w:space="0" w:color="000000"/>
              <w:bottom w:val="single" w:sz="6" w:space="0" w:color="000000"/>
            </w:tcBorders>
          </w:tcPr>
          <w:p>
            <w:pPr>
              <w:pStyle w:val="TableParagraph"/>
              <w:spacing w:before="149"/>
              <w:ind w:left="85"/>
              <w:jc w:val="left"/>
              <w:rPr>
                <w:sz w:val="18"/>
              </w:rPr>
            </w:pPr>
            <w:r>
              <w:rPr>
                <w:w w:val="105"/>
                <w:sz w:val="18"/>
              </w:rPr>
              <w:t>左記以外の者</w:t>
            </w:r>
          </w:p>
        </w:tc>
        <w:tc>
          <w:tcPr>
            <w:tcW w:w="1268" w:type="dxa"/>
            <w:gridSpan w:val="2"/>
            <w:tcBorders>
              <w:bottom w:val="single" w:sz="6" w:space="0" w:color="000000"/>
            </w:tcBorders>
          </w:tcPr>
          <w:p>
            <w:pPr>
              <w:pStyle w:val="TableParagraph"/>
              <w:spacing w:before="149"/>
              <w:ind w:left="175"/>
              <w:jc w:val="left"/>
              <w:rPr>
                <w:sz w:val="18"/>
              </w:rPr>
            </w:pPr>
            <w:r>
              <w:rPr>
                <w:w w:val="105"/>
                <w:sz w:val="18"/>
              </w:rPr>
              <w:t>死亡・不詳</w:t>
            </w:r>
          </w:p>
        </w:tc>
        <w:tc>
          <w:tcPr>
            <w:tcW w:w="1266" w:type="dxa"/>
            <w:gridSpan w:val="2"/>
            <w:tcBorders>
              <w:bottom w:val="single" w:sz="6" w:space="0" w:color="000000"/>
            </w:tcBorders>
          </w:tcPr>
          <w:p>
            <w:pPr>
              <w:pStyle w:val="TableParagraph"/>
              <w:spacing w:line="194" w:lineRule="auto"/>
              <w:ind w:left="266" w:right="236"/>
              <w:jc w:val="left"/>
              <w:rPr>
                <w:sz w:val="18"/>
              </w:rPr>
            </w:pPr>
            <w:r>
              <w:rPr>
                <w:sz w:val="18"/>
              </w:rPr>
              <w:t>Ａのうち</w:t>
            </w:r>
            <w:r>
              <w:rPr>
                <w:w w:val="105"/>
                <w:sz w:val="18"/>
              </w:rPr>
              <w:t>就 職 者</w:t>
            </w:r>
          </w:p>
          <w:p>
            <w:pPr>
              <w:pStyle w:val="TableParagraph"/>
              <w:spacing w:line="162" w:lineRule="exact"/>
              <w:ind w:left="220"/>
              <w:jc w:val="left"/>
              <w:rPr>
                <w:sz w:val="18"/>
              </w:rPr>
            </w:pPr>
            <w:r>
              <w:rPr>
                <w:w w:val="105"/>
                <w:sz w:val="18"/>
              </w:rPr>
              <w:t>（ 再 掲 ）</w:t>
            </w:r>
          </w:p>
        </w:tc>
        <w:tc>
          <w:tcPr>
            <w:tcW w:w="1268" w:type="dxa"/>
            <w:gridSpan w:val="2"/>
            <w:tcBorders>
              <w:bottom w:val="single" w:sz="6" w:space="0" w:color="000000"/>
            </w:tcBorders>
          </w:tcPr>
          <w:p>
            <w:pPr>
              <w:pStyle w:val="TableParagraph"/>
              <w:spacing w:line="194" w:lineRule="auto"/>
              <w:ind w:left="266" w:right="238"/>
              <w:jc w:val="left"/>
              <w:rPr>
                <w:sz w:val="18"/>
              </w:rPr>
            </w:pPr>
            <w:r>
              <w:rPr>
                <w:sz w:val="18"/>
              </w:rPr>
              <w:t>Ｂのうち</w:t>
            </w:r>
            <w:r>
              <w:rPr>
                <w:w w:val="105"/>
                <w:sz w:val="18"/>
              </w:rPr>
              <w:t>就 職 者</w:t>
            </w:r>
          </w:p>
          <w:p>
            <w:pPr>
              <w:pStyle w:val="TableParagraph"/>
              <w:spacing w:line="162" w:lineRule="exact"/>
              <w:ind w:left="221"/>
              <w:jc w:val="left"/>
              <w:rPr>
                <w:sz w:val="18"/>
              </w:rPr>
            </w:pPr>
            <w:r>
              <w:rPr>
                <w:w w:val="105"/>
                <w:sz w:val="18"/>
              </w:rPr>
              <w:t>（ 再 掲 ）</w:t>
            </w:r>
          </w:p>
        </w:tc>
        <w:tc>
          <w:tcPr>
            <w:tcW w:w="1267" w:type="dxa"/>
            <w:gridSpan w:val="2"/>
            <w:tcBorders>
              <w:bottom w:val="single" w:sz="6" w:space="0" w:color="000000"/>
              <w:right w:val="single" w:sz="6" w:space="0" w:color="000000"/>
            </w:tcBorders>
          </w:tcPr>
          <w:p>
            <w:pPr>
              <w:pStyle w:val="TableParagraph"/>
              <w:spacing w:line="194" w:lineRule="auto"/>
              <w:ind w:left="266" w:right="240"/>
              <w:jc w:val="left"/>
              <w:rPr>
                <w:sz w:val="18"/>
              </w:rPr>
            </w:pPr>
            <w:r>
              <w:rPr>
                <w:sz w:val="18"/>
              </w:rPr>
              <w:t>Ｃのうち</w:t>
            </w:r>
            <w:r>
              <w:rPr>
                <w:w w:val="105"/>
                <w:sz w:val="18"/>
              </w:rPr>
              <w:t>就 職 者</w:t>
            </w:r>
          </w:p>
          <w:p>
            <w:pPr>
              <w:pStyle w:val="TableParagraph"/>
              <w:spacing w:line="162" w:lineRule="exact"/>
              <w:ind w:left="219"/>
              <w:jc w:val="left"/>
              <w:rPr>
                <w:sz w:val="18"/>
              </w:rPr>
            </w:pPr>
            <w:r>
              <w:rPr>
                <w:w w:val="105"/>
                <w:sz w:val="18"/>
              </w:rPr>
              <w:t>（ 再 掲 ）</w:t>
            </w:r>
          </w:p>
        </w:tc>
        <w:tc>
          <w:tcPr>
            <w:tcW w:w="1267" w:type="dxa"/>
            <w:gridSpan w:val="2"/>
            <w:tcBorders>
              <w:left w:val="single" w:sz="6" w:space="0" w:color="000000"/>
              <w:bottom w:val="single" w:sz="6" w:space="0" w:color="000000"/>
            </w:tcBorders>
          </w:tcPr>
          <w:p>
            <w:pPr>
              <w:pStyle w:val="TableParagraph"/>
              <w:spacing w:line="194" w:lineRule="auto"/>
              <w:ind w:left="268" w:right="237"/>
              <w:jc w:val="left"/>
              <w:rPr>
                <w:sz w:val="18"/>
              </w:rPr>
            </w:pPr>
            <w:r>
              <w:rPr>
                <w:sz w:val="18"/>
              </w:rPr>
              <w:t>Ｄのうち</w:t>
            </w:r>
            <w:r>
              <w:rPr>
                <w:w w:val="105"/>
                <w:sz w:val="18"/>
              </w:rPr>
              <w:t>就 職 者</w:t>
            </w:r>
          </w:p>
          <w:p>
            <w:pPr>
              <w:pStyle w:val="TableParagraph"/>
              <w:spacing w:line="162" w:lineRule="exact"/>
              <w:ind w:left="221"/>
              <w:jc w:val="left"/>
              <w:rPr>
                <w:sz w:val="18"/>
              </w:rPr>
            </w:pPr>
            <w:r>
              <w:rPr>
                <w:w w:val="105"/>
                <w:sz w:val="18"/>
              </w:rPr>
              <w:t>（ 再 掲 ）</w:t>
            </w:r>
          </w:p>
        </w:tc>
        <w:tc>
          <w:tcPr>
            <w:tcW w:w="1006" w:type="dxa"/>
            <w:vMerge w:val="restart"/>
          </w:tcPr>
          <w:p>
            <w:pPr>
              <w:pStyle w:val="TableParagraph"/>
              <w:spacing w:line="194" w:lineRule="auto"/>
              <w:ind w:left="26" w:right="30"/>
              <w:jc w:val="center"/>
              <w:rPr>
                <w:sz w:val="18"/>
              </w:rPr>
            </w:pPr>
            <w:r>
              <w:rPr>
                <w:sz w:val="18"/>
              </w:rPr>
              <w:t>高等学校等</w:t>
            </w:r>
            <w:r>
              <w:rPr>
                <w:w w:val="105"/>
                <w:sz w:val="18"/>
              </w:rPr>
              <w:t>進 学 率</w:t>
            </w:r>
          </w:p>
          <w:p>
            <w:pPr>
              <w:pStyle w:val="TableParagraph"/>
              <w:spacing w:line="203" w:lineRule="exact"/>
              <w:ind w:left="26" w:right="2"/>
              <w:jc w:val="center"/>
              <w:rPr>
                <w:sz w:val="18"/>
              </w:rPr>
            </w:pPr>
            <w:r>
              <w:rPr>
                <w:w w:val="105"/>
                <w:sz w:val="18"/>
              </w:rPr>
              <w:t>（％）</w:t>
            </w:r>
          </w:p>
        </w:tc>
        <w:tc>
          <w:tcPr>
            <w:tcW w:w="1006" w:type="dxa"/>
            <w:vMerge w:val="restart"/>
          </w:tcPr>
          <w:p>
            <w:pPr>
              <w:pStyle w:val="TableParagraph"/>
              <w:spacing w:line="218" w:lineRule="exact" w:before="156"/>
              <w:ind w:left="26" w:right="30"/>
              <w:jc w:val="center"/>
              <w:rPr>
                <w:sz w:val="18"/>
              </w:rPr>
            </w:pPr>
            <w:r>
              <w:rPr>
                <w:w w:val="105"/>
                <w:sz w:val="18"/>
              </w:rPr>
              <w:t>就 職 率</w:t>
            </w:r>
          </w:p>
          <w:p>
            <w:pPr>
              <w:pStyle w:val="TableParagraph"/>
              <w:spacing w:line="218" w:lineRule="exact"/>
              <w:ind w:left="26" w:right="3"/>
              <w:jc w:val="center"/>
              <w:rPr>
                <w:sz w:val="18"/>
              </w:rPr>
            </w:pPr>
            <w:r>
              <w:rPr>
                <w:w w:val="105"/>
                <w:sz w:val="18"/>
              </w:rPr>
              <w:t>（％）</w:t>
            </w:r>
          </w:p>
        </w:tc>
      </w:tr>
      <w:tr>
        <w:trPr>
          <w:trHeight w:val="265" w:hRule="atLeast"/>
        </w:trPr>
        <w:tc>
          <w:tcPr>
            <w:tcW w:w="633" w:type="dxa"/>
            <w:tcBorders>
              <w:top w:val="single" w:sz="6" w:space="0" w:color="000000"/>
              <w:left w:val="single" w:sz="6" w:space="0" w:color="000000"/>
            </w:tcBorders>
          </w:tcPr>
          <w:p>
            <w:pPr>
              <w:pStyle w:val="TableParagraph"/>
              <w:spacing w:line="238" w:lineRule="exact" w:before="6"/>
              <w:ind w:left="231"/>
              <w:jc w:val="left"/>
              <w:rPr>
                <w:sz w:val="18"/>
              </w:rPr>
            </w:pPr>
            <w:r>
              <w:rPr>
                <w:w w:val="102"/>
                <w:sz w:val="18"/>
              </w:rPr>
              <w:t>男</w:t>
            </w:r>
          </w:p>
        </w:tc>
        <w:tc>
          <w:tcPr>
            <w:tcW w:w="634" w:type="dxa"/>
            <w:tcBorders>
              <w:top w:val="single" w:sz="6" w:space="0" w:color="000000"/>
            </w:tcBorders>
          </w:tcPr>
          <w:p>
            <w:pPr>
              <w:pStyle w:val="TableParagraph"/>
              <w:spacing w:line="238" w:lineRule="exact" w:before="6"/>
              <w:ind w:left="229"/>
              <w:jc w:val="left"/>
              <w:rPr>
                <w:sz w:val="18"/>
              </w:rPr>
            </w:pPr>
            <w:r>
              <w:rPr>
                <w:w w:val="102"/>
                <w:sz w:val="18"/>
              </w:rPr>
              <w:t>女</w:t>
            </w:r>
          </w:p>
        </w:tc>
        <w:tc>
          <w:tcPr>
            <w:tcW w:w="634" w:type="dxa"/>
            <w:tcBorders>
              <w:top w:val="single" w:sz="6" w:space="0" w:color="000000"/>
            </w:tcBorders>
          </w:tcPr>
          <w:p>
            <w:pPr>
              <w:pStyle w:val="TableParagraph"/>
              <w:spacing w:line="238" w:lineRule="exact" w:before="6"/>
              <w:ind w:left="229"/>
              <w:jc w:val="left"/>
              <w:rPr>
                <w:sz w:val="18"/>
              </w:rPr>
            </w:pPr>
            <w:r>
              <w:rPr>
                <w:w w:val="102"/>
                <w:sz w:val="18"/>
              </w:rPr>
              <w:t>男</w:t>
            </w:r>
          </w:p>
        </w:tc>
        <w:tc>
          <w:tcPr>
            <w:tcW w:w="634" w:type="dxa"/>
            <w:tcBorders>
              <w:top w:val="single" w:sz="6" w:space="0" w:color="000000"/>
            </w:tcBorders>
          </w:tcPr>
          <w:p>
            <w:pPr>
              <w:pStyle w:val="TableParagraph"/>
              <w:spacing w:line="238" w:lineRule="exact" w:before="6"/>
              <w:ind w:left="229"/>
              <w:jc w:val="left"/>
              <w:rPr>
                <w:sz w:val="18"/>
              </w:rPr>
            </w:pPr>
            <w:r>
              <w:rPr>
                <w:w w:val="102"/>
                <w:sz w:val="18"/>
              </w:rPr>
              <w:t>女</w:t>
            </w:r>
          </w:p>
        </w:tc>
        <w:tc>
          <w:tcPr>
            <w:tcW w:w="633" w:type="dxa"/>
            <w:tcBorders>
              <w:top w:val="single" w:sz="6" w:space="0" w:color="000000"/>
              <w:right w:val="single" w:sz="6" w:space="0" w:color="000000"/>
            </w:tcBorders>
          </w:tcPr>
          <w:p>
            <w:pPr>
              <w:pStyle w:val="TableParagraph"/>
              <w:spacing w:line="238" w:lineRule="exact" w:before="6"/>
              <w:ind w:left="227"/>
              <w:jc w:val="left"/>
              <w:rPr>
                <w:sz w:val="18"/>
              </w:rPr>
            </w:pPr>
            <w:r>
              <w:rPr>
                <w:w w:val="102"/>
                <w:sz w:val="18"/>
              </w:rPr>
              <w:t>男</w:t>
            </w:r>
          </w:p>
        </w:tc>
        <w:tc>
          <w:tcPr>
            <w:tcW w:w="633" w:type="dxa"/>
            <w:tcBorders>
              <w:top w:val="single" w:sz="6" w:space="0" w:color="000000"/>
              <w:left w:val="single" w:sz="6" w:space="0" w:color="000000"/>
            </w:tcBorders>
          </w:tcPr>
          <w:p>
            <w:pPr>
              <w:pStyle w:val="TableParagraph"/>
              <w:spacing w:line="238" w:lineRule="exact" w:before="6"/>
              <w:ind w:left="230"/>
              <w:jc w:val="left"/>
              <w:rPr>
                <w:sz w:val="18"/>
              </w:rPr>
            </w:pPr>
            <w:r>
              <w:rPr>
                <w:w w:val="102"/>
                <w:sz w:val="18"/>
              </w:rPr>
              <w:t>女</w:t>
            </w:r>
          </w:p>
        </w:tc>
        <w:tc>
          <w:tcPr>
            <w:tcW w:w="634" w:type="dxa"/>
            <w:tcBorders>
              <w:top w:val="single" w:sz="6" w:space="0" w:color="000000"/>
            </w:tcBorders>
          </w:tcPr>
          <w:p>
            <w:pPr>
              <w:pStyle w:val="TableParagraph"/>
              <w:spacing w:line="238" w:lineRule="exact" w:before="6"/>
              <w:ind w:left="228"/>
              <w:jc w:val="left"/>
              <w:rPr>
                <w:sz w:val="18"/>
              </w:rPr>
            </w:pPr>
            <w:r>
              <w:rPr>
                <w:w w:val="102"/>
                <w:sz w:val="18"/>
              </w:rPr>
              <w:t>男</w:t>
            </w:r>
          </w:p>
        </w:tc>
        <w:tc>
          <w:tcPr>
            <w:tcW w:w="634" w:type="dxa"/>
            <w:tcBorders>
              <w:top w:val="single" w:sz="6" w:space="0" w:color="000000"/>
            </w:tcBorders>
          </w:tcPr>
          <w:p>
            <w:pPr>
              <w:pStyle w:val="TableParagraph"/>
              <w:spacing w:line="238" w:lineRule="exact" w:before="6"/>
              <w:ind w:left="228"/>
              <w:jc w:val="left"/>
              <w:rPr>
                <w:sz w:val="18"/>
              </w:rPr>
            </w:pPr>
            <w:r>
              <w:rPr>
                <w:w w:val="102"/>
                <w:sz w:val="18"/>
              </w:rPr>
              <w:t>女</w:t>
            </w:r>
          </w:p>
        </w:tc>
        <w:tc>
          <w:tcPr>
            <w:tcW w:w="634" w:type="dxa"/>
            <w:tcBorders>
              <w:top w:val="single" w:sz="6" w:space="0" w:color="000000"/>
            </w:tcBorders>
          </w:tcPr>
          <w:p>
            <w:pPr>
              <w:pStyle w:val="TableParagraph"/>
              <w:spacing w:line="238" w:lineRule="exact" w:before="6"/>
              <w:ind w:left="227"/>
              <w:jc w:val="left"/>
              <w:rPr>
                <w:sz w:val="18"/>
              </w:rPr>
            </w:pPr>
            <w:r>
              <w:rPr>
                <w:w w:val="102"/>
                <w:sz w:val="18"/>
              </w:rPr>
              <w:t>男</w:t>
            </w:r>
          </w:p>
        </w:tc>
        <w:tc>
          <w:tcPr>
            <w:tcW w:w="633" w:type="dxa"/>
            <w:tcBorders>
              <w:top w:val="single" w:sz="6" w:space="0" w:color="000000"/>
              <w:right w:val="single" w:sz="6" w:space="0" w:color="000000"/>
            </w:tcBorders>
          </w:tcPr>
          <w:p>
            <w:pPr>
              <w:pStyle w:val="TableParagraph"/>
              <w:spacing w:line="238" w:lineRule="exact" w:before="6"/>
              <w:ind w:left="226"/>
              <w:jc w:val="left"/>
              <w:rPr>
                <w:sz w:val="18"/>
              </w:rPr>
            </w:pPr>
            <w:r>
              <w:rPr>
                <w:w w:val="102"/>
                <w:sz w:val="18"/>
              </w:rPr>
              <w:t>女</w:t>
            </w:r>
          </w:p>
        </w:tc>
        <w:tc>
          <w:tcPr>
            <w:tcW w:w="633" w:type="dxa"/>
            <w:tcBorders>
              <w:top w:val="single" w:sz="6" w:space="0" w:color="000000"/>
              <w:left w:val="single" w:sz="6" w:space="0" w:color="000000"/>
            </w:tcBorders>
          </w:tcPr>
          <w:p>
            <w:pPr>
              <w:pStyle w:val="TableParagraph"/>
              <w:spacing w:line="238" w:lineRule="exact" w:before="6"/>
              <w:ind w:left="229"/>
              <w:jc w:val="left"/>
              <w:rPr>
                <w:sz w:val="18"/>
              </w:rPr>
            </w:pPr>
            <w:r>
              <w:rPr>
                <w:w w:val="102"/>
                <w:sz w:val="18"/>
              </w:rPr>
              <w:t>男</w:t>
            </w:r>
          </w:p>
        </w:tc>
        <w:tc>
          <w:tcPr>
            <w:tcW w:w="634" w:type="dxa"/>
            <w:tcBorders>
              <w:top w:val="single" w:sz="6" w:space="0" w:color="000000"/>
            </w:tcBorders>
          </w:tcPr>
          <w:p>
            <w:pPr>
              <w:pStyle w:val="TableParagraph"/>
              <w:spacing w:line="238" w:lineRule="exact" w:before="6"/>
              <w:ind w:left="227"/>
              <w:jc w:val="left"/>
              <w:rPr>
                <w:sz w:val="18"/>
              </w:rPr>
            </w:pPr>
            <w:r>
              <w:rPr>
                <w:w w:val="102"/>
                <w:sz w:val="18"/>
              </w:rPr>
              <w:t>女</w:t>
            </w:r>
          </w:p>
        </w:tc>
        <w:tc>
          <w:tcPr>
            <w:tcW w:w="1006" w:type="dxa"/>
            <w:vMerge/>
            <w:tcBorders>
              <w:top w:val="nil"/>
            </w:tcBorders>
          </w:tcPr>
          <w:p>
            <w:pPr>
              <w:rPr>
                <w:sz w:val="2"/>
                <w:szCs w:val="2"/>
              </w:rPr>
            </w:pPr>
          </w:p>
        </w:tc>
        <w:tc>
          <w:tcPr>
            <w:tcW w:w="1006" w:type="dxa"/>
            <w:vMerge/>
            <w:tcBorders>
              <w:top w:val="nil"/>
            </w:tcBorders>
          </w:tcPr>
          <w:p>
            <w:pPr>
              <w:rPr>
                <w:sz w:val="2"/>
                <w:szCs w:val="2"/>
              </w:rPr>
            </w:pPr>
          </w:p>
        </w:tc>
      </w:tr>
      <w:tr>
        <w:trPr>
          <w:trHeight w:val="835" w:hRule="atLeast"/>
        </w:trPr>
        <w:tc>
          <w:tcPr>
            <w:tcW w:w="633" w:type="dxa"/>
            <w:tcBorders>
              <w:left w:val="single" w:sz="6" w:space="0" w:color="000000"/>
            </w:tcBorders>
          </w:tcPr>
          <w:p>
            <w:pPr>
              <w:pStyle w:val="TableParagraph"/>
              <w:spacing w:before="7"/>
              <w:ind w:right="104"/>
              <w:rPr>
                <w:sz w:val="18"/>
              </w:rPr>
            </w:pPr>
            <w:r>
              <w:rPr>
                <w:w w:val="92"/>
                <w:sz w:val="18"/>
              </w:rPr>
              <w:t>1</w:t>
            </w:r>
          </w:p>
          <w:p>
            <w:pPr>
              <w:pStyle w:val="TableParagraph"/>
              <w:spacing w:before="7"/>
              <w:jc w:val="left"/>
              <w:rPr>
                <w:sz w:val="24"/>
              </w:rPr>
            </w:pPr>
          </w:p>
          <w:p>
            <w:pPr>
              <w:pStyle w:val="TableParagraph"/>
              <w:spacing w:line="238" w:lineRule="exact"/>
              <w:ind w:right="107"/>
              <w:rPr>
                <w:sz w:val="18"/>
              </w:rPr>
            </w:pPr>
            <w:r>
              <w:rPr>
                <w:w w:val="154"/>
                <w:sz w:val="18"/>
              </w:rPr>
              <w:t>-</w:t>
            </w:r>
          </w:p>
        </w:tc>
        <w:tc>
          <w:tcPr>
            <w:tcW w:w="634" w:type="dxa"/>
          </w:tcPr>
          <w:p>
            <w:pPr>
              <w:pStyle w:val="TableParagraph"/>
              <w:spacing w:before="7"/>
              <w:ind w:right="104"/>
              <w:rPr>
                <w:sz w:val="18"/>
              </w:rPr>
            </w:pPr>
            <w:r>
              <w:rPr>
                <w:w w:val="154"/>
                <w:sz w:val="18"/>
              </w:rPr>
              <w:t>-</w:t>
            </w:r>
          </w:p>
          <w:p>
            <w:pPr>
              <w:pStyle w:val="TableParagraph"/>
              <w:spacing w:before="7"/>
              <w:jc w:val="left"/>
              <w:rPr>
                <w:sz w:val="24"/>
              </w:rPr>
            </w:pPr>
          </w:p>
          <w:p>
            <w:pPr>
              <w:pStyle w:val="TableParagraph"/>
              <w:spacing w:line="238" w:lineRule="exact"/>
              <w:ind w:right="108"/>
              <w:rPr>
                <w:sz w:val="18"/>
              </w:rPr>
            </w:pPr>
            <w:r>
              <w:rPr>
                <w:w w:val="92"/>
                <w:sz w:val="18"/>
              </w:rPr>
              <w:t>3</w:t>
            </w:r>
          </w:p>
        </w:tc>
        <w:tc>
          <w:tcPr>
            <w:tcW w:w="634" w:type="dxa"/>
          </w:tcPr>
          <w:p>
            <w:pPr>
              <w:pStyle w:val="TableParagraph"/>
              <w:spacing w:before="7"/>
              <w:ind w:right="105"/>
              <w:rPr>
                <w:sz w:val="18"/>
              </w:rPr>
            </w:pPr>
            <w:r>
              <w:rPr>
                <w:w w:val="154"/>
                <w:sz w:val="18"/>
              </w:rPr>
              <w:t>-</w:t>
            </w:r>
          </w:p>
          <w:p>
            <w:pPr>
              <w:pStyle w:val="TableParagraph"/>
              <w:spacing w:before="7"/>
              <w:jc w:val="left"/>
              <w:rPr>
                <w:sz w:val="24"/>
              </w:rPr>
            </w:pPr>
          </w:p>
          <w:p>
            <w:pPr>
              <w:pStyle w:val="TableParagraph"/>
              <w:spacing w:line="238" w:lineRule="exact"/>
              <w:ind w:right="108"/>
              <w:rPr>
                <w:sz w:val="18"/>
              </w:rPr>
            </w:pPr>
            <w:r>
              <w:rPr>
                <w:w w:val="154"/>
                <w:sz w:val="18"/>
              </w:rPr>
              <w:t>-</w:t>
            </w:r>
          </w:p>
        </w:tc>
        <w:tc>
          <w:tcPr>
            <w:tcW w:w="634" w:type="dxa"/>
          </w:tcPr>
          <w:p>
            <w:pPr>
              <w:pStyle w:val="TableParagraph"/>
              <w:spacing w:before="7"/>
              <w:ind w:right="105"/>
              <w:rPr>
                <w:sz w:val="18"/>
              </w:rPr>
            </w:pPr>
            <w:r>
              <w:rPr>
                <w:w w:val="154"/>
                <w:sz w:val="18"/>
              </w:rPr>
              <w:t>-</w:t>
            </w:r>
          </w:p>
          <w:p>
            <w:pPr>
              <w:pStyle w:val="TableParagraph"/>
              <w:spacing w:before="7"/>
              <w:jc w:val="left"/>
              <w:rPr>
                <w:sz w:val="24"/>
              </w:rPr>
            </w:pPr>
          </w:p>
          <w:p>
            <w:pPr>
              <w:pStyle w:val="TableParagraph"/>
              <w:spacing w:line="238" w:lineRule="exact"/>
              <w:ind w:right="109"/>
              <w:rPr>
                <w:sz w:val="18"/>
              </w:rPr>
            </w:pPr>
            <w:r>
              <w:rPr>
                <w:w w:val="154"/>
                <w:sz w:val="18"/>
              </w:rPr>
              <w:t>-</w:t>
            </w:r>
          </w:p>
        </w:tc>
        <w:tc>
          <w:tcPr>
            <w:tcW w:w="633" w:type="dxa"/>
            <w:tcBorders>
              <w:right w:val="single" w:sz="6" w:space="0" w:color="000000"/>
            </w:tcBorders>
          </w:tcPr>
          <w:p>
            <w:pPr>
              <w:pStyle w:val="TableParagraph"/>
              <w:spacing w:before="7"/>
              <w:ind w:right="107"/>
              <w:rPr>
                <w:sz w:val="18"/>
              </w:rPr>
            </w:pPr>
            <w:r>
              <w:rPr>
                <w:w w:val="154"/>
                <w:sz w:val="18"/>
              </w:rPr>
              <w:t>-</w:t>
            </w:r>
          </w:p>
          <w:p>
            <w:pPr>
              <w:pStyle w:val="TableParagraph"/>
              <w:spacing w:before="7"/>
              <w:jc w:val="left"/>
              <w:rPr>
                <w:sz w:val="24"/>
              </w:rPr>
            </w:pPr>
          </w:p>
          <w:p>
            <w:pPr>
              <w:pStyle w:val="TableParagraph"/>
              <w:spacing w:line="238" w:lineRule="exact"/>
              <w:ind w:right="110"/>
              <w:rPr>
                <w:sz w:val="18"/>
              </w:rPr>
            </w:pPr>
            <w:r>
              <w:rPr>
                <w:w w:val="154"/>
                <w:sz w:val="18"/>
              </w:rPr>
              <w:t>-</w:t>
            </w:r>
          </w:p>
        </w:tc>
        <w:tc>
          <w:tcPr>
            <w:tcW w:w="633" w:type="dxa"/>
            <w:tcBorders>
              <w:left w:val="single" w:sz="6" w:space="0" w:color="000000"/>
            </w:tcBorders>
          </w:tcPr>
          <w:p>
            <w:pPr>
              <w:pStyle w:val="TableParagraph"/>
              <w:spacing w:before="7"/>
              <w:ind w:right="104"/>
              <w:rPr>
                <w:sz w:val="18"/>
              </w:rPr>
            </w:pPr>
            <w:r>
              <w:rPr>
                <w:w w:val="154"/>
                <w:sz w:val="18"/>
              </w:rPr>
              <w:t>-</w:t>
            </w:r>
          </w:p>
          <w:p>
            <w:pPr>
              <w:pStyle w:val="TableParagraph"/>
              <w:spacing w:before="7"/>
              <w:jc w:val="left"/>
              <w:rPr>
                <w:sz w:val="24"/>
              </w:rPr>
            </w:pPr>
          </w:p>
          <w:p>
            <w:pPr>
              <w:pStyle w:val="TableParagraph"/>
              <w:spacing w:line="238" w:lineRule="exact"/>
              <w:ind w:right="109"/>
              <w:rPr>
                <w:sz w:val="18"/>
              </w:rPr>
            </w:pPr>
            <w:r>
              <w:rPr>
                <w:w w:val="154"/>
                <w:sz w:val="18"/>
              </w:rPr>
              <w:t>-</w:t>
            </w:r>
          </w:p>
        </w:tc>
        <w:tc>
          <w:tcPr>
            <w:tcW w:w="634" w:type="dxa"/>
          </w:tcPr>
          <w:p>
            <w:pPr>
              <w:pStyle w:val="TableParagraph"/>
              <w:spacing w:before="7"/>
              <w:ind w:right="105"/>
              <w:rPr>
                <w:sz w:val="18"/>
              </w:rPr>
            </w:pPr>
            <w:r>
              <w:rPr>
                <w:w w:val="154"/>
                <w:sz w:val="18"/>
              </w:rPr>
              <w:t>-</w:t>
            </w:r>
          </w:p>
          <w:p>
            <w:pPr>
              <w:pStyle w:val="TableParagraph"/>
              <w:spacing w:before="7"/>
              <w:jc w:val="left"/>
              <w:rPr>
                <w:sz w:val="24"/>
              </w:rPr>
            </w:pPr>
          </w:p>
          <w:p>
            <w:pPr>
              <w:pStyle w:val="TableParagraph"/>
              <w:spacing w:line="238" w:lineRule="exact"/>
              <w:ind w:right="109"/>
              <w:rPr>
                <w:sz w:val="18"/>
              </w:rPr>
            </w:pPr>
            <w:r>
              <w:rPr>
                <w:w w:val="154"/>
                <w:sz w:val="18"/>
              </w:rPr>
              <w:t>-</w:t>
            </w:r>
          </w:p>
        </w:tc>
        <w:tc>
          <w:tcPr>
            <w:tcW w:w="634" w:type="dxa"/>
          </w:tcPr>
          <w:p>
            <w:pPr>
              <w:pStyle w:val="TableParagraph"/>
              <w:spacing w:before="7"/>
              <w:ind w:right="106"/>
              <w:rPr>
                <w:sz w:val="18"/>
              </w:rPr>
            </w:pPr>
            <w:r>
              <w:rPr>
                <w:w w:val="154"/>
                <w:sz w:val="18"/>
              </w:rPr>
              <w:t>-</w:t>
            </w:r>
          </w:p>
          <w:p>
            <w:pPr>
              <w:pStyle w:val="TableParagraph"/>
              <w:spacing w:before="7"/>
              <w:jc w:val="left"/>
              <w:rPr>
                <w:sz w:val="24"/>
              </w:rPr>
            </w:pPr>
          </w:p>
          <w:p>
            <w:pPr>
              <w:pStyle w:val="TableParagraph"/>
              <w:spacing w:line="238" w:lineRule="exact"/>
              <w:ind w:right="109"/>
              <w:rPr>
                <w:sz w:val="18"/>
              </w:rPr>
            </w:pPr>
            <w:r>
              <w:rPr>
                <w:w w:val="154"/>
                <w:sz w:val="18"/>
              </w:rPr>
              <w:t>-</w:t>
            </w:r>
          </w:p>
        </w:tc>
        <w:tc>
          <w:tcPr>
            <w:tcW w:w="634" w:type="dxa"/>
          </w:tcPr>
          <w:p>
            <w:pPr>
              <w:pStyle w:val="TableParagraph"/>
              <w:spacing w:before="7"/>
              <w:ind w:right="106"/>
              <w:rPr>
                <w:sz w:val="18"/>
              </w:rPr>
            </w:pPr>
            <w:r>
              <w:rPr>
                <w:w w:val="154"/>
                <w:sz w:val="18"/>
              </w:rPr>
              <w:t>-</w:t>
            </w:r>
          </w:p>
          <w:p>
            <w:pPr>
              <w:pStyle w:val="TableParagraph"/>
              <w:spacing w:before="7"/>
              <w:jc w:val="left"/>
              <w:rPr>
                <w:sz w:val="24"/>
              </w:rPr>
            </w:pPr>
          </w:p>
          <w:p>
            <w:pPr>
              <w:pStyle w:val="TableParagraph"/>
              <w:spacing w:line="238" w:lineRule="exact"/>
              <w:ind w:right="110"/>
              <w:rPr>
                <w:sz w:val="18"/>
              </w:rPr>
            </w:pPr>
            <w:r>
              <w:rPr>
                <w:w w:val="154"/>
                <w:sz w:val="18"/>
              </w:rPr>
              <w:t>-</w:t>
            </w:r>
          </w:p>
        </w:tc>
        <w:tc>
          <w:tcPr>
            <w:tcW w:w="633" w:type="dxa"/>
            <w:tcBorders>
              <w:right w:val="single" w:sz="6" w:space="0" w:color="000000"/>
            </w:tcBorders>
          </w:tcPr>
          <w:p>
            <w:pPr>
              <w:pStyle w:val="TableParagraph"/>
              <w:spacing w:before="7"/>
              <w:ind w:right="108"/>
              <w:rPr>
                <w:sz w:val="18"/>
              </w:rPr>
            </w:pPr>
            <w:r>
              <w:rPr>
                <w:w w:val="154"/>
                <w:sz w:val="18"/>
              </w:rPr>
              <w:t>-</w:t>
            </w:r>
          </w:p>
          <w:p>
            <w:pPr>
              <w:pStyle w:val="TableParagraph"/>
              <w:spacing w:before="7"/>
              <w:jc w:val="left"/>
              <w:rPr>
                <w:sz w:val="24"/>
              </w:rPr>
            </w:pPr>
          </w:p>
          <w:p>
            <w:pPr>
              <w:pStyle w:val="TableParagraph"/>
              <w:spacing w:line="238" w:lineRule="exact"/>
              <w:ind w:right="112"/>
              <w:rPr>
                <w:sz w:val="18"/>
              </w:rPr>
            </w:pPr>
            <w:r>
              <w:rPr>
                <w:w w:val="154"/>
                <w:sz w:val="18"/>
              </w:rPr>
              <w:t>-</w:t>
            </w:r>
          </w:p>
        </w:tc>
        <w:tc>
          <w:tcPr>
            <w:tcW w:w="633" w:type="dxa"/>
            <w:tcBorders>
              <w:left w:val="single" w:sz="6" w:space="0" w:color="000000"/>
            </w:tcBorders>
          </w:tcPr>
          <w:p>
            <w:pPr>
              <w:pStyle w:val="TableParagraph"/>
              <w:spacing w:before="7"/>
              <w:ind w:right="105"/>
              <w:rPr>
                <w:sz w:val="18"/>
              </w:rPr>
            </w:pPr>
            <w:r>
              <w:rPr>
                <w:w w:val="154"/>
                <w:sz w:val="18"/>
              </w:rPr>
              <w:t>-</w:t>
            </w:r>
          </w:p>
          <w:p>
            <w:pPr>
              <w:pStyle w:val="TableParagraph"/>
              <w:spacing w:before="7"/>
              <w:jc w:val="left"/>
              <w:rPr>
                <w:sz w:val="24"/>
              </w:rPr>
            </w:pPr>
          </w:p>
          <w:p>
            <w:pPr>
              <w:pStyle w:val="TableParagraph"/>
              <w:spacing w:line="238" w:lineRule="exact"/>
              <w:ind w:right="109"/>
              <w:rPr>
                <w:sz w:val="18"/>
              </w:rPr>
            </w:pPr>
            <w:r>
              <w:rPr>
                <w:w w:val="154"/>
                <w:sz w:val="18"/>
              </w:rPr>
              <w:t>-</w:t>
            </w:r>
          </w:p>
        </w:tc>
        <w:tc>
          <w:tcPr>
            <w:tcW w:w="634" w:type="dxa"/>
          </w:tcPr>
          <w:p>
            <w:pPr>
              <w:pStyle w:val="TableParagraph"/>
              <w:spacing w:before="7"/>
              <w:ind w:right="107"/>
              <w:rPr>
                <w:sz w:val="18"/>
              </w:rPr>
            </w:pPr>
            <w:r>
              <w:rPr>
                <w:w w:val="154"/>
                <w:sz w:val="18"/>
              </w:rPr>
              <w:t>-</w:t>
            </w:r>
          </w:p>
          <w:p>
            <w:pPr>
              <w:pStyle w:val="TableParagraph"/>
              <w:spacing w:before="7"/>
              <w:jc w:val="left"/>
              <w:rPr>
                <w:sz w:val="24"/>
              </w:rPr>
            </w:pPr>
          </w:p>
          <w:p>
            <w:pPr>
              <w:pStyle w:val="TableParagraph"/>
              <w:spacing w:line="238" w:lineRule="exact"/>
              <w:ind w:right="110"/>
              <w:rPr>
                <w:sz w:val="18"/>
              </w:rPr>
            </w:pPr>
            <w:r>
              <w:rPr>
                <w:w w:val="154"/>
                <w:sz w:val="18"/>
              </w:rPr>
              <w:t>-</w:t>
            </w:r>
          </w:p>
        </w:tc>
        <w:tc>
          <w:tcPr>
            <w:tcW w:w="1006" w:type="dxa"/>
          </w:tcPr>
          <w:p>
            <w:pPr>
              <w:pStyle w:val="TableParagraph"/>
              <w:spacing w:before="7"/>
              <w:ind w:left="506"/>
              <w:jc w:val="left"/>
              <w:rPr>
                <w:sz w:val="18"/>
              </w:rPr>
            </w:pPr>
            <w:r>
              <w:rPr>
                <w:w w:val="105"/>
                <w:sz w:val="18"/>
              </w:rPr>
              <w:t>99.1</w:t>
            </w:r>
          </w:p>
          <w:p>
            <w:pPr>
              <w:pStyle w:val="TableParagraph"/>
              <w:spacing w:before="7"/>
              <w:jc w:val="left"/>
              <w:rPr>
                <w:sz w:val="24"/>
              </w:rPr>
            </w:pPr>
          </w:p>
          <w:p>
            <w:pPr>
              <w:pStyle w:val="TableParagraph"/>
              <w:spacing w:line="238" w:lineRule="exact"/>
              <w:ind w:left="497"/>
              <w:jc w:val="left"/>
              <w:rPr>
                <w:sz w:val="18"/>
              </w:rPr>
            </w:pPr>
            <w:r>
              <w:rPr>
                <w:w w:val="105"/>
                <w:sz w:val="18"/>
              </w:rPr>
              <w:t>97.5</w:t>
            </w:r>
          </w:p>
        </w:tc>
        <w:tc>
          <w:tcPr>
            <w:tcW w:w="1006" w:type="dxa"/>
          </w:tcPr>
          <w:p>
            <w:pPr>
              <w:pStyle w:val="TableParagraph"/>
              <w:spacing w:before="7"/>
              <w:ind w:right="200"/>
              <w:rPr>
                <w:sz w:val="18"/>
              </w:rPr>
            </w:pPr>
            <w:r>
              <w:rPr>
                <w:w w:val="154"/>
                <w:sz w:val="18"/>
              </w:rPr>
              <w:t>-</w:t>
            </w:r>
          </w:p>
          <w:p>
            <w:pPr>
              <w:pStyle w:val="TableParagraph"/>
              <w:spacing w:before="7"/>
              <w:jc w:val="left"/>
              <w:rPr>
                <w:sz w:val="24"/>
              </w:rPr>
            </w:pPr>
          </w:p>
          <w:p>
            <w:pPr>
              <w:pStyle w:val="TableParagraph"/>
              <w:spacing w:line="238" w:lineRule="exact"/>
              <w:ind w:right="205"/>
              <w:rPr>
                <w:sz w:val="18"/>
              </w:rPr>
            </w:pPr>
            <w:r>
              <w:rPr>
                <w:w w:val="154"/>
                <w:sz w:val="18"/>
              </w:rPr>
              <w:t>-</w:t>
            </w:r>
          </w:p>
        </w:tc>
      </w:tr>
      <w:tr>
        <w:trPr>
          <w:trHeight w:val="835" w:hRule="atLeast"/>
        </w:trPr>
        <w:tc>
          <w:tcPr>
            <w:tcW w:w="633" w:type="dxa"/>
            <w:tcBorders>
              <w:left w:val="single" w:sz="6" w:space="0" w:color="000000"/>
            </w:tcBorders>
          </w:tcPr>
          <w:p>
            <w:pPr>
              <w:pStyle w:val="TableParagraph"/>
              <w:spacing w:before="7"/>
              <w:ind w:right="104"/>
              <w:rPr>
                <w:sz w:val="18"/>
              </w:rPr>
            </w:pPr>
            <w:r>
              <w:rPr>
                <w:w w:val="92"/>
                <w:sz w:val="18"/>
              </w:rPr>
              <w:t>1</w:t>
            </w:r>
          </w:p>
          <w:p>
            <w:pPr>
              <w:pStyle w:val="TableParagraph"/>
              <w:spacing w:before="7"/>
              <w:jc w:val="left"/>
              <w:rPr>
                <w:sz w:val="24"/>
              </w:rPr>
            </w:pPr>
          </w:p>
          <w:p>
            <w:pPr>
              <w:pStyle w:val="TableParagraph"/>
              <w:spacing w:line="238" w:lineRule="exact"/>
              <w:ind w:right="104"/>
              <w:rPr>
                <w:sz w:val="18"/>
              </w:rPr>
            </w:pPr>
            <w:r>
              <w:rPr>
                <w:w w:val="154"/>
                <w:sz w:val="18"/>
              </w:rPr>
              <w:t>-</w:t>
            </w:r>
          </w:p>
        </w:tc>
        <w:tc>
          <w:tcPr>
            <w:tcW w:w="634" w:type="dxa"/>
          </w:tcPr>
          <w:p>
            <w:pPr>
              <w:pStyle w:val="TableParagraph"/>
              <w:spacing w:before="7"/>
              <w:ind w:right="104"/>
              <w:rPr>
                <w:sz w:val="18"/>
              </w:rPr>
            </w:pPr>
            <w:r>
              <w:rPr>
                <w:w w:val="154"/>
                <w:sz w:val="18"/>
              </w:rPr>
              <w:t>-</w:t>
            </w:r>
          </w:p>
          <w:p>
            <w:pPr>
              <w:pStyle w:val="TableParagraph"/>
              <w:spacing w:before="7"/>
              <w:jc w:val="left"/>
              <w:rPr>
                <w:sz w:val="24"/>
              </w:rPr>
            </w:pPr>
          </w:p>
          <w:p>
            <w:pPr>
              <w:pStyle w:val="TableParagraph"/>
              <w:spacing w:line="238" w:lineRule="exact"/>
              <w:ind w:right="104"/>
              <w:rPr>
                <w:sz w:val="18"/>
              </w:rPr>
            </w:pPr>
            <w:r>
              <w:rPr>
                <w:w w:val="154"/>
                <w:sz w:val="18"/>
              </w:rPr>
              <w:t>-</w:t>
            </w:r>
          </w:p>
        </w:tc>
        <w:tc>
          <w:tcPr>
            <w:tcW w:w="634" w:type="dxa"/>
          </w:tcPr>
          <w:p>
            <w:pPr>
              <w:pStyle w:val="TableParagraph"/>
              <w:spacing w:before="7"/>
              <w:ind w:right="105"/>
              <w:rPr>
                <w:sz w:val="18"/>
              </w:rPr>
            </w:pPr>
            <w:r>
              <w:rPr>
                <w:w w:val="154"/>
                <w:sz w:val="18"/>
              </w:rPr>
              <w:t>-</w:t>
            </w:r>
          </w:p>
          <w:p>
            <w:pPr>
              <w:pStyle w:val="TableParagraph"/>
              <w:spacing w:before="7"/>
              <w:jc w:val="left"/>
              <w:rPr>
                <w:sz w:val="24"/>
              </w:rPr>
            </w:pPr>
          </w:p>
          <w:p>
            <w:pPr>
              <w:pStyle w:val="TableParagraph"/>
              <w:spacing w:line="238" w:lineRule="exact"/>
              <w:ind w:right="105"/>
              <w:rPr>
                <w:sz w:val="18"/>
              </w:rPr>
            </w:pPr>
            <w:r>
              <w:rPr>
                <w:w w:val="154"/>
                <w:sz w:val="18"/>
              </w:rPr>
              <w:t>-</w:t>
            </w:r>
          </w:p>
        </w:tc>
        <w:tc>
          <w:tcPr>
            <w:tcW w:w="634" w:type="dxa"/>
          </w:tcPr>
          <w:p>
            <w:pPr>
              <w:pStyle w:val="TableParagraph"/>
              <w:spacing w:before="7"/>
              <w:ind w:right="105"/>
              <w:rPr>
                <w:sz w:val="18"/>
              </w:rPr>
            </w:pPr>
            <w:r>
              <w:rPr>
                <w:w w:val="154"/>
                <w:sz w:val="18"/>
              </w:rPr>
              <w:t>-</w:t>
            </w:r>
          </w:p>
          <w:p>
            <w:pPr>
              <w:pStyle w:val="TableParagraph"/>
              <w:spacing w:before="7"/>
              <w:jc w:val="left"/>
              <w:rPr>
                <w:sz w:val="24"/>
              </w:rPr>
            </w:pPr>
          </w:p>
          <w:p>
            <w:pPr>
              <w:pStyle w:val="TableParagraph"/>
              <w:spacing w:line="238" w:lineRule="exact"/>
              <w:ind w:right="105"/>
              <w:rPr>
                <w:sz w:val="18"/>
              </w:rPr>
            </w:pPr>
            <w:r>
              <w:rPr>
                <w:w w:val="154"/>
                <w:sz w:val="18"/>
              </w:rPr>
              <w:t>-</w:t>
            </w:r>
          </w:p>
        </w:tc>
        <w:tc>
          <w:tcPr>
            <w:tcW w:w="633" w:type="dxa"/>
            <w:tcBorders>
              <w:right w:val="single" w:sz="6" w:space="0" w:color="000000"/>
            </w:tcBorders>
          </w:tcPr>
          <w:p>
            <w:pPr>
              <w:pStyle w:val="TableParagraph"/>
              <w:spacing w:before="7"/>
              <w:ind w:right="107"/>
              <w:rPr>
                <w:sz w:val="18"/>
              </w:rPr>
            </w:pPr>
            <w:r>
              <w:rPr>
                <w:w w:val="154"/>
                <w:sz w:val="18"/>
              </w:rPr>
              <w:t>-</w:t>
            </w:r>
          </w:p>
          <w:p>
            <w:pPr>
              <w:pStyle w:val="TableParagraph"/>
              <w:spacing w:before="7"/>
              <w:jc w:val="left"/>
              <w:rPr>
                <w:sz w:val="24"/>
              </w:rPr>
            </w:pPr>
          </w:p>
          <w:p>
            <w:pPr>
              <w:pStyle w:val="TableParagraph"/>
              <w:spacing w:line="238" w:lineRule="exact"/>
              <w:ind w:right="107"/>
              <w:rPr>
                <w:sz w:val="18"/>
              </w:rPr>
            </w:pPr>
            <w:r>
              <w:rPr>
                <w:w w:val="154"/>
                <w:sz w:val="18"/>
              </w:rPr>
              <w:t>-</w:t>
            </w:r>
          </w:p>
        </w:tc>
        <w:tc>
          <w:tcPr>
            <w:tcW w:w="633" w:type="dxa"/>
            <w:tcBorders>
              <w:left w:val="single" w:sz="6" w:space="0" w:color="000000"/>
            </w:tcBorders>
          </w:tcPr>
          <w:p>
            <w:pPr>
              <w:pStyle w:val="TableParagraph"/>
              <w:spacing w:before="7"/>
              <w:ind w:right="104"/>
              <w:rPr>
                <w:sz w:val="18"/>
              </w:rPr>
            </w:pPr>
            <w:r>
              <w:rPr>
                <w:w w:val="154"/>
                <w:sz w:val="18"/>
              </w:rPr>
              <w:t>-</w:t>
            </w:r>
          </w:p>
          <w:p>
            <w:pPr>
              <w:pStyle w:val="TableParagraph"/>
              <w:spacing w:before="7"/>
              <w:jc w:val="left"/>
              <w:rPr>
                <w:sz w:val="24"/>
              </w:rPr>
            </w:pPr>
          </w:p>
          <w:p>
            <w:pPr>
              <w:pStyle w:val="TableParagraph"/>
              <w:spacing w:line="238" w:lineRule="exact"/>
              <w:ind w:right="104"/>
              <w:rPr>
                <w:sz w:val="18"/>
              </w:rPr>
            </w:pPr>
            <w:r>
              <w:rPr>
                <w:w w:val="154"/>
                <w:sz w:val="18"/>
              </w:rPr>
              <w:t>-</w:t>
            </w:r>
          </w:p>
        </w:tc>
        <w:tc>
          <w:tcPr>
            <w:tcW w:w="634" w:type="dxa"/>
          </w:tcPr>
          <w:p>
            <w:pPr>
              <w:pStyle w:val="TableParagraph"/>
              <w:spacing w:before="7"/>
              <w:ind w:right="105"/>
              <w:rPr>
                <w:sz w:val="18"/>
              </w:rPr>
            </w:pPr>
            <w:r>
              <w:rPr>
                <w:w w:val="154"/>
                <w:sz w:val="18"/>
              </w:rPr>
              <w:t>-</w:t>
            </w:r>
          </w:p>
          <w:p>
            <w:pPr>
              <w:pStyle w:val="TableParagraph"/>
              <w:spacing w:before="7"/>
              <w:jc w:val="left"/>
              <w:rPr>
                <w:sz w:val="24"/>
              </w:rPr>
            </w:pPr>
          </w:p>
          <w:p>
            <w:pPr>
              <w:pStyle w:val="TableParagraph"/>
              <w:spacing w:line="238" w:lineRule="exact"/>
              <w:ind w:right="105"/>
              <w:rPr>
                <w:sz w:val="18"/>
              </w:rPr>
            </w:pPr>
            <w:r>
              <w:rPr>
                <w:w w:val="154"/>
                <w:sz w:val="18"/>
              </w:rPr>
              <w:t>-</w:t>
            </w:r>
          </w:p>
        </w:tc>
        <w:tc>
          <w:tcPr>
            <w:tcW w:w="634" w:type="dxa"/>
          </w:tcPr>
          <w:p>
            <w:pPr>
              <w:pStyle w:val="TableParagraph"/>
              <w:spacing w:before="7"/>
              <w:ind w:right="106"/>
              <w:rPr>
                <w:sz w:val="18"/>
              </w:rPr>
            </w:pPr>
            <w:r>
              <w:rPr>
                <w:w w:val="154"/>
                <w:sz w:val="18"/>
              </w:rPr>
              <w:t>-</w:t>
            </w:r>
          </w:p>
          <w:p>
            <w:pPr>
              <w:pStyle w:val="TableParagraph"/>
              <w:spacing w:before="7"/>
              <w:jc w:val="left"/>
              <w:rPr>
                <w:sz w:val="24"/>
              </w:rPr>
            </w:pPr>
          </w:p>
          <w:p>
            <w:pPr>
              <w:pStyle w:val="TableParagraph"/>
              <w:spacing w:line="238" w:lineRule="exact"/>
              <w:ind w:right="106"/>
              <w:rPr>
                <w:sz w:val="18"/>
              </w:rPr>
            </w:pPr>
            <w:r>
              <w:rPr>
                <w:w w:val="154"/>
                <w:sz w:val="18"/>
              </w:rPr>
              <w:t>-</w:t>
            </w:r>
          </w:p>
        </w:tc>
        <w:tc>
          <w:tcPr>
            <w:tcW w:w="634" w:type="dxa"/>
          </w:tcPr>
          <w:p>
            <w:pPr>
              <w:pStyle w:val="TableParagraph"/>
              <w:spacing w:before="7"/>
              <w:ind w:right="106"/>
              <w:rPr>
                <w:sz w:val="18"/>
              </w:rPr>
            </w:pPr>
            <w:r>
              <w:rPr>
                <w:w w:val="154"/>
                <w:sz w:val="18"/>
              </w:rPr>
              <w:t>-</w:t>
            </w:r>
          </w:p>
          <w:p>
            <w:pPr>
              <w:pStyle w:val="TableParagraph"/>
              <w:spacing w:before="7"/>
              <w:jc w:val="left"/>
              <w:rPr>
                <w:sz w:val="24"/>
              </w:rPr>
            </w:pPr>
          </w:p>
          <w:p>
            <w:pPr>
              <w:pStyle w:val="TableParagraph"/>
              <w:spacing w:line="238" w:lineRule="exact"/>
              <w:ind w:right="106"/>
              <w:rPr>
                <w:sz w:val="18"/>
              </w:rPr>
            </w:pPr>
            <w:r>
              <w:rPr>
                <w:w w:val="154"/>
                <w:sz w:val="18"/>
              </w:rPr>
              <w:t>-</w:t>
            </w:r>
          </w:p>
        </w:tc>
        <w:tc>
          <w:tcPr>
            <w:tcW w:w="633" w:type="dxa"/>
            <w:tcBorders>
              <w:right w:val="single" w:sz="6" w:space="0" w:color="000000"/>
            </w:tcBorders>
          </w:tcPr>
          <w:p>
            <w:pPr>
              <w:pStyle w:val="TableParagraph"/>
              <w:spacing w:before="7"/>
              <w:ind w:right="108"/>
              <w:rPr>
                <w:sz w:val="18"/>
              </w:rPr>
            </w:pPr>
            <w:r>
              <w:rPr>
                <w:w w:val="154"/>
                <w:sz w:val="18"/>
              </w:rPr>
              <w:t>-</w:t>
            </w:r>
          </w:p>
          <w:p>
            <w:pPr>
              <w:pStyle w:val="TableParagraph"/>
              <w:spacing w:before="7"/>
              <w:jc w:val="left"/>
              <w:rPr>
                <w:sz w:val="24"/>
              </w:rPr>
            </w:pPr>
          </w:p>
          <w:p>
            <w:pPr>
              <w:pStyle w:val="TableParagraph"/>
              <w:spacing w:line="238" w:lineRule="exact"/>
              <w:ind w:right="108"/>
              <w:rPr>
                <w:sz w:val="18"/>
              </w:rPr>
            </w:pPr>
            <w:r>
              <w:rPr>
                <w:w w:val="154"/>
                <w:sz w:val="18"/>
              </w:rPr>
              <w:t>-</w:t>
            </w:r>
          </w:p>
        </w:tc>
        <w:tc>
          <w:tcPr>
            <w:tcW w:w="633" w:type="dxa"/>
            <w:tcBorders>
              <w:left w:val="single" w:sz="6" w:space="0" w:color="000000"/>
            </w:tcBorders>
          </w:tcPr>
          <w:p>
            <w:pPr>
              <w:pStyle w:val="TableParagraph"/>
              <w:spacing w:before="7"/>
              <w:ind w:right="105"/>
              <w:rPr>
                <w:sz w:val="18"/>
              </w:rPr>
            </w:pPr>
            <w:r>
              <w:rPr>
                <w:w w:val="154"/>
                <w:sz w:val="18"/>
              </w:rPr>
              <w:t>-</w:t>
            </w:r>
          </w:p>
          <w:p>
            <w:pPr>
              <w:pStyle w:val="TableParagraph"/>
              <w:spacing w:before="7"/>
              <w:jc w:val="left"/>
              <w:rPr>
                <w:sz w:val="24"/>
              </w:rPr>
            </w:pPr>
          </w:p>
          <w:p>
            <w:pPr>
              <w:pStyle w:val="TableParagraph"/>
              <w:spacing w:line="238" w:lineRule="exact"/>
              <w:ind w:right="105"/>
              <w:rPr>
                <w:sz w:val="18"/>
              </w:rPr>
            </w:pPr>
            <w:r>
              <w:rPr>
                <w:w w:val="154"/>
                <w:sz w:val="18"/>
              </w:rPr>
              <w:t>-</w:t>
            </w:r>
          </w:p>
        </w:tc>
        <w:tc>
          <w:tcPr>
            <w:tcW w:w="634" w:type="dxa"/>
          </w:tcPr>
          <w:p>
            <w:pPr>
              <w:pStyle w:val="TableParagraph"/>
              <w:spacing w:before="7"/>
              <w:ind w:right="107"/>
              <w:rPr>
                <w:sz w:val="18"/>
              </w:rPr>
            </w:pPr>
            <w:r>
              <w:rPr>
                <w:w w:val="154"/>
                <w:sz w:val="18"/>
              </w:rPr>
              <w:t>-</w:t>
            </w:r>
          </w:p>
          <w:p>
            <w:pPr>
              <w:pStyle w:val="TableParagraph"/>
              <w:spacing w:before="7"/>
              <w:jc w:val="left"/>
              <w:rPr>
                <w:sz w:val="24"/>
              </w:rPr>
            </w:pPr>
          </w:p>
          <w:p>
            <w:pPr>
              <w:pStyle w:val="TableParagraph"/>
              <w:spacing w:line="238" w:lineRule="exact"/>
              <w:ind w:right="107"/>
              <w:rPr>
                <w:sz w:val="18"/>
              </w:rPr>
            </w:pPr>
            <w:r>
              <w:rPr>
                <w:w w:val="154"/>
                <w:sz w:val="18"/>
              </w:rPr>
              <w:t>-</w:t>
            </w:r>
          </w:p>
        </w:tc>
        <w:tc>
          <w:tcPr>
            <w:tcW w:w="1006" w:type="dxa"/>
          </w:tcPr>
          <w:p>
            <w:pPr>
              <w:pStyle w:val="TableParagraph"/>
              <w:spacing w:before="7"/>
              <w:ind w:left="506"/>
              <w:jc w:val="left"/>
              <w:rPr>
                <w:sz w:val="18"/>
              </w:rPr>
            </w:pPr>
            <w:r>
              <w:rPr>
                <w:w w:val="105"/>
                <w:sz w:val="18"/>
              </w:rPr>
              <w:t>66.7</w:t>
            </w:r>
          </w:p>
          <w:p>
            <w:pPr>
              <w:pStyle w:val="TableParagraph"/>
              <w:spacing w:before="7"/>
              <w:jc w:val="left"/>
              <w:rPr>
                <w:sz w:val="24"/>
              </w:rPr>
            </w:pPr>
          </w:p>
          <w:p>
            <w:pPr>
              <w:pStyle w:val="TableParagraph"/>
              <w:spacing w:line="238" w:lineRule="exact"/>
              <w:ind w:left="414"/>
              <w:jc w:val="left"/>
              <w:rPr>
                <w:sz w:val="18"/>
              </w:rPr>
            </w:pPr>
            <w:r>
              <w:rPr>
                <w:w w:val="105"/>
                <w:sz w:val="18"/>
              </w:rPr>
              <w:t>100.0</w:t>
            </w:r>
          </w:p>
        </w:tc>
        <w:tc>
          <w:tcPr>
            <w:tcW w:w="1006" w:type="dxa"/>
          </w:tcPr>
          <w:p>
            <w:pPr>
              <w:pStyle w:val="TableParagraph"/>
              <w:spacing w:before="7"/>
              <w:ind w:right="200"/>
              <w:rPr>
                <w:sz w:val="18"/>
              </w:rPr>
            </w:pPr>
            <w:r>
              <w:rPr>
                <w:w w:val="154"/>
                <w:sz w:val="18"/>
              </w:rPr>
              <w:t>-</w:t>
            </w:r>
          </w:p>
          <w:p>
            <w:pPr>
              <w:pStyle w:val="TableParagraph"/>
              <w:spacing w:before="7"/>
              <w:jc w:val="left"/>
              <w:rPr>
                <w:sz w:val="24"/>
              </w:rPr>
            </w:pPr>
          </w:p>
          <w:p>
            <w:pPr>
              <w:pStyle w:val="TableParagraph"/>
              <w:spacing w:line="238" w:lineRule="exact"/>
              <w:ind w:right="200"/>
              <w:rPr>
                <w:sz w:val="18"/>
              </w:rPr>
            </w:pPr>
            <w:r>
              <w:rPr>
                <w:w w:val="154"/>
                <w:sz w:val="18"/>
              </w:rPr>
              <w:t>-</w:t>
            </w:r>
          </w:p>
        </w:tc>
      </w:tr>
      <w:tr>
        <w:trPr>
          <w:trHeight w:val="835" w:hRule="atLeast"/>
        </w:trPr>
        <w:tc>
          <w:tcPr>
            <w:tcW w:w="633" w:type="dxa"/>
            <w:tcBorders>
              <w:left w:val="single" w:sz="6" w:space="0" w:color="000000"/>
            </w:tcBorders>
          </w:tcPr>
          <w:p>
            <w:pPr>
              <w:pStyle w:val="TableParagraph"/>
              <w:spacing w:before="7"/>
              <w:ind w:right="104"/>
              <w:rPr>
                <w:sz w:val="18"/>
              </w:rPr>
            </w:pPr>
            <w:r>
              <w:rPr>
                <w:w w:val="154"/>
                <w:sz w:val="18"/>
              </w:rPr>
              <w:t>-</w:t>
            </w:r>
          </w:p>
          <w:p>
            <w:pPr>
              <w:pStyle w:val="TableParagraph"/>
              <w:spacing w:before="7"/>
              <w:jc w:val="left"/>
              <w:rPr>
                <w:sz w:val="24"/>
              </w:rPr>
            </w:pPr>
          </w:p>
          <w:p>
            <w:pPr>
              <w:pStyle w:val="TableParagraph"/>
              <w:spacing w:line="238" w:lineRule="exact"/>
              <w:ind w:right="104"/>
              <w:rPr>
                <w:sz w:val="18"/>
              </w:rPr>
            </w:pPr>
            <w:r>
              <w:rPr>
                <w:w w:val="154"/>
                <w:sz w:val="18"/>
              </w:rPr>
              <w:t>-</w:t>
            </w:r>
          </w:p>
        </w:tc>
        <w:tc>
          <w:tcPr>
            <w:tcW w:w="634" w:type="dxa"/>
          </w:tcPr>
          <w:p>
            <w:pPr>
              <w:pStyle w:val="TableParagraph"/>
              <w:spacing w:before="7"/>
              <w:ind w:right="104"/>
              <w:rPr>
                <w:sz w:val="18"/>
              </w:rPr>
            </w:pPr>
            <w:r>
              <w:rPr>
                <w:w w:val="154"/>
                <w:sz w:val="18"/>
              </w:rPr>
              <w:t>-</w:t>
            </w:r>
          </w:p>
          <w:p>
            <w:pPr>
              <w:pStyle w:val="TableParagraph"/>
              <w:spacing w:before="7"/>
              <w:jc w:val="left"/>
              <w:rPr>
                <w:sz w:val="24"/>
              </w:rPr>
            </w:pPr>
          </w:p>
          <w:p>
            <w:pPr>
              <w:pStyle w:val="TableParagraph"/>
              <w:spacing w:line="238" w:lineRule="exact"/>
              <w:ind w:right="104"/>
              <w:rPr>
                <w:sz w:val="18"/>
              </w:rPr>
            </w:pPr>
            <w:r>
              <w:rPr>
                <w:w w:val="154"/>
                <w:sz w:val="18"/>
              </w:rPr>
              <w:t>-</w:t>
            </w:r>
          </w:p>
        </w:tc>
        <w:tc>
          <w:tcPr>
            <w:tcW w:w="634" w:type="dxa"/>
          </w:tcPr>
          <w:p>
            <w:pPr>
              <w:pStyle w:val="TableParagraph"/>
              <w:spacing w:before="7"/>
              <w:ind w:right="105"/>
              <w:rPr>
                <w:sz w:val="18"/>
              </w:rPr>
            </w:pPr>
            <w:r>
              <w:rPr>
                <w:w w:val="154"/>
                <w:sz w:val="18"/>
              </w:rPr>
              <w:t>-</w:t>
            </w:r>
          </w:p>
          <w:p>
            <w:pPr>
              <w:pStyle w:val="TableParagraph"/>
              <w:spacing w:before="7"/>
              <w:jc w:val="left"/>
              <w:rPr>
                <w:sz w:val="24"/>
              </w:rPr>
            </w:pPr>
          </w:p>
          <w:p>
            <w:pPr>
              <w:pStyle w:val="TableParagraph"/>
              <w:spacing w:line="238" w:lineRule="exact"/>
              <w:ind w:right="105"/>
              <w:rPr>
                <w:sz w:val="18"/>
              </w:rPr>
            </w:pPr>
            <w:r>
              <w:rPr>
                <w:w w:val="154"/>
                <w:sz w:val="18"/>
              </w:rPr>
              <w:t>-</w:t>
            </w:r>
          </w:p>
        </w:tc>
        <w:tc>
          <w:tcPr>
            <w:tcW w:w="634" w:type="dxa"/>
          </w:tcPr>
          <w:p>
            <w:pPr>
              <w:pStyle w:val="TableParagraph"/>
              <w:spacing w:before="7"/>
              <w:ind w:right="105"/>
              <w:rPr>
                <w:sz w:val="18"/>
              </w:rPr>
            </w:pPr>
            <w:r>
              <w:rPr>
                <w:w w:val="154"/>
                <w:sz w:val="18"/>
              </w:rPr>
              <w:t>-</w:t>
            </w:r>
          </w:p>
          <w:p>
            <w:pPr>
              <w:pStyle w:val="TableParagraph"/>
              <w:spacing w:before="7"/>
              <w:jc w:val="left"/>
              <w:rPr>
                <w:sz w:val="24"/>
              </w:rPr>
            </w:pPr>
          </w:p>
          <w:p>
            <w:pPr>
              <w:pStyle w:val="TableParagraph"/>
              <w:spacing w:line="238" w:lineRule="exact"/>
              <w:ind w:right="105"/>
              <w:rPr>
                <w:sz w:val="18"/>
              </w:rPr>
            </w:pPr>
            <w:r>
              <w:rPr>
                <w:w w:val="154"/>
                <w:sz w:val="18"/>
              </w:rPr>
              <w:t>-</w:t>
            </w:r>
          </w:p>
        </w:tc>
        <w:tc>
          <w:tcPr>
            <w:tcW w:w="633" w:type="dxa"/>
            <w:tcBorders>
              <w:right w:val="single" w:sz="6" w:space="0" w:color="000000"/>
            </w:tcBorders>
          </w:tcPr>
          <w:p>
            <w:pPr>
              <w:pStyle w:val="TableParagraph"/>
              <w:spacing w:before="7"/>
              <w:ind w:right="107"/>
              <w:rPr>
                <w:sz w:val="18"/>
              </w:rPr>
            </w:pPr>
            <w:r>
              <w:rPr>
                <w:w w:val="154"/>
                <w:sz w:val="18"/>
              </w:rPr>
              <w:t>-</w:t>
            </w:r>
          </w:p>
          <w:p>
            <w:pPr>
              <w:pStyle w:val="TableParagraph"/>
              <w:spacing w:before="7"/>
              <w:jc w:val="left"/>
              <w:rPr>
                <w:sz w:val="24"/>
              </w:rPr>
            </w:pPr>
          </w:p>
          <w:p>
            <w:pPr>
              <w:pStyle w:val="TableParagraph"/>
              <w:spacing w:line="238" w:lineRule="exact"/>
              <w:ind w:right="107"/>
              <w:rPr>
                <w:sz w:val="18"/>
              </w:rPr>
            </w:pPr>
            <w:r>
              <w:rPr>
                <w:w w:val="154"/>
                <w:sz w:val="18"/>
              </w:rPr>
              <w:t>-</w:t>
            </w:r>
          </w:p>
        </w:tc>
        <w:tc>
          <w:tcPr>
            <w:tcW w:w="633" w:type="dxa"/>
            <w:tcBorders>
              <w:left w:val="single" w:sz="6" w:space="0" w:color="000000"/>
            </w:tcBorders>
          </w:tcPr>
          <w:p>
            <w:pPr>
              <w:pStyle w:val="TableParagraph"/>
              <w:spacing w:before="7"/>
              <w:ind w:right="104"/>
              <w:rPr>
                <w:sz w:val="18"/>
              </w:rPr>
            </w:pPr>
            <w:r>
              <w:rPr>
                <w:w w:val="154"/>
                <w:sz w:val="18"/>
              </w:rPr>
              <w:t>-</w:t>
            </w:r>
          </w:p>
          <w:p>
            <w:pPr>
              <w:pStyle w:val="TableParagraph"/>
              <w:spacing w:before="7"/>
              <w:jc w:val="left"/>
              <w:rPr>
                <w:sz w:val="24"/>
              </w:rPr>
            </w:pPr>
          </w:p>
          <w:p>
            <w:pPr>
              <w:pStyle w:val="TableParagraph"/>
              <w:spacing w:line="238" w:lineRule="exact"/>
              <w:ind w:right="104"/>
              <w:rPr>
                <w:sz w:val="18"/>
              </w:rPr>
            </w:pPr>
            <w:r>
              <w:rPr>
                <w:w w:val="154"/>
                <w:sz w:val="18"/>
              </w:rPr>
              <w:t>-</w:t>
            </w:r>
          </w:p>
        </w:tc>
        <w:tc>
          <w:tcPr>
            <w:tcW w:w="634" w:type="dxa"/>
          </w:tcPr>
          <w:p>
            <w:pPr>
              <w:pStyle w:val="TableParagraph"/>
              <w:spacing w:before="7"/>
              <w:ind w:right="106"/>
              <w:rPr>
                <w:sz w:val="18"/>
              </w:rPr>
            </w:pPr>
            <w:r>
              <w:rPr>
                <w:w w:val="154"/>
                <w:sz w:val="18"/>
              </w:rPr>
              <w:t>-</w:t>
            </w:r>
          </w:p>
          <w:p>
            <w:pPr>
              <w:pStyle w:val="TableParagraph"/>
              <w:spacing w:before="7"/>
              <w:jc w:val="left"/>
              <w:rPr>
                <w:sz w:val="24"/>
              </w:rPr>
            </w:pPr>
          </w:p>
          <w:p>
            <w:pPr>
              <w:pStyle w:val="TableParagraph"/>
              <w:spacing w:line="238" w:lineRule="exact"/>
              <w:ind w:right="106"/>
              <w:rPr>
                <w:sz w:val="18"/>
              </w:rPr>
            </w:pPr>
            <w:r>
              <w:rPr>
                <w:w w:val="154"/>
                <w:sz w:val="18"/>
              </w:rPr>
              <w:t>-</w:t>
            </w:r>
          </w:p>
        </w:tc>
        <w:tc>
          <w:tcPr>
            <w:tcW w:w="634" w:type="dxa"/>
          </w:tcPr>
          <w:p>
            <w:pPr>
              <w:pStyle w:val="TableParagraph"/>
              <w:spacing w:before="7"/>
              <w:ind w:right="106"/>
              <w:rPr>
                <w:sz w:val="18"/>
              </w:rPr>
            </w:pPr>
            <w:r>
              <w:rPr>
                <w:w w:val="154"/>
                <w:sz w:val="18"/>
              </w:rPr>
              <w:t>-</w:t>
            </w:r>
          </w:p>
          <w:p>
            <w:pPr>
              <w:pStyle w:val="TableParagraph"/>
              <w:spacing w:before="7"/>
              <w:jc w:val="left"/>
              <w:rPr>
                <w:sz w:val="24"/>
              </w:rPr>
            </w:pPr>
          </w:p>
          <w:p>
            <w:pPr>
              <w:pStyle w:val="TableParagraph"/>
              <w:spacing w:line="238" w:lineRule="exact"/>
              <w:ind w:right="106"/>
              <w:rPr>
                <w:sz w:val="18"/>
              </w:rPr>
            </w:pPr>
            <w:r>
              <w:rPr>
                <w:w w:val="154"/>
                <w:sz w:val="18"/>
              </w:rPr>
              <w:t>-</w:t>
            </w:r>
          </w:p>
        </w:tc>
        <w:tc>
          <w:tcPr>
            <w:tcW w:w="634" w:type="dxa"/>
          </w:tcPr>
          <w:p>
            <w:pPr>
              <w:pStyle w:val="TableParagraph"/>
              <w:spacing w:before="7"/>
              <w:ind w:right="106"/>
              <w:rPr>
                <w:sz w:val="18"/>
              </w:rPr>
            </w:pPr>
            <w:r>
              <w:rPr>
                <w:w w:val="154"/>
                <w:sz w:val="18"/>
              </w:rPr>
              <w:t>-</w:t>
            </w:r>
          </w:p>
          <w:p>
            <w:pPr>
              <w:pStyle w:val="TableParagraph"/>
              <w:spacing w:before="7"/>
              <w:jc w:val="left"/>
              <w:rPr>
                <w:sz w:val="24"/>
              </w:rPr>
            </w:pPr>
          </w:p>
          <w:p>
            <w:pPr>
              <w:pStyle w:val="TableParagraph"/>
              <w:spacing w:line="238" w:lineRule="exact"/>
              <w:ind w:right="106"/>
              <w:rPr>
                <w:sz w:val="18"/>
              </w:rPr>
            </w:pPr>
            <w:r>
              <w:rPr>
                <w:w w:val="154"/>
                <w:sz w:val="18"/>
              </w:rPr>
              <w:t>-</w:t>
            </w:r>
          </w:p>
        </w:tc>
        <w:tc>
          <w:tcPr>
            <w:tcW w:w="633" w:type="dxa"/>
            <w:tcBorders>
              <w:right w:val="single" w:sz="6" w:space="0" w:color="000000"/>
            </w:tcBorders>
          </w:tcPr>
          <w:p>
            <w:pPr>
              <w:pStyle w:val="TableParagraph"/>
              <w:spacing w:before="7"/>
              <w:ind w:right="108"/>
              <w:rPr>
                <w:sz w:val="18"/>
              </w:rPr>
            </w:pPr>
            <w:r>
              <w:rPr>
                <w:w w:val="154"/>
                <w:sz w:val="18"/>
              </w:rPr>
              <w:t>-</w:t>
            </w:r>
          </w:p>
          <w:p>
            <w:pPr>
              <w:pStyle w:val="TableParagraph"/>
              <w:spacing w:before="7"/>
              <w:jc w:val="left"/>
              <w:rPr>
                <w:sz w:val="24"/>
              </w:rPr>
            </w:pPr>
          </w:p>
          <w:p>
            <w:pPr>
              <w:pStyle w:val="TableParagraph"/>
              <w:spacing w:line="238" w:lineRule="exact"/>
              <w:ind w:right="108"/>
              <w:rPr>
                <w:sz w:val="18"/>
              </w:rPr>
            </w:pPr>
            <w:r>
              <w:rPr>
                <w:w w:val="154"/>
                <w:sz w:val="18"/>
              </w:rPr>
              <w:t>-</w:t>
            </w:r>
          </w:p>
        </w:tc>
        <w:tc>
          <w:tcPr>
            <w:tcW w:w="633" w:type="dxa"/>
            <w:tcBorders>
              <w:left w:val="single" w:sz="6" w:space="0" w:color="000000"/>
            </w:tcBorders>
          </w:tcPr>
          <w:p>
            <w:pPr>
              <w:pStyle w:val="TableParagraph"/>
              <w:spacing w:before="7"/>
              <w:ind w:right="105"/>
              <w:rPr>
                <w:sz w:val="18"/>
              </w:rPr>
            </w:pPr>
            <w:r>
              <w:rPr>
                <w:w w:val="154"/>
                <w:sz w:val="18"/>
              </w:rPr>
              <w:t>-</w:t>
            </w:r>
          </w:p>
          <w:p>
            <w:pPr>
              <w:pStyle w:val="TableParagraph"/>
              <w:spacing w:before="7"/>
              <w:jc w:val="left"/>
              <w:rPr>
                <w:sz w:val="24"/>
              </w:rPr>
            </w:pPr>
          </w:p>
          <w:p>
            <w:pPr>
              <w:pStyle w:val="TableParagraph"/>
              <w:spacing w:line="238" w:lineRule="exact"/>
              <w:ind w:right="105"/>
              <w:rPr>
                <w:sz w:val="18"/>
              </w:rPr>
            </w:pPr>
            <w:r>
              <w:rPr>
                <w:w w:val="154"/>
                <w:sz w:val="18"/>
              </w:rPr>
              <w:t>-</w:t>
            </w:r>
          </w:p>
        </w:tc>
        <w:tc>
          <w:tcPr>
            <w:tcW w:w="634" w:type="dxa"/>
          </w:tcPr>
          <w:p>
            <w:pPr>
              <w:pStyle w:val="TableParagraph"/>
              <w:spacing w:before="7"/>
              <w:ind w:right="107"/>
              <w:rPr>
                <w:sz w:val="18"/>
              </w:rPr>
            </w:pPr>
            <w:r>
              <w:rPr>
                <w:w w:val="154"/>
                <w:sz w:val="18"/>
              </w:rPr>
              <w:t>-</w:t>
            </w:r>
          </w:p>
          <w:p>
            <w:pPr>
              <w:pStyle w:val="TableParagraph"/>
              <w:spacing w:before="7"/>
              <w:jc w:val="left"/>
              <w:rPr>
                <w:sz w:val="24"/>
              </w:rPr>
            </w:pPr>
          </w:p>
          <w:p>
            <w:pPr>
              <w:pStyle w:val="TableParagraph"/>
              <w:spacing w:line="238" w:lineRule="exact"/>
              <w:ind w:right="107"/>
              <w:rPr>
                <w:sz w:val="18"/>
              </w:rPr>
            </w:pPr>
            <w:r>
              <w:rPr>
                <w:w w:val="154"/>
                <w:sz w:val="18"/>
              </w:rPr>
              <w:t>-</w:t>
            </w:r>
          </w:p>
        </w:tc>
        <w:tc>
          <w:tcPr>
            <w:tcW w:w="1006" w:type="dxa"/>
          </w:tcPr>
          <w:p>
            <w:pPr>
              <w:pStyle w:val="TableParagraph"/>
              <w:spacing w:before="7"/>
              <w:ind w:left="414"/>
              <w:jc w:val="left"/>
              <w:rPr>
                <w:sz w:val="18"/>
              </w:rPr>
            </w:pPr>
            <w:r>
              <w:rPr>
                <w:w w:val="105"/>
                <w:sz w:val="18"/>
              </w:rPr>
              <w:t>100.0</w:t>
            </w:r>
          </w:p>
          <w:p>
            <w:pPr>
              <w:pStyle w:val="TableParagraph"/>
              <w:spacing w:before="7"/>
              <w:jc w:val="left"/>
              <w:rPr>
                <w:sz w:val="24"/>
              </w:rPr>
            </w:pPr>
          </w:p>
          <w:p>
            <w:pPr>
              <w:pStyle w:val="TableParagraph"/>
              <w:spacing w:line="238" w:lineRule="exact"/>
              <w:ind w:left="414"/>
              <w:jc w:val="left"/>
              <w:rPr>
                <w:sz w:val="18"/>
              </w:rPr>
            </w:pPr>
            <w:r>
              <w:rPr>
                <w:w w:val="105"/>
                <w:sz w:val="18"/>
              </w:rPr>
              <w:t>100.0</w:t>
            </w:r>
          </w:p>
        </w:tc>
        <w:tc>
          <w:tcPr>
            <w:tcW w:w="1006" w:type="dxa"/>
          </w:tcPr>
          <w:p>
            <w:pPr>
              <w:pStyle w:val="TableParagraph"/>
              <w:spacing w:before="7"/>
              <w:ind w:right="200"/>
              <w:rPr>
                <w:sz w:val="18"/>
              </w:rPr>
            </w:pPr>
            <w:r>
              <w:rPr>
                <w:w w:val="154"/>
                <w:sz w:val="18"/>
              </w:rPr>
              <w:t>-</w:t>
            </w:r>
          </w:p>
          <w:p>
            <w:pPr>
              <w:pStyle w:val="TableParagraph"/>
              <w:spacing w:before="7"/>
              <w:jc w:val="left"/>
              <w:rPr>
                <w:sz w:val="24"/>
              </w:rPr>
            </w:pPr>
          </w:p>
          <w:p>
            <w:pPr>
              <w:pStyle w:val="TableParagraph"/>
              <w:spacing w:line="238" w:lineRule="exact"/>
              <w:ind w:right="200"/>
              <w:rPr>
                <w:sz w:val="18"/>
              </w:rPr>
            </w:pPr>
            <w:r>
              <w:rPr>
                <w:w w:val="154"/>
                <w:sz w:val="18"/>
              </w:rPr>
              <w:t>-</w:t>
            </w:r>
          </w:p>
        </w:tc>
      </w:tr>
      <w:tr>
        <w:trPr>
          <w:trHeight w:val="835" w:hRule="atLeast"/>
        </w:trPr>
        <w:tc>
          <w:tcPr>
            <w:tcW w:w="633" w:type="dxa"/>
            <w:tcBorders>
              <w:left w:val="single" w:sz="6" w:space="0" w:color="000000"/>
            </w:tcBorders>
          </w:tcPr>
          <w:p>
            <w:pPr>
              <w:pStyle w:val="TableParagraph"/>
              <w:spacing w:before="7"/>
              <w:ind w:right="104"/>
              <w:rPr>
                <w:sz w:val="18"/>
              </w:rPr>
            </w:pPr>
            <w:r>
              <w:rPr>
                <w:w w:val="154"/>
                <w:sz w:val="18"/>
              </w:rPr>
              <w:t>-</w:t>
            </w:r>
          </w:p>
          <w:p>
            <w:pPr>
              <w:pStyle w:val="TableParagraph"/>
              <w:spacing w:before="7"/>
              <w:jc w:val="left"/>
              <w:rPr>
                <w:sz w:val="24"/>
              </w:rPr>
            </w:pPr>
          </w:p>
          <w:p>
            <w:pPr>
              <w:pStyle w:val="TableParagraph"/>
              <w:spacing w:line="238" w:lineRule="exact"/>
              <w:ind w:right="104"/>
              <w:rPr>
                <w:sz w:val="18"/>
              </w:rPr>
            </w:pPr>
            <w:r>
              <w:rPr>
                <w:w w:val="154"/>
                <w:sz w:val="18"/>
              </w:rPr>
              <w:t>-</w:t>
            </w:r>
          </w:p>
        </w:tc>
        <w:tc>
          <w:tcPr>
            <w:tcW w:w="634" w:type="dxa"/>
          </w:tcPr>
          <w:p>
            <w:pPr>
              <w:pStyle w:val="TableParagraph"/>
              <w:spacing w:before="7"/>
              <w:ind w:right="104"/>
              <w:rPr>
                <w:sz w:val="18"/>
              </w:rPr>
            </w:pPr>
            <w:r>
              <w:rPr>
                <w:w w:val="154"/>
                <w:sz w:val="18"/>
              </w:rPr>
              <w:t>-</w:t>
            </w:r>
          </w:p>
          <w:p>
            <w:pPr>
              <w:pStyle w:val="TableParagraph"/>
              <w:spacing w:before="7"/>
              <w:jc w:val="left"/>
              <w:rPr>
                <w:sz w:val="24"/>
              </w:rPr>
            </w:pPr>
          </w:p>
          <w:p>
            <w:pPr>
              <w:pStyle w:val="TableParagraph"/>
              <w:spacing w:line="238" w:lineRule="exact"/>
              <w:ind w:right="104"/>
              <w:rPr>
                <w:sz w:val="18"/>
              </w:rPr>
            </w:pPr>
            <w:r>
              <w:rPr>
                <w:w w:val="92"/>
                <w:sz w:val="18"/>
              </w:rPr>
              <w:t>3</w:t>
            </w:r>
          </w:p>
        </w:tc>
        <w:tc>
          <w:tcPr>
            <w:tcW w:w="634" w:type="dxa"/>
          </w:tcPr>
          <w:p>
            <w:pPr>
              <w:pStyle w:val="TableParagraph"/>
              <w:spacing w:before="7"/>
              <w:ind w:right="105"/>
              <w:rPr>
                <w:sz w:val="18"/>
              </w:rPr>
            </w:pPr>
            <w:r>
              <w:rPr>
                <w:w w:val="154"/>
                <w:sz w:val="18"/>
              </w:rPr>
              <w:t>-</w:t>
            </w:r>
          </w:p>
          <w:p>
            <w:pPr>
              <w:pStyle w:val="TableParagraph"/>
              <w:spacing w:before="7"/>
              <w:jc w:val="left"/>
              <w:rPr>
                <w:sz w:val="24"/>
              </w:rPr>
            </w:pPr>
          </w:p>
          <w:p>
            <w:pPr>
              <w:pStyle w:val="TableParagraph"/>
              <w:spacing w:line="238" w:lineRule="exact"/>
              <w:ind w:right="105"/>
              <w:rPr>
                <w:sz w:val="18"/>
              </w:rPr>
            </w:pPr>
            <w:r>
              <w:rPr>
                <w:w w:val="154"/>
                <w:sz w:val="18"/>
              </w:rPr>
              <w:t>-</w:t>
            </w:r>
          </w:p>
        </w:tc>
        <w:tc>
          <w:tcPr>
            <w:tcW w:w="634" w:type="dxa"/>
          </w:tcPr>
          <w:p>
            <w:pPr>
              <w:pStyle w:val="TableParagraph"/>
              <w:spacing w:before="7"/>
              <w:ind w:right="105"/>
              <w:rPr>
                <w:sz w:val="18"/>
              </w:rPr>
            </w:pPr>
            <w:r>
              <w:rPr>
                <w:w w:val="154"/>
                <w:sz w:val="18"/>
              </w:rPr>
              <w:t>-</w:t>
            </w:r>
          </w:p>
          <w:p>
            <w:pPr>
              <w:pStyle w:val="TableParagraph"/>
              <w:spacing w:before="7"/>
              <w:jc w:val="left"/>
              <w:rPr>
                <w:sz w:val="24"/>
              </w:rPr>
            </w:pPr>
          </w:p>
          <w:p>
            <w:pPr>
              <w:pStyle w:val="TableParagraph"/>
              <w:spacing w:line="238" w:lineRule="exact"/>
              <w:ind w:right="105"/>
              <w:rPr>
                <w:sz w:val="18"/>
              </w:rPr>
            </w:pPr>
            <w:r>
              <w:rPr>
                <w:w w:val="154"/>
                <w:sz w:val="18"/>
              </w:rPr>
              <w:t>-</w:t>
            </w:r>
          </w:p>
        </w:tc>
        <w:tc>
          <w:tcPr>
            <w:tcW w:w="633" w:type="dxa"/>
            <w:tcBorders>
              <w:right w:val="single" w:sz="6" w:space="0" w:color="000000"/>
            </w:tcBorders>
          </w:tcPr>
          <w:p>
            <w:pPr>
              <w:pStyle w:val="TableParagraph"/>
              <w:spacing w:before="7"/>
              <w:ind w:right="107"/>
              <w:rPr>
                <w:sz w:val="18"/>
              </w:rPr>
            </w:pPr>
            <w:r>
              <w:rPr>
                <w:w w:val="154"/>
                <w:sz w:val="18"/>
              </w:rPr>
              <w:t>-</w:t>
            </w:r>
          </w:p>
          <w:p>
            <w:pPr>
              <w:pStyle w:val="TableParagraph"/>
              <w:spacing w:before="7"/>
              <w:jc w:val="left"/>
              <w:rPr>
                <w:sz w:val="24"/>
              </w:rPr>
            </w:pPr>
          </w:p>
          <w:p>
            <w:pPr>
              <w:pStyle w:val="TableParagraph"/>
              <w:spacing w:line="238" w:lineRule="exact"/>
              <w:ind w:right="107"/>
              <w:rPr>
                <w:sz w:val="18"/>
              </w:rPr>
            </w:pPr>
            <w:r>
              <w:rPr>
                <w:w w:val="154"/>
                <w:sz w:val="18"/>
              </w:rPr>
              <w:t>-</w:t>
            </w:r>
          </w:p>
        </w:tc>
        <w:tc>
          <w:tcPr>
            <w:tcW w:w="633" w:type="dxa"/>
            <w:tcBorders>
              <w:left w:val="single" w:sz="6" w:space="0" w:color="000000"/>
            </w:tcBorders>
          </w:tcPr>
          <w:p>
            <w:pPr>
              <w:pStyle w:val="TableParagraph"/>
              <w:spacing w:before="7"/>
              <w:ind w:right="104"/>
              <w:rPr>
                <w:sz w:val="18"/>
              </w:rPr>
            </w:pPr>
            <w:r>
              <w:rPr>
                <w:w w:val="154"/>
                <w:sz w:val="18"/>
              </w:rPr>
              <w:t>-</w:t>
            </w:r>
          </w:p>
          <w:p>
            <w:pPr>
              <w:pStyle w:val="TableParagraph"/>
              <w:spacing w:before="7"/>
              <w:jc w:val="left"/>
              <w:rPr>
                <w:sz w:val="24"/>
              </w:rPr>
            </w:pPr>
          </w:p>
          <w:p>
            <w:pPr>
              <w:pStyle w:val="TableParagraph"/>
              <w:spacing w:line="238" w:lineRule="exact"/>
              <w:ind w:right="104"/>
              <w:rPr>
                <w:sz w:val="18"/>
              </w:rPr>
            </w:pPr>
            <w:r>
              <w:rPr>
                <w:w w:val="154"/>
                <w:sz w:val="18"/>
              </w:rPr>
              <w:t>-</w:t>
            </w:r>
          </w:p>
        </w:tc>
        <w:tc>
          <w:tcPr>
            <w:tcW w:w="634" w:type="dxa"/>
          </w:tcPr>
          <w:p>
            <w:pPr>
              <w:pStyle w:val="TableParagraph"/>
              <w:spacing w:before="7"/>
              <w:ind w:right="106"/>
              <w:rPr>
                <w:sz w:val="18"/>
              </w:rPr>
            </w:pPr>
            <w:r>
              <w:rPr>
                <w:w w:val="154"/>
                <w:sz w:val="18"/>
              </w:rPr>
              <w:t>-</w:t>
            </w:r>
          </w:p>
          <w:p>
            <w:pPr>
              <w:pStyle w:val="TableParagraph"/>
              <w:spacing w:before="7"/>
              <w:jc w:val="left"/>
              <w:rPr>
                <w:sz w:val="24"/>
              </w:rPr>
            </w:pPr>
          </w:p>
          <w:p>
            <w:pPr>
              <w:pStyle w:val="TableParagraph"/>
              <w:spacing w:line="238" w:lineRule="exact"/>
              <w:ind w:right="106"/>
              <w:rPr>
                <w:sz w:val="18"/>
              </w:rPr>
            </w:pPr>
            <w:r>
              <w:rPr>
                <w:w w:val="154"/>
                <w:sz w:val="18"/>
              </w:rPr>
              <w:t>-</w:t>
            </w:r>
          </w:p>
        </w:tc>
        <w:tc>
          <w:tcPr>
            <w:tcW w:w="634" w:type="dxa"/>
          </w:tcPr>
          <w:p>
            <w:pPr>
              <w:pStyle w:val="TableParagraph"/>
              <w:spacing w:before="7"/>
              <w:ind w:right="106"/>
              <w:rPr>
                <w:sz w:val="18"/>
              </w:rPr>
            </w:pPr>
            <w:r>
              <w:rPr>
                <w:w w:val="154"/>
                <w:sz w:val="18"/>
              </w:rPr>
              <w:t>-</w:t>
            </w:r>
          </w:p>
          <w:p>
            <w:pPr>
              <w:pStyle w:val="TableParagraph"/>
              <w:spacing w:before="7"/>
              <w:jc w:val="left"/>
              <w:rPr>
                <w:sz w:val="24"/>
              </w:rPr>
            </w:pPr>
          </w:p>
          <w:p>
            <w:pPr>
              <w:pStyle w:val="TableParagraph"/>
              <w:spacing w:line="238" w:lineRule="exact"/>
              <w:ind w:right="106"/>
              <w:rPr>
                <w:sz w:val="18"/>
              </w:rPr>
            </w:pPr>
            <w:r>
              <w:rPr>
                <w:w w:val="154"/>
                <w:sz w:val="18"/>
              </w:rPr>
              <w:t>-</w:t>
            </w:r>
          </w:p>
        </w:tc>
        <w:tc>
          <w:tcPr>
            <w:tcW w:w="634" w:type="dxa"/>
          </w:tcPr>
          <w:p>
            <w:pPr>
              <w:pStyle w:val="TableParagraph"/>
              <w:spacing w:before="7"/>
              <w:ind w:right="106"/>
              <w:rPr>
                <w:sz w:val="18"/>
              </w:rPr>
            </w:pPr>
            <w:r>
              <w:rPr>
                <w:w w:val="154"/>
                <w:sz w:val="18"/>
              </w:rPr>
              <w:t>-</w:t>
            </w:r>
          </w:p>
          <w:p>
            <w:pPr>
              <w:pStyle w:val="TableParagraph"/>
              <w:spacing w:before="7"/>
              <w:jc w:val="left"/>
              <w:rPr>
                <w:sz w:val="24"/>
              </w:rPr>
            </w:pPr>
          </w:p>
          <w:p>
            <w:pPr>
              <w:pStyle w:val="TableParagraph"/>
              <w:spacing w:line="238" w:lineRule="exact"/>
              <w:ind w:right="106"/>
              <w:rPr>
                <w:sz w:val="18"/>
              </w:rPr>
            </w:pPr>
            <w:r>
              <w:rPr>
                <w:w w:val="154"/>
                <w:sz w:val="18"/>
              </w:rPr>
              <w:t>-</w:t>
            </w:r>
          </w:p>
        </w:tc>
        <w:tc>
          <w:tcPr>
            <w:tcW w:w="633" w:type="dxa"/>
            <w:tcBorders>
              <w:right w:val="single" w:sz="6" w:space="0" w:color="000000"/>
            </w:tcBorders>
          </w:tcPr>
          <w:p>
            <w:pPr>
              <w:pStyle w:val="TableParagraph"/>
              <w:spacing w:before="7"/>
              <w:ind w:right="108"/>
              <w:rPr>
                <w:sz w:val="18"/>
              </w:rPr>
            </w:pPr>
            <w:r>
              <w:rPr>
                <w:w w:val="154"/>
                <w:sz w:val="18"/>
              </w:rPr>
              <w:t>-</w:t>
            </w:r>
          </w:p>
          <w:p>
            <w:pPr>
              <w:pStyle w:val="TableParagraph"/>
              <w:spacing w:before="7"/>
              <w:jc w:val="left"/>
              <w:rPr>
                <w:sz w:val="24"/>
              </w:rPr>
            </w:pPr>
          </w:p>
          <w:p>
            <w:pPr>
              <w:pStyle w:val="TableParagraph"/>
              <w:spacing w:line="238" w:lineRule="exact"/>
              <w:ind w:right="108"/>
              <w:rPr>
                <w:sz w:val="18"/>
              </w:rPr>
            </w:pPr>
            <w:r>
              <w:rPr>
                <w:w w:val="154"/>
                <w:sz w:val="18"/>
              </w:rPr>
              <w:t>-</w:t>
            </w:r>
          </w:p>
        </w:tc>
        <w:tc>
          <w:tcPr>
            <w:tcW w:w="633" w:type="dxa"/>
            <w:tcBorders>
              <w:left w:val="single" w:sz="6" w:space="0" w:color="000000"/>
            </w:tcBorders>
          </w:tcPr>
          <w:p>
            <w:pPr>
              <w:pStyle w:val="TableParagraph"/>
              <w:spacing w:before="7"/>
              <w:ind w:right="105"/>
              <w:rPr>
                <w:sz w:val="18"/>
              </w:rPr>
            </w:pPr>
            <w:r>
              <w:rPr>
                <w:w w:val="154"/>
                <w:sz w:val="18"/>
              </w:rPr>
              <w:t>-</w:t>
            </w:r>
          </w:p>
          <w:p>
            <w:pPr>
              <w:pStyle w:val="TableParagraph"/>
              <w:spacing w:before="7"/>
              <w:jc w:val="left"/>
              <w:rPr>
                <w:sz w:val="24"/>
              </w:rPr>
            </w:pPr>
          </w:p>
          <w:p>
            <w:pPr>
              <w:pStyle w:val="TableParagraph"/>
              <w:spacing w:line="238" w:lineRule="exact"/>
              <w:ind w:right="105"/>
              <w:rPr>
                <w:sz w:val="18"/>
              </w:rPr>
            </w:pPr>
            <w:r>
              <w:rPr>
                <w:w w:val="154"/>
                <w:sz w:val="18"/>
              </w:rPr>
              <w:t>-</w:t>
            </w:r>
          </w:p>
        </w:tc>
        <w:tc>
          <w:tcPr>
            <w:tcW w:w="634" w:type="dxa"/>
          </w:tcPr>
          <w:p>
            <w:pPr>
              <w:pStyle w:val="TableParagraph"/>
              <w:spacing w:before="7"/>
              <w:ind w:right="107"/>
              <w:rPr>
                <w:sz w:val="18"/>
              </w:rPr>
            </w:pPr>
            <w:r>
              <w:rPr>
                <w:w w:val="154"/>
                <w:sz w:val="18"/>
              </w:rPr>
              <w:t>-</w:t>
            </w:r>
          </w:p>
          <w:p>
            <w:pPr>
              <w:pStyle w:val="TableParagraph"/>
              <w:spacing w:before="7"/>
              <w:jc w:val="left"/>
              <w:rPr>
                <w:sz w:val="24"/>
              </w:rPr>
            </w:pPr>
          </w:p>
          <w:p>
            <w:pPr>
              <w:pStyle w:val="TableParagraph"/>
              <w:spacing w:line="238" w:lineRule="exact"/>
              <w:ind w:right="107"/>
              <w:rPr>
                <w:sz w:val="18"/>
              </w:rPr>
            </w:pPr>
            <w:r>
              <w:rPr>
                <w:w w:val="154"/>
                <w:sz w:val="18"/>
              </w:rPr>
              <w:t>-</w:t>
            </w:r>
          </w:p>
        </w:tc>
        <w:tc>
          <w:tcPr>
            <w:tcW w:w="1006" w:type="dxa"/>
          </w:tcPr>
          <w:p>
            <w:pPr>
              <w:pStyle w:val="TableParagraph"/>
              <w:spacing w:before="7"/>
              <w:ind w:left="414"/>
              <w:jc w:val="left"/>
              <w:rPr>
                <w:sz w:val="18"/>
              </w:rPr>
            </w:pPr>
            <w:r>
              <w:rPr>
                <w:w w:val="105"/>
                <w:sz w:val="18"/>
              </w:rPr>
              <w:t>100.0</w:t>
            </w:r>
          </w:p>
          <w:p>
            <w:pPr>
              <w:pStyle w:val="TableParagraph"/>
              <w:spacing w:before="7"/>
              <w:jc w:val="left"/>
              <w:rPr>
                <w:sz w:val="24"/>
              </w:rPr>
            </w:pPr>
          </w:p>
          <w:p>
            <w:pPr>
              <w:pStyle w:val="TableParagraph"/>
              <w:spacing w:line="238" w:lineRule="exact"/>
              <w:ind w:left="506"/>
              <w:jc w:val="left"/>
              <w:rPr>
                <w:sz w:val="18"/>
              </w:rPr>
            </w:pPr>
            <w:r>
              <w:rPr>
                <w:w w:val="105"/>
                <w:sz w:val="18"/>
              </w:rPr>
              <w:t>97.3</w:t>
            </w:r>
          </w:p>
        </w:tc>
        <w:tc>
          <w:tcPr>
            <w:tcW w:w="1006" w:type="dxa"/>
          </w:tcPr>
          <w:p>
            <w:pPr>
              <w:pStyle w:val="TableParagraph"/>
              <w:spacing w:before="7"/>
              <w:ind w:right="200"/>
              <w:rPr>
                <w:sz w:val="18"/>
              </w:rPr>
            </w:pPr>
            <w:r>
              <w:rPr>
                <w:w w:val="154"/>
                <w:sz w:val="18"/>
              </w:rPr>
              <w:t>-</w:t>
            </w:r>
          </w:p>
          <w:p>
            <w:pPr>
              <w:pStyle w:val="TableParagraph"/>
              <w:spacing w:before="7"/>
              <w:jc w:val="left"/>
              <w:rPr>
                <w:sz w:val="24"/>
              </w:rPr>
            </w:pPr>
          </w:p>
          <w:p>
            <w:pPr>
              <w:pStyle w:val="TableParagraph"/>
              <w:spacing w:line="238" w:lineRule="exact"/>
              <w:ind w:right="200"/>
              <w:rPr>
                <w:sz w:val="18"/>
              </w:rPr>
            </w:pPr>
            <w:r>
              <w:rPr>
                <w:w w:val="154"/>
                <w:sz w:val="18"/>
              </w:rPr>
              <w:t>-</w:t>
            </w:r>
          </w:p>
        </w:tc>
      </w:tr>
    </w:tbl>
    <w:p>
      <w:pPr>
        <w:pStyle w:val="BodyText"/>
        <w:spacing w:before="7"/>
        <w:rPr>
          <w:sz w:val="41"/>
        </w:rPr>
      </w:pPr>
    </w:p>
    <w:p>
      <w:pPr>
        <w:spacing w:before="0"/>
        <w:ind w:left="0" w:right="1372" w:firstLine="0"/>
        <w:jc w:val="right"/>
        <w:rPr>
          <w:sz w:val="21"/>
        </w:rPr>
      </w:pPr>
      <w:r>
        <w:rPr>
          <w:sz w:val="21"/>
        </w:rPr>
        <w:t>単位：人、％</w:t>
      </w:r>
    </w:p>
    <w:tbl>
      <w:tblPr>
        <w:tblW w:w="0" w:type="auto"/>
        <w:jc w:val="left"/>
        <w:tblInd w:w="36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633"/>
        <w:gridCol w:w="634"/>
        <w:gridCol w:w="634"/>
        <w:gridCol w:w="634"/>
        <w:gridCol w:w="633"/>
        <w:gridCol w:w="633"/>
        <w:gridCol w:w="634"/>
        <w:gridCol w:w="634"/>
        <w:gridCol w:w="634"/>
        <w:gridCol w:w="633"/>
        <w:gridCol w:w="633"/>
        <w:gridCol w:w="634"/>
        <w:gridCol w:w="1006"/>
        <w:gridCol w:w="1006"/>
      </w:tblGrid>
      <w:tr>
        <w:trPr>
          <w:trHeight w:val="563" w:hRule="atLeast"/>
        </w:trPr>
        <w:tc>
          <w:tcPr>
            <w:tcW w:w="1267" w:type="dxa"/>
            <w:gridSpan w:val="2"/>
            <w:tcBorders>
              <w:left w:val="single" w:sz="6" w:space="0" w:color="000000"/>
            </w:tcBorders>
          </w:tcPr>
          <w:p>
            <w:pPr>
              <w:pStyle w:val="TableParagraph"/>
              <w:spacing w:before="150"/>
              <w:ind w:left="85"/>
              <w:jc w:val="left"/>
              <w:rPr>
                <w:sz w:val="18"/>
              </w:rPr>
            </w:pPr>
            <w:r>
              <w:rPr>
                <w:w w:val="105"/>
                <w:sz w:val="18"/>
              </w:rPr>
              <w:t>左記以外の者</w:t>
            </w:r>
          </w:p>
        </w:tc>
        <w:tc>
          <w:tcPr>
            <w:tcW w:w="1268" w:type="dxa"/>
            <w:gridSpan w:val="2"/>
          </w:tcPr>
          <w:p>
            <w:pPr>
              <w:pStyle w:val="TableParagraph"/>
              <w:spacing w:before="150"/>
              <w:ind w:left="175"/>
              <w:jc w:val="left"/>
              <w:rPr>
                <w:sz w:val="18"/>
              </w:rPr>
            </w:pPr>
            <w:r>
              <w:rPr>
                <w:w w:val="105"/>
                <w:sz w:val="18"/>
              </w:rPr>
              <w:t>死亡・不詳</w:t>
            </w:r>
          </w:p>
        </w:tc>
        <w:tc>
          <w:tcPr>
            <w:tcW w:w="1266" w:type="dxa"/>
            <w:gridSpan w:val="2"/>
          </w:tcPr>
          <w:p>
            <w:pPr>
              <w:pStyle w:val="TableParagraph"/>
              <w:spacing w:line="194" w:lineRule="auto"/>
              <w:ind w:left="266" w:right="236" w:hanging="1"/>
              <w:jc w:val="left"/>
              <w:rPr>
                <w:sz w:val="18"/>
              </w:rPr>
            </w:pPr>
            <w:r>
              <w:rPr>
                <w:sz w:val="18"/>
              </w:rPr>
              <w:t>Ａのうち</w:t>
            </w:r>
            <w:r>
              <w:rPr>
                <w:w w:val="105"/>
                <w:sz w:val="18"/>
              </w:rPr>
              <w:t>就 職 者</w:t>
            </w:r>
          </w:p>
          <w:p>
            <w:pPr>
              <w:pStyle w:val="TableParagraph"/>
              <w:spacing w:line="160" w:lineRule="exact"/>
              <w:ind w:left="220"/>
              <w:jc w:val="left"/>
              <w:rPr>
                <w:sz w:val="18"/>
              </w:rPr>
            </w:pPr>
            <w:r>
              <w:rPr>
                <w:w w:val="105"/>
                <w:sz w:val="18"/>
              </w:rPr>
              <w:t>（ 再 掲 ）</w:t>
            </w:r>
          </w:p>
        </w:tc>
        <w:tc>
          <w:tcPr>
            <w:tcW w:w="1268" w:type="dxa"/>
            <w:gridSpan w:val="2"/>
          </w:tcPr>
          <w:p>
            <w:pPr>
              <w:pStyle w:val="TableParagraph"/>
              <w:spacing w:line="194" w:lineRule="auto"/>
              <w:ind w:left="266" w:right="238" w:hanging="1"/>
              <w:jc w:val="left"/>
              <w:rPr>
                <w:sz w:val="18"/>
              </w:rPr>
            </w:pPr>
            <w:r>
              <w:rPr>
                <w:sz w:val="18"/>
              </w:rPr>
              <w:t>Ｂのうち</w:t>
            </w:r>
            <w:r>
              <w:rPr>
                <w:w w:val="105"/>
                <w:sz w:val="18"/>
              </w:rPr>
              <w:t>就 職 者</w:t>
            </w:r>
          </w:p>
          <w:p>
            <w:pPr>
              <w:pStyle w:val="TableParagraph"/>
              <w:spacing w:line="160" w:lineRule="exact"/>
              <w:ind w:left="221"/>
              <w:jc w:val="left"/>
              <w:rPr>
                <w:sz w:val="18"/>
              </w:rPr>
            </w:pPr>
            <w:r>
              <w:rPr>
                <w:w w:val="105"/>
                <w:sz w:val="18"/>
              </w:rPr>
              <w:t>（ 再 掲 ）</w:t>
            </w:r>
          </w:p>
        </w:tc>
        <w:tc>
          <w:tcPr>
            <w:tcW w:w="1267" w:type="dxa"/>
            <w:gridSpan w:val="2"/>
            <w:tcBorders>
              <w:right w:val="single" w:sz="6" w:space="0" w:color="000000"/>
            </w:tcBorders>
          </w:tcPr>
          <w:p>
            <w:pPr>
              <w:pStyle w:val="TableParagraph"/>
              <w:spacing w:line="194" w:lineRule="auto"/>
              <w:ind w:left="266" w:right="240"/>
              <w:jc w:val="left"/>
              <w:rPr>
                <w:sz w:val="18"/>
              </w:rPr>
            </w:pPr>
            <w:r>
              <w:rPr>
                <w:sz w:val="18"/>
              </w:rPr>
              <w:t>Ｃのうち</w:t>
            </w:r>
            <w:r>
              <w:rPr>
                <w:w w:val="105"/>
                <w:sz w:val="18"/>
              </w:rPr>
              <w:t>就 職 者</w:t>
            </w:r>
          </w:p>
          <w:p>
            <w:pPr>
              <w:pStyle w:val="TableParagraph"/>
              <w:spacing w:line="160" w:lineRule="exact"/>
              <w:ind w:left="219"/>
              <w:jc w:val="left"/>
              <w:rPr>
                <w:sz w:val="18"/>
              </w:rPr>
            </w:pPr>
            <w:r>
              <w:rPr>
                <w:w w:val="105"/>
                <w:sz w:val="18"/>
              </w:rPr>
              <w:t>（ 再 掲 ）</w:t>
            </w:r>
          </w:p>
        </w:tc>
        <w:tc>
          <w:tcPr>
            <w:tcW w:w="1267" w:type="dxa"/>
            <w:gridSpan w:val="2"/>
            <w:tcBorders>
              <w:left w:val="single" w:sz="6" w:space="0" w:color="000000"/>
            </w:tcBorders>
          </w:tcPr>
          <w:p>
            <w:pPr>
              <w:pStyle w:val="TableParagraph"/>
              <w:spacing w:line="194" w:lineRule="auto"/>
              <w:ind w:left="268" w:right="237" w:hanging="1"/>
              <w:jc w:val="left"/>
              <w:rPr>
                <w:sz w:val="18"/>
              </w:rPr>
            </w:pPr>
            <w:r>
              <w:rPr>
                <w:sz w:val="18"/>
              </w:rPr>
              <w:t>Ｄのうち</w:t>
            </w:r>
            <w:r>
              <w:rPr>
                <w:w w:val="105"/>
                <w:sz w:val="18"/>
              </w:rPr>
              <w:t>就 職 者</w:t>
            </w:r>
          </w:p>
          <w:p>
            <w:pPr>
              <w:pStyle w:val="TableParagraph"/>
              <w:spacing w:line="160" w:lineRule="exact"/>
              <w:ind w:left="221"/>
              <w:jc w:val="left"/>
              <w:rPr>
                <w:sz w:val="18"/>
              </w:rPr>
            </w:pPr>
            <w:r>
              <w:rPr>
                <w:w w:val="105"/>
                <w:sz w:val="18"/>
              </w:rPr>
              <w:t>（ 再 掲 ）</w:t>
            </w:r>
          </w:p>
        </w:tc>
        <w:tc>
          <w:tcPr>
            <w:tcW w:w="1006" w:type="dxa"/>
            <w:vMerge w:val="restart"/>
          </w:tcPr>
          <w:p>
            <w:pPr>
              <w:pStyle w:val="TableParagraph"/>
              <w:spacing w:line="181" w:lineRule="exact"/>
              <w:ind w:left="12" w:right="15"/>
              <w:jc w:val="center"/>
              <w:rPr>
                <w:sz w:val="18"/>
              </w:rPr>
            </w:pPr>
            <w:r>
              <w:rPr>
                <w:spacing w:val="4"/>
                <w:w w:val="105"/>
                <w:sz w:val="18"/>
              </w:rPr>
              <w:t>大    学  等</w:t>
            </w:r>
          </w:p>
          <w:p>
            <w:pPr>
              <w:pStyle w:val="TableParagraph"/>
              <w:spacing w:line="194" w:lineRule="exact"/>
              <w:ind w:left="12" w:right="15"/>
              <w:jc w:val="center"/>
              <w:rPr>
                <w:sz w:val="18"/>
              </w:rPr>
            </w:pPr>
            <w:r>
              <w:rPr>
                <w:spacing w:val="4"/>
                <w:w w:val="105"/>
                <w:sz w:val="18"/>
              </w:rPr>
              <w:t>進    学  率</w:t>
            </w:r>
          </w:p>
          <w:p>
            <w:pPr>
              <w:pStyle w:val="TableParagraph"/>
              <w:spacing w:line="218" w:lineRule="exact"/>
              <w:ind w:left="26" w:right="2"/>
              <w:jc w:val="center"/>
              <w:rPr>
                <w:sz w:val="18"/>
              </w:rPr>
            </w:pPr>
            <w:r>
              <w:rPr>
                <w:w w:val="105"/>
                <w:sz w:val="18"/>
              </w:rPr>
              <w:t>（％）</w:t>
            </w:r>
          </w:p>
        </w:tc>
        <w:tc>
          <w:tcPr>
            <w:tcW w:w="1006" w:type="dxa"/>
            <w:vMerge w:val="restart"/>
          </w:tcPr>
          <w:p>
            <w:pPr>
              <w:pStyle w:val="TableParagraph"/>
              <w:spacing w:line="218" w:lineRule="exact" w:before="157"/>
              <w:ind w:left="26" w:right="30"/>
              <w:jc w:val="center"/>
              <w:rPr>
                <w:sz w:val="18"/>
              </w:rPr>
            </w:pPr>
            <w:r>
              <w:rPr>
                <w:w w:val="105"/>
                <w:sz w:val="18"/>
              </w:rPr>
              <w:t>就 職 率</w:t>
            </w:r>
          </w:p>
          <w:p>
            <w:pPr>
              <w:pStyle w:val="TableParagraph"/>
              <w:spacing w:line="218" w:lineRule="exact"/>
              <w:ind w:left="26" w:right="3"/>
              <w:jc w:val="center"/>
              <w:rPr>
                <w:sz w:val="18"/>
              </w:rPr>
            </w:pPr>
            <w:r>
              <w:rPr>
                <w:w w:val="105"/>
                <w:sz w:val="18"/>
              </w:rPr>
              <w:t>（％）</w:t>
            </w:r>
          </w:p>
        </w:tc>
      </w:tr>
      <w:tr>
        <w:trPr>
          <w:trHeight w:val="264" w:hRule="atLeast"/>
        </w:trPr>
        <w:tc>
          <w:tcPr>
            <w:tcW w:w="633" w:type="dxa"/>
            <w:tcBorders>
              <w:left w:val="single" w:sz="6" w:space="0" w:color="000000"/>
            </w:tcBorders>
          </w:tcPr>
          <w:p>
            <w:pPr>
              <w:pStyle w:val="TableParagraph"/>
              <w:spacing w:line="235" w:lineRule="exact" w:before="9"/>
              <w:ind w:left="231"/>
              <w:jc w:val="left"/>
              <w:rPr>
                <w:sz w:val="18"/>
              </w:rPr>
            </w:pPr>
            <w:r>
              <w:rPr>
                <w:w w:val="102"/>
                <w:sz w:val="18"/>
              </w:rPr>
              <w:t>男</w:t>
            </w:r>
          </w:p>
        </w:tc>
        <w:tc>
          <w:tcPr>
            <w:tcW w:w="634" w:type="dxa"/>
          </w:tcPr>
          <w:p>
            <w:pPr>
              <w:pStyle w:val="TableParagraph"/>
              <w:spacing w:line="235" w:lineRule="exact" w:before="9"/>
              <w:ind w:left="229"/>
              <w:jc w:val="left"/>
              <w:rPr>
                <w:sz w:val="18"/>
              </w:rPr>
            </w:pPr>
            <w:r>
              <w:rPr>
                <w:w w:val="102"/>
                <w:sz w:val="18"/>
              </w:rPr>
              <w:t>女</w:t>
            </w:r>
          </w:p>
        </w:tc>
        <w:tc>
          <w:tcPr>
            <w:tcW w:w="634" w:type="dxa"/>
          </w:tcPr>
          <w:p>
            <w:pPr>
              <w:pStyle w:val="TableParagraph"/>
              <w:spacing w:line="235" w:lineRule="exact" w:before="9"/>
              <w:ind w:left="229"/>
              <w:jc w:val="left"/>
              <w:rPr>
                <w:sz w:val="18"/>
              </w:rPr>
            </w:pPr>
            <w:r>
              <w:rPr>
                <w:w w:val="102"/>
                <w:sz w:val="18"/>
              </w:rPr>
              <w:t>男</w:t>
            </w:r>
          </w:p>
        </w:tc>
        <w:tc>
          <w:tcPr>
            <w:tcW w:w="634" w:type="dxa"/>
          </w:tcPr>
          <w:p>
            <w:pPr>
              <w:pStyle w:val="TableParagraph"/>
              <w:spacing w:line="235" w:lineRule="exact" w:before="9"/>
              <w:ind w:left="229"/>
              <w:jc w:val="left"/>
              <w:rPr>
                <w:sz w:val="18"/>
              </w:rPr>
            </w:pPr>
            <w:r>
              <w:rPr>
                <w:w w:val="102"/>
                <w:sz w:val="18"/>
              </w:rPr>
              <w:t>女</w:t>
            </w:r>
          </w:p>
        </w:tc>
        <w:tc>
          <w:tcPr>
            <w:tcW w:w="633" w:type="dxa"/>
            <w:tcBorders>
              <w:right w:val="single" w:sz="6" w:space="0" w:color="000000"/>
            </w:tcBorders>
          </w:tcPr>
          <w:p>
            <w:pPr>
              <w:pStyle w:val="TableParagraph"/>
              <w:spacing w:line="235" w:lineRule="exact" w:before="9"/>
              <w:ind w:left="227"/>
              <w:jc w:val="left"/>
              <w:rPr>
                <w:sz w:val="18"/>
              </w:rPr>
            </w:pPr>
            <w:r>
              <w:rPr>
                <w:w w:val="102"/>
                <w:sz w:val="18"/>
              </w:rPr>
              <w:t>男</w:t>
            </w:r>
          </w:p>
        </w:tc>
        <w:tc>
          <w:tcPr>
            <w:tcW w:w="633" w:type="dxa"/>
            <w:tcBorders>
              <w:left w:val="single" w:sz="6" w:space="0" w:color="000000"/>
            </w:tcBorders>
          </w:tcPr>
          <w:p>
            <w:pPr>
              <w:pStyle w:val="TableParagraph"/>
              <w:spacing w:line="235" w:lineRule="exact" w:before="9"/>
              <w:ind w:left="230"/>
              <w:jc w:val="left"/>
              <w:rPr>
                <w:sz w:val="18"/>
              </w:rPr>
            </w:pPr>
            <w:r>
              <w:rPr>
                <w:w w:val="102"/>
                <w:sz w:val="18"/>
              </w:rPr>
              <w:t>女</w:t>
            </w:r>
          </w:p>
        </w:tc>
        <w:tc>
          <w:tcPr>
            <w:tcW w:w="634" w:type="dxa"/>
          </w:tcPr>
          <w:p>
            <w:pPr>
              <w:pStyle w:val="TableParagraph"/>
              <w:spacing w:line="235" w:lineRule="exact" w:before="9"/>
              <w:ind w:left="228"/>
              <w:jc w:val="left"/>
              <w:rPr>
                <w:sz w:val="18"/>
              </w:rPr>
            </w:pPr>
            <w:r>
              <w:rPr>
                <w:w w:val="102"/>
                <w:sz w:val="18"/>
              </w:rPr>
              <w:t>男</w:t>
            </w:r>
          </w:p>
        </w:tc>
        <w:tc>
          <w:tcPr>
            <w:tcW w:w="634" w:type="dxa"/>
          </w:tcPr>
          <w:p>
            <w:pPr>
              <w:pStyle w:val="TableParagraph"/>
              <w:spacing w:line="235" w:lineRule="exact" w:before="9"/>
              <w:ind w:left="228"/>
              <w:jc w:val="left"/>
              <w:rPr>
                <w:sz w:val="18"/>
              </w:rPr>
            </w:pPr>
            <w:r>
              <w:rPr>
                <w:w w:val="102"/>
                <w:sz w:val="18"/>
              </w:rPr>
              <w:t>女</w:t>
            </w:r>
          </w:p>
        </w:tc>
        <w:tc>
          <w:tcPr>
            <w:tcW w:w="634" w:type="dxa"/>
          </w:tcPr>
          <w:p>
            <w:pPr>
              <w:pStyle w:val="TableParagraph"/>
              <w:spacing w:line="235" w:lineRule="exact" w:before="9"/>
              <w:ind w:left="227"/>
              <w:jc w:val="left"/>
              <w:rPr>
                <w:sz w:val="18"/>
              </w:rPr>
            </w:pPr>
            <w:r>
              <w:rPr>
                <w:w w:val="102"/>
                <w:sz w:val="18"/>
              </w:rPr>
              <w:t>男</w:t>
            </w:r>
          </w:p>
        </w:tc>
        <w:tc>
          <w:tcPr>
            <w:tcW w:w="633" w:type="dxa"/>
            <w:tcBorders>
              <w:right w:val="single" w:sz="6" w:space="0" w:color="000000"/>
            </w:tcBorders>
          </w:tcPr>
          <w:p>
            <w:pPr>
              <w:pStyle w:val="TableParagraph"/>
              <w:spacing w:line="235" w:lineRule="exact" w:before="9"/>
              <w:ind w:left="226"/>
              <w:jc w:val="left"/>
              <w:rPr>
                <w:sz w:val="18"/>
              </w:rPr>
            </w:pPr>
            <w:r>
              <w:rPr>
                <w:w w:val="102"/>
                <w:sz w:val="18"/>
              </w:rPr>
              <w:t>女</w:t>
            </w:r>
          </w:p>
        </w:tc>
        <w:tc>
          <w:tcPr>
            <w:tcW w:w="633" w:type="dxa"/>
            <w:tcBorders>
              <w:left w:val="single" w:sz="6" w:space="0" w:color="000000"/>
            </w:tcBorders>
          </w:tcPr>
          <w:p>
            <w:pPr>
              <w:pStyle w:val="TableParagraph"/>
              <w:spacing w:line="235" w:lineRule="exact" w:before="9"/>
              <w:ind w:left="229"/>
              <w:jc w:val="left"/>
              <w:rPr>
                <w:sz w:val="18"/>
              </w:rPr>
            </w:pPr>
            <w:r>
              <w:rPr>
                <w:w w:val="102"/>
                <w:sz w:val="18"/>
              </w:rPr>
              <w:t>男</w:t>
            </w:r>
          </w:p>
        </w:tc>
        <w:tc>
          <w:tcPr>
            <w:tcW w:w="634" w:type="dxa"/>
          </w:tcPr>
          <w:p>
            <w:pPr>
              <w:pStyle w:val="TableParagraph"/>
              <w:spacing w:line="235" w:lineRule="exact" w:before="9"/>
              <w:ind w:left="227"/>
              <w:jc w:val="left"/>
              <w:rPr>
                <w:sz w:val="18"/>
              </w:rPr>
            </w:pPr>
            <w:r>
              <w:rPr>
                <w:w w:val="102"/>
                <w:sz w:val="18"/>
              </w:rPr>
              <w:t>女</w:t>
            </w:r>
          </w:p>
        </w:tc>
        <w:tc>
          <w:tcPr>
            <w:tcW w:w="1006" w:type="dxa"/>
            <w:vMerge/>
            <w:tcBorders>
              <w:top w:val="nil"/>
            </w:tcBorders>
          </w:tcPr>
          <w:p>
            <w:pPr>
              <w:rPr>
                <w:sz w:val="2"/>
                <w:szCs w:val="2"/>
              </w:rPr>
            </w:pPr>
          </w:p>
        </w:tc>
        <w:tc>
          <w:tcPr>
            <w:tcW w:w="1006" w:type="dxa"/>
            <w:vMerge/>
            <w:tcBorders>
              <w:top w:val="nil"/>
            </w:tcBorders>
          </w:tcPr>
          <w:p>
            <w:pPr>
              <w:rPr>
                <w:sz w:val="2"/>
                <w:szCs w:val="2"/>
              </w:rPr>
            </w:pPr>
          </w:p>
        </w:tc>
      </w:tr>
      <w:tr>
        <w:trPr>
          <w:trHeight w:val="835" w:hRule="atLeast"/>
        </w:trPr>
        <w:tc>
          <w:tcPr>
            <w:tcW w:w="633" w:type="dxa"/>
            <w:tcBorders>
              <w:left w:val="single" w:sz="6" w:space="0" w:color="000000"/>
            </w:tcBorders>
          </w:tcPr>
          <w:p>
            <w:pPr>
              <w:pStyle w:val="TableParagraph"/>
              <w:spacing w:before="9"/>
              <w:ind w:left="231"/>
              <w:jc w:val="left"/>
              <w:rPr>
                <w:sz w:val="18"/>
              </w:rPr>
            </w:pPr>
            <w:r>
              <w:rPr>
                <w:sz w:val="18"/>
              </w:rPr>
              <w:t>108</w:t>
            </w:r>
          </w:p>
          <w:p>
            <w:pPr>
              <w:pStyle w:val="TableParagraph"/>
              <w:spacing w:before="9"/>
              <w:jc w:val="left"/>
              <w:rPr>
                <w:sz w:val="24"/>
              </w:rPr>
            </w:pPr>
          </w:p>
          <w:p>
            <w:pPr>
              <w:pStyle w:val="TableParagraph"/>
              <w:spacing w:line="235" w:lineRule="exact"/>
              <w:ind w:left="224"/>
              <w:jc w:val="left"/>
              <w:rPr>
                <w:sz w:val="18"/>
              </w:rPr>
            </w:pPr>
            <w:r>
              <w:rPr>
                <w:sz w:val="18"/>
              </w:rPr>
              <w:t>114</w:t>
            </w:r>
          </w:p>
        </w:tc>
        <w:tc>
          <w:tcPr>
            <w:tcW w:w="634" w:type="dxa"/>
          </w:tcPr>
          <w:p>
            <w:pPr>
              <w:pStyle w:val="TableParagraph"/>
              <w:spacing w:before="9"/>
              <w:ind w:left="322"/>
              <w:jc w:val="left"/>
              <w:rPr>
                <w:sz w:val="18"/>
              </w:rPr>
            </w:pPr>
            <w:r>
              <w:rPr>
                <w:sz w:val="18"/>
              </w:rPr>
              <w:t>57</w:t>
            </w:r>
          </w:p>
          <w:p>
            <w:pPr>
              <w:pStyle w:val="TableParagraph"/>
              <w:spacing w:before="9"/>
              <w:jc w:val="left"/>
              <w:rPr>
                <w:sz w:val="24"/>
              </w:rPr>
            </w:pPr>
          </w:p>
          <w:p>
            <w:pPr>
              <w:pStyle w:val="TableParagraph"/>
              <w:spacing w:line="235" w:lineRule="exact"/>
              <w:ind w:left="316"/>
              <w:jc w:val="left"/>
              <w:rPr>
                <w:sz w:val="18"/>
              </w:rPr>
            </w:pPr>
            <w:r>
              <w:rPr>
                <w:sz w:val="18"/>
              </w:rPr>
              <w:t>59</w:t>
            </w:r>
          </w:p>
        </w:tc>
        <w:tc>
          <w:tcPr>
            <w:tcW w:w="634" w:type="dxa"/>
          </w:tcPr>
          <w:p>
            <w:pPr>
              <w:pStyle w:val="TableParagraph"/>
              <w:spacing w:before="9"/>
              <w:ind w:right="105"/>
              <w:rPr>
                <w:sz w:val="18"/>
              </w:rPr>
            </w:pPr>
            <w:r>
              <w:rPr>
                <w:w w:val="154"/>
                <w:sz w:val="18"/>
              </w:rPr>
              <w:t>-</w:t>
            </w:r>
          </w:p>
          <w:p>
            <w:pPr>
              <w:pStyle w:val="TableParagraph"/>
              <w:spacing w:before="9"/>
              <w:jc w:val="left"/>
              <w:rPr>
                <w:sz w:val="24"/>
              </w:rPr>
            </w:pPr>
          </w:p>
          <w:p>
            <w:pPr>
              <w:pStyle w:val="TableParagraph"/>
              <w:spacing w:line="235" w:lineRule="exact"/>
              <w:ind w:right="108"/>
              <w:rPr>
                <w:sz w:val="18"/>
              </w:rPr>
            </w:pPr>
            <w:r>
              <w:rPr>
                <w:w w:val="92"/>
                <w:sz w:val="18"/>
              </w:rPr>
              <w:t>1</w:t>
            </w:r>
          </w:p>
        </w:tc>
        <w:tc>
          <w:tcPr>
            <w:tcW w:w="634" w:type="dxa"/>
          </w:tcPr>
          <w:p>
            <w:pPr>
              <w:pStyle w:val="TableParagraph"/>
              <w:spacing w:before="9"/>
              <w:ind w:right="105"/>
              <w:rPr>
                <w:sz w:val="18"/>
              </w:rPr>
            </w:pPr>
            <w:r>
              <w:rPr>
                <w:w w:val="154"/>
                <w:sz w:val="18"/>
              </w:rPr>
              <w:t>-</w:t>
            </w:r>
          </w:p>
          <w:p>
            <w:pPr>
              <w:pStyle w:val="TableParagraph"/>
              <w:spacing w:before="9"/>
              <w:jc w:val="left"/>
              <w:rPr>
                <w:sz w:val="24"/>
              </w:rPr>
            </w:pPr>
          </w:p>
          <w:p>
            <w:pPr>
              <w:pStyle w:val="TableParagraph"/>
              <w:spacing w:line="235" w:lineRule="exact"/>
              <w:ind w:right="109"/>
              <w:rPr>
                <w:sz w:val="18"/>
              </w:rPr>
            </w:pPr>
            <w:r>
              <w:rPr>
                <w:w w:val="154"/>
                <w:sz w:val="18"/>
              </w:rPr>
              <w:t>-</w:t>
            </w:r>
          </w:p>
        </w:tc>
        <w:tc>
          <w:tcPr>
            <w:tcW w:w="633" w:type="dxa"/>
            <w:tcBorders>
              <w:right w:val="single" w:sz="6" w:space="0" w:color="000000"/>
            </w:tcBorders>
          </w:tcPr>
          <w:p>
            <w:pPr>
              <w:pStyle w:val="TableParagraph"/>
              <w:spacing w:before="9"/>
              <w:ind w:right="107"/>
              <w:rPr>
                <w:sz w:val="18"/>
              </w:rPr>
            </w:pPr>
            <w:r>
              <w:rPr>
                <w:w w:val="154"/>
                <w:sz w:val="18"/>
              </w:rPr>
              <w:t>-</w:t>
            </w:r>
          </w:p>
          <w:p>
            <w:pPr>
              <w:pStyle w:val="TableParagraph"/>
              <w:spacing w:before="9"/>
              <w:jc w:val="left"/>
              <w:rPr>
                <w:sz w:val="24"/>
              </w:rPr>
            </w:pPr>
          </w:p>
          <w:p>
            <w:pPr>
              <w:pStyle w:val="TableParagraph"/>
              <w:spacing w:line="235" w:lineRule="exact"/>
              <w:ind w:right="110"/>
              <w:rPr>
                <w:sz w:val="18"/>
              </w:rPr>
            </w:pPr>
            <w:r>
              <w:rPr>
                <w:w w:val="154"/>
                <w:sz w:val="18"/>
              </w:rPr>
              <w:t>-</w:t>
            </w:r>
          </w:p>
        </w:tc>
        <w:tc>
          <w:tcPr>
            <w:tcW w:w="633" w:type="dxa"/>
            <w:tcBorders>
              <w:left w:val="single" w:sz="6" w:space="0" w:color="000000"/>
            </w:tcBorders>
          </w:tcPr>
          <w:p>
            <w:pPr>
              <w:pStyle w:val="TableParagraph"/>
              <w:spacing w:before="9"/>
              <w:ind w:right="104"/>
              <w:rPr>
                <w:sz w:val="18"/>
              </w:rPr>
            </w:pPr>
            <w:r>
              <w:rPr>
                <w:w w:val="154"/>
                <w:sz w:val="18"/>
              </w:rPr>
              <w:t>-</w:t>
            </w:r>
          </w:p>
          <w:p>
            <w:pPr>
              <w:pStyle w:val="TableParagraph"/>
              <w:spacing w:before="9"/>
              <w:jc w:val="left"/>
              <w:rPr>
                <w:sz w:val="24"/>
              </w:rPr>
            </w:pPr>
          </w:p>
          <w:p>
            <w:pPr>
              <w:pStyle w:val="TableParagraph"/>
              <w:spacing w:line="235" w:lineRule="exact"/>
              <w:ind w:right="109"/>
              <w:rPr>
                <w:sz w:val="18"/>
              </w:rPr>
            </w:pPr>
            <w:r>
              <w:rPr>
                <w:w w:val="154"/>
                <w:sz w:val="18"/>
              </w:rPr>
              <w:t>-</w:t>
            </w:r>
          </w:p>
        </w:tc>
        <w:tc>
          <w:tcPr>
            <w:tcW w:w="634" w:type="dxa"/>
          </w:tcPr>
          <w:p>
            <w:pPr>
              <w:pStyle w:val="TableParagraph"/>
              <w:spacing w:before="9"/>
              <w:ind w:right="105"/>
              <w:rPr>
                <w:sz w:val="18"/>
              </w:rPr>
            </w:pPr>
            <w:r>
              <w:rPr>
                <w:w w:val="154"/>
                <w:sz w:val="18"/>
              </w:rPr>
              <w:t>-</w:t>
            </w:r>
          </w:p>
          <w:p>
            <w:pPr>
              <w:pStyle w:val="TableParagraph"/>
              <w:spacing w:before="9"/>
              <w:jc w:val="left"/>
              <w:rPr>
                <w:sz w:val="24"/>
              </w:rPr>
            </w:pPr>
          </w:p>
          <w:p>
            <w:pPr>
              <w:pStyle w:val="TableParagraph"/>
              <w:spacing w:line="235" w:lineRule="exact"/>
              <w:ind w:right="109"/>
              <w:rPr>
                <w:sz w:val="18"/>
              </w:rPr>
            </w:pPr>
            <w:r>
              <w:rPr>
                <w:w w:val="154"/>
                <w:sz w:val="18"/>
              </w:rPr>
              <w:t>-</w:t>
            </w:r>
          </w:p>
        </w:tc>
        <w:tc>
          <w:tcPr>
            <w:tcW w:w="634" w:type="dxa"/>
          </w:tcPr>
          <w:p>
            <w:pPr>
              <w:pStyle w:val="TableParagraph"/>
              <w:spacing w:before="9"/>
              <w:ind w:right="106"/>
              <w:rPr>
                <w:sz w:val="18"/>
              </w:rPr>
            </w:pPr>
            <w:r>
              <w:rPr>
                <w:w w:val="154"/>
                <w:sz w:val="18"/>
              </w:rPr>
              <w:t>-</w:t>
            </w:r>
          </w:p>
          <w:p>
            <w:pPr>
              <w:pStyle w:val="TableParagraph"/>
              <w:spacing w:before="9"/>
              <w:jc w:val="left"/>
              <w:rPr>
                <w:sz w:val="24"/>
              </w:rPr>
            </w:pPr>
          </w:p>
          <w:p>
            <w:pPr>
              <w:pStyle w:val="TableParagraph"/>
              <w:spacing w:line="235" w:lineRule="exact"/>
              <w:ind w:right="109"/>
              <w:rPr>
                <w:sz w:val="18"/>
              </w:rPr>
            </w:pPr>
            <w:r>
              <w:rPr>
                <w:w w:val="154"/>
                <w:sz w:val="18"/>
              </w:rPr>
              <w:t>-</w:t>
            </w:r>
          </w:p>
        </w:tc>
        <w:tc>
          <w:tcPr>
            <w:tcW w:w="634" w:type="dxa"/>
          </w:tcPr>
          <w:p>
            <w:pPr>
              <w:pStyle w:val="TableParagraph"/>
              <w:spacing w:before="9"/>
              <w:ind w:right="106"/>
              <w:rPr>
                <w:sz w:val="18"/>
              </w:rPr>
            </w:pPr>
            <w:r>
              <w:rPr>
                <w:w w:val="154"/>
                <w:sz w:val="18"/>
              </w:rPr>
              <w:t>-</w:t>
            </w:r>
          </w:p>
          <w:p>
            <w:pPr>
              <w:pStyle w:val="TableParagraph"/>
              <w:spacing w:before="9"/>
              <w:jc w:val="left"/>
              <w:rPr>
                <w:sz w:val="24"/>
              </w:rPr>
            </w:pPr>
          </w:p>
          <w:p>
            <w:pPr>
              <w:pStyle w:val="TableParagraph"/>
              <w:spacing w:line="235" w:lineRule="exact"/>
              <w:ind w:right="110"/>
              <w:rPr>
                <w:sz w:val="18"/>
              </w:rPr>
            </w:pPr>
            <w:r>
              <w:rPr>
                <w:w w:val="154"/>
                <w:sz w:val="18"/>
              </w:rPr>
              <w:t>-</w:t>
            </w:r>
          </w:p>
        </w:tc>
        <w:tc>
          <w:tcPr>
            <w:tcW w:w="633" w:type="dxa"/>
            <w:tcBorders>
              <w:right w:val="single" w:sz="6" w:space="0" w:color="000000"/>
            </w:tcBorders>
          </w:tcPr>
          <w:p>
            <w:pPr>
              <w:pStyle w:val="TableParagraph"/>
              <w:spacing w:before="9"/>
              <w:ind w:right="108"/>
              <w:rPr>
                <w:sz w:val="18"/>
              </w:rPr>
            </w:pPr>
            <w:r>
              <w:rPr>
                <w:w w:val="154"/>
                <w:sz w:val="18"/>
              </w:rPr>
              <w:t>-</w:t>
            </w:r>
          </w:p>
          <w:p>
            <w:pPr>
              <w:pStyle w:val="TableParagraph"/>
              <w:spacing w:before="9"/>
              <w:jc w:val="left"/>
              <w:rPr>
                <w:sz w:val="24"/>
              </w:rPr>
            </w:pPr>
          </w:p>
          <w:p>
            <w:pPr>
              <w:pStyle w:val="TableParagraph"/>
              <w:spacing w:line="235" w:lineRule="exact"/>
              <w:ind w:right="112"/>
              <w:rPr>
                <w:sz w:val="18"/>
              </w:rPr>
            </w:pPr>
            <w:r>
              <w:rPr>
                <w:w w:val="154"/>
                <w:sz w:val="18"/>
              </w:rPr>
              <w:t>-</w:t>
            </w:r>
          </w:p>
        </w:tc>
        <w:tc>
          <w:tcPr>
            <w:tcW w:w="633" w:type="dxa"/>
            <w:tcBorders>
              <w:left w:val="single" w:sz="6" w:space="0" w:color="000000"/>
            </w:tcBorders>
          </w:tcPr>
          <w:p>
            <w:pPr>
              <w:pStyle w:val="TableParagraph"/>
              <w:spacing w:before="9"/>
              <w:ind w:right="105"/>
              <w:rPr>
                <w:sz w:val="18"/>
              </w:rPr>
            </w:pPr>
            <w:r>
              <w:rPr>
                <w:w w:val="154"/>
                <w:sz w:val="18"/>
              </w:rPr>
              <w:t>-</w:t>
            </w:r>
          </w:p>
          <w:p>
            <w:pPr>
              <w:pStyle w:val="TableParagraph"/>
              <w:spacing w:before="9"/>
              <w:jc w:val="left"/>
              <w:rPr>
                <w:sz w:val="24"/>
              </w:rPr>
            </w:pPr>
          </w:p>
          <w:p>
            <w:pPr>
              <w:pStyle w:val="TableParagraph"/>
              <w:spacing w:line="235" w:lineRule="exact"/>
              <w:ind w:right="109"/>
              <w:rPr>
                <w:sz w:val="18"/>
              </w:rPr>
            </w:pPr>
            <w:r>
              <w:rPr>
                <w:w w:val="154"/>
                <w:sz w:val="18"/>
              </w:rPr>
              <w:t>-</w:t>
            </w:r>
          </w:p>
        </w:tc>
        <w:tc>
          <w:tcPr>
            <w:tcW w:w="634" w:type="dxa"/>
          </w:tcPr>
          <w:p>
            <w:pPr>
              <w:pStyle w:val="TableParagraph"/>
              <w:spacing w:before="9"/>
              <w:ind w:right="107"/>
              <w:rPr>
                <w:sz w:val="18"/>
              </w:rPr>
            </w:pPr>
            <w:r>
              <w:rPr>
                <w:w w:val="154"/>
                <w:sz w:val="18"/>
              </w:rPr>
              <w:t>-</w:t>
            </w:r>
          </w:p>
          <w:p>
            <w:pPr>
              <w:pStyle w:val="TableParagraph"/>
              <w:spacing w:before="9"/>
              <w:jc w:val="left"/>
              <w:rPr>
                <w:sz w:val="24"/>
              </w:rPr>
            </w:pPr>
          </w:p>
          <w:p>
            <w:pPr>
              <w:pStyle w:val="TableParagraph"/>
              <w:spacing w:line="235" w:lineRule="exact"/>
              <w:ind w:right="110"/>
              <w:rPr>
                <w:sz w:val="18"/>
              </w:rPr>
            </w:pPr>
            <w:r>
              <w:rPr>
                <w:w w:val="154"/>
                <w:sz w:val="18"/>
              </w:rPr>
              <w:t>-</w:t>
            </w:r>
          </w:p>
        </w:tc>
        <w:tc>
          <w:tcPr>
            <w:tcW w:w="1006" w:type="dxa"/>
          </w:tcPr>
          <w:p>
            <w:pPr>
              <w:pStyle w:val="TableParagraph"/>
              <w:spacing w:before="9"/>
              <w:ind w:left="599"/>
              <w:jc w:val="left"/>
              <w:rPr>
                <w:sz w:val="18"/>
              </w:rPr>
            </w:pPr>
            <w:r>
              <w:rPr>
                <w:w w:val="110"/>
                <w:sz w:val="18"/>
              </w:rPr>
              <w:t>1.8</w:t>
            </w:r>
          </w:p>
          <w:p>
            <w:pPr>
              <w:pStyle w:val="TableParagraph"/>
              <w:spacing w:before="9"/>
              <w:jc w:val="left"/>
              <w:rPr>
                <w:sz w:val="24"/>
              </w:rPr>
            </w:pPr>
          </w:p>
          <w:p>
            <w:pPr>
              <w:pStyle w:val="TableParagraph"/>
              <w:spacing w:line="235" w:lineRule="exact"/>
              <w:ind w:left="591"/>
              <w:jc w:val="left"/>
              <w:rPr>
                <w:sz w:val="18"/>
              </w:rPr>
            </w:pPr>
            <w:r>
              <w:rPr>
                <w:w w:val="115"/>
                <w:sz w:val="18"/>
              </w:rPr>
              <w:t>1.8</w:t>
            </w:r>
          </w:p>
        </w:tc>
        <w:tc>
          <w:tcPr>
            <w:tcW w:w="1006" w:type="dxa"/>
          </w:tcPr>
          <w:p>
            <w:pPr>
              <w:pStyle w:val="TableParagraph"/>
              <w:spacing w:before="9"/>
              <w:ind w:left="506"/>
              <w:jc w:val="left"/>
              <w:rPr>
                <w:sz w:val="18"/>
              </w:rPr>
            </w:pPr>
            <w:r>
              <w:rPr>
                <w:w w:val="105"/>
                <w:sz w:val="18"/>
              </w:rPr>
              <w:t>16.1</w:t>
            </w:r>
          </w:p>
          <w:p>
            <w:pPr>
              <w:pStyle w:val="TableParagraph"/>
              <w:spacing w:before="9"/>
              <w:jc w:val="left"/>
              <w:rPr>
                <w:sz w:val="24"/>
              </w:rPr>
            </w:pPr>
          </w:p>
          <w:p>
            <w:pPr>
              <w:pStyle w:val="TableParagraph"/>
              <w:spacing w:line="235" w:lineRule="exact"/>
              <w:ind w:left="496"/>
              <w:jc w:val="left"/>
              <w:rPr>
                <w:sz w:val="18"/>
              </w:rPr>
            </w:pPr>
            <w:r>
              <w:rPr>
                <w:w w:val="105"/>
                <w:sz w:val="18"/>
              </w:rPr>
              <w:t>18.3</w:t>
            </w:r>
          </w:p>
        </w:tc>
      </w:tr>
      <w:tr>
        <w:trPr>
          <w:trHeight w:val="835" w:hRule="atLeast"/>
        </w:trPr>
        <w:tc>
          <w:tcPr>
            <w:tcW w:w="633" w:type="dxa"/>
            <w:tcBorders>
              <w:left w:val="single" w:sz="6" w:space="0" w:color="000000"/>
            </w:tcBorders>
          </w:tcPr>
          <w:p>
            <w:pPr>
              <w:pStyle w:val="TableParagraph"/>
              <w:spacing w:before="9"/>
              <w:ind w:right="104"/>
              <w:rPr>
                <w:sz w:val="18"/>
              </w:rPr>
            </w:pPr>
            <w:r>
              <w:rPr>
                <w:w w:val="92"/>
                <w:sz w:val="18"/>
              </w:rPr>
              <w:t>2</w:t>
            </w:r>
          </w:p>
          <w:p>
            <w:pPr>
              <w:pStyle w:val="TableParagraph"/>
              <w:spacing w:before="9"/>
              <w:jc w:val="left"/>
              <w:rPr>
                <w:sz w:val="24"/>
              </w:rPr>
            </w:pPr>
          </w:p>
          <w:p>
            <w:pPr>
              <w:pStyle w:val="TableParagraph"/>
              <w:spacing w:line="235" w:lineRule="exact"/>
              <w:ind w:right="104"/>
              <w:rPr>
                <w:sz w:val="18"/>
              </w:rPr>
            </w:pPr>
            <w:r>
              <w:rPr>
                <w:w w:val="92"/>
                <w:sz w:val="18"/>
              </w:rPr>
              <w:t>3</w:t>
            </w:r>
          </w:p>
        </w:tc>
        <w:tc>
          <w:tcPr>
            <w:tcW w:w="634" w:type="dxa"/>
          </w:tcPr>
          <w:p>
            <w:pPr>
              <w:pStyle w:val="TableParagraph"/>
              <w:spacing w:before="9"/>
              <w:ind w:right="104"/>
              <w:rPr>
                <w:sz w:val="18"/>
              </w:rPr>
            </w:pPr>
            <w:r>
              <w:rPr>
                <w:w w:val="92"/>
                <w:sz w:val="18"/>
              </w:rPr>
              <w:t>2</w:t>
            </w:r>
          </w:p>
          <w:p>
            <w:pPr>
              <w:pStyle w:val="TableParagraph"/>
              <w:spacing w:before="9"/>
              <w:jc w:val="left"/>
              <w:rPr>
                <w:sz w:val="24"/>
              </w:rPr>
            </w:pPr>
          </w:p>
          <w:p>
            <w:pPr>
              <w:pStyle w:val="TableParagraph"/>
              <w:spacing w:line="235" w:lineRule="exact"/>
              <w:ind w:right="104"/>
              <w:rPr>
                <w:sz w:val="18"/>
              </w:rPr>
            </w:pPr>
            <w:r>
              <w:rPr>
                <w:w w:val="154"/>
                <w:sz w:val="18"/>
              </w:rPr>
              <w:t>-</w:t>
            </w:r>
          </w:p>
        </w:tc>
        <w:tc>
          <w:tcPr>
            <w:tcW w:w="634" w:type="dxa"/>
          </w:tcPr>
          <w:p>
            <w:pPr>
              <w:pStyle w:val="TableParagraph"/>
              <w:spacing w:before="9"/>
              <w:ind w:right="105"/>
              <w:rPr>
                <w:sz w:val="18"/>
              </w:rPr>
            </w:pPr>
            <w:r>
              <w:rPr>
                <w:w w:val="154"/>
                <w:sz w:val="18"/>
              </w:rPr>
              <w:t>-</w:t>
            </w:r>
          </w:p>
          <w:p>
            <w:pPr>
              <w:pStyle w:val="TableParagraph"/>
              <w:spacing w:before="9"/>
              <w:jc w:val="left"/>
              <w:rPr>
                <w:sz w:val="24"/>
              </w:rPr>
            </w:pPr>
          </w:p>
          <w:p>
            <w:pPr>
              <w:pStyle w:val="TableParagraph"/>
              <w:spacing w:line="235" w:lineRule="exact"/>
              <w:ind w:right="105"/>
              <w:rPr>
                <w:sz w:val="18"/>
              </w:rPr>
            </w:pPr>
            <w:r>
              <w:rPr>
                <w:w w:val="154"/>
                <w:sz w:val="18"/>
              </w:rPr>
              <w:t>-</w:t>
            </w:r>
          </w:p>
        </w:tc>
        <w:tc>
          <w:tcPr>
            <w:tcW w:w="634" w:type="dxa"/>
          </w:tcPr>
          <w:p>
            <w:pPr>
              <w:pStyle w:val="TableParagraph"/>
              <w:spacing w:before="9"/>
              <w:ind w:right="105"/>
              <w:rPr>
                <w:sz w:val="18"/>
              </w:rPr>
            </w:pPr>
            <w:r>
              <w:rPr>
                <w:w w:val="154"/>
                <w:sz w:val="18"/>
              </w:rPr>
              <w:t>-</w:t>
            </w:r>
          </w:p>
          <w:p>
            <w:pPr>
              <w:pStyle w:val="TableParagraph"/>
              <w:spacing w:before="9"/>
              <w:jc w:val="left"/>
              <w:rPr>
                <w:sz w:val="24"/>
              </w:rPr>
            </w:pPr>
          </w:p>
          <w:p>
            <w:pPr>
              <w:pStyle w:val="TableParagraph"/>
              <w:spacing w:line="235" w:lineRule="exact"/>
              <w:ind w:right="105"/>
              <w:rPr>
                <w:sz w:val="18"/>
              </w:rPr>
            </w:pPr>
            <w:r>
              <w:rPr>
                <w:w w:val="154"/>
                <w:sz w:val="18"/>
              </w:rPr>
              <w:t>-</w:t>
            </w:r>
          </w:p>
        </w:tc>
        <w:tc>
          <w:tcPr>
            <w:tcW w:w="633" w:type="dxa"/>
            <w:tcBorders>
              <w:right w:val="single" w:sz="6" w:space="0" w:color="000000"/>
            </w:tcBorders>
          </w:tcPr>
          <w:p>
            <w:pPr>
              <w:pStyle w:val="TableParagraph"/>
              <w:spacing w:before="9"/>
              <w:ind w:right="107"/>
              <w:rPr>
                <w:sz w:val="18"/>
              </w:rPr>
            </w:pPr>
            <w:r>
              <w:rPr>
                <w:w w:val="154"/>
                <w:sz w:val="18"/>
              </w:rPr>
              <w:t>-</w:t>
            </w:r>
          </w:p>
          <w:p>
            <w:pPr>
              <w:pStyle w:val="TableParagraph"/>
              <w:spacing w:before="9"/>
              <w:jc w:val="left"/>
              <w:rPr>
                <w:sz w:val="24"/>
              </w:rPr>
            </w:pPr>
          </w:p>
          <w:p>
            <w:pPr>
              <w:pStyle w:val="TableParagraph"/>
              <w:spacing w:line="235" w:lineRule="exact"/>
              <w:ind w:right="107"/>
              <w:rPr>
                <w:sz w:val="18"/>
              </w:rPr>
            </w:pPr>
            <w:r>
              <w:rPr>
                <w:w w:val="154"/>
                <w:sz w:val="18"/>
              </w:rPr>
              <w:t>-</w:t>
            </w:r>
          </w:p>
        </w:tc>
        <w:tc>
          <w:tcPr>
            <w:tcW w:w="633" w:type="dxa"/>
            <w:tcBorders>
              <w:left w:val="single" w:sz="6" w:space="0" w:color="000000"/>
            </w:tcBorders>
          </w:tcPr>
          <w:p>
            <w:pPr>
              <w:pStyle w:val="TableParagraph"/>
              <w:spacing w:before="9"/>
              <w:ind w:right="104"/>
              <w:rPr>
                <w:sz w:val="18"/>
              </w:rPr>
            </w:pPr>
            <w:r>
              <w:rPr>
                <w:w w:val="154"/>
                <w:sz w:val="18"/>
              </w:rPr>
              <w:t>-</w:t>
            </w:r>
          </w:p>
          <w:p>
            <w:pPr>
              <w:pStyle w:val="TableParagraph"/>
              <w:spacing w:before="9"/>
              <w:jc w:val="left"/>
              <w:rPr>
                <w:sz w:val="24"/>
              </w:rPr>
            </w:pPr>
          </w:p>
          <w:p>
            <w:pPr>
              <w:pStyle w:val="TableParagraph"/>
              <w:spacing w:line="235" w:lineRule="exact"/>
              <w:ind w:right="104"/>
              <w:rPr>
                <w:sz w:val="18"/>
              </w:rPr>
            </w:pPr>
            <w:r>
              <w:rPr>
                <w:w w:val="154"/>
                <w:sz w:val="18"/>
              </w:rPr>
              <w:t>-</w:t>
            </w:r>
          </w:p>
        </w:tc>
        <w:tc>
          <w:tcPr>
            <w:tcW w:w="634" w:type="dxa"/>
          </w:tcPr>
          <w:p>
            <w:pPr>
              <w:pStyle w:val="TableParagraph"/>
              <w:spacing w:before="9"/>
              <w:ind w:right="105"/>
              <w:rPr>
                <w:sz w:val="18"/>
              </w:rPr>
            </w:pPr>
            <w:r>
              <w:rPr>
                <w:w w:val="154"/>
                <w:sz w:val="18"/>
              </w:rPr>
              <w:t>-</w:t>
            </w:r>
          </w:p>
          <w:p>
            <w:pPr>
              <w:pStyle w:val="TableParagraph"/>
              <w:spacing w:before="9"/>
              <w:jc w:val="left"/>
              <w:rPr>
                <w:sz w:val="24"/>
              </w:rPr>
            </w:pPr>
          </w:p>
          <w:p>
            <w:pPr>
              <w:pStyle w:val="TableParagraph"/>
              <w:spacing w:line="235" w:lineRule="exact"/>
              <w:ind w:right="105"/>
              <w:rPr>
                <w:sz w:val="18"/>
              </w:rPr>
            </w:pPr>
            <w:r>
              <w:rPr>
                <w:w w:val="154"/>
                <w:sz w:val="18"/>
              </w:rPr>
              <w:t>-</w:t>
            </w:r>
          </w:p>
        </w:tc>
        <w:tc>
          <w:tcPr>
            <w:tcW w:w="634" w:type="dxa"/>
          </w:tcPr>
          <w:p>
            <w:pPr>
              <w:pStyle w:val="TableParagraph"/>
              <w:spacing w:before="9"/>
              <w:ind w:right="106"/>
              <w:rPr>
                <w:sz w:val="18"/>
              </w:rPr>
            </w:pPr>
            <w:r>
              <w:rPr>
                <w:w w:val="154"/>
                <w:sz w:val="18"/>
              </w:rPr>
              <w:t>-</w:t>
            </w:r>
          </w:p>
          <w:p>
            <w:pPr>
              <w:pStyle w:val="TableParagraph"/>
              <w:spacing w:before="9"/>
              <w:jc w:val="left"/>
              <w:rPr>
                <w:sz w:val="24"/>
              </w:rPr>
            </w:pPr>
          </w:p>
          <w:p>
            <w:pPr>
              <w:pStyle w:val="TableParagraph"/>
              <w:spacing w:line="235" w:lineRule="exact"/>
              <w:ind w:right="106"/>
              <w:rPr>
                <w:sz w:val="18"/>
              </w:rPr>
            </w:pPr>
            <w:r>
              <w:rPr>
                <w:w w:val="154"/>
                <w:sz w:val="18"/>
              </w:rPr>
              <w:t>-</w:t>
            </w:r>
          </w:p>
        </w:tc>
        <w:tc>
          <w:tcPr>
            <w:tcW w:w="634" w:type="dxa"/>
          </w:tcPr>
          <w:p>
            <w:pPr>
              <w:pStyle w:val="TableParagraph"/>
              <w:spacing w:before="9"/>
              <w:ind w:right="106"/>
              <w:rPr>
                <w:sz w:val="18"/>
              </w:rPr>
            </w:pPr>
            <w:r>
              <w:rPr>
                <w:w w:val="154"/>
                <w:sz w:val="18"/>
              </w:rPr>
              <w:t>-</w:t>
            </w:r>
          </w:p>
          <w:p>
            <w:pPr>
              <w:pStyle w:val="TableParagraph"/>
              <w:spacing w:before="9"/>
              <w:jc w:val="left"/>
              <w:rPr>
                <w:sz w:val="24"/>
              </w:rPr>
            </w:pPr>
          </w:p>
          <w:p>
            <w:pPr>
              <w:pStyle w:val="TableParagraph"/>
              <w:spacing w:line="235" w:lineRule="exact"/>
              <w:ind w:right="106"/>
              <w:rPr>
                <w:sz w:val="18"/>
              </w:rPr>
            </w:pPr>
            <w:r>
              <w:rPr>
                <w:w w:val="154"/>
                <w:sz w:val="18"/>
              </w:rPr>
              <w:t>-</w:t>
            </w:r>
          </w:p>
        </w:tc>
        <w:tc>
          <w:tcPr>
            <w:tcW w:w="633" w:type="dxa"/>
            <w:tcBorders>
              <w:right w:val="single" w:sz="6" w:space="0" w:color="000000"/>
            </w:tcBorders>
          </w:tcPr>
          <w:p>
            <w:pPr>
              <w:pStyle w:val="TableParagraph"/>
              <w:spacing w:before="9"/>
              <w:ind w:right="108"/>
              <w:rPr>
                <w:sz w:val="18"/>
              </w:rPr>
            </w:pPr>
            <w:r>
              <w:rPr>
                <w:w w:val="154"/>
                <w:sz w:val="18"/>
              </w:rPr>
              <w:t>-</w:t>
            </w:r>
          </w:p>
          <w:p>
            <w:pPr>
              <w:pStyle w:val="TableParagraph"/>
              <w:spacing w:before="9"/>
              <w:jc w:val="left"/>
              <w:rPr>
                <w:sz w:val="24"/>
              </w:rPr>
            </w:pPr>
          </w:p>
          <w:p>
            <w:pPr>
              <w:pStyle w:val="TableParagraph"/>
              <w:spacing w:line="235" w:lineRule="exact"/>
              <w:ind w:right="108"/>
              <w:rPr>
                <w:sz w:val="18"/>
              </w:rPr>
            </w:pPr>
            <w:r>
              <w:rPr>
                <w:w w:val="154"/>
                <w:sz w:val="18"/>
              </w:rPr>
              <w:t>-</w:t>
            </w:r>
          </w:p>
        </w:tc>
        <w:tc>
          <w:tcPr>
            <w:tcW w:w="633" w:type="dxa"/>
            <w:tcBorders>
              <w:left w:val="single" w:sz="6" w:space="0" w:color="000000"/>
            </w:tcBorders>
          </w:tcPr>
          <w:p>
            <w:pPr>
              <w:pStyle w:val="TableParagraph"/>
              <w:spacing w:before="9"/>
              <w:ind w:right="105"/>
              <w:rPr>
                <w:sz w:val="18"/>
              </w:rPr>
            </w:pPr>
            <w:r>
              <w:rPr>
                <w:w w:val="154"/>
                <w:sz w:val="18"/>
              </w:rPr>
              <w:t>-</w:t>
            </w:r>
          </w:p>
          <w:p>
            <w:pPr>
              <w:pStyle w:val="TableParagraph"/>
              <w:spacing w:before="9"/>
              <w:jc w:val="left"/>
              <w:rPr>
                <w:sz w:val="24"/>
              </w:rPr>
            </w:pPr>
          </w:p>
          <w:p>
            <w:pPr>
              <w:pStyle w:val="TableParagraph"/>
              <w:spacing w:line="235" w:lineRule="exact"/>
              <w:ind w:right="105"/>
              <w:rPr>
                <w:sz w:val="18"/>
              </w:rPr>
            </w:pPr>
            <w:r>
              <w:rPr>
                <w:w w:val="154"/>
                <w:sz w:val="18"/>
              </w:rPr>
              <w:t>-</w:t>
            </w:r>
          </w:p>
        </w:tc>
        <w:tc>
          <w:tcPr>
            <w:tcW w:w="634" w:type="dxa"/>
          </w:tcPr>
          <w:p>
            <w:pPr>
              <w:pStyle w:val="TableParagraph"/>
              <w:spacing w:before="9"/>
              <w:ind w:right="107"/>
              <w:rPr>
                <w:sz w:val="18"/>
              </w:rPr>
            </w:pPr>
            <w:r>
              <w:rPr>
                <w:w w:val="154"/>
                <w:sz w:val="18"/>
              </w:rPr>
              <w:t>-</w:t>
            </w:r>
          </w:p>
          <w:p>
            <w:pPr>
              <w:pStyle w:val="TableParagraph"/>
              <w:spacing w:before="9"/>
              <w:jc w:val="left"/>
              <w:rPr>
                <w:sz w:val="24"/>
              </w:rPr>
            </w:pPr>
          </w:p>
          <w:p>
            <w:pPr>
              <w:pStyle w:val="TableParagraph"/>
              <w:spacing w:line="235" w:lineRule="exact"/>
              <w:ind w:right="107"/>
              <w:rPr>
                <w:sz w:val="18"/>
              </w:rPr>
            </w:pPr>
            <w:r>
              <w:rPr>
                <w:w w:val="154"/>
                <w:sz w:val="18"/>
              </w:rPr>
              <w:t>-</w:t>
            </w:r>
          </w:p>
        </w:tc>
        <w:tc>
          <w:tcPr>
            <w:tcW w:w="1006" w:type="dxa"/>
          </w:tcPr>
          <w:p>
            <w:pPr>
              <w:pStyle w:val="TableParagraph"/>
              <w:spacing w:before="9"/>
              <w:ind w:right="107"/>
              <w:rPr>
                <w:sz w:val="18"/>
              </w:rPr>
            </w:pPr>
            <w:r>
              <w:rPr>
                <w:w w:val="105"/>
                <w:sz w:val="18"/>
              </w:rPr>
              <w:t>33.3</w:t>
            </w:r>
          </w:p>
          <w:p>
            <w:pPr>
              <w:pStyle w:val="TableParagraph"/>
              <w:spacing w:before="9"/>
              <w:jc w:val="left"/>
              <w:rPr>
                <w:sz w:val="24"/>
              </w:rPr>
            </w:pPr>
          </w:p>
          <w:p>
            <w:pPr>
              <w:pStyle w:val="TableParagraph"/>
              <w:spacing w:line="235" w:lineRule="exact"/>
              <w:ind w:right="199"/>
              <w:rPr>
                <w:sz w:val="18"/>
              </w:rPr>
            </w:pPr>
            <w:r>
              <w:rPr>
                <w:w w:val="154"/>
                <w:sz w:val="18"/>
              </w:rPr>
              <w:t>-</w:t>
            </w:r>
          </w:p>
        </w:tc>
        <w:tc>
          <w:tcPr>
            <w:tcW w:w="1006" w:type="dxa"/>
          </w:tcPr>
          <w:p>
            <w:pPr>
              <w:pStyle w:val="TableParagraph"/>
              <w:spacing w:before="9"/>
              <w:ind w:right="200"/>
              <w:rPr>
                <w:sz w:val="18"/>
              </w:rPr>
            </w:pPr>
            <w:r>
              <w:rPr>
                <w:w w:val="154"/>
                <w:sz w:val="18"/>
              </w:rPr>
              <w:t>-</w:t>
            </w:r>
          </w:p>
          <w:p>
            <w:pPr>
              <w:pStyle w:val="TableParagraph"/>
              <w:spacing w:before="9"/>
              <w:jc w:val="left"/>
              <w:rPr>
                <w:sz w:val="24"/>
              </w:rPr>
            </w:pPr>
          </w:p>
          <w:p>
            <w:pPr>
              <w:pStyle w:val="TableParagraph"/>
              <w:spacing w:line="235" w:lineRule="exact"/>
              <w:ind w:right="200"/>
              <w:rPr>
                <w:sz w:val="18"/>
              </w:rPr>
            </w:pPr>
            <w:r>
              <w:rPr>
                <w:w w:val="154"/>
                <w:sz w:val="18"/>
              </w:rPr>
              <w:t>-</w:t>
            </w:r>
          </w:p>
        </w:tc>
      </w:tr>
      <w:tr>
        <w:trPr>
          <w:trHeight w:val="835" w:hRule="atLeast"/>
        </w:trPr>
        <w:tc>
          <w:tcPr>
            <w:tcW w:w="633" w:type="dxa"/>
            <w:tcBorders>
              <w:left w:val="single" w:sz="6" w:space="0" w:color="000000"/>
            </w:tcBorders>
          </w:tcPr>
          <w:p>
            <w:pPr>
              <w:pStyle w:val="TableParagraph"/>
              <w:spacing w:before="9"/>
              <w:ind w:right="104"/>
              <w:rPr>
                <w:sz w:val="18"/>
              </w:rPr>
            </w:pPr>
            <w:r>
              <w:rPr>
                <w:w w:val="92"/>
                <w:sz w:val="18"/>
              </w:rPr>
              <w:t>1</w:t>
            </w:r>
          </w:p>
          <w:p>
            <w:pPr>
              <w:pStyle w:val="TableParagraph"/>
              <w:spacing w:before="7"/>
              <w:jc w:val="left"/>
              <w:rPr>
                <w:sz w:val="24"/>
              </w:rPr>
            </w:pPr>
          </w:p>
          <w:p>
            <w:pPr>
              <w:pStyle w:val="TableParagraph"/>
              <w:spacing w:line="236" w:lineRule="exact" w:before="1"/>
              <w:ind w:right="104"/>
              <w:rPr>
                <w:sz w:val="18"/>
              </w:rPr>
            </w:pPr>
            <w:r>
              <w:rPr>
                <w:w w:val="154"/>
                <w:sz w:val="18"/>
              </w:rPr>
              <w:t>-</w:t>
            </w:r>
          </w:p>
        </w:tc>
        <w:tc>
          <w:tcPr>
            <w:tcW w:w="634" w:type="dxa"/>
          </w:tcPr>
          <w:p>
            <w:pPr>
              <w:pStyle w:val="TableParagraph"/>
              <w:spacing w:before="9"/>
              <w:ind w:right="104"/>
              <w:rPr>
                <w:sz w:val="18"/>
              </w:rPr>
            </w:pPr>
            <w:r>
              <w:rPr>
                <w:w w:val="92"/>
                <w:sz w:val="18"/>
              </w:rPr>
              <w:t>2</w:t>
            </w:r>
          </w:p>
          <w:p>
            <w:pPr>
              <w:pStyle w:val="TableParagraph"/>
              <w:spacing w:before="7"/>
              <w:jc w:val="left"/>
              <w:rPr>
                <w:sz w:val="24"/>
              </w:rPr>
            </w:pPr>
          </w:p>
          <w:p>
            <w:pPr>
              <w:pStyle w:val="TableParagraph"/>
              <w:spacing w:line="236" w:lineRule="exact" w:before="1"/>
              <w:ind w:right="104"/>
              <w:rPr>
                <w:sz w:val="18"/>
              </w:rPr>
            </w:pPr>
            <w:r>
              <w:rPr>
                <w:w w:val="154"/>
                <w:sz w:val="18"/>
              </w:rPr>
              <w:t>-</w:t>
            </w:r>
          </w:p>
        </w:tc>
        <w:tc>
          <w:tcPr>
            <w:tcW w:w="634" w:type="dxa"/>
          </w:tcPr>
          <w:p>
            <w:pPr>
              <w:pStyle w:val="TableParagraph"/>
              <w:spacing w:before="9"/>
              <w:ind w:right="105"/>
              <w:rPr>
                <w:sz w:val="18"/>
              </w:rPr>
            </w:pPr>
            <w:r>
              <w:rPr>
                <w:w w:val="154"/>
                <w:sz w:val="18"/>
              </w:rPr>
              <w:t>-</w:t>
            </w:r>
          </w:p>
          <w:p>
            <w:pPr>
              <w:pStyle w:val="TableParagraph"/>
              <w:spacing w:before="7"/>
              <w:jc w:val="left"/>
              <w:rPr>
                <w:sz w:val="24"/>
              </w:rPr>
            </w:pPr>
          </w:p>
          <w:p>
            <w:pPr>
              <w:pStyle w:val="TableParagraph"/>
              <w:spacing w:line="236" w:lineRule="exact" w:before="1"/>
              <w:ind w:right="105"/>
              <w:rPr>
                <w:sz w:val="18"/>
              </w:rPr>
            </w:pPr>
            <w:r>
              <w:rPr>
                <w:w w:val="154"/>
                <w:sz w:val="18"/>
              </w:rPr>
              <w:t>-</w:t>
            </w:r>
          </w:p>
        </w:tc>
        <w:tc>
          <w:tcPr>
            <w:tcW w:w="634" w:type="dxa"/>
          </w:tcPr>
          <w:p>
            <w:pPr>
              <w:pStyle w:val="TableParagraph"/>
              <w:spacing w:before="9"/>
              <w:ind w:right="105"/>
              <w:rPr>
                <w:sz w:val="18"/>
              </w:rPr>
            </w:pPr>
            <w:r>
              <w:rPr>
                <w:w w:val="154"/>
                <w:sz w:val="18"/>
              </w:rPr>
              <w:t>-</w:t>
            </w:r>
          </w:p>
          <w:p>
            <w:pPr>
              <w:pStyle w:val="TableParagraph"/>
              <w:spacing w:before="7"/>
              <w:jc w:val="left"/>
              <w:rPr>
                <w:sz w:val="24"/>
              </w:rPr>
            </w:pPr>
          </w:p>
          <w:p>
            <w:pPr>
              <w:pStyle w:val="TableParagraph"/>
              <w:spacing w:line="236" w:lineRule="exact" w:before="1"/>
              <w:ind w:right="105"/>
              <w:rPr>
                <w:sz w:val="18"/>
              </w:rPr>
            </w:pPr>
            <w:r>
              <w:rPr>
                <w:w w:val="154"/>
                <w:sz w:val="18"/>
              </w:rPr>
              <w:t>-</w:t>
            </w:r>
          </w:p>
        </w:tc>
        <w:tc>
          <w:tcPr>
            <w:tcW w:w="633" w:type="dxa"/>
            <w:tcBorders>
              <w:right w:val="single" w:sz="6" w:space="0" w:color="000000"/>
            </w:tcBorders>
          </w:tcPr>
          <w:p>
            <w:pPr>
              <w:pStyle w:val="TableParagraph"/>
              <w:spacing w:before="9"/>
              <w:ind w:right="107"/>
              <w:rPr>
                <w:sz w:val="18"/>
              </w:rPr>
            </w:pPr>
            <w:r>
              <w:rPr>
                <w:w w:val="154"/>
                <w:sz w:val="18"/>
              </w:rPr>
              <w:t>-</w:t>
            </w:r>
          </w:p>
          <w:p>
            <w:pPr>
              <w:pStyle w:val="TableParagraph"/>
              <w:spacing w:before="7"/>
              <w:jc w:val="left"/>
              <w:rPr>
                <w:sz w:val="24"/>
              </w:rPr>
            </w:pPr>
          </w:p>
          <w:p>
            <w:pPr>
              <w:pStyle w:val="TableParagraph"/>
              <w:spacing w:line="236" w:lineRule="exact" w:before="1"/>
              <w:ind w:right="107"/>
              <w:rPr>
                <w:sz w:val="18"/>
              </w:rPr>
            </w:pPr>
            <w:r>
              <w:rPr>
                <w:w w:val="154"/>
                <w:sz w:val="18"/>
              </w:rPr>
              <w:t>-</w:t>
            </w:r>
          </w:p>
        </w:tc>
        <w:tc>
          <w:tcPr>
            <w:tcW w:w="633" w:type="dxa"/>
            <w:tcBorders>
              <w:left w:val="single" w:sz="6" w:space="0" w:color="000000"/>
            </w:tcBorders>
          </w:tcPr>
          <w:p>
            <w:pPr>
              <w:pStyle w:val="TableParagraph"/>
              <w:spacing w:before="9"/>
              <w:ind w:right="104"/>
              <w:rPr>
                <w:sz w:val="18"/>
              </w:rPr>
            </w:pPr>
            <w:r>
              <w:rPr>
                <w:w w:val="154"/>
                <w:sz w:val="18"/>
              </w:rPr>
              <w:t>-</w:t>
            </w:r>
          </w:p>
          <w:p>
            <w:pPr>
              <w:pStyle w:val="TableParagraph"/>
              <w:spacing w:before="7"/>
              <w:jc w:val="left"/>
              <w:rPr>
                <w:sz w:val="24"/>
              </w:rPr>
            </w:pPr>
          </w:p>
          <w:p>
            <w:pPr>
              <w:pStyle w:val="TableParagraph"/>
              <w:spacing w:line="236" w:lineRule="exact" w:before="1"/>
              <w:ind w:right="104"/>
              <w:rPr>
                <w:sz w:val="18"/>
              </w:rPr>
            </w:pPr>
            <w:r>
              <w:rPr>
                <w:w w:val="154"/>
                <w:sz w:val="18"/>
              </w:rPr>
              <w:t>-</w:t>
            </w:r>
          </w:p>
        </w:tc>
        <w:tc>
          <w:tcPr>
            <w:tcW w:w="634" w:type="dxa"/>
          </w:tcPr>
          <w:p>
            <w:pPr>
              <w:pStyle w:val="TableParagraph"/>
              <w:spacing w:before="9"/>
              <w:ind w:right="106"/>
              <w:rPr>
                <w:sz w:val="18"/>
              </w:rPr>
            </w:pPr>
            <w:r>
              <w:rPr>
                <w:w w:val="154"/>
                <w:sz w:val="18"/>
              </w:rPr>
              <w:t>-</w:t>
            </w:r>
          </w:p>
          <w:p>
            <w:pPr>
              <w:pStyle w:val="TableParagraph"/>
              <w:spacing w:before="7"/>
              <w:jc w:val="left"/>
              <w:rPr>
                <w:sz w:val="24"/>
              </w:rPr>
            </w:pPr>
          </w:p>
          <w:p>
            <w:pPr>
              <w:pStyle w:val="TableParagraph"/>
              <w:spacing w:line="236" w:lineRule="exact" w:before="1"/>
              <w:ind w:right="106"/>
              <w:rPr>
                <w:sz w:val="18"/>
              </w:rPr>
            </w:pPr>
            <w:r>
              <w:rPr>
                <w:w w:val="154"/>
                <w:sz w:val="18"/>
              </w:rPr>
              <w:t>-</w:t>
            </w:r>
          </w:p>
        </w:tc>
        <w:tc>
          <w:tcPr>
            <w:tcW w:w="634" w:type="dxa"/>
          </w:tcPr>
          <w:p>
            <w:pPr>
              <w:pStyle w:val="TableParagraph"/>
              <w:spacing w:before="9"/>
              <w:ind w:right="106"/>
              <w:rPr>
                <w:sz w:val="18"/>
              </w:rPr>
            </w:pPr>
            <w:r>
              <w:rPr>
                <w:w w:val="154"/>
                <w:sz w:val="18"/>
              </w:rPr>
              <w:t>-</w:t>
            </w:r>
          </w:p>
          <w:p>
            <w:pPr>
              <w:pStyle w:val="TableParagraph"/>
              <w:spacing w:before="7"/>
              <w:jc w:val="left"/>
              <w:rPr>
                <w:sz w:val="24"/>
              </w:rPr>
            </w:pPr>
          </w:p>
          <w:p>
            <w:pPr>
              <w:pStyle w:val="TableParagraph"/>
              <w:spacing w:line="236" w:lineRule="exact" w:before="1"/>
              <w:ind w:right="106"/>
              <w:rPr>
                <w:sz w:val="18"/>
              </w:rPr>
            </w:pPr>
            <w:r>
              <w:rPr>
                <w:w w:val="154"/>
                <w:sz w:val="18"/>
              </w:rPr>
              <w:t>-</w:t>
            </w:r>
          </w:p>
        </w:tc>
        <w:tc>
          <w:tcPr>
            <w:tcW w:w="634" w:type="dxa"/>
          </w:tcPr>
          <w:p>
            <w:pPr>
              <w:pStyle w:val="TableParagraph"/>
              <w:spacing w:before="9"/>
              <w:ind w:right="106"/>
              <w:rPr>
                <w:sz w:val="18"/>
              </w:rPr>
            </w:pPr>
            <w:r>
              <w:rPr>
                <w:w w:val="154"/>
                <w:sz w:val="18"/>
              </w:rPr>
              <w:t>-</w:t>
            </w:r>
          </w:p>
          <w:p>
            <w:pPr>
              <w:pStyle w:val="TableParagraph"/>
              <w:spacing w:before="7"/>
              <w:jc w:val="left"/>
              <w:rPr>
                <w:sz w:val="24"/>
              </w:rPr>
            </w:pPr>
          </w:p>
          <w:p>
            <w:pPr>
              <w:pStyle w:val="TableParagraph"/>
              <w:spacing w:line="236" w:lineRule="exact" w:before="1"/>
              <w:ind w:right="106"/>
              <w:rPr>
                <w:sz w:val="18"/>
              </w:rPr>
            </w:pPr>
            <w:r>
              <w:rPr>
                <w:w w:val="154"/>
                <w:sz w:val="18"/>
              </w:rPr>
              <w:t>-</w:t>
            </w:r>
          </w:p>
        </w:tc>
        <w:tc>
          <w:tcPr>
            <w:tcW w:w="633" w:type="dxa"/>
            <w:tcBorders>
              <w:right w:val="single" w:sz="6" w:space="0" w:color="000000"/>
            </w:tcBorders>
          </w:tcPr>
          <w:p>
            <w:pPr>
              <w:pStyle w:val="TableParagraph"/>
              <w:spacing w:before="9"/>
              <w:ind w:right="108"/>
              <w:rPr>
                <w:sz w:val="18"/>
              </w:rPr>
            </w:pPr>
            <w:r>
              <w:rPr>
                <w:w w:val="154"/>
                <w:sz w:val="18"/>
              </w:rPr>
              <w:t>-</w:t>
            </w:r>
          </w:p>
          <w:p>
            <w:pPr>
              <w:pStyle w:val="TableParagraph"/>
              <w:spacing w:before="7"/>
              <w:jc w:val="left"/>
              <w:rPr>
                <w:sz w:val="24"/>
              </w:rPr>
            </w:pPr>
          </w:p>
          <w:p>
            <w:pPr>
              <w:pStyle w:val="TableParagraph"/>
              <w:spacing w:line="236" w:lineRule="exact" w:before="1"/>
              <w:ind w:right="108"/>
              <w:rPr>
                <w:sz w:val="18"/>
              </w:rPr>
            </w:pPr>
            <w:r>
              <w:rPr>
                <w:w w:val="154"/>
                <w:sz w:val="18"/>
              </w:rPr>
              <w:t>-</w:t>
            </w:r>
          </w:p>
        </w:tc>
        <w:tc>
          <w:tcPr>
            <w:tcW w:w="633" w:type="dxa"/>
            <w:tcBorders>
              <w:left w:val="single" w:sz="6" w:space="0" w:color="000000"/>
            </w:tcBorders>
          </w:tcPr>
          <w:p>
            <w:pPr>
              <w:pStyle w:val="TableParagraph"/>
              <w:spacing w:before="9"/>
              <w:ind w:right="105"/>
              <w:rPr>
                <w:sz w:val="18"/>
              </w:rPr>
            </w:pPr>
            <w:r>
              <w:rPr>
                <w:w w:val="154"/>
                <w:sz w:val="18"/>
              </w:rPr>
              <w:t>-</w:t>
            </w:r>
          </w:p>
          <w:p>
            <w:pPr>
              <w:pStyle w:val="TableParagraph"/>
              <w:spacing w:before="7"/>
              <w:jc w:val="left"/>
              <w:rPr>
                <w:sz w:val="24"/>
              </w:rPr>
            </w:pPr>
          </w:p>
          <w:p>
            <w:pPr>
              <w:pStyle w:val="TableParagraph"/>
              <w:spacing w:line="236" w:lineRule="exact" w:before="1"/>
              <w:ind w:right="105"/>
              <w:rPr>
                <w:sz w:val="18"/>
              </w:rPr>
            </w:pPr>
            <w:r>
              <w:rPr>
                <w:w w:val="154"/>
                <w:sz w:val="18"/>
              </w:rPr>
              <w:t>-</w:t>
            </w:r>
          </w:p>
        </w:tc>
        <w:tc>
          <w:tcPr>
            <w:tcW w:w="634" w:type="dxa"/>
          </w:tcPr>
          <w:p>
            <w:pPr>
              <w:pStyle w:val="TableParagraph"/>
              <w:spacing w:before="9"/>
              <w:ind w:right="107"/>
              <w:rPr>
                <w:sz w:val="18"/>
              </w:rPr>
            </w:pPr>
            <w:r>
              <w:rPr>
                <w:w w:val="154"/>
                <w:sz w:val="18"/>
              </w:rPr>
              <w:t>-</w:t>
            </w:r>
          </w:p>
          <w:p>
            <w:pPr>
              <w:pStyle w:val="TableParagraph"/>
              <w:spacing w:before="7"/>
              <w:jc w:val="left"/>
              <w:rPr>
                <w:sz w:val="24"/>
              </w:rPr>
            </w:pPr>
          </w:p>
          <w:p>
            <w:pPr>
              <w:pStyle w:val="TableParagraph"/>
              <w:spacing w:line="236" w:lineRule="exact" w:before="1"/>
              <w:ind w:right="107"/>
              <w:rPr>
                <w:sz w:val="18"/>
              </w:rPr>
            </w:pPr>
            <w:r>
              <w:rPr>
                <w:w w:val="154"/>
                <w:sz w:val="18"/>
              </w:rPr>
              <w:t>-</w:t>
            </w:r>
          </w:p>
        </w:tc>
        <w:tc>
          <w:tcPr>
            <w:tcW w:w="1006" w:type="dxa"/>
          </w:tcPr>
          <w:p>
            <w:pPr>
              <w:pStyle w:val="TableParagraph"/>
              <w:spacing w:before="9"/>
              <w:ind w:right="107"/>
              <w:rPr>
                <w:sz w:val="18"/>
              </w:rPr>
            </w:pPr>
            <w:r>
              <w:rPr>
                <w:w w:val="105"/>
                <w:sz w:val="18"/>
              </w:rPr>
              <w:t>11.1</w:t>
            </w:r>
          </w:p>
          <w:p>
            <w:pPr>
              <w:pStyle w:val="TableParagraph"/>
              <w:spacing w:before="7"/>
              <w:jc w:val="left"/>
              <w:rPr>
                <w:sz w:val="24"/>
              </w:rPr>
            </w:pPr>
          </w:p>
          <w:p>
            <w:pPr>
              <w:pStyle w:val="TableParagraph"/>
              <w:spacing w:line="236" w:lineRule="exact" w:before="1"/>
              <w:ind w:right="200"/>
              <w:rPr>
                <w:sz w:val="18"/>
              </w:rPr>
            </w:pPr>
            <w:r>
              <w:rPr>
                <w:w w:val="154"/>
                <w:sz w:val="18"/>
              </w:rPr>
              <w:t>-</w:t>
            </w:r>
          </w:p>
        </w:tc>
        <w:tc>
          <w:tcPr>
            <w:tcW w:w="1006" w:type="dxa"/>
          </w:tcPr>
          <w:p>
            <w:pPr>
              <w:pStyle w:val="TableParagraph"/>
              <w:spacing w:before="9"/>
              <w:ind w:left="506"/>
              <w:jc w:val="left"/>
              <w:rPr>
                <w:sz w:val="18"/>
              </w:rPr>
            </w:pPr>
            <w:r>
              <w:rPr>
                <w:w w:val="105"/>
                <w:sz w:val="18"/>
              </w:rPr>
              <w:t>55.6</w:t>
            </w:r>
          </w:p>
          <w:p>
            <w:pPr>
              <w:pStyle w:val="TableParagraph"/>
              <w:spacing w:before="7"/>
              <w:jc w:val="left"/>
              <w:rPr>
                <w:sz w:val="24"/>
              </w:rPr>
            </w:pPr>
          </w:p>
          <w:p>
            <w:pPr>
              <w:pStyle w:val="TableParagraph"/>
              <w:spacing w:line="236" w:lineRule="exact" w:before="1"/>
              <w:ind w:left="413"/>
              <w:jc w:val="left"/>
              <w:rPr>
                <w:sz w:val="18"/>
              </w:rPr>
            </w:pPr>
            <w:r>
              <w:rPr>
                <w:w w:val="105"/>
                <w:sz w:val="18"/>
              </w:rPr>
              <w:t>100.0</w:t>
            </w:r>
          </w:p>
        </w:tc>
      </w:tr>
      <w:tr>
        <w:trPr>
          <w:trHeight w:val="835" w:hRule="atLeast"/>
        </w:trPr>
        <w:tc>
          <w:tcPr>
            <w:tcW w:w="633" w:type="dxa"/>
            <w:tcBorders>
              <w:left w:val="single" w:sz="6" w:space="0" w:color="000000"/>
            </w:tcBorders>
          </w:tcPr>
          <w:p>
            <w:pPr>
              <w:pStyle w:val="TableParagraph"/>
              <w:spacing w:before="9"/>
              <w:ind w:left="231"/>
              <w:jc w:val="left"/>
              <w:rPr>
                <w:sz w:val="18"/>
              </w:rPr>
            </w:pPr>
            <w:r>
              <w:rPr>
                <w:sz w:val="18"/>
              </w:rPr>
              <w:t>105</w:t>
            </w:r>
          </w:p>
          <w:p>
            <w:pPr>
              <w:pStyle w:val="TableParagraph"/>
              <w:spacing w:before="7"/>
              <w:jc w:val="left"/>
              <w:rPr>
                <w:sz w:val="24"/>
              </w:rPr>
            </w:pPr>
          </w:p>
          <w:p>
            <w:pPr>
              <w:pStyle w:val="TableParagraph"/>
              <w:spacing w:line="236" w:lineRule="exact" w:before="1"/>
              <w:ind w:left="231"/>
              <w:jc w:val="left"/>
              <w:rPr>
                <w:sz w:val="18"/>
              </w:rPr>
            </w:pPr>
            <w:r>
              <w:rPr>
                <w:sz w:val="18"/>
              </w:rPr>
              <w:t>111</w:t>
            </w:r>
          </w:p>
        </w:tc>
        <w:tc>
          <w:tcPr>
            <w:tcW w:w="634" w:type="dxa"/>
          </w:tcPr>
          <w:p>
            <w:pPr>
              <w:pStyle w:val="TableParagraph"/>
              <w:spacing w:before="9"/>
              <w:ind w:left="322"/>
              <w:jc w:val="left"/>
              <w:rPr>
                <w:sz w:val="18"/>
              </w:rPr>
            </w:pPr>
            <w:r>
              <w:rPr>
                <w:sz w:val="18"/>
              </w:rPr>
              <w:t>53</w:t>
            </w:r>
          </w:p>
          <w:p>
            <w:pPr>
              <w:pStyle w:val="TableParagraph"/>
              <w:spacing w:before="7"/>
              <w:jc w:val="left"/>
              <w:rPr>
                <w:sz w:val="24"/>
              </w:rPr>
            </w:pPr>
          </w:p>
          <w:p>
            <w:pPr>
              <w:pStyle w:val="TableParagraph"/>
              <w:spacing w:line="236" w:lineRule="exact" w:before="1"/>
              <w:ind w:left="322"/>
              <w:jc w:val="left"/>
              <w:rPr>
                <w:sz w:val="18"/>
              </w:rPr>
            </w:pPr>
            <w:r>
              <w:rPr>
                <w:sz w:val="18"/>
              </w:rPr>
              <w:t>59</w:t>
            </w:r>
          </w:p>
        </w:tc>
        <w:tc>
          <w:tcPr>
            <w:tcW w:w="634" w:type="dxa"/>
          </w:tcPr>
          <w:p>
            <w:pPr>
              <w:pStyle w:val="TableParagraph"/>
              <w:spacing w:before="9"/>
              <w:ind w:right="105"/>
              <w:rPr>
                <w:sz w:val="18"/>
              </w:rPr>
            </w:pPr>
            <w:r>
              <w:rPr>
                <w:w w:val="154"/>
                <w:sz w:val="18"/>
              </w:rPr>
              <w:t>-</w:t>
            </w:r>
          </w:p>
          <w:p>
            <w:pPr>
              <w:pStyle w:val="TableParagraph"/>
              <w:spacing w:before="7"/>
              <w:jc w:val="left"/>
              <w:rPr>
                <w:sz w:val="24"/>
              </w:rPr>
            </w:pPr>
          </w:p>
          <w:p>
            <w:pPr>
              <w:pStyle w:val="TableParagraph"/>
              <w:spacing w:line="236" w:lineRule="exact" w:before="1"/>
              <w:ind w:right="105"/>
              <w:rPr>
                <w:sz w:val="18"/>
              </w:rPr>
            </w:pPr>
            <w:r>
              <w:rPr>
                <w:w w:val="92"/>
                <w:sz w:val="18"/>
              </w:rPr>
              <w:t>1</w:t>
            </w:r>
          </w:p>
        </w:tc>
        <w:tc>
          <w:tcPr>
            <w:tcW w:w="634" w:type="dxa"/>
          </w:tcPr>
          <w:p>
            <w:pPr>
              <w:pStyle w:val="TableParagraph"/>
              <w:spacing w:before="9"/>
              <w:ind w:right="105"/>
              <w:rPr>
                <w:sz w:val="18"/>
              </w:rPr>
            </w:pPr>
            <w:r>
              <w:rPr>
                <w:w w:val="154"/>
                <w:sz w:val="18"/>
              </w:rPr>
              <w:t>-</w:t>
            </w:r>
          </w:p>
          <w:p>
            <w:pPr>
              <w:pStyle w:val="TableParagraph"/>
              <w:spacing w:before="7"/>
              <w:jc w:val="left"/>
              <w:rPr>
                <w:sz w:val="24"/>
              </w:rPr>
            </w:pPr>
          </w:p>
          <w:p>
            <w:pPr>
              <w:pStyle w:val="TableParagraph"/>
              <w:spacing w:line="236" w:lineRule="exact" w:before="1"/>
              <w:ind w:right="105"/>
              <w:rPr>
                <w:sz w:val="18"/>
              </w:rPr>
            </w:pPr>
            <w:r>
              <w:rPr>
                <w:w w:val="154"/>
                <w:sz w:val="18"/>
              </w:rPr>
              <w:t>-</w:t>
            </w:r>
          </w:p>
        </w:tc>
        <w:tc>
          <w:tcPr>
            <w:tcW w:w="633" w:type="dxa"/>
            <w:tcBorders>
              <w:right w:val="single" w:sz="6" w:space="0" w:color="000000"/>
            </w:tcBorders>
          </w:tcPr>
          <w:p>
            <w:pPr>
              <w:pStyle w:val="TableParagraph"/>
              <w:spacing w:before="9"/>
              <w:ind w:right="107"/>
              <w:rPr>
                <w:sz w:val="18"/>
              </w:rPr>
            </w:pPr>
            <w:r>
              <w:rPr>
                <w:w w:val="154"/>
                <w:sz w:val="18"/>
              </w:rPr>
              <w:t>-</w:t>
            </w:r>
          </w:p>
          <w:p>
            <w:pPr>
              <w:pStyle w:val="TableParagraph"/>
              <w:spacing w:before="7"/>
              <w:jc w:val="left"/>
              <w:rPr>
                <w:sz w:val="24"/>
              </w:rPr>
            </w:pPr>
          </w:p>
          <w:p>
            <w:pPr>
              <w:pStyle w:val="TableParagraph"/>
              <w:spacing w:line="236" w:lineRule="exact" w:before="1"/>
              <w:ind w:right="107"/>
              <w:rPr>
                <w:sz w:val="18"/>
              </w:rPr>
            </w:pPr>
            <w:r>
              <w:rPr>
                <w:w w:val="154"/>
                <w:sz w:val="18"/>
              </w:rPr>
              <w:t>-</w:t>
            </w:r>
          </w:p>
        </w:tc>
        <w:tc>
          <w:tcPr>
            <w:tcW w:w="633" w:type="dxa"/>
            <w:tcBorders>
              <w:left w:val="single" w:sz="6" w:space="0" w:color="000000"/>
            </w:tcBorders>
          </w:tcPr>
          <w:p>
            <w:pPr>
              <w:pStyle w:val="TableParagraph"/>
              <w:spacing w:before="9"/>
              <w:ind w:right="104"/>
              <w:rPr>
                <w:sz w:val="18"/>
              </w:rPr>
            </w:pPr>
            <w:r>
              <w:rPr>
                <w:w w:val="154"/>
                <w:sz w:val="18"/>
              </w:rPr>
              <w:t>-</w:t>
            </w:r>
          </w:p>
          <w:p>
            <w:pPr>
              <w:pStyle w:val="TableParagraph"/>
              <w:spacing w:before="7"/>
              <w:jc w:val="left"/>
              <w:rPr>
                <w:sz w:val="24"/>
              </w:rPr>
            </w:pPr>
          </w:p>
          <w:p>
            <w:pPr>
              <w:pStyle w:val="TableParagraph"/>
              <w:spacing w:line="236" w:lineRule="exact" w:before="1"/>
              <w:ind w:right="104"/>
              <w:rPr>
                <w:sz w:val="18"/>
              </w:rPr>
            </w:pPr>
            <w:r>
              <w:rPr>
                <w:w w:val="154"/>
                <w:sz w:val="18"/>
              </w:rPr>
              <w:t>-</w:t>
            </w:r>
          </w:p>
        </w:tc>
        <w:tc>
          <w:tcPr>
            <w:tcW w:w="634" w:type="dxa"/>
          </w:tcPr>
          <w:p>
            <w:pPr>
              <w:pStyle w:val="TableParagraph"/>
              <w:spacing w:before="9"/>
              <w:ind w:right="106"/>
              <w:rPr>
                <w:sz w:val="18"/>
              </w:rPr>
            </w:pPr>
            <w:r>
              <w:rPr>
                <w:w w:val="154"/>
                <w:sz w:val="18"/>
              </w:rPr>
              <w:t>-</w:t>
            </w:r>
          </w:p>
          <w:p>
            <w:pPr>
              <w:pStyle w:val="TableParagraph"/>
              <w:spacing w:before="7"/>
              <w:jc w:val="left"/>
              <w:rPr>
                <w:sz w:val="24"/>
              </w:rPr>
            </w:pPr>
          </w:p>
          <w:p>
            <w:pPr>
              <w:pStyle w:val="TableParagraph"/>
              <w:spacing w:line="236" w:lineRule="exact" w:before="1"/>
              <w:ind w:right="106"/>
              <w:rPr>
                <w:sz w:val="18"/>
              </w:rPr>
            </w:pPr>
            <w:r>
              <w:rPr>
                <w:w w:val="154"/>
                <w:sz w:val="18"/>
              </w:rPr>
              <w:t>-</w:t>
            </w:r>
          </w:p>
        </w:tc>
        <w:tc>
          <w:tcPr>
            <w:tcW w:w="634" w:type="dxa"/>
          </w:tcPr>
          <w:p>
            <w:pPr>
              <w:pStyle w:val="TableParagraph"/>
              <w:spacing w:before="9"/>
              <w:ind w:right="106"/>
              <w:rPr>
                <w:sz w:val="18"/>
              </w:rPr>
            </w:pPr>
            <w:r>
              <w:rPr>
                <w:w w:val="154"/>
                <w:sz w:val="18"/>
              </w:rPr>
              <w:t>-</w:t>
            </w:r>
          </w:p>
          <w:p>
            <w:pPr>
              <w:pStyle w:val="TableParagraph"/>
              <w:spacing w:before="7"/>
              <w:jc w:val="left"/>
              <w:rPr>
                <w:sz w:val="24"/>
              </w:rPr>
            </w:pPr>
          </w:p>
          <w:p>
            <w:pPr>
              <w:pStyle w:val="TableParagraph"/>
              <w:spacing w:line="236" w:lineRule="exact" w:before="1"/>
              <w:ind w:right="106"/>
              <w:rPr>
                <w:sz w:val="18"/>
              </w:rPr>
            </w:pPr>
            <w:r>
              <w:rPr>
                <w:w w:val="154"/>
                <w:sz w:val="18"/>
              </w:rPr>
              <w:t>-</w:t>
            </w:r>
          </w:p>
        </w:tc>
        <w:tc>
          <w:tcPr>
            <w:tcW w:w="634" w:type="dxa"/>
          </w:tcPr>
          <w:p>
            <w:pPr>
              <w:pStyle w:val="TableParagraph"/>
              <w:spacing w:before="9"/>
              <w:ind w:right="106"/>
              <w:rPr>
                <w:sz w:val="18"/>
              </w:rPr>
            </w:pPr>
            <w:r>
              <w:rPr>
                <w:w w:val="154"/>
                <w:sz w:val="18"/>
              </w:rPr>
              <w:t>-</w:t>
            </w:r>
          </w:p>
          <w:p>
            <w:pPr>
              <w:pStyle w:val="TableParagraph"/>
              <w:spacing w:before="7"/>
              <w:jc w:val="left"/>
              <w:rPr>
                <w:sz w:val="24"/>
              </w:rPr>
            </w:pPr>
          </w:p>
          <w:p>
            <w:pPr>
              <w:pStyle w:val="TableParagraph"/>
              <w:spacing w:line="236" w:lineRule="exact" w:before="1"/>
              <w:ind w:right="106"/>
              <w:rPr>
                <w:sz w:val="18"/>
              </w:rPr>
            </w:pPr>
            <w:r>
              <w:rPr>
                <w:w w:val="154"/>
                <w:sz w:val="18"/>
              </w:rPr>
              <w:t>-</w:t>
            </w:r>
          </w:p>
        </w:tc>
        <w:tc>
          <w:tcPr>
            <w:tcW w:w="633" w:type="dxa"/>
            <w:tcBorders>
              <w:right w:val="single" w:sz="6" w:space="0" w:color="000000"/>
            </w:tcBorders>
          </w:tcPr>
          <w:p>
            <w:pPr>
              <w:pStyle w:val="TableParagraph"/>
              <w:spacing w:before="9"/>
              <w:ind w:right="108"/>
              <w:rPr>
                <w:sz w:val="18"/>
              </w:rPr>
            </w:pPr>
            <w:r>
              <w:rPr>
                <w:w w:val="154"/>
                <w:sz w:val="18"/>
              </w:rPr>
              <w:t>-</w:t>
            </w:r>
          </w:p>
          <w:p>
            <w:pPr>
              <w:pStyle w:val="TableParagraph"/>
              <w:spacing w:before="7"/>
              <w:jc w:val="left"/>
              <w:rPr>
                <w:sz w:val="24"/>
              </w:rPr>
            </w:pPr>
          </w:p>
          <w:p>
            <w:pPr>
              <w:pStyle w:val="TableParagraph"/>
              <w:spacing w:line="236" w:lineRule="exact" w:before="1"/>
              <w:ind w:right="108"/>
              <w:rPr>
                <w:sz w:val="18"/>
              </w:rPr>
            </w:pPr>
            <w:r>
              <w:rPr>
                <w:w w:val="154"/>
                <w:sz w:val="18"/>
              </w:rPr>
              <w:t>-</w:t>
            </w:r>
          </w:p>
        </w:tc>
        <w:tc>
          <w:tcPr>
            <w:tcW w:w="633" w:type="dxa"/>
            <w:tcBorders>
              <w:left w:val="single" w:sz="6" w:space="0" w:color="000000"/>
            </w:tcBorders>
          </w:tcPr>
          <w:p>
            <w:pPr>
              <w:pStyle w:val="TableParagraph"/>
              <w:spacing w:before="9"/>
              <w:ind w:right="105"/>
              <w:rPr>
                <w:sz w:val="18"/>
              </w:rPr>
            </w:pPr>
            <w:r>
              <w:rPr>
                <w:w w:val="154"/>
                <w:sz w:val="18"/>
              </w:rPr>
              <w:t>-</w:t>
            </w:r>
          </w:p>
          <w:p>
            <w:pPr>
              <w:pStyle w:val="TableParagraph"/>
              <w:spacing w:before="7"/>
              <w:jc w:val="left"/>
              <w:rPr>
                <w:sz w:val="24"/>
              </w:rPr>
            </w:pPr>
          </w:p>
          <w:p>
            <w:pPr>
              <w:pStyle w:val="TableParagraph"/>
              <w:spacing w:line="236" w:lineRule="exact" w:before="1"/>
              <w:ind w:right="105"/>
              <w:rPr>
                <w:sz w:val="18"/>
              </w:rPr>
            </w:pPr>
            <w:r>
              <w:rPr>
                <w:w w:val="154"/>
                <w:sz w:val="18"/>
              </w:rPr>
              <w:t>-</w:t>
            </w:r>
          </w:p>
        </w:tc>
        <w:tc>
          <w:tcPr>
            <w:tcW w:w="634" w:type="dxa"/>
          </w:tcPr>
          <w:p>
            <w:pPr>
              <w:pStyle w:val="TableParagraph"/>
              <w:spacing w:before="9"/>
              <w:ind w:right="107"/>
              <w:rPr>
                <w:sz w:val="18"/>
              </w:rPr>
            </w:pPr>
            <w:r>
              <w:rPr>
                <w:w w:val="154"/>
                <w:sz w:val="18"/>
              </w:rPr>
              <w:t>-</w:t>
            </w:r>
          </w:p>
          <w:p>
            <w:pPr>
              <w:pStyle w:val="TableParagraph"/>
              <w:spacing w:before="7"/>
              <w:jc w:val="left"/>
              <w:rPr>
                <w:sz w:val="24"/>
              </w:rPr>
            </w:pPr>
          </w:p>
          <w:p>
            <w:pPr>
              <w:pStyle w:val="TableParagraph"/>
              <w:spacing w:line="236" w:lineRule="exact" w:before="1"/>
              <w:ind w:right="107"/>
              <w:rPr>
                <w:sz w:val="18"/>
              </w:rPr>
            </w:pPr>
            <w:r>
              <w:rPr>
                <w:w w:val="154"/>
                <w:sz w:val="18"/>
              </w:rPr>
              <w:t>-</w:t>
            </w:r>
          </w:p>
        </w:tc>
        <w:tc>
          <w:tcPr>
            <w:tcW w:w="1006" w:type="dxa"/>
          </w:tcPr>
          <w:p>
            <w:pPr>
              <w:pStyle w:val="TableParagraph"/>
              <w:spacing w:before="9"/>
              <w:ind w:left="598"/>
              <w:jc w:val="left"/>
              <w:rPr>
                <w:sz w:val="18"/>
              </w:rPr>
            </w:pPr>
            <w:r>
              <w:rPr>
                <w:w w:val="110"/>
                <w:sz w:val="18"/>
              </w:rPr>
              <w:t>0.5</w:t>
            </w:r>
          </w:p>
          <w:p>
            <w:pPr>
              <w:pStyle w:val="TableParagraph"/>
              <w:spacing w:before="7"/>
              <w:jc w:val="left"/>
              <w:rPr>
                <w:sz w:val="24"/>
              </w:rPr>
            </w:pPr>
          </w:p>
          <w:p>
            <w:pPr>
              <w:pStyle w:val="TableParagraph"/>
              <w:spacing w:line="236" w:lineRule="exact" w:before="1"/>
              <w:ind w:left="598"/>
              <w:jc w:val="left"/>
              <w:rPr>
                <w:sz w:val="18"/>
              </w:rPr>
            </w:pPr>
            <w:r>
              <w:rPr>
                <w:w w:val="110"/>
                <w:sz w:val="18"/>
              </w:rPr>
              <w:t>1.9</w:t>
            </w:r>
          </w:p>
        </w:tc>
        <w:tc>
          <w:tcPr>
            <w:tcW w:w="1006" w:type="dxa"/>
          </w:tcPr>
          <w:p>
            <w:pPr>
              <w:pStyle w:val="TableParagraph"/>
              <w:spacing w:before="9"/>
              <w:ind w:left="506"/>
              <w:jc w:val="left"/>
              <w:rPr>
                <w:sz w:val="18"/>
              </w:rPr>
            </w:pPr>
            <w:r>
              <w:rPr>
                <w:w w:val="105"/>
                <w:sz w:val="18"/>
              </w:rPr>
              <w:t>14.9</w:t>
            </w:r>
          </w:p>
          <w:p>
            <w:pPr>
              <w:pStyle w:val="TableParagraph"/>
              <w:spacing w:before="7"/>
              <w:jc w:val="left"/>
              <w:rPr>
                <w:sz w:val="24"/>
              </w:rPr>
            </w:pPr>
          </w:p>
          <w:p>
            <w:pPr>
              <w:pStyle w:val="TableParagraph"/>
              <w:spacing w:line="236" w:lineRule="exact" w:before="1"/>
              <w:ind w:left="506"/>
              <w:jc w:val="left"/>
              <w:rPr>
                <w:sz w:val="18"/>
              </w:rPr>
            </w:pPr>
            <w:r>
              <w:rPr>
                <w:w w:val="105"/>
                <w:sz w:val="18"/>
              </w:rPr>
              <w:t>16.8</w:t>
            </w:r>
          </w:p>
        </w:tc>
      </w:tr>
    </w:tbl>
    <w:p>
      <w:pPr>
        <w:spacing w:after="0" w:line="236" w:lineRule="exact"/>
        <w:jc w:val="left"/>
        <w:rPr>
          <w:sz w:val="18"/>
        </w:rPr>
        <w:sectPr>
          <w:pgSz w:w="11900" w:h="16840"/>
          <w:pgMar w:header="0" w:footer="810" w:top="760" w:bottom="1060" w:left="780" w:right="0"/>
        </w:sectPr>
      </w:pPr>
    </w:p>
    <w:p>
      <w:pPr>
        <w:spacing w:before="78"/>
        <w:ind w:left="354" w:right="0" w:firstLine="0"/>
        <w:jc w:val="left"/>
        <w:rPr>
          <w:sz w:val="18"/>
        </w:rPr>
      </w:pPr>
      <w:r>
        <w:rPr>
          <w:sz w:val="18"/>
        </w:rPr>
        <w:t>不 就 学</w:t>
      </w:r>
    </w:p>
    <w:p>
      <w:pPr>
        <w:pStyle w:val="BodyText"/>
        <w:rPr>
          <w:sz w:val="20"/>
        </w:rPr>
      </w:pPr>
    </w:p>
    <w:p>
      <w:pPr>
        <w:tabs>
          <w:tab w:pos="830" w:val="left" w:leader="none"/>
          <w:tab w:pos="3580" w:val="left" w:leader="none"/>
        </w:tabs>
        <w:spacing w:line="566" w:lineRule="exact" w:before="54"/>
        <w:ind w:left="613" w:right="7537" w:hanging="215"/>
        <w:jc w:val="left"/>
        <w:rPr>
          <w:sz w:val="21"/>
        </w:rPr>
      </w:pPr>
      <w:r>
        <w:rPr>
          <w:w w:val="105"/>
          <w:sz w:val="21"/>
          <w:u w:val="double"/>
        </w:rPr>
        <w:t>Ⅲ</w:t>
        <w:tab/>
        <w:tab/>
      </w:r>
      <w:r>
        <w:rPr>
          <w:sz w:val="21"/>
          <w:u w:val="single"/>
        </w:rPr>
        <w:t>不就学学齢児童生徒調</w:t>
      </w:r>
      <w:r>
        <w:rPr>
          <w:sz w:val="21"/>
        </w:rPr>
        <w:t>査</w:t>
        <w:tab/>
      </w:r>
      <w:r>
        <w:rPr>
          <w:spacing w:val="-1"/>
          <w:sz w:val="21"/>
        </w:rPr>
        <w:t>  </w:t>
      </w:r>
      <w:r>
        <w:rPr>
          <w:spacing w:val="2"/>
          <w:sz w:val="21"/>
        </w:rPr>
        <w:t> </w:t>
      </w:r>
      <w:r>
        <w:rPr>
          <w:spacing w:val="-1"/>
          <w:sz w:val="21"/>
        </w:rPr>
        <w:t>不</w:t>
      </w:r>
      <w:r>
        <w:rPr>
          <w:spacing w:val="-55"/>
          <w:sz w:val="21"/>
        </w:rPr>
        <w:t> </w:t>
      </w:r>
      <w:r>
        <w:rPr>
          <w:w w:val="105"/>
          <w:sz w:val="21"/>
        </w:rPr>
        <w:t>就学学齢児童生徒数</w:t>
      </w:r>
    </w:p>
    <w:p>
      <w:pPr>
        <w:spacing w:line="225" w:lineRule="exact" w:before="0"/>
        <w:ind w:left="0" w:right="1391" w:firstLine="0"/>
        <w:jc w:val="right"/>
        <w:rPr>
          <w:sz w:val="21"/>
        </w:rPr>
      </w:pPr>
      <w:r>
        <w:rPr>
          <w:sz w:val="21"/>
        </w:rPr>
        <w:t>単位：人</w:t>
      </w:r>
    </w:p>
    <w:tbl>
      <w:tblPr>
        <w:tblW w:w="0" w:type="auto"/>
        <w:jc w:val="left"/>
        <w:tblInd w:w="3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68"/>
        <w:gridCol w:w="413"/>
        <w:gridCol w:w="483"/>
        <w:gridCol w:w="331"/>
        <w:gridCol w:w="100"/>
        <w:gridCol w:w="615"/>
        <w:gridCol w:w="705"/>
        <w:gridCol w:w="704"/>
        <w:gridCol w:w="568"/>
        <w:gridCol w:w="568"/>
        <w:gridCol w:w="568"/>
        <w:gridCol w:w="568"/>
        <w:gridCol w:w="567"/>
        <w:gridCol w:w="568"/>
        <w:gridCol w:w="567"/>
        <w:gridCol w:w="568"/>
        <w:gridCol w:w="568"/>
        <w:gridCol w:w="568"/>
      </w:tblGrid>
      <w:tr>
        <w:trPr>
          <w:trHeight w:val="356" w:hRule="atLeast"/>
        </w:trPr>
        <w:tc>
          <w:tcPr>
            <w:tcW w:w="981" w:type="dxa"/>
            <w:gridSpan w:val="2"/>
            <w:vMerge w:val="restart"/>
            <w:tcBorders>
              <w:right w:val="nil"/>
            </w:tcBorders>
          </w:tcPr>
          <w:p>
            <w:pPr>
              <w:pStyle w:val="TableParagraph"/>
              <w:spacing w:before="208"/>
              <w:ind w:left="513"/>
              <w:jc w:val="left"/>
              <w:rPr>
                <w:sz w:val="21"/>
              </w:rPr>
            </w:pPr>
            <w:r>
              <w:rPr>
                <w:w w:val="101"/>
                <w:sz w:val="21"/>
              </w:rPr>
              <w:t>区</w:t>
            </w:r>
          </w:p>
        </w:tc>
        <w:tc>
          <w:tcPr>
            <w:tcW w:w="483" w:type="dxa"/>
            <w:vMerge w:val="restart"/>
            <w:tcBorders>
              <w:left w:val="nil"/>
              <w:right w:val="nil"/>
            </w:tcBorders>
          </w:tcPr>
          <w:p>
            <w:pPr>
              <w:pStyle w:val="TableParagraph"/>
              <w:jc w:val="left"/>
              <w:rPr>
                <w:rFonts w:ascii="Times New Roman"/>
                <w:sz w:val="20"/>
              </w:rPr>
            </w:pPr>
          </w:p>
        </w:tc>
        <w:tc>
          <w:tcPr>
            <w:tcW w:w="331" w:type="dxa"/>
            <w:vMerge w:val="restart"/>
            <w:tcBorders>
              <w:left w:val="nil"/>
              <w:right w:val="nil"/>
            </w:tcBorders>
          </w:tcPr>
          <w:p>
            <w:pPr>
              <w:pStyle w:val="TableParagraph"/>
              <w:jc w:val="left"/>
              <w:rPr>
                <w:rFonts w:ascii="Times New Roman"/>
                <w:sz w:val="20"/>
              </w:rPr>
            </w:pPr>
          </w:p>
        </w:tc>
        <w:tc>
          <w:tcPr>
            <w:tcW w:w="715" w:type="dxa"/>
            <w:gridSpan w:val="2"/>
            <w:vMerge w:val="restart"/>
            <w:tcBorders>
              <w:left w:val="nil"/>
            </w:tcBorders>
          </w:tcPr>
          <w:p>
            <w:pPr>
              <w:pStyle w:val="TableParagraph"/>
              <w:spacing w:before="208"/>
              <w:ind w:left="10"/>
              <w:jc w:val="left"/>
              <w:rPr>
                <w:sz w:val="21"/>
              </w:rPr>
            </w:pPr>
            <w:r>
              <w:rPr>
                <w:w w:val="101"/>
                <w:sz w:val="21"/>
              </w:rPr>
              <w:t>分</w:t>
            </w:r>
          </w:p>
        </w:tc>
        <w:tc>
          <w:tcPr>
            <w:tcW w:w="705" w:type="dxa"/>
            <w:vMerge w:val="restart"/>
          </w:tcPr>
          <w:p>
            <w:pPr>
              <w:pStyle w:val="TableParagraph"/>
              <w:spacing w:before="208"/>
              <w:ind w:left="254"/>
              <w:jc w:val="left"/>
              <w:rPr>
                <w:sz w:val="21"/>
              </w:rPr>
            </w:pPr>
            <w:r>
              <w:rPr>
                <w:w w:val="101"/>
                <w:sz w:val="21"/>
              </w:rPr>
              <w:t>計</w:t>
            </w:r>
          </w:p>
        </w:tc>
        <w:tc>
          <w:tcPr>
            <w:tcW w:w="4111" w:type="dxa"/>
            <w:gridSpan w:val="7"/>
          </w:tcPr>
          <w:p>
            <w:pPr>
              <w:pStyle w:val="TableParagraph"/>
              <w:tabs>
                <w:tab w:pos="1747" w:val="left" w:leader="none"/>
                <w:tab w:pos="2281" w:val="left" w:leader="none"/>
                <w:tab w:pos="2815" w:val="left" w:leader="none"/>
              </w:tabs>
              <w:spacing w:before="20"/>
              <w:ind w:left="1212"/>
              <w:jc w:val="left"/>
              <w:rPr>
                <w:sz w:val="21"/>
              </w:rPr>
            </w:pPr>
            <w:r>
              <w:rPr>
                <w:sz w:val="21"/>
              </w:rPr>
              <w:t>学</w:t>
              <w:tab/>
              <w:t>齢</w:t>
              <w:tab/>
              <w:t>児</w:t>
              <w:tab/>
              <w:t>童</w:t>
            </w:r>
          </w:p>
        </w:tc>
        <w:tc>
          <w:tcPr>
            <w:tcW w:w="567" w:type="dxa"/>
            <w:tcBorders>
              <w:right w:val="nil"/>
            </w:tcBorders>
          </w:tcPr>
          <w:p>
            <w:pPr>
              <w:pStyle w:val="TableParagraph"/>
              <w:spacing w:before="28"/>
              <w:ind w:left="193"/>
              <w:jc w:val="left"/>
              <w:rPr>
                <w:sz w:val="21"/>
              </w:rPr>
            </w:pPr>
            <w:r>
              <w:rPr>
                <w:w w:val="101"/>
                <w:sz w:val="21"/>
              </w:rPr>
              <w:t>学</w:t>
            </w:r>
          </w:p>
        </w:tc>
        <w:tc>
          <w:tcPr>
            <w:tcW w:w="568" w:type="dxa"/>
            <w:tcBorders>
              <w:left w:val="nil"/>
              <w:right w:val="nil"/>
            </w:tcBorders>
          </w:tcPr>
          <w:p>
            <w:pPr>
              <w:pStyle w:val="TableParagraph"/>
              <w:spacing w:before="28"/>
              <w:ind w:left="205"/>
              <w:jc w:val="left"/>
              <w:rPr>
                <w:sz w:val="21"/>
              </w:rPr>
            </w:pPr>
            <w:r>
              <w:rPr>
                <w:w w:val="101"/>
                <w:sz w:val="21"/>
              </w:rPr>
              <w:t>齢</w:t>
            </w:r>
          </w:p>
        </w:tc>
        <w:tc>
          <w:tcPr>
            <w:tcW w:w="568" w:type="dxa"/>
            <w:tcBorders>
              <w:left w:val="nil"/>
              <w:right w:val="nil"/>
            </w:tcBorders>
          </w:tcPr>
          <w:p>
            <w:pPr>
              <w:pStyle w:val="TableParagraph"/>
              <w:spacing w:before="28"/>
              <w:ind w:left="206"/>
              <w:jc w:val="left"/>
              <w:rPr>
                <w:sz w:val="21"/>
              </w:rPr>
            </w:pPr>
            <w:r>
              <w:rPr>
                <w:w w:val="101"/>
                <w:sz w:val="21"/>
              </w:rPr>
              <w:t>生</w:t>
            </w:r>
          </w:p>
        </w:tc>
        <w:tc>
          <w:tcPr>
            <w:tcW w:w="568" w:type="dxa"/>
            <w:tcBorders>
              <w:left w:val="nil"/>
            </w:tcBorders>
          </w:tcPr>
          <w:p>
            <w:pPr>
              <w:pStyle w:val="TableParagraph"/>
              <w:spacing w:before="28"/>
              <w:ind w:left="69"/>
              <w:jc w:val="center"/>
              <w:rPr>
                <w:sz w:val="21"/>
              </w:rPr>
            </w:pPr>
            <w:r>
              <w:rPr>
                <w:w w:val="101"/>
                <w:sz w:val="21"/>
              </w:rPr>
              <w:t>徒</w:t>
            </w:r>
          </w:p>
        </w:tc>
      </w:tr>
      <w:tr>
        <w:trPr>
          <w:trHeight w:val="356" w:hRule="atLeast"/>
        </w:trPr>
        <w:tc>
          <w:tcPr>
            <w:tcW w:w="981" w:type="dxa"/>
            <w:gridSpan w:val="2"/>
            <w:vMerge/>
            <w:tcBorders>
              <w:top w:val="nil"/>
              <w:right w:val="nil"/>
            </w:tcBorders>
          </w:tcPr>
          <w:p>
            <w:pPr>
              <w:rPr>
                <w:sz w:val="2"/>
                <w:szCs w:val="2"/>
              </w:rPr>
            </w:pPr>
          </w:p>
        </w:tc>
        <w:tc>
          <w:tcPr>
            <w:tcW w:w="483" w:type="dxa"/>
            <w:vMerge/>
            <w:tcBorders>
              <w:top w:val="nil"/>
              <w:left w:val="nil"/>
              <w:right w:val="nil"/>
            </w:tcBorders>
          </w:tcPr>
          <w:p>
            <w:pPr>
              <w:rPr>
                <w:sz w:val="2"/>
                <w:szCs w:val="2"/>
              </w:rPr>
            </w:pPr>
          </w:p>
        </w:tc>
        <w:tc>
          <w:tcPr>
            <w:tcW w:w="331" w:type="dxa"/>
            <w:vMerge/>
            <w:tcBorders>
              <w:top w:val="nil"/>
              <w:left w:val="nil"/>
              <w:right w:val="nil"/>
            </w:tcBorders>
          </w:tcPr>
          <w:p>
            <w:pPr>
              <w:rPr>
                <w:sz w:val="2"/>
                <w:szCs w:val="2"/>
              </w:rPr>
            </w:pPr>
          </w:p>
        </w:tc>
        <w:tc>
          <w:tcPr>
            <w:tcW w:w="715" w:type="dxa"/>
            <w:gridSpan w:val="2"/>
            <w:vMerge/>
            <w:tcBorders>
              <w:top w:val="nil"/>
              <w:left w:val="nil"/>
            </w:tcBorders>
          </w:tcPr>
          <w:p>
            <w:pPr>
              <w:rPr>
                <w:sz w:val="2"/>
                <w:szCs w:val="2"/>
              </w:rPr>
            </w:pPr>
          </w:p>
        </w:tc>
        <w:tc>
          <w:tcPr>
            <w:tcW w:w="705" w:type="dxa"/>
            <w:vMerge/>
            <w:tcBorders>
              <w:top w:val="nil"/>
            </w:tcBorders>
          </w:tcPr>
          <w:p>
            <w:pPr>
              <w:rPr>
                <w:sz w:val="2"/>
                <w:szCs w:val="2"/>
              </w:rPr>
            </w:pPr>
          </w:p>
        </w:tc>
        <w:tc>
          <w:tcPr>
            <w:tcW w:w="704" w:type="dxa"/>
          </w:tcPr>
          <w:p>
            <w:pPr>
              <w:pStyle w:val="TableParagraph"/>
              <w:spacing w:before="28"/>
              <w:ind w:left="255"/>
              <w:jc w:val="left"/>
              <w:rPr>
                <w:sz w:val="21"/>
              </w:rPr>
            </w:pPr>
            <w:r>
              <w:rPr>
                <w:w w:val="101"/>
                <w:sz w:val="21"/>
              </w:rPr>
              <w:t>計</w:t>
            </w:r>
          </w:p>
        </w:tc>
        <w:tc>
          <w:tcPr>
            <w:tcW w:w="568" w:type="dxa"/>
          </w:tcPr>
          <w:p>
            <w:pPr>
              <w:pStyle w:val="TableParagraph"/>
              <w:spacing w:before="28"/>
              <w:ind w:right="36"/>
              <w:rPr>
                <w:sz w:val="21"/>
              </w:rPr>
            </w:pPr>
            <w:r>
              <w:rPr>
                <w:sz w:val="21"/>
              </w:rPr>
              <w:t>６歳</w:t>
            </w:r>
          </w:p>
        </w:tc>
        <w:tc>
          <w:tcPr>
            <w:tcW w:w="568" w:type="dxa"/>
          </w:tcPr>
          <w:p>
            <w:pPr>
              <w:pStyle w:val="TableParagraph"/>
              <w:spacing w:before="28"/>
              <w:ind w:left="82"/>
              <w:jc w:val="left"/>
              <w:rPr>
                <w:sz w:val="21"/>
              </w:rPr>
            </w:pPr>
            <w:r>
              <w:rPr>
                <w:sz w:val="21"/>
              </w:rPr>
              <w:t>７歳</w:t>
            </w:r>
          </w:p>
        </w:tc>
        <w:tc>
          <w:tcPr>
            <w:tcW w:w="568" w:type="dxa"/>
          </w:tcPr>
          <w:p>
            <w:pPr>
              <w:pStyle w:val="TableParagraph"/>
              <w:spacing w:before="28"/>
              <w:ind w:left="83"/>
              <w:jc w:val="left"/>
              <w:rPr>
                <w:sz w:val="21"/>
              </w:rPr>
            </w:pPr>
            <w:r>
              <w:rPr>
                <w:sz w:val="21"/>
              </w:rPr>
              <w:t>８歳</w:t>
            </w:r>
          </w:p>
        </w:tc>
        <w:tc>
          <w:tcPr>
            <w:tcW w:w="568" w:type="dxa"/>
          </w:tcPr>
          <w:p>
            <w:pPr>
              <w:pStyle w:val="TableParagraph"/>
              <w:spacing w:before="28"/>
              <w:ind w:left="84"/>
              <w:jc w:val="left"/>
              <w:rPr>
                <w:sz w:val="21"/>
              </w:rPr>
            </w:pPr>
            <w:r>
              <w:rPr>
                <w:sz w:val="21"/>
              </w:rPr>
              <w:t>９歳</w:t>
            </w:r>
          </w:p>
        </w:tc>
        <w:tc>
          <w:tcPr>
            <w:tcW w:w="567" w:type="dxa"/>
          </w:tcPr>
          <w:p>
            <w:pPr>
              <w:pStyle w:val="TableParagraph"/>
              <w:spacing w:before="28"/>
              <w:ind w:right="32"/>
              <w:rPr>
                <w:sz w:val="21"/>
              </w:rPr>
            </w:pPr>
            <w:r>
              <w:rPr>
                <w:w w:val="95"/>
                <w:sz w:val="21"/>
              </w:rPr>
              <w:t>10歳</w:t>
            </w:r>
          </w:p>
        </w:tc>
        <w:tc>
          <w:tcPr>
            <w:tcW w:w="568" w:type="dxa"/>
          </w:tcPr>
          <w:p>
            <w:pPr>
              <w:pStyle w:val="TableParagraph"/>
              <w:spacing w:before="28"/>
              <w:ind w:left="50"/>
              <w:jc w:val="center"/>
              <w:rPr>
                <w:sz w:val="21"/>
              </w:rPr>
            </w:pPr>
            <w:r>
              <w:rPr>
                <w:sz w:val="21"/>
              </w:rPr>
              <w:t>11歳</w:t>
            </w:r>
          </w:p>
        </w:tc>
        <w:tc>
          <w:tcPr>
            <w:tcW w:w="567" w:type="dxa"/>
          </w:tcPr>
          <w:p>
            <w:pPr>
              <w:pStyle w:val="TableParagraph"/>
              <w:spacing w:before="28"/>
              <w:ind w:left="193"/>
              <w:jc w:val="left"/>
              <w:rPr>
                <w:sz w:val="21"/>
              </w:rPr>
            </w:pPr>
            <w:r>
              <w:rPr>
                <w:w w:val="101"/>
                <w:sz w:val="21"/>
              </w:rPr>
              <w:t>計</w:t>
            </w:r>
          </w:p>
        </w:tc>
        <w:tc>
          <w:tcPr>
            <w:tcW w:w="568" w:type="dxa"/>
          </w:tcPr>
          <w:p>
            <w:pPr>
              <w:pStyle w:val="TableParagraph"/>
              <w:spacing w:before="28"/>
              <w:ind w:right="30"/>
              <w:rPr>
                <w:sz w:val="21"/>
              </w:rPr>
            </w:pPr>
            <w:r>
              <w:rPr>
                <w:w w:val="95"/>
                <w:sz w:val="21"/>
              </w:rPr>
              <w:t>12歳</w:t>
            </w:r>
          </w:p>
        </w:tc>
        <w:tc>
          <w:tcPr>
            <w:tcW w:w="568" w:type="dxa"/>
          </w:tcPr>
          <w:p>
            <w:pPr>
              <w:pStyle w:val="TableParagraph"/>
              <w:spacing w:before="28"/>
              <w:ind w:right="29"/>
              <w:rPr>
                <w:sz w:val="21"/>
              </w:rPr>
            </w:pPr>
            <w:r>
              <w:rPr>
                <w:w w:val="95"/>
                <w:sz w:val="21"/>
              </w:rPr>
              <w:t>13歳</w:t>
            </w:r>
          </w:p>
        </w:tc>
        <w:tc>
          <w:tcPr>
            <w:tcW w:w="568" w:type="dxa"/>
          </w:tcPr>
          <w:p>
            <w:pPr>
              <w:pStyle w:val="TableParagraph"/>
              <w:spacing w:before="28"/>
              <w:ind w:left="59"/>
              <w:jc w:val="center"/>
              <w:rPr>
                <w:sz w:val="21"/>
              </w:rPr>
            </w:pPr>
            <w:r>
              <w:rPr>
                <w:sz w:val="21"/>
              </w:rPr>
              <w:t>14歳</w:t>
            </w:r>
          </w:p>
        </w:tc>
      </w:tr>
      <w:tr>
        <w:trPr>
          <w:trHeight w:val="356" w:hRule="atLeast"/>
        </w:trPr>
        <w:tc>
          <w:tcPr>
            <w:tcW w:w="568" w:type="dxa"/>
            <w:tcBorders>
              <w:bottom w:val="nil"/>
              <w:right w:val="nil"/>
            </w:tcBorders>
          </w:tcPr>
          <w:p>
            <w:pPr>
              <w:pStyle w:val="TableParagraph"/>
              <w:jc w:val="left"/>
              <w:rPr>
                <w:rFonts w:ascii="Times New Roman"/>
                <w:sz w:val="20"/>
              </w:rPr>
            </w:pPr>
          </w:p>
        </w:tc>
        <w:tc>
          <w:tcPr>
            <w:tcW w:w="413" w:type="dxa"/>
            <w:tcBorders>
              <w:left w:val="nil"/>
              <w:bottom w:val="nil"/>
              <w:right w:val="nil"/>
            </w:tcBorders>
          </w:tcPr>
          <w:p>
            <w:pPr>
              <w:pStyle w:val="TableParagraph"/>
              <w:spacing w:before="20"/>
              <w:ind w:left="63"/>
              <w:jc w:val="left"/>
              <w:rPr>
                <w:sz w:val="21"/>
              </w:rPr>
            </w:pPr>
            <w:r>
              <w:rPr>
                <w:sz w:val="21"/>
              </w:rPr>
              <w:t>18</w:t>
            </w:r>
          </w:p>
        </w:tc>
        <w:tc>
          <w:tcPr>
            <w:tcW w:w="914" w:type="dxa"/>
            <w:gridSpan w:val="3"/>
            <w:tcBorders>
              <w:left w:val="nil"/>
              <w:bottom w:val="nil"/>
              <w:right w:val="nil"/>
            </w:tcBorders>
          </w:tcPr>
          <w:p>
            <w:pPr>
              <w:pStyle w:val="TableParagraph"/>
              <w:spacing w:before="20"/>
              <w:ind w:left="290"/>
              <w:jc w:val="left"/>
              <w:rPr>
                <w:sz w:val="21"/>
              </w:rPr>
            </w:pPr>
            <w:r>
              <w:rPr>
                <w:w w:val="101"/>
                <w:sz w:val="21"/>
              </w:rPr>
              <w:t>年</w:t>
            </w:r>
          </w:p>
        </w:tc>
        <w:tc>
          <w:tcPr>
            <w:tcW w:w="615" w:type="dxa"/>
            <w:tcBorders>
              <w:left w:val="nil"/>
              <w:bottom w:val="nil"/>
            </w:tcBorders>
          </w:tcPr>
          <w:p>
            <w:pPr>
              <w:pStyle w:val="TableParagraph"/>
              <w:spacing w:before="20"/>
              <w:ind w:left="17"/>
              <w:jc w:val="left"/>
              <w:rPr>
                <w:sz w:val="21"/>
              </w:rPr>
            </w:pPr>
            <w:r>
              <w:rPr>
                <w:w w:val="101"/>
                <w:sz w:val="21"/>
              </w:rPr>
              <w:t>度</w:t>
            </w:r>
          </w:p>
        </w:tc>
        <w:tc>
          <w:tcPr>
            <w:tcW w:w="705" w:type="dxa"/>
            <w:tcBorders>
              <w:bottom w:val="nil"/>
            </w:tcBorders>
          </w:tcPr>
          <w:p>
            <w:pPr>
              <w:pStyle w:val="TableParagraph"/>
              <w:spacing w:before="28"/>
              <w:ind w:left="349"/>
              <w:jc w:val="left"/>
              <w:rPr>
                <w:sz w:val="21"/>
              </w:rPr>
            </w:pPr>
            <w:r>
              <w:rPr>
                <w:sz w:val="21"/>
              </w:rPr>
              <w:t>80</w:t>
            </w:r>
          </w:p>
        </w:tc>
        <w:tc>
          <w:tcPr>
            <w:tcW w:w="704" w:type="dxa"/>
            <w:tcBorders>
              <w:bottom w:val="nil"/>
            </w:tcBorders>
          </w:tcPr>
          <w:p>
            <w:pPr>
              <w:pStyle w:val="TableParagraph"/>
              <w:spacing w:before="28"/>
              <w:ind w:left="350"/>
              <w:jc w:val="left"/>
              <w:rPr>
                <w:sz w:val="21"/>
              </w:rPr>
            </w:pPr>
            <w:r>
              <w:rPr>
                <w:sz w:val="21"/>
              </w:rPr>
              <w:t>67</w:t>
            </w:r>
          </w:p>
        </w:tc>
        <w:tc>
          <w:tcPr>
            <w:tcW w:w="568" w:type="dxa"/>
            <w:tcBorders>
              <w:bottom w:val="nil"/>
            </w:tcBorders>
          </w:tcPr>
          <w:p>
            <w:pPr>
              <w:pStyle w:val="TableParagraph"/>
              <w:spacing w:before="28"/>
              <w:ind w:left="214"/>
              <w:jc w:val="left"/>
              <w:rPr>
                <w:sz w:val="21"/>
              </w:rPr>
            </w:pPr>
            <w:r>
              <w:rPr>
                <w:sz w:val="21"/>
              </w:rPr>
              <w:t>13</w:t>
            </w:r>
          </w:p>
        </w:tc>
        <w:tc>
          <w:tcPr>
            <w:tcW w:w="568" w:type="dxa"/>
            <w:tcBorders>
              <w:bottom w:val="nil"/>
            </w:tcBorders>
          </w:tcPr>
          <w:p>
            <w:pPr>
              <w:pStyle w:val="TableParagraph"/>
              <w:spacing w:before="28"/>
              <w:ind w:left="214"/>
              <w:jc w:val="left"/>
              <w:rPr>
                <w:sz w:val="21"/>
              </w:rPr>
            </w:pPr>
            <w:r>
              <w:rPr>
                <w:sz w:val="21"/>
              </w:rPr>
              <w:t>17</w:t>
            </w:r>
          </w:p>
        </w:tc>
        <w:tc>
          <w:tcPr>
            <w:tcW w:w="568" w:type="dxa"/>
            <w:tcBorders>
              <w:bottom w:val="nil"/>
            </w:tcBorders>
          </w:tcPr>
          <w:p>
            <w:pPr>
              <w:pStyle w:val="TableParagraph"/>
              <w:spacing w:before="28"/>
              <w:ind w:left="215"/>
              <w:jc w:val="left"/>
              <w:rPr>
                <w:sz w:val="21"/>
              </w:rPr>
            </w:pPr>
            <w:r>
              <w:rPr>
                <w:sz w:val="21"/>
              </w:rPr>
              <w:t>11</w:t>
            </w:r>
          </w:p>
        </w:tc>
        <w:tc>
          <w:tcPr>
            <w:tcW w:w="568" w:type="dxa"/>
            <w:tcBorders>
              <w:bottom w:val="nil"/>
            </w:tcBorders>
          </w:tcPr>
          <w:p>
            <w:pPr>
              <w:pStyle w:val="TableParagraph"/>
              <w:spacing w:before="28"/>
              <w:ind w:left="216"/>
              <w:jc w:val="left"/>
              <w:rPr>
                <w:sz w:val="21"/>
              </w:rPr>
            </w:pPr>
            <w:r>
              <w:rPr>
                <w:sz w:val="21"/>
              </w:rPr>
              <w:t>10</w:t>
            </w:r>
          </w:p>
        </w:tc>
        <w:tc>
          <w:tcPr>
            <w:tcW w:w="567" w:type="dxa"/>
            <w:tcBorders>
              <w:bottom w:val="nil"/>
            </w:tcBorders>
          </w:tcPr>
          <w:p>
            <w:pPr>
              <w:pStyle w:val="TableParagraph"/>
              <w:spacing w:before="28"/>
              <w:ind w:left="217"/>
              <w:jc w:val="left"/>
              <w:rPr>
                <w:sz w:val="21"/>
              </w:rPr>
            </w:pPr>
            <w:r>
              <w:rPr>
                <w:sz w:val="21"/>
              </w:rPr>
              <w:t>10</w:t>
            </w:r>
          </w:p>
        </w:tc>
        <w:tc>
          <w:tcPr>
            <w:tcW w:w="568" w:type="dxa"/>
            <w:tcBorders>
              <w:bottom w:val="nil"/>
            </w:tcBorders>
          </w:tcPr>
          <w:p>
            <w:pPr>
              <w:pStyle w:val="TableParagraph"/>
              <w:spacing w:before="28"/>
              <w:ind w:left="210"/>
              <w:jc w:val="center"/>
              <w:rPr>
                <w:sz w:val="21"/>
              </w:rPr>
            </w:pPr>
            <w:r>
              <w:rPr>
                <w:w w:val="91"/>
                <w:sz w:val="21"/>
              </w:rPr>
              <w:t>6</w:t>
            </w:r>
          </w:p>
        </w:tc>
        <w:tc>
          <w:tcPr>
            <w:tcW w:w="567" w:type="dxa"/>
            <w:tcBorders>
              <w:bottom w:val="nil"/>
            </w:tcBorders>
          </w:tcPr>
          <w:p>
            <w:pPr>
              <w:pStyle w:val="TableParagraph"/>
              <w:spacing w:before="28"/>
              <w:ind w:left="219"/>
              <w:jc w:val="left"/>
              <w:rPr>
                <w:sz w:val="21"/>
              </w:rPr>
            </w:pPr>
            <w:r>
              <w:rPr>
                <w:sz w:val="21"/>
              </w:rPr>
              <w:t>13</w:t>
            </w:r>
          </w:p>
        </w:tc>
        <w:tc>
          <w:tcPr>
            <w:tcW w:w="568" w:type="dxa"/>
            <w:tcBorders>
              <w:bottom w:val="nil"/>
            </w:tcBorders>
          </w:tcPr>
          <w:p>
            <w:pPr>
              <w:pStyle w:val="TableParagraph"/>
              <w:spacing w:before="28"/>
              <w:ind w:left="328"/>
              <w:jc w:val="left"/>
              <w:rPr>
                <w:sz w:val="21"/>
              </w:rPr>
            </w:pPr>
            <w:r>
              <w:rPr>
                <w:w w:val="91"/>
                <w:sz w:val="21"/>
              </w:rPr>
              <w:t>5</w:t>
            </w:r>
          </w:p>
        </w:tc>
        <w:tc>
          <w:tcPr>
            <w:tcW w:w="568" w:type="dxa"/>
            <w:tcBorders>
              <w:bottom w:val="nil"/>
            </w:tcBorders>
          </w:tcPr>
          <w:p>
            <w:pPr>
              <w:pStyle w:val="TableParagraph"/>
              <w:spacing w:before="28"/>
              <w:ind w:left="328"/>
              <w:jc w:val="left"/>
              <w:rPr>
                <w:sz w:val="21"/>
              </w:rPr>
            </w:pPr>
            <w:r>
              <w:rPr>
                <w:w w:val="91"/>
                <w:sz w:val="21"/>
              </w:rPr>
              <w:t>4</w:t>
            </w:r>
          </w:p>
        </w:tc>
        <w:tc>
          <w:tcPr>
            <w:tcW w:w="568" w:type="dxa"/>
            <w:tcBorders>
              <w:bottom w:val="nil"/>
            </w:tcBorders>
          </w:tcPr>
          <w:p>
            <w:pPr>
              <w:pStyle w:val="TableParagraph"/>
              <w:spacing w:before="28"/>
              <w:ind w:left="216"/>
              <w:jc w:val="center"/>
              <w:rPr>
                <w:sz w:val="21"/>
              </w:rPr>
            </w:pPr>
            <w:r>
              <w:rPr>
                <w:w w:val="91"/>
                <w:sz w:val="21"/>
              </w:rPr>
              <w:t>4</w:t>
            </w:r>
          </w:p>
        </w:tc>
      </w:tr>
      <w:tr>
        <w:trPr>
          <w:trHeight w:val="376" w:hRule="atLeast"/>
        </w:trPr>
        <w:tc>
          <w:tcPr>
            <w:tcW w:w="568" w:type="dxa"/>
            <w:tcBorders>
              <w:top w:val="nil"/>
              <w:bottom w:val="nil"/>
              <w:right w:val="nil"/>
            </w:tcBorders>
          </w:tcPr>
          <w:p>
            <w:pPr>
              <w:pStyle w:val="TableParagraph"/>
              <w:jc w:val="left"/>
              <w:rPr>
                <w:rFonts w:ascii="Times New Roman"/>
                <w:sz w:val="20"/>
              </w:rPr>
            </w:pPr>
          </w:p>
        </w:tc>
        <w:tc>
          <w:tcPr>
            <w:tcW w:w="413" w:type="dxa"/>
            <w:tcBorders>
              <w:top w:val="nil"/>
              <w:left w:val="nil"/>
              <w:bottom w:val="nil"/>
              <w:right w:val="nil"/>
            </w:tcBorders>
          </w:tcPr>
          <w:p>
            <w:pPr>
              <w:pStyle w:val="TableParagraph"/>
              <w:spacing w:before="40"/>
              <w:ind w:left="53"/>
              <w:jc w:val="left"/>
              <w:rPr>
                <w:sz w:val="21"/>
              </w:rPr>
            </w:pPr>
            <w:r>
              <w:rPr>
                <w:sz w:val="21"/>
              </w:rPr>
              <w:t>19</w:t>
            </w:r>
          </w:p>
        </w:tc>
        <w:tc>
          <w:tcPr>
            <w:tcW w:w="914" w:type="dxa"/>
            <w:gridSpan w:val="3"/>
            <w:tcBorders>
              <w:top w:val="nil"/>
              <w:left w:val="nil"/>
              <w:bottom w:val="nil"/>
              <w:right w:val="nil"/>
            </w:tcBorders>
          </w:tcPr>
          <w:p>
            <w:pPr>
              <w:pStyle w:val="TableParagraph"/>
              <w:spacing w:before="40"/>
              <w:ind w:left="293"/>
              <w:jc w:val="left"/>
              <w:rPr>
                <w:sz w:val="21"/>
              </w:rPr>
            </w:pPr>
            <w:r>
              <w:rPr>
                <w:w w:val="101"/>
                <w:sz w:val="21"/>
              </w:rPr>
              <w:t>年</w:t>
            </w:r>
          </w:p>
        </w:tc>
        <w:tc>
          <w:tcPr>
            <w:tcW w:w="615" w:type="dxa"/>
            <w:tcBorders>
              <w:top w:val="nil"/>
              <w:left w:val="nil"/>
              <w:bottom w:val="nil"/>
            </w:tcBorders>
          </w:tcPr>
          <w:p>
            <w:pPr>
              <w:pStyle w:val="TableParagraph"/>
              <w:spacing w:before="40"/>
              <w:ind w:left="28"/>
              <w:jc w:val="left"/>
              <w:rPr>
                <w:sz w:val="21"/>
              </w:rPr>
            </w:pPr>
            <w:r>
              <w:rPr>
                <w:w w:val="101"/>
                <w:sz w:val="21"/>
              </w:rPr>
              <w:t>度</w:t>
            </w:r>
          </w:p>
        </w:tc>
        <w:tc>
          <w:tcPr>
            <w:tcW w:w="705" w:type="dxa"/>
            <w:tcBorders>
              <w:top w:val="nil"/>
              <w:bottom w:val="nil"/>
            </w:tcBorders>
          </w:tcPr>
          <w:p>
            <w:pPr>
              <w:pStyle w:val="TableParagraph"/>
              <w:spacing w:before="48"/>
              <w:ind w:left="342"/>
              <w:jc w:val="left"/>
              <w:rPr>
                <w:sz w:val="21"/>
              </w:rPr>
            </w:pPr>
            <w:r>
              <w:rPr>
                <w:sz w:val="21"/>
              </w:rPr>
              <w:t>62</w:t>
            </w:r>
          </w:p>
        </w:tc>
        <w:tc>
          <w:tcPr>
            <w:tcW w:w="704" w:type="dxa"/>
            <w:tcBorders>
              <w:top w:val="nil"/>
              <w:bottom w:val="nil"/>
            </w:tcBorders>
          </w:tcPr>
          <w:p>
            <w:pPr>
              <w:pStyle w:val="TableParagraph"/>
              <w:spacing w:before="48"/>
              <w:ind w:left="343"/>
              <w:jc w:val="left"/>
              <w:rPr>
                <w:sz w:val="21"/>
              </w:rPr>
            </w:pPr>
            <w:r>
              <w:rPr>
                <w:sz w:val="21"/>
              </w:rPr>
              <w:t>49</w:t>
            </w:r>
          </w:p>
        </w:tc>
        <w:tc>
          <w:tcPr>
            <w:tcW w:w="568" w:type="dxa"/>
            <w:tcBorders>
              <w:top w:val="nil"/>
              <w:bottom w:val="nil"/>
            </w:tcBorders>
          </w:tcPr>
          <w:p>
            <w:pPr>
              <w:pStyle w:val="TableParagraph"/>
              <w:spacing w:before="48"/>
              <w:ind w:left="207"/>
              <w:jc w:val="left"/>
              <w:rPr>
                <w:sz w:val="21"/>
              </w:rPr>
            </w:pPr>
            <w:r>
              <w:rPr>
                <w:sz w:val="21"/>
              </w:rPr>
              <w:t>14</w:t>
            </w:r>
          </w:p>
        </w:tc>
        <w:tc>
          <w:tcPr>
            <w:tcW w:w="568" w:type="dxa"/>
            <w:tcBorders>
              <w:top w:val="nil"/>
              <w:bottom w:val="nil"/>
            </w:tcBorders>
          </w:tcPr>
          <w:p>
            <w:pPr>
              <w:pStyle w:val="TableParagraph"/>
              <w:spacing w:before="48"/>
              <w:ind w:left="208"/>
              <w:jc w:val="left"/>
              <w:rPr>
                <w:sz w:val="21"/>
              </w:rPr>
            </w:pPr>
            <w:r>
              <w:rPr>
                <w:sz w:val="21"/>
              </w:rPr>
              <w:t>11</w:t>
            </w:r>
          </w:p>
        </w:tc>
        <w:tc>
          <w:tcPr>
            <w:tcW w:w="568" w:type="dxa"/>
            <w:tcBorders>
              <w:top w:val="nil"/>
              <w:bottom w:val="nil"/>
            </w:tcBorders>
          </w:tcPr>
          <w:p>
            <w:pPr>
              <w:pStyle w:val="TableParagraph"/>
              <w:spacing w:before="48"/>
              <w:ind w:left="318"/>
              <w:jc w:val="left"/>
              <w:rPr>
                <w:sz w:val="21"/>
              </w:rPr>
            </w:pPr>
            <w:r>
              <w:rPr>
                <w:w w:val="91"/>
                <w:sz w:val="21"/>
              </w:rPr>
              <w:t>9</w:t>
            </w:r>
          </w:p>
        </w:tc>
        <w:tc>
          <w:tcPr>
            <w:tcW w:w="568" w:type="dxa"/>
            <w:tcBorders>
              <w:top w:val="nil"/>
              <w:bottom w:val="nil"/>
            </w:tcBorders>
          </w:tcPr>
          <w:p>
            <w:pPr>
              <w:pStyle w:val="TableParagraph"/>
              <w:spacing w:before="48"/>
              <w:ind w:left="319"/>
              <w:jc w:val="left"/>
              <w:rPr>
                <w:sz w:val="21"/>
              </w:rPr>
            </w:pPr>
            <w:r>
              <w:rPr>
                <w:w w:val="91"/>
                <w:sz w:val="21"/>
              </w:rPr>
              <w:t>6</w:t>
            </w:r>
          </w:p>
        </w:tc>
        <w:tc>
          <w:tcPr>
            <w:tcW w:w="567" w:type="dxa"/>
            <w:tcBorders>
              <w:top w:val="nil"/>
              <w:bottom w:val="nil"/>
            </w:tcBorders>
          </w:tcPr>
          <w:p>
            <w:pPr>
              <w:pStyle w:val="TableParagraph"/>
              <w:spacing w:before="48"/>
              <w:ind w:left="319"/>
              <w:jc w:val="left"/>
              <w:rPr>
                <w:sz w:val="21"/>
              </w:rPr>
            </w:pPr>
            <w:r>
              <w:rPr>
                <w:w w:val="91"/>
                <w:sz w:val="21"/>
              </w:rPr>
              <w:t>4</w:t>
            </w:r>
          </w:p>
        </w:tc>
        <w:tc>
          <w:tcPr>
            <w:tcW w:w="568" w:type="dxa"/>
            <w:tcBorders>
              <w:top w:val="nil"/>
              <w:bottom w:val="nil"/>
            </w:tcBorders>
          </w:tcPr>
          <w:p>
            <w:pPr>
              <w:pStyle w:val="TableParagraph"/>
              <w:spacing w:before="48"/>
              <w:ind w:left="200"/>
              <w:jc w:val="center"/>
              <w:rPr>
                <w:sz w:val="21"/>
              </w:rPr>
            </w:pPr>
            <w:r>
              <w:rPr>
                <w:w w:val="91"/>
                <w:sz w:val="21"/>
              </w:rPr>
              <w:t>5</w:t>
            </w:r>
          </w:p>
        </w:tc>
        <w:tc>
          <w:tcPr>
            <w:tcW w:w="567" w:type="dxa"/>
            <w:tcBorders>
              <w:top w:val="nil"/>
              <w:bottom w:val="nil"/>
            </w:tcBorders>
          </w:tcPr>
          <w:p>
            <w:pPr>
              <w:pStyle w:val="TableParagraph"/>
              <w:spacing w:before="48"/>
              <w:ind w:left="212"/>
              <w:jc w:val="left"/>
              <w:rPr>
                <w:sz w:val="21"/>
              </w:rPr>
            </w:pPr>
            <w:r>
              <w:rPr>
                <w:sz w:val="21"/>
              </w:rPr>
              <w:t>13</w:t>
            </w:r>
          </w:p>
        </w:tc>
        <w:tc>
          <w:tcPr>
            <w:tcW w:w="568" w:type="dxa"/>
            <w:tcBorders>
              <w:top w:val="nil"/>
              <w:bottom w:val="nil"/>
            </w:tcBorders>
          </w:tcPr>
          <w:p>
            <w:pPr>
              <w:pStyle w:val="TableParagraph"/>
              <w:spacing w:before="48"/>
              <w:ind w:left="323"/>
              <w:jc w:val="left"/>
              <w:rPr>
                <w:sz w:val="21"/>
              </w:rPr>
            </w:pPr>
            <w:r>
              <w:rPr>
                <w:w w:val="91"/>
                <w:sz w:val="21"/>
              </w:rPr>
              <w:t>6</w:t>
            </w:r>
          </w:p>
        </w:tc>
        <w:tc>
          <w:tcPr>
            <w:tcW w:w="568" w:type="dxa"/>
            <w:tcBorders>
              <w:top w:val="nil"/>
              <w:bottom w:val="nil"/>
            </w:tcBorders>
          </w:tcPr>
          <w:p>
            <w:pPr>
              <w:pStyle w:val="TableParagraph"/>
              <w:spacing w:before="48"/>
              <w:ind w:left="324"/>
              <w:jc w:val="left"/>
              <w:rPr>
                <w:sz w:val="21"/>
              </w:rPr>
            </w:pPr>
            <w:r>
              <w:rPr>
                <w:w w:val="91"/>
                <w:sz w:val="21"/>
              </w:rPr>
              <w:t>5</w:t>
            </w:r>
          </w:p>
        </w:tc>
        <w:tc>
          <w:tcPr>
            <w:tcW w:w="568" w:type="dxa"/>
            <w:tcBorders>
              <w:top w:val="nil"/>
              <w:bottom w:val="nil"/>
            </w:tcBorders>
          </w:tcPr>
          <w:p>
            <w:pPr>
              <w:pStyle w:val="TableParagraph"/>
              <w:spacing w:before="48"/>
              <w:ind w:left="209"/>
              <w:jc w:val="center"/>
              <w:rPr>
                <w:sz w:val="21"/>
              </w:rPr>
            </w:pPr>
            <w:r>
              <w:rPr>
                <w:w w:val="91"/>
                <w:sz w:val="21"/>
              </w:rPr>
              <w:t>2</w:t>
            </w:r>
          </w:p>
        </w:tc>
      </w:tr>
      <w:tr>
        <w:trPr>
          <w:trHeight w:val="376" w:hRule="atLeast"/>
        </w:trPr>
        <w:tc>
          <w:tcPr>
            <w:tcW w:w="2510" w:type="dxa"/>
            <w:gridSpan w:val="6"/>
            <w:tcBorders>
              <w:top w:val="nil"/>
            </w:tcBorders>
          </w:tcPr>
          <w:p>
            <w:pPr>
              <w:pStyle w:val="TableParagraph"/>
              <w:spacing w:before="39"/>
              <w:ind w:left="621"/>
              <w:jc w:val="left"/>
              <w:rPr>
                <w:sz w:val="21"/>
              </w:rPr>
            </w:pPr>
            <w:r>
              <w:rPr>
                <w:sz w:val="21"/>
              </w:rPr>
              <w:t>前年度との比較</w:t>
            </w:r>
          </w:p>
        </w:tc>
        <w:tc>
          <w:tcPr>
            <w:tcW w:w="705" w:type="dxa"/>
            <w:tcBorders>
              <w:top w:val="nil"/>
            </w:tcBorders>
          </w:tcPr>
          <w:p>
            <w:pPr>
              <w:pStyle w:val="TableParagraph"/>
              <w:spacing w:before="48"/>
              <w:ind w:right="12"/>
              <w:rPr>
                <w:sz w:val="21"/>
              </w:rPr>
            </w:pPr>
            <w:r>
              <w:rPr>
                <w:w w:val="150"/>
                <w:sz w:val="21"/>
              </w:rPr>
              <w:t>△ </w:t>
            </w:r>
            <w:r>
              <w:rPr>
                <w:w w:val="110"/>
                <w:sz w:val="21"/>
              </w:rPr>
              <w:t>18</w:t>
            </w:r>
          </w:p>
        </w:tc>
        <w:tc>
          <w:tcPr>
            <w:tcW w:w="704" w:type="dxa"/>
            <w:tcBorders>
              <w:top w:val="nil"/>
            </w:tcBorders>
          </w:tcPr>
          <w:p>
            <w:pPr>
              <w:pStyle w:val="TableParagraph"/>
              <w:spacing w:before="48"/>
              <w:ind w:right="11"/>
              <w:rPr>
                <w:sz w:val="21"/>
              </w:rPr>
            </w:pPr>
            <w:r>
              <w:rPr>
                <w:w w:val="150"/>
                <w:sz w:val="21"/>
              </w:rPr>
              <w:t>△ </w:t>
            </w:r>
            <w:r>
              <w:rPr>
                <w:w w:val="110"/>
                <w:sz w:val="21"/>
              </w:rPr>
              <w:t>18</w:t>
            </w:r>
          </w:p>
        </w:tc>
        <w:tc>
          <w:tcPr>
            <w:tcW w:w="568" w:type="dxa"/>
            <w:tcBorders>
              <w:top w:val="nil"/>
            </w:tcBorders>
          </w:tcPr>
          <w:p>
            <w:pPr>
              <w:pStyle w:val="TableParagraph"/>
              <w:spacing w:before="48"/>
              <w:ind w:right="10"/>
              <w:rPr>
                <w:sz w:val="21"/>
              </w:rPr>
            </w:pPr>
            <w:r>
              <w:rPr>
                <w:w w:val="91"/>
                <w:sz w:val="21"/>
              </w:rPr>
              <w:t>1</w:t>
            </w:r>
          </w:p>
        </w:tc>
        <w:tc>
          <w:tcPr>
            <w:tcW w:w="568" w:type="dxa"/>
            <w:tcBorders>
              <w:top w:val="nil"/>
            </w:tcBorders>
          </w:tcPr>
          <w:p>
            <w:pPr>
              <w:pStyle w:val="TableParagraph"/>
              <w:spacing w:before="48"/>
              <w:ind w:left="107"/>
              <w:jc w:val="left"/>
              <w:rPr>
                <w:sz w:val="21"/>
              </w:rPr>
            </w:pPr>
            <w:r>
              <w:rPr>
                <w:w w:val="150"/>
                <w:sz w:val="21"/>
              </w:rPr>
              <w:t>△ </w:t>
            </w:r>
            <w:r>
              <w:rPr>
                <w:w w:val="110"/>
                <w:sz w:val="21"/>
              </w:rPr>
              <w:t>6</w:t>
            </w:r>
          </w:p>
        </w:tc>
        <w:tc>
          <w:tcPr>
            <w:tcW w:w="568" w:type="dxa"/>
            <w:tcBorders>
              <w:top w:val="nil"/>
            </w:tcBorders>
          </w:tcPr>
          <w:p>
            <w:pPr>
              <w:pStyle w:val="TableParagraph"/>
              <w:spacing w:before="48"/>
              <w:ind w:left="108"/>
              <w:jc w:val="left"/>
              <w:rPr>
                <w:sz w:val="21"/>
              </w:rPr>
            </w:pPr>
            <w:r>
              <w:rPr>
                <w:w w:val="150"/>
                <w:sz w:val="21"/>
              </w:rPr>
              <w:t>△ </w:t>
            </w:r>
            <w:r>
              <w:rPr>
                <w:w w:val="110"/>
                <w:sz w:val="21"/>
              </w:rPr>
              <w:t>2</w:t>
            </w:r>
          </w:p>
        </w:tc>
        <w:tc>
          <w:tcPr>
            <w:tcW w:w="568" w:type="dxa"/>
            <w:tcBorders>
              <w:top w:val="nil"/>
            </w:tcBorders>
          </w:tcPr>
          <w:p>
            <w:pPr>
              <w:pStyle w:val="TableParagraph"/>
              <w:spacing w:before="48"/>
              <w:ind w:left="109"/>
              <w:jc w:val="left"/>
              <w:rPr>
                <w:sz w:val="21"/>
              </w:rPr>
            </w:pPr>
            <w:r>
              <w:rPr>
                <w:w w:val="150"/>
                <w:sz w:val="21"/>
              </w:rPr>
              <w:t>△ </w:t>
            </w:r>
            <w:r>
              <w:rPr>
                <w:w w:val="110"/>
                <w:sz w:val="21"/>
              </w:rPr>
              <w:t>4</w:t>
            </w:r>
          </w:p>
        </w:tc>
        <w:tc>
          <w:tcPr>
            <w:tcW w:w="567" w:type="dxa"/>
            <w:tcBorders>
              <w:top w:val="nil"/>
            </w:tcBorders>
          </w:tcPr>
          <w:p>
            <w:pPr>
              <w:pStyle w:val="TableParagraph"/>
              <w:spacing w:before="48"/>
              <w:ind w:right="7"/>
              <w:rPr>
                <w:sz w:val="21"/>
              </w:rPr>
            </w:pPr>
            <w:r>
              <w:rPr>
                <w:w w:val="150"/>
                <w:sz w:val="21"/>
              </w:rPr>
              <w:t>△ </w:t>
            </w:r>
            <w:r>
              <w:rPr>
                <w:w w:val="110"/>
                <w:sz w:val="21"/>
              </w:rPr>
              <w:t>6</w:t>
            </w:r>
          </w:p>
        </w:tc>
        <w:tc>
          <w:tcPr>
            <w:tcW w:w="568" w:type="dxa"/>
            <w:tcBorders>
              <w:top w:val="nil"/>
            </w:tcBorders>
          </w:tcPr>
          <w:p>
            <w:pPr>
              <w:pStyle w:val="TableParagraph"/>
              <w:spacing w:before="48"/>
              <w:ind w:left="103"/>
              <w:jc w:val="center"/>
              <w:rPr>
                <w:sz w:val="21"/>
              </w:rPr>
            </w:pPr>
            <w:r>
              <w:rPr>
                <w:w w:val="150"/>
                <w:sz w:val="21"/>
              </w:rPr>
              <w:t>△ </w:t>
            </w:r>
            <w:r>
              <w:rPr>
                <w:w w:val="110"/>
                <w:sz w:val="21"/>
              </w:rPr>
              <w:t>1</w:t>
            </w:r>
          </w:p>
        </w:tc>
        <w:tc>
          <w:tcPr>
            <w:tcW w:w="567" w:type="dxa"/>
            <w:tcBorders>
              <w:top w:val="nil"/>
            </w:tcBorders>
          </w:tcPr>
          <w:p>
            <w:pPr>
              <w:pStyle w:val="TableParagraph"/>
              <w:spacing w:before="48"/>
              <w:ind w:left="326"/>
              <w:jc w:val="left"/>
              <w:rPr>
                <w:sz w:val="21"/>
              </w:rPr>
            </w:pPr>
            <w:r>
              <w:rPr>
                <w:w w:val="152"/>
                <w:sz w:val="21"/>
              </w:rPr>
              <w:t>-</w:t>
            </w:r>
          </w:p>
        </w:tc>
        <w:tc>
          <w:tcPr>
            <w:tcW w:w="568" w:type="dxa"/>
            <w:tcBorders>
              <w:top w:val="nil"/>
            </w:tcBorders>
          </w:tcPr>
          <w:p>
            <w:pPr>
              <w:pStyle w:val="TableParagraph"/>
              <w:spacing w:before="48"/>
              <w:ind w:right="3"/>
              <w:rPr>
                <w:sz w:val="21"/>
              </w:rPr>
            </w:pPr>
            <w:r>
              <w:rPr>
                <w:w w:val="91"/>
                <w:sz w:val="21"/>
              </w:rPr>
              <w:t>1</w:t>
            </w:r>
          </w:p>
        </w:tc>
        <w:tc>
          <w:tcPr>
            <w:tcW w:w="568" w:type="dxa"/>
            <w:tcBorders>
              <w:top w:val="nil"/>
            </w:tcBorders>
          </w:tcPr>
          <w:p>
            <w:pPr>
              <w:pStyle w:val="TableParagraph"/>
              <w:spacing w:before="48"/>
              <w:ind w:right="4"/>
              <w:rPr>
                <w:sz w:val="21"/>
              </w:rPr>
            </w:pPr>
            <w:r>
              <w:rPr>
                <w:w w:val="91"/>
                <w:sz w:val="21"/>
              </w:rPr>
              <w:t>1</w:t>
            </w:r>
          </w:p>
        </w:tc>
        <w:tc>
          <w:tcPr>
            <w:tcW w:w="568" w:type="dxa"/>
            <w:tcBorders>
              <w:top w:val="nil"/>
            </w:tcBorders>
          </w:tcPr>
          <w:p>
            <w:pPr>
              <w:pStyle w:val="TableParagraph"/>
              <w:spacing w:before="48"/>
              <w:ind w:left="109"/>
              <w:jc w:val="center"/>
              <w:rPr>
                <w:sz w:val="21"/>
              </w:rPr>
            </w:pPr>
            <w:r>
              <w:rPr>
                <w:w w:val="150"/>
                <w:sz w:val="21"/>
              </w:rPr>
              <w:t>△ </w:t>
            </w:r>
            <w:r>
              <w:rPr>
                <w:w w:val="110"/>
                <w:sz w:val="21"/>
              </w:rPr>
              <w:t>2</w:t>
            </w:r>
          </w:p>
        </w:tc>
      </w:tr>
      <w:tr>
        <w:trPr>
          <w:trHeight w:val="350" w:hRule="atLeast"/>
        </w:trPr>
        <w:tc>
          <w:tcPr>
            <w:tcW w:w="568" w:type="dxa"/>
            <w:vMerge w:val="restart"/>
          </w:tcPr>
          <w:p>
            <w:pPr>
              <w:pStyle w:val="TableParagraph"/>
              <w:spacing w:line="321" w:lineRule="auto" w:before="28"/>
              <w:ind w:left="184" w:right="147"/>
              <w:jc w:val="both"/>
              <w:rPr>
                <w:sz w:val="21"/>
              </w:rPr>
            </w:pPr>
            <w:r>
              <w:rPr>
                <w:sz w:val="21"/>
              </w:rPr>
              <w:t>就学免除者</w:t>
            </w:r>
          </w:p>
          <w:p>
            <w:pPr>
              <w:pStyle w:val="TableParagraph"/>
              <w:spacing w:line="277" w:lineRule="exact"/>
              <w:ind w:left="184"/>
              <w:jc w:val="both"/>
              <w:rPr>
                <w:sz w:val="21"/>
              </w:rPr>
            </w:pPr>
            <w:r>
              <w:rPr>
                <w:w w:val="101"/>
                <w:sz w:val="21"/>
              </w:rPr>
              <w:t>数</w:t>
            </w:r>
          </w:p>
        </w:tc>
        <w:tc>
          <w:tcPr>
            <w:tcW w:w="413" w:type="dxa"/>
            <w:tcBorders>
              <w:bottom w:val="nil"/>
              <w:right w:val="nil"/>
            </w:tcBorders>
          </w:tcPr>
          <w:p>
            <w:pPr>
              <w:pStyle w:val="TableParagraph"/>
              <w:spacing w:before="28"/>
              <w:ind w:right="44"/>
              <w:rPr>
                <w:sz w:val="21"/>
              </w:rPr>
            </w:pPr>
            <w:r>
              <w:rPr>
                <w:w w:val="101"/>
                <w:sz w:val="21"/>
              </w:rPr>
              <w:t>肢</w:t>
            </w:r>
          </w:p>
        </w:tc>
        <w:tc>
          <w:tcPr>
            <w:tcW w:w="914" w:type="dxa"/>
            <w:gridSpan w:val="3"/>
            <w:tcBorders>
              <w:left w:val="nil"/>
              <w:bottom w:val="nil"/>
              <w:right w:val="nil"/>
            </w:tcBorders>
          </w:tcPr>
          <w:p>
            <w:pPr>
              <w:pStyle w:val="TableParagraph"/>
              <w:spacing w:before="28"/>
              <w:ind w:left="61" w:right="-15"/>
              <w:jc w:val="left"/>
              <w:rPr>
                <w:sz w:val="21"/>
              </w:rPr>
            </w:pPr>
            <w:r>
              <w:rPr>
                <w:spacing w:val="8"/>
                <w:sz w:val="21"/>
              </w:rPr>
              <w:t>体 不 自</w:t>
            </w:r>
          </w:p>
        </w:tc>
        <w:tc>
          <w:tcPr>
            <w:tcW w:w="615" w:type="dxa"/>
            <w:tcBorders>
              <w:left w:val="nil"/>
              <w:bottom w:val="nil"/>
            </w:tcBorders>
          </w:tcPr>
          <w:p>
            <w:pPr>
              <w:pStyle w:val="TableParagraph"/>
              <w:spacing w:before="28"/>
              <w:ind w:left="108"/>
              <w:jc w:val="left"/>
              <w:rPr>
                <w:sz w:val="21"/>
              </w:rPr>
            </w:pPr>
            <w:r>
              <w:rPr>
                <w:w w:val="101"/>
                <w:sz w:val="21"/>
              </w:rPr>
              <w:t>由</w:t>
            </w:r>
          </w:p>
        </w:tc>
        <w:tc>
          <w:tcPr>
            <w:tcW w:w="705" w:type="dxa"/>
            <w:vMerge w:val="restart"/>
          </w:tcPr>
          <w:p>
            <w:pPr>
              <w:pStyle w:val="TableParagraph"/>
              <w:spacing w:before="28"/>
              <w:ind w:left="456"/>
              <w:jc w:val="left"/>
              <w:rPr>
                <w:sz w:val="21"/>
              </w:rPr>
            </w:pPr>
            <w:r>
              <w:rPr>
                <w:w w:val="91"/>
                <w:sz w:val="21"/>
              </w:rPr>
              <w:t>1</w:t>
            </w:r>
          </w:p>
          <w:p>
            <w:pPr>
              <w:pStyle w:val="TableParagraph"/>
              <w:spacing w:before="95"/>
              <w:ind w:left="456"/>
              <w:jc w:val="left"/>
              <w:rPr>
                <w:sz w:val="21"/>
              </w:rPr>
            </w:pPr>
            <w:r>
              <w:rPr>
                <w:w w:val="152"/>
                <w:sz w:val="21"/>
              </w:rPr>
              <w:t>-</w:t>
            </w:r>
          </w:p>
          <w:p>
            <w:pPr>
              <w:pStyle w:val="TableParagraph"/>
              <w:spacing w:before="95"/>
              <w:ind w:left="456"/>
              <w:jc w:val="left"/>
              <w:rPr>
                <w:sz w:val="21"/>
              </w:rPr>
            </w:pPr>
            <w:r>
              <w:rPr>
                <w:w w:val="152"/>
                <w:sz w:val="21"/>
              </w:rPr>
              <w:t>-</w:t>
            </w:r>
          </w:p>
          <w:p>
            <w:pPr>
              <w:pStyle w:val="TableParagraph"/>
              <w:spacing w:line="376" w:lineRule="exact" w:before="18"/>
              <w:ind w:left="456" w:right="103"/>
              <w:jc w:val="left"/>
              <w:rPr>
                <w:sz w:val="21"/>
              </w:rPr>
            </w:pPr>
            <w:r>
              <w:rPr>
                <w:w w:val="135"/>
                <w:sz w:val="21"/>
              </w:rPr>
              <w:t>- </w:t>
            </w:r>
            <w:r>
              <w:rPr>
                <w:w w:val="90"/>
                <w:sz w:val="21"/>
              </w:rPr>
              <w:t>2</w:t>
            </w:r>
          </w:p>
        </w:tc>
        <w:tc>
          <w:tcPr>
            <w:tcW w:w="704" w:type="dxa"/>
            <w:tcBorders>
              <w:bottom w:val="nil"/>
            </w:tcBorders>
          </w:tcPr>
          <w:p>
            <w:pPr>
              <w:pStyle w:val="TableParagraph"/>
              <w:spacing w:before="28"/>
              <w:ind w:right="117"/>
              <w:rPr>
                <w:sz w:val="21"/>
              </w:rPr>
            </w:pPr>
            <w:r>
              <w:rPr>
                <w:w w:val="152"/>
                <w:sz w:val="21"/>
              </w:rPr>
              <w:t>-</w:t>
            </w:r>
          </w:p>
        </w:tc>
        <w:tc>
          <w:tcPr>
            <w:tcW w:w="568" w:type="dxa"/>
            <w:tcBorders>
              <w:bottom w:val="nil"/>
            </w:tcBorders>
          </w:tcPr>
          <w:p>
            <w:pPr>
              <w:pStyle w:val="TableParagraph"/>
              <w:spacing w:before="28"/>
              <w:ind w:left="321"/>
              <w:jc w:val="left"/>
              <w:rPr>
                <w:sz w:val="21"/>
              </w:rPr>
            </w:pPr>
            <w:r>
              <w:rPr>
                <w:w w:val="152"/>
                <w:sz w:val="21"/>
              </w:rPr>
              <w:t>-</w:t>
            </w:r>
          </w:p>
        </w:tc>
        <w:tc>
          <w:tcPr>
            <w:tcW w:w="568" w:type="dxa"/>
            <w:tcBorders>
              <w:bottom w:val="nil"/>
            </w:tcBorders>
          </w:tcPr>
          <w:p>
            <w:pPr>
              <w:pStyle w:val="TableParagraph"/>
              <w:spacing w:before="28"/>
              <w:ind w:left="321"/>
              <w:jc w:val="left"/>
              <w:rPr>
                <w:sz w:val="21"/>
              </w:rPr>
            </w:pPr>
            <w:r>
              <w:rPr>
                <w:w w:val="152"/>
                <w:sz w:val="21"/>
              </w:rPr>
              <w:t>-</w:t>
            </w:r>
          </w:p>
        </w:tc>
        <w:tc>
          <w:tcPr>
            <w:tcW w:w="568" w:type="dxa"/>
            <w:tcBorders>
              <w:bottom w:val="nil"/>
            </w:tcBorders>
          </w:tcPr>
          <w:p>
            <w:pPr>
              <w:pStyle w:val="TableParagraph"/>
              <w:spacing w:before="28"/>
              <w:ind w:left="322"/>
              <w:jc w:val="left"/>
              <w:rPr>
                <w:sz w:val="21"/>
              </w:rPr>
            </w:pPr>
            <w:r>
              <w:rPr>
                <w:w w:val="152"/>
                <w:sz w:val="21"/>
              </w:rPr>
              <w:t>-</w:t>
            </w:r>
          </w:p>
        </w:tc>
        <w:tc>
          <w:tcPr>
            <w:tcW w:w="568" w:type="dxa"/>
            <w:tcBorders>
              <w:bottom w:val="nil"/>
            </w:tcBorders>
          </w:tcPr>
          <w:p>
            <w:pPr>
              <w:pStyle w:val="TableParagraph"/>
              <w:spacing w:before="28"/>
              <w:ind w:left="323"/>
              <w:jc w:val="left"/>
              <w:rPr>
                <w:sz w:val="21"/>
              </w:rPr>
            </w:pPr>
            <w:r>
              <w:rPr>
                <w:w w:val="152"/>
                <w:sz w:val="21"/>
              </w:rPr>
              <w:t>-</w:t>
            </w:r>
          </w:p>
        </w:tc>
        <w:tc>
          <w:tcPr>
            <w:tcW w:w="567" w:type="dxa"/>
            <w:tcBorders>
              <w:bottom w:val="nil"/>
            </w:tcBorders>
          </w:tcPr>
          <w:p>
            <w:pPr>
              <w:pStyle w:val="TableParagraph"/>
              <w:spacing w:before="28"/>
              <w:ind w:left="323"/>
              <w:jc w:val="left"/>
              <w:rPr>
                <w:sz w:val="21"/>
              </w:rPr>
            </w:pPr>
            <w:r>
              <w:rPr>
                <w:w w:val="152"/>
                <w:sz w:val="21"/>
              </w:rPr>
              <w:t>-</w:t>
            </w:r>
          </w:p>
        </w:tc>
        <w:tc>
          <w:tcPr>
            <w:tcW w:w="568" w:type="dxa"/>
            <w:tcBorders>
              <w:bottom w:val="nil"/>
            </w:tcBorders>
          </w:tcPr>
          <w:p>
            <w:pPr>
              <w:pStyle w:val="TableParagraph"/>
              <w:spacing w:before="28"/>
              <w:ind w:left="210"/>
              <w:jc w:val="center"/>
              <w:rPr>
                <w:sz w:val="21"/>
              </w:rPr>
            </w:pPr>
            <w:r>
              <w:rPr>
                <w:w w:val="152"/>
                <w:sz w:val="21"/>
              </w:rPr>
              <w:t>-</w:t>
            </w:r>
          </w:p>
        </w:tc>
        <w:tc>
          <w:tcPr>
            <w:tcW w:w="567" w:type="dxa"/>
            <w:tcBorders>
              <w:bottom w:val="nil"/>
            </w:tcBorders>
          </w:tcPr>
          <w:p>
            <w:pPr>
              <w:pStyle w:val="TableParagraph"/>
              <w:spacing w:before="28"/>
              <w:ind w:left="326"/>
              <w:jc w:val="left"/>
              <w:rPr>
                <w:sz w:val="21"/>
              </w:rPr>
            </w:pPr>
            <w:r>
              <w:rPr>
                <w:w w:val="91"/>
                <w:sz w:val="21"/>
              </w:rPr>
              <w:t>1</w:t>
            </w:r>
          </w:p>
        </w:tc>
        <w:tc>
          <w:tcPr>
            <w:tcW w:w="568" w:type="dxa"/>
            <w:tcBorders>
              <w:bottom w:val="nil"/>
            </w:tcBorders>
          </w:tcPr>
          <w:p>
            <w:pPr>
              <w:pStyle w:val="TableParagraph"/>
              <w:spacing w:before="28"/>
              <w:ind w:left="328"/>
              <w:jc w:val="left"/>
              <w:rPr>
                <w:sz w:val="21"/>
              </w:rPr>
            </w:pPr>
            <w:r>
              <w:rPr>
                <w:w w:val="91"/>
                <w:sz w:val="21"/>
              </w:rPr>
              <w:t>1</w:t>
            </w:r>
          </w:p>
        </w:tc>
        <w:tc>
          <w:tcPr>
            <w:tcW w:w="568" w:type="dxa"/>
            <w:tcBorders>
              <w:bottom w:val="nil"/>
            </w:tcBorders>
          </w:tcPr>
          <w:p>
            <w:pPr>
              <w:pStyle w:val="TableParagraph"/>
              <w:spacing w:before="28"/>
              <w:ind w:left="327"/>
              <w:jc w:val="left"/>
              <w:rPr>
                <w:sz w:val="21"/>
              </w:rPr>
            </w:pPr>
            <w:r>
              <w:rPr>
                <w:w w:val="152"/>
                <w:sz w:val="21"/>
              </w:rPr>
              <w:t>-</w:t>
            </w:r>
          </w:p>
        </w:tc>
        <w:tc>
          <w:tcPr>
            <w:tcW w:w="568" w:type="dxa"/>
            <w:tcBorders>
              <w:bottom w:val="nil"/>
            </w:tcBorders>
          </w:tcPr>
          <w:p>
            <w:pPr>
              <w:pStyle w:val="TableParagraph"/>
              <w:spacing w:before="28"/>
              <w:ind w:left="216"/>
              <w:jc w:val="center"/>
              <w:rPr>
                <w:sz w:val="21"/>
              </w:rPr>
            </w:pPr>
            <w:r>
              <w:rPr>
                <w:w w:val="152"/>
                <w:sz w:val="21"/>
              </w:rPr>
              <w:t>-</w:t>
            </w:r>
          </w:p>
        </w:tc>
      </w:tr>
      <w:tr>
        <w:trPr>
          <w:trHeight w:val="356" w:hRule="atLeast"/>
        </w:trPr>
        <w:tc>
          <w:tcPr>
            <w:tcW w:w="568" w:type="dxa"/>
            <w:vMerge/>
            <w:tcBorders>
              <w:top w:val="nil"/>
            </w:tcBorders>
          </w:tcPr>
          <w:p>
            <w:pPr>
              <w:rPr>
                <w:sz w:val="2"/>
                <w:szCs w:val="2"/>
              </w:rPr>
            </w:pPr>
          </w:p>
        </w:tc>
        <w:tc>
          <w:tcPr>
            <w:tcW w:w="413" w:type="dxa"/>
            <w:tcBorders>
              <w:top w:val="nil"/>
              <w:bottom w:val="nil"/>
              <w:right w:val="nil"/>
            </w:tcBorders>
          </w:tcPr>
          <w:p>
            <w:pPr>
              <w:pStyle w:val="TableParagraph"/>
              <w:spacing w:before="34"/>
              <w:ind w:right="44"/>
              <w:rPr>
                <w:sz w:val="21"/>
              </w:rPr>
            </w:pPr>
            <w:r>
              <w:rPr>
                <w:w w:val="101"/>
                <w:sz w:val="21"/>
              </w:rPr>
              <w:t>病</w:t>
            </w:r>
          </w:p>
        </w:tc>
        <w:tc>
          <w:tcPr>
            <w:tcW w:w="914" w:type="dxa"/>
            <w:gridSpan w:val="3"/>
            <w:tcBorders>
              <w:top w:val="nil"/>
              <w:left w:val="nil"/>
              <w:bottom w:val="nil"/>
              <w:right w:val="nil"/>
            </w:tcBorders>
          </w:tcPr>
          <w:p>
            <w:pPr>
              <w:pStyle w:val="TableParagraph"/>
              <w:spacing w:before="34"/>
              <w:ind w:left="167" w:right="-15"/>
              <w:jc w:val="left"/>
              <w:rPr>
                <w:sz w:val="21"/>
              </w:rPr>
            </w:pPr>
            <w:r>
              <w:rPr>
                <w:sz w:val="21"/>
              </w:rPr>
              <w:t>弱 ･</w:t>
            </w:r>
            <w:r>
              <w:rPr>
                <w:spacing w:val="23"/>
                <w:sz w:val="21"/>
              </w:rPr>
              <w:t> 虚</w:t>
            </w:r>
          </w:p>
        </w:tc>
        <w:tc>
          <w:tcPr>
            <w:tcW w:w="615" w:type="dxa"/>
            <w:tcBorders>
              <w:top w:val="nil"/>
              <w:left w:val="nil"/>
              <w:bottom w:val="nil"/>
            </w:tcBorders>
          </w:tcPr>
          <w:p>
            <w:pPr>
              <w:pStyle w:val="TableParagraph"/>
              <w:spacing w:before="34"/>
              <w:ind w:left="215"/>
              <w:jc w:val="left"/>
              <w:rPr>
                <w:sz w:val="21"/>
              </w:rPr>
            </w:pPr>
            <w:r>
              <w:rPr>
                <w:w w:val="101"/>
                <w:sz w:val="21"/>
              </w:rPr>
              <w:t>弱</w:t>
            </w:r>
          </w:p>
        </w:tc>
        <w:tc>
          <w:tcPr>
            <w:tcW w:w="705" w:type="dxa"/>
            <w:vMerge/>
            <w:tcBorders>
              <w:top w:val="nil"/>
            </w:tcBorders>
          </w:tcPr>
          <w:p>
            <w:pPr>
              <w:rPr>
                <w:sz w:val="2"/>
                <w:szCs w:val="2"/>
              </w:rPr>
            </w:pPr>
          </w:p>
        </w:tc>
        <w:tc>
          <w:tcPr>
            <w:tcW w:w="704" w:type="dxa"/>
            <w:tcBorders>
              <w:top w:val="nil"/>
              <w:bottom w:val="nil"/>
            </w:tcBorders>
          </w:tcPr>
          <w:p>
            <w:pPr>
              <w:pStyle w:val="TableParagraph"/>
              <w:spacing w:before="34"/>
              <w:ind w:right="118"/>
              <w:rPr>
                <w:sz w:val="21"/>
              </w:rPr>
            </w:pPr>
            <w:r>
              <w:rPr>
                <w:w w:val="152"/>
                <w:sz w:val="21"/>
              </w:rPr>
              <w:t>-</w:t>
            </w:r>
          </w:p>
        </w:tc>
        <w:tc>
          <w:tcPr>
            <w:tcW w:w="568" w:type="dxa"/>
            <w:tcBorders>
              <w:top w:val="nil"/>
              <w:bottom w:val="nil"/>
            </w:tcBorders>
          </w:tcPr>
          <w:p>
            <w:pPr>
              <w:pStyle w:val="TableParagraph"/>
              <w:spacing w:before="34"/>
              <w:ind w:left="321"/>
              <w:jc w:val="left"/>
              <w:rPr>
                <w:sz w:val="21"/>
              </w:rPr>
            </w:pPr>
            <w:r>
              <w:rPr>
                <w:w w:val="152"/>
                <w:sz w:val="21"/>
              </w:rPr>
              <w:t>-</w:t>
            </w:r>
          </w:p>
        </w:tc>
        <w:tc>
          <w:tcPr>
            <w:tcW w:w="568" w:type="dxa"/>
            <w:tcBorders>
              <w:top w:val="nil"/>
              <w:bottom w:val="nil"/>
            </w:tcBorders>
          </w:tcPr>
          <w:p>
            <w:pPr>
              <w:pStyle w:val="TableParagraph"/>
              <w:spacing w:before="34"/>
              <w:ind w:left="321"/>
              <w:jc w:val="left"/>
              <w:rPr>
                <w:sz w:val="21"/>
              </w:rPr>
            </w:pPr>
            <w:r>
              <w:rPr>
                <w:w w:val="152"/>
                <w:sz w:val="21"/>
              </w:rPr>
              <w:t>-</w:t>
            </w:r>
          </w:p>
        </w:tc>
        <w:tc>
          <w:tcPr>
            <w:tcW w:w="568" w:type="dxa"/>
            <w:tcBorders>
              <w:top w:val="nil"/>
              <w:bottom w:val="nil"/>
            </w:tcBorders>
          </w:tcPr>
          <w:p>
            <w:pPr>
              <w:pStyle w:val="TableParagraph"/>
              <w:spacing w:before="34"/>
              <w:ind w:left="322"/>
              <w:jc w:val="left"/>
              <w:rPr>
                <w:sz w:val="21"/>
              </w:rPr>
            </w:pPr>
            <w:r>
              <w:rPr>
                <w:w w:val="152"/>
                <w:sz w:val="21"/>
              </w:rPr>
              <w:t>-</w:t>
            </w:r>
          </w:p>
        </w:tc>
        <w:tc>
          <w:tcPr>
            <w:tcW w:w="568" w:type="dxa"/>
            <w:tcBorders>
              <w:top w:val="nil"/>
              <w:bottom w:val="nil"/>
            </w:tcBorders>
          </w:tcPr>
          <w:p>
            <w:pPr>
              <w:pStyle w:val="TableParagraph"/>
              <w:spacing w:before="34"/>
              <w:ind w:left="323"/>
              <w:jc w:val="left"/>
              <w:rPr>
                <w:sz w:val="21"/>
              </w:rPr>
            </w:pPr>
            <w:r>
              <w:rPr>
                <w:w w:val="152"/>
                <w:sz w:val="21"/>
              </w:rPr>
              <w:t>-</w:t>
            </w:r>
          </w:p>
        </w:tc>
        <w:tc>
          <w:tcPr>
            <w:tcW w:w="567" w:type="dxa"/>
            <w:tcBorders>
              <w:top w:val="nil"/>
              <w:bottom w:val="nil"/>
            </w:tcBorders>
          </w:tcPr>
          <w:p>
            <w:pPr>
              <w:pStyle w:val="TableParagraph"/>
              <w:spacing w:before="34"/>
              <w:ind w:left="323"/>
              <w:jc w:val="left"/>
              <w:rPr>
                <w:sz w:val="21"/>
              </w:rPr>
            </w:pPr>
            <w:r>
              <w:rPr>
                <w:w w:val="152"/>
                <w:sz w:val="21"/>
              </w:rPr>
              <w:t>-</w:t>
            </w:r>
          </w:p>
        </w:tc>
        <w:tc>
          <w:tcPr>
            <w:tcW w:w="568" w:type="dxa"/>
            <w:tcBorders>
              <w:top w:val="nil"/>
              <w:bottom w:val="nil"/>
            </w:tcBorders>
          </w:tcPr>
          <w:p>
            <w:pPr>
              <w:pStyle w:val="TableParagraph"/>
              <w:spacing w:before="34"/>
              <w:ind w:left="210"/>
              <w:jc w:val="center"/>
              <w:rPr>
                <w:sz w:val="21"/>
              </w:rPr>
            </w:pPr>
            <w:r>
              <w:rPr>
                <w:w w:val="152"/>
                <w:sz w:val="21"/>
              </w:rPr>
              <w:t>-</w:t>
            </w:r>
          </w:p>
        </w:tc>
        <w:tc>
          <w:tcPr>
            <w:tcW w:w="567" w:type="dxa"/>
            <w:tcBorders>
              <w:top w:val="nil"/>
              <w:bottom w:val="nil"/>
            </w:tcBorders>
          </w:tcPr>
          <w:p>
            <w:pPr>
              <w:pStyle w:val="TableParagraph"/>
              <w:spacing w:before="34"/>
              <w:ind w:left="326"/>
              <w:jc w:val="left"/>
              <w:rPr>
                <w:sz w:val="21"/>
              </w:rPr>
            </w:pPr>
            <w:r>
              <w:rPr>
                <w:w w:val="152"/>
                <w:sz w:val="21"/>
              </w:rPr>
              <w:t>-</w:t>
            </w:r>
          </w:p>
        </w:tc>
        <w:tc>
          <w:tcPr>
            <w:tcW w:w="568" w:type="dxa"/>
            <w:tcBorders>
              <w:top w:val="nil"/>
              <w:bottom w:val="nil"/>
            </w:tcBorders>
          </w:tcPr>
          <w:p>
            <w:pPr>
              <w:pStyle w:val="TableParagraph"/>
              <w:spacing w:before="34"/>
              <w:ind w:left="328"/>
              <w:jc w:val="left"/>
              <w:rPr>
                <w:sz w:val="21"/>
              </w:rPr>
            </w:pPr>
            <w:r>
              <w:rPr>
                <w:w w:val="152"/>
                <w:sz w:val="21"/>
              </w:rPr>
              <w:t>-</w:t>
            </w:r>
          </w:p>
        </w:tc>
        <w:tc>
          <w:tcPr>
            <w:tcW w:w="568" w:type="dxa"/>
            <w:tcBorders>
              <w:top w:val="nil"/>
              <w:bottom w:val="nil"/>
            </w:tcBorders>
          </w:tcPr>
          <w:p>
            <w:pPr>
              <w:pStyle w:val="TableParagraph"/>
              <w:spacing w:before="34"/>
              <w:ind w:left="327"/>
              <w:jc w:val="left"/>
              <w:rPr>
                <w:sz w:val="21"/>
              </w:rPr>
            </w:pPr>
            <w:r>
              <w:rPr>
                <w:w w:val="152"/>
                <w:sz w:val="21"/>
              </w:rPr>
              <w:t>-</w:t>
            </w:r>
          </w:p>
        </w:tc>
        <w:tc>
          <w:tcPr>
            <w:tcW w:w="568" w:type="dxa"/>
            <w:tcBorders>
              <w:top w:val="nil"/>
              <w:bottom w:val="nil"/>
            </w:tcBorders>
          </w:tcPr>
          <w:p>
            <w:pPr>
              <w:pStyle w:val="TableParagraph"/>
              <w:spacing w:before="34"/>
              <w:ind w:left="216"/>
              <w:jc w:val="center"/>
              <w:rPr>
                <w:sz w:val="21"/>
              </w:rPr>
            </w:pPr>
            <w:r>
              <w:rPr>
                <w:w w:val="152"/>
                <w:sz w:val="21"/>
              </w:rPr>
              <w:t>-</w:t>
            </w:r>
          </w:p>
        </w:tc>
      </w:tr>
      <w:tr>
        <w:trPr>
          <w:trHeight w:val="356" w:hRule="atLeast"/>
        </w:trPr>
        <w:tc>
          <w:tcPr>
            <w:tcW w:w="568" w:type="dxa"/>
            <w:vMerge/>
            <w:tcBorders>
              <w:top w:val="nil"/>
            </w:tcBorders>
          </w:tcPr>
          <w:p>
            <w:pPr>
              <w:rPr>
                <w:sz w:val="2"/>
                <w:szCs w:val="2"/>
              </w:rPr>
            </w:pPr>
          </w:p>
        </w:tc>
        <w:tc>
          <w:tcPr>
            <w:tcW w:w="413" w:type="dxa"/>
            <w:tcBorders>
              <w:top w:val="nil"/>
              <w:bottom w:val="nil"/>
              <w:right w:val="nil"/>
            </w:tcBorders>
          </w:tcPr>
          <w:p>
            <w:pPr>
              <w:pStyle w:val="TableParagraph"/>
              <w:spacing w:before="34"/>
              <w:ind w:right="44"/>
              <w:rPr>
                <w:sz w:val="21"/>
              </w:rPr>
            </w:pPr>
            <w:r>
              <w:rPr>
                <w:w w:val="101"/>
                <w:sz w:val="21"/>
              </w:rPr>
              <w:t>知</w:t>
            </w:r>
          </w:p>
        </w:tc>
        <w:tc>
          <w:tcPr>
            <w:tcW w:w="483" w:type="dxa"/>
            <w:tcBorders>
              <w:top w:val="nil"/>
              <w:left w:val="nil"/>
              <w:bottom w:val="nil"/>
              <w:right w:val="nil"/>
            </w:tcBorders>
          </w:tcPr>
          <w:p>
            <w:pPr>
              <w:pStyle w:val="TableParagraph"/>
              <w:spacing w:before="34"/>
              <w:ind w:left="66"/>
              <w:jc w:val="center"/>
              <w:rPr>
                <w:sz w:val="21"/>
              </w:rPr>
            </w:pPr>
            <w:r>
              <w:rPr>
                <w:w w:val="101"/>
                <w:sz w:val="21"/>
              </w:rPr>
              <w:t>的</w:t>
            </w:r>
          </w:p>
        </w:tc>
        <w:tc>
          <w:tcPr>
            <w:tcW w:w="431" w:type="dxa"/>
            <w:gridSpan w:val="2"/>
            <w:tcBorders>
              <w:top w:val="nil"/>
              <w:left w:val="nil"/>
              <w:bottom w:val="nil"/>
              <w:right w:val="nil"/>
            </w:tcBorders>
          </w:tcPr>
          <w:p>
            <w:pPr>
              <w:pStyle w:val="TableParagraph"/>
              <w:spacing w:before="34"/>
              <w:ind w:left="112"/>
              <w:jc w:val="left"/>
              <w:rPr>
                <w:sz w:val="21"/>
              </w:rPr>
            </w:pPr>
            <w:r>
              <w:rPr>
                <w:w w:val="101"/>
                <w:sz w:val="21"/>
              </w:rPr>
              <w:t>障</w:t>
            </w:r>
          </w:p>
        </w:tc>
        <w:tc>
          <w:tcPr>
            <w:tcW w:w="615" w:type="dxa"/>
            <w:tcBorders>
              <w:top w:val="nil"/>
              <w:left w:val="nil"/>
              <w:bottom w:val="nil"/>
            </w:tcBorders>
          </w:tcPr>
          <w:p>
            <w:pPr>
              <w:pStyle w:val="TableParagraph"/>
              <w:spacing w:before="34"/>
              <w:ind w:left="108"/>
              <w:jc w:val="left"/>
              <w:rPr>
                <w:sz w:val="21"/>
              </w:rPr>
            </w:pPr>
            <w:r>
              <w:rPr>
                <w:w w:val="101"/>
                <w:sz w:val="21"/>
              </w:rPr>
              <w:t>害</w:t>
            </w:r>
          </w:p>
        </w:tc>
        <w:tc>
          <w:tcPr>
            <w:tcW w:w="705" w:type="dxa"/>
            <w:vMerge/>
            <w:tcBorders>
              <w:top w:val="nil"/>
            </w:tcBorders>
          </w:tcPr>
          <w:p>
            <w:pPr>
              <w:rPr>
                <w:sz w:val="2"/>
                <w:szCs w:val="2"/>
              </w:rPr>
            </w:pPr>
          </w:p>
        </w:tc>
        <w:tc>
          <w:tcPr>
            <w:tcW w:w="704" w:type="dxa"/>
            <w:tcBorders>
              <w:top w:val="nil"/>
              <w:bottom w:val="nil"/>
            </w:tcBorders>
          </w:tcPr>
          <w:p>
            <w:pPr>
              <w:pStyle w:val="TableParagraph"/>
              <w:spacing w:before="34"/>
              <w:ind w:right="118"/>
              <w:rPr>
                <w:sz w:val="21"/>
              </w:rPr>
            </w:pPr>
            <w:r>
              <w:rPr>
                <w:w w:val="152"/>
                <w:sz w:val="21"/>
              </w:rPr>
              <w:t>-</w:t>
            </w:r>
          </w:p>
        </w:tc>
        <w:tc>
          <w:tcPr>
            <w:tcW w:w="568" w:type="dxa"/>
            <w:tcBorders>
              <w:top w:val="nil"/>
              <w:bottom w:val="nil"/>
            </w:tcBorders>
          </w:tcPr>
          <w:p>
            <w:pPr>
              <w:pStyle w:val="TableParagraph"/>
              <w:spacing w:before="34"/>
              <w:ind w:left="321"/>
              <w:jc w:val="left"/>
              <w:rPr>
                <w:sz w:val="21"/>
              </w:rPr>
            </w:pPr>
            <w:r>
              <w:rPr>
                <w:w w:val="152"/>
                <w:sz w:val="21"/>
              </w:rPr>
              <w:t>-</w:t>
            </w:r>
          </w:p>
        </w:tc>
        <w:tc>
          <w:tcPr>
            <w:tcW w:w="568" w:type="dxa"/>
            <w:tcBorders>
              <w:top w:val="nil"/>
              <w:bottom w:val="nil"/>
            </w:tcBorders>
          </w:tcPr>
          <w:p>
            <w:pPr>
              <w:pStyle w:val="TableParagraph"/>
              <w:spacing w:before="34"/>
              <w:ind w:left="321"/>
              <w:jc w:val="left"/>
              <w:rPr>
                <w:sz w:val="21"/>
              </w:rPr>
            </w:pPr>
            <w:r>
              <w:rPr>
                <w:w w:val="152"/>
                <w:sz w:val="21"/>
              </w:rPr>
              <w:t>-</w:t>
            </w:r>
          </w:p>
        </w:tc>
        <w:tc>
          <w:tcPr>
            <w:tcW w:w="568" w:type="dxa"/>
            <w:tcBorders>
              <w:top w:val="nil"/>
              <w:bottom w:val="nil"/>
            </w:tcBorders>
          </w:tcPr>
          <w:p>
            <w:pPr>
              <w:pStyle w:val="TableParagraph"/>
              <w:spacing w:before="34"/>
              <w:ind w:left="322"/>
              <w:jc w:val="left"/>
              <w:rPr>
                <w:sz w:val="21"/>
              </w:rPr>
            </w:pPr>
            <w:r>
              <w:rPr>
                <w:w w:val="152"/>
                <w:sz w:val="21"/>
              </w:rPr>
              <w:t>-</w:t>
            </w:r>
          </w:p>
        </w:tc>
        <w:tc>
          <w:tcPr>
            <w:tcW w:w="568" w:type="dxa"/>
            <w:tcBorders>
              <w:top w:val="nil"/>
              <w:bottom w:val="nil"/>
            </w:tcBorders>
          </w:tcPr>
          <w:p>
            <w:pPr>
              <w:pStyle w:val="TableParagraph"/>
              <w:spacing w:before="34"/>
              <w:ind w:left="323"/>
              <w:jc w:val="left"/>
              <w:rPr>
                <w:sz w:val="21"/>
              </w:rPr>
            </w:pPr>
            <w:r>
              <w:rPr>
                <w:w w:val="152"/>
                <w:sz w:val="21"/>
              </w:rPr>
              <w:t>-</w:t>
            </w:r>
          </w:p>
        </w:tc>
        <w:tc>
          <w:tcPr>
            <w:tcW w:w="567" w:type="dxa"/>
            <w:tcBorders>
              <w:top w:val="nil"/>
              <w:bottom w:val="nil"/>
            </w:tcBorders>
          </w:tcPr>
          <w:p>
            <w:pPr>
              <w:pStyle w:val="TableParagraph"/>
              <w:spacing w:before="34"/>
              <w:ind w:left="323"/>
              <w:jc w:val="left"/>
              <w:rPr>
                <w:sz w:val="21"/>
              </w:rPr>
            </w:pPr>
            <w:r>
              <w:rPr>
                <w:w w:val="152"/>
                <w:sz w:val="21"/>
              </w:rPr>
              <w:t>-</w:t>
            </w:r>
          </w:p>
        </w:tc>
        <w:tc>
          <w:tcPr>
            <w:tcW w:w="568" w:type="dxa"/>
            <w:tcBorders>
              <w:top w:val="nil"/>
              <w:bottom w:val="nil"/>
            </w:tcBorders>
          </w:tcPr>
          <w:p>
            <w:pPr>
              <w:pStyle w:val="TableParagraph"/>
              <w:spacing w:before="34"/>
              <w:ind w:left="210"/>
              <w:jc w:val="center"/>
              <w:rPr>
                <w:sz w:val="21"/>
              </w:rPr>
            </w:pPr>
            <w:r>
              <w:rPr>
                <w:w w:val="152"/>
                <w:sz w:val="21"/>
              </w:rPr>
              <w:t>-</w:t>
            </w:r>
          </w:p>
        </w:tc>
        <w:tc>
          <w:tcPr>
            <w:tcW w:w="567" w:type="dxa"/>
            <w:tcBorders>
              <w:top w:val="nil"/>
              <w:bottom w:val="nil"/>
            </w:tcBorders>
          </w:tcPr>
          <w:p>
            <w:pPr>
              <w:pStyle w:val="TableParagraph"/>
              <w:spacing w:before="34"/>
              <w:ind w:left="326"/>
              <w:jc w:val="left"/>
              <w:rPr>
                <w:sz w:val="21"/>
              </w:rPr>
            </w:pPr>
            <w:r>
              <w:rPr>
                <w:w w:val="152"/>
                <w:sz w:val="21"/>
              </w:rPr>
              <w:t>-</w:t>
            </w:r>
          </w:p>
        </w:tc>
        <w:tc>
          <w:tcPr>
            <w:tcW w:w="568" w:type="dxa"/>
            <w:tcBorders>
              <w:top w:val="nil"/>
              <w:bottom w:val="nil"/>
            </w:tcBorders>
          </w:tcPr>
          <w:p>
            <w:pPr>
              <w:pStyle w:val="TableParagraph"/>
              <w:spacing w:before="34"/>
              <w:ind w:left="328"/>
              <w:jc w:val="left"/>
              <w:rPr>
                <w:sz w:val="21"/>
              </w:rPr>
            </w:pPr>
            <w:r>
              <w:rPr>
                <w:w w:val="152"/>
                <w:sz w:val="21"/>
              </w:rPr>
              <w:t>-</w:t>
            </w:r>
          </w:p>
        </w:tc>
        <w:tc>
          <w:tcPr>
            <w:tcW w:w="568" w:type="dxa"/>
            <w:tcBorders>
              <w:top w:val="nil"/>
              <w:bottom w:val="nil"/>
            </w:tcBorders>
          </w:tcPr>
          <w:p>
            <w:pPr>
              <w:pStyle w:val="TableParagraph"/>
              <w:spacing w:before="34"/>
              <w:ind w:left="327"/>
              <w:jc w:val="left"/>
              <w:rPr>
                <w:sz w:val="21"/>
              </w:rPr>
            </w:pPr>
            <w:r>
              <w:rPr>
                <w:w w:val="152"/>
                <w:sz w:val="21"/>
              </w:rPr>
              <w:t>-</w:t>
            </w:r>
          </w:p>
        </w:tc>
        <w:tc>
          <w:tcPr>
            <w:tcW w:w="568" w:type="dxa"/>
            <w:tcBorders>
              <w:top w:val="nil"/>
              <w:bottom w:val="nil"/>
            </w:tcBorders>
          </w:tcPr>
          <w:p>
            <w:pPr>
              <w:pStyle w:val="TableParagraph"/>
              <w:spacing w:before="34"/>
              <w:ind w:left="216"/>
              <w:jc w:val="center"/>
              <w:rPr>
                <w:sz w:val="21"/>
              </w:rPr>
            </w:pPr>
            <w:r>
              <w:rPr>
                <w:w w:val="152"/>
                <w:sz w:val="21"/>
              </w:rPr>
              <w:t>-</w:t>
            </w:r>
          </w:p>
        </w:tc>
      </w:tr>
      <w:tr>
        <w:trPr>
          <w:trHeight w:val="356" w:hRule="atLeast"/>
        </w:trPr>
        <w:tc>
          <w:tcPr>
            <w:tcW w:w="568" w:type="dxa"/>
            <w:vMerge/>
            <w:tcBorders>
              <w:top w:val="nil"/>
            </w:tcBorders>
          </w:tcPr>
          <w:p>
            <w:pPr>
              <w:rPr>
                <w:sz w:val="2"/>
                <w:szCs w:val="2"/>
              </w:rPr>
            </w:pPr>
          </w:p>
        </w:tc>
        <w:tc>
          <w:tcPr>
            <w:tcW w:w="413" w:type="dxa"/>
            <w:tcBorders>
              <w:top w:val="nil"/>
              <w:bottom w:val="nil"/>
              <w:right w:val="nil"/>
            </w:tcBorders>
          </w:tcPr>
          <w:p>
            <w:pPr>
              <w:pStyle w:val="TableParagraph"/>
              <w:spacing w:before="34"/>
              <w:ind w:right="44"/>
              <w:rPr>
                <w:sz w:val="21"/>
              </w:rPr>
            </w:pPr>
            <w:r>
              <w:rPr>
                <w:w w:val="101"/>
                <w:sz w:val="21"/>
              </w:rPr>
              <w:t>少</w:t>
            </w:r>
          </w:p>
        </w:tc>
        <w:tc>
          <w:tcPr>
            <w:tcW w:w="483" w:type="dxa"/>
            <w:tcBorders>
              <w:top w:val="nil"/>
              <w:left w:val="nil"/>
              <w:bottom w:val="nil"/>
              <w:right w:val="nil"/>
            </w:tcBorders>
          </w:tcPr>
          <w:p>
            <w:pPr>
              <w:pStyle w:val="TableParagraph"/>
              <w:spacing w:before="34"/>
              <w:ind w:left="66"/>
              <w:jc w:val="center"/>
              <w:rPr>
                <w:sz w:val="21"/>
              </w:rPr>
            </w:pPr>
            <w:r>
              <w:rPr>
                <w:w w:val="101"/>
                <w:sz w:val="21"/>
              </w:rPr>
              <w:t>年</w:t>
            </w:r>
          </w:p>
        </w:tc>
        <w:tc>
          <w:tcPr>
            <w:tcW w:w="431" w:type="dxa"/>
            <w:gridSpan w:val="2"/>
            <w:tcBorders>
              <w:top w:val="nil"/>
              <w:left w:val="nil"/>
              <w:bottom w:val="nil"/>
              <w:right w:val="nil"/>
            </w:tcBorders>
          </w:tcPr>
          <w:p>
            <w:pPr>
              <w:pStyle w:val="TableParagraph"/>
              <w:spacing w:before="34"/>
              <w:ind w:left="112"/>
              <w:jc w:val="left"/>
              <w:rPr>
                <w:sz w:val="21"/>
              </w:rPr>
            </w:pPr>
            <w:r>
              <w:rPr>
                <w:w w:val="101"/>
                <w:sz w:val="21"/>
              </w:rPr>
              <w:t>院</w:t>
            </w:r>
          </w:p>
        </w:tc>
        <w:tc>
          <w:tcPr>
            <w:tcW w:w="615" w:type="dxa"/>
            <w:tcBorders>
              <w:top w:val="nil"/>
              <w:left w:val="nil"/>
              <w:bottom w:val="nil"/>
            </w:tcBorders>
          </w:tcPr>
          <w:p>
            <w:pPr>
              <w:pStyle w:val="TableParagraph"/>
              <w:spacing w:before="34"/>
              <w:ind w:left="108"/>
              <w:jc w:val="left"/>
              <w:rPr>
                <w:sz w:val="21"/>
              </w:rPr>
            </w:pPr>
            <w:r>
              <w:rPr>
                <w:w w:val="101"/>
                <w:sz w:val="21"/>
              </w:rPr>
              <w:t>等</w:t>
            </w:r>
          </w:p>
        </w:tc>
        <w:tc>
          <w:tcPr>
            <w:tcW w:w="705" w:type="dxa"/>
            <w:vMerge/>
            <w:tcBorders>
              <w:top w:val="nil"/>
            </w:tcBorders>
          </w:tcPr>
          <w:p>
            <w:pPr>
              <w:rPr>
                <w:sz w:val="2"/>
                <w:szCs w:val="2"/>
              </w:rPr>
            </w:pPr>
          </w:p>
        </w:tc>
        <w:tc>
          <w:tcPr>
            <w:tcW w:w="704" w:type="dxa"/>
            <w:tcBorders>
              <w:top w:val="nil"/>
              <w:bottom w:val="nil"/>
            </w:tcBorders>
          </w:tcPr>
          <w:p>
            <w:pPr>
              <w:pStyle w:val="TableParagraph"/>
              <w:spacing w:before="34"/>
              <w:ind w:right="118"/>
              <w:rPr>
                <w:sz w:val="21"/>
              </w:rPr>
            </w:pPr>
            <w:r>
              <w:rPr>
                <w:w w:val="152"/>
                <w:sz w:val="21"/>
              </w:rPr>
              <w:t>-</w:t>
            </w:r>
          </w:p>
        </w:tc>
        <w:tc>
          <w:tcPr>
            <w:tcW w:w="568" w:type="dxa"/>
            <w:tcBorders>
              <w:top w:val="nil"/>
              <w:bottom w:val="nil"/>
            </w:tcBorders>
          </w:tcPr>
          <w:p>
            <w:pPr>
              <w:pStyle w:val="TableParagraph"/>
              <w:spacing w:before="34"/>
              <w:ind w:left="321"/>
              <w:jc w:val="left"/>
              <w:rPr>
                <w:sz w:val="21"/>
              </w:rPr>
            </w:pPr>
            <w:r>
              <w:rPr>
                <w:w w:val="152"/>
                <w:sz w:val="21"/>
              </w:rPr>
              <w:t>-</w:t>
            </w:r>
          </w:p>
        </w:tc>
        <w:tc>
          <w:tcPr>
            <w:tcW w:w="568" w:type="dxa"/>
            <w:tcBorders>
              <w:top w:val="nil"/>
              <w:bottom w:val="nil"/>
            </w:tcBorders>
          </w:tcPr>
          <w:p>
            <w:pPr>
              <w:pStyle w:val="TableParagraph"/>
              <w:spacing w:before="34"/>
              <w:ind w:left="321"/>
              <w:jc w:val="left"/>
              <w:rPr>
                <w:sz w:val="21"/>
              </w:rPr>
            </w:pPr>
            <w:r>
              <w:rPr>
                <w:w w:val="152"/>
                <w:sz w:val="21"/>
              </w:rPr>
              <w:t>-</w:t>
            </w:r>
          </w:p>
        </w:tc>
        <w:tc>
          <w:tcPr>
            <w:tcW w:w="568" w:type="dxa"/>
            <w:tcBorders>
              <w:top w:val="nil"/>
              <w:bottom w:val="nil"/>
            </w:tcBorders>
          </w:tcPr>
          <w:p>
            <w:pPr>
              <w:pStyle w:val="TableParagraph"/>
              <w:spacing w:before="34"/>
              <w:ind w:left="322"/>
              <w:jc w:val="left"/>
              <w:rPr>
                <w:sz w:val="21"/>
              </w:rPr>
            </w:pPr>
            <w:r>
              <w:rPr>
                <w:w w:val="152"/>
                <w:sz w:val="21"/>
              </w:rPr>
              <w:t>-</w:t>
            </w:r>
          </w:p>
        </w:tc>
        <w:tc>
          <w:tcPr>
            <w:tcW w:w="568" w:type="dxa"/>
            <w:tcBorders>
              <w:top w:val="nil"/>
              <w:bottom w:val="nil"/>
            </w:tcBorders>
          </w:tcPr>
          <w:p>
            <w:pPr>
              <w:pStyle w:val="TableParagraph"/>
              <w:spacing w:before="34"/>
              <w:ind w:left="322"/>
              <w:jc w:val="left"/>
              <w:rPr>
                <w:sz w:val="21"/>
              </w:rPr>
            </w:pPr>
            <w:r>
              <w:rPr>
                <w:w w:val="152"/>
                <w:sz w:val="21"/>
              </w:rPr>
              <w:t>-</w:t>
            </w:r>
          </w:p>
        </w:tc>
        <w:tc>
          <w:tcPr>
            <w:tcW w:w="567" w:type="dxa"/>
            <w:tcBorders>
              <w:top w:val="nil"/>
              <w:bottom w:val="nil"/>
            </w:tcBorders>
          </w:tcPr>
          <w:p>
            <w:pPr>
              <w:pStyle w:val="TableParagraph"/>
              <w:spacing w:before="34"/>
              <w:ind w:left="323"/>
              <w:jc w:val="left"/>
              <w:rPr>
                <w:sz w:val="21"/>
              </w:rPr>
            </w:pPr>
            <w:r>
              <w:rPr>
                <w:w w:val="152"/>
                <w:sz w:val="21"/>
              </w:rPr>
              <w:t>-</w:t>
            </w:r>
          </w:p>
        </w:tc>
        <w:tc>
          <w:tcPr>
            <w:tcW w:w="568" w:type="dxa"/>
            <w:tcBorders>
              <w:top w:val="nil"/>
              <w:bottom w:val="nil"/>
            </w:tcBorders>
          </w:tcPr>
          <w:p>
            <w:pPr>
              <w:pStyle w:val="TableParagraph"/>
              <w:spacing w:before="34"/>
              <w:ind w:left="210"/>
              <w:jc w:val="center"/>
              <w:rPr>
                <w:sz w:val="21"/>
              </w:rPr>
            </w:pPr>
            <w:r>
              <w:rPr>
                <w:w w:val="152"/>
                <w:sz w:val="21"/>
              </w:rPr>
              <w:t>-</w:t>
            </w:r>
          </w:p>
        </w:tc>
        <w:tc>
          <w:tcPr>
            <w:tcW w:w="567" w:type="dxa"/>
            <w:tcBorders>
              <w:top w:val="nil"/>
              <w:bottom w:val="nil"/>
            </w:tcBorders>
          </w:tcPr>
          <w:p>
            <w:pPr>
              <w:pStyle w:val="TableParagraph"/>
              <w:spacing w:before="34"/>
              <w:ind w:left="326"/>
              <w:jc w:val="left"/>
              <w:rPr>
                <w:sz w:val="21"/>
              </w:rPr>
            </w:pPr>
            <w:r>
              <w:rPr>
                <w:w w:val="152"/>
                <w:sz w:val="21"/>
              </w:rPr>
              <w:t>-</w:t>
            </w:r>
          </w:p>
        </w:tc>
        <w:tc>
          <w:tcPr>
            <w:tcW w:w="568" w:type="dxa"/>
            <w:tcBorders>
              <w:top w:val="nil"/>
              <w:bottom w:val="nil"/>
            </w:tcBorders>
          </w:tcPr>
          <w:p>
            <w:pPr>
              <w:pStyle w:val="TableParagraph"/>
              <w:spacing w:before="34"/>
              <w:ind w:left="328"/>
              <w:jc w:val="left"/>
              <w:rPr>
                <w:sz w:val="21"/>
              </w:rPr>
            </w:pPr>
            <w:r>
              <w:rPr>
                <w:w w:val="152"/>
                <w:sz w:val="21"/>
              </w:rPr>
              <w:t>-</w:t>
            </w:r>
          </w:p>
        </w:tc>
        <w:tc>
          <w:tcPr>
            <w:tcW w:w="568" w:type="dxa"/>
            <w:tcBorders>
              <w:top w:val="nil"/>
              <w:bottom w:val="nil"/>
            </w:tcBorders>
          </w:tcPr>
          <w:p>
            <w:pPr>
              <w:pStyle w:val="TableParagraph"/>
              <w:spacing w:before="34"/>
              <w:ind w:left="327"/>
              <w:jc w:val="left"/>
              <w:rPr>
                <w:sz w:val="21"/>
              </w:rPr>
            </w:pPr>
            <w:r>
              <w:rPr>
                <w:w w:val="152"/>
                <w:sz w:val="21"/>
              </w:rPr>
              <w:t>-</w:t>
            </w:r>
          </w:p>
        </w:tc>
        <w:tc>
          <w:tcPr>
            <w:tcW w:w="568" w:type="dxa"/>
            <w:tcBorders>
              <w:top w:val="nil"/>
              <w:bottom w:val="nil"/>
            </w:tcBorders>
          </w:tcPr>
          <w:p>
            <w:pPr>
              <w:pStyle w:val="TableParagraph"/>
              <w:spacing w:before="34"/>
              <w:ind w:left="216"/>
              <w:jc w:val="center"/>
              <w:rPr>
                <w:sz w:val="21"/>
              </w:rPr>
            </w:pPr>
            <w:r>
              <w:rPr>
                <w:w w:val="152"/>
                <w:sz w:val="21"/>
              </w:rPr>
              <w:t>-</w:t>
            </w:r>
          </w:p>
        </w:tc>
      </w:tr>
      <w:tr>
        <w:trPr>
          <w:trHeight w:val="361" w:hRule="atLeast"/>
        </w:trPr>
        <w:tc>
          <w:tcPr>
            <w:tcW w:w="568" w:type="dxa"/>
            <w:vMerge/>
            <w:tcBorders>
              <w:top w:val="nil"/>
            </w:tcBorders>
          </w:tcPr>
          <w:p>
            <w:pPr>
              <w:rPr>
                <w:sz w:val="2"/>
                <w:szCs w:val="2"/>
              </w:rPr>
            </w:pPr>
          </w:p>
        </w:tc>
        <w:tc>
          <w:tcPr>
            <w:tcW w:w="413" w:type="dxa"/>
            <w:tcBorders>
              <w:top w:val="nil"/>
              <w:right w:val="nil"/>
            </w:tcBorders>
          </w:tcPr>
          <w:p>
            <w:pPr>
              <w:pStyle w:val="TableParagraph"/>
              <w:spacing w:before="34"/>
              <w:ind w:right="44"/>
              <w:rPr>
                <w:sz w:val="21"/>
              </w:rPr>
            </w:pPr>
            <w:r>
              <w:rPr>
                <w:w w:val="101"/>
                <w:sz w:val="21"/>
              </w:rPr>
              <w:t>そ</w:t>
            </w:r>
          </w:p>
        </w:tc>
        <w:tc>
          <w:tcPr>
            <w:tcW w:w="914" w:type="dxa"/>
            <w:gridSpan w:val="3"/>
            <w:tcBorders>
              <w:top w:val="nil"/>
              <w:left w:val="nil"/>
              <w:right w:val="nil"/>
            </w:tcBorders>
          </w:tcPr>
          <w:p>
            <w:pPr>
              <w:pStyle w:val="TableParagraph"/>
              <w:spacing w:before="34"/>
              <w:ind w:left="62"/>
              <w:jc w:val="center"/>
              <w:rPr>
                <w:sz w:val="21"/>
              </w:rPr>
            </w:pPr>
            <w:r>
              <w:rPr>
                <w:w w:val="101"/>
                <w:sz w:val="21"/>
              </w:rPr>
              <w:t>の</w:t>
            </w:r>
          </w:p>
        </w:tc>
        <w:tc>
          <w:tcPr>
            <w:tcW w:w="615" w:type="dxa"/>
            <w:tcBorders>
              <w:top w:val="nil"/>
              <w:left w:val="nil"/>
            </w:tcBorders>
          </w:tcPr>
          <w:p>
            <w:pPr>
              <w:pStyle w:val="TableParagraph"/>
              <w:spacing w:before="34"/>
              <w:ind w:left="108"/>
              <w:jc w:val="left"/>
              <w:rPr>
                <w:sz w:val="21"/>
              </w:rPr>
            </w:pPr>
            <w:r>
              <w:rPr>
                <w:w w:val="101"/>
                <w:sz w:val="21"/>
              </w:rPr>
              <w:t>他</w:t>
            </w:r>
          </w:p>
        </w:tc>
        <w:tc>
          <w:tcPr>
            <w:tcW w:w="705" w:type="dxa"/>
            <w:vMerge/>
            <w:tcBorders>
              <w:top w:val="nil"/>
            </w:tcBorders>
          </w:tcPr>
          <w:p>
            <w:pPr>
              <w:rPr>
                <w:sz w:val="2"/>
                <w:szCs w:val="2"/>
              </w:rPr>
            </w:pPr>
          </w:p>
        </w:tc>
        <w:tc>
          <w:tcPr>
            <w:tcW w:w="704" w:type="dxa"/>
            <w:tcBorders>
              <w:top w:val="nil"/>
            </w:tcBorders>
          </w:tcPr>
          <w:p>
            <w:pPr>
              <w:pStyle w:val="TableParagraph"/>
              <w:spacing w:before="34"/>
              <w:ind w:right="118"/>
              <w:rPr>
                <w:sz w:val="21"/>
              </w:rPr>
            </w:pPr>
            <w:r>
              <w:rPr>
                <w:w w:val="91"/>
                <w:sz w:val="21"/>
              </w:rPr>
              <w:t>2</w:t>
            </w:r>
          </w:p>
        </w:tc>
        <w:tc>
          <w:tcPr>
            <w:tcW w:w="568" w:type="dxa"/>
            <w:tcBorders>
              <w:top w:val="nil"/>
            </w:tcBorders>
          </w:tcPr>
          <w:p>
            <w:pPr>
              <w:pStyle w:val="TableParagraph"/>
              <w:spacing w:before="34"/>
              <w:ind w:left="321"/>
              <w:jc w:val="left"/>
              <w:rPr>
                <w:sz w:val="21"/>
              </w:rPr>
            </w:pPr>
            <w:r>
              <w:rPr>
                <w:w w:val="152"/>
                <w:sz w:val="21"/>
              </w:rPr>
              <w:t>-</w:t>
            </w:r>
          </w:p>
        </w:tc>
        <w:tc>
          <w:tcPr>
            <w:tcW w:w="568" w:type="dxa"/>
            <w:tcBorders>
              <w:top w:val="nil"/>
            </w:tcBorders>
          </w:tcPr>
          <w:p>
            <w:pPr>
              <w:pStyle w:val="TableParagraph"/>
              <w:spacing w:before="34"/>
              <w:ind w:left="321"/>
              <w:jc w:val="left"/>
              <w:rPr>
                <w:sz w:val="21"/>
              </w:rPr>
            </w:pPr>
            <w:r>
              <w:rPr>
                <w:w w:val="91"/>
                <w:sz w:val="21"/>
              </w:rPr>
              <w:t>1</w:t>
            </w:r>
          </w:p>
        </w:tc>
        <w:tc>
          <w:tcPr>
            <w:tcW w:w="568" w:type="dxa"/>
            <w:tcBorders>
              <w:top w:val="nil"/>
            </w:tcBorders>
          </w:tcPr>
          <w:p>
            <w:pPr>
              <w:pStyle w:val="TableParagraph"/>
              <w:spacing w:before="34"/>
              <w:ind w:left="322"/>
              <w:jc w:val="left"/>
              <w:rPr>
                <w:sz w:val="21"/>
              </w:rPr>
            </w:pPr>
            <w:r>
              <w:rPr>
                <w:w w:val="152"/>
                <w:sz w:val="21"/>
              </w:rPr>
              <w:t>-</w:t>
            </w:r>
          </w:p>
        </w:tc>
        <w:tc>
          <w:tcPr>
            <w:tcW w:w="568" w:type="dxa"/>
            <w:tcBorders>
              <w:top w:val="nil"/>
            </w:tcBorders>
          </w:tcPr>
          <w:p>
            <w:pPr>
              <w:pStyle w:val="TableParagraph"/>
              <w:spacing w:before="34"/>
              <w:ind w:left="322"/>
              <w:jc w:val="left"/>
              <w:rPr>
                <w:sz w:val="21"/>
              </w:rPr>
            </w:pPr>
            <w:r>
              <w:rPr>
                <w:w w:val="91"/>
                <w:sz w:val="21"/>
              </w:rPr>
              <w:t>1</w:t>
            </w:r>
          </w:p>
        </w:tc>
        <w:tc>
          <w:tcPr>
            <w:tcW w:w="567" w:type="dxa"/>
            <w:tcBorders>
              <w:top w:val="nil"/>
            </w:tcBorders>
          </w:tcPr>
          <w:p>
            <w:pPr>
              <w:pStyle w:val="TableParagraph"/>
              <w:spacing w:before="34"/>
              <w:ind w:left="323"/>
              <w:jc w:val="left"/>
              <w:rPr>
                <w:sz w:val="21"/>
              </w:rPr>
            </w:pPr>
            <w:r>
              <w:rPr>
                <w:w w:val="152"/>
                <w:sz w:val="21"/>
              </w:rPr>
              <w:t>-</w:t>
            </w:r>
          </w:p>
        </w:tc>
        <w:tc>
          <w:tcPr>
            <w:tcW w:w="568" w:type="dxa"/>
            <w:tcBorders>
              <w:top w:val="nil"/>
            </w:tcBorders>
          </w:tcPr>
          <w:p>
            <w:pPr>
              <w:pStyle w:val="TableParagraph"/>
              <w:spacing w:before="34"/>
              <w:ind w:left="209"/>
              <w:jc w:val="center"/>
              <w:rPr>
                <w:sz w:val="21"/>
              </w:rPr>
            </w:pPr>
            <w:r>
              <w:rPr>
                <w:w w:val="152"/>
                <w:sz w:val="21"/>
              </w:rPr>
              <w:t>-</w:t>
            </w:r>
          </w:p>
        </w:tc>
        <w:tc>
          <w:tcPr>
            <w:tcW w:w="567" w:type="dxa"/>
            <w:tcBorders>
              <w:top w:val="nil"/>
            </w:tcBorders>
          </w:tcPr>
          <w:p>
            <w:pPr>
              <w:pStyle w:val="TableParagraph"/>
              <w:spacing w:before="34"/>
              <w:ind w:left="326"/>
              <w:jc w:val="left"/>
              <w:rPr>
                <w:sz w:val="21"/>
              </w:rPr>
            </w:pPr>
            <w:r>
              <w:rPr>
                <w:w w:val="152"/>
                <w:sz w:val="21"/>
              </w:rPr>
              <w:t>-</w:t>
            </w:r>
          </w:p>
        </w:tc>
        <w:tc>
          <w:tcPr>
            <w:tcW w:w="568" w:type="dxa"/>
            <w:tcBorders>
              <w:top w:val="nil"/>
            </w:tcBorders>
          </w:tcPr>
          <w:p>
            <w:pPr>
              <w:pStyle w:val="TableParagraph"/>
              <w:spacing w:before="34"/>
              <w:ind w:left="328"/>
              <w:jc w:val="left"/>
              <w:rPr>
                <w:sz w:val="21"/>
              </w:rPr>
            </w:pPr>
            <w:r>
              <w:rPr>
                <w:w w:val="152"/>
                <w:sz w:val="21"/>
              </w:rPr>
              <w:t>-</w:t>
            </w:r>
          </w:p>
        </w:tc>
        <w:tc>
          <w:tcPr>
            <w:tcW w:w="568" w:type="dxa"/>
            <w:tcBorders>
              <w:top w:val="nil"/>
            </w:tcBorders>
          </w:tcPr>
          <w:p>
            <w:pPr>
              <w:pStyle w:val="TableParagraph"/>
              <w:spacing w:before="34"/>
              <w:ind w:left="327"/>
              <w:jc w:val="left"/>
              <w:rPr>
                <w:sz w:val="21"/>
              </w:rPr>
            </w:pPr>
            <w:r>
              <w:rPr>
                <w:w w:val="152"/>
                <w:sz w:val="21"/>
              </w:rPr>
              <w:t>-</w:t>
            </w:r>
          </w:p>
        </w:tc>
        <w:tc>
          <w:tcPr>
            <w:tcW w:w="568" w:type="dxa"/>
            <w:tcBorders>
              <w:top w:val="nil"/>
            </w:tcBorders>
          </w:tcPr>
          <w:p>
            <w:pPr>
              <w:pStyle w:val="TableParagraph"/>
              <w:spacing w:before="34"/>
              <w:ind w:left="215"/>
              <w:jc w:val="center"/>
              <w:rPr>
                <w:sz w:val="21"/>
              </w:rPr>
            </w:pPr>
            <w:r>
              <w:rPr>
                <w:w w:val="152"/>
                <w:sz w:val="21"/>
              </w:rPr>
              <w:t>-</w:t>
            </w:r>
          </w:p>
        </w:tc>
      </w:tr>
      <w:tr>
        <w:trPr>
          <w:trHeight w:val="356" w:hRule="atLeast"/>
        </w:trPr>
        <w:tc>
          <w:tcPr>
            <w:tcW w:w="568" w:type="dxa"/>
            <w:vMerge/>
            <w:tcBorders>
              <w:top w:val="nil"/>
            </w:tcBorders>
          </w:tcPr>
          <w:p>
            <w:pPr>
              <w:rPr>
                <w:sz w:val="2"/>
                <w:szCs w:val="2"/>
              </w:rPr>
            </w:pPr>
          </w:p>
        </w:tc>
        <w:tc>
          <w:tcPr>
            <w:tcW w:w="1942" w:type="dxa"/>
            <w:gridSpan w:val="5"/>
          </w:tcPr>
          <w:p>
            <w:pPr>
              <w:pStyle w:val="TableParagraph"/>
              <w:spacing w:before="28"/>
              <w:ind w:left="35"/>
              <w:jc w:val="center"/>
              <w:rPr>
                <w:sz w:val="21"/>
              </w:rPr>
            </w:pPr>
            <w:r>
              <w:rPr>
                <w:w w:val="101"/>
                <w:sz w:val="21"/>
              </w:rPr>
              <w:t>計</w:t>
            </w:r>
          </w:p>
        </w:tc>
        <w:tc>
          <w:tcPr>
            <w:tcW w:w="705" w:type="dxa"/>
          </w:tcPr>
          <w:p>
            <w:pPr>
              <w:pStyle w:val="TableParagraph"/>
              <w:spacing w:before="28"/>
              <w:ind w:right="119"/>
              <w:rPr>
                <w:sz w:val="21"/>
              </w:rPr>
            </w:pPr>
            <w:r>
              <w:rPr>
                <w:w w:val="91"/>
                <w:sz w:val="21"/>
              </w:rPr>
              <w:t>3</w:t>
            </w:r>
          </w:p>
        </w:tc>
        <w:tc>
          <w:tcPr>
            <w:tcW w:w="704" w:type="dxa"/>
          </w:tcPr>
          <w:p>
            <w:pPr>
              <w:pStyle w:val="TableParagraph"/>
              <w:spacing w:before="28"/>
              <w:ind w:right="118"/>
              <w:rPr>
                <w:sz w:val="21"/>
              </w:rPr>
            </w:pPr>
            <w:r>
              <w:rPr>
                <w:w w:val="91"/>
                <w:sz w:val="21"/>
              </w:rPr>
              <w:t>2</w:t>
            </w:r>
          </w:p>
        </w:tc>
        <w:tc>
          <w:tcPr>
            <w:tcW w:w="568" w:type="dxa"/>
          </w:tcPr>
          <w:p>
            <w:pPr>
              <w:pStyle w:val="TableParagraph"/>
              <w:spacing w:before="28"/>
              <w:ind w:left="321"/>
              <w:jc w:val="left"/>
              <w:rPr>
                <w:sz w:val="21"/>
              </w:rPr>
            </w:pPr>
            <w:r>
              <w:rPr>
                <w:w w:val="152"/>
                <w:sz w:val="21"/>
              </w:rPr>
              <w:t>-</w:t>
            </w:r>
          </w:p>
        </w:tc>
        <w:tc>
          <w:tcPr>
            <w:tcW w:w="568" w:type="dxa"/>
          </w:tcPr>
          <w:p>
            <w:pPr>
              <w:pStyle w:val="TableParagraph"/>
              <w:spacing w:before="28"/>
              <w:ind w:left="321"/>
              <w:jc w:val="left"/>
              <w:rPr>
                <w:sz w:val="21"/>
              </w:rPr>
            </w:pPr>
            <w:r>
              <w:rPr>
                <w:w w:val="91"/>
                <w:sz w:val="21"/>
              </w:rPr>
              <w:t>1</w:t>
            </w:r>
          </w:p>
        </w:tc>
        <w:tc>
          <w:tcPr>
            <w:tcW w:w="568" w:type="dxa"/>
          </w:tcPr>
          <w:p>
            <w:pPr>
              <w:pStyle w:val="TableParagraph"/>
              <w:spacing w:before="28"/>
              <w:ind w:left="322"/>
              <w:jc w:val="left"/>
              <w:rPr>
                <w:sz w:val="21"/>
              </w:rPr>
            </w:pPr>
            <w:r>
              <w:rPr>
                <w:w w:val="152"/>
                <w:sz w:val="21"/>
              </w:rPr>
              <w:t>-</w:t>
            </w:r>
          </w:p>
        </w:tc>
        <w:tc>
          <w:tcPr>
            <w:tcW w:w="568" w:type="dxa"/>
          </w:tcPr>
          <w:p>
            <w:pPr>
              <w:pStyle w:val="TableParagraph"/>
              <w:spacing w:before="28"/>
              <w:ind w:left="322"/>
              <w:jc w:val="left"/>
              <w:rPr>
                <w:sz w:val="21"/>
              </w:rPr>
            </w:pPr>
            <w:r>
              <w:rPr>
                <w:w w:val="91"/>
                <w:sz w:val="21"/>
              </w:rPr>
              <w:t>1</w:t>
            </w:r>
          </w:p>
        </w:tc>
        <w:tc>
          <w:tcPr>
            <w:tcW w:w="567" w:type="dxa"/>
          </w:tcPr>
          <w:p>
            <w:pPr>
              <w:pStyle w:val="TableParagraph"/>
              <w:spacing w:before="28"/>
              <w:ind w:left="323"/>
              <w:jc w:val="left"/>
              <w:rPr>
                <w:sz w:val="21"/>
              </w:rPr>
            </w:pPr>
            <w:r>
              <w:rPr>
                <w:w w:val="152"/>
                <w:sz w:val="21"/>
              </w:rPr>
              <w:t>-</w:t>
            </w:r>
          </w:p>
        </w:tc>
        <w:tc>
          <w:tcPr>
            <w:tcW w:w="568" w:type="dxa"/>
          </w:tcPr>
          <w:p>
            <w:pPr>
              <w:pStyle w:val="TableParagraph"/>
              <w:spacing w:before="28"/>
              <w:ind w:left="209"/>
              <w:jc w:val="center"/>
              <w:rPr>
                <w:sz w:val="21"/>
              </w:rPr>
            </w:pPr>
            <w:r>
              <w:rPr>
                <w:w w:val="152"/>
                <w:sz w:val="21"/>
              </w:rPr>
              <w:t>-</w:t>
            </w:r>
          </w:p>
        </w:tc>
        <w:tc>
          <w:tcPr>
            <w:tcW w:w="567" w:type="dxa"/>
          </w:tcPr>
          <w:p>
            <w:pPr>
              <w:pStyle w:val="TableParagraph"/>
              <w:spacing w:before="28"/>
              <w:ind w:left="326"/>
              <w:jc w:val="left"/>
              <w:rPr>
                <w:sz w:val="21"/>
              </w:rPr>
            </w:pPr>
            <w:r>
              <w:rPr>
                <w:w w:val="91"/>
                <w:sz w:val="21"/>
              </w:rPr>
              <w:t>1</w:t>
            </w:r>
          </w:p>
        </w:tc>
        <w:tc>
          <w:tcPr>
            <w:tcW w:w="568" w:type="dxa"/>
          </w:tcPr>
          <w:p>
            <w:pPr>
              <w:pStyle w:val="TableParagraph"/>
              <w:spacing w:before="28"/>
              <w:ind w:left="328"/>
              <w:jc w:val="left"/>
              <w:rPr>
                <w:sz w:val="21"/>
              </w:rPr>
            </w:pPr>
            <w:r>
              <w:rPr>
                <w:w w:val="91"/>
                <w:sz w:val="21"/>
              </w:rPr>
              <w:t>1</w:t>
            </w:r>
          </w:p>
        </w:tc>
        <w:tc>
          <w:tcPr>
            <w:tcW w:w="568" w:type="dxa"/>
          </w:tcPr>
          <w:p>
            <w:pPr>
              <w:pStyle w:val="TableParagraph"/>
              <w:spacing w:before="28"/>
              <w:ind w:left="327"/>
              <w:jc w:val="left"/>
              <w:rPr>
                <w:sz w:val="21"/>
              </w:rPr>
            </w:pPr>
            <w:r>
              <w:rPr>
                <w:w w:val="152"/>
                <w:sz w:val="21"/>
              </w:rPr>
              <w:t>-</w:t>
            </w:r>
          </w:p>
        </w:tc>
        <w:tc>
          <w:tcPr>
            <w:tcW w:w="568" w:type="dxa"/>
          </w:tcPr>
          <w:p>
            <w:pPr>
              <w:pStyle w:val="TableParagraph"/>
              <w:spacing w:before="28"/>
              <w:ind w:left="215"/>
              <w:jc w:val="center"/>
              <w:rPr>
                <w:sz w:val="21"/>
              </w:rPr>
            </w:pPr>
            <w:r>
              <w:rPr>
                <w:w w:val="152"/>
                <w:sz w:val="21"/>
              </w:rPr>
              <w:t>-</w:t>
            </w:r>
          </w:p>
        </w:tc>
      </w:tr>
      <w:tr>
        <w:trPr>
          <w:trHeight w:val="330" w:hRule="atLeast"/>
        </w:trPr>
        <w:tc>
          <w:tcPr>
            <w:tcW w:w="568" w:type="dxa"/>
            <w:vMerge w:val="restart"/>
            <w:tcBorders>
              <w:bottom w:val="double" w:sz="3" w:space="0" w:color="000000"/>
            </w:tcBorders>
          </w:tcPr>
          <w:p>
            <w:pPr>
              <w:pStyle w:val="TableParagraph"/>
              <w:jc w:val="left"/>
              <w:rPr>
                <w:sz w:val="28"/>
              </w:rPr>
            </w:pPr>
          </w:p>
          <w:p>
            <w:pPr>
              <w:pStyle w:val="TableParagraph"/>
              <w:spacing w:before="4"/>
              <w:jc w:val="left"/>
              <w:rPr>
                <w:sz w:val="30"/>
              </w:rPr>
            </w:pPr>
          </w:p>
          <w:p>
            <w:pPr>
              <w:pStyle w:val="TableParagraph"/>
              <w:spacing w:line="321" w:lineRule="auto"/>
              <w:ind w:left="184" w:right="147"/>
              <w:jc w:val="both"/>
              <w:rPr>
                <w:sz w:val="21"/>
              </w:rPr>
            </w:pPr>
            <w:r>
              <w:rPr>
                <w:sz w:val="21"/>
              </w:rPr>
              <w:t>就学猶予者数</w:t>
            </w:r>
          </w:p>
        </w:tc>
        <w:tc>
          <w:tcPr>
            <w:tcW w:w="413" w:type="dxa"/>
            <w:vMerge w:val="restart"/>
            <w:tcBorders>
              <w:right w:val="nil"/>
            </w:tcBorders>
          </w:tcPr>
          <w:p>
            <w:pPr>
              <w:pStyle w:val="TableParagraph"/>
              <w:spacing w:before="2"/>
              <w:jc w:val="left"/>
              <w:rPr>
                <w:sz w:val="30"/>
              </w:rPr>
            </w:pPr>
          </w:p>
          <w:p>
            <w:pPr>
              <w:pStyle w:val="TableParagraph"/>
              <w:ind w:left="142"/>
              <w:jc w:val="left"/>
              <w:rPr>
                <w:sz w:val="21"/>
              </w:rPr>
            </w:pPr>
            <w:r>
              <w:rPr>
                <w:w w:val="101"/>
                <w:sz w:val="21"/>
              </w:rPr>
              <w:t>弱</w:t>
            </w:r>
          </w:p>
          <w:p>
            <w:pPr>
              <w:pStyle w:val="TableParagraph"/>
              <w:spacing w:before="2"/>
              <w:jc w:val="left"/>
              <w:rPr>
                <w:sz w:val="35"/>
              </w:rPr>
            </w:pPr>
          </w:p>
          <w:p>
            <w:pPr>
              <w:pStyle w:val="TableParagraph"/>
              <w:spacing w:line="321" w:lineRule="auto"/>
              <w:ind w:left="141" w:right="45"/>
              <w:jc w:val="both"/>
              <w:rPr>
                <w:sz w:val="21"/>
              </w:rPr>
            </w:pPr>
            <w:r>
              <w:rPr>
                <w:sz w:val="21"/>
              </w:rPr>
              <w:t>難肢病知少</w:t>
            </w:r>
          </w:p>
          <w:p>
            <w:pPr>
              <w:pStyle w:val="TableParagraph"/>
              <w:spacing w:line="278" w:lineRule="exact"/>
              <w:ind w:left="141"/>
              <w:jc w:val="both"/>
              <w:rPr>
                <w:sz w:val="21"/>
              </w:rPr>
            </w:pPr>
            <w:r>
              <w:rPr>
                <w:w w:val="101"/>
                <w:sz w:val="21"/>
              </w:rPr>
              <w:t>そ</w:t>
            </w:r>
          </w:p>
        </w:tc>
        <w:tc>
          <w:tcPr>
            <w:tcW w:w="914" w:type="dxa"/>
            <w:gridSpan w:val="3"/>
            <w:vMerge w:val="restart"/>
            <w:tcBorders>
              <w:left w:val="nil"/>
              <w:right w:val="nil"/>
            </w:tcBorders>
          </w:tcPr>
          <w:p>
            <w:pPr>
              <w:pStyle w:val="TableParagraph"/>
              <w:spacing w:line="640" w:lineRule="auto" w:before="28"/>
              <w:ind w:left="468" w:right="229"/>
              <w:jc w:val="center"/>
              <w:rPr>
                <w:sz w:val="21"/>
              </w:rPr>
            </w:pPr>
            <w:r>
              <w:rPr>
                <w:sz w:val="21"/>
              </w:rPr>
              <w:t>盲聾</w:t>
            </w:r>
          </w:p>
          <w:p>
            <w:pPr>
              <w:pStyle w:val="TableParagraph"/>
              <w:spacing w:line="321" w:lineRule="auto" w:before="3"/>
              <w:ind w:left="167" w:right="-15" w:hanging="107"/>
              <w:jc w:val="both"/>
              <w:rPr>
                <w:sz w:val="21"/>
              </w:rPr>
            </w:pPr>
            <w:r>
              <w:rPr>
                <w:spacing w:val="8"/>
                <w:sz w:val="21"/>
              </w:rPr>
              <w:t>体 不 自弱 ･</w:t>
            </w:r>
            <w:r>
              <w:rPr>
                <w:spacing w:val="23"/>
                <w:sz w:val="21"/>
              </w:rPr>
              <w:t> 虚</w:t>
            </w:r>
            <w:r>
              <w:rPr>
                <w:spacing w:val="21"/>
                <w:sz w:val="21"/>
              </w:rPr>
              <w:t>的 障</w:t>
            </w:r>
          </w:p>
          <w:p>
            <w:pPr>
              <w:pStyle w:val="TableParagraph"/>
              <w:tabs>
                <w:tab w:pos="488" w:val="left" w:leader="none"/>
              </w:tabs>
              <w:spacing w:line="278" w:lineRule="exact"/>
              <w:ind w:left="61"/>
              <w:jc w:val="center"/>
              <w:rPr>
                <w:sz w:val="21"/>
              </w:rPr>
            </w:pPr>
            <w:r>
              <w:rPr>
                <w:sz w:val="21"/>
              </w:rPr>
              <w:t>年</w:t>
              <w:tab/>
              <w:t>院</w:t>
            </w:r>
          </w:p>
          <w:p>
            <w:pPr>
              <w:pStyle w:val="TableParagraph"/>
              <w:spacing w:before="95"/>
              <w:ind w:left="61"/>
              <w:jc w:val="center"/>
              <w:rPr>
                <w:sz w:val="21"/>
              </w:rPr>
            </w:pPr>
            <w:r>
              <w:rPr>
                <w:w w:val="101"/>
                <w:sz w:val="21"/>
              </w:rPr>
              <w:t>の</w:t>
            </w:r>
          </w:p>
        </w:tc>
        <w:tc>
          <w:tcPr>
            <w:tcW w:w="615" w:type="dxa"/>
            <w:vMerge w:val="restart"/>
            <w:tcBorders>
              <w:left w:val="nil"/>
            </w:tcBorders>
          </w:tcPr>
          <w:p>
            <w:pPr>
              <w:pStyle w:val="TableParagraph"/>
              <w:spacing w:before="2"/>
              <w:jc w:val="left"/>
              <w:rPr>
                <w:sz w:val="30"/>
              </w:rPr>
            </w:pPr>
          </w:p>
          <w:p>
            <w:pPr>
              <w:pStyle w:val="TableParagraph"/>
              <w:ind w:left="107"/>
              <w:jc w:val="left"/>
              <w:rPr>
                <w:sz w:val="21"/>
              </w:rPr>
            </w:pPr>
            <w:r>
              <w:rPr>
                <w:w w:val="101"/>
                <w:sz w:val="21"/>
              </w:rPr>
              <w:t>視</w:t>
            </w:r>
          </w:p>
          <w:p>
            <w:pPr>
              <w:pStyle w:val="TableParagraph"/>
              <w:spacing w:before="2"/>
              <w:jc w:val="left"/>
              <w:rPr>
                <w:sz w:val="35"/>
              </w:rPr>
            </w:pPr>
          </w:p>
          <w:p>
            <w:pPr>
              <w:pStyle w:val="TableParagraph"/>
              <w:spacing w:line="321" w:lineRule="auto"/>
              <w:ind w:left="107" w:right="281"/>
              <w:jc w:val="left"/>
              <w:rPr>
                <w:sz w:val="21"/>
              </w:rPr>
            </w:pPr>
            <w:r>
              <w:rPr>
                <w:sz w:val="21"/>
              </w:rPr>
              <w:t>聴由</w:t>
            </w:r>
          </w:p>
          <w:p>
            <w:pPr>
              <w:pStyle w:val="TableParagraph"/>
              <w:spacing w:line="321" w:lineRule="auto"/>
              <w:ind w:left="107" w:right="174" w:firstLine="106"/>
              <w:jc w:val="left"/>
              <w:rPr>
                <w:sz w:val="21"/>
              </w:rPr>
            </w:pPr>
            <w:r>
              <w:rPr>
                <w:sz w:val="21"/>
              </w:rPr>
              <w:t>弱害等</w:t>
            </w:r>
          </w:p>
          <w:p>
            <w:pPr>
              <w:pStyle w:val="TableParagraph"/>
              <w:spacing w:line="279" w:lineRule="exact"/>
              <w:ind w:left="107"/>
              <w:jc w:val="left"/>
              <w:rPr>
                <w:sz w:val="21"/>
              </w:rPr>
            </w:pPr>
            <w:r>
              <w:rPr>
                <w:w w:val="101"/>
                <w:sz w:val="21"/>
              </w:rPr>
              <w:t>他</w:t>
            </w:r>
          </w:p>
        </w:tc>
        <w:tc>
          <w:tcPr>
            <w:tcW w:w="705" w:type="dxa"/>
            <w:tcBorders>
              <w:bottom w:val="nil"/>
            </w:tcBorders>
          </w:tcPr>
          <w:p>
            <w:pPr>
              <w:pStyle w:val="TableParagraph"/>
              <w:spacing w:before="28"/>
              <w:ind w:right="119"/>
              <w:rPr>
                <w:sz w:val="21"/>
              </w:rPr>
            </w:pPr>
            <w:r>
              <w:rPr>
                <w:w w:val="152"/>
                <w:sz w:val="21"/>
              </w:rPr>
              <w:t>-</w:t>
            </w:r>
          </w:p>
        </w:tc>
        <w:tc>
          <w:tcPr>
            <w:tcW w:w="704" w:type="dxa"/>
            <w:tcBorders>
              <w:bottom w:val="nil"/>
            </w:tcBorders>
          </w:tcPr>
          <w:p>
            <w:pPr>
              <w:pStyle w:val="TableParagraph"/>
              <w:spacing w:before="28"/>
              <w:ind w:right="118"/>
              <w:rPr>
                <w:sz w:val="21"/>
              </w:rPr>
            </w:pPr>
            <w:r>
              <w:rPr>
                <w:w w:val="152"/>
                <w:sz w:val="21"/>
              </w:rPr>
              <w:t>-</w:t>
            </w:r>
          </w:p>
        </w:tc>
        <w:tc>
          <w:tcPr>
            <w:tcW w:w="568" w:type="dxa"/>
            <w:tcBorders>
              <w:bottom w:val="nil"/>
            </w:tcBorders>
          </w:tcPr>
          <w:p>
            <w:pPr>
              <w:pStyle w:val="TableParagraph"/>
              <w:spacing w:before="28"/>
              <w:ind w:left="321"/>
              <w:jc w:val="left"/>
              <w:rPr>
                <w:sz w:val="21"/>
              </w:rPr>
            </w:pPr>
            <w:r>
              <w:rPr>
                <w:w w:val="152"/>
                <w:sz w:val="21"/>
              </w:rPr>
              <w:t>-</w:t>
            </w:r>
          </w:p>
        </w:tc>
        <w:tc>
          <w:tcPr>
            <w:tcW w:w="568" w:type="dxa"/>
            <w:tcBorders>
              <w:bottom w:val="nil"/>
            </w:tcBorders>
          </w:tcPr>
          <w:p>
            <w:pPr>
              <w:pStyle w:val="TableParagraph"/>
              <w:spacing w:before="28"/>
              <w:ind w:left="321"/>
              <w:jc w:val="left"/>
              <w:rPr>
                <w:sz w:val="21"/>
              </w:rPr>
            </w:pPr>
            <w:r>
              <w:rPr>
                <w:w w:val="152"/>
                <w:sz w:val="21"/>
              </w:rPr>
              <w:t>-</w:t>
            </w:r>
          </w:p>
        </w:tc>
        <w:tc>
          <w:tcPr>
            <w:tcW w:w="568" w:type="dxa"/>
            <w:tcBorders>
              <w:bottom w:val="nil"/>
            </w:tcBorders>
          </w:tcPr>
          <w:p>
            <w:pPr>
              <w:pStyle w:val="TableParagraph"/>
              <w:spacing w:before="28"/>
              <w:ind w:left="322"/>
              <w:jc w:val="left"/>
              <w:rPr>
                <w:sz w:val="21"/>
              </w:rPr>
            </w:pPr>
            <w:r>
              <w:rPr>
                <w:w w:val="152"/>
                <w:sz w:val="21"/>
              </w:rPr>
              <w:t>-</w:t>
            </w:r>
          </w:p>
        </w:tc>
        <w:tc>
          <w:tcPr>
            <w:tcW w:w="568" w:type="dxa"/>
            <w:tcBorders>
              <w:bottom w:val="nil"/>
            </w:tcBorders>
          </w:tcPr>
          <w:p>
            <w:pPr>
              <w:pStyle w:val="TableParagraph"/>
              <w:spacing w:before="28"/>
              <w:ind w:left="322"/>
              <w:jc w:val="left"/>
              <w:rPr>
                <w:sz w:val="21"/>
              </w:rPr>
            </w:pPr>
            <w:r>
              <w:rPr>
                <w:w w:val="152"/>
                <w:sz w:val="21"/>
              </w:rPr>
              <w:t>-</w:t>
            </w:r>
          </w:p>
        </w:tc>
        <w:tc>
          <w:tcPr>
            <w:tcW w:w="567" w:type="dxa"/>
            <w:tcBorders>
              <w:bottom w:val="nil"/>
            </w:tcBorders>
          </w:tcPr>
          <w:p>
            <w:pPr>
              <w:pStyle w:val="TableParagraph"/>
              <w:spacing w:before="28"/>
              <w:ind w:left="323"/>
              <w:jc w:val="left"/>
              <w:rPr>
                <w:sz w:val="21"/>
              </w:rPr>
            </w:pPr>
            <w:r>
              <w:rPr>
                <w:w w:val="152"/>
                <w:sz w:val="21"/>
              </w:rPr>
              <w:t>-</w:t>
            </w:r>
          </w:p>
        </w:tc>
        <w:tc>
          <w:tcPr>
            <w:tcW w:w="568" w:type="dxa"/>
            <w:tcBorders>
              <w:bottom w:val="nil"/>
            </w:tcBorders>
          </w:tcPr>
          <w:p>
            <w:pPr>
              <w:pStyle w:val="TableParagraph"/>
              <w:spacing w:before="28"/>
              <w:ind w:left="209"/>
              <w:jc w:val="center"/>
              <w:rPr>
                <w:sz w:val="21"/>
              </w:rPr>
            </w:pPr>
            <w:r>
              <w:rPr>
                <w:w w:val="152"/>
                <w:sz w:val="21"/>
              </w:rPr>
              <w:t>-</w:t>
            </w:r>
          </w:p>
        </w:tc>
        <w:tc>
          <w:tcPr>
            <w:tcW w:w="567" w:type="dxa"/>
            <w:tcBorders>
              <w:bottom w:val="nil"/>
            </w:tcBorders>
          </w:tcPr>
          <w:p>
            <w:pPr>
              <w:pStyle w:val="TableParagraph"/>
              <w:spacing w:before="28"/>
              <w:ind w:left="326"/>
              <w:jc w:val="left"/>
              <w:rPr>
                <w:sz w:val="21"/>
              </w:rPr>
            </w:pPr>
            <w:r>
              <w:rPr>
                <w:w w:val="152"/>
                <w:sz w:val="21"/>
              </w:rPr>
              <w:t>-</w:t>
            </w:r>
          </w:p>
        </w:tc>
        <w:tc>
          <w:tcPr>
            <w:tcW w:w="568" w:type="dxa"/>
            <w:tcBorders>
              <w:bottom w:val="nil"/>
            </w:tcBorders>
          </w:tcPr>
          <w:p>
            <w:pPr>
              <w:pStyle w:val="TableParagraph"/>
              <w:spacing w:before="28"/>
              <w:ind w:left="328"/>
              <w:jc w:val="left"/>
              <w:rPr>
                <w:sz w:val="21"/>
              </w:rPr>
            </w:pPr>
            <w:r>
              <w:rPr>
                <w:w w:val="152"/>
                <w:sz w:val="21"/>
              </w:rPr>
              <w:t>-</w:t>
            </w:r>
          </w:p>
        </w:tc>
        <w:tc>
          <w:tcPr>
            <w:tcW w:w="568" w:type="dxa"/>
            <w:tcBorders>
              <w:bottom w:val="nil"/>
            </w:tcBorders>
          </w:tcPr>
          <w:p>
            <w:pPr>
              <w:pStyle w:val="TableParagraph"/>
              <w:spacing w:before="28"/>
              <w:ind w:left="327"/>
              <w:jc w:val="left"/>
              <w:rPr>
                <w:sz w:val="21"/>
              </w:rPr>
            </w:pPr>
            <w:r>
              <w:rPr>
                <w:w w:val="152"/>
                <w:sz w:val="21"/>
              </w:rPr>
              <w:t>-</w:t>
            </w:r>
          </w:p>
        </w:tc>
        <w:tc>
          <w:tcPr>
            <w:tcW w:w="568" w:type="dxa"/>
            <w:tcBorders>
              <w:bottom w:val="nil"/>
            </w:tcBorders>
          </w:tcPr>
          <w:p>
            <w:pPr>
              <w:pStyle w:val="TableParagraph"/>
              <w:spacing w:before="28"/>
              <w:ind w:left="215"/>
              <w:jc w:val="center"/>
              <w:rPr>
                <w:sz w:val="21"/>
              </w:rPr>
            </w:pPr>
            <w:r>
              <w:rPr>
                <w:w w:val="152"/>
                <w:sz w:val="21"/>
              </w:rPr>
              <w:t>-</w:t>
            </w:r>
          </w:p>
        </w:tc>
      </w:tr>
      <w:tr>
        <w:trPr>
          <w:trHeight w:val="316" w:hRule="atLeast"/>
        </w:trPr>
        <w:tc>
          <w:tcPr>
            <w:tcW w:w="568" w:type="dxa"/>
            <w:vMerge/>
            <w:tcBorders>
              <w:top w:val="nil"/>
              <w:bottom w:val="double" w:sz="3" w:space="0" w:color="000000"/>
            </w:tcBorders>
          </w:tcPr>
          <w:p>
            <w:pPr>
              <w:rPr>
                <w:sz w:val="2"/>
                <w:szCs w:val="2"/>
              </w:rPr>
            </w:pPr>
          </w:p>
        </w:tc>
        <w:tc>
          <w:tcPr>
            <w:tcW w:w="413" w:type="dxa"/>
            <w:vMerge/>
            <w:tcBorders>
              <w:top w:val="nil"/>
              <w:right w:val="nil"/>
            </w:tcBorders>
          </w:tcPr>
          <w:p>
            <w:pPr>
              <w:rPr>
                <w:sz w:val="2"/>
                <w:szCs w:val="2"/>
              </w:rPr>
            </w:pPr>
          </w:p>
        </w:tc>
        <w:tc>
          <w:tcPr>
            <w:tcW w:w="914" w:type="dxa"/>
            <w:gridSpan w:val="3"/>
            <w:vMerge/>
            <w:tcBorders>
              <w:top w:val="nil"/>
              <w:left w:val="nil"/>
              <w:right w:val="nil"/>
            </w:tcBorders>
          </w:tcPr>
          <w:p>
            <w:pPr>
              <w:rPr>
                <w:sz w:val="2"/>
                <w:szCs w:val="2"/>
              </w:rPr>
            </w:pPr>
          </w:p>
        </w:tc>
        <w:tc>
          <w:tcPr>
            <w:tcW w:w="615" w:type="dxa"/>
            <w:vMerge/>
            <w:tcBorders>
              <w:top w:val="nil"/>
              <w:left w:val="nil"/>
            </w:tcBorders>
          </w:tcPr>
          <w:p>
            <w:pPr>
              <w:rPr>
                <w:sz w:val="2"/>
                <w:szCs w:val="2"/>
              </w:rPr>
            </w:pPr>
          </w:p>
        </w:tc>
        <w:tc>
          <w:tcPr>
            <w:tcW w:w="705" w:type="dxa"/>
            <w:tcBorders>
              <w:top w:val="nil"/>
              <w:bottom w:val="nil"/>
            </w:tcBorders>
          </w:tcPr>
          <w:p>
            <w:pPr>
              <w:pStyle w:val="TableParagraph"/>
              <w:spacing w:before="14"/>
              <w:ind w:right="119"/>
              <w:rPr>
                <w:sz w:val="21"/>
              </w:rPr>
            </w:pPr>
            <w:r>
              <w:rPr>
                <w:w w:val="152"/>
                <w:sz w:val="21"/>
              </w:rPr>
              <w:t>-</w:t>
            </w:r>
          </w:p>
        </w:tc>
        <w:tc>
          <w:tcPr>
            <w:tcW w:w="704" w:type="dxa"/>
            <w:tcBorders>
              <w:top w:val="nil"/>
              <w:bottom w:val="nil"/>
            </w:tcBorders>
          </w:tcPr>
          <w:p>
            <w:pPr>
              <w:pStyle w:val="TableParagraph"/>
              <w:spacing w:before="14"/>
              <w:ind w:right="118"/>
              <w:rPr>
                <w:sz w:val="21"/>
              </w:rPr>
            </w:pPr>
            <w:r>
              <w:rPr>
                <w:w w:val="152"/>
                <w:sz w:val="21"/>
              </w:rPr>
              <w:t>-</w:t>
            </w:r>
          </w:p>
        </w:tc>
        <w:tc>
          <w:tcPr>
            <w:tcW w:w="568" w:type="dxa"/>
            <w:tcBorders>
              <w:top w:val="nil"/>
              <w:bottom w:val="nil"/>
            </w:tcBorders>
          </w:tcPr>
          <w:p>
            <w:pPr>
              <w:pStyle w:val="TableParagraph"/>
              <w:spacing w:before="14"/>
              <w:ind w:left="321"/>
              <w:jc w:val="left"/>
              <w:rPr>
                <w:sz w:val="21"/>
              </w:rPr>
            </w:pPr>
            <w:r>
              <w:rPr>
                <w:w w:val="152"/>
                <w:sz w:val="21"/>
              </w:rPr>
              <w:t>-</w:t>
            </w:r>
          </w:p>
        </w:tc>
        <w:tc>
          <w:tcPr>
            <w:tcW w:w="568" w:type="dxa"/>
            <w:tcBorders>
              <w:top w:val="nil"/>
              <w:bottom w:val="nil"/>
            </w:tcBorders>
          </w:tcPr>
          <w:p>
            <w:pPr>
              <w:pStyle w:val="TableParagraph"/>
              <w:spacing w:before="14"/>
              <w:ind w:left="321"/>
              <w:jc w:val="left"/>
              <w:rPr>
                <w:sz w:val="21"/>
              </w:rPr>
            </w:pPr>
            <w:r>
              <w:rPr>
                <w:w w:val="152"/>
                <w:sz w:val="21"/>
              </w:rPr>
              <w:t>-</w:t>
            </w:r>
          </w:p>
        </w:tc>
        <w:tc>
          <w:tcPr>
            <w:tcW w:w="568" w:type="dxa"/>
            <w:tcBorders>
              <w:top w:val="nil"/>
              <w:bottom w:val="nil"/>
            </w:tcBorders>
          </w:tcPr>
          <w:p>
            <w:pPr>
              <w:pStyle w:val="TableParagraph"/>
              <w:spacing w:before="14"/>
              <w:ind w:left="322"/>
              <w:jc w:val="left"/>
              <w:rPr>
                <w:sz w:val="21"/>
              </w:rPr>
            </w:pPr>
            <w:r>
              <w:rPr>
                <w:w w:val="152"/>
                <w:sz w:val="21"/>
              </w:rPr>
              <w:t>-</w:t>
            </w:r>
          </w:p>
        </w:tc>
        <w:tc>
          <w:tcPr>
            <w:tcW w:w="568" w:type="dxa"/>
            <w:tcBorders>
              <w:top w:val="nil"/>
              <w:bottom w:val="nil"/>
            </w:tcBorders>
          </w:tcPr>
          <w:p>
            <w:pPr>
              <w:pStyle w:val="TableParagraph"/>
              <w:spacing w:before="14"/>
              <w:ind w:left="322"/>
              <w:jc w:val="left"/>
              <w:rPr>
                <w:sz w:val="21"/>
              </w:rPr>
            </w:pPr>
            <w:r>
              <w:rPr>
                <w:w w:val="152"/>
                <w:sz w:val="21"/>
              </w:rPr>
              <w:t>-</w:t>
            </w:r>
          </w:p>
        </w:tc>
        <w:tc>
          <w:tcPr>
            <w:tcW w:w="567" w:type="dxa"/>
            <w:tcBorders>
              <w:top w:val="nil"/>
              <w:bottom w:val="nil"/>
            </w:tcBorders>
          </w:tcPr>
          <w:p>
            <w:pPr>
              <w:pStyle w:val="TableParagraph"/>
              <w:spacing w:before="14"/>
              <w:ind w:left="323"/>
              <w:jc w:val="left"/>
              <w:rPr>
                <w:sz w:val="21"/>
              </w:rPr>
            </w:pPr>
            <w:r>
              <w:rPr>
                <w:w w:val="152"/>
                <w:sz w:val="21"/>
              </w:rPr>
              <w:t>-</w:t>
            </w:r>
          </w:p>
        </w:tc>
        <w:tc>
          <w:tcPr>
            <w:tcW w:w="568" w:type="dxa"/>
            <w:tcBorders>
              <w:top w:val="nil"/>
              <w:bottom w:val="nil"/>
            </w:tcBorders>
          </w:tcPr>
          <w:p>
            <w:pPr>
              <w:pStyle w:val="TableParagraph"/>
              <w:spacing w:before="14"/>
              <w:ind w:left="209"/>
              <w:jc w:val="center"/>
              <w:rPr>
                <w:sz w:val="21"/>
              </w:rPr>
            </w:pPr>
            <w:r>
              <w:rPr>
                <w:w w:val="152"/>
                <w:sz w:val="21"/>
              </w:rPr>
              <w:t>-</w:t>
            </w:r>
          </w:p>
        </w:tc>
        <w:tc>
          <w:tcPr>
            <w:tcW w:w="567" w:type="dxa"/>
            <w:tcBorders>
              <w:top w:val="nil"/>
              <w:bottom w:val="nil"/>
            </w:tcBorders>
          </w:tcPr>
          <w:p>
            <w:pPr>
              <w:pStyle w:val="TableParagraph"/>
              <w:spacing w:before="14"/>
              <w:ind w:left="326"/>
              <w:jc w:val="left"/>
              <w:rPr>
                <w:sz w:val="21"/>
              </w:rPr>
            </w:pPr>
            <w:r>
              <w:rPr>
                <w:w w:val="152"/>
                <w:sz w:val="21"/>
              </w:rPr>
              <w:t>-</w:t>
            </w:r>
          </w:p>
        </w:tc>
        <w:tc>
          <w:tcPr>
            <w:tcW w:w="568" w:type="dxa"/>
            <w:tcBorders>
              <w:top w:val="nil"/>
              <w:bottom w:val="nil"/>
            </w:tcBorders>
          </w:tcPr>
          <w:p>
            <w:pPr>
              <w:pStyle w:val="TableParagraph"/>
              <w:spacing w:before="14"/>
              <w:ind w:left="328"/>
              <w:jc w:val="left"/>
              <w:rPr>
                <w:sz w:val="21"/>
              </w:rPr>
            </w:pPr>
            <w:r>
              <w:rPr>
                <w:w w:val="152"/>
                <w:sz w:val="21"/>
              </w:rPr>
              <w:t>-</w:t>
            </w:r>
          </w:p>
        </w:tc>
        <w:tc>
          <w:tcPr>
            <w:tcW w:w="568" w:type="dxa"/>
            <w:tcBorders>
              <w:top w:val="nil"/>
              <w:bottom w:val="nil"/>
            </w:tcBorders>
          </w:tcPr>
          <w:p>
            <w:pPr>
              <w:pStyle w:val="TableParagraph"/>
              <w:spacing w:before="14"/>
              <w:ind w:left="327"/>
              <w:jc w:val="left"/>
              <w:rPr>
                <w:sz w:val="21"/>
              </w:rPr>
            </w:pPr>
            <w:r>
              <w:rPr>
                <w:w w:val="152"/>
                <w:sz w:val="21"/>
              </w:rPr>
              <w:t>-</w:t>
            </w:r>
          </w:p>
        </w:tc>
        <w:tc>
          <w:tcPr>
            <w:tcW w:w="568" w:type="dxa"/>
            <w:tcBorders>
              <w:top w:val="nil"/>
              <w:bottom w:val="nil"/>
            </w:tcBorders>
          </w:tcPr>
          <w:p>
            <w:pPr>
              <w:pStyle w:val="TableParagraph"/>
              <w:spacing w:before="14"/>
              <w:ind w:left="215"/>
              <w:jc w:val="center"/>
              <w:rPr>
                <w:sz w:val="21"/>
              </w:rPr>
            </w:pPr>
            <w:r>
              <w:rPr>
                <w:w w:val="152"/>
                <w:sz w:val="21"/>
              </w:rPr>
              <w:t>-</w:t>
            </w:r>
          </w:p>
        </w:tc>
      </w:tr>
      <w:tr>
        <w:trPr>
          <w:trHeight w:val="316" w:hRule="atLeast"/>
        </w:trPr>
        <w:tc>
          <w:tcPr>
            <w:tcW w:w="568" w:type="dxa"/>
            <w:vMerge/>
            <w:tcBorders>
              <w:top w:val="nil"/>
              <w:bottom w:val="double" w:sz="3" w:space="0" w:color="000000"/>
            </w:tcBorders>
          </w:tcPr>
          <w:p>
            <w:pPr>
              <w:rPr>
                <w:sz w:val="2"/>
                <w:szCs w:val="2"/>
              </w:rPr>
            </w:pPr>
          </w:p>
        </w:tc>
        <w:tc>
          <w:tcPr>
            <w:tcW w:w="413" w:type="dxa"/>
            <w:vMerge/>
            <w:tcBorders>
              <w:top w:val="nil"/>
              <w:right w:val="nil"/>
            </w:tcBorders>
          </w:tcPr>
          <w:p>
            <w:pPr>
              <w:rPr>
                <w:sz w:val="2"/>
                <w:szCs w:val="2"/>
              </w:rPr>
            </w:pPr>
          </w:p>
        </w:tc>
        <w:tc>
          <w:tcPr>
            <w:tcW w:w="914" w:type="dxa"/>
            <w:gridSpan w:val="3"/>
            <w:vMerge/>
            <w:tcBorders>
              <w:top w:val="nil"/>
              <w:left w:val="nil"/>
              <w:right w:val="nil"/>
            </w:tcBorders>
          </w:tcPr>
          <w:p>
            <w:pPr>
              <w:rPr>
                <w:sz w:val="2"/>
                <w:szCs w:val="2"/>
              </w:rPr>
            </w:pPr>
          </w:p>
        </w:tc>
        <w:tc>
          <w:tcPr>
            <w:tcW w:w="615" w:type="dxa"/>
            <w:vMerge/>
            <w:tcBorders>
              <w:top w:val="nil"/>
              <w:left w:val="nil"/>
            </w:tcBorders>
          </w:tcPr>
          <w:p>
            <w:pPr>
              <w:rPr>
                <w:sz w:val="2"/>
                <w:szCs w:val="2"/>
              </w:rPr>
            </w:pPr>
          </w:p>
        </w:tc>
        <w:tc>
          <w:tcPr>
            <w:tcW w:w="705" w:type="dxa"/>
            <w:tcBorders>
              <w:top w:val="nil"/>
              <w:bottom w:val="nil"/>
            </w:tcBorders>
          </w:tcPr>
          <w:p>
            <w:pPr>
              <w:pStyle w:val="TableParagraph"/>
              <w:spacing w:before="14"/>
              <w:ind w:right="119"/>
              <w:rPr>
                <w:sz w:val="21"/>
              </w:rPr>
            </w:pPr>
            <w:r>
              <w:rPr>
                <w:w w:val="152"/>
                <w:sz w:val="21"/>
              </w:rPr>
              <w:t>-</w:t>
            </w:r>
          </w:p>
        </w:tc>
        <w:tc>
          <w:tcPr>
            <w:tcW w:w="704" w:type="dxa"/>
            <w:tcBorders>
              <w:top w:val="nil"/>
              <w:bottom w:val="nil"/>
            </w:tcBorders>
          </w:tcPr>
          <w:p>
            <w:pPr>
              <w:pStyle w:val="TableParagraph"/>
              <w:spacing w:before="14"/>
              <w:ind w:right="118"/>
              <w:rPr>
                <w:sz w:val="21"/>
              </w:rPr>
            </w:pPr>
            <w:r>
              <w:rPr>
                <w:w w:val="152"/>
                <w:sz w:val="21"/>
              </w:rPr>
              <w:t>-</w:t>
            </w:r>
          </w:p>
        </w:tc>
        <w:tc>
          <w:tcPr>
            <w:tcW w:w="568" w:type="dxa"/>
            <w:tcBorders>
              <w:top w:val="nil"/>
              <w:bottom w:val="nil"/>
            </w:tcBorders>
          </w:tcPr>
          <w:p>
            <w:pPr>
              <w:pStyle w:val="TableParagraph"/>
              <w:spacing w:before="14"/>
              <w:ind w:left="321"/>
              <w:jc w:val="left"/>
              <w:rPr>
                <w:sz w:val="21"/>
              </w:rPr>
            </w:pPr>
            <w:r>
              <w:rPr>
                <w:w w:val="152"/>
                <w:sz w:val="21"/>
              </w:rPr>
              <w:t>-</w:t>
            </w:r>
          </w:p>
        </w:tc>
        <w:tc>
          <w:tcPr>
            <w:tcW w:w="568" w:type="dxa"/>
            <w:tcBorders>
              <w:top w:val="nil"/>
              <w:bottom w:val="nil"/>
            </w:tcBorders>
          </w:tcPr>
          <w:p>
            <w:pPr>
              <w:pStyle w:val="TableParagraph"/>
              <w:spacing w:before="14"/>
              <w:ind w:left="321"/>
              <w:jc w:val="left"/>
              <w:rPr>
                <w:sz w:val="21"/>
              </w:rPr>
            </w:pPr>
            <w:r>
              <w:rPr>
                <w:w w:val="152"/>
                <w:sz w:val="21"/>
              </w:rPr>
              <w:t>-</w:t>
            </w:r>
          </w:p>
        </w:tc>
        <w:tc>
          <w:tcPr>
            <w:tcW w:w="568" w:type="dxa"/>
            <w:tcBorders>
              <w:top w:val="nil"/>
              <w:bottom w:val="nil"/>
            </w:tcBorders>
          </w:tcPr>
          <w:p>
            <w:pPr>
              <w:pStyle w:val="TableParagraph"/>
              <w:spacing w:before="14"/>
              <w:ind w:left="322"/>
              <w:jc w:val="left"/>
              <w:rPr>
                <w:sz w:val="21"/>
              </w:rPr>
            </w:pPr>
            <w:r>
              <w:rPr>
                <w:w w:val="152"/>
                <w:sz w:val="21"/>
              </w:rPr>
              <w:t>-</w:t>
            </w:r>
          </w:p>
        </w:tc>
        <w:tc>
          <w:tcPr>
            <w:tcW w:w="568" w:type="dxa"/>
            <w:tcBorders>
              <w:top w:val="nil"/>
              <w:bottom w:val="nil"/>
            </w:tcBorders>
          </w:tcPr>
          <w:p>
            <w:pPr>
              <w:pStyle w:val="TableParagraph"/>
              <w:spacing w:before="14"/>
              <w:ind w:left="322"/>
              <w:jc w:val="left"/>
              <w:rPr>
                <w:sz w:val="21"/>
              </w:rPr>
            </w:pPr>
            <w:r>
              <w:rPr>
                <w:w w:val="152"/>
                <w:sz w:val="21"/>
              </w:rPr>
              <w:t>-</w:t>
            </w:r>
          </w:p>
        </w:tc>
        <w:tc>
          <w:tcPr>
            <w:tcW w:w="567" w:type="dxa"/>
            <w:tcBorders>
              <w:top w:val="nil"/>
              <w:bottom w:val="nil"/>
            </w:tcBorders>
          </w:tcPr>
          <w:p>
            <w:pPr>
              <w:pStyle w:val="TableParagraph"/>
              <w:spacing w:before="14"/>
              <w:ind w:left="323"/>
              <w:jc w:val="left"/>
              <w:rPr>
                <w:sz w:val="21"/>
              </w:rPr>
            </w:pPr>
            <w:r>
              <w:rPr>
                <w:w w:val="152"/>
                <w:sz w:val="21"/>
              </w:rPr>
              <w:t>-</w:t>
            </w:r>
          </w:p>
        </w:tc>
        <w:tc>
          <w:tcPr>
            <w:tcW w:w="568" w:type="dxa"/>
            <w:tcBorders>
              <w:top w:val="nil"/>
              <w:bottom w:val="nil"/>
            </w:tcBorders>
          </w:tcPr>
          <w:p>
            <w:pPr>
              <w:pStyle w:val="TableParagraph"/>
              <w:spacing w:before="14"/>
              <w:ind w:left="209"/>
              <w:jc w:val="center"/>
              <w:rPr>
                <w:sz w:val="21"/>
              </w:rPr>
            </w:pPr>
            <w:r>
              <w:rPr>
                <w:w w:val="152"/>
                <w:sz w:val="21"/>
              </w:rPr>
              <w:t>-</w:t>
            </w:r>
          </w:p>
        </w:tc>
        <w:tc>
          <w:tcPr>
            <w:tcW w:w="567" w:type="dxa"/>
            <w:tcBorders>
              <w:top w:val="nil"/>
              <w:bottom w:val="nil"/>
            </w:tcBorders>
          </w:tcPr>
          <w:p>
            <w:pPr>
              <w:pStyle w:val="TableParagraph"/>
              <w:spacing w:before="14"/>
              <w:ind w:left="326"/>
              <w:jc w:val="left"/>
              <w:rPr>
                <w:sz w:val="21"/>
              </w:rPr>
            </w:pPr>
            <w:r>
              <w:rPr>
                <w:w w:val="152"/>
                <w:sz w:val="21"/>
              </w:rPr>
              <w:t>-</w:t>
            </w:r>
          </w:p>
        </w:tc>
        <w:tc>
          <w:tcPr>
            <w:tcW w:w="568" w:type="dxa"/>
            <w:tcBorders>
              <w:top w:val="nil"/>
              <w:bottom w:val="nil"/>
            </w:tcBorders>
          </w:tcPr>
          <w:p>
            <w:pPr>
              <w:pStyle w:val="TableParagraph"/>
              <w:spacing w:before="14"/>
              <w:ind w:left="328"/>
              <w:jc w:val="left"/>
              <w:rPr>
                <w:sz w:val="21"/>
              </w:rPr>
            </w:pPr>
            <w:r>
              <w:rPr>
                <w:w w:val="152"/>
                <w:sz w:val="21"/>
              </w:rPr>
              <w:t>-</w:t>
            </w:r>
          </w:p>
        </w:tc>
        <w:tc>
          <w:tcPr>
            <w:tcW w:w="568" w:type="dxa"/>
            <w:tcBorders>
              <w:top w:val="nil"/>
              <w:bottom w:val="nil"/>
            </w:tcBorders>
          </w:tcPr>
          <w:p>
            <w:pPr>
              <w:pStyle w:val="TableParagraph"/>
              <w:spacing w:before="14"/>
              <w:ind w:left="327"/>
              <w:jc w:val="left"/>
              <w:rPr>
                <w:sz w:val="21"/>
              </w:rPr>
            </w:pPr>
            <w:r>
              <w:rPr>
                <w:w w:val="152"/>
                <w:sz w:val="21"/>
              </w:rPr>
              <w:t>-</w:t>
            </w:r>
          </w:p>
        </w:tc>
        <w:tc>
          <w:tcPr>
            <w:tcW w:w="568" w:type="dxa"/>
            <w:tcBorders>
              <w:top w:val="nil"/>
              <w:bottom w:val="nil"/>
            </w:tcBorders>
          </w:tcPr>
          <w:p>
            <w:pPr>
              <w:pStyle w:val="TableParagraph"/>
              <w:spacing w:before="14"/>
              <w:ind w:left="215"/>
              <w:jc w:val="center"/>
              <w:rPr>
                <w:sz w:val="21"/>
              </w:rPr>
            </w:pPr>
            <w:r>
              <w:rPr>
                <w:w w:val="152"/>
                <w:sz w:val="21"/>
              </w:rPr>
              <w:t>-</w:t>
            </w:r>
          </w:p>
        </w:tc>
      </w:tr>
      <w:tr>
        <w:trPr>
          <w:trHeight w:val="316" w:hRule="atLeast"/>
        </w:trPr>
        <w:tc>
          <w:tcPr>
            <w:tcW w:w="568" w:type="dxa"/>
            <w:vMerge/>
            <w:tcBorders>
              <w:top w:val="nil"/>
              <w:bottom w:val="double" w:sz="3" w:space="0" w:color="000000"/>
            </w:tcBorders>
          </w:tcPr>
          <w:p>
            <w:pPr>
              <w:rPr>
                <w:sz w:val="2"/>
                <w:szCs w:val="2"/>
              </w:rPr>
            </w:pPr>
          </w:p>
        </w:tc>
        <w:tc>
          <w:tcPr>
            <w:tcW w:w="413" w:type="dxa"/>
            <w:vMerge/>
            <w:tcBorders>
              <w:top w:val="nil"/>
              <w:right w:val="nil"/>
            </w:tcBorders>
          </w:tcPr>
          <w:p>
            <w:pPr>
              <w:rPr>
                <w:sz w:val="2"/>
                <w:szCs w:val="2"/>
              </w:rPr>
            </w:pPr>
          </w:p>
        </w:tc>
        <w:tc>
          <w:tcPr>
            <w:tcW w:w="914" w:type="dxa"/>
            <w:gridSpan w:val="3"/>
            <w:vMerge/>
            <w:tcBorders>
              <w:top w:val="nil"/>
              <w:left w:val="nil"/>
              <w:right w:val="nil"/>
            </w:tcBorders>
          </w:tcPr>
          <w:p>
            <w:pPr>
              <w:rPr>
                <w:sz w:val="2"/>
                <w:szCs w:val="2"/>
              </w:rPr>
            </w:pPr>
          </w:p>
        </w:tc>
        <w:tc>
          <w:tcPr>
            <w:tcW w:w="615" w:type="dxa"/>
            <w:vMerge/>
            <w:tcBorders>
              <w:top w:val="nil"/>
              <w:left w:val="nil"/>
            </w:tcBorders>
          </w:tcPr>
          <w:p>
            <w:pPr>
              <w:rPr>
                <w:sz w:val="2"/>
                <w:szCs w:val="2"/>
              </w:rPr>
            </w:pPr>
          </w:p>
        </w:tc>
        <w:tc>
          <w:tcPr>
            <w:tcW w:w="705" w:type="dxa"/>
            <w:tcBorders>
              <w:top w:val="nil"/>
              <w:bottom w:val="nil"/>
            </w:tcBorders>
          </w:tcPr>
          <w:p>
            <w:pPr>
              <w:pStyle w:val="TableParagraph"/>
              <w:spacing w:before="14"/>
              <w:ind w:right="119"/>
              <w:rPr>
                <w:sz w:val="21"/>
              </w:rPr>
            </w:pPr>
            <w:r>
              <w:rPr>
                <w:w w:val="152"/>
                <w:sz w:val="21"/>
              </w:rPr>
              <w:t>-</w:t>
            </w:r>
          </w:p>
        </w:tc>
        <w:tc>
          <w:tcPr>
            <w:tcW w:w="704" w:type="dxa"/>
            <w:tcBorders>
              <w:top w:val="nil"/>
              <w:bottom w:val="nil"/>
            </w:tcBorders>
          </w:tcPr>
          <w:p>
            <w:pPr>
              <w:pStyle w:val="TableParagraph"/>
              <w:spacing w:before="14"/>
              <w:ind w:right="118"/>
              <w:rPr>
                <w:sz w:val="21"/>
              </w:rPr>
            </w:pPr>
            <w:r>
              <w:rPr>
                <w:w w:val="152"/>
                <w:sz w:val="21"/>
              </w:rPr>
              <w:t>-</w:t>
            </w:r>
          </w:p>
        </w:tc>
        <w:tc>
          <w:tcPr>
            <w:tcW w:w="568" w:type="dxa"/>
            <w:tcBorders>
              <w:top w:val="nil"/>
              <w:bottom w:val="nil"/>
            </w:tcBorders>
          </w:tcPr>
          <w:p>
            <w:pPr>
              <w:pStyle w:val="TableParagraph"/>
              <w:spacing w:before="14"/>
              <w:ind w:left="321"/>
              <w:jc w:val="left"/>
              <w:rPr>
                <w:sz w:val="21"/>
              </w:rPr>
            </w:pPr>
            <w:r>
              <w:rPr>
                <w:w w:val="152"/>
                <w:sz w:val="21"/>
              </w:rPr>
              <w:t>-</w:t>
            </w:r>
          </w:p>
        </w:tc>
        <w:tc>
          <w:tcPr>
            <w:tcW w:w="568" w:type="dxa"/>
            <w:tcBorders>
              <w:top w:val="nil"/>
              <w:bottom w:val="nil"/>
            </w:tcBorders>
          </w:tcPr>
          <w:p>
            <w:pPr>
              <w:pStyle w:val="TableParagraph"/>
              <w:spacing w:before="14"/>
              <w:ind w:left="321"/>
              <w:jc w:val="left"/>
              <w:rPr>
                <w:sz w:val="21"/>
              </w:rPr>
            </w:pPr>
            <w:r>
              <w:rPr>
                <w:w w:val="152"/>
                <w:sz w:val="21"/>
              </w:rPr>
              <w:t>-</w:t>
            </w:r>
          </w:p>
        </w:tc>
        <w:tc>
          <w:tcPr>
            <w:tcW w:w="568" w:type="dxa"/>
            <w:tcBorders>
              <w:top w:val="nil"/>
              <w:bottom w:val="nil"/>
            </w:tcBorders>
          </w:tcPr>
          <w:p>
            <w:pPr>
              <w:pStyle w:val="TableParagraph"/>
              <w:spacing w:before="14"/>
              <w:ind w:left="321"/>
              <w:jc w:val="left"/>
              <w:rPr>
                <w:sz w:val="21"/>
              </w:rPr>
            </w:pPr>
            <w:r>
              <w:rPr>
                <w:w w:val="152"/>
                <w:sz w:val="21"/>
              </w:rPr>
              <w:t>-</w:t>
            </w:r>
          </w:p>
        </w:tc>
        <w:tc>
          <w:tcPr>
            <w:tcW w:w="568" w:type="dxa"/>
            <w:tcBorders>
              <w:top w:val="nil"/>
              <w:bottom w:val="nil"/>
            </w:tcBorders>
          </w:tcPr>
          <w:p>
            <w:pPr>
              <w:pStyle w:val="TableParagraph"/>
              <w:spacing w:before="14"/>
              <w:ind w:left="322"/>
              <w:jc w:val="left"/>
              <w:rPr>
                <w:sz w:val="21"/>
              </w:rPr>
            </w:pPr>
            <w:r>
              <w:rPr>
                <w:w w:val="152"/>
                <w:sz w:val="21"/>
              </w:rPr>
              <w:t>-</w:t>
            </w:r>
          </w:p>
        </w:tc>
        <w:tc>
          <w:tcPr>
            <w:tcW w:w="567" w:type="dxa"/>
            <w:tcBorders>
              <w:top w:val="nil"/>
              <w:bottom w:val="nil"/>
            </w:tcBorders>
          </w:tcPr>
          <w:p>
            <w:pPr>
              <w:pStyle w:val="TableParagraph"/>
              <w:spacing w:before="14"/>
              <w:ind w:left="323"/>
              <w:jc w:val="left"/>
              <w:rPr>
                <w:sz w:val="21"/>
              </w:rPr>
            </w:pPr>
            <w:r>
              <w:rPr>
                <w:w w:val="152"/>
                <w:sz w:val="21"/>
              </w:rPr>
              <w:t>-</w:t>
            </w:r>
          </w:p>
        </w:tc>
        <w:tc>
          <w:tcPr>
            <w:tcW w:w="568" w:type="dxa"/>
            <w:tcBorders>
              <w:top w:val="nil"/>
              <w:bottom w:val="nil"/>
            </w:tcBorders>
          </w:tcPr>
          <w:p>
            <w:pPr>
              <w:pStyle w:val="TableParagraph"/>
              <w:spacing w:before="14"/>
              <w:ind w:left="209"/>
              <w:jc w:val="center"/>
              <w:rPr>
                <w:sz w:val="21"/>
              </w:rPr>
            </w:pPr>
            <w:r>
              <w:rPr>
                <w:w w:val="152"/>
                <w:sz w:val="21"/>
              </w:rPr>
              <w:t>-</w:t>
            </w:r>
          </w:p>
        </w:tc>
        <w:tc>
          <w:tcPr>
            <w:tcW w:w="567" w:type="dxa"/>
            <w:tcBorders>
              <w:top w:val="nil"/>
              <w:bottom w:val="nil"/>
            </w:tcBorders>
          </w:tcPr>
          <w:p>
            <w:pPr>
              <w:pStyle w:val="TableParagraph"/>
              <w:spacing w:before="14"/>
              <w:ind w:left="326"/>
              <w:jc w:val="left"/>
              <w:rPr>
                <w:sz w:val="21"/>
              </w:rPr>
            </w:pPr>
            <w:r>
              <w:rPr>
                <w:w w:val="152"/>
                <w:sz w:val="21"/>
              </w:rPr>
              <w:t>-</w:t>
            </w:r>
          </w:p>
        </w:tc>
        <w:tc>
          <w:tcPr>
            <w:tcW w:w="568" w:type="dxa"/>
            <w:tcBorders>
              <w:top w:val="nil"/>
              <w:bottom w:val="nil"/>
            </w:tcBorders>
          </w:tcPr>
          <w:p>
            <w:pPr>
              <w:pStyle w:val="TableParagraph"/>
              <w:spacing w:before="14"/>
              <w:ind w:left="327"/>
              <w:jc w:val="left"/>
              <w:rPr>
                <w:sz w:val="21"/>
              </w:rPr>
            </w:pPr>
            <w:r>
              <w:rPr>
                <w:w w:val="152"/>
                <w:sz w:val="21"/>
              </w:rPr>
              <w:t>-</w:t>
            </w:r>
          </w:p>
        </w:tc>
        <w:tc>
          <w:tcPr>
            <w:tcW w:w="568" w:type="dxa"/>
            <w:tcBorders>
              <w:top w:val="nil"/>
              <w:bottom w:val="nil"/>
            </w:tcBorders>
          </w:tcPr>
          <w:p>
            <w:pPr>
              <w:pStyle w:val="TableParagraph"/>
              <w:spacing w:before="14"/>
              <w:ind w:left="327"/>
              <w:jc w:val="left"/>
              <w:rPr>
                <w:sz w:val="21"/>
              </w:rPr>
            </w:pPr>
            <w:r>
              <w:rPr>
                <w:w w:val="152"/>
                <w:sz w:val="21"/>
              </w:rPr>
              <w:t>-</w:t>
            </w:r>
          </w:p>
        </w:tc>
        <w:tc>
          <w:tcPr>
            <w:tcW w:w="568" w:type="dxa"/>
            <w:tcBorders>
              <w:top w:val="nil"/>
              <w:bottom w:val="nil"/>
            </w:tcBorders>
          </w:tcPr>
          <w:p>
            <w:pPr>
              <w:pStyle w:val="TableParagraph"/>
              <w:spacing w:before="14"/>
              <w:ind w:left="215"/>
              <w:jc w:val="center"/>
              <w:rPr>
                <w:sz w:val="21"/>
              </w:rPr>
            </w:pPr>
            <w:r>
              <w:rPr>
                <w:w w:val="152"/>
                <w:sz w:val="21"/>
              </w:rPr>
              <w:t>-</w:t>
            </w:r>
          </w:p>
        </w:tc>
      </w:tr>
      <w:tr>
        <w:trPr>
          <w:trHeight w:val="316" w:hRule="atLeast"/>
        </w:trPr>
        <w:tc>
          <w:tcPr>
            <w:tcW w:w="568" w:type="dxa"/>
            <w:vMerge/>
            <w:tcBorders>
              <w:top w:val="nil"/>
              <w:bottom w:val="double" w:sz="3" w:space="0" w:color="000000"/>
            </w:tcBorders>
          </w:tcPr>
          <w:p>
            <w:pPr>
              <w:rPr>
                <w:sz w:val="2"/>
                <w:szCs w:val="2"/>
              </w:rPr>
            </w:pPr>
          </w:p>
        </w:tc>
        <w:tc>
          <w:tcPr>
            <w:tcW w:w="413" w:type="dxa"/>
            <w:vMerge/>
            <w:tcBorders>
              <w:top w:val="nil"/>
              <w:right w:val="nil"/>
            </w:tcBorders>
          </w:tcPr>
          <w:p>
            <w:pPr>
              <w:rPr>
                <w:sz w:val="2"/>
                <w:szCs w:val="2"/>
              </w:rPr>
            </w:pPr>
          </w:p>
        </w:tc>
        <w:tc>
          <w:tcPr>
            <w:tcW w:w="914" w:type="dxa"/>
            <w:gridSpan w:val="3"/>
            <w:vMerge/>
            <w:tcBorders>
              <w:top w:val="nil"/>
              <w:left w:val="nil"/>
              <w:right w:val="nil"/>
            </w:tcBorders>
          </w:tcPr>
          <w:p>
            <w:pPr>
              <w:rPr>
                <w:sz w:val="2"/>
                <w:szCs w:val="2"/>
              </w:rPr>
            </w:pPr>
          </w:p>
        </w:tc>
        <w:tc>
          <w:tcPr>
            <w:tcW w:w="615" w:type="dxa"/>
            <w:vMerge/>
            <w:tcBorders>
              <w:top w:val="nil"/>
              <w:left w:val="nil"/>
            </w:tcBorders>
          </w:tcPr>
          <w:p>
            <w:pPr>
              <w:rPr>
                <w:sz w:val="2"/>
                <w:szCs w:val="2"/>
              </w:rPr>
            </w:pPr>
          </w:p>
        </w:tc>
        <w:tc>
          <w:tcPr>
            <w:tcW w:w="705" w:type="dxa"/>
            <w:tcBorders>
              <w:top w:val="nil"/>
              <w:bottom w:val="nil"/>
            </w:tcBorders>
          </w:tcPr>
          <w:p>
            <w:pPr>
              <w:pStyle w:val="TableParagraph"/>
              <w:spacing w:before="14"/>
              <w:ind w:right="119"/>
              <w:rPr>
                <w:sz w:val="21"/>
              </w:rPr>
            </w:pPr>
            <w:r>
              <w:rPr>
                <w:w w:val="152"/>
                <w:sz w:val="21"/>
              </w:rPr>
              <w:t>-</w:t>
            </w:r>
          </w:p>
        </w:tc>
        <w:tc>
          <w:tcPr>
            <w:tcW w:w="704" w:type="dxa"/>
            <w:tcBorders>
              <w:top w:val="nil"/>
              <w:bottom w:val="nil"/>
            </w:tcBorders>
          </w:tcPr>
          <w:p>
            <w:pPr>
              <w:pStyle w:val="TableParagraph"/>
              <w:spacing w:before="14"/>
              <w:ind w:right="118"/>
              <w:rPr>
                <w:sz w:val="21"/>
              </w:rPr>
            </w:pPr>
            <w:r>
              <w:rPr>
                <w:w w:val="152"/>
                <w:sz w:val="21"/>
              </w:rPr>
              <w:t>-</w:t>
            </w:r>
          </w:p>
        </w:tc>
        <w:tc>
          <w:tcPr>
            <w:tcW w:w="568" w:type="dxa"/>
            <w:tcBorders>
              <w:top w:val="nil"/>
              <w:bottom w:val="nil"/>
            </w:tcBorders>
          </w:tcPr>
          <w:p>
            <w:pPr>
              <w:pStyle w:val="TableParagraph"/>
              <w:spacing w:before="14"/>
              <w:ind w:left="321"/>
              <w:jc w:val="left"/>
              <w:rPr>
                <w:sz w:val="21"/>
              </w:rPr>
            </w:pPr>
            <w:r>
              <w:rPr>
                <w:w w:val="152"/>
                <w:sz w:val="21"/>
              </w:rPr>
              <w:t>-</w:t>
            </w:r>
          </w:p>
        </w:tc>
        <w:tc>
          <w:tcPr>
            <w:tcW w:w="568" w:type="dxa"/>
            <w:tcBorders>
              <w:top w:val="nil"/>
              <w:bottom w:val="nil"/>
            </w:tcBorders>
          </w:tcPr>
          <w:p>
            <w:pPr>
              <w:pStyle w:val="TableParagraph"/>
              <w:spacing w:before="14"/>
              <w:ind w:left="321"/>
              <w:jc w:val="left"/>
              <w:rPr>
                <w:sz w:val="21"/>
              </w:rPr>
            </w:pPr>
            <w:r>
              <w:rPr>
                <w:w w:val="152"/>
                <w:sz w:val="21"/>
              </w:rPr>
              <w:t>-</w:t>
            </w:r>
          </w:p>
        </w:tc>
        <w:tc>
          <w:tcPr>
            <w:tcW w:w="568" w:type="dxa"/>
            <w:tcBorders>
              <w:top w:val="nil"/>
              <w:bottom w:val="nil"/>
            </w:tcBorders>
          </w:tcPr>
          <w:p>
            <w:pPr>
              <w:pStyle w:val="TableParagraph"/>
              <w:spacing w:before="14"/>
              <w:ind w:left="321"/>
              <w:jc w:val="left"/>
              <w:rPr>
                <w:sz w:val="21"/>
              </w:rPr>
            </w:pPr>
            <w:r>
              <w:rPr>
                <w:w w:val="152"/>
                <w:sz w:val="21"/>
              </w:rPr>
              <w:t>-</w:t>
            </w:r>
          </w:p>
        </w:tc>
        <w:tc>
          <w:tcPr>
            <w:tcW w:w="568" w:type="dxa"/>
            <w:tcBorders>
              <w:top w:val="nil"/>
              <w:bottom w:val="nil"/>
            </w:tcBorders>
          </w:tcPr>
          <w:p>
            <w:pPr>
              <w:pStyle w:val="TableParagraph"/>
              <w:spacing w:before="14"/>
              <w:ind w:left="322"/>
              <w:jc w:val="left"/>
              <w:rPr>
                <w:sz w:val="21"/>
              </w:rPr>
            </w:pPr>
            <w:r>
              <w:rPr>
                <w:w w:val="152"/>
                <w:sz w:val="21"/>
              </w:rPr>
              <w:t>-</w:t>
            </w:r>
          </w:p>
        </w:tc>
        <w:tc>
          <w:tcPr>
            <w:tcW w:w="567" w:type="dxa"/>
            <w:tcBorders>
              <w:top w:val="nil"/>
              <w:bottom w:val="nil"/>
            </w:tcBorders>
          </w:tcPr>
          <w:p>
            <w:pPr>
              <w:pStyle w:val="TableParagraph"/>
              <w:spacing w:before="14"/>
              <w:ind w:left="323"/>
              <w:jc w:val="left"/>
              <w:rPr>
                <w:sz w:val="21"/>
              </w:rPr>
            </w:pPr>
            <w:r>
              <w:rPr>
                <w:w w:val="152"/>
                <w:sz w:val="21"/>
              </w:rPr>
              <w:t>-</w:t>
            </w:r>
          </w:p>
        </w:tc>
        <w:tc>
          <w:tcPr>
            <w:tcW w:w="568" w:type="dxa"/>
            <w:tcBorders>
              <w:top w:val="nil"/>
              <w:bottom w:val="nil"/>
            </w:tcBorders>
          </w:tcPr>
          <w:p>
            <w:pPr>
              <w:pStyle w:val="TableParagraph"/>
              <w:spacing w:before="14"/>
              <w:ind w:left="209"/>
              <w:jc w:val="center"/>
              <w:rPr>
                <w:sz w:val="21"/>
              </w:rPr>
            </w:pPr>
            <w:r>
              <w:rPr>
                <w:w w:val="152"/>
                <w:sz w:val="21"/>
              </w:rPr>
              <w:t>-</w:t>
            </w:r>
          </w:p>
        </w:tc>
        <w:tc>
          <w:tcPr>
            <w:tcW w:w="567" w:type="dxa"/>
            <w:tcBorders>
              <w:top w:val="nil"/>
              <w:bottom w:val="nil"/>
            </w:tcBorders>
          </w:tcPr>
          <w:p>
            <w:pPr>
              <w:pStyle w:val="TableParagraph"/>
              <w:spacing w:before="14"/>
              <w:ind w:left="326"/>
              <w:jc w:val="left"/>
              <w:rPr>
                <w:sz w:val="21"/>
              </w:rPr>
            </w:pPr>
            <w:r>
              <w:rPr>
                <w:w w:val="152"/>
                <w:sz w:val="21"/>
              </w:rPr>
              <w:t>-</w:t>
            </w:r>
          </w:p>
        </w:tc>
        <w:tc>
          <w:tcPr>
            <w:tcW w:w="568" w:type="dxa"/>
            <w:tcBorders>
              <w:top w:val="nil"/>
              <w:bottom w:val="nil"/>
            </w:tcBorders>
          </w:tcPr>
          <w:p>
            <w:pPr>
              <w:pStyle w:val="TableParagraph"/>
              <w:spacing w:before="14"/>
              <w:ind w:left="327"/>
              <w:jc w:val="left"/>
              <w:rPr>
                <w:sz w:val="21"/>
              </w:rPr>
            </w:pPr>
            <w:r>
              <w:rPr>
                <w:w w:val="152"/>
                <w:sz w:val="21"/>
              </w:rPr>
              <w:t>-</w:t>
            </w:r>
          </w:p>
        </w:tc>
        <w:tc>
          <w:tcPr>
            <w:tcW w:w="568" w:type="dxa"/>
            <w:tcBorders>
              <w:top w:val="nil"/>
              <w:bottom w:val="nil"/>
            </w:tcBorders>
          </w:tcPr>
          <w:p>
            <w:pPr>
              <w:pStyle w:val="TableParagraph"/>
              <w:spacing w:before="14"/>
              <w:ind w:left="327"/>
              <w:jc w:val="left"/>
              <w:rPr>
                <w:sz w:val="21"/>
              </w:rPr>
            </w:pPr>
            <w:r>
              <w:rPr>
                <w:w w:val="152"/>
                <w:sz w:val="21"/>
              </w:rPr>
              <w:t>-</w:t>
            </w:r>
          </w:p>
        </w:tc>
        <w:tc>
          <w:tcPr>
            <w:tcW w:w="568" w:type="dxa"/>
            <w:tcBorders>
              <w:top w:val="nil"/>
              <w:bottom w:val="nil"/>
            </w:tcBorders>
          </w:tcPr>
          <w:p>
            <w:pPr>
              <w:pStyle w:val="TableParagraph"/>
              <w:spacing w:before="14"/>
              <w:ind w:left="215"/>
              <w:jc w:val="center"/>
              <w:rPr>
                <w:sz w:val="21"/>
              </w:rPr>
            </w:pPr>
            <w:r>
              <w:rPr>
                <w:w w:val="152"/>
                <w:sz w:val="21"/>
              </w:rPr>
              <w:t>-</w:t>
            </w:r>
          </w:p>
        </w:tc>
      </w:tr>
      <w:tr>
        <w:trPr>
          <w:trHeight w:val="316" w:hRule="atLeast"/>
        </w:trPr>
        <w:tc>
          <w:tcPr>
            <w:tcW w:w="568" w:type="dxa"/>
            <w:vMerge/>
            <w:tcBorders>
              <w:top w:val="nil"/>
              <w:bottom w:val="double" w:sz="3" w:space="0" w:color="000000"/>
            </w:tcBorders>
          </w:tcPr>
          <w:p>
            <w:pPr>
              <w:rPr>
                <w:sz w:val="2"/>
                <w:szCs w:val="2"/>
              </w:rPr>
            </w:pPr>
          </w:p>
        </w:tc>
        <w:tc>
          <w:tcPr>
            <w:tcW w:w="413" w:type="dxa"/>
            <w:vMerge/>
            <w:tcBorders>
              <w:top w:val="nil"/>
              <w:right w:val="nil"/>
            </w:tcBorders>
          </w:tcPr>
          <w:p>
            <w:pPr>
              <w:rPr>
                <w:sz w:val="2"/>
                <w:szCs w:val="2"/>
              </w:rPr>
            </w:pPr>
          </w:p>
        </w:tc>
        <w:tc>
          <w:tcPr>
            <w:tcW w:w="914" w:type="dxa"/>
            <w:gridSpan w:val="3"/>
            <w:vMerge/>
            <w:tcBorders>
              <w:top w:val="nil"/>
              <w:left w:val="nil"/>
              <w:right w:val="nil"/>
            </w:tcBorders>
          </w:tcPr>
          <w:p>
            <w:pPr>
              <w:rPr>
                <w:sz w:val="2"/>
                <w:szCs w:val="2"/>
              </w:rPr>
            </w:pPr>
          </w:p>
        </w:tc>
        <w:tc>
          <w:tcPr>
            <w:tcW w:w="615" w:type="dxa"/>
            <w:vMerge/>
            <w:tcBorders>
              <w:top w:val="nil"/>
              <w:left w:val="nil"/>
            </w:tcBorders>
          </w:tcPr>
          <w:p>
            <w:pPr>
              <w:rPr>
                <w:sz w:val="2"/>
                <w:szCs w:val="2"/>
              </w:rPr>
            </w:pPr>
          </w:p>
        </w:tc>
        <w:tc>
          <w:tcPr>
            <w:tcW w:w="705" w:type="dxa"/>
            <w:tcBorders>
              <w:top w:val="nil"/>
              <w:bottom w:val="nil"/>
            </w:tcBorders>
          </w:tcPr>
          <w:p>
            <w:pPr>
              <w:pStyle w:val="TableParagraph"/>
              <w:spacing w:before="14"/>
              <w:ind w:right="120"/>
              <w:rPr>
                <w:sz w:val="21"/>
              </w:rPr>
            </w:pPr>
            <w:r>
              <w:rPr>
                <w:w w:val="152"/>
                <w:sz w:val="21"/>
              </w:rPr>
              <w:t>-</w:t>
            </w:r>
          </w:p>
        </w:tc>
        <w:tc>
          <w:tcPr>
            <w:tcW w:w="704" w:type="dxa"/>
            <w:tcBorders>
              <w:top w:val="nil"/>
              <w:bottom w:val="nil"/>
            </w:tcBorders>
          </w:tcPr>
          <w:p>
            <w:pPr>
              <w:pStyle w:val="TableParagraph"/>
              <w:spacing w:before="14"/>
              <w:ind w:right="118"/>
              <w:rPr>
                <w:sz w:val="21"/>
              </w:rPr>
            </w:pPr>
            <w:r>
              <w:rPr>
                <w:w w:val="152"/>
                <w:sz w:val="21"/>
              </w:rPr>
              <w:t>-</w:t>
            </w:r>
          </w:p>
        </w:tc>
        <w:tc>
          <w:tcPr>
            <w:tcW w:w="568" w:type="dxa"/>
            <w:tcBorders>
              <w:top w:val="nil"/>
              <w:bottom w:val="nil"/>
            </w:tcBorders>
          </w:tcPr>
          <w:p>
            <w:pPr>
              <w:pStyle w:val="TableParagraph"/>
              <w:spacing w:before="14"/>
              <w:ind w:left="321"/>
              <w:jc w:val="left"/>
              <w:rPr>
                <w:sz w:val="21"/>
              </w:rPr>
            </w:pPr>
            <w:r>
              <w:rPr>
                <w:w w:val="152"/>
                <w:sz w:val="21"/>
              </w:rPr>
              <w:t>-</w:t>
            </w:r>
          </w:p>
        </w:tc>
        <w:tc>
          <w:tcPr>
            <w:tcW w:w="568" w:type="dxa"/>
            <w:tcBorders>
              <w:top w:val="nil"/>
              <w:bottom w:val="nil"/>
            </w:tcBorders>
          </w:tcPr>
          <w:p>
            <w:pPr>
              <w:pStyle w:val="TableParagraph"/>
              <w:spacing w:before="14"/>
              <w:ind w:left="321"/>
              <w:jc w:val="left"/>
              <w:rPr>
                <w:sz w:val="21"/>
              </w:rPr>
            </w:pPr>
            <w:r>
              <w:rPr>
                <w:w w:val="152"/>
                <w:sz w:val="21"/>
              </w:rPr>
              <w:t>-</w:t>
            </w:r>
          </w:p>
        </w:tc>
        <w:tc>
          <w:tcPr>
            <w:tcW w:w="568" w:type="dxa"/>
            <w:tcBorders>
              <w:top w:val="nil"/>
              <w:bottom w:val="nil"/>
            </w:tcBorders>
          </w:tcPr>
          <w:p>
            <w:pPr>
              <w:pStyle w:val="TableParagraph"/>
              <w:spacing w:before="14"/>
              <w:ind w:left="321"/>
              <w:jc w:val="left"/>
              <w:rPr>
                <w:sz w:val="21"/>
              </w:rPr>
            </w:pPr>
            <w:r>
              <w:rPr>
                <w:w w:val="152"/>
                <w:sz w:val="21"/>
              </w:rPr>
              <w:t>-</w:t>
            </w:r>
          </w:p>
        </w:tc>
        <w:tc>
          <w:tcPr>
            <w:tcW w:w="568" w:type="dxa"/>
            <w:tcBorders>
              <w:top w:val="nil"/>
              <w:bottom w:val="nil"/>
            </w:tcBorders>
          </w:tcPr>
          <w:p>
            <w:pPr>
              <w:pStyle w:val="TableParagraph"/>
              <w:spacing w:before="14"/>
              <w:ind w:left="322"/>
              <w:jc w:val="left"/>
              <w:rPr>
                <w:sz w:val="21"/>
              </w:rPr>
            </w:pPr>
            <w:r>
              <w:rPr>
                <w:w w:val="152"/>
                <w:sz w:val="21"/>
              </w:rPr>
              <w:t>-</w:t>
            </w:r>
          </w:p>
        </w:tc>
        <w:tc>
          <w:tcPr>
            <w:tcW w:w="567" w:type="dxa"/>
            <w:tcBorders>
              <w:top w:val="nil"/>
              <w:bottom w:val="nil"/>
            </w:tcBorders>
          </w:tcPr>
          <w:p>
            <w:pPr>
              <w:pStyle w:val="TableParagraph"/>
              <w:spacing w:before="14"/>
              <w:ind w:left="323"/>
              <w:jc w:val="left"/>
              <w:rPr>
                <w:sz w:val="21"/>
              </w:rPr>
            </w:pPr>
            <w:r>
              <w:rPr>
                <w:w w:val="152"/>
                <w:sz w:val="21"/>
              </w:rPr>
              <w:t>-</w:t>
            </w:r>
          </w:p>
        </w:tc>
        <w:tc>
          <w:tcPr>
            <w:tcW w:w="568" w:type="dxa"/>
            <w:tcBorders>
              <w:top w:val="nil"/>
              <w:bottom w:val="nil"/>
            </w:tcBorders>
          </w:tcPr>
          <w:p>
            <w:pPr>
              <w:pStyle w:val="TableParagraph"/>
              <w:spacing w:before="14"/>
              <w:ind w:left="209"/>
              <w:jc w:val="center"/>
              <w:rPr>
                <w:sz w:val="21"/>
              </w:rPr>
            </w:pPr>
            <w:r>
              <w:rPr>
                <w:w w:val="152"/>
                <w:sz w:val="21"/>
              </w:rPr>
              <w:t>-</w:t>
            </w:r>
          </w:p>
        </w:tc>
        <w:tc>
          <w:tcPr>
            <w:tcW w:w="567" w:type="dxa"/>
            <w:tcBorders>
              <w:top w:val="nil"/>
              <w:bottom w:val="nil"/>
            </w:tcBorders>
          </w:tcPr>
          <w:p>
            <w:pPr>
              <w:pStyle w:val="TableParagraph"/>
              <w:spacing w:before="14"/>
              <w:ind w:left="326"/>
              <w:jc w:val="left"/>
              <w:rPr>
                <w:sz w:val="21"/>
              </w:rPr>
            </w:pPr>
            <w:r>
              <w:rPr>
                <w:w w:val="152"/>
                <w:sz w:val="21"/>
              </w:rPr>
              <w:t>-</w:t>
            </w:r>
          </w:p>
        </w:tc>
        <w:tc>
          <w:tcPr>
            <w:tcW w:w="568" w:type="dxa"/>
            <w:tcBorders>
              <w:top w:val="nil"/>
              <w:bottom w:val="nil"/>
            </w:tcBorders>
          </w:tcPr>
          <w:p>
            <w:pPr>
              <w:pStyle w:val="TableParagraph"/>
              <w:spacing w:before="14"/>
              <w:ind w:left="327"/>
              <w:jc w:val="left"/>
              <w:rPr>
                <w:sz w:val="21"/>
              </w:rPr>
            </w:pPr>
            <w:r>
              <w:rPr>
                <w:w w:val="152"/>
                <w:sz w:val="21"/>
              </w:rPr>
              <w:t>-</w:t>
            </w:r>
          </w:p>
        </w:tc>
        <w:tc>
          <w:tcPr>
            <w:tcW w:w="568" w:type="dxa"/>
            <w:tcBorders>
              <w:top w:val="nil"/>
              <w:bottom w:val="nil"/>
            </w:tcBorders>
          </w:tcPr>
          <w:p>
            <w:pPr>
              <w:pStyle w:val="TableParagraph"/>
              <w:spacing w:before="14"/>
              <w:ind w:left="327"/>
              <w:jc w:val="left"/>
              <w:rPr>
                <w:sz w:val="21"/>
              </w:rPr>
            </w:pPr>
            <w:r>
              <w:rPr>
                <w:w w:val="152"/>
                <w:sz w:val="21"/>
              </w:rPr>
              <w:t>-</w:t>
            </w:r>
          </w:p>
        </w:tc>
        <w:tc>
          <w:tcPr>
            <w:tcW w:w="568" w:type="dxa"/>
            <w:tcBorders>
              <w:top w:val="nil"/>
              <w:bottom w:val="nil"/>
            </w:tcBorders>
          </w:tcPr>
          <w:p>
            <w:pPr>
              <w:pStyle w:val="TableParagraph"/>
              <w:spacing w:before="14"/>
              <w:ind w:left="215"/>
              <w:jc w:val="center"/>
              <w:rPr>
                <w:sz w:val="21"/>
              </w:rPr>
            </w:pPr>
            <w:r>
              <w:rPr>
                <w:w w:val="152"/>
                <w:sz w:val="21"/>
              </w:rPr>
              <w:t>-</w:t>
            </w:r>
          </w:p>
        </w:tc>
      </w:tr>
      <w:tr>
        <w:trPr>
          <w:trHeight w:val="316" w:hRule="atLeast"/>
        </w:trPr>
        <w:tc>
          <w:tcPr>
            <w:tcW w:w="568" w:type="dxa"/>
            <w:vMerge/>
            <w:tcBorders>
              <w:top w:val="nil"/>
              <w:bottom w:val="double" w:sz="3" w:space="0" w:color="000000"/>
            </w:tcBorders>
          </w:tcPr>
          <w:p>
            <w:pPr>
              <w:rPr>
                <w:sz w:val="2"/>
                <w:szCs w:val="2"/>
              </w:rPr>
            </w:pPr>
          </w:p>
        </w:tc>
        <w:tc>
          <w:tcPr>
            <w:tcW w:w="413" w:type="dxa"/>
            <w:vMerge/>
            <w:tcBorders>
              <w:top w:val="nil"/>
              <w:right w:val="nil"/>
            </w:tcBorders>
          </w:tcPr>
          <w:p>
            <w:pPr>
              <w:rPr>
                <w:sz w:val="2"/>
                <w:szCs w:val="2"/>
              </w:rPr>
            </w:pPr>
          </w:p>
        </w:tc>
        <w:tc>
          <w:tcPr>
            <w:tcW w:w="914" w:type="dxa"/>
            <w:gridSpan w:val="3"/>
            <w:vMerge/>
            <w:tcBorders>
              <w:top w:val="nil"/>
              <w:left w:val="nil"/>
              <w:right w:val="nil"/>
            </w:tcBorders>
          </w:tcPr>
          <w:p>
            <w:pPr>
              <w:rPr>
                <w:sz w:val="2"/>
                <w:szCs w:val="2"/>
              </w:rPr>
            </w:pPr>
          </w:p>
        </w:tc>
        <w:tc>
          <w:tcPr>
            <w:tcW w:w="615" w:type="dxa"/>
            <w:vMerge/>
            <w:tcBorders>
              <w:top w:val="nil"/>
              <w:left w:val="nil"/>
            </w:tcBorders>
          </w:tcPr>
          <w:p>
            <w:pPr>
              <w:rPr>
                <w:sz w:val="2"/>
                <w:szCs w:val="2"/>
              </w:rPr>
            </w:pPr>
          </w:p>
        </w:tc>
        <w:tc>
          <w:tcPr>
            <w:tcW w:w="705" w:type="dxa"/>
            <w:tcBorders>
              <w:top w:val="nil"/>
              <w:bottom w:val="nil"/>
            </w:tcBorders>
          </w:tcPr>
          <w:p>
            <w:pPr>
              <w:pStyle w:val="TableParagraph"/>
              <w:spacing w:before="14"/>
              <w:ind w:right="119"/>
              <w:rPr>
                <w:sz w:val="21"/>
              </w:rPr>
            </w:pPr>
            <w:r>
              <w:rPr>
                <w:w w:val="152"/>
                <w:sz w:val="21"/>
              </w:rPr>
              <w:t>-</w:t>
            </w:r>
          </w:p>
        </w:tc>
        <w:tc>
          <w:tcPr>
            <w:tcW w:w="704" w:type="dxa"/>
            <w:tcBorders>
              <w:top w:val="nil"/>
              <w:bottom w:val="nil"/>
            </w:tcBorders>
          </w:tcPr>
          <w:p>
            <w:pPr>
              <w:pStyle w:val="TableParagraph"/>
              <w:spacing w:before="14"/>
              <w:ind w:right="118"/>
              <w:rPr>
                <w:sz w:val="21"/>
              </w:rPr>
            </w:pPr>
            <w:r>
              <w:rPr>
                <w:w w:val="152"/>
                <w:sz w:val="21"/>
              </w:rPr>
              <w:t>-</w:t>
            </w:r>
          </w:p>
        </w:tc>
        <w:tc>
          <w:tcPr>
            <w:tcW w:w="568" w:type="dxa"/>
            <w:tcBorders>
              <w:top w:val="nil"/>
              <w:bottom w:val="nil"/>
            </w:tcBorders>
          </w:tcPr>
          <w:p>
            <w:pPr>
              <w:pStyle w:val="TableParagraph"/>
              <w:spacing w:before="14"/>
              <w:ind w:left="321"/>
              <w:jc w:val="left"/>
              <w:rPr>
                <w:sz w:val="21"/>
              </w:rPr>
            </w:pPr>
            <w:r>
              <w:rPr>
                <w:w w:val="152"/>
                <w:sz w:val="21"/>
              </w:rPr>
              <w:t>-</w:t>
            </w:r>
          </w:p>
        </w:tc>
        <w:tc>
          <w:tcPr>
            <w:tcW w:w="568" w:type="dxa"/>
            <w:tcBorders>
              <w:top w:val="nil"/>
              <w:bottom w:val="nil"/>
            </w:tcBorders>
          </w:tcPr>
          <w:p>
            <w:pPr>
              <w:pStyle w:val="TableParagraph"/>
              <w:spacing w:before="14"/>
              <w:ind w:left="321"/>
              <w:jc w:val="left"/>
              <w:rPr>
                <w:sz w:val="21"/>
              </w:rPr>
            </w:pPr>
            <w:r>
              <w:rPr>
                <w:w w:val="152"/>
                <w:sz w:val="21"/>
              </w:rPr>
              <w:t>-</w:t>
            </w:r>
          </w:p>
        </w:tc>
        <w:tc>
          <w:tcPr>
            <w:tcW w:w="568" w:type="dxa"/>
            <w:tcBorders>
              <w:top w:val="nil"/>
              <w:bottom w:val="nil"/>
            </w:tcBorders>
          </w:tcPr>
          <w:p>
            <w:pPr>
              <w:pStyle w:val="TableParagraph"/>
              <w:spacing w:before="14"/>
              <w:ind w:left="321"/>
              <w:jc w:val="left"/>
              <w:rPr>
                <w:sz w:val="21"/>
              </w:rPr>
            </w:pPr>
            <w:r>
              <w:rPr>
                <w:w w:val="152"/>
                <w:sz w:val="21"/>
              </w:rPr>
              <w:t>-</w:t>
            </w:r>
          </w:p>
        </w:tc>
        <w:tc>
          <w:tcPr>
            <w:tcW w:w="568" w:type="dxa"/>
            <w:tcBorders>
              <w:top w:val="nil"/>
              <w:bottom w:val="nil"/>
            </w:tcBorders>
          </w:tcPr>
          <w:p>
            <w:pPr>
              <w:pStyle w:val="TableParagraph"/>
              <w:spacing w:before="14"/>
              <w:ind w:left="322"/>
              <w:jc w:val="left"/>
              <w:rPr>
                <w:sz w:val="21"/>
              </w:rPr>
            </w:pPr>
            <w:r>
              <w:rPr>
                <w:w w:val="152"/>
                <w:sz w:val="21"/>
              </w:rPr>
              <w:t>-</w:t>
            </w:r>
          </w:p>
        </w:tc>
        <w:tc>
          <w:tcPr>
            <w:tcW w:w="567" w:type="dxa"/>
            <w:tcBorders>
              <w:top w:val="nil"/>
              <w:bottom w:val="nil"/>
            </w:tcBorders>
          </w:tcPr>
          <w:p>
            <w:pPr>
              <w:pStyle w:val="TableParagraph"/>
              <w:spacing w:before="14"/>
              <w:ind w:left="323"/>
              <w:jc w:val="left"/>
              <w:rPr>
                <w:sz w:val="21"/>
              </w:rPr>
            </w:pPr>
            <w:r>
              <w:rPr>
                <w:w w:val="152"/>
                <w:sz w:val="21"/>
              </w:rPr>
              <w:t>-</w:t>
            </w:r>
          </w:p>
        </w:tc>
        <w:tc>
          <w:tcPr>
            <w:tcW w:w="568" w:type="dxa"/>
            <w:tcBorders>
              <w:top w:val="nil"/>
              <w:bottom w:val="nil"/>
            </w:tcBorders>
          </w:tcPr>
          <w:p>
            <w:pPr>
              <w:pStyle w:val="TableParagraph"/>
              <w:spacing w:before="14"/>
              <w:ind w:left="209"/>
              <w:jc w:val="center"/>
              <w:rPr>
                <w:sz w:val="21"/>
              </w:rPr>
            </w:pPr>
            <w:r>
              <w:rPr>
                <w:w w:val="152"/>
                <w:sz w:val="21"/>
              </w:rPr>
              <w:t>-</w:t>
            </w:r>
          </w:p>
        </w:tc>
        <w:tc>
          <w:tcPr>
            <w:tcW w:w="567" w:type="dxa"/>
            <w:tcBorders>
              <w:top w:val="nil"/>
              <w:bottom w:val="nil"/>
            </w:tcBorders>
          </w:tcPr>
          <w:p>
            <w:pPr>
              <w:pStyle w:val="TableParagraph"/>
              <w:spacing w:before="14"/>
              <w:ind w:left="326"/>
              <w:jc w:val="left"/>
              <w:rPr>
                <w:sz w:val="21"/>
              </w:rPr>
            </w:pPr>
            <w:r>
              <w:rPr>
                <w:w w:val="152"/>
                <w:sz w:val="21"/>
              </w:rPr>
              <w:t>-</w:t>
            </w:r>
          </w:p>
        </w:tc>
        <w:tc>
          <w:tcPr>
            <w:tcW w:w="568" w:type="dxa"/>
            <w:tcBorders>
              <w:top w:val="nil"/>
              <w:bottom w:val="nil"/>
            </w:tcBorders>
          </w:tcPr>
          <w:p>
            <w:pPr>
              <w:pStyle w:val="TableParagraph"/>
              <w:spacing w:before="14"/>
              <w:ind w:left="327"/>
              <w:jc w:val="left"/>
              <w:rPr>
                <w:sz w:val="21"/>
              </w:rPr>
            </w:pPr>
            <w:r>
              <w:rPr>
                <w:w w:val="152"/>
                <w:sz w:val="21"/>
              </w:rPr>
              <w:t>-</w:t>
            </w:r>
          </w:p>
        </w:tc>
        <w:tc>
          <w:tcPr>
            <w:tcW w:w="568" w:type="dxa"/>
            <w:tcBorders>
              <w:top w:val="nil"/>
              <w:bottom w:val="nil"/>
            </w:tcBorders>
          </w:tcPr>
          <w:p>
            <w:pPr>
              <w:pStyle w:val="TableParagraph"/>
              <w:spacing w:before="14"/>
              <w:ind w:left="327"/>
              <w:jc w:val="left"/>
              <w:rPr>
                <w:sz w:val="21"/>
              </w:rPr>
            </w:pPr>
            <w:r>
              <w:rPr>
                <w:w w:val="152"/>
                <w:sz w:val="21"/>
              </w:rPr>
              <w:t>-</w:t>
            </w:r>
          </w:p>
        </w:tc>
        <w:tc>
          <w:tcPr>
            <w:tcW w:w="568" w:type="dxa"/>
            <w:tcBorders>
              <w:top w:val="nil"/>
              <w:bottom w:val="nil"/>
            </w:tcBorders>
          </w:tcPr>
          <w:p>
            <w:pPr>
              <w:pStyle w:val="TableParagraph"/>
              <w:spacing w:before="14"/>
              <w:ind w:left="215"/>
              <w:jc w:val="center"/>
              <w:rPr>
                <w:sz w:val="21"/>
              </w:rPr>
            </w:pPr>
            <w:r>
              <w:rPr>
                <w:w w:val="152"/>
                <w:sz w:val="21"/>
              </w:rPr>
              <w:t>-</w:t>
            </w:r>
          </w:p>
        </w:tc>
      </w:tr>
      <w:tr>
        <w:trPr>
          <w:trHeight w:val="316" w:hRule="atLeast"/>
        </w:trPr>
        <w:tc>
          <w:tcPr>
            <w:tcW w:w="568" w:type="dxa"/>
            <w:vMerge/>
            <w:tcBorders>
              <w:top w:val="nil"/>
              <w:bottom w:val="double" w:sz="3" w:space="0" w:color="000000"/>
            </w:tcBorders>
          </w:tcPr>
          <w:p>
            <w:pPr>
              <w:rPr>
                <w:sz w:val="2"/>
                <w:szCs w:val="2"/>
              </w:rPr>
            </w:pPr>
          </w:p>
        </w:tc>
        <w:tc>
          <w:tcPr>
            <w:tcW w:w="413" w:type="dxa"/>
            <w:vMerge/>
            <w:tcBorders>
              <w:top w:val="nil"/>
              <w:right w:val="nil"/>
            </w:tcBorders>
          </w:tcPr>
          <w:p>
            <w:pPr>
              <w:rPr>
                <w:sz w:val="2"/>
                <w:szCs w:val="2"/>
              </w:rPr>
            </w:pPr>
          </w:p>
        </w:tc>
        <w:tc>
          <w:tcPr>
            <w:tcW w:w="914" w:type="dxa"/>
            <w:gridSpan w:val="3"/>
            <w:vMerge/>
            <w:tcBorders>
              <w:top w:val="nil"/>
              <w:left w:val="nil"/>
              <w:right w:val="nil"/>
            </w:tcBorders>
          </w:tcPr>
          <w:p>
            <w:pPr>
              <w:rPr>
                <w:sz w:val="2"/>
                <w:szCs w:val="2"/>
              </w:rPr>
            </w:pPr>
          </w:p>
        </w:tc>
        <w:tc>
          <w:tcPr>
            <w:tcW w:w="615" w:type="dxa"/>
            <w:vMerge/>
            <w:tcBorders>
              <w:top w:val="nil"/>
              <w:left w:val="nil"/>
            </w:tcBorders>
          </w:tcPr>
          <w:p>
            <w:pPr>
              <w:rPr>
                <w:sz w:val="2"/>
                <w:szCs w:val="2"/>
              </w:rPr>
            </w:pPr>
          </w:p>
        </w:tc>
        <w:tc>
          <w:tcPr>
            <w:tcW w:w="705" w:type="dxa"/>
            <w:tcBorders>
              <w:top w:val="nil"/>
              <w:bottom w:val="nil"/>
            </w:tcBorders>
          </w:tcPr>
          <w:p>
            <w:pPr>
              <w:pStyle w:val="TableParagraph"/>
              <w:spacing w:before="14"/>
              <w:ind w:right="120"/>
              <w:rPr>
                <w:sz w:val="21"/>
              </w:rPr>
            </w:pPr>
            <w:r>
              <w:rPr>
                <w:w w:val="152"/>
                <w:sz w:val="21"/>
              </w:rPr>
              <w:t>-</w:t>
            </w:r>
          </w:p>
        </w:tc>
        <w:tc>
          <w:tcPr>
            <w:tcW w:w="704" w:type="dxa"/>
            <w:tcBorders>
              <w:top w:val="nil"/>
              <w:bottom w:val="nil"/>
            </w:tcBorders>
          </w:tcPr>
          <w:p>
            <w:pPr>
              <w:pStyle w:val="TableParagraph"/>
              <w:spacing w:before="14"/>
              <w:ind w:right="118"/>
              <w:rPr>
                <w:sz w:val="21"/>
              </w:rPr>
            </w:pPr>
            <w:r>
              <w:rPr>
                <w:w w:val="152"/>
                <w:sz w:val="21"/>
              </w:rPr>
              <w:t>-</w:t>
            </w:r>
          </w:p>
        </w:tc>
        <w:tc>
          <w:tcPr>
            <w:tcW w:w="568" w:type="dxa"/>
            <w:tcBorders>
              <w:top w:val="nil"/>
              <w:bottom w:val="nil"/>
            </w:tcBorders>
          </w:tcPr>
          <w:p>
            <w:pPr>
              <w:pStyle w:val="TableParagraph"/>
              <w:spacing w:before="14"/>
              <w:ind w:left="321"/>
              <w:jc w:val="left"/>
              <w:rPr>
                <w:sz w:val="21"/>
              </w:rPr>
            </w:pPr>
            <w:r>
              <w:rPr>
                <w:w w:val="152"/>
                <w:sz w:val="21"/>
              </w:rPr>
              <w:t>-</w:t>
            </w:r>
          </w:p>
        </w:tc>
        <w:tc>
          <w:tcPr>
            <w:tcW w:w="568" w:type="dxa"/>
            <w:tcBorders>
              <w:top w:val="nil"/>
              <w:bottom w:val="nil"/>
            </w:tcBorders>
          </w:tcPr>
          <w:p>
            <w:pPr>
              <w:pStyle w:val="TableParagraph"/>
              <w:spacing w:before="14"/>
              <w:ind w:left="320"/>
              <w:jc w:val="left"/>
              <w:rPr>
                <w:sz w:val="21"/>
              </w:rPr>
            </w:pPr>
            <w:r>
              <w:rPr>
                <w:w w:val="152"/>
                <w:sz w:val="21"/>
              </w:rPr>
              <w:t>-</w:t>
            </w:r>
          </w:p>
        </w:tc>
        <w:tc>
          <w:tcPr>
            <w:tcW w:w="568" w:type="dxa"/>
            <w:tcBorders>
              <w:top w:val="nil"/>
              <w:bottom w:val="nil"/>
            </w:tcBorders>
          </w:tcPr>
          <w:p>
            <w:pPr>
              <w:pStyle w:val="TableParagraph"/>
              <w:spacing w:before="14"/>
              <w:ind w:left="321"/>
              <w:jc w:val="left"/>
              <w:rPr>
                <w:sz w:val="21"/>
              </w:rPr>
            </w:pPr>
            <w:r>
              <w:rPr>
                <w:w w:val="152"/>
                <w:sz w:val="21"/>
              </w:rPr>
              <w:t>-</w:t>
            </w:r>
          </w:p>
        </w:tc>
        <w:tc>
          <w:tcPr>
            <w:tcW w:w="568" w:type="dxa"/>
            <w:tcBorders>
              <w:top w:val="nil"/>
              <w:bottom w:val="nil"/>
            </w:tcBorders>
          </w:tcPr>
          <w:p>
            <w:pPr>
              <w:pStyle w:val="TableParagraph"/>
              <w:spacing w:before="14"/>
              <w:ind w:left="322"/>
              <w:jc w:val="left"/>
              <w:rPr>
                <w:sz w:val="21"/>
              </w:rPr>
            </w:pPr>
            <w:r>
              <w:rPr>
                <w:w w:val="152"/>
                <w:sz w:val="21"/>
              </w:rPr>
              <w:t>-</w:t>
            </w:r>
          </w:p>
        </w:tc>
        <w:tc>
          <w:tcPr>
            <w:tcW w:w="567" w:type="dxa"/>
            <w:tcBorders>
              <w:top w:val="nil"/>
              <w:bottom w:val="nil"/>
            </w:tcBorders>
          </w:tcPr>
          <w:p>
            <w:pPr>
              <w:pStyle w:val="TableParagraph"/>
              <w:spacing w:before="14"/>
              <w:ind w:left="323"/>
              <w:jc w:val="left"/>
              <w:rPr>
                <w:sz w:val="21"/>
              </w:rPr>
            </w:pPr>
            <w:r>
              <w:rPr>
                <w:w w:val="152"/>
                <w:sz w:val="21"/>
              </w:rPr>
              <w:t>-</w:t>
            </w:r>
          </w:p>
        </w:tc>
        <w:tc>
          <w:tcPr>
            <w:tcW w:w="568" w:type="dxa"/>
            <w:tcBorders>
              <w:top w:val="nil"/>
              <w:bottom w:val="nil"/>
            </w:tcBorders>
          </w:tcPr>
          <w:p>
            <w:pPr>
              <w:pStyle w:val="TableParagraph"/>
              <w:spacing w:before="14"/>
              <w:ind w:left="209"/>
              <w:jc w:val="center"/>
              <w:rPr>
                <w:sz w:val="21"/>
              </w:rPr>
            </w:pPr>
            <w:r>
              <w:rPr>
                <w:w w:val="152"/>
                <w:sz w:val="21"/>
              </w:rPr>
              <w:t>-</w:t>
            </w:r>
          </w:p>
        </w:tc>
        <w:tc>
          <w:tcPr>
            <w:tcW w:w="567" w:type="dxa"/>
            <w:tcBorders>
              <w:top w:val="nil"/>
              <w:bottom w:val="nil"/>
            </w:tcBorders>
          </w:tcPr>
          <w:p>
            <w:pPr>
              <w:pStyle w:val="TableParagraph"/>
              <w:spacing w:before="14"/>
              <w:ind w:left="325"/>
              <w:jc w:val="left"/>
              <w:rPr>
                <w:sz w:val="21"/>
              </w:rPr>
            </w:pPr>
            <w:r>
              <w:rPr>
                <w:w w:val="152"/>
                <w:sz w:val="21"/>
              </w:rPr>
              <w:t>-</w:t>
            </w:r>
          </w:p>
        </w:tc>
        <w:tc>
          <w:tcPr>
            <w:tcW w:w="568" w:type="dxa"/>
            <w:tcBorders>
              <w:top w:val="nil"/>
              <w:bottom w:val="nil"/>
            </w:tcBorders>
          </w:tcPr>
          <w:p>
            <w:pPr>
              <w:pStyle w:val="TableParagraph"/>
              <w:spacing w:before="14"/>
              <w:ind w:left="327"/>
              <w:jc w:val="left"/>
              <w:rPr>
                <w:sz w:val="21"/>
              </w:rPr>
            </w:pPr>
            <w:r>
              <w:rPr>
                <w:w w:val="152"/>
                <w:sz w:val="21"/>
              </w:rPr>
              <w:t>-</w:t>
            </w:r>
          </w:p>
        </w:tc>
        <w:tc>
          <w:tcPr>
            <w:tcW w:w="568" w:type="dxa"/>
            <w:tcBorders>
              <w:top w:val="nil"/>
              <w:bottom w:val="nil"/>
            </w:tcBorders>
          </w:tcPr>
          <w:p>
            <w:pPr>
              <w:pStyle w:val="TableParagraph"/>
              <w:spacing w:before="14"/>
              <w:ind w:left="327"/>
              <w:jc w:val="left"/>
              <w:rPr>
                <w:sz w:val="21"/>
              </w:rPr>
            </w:pPr>
            <w:r>
              <w:rPr>
                <w:w w:val="152"/>
                <w:sz w:val="21"/>
              </w:rPr>
              <w:t>-</w:t>
            </w:r>
          </w:p>
        </w:tc>
        <w:tc>
          <w:tcPr>
            <w:tcW w:w="568" w:type="dxa"/>
            <w:tcBorders>
              <w:top w:val="nil"/>
              <w:bottom w:val="nil"/>
            </w:tcBorders>
          </w:tcPr>
          <w:p>
            <w:pPr>
              <w:pStyle w:val="TableParagraph"/>
              <w:spacing w:before="14"/>
              <w:ind w:left="215"/>
              <w:jc w:val="center"/>
              <w:rPr>
                <w:sz w:val="21"/>
              </w:rPr>
            </w:pPr>
            <w:r>
              <w:rPr>
                <w:w w:val="152"/>
                <w:sz w:val="21"/>
              </w:rPr>
              <w:t>-</w:t>
            </w:r>
          </w:p>
        </w:tc>
      </w:tr>
      <w:tr>
        <w:trPr>
          <w:trHeight w:val="321" w:hRule="atLeast"/>
        </w:trPr>
        <w:tc>
          <w:tcPr>
            <w:tcW w:w="568" w:type="dxa"/>
            <w:vMerge/>
            <w:tcBorders>
              <w:top w:val="nil"/>
              <w:bottom w:val="double" w:sz="3" w:space="0" w:color="000000"/>
            </w:tcBorders>
          </w:tcPr>
          <w:p>
            <w:pPr>
              <w:rPr>
                <w:sz w:val="2"/>
                <w:szCs w:val="2"/>
              </w:rPr>
            </w:pPr>
          </w:p>
        </w:tc>
        <w:tc>
          <w:tcPr>
            <w:tcW w:w="413" w:type="dxa"/>
            <w:vMerge/>
            <w:tcBorders>
              <w:top w:val="nil"/>
              <w:right w:val="nil"/>
            </w:tcBorders>
          </w:tcPr>
          <w:p>
            <w:pPr>
              <w:rPr>
                <w:sz w:val="2"/>
                <w:szCs w:val="2"/>
              </w:rPr>
            </w:pPr>
          </w:p>
        </w:tc>
        <w:tc>
          <w:tcPr>
            <w:tcW w:w="914" w:type="dxa"/>
            <w:gridSpan w:val="3"/>
            <w:vMerge/>
            <w:tcBorders>
              <w:top w:val="nil"/>
              <w:left w:val="nil"/>
              <w:right w:val="nil"/>
            </w:tcBorders>
          </w:tcPr>
          <w:p>
            <w:pPr>
              <w:rPr>
                <w:sz w:val="2"/>
                <w:szCs w:val="2"/>
              </w:rPr>
            </w:pPr>
          </w:p>
        </w:tc>
        <w:tc>
          <w:tcPr>
            <w:tcW w:w="615" w:type="dxa"/>
            <w:vMerge/>
            <w:tcBorders>
              <w:top w:val="nil"/>
              <w:left w:val="nil"/>
            </w:tcBorders>
          </w:tcPr>
          <w:p>
            <w:pPr>
              <w:rPr>
                <w:sz w:val="2"/>
                <w:szCs w:val="2"/>
              </w:rPr>
            </w:pPr>
          </w:p>
        </w:tc>
        <w:tc>
          <w:tcPr>
            <w:tcW w:w="705" w:type="dxa"/>
            <w:tcBorders>
              <w:top w:val="nil"/>
            </w:tcBorders>
          </w:tcPr>
          <w:p>
            <w:pPr>
              <w:pStyle w:val="TableParagraph"/>
              <w:spacing w:before="14"/>
              <w:ind w:left="349"/>
              <w:jc w:val="left"/>
              <w:rPr>
                <w:sz w:val="21"/>
              </w:rPr>
            </w:pPr>
            <w:r>
              <w:rPr>
                <w:sz w:val="21"/>
              </w:rPr>
              <w:t>59</w:t>
            </w:r>
          </w:p>
        </w:tc>
        <w:tc>
          <w:tcPr>
            <w:tcW w:w="704" w:type="dxa"/>
            <w:tcBorders>
              <w:top w:val="nil"/>
            </w:tcBorders>
          </w:tcPr>
          <w:p>
            <w:pPr>
              <w:pStyle w:val="TableParagraph"/>
              <w:spacing w:before="14"/>
              <w:ind w:left="349"/>
              <w:jc w:val="left"/>
              <w:rPr>
                <w:sz w:val="21"/>
              </w:rPr>
            </w:pPr>
            <w:r>
              <w:rPr>
                <w:sz w:val="21"/>
              </w:rPr>
              <w:t>47</w:t>
            </w:r>
          </w:p>
        </w:tc>
        <w:tc>
          <w:tcPr>
            <w:tcW w:w="568" w:type="dxa"/>
            <w:tcBorders>
              <w:top w:val="nil"/>
            </w:tcBorders>
          </w:tcPr>
          <w:p>
            <w:pPr>
              <w:pStyle w:val="TableParagraph"/>
              <w:spacing w:before="14"/>
              <w:ind w:left="213"/>
              <w:jc w:val="left"/>
              <w:rPr>
                <w:sz w:val="21"/>
              </w:rPr>
            </w:pPr>
            <w:r>
              <w:rPr>
                <w:sz w:val="21"/>
              </w:rPr>
              <w:t>14</w:t>
            </w:r>
          </w:p>
        </w:tc>
        <w:tc>
          <w:tcPr>
            <w:tcW w:w="568" w:type="dxa"/>
            <w:tcBorders>
              <w:top w:val="nil"/>
            </w:tcBorders>
          </w:tcPr>
          <w:p>
            <w:pPr>
              <w:pStyle w:val="TableParagraph"/>
              <w:spacing w:before="14"/>
              <w:ind w:left="214"/>
              <w:jc w:val="left"/>
              <w:rPr>
                <w:sz w:val="21"/>
              </w:rPr>
            </w:pPr>
            <w:r>
              <w:rPr>
                <w:sz w:val="21"/>
              </w:rPr>
              <w:t>10</w:t>
            </w:r>
          </w:p>
        </w:tc>
        <w:tc>
          <w:tcPr>
            <w:tcW w:w="568" w:type="dxa"/>
            <w:tcBorders>
              <w:top w:val="nil"/>
            </w:tcBorders>
          </w:tcPr>
          <w:p>
            <w:pPr>
              <w:pStyle w:val="TableParagraph"/>
              <w:spacing w:before="14"/>
              <w:ind w:left="321"/>
              <w:jc w:val="left"/>
              <w:rPr>
                <w:sz w:val="21"/>
              </w:rPr>
            </w:pPr>
            <w:r>
              <w:rPr>
                <w:w w:val="91"/>
                <w:sz w:val="21"/>
              </w:rPr>
              <w:t>9</w:t>
            </w:r>
          </w:p>
        </w:tc>
        <w:tc>
          <w:tcPr>
            <w:tcW w:w="568" w:type="dxa"/>
            <w:tcBorders>
              <w:top w:val="nil"/>
            </w:tcBorders>
          </w:tcPr>
          <w:p>
            <w:pPr>
              <w:pStyle w:val="TableParagraph"/>
              <w:spacing w:before="14"/>
              <w:ind w:left="322"/>
              <w:jc w:val="left"/>
              <w:rPr>
                <w:sz w:val="21"/>
              </w:rPr>
            </w:pPr>
            <w:r>
              <w:rPr>
                <w:w w:val="91"/>
                <w:sz w:val="21"/>
              </w:rPr>
              <w:t>5</w:t>
            </w:r>
          </w:p>
        </w:tc>
        <w:tc>
          <w:tcPr>
            <w:tcW w:w="567" w:type="dxa"/>
            <w:tcBorders>
              <w:top w:val="nil"/>
            </w:tcBorders>
          </w:tcPr>
          <w:p>
            <w:pPr>
              <w:pStyle w:val="TableParagraph"/>
              <w:spacing w:before="14"/>
              <w:ind w:left="323"/>
              <w:jc w:val="left"/>
              <w:rPr>
                <w:sz w:val="21"/>
              </w:rPr>
            </w:pPr>
            <w:r>
              <w:rPr>
                <w:w w:val="91"/>
                <w:sz w:val="21"/>
              </w:rPr>
              <w:t>4</w:t>
            </w:r>
          </w:p>
        </w:tc>
        <w:tc>
          <w:tcPr>
            <w:tcW w:w="568" w:type="dxa"/>
            <w:tcBorders>
              <w:top w:val="nil"/>
            </w:tcBorders>
          </w:tcPr>
          <w:p>
            <w:pPr>
              <w:pStyle w:val="TableParagraph"/>
              <w:spacing w:before="14"/>
              <w:ind w:left="209"/>
              <w:jc w:val="center"/>
              <w:rPr>
                <w:sz w:val="21"/>
              </w:rPr>
            </w:pPr>
            <w:r>
              <w:rPr>
                <w:w w:val="91"/>
                <w:sz w:val="21"/>
              </w:rPr>
              <w:t>5</w:t>
            </w:r>
          </w:p>
        </w:tc>
        <w:tc>
          <w:tcPr>
            <w:tcW w:w="567" w:type="dxa"/>
            <w:tcBorders>
              <w:top w:val="nil"/>
            </w:tcBorders>
          </w:tcPr>
          <w:p>
            <w:pPr>
              <w:pStyle w:val="TableParagraph"/>
              <w:spacing w:before="14"/>
              <w:ind w:left="219"/>
              <w:jc w:val="left"/>
              <w:rPr>
                <w:sz w:val="21"/>
              </w:rPr>
            </w:pPr>
            <w:r>
              <w:rPr>
                <w:sz w:val="21"/>
              </w:rPr>
              <w:t>12</w:t>
            </w:r>
          </w:p>
        </w:tc>
        <w:tc>
          <w:tcPr>
            <w:tcW w:w="568" w:type="dxa"/>
            <w:tcBorders>
              <w:top w:val="nil"/>
            </w:tcBorders>
          </w:tcPr>
          <w:p>
            <w:pPr>
              <w:pStyle w:val="TableParagraph"/>
              <w:spacing w:before="14"/>
              <w:ind w:left="327"/>
              <w:jc w:val="left"/>
              <w:rPr>
                <w:sz w:val="21"/>
              </w:rPr>
            </w:pPr>
            <w:r>
              <w:rPr>
                <w:w w:val="91"/>
                <w:sz w:val="21"/>
              </w:rPr>
              <w:t>5</w:t>
            </w:r>
          </w:p>
        </w:tc>
        <w:tc>
          <w:tcPr>
            <w:tcW w:w="568" w:type="dxa"/>
            <w:tcBorders>
              <w:top w:val="nil"/>
            </w:tcBorders>
          </w:tcPr>
          <w:p>
            <w:pPr>
              <w:pStyle w:val="TableParagraph"/>
              <w:spacing w:before="14"/>
              <w:ind w:left="327"/>
              <w:jc w:val="left"/>
              <w:rPr>
                <w:sz w:val="21"/>
              </w:rPr>
            </w:pPr>
            <w:r>
              <w:rPr>
                <w:w w:val="91"/>
                <w:sz w:val="21"/>
              </w:rPr>
              <w:t>5</w:t>
            </w:r>
          </w:p>
        </w:tc>
        <w:tc>
          <w:tcPr>
            <w:tcW w:w="568" w:type="dxa"/>
            <w:tcBorders>
              <w:top w:val="nil"/>
            </w:tcBorders>
          </w:tcPr>
          <w:p>
            <w:pPr>
              <w:pStyle w:val="TableParagraph"/>
              <w:spacing w:before="14"/>
              <w:ind w:left="215"/>
              <w:jc w:val="center"/>
              <w:rPr>
                <w:sz w:val="21"/>
              </w:rPr>
            </w:pPr>
            <w:r>
              <w:rPr>
                <w:w w:val="91"/>
                <w:sz w:val="21"/>
              </w:rPr>
              <w:t>2</w:t>
            </w:r>
          </w:p>
        </w:tc>
      </w:tr>
      <w:tr>
        <w:trPr>
          <w:trHeight w:val="317" w:hRule="atLeast"/>
        </w:trPr>
        <w:tc>
          <w:tcPr>
            <w:tcW w:w="568" w:type="dxa"/>
            <w:vMerge/>
            <w:tcBorders>
              <w:top w:val="nil"/>
              <w:bottom w:val="double" w:sz="3" w:space="0" w:color="000000"/>
            </w:tcBorders>
          </w:tcPr>
          <w:p>
            <w:pPr>
              <w:rPr>
                <w:sz w:val="2"/>
                <w:szCs w:val="2"/>
              </w:rPr>
            </w:pPr>
          </w:p>
        </w:tc>
        <w:tc>
          <w:tcPr>
            <w:tcW w:w="1942" w:type="dxa"/>
            <w:gridSpan w:val="5"/>
            <w:tcBorders>
              <w:bottom w:val="double" w:sz="3" w:space="0" w:color="000000"/>
            </w:tcBorders>
          </w:tcPr>
          <w:p>
            <w:pPr>
              <w:pStyle w:val="TableParagraph"/>
              <w:spacing w:before="8"/>
              <w:ind w:left="34"/>
              <w:jc w:val="center"/>
              <w:rPr>
                <w:sz w:val="21"/>
              </w:rPr>
            </w:pPr>
            <w:r>
              <w:rPr>
                <w:w w:val="101"/>
                <w:sz w:val="21"/>
              </w:rPr>
              <w:t>計</w:t>
            </w:r>
          </w:p>
        </w:tc>
        <w:tc>
          <w:tcPr>
            <w:tcW w:w="705" w:type="dxa"/>
            <w:tcBorders>
              <w:bottom w:val="double" w:sz="3" w:space="0" w:color="000000"/>
            </w:tcBorders>
          </w:tcPr>
          <w:p>
            <w:pPr>
              <w:pStyle w:val="TableParagraph"/>
              <w:spacing w:before="8"/>
              <w:ind w:left="349"/>
              <w:jc w:val="left"/>
              <w:rPr>
                <w:sz w:val="21"/>
              </w:rPr>
            </w:pPr>
            <w:r>
              <w:rPr>
                <w:sz w:val="21"/>
              </w:rPr>
              <w:t>59</w:t>
            </w:r>
          </w:p>
        </w:tc>
        <w:tc>
          <w:tcPr>
            <w:tcW w:w="704" w:type="dxa"/>
            <w:tcBorders>
              <w:bottom w:val="double" w:sz="3" w:space="0" w:color="000000"/>
            </w:tcBorders>
          </w:tcPr>
          <w:p>
            <w:pPr>
              <w:pStyle w:val="TableParagraph"/>
              <w:spacing w:before="8"/>
              <w:ind w:left="349"/>
              <w:jc w:val="left"/>
              <w:rPr>
                <w:sz w:val="21"/>
              </w:rPr>
            </w:pPr>
            <w:r>
              <w:rPr>
                <w:sz w:val="21"/>
              </w:rPr>
              <w:t>47</w:t>
            </w:r>
          </w:p>
        </w:tc>
        <w:tc>
          <w:tcPr>
            <w:tcW w:w="568" w:type="dxa"/>
            <w:tcBorders>
              <w:bottom w:val="double" w:sz="3" w:space="0" w:color="000000"/>
            </w:tcBorders>
          </w:tcPr>
          <w:p>
            <w:pPr>
              <w:pStyle w:val="TableParagraph"/>
              <w:spacing w:before="8"/>
              <w:ind w:left="213"/>
              <w:jc w:val="left"/>
              <w:rPr>
                <w:sz w:val="21"/>
              </w:rPr>
            </w:pPr>
            <w:r>
              <w:rPr>
                <w:sz w:val="21"/>
              </w:rPr>
              <w:t>14</w:t>
            </w:r>
          </w:p>
        </w:tc>
        <w:tc>
          <w:tcPr>
            <w:tcW w:w="568" w:type="dxa"/>
            <w:tcBorders>
              <w:bottom w:val="double" w:sz="3" w:space="0" w:color="000000"/>
            </w:tcBorders>
          </w:tcPr>
          <w:p>
            <w:pPr>
              <w:pStyle w:val="TableParagraph"/>
              <w:spacing w:before="8"/>
              <w:ind w:left="214"/>
              <w:jc w:val="left"/>
              <w:rPr>
                <w:sz w:val="21"/>
              </w:rPr>
            </w:pPr>
            <w:r>
              <w:rPr>
                <w:sz w:val="21"/>
              </w:rPr>
              <w:t>10</w:t>
            </w:r>
          </w:p>
        </w:tc>
        <w:tc>
          <w:tcPr>
            <w:tcW w:w="568" w:type="dxa"/>
            <w:tcBorders>
              <w:bottom w:val="double" w:sz="3" w:space="0" w:color="000000"/>
            </w:tcBorders>
          </w:tcPr>
          <w:p>
            <w:pPr>
              <w:pStyle w:val="TableParagraph"/>
              <w:spacing w:before="8"/>
              <w:ind w:left="321"/>
              <w:jc w:val="left"/>
              <w:rPr>
                <w:sz w:val="21"/>
              </w:rPr>
            </w:pPr>
            <w:r>
              <w:rPr>
                <w:w w:val="91"/>
                <w:sz w:val="21"/>
              </w:rPr>
              <w:t>9</w:t>
            </w:r>
          </w:p>
        </w:tc>
        <w:tc>
          <w:tcPr>
            <w:tcW w:w="568" w:type="dxa"/>
            <w:tcBorders>
              <w:bottom w:val="double" w:sz="3" w:space="0" w:color="000000"/>
            </w:tcBorders>
          </w:tcPr>
          <w:p>
            <w:pPr>
              <w:pStyle w:val="TableParagraph"/>
              <w:spacing w:before="8"/>
              <w:ind w:left="322"/>
              <w:jc w:val="left"/>
              <w:rPr>
                <w:sz w:val="21"/>
              </w:rPr>
            </w:pPr>
            <w:r>
              <w:rPr>
                <w:w w:val="91"/>
                <w:sz w:val="21"/>
              </w:rPr>
              <w:t>5</w:t>
            </w:r>
          </w:p>
        </w:tc>
        <w:tc>
          <w:tcPr>
            <w:tcW w:w="567" w:type="dxa"/>
            <w:tcBorders>
              <w:bottom w:val="double" w:sz="3" w:space="0" w:color="000000"/>
            </w:tcBorders>
          </w:tcPr>
          <w:p>
            <w:pPr>
              <w:pStyle w:val="TableParagraph"/>
              <w:spacing w:before="8"/>
              <w:ind w:left="323"/>
              <w:jc w:val="left"/>
              <w:rPr>
                <w:sz w:val="21"/>
              </w:rPr>
            </w:pPr>
            <w:r>
              <w:rPr>
                <w:w w:val="91"/>
                <w:sz w:val="21"/>
              </w:rPr>
              <w:t>4</w:t>
            </w:r>
          </w:p>
        </w:tc>
        <w:tc>
          <w:tcPr>
            <w:tcW w:w="568" w:type="dxa"/>
            <w:tcBorders>
              <w:bottom w:val="double" w:sz="3" w:space="0" w:color="000000"/>
            </w:tcBorders>
          </w:tcPr>
          <w:p>
            <w:pPr>
              <w:pStyle w:val="TableParagraph"/>
              <w:spacing w:before="8"/>
              <w:ind w:left="209"/>
              <w:jc w:val="center"/>
              <w:rPr>
                <w:sz w:val="21"/>
              </w:rPr>
            </w:pPr>
            <w:r>
              <w:rPr>
                <w:w w:val="91"/>
                <w:sz w:val="21"/>
              </w:rPr>
              <w:t>5</w:t>
            </w:r>
          </w:p>
        </w:tc>
        <w:tc>
          <w:tcPr>
            <w:tcW w:w="567" w:type="dxa"/>
            <w:tcBorders>
              <w:bottom w:val="double" w:sz="3" w:space="0" w:color="000000"/>
            </w:tcBorders>
          </w:tcPr>
          <w:p>
            <w:pPr>
              <w:pStyle w:val="TableParagraph"/>
              <w:spacing w:before="8"/>
              <w:ind w:left="219"/>
              <w:jc w:val="left"/>
              <w:rPr>
                <w:sz w:val="21"/>
              </w:rPr>
            </w:pPr>
            <w:r>
              <w:rPr>
                <w:sz w:val="21"/>
              </w:rPr>
              <w:t>12</w:t>
            </w:r>
          </w:p>
        </w:tc>
        <w:tc>
          <w:tcPr>
            <w:tcW w:w="568" w:type="dxa"/>
            <w:tcBorders>
              <w:bottom w:val="double" w:sz="3" w:space="0" w:color="000000"/>
            </w:tcBorders>
          </w:tcPr>
          <w:p>
            <w:pPr>
              <w:pStyle w:val="TableParagraph"/>
              <w:spacing w:before="8"/>
              <w:ind w:left="327"/>
              <w:jc w:val="left"/>
              <w:rPr>
                <w:sz w:val="21"/>
              </w:rPr>
            </w:pPr>
            <w:r>
              <w:rPr>
                <w:w w:val="91"/>
                <w:sz w:val="21"/>
              </w:rPr>
              <w:t>5</w:t>
            </w:r>
          </w:p>
        </w:tc>
        <w:tc>
          <w:tcPr>
            <w:tcW w:w="568" w:type="dxa"/>
            <w:tcBorders>
              <w:bottom w:val="double" w:sz="3" w:space="0" w:color="000000"/>
            </w:tcBorders>
          </w:tcPr>
          <w:p>
            <w:pPr>
              <w:pStyle w:val="TableParagraph"/>
              <w:spacing w:before="8"/>
              <w:ind w:left="327"/>
              <w:jc w:val="left"/>
              <w:rPr>
                <w:sz w:val="21"/>
              </w:rPr>
            </w:pPr>
            <w:r>
              <w:rPr>
                <w:w w:val="91"/>
                <w:sz w:val="21"/>
              </w:rPr>
              <w:t>5</w:t>
            </w:r>
          </w:p>
        </w:tc>
        <w:tc>
          <w:tcPr>
            <w:tcW w:w="568" w:type="dxa"/>
            <w:tcBorders>
              <w:bottom w:val="double" w:sz="3" w:space="0" w:color="000000"/>
            </w:tcBorders>
          </w:tcPr>
          <w:p>
            <w:pPr>
              <w:pStyle w:val="TableParagraph"/>
              <w:spacing w:before="8"/>
              <w:ind w:left="215"/>
              <w:jc w:val="center"/>
              <w:rPr>
                <w:sz w:val="21"/>
              </w:rPr>
            </w:pPr>
            <w:r>
              <w:rPr>
                <w:w w:val="91"/>
                <w:sz w:val="21"/>
              </w:rPr>
              <w:t>2</w:t>
            </w:r>
          </w:p>
        </w:tc>
      </w:tr>
      <w:tr>
        <w:trPr>
          <w:trHeight w:val="376" w:hRule="atLeast"/>
        </w:trPr>
        <w:tc>
          <w:tcPr>
            <w:tcW w:w="568" w:type="dxa"/>
            <w:tcBorders>
              <w:top w:val="double" w:sz="3" w:space="0" w:color="000000"/>
              <w:bottom w:val="nil"/>
            </w:tcBorders>
          </w:tcPr>
          <w:p>
            <w:pPr>
              <w:pStyle w:val="TableParagraph"/>
              <w:spacing w:line="274" w:lineRule="exact" w:before="82"/>
              <w:ind w:right="41"/>
              <w:rPr>
                <w:sz w:val="21"/>
              </w:rPr>
            </w:pPr>
            <w:r>
              <w:rPr>
                <w:sz w:val="21"/>
              </w:rPr>
              <w:t>学徒</w:t>
            </w:r>
          </w:p>
        </w:tc>
        <w:tc>
          <w:tcPr>
            <w:tcW w:w="413" w:type="dxa"/>
            <w:tcBorders>
              <w:top w:val="double" w:sz="3" w:space="0" w:color="000000"/>
              <w:bottom w:val="nil"/>
              <w:right w:val="nil"/>
            </w:tcBorders>
          </w:tcPr>
          <w:p>
            <w:pPr>
              <w:pStyle w:val="TableParagraph"/>
              <w:spacing w:line="274" w:lineRule="exact" w:before="82"/>
              <w:ind w:right="45"/>
              <w:rPr>
                <w:sz w:val="21"/>
              </w:rPr>
            </w:pPr>
            <w:r>
              <w:rPr>
                <w:w w:val="90"/>
                <w:sz w:val="21"/>
              </w:rPr>
              <w:t>17</w:t>
            </w:r>
          </w:p>
        </w:tc>
        <w:tc>
          <w:tcPr>
            <w:tcW w:w="483" w:type="dxa"/>
            <w:tcBorders>
              <w:top w:val="double" w:sz="3" w:space="0" w:color="000000"/>
              <w:left w:val="nil"/>
              <w:bottom w:val="nil"/>
              <w:right w:val="nil"/>
            </w:tcBorders>
          </w:tcPr>
          <w:p>
            <w:pPr>
              <w:pStyle w:val="TableParagraph"/>
              <w:spacing w:line="274" w:lineRule="exact" w:before="82"/>
              <w:ind w:left="65"/>
              <w:jc w:val="center"/>
              <w:rPr>
                <w:sz w:val="21"/>
              </w:rPr>
            </w:pPr>
            <w:r>
              <w:rPr>
                <w:w w:val="101"/>
                <w:sz w:val="21"/>
              </w:rPr>
              <w:t>年</w:t>
            </w:r>
          </w:p>
        </w:tc>
        <w:tc>
          <w:tcPr>
            <w:tcW w:w="431" w:type="dxa"/>
            <w:gridSpan w:val="2"/>
            <w:tcBorders>
              <w:top w:val="double" w:sz="3" w:space="0" w:color="000000"/>
              <w:left w:val="nil"/>
              <w:bottom w:val="nil"/>
              <w:right w:val="nil"/>
            </w:tcBorders>
          </w:tcPr>
          <w:p>
            <w:pPr>
              <w:pStyle w:val="TableParagraph"/>
              <w:spacing w:line="274" w:lineRule="exact" w:before="82"/>
              <w:ind w:left="111"/>
              <w:jc w:val="left"/>
              <w:rPr>
                <w:sz w:val="21"/>
              </w:rPr>
            </w:pPr>
            <w:r>
              <w:rPr>
                <w:w w:val="101"/>
                <w:sz w:val="21"/>
              </w:rPr>
              <w:t>度</w:t>
            </w:r>
          </w:p>
        </w:tc>
        <w:tc>
          <w:tcPr>
            <w:tcW w:w="615" w:type="dxa"/>
            <w:tcBorders>
              <w:top w:val="double" w:sz="3" w:space="0" w:color="000000"/>
              <w:left w:val="nil"/>
              <w:bottom w:val="nil"/>
            </w:tcBorders>
          </w:tcPr>
          <w:p>
            <w:pPr>
              <w:pStyle w:val="TableParagraph"/>
              <w:spacing w:line="274" w:lineRule="exact" w:before="82"/>
              <w:ind w:left="107"/>
              <w:jc w:val="left"/>
              <w:rPr>
                <w:sz w:val="21"/>
              </w:rPr>
            </w:pPr>
            <w:r>
              <w:rPr>
                <w:w w:val="101"/>
                <w:sz w:val="21"/>
              </w:rPr>
              <w:t>間</w:t>
            </w:r>
          </w:p>
        </w:tc>
        <w:tc>
          <w:tcPr>
            <w:tcW w:w="705" w:type="dxa"/>
            <w:tcBorders>
              <w:top w:val="double" w:sz="3" w:space="0" w:color="000000"/>
              <w:bottom w:val="nil"/>
            </w:tcBorders>
          </w:tcPr>
          <w:p>
            <w:pPr>
              <w:pStyle w:val="TableParagraph"/>
              <w:spacing w:line="274" w:lineRule="exact" w:before="82"/>
              <w:ind w:left="349"/>
              <w:jc w:val="left"/>
              <w:rPr>
                <w:sz w:val="21"/>
              </w:rPr>
            </w:pPr>
            <w:r>
              <w:rPr>
                <w:sz w:val="21"/>
              </w:rPr>
              <w:t>11</w:t>
            </w:r>
          </w:p>
        </w:tc>
        <w:tc>
          <w:tcPr>
            <w:tcW w:w="704" w:type="dxa"/>
            <w:tcBorders>
              <w:top w:val="double" w:sz="3" w:space="0" w:color="000000"/>
              <w:bottom w:val="nil"/>
            </w:tcBorders>
          </w:tcPr>
          <w:p>
            <w:pPr>
              <w:pStyle w:val="TableParagraph"/>
              <w:spacing w:line="274" w:lineRule="exact" w:before="82"/>
              <w:ind w:right="118"/>
              <w:rPr>
                <w:sz w:val="21"/>
              </w:rPr>
            </w:pPr>
            <w:r>
              <w:rPr>
                <w:w w:val="91"/>
                <w:sz w:val="21"/>
              </w:rPr>
              <w:t>5</w:t>
            </w:r>
          </w:p>
        </w:tc>
        <w:tc>
          <w:tcPr>
            <w:tcW w:w="568" w:type="dxa"/>
            <w:tcBorders>
              <w:top w:val="double" w:sz="3" w:space="0" w:color="000000"/>
              <w:bottom w:val="nil"/>
            </w:tcBorders>
          </w:tcPr>
          <w:p>
            <w:pPr>
              <w:pStyle w:val="TableParagraph"/>
              <w:spacing w:line="274" w:lineRule="exact" w:before="82"/>
              <w:ind w:left="321"/>
              <w:jc w:val="left"/>
              <w:rPr>
                <w:sz w:val="21"/>
              </w:rPr>
            </w:pPr>
            <w:r>
              <w:rPr>
                <w:w w:val="91"/>
                <w:sz w:val="21"/>
              </w:rPr>
              <w:t>2</w:t>
            </w:r>
          </w:p>
        </w:tc>
        <w:tc>
          <w:tcPr>
            <w:tcW w:w="568" w:type="dxa"/>
            <w:tcBorders>
              <w:top w:val="double" w:sz="3" w:space="0" w:color="000000"/>
              <w:bottom w:val="nil"/>
            </w:tcBorders>
          </w:tcPr>
          <w:p>
            <w:pPr>
              <w:pStyle w:val="TableParagraph"/>
              <w:spacing w:line="274" w:lineRule="exact" w:before="82"/>
              <w:ind w:left="320"/>
              <w:jc w:val="left"/>
              <w:rPr>
                <w:sz w:val="21"/>
              </w:rPr>
            </w:pPr>
            <w:r>
              <w:rPr>
                <w:w w:val="152"/>
                <w:sz w:val="21"/>
              </w:rPr>
              <w:t>-</w:t>
            </w:r>
          </w:p>
        </w:tc>
        <w:tc>
          <w:tcPr>
            <w:tcW w:w="568" w:type="dxa"/>
            <w:tcBorders>
              <w:top w:val="double" w:sz="3" w:space="0" w:color="000000"/>
              <w:bottom w:val="nil"/>
            </w:tcBorders>
          </w:tcPr>
          <w:p>
            <w:pPr>
              <w:pStyle w:val="TableParagraph"/>
              <w:spacing w:line="274" w:lineRule="exact" w:before="82"/>
              <w:ind w:left="321"/>
              <w:jc w:val="left"/>
              <w:rPr>
                <w:sz w:val="21"/>
              </w:rPr>
            </w:pPr>
            <w:r>
              <w:rPr>
                <w:w w:val="91"/>
                <w:sz w:val="21"/>
              </w:rPr>
              <w:t>1</w:t>
            </w:r>
          </w:p>
        </w:tc>
        <w:tc>
          <w:tcPr>
            <w:tcW w:w="568" w:type="dxa"/>
            <w:tcBorders>
              <w:top w:val="double" w:sz="3" w:space="0" w:color="000000"/>
              <w:bottom w:val="nil"/>
            </w:tcBorders>
          </w:tcPr>
          <w:p>
            <w:pPr>
              <w:pStyle w:val="TableParagraph"/>
              <w:spacing w:line="274" w:lineRule="exact" w:before="82"/>
              <w:ind w:left="322"/>
              <w:jc w:val="left"/>
              <w:rPr>
                <w:sz w:val="21"/>
              </w:rPr>
            </w:pPr>
            <w:r>
              <w:rPr>
                <w:w w:val="91"/>
                <w:sz w:val="21"/>
              </w:rPr>
              <w:t>2</w:t>
            </w:r>
          </w:p>
        </w:tc>
        <w:tc>
          <w:tcPr>
            <w:tcW w:w="567" w:type="dxa"/>
            <w:tcBorders>
              <w:top w:val="double" w:sz="3" w:space="0" w:color="000000"/>
              <w:bottom w:val="nil"/>
            </w:tcBorders>
          </w:tcPr>
          <w:p>
            <w:pPr>
              <w:pStyle w:val="TableParagraph"/>
              <w:spacing w:line="274" w:lineRule="exact" w:before="82"/>
              <w:ind w:left="323"/>
              <w:jc w:val="left"/>
              <w:rPr>
                <w:sz w:val="21"/>
              </w:rPr>
            </w:pPr>
            <w:r>
              <w:rPr>
                <w:w w:val="152"/>
                <w:sz w:val="21"/>
              </w:rPr>
              <w:t>-</w:t>
            </w:r>
          </w:p>
        </w:tc>
        <w:tc>
          <w:tcPr>
            <w:tcW w:w="568" w:type="dxa"/>
            <w:tcBorders>
              <w:top w:val="double" w:sz="3" w:space="0" w:color="000000"/>
              <w:bottom w:val="nil"/>
            </w:tcBorders>
          </w:tcPr>
          <w:p>
            <w:pPr>
              <w:pStyle w:val="TableParagraph"/>
              <w:spacing w:line="274" w:lineRule="exact" w:before="82"/>
              <w:ind w:left="209"/>
              <w:jc w:val="center"/>
              <w:rPr>
                <w:sz w:val="21"/>
              </w:rPr>
            </w:pPr>
            <w:r>
              <w:rPr>
                <w:w w:val="152"/>
                <w:sz w:val="21"/>
              </w:rPr>
              <w:t>-</w:t>
            </w:r>
          </w:p>
        </w:tc>
        <w:tc>
          <w:tcPr>
            <w:tcW w:w="567" w:type="dxa"/>
            <w:tcBorders>
              <w:top w:val="double" w:sz="3" w:space="0" w:color="000000"/>
              <w:bottom w:val="nil"/>
            </w:tcBorders>
          </w:tcPr>
          <w:p>
            <w:pPr>
              <w:pStyle w:val="TableParagraph"/>
              <w:spacing w:line="274" w:lineRule="exact" w:before="82"/>
              <w:ind w:left="325"/>
              <w:jc w:val="left"/>
              <w:rPr>
                <w:sz w:val="21"/>
              </w:rPr>
            </w:pPr>
            <w:r>
              <w:rPr>
                <w:w w:val="91"/>
                <w:sz w:val="21"/>
              </w:rPr>
              <w:t>6</w:t>
            </w:r>
          </w:p>
        </w:tc>
        <w:tc>
          <w:tcPr>
            <w:tcW w:w="568" w:type="dxa"/>
            <w:tcBorders>
              <w:top w:val="double" w:sz="3" w:space="0" w:color="000000"/>
              <w:bottom w:val="nil"/>
            </w:tcBorders>
          </w:tcPr>
          <w:p>
            <w:pPr>
              <w:pStyle w:val="TableParagraph"/>
              <w:spacing w:line="274" w:lineRule="exact" w:before="82"/>
              <w:ind w:left="327"/>
              <w:jc w:val="left"/>
              <w:rPr>
                <w:sz w:val="21"/>
              </w:rPr>
            </w:pPr>
            <w:r>
              <w:rPr>
                <w:w w:val="91"/>
                <w:sz w:val="21"/>
              </w:rPr>
              <w:t>1</w:t>
            </w:r>
          </w:p>
        </w:tc>
        <w:tc>
          <w:tcPr>
            <w:tcW w:w="568" w:type="dxa"/>
            <w:tcBorders>
              <w:top w:val="double" w:sz="3" w:space="0" w:color="000000"/>
              <w:bottom w:val="nil"/>
            </w:tcBorders>
          </w:tcPr>
          <w:p>
            <w:pPr>
              <w:pStyle w:val="TableParagraph"/>
              <w:spacing w:line="274" w:lineRule="exact" w:before="82"/>
              <w:ind w:left="327"/>
              <w:jc w:val="left"/>
              <w:rPr>
                <w:sz w:val="21"/>
              </w:rPr>
            </w:pPr>
            <w:r>
              <w:rPr>
                <w:w w:val="91"/>
                <w:sz w:val="21"/>
              </w:rPr>
              <w:t>2</w:t>
            </w:r>
          </w:p>
        </w:tc>
        <w:tc>
          <w:tcPr>
            <w:tcW w:w="568" w:type="dxa"/>
            <w:tcBorders>
              <w:top w:val="double" w:sz="3" w:space="0" w:color="000000"/>
              <w:bottom w:val="nil"/>
            </w:tcBorders>
          </w:tcPr>
          <w:p>
            <w:pPr>
              <w:pStyle w:val="TableParagraph"/>
              <w:spacing w:line="274" w:lineRule="exact" w:before="82"/>
              <w:ind w:left="215"/>
              <w:jc w:val="center"/>
              <w:rPr>
                <w:sz w:val="21"/>
              </w:rPr>
            </w:pPr>
            <w:r>
              <w:rPr>
                <w:w w:val="91"/>
                <w:sz w:val="21"/>
              </w:rPr>
              <w:t>3</w:t>
            </w:r>
          </w:p>
        </w:tc>
      </w:tr>
      <w:tr>
        <w:trPr>
          <w:trHeight w:val="300" w:hRule="atLeast"/>
        </w:trPr>
        <w:tc>
          <w:tcPr>
            <w:tcW w:w="568" w:type="dxa"/>
            <w:tcBorders>
              <w:top w:val="nil"/>
              <w:bottom w:val="nil"/>
            </w:tcBorders>
          </w:tcPr>
          <w:p>
            <w:pPr>
              <w:pStyle w:val="TableParagraph"/>
              <w:spacing w:line="274" w:lineRule="exact" w:before="6"/>
              <w:ind w:right="41"/>
              <w:rPr>
                <w:sz w:val="21"/>
              </w:rPr>
            </w:pPr>
            <w:r>
              <w:rPr>
                <w:sz w:val="21"/>
              </w:rPr>
              <w:t>齢死</w:t>
            </w:r>
          </w:p>
        </w:tc>
        <w:tc>
          <w:tcPr>
            <w:tcW w:w="1942" w:type="dxa"/>
            <w:gridSpan w:val="5"/>
            <w:tcBorders>
              <w:top w:val="nil"/>
              <w:bottom w:val="nil"/>
            </w:tcBorders>
          </w:tcPr>
          <w:p>
            <w:pPr>
              <w:pStyle w:val="TableParagraph"/>
              <w:jc w:val="left"/>
              <w:rPr>
                <w:rFonts w:ascii="Times New Roman"/>
                <w:sz w:val="20"/>
              </w:rPr>
            </w:pPr>
          </w:p>
        </w:tc>
        <w:tc>
          <w:tcPr>
            <w:tcW w:w="705" w:type="dxa"/>
            <w:tcBorders>
              <w:top w:val="nil"/>
              <w:bottom w:val="nil"/>
            </w:tcBorders>
          </w:tcPr>
          <w:p>
            <w:pPr>
              <w:pStyle w:val="TableParagraph"/>
              <w:jc w:val="left"/>
              <w:rPr>
                <w:rFonts w:ascii="Times New Roman"/>
                <w:sz w:val="20"/>
              </w:rPr>
            </w:pPr>
          </w:p>
        </w:tc>
        <w:tc>
          <w:tcPr>
            <w:tcW w:w="704" w:type="dxa"/>
            <w:tcBorders>
              <w:top w:val="nil"/>
              <w:bottom w:val="nil"/>
            </w:tcBorders>
          </w:tcPr>
          <w:p>
            <w:pPr>
              <w:pStyle w:val="TableParagraph"/>
              <w:jc w:val="left"/>
              <w:rPr>
                <w:rFonts w:ascii="Times New Roman"/>
                <w:sz w:val="20"/>
              </w:rPr>
            </w:pPr>
          </w:p>
        </w:tc>
        <w:tc>
          <w:tcPr>
            <w:tcW w:w="568" w:type="dxa"/>
            <w:tcBorders>
              <w:top w:val="nil"/>
              <w:bottom w:val="nil"/>
            </w:tcBorders>
          </w:tcPr>
          <w:p>
            <w:pPr>
              <w:pStyle w:val="TableParagraph"/>
              <w:jc w:val="left"/>
              <w:rPr>
                <w:rFonts w:ascii="Times New Roman"/>
                <w:sz w:val="20"/>
              </w:rPr>
            </w:pPr>
          </w:p>
        </w:tc>
        <w:tc>
          <w:tcPr>
            <w:tcW w:w="568" w:type="dxa"/>
            <w:tcBorders>
              <w:top w:val="nil"/>
              <w:bottom w:val="nil"/>
            </w:tcBorders>
          </w:tcPr>
          <w:p>
            <w:pPr>
              <w:pStyle w:val="TableParagraph"/>
              <w:jc w:val="left"/>
              <w:rPr>
                <w:rFonts w:ascii="Times New Roman"/>
                <w:sz w:val="20"/>
              </w:rPr>
            </w:pPr>
          </w:p>
        </w:tc>
        <w:tc>
          <w:tcPr>
            <w:tcW w:w="568" w:type="dxa"/>
            <w:tcBorders>
              <w:top w:val="nil"/>
              <w:bottom w:val="nil"/>
            </w:tcBorders>
          </w:tcPr>
          <w:p>
            <w:pPr>
              <w:pStyle w:val="TableParagraph"/>
              <w:jc w:val="left"/>
              <w:rPr>
                <w:rFonts w:ascii="Times New Roman"/>
                <w:sz w:val="20"/>
              </w:rPr>
            </w:pPr>
          </w:p>
        </w:tc>
        <w:tc>
          <w:tcPr>
            <w:tcW w:w="568" w:type="dxa"/>
            <w:tcBorders>
              <w:top w:val="nil"/>
              <w:bottom w:val="nil"/>
            </w:tcBorders>
          </w:tcPr>
          <w:p>
            <w:pPr>
              <w:pStyle w:val="TableParagraph"/>
              <w:jc w:val="left"/>
              <w:rPr>
                <w:rFonts w:ascii="Times New Roman"/>
                <w:sz w:val="20"/>
              </w:rPr>
            </w:pPr>
          </w:p>
        </w:tc>
        <w:tc>
          <w:tcPr>
            <w:tcW w:w="567" w:type="dxa"/>
            <w:tcBorders>
              <w:top w:val="nil"/>
              <w:bottom w:val="nil"/>
            </w:tcBorders>
          </w:tcPr>
          <w:p>
            <w:pPr>
              <w:pStyle w:val="TableParagraph"/>
              <w:jc w:val="left"/>
              <w:rPr>
                <w:rFonts w:ascii="Times New Roman"/>
                <w:sz w:val="20"/>
              </w:rPr>
            </w:pPr>
          </w:p>
        </w:tc>
        <w:tc>
          <w:tcPr>
            <w:tcW w:w="568" w:type="dxa"/>
            <w:tcBorders>
              <w:top w:val="nil"/>
              <w:bottom w:val="nil"/>
            </w:tcBorders>
          </w:tcPr>
          <w:p>
            <w:pPr>
              <w:pStyle w:val="TableParagraph"/>
              <w:jc w:val="left"/>
              <w:rPr>
                <w:rFonts w:ascii="Times New Roman"/>
                <w:sz w:val="20"/>
              </w:rPr>
            </w:pPr>
          </w:p>
        </w:tc>
        <w:tc>
          <w:tcPr>
            <w:tcW w:w="567" w:type="dxa"/>
            <w:tcBorders>
              <w:top w:val="nil"/>
              <w:bottom w:val="nil"/>
            </w:tcBorders>
          </w:tcPr>
          <w:p>
            <w:pPr>
              <w:pStyle w:val="TableParagraph"/>
              <w:jc w:val="left"/>
              <w:rPr>
                <w:rFonts w:ascii="Times New Roman"/>
                <w:sz w:val="20"/>
              </w:rPr>
            </w:pPr>
          </w:p>
        </w:tc>
        <w:tc>
          <w:tcPr>
            <w:tcW w:w="568" w:type="dxa"/>
            <w:tcBorders>
              <w:top w:val="nil"/>
              <w:bottom w:val="nil"/>
            </w:tcBorders>
          </w:tcPr>
          <w:p>
            <w:pPr>
              <w:pStyle w:val="TableParagraph"/>
              <w:jc w:val="left"/>
              <w:rPr>
                <w:rFonts w:ascii="Times New Roman"/>
                <w:sz w:val="20"/>
              </w:rPr>
            </w:pPr>
          </w:p>
        </w:tc>
        <w:tc>
          <w:tcPr>
            <w:tcW w:w="568" w:type="dxa"/>
            <w:tcBorders>
              <w:top w:val="nil"/>
              <w:bottom w:val="nil"/>
            </w:tcBorders>
          </w:tcPr>
          <w:p>
            <w:pPr>
              <w:pStyle w:val="TableParagraph"/>
              <w:jc w:val="left"/>
              <w:rPr>
                <w:rFonts w:ascii="Times New Roman"/>
                <w:sz w:val="20"/>
              </w:rPr>
            </w:pPr>
          </w:p>
        </w:tc>
        <w:tc>
          <w:tcPr>
            <w:tcW w:w="568" w:type="dxa"/>
            <w:tcBorders>
              <w:top w:val="nil"/>
              <w:bottom w:val="nil"/>
            </w:tcBorders>
          </w:tcPr>
          <w:p>
            <w:pPr>
              <w:pStyle w:val="TableParagraph"/>
              <w:jc w:val="left"/>
              <w:rPr>
                <w:rFonts w:ascii="Times New Roman"/>
                <w:sz w:val="20"/>
              </w:rPr>
            </w:pPr>
          </w:p>
        </w:tc>
      </w:tr>
      <w:tr>
        <w:trPr>
          <w:trHeight w:val="300" w:hRule="atLeast"/>
        </w:trPr>
        <w:tc>
          <w:tcPr>
            <w:tcW w:w="568" w:type="dxa"/>
            <w:tcBorders>
              <w:top w:val="nil"/>
              <w:bottom w:val="nil"/>
            </w:tcBorders>
          </w:tcPr>
          <w:p>
            <w:pPr>
              <w:pStyle w:val="TableParagraph"/>
              <w:spacing w:line="274" w:lineRule="exact" w:before="6"/>
              <w:ind w:right="41"/>
              <w:rPr>
                <w:sz w:val="21"/>
              </w:rPr>
            </w:pPr>
            <w:r>
              <w:rPr>
                <w:sz w:val="21"/>
              </w:rPr>
              <w:t>児亡</w:t>
            </w:r>
          </w:p>
        </w:tc>
        <w:tc>
          <w:tcPr>
            <w:tcW w:w="413" w:type="dxa"/>
            <w:tcBorders>
              <w:top w:val="nil"/>
              <w:bottom w:val="nil"/>
              <w:right w:val="nil"/>
            </w:tcBorders>
          </w:tcPr>
          <w:p>
            <w:pPr>
              <w:pStyle w:val="TableParagraph"/>
              <w:spacing w:line="274" w:lineRule="exact" w:before="6"/>
              <w:ind w:right="38"/>
              <w:rPr>
                <w:sz w:val="21"/>
              </w:rPr>
            </w:pPr>
            <w:r>
              <w:rPr>
                <w:w w:val="90"/>
                <w:sz w:val="21"/>
              </w:rPr>
              <w:t>18</w:t>
            </w:r>
          </w:p>
        </w:tc>
        <w:tc>
          <w:tcPr>
            <w:tcW w:w="483" w:type="dxa"/>
            <w:tcBorders>
              <w:top w:val="nil"/>
              <w:left w:val="nil"/>
              <w:bottom w:val="nil"/>
              <w:right w:val="nil"/>
            </w:tcBorders>
          </w:tcPr>
          <w:p>
            <w:pPr>
              <w:pStyle w:val="TableParagraph"/>
              <w:spacing w:line="274" w:lineRule="exact" w:before="6"/>
              <w:ind w:left="82"/>
              <w:jc w:val="center"/>
              <w:rPr>
                <w:sz w:val="21"/>
              </w:rPr>
            </w:pPr>
            <w:r>
              <w:rPr>
                <w:w w:val="101"/>
                <w:sz w:val="21"/>
              </w:rPr>
              <w:t>年</w:t>
            </w:r>
          </w:p>
        </w:tc>
        <w:tc>
          <w:tcPr>
            <w:tcW w:w="431" w:type="dxa"/>
            <w:gridSpan w:val="2"/>
            <w:tcBorders>
              <w:top w:val="nil"/>
              <w:left w:val="nil"/>
              <w:bottom w:val="nil"/>
              <w:right w:val="nil"/>
            </w:tcBorders>
          </w:tcPr>
          <w:p>
            <w:pPr>
              <w:pStyle w:val="TableParagraph"/>
              <w:spacing w:line="274" w:lineRule="exact" w:before="6"/>
              <w:ind w:left="124"/>
              <w:jc w:val="left"/>
              <w:rPr>
                <w:sz w:val="21"/>
              </w:rPr>
            </w:pPr>
            <w:r>
              <w:rPr>
                <w:w w:val="101"/>
                <w:sz w:val="21"/>
              </w:rPr>
              <w:t>度</w:t>
            </w:r>
          </w:p>
        </w:tc>
        <w:tc>
          <w:tcPr>
            <w:tcW w:w="615" w:type="dxa"/>
            <w:tcBorders>
              <w:top w:val="nil"/>
              <w:left w:val="nil"/>
              <w:bottom w:val="nil"/>
            </w:tcBorders>
          </w:tcPr>
          <w:p>
            <w:pPr>
              <w:pStyle w:val="TableParagraph"/>
              <w:spacing w:line="274" w:lineRule="exact" w:before="6"/>
              <w:ind w:left="124"/>
              <w:jc w:val="left"/>
              <w:rPr>
                <w:sz w:val="21"/>
              </w:rPr>
            </w:pPr>
            <w:r>
              <w:rPr>
                <w:w w:val="101"/>
                <w:sz w:val="21"/>
              </w:rPr>
              <w:t>間</w:t>
            </w:r>
          </w:p>
        </w:tc>
        <w:tc>
          <w:tcPr>
            <w:tcW w:w="705" w:type="dxa"/>
            <w:tcBorders>
              <w:top w:val="nil"/>
              <w:bottom w:val="nil"/>
            </w:tcBorders>
          </w:tcPr>
          <w:p>
            <w:pPr>
              <w:pStyle w:val="TableParagraph"/>
              <w:spacing w:line="274" w:lineRule="exact" w:before="6"/>
              <w:ind w:right="125"/>
              <w:rPr>
                <w:sz w:val="21"/>
              </w:rPr>
            </w:pPr>
            <w:r>
              <w:rPr>
                <w:w w:val="91"/>
                <w:sz w:val="21"/>
              </w:rPr>
              <w:t>8</w:t>
            </w:r>
          </w:p>
        </w:tc>
        <w:tc>
          <w:tcPr>
            <w:tcW w:w="704" w:type="dxa"/>
            <w:tcBorders>
              <w:top w:val="nil"/>
              <w:bottom w:val="nil"/>
            </w:tcBorders>
          </w:tcPr>
          <w:p>
            <w:pPr>
              <w:pStyle w:val="TableParagraph"/>
              <w:spacing w:line="274" w:lineRule="exact" w:before="6"/>
              <w:ind w:left="451"/>
              <w:jc w:val="left"/>
              <w:rPr>
                <w:sz w:val="21"/>
              </w:rPr>
            </w:pPr>
            <w:r>
              <w:rPr>
                <w:w w:val="91"/>
                <w:sz w:val="21"/>
              </w:rPr>
              <w:t>3</w:t>
            </w:r>
          </w:p>
        </w:tc>
        <w:tc>
          <w:tcPr>
            <w:tcW w:w="568" w:type="dxa"/>
            <w:tcBorders>
              <w:top w:val="nil"/>
              <w:bottom w:val="nil"/>
            </w:tcBorders>
          </w:tcPr>
          <w:p>
            <w:pPr>
              <w:pStyle w:val="TableParagraph"/>
              <w:spacing w:line="274" w:lineRule="exact" w:before="6"/>
              <w:ind w:left="316"/>
              <w:jc w:val="left"/>
              <w:rPr>
                <w:sz w:val="21"/>
              </w:rPr>
            </w:pPr>
            <w:r>
              <w:rPr>
                <w:w w:val="152"/>
                <w:sz w:val="21"/>
              </w:rPr>
              <w:t>-</w:t>
            </w:r>
          </w:p>
        </w:tc>
        <w:tc>
          <w:tcPr>
            <w:tcW w:w="568" w:type="dxa"/>
            <w:tcBorders>
              <w:top w:val="nil"/>
              <w:bottom w:val="nil"/>
            </w:tcBorders>
          </w:tcPr>
          <w:p>
            <w:pPr>
              <w:pStyle w:val="TableParagraph"/>
              <w:spacing w:line="274" w:lineRule="exact" w:before="6"/>
              <w:ind w:left="317"/>
              <w:jc w:val="left"/>
              <w:rPr>
                <w:sz w:val="21"/>
              </w:rPr>
            </w:pPr>
            <w:r>
              <w:rPr>
                <w:w w:val="152"/>
                <w:sz w:val="21"/>
              </w:rPr>
              <w:t>-</w:t>
            </w:r>
          </w:p>
        </w:tc>
        <w:tc>
          <w:tcPr>
            <w:tcW w:w="568" w:type="dxa"/>
            <w:tcBorders>
              <w:top w:val="nil"/>
              <w:bottom w:val="nil"/>
            </w:tcBorders>
          </w:tcPr>
          <w:p>
            <w:pPr>
              <w:pStyle w:val="TableParagraph"/>
              <w:spacing w:line="274" w:lineRule="exact" w:before="6"/>
              <w:ind w:left="318"/>
              <w:jc w:val="left"/>
              <w:rPr>
                <w:sz w:val="21"/>
              </w:rPr>
            </w:pPr>
            <w:r>
              <w:rPr>
                <w:w w:val="91"/>
                <w:sz w:val="21"/>
              </w:rPr>
              <w:t>1</w:t>
            </w:r>
          </w:p>
        </w:tc>
        <w:tc>
          <w:tcPr>
            <w:tcW w:w="568" w:type="dxa"/>
            <w:tcBorders>
              <w:top w:val="nil"/>
              <w:bottom w:val="nil"/>
            </w:tcBorders>
          </w:tcPr>
          <w:p>
            <w:pPr>
              <w:pStyle w:val="TableParagraph"/>
              <w:spacing w:line="274" w:lineRule="exact" w:before="6"/>
              <w:ind w:left="318"/>
              <w:jc w:val="left"/>
              <w:rPr>
                <w:sz w:val="21"/>
              </w:rPr>
            </w:pPr>
            <w:r>
              <w:rPr>
                <w:w w:val="91"/>
                <w:sz w:val="21"/>
              </w:rPr>
              <w:t>1</w:t>
            </w:r>
          </w:p>
        </w:tc>
        <w:tc>
          <w:tcPr>
            <w:tcW w:w="567" w:type="dxa"/>
            <w:tcBorders>
              <w:top w:val="nil"/>
              <w:bottom w:val="nil"/>
            </w:tcBorders>
          </w:tcPr>
          <w:p>
            <w:pPr>
              <w:pStyle w:val="TableParagraph"/>
              <w:spacing w:line="274" w:lineRule="exact" w:before="6"/>
              <w:ind w:left="318"/>
              <w:jc w:val="left"/>
              <w:rPr>
                <w:sz w:val="21"/>
              </w:rPr>
            </w:pPr>
            <w:r>
              <w:rPr>
                <w:w w:val="91"/>
                <w:sz w:val="21"/>
              </w:rPr>
              <w:t>1</w:t>
            </w:r>
          </w:p>
        </w:tc>
        <w:tc>
          <w:tcPr>
            <w:tcW w:w="568" w:type="dxa"/>
            <w:tcBorders>
              <w:top w:val="nil"/>
              <w:bottom w:val="nil"/>
            </w:tcBorders>
          </w:tcPr>
          <w:p>
            <w:pPr>
              <w:pStyle w:val="TableParagraph"/>
              <w:spacing w:line="274" w:lineRule="exact" w:before="6"/>
              <w:ind w:left="199"/>
              <w:jc w:val="center"/>
              <w:rPr>
                <w:sz w:val="21"/>
              </w:rPr>
            </w:pPr>
            <w:r>
              <w:rPr>
                <w:w w:val="152"/>
                <w:sz w:val="21"/>
              </w:rPr>
              <w:t>-</w:t>
            </w:r>
          </w:p>
        </w:tc>
        <w:tc>
          <w:tcPr>
            <w:tcW w:w="567" w:type="dxa"/>
            <w:tcBorders>
              <w:top w:val="nil"/>
              <w:bottom w:val="nil"/>
            </w:tcBorders>
          </w:tcPr>
          <w:p>
            <w:pPr>
              <w:pStyle w:val="TableParagraph"/>
              <w:spacing w:line="274" w:lineRule="exact" w:before="6"/>
              <w:ind w:left="321"/>
              <w:jc w:val="left"/>
              <w:rPr>
                <w:sz w:val="21"/>
              </w:rPr>
            </w:pPr>
            <w:r>
              <w:rPr>
                <w:w w:val="91"/>
                <w:sz w:val="21"/>
              </w:rPr>
              <w:t>5</w:t>
            </w:r>
          </w:p>
        </w:tc>
        <w:tc>
          <w:tcPr>
            <w:tcW w:w="568" w:type="dxa"/>
            <w:tcBorders>
              <w:top w:val="nil"/>
              <w:bottom w:val="nil"/>
            </w:tcBorders>
          </w:tcPr>
          <w:p>
            <w:pPr>
              <w:pStyle w:val="TableParagraph"/>
              <w:spacing w:line="274" w:lineRule="exact" w:before="6"/>
              <w:ind w:left="322"/>
              <w:jc w:val="left"/>
              <w:rPr>
                <w:sz w:val="21"/>
              </w:rPr>
            </w:pPr>
            <w:r>
              <w:rPr>
                <w:w w:val="152"/>
                <w:sz w:val="21"/>
              </w:rPr>
              <w:t>-</w:t>
            </w:r>
          </w:p>
        </w:tc>
        <w:tc>
          <w:tcPr>
            <w:tcW w:w="568" w:type="dxa"/>
            <w:tcBorders>
              <w:top w:val="nil"/>
              <w:bottom w:val="nil"/>
            </w:tcBorders>
          </w:tcPr>
          <w:p>
            <w:pPr>
              <w:pStyle w:val="TableParagraph"/>
              <w:spacing w:line="274" w:lineRule="exact" w:before="6"/>
              <w:ind w:left="323"/>
              <w:jc w:val="left"/>
              <w:rPr>
                <w:sz w:val="21"/>
              </w:rPr>
            </w:pPr>
            <w:r>
              <w:rPr>
                <w:w w:val="91"/>
                <w:sz w:val="21"/>
              </w:rPr>
              <w:t>2</w:t>
            </w:r>
          </w:p>
        </w:tc>
        <w:tc>
          <w:tcPr>
            <w:tcW w:w="568" w:type="dxa"/>
            <w:tcBorders>
              <w:top w:val="nil"/>
              <w:bottom w:val="nil"/>
            </w:tcBorders>
          </w:tcPr>
          <w:p>
            <w:pPr>
              <w:pStyle w:val="TableParagraph"/>
              <w:spacing w:line="274" w:lineRule="exact" w:before="6"/>
              <w:ind w:left="207"/>
              <w:jc w:val="center"/>
              <w:rPr>
                <w:sz w:val="21"/>
              </w:rPr>
            </w:pPr>
            <w:r>
              <w:rPr>
                <w:w w:val="91"/>
                <w:sz w:val="21"/>
              </w:rPr>
              <w:t>3</w:t>
            </w:r>
          </w:p>
        </w:tc>
      </w:tr>
      <w:tr>
        <w:trPr>
          <w:trHeight w:val="303" w:hRule="atLeast"/>
        </w:trPr>
        <w:tc>
          <w:tcPr>
            <w:tcW w:w="568" w:type="dxa"/>
            <w:tcBorders>
              <w:top w:val="nil"/>
              <w:bottom w:val="nil"/>
            </w:tcBorders>
          </w:tcPr>
          <w:p>
            <w:pPr>
              <w:pStyle w:val="TableParagraph"/>
              <w:spacing w:line="277" w:lineRule="exact" w:before="6"/>
              <w:ind w:right="41"/>
              <w:rPr>
                <w:sz w:val="21"/>
              </w:rPr>
            </w:pPr>
            <w:r>
              <w:rPr>
                <w:sz w:val="21"/>
              </w:rPr>
              <w:t>童者</w:t>
            </w:r>
          </w:p>
        </w:tc>
        <w:tc>
          <w:tcPr>
            <w:tcW w:w="1942" w:type="dxa"/>
            <w:gridSpan w:val="5"/>
            <w:tcBorders>
              <w:top w:val="nil"/>
              <w:bottom w:val="nil"/>
            </w:tcBorders>
          </w:tcPr>
          <w:p>
            <w:pPr>
              <w:pStyle w:val="TableParagraph"/>
              <w:jc w:val="left"/>
              <w:rPr>
                <w:rFonts w:ascii="Times New Roman"/>
                <w:sz w:val="20"/>
              </w:rPr>
            </w:pPr>
          </w:p>
        </w:tc>
        <w:tc>
          <w:tcPr>
            <w:tcW w:w="705" w:type="dxa"/>
            <w:tcBorders>
              <w:top w:val="nil"/>
              <w:bottom w:val="nil"/>
            </w:tcBorders>
          </w:tcPr>
          <w:p>
            <w:pPr>
              <w:pStyle w:val="TableParagraph"/>
              <w:jc w:val="left"/>
              <w:rPr>
                <w:rFonts w:ascii="Times New Roman"/>
                <w:sz w:val="20"/>
              </w:rPr>
            </w:pPr>
          </w:p>
        </w:tc>
        <w:tc>
          <w:tcPr>
            <w:tcW w:w="704" w:type="dxa"/>
            <w:tcBorders>
              <w:top w:val="nil"/>
              <w:bottom w:val="nil"/>
            </w:tcBorders>
          </w:tcPr>
          <w:p>
            <w:pPr>
              <w:pStyle w:val="TableParagraph"/>
              <w:jc w:val="left"/>
              <w:rPr>
                <w:rFonts w:ascii="Times New Roman"/>
                <w:sz w:val="20"/>
              </w:rPr>
            </w:pPr>
          </w:p>
        </w:tc>
        <w:tc>
          <w:tcPr>
            <w:tcW w:w="568" w:type="dxa"/>
            <w:tcBorders>
              <w:top w:val="nil"/>
              <w:bottom w:val="nil"/>
            </w:tcBorders>
          </w:tcPr>
          <w:p>
            <w:pPr>
              <w:pStyle w:val="TableParagraph"/>
              <w:jc w:val="left"/>
              <w:rPr>
                <w:rFonts w:ascii="Times New Roman"/>
                <w:sz w:val="20"/>
              </w:rPr>
            </w:pPr>
          </w:p>
        </w:tc>
        <w:tc>
          <w:tcPr>
            <w:tcW w:w="568" w:type="dxa"/>
            <w:tcBorders>
              <w:top w:val="nil"/>
              <w:bottom w:val="nil"/>
            </w:tcBorders>
          </w:tcPr>
          <w:p>
            <w:pPr>
              <w:pStyle w:val="TableParagraph"/>
              <w:jc w:val="left"/>
              <w:rPr>
                <w:rFonts w:ascii="Times New Roman"/>
                <w:sz w:val="20"/>
              </w:rPr>
            </w:pPr>
          </w:p>
        </w:tc>
        <w:tc>
          <w:tcPr>
            <w:tcW w:w="568" w:type="dxa"/>
            <w:tcBorders>
              <w:top w:val="nil"/>
              <w:bottom w:val="nil"/>
            </w:tcBorders>
          </w:tcPr>
          <w:p>
            <w:pPr>
              <w:pStyle w:val="TableParagraph"/>
              <w:jc w:val="left"/>
              <w:rPr>
                <w:rFonts w:ascii="Times New Roman"/>
                <w:sz w:val="20"/>
              </w:rPr>
            </w:pPr>
          </w:p>
        </w:tc>
        <w:tc>
          <w:tcPr>
            <w:tcW w:w="568" w:type="dxa"/>
            <w:tcBorders>
              <w:top w:val="nil"/>
              <w:bottom w:val="nil"/>
            </w:tcBorders>
          </w:tcPr>
          <w:p>
            <w:pPr>
              <w:pStyle w:val="TableParagraph"/>
              <w:jc w:val="left"/>
              <w:rPr>
                <w:rFonts w:ascii="Times New Roman"/>
                <w:sz w:val="20"/>
              </w:rPr>
            </w:pPr>
          </w:p>
        </w:tc>
        <w:tc>
          <w:tcPr>
            <w:tcW w:w="567" w:type="dxa"/>
            <w:tcBorders>
              <w:top w:val="nil"/>
              <w:bottom w:val="nil"/>
            </w:tcBorders>
          </w:tcPr>
          <w:p>
            <w:pPr>
              <w:pStyle w:val="TableParagraph"/>
              <w:jc w:val="left"/>
              <w:rPr>
                <w:rFonts w:ascii="Times New Roman"/>
                <w:sz w:val="20"/>
              </w:rPr>
            </w:pPr>
          </w:p>
        </w:tc>
        <w:tc>
          <w:tcPr>
            <w:tcW w:w="568" w:type="dxa"/>
            <w:tcBorders>
              <w:top w:val="nil"/>
              <w:bottom w:val="nil"/>
            </w:tcBorders>
          </w:tcPr>
          <w:p>
            <w:pPr>
              <w:pStyle w:val="TableParagraph"/>
              <w:jc w:val="left"/>
              <w:rPr>
                <w:rFonts w:ascii="Times New Roman"/>
                <w:sz w:val="20"/>
              </w:rPr>
            </w:pPr>
          </w:p>
        </w:tc>
        <w:tc>
          <w:tcPr>
            <w:tcW w:w="567" w:type="dxa"/>
            <w:tcBorders>
              <w:top w:val="nil"/>
              <w:bottom w:val="nil"/>
            </w:tcBorders>
          </w:tcPr>
          <w:p>
            <w:pPr>
              <w:pStyle w:val="TableParagraph"/>
              <w:jc w:val="left"/>
              <w:rPr>
                <w:rFonts w:ascii="Times New Roman"/>
                <w:sz w:val="20"/>
              </w:rPr>
            </w:pPr>
          </w:p>
        </w:tc>
        <w:tc>
          <w:tcPr>
            <w:tcW w:w="568" w:type="dxa"/>
            <w:tcBorders>
              <w:top w:val="nil"/>
              <w:bottom w:val="nil"/>
            </w:tcBorders>
          </w:tcPr>
          <w:p>
            <w:pPr>
              <w:pStyle w:val="TableParagraph"/>
              <w:jc w:val="left"/>
              <w:rPr>
                <w:rFonts w:ascii="Times New Roman"/>
                <w:sz w:val="20"/>
              </w:rPr>
            </w:pPr>
          </w:p>
        </w:tc>
        <w:tc>
          <w:tcPr>
            <w:tcW w:w="568" w:type="dxa"/>
            <w:tcBorders>
              <w:top w:val="nil"/>
              <w:bottom w:val="nil"/>
            </w:tcBorders>
          </w:tcPr>
          <w:p>
            <w:pPr>
              <w:pStyle w:val="TableParagraph"/>
              <w:jc w:val="left"/>
              <w:rPr>
                <w:rFonts w:ascii="Times New Roman"/>
                <w:sz w:val="20"/>
              </w:rPr>
            </w:pPr>
          </w:p>
        </w:tc>
        <w:tc>
          <w:tcPr>
            <w:tcW w:w="568" w:type="dxa"/>
            <w:tcBorders>
              <w:top w:val="nil"/>
              <w:bottom w:val="nil"/>
            </w:tcBorders>
          </w:tcPr>
          <w:p>
            <w:pPr>
              <w:pStyle w:val="TableParagraph"/>
              <w:jc w:val="left"/>
              <w:rPr>
                <w:rFonts w:ascii="Times New Roman"/>
                <w:sz w:val="20"/>
              </w:rPr>
            </w:pPr>
          </w:p>
        </w:tc>
      </w:tr>
      <w:tr>
        <w:trPr>
          <w:trHeight w:val="407" w:hRule="atLeast"/>
        </w:trPr>
        <w:tc>
          <w:tcPr>
            <w:tcW w:w="568" w:type="dxa"/>
            <w:tcBorders>
              <w:top w:val="nil"/>
            </w:tcBorders>
          </w:tcPr>
          <w:p>
            <w:pPr>
              <w:pStyle w:val="TableParagraph"/>
              <w:spacing w:before="9"/>
              <w:ind w:right="41"/>
              <w:rPr>
                <w:sz w:val="21"/>
              </w:rPr>
            </w:pPr>
            <w:r>
              <w:rPr>
                <w:sz w:val="21"/>
              </w:rPr>
              <w:t>生数</w:t>
            </w:r>
          </w:p>
        </w:tc>
        <w:tc>
          <w:tcPr>
            <w:tcW w:w="1942" w:type="dxa"/>
            <w:gridSpan w:val="5"/>
            <w:tcBorders>
              <w:top w:val="nil"/>
            </w:tcBorders>
          </w:tcPr>
          <w:p>
            <w:pPr>
              <w:pStyle w:val="TableParagraph"/>
              <w:spacing w:before="9"/>
              <w:ind w:left="141"/>
              <w:jc w:val="left"/>
              <w:rPr>
                <w:sz w:val="21"/>
              </w:rPr>
            </w:pPr>
            <w:r>
              <w:rPr>
                <w:sz w:val="21"/>
              </w:rPr>
              <w:t>前年度との比較</w:t>
            </w:r>
          </w:p>
        </w:tc>
        <w:tc>
          <w:tcPr>
            <w:tcW w:w="705" w:type="dxa"/>
            <w:tcBorders>
              <w:top w:val="nil"/>
            </w:tcBorders>
          </w:tcPr>
          <w:p>
            <w:pPr>
              <w:pStyle w:val="TableParagraph"/>
              <w:spacing w:before="78"/>
              <w:ind w:right="13"/>
              <w:rPr>
                <w:sz w:val="21"/>
              </w:rPr>
            </w:pPr>
            <w:r>
              <w:rPr>
                <w:w w:val="150"/>
                <w:sz w:val="21"/>
              </w:rPr>
              <w:t>△ </w:t>
            </w:r>
            <w:r>
              <w:rPr>
                <w:w w:val="110"/>
                <w:sz w:val="21"/>
              </w:rPr>
              <w:t>3</w:t>
            </w:r>
          </w:p>
        </w:tc>
        <w:tc>
          <w:tcPr>
            <w:tcW w:w="704" w:type="dxa"/>
            <w:tcBorders>
              <w:top w:val="nil"/>
            </w:tcBorders>
          </w:tcPr>
          <w:p>
            <w:pPr>
              <w:pStyle w:val="TableParagraph"/>
              <w:spacing w:before="78"/>
              <w:ind w:right="11"/>
              <w:rPr>
                <w:sz w:val="21"/>
              </w:rPr>
            </w:pPr>
            <w:r>
              <w:rPr>
                <w:w w:val="150"/>
                <w:sz w:val="21"/>
              </w:rPr>
              <w:t>△ </w:t>
            </w:r>
            <w:r>
              <w:rPr>
                <w:w w:val="110"/>
                <w:sz w:val="21"/>
              </w:rPr>
              <w:t>2</w:t>
            </w:r>
          </w:p>
        </w:tc>
        <w:tc>
          <w:tcPr>
            <w:tcW w:w="568" w:type="dxa"/>
            <w:tcBorders>
              <w:top w:val="nil"/>
            </w:tcBorders>
          </w:tcPr>
          <w:p>
            <w:pPr>
              <w:pStyle w:val="TableParagraph"/>
              <w:spacing w:before="78"/>
              <w:ind w:right="11"/>
              <w:rPr>
                <w:sz w:val="21"/>
              </w:rPr>
            </w:pPr>
            <w:r>
              <w:rPr>
                <w:w w:val="150"/>
                <w:sz w:val="21"/>
              </w:rPr>
              <w:t>△ </w:t>
            </w:r>
            <w:r>
              <w:rPr>
                <w:w w:val="110"/>
                <w:sz w:val="21"/>
              </w:rPr>
              <w:t>2</w:t>
            </w:r>
          </w:p>
        </w:tc>
        <w:tc>
          <w:tcPr>
            <w:tcW w:w="568" w:type="dxa"/>
            <w:tcBorders>
              <w:top w:val="nil"/>
            </w:tcBorders>
          </w:tcPr>
          <w:p>
            <w:pPr>
              <w:pStyle w:val="TableParagraph"/>
              <w:spacing w:before="78"/>
              <w:ind w:left="320"/>
              <w:jc w:val="left"/>
              <w:rPr>
                <w:sz w:val="21"/>
              </w:rPr>
            </w:pPr>
            <w:r>
              <w:rPr>
                <w:w w:val="152"/>
                <w:sz w:val="21"/>
              </w:rPr>
              <w:t>-</w:t>
            </w:r>
          </w:p>
        </w:tc>
        <w:tc>
          <w:tcPr>
            <w:tcW w:w="568" w:type="dxa"/>
            <w:tcBorders>
              <w:top w:val="nil"/>
            </w:tcBorders>
          </w:tcPr>
          <w:p>
            <w:pPr>
              <w:pStyle w:val="TableParagraph"/>
              <w:spacing w:before="78"/>
              <w:ind w:left="321"/>
              <w:jc w:val="left"/>
              <w:rPr>
                <w:sz w:val="21"/>
              </w:rPr>
            </w:pPr>
            <w:r>
              <w:rPr>
                <w:w w:val="152"/>
                <w:sz w:val="21"/>
              </w:rPr>
              <w:t>-</w:t>
            </w:r>
          </w:p>
        </w:tc>
        <w:tc>
          <w:tcPr>
            <w:tcW w:w="568" w:type="dxa"/>
            <w:tcBorders>
              <w:top w:val="nil"/>
            </w:tcBorders>
          </w:tcPr>
          <w:p>
            <w:pPr>
              <w:pStyle w:val="TableParagraph"/>
              <w:spacing w:before="78"/>
              <w:ind w:left="108"/>
              <w:jc w:val="left"/>
              <w:rPr>
                <w:sz w:val="21"/>
              </w:rPr>
            </w:pPr>
            <w:r>
              <w:rPr>
                <w:w w:val="150"/>
                <w:sz w:val="21"/>
              </w:rPr>
              <w:t>△ </w:t>
            </w:r>
            <w:r>
              <w:rPr>
                <w:w w:val="110"/>
                <w:sz w:val="21"/>
              </w:rPr>
              <w:t>1</w:t>
            </w:r>
          </w:p>
        </w:tc>
        <w:tc>
          <w:tcPr>
            <w:tcW w:w="567" w:type="dxa"/>
            <w:tcBorders>
              <w:top w:val="nil"/>
            </w:tcBorders>
          </w:tcPr>
          <w:p>
            <w:pPr>
              <w:pStyle w:val="TableParagraph"/>
              <w:spacing w:before="78"/>
              <w:ind w:right="8"/>
              <w:rPr>
                <w:sz w:val="21"/>
              </w:rPr>
            </w:pPr>
            <w:r>
              <w:rPr>
                <w:w w:val="91"/>
                <w:sz w:val="21"/>
              </w:rPr>
              <w:t>1</w:t>
            </w:r>
          </w:p>
        </w:tc>
        <w:tc>
          <w:tcPr>
            <w:tcW w:w="568" w:type="dxa"/>
            <w:tcBorders>
              <w:top w:val="nil"/>
            </w:tcBorders>
          </w:tcPr>
          <w:p>
            <w:pPr>
              <w:pStyle w:val="TableParagraph"/>
              <w:spacing w:before="78"/>
              <w:ind w:left="209"/>
              <w:jc w:val="center"/>
              <w:rPr>
                <w:sz w:val="21"/>
              </w:rPr>
            </w:pPr>
            <w:r>
              <w:rPr>
                <w:w w:val="152"/>
                <w:sz w:val="21"/>
              </w:rPr>
              <w:t>-</w:t>
            </w:r>
          </w:p>
        </w:tc>
        <w:tc>
          <w:tcPr>
            <w:tcW w:w="567" w:type="dxa"/>
            <w:tcBorders>
              <w:top w:val="nil"/>
            </w:tcBorders>
          </w:tcPr>
          <w:p>
            <w:pPr>
              <w:pStyle w:val="TableParagraph"/>
              <w:spacing w:before="78"/>
              <w:ind w:left="112"/>
              <w:jc w:val="left"/>
              <w:rPr>
                <w:sz w:val="21"/>
              </w:rPr>
            </w:pPr>
            <w:r>
              <w:rPr>
                <w:w w:val="150"/>
                <w:sz w:val="21"/>
              </w:rPr>
              <w:t>△ </w:t>
            </w:r>
            <w:r>
              <w:rPr>
                <w:w w:val="110"/>
                <w:sz w:val="21"/>
              </w:rPr>
              <w:t>1</w:t>
            </w:r>
          </w:p>
        </w:tc>
        <w:tc>
          <w:tcPr>
            <w:tcW w:w="568" w:type="dxa"/>
            <w:tcBorders>
              <w:top w:val="nil"/>
            </w:tcBorders>
          </w:tcPr>
          <w:p>
            <w:pPr>
              <w:pStyle w:val="TableParagraph"/>
              <w:spacing w:before="78"/>
              <w:ind w:right="4"/>
              <w:rPr>
                <w:sz w:val="21"/>
              </w:rPr>
            </w:pPr>
            <w:r>
              <w:rPr>
                <w:w w:val="150"/>
                <w:sz w:val="21"/>
              </w:rPr>
              <w:t>△ </w:t>
            </w:r>
            <w:r>
              <w:rPr>
                <w:w w:val="110"/>
                <w:sz w:val="21"/>
              </w:rPr>
              <w:t>1</w:t>
            </w:r>
          </w:p>
        </w:tc>
        <w:tc>
          <w:tcPr>
            <w:tcW w:w="568" w:type="dxa"/>
            <w:tcBorders>
              <w:top w:val="nil"/>
            </w:tcBorders>
          </w:tcPr>
          <w:p>
            <w:pPr>
              <w:pStyle w:val="TableParagraph"/>
              <w:spacing w:before="78"/>
              <w:ind w:left="327"/>
              <w:jc w:val="left"/>
              <w:rPr>
                <w:sz w:val="21"/>
              </w:rPr>
            </w:pPr>
            <w:r>
              <w:rPr>
                <w:w w:val="152"/>
                <w:sz w:val="21"/>
              </w:rPr>
              <w:t>-</w:t>
            </w:r>
          </w:p>
        </w:tc>
        <w:tc>
          <w:tcPr>
            <w:tcW w:w="568" w:type="dxa"/>
            <w:tcBorders>
              <w:top w:val="nil"/>
            </w:tcBorders>
          </w:tcPr>
          <w:p>
            <w:pPr>
              <w:pStyle w:val="TableParagraph"/>
              <w:spacing w:before="78"/>
              <w:ind w:left="215"/>
              <w:jc w:val="center"/>
              <w:rPr>
                <w:sz w:val="21"/>
              </w:rPr>
            </w:pPr>
            <w:r>
              <w:rPr>
                <w:w w:val="152"/>
                <w:sz w:val="21"/>
              </w:rPr>
              <w:t>-</w:t>
            </w:r>
          </w:p>
        </w:tc>
      </w:tr>
      <w:tr>
        <w:trPr>
          <w:trHeight w:val="355" w:hRule="atLeast"/>
        </w:trPr>
        <w:tc>
          <w:tcPr>
            <w:tcW w:w="2510" w:type="dxa"/>
            <w:gridSpan w:val="6"/>
          </w:tcPr>
          <w:p>
            <w:pPr>
              <w:pStyle w:val="TableParagraph"/>
              <w:spacing w:before="28"/>
              <w:ind w:left="34"/>
              <w:jc w:val="left"/>
              <w:rPr>
                <w:sz w:val="21"/>
              </w:rPr>
            </w:pPr>
            <w:r>
              <w:rPr>
                <w:sz w:val="21"/>
              </w:rPr>
              <w:t>１年以上居所不明者数</w:t>
            </w:r>
          </w:p>
        </w:tc>
        <w:tc>
          <w:tcPr>
            <w:tcW w:w="705" w:type="dxa"/>
          </w:tcPr>
          <w:p>
            <w:pPr>
              <w:pStyle w:val="TableParagraph"/>
              <w:spacing w:before="28"/>
              <w:ind w:right="120"/>
              <w:rPr>
                <w:sz w:val="21"/>
              </w:rPr>
            </w:pPr>
            <w:r>
              <w:rPr>
                <w:w w:val="91"/>
                <w:sz w:val="21"/>
              </w:rPr>
              <w:t>3</w:t>
            </w:r>
          </w:p>
        </w:tc>
        <w:tc>
          <w:tcPr>
            <w:tcW w:w="704" w:type="dxa"/>
          </w:tcPr>
          <w:p>
            <w:pPr>
              <w:pStyle w:val="TableParagraph"/>
              <w:spacing w:before="28"/>
              <w:ind w:right="118"/>
              <w:rPr>
                <w:sz w:val="21"/>
              </w:rPr>
            </w:pPr>
            <w:r>
              <w:rPr>
                <w:w w:val="91"/>
                <w:sz w:val="21"/>
              </w:rPr>
              <w:t>2</w:t>
            </w:r>
          </w:p>
        </w:tc>
        <w:tc>
          <w:tcPr>
            <w:tcW w:w="568" w:type="dxa"/>
          </w:tcPr>
          <w:p>
            <w:pPr>
              <w:pStyle w:val="TableParagraph"/>
              <w:spacing w:before="28"/>
              <w:ind w:left="321"/>
              <w:jc w:val="left"/>
              <w:rPr>
                <w:sz w:val="21"/>
              </w:rPr>
            </w:pPr>
            <w:r>
              <w:rPr>
                <w:w w:val="152"/>
                <w:sz w:val="21"/>
              </w:rPr>
              <w:t>-</w:t>
            </w:r>
          </w:p>
        </w:tc>
        <w:tc>
          <w:tcPr>
            <w:tcW w:w="568" w:type="dxa"/>
          </w:tcPr>
          <w:p>
            <w:pPr>
              <w:pStyle w:val="TableParagraph"/>
              <w:spacing w:before="28"/>
              <w:ind w:left="320"/>
              <w:jc w:val="left"/>
              <w:rPr>
                <w:sz w:val="21"/>
              </w:rPr>
            </w:pPr>
            <w:r>
              <w:rPr>
                <w:w w:val="152"/>
                <w:sz w:val="21"/>
              </w:rPr>
              <w:t>-</w:t>
            </w:r>
          </w:p>
        </w:tc>
        <w:tc>
          <w:tcPr>
            <w:tcW w:w="568" w:type="dxa"/>
          </w:tcPr>
          <w:p>
            <w:pPr>
              <w:pStyle w:val="TableParagraph"/>
              <w:spacing w:before="28"/>
              <w:ind w:left="321"/>
              <w:jc w:val="left"/>
              <w:rPr>
                <w:sz w:val="21"/>
              </w:rPr>
            </w:pPr>
            <w:r>
              <w:rPr>
                <w:w w:val="152"/>
                <w:sz w:val="21"/>
              </w:rPr>
              <w:t>-</w:t>
            </w:r>
          </w:p>
        </w:tc>
        <w:tc>
          <w:tcPr>
            <w:tcW w:w="568" w:type="dxa"/>
          </w:tcPr>
          <w:p>
            <w:pPr>
              <w:pStyle w:val="TableParagraph"/>
              <w:spacing w:before="28"/>
              <w:ind w:left="322"/>
              <w:jc w:val="left"/>
              <w:rPr>
                <w:sz w:val="21"/>
              </w:rPr>
            </w:pPr>
            <w:r>
              <w:rPr>
                <w:w w:val="91"/>
                <w:sz w:val="21"/>
              </w:rPr>
              <w:t>1</w:t>
            </w:r>
          </w:p>
        </w:tc>
        <w:tc>
          <w:tcPr>
            <w:tcW w:w="567" w:type="dxa"/>
          </w:tcPr>
          <w:p>
            <w:pPr>
              <w:pStyle w:val="TableParagraph"/>
              <w:spacing w:before="28"/>
              <w:ind w:left="323"/>
              <w:jc w:val="left"/>
              <w:rPr>
                <w:sz w:val="21"/>
              </w:rPr>
            </w:pPr>
            <w:r>
              <w:rPr>
                <w:w w:val="91"/>
                <w:sz w:val="21"/>
              </w:rPr>
              <w:t>1</w:t>
            </w:r>
          </w:p>
        </w:tc>
        <w:tc>
          <w:tcPr>
            <w:tcW w:w="568" w:type="dxa"/>
          </w:tcPr>
          <w:p>
            <w:pPr>
              <w:pStyle w:val="TableParagraph"/>
              <w:spacing w:before="28"/>
              <w:ind w:left="208"/>
              <w:jc w:val="center"/>
              <w:rPr>
                <w:sz w:val="21"/>
              </w:rPr>
            </w:pPr>
            <w:r>
              <w:rPr>
                <w:w w:val="152"/>
                <w:sz w:val="21"/>
              </w:rPr>
              <w:t>-</w:t>
            </w:r>
          </w:p>
        </w:tc>
        <w:tc>
          <w:tcPr>
            <w:tcW w:w="567" w:type="dxa"/>
          </w:tcPr>
          <w:p>
            <w:pPr>
              <w:pStyle w:val="TableParagraph"/>
              <w:spacing w:before="28"/>
              <w:ind w:left="325"/>
              <w:jc w:val="left"/>
              <w:rPr>
                <w:sz w:val="21"/>
              </w:rPr>
            </w:pPr>
            <w:r>
              <w:rPr>
                <w:w w:val="91"/>
                <w:sz w:val="21"/>
              </w:rPr>
              <w:t>1</w:t>
            </w:r>
          </w:p>
        </w:tc>
        <w:tc>
          <w:tcPr>
            <w:tcW w:w="568" w:type="dxa"/>
          </w:tcPr>
          <w:p>
            <w:pPr>
              <w:pStyle w:val="TableParagraph"/>
              <w:spacing w:before="28"/>
              <w:ind w:left="327"/>
              <w:jc w:val="left"/>
              <w:rPr>
                <w:sz w:val="21"/>
              </w:rPr>
            </w:pPr>
            <w:r>
              <w:rPr>
                <w:w w:val="152"/>
                <w:sz w:val="21"/>
              </w:rPr>
              <w:t>-</w:t>
            </w:r>
          </w:p>
        </w:tc>
        <w:tc>
          <w:tcPr>
            <w:tcW w:w="568" w:type="dxa"/>
          </w:tcPr>
          <w:p>
            <w:pPr>
              <w:pStyle w:val="TableParagraph"/>
              <w:spacing w:before="28"/>
              <w:ind w:left="327"/>
              <w:jc w:val="left"/>
              <w:rPr>
                <w:sz w:val="21"/>
              </w:rPr>
            </w:pPr>
            <w:r>
              <w:rPr>
                <w:w w:val="152"/>
                <w:sz w:val="21"/>
              </w:rPr>
              <w:t>-</w:t>
            </w:r>
          </w:p>
        </w:tc>
        <w:tc>
          <w:tcPr>
            <w:tcW w:w="568" w:type="dxa"/>
          </w:tcPr>
          <w:p>
            <w:pPr>
              <w:pStyle w:val="TableParagraph"/>
              <w:spacing w:before="28"/>
              <w:ind w:left="214"/>
              <w:jc w:val="center"/>
              <w:rPr>
                <w:sz w:val="21"/>
              </w:rPr>
            </w:pPr>
            <w:r>
              <w:rPr>
                <w:w w:val="91"/>
                <w:sz w:val="21"/>
              </w:rPr>
              <w:t>1</w:t>
            </w:r>
          </w:p>
        </w:tc>
      </w:tr>
    </w:tbl>
    <w:p>
      <w:pPr>
        <w:spacing w:after="0"/>
        <w:jc w:val="center"/>
        <w:rPr>
          <w:sz w:val="21"/>
        </w:rPr>
        <w:sectPr>
          <w:footerReference w:type="default" r:id="rId76"/>
          <w:pgSz w:w="11900" w:h="16840"/>
          <w:pgMar w:footer="1043" w:header="0" w:top="760" w:bottom="1240" w:left="780" w:right="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8"/>
        <w:rPr>
          <w:sz w:val="17"/>
        </w:rPr>
      </w:pPr>
    </w:p>
    <w:p>
      <w:pPr>
        <w:pStyle w:val="Heading1"/>
        <w:tabs>
          <w:tab w:pos="2253" w:val="left" w:leader="none"/>
        </w:tabs>
        <w:spacing w:before="100"/>
        <w:ind w:right="859"/>
      </w:pPr>
      <w:r>
        <w:rPr/>
        <w:t>付</w:t>
        <w:tab/>
        <w:t>表</w:t>
      </w:r>
    </w:p>
    <w:p>
      <w:pPr>
        <w:spacing w:after="0"/>
        <w:sectPr>
          <w:footerReference w:type="default" r:id="rId77"/>
          <w:pgSz w:w="11900" w:h="16840"/>
          <w:pgMar w:footer="0" w:header="0" w:top="1600" w:bottom="280" w:left="780" w:right="0"/>
        </w:sectPr>
      </w:pPr>
    </w:p>
    <w:p>
      <w:pPr>
        <w:spacing w:before="79"/>
        <w:ind w:left="314" w:right="0" w:firstLine="0"/>
        <w:jc w:val="left"/>
        <w:rPr>
          <w:sz w:val="18"/>
        </w:rPr>
      </w:pPr>
      <w:r>
        <w:rPr>
          <w:w w:val="95"/>
          <w:sz w:val="18"/>
        </w:rPr>
        <w:t>付表１</w:t>
      </w:r>
    </w:p>
    <w:p>
      <w:pPr>
        <w:pStyle w:val="BodyText"/>
        <w:spacing w:before="9"/>
        <w:rPr>
          <w:sz w:val="34"/>
        </w:rPr>
      </w:pPr>
      <w:r>
        <w:rPr/>
        <w:br w:type="column"/>
      </w:r>
      <w:r>
        <w:rPr>
          <w:sz w:val="34"/>
        </w:rPr>
      </w:r>
    </w:p>
    <w:p>
      <w:pPr>
        <w:spacing w:before="0"/>
        <w:ind w:left="314" w:right="0" w:firstLine="0"/>
        <w:jc w:val="left"/>
        <w:rPr>
          <w:sz w:val="21"/>
        </w:rPr>
      </w:pPr>
      <w:r>
        <w:rPr>
          <w:sz w:val="21"/>
        </w:rPr>
        <w:t>学 校 数 の 推 移</w:t>
      </w:r>
    </w:p>
    <w:p>
      <w:pPr>
        <w:pStyle w:val="BodyText"/>
      </w:pPr>
      <w:r>
        <w:rPr/>
        <w:br w:type="column"/>
      </w:r>
      <w:r>
        <w:rPr/>
      </w:r>
    </w:p>
    <w:p>
      <w:pPr>
        <w:pStyle w:val="BodyText"/>
        <w:spacing w:before="6"/>
        <w:rPr>
          <w:sz w:val="31"/>
        </w:rPr>
      </w:pPr>
    </w:p>
    <w:p>
      <w:pPr>
        <w:spacing w:line="215" w:lineRule="exact" w:before="0"/>
        <w:ind w:left="314" w:right="0" w:firstLine="0"/>
        <w:jc w:val="left"/>
        <w:rPr>
          <w:sz w:val="17"/>
        </w:rPr>
      </w:pPr>
      <w:r>
        <w:rPr>
          <w:w w:val="90"/>
          <w:sz w:val="17"/>
        </w:rPr>
        <w:t>各年５月１日現在</w:t>
      </w:r>
    </w:p>
    <w:p>
      <w:pPr>
        <w:spacing w:line="215" w:lineRule="exact" w:before="0"/>
        <w:ind w:left="796" w:right="0" w:firstLine="0"/>
        <w:jc w:val="left"/>
        <w:rPr>
          <w:sz w:val="17"/>
        </w:rPr>
      </w:pPr>
      <w:r>
        <w:rPr/>
        <w:pict>
          <v:shape style="position:absolute;margin-left:62.639999pt;margin-top:9.751183pt;width:469.6pt;height:658.6pt;mso-position-horizontal-relative:page;mso-position-vertical-relative:paragraph;z-index:6592" type="#_x0000_t202" filled="false" stroked="false">
            <v:textbox inset="0,0,0,0">
              <w:txbxContent>
                <w:tbl>
                  <w:tblPr>
                    <w:tblW w:w="0" w:type="auto"/>
                    <w:jc w:val="left"/>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50"/>
                    <w:gridCol w:w="724"/>
                    <w:gridCol w:w="724"/>
                    <w:gridCol w:w="724"/>
                    <w:gridCol w:w="724"/>
                    <w:gridCol w:w="90"/>
                    <w:gridCol w:w="277"/>
                    <w:gridCol w:w="329"/>
                    <w:gridCol w:w="24"/>
                    <w:gridCol w:w="724"/>
                    <w:gridCol w:w="724"/>
                    <w:gridCol w:w="724"/>
                    <w:gridCol w:w="724"/>
                    <w:gridCol w:w="724"/>
                    <w:gridCol w:w="724"/>
                    <w:gridCol w:w="724"/>
                  </w:tblGrid>
                  <w:tr>
                    <w:trPr>
                      <w:trHeight w:val="215" w:hRule="atLeast"/>
                    </w:trPr>
                    <w:tc>
                      <w:tcPr>
                        <w:tcW w:w="650" w:type="dxa"/>
                        <w:vMerge w:val="restart"/>
                        <w:tcBorders>
                          <w:bottom w:val="single" w:sz="6" w:space="0" w:color="000000"/>
                          <w:right w:val="single" w:sz="6" w:space="0" w:color="000000"/>
                        </w:tcBorders>
                      </w:tcPr>
                      <w:p>
                        <w:pPr>
                          <w:pStyle w:val="TableParagraph"/>
                          <w:spacing w:before="96"/>
                          <w:ind w:left="107"/>
                          <w:jc w:val="left"/>
                          <w:rPr>
                            <w:sz w:val="17"/>
                          </w:rPr>
                        </w:pPr>
                        <w:r>
                          <w:rPr>
                            <w:sz w:val="17"/>
                          </w:rPr>
                          <w:t>区 分</w:t>
                        </w:r>
                      </w:p>
                    </w:tc>
                    <w:tc>
                      <w:tcPr>
                        <w:tcW w:w="724" w:type="dxa"/>
                        <w:vMerge w:val="restart"/>
                        <w:tcBorders>
                          <w:left w:val="single" w:sz="6" w:space="0" w:color="000000"/>
                          <w:bottom w:val="single" w:sz="6" w:space="0" w:color="000000"/>
                          <w:right w:val="single" w:sz="6" w:space="0" w:color="000000"/>
                        </w:tcBorders>
                      </w:tcPr>
                      <w:p>
                        <w:pPr>
                          <w:pStyle w:val="TableParagraph"/>
                          <w:spacing w:before="96"/>
                          <w:ind w:left="124"/>
                          <w:jc w:val="left"/>
                          <w:rPr>
                            <w:sz w:val="17"/>
                          </w:rPr>
                        </w:pPr>
                        <w:r>
                          <w:rPr>
                            <w:sz w:val="17"/>
                          </w:rPr>
                          <w:t>幼稚園</w:t>
                        </w:r>
                      </w:p>
                    </w:tc>
                    <w:tc>
                      <w:tcPr>
                        <w:tcW w:w="724" w:type="dxa"/>
                        <w:vMerge w:val="restart"/>
                        <w:tcBorders>
                          <w:left w:val="single" w:sz="6" w:space="0" w:color="000000"/>
                          <w:bottom w:val="single" w:sz="6" w:space="0" w:color="000000"/>
                          <w:right w:val="single" w:sz="6" w:space="0" w:color="000000"/>
                        </w:tcBorders>
                      </w:tcPr>
                      <w:p>
                        <w:pPr>
                          <w:pStyle w:val="TableParagraph"/>
                          <w:spacing w:before="96"/>
                          <w:ind w:left="125"/>
                          <w:jc w:val="left"/>
                          <w:rPr>
                            <w:sz w:val="17"/>
                          </w:rPr>
                        </w:pPr>
                        <w:r>
                          <w:rPr>
                            <w:sz w:val="17"/>
                          </w:rPr>
                          <w:t>小学校</w:t>
                        </w:r>
                      </w:p>
                    </w:tc>
                    <w:tc>
                      <w:tcPr>
                        <w:tcW w:w="724" w:type="dxa"/>
                        <w:vMerge w:val="restart"/>
                        <w:tcBorders>
                          <w:left w:val="single" w:sz="6" w:space="0" w:color="000000"/>
                          <w:bottom w:val="single" w:sz="6" w:space="0" w:color="000000"/>
                          <w:right w:val="single" w:sz="6" w:space="0" w:color="000000"/>
                        </w:tcBorders>
                      </w:tcPr>
                      <w:p>
                        <w:pPr>
                          <w:pStyle w:val="TableParagraph"/>
                          <w:spacing w:before="96"/>
                          <w:ind w:left="126"/>
                          <w:jc w:val="left"/>
                          <w:rPr>
                            <w:sz w:val="17"/>
                          </w:rPr>
                        </w:pPr>
                        <w:r>
                          <w:rPr>
                            <w:sz w:val="17"/>
                          </w:rPr>
                          <w:t>中学校</w:t>
                        </w:r>
                      </w:p>
                    </w:tc>
                    <w:tc>
                      <w:tcPr>
                        <w:tcW w:w="814" w:type="dxa"/>
                        <w:gridSpan w:val="2"/>
                        <w:tcBorders>
                          <w:left w:val="single" w:sz="6" w:space="0" w:color="000000"/>
                          <w:bottom w:val="single" w:sz="6" w:space="0" w:color="000000"/>
                          <w:right w:val="nil"/>
                        </w:tcBorders>
                      </w:tcPr>
                      <w:p>
                        <w:pPr>
                          <w:pStyle w:val="TableParagraph"/>
                          <w:spacing w:line="195" w:lineRule="exact"/>
                          <w:ind w:right="35"/>
                          <w:rPr>
                            <w:sz w:val="17"/>
                          </w:rPr>
                        </w:pPr>
                        <w:r>
                          <w:rPr>
                            <w:w w:val="98"/>
                            <w:sz w:val="17"/>
                          </w:rPr>
                          <w:t>高</w:t>
                        </w:r>
                      </w:p>
                    </w:tc>
                    <w:tc>
                      <w:tcPr>
                        <w:tcW w:w="277" w:type="dxa"/>
                        <w:tcBorders>
                          <w:left w:val="nil"/>
                          <w:bottom w:val="single" w:sz="6" w:space="0" w:color="000000"/>
                          <w:right w:val="nil"/>
                        </w:tcBorders>
                      </w:tcPr>
                      <w:p>
                        <w:pPr>
                          <w:pStyle w:val="TableParagraph"/>
                          <w:spacing w:line="195" w:lineRule="exact"/>
                          <w:ind w:left="74"/>
                          <w:jc w:val="left"/>
                          <w:rPr>
                            <w:sz w:val="17"/>
                          </w:rPr>
                        </w:pPr>
                        <w:r>
                          <w:rPr>
                            <w:w w:val="98"/>
                            <w:sz w:val="17"/>
                          </w:rPr>
                          <w:t>等</w:t>
                        </w:r>
                      </w:p>
                    </w:tc>
                    <w:tc>
                      <w:tcPr>
                        <w:tcW w:w="329" w:type="dxa"/>
                        <w:tcBorders>
                          <w:left w:val="nil"/>
                          <w:bottom w:val="single" w:sz="6" w:space="0" w:color="000000"/>
                          <w:right w:val="nil"/>
                        </w:tcBorders>
                      </w:tcPr>
                      <w:p>
                        <w:pPr>
                          <w:pStyle w:val="TableParagraph"/>
                          <w:spacing w:line="195" w:lineRule="exact"/>
                          <w:ind w:left="75"/>
                          <w:jc w:val="left"/>
                          <w:rPr>
                            <w:sz w:val="17"/>
                          </w:rPr>
                        </w:pPr>
                        <w:r>
                          <w:rPr>
                            <w:w w:val="98"/>
                            <w:sz w:val="17"/>
                          </w:rPr>
                          <w:t>学</w:t>
                        </w:r>
                      </w:p>
                    </w:tc>
                    <w:tc>
                      <w:tcPr>
                        <w:tcW w:w="748" w:type="dxa"/>
                        <w:gridSpan w:val="2"/>
                        <w:tcBorders>
                          <w:left w:val="nil"/>
                          <w:bottom w:val="single" w:sz="6" w:space="0" w:color="000000"/>
                          <w:right w:val="single" w:sz="6" w:space="0" w:color="000000"/>
                        </w:tcBorders>
                      </w:tcPr>
                      <w:p>
                        <w:pPr>
                          <w:pStyle w:val="TableParagraph"/>
                          <w:spacing w:line="195" w:lineRule="exact"/>
                          <w:ind w:left="25"/>
                          <w:jc w:val="left"/>
                          <w:rPr>
                            <w:sz w:val="17"/>
                          </w:rPr>
                        </w:pPr>
                        <w:r>
                          <w:rPr>
                            <w:w w:val="98"/>
                            <w:sz w:val="17"/>
                          </w:rPr>
                          <w:t>校</w:t>
                        </w:r>
                      </w:p>
                    </w:tc>
                    <w:tc>
                      <w:tcPr>
                        <w:tcW w:w="724" w:type="dxa"/>
                        <w:vMerge w:val="restart"/>
                        <w:tcBorders>
                          <w:left w:val="single" w:sz="6" w:space="0" w:color="000000"/>
                          <w:bottom w:val="single" w:sz="6" w:space="0" w:color="000000"/>
                          <w:right w:val="single" w:sz="6" w:space="0" w:color="000000"/>
                        </w:tcBorders>
                      </w:tcPr>
                      <w:p>
                        <w:pPr>
                          <w:pStyle w:val="TableParagraph"/>
                          <w:spacing w:before="96"/>
                          <w:ind w:left="133"/>
                          <w:jc w:val="left"/>
                          <w:rPr>
                            <w:sz w:val="17"/>
                          </w:rPr>
                        </w:pPr>
                        <w:r>
                          <w:rPr>
                            <w:sz w:val="17"/>
                          </w:rPr>
                          <w:t>盲学校</w:t>
                        </w:r>
                      </w:p>
                    </w:tc>
                    <w:tc>
                      <w:tcPr>
                        <w:tcW w:w="724" w:type="dxa"/>
                        <w:vMerge w:val="restart"/>
                        <w:tcBorders>
                          <w:left w:val="single" w:sz="6" w:space="0" w:color="000000"/>
                          <w:bottom w:val="single" w:sz="6" w:space="0" w:color="000000"/>
                          <w:right w:val="single" w:sz="6" w:space="0" w:color="000000"/>
                        </w:tcBorders>
                      </w:tcPr>
                      <w:p>
                        <w:pPr>
                          <w:pStyle w:val="TableParagraph"/>
                          <w:spacing w:before="96"/>
                          <w:ind w:left="134"/>
                          <w:jc w:val="left"/>
                          <w:rPr>
                            <w:sz w:val="17"/>
                          </w:rPr>
                        </w:pPr>
                        <w:r>
                          <w:rPr>
                            <w:sz w:val="17"/>
                          </w:rPr>
                          <w:t>聾学校</w:t>
                        </w:r>
                      </w:p>
                    </w:tc>
                    <w:tc>
                      <w:tcPr>
                        <w:tcW w:w="724" w:type="dxa"/>
                        <w:vMerge w:val="restart"/>
                        <w:tcBorders>
                          <w:left w:val="single" w:sz="6" w:space="0" w:color="000000"/>
                          <w:bottom w:val="single" w:sz="6" w:space="0" w:color="000000"/>
                          <w:right w:val="single" w:sz="6" w:space="0" w:color="000000"/>
                        </w:tcBorders>
                      </w:tcPr>
                      <w:p>
                        <w:pPr>
                          <w:pStyle w:val="TableParagraph"/>
                          <w:spacing w:before="96"/>
                          <w:ind w:left="51" w:right="-15"/>
                          <w:jc w:val="left"/>
                          <w:rPr>
                            <w:sz w:val="17"/>
                          </w:rPr>
                        </w:pPr>
                        <w:r>
                          <w:rPr>
                            <w:spacing w:val="-5"/>
                            <w:sz w:val="17"/>
                          </w:rPr>
                          <w:t>養護学校</w:t>
                        </w:r>
                      </w:p>
                    </w:tc>
                    <w:tc>
                      <w:tcPr>
                        <w:tcW w:w="724" w:type="dxa"/>
                        <w:vMerge w:val="restart"/>
                        <w:tcBorders>
                          <w:left w:val="single" w:sz="6" w:space="0" w:color="000000"/>
                          <w:bottom w:val="single" w:sz="6" w:space="0" w:color="000000"/>
                          <w:right w:val="single" w:sz="6" w:space="0" w:color="000000"/>
                        </w:tcBorders>
                      </w:tcPr>
                      <w:p>
                        <w:pPr>
                          <w:pStyle w:val="TableParagraph"/>
                          <w:spacing w:line="196" w:lineRule="auto" w:before="35"/>
                          <w:ind w:left="59" w:right="-15" w:hanging="10"/>
                          <w:jc w:val="left"/>
                          <w:rPr>
                            <w:sz w:val="17"/>
                          </w:rPr>
                        </w:pPr>
                        <w:r>
                          <w:rPr>
                            <w:spacing w:val="-5"/>
                            <w:sz w:val="17"/>
                          </w:rPr>
                          <w:t>特別支援</w:t>
                        </w:r>
                        <w:r>
                          <w:rPr>
                            <w:spacing w:val="-4"/>
                            <w:sz w:val="17"/>
                          </w:rPr>
                          <w:t>学校 (※)</w:t>
                        </w:r>
                      </w:p>
                    </w:tc>
                    <w:tc>
                      <w:tcPr>
                        <w:tcW w:w="724" w:type="dxa"/>
                        <w:vMerge w:val="restart"/>
                        <w:tcBorders>
                          <w:left w:val="single" w:sz="6" w:space="0" w:color="000000"/>
                          <w:bottom w:val="single" w:sz="6" w:space="0" w:color="000000"/>
                          <w:right w:val="single" w:sz="6" w:space="0" w:color="000000"/>
                        </w:tcBorders>
                      </w:tcPr>
                      <w:p>
                        <w:pPr>
                          <w:pStyle w:val="TableParagraph"/>
                          <w:spacing w:before="96"/>
                          <w:ind w:left="52" w:right="-29"/>
                          <w:jc w:val="left"/>
                          <w:rPr>
                            <w:sz w:val="17"/>
                          </w:rPr>
                        </w:pPr>
                        <w:r>
                          <w:rPr>
                            <w:sz w:val="17"/>
                          </w:rPr>
                          <w:t>専修学校</w:t>
                        </w:r>
                      </w:p>
                    </w:tc>
                    <w:tc>
                      <w:tcPr>
                        <w:tcW w:w="724" w:type="dxa"/>
                        <w:vMerge w:val="restart"/>
                        <w:tcBorders>
                          <w:left w:val="single" w:sz="6" w:space="0" w:color="000000"/>
                          <w:bottom w:val="single" w:sz="6" w:space="0" w:color="000000"/>
                        </w:tcBorders>
                      </w:tcPr>
                      <w:p>
                        <w:pPr>
                          <w:pStyle w:val="TableParagraph"/>
                          <w:spacing w:before="96"/>
                          <w:ind w:left="53" w:right="-29"/>
                          <w:jc w:val="left"/>
                          <w:rPr>
                            <w:sz w:val="17"/>
                          </w:rPr>
                        </w:pPr>
                        <w:r>
                          <w:rPr>
                            <w:spacing w:val="-4"/>
                            <w:sz w:val="17"/>
                          </w:rPr>
                          <w:t>各種学校</w:t>
                        </w:r>
                      </w:p>
                    </w:tc>
                  </w:tr>
                  <w:tr>
                    <w:trPr>
                      <w:trHeight w:val="222" w:hRule="atLeast"/>
                    </w:trPr>
                    <w:tc>
                      <w:tcPr>
                        <w:tcW w:w="650" w:type="dxa"/>
                        <w:vMerge/>
                        <w:tcBorders>
                          <w:top w:val="nil"/>
                          <w:bottom w:val="single" w:sz="6" w:space="0" w:color="000000"/>
                          <w:right w:val="single" w:sz="6" w:space="0" w:color="000000"/>
                        </w:tcBorders>
                      </w:tcPr>
                      <w:p>
                        <w:pPr>
                          <w:rPr>
                            <w:sz w:val="2"/>
                            <w:szCs w:val="2"/>
                          </w:rPr>
                        </w:pPr>
                      </w:p>
                    </w:tc>
                    <w:tc>
                      <w:tcPr>
                        <w:tcW w:w="724" w:type="dxa"/>
                        <w:vMerge/>
                        <w:tcBorders>
                          <w:top w:val="nil"/>
                          <w:left w:val="single" w:sz="6" w:space="0" w:color="000000"/>
                          <w:bottom w:val="single" w:sz="6" w:space="0" w:color="000000"/>
                          <w:right w:val="single" w:sz="6" w:space="0" w:color="000000"/>
                        </w:tcBorders>
                      </w:tcPr>
                      <w:p>
                        <w:pPr>
                          <w:rPr>
                            <w:sz w:val="2"/>
                            <w:szCs w:val="2"/>
                          </w:rPr>
                        </w:pPr>
                      </w:p>
                    </w:tc>
                    <w:tc>
                      <w:tcPr>
                        <w:tcW w:w="724" w:type="dxa"/>
                        <w:vMerge/>
                        <w:tcBorders>
                          <w:top w:val="nil"/>
                          <w:left w:val="single" w:sz="6" w:space="0" w:color="000000"/>
                          <w:bottom w:val="single" w:sz="6" w:space="0" w:color="000000"/>
                          <w:right w:val="single" w:sz="6" w:space="0" w:color="000000"/>
                        </w:tcBorders>
                      </w:tcPr>
                      <w:p>
                        <w:pPr>
                          <w:rPr>
                            <w:sz w:val="2"/>
                            <w:szCs w:val="2"/>
                          </w:rPr>
                        </w:pPr>
                      </w:p>
                    </w:tc>
                    <w:tc>
                      <w:tcPr>
                        <w:tcW w:w="724" w:type="dxa"/>
                        <w:vMerge/>
                        <w:tcBorders>
                          <w:top w:val="nil"/>
                          <w:left w:val="single" w:sz="6" w:space="0" w:color="000000"/>
                          <w:bottom w:val="single" w:sz="6" w:space="0" w:color="000000"/>
                          <w:right w:val="single" w:sz="6" w:space="0" w:color="000000"/>
                        </w:tcBorders>
                      </w:tcPr>
                      <w:p>
                        <w:pPr>
                          <w:rPr>
                            <w:sz w:val="2"/>
                            <w:szCs w:val="2"/>
                          </w:rPr>
                        </w:pPr>
                      </w:p>
                    </w:tc>
                    <w:tc>
                      <w:tcPr>
                        <w:tcW w:w="724" w:type="dxa"/>
                        <w:tcBorders>
                          <w:top w:val="single" w:sz="6" w:space="0" w:color="000000"/>
                          <w:left w:val="single" w:sz="6" w:space="0" w:color="000000"/>
                          <w:bottom w:val="single" w:sz="6" w:space="0" w:color="000000"/>
                          <w:right w:val="single" w:sz="6" w:space="0" w:color="000000"/>
                        </w:tcBorders>
                      </w:tcPr>
                      <w:p>
                        <w:pPr>
                          <w:pStyle w:val="TableParagraph"/>
                          <w:spacing w:line="203" w:lineRule="exact"/>
                          <w:ind w:left="124"/>
                          <w:jc w:val="left"/>
                          <w:rPr>
                            <w:sz w:val="17"/>
                          </w:rPr>
                        </w:pPr>
                        <w:r>
                          <w:rPr>
                            <w:sz w:val="17"/>
                          </w:rPr>
                          <w:t>全日制</w:t>
                        </w:r>
                      </w:p>
                    </w:tc>
                    <w:tc>
                      <w:tcPr>
                        <w:tcW w:w="720" w:type="dxa"/>
                        <w:gridSpan w:val="4"/>
                        <w:tcBorders>
                          <w:top w:val="single" w:sz="6" w:space="0" w:color="000000"/>
                          <w:left w:val="single" w:sz="6" w:space="0" w:color="000000"/>
                          <w:bottom w:val="single" w:sz="6" w:space="0" w:color="000000"/>
                          <w:right w:val="single" w:sz="6" w:space="0" w:color="000000"/>
                        </w:tcBorders>
                      </w:tcPr>
                      <w:p>
                        <w:pPr>
                          <w:pStyle w:val="TableParagraph"/>
                          <w:spacing w:line="203" w:lineRule="exact"/>
                          <w:ind w:left="125"/>
                          <w:jc w:val="left"/>
                          <w:rPr>
                            <w:sz w:val="17"/>
                          </w:rPr>
                        </w:pPr>
                        <w:r>
                          <w:rPr>
                            <w:sz w:val="17"/>
                          </w:rPr>
                          <w:t>定時制</w:t>
                        </w:r>
                      </w:p>
                    </w:tc>
                    <w:tc>
                      <w:tcPr>
                        <w:tcW w:w="724" w:type="dxa"/>
                        <w:tcBorders>
                          <w:top w:val="single" w:sz="6" w:space="0" w:color="000000"/>
                          <w:left w:val="single" w:sz="6" w:space="0" w:color="000000"/>
                          <w:bottom w:val="single" w:sz="6" w:space="0" w:color="000000"/>
                          <w:right w:val="single" w:sz="6" w:space="0" w:color="000000"/>
                        </w:tcBorders>
                      </w:tcPr>
                      <w:p>
                        <w:pPr>
                          <w:pStyle w:val="TableParagraph"/>
                          <w:spacing w:line="203" w:lineRule="exact"/>
                          <w:ind w:left="130"/>
                          <w:jc w:val="left"/>
                          <w:rPr>
                            <w:sz w:val="17"/>
                          </w:rPr>
                        </w:pPr>
                        <w:r>
                          <w:rPr>
                            <w:sz w:val="17"/>
                          </w:rPr>
                          <w:t>通信制</w:t>
                        </w:r>
                      </w:p>
                    </w:tc>
                    <w:tc>
                      <w:tcPr>
                        <w:tcW w:w="724" w:type="dxa"/>
                        <w:vMerge/>
                        <w:tcBorders>
                          <w:top w:val="nil"/>
                          <w:left w:val="single" w:sz="6" w:space="0" w:color="000000"/>
                          <w:bottom w:val="single" w:sz="6" w:space="0" w:color="000000"/>
                          <w:right w:val="single" w:sz="6" w:space="0" w:color="000000"/>
                        </w:tcBorders>
                      </w:tcPr>
                      <w:p>
                        <w:pPr>
                          <w:rPr>
                            <w:sz w:val="2"/>
                            <w:szCs w:val="2"/>
                          </w:rPr>
                        </w:pPr>
                      </w:p>
                    </w:tc>
                    <w:tc>
                      <w:tcPr>
                        <w:tcW w:w="724" w:type="dxa"/>
                        <w:vMerge/>
                        <w:tcBorders>
                          <w:top w:val="nil"/>
                          <w:left w:val="single" w:sz="6" w:space="0" w:color="000000"/>
                          <w:bottom w:val="single" w:sz="6" w:space="0" w:color="000000"/>
                          <w:right w:val="single" w:sz="6" w:space="0" w:color="000000"/>
                        </w:tcBorders>
                      </w:tcPr>
                      <w:p>
                        <w:pPr>
                          <w:rPr>
                            <w:sz w:val="2"/>
                            <w:szCs w:val="2"/>
                          </w:rPr>
                        </w:pPr>
                      </w:p>
                    </w:tc>
                    <w:tc>
                      <w:tcPr>
                        <w:tcW w:w="724" w:type="dxa"/>
                        <w:vMerge/>
                        <w:tcBorders>
                          <w:top w:val="nil"/>
                          <w:left w:val="single" w:sz="6" w:space="0" w:color="000000"/>
                          <w:bottom w:val="single" w:sz="6" w:space="0" w:color="000000"/>
                          <w:right w:val="single" w:sz="6" w:space="0" w:color="000000"/>
                        </w:tcBorders>
                      </w:tcPr>
                      <w:p>
                        <w:pPr>
                          <w:rPr>
                            <w:sz w:val="2"/>
                            <w:szCs w:val="2"/>
                          </w:rPr>
                        </w:pPr>
                      </w:p>
                    </w:tc>
                    <w:tc>
                      <w:tcPr>
                        <w:tcW w:w="724" w:type="dxa"/>
                        <w:vMerge/>
                        <w:tcBorders>
                          <w:top w:val="nil"/>
                          <w:left w:val="single" w:sz="6" w:space="0" w:color="000000"/>
                          <w:bottom w:val="single" w:sz="6" w:space="0" w:color="000000"/>
                          <w:right w:val="single" w:sz="6" w:space="0" w:color="000000"/>
                        </w:tcBorders>
                      </w:tcPr>
                      <w:p>
                        <w:pPr>
                          <w:rPr>
                            <w:sz w:val="2"/>
                            <w:szCs w:val="2"/>
                          </w:rPr>
                        </w:pPr>
                      </w:p>
                    </w:tc>
                    <w:tc>
                      <w:tcPr>
                        <w:tcW w:w="724" w:type="dxa"/>
                        <w:vMerge/>
                        <w:tcBorders>
                          <w:top w:val="nil"/>
                          <w:left w:val="single" w:sz="6" w:space="0" w:color="000000"/>
                          <w:bottom w:val="single" w:sz="6" w:space="0" w:color="000000"/>
                          <w:right w:val="single" w:sz="6" w:space="0" w:color="000000"/>
                        </w:tcBorders>
                      </w:tcPr>
                      <w:p>
                        <w:pPr>
                          <w:rPr>
                            <w:sz w:val="2"/>
                            <w:szCs w:val="2"/>
                          </w:rPr>
                        </w:pPr>
                      </w:p>
                    </w:tc>
                    <w:tc>
                      <w:tcPr>
                        <w:tcW w:w="724" w:type="dxa"/>
                        <w:vMerge/>
                        <w:tcBorders>
                          <w:top w:val="nil"/>
                          <w:left w:val="single" w:sz="6" w:space="0" w:color="000000"/>
                          <w:bottom w:val="single" w:sz="6" w:space="0" w:color="000000"/>
                        </w:tcBorders>
                      </w:tcPr>
                      <w:p>
                        <w:pPr>
                          <w:rPr>
                            <w:sz w:val="2"/>
                            <w:szCs w:val="2"/>
                          </w:rPr>
                        </w:pPr>
                      </w:p>
                    </w:tc>
                  </w:tr>
                  <w:tr>
                    <w:trPr>
                      <w:trHeight w:val="12644" w:hRule="atLeast"/>
                    </w:trPr>
                    <w:tc>
                      <w:tcPr>
                        <w:tcW w:w="650" w:type="dxa"/>
                        <w:tcBorders>
                          <w:top w:val="single" w:sz="6" w:space="0" w:color="000000"/>
                          <w:right w:val="single" w:sz="6" w:space="0" w:color="000000"/>
                        </w:tcBorders>
                      </w:tcPr>
                      <w:p>
                        <w:pPr>
                          <w:pStyle w:val="TableParagraph"/>
                          <w:spacing w:line="196" w:lineRule="auto"/>
                          <w:ind w:left="246" w:right="210" w:hanging="169"/>
                          <w:jc w:val="left"/>
                          <w:rPr>
                            <w:sz w:val="17"/>
                          </w:rPr>
                        </w:pPr>
                        <w:r>
                          <w:rPr>
                            <w:w w:val="95"/>
                            <w:sz w:val="17"/>
                          </w:rPr>
                          <w:t>昭和</w:t>
                        </w:r>
                        <w:r>
                          <w:rPr>
                            <w:w w:val="90"/>
                            <w:sz w:val="17"/>
                          </w:rPr>
                          <w:t>23</w:t>
                        </w:r>
                      </w:p>
                      <w:p>
                        <w:pPr>
                          <w:pStyle w:val="TableParagraph"/>
                          <w:spacing w:line="176" w:lineRule="exact"/>
                          <w:ind w:left="76" w:right="43"/>
                          <w:jc w:val="center"/>
                          <w:rPr>
                            <w:sz w:val="17"/>
                          </w:rPr>
                        </w:pPr>
                        <w:r>
                          <w:rPr>
                            <w:sz w:val="17"/>
                          </w:rPr>
                          <w:t>24</w:t>
                        </w:r>
                      </w:p>
                      <w:p>
                        <w:pPr>
                          <w:pStyle w:val="TableParagraph"/>
                          <w:spacing w:line="207" w:lineRule="exact"/>
                          <w:ind w:left="76" w:right="43"/>
                          <w:jc w:val="center"/>
                          <w:rPr>
                            <w:sz w:val="17"/>
                          </w:rPr>
                        </w:pPr>
                        <w:r>
                          <w:rPr>
                            <w:sz w:val="17"/>
                          </w:rPr>
                          <w:t>25</w:t>
                        </w:r>
                      </w:p>
                      <w:p>
                        <w:pPr>
                          <w:pStyle w:val="TableParagraph"/>
                          <w:spacing w:line="207" w:lineRule="exact" w:before="62"/>
                          <w:ind w:left="76" w:right="43"/>
                          <w:jc w:val="center"/>
                          <w:rPr>
                            <w:sz w:val="17"/>
                          </w:rPr>
                        </w:pPr>
                        <w:r>
                          <w:rPr>
                            <w:sz w:val="17"/>
                          </w:rPr>
                          <w:t>26</w:t>
                        </w:r>
                      </w:p>
                      <w:p>
                        <w:pPr>
                          <w:pStyle w:val="TableParagraph"/>
                          <w:spacing w:line="187" w:lineRule="exact"/>
                          <w:ind w:left="76" w:right="43"/>
                          <w:jc w:val="center"/>
                          <w:rPr>
                            <w:sz w:val="17"/>
                          </w:rPr>
                        </w:pPr>
                        <w:r>
                          <w:rPr>
                            <w:sz w:val="17"/>
                          </w:rPr>
                          <w:t>27</w:t>
                        </w:r>
                      </w:p>
                      <w:p>
                        <w:pPr>
                          <w:pStyle w:val="TableParagraph"/>
                          <w:spacing w:line="187" w:lineRule="exact"/>
                          <w:ind w:left="76" w:right="43"/>
                          <w:jc w:val="center"/>
                          <w:rPr>
                            <w:sz w:val="17"/>
                          </w:rPr>
                        </w:pPr>
                        <w:r>
                          <w:rPr>
                            <w:sz w:val="17"/>
                          </w:rPr>
                          <w:t>28</w:t>
                        </w:r>
                      </w:p>
                      <w:p>
                        <w:pPr>
                          <w:pStyle w:val="TableParagraph"/>
                          <w:spacing w:line="187" w:lineRule="exact"/>
                          <w:ind w:left="76" w:right="43"/>
                          <w:jc w:val="center"/>
                          <w:rPr>
                            <w:sz w:val="17"/>
                          </w:rPr>
                        </w:pPr>
                        <w:r>
                          <w:rPr>
                            <w:sz w:val="17"/>
                          </w:rPr>
                          <w:t>29</w:t>
                        </w:r>
                      </w:p>
                      <w:p>
                        <w:pPr>
                          <w:pStyle w:val="TableParagraph"/>
                          <w:spacing w:line="207" w:lineRule="exact"/>
                          <w:ind w:left="76" w:right="43"/>
                          <w:jc w:val="center"/>
                          <w:rPr>
                            <w:sz w:val="17"/>
                          </w:rPr>
                        </w:pPr>
                        <w:r>
                          <w:rPr>
                            <w:sz w:val="17"/>
                          </w:rPr>
                          <w:t>30</w:t>
                        </w:r>
                      </w:p>
                      <w:p>
                        <w:pPr>
                          <w:pStyle w:val="TableParagraph"/>
                          <w:spacing w:line="207" w:lineRule="exact" w:before="62"/>
                          <w:ind w:left="76" w:right="43"/>
                          <w:jc w:val="center"/>
                          <w:rPr>
                            <w:sz w:val="17"/>
                          </w:rPr>
                        </w:pPr>
                        <w:r>
                          <w:rPr>
                            <w:sz w:val="17"/>
                          </w:rPr>
                          <w:t>31</w:t>
                        </w:r>
                      </w:p>
                      <w:p>
                        <w:pPr>
                          <w:pStyle w:val="TableParagraph"/>
                          <w:spacing w:line="187" w:lineRule="exact"/>
                          <w:ind w:left="76" w:right="43"/>
                          <w:jc w:val="center"/>
                          <w:rPr>
                            <w:sz w:val="17"/>
                          </w:rPr>
                        </w:pPr>
                        <w:r>
                          <w:rPr>
                            <w:sz w:val="17"/>
                          </w:rPr>
                          <w:t>32</w:t>
                        </w:r>
                      </w:p>
                      <w:p>
                        <w:pPr>
                          <w:pStyle w:val="TableParagraph"/>
                          <w:spacing w:line="187" w:lineRule="exact"/>
                          <w:ind w:left="76" w:right="43"/>
                          <w:jc w:val="center"/>
                          <w:rPr>
                            <w:sz w:val="17"/>
                          </w:rPr>
                        </w:pPr>
                        <w:r>
                          <w:rPr>
                            <w:sz w:val="17"/>
                          </w:rPr>
                          <w:t>33</w:t>
                        </w:r>
                      </w:p>
                      <w:p>
                        <w:pPr>
                          <w:pStyle w:val="TableParagraph"/>
                          <w:spacing w:line="187" w:lineRule="exact"/>
                          <w:ind w:left="76" w:right="43"/>
                          <w:jc w:val="center"/>
                          <w:rPr>
                            <w:sz w:val="17"/>
                          </w:rPr>
                        </w:pPr>
                        <w:r>
                          <w:rPr>
                            <w:sz w:val="17"/>
                          </w:rPr>
                          <w:t>34</w:t>
                        </w:r>
                      </w:p>
                      <w:p>
                        <w:pPr>
                          <w:pStyle w:val="TableParagraph"/>
                          <w:spacing w:line="207" w:lineRule="exact"/>
                          <w:ind w:left="76" w:right="43"/>
                          <w:jc w:val="center"/>
                          <w:rPr>
                            <w:sz w:val="17"/>
                          </w:rPr>
                        </w:pPr>
                        <w:r>
                          <w:rPr>
                            <w:sz w:val="17"/>
                          </w:rPr>
                          <w:t>35</w:t>
                        </w:r>
                      </w:p>
                      <w:p>
                        <w:pPr>
                          <w:pStyle w:val="TableParagraph"/>
                          <w:spacing w:line="207" w:lineRule="exact" w:before="63"/>
                          <w:ind w:left="76" w:right="43"/>
                          <w:jc w:val="center"/>
                          <w:rPr>
                            <w:sz w:val="17"/>
                          </w:rPr>
                        </w:pPr>
                        <w:r>
                          <w:rPr>
                            <w:sz w:val="17"/>
                          </w:rPr>
                          <w:t>36</w:t>
                        </w:r>
                      </w:p>
                      <w:p>
                        <w:pPr>
                          <w:pStyle w:val="TableParagraph"/>
                          <w:spacing w:line="187" w:lineRule="exact"/>
                          <w:ind w:left="76" w:right="43"/>
                          <w:jc w:val="center"/>
                          <w:rPr>
                            <w:sz w:val="17"/>
                          </w:rPr>
                        </w:pPr>
                        <w:r>
                          <w:rPr>
                            <w:sz w:val="17"/>
                          </w:rPr>
                          <w:t>37</w:t>
                        </w:r>
                      </w:p>
                      <w:p>
                        <w:pPr>
                          <w:pStyle w:val="TableParagraph"/>
                          <w:spacing w:line="187" w:lineRule="exact"/>
                          <w:ind w:left="76" w:right="43"/>
                          <w:jc w:val="center"/>
                          <w:rPr>
                            <w:sz w:val="17"/>
                          </w:rPr>
                        </w:pPr>
                        <w:r>
                          <w:rPr>
                            <w:sz w:val="17"/>
                          </w:rPr>
                          <w:t>38</w:t>
                        </w:r>
                      </w:p>
                      <w:p>
                        <w:pPr>
                          <w:pStyle w:val="TableParagraph"/>
                          <w:spacing w:line="187" w:lineRule="exact"/>
                          <w:ind w:left="76" w:right="43"/>
                          <w:jc w:val="center"/>
                          <w:rPr>
                            <w:sz w:val="17"/>
                          </w:rPr>
                        </w:pPr>
                        <w:r>
                          <w:rPr>
                            <w:sz w:val="17"/>
                          </w:rPr>
                          <w:t>39</w:t>
                        </w:r>
                      </w:p>
                      <w:p>
                        <w:pPr>
                          <w:pStyle w:val="TableParagraph"/>
                          <w:spacing w:line="207" w:lineRule="exact"/>
                          <w:ind w:left="76" w:right="43"/>
                          <w:jc w:val="center"/>
                          <w:rPr>
                            <w:sz w:val="17"/>
                          </w:rPr>
                        </w:pPr>
                        <w:r>
                          <w:rPr>
                            <w:sz w:val="17"/>
                          </w:rPr>
                          <w:t>40</w:t>
                        </w:r>
                      </w:p>
                      <w:p>
                        <w:pPr>
                          <w:pStyle w:val="TableParagraph"/>
                          <w:spacing w:line="207" w:lineRule="exact" w:before="63"/>
                          <w:ind w:left="76" w:right="43"/>
                          <w:jc w:val="center"/>
                          <w:rPr>
                            <w:sz w:val="17"/>
                          </w:rPr>
                        </w:pPr>
                        <w:r>
                          <w:rPr>
                            <w:sz w:val="17"/>
                          </w:rPr>
                          <w:t>41</w:t>
                        </w:r>
                      </w:p>
                      <w:p>
                        <w:pPr>
                          <w:pStyle w:val="TableParagraph"/>
                          <w:spacing w:line="187" w:lineRule="exact"/>
                          <w:ind w:left="76" w:right="43"/>
                          <w:jc w:val="center"/>
                          <w:rPr>
                            <w:sz w:val="17"/>
                          </w:rPr>
                        </w:pPr>
                        <w:r>
                          <w:rPr>
                            <w:sz w:val="17"/>
                          </w:rPr>
                          <w:t>42</w:t>
                        </w:r>
                      </w:p>
                      <w:p>
                        <w:pPr>
                          <w:pStyle w:val="TableParagraph"/>
                          <w:spacing w:line="187" w:lineRule="exact"/>
                          <w:ind w:left="76" w:right="43"/>
                          <w:jc w:val="center"/>
                          <w:rPr>
                            <w:sz w:val="17"/>
                          </w:rPr>
                        </w:pPr>
                        <w:r>
                          <w:rPr>
                            <w:sz w:val="17"/>
                          </w:rPr>
                          <w:t>43</w:t>
                        </w:r>
                      </w:p>
                      <w:p>
                        <w:pPr>
                          <w:pStyle w:val="TableParagraph"/>
                          <w:spacing w:line="187" w:lineRule="exact"/>
                          <w:ind w:left="76" w:right="43"/>
                          <w:jc w:val="center"/>
                          <w:rPr>
                            <w:sz w:val="17"/>
                          </w:rPr>
                        </w:pPr>
                        <w:r>
                          <w:rPr>
                            <w:sz w:val="17"/>
                          </w:rPr>
                          <w:t>44</w:t>
                        </w:r>
                      </w:p>
                      <w:p>
                        <w:pPr>
                          <w:pStyle w:val="TableParagraph"/>
                          <w:spacing w:line="207" w:lineRule="exact"/>
                          <w:ind w:left="76" w:right="43"/>
                          <w:jc w:val="center"/>
                          <w:rPr>
                            <w:sz w:val="17"/>
                          </w:rPr>
                        </w:pPr>
                        <w:r>
                          <w:rPr>
                            <w:sz w:val="17"/>
                          </w:rPr>
                          <w:t>45</w:t>
                        </w:r>
                      </w:p>
                      <w:p>
                        <w:pPr>
                          <w:pStyle w:val="TableParagraph"/>
                          <w:spacing w:line="207" w:lineRule="exact" w:before="62"/>
                          <w:ind w:left="76" w:right="43"/>
                          <w:jc w:val="center"/>
                          <w:rPr>
                            <w:sz w:val="17"/>
                          </w:rPr>
                        </w:pPr>
                        <w:r>
                          <w:rPr>
                            <w:sz w:val="17"/>
                          </w:rPr>
                          <w:t>46</w:t>
                        </w:r>
                      </w:p>
                      <w:p>
                        <w:pPr>
                          <w:pStyle w:val="TableParagraph"/>
                          <w:spacing w:line="187" w:lineRule="exact"/>
                          <w:ind w:left="76" w:right="43"/>
                          <w:jc w:val="center"/>
                          <w:rPr>
                            <w:sz w:val="17"/>
                          </w:rPr>
                        </w:pPr>
                        <w:r>
                          <w:rPr>
                            <w:sz w:val="17"/>
                          </w:rPr>
                          <w:t>47</w:t>
                        </w:r>
                      </w:p>
                      <w:p>
                        <w:pPr>
                          <w:pStyle w:val="TableParagraph"/>
                          <w:spacing w:line="187" w:lineRule="exact"/>
                          <w:ind w:left="76" w:right="43"/>
                          <w:jc w:val="center"/>
                          <w:rPr>
                            <w:sz w:val="17"/>
                          </w:rPr>
                        </w:pPr>
                        <w:r>
                          <w:rPr>
                            <w:sz w:val="17"/>
                          </w:rPr>
                          <w:t>48</w:t>
                        </w:r>
                      </w:p>
                      <w:p>
                        <w:pPr>
                          <w:pStyle w:val="TableParagraph"/>
                          <w:spacing w:line="187" w:lineRule="exact"/>
                          <w:ind w:left="76" w:right="43"/>
                          <w:jc w:val="center"/>
                          <w:rPr>
                            <w:sz w:val="17"/>
                          </w:rPr>
                        </w:pPr>
                        <w:r>
                          <w:rPr>
                            <w:sz w:val="17"/>
                          </w:rPr>
                          <w:t>49</w:t>
                        </w:r>
                      </w:p>
                      <w:p>
                        <w:pPr>
                          <w:pStyle w:val="TableParagraph"/>
                          <w:spacing w:line="207" w:lineRule="exact"/>
                          <w:ind w:left="76" w:right="43"/>
                          <w:jc w:val="center"/>
                          <w:rPr>
                            <w:sz w:val="17"/>
                          </w:rPr>
                        </w:pPr>
                        <w:r>
                          <w:rPr>
                            <w:sz w:val="17"/>
                          </w:rPr>
                          <w:t>50</w:t>
                        </w:r>
                      </w:p>
                      <w:p>
                        <w:pPr>
                          <w:pStyle w:val="TableParagraph"/>
                          <w:spacing w:line="207" w:lineRule="exact" w:before="63"/>
                          <w:ind w:left="76" w:right="43"/>
                          <w:jc w:val="center"/>
                          <w:rPr>
                            <w:sz w:val="17"/>
                          </w:rPr>
                        </w:pPr>
                        <w:r>
                          <w:rPr>
                            <w:sz w:val="17"/>
                          </w:rPr>
                          <w:t>51</w:t>
                        </w:r>
                      </w:p>
                      <w:p>
                        <w:pPr>
                          <w:pStyle w:val="TableParagraph"/>
                          <w:spacing w:line="187" w:lineRule="exact"/>
                          <w:ind w:left="76" w:right="43"/>
                          <w:jc w:val="center"/>
                          <w:rPr>
                            <w:sz w:val="17"/>
                          </w:rPr>
                        </w:pPr>
                        <w:r>
                          <w:rPr>
                            <w:sz w:val="17"/>
                          </w:rPr>
                          <w:t>52</w:t>
                        </w:r>
                      </w:p>
                      <w:p>
                        <w:pPr>
                          <w:pStyle w:val="TableParagraph"/>
                          <w:spacing w:line="187" w:lineRule="exact"/>
                          <w:ind w:left="76" w:right="43"/>
                          <w:jc w:val="center"/>
                          <w:rPr>
                            <w:sz w:val="17"/>
                          </w:rPr>
                        </w:pPr>
                        <w:r>
                          <w:rPr>
                            <w:sz w:val="17"/>
                          </w:rPr>
                          <w:t>53</w:t>
                        </w:r>
                      </w:p>
                      <w:p>
                        <w:pPr>
                          <w:pStyle w:val="TableParagraph"/>
                          <w:spacing w:line="187" w:lineRule="exact"/>
                          <w:ind w:left="76" w:right="43"/>
                          <w:jc w:val="center"/>
                          <w:rPr>
                            <w:sz w:val="17"/>
                          </w:rPr>
                        </w:pPr>
                        <w:r>
                          <w:rPr>
                            <w:sz w:val="17"/>
                          </w:rPr>
                          <w:t>54</w:t>
                        </w:r>
                      </w:p>
                      <w:p>
                        <w:pPr>
                          <w:pStyle w:val="TableParagraph"/>
                          <w:spacing w:line="207" w:lineRule="exact"/>
                          <w:ind w:left="76" w:right="43"/>
                          <w:jc w:val="center"/>
                          <w:rPr>
                            <w:sz w:val="17"/>
                          </w:rPr>
                        </w:pPr>
                        <w:r>
                          <w:rPr>
                            <w:sz w:val="17"/>
                          </w:rPr>
                          <w:t>55</w:t>
                        </w:r>
                      </w:p>
                      <w:p>
                        <w:pPr>
                          <w:pStyle w:val="TableParagraph"/>
                          <w:spacing w:line="207" w:lineRule="exact" w:before="63"/>
                          <w:ind w:left="76" w:right="43"/>
                          <w:jc w:val="center"/>
                          <w:rPr>
                            <w:sz w:val="17"/>
                          </w:rPr>
                        </w:pPr>
                        <w:r>
                          <w:rPr>
                            <w:sz w:val="17"/>
                          </w:rPr>
                          <w:t>56</w:t>
                        </w:r>
                      </w:p>
                      <w:p>
                        <w:pPr>
                          <w:pStyle w:val="TableParagraph"/>
                          <w:spacing w:line="187" w:lineRule="exact"/>
                          <w:ind w:left="76" w:right="43"/>
                          <w:jc w:val="center"/>
                          <w:rPr>
                            <w:sz w:val="17"/>
                          </w:rPr>
                        </w:pPr>
                        <w:r>
                          <w:rPr>
                            <w:sz w:val="17"/>
                          </w:rPr>
                          <w:t>57</w:t>
                        </w:r>
                      </w:p>
                      <w:p>
                        <w:pPr>
                          <w:pStyle w:val="TableParagraph"/>
                          <w:spacing w:line="187" w:lineRule="exact"/>
                          <w:ind w:left="76" w:right="43"/>
                          <w:jc w:val="center"/>
                          <w:rPr>
                            <w:sz w:val="17"/>
                          </w:rPr>
                        </w:pPr>
                        <w:r>
                          <w:rPr>
                            <w:sz w:val="17"/>
                          </w:rPr>
                          <w:t>58</w:t>
                        </w:r>
                      </w:p>
                      <w:p>
                        <w:pPr>
                          <w:pStyle w:val="TableParagraph"/>
                          <w:spacing w:line="187" w:lineRule="exact"/>
                          <w:ind w:left="76" w:right="43"/>
                          <w:jc w:val="center"/>
                          <w:rPr>
                            <w:sz w:val="17"/>
                          </w:rPr>
                        </w:pPr>
                        <w:r>
                          <w:rPr>
                            <w:sz w:val="17"/>
                          </w:rPr>
                          <w:t>59</w:t>
                        </w:r>
                      </w:p>
                      <w:p>
                        <w:pPr>
                          <w:pStyle w:val="TableParagraph"/>
                          <w:spacing w:line="207" w:lineRule="exact"/>
                          <w:ind w:left="76" w:right="43"/>
                          <w:jc w:val="center"/>
                          <w:rPr>
                            <w:sz w:val="17"/>
                          </w:rPr>
                        </w:pPr>
                        <w:r>
                          <w:rPr>
                            <w:sz w:val="17"/>
                          </w:rPr>
                          <w:t>60</w:t>
                        </w:r>
                      </w:p>
                      <w:p>
                        <w:pPr>
                          <w:pStyle w:val="TableParagraph"/>
                          <w:spacing w:line="207" w:lineRule="exact" w:before="62"/>
                          <w:ind w:left="76" w:right="43"/>
                          <w:jc w:val="center"/>
                          <w:rPr>
                            <w:sz w:val="17"/>
                          </w:rPr>
                        </w:pPr>
                        <w:r>
                          <w:rPr>
                            <w:sz w:val="17"/>
                          </w:rPr>
                          <w:t>61</w:t>
                        </w:r>
                      </w:p>
                      <w:p>
                        <w:pPr>
                          <w:pStyle w:val="TableParagraph"/>
                          <w:spacing w:line="187" w:lineRule="exact"/>
                          <w:ind w:left="76" w:right="43"/>
                          <w:jc w:val="center"/>
                          <w:rPr>
                            <w:sz w:val="17"/>
                          </w:rPr>
                        </w:pPr>
                        <w:r>
                          <w:rPr>
                            <w:sz w:val="17"/>
                          </w:rPr>
                          <w:t>62</w:t>
                        </w:r>
                      </w:p>
                      <w:p>
                        <w:pPr>
                          <w:pStyle w:val="TableParagraph"/>
                          <w:spacing w:line="187" w:lineRule="exact"/>
                          <w:ind w:left="76" w:right="43"/>
                          <w:jc w:val="center"/>
                          <w:rPr>
                            <w:sz w:val="17"/>
                          </w:rPr>
                        </w:pPr>
                        <w:r>
                          <w:rPr>
                            <w:sz w:val="17"/>
                          </w:rPr>
                          <w:t>63</w:t>
                        </w:r>
                      </w:p>
                      <w:p>
                        <w:pPr>
                          <w:pStyle w:val="TableParagraph"/>
                          <w:spacing w:line="196" w:lineRule="auto" w:before="13"/>
                          <w:ind w:left="78" w:right="43"/>
                          <w:jc w:val="center"/>
                          <w:rPr>
                            <w:sz w:val="17"/>
                          </w:rPr>
                        </w:pPr>
                        <w:r>
                          <w:rPr>
                            <w:spacing w:val="-7"/>
                            <w:sz w:val="17"/>
                          </w:rPr>
                          <w:t>平成元</w:t>
                        </w:r>
                        <w:r>
                          <w:rPr>
                            <w:sz w:val="17"/>
                          </w:rPr>
                          <w:t>2</w:t>
                        </w:r>
                      </w:p>
                      <w:p>
                        <w:pPr>
                          <w:pStyle w:val="TableParagraph"/>
                          <w:spacing w:line="207" w:lineRule="exact" w:before="71"/>
                          <w:ind w:left="36"/>
                          <w:jc w:val="center"/>
                          <w:rPr>
                            <w:sz w:val="17"/>
                          </w:rPr>
                        </w:pPr>
                        <w:r>
                          <w:rPr>
                            <w:w w:val="88"/>
                            <w:sz w:val="17"/>
                          </w:rPr>
                          <w:t>3</w:t>
                        </w:r>
                      </w:p>
                      <w:p>
                        <w:pPr>
                          <w:pStyle w:val="TableParagraph"/>
                          <w:spacing w:line="187" w:lineRule="exact"/>
                          <w:ind w:left="36"/>
                          <w:jc w:val="center"/>
                          <w:rPr>
                            <w:sz w:val="17"/>
                          </w:rPr>
                        </w:pPr>
                        <w:r>
                          <w:rPr>
                            <w:w w:val="88"/>
                            <w:sz w:val="17"/>
                          </w:rPr>
                          <w:t>4</w:t>
                        </w:r>
                      </w:p>
                      <w:p>
                        <w:pPr>
                          <w:pStyle w:val="TableParagraph"/>
                          <w:spacing w:line="187" w:lineRule="exact"/>
                          <w:ind w:left="36"/>
                          <w:jc w:val="center"/>
                          <w:rPr>
                            <w:sz w:val="17"/>
                          </w:rPr>
                        </w:pPr>
                        <w:r>
                          <w:rPr>
                            <w:w w:val="88"/>
                            <w:sz w:val="17"/>
                          </w:rPr>
                          <w:t>5</w:t>
                        </w:r>
                      </w:p>
                      <w:p>
                        <w:pPr>
                          <w:pStyle w:val="TableParagraph"/>
                          <w:spacing w:line="187" w:lineRule="exact"/>
                          <w:ind w:left="36"/>
                          <w:jc w:val="center"/>
                          <w:rPr>
                            <w:sz w:val="17"/>
                          </w:rPr>
                        </w:pPr>
                        <w:r>
                          <w:rPr>
                            <w:w w:val="88"/>
                            <w:sz w:val="17"/>
                          </w:rPr>
                          <w:t>6</w:t>
                        </w:r>
                      </w:p>
                      <w:p>
                        <w:pPr>
                          <w:pStyle w:val="TableParagraph"/>
                          <w:spacing w:line="207" w:lineRule="exact"/>
                          <w:ind w:left="36"/>
                          <w:jc w:val="center"/>
                          <w:rPr>
                            <w:sz w:val="17"/>
                          </w:rPr>
                        </w:pPr>
                        <w:r>
                          <w:rPr>
                            <w:w w:val="88"/>
                            <w:sz w:val="17"/>
                          </w:rPr>
                          <w:t>7</w:t>
                        </w:r>
                      </w:p>
                      <w:p>
                        <w:pPr>
                          <w:pStyle w:val="TableParagraph"/>
                          <w:spacing w:line="207" w:lineRule="exact" w:before="63"/>
                          <w:ind w:left="36"/>
                          <w:jc w:val="center"/>
                          <w:rPr>
                            <w:sz w:val="17"/>
                          </w:rPr>
                        </w:pPr>
                        <w:r>
                          <w:rPr>
                            <w:w w:val="88"/>
                            <w:sz w:val="17"/>
                          </w:rPr>
                          <w:t>8</w:t>
                        </w:r>
                      </w:p>
                      <w:p>
                        <w:pPr>
                          <w:pStyle w:val="TableParagraph"/>
                          <w:spacing w:line="187" w:lineRule="exact"/>
                          <w:ind w:left="36"/>
                          <w:jc w:val="center"/>
                          <w:rPr>
                            <w:sz w:val="17"/>
                          </w:rPr>
                        </w:pPr>
                        <w:r>
                          <w:rPr>
                            <w:w w:val="88"/>
                            <w:sz w:val="17"/>
                          </w:rPr>
                          <w:t>9</w:t>
                        </w:r>
                      </w:p>
                      <w:p>
                        <w:pPr>
                          <w:pStyle w:val="TableParagraph"/>
                          <w:spacing w:line="187" w:lineRule="exact"/>
                          <w:ind w:left="76" w:right="43"/>
                          <w:jc w:val="center"/>
                          <w:rPr>
                            <w:sz w:val="17"/>
                          </w:rPr>
                        </w:pPr>
                        <w:r>
                          <w:rPr>
                            <w:sz w:val="17"/>
                          </w:rPr>
                          <w:t>10</w:t>
                        </w:r>
                      </w:p>
                      <w:p>
                        <w:pPr>
                          <w:pStyle w:val="TableParagraph"/>
                          <w:spacing w:line="187" w:lineRule="exact"/>
                          <w:ind w:left="76" w:right="43"/>
                          <w:jc w:val="center"/>
                          <w:rPr>
                            <w:sz w:val="17"/>
                          </w:rPr>
                        </w:pPr>
                        <w:r>
                          <w:rPr>
                            <w:sz w:val="17"/>
                          </w:rPr>
                          <w:t>11</w:t>
                        </w:r>
                      </w:p>
                      <w:p>
                        <w:pPr>
                          <w:pStyle w:val="TableParagraph"/>
                          <w:spacing w:line="207" w:lineRule="exact"/>
                          <w:ind w:left="76" w:right="43"/>
                          <w:jc w:val="center"/>
                          <w:rPr>
                            <w:sz w:val="17"/>
                          </w:rPr>
                        </w:pPr>
                        <w:r>
                          <w:rPr>
                            <w:sz w:val="17"/>
                          </w:rPr>
                          <w:t>12</w:t>
                        </w:r>
                      </w:p>
                      <w:p>
                        <w:pPr>
                          <w:pStyle w:val="TableParagraph"/>
                          <w:spacing w:line="207" w:lineRule="exact" w:before="62"/>
                          <w:ind w:left="76" w:right="43"/>
                          <w:jc w:val="center"/>
                          <w:rPr>
                            <w:sz w:val="17"/>
                          </w:rPr>
                        </w:pPr>
                        <w:r>
                          <w:rPr>
                            <w:sz w:val="17"/>
                          </w:rPr>
                          <w:t>13</w:t>
                        </w:r>
                      </w:p>
                      <w:p>
                        <w:pPr>
                          <w:pStyle w:val="TableParagraph"/>
                          <w:spacing w:line="187" w:lineRule="exact"/>
                          <w:ind w:left="76" w:right="43"/>
                          <w:jc w:val="center"/>
                          <w:rPr>
                            <w:sz w:val="17"/>
                          </w:rPr>
                        </w:pPr>
                        <w:r>
                          <w:rPr>
                            <w:sz w:val="17"/>
                          </w:rPr>
                          <w:t>14</w:t>
                        </w:r>
                      </w:p>
                      <w:p>
                        <w:pPr>
                          <w:pStyle w:val="TableParagraph"/>
                          <w:spacing w:line="187" w:lineRule="exact"/>
                          <w:ind w:left="76" w:right="43"/>
                          <w:jc w:val="center"/>
                          <w:rPr>
                            <w:sz w:val="17"/>
                          </w:rPr>
                        </w:pPr>
                        <w:r>
                          <w:rPr>
                            <w:sz w:val="17"/>
                          </w:rPr>
                          <w:t>15</w:t>
                        </w:r>
                      </w:p>
                      <w:p>
                        <w:pPr>
                          <w:pStyle w:val="TableParagraph"/>
                          <w:spacing w:line="187" w:lineRule="exact"/>
                          <w:ind w:left="76" w:right="43"/>
                          <w:jc w:val="center"/>
                          <w:rPr>
                            <w:sz w:val="17"/>
                          </w:rPr>
                        </w:pPr>
                        <w:r>
                          <w:rPr>
                            <w:sz w:val="17"/>
                          </w:rPr>
                          <w:t>16</w:t>
                        </w:r>
                      </w:p>
                      <w:p>
                        <w:pPr>
                          <w:pStyle w:val="TableParagraph"/>
                          <w:spacing w:line="207" w:lineRule="exact"/>
                          <w:ind w:left="76" w:right="43"/>
                          <w:jc w:val="center"/>
                          <w:rPr>
                            <w:sz w:val="17"/>
                          </w:rPr>
                        </w:pPr>
                        <w:r>
                          <w:rPr>
                            <w:sz w:val="17"/>
                          </w:rPr>
                          <w:t>17</w:t>
                        </w:r>
                      </w:p>
                      <w:p>
                        <w:pPr>
                          <w:pStyle w:val="TableParagraph"/>
                          <w:spacing w:line="210" w:lineRule="exact" w:before="63"/>
                          <w:ind w:left="76" w:right="43"/>
                          <w:jc w:val="center"/>
                          <w:rPr>
                            <w:sz w:val="17"/>
                          </w:rPr>
                        </w:pPr>
                        <w:r>
                          <w:rPr>
                            <w:sz w:val="17"/>
                          </w:rPr>
                          <w:t>18</w:t>
                        </w:r>
                      </w:p>
                      <w:p>
                        <w:pPr>
                          <w:pStyle w:val="TableParagraph"/>
                          <w:spacing w:line="165" w:lineRule="exact"/>
                          <w:ind w:left="76" w:right="43"/>
                          <w:jc w:val="center"/>
                          <w:rPr>
                            <w:sz w:val="17"/>
                          </w:rPr>
                        </w:pPr>
                        <w:r>
                          <w:rPr>
                            <w:sz w:val="17"/>
                          </w:rPr>
                          <w:t>19</w:t>
                        </w:r>
                      </w:p>
                    </w:tc>
                    <w:tc>
                      <w:tcPr>
                        <w:tcW w:w="724" w:type="dxa"/>
                        <w:tcBorders>
                          <w:top w:val="single" w:sz="6" w:space="0" w:color="000000"/>
                          <w:left w:val="single" w:sz="6" w:space="0" w:color="000000"/>
                          <w:right w:val="single" w:sz="6" w:space="0" w:color="000000"/>
                        </w:tcBorders>
                      </w:tcPr>
                      <w:p>
                        <w:pPr>
                          <w:pStyle w:val="TableParagraph"/>
                          <w:spacing w:line="207" w:lineRule="exact" w:before="154"/>
                          <w:ind w:left="519" w:right="3"/>
                          <w:rPr>
                            <w:sz w:val="17"/>
                          </w:rPr>
                        </w:pPr>
                        <w:r>
                          <w:rPr>
                            <w:w w:val="85"/>
                            <w:sz w:val="17"/>
                          </w:rPr>
                          <w:t>15</w:t>
                        </w:r>
                      </w:p>
                      <w:p>
                        <w:pPr>
                          <w:pStyle w:val="TableParagraph"/>
                          <w:spacing w:line="187" w:lineRule="exact"/>
                          <w:ind w:left="519" w:right="3"/>
                          <w:rPr>
                            <w:sz w:val="17"/>
                          </w:rPr>
                        </w:pPr>
                        <w:r>
                          <w:rPr>
                            <w:w w:val="85"/>
                            <w:sz w:val="17"/>
                          </w:rPr>
                          <w:t>15</w:t>
                        </w:r>
                      </w:p>
                      <w:p>
                        <w:pPr>
                          <w:pStyle w:val="TableParagraph"/>
                          <w:spacing w:line="207" w:lineRule="exact"/>
                          <w:ind w:left="519" w:right="3"/>
                          <w:rPr>
                            <w:sz w:val="17"/>
                          </w:rPr>
                        </w:pPr>
                        <w:r>
                          <w:rPr>
                            <w:w w:val="85"/>
                            <w:sz w:val="17"/>
                          </w:rPr>
                          <w:t>15</w:t>
                        </w:r>
                      </w:p>
                      <w:p>
                        <w:pPr>
                          <w:pStyle w:val="TableParagraph"/>
                          <w:spacing w:line="207" w:lineRule="exact" w:before="62"/>
                          <w:ind w:left="519" w:right="3"/>
                          <w:rPr>
                            <w:sz w:val="17"/>
                          </w:rPr>
                        </w:pPr>
                        <w:r>
                          <w:rPr>
                            <w:w w:val="85"/>
                            <w:sz w:val="17"/>
                          </w:rPr>
                          <w:t>16</w:t>
                        </w:r>
                      </w:p>
                      <w:p>
                        <w:pPr>
                          <w:pStyle w:val="TableParagraph"/>
                          <w:spacing w:line="187" w:lineRule="exact"/>
                          <w:ind w:left="519" w:right="3"/>
                          <w:rPr>
                            <w:sz w:val="17"/>
                          </w:rPr>
                        </w:pPr>
                        <w:r>
                          <w:rPr>
                            <w:w w:val="85"/>
                            <w:sz w:val="17"/>
                          </w:rPr>
                          <w:t>16</w:t>
                        </w:r>
                      </w:p>
                      <w:p>
                        <w:pPr>
                          <w:pStyle w:val="TableParagraph"/>
                          <w:spacing w:line="187" w:lineRule="exact"/>
                          <w:ind w:left="519" w:right="3"/>
                          <w:rPr>
                            <w:sz w:val="17"/>
                          </w:rPr>
                        </w:pPr>
                        <w:r>
                          <w:rPr>
                            <w:w w:val="85"/>
                            <w:sz w:val="17"/>
                          </w:rPr>
                          <w:t>20</w:t>
                        </w:r>
                      </w:p>
                      <w:p>
                        <w:pPr>
                          <w:pStyle w:val="TableParagraph"/>
                          <w:spacing w:line="187" w:lineRule="exact"/>
                          <w:ind w:left="519" w:right="3"/>
                          <w:rPr>
                            <w:sz w:val="17"/>
                          </w:rPr>
                        </w:pPr>
                        <w:r>
                          <w:rPr>
                            <w:w w:val="85"/>
                            <w:sz w:val="17"/>
                          </w:rPr>
                          <w:t>23</w:t>
                        </w:r>
                      </w:p>
                      <w:p>
                        <w:pPr>
                          <w:pStyle w:val="TableParagraph"/>
                          <w:spacing w:line="207" w:lineRule="exact"/>
                          <w:ind w:left="519" w:right="3"/>
                          <w:rPr>
                            <w:sz w:val="17"/>
                          </w:rPr>
                        </w:pPr>
                        <w:r>
                          <w:rPr>
                            <w:w w:val="85"/>
                            <w:sz w:val="17"/>
                          </w:rPr>
                          <w:t>31</w:t>
                        </w:r>
                      </w:p>
                      <w:p>
                        <w:pPr>
                          <w:pStyle w:val="TableParagraph"/>
                          <w:spacing w:line="207" w:lineRule="exact" w:before="63"/>
                          <w:ind w:left="519" w:right="3"/>
                          <w:rPr>
                            <w:sz w:val="17"/>
                          </w:rPr>
                        </w:pPr>
                        <w:r>
                          <w:rPr>
                            <w:w w:val="85"/>
                            <w:sz w:val="17"/>
                          </w:rPr>
                          <w:t>38</w:t>
                        </w:r>
                      </w:p>
                      <w:p>
                        <w:pPr>
                          <w:pStyle w:val="TableParagraph"/>
                          <w:spacing w:line="187" w:lineRule="exact"/>
                          <w:ind w:left="519" w:right="3"/>
                          <w:rPr>
                            <w:sz w:val="17"/>
                          </w:rPr>
                        </w:pPr>
                        <w:r>
                          <w:rPr>
                            <w:w w:val="85"/>
                            <w:sz w:val="17"/>
                          </w:rPr>
                          <w:t>45</w:t>
                        </w:r>
                      </w:p>
                      <w:p>
                        <w:pPr>
                          <w:pStyle w:val="TableParagraph"/>
                          <w:spacing w:line="187" w:lineRule="exact"/>
                          <w:ind w:left="519" w:right="3"/>
                          <w:rPr>
                            <w:sz w:val="17"/>
                          </w:rPr>
                        </w:pPr>
                        <w:r>
                          <w:rPr>
                            <w:w w:val="85"/>
                            <w:sz w:val="17"/>
                          </w:rPr>
                          <w:t>49</w:t>
                        </w:r>
                      </w:p>
                      <w:p>
                        <w:pPr>
                          <w:pStyle w:val="TableParagraph"/>
                          <w:spacing w:line="187" w:lineRule="exact"/>
                          <w:ind w:left="519" w:right="3"/>
                          <w:rPr>
                            <w:sz w:val="17"/>
                          </w:rPr>
                        </w:pPr>
                        <w:r>
                          <w:rPr>
                            <w:w w:val="85"/>
                            <w:sz w:val="17"/>
                          </w:rPr>
                          <w:t>49</w:t>
                        </w:r>
                      </w:p>
                      <w:p>
                        <w:pPr>
                          <w:pStyle w:val="TableParagraph"/>
                          <w:spacing w:line="207" w:lineRule="exact"/>
                          <w:ind w:left="519" w:right="3"/>
                          <w:rPr>
                            <w:sz w:val="17"/>
                          </w:rPr>
                        </w:pPr>
                        <w:r>
                          <w:rPr>
                            <w:w w:val="85"/>
                            <w:sz w:val="17"/>
                          </w:rPr>
                          <w:t>50</w:t>
                        </w:r>
                      </w:p>
                      <w:p>
                        <w:pPr>
                          <w:pStyle w:val="TableParagraph"/>
                          <w:spacing w:line="207" w:lineRule="exact" w:before="63"/>
                          <w:ind w:left="519" w:right="3"/>
                          <w:rPr>
                            <w:sz w:val="17"/>
                          </w:rPr>
                        </w:pPr>
                        <w:r>
                          <w:rPr>
                            <w:w w:val="85"/>
                            <w:sz w:val="17"/>
                          </w:rPr>
                          <w:t>53</w:t>
                        </w:r>
                      </w:p>
                      <w:p>
                        <w:pPr>
                          <w:pStyle w:val="TableParagraph"/>
                          <w:spacing w:line="187" w:lineRule="exact"/>
                          <w:ind w:left="519" w:right="3"/>
                          <w:rPr>
                            <w:sz w:val="17"/>
                          </w:rPr>
                        </w:pPr>
                        <w:r>
                          <w:rPr>
                            <w:w w:val="85"/>
                            <w:sz w:val="17"/>
                          </w:rPr>
                          <w:t>56</w:t>
                        </w:r>
                      </w:p>
                      <w:p>
                        <w:pPr>
                          <w:pStyle w:val="TableParagraph"/>
                          <w:spacing w:line="187" w:lineRule="exact"/>
                          <w:ind w:left="519" w:right="3"/>
                          <w:rPr>
                            <w:sz w:val="17"/>
                          </w:rPr>
                        </w:pPr>
                        <w:r>
                          <w:rPr>
                            <w:w w:val="85"/>
                            <w:sz w:val="17"/>
                          </w:rPr>
                          <w:t>57</w:t>
                        </w:r>
                      </w:p>
                      <w:p>
                        <w:pPr>
                          <w:pStyle w:val="TableParagraph"/>
                          <w:spacing w:line="187" w:lineRule="exact"/>
                          <w:ind w:left="519" w:right="3"/>
                          <w:rPr>
                            <w:sz w:val="17"/>
                          </w:rPr>
                        </w:pPr>
                        <w:r>
                          <w:rPr>
                            <w:w w:val="85"/>
                            <w:sz w:val="17"/>
                          </w:rPr>
                          <w:t>59</w:t>
                        </w:r>
                      </w:p>
                      <w:p>
                        <w:pPr>
                          <w:pStyle w:val="TableParagraph"/>
                          <w:spacing w:line="207" w:lineRule="exact"/>
                          <w:ind w:left="519" w:right="3"/>
                          <w:rPr>
                            <w:sz w:val="17"/>
                          </w:rPr>
                        </w:pPr>
                        <w:r>
                          <w:rPr>
                            <w:w w:val="85"/>
                            <w:sz w:val="17"/>
                          </w:rPr>
                          <w:t>64</w:t>
                        </w:r>
                      </w:p>
                      <w:p>
                        <w:pPr>
                          <w:pStyle w:val="TableParagraph"/>
                          <w:spacing w:line="207" w:lineRule="exact" w:before="62"/>
                          <w:ind w:left="519" w:right="3"/>
                          <w:rPr>
                            <w:sz w:val="17"/>
                          </w:rPr>
                        </w:pPr>
                        <w:r>
                          <w:rPr>
                            <w:w w:val="85"/>
                            <w:sz w:val="17"/>
                          </w:rPr>
                          <w:t>68</w:t>
                        </w:r>
                      </w:p>
                      <w:p>
                        <w:pPr>
                          <w:pStyle w:val="TableParagraph"/>
                          <w:spacing w:line="187" w:lineRule="exact"/>
                          <w:ind w:left="519" w:right="3"/>
                          <w:rPr>
                            <w:sz w:val="17"/>
                          </w:rPr>
                        </w:pPr>
                        <w:r>
                          <w:rPr>
                            <w:w w:val="85"/>
                            <w:sz w:val="17"/>
                          </w:rPr>
                          <w:t>71</w:t>
                        </w:r>
                      </w:p>
                      <w:p>
                        <w:pPr>
                          <w:pStyle w:val="TableParagraph"/>
                          <w:spacing w:line="187" w:lineRule="exact"/>
                          <w:ind w:left="519" w:right="3"/>
                          <w:rPr>
                            <w:sz w:val="17"/>
                          </w:rPr>
                        </w:pPr>
                        <w:r>
                          <w:rPr>
                            <w:w w:val="85"/>
                            <w:sz w:val="17"/>
                          </w:rPr>
                          <w:t>79</w:t>
                        </w:r>
                      </w:p>
                      <w:p>
                        <w:pPr>
                          <w:pStyle w:val="TableParagraph"/>
                          <w:spacing w:line="187" w:lineRule="exact"/>
                          <w:ind w:left="519" w:right="3"/>
                          <w:rPr>
                            <w:sz w:val="17"/>
                          </w:rPr>
                        </w:pPr>
                        <w:r>
                          <w:rPr>
                            <w:w w:val="85"/>
                            <w:sz w:val="17"/>
                          </w:rPr>
                          <w:t>89</w:t>
                        </w:r>
                      </w:p>
                      <w:p>
                        <w:pPr>
                          <w:pStyle w:val="TableParagraph"/>
                          <w:spacing w:line="207" w:lineRule="exact"/>
                          <w:ind w:left="519" w:right="3"/>
                          <w:rPr>
                            <w:sz w:val="17"/>
                          </w:rPr>
                        </w:pPr>
                        <w:r>
                          <w:rPr>
                            <w:w w:val="85"/>
                            <w:sz w:val="17"/>
                          </w:rPr>
                          <w:t>93</w:t>
                        </w:r>
                      </w:p>
                      <w:p>
                        <w:pPr>
                          <w:pStyle w:val="TableParagraph"/>
                          <w:spacing w:line="207" w:lineRule="exact" w:before="63"/>
                          <w:ind w:left="519" w:right="3"/>
                          <w:rPr>
                            <w:sz w:val="17"/>
                          </w:rPr>
                        </w:pPr>
                        <w:r>
                          <w:rPr>
                            <w:w w:val="85"/>
                            <w:sz w:val="17"/>
                          </w:rPr>
                          <w:t>99</w:t>
                        </w:r>
                      </w:p>
                      <w:p>
                        <w:pPr>
                          <w:pStyle w:val="TableParagraph"/>
                          <w:spacing w:line="187" w:lineRule="exact"/>
                          <w:ind w:left="451"/>
                          <w:jc w:val="left"/>
                          <w:rPr>
                            <w:sz w:val="17"/>
                          </w:rPr>
                        </w:pPr>
                        <w:r>
                          <w:rPr>
                            <w:w w:val="90"/>
                            <w:sz w:val="17"/>
                          </w:rPr>
                          <w:t>104</w:t>
                        </w:r>
                      </w:p>
                      <w:p>
                        <w:pPr>
                          <w:pStyle w:val="TableParagraph"/>
                          <w:spacing w:line="187" w:lineRule="exact"/>
                          <w:ind w:left="451"/>
                          <w:jc w:val="left"/>
                          <w:rPr>
                            <w:sz w:val="17"/>
                          </w:rPr>
                        </w:pPr>
                        <w:r>
                          <w:rPr>
                            <w:w w:val="90"/>
                            <w:sz w:val="17"/>
                          </w:rPr>
                          <w:t>111</w:t>
                        </w:r>
                      </w:p>
                      <w:p>
                        <w:pPr>
                          <w:pStyle w:val="TableParagraph"/>
                          <w:spacing w:line="187" w:lineRule="exact"/>
                          <w:ind w:left="451"/>
                          <w:jc w:val="left"/>
                          <w:rPr>
                            <w:sz w:val="17"/>
                          </w:rPr>
                        </w:pPr>
                        <w:r>
                          <w:rPr>
                            <w:w w:val="90"/>
                            <w:sz w:val="17"/>
                          </w:rPr>
                          <w:t>124</w:t>
                        </w:r>
                      </w:p>
                      <w:p>
                        <w:pPr>
                          <w:pStyle w:val="TableParagraph"/>
                          <w:spacing w:line="207" w:lineRule="exact"/>
                          <w:ind w:left="451"/>
                          <w:jc w:val="left"/>
                          <w:rPr>
                            <w:sz w:val="17"/>
                          </w:rPr>
                        </w:pPr>
                        <w:r>
                          <w:rPr>
                            <w:w w:val="90"/>
                            <w:sz w:val="17"/>
                          </w:rPr>
                          <w:t>130</w:t>
                        </w:r>
                      </w:p>
                      <w:p>
                        <w:pPr>
                          <w:pStyle w:val="TableParagraph"/>
                          <w:spacing w:line="207" w:lineRule="exact" w:before="62"/>
                          <w:ind w:left="451"/>
                          <w:jc w:val="left"/>
                          <w:rPr>
                            <w:sz w:val="17"/>
                          </w:rPr>
                        </w:pPr>
                        <w:r>
                          <w:rPr>
                            <w:w w:val="90"/>
                            <w:sz w:val="17"/>
                          </w:rPr>
                          <w:t>135</w:t>
                        </w:r>
                      </w:p>
                      <w:p>
                        <w:pPr>
                          <w:pStyle w:val="TableParagraph"/>
                          <w:spacing w:line="187" w:lineRule="exact"/>
                          <w:ind w:left="451"/>
                          <w:jc w:val="left"/>
                          <w:rPr>
                            <w:sz w:val="17"/>
                          </w:rPr>
                        </w:pPr>
                        <w:r>
                          <w:rPr>
                            <w:w w:val="90"/>
                            <w:sz w:val="17"/>
                          </w:rPr>
                          <w:t>139</w:t>
                        </w:r>
                      </w:p>
                      <w:p>
                        <w:pPr>
                          <w:pStyle w:val="TableParagraph"/>
                          <w:spacing w:line="187" w:lineRule="exact"/>
                          <w:ind w:left="451"/>
                          <w:jc w:val="left"/>
                          <w:rPr>
                            <w:sz w:val="17"/>
                          </w:rPr>
                        </w:pPr>
                        <w:r>
                          <w:rPr>
                            <w:w w:val="90"/>
                            <w:sz w:val="17"/>
                          </w:rPr>
                          <w:t>150</w:t>
                        </w:r>
                      </w:p>
                      <w:p>
                        <w:pPr>
                          <w:pStyle w:val="TableParagraph"/>
                          <w:spacing w:line="187" w:lineRule="exact"/>
                          <w:ind w:left="451"/>
                          <w:jc w:val="left"/>
                          <w:rPr>
                            <w:sz w:val="17"/>
                          </w:rPr>
                        </w:pPr>
                        <w:r>
                          <w:rPr>
                            <w:w w:val="90"/>
                            <w:sz w:val="17"/>
                          </w:rPr>
                          <w:t>157</w:t>
                        </w:r>
                      </w:p>
                      <w:p>
                        <w:pPr>
                          <w:pStyle w:val="TableParagraph"/>
                          <w:spacing w:line="207" w:lineRule="exact"/>
                          <w:ind w:left="451"/>
                          <w:jc w:val="left"/>
                          <w:rPr>
                            <w:sz w:val="17"/>
                          </w:rPr>
                        </w:pPr>
                        <w:r>
                          <w:rPr>
                            <w:w w:val="90"/>
                            <w:sz w:val="17"/>
                          </w:rPr>
                          <w:t>162</w:t>
                        </w:r>
                      </w:p>
                      <w:p>
                        <w:pPr>
                          <w:pStyle w:val="TableParagraph"/>
                          <w:spacing w:line="207" w:lineRule="exact" w:before="63"/>
                          <w:ind w:left="451"/>
                          <w:jc w:val="left"/>
                          <w:rPr>
                            <w:sz w:val="17"/>
                          </w:rPr>
                        </w:pPr>
                        <w:r>
                          <w:rPr>
                            <w:w w:val="90"/>
                            <w:sz w:val="17"/>
                          </w:rPr>
                          <w:t>169</w:t>
                        </w:r>
                      </w:p>
                      <w:p>
                        <w:pPr>
                          <w:pStyle w:val="TableParagraph"/>
                          <w:spacing w:line="187" w:lineRule="exact"/>
                          <w:ind w:left="451"/>
                          <w:jc w:val="left"/>
                          <w:rPr>
                            <w:sz w:val="17"/>
                          </w:rPr>
                        </w:pPr>
                        <w:r>
                          <w:rPr>
                            <w:w w:val="90"/>
                            <w:sz w:val="17"/>
                          </w:rPr>
                          <w:t>171</w:t>
                        </w:r>
                      </w:p>
                      <w:p>
                        <w:pPr>
                          <w:pStyle w:val="TableParagraph"/>
                          <w:spacing w:line="187" w:lineRule="exact"/>
                          <w:ind w:left="451"/>
                          <w:jc w:val="left"/>
                          <w:rPr>
                            <w:sz w:val="17"/>
                          </w:rPr>
                        </w:pPr>
                        <w:r>
                          <w:rPr>
                            <w:w w:val="90"/>
                            <w:sz w:val="17"/>
                          </w:rPr>
                          <w:t>172</w:t>
                        </w:r>
                      </w:p>
                      <w:p>
                        <w:pPr>
                          <w:pStyle w:val="TableParagraph"/>
                          <w:spacing w:line="187" w:lineRule="exact"/>
                          <w:ind w:left="451"/>
                          <w:jc w:val="left"/>
                          <w:rPr>
                            <w:sz w:val="17"/>
                          </w:rPr>
                        </w:pPr>
                        <w:r>
                          <w:rPr>
                            <w:w w:val="90"/>
                            <w:sz w:val="17"/>
                          </w:rPr>
                          <w:t>170</w:t>
                        </w:r>
                      </w:p>
                      <w:p>
                        <w:pPr>
                          <w:pStyle w:val="TableParagraph"/>
                          <w:spacing w:line="207" w:lineRule="exact"/>
                          <w:ind w:left="451"/>
                          <w:jc w:val="left"/>
                          <w:rPr>
                            <w:sz w:val="17"/>
                          </w:rPr>
                        </w:pPr>
                        <w:r>
                          <w:rPr>
                            <w:w w:val="90"/>
                            <w:sz w:val="17"/>
                          </w:rPr>
                          <w:t>171</w:t>
                        </w:r>
                      </w:p>
                      <w:p>
                        <w:pPr>
                          <w:pStyle w:val="TableParagraph"/>
                          <w:spacing w:line="207" w:lineRule="exact" w:before="63"/>
                          <w:ind w:left="451"/>
                          <w:jc w:val="left"/>
                          <w:rPr>
                            <w:sz w:val="17"/>
                          </w:rPr>
                        </w:pPr>
                        <w:r>
                          <w:rPr>
                            <w:w w:val="90"/>
                            <w:sz w:val="17"/>
                          </w:rPr>
                          <w:t>169</w:t>
                        </w:r>
                      </w:p>
                      <w:p>
                        <w:pPr>
                          <w:pStyle w:val="TableParagraph"/>
                          <w:spacing w:line="187" w:lineRule="exact"/>
                          <w:ind w:left="451"/>
                          <w:jc w:val="left"/>
                          <w:rPr>
                            <w:sz w:val="17"/>
                          </w:rPr>
                        </w:pPr>
                        <w:r>
                          <w:rPr>
                            <w:w w:val="90"/>
                            <w:sz w:val="17"/>
                          </w:rPr>
                          <w:t>169</w:t>
                        </w:r>
                      </w:p>
                      <w:p>
                        <w:pPr>
                          <w:pStyle w:val="TableParagraph"/>
                          <w:spacing w:line="187" w:lineRule="exact"/>
                          <w:ind w:left="451"/>
                          <w:jc w:val="left"/>
                          <w:rPr>
                            <w:sz w:val="17"/>
                          </w:rPr>
                        </w:pPr>
                        <w:r>
                          <w:rPr>
                            <w:w w:val="90"/>
                            <w:sz w:val="17"/>
                          </w:rPr>
                          <w:t>166</w:t>
                        </w:r>
                      </w:p>
                      <w:p>
                        <w:pPr>
                          <w:pStyle w:val="TableParagraph"/>
                          <w:spacing w:line="187" w:lineRule="exact"/>
                          <w:ind w:left="451"/>
                          <w:jc w:val="left"/>
                          <w:rPr>
                            <w:sz w:val="17"/>
                          </w:rPr>
                        </w:pPr>
                        <w:r>
                          <w:rPr>
                            <w:w w:val="90"/>
                            <w:sz w:val="17"/>
                          </w:rPr>
                          <w:t>162</w:t>
                        </w:r>
                      </w:p>
                      <w:p>
                        <w:pPr>
                          <w:pStyle w:val="TableParagraph"/>
                          <w:spacing w:line="207" w:lineRule="exact"/>
                          <w:ind w:left="451"/>
                          <w:jc w:val="left"/>
                          <w:rPr>
                            <w:sz w:val="17"/>
                          </w:rPr>
                        </w:pPr>
                        <w:r>
                          <w:rPr>
                            <w:w w:val="90"/>
                            <w:sz w:val="17"/>
                          </w:rPr>
                          <w:t>162</w:t>
                        </w:r>
                      </w:p>
                      <w:p>
                        <w:pPr>
                          <w:pStyle w:val="TableParagraph"/>
                          <w:spacing w:line="207" w:lineRule="exact" w:before="62"/>
                          <w:ind w:left="451"/>
                          <w:jc w:val="left"/>
                          <w:rPr>
                            <w:sz w:val="17"/>
                          </w:rPr>
                        </w:pPr>
                        <w:r>
                          <w:rPr>
                            <w:w w:val="90"/>
                            <w:sz w:val="17"/>
                          </w:rPr>
                          <w:t>161</w:t>
                        </w:r>
                      </w:p>
                      <w:p>
                        <w:pPr>
                          <w:pStyle w:val="TableParagraph"/>
                          <w:spacing w:line="187" w:lineRule="exact"/>
                          <w:ind w:left="451"/>
                          <w:jc w:val="left"/>
                          <w:rPr>
                            <w:sz w:val="17"/>
                          </w:rPr>
                        </w:pPr>
                        <w:r>
                          <w:rPr>
                            <w:w w:val="90"/>
                            <w:sz w:val="17"/>
                          </w:rPr>
                          <w:t>160</w:t>
                        </w:r>
                      </w:p>
                      <w:p>
                        <w:pPr>
                          <w:pStyle w:val="TableParagraph"/>
                          <w:spacing w:line="187" w:lineRule="exact"/>
                          <w:ind w:left="451"/>
                          <w:jc w:val="left"/>
                          <w:rPr>
                            <w:sz w:val="17"/>
                          </w:rPr>
                        </w:pPr>
                        <w:r>
                          <w:rPr>
                            <w:w w:val="90"/>
                            <w:sz w:val="17"/>
                          </w:rPr>
                          <w:t>161</w:t>
                        </w:r>
                      </w:p>
                      <w:p>
                        <w:pPr>
                          <w:pStyle w:val="TableParagraph"/>
                          <w:spacing w:line="187" w:lineRule="exact"/>
                          <w:ind w:left="451"/>
                          <w:jc w:val="left"/>
                          <w:rPr>
                            <w:sz w:val="17"/>
                          </w:rPr>
                        </w:pPr>
                        <w:r>
                          <w:rPr>
                            <w:w w:val="90"/>
                            <w:sz w:val="17"/>
                          </w:rPr>
                          <w:t>161</w:t>
                        </w:r>
                      </w:p>
                      <w:p>
                        <w:pPr>
                          <w:pStyle w:val="TableParagraph"/>
                          <w:spacing w:line="207" w:lineRule="exact"/>
                          <w:ind w:left="451"/>
                          <w:jc w:val="left"/>
                          <w:rPr>
                            <w:sz w:val="17"/>
                          </w:rPr>
                        </w:pPr>
                        <w:r>
                          <w:rPr>
                            <w:w w:val="90"/>
                            <w:sz w:val="17"/>
                          </w:rPr>
                          <w:t>160</w:t>
                        </w:r>
                      </w:p>
                      <w:p>
                        <w:pPr>
                          <w:pStyle w:val="TableParagraph"/>
                          <w:spacing w:line="207" w:lineRule="exact" w:before="63"/>
                          <w:ind w:left="451"/>
                          <w:jc w:val="left"/>
                          <w:rPr>
                            <w:sz w:val="17"/>
                          </w:rPr>
                        </w:pPr>
                        <w:r>
                          <w:rPr>
                            <w:w w:val="90"/>
                            <w:sz w:val="17"/>
                          </w:rPr>
                          <w:t>159</w:t>
                        </w:r>
                      </w:p>
                      <w:p>
                        <w:pPr>
                          <w:pStyle w:val="TableParagraph"/>
                          <w:spacing w:line="187" w:lineRule="exact"/>
                          <w:ind w:left="451"/>
                          <w:jc w:val="left"/>
                          <w:rPr>
                            <w:sz w:val="17"/>
                          </w:rPr>
                        </w:pPr>
                        <w:r>
                          <w:rPr>
                            <w:w w:val="90"/>
                            <w:sz w:val="17"/>
                          </w:rPr>
                          <w:t>158</w:t>
                        </w:r>
                      </w:p>
                      <w:p>
                        <w:pPr>
                          <w:pStyle w:val="TableParagraph"/>
                          <w:spacing w:line="187" w:lineRule="exact"/>
                          <w:ind w:left="451"/>
                          <w:jc w:val="left"/>
                          <w:rPr>
                            <w:sz w:val="17"/>
                          </w:rPr>
                        </w:pPr>
                        <w:r>
                          <w:rPr>
                            <w:w w:val="90"/>
                            <w:sz w:val="17"/>
                          </w:rPr>
                          <w:t>152</w:t>
                        </w:r>
                      </w:p>
                      <w:p>
                        <w:pPr>
                          <w:pStyle w:val="TableParagraph"/>
                          <w:spacing w:line="187" w:lineRule="exact"/>
                          <w:ind w:left="451"/>
                          <w:jc w:val="left"/>
                          <w:rPr>
                            <w:sz w:val="17"/>
                          </w:rPr>
                        </w:pPr>
                        <w:r>
                          <w:rPr>
                            <w:w w:val="90"/>
                            <w:sz w:val="17"/>
                          </w:rPr>
                          <w:t>151</w:t>
                        </w:r>
                      </w:p>
                      <w:p>
                        <w:pPr>
                          <w:pStyle w:val="TableParagraph"/>
                          <w:spacing w:line="207" w:lineRule="exact"/>
                          <w:ind w:left="451"/>
                          <w:jc w:val="left"/>
                          <w:rPr>
                            <w:sz w:val="17"/>
                          </w:rPr>
                        </w:pPr>
                        <w:r>
                          <w:rPr>
                            <w:w w:val="90"/>
                            <w:sz w:val="17"/>
                          </w:rPr>
                          <w:t>150</w:t>
                        </w:r>
                      </w:p>
                      <w:p>
                        <w:pPr>
                          <w:pStyle w:val="TableParagraph"/>
                          <w:spacing w:line="207" w:lineRule="exact" w:before="63"/>
                          <w:ind w:left="451"/>
                          <w:jc w:val="left"/>
                          <w:rPr>
                            <w:sz w:val="17"/>
                          </w:rPr>
                        </w:pPr>
                        <w:r>
                          <w:rPr>
                            <w:w w:val="90"/>
                            <w:sz w:val="17"/>
                          </w:rPr>
                          <w:t>150</w:t>
                        </w:r>
                      </w:p>
                      <w:p>
                        <w:pPr>
                          <w:pStyle w:val="TableParagraph"/>
                          <w:spacing w:line="187" w:lineRule="exact"/>
                          <w:ind w:left="451"/>
                          <w:jc w:val="left"/>
                          <w:rPr>
                            <w:sz w:val="17"/>
                          </w:rPr>
                        </w:pPr>
                        <w:r>
                          <w:rPr>
                            <w:w w:val="90"/>
                            <w:sz w:val="17"/>
                          </w:rPr>
                          <w:t>150</w:t>
                        </w:r>
                      </w:p>
                      <w:p>
                        <w:pPr>
                          <w:pStyle w:val="TableParagraph"/>
                          <w:spacing w:line="187" w:lineRule="exact"/>
                          <w:ind w:left="451"/>
                          <w:jc w:val="left"/>
                          <w:rPr>
                            <w:sz w:val="17"/>
                          </w:rPr>
                        </w:pPr>
                        <w:r>
                          <w:rPr>
                            <w:w w:val="90"/>
                            <w:sz w:val="17"/>
                          </w:rPr>
                          <w:t>146</w:t>
                        </w:r>
                      </w:p>
                      <w:p>
                        <w:pPr>
                          <w:pStyle w:val="TableParagraph"/>
                          <w:spacing w:line="187" w:lineRule="exact"/>
                          <w:ind w:left="451"/>
                          <w:jc w:val="left"/>
                          <w:rPr>
                            <w:sz w:val="17"/>
                          </w:rPr>
                        </w:pPr>
                        <w:r>
                          <w:rPr>
                            <w:w w:val="90"/>
                            <w:sz w:val="17"/>
                          </w:rPr>
                          <w:t>145</w:t>
                        </w:r>
                      </w:p>
                      <w:p>
                        <w:pPr>
                          <w:pStyle w:val="TableParagraph"/>
                          <w:spacing w:line="207" w:lineRule="exact"/>
                          <w:ind w:left="451"/>
                          <w:jc w:val="left"/>
                          <w:rPr>
                            <w:sz w:val="17"/>
                          </w:rPr>
                        </w:pPr>
                        <w:r>
                          <w:rPr>
                            <w:w w:val="90"/>
                            <w:sz w:val="17"/>
                          </w:rPr>
                          <w:t>141</w:t>
                        </w:r>
                      </w:p>
                      <w:p>
                        <w:pPr>
                          <w:pStyle w:val="TableParagraph"/>
                          <w:spacing w:line="210" w:lineRule="exact" w:before="62"/>
                          <w:ind w:left="451"/>
                          <w:jc w:val="left"/>
                          <w:rPr>
                            <w:sz w:val="17"/>
                          </w:rPr>
                        </w:pPr>
                        <w:r>
                          <w:rPr>
                            <w:w w:val="90"/>
                            <w:sz w:val="17"/>
                          </w:rPr>
                          <w:t>140</w:t>
                        </w:r>
                      </w:p>
                      <w:p>
                        <w:pPr>
                          <w:pStyle w:val="TableParagraph"/>
                          <w:spacing w:line="165" w:lineRule="exact"/>
                          <w:ind w:left="451"/>
                          <w:jc w:val="left"/>
                          <w:rPr>
                            <w:sz w:val="17"/>
                          </w:rPr>
                        </w:pPr>
                        <w:r>
                          <w:rPr>
                            <w:w w:val="90"/>
                            <w:sz w:val="17"/>
                          </w:rPr>
                          <w:t>135</w:t>
                        </w:r>
                      </w:p>
                    </w:tc>
                    <w:tc>
                      <w:tcPr>
                        <w:tcW w:w="724" w:type="dxa"/>
                        <w:tcBorders>
                          <w:top w:val="single" w:sz="6" w:space="0" w:color="000000"/>
                          <w:left w:val="single" w:sz="6" w:space="0" w:color="000000"/>
                          <w:right w:val="single" w:sz="6" w:space="0" w:color="000000"/>
                        </w:tcBorders>
                      </w:tcPr>
                      <w:p>
                        <w:pPr>
                          <w:pStyle w:val="TableParagraph"/>
                          <w:spacing w:line="207" w:lineRule="exact" w:before="154"/>
                          <w:ind w:left="452"/>
                          <w:jc w:val="left"/>
                          <w:rPr>
                            <w:sz w:val="17"/>
                          </w:rPr>
                        </w:pPr>
                        <w:r>
                          <w:rPr>
                            <w:w w:val="90"/>
                            <w:sz w:val="17"/>
                          </w:rPr>
                          <w:t>266</w:t>
                        </w:r>
                      </w:p>
                      <w:p>
                        <w:pPr>
                          <w:pStyle w:val="TableParagraph"/>
                          <w:spacing w:line="187" w:lineRule="exact"/>
                          <w:ind w:left="452"/>
                          <w:jc w:val="left"/>
                          <w:rPr>
                            <w:sz w:val="17"/>
                          </w:rPr>
                        </w:pPr>
                        <w:r>
                          <w:rPr>
                            <w:w w:val="90"/>
                            <w:sz w:val="17"/>
                          </w:rPr>
                          <w:t>476</w:t>
                        </w:r>
                      </w:p>
                      <w:p>
                        <w:pPr>
                          <w:pStyle w:val="TableParagraph"/>
                          <w:spacing w:line="207" w:lineRule="exact"/>
                          <w:ind w:left="452"/>
                          <w:jc w:val="left"/>
                          <w:rPr>
                            <w:sz w:val="17"/>
                          </w:rPr>
                        </w:pPr>
                        <w:r>
                          <w:rPr>
                            <w:w w:val="90"/>
                            <w:sz w:val="17"/>
                          </w:rPr>
                          <w:t>484</w:t>
                        </w:r>
                      </w:p>
                      <w:p>
                        <w:pPr>
                          <w:pStyle w:val="TableParagraph"/>
                          <w:spacing w:line="207" w:lineRule="exact" w:before="62"/>
                          <w:ind w:left="452"/>
                          <w:jc w:val="left"/>
                          <w:rPr>
                            <w:sz w:val="17"/>
                          </w:rPr>
                        </w:pPr>
                        <w:r>
                          <w:rPr>
                            <w:w w:val="90"/>
                            <w:sz w:val="17"/>
                          </w:rPr>
                          <w:t>518</w:t>
                        </w:r>
                      </w:p>
                      <w:p>
                        <w:pPr>
                          <w:pStyle w:val="TableParagraph"/>
                          <w:spacing w:line="187" w:lineRule="exact"/>
                          <w:ind w:left="452"/>
                          <w:jc w:val="left"/>
                          <w:rPr>
                            <w:sz w:val="17"/>
                          </w:rPr>
                        </w:pPr>
                        <w:r>
                          <w:rPr>
                            <w:w w:val="90"/>
                            <w:sz w:val="17"/>
                          </w:rPr>
                          <w:t>537</w:t>
                        </w:r>
                      </w:p>
                      <w:p>
                        <w:pPr>
                          <w:pStyle w:val="TableParagraph"/>
                          <w:spacing w:line="187" w:lineRule="exact"/>
                          <w:ind w:left="452"/>
                          <w:jc w:val="left"/>
                          <w:rPr>
                            <w:sz w:val="17"/>
                          </w:rPr>
                        </w:pPr>
                        <w:r>
                          <w:rPr>
                            <w:w w:val="90"/>
                            <w:sz w:val="17"/>
                          </w:rPr>
                          <w:t>545</w:t>
                        </w:r>
                      </w:p>
                      <w:p>
                        <w:pPr>
                          <w:pStyle w:val="TableParagraph"/>
                          <w:spacing w:line="187" w:lineRule="exact"/>
                          <w:ind w:left="452"/>
                          <w:jc w:val="left"/>
                          <w:rPr>
                            <w:sz w:val="17"/>
                          </w:rPr>
                        </w:pPr>
                        <w:r>
                          <w:rPr>
                            <w:w w:val="90"/>
                            <w:sz w:val="17"/>
                          </w:rPr>
                          <w:t>636</w:t>
                        </w:r>
                      </w:p>
                      <w:p>
                        <w:pPr>
                          <w:pStyle w:val="TableParagraph"/>
                          <w:spacing w:line="207" w:lineRule="exact"/>
                          <w:ind w:left="452"/>
                          <w:jc w:val="left"/>
                          <w:rPr>
                            <w:sz w:val="17"/>
                          </w:rPr>
                        </w:pPr>
                        <w:r>
                          <w:rPr>
                            <w:w w:val="90"/>
                            <w:sz w:val="17"/>
                          </w:rPr>
                          <w:t>640</w:t>
                        </w:r>
                      </w:p>
                      <w:p>
                        <w:pPr>
                          <w:pStyle w:val="TableParagraph"/>
                          <w:spacing w:line="207" w:lineRule="exact" w:before="63"/>
                          <w:ind w:left="452"/>
                          <w:jc w:val="left"/>
                          <w:rPr>
                            <w:sz w:val="17"/>
                          </w:rPr>
                        </w:pPr>
                        <w:r>
                          <w:rPr>
                            <w:w w:val="90"/>
                            <w:sz w:val="17"/>
                          </w:rPr>
                          <w:t>640</w:t>
                        </w:r>
                      </w:p>
                      <w:p>
                        <w:pPr>
                          <w:pStyle w:val="TableParagraph"/>
                          <w:spacing w:line="187" w:lineRule="exact"/>
                          <w:ind w:left="452"/>
                          <w:jc w:val="left"/>
                          <w:rPr>
                            <w:sz w:val="17"/>
                          </w:rPr>
                        </w:pPr>
                        <w:r>
                          <w:rPr>
                            <w:w w:val="90"/>
                            <w:sz w:val="17"/>
                          </w:rPr>
                          <w:t>643</w:t>
                        </w:r>
                      </w:p>
                      <w:p>
                        <w:pPr>
                          <w:pStyle w:val="TableParagraph"/>
                          <w:spacing w:line="187" w:lineRule="exact"/>
                          <w:ind w:left="452"/>
                          <w:jc w:val="left"/>
                          <w:rPr>
                            <w:sz w:val="17"/>
                          </w:rPr>
                        </w:pPr>
                        <w:r>
                          <w:rPr>
                            <w:w w:val="90"/>
                            <w:sz w:val="17"/>
                          </w:rPr>
                          <w:t>641</w:t>
                        </w:r>
                      </w:p>
                      <w:p>
                        <w:pPr>
                          <w:pStyle w:val="TableParagraph"/>
                          <w:spacing w:line="187" w:lineRule="exact"/>
                          <w:ind w:left="452"/>
                          <w:jc w:val="left"/>
                          <w:rPr>
                            <w:sz w:val="17"/>
                          </w:rPr>
                        </w:pPr>
                        <w:r>
                          <w:rPr>
                            <w:w w:val="90"/>
                            <w:sz w:val="17"/>
                          </w:rPr>
                          <w:t>638</w:t>
                        </w:r>
                      </w:p>
                      <w:p>
                        <w:pPr>
                          <w:pStyle w:val="TableParagraph"/>
                          <w:spacing w:line="207" w:lineRule="exact"/>
                          <w:ind w:left="452"/>
                          <w:jc w:val="left"/>
                          <w:rPr>
                            <w:sz w:val="17"/>
                          </w:rPr>
                        </w:pPr>
                        <w:r>
                          <w:rPr>
                            <w:w w:val="90"/>
                            <w:sz w:val="17"/>
                          </w:rPr>
                          <w:t>636</w:t>
                        </w:r>
                      </w:p>
                      <w:p>
                        <w:pPr>
                          <w:pStyle w:val="TableParagraph"/>
                          <w:spacing w:line="207" w:lineRule="exact" w:before="63"/>
                          <w:ind w:left="452"/>
                          <w:jc w:val="left"/>
                          <w:rPr>
                            <w:sz w:val="17"/>
                          </w:rPr>
                        </w:pPr>
                        <w:r>
                          <w:rPr>
                            <w:w w:val="90"/>
                            <w:sz w:val="17"/>
                          </w:rPr>
                          <w:t>630</w:t>
                        </w:r>
                      </w:p>
                      <w:p>
                        <w:pPr>
                          <w:pStyle w:val="TableParagraph"/>
                          <w:spacing w:line="187" w:lineRule="exact"/>
                          <w:ind w:left="452"/>
                          <w:jc w:val="left"/>
                          <w:rPr>
                            <w:sz w:val="17"/>
                          </w:rPr>
                        </w:pPr>
                        <w:r>
                          <w:rPr>
                            <w:w w:val="90"/>
                            <w:sz w:val="17"/>
                          </w:rPr>
                          <w:t>629</w:t>
                        </w:r>
                      </w:p>
                      <w:p>
                        <w:pPr>
                          <w:pStyle w:val="TableParagraph"/>
                          <w:spacing w:line="187" w:lineRule="exact"/>
                          <w:ind w:left="452"/>
                          <w:jc w:val="left"/>
                          <w:rPr>
                            <w:sz w:val="17"/>
                          </w:rPr>
                        </w:pPr>
                        <w:r>
                          <w:rPr>
                            <w:w w:val="90"/>
                            <w:sz w:val="17"/>
                          </w:rPr>
                          <w:t>627</w:t>
                        </w:r>
                      </w:p>
                      <w:p>
                        <w:pPr>
                          <w:pStyle w:val="TableParagraph"/>
                          <w:spacing w:line="187" w:lineRule="exact"/>
                          <w:ind w:left="452"/>
                          <w:jc w:val="left"/>
                          <w:rPr>
                            <w:sz w:val="17"/>
                          </w:rPr>
                        </w:pPr>
                        <w:r>
                          <w:rPr>
                            <w:w w:val="90"/>
                            <w:sz w:val="17"/>
                          </w:rPr>
                          <w:t>621</w:t>
                        </w:r>
                      </w:p>
                      <w:p>
                        <w:pPr>
                          <w:pStyle w:val="TableParagraph"/>
                          <w:spacing w:line="207" w:lineRule="exact"/>
                          <w:ind w:left="452"/>
                          <w:jc w:val="left"/>
                          <w:rPr>
                            <w:sz w:val="17"/>
                          </w:rPr>
                        </w:pPr>
                        <w:r>
                          <w:rPr>
                            <w:w w:val="90"/>
                            <w:sz w:val="17"/>
                          </w:rPr>
                          <w:t>619</w:t>
                        </w:r>
                      </w:p>
                      <w:p>
                        <w:pPr>
                          <w:pStyle w:val="TableParagraph"/>
                          <w:spacing w:line="207" w:lineRule="exact" w:before="62"/>
                          <w:ind w:left="452"/>
                          <w:jc w:val="left"/>
                          <w:rPr>
                            <w:sz w:val="17"/>
                          </w:rPr>
                        </w:pPr>
                        <w:r>
                          <w:rPr>
                            <w:w w:val="90"/>
                            <w:sz w:val="17"/>
                          </w:rPr>
                          <w:t>616</w:t>
                        </w:r>
                      </w:p>
                      <w:p>
                        <w:pPr>
                          <w:pStyle w:val="TableParagraph"/>
                          <w:spacing w:line="187" w:lineRule="exact"/>
                          <w:ind w:left="452"/>
                          <w:jc w:val="left"/>
                          <w:rPr>
                            <w:sz w:val="17"/>
                          </w:rPr>
                        </w:pPr>
                        <w:r>
                          <w:rPr>
                            <w:w w:val="90"/>
                            <w:sz w:val="17"/>
                          </w:rPr>
                          <w:t>611</w:t>
                        </w:r>
                      </w:p>
                      <w:p>
                        <w:pPr>
                          <w:pStyle w:val="TableParagraph"/>
                          <w:spacing w:line="187" w:lineRule="exact"/>
                          <w:ind w:left="452"/>
                          <w:jc w:val="left"/>
                          <w:rPr>
                            <w:sz w:val="17"/>
                          </w:rPr>
                        </w:pPr>
                        <w:r>
                          <w:rPr>
                            <w:w w:val="90"/>
                            <w:sz w:val="17"/>
                          </w:rPr>
                          <w:t>607</w:t>
                        </w:r>
                      </w:p>
                      <w:p>
                        <w:pPr>
                          <w:pStyle w:val="TableParagraph"/>
                          <w:spacing w:line="187" w:lineRule="exact"/>
                          <w:ind w:left="452"/>
                          <w:jc w:val="left"/>
                          <w:rPr>
                            <w:sz w:val="17"/>
                          </w:rPr>
                        </w:pPr>
                        <w:r>
                          <w:rPr>
                            <w:w w:val="90"/>
                            <w:sz w:val="17"/>
                          </w:rPr>
                          <w:t>595</w:t>
                        </w:r>
                      </w:p>
                      <w:p>
                        <w:pPr>
                          <w:pStyle w:val="TableParagraph"/>
                          <w:spacing w:line="207" w:lineRule="exact"/>
                          <w:ind w:left="452"/>
                          <w:jc w:val="left"/>
                          <w:rPr>
                            <w:sz w:val="17"/>
                          </w:rPr>
                        </w:pPr>
                        <w:r>
                          <w:rPr>
                            <w:w w:val="90"/>
                            <w:sz w:val="17"/>
                          </w:rPr>
                          <w:t>590</w:t>
                        </w:r>
                      </w:p>
                      <w:p>
                        <w:pPr>
                          <w:pStyle w:val="TableParagraph"/>
                          <w:spacing w:line="207" w:lineRule="exact" w:before="63"/>
                          <w:ind w:left="452"/>
                          <w:jc w:val="left"/>
                          <w:rPr>
                            <w:sz w:val="17"/>
                          </w:rPr>
                        </w:pPr>
                        <w:r>
                          <w:rPr>
                            <w:w w:val="90"/>
                            <w:sz w:val="17"/>
                          </w:rPr>
                          <w:t>585</w:t>
                        </w:r>
                      </w:p>
                      <w:p>
                        <w:pPr>
                          <w:pStyle w:val="TableParagraph"/>
                          <w:spacing w:line="187" w:lineRule="exact"/>
                          <w:ind w:left="452"/>
                          <w:jc w:val="left"/>
                          <w:rPr>
                            <w:sz w:val="17"/>
                          </w:rPr>
                        </w:pPr>
                        <w:r>
                          <w:rPr>
                            <w:w w:val="90"/>
                            <w:sz w:val="17"/>
                          </w:rPr>
                          <w:t>559</w:t>
                        </w:r>
                      </w:p>
                      <w:p>
                        <w:pPr>
                          <w:pStyle w:val="TableParagraph"/>
                          <w:spacing w:line="187" w:lineRule="exact"/>
                          <w:ind w:left="452"/>
                          <w:jc w:val="left"/>
                          <w:rPr>
                            <w:sz w:val="17"/>
                          </w:rPr>
                        </w:pPr>
                        <w:r>
                          <w:rPr>
                            <w:w w:val="90"/>
                            <w:sz w:val="17"/>
                          </w:rPr>
                          <w:t>557</w:t>
                        </w:r>
                      </w:p>
                      <w:p>
                        <w:pPr>
                          <w:pStyle w:val="TableParagraph"/>
                          <w:spacing w:line="187" w:lineRule="exact"/>
                          <w:ind w:left="452"/>
                          <w:jc w:val="left"/>
                          <w:rPr>
                            <w:sz w:val="17"/>
                          </w:rPr>
                        </w:pPr>
                        <w:r>
                          <w:rPr>
                            <w:w w:val="90"/>
                            <w:sz w:val="17"/>
                          </w:rPr>
                          <w:t>550</w:t>
                        </w:r>
                      </w:p>
                      <w:p>
                        <w:pPr>
                          <w:pStyle w:val="TableParagraph"/>
                          <w:spacing w:line="207" w:lineRule="exact"/>
                          <w:ind w:left="452"/>
                          <w:jc w:val="left"/>
                          <w:rPr>
                            <w:sz w:val="17"/>
                          </w:rPr>
                        </w:pPr>
                        <w:r>
                          <w:rPr>
                            <w:w w:val="90"/>
                            <w:sz w:val="17"/>
                          </w:rPr>
                          <w:t>545</w:t>
                        </w:r>
                      </w:p>
                      <w:p>
                        <w:pPr>
                          <w:pStyle w:val="TableParagraph"/>
                          <w:spacing w:line="207" w:lineRule="exact" w:before="62"/>
                          <w:ind w:left="452"/>
                          <w:jc w:val="left"/>
                          <w:rPr>
                            <w:sz w:val="17"/>
                          </w:rPr>
                        </w:pPr>
                        <w:r>
                          <w:rPr>
                            <w:w w:val="90"/>
                            <w:sz w:val="17"/>
                          </w:rPr>
                          <w:t>542</w:t>
                        </w:r>
                      </w:p>
                      <w:p>
                        <w:pPr>
                          <w:pStyle w:val="TableParagraph"/>
                          <w:spacing w:line="187" w:lineRule="exact"/>
                          <w:ind w:left="452"/>
                          <w:jc w:val="left"/>
                          <w:rPr>
                            <w:sz w:val="17"/>
                          </w:rPr>
                        </w:pPr>
                        <w:r>
                          <w:rPr>
                            <w:w w:val="90"/>
                            <w:sz w:val="17"/>
                          </w:rPr>
                          <w:t>531</w:t>
                        </w:r>
                      </w:p>
                      <w:p>
                        <w:pPr>
                          <w:pStyle w:val="TableParagraph"/>
                          <w:spacing w:line="187" w:lineRule="exact"/>
                          <w:ind w:left="452"/>
                          <w:jc w:val="left"/>
                          <w:rPr>
                            <w:sz w:val="17"/>
                          </w:rPr>
                        </w:pPr>
                        <w:r>
                          <w:rPr>
                            <w:w w:val="90"/>
                            <w:sz w:val="17"/>
                          </w:rPr>
                          <w:t>531</w:t>
                        </w:r>
                      </w:p>
                      <w:p>
                        <w:pPr>
                          <w:pStyle w:val="TableParagraph"/>
                          <w:spacing w:line="187" w:lineRule="exact"/>
                          <w:ind w:left="452"/>
                          <w:jc w:val="left"/>
                          <w:rPr>
                            <w:sz w:val="17"/>
                          </w:rPr>
                        </w:pPr>
                        <w:r>
                          <w:rPr>
                            <w:w w:val="90"/>
                            <w:sz w:val="17"/>
                          </w:rPr>
                          <w:t>531</w:t>
                        </w:r>
                      </w:p>
                      <w:p>
                        <w:pPr>
                          <w:pStyle w:val="TableParagraph"/>
                          <w:spacing w:line="207" w:lineRule="exact"/>
                          <w:ind w:left="452"/>
                          <w:jc w:val="left"/>
                          <w:rPr>
                            <w:sz w:val="17"/>
                          </w:rPr>
                        </w:pPr>
                        <w:r>
                          <w:rPr>
                            <w:w w:val="90"/>
                            <w:sz w:val="17"/>
                          </w:rPr>
                          <w:t>527</w:t>
                        </w:r>
                      </w:p>
                      <w:p>
                        <w:pPr>
                          <w:pStyle w:val="TableParagraph"/>
                          <w:spacing w:line="207" w:lineRule="exact" w:before="63"/>
                          <w:ind w:left="452"/>
                          <w:jc w:val="left"/>
                          <w:rPr>
                            <w:sz w:val="17"/>
                          </w:rPr>
                        </w:pPr>
                        <w:r>
                          <w:rPr>
                            <w:w w:val="90"/>
                            <w:sz w:val="17"/>
                          </w:rPr>
                          <w:t>526</w:t>
                        </w:r>
                      </w:p>
                      <w:p>
                        <w:pPr>
                          <w:pStyle w:val="TableParagraph"/>
                          <w:spacing w:line="187" w:lineRule="exact"/>
                          <w:ind w:left="452"/>
                          <w:jc w:val="left"/>
                          <w:rPr>
                            <w:sz w:val="17"/>
                          </w:rPr>
                        </w:pPr>
                        <w:r>
                          <w:rPr>
                            <w:w w:val="90"/>
                            <w:sz w:val="17"/>
                          </w:rPr>
                          <w:t>522</w:t>
                        </w:r>
                      </w:p>
                      <w:p>
                        <w:pPr>
                          <w:pStyle w:val="TableParagraph"/>
                          <w:spacing w:line="187" w:lineRule="exact"/>
                          <w:ind w:left="452"/>
                          <w:jc w:val="left"/>
                          <w:rPr>
                            <w:sz w:val="17"/>
                          </w:rPr>
                        </w:pPr>
                        <w:r>
                          <w:rPr>
                            <w:w w:val="90"/>
                            <w:sz w:val="17"/>
                          </w:rPr>
                          <w:t>520</w:t>
                        </w:r>
                      </w:p>
                      <w:p>
                        <w:pPr>
                          <w:pStyle w:val="TableParagraph"/>
                          <w:spacing w:line="187" w:lineRule="exact"/>
                          <w:ind w:left="452"/>
                          <w:jc w:val="left"/>
                          <w:rPr>
                            <w:sz w:val="17"/>
                          </w:rPr>
                        </w:pPr>
                        <w:r>
                          <w:rPr>
                            <w:w w:val="90"/>
                            <w:sz w:val="17"/>
                          </w:rPr>
                          <w:t>514</w:t>
                        </w:r>
                      </w:p>
                      <w:p>
                        <w:pPr>
                          <w:pStyle w:val="TableParagraph"/>
                          <w:spacing w:line="207" w:lineRule="exact"/>
                          <w:ind w:left="452"/>
                          <w:jc w:val="left"/>
                          <w:rPr>
                            <w:sz w:val="17"/>
                          </w:rPr>
                        </w:pPr>
                        <w:r>
                          <w:rPr>
                            <w:w w:val="90"/>
                            <w:sz w:val="17"/>
                          </w:rPr>
                          <w:t>515</w:t>
                        </w:r>
                      </w:p>
                      <w:p>
                        <w:pPr>
                          <w:pStyle w:val="TableParagraph"/>
                          <w:spacing w:line="207" w:lineRule="exact" w:before="63"/>
                          <w:ind w:left="452"/>
                          <w:jc w:val="left"/>
                          <w:rPr>
                            <w:sz w:val="17"/>
                          </w:rPr>
                        </w:pPr>
                        <w:r>
                          <w:rPr>
                            <w:w w:val="90"/>
                            <w:sz w:val="17"/>
                          </w:rPr>
                          <w:t>515</w:t>
                        </w:r>
                      </w:p>
                      <w:p>
                        <w:pPr>
                          <w:pStyle w:val="TableParagraph"/>
                          <w:spacing w:line="187" w:lineRule="exact"/>
                          <w:ind w:left="452"/>
                          <w:jc w:val="left"/>
                          <w:rPr>
                            <w:sz w:val="17"/>
                          </w:rPr>
                        </w:pPr>
                        <w:r>
                          <w:rPr>
                            <w:w w:val="90"/>
                            <w:sz w:val="17"/>
                          </w:rPr>
                          <w:t>513</w:t>
                        </w:r>
                      </w:p>
                      <w:p>
                        <w:pPr>
                          <w:pStyle w:val="TableParagraph"/>
                          <w:spacing w:line="187" w:lineRule="exact"/>
                          <w:ind w:left="452"/>
                          <w:jc w:val="left"/>
                          <w:rPr>
                            <w:sz w:val="17"/>
                          </w:rPr>
                        </w:pPr>
                        <w:r>
                          <w:rPr>
                            <w:w w:val="90"/>
                            <w:sz w:val="17"/>
                          </w:rPr>
                          <w:t>508</w:t>
                        </w:r>
                      </w:p>
                      <w:p>
                        <w:pPr>
                          <w:pStyle w:val="TableParagraph"/>
                          <w:spacing w:line="187" w:lineRule="exact"/>
                          <w:ind w:left="451"/>
                          <w:jc w:val="left"/>
                          <w:rPr>
                            <w:sz w:val="17"/>
                          </w:rPr>
                        </w:pPr>
                        <w:r>
                          <w:rPr>
                            <w:w w:val="90"/>
                            <w:sz w:val="17"/>
                          </w:rPr>
                          <w:t>505</w:t>
                        </w:r>
                      </w:p>
                      <w:p>
                        <w:pPr>
                          <w:pStyle w:val="TableParagraph"/>
                          <w:spacing w:line="207" w:lineRule="exact"/>
                          <w:ind w:left="452"/>
                          <w:jc w:val="left"/>
                          <w:rPr>
                            <w:sz w:val="17"/>
                          </w:rPr>
                        </w:pPr>
                        <w:r>
                          <w:rPr>
                            <w:w w:val="90"/>
                            <w:sz w:val="17"/>
                          </w:rPr>
                          <w:t>505</w:t>
                        </w:r>
                      </w:p>
                      <w:p>
                        <w:pPr>
                          <w:pStyle w:val="TableParagraph"/>
                          <w:spacing w:line="207" w:lineRule="exact" w:before="62"/>
                          <w:ind w:left="452"/>
                          <w:jc w:val="left"/>
                          <w:rPr>
                            <w:sz w:val="17"/>
                          </w:rPr>
                        </w:pPr>
                        <w:r>
                          <w:rPr>
                            <w:w w:val="90"/>
                            <w:sz w:val="17"/>
                          </w:rPr>
                          <w:t>505</w:t>
                        </w:r>
                      </w:p>
                      <w:p>
                        <w:pPr>
                          <w:pStyle w:val="TableParagraph"/>
                          <w:spacing w:line="187" w:lineRule="exact"/>
                          <w:ind w:left="452"/>
                          <w:jc w:val="left"/>
                          <w:rPr>
                            <w:sz w:val="17"/>
                          </w:rPr>
                        </w:pPr>
                        <w:r>
                          <w:rPr>
                            <w:w w:val="90"/>
                            <w:sz w:val="17"/>
                          </w:rPr>
                          <w:t>501</w:t>
                        </w:r>
                      </w:p>
                      <w:p>
                        <w:pPr>
                          <w:pStyle w:val="TableParagraph"/>
                          <w:spacing w:line="187" w:lineRule="exact"/>
                          <w:ind w:left="452"/>
                          <w:jc w:val="left"/>
                          <w:rPr>
                            <w:sz w:val="17"/>
                          </w:rPr>
                        </w:pPr>
                        <w:r>
                          <w:rPr>
                            <w:w w:val="90"/>
                            <w:sz w:val="17"/>
                          </w:rPr>
                          <w:t>501</w:t>
                        </w:r>
                      </w:p>
                      <w:p>
                        <w:pPr>
                          <w:pStyle w:val="TableParagraph"/>
                          <w:spacing w:line="187" w:lineRule="exact"/>
                          <w:ind w:left="452"/>
                          <w:jc w:val="left"/>
                          <w:rPr>
                            <w:sz w:val="17"/>
                          </w:rPr>
                        </w:pPr>
                        <w:r>
                          <w:rPr>
                            <w:w w:val="90"/>
                            <w:sz w:val="17"/>
                          </w:rPr>
                          <w:t>496</w:t>
                        </w:r>
                      </w:p>
                      <w:p>
                        <w:pPr>
                          <w:pStyle w:val="TableParagraph"/>
                          <w:spacing w:line="207" w:lineRule="exact"/>
                          <w:ind w:left="452"/>
                          <w:jc w:val="left"/>
                          <w:rPr>
                            <w:sz w:val="17"/>
                          </w:rPr>
                        </w:pPr>
                        <w:r>
                          <w:rPr>
                            <w:w w:val="90"/>
                            <w:sz w:val="17"/>
                          </w:rPr>
                          <w:t>495</w:t>
                        </w:r>
                      </w:p>
                      <w:p>
                        <w:pPr>
                          <w:pStyle w:val="TableParagraph"/>
                          <w:spacing w:line="207" w:lineRule="exact" w:before="63"/>
                          <w:ind w:left="452"/>
                          <w:jc w:val="left"/>
                          <w:rPr>
                            <w:sz w:val="17"/>
                          </w:rPr>
                        </w:pPr>
                        <w:r>
                          <w:rPr>
                            <w:w w:val="90"/>
                            <w:sz w:val="17"/>
                          </w:rPr>
                          <w:t>492</w:t>
                        </w:r>
                      </w:p>
                      <w:p>
                        <w:pPr>
                          <w:pStyle w:val="TableParagraph"/>
                          <w:spacing w:line="187" w:lineRule="exact"/>
                          <w:ind w:left="452"/>
                          <w:jc w:val="left"/>
                          <w:rPr>
                            <w:sz w:val="17"/>
                          </w:rPr>
                        </w:pPr>
                        <w:r>
                          <w:rPr>
                            <w:w w:val="90"/>
                            <w:sz w:val="17"/>
                          </w:rPr>
                          <w:t>485</w:t>
                        </w:r>
                      </w:p>
                      <w:p>
                        <w:pPr>
                          <w:pStyle w:val="TableParagraph"/>
                          <w:spacing w:line="187" w:lineRule="exact"/>
                          <w:ind w:left="452"/>
                          <w:jc w:val="left"/>
                          <w:rPr>
                            <w:sz w:val="17"/>
                          </w:rPr>
                        </w:pPr>
                        <w:r>
                          <w:rPr>
                            <w:w w:val="90"/>
                            <w:sz w:val="17"/>
                          </w:rPr>
                          <w:t>485</w:t>
                        </w:r>
                      </w:p>
                      <w:p>
                        <w:pPr>
                          <w:pStyle w:val="TableParagraph"/>
                          <w:spacing w:line="187" w:lineRule="exact"/>
                          <w:ind w:left="452"/>
                          <w:jc w:val="left"/>
                          <w:rPr>
                            <w:sz w:val="17"/>
                          </w:rPr>
                        </w:pPr>
                        <w:r>
                          <w:rPr>
                            <w:w w:val="90"/>
                            <w:sz w:val="17"/>
                          </w:rPr>
                          <w:t>473</w:t>
                        </w:r>
                      </w:p>
                      <w:p>
                        <w:pPr>
                          <w:pStyle w:val="TableParagraph"/>
                          <w:spacing w:line="207" w:lineRule="exact"/>
                          <w:ind w:left="452"/>
                          <w:jc w:val="left"/>
                          <w:rPr>
                            <w:sz w:val="17"/>
                          </w:rPr>
                        </w:pPr>
                        <w:r>
                          <w:rPr>
                            <w:w w:val="90"/>
                            <w:sz w:val="17"/>
                          </w:rPr>
                          <w:t>467</w:t>
                        </w:r>
                      </w:p>
                      <w:p>
                        <w:pPr>
                          <w:pStyle w:val="TableParagraph"/>
                          <w:spacing w:line="207" w:lineRule="exact" w:before="63"/>
                          <w:ind w:left="452"/>
                          <w:jc w:val="left"/>
                          <w:rPr>
                            <w:sz w:val="17"/>
                          </w:rPr>
                        </w:pPr>
                        <w:r>
                          <w:rPr>
                            <w:w w:val="90"/>
                            <w:sz w:val="17"/>
                          </w:rPr>
                          <w:t>458</w:t>
                        </w:r>
                      </w:p>
                      <w:p>
                        <w:pPr>
                          <w:pStyle w:val="TableParagraph"/>
                          <w:spacing w:line="187" w:lineRule="exact"/>
                          <w:ind w:left="452"/>
                          <w:jc w:val="left"/>
                          <w:rPr>
                            <w:sz w:val="17"/>
                          </w:rPr>
                        </w:pPr>
                        <w:r>
                          <w:rPr>
                            <w:w w:val="90"/>
                            <w:sz w:val="17"/>
                          </w:rPr>
                          <w:t>440</w:t>
                        </w:r>
                      </w:p>
                      <w:p>
                        <w:pPr>
                          <w:pStyle w:val="TableParagraph"/>
                          <w:spacing w:line="187" w:lineRule="exact"/>
                          <w:ind w:left="452"/>
                          <w:jc w:val="left"/>
                          <w:rPr>
                            <w:sz w:val="17"/>
                          </w:rPr>
                        </w:pPr>
                        <w:r>
                          <w:rPr>
                            <w:w w:val="90"/>
                            <w:sz w:val="17"/>
                          </w:rPr>
                          <w:t>429</w:t>
                        </w:r>
                      </w:p>
                      <w:p>
                        <w:pPr>
                          <w:pStyle w:val="TableParagraph"/>
                          <w:spacing w:line="187" w:lineRule="exact"/>
                          <w:ind w:left="452"/>
                          <w:jc w:val="left"/>
                          <w:rPr>
                            <w:sz w:val="17"/>
                          </w:rPr>
                        </w:pPr>
                        <w:r>
                          <w:rPr>
                            <w:w w:val="90"/>
                            <w:sz w:val="17"/>
                          </w:rPr>
                          <w:t>417</w:t>
                        </w:r>
                      </w:p>
                      <w:p>
                        <w:pPr>
                          <w:pStyle w:val="TableParagraph"/>
                          <w:spacing w:line="207" w:lineRule="exact"/>
                          <w:ind w:left="452"/>
                          <w:jc w:val="left"/>
                          <w:rPr>
                            <w:sz w:val="17"/>
                          </w:rPr>
                        </w:pPr>
                        <w:r>
                          <w:rPr>
                            <w:w w:val="90"/>
                            <w:sz w:val="17"/>
                          </w:rPr>
                          <w:t>401</w:t>
                        </w:r>
                      </w:p>
                      <w:p>
                        <w:pPr>
                          <w:pStyle w:val="TableParagraph"/>
                          <w:spacing w:line="210" w:lineRule="exact" w:before="62"/>
                          <w:ind w:left="452"/>
                          <w:jc w:val="left"/>
                          <w:rPr>
                            <w:sz w:val="17"/>
                          </w:rPr>
                        </w:pPr>
                        <w:r>
                          <w:rPr>
                            <w:w w:val="90"/>
                            <w:sz w:val="17"/>
                          </w:rPr>
                          <w:t>380</w:t>
                        </w:r>
                      </w:p>
                      <w:p>
                        <w:pPr>
                          <w:pStyle w:val="TableParagraph"/>
                          <w:spacing w:line="165" w:lineRule="exact"/>
                          <w:ind w:left="452"/>
                          <w:jc w:val="left"/>
                          <w:rPr>
                            <w:sz w:val="17"/>
                          </w:rPr>
                        </w:pPr>
                        <w:r>
                          <w:rPr>
                            <w:w w:val="90"/>
                            <w:sz w:val="17"/>
                          </w:rPr>
                          <w:t>376</w:t>
                        </w:r>
                      </w:p>
                    </w:tc>
                    <w:tc>
                      <w:tcPr>
                        <w:tcW w:w="724" w:type="dxa"/>
                        <w:tcBorders>
                          <w:top w:val="single" w:sz="6" w:space="0" w:color="000000"/>
                          <w:left w:val="single" w:sz="6" w:space="0" w:color="000000"/>
                          <w:right w:val="single" w:sz="6" w:space="0" w:color="000000"/>
                        </w:tcBorders>
                      </w:tcPr>
                      <w:p>
                        <w:pPr>
                          <w:pStyle w:val="TableParagraph"/>
                          <w:spacing w:line="207" w:lineRule="exact" w:before="154"/>
                          <w:ind w:left="452"/>
                          <w:jc w:val="left"/>
                          <w:rPr>
                            <w:sz w:val="17"/>
                          </w:rPr>
                        </w:pPr>
                        <w:r>
                          <w:rPr>
                            <w:w w:val="90"/>
                            <w:sz w:val="17"/>
                          </w:rPr>
                          <w:t>317</w:t>
                        </w:r>
                      </w:p>
                      <w:p>
                        <w:pPr>
                          <w:pStyle w:val="TableParagraph"/>
                          <w:spacing w:line="187" w:lineRule="exact"/>
                          <w:ind w:left="452"/>
                          <w:jc w:val="left"/>
                          <w:rPr>
                            <w:sz w:val="17"/>
                          </w:rPr>
                        </w:pPr>
                        <w:r>
                          <w:rPr>
                            <w:w w:val="90"/>
                            <w:sz w:val="17"/>
                          </w:rPr>
                          <w:t>283</w:t>
                        </w:r>
                      </w:p>
                      <w:p>
                        <w:pPr>
                          <w:pStyle w:val="TableParagraph"/>
                          <w:spacing w:line="207" w:lineRule="exact"/>
                          <w:ind w:left="452"/>
                          <w:jc w:val="left"/>
                          <w:rPr>
                            <w:sz w:val="17"/>
                          </w:rPr>
                        </w:pPr>
                        <w:r>
                          <w:rPr>
                            <w:w w:val="90"/>
                            <w:sz w:val="17"/>
                          </w:rPr>
                          <w:t>279</w:t>
                        </w:r>
                      </w:p>
                      <w:p>
                        <w:pPr>
                          <w:pStyle w:val="TableParagraph"/>
                          <w:spacing w:line="207" w:lineRule="exact" w:before="62"/>
                          <w:ind w:left="452"/>
                          <w:jc w:val="left"/>
                          <w:rPr>
                            <w:sz w:val="17"/>
                          </w:rPr>
                        </w:pPr>
                        <w:r>
                          <w:rPr>
                            <w:w w:val="90"/>
                            <w:sz w:val="17"/>
                          </w:rPr>
                          <w:t>288</w:t>
                        </w:r>
                      </w:p>
                      <w:p>
                        <w:pPr>
                          <w:pStyle w:val="TableParagraph"/>
                          <w:spacing w:line="187" w:lineRule="exact"/>
                          <w:ind w:left="452"/>
                          <w:jc w:val="left"/>
                          <w:rPr>
                            <w:sz w:val="17"/>
                          </w:rPr>
                        </w:pPr>
                        <w:r>
                          <w:rPr>
                            <w:w w:val="90"/>
                            <w:sz w:val="17"/>
                          </w:rPr>
                          <w:t>302</w:t>
                        </w:r>
                      </w:p>
                      <w:p>
                        <w:pPr>
                          <w:pStyle w:val="TableParagraph"/>
                          <w:spacing w:line="187" w:lineRule="exact"/>
                          <w:ind w:left="452"/>
                          <w:jc w:val="left"/>
                          <w:rPr>
                            <w:sz w:val="17"/>
                          </w:rPr>
                        </w:pPr>
                        <w:r>
                          <w:rPr>
                            <w:w w:val="90"/>
                            <w:sz w:val="17"/>
                          </w:rPr>
                          <w:t>306</w:t>
                        </w:r>
                      </w:p>
                      <w:p>
                        <w:pPr>
                          <w:pStyle w:val="TableParagraph"/>
                          <w:spacing w:line="187" w:lineRule="exact"/>
                          <w:ind w:left="452"/>
                          <w:jc w:val="left"/>
                          <w:rPr>
                            <w:sz w:val="17"/>
                          </w:rPr>
                        </w:pPr>
                        <w:r>
                          <w:rPr>
                            <w:w w:val="90"/>
                            <w:sz w:val="17"/>
                          </w:rPr>
                          <w:t>330</w:t>
                        </w:r>
                      </w:p>
                      <w:p>
                        <w:pPr>
                          <w:pStyle w:val="TableParagraph"/>
                          <w:spacing w:line="207" w:lineRule="exact"/>
                          <w:ind w:left="452"/>
                          <w:jc w:val="left"/>
                          <w:rPr>
                            <w:sz w:val="17"/>
                          </w:rPr>
                        </w:pPr>
                        <w:r>
                          <w:rPr>
                            <w:w w:val="90"/>
                            <w:sz w:val="17"/>
                          </w:rPr>
                          <w:t>331</w:t>
                        </w:r>
                      </w:p>
                      <w:p>
                        <w:pPr>
                          <w:pStyle w:val="TableParagraph"/>
                          <w:spacing w:line="207" w:lineRule="exact" w:before="63"/>
                          <w:ind w:left="452"/>
                          <w:jc w:val="left"/>
                          <w:rPr>
                            <w:sz w:val="17"/>
                          </w:rPr>
                        </w:pPr>
                        <w:r>
                          <w:rPr>
                            <w:w w:val="90"/>
                            <w:sz w:val="17"/>
                          </w:rPr>
                          <w:t>333</w:t>
                        </w:r>
                      </w:p>
                      <w:p>
                        <w:pPr>
                          <w:pStyle w:val="TableParagraph"/>
                          <w:spacing w:line="187" w:lineRule="exact"/>
                          <w:ind w:left="452"/>
                          <w:jc w:val="left"/>
                          <w:rPr>
                            <w:sz w:val="17"/>
                          </w:rPr>
                        </w:pPr>
                        <w:r>
                          <w:rPr>
                            <w:w w:val="90"/>
                            <w:sz w:val="17"/>
                          </w:rPr>
                          <w:t>329</w:t>
                        </w:r>
                      </w:p>
                      <w:p>
                        <w:pPr>
                          <w:pStyle w:val="TableParagraph"/>
                          <w:spacing w:line="187" w:lineRule="exact"/>
                          <w:ind w:left="452"/>
                          <w:jc w:val="left"/>
                          <w:rPr>
                            <w:sz w:val="17"/>
                          </w:rPr>
                        </w:pPr>
                        <w:r>
                          <w:rPr>
                            <w:w w:val="90"/>
                            <w:sz w:val="17"/>
                          </w:rPr>
                          <w:t>327</w:t>
                        </w:r>
                      </w:p>
                      <w:p>
                        <w:pPr>
                          <w:pStyle w:val="TableParagraph"/>
                          <w:spacing w:line="187" w:lineRule="exact"/>
                          <w:ind w:left="452"/>
                          <w:jc w:val="left"/>
                          <w:rPr>
                            <w:sz w:val="17"/>
                          </w:rPr>
                        </w:pPr>
                        <w:r>
                          <w:rPr>
                            <w:w w:val="90"/>
                            <w:sz w:val="17"/>
                          </w:rPr>
                          <w:t>327</w:t>
                        </w:r>
                      </w:p>
                      <w:p>
                        <w:pPr>
                          <w:pStyle w:val="TableParagraph"/>
                          <w:spacing w:line="207" w:lineRule="exact"/>
                          <w:ind w:left="452"/>
                          <w:jc w:val="left"/>
                          <w:rPr>
                            <w:sz w:val="17"/>
                          </w:rPr>
                        </w:pPr>
                        <w:r>
                          <w:rPr>
                            <w:w w:val="90"/>
                            <w:sz w:val="17"/>
                          </w:rPr>
                          <w:t>329</w:t>
                        </w:r>
                      </w:p>
                      <w:p>
                        <w:pPr>
                          <w:pStyle w:val="TableParagraph"/>
                          <w:spacing w:line="207" w:lineRule="exact" w:before="63"/>
                          <w:ind w:left="452"/>
                          <w:jc w:val="left"/>
                          <w:rPr>
                            <w:sz w:val="17"/>
                          </w:rPr>
                        </w:pPr>
                        <w:r>
                          <w:rPr>
                            <w:w w:val="90"/>
                            <w:sz w:val="17"/>
                          </w:rPr>
                          <w:t>332</w:t>
                        </w:r>
                      </w:p>
                      <w:p>
                        <w:pPr>
                          <w:pStyle w:val="TableParagraph"/>
                          <w:spacing w:line="187" w:lineRule="exact"/>
                          <w:ind w:left="452"/>
                          <w:jc w:val="left"/>
                          <w:rPr>
                            <w:sz w:val="17"/>
                          </w:rPr>
                        </w:pPr>
                        <w:r>
                          <w:rPr>
                            <w:w w:val="90"/>
                            <w:sz w:val="17"/>
                          </w:rPr>
                          <w:t>330</w:t>
                        </w:r>
                      </w:p>
                      <w:p>
                        <w:pPr>
                          <w:pStyle w:val="TableParagraph"/>
                          <w:spacing w:line="187" w:lineRule="exact"/>
                          <w:ind w:left="452"/>
                          <w:jc w:val="left"/>
                          <w:rPr>
                            <w:sz w:val="17"/>
                          </w:rPr>
                        </w:pPr>
                        <w:r>
                          <w:rPr>
                            <w:w w:val="90"/>
                            <w:sz w:val="17"/>
                          </w:rPr>
                          <w:t>330</w:t>
                        </w:r>
                      </w:p>
                      <w:p>
                        <w:pPr>
                          <w:pStyle w:val="TableParagraph"/>
                          <w:spacing w:line="187" w:lineRule="exact"/>
                          <w:ind w:left="452"/>
                          <w:jc w:val="left"/>
                          <w:rPr>
                            <w:sz w:val="17"/>
                          </w:rPr>
                        </w:pPr>
                        <w:r>
                          <w:rPr>
                            <w:w w:val="90"/>
                            <w:sz w:val="17"/>
                          </w:rPr>
                          <w:t>325</w:t>
                        </w:r>
                      </w:p>
                      <w:p>
                        <w:pPr>
                          <w:pStyle w:val="TableParagraph"/>
                          <w:spacing w:line="207" w:lineRule="exact"/>
                          <w:ind w:left="452"/>
                          <w:jc w:val="left"/>
                          <w:rPr>
                            <w:sz w:val="17"/>
                          </w:rPr>
                        </w:pPr>
                        <w:r>
                          <w:rPr>
                            <w:w w:val="90"/>
                            <w:sz w:val="17"/>
                          </w:rPr>
                          <w:t>314</w:t>
                        </w:r>
                      </w:p>
                      <w:p>
                        <w:pPr>
                          <w:pStyle w:val="TableParagraph"/>
                          <w:spacing w:line="207" w:lineRule="exact" w:before="62"/>
                          <w:ind w:left="452"/>
                          <w:jc w:val="left"/>
                          <w:rPr>
                            <w:sz w:val="17"/>
                          </w:rPr>
                        </w:pPr>
                        <w:r>
                          <w:rPr>
                            <w:w w:val="90"/>
                            <w:sz w:val="17"/>
                          </w:rPr>
                          <w:t>308</w:t>
                        </w:r>
                      </w:p>
                      <w:p>
                        <w:pPr>
                          <w:pStyle w:val="TableParagraph"/>
                          <w:spacing w:line="187" w:lineRule="exact"/>
                          <w:ind w:left="452"/>
                          <w:jc w:val="left"/>
                          <w:rPr>
                            <w:sz w:val="17"/>
                          </w:rPr>
                        </w:pPr>
                        <w:r>
                          <w:rPr>
                            <w:w w:val="90"/>
                            <w:sz w:val="17"/>
                          </w:rPr>
                          <w:t>306</w:t>
                        </w:r>
                      </w:p>
                      <w:p>
                        <w:pPr>
                          <w:pStyle w:val="TableParagraph"/>
                          <w:spacing w:line="187" w:lineRule="exact"/>
                          <w:ind w:left="452"/>
                          <w:jc w:val="left"/>
                          <w:rPr>
                            <w:sz w:val="17"/>
                          </w:rPr>
                        </w:pPr>
                        <w:r>
                          <w:rPr>
                            <w:w w:val="90"/>
                            <w:sz w:val="17"/>
                          </w:rPr>
                          <w:t>305</w:t>
                        </w:r>
                      </w:p>
                      <w:p>
                        <w:pPr>
                          <w:pStyle w:val="TableParagraph"/>
                          <w:spacing w:line="187" w:lineRule="exact"/>
                          <w:ind w:left="452"/>
                          <w:jc w:val="left"/>
                          <w:rPr>
                            <w:sz w:val="17"/>
                          </w:rPr>
                        </w:pPr>
                        <w:r>
                          <w:rPr>
                            <w:w w:val="90"/>
                            <w:sz w:val="17"/>
                          </w:rPr>
                          <w:t>295</w:t>
                        </w:r>
                      </w:p>
                      <w:p>
                        <w:pPr>
                          <w:pStyle w:val="TableParagraph"/>
                          <w:spacing w:line="207" w:lineRule="exact"/>
                          <w:ind w:left="452"/>
                          <w:jc w:val="left"/>
                          <w:rPr>
                            <w:sz w:val="17"/>
                          </w:rPr>
                        </w:pPr>
                        <w:r>
                          <w:rPr>
                            <w:w w:val="90"/>
                            <w:sz w:val="17"/>
                          </w:rPr>
                          <w:t>280</w:t>
                        </w:r>
                      </w:p>
                      <w:p>
                        <w:pPr>
                          <w:pStyle w:val="TableParagraph"/>
                          <w:spacing w:line="207" w:lineRule="exact" w:before="63"/>
                          <w:ind w:left="452"/>
                          <w:jc w:val="left"/>
                          <w:rPr>
                            <w:sz w:val="17"/>
                          </w:rPr>
                        </w:pPr>
                        <w:r>
                          <w:rPr>
                            <w:w w:val="90"/>
                            <w:sz w:val="17"/>
                          </w:rPr>
                          <w:t>276</w:t>
                        </w:r>
                      </w:p>
                      <w:p>
                        <w:pPr>
                          <w:pStyle w:val="TableParagraph"/>
                          <w:spacing w:line="187" w:lineRule="exact"/>
                          <w:ind w:left="452"/>
                          <w:jc w:val="left"/>
                          <w:rPr>
                            <w:sz w:val="17"/>
                          </w:rPr>
                        </w:pPr>
                        <w:r>
                          <w:rPr>
                            <w:w w:val="90"/>
                            <w:sz w:val="17"/>
                          </w:rPr>
                          <w:t>266</w:t>
                        </w:r>
                      </w:p>
                      <w:p>
                        <w:pPr>
                          <w:pStyle w:val="TableParagraph"/>
                          <w:spacing w:line="187" w:lineRule="exact"/>
                          <w:ind w:left="452"/>
                          <w:jc w:val="left"/>
                          <w:rPr>
                            <w:sz w:val="17"/>
                          </w:rPr>
                        </w:pPr>
                        <w:r>
                          <w:rPr>
                            <w:w w:val="90"/>
                            <w:sz w:val="17"/>
                          </w:rPr>
                          <w:t>265</w:t>
                        </w:r>
                      </w:p>
                      <w:p>
                        <w:pPr>
                          <w:pStyle w:val="TableParagraph"/>
                          <w:spacing w:line="187" w:lineRule="exact"/>
                          <w:ind w:left="452"/>
                          <w:jc w:val="left"/>
                          <w:rPr>
                            <w:sz w:val="17"/>
                          </w:rPr>
                        </w:pPr>
                        <w:r>
                          <w:rPr>
                            <w:w w:val="90"/>
                            <w:sz w:val="17"/>
                          </w:rPr>
                          <w:t>263</w:t>
                        </w:r>
                      </w:p>
                      <w:p>
                        <w:pPr>
                          <w:pStyle w:val="TableParagraph"/>
                          <w:spacing w:line="207" w:lineRule="exact"/>
                          <w:ind w:left="452"/>
                          <w:jc w:val="left"/>
                          <w:rPr>
                            <w:sz w:val="17"/>
                          </w:rPr>
                        </w:pPr>
                        <w:r>
                          <w:rPr>
                            <w:w w:val="90"/>
                            <w:sz w:val="17"/>
                          </w:rPr>
                          <w:t>256</w:t>
                        </w:r>
                      </w:p>
                      <w:p>
                        <w:pPr>
                          <w:pStyle w:val="TableParagraph"/>
                          <w:spacing w:line="207" w:lineRule="exact" w:before="62"/>
                          <w:ind w:left="452"/>
                          <w:jc w:val="left"/>
                          <w:rPr>
                            <w:sz w:val="17"/>
                          </w:rPr>
                        </w:pPr>
                        <w:r>
                          <w:rPr>
                            <w:w w:val="90"/>
                            <w:sz w:val="17"/>
                          </w:rPr>
                          <w:t>249</w:t>
                        </w:r>
                      </w:p>
                      <w:p>
                        <w:pPr>
                          <w:pStyle w:val="TableParagraph"/>
                          <w:spacing w:line="187" w:lineRule="exact"/>
                          <w:ind w:left="452"/>
                          <w:jc w:val="left"/>
                          <w:rPr>
                            <w:sz w:val="17"/>
                          </w:rPr>
                        </w:pPr>
                        <w:r>
                          <w:rPr>
                            <w:w w:val="90"/>
                            <w:sz w:val="17"/>
                          </w:rPr>
                          <w:t>244</w:t>
                        </w:r>
                      </w:p>
                      <w:p>
                        <w:pPr>
                          <w:pStyle w:val="TableParagraph"/>
                          <w:spacing w:line="187" w:lineRule="exact"/>
                          <w:ind w:left="452"/>
                          <w:jc w:val="left"/>
                          <w:rPr>
                            <w:sz w:val="17"/>
                          </w:rPr>
                        </w:pPr>
                        <w:r>
                          <w:rPr>
                            <w:w w:val="90"/>
                            <w:sz w:val="17"/>
                          </w:rPr>
                          <w:t>244</w:t>
                        </w:r>
                      </w:p>
                      <w:p>
                        <w:pPr>
                          <w:pStyle w:val="TableParagraph"/>
                          <w:spacing w:line="187" w:lineRule="exact"/>
                          <w:ind w:left="452"/>
                          <w:jc w:val="left"/>
                          <w:rPr>
                            <w:sz w:val="17"/>
                          </w:rPr>
                        </w:pPr>
                        <w:r>
                          <w:rPr>
                            <w:w w:val="90"/>
                            <w:sz w:val="17"/>
                          </w:rPr>
                          <w:t>241</w:t>
                        </w:r>
                      </w:p>
                      <w:p>
                        <w:pPr>
                          <w:pStyle w:val="TableParagraph"/>
                          <w:spacing w:line="207" w:lineRule="exact"/>
                          <w:ind w:left="452"/>
                          <w:jc w:val="left"/>
                          <w:rPr>
                            <w:sz w:val="17"/>
                          </w:rPr>
                        </w:pPr>
                        <w:r>
                          <w:rPr>
                            <w:w w:val="90"/>
                            <w:sz w:val="17"/>
                          </w:rPr>
                          <w:t>231</w:t>
                        </w:r>
                      </w:p>
                      <w:p>
                        <w:pPr>
                          <w:pStyle w:val="TableParagraph"/>
                          <w:spacing w:line="207" w:lineRule="exact" w:before="63"/>
                          <w:ind w:left="452"/>
                          <w:jc w:val="left"/>
                          <w:rPr>
                            <w:sz w:val="17"/>
                          </w:rPr>
                        </w:pPr>
                        <w:r>
                          <w:rPr>
                            <w:w w:val="90"/>
                            <w:sz w:val="17"/>
                          </w:rPr>
                          <w:t>216</w:t>
                        </w:r>
                      </w:p>
                      <w:p>
                        <w:pPr>
                          <w:pStyle w:val="TableParagraph"/>
                          <w:spacing w:line="187" w:lineRule="exact"/>
                          <w:ind w:left="452"/>
                          <w:jc w:val="left"/>
                          <w:rPr>
                            <w:sz w:val="17"/>
                          </w:rPr>
                        </w:pPr>
                        <w:r>
                          <w:rPr>
                            <w:w w:val="90"/>
                            <w:sz w:val="17"/>
                          </w:rPr>
                          <w:t>214</w:t>
                        </w:r>
                      </w:p>
                      <w:p>
                        <w:pPr>
                          <w:pStyle w:val="TableParagraph"/>
                          <w:spacing w:line="187" w:lineRule="exact"/>
                          <w:ind w:left="452"/>
                          <w:jc w:val="left"/>
                          <w:rPr>
                            <w:sz w:val="17"/>
                          </w:rPr>
                        </w:pPr>
                        <w:r>
                          <w:rPr>
                            <w:w w:val="90"/>
                            <w:sz w:val="17"/>
                          </w:rPr>
                          <w:t>211</w:t>
                        </w:r>
                      </w:p>
                      <w:p>
                        <w:pPr>
                          <w:pStyle w:val="TableParagraph"/>
                          <w:spacing w:line="187" w:lineRule="exact"/>
                          <w:ind w:left="452"/>
                          <w:jc w:val="left"/>
                          <w:rPr>
                            <w:sz w:val="17"/>
                          </w:rPr>
                        </w:pPr>
                        <w:r>
                          <w:rPr>
                            <w:w w:val="90"/>
                            <w:sz w:val="17"/>
                          </w:rPr>
                          <w:t>212</w:t>
                        </w:r>
                      </w:p>
                      <w:p>
                        <w:pPr>
                          <w:pStyle w:val="TableParagraph"/>
                          <w:spacing w:line="207" w:lineRule="exact"/>
                          <w:ind w:left="452"/>
                          <w:jc w:val="left"/>
                          <w:rPr>
                            <w:sz w:val="17"/>
                          </w:rPr>
                        </w:pPr>
                        <w:r>
                          <w:rPr>
                            <w:w w:val="90"/>
                            <w:sz w:val="17"/>
                          </w:rPr>
                          <w:t>211</w:t>
                        </w:r>
                      </w:p>
                      <w:p>
                        <w:pPr>
                          <w:pStyle w:val="TableParagraph"/>
                          <w:spacing w:line="207" w:lineRule="exact" w:before="63"/>
                          <w:ind w:left="452"/>
                          <w:jc w:val="left"/>
                          <w:rPr>
                            <w:sz w:val="17"/>
                          </w:rPr>
                        </w:pPr>
                        <w:r>
                          <w:rPr>
                            <w:w w:val="90"/>
                            <w:sz w:val="17"/>
                          </w:rPr>
                          <w:t>209</w:t>
                        </w:r>
                      </w:p>
                      <w:p>
                        <w:pPr>
                          <w:pStyle w:val="TableParagraph"/>
                          <w:spacing w:line="187" w:lineRule="exact"/>
                          <w:ind w:left="452"/>
                          <w:jc w:val="left"/>
                          <w:rPr>
                            <w:sz w:val="17"/>
                          </w:rPr>
                        </w:pPr>
                        <w:r>
                          <w:rPr>
                            <w:w w:val="90"/>
                            <w:sz w:val="17"/>
                          </w:rPr>
                          <w:t>210</w:t>
                        </w:r>
                      </w:p>
                      <w:p>
                        <w:pPr>
                          <w:pStyle w:val="TableParagraph"/>
                          <w:spacing w:line="187" w:lineRule="exact"/>
                          <w:ind w:left="452"/>
                          <w:jc w:val="left"/>
                          <w:rPr>
                            <w:sz w:val="17"/>
                          </w:rPr>
                        </w:pPr>
                        <w:r>
                          <w:rPr>
                            <w:w w:val="90"/>
                            <w:sz w:val="17"/>
                          </w:rPr>
                          <w:t>209</w:t>
                        </w:r>
                      </w:p>
                      <w:p>
                        <w:pPr>
                          <w:pStyle w:val="TableParagraph"/>
                          <w:spacing w:line="187" w:lineRule="exact"/>
                          <w:ind w:left="452"/>
                          <w:jc w:val="left"/>
                          <w:rPr>
                            <w:sz w:val="17"/>
                          </w:rPr>
                        </w:pPr>
                        <w:r>
                          <w:rPr>
                            <w:w w:val="90"/>
                            <w:sz w:val="17"/>
                          </w:rPr>
                          <w:t>207</w:t>
                        </w:r>
                      </w:p>
                      <w:p>
                        <w:pPr>
                          <w:pStyle w:val="TableParagraph"/>
                          <w:spacing w:line="207" w:lineRule="exact"/>
                          <w:ind w:left="452"/>
                          <w:jc w:val="left"/>
                          <w:rPr>
                            <w:sz w:val="17"/>
                          </w:rPr>
                        </w:pPr>
                        <w:r>
                          <w:rPr>
                            <w:w w:val="90"/>
                            <w:sz w:val="17"/>
                          </w:rPr>
                          <w:t>207</w:t>
                        </w:r>
                      </w:p>
                      <w:p>
                        <w:pPr>
                          <w:pStyle w:val="TableParagraph"/>
                          <w:spacing w:line="207" w:lineRule="exact" w:before="62"/>
                          <w:ind w:left="452"/>
                          <w:jc w:val="left"/>
                          <w:rPr>
                            <w:sz w:val="17"/>
                          </w:rPr>
                        </w:pPr>
                        <w:r>
                          <w:rPr>
                            <w:w w:val="90"/>
                            <w:sz w:val="17"/>
                          </w:rPr>
                          <w:t>208</w:t>
                        </w:r>
                      </w:p>
                      <w:p>
                        <w:pPr>
                          <w:pStyle w:val="TableParagraph"/>
                          <w:spacing w:line="187" w:lineRule="exact"/>
                          <w:ind w:left="452"/>
                          <w:jc w:val="left"/>
                          <w:rPr>
                            <w:sz w:val="17"/>
                          </w:rPr>
                        </w:pPr>
                        <w:r>
                          <w:rPr>
                            <w:w w:val="90"/>
                            <w:sz w:val="17"/>
                          </w:rPr>
                          <w:t>209</w:t>
                        </w:r>
                      </w:p>
                      <w:p>
                        <w:pPr>
                          <w:pStyle w:val="TableParagraph"/>
                          <w:spacing w:line="187" w:lineRule="exact"/>
                          <w:ind w:left="452"/>
                          <w:jc w:val="left"/>
                          <w:rPr>
                            <w:sz w:val="17"/>
                          </w:rPr>
                        </w:pPr>
                        <w:r>
                          <w:rPr>
                            <w:w w:val="90"/>
                            <w:sz w:val="17"/>
                          </w:rPr>
                          <w:t>208</w:t>
                        </w:r>
                      </w:p>
                      <w:p>
                        <w:pPr>
                          <w:pStyle w:val="TableParagraph"/>
                          <w:spacing w:line="187" w:lineRule="exact"/>
                          <w:ind w:left="452"/>
                          <w:jc w:val="left"/>
                          <w:rPr>
                            <w:sz w:val="17"/>
                          </w:rPr>
                        </w:pPr>
                        <w:r>
                          <w:rPr>
                            <w:w w:val="90"/>
                            <w:sz w:val="17"/>
                          </w:rPr>
                          <w:t>200</w:t>
                        </w:r>
                      </w:p>
                      <w:p>
                        <w:pPr>
                          <w:pStyle w:val="TableParagraph"/>
                          <w:spacing w:line="207" w:lineRule="exact"/>
                          <w:ind w:left="452"/>
                          <w:jc w:val="left"/>
                          <w:rPr>
                            <w:sz w:val="17"/>
                          </w:rPr>
                        </w:pPr>
                        <w:r>
                          <w:rPr>
                            <w:w w:val="90"/>
                            <w:sz w:val="17"/>
                          </w:rPr>
                          <w:t>199</w:t>
                        </w:r>
                      </w:p>
                      <w:p>
                        <w:pPr>
                          <w:pStyle w:val="TableParagraph"/>
                          <w:spacing w:line="207" w:lineRule="exact" w:before="63"/>
                          <w:ind w:left="452"/>
                          <w:jc w:val="left"/>
                          <w:rPr>
                            <w:sz w:val="17"/>
                          </w:rPr>
                        </w:pPr>
                        <w:r>
                          <w:rPr>
                            <w:w w:val="90"/>
                            <w:sz w:val="17"/>
                          </w:rPr>
                          <w:t>195</w:t>
                        </w:r>
                      </w:p>
                      <w:p>
                        <w:pPr>
                          <w:pStyle w:val="TableParagraph"/>
                          <w:spacing w:line="187" w:lineRule="exact"/>
                          <w:ind w:left="452"/>
                          <w:jc w:val="left"/>
                          <w:rPr>
                            <w:sz w:val="17"/>
                          </w:rPr>
                        </w:pPr>
                        <w:r>
                          <w:rPr>
                            <w:w w:val="90"/>
                            <w:sz w:val="17"/>
                          </w:rPr>
                          <w:t>194</w:t>
                        </w:r>
                      </w:p>
                      <w:p>
                        <w:pPr>
                          <w:pStyle w:val="TableParagraph"/>
                          <w:spacing w:line="187" w:lineRule="exact"/>
                          <w:ind w:left="452"/>
                          <w:jc w:val="left"/>
                          <w:rPr>
                            <w:sz w:val="17"/>
                          </w:rPr>
                        </w:pPr>
                        <w:r>
                          <w:rPr>
                            <w:w w:val="90"/>
                            <w:sz w:val="17"/>
                          </w:rPr>
                          <w:t>194</w:t>
                        </w:r>
                      </w:p>
                      <w:p>
                        <w:pPr>
                          <w:pStyle w:val="TableParagraph"/>
                          <w:spacing w:line="187" w:lineRule="exact"/>
                          <w:ind w:left="452"/>
                          <w:jc w:val="left"/>
                          <w:rPr>
                            <w:sz w:val="17"/>
                          </w:rPr>
                        </w:pPr>
                        <w:r>
                          <w:rPr>
                            <w:w w:val="90"/>
                            <w:sz w:val="17"/>
                          </w:rPr>
                          <w:t>192</w:t>
                        </w:r>
                      </w:p>
                      <w:p>
                        <w:pPr>
                          <w:pStyle w:val="TableParagraph"/>
                          <w:spacing w:line="207" w:lineRule="exact"/>
                          <w:ind w:left="452"/>
                          <w:jc w:val="left"/>
                          <w:rPr>
                            <w:sz w:val="17"/>
                          </w:rPr>
                        </w:pPr>
                        <w:r>
                          <w:rPr>
                            <w:w w:val="90"/>
                            <w:sz w:val="17"/>
                          </w:rPr>
                          <w:t>192</w:t>
                        </w:r>
                      </w:p>
                      <w:p>
                        <w:pPr>
                          <w:pStyle w:val="TableParagraph"/>
                          <w:spacing w:line="207" w:lineRule="exact" w:before="63"/>
                          <w:ind w:left="452"/>
                          <w:jc w:val="left"/>
                          <w:rPr>
                            <w:sz w:val="17"/>
                          </w:rPr>
                        </w:pPr>
                        <w:r>
                          <w:rPr>
                            <w:w w:val="90"/>
                            <w:sz w:val="17"/>
                          </w:rPr>
                          <w:t>193</w:t>
                        </w:r>
                      </w:p>
                      <w:p>
                        <w:pPr>
                          <w:pStyle w:val="TableParagraph"/>
                          <w:spacing w:line="187" w:lineRule="exact"/>
                          <w:ind w:left="452"/>
                          <w:jc w:val="left"/>
                          <w:rPr>
                            <w:sz w:val="17"/>
                          </w:rPr>
                        </w:pPr>
                        <w:r>
                          <w:rPr>
                            <w:w w:val="90"/>
                            <w:sz w:val="17"/>
                          </w:rPr>
                          <w:t>189</w:t>
                        </w:r>
                      </w:p>
                      <w:p>
                        <w:pPr>
                          <w:pStyle w:val="TableParagraph"/>
                          <w:spacing w:line="187" w:lineRule="exact"/>
                          <w:ind w:left="452"/>
                          <w:jc w:val="left"/>
                          <w:rPr>
                            <w:sz w:val="17"/>
                          </w:rPr>
                        </w:pPr>
                        <w:r>
                          <w:rPr>
                            <w:w w:val="90"/>
                            <w:sz w:val="17"/>
                          </w:rPr>
                          <w:t>187</w:t>
                        </w:r>
                      </w:p>
                      <w:p>
                        <w:pPr>
                          <w:pStyle w:val="TableParagraph"/>
                          <w:spacing w:line="187" w:lineRule="exact"/>
                          <w:ind w:left="452"/>
                          <w:jc w:val="left"/>
                          <w:rPr>
                            <w:sz w:val="17"/>
                          </w:rPr>
                        </w:pPr>
                        <w:r>
                          <w:rPr>
                            <w:w w:val="90"/>
                            <w:sz w:val="17"/>
                          </w:rPr>
                          <w:t>186</w:t>
                        </w:r>
                      </w:p>
                      <w:p>
                        <w:pPr>
                          <w:pStyle w:val="TableParagraph"/>
                          <w:spacing w:line="207" w:lineRule="exact"/>
                          <w:ind w:left="452"/>
                          <w:jc w:val="left"/>
                          <w:rPr>
                            <w:sz w:val="17"/>
                          </w:rPr>
                        </w:pPr>
                        <w:r>
                          <w:rPr>
                            <w:w w:val="90"/>
                            <w:sz w:val="17"/>
                          </w:rPr>
                          <w:t>178</w:t>
                        </w:r>
                      </w:p>
                      <w:p>
                        <w:pPr>
                          <w:pStyle w:val="TableParagraph"/>
                          <w:spacing w:line="210" w:lineRule="exact" w:before="62"/>
                          <w:ind w:left="452"/>
                          <w:jc w:val="left"/>
                          <w:rPr>
                            <w:sz w:val="17"/>
                          </w:rPr>
                        </w:pPr>
                        <w:r>
                          <w:rPr>
                            <w:w w:val="90"/>
                            <w:sz w:val="17"/>
                          </w:rPr>
                          <w:t>176</w:t>
                        </w:r>
                      </w:p>
                      <w:p>
                        <w:pPr>
                          <w:pStyle w:val="TableParagraph"/>
                          <w:spacing w:line="165" w:lineRule="exact"/>
                          <w:ind w:left="452"/>
                          <w:jc w:val="left"/>
                          <w:rPr>
                            <w:sz w:val="17"/>
                          </w:rPr>
                        </w:pPr>
                        <w:r>
                          <w:rPr>
                            <w:w w:val="90"/>
                            <w:sz w:val="17"/>
                          </w:rPr>
                          <w:t>178</w:t>
                        </w:r>
                      </w:p>
                    </w:tc>
                    <w:tc>
                      <w:tcPr>
                        <w:tcW w:w="814" w:type="dxa"/>
                        <w:gridSpan w:val="2"/>
                        <w:tcBorders>
                          <w:top w:val="single" w:sz="6" w:space="0" w:color="000000"/>
                          <w:left w:val="single" w:sz="6" w:space="0" w:color="000000"/>
                          <w:right w:val="nil"/>
                        </w:tcBorders>
                      </w:tcPr>
                      <w:p>
                        <w:pPr>
                          <w:pStyle w:val="TableParagraph"/>
                          <w:spacing w:line="207" w:lineRule="exact" w:before="154"/>
                          <w:ind w:right="98"/>
                          <w:rPr>
                            <w:sz w:val="17"/>
                          </w:rPr>
                        </w:pPr>
                        <w:r>
                          <w:rPr>
                            <w:w w:val="85"/>
                            <w:sz w:val="17"/>
                          </w:rPr>
                          <w:t>45</w:t>
                        </w:r>
                      </w:p>
                      <w:p>
                        <w:pPr>
                          <w:pStyle w:val="TableParagraph"/>
                          <w:spacing w:line="187" w:lineRule="exact"/>
                          <w:ind w:right="98"/>
                          <w:rPr>
                            <w:sz w:val="17"/>
                          </w:rPr>
                        </w:pPr>
                        <w:r>
                          <w:rPr>
                            <w:w w:val="85"/>
                            <w:sz w:val="17"/>
                          </w:rPr>
                          <w:t>42</w:t>
                        </w:r>
                      </w:p>
                      <w:p>
                        <w:pPr>
                          <w:pStyle w:val="TableParagraph"/>
                          <w:spacing w:line="207" w:lineRule="exact"/>
                          <w:ind w:right="98"/>
                          <w:rPr>
                            <w:sz w:val="17"/>
                          </w:rPr>
                        </w:pPr>
                        <w:r>
                          <w:rPr>
                            <w:w w:val="85"/>
                            <w:sz w:val="17"/>
                          </w:rPr>
                          <w:t>42</w:t>
                        </w:r>
                      </w:p>
                      <w:p>
                        <w:pPr>
                          <w:pStyle w:val="TableParagraph"/>
                          <w:spacing w:line="207" w:lineRule="exact" w:before="62"/>
                          <w:ind w:right="98"/>
                          <w:rPr>
                            <w:sz w:val="17"/>
                          </w:rPr>
                        </w:pPr>
                        <w:r>
                          <w:rPr>
                            <w:w w:val="85"/>
                            <w:sz w:val="17"/>
                          </w:rPr>
                          <w:t>42</w:t>
                        </w:r>
                      </w:p>
                      <w:p>
                        <w:pPr>
                          <w:pStyle w:val="TableParagraph"/>
                          <w:spacing w:line="187" w:lineRule="exact"/>
                          <w:ind w:right="98"/>
                          <w:rPr>
                            <w:sz w:val="17"/>
                          </w:rPr>
                        </w:pPr>
                        <w:r>
                          <w:rPr>
                            <w:w w:val="85"/>
                            <w:sz w:val="17"/>
                          </w:rPr>
                          <w:t>42</w:t>
                        </w:r>
                      </w:p>
                      <w:p>
                        <w:pPr>
                          <w:pStyle w:val="TableParagraph"/>
                          <w:spacing w:line="187" w:lineRule="exact"/>
                          <w:ind w:right="98"/>
                          <w:rPr>
                            <w:sz w:val="17"/>
                          </w:rPr>
                        </w:pPr>
                        <w:r>
                          <w:rPr>
                            <w:w w:val="85"/>
                            <w:sz w:val="17"/>
                          </w:rPr>
                          <w:t>42</w:t>
                        </w:r>
                      </w:p>
                      <w:p>
                        <w:pPr>
                          <w:pStyle w:val="TableParagraph"/>
                          <w:spacing w:line="187" w:lineRule="exact"/>
                          <w:ind w:right="98"/>
                          <w:rPr>
                            <w:sz w:val="17"/>
                          </w:rPr>
                        </w:pPr>
                        <w:r>
                          <w:rPr>
                            <w:w w:val="85"/>
                            <w:sz w:val="17"/>
                          </w:rPr>
                          <w:t>43</w:t>
                        </w:r>
                      </w:p>
                      <w:p>
                        <w:pPr>
                          <w:pStyle w:val="TableParagraph"/>
                          <w:spacing w:line="207" w:lineRule="exact"/>
                          <w:ind w:right="98"/>
                          <w:rPr>
                            <w:sz w:val="17"/>
                          </w:rPr>
                        </w:pPr>
                        <w:r>
                          <w:rPr>
                            <w:w w:val="85"/>
                            <w:sz w:val="17"/>
                          </w:rPr>
                          <w:t>43</w:t>
                        </w:r>
                      </w:p>
                      <w:p>
                        <w:pPr>
                          <w:pStyle w:val="TableParagraph"/>
                          <w:spacing w:line="207" w:lineRule="exact" w:before="63"/>
                          <w:ind w:right="98"/>
                          <w:rPr>
                            <w:sz w:val="17"/>
                          </w:rPr>
                        </w:pPr>
                        <w:r>
                          <w:rPr>
                            <w:w w:val="85"/>
                            <w:sz w:val="17"/>
                          </w:rPr>
                          <w:t>43</w:t>
                        </w:r>
                      </w:p>
                      <w:p>
                        <w:pPr>
                          <w:pStyle w:val="TableParagraph"/>
                          <w:spacing w:line="187" w:lineRule="exact"/>
                          <w:ind w:right="98"/>
                          <w:rPr>
                            <w:sz w:val="17"/>
                          </w:rPr>
                        </w:pPr>
                        <w:r>
                          <w:rPr>
                            <w:w w:val="85"/>
                            <w:sz w:val="17"/>
                          </w:rPr>
                          <w:t>44</w:t>
                        </w:r>
                      </w:p>
                      <w:p>
                        <w:pPr>
                          <w:pStyle w:val="TableParagraph"/>
                          <w:spacing w:line="187" w:lineRule="exact"/>
                          <w:ind w:right="98"/>
                          <w:rPr>
                            <w:sz w:val="17"/>
                          </w:rPr>
                        </w:pPr>
                        <w:r>
                          <w:rPr>
                            <w:w w:val="85"/>
                            <w:sz w:val="17"/>
                          </w:rPr>
                          <w:t>45</w:t>
                        </w:r>
                      </w:p>
                      <w:p>
                        <w:pPr>
                          <w:pStyle w:val="TableParagraph"/>
                          <w:spacing w:line="187" w:lineRule="exact"/>
                          <w:ind w:right="98"/>
                          <w:rPr>
                            <w:sz w:val="17"/>
                          </w:rPr>
                        </w:pPr>
                        <w:r>
                          <w:rPr>
                            <w:w w:val="85"/>
                            <w:sz w:val="17"/>
                          </w:rPr>
                          <w:t>46</w:t>
                        </w:r>
                      </w:p>
                      <w:p>
                        <w:pPr>
                          <w:pStyle w:val="TableParagraph"/>
                          <w:spacing w:line="207" w:lineRule="exact"/>
                          <w:ind w:right="98"/>
                          <w:rPr>
                            <w:sz w:val="17"/>
                          </w:rPr>
                        </w:pPr>
                        <w:r>
                          <w:rPr>
                            <w:w w:val="85"/>
                            <w:sz w:val="17"/>
                          </w:rPr>
                          <w:t>46</w:t>
                        </w:r>
                      </w:p>
                      <w:p>
                        <w:pPr>
                          <w:pStyle w:val="TableParagraph"/>
                          <w:spacing w:line="207" w:lineRule="exact" w:before="63"/>
                          <w:ind w:right="98"/>
                          <w:rPr>
                            <w:sz w:val="17"/>
                          </w:rPr>
                        </w:pPr>
                        <w:r>
                          <w:rPr>
                            <w:w w:val="85"/>
                            <w:sz w:val="17"/>
                          </w:rPr>
                          <w:t>46</w:t>
                        </w:r>
                      </w:p>
                      <w:p>
                        <w:pPr>
                          <w:pStyle w:val="TableParagraph"/>
                          <w:spacing w:line="187" w:lineRule="exact"/>
                          <w:ind w:right="98"/>
                          <w:rPr>
                            <w:sz w:val="17"/>
                          </w:rPr>
                        </w:pPr>
                        <w:r>
                          <w:rPr>
                            <w:w w:val="85"/>
                            <w:sz w:val="17"/>
                          </w:rPr>
                          <w:t>48</w:t>
                        </w:r>
                      </w:p>
                      <w:p>
                        <w:pPr>
                          <w:pStyle w:val="TableParagraph"/>
                          <w:spacing w:line="187" w:lineRule="exact"/>
                          <w:ind w:right="98"/>
                          <w:rPr>
                            <w:sz w:val="17"/>
                          </w:rPr>
                        </w:pPr>
                        <w:r>
                          <w:rPr>
                            <w:w w:val="85"/>
                            <w:sz w:val="17"/>
                          </w:rPr>
                          <w:t>55</w:t>
                        </w:r>
                      </w:p>
                      <w:p>
                        <w:pPr>
                          <w:pStyle w:val="TableParagraph"/>
                          <w:spacing w:line="187" w:lineRule="exact"/>
                          <w:ind w:right="98"/>
                          <w:rPr>
                            <w:sz w:val="17"/>
                          </w:rPr>
                        </w:pPr>
                        <w:r>
                          <w:rPr>
                            <w:w w:val="85"/>
                            <w:sz w:val="17"/>
                          </w:rPr>
                          <w:t>57</w:t>
                        </w:r>
                      </w:p>
                      <w:p>
                        <w:pPr>
                          <w:pStyle w:val="TableParagraph"/>
                          <w:spacing w:line="207" w:lineRule="exact"/>
                          <w:ind w:right="98"/>
                          <w:rPr>
                            <w:sz w:val="17"/>
                          </w:rPr>
                        </w:pPr>
                        <w:r>
                          <w:rPr>
                            <w:w w:val="85"/>
                            <w:sz w:val="17"/>
                          </w:rPr>
                          <w:t>57</w:t>
                        </w:r>
                      </w:p>
                      <w:p>
                        <w:pPr>
                          <w:pStyle w:val="TableParagraph"/>
                          <w:spacing w:line="207" w:lineRule="exact" w:before="62"/>
                          <w:ind w:right="98"/>
                          <w:rPr>
                            <w:sz w:val="17"/>
                          </w:rPr>
                        </w:pPr>
                        <w:r>
                          <w:rPr>
                            <w:w w:val="85"/>
                            <w:sz w:val="17"/>
                          </w:rPr>
                          <w:t>57</w:t>
                        </w:r>
                      </w:p>
                      <w:p>
                        <w:pPr>
                          <w:pStyle w:val="TableParagraph"/>
                          <w:spacing w:line="187" w:lineRule="exact"/>
                          <w:ind w:right="98"/>
                          <w:rPr>
                            <w:sz w:val="17"/>
                          </w:rPr>
                        </w:pPr>
                        <w:r>
                          <w:rPr>
                            <w:w w:val="85"/>
                            <w:sz w:val="17"/>
                          </w:rPr>
                          <w:t>58</w:t>
                        </w:r>
                      </w:p>
                      <w:p>
                        <w:pPr>
                          <w:pStyle w:val="TableParagraph"/>
                          <w:spacing w:line="187" w:lineRule="exact"/>
                          <w:ind w:right="98"/>
                          <w:rPr>
                            <w:sz w:val="17"/>
                          </w:rPr>
                        </w:pPr>
                        <w:r>
                          <w:rPr>
                            <w:w w:val="85"/>
                            <w:sz w:val="17"/>
                          </w:rPr>
                          <w:t>57</w:t>
                        </w:r>
                      </w:p>
                      <w:p>
                        <w:pPr>
                          <w:pStyle w:val="TableParagraph"/>
                          <w:spacing w:line="187" w:lineRule="exact"/>
                          <w:ind w:right="98"/>
                          <w:rPr>
                            <w:sz w:val="17"/>
                          </w:rPr>
                        </w:pPr>
                        <w:r>
                          <w:rPr>
                            <w:w w:val="85"/>
                            <w:sz w:val="17"/>
                          </w:rPr>
                          <w:t>58</w:t>
                        </w:r>
                      </w:p>
                      <w:p>
                        <w:pPr>
                          <w:pStyle w:val="TableParagraph"/>
                          <w:spacing w:line="207" w:lineRule="exact"/>
                          <w:ind w:right="98"/>
                          <w:rPr>
                            <w:sz w:val="17"/>
                          </w:rPr>
                        </w:pPr>
                        <w:r>
                          <w:rPr>
                            <w:w w:val="85"/>
                            <w:sz w:val="17"/>
                          </w:rPr>
                          <w:t>60</w:t>
                        </w:r>
                      </w:p>
                      <w:p>
                        <w:pPr>
                          <w:pStyle w:val="TableParagraph"/>
                          <w:spacing w:line="207" w:lineRule="exact" w:before="63"/>
                          <w:ind w:right="98"/>
                          <w:rPr>
                            <w:sz w:val="17"/>
                          </w:rPr>
                        </w:pPr>
                        <w:r>
                          <w:rPr>
                            <w:w w:val="85"/>
                            <w:sz w:val="17"/>
                          </w:rPr>
                          <w:t>60</w:t>
                        </w:r>
                      </w:p>
                      <w:p>
                        <w:pPr>
                          <w:pStyle w:val="TableParagraph"/>
                          <w:spacing w:line="187" w:lineRule="exact"/>
                          <w:ind w:right="98"/>
                          <w:rPr>
                            <w:sz w:val="17"/>
                          </w:rPr>
                        </w:pPr>
                        <w:r>
                          <w:rPr>
                            <w:w w:val="85"/>
                            <w:sz w:val="17"/>
                          </w:rPr>
                          <w:t>61</w:t>
                        </w:r>
                      </w:p>
                      <w:p>
                        <w:pPr>
                          <w:pStyle w:val="TableParagraph"/>
                          <w:spacing w:line="187" w:lineRule="exact"/>
                          <w:ind w:right="98"/>
                          <w:rPr>
                            <w:sz w:val="17"/>
                          </w:rPr>
                        </w:pPr>
                        <w:r>
                          <w:rPr>
                            <w:w w:val="85"/>
                            <w:sz w:val="17"/>
                          </w:rPr>
                          <w:t>62</w:t>
                        </w:r>
                      </w:p>
                      <w:p>
                        <w:pPr>
                          <w:pStyle w:val="TableParagraph"/>
                          <w:spacing w:line="187" w:lineRule="exact"/>
                          <w:ind w:right="98"/>
                          <w:rPr>
                            <w:sz w:val="17"/>
                          </w:rPr>
                        </w:pPr>
                        <w:r>
                          <w:rPr>
                            <w:w w:val="85"/>
                            <w:sz w:val="17"/>
                          </w:rPr>
                          <w:t>65</w:t>
                        </w:r>
                      </w:p>
                      <w:p>
                        <w:pPr>
                          <w:pStyle w:val="TableParagraph"/>
                          <w:spacing w:line="207" w:lineRule="exact"/>
                          <w:ind w:right="98"/>
                          <w:rPr>
                            <w:sz w:val="17"/>
                          </w:rPr>
                        </w:pPr>
                        <w:r>
                          <w:rPr>
                            <w:w w:val="85"/>
                            <w:sz w:val="17"/>
                          </w:rPr>
                          <w:t>69</w:t>
                        </w:r>
                      </w:p>
                      <w:p>
                        <w:pPr>
                          <w:pStyle w:val="TableParagraph"/>
                          <w:spacing w:line="207" w:lineRule="exact" w:before="62"/>
                          <w:ind w:right="98"/>
                          <w:rPr>
                            <w:sz w:val="17"/>
                          </w:rPr>
                        </w:pPr>
                        <w:r>
                          <w:rPr>
                            <w:w w:val="85"/>
                            <w:sz w:val="17"/>
                          </w:rPr>
                          <w:t>71</w:t>
                        </w:r>
                      </w:p>
                      <w:p>
                        <w:pPr>
                          <w:pStyle w:val="TableParagraph"/>
                          <w:spacing w:line="187" w:lineRule="exact"/>
                          <w:ind w:right="98"/>
                          <w:rPr>
                            <w:sz w:val="17"/>
                          </w:rPr>
                        </w:pPr>
                        <w:r>
                          <w:rPr>
                            <w:w w:val="85"/>
                            <w:sz w:val="17"/>
                          </w:rPr>
                          <w:t>71</w:t>
                        </w:r>
                      </w:p>
                      <w:p>
                        <w:pPr>
                          <w:pStyle w:val="TableParagraph"/>
                          <w:spacing w:line="187" w:lineRule="exact"/>
                          <w:ind w:right="98"/>
                          <w:rPr>
                            <w:sz w:val="17"/>
                          </w:rPr>
                        </w:pPr>
                        <w:r>
                          <w:rPr>
                            <w:w w:val="85"/>
                            <w:sz w:val="17"/>
                          </w:rPr>
                          <w:t>77</w:t>
                        </w:r>
                      </w:p>
                      <w:p>
                        <w:pPr>
                          <w:pStyle w:val="TableParagraph"/>
                          <w:spacing w:line="187" w:lineRule="exact"/>
                          <w:ind w:right="98"/>
                          <w:rPr>
                            <w:sz w:val="17"/>
                          </w:rPr>
                        </w:pPr>
                        <w:r>
                          <w:rPr>
                            <w:w w:val="85"/>
                            <w:sz w:val="17"/>
                          </w:rPr>
                          <w:t>79</w:t>
                        </w:r>
                      </w:p>
                      <w:p>
                        <w:pPr>
                          <w:pStyle w:val="TableParagraph"/>
                          <w:spacing w:line="207" w:lineRule="exact"/>
                          <w:ind w:right="98"/>
                          <w:rPr>
                            <w:sz w:val="17"/>
                          </w:rPr>
                        </w:pPr>
                        <w:r>
                          <w:rPr>
                            <w:w w:val="85"/>
                            <w:sz w:val="17"/>
                          </w:rPr>
                          <w:t>82</w:t>
                        </w:r>
                      </w:p>
                      <w:p>
                        <w:pPr>
                          <w:pStyle w:val="TableParagraph"/>
                          <w:spacing w:line="207" w:lineRule="exact" w:before="63"/>
                          <w:ind w:right="98"/>
                          <w:rPr>
                            <w:sz w:val="17"/>
                          </w:rPr>
                        </w:pPr>
                        <w:r>
                          <w:rPr>
                            <w:w w:val="85"/>
                            <w:sz w:val="17"/>
                          </w:rPr>
                          <w:t>84</w:t>
                        </w:r>
                      </w:p>
                      <w:p>
                        <w:pPr>
                          <w:pStyle w:val="TableParagraph"/>
                          <w:spacing w:line="187" w:lineRule="exact"/>
                          <w:ind w:right="98"/>
                          <w:rPr>
                            <w:sz w:val="17"/>
                          </w:rPr>
                        </w:pPr>
                        <w:r>
                          <w:rPr>
                            <w:w w:val="85"/>
                            <w:sz w:val="17"/>
                          </w:rPr>
                          <w:t>84</w:t>
                        </w:r>
                      </w:p>
                      <w:p>
                        <w:pPr>
                          <w:pStyle w:val="TableParagraph"/>
                          <w:spacing w:line="187" w:lineRule="exact"/>
                          <w:ind w:right="98"/>
                          <w:rPr>
                            <w:sz w:val="17"/>
                          </w:rPr>
                        </w:pPr>
                        <w:r>
                          <w:rPr>
                            <w:w w:val="85"/>
                            <w:sz w:val="17"/>
                          </w:rPr>
                          <w:t>86</w:t>
                        </w:r>
                      </w:p>
                      <w:p>
                        <w:pPr>
                          <w:pStyle w:val="TableParagraph"/>
                          <w:spacing w:line="187" w:lineRule="exact"/>
                          <w:ind w:right="98"/>
                          <w:rPr>
                            <w:sz w:val="17"/>
                          </w:rPr>
                        </w:pPr>
                        <w:r>
                          <w:rPr>
                            <w:w w:val="85"/>
                            <w:sz w:val="17"/>
                          </w:rPr>
                          <w:t>86</w:t>
                        </w:r>
                      </w:p>
                      <w:p>
                        <w:pPr>
                          <w:pStyle w:val="TableParagraph"/>
                          <w:spacing w:line="207" w:lineRule="exact"/>
                          <w:ind w:right="98"/>
                          <w:rPr>
                            <w:sz w:val="17"/>
                          </w:rPr>
                        </w:pPr>
                        <w:r>
                          <w:rPr>
                            <w:w w:val="85"/>
                            <w:sz w:val="17"/>
                          </w:rPr>
                          <w:t>86</w:t>
                        </w:r>
                      </w:p>
                      <w:p>
                        <w:pPr>
                          <w:pStyle w:val="TableParagraph"/>
                          <w:spacing w:line="207" w:lineRule="exact" w:before="63"/>
                          <w:ind w:right="98"/>
                          <w:rPr>
                            <w:sz w:val="17"/>
                          </w:rPr>
                        </w:pPr>
                        <w:r>
                          <w:rPr>
                            <w:w w:val="85"/>
                            <w:sz w:val="17"/>
                          </w:rPr>
                          <w:t>86</w:t>
                        </w:r>
                      </w:p>
                      <w:p>
                        <w:pPr>
                          <w:pStyle w:val="TableParagraph"/>
                          <w:spacing w:line="187" w:lineRule="exact"/>
                          <w:ind w:right="98"/>
                          <w:rPr>
                            <w:sz w:val="17"/>
                          </w:rPr>
                        </w:pPr>
                        <w:r>
                          <w:rPr>
                            <w:w w:val="85"/>
                            <w:sz w:val="17"/>
                          </w:rPr>
                          <w:t>86</w:t>
                        </w:r>
                      </w:p>
                      <w:p>
                        <w:pPr>
                          <w:pStyle w:val="TableParagraph"/>
                          <w:spacing w:line="187" w:lineRule="exact"/>
                          <w:ind w:right="98"/>
                          <w:rPr>
                            <w:sz w:val="17"/>
                          </w:rPr>
                        </w:pPr>
                        <w:r>
                          <w:rPr>
                            <w:w w:val="85"/>
                            <w:sz w:val="17"/>
                          </w:rPr>
                          <w:t>86</w:t>
                        </w:r>
                      </w:p>
                      <w:p>
                        <w:pPr>
                          <w:pStyle w:val="TableParagraph"/>
                          <w:spacing w:line="187" w:lineRule="exact"/>
                          <w:ind w:right="98"/>
                          <w:rPr>
                            <w:sz w:val="17"/>
                          </w:rPr>
                        </w:pPr>
                        <w:r>
                          <w:rPr>
                            <w:w w:val="85"/>
                            <w:sz w:val="17"/>
                          </w:rPr>
                          <w:t>86</w:t>
                        </w:r>
                      </w:p>
                      <w:p>
                        <w:pPr>
                          <w:pStyle w:val="TableParagraph"/>
                          <w:spacing w:line="207" w:lineRule="exact"/>
                          <w:ind w:right="98"/>
                          <w:rPr>
                            <w:sz w:val="17"/>
                          </w:rPr>
                        </w:pPr>
                        <w:r>
                          <w:rPr>
                            <w:w w:val="85"/>
                            <w:sz w:val="17"/>
                          </w:rPr>
                          <w:t>86</w:t>
                        </w:r>
                      </w:p>
                      <w:p>
                        <w:pPr>
                          <w:pStyle w:val="TableParagraph"/>
                          <w:spacing w:line="207" w:lineRule="exact" w:before="62"/>
                          <w:ind w:right="98"/>
                          <w:rPr>
                            <w:sz w:val="17"/>
                          </w:rPr>
                        </w:pPr>
                        <w:r>
                          <w:rPr>
                            <w:w w:val="85"/>
                            <w:sz w:val="17"/>
                          </w:rPr>
                          <w:t>86</w:t>
                        </w:r>
                      </w:p>
                      <w:p>
                        <w:pPr>
                          <w:pStyle w:val="TableParagraph"/>
                          <w:spacing w:line="187" w:lineRule="exact"/>
                          <w:ind w:right="98"/>
                          <w:rPr>
                            <w:sz w:val="17"/>
                          </w:rPr>
                        </w:pPr>
                        <w:r>
                          <w:rPr>
                            <w:w w:val="85"/>
                            <w:sz w:val="17"/>
                          </w:rPr>
                          <w:t>86</w:t>
                        </w:r>
                      </w:p>
                      <w:p>
                        <w:pPr>
                          <w:pStyle w:val="TableParagraph"/>
                          <w:spacing w:line="187" w:lineRule="exact"/>
                          <w:ind w:right="98"/>
                          <w:rPr>
                            <w:sz w:val="17"/>
                          </w:rPr>
                        </w:pPr>
                        <w:r>
                          <w:rPr>
                            <w:w w:val="85"/>
                            <w:sz w:val="17"/>
                          </w:rPr>
                          <w:t>86</w:t>
                        </w:r>
                      </w:p>
                      <w:p>
                        <w:pPr>
                          <w:pStyle w:val="TableParagraph"/>
                          <w:spacing w:line="187" w:lineRule="exact"/>
                          <w:ind w:right="98"/>
                          <w:rPr>
                            <w:sz w:val="17"/>
                          </w:rPr>
                        </w:pPr>
                        <w:r>
                          <w:rPr>
                            <w:w w:val="85"/>
                            <w:sz w:val="17"/>
                          </w:rPr>
                          <w:t>86</w:t>
                        </w:r>
                      </w:p>
                      <w:p>
                        <w:pPr>
                          <w:pStyle w:val="TableParagraph"/>
                          <w:spacing w:line="207" w:lineRule="exact"/>
                          <w:ind w:right="98"/>
                          <w:rPr>
                            <w:sz w:val="17"/>
                          </w:rPr>
                        </w:pPr>
                        <w:r>
                          <w:rPr>
                            <w:w w:val="85"/>
                            <w:sz w:val="17"/>
                          </w:rPr>
                          <w:t>86</w:t>
                        </w:r>
                      </w:p>
                      <w:p>
                        <w:pPr>
                          <w:pStyle w:val="TableParagraph"/>
                          <w:spacing w:line="207" w:lineRule="exact" w:before="63"/>
                          <w:ind w:right="98"/>
                          <w:rPr>
                            <w:sz w:val="17"/>
                          </w:rPr>
                        </w:pPr>
                        <w:r>
                          <w:rPr>
                            <w:w w:val="85"/>
                            <w:sz w:val="17"/>
                          </w:rPr>
                          <w:t>86</w:t>
                        </w:r>
                      </w:p>
                      <w:p>
                        <w:pPr>
                          <w:pStyle w:val="TableParagraph"/>
                          <w:spacing w:line="187" w:lineRule="exact"/>
                          <w:ind w:right="98"/>
                          <w:rPr>
                            <w:sz w:val="17"/>
                          </w:rPr>
                        </w:pPr>
                        <w:r>
                          <w:rPr>
                            <w:w w:val="85"/>
                            <w:sz w:val="17"/>
                          </w:rPr>
                          <w:t>86</w:t>
                        </w:r>
                      </w:p>
                      <w:p>
                        <w:pPr>
                          <w:pStyle w:val="TableParagraph"/>
                          <w:spacing w:line="187" w:lineRule="exact"/>
                          <w:ind w:right="98"/>
                          <w:rPr>
                            <w:sz w:val="17"/>
                          </w:rPr>
                        </w:pPr>
                        <w:r>
                          <w:rPr>
                            <w:w w:val="85"/>
                            <w:sz w:val="17"/>
                          </w:rPr>
                          <w:t>86</w:t>
                        </w:r>
                      </w:p>
                      <w:p>
                        <w:pPr>
                          <w:pStyle w:val="TableParagraph"/>
                          <w:spacing w:line="187" w:lineRule="exact"/>
                          <w:ind w:right="98"/>
                          <w:rPr>
                            <w:sz w:val="17"/>
                          </w:rPr>
                        </w:pPr>
                        <w:r>
                          <w:rPr>
                            <w:w w:val="85"/>
                            <w:sz w:val="17"/>
                          </w:rPr>
                          <w:t>87</w:t>
                        </w:r>
                      </w:p>
                      <w:p>
                        <w:pPr>
                          <w:pStyle w:val="TableParagraph"/>
                          <w:spacing w:line="207" w:lineRule="exact"/>
                          <w:ind w:right="98"/>
                          <w:rPr>
                            <w:sz w:val="17"/>
                          </w:rPr>
                        </w:pPr>
                        <w:r>
                          <w:rPr>
                            <w:w w:val="85"/>
                            <w:sz w:val="17"/>
                          </w:rPr>
                          <w:t>87</w:t>
                        </w:r>
                      </w:p>
                      <w:p>
                        <w:pPr>
                          <w:pStyle w:val="TableParagraph"/>
                          <w:spacing w:line="207" w:lineRule="exact" w:before="63"/>
                          <w:ind w:right="98"/>
                          <w:rPr>
                            <w:sz w:val="17"/>
                          </w:rPr>
                        </w:pPr>
                        <w:r>
                          <w:rPr>
                            <w:w w:val="85"/>
                            <w:sz w:val="17"/>
                          </w:rPr>
                          <w:t>87</w:t>
                        </w:r>
                      </w:p>
                      <w:p>
                        <w:pPr>
                          <w:pStyle w:val="TableParagraph"/>
                          <w:spacing w:line="187" w:lineRule="exact"/>
                          <w:ind w:right="98"/>
                          <w:rPr>
                            <w:sz w:val="17"/>
                          </w:rPr>
                        </w:pPr>
                        <w:r>
                          <w:rPr>
                            <w:w w:val="85"/>
                            <w:sz w:val="17"/>
                          </w:rPr>
                          <w:t>87</w:t>
                        </w:r>
                      </w:p>
                      <w:p>
                        <w:pPr>
                          <w:pStyle w:val="TableParagraph"/>
                          <w:spacing w:line="187" w:lineRule="exact"/>
                          <w:ind w:right="98"/>
                          <w:rPr>
                            <w:sz w:val="17"/>
                          </w:rPr>
                        </w:pPr>
                        <w:r>
                          <w:rPr>
                            <w:w w:val="85"/>
                            <w:sz w:val="17"/>
                          </w:rPr>
                          <w:t>87</w:t>
                        </w:r>
                      </w:p>
                      <w:p>
                        <w:pPr>
                          <w:pStyle w:val="TableParagraph"/>
                          <w:spacing w:line="187" w:lineRule="exact"/>
                          <w:ind w:right="98"/>
                          <w:rPr>
                            <w:sz w:val="17"/>
                          </w:rPr>
                        </w:pPr>
                        <w:r>
                          <w:rPr>
                            <w:w w:val="85"/>
                            <w:sz w:val="17"/>
                          </w:rPr>
                          <w:t>87</w:t>
                        </w:r>
                      </w:p>
                      <w:p>
                        <w:pPr>
                          <w:pStyle w:val="TableParagraph"/>
                          <w:spacing w:line="207" w:lineRule="exact"/>
                          <w:ind w:right="98"/>
                          <w:rPr>
                            <w:sz w:val="17"/>
                          </w:rPr>
                        </w:pPr>
                        <w:r>
                          <w:rPr>
                            <w:w w:val="85"/>
                            <w:sz w:val="17"/>
                          </w:rPr>
                          <w:t>87</w:t>
                        </w:r>
                      </w:p>
                      <w:p>
                        <w:pPr>
                          <w:pStyle w:val="TableParagraph"/>
                          <w:spacing w:line="210" w:lineRule="exact" w:before="62"/>
                          <w:ind w:right="98"/>
                          <w:rPr>
                            <w:sz w:val="17"/>
                          </w:rPr>
                        </w:pPr>
                        <w:r>
                          <w:rPr>
                            <w:w w:val="85"/>
                            <w:sz w:val="17"/>
                          </w:rPr>
                          <w:t>86</w:t>
                        </w:r>
                      </w:p>
                      <w:p>
                        <w:pPr>
                          <w:pStyle w:val="TableParagraph"/>
                          <w:spacing w:line="165" w:lineRule="exact"/>
                          <w:ind w:right="98"/>
                          <w:rPr>
                            <w:sz w:val="17"/>
                          </w:rPr>
                        </w:pPr>
                        <w:r>
                          <w:rPr>
                            <w:w w:val="85"/>
                            <w:sz w:val="17"/>
                          </w:rPr>
                          <w:t>85</w:t>
                        </w:r>
                      </w:p>
                    </w:tc>
                    <w:tc>
                      <w:tcPr>
                        <w:tcW w:w="606" w:type="dxa"/>
                        <w:gridSpan w:val="2"/>
                        <w:tcBorders>
                          <w:top w:val="single" w:sz="6" w:space="0" w:color="000000"/>
                          <w:left w:val="nil"/>
                          <w:right w:val="nil"/>
                        </w:tcBorders>
                      </w:tcPr>
                      <w:p>
                        <w:pPr>
                          <w:pStyle w:val="TableParagraph"/>
                          <w:spacing w:line="207" w:lineRule="exact" w:before="154"/>
                          <w:ind w:right="-29"/>
                          <w:rPr>
                            <w:sz w:val="17"/>
                          </w:rPr>
                        </w:pPr>
                        <w:r>
                          <w:rPr>
                            <w:w w:val="88"/>
                            <w:sz w:val="17"/>
                          </w:rPr>
                          <w:t>1</w:t>
                        </w:r>
                      </w:p>
                      <w:p>
                        <w:pPr>
                          <w:pStyle w:val="TableParagraph"/>
                          <w:spacing w:line="187" w:lineRule="exact"/>
                          <w:ind w:right="-29"/>
                          <w:rPr>
                            <w:sz w:val="17"/>
                          </w:rPr>
                        </w:pPr>
                        <w:r>
                          <w:rPr>
                            <w:spacing w:val="-1"/>
                            <w:w w:val="85"/>
                            <w:sz w:val="17"/>
                          </w:rPr>
                          <w:t>24</w:t>
                        </w:r>
                      </w:p>
                      <w:p>
                        <w:pPr>
                          <w:pStyle w:val="TableParagraph"/>
                          <w:spacing w:line="207" w:lineRule="exact"/>
                          <w:ind w:right="-29"/>
                          <w:rPr>
                            <w:sz w:val="17"/>
                          </w:rPr>
                        </w:pPr>
                        <w:r>
                          <w:rPr>
                            <w:spacing w:val="-1"/>
                            <w:w w:val="85"/>
                            <w:sz w:val="17"/>
                          </w:rPr>
                          <w:t>24</w:t>
                        </w:r>
                      </w:p>
                      <w:p>
                        <w:pPr>
                          <w:pStyle w:val="TableParagraph"/>
                          <w:spacing w:line="207" w:lineRule="exact" w:before="62"/>
                          <w:ind w:right="-29"/>
                          <w:rPr>
                            <w:sz w:val="17"/>
                          </w:rPr>
                        </w:pPr>
                        <w:r>
                          <w:rPr>
                            <w:spacing w:val="-1"/>
                            <w:w w:val="85"/>
                            <w:sz w:val="17"/>
                          </w:rPr>
                          <w:t>24</w:t>
                        </w:r>
                      </w:p>
                      <w:p>
                        <w:pPr>
                          <w:pStyle w:val="TableParagraph"/>
                          <w:spacing w:line="187" w:lineRule="exact"/>
                          <w:ind w:right="-29"/>
                          <w:rPr>
                            <w:sz w:val="17"/>
                          </w:rPr>
                        </w:pPr>
                        <w:r>
                          <w:rPr>
                            <w:spacing w:val="-1"/>
                            <w:w w:val="85"/>
                            <w:sz w:val="17"/>
                          </w:rPr>
                          <w:t>63</w:t>
                        </w:r>
                      </w:p>
                      <w:p>
                        <w:pPr>
                          <w:pStyle w:val="TableParagraph"/>
                          <w:spacing w:line="187" w:lineRule="exact"/>
                          <w:ind w:right="-29"/>
                          <w:rPr>
                            <w:sz w:val="17"/>
                          </w:rPr>
                        </w:pPr>
                        <w:r>
                          <w:rPr>
                            <w:spacing w:val="-1"/>
                            <w:w w:val="85"/>
                            <w:sz w:val="17"/>
                          </w:rPr>
                          <w:t>70</w:t>
                        </w:r>
                      </w:p>
                      <w:p>
                        <w:pPr>
                          <w:pStyle w:val="TableParagraph"/>
                          <w:spacing w:line="187" w:lineRule="exact"/>
                          <w:ind w:right="-29"/>
                          <w:rPr>
                            <w:sz w:val="17"/>
                          </w:rPr>
                        </w:pPr>
                        <w:r>
                          <w:rPr>
                            <w:spacing w:val="-1"/>
                            <w:w w:val="85"/>
                            <w:sz w:val="17"/>
                          </w:rPr>
                          <w:t>74</w:t>
                        </w:r>
                      </w:p>
                      <w:p>
                        <w:pPr>
                          <w:pStyle w:val="TableParagraph"/>
                          <w:spacing w:line="207" w:lineRule="exact"/>
                          <w:ind w:right="-29"/>
                          <w:rPr>
                            <w:sz w:val="17"/>
                          </w:rPr>
                        </w:pPr>
                        <w:r>
                          <w:rPr>
                            <w:spacing w:val="-1"/>
                            <w:w w:val="85"/>
                            <w:sz w:val="17"/>
                          </w:rPr>
                          <w:t>75</w:t>
                        </w:r>
                      </w:p>
                      <w:p>
                        <w:pPr>
                          <w:pStyle w:val="TableParagraph"/>
                          <w:spacing w:line="207" w:lineRule="exact" w:before="63"/>
                          <w:ind w:right="-29"/>
                          <w:rPr>
                            <w:sz w:val="17"/>
                          </w:rPr>
                        </w:pPr>
                        <w:r>
                          <w:rPr>
                            <w:spacing w:val="-1"/>
                            <w:w w:val="85"/>
                            <w:sz w:val="17"/>
                          </w:rPr>
                          <w:t>74</w:t>
                        </w:r>
                      </w:p>
                      <w:p>
                        <w:pPr>
                          <w:pStyle w:val="TableParagraph"/>
                          <w:spacing w:line="187" w:lineRule="exact"/>
                          <w:ind w:right="-29"/>
                          <w:rPr>
                            <w:sz w:val="17"/>
                          </w:rPr>
                        </w:pPr>
                        <w:r>
                          <w:rPr>
                            <w:spacing w:val="-1"/>
                            <w:w w:val="85"/>
                            <w:sz w:val="17"/>
                          </w:rPr>
                          <w:t>74</w:t>
                        </w:r>
                      </w:p>
                      <w:p>
                        <w:pPr>
                          <w:pStyle w:val="TableParagraph"/>
                          <w:spacing w:line="187" w:lineRule="exact"/>
                          <w:ind w:right="-29"/>
                          <w:rPr>
                            <w:sz w:val="17"/>
                          </w:rPr>
                        </w:pPr>
                        <w:r>
                          <w:rPr>
                            <w:spacing w:val="-1"/>
                            <w:w w:val="85"/>
                            <w:sz w:val="17"/>
                          </w:rPr>
                          <w:t>75</w:t>
                        </w:r>
                      </w:p>
                      <w:p>
                        <w:pPr>
                          <w:pStyle w:val="TableParagraph"/>
                          <w:spacing w:line="187" w:lineRule="exact"/>
                          <w:ind w:right="-29"/>
                          <w:rPr>
                            <w:sz w:val="17"/>
                          </w:rPr>
                        </w:pPr>
                        <w:r>
                          <w:rPr>
                            <w:spacing w:val="-1"/>
                            <w:w w:val="85"/>
                            <w:sz w:val="17"/>
                          </w:rPr>
                          <w:t>72</w:t>
                        </w:r>
                      </w:p>
                      <w:p>
                        <w:pPr>
                          <w:pStyle w:val="TableParagraph"/>
                          <w:spacing w:line="207" w:lineRule="exact"/>
                          <w:ind w:right="-29"/>
                          <w:rPr>
                            <w:sz w:val="17"/>
                          </w:rPr>
                        </w:pPr>
                        <w:r>
                          <w:rPr>
                            <w:spacing w:val="-1"/>
                            <w:w w:val="85"/>
                            <w:sz w:val="17"/>
                          </w:rPr>
                          <w:t>71</w:t>
                        </w:r>
                      </w:p>
                      <w:p>
                        <w:pPr>
                          <w:pStyle w:val="TableParagraph"/>
                          <w:spacing w:line="207" w:lineRule="exact" w:before="63"/>
                          <w:ind w:right="-29"/>
                          <w:rPr>
                            <w:sz w:val="17"/>
                          </w:rPr>
                        </w:pPr>
                        <w:r>
                          <w:rPr>
                            <w:spacing w:val="-1"/>
                            <w:w w:val="85"/>
                            <w:sz w:val="17"/>
                          </w:rPr>
                          <w:t>69</w:t>
                        </w:r>
                      </w:p>
                      <w:p>
                        <w:pPr>
                          <w:pStyle w:val="TableParagraph"/>
                          <w:spacing w:line="187" w:lineRule="exact"/>
                          <w:ind w:right="-29"/>
                          <w:rPr>
                            <w:sz w:val="17"/>
                          </w:rPr>
                        </w:pPr>
                        <w:r>
                          <w:rPr>
                            <w:spacing w:val="-1"/>
                            <w:w w:val="85"/>
                            <w:sz w:val="17"/>
                          </w:rPr>
                          <w:t>67</w:t>
                        </w:r>
                      </w:p>
                      <w:p>
                        <w:pPr>
                          <w:pStyle w:val="TableParagraph"/>
                          <w:spacing w:line="187" w:lineRule="exact"/>
                          <w:ind w:right="-29"/>
                          <w:rPr>
                            <w:sz w:val="17"/>
                          </w:rPr>
                        </w:pPr>
                        <w:r>
                          <w:rPr>
                            <w:spacing w:val="-1"/>
                            <w:w w:val="85"/>
                            <w:sz w:val="17"/>
                          </w:rPr>
                          <w:t>64</w:t>
                        </w:r>
                      </w:p>
                      <w:p>
                        <w:pPr>
                          <w:pStyle w:val="TableParagraph"/>
                          <w:spacing w:line="187" w:lineRule="exact"/>
                          <w:ind w:right="-29"/>
                          <w:rPr>
                            <w:sz w:val="17"/>
                          </w:rPr>
                        </w:pPr>
                        <w:r>
                          <w:rPr>
                            <w:spacing w:val="-1"/>
                            <w:w w:val="85"/>
                            <w:sz w:val="17"/>
                          </w:rPr>
                          <w:t>62</w:t>
                        </w:r>
                      </w:p>
                      <w:p>
                        <w:pPr>
                          <w:pStyle w:val="TableParagraph"/>
                          <w:spacing w:line="207" w:lineRule="exact"/>
                          <w:ind w:right="-29"/>
                          <w:rPr>
                            <w:sz w:val="17"/>
                          </w:rPr>
                        </w:pPr>
                        <w:r>
                          <w:rPr>
                            <w:spacing w:val="-1"/>
                            <w:w w:val="85"/>
                            <w:sz w:val="17"/>
                          </w:rPr>
                          <w:t>57</w:t>
                        </w:r>
                      </w:p>
                      <w:p>
                        <w:pPr>
                          <w:pStyle w:val="TableParagraph"/>
                          <w:spacing w:line="207" w:lineRule="exact" w:before="62"/>
                          <w:ind w:right="-29"/>
                          <w:rPr>
                            <w:sz w:val="17"/>
                          </w:rPr>
                        </w:pPr>
                        <w:r>
                          <w:rPr>
                            <w:spacing w:val="-1"/>
                            <w:w w:val="85"/>
                            <w:sz w:val="17"/>
                          </w:rPr>
                          <w:t>56</w:t>
                        </w:r>
                      </w:p>
                      <w:p>
                        <w:pPr>
                          <w:pStyle w:val="TableParagraph"/>
                          <w:spacing w:line="187" w:lineRule="exact"/>
                          <w:ind w:right="-29"/>
                          <w:rPr>
                            <w:sz w:val="17"/>
                          </w:rPr>
                        </w:pPr>
                        <w:r>
                          <w:rPr>
                            <w:spacing w:val="-1"/>
                            <w:w w:val="85"/>
                            <w:sz w:val="17"/>
                          </w:rPr>
                          <w:t>56</w:t>
                        </w:r>
                      </w:p>
                      <w:p>
                        <w:pPr>
                          <w:pStyle w:val="TableParagraph"/>
                          <w:spacing w:line="187" w:lineRule="exact"/>
                          <w:ind w:right="-29"/>
                          <w:rPr>
                            <w:sz w:val="17"/>
                          </w:rPr>
                        </w:pPr>
                        <w:r>
                          <w:rPr>
                            <w:spacing w:val="-1"/>
                            <w:w w:val="85"/>
                            <w:sz w:val="17"/>
                          </w:rPr>
                          <w:t>54</w:t>
                        </w:r>
                      </w:p>
                      <w:p>
                        <w:pPr>
                          <w:pStyle w:val="TableParagraph"/>
                          <w:spacing w:line="187" w:lineRule="exact"/>
                          <w:ind w:right="-29"/>
                          <w:rPr>
                            <w:sz w:val="17"/>
                          </w:rPr>
                        </w:pPr>
                        <w:r>
                          <w:rPr>
                            <w:spacing w:val="-1"/>
                            <w:w w:val="85"/>
                            <w:sz w:val="17"/>
                          </w:rPr>
                          <w:t>55</w:t>
                        </w:r>
                      </w:p>
                      <w:p>
                        <w:pPr>
                          <w:pStyle w:val="TableParagraph"/>
                          <w:spacing w:line="207" w:lineRule="exact"/>
                          <w:ind w:right="-29"/>
                          <w:rPr>
                            <w:sz w:val="17"/>
                          </w:rPr>
                        </w:pPr>
                        <w:r>
                          <w:rPr>
                            <w:spacing w:val="-1"/>
                            <w:w w:val="85"/>
                            <w:sz w:val="17"/>
                          </w:rPr>
                          <w:t>54</w:t>
                        </w:r>
                      </w:p>
                      <w:p>
                        <w:pPr>
                          <w:pStyle w:val="TableParagraph"/>
                          <w:spacing w:line="207" w:lineRule="exact" w:before="63"/>
                          <w:ind w:right="-29"/>
                          <w:rPr>
                            <w:sz w:val="17"/>
                          </w:rPr>
                        </w:pPr>
                        <w:r>
                          <w:rPr>
                            <w:spacing w:val="-1"/>
                            <w:w w:val="85"/>
                            <w:sz w:val="17"/>
                          </w:rPr>
                          <w:t>53</w:t>
                        </w:r>
                      </w:p>
                      <w:p>
                        <w:pPr>
                          <w:pStyle w:val="TableParagraph"/>
                          <w:spacing w:line="187" w:lineRule="exact"/>
                          <w:ind w:right="-29"/>
                          <w:rPr>
                            <w:sz w:val="17"/>
                          </w:rPr>
                        </w:pPr>
                        <w:r>
                          <w:rPr>
                            <w:spacing w:val="-1"/>
                            <w:w w:val="85"/>
                            <w:sz w:val="17"/>
                          </w:rPr>
                          <w:t>53</w:t>
                        </w:r>
                      </w:p>
                      <w:p>
                        <w:pPr>
                          <w:pStyle w:val="TableParagraph"/>
                          <w:spacing w:line="187" w:lineRule="exact"/>
                          <w:ind w:right="-29"/>
                          <w:rPr>
                            <w:sz w:val="17"/>
                          </w:rPr>
                        </w:pPr>
                        <w:r>
                          <w:rPr>
                            <w:spacing w:val="-1"/>
                            <w:w w:val="85"/>
                            <w:sz w:val="17"/>
                          </w:rPr>
                          <w:t>49</w:t>
                        </w:r>
                      </w:p>
                      <w:p>
                        <w:pPr>
                          <w:pStyle w:val="TableParagraph"/>
                          <w:spacing w:line="187" w:lineRule="exact"/>
                          <w:ind w:right="-29"/>
                          <w:rPr>
                            <w:sz w:val="17"/>
                          </w:rPr>
                        </w:pPr>
                        <w:r>
                          <w:rPr>
                            <w:spacing w:val="-1"/>
                            <w:w w:val="85"/>
                            <w:sz w:val="17"/>
                          </w:rPr>
                          <w:t>48</w:t>
                        </w:r>
                      </w:p>
                      <w:p>
                        <w:pPr>
                          <w:pStyle w:val="TableParagraph"/>
                          <w:spacing w:line="207" w:lineRule="exact"/>
                          <w:ind w:right="-29"/>
                          <w:rPr>
                            <w:sz w:val="17"/>
                          </w:rPr>
                        </w:pPr>
                        <w:r>
                          <w:rPr>
                            <w:spacing w:val="-1"/>
                            <w:w w:val="85"/>
                            <w:sz w:val="17"/>
                          </w:rPr>
                          <w:t>45</w:t>
                        </w:r>
                      </w:p>
                      <w:p>
                        <w:pPr>
                          <w:pStyle w:val="TableParagraph"/>
                          <w:spacing w:line="207" w:lineRule="exact" w:before="62"/>
                          <w:ind w:right="-29"/>
                          <w:rPr>
                            <w:sz w:val="17"/>
                          </w:rPr>
                        </w:pPr>
                        <w:r>
                          <w:rPr>
                            <w:spacing w:val="-1"/>
                            <w:w w:val="85"/>
                            <w:sz w:val="17"/>
                          </w:rPr>
                          <w:t>44</w:t>
                        </w:r>
                      </w:p>
                      <w:p>
                        <w:pPr>
                          <w:pStyle w:val="TableParagraph"/>
                          <w:spacing w:line="187" w:lineRule="exact"/>
                          <w:ind w:right="-29"/>
                          <w:rPr>
                            <w:sz w:val="17"/>
                          </w:rPr>
                        </w:pPr>
                        <w:r>
                          <w:rPr>
                            <w:spacing w:val="-1"/>
                            <w:w w:val="85"/>
                            <w:sz w:val="17"/>
                          </w:rPr>
                          <w:t>41</w:t>
                        </w:r>
                      </w:p>
                      <w:p>
                        <w:pPr>
                          <w:pStyle w:val="TableParagraph"/>
                          <w:spacing w:line="187" w:lineRule="exact"/>
                          <w:ind w:right="-29"/>
                          <w:rPr>
                            <w:sz w:val="17"/>
                          </w:rPr>
                        </w:pPr>
                        <w:r>
                          <w:rPr>
                            <w:spacing w:val="-1"/>
                            <w:w w:val="85"/>
                            <w:sz w:val="17"/>
                          </w:rPr>
                          <w:t>40</w:t>
                        </w:r>
                      </w:p>
                      <w:p>
                        <w:pPr>
                          <w:pStyle w:val="TableParagraph"/>
                          <w:spacing w:line="187" w:lineRule="exact"/>
                          <w:ind w:right="-29"/>
                          <w:rPr>
                            <w:sz w:val="17"/>
                          </w:rPr>
                        </w:pPr>
                        <w:r>
                          <w:rPr>
                            <w:spacing w:val="-1"/>
                            <w:w w:val="85"/>
                            <w:sz w:val="17"/>
                          </w:rPr>
                          <w:t>36</w:t>
                        </w:r>
                      </w:p>
                      <w:p>
                        <w:pPr>
                          <w:pStyle w:val="TableParagraph"/>
                          <w:spacing w:line="207" w:lineRule="exact"/>
                          <w:ind w:right="-29"/>
                          <w:rPr>
                            <w:sz w:val="17"/>
                          </w:rPr>
                        </w:pPr>
                        <w:r>
                          <w:rPr>
                            <w:spacing w:val="-1"/>
                            <w:w w:val="85"/>
                            <w:sz w:val="17"/>
                          </w:rPr>
                          <w:t>30</w:t>
                        </w:r>
                      </w:p>
                      <w:p>
                        <w:pPr>
                          <w:pStyle w:val="TableParagraph"/>
                          <w:spacing w:line="207" w:lineRule="exact" w:before="63"/>
                          <w:ind w:right="-29"/>
                          <w:rPr>
                            <w:sz w:val="17"/>
                          </w:rPr>
                        </w:pPr>
                        <w:r>
                          <w:rPr>
                            <w:spacing w:val="-1"/>
                            <w:w w:val="85"/>
                            <w:sz w:val="17"/>
                          </w:rPr>
                          <w:t>28</w:t>
                        </w:r>
                      </w:p>
                      <w:p>
                        <w:pPr>
                          <w:pStyle w:val="TableParagraph"/>
                          <w:spacing w:line="187" w:lineRule="exact"/>
                          <w:ind w:right="-29"/>
                          <w:rPr>
                            <w:sz w:val="17"/>
                          </w:rPr>
                        </w:pPr>
                        <w:r>
                          <w:rPr>
                            <w:spacing w:val="-1"/>
                            <w:w w:val="85"/>
                            <w:sz w:val="17"/>
                          </w:rPr>
                          <w:t>26</w:t>
                        </w:r>
                      </w:p>
                      <w:p>
                        <w:pPr>
                          <w:pStyle w:val="TableParagraph"/>
                          <w:spacing w:line="187" w:lineRule="exact"/>
                          <w:ind w:right="-29"/>
                          <w:rPr>
                            <w:sz w:val="17"/>
                          </w:rPr>
                        </w:pPr>
                        <w:r>
                          <w:rPr>
                            <w:spacing w:val="-1"/>
                            <w:w w:val="85"/>
                            <w:sz w:val="17"/>
                          </w:rPr>
                          <w:t>21</w:t>
                        </w:r>
                      </w:p>
                      <w:p>
                        <w:pPr>
                          <w:pStyle w:val="TableParagraph"/>
                          <w:spacing w:line="187" w:lineRule="exact"/>
                          <w:ind w:right="-29"/>
                          <w:rPr>
                            <w:sz w:val="17"/>
                          </w:rPr>
                        </w:pPr>
                        <w:r>
                          <w:rPr>
                            <w:spacing w:val="-1"/>
                            <w:w w:val="85"/>
                            <w:sz w:val="17"/>
                          </w:rPr>
                          <w:t>19</w:t>
                        </w:r>
                      </w:p>
                      <w:p>
                        <w:pPr>
                          <w:pStyle w:val="TableParagraph"/>
                          <w:spacing w:line="207" w:lineRule="exact"/>
                          <w:ind w:right="-29"/>
                          <w:rPr>
                            <w:sz w:val="17"/>
                          </w:rPr>
                        </w:pPr>
                        <w:r>
                          <w:rPr>
                            <w:spacing w:val="-1"/>
                            <w:w w:val="85"/>
                            <w:sz w:val="17"/>
                          </w:rPr>
                          <w:t>18</w:t>
                        </w:r>
                      </w:p>
                      <w:p>
                        <w:pPr>
                          <w:pStyle w:val="TableParagraph"/>
                          <w:spacing w:line="207" w:lineRule="exact" w:before="63"/>
                          <w:ind w:right="-29"/>
                          <w:rPr>
                            <w:sz w:val="17"/>
                          </w:rPr>
                        </w:pPr>
                        <w:r>
                          <w:rPr>
                            <w:spacing w:val="-1"/>
                            <w:w w:val="85"/>
                            <w:sz w:val="17"/>
                          </w:rPr>
                          <w:t>17</w:t>
                        </w:r>
                      </w:p>
                      <w:p>
                        <w:pPr>
                          <w:pStyle w:val="TableParagraph"/>
                          <w:spacing w:line="187" w:lineRule="exact"/>
                          <w:ind w:right="-29"/>
                          <w:rPr>
                            <w:sz w:val="17"/>
                          </w:rPr>
                        </w:pPr>
                        <w:r>
                          <w:rPr>
                            <w:spacing w:val="-1"/>
                            <w:w w:val="85"/>
                            <w:sz w:val="17"/>
                          </w:rPr>
                          <w:t>16</w:t>
                        </w:r>
                      </w:p>
                      <w:p>
                        <w:pPr>
                          <w:pStyle w:val="TableParagraph"/>
                          <w:spacing w:line="187" w:lineRule="exact"/>
                          <w:ind w:right="-29"/>
                          <w:rPr>
                            <w:sz w:val="17"/>
                          </w:rPr>
                        </w:pPr>
                        <w:r>
                          <w:rPr>
                            <w:spacing w:val="-1"/>
                            <w:w w:val="85"/>
                            <w:sz w:val="17"/>
                          </w:rPr>
                          <w:t>15</w:t>
                        </w:r>
                      </w:p>
                      <w:p>
                        <w:pPr>
                          <w:pStyle w:val="TableParagraph"/>
                          <w:spacing w:line="187" w:lineRule="exact"/>
                          <w:ind w:right="-29"/>
                          <w:rPr>
                            <w:sz w:val="17"/>
                          </w:rPr>
                        </w:pPr>
                        <w:r>
                          <w:rPr>
                            <w:spacing w:val="-1"/>
                            <w:w w:val="85"/>
                            <w:sz w:val="17"/>
                          </w:rPr>
                          <w:t>15</w:t>
                        </w:r>
                      </w:p>
                      <w:p>
                        <w:pPr>
                          <w:pStyle w:val="TableParagraph"/>
                          <w:spacing w:line="207" w:lineRule="exact"/>
                          <w:ind w:right="-29"/>
                          <w:rPr>
                            <w:sz w:val="17"/>
                          </w:rPr>
                        </w:pPr>
                        <w:r>
                          <w:rPr>
                            <w:spacing w:val="-1"/>
                            <w:w w:val="85"/>
                            <w:sz w:val="17"/>
                          </w:rPr>
                          <w:t>15</w:t>
                        </w:r>
                      </w:p>
                      <w:p>
                        <w:pPr>
                          <w:pStyle w:val="TableParagraph"/>
                          <w:spacing w:line="207" w:lineRule="exact" w:before="62"/>
                          <w:ind w:right="-29"/>
                          <w:rPr>
                            <w:sz w:val="17"/>
                          </w:rPr>
                        </w:pPr>
                        <w:r>
                          <w:rPr>
                            <w:spacing w:val="-1"/>
                            <w:w w:val="85"/>
                            <w:sz w:val="17"/>
                          </w:rPr>
                          <w:t>15</w:t>
                        </w:r>
                      </w:p>
                      <w:p>
                        <w:pPr>
                          <w:pStyle w:val="TableParagraph"/>
                          <w:spacing w:line="187" w:lineRule="exact"/>
                          <w:ind w:right="-29"/>
                          <w:rPr>
                            <w:sz w:val="17"/>
                          </w:rPr>
                        </w:pPr>
                        <w:r>
                          <w:rPr>
                            <w:spacing w:val="-1"/>
                            <w:w w:val="85"/>
                            <w:sz w:val="17"/>
                          </w:rPr>
                          <w:t>15</w:t>
                        </w:r>
                      </w:p>
                      <w:p>
                        <w:pPr>
                          <w:pStyle w:val="TableParagraph"/>
                          <w:spacing w:line="187" w:lineRule="exact"/>
                          <w:ind w:right="-29"/>
                          <w:rPr>
                            <w:sz w:val="17"/>
                          </w:rPr>
                        </w:pPr>
                        <w:r>
                          <w:rPr>
                            <w:spacing w:val="-1"/>
                            <w:w w:val="85"/>
                            <w:sz w:val="17"/>
                          </w:rPr>
                          <w:t>15</w:t>
                        </w:r>
                      </w:p>
                      <w:p>
                        <w:pPr>
                          <w:pStyle w:val="TableParagraph"/>
                          <w:spacing w:line="187" w:lineRule="exact"/>
                          <w:ind w:right="-29"/>
                          <w:rPr>
                            <w:sz w:val="17"/>
                          </w:rPr>
                        </w:pPr>
                        <w:r>
                          <w:rPr>
                            <w:spacing w:val="-1"/>
                            <w:w w:val="85"/>
                            <w:sz w:val="17"/>
                          </w:rPr>
                          <w:t>15</w:t>
                        </w:r>
                      </w:p>
                      <w:p>
                        <w:pPr>
                          <w:pStyle w:val="TableParagraph"/>
                          <w:spacing w:line="207" w:lineRule="exact"/>
                          <w:ind w:right="-29"/>
                          <w:rPr>
                            <w:sz w:val="17"/>
                          </w:rPr>
                        </w:pPr>
                        <w:r>
                          <w:rPr>
                            <w:spacing w:val="-1"/>
                            <w:w w:val="85"/>
                            <w:sz w:val="17"/>
                          </w:rPr>
                          <w:t>15</w:t>
                        </w:r>
                      </w:p>
                      <w:p>
                        <w:pPr>
                          <w:pStyle w:val="TableParagraph"/>
                          <w:spacing w:line="207" w:lineRule="exact" w:before="63"/>
                          <w:ind w:right="-29"/>
                          <w:rPr>
                            <w:sz w:val="17"/>
                          </w:rPr>
                        </w:pPr>
                        <w:r>
                          <w:rPr>
                            <w:spacing w:val="-1"/>
                            <w:w w:val="85"/>
                            <w:sz w:val="17"/>
                          </w:rPr>
                          <w:t>15</w:t>
                        </w:r>
                      </w:p>
                      <w:p>
                        <w:pPr>
                          <w:pStyle w:val="TableParagraph"/>
                          <w:spacing w:line="187" w:lineRule="exact"/>
                          <w:ind w:right="-29"/>
                          <w:rPr>
                            <w:sz w:val="17"/>
                          </w:rPr>
                        </w:pPr>
                        <w:r>
                          <w:rPr>
                            <w:spacing w:val="-1"/>
                            <w:w w:val="85"/>
                            <w:sz w:val="17"/>
                          </w:rPr>
                          <w:t>15</w:t>
                        </w:r>
                      </w:p>
                      <w:p>
                        <w:pPr>
                          <w:pStyle w:val="TableParagraph"/>
                          <w:spacing w:line="187" w:lineRule="exact"/>
                          <w:ind w:right="-29"/>
                          <w:rPr>
                            <w:sz w:val="17"/>
                          </w:rPr>
                        </w:pPr>
                        <w:r>
                          <w:rPr>
                            <w:spacing w:val="-1"/>
                            <w:w w:val="85"/>
                            <w:sz w:val="17"/>
                          </w:rPr>
                          <w:t>15</w:t>
                        </w:r>
                      </w:p>
                      <w:p>
                        <w:pPr>
                          <w:pStyle w:val="TableParagraph"/>
                          <w:spacing w:line="187" w:lineRule="exact"/>
                          <w:ind w:right="-29"/>
                          <w:rPr>
                            <w:sz w:val="17"/>
                          </w:rPr>
                        </w:pPr>
                        <w:r>
                          <w:rPr>
                            <w:spacing w:val="-1"/>
                            <w:w w:val="85"/>
                            <w:sz w:val="17"/>
                          </w:rPr>
                          <w:t>16</w:t>
                        </w:r>
                      </w:p>
                      <w:p>
                        <w:pPr>
                          <w:pStyle w:val="TableParagraph"/>
                          <w:spacing w:line="207" w:lineRule="exact"/>
                          <w:ind w:right="-29"/>
                          <w:rPr>
                            <w:sz w:val="17"/>
                          </w:rPr>
                        </w:pPr>
                        <w:r>
                          <w:rPr>
                            <w:spacing w:val="-1"/>
                            <w:w w:val="85"/>
                            <w:sz w:val="17"/>
                          </w:rPr>
                          <w:t>15</w:t>
                        </w:r>
                      </w:p>
                      <w:p>
                        <w:pPr>
                          <w:pStyle w:val="TableParagraph"/>
                          <w:spacing w:line="207" w:lineRule="exact" w:before="63"/>
                          <w:ind w:right="-29"/>
                          <w:rPr>
                            <w:sz w:val="17"/>
                          </w:rPr>
                        </w:pPr>
                        <w:r>
                          <w:rPr>
                            <w:spacing w:val="-1"/>
                            <w:w w:val="85"/>
                            <w:sz w:val="17"/>
                          </w:rPr>
                          <w:t>15</w:t>
                        </w:r>
                      </w:p>
                      <w:p>
                        <w:pPr>
                          <w:pStyle w:val="TableParagraph"/>
                          <w:spacing w:line="187" w:lineRule="exact"/>
                          <w:ind w:right="-29"/>
                          <w:rPr>
                            <w:sz w:val="17"/>
                          </w:rPr>
                        </w:pPr>
                        <w:r>
                          <w:rPr>
                            <w:spacing w:val="-1"/>
                            <w:w w:val="85"/>
                            <w:sz w:val="17"/>
                          </w:rPr>
                          <w:t>14</w:t>
                        </w:r>
                      </w:p>
                      <w:p>
                        <w:pPr>
                          <w:pStyle w:val="TableParagraph"/>
                          <w:spacing w:line="187" w:lineRule="exact"/>
                          <w:ind w:right="-29"/>
                          <w:rPr>
                            <w:sz w:val="17"/>
                          </w:rPr>
                        </w:pPr>
                        <w:r>
                          <w:rPr>
                            <w:spacing w:val="-1"/>
                            <w:w w:val="85"/>
                            <w:sz w:val="17"/>
                          </w:rPr>
                          <w:t>13</w:t>
                        </w:r>
                      </w:p>
                      <w:p>
                        <w:pPr>
                          <w:pStyle w:val="TableParagraph"/>
                          <w:spacing w:line="187" w:lineRule="exact"/>
                          <w:ind w:right="-29"/>
                          <w:rPr>
                            <w:sz w:val="17"/>
                          </w:rPr>
                        </w:pPr>
                        <w:r>
                          <w:rPr>
                            <w:spacing w:val="-1"/>
                            <w:w w:val="85"/>
                            <w:sz w:val="17"/>
                          </w:rPr>
                          <w:t>13</w:t>
                        </w:r>
                      </w:p>
                      <w:p>
                        <w:pPr>
                          <w:pStyle w:val="TableParagraph"/>
                          <w:spacing w:line="207" w:lineRule="exact"/>
                          <w:ind w:right="-29"/>
                          <w:rPr>
                            <w:sz w:val="17"/>
                          </w:rPr>
                        </w:pPr>
                        <w:r>
                          <w:rPr>
                            <w:spacing w:val="-1"/>
                            <w:w w:val="85"/>
                            <w:sz w:val="17"/>
                          </w:rPr>
                          <w:t>13</w:t>
                        </w:r>
                      </w:p>
                      <w:p>
                        <w:pPr>
                          <w:pStyle w:val="TableParagraph"/>
                          <w:spacing w:line="210" w:lineRule="exact" w:before="62"/>
                          <w:ind w:right="-29"/>
                          <w:rPr>
                            <w:sz w:val="17"/>
                          </w:rPr>
                        </w:pPr>
                        <w:r>
                          <w:rPr>
                            <w:spacing w:val="-1"/>
                            <w:w w:val="85"/>
                            <w:sz w:val="17"/>
                          </w:rPr>
                          <w:t>13</w:t>
                        </w:r>
                      </w:p>
                      <w:p>
                        <w:pPr>
                          <w:pStyle w:val="TableParagraph"/>
                          <w:spacing w:line="165" w:lineRule="exact"/>
                          <w:ind w:right="-29"/>
                          <w:rPr>
                            <w:sz w:val="17"/>
                          </w:rPr>
                        </w:pPr>
                        <w:r>
                          <w:rPr>
                            <w:spacing w:val="-1"/>
                            <w:w w:val="85"/>
                            <w:sz w:val="17"/>
                          </w:rPr>
                          <w:t>13</w:t>
                        </w:r>
                      </w:p>
                    </w:tc>
                    <w:tc>
                      <w:tcPr>
                        <w:tcW w:w="748" w:type="dxa"/>
                        <w:gridSpan w:val="2"/>
                        <w:tcBorders>
                          <w:top w:val="single" w:sz="6" w:space="0" w:color="000000"/>
                          <w:left w:val="nil"/>
                          <w:right w:val="single" w:sz="6" w:space="0" w:color="000000"/>
                        </w:tcBorders>
                      </w:tcPr>
                      <w:p>
                        <w:pPr>
                          <w:pStyle w:val="TableParagraph"/>
                          <w:spacing w:line="207" w:lineRule="exact" w:before="154"/>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207" w:lineRule="exact"/>
                          <w:ind w:right="-15"/>
                          <w:rPr>
                            <w:sz w:val="17"/>
                          </w:rPr>
                        </w:pPr>
                        <w:r>
                          <w:rPr>
                            <w:w w:val="98"/>
                            <w:sz w:val="17"/>
                          </w:rPr>
                          <w:t>－</w:t>
                        </w:r>
                      </w:p>
                      <w:p>
                        <w:pPr>
                          <w:pStyle w:val="TableParagraph"/>
                          <w:spacing w:line="196" w:lineRule="auto" w:before="95"/>
                          <w:ind w:left="658" w:right="-15" w:hanging="84"/>
                          <w:rPr>
                            <w:sz w:val="17"/>
                          </w:rPr>
                        </w:pPr>
                        <w:r>
                          <w:rPr>
                            <w:w w:val="95"/>
                            <w:sz w:val="17"/>
                          </w:rPr>
                          <w:t>－ </w:t>
                        </w:r>
                        <w:r>
                          <w:rPr>
                            <w:w w:val="85"/>
                            <w:sz w:val="17"/>
                          </w:rPr>
                          <w:t>2</w:t>
                        </w:r>
                      </w:p>
                      <w:p>
                        <w:pPr>
                          <w:pStyle w:val="TableParagraph"/>
                          <w:spacing w:line="176" w:lineRule="exact"/>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207" w:lineRule="exact"/>
                          <w:ind w:right="-15"/>
                          <w:rPr>
                            <w:sz w:val="17"/>
                          </w:rPr>
                        </w:pPr>
                        <w:r>
                          <w:rPr>
                            <w:w w:val="88"/>
                            <w:sz w:val="17"/>
                          </w:rPr>
                          <w:t>2</w:t>
                        </w:r>
                      </w:p>
                      <w:p>
                        <w:pPr>
                          <w:pStyle w:val="TableParagraph"/>
                          <w:spacing w:line="207" w:lineRule="exact" w:before="63"/>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207" w:lineRule="exact"/>
                          <w:ind w:right="-15"/>
                          <w:rPr>
                            <w:sz w:val="17"/>
                          </w:rPr>
                        </w:pPr>
                        <w:r>
                          <w:rPr>
                            <w:w w:val="88"/>
                            <w:sz w:val="17"/>
                          </w:rPr>
                          <w:t>2</w:t>
                        </w:r>
                      </w:p>
                      <w:p>
                        <w:pPr>
                          <w:pStyle w:val="TableParagraph"/>
                          <w:spacing w:line="207" w:lineRule="exact" w:before="62"/>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207" w:lineRule="exact"/>
                          <w:ind w:right="-15"/>
                          <w:rPr>
                            <w:sz w:val="17"/>
                          </w:rPr>
                        </w:pPr>
                        <w:r>
                          <w:rPr>
                            <w:w w:val="88"/>
                            <w:sz w:val="17"/>
                          </w:rPr>
                          <w:t>2</w:t>
                        </w:r>
                      </w:p>
                      <w:p>
                        <w:pPr>
                          <w:pStyle w:val="TableParagraph"/>
                          <w:spacing w:line="207" w:lineRule="exact" w:before="63"/>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207" w:lineRule="exact"/>
                          <w:ind w:right="-15"/>
                          <w:rPr>
                            <w:sz w:val="17"/>
                          </w:rPr>
                        </w:pPr>
                        <w:r>
                          <w:rPr>
                            <w:w w:val="88"/>
                            <w:sz w:val="17"/>
                          </w:rPr>
                          <w:t>2</w:t>
                        </w:r>
                      </w:p>
                      <w:p>
                        <w:pPr>
                          <w:pStyle w:val="TableParagraph"/>
                          <w:spacing w:line="207" w:lineRule="exact" w:before="63"/>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207" w:lineRule="exact"/>
                          <w:ind w:right="-15"/>
                          <w:rPr>
                            <w:sz w:val="17"/>
                          </w:rPr>
                        </w:pPr>
                        <w:r>
                          <w:rPr>
                            <w:w w:val="88"/>
                            <w:sz w:val="17"/>
                          </w:rPr>
                          <w:t>2</w:t>
                        </w:r>
                      </w:p>
                      <w:p>
                        <w:pPr>
                          <w:pStyle w:val="TableParagraph"/>
                          <w:spacing w:line="207" w:lineRule="exact" w:before="62"/>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207" w:lineRule="exact"/>
                          <w:ind w:right="-15"/>
                          <w:rPr>
                            <w:sz w:val="17"/>
                          </w:rPr>
                        </w:pPr>
                        <w:r>
                          <w:rPr>
                            <w:w w:val="88"/>
                            <w:sz w:val="17"/>
                          </w:rPr>
                          <w:t>2</w:t>
                        </w:r>
                      </w:p>
                      <w:p>
                        <w:pPr>
                          <w:pStyle w:val="TableParagraph"/>
                          <w:spacing w:line="207" w:lineRule="exact" w:before="63"/>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207" w:lineRule="exact"/>
                          <w:ind w:right="-15"/>
                          <w:rPr>
                            <w:sz w:val="17"/>
                          </w:rPr>
                        </w:pPr>
                        <w:r>
                          <w:rPr>
                            <w:w w:val="88"/>
                            <w:sz w:val="17"/>
                          </w:rPr>
                          <w:t>2</w:t>
                        </w:r>
                      </w:p>
                      <w:p>
                        <w:pPr>
                          <w:pStyle w:val="TableParagraph"/>
                          <w:spacing w:line="207" w:lineRule="exact" w:before="62"/>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207" w:lineRule="exact"/>
                          <w:ind w:right="-15"/>
                          <w:rPr>
                            <w:sz w:val="17"/>
                          </w:rPr>
                        </w:pPr>
                        <w:r>
                          <w:rPr>
                            <w:w w:val="88"/>
                            <w:sz w:val="17"/>
                          </w:rPr>
                          <w:t>2</w:t>
                        </w:r>
                      </w:p>
                      <w:p>
                        <w:pPr>
                          <w:pStyle w:val="TableParagraph"/>
                          <w:spacing w:line="207" w:lineRule="exact" w:before="63"/>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207" w:lineRule="exact"/>
                          <w:ind w:right="-15"/>
                          <w:rPr>
                            <w:sz w:val="17"/>
                          </w:rPr>
                        </w:pPr>
                        <w:r>
                          <w:rPr>
                            <w:w w:val="88"/>
                            <w:sz w:val="17"/>
                          </w:rPr>
                          <w:t>2</w:t>
                        </w:r>
                      </w:p>
                      <w:p>
                        <w:pPr>
                          <w:pStyle w:val="TableParagraph"/>
                          <w:spacing w:line="207" w:lineRule="exact" w:before="63"/>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187" w:lineRule="exact"/>
                          <w:ind w:right="-15"/>
                          <w:rPr>
                            <w:sz w:val="17"/>
                          </w:rPr>
                        </w:pPr>
                        <w:r>
                          <w:rPr>
                            <w:w w:val="88"/>
                            <w:sz w:val="17"/>
                          </w:rPr>
                          <w:t>3</w:t>
                        </w:r>
                      </w:p>
                      <w:p>
                        <w:pPr>
                          <w:pStyle w:val="TableParagraph"/>
                          <w:spacing w:line="187" w:lineRule="exact"/>
                          <w:ind w:right="-15"/>
                          <w:rPr>
                            <w:sz w:val="17"/>
                          </w:rPr>
                        </w:pPr>
                        <w:r>
                          <w:rPr>
                            <w:w w:val="88"/>
                            <w:sz w:val="17"/>
                          </w:rPr>
                          <w:t>4</w:t>
                        </w:r>
                      </w:p>
                      <w:p>
                        <w:pPr>
                          <w:pStyle w:val="TableParagraph"/>
                          <w:spacing w:line="207" w:lineRule="exact"/>
                          <w:ind w:right="-15"/>
                          <w:rPr>
                            <w:sz w:val="17"/>
                          </w:rPr>
                        </w:pPr>
                        <w:r>
                          <w:rPr>
                            <w:w w:val="88"/>
                            <w:sz w:val="17"/>
                          </w:rPr>
                          <w:t>4</w:t>
                        </w:r>
                      </w:p>
                      <w:p>
                        <w:pPr>
                          <w:pStyle w:val="TableParagraph"/>
                          <w:spacing w:line="207" w:lineRule="exact" w:before="62"/>
                          <w:ind w:right="-15"/>
                          <w:rPr>
                            <w:sz w:val="17"/>
                          </w:rPr>
                        </w:pPr>
                        <w:r>
                          <w:rPr>
                            <w:w w:val="88"/>
                            <w:sz w:val="17"/>
                          </w:rPr>
                          <w:t>4</w:t>
                        </w:r>
                      </w:p>
                      <w:p>
                        <w:pPr>
                          <w:pStyle w:val="TableParagraph"/>
                          <w:spacing w:line="187" w:lineRule="exact"/>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187" w:lineRule="exact"/>
                          <w:ind w:right="-15"/>
                          <w:rPr>
                            <w:sz w:val="17"/>
                          </w:rPr>
                        </w:pPr>
                        <w:r>
                          <w:rPr>
                            <w:w w:val="88"/>
                            <w:sz w:val="17"/>
                          </w:rPr>
                          <w:t>2</w:t>
                        </w:r>
                      </w:p>
                      <w:p>
                        <w:pPr>
                          <w:pStyle w:val="TableParagraph"/>
                          <w:spacing w:line="207" w:lineRule="exact"/>
                          <w:ind w:right="-15"/>
                          <w:rPr>
                            <w:sz w:val="17"/>
                          </w:rPr>
                        </w:pPr>
                        <w:r>
                          <w:rPr>
                            <w:w w:val="88"/>
                            <w:sz w:val="17"/>
                          </w:rPr>
                          <w:t>3</w:t>
                        </w:r>
                      </w:p>
                      <w:p>
                        <w:pPr>
                          <w:pStyle w:val="TableParagraph"/>
                          <w:spacing w:line="210" w:lineRule="exact" w:before="63"/>
                          <w:ind w:right="-15"/>
                          <w:rPr>
                            <w:sz w:val="17"/>
                          </w:rPr>
                        </w:pPr>
                        <w:r>
                          <w:rPr>
                            <w:w w:val="88"/>
                            <w:sz w:val="17"/>
                          </w:rPr>
                          <w:t>3</w:t>
                        </w:r>
                      </w:p>
                      <w:p>
                        <w:pPr>
                          <w:pStyle w:val="TableParagraph"/>
                          <w:spacing w:line="165" w:lineRule="exact"/>
                          <w:ind w:right="-15"/>
                          <w:rPr>
                            <w:sz w:val="17"/>
                          </w:rPr>
                        </w:pPr>
                        <w:r>
                          <w:rPr>
                            <w:w w:val="88"/>
                            <w:sz w:val="17"/>
                          </w:rPr>
                          <w:t>3</w:t>
                        </w:r>
                      </w:p>
                    </w:tc>
                    <w:tc>
                      <w:tcPr>
                        <w:tcW w:w="724" w:type="dxa"/>
                        <w:tcBorders>
                          <w:top w:val="single" w:sz="6" w:space="0" w:color="000000"/>
                          <w:left w:val="single" w:sz="6" w:space="0" w:color="000000"/>
                          <w:right w:val="nil"/>
                        </w:tcBorders>
                      </w:tcPr>
                      <w:p>
                        <w:pPr>
                          <w:pStyle w:val="TableParagraph"/>
                          <w:spacing w:line="207" w:lineRule="exact" w:before="154"/>
                          <w:ind w:right="2"/>
                          <w:rPr>
                            <w:sz w:val="17"/>
                          </w:rPr>
                        </w:pPr>
                        <w:r>
                          <w:rPr>
                            <w:w w:val="88"/>
                            <w:sz w:val="17"/>
                          </w:rPr>
                          <w:t>2</w:t>
                        </w:r>
                      </w:p>
                      <w:p>
                        <w:pPr>
                          <w:pStyle w:val="TableParagraph"/>
                          <w:spacing w:line="187" w:lineRule="exact"/>
                          <w:ind w:right="2"/>
                          <w:rPr>
                            <w:sz w:val="17"/>
                          </w:rPr>
                        </w:pPr>
                        <w:r>
                          <w:rPr>
                            <w:w w:val="88"/>
                            <w:sz w:val="17"/>
                          </w:rPr>
                          <w:t>2</w:t>
                        </w:r>
                      </w:p>
                      <w:p>
                        <w:pPr>
                          <w:pStyle w:val="TableParagraph"/>
                          <w:spacing w:line="207" w:lineRule="exact"/>
                          <w:ind w:right="2"/>
                          <w:rPr>
                            <w:sz w:val="17"/>
                          </w:rPr>
                        </w:pPr>
                        <w:r>
                          <w:rPr>
                            <w:w w:val="88"/>
                            <w:sz w:val="17"/>
                          </w:rPr>
                          <w:t>2</w:t>
                        </w:r>
                      </w:p>
                      <w:p>
                        <w:pPr>
                          <w:pStyle w:val="TableParagraph"/>
                          <w:spacing w:line="207" w:lineRule="exact" w:before="62"/>
                          <w:ind w:right="2"/>
                          <w:rPr>
                            <w:sz w:val="17"/>
                          </w:rPr>
                        </w:pPr>
                        <w:r>
                          <w:rPr>
                            <w:w w:val="88"/>
                            <w:sz w:val="17"/>
                          </w:rPr>
                          <w:t>3</w:t>
                        </w:r>
                      </w:p>
                      <w:p>
                        <w:pPr>
                          <w:pStyle w:val="TableParagraph"/>
                          <w:spacing w:line="187" w:lineRule="exact"/>
                          <w:ind w:right="2"/>
                          <w:rPr>
                            <w:sz w:val="17"/>
                          </w:rPr>
                        </w:pPr>
                        <w:r>
                          <w:rPr>
                            <w:w w:val="88"/>
                            <w:sz w:val="17"/>
                          </w:rPr>
                          <w:t>3</w:t>
                        </w:r>
                      </w:p>
                      <w:p>
                        <w:pPr>
                          <w:pStyle w:val="TableParagraph"/>
                          <w:spacing w:line="187" w:lineRule="exact"/>
                          <w:ind w:right="2"/>
                          <w:rPr>
                            <w:sz w:val="17"/>
                          </w:rPr>
                        </w:pPr>
                        <w:r>
                          <w:rPr>
                            <w:w w:val="88"/>
                            <w:sz w:val="17"/>
                          </w:rPr>
                          <w:t>3</w:t>
                        </w:r>
                      </w:p>
                      <w:p>
                        <w:pPr>
                          <w:pStyle w:val="TableParagraph"/>
                          <w:spacing w:line="187" w:lineRule="exact"/>
                          <w:ind w:right="2"/>
                          <w:rPr>
                            <w:sz w:val="17"/>
                          </w:rPr>
                        </w:pPr>
                        <w:r>
                          <w:rPr>
                            <w:w w:val="88"/>
                            <w:sz w:val="17"/>
                          </w:rPr>
                          <w:t>3</w:t>
                        </w:r>
                      </w:p>
                      <w:p>
                        <w:pPr>
                          <w:pStyle w:val="TableParagraph"/>
                          <w:spacing w:line="207" w:lineRule="exact"/>
                          <w:ind w:right="2"/>
                          <w:rPr>
                            <w:sz w:val="17"/>
                          </w:rPr>
                        </w:pPr>
                        <w:r>
                          <w:rPr>
                            <w:w w:val="88"/>
                            <w:sz w:val="17"/>
                          </w:rPr>
                          <w:t>3</w:t>
                        </w:r>
                      </w:p>
                      <w:p>
                        <w:pPr>
                          <w:pStyle w:val="TableParagraph"/>
                          <w:spacing w:line="207" w:lineRule="exact" w:before="63"/>
                          <w:ind w:right="2"/>
                          <w:rPr>
                            <w:sz w:val="17"/>
                          </w:rPr>
                        </w:pPr>
                        <w:r>
                          <w:rPr>
                            <w:w w:val="88"/>
                            <w:sz w:val="17"/>
                          </w:rPr>
                          <w:t>3</w:t>
                        </w:r>
                      </w:p>
                      <w:p>
                        <w:pPr>
                          <w:pStyle w:val="TableParagraph"/>
                          <w:spacing w:line="187" w:lineRule="exact"/>
                          <w:ind w:right="2"/>
                          <w:rPr>
                            <w:sz w:val="17"/>
                          </w:rPr>
                        </w:pPr>
                        <w:r>
                          <w:rPr>
                            <w:w w:val="88"/>
                            <w:sz w:val="17"/>
                          </w:rPr>
                          <w:t>3</w:t>
                        </w:r>
                      </w:p>
                      <w:p>
                        <w:pPr>
                          <w:pStyle w:val="TableParagraph"/>
                          <w:spacing w:line="187" w:lineRule="exact"/>
                          <w:ind w:right="2"/>
                          <w:rPr>
                            <w:sz w:val="17"/>
                          </w:rPr>
                        </w:pPr>
                        <w:r>
                          <w:rPr>
                            <w:w w:val="88"/>
                            <w:sz w:val="17"/>
                          </w:rPr>
                          <w:t>3</w:t>
                        </w:r>
                      </w:p>
                      <w:p>
                        <w:pPr>
                          <w:pStyle w:val="TableParagraph"/>
                          <w:spacing w:line="187" w:lineRule="exact"/>
                          <w:ind w:right="2"/>
                          <w:rPr>
                            <w:sz w:val="17"/>
                          </w:rPr>
                        </w:pPr>
                        <w:r>
                          <w:rPr>
                            <w:w w:val="88"/>
                            <w:sz w:val="17"/>
                          </w:rPr>
                          <w:t>3</w:t>
                        </w:r>
                      </w:p>
                      <w:p>
                        <w:pPr>
                          <w:pStyle w:val="TableParagraph"/>
                          <w:spacing w:line="207" w:lineRule="exact"/>
                          <w:ind w:right="2"/>
                          <w:rPr>
                            <w:sz w:val="17"/>
                          </w:rPr>
                        </w:pPr>
                        <w:r>
                          <w:rPr>
                            <w:w w:val="88"/>
                            <w:sz w:val="17"/>
                          </w:rPr>
                          <w:t>3</w:t>
                        </w:r>
                      </w:p>
                      <w:p>
                        <w:pPr>
                          <w:pStyle w:val="TableParagraph"/>
                          <w:spacing w:line="207" w:lineRule="exact" w:before="63"/>
                          <w:ind w:right="2"/>
                          <w:rPr>
                            <w:sz w:val="17"/>
                          </w:rPr>
                        </w:pPr>
                        <w:r>
                          <w:rPr>
                            <w:w w:val="88"/>
                            <w:sz w:val="17"/>
                          </w:rPr>
                          <w:t>3</w:t>
                        </w:r>
                      </w:p>
                      <w:p>
                        <w:pPr>
                          <w:pStyle w:val="TableParagraph"/>
                          <w:spacing w:line="187" w:lineRule="exact"/>
                          <w:ind w:right="2"/>
                          <w:rPr>
                            <w:sz w:val="17"/>
                          </w:rPr>
                        </w:pPr>
                        <w:r>
                          <w:rPr>
                            <w:w w:val="88"/>
                            <w:sz w:val="17"/>
                          </w:rPr>
                          <w:t>3</w:t>
                        </w:r>
                      </w:p>
                      <w:p>
                        <w:pPr>
                          <w:pStyle w:val="TableParagraph"/>
                          <w:spacing w:line="187" w:lineRule="exact"/>
                          <w:ind w:right="2"/>
                          <w:rPr>
                            <w:sz w:val="17"/>
                          </w:rPr>
                        </w:pPr>
                        <w:r>
                          <w:rPr>
                            <w:w w:val="88"/>
                            <w:sz w:val="17"/>
                          </w:rPr>
                          <w:t>3</w:t>
                        </w:r>
                      </w:p>
                      <w:p>
                        <w:pPr>
                          <w:pStyle w:val="TableParagraph"/>
                          <w:spacing w:line="187" w:lineRule="exact"/>
                          <w:ind w:right="2"/>
                          <w:rPr>
                            <w:sz w:val="17"/>
                          </w:rPr>
                        </w:pPr>
                        <w:r>
                          <w:rPr>
                            <w:w w:val="88"/>
                            <w:sz w:val="17"/>
                          </w:rPr>
                          <w:t>3</w:t>
                        </w:r>
                      </w:p>
                      <w:p>
                        <w:pPr>
                          <w:pStyle w:val="TableParagraph"/>
                          <w:spacing w:line="207" w:lineRule="exact"/>
                          <w:ind w:right="2"/>
                          <w:rPr>
                            <w:sz w:val="17"/>
                          </w:rPr>
                        </w:pPr>
                        <w:r>
                          <w:rPr>
                            <w:w w:val="88"/>
                            <w:sz w:val="17"/>
                          </w:rPr>
                          <w:t>3</w:t>
                        </w:r>
                      </w:p>
                      <w:p>
                        <w:pPr>
                          <w:pStyle w:val="TableParagraph"/>
                          <w:spacing w:line="207" w:lineRule="exact" w:before="62"/>
                          <w:ind w:right="2"/>
                          <w:rPr>
                            <w:sz w:val="17"/>
                          </w:rPr>
                        </w:pPr>
                        <w:r>
                          <w:rPr>
                            <w:w w:val="88"/>
                            <w:sz w:val="17"/>
                          </w:rPr>
                          <w:t>3</w:t>
                        </w:r>
                      </w:p>
                      <w:p>
                        <w:pPr>
                          <w:pStyle w:val="TableParagraph"/>
                          <w:spacing w:line="187" w:lineRule="exact"/>
                          <w:ind w:right="2"/>
                          <w:rPr>
                            <w:sz w:val="17"/>
                          </w:rPr>
                        </w:pPr>
                        <w:r>
                          <w:rPr>
                            <w:w w:val="88"/>
                            <w:sz w:val="17"/>
                          </w:rPr>
                          <w:t>2</w:t>
                        </w:r>
                      </w:p>
                      <w:p>
                        <w:pPr>
                          <w:pStyle w:val="TableParagraph"/>
                          <w:spacing w:line="187" w:lineRule="exact"/>
                          <w:ind w:right="2"/>
                          <w:rPr>
                            <w:sz w:val="17"/>
                          </w:rPr>
                        </w:pPr>
                        <w:r>
                          <w:rPr>
                            <w:w w:val="88"/>
                            <w:sz w:val="17"/>
                          </w:rPr>
                          <w:t>2</w:t>
                        </w:r>
                      </w:p>
                      <w:p>
                        <w:pPr>
                          <w:pStyle w:val="TableParagraph"/>
                          <w:spacing w:line="187" w:lineRule="exact"/>
                          <w:ind w:right="2"/>
                          <w:rPr>
                            <w:sz w:val="17"/>
                          </w:rPr>
                        </w:pPr>
                        <w:r>
                          <w:rPr>
                            <w:w w:val="88"/>
                            <w:sz w:val="17"/>
                          </w:rPr>
                          <w:t>2</w:t>
                        </w:r>
                      </w:p>
                      <w:p>
                        <w:pPr>
                          <w:pStyle w:val="TableParagraph"/>
                          <w:spacing w:line="207" w:lineRule="exact"/>
                          <w:ind w:right="2"/>
                          <w:rPr>
                            <w:sz w:val="17"/>
                          </w:rPr>
                        </w:pPr>
                        <w:r>
                          <w:rPr>
                            <w:w w:val="88"/>
                            <w:sz w:val="17"/>
                          </w:rPr>
                          <w:t>2</w:t>
                        </w:r>
                      </w:p>
                      <w:p>
                        <w:pPr>
                          <w:pStyle w:val="TableParagraph"/>
                          <w:spacing w:line="207" w:lineRule="exact" w:before="63"/>
                          <w:ind w:right="2"/>
                          <w:rPr>
                            <w:sz w:val="17"/>
                          </w:rPr>
                        </w:pPr>
                        <w:r>
                          <w:rPr>
                            <w:w w:val="88"/>
                            <w:sz w:val="17"/>
                          </w:rPr>
                          <w:t>2</w:t>
                        </w:r>
                      </w:p>
                      <w:p>
                        <w:pPr>
                          <w:pStyle w:val="TableParagraph"/>
                          <w:spacing w:line="187" w:lineRule="exact"/>
                          <w:ind w:right="2"/>
                          <w:rPr>
                            <w:sz w:val="17"/>
                          </w:rPr>
                        </w:pPr>
                        <w:r>
                          <w:rPr>
                            <w:w w:val="88"/>
                            <w:sz w:val="17"/>
                          </w:rPr>
                          <w:t>2</w:t>
                        </w:r>
                      </w:p>
                      <w:p>
                        <w:pPr>
                          <w:pStyle w:val="TableParagraph"/>
                          <w:spacing w:line="187" w:lineRule="exact"/>
                          <w:ind w:right="2"/>
                          <w:rPr>
                            <w:sz w:val="17"/>
                          </w:rPr>
                        </w:pPr>
                        <w:r>
                          <w:rPr>
                            <w:w w:val="88"/>
                            <w:sz w:val="17"/>
                          </w:rPr>
                          <w:t>2</w:t>
                        </w:r>
                      </w:p>
                      <w:p>
                        <w:pPr>
                          <w:pStyle w:val="TableParagraph"/>
                          <w:spacing w:line="187" w:lineRule="exact"/>
                          <w:ind w:right="2"/>
                          <w:rPr>
                            <w:sz w:val="17"/>
                          </w:rPr>
                        </w:pPr>
                        <w:r>
                          <w:rPr>
                            <w:w w:val="88"/>
                            <w:sz w:val="17"/>
                          </w:rPr>
                          <w:t>2</w:t>
                        </w:r>
                      </w:p>
                      <w:p>
                        <w:pPr>
                          <w:pStyle w:val="TableParagraph"/>
                          <w:spacing w:line="207" w:lineRule="exact"/>
                          <w:ind w:right="2"/>
                          <w:rPr>
                            <w:sz w:val="17"/>
                          </w:rPr>
                        </w:pPr>
                        <w:r>
                          <w:rPr>
                            <w:w w:val="88"/>
                            <w:sz w:val="17"/>
                          </w:rPr>
                          <w:t>2</w:t>
                        </w:r>
                      </w:p>
                      <w:p>
                        <w:pPr>
                          <w:pStyle w:val="TableParagraph"/>
                          <w:spacing w:line="207" w:lineRule="exact" w:before="62"/>
                          <w:ind w:right="2"/>
                          <w:rPr>
                            <w:sz w:val="17"/>
                          </w:rPr>
                        </w:pPr>
                        <w:r>
                          <w:rPr>
                            <w:w w:val="88"/>
                            <w:sz w:val="17"/>
                          </w:rPr>
                          <w:t>2</w:t>
                        </w:r>
                      </w:p>
                      <w:p>
                        <w:pPr>
                          <w:pStyle w:val="TableParagraph"/>
                          <w:spacing w:line="187" w:lineRule="exact"/>
                          <w:ind w:right="2"/>
                          <w:rPr>
                            <w:sz w:val="17"/>
                          </w:rPr>
                        </w:pPr>
                        <w:r>
                          <w:rPr>
                            <w:w w:val="88"/>
                            <w:sz w:val="17"/>
                          </w:rPr>
                          <w:t>2</w:t>
                        </w:r>
                      </w:p>
                      <w:p>
                        <w:pPr>
                          <w:pStyle w:val="TableParagraph"/>
                          <w:spacing w:line="187" w:lineRule="exact"/>
                          <w:ind w:right="2"/>
                          <w:rPr>
                            <w:sz w:val="17"/>
                          </w:rPr>
                        </w:pPr>
                        <w:r>
                          <w:rPr>
                            <w:w w:val="88"/>
                            <w:sz w:val="17"/>
                          </w:rPr>
                          <w:t>2</w:t>
                        </w:r>
                      </w:p>
                      <w:p>
                        <w:pPr>
                          <w:pStyle w:val="TableParagraph"/>
                          <w:spacing w:line="187" w:lineRule="exact"/>
                          <w:ind w:right="2"/>
                          <w:rPr>
                            <w:sz w:val="17"/>
                          </w:rPr>
                        </w:pPr>
                        <w:r>
                          <w:rPr>
                            <w:w w:val="88"/>
                            <w:sz w:val="17"/>
                          </w:rPr>
                          <w:t>2</w:t>
                        </w:r>
                      </w:p>
                      <w:p>
                        <w:pPr>
                          <w:pStyle w:val="TableParagraph"/>
                          <w:spacing w:line="207" w:lineRule="exact"/>
                          <w:ind w:right="2"/>
                          <w:rPr>
                            <w:sz w:val="17"/>
                          </w:rPr>
                        </w:pPr>
                        <w:r>
                          <w:rPr>
                            <w:w w:val="88"/>
                            <w:sz w:val="17"/>
                          </w:rPr>
                          <w:t>2</w:t>
                        </w:r>
                      </w:p>
                      <w:p>
                        <w:pPr>
                          <w:pStyle w:val="TableParagraph"/>
                          <w:spacing w:line="207" w:lineRule="exact" w:before="63"/>
                          <w:ind w:right="2"/>
                          <w:rPr>
                            <w:sz w:val="17"/>
                          </w:rPr>
                        </w:pPr>
                        <w:r>
                          <w:rPr>
                            <w:w w:val="88"/>
                            <w:sz w:val="17"/>
                          </w:rPr>
                          <w:t>2</w:t>
                        </w:r>
                      </w:p>
                      <w:p>
                        <w:pPr>
                          <w:pStyle w:val="TableParagraph"/>
                          <w:spacing w:line="187" w:lineRule="exact"/>
                          <w:ind w:right="2"/>
                          <w:rPr>
                            <w:sz w:val="17"/>
                          </w:rPr>
                        </w:pPr>
                        <w:r>
                          <w:rPr>
                            <w:w w:val="88"/>
                            <w:sz w:val="17"/>
                          </w:rPr>
                          <w:t>2</w:t>
                        </w:r>
                      </w:p>
                      <w:p>
                        <w:pPr>
                          <w:pStyle w:val="TableParagraph"/>
                          <w:spacing w:line="187" w:lineRule="exact"/>
                          <w:ind w:right="2"/>
                          <w:rPr>
                            <w:sz w:val="17"/>
                          </w:rPr>
                        </w:pPr>
                        <w:r>
                          <w:rPr>
                            <w:w w:val="88"/>
                            <w:sz w:val="17"/>
                          </w:rPr>
                          <w:t>2</w:t>
                        </w:r>
                      </w:p>
                      <w:p>
                        <w:pPr>
                          <w:pStyle w:val="TableParagraph"/>
                          <w:spacing w:line="187" w:lineRule="exact"/>
                          <w:ind w:right="2"/>
                          <w:rPr>
                            <w:sz w:val="17"/>
                          </w:rPr>
                        </w:pPr>
                        <w:r>
                          <w:rPr>
                            <w:w w:val="88"/>
                            <w:sz w:val="17"/>
                          </w:rPr>
                          <w:t>2</w:t>
                        </w:r>
                      </w:p>
                      <w:p>
                        <w:pPr>
                          <w:pStyle w:val="TableParagraph"/>
                          <w:spacing w:line="207" w:lineRule="exact"/>
                          <w:ind w:right="2"/>
                          <w:rPr>
                            <w:sz w:val="17"/>
                          </w:rPr>
                        </w:pPr>
                        <w:r>
                          <w:rPr>
                            <w:w w:val="88"/>
                            <w:sz w:val="17"/>
                          </w:rPr>
                          <w:t>2</w:t>
                        </w:r>
                      </w:p>
                      <w:p>
                        <w:pPr>
                          <w:pStyle w:val="TableParagraph"/>
                          <w:spacing w:line="207" w:lineRule="exact" w:before="63"/>
                          <w:ind w:right="2"/>
                          <w:rPr>
                            <w:sz w:val="17"/>
                          </w:rPr>
                        </w:pPr>
                        <w:r>
                          <w:rPr>
                            <w:w w:val="88"/>
                            <w:sz w:val="17"/>
                          </w:rPr>
                          <w:t>2</w:t>
                        </w:r>
                      </w:p>
                      <w:p>
                        <w:pPr>
                          <w:pStyle w:val="TableParagraph"/>
                          <w:spacing w:line="187" w:lineRule="exact"/>
                          <w:ind w:right="2"/>
                          <w:rPr>
                            <w:sz w:val="17"/>
                          </w:rPr>
                        </w:pPr>
                        <w:r>
                          <w:rPr>
                            <w:w w:val="88"/>
                            <w:sz w:val="17"/>
                          </w:rPr>
                          <w:t>2</w:t>
                        </w:r>
                      </w:p>
                      <w:p>
                        <w:pPr>
                          <w:pStyle w:val="TableParagraph"/>
                          <w:spacing w:line="187" w:lineRule="exact"/>
                          <w:ind w:right="2"/>
                          <w:rPr>
                            <w:sz w:val="17"/>
                          </w:rPr>
                        </w:pPr>
                        <w:r>
                          <w:rPr>
                            <w:w w:val="88"/>
                            <w:sz w:val="17"/>
                          </w:rPr>
                          <w:t>2</w:t>
                        </w:r>
                      </w:p>
                      <w:p>
                        <w:pPr>
                          <w:pStyle w:val="TableParagraph"/>
                          <w:spacing w:line="187" w:lineRule="exact"/>
                          <w:ind w:right="2"/>
                          <w:rPr>
                            <w:sz w:val="17"/>
                          </w:rPr>
                        </w:pPr>
                        <w:r>
                          <w:rPr>
                            <w:w w:val="88"/>
                            <w:sz w:val="17"/>
                          </w:rPr>
                          <w:t>2</w:t>
                        </w:r>
                      </w:p>
                      <w:p>
                        <w:pPr>
                          <w:pStyle w:val="TableParagraph"/>
                          <w:spacing w:line="207" w:lineRule="exact"/>
                          <w:ind w:right="2"/>
                          <w:rPr>
                            <w:sz w:val="17"/>
                          </w:rPr>
                        </w:pPr>
                        <w:r>
                          <w:rPr>
                            <w:w w:val="88"/>
                            <w:sz w:val="17"/>
                          </w:rPr>
                          <w:t>2</w:t>
                        </w:r>
                      </w:p>
                      <w:p>
                        <w:pPr>
                          <w:pStyle w:val="TableParagraph"/>
                          <w:spacing w:line="207" w:lineRule="exact" w:before="62"/>
                          <w:ind w:right="2"/>
                          <w:rPr>
                            <w:sz w:val="17"/>
                          </w:rPr>
                        </w:pPr>
                        <w:r>
                          <w:rPr>
                            <w:w w:val="88"/>
                            <w:sz w:val="17"/>
                          </w:rPr>
                          <w:t>2</w:t>
                        </w:r>
                      </w:p>
                      <w:p>
                        <w:pPr>
                          <w:pStyle w:val="TableParagraph"/>
                          <w:spacing w:line="187" w:lineRule="exact"/>
                          <w:ind w:right="2"/>
                          <w:rPr>
                            <w:sz w:val="17"/>
                          </w:rPr>
                        </w:pPr>
                        <w:r>
                          <w:rPr>
                            <w:w w:val="88"/>
                            <w:sz w:val="17"/>
                          </w:rPr>
                          <w:t>2</w:t>
                        </w:r>
                      </w:p>
                      <w:p>
                        <w:pPr>
                          <w:pStyle w:val="TableParagraph"/>
                          <w:spacing w:line="187" w:lineRule="exact"/>
                          <w:ind w:right="2"/>
                          <w:rPr>
                            <w:sz w:val="17"/>
                          </w:rPr>
                        </w:pPr>
                        <w:r>
                          <w:rPr>
                            <w:w w:val="88"/>
                            <w:sz w:val="17"/>
                          </w:rPr>
                          <w:t>2</w:t>
                        </w:r>
                      </w:p>
                      <w:p>
                        <w:pPr>
                          <w:pStyle w:val="TableParagraph"/>
                          <w:spacing w:line="187" w:lineRule="exact"/>
                          <w:ind w:right="2"/>
                          <w:rPr>
                            <w:sz w:val="17"/>
                          </w:rPr>
                        </w:pPr>
                        <w:r>
                          <w:rPr>
                            <w:w w:val="88"/>
                            <w:sz w:val="17"/>
                          </w:rPr>
                          <w:t>2</w:t>
                        </w:r>
                      </w:p>
                      <w:p>
                        <w:pPr>
                          <w:pStyle w:val="TableParagraph"/>
                          <w:spacing w:line="207" w:lineRule="exact"/>
                          <w:ind w:right="2"/>
                          <w:rPr>
                            <w:sz w:val="17"/>
                          </w:rPr>
                        </w:pPr>
                        <w:r>
                          <w:rPr>
                            <w:w w:val="88"/>
                            <w:sz w:val="17"/>
                          </w:rPr>
                          <w:t>2</w:t>
                        </w:r>
                      </w:p>
                      <w:p>
                        <w:pPr>
                          <w:pStyle w:val="TableParagraph"/>
                          <w:spacing w:line="207" w:lineRule="exact" w:before="63"/>
                          <w:ind w:right="2"/>
                          <w:rPr>
                            <w:sz w:val="17"/>
                          </w:rPr>
                        </w:pPr>
                        <w:r>
                          <w:rPr>
                            <w:w w:val="88"/>
                            <w:sz w:val="17"/>
                          </w:rPr>
                          <w:t>2</w:t>
                        </w:r>
                      </w:p>
                      <w:p>
                        <w:pPr>
                          <w:pStyle w:val="TableParagraph"/>
                          <w:spacing w:line="187" w:lineRule="exact"/>
                          <w:ind w:right="2"/>
                          <w:rPr>
                            <w:sz w:val="17"/>
                          </w:rPr>
                        </w:pPr>
                        <w:r>
                          <w:rPr>
                            <w:w w:val="88"/>
                            <w:sz w:val="17"/>
                          </w:rPr>
                          <w:t>2</w:t>
                        </w:r>
                      </w:p>
                      <w:p>
                        <w:pPr>
                          <w:pStyle w:val="TableParagraph"/>
                          <w:spacing w:line="187" w:lineRule="exact"/>
                          <w:ind w:right="2"/>
                          <w:rPr>
                            <w:sz w:val="17"/>
                          </w:rPr>
                        </w:pPr>
                        <w:r>
                          <w:rPr>
                            <w:w w:val="88"/>
                            <w:sz w:val="17"/>
                          </w:rPr>
                          <w:t>2</w:t>
                        </w:r>
                      </w:p>
                      <w:p>
                        <w:pPr>
                          <w:pStyle w:val="TableParagraph"/>
                          <w:spacing w:line="187" w:lineRule="exact"/>
                          <w:ind w:right="2"/>
                          <w:rPr>
                            <w:sz w:val="17"/>
                          </w:rPr>
                        </w:pPr>
                        <w:r>
                          <w:rPr>
                            <w:w w:val="88"/>
                            <w:sz w:val="17"/>
                          </w:rPr>
                          <w:t>2</w:t>
                        </w:r>
                      </w:p>
                      <w:p>
                        <w:pPr>
                          <w:pStyle w:val="TableParagraph"/>
                          <w:spacing w:line="207" w:lineRule="exact"/>
                          <w:ind w:right="2"/>
                          <w:rPr>
                            <w:sz w:val="17"/>
                          </w:rPr>
                        </w:pPr>
                        <w:r>
                          <w:rPr>
                            <w:w w:val="88"/>
                            <w:sz w:val="17"/>
                          </w:rPr>
                          <w:t>2</w:t>
                        </w:r>
                      </w:p>
                      <w:p>
                        <w:pPr>
                          <w:pStyle w:val="TableParagraph"/>
                          <w:spacing w:line="207" w:lineRule="exact" w:before="63"/>
                          <w:ind w:right="2"/>
                          <w:rPr>
                            <w:sz w:val="17"/>
                          </w:rPr>
                        </w:pPr>
                        <w:r>
                          <w:rPr>
                            <w:w w:val="88"/>
                            <w:sz w:val="17"/>
                          </w:rPr>
                          <w:t>2</w:t>
                        </w:r>
                      </w:p>
                      <w:p>
                        <w:pPr>
                          <w:pStyle w:val="TableParagraph"/>
                          <w:spacing w:line="187" w:lineRule="exact"/>
                          <w:ind w:right="2"/>
                          <w:rPr>
                            <w:sz w:val="17"/>
                          </w:rPr>
                        </w:pPr>
                        <w:r>
                          <w:rPr>
                            <w:w w:val="88"/>
                            <w:sz w:val="17"/>
                          </w:rPr>
                          <w:t>2</w:t>
                        </w:r>
                      </w:p>
                      <w:p>
                        <w:pPr>
                          <w:pStyle w:val="TableParagraph"/>
                          <w:spacing w:line="187" w:lineRule="exact"/>
                          <w:ind w:right="2"/>
                          <w:rPr>
                            <w:sz w:val="17"/>
                          </w:rPr>
                        </w:pPr>
                        <w:r>
                          <w:rPr>
                            <w:w w:val="88"/>
                            <w:sz w:val="17"/>
                          </w:rPr>
                          <w:t>2</w:t>
                        </w:r>
                      </w:p>
                      <w:p>
                        <w:pPr>
                          <w:pStyle w:val="TableParagraph"/>
                          <w:spacing w:line="187" w:lineRule="exact"/>
                          <w:ind w:right="2"/>
                          <w:rPr>
                            <w:sz w:val="17"/>
                          </w:rPr>
                        </w:pPr>
                        <w:r>
                          <w:rPr>
                            <w:w w:val="88"/>
                            <w:sz w:val="17"/>
                          </w:rPr>
                          <w:t>2</w:t>
                        </w:r>
                      </w:p>
                      <w:p>
                        <w:pPr>
                          <w:pStyle w:val="TableParagraph"/>
                          <w:spacing w:line="207" w:lineRule="exact"/>
                          <w:ind w:right="2"/>
                          <w:rPr>
                            <w:sz w:val="17"/>
                          </w:rPr>
                        </w:pPr>
                        <w:r>
                          <w:rPr>
                            <w:w w:val="88"/>
                            <w:sz w:val="17"/>
                          </w:rPr>
                          <w:t>2</w:t>
                        </w:r>
                      </w:p>
                      <w:p>
                        <w:pPr>
                          <w:pStyle w:val="TableParagraph"/>
                          <w:spacing w:line="210" w:lineRule="exact" w:before="62"/>
                          <w:ind w:right="2"/>
                          <w:rPr>
                            <w:sz w:val="17"/>
                          </w:rPr>
                        </w:pPr>
                        <w:r>
                          <w:rPr>
                            <w:w w:val="88"/>
                            <w:sz w:val="17"/>
                          </w:rPr>
                          <w:t>2</w:t>
                        </w:r>
                      </w:p>
                      <w:p>
                        <w:pPr>
                          <w:pStyle w:val="TableParagraph"/>
                          <w:spacing w:line="165" w:lineRule="exact"/>
                          <w:ind w:right="2"/>
                          <w:rPr>
                            <w:sz w:val="17"/>
                          </w:rPr>
                        </w:pPr>
                        <w:r>
                          <w:rPr>
                            <w:w w:val="98"/>
                            <w:sz w:val="17"/>
                          </w:rPr>
                          <w:t>－</w:t>
                        </w:r>
                      </w:p>
                    </w:tc>
                    <w:tc>
                      <w:tcPr>
                        <w:tcW w:w="724" w:type="dxa"/>
                        <w:tcBorders>
                          <w:top w:val="single" w:sz="6" w:space="0" w:color="000000"/>
                          <w:left w:val="nil"/>
                          <w:right w:val="nil"/>
                        </w:tcBorders>
                      </w:tcPr>
                      <w:p>
                        <w:pPr>
                          <w:pStyle w:val="TableParagraph"/>
                          <w:spacing w:line="207" w:lineRule="exact" w:before="154"/>
                          <w:ind w:right="1"/>
                          <w:rPr>
                            <w:sz w:val="17"/>
                          </w:rPr>
                        </w:pPr>
                        <w:r>
                          <w:rPr>
                            <w:w w:val="88"/>
                            <w:sz w:val="17"/>
                          </w:rPr>
                          <w:t>2</w:t>
                        </w:r>
                      </w:p>
                      <w:p>
                        <w:pPr>
                          <w:pStyle w:val="TableParagraph"/>
                          <w:spacing w:line="187" w:lineRule="exact"/>
                          <w:ind w:right="1"/>
                          <w:rPr>
                            <w:sz w:val="17"/>
                          </w:rPr>
                        </w:pPr>
                        <w:r>
                          <w:rPr>
                            <w:w w:val="88"/>
                            <w:sz w:val="17"/>
                          </w:rPr>
                          <w:t>2</w:t>
                        </w:r>
                      </w:p>
                      <w:p>
                        <w:pPr>
                          <w:pStyle w:val="TableParagraph"/>
                          <w:spacing w:line="207" w:lineRule="exact"/>
                          <w:ind w:right="1"/>
                          <w:rPr>
                            <w:sz w:val="17"/>
                          </w:rPr>
                        </w:pPr>
                        <w:r>
                          <w:rPr>
                            <w:w w:val="88"/>
                            <w:sz w:val="17"/>
                          </w:rPr>
                          <w:t>2</w:t>
                        </w:r>
                      </w:p>
                      <w:p>
                        <w:pPr>
                          <w:pStyle w:val="TableParagraph"/>
                          <w:spacing w:line="207" w:lineRule="exact" w:before="62"/>
                          <w:ind w:right="1"/>
                          <w:rPr>
                            <w:sz w:val="17"/>
                          </w:rPr>
                        </w:pPr>
                        <w:r>
                          <w:rPr>
                            <w:w w:val="88"/>
                            <w:sz w:val="17"/>
                          </w:rPr>
                          <w:t>3</w:t>
                        </w:r>
                      </w:p>
                      <w:p>
                        <w:pPr>
                          <w:pStyle w:val="TableParagraph"/>
                          <w:spacing w:line="187" w:lineRule="exact"/>
                          <w:ind w:right="1"/>
                          <w:rPr>
                            <w:sz w:val="17"/>
                          </w:rPr>
                        </w:pPr>
                        <w:r>
                          <w:rPr>
                            <w:w w:val="88"/>
                            <w:sz w:val="17"/>
                          </w:rPr>
                          <w:t>3</w:t>
                        </w:r>
                      </w:p>
                      <w:p>
                        <w:pPr>
                          <w:pStyle w:val="TableParagraph"/>
                          <w:spacing w:line="187" w:lineRule="exact"/>
                          <w:ind w:right="1"/>
                          <w:rPr>
                            <w:sz w:val="17"/>
                          </w:rPr>
                        </w:pPr>
                        <w:r>
                          <w:rPr>
                            <w:w w:val="88"/>
                            <w:sz w:val="17"/>
                          </w:rPr>
                          <w:t>3</w:t>
                        </w:r>
                      </w:p>
                      <w:p>
                        <w:pPr>
                          <w:pStyle w:val="TableParagraph"/>
                          <w:spacing w:line="187" w:lineRule="exact"/>
                          <w:ind w:right="1"/>
                          <w:rPr>
                            <w:sz w:val="17"/>
                          </w:rPr>
                        </w:pPr>
                        <w:r>
                          <w:rPr>
                            <w:w w:val="88"/>
                            <w:sz w:val="17"/>
                          </w:rPr>
                          <w:t>3</w:t>
                        </w:r>
                      </w:p>
                      <w:p>
                        <w:pPr>
                          <w:pStyle w:val="TableParagraph"/>
                          <w:spacing w:line="207" w:lineRule="exact"/>
                          <w:ind w:right="1"/>
                          <w:rPr>
                            <w:sz w:val="17"/>
                          </w:rPr>
                        </w:pPr>
                        <w:r>
                          <w:rPr>
                            <w:w w:val="88"/>
                            <w:sz w:val="17"/>
                          </w:rPr>
                          <w:t>3</w:t>
                        </w:r>
                      </w:p>
                      <w:p>
                        <w:pPr>
                          <w:pStyle w:val="TableParagraph"/>
                          <w:spacing w:line="207" w:lineRule="exact" w:before="63"/>
                          <w:ind w:right="1"/>
                          <w:rPr>
                            <w:sz w:val="17"/>
                          </w:rPr>
                        </w:pPr>
                        <w:r>
                          <w:rPr>
                            <w:w w:val="88"/>
                            <w:sz w:val="17"/>
                          </w:rPr>
                          <w:t>3</w:t>
                        </w:r>
                      </w:p>
                      <w:p>
                        <w:pPr>
                          <w:pStyle w:val="TableParagraph"/>
                          <w:spacing w:line="187" w:lineRule="exact"/>
                          <w:ind w:right="1"/>
                          <w:rPr>
                            <w:sz w:val="17"/>
                          </w:rPr>
                        </w:pPr>
                        <w:r>
                          <w:rPr>
                            <w:w w:val="88"/>
                            <w:sz w:val="17"/>
                          </w:rPr>
                          <w:t>3</w:t>
                        </w:r>
                      </w:p>
                      <w:p>
                        <w:pPr>
                          <w:pStyle w:val="TableParagraph"/>
                          <w:spacing w:line="187" w:lineRule="exact"/>
                          <w:ind w:right="1"/>
                          <w:rPr>
                            <w:sz w:val="17"/>
                          </w:rPr>
                        </w:pPr>
                        <w:r>
                          <w:rPr>
                            <w:w w:val="88"/>
                            <w:sz w:val="17"/>
                          </w:rPr>
                          <w:t>3</w:t>
                        </w:r>
                      </w:p>
                      <w:p>
                        <w:pPr>
                          <w:pStyle w:val="TableParagraph"/>
                          <w:spacing w:line="187" w:lineRule="exact"/>
                          <w:ind w:right="1"/>
                          <w:rPr>
                            <w:sz w:val="17"/>
                          </w:rPr>
                        </w:pPr>
                        <w:r>
                          <w:rPr>
                            <w:w w:val="88"/>
                            <w:sz w:val="17"/>
                          </w:rPr>
                          <w:t>3</w:t>
                        </w:r>
                      </w:p>
                      <w:p>
                        <w:pPr>
                          <w:pStyle w:val="TableParagraph"/>
                          <w:spacing w:line="207" w:lineRule="exact"/>
                          <w:ind w:right="1"/>
                          <w:rPr>
                            <w:sz w:val="17"/>
                          </w:rPr>
                        </w:pPr>
                        <w:r>
                          <w:rPr>
                            <w:w w:val="88"/>
                            <w:sz w:val="17"/>
                          </w:rPr>
                          <w:t>3</w:t>
                        </w:r>
                      </w:p>
                      <w:p>
                        <w:pPr>
                          <w:pStyle w:val="TableParagraph"/>
                          <w:spacing w:line="207" w:lineRule="exact" w:before="63"/>
                          <w:ind w:right="1"/>
                          <w:rPr>
                            <w:sz w:val="17"/>
                          </w:rPr>
                        </w:pPr>
                        <w:r>
                          <w:rPr>
                            <w:w w:val="88"/>
                            <w:sz w:val="17"/>
                          </w:rPr>
                          <w:t>3</w:t>
                        </w:r>
                      </w:p>
                      <w:p>
                        <w:pPr>
                          <w:pStyle w:val="TableParagraph"/>
                          <w:spacing w:line="187" w:lineRule="exact"/>
                          <w:ind w:right="1"/>
                          <w:rPr>
                            <w:sz w:val="17"/>
                          </w:rPr>
                        </w:pPr>
                        <w:r>
                          <w:rPr>
                            <w:w w:val="88"/>
                            <w:sz w:val="17"/>
                          </w:rPr>
                          <w:t>3</w:t>
                        </w:r>
                      </w:p>
                      <w:p>
                        <w:pPr>
                          <w:pStyle w:val="TableParagraph"/>
                          <w:spacing w:line="187" w:lineRule="exact"/>
                          <w:ind w:right="1"/>
                          <w:rPr>
                            <w:sz w:val="17"/>
                          </w:rPr>
                        </w:pPr>
                        <w:r>
                          <w:rPr>
                            <w:w w:val="88"/>
                            <w:sz w:val="17"/>
                          </w:rPr>
                          <w:t>3</w:t>
                        </w:r>
                      </w:p>
                      <w:p>
                        <w:pPr>
                          <w:pStyle w:val="TableParagraph"/>
                          <w:spacing w:line="187" w:lineRule="exact"/>
                          <w:ind w:right="1"/>
                          <w:rPr>
                            <w:sz w:val="17"/>
                          </w:rPr>
                        </w:pPr>
                        <w:r>
                          <w:rPr>
                            <w:w w:val="88"/>
                            <w:sz w:val="17"/>
                          </w:rPr>
                          <w:t>3</w:t>
                        </w:r>
                      </w:p>
                      <w:p>
                        <w:pPr>
                          <w:pStyle w:val="TableParagraph"/>
                          <w:spacing w:line="207" w:lineRule="exact"/>
                          <w:ind w:right="1"/>
                          <w:rPr>
                            <w:sz w:val="17"/>
                          </w:rPr>
                        </w:pPr>
                        <w:r>
                          <w:rPr>
                            <w:w w:val="88"/>
                            <w:sz w:val="17"/>
                          </w:rPr>
                          <w:t>3</w:t>
                        </w:r>
                      </w:p>
                      <w:p>
                        <w:pPr>
                          <w:pStyle w:val="TableParagraph"/>
                          <w:spacing w:line="207" w:lineRule="exact" w:before="62"/>
                          <w:ind w:right="1"/>
                          <w:rPr>
                            <w:sz w:val="17"/>
                          </w:rPr>
                        </w:pPr>
                        <w:r>
                          <w:rPr>
                            <w:w w:val="88"/>
                            <w:sz w:val="17"/>
                          </w:rPr>
                          <w:t>3</w:t>
                        </w:r>
                      </w:p>
                      <w:p>
                        <w:pPr>
                          <w:pStyle w:val="TableParagraph"/>
                          <w:spacing w:line="187" w:lineRule="exact"/>
                          <w:ind w:right="1"/>
                          <w:rPr>
                            <w:sz w:val="17"/>
                          </w:rPr>
                        </w:pPr>
                        <w:r>
                          <w:rPr>
                            <w:w w:val="88"/>
                            <w:sz w:val="17"/>
                          </w:rPr>
                          <w:t>3</w:t>
                        </w:r>
                      </w:p>
                      <w:p>
                        <w:pPr>
                          <w:pStyle w:val="TableParagraph"/>
                          <w:spacing w:line="187" w:lineRule="exact"/>
                          <w:ind w:right="1"/>
                          <w:rPr>
                            <w:sz w:val="17"/>
                          </w:rPr>
                        </w:pPr>
                        <w:r>
                          <w:rPr>
                            <w:w w:val="88"/>
                            <w:sz w:val="17"/>
                          </w:rPr>
                          <w:t>3</w:t>
                        </w:r>
                      </w:p>
                      <w:p>
                        <w:pPr>
                          <w:pStyle w:val="TableParagraph"/>
                          <w:spacing w:line="187" w:lineRule="exact"/>
                          <w:ind w:right="1"/>
                          <w:rPr>
                            <w:sz w:val="17"/>
                          </w:rPr>
                        </w:pPr>
                        <w:r>
                          <w:rPr>
                            <w:w w:val="88"/>
                            <w:sz w:val="17"/>
                          </w:rPr>
                          <w:t>3</w:t>
                        </w:r>
                      </w:p>
                      <w:p>
                        <w:pPr>
                          <w:pStyle w:val="TableParagraph"/>
                          <w:spacing w:line="207" w:lineRule="exact"/>
                          <w:ind w:right="1"/>
                          <w:rPr>
                            <w:sz w:val="17"/>
                          </w:rPr>
                        </w:pPr>
                        <w:r>
                          <w:rPr>
                            <w:w w:val="88"/>
                            <w:sz w:val="17"/>
                          </w:rPr>
                          <w:t>3</w:t>
                        </w:r>
                      </w:p>
                      <w:p>
                        <w:pPr>
                          <w:pStyle w:val="TableParagraph"/>
                          <w:spacing w:line="207" w:lineRule="exact" w:before="63"/>
                          <w:ind w:right="1"/>
                          <w:rPr>
                            <w:sz w:val="17"/>
                          </w:rPr>
                        </w:pPr>
                        <w:r>
                          <w:rPr>
                            <w:w w:val="88"/>
                            <w:sz w:val="17"/>
                          </w:rPr>
                          <w:t>3</w:t>
                        </w:r>
                      </w:p>
                      <w:p>
                        <w:pPr>
                          <w:pStyle w:val="TableParagraph"/>
                          <w:spacing w:line="187" w:lineRule="exact"/>
                          <w:ind w:right="1"/>
                          <w:rPr>
                            <w:sz w:val="17"/>
                          </w:rPr>
                        </w:pPr>
                        <w:r>
                          <w:rPr>
                            <w:w w:val="88"/>
                            <w:sz w:val="17"/>
                          </w:rPr>
                          <w:t>3</w:t>
                        </w:r>
                      </w:p>
                      <w:p>
                        <w:pPr>
                          <w:pStyle w:val="TableParagraph"/>
                          <w:spacing w:line="187" w:lineRule="exact"/>
                          <w:ind w:right="1"/>
                          <w:rPr>
                            <w:sz w:val="17"/>
                          </w:rPr>
                        </w:pPr>
                        <w:r>
                          <w:rPr>
                            <w:w w:val="88"/>
                            <w:sz w:val="17"/>
                          </w:rPr>
                          <w:t>3</w:t>
                        </w:r>
                      </w:p>
                      <w:p>
                        <w:pPr>
                          <w:pStyle w:val="TableParagraph"/>
                          <w:spacing w:line="187" w:lineRule="exact"/>
                          <w:ind w:right="1"/>
                          <w:rPr>
                            <w:sz w:val="17"/>
                          </w:rPr>
                        </w:pPr>
                        <w:r>
                          <w:rPr>
                            <w:w w:val="88"/>
                            <w:sz w:val="17"/>
                          </w:rPr>
                          <w:t>3</w:t>
                        </w:r>
                      </w:p>
                      <w:p>
                        <w:pPr>
                          <w:pStyle w:val="TableParagraph"/>
                          <w:spacing w:line="207" w:lineRule="exact"/>
                          <w:ind w:right="1"/>
                          <w:rPr>
                            <w:sz w:val="17"/>
                          </w:rPr>
                        </w:pPr>
                        <w:r>
                          <w:rPr>
                            <w:w w:val="88"/>
                            <w:sz w:val="17"/>
                          </w:rPr>
                          <w:t>3</w:t>
                        </w:r>
                      </w:p>
                      <w:p>
                        <w:pPr>
                          <w:pStyle w:val="TableParagraph"/>
                          <w:spacing w:line="207" w:lineRule="exact" w:before="62"/>
                          <w:ind w:right="1"/>
                          <w:rPr>
                            <w:sz w:val="17"/>
                          </w:rPr>
                        </w:pPr>
                        <w:r>
                          <w:rPr>
                            <w:w w:val="88"/>
                            <w:sz w:val="17"/>
                          </w:rPr>
                          <w:t>3</w:t>
                        </w:r>
                      </w:p>
                      <w:p>
                        <w:pPr>
                          <w:pStyle w:val="TableParagraph"/>
                          <w:spacing w:line="187" w:lineRule="exact"/>
                          <w:ind w:right="1"/>
                          <w:rPr>
                            <w:sz w:val="17"/>
                          </w:rPr>
                        </w:pPr>
                        <w:r>
                          <w:rPr>
                            <w:w w:val="88"/>
                            <w:sz w:val="17"/>
                          </w:rPr>
                          <w:t>3</w:t>
                        </w:r>
                      </w:p>
                      <w:p>
                        <w:pPr>
                          <w:pStyle w:val="TableParagraph"/>
                          <w:spacing w:line="187" w:lineRule="exact"/>
                          <w:ind w:right="1"/>
                          <w:rPr>
                            <w:sz w:val="17"/>
                          </w:rPr>
                        </w:pPr>
                        <w:r>
                          <w:rPr>
                            <w:w w:val="88"/>
                            <w:sz w:val="17"/>
                          </w:rPr>
                          <w:t>3</w:t>
                        </w:r>
                      </w:p>
                      <w:p>
                        <w:pPr>
                          <w:pStyle w:val="TableParagraph"/>
                          <w:spacing w:line="187" w:lineRule="exact"/>
                          <w:ind w:right="1"/>
                          <w:rPr>
                            <w:sz w:val="17"/>
                          </w:rPr>
                        </w:pPr>
                        <w:r>
                          <w:rPr>
                            <w:w w:val="88"/>
                            <w:sz w:val="17"/>
                          </w:rPr>
                          <w:t>3</w:t>
                        </w:r>
                      </w:p>
                      <w:p>
                        <w:pPr>
                          <w:pStyle w:val="TableParagraph"/>
                          <w:spacing w:line="207" w:lineRule="exact"/>
                          <w:ind w:right="1"/>
                          <w:rPr>
                            <w:sz w:val="17"/>
                          </w:rPr>
                        </w:pPr>
                        <w:r>
                          <w:rPr>
                            <w:w w:val="88"/>
                            <w:sz w:val="17"/>
                          </w:rPr>
                          <w:t>3</w:t>
                        </w:r>
                      </w:p>
                      <w:p>
                        <w:pPr>
                          <w:pStyle w:val="TableParagraph"/>
                          <w:spacing w:line="207" w:lineRule="exact" w:before="63"/>
                          <w:ind w:right="1"/>
                          <w:rPr>
                            <w:sz w:val="17"/>
                          </w:rPr>
                        </w:pPr>
                        <w:r>
                          <w:rPr>
                            <w:w w:val="88"/>
                            <w:sz w:val="17"/>
                          </w:rPr>
                          <w:t>3</w:t>
                        </w:r>
                      </w:p>
                      <w:p>
                        <w:pPr>
                          <w:pStyle w:val="TableParagraph"/>
                          <w:spacing w:line="187" w:lineRule="exact"/>
                          <w:ind w:right="1"/>
                          <w:rPr>
                            <w:sz w:val="17"/>
                          </w:rPr>
                        </w:pPr>
                        <w:r>
                          <w:rPr>
                            <w:w w:val="88"/>
                            <w:sz w:val="17"/>
                          </w:rPr>
                          <w:t>3</w:t>
                        </w:r>
                      </w:p>
                      <w:p>
                        <w:pPr>
                          <w:pStyle w:val="TableParagraph"/>
                          <w:spacing w:line="187" w:lineRule="exact"/>
                          <w:ind w:right="1"/>
                          <w:rPr>
                            <w:sz w:val="17"/>
                          </w:rPr>
                        </w:pPr>
                        <w:r>
                          <w:rPr>
                            <w:w w:val="88"/>
                            <w:sz w:val="17"/>
                          </w:rPr>
                          <w:t>3</w:t>
                        </w:r>
                      </w:p>
                      <w:p>
                        <w:pPr>
                          <w:pStyle w:val="TableParagraph"/>
                          <w:spacing w:line="187" w:lineRule="exact"/>
                          <w:ind w:right="1"/>
                          <w:rPr>
                            <w:sz w:val="17"/>
                          </w:rPr>
                        </w:pPr>
                        <w:r>
                          <w:rPr>
                            <w:w w:val="88"/>
                            <w:sz w:val="17"/>
                          </w:rPr>
                          <w:t>3</w:t>
                        </w:r>
                      </w:p>
                      <w:p>
                        <w:pPr>
                          <w:pStyle w:val="TableParagraph"/>
                          <w:spacing w:line="207" w:lineRule="exact"/>
                          <w:ind w:right="1"/>
                          <w:rPr>
                            <w:sz w:val="17"/>
                          </w:rPr>
                        </w:pPr>
                        <w:r>
                          <w:rPr>
                            <w:w w:val="88"/>
                            <w:sz w:val="17"/>
                          </w:rPr>
                          <w:t>3</w:t>
                        </w:r>
                      </w:p>
                      <w:p>
                        <w:pPr>
                          <w:pStyle w:val="TableParagraph"/>
                          <w:spacing w:line="207" w:lineRule="exact" w:before="63"/>
                          <w:ind w:right="1"/>
                          <w:rPr>
                            <w:sz w:val="17"/>
                          </w:rPr>
                        </w:pPr>
                        <w:r>
                          <w:rPr>
                            <w:w w:val="88"/>
                            <w:sz w:val="17"/>
                          </w:rPr>
                          <w:t>3</w:t>
                        </w:r>
                      </w:p>
                      <w:p>
                        <w:pPr>
                          <w:pStyle w:val="TableParagraph"/>
                          <w:spacing w:line="187" w:lineRule="exact"/>
                          <w:ind w:right="1"/>
                          <w:rPr>
                            <w:sz w:val="17"/>
                          </w:rPr>
                        </w:pPr>
                        <w:r>
                          <w:rPr>
                            <w:w w:val="88"/>
                            <w:sz w:val="17"/>
                          </w:rPr>
                          <w:t>3</w:t>
                        </w:r>
                      </w:p>
                      <w:p>
                        <w:pPr>
                          <w:pStyle w:val="TableParagraph"/>
                          <w:spacing w:line="187" w:lineRule="exact"/>
                          <w:ind w:right="1"/>
                          <w:rPr>
                            <w:sz w:val="17"/>
                          </w:rPr>
                        </w:pPr>
                        <w:r>
                          <w:rPr>
                            <w:w w:val="88"/>
                            <w:sz w:val="17"/>
                          </w:rPr>
                          <w:t>3</w:t>
                        </w:r>
                      </w:p>
                      <w:p>
                        <w:pPr>
                          <w:pStyle w:val="TableParagraph"/>
                          <w:spacing w:line="187" w:lineRule="exact"/>
                          <w:ind w:right="1"/>
                          <w:rPr>
                            <w:sz w:val="17"/>
                          </w:rPr>
                        </w:pPr>
                        <w:r>
                          <w:rPr>
                            <w:w w:val="88"/>
                            <w:sz w:val="17"/>
                          </w:rPr>
                          <w:t>3</w:t>
                        </w:r>
                      </w:p>
                      <w:p>
                        <w:pPr>
                          <w:pStyle w:val="TableParagraph"/>
                          <w:spacing w:line="207" w:lineRule="exact"/>
                          <w:ind w:right="1"/>
                          <w:rPr>
                            <w:sz w:val="17"/>
                          </w:rPr>
                        </w:pPr>
                        <w:r>
                          <w:rPr>
                            <w:w w:val="88"/>
                            <w:sz w:val="17"/>
                          </w:rPr>
                          <w:t>3</w:t>
                        </w:r>
                      </w:p>
                      <w:p>
                        <w:pPr>
                          <w:pStyle w:val="TableParagraph"/>
                          <w:spacing w:line="207" w:lineRule="exact" w:before="62"/>
                          <w:ind w:right="1"/>
                          <w:rPr>
                            <w:sz w:val="17"/>
                          </w:rPr>
                        </w:pPr>
                        <w:r>
                          <w:rPr>
                            <w:w w:val="88"/>
                            <w:sz w:val="17"/>
                          </w:rPr>
                          <w:t>3</w:t>
                        </w:r>
                      </w:p>
                      <w:p>
                        <w:pPr>
                          <w:pStyle w:val="TableParagraph"/>
                          <w:spacing w:line="187" w:lineRule="exact"/>
                          <w:ind w:right="1"/>
                          <w:rPr>
                            <w:sz w:val="17"/>
                          </w:rPr>
                        </w:pPr>
                        <w:r>
                          <w:rPr>
                            <w:w w:val="88"/>
                            <w:sz w:val="17"/>
                          </w:rPr>
                          <w:t>3</w:t>
                        </w:r>
                      </w:p>
                      <w:p>
                        <w:pPr>
                          <w:pStyle w:val="TableParagraph"/>
                          <w:spacing w:line="187" w:lineRule="exact"/>
                          <w:ind w:right="1"/>
                          <w:rPr>
                            <w:sz w:val="17"/>
                          </w:rPr>
                        </w:pPr>
                        <w:r>
                          <w:rPr>
                            <w:w w:val="88"/>
                            <w:sz w:val="17"/>
                          </w:rPr>
                          <w:t>3</w:t>
                        </w:r>
                      </w:p>
                      <w:p>
                        <w:pPr>
                          <w:pStyle w:val="TableParagraph"/>
                          <w:spacing w:line="187" w:lineRule="exact"/>
                          <w:ind w:right="1"/>
                          <w:rPr>
                            <w:sz w:val="17"/>
                          </w:rPr>
                        </w:pPr>
                        <w:r>
                          <w:rPr>
                            <w:w w:val="88"/>
                            <w:sz w:val="17"/>
                          </w:rPr>
                          <w:t>3</w:t>
                        </w:r>
                      </w:p>
                      <w:p>
                        <w:pPr>
                          <w:pStyle w:val="TableParagraph"/>
                          <w:spacing w:line="207" w:lineRule="exact"/>
                          <w:ind w:right="1"/>
                          <w:rPr>
                            <w:sz w:val="17"/>
                          </w:rPr>
                        </w:pPr>
                        <w:r>
                          <w:rPr>
                            <w:w w:val="88"/>
                            <w:sz w:val="17"/>
                          </w:rPr>
                          <w:t>3</w:t>
                        </w:r>
                      </w:p>
                      <w:p>
                        <w:pPr>
                          <w:pStyle w:val="TableParagraph"/>
                          <w:spacing w:line="207" w:lineRule="exact" w:before="63"/>
                          <w:ind w:right="1"/>
                          <w:rPr>
                            <w:sz w:val="17"/>
                          </w:rPr>
                        </w:pPr>
                        <w:r>
                          <w:rPr>
                            <w:w w:val="88"/>
                            <w:sz w:val="17"/>
                          </w:rPr>
                          <w:t>3</w:t>
                        </w:r>
                      </w:p>
                      <w:p>
                        <w:pPr>
                          <w:pStyle w:val="TableParagraph"/>
                          <w:spacing w:line="187" w:lineRule="exact"/>
                          <w:ind w:right="1"/>
                          <w:rPr>
                            <w:sz w:val="17"/>
                          </w:rPr>
                        </w:pPr>
                        <w:r>
                          <w:rPr>
                            <w:w w:val="88"/>
                            <w:sz w:val="17"/>
                          </w:rPr>
                          <w:t>3</w:t>
                        </w:r>
                      </w:p>
                      <w:p>
                        <w:pPr>
                          <w:pStyle w:val="TableParagraph"/>
                          <w:spacing w:line="187" w:lineRule="exact"/>
                          <w:ind w:right="1"/>
                          <w:rPr>
                            <w:sz w:val="17"/>
                          </w:rPr>
                        </w:pPr>
                        <w:r>
                          <w:rPr>
                            <w:w w:val="88"/>
                            <w:sz w:val="17"/>
                          </w:rPr>
                          <w:t>3</w:t>
                        </w:r>
                      </w:p>
                      <w:p>
                        <w:pPr>
                          <w:pStyle w:val="TableParagraph"/>
                          <w:spacing w:line="187" w:lineRule="exact"/>
                          <w:ind w:right="1"/>
                          <w:rPr>
                            <w:sz w:val="17"/>
                          </w:rPr>
                        </w:pPr>
                        <w:r>
                          <w:rPr>
                            <w:w w:val="88"/>
                            <w:sz w:val="17"/>
                          </w:rPr>
                          <w:t>3</w:t>
                        </w:r>
                      </w:p>
                      <w:p>
                        <w:pPr>
                          <w:pStyle w:val="TableParagraph"/>
                          <w:spacing w:line="207" w:lineRule="exact"/>
                          <w:ind w:right="1"/>
                          <w:rPr>
                            <w:sz w:val="17"/>
                          </w:rPr>
                        </w:pPr>
                        <w:r>
                          <w:rPr>
                            <w:w w:val="88"/>
                            <w:sz w:val="17"/>
                          </w:rPr>
                          <w:t>3</w:t>
                        </w:r>
                      </w:p>
                      <w:p>
                        <w:pPr>
                          <w:pStyle w:val="TableParagraph"/>
                          <w:spacing w:line="207" w:lineRule="exact" w:before="63"/>
                          <w:ind w:right="1"/>
                          <w:rPr>
                            <w:sz w:val="17"/>
                          </w:rPr>
                        </w:pPr>
                        <w:r>
                          <w:rPr>
                            <w:w w:val="88"/>
                            <w:sz w:val="17"/>
                          </w:rPr>
                          <w:t>3</w:t>
                        </w:r>
                      </w:p>
                      <w:p>
                        <w:pPr>
                          <w:pStyle w:val="TableParagraph"/>
                          <w:spacing w:line="187" w:lineRule="exact"/>
                          <w:ind w:right="1"/>
                          <w:rPr>
                            <w:sz w:val="17"/>
                          </w:rPr>
                        </w:pPr>
                        <w:r>
                          <w:rPr>
                            <w:w w:val="88"/>
                            <w:sz w:val="17"/>
                          </w:rPr>
                          <w:t>3</w:t>
                        </w:r>
                      </w:p>
                      <w:p>
                        <w:pPr>
                          <w:pStyle w:val="TableParagraph"/>
                          <w:spacing w:line="187" w:lineRule="exact"/>
                          <w:ind w:right="1"/>
                          <w:rPr>
                            <w:sz w:val="17"/>
                          </w:rPr>
                        </w:pPr>
                        <w:r>
                          <w:rPr>
                            <w:w w:val="88"/>
                            <w:sz w:val="17"/>
                          </w:rPr>
                          <w:t>3</w:t>
                        </w:r>
                      </w:p>
                      <w:p>
                        <w:pPr>
                          <w:pStyle w:val="TableParagraph"/>
                          <w:spacing w:line="187" w:lineRule="exact"/>
                          <w:ind w:right="1"/>
                          <w:rPr>
                            <w:sz w:val="17"/>
                          </w:rPr>
                        </w:pPr>
                        <w:r>
                          <w:rPr>
                            <w:w w:val="88"/>
                            <w:sz w:val="17"/>
                          </w:rPr>
                          <w:t>3</w:t>
                        </w:r>
                      </w:p>
                      <w:p>
                        <w:pPr>
                          <w:pStyle w:val="TableParagraph"/>
                          <w:spacing w:line="207" w:lineRule="exact"/>
                          <w:ind w:right="1"/>
                          <w:rPr>
                            <w:sz w:val="17"/>
                          </w:rPr>
                        </w:pPr>
                        <w:r>
                          <w:rPr>
                            <w:w w:val="88"/>
                            <w:sz w:val="17"/>
                          </w:rPr>
                          <w:t>3</w:t>
                        </w:r>
                      </w:p>
                      <w:p>
                        <w:pPr>
                          <w:pStyle w:val="TableParagraph"/>
                          <w:spacing w:line="210" w:lineRule="exact" w:before="62"/>
                          <w:ind w:right="1"/>
                          <w:rPr>
                            <w:sz w:val="17"/>
                          </w:rPr>
                        </w:pPr>
                        <w:r>
                          <w:rPr>
                            <w:w w:val="88"/>
                            <w:sz w:val="17"/>
                          </w:rPr>
                          <w:t>3</w:t>
                        </w:r>
                      </w:p>
                      <w:p>
                        <w:pPr>
                          <w:pStyle w:val="TableParagraph"/>
                          <w:spacing w:line="165" w:lineRule="exact"/>
                          <w:ind w:right="1"/>
                          <w:rPr>
                            <w:sz w:val="17"/>
                          </w:rPr>
                        </w:pPr>
                        <w:r>
                          <w:rPr>
                            <w:w w:val="98"/>
                            <w:sz w:val="17"/>
                          </w:rPr>
                          <w:t>－</w:t>
                        </w:r>
                      </w:p>
                    </w:tc>
                    <w:tc>
                      <w:tcPr>
                        <w:tcW w:w="724" w:type="dxa"/>
                        <w:tcBorders>
                          <w:top w:val="single" w:sz="6" w:space="0" w:color="000000"/>
                          <w:left w:val="nil"/>
                          <w:right w:val="nil"/>
                        </w:tcBorders>
                      </w:tcPr>
                      <w:p>
                        <w:pPr>
                          <w:pStyle w:val="TableParagraph"/>
                          <w:spacing w:line="207" w:lineRule="exact" w:before="154"/>
                          <w:rPr>
                            <w:sz w:val="17"/>
                          </w:rPr>
                        </w:pPr>
                        <w:r>
                          <w:rPr>
                            <w:w w:val="98"/>
                            <w:sz w:val="17"/>
                          </w:rPr>
                          <w:t>－</w:t>
                        </w:r>
                      </w:p>
                      <w:p>
                        <w:pPr>
                          <w:pStyle w:val="TableParagraph"/>
                          <w:spacing w:line="187" w:lineRule="exact"/>
                          <w:rPr>
                            <w:sz w:val="17"/>
                          </w:rPr>
                        </w:pPr>
                        <w:r>
                          <w:rPr>
                            <w:w w:val="98"/>
                            <w:sz w:val="17"/>
                          </w:rPr>
                          <w:t>－</w:t>
                        </w:r>
                      </w:p>
                      <w:p>
                        <w:pPr>
                          <w:pStyle w:val="TableParagraph"/>
                          <w:spacing w:line="207" w:lineRule="exact"/>
                          <w:rPr>
                            <w:sz w:val="17"/>
                          </w:rPr>
                        </w:pPr>
                        <w:r>
                          <w:rPr>
                            <w:w w:val="98"/>
                            <w:sz w:val="17"/>
                          </w:rPr>
                          <w:t>－</w:t>
                        </w:r>
                      </w:p>
                      <w:p>
                        <w:pPr>
                          <w:pStyle w:val="TableParagraph"/>
                          <w:spacing w:line="207" w:lineRule="exact" w:before="62"/>
                          <w:rPr>
                            <w:sz w:val="17"/>
                          </w:rPr>
                        </w:pPr>
                        <w:r>
                          <w:rPr>
                            <w:w w:val="98"/>
                            <w:sz w:val="17"/>
                          </w:rPr>
                          <w:t>－</w:t>
                        </w:r>
                      </w:p>
                      <w:p>
                        <w:pPr>
                          <w:pStyle w:val="TableParagraph"/>
                          <w:spacing w:line="187" w:lineRule="exact"/>
                          <w:rPr>
                            <w:sz w:val="17"/>
                          </w:rPr>
                        </w:pPr>
                        <w:r>
                          <w:rPr>
                            <w:w w:val="98"/>
                            <w:sz w:val="17"/>
                          </w:rPr>
                          <w:t>－</w:t>
                        </w:r>
                      </w:p>
                      <w:p>
                        <w:pPr>
                          <w:pStyle w:val="TableParagraph"/>
                          <w:spacing w:line="187" w:lineRule="exact"/>
                          <w:rPr>
                            <w:sz w:val="17"/>
                          </w:rPr>
                        </w:pPr>
                        <w:r>
                          <w:rPr>
                            <w:w w:val="98"/>
                            <w:sz w:val="17"/>
                          </w:rPr>
                          <w:t>－</w:t>
                        </w:r>
                      </w:p>
                      <w:p>
                        <w:pPr>
                          <w:pStyle w:val="TableParagraph"/>
                          <w:spacing w:line="187" w:lineRule="exact"/>
                          <w:rPr>
                            <w:sz w:val="17"/>
                          </w:rPr>
                        </w:pPr>
                        <w:r>
                          <w:rPr>
                            <w:w w:val="98"/>
                            <w:sz w:val="17"/>
                          </w:rPr>
                          <w:t>－</w:t>
                        </w:r>
                      </w:p>
                      <w:p>
                        <w:pPr>
                          <w:pStyle w:val="TableParagraph"/>
                          <w:spacing w:line="207" w:lineRule="exact"/>
                          <w:rPr>
                            <w:sz w:val="17"/>
                          </w:rPr>
                        </w:pPr>
                        <w:r>
                          <w:rPr>
                            <w:w w:val="98"/>
                            <w:sz w:val="17"/>
                          </w:rPr>
                          <w:t>－</w:t>
                        </w:r>
                      </w:p>
                      <w:p>
                        <w:pPr>
                          <w:pStyle w:val="TableParagraph"/>
                          <w:spacing w:line="207" w:lineRule="exact" w:before="63"/>
                          <w:rPr>
                            <w:sz w:val="17"/>
                          </w:rPr>
                        </w:pPr>
                        <w:r>
                          <w:rPr>
                            <w:w w:val="98"/>
                            <w:sz w:val="17"/>
                          </w:rPr>
                          <w:t>－</w:t>
                        </w:r>
                      </w:p>
                      <w:p>
                        <w:pPr>
                          <w:pStyle w:val="TableParagraph"/>
                          <w:spacing w:line="187" w:lineRule="exact"/>
                          <w:rPr>
                            <w:sz w:val="17"/>
                          </w:rPr>
                        </w:pPr>
                        <w:r>
                          <w:rPr>
                            <w:w w:val="98"/>
                            <w:sz w:val="17"/>
                          </w:rPr>
                          <w:t>－</w:t>
                        </w:r>
                      </w:p>
                      <w:p>
                        <w:pPr>
                          <w:pStyle w:val="TableParagraph"/>
                          <w:spacing w:line="187" w:lineRule="exact"/>
                          <w:rPr>
                            <w:sz w:val="17"/>
                          </w:rPr>
                        </w:pPr>
                        <w:r>
                          <w:rPr>
                            <w:w w:val="98"/>
                            <w:sz w:val="17"/>
                          </w:rPr>
                          <w:t>－</w:t>
                        </w:r>
                      </w:p>
                      <w:p>
                        <w:pPr>
                          <w:pStyle w:val="TableParagraph"/>
                          <w:spacing w:line="187" w:lineRule="exact"/>
                          <w:rPr>
                            <w:sz w:val="17"/>
                          </w:rPr>
                        </w:pPr>
                        <w:r>
                          <w:rPr>
                            <w:w w:val="98"/>
                            <w:sz w:val="17"/>
                          </w:rPr>
                          <w:t>－</w:t>
                        </w:r>
                      </w:p>
                      <w:p>
                        <w:pPr>
                          <w:pStyle w:val="TableParagraph"/>
                          <w:spacing w:line="207" w:lineRule="exact"/>
                          <w:rPr>
                            <w:sz w:val="17"/>
                          </w:rPr>
                        </w:pPr>
                        <w:r>
                          <w:rPr>
                            <w:w w:val="98"/>
                            <w:sz w:val="17"/>
                          </w:rPr>
                          <w:t>－</w:t>
                        </w:r>
                      </w:p>
                      <w:p>
                        <w:pPr>
                          <w:pStyle w:val="TableParagraph"/>
                          <w:spacing w:line="207" w:lineRule="exact" w:before="63"/>
                          <w:rPr>
                            <w:sz w:val="17"/>
                          </w:rPr>
                        </w:pPr>
                        <w:r>
                          <w:rPr>
                            <w:w w:val="88"/>
                            <w:sz w:val="17"/>
                          </w:rPr>
                          <w:t>3</w:t>
                        </w:r>
                      </w:p>
                      <w:p>
                        <w:pPr>
                          <w:pStyle w:val="TableParagraph"/>
                          <w:spacing w:line="187" w:lineRule="exact"/>
                          <w:rPr>
                            <w:sz w:val="17"/>
                          </w:rPr>
                        </w:pPr>
                        <w:r>
                          <w:rPr>
                            <w:w w:val="88"/>
                            <w:sz w:val="17"/>
                          </w:rPr>
                          <w:t>4</w:t>
                        </w:r>
                      </w:p>
                      <w:p>
                        <w:pPr>
                          <w:pStyle w:val="TableParagraph"/>
                          <w:spacing w:line="187" w:lineRule="exact"/>
                          <w:rPr>
                            <w:sz w:val="17"/>
                          </w:rPr>
                        </w:pPr>
                        <w:r>
                          <w:rPr>
                            <w:w w:val="88"/>
                            <w:sz w:val="17"/>
                          </w:rPr>
                          <w:t>4</w:t>
                        </w:r>
                      </w:p>
                      <w:p>
                        <w:pPr>
                          <w:pStyle w:val="TableParagraph"/>
                          <w:spacing w:line="187" w:lineRule="exact"/>
                          <w:rPr>
                            <w:sz w:val="17"/>
                          </w:rPr>
                        </w:pPr>
                        <w:r>
                          <w:rPr>
                            <w:w w:val="88"/>
                            <w:sz w:val="17"/>
                          </w:rPr>
                          <w:t>4</w:t>
                        </w:r>
                      </w:p>
                      <w:p>
                        <w:pPr>
                          <w:pStyle w:val="TableParagraph"/>
                          <w:spacing w:line="207" w:lineRule="exact"/>
                          <w:rPr>
                            <w:sz w:val="17"/>
                          </w:rPr>
                        </w:pPr>
                        <w:r>
                          <w:rPr>
                            <w:w w:val="88"/>
                            <w:sz w:val="17"/>
                          </w:rPr>
                          <w:t>5</w:t>
                        </w:r>
                      </w:p>
                      <w:p>
                        <w:pPr>
                          <w:pStyle w:val="TableParagraph"/>
                          <w:spacing w:line="207" w:lineRule="exact" w:before="62"/>
                          <w:rPr>
                            <w:sz w:val="17"/>
                          </w:rPr>
                        </w:pPr>
                        <w:r>
                          <w:rPr>
                            <w:w w:val="88"/>
                            <w:sz w:val="17"/>
                          </w:rPr>
                          <w:t>5</w:t>
                        </w:r>
                      </w:p>
                      <w:p>
                        <w:pPr>
                          <w:pStyle w:val="TableParagraph"/>
                          <w:spacing w:line="187" w:lineRule="exact"/>
                          <w:rPr>
                            <w:sz w:val="17"/>
                          </w:rPr>
                        </w:pPr>
                        <w:r>
                          <w:rPr>
                            <w:w w:val="88"/>
                            <w:sz w:val="17"/>
                          </w:rPr>
                          <w:t>6</w:t>
                        </w:r>
                      </w:p>
                      <w:p>
                        <w:pPr>
                          <w:pStyle w:val="TableParagraph"/>
                          <w:spacing w:line="187" w:lineRule="exact"/>
                          <w:rPr>
                            <w:sz w:val="17"/>
                          </w:rPr>
                        </w:pPr>
                        <w:r>
                          <w:rPr>
                            <w:w w:val="88"/>
                            <w:sz w:val="17"/>
                          </w:rPr>
                          <w:t>7</w:t>
                        </w:r>
                      </w:p>
                      <w:p>
                        <w:pPr>
                          <w:pStyle w:val="TableParagraph"/>
                          <w:spacing w:line="187" w:lineRule="exact"/>
                          <w:rPr>
                            <w:sz w:val="17"/>
                          </w:rPr>
                        </w:pPr>
                        <w:r>
                          <w:rPr>
                            <w:w w:val="88"/>
                            <w:sz w:val="17"/>
                          </w:rPr>
                          <w:t>8</w:t>
                        </w:r>
                      </w:p>
                      <w:p>
                        <w:pPr>
                          <w:pStyle w:val="TableParagraph"/>
                          <w:spacing w:line="207" w:lineRule="exact"/>
                          <w:rPr>
                            <w:sz w:val="17"/>
                          </w:rPr>
                        </w:pPr>
                        <w:r>
                          <w:rPr>
                            <w:w w:val="85"/>
                            <w:sz w:val="17"/>
                          </w:rPr>
                          <w:t>10</w:t>
                        </w:r>
                      </w:p>
                      <w:p>
                        <w:pPr>
                          <w:pStyle w:val="TableParagraph"/>
                          <w:spacing w:line="207" w:lineRule="exact" w:before="63"/>
                          <w:rPr>
                            <w:sz w:val="17"/>
                          </w:rPr>
                        </w:pPr>
                        <w:r>
                          <w:rPr>
                            <w:w w:val="85"/>
                            <w:sz w:val="17"/>
                          </w:rPr>
                          <w:t>11</w:t>
                        </w:r>
                      </w:p>
                      <w:p>
                        <w:pPr>
                          <w:pStyle w:val="TableParagraph"/>
                          <w:spacing w:line="187" w:lineRule="exact"/>
                          <w:rPr>
                            <w:sz w:val="17"/>
                          </w:rPr>
                        </w:pPr>
                        <w:r>
                          <w:rPr>
                            <w:w w:val="85"/>
                            <w:sz w:val="17"/>
                          </w:rPr>
                          <w:t>11</w:t>
                        </w:r>
                      </w:p>
                      <w:p>
                        <w:pPr>
                          <w:pStyle w:val="TableParagraph"/>
                          <w:spacing w:line="187" w:lineRule="exact"/>
                          <w:rPr>
                            <w:sz w:val="17"/>
                          </w:rPr>
                        </w:pPr>
                        <w:r>
                          <w:rPr>
                            <w:w w:val="85"/>
                            <w:sz w:val="17"/>
                          </w:rPr>
                          <w:t>11</w:t>
                        </w:r>
                      </w:p>
                      <w:p>
                        <w:pPr>
                          <w:pStyle w:val="TableParagraph"/>
                          <w:spacing w:line="187" w:lineRule="exact"/>
                          <w:rPr>
                            <w:sz w:val="17"/>
                          </w:rPr>
                        </w:pPr>
                        <w:r>
                          <w:rPr>
                            <w:w w:val="85"/>
                            <w:sz w:val="17"/>
                          </w:rPr>
                          <w:t>12</w:t>
                        </w:r>
                      </w:p>
                      <w:p>
                        <w:pPr>
                          <w:pStyle w:val="TableParagraph"/>
                          <w:spacing w:line="207" w:lineRule="exact"/>
                          <w:rPr>
                            <w:sz w:val="17"/>
                          </w:rPr>
                        </w:pPr>
                        <w:r>
                          <w:rPr>
                            <w:w w:val="85"/>
                            <w:sz w:val="17"/>
                          </w:rPr>
                          <w:t>12</w:t>
                        </w:r>
                      </w:p>
                      <w:p>
                        <w:pPr>
                          <w:pStyle w:val="TableParagraph"/>
                          <w:spacing w:line="207" w:lineRule="exact" w:before="62"/>
                          <w:rPr>
                            <w:sz w:val="17"/>
                          </w:rPr>
                        </w:pPr>
                        <w:r>
                          <w:rPr>
                            <w:w w:val="85"/>
                            <w:sz w:val="17"/>
                          </w:rPr>
                          <w:t>14</w:t>
                        </w:r>
                      </w:p>
                      <w:p>
                        <w:pPr>
                          <w:pStyle w:val="TableParagraph"/>
                          <w:spacing w:line="187" w:lineRule="exact"/>
                          <w:rPr>
                            <w:sz w:val="17"/>
                          </w:rPr>
                        </w:pPr>
                        <w:r>
                          <w:rPr>
                            <w:w w:val="85"/>
                            <w:sz w:val="17"/>
                          </w:rPr>
                          <w:t>14</w:t>
                        </w:r>
                      </w:p>
                      <w:p>
                        <w:pPr>
                          <w:pStyle w:val="TableParagraph"/>
                          <w:spacing w:line="187" w:lineRule="exact"/>
                          <w:rPr>
                            <w:sz w:val="17"/>
                          </w:rPr>
                        </w:pPr>
                        <w:r>
                          <w:rPr>
                            <w:w w:val="85"/>
                            <w:sz w:val="17"/>
                          </w:rPr>
                          <w:t>14</w:t>
                        </w:r>
                      </w:p>
                      <w:p>
                        <w:pPr>
                          <w:pStyle w:val="TableParagraph"/>
                          <w:spacing w:line="187" w:lineRule="exact"/>
                          <w:rPr>
                            <w:sz w:val="17"/>
                          </w:rPr>
                        </w:pPr>
                        <w:r>
                          <w:rPr>
                            <w:w w:val="85"/>
                            <w:sz w:val="17"/>
                          </w:rPr>
                          <w:t>14</w:t>
                        </w:r>
                      </w:p>
                      <w:p>
                        <w:pPr>
                          <w:pStyle w:val="TableParagraph"/>
                          <w:spacing w:line="207" w:lineRule="exact"/>
                          <w:rPr>
                            <w:sz w:val="17"/>
                          </w:rPr>
                        </w:pPr>
                        <w:r>
                          <w:rPr>
                            <w:w w:val="85"/>
                            <w:sz w:val="17"/>
                          </w:rPr>
                          <w:t>14</w:t>
                        </w:r>
                      </w:p>
                      <w:p>
                        <w:pPr>
                          <w:pStyle w:val="TableParagraph"/>
                          <w:spacing w:line="207" w:lineRule="exact" w:before="63"/>
                          <w:rPr>
                            <w:sz w:val="17"/>
                          </w:rPr>
                        </w:pPr>
                        <w:r>
                          <w:rPr>
                            <w:w w:val="85"/>
                            <w:sz w:val="17"/>
                          </w:rPr>
                          <w:t>15</w:t>
                        </w:r>
                      </w:p>
                      <w:p>
                        <w:pPr>
                          <w:pStyle w:val="TableParagraph"/>
                          <w:spacing w:line="187" w:lineRule="exact"/>
                          <w:rPr>
                            <w:sz w:val="17"/>
                          </w:rPr>
                        </w:pPr>
                        <w:r>
                          <w:rPr>
                            <w:w w:val="85"/>
                            <w:sz w:val="17"/>
                          </w:rPr>
                          <w:t>15</w:t>
                        </w:r>
                      </w:p>
                      <w:p>
                        <w:pPr>
                          <w:pStyle w:val="TableParagraph"/>
                          <w:spacing w:line="187" w:lineRule="exact"/>
                          <w:rPr>
                            <w:sz w:val="17"/>
                          </w:rPr>
                        </w:pPr>
                        <w:r>
                          <w:rPr>
                            <w:w w:val="85"/>
                            <w:sz w:val="17"/>
                          </w:rPr>
                          <w:t>15</w:t>
                        </w:r>
                      </w:p>
                      <w:p>
                        <w:pPr>
                          <w:pStyle w:val="TableParagraph"/>
                          <w:spacing w:line="187" w:lineRule="exact"/>
                          <w:rPr>
                            <w:sz w:val="17"/>
                          </w:rPr>
                        </w:pPr>
                        <w:r>
                          <w:rPr>
                            <w:w w:val="85"/>
                            <w:sz w:val="17"/>
                          </w:rPr>
                          <w:t>15</w:t>
                        </w:r>
                      </w:p>
                      <w:p>
                        <w:pPr>
                          <w:pStyle w:val="TableParagraph"/>
                          <w:spacing w:line="207" w:lineRule="exact"/>
                          <w:rPr>
                            <w:sz w:val="17"/>
                          </w:rPr>
                        </w:pPr>
                        <w:r>
                          <w:rPr>
                            <w:w w:val="85"/>
                            <w:sz w:val="17"/>
                          </w:rPr>
                          <w:t>15</w:t>
                        </w:r>
                      </w:p>
                      <w:p>
                        <w:pPr>
                          <w:pStyle w:val="TableParagraph"/>
                          <w:spacing w:line="207" w:lineRule="exact" w:before="63"/>
                          <w:rPr>
                            <w:sz w:val="17"/>
                          </w:rPr>
                        </w:pPr>
                        <w:r>
                          <w:rPr>
                            <w:w w:val="85"/>
                            <w:sz w:val="17"/>
                          </w:rPr>
                          <w:t>15</w:t>
                        </w:r>
                      </w:p>
                      <w:p>
                        <w:pPr>
                          <w:pStyle w:val="TableParagraph"/>
                          <w:spacing w:line="187" w:lineRule="exact"/>
                          <w:rPr>
                            <w:sz w:val="17"/>
                          </w:rPr>
                        </w:pPr>
                        <w:r>
                          <w:rPr>
                            <w:w w:val="85"/>
                            <w:sz w:val="17"/>
                          </w:rPr>
                          <w:t>15</w:t>
                        </w:r>
                      </w:p>
                      <w:p>
                        <w:pPr>
                          <w:pStyle w:val="TableParagraph"/>
                          <w:spacing w:line="187" w:lineRule="exact"/>
                          <w:rPr>
                            <w:sz w:val="17"/>
                          </w:rPr>
                        </w:pPr>
                        <w:r>
                          <w:rPr>
                            <w:w w:val="85"/>
                            <w:sz w:val="17"/>
                          </w:rPr>
                          <w:t>15</w:t>
                        </w:r>
                      </w:p>
                      <w:p>
                        <w:pPr>
                          <w:pStyle w:val="TableParagraph"/>
                          <w:spacing w:line="187" w:lineRule="exact"/>
                          <w:rPr>
                            <w:sz w:val="17"/>
                          </w:rPr>
                        </w:pPr>
                        <w:r>
                          <w:rPr>
                            <w:w w:val="85"/>
                            <w:sz w:val="17"/>
                          </w:rPr>
                          <w:t>15</w:t>
                        </w:r>
                      </w:p>
                      <w:p>
                        <w:pPr>
                          <w:pStyle w:val="TableParagraph"/>
                          <w:spacing w:line="207" w:lineRule="exact"/>
                          <w:rPr>
                            <w:sz w:val="17"/>
                          </w:rPr>
                        </w:pPr>
                        <w:r>
                          <w:rPr>
                            <w:w w:val="85"/>
                            <w:sz w:val="17"/>
                          </w:rPr>
                          <w:t>15</w:t>
                        </w:r>
                      </w:p>
                      <w:p>
                        <w:pPr>
                          <w:pStyle w:val="TableParagraph"/>
                          <w:spacing w:line="207" w:lineRule="exact" w:before="62"/>
                          <w:rPr>
                            <w:sz w:val="17"/>
                          </w:rPr>
                        </w:pPr>
                        <w:r>
                          <w:rPr>
                            <w:w w:val="85"/>
                            <w:sz w:val="17"/>
                          </w:rPr>
                          <w:t>15</w:t>
                        </w:r>
                      </w:p>
                      <w:p>
                        <w:pPr>
                          <w:pStyle w:val="TableParagraph"/>
                          <w:spacing w:line="187" w:lineRule="exact"/>
                          <w:rPr>
                            <w:sz w:val="17"/>
                          </w:rPr>
                        </w:pPr>
                        <w:r>
                          <w:rPr>
                            <w:w w:val="85"/>
                            <w:sz w:val="17"/>
                          </w:rPr>
                          <w:t>15</w:t>
                        </w:r>
                      </w:p>
                      <w:p>
                        <w:pPr>
                          <w:pStyle w:val="TableParagraph"/>
                          <w:spacing w:line="187" w:lineRule="exact"/>
                          <w:rPr>
                            <w:sz w:val="17"/>
                          </w:rPr>
                        </w:pPr>
                        <w:r>
                          <w:rPr>
                            <w:w w:val="85"/>
                            <w:sz w:val="17"/>
                          </w:rPr>
                          <w:t>15</w:t>
                        </w:r>
                      </w:p>
                      <w:p>
                        <w:pPr>
                          <w:pStyle w:val="TableParagraph"/>
                          <w:spacing w:line="187" w:lineRule="exact"/>
                          <w:rPr>
                            <w:sz w:val="17"/>
                          </w:rPr>
                        </w:pPr>
                        <w:r>
                          <w:rPr>
                            <w:w w:val="85"/>
                            <w:sz w:val="17"/>
                          </w:rPr>
                          <w:t>16</w:t>
                        </w:r>
                      </w:p>
                      <w:p>
                        <w:pPr>
                          <w:pStyle w:val="TableParagraph"/>
                          <w:spacing w:line="207" w:lineRule="exact"/>
                          <w:rPr>
                            <w:sz w:val="17"/>
                          </w:rPr>
                        </w:pPr>
                        <w:r>
                          <w:rPr>
                            <w:w w:val="85"/>
                            <w:sz w:val="17"/>
                          </w:rPr>
                          <w:t>16</w:t>
                        </w:r>
                      </w:p>
                      <w:p>
                        <w:pPr>
                          <w:pStyle w:val="TableParagraph"/>
                          <w:spacing w:line="207" w:lineRule="exact" w:before="63"/>
                          <w:rPr>
                            <w:sz w:val="17"/>
                          </w:rPr>
                        </w:pPr>
                        <w:r>
                          <w:rPr>
                            <w:w w:val="85"/>
                            <w:sz w:val="17"/>
                          </w:rPr>
                          <w:t>16</w:t>
                        </w:r>
                      </w:p>
                      <w:p>
                        <w:pPr>
                          <w:pStyle w:val="TableParagraph"/>
                          <w:spacing w:line="187" w:lineRule="exact"/>
                          <w:rPr>
                            <w:sz w:val="17"/>
                          </w:rPr>
                        </w:pPr>
                        <w:r>
                          <w:rPr>
                            <w:w w:val="85"/>
                            <w:sz w:val="17"/>
                          </w:rPr>
                          <w:t>16</w:t>
                        </w:r>
                      </w:p>
                      <w:p>
                        <w:pPr>
                          <w:pStyle w:val="TableParagraph"/>
                          <w:spacing w:line="187" w:lineRule="exact"/>
                          <w:rPr>
                            <w:sz w:val="17"/>
                          </w:rPr>
                        </w:pPr>
                        <w:r>
                          <w:rPr>
                            <w:w w:val="85"/>
                            <w:sz w:val="17"/>
                          </w:rPr>
                          <w:t>16</w:t>
                        </w:r>
                      </w:p>
                      <w:p>
                        <w:pPr>
                          <w:pStyle w:val="TableParagraph"/>
                          <w:spacing w:line="187" w:lineRule="exact"/>
                          <w:rPr>
                            <w:sz w:val="17"/>
                          </w:rPr>
                        </w:pPr>
                        <w:r>
                          <w:rPr>
                            <w:w w:val="85"/>
                            <w:sz w:val="17"/>
                          </w:rPr>
                          <w:t>16</w:t>
                        </w:r>
                      </w:p>
                      <w:p>
                        <w:pPr>
                          <w:pStyle w:val="TableParagraph"/>
                          <w:spacing w:line="207" w:lineRule="exact"/>
                          <w:rPr>
                            <w:sz w:val="17"/>
                          </w:rPr>
                        </w:pPr>
                        <w:r>
                          <w:rPr>
                            <w:w w:val="85"/>
                            <w:sz w:val="17"/>
                          </w:rPr>
                          <w:t>16</w:t>
                        </w:r>
                      </w:p>
                      <w:p>
                        <w:pPr>
                          <w:pStyle w:val="TableParagraph"/>
                          <w:spacing w:line="207" w:lineRule="exact" w:before="63"/>
                          <w:rPr>
                            <w:sz w:val="17"/>
                          </w:rPr>
                        </w:pPr>
                        <w:r>
                          <w:rPr>
                            <w:w w:val="85"/>
                            <w:sz w:val="17"/>
                          </w:rPr>
                          <w:t>16</w:t>
                        </w:r>
                      </w:p>
                      <w:p>
                        <w:pPr>
                          <w:pStyle w:val="TableParagraph"/>
                          <w:spacing w:line="187" w:lineRule="exact"/>
                          <w:rPr>
                            <w:sz w:val="17"/>
                          </w:rPr>
                        </w:pPr>
                        <w:r>
                          <w:rPr>
                            <w:w w:val="85"/>
                            <w:sz w:val="17"/>
                          </w:rPr>
                          <w:t>15</w:t>
                        </w:r>
                      </w:p>
                      <w:p>
                        <w:pPr>
                          <w:pStyle w:val="TableParagraph"/>
                          <w:spacing w:line="187" w:lineRule="exact"/>
                          <w:rPr>
                            <w:sz w:val="17"/>
                          </w:rPr>
                        </w:pPr>
                        <w:r>
                          <w:rPr>
                            <w:w w:val="85"/>
                            <w:sz w:val="17"/>
                          </w:rPr>
                          <w:t>15</w:t>
                        </w:r>
                      </w:p>
                      <w:p>
                        <w:pPr>
                          <w:pStyle w:val="TableParagraph"/>
                          <w:spacing w:line="187" w:lineRule="exact"/>
                          <w:rPr>
                            <w:sz w:val="17"/>
                          </w:rPr>
                        </w:pPr>
                        <w:r>
                          <w:rPr>
                            <w:w w:val="85"/>
                            <w:sz w:val="17"/>
                          </w:rPr>
                          <w:t>15</w:t>
                        </w:r>
                      </w:p>
                      <w:p>
                        <w:pPr>
                          <w:pStyle w:val="TableParagraph"/>
                          <w:spacing w:line="207" w:lineRule="exact"/>
                          <w:rPr>
                            <w:sz w:val="17"/>
                          </w:rPr>
                        </w:pPr>
                        <w:r>
                          <w:rPr>
                            <w:w w:val="85"/>
                            <w:sz w:val="17"/>
                          </w:rPr>
                          <w:t>15</w:t>
                        </w:r>
                      </w:p>
                      <w:p>
                        <w:pPr>
                          <w:pStyle w:val="TableParagraph"/>
                          <w:spacing w:line="210" w:lineRule="exact" w:before="62"/>
                          <w:rPr>
                            <w:sz w:val="17"/>
                          </w:rPr>
                        </w:pPr>
                        <w:r>
                          <w:rPr>
                            <w:w w:val="85"/>
                            <w:sz w:val="17"/>
                          </w:rPr>
                          <w:t>15</w:t>
                        </w:r>
                      </w:p>
                      <w:p>
                        <w:pPr>
                          <w:pStyle w:val="TableParagraph"/>
                          <w:spacing w:line="165" w:lineRule="exact"/>
                          <w:rPr>
                            <w:sz w:val="17"/>
                          </w:rPr>
                        </w:pPr>
                        <w:r>
                          <w:rPr>
                            <w:w w:val="98"/>
                            <w:sz w:val="17"/>
                          </w:rPr>
                          <w:t>－</w:t>
                        </w:r>
                      </w:p>
                    </w:tc>
                    <w:tc>
                      <w:tcPr>
                        <w:tcW w:w="724" w:type="dxa"/>
                        <w:tcBorders>
                          <w:top w:val="single" w:sz="6" w:space="0" w:color="000000"/>
                          <w:left w:val="nil"/>
                          <w:right w:val="single" w:sz="6" w:space="0" w:color="000000"/>
                        </w:tcBorders>
                      </w:tcPr>
                      <w:p>
                        <w:pPr>
                          <w:pStyle w:val="TableParagraph"/>
                          <w:spacing w:line="207" w:lineRule="exact" w:before="154"/>
                          <w:ind w:left="537" w:right="-15"/>
                          <w:jc w:val="left"/>
                          <w:rPr>
                            <w:sz w:val="17"/>
                          </w:rPr>
                        </w:pPr>
                        <w:r>
                          <w:rPr>
                            <w:w w:val="90"/>
                            <w:sz w:val="17"/>
                          </w:rPr>
                          <w:t>(4)</w:t>
                        </w:r>
                      </w:p>
                      <w:p>
                        <w:pPr>
                          <w:pStyle w:val="TableParagraph"/>
                          <w:spacing w:line="187" w:lineRule="exact"/>
                          <w:ind w:left="537" w:right="-15"/>
                          <w:jc w:val="left"/>
                          <w:rPr>
                            <w:sz w:val="17"/>
                          </w:rPr>
                        </w:pPr>
                        <w:r>
                          <w:rPr>
                            <w:w w:val="90"/>
                            <w:sz w:val="17"/>
                          </w:rPr>
                          <w:t>(4)</w:t>
                        </w:r>
                      </w:p>
                      <w:p>
                        <w:pPr>
                          <w:pStyle w:val="TableParagraph"/>
                          <w:spacing w:line="207" w:lineRule="exact"/>
                          <w:ind w:left="537" w:right="-15"/>
                          <w:jc w:val="left"/>
                          <w:rPr>
                            <w:sz w:val="17"/>
                          </w:rPr>
                        </w:pPr>
                        <w:r>
                          <w:rPr>
                            <w:w w:val="90"/>
                            <w:sz w:val="17"/>
                          </w:rPr>
                          <w:t>(4)</w:t>
                        </w:r>
                      </w:p>
                      <w:p>
                        <w:pPr>
                          <w:pStyle w:val="TableParagraph"/>
                          <w:spacing w:line="207" w:lineRule="exact" w:before="62"/>
                          <w:ind w:left="537" w:right="-15"/>
                          <w:jc w:val="left"/>
                          <w:rPr>
                            <w:sz w:val="17"/>
                          </w:rPr>
                        </w:pPr>
                        <w:r>
                          <w:rPr>
                            <w:w w:val="90"/>
                            <w:sz w:val="17"/>
                          </w:rPr>
                          <w:t>(6)</w:t>
                        </w:r>
                      </w:p>
                      <w:p>
                        <w:pPr>
                          <w:pStyle w:val="TableParagraph"/>
                          <w:spacing w:line="187" w:lineRule="exact"/>
                          <w:ind w:left="537" w:right="-15"/>
                          <w:jc w:val="left"/>
                          <w:rPr>
                            <w:sz w:val="17"/>
                          </w:rPr>
                        </w:pPr>
                        <w:r>
                          <w:rPr>
                            <w:w w:val="90"/>
                            <w:sz w:val="17"/>
                          </w:rPr>
                          <w:t>(6)</w:t>
                        </w:r>
                      </w:p>
                      <w:p>
                        <w:pPr>
                          <w:pStyle w:val="TableParagraph"/>
                          <w:spacing w:line="187" w:lineRule="exact"/>
                          <w:ind w:left="537" w:right="-15"/>
                          <w:jc w:val="left"/>
                          <w:rPr>
                            <w:sz w:val="17"/>
                          </w:rPr>
                        </w:pPr>
                        <w:r>
                          <w:rPr>
                            <w:w w:val="90"/>
                            <w:sz w:val="17"/>
                          </w:rPr>
                          <w:t>(6)</w:t>
                        </w:r>
                      </w:p>
                      <w:p>
                        <w:pPr>
                          <w:pStyle w:val="TableParagraph"/>
                          <w:spacing w:line="187" w:lineRule="exact"/>
                          <w:ind w:left="537" w:right="-15"/>
                          <w:jc w:val="left"/>
                          <w:rPr>
                            <w:sz w:val="17"/>
                          </w:rPr>
                        </w:pPr>
                        <w:r>
                          <w:rPr>
                            <w:w w:val="90"/>
                            <w:sz w:val="17"/>
                          </w:rPr>
                          <w:t>(6)</w:t>
                        </w:r>
                      </w:p>
                      <w:p>
                        <w:pPr>
                          <w:pStyle w:val="TableParagraph"/>
                          <w:spacing w:line="207" w:lineRule="exact"/>
                          <w:ind w:left="537" w:right="-15"/>
                          <w:jc w:val="left"/>
                          <w:rPr>
                            <w:sz w:val="17"/>
                          </w:rPr>
                        </w:pPr>
                        <w:r>
                          <w:rPr>
                            <w:w w:val="90"/>
                            <w:sz w:val="17"/>
                          </w:rPr>
                          <w:t>(6)</w:t>
                        </w:r>
                      </w:p>
                      <w:p>
                        <w:pPr>
                          <w:pStyle w:val="TableParagraph"/>
                          <w:spacing w:line="207" w:lineRule="exact" w:before="63"/>
                          <w:ind w:left="537" w:right="-15"/>
                          <w:jc w:val="left"/>
                          <w:rPr>
                            <w:sz w:val="17"/>
                          </w:rPr>
                        </w:pPr>
                        <w:r>
                          <w:rPr>
                            <w:w w:val="90"/>
                            <w:sz w:val="17"/>
                          </w:rPr>
                          <w:t>(6)</w:t>
                        </w:r>
                      </w:p>
                      <w:p>
                        <w:pPr>
                          <w:pStyle w:val="TableParagraph"/>
                          <w:spacing w:line="187" w:lineRule="exact"/>
                          <w:ind w:left="537" w:right="-15"/>
                          <w:jc w:val="left"/>
                          <w:rPr>
                            <w:sz w:val="17"/>
                          </w:rPr>
                        </w:pPr>
                        <w:r>
                          <w:rPr>
                            <w:w w:val="90"/>
                            <w:sz w:val="17"/>
                          </w:rPr>
                          <w:t>(6)</w:t>
                        </w:r>
                      </w:p>
                      <w:p>
                        <w:pPr>
                          <w:pStyle w:val="TableParagraph"/>
                          <w:spacing w:line="187" w:lineRule="exact"/>
                          <w:ind w:left="537" w:right="-15"/>
                          <w:jc w:val="left"/>
                          <w:rPr>
                            <w:sz w:val="17"/>
                          </w:rPr>
                        </w:pPr>
                        <w:r>
                          <w:rPr>
                            <w:w w:val="90"/>
                            <w:sz w:val="17"/>
                          </w:rPr>
                          <w:t>(6)</w:t>
                        </w:r>
                      </w:p>
                      <w:p>
                        <w:pPr>
                          <w:pStyle w:val="TableParagraph"/>
                          <w:spacing w:line="187" w:lineRule="exact"/>
                          <w:ind w:left="537" w:right="-15"/>
                          <w:jc w:val="left"/>
                          <w:rPr>
                            <w:sz w:val="17"/>
                          </w:rPr>
                        </w:pPr>
                        <w:r>
                          <w:rPr>
                            <w:w w:val="90"/>
                            <w:sz w:val="17"/>
                          </w:rPr>
                          <w:t>(6)</w:t>
                        </w:r>
                      </w:p>
                      <w:p>
                        <w:pPr>
                          <w:pStyle w:val="TableParagraph"/>
                          <w:spacing w:line="207" w:lineRule="exact"/>
                          <w:ind w:left="537" w:right="-15"/>
                          <w:jc w:val="left"/>
                          <w:rPr>
                            <w:sz w:val="17"/>
                          </w:rPr>
                        </w:pPr>
                        <w:r>
                          <w:rPr>
                            <w:w w:val="90"/>
                            <w:sz w:val="17"/>
                          </w:rPr>
                          <w:t>(6)</w:t>
                        </w:r>
                      </w:p>
                      <w:p>
                        <w:pPr>
                          <w:pStyle w:val="TableParagraph"/>
                          <w:spacing w:line="207" w:lineRule="exact" w:before="63"/>
                          <w:ind w:left="537" w:right="-15"/>
                          <w:jc w:val="left"/>
                          <w:rPr>
                            <w:sz w:val="17"/>
                          </w:rPr>
                        </w:pPr>
                        <w:r>
                          <w:rPr>
                            <w:w w:val="90"/>
                            <w:sz w:val="17"/>
                          </w:rPr>
                          <w:t>(9)</w:t>
                        </w:r>
                      </w:p>
                      <w:p>
                        <w:pPr>
                          <w:pStyle w:val="TableParagraph"/>
                          <w:spacing w:line="187" w:lineRule="exact"/>
                          <w:ind w:left="453" w:right="-15"/>
                          <w:jc w:val="center"/>
                          <w:rPr>
                            <w:sz w:val="17"/>
                          </w:rPr>
                        </w:pPr>
                        <w:r>
                          <w:rPr>
                            <w:w w:val="90"/>
                            <w:sz w:val="17"/>
                          </w:rPr>
                          <w:t>(10)</w:t>
                        </w:r>
                      </w:p>
                      <w:p>
                        <w:pPr>
                          <w:pStyle w:val="TableParagraph"/>
                          <w:spacing w:line="187" w:lineRule="exact"/>
                          <w:ind w:left="453" w:right="-15"/>
                          <w:jc w:val="center"/>
                          <w:rPr>
                            <w:sz w:val="17"/>
                          </w:rPr>
                        </w:pPr>
                        <w:r>
                          <w:rPr>
                            <w:w w:val="90"/>
                            <w:sz w:val="17"/>
                          </w:rPr>
                          <w:t>(10)</w:t>
                        </w:r>
                      </w:p>
                      <w:p>
                        <w:pPr>
                          <w:pStyle w:val="TableParagraph"/>
                          <w:spacing w:line="187" w:lineRule="exact"/>
                          <w:ind w:left="453" w:right="-15"/>
                          <w:jc w:val="center"/>
                          <w:rPr>
                            <w:sz w:val="17"/>
                          </w:rPr>
                        </w:pPr>
                        <w:r>
                          <w:rPr>
                            <w:w w:val="90"/>
                            <w:sz w:val="17"/>
                          </w:rPr>
                          <w:t>(10)</w:t>
                        </w:r>
                      </w:p>
                      <w:p>
                        <w:pPr>
                          <w:pStyle w:val="TableParagraph"/>
                          <w:spacing w:line="207" w:lineRule="exact"/>
                          <w:ind w:left="453" w:right="-15"/>
                          <w:jc w:val="center"/>
                          <w:rPr>
                            <w:sz w:val="17"/>
                          </w:rPr>
                        </w:pPr>
                        <w:r>
                          <w:rPr>
                            <w:w w:val="90"/>
                            <w:sz w:val="17"/>
                          </w:rPr>
                          <w:t>(11)</w:t>
                        </w:r>
                      </w:p>
                      <w:p>
                        <w:pPr>
                          <w:pStyle w:val="TableParagraph"/>
                          <w:spacing w:line="207" w:lineRule="exact" w:before="62"/>
                          <w:ind w:left="453" w:right="-15"/>
                          <w:jc w:val="center"/>
                          <w:rPr>
                            <w:sz w:val="17"/>
                          </w:rPr>
                        </w:pPr>
                        <w:r>
                          <w:rPr>
                            <w:w w:val="90"/>
                            <w:sz w:val="17"/>
                          </w:rPr>
                          <w:t>(11)</w:t>
                        </w:r>
                      </w:p>
                      <w:p>
                        <w:pPr>
                          <w:pStyle w:val="TableParagraph"/>
                          <w:spacing w:line="187" w:lineRule="exact"/>
                          <w:ind w:left="453" w:right="-15"/>
                          <w:jc w:val="center"/>
                          <w:rPr>
                            <w:sz w:val="17"/>
                          </w:rPr>
                        </w:pPr>
                        <w:r>
                          <w:rPr>
                            <w:w w:val="90"/>
                            <w:sz w:val="17"/>
                          </w:rPr>
                          <w:t>(11)</w:t>
                        </w:r>
                      </w:p>
                      <w:p>
                        <w:pPr>
                          <w:pStyle w:val="TableParagraph"/>
                          <w:spacing w:line="187" w:lineRule="exact"/>
                          <w:ind w:left="453" w:right="-15"/>
                          <w:jc w:val="center"/>
                          <w:rPr>
                            <w:sz w:val="17"/>
                          </w:rPr>
                        </w:pPr>
                        <w:r>
                          <w:rPr>
                            <w:w w:val="90"/>
                            <w:sz w:val="17"/>
                          </w:rPr>
                          <w:t>(12)</w:t>
                        </w:r>
                      </w:p>
                      <w:p>
                        <w:pPr>
                          <w:pStyle w:val="TableParagraph"/>
                          <w:spacing w:line="187" w:lineRule="exact"/>
                          <w:ind w:left="453" w:right="-15"/>
                          <w:jc w:val="center"/>
                          <w:rPr>
                            <w:sz w:val="17"/>
                          </w:rPr>
                        </w:pPr>
                        <w:r>
                          <w:rPr>
                            <w:w w:val="90"/>
                            <w:sz w:val="17"/>
                          </w:rPr>
                          <w:t>(13)</w:t>
                        </w:r>
                      </w:p>
                      <w:p>
                        <w:pPr>
                          <w:pStyle w:val="TableParagraph"/>
                          <w:spacing w:line="207" w:lineRule="exact"/>
                          <w:ind w:left="453" w:right="-15"/>
                          <w:jc w:val="center"/>
                          <w:rPr>
                            <w:sz w:val="17"/>
                          </w:rPr>
                        </w:pPr>
                        <w:r>
                          <w:rPr>
                            <w:w w:val="90"/>
                            <w:sz w:val="17"/>
                          </w:rPr>
                          <w:t>(15)</w:t>
                        </w:r>
                      </w:p>
                      <w:p>
                        <w:pPr>
                          <w:pStyle w:val="TableParagraph"/>
                          <w:spacing w:line="207" w:lineRule="exact" w:before="63"/>
                          <w:ind w:left="453" w:right="-15"/>
                          <w:jc w:val="center"/>
                          <w:rPr>
                            <w:sz w:val="17"/>
                          </w:rPr>
                        </w:pPr>
                        <w:r>
                          <w:rPr>
                            <w:w w:val="90"/>
                            <w:sz w:val="17"/>
                          </w:rPr>
                          <w:t>(16)</w:t>
                        </w:r>
                      </w:p>
                      <w:p>
                        <w:pPr>
                          <w:pStyle w:val="TableParagraph"/>
                          <w:spacing w:line="187" w:lineRule="exact"/>
                          <w:ind w:left="453" w:right="-15"/>
                          <w:jc w:val="center"/>
                          <w:rPr>
                            <w:sz w:val="17"/>
                          </w:rPr>
                        </w:pPr>
                        <w:r>
                          <w:rPr>
                            <w:w w:val="90"/>
                            <w:sz w:val="17"/>
                          </w:rPr>
                          <w:t>(16)</w:t>
                        </w:r>
                      </w:p>
                      <w:p>
                        <w:pPr>
                          <w:pStyle w:val="TableParagraph"/>
                          <w:spacing w:line="187" w:lineRule="exact"/>
                          <w:ind w:left="453" w:right="-15"/>
                          <w:jc w:val="center"/>
                          <w:rPr>
                            <w:sz w:val="17"/>
                          </w:rPr>
                        </w:pPr>
                        <w:r>
                          <w:rPr>
                            <w:w w:val="90"/>
                            <w:sz w:val="17"/>
                          </w:rPr>
                          <w:t>(16)</w:t>
                        </w:r>
                      </w:p>
                      <w:p>
                        <w:pPr>
                          <w:pStyle w:val="TableParagraph"/>
                          <w:spacing w:line="187" w:lineRule="exact"/>
                          <w:ind w:left="453" w:right="-15"/>
                          <w:jc w:val="center"/>
                          <w:rPr>
                            <w:sz w:val="17"/>
                          </w:rPr>
                        </w:pPr>
                        <w:r>
                          <w:rPr>
                            <w:w w:val="90"/>
                            <w:sz w:val="17"/>
                          </w:rPr>
                          <w:t>(17)</w:t>
                        </w:r>
                      </w:p>
                      <w:p>
                        <w:pPr>
                          <w:pStyle w:val="TableParagraph"/>
                          <w:spacing w:line="207" w:lineRule="exact"/>
                          <w:ind w:left="453" w:right="-15"/>
                          <w:jc w:val="center"/>
                          <w:rPr>
                            <w:sz w:val="17"/>
                          </w:rPr>
                        </w:pPr>
                        <w:r>
                          <w:rPr>
                            <w:w w:val="90"/>
                            <w:sz w:val="17"/>
                          </w:rPr>
                          <w:t>(17)</w:t>
                        </w:r>
                      </w:p>
                      <w:p>
                        <w:pPr>
                          <w:pStyle w:val="TableParagraph"/>
                          <w:spacing w:line="207" w:lineRule="exact" w:before="62"/>
                          <w:ind w:left="453" w:right="-15"/>
                          <w:jc w:val="center"/>
                          <w:rPr>
                            <w:sz w:val="17"/>
                          </w:rPr>
                        </w:pPr>
                        <w:r>
                          <w:rPr>
                            <w:w w:val="90"/>
                            <w:sz w:val="17"/>
                          </w:rPr>
                          <w:t>(19)</w:t>
                        </w:r>
                      </w:p>
                      <w:p>
                        <w:pPr>
                          <w:pStyle w:val="TableParagraph"/>
                          <w:spacing w:line="187" w:lineRule="exact"/>
                          <w:ind w:left="453" w:right="-15"/>
                          <w:jc w:val="center"/>
                          <w:rPr>
                            <w:sz w:val="17"/>
                          </w:rPr>
                        </w:pPr>
                        <w:r>
                          <w:rPr>
                            <w:w w:val="90"/>
                            <w:sz w:val="17"/>
                          </w:rPr>
                          <w:t>(19)</w:t>
                        </w:r>
                      </w:p>
                      <w:p>
                        <w:pPr>
                          <w:pStyle w:val="TableParagraph"/>
                          <w:spacing w:line="187" w:lineRule="exact"/>
                          <w:ind w:left="453" w:right="-15"/>
                          <w:jc w:val="center"/>
                          <w:rPr>
                            <w:sz w:val="17"/>
                          </w:rPr>
                        </w:pPr>
                        <w:r>
                          <w:rPr>
                            <w:w w:val="90"/>
                            <w:sz w:val="17"/>
                          </w:rPr>
                          <w:t>(19)</w:t>
                        </w:r>
                      </w:p>
                      <w:p>
                        <w:pPr>
                          <w:pStyle w:val="TableParagraph"/>
                          <w:spacing w:line="187" w:lineRule="exact"/>
                          <w:ind w:left="453" w:right="-15"/>
                          <w:jc w:val="center"/>
                          <w:rPr>
                            <w:sz w:val="17"/>
                          </w:rPr>
                        </w:pPr>
                        <w:r>
                          <w:rPr>
                            <w:w w:val="90"/>
                            <w:sz w:val="17"/>
                          </w:rPr>
                          <w:t>(19)</w:t>
                        </w:r>
                      </w:p>
                      <w:p>
                        <w:pPr>
                          <w:pStyle w:val="TableParagraph"/>
                          <w:spacing w:line="207" w:lineRule="exact"/>
                          <w:ind w:left="453" w:right="-15"/>
                          <w:jc w:val="center"/>
                          <w:rPr>
                            <w:sz w:val="17"/>
                          </w:rPr>
                        </w:pPr>
                        <w:r>
                          <w:rPr>
                            <w:w w:val="90"/>
                            <w:sz w:val="17"/>
                          </w:rPr>
                          <w:t>(19)</w:t>
                        </w:r>
                      </w:p>
                      <w:p>
                        <w:pPr>
                          <w:pStyle w:val="TableParagraph"/>
                          <w:spacing w:line="207" w:lineRule="exact" w:before="63"/>
                          <w:ind w:left="453" w:right="-15"/>
                          <w:jc w:val="center"/>
                          <w:rPr>
                            <w:sz w:val="17"/>
                          </w:rPr>
                        </w:pPr>
                        <w:r>
                          <w:rPr>
                            <w:w w:val="90"/>
                            <w:sz w:val="17"/>
                          </w:rPr>
                          <w:t>(20)</w:t>
                        </w:r>
                      </w:p>
                      <w:p>
                        <w:pPr>
                          <w:pStyle w:val="TableParagraph"/>
                          <w:spacing w:line="187" w:lineRule="exact"/>
                          <w:ind w:left="453" w:right="-15"/>
                          <w:jc w:val="center"/>
                          <w:rPr>
                            <w:sz w:val="17"/>
                          </w:rPr>
                        </w:pPr>
                        <w:r>
                          <w:rPr>
                            <w:w w:val="90"/>
                            <w:sz w:val="17"/>
                          </w:rPr>
                          <w:t>(20)</w:t>
                        </w:r>
                      </w:p>
                      <w:p>
                        <w:pPr>
                          <w:pStyle w:val="TableParagraph"/>
                          <w:spacing w:line="187" w:lineRule="exact"/>
                          <w:ind w:left="453" w:right="-15"/>
                          <w:jc w:val="center"/>
                          <w:rPr>
                            <w:sz w:val="17"/>
                          </w:rPr>
                        </w:pPr>
                        <w:r>
                          <w:rPr>
                            <w:w w:val="90"/>
                            <w:sz w:val="17"/>
                          </w:rPr>
                          <w:t>(20)</w:t>
                        </w:r>
                      </w:p>
                      <w:p>
                        <w:pPr>
                          <w:pStyle w:val="TableParagraph"/>
                          <w:spacing w:line="187" w:lineRule="exact"/>
                          <w:ind w:left="453" w:right="-15"/>
                          <w:jc w:val="center"/>
                          <w:rPr>
                            <w:sz w:val="17"/>
                          </w:rPr>
                        </w:pPr>
                        <w:r>
                          <w:rPr>
                            <w:w w:val="90"/>
                            <w:sz w:val="17"/>
                          </w:rPr>
                          <w:t>(20)</w:t>
                        </w:r>
                      </w:p>
                      <w:p>
                        <w:pPr>
                          <w:pStyle w:val="TableParagraph"/>
                          <w:spacing w:line="207" w:lineRule="exact"/>
                          <w:ind w:left="453" w:right="-15"/>
                          <w:jc w:val="center"/>
                          <w:rPr>
                            <w:sz w:val="17"/>
                          </w:rPr>
                        </w:pPr>
                        <w:r>
                          <w:rPr>
                            <w:w w:val="90"/>
                            <w:sz w:val="17"/>
                          </w:rPr>
                          <w:t>(20)</w:t>
                        </w:r>
                      </w:p>
                      <w:p>
                        <w:pPr>
                          <w:pStyle w:val="TableParagraph"/>
                          <w:spacing w:line="207" w:lineRule="exact" w:before="63"/>
                          <w:ind w:left="453" w:right="-15"/>
                          <w:jc w:val="center"/>
                          <w:rPr>
                            <w:sz w:val="17"/>
                          </w:rPr>
                        </w:pPr>
                        <w:r>
                          <w:rPr>
                            <w:w w:val="90"/>
                            <w:sz w:val="17"/>
                          </w:rPr>
                          <w:t>(20)</w:t>
                        </w:r>
                      </w:p>
                      <w:p>
                        <w:pPr>
                          <w:pStyle w:val="TableParagraph"/>
                          <w:spacing w:line="187" w:lineRule="exact"/>
                          <w:ind w:left="453" w:right="-15"/>
                          <w:jc w:val="center"/>
                          <w:rPr>
                            <w:sz w:val="17"/>
                          </w:rPr>
                        </w:pPr>
                        <w:r>
                          <w:rPr>
                            <w:w w:val="90"/>
                            <w:sz w:val="17"/>
                          </w:rPr>
                          <w:t>(20)</w:t>
                        </w:r>
                      </w:p>
                      <w:p>
                        <w:pPr>
                          <w:pStyle w:val="TableParagraph"/>
                          <w:spacing w:line="187" w:lineRule="exact"/>
                          <w:ind w:left="453" w:right="-15"/>
                          <w:jc w:val="center"/>
                          <w:rPr>
                            <w:sz w:val="17"/>
                          </w:rPr>
                        </w:pPr>
                        <w:r>
                          <w:rPr>
                            <w:w w:val="90"/>
                            <w:sz w:val="17"/>
                          </w:rPr>
                          <w:t>(20)</w:t>
                        </w:r>
                      </w:p>
                      <w:p>
                        <w:pPr>
                          <w:pStyle w:val="TableParagraph"/>
                          <w:spacing w:line="187" w:lineRule="exact"/>
                          <w:ind w:left="453" w:right="-15"/>
                          <w:jc w:val="center"/>
                          <w:rPr>
                            <w:sz w:val="17"/>
                          </w:rPr>
                        </w:pPr>
                        <w:r>
                          <w:rPr>
                            <w:w w:val="90"/>
                            <w:sz w:val="17"/>
                          </w:rPr>
                          <w:t>(20)</w:t>
                        </w:r>
                      </w:p>
                      <w:p>
                        <w:pPr>
                          <w:pStyle w:val="TableParagraph"/>
                          <w:spacing w:line="207" w:lineRule="exact"/>
                          <w:ind w:left="453" w:right="-15"/>
                          <w:jc w:val="center"/>
                          <w:rPr>
                            <w:sz w:val="17"/>
                          </w:rPr>
                        </w:pPr>
                        <w:r>
                          <w:rPr>
                            <w:w w:val="90"/>
                            <w:sz w:val="17"/>
                          </w:rPr>
                          <w:t>(20)</w:t>
                        </w:r>
                      </w:p>
                      <w:p>
                        <w:pPr>
                          <w:pStyle w:val="TableParagraph"/>
                          <w:spacing w:line="207" w:lineRule="exact" w:before="62"/>
                          <w:ind w:left="453" w:right="-15"/>
                          <w:jc w:val="center"/>
                          <w:rPr>
                            <w:sz w:val="17"/>
                          </w:rPr>
                        </w:pPr>
                        <w:r>
                          <w:rPr>
                            <w:w w:val="90"/>
                            <w:sz w:val="17"/>
                          </w:rPr>
                          <w:t>(20)</w:t>
                        </w:r>
                      </w:p>
                      <w:p>
                        <w:pPr>
                          <w:pStyle w:val="TableParagraph"/>
                          <w:spacing w:line="187" w:lineRule="exact"/>
                          <w:ind w:left="453" w:right="-15"/>
                          <w:jc w:val="center"/>
                          <w:rPr>
                            <w:sz w:val="17"/>
                          </w:rPr>
                        </w:pPr>
                        <w:r>
                          <w:rPr>
                            <w:w w:val="90"/>
                            <w:sz w:val="17"/>
                          </w:rPr>
                          <w:t>(20)</w:t>
                        </w:r>
                      </w:p>
                      <w:p>
                        <w:pPr>
                          <w:pStyle w:val="TableParagraph"/>
                          <w:spacing w:line="187" w:lineRule="exact"/>
                          <w:ind w:left="453" w:right="-15"/>
                          <w:jc w:val="center"/>
                          <w:rPr>
                            <w:sz w:val="17"/>
                          </w:rPr>
                        </w:pPr>
                        <w:r>
                          <w:rPr>
                            <w:w w:val="90"/>
                            <w:sz w:val="17"/>
                          </w:rPr>
                          <w:t>(20)</w:t>
                        </w:r>
                      </w:p>
                      <w:p>
                        <w:pPr>
                          <w:pStyle w:val="TableParagraph"/>
                          <w:spacing w:line="187" w:lineRule="exact"/>
                          <w:ind w:left="453" w:right="-15"/>
                          <w:jc w:val="center"/>
                          <w:rPr>
                            <w:sz w:val="17"/>
                          </w:rPr>
                        </w:pPr>
                        <w:r>
                          <w:rPr>
                            <w:w w:val="90"/>
                            <w:sz w:val="17"/>
                          </w:rPr>
                          <w:t>(21)</w:t>
                        </w:r>
                      </w:p>
                      <w:p>
                        <w:pPr>
                          <w:pStyle w:val="TableParagraph"/>
                          <w:spacing w:line="207" w:lineRule="exact"/>
                          <w:ind w:left="453" w:right="-15"/>
                          <w:jc w:val="center"/>
                          <w:rPr>
                            <w:sz w:val="17"/>
                          </w:rPr>
                        </w:pPr>
                        <w:r>
                          <w:rPr>
                            <w:w w:val="90"/>
                            <w:sz w:val="17"/>
                          </w:rPr>
                          <w:t>(21)</w:t>
                        </w:r>
                      </w:p>
                      <w:p>
                        <w:pPr>
                          <w:pStyle w:val="TableParagraph"/>
                          <w:spacing w:line="207" w:lineRule="exact" w:before="63"/>
                          <w:ind w:left="453" w:right="-15"/>
                          <w:jc w:val="center"/>
                          <w:rPr>
                            <w:sz w:val="17"/>
                          </w:rPr>
                        </w:pPr>
                        <w:r>
                          <w:rPr>
                            <w:w w:val="90"/>
                            <w:sz w:val="17"/>
                          </w:rPr>
                          <w:t>(21)</w:t>
                        </w:r>
                      </w:p>
                      <w:p>
                        <w:pPr>
                          <w:pStyle w:val="TableParagraph"/>
                          <w:spacing w:line="187" w:lineRule="exact"/>
                          <w:ind w:left="453" w:right="-15"/>
                          <w:jc w:val="center"/>
                          <w:rPr>
                            <w:sz w:val="17"/>
                          </w:rPr>
                        </w:pPr>
                        <w:r>
                          <w:rPr>
                            <w:w w:val="90"/>
                            <w:sz w:val="17"/>
                          </w:rPr>
                          <w:t>(21)</w:t>
                        </w:r>
                      </w:p>
                      <w:p>
                        <w:pPr>
                          <w:pStyle w:val="TableParagraph"/>
                          <w:spacing w:line="187" w:lineRule="exact"/>
                          <w:ind w:left="453" w:right="-15"/>
                          <w:jc w:val="center"/>
                          <w:rPr>
                            <w:sz w:val="17"/>
                          </w:rPr>
                        </w:pPr>
                        <w:r>
                          <w:rPr>
                            <w:w w:val="90"/>
                            <w:sz w:val="17"/>
                          </w:rPr>
                          <w:t>(21)</w:t>
                        </w:r>
                      </w:p>
                      <w:p>
                        <w:pPr>
                          <w:pStyle w:val="TableParagraph"/>
                          <w:spacing w:line="187" w:lineRule="exact"/>
                          <w:ind w:left="453" w:right="-15"/>
                          <w:jc w:val="center"/>
                          <w:rPr>
                            <w:sz w:val="17"/>
                          </w:rPr>
                        </w:pPr>
                        <w:r>
                          <w:rPr>
                            <w:w w:val="90"/>
                            <w:sz w:val="17"/>
                          </w:rPr>
                          <w:t>(21)</w:t>
                        </w:r>
                      </w:p>
                      <w:p>
                        <w:pPr>
                          <w:pStyle w:val="TableParagraph"/>
                          <w:spacing w:line="207" w:lineRule="exact"/>
                          <w:ind w:left="453" w:right="-15"/>
                          <w:jc w:val="center"/>
                          <w:rPr>
                            <w:sz w:val="17"/>
                          </w:rPr>
                        </w:pPr>
                        <w:r>
                          <w:rPr>
                            <w:w w:val="90"/>
                            <w:sz w:val="17"/>
                          </w:rPr>
                          <w:t>(21)</w:t>
                        </w:r>
                      </w:p>
                      <w:p>
                        <w:pPr>
                          <w:pStyle w:val="TableParagraph"/>
                          <w:spacing w:line="207" w:lineRule="exact" w:before="63"/>
                          <w:ind w:left="453" w:right="-15"/>
                          <w:jc w:val="center"/>
                          <w:rPr>
                            <w:sz w:val="17"/>
                          </w:rPr>
                        </w:pPr>
                        <w:r>
                          <w:rPr>
                            <w:w w:val="90"/>
                            <w:sz w:val="17"/>
                          </w:rPr>
                          <w:t>(21)</w:t>
                        </w:r>
                      </w:p>
                      <w:p>
                        <w:pPr>
                          <w:pStyle w:val="TableParagraph"/>
                          <w:spacing w:line="187" w:lineRule="exact"/>
                          <w:ind w:left="453" w:right="-15"/>
                          <w:jc w:val="center"/>
                          <w:rPr>
                            <w:sz w:val="17"/>
                          </w:rPr>
                        </w:pPr>
                        <w:r>
                          <w:rPr>
                            <w:w w:val="90"/>
                            <w:sz w:val="17"/>
                          </w:rPr>
                          <w:t>(20)</w:t>
                        </w:r>
                      </w:p>
                      <w:p>
                        <w:pPr>
                          <w:pStyle w:val="TableParagraph"/>
                          <w:spacing w:line="187" w:lineRule="exact"/>
                          <w:ind w:left="453" w:right="-15"/>
                          <w:jc w:val="center"/>
                          <w:rPr>
                            <w:sz w:val="17"/>
                          </w:rPr>
                        </w:pPr>
                        <w:r>
                          <w:rPr>
                            <w:w w:val="90"/>
                            <w:sz w:val="17"/>
                          </w:rPr>
                          <w:t>(20)</w:t>
                        </w:r>
                      </w:p>
                      <w:p>
                        <w:pPr>
                          <w:pStyle w:val="TableParagraph"/>
                          <w:spacing w:line="187" w:lineRule="exact"/>
                          <w:ind w:left="453" w:right="-15"/>
                          <w:jc w:val="center"/>
                          <w:rPr>
                            <w:sz w:val="17"/>
                          </w:rPr>
                        </w:pPr>
                        <w:r>
                          <w:rPr>
                            <w:w w:val="90"/>
                            <w:sz w:val="17"/>
                          </w:rPr>
                          <w:t>(20)</w:t>
                        </w:r>
                      </w:p>
                      <w:p>
                        <w:pPr>
                          <w:pStyle w:val="TableParagraph"/>
                          <w:spacing w:line="207" w:lineRule="exact"/>
                          <w:ind w:left="453" w:right="-15"/>
                          <w:jc w:val="center"/>
                          <w:rPr>
                            <w:sz w:val="17"/>
                          </w:rPr>
                        </w:pPr>
                        <w:r>
                          <w:rPr>
                            <w:w w:val="90"/>
                            <w:sz w:val="17"/>
                          </w:rPr>
                          <w:t>(20)</w:t>
                        </w:r>
                      </w:p>
                      <w:p>
                        <w:pPr>
                          <w:pStyle w:val="TableParagraph"/>
                          <w:spacing w:line="210" w:lineRule="exact" w:before="62"/>
                          <w:ind w:left="453" w:right="-15"/>
                          <w:jc w:val="center"/>
                          <w:rPr>
                            <w:sz w:val="17"/>
                          </w:rPr>
                        </w:pPr>
                        <w:r>
                          <w:rPr>
                            <w:w w:val="90"/>
                            <w:sz w:val="17"/>
                          </w:rPr>
                          <w:t>(20)</w:t>
                        </w:r>
                      </w:p>
                      <w:p>
                        <w:pPr>
                          <w:pStyle w:val="TableParagraph"/>
                          <w:spacing w:line="165" w:lineRule="exact"/>
                          <w:ind w:left="554" w:right="-15"/>
                          <w:jc w:val="center"/>
                          <w:rPr>
                            <w:sz w:val="17"/>
                          </w:rPr>
                        </w:pPr>
                        <w:r>
                          <w:rPr>
                            <w:w w:val="90"/>
                            <w:sz w:val="17"/>
                          </w:rPr>
                          <w:t>20</w:t>
                        </w:r>
                      </w:p>
                    </w:tc>
                    <w:tc>
                      <w:tcPr>
                        <w:tcW w:w="724" w:type="dxa"/>
                        <w:tcBorders>
                          <w:top w:val="single" w:sz="6" w:space="0" w:color="000000"/>
                          <w:left w:val="single" w:sz="6" w:space="0" w:color="000000"/>
                          <w:right w:val="single" w:sz="6" w:space="0" w:color="000000"/>
                        </w:tcBorders>
                      </w:tcPr>
                      <w:p>
                        <w:pPr>
                          <w:pStyle w:val="TableParagraph"/>
                          <w:spacing w:line="207" w:lineRule="exact" w:before="154"/>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207" w:lineRule="exact"/>
                          <w:ind w:right="-15"/>
                          <w:rPr>
                            <w:sz w:val="17"/>
                          </w:rPr>
                        </w:pPr>
                        <w:r>
                          <w:rPr>
                            <w:w w:val="98"/>
                            <w:sz w:val="17"/>
                          </w:rPr>
                          <w:t>－</w:t>
                        </w:r>
                      </w:p>
                      <w:p>
                        <w:pPr>
                          <w:pStyle w:val="TableParagraph"/>
                          <w:spacing w:line="207" w:lineRule="exact" w:before="62"/>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207" w:lineRule="exact"/>
                          <w:ind w:right="-15"/>
                          <w:rPr>
                            <w:sz w:val="17"/>
                          </w:rPr>
                        </w:pPr>
                        <w:r>
                          <w:rPr>
                            <w:w w:val="98"/>
                            <w:sz w:val="17"/>
                          </w:rPr>
                          <w:t>－</w:t>
                        </w:r>
                      </w:p>
                      <w:p>
                        <w:pPr>
                          <w:pStyle w:val="TableParagraph"/>
                          <w:spacing w:line="207" w:lineRule="exact" w:before="63"/>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207" w:lineRule="exact"/>
                          <w:ind w:right="-15"/>
                          <w:rPr>
                            <w:sz w:val="17"/>
                          </w:rPr>
                        </w:pPr>
                        <w:r>
                          <w:rPr>
                            <w:w w:val="98"/>
                            <w:sz w:val="17"/>
                          </w:rPr>
                          <w:t>－</w:t>
                        </w:r>
                      </w:p>
                      <w:p>
                        <w:pPr>
                          <w:pStyle w:val="TableParagraph"/>
                          <w:spacing w:line="207" w:lineRule="exact" w:before="63"/>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207" w:lineRule="exact"/>
                          <w:ind w:right="-15"/>
                          <w:rPr>
                            <w:sz w:val="17"/>
                          </w:rPr>
                        </w:pPr>
                        <w:r>
                          <w:rPr>
                            <w:w w:val="98"/>
                            <w:sz w:val="17"/>
                          </w:rPr>
                          <w:t>－</w:t>
                        </w:r>
                      </w:p>
                      <w:p>
                        <w:pPr>
                          <w:pStyle w:val="TableParagraph"/>
                          <w:spacing w:line="207" w:lineRule="exact" w:before="62"/>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207" w:lineRule="exact"/>
                          <w:ind w:right="-15"/>
                          <w:rPr>
                            <w:sz w:val="17"/>
                          </w:rPr>
                        </w:pPr>
                        <w:r>
                          <w:rPr>
                            <w:w w:val="98"/>
                            <w:sz w:val="17"/>
                          </w:rPr>
                          <w:t>－</w:t>
                        </w:r>
                      </w:p>
                      <w:p>
                        <w:pPr>
                          <w:pStyle w:val="TableParagraph"/>
                          <w:spacing w:line="207" w:lineRule="exact" w:before="63"/>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207" w:lineRule="exact"/>
                          <w:ind w:right="-15"/>
                          <w:rPr>
                            <w:sz w:val="17"/>
                          </w:rPr>
                        </w:pPr>
                        <w:r>
                          <w:rPr>
                            <w:w w:val="98"/>
                            <w:sz w:val="17"/>
                          </w:rPr>
                          <w:t>－</w:t>
                        </w:r>
                      </w:p>
                      <w:p>
                        <w:pPr>
                          <w:pStyle w:val="TableParagraph"/>
                          <w:spacing w:line="207" w:lineRule="exact" w:before="62"/>
                          <w:ind w:left="519" w:right="-15"/>
                          <w:rPr>
                            <w:sz w:val="17"/>
                          </w:rPr>
                        </w:pPr>
                        <w:r>
                          <w:rPr>
                            <w:w w:val="85"/>
                            <w:sz w:val="17"/>
                          </w:rPr>
                          <w:t>36</w:t>
                        </w:r>
                      </w:p>
                      <w:p>
                        <w:pPr>
                          <w:pStyle w:val="TableParagraph"/>
                          <w:spacing w:line="187" w:lineRule="exact"/>
                          <w:ind w:left="519" w:right="-15"/>
                          <w:rPr>
                            <w:sz w:val="17"/>
                          </w:rPr>
                        </w:pPr>
                        <w:r>
                          <w:rPr>
                            <w:w w:val="85"/>
                            <w:sz w:val="17"/>
                          </w:rPr>
                          <w:t>40</w:t>
                        </w:r>
                      </w:p>
                      <w:p>
                        <w:pPr>
                          <w:pStyle w:val="TableParagraph"/>
                          <w:spacing w:line="187" w:lineRule="exact"/>
                          <w:ind w:left="519" w:right="-15"/>
                          <w:rPr>
                            <w:sz w:val="17"/>
                          </w:rPr>
                        </w:pPr>
                        <w:r>
                          <w:rPr>
                            <w:w w:val="85"/>
                            <w:sz w:val="17"/>
                          </w:rPr>
                          <w:t>43</w:t>
                        </w:r>
                      </w:p>
                      <w:p>
                        <w:pPr>
                          <w:pStyle w:val="TableParagraph"/>
                          <w:spacing w:line="187" w:lineRule="exact"/>
                          <w:ind w:left="519" w:right="-15"/>
                          <w:rPr>
                            <w:sz w:val="17"/>
                          </w:rPr>
                        </w:pPr>
                        <w:r>
                          <w:rPr>
                            <w:w w:val="85"/>
                            <w:sz w:val="17"/>
                          </w:rPr>
                          <w:t>43</w:t>
                        </w:r>
                      </w:p>
                      <w:p>
                        <w:pPr>
                          <w:pStyle w:val="TableParagraph"/>
                          <w:spacing w:line="207" w:lineRule="exact"/>
                          <w:ind w:left="519" w:right="-15"/>
                          <w:rPr>
                            <w:sz w:val="17"/>
                          </w:rPr>
                        </w:pPr>
                        <w:r>
                          <w:rPr>
                            <w:w w:val="85"/>
                            <w:sz w:val="17"/>
                          </w:rPr>
                          <w:t>45</w:t>
                        </w:r>
                      </w:p>
                      <w:p>
                        <w:pPr>
                          <w:pStyle w:val="TableParagraph"/>
                          <w:spacing w:line="207" w:lineRule="exact" w:before="63"/>
                          <w:ind w:left="519" w:right="-15"/>
                          <w:rPr>
                            <w:sz w:val="17"/>
                          </w:rPr>
                        </w:pPr>
                        <w:r>
                          <w:rPr>
                            <w:w w:val="85"/>
                            <w:sz w:val="17"/>
                          </w:rPr>
                          <w:t>48</w:t>
                        </w:r>
                      </w:p>
                      <w:p>
                        <w:pPr>
                          <w:pStyle w:val="TableParagraph"/>
                          <w:spacing w:line="187" w:lineRule="exact"/>
                          <w:ind w:left="519" w:right="-15"/>
                          <w:rPr>
                            <w:sz w:val="17"/>
                          </w:rPr>
                        </w:pPr>
                        <w:r>
                          <w:rPr>
                            <w:w w:val="85"/>
                            <w:sz w:val="17"/>
                          </w:rPr>
                          <w:t>47</w:t>
                        </w:r>
                      </w:p>
                      <w:p>
                        <w:pPr>
                          <w:pStyle w:val="TableParagraph"/>
                          <w:spacing w:line="187" w:lineRule="exact"/>
                          <w:ind w:left="519" w:right="-15"/>
                          <w:rPr>
                            <w:sz w:val="17"/>
                          </w:rPr>
                        </w:pPr>
                        <w:r>
                          <w:rPr>
                            <w:w w:val="85"/>
                            <w:sz w:val="17"/>
                          </w:rPr>
                          <w:t>47</w:t>
                        </w:r>
                      </w:p>
                      <w:p>
                        <w:pPr>
                          <w:pStyle w:val="TableParagraph"/>
                          <w:spacing w:line="187" w:lineRule="exact"/>
                          <w:ind w:left="519" w:right="-15"/>
                          <w:rPr>
                            <w:sz w:val="17"/>
                          </w:rPr>
                        </w:pPr>
                        <w:r>
                          <w:rPr>
                            <w:w w:val="85"/>
                            <w:sz w:val="17"/>
                          </w:rPr>
                          <w:t>48</w:t>
                        </w:r>
                      </w:p>
                      <w:p>
                        <w:pPr>
                          <w:pStyle w:val="TableParagraph"/>
                          <w:spacing w:line="207" w:lineRule="exact"/>
                          <w:ind w:left="519" w:right="-15"/>
                          <w:rPr>
                            <w:sz w:val="17"/>
                          </w:rPr>
                        </w:pPr>
                        <w:r>
                          <w:rPr>
                            <w:w w:val="85"/>
                            <w:sz w:val="17"/>
                          </w:rPr>
                          <w:t>48</w:t>
                        </w:r>
                      </w:p>
                      <w:p>
                        <w:pPr>
                          <w:pStyle w:val="TableParagraph"/>
                          <w:spacing w:line="207" w:lineRule="exact" w:before="63"/>
                          <w:ind w:left="519" w:right="-15"/>
                          <w:rPr>
                            <w:sz w:val="17"/>
                          </w:rPr>
                        </w:pPr>
                        <w:r>
                          <w:rPr>
                            <w:w w:val="85"/>
                            <w:sz w:val="17"/>
                          </w:rPr>
                          <w:t>47</w:t>
                        </w:r>
                      </w:p>
                      <w:p>
                        <w:pPr>
                          <w:pStyle w:val="TableParagraph"/>
                          <w:spacing w:line="187" w:lineRule="exact"/>
                          <w:ind w:left="519" w:right="-15"/>
                          <w:rPr>
                            <w:sz w:val="17"/>
                          </w:rPr>
                        </w:pPr>
                        <w:r>
                          <w:rPr>
                            <w:w w:val="85"/>
                            <w:sz w:val="17"/>
                          </w:rPr>
                          <w:t>46</w:t>
                        </w:r>
                      </w:p>
                      <w:p>
                        <w:pPr>
                          <w:pStyle w:val="TableParagraph"/>
                          <w:spacing w:line="187" w:lineRule="exact"/>
                          <w:ind w:left="519" w:right="-15"/>
                          <w:rPr>
                            <w:sz w:val="17"/>
                          </w:rPr>
                        </w:pPr>
                        <w:r>
                          <w:rPr>
                            <w:w w:val="85"/>
                            <w:sz w:val="17"/>
                          </w:rPr>
                          <w:t>42</w:t>
                        </w:r>
                      </w:p>
                      <w:p>
                        <w:pPr>
                          <w:pStyle w:val="TableParagraph"/>
                          <w:spacing w:line="187" w:lineRule="exact"/>
                          <w:ind w:left="519" w:right="-15"/>
                          <w:rPr>
                            <w:sz w:val="17"/>
                          </w:rPr>
                        </w:pPr>
                        <w:r>
                          <w:rPr>
                            <w:w w:val="85"/>
                            <w:sz w:val="17"/>
                          </w:rPr>
                          <w:t>43</w:t>
                        </w:r>
                      </w:p>
                      <w:p>
                        <w:pPr>
                          <w:pStyle w:val="TableParagraph"/>
                          <w:spacing w:line="207" w:lineRule="exact"/>
                          <w:ind w:left="519" w:right="-15"/>
                          <w:rPr>
                            <w:sz w:val="17"/>
                          </w:rPr>
                        </w:pPr>
                        <w:r>
                          <w:rPr>
                            <w:w w:val="85"/>
                            <w:sz w:val="17"/>
                          </w:rPr>
                          <w:t>47</w:t>
                        </w:r>
                      </w:p>
                      <w:p>
                        <w:pPr>
                          <w:pStyle w:val="TableParagraph"/>
                          <w:spacing w:line="207" w:lineRule="exact" w:before="62"/>
                          <w:ind w:left="519" w:right="-15"/>
                          <w:rPr>
                            <w:sz w:val="17"/>
                          </w:rPr>
                        </w:pPr>
                        <w:r>
                          <w:rPr>
                            <w:w w:val="85"/>
                            <w:sz w:val="17"/>
                          </w:rPr>
                          <w:t>47</w:t>
                        </w:r>
                      </w:p>
                      <w:p>
                        <w:pPr>
                          <w:pStyle w:val="TableParagraph"/>
                          <w:spacing w:line="187" w:lineRule="exact"/>
                          <w:ind w:left="519" w:right="-15"/>
                          <w:rPr>
                            <w:sz w:val="17"/>
                          </w:rPr>
                        </w:pPr>
                        <w:r>
                          <w:rPr>
                            <w:w w:val="85"/>
                            <w:sz w:val="17"/>
                          </w:rPr>
                          <w:t>47</w:t>
                        </w:r>
                      </w:p>
                      <w:p>
                        <w:pPr>
                          <w:pStyle w:val="TableParagraph"/>
                          <w:spacing w:line="187" w:lineRule="exact"/>
                          <w:ind w:left="519" w:right="-15"/>
                          <w:rPr>
                            <w:sz w:val="17"/>
                          </w:rPr>
                        </w:pPr>
                        <w:r>
                          <w:rPr>
                            <w:w w:val="85"/>
                            <w:sz w:val="17"/>
                          </w:rPr>
                          <w:t>45</w:t>
                        </w:r>
                      </w:p>
                      <w:p>
                        <w:pPr>
                          <w:pStyle w:val="TableParagraph"/>
                          <w:spacing w:line="187" w:lineRule="exact"/>
                          <w:ind w:left="519" w:right="-15"/>
                          <w:rPr>
                            <w:sz w:val="17"/>
                          </w:rPr>
                        </w:pPr>
                        <w:r>
                          <w:rPr>
                            <w:w w:val="85"/>
                            <w:sz w:val="17"/>
                          </w:rPr>
                          <w:t>44</w:t>
                        </w:r>
                      </w:p>
                      <w:p>
                        <w:pPr>
                          <w:pStyle w:val="TableParagraph"/>
                          <w:spacing w:line="207" w:lineRule="exact"/>
                          <w:ind w:left="519" w:right="-15"/>
                          <w:rPr>
                            <w:sz w:val="17"/>
                          </w:rPr>
                        </w:pPr>
                        <w:r>
                          <w:rPr>
                            <w:w w:val="85"/>
                            <w:sz w:val="17"/>
                          </w:rPr>
                          <w:t>42</w:t>
                        </w:r>
                      </w:p>
                      <w:p>
                        <w:pPr>
                          <w:pStyle w:val="TableParagraph"/>
                          <w:spacing w:line="207" w:lineRule="exact" w:before="63"/>
                          <w:ind w:left="519" w:right="-15"/>
                          <w:rPr>
                            <w:sz w:val="17"/>
                          </w:rPr>
                        </w:pPr>
                        <w:r>
                          <w:rPr>
                            <w:w w:val="85"/>
                            <w:sz w:val="17"/>
                          </w:rPr>
                          <w:t>42</w:t>
                        </w:r>
                      </w:p>
                      <w:p>
                        <w:pPr>
                          <w:pStyle w:val="TableParagraph"/>
                          <w:spacing w:line="187" w:lineRule="exact"/>
                          <w:ind w:left="519" w:right="-15"/>
                          <w:rPr>
                            <w:sz w:val="17"/>
                          </w:rPr>
                        </w:pPr>
                        <w:r>
                          <w:rPr>
                            <w:w w:val="85"/>
                            <w:sz w:val="17"/>
                          </w:rPr>
                          <w:t>41</w:t>
                        </w:r>
                      </w:p>
                      <w:p>
                        <w:pPr>
                          <w:pStyle w:val="TableParagraph"/>
                          <w:spacing w:line="187" w:lineRule="exact"/>
                          <w:ind w:left="519" w:right="-15"/>
                          <w:rPr>
                            <w:sz w:val="17"/>
                          </w:rPr>
                        </w:pPr>
                        <w:r>
                          <w:rPr>
                            <w:w w:val="85"/>
                            <w:sz w:val="17"/>
                          </w:rPr>
                          <w:t>41</w:t>
                        </w:r>
                      </w:p>
                      <w:p>
                        <w:pPr>
                          <w:pStyle w:val="TableParagraph"/>
                          <w:spacing w:line="187" w:lineRule="exact"/>
                          <w:ind w:left="519" w:right="-15"/>
                          <w:rPr>
                            <w:sz w:val="17"/>
                          </w:rPr>
                        </w:pPr>
                        <w:r>
                          <w:rPr>
                            <w:w w:val="85"/>
                            <w:sz w:val="17"/>
                          </w:rPr>
                          <w:t>41</w:t>
                        </w:r>
                      </w:p>
                      <w:p>
                        <w:pPr>
                          <w:pStyle w:val="TableParagraph"/>
                          <w:spacing w:line="207" w:lineRule="exact"/>
                          <w:ind w:left="519" w:right="-15"/>
                          <w:rPr>
                            <w:sz w:val="17"/>
                          </w:rPr>
                        </w:pPr>
                        <w:r>
                          <w:rPr>
                            <w:w w:val="85"/>
                            <w:sz w:val="17"/>
                          </w:rPr>
                          <w:t>41</w:t>
                        </w:r>
                      </w:p>
                      <w:p>
                        <w:pPr>
                          <w:pStyle w:val="TableParagraph"/>
                          <w:spacing w:line="207" w:lineRule="exact" w:before="63"/>
                          <w:ind w:left="519" w:right="-15"/>
                          <w:rPr>
                            <w:sz w:val="17"/>
                          </w:rPr>
                        </w:pPr>
                        <w:r>
                          <w:rPr>
                            <w:w w:val="85"/>
                            <w:sz w:val="17"/>
                          </w:rPr>
                          <w:t>36</w:t>
                        </w:r>
                      </w:p>
                      <w:p>
                        <w:pPr>
                          <w:pStyle w:val="TableParagraph"/>
                          <w:spacing w:line="187" w:lineRule="exact"/>
                          <w:ind w:left="519" w:right="-15"/>
                          <w:rPr>
                            <w:sz w:val="17"/>
                          </w:rPr>
                        </w:pPr>
                        <w:r>
                          <w:rPr>
                            <w:w w:val="85"/>
                            <w:sz w:val="17"/>
                          </w:rPr>
                          <w:t>36</w:t>
                        </w:r>
                      </w:p>
                      <w:p>
                        <w:pPr>
                          <w:pStyle w:val="TableParagraph"/>
                          <w:spacing w:line="187" w:lineRule="exact"/>
                          <w:ind w:left="519" w:right="-15"/>
                          <w:rPr>
                            <w:sz w:val="17"/>
                          </w:rPr>
                        </w:pPr>
                        <w:r>
                          <w:rPr>
                            <w:w w:val="85"/>
                            <w:sz w:val="17"/>
                          </w:rPr>
                          <w:t>37</w:t>
                        </w:r>
                      </w:p>
                      <w:p>
                        <w:pPr>
                          <w:pStyle w:val="TableParagraph"/>
                          <w:spacing w:line="187" w:lineRule="exact"/>
                          <w:ind w:left="519" w:right="-15"/>
                          <w:rPr>
                            <w:sz w:val="17"/>
                          </w:rPr>
                        </w:pPr>
                        <w:r>
                          <w:rPr>
                            <w:w w:val="85"/>
                            <w:sz w:val="17"/>
                          </w:rPr>
                          <w:t>36</w:t>
                        </w:r>
                      </w:p>
                      <w:p>
                        <w:pPr>
                          <w:pStyle w:val="TableParagraph"/>
                          <w:spacing w:line="207" w:lineRule="exact"/>
                          <w:ind w:left="519" w:right="-15"/>
                          <w:rPr>
                            <w:sz w:val="17"/>
                          </w:rPr>
                        </w:pPr>
                        <w:r>
                          <w:rPr>
                            <w:w w:val="85"/>
                            <w:sz w:val="17"/>
                          </w:rPr>
                          <w:t>36</w:t>
                        </w:r>
                      </w:p>
                      <w:p>
                        <w:pPr>
                          <w:pStyle w:val="TableParagraph"/>
                          <w:spacing w:line="210" w:lineRule="exact" w:before="62"/>
                          <w:ind w:left="519" w:right="-15"/>
                          <w:rPr>
                            <w:sz w:val="17"/>
                          </w:rPr>
                        </w:pPr>
                        <w:r>
                          <w:rPr>
                            <w:w w:val="85"/>
                            <w:sz w:val="17"/>
                          </w:rPr>
                          <w:t>36</w:t>
                        </w:r>
                      </w:p>
                      <w:p>
                        <w:pPr>
                          <w:pStyle w:val="TableParagraph"/>
                          <w:spacing w:line="165" w:lineRule="exact"/>
                          <w:ind w:left="519" w:right="-15"/>
                          <w:rPr>
                            <w:sz w:val="17"/>
                          </w:rPr>
                        </w:pPr>
                        <w:r>
                          <w:rPr>
                            <w:w w:val="85"/>
                            <w:sz w:val="17"/>
                          </w:rPr>
                          <w:t>37</w:t>
                        </w:r>
                      </w:p>
                    </w:tc>
                    <w:tc>
                      <w:tcPr>
                        <w:tcW w:w="724" w:type="dxa"/>
                        <w:tcBorders>
                          <w:top w:val="single" w:sz="6" w:space="0" w:color="000000"/>
                          <w:left w:val="single" w:sz="6" w:space="0" w:color="000000"/>
                        </w:tcBorders>
                      </w:tcPr>
                      <w:p>
                        <w:pPr>
                          <w:pStyle w:val="TableParagraph"/>
                          <w:spacing w:line="196" w:lineRule="auto" w:before="186"/>
                          <w:ind w:left="414" w:right="-15"/>
                          <w:rPr>
                            <w:sz w:val="17"/>
                          </w:rPr>
                        </w:pPr>
                        <w:r>
                          <w:rPr>
                            <w:w w:val="95"/>
                            <w:sz w:val="17"/>
                          </w:rPr>
                          <w:t>－ </w:t>
                        </w:r>
                        <w:r>
                          <w:rPr>
                            <w:w w:val="85"/>
                            <w:sz w:val="17"/>
                          </w:rPr>
                          <w:t>26</w:t>
                        </w:r>
                      </w:p>
                      <w:p>
                        <w:pPr>
                          <w:pStyle w:val="TableParagraph"/>
                          <w:spacing w:line="196" w:lineRule="exact"/>
                          <w:ind w:left="414" w:right="-15"/>
                          <w:rPr>
                            <w:sz w:val="17"/>
                          </w:rPr>
                        </w:pPr>
                        <w:r>
                          <w:rPr>
                            <w:w w:val="85"/>
                            <w:sz w:val="17"/>
                          </w:rPr>
                          <w:t>21</w:t>
                        </w:r>
                      </w:p>
                      <w:p>
                        <w:pPr>
                          <w:pStyle w:val="TableParagraph"/>
                          <w:spacing w:line="207" w:lineRule="exact" w:before="63"/>
                          <w:ind w:left="414" w:right="-15"/>
                          <w:rPr>
                            <w:sz w:val="17"/>
                          </w:rPr>
                        </w:pPr>
                        <w:r>
                          <w:rPr>
                            <w:w w:val="85"/>
                            <w:sz w:val="17"/>
                          </w:rPr>
                          <w:t>36</w:t>
                        </w:r>
                      </w:p>
                      <w:p>
                        <w:pPr>
                          <w:pStyle w:val="TableParagraph"/>
                          <w:spacing w:line="187" w:lineRule="exact"/>
                          <w:ind w:left="414" w:right="-15"/>
                          <w:rPr>
                            <w:sz w:val="17"/>
                          </w:rPr>
                        </w:pPr>
                        <w:r>
                          <w:rPr>
                            <w:w w:val="85"/>
                            <w:sz w:val="17"/>
                          </w:rPr>
                          <w:t>42</w:t>
                        </w:r>
                      </w:p>
                      <w:p>
                        <w:pPr>
                          <w:pStyle w:val="TableParagraph"/>
                          <w:spacing w:line="187" w:lineRule="exact"/>
                          <w:ind w:left="414" w:right="-15"/>
                          <w:rPr>
                            <w:sz w:val="17"/>
                          </w:rPr>
                        </w:pPr>
                        <w:r>
                          <w:rPr>
                            <w:w w:val="85"/>
                            <w:sz w:val="17"/>
                          </w:rPr>
                          <w:t>42</w:t>
                        </w:r>
                      </w:p>
                      <w:p>
                        <w:pPr>
                          <w:pStyle w:val="TableParagraph"/>
                          <w:spacing w:line="187" w:lineRule="exact"/>
                          <w:ind w:left="414" w:right="-15"/>
                          <w:rPr>
                            <w:sz w:val="17"/>
                          </w:rPr>
                        </w:pPr>
                        <w:r>
                          <w:rPr>
                            <w:w w:val="85"/>
                            <w:sz w:val="17"/>
                          </w:rPr>
                          <w:t>50</w:t>
                        </w:r>
                      </w:p>
                      <w:p>
                        <w:pPr>
                          <w:pStyle w:val="TableParagraph"/>
                          <w:spacing w:line="207" w:lineRule="exact"/>
                          <w:ind w:left="414" w:right="-15"/>
                          <w:rPr>
                            <w:sz w:val="17"/>
                          </w:rPr>
                        </w:pPr>
                        <w:r>
                          <w:rPr>
                            <w:w w:val="85"/>
                            <w:sz w:val="17"/>
                          </w:rPr>
                          <w:t>58</w:t>
                        </w:r>
                      </w:p>
                      <w:p>
                        <w:pPr>
                          <w:pStyle w:val="TableParagraph"/>
                          <w:spacing w:line="207" w:lineRule="exact" w:before="63"/>
                          <w:ind w:left="414" w:right="-15"/>
                          <w:rPr>
                            <w:sz w:val="17"/>
                          </w:rPr>
                        </w:pPr>
                        <w:r>
                          <w:rPr>
                            <w:w w:val="85"/>
                            <w:sz w:val="17"/>
                          </w:rPr>
                          <w:t>60</w:t>
                        </w:r>
                      </w:p>
                      <w:p>
                        <w:pPr>
                          <w:pStyle w:val="TableParagraph"/>
                          <w:spacing w:line="187" w:lineRule="exact"/>
                          <w:ind w:left="414" w:right="-15"/>
                          <w:rPr>
                            <w:sz w:val="17"/>
                          </w:rPr>
                        </w:pPr>
                        <w:r>
                          <w:rPr>
                            <w:w w:val="85"/>
                            <w:sz w:val="17"/>
                          </w:rPr>
                          <w:t>69</w:t>
                        </w:r>
                      </w:p>
                      <w:p>
                        <w:pPr>
                          <w:pStyle w:val="TableParagraph"/>
                          <w:spacing w:line="187" w:lineRule="exact"/>
                          <w:ind w:left="414" w:right="-15"/>
                          <w:rPr>
                            <w:sz w:val="17"/>
                          </w:rPr>
                        </w:pPr>
                        <w:r>
                          <w:rPr>
                            <w:w w:val="85"/>
                            <w:sz w:val="17"/>
                          </w:rPr>
                          <w:t>65</w:t>
                        </w:r>
                      </w:p>
                      <w:p>
                        <w:pPr>
                          <w:pStyle w:val="TableParagraph"/>
                          <w:spacing w:line="187" w:lineRule="exact"/>
                          <w:ind w:left="414" w:right="-15"/>
                          <w:rPr>
                            <w:sz w:val="17"/>
                          </w:rPr>
                        </w:pPr>
                        <w:r>
                          <w:rPr>
                            <w:w w:val="85"/>
                            <w:sz w:val="17"/>
                          </w:rPr>
                          <w:t>64</w:t>
                        </w:r>
                      </w:p>
                      <w:p>
                        <w:pPr>
                          <w:pStyle w:val="TableParagraph"/>
                          <w:spacing w:line="207" w:lineRule="exact"/>
                          <w:ind w:left="414" w:right="-15"/>
                          <w:rPr>
                            <w:sz w:val="17"/>
                          </w:rPr>
                        </w:pPr>
                        <w:r>
                          <w:rPr>
                            <w:w w:val="85"/>
                            <w:sz w:val="17"/>
                          </w:rPr>
                          <w:t>61</w:t>
                        </w:r>
                      </w:p>
                      <w:p>
                        <w:pPr>
                          <w:pStyle w:val="TableParagraph"/>
                          <w:spacing w:line="207" w:lineRule="exact" w:before="62"/>
                          <w:ind w:left="414" w:right="-15"/>
                          <w:rPr>
                            <w:sz w:val="17"/>
                          </w:rPr>
                        </w:pPr>
                        <w:r>
                          <w:rPr>
                            <w:w w:val="85"/>
                            <w:sz w:val="17"/>
                          </w:rPr>
                          <w:t>64</w:t>
                        </w:r>
                      </w:p>
                      <w:p>
                        <w:pPr>
                          <w:pStyle w:val="TableParagraph"/>
                          <w:spacing w:line="187" w:lineRule="exact"/>
                          <w:ind w:left="414" w:right="-15"/>
                          <w:rPr>
                            <w:sz w:val="17"/>
                          </w:rPr>
                        </w:pPr>
                        <w:r>
                          <w:rPr>
                            <w:w w:val="85"/>
                            <w:sz w:val="17"/>
                          </w:rPr>
                          <w:t>68</w:t>
                        </w:r>
                      </w:p>
                      <w:p>
                        <w:pPr>
                          <w:pStyle w:val="TableParagraph"/>
                          <w:spacing w:line="187" w:lineRule="exact"/>
                          <w:ind w:left="414" w:right="-15"/>
                          <w:rPr>
                            <w:sz w:val="17"/>
                          </w:rPr>
                        </w:pPr>
                        <w:r>
                          <w:rPr>
                            <w:w w:val="85"/>
                            <w:sz w:val="17"/>
                          </w:rPr>
                          <w:t>69</w:t>
                        </w:r>
                      </w:p>
                      <w:p>
                        <w:pPr>
                          <w:pStyle w:val="TableParagraph"/>
                          <w:spacing w:line="187" w:lineRule="exact"/>
                          <w:ind w:left="414" w:right="-15"/>
                          <w:rPr>
                            <w:sz w:val="17"/>
                          </w:rPr>
                        </w:pPr>
                        <w:r>
                          <w:rPr>
                            <w:w w:val="85"/>
                            <w:sz w:val="17"/>
                          </w:rPr>
                          <w:t>70</w:t>
                        </w:r>
                      </w:p>
                      <w:p>
                        <w:pPr>
                          <w:pStyle w:val="TableParagraph"/>
                          <w:spacing w:line="207" w:lineRule="exact"/>
                          <w:ind w:left="414" w:right="-15"/>
                          <w:rPr>
                            <w:sz w:val="17"/>
                          </w:rPr>
                        </w:pPr>
                        <w:r>
                          <w:rPr>
                            <w:w w:val="85"/>
                            <w:sz w:val="17"/>
                          </w:rPr>
                          <w:t>73</w:t>
                        </w:r>
                      </w:p>
                      <w:p>
                        <w:pPr>
                          <w:pStyle w:val="TableParagraph"/>
                          <w:spacing w:line="207" w:lineRule="exact" w:before="63"/>
                          <w:ind w:left="414" w:right="-15"/>
                          <w:rPr>
                            <w:sz w:val="17"/>
                          </w:rPr>
                        </w:pPr>
                        <w:r>
                          <w:rPr>
                            <w:w w:val="85"/>
                            <w:sz w:val="17"/>
                          </w:rPr>
                          <w:t>72</w:t>
                        </w:r>
                      </w:p>
                      <w:p>
                        <w:pPr>
                          <w:pStyle w:val="TableParagraph"/>
                          <w:spacing w:line="187" w:lineRule="exact"/>
                          <w:ind w:left="414" w:right="-15"/>
                          <w:rPr>
                            <w:sz w:val="17"/>
                          </w:rPr>
                        </w:pPr>
                        <w:r>
                          <w:rPr>
                            <w:w w:val="85"/>
                            <w:sz w:val="17"/>
                          </w:rPr>
                          <w:t>72</w:t>
                        </w:r>
                      </w:p>
                      <w:p>
                        <w:pPr>
                          <w:pStyle w:val="TableParagraph"/>
                          <w:spacing w:line="187" w:lineRule="exact"/>
                          <w:ind w:left="414" w:right="-15"/>
                          <w:rPr>
                            <w:sz w:val="17"/>
                          </w:rPr>
                        </w:pPr>
                        <w:r>
                          <w:rPr>
                            <w:w w:val="85"/>
                            <w:sz w:val="17"/>
                          </w:rPr>
                          <w:t>73</w:t>
                        </w:r>
                      </w:p>
                      <w:p>
                        <w:pPr>
                          <w:pStyle w:val="TableParagraph"/>
                          <w:spacing w:line="187" w:lineRule="exact"/>
                          <w:ind w:left="414" w:right="-15"/>
                          <w:rPr>
                            <w:sz w:val="17"/>
                          </w:rPr>
                        </w:pPr>
                        <w:r>
                          <w:rPr>
                            <w:w w:val="85"/>
                            <w:sz w:val="17"/>
                          </w:rPr>
                          <w:t>77</w:t>
                        </w:r>
                      </w:p>
                      <w:p>
                        <w:pPr>
                          <w:pStyle w:val="TableParagraph"/>
                          <w:spacing w:line="207" w:lineRule="exact"/>
                          <w:ind w:left="414" w:right="-15"/>
                          <w:rPr>
                            <w:sz w:val="17"/>
                          </w:rPr>
                        </w:pPr>
                        <w:r>
                          <w:rPr>
                            <w:w w:val="85"/>
                            <w:sz w:val="17"/>
                          </w:rPr>
                          <w:t>79</w:t>
                        </w:r>
                      </w:p>
                      <w:p>
                        <w:pPr>
                          <w:pStyle w:val="TableParagraph"/>
                          <w:spacing w:line="207" w:lineRule="exact" w:before="63"/>
                          <w:ind w:left="414" w:right="-15"/>
                          <w:rPr>
                            <w:sz w:val="17"/>
                          </w:rPr>
                        </w:pPr>
                        <w:r>
                          <w:rPr>
                            <w:w w:val="85"/>
                            <w:sz w:val="17"/>
                          </w:rPr>
                          <w:t>82</w:t>
                        </w:r>
                      </w:p>
                      <w:p>
                        <w:pPr>
                          <w:pStyle w:val="TableParagraph"/>
                          <w:spacing w:line="187" w:lineRule="exact"/>
                          <w:ind w:left="414" w:right="-15"/>
                          <w:rPr>
                            <w:sz w:val="17"/>
                          </w:rPr>
                        </w:pPr>
                        <w:r>
                          <w:rPr>
                            <w:w w:val="85"/>
                            <w:sz w:val="17"/>
                          </w:rPr>
                          <w:t>82</w:t>
                        </w:r>
                      </w:p>
                      <w:p>
                        <w:pPr>
                          <w:pStyle w:val="TableParagraph"/>
                          <w:spacing w:line="187" w:lineRule="exact"/>
                          <w:ind w:left="414" w:right="-15"/>
                          <w:rPr>
                            <w:sz w:val="17"/>
                          </w:rPr>
                        </w:pPr>
                        <w:r>
                          <w:rPr>
                            <w:w w:val="85"/>
                            <w:sz w:val="17"/>
                          </w:rPr>
                          <w:t>87</w:t>
                        </w:r>
                      </w:p>
                      <w:p>
                        <w:pPr>
                          <w:pStyle w:val="TableParagraph"/>
                          <w:spacing w:line="187" w:lineRule="exact"/>
                          <w:ind w:left="414" w:right="-15"/>
                          <w:rPr>
                            <w:sz w:val="17"/>
                          </w:rPr>
                        </w:pPr>
                        <w:r>
                          <w:rPr>
                            <w:w w:val="85"/>
                            <w:sz w:val="17"/>
                          </w:rPr>
                          <w:t>90</w:t>
                        </w:r>
                      </w:p>
                      <w:p>
                        <w:pPr>
                          <w:pStyle w:val="TableParagraph"/>
                          <w:spacing w:line="207" w:lineRule="exact"/>
                          <w:ind w:left="414" w:right="-15"/>
                          <w:rPr>
                            <w:sz w:val="17"/>
                          </w:rPr>
                        </w:pPr>
                        <w:r>
                          <w:rPr>
                            <w:w w:val="85"/>
                            <w:sz w:val="17"/>
                          </w:rPr>
                          <w:t>88</w:t>
                        </w:r>
                      </w:p>
                      <w:p>
                        <w:pPr>
                          <w:pStyle w:val="TableParagraph"/>
                          <w:spacing w:line="207" w:lineRule="exact" w:before="62"/>
                          <w:ind w:left="414" w:right="-15"/>
                          <w:rPr>
                            <w:sz w:val="17"/>
                          </w:rPr>
                        </w:pPr>
                        <w:r>
                          <w:rPr>
                            <w:w w:val="85"/>
                            <w:sz w:val="17"/>
                          </w:rPr>
                          <w:t>52</w:t>
                        </w:r>
                      </w:p>
                      <w:p>
                        <w:pPr>
                          <w:pStyle w:val="TableParagraph"/>
                          <w:spacing w:line="187" w:lineRule="exact"/>
                          <w:ind w:left="414" w:right="-15"/>
                          <w:rPr>
                            <w:sz w:val="17"/>
                          </w:rPr>
                        </w:pPr>
                        <w:r>
                          <w:rPr>
                            <w:w w:val="85"/>
                            <w:sz w:val="17"/>
                          </w:rPr>
                          <w:t>40</w:t>
                        </w:r>
                      </w:p>
                      <w:p>
                        <w:pPr>
                          <w:pStyle w:val="TableParagraph"/>
                          <w:spacing w:line="187" w:lineRule="exact"/>
                          <w:ind w:left="414" w:right="-15"/>
                          <w:rPr>
                            <w:sz w:val="17"/>
                          </w:rPr>
                        </w:pPr>
                        <w:r>
                          <w:rPr>
                            <w:w w:val="85"/>
                            <w:sz w:val="17"/>
                          </w:rPr>
                          <w:t>39</w:t>
                        </w:r>
                      </w:p>
                      <w:p>
                        <w:pPr>
                          <w:pStyle w:val="TableParagraph"/>
                          <w:spacing w:line="187" w:lineRule="exact"/>
                          <w:ind w:left="414" w:right="-15"/>
                          <w:rPr>
                            <w:sz w:val="17"/>
                          </w:rPr>
                        </w:pPr>
                        <w:r>
                          <w:rPr>
                            <w:w w:val="85"/>
                            <w:sz w:val="17"/>
                          </w:rPr>
                          <w:t>39</w:t>
                        </w:r>
                      </w:p>
                      <w:p>
                        <w:pPr>
                          <w:pStyle w:val="TableParagraph"/>
                          <w:spacing w:line="207" w:lineRule="exact"/>
                          <w:ind w:left="414" w:right="-15"/>
                          <w:rPr>
                            <w:sz w:val="17"/>
                          </w:rPr>
                        </w:pPr>
                        <w:r>
                          <w:rPr>
                            <w:w w:val="85"/>
                            <w:sz w:val="17"/>
                          </w:rPr>
                          <w:t>39</w:t>
                        </w:r>
                      </w:p>
                      <w:p>
                        <w:pPr>
                          <w:pStyle w:val="TableParagraph"/>
                          <w:spacing w:line="207" w:lineRule="exact" w:before="63"/>
                          <w:ind w:left="414" w:right="-15"/>
                          <w:rPr>
                            <w:sz w:val="17"/>
                          </w:rPr>
                        </w:pPr>
                        <w:r>
                          <w:rPr>
                            <w:w w:val="85"/>
                            <w:sz w:val="17"/>
                          </w:rPr>
                          <w:t>38</w:t>
                        </w:r>
                      </w:p>
                      <w:p>
                        <w:pPr>
                          <w:pStyle w:val="TableParagraph"/>
                          <w:spacing w:line="187" w:lineRule="exact"/>
                          <w:ind w:left="414" w:right="-15"/>
                          <w:rPr>
                            <w:sz w:val="17"/>
                          </w:rPr>
                        </w:pPr>
                        <w:r>
                          <w:rPr>
                            <w:w w:val="85"/>
                            <w:sz w:val="17"/>
                          </w:rPr>
                          <w:t>33</w:t>
                        </w:r>
                      </w:p>
                      <w:p>
                        <w:pPr>
                          <w:pStyle w:val="TableParagraph"/>
                          <w:spacing w:line="187" w:lineRule="exact"/>
                          <w:ind w:left="414" w:right="-15"/>
                          <w:rPr>
                            <w:sz w:val="17"/>
                          </w:rPr>
                        </w:pPr>
                        <w:r>
                          <w:rPr>
                            <w:w w:val="85"/>
                            <w:sz w:val="17"/>
                          </w:rPr>
                          <w:t>34</w:t>
                        </w:r>
                      </w:p>
                      <w:p>
                        <w:pPr>
                          <w:pStyle w:val="TableParagraph"/>
                          <w:spacing w:line="187" w:lineRule="exact"/>
                          <w:ind w:left="414" w:right="-15"/>
                          <w:rPr>
                            <w:sz w:val="17"/>
                          </w:rPr>
                        </w:pPr>
                        <w:r>
                          <w:rPr>
                            <w:w w:val="85"/>
                            <w:sz w:val="17"/>
                          </w:rPr>
                          <w:t>36</w:t>
                        </w:r>
                      </w:p>
                      <w:p>
                        <w:pPr>
                          <w:pStyle w:val="TableParagraph"/>
                          <w:spacing w:line="207" w:lineRule="exact"/>
                          <w:ind w:left="414" w:right="-15"/>
                          <w:rPr>
                            <w:sz w:val="17"/>
                          </w:rPr>
                        </w:pPr>
                        <w:r>
                          <w:rPr>
                            <w:w w:val="85"/>
                            <w:sz w:val="17"/>
                          </w:rPr>
                          <w:t>37</w:t>
                        </w:r>
                      </w:p>
                      <w:p>
                        <w:pPr>
                          <w:pStyle w:val="TableParagraph"/>
                          <w:spacing w:line="207" w:lineRule="exact" w:before="62"/>
                          <w:ind w:left="414" w:right="-15"/>
                          <w:rPr>
                            <w:sz w:val="17"/>
                          </w:rPr>
                        </w:pPr>
                        <w:r>
                          <w:rPr>
                            <w:w w:val="85"/>
                            <w:sz w:val="17"/>
                          </w:rPr>
                          <w:t>34</w:t>
                        </w:r>
                      </w:p>
                      <w:p>
                        <w:pPr>
                          <w:pStyle w:val="TableParagraph"/>
                          <w:spacing w:line="187" w:lineRule="exact"/>
                          <w:ind w:left="414" w:right="-15"/>
                          <w:rPr>
                            <w:sz w:val="17"/>
                          </w:rPr>
                        </w:pPr>
                        <w:r>
                          <w:rPr>
                            <w:w w:val="85"/>
                            <w:sz w:val="17"/>
                          </w:rPr>
                          <w:t>34</w:t>
                        </w:r>
                      </w:p>
                      <w:p>
                        <w:pPr>
                          <w:pStyle w:val="TableParagraph"/>
                          <w:spacing w:line="187" w:lineRule="exact"/>
                          <w:ind w:left="414" w:right="-15"/>
                          <w:rPr>
                            <w:sz w:val="17"/>
                          </w:rPr>
                        </w:pPr>
                        <w:r>
                          <w:rPr>
                            <w:w w:val="85"/>
                            <w:sz w:val="17"/>
                          </w:rPr>
                          <w:t>33</w:t>
                        </w:r>
                      </w:p>
                      <w:p>
                        <w:pPr>
                          <w:pStyle w:val="TableParagraph"/>
                          <w:spacing w:line="187" w:lineRule="exact"/>
                          <w:ind w:left="414" w:right="-15"/>
                          <w:rPr>
                            <w:sz w:val="17"/>
                          </w:rPr>
                        </w:pPr>
                        <w:r>
                          <w:rPr>
                            <w:w w:val="85"/>
                            <w:sz w:val="17"/>
                          </w:rPr>
                          <w:t>36</w:t>
                        </w:r>
                      </w:p>
                      <w:p>
                        <w:pPr>
                          <w:pStyle w:val="TableParagraph"/>
                          <w:spacing w:line="207" w:lineRule="exact"/>
                          <w:ind w:left="414" w:right="-15"/>
                          <w:rPr>
                            <w:sz w:val="17"/>
                          </w:rPr>
                        </w:pPr>
                        <w:r>
                          <w:rPr>
                            <w:w w:val="85"/>
                            <w:sz w:val="17"/>
                          </w:rPr>
                          <w:t>37</w:t>
                        </w:r>
                      </w:p>
                      <w:p>
                        <w:pPr>
                          <w:pStyle w:val="TableParagraph"/>
                          <w:spacing w:line="207" w:lineRule="exact" w:before="63"/>
                          <w:ind w:left="414" w:right="-15"/>
                          <w:rPr>
                            <w:sz w:val="17"/>
                          </w:rPr>
                        </w:pPr>
                        <w:r>
                          <w:rPr>
                            <w:w w:val="85"/>
                            <w:sz w:val="17"/>
                          </w:rPr>
                          <w:t>37</w:t>
                        </w:r>
                      </w:p>
                      <w:p>
                        <w:pPr>
                          <w:pStyle w:val="TableParagraph"/>
                          <w:spacing w:line="187" w:lineRule="exact"/>
                          <w:ind w:left="414" w:right="-15"/>
                          <w:rPr>
                            <w:sz w:val="17"/>
                          </w:rPr>
                        </w:pPr>
                        <w:r>
                          <w:rPr>
                            <w:w w:val="85"/>
                            <w:sz w:val="17"/>
                          </w:rPr>
                          <w:t>34</w:t>
                        </w:r>
                      </w:p>
                      <w:p>
                        <w:pPr>
                          <w:pStyle w:val="TableParagraph"/>
                          <w:spacing w:line="187" w:lineRule="exact"/>
                          <w:ind w:left="414" w:right="-15"/>
                          <w:rPr>
                            <w:sz w:val="17"/>
                          </w:rPr>
                        </w:pPr>
                        <w:r>
                          <w:rPr>
                            <w:w w:val="85"/>
                            <w:sz w:val="17"/>
                          </w:rPr>
                          <w:t>33</w:t>
                        </w:r>
                      </w:p>
                      <w:p>
                        <w:pPr>
                          <w:pStyle w:val="TableParagraph"/>
                          <w:spacing w:line="187" w:lineRule="exact"/>
                          <w:ind w:left="414" w:right="-15"/>
                          <w:rPr>
                            <w:sz w:val="17"/>
                          </w:rPr>
                        </w:pPr>
                        <w:r>
                          <w:rPr>
                            <w:w w:val="85"/>
                            <w:sz w:val="17"/>
                          </w:rPr>
                          <w:t>31</w:t>
                        </w:r>
                      </w:p>
                      <w:p>
                        <w:pPr>
                          <w:pStyle w:val="TableParagraph"/>
                          <w:spacing w:line="207" w:lineRule="exact"/>
                          <w:ind w:left="414" w:right="-15"/>
                          <w:rPr>
                            <w:sz w:val="17"/>
                          </w:rPr>
                        </w:pPr>
                        <w:r>
                          <w:rPr>
                            <w:w w:val="85"/>
                            <w:sz w:val="17"/>
                          </w:rPr>
                          <w:t>29</w:t>
                        </w:r>
                      </w:p>
                      <w:p>
                        <w:pPr>
                          <w:pStyle w:val="TableParagraph"/>
                          <w:spacing w:line="207" w:lineRule="exact" w:before="63"/>
                          <w:ind w:left="414" w:right="-15"/>
                          <w:rPr>
                            <w:sz w:val="17"/>
                          </w:rPr>
                        </w:pPr>
                        <w:r>
                          <w:rPr>
                            <w:w w:val="85"/>
                            <w:sz w:val="17"/>
                          </w:rPr>
                          <w:t>27</w:t>
                        </w:r>
                      </w:p>
                      <w:p>
                        <w:pPr>
                          <w:pStyle w:val="TableParagraph"/>
                          <w:spacing w:line="187" w:lineRule="exact"/>
                          <w:ind w:left="414" w:right="-15"/>
                          <w:rPr>
                            <w:sz w:val="17"/>
                          </w:rPr>
                        </w:pPr>
                        <w:r>
                          <w:rPr>
                            <w:w w:val="85"/>
                            <w:sz w:val="17"/>
                          </w:rPr>
                          <w:t>26</w:t>
                        </w:r>
                      </w:p>
                      <w:p>
                        <w:pPr>
                          <w:pStyle w:val="TableParagraph"/>
                          <w:spacing w:line="187" w:lineRule="exact"/>
                          <w:ind w:left="414" w:right="-15"/>
                          <w:rPr>
                            <w:sz w:val="17"/>
                          </w:rPr>
                        </w:pPr>
                        <w:r>
                          <w:rPr>
                            <w:w w:val="85"/>
                            <w:sz w:val="17"/>
                          </w:rPr>
                          <w:t>24</w:t>
                        </w:r>
                      </w:p>
                      <w:p>
                        <w:pPr>
                          <w:pStyle w:val="TableParagraph"/>
                          <w:spacing w:line="187" w:lineRule="exact"/>
                          <w:ind w:left="414" w:right="-15"/>
                          <w:rPr>
                            <w:sz w:val="17"/>
                          </w:rPr>
                        </w:pPr>
                        <w:r>
                          <w:rPr>
                            <w:w w:val="85"/>
                            <w:sz w:val="17"/>
                          </w:rPr>
                          <w:t>22</w:t>
                        </w:r>
                      </w:p>
                      <w:p>
                        <w:pPr>
                          <w:pStyle w:val="TableParagraph"/>
                          <w:spacing w:line="207" w:lineRule="exact"/>
                          <w:ind w:left="414" w:right="-15"/>
                          <w:rPr>
                            <w:sz w:val="17"/>
                          </w:rPr>
                        </w:pPr>
                        <w:r>
                          <w:rPr>
                            <w:w w:val="85"/>
                            <w:sz w:val="17"/>
                          </w:rPr>
                          <w:t>21</w:t>
                        </w:r>
                      </w:p>
                      <w:p>
                        <w:pPr>
                          <w:pStyle w:val="TableParagraph"/>
                          <w:spacing w:line="207" w:lineRule="exact" w:before="62"/>
                          <w:ind w:left="414" w:right="-15"/>
                          <w:rPr>
                            <w:sz w:val="17"/>
                          </w:rPr>
                        </w:pPr>
                        <w:r>
                          <w:rPr>
                            <w:w w:val="85"/>
                            <w:sz w:val="17"/>
                          </w:rPr>
                          <w:t>19</w:t>
                        </w:r>
                      </w:p>
                      <w:p>
                        <w:pPr>
                          <w:pStyle w:val="TableParagraph"/>
                          <w:spacing w:line="187" w:lineRule="exact"/>
                          <w:ind w:left="414" w:right="-15"/>
                          <w:rPr>
                            <w:sz w:val="17"/>
                          </w:rPr>
                        </w:pPr>
                        <w:r>
                          <w:rPr>
                            <w:w w:val="85"/>
                            <w:sz w:val="17"/>
                          </w:rPr>
                          <w:t>19</w:t>
                        </w:r>
                      </w:p>
                      <w:p>
                        <w:pPr>
                          <w:pStyle w:val="TableParagraph"/>
                          <w:spacing w:line="187" w:lineRule="exact"/>
                          <w:ind w:left="414" w:right="-15"/>
                          <w:rPr>
                            <w:sz w:val="17"/>
                          </w:rPr>
                        </w:pPr>
                        <w:r>
                          <w:rPr>
                            <w:w w:val="85"/>
                            <w:sz w:val="17"/>
                          </w:rPr>
                          <w:t>19</w:t>
                        </w:r>
                      </w:p>
                      <w:p>
                        <w:pPr>
                          <w:pStyle w:val="TableParagraph"/>
                          <w:spacing w:line="187" w:lineRule="exact"/>
                          <w:ind w:left="414" w:right="-15"/>
                          <w:rPr>
                            <w:sz w:val="17"/>
                          </w:rPr>
                        </w:pPr>
                        <w:r>
                          <w:rPr>
                            <w:w w:val="85"/>
                            <w:sz w:val="17"/>
                          </w:rPr>
                          <w:t>19</w:t>
                        </w:r>
                      </w:p>
                      <w:p>
                        <w:pPr>
                          <w:pStyle w:val="TableParagraph"/>
                          <w:spacing w:line="207" w:lineRule="exact"/>
                          <w:ind w:left="414" w:right="-15"/>
                          <w:rPr>
                            <w:sz w:val="17"/>
                          </w:rPr>
                        </w:pPr>
                        <w:r>
                          <w:rPr>
                            <w:w w:val="85"/>
                            <w:sz w:val="17"/>
                          </w:rPr>
                          <w:t>19</w:t>
                        </w:r>
                      </w:p>
                      <w:p>
                        <w:pPr>
                          <w:pStyle w:val="TableParagraph"/>
                          <w:spacing w:line="210" w:lineRule="exact" w:before="63"/>
                          <w:ind w:left="414" w:right="-15"/>
                          <w:rPr>
                            <w:sz w:val="17"/>
                          </w:rPr>
                        </w:pPr>
                        <w:r>
                          <w:rPr>
                            <w:w w:val="85"/>
                            <w:sz w:val="17"/>
                          </w:rPr>
                          <w:t>18</w:t>
                        </w:r>
                      </w:p>
                      <w:p>
                        <w:pPr>
                          <w:pStyle w:val="TableParagraph"/>
                          <w:spacing w:line="165" w:lineRule="exact"/>
                          <w:ind w:left="414" w:right="-29"/>
                          <w:rPr>
                            <w:sz w:val="17"/>
                          </w:rPr>
                        </w:pPr>
                        <w:r>
                          <w:rPr>
                            <w:w w:val="85"/>
                            <w:sz w:val="17"/>
                          </w:rPr>
                          <w:t>16</w:t>
                        </w:r>
                      </w:p>
                    </w:tc>
                  </w:tr>
                </w:tbl>
                <w:p>
                  <w:pPr>
                    <w:pStyle w:val="BodyText"/>
                  </w:pPr>
                </w:p>
              </w:txbxContent>
            </v:textbox>
            <w10:wrap type="none"/>
          </v:shape>
        </w:pict>
      </w:r>
      <w:r>
        <w:rPr>
          <w:w w:val="70"/>
          <w:sz w:val="17"/>
        </w:rPr>
        <w:t>（単位：校）</w:t>
      </w:r>
    </w:p>
    <w:p>
      <w:pPr>
        <w:spacing w:after="0" w:line="215" w:lineRule="exact"/>
        <w:jc w:val="left"/>
        <w:rPr>
          <w:sz w:val="17"/>
        </w:rPr>
        <w:sectPr>
          <w:footerReference w:type="default" r:id="rId78"/>
          <w:pgSz w:w="11900" w:h="16840"/>
          <w:pgMar w:footer="755" w:header="0" w:top="640" w:bottom="940" w:left="780" w:right="0"/>
          <w:pgNumType w:start="86"/>
          <w:cols w:num="3" w:equalWidth="0">
            <w:col w:w="844" w:space="3015"/>
            <w:col w:w="2344" w:space="2050"/>
            <w:col w:w="2867"/>
          </w:cols>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19"/>
        </w:rPr>
      </w:pPr>
    </w:p>
    <w:p>
      <w:pPr>
        <w:spacing w:line="196" w:lineRule="exact" w:before="0"/>
        <w:ind w:left="1164" w:right="0" w:firstLine="0"/>
        <w:jc w:val="left"/>
        <w:rPr>
          <w:sz w:val="15"/>
        </w:rPr>
      </w:pPr>
      <w:r>
        <w:rPr>
          <w:w w:val="95"/>
          <w:sz w:val="15"/>
        </w:rPr>
        <w:t>※分校も１校とする。</w:t>
      </w:r>
    </w:p>
    <w:p>
      <w:pPr>
        <w:spacing w:line="192" w:lineRule="exact" w:before="0"/>
        <w:ind w:left="1164" w:right="0" w:firstLine="0"/>
        <w:jc w:val="left"/>
        <w:rPr>
          <w:sz w:val="15"/>
        </w:rPr>
      </w:pPr>
      <w:r>
        <w:rPr>
          <w:sz w:val="15"/>
        </w:rPr>
        <w:t>※学校教育法の一部改正（平成18年6月21日公布）に伴い、平成19年4月1日から盲・聾・養護学校が「特別支援学校」に一本化された。</w:t>
      </w:r>
    </w:p>
    <w:p>
      <w:pPr>
        <w:tabs>
          <w:tab w:pos="1743" w:val="left" w:leader="none"/>
        </w:tabs>
        <w:spacing w:line="196" w:lineRule="exact" w:before="0"/>
        <w:ind w:left="1365" w:right="0" w:firstLine="0"/>
        <w:jc w:val="left"/>
        <w:rPr>
          <w:sz w:val="15"/>
        </w:rPr>
      </w:pPr>
      <w:r>
        <w:rPr>
          <w:w w:val="80"/>
          <w:sz w:val="15"/>
        </w:rPr>
        <w:t>（</w:t>
        <w:tab/>
        <w:t>）</w:t>
      </w:r>
      <w:r>
        <w:rPr>
          <w:w w:val="95"/>
          <w:sz w:val="15"/>
        </w:rPr>
        <w:t>数値は、盲・聾・養護学校の合計値。</w:t>
      </w:r>
    </w:p>
    <w:p>
      <w:pPr>
        <w:spacing w:after="0" w:line="196" w:lineRule="exact"/>
        <w:jc w:val="left"/>
        <w:rPr>
          <w:sz w:val="15"/>
        </w:rPr>
        <w:sectPr>
          <w:type w:val="continuous"/>
          <w:pgSz w:w="11900" w:h="16840"/>
          <w:pgMar w:top="900" w:bottom="280" w:left="780" w:right="0"/>
        </w:sectPr>
      </w:pPr>
    </w:p>
    <w:p>
      <w:pPr>
        <w:spacing w:before="79"/>
        <w:ind w:left="314" w:right="0" w:firstLine="0"/>
        <w:jc w:val="left"/>
        <w:rPr>
          <w:sz w:val="18"/>
        </w:rPr>
      </w:pPr>
      <w:r>
        <w:rPr>
          <w:w w:val="95"/>
          <w:sz w:val="18"/>
        </w:rPr>
        <w:t>付表２</w:t>
      </w:r>
    </w:p>
    <w:p>
      <w:pPr>
        <w:pStyle w:val="BodyText"/>
        <w:spacing w:before="9"/>
        <w:rPr>
          <w:sz w:val="34"/>
        </w:rPr>
      </w:pPr>
      <w:r>
        <w:rPr/>
        <w:br w:type="column"/>
      </w:r>
      <w:r>
        <w:rPr>
          <w:sz w:val="34"/>
        </w:rPr>
      </w:r>
    </w:p>
    <w:p>
      <w:pPr>
        <w:spacing w:before="0"/>
        <w:ind w:left="314" w:right="0" w:firstLine="0"/>
        <w:jc w:val="left"/>
        <w:rPr>
          <w:sz w:val="21"/>
        </w:rPr>
      </w:pPr>
      <w:r>
        <w:rPr>
          <w:sz w:val="21"/>
        </w:rPr>
        <w:t>在 学 者 数 の 推 移</w:t>
      </w:r>
    </w:p>
    <w:p>
      <w:pPr>
        <w:pStyle w:val="BodyText"/>
      </w:pPr>
      <w:r>
        <w:rPr/>
        <w:br w:type="column"/>
      </w:r>
      <w:r>
        <w:rPr/>
      </w:r>
    </w:p>
    <w:p>
      <w:pPr>
        <w:pStyle w:val="BodyText"/>
        <w:spacing w:before="6"/>
        <w:rPr>
          <w:sz w:val="31"/>
        </w:rPr>
      </w:pPr>
    </w:p>
    <w:p>
      <w:pPr>
        <w:spacing w:line="215" w:lineRule="exact" w:before="0"/>
        <w:ind w:left="314" w:right="0" w:firstLine="0"/>
        <w:jc w:val="left"/>
        <w:rPr>
          <w:sz w:val="17"/>
        </w:rPr>
      </w:pPr>
      <w:r>
        <w:rPr>
          <w:w w:val="90"/>
          <w:sz w:val="17"/>
        </w:rPr>
        <w:t>各年５月１日現在</w:t>
      </w:r>
    </w:p>
    <w:p>
      <w:pPr>
        <w:spacing w:line="215" w:lineRule="exact" w:before="0"/>
        <w:ind w:left="796" w:right="0" w:firstLine="0"/>
        <w:jc w:val="left"/>
        <w:rPr>
          <w:sz w:val="17"/>
        </w:rPr>
      </w:pPr>
      <w:r>
        <w:rPr/>
        <w:pict>
          <v:shape style="position:absolute;margin-left:62.639999pt;margin-top:9.751183pt;width:469.6pt;height:658.6pt;mso-position-horizontal-relative:page;mso-position-vertical-relative:paragraph;z-index:6616" type="#_x0000_t202" filled="false" stroked="false">
            <v:textbox inset="0,0,0,0">
              <w:txbxContent>
                <w:tbl>
                  <w:tblPr>
                    <w:tblW w:w="0" w:type="auto"/>
                    <w:jc w:val="left"/>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50"/>
                    <w:gridCol w:w="724"/>
                    <w:gridCol w:w="724"/>
                    <w:gridCol w:w="724"/>
                    <w:gridCol w:w="724"/>
                    <w:gridCol w:w="90"/>
                    <w:gridCol w:w="228"/>
                    <w:gridCol w:w="379"/>
                    <w:gridCol w:w="24"/>
                    <w:gridCol w:w="724"/>
                    <w:gridCol w:w="724"/>
                    <w:gridCol w:w="724"/>
                    <w:gridCol w:w="724"/>
                    <w:gridCol w:w="724"/>
                    <w:gridCol w:w="724"/>
                    <w:gridCol w:w="724"/>
                  </w:tblGrid>
                  <w:tr>
                    <w:trPr>
                      <w:trHeight w:val="215" w:hRule="atLeast"/>
                    </w:trPr>
                    <w:tc>
                      <w:tcPr>
                        <w:tcW w:w="650" w:type="dxa"/>
                        <w:vMerge w:val="restart"/>
                        <w:tcBorders>
                          <w:bottom w:val="single" w:sz="6" w:space="0" w:color="000000"/>
                          <w:right w:val="single" w:sz="6" w:space="0" w:color="000000"/>
                        </w:tcBorders>
                      </w:tcPr>
                      <w:p>
                        <w:pPr>
                          <w:pStyle w:val="TableParagraph"/>
                          <w:spacing w:before="96"/>
                          <w:ind w:left="107"/>
                          <w:jc w:val="left"/>
                          <w:rPr>
                            <w:sz w:val="17"/>
                          </w:rPr>
                        </w:pPr>
                        <w:r>
                          <w:rPr>
                            <w:sz w:val="17"/>
                          </w:rPr>
                          <w:t>区 分</w:t>
                        </w:r>
                      </w:p>
                    </w:tc>
                    <w:tc>
                      <w:tcPr>
                        <w:tcW w:w="724" w:type="dxa"/>
                        <w:vMerge w:val="restart"/>
                        <w:tcBorders>
                          <w:left w:val="single" w:sz="6" w:space="0" w:color="000000"/>
                          <w:bottom w:val="single" w:sz="6" w:space="0" w:color="000000"/>
                          <w:right w:val="single" w:sz="6" w:space="0" w:color="000000"/>
                        </w:tcBorders>
                      </w:tcPr>
                      <w:p>
                        <w:pPr>
                          <w:pStyle w:val="TableParagraph"/>
                          <w:spacing w:before="96"/>
                          <w:ind w:left="124"/>
                          <w:jc w:val="left"/>
                          <w:rPr>
                            <w:sz w:val="17"/>
                          </w:rPr>
                        </w:pPr>
                        <w:r>
                          <w:rPr>
                            <w:sz w:val="17"/>
                          </w:rPr>
                          <w:t>幼稚園</w:t>
                        </w:r>
                      </w:p>
                    </w:tc>
                    <w:tc>
                      <w:tcPr>
                        <w:tcW w:w="724" w:type="dxa"/>
                        <w:vMerge w:val="restart"/>
                        <w:tcBorders>
                          <w:left w:val="single" w:sz="6" w:space="0" w:color="000000"/>
                          <w:bottom w:val="single" w:sz="6" w:space="0" w:color="000000"/>
                          <w:right w:val="single" w:sz="6" w:space="0" w:color="000000"/>
                        </w:tcBorders>
                      </w:tcPr>
                      <w:p>
                        <w:pPr>
                          <w:pStyle w:val="TableParagraph"/>
                          <w:spacing w:before="96"/>
                          <w:ind w:left="125"/>
                          <w:jc w:val="left"/>
                          <w:rPr>
                            <w:sz w:val="17"/>
                          </w:rPr>
                        </w:pPr>
                        <w:r>
                          <w:rPr>
                            <w:sz w:val="17"/>
                          </w:rPr>
                          <w:t>小学校</w:t>
                        </w:r>
                      </w:p>
                    </w:tc>
                    <w:tc>
                      <w:tcPr>
                        <w:tcW w:w="724" w:type="dxa"/>
                        <w:vMerge w:val="restart"/>
                        <w:tcBorders>
                          <w:left w:val="single" w:sz="6" w:space="0" w:color="000000"/>
                          <w:bottom w:val="single" w:sz="6" w:space="0" w:color="000000"/>
                          <w:right w:val="single" w:sz="6" w:space="0" w:color="000000"/>
                        </w:tcBorders>
                      </w:tcPr>
                      <w:p>
                        <w:pPr>
                          <w:pStyle w:val="TableParagraph"/>
                          <w:spacing w:before="96"/>
                          <w:ind w:left="126"/>
                          <w:jc w:val="left"/>
                          <w:rPr>
                            <w:sz w:val="17"/>
                          </w:rPr>
                        </w:pPr>
                        <w:r>
                          <w:rPr>
                            <w:sz w:val="17"/>
                          </w:rPr>
                          <w:t>中学校</w:t>
                        </w:r>
                      </w:p>
                    </w:tc>
                    <w:tc>
                      <w:tcPr>
                        <w:tcW w:w="814" w:type="dxa"/>
                        <w:gridSpan w:val="2"/>
                        <w:tcBorders>
                          <w:left w:val="single" w:sz="6" w:space="0" w:color="000000"/>
                          <w:bottom w:val="single" w:sz="6" w:space="0" w:color="000000"/>
                          <w:right w:val="nil"/>
                        </w:tcBorders>
                      </w:tcPr>
                      <w:p>
                        <w:pPr>
                          <w:pStyle w:val="TableParagraph"/>
                          <w:spacing w:line="195" w:lineRule="exact"/>
                          <w:ind w:right="35"/>
                          <w:rPr>
                            <w:sz w:val="17"/>
                          </w:rPr>
                        </w:pPr>
                        <w:r>
                          <w:rPr>
                            <w:w w:val="98"/>
                            <w:sz w:val="17"/>
                          </w:rPr>
                          <w:t>高</w:t>
                        </w:r>
                      </w:p>
                    </w:tc>
                    <w:tc>
                      <w:tcPr>
                        <w:tcW w:w="228" w:type="dxa"/>
                        <w:tcBorders>
                          <w:left w:val="nil"/>
                          <w:bottom w:val="single" w:sz="6" w:space="0" w:color="000000"/>
                          <w:right w:val="nil"/>
                        </w:tcBorders>
                      </w:tcPr>
                      <w:p>
                        <w:pPr>
                          <w:pStyle w:val="TableParagraph"/>
                          <w:spacing w:line="195" w:lineRule="exact"/>
                          <w:ind w:left="74" w:right="-15"/>
                          <w:jc w:val="left"/>
                          <w:rPr>
                            <w:sz w:val="17"/>
                          </w:rPr>
                        </w:pPr>
                        <w:r>
                          <w:rPr>
                            <w:w w:val="98"/>
                            <w:sz w:val="17"/>
                          </w:rPr>
                          <w:t>等</w:t>
                        </w:r>
                      </w:p>
                    </w:tc>
                    <w:tc>
                      <w:tcPr>
                        <w:tcW w:w="379" w:type="dxa"/>
                        <w:tcBorders>
                          <w:left w:val="nil"/>
                          <w:bottom w:val="single" w:sz="6" w:space="0" w:color="000000"/>
                          <w:right w:val="nil"/>
                        </w:tcBorders>
                      </w:tcPr>
                      <w:p>
                        <w:pPr>
                          <w:pStyle w:val="TableParagraph"/>
                          <w:spacing w:line="195" w:lineRule="exact"/>
                          <w:ind w:left="124"/>
                          <w:jc w:val="left"/>
                          <w:rPr>
                            <w:sz w:val="17"/>
                          </w:rPr>
                        </w:pPr>
                        <w:r>
                          <w:rPr>
                            <w:w w:val="98"/>
                            <w:sz w:val="17"/>
                          </w:rPr>
                          <w:t>学</w:t>
                        </w:r>
                      </w:p>
                    </w:tc>
                    <w:tc>
                      <w:tcPr>
                        <w:tcW w:w="748" w:type="dxa"/>
                        <w:gridSpan w:val="2"/>
                        <w:tcBorders>
                          <w:left w:val="nil"/>
                          <w:bottom w:val="single" w:sz="6" w:space="0" w:color="000000"/>
                          <w:right w:val="single" w:sz="6" w:space="0" w:color="000000"/>
                        </w:tcBorders>
                      </w:tcPr>
                      <w:p>
                        <w:pPr>
                          <w:pStyle w:val="TableParagraph"/>
                          <w:spacing w:line="195" w:lineRule="exact"/>
                          <w:ind w:left="24"/>
                          <w:jc w:val="left"/>
                          <w:rPr>
                            <w:sz w:val="17"/>
                          </w:rPr>
                        </w:pPr>
                        <w:r>
                          <w:rPr>
                            <w:w w:val="98"/>
                            <w:sz w:val="17"/>
                          </w:rPr>
                          <w:t>校</w:t>
                        </w:r>
                      </w:p>
                    </w:tc>
                    <w:tc>
                      <w:tcPr>
                        <w:tcW w:w="724" w:type="dxa"/>
                        <w:vMerge w:val="restart"/>
                        <w:tcBorders>
                          <w:left w:val="single" w:sz="6" w:space="0" w:color="000000"/>
                          <w:bottom w:val="single" w:sz="6" w:space="0" w:color="000000"/>
                          <w:right w:val="single" w:sz="6" w:space="0" w:color="000000"/>
                        </w:tcBorders>
                      </w:tcPr>
                      <w:p>
                        <w:pPr>
                          <w:pStyle w:val="TableParagraph"/>
                          <w:spacing w:before="96"/>
                          <w:ind w:left="132"/>
                          <w:jc w:val="left"/>
                          <w:rPr>
                            <w:sz w:val="17"/>
                          </w:rPr>
                        </w:pPr>
                        <w:r>
                          <w:rPr>
                            <w:sz w:val="17"/>
                          </w:rPr>
                          <w:t>盲学校</w:t>
                        </w:r>
                      </w:p>
                    </w:tc>
                    <w:tc>
                      <w:tcPr>
                        <w:tcW w:w="724" w:type="dxa"/>
                        <w:vMerge w:val="restart"/>
                        <w:tcBorders>
                          <w:left w:val="single" w:sz="6" w:space="0" w:color="000000"/>
                          <w:bottom w:val="single" w:sz="6" w:space="0" w:color="000000"/>
                          <w:right w:val="single" w:sz="6" w:space="0" w:color="000000"/>
                        </w:tcBorders>
                      </w:tcPr>
                      <w:p>
                        <w:pPr>
                          <w:pStyle w:val="TableParagraph"/>
                          <w:spacing w:before="96"/>
                          <w:ind w:left="133"/>
                          <w:jc w:val="left"/>
                          <w:rPr>
                            <w:sz w:val="17"/>
                          </w:rPr>
                        </w:pPr>
                        <w:r>
                          <w:rPr>
                            <w:sz w:val="17"/>
                          </w:rPr>
                          <w:t>聾学校</w:t>
                        </w:r>
                      </w:p>
                    </w:tc>
                    <w:tc>
                      <w:tcPr>
                        <w:tcW w:w="724" w:type="dxa"/>
                        <w:vMerge w:val="restart"/>
                        <w:tcBorders>
                          <w:left w:val="single" w:sz="6" w:space="0" w:color="000000"/>
                          <w:bottom w:val="single" w:sz="6" w:space="0" w:color="000000"/>
                          <w:right w:val="single" w:sz="6" w:space="0" w:color="000000"/>
                        </w:tcBorders>
                      </w:tcPr>
                      <w:p>
                        <w:pPr>
                          <w:pStyle w:val="TableParagraph"/>
                          <w:spacing w:before="96"/>
                          <w:ind w:left="50" w:right="-15"/>
                          <w:jc w:val="left"/>
                          <w:rPr>
                            <w:sz w:val="17"/>
                          </w:rPr>
                        </w:pPr>
                        <w:r>
                          <w:rPr>
                            <w:spacing w:val="-5"/>
                            <w:sz w:val="17"/>
                          </w:rPr>
                          <w:t>養護学校</w:t>
                        </w:r>
                      </w:p>
                    </w:tc>
                    <w:tc>
                      <w:tcPr>
                        <w:tcW w:w="724" w:type="dxa"/>
                        <w:vMerge w:val="restart"/>
                        <w:tcBorders>
                          <w:left w:val="single" w:sz="6" w:space="0" w:color="000000"/>
                          <w:bottom w:val="single" w:sz="6" w:space="0" w:color="000000"/>
                          <w:right w:val="single" w:sz="6" w:space="0" w:color="000000"/>
                        </w:tcBorders>
                      </w:tcPr>
                      <w:p>
                        <w:pPr>
                          <w:pStyle w:val="TableParagraph"/>
                          <w:spacing w:line="196" w:lineRule="auto" w:before="35"/>
                          <w:ind w:left="58" w:right="-15" w:hanging="10"/>
                          <w:jc w:val="left"/>
                          <w:rPr>
                            <w:sz w:val="17"/>
                          </w:rPr>
                        </w:pPr>
                        <w:r>
                          <w:rPr>
                            <w:spacing w:val="-4"/>
                            <w:sz w:val="17"/>
                          </w:rPr>
                          <w:t>特別支援学校 (※)</w:t>
                        </w:r>
                      </w:p>
                    </w:tc>
                    <w:tc>
                      <w:tcPr>
                        <w:tcW w:w="724" w:type="dxa"/>
                        <w:vMerge w:val="restart"/>
                        <w:tcBorders>
                          <w:left w:val="single" w:sz="6" w:space="0" w:color="000000"/>
                          <w:bottom w:val="single" w:sz="6" w:space="0" w:color="000000"/>
                          <w:right w:val="single" w:sz="6" w:space="0" w:color="000000"/>
                        </w:tcBorders>
                      </w:tcPr>
                      <w:p>
                        <w:pPr>
                          <w:pStyle w:val="TableParagraph"/>
                          <w:spacing w:before="96"/>
                          <w:ind w:left="51" w:right="-29"/>
                          <w:jc w:val="left"/>
                          <w:rPr>
                            <w:sz w:val="17"/>
                          </w:rPr>
                        </w:pPr>
                        <w:r>
                          <w:rPr>
                            <w:sz w:val="17"/>
                          </w:rPr>
                          <w:t>専修学校</w:t>
                        </w:r>
                      </w:p>
                    </w:tc>
                    <w:tc>
                      <w:tcPr>
                        <w:tcW w:w="724" w:type="dxa"/>
                        <w:vMerge w:val="restart"/>
                        <w:tcBorders>
                          <w:left w:val="single" w:sz="6" w:space="0" w:color="000000"/>
                          <w:bottom w:val="single" w:sz="6" w:space="0" w:color="000000"/>
                        </w:tcBorders>
                      </w:tcPr>
                      <w:p>
                        <w:pPr>
                          <w:pStyle w:val="TableParagraph"/>
                          <w:spacing w:before="96"/>
                          <w:ind w:left="52" w:right="-29"/>
                          <w:jc w:val="left"/>
                          <w:rPr>
                            <w:sz w:val="17"/>
                          </w:rPr>
                        </w:pPr>
                        <w:r>
                          <w:rPr>
                            <w:spacing w:val="-4"/>
                            <w:sz w:val="17"/>
                          </w:rPr>
                          <w:t>各種学校</w:t>
                        </w:r>
                      </w:p>
                    </w:tc>
                  </w:tr>
                  <w:tr>
                    <w:trPr>
                      <w:trHeight w:val="222" w:hRule="atLeast"/>
                    </w:trPr>
                    <w:tc>
                      <w:tcPr>
                        <w:tcW w:w="650" w:type="dxa"/>
                        <w:vMerge/>
                        <w:tcBorders>
                          <w:top w:val="nil"/>
                          <w:bottom w:val="single" w:sz="6" w:space="0" w:color="000000"/>
                          <w:right w:val="single" w:sz="6" w:space="0" w:color="000000"/>
                        </w:tcBorders>
                      </w:tcPr>
                      <w:p>
                        <w:pPr>
                          <w:rPr>
                            <w:sz w:val="2"/>
                            <w:szCs w:val="2"/>
                          </w:rPr>
                        </w:pPr>
                      </w:p>
                    </w:tc>
                    <w:tc>
                      <w:tcPr>
                        <w:tcW w:w="724" w:type="dxa"/>
                        <w:vMerge/>
                        <w:tcBorders>
                          <w:top w:val="nil"/>
                          <w:left w:val="single" w:sz="6" w:space="0" w:color="000000"/>
                          <w:bottom w:val="single" w:sz="6" w:space="0" w:color="000000"/>
                          <w:right w:val="single" w:sz="6" w:space="0" w:color="000000"/>
                        </w:tcBorders>
                      </w:tcPr>
                      <w:p>
                        <w:pPr>
                          <w:rPr>
                            <w:sz w:val="2"/>
                            <w:szCs w:val="2"/>
                          </w:rPr>
                        </w:pPr>
                      </w:p>
                    </w:tc>
                    <w:tc>
                      <w:tcPr>
                        <w:tcW w:w="724" w:type="dxa"/>
                        <w:vMerge/>
                        <w:tcBorders>
                          <w:top w:val="nil"/>
                          <w:left w:val="single" w:sz="6" w:space="0" w:color="000000"/>
                          <w:bottom w:val="single" w:sz="6" w:space="0" w:color="000000"/>
                          <w:right w:val="single" w:sz="6" w:space="0" w:color="000000"/>
                        </w:tcBorders>
                      </w:tcPr>
                      <w:p>
                        <w:pPr>
                          <w:rPr>
                            <w:sz w:val="2"/>
                            <w:szCs w:val="2"/>
                          </w:rPr>
                        </w:pPr>
                      </w:p>
                    </w:tc>
                    <w:tc>
                      <w:tcPr>
                        <w:tcW w:w="724" w:type="dxa"/>
                        <w:vMerge/>
                        <w:tcBorders>
                          <w:top w:val="nil"/>
                          <w:left w:val="single" w:sz="6" w:space="0" w:color="000000"/>
                          <w:bottom w:val="single" w:sz="6" w:space="0" w:color="000000"/>
                          <w:right w:val="single" w:sz="6" w:space="0" w:color="000000"/>
                        </w:tcBorders>
                      </w:tcPr>
                      <w:p>
                        <w:pPr>
                          <w:rPr>
                            <w:sz w:val="2"/>
                            <w:szCs w:val="2"/>
                          </w:rPr>
                        </w:pPr>
                      </w:p>
                    </w:tc>
                    <w:tc>
                      <w:tcPr>
                        <w:tcW w:w="724" w:type="dxa"/>
                        <w:tcBorders>
                          <w:top w:val="single" w:sz="6" w:space="0" w:color="000000"/>
                          <w:left w:val="single" w:sz="6" w:space="0" w:color="000000"/>
                          <w:bottom w:val="single" w:sz="6" w:space="0" w:color="000000"/>
                          <w:right w:val="single" w:sz="6" w:space="0" w:color="000000"/>
                        </w:tcBorders>
                      </w:tcPr>
                      <w:p>
                        <w:pPr>
                          <w:pStyle w:val="TableParagraph"/>
                          <w:spacing w:line="203" w:lineRule="exact"/>
                          <w:ind w:left="124"/>
                          <w:jc w:val="left"/>
                          <w:rPr>
                            <w:sz w:val="17"/>
                          </w:rPr>
                        </w:pPr>
                        <w:r>
                          <w:rPr>
                            <w:sz w:val="17"/>
                          </w:rPr>
                          <w:t>全日制</w:t>
                        </w:r>
                      </w:p>
                    </w:tc>
                    <w:tc>
                      <w:tcPr>
                        <w:tcW w:w="721" w:type="dxa"/>
                        <w:gridSpan w:val="4"/>
                        <w:tcBorders>
                          <w:top w:val="single" w:sz="6" w:space="0" w:color="000000"/>
                          <w:left w:val="single" w:sz="6" w:space="0" w:color="000000"/>
                          <w:bottom w:val="single" w:sz="6" w:space="0" w:color="000000"/>
                          <w:right w:val="single" w:sz="6" w:space="0" w:color="000000"/>
                        </w:tcBorders>
                      </w:tcPr>
                      <w:p>
                        <w:pPr>
                          <w:pStyle w:val="TableParagraph"/>
                          <w:spacing w:line="203" w:lineRule="exact"/>
                          <w:ind w:left="125"/>
                          <w:jc w:val="left"/>
                          <w:rPr>
                            <w:sz w:val="17"/>
                          </w:rPr>
                        </w:pPr>
                        <w:r>
                          <w:rPr>
                            <w:sz w:val="17"/>
                          </w:rPr>
                          <w:t>定時制</w:t>
                        </w:r>
                      </w:p>
                    </w:tc>
                    <w:tc>
                      <w:tcPr>
                        <w:tcW w:w="724" w:type="dxa"/>
                        <w:tcBorders>
                          <w:top w:val="single" w:sz="6" w:space="0" w:color="000000"/>
                          <w:left w:val="single" w:sz="6" w:space="0" w:color="000000"/>
                          <w:bottom w:val="single" w:sz="6" w:space="0" w:color="000000"/>
                          <w:right w:val="single" w:sz="6" w:space="0" w:color="000000"/>
                        </w:tcBorders>
                      </w:tcPr>
                      <w:p>
                        <w:pPr>
                          <w:pStyle w:val="TableParagraph"/>
                          <w:spacing w:line="203" w:lineRule="exact"/>
                          <w:ind w:left="129"/>
                          <w:jc w:val="left"/>
                          <w:rPr>
                            <w:sz w:val="17"/>
                          </w:rPr>
                        </w:pPr>
                        <w:r>
                          <w:rPr>
                            <w:sz w:val="17"/>
                          </w:rPr>
                          <w:t>通信制</w:t>
                        </w:r>
                      </w:p>
                    </w:tc>
                    <w:tc>
                      <w:tcPr>
                        <w:tcW w:w="724" w:type="dxa"/>
                        <w:vMerge/>
                        <w:tcBorders>
                          <w:top w:val="nil"/>
                          <w:left w:val="single" w:sz="6" w:space="0" w:color="000000"/>
                          <w:bottom w:val="single" w:sz="6" w:space="0" w:color="000000"/>
                          <w:right w:val="single" w:sz="6" w:space="0" w:color="000000"/>
                        </w:tcBorders>
                      </w:tcPr>
                      <w:p>
                        <w:pPr>
                          <w:rPr>
                            <w:sz w:val="2"/>
                            <w:szCs w:val="2"/>
                          </w:rPr>
                        </w:pPr>
                      </w:p>
                    </w:tc>
                    <w:tc>
                      <w:tcPr>
                        <w:tcW w:w="724" w:type="dxa"/>
                        <w:vMerge/>
                        <w:tcBorders>
                          <w:top w:val="nil"/>
                          <w:left w:val="single" w:sz="6" w:space="0" w:color="000000"/>
                          <w:bottom w:val="single" w:sz="6" w:space="0" w:color="000000"/>
                          <w:right w:val="single" w:sz="6" w:space="0" w:color="000000"/>
                        </w:tcBorders>
                      </w:tcPr>
                      <w:p>
                        <w:pPr>
                          <w:rPr>
                            <w:sz w:val="2"/>
                            <w:szCs w:val="2"/>
                          </w:rPr>
                        </w:pPr>
                      </w:p>
                    </w:tc>
                    <w:tc>
                      <w:tcPr>
                        <w:tcW w:w="724" w:type="dxa"/>
                        <w:vMerge/>
                        <w:tcBorders>
                          <w:top w:val="nil"/>
                          <w:left w:val="single" w:sz="6" w:space="0" w:color="000000"/>
                          <w:bottom w:val="single" w:sz="6" w:space="0" w:color="000000"/>
                          <w:right w:val="single" w:sz="6" w:space="0" w:color="000000"/>
                        </w:tcBorders>
                      </w:tcPr>
                      <w:p>
                        <w:pPr>
                          <w:rPr>
                            <w:sz w:val="2"/>
                            <w:szCs w:val="2"/>
                          </w:rPr>
                        </w:pPr>
                      </w:p>
                    </w:tc>
                    <w:tc>
                      <w:tcPr>
                        <w:tcW w:w="724" w:type="dxa"/>
                        <w:vMerge/>
                        <w:tcBorders>
                          <w:top w:val="nil"/>
                          <w:left w:val="single" w:sz="6" w:space="0" w:color="000000"/>
                          <w:bottom w:val="single" w:sz="6" w:space="0" w:color="000000"/>
                          <w:right w:val="single" w:sz="6" w:space="0" w:color="000000"/>
                        </w:tcBorders>
                      </w:tcPr>
                      <w:p>
                        <w:pPr>
                          <w:rPr>
                            <w:sz w:val="2"/>
                            <w:szCs w:val="2"/>
                          </w:rPr>
                        </w:pPr>
                      </w:p>
                    </w:tc>
                    <w:tc>
                      <w:tcPr>
                        <w:tcW w:w="724" w:type="dxa"/>
                        <w:vMerge/>
                        <w:tcBorders>
                          <w:top w:val="nil"/>
                          <w:left w:val="single" w:sz="6" w:space="0" w:color="000000"/>
                          <w:bottom w:val="single" w:sz="6" w:space="0" w:color="000000"/>
                          <w:right w:val="single" w:sz="6" w:space="0" w:color="000000"/>
                        </w:tcBorders>
                      </w:tcPr>
                      <w:p>
                        <w:pPr>
                          <w:rPr>
                            <w:sz w:val="2"/>
                            <w:szCs w:val="2"/>
                          </w:rPr>
                        </w:pPr>
                      </w:p>
                    </w:tc>
                    <w:tc>
                      <w:tcPr>
                        <w:tcW w:w="724" w:type="dxa"/>
                        <w:vMerge/>
                        <w:tcBorders>
                          <w:top w:val="nil"/>
                          <w:left w:val="single" w:sz="6" w:space="0" w:color="000000"/>
                          <w:bottom w:val="single" w:sz="6" w:space="0" w:color="000000"/>
                        </w:tcBorders>
                      </w:tcPr>
                      <w:p>
                        <w:pPr>
                          <w:rPr>
                            <w:sz w:val="2"/>
                            <w:szCs w:val="2"/>
                          </w:rPr>
                        </w:pPr>
                      </w:p>
                    </w:tc>
                  </w:tr>
                  <w:tr>
                    <w:trPr>
                      <w:trHeight w:val="12644" w:hRule="atLeast"/>
                    </w:trPr>
                    <w:tc>
                      <w:tcPr>
                        <w:tcW w:w="650" w:type="dxa"/>
                        <w:tcBorders>
                          <w:top w:val="single" w:sz="6" w:space="0" w:color="000000"/>
                          <w:right w:val="single" w:sz="6" w:space="0" w:color="000000"/>
                        </w:tcBorders>
                      </w:tcPr>
                      <w:p>
                        <w:pPr>
                          <w:pStyle w:val="TableParagraph"/>
                          <w:spacing w:line="196" w:lineRule="auto"/>
                          <w:ind w:left="246" w:right="210" w:hanging="169"/>
                          <w:jc w:val="left"/>
                          <w:rPr>
                            <w:sz w:val="17"/>
                          </w:rPr>
                        </w:pPr>
                        <w:r>
                          <w:rPr>
                            <w:w w:val="95"/>
                            <w:sz w:val="17"/>
                          </w:rPr>
                          <w:t>昭和</w:t>
                        </w:r>
                        <w:r>
                          <w:rPr>
                            <w:w w:val="90"/>
                            <w:sz w:val="17"/>
                          </w:rPr>
                          <w:t>23</w:t>
                        </w:r>
                      </w:p>
                      <w:p>
                        <w:pPr>
                          <w:pStyle w:val="TableParagraph"/>
                          <w:spacing w:line="176" w:lineRule="exact"/>
                          <w:ind w:left="76" w:right="43"/>
                          <w:jc w:val="center"/>
                          <w:rPr>
                            <w:sz w:val="17"/>
                          </w:rPr>
                        </w:pPr>
                        <w:r>
                          <w:rPr>
                            <w:sz w:val="17"/>
                          </w:rPr>
                          <w:t>24</w:t>
                        </w:r>
                      </w:p>
                      <w:p>
                        <w:pPr>
                          <w:pStyle w:val="TableParagraph"/>
                          <w:spacing w:line="207" w:lineRule="exact"/>
                          <w:ind w:left="76" w:right="43"/>
                          <w:jc w:val="center"/>
                          <w:rPr>
                            <w:sz w:val="17"/>
                          </w:rPr>
                        </w:pPr>
                        <w:r>
                          <w:rPr>
                            <w:sz w:val="17"/>
                          </w:rPr>
                          <w:t>25</w:t>
                        </w:r>
                      </w:p>
                      <w:p>
                        <w:pPr>
                          <w:pStyle w:val="TableParagraph"/>
                          <w:spacing w:line="207" w:lineRule="exact" w:before="62"/>
                          <w:ind w:left="76" w:right="43"/>
                          <w:jc w:val="center"/>
                          <w:rPr>
                            <w:sz w:val="17"/>
                          </w:rPr>
                        </w:pPr>
                        <w:r>
                          <w:rPr>
                            <w:sz w:val="17"/>
                          </w:rPr>
                          <w:t>26</w:t>
                        </w:r>
                      </w:p>
                      <w:p>
                        <w:pPr>
                          <w:pStyle w:val="TableParagraph"/>
                          <w:spacing w:line="187" w:lineRule="exact"/>
                          <w:ind w:left="76" w:right="43"/>
                          <w:jc w:val="center"/>
                          <w:rPr>
                            <w:sz w:val="17"/>
                          </w:rPr>
                        </w:pPr>
                        <w:r>
                          <w:rPr>
                            <w:sz w:val="17"/>
                          </w:rPr>
                          <w:t>27</w:t>
                        </w:r>
                      </w:p>
                      <w:p>
                        <w:pPr>
                          <w:pStyle w:val="TableParagraph"/>
                          <w:spacing w:line="187" w:lineRule="exact"/>
                          <w:ind w:left="76" w:right="43"/>
                          <w:jc w:val="center"/>
                          <w:rPr>
                            <w:sz w:val="17"/>
                          </w:rPr>
                        </w:pPr>
                        <w:r>
                          <w:rPr>
                            <w:sz w:val="17"/>
                          </w:rPr>
                          <w:t>28</w:t>
                        </w:r>
                      </w:p>
                      <w:p>
                        <w:pPr>
                          <w:pStyle w:val="TableParagraph"/>
                          <w:spacing w:line="187" w:lineRule="exact"/>
                          <w:ind w:left="76" w:right="43"/>
                          <w:jc w:val="center"/>
                          <w:rPr>
                            <w:sz w:val="17"/>
                          </w:rPr>
                        </w:pPr>
                        <w:r>
                          <w:rPr>
                            <w:sz w:val="17"/>
                          </w:rPr>
                          <w:t>29</w:t>
                        </w:r>
                      </w:p>
                      <w:p>
                        <w:pPr>
                          <w:pStyle w:val="TableParagraph"/>
                          <w:spacing w:line="207" w:lineRule="exact"/>
                          <w:ind w:left="76" w:right="43"/>
                          <w:jc w:val="center"/>
                          <w:rPr>
                            <w:sz w:val="17"/>
                          </w:rPr>
                        </w:pPr>
                        <w:r>
                          <w:rPr>
                            <w:sz w:val="17"/>
                          </w:rPr>
                          <w:t>30</w:t>
                        </w:r>
                      </w:p>
                      <w:p>
                        <w:pPr>
                          <w:pStyle w:val="TableParagraph"/>
                          <w:spacing w:line="207" w:lineRule="exact" w:before="62"/>
                          <w:ind w:left="76" w:right="43"/>
                          <w:jc w:val="center"/>
                          <w:rPr>
                            <w:sz w:val="17"/>
                          </w:rPr>
                        </w:pPr>
                        <w:r>
                          <w:rPr>
                            <w:sz w:val="17"/>
                          </w:rPr>
                          <w:t>31</w:t>
                        </w:r>
                      </w:p>
                      <w:p>
                        <w:pPr>
                          <w:pStyle w:val="TableParagraph"/>
                          <w:spacing w:line="187" w:lineRule="exact"/>
                          <w:ind w:left="76" w:right="43"/>
                          <w:jc w:val="center"/>
                          <w:rPr>
                            <w:sz w:val="17"/>
                          </w:rPr>
                        </w:pPr>
                        <w:r>
                          <w:rPr>
                            <w:sz w:val="17"/>
                          </w:rPr>
                          <w:t>32</w:t>
                        </w:r>
                      </w:p>
                      <w:p>
                        <w:pPr>
                          <w:pStyle w:val="TableParagraph"/>
                          <w:spacing w:line="187" w:lineRule="exact"/>
                          <w:ind w:left="76" w:right="43"/>
                          <w:jc w:val="center"/>
                          <w:rPr>
                            <w:sz w:val="17"/>
                          </w:rPr>
                        </w:pPr>
                        <w:r>
                          <w:rPr>
                            <w:sz w:val="17"/>
                          </w:rPr>
                          <w:t>33</w:t>
                        </w:r>
                      </w:p>
                      <w:p>
                        <w:pPr>
                          <w:pStyle w:val="TableParagraph"/>
                          <w:spacing w:line="187" w:lineRule="exact"/>
                          <w:ind w:left="76" w:right="43"/>
                          <w:jc w:val="center"/>
                          <w:rPr>
                            <w:sz w:val="17"/>
                          </w:rPr>
                        </w:pPr>
                        <w:r>
                          <w:rPr>
                            <w:sz w:val="17"/>
                          </w:rPr>
                          <w:t>34</w:t>
                        </w:r>
                      </w:p>
                      <w:p>
                        <w:pPr>
                          <w:pStyle w:val="TableParagraph"/>
                          <w:spacing w:line="207" w:lineRule="exact"/>
                          <w:ind w:left="76" w:right="43"/>
                          <w:jc w:val="center"/>
                          <w:rPr>
                            <w:sz w:val="17"/>
                          </w:rPr>
                        </w:pPr>
                        <w:r>
                          <w:rPr>
                            <w:sz w:val="17"/>
                          </w:rPr>
                          <w:t>35</w:t>
                        </w:r>
                      </w:p>
                      <w:p>
                        <w:pPr>
                          <w:pStyle w:val="TableParagraph"/>
                          <w:spacing w:line="207" w:lineRule="exact" w:before="63"/>
                          <w:ind w:left="76" w:right="43"/>
                          <w:jc w:val="center"/>
                          <w:rPr>
                            <w:sz w:val="17"/>
                          </w:rPr>
                        </w:pPr>
                        <w:r>
                          <w:rPr>
                            <w:sz w:val="17"/>
                          </w:rPr>
                          <w:t>36</w:t>
                        </w:r>
                      </w:p>
                      <w:p>
                        <w:pPr>
                          <w:pStyle w:val="TableParagraph"/>
                          <w:spacing w:line="187" w:lineRule="exact"/>
                          <w:ind w:left="76" w:right="43"/>
                          <w:jc w:val="center"/>
                          <w:rPr>
                            <w:sz w:val="17"/>
                          </w:rPr>
                        </w:pPr>
                        <w:r>
                          <w:rPr>
                            <w:sz w:val="17"/>
                          </w:rPr>
                          <w:t>37</w:t>
                        </w:r>
                      </w:p>
                      <w:p>
                        <w:pPr>
                          <w:pStyle w:val="TableParagraph"/>
                          <w:spacing w:line="187" w:lineRule="exact"/>
                          <w:ind w:left="76" w:right="43"/>
                          <w:jc w:val="center"/>
                          <w:rPr>
                            <w:sz w:val="17"/>
                          </w:rPr>
                        </w:pPr>
                        <w:r>
                          <w:rPr>
                            <w:sz w:val="17"/>
                          </w:rPr>
                          <w:t>38</w:t>
                        </w:r>
                      </w:p>
                      <w:p>
                        <w:pPr>
                          <w:pStyle w:val="TableParagraph"/>
                          <w:spacing w:line="187" w:lineRule="exact"/>
                          <w:ind w:left="76" w:right="43"/>
                          <w:jc w:val="center"/>
                          <w:rPr>
                            <w:sz w:val="17"/>
                          </w:rPr>
                        </w:pPr>
                        <w:r>
                          <w:rPr>
                            <w:sz w:val="17"/>
                          </w:rPr>
                          <w:t>39</w:t>
                        </w:r>
                      </w:p>
                      <w:p>
                        <w:pPr>
                          <w:pStyle w:val="TableParagraph"/>
                          <w:spacing w:line="207" w:lineRule="exact"/>
                          <w:ind w:left="76" w:right="43"/>
                          <w:jc w:val="center"/>
                          <w:rPr>
                            <w:sz w:val="17"/>
                          </w:rPr>
                        </w:pPr>
                        <w:r>
                          <w:rPr>
                            <w:sz w:val="17"/>
                          </w:rPr>
                          <w:t>40</w:t>
                        </w:r>
                      </w:p>
                      <w:p>
                        <w:pPr>
                          <w:pStyle w:val="TableParagraph"/>
                          <w:spacing w:line="207" w:lineRule="exact" w:before="63"/>
                          <w:ind w:left="76" w:right="43"/>
                          <w:jc w:val="center"/>
                          <w:rPr>
                            <w:sz w:val="17"/>
                          </w:rPr>
                        </w:pPr>
                        <w:r>
                          <w:rPr>
                            <w:sz w:val="17"/>
                          </w:rPr>
                          <w:t>41</w:t>
                        </w:r>
                      </w:p>
                      <w:p>
                        <w:pPr>
                          <w:pStyle w:val="TableParagraph"/>
                          <w:spacing w:line="187" w:lineRule="exact"/>
                          <w:ind w:left="76" w:right="43"/>
                          <w:jc w:val="center"/>
                          <w:rPr>
                            <w:sz w:val="17"/>
                          </w:rPr>
                        </w:pPr>
                        <w:r>
                          <w:rPr>
                            <w:sz w:val="17"/>
                          </w:rPr>
                          <w:t>42</w:t>
                        </w:r>
                      </w:p>
                      <w:p>
                        <w:pPr>
                          <w:pStyle w:val="TableParagraph"/>
                          <w:spacing w:line="187" w:lineRule="exact"/>
                          <w:ind w:left="76" w:right="43"/>
                          <w:jc w:val="center"/>
                          <w:rPr>
                            <w:sz w:val="17"/>
                          </w:rPr>
                        </w:pPr>
                        <w:r>
                          <w:rPr>
                            <w:sz w:val="17"/>
                          </w:rPr>
                          <w:t>43</w:t>
                        </w:r>
                      </w:p>
                      <w:p>
                        <w:pPr>
                          <w:pStyle w:val="TableParagraph"/>
                          <w:spacing w:line="187" w:lineRule="exact"/>
                          <w:ind w:left="76" w:right="43"/>
                          <w:jc w:val="center"/>
                          <w:rPr>
                            <w:sz w:val="17"/>
                          </w:rPr>
                        </w:pPr>
                        <w:r>
                          <w:rPr>
                            <w:sz w:val="17"/>
                          </w:rPr>
                          <w:t>44</w:t>
                        </w:r>
                      </w:p>
                      <w:p>
                        <w:pPr>
                          <w:pStyle w:val="TableParagraph"/>
                          <w:spacing w:line="207" w:lineRule="exact"/>
                          <w:ind w:left="76" w:right="43"/>
                          <w:jc w:val="center"/>
                          <w:rPr>
                            <w:sz w:val="17"/>
                          </w:rPr>
                        </w:pPr>
                        <w:r>
                          <w:rPr>
                            <w:sz w:val="17"/>
                          </w:rPr>
                          <w:t>45</w:t>
                        </w:r>
                      </w:p>
                      <w:p>
                        <w:pPr>
                          <w:pStyle w:val="TableParagraph"/>
                          <w:spacing w:line="207" w:lineRule="exact" w:before="62"/>
                          <w:ind w:left="76" w:right="43"/>
                          <w:jc w:val="center"/>
                          <w:rPr>
                            <w:sz w:val="17"/>
                          </w:rPr>
                        </w:pPr>
                        <w:r>
                          <w:rPr>
                            <w:sz w:val="17"/>
                          </w:rPr>
                          <w:t>46</w:t>
                        </w:r>
                      </w:p>
                      <w:p>
                        <w:pPr>
                          <w:pStyle w:val="TableParagraph"/>
                          <w:spacing w:line="187" w:lineRule="exact"/>
                          <w:ind w:left="76" w:right="43"/>
                          <w:jc w:val="center"/>
                          <w:rPr>
                            <w:sz w:val="17"/>
                          </w:rPr>
                        </w:pPr>
                        <w:r>
                          <w:rPr>
                            <w:sz w:val="17"/>
                          </w:rPr>
                          <w:t>47</w:t>
                        </w:r>
                      </w:p>
                      <w:p>
                        <w:pPr>
                          <w:pStyle w:val="TableParagraph"/>
                          <w:spacing w:line="187" w:lineRule="exact"/>
                          <w:ind w:left="76" w:right="43"/>
                          <w:jc w:val="center"/>
                          <w:rPr>
                            <w:sz w:val="17"/>
                          </w:rPr>
                        </w:pPr>
                        <w:r>
                          <w:rPr>
                            <w:sz w:val="17"/>
                          </w:rPr>
                          <w:t>48</w:t>
                        </w:r>
                      </w:p>
                      <w:p>
                        <w:pPr>
                          <w:pStyle w:val="TableParagraph"/>
                          <w:spacing w:line="187" w:lineRule="exact"/>
                          <w:ind w:left="76" w:right="43"/>
                          <w:jc w:val="center"/>
                          <w:rPr>
                            <w:sz w:val="17"/>
                          </w:rPr>
                        </w:pPr>
                        <w:r>
                          <w:rPr>
                            <w:sz w:val="17"/>
                          </w:rPr>
                          <w:t>49</w:t>
                        </w:r>
                      </w:p>
                      <w:p>
                        <w:pPr>
                          <w:pStyle w:val="TableParagraph"/>
                          <w:spacing w:line="207" w:lineRule="exact"/>
                          <w:ind w:left="76" w:right="43"/>
                          <w:jc w:val="center"/>
                          <w:rPr>
                            <w:sz w:val="17"/>
                          </w:rPr>
                        </w:pPr>
                        <w:r>
                          <w:rPr>
                            <w:sz w:val="17"/>
                          </w:rPr>
                          <w:t>50</w:t>
                        </w:r>
                      </w:p>
                      <w:p>
                        <w:pPr>
                          <w:pStyle w:val="TableParagraph"/>
                          <w:spacing w:line="207" w:lineRule="exact" w:before="63"/>
                          <w:ind w:left="76" w:right="43"/>
                          <w:jc w:val="center"/>
                          <w:rPr>
                            <w:sz w:val="17"/>
                          </w:rPr>
                        </w:pPr>
                        <w:r>
                          <w:rPr>
                            <w:sz w:val="17"/>
                          </w:rPr>
                          <w:t>51</w:t>
                        </w:r>
                      </w:p>
                      <w:p>
                        <w:pPr>
                          <w:pStyle w:val="TableParagraph"/>
                          <w:spacing w:line="187" w:lineRule="exact"/>
                          <w:ind w:left="76" w:right="43"/>
                          <w:jc w:val="center"/>
                          <w:rPr>
                            <w:sz w:val="17"/>
                          </w:rPr>
                        </w:pPr>
                        <w:r>
                          <w:rPr>
                            <w:sz w:val="17"/>
                          </w:rPr>
                          <w:t>52</w:t>
                        </w:r>
                      </w:p>
                      <w:p>
                        <w:pPr>
                          <w:pStyle w:val="TableParagraph"/>
                          <w:spacing w:line="187" w:lineRule="exact"/>
                          <w:ind w:left="76" w:right="43"/>
                          <w:jc w:val="center"/>
                          <w:rPr>
                            <w:sz w:val="17"/>
                          </w:rPr>
                        </w:pPr>
                        <w:r>
                          <w:rPr>
                            <w:sz w:val="17"/>
                          </w:rPr>
                          <w:t>53</w:t>
                        </w:r>
                      </w:p>
                      <w:p>
                        <w:pPr>
                          <w:pStyle w:val="TableParagraph"/>
                          <w:spacing w:line="187" w:lineRule="exact"/>
                          <w:ind w:left="76" w:right="43"/>
                          <w:jc w:val="center"/>
                          <w:rPr>
                            <w:sz w:val="17"/>
                          </w:rPr>
                        </w:pPr>
                        <w:r>
                          <w:rPr>
                            <w:sz w:val="17"/>
                          </w:rPr>
                          <w:t>54</w:t>
                        </w:r>
                      </w:p>
                      <w:p>
                        <w:pPr>
                          <w:pStyle w:val="TableParagraph"/>
                          <w:spacing w:line="207" w:lineRule="exact"/>
                          <w:ind w:left="76" w:right="43"/>
                          <w:jc w:val="center"/>
                          <w:rPr>
                            <w:sz w:val="17"/>
                          </w:rPr>
                        </w:pPr>
                        <w:r>
                          <w:rPr>
                            <w:sz w:val="17"/>
                          </w:rPr>
                          <w:t>55</w:t>
                        </w:r>
                      </w:p>
                      <w:p>
                        <w:pPr>
                          <w:pStyle w:val="TableParagraph"/>
                          <w:spacing w:line="207" w:lineRule="exact" w:before="63"/>
                          <w:ind w:left="76" w:right="43"/>
                          <w:jc w:val="center"/>
                          <w:rPr>
                            <w:sz w:val="17"/>
                          </w:rPr>
                        </w:pPr>
                        <w:r>
                          <w:rPr>
                            <w:sz w:val="17"/>
                          </w:rPr>
                          <w:t>56</w:t>
                        </w:r>
                      </w:p>
                      <w:p>
                        <w:pPr>
                          <w:pStyle w:val="TableParagraph"/>
                          <w:spacing w:line="187" w:lineRule="exact"/>
                          <w:ind w:left="76" w:right="43"/>
                          <w:jc w:val="center"/>
                          <w:rPr>
                            <w:sz w:val="17"/>
                          </w:rPr>
                        </w:pPr>
                        <w:r>
                          <w:rPr>
                            <w:sz w:val="17"/>
                          </w:rPr>
                          <w:t>57</w:t>
                        </w:r>
                      </w:p>
                      <w:p>
                        <w:pPr>
                          <w:pStyle w:val="TableParagraph"/>
                          <w:spacing w:line="187" w:lineRule="exact"/>
                          <w:ind w:left="76" w:right="43"/>
                          <w:jc w:val="center"/>
                          <w:rPr>
                            <w:sz w:val="17"/>
                          </w:rPr>
                        </w:pPr>
                        <w:r>
                          <w:rPr>
                            <w:sz w:val="17"/>
                          </w:rPr>
                          <w:t>58</w:t>
                        </w:r>
                      </w:p>
                      <w:p>
                        <w:pPr>
                          <w:pStyle w:val="TableParagraph"/>
                          <w:spacing w:line="187" w:lineRule="exact"/>
                          <w:ind w:left="76" w:right="43"/>
                          <w:jc w:val="center"/>
                          <w:rPr>
                            <w:sz w:val="17"/>
                          </w:rPr>
                        </w:pPr>
                        <w:r>
                          <w:rPr>
                            <w:sz w:val="17"/>
                          </w:rPr>
                          <w:t>59</w:t>
                        </w:r>
                      </w:p>
                      <w:p>
                        <w:pPr>
                          <w:pStyle w:val="TableParagraph"/>
                          <w:spacing w:line="207" w:lineRule="exact"/>
                          <w:ind w:left="76" w:right="43"/>
                          <w:jc w:val="center"/>
                          <w:rPr>
                            <w:sz w:val="17"/>
                          </w:rPr>
                        </w:pPr>
                        <w:r>
                          <w:rPr>
                            <w:sz w:val="17"/>
                          </w:rPr>
                          <w:t>60</w:t>
                        </w:r>
                      </w:p>
                      <w:p>
                        <w:pPr>
                          <w:pStyle w:val="TableParagraph"/>
                          <w:spacing w:line="207" w:lineRule="exact" w:before="62"/>
                          <w:ind w:left="76" w:right="43"/>
                          <w:jc w:val="center"/>
                          <w:rPr>
                            <w:sz w:val="17"/>
                          </w:rPr>
                        </w:pPr>
                        <w:r>
                          <w:rPr>
                            <w:sz w:val="17"/>
                          </w:rPr>
                          <w:t>61</w:t>
                        </w:r>
                      </w:p>
                      <w:p>
                        <w:pPr>
                          <w:pStyle w:val="TableParagraph"/>
                          <w:spacing w:line="187" w:lineRule="exact"/>
                          <w:ind w:left="76" w:right="43"/>
                          <w:jc w:val="center"/>
                          <w:rPr>
                            <w:sz w:val="17"/>
                          </w:rPr>
                        </w:pPr>
                        <w:r>
                          <w:rPr>
                            <w:sz w:val="17"/>
                          </w:rPr>
                          <w:t>62</w:t>
                        </w:r>
                      </w:p>
                      <w:p>
                        <w:pPr>
                          <w:pStyle w:val="TableParagraph"/>
                          <w:spacing w:line="187" w:lineRule="exact"/>
                          <w:ind w:left="76" w:right="43"/>
                          <w:jc w:val="center"/>
                          <w:rPr>
                            <w:sz w:val="17"/>
                          </w:rPr>
                        </w:pPr>
                        <w:r>
                          <w:rPr>
                            <w:sz w:val="17"/>
                          </w:rPr>
                          <w:t>63</w:t>
                        </w:r>
                      </w:p>
                      <w:p>
                        <w:pPr>
                          <w:pStyle w:val="TableParagraph"/>
                          <w:spacing w:line="196" w:lineRule="auto" w:before="13"/>
                          <w:ind w:left="78" w:right="43"/>
                          <w:jc w:val="center"/>
                          <w:rPr>
                            <w:sz w:val="17"/>
                          </w:rPr>
                        </w:pPr>
                        <w:r>
                          <w:rPr>
                            <w:spacing w:val="-6"/>
                            <w:w w:val="95"/>
                            <w:sz w:val="17"/>
                          </w:rPr>
                          <w:t>平成元</w:t>
                        </w:r>
                        <w:r>
                          <w:rPr>
                            <w:sz w:val="17"/>
                          </w:rPr>
                          <w:t>2</w:t>
                        </w:r>
                      </w:p>
                      <w:p>
                        <w:pPr>
                          <w:pStyle w:val="TableParagraph"/>
                          <w:spacing w:line="207" w:lineRule="exact" w:before="71"/>
                          <w:ind w:left="36"/>
                          <w:jc w:val="center"/>
                          <w:rPr>
                            <w:sz w:val="17"/>
                          </w:rPr>
                        </w:pPr>
                        <w:r>
                          <w:rPr>
                            <w:w w:val="88"/>
                            <w:sz w:val="17"/>
                          </w:rPr>
                          <w:t>3</w:t>
                        </w:r>
                      </w:p>
                      <w:p>
                        <w:pPr>
                          <w:pStyle w:val="TableParagraph"/>
                          <w:spacing w:line="187" w:lineRule="exact"/>
                          <w:ind w:left="36"/>
                          <w:jc w:val="center"/>
                          <w:rPr>
                            <w:sz w:val="17"/>
                          </w:rPr>
                        </w:pPr>
                        <w:r>
                          <w:rPr>
                            <w:w w:val="88"/>
                            <w:sz w:val="17"/>
                          </w:rPr>
                          <w:t>4</w:t>
                        </w:r>
                      </w:p>
                      <w:p>
                        <w:pPr>
                          <w:pStyle w:val="TableParagraph"/>
                          <w:spacing w:line="187" w:lineRule="exact"/>
                          <w:ind w:left="36"/>
                          <w:jc w:val="center"/>
                          <w:rPr>
                            <w:sz w:val="17"/>
                          </w:rPr>
                        </w:pPr>
                        <w:r>
                          <w:rPr>
                            <w:w w:val="88"/>
                            <w:sz w:val="17"/>
                          </w:rPr>
                          <w:t>5</w:t>
                        </w:r>
                      </w:p>
                      <w:p>
                        <w:pPr>
                          <w:pStyle w:val="TableParagraph"/>
                          <w:spacing w:line="187" w:lineRule="exact"/>
                          <w:ind w:left="36"/>
                          <w:jc w:val="center"/>
                          <w:rPr>
                            <w:sz w:val="17"/>
                          </w:rPr>
                        </w:pPr>
                        <w:r>
                          <w:rPr>
                            <w:w w:val="88"/>
                            <w:sz w:val="17"/>
                          </w:rPr>
                          <w:t>6</w:t>
                        </w:r>
                      </w:p>
                      <w:p>
                        <w:pPr>
                          <w:pStyle w:val="TableParagraph"/>
                          <w:spacing w:line="207" w:lineRule="exact"/>
                          <w:ind w:left="36"/>
                          <w:jc w:val="center"/>
                          <w:rPr>
                            <w:sz w:val="17"/>
                          </w:rPr>
                        </w:pPr>
                        <w:r>
                          <w:rPr>
                            <w:w w:val="88"/>
                            <w:sz w:val="17"/>
                          </w:rPr>
                          <w:t>7</w:t>
                        </w:r>
                      </w:p>
                      <w:p>
                        <w:pPr>
                          <w:pStyle w:val="TableParagraph"/>
                          <w:spacing w:line="207" w:lineRule="exact" w:before="63"/>
                          <w:ind w:left="36"/>
                          <w:jc w:val="center"/>
                          <w:rPr>
                            <w:sz w:val="17"/>
                          </w:rPr>
                        </w:pPr>
                        <w:r>
                          <w:rPr>
                            <w:w w:val="88"/>
                            <w:sz w:val="17"/>
                          </w:rPr>
                          <w:t>8</w:t>
                        </w:r>
                      </w:p>
                      <w:p>
                        <w:pPr>
                          <w:pStyle w:val="TableParagraph"/>
                          <w:spacing w:line="187" w:lineRule="exact"/>
                          <w:ind w:left="36"/>
                          <w:jc w:val="center"/>
                          <w:rPr>
                            <w:sz w:val="17"/>
                          </w:rPr>
                        </w:pPr>
                        <w:r>
                          <w:rPr>
                            <w:w w:val="88"/>
                            <w:sz w:val="17"/>
                          </w:rPr>
                          <w:t>9</w:t>
                        </w:r>
                      </w:p>
                      <w:p>
                        <w:pPr>
                          <w:pStyle w:val="TableParagraph"/>
                          <w:spacing w:line="187" w:lineRule="exact"/>
                          <w:ind w:left="76" w:right="43"/>
                          <w:jc w:val="center"/>
                          <w:rPr>
                            <w:sz w:val="17"/>
                          </w:rPr>
                        </w:pPr>
                        <w:r>
                          <w:rPr>
                            <w:sz w:val="17"/>
                          </w:rPr>
                          <w:t>10</w:t>
                        </w:r>
                      </w:p>
                      <w:p>
                        <w:pPr>
                          <w:pStyle w:val="TableParagraph"/>
                          <w:spacing w:line="187" w:lineRule="exact"/>
                          <w:ind w:left="76" w:right="43"/>
                          <w:jc w:val="center"/>
                          <w:rPr>
                            <w:sz w:val="17"/>
                          </w:rPr>
                        </w:pPr>
                        <w:r>
                          <w:rPr>
                            <w:sz w:val="17"/>
                          </w:rPr>
                          <w:t>11</w:t>
                        </w:r>
                      </w:p>
                      <w:p>
                        <w:pPr>
                          <w:pStyle w:val="TableParagraph"/>
                          <w:spacing w:line="207" w:lineRule="exact"/>
                          <w:ind w:left="76" w:right="43"/>
                          <w:jc w:val="center"/>
                          <w:rPr>
                            <w:sz w:val="17"/>
                          </w:rPr>
                        </w:pPr>
                        <w:r>
                          <w:rPr>
                            <w:sz w:val="17"/>
                          </w:rPr>
                          <w:t>12</w:t>
                        </w:r>
                      </w:p>
                      <w:p>
                        <w:pPr>
                          <w:pStyle w:val="TableParagraph"/>
                          <w:spacing w:line="207" w:lineRule="exact" w:before="62"/>
                          <w:ind w:left="76" w:right="43"/>
                          <w:jc w:val="center"/>
                          <w:rPr>
                            <w:sz w:val="17"/>
                          </w:rPr>
                        </w:pPr>
                        <w:r>
                          <w:rPr>
                            <w:sz w:val="17"/>
                          </w:rPr>
                          <w:t>13</w:t>
                        </w:r>
                      </w:p>
                      <w:p>
                        <w:pPr>
                          <w:pStyle w:val="TableParagraph"/>
                          <w:spacing w:line="187" w:lineRule="exact"/>
                          <w:ind w:left="76" w:right="43"/>
                          <w:jc w:val="center"/>
                          <w:rPr>
                            <w:sz w:val="17"/>
                          </w:rPr>
                        </w:pPr>
                        <w:r>
                          <w:rPr>
                            <w:sz w:val="17"/>
                          </w:rPr>
                          <w:t>14</w:t>
                        </w:r>
                      </w:p>
                      <w:p>
                        <w:pPr>
                          <w:pStyle w:val="TableParagraph"/>
                          <w:spacing w:line="187" w:lineRule="exact"/>
                          <w:ind w:left="76" w:right="43"/>
                          <w:jc w:val="center"/>
                          <w:rPr>
                            <w:sz w:val="17"/>
                          </w:rPr>
                        </w:pPr>
                        <w:r>
                          <w:rPr>
                            <w:sz w:val="17"/>
                          </w:rPr>
                          <w:t>15</w:t>
                        </w:r>
                      </w:p>
                      <w:p>
                        <w:pPr>
                          <w:pStyle w:val="TableParagraph"/>
                          <w:spacing w:line="187" w:lineRule="exact"/>
                          <w:ind w:left="76" w:right="43"/>
                          <w:jc w:val="center"/>
                          <w:rPr>
                            <w:sz w:val="17"/>
                          </w:rPr>
                        </w:pPr>
                        <w:r>
                          <w:rPr>
                            <w:sz w:val="17"/>
                          </w:rPr>
                          <w:t>16</w:t>
                        </w:r>
                      </w:p>
                      <w:p>
                        <w:pPr>
                          <w:pStyle w:val="TableParagraph"/>
                          <w:spacing w:line="207" w:lineRule="exact"/>
                          <w:ind w:left="76" w:right="43"/>
                          <w:jc w:val="center"/>
                          <w:rPr>
                            <w:sz w:val="17"/>
                          </w:rPr>
                        </w:pPr>
                        <w:r>
                          <w:rPr>
                            <w:sz w:val="17"/>
                          </w:rPr>
                          <w:t>17</w:t>
                        </w:r>
                      </w:p>
                      <w:p>
                        <w:pPr>
                          <w:pStyle w:val="TableParagraph"/>
                          <w:spacing w:line="210" w:lineRule="exact" w:before="63"/>
                          <w:ind w:left="76" w:right="43"/>
                          <w:jc w:val="center"/>
                          <w:rPr>
                            <w:sz w:val="17"/>
                          </w:rPr>
                        </w:pPr>
                        <w:r>
                          <w:rPr>
                            <w:sz w:val="17"/>
                          </w:rPr>
                          <w:t>18</w:t>
                        </w:r>
                      </w:p>
                      <w:p>
                        <w:pPr>
                          <w:pStyle w:val="TableParagraph"/>
                          <w:spacing w:line="165" w:lineRule="exact"/>
                          <w:ind w:left="76" w:right="43"/>
                          <w:jc w:val="center"/>
                          <w:rPr>
                            <w:sz w:val="17"/>
                          </w:rPr>
                        </w:pPr>
                        <w:r>
                          <w:rPr>
                            <w:sz w:val="17"/>
                          </w:rPr>
                          <w:t>19</w:t>
                        </w:r>
                      </w:p>
                    </w:tc>
                    <w:tc>
                      <w:tcPr>
                        <w:tcW w:w="724" w:type="dxa"/>
                        <w:tcBorders>
                          <w:top w:val="single" w:sz="6" w:space="0" w:color="000000"/>
                          <w:left w:val="single" w:sz="6" w:space="0" w:color="000000"/>
                          <w:right w:val="single" w:sz="6" w:space="0" w:color="000000"/>
                        </w:tcBorders>
                      </w:tcPr>
                      <w:p>
                        <w:pPr>
                          <w:pStyle w:val="TableParagraph"/>
                          <w:spacing w:line="207" w:lineRule="exact" w:before="154"/>
                          <w:ind w:left="333"/>
                          <w:jc w:val="left"/>
                          <w:rPr>
                            <w:sz w:val="17"/>
                          </w:rPr>
                        </w:pPr>
                        <w:r>
                          <w:rPr>
                            <w:w w:val="85"/>
                            <w:sz w:val="17"/>
                          </w:rPr>
                          <w:t>1,330</w:t>
                        </w:r>
                      </w:p>
                      <w:p>
                        <w:pPr>
                          <w:pStyle w:val="TableParagraph"/>
                          <w:spacing w:line="187" w:lineRule="exact"/>
                          <w:ind w:left="333"/>
                          <w:jc w:val="left"/>
                          <w:rPr>
                            <w:sz w:val="17"/>
                          </w:rPr>
                        </w:pPr>
                        <w:r>
                          <w:rPr>
                            <w:w w:val="85"/>
                            <w:sz w:val="17"/>
                          </w:rPr>
                          <w:t>1,039</w:t>
                        </w:r>
                      </w:p>
                      <w:p>
                        <w:pPr>
                          <w:pStyle w:val="TableParagraph"/>
                          <w:spacing w:line="207" w:lineRule="exact"/>
                          <w:ind w:left="333"/>
                          <w:jc w:val="left"/>
                          <w:rPr>
                            <w:sz w:val="17"/>
                          </w:rPr>
                        </w:pPr>
                        <w:r>
                          <w:rPr>
                            <w:w w:val="85"/>
                            <w:sz w:val="17"/>
                          </w:rPr>
                          <w:t>1,557</w:t>
                        </w:r>
                      </w:p>
                      <w:p>
                        <w:pPr>
                          <w:pStyle w:val="TableParagraph"/>
                          <w:spacing w:line="207" w:lineRule="exact" w:before="62"/>
                          <w:ind w:left="333"/>
                          <w:jc w:val="left"/>
                          <w:rPr>
                            <w:sz w:val="17"/>
                          </w:rPr>
                        </w:pPr>
                        <w:r>
                          <w:rPr>
                            <w:w w:val="85"/>
                            <w:sz w:val="17"/>
                          </w:rPr>
                          <w:t>1,469</w:t>
                        </w:r>
                      </w:p>
                      <w:p>
                        <w:pPr>
                          <w:pStyle w:val="TableParagraph"/>
                          <w:spacing w:line="187" w:lineRule="exact"/>
                          <w:ind w:left="333"/>
                          <w:jc w:val="left"/>
                          <w:rPr>
                            <w:sz w:val="17"/>
                          </w:rPr>
                        </w:pPr>
                        <w:r>
                          <w:rPr>
                            <w:w w:val="85"/>
                            <w:sz w:val="17"/>
                          </w:rPr>
                          <w:t>1,919</w:t>
                        </w:r>
                      </w:p>
                      <w:p>
                        <w:pPr>
                          <w:pStyle w:val="TableParagraph"/>
                          <w:spacing w:line="187" w:lineRule="exact"/>
                          <w:ind w:left="333"/>
                          <w:jc w:val="left"/>
                          <w:rPr>
                            <w:sz w:val="17"/>
                          </w:rPr>
                        </w:pPr>
                        <w:r>
                          <w:rPr>
                            <w:w w:val="85"/>
                            <w:sz w:val="17"/>
                          </w:rPr>
                          <w:t>2,410</w:t>
                        </w:r>
                      </w:p>
                      <w:p>
                        <w:pPr>
                          <w:pStyle w:val="TableParagraph"/>
                          <w:spacing w:line="187" w:lineRule="exact"/>
                          <w:ind w:left="333"/>
                          <w:jc w:val="left"/>
                          <w:rPr>
                            <w:sz w:val="17"/>
                          </w:rPr>
                        </w:pPr>
                        <w:r>
                          <w:rPr>
                            <w:w w:val="85"/>
                            <w:sz w:val="17"/>
                          </w:rPr>
                          <w:t>3,128</w:t>
                        </w:r>
                      </w:p>
                      <w:p>
                        <w:pPr>
                          <w:pStyle w:val="TableParagraph"/>
                          <w:spacing w:line="207" w:lineRule="exact"/>
                          <w:ind w:left="333"/>
                          <w:jc w:val="left"/>
                          <w:rPr>
                            <w:sz w:val="17"/>
                          </w:rPr>
                        </w:pPr>
                        <w:r>
                          <w:rPr>
                            <w:w w:val="85"/>
                            <w:sz w:val="17"/>
                          </w:rPr>
                          <w:t>3,804</w:t>
                        </w:r>
                      </w:p>
                      <w:p>
                        <w:pPr>
                          <w:pStyle w:val="TableParagraph"/>
                          <w:spacing w:line="207" w:lineRule="exact" w:before="63"/>
                          <w:ind w:left="333"/>
                          <w:jc w:val="left"/>
                          <w:rPr>
                            <w:sz w:val="17"/>
                          </w:rPr>
                        </w:pPr>
                        <w:r>
                          <w:rPr>
                            <w:w w:val="85"/>
                            <w:sz w:val="17"/>
                          </w:rPr>
                          <w:t>4,142</w:t>
                        </w:r>
                      </w:p>
                      <w:p>
                        <w:pPr>
                          <w:pStyle w:val="TableParagraph"/>
                          <w:spacing w:line="187" w:lineRule="exact"/>
                          <w:ind w:left="333"/>
                          <w:jc w:val="left"/>
                          <w:rPr>
                            <w:sz w:val="17"/>
                          </w:rPr>
                        </w:pPr>
                        <w:r>
                          <w:rPr>
                            <w:w w:val="85"/>
                            <w:sz w:val="17"/>
                          </w:rPr>
                          <w:t>4,832</w:t>
                        </w:r>
                      </w:p>
                      <w:p>
                        <w:pPr>
                          <w:pStyle w:val="TableParagraph"/>
                          <w:spacing w:line="187" w:lineRule="exact"/>
                          <w:ind w:left="333"/>
                          <w:jc w:val="left"/>
                          <w:rPr>
                            <w:sz w:val="17"/>
                          </w:rPr>
                        </w:pPr>
                        <w:r>
                          <w:rPr>
                            <w:w w:val="85"/>
                            <w:sz w:val="17"/>
                          </w:rPr>
                          <w:t>5,065</w:t>
                        </w:r>
                      </w:p>
                      <w:p>
                        <w:pPr>
                          <w:pStyle w:val="TableParagraph"/>
                          <w:spacing w:line="187" w:lineRule="exact"/>
                          <w:ind w:left="333"/>
                          <w:jc w:val="left"/>
                          <w:rPr>
                            <w:sz w:val="17"/>
                          </w:rPr>
                        </w:pPr>
                        <w:r>
                          <w:rPr>
                            <w:w w:val="85"/>
                            <w:sz w:val="17"/>
                          </w:rPr>
                          <w:t>5,429</w:t>
                        </w:r>
                      </w:p>
                      <w:p>
                        <w:pPr>
                          <w:pStyle w:val="TableParagraph"/>
                          <w:spacing w:line="207" w:lineRule="exact"/>
                          <w:ind w:left="333"/>
                          <w:jc w:val="left"/>
                          <w:rPr>
                            <w:sz w:val="17"/>
                          </w:rPr>
                        </w:pPr>
                        <w:r>
                          <w:rPr>
                            <w:w w:val="85"/>
                            <w:sz w:val="17"/>
                          </w:rPr>
                          <w:t>5,509</w:t>
                        </w:r>
                      </w:p>
                      <w:p>
                        <w:pPr>
                          <w:pStyle w:val="TableParagraph"/>
                          <w:spacing w:line="207" w:lineRule="exact" w:before="63"/>
                          <w:ind w:left="333"/>
                          <w:jc w:val="left"/>
                          <w:rPr>
                            <w:sz w:val="17"/>
                          </w:rPr>
                        </w:pPr>
                        <w:r>
                          <w:rPr>
                            <w:w w:val="85"/>
                            <w:sz w:val="17"/>
                          </w:rPr>
                          <w:t>6,438</w:t>
                        </w:r>
                      </w:p>
                      <w:p>
                        <w:pPr>
                          <w:pStyle w:val="TableParagraph"/>
                          <w:spacing w:line="187" w:lineRule="exact"/>
                          <w:ind w:left="333"/>
                          <w:jc w:val="left"/>
                          <w:rPr>
                            <w:sz w:val="17"/>
                          </w:rPr>
                        </w:pPr>
                        <w:r>
                          <w:rPr>
                            <w:w w:val="85"/>
                            <w:sz w:val="17"/>
                          </w:rPr>
                          <w:t>7,103</w:t>
                        </w:r>
                      </w:p>
                      <w:p>
                        <w:pPr>
                          <w:pStyle w:val="TableParagraph"/>
                          <w:spacing w:line="187" w:lineRule="exact"/>
                          <w:ind w:left="333"/>
                          <w:jc w:val="left"/>
                          <w:rPr>
                            <w:sz w:val="17"/>
                          </w:rPr>
                        </w:pPr>
                        <w:r>
                          <w:rPr>
                            <w:w w:val="85"/>
                            <w:sz w:val="17"/>
                          </w:rPr>
                          <w:t>7,706</w:t>
                        </w:r>
                      </w:p>
                      <w:p>
                        <w:pPr>
                          <w:pStyle w:val="TableParagraph"/>
                          <w:spacing w:line="187" w:lineRule="exact"/>
                          <w:ind w:left="333"/>
                          <w:jc w:val="left"/>
                          <w:rPr>
                            <w:sz w:val="17"/>
                          </w:rPr>
                        </w:pPr>
                        <w:r>
                          <w:rPr>
                            <w:w w:val="85"/>
                            <w:sz w:val="17"/>
                          </w:rPr>
                          <w:t>8,543</w:t>
                        </w:r>
                      </w:p>
                      <w:p>
                        <w:pPr>
                          <w:pStyle w:val="TableParagraph"/>
                          <w:spacing w:line="207" w:lineRule="exact"/>
                          <w:ind w:left="333"/>
                          <w:jc w:val="left"/>
                          <w:rPr>
                            <w:sz w:val="17"/>
                          </w:rPr>
                        </w:pPr>
                        <w:r>
                          <w:rPr>
                            <w:w w:val="85"/>
                            <w:sz w:val="17"/>
                          </w:rPr>
                          <w:t>9,043</w:t>
                        </w:r>
                      </w:p>
                      <w:p>
                        <w:pPr>
                          <w:pStyle w:val="TableParagraph"/>
                          <w:spacing w:line="207" w:lineRule="exact" w:before="62"/>
                          <w:ind w:left="333"/>
                          <w:jc w:val="left"/>
                          <w:rPr>
                            <w:sz w:val="17"/>
                          </w:rPr>
                        </w:pPr>
                        <w:r>
                          <w:rPr>
                            <w:w w:val="85"/>
                            <w:sz w:val="17"/>
                          </w:rPr>
                          <w:t>9,319</w:t>
                        </w:r>
                      </w:p>
                      <w:p>
                        <w:pPr>
                          <w:pStyle w:val="TableParagraph"/>
                          <w:spacing w:line="187" w:lineRule="exact"/>
                          <w:ind w:left="333"/>
                          <w:jc w:val="left"/>
                          <w:rPr>
                            <w:sz w:val="17"/>
                          </w:rPr>
                        </w:pPr>
                        <w:r>
                          <w:rPr>
                            <w:w w:val="85"/>
                            <w:sz w:val="17"/>
                          </w:rPr>
                          <w:t>9,537</w:t>
                        </w:r>
                      </w:p>
                      <w:p>
                        <w:pPr>
                          <w:pStyle w:val="TableParagraph"/>
                          <w:spacing w:line="187" w:lineRule="exact"/>
                          <w:ind w:left="249"/>
                          <w:jc w:val="left"/>
                          <w:rPr>
                            <w:sz w:val="17"/>
                          </w:rPr>
                        </w:pPr>
                        <w:r>
                          <w:rPr>
                            <w:w w:val="85"/>
                            <w:sz w:val="17"/>
                          </w:rPr>
                          <w:t>10,578</w:t>
                        </w:r>
                      </w:p>
                      <w:p>
                        <w:pPr>
                          <w:pStyle w:val="TableParagraph"/>
                          <w:spacing w:line="187" w:lineRule="exact"/>
                          <w:ind w:left="249"/>
                          <w:jc w:val="left"/>
                          <w:rPr>
                            <w:sz w:val="17"/>
                          </w:rPr>
                        </w:pPr>
                        <w:r>
                          <w:rPr>
                            <w:w w:val="85"/>
                            <w:sz w:val="17"/>
                          </w:rPr>
                          <w:t>11,413</w:t>
                        </w:r>
                      </w:p>
                      <w:p>
                        <w:pPr>
                          <w:pStyle w:val="TableParagraph"/>
                          <w:spacing w:line="207" w:lineRule="exact"/>
                          <w:ind w:left="249"/>
                          <w:jc w:val="left"/>
                          <w:rPr>
                            <w:sz w:val="17"/>
                          </w:rPr>
                        </w:pPr>
                        <w:r>
                          <w:rPr>
                            <w:w w:val="85"/>
                            <w:sz w:val="17"/>
                          </w:rPr>
                          <w:t>11,902</w:t>
                        </w:r>
                      </w:p>
                      <w:p>
                        <w:pPr>
                          <w:pStyle w:val="TableParagraph"/>
                          <w:spacing w:line="207" w:lineRule="exact" w:before="63"/>
                          <w:ind w:left="249"/>
                          <w:jc w:val="left"/>
                          <w:rPr>
                            <w:sz w:val="17"/>
                          </w:rPr>
                        </w:pPr>
                        <w:r>
                          <w:rPr>
                            <w:w w:val="85"/>
                            <w:sz w:val="17"/>
                          </w:rPr>
                          <w:t>12,157</w:t>
                        </w:r>
                      </w:p>
                      <w:p>
                        <w:pPr>
                          <w:pStyle w:val="TableParagraph"/>
                          <w:spacing w:line="187" w:lineRule="exact"/>
                          <w:ind w:left="249"/>
                          <w:jc w:val="left"/>
                          <w:rPr>
                            <w:sz w:val="17"/>
                          </w:rPr>
                        </w:pPr>
                        <w:r>
                          <w:rPr>
                            <w:w w:val="85"/>
                            <w:sz w:val="17"/>
                          </w:rPr>
                          <w:t>13,065</w:t>
                        </w:r>
                      </w:p>
                      <w:p>
                        <w:pPr>
                          <w:pStyle w:val="TableParagraph"/>
                          <w:spacing w:line="187" w:lineRule="exact"/>
                          <w:ind w:left="249"/>
                          <w:jc w:val="left"/>
                          <w:rPr>
                            <w:sz w:val="17"/>
                          </w:rPr>
                        </w:pPr>
                        <w:r>
                          <w:rPr>
                            <w:w w:val="85"/>
                            <w:sz w:val="17"/>
                          </w:rPr>
                          <w:t>14,707</w:t>
                        </w:r>
                      </w:p>
                      <w:p>
                        <w:pPr>
                          <w:pStyle w:val="TableParagraph"/>
                          <w:spacing w:line="187" w:lineRule="exact"/>
                          <w:ind w:left="249"/>
                          <w:jc w:val="left"/>
                          <w:rPr>
                            <w:sz w:val="17"/>
                          </w:rPr>
                        </w:pPr>
                        <w:r>
                          <w:rPr>
                            <w:w w:val="85"/>
                            <w:sz w:val="17"/>
                          </w:rPr>
                          <w:t>16,167</w:t>
                        </w:r>
                      </w:p>
                      <w:p>
                        <w:pPr>
                          <w:pStyle w:val="TableParagraph"/>
                          <w:spacing w:line="207" w:lineRule="exact"/>
                          <w:ind w:left="249"/>
                          <w:jc w:val="left"/>
                          <w:rPr>
                            <w:sz w:val="17"/>
                          </w:rPr>
                        </w:pPr>
                        <w:r>
                          <w:rPr>
                            <w:w w:val="85"/>
                            <w:sz w:val="17"/>
                          </w:rPr>
                          <w:t>16,679</w:t>
                        </w:r>
                      </w:p>
                      <w:p>
                        <w:pPr>
                          <w:pStyle w:val="TableParagraph"/>
                          <w:spacing w:line="207" w:lineRule="exact" w:before="62"/>
                          <w:ind w:left="249"/>
                          <w:jc w:val="left"/>
                          <w:rPr>
                            <w:sz w:val="17"/>
                          </w:rPr>
                        </w:pPr>
                        <w:r>
                          <w:rPr>
                            <w:w w:val="85"/>
                            <w:sz w:val="17"/>
                          </w:rPr>
                          <w:t>17,239</w:t>
                        </w:r>
                      </w:p>
                      <w:p>
                        <w:pPr>
                          <w:pStyle w:val="TableParagraph"/>
                          <w:spacing w:line="187" w:lineRule="exact"/>
                          <w:ind w:left="249"/>
                          <w:jc w:val="left"/>
                          <w:rPr>
                            <w:sz w:val="17"/>
                          </w:rPr>
                        </w:pPr>
                        <w:r>
                          <w:rPr>
                            <w:w w:val="85"/>
                            <w:sz w:val="17"/>
                          </w:rPr>
                          <w:t>17,696</w:t>
                        </w:r>
                      </w:p>
                      <w:p>
                        <w:pPr>
                          <w:pStyle w:val="TableParagraph"/>
                          <w:spacing w:line="187" w:lineRule="exact"/>
                          <w:ind w:left="249"/>
                          <w:jc w:val="left"/>
                          <w:rPr>
                            <w:sz w:val="17"/>
                          </w:rPr>
                        </w:pPr>
                        <w:r>
                          <w:rPr>
                            <w:w w:val="85"/>
                            <w:sz w:val="17"/>
                          </w:rPr>
                          <w:t>18,616</w:t>
                        </w:r>
                      </w:p>
                      <w:p>
                        <w:pPr>
                          <w:pStyle w:val="TableParagraph"/>
                          <w:spacing w:line="187" w:lineRule="exact"/>
                          <w:ind w:left="249"/>
                          <w:jc w:val="left"/>
                          <w:rPr>
                            <w:sz w:val="17"/>
                          </w:rPr>
                        </w:pPr>
                        <w:r>
                          <w:rPr>
                            <w:w w:val="85"/>
                            <w:sz w:val="17"/>
                          </w:rPr>
                          <w:t>18,975</w:t>
                        </w:r>
                      </w:p>
                      <w:p>
                        <w:pPr>
                          <w:pStyle w:val="TableParagraph"/>
                          <w:spacing w:line="207" w:lineRule="exact"/>
                          <w:ind w:left="249"/>
                          <w:jc w:val="left"/>
                          <w:rPr>
                            <w:sz w:val="17"/>
                          </w:rPr>
                        </w:pPr>
                        <w:r>
                          <w:rPr>
                            <w:w w:val="85"/>
                            <w:sz w:val="17"/>
                          </w:rPr>
                          <w:t>18,913</w:t>
                        </w:r>
                      </w:p>
                      <w:p>
                        <w:pPr>
                          <w:pStyle w:val="TableParagraph"/>
                          <w:spacing w:line="207" w:lineRule="exact" w:before="63"/>
                          <w:ind w:left="249"/>
                          <w:jc w:val="left"/>
                          <w:rPr>
                            <w:sz w:val="17"/>
                          </w:rPr>
                        </w:pPr>
                        <w:r>
                          <w:rPr>
                            <w:w w:val="85"/>
                            <w:sz w:val="17"/>
                          </w:rPr>
                          <w:t>18,784</w:t>
                        </w:r>
                      </w:p>
                      <w:p>
                        <w:pPr>
                          <w:pStyle w:val="TableParagraph"/>
                          <w:spacing w:line="187" w:lineRule="exact"/>
                          <w:ind w:left="249"/>
                          <w:jc w:val="left"/>
                          <w:rPr>
                            <w:sz w:val="17"/>
                          </w:rPr>
                        </w:pPr>
                        <w:r>
                          <w:rPr>
                            <w:w w:val="85"/>
                            <w:sz w:val="17"/>
                          </w:rPr>
                          <w:t>18,731</w:t>
                        </w:r>
                      </w:p>
                      <w:p>
                        <w:pPr>
                          <w:pStyle w:val="TableParagraph"/>
                          <w:spacing w:line="187" w:lineRule="exact"/>
                          <w:ind w:left="249"/>
                          <w:jc w:val="left"/>
                          <w:rPr>
                            <w:sz w:val="17"/>
                          </w:rPr>
                        </w:pPr>
                        <w:r>
                          <w:rPr>
                            <w:w w:val="85"/>
                            <w:sz w:val="17"/>
                          </w:rPr>
                          <w:t>18,822</w:t>
                        </w:r>
                      </w:p>
                      <w:p>
                        <w:pPr>
                          <w:pStyle w:val="TableParagraph"/>
                          <w:spacing w:line="187" w:lineRule="exact"/>
                          <w:ind w:left="249"/>
                          <w:jc w:val="left"/>
                          <w:rPr>
                            <w:sz w:val="17"/>
                          </w:rPr>
                        </w:pPr>
                        <w:r>
                          <w:rPr>
                            <w:w w:val="85"/>
                            <w:sz w:val="17"/>
                          </w:rPr>
                          <w:t>18,596</w:t>
                        </w:r>
                      </w:p>
                      <w:p>
                        <w:pPr>
                          <w:pStyle w:val="TableParagraph"/>
                          <w:spacing w:line="207" w:lineRule="exact"/>
                          <w:ind w:left="249"/>
                          <w:jc w:val="left"/>
                          <w:rPr>
                            <w:sz w:val="17"/>
                          </w:rPr>
                        </w:pPr>
                        <w:r>
                          <w:rPr>
                            <w:w w:val="85"/>
                            <w:sz w:val="17"/>
                          </w:rPr>
                          <w:t>17,935</w:t>
                        </w:r>
                      </w:p>
                      <w:p>
                        <w:pPr>
                          <w:pStyle w:val="TableParagraph"/>
                          <w:spacing w:line="207" w:lineRule="exact" w:before="63"/>
                          <w:ind w:left="249"/>
                          <w:jc w:val="left"/>
                          <w:rPr>
                            <w:sz w:val="17"/>
                          </w:rPr>
                        </w:pPr>
                        <w:r>
                          <w:rPr>
                            <w:w w:val="85"/>
                            <w:sz w:val="17"/>
                          </w:rPr>
                          <w:t>17,602</w:t>
                        </w:r>
                      </w:p>
                      <w:p>
                        <w:pPr>
                          <w:pStyle w:val="TableParagraph"/>
                          <w:spacing w:line="187" w:lineRule="exact"/>
                          <w:ind w:left="249"/>
                          <w:jc w:val="left"/>
                          <w:rPr>
                            <w:sz w:val="17"/>
                          </w:rPr>
                        </w:pPr>
                        <w:r>
                          <w:rPr>
                            <w:w w:val="85"/>
                            <w:sz w:val="17"/>
                          </w:rPr>
                          <w:t>17,390</w:t>
                        </w:r>
                      </w:p>
                      <w:p>
                        <w:pPr>
                          <w:pStyle w:val="TableParagraph"/>
                          <w:spacing w:line="187" w:lineRule="exact"/>
                          <w:ind w:left="249"/>
                          <w:jc w:val="left"/>
                          <w:rPr>
                            <w:sz w:val="17"/>
                          </w:rPr>
                        </w:pPr>
                        <w:r>
                          <w:rPr>
                            <w:w w:val="85"/>
                            <w:sz w:val="17"/>
                          </w:rPr>
                          <w:t>17,682</w:t>
                        </w:r>
                      </w:p>
                      <w:p>
                        <w:pPr>
                          <w:pStyle w:val="TableParagraph"/>
                          <w:spacing w:line="187" w:lineRule="exact"/>
                          <w:ind w:left="249"/>
                          <w:jc w:val="left"/>
                          <w:rPr>
                            <w:sz w:val="17"/>
                          </w:rPr>
                        </w:pPr>
                        <w:r>
                          <w:rPr>
                            <w:w w:val="85"/>
                            <w:sz w:val="17"/>
                          </w:rPr>
                          <w:t>17,760</w:t>
                        </w:r>
                      </w:p>
                      <w:p>
                        <w:pPr>
                          <w:pStyle w:val="TableParagraph"/>
                          <w:spacing w:line="207" w:lineRule="exact"/>
                          <w:ind w:left="249"/>
                          <w:jc w:val="left"/>
                          <w:rPr>
                            <w:sz w:val="17"/>
                          </w:rPr>
                        </w:pPr>
                        <w:r>
                          <w:rPr>
                            <w:w w:val="85"/>
                            <w:sz w:val="17"/>
                          </w:rPr>
                          <w:t>17,316</w:t>
                        </w:r>
                      </w:p>
                      <w:p>
                        <w:pPr>
                          <w:pStyle w:val="TableParagraph"/>
                          <w:spacing w:line="207" w:lineRule="exact" w:before="62"/>
                          <w:ind w:left="249"/>
                          <w:jc w:val="left"/>
                          <w:rPr>
                            <w:sz w:val="17"/>
                          </w:rPr>
                        </w:pPr>
                        <w:r>
                          <w:rPr>
                            <w:w w:val="85"/>
                            <w:sz w:val="17"/>
                          </w:rPr>
                          <w:t>16,872</w:t>
                        </w:r>
                      </w:p>
                      <w:p>
                        <w:pPr>
                          <w:pStyle w:val="TableParagraph"/>
                          <w:spacing w:line="187" w:lineRule="exact"/>
                          <w:ind w:left="249"/>
                          <w:jc w:val="left"/>
                          <w:rPr>
                            <w:sz w:val="17"/>
                          </w:rPr>
                        </w:pPr>
                        <w:r>
                          <w:rPr>
                            <w:w w:val="85"/>
                            <w:sz w:val="17"/>
                          </w:rPr>
                          <w:t>16,718</w:t>
                        </w:r>
                      </w:p>
                      <w:p>
                        <w:pPr>
                          <w:pStyle w:val="TableParagraph"/>
                          <w:spacing w:line="187" w:lineRule="exact"/>
                          <w:ind w:left="249"/>
                          <w:jc w:val="left"/>
                          <w:rPr>
                            <w:sz w:val="17"/>
                          </w:rPr>
                        </w:pPr>
                        <w:r>
                          <w:rPr>
                            <w:w w:val="85"/>
                            <w:sz w:val="17"/>
                          </w:rPr>
                          <w:t>16,199</w:t>
                        </w:r>
                      </w:p>
                      <w:p>
                        <w:pPr>
                          <w:pStyle w:val="TableParagraph"/>
                          <w:spacing w:line="187" w:lineRule="exact"/>
                          <w:ind w:left="249"/>
                          <w:jc w:val="left"/>
                          <w:rPr>
                            <w:sz w:val="17"/>
                          </w:rPr>
                        </w:pPr>
                        <w:r>
                          <w:rPr>
                            <w:w w:val="85"/>
                            <w:sz w:val="17"/>
                          </w:rPr>
                          <w:t>15,503</w:t>
                        </w:r>
                      </w:p>
                      <w:p>
                        <w:pPr>
                          <w:pStyle w:val="TableParagraph"/>
                          <w:spacing w:line="207" w:lineRule="exact"/>
                          <w:ind w:left="249"/>
                          <w:jc w:val="left"/>
                          <w:rPr>
                            <w:sz w:val="17"/>
                          </w:rPr>
                        </w:pPr>
                        <w:r>
                          <w:rPr>
                            <w:w w:val="85"/>
                            <w:sz w:val="17"/>
                          </w:rPr>
                          <w:t>15,014</w:t>
                        </w:r>
                      </w:p>
                      <w:p>
                        <w:pPr>
                          <w:pStyle w:val="TableParagraph"/>
                          <w:spacing w:line="207" w:lineRule="exact" w:before="63"/>
                          <w:ind w:left="249"/>
                          <w:jc w:val="left"/>
                          <w:rPr>
                            <w:sz w:val="17"/>
                          </w:rPr>
                        </w:pPr>
                        <w:r>
                          <w:rPr>
                            <w:w w:val="85"/>
                            <w:sz w:val="17"/>
                          </w:rPr>
                          <w:t>14,811</w:t>
                        </w:r>
                      </w:p>
                      <w:p>
                        <w:pPr>
                          <w:pStyle w:val="TableParagraph"/>
                          <w:spacing w:line="187" w:lineRule="exact"/>
                          <w:ind w:left="249"/>
                          <w:jc w:val="left"/>
                          <w:rPr>
                            <w:sz w:val="17"/>
                          </w:rPr>
                        </w:pPr>
                        <w:r>
                          <w:rPr>
                            <w:w w:val="85"/>
                            <w:sz w:val="17"/>
                          </w:rPr>
                          <w:t>14,725</w:t>
                        </w:r>
                      </w:p>
                      <w:p>
                        <w:pPr>
                          <w:pStyle w:val="TableParagraph"/>
                          <w:spacing w:line="187" w:lineRule="exact"/>
                          <w:ind w:left="249"/>
                          <w:jc w:val="left"/>
                          <w:rPr>
                            <w:sz w:val="17"/>
                          </w:rPr>
                        </w:pPr>
                        <w:r>
                          <w:rPr>
                            <w:w w:val="85"/>
                            <w:sz w:val="17"/>
                          </w:rPr>
                          <w:t>14,470</w:t>
                        </w:r>
                      </w:p>
                      <w:p>
                        <w:pPr>
                          <w:pStyle w:val="TableParagraph"/>
                          <w:spacing w:line="187" w:lineRule="exact"/>
                          <w:ind w:left="249"/>
                          <w:jc w:val="left"/>
                          <w:rPr>
                            <w:sz w:val="17"/>
                          </w:rPr>
                        </w:pPr>
                        <w:r>
                          <w:rPr>
                            <w:w w:val="85"/>
                            <w:sz w:val="17"/>
                          </w:rPr>
                          <w:t>14,320</w:t>
                        </w:r>
                      </w:p>
                      <w:p>
                        <w:pPr>
                          <w:pStyle w:val="TableParagraph"/>
                          <w:spacing w:line="207" w:lineRule="exact"/>
                          <w:ind w:left="249"/>
                          <w:jc w:val="left"/>
                          <w:rPr>
                            <w:sz w:val="17"/>
                          </w:rPr>
                        </w:pPr>
                        <w:r>
                          <w:rPr>
                            <w:w w:val="85"/>
                            <w:sz w:val="17"/>
                          </w:rPr>
                          <w:t>14,076</w:t>
                        </w:r>
                      </w:p>
                      <w:p>
                        <w:pPr>
                          <w:pStyle w:val="TableParagraph"/>
                          <w:spacing w:line="207" w:lineRule="exact" w:before="63"/>
                          <w:ind w:left="249"/>
                          <w:jc w:val="left"/>
                          <w:rPr>
                            <w:sz w:val="17"/>
                          </w:rPr>
                        </w:pPr>
                        <w:r>
                          <w:rPr>
                            <w:w w:val="85"/>
                            <w:sz w:val="17"/>
                          </w:rPr>
                          <w:t>13,597</w:t>
                        </w:r>
                      </w:p>
                      <w:p>
                        <w:pPr>
                          <w:pStyle w:val="TableParagraph"/>
                          <w:spacing w:line="187" w:lineRule="exact"/>
                          <w:ind w:left="249"/>
                          <w:jc w:val="left"/>
                          <w:rPr>
                            <w:sz w:val="17"/>
                          </w:rPr>
                        </w:pPr>
                        <w:r>
                          <w:rPr>
                            <w:w w:val="85"/>
                            <w:sz w:val="17"/>
                          </w:rPr>
                          <w:t>13,336</w:t>
                        </w:r>
                      </w:p>
                      <w:p>
                        <w:pPr>
                          <w:pStyle w:val="TableParagraph"/>
                          <w:spacing w:line="187" w:lineRule="exact"/>
                          <w:ind w:left="249"/>
                          <w:jc w:val="left"/>
                          <w:rPr>
                            <w:sz w:val="17"/>
                          </w:rPr>
                        </w:pPr>
                        <w:r>
                          <w:rPr>
                            <w:w w:val="85"/>
                            <w:sz w:val="17"/>
                          </w:rPr>
                          <w:t>12,910</w:t>
                        </w:r>
                      </w:p>
                      <w:p>
                        <w:pPr>
                          <w:pStyle w:val="TableParagraph"/>
                          <w:spacing w:line="187" w:lineRule="exact"/>
                          <w:ind w:left="249"/>
                          <w:jc w:val="left"/>
                          <w:rPr>
                            <w:sz w:val="17"/>
                          </w:rPr>
                        </w:pPr>
                        <w:r>
                          <w:rPr>
                            <w:w w:val="85"/>
                            <w:sz w:val="17"/>
                          </w:rPr>
                          <w:t>12,353</w:t>
                        </w:r>
                      </w:p>
                      <w:p>
                        <w:pPr>
                          <w:pStyle w:val="TableParagraph"/>
                          <w:spacing w:line="207" w:lineRule="exact"/>
                          <w:ind w:left="249"/>
                          <w:jc w:val="left"/>
                          <w:rPr>
                            <w:sz w:val="17"/>
                          </w:rPr>
                        </w:pPr>
                        <w:r>
                          <w:rPr>
                            <w:w w:val="85"/>
                            <w:sz w:val="17"/>
                          </w:rPr>
                          <w:t>11,951</w:t>
                        </w:r>
                      </w:p>
                      <w:p>
                        <w:pPr>
                          <w:pStyle w:val="TableParagraph"/>
                          <w:spacing w:line="210" w:lineRule="exact" w:before="62"/>
                          <w:ind w:left="249"/>
                          <w:jc w:val="left"/>
                          <w:rPr>
                            <w:sz w:val="17"/>
                          </w:rPr>
                        </w:pPr>
                        <w:r>
                          <w:rPr>
                            <w:w w:val="85"/>
                            <w:sz w:val="17"/>
                          </w:rPr>
                          <w:t>11,468</w:t>
                        </w:r>
                      </w:p>
                      <w:p>
                        <w:pPr>
                          <w:pStyle w:val="TableParagraph"/>
                          <w:spacing w:line="165" w:lineRule="exact"/>
                          <w:ind w:left="249"/>
                          <w:jc w:val="left"/>
                          <w:rPr>
                            <w:sz w:val="17"/>
                          </w:rPr>
                        </w:pPr>
                        <w:r>
                          <w:rPr>
                            <w:w w:val="85"/>
                            <w:sz w:val="17"/>
                          </w:rPr>
                          <w:t>10,986</w:t>
                        </w:r>
                      </w:p>
                    </w:tc>
                    <w:tc>
                      <w:tcPr>
                        <w:tcW w:w="724" w:type="dxa"/>
                        <w:tcBorders>
                          <w:top w:val="single" w:sz="6" w:space="0" w:color="000000"/>
                          <w:left w:val="single" w:sz="6" w:space="0" w:color="000000"/>
                          <w:right w:val="single" w:sz="6" w:space="0" w:color="000000"/>
                        </w:tcBorders>
                      </w:tcPr>
                      <w:p>
                        <w:pPr>
                          <w:pStyle w:val="TableParagraph"/>
                          <w:spacing w:line="207" w:lineRule="exact" w:before="154"/>
                          <w:ind w:left="166"/>
                          <w:jc w:val="left"/>
                          <w:rPr>
                            <w:sz w:val="17"/>
                          </w:rPr>
                        </w:pPr>
                        <w:r>
                          <w:rPr>
                            <w:w w:val="85"/>
                            <w:sz w:val="17"/>
                          </w:rPr>
                          <w:t>178,163</w:t>
                        </w:r>
                      </w:p>
                      <w:p>
                        <w:pPr>
                          <w:pStyle w:val="TableParagraph"/>
                          <w:spacing w:line="187" w:lineRule="exact"/>
                          <w:ind w:left="166"/>
                          <w:jc w:val="left"/>
                          <w:rPr>
                            <w:sz w:val="17"/>
                          </w:rPr>
                        </w:pPr>
                        <w:r>
                          <w:rPr>
                            <w:w w:val="85"/>
                            <w:sz w:val="17"/>
                          </w:rPr>
                          <w:t>182,009</w:t>
                        </w:r>
                      </w:p>
                      <w:p>
                        <w:pPr>
                          <w:pStyle w:val="TableParagraph"/>
                          <w:spacing w:line="207" w:lineRule="exact"/>
                          <w:ind w:left="166"/>
                          <w:jc w:val="left"/>
                          <w:rPr>
                            <w:sz w:val="17"/>
                          </w:rPr>
                        </w:pPr>
                        <w:r>
                          <w:rPr>
                            <w:w w:val="85"/>
                            <w:sz w:val="17"/>
                          </w:rPr>
                          <w:t>183,285</w:t>
                        </w:r>
                      </w:p>
                      <w:p>
                        <w:pPr>
                          <w:pStyle w:val="TableParagraph"/>
                          <w:spacing w:line="207" w:lineRule="exact" w:before="62"/>
                          <w:ind w:left="166"/>
                          <w:jc w:val="left"/>
                          <w:rPr>
                            <w:sz w:val="17"/>
                          </w:rPr>
                        </w:pPr>
                        <w:r>
                          <w:rPr>
                            <w:w w:val="85"/>
                            <w:sz w:val="17"/>
                          </w:rPr>
                          <w:t>185,746</w:t>
                        </w:r>
                      </w:p>
                      <w:p>
                        <w:pPr>
                          <w:pStyle w:val="TableParagraph"/>
                          <w:spacing w:line="187" w:lineRule="exact"/>
                          <w:ind w:left="166"/>
                          <w:jc w:val="left"/>
                          <w:rPr>
                            <w:sz w:val="17"/>
                          </w:rPr>
                        </w:pPr>
                        <w:r>
                          <w:rPr>
                            <w:w w:val="85"/>
                            <w:sz w:val="17"/>
                          </w:rPr>
                          <w:t>183,259</w:t>
                        </w:r>
                      </w:p>
                      <w:p>
                        <w:pPr>
                          <w:pStyle w:val="TableParagraph"/>
                          <w:spacing w:line="187" w:lineRule="exact"/>
                          <w:ind w:left="166"/>
                          <w:jc w:val="left"/>
                          <w:rPr>
                            <w:sz w:val="17"/>
                          </w:rPr>
                        </w:pPr>
                        <w:r>
                          <w:rPr>
                            <w:w w:val="85"/>
                            <w:sz w:val="17"/>
                          </w:rPr>
                          <w:t>186,239</w:t>
                        </w:r>
                      </w:p>
                      <w:p>
                        <w:pPr>
                          <w:pStyle w:val="TableParagraph"/>
                          <w:spacing w:line="187" w:lineRule="exact"/>
                          <w:ind w:left="166"/>
                          <w:jc w:val="left"/>
                          <w:rPr>
                            <w:sz w:val="17"/>
                          </w:rPr>
                        </w:pPr>
                        <w:r>
                          <w:rPr>
                            <w:w w:val="85"/>
                            <w:sz w:val="17"/>
                          </w:rPr>
                          <w:t>194,807</w:t>
                        </w:r>
                      </w:p>
                      <w:p>
                        <w:pPr>
                          <w:pStyle w:val="TableParagraph"/>
                          <w:spacing w:line="207" w:lineRule="exact"/>
                          <w:ind w:left="166"/>
                          <w:jc w:val="left"/>
                          <w:rPr>
                            <w:sz w:val="17"/>
                          </w:rPr>
                        </w:pPr>
                        <w:r>
                          <w:rPr>
                            <w:w w:val="85"/>
                            <w:sz w:val="17"/>
                          </w:rPr>
                          <w:t>204,006</w:t>
                        </w:r>
                      </w:p>
                      <w:p>
                        <w:pPr>
                          <w:pStyle w:val="TableParagraph"/>
                          <w:spacing w:line="207" w:lineRule="exact" w:before="63"/>
                          <w:ind w:left="166"/>
                          <w:jc w:val="left"/>
                          <w:rPr>
                            <w:sz w:val="17"/>
                          </w:rPr>
                        </w:pPr>
                        <w:r>
                          <w:rPr>
                            <w:w w:val="85"/>
                            <w:sz w:val="17"/>
                          </w:rPr>
                          <w:t>213,816</w:t>
                        </w:r>
                      </w:p>
                      <w:p>
                        <w:pPr>
                          <w:pStyle w:val="TableParagraph"/>
                          <w:spacing w:line="187" w:lineRule="exact"/>
                          <w:ind w:left="166"/>
                          <w:jc w:val="left"/>
                          <w:rPr>
                            <w:sz w:val="17"/>
                          </w:rPr>
                        </w:pPr>
                        <w:r>
                          <w:rPr>
                            <w:w w:val="85"/>
                            <w:sz w:val="17"/>
                          </w:rPr>
                          <w:t>224,786</w:t>
                        </w:r>
                      </w:p>
                      <w:p>
                        <w:pPr>
                          <w:pStyle w:val="TableParagraph"/>
                          <w:spacing w:line="187" w:lineRule="exact"/>
                          <w:ind w:left="166"/>
                          <w:jc w:val="left"/>
                          <w:rPr>
                            <w:sz w:val="17"/>
                          </w:rPr>
                        </w:pPr>
                        <w:r>
                          <w:rPr>
                            <w:w w:val="85"/>
                            <w:sz w:val="17"/>
                          </w:rPr>
                          <w:t>236,614</w:t>
                        </w:r>
                      </w:p>
                      <w:p>
                        <w:pPr>
                          <w:pStyle w:val="TableParagraph"/>
                          <w:spacing w:line="187" w:lineRule="exact"/>
                          <w:ind w:left="166"/>
                          <w:jc w:val="left"/>
                          <w:rPr>
                            <w:sz w:val="17"/>
                          </w:rPr>
                        </w:pPr>
                        <w:r>
                          <w:rPr>
                            <w:w w:val="85"/>
                            <w:sz w:val="17"/>
                          </w:rPr>
                          <w:t>239,211</w:t>
                        </w:r>
                      </w:p>
                      <w:p>
                        <w:pPr>
                          <w:pStyle w:val="TableParagraph"/>
                          <w:spacing w:line="207" w:lineRule="exact"/>
                          <w:ind w:left="166"/>
                          <w:jc w:val="left"/>
                          <w:rPr>
                            <w:sz w:val="17"/>
                          </w:rPr>
                        </w:pPr>
                        <w:r>
                          <w:rPr>
                            <w:w w:val="85"/>
                            <w:sz w:val="17"/>
                          </w:rPr>
                          <w:t>232,063</w:t>
                        </w:r>
                      </w:p>
                      <w:p>
                        <w:pPr>
                          <w:pStyle w:val="TableParagraph"/>
                          <w:spacing w:line="207" w:lineRule="exact" w:before="63"/>
                          <w:ind w:left="166"/>
                          <w:jc w:val="left"/>
                          <w:rPr>
                            <w:sz w:val="17"/>
                          </w:rPr>
                        </w:pPr>
                        <w:r>
                          <w:rPr>
                            <w:w w:val="85"/>
                            <w:sz w:val="17"/>
                          </w:rPr>
                          <w:t>223,371</w:t>
                        </w:r>
                      </w:p>
                      <w:p>
                        <w:pPr>
                          <w:pStyle w:val="TableParagraph"/>
                          <w:spacing w:line="187" w:lineRule="exact"/>
                          <w:ind w:left="166"/>
                          <w:jc w:val="left"/>
                          <w:rPr>
                            <w:sz w:val="17"/>
                          </w:rPr>
                        </w:pPr>
                        <w:r>
                          <w:rPr>
                            <w:w w:val="85"/>
                            <w:sz w:val="17"/>
                          </w:rPr>
                          <w:t>210,986</w:t>
                        </w:r>
                      </w:p>
                      <w:p>
                        <w:pPr>
                          <w:pStyle w:val="TableParagraph"/>
                          <w:spacing w:line="187" w:lineRule="exact"/>
                          <w:ind w:left="166"/>
                          <w:jc w:val="left"/>
                          <w:rPr>
                            <w:sz w:val="17"/>
                          </w:rPr>
                        </w:pPr>
                        <w:r>
                          <w:rPr>
                            <w:w w:val="85"/>
                            <w:sz w:val="17"/>
                          </w:rPr>
                          <w:t>198,965</w:t>
                        </w:r>
                      </w:p>
                      <w:p>
                        <w:pPr>
                          <w:pStyle w:val="TableParagraph"/>
                          <w:spacing w:line="187" w:lineRule="exact"/>
                          <w:ind w:left="166"/>
                          <w:jc w:val="left"/>
                          <w:rPr>
                            <w:sz w:val="17"/>
                          </w:rPr>
                        </w:pPr>
                        <w:r>
                          <w:rPr>
                            <w:w w:val="85"/>
                            <w:sz w:val="17"/>
                          </w:rPr>
                          <w:t>192,337</w:t>
                        </w:r>
                      </w:p>
                      <w:p>
                        <w:pPr>
                          <w:pStyle w:val="TableParagraph"/>
                          <w:spacing w:line="207" w:lineRule="exact"/>
                          <w:ind w:left="166"/>
                          <w:jc w:val="left"/>
                          <w:rPr>
                            <w:sz w:val="17"/>
                          </w:rPr>
                        </w:pPr>
                        <w:r>
                          <w:rPr>
                            <w:w w:val="85"/>
                            <w:sz w:val="17"/>
                          </w:rPr>
                          <w:t>185,352</w:t>
                        </w:r>
                      </w:p>
                      <w:p>
                        <w:pPr>
                          <w:pStyle w:val="TableParagraph"/>
                          <w:spacing w:line="207" w:lineRule="exact" w:before="62"/>
                          <w:ind w:left="166"/>
                          <w:jc w:val="left"/>
                          <w:rPr>
                            <w:sz w:val="17"/>
                          </w:rPr>
                        </w:pPr>
                        <w:r>
                          <w:rPr>
                            <w:w w:val="85"/>
                            <w:sz w:val="17"/>
                          </w:rPr>
                          <w:t>179,100</w:t>
                        </w:r>
                      </w:p>
                      <w:p>
                        <w:pPr>
                          <w:pStyle w:val="TableParagraph"/>
                          <w:spacing w:line="187" w:lineRule="exact"/>
                          <w:ind w:left="166"/>
                          <w:jc w:val="left"/>
                          <w:rPr>
                            <w:sz w:val="17"/>
                          </w:rPr>
                        </w:pPr>
                        <w:r>
                          <w:rPr>
                            <w:w w:val="85"/>
                            <w:sz w:val="17"/>
                          </w:rPr>
                          <w:t>174,183</w:t>
                        </w:r>
                      </w:p>
                      <w:p>
                        <w:pPr>
                          <w:pStyle w:val="TableParagraph"/>
                          <w:spacing w:line="187" w:lineRule="exact"/>
                          <w:ind w:left="166"/>
                          <w:jc w:val="left"/>
                          <w:rPr>
                            <w:sz w:val="17"/>
                          </w:rPr>
                        </w:pPr>
                        <w:r>
                          <w:rPr>
                            <w:w w:val="85"/>
                            <w:sz w:val="17"/>
                          </w:rPr>
                          <w:t>169,428</w:t>
                        </w:r>
                      </w:p>
                      <w:p>
                        <w:pPr>
                          <w:pStyle w:val="TableParagraph"/>
                          <w:spacing w:line="187" w:lineRule="exact"/>
                          <w:ind w:left="166"/>
                          <w:jc w:val="left"/>
                          <w:rPr>
                            <w:sz w:val="17"/>
                          </w:rPr>
                        </w:pPr>
                        <w:r>
                          <w:rPr>
                            <w:w w:val="85"/>
                            <w:sz w:val="17"/>
                          </w:rPr>
                          <w:t>166,919</w:t>
                        </w:r>
                      </w:p>
                      <w:p>
                        <w:pPr>
                          <w:pStyle w:val="TableParagraph"/>
                          <w:spacing w:line="207" w:lineRule="exact"/>
                          <w:ind w:left="166"/>
                          <w:jc w:val="left"/>
                          <w:rPr>
                            <w:sz w:val="17"/>
                          </w:rPr>
                        </w:pPr>
                        <w:r>
                          <w:rPr>
                            <w:w w:val="85"/>
                            <w:sz w:val="17"/>
                          </w:rPr>
                          <w:t>163,646</w:t>
                        </w:r>
                      </w:p>
                      <w:p>
                        <w:pPr>
                          <w:pStyle w:val="TableParagraph"/>
                          <w:spacing w:line="207" w:lineRule="exact" w:before="63"/>
                          <w:ind w:left="166"/>
                          <w:jc w:val="left"/>
                          <w:rPr>
                            <w:sz w:val="17"/>
                          </w:rPr>
                        </w:pPr>
                        <w:r>
                          <w:rPr>
                            <w:w w:val="85"/>
                            <w:sz w:val="17"/>
                          </w:rPr>
                          <w:t>160,031</w:t>
                        </w:r>
                      </w:p>
                      <w:p>
                        <w:pPr>
                          <w:pStyle w:val="TableParagraph"/>
                          <w:spacing w:line="187" w:lineRule="exact"/>
                          <w:ind w:left="166"/>
                          <w:jc w:val="left"/>
                          <w:rPr>
                            <w:sz w:val="17"/>
                          </w:rPr>
                        </w:pPr>
                        <w:r>
                          <w:rPr>
                            <w:w w:val="85"/>
                            <w:sz w:val="17"/>
                          </w:rPr>
                          <w:t>156,732</w:t>
                        </w:r>
                      </w:p>
                      <w:p>
                        <w:pPr>
                          <w:pStyle w:val="TableParagraph"/>
                          <w:spacing w:line="187" w:lineRule="exact"/>
                          <w:ind w:left="166"/>
                          <w:jc w:val="left"/>
                          <w:rPr>
                            <w:sz w:val="17"/>
                          </w:rPr>
                        </w:pPr>
                        <w:r>
                          <w:rPr>
                            <w:w w:val="85"/>
                            <w:sz w:val="17"/>
                          </w:rPr>
                          <w:t>152,485</w:t>
                        </w:r>
                      </w:p>
                      <w:p>
                        <w:pPr>
                          <w:pStyle w:val="TableParagraph"/>
                          <w:spacing w:line="187" w:lineRule="exact"/>
                          <w:ind w:left="166"/>
                          <w:jc w:val="left"/>
                          <w:rPr>
                            <w:sz w:val="17"/>
                          </w:rPr>
                        </w:pPr>
                        <w:r>
                          <w:rPr>
                            <w:w w:val="85"/>
                            <w:sz w:val="17"/>
                          </w:rPr>
                          <w:t>152,279</w:t>
                        </w:r>
                      </w:p>
                      <w:p>
                        <w:pPr>
                          <w:pStyle w:val="TableParagraph"/>
                          <w:spacing w:line="207" w:lineRule="exact"/>
                          <w:ind w:left="166"/>
                          <w:jc w:val="left"/>
                          <w:rPr>
                            <w:sz w:val="17"/>
                          </w:rPr>
                        </w:pPr>
                        <w:r>
                          <w:rPr>
                            <w:w w:val="85"/>
                            <w:sz w:val="17"/>
                          </w:rPr>
                          <w:t>152,474</w:t>
                        </w:r>
                      </w:p>
                      <w:p>
                        <w:pPr>
                          <w:pStyle w:val="TableParagraph"/>
                          <w:spacing w:line="207" w:lineRule="exact" w:before="62"/>
                          <w:ind w:left="166"/>
                          <w:jc w:val="left"/>
                          <w:rPr>
                            <w:sz w:val="17"/>
                          </w:rPr>
                        </w:pPr>
                        <w:r>
                          <w:rPr>
                            <w:w w:val="85"/>
                            <w:sz w:val="17"/>
                          </w:rPr>
                          <w:t>152,669</w:t>
                        </w:r>
                      </w:p>
                      <w:p>
                        <w:pPr>
                          <w:pStyle w:val="TableParagraph"/>
                          <w:spacing w:line="187" w:lineRule="exact"/>
                          <w:ind w:left="166"/>
                          <w:jc w:val="left"/>
                          <w:rPr>
                            <w:sz w:val="17"/>
                          </w:rPr>
                        </w:pPr>
                        <w:r>
                          <w:rPr>
                            <w:w w:val="85"/>
                            <w:sz w:val="17"/>
                          </w:rPr>
                          <w:t>151,989</w:t>
                        </w:r>
                      </w:p>
                      <w:p>
                        <w:pPr>
                          <w:pStyle w:val="TableParagraph"/>
                          <w:spacing w:line="187" w:lineRule="exact"/>
                          <w:ind w:left="166"/>
                          <w:jc w:val="left"/>
                          <w:rPr>
                            <w:sz w:val="17"/>
                          </w:rPr>
                        </w:pPr>
                        <w:r>
                          <w:rPr>
                            <w:w w:val="85"/>
                            <w:sz w:val="17"/>
                          </w:rPr>
                          <w:t>153,148</w:t>
                        </w:r>
                      </w:p>
                      <w:p>
                        <w:pPr>
                          <w:pStyle w:val="TableParagraph"/>
                          <w:spacing w:line="187" w:lineRule="exact"/>
                          <w:ind w:left="166"/>
                          <w:jc w:val="left"/>
                          <w:rPr>
                            <w:sz w:val="17"/>
                          </w:rPr>
                        </w:pPr>
                        <w:r>
                          <w:rPr>
                            <w:w w:val="85"/>
                            <w:sz w:val="17"/>
                          </w:rPr>
                          <w:t>156,734</w:t>
                        </w:r>
                      </w:p>
                      <w:p>
                        <w:pPr>
                          <w:pStyle w:val="TableParagraph"/>
                          <w:spacing w:line="207" w:lineRule="exact"/>
                          <w:ind w:left="166"/>
                          <w:jc w:val="left"/>
                          <w:rPr>
                            <w:sz w:val="17"/>
                          </w:rPr>
                        </w:pPr>
                        <w:r>
                          <w:rPr>
                            <w:w w:val="85"/>
                            <w:sz w:val="17"/>
                          </w:rPr>
                          <w:t>156,040</w:t>
                        </w:r>
                      </w:p>
                      <w:p>
                        <w:pPr>
                          <w:pStyle w:val="TableParagraph"/>
                          <w:spacing w:line="207" w:lineRule="exact" w:before="63"/>
                          <w:ind w:left="166"/>
                          <w:jc w:val="left"/>
                          <w:rPr>
                            <w:sz w:val="17"/>
                          </w:rPr>
                        </w:pPr>
                        <w:r>
                          <w:rPr>
                            <w:w w:val="85"/>
                            <w:sz w:val="17"/>
                          </w:rPr>
                          <w:t>154,641</w:t>
                        </w:r>
                      </w:p>
                      <w:p>
                        <w:pPr>
                          <w:pStyle w:val="TableParagraph"/>
                          <w:spacing w:line="187" w:lineRule="exact"/>
                          <w:ind w:left="166"/>
                          <w:jc w:val="left"/>
                          <w:rPr>
                            <w:sz w:val="17"/>
                          </w:rPr>
                        </w:pPr>
                        <w:r>
                          <w:rPr>
                            <w:w w:val="85"/>
                            <w:sz w:val="17"/>
                          </w:rPr>
                          <w:t>152,638</w:t>
                        </w:r>
                      </w:p>
                      <w:p>
                        <w:pPr>
                          <w:pStyle w:val="TableParagraph"/>
                          <w:spacing w:line="187" w:lineRule="exact"/>
                          <w:ind w:left="166"/>
                          <w:jc w:val="left"/>
                          <w:rPr>
                            <w:sz w:val="17"/>
                          </w:rPr>
                        </w:pPr>
                        <w:r>
                          <w:rPr>
                            <w:w w:val="85"/>
                            <w:sz w:val="17"/>
                          </w:rPr>
                          <w:t>150,381</w:t>
                        </w:r>
                      </w:p>
                      <w:p>
                        <w:pPr>
                          <w:pStyle w:val="TableParagraph"/>
                          <w:spacing w:line="187" w:lineRule="exact"/>
                          <w:ind w:left="166"/>
                          <w:jc w:val="left"/>
                          <w:rPr>
                            <w:sz w:val="17"/>
                          </w:rPr>
                        </w:pPr>
                        <w:r>
                          <w:rPr>
                            <w:w w:val="85"/>
                            <w:sz w:val="17"/>
                          </w:rPr>
                          <w:t>147,219</w:t>
                        </w:r>
                      </w:p>
                      <w:p>
                        <w:pPr>
                          <w:pStyle w:val="TableParagraph"/>
                          <w:spacing w:line="207" w:lineRule="exact"/>
                          <w:ind w:left="166"/>
                          <w:jc w:val="left"/>
                          <w:rPr>
                            <w:sz w:val="17"/>
                          </w:rPr>
                        </w:pPr>
                        <w:r>
                          <w:rPr>
                            <w:w w:val="85"/>
                            <w:sz w:val="17"/>
                          </w:rPr>
                          <w:t>142,919</w:t>
                        </w:r>
                      </w:p>
                      <w:p>
                        <w:pPr>
                          <w:pStyle w:val="TableParagraph"/>
                          <w:spacing w:line="207" w:lineRule="exact" w:before="63"/>
                          <w:ind w:left="166"/>
                          <w:jc w:val="left"/>
                          <w:rPr>
                            <w:sz w:val="17"/>
                          </w:rPr>
                        </w:pPr>
                        <w:r>
                          <w:rPr>
                            <w:w w:val="85"/>
                            <w:sz w:val="17"/>
                          </w:rPr>
                          <w:t>138,582</w:t>
                        </w:r>
                      </w:p>
                      <w:p>
                        <w:pPr>
                          <w:pStyle w:val="TableParagraph"/>
                          <w:spacing w:line="187" w:lineRule="exact"/>
                          <w:ind w:left="166"/>
                          <w:jc w:val="left"/>
                          <w:rPr>
                            <w:sz w:val="17"/>
                          </w:rPr>
                        </w:pPr>
                        <w:r>
                          <w:rPr>
                            <w:w w:val="85"/>
                            <w:sz w:val="17"/>
                          </w:rPr>
                          <w:t>134,297</w:t>
                        </w:r>
                      </w:p>
                      <w:p>
                        <w:pPr>
                          <w:pStyle w:val="TableParagraph"/>
                          <w:spacing w:line="187" w:lineRule="exact"/>
                          <w:ind w:left="166"/>
                          <w:jc w:val="left"/>
                          <w:rPr>
                            <w:sz w:val="17"/>
                          </w:rPr>
                        </w:pPr>
                        <w:r>
                          <w:rPr>
                            <w:w w:val="85"/>
                            <w:sz w:val="17"/>
                          </w:rPr>
                          <w:t>130,137</w:t>
                        </w:r>
                      </w:p>
                      <w:p>
                        <w:pPr>
                          <w:pStyle w:val="TableParagraph"/>
                          <w:spacing w:line="187" w:lineRule="exact"/>
                          <w:ind w:left="166"/>
                          <w:jc w:val="left"/>
                          <w:rPr>
                            <w:sz w:val="17"/>
                          </w:rPr>
                        </w:pPr>
                        <w:r>
                          <w:rPr>
                            <w:w w:val="85"/>
                            <w:sz w:val="17"/>
                          </w:rPr>
                          <w:t>126,502</w:t>
                        </w:r>
                      </w:p>
                      <w:p>
                        <w:pPr>
                          <w:pStyle w:val="TableParagraph"/>
                          <w:spacing w:line="207" w:lineRule="exact"/>
                          <w:ind w:left="166"/>
                          <w:jc w:val="left"/>
                          <w:rPr>
                            <w:sz w:val="17"/>
                          </w:rPr>
                        </w:pPr>
                        <w:r>
                          <w:rPr>
                            <w:w w:val="85"/>
                            <w:sz w:val="17"/>
                          </w:rPr>
                          <w:t>123,606</w:t>
                        </w:r>
                      </w:p>
                      <w:p>
                        <w:pPr>
                          <w:pStyle w:val="TableParagraph"/>
                          <w:spacing w:line="207" w:lineRule="exact" w:before="62"/>
                          <w:ind w:left="166"/>
                          <w:jc w:val="left"/>
                          <w:rPr>
                            <w:sz w:val="17"/>
                          </w:rPr>
                        </w:pPr>
                        <w:r>
                          <w:rPr>
                            <w:w w:val="85"/>
                            <w:sz w:val="17"/>
                          </w:rPr>
                          <w:t>120,921</w:t>
                        </w:r>
                      </w:p>
                      <w:p>
                        <w:pPr>
                          <w:pStyle w:val="TableParagraph"/>
                          <w:spacing w:line="187" w:lineRule="exact"/>
                          <w:ind w:left="166"/>
                          <w:jc w:val="left"/>
                          <w:rPr>
                            <w:sz w:val="17"/>
                          </w:rPr>
                        </w:pPr>
                        <w:r>
                          <w:rPr>
                            <w:w w:val="85"/>
                            <w:sz w:val="17"/>
                          </w:rPr>
                          <w:t>117,393</w:t>
                        </w:r>
                      </w:p>
                      <w:p>
                        <w:pPr>
                          <w:pStyle w:val="TableParagraph"/>
                          <w:spacing w:line="187" w:lineRule="exact"/>
                          <w:ind w:left="166"/>
                          <w:jc w:val="left"/>
                          <w:rPr>
                            <w:sz w:val="17"/>
                          </w:rPr>
                        </w:pPr>
                        <w:r>
                          <w:rPr>
                            <w:w w:val="85"/>
                            <w:sz w:val="17"/>
                          </w:rPr>
                          <w:t>114,467</w:t>
                        </w:r>
                      </w:p>
                      <w:p>
                        <w:pPr>
                          <w:pStyle w:val="TableParagraph"/>
                          <w:spacing w:line="187" w:lineRule="exact"/>
                          <w:ind w:left="166"/>
                          <w:jc w:val="left"/>
                          <w:rPr>
                            <w:sz w:val="17"/>
                          </w:rPr>
                        </w:pPr>
                        <w:r>
                          <w:rPr>
                            <w:w w:val="85"/>
                            <w:sz w:val="17"/>
                          </w:rPr>
                          <w:t>111,587</w:t>
                        </w:r>
                      </w:p>
                      <w:p>
                        <w:pPr>
                          <w:pStyle w:val="TableParagraph"/>
                          <w:spacing w:line="207" w:lineRule="exact"/>
                          <w:ind w:left="166"/>
                          <w:jc w:val="left"/>
                          <w:rPr>
                            <w:sz w:val="17"/>
                          </w:rPr>
                        </w:pPr>
                        <w:r>
                          <w:rPr>
                            <w:w w:val="85"/>
                            <w:sz w:val="17"/>
                          </w:rPr>
                          <w:t>108,246</w:t>
                        </w:r>
                      </w:p>
                      <w:p>
                        <w:pPr>
                          <w:pStyle w:val="TableParagraph"/>
                          <w:spacing w:line="207" w:lineRule="exact" w:before="63"/>
                          <w:ind w:left="166"/>
                          <w:jc w:val="left"/>
                          <w:rPr>
                            <w:sz w:val="17"/>
                          </w:rPr>
                        </w:pPr>
                        <w:r>
                          <w:rPr>
                            <w:w w:val="85"/>
                            <w:sz w:val="17"/>
                          </w:rPr>
                          <w:t>104,129</w:t>
                        </w:r>
                      </w:p>
                      <w:p>
                        <w:pPr>
                          <w:pStyle w:val="TableParagraph"/>
                          <w:spacing w:line="187" w:lineRule="exact"/>
                          <w:ind w:left="250"/>
                          <w:jc w:val="left"/>
                          <w:rPr>
                            <w:sz w:val="17"/>
                          </w:rPr>
                        </w:pPr>
                        <w:r>
                          <w:rPr>
                            <w:w w:val="85"/>
                            <w:sz w:val="17"/>
                          </w:rPr>
                          <w:t>99,693</w:t>
                        </w:r>
                      </w:p>
                      <w:p>
                        <w:pPr>
                          <w:pStyle w:val="TableParagraph"/>
                          <w:spacing w:line="187" w:lineRule="exact"/>
                          <w:ind w:left="250"/>
                          <w:jc w:val="left"/>
                          <w:rPr>
                            <w:sz w:val="17"/>
                          </w:rPr>
                        </w:pPr>
                        <w:r>
                          <w:rPr>
                            <w:w w:val="85"/>
                            <w:sz w:val="17"/>
                          </w:rPr>
                          <w:t>96,646</w:t>
                        </w:r>
                      </w:p>
                      <w:p>
                        <w:pPr>
                          <w:pStyle w:val="TableParagraph"/>
                          <w:spacing w:line="187" w:lineRule="exact"/>
                          <w:ind w:left="250"/>
                          <w:jc w:val="left"/>
                          <w:rPr>
                            <w:sz w:val="17"/>
                          </w:rPr>
                        </w:pPr>
                        <w:r>
                          <w:rPr>
                            <w:w w:val="85"/>
                            <w:sz w:val="17"/>
                          </w:rPr>
                          <w:t>93,720</w:t>
                        </w:r>
                      </w:p>
                      <w:p>
                        <w:pPr>
                          <w:pStyle w:val="TableParagraph"/>
                          <w:spacing w:line="207" w:lineRule="exact"/>
                          <w:ind w:left="250"/>
                          <w:jc w:val="left"/>
                          <w:rPr>
                            <w:sz w:val="17"/>
                          </w:rPr>
                        </w:pPr>
                        <w:r>
                          <w:rPr>
                            <w:w w:val="85"/>
                            <w:sz w:val="17"/>
                          </w:rPr>
                          <w:t>91,575</w:t>
                        </w:r>
                      </w:p>
                      <w:p>
                        <w:pPr>
                          <w:pStyle w:val="TableParagraph"/>
                          <w:spacing w:line="207" w:lineRule="exact" w:before="63"/>
                          <w:ind w:left="250"/>
                          <w:jc w:val="left"/>
                          <w:rPr>
                            <w:sz w:val="17"/>
                          </w:rPr>
                        </w:pPr>
                        <w:r>
                          <w:rPr>
                            <w:w w:val="85"/>
                            <w:sz w:val="17"/>
                          </w:rPr>
                          <w:t>90,374</w:t>
                        </w:r>
                      </w:p>
                      <w:p>
                        <w:pPr>
                          <w:pStyle w:val="TableParagraph"/>
                          <w:spacing w:line="187" w:lineRule="exact"/>
                          <w:ind w:left="250"/>
                          <w:jc w:val="left"/>
                          <w:rPr>
                            <w:sz w:val="17"/>
                          </w:rPr>
                        </w:pPr>
                        <w:r>
                          <w:rPr>
                            <w:w w:val="85"/>
                            <w:sz w:val="17"/>
                          </w:rPr>
                          <w:t>89,103</w:t>
                        </w:r>
                      </w:p>
                      <w:p>
                        <w:pPr>
                          <w:pStyle w:val="TableParagraph"/>
                          <w:spacing w:line="187" w:lineRule="exact"/>
                          <w:ind w:left="250"/>
                          <w:jc w:val="left"/>
                          <w:rPr>
                            <w:sz w:val="17"/>
                          </w:rPr>
                        </w:pPr>
                        <w:r>
                          <w:rPr>
                            <w:w w:val="85"/>
                            <w:sz w:val="17"/>
                          </w:rPr>
                          <w:t>88,111</w:t>
                        </w:r>
                      </w:p>
                      <w:p>
                        <w:pPr>
                          <w:pStyle w:val="TableParagraph"/>
                          <w:spacing w:line="187" w:lineRule="exact"/>
                          <w:ind w:left="250"/>
                          <w:jc w:val="left"/>
                          <w:rPr>
                            <w:sz w:val="17"/>
                          </w:rPr>
                        </w:pPr>
                        <w:r>
                          <w:rPr>
                            <w:w w:val="85"/>
                            <w:sz w:val="17"/>
                          </w:rPr>
                          <w:t>86,329</w:t>
                        </w:r>
                      </w:p>
                      <w:p>
                        <w:pPr>
                          <w:pStyle w:val="TableParagraph"/>
                          <w:spacing w:line="207" w:lineRule="exact"/>
                          <w:ind w:left="250"/>
                          <w:jc w:val="left"/>
                          <w:rPr>
                            <w:sz w:val="17"/>
                          </w:rPr>
                        </w:pPr>
                        <w:r>
                          <w:rPr>
                            <w:w w:val="85"/>
                            <w:sz w:val="17"/>
                          </w:rPr>
                          <w:t>84,849</w:t>
                        </w:r>
                      </w:p>
                      <w:p>
                        <w:pPr>
                          <w:pStyle w:val="TableParagraph"/>
                          <w:spacing w:line="210" w:lineRule="exact" w:before="62"/>
                          <w:ind w:left="250"/>
                          <w:jc w:val="left"/>
                          <w:rPr>
                            <w:sz w:val="17"/>
                          </w:rPr>
                        </w:pPr>
                        <w:r>
                          <w:rPr>
                            <w:w w:val="85"/>
                            <w:sz w:val="17"/>
                          </w:rPr>
                          <w:t>82,982</w:t>
                        </w:r>
                      </w:p>
                      <w:p>
                        <w:pPr>
                          <w:pStyle w:val="TableParagraph"/>
                          <w:spacing w:line="165" w:lineRule="exact"/>
                          <w:ind w:left="250"/>
                          <w:jc w:val="left"/>
                          <w:rPr>
                            <w:sz w:val="17"/>
                          </w:rPr>
                        </w:pPr>
                        <w:r>
                          <w:rPr>
                            <w:w w:val="85"/>
                            <w:sz w:val="17"/>
                          </w:rPr>
                          <w:t>80,598</w:t>
                        </w:r>
                      </w:p>
                    </w:tc>
                    <w:tc>
                      <w:tcPr>
                        <w:tcW w:w="724" w:type="dxa"/>
                        <w:tcBorders>
                          <w:top w:val="single" w:sz="6" w:space="0" w:color="000000"/>
                          <w:left w:val="single" w:sz="6" w:space="0" w:color="000000"/>
                          <w:right w:val="single" w:sz="6" w:space="0" w:color="000000"/>
                        </w:tcBorders>
                      </w:tcPr>
                      <w:p>
                        <w:pPr>
                          <w:pStyle w:val="TableParagraph"/>
                          <w:spacing w:line="207" w:lineRule="exact" w:before="154"/>
                          <w:ind w:left="251"/>
                          <w:jc w:val="left"/>
                          <w:rPr>
                            <w:sz w:val="17"/>
                          </w:rPr>
                        </w:pPr>
                        <w:r>
                          <w:rPr>
                            <w:w w:val="85"/>
                            <w:sz w:val="17"/>
                          </w:rPr>
                          <w:t>73,528</w:t>
                        </w:r>
                      </w:p>
                      <w:p>
                        <w:pPr>
                          <w:pStyle w:val="TableParagraph"/>
                          <w:spacing w:line="187" w:lineRule="exact"/>
                          <w:ind w:left="251"/>
                          <w:jc w:val="left"/>
                          <w:rPr>
                            <w:sz w:val="17"/>
                          </w:rPr>
                        </w:pPr>
                        <w:r>
                          <w:rPr>
                            <w:w w:val="85"/>
                            <w:sz w:val="17"/>
                          </w:rPr>
                          <w:t>86,455</w:t>
                        </w:r>
                      </w:p>
                      <w:p>
                        <w:pPr>
                          <w:pStyle w:val="TableParagraph"/>
                          <w:spacing w:line="207" w:lineRule="exact"/>
                          <w:ind w:left="251"/>
                          <w:jc w:val="left"/>
                          <w:rPr>
                            <w:sz w:val="17"/>
                          </w:rPr>
                        </w:pPr>
                        <w:r>
                          <w:rPr>
                            <w:w w:val="85"/>
                            <w:sz w:val="17"/>
                          </w:rPr>
                          <w:t>91,145</w:t>
                        </w:r>
                      </w:p>
                      <w:p>
                        <w:pPr>
                          <w:pStyle w:val="TableParagraph"/>
                          <w:spacing w:line="207" w:lineRule="exact" w:before="62"/>
                          <w:ind w:left="251"/>
                          <w:jc w:val="left"/>
                          <w:rPr>
                            <w:sz w:val="17"/>
                          </w:rPr>
                        </w:pPr>
                        <w:r>
                          <w:rPr>
                            <w:w w:val="85"/>
                            <w:sz w:val="17"/>
                          </w:rPr>
                          <w:t>87,137</w:t>
                        </w:r>
                      </w:p>
                      <w:p>
                        <w:pPr>
                          <w:pStyle w:val="TableParagraph"/>
                          <w:spacing w:line="187" w:lineRule="exact"/>
                          <w:ind w:left="251"/>
                          <w:jc w:val="left"/>
                          <w:rPr>
                            <w:sz w:val="17"/>
                          </w:rPr>
                        </w:pPr>
                        <w:r>
                          <w:rPr>
                            <w:w w:val="85"/>
                            <w:sz w:val="17"/>
                          </w:rPr>
                          <w:t>84,120</w:t>
                        </w:r>
                      </w:p>
                      <w:p>
                        <w:pPr>
                          <w:pStyle w:val="TableParagraph"/>
                          <w:spacing w:line="187" w:lineRule="exact"/>
                          <w:ind w:left="251"/>
                          <w:jc w:val="left"/>
                          <w:rPr>
                            <w:sz w:val="17"/>
                          </w:rPr>
                        </w:pPr>
                        <w:r>
                          <w:rPr>
                            <w:w w:val="85"/>
                            <w:sz w:val="17"/>
                          </w:rPr>
                          <w:t>82,630</w:t>
                        </w:r>
                      </w:p>
                      <w:p>
                        <w:pPr>
                          <w:pStyle w:val="TableParagraph"/>
                          <w:spacing w:line="187" w:lineRule="exact"/>
                          <w:ind w:left="251"/>
                          <w:jc w:val="left"/>
                          <w:rPr>
                            <w:sz w:val="17"/>
                          </w:rPr>
                        </w:pPr>
                        <w:r>
                          <w:rPr>
                            <w:w w:val="85"/>
                            <w:sz w:val="17"/>
                          </w:rPr>
                          <w:t>89,405</w:t>
                        </w:r>
                      </w:p>
                      <w:p>
                        <w:pPr>
                          <w:pStyle w:val="TableParagraph"/>
                          <w:spacing w:line="207" w:lineRule="exact"/>
                          <w:ind w:left="251"/>
                          <w:jc w:val="left"/>
                          <w:rPr>
                            <w:sz w:val="17"/>
                          </w:rPr>
                        </w:pPr>
                        <w:r>
                          <w:rPr>
                            <w:w w:val="85"/>
                            <w:sz w:val="17"/>
                          </w:rPr>
                          <w:t>94,737</w:t>
                        </w:r>
                      </w:p>
                      <w:p>
                        <w:pPr>
                          <w:pStyle w:val="TableParagraph"/>
                          <w:spacing w:line="207" w:lineRule="exact" w:before="63"/>
                          <w:ind w:left="251"/>
                          <w:jc w:val="left"/>
                          <w:rPr>
                            <w:sz w:val="17"/>
                          </w:rPr>
                        </w:pPr>
                        <w:r>
                          <w:rPr>
                            <w:w w:val="85"/>
                            <w:sz w:val="17"/>
                          </w:rPr>
                          <w:t>97,725</w:t>
                        </w:r>
                      </w:p>
                      <w:p>
                        <w:pPr>
                          <w:pStyle w:val="TableParagraph"/>
                          <w:spacing w:line="187" w:lineRule="exact"/>
                          <w:ind w:left="251"/>
                          <w:jc w:val="left"/>
                          <w:rPr>
                            <w:sz w:val="17"/>
                          </w:rPr>
                        </w:pPr>
                        <w:r>
                          <w:rPr>
                            <w:w w:val="85"/>
                            <w:sz w:val="17"/>
                          </w:rPr>
                          <w:t>94,056</w:t>
                        </w:r>
                      </w:p>
                      <w:p>
                        <w:pPr>
                          <w:pStyle w:val="TableParagraph"/>
                          <w:spacing w:line="187" w:lineRule="exact"/>
                          <w:ind w:left="251"/>
                          <w:jc w:val="left"/>
                          <w:rPr>
                            <w:sz w:val="17"/>
                          </w:rPr>
                        </w:pPr>
                        <w:r>
                          <w:rPr>
                            <w:w w:val="85"/>
                            <w:sz w:val="17"/>
                          </w:rPr>
                          <w:t>86,330</w:t>
                        </w:r>
                      </w:p>
                      <w:p>
                        <w:pPr>
                          <w:pStyle w:val="TableParagraph"/>
                          <w:spacing w:line="187" w:lineRule="exact"/>
                          <w:ind w:left="251"/>
                          <w:jc w:val="left"/>
                          <w:rPr>
                            <w:sz w:val="17"/>
                          </w:rPr>
                        </w:pPr>
                        <w:r>
                          <w:rPr>
                            <w:w w:val="85"/>
                            <w:sz w:val="17"/>
                          </w:rPr>
                          <w:t>86,693</w:t>
                        </w:r>
                      </w:p>
                      <w:p>
                        <w:pPr>
                          <w:pStyle w:val="TableParagraph"/>
                          <w:spacing w:line="207" w:lineRule="exact"/>
                          <w:ind w:left="251"/>
                          <w:jc w:val="left"/>
                          <w:rPr>
                            <w:sz w:val="17"/>
                          </w:rPr>
                        </w:pPr>
                        <w:r>
                          <w:rPr>
                            <w:w w:val="85"/>
                            <w:sz w:val="17"/>
                          </w:rPr>
                          <w:t>98,795</w:t>
                        </w:r>
                      </w:p>
                      <w:p>
                        <w:pPr>
                          <w:pStyle w:val="TableParagraph"/>
                          <w:spacing w:line="207" w:lineRule="exact" w:before="63"/>
                          <w:ind w:left="167"/>
                          <w:jc w:val="left"/>
                          <w:rPr>
                            <w:sz w:val="17"/>
                          </w:rPr>
                        </w:pPr>
                        <w:r>
                          <w:rPr>
                            <w:w w:val="85"/>
                            <w:sz w:val="17"/>
                          </w:rPr>
                          <w:t>115,075</w:t>
                        </w:r>
                      </w:p>
                      <w:p>
                        <w:pPr>
                          <w:pStyle w:val="TableParagraph"/>
                          <w:spacing w:line="187" w:lineRule="exact"/>
                          <w:ind w:left="167"/>
                          <w:jc w:val="left"/>
                          <w:rPr>
                            <w:sz w:val="17"/>
                          </w:rPr>
                        </w:pPr>
                        <w:r>
                          <w:rPr>
                            <w:w w:val="85"/>
                            <w:sz w:val="17"/>
                          </w:rPr>
                          <w:t>124,040</w:t>
                        </w:r>
                      </w:p>
                      <w:p>
                        <w:pPr>
                          <w:pStyle w:val="TableParagraph"/>
                          <w:spacing w:line="187" w:lineRule="exact"/>
                          <w:ind w:left="167"/>
                          <w:jc w:val="left"/>
                          <w:rPr>
                            <w:sz w:val="17"/>
                          </w:rPr>
                        </w:pPr>
                        <w:r>
                          <w:rPr>
                            <w:w w:val="85"/>
                            <w:sz w:val="17"/>
                          </w:rPr>
                          <w:t>122,490</w:t>
                        </w:r>
                      </w:p>
                      <w:p>
                        <w:pPr>
                          <w:pStyle w:val="TableParagraph"/>
                          <w:spacing w:line="187" w:lineRule="exact"/>
                          <w:ind w:left="167"/>
                          <w:jc w:val="left"/>
                          <w:rPr>
                            <w:sz w:val="17"/>
                          </w:rPr>
                        </w:pPr>
                        <w:r>
                          <w:rPr>
                            <w:w w:val="85"/>
                            <w:sz w:val="17"/>
                          </w:rPr>
                          <w:t>117,611</w:t>
                        </w:r>
                      </w:p>
                      <w:p>
                        <w:pPr>
                          <w:pStyle w:val="TableParagraph"/>
                          <w:spacing w:line="207" w:lineRule="exact"/>
                          <w:ind w:left="167"/>
                          <w:jc w:val="left"/>
                          <w:rPr>
                            <w:sz w:val="17"/>
                          </w:rPr>
                        </w:pPr>
                        <w:r>
                          <w:rPr>
                            <w:w w:val="85"/>
                            <w:sz w:val="17"/>
                          </w:rPr>
                          <w:t>111,024</w:t>
                        </w:r>
                      </w:p>
                      <w:p>
                        <w:pPr>
                          <w:pStyle w:val="TableParagraph"/>
                          <w:spacing w:line="207" w:lineRule="exact" w:before="62"/>
                          <w:ind w:left="167"/>
                          <w:jc w:val="left"/>
                          <w:rPr>
                            <w:sz w:val="17"/>
                          </w:rPr>
                        </w:pPr>
                        <w:r>
                          <w:rPr>
                            <w:w w:val="85"/>
                            <w:sz w:val="17"/>
                          </w:rPr>
                          <w:t>105,311</w:t>
                        </w:r>
                      </w:p>
                      <w:p>
                        <w:pPr>
                          <w:pStyle w:val="TableParagraph"/>
                          <w:spacing w:line="187" w:lineRule="exact"/>
                          <w:ind w:left="167"/>
                          <w:jc w:val="left"/>
                          <w:rPr>
                            <w:sz w:val="17"/>
                          </w:rPr>
                        </w:pPr>
                        <w:r>
                          <w:rPr>
                            <w:w w:val="85"/>
                            <w:sz w:val="17"/>
                          </w:rPr>
                          <w:t>101,977</w:t>
                        </w:r>
                      </w:p>
                      <w:p>
                        <w:pPr>
                          <w:pStyle w:val="TableParagraph"/>
                          <w:spacing w:line="187" w:lineRule="exact"/>
                          <w:ind w:left="251"/>
                          <w:jc w:val="left"/>
                          <w:rPr>
                            <w:sz w:val="17"/>
                          </w:rPr>
                        </w:pPr>
                        <w:r>
                          <w:rPr>
                            <w:w w:val="85"/>
                            <w:sz w:val="17"/>
                          </w:rPr>
                          <w:t>96,804</w:t>
                        </w:r>
                      </w:p>
                      <w:p>
                        <w:pPr>
                          <w:pStyle w:val="TableParagraph"/>
                          <w:spacing w:line="187" w:lineRule="exact"/>
                          <w:ind w:left="251"/>
                          <w:jc w:val="left"/>
                          <w:rPr>
                            <w:sz w:val="17"/>
                          </w:rPr>
                        </w:pPr>
                        <w:r>
                          <w:rPr>
                            <w:w w:val="85"/>
                            <w:sz w:val="17"/>
                          </w:rPr>
                          <w:t>91,025</w:t>
                        </w:r>
                      </w:p>
                      <w:p>
                        <w:pPr>
                          <w:pStyle w:val="TableParagraph"/>
                          <w:spacing w:line="207" w:lineRule="exact"/>
                          <w:ind w:left="251"/>
                          <w:jc w:val="left"/>
                          <w:rPr>
                            <w:sz w:val="17"/>
                          </w:rPr>
                        </w:pPr>
                        <w:r>
                          <w:rPr>
                            <w:w w:val="85"/>
                            <w:sz w:val="17"/>
                          </w:rPr>
                          <w:t>87,893</w:t>
                        </w:r>
                      </w:p>
                      <w:p>
                        <w:pPr>
                          <w:pStyle w:val="TableParagraph"/>
                          <w:spacing w:line="207" w:lineRule="exact" w:before="63"/>
                          <w:ind w:left="251"/>
                          <w:jc w:val="left"/>
                          <w:rPr>
                            <w:sz w:val="17"/>
                          </w:rPr>
                        </w:pPr>
                        <w:r>
                          <w:rPr>
                            <w:w w:val="85"/>
                            <w:sz w:val="17"/>
                          </w:rPr>
                          <w:t>86,168</w:t>
                        </w:r>
                      </w:p>
                      <w:p>
                        <w:pPr>
                          <w:pStyle w:val="TableParagraph"/>
                          <w:spacing w:line="187" w:lineRule="exact"/>
                          <w:ind w:left="251"/>
                          <w:jc w:val="left"/>
                          <w:rPr>
                            <w:sz w:val="17"/>
                          </w:rPr>
                        </w:pPr>
                        <w:r>
                          <w:rPr>
                            <w:w w:val="85"/>
                            <w:sz w:val="17"/>
                          </w:rPr>
                          <w:t>85,562</w:t>
                        </w:r>
                      </w:p>
                      <w:p>
                        <w:pPr>
                          <w:pStyle w:val="TableParagraph"/>
                          <w:spacing w:line="187" w:lineRule="exact"/>
                          <w:ind w:left="251"/>
                          <w:jc w:val="left"/>
                          <w:rPr>
                            <w:sz w:val="17"/>
                          </w:rPr>
                        </w:pPr>
                        <w:r>
                          <w:rPr>
                            <w:w w:val="85"/>
                            <w:sz w:val="17"/>
                          </w:rPr>
                          <w:t>83,727</w:t>
                        </w:r>
                      </w:p>
                      <w:p>
                        <w:pPr>
                          <w:pStyle w:val="TableParagraph"/>
                          <w:spacing w:line="187" w:lineRule="exact"/>
                          <w:ind w:left="251"/>
                          <w:jc w:val="left"/>
                          <w:rPr>
                            <w:sz w:val="17"/>
                          </w:rPr>
                        </w:pPr>
                        <w:r>
                          <w:rPr>
                            <w:w w:val="85"/>
                            <w:sz w:val="17"/>
                          </w:rPr>
                          <w:t>80,819</w:t>
                        </w:r>
                      </w:p>
                      <w:p>
                        <w:pPr>
                          <w:pStyle w:val="TableParagraph"/>
                          <w:spacing w:line="207" w:lineRule="exact"/>
                          <w:ind w:left="251"/>
                          <w:jc w:val="left"/>
                          <w:rPr>
                            <w:sz w:val="17"/>
                          </w:rPr>
                        </w:pPr>
                        <w:r>
                          <w:rPr>
                            <w:w w:val="85"/>
                            <w:sz w:val="17"/>
                          </w:rPr>
                          <w:t>78,840</w:t>
                        </w:r>
                      </w:p>
                      <w:p>
                        <w:pPr>
                          <w:pStyle w:val="TableParagraph"/>
                          <w:spacing w:line="207" w:lineRule="exact" w:before="62"/>
                          <w:ind w:left="251"/>
                          <w:jc w:val="left"/>
                          <w:rPr>
                            <w:sz w:val="17"/>
                          </w:rPr>
                        </w:pPr>
                        <w:r>
                          <w:rPr>
                            <w:w w:val="85"/>
                            <w:sz w:val="17"/>
                          </w:rPr>
                          <w:t>78,070</w:t>
                        </w:r>
                      </w:p>
                      <w:p>
                        <w:pPr>
                          <w:pStyle w:val="TableParagraph"/>
                          <w:spacing w:line="187" w:lineRule="exact"/>
                          <w:ind w:left="251"/>
                          <w:jc w:val="left"/>
                          <w:rPr>
                            <w:sz w:val="17"/>
                          </w:rPr>
                        </w:pPr>
                        <w:r>
                          <w:rPr>
                            <w:w w:val="85"/>
                            <w:sz w:val="17"/>
                          </w:rPr>
                          <w:t>77,873</w:t>
                        </w:r>
                      </w:p>
                      <w:p>
                        <w:pPr>
                          <w:pStyle w:val="TableParagraph"/>
                          <w:spacing w:line="187" w:lineRule="exact"/>
                          <w:ind w:left="251"/>
                          <w:jc w:val="left"/>
                          <w:rPr>
                            <w:sz w:val="17"/>
                          </w:rPr>
                        </w:pPr>
                        <w:r>
                          <w:rPr>
                            <w:w w:val="85"/>
                            <w:sz w:val="17"/>
                          </w:rPr>
                          <w:t>77,008</w:t>
                        </w:r>
                      </w:p>
                      <w:p>
                        <w:pPr>
                          <w:pStyle w:val="TableParagraph"/>
                          <w:spacing w:line="187" w:lineRule="exact"/>
                          <w:ind w:left="251"/>
                          <w:jc w:val="left"/>
                          <w:rPr>
                            <w:sz w:val="17"/>
                          </w:rPr>
                        </w:pPr>
                        <w:r>
                          <w:rPr>
                            <w:w w:val="85"/>
                            <w:sz w:val="17"/>
                          </w:rPr>
                          <w:t>73,817</w:t>
                        </w:r>
                      </w:p>
                      <w:p>
                        <w:pPr>
                          <w:pStyle w:val="TableParagraph"/>
                          <w:spacing w:line="207" w:lineRule="exact"/>
                          <w:ind w:left="251"/>
                          <w:jc w:val="left"/>
                          <w:rPr>
                            <w:sz w:val="17"/>
                          </w:rPr>
                        </w:pPr>
                        <w:r>
                          <w:rPr>
                            <w:w w:val="85"/>
                            <w:sz w:val="17"/>
                          </w:rPr>
                          <w:t>74,224</w:t>
                        </w:r>
                      </w:p>
                      <w:p>
                        <w:pPr>
                          <w:pStyle w:val="TableParagraph"/>
                          <w:spacing w:line="207" w:lineRule="exact" w:before="63"/>
                          <w:ind w:left="251"/>
                          <w:jc w:val="left"/>
                          <w:rPr>
                            <w:sz w:val="17"/>
                          </w:rPr>
                        </w:pPr>
                        <w:r>
                          <w:rPr>
                            <w:w w:val="85"/>
                            <w:sz w:val="17"/>
                          </w:rPr>
                          <w:t>75,583</w:t>
                        </w:r>
                      </w:p>
                      <w:p>
                        <w:pPr>
                          <w:pStyle w:val="TableParagraph"/>
                          <w:spacing w:line="187" w:lineRule="exact"/>
                          <w:ind w:left="251"/>
                          <w:jc w:val="left"/>
                          <w:rPr>
                            <w:sz w:val="17"/>
                          </w:rPr>
                        </w:pPr>
                        <w:r>
                          <w:rPr>
                            <w:w w:val="85"/>
                            <w:sz w:val="17"/>
                          </w:rPr>
                          <w:t>78,727</w:t>
                        </w:r>
                      </w:p>
                      <w:p>
                        <w:pPr>
                          <w:pStyle w:val="TableParagraph"/>
                          <w:spacing w:line="187" w:lineRule="exact"/>
                          <w:ind w:left="251"/>
                          <w:jc w:val="left"/>
                          <w:rPr>
                            <w:sz w:val="17"/>
                          </w:rPr>
                        </w:pPr>
                        <w:r>
                          <w:rPr>
                            <w:w w:val="85"/>
                            <w:sz w:val="17"/>
                          </w:rPr>
                          <w:t>77,380</w:t>
                        </w:r>
                      </w:p>
                      <w:p>
                        <w:pPr>
                          <w:pStyle w:val="TableParagraph"/>
                          <w:spacing w:line="187" w:lineRule="exact"/>
                          <w:ind w:left="251"/>
                          <w:jc w:val="left"/>
                          <w:rPr>
                            <w:sz w:val="17"/>
                          </w:rPr>
                        </w:pPr>
                        <w:r>
                          <w:rPr>
                            <w:w w:val="85"/>
                            <w:sz w:val="17"/>
                          </w:rPr>
                          <w:t>76,816</w:t>
                        </w:r>
                      </w:p>
                      <w:p>
                        <w:pPr>
                          <w:pStyle w:val="TableParagraph"/>
                          <w:spacing w:line="207" w:lineRule="exact"/>
                          <w:ind w:left="251"/>
                          <w:jc w:val="left"/>
                          <w:rPr>
                            <w:sz w:val="17"/>
                          </w:rPr>
                        </w:pPr>
                        <w:r>
                          <w:rPr>
                            <w:w w:val="85"/>
                            <w:sz w:val="17"/>
                          </w:rPr>
                          <w:t>76,793</w:t>
                        </w:r>
                      </w:p>
                      <w:p>
                        <w:pPr>
                          <w:pStyle w:val="TableParagraph"/>
                          <w:spacing w:line="207" w:lineRule="exact" w:before="63"/>
                          <w:ind w:left="251"/>
                          <w:jc w:val="left"/>
                          <w:rPr>
                            <w:sz w:val="17"/>
                          </w:rPr>
                        </w:pPr>
                        <w:r>
                          <w:rPr>
                            <w:w w:val="85"/>
                            <w:sz w:val="17"/>
                          </w:rPr>
                          <w:t>77,184</w:t>
                        </w:r>
                      </w:p>
                      <w:p>
                        <w:pPr>
                          <w:pStyle w:val="TableParagraph"/>
                          <w:spacing w:line="187" w:lineRule="exact"/>
                          <w:ind w:left="251"/>
                          <w:jc w:val="left"/>
                          <w:rPr>
                            <w:sz w:val="17"/>
                          </w:rPr>
                        </w:pPr>
                        <w:r>
                          <w:rPr>
                            <w:w w:val="85"/>
                            <w:sz w:val="17"/>
                          </w:rPr>
                          <w:t>76,134</w:t>
                        </w:r>
                      </w:p>
                      <w:p>
                        <w:pPr>
                          <w:pStyle w:val="TableParagraph"/>
                          <w:spacing w:line="187" w:lineRule="exact"/>
                          <w:ind w:left="251"/>
                          <w:jc w:val="left"/>
                          <w:rPr>
                            <w:sz w:val="17"/>
                          </w:rPr>
                        </w:pPr>
                        <w:r>
                          <w:rPr>
                            <w:w w:val="85"/>
                            <w:sz w:val="17"/>
                          </w:rPr>
                          <w:t>73,849</w:t>
                        </w:r>
                      </w:p>
                      <w:p>
                        <w:pPr>
                          <w:pStyle w:val="TableParagraph"/>
                          <w:spacing w:line="187" w:lineRule="exact"/>
                          <w:ind w:left="250"/>
                          <w:jc w:val="left"/>
                          <w:rPr>
                            <w:sz w:val="17"/>
                          </w:rPr>
                        </w:pPr>
                        <w:r>
                          <w:rPr>
                            <w:w w:val="85"/>
                            <w:sz w:val="17"/>
                          </w:rPr>
                          <w:t>71,011</w:t>
                        </w:r>
                      </w:p>
                      <w:p>
                        <w:pPr>
                          <w:pStyle w:val="TableParagraph"/>
                          <w:spacing w:line="207" w:lineRule="exact"/>
                          <w:ind w:left="251"/>
                          <w:jc w:val="left"/>
                          <w:rPr>
                            <w:sz w:val="17"/>
                          </w:rPr>
                        </w:pPr>
                        <w:r>
                          <w:rPr>
                            <w:w w:val="85"/>
                            <w:sz w:val="17"/>
                          </w:rPr>
                          <w:t>68,796</w:t>
                        </w:r>
                      </w:p>
                      <w:p>
                        <w:pPr>
                          <w:pStyle w:val="TableParagraph"/>
                          <w:spacing w:line="207" w:lineRule="exact" w:before="62"/>
                          <w:ind w:left="251"/>
                          <w:jc w:val="left"/>
                          <w:rPr>
                            <w:sz w:val="17"/>
                          </w:rPr>
                        </w:pPr>
                        <w:r>
                          <w:rPr>
                            <w:w w:val="85"/>
                            <w:sz w:val="17"/>
                          </w:rPr>
                          <w:t>66,863</w:t>
                        </w:r>
                      </w:p>
                      <w:p>
                        <w:pPr>
                          <w:pStyle w:val="TableParagraph"/>
                          <w:spacing w:line="187" w:lineRule="exact"/>
                          <w:ind w:left="251"/>
                          <w:jc w:val="left"/>
                          <w:rPr>
                            <w:sz w:val="17"/>
                          </w:rPr>
                        </w:pPr>
                        <w:r>
                          <w:rPr>
                            <w:w w:val="85"/>
                            <w:sz w:val="17"/>
                          </w:rPr>
                          <w:t>65,409</w:t>
                        </w:r>
                      </w:p>
                      <w:p>
                        <w:pPr>
                          <w:pStyle w:val="TableParagraph"/>
                          <w:spacing w:line="187" w:lineRule="exact"/>
                          <w:ind w:left="251"/>
                          <w:jc w:val="left"/>
                          <w:rPr>
                            <w:sz w:val="17"/>
                          </w:rPr>
                        </w:pPr>
                        <w:r>
                          <w:rPr>
                            <w:w w:val="85"/>
                            <w:sz w:val="17"/>
                          </w:rPr>
                          <w:t>63,808</w:t>
                        </w:r>
                      </w:p>
                      <w:p>
                        <w:pPr>
                          <w:pStyle w:val="TableParagraph"/>
                          <w:spacing w:line="187" w:lineRule="exact"/>
                          <w:ind w:left="251"/>
                          <w:jc w:val="left"/>
                          <w:rPr>
                            <w:sz w:val="17"/>
                          </w:rPr>
                        </w:pPr>
                        <w:r>
                          <w:rPr>
                            <w:w w:val="85"/>
                            <w:sz w:val="17"/>
                          </w:rPr>
                          <w:t>61,892</w:t>
                        </w:r>
                      </w:p>
                      <w:p>
                        <w:pPr>
                          <w:pStyle w:val="TableParagraph"/>
                          <w:spacing w:line="207" w:lineRule="exact"/>
                          <w:ind w:left="251"/>
                          <w:jc w:val="left"/>
                          <w:rPr>
                            <w:sz w:val="17"/>
                          </w:rPr>
                        </w:pPr>
                        <w:r>
                          <w:rPr>
                            <w:w w:val="85"/>
                            <w:sz w:val="17"/>
                          </w:rPr>
                          <w:t>60,017</w:t>
                        </w:r>
                      </w:p>
                      <w:p>
                        <w:pPr>
                          <w:pStyle w:val="TableParagraph"/>
                          <w:spacing w:line="207" w:lineRule="exact" w:before="63"/>
                          <w:ind w:left="251"/>
                          <w:jc w:val="left"/>
                          <w:rPr>
                            <w:sz w:val="17"/>
                          </w:rPr>
                        </w:pPr>
                        <w:r>
                          <w:rPr>
                            <w:w w:val="85"/>
                            <w:sz w:val="17"/>
                          </w:rPr>
                          <w:t>59,075</w:t>
                        </w:r>
                      </w:p>
                      <w:p>
                        <w:pPr>
                          <w:pStyle w:val="TableParagraph"/>
                          <w:spacing w:line="187" w:lineRule="exact"/>
                          <w:ind w:left="251"/>
                          <w:jc w:val="left"/>
                          <w:rPr>
                            <w:sz w:val="17"/>
                          </w:rPr>
                        </w:pPr>
                        <w:r>
                          <w:rPr>
                            <w:w w:val="85"/>
                            <w:sz w:val="17"/>
                          </w:rPr>
                          <w:t>58,561</w:t>
                        </w:r>
                      </w:p>
                      <w:p>
                        <w:pPr>
                          <w:pStyle w:val="TableParagraph"/>
                          <w:spacing w:line="187" w:lineRule="exact"/>
                          <w:ind w:left="251"/>
                          <w:jc w:val="left"/>
                          <w:rPr>
                            <w:sz w:val="17"/>
                          </w:rPr>
                        </w:pPr>
                        <w:r>
                          <w:rPr>
                            <w:w w:val="85"/>
                            <w:sz w:val="17"/>
                          </w:rPr>
                          <w:t>57,297</w:t>
                        </w:r>
                      </w:p>
                      <w:p>
                        <w:pPr>
                          <w:pStyle w:val="TableParagraph"/>
                          <w:spacing w:line="187" w:lineRule="exact"/>
                          <w:ind w:left="251"/>
                          <w:jc w:val="left"/>
                          <w:rPr>
                            <w:sz w:val="17"/>
                          </w:rPr>
                        </w:pPr>
                        <w:r>
                          <w:rPr>
                            <w:w w:val="85"/>
                            <w:sz w:val="17"/>
                          </w:rPr>
                          <w:t>55,416</w:t>
                        </w:r>
                      </w:p>
                      <w:p>
                        <w:pPr>
                          <w:pStyle w:val="TableParagraph"/>
                          <w:spacing w:line="207" w:lineRule="exact"/>
                          <w:ind w:left="251"/>
                          <w:jc w:val="left"/>
                          <w:rPr>
                            <w:sz w:val="17"/>
                          </w:rPr>
                        </w:pPr>
                        <w:r>
                          <w:rPr>
                            <w:w w:val="85"/>
                            <w:sz w:val="17"/>
                          </w:rPr>
                          <w:t>52,895</w:t>
                        </w:r>
                      </w:p>
                      <w:p>
                        <w:pPr>
                          <w:pStyle w:val="TableParagraph"/>
                          <w:spacing w:line="207" w:lineRule="exact" w:before="63"/>
                          <w:ind w:left="251"/>
                          <w:jc w:val="left"/>
                          <w:rPr>
                            <w:sz w:val="17"/>
                          </w:rPr>
                        </w:pPr>
                        <w:r>
                          <w:rPr>
                            <w:w w:val="85"/>
                            <w:sz w:val="17"/>
                          </w:rPr>
                          <w:t>50,737</w:t>
                        </w:r>
                      </w:p>
                      <w:p>
                        <w:pPr>
                          <w:pStyle w:val="TableParagraph"/>
                          <w:spacing w:line="187" w:lineRule="exact"/>
                          <w:ind w:left="251"/>
                          <w:jc w:val="left"/>
                          <w:rPr>
                            <w:sz w:val="17"/>
                          </w:rPr>
                        </w:pPr>
                        <w:r>
                          <w:rPr>
                            <w:w w:val="85"/>
                            <w:sz w:val="17"/>
                          </w:rPr>
                          <w:t>48,419</w:t>
                        </w:r>
                      </w:p>
                      <w:p>
                        <w:pPr>
                          <w:pStyle w:val="TableParagraph"/>
                          <w:spacing w:line="187" w:lineRule="exact"/>
                          <w:ind w:left="251"/>
                          <w:jc w:val="left"/>
                          <w:rPr>
                            <w:sz w:val="17"/>
                          </w:rPr>
                        </w:pPr>
                        <w:r>
                          <w:rPr>
                            <w:w w:val="85"/>
                            <w:sz w:val="17"/>
                          </w:rPr>
                          <w:t>46,471</w:t>
                        </w:r>
                      </w:p>
                      <w:p>
                        <w:pPr>
                          <w:pStyle w:val="TableParagraph"/>
                          <w:spacing w:line="187" w:lineRule="exact"/>
                          <w:ind w:left="251"/>
                          <w:jc w:val="left"/>
                          <w:rPr>
                            <w:sz w:val="17"/>
                          </w:rPr>
                        </w:pPr>
                        <w:r>
                          <w:rPr>
                            <w:w w:val="85"/>
                            <w:sz w:val="17"/>
                          </w:rPr>
                          <w:t>45,570</w:t>
                        </w:r>
                      </w:p>
                      <w:p>
                        <w:pPr>
                          <w:pStyle w:val="TableParagraph"/>
                          <w:spacing w:line="207" w:lineRule="exact"/>
                          <w:ind w:left="251"/>
                          <w:jc w:val="left"/>
                          <w:rPr>
                            <w:sz w:val="17"/>
                          </w:rPr>
                        </w:pPr>
                        <w:r>
                          <w:rPr>
                            <w:w w:val="85"/>
                            <w:sz w:val="17"/>
                          </w:rPr>
                          <w:t>44,934</w:t>
                        </w:r>
                      </w:p>
                      <w:p>
                        <w:pPr>
                          <w:pStyle w:val="TableParagraph"/>
                          <w:spacing w:line="210" w:lineRule="exact" w:before="62"/>
                          <w:ind w:left="251"/>
                          <w:jc w:val="left"/>
                          <w:rPr>
                            <w:sz w:val="17"/>
                          </w:rPr>
                        </w:pPr>
                        <w:r>
                          <w:rPr>
                            <w:w w:val="85"/>
                            <w:sz w:val="17"/>
                          </w:rPr>
                          <w:t>44,627</w:t>
                        </w:r>
                      </w:p>
                      <w:p>
                        <w:pPr>
                          <w:pStyle w:val="TableParagraph"/>
                          <w:spacing w:line="165" w:lineRule="exact"/>
                          <w:ind w:left="251"/>
                          <w:jc w:val="left"/>
                          <w:rPr>
                            <w:sz w:val="17"/>
                          </w:rPr>
                        </w:pPr>
                        <w:r>
                          <w:rPr>
                            <w:w w:val="85"/>
                            <w:sz w:val="17"/>
                          </w:rPr>
                          <w:t>44,134</w:t>
                        </w:r>
                      </w:p>
                    </w:tc>
                    <w:tc>
                      <w:tcPr>
                        <w:tcW w:w="814" w:type="dxa"/>
                        <w:gridSpan w:val="2"/>
                        <w:tcBorders>
                          <w:top w:val="single" w:sz="6" w:space="0" w:color="000000"/>
                          <w:left w:val="single" w:sz="6" w:space="0" w:color="000000"/>
                          <w:right w:val="nil"/>
                        </w:tcBorders>
                      </w:tcPr>
                      <w:p>
                        <w:pPr>
                          <w:pStyle w:val="TableParagraph"/>
                          <w:spacing w:line="207" w:lineRule="exact" w:before="154"/>
                          <w:ind w:left="252"/>
                          <w:jc w:val="left"/>
                          <w:rPr>
                            <w:sz w:val="17"/>
                          </w:rPr>
                        </w:pPr>
                        <w:r>
                          <w:rPr>
                            <w:w w:val="95"/>
                            <w:sz w:val="17"/>
                          </w:rPr>
                          <w:t>12,966</w:t>
                        </w:r>
                      </w:p>
                      <w:p>
                        <w:pPr>
                          <w:pStyle w:val="TableParagraph"/>
                          <w:spacing w:line="187" w:lineRule="exact"/>
                          <w:ind w:left="252"/>
                          <w:jc w:val="left"/>
                          <w:rPr>
                            <w:sz w:val="17"/>
                          </w:rPr>
                        </w:pPr>
                        <w:r>
                          <w:rPr>
                            <w:w w:val="95"/>
                            <w:sz w:val="17"/>
                          </w:rPr>
                          <w:t>15,055</w:t>
                        </w:r>
                      </w:p>
                      <w:p>
                        <w:pPr>
                          <w:pStyle w:val="TableParagraph"/>
                          <w:spacing w:line="207" w:lineRule="exact"/>
                          <w:ind w:left="252"/>
                          <w:jc w:val="left"/>
                          <w:rPr>
                            <w:sz w:val="17"/>
                          </w:rPr>
                        </w:pPr>
                        <w:r>
                          <w:rPr>
                            <w:w w:val="95"/>
                            <w:sz w:val="17"/>
                          </w:rPr>
                          <w:t>18,145</w:t>
                        </w:r>
                      </w:p>
                      <w:p>
                        <w:pPr>
                          <w:pStyle w:val="TableParagraph"/>
                          <w:spacing w:line="207" w:lineRule="exact" w:before="62"/>
                          <w:ind w:left="252"/>
                          <w:jc w:val="left"/>
                          <w:rPr>
                            <w:sz w:val="17"/>
                          </w:rPr>
                        </w:pPr>
                        <w:r>
                          <w:rPr>
                            <w:w w:val="95"/>
                            <w:sz w:val="17"/>
                          </w:rPr>
                          <w:t>20,596</w:t>
                        </w:r>
                      </w:p>
                      <w:p>
                        <w:pPr>
                          <w:pStyle w:val="TableParagraph"/>
                          <w:spacing w:line="187" w:lineRule="exact"/>
                          <w:ind w:left="252"/>
                          <w:jc w:val="left"/>
                          <w:rPr>
                            <w:sz w:val="17"/>
                          </w:rPr>
                        </w:pPr>
                        <w:r>
                          <w:rPr>
                            <w:w w:val="95"/>
                            <w:sz w:val="17"/>
                          </w:rPr>
                          <w:t>20,900</w:t>
                        </w:r>
                      </w:p>
                      <w:p>
                        <w:pPr>
                          <w:pStyle w:val="TableParagraph"/>
                          <w:spacing w:line="187" w:lineRule="exact"/>
                          <w:ind w:left="252"/>
                          <w:jc w:val="left"/>
                          <w:rPr>
                            <w:sz w:val="17"/>
                          </w:rPr>
                        </w:pPr>
                        <w:r>
                          <w:rPr>
                            <w:w w:val="95"/>
                            <w:sz w:val="17"/>
                          </w:rPr>
                          <w:t>22,502</w:t>
                        </w:r>
                      </w:p>
                      <w:p>
                        <w:pPr>
                          <w:pStyle w:val="TableParagraph"/>
                          <w:spacing w:line="187" w:lineRule="exact"/>
                          <w:ind w:left="252"/>
                          <w:jc w:val="left"/>
                          <w:rPr>
                            <w:sz w:val="17"/>
                          </w:rPr>
                        </w:pPr>
                        <w:r>
                          <w:rPr>
                            <w:w w:val="95"/>
                            <w:sz w:val="17"/>
                          </w:rPr>
                          <w:t>23,126</w:t>
                        </w:r>
                      </w:p>
                      <w:p>
                        <w:pPr>
                          <w:pStyle w:val="TableParagraph"/>
                          <w:spacing w:line="207" w:lineRule="exact"/>
                          <w:ind w:left="252"/>
                          <w:jc w:val="left"/>
                          <w:rPr>
                            <w:sz w:val="17"/>
                          </w:rPr>
                        </w:pPr>
                        <w:r>
                          <w:rPr>
                            <w:w w:val="95"/>
                            <w:sz w:val="17"/>
                          </w:rPr>
                          <w:t>23,828</w:t>
                        </w:r>
                      </w:p>
                      <w:p>
                        <w:pPr>
                          <w:pStyle w:val="TableParagraph"/>
                          <w:spacing w:line="207" w:lineRule="exact" w:before="63"/>
                          <w:ind w:left="252"/>
                          <w:jc w:val="left"/>
                          <w:rPr>
                            <w:sz w:val="17"/>
                          </w:rPr>
                        </w:pPr>
                        <w:r>
                          <w:rPr>
                            <w:w w:val="95"/>
                            <w:sz w:val="17"/>
                          </w:rPr>
                          <w:t>24,828</w:t>
                        </w:r>
                      </w:p>
                      <w:p>
                        <w:pPr>
                          <w:pStyle w:val="TableParagraph"/>
                          <w:spacing w:line="187" w:lineRule="exact"/>
                          <w:ind w:left="252"/>
                          <w:jc w:val="left"/>
                          <w:rPr>
                            <w:sz w:val="17"/>
                          </w:rPr>
                        </w:pPr>
                        <w:r>
                          <w:rPr>
                            <w:w w:val="95"/>
                            <w:sz w:val="17"/>
                          </w:rPr>
                          <w:t>26,666</w:t>
                        </w:r>
                      </w:p>
                      <w:p>
                        <w:pPr>
                          <w:pStyle w:val="TableParagraph"/>
                          <w:spacing w:line="187" w:lineRule="exact"/>
                          <w:ind w:left="252"/>
                          <w:jc w:val="left"/>
                          <w:rPr>
                            <w:sz w:val="17"/>
                          </w:rPr>
                        </w:pPr>
                        <w:r>
                          <w:rPr>
                            <w:w w:val="95"/>
                            <w:sz w:val="17"/>
                          </w:rPr>
                          <w:t>28,804</w:t>
                        </w:r>
                      </w:p>
                      <w:p>
                        <w:pPr>
                          <w:pStyle w:val="TableParagraph"/>
                          <w:spacing w:line="187" w:lineRule="exact"/>
                          <w:ind w:left="252"/>
                          <w:jc w:val="left"/>
                          <w:rPr>
                            <w:sz w:val="17"/>
                          </w:rPr>
                        </w:pPr>
                        <w:r>
                          <w:rPr>
                            <w:w w:val="95"/>
                            <w:sz w:val="17"/>
                          </w:rPr>
                          <w:t>30,226</w:t>
                        </w:r>
                      </w:p>
                      <w:p>
                        <w:pPr>
                          <w:pStyle w:val="TableParagraph"/>
                          <w:spacing w:line="207" w:lineRule="exact"/>
                          <w:ind w:left="252"/>
                          <w:jc w:val="left"/>
                          <w:rPr>
                            <w:sz w:val="17"/>
                          </w:rPr>
                        </w:pPr>
                        <w:r>
                          <w:rPr>
                            <w:w w:val="95"/>
                            <w:sz w:val="17"/>
                          </w:rPr>
                          <w:t>30,681</w:t>
                        </w:r>
                      </w:p>
                      <w:p>
                        <w:pPr>
                          <w:pStyle w:val="TableParagraph"/>
                          <w:spacing w:line="207" w:lineRule="exact" w:before="63"/>
                          <w:ind w:left="252"/>
                          <w:jc w:val="left"/>
                          <w:rPr>
                            <w:sz w:val="17"/>
                          </w:rPr>
                        </w:pPr>
                        <w:r>
                          <w:rPr>
                            <w:w w:val="95"/>
                            <w:sz w:val="17"/>
                          </w:rPr>
                          <w:t>29,787</w:t>
                        </w:r>
                      </w:p>
                      <w:p>
                        <w:pPr>
                          <w:pStyle w:val="TableParagraph"/>
                          <w:spacing w:line="187" w:lineRule="exact"/>
                          <w:ind w:left="252"/>
                          <w:jc w:val="left"/>
                          <w:rPr>
                            <w:sz w:val="17"/>
                          </w:rPr>
                        </w:pPr>
                        <w:r>
                          <w:rPr>
                            <w:w w:val="95"/>
                            <w:sz w:val="17"/>
                          </w:rPr>
                          <w:t>32,692</w:t>
                        </w:r>
                      </w:p>
                      <w:p>
                        <w:pPr>
                          <w:pStyle w:val="TableParagraph"/>
                          <w:spacing w:line="187" w:lineRule="exact"/>
                          <w:ind w:left="252"/>
                          <w:jc w:val="left"/>
                          <w:rPr>
                            <w:sz w:val="17"/>
                          </w:rPr>
                        </w:pPr>
                        <w:r>
                          <w:rPr>
                            <w:w w:val="95"/>
                            <w:sz w:val="17"/>
                          </w:rPr>
                          <w:t>40,435</w:t>
                        </w:r>
                      </w:p>
                      <w:p>
                        <w:pPr>
                          <w:pStyle w:val="TableParagraph"/>
                          <w:spacing w:line="187" w:lineRule="exact"/>
                          <w:ind w:left="252"/>
                          <w:jc w:val="left"/>
                          <w:rPr>
                            <w:sz w:val="17"/>
                          </w:rPr>
                        </w:pPr>
                        <w:r>
                          <w:rPr>
                            <w:w w:val="95"/>
                            <w:sz w:val="17"/>
                          </w:rPr>
                          <w:t>49,829</w:t>
                        </w:r>
                      </w:p>
                      <w:p>
                        <w:pPr>
                          <w:pStyle w:val="TableParagraph"/>
                          <w:spacing w:line="207" w:lineRule="exact"/>
                          <w:ind w:left="252"/>
                          <w:jc w:val="left"/>
                          <w:rPr>
                            <w:sz w:val="17"/>
                          </w:rPr>
                        </w:pPr>
                        <w:r>
                          <w:rPr>
                            <w:w w:val="95"/>
                            <w:sz w:val="17"/>
                          </w:rPr>
                          <w:t>56,885</w:t>
                        </w:r>
                      </w:p>
                      <w:p>
                        <w:pPr>
                          <w:pStyle w:val="TableParagraph"/>
                          <w:spacing w:line="207" w:lineRule="exact" w:before="62"/>
                          <w:ind w:left="252"/>
                          <w:jc w:val="left"/>
                          <w:rPr>
                            <w:sz w:val="17"/>
                          </w:rPr>
                        </w:pPr>
                        <w:r>
                          <w:rPr>
                            <w:w w:val="95"/>
                            <w:sz w:val="17"/>
                          </w:rPr>
                          <w:t>57,947</w:t>
                        </w:r>
                      </w:p>
                      <w:p>
                        <w:pPr>
                          <w:pStyle w:val="TableParagraph"/>
                          <w:spacing w:line="187" w:lineRule="exact"/>
                          <w:ind w:left="252"/>
                          <w:jc w:val="left"/>
                          <w:rPr>
                            <w:sz w:val="17"/>
                          </w:rPr>
                        </w:pPr>
                        <w:r>
                          <w:rPr>
                            <w:w w:val="95"/>
                            <w:sz w:val="17"/>
                          </w:rPr>
                          <w:t>56,987</w:t>
                        </w:r>
                      </w:p>
                      <w:p>
                        <w:pPr>
                          <w:pStyle w:val="TableParagraph"/>
                          <w:spacing w:line="187" w:lineRule="exact"/>
                          <w:ind w:left="252"/>
                          <w:jc w:val="left"/>
                          <w:rPr>
                            <w:sz w:val="17"/>
                          </w:rPr>
                        </w:pPr>
                        <w:r>
                          <w:rPr>
                            <w:w w:val="95"/>
                            <w:sz w:val="17"/>
                          </w:rPr>
                          <w:t>55,253</w:t>
                        </w:r>
                      </w:p>
                      <w:p>
                        <w:pPr>
                          <w:pStyle w:val="TableParagraph"/>
                          <w:spacing w:line="187" w:lineRule="exact"/>
                          <w:ind w:left="252"/>
                          <w:jc w:val="left"/>
                          <w:rPr>
                            <w:sz w:val="17"/>
                          </w:rPr>
                        </w:pPr>
                        <w:r>
                          <w:rPr>
                            <w:w w:val="95"/>
                            <w:sz w:val="17"/>
                          </w:rPr>
                          <w:t>54,556</w:t>
                        </w:r>
                      </w:p>
                      <w:p>
                        <w:pPr>
                          <w:pStyle w:val="TableParagraph"/>
                          <w:spacing w:line="207" w:lineRule="exact"/>
                          <w:ind w:left="252"/>
                          <w:jc w:val="left"/>
                          <w:rPr>
                            <w:sz w:val="17"/>
                          </w:rPr>
                        </w:pPr>
                        <w:r>
                          <w:rPr>
                            <w:w w:val="95"/>
                            <w:sz w:val="17"/>
                          </w:rPr>
                          <w:t>55,132</w:t>
                        </w:r>
                      </w:p>
                      <w:p>
                        <w:pPr>
                          <w:pStyle w:val="TableParagraph"/>
                          <w:spacing w:line="207" w:lineRule="exact" w:before="63"/>
                          <w:ind w:left="252"/>
                          <w:jc w:val="left"/>
                          <w:rPr>
                            <w:sz w:val="17"/>
                          </w:rPr>
                        </w:pPr>
                        <w:r>
                          <w:rPr>
                            <w:w w:val="95"/>
                            <w:sz w:val="17"/>
                          </w:rPr>
                          <w:t>56,086</w:t>
                        </w:r>
                      </w:p>
                      <w:p>
                        <w:pPr>
                          <w:pStyle w:val="TableParagraph"/>
                          <w:spacing w:line="187" w:lineRule="exact"/>
                          <w:ind w:left="252"/>
                          <w:jc w:val="left"/>
                          <w:rPr>
                            <w:sz w:val="17"/>
                          </w:rPr>
                        </w:pPr>
                        <w:r>
                          <w:rPr>
                            <w:w w:val="95"/>
                            <w:sz w:val="17"/>
                          </w:rPr>
                          <w:t>56,584</w:t>
                        </w:r>
                      </w:p>
                      <w:p>
                        <w:pPr>
                          <w:pStyle w:val="TableParagraph"/>
                          <w:spacing w:line="187" w:lineRule="exact"/>
                          <w:ind w:left="252"/>
                          <w:jc w:val="left"/>
                          <w:rPr>
                            <w:sz w:val="17"/>
                          </w:rPr>
                        </w:pPr>
                        <w:r>
                          <w:rPr>
                            <w:w w:val="95"/>
                            <w:sz w:val="17"/>
                          </w:rPr>
                          <w:t>58,344</w:t>
                        </w:r>
                      </w:p>
                      <w:p>
                        <w:pPr>
                          <w:pStyle w:val="TableParagraph"/>
                          <w:spacing w:line="187" w:lineRule="exact"/>
                          <w:ind w:left="252"/>
                          <w:jc w:val="left"/>
                          <w:rPr>
                            <w:sz w:val="17"/>
                          </w:rPr>
                        </w:pPr>
                        <w:r>
                          <w:rPr>
                            <w:w w:val="95"/>
                            <w:sz w:val="17"/>
                          </w:rPr>
                          <w:t>60,882</w:t>
                        </w:r>
                      </w:p>
                      <w:p>
                        <w:pPr>
                          <w:pStyle w:val="TableParagraph"/>
                          <w:spacing w:line="207" w:lineRule="exact"/>
                          <w:ind w:left="252"/>
                          <w:jc w:val="left"/>
                          <w:rPr>
                            <w:sz w:val="17"/>
                          </w:rPr>
                        </w:pPr>
                        <w:r>
                          <w:rPr>
                            <w:w w:val="95"/>
                            <w:sz w:val="17"/>
                          </w:rPr>
                          <w:t>63,778</w:t>
                        </w:r>
                      </w:p>
                      <w:p>
                        <w:pPr>
                          <w:pStyle w:val="TableParagraph"/>
                          <w:spacing w:line="207" w:lineRule="exact" w:before="62"/>
                          <w:ind w:left="252"/>
                          <w:jc w:val="left"/>
                          <w:rPr>
                            <w:sz w:val="17"/>
                          </w:rPr>
                        </w:pPr>
                        <w:r>
                          <w:rPr>
                            <w:w w:val="95"/>
                            <w:sz w:val="17"/>
                          </w:rPr>
                          <w:t>65,097</w:t>
                        </w:r>
                      </w:p>
                      <w:p>
                        <w:pPr>
                          <w:pStyle w:val="TableParagraph"/>
                          <w:spacing w:line="187" w:lineRule="exact"/>
                          <w:ind w:left="252"/>
                          <w:jc w:val="left"/>
                          <w:rPr>
                            <w:sz w:val="17"/>
                          </w:rPr>
                        </w:pPr>
                        <w:r>
                          <w:rPr>
                            <w:w w:val="95"/>
                            <w:sz w:val="17"/>
                          </w:rPr>
                          <w:t>65,173</w:t>
                        </w:r>
                      </w:p>
                      <w:p>
                        <w:pPr>
                          <w:pStyle w:val="TableParagraph"/>
                          <w:spacing w:line="187" w:lineRule="exact"/>
                          <w:ind w:left="252"/>
                          <w:jc w:val="left"/>
                          <w:rPr>
                            <w:sz w:val="17"/>
                          </w:rPr>
                        </w:pPr>
                        <w:r>
                          <w:rPr>
                            <w:w w:val="95"/>
                            <w:sz w:val="17"/>
                          </w:rPr>
                          <w:t>65,659</w:t>
                        </w:r>
                      </w:p>
                      <w:p>
                        <w:pPr>
                          <w:pStyle w:val="TableParagraph"/>
                          <w:spacing w:line="187" w:lineRule="exact"/>
                          <w:ind w:left="252"/>
                          <w:jc w:val="left"/>
                          <w:rPr>
                            <w:sz w:val="17"/>
                          </w:rPr>
                        </w:pPr>
                        <w:r>
                          <w:rPr>
                            <w:w w:val="95"/>
                            <w:sz w:val="17"/>
                          </w:rPr>
                          <w:t>66,393</w:t>
                        </w:r>
                      </w:p>
                      <w:p>
                        <w:pPr>
                          <w:pStyle w:val="TableParagraph"/>
                          <w:spacing w:line="207" w:lineRule="exact"/>
                          <w:ind w:left="252"/>
                          <w:jc w:val="left"/>
                          <w:rPr>
                            <w:sz w:val="17"/>
                          </w:rPr>
                        </w:pPr>
                        <w:r>
                          <w:rPr>
                            <w:w w:val="95"/>
                            <w:sz w:val="17"/>
                          </w:rPr>
                          <w:t>67,375</w:t>
                        </w:r>
                      </w:p>
                      <w:p>
                        <w:pPr>
                          <w:pStyle w:val="TableParagraph"/>
                          <w:spacing w:line="207" w:lineRule="exact" w:before="63"/>
                          <w:ind w:left="252"/>
                          <w:jc w:val="left"/>
                          <w:rPr>
                            <w:sz w:val="17"/>
                          </w:rPr>
                        </w:pPr>
                        <w:r>
                          <w:rPr>
                            <w:w w:val="95"/>
                            <w:sz w:val="17"/>
                          </w:rPr>
                          <w:t>66,926</w:t>
                        </w:r>
                      </w:p>
                      <w:p>
                        <w:pPr>
                          <w:pStyle w:val="TableParagraph"/>
                          <w:spacing w:line="187" w:lineRule="exact"/>
                          <w:ind w:left="252"/>
                          <w:jc w:val="left"/>
                          <w:rPr>
                            <w:sz w:val="17"/>
                          </w:rPr>
                        </w:pPr>
                        <w:r>
                          <w:rPr>
                            <w:w w:val="95"/>
                            <w:sz w:val="17"/>
                          </w:rPr>
                          <w:t>64,367</w:t>
                        </w:r>
                      </w:p>
                      <w:p>
                        <w:pPr>
                          <w:pStyle w:val="TableParagraph"/>
                          <w:spacing w:line="187" w:lineRule="exact"/>
                          <w:ind w:left="252"/>
                          <w:jc w:val="left"/>
                          <w:rPr>
                            <w:sz w:val="17"/>
                          </w:rPr>
                        </w:pPr>
                        <w:r>
                          <w:rPr>
                            <w:w w:val="95"/>
                            <w:sz w:val="17"/>
                          </w:rPr>
                          <w:t>64,840</w:t>
                        </w:r>
                      </w:p>
                      <w:p>
                        <w:pPr>
                          <w:pStyle w:val="TableParagraph"/>
                          <w:spacing w:line="187" w:lineRule="exact"/>
                          <w:ind w:left="252"/>
                          <w:jc w:val="left"/>
                          <w:rPr>
                            <w:sz w:val="17"/>
                          </w:rPr>
                        </w:pPr>
                        <w:r>
                          <w:rPr>
                            <w:w w:val="95"/>
                            <w:sz w:val="17"/>
                          </w:rPr>
                          <w:t>65,950</w:t>
                        </w:r>
                      </w:p>
                      <w:p>
                        <w:pPr>
                          <w:pStyle w:val="TableParagraph"/>
                          <w:spacing w:line="207" w:lineRule="exact"/>
                          <w:ind w:left="252"/>
                          <w:jc w:val="left"/>
                          <w:rPr>
                            <w:sz w:val="17"/>
                          </w:rPr>
                        </w:pPr>
                        <w:r>
                          <w:rPr>
                            <w:w w:val="95"/>
                            <w:sz w:val="17"/>
                          </w:rPr>
                          <w:t>68,749</w:t>
                        </w:r>
                      </w:p>
                      <w:p>
                        <w:pPr>
                          <w:pStyle w:val="TableParagraph"/>
                          <w:spacing w:line="207" w:lineRule="exact" w:before="63"/>
                          <w:ind w:left="252"/>
                          <w:jc w:val="left"/>
                          <w:rPr>
                            <w:sz w:val="17"/>
                          </w:rPr>
                        </w:pPr>
                        <w:r>
                          <w:rPr>
                            <w:w w:val="95"/>
                            <w:sz w:val="17"/>
                          </w:rPr>
                          <w:t>67,884</w:t>
                        </w:r>
                      </w:p>
                      <w:p>
                        <w:pPr>
                          <w:pStyle w:val="TableParagraph"/>
                          <w:spacing w:line="187" w:lineRule="exact"/>
                          <w:ind w:left="252"/>
                          <w:jc w:val="left"/>
                          <w:rPr>
                            <w:sz w:val="17"/>
                          </w:rPr>
                        </w:pPr>
                        <w:r>
                          <w:rPr>
                            <w:w w:val="95"/>
                            <w:sz w:val="17"/>
                          </w:rPr>
                          <w:t>68,322</w:t>
                        </w:r>
                      </w:p>
                      <w:p>
                        <w:pPr>
                          <w:pStyle w:val="TableParagraph"/>
                          <w:spacing w:line="187" w:lineRule="exact"/>
                          <w:ind w:left="252"/>
                          <w:jc w:val="left"/>
                          <w:rPr>
                            <w:sz w:val="17"/>
                          </w:rPr>
                        </w:pPr>
                        <w:r>
                          <w:rPr>
                            <w:w w:val="95"/>
                            <w:sz w:val="17"/>
                          </w:rPr>
                          <w:t>68,938</w:t>
                        </w:r>
                      </w:p>
                      <w:p>
                        <w:pPr>
                          <w:pStyle w:val="TableParagraph"/>
                          <w:spacing w:line="187" w:lineRule="exact"/>
                          <w:ind w:left="251"/>
                          <w:jc w:val="left"/>
                          <w:rPr>
                            <w:sz w:val="17"/>
                          </w:rPr>
                        </w:pPr>
                        <w:r>
                          <w:rPr>
                            <w:w w:val="95"/>
                            <w:sz w:val="17"/>
                          </w:rPr>
                          <w:t>69,857</w:t>
                        </w:r>
                      </w:p>
                      <w:p>
                        <w:pPr>
                          <w:pStyle w:val="TableParagraph"/>
                          <w:spacing w:line="207" w:lineRule="exact"/>
                          <w:ind w:left="252"/>
                          <w:jc w:val="left"/>
                          <w:rPr>
                            <w:sz w:val="17"/>
                          </w:rPr>
                        </w:pPr>
                        <w:r>
                          <w:rPr>
                            <w:w w:val="95"/>
                            <w:sz w:val="17"/>
                          </w:rPr>
                          <w:t>69,145</w:t>
                        </w:r>
                      </w:p>
                      <w:p>
                        <w:pPr>
                          <w:pStyle w:val="TableParagraph"/>
                          <w:spacing w:line="207" w:lineRule="exact" w:before="62"/>
                          <w:ind w:left="252"/>
                          <w:jc w:val="left"/>
                          <w:rPr>
                            <w:sz w:val="17"/>
                          </w:rPr>
                        </w:pPr>
                        <w:r>
                          <w:rPr>
                            <w:w w:val="95"/>
                            <w:sz w:val="17"/>
                          </w:rPr>
                          <w:t>67,432</w:t>
                        </w:r>
                      </w:p>
                      <w:p>
                        <w:pPr>
                          <w:pStyle w:val="TableParagraph"/>
                          <w:spacing w:line="187" w:lineRule="exact"/>
                          <w:ind w:left="252"/>
                          <w:jc w:val="left"/>
                          <w:rPr>
                            <w:sz w:val="17"/>
                          </w:rPr>
                        </w:pPr>
                        <w:r>
                          <w:rPr>
                            <w:w w:val="95"/>
                            <w:sz w:val="17"/>
                          </w:rPr>
                          <w:t>65,342</w:t>
                        </w:r>
                      </w:p>
                      <w:p>
                        <w:pPr>
                          <w:pStyle w:val="TableParagraph"/>
                          <w:spacing w:line="187" w:lineRule="exact"/>
                          <w:ind w:left="252"/>
                          <w:jc w:val="left"/>
                          <w:rPr>
                            <w:sz w:val="17"/>
                          </w:rPr>
                        </w:pPr>
                        <w:r>
                          <w:rPr>
                            <w:w w:val="95"/>
                            <w:sz w:val="17"/>
                          </w:rPr>
                          <w:t>63,685</w:t>
                        </w:r>
                      </w:p>
                      <w:p>
                        <w:pPr>
                          <w:pStyle w:val="TableParagraph"/>
                          <w:spacing w:line="187" w:lineRule="exact"/>
                          <w:ind w:left="252"/>
                          <w:jc w:val="left"/>
                          <w:rPr>
                            <w:sz w:val="17"/>
                          </w:rPr>
                        </w:pPr>
                        <w:r>
                          <w:rPr>
                            <w:w w:val="95"/>
                            <w:sz w:val="17"/>
                          </w:rPr>
                          <w:t>62,139</w:t>
                        </w:r>
                      </w:p>
                      <w:p>
                        <w:pPr>
                          <w:pStyle w:val="TableParagraph"/>
                          <w:spacing w:line="207" w:lineRule="exact"/>
                          <w:ind w:left="252"/>
                          <w:jc w:val="left"/>
                          <w:rPr>
                            <w:sz w:val="17"/>
                          </w:rPr>
                        </w:pPr>
                        <w:r>
                          <w:rPr>
                            <w:w w:val="95"/>
                            <w:sz w:val="17"/>
                          </w:rPr>
                          <w:t>60,907</w:t>
                        </w:r>
                      </w:p>
                      <w:p>
                        <w:pPr>
                          <w:pStyle w:val="TableParagraph"/>
                          <w:spacing w:line="207" w:lineRule="exact" w:before="63"/>
                          <w:ind w:left="252"/>
                          <w:jc w:val="left"/>
                          <w:rPr>
                            <w:sz w:val="17"/>
                          </w:rPr>
                        </w:pPr>
                        <w:r>
                          <w:rPr>
                            <w:w w:val="95"/>
                            <w:sz w:val="17"/>
                          </w:rPr>
                          <w:t>59,379</w:t>
                        </w:r>
                      </w:p>
                      <w:p>
                        <w:pPr>
                          <w:pStyle w:val="TableParagraph"/>
                          <w:spacing w:line="187" w:lineRule="exact"/>
                          <w:ind w:left="252"/>
                          <w:jc w:val="left"/>
                          <w:rPr>
                            <w:sz w:val="17"/>
                          </w:rPr>
                        </w:pPr>
                        <w:r>
                          <w:rPr>
                            <w:w w:val="95"/>
                            <w:sz w:val="17"/>
                          </w:rPr>
                          <w:t>57,315</w:t>
                        </w:r>
                      </w:p>
                      <w:p>
                        <w:pPr>
                          <w:pStyle w:val="TableParagraph"/>
                          <w:spacing w:line="187" w:lineRule="exact"/>
                          <w:ind w:left="252"/>
                          <w:jc w:val="left"/>
                          <w:rPr>
                            <w:sz w:val="17"/>
                          </w:rPr>
                        </w:pPr>
                        <w:r>
                          <w:rPr>
                            <w:w w:val="95"/>
                            <w:sz w:val="17"/>
                          </w:rPr>
                          <w:t>55,319</w:t>
                        </w:r>
                      </w:p>
                      <w:p>
                        <w:pPr>
                          <w:pStyle w:val="TableParagraph"/>
                          <w:spacing w:line="187" w:lineRule="exact"/>
                          <w:ind w:left="252"/>
                          <w:jc w:val="left"/>
                          <w:rPr>
                            <w:sz w:val="17"/>
                          </w:rPr>
                        </w:pPr>
                        <w:r>
                          <w:rPr>
                            <w:w w:val="95"/>
                            <w:sz w:val="17"/>
                          </w:rPr>
                          <w:t>54,168</w:t>
                        </w:r>
                      </w:p>
                      <w:p>
                        <w:pPr>
                          <w:pStyle w:val="TableParagraph"/>
                          <w:spacing w:line="207" w:lineRule="exact"/>
                          <w:ind w:left="252"/>
                          <w:jc w:val="left"/>
                          <w:rPr>
                            <w:sz w:val="17"/>
                          </w:rPr>
                        </w:pPr>
                        <w:r>
                          <w:rPr>
                            <w:w w:val="95"/>
                            <w:sz w:val="17"/>
                          </w:rPr>
                          <w:t>53,652</w:t>
                        </w:r>
                      </w:p>
                      <w:p>
                        <w:pPr>
                          <w:pStyle w:val="TableParagraph"/>
                          <w:spacing w:line="207" w:lineRule="exact" w:before="63"/>
                          <w:ind w:left="252"/>
                          <w:jc w:val="left"/>
                          <w:rPr>
                            <w:sz w:val="17"/>
                          </w:rPr>
                        </w:pPr>
                        <w:r>
                          <w:rPr>
                            <w:w w:val="95"/>
                            <w:sz w:val="17"/>
                          </w:rPr>
                          <w:t>52,321</w:t>
                        </w:r>
                      </w:p>
                      <w:p>
                        <w:pPr>
                          <w:pStyle w:val="TableParagraph"/>
                          <w:spacing w:line="187" w:lineRule="exact"/>
                          <w:ind w:left="252"/>
                          <w:jc w:val="left"/>
                          <w:rPr>
                            <w:sz w:val="17"/>
                          </w:rPr>
                        </w:pPr>
                        <w:r>
                          <w:rPr>
                            <w:w w:val="95"/>
                            <w:sz w:val="17"/>
                          </w:rPr>
                          <w:t>50,494</w:t>
                        </w:r>
                      </w:p>
                      <w:p>
                        <w:pPr>
                          <w:pStyle w:val="TableParagraph"/>
                          <w:spacing w:line="187" w:lineRule="exact"/>
                          <w:ind w:left="252"/>
                          <w:jc w:val="left"/>
                          <w:rPr>
                            <w:sz w:val="17"/>
                          </w:rPr>
                        </w:pPr>
                        <w:r>
                          <w:rPr>
                            <w:w w:val="95"/>
                            <w:sz w:val="17"/>
                          </w:rPr>
                          <w:t>48,234</w:t>
                        </w:r>
                      </w:p>
                      <w:p>
                        <w:pPr>
                          <w:pStyle w:val="TableParagraph"/>
                          <w:spacing w:line="187" w:lineRule="exact"/>
                          <w:ind w:left="252"/>
                          <w:jc w:val="left"/>
                          <w:rPr>
                            <w:sz w:val="17"/>
                          </w:rPr>
                        </w:pPr>
                        <w:r>
                          <w:rPr>
                            <w:w w:val="95"/>
                            <w:sz w:val="17"/>
                          </w:rPr>
                          <w:t>46,402</w:t>
                        </w:r>
                      </w:p>
                      <w:p>
                        <w:pPr>
                          <w:pStyle w:val="TableParagraph"/>
                          <w:spacing w:line="207" w:lineRule="exact"/>
                          <w:ind w:left="252"/>
                          <w:jc w:val="left"/>
                          <w:rPr>
                            <w:sz w:val="17"/>
                          </w:rPr>
                        </w:pPr>
                        <w:r>
                          <w:rPr>
                            <w:w w:val="95"/>
                            <w:sz w:val="17"/>
                          </w:rPr>
                          <w:t>44,504</w:t>
                        </w:r>
                      </w:p>
                      <w:p>
                        <w:pPr>
                          <w:pStyle w:val="TableParagraph"/>
                          <w:spacing w:line="210" w:lineRule="exact" w:before="62"/>
                          <w:ind w:left="252"/>
                          <w:jc w:val="left"/>
                          <w:rPr>
                            <w:sz w:val="17"/>
                          </w:rPr>
                        </w:pPr>
                        <w:r>
                          <w:rPr>
                            <w:w w:val="95"/>
                            <w:sz w:val="17"/>
                          </w:rPr>
                          <w:t>42,695</w:t>
                        </w:r>
                      </w:p>
                      <w:p>
                        <w:pPr>
                          <w:pStyle w:val="TableParagraph"/>
                          <w:spacing w:line="165" w:lineRule="exact"/>
                          <w:ind w:left="252"/>
                          <w:jc w:val="left"/>
                          <w:rPr>
                            <w:sz w:val="17"/>
                          </w:rPr>
                        </w:pPr>
                        <w:r>
                          <w:rPr>
                            <w:w w:val="95"/>
                            <w:sz w:val="17"/>
                          </w:rPr>
                          <w:t>41,703</w:t>
                        </w:r>
                      </w:p>
                    </w:tc>
                    <w:tc>
                      <w:tcPr>
                        <w:tcW w:w="607" w:type="dxa"/>
                        <w:gridSpan w:val="2"/>
                        <w:tcBorders>
                          <w:top w:val="single" w:sz="6" w:space="0" w:color="000000"/>
                          <w:left w:val="nil"/>
                          <w:right w:val="nil"/>
                        </w:tcBorders>
                      </w:tcPr>
                      <w:p>
                        <w:pPr>
                          <w:pStyle w:val="TableParagraph"/>
                          <w:spacing w:line="207" w:lineRule="exact" w:before="154"/>
                          <w:ind w:left="371" w:right="-29"/>
                          <w:jc w:val="center"/>
                          <w:rPr>
                            <w:sz w:val="17"/>
                          </w:rPr>
                        </w:pPr>
                        <w:r>
                          <w:rPr>
                            <w:w w:val="90"/>
                            <w:sz w:val="17"/>
                          </w:rPr>
                          <w:t>244</w:t>
                        </w:r>
                      </w:p>
                      <w:p>
                        <w:pPr>
                          <w:pStyle w:val="TableParagraph"/>
                          <w:spacing w:line="187" w:lineRule="exact"/>
                          <w:ind w:left="254" w:right="-29"/>
                          <w:jc w:val="center"/>
                          <w:rPr>
                            <w:sz w:val="17"/>
                          </w:rPr>
                        </w:pPr>
                        <w:r>
                          <w:rPr>
                            <w:w w:val="85"/>
                            <w:sz w:val="17"/>
                          </w:rPr>
                          <w:t>5,059</w:t>
                        </w:r>
                      </w:p>
                      <w:p>
                        <w:pPr>
                          <w:pStyle w:val="TableParagraph"/>
                          <w:spacing w:line="207" w:lineRule="exact"/>
                          <w:ind w:left="254" w:right="-29"/>
                          <w:jc w:val="center"/>
                          <w:rPr>
                            <w:sz w:val="17"/>
                          </w:rPr>
                        </w:pPr>
                        <w:r>
                          <w:rPr>
                            <w:w w:val="85"/>
                            <w:sz w:val="17"/>
                          </w:rPr>
                          <w:t>5,226</w:t>
                        </w:r>
                      </w:p>
                      <w:p>
                        <w:pPr>
                          <w:pStyle w:val="TableParagraph"/>
                          <w:spacing w:line="207" w:lineRule="exact" w:before="62"/>
                          <w:ind w:left="254" w:right="-29"/>
                          <w:jc w:val="center"/>
                          <w:rPr>
                            <w:sz w:val="17"/>
                          </w:rPr>
                        </w:pPr>
                        <w:r>
                          <w:rPr>
                            <w:w w:val="85"/>
                            <w:sz w:val="17"/>
                          </w:rPr>
                          <w:t>6,453</w:t>
                        </w:r>
                      </w:p>
                      <w:p>
                        <w:pPr>
                          <w:pStyle w:val="TableParagraph"/>
                          <w:spacing w:line="187" w:lineRule="exact"/>
                          <w:ind w:left="254" w:right="-29"/>
                          <w:jc w:val="center"/>
                          <w:rPr>
                            <w:sz w:val="17"/>
                          </w:rPr>
                        </w:pPr>
                        <w:r>
                          <w:rPr>
                            <w:w w:val="85"/>
                            <w:sz w:val="17"/>
                          </w:rPr>
                          <w:t>8,240</w:t>
                        </w:r>
                      </w:p>
                      <w:p>
                        <w:pPr>
                          <w:pStyle w:val="TableParagraph"/>
                          <w:spacing w:line="187" w:lineRule="exact"/>
                          <w:ind w:left="254" w:right="-29"/>
                          <w:jc w:val="center"/>
                          <w:rPr>
                            <w:sz w:val="17"/>
                          </w:rPr>
                        </w:pPr>
                        <w:r>
                          <w:rPr>
                            <w:w w:val="85"/>
                            <w:sz w:val="17"/>
                          </w:rPr>
                          <w:t>9,821</w:t>
                        </w:r>
                      </w:p>
                      <w:p>
                        <w:pPr>
                          <w:pStyle w:val="TableParagraph"/>
                          <w:spacing w:line="187" w:lineRule="exact"/>
                          <w:ind w:left="254" w:right="-29"/>
                          <w:jc w:val="center"/>
                          <w:rPr>
                            <w:sz w:val="17"/>
                          </w:rPr>
                        </w:pPr>
                        <w:r>
                          <w:rPr>
                            <w:w w:val="85"/>
                            <w:sz w:val="17"/>
                          </w:rPr>
                          <w:t>9,760</w:t>
                        </w:r>
                      </w:p>
                      <w:p>
                        <w:pPr>
                          <w:pStyle w:val="TableParagraph"/>
                          <w:spacing w:line="207" w:lineRule="exact"/>
                          <w:ind w:left="254" w:right="-29"/>
                          <w:jc w:val="center"/>
                          <w:rPr>
                            <w:sz w:val="17"/>
                          </w:rPr>
                        </w:pPr>
                        <w:r>
                          <w:rPr>
                            <w:w w:val="85"/>
                            <w:sz w:val="17"/>
                          </w:rPr>
                          <w:t>9,633</w:t>
                        </w:r>
                      </w:p>
                      <w:p>
                        <w:pPr>
                          <w:pStyle w:val="TableParagraph"/>
                          <w:spacing w:line="207" w:lineRule="exact" w:before="63"/>
                          <w:ind w:left="254" w:right="-29"/>
                          <w:jc w:val="center"/>
                          <w:rPr>
                            <w:sz w:val="17"/>
                          </w:rPr>
                        </w:pPr>
                        <w:r>
                          <w:rPr>
                            <w:w w:val="85"/>
                            <w:sz w:val="17"/>
                          </w:rPr>
                          <w:t>9,286</w:t>
                        </w:r>
                      </w:p>
                      <w:p>
                        <w:pPr>
                          <w:pStyle w:val="TableParagraph"/>
                          <w:spacing w:line="187" w:lineRule="exact"/>
                          <w:ind w:left="254" w:right="-29"/>
                          <w:jc w:val="center"/>
                          <w:rPr>
                            <w:sz w:val="17"/>
                          </w:rPr>
                        </w:pPr>
                        <w:r>
                          <w:rPr>
                            <w:w w:val="85"/>
                            <w:sz w:val="17"/>
                          </w:rPr>
                          <w:t>8,821</w:t>
                        </w:r>
                      </w:p>
                      <w:p>
                        <w:pPr>
                          <w:pStyle w:val="TableParagraph"/>
                          <w:spacing w:line="187" w:lineRule="exact"/>
                          <w:ind w:left="254" w:right="-29"/>
                          <w:jc w:val="center"/>
                          <w:rPr>
                            <w:sz w:val="17"/>
                          </w:rPr>
                        </w:pPr>
                        <w:r>
                          <w:rPr>
                            <w:w w:val="85"/>
                            <w:sz w:val="17"/>
                          </w:rPr>
                          <w:t>8,380</w:t>
                        </w:r>
                      </w:p>
                      <w:p>
                        <w:pPr>
                          <w:pStyle w:val="TableParagraph"/>
                          <w:spacing w:line="187" w:lineRule="exact"/>
                          <w:ind w:left="254" w:right="-29"/>
                          <w:jc w:val="center"/>
                          <w:rPr>
                            <w:sz w:val="17"/>
                          </w:rPr>
                        </w:pPr>
                        <w:r>
                          <w:rPr>
                            <w:w w:val="85"/>
                            <w:sz w:val="17"/>
                          </w:rPr>
                          <w:t>8,433</w:t>
                        </w:r>
                      </w:p>
                      <w:p>
                        <w:pPr>
                          <w:pStyle w:val="TableParagraph"/>
                          <w:spacing w:line="207" w:lineRule="exact"/>
                          <w:ind w:left="254" w:right="-29"/>
                          <w:jc w:val="center"/>
                          <w:rPr>
                            <w:sz w:val="17"/>
                          </w:rPr>
                        </w:pPr>
                        <w:r>
                          <w:rPr>
                            <w:w w:val="85"/>
                            <w:sz w:val="17"/>
                          </w:rPr>
                          <w:t>7,478</w:t>
                        </w:r>
                      </w:p>
                      <w:p>
                        <w:pPr>
                          <w:pStyle w:val="TableParagraph"/>
                          <w:spacing w:line="207" w:lineRule="exact" w:before="63"/>
                          <w:ind w:left="254" w:right="-29"/>
                          <w:jc w:val="center"/>
                          <w:rPr>
                            <w:sz w:val="17"/>
                          </w:rPr>
                        </w:pPr>
                        <w:r>
                          <w:rPr>
                            <w:w w:val="85"/>
                            <w:sz w:val="17"/>
                          </w:rPr>
                          <w:t>6,279</w:t>
                        </w:r>
                      </w:p>
                      <w:p>
                        <w:pPr>
                          <w:pStyle w:val="TableParagraph"/>
                          <w:spacing w:line="187" w:lineRule="exact"/>
                          <w:ind w:left="254" w:right="-29"/>
                          <w:jc w:val="center"/>
                          <w:rPr>
                            <w:sz w:val="17"/>
                          </w:rPr>
                        </w:pPr>
                        <w:r>
                          <w:rPr>
                            <w:w w:val="85"/>
                            <w:sz w:val="17"/>
                          </w:rPr>
                          <w:t>6,009</w:t>
                        </w:r>
                      </w:p>
                      <w:p>
                        <w:pPr>
                          <w:pStyle w:val="TableParagraph"/>
                          <w:spacing w:line="187" w:lineRule="exact"/>
                          <w:ind w:left="254" w:right="-29"/>
                          <w:jc w:val="center"/>
                          <w:rPr>
                            <w:sz w:val="17"/>
                          </w:rPr>
                        </w:pPr>
                        <w:r>
                          <w:rPr>
                            <w:w w:val="85"/>
                            <w:sz w:val="17"/>
                          </w:rPr>
                          <w:t>6,576</w:t>
                        </w:r>
                      </w:p>
                      <w:p>
                        <w:pPr>
                          <w:pStyle w:val="TableParagraph"/>
                          <w:spacing w:line="187" w:lineRule="exact"/>
                          <w:ind w:left="254" w:right="-29"/>
                          <w:jc w:val="center"/>
                          <w:rPr>
                            <w:sz w:val="17"/>
                          </w:rPr>
                        </w:pPr>
                        <w:r>
                          <w:rPr>
                            <w:w w:val="85"/>
                            <w:sz w:val="17"/>
                          </w:rPr>
                          <w:t>7,083</w:t>
                        </w:r>
                      </w:p>
                      <w:p>
                        <w:pPr>
                          <w:pStyle w:val="TableParagraph"/>
                          <w:spacing w:line="207" w:lineRule="exact"/>
                          <w:ind w:left="254" w:right="-29"/>
                          <w:jc w:val="center"/>
                          <w:rPr>
                            <w:sz w:val="17"/>
                          </w:rPr>
                        </w:pPr>
                        <w:r>
                          <w:rPr>
                            <w:w w:val="85"/>
                            <w:sz w:val="17"/>
                          </w:rPr>
                          <w:t>7,089</w:t>
                        </w:r>
                      </w:p>
                      <w:p>
                        <w:pPr>
                          <w:pStyle w:val="TableParagraph"/>
                          <w:spacing w:line="207" w:lineRule="exact" w:before="62"/>
                          <w:ind w:left="254" w:right="-29"/>
                          <w:jc w:val="center"/>
                          <w:rPr>
                            <w:sz w:val="17"/>
                          </w:rPr>
                        </w:pPr>
                        <w:r>
                          <w:rPr>
                            <w:w w:val="85"/>
                            <w:sz w:val="17"/>
                          </w:rPr>
                          <w:t>7,894</w:t>
                        </w:r>
                      </w:p>
                      <w:p>
                        <w:pPr>
                          <w:pStyle w:val="TableParagraph"/>
                          <w:spacing w:line="187" w:lineRule="exact"/>
                          <w:ind w:left="254" w:right="-29"/>
                          <w:jc w:val="center"/>
                          <w:rPr>
                            <w:sz w:val="17"/>
                          </w:rPr>
                        </w:pPr>
                        <w:r>
                          <w:rPr>
                            <w:w w:val="85"/>
                            <w:sz w:val="17"/>
                          </w:rPr>
                          <w:t>7,153</w:t>
                        </w:r>
                      </w:p>
                      <w:p>
                        <w:pPr>
                          <w:pStyle w:val="TableParagraph"/>
                          <w:spacing w:line="187" w:lineRule="exact"/>
                          <w:ind w:left="254" w:right="-29"/>
                          <w:jc w:val="center"/>
                          <w:rPr>
                            <w:sz w:val="17"/>
                          </w:rPr>
                        </w:pPr>
                        <w:r>
                          <w:rPr>
                            <w:w w:val="85"/>
                            <w:sz w:val="17"/>
                          </w:rPr>
                          <w:t>6,906</w:t>
                        </w:r>
                      </w:p>
                      <w:p>
                        <w:pPr>
                          <w:pStyle w:val="TableParagraph"/>
                          <w:spacing w:line="187" w:lineRule="exact"/>
                          <w:ind w:left="254" w:right="-29"/>
                          <w:jc w:val="center"/>
                          <w:rPr>
                            <w:sz w:val="17"/>
                          </w:rPr>
                        </w:pPr>
                        <w:r>
                          <w:rPr>
                            <w:w w:val="85"/>
                            <w:sz w:val="17"/>
                          </w:rPr>
                          <w:t>6,262</w:t>
                        </w:r>
                      </w:p>
                      <w:p>
                        <w:pPr>
                          <w:pStyle w:val="TableParagraph"/>
                          <w:spacing w:line="207" w:lineRule="exact"/>
                          <w:ind w:left="254" w:right="-29"/>
                          <w:jc w:val="center"/>
                          <w:rPr>
                            <w:sz w:val="17"/>
                          </w:rPr>
                        </w:pPr>
                        <w:r>
                          <w:rPr>
                            <w:w w:val="85"/>
                            <w:sz w:val="17"/>
                          </w:rPr>
                          <w:t>5,789</w:t>
                        </w:r>
                      </w:p>
                      <w:p>
                        <w:pPr>
                          <w:pStyle w:val="TableParagraph"/>
                          <w:spacing w:line="207" w:lineRule="exact" w:before="63"/>
                          <w:ind w:left="254" w:right="-29"/>
                          <w:jc w:val="center"/>
                          <w:rPr>
                            <w:sz w:val="17"/>
                          </w:rPr>
                        </w:pPr>
                        <w:r>
                          <w:rPr>
                            <w:w w:val="85"/>
                            <w:sz w:val="17"/>
                          </w:rPr>
                          <w:t>5,660</w:t>
                        </w:r>
                      </w:p>
                      <w:p>
                        <w:pPr>
                          <w:pStyle w:val="TableParagraph"/>
                          <w:spacing w:line="187" w:lineRule="exact"/>
                          <w:ind w:left="254" w:right="-29"/>
                          <w:jc w:val="center"/>
                          <w:rPr>
                            <w:sz w:val="17"/>
                          </w:rPr>
                        </w:pPr>
                        <w:r>
                          <w:rPr>
                            <w:w w:val="85"/>
                            <w:sz w:val="17"/>
                          </w:rPr>
                          <w:t>4,973</w:t>
                        </w:r>
                      </w:p>
                      <w:p>
                        <w:pPr>
                          <w:pStyle w:val="TableParagraph"/>
                          <w:spacing w:line="187" w:lineRule="exact"/>
                          <w:ind w:left="254" w:right="-29"/>
                          <w:jc w:val="center"/>
                          <w:rPr>
                            <w:sz w:val="17"/>
                          </w:rPr>
                        </w:pPr>
                        <w:r>
                          <w:rPr>
                            <w:w w:val="85"/>
                            <w:sz w:val="17"/>
                          </w:rPr>
                          <w:t>4,668</w:t>
                        </w:r>
                      </w:p>
                      <w:p>
                        <w:pPr>
                          <w:pStyle w:val="TableParagraph"/>
                          <w:spacing w:line="187" w:lineRule="exact"/>
                          <w:ind w:left="254" w:right="-29"/>
                          <w:jc w:val="center"/>
                          <w:rPr>
                            <w:sz w:val="17"/>
                          </w:rPr>
                        </w:pPr>
                        <w:r>
                          <w:rPr>
                            <w:w w:val="85"/>
                            <w:sz w:val="17"/>
                          </w:rPr>
                          <w:t>4,472</w:t>
                        </w:r>
                      </w:p>
                      <w:p>
                        <w:pPr>
                          <w:pStyle w:val="TableParagraph"/>
                          <w:spacing w:line="207" w:lineRule="exact"/>
                          <w:ind w:left="254" w:right="-29"/>
                          <w:jc w:val="center"/>
                          <w:rPr>
                            <w:sz w:val="17"/>
                          </w:rPr>
                        </w:pPr>
                        <w:r>
                          <w:rPr>
                            <w:w w:val="85"/>
                            <w:sz w:val="17"/>
                          </w:rPr>
                          <w:t>3,942</w:t>
                        </w:r>
                      </w:p>
                      <w:p>
                        <w:pPr>
                          <w:pStyle w:val="TableParagraph"/>
                          <w:spacing w:line="207" w:lineRule="exact" w:before="62"/>
                          <w:ind w:left="254" w:right="-29"/>
                          <w:jc w:val="center"/>
                          <w:rPr>
                            <w:sz w:val="17"/>
                          </w:rPr>
                        </w:pPr>
                        <w:r>
                          <w:rPr>
                            <w:w w:val="85"/>
                            <w:sz w:val="17"/>
                          </w:rPr>
                          <w:t>3,594</w:t>
                        </w:r>
                      </w:p>
                      <w:p>
                        <w:pPr>
                          <w:pStyle w:val="TableParagraph"/>
                          <w:spacing w:line="187" w:lineRule="exact"/>
                          <w:ind w:left="254" w:right="-29"/>
                          <w:jc w:val="center"/>
                          <w:rPr>
                            <w:sz w:val="17"/>
                          </w:rPr>
                        </w:pPr>
                        <w:r>
                          <w:rPr>
                            <w:w w:val="85"/>
                            <w:sz w:val="17"/>
                          </w:rPr>
                          <w:t>3,195</w:t>
                        </w:r>
                      </w:p>
                      <w:p>
                        <w:pPr>
                          <w:pStyle w:val="TableParagraph"/>
                          <w:spacing w:line="187" w:lineRule="exact"/>
                          <w:ind w:left="254" w:right="-29"/>
                          <w:jc w:val="center"/>
                          <w:rPr>
                            <w:sz w:val="17"/>
                          </w:rPr>
                        </w:pPr>
                        <w:r>
                          <w:rPr>
                            <w:w w:val="85"/>
                            <w:sz w:val="17"/>
                          </w:rPr>
                          <w:t>2,291</w:t>
                        </w:r>
                      </w:p>
                      <w:p>
                        <w:pPr>
                          <w:pStyle w:val="TableParagraph"/>
                          <w:spacing w:line="187" w:lineRule="exact"/>
                          <w:ind w:left="254" w:right="-29"/>
                          <w:jc w:val="center"/>
                          <w:rPr>
                            <w:sz w:val="17"/>
                          </w:rPr>
                        </w:pPr>
                        <w:r>
                          <w:rPr>
                            <w:w w:val="85"/>
                            <w:sz w:val="17"/>
                          </w:rPr>
                          <w:t>1,745</w:t>
                        </w:r>
                      </w:p>
                      <w:p>
                        <w:pPr>
                          <w:pStyle w:val="TableParagraph"/>
                          <w:spacing w:line="207" w:lineRule="exact"/>
                          <w:ind w:left="254" w:right="-29"/>
                          <w:jc w:val="center"/>
                          <w:rPr>
                            <w:sz w:val="17"/>
                          </w:rPr>
                        </w:pPr>
                        <w:r>
                          <w:rPr>
                            <w:w w:val="85"/>
                            <w:sz w:val="17"/>
                          </w:rPr>
                          <w:t>1,507</w:t>
                        </w:r>
                      </w:p>
                      <w:p>
                        <w:pPr>
                          <w:pStyle w:val="TableParagraph"/>
                          <w:spacing w:line="207" w:lineRule="exact" w:before="63"/>
                          <w:ind w:left="254" w:right="-29"/>
                          <w:jc w:val="center"/>
                          <w:rPr>
                            <w:sz w:val="17"/>
                          </w:rPr>
                        </w:pPr>
                        <w:r>
                          <w:rPr>
                            <w:w w:val="85"/>
                            <w:sz w:val="17"/>
                          </w:rPr>
                          <w:t>1,322</w:t>
                        </w:r>
                      </w:p>
                      <w:p>
                        <w:pPr>
                          <w:pStyle w:val="TableParagraph"/>
                          <w:spacing w:line="187" w:lineRule="exact"/>
                          <w:ind w:left="254" w:right="-29"/>
                          <w:jc w:val="center"/>
                          <w:rPr>
                            <w:sz w:val="17"/>
                          </w:rPr>
                        </w:pPr>
                        <w:r>
                          <w:rPr>
                            <w:w w:val="85"/>
                            <w:sz w:val="17"/>
                          </w:rPr>
                          <w:t>1,138</w:t>
                        </w:r>
                      </w:p>
                      <w:p>
                        <w:pPr>
                          <w:pStyle w:val="TableParagraph"/>
                          <w:spacing w:line="187" w:lineRule="exact"/>
                          <w:ind w:left="254" w:right="-29"/>
                          <w:jc w:val="center"/>
                          <w:rPr>
                            <w:sz w:val="17"/>
                          </w:rPr>
                        </w:pPr>
                        <w:r>
                          <w:rPr>
                            <w:w w:val="85"/>
                            <w:sz w:val="17"/>
                          </w:rPr>
                          <w:t>1,100</w:t>
                        </w:r>
                      </w:p>
                      <w:p>
                        <w:pPr>
                          <w:pStyle w:val="TableParagraph"/>
                          <w:spacing w:line="187" w:lineRule="exact"/>
                          <w:ind w:left="254" w:right="-29"/>
                          <w:jc w:val="center"/>
                          <w:rPr>
                            <w:sz w:val="17"/>
                          </w:rPr>
                        </w:pPr>
                        <w:r>
                          <w:rPr>
                            <w:w w:val="85"/>
                            <w:sz w:val="17"/>
                          </w:rPr>
                          <w:t>1,059</w:t>
                        </w:r>
                      </w:p>
                      <w:p>
                        <w:pPr>
                          <w:pStyle w:val="TableParagraph"/>
                          <w:spacing w:line="207" w:lineRule="exact"/>
                          <w:ind w:left="254" w:right="-29"/>
                          <w:jc w:val="center"/>
                          <w:rPr>
                            <w:sz w:val="17"/>
                          </w:rPr>
                        </w:pPr>
                        <w:r>
                          <w:rPr>
                            <w:w w:val="85"/>
                            <w:sz w:val="17"/>
                          </w:rPr>
                          <w:t>1,061</w:t>
                        </w:r>
                      </w:p>
                      <w:p>
                        <w:pPr>
                          <w:pStyle w:val="TableParagraph"/>
                          <w:spacing w:line="207" w:lineRule="exact" w:before="63"/>
                          <w:ind w:left="254" w:right="-29"/>
                          <w:jc w:val="center"/>
                          <w:rPr>
                            <w:sz w:val="17"/>
                          </w:rPr>
                        </w:pPr>
                        <w:r>
                          <w:rPr>
                            <w:w w:val="85"/>
                            <w:sz w:val="17"/>
                          </w:rPr>
                          <w:t>1,047</w:t>
                        </w:r>
                      </w:p>
                      <w:p>
                        <w:pPr>
                          <w:pStyle w:val="TableParagraph"/>
                          <w:spacing w:line="187" w:lineRule="exact"/>
                          <w:ind w:left="254" w:right="-29"/>
                          <w:jc w:val="center"/>
                          <w:rPr>
                            <w:sz w:val="17"/>
                          </w:rPr>
                        </w:pPr>
                        <w:r>
                          <w:rPr>
                            <w:w w:val="85"/>
                            <w:sz w:val="17"/>
                          </w:rPr>
                          <w:t>1,002</w:t>
                        </w:r>
                      </w:p>
                      <w:p>
                        <w:pPr>
                          <w:pStyle w:val="TableParagraph"/>
                          <w:spacing w:line="187" w:lineRule="exact"/>
                          <w:ind w:left="254" w:right="-29"/>
                          <w:jc w:val="center"/>
                          <w:rPr>
                            <w:sz w:val="17"/>
                          </w:rPr>
                        </w:pPr>
                        <w:r>
                          <w:rPr>
                            <w:w w:val="85"/>
                            <w:sz w:val="17"/>
                          </w:rPr>
                          <w:t>1,045</w:t>
                        </w:r>
                      </w:p>
                      <w:p>
                        <w:pPr>
                          <w:pStyle w:val="TableParagraph"/>
                          <w:spacing w:line="187" w:lineRule="exact"/>
                          <w:ind w:left="253" w:right="-29"/>
                          <w:jc w:val="center"/>
                          <w:rPr>
                            <w:sz w:val="17"/>
                          </w:rPr>
                        </w:pPr>
                        <w:r>
                          <w:rPr>
                            <w:w w:val="85"/>
                            <w:sz w:val="17"/>
                          </w:rPr>
                          <w:t>1,100</w:t>
                        </w:r>
                      </w:p>
                      <w:p>
                        <w:pPr>
                          <w:pStyle w:val="TableParagraph"/>
                          <w:spacing w:line="207" w:lineRule="exact"/>
                          <w:ind w:left="254" w:right="-29"/>
                          <w:jc w:val="center"/>
                          <w:rPr>
                            <w:sz w:val="17"/>
                          </w:rPr>
                        </w:pPr>
                        <w:r>
                          <w:rPr>
                            <w:w w:val="85"/>
                            <w:sz w:val="17"/>
                          </w:rPr>
                          <w:t>1,065</w:t>
                        </w:r>
                      </w:p>
                      <w:p>
                        <w:pPr>
                          <w:pStyle w:val="TableParagraph"/>
                          <w:spacing w:line="207" w:lineRule="exact" w:before="62"/>
                          <w:ind w:left="254" w:right="-29"/>
                          <w:jc w:val="center"/>
                          <w:rPr>
                            <w:sz w:val="17"/>
                          </w:rPr>
                        </w:pPr>
                        <w:r>
                          <w:rPr>
                            <w:w w:val="85"/>
                            <w:sz w:val="17"/>
                          </w:rPr>
                          <w:t>1,046</w:t>
                        </w:r>
                      </w:p>
                      <w:p>
                        <w:pPr>
                          <w:pStyle w:val="TableParagraph"/>
                          <w:spacing w:line="187" w:lineRule="exact"/>
                          <w:ind w:left="371" w:right="-29"/>
                          <w:jc w:val="center"/>
                          <w:rPr>
                            <w:sz w:val="17"/>
                          </w:rPr>
                        </w:pPr>
                        <w:r>
                          <w:rPr>
                            <w:w w:val="90"/>
                            <w:sz w:val="17"/>
                          </w:rPr>
                          <w:t>972</w:t>
                        </w:r>
                      </w:p>
                      <w:p>
                        <w:pPr>
                          <w:pStyle w:val="TableParagraph"/>
                          <w:spacing w:line="187" w:lineRule="exact"/>
                          <w:ind w:left="371" w:right="-29"/>
                          <w:jc w:val="center"/>
                          <w:rPr>
                            <w:sz w:val="17"/>
                          </w:rPr>
                        </w:pPr>
                        <w:r>
                          <w:rPr>
                            <w:w w:val="90"/>
                            <w:sz w:val="17"/>
                          </w:rPr>
                          <w:t>966</w:t>
                        </w:r>
                      </w:p>
                      <w:p>
                        <w:pPr>
                          <w:pStyle w:val="TableParagraph"/>
                          <w:spacing w:line="187" w:lineRule="exact"/>
                          <w:ind w:left="371" w:right="-29"/>
                          <w:jc w:val="center"/>
                          <w:rPr>
                            <w:sz w:val="17"/>
                          </w:rPr>
                        </w:pPr>
                        <w:r>
                          <w:rPr>
                            <w:w w:val="90"/>
                            <w:sz w:val="17"/>
                          </w:rPr>
                          <w:t>983</w:t>
                        </w:r>
                      </w:p>
                      <w:p>
                        <w:pPr>
                          <w:pStyle w:val="TableParagraph"/>
                          <w:spacing w:line="207" w:lineRule="exact"/>
                          <w:ind w:left="254" w:right="-29"/>
                          <w:jc w:val="center"/>
                          <w:rPr>
                            <w:sz w:val="17"/>
                          </w:rPr>
                        </w:pPr>
                        <w:r>
                          <w:rPr>
                            <w:w w:val="85"/>
                            <w:sz w:val="17"/>
                          </w:rPr>
                          <w:t>1,059</w:t>
                        </w:r>
                      </w:p>
                      <w:p>
                        <w:pPr>
                          <w:pStyle w:val="TableParagraph"/>
                          <w:spacing w:line="207" w:lineRule="exact" w:before="63"/>
                          <w:ind w:left="254" w:right="-29"/>
                          <w:jc w:val="center"/>
                          <w:rPr>
                            <w:sz w:val="17"/>
                          </w:rPr>
                        </w:pPr>
                        <w:r>
                          <w:rPr>
                            <w:w w:val="85"/>
                            <w:sz w:val="17"/>
                          </w:rPr>
                          <w:t>1,110</w:t>
                        </w:r>
                      </w:p>
                      <w:p>
                        <w:pPr>
                          <w:pStyle w:val="TableParagraph"/>
                          <w:spacing w:line="187" w:lineRule="exact"/>
                          <w:ind w:left="254" w:right="-29"/>
                          <w:jc w:val="center"/>
                          <w:rPr>
                            <w:sz w:val="17"/>
                          </w:rPr>
                        </w:pPr>
                        <w:r>
                          <w:rPr>
                            <w:w w:val="85"/>
                            <w:sz w:val="17"/>
                          </w:rPr>
                          <w:t>1,107</w:t>
                        </w:r>
                      </w:p>
                      <w:p>
                        <w:pPr>
                          <w:pStyle w:val="TableParagraph"/>
                          <w:spacing w:line="187" w:lineRule="exact"/>
                          <w:ind w:left="254" w:right="-29"/>
                          <w:jc w:val="center"/>
                          <w:rPr>
                            <w:sz w:val="17"/>
                          </w:rPr>
                        </w:pPr>
                        <w:r>
                          <w:rPr>
                            <w:w w:val="85"/>
                            <w:sz w:val="17"/>
                          </w:rPr>
                          <w:t>1,114</w:t>
                        </w:r>
                      </w:p>
                      <w:p>
                        <w:pPr>
                          <w:pStyle w:val="TableParagraph"/>
                          <w:spacing w:line="187" w:lineRule="exact"/>
                          <w:ind w:left="254" w:right="-29"/>
                          <w:jc w:val="center"/>
                          <w:rPr>
                            <w:sz w:val="17"/>
                          </w:rPr>
                        </w:pPr>
                        <w:r>
                          <w:rPr>
                            <w:w w:val="85"/>
                            <w:sz w:val="17"/>
                          </w:rPr>
                          <w:t>1,203</w:t>
                        </w:r>
                      </w:p>
                      <w:p>
                        <w:pPr>
                          <w:pStyle w:val="TableParagraph"/>
                          <w:spacing w:line="207" w:lineRule="exact"/>
                          <w:ind w:left="254" w:right="-29"/>
                          <w:jc w:val="center"/>
                          <w:rPr>
                            <w:sz w:val="17"/>
                          </w:rPr>
                        </w:pPr>
                        <w:r>
                          <w:rPr>
                            <w:w w:val="85"/>
                            <w:sz w:val="17"/>
                          </w:rPr>
                          <w:t>1,307</w:t>
                        </w:r>
                      </w:p>
                      <w:p>
                        <w:pPr>
                          <w:pStyle w:val="TableParagraph"/>
                          <w:spacing w:line="207" w:lineRule="exact" w:before="63"/>
                          <w:ind w:left="254" w:right="-29"/>
                          <w:jc w:val="center"/>
                          <w:rPr>
                            <w:sz w:val="17"/>
                          </w:rPr>
                        </w:pPr>
                        <w:r>
                          <w:rPr>
                            <w:w w:val="85"/>
                            <w:sz w:val="17"/>
                          </w:rPr>
                          <w:t>1,308</w:t>
                        </w:r>
                      </w:p>
                      <w:p>
                        <w:pPr>
                          <w:pStyle w:val="TableParagraph"/>
                          <w:spacing w:line="187" w:lineRule="exact"/>
                          <w:ind w:left="254" w:right="-29"/>
                          <w:jc w:val="center"/>
                          <w:rPr>
                            <w:sz w:val="17"/>
                          </w:rPr>
                        </w:pPr>
                        <w:r>
                          <w:rPr>
                            <w:w w:val="85"/>
                            <w:sz w:val="17"/>
                          </w:rPr>
                          <w:t>1,282</w:t>
                        </w:r>
                      </w:p>
                      <w:p>
                        <w:pPr>
                          <w:pStyle w:val="TableParagraph"/>
                          <w:spacing w:line="187" w:lineRule="exact"/>
                          <w:ind w:left="254" w:right="-29"/>
                          <w:jc w:val="center"/>
                          <w:rPr>
                            <w:sz w:val="17"/>
                          </w:rPr>
                        </w:pPr>
                        <w:r>
                          <w:rPr>
                            <w:w w:val="85"/>
                            <w:sz w:val="17"/>
                          </w:rPr>
                          <w:t>1,254</w:t>
                        </w:r>
                      </w:p>
                      <w:p>
                        <w:pPr>
                          <w:pStyle w:val="TableParagraph"/>
                          <w:spacing w:line="187" w:lineRule="exact"/>
                          <w:ind w:left="254" w:right="-29"/>
                          <w:jc w:val="center"/>
                          <w:rPr>
                            <w:sz w:val="17"/>
                          </w:rPr>
                        </w:pPr>
                        <w:r>
                          <w:rPr>
                            <w:w w:val="85"/>
                            <w:sz w:val="17"/>
                          </w:rPr>
                          <w:t>1,242</w:t>
                        </w:r>
                      </w:p>
                      <w:p>
                        <w:pPr>
                          <w:pStyle w:val="TableParagraph"/>
                          <w:spacing w:line="207" w:lineRule="exact"/>
                          <w:ind w:left="254" w:right="-29"/>
                          <w:jc w:val="center"/>
                          <w:rPr>
                            <w:sz w:val="17"/>
                          </w:rPr>
                        </w:pPr>
                        <w:r>
                          <w:rPr>
                            <w:w w:val="85"/>
                            <w:sz w:val="17"/>
                          </w:rPr>
                          <w:t>1,229</w:t>
                        </w:r>
                      </w:p>
                      <w:p>
                        <w:pPr>
                          <w:pStyle w:val="TableParagraph"/>
                          <w:spacing w:line="210" w:lineRule="exact" w:before="62"/>
                          <w:ind w:left="254" w:right="-29"/>
                          <w:jc w:val="center"/>
                          <w:rPr>
                            <w:sz w:val="17"/>
                          </w:rPr>
                        </w:pPr>
                        <w:r>
                          <w:rPr>
                            <w:w w:val="85"/>
                            <w:sz w:val="17"/>
                          </w:rPr>
                          <w:t>1,153</w:t>
                        </w:r>
                      </w:p>
                      <w:p>
                        <w:pPr>
                          <w:pStyle w:val="TableParagraph"/>
                          <w:spacing w:line="165" w:lineRule="exact"/>
                          <w:ind w:left="254" w:right="-29"/>
                          <w:jc w:val="center"/>
                          <w:rPr>
                            <w:sz w:val="17"/>
                          </w:rPr>
                        </w:pPr>
                        <w:r>
                          <w:rPr>
                            <w:w w:val="85"/>
                            <w:sz w:val="17"/>
                          </w:rPr>
                          <w:t>1,173</w:t>
                        </w:r>
                      </w:p>
                    </w:tc>
                    <w:tc>
                      <w:tcPr>
                        <w:tcW w:w="748" w:type="dxa"/>
                        <w:gridSpan w:val="2"/>
                        <w:tcBorders>
                          <w:top w:val="single" w:sz="6" w:space="0" w:color="000000"/>
                          <w:left w:val="nil"/>
                          <w:right w:val="single" w:sz="6" w:space="0" w:color="000000"/>
                        </w:tcBorders>
                      </w:tcPr>
                      <w:p>
                        <w:pPr>
                          <w:pStyle w:val="TableParagraph"/>
                          <w:spacing w:line="207" w:lineRule="exact" w:before="154"/>
                          <w:ind w:left="573" w:right="-15"/>
                          <w:jc w:val="left"/>
                          <w:rPr>
                            <w:sz w:val="17"/>
                          </w:rPr>
                        </w:pPr>
                        <w:r>
                          <w:rPr>
                            <w:w w:val="98"/>
                            <w:sz w:val="17"/>
                          </w:rPr>
                          <w:t>－</w:t>
                        </w:r>
                      </w:p>
                      <w:p>
                        <w:pPr>
                          <w:pStyle w:val="TableParagraph"/>
                          <w:spacing w:line="187" w:lineRule="exact"/>
                          <w:ind w:left="573" w:right="-15"/>
                          <w:jc w:val="left"/>
                          <w:rPr>
                            <w:sz w:val="17"/>
                          </w:rPr>
                        </w:pPr>
                        <w:r>
                          <w:rPr>
                            <w:w w:val="98"/>
                            <w:sz w:val="17"/>
                          </w:rPr>
                          <w:t>－</w:t>
                        </w:r>
                      </w:p>
                      <w:p>
                        <w:pPr>
                          <w:pStyle w:val="TableParagraph"/>
                          <w:spacing w:line="207" w:lineRule="exact"/>
                          <w:ind w:left="573" w:right="-15"/>
                          <w:jc w:val="left"/>
                          <w:rPr>
                            <w:sz w:val="17"/>
                          </w:rPr>
                        </w:pPr>
                        <w:r>
                          <w:rPr>
                            <w:w w:val="98"/>
                            <w:sz w:val="17"/>
                          </w:rPr>
                          <w:t>－</w:t>
                        </w:r>
                      </w:p>
                      <w:p>
                        <w:pPr>
                          <w:pStyle w:val="TableParagraph"/>
                          <w:spacing w:line="196" w:lineRule="auto" w:before="95"/>
                          <w:ind w:left="489" w:right="-15" w:firstLine="84"/>
                          <w:jc w:val="center"/>
                          <w:rPr>
                            <w:sz w:val="17"/>
                          </w:rPr>
                        </w:pPr>
                        <w:r>
                          <w:rPr>
                            <w:sz w:val="17"/>
                          </w:rPr>
                          <w:t>－ </w:t>
                        </w:r>
                        <w:r>
                          <w:rPr>
                            <w:w w:val="90"/>
                            <w:sz w:val="17"/>
                          </w:rPr>
                          <w:t>672</w:t>
                        </w:r>
                      </w:p>
                      <w:p>
                        <w:pPr>
                          <w:pStyle w:val="TableParagraph"/>
                          <w:spacing w:line="176" w:lineRule="exact"/>
                          <w:ind w:left="372" w:right="-15"/>
                          <w:jc w:val="center"/>
                          <w:rPr>
                            <w:sz w:val="17"/>
                          </w:rPr>
                        </w:pPr>
                        <w:r>
                          <w:rPr>
                            <w:w w:val="85"/>
                            <w:sz w:val="17"/>
                          </w:rPr>
                          <w:t>1,104</w:t>
                        </w:r>
                      </w:p>
                      <w:p>
                        <w:pPr>
                          <w:pStyle w:val="TableParagraph"/>
                          <w:spacing w:line="187" w:lineRule="exact"/>
                          <w:ind w:left="372" w:right="-15"/>
                          <w:jc w:val="center"/>
                          <w:rPr>
                            <w:sz w:val="17"/>
                          </w:rPr>
                        </w:pPr>
                        <w:r>
                          <w:rPr>
                            <w:w w:val="85"/>
                            <w:sz w:val="17"/>
                          </w:rPr>
                          <w:t>1,452</w:t>
                        </w:r>
                      </w:p>
                      <w:p>
                        <w:pPr>
                          <w:pStyle w:val="TableParagraph"/>
                          <w:spacing w:line="207" w:lineRule="exact"/>
                          <w:ind w:left="372" w:right="-15"/>
                          <w:jc w:val="center"/>
                          <w:rPr>
                            <w:sz w:val="17"/>
                          </w:rPr>
                        </w:pPr>
                        <w:r>
                          <w:rPr>
                            <w:w w:val="85"/>
                            <w:sz w:val="17"/>
                          </w:rPr>
                          <w:t>2,074</w:t>
                        </w:r>
                      </w:p>
                      <w:p>
                        <w:pPr>
                          <w:pStyle w:val="TableParagraph"/>
                          <w:spacing w:line="207" w:lineRule="exact" w:before="63"/>
                          <w:ind w:left="372" w:right="-15"/>
                          <w:jc w:val="center"/>
                          <w:rPr>
                            <w:sz w:val="17"/>
                          </w:rPr>
                        </w:pPr>
                        <w:r>
                          <w:rPr>
                            <w:w w:val="85"/>
                            <w:sz w:val="17"/>
                          </w:rPr>
                          <w:t>5,643</w:t>
                        </w:r>
                      </w:p>
                      <w:p>
                        <w:pPr>
                          <w:pStyle w:val="TableParagraph"/>
                          <w:spacing w:line="187" w:lineRule="exact"/>
                          <w:ind w:left="372" w:right="-15"/>
                          <w:jc w:val="center"/>
                          <w:rPr>
                            <w:sz w:val="17"/>
                          </w:rPr>
                        </w:pPr>
                        <w:r>
                          <w:rPr>
                            <w:w w:val="85"/>
                            <w:sz w:val="17"/>
                          </w:rPr>
                          <w:t>2,441</w:t>
                        </w:r>
                      </w:p>
                      <w:p>
                        <w:pPr>
                          <w:pStyle w:val="TableParagraph"/>
                          <w:spacing w:line="187" w:lineRule="exact"/>
                          <w:ind w:left="372" w:right="-15"/>
                          <w:jc w:val="center"/>
                          <w:rPr>
                            <w:sz w:val="17"/>
                          </w:rPr>
                        </w:pPr>
                        <w:r>
                          <w:rPr>
                            <w:w w:val="85"/>
                            <w:sz w:val="17"/>
                          </w:rPr>
                          <w:t>2,256</w:t>
                        </w:r>
                      </w:p>
                      <w:p>
                        <w:pPr>
                          <w:pStyle w:val="TableParagraph"/>
                          <w:spacing w:line="187" w:lineRule="exact"/>
                          <w:ind w:left="372" w:right="-15"/>
                          <w:jc w:val="center"/>
                          <w:rPr>
                            <w:sz w:val="17"/>
                          </w:rPr>
                        </w:pPr>
                        <w:r>
                          <w:rPr>
                            <w:w w:val="85"/>
                            <w:sz w:val="17"/>
                          </w:rPr>
                          <w:t>2,309</w:t>
                        </w:r>
                      </w:p>
                      <w:p>
                        <w:pPr>
                          <w:pStyle w:val="TableParagraph"/>
                          <w:spacing w:line="207" w:lineRule="exact"/>
                          <w:ind w:left="372" w:right="-15"/>
                          <w:jc w:val="center"/>
                          <w:rPr>
                            <w:sz w:val="17"/>
                          </w:rPr>
                        </w:pPr>
                        <w:r>
                          <w:rPr>
                            <w:w w:val="85"/>
                            <w:sz w:val="17"/>
                          </w:rPr>
                          <w:t>2,228</w:t>
                        </w:r>
                      </w:p>
                      <w:p>
                        <w:pPr>
                          <w:pStyle w:val="TableParagraph"/>
                          <w:spacing w:line="207" w:lineRule="exact" w:before="62"/>
                          <w:ind w:left="372" w:right="-15"/>
                          <w:jc w:val="center"/>
                          <w:rPr>
                            <w:sz w:val="17"/>
                          </w:rPr>
                        </w:pPr>
                        <w:r>
                          <w:rPr>
                            <w:w w:val="85"/>
                            <w:sz w:val="17"/>
                          </w:rPr>
                          <w:t>2,408</w:t>
                        </w:r>
                      </w:p>
                      <w:p>
                        <w:pPr>
                          <w:pStyle w:val="TableParagraph"/>
                          <w:spacing w:line="187" w:lineRule="exact"/>
                          <w:ind w:left="372" w:right="-15"/>
                          <w:jc w:val="center"/>
                          <w:rPr>
                            <w:sz w:val="17"/>
                          </w:rPr>
                        </w:pPr>
                        <w:r>
                          <w:rPr>
                            <w:w w:val="85"/>
                            <w:sz w:val="17"/>
                          </w:rPr>
                          <w:t>2,607</w:t>
                        </w:r>
                      </w:p>
                      <w:p>
                        <w:pPr>
                          <w:pStyle w:val="TableParagraph"/>
                          <w:spacing w:line="187" w:lineRule="exact"/>
                          <w:ind w:left="372" w:right="-15"/>
                          <w:jc w:val="center"/>
                          <w:rPr>
                            <w:sz w:val="17"/>
                          </w:rPr>
                        </w:pPr>
                        <w:r>
                          <w:rPr>
                            <w:w w:val="85"/>
                            <w:sz w:val="17"/>
                          </w:rPr>
                          <w:t>2,713</w:t>
                        </w:r>
                      </w:p>
                      <w:p>
                        <w:pPr>
                          <w:pStyle w:val="TableParagraph"/>
                          <w:spacing w:line="187" w:lineRule="exact"/>
                          <w:ind w:left="372" w:right="-15"/>
                          <w:jc w:val="center"/>
                          <w:rPr>
                            <w:sz w:val="17"/>
                          </w:rPr>
                        </w:pPr>
                        <w:r>
                          <w:rPr>
                            <w:w w:val="85"/>
                            <w:sz w:val="17"/>
                          </w:rPr>
                          <w:t>2,684</w:t>
                        </w:r>
                      </w:p>
                      <w:p>
                        <w:pPr>
                          <w:pStyle w:val="TableParagraph"/>
                          <w:spacing w:line="207" w:lineRule="exact"/>
                          <w:ind w:left="372" w:right="-15"/>
                          <w:jc w:val="center"/>
                          <w:rPr>
                            <w:sz w:val="17"/>
                          </w:rPr>
                        </w:pPr>
                        <w:r>
                          <w:rPr>
                            <w:w w:val="85"/>
                            <w:sz w:val="17"/>
                          </w:rPr>
                          <w:t>2,483</w:t>
                        </w:r>
                      </w:p>
                      <w:p>
                        <w:pPr>
                          <w:pStyle w:val="TableParagraph"/>
                          <w:spacing w:line="207" w:lineRule="exact" w:before="63"/>
                          <w:ind w:left="372" w:right="-15"/>
                          <w:jc w:val="center"/>
                          <w:rPr>
                            <w:sz w:val="17"/>
                          </w:rPr>
                        </w:pPr>
                        <w:r>
                          <w:rPr>
                            <w:w w:val="85"/>
                            <w:sz w:val="17"/>
                          </w:rPr>
                          <w:t>2,713</w:t>
                        </w:r>
                      </w:p>
                      <w:p>
                        <w:pPr>
                          <w:pStyle w:val="TableParagraph"/>
                          <w:spacing w:line="187" w:lineRule="exact"/>
                          <w:ind w:left="372" w:right="-15"/>
                          <w:jc w:val="center"/>
                          <w:rPr>
                            <w:sz w:val="17"/>
                          </w:rPr>
                        </w:pPr>
                        <w:r>
                          <w:rPr>
                            <w:w w:val="85"/>
                            <w:sz w:val="17"/>
                          </w:rPr>
                          <w:t>2,712</w:t>
                        </w:r>
                      </w:p>
                      <w:p>
                        <w:pPr>
                          <w:pStyle w:val="TableParagraph"/>
                          <w:spacing w:line="187" w:lineRule="exact"/>
                          <w:ind w:left="372" w:right="-15"/>
                          <w:jc w:val="center"/>
                          <w:rPr>
                            <w:sz w:val="17"/>
                          </w:rPr>
                        </w:pPr>
                        <w:r>
                          <w:rPr>
                            <w:w w:val="85"/>
                            <w:sz w:val="17"/>
                          </w:rPr>
                          <w:t>2,830</w:t>
                        </w:r>
                      </w:p>
                      <w:p>
                        <w:pPr>
                          <w:pStyle w:val="TableParagraph"/>
                          <w:spacing w:line="187" w:lineRule="exact"/>
                          <w:ind w:left="372" w:right="-15"/>
                          <w:jc w:val="center"/>
                          <w:rPr>
                            <w:sz w:val="17"/>
                          </w:rPr>
                        </w:pPr>
                        <w:r>
                          <w:rPr>
                            <w:w w:val="85"/>
                            <w:sz w:val="17"/>
                          </w:rPr>
                          <w:t>2,747</w:t>
                        </w:r>
                      </w:p>
                      <w:p>
                        <w:pPr>
                          <w:pStyle w:val="TableParagraph"/>
                          <w:spacing w:line="207" w:lineRule="exact"/>
                          <w:ind w:left="372" w:right="-15"/>
                          <w:jc w:val="center"/>
                          <w:rPr>
                            <w:sz w:val="17"/>
                          </w:rPr>
                        </w:pPr>
                        <w:r>
                          <w:rPr>
                            <w:w w:val="85"/>
                            <w:sz w:val="17"/>
                          </w:rPr>
                          <w:t>2,357</w:t>
                        </w:r>
                      </w:p>
                      <w:p>
                        <w:pPr>
                          <w:pStyle w:val="TableParagraph"/>
                          <w:spacing w:line="207" w:lineRule="exact" w:before="63"/>
                          <w:ind w:left="372" w:right="-15"/>
                          <w:jc w:val="center"/>
                          <w:rPr>
                            <w:sz w:val="17"/>
                          </w:rPr>
                        </w:pPr>
                        <w:r>
                          <w:rPr>
                            <w:w w:val="85"/>
                            <w:sz w:val="17"/>
                          </w:rPr>
                          <w:t>2,351</w:t>
                        </w:r>
                      </w:p>
                      <w:p>
                        <w:pPr>
                          <w:pStyle w:val="TableParagraph"/>
                          <w:spacing w:line="187" w:lineRule="exact"/>
                          <w:ind w:left="372" w:right="-15"/>
                          <w:jc w:val="center"/>
                          <w:rPr>
                            <w:sz w:val="17"/>
                          </w:rPr>
                        </w:pPr>
                        <w:r>
                          <w:rPr>
                            <w:w w:val="85"/>
                            <w:sz w:val="17"/>
                          </w:rPr>
                          <w:t>2,416</w:t>
                        </w:r>
                      </w:p>
                      <w:p>
                        <w:pPr>
                          <w:pStyle w:val="TableParagraph"/>
                          <w:spacing w:line="187" w:lineRule="exact"/>
                          <w:ind w:left="372" w:right="-15"/>
                          <w:jc w:val="center"/>
                          <w:rPr>
                            <w:sz w:val="17"/>
                          </w:rPr>
                        </w:pPr>
                        <w:r>
                          <w:rPr>
                            <w:w w:val="85"/>
                            <w:sz w:val="17"/>
                          </w:rPr>
                          <w:t>2,536</w:t>
                        </w:r>
                      </w:p>
                      <w:p>
                        <w:pPr>
                          <w:pStyle w:val="TableParagraph"/>
                          <w:spacing w:line="187" w:lineRule="exact"/>
                          <w:ind w:left="372" w:right="-15"/>
                          <w:jc w:val="center"/>
                          <w:rPr>
                            <w:sz w:val="17"/>
                          </w:rPr>
                        </w:pPr>
                        <w:r>
                          <w:rPr>
                            <w:w w:val="85"/>
                            <w:sz w:val="17"/>
                          </w:rPr>
                          <w:t>2,521</w:t>
                        </w:r>
                      </w:p>
                      <w:p>
                        <w:pPr>
                          <w:pStyle w:val="TableParagraph"/>
                          <w:spacing w:line="207" w:lineRule="exact"/>
                          <w:ind w:left="372" w:right="-15"/>
                          <w:jc w:val="center"/>
                          <w:rPr>
                            <w:sz w:val="17"/>
                          </w:rPr>
                        </w:pPr>
                        <w:r>
                          <w:rPr>
                            <w:w w:val="85"/>
                            <w:sz w:val="17"/>
                          </w:rPr>
                          <w:t>2,560</w:t>
                        </w:r>
                      </w:p>
                      <w:p>
                        <w:pPr>
                          <w:pStyle w:val="TableParagraph"/>
                          <w:spacing w:line="207" w:lineRule="exact" w:before="62"/>
                          <w:ind w:left="372" w:right="-15"/>
                          <w:jc w:val="center"/>
                          <w:rPr>
                            <w:sz w:val="17"/>
                          </w:rPr>
                        </w:pPr>
                        <w:r>
                          <w:rPr>
                            <w:w w:val="85"/>
                            <w:sz w:val="17"/>
                          </w:rPr>
                          <w:t>2,521</w:t>
                        </w:r>
                      </w:p>
                      <w:p>
                        <w:pPr>
                          <w:pStyle w:val="TableParagraph"/>
                          <w:spacing w:line="187" w:lineRule="exact"/>
                          <w:ind w:left="372" w:right="-15"/>
                          <w:jc w:val="center"/>
                          <w:rPr>
                            <w:sz w:val="17"/>
                          </w:rPr>
                        </w:pPr>
                        <w:r>
                          <w:rPr>
                            <w:w w:val="85"/>
                            <w:sz w:val="17"/>
                          </w:rPr>
                          <w:t>2,507</w:t>
                        </w:r>
                      </w:p>
                      <w:p>
                        <w:pPr>
                          <w:pStyle w:val="TableParagraph"/>
                          <w:spacing w:line="187" w:lineRule="exact"/>
                          <w:ind w:left="372" w:right="-15"/>
                          <w:jc w:val="center"/>
                          <w:rPr>
                            <w:sz w:val="17"/>
                          </w:rPr>
                        </w:pPr>
                        <w:r>
                          <w:rPr>
                            <w:w w:val="85"/>
                            <w:sz w:val="17"/>
                          </w:rPr>
                          <w:t>2,513</w:t>
                        </w:r>
                      </w:p>
                      <w:p>
                        <w:pPr>
                          <w:pStyle w:val="TableParagraph"/>
                          <w:spacing w:line="187" w:lineRule="exact"/>
                          <w:ind w:left="372" w:right="-15"/>
                          <w:jc w:val="center"/>
                          <w:rPr>
                            <w:sz w:val="17"/>
                          </w:rPr>
                        </w:pPr>
                        <w:r>
                          <w:rPr>
                            <w:w w:val="85"/>
                            <w:sz w:val="17"/>
                          </w:rPr>
                          <w:t>2,505</w:t>
                        </w:r>
                      </w:p>
                      <w:p>
                        <w:pPr>
                          <w:pStyle w:val="TableParagraph"/>
                          <w:spacing w:line="207" w:lineRule="exact"/>
                          <w:ind w:left="372" w:right="-15"/>
                          <w:jc w:val="center"/>
                          <w:rPr>
                            <w:sz w:val="17"/>
                          </w:rPr>
                        </w:pPr>
                        <w:r>
                          <w:rPr>
                            <w:w w:val="85"/>
                            <w:sz w:val="17"/>
                          </w:rPr>
                          <w:t>2,514</w:t>
                        </w:r>
                      </w:p>
                      <w:p>
                        <w:pPr>
                          <w:pStyle w:val="TableParagraph"/>
                          <w:spacing w:line="207" w:lineRule="exact" w:before="63"/>
                          <w:ind w:left="372" w:right="-15"/>
                          <w:jc w:val="center"/>
                          <w:rPr>
                            <w:sz w:val="17"/>
                          </w:rPr>
                        </w:pPr>
                        <w:r>
                          <w:rPr>
                            <w:w w:val="85"/>
                            <w:sz w:val="17"/>
                          </w:rPr>
                          <w:t>2,463</w:t>
                        </w:r>
                      </w:p>
                      <w:p>
                        <w:pPr>
                          <w:pStyle w:val="TableParagraph"/>
                          <w:spacing w:line="187" w:lineRule="exact"/>
                          <w:ind w:left="372" w:right="-15"/>
                          <w:jc w:val="center"/>
                          <w:rPr>
                            <w:sz w:val="17"/>
                          </w:rPr>
                        </w:pPr>
                        <w:r>
                          <w:rPr>
                            <w:w w:val="85"/>
                            <w:sz w:val="17"/>
                          </w:rPr>
                          <w:t>2,491</w:t>
                        </w:r>
                      </w:p>
                      <w:p>
                        <w:pPr>
                          <w:pStyle w:val="TableParagraph"/>
                          <w:spacing w:line="187" w:lineRule="exact"/>
                          <w:ind w:left="372" w:right="-15"/>
                          <w:jc w:val="center"/>
                          <w:rPr>
                            <w:sz w:val="17"/>
                          </w:rPr>
                        </w:pPr>
                        <w:r>
                          <w:rPr>
                            <w:w w:val="85"/>
                            <w:sz w:val="17"/>
                          </w:rPr>
                          <w:t>2,506</w:t>
                        </w:r>
                      </w:p>
                      <w:p>
                        <w:pPr>
                          <w:pStyle w:val="TableParagraph"/>
                          <w:spacing w:line="187" w:lineRule="exact"/>
                          <w:ind w:left="372" w:right="-15"/>
                          <w:jc w:val="center"/>
                          <w:rPr>
                            <w:sz w:val="17"/>
                          </w:rPr>
                        </w:pPr>
                        <w:r>
                          <w:rPr>
                            <w:w w:val="85"/>
                            <w:sz w:val="17"/>
                          </w:rPr>
                          <w:t>2,458</w:t>
                        </w:r>
                      </w:p>
                      <w:p>
                        <w:pPr>
                          <w:pStyle w:val="TableParagraph"/>
                          <w:spacing w:line="207" w:lineRule="exact"/>
                          <w:ind w:left="372" w:right="-15"/>
                          <w:jc w:val="center"/>
                          <w:rPr>
                            <w:sz w:val="17"/>
                          </w:rPr>
                        </w:pPr>
                        <w:r>
                          <w:rPr>
                            <w:w w:val="85"/>
                            <w:sz w:val="17"/>
                          </w:rPr>
                          <w:t>2,495</w:t>
                        </w:r>
                      </w:p>
                      <w:p>
                        <w:pPr>
                          <w:pStyle w:val="TableParagraph"/>
                          <w:spacing w:line="207" w:lineRule="exact" w:before="62"/>
                          <w:ind w:left="372" w:right="-15"/>
                          <w:jc w:val="center"/>
                          <w:rPr>
                            <w:sz w:val="17"/>
                          </w:rPr>
                        </w:pPr>
                        <w:r>
                          <w:rPr>
                            <w:w w:val="85"/>
                            <w:sz w:val="17"/>
                          </w:rPr>
                          <w:t>2,528</w:t>
                        </w:r>
                      </w:p>
                      <w:p>
                        <w:pPr>
                          <w:pStyle w:val="TableParagraph"/>
                          <w:spacing w:line="187" w:lineRule="exact"/>
                          <w:ind w:left="372" w:right="-15"/>
                          <w:jc w:val="center"/>
                          <w:rPr>
                            <w:sz w:val="17"/>
                          </w:rPr>
                        </w:pPr>
                        <w:r>
                          <w:rPr>
                            <w:w w:val="85"/>
                            <w:sz w:val="17"/>
                          </w:rPr>
                          <w:t>2,478</w:t>
                        </w:r>
                      </w:p>
                      <w:p>
                        <w:pPr>
                          <w:pStyle w:val="TableParagraph"/>
                          <w:spacing w:line="187" w:lineRule="exact"/>
                          <w:ind w:left="372" w:right="-15"/>
                          <w:jc w:val="center"/>
                          <w:rPr>
                            <w:sz w:val="17"/>
                          </w:rPr>
                        </w:pPr>
                        <w:r>
                          <w:rPr>
                            <w:w w:val="85"/>
                            <w:sz w:val="17"/>
                          </w:rPr>
                          <w:t>2,388</w:t>
                        </w:r>
                      </w:p>
                      <w:p>
                        <w:pPr>
                          <w:pStyle w:val="TableParagraph"/>
                          <w:spacing w:line="187" w:lineRule="exact"/>
                          <w:ind w:left="371" w:right="-15"/>
                          <w:jc w:val="center"/>
                          <w:rPr>
                            <w:sz w:val="17"/>
                          </w:rPr>
                        </w:pPr>
                        <w:r>
                          <w:rPr>
                            <w:w w:val="85"/>
                            <w:sz w:val="17"/>
                          </w:rPr>
                          <w:t>2,428</w:t>
                        </w:r>
                      </w:p>
                      <w:p>
                        <w:pPr>
                          <w:pStyle w:val="TableParagraph"/>
                          <w:spacing w:line="207" w:lineRule="exact"/>
                          <w:ind w:left="372" w:right="-15"/>
                          <w:jc w:val="center"/>
                          <w:rPr>
                            <w:sz w:val="17"/>
                          </w:rPr>
                        </w:pPr>
                        <w:r>
                          <w:rPr>
                            <w:w w:val="85"/>
                            <w:sz w:val="17"/>
                          </w:rPr>
                          <w:t>2,473</w:t>
                        </w:r>
                      </w:p>
                      <w:p>
                        <w:pPr>
                          <w:pStyle w:val="TableParagraph"/>
                          <w:spacing w:line="207" w:lineRule="exact" w:before="63"/>
                          <w:ind w:left="372" w:right="-15"/>
                          <w:jc w:val="center"/>
                          <w:rPr>
                            <w:sz w:val="17"/>
                          </w:rPr>
                        </w:pPr>
                        <w:r>
                          <w:rPr>
                            <w:w w:val="85"/>
                            <w:sz w:val="17"/>
                          </w:rPr>
                          <w:t>2,507</w:t>
                        </w:r>
                      </w:p>
                      <w:p>
                        <w:pPr>
                          <w:pStyle w:val="TableParagraph"/>
                          <w:spacing w:line="187" w:lineRule="exact"/>
                          <w:ind w:left="372" w:right="-15"/>
                          <w:jc w:val="center"/>
                          <w:rPr>
                            <w:sz w:val="17"/>
                          </w:rPr>
                        </w:pPr>
                        <w:r>
                          <w:rPr>
                            <w:w w:val="85"/>
                            <w:sz w:val="17"/>
                          </w:rPr>
                          <w:t>2,493</w:t>
                        </w:r>
                      </w:p>
                      <w:p>
                        <w:pPr>
                          <w:pStyle w:val="TableParagraph"/>
                          <w:spacing w:line="187" w:lineRule="exact"/>
                          <w:ind w:left="372" w:right="-15"/>
                          <w:jc w:val="center"/>
                          <w:rPr>
                            <w:sz w:val="17"/>
                          </w:rPr>
                        </w:pPr>
                        <w:r>
                          <w:rPr>
                            <w:w w:val="85"/>
                            <w:sz w:val="17"/>
                          </w:rPr>
                          <w:t>2,459</w:t>
                        </w:r>
                      </w:p>
                      <w:p>
                        <w:pPr>
                          <w:pStyle w:val="TableParagraph"/>
                          <w:spacing w:line="187" w:lineRule="exact"/>
                          <w:ind w:left="372" w:right="-15"/>
                          <w:jc w:val="center"/>
                          <w:rPr>
                            <w:sz w:val="17"/>
                          </w:rPr>
                        </w:pPr>
                        <w:r>
                          <w:rPr>
                            <w:w w:val="85"/>
                            <w:sz w:val="17"/>
                          </w:rPr>
                          <w:t>2,450</w:t>
                        </w:r>
                      </w:p>
                      <w:p>
                        <w:pPr>
                          <w:pStyle w:val="TableParagraph"/>
                          <w:spacing w:line="207" w:lineRule="exact"/>
                          <w:ind w:left="372" w:right="-15"/>
                          <w:jc w:val="center"/>
                          <w:rPr>
                            <w:sz w:val="17"/>
                          </w:rPr>
                        </w:pPr>
                        <w:r>
                          <w:rPr>
                            <w:w w:val="85"/>
                            <w:sz w:val="17"/>
                          </w:rPr>
                          <w:t>2,432</w:t>
                        </w:r>
                      </w:p>
                      <w:p>
                        <w:pPr>
                          <w:pStyle w:val="TableParagraph"/>
                          <w:spacing w:line="207" w:lineRule="exact" w:before="63"/>
                          <w:ind w:left="372" w:right="-15"/>
                          <w:jc w:val="center"/>
                          <w:rPr>
                            <w:sz w:val="17"/>
                          </w:rPr>
                        </w:pPr>
                        <w:r>
                          <w:rPr>
                            <w:w w:val="85"/>
                            <w:sz w:val="17"/>
                          </w:rPr>
                          <w:t>2,489</w:t>
                        </w:r>
                      </w:p>
                      <w:p>
                        <w:pPr>
                          <w:pStyle w:val="TableParagraph"/>
                          <w:spacing w:line="187" w:lineRule="exact"/>
                          <w:ind w:left="372" w:right="-15"/>
                          <w:jc w:val="center"/>
                          <w:rPr>
                            <w:sz w:val="17"/>
                          </w:rPr>
                        </w:pPr>
                        <w:r>
                          <w:rPr>
                            <w:w w:val="85"/>
                            <w:sz w:val="17"/>
                          </w:rPr>
                          <w:t>2,421</w:t>
                        </w:r>
                      </w:p>
                      <w:p>
                        <w:pPr>
                          <w:pStyle w:val="TableParagraph"/>
                          <w:spacing w:line="187" w:lineRule="exact"/>
                          <w:ind w:left="372" w:right="-15"/>
                          <w:jc w:val="center"/>
                          <w:rPr>
                            <w:sz w:val="17"/>
                          </w:rPr>
                        </w:pPr>
                        <w:r>
                          <w:rPr>
                            <w:w w:val="85"/>
                            <w:sz w:val="17"/>
                          </w:rPr>
                          <w:t>2,431</w:t>
                        </w:r>
                      </w:p>
                      <w:p>
                        <w:pPr>
                          <w:pStyle w:val="TableParagraph"/>
                          <w:spacing w:line="187" w:lineRule="exact"/>
                          <w:ind w:left="372" w:right="-15"/>
                          <w:jc w:val="center"/>
                          <w:rPr>
                            <w:sz w:val="17"/>
                          </w:rPr>
                        </w:pPr>
                        <w:r>
                          <w:rPr>
                            <w:w w:val="85"/>
                            <w:sz w:val="17"/>
                          </w:rPr>
                          <w:t>2,152</w:t>
                        </w:r>
                      </w:p>
                      <w:p>
                        <w:pPr>
                          <w:pStyle w:val="TableParagraph"/>
                          <w:spacing w:line="207" w:lineRule="exact"/>
                          <w:ind w:left="372" w:right="-15"/>
                          <w:jc w:val="center"/>
                          <w:rPr>
                            <w:sz w:val="17"/>
                          </w:rPr>
                        </w:pPr>
                        <w:r>
                          <w:rPr>
                            <w:w w:val="85"/>
                            <w:sz w:val="17"/>
                          </w:rPr>
                          <w:t>2,177</w:t>
                        </w:r>
                      </w:p>
                      <w:p>
                        <w:pPr>
                          <w:pStyle w:val="TableParagraph"/>
                          <w:spacing w:line="207" w:lineRule="exact" w:before="62"/>
                          <w:ind w:left="372" w:right="-15"/>
                          <w:jc w:val="center"/>
                          <w:rPr>
                            <w:sz w:val="17"/>
                          </w:rPr>
                        </w:pPr>
                        <w:r>
                          <w:rPr>
                            <w:w w:val="85"/>
                            <w:sz w:val="17"/>
                          </w:rPr>
                          <w:t>1,911</w:t>
                        </w:r>
                      </w:p>
                      <w:p>
                        <w:pPr>
                          <w:pStyle w:val="TableParagraph"/>
                          <w:spacing w:line="187" w:lineRule="exact"/>
                          <w:ind w:left="372" w:right="-15"/>
                          <w:jc w:val="center"/>
                          <w:rPr>
                            <w:sz w:val="17"/>
                          </w:rPr>
                        </w:pPr>
                        <w:r>
                          <w:rPr>
                            <w:w w:val="85"/>
                            <w:sz w:val="17"/>
                          </w:rPr>
                          <w:t>1,578</w:t>
                        </w:r>
                      </w:p>
                      <w:p>
                        <w:pPr>
                          <w:pStyle w:val="TableParagraph"/>
                          <w:spacing w:line="187" w:lineRule="exact"/>
                          <w:ind w:left="372" w:right="-15"/>
                          <w:jc w:val="center"/>
                          <w:rPr>
                            <w:sz w:val="17"/>
                          </w:rPr>
                        </w:pPr>
                        <w:r>
                          <w:rPr>
                            <w:w w:val="85"/>
                            <w:sz w:val="17"/>
                          </w:rPr>
                          <w:t>1,759</w:t>
                        </w:r>
                      </w:p>
                      <w:p>
                        <w:pPr>
                          <w:pStyle w:val="TableParagraph"/>
                          <w:spacing w:line="187" w:lineRule="exact"/>
                          <w:ind w:left="372" w:right="-15"/>
                          <w:jc w:val="center"/>
                          <w:rPr>
                            <w:sz w:val="17"/>
                          </w:rPr>
                        </w:pPr>
                        <w:r>
                          <w:rPr>
                            <w:w w:val="85"/>
                            <w:sz w:val="17"/>
                          </w:rPr>
                          <w:t>1,694</w:t>
                        </w:r>
                      </w:p>
                      <w:p>
                        <w:pPr>
                          <w:pStyle w:val="TableParagraph"/>
                          <w:spacing w:line="207" w:lineRule="exact"/>
                          <w:ind w:left="372" w:right="-15"/>
                          <w:jc w:val="center"/>
                          <w:rPr>
                            <w:sz w:val="17"/>
                          </w:rPr>
                        </w:pPr>
                        <w:r>
                          <w:rPr>
                            <w:w w:val="85"/>
                            <w:sz w:val="17"/>
                          </w:rPr>
                          <w:t>1,913</w:t>
                        </w:r>
                      </w:p>
                      <w:p>
                        <w:pPr>
                          <w:pStyle w:val="TableParagraph"/>
                          <w:spacing w:line="210" w:lineRule="exact" w:before="63"/>
                          <w:ind w:left="372" w:right="-15"/>
                          <w:jc w:val="center"/>
                          <w:rPr>
                            <w:sz w:val="17"/>
                          </w:rPr>
                        </w:pPr>
                        <w:r>
                          <w:rPr>
                            <w:w w:val="85"/>
                            <w:sz w:val="17"/>
                          </w:rPr>
                          <w:t>2,040</w:t>
                        </w:r>
                      </w:p>
                      <w:p>
                        <w:pPr>
                          <w:pStyle w:val="TableParagraph"/>
                          <w:spacing w:line="165" w:lineRule="exact"/>
                          <w:ind w:left="372" w:right="-15"/>
                          <w:jc w:val="center"/>
                          <w:rPr>
                            <w:sz w:val="17"/>
                          </w:rPr>
                        </w:pPr>
                        <w:r>
                          <w:rPr>
                            <w:w w:val="85"/>
                            <w:sz w:val="17"/>
                          </w:rPr>
                          <w:t>1,965</w:t>
                        </w:r>
                      </w:p>
                    </w:tc>
                    <w:tc>
                      <w:tcPr>
                        <w:tcW w:w="724" w:type="dxa"/>
                        <w:tcBorders>
                          <w:top w:val="single" w:sz="6" w:space="0" w:color="000000"/>
                          <w:left w:val="single" w:sz="6" w:space="0" w:color="000000"/>
                          <w:right w:val="nil"/>
                        </w:tcBorders>
                      </w:tcPr>
                      <w:p>
                        <w:pPr>
                          <w:pStyle w:val="TableParagraph"/>
                          <w:spacing w:line="207" w:lineRule="exact" w:before="154"/>
                          <w:ind w:right="3"/>
                          <w:rPr>
                            <w:sz w:val="17"/>
                          </w:rPr>
                        </w:pPr>
                        <w:r>
                          <w:rPr>
                            <w:w w:val="85"/>
                            <w:sz w:val="17"/>
                          </w:rPr>
                          <w:t>46</w:t>
                        </w:r>
                      </w:p>
                      <w:p>
                        <w:pPr>
                          <w:pStyle w:val="TableParagraph"/>
                          <w:spacing w:line="187" w:lineRule="exact"/>
                          <w:ind w:right="3"/>
                          <w:rPr>
                            <w:sz w:val="17"/>
                          </w:rPr>
                        </w:pPr>
                        <w:r>
                          <w:rPr>
                            <w:w w:val="85"/>
                            <w:sz w:val="17"/>
                          </w:rPr>
                          <w:t>20</w:t>
                        </w:r>
                      </w:p>
                      <w:p>
                        <w:pPr>
                          <w:pStyle w:val="TableParagraph"/>
                          <w:spacing w:line="207" w:lineRule="exact"/>
                          <w:ind w:right="3"/>
                          <w:rPr>
                            <w:sz w:val="17"/>
                          </w:rPr>
                        </w:pPr>
                        <w:r>
                          <w:rPr>
                            <w:w w:val="85"/>
                            <w:sz w:val="17"/>
                          </w:rPr>
                          <w:t>27</w:t>
                        </w:r>
                      </w:p>
                      <w:p>
                        <w:pPr>
                          <w:pStyle w:val="TableParagraph"/>
                          <w:spacing w:line="207" w:lineRule="exact" w:before="62"/>
                          <w:ind w:right="3"/>
                          <w:rPr>
                            <w:sz w:val="17"/>
                          </w:rPr>
                        </w:pPr>
                        <w:r>
                          <w:rPr>
                            <w:w w:val="85"/>
                            <w:sz w:val="17"/>
                          </w:rPr>
                          <w:t>35</w:t>
                        </w:r>
                      </w:p>
                      <w:p>
                        <w:pPr>
                          <w:pStyle w:val="TableParagraph"/>
                          <w:spacing w:line="187" w:lineRule="exact"/>
                          <w:ind w:right="3"/>
                          <w:rPr>
                            <w:sz w:val="17"/>
                          </w:rPr>
                        </w:pPr>
                        <w:r>
                          <w:rPr>
                            <w:w w:val="85"/>
                            <w:sz w:val="17"/>
                          </w:rPr>
                          <w:t>39</w:t>
                        </w:r>
                      </w:p>
                      <w:p>
                        <w:pPr>
                          <w:pStyle w:val="TableParagraph"/>
                          <w:spacing w:line="187" w:lineRule="exact"/>
                          <w:ind w:right="3"/>
                          <w:rPr>
                            <w:sz w:val="17"/>
                          </w:rPr>
                        </w:pPr>
                        <w:r>
                          <w:rPr>
                            <w:w w:val="85"/>
                            <w:sz w:val="17"/>
                          </w:rPr>
                          <w:t>43</w:t>
                        </w:r>
                      </w:p>
                      <w:p>
                        <w:pPr>
                          <w:pStyle w:val="TableParagraph"/>
                          <w:spacing w:line="187" w:lineRule="exact"/>
                          <w:ind w:right="3"/>
                          <w:rPr>
                            <w:sz w:val="17"/>
                          </w:rPr>
                        </w:pPr>
                        <w:r>
                          <w:rPr>
                            <w:w w:val="85"/>
                            <w:sz w:val="17"/>
                          </w:rPr>
                          <w:t>70</w:t>
                        </w:r>
                      </w:p>
                      <w:p>
                        <w:pPr>
                          <w:pStyle w:val="TableParagraph"/>
                          <w:spacing w:line="207" w:lineRule="exact"/>
                          <w:ind w:right="3"/>
                          <w:rPr>
                            <w:sz w:val="17"/>
                          </w:rPr>
                        </w:pPr>
                        <w:r>
                          <w:rPr>
                            <w:w w:val="85"/>
                            <w:sz w:val="17"/>
                          </w:rPr>
                          <w:t>62</w:t>
                        </w:r>
                      </w:p>
                      <w:p>
                        <w:pPr>
                          <w:pStyle w:val="TableParagraph"/>
                          <w:spacing w:line="207" w:lineRule="exact" w:before="63"/>
                          <w:ind w:right="3"/>
                          <w:rPr>
                            <w:sz w:val="17"/>
                          </w:rPr>
                        </w:pPr>
                        <w:r>
                          <w:rPr>
                            <w:w w:val="85"/>
                            <w:sz w:val="17"/>
                          </w:rPr>
                          <w:t>79</w:t>
                        </w:r>
                      </w:p>
                      <w:p>
                        <w:pPr>
                          <w:pStyle w:val="TableParagraph"/>
                          <w:spacing w:line="187" w:lineRule="exact"/>
                          <w:ind w:right="3"/>
                          <w:rPr>
                            <w:sz w:val="17"/>
                          </w:rPr>
                        </w:pPr>
                        <w:r>
                          <w:rPr>
                            <w:w w:val="85"/>
                            <w:sz w:val="17"/>
                          </w:rPr>
                          <w:t>90</w:t>
                        </w:r>
                      </w:p>
                      <w:p>
                        <w:pPr>
                          <w:pStyle w:val="TableParagraph"/>
                          <w:spacing w:line="187" w:lineRule="exact"/>
                          <w:ind w:right="3"/>
                          <w:rPr>
                            <w:sz w:val="17"/>
                          </w:rPr>
                        </w:pPr>
                        <w:r>
                          <w:rPr>
                            <w:spacing w:val="-1"/>
                            <w:w w:val="85"/>
                            <w:sz w:val="17"/>
                          </w:rPr>
                          <w:t>109</w:t>
                        </w:r>
                      </w:p>
                      <w:p>
                        <w:pPr>
                          <w:pStyle w:val="TableParagraph"/>
                          <w:spacing w:line="187" w:lineRule="exact"/>
                          <w:ind w:right="3"/>
                          <w:rPr>
                            <w:sz w:val="17"/>
                          </w:rPr>
                        </w:pPr>
                        <w:r>
                          <w:rPr>
                            <w:spacing w:val="-1"/>
                            <w:w w:val="85"/>
                            <w:sz w:val="17"/>
                          </w:rPr>
                          <w:t>120</w:t>
                        </w:r>
                      </w:p>
                      <w:p>
                        <w:pPr>
                          <w:pStyle w:val="TableParagraph"/>
                          <w:spacing w:line="207" w:lineRule="exact"/>
                          <w:ind w:right="3"/>
                          <w:rPr>
                            <w:sz w:val="17"/>
                          </w:rPr>
                        </w:pPr>
                        <w:r>
                          <w:rPr>
                            <w:spacing w:val="-1"/>
                            <w:w w:val="85"/>
                            <w:sz w:val="17"/>
                          </w:rPr>
                          <w:t>132</w:t>
                        </w:r>
                      </w:p>
                      <w:p>
                        <w:pPr>
                          <w:pStyle w:val="TableParagraph"/>
                          <w:spacing w:line="207" w:lineRule="exact" w:before="63"/>
                          <w:ind w:right="3"/>
                          <w:rPr>
                            <w:sz w:val="17"/>
                          </w:rPr>
                        </w:pPr>
                        <w:r>
                          <w:rPr>
                            <w:spacing w:val="-1"/>
                            <w:w w:val="85"/>
                            <w:sz w:val="17"/>
                          </w:rPr>
                          <w:t>129</w:t>
                        </w:r>
                      </w:p>
                      <w:p>
                        <w:pPr>
                          <w:pStyle w:val="TableParagraph"/>
                          <w:spacing w:line="187" w:lineRule="exact"/>
                          <w:ind w:right="3"/>
                          <w:rPr>
                            <w:sz w:val="17"/>
                          </w:rPr>
                        </w:pPr>
                        <w:r>
                          <w:rPr>
                            <w:spacing w:val="-1"/>
                            <w:w w:val="85"/>
                            <w:sz w:val="17"/>
                          </w:rPr>
                          <w:t>126</w:t>
                        </w:r>
                      </w:p>
                      <w:p>
                        <w:pPr>
                          <w:pStyle w:val="TableParagraph"/>
                          <w:spacing w:line="187" w:lineRule="exact"/>
                          <w:ind w:right="3"/>
                          <w:rPr>
                            <w:sz w:val="17"/>
                          </w:rPr>
                        </w:pPr>
                        <w:r>
                          <w:rPr>
                            <w:spacing w:val="-1"/>
                            <w:w w:val="85"/>
                            <w:sz w:val="17"/>
                          </w:rPr>
                          <w:t>123</w:t>
                        </w:r>
                      </w:p>
                      <w:p>
                        <w:pPr>
                          <w:pStyle w:val="TableParagraph"/>
                          <w:spacing w:line="187" w:lineRule="exact"/>
                          <w:ind w:right="3"/>
                          <w:rPr>
                            <w:sz w:val="17"/>
                          </w:rPr>
                        </w:pPr>
                        <w:r>
                          <w:rPr>
                            <w:spacing w:val="-1"/>
                            <w:w w:val="85"/>
                            <w:sz w:val="17"/>
                          </w:rPr>
                          <w:t>119</w:t>
                        </w:r>
                      </w:p>
                      <w:p>
                        <w:pPr>
                          <w:pStyle w:val="TableParagraph"/>
                          <w:spacing w:line="207" w:lineRule="exact"/>
                          <w:ind w:right="3"/>
                          <w:rPr>
                            <w:sz w:val="17"/>
                          </w:rPr>
                        </w:pPr>
                        <w:r>
                          <w:rPr>
                            <w:spacing w:val="-1"/>
                            <w:w w:val="85"/>
                            <w:sz w:val="17"/>
                          </w:rPr>
                          <w:t>114</w:t>
                        </w:r>
                      </w:p>
                      <w:p>
                        <w:pPr>
                          <w:pStyle w:val="TableParagraph"/>
                          <w:spacing w:line="207" w:lineRule="exact" w:before="62"/>
                          <w:ind w:right="3"/>
                          <w:rPr>
                            <w:sz w:val="17"/>
                          </w:rPr>
                        </w:pPr>
                        <w:r>
                          <w:rPr>
                            <w:spacing w:val="-1"/>
                            <w:w w:val="85"/>
                            <w:sz w:val="17"/>
                          </w:rPr>
                          <w:t>103</w:t>
                        </w:r>
                      </w:p>
                      <w:p>
                        <w:pPr>
                          <w:pStyle w:val="TableParagraph"/>
                          <w:spacing w:line="187" w:lineRule="exact"/>
                          <w:ind w:right="3"/>
                          <w:rPr>
                            <w:sz w:val="17"/>
                          </w:rPr>
                        </w:pPr>
                        <w:r>
                          <w:rPr>
                            <w:w w:val="85"/>
                            <w:sz w:val="17"/>
                          </w:rPr>
                          <w:t>95</w:t>
                        </w:r>
                      </w:p>
                      <w:p>
                        <w:pPr>
                          <w:pStyle w:val="TableParagraph"/>
                          <w:spacing w:line="187" w:lineRule="exact"/>
                          <w:ind w:right="3"/>
                          <w:rPr>
                            <w:sz w:val="17"/>
                          </w:rPr>
                        </w:pPr>
                        <w:r>
                          <w:rPr>
                            <w:w w:val="85"/>
                            <w:sz w:val="17"/>
                          </w:rPr>
                          <w:t>89</w:t>
                        </w:r>
                      </w:p>
                      <w:p>
                        <w:pPr>
                          <w:pStyle w:val="TableParagraph"/>
                          <w:spacing w:line="187" w:lineRule="exact"/>
                          <w:ind w:right="3"/>
                          <w:rPr>
                            <w:sz w:val="17"/>
                          </w:rPr>
                        </w:pPr>
                        <w:r>
                          <w:rPr>
                            <w:w w:val="85"/>
                            <w:sz w:val="17"/>
                          </w:rPr>
                          <w:t>92</w:t>
                        </w:r>
                      </w:p>
                      <w:p>
                        <w:pPr>
                          <w:pStyle w:val="TableParagraph"/>
                          <w:spacing w:line="207" w:lineRule="exact"/>
                          <w:ind w:right="3"/>
                          <w:rPr>
                            <w:sz w:val="17"/>
                          </w:rPr>
                        </w:pPr>
                        <w:r>
                          <w:rPr>
                            <w:w w:val="85"/>
                            <w:sz w:val="17"/>
                          </w:rPr>
                          <w:t>86</w:t>
                        </w:r>
                      </w:p>
                      <w:p>
                        <w:pPr>
                          <w:pStyle w:val="TableParagraph"/>
                          <w:spacing w:line="207" w:lineRule="exact" w:before="63"/>
                          <w:ind w:right="3"/>
                          <w:rPr>
                            <w:sz w:val="17"/>
                          </w:rPr>
                        </w:pPr>
                        <w:r>
                          <w:rPr>
                            <w:w w:val="85"/>
                            <w:sz w:val="17"/>
                          </w:rPr>
                          <w:t>93</w:t>
                        </w:r>
                      </w:p>
                      <w:p>
                        <w:pPr>
                          <w:pStyle w:val="TableParagraph"/>
                          <w:spacing w:line="187" w:lineRule="exact"/>
                          <w:ind w:right="3"/>
                          <w:rPr>
                            <w:sz w:val="17"/>
                          </w:rPr>
                        </w:pPr>
                        <w:r>
                          <w:rPr>
                            <w:w w:val="85"/>
                            <w:sz w:val="17"/>
                          </w:rPr>
                          <w:t>99</w:t>
                        </w:r>
                      </w:p>
                      <w:p>
                        <w:pPr>
                          <w:pStyle w:val="TableParagraph"/>
                          <w:spacing w:line="187" w:lineRule="exact"/>
                          <w:ind w:right="3"/>
                          <w:rPr>
                            <w:sz w:val="17"/>
                          </w:rPr>
                        </w:pPr>
                        <w:r>
                          <w:rPr>
                            <w:spacing w:val="-1"/>
                            <w:w w:val="85"/>
                            <w:sz w:val="17"/>
                          </w:rPr>
                          <w:t>104</w:t>
                        </w:r>
                      </w:p>
                      <w:p>
                        <w:pPr>
                          <w:pStyle w:val="TableParagraph"/>
                          <w:spacing w:line="187" w:lineRule="exact"/>
                          <w:ind w:right="3"/>
                          <w:rPr>
                            <w:sz w:val="17"/>
                          </w:rPr>
                        </w:pPr>
                        <w:r>
                          <w:rPr>
                            <w:spacing w:val="-1"/>
                            <w:w w:val="85"/>
                            <w:sz w:val="17"/>
                          </w:rPr>
                          <w:t>107</w:t>
                        </w:r>
                      </w:p>
                      <w:p>
                        <w:pPr>
                          <w:pStyle w:val="TableParagraph"/>
                          <w:spacing w:line="207" w:lineRule="exact"/>
                          <w:ind w:right="3"/>
                          <w:rPr>
                            <w:sz w:val="17"/>
                          </w:rPr>
                        </w:pPr>
                        <w:r>
                          <w:rPr>
                            <w:spacing w:val="-1"/>
                            <w:w w:val="85"/>
                            <w:sz w:val="17"/>
                          </w:rPr>
                          <w:t>112</w:t>
                        </w:r>
                      </w:p>
                      <w:p>
                        <w:pPr>
                          <w:pStyle w:val="TableParagraph"/>
                          <w:spacing w:line="207" w:lineRule="exact" w:before="62"/>
                          <w:ind w:right="3"/>
                          <w:rPr>
                            <w:sz w:val="17"/>
                          </w:rPr>
                        </w:pPr>
                        <w:r>
                          <w:rPr>
                            <w:spacing w:val="-1"/>
                            <w:w w:val="85"/>
                            <w:sz w:val="17"/>
                          </w:rPr>
                          <w:t>102</w:t>
                        </w:r>
                      </w:p>
                      <w:p>
                        <w:pPr>
                          <w:pStyle w:val="TableParagraph"/>
                          <w:spacing w:line="187" w:lineRule="exact"/>
                          <w:ind w:right="3"/>
                          <w:rPr>
                            <w:sz w:val="17"/>
                          </w:rPr>
                        </w:pPr>
                        <w:r>
                          <w:rPr>
                            <w:w w:val="85"/>
                            <w:sz w:val="17"/>
                          </w:rPr>
                          <w:t>91</w:t>
                        </w:r>
                      </w:p>
                      <w:p>
                        <w:pPr>
                          <w:pStyle w:val="TableParagraph"/>
                          <w:spacing w:line="187" w:lineRule="exact"/>
                          <w:ind w:right="3"/>
                          <w:rPr>
                            <w:sz w:val="17"/>
                          </w:rPr>
                        </w:pPr>
                        <w:r>
                          <w:rPr>
                            <w:w w:val="85"/>
                            <w:sz w:val="17"/>
                          </w:rPr>
                          <w:t>94</w:t>
                        </w:r>
                      </w:p>
                      <w:p>
                        <w:pPr>
                          <w:pStyle w:val="TableParagraph"/>
                          <w:spacing w:line="187" w:lineRule="exact"/>
                          <w:ind w:right="3"/>
                          <w:rPr>
                            <w:sz w:val="17"/>
                          </w:rPr>
                        </w:pPr>
                        <w:r>
                          <w:rPr>
                            <w:spacing w:val="-1"/>
                            <w:w w:val="85"/>
                            <w:sz w:val="17"/>
                          </w:rPr>
                          <w:t>101</w:t>
                        </w:r>
                      </w:p>
                      <w:p>
                        <w:pPr>
                          <w:pStyle w:val="TableParagraph"/>
                          <w:spacing w:line="207" w:lineRule="exact"/>
                          <w:ind w:right="3"/>
                          <w:rPr>
                            <w:sz w:val="17"/>
                          </w:rPr>
                        </w:pPr>
                        <w:r>
                          <w:rPr>
                            <w:w w:val="85"/>
                            <w:sz w:val="17"/>
                          </w:rPr>
                          <w:t>97</w:t>
                        </w:r>
                      </w:p>
                      <w:p>
                        <w:pPr>
                          <w:pStyle w:val="TableParagraph"/>
                          <w:spacing w:line="207" w:lineRule="exact" w:before="63"/>
                          <w:ind w:right="3"/>
                          <w:rPr>
                            <w:sz w:val="17"/>
                          </w:rPr>
                        </w:pPr>
                        <w:r>
                          <w:rPr>
                            <w:spacing w:val="-1"/>
                            <w:w w:val="85"/>
                            <w:sz w:val="17"/>
                          </w:rPr>
                          <w:t>102</w:t>
                        </w:r>
                      </w:p>
                      <w:p>
                        <w:pPr>
                          <w:pStyle w:val="TableParagraph"/>
                          <w:spacing w:line="187" w:lineRule="exact"/>
                          <w:ind w:right="3"/>
                          <w:rPr>
                            <w:sz w:val="17"/>
                          </w:rPr>
                        </w:pPr>
                        <w:r>
                          <w:rPr>
                            <w:spacing w:val="-1"/>
                            <w:w w:val="85"/>
                            <w:sz w:val="17"/>
                          </w:rPr>
                          <w:t>103</w:t>
                        </w:r>
                      </w:p>
                      <w:p>
                        <w:pPr>
                          <w:pStyle w:val="TableParagraph"/>
                          <w:spacing w:line="187" w:lineRule="exact"/>
                          <w:ind w:right="3"/>
                          <w:rPr>
                            <w:sz w:val="17"/>
                          </w:rPr>
                        </w:pPr>
                        <w:r>
                          <w:rPr>
                            <w:spacing w:val="-1"/>
                            <w:w w:val="85"/>
                            <w:sz w:val="17"/>
                          </w:rPr>
                          <w:t>104</w:t>
                        </w:r>
                      </w:p>
                      <w:p>
                        <w:pPr>
                          <w:pStyle w:val="TableParagraph"/>
                          <w:spacing w:line="187" w:lineRule="exact"/>
                          <w:ind w:right="3"/>
                          <w:rPr>
                            <w:sz w:val="17"/>
                          </w:rPr>
                        </w:pPr>
                        <w:r>
                          <w:rPr>
                            <w:w w:val="85"/>
                            <w:sz w:val="17"/>
                          </w:rPr>
                          <w:t>92</w:t>
                        </w:r>
                      </w:p>
                      <w:p>
                        <w:pPr>
                          <w:pStyle w:val="TableParagraph"/>
                          <w:spacing w:line="207" w:lineRule="exact"/>
                          <w:ind w:right="3"/>
                          <w:rPr>
                            <w:sz w:val="17"/>
                          </w:rPr>
                        </w:pPr>
                        <w:r>
                          <w:rPr>
                            <w:w w:val="85"/>
                            <w:sz w:val="17"/>
                          </w:rPr>
                          <w:t>97</w:t>
                        </w:r>
                      </w:p>
                      <w:p>
                        <w:pPr>
                          <w:pStyle w:val="TableParagraph"/>
                          <w:spacing w:line="207" w:lineRule="exact" w:before="63"/>
                          <w:ind w:right="3"/>
                          <w:rPr>
                            <w:sz w:val="17"/>
                          </w:rPr>
                        </w:pPr>
                        <w:r>
                          <w:rPr>
                            <w:w w:val="85"/>
                            <w:sz w:val="17"/>
                          </w:rPr>
                          <w:t>90</w:t>
                        </w:r>
                      </w:p>
                      <w:p>
                        <w:pPr>
                          <w:pStyle w:val="TableParagraph"/>
                          <w:spacing w:line="187" w:lineRule="exact"/>
                          <w:ind w:right="3"/>
                          <w:rPr>
                            <w:sz w:val="17"/>
                          </w:rPr>
                        </w:pPr>
                        <w:r>
                          <w:rPr>
                            <w:w w:val="85"/>
                            <w:sz w:val="17"/>
                          </w:rPr>
                          <w:t>87</w:t>
                        </w:r>
                      </w:p>
                      <w:p>
                        <w:pPr>
                          <w:pStyle w:val="TableParagraph"/>
                          <w:spacing w:line="187" w:lineRule="exact"/>
                          <w:ind w:right="3"/>
                          <w:rPr>
                            <w:sz w:val="17"/>
                          </w:rPr>
                        </w:pPr>
                        <w:r>
                          <w:rPr>
                            <w:w w:val="85"/>
                            <w:sz w:val="17"/>
                          </w:rPr>
                          <w:t>83</w:t>
                        </w:r>
                      </w:p>
                      <w:p>
                        <w:pPr>
                          <w:pStyle w:val="TableParagraph"/>
                          <w:spacing w:line="187" w:lineRule="exact"/>
                          <w:ind w:right="4"/>
                          <w:rPr>
                            <w:sz w:val="17"/>
                          </w:rPr>
                        </w:pPr>
                        <w:r>
                          <w:rPr>
                            <w:spacing w:val="-1"/>
                            <w:w w:val="85"/>
                            <w:sz w:val="17"/>
                          </w:rPr>
                          <w:t>78</w:t>
                        </w:r>
                      </w:p>
                      <w:p>
                        <w:pPr>
                          <w:pStyle w:val="TableParagraph"/>
                          <w:spacing w:line="207" w:lineRule="exact"/>
                          <w:ind w:right="3"/>
                          <w:rPr>
                            <w:sz w:val="17"/>
                          </w:rPr>
                        </w:pPr>
                        <w:r>
                          <w:rPr>
                            <w:w w:val="85"/>
                            <w:sz w:val="17"/>
                          </w:rPr>
                          <w:t>80</w:t>
                        </w:r>
                      </w:p>
                      <w:p>
                        <w:pPr>
                          <w:pStyle w:val="TableParagraph"/>
                          <w:spacing w:line="207" w:lineRule="exact" w:before="62"/>
                          <w:ind w:right="3"/>
                          <w:rPr>
                            <w:sz w:val="17"/>
                          </w:rPr>
                        </w:pPr>
                        <w:r>
                          <w:rPr>
                            <w:w w:val="85"/>
                            <w:sz w:val="17"/>
                          </w:rPr>
                          <w:t>75</w:t>
                        </w:r>
                      </w:p>
                      <w:p>
                        <w:pPr>
                          <w:pStyle w:val="TableParagraph"/>
                          <w:spacing w:line="187" w:lineRule="exact"/>
                          <w:ind w:right="3"/>
                          <w:rPr>
                            <w:sz w:val="17"/>
                          </w:rPr>
                        </w:pPr>
                        <w:r>
                          <w:rPr>
                            <w:w w:val="85"/>
                            <w:sz w:val="17"/>
                          </w:rPr>
                          <w:t>73</w:t>
                        </w:r>
                      </w:p>
                      <w:p>
                        <w:pPr>
                          <w:pStyle w:val="TableParagraph"/>
                          <w:spacing w:line="187" w:lineRule="exact"/>
                          <w:ind w:right="3"/>
                          <w:rPr>
                            <w:sz w:val="17"/>
                          </w:rPr>
                        </w:pPr>
                        <w:r>
                          <w:rPr>
                            <w:w w:val="85"/>
                            <w:sz w:val="17"/>
                          </w:rPr>
                          <w:t>70</w:t>
                        </w:r>
                      </w:p>
                      <w:p>
                        <w:pPr>
                          <w:pStyle w:val="TableParagraph"/>
                          <w:spacing w:line="187" w:lineRule="exact"/>
                          <w:ind w:right="3"/>
                          <w:rPr>
                            <w:sz w:val="17"/>
                          </w:rPr>
                        </w:pPr>
                        <w:r>
                          <w:rPr>
                            <w:w w:val="85"/>
                            <w:sz w:val="17"/>
                          </w:rPr>
                          <w:t>65</w:t>
                        </w:r>
                      </w:p>
                      <w:p>
                        <w:pPr>
                          <w:pStyle w:val="TableParagraph"/>
                          <w:spacing w:line="207" w:lineRule="exact"/>
                          <w:ind w:right="3"/>
                          <w:rPr>
                            <w:sz w:val="17"/>
                          </w:rPr>
                        </w:pPr>
                        <w:r>
                          <w:rPr>
                            <w:w w:val="85"/>
                            <w:sz w:val="17"/>
                          </w:rPr>
                          <w:t>58</w:t>
                        </w:r>
                      </w:p>
                      <w:p>
                        <w:pPr>
                          <w:pStyle w:val="TableParagraph"/>
                          <w:spacing w:line="207" w:lineRule="exact" w:before="63"/>
                          <w:ind w:right="3"/>
                          <w:rPr>
                            <w:sz w:val="17"/>
                          </w:rPr>
                        </w:pPr>
                        <w:r>
                          <w:rPr>
                            <w:w w:val="85"/>
                            <w:sz w:val="17"/>
                          </w:rPr>
                          <w:t>59</w:t>
                        </w:r>
                      </w:p>
                      <w:p>
                        <w:pPr>
                          <w:pStyle w:val="TableParagraph"/>
                          <w:spacing w:line="187" w:lineRule="exact"/>
                          <w:ind w:right="3"/>
                          <w:rPr>
                            <w:sz w:val="17"/>
                          </w:rPr>
                        </w:pPr>
                        <w:r>
                          <w:rPr>
                            <w:w w:val="85"/>
                            <w:sz w:val="17"/>
                          </w:rPr>
                          <w:t>55</w:t>
                        </w:r>
                      </w:p>
                      <w:p>
                        <w:pPr>
                          <w:pStyle w:val="TableParagraph"/>
                          <w:spacing w:line="187" w:lineRule="exact"/>
                          <w:ind w:right="3"/>
                          <w:rPr>
                            <w:sz w:val="17"/>
                          </w:rPr>
                        </w:pPr>
                        <w:r>
                          <w:rPr>
                            <w:w w:val="85"/>
                            <w:sz w:val="17"/>
                          </w:rPr>
                          <w:t>54</w:t>
                        </w:r>
                      </w:p>
                      <w:p>
                        <w:pPr>
                          <w:pStyle w:val="TableParagraph"/>
                          <w:spacing w:line="187" w:lineRule="exact"/>
                          <w:ind w:right="3"/>
                          <w:rPr>
                            <w:sz w:val="17"/>
                          </w:rPr>
                        </w:pPr>
                        <w:r>
                          <w:rPr>
                            <w:w w:val="85"/>
                            <w:sz w:val="17"/>
                          </w:rPr>
                          <w:t>49</w:t>
                        </w:r>
                      </w:p>
                      <w:p>
                        <w:pPr>
                          <w:pStyle w:val="TableParagraph"/>
                          <w:spacing w:line="207" w:lineRule="exact"/>
                          <w:ind w:right="3"/>
                          <w:rPr>
                            <w:sz w:val="17"/>
                          </w:rPr>
                        </w:pPr>
                        <w:r>
                          <w:rPr>
                            <w:w w:val="85"/>
                            <w:sz w:val="17"/>
                          </w:rPr>
                          <w:t>48</w:t>
                        </w:r>
                      </w:p>
                      <w:p>
                        <w:pPr>
                          <w:pStyle w:val="TableParagraph"/>
                          <w:spacing w:line="207" w:lineRule="exact" w:before="63"/>
                          <w:ind w:right="3"/>
                          <w:rPr>
                            <w:sz w:val="17"/>
                          </w:rPr>
                        </w:pPr>
                        <w:r>
                          <w:rPr>
                            <w:w w:val="85"/>
                            <w:sz w:val="17"/>
                          </w:rPr>
                          <w:t>47</w:t>
                        </w:r>
                      </w:p>
                      <w:p>
                        <w:pPr>
                          <w:pStyle w:val="TableParagraph"/>
                          <w:spacing w:line="187" w:lineRule="exact"/>
                          <w:ind w:right="3"/>
                          <w:rPr>
                            <w:sz w:val="17"/>
                          </w:rPr>
                        </w:pPr>
                        <w:r>
                          <w:rPr>
                            <w:w w:val="85"/>
                            <w:sz w:val="17"/>
                          </w:rPr>
                          <w:t>44</w:t>
                        </w:r>
                      </w:p>
                      <w:p>
                        <w:pPr>
                          <w:pStyle w:val="TableParagraph"/>
                          <w:spacing w:line="187" w:lineRule="exact"/>
                          <w:ind w:right="3"/>
                          <w:rPr>
                            <w:sz w:val="17"/>
                          </w:rPr>
                        </w:pPr>
                        <w:r>
                          <w:rPr>
                            <w:w w:val="85"/>
                            <w:sz w:val="17"/>
                          </w:rPr>
                          <w:t>42</w:t>
                        </w:r>
                      </w:p>
                      <w:p>
                        <w:pPr>
                          <w:pStyle w:val="TableParagraph"/>
                          <w:spacing w:line="187" w:lineRule="exact"/>
                          <w:ind w:right="3"/>
                          <w:rPr>
                            <w:sz w:val="17"/>
                          </w:rPr>
                        </w:pPr>
                        <w:r>
                          <w:rPr>
                            <w:w w:val="85"/>
                            <w:sz w:val="17"/>
                          </w:rPr>
                          <w:t>45</w:t>
                        </w:r>
                      </w:p>
                      <w:p>
                        <w:pPr>
                          <w:pStyle w:val="TableParagraph"/>
                          <w:spacing w:line="207" w:lineRule="exact"/>
                          <w:ind w:right="3"/>
                          <w:rPr>
                            <w:sz w:val="17"/>
                          </w:rPr>
                        </w:pPr>
                        <w:r>
                          <w:rPr>
                            <w:w w:val="85"/>
                            <w:sz w:val="17"/>
                          </w:rPr>
                          <w:t>45</w:t>
                        </w:r>
                      </w:p>
                      <w:p>
                        <w:pPr>
                          <w:pStyle w:val="TableParagraph"/>
                          <w:spacing w:line="210" w:lineRule="exact" w:before="62"/>
                          <w:ind w:right="3"/>
                          <w:rPr>
                            <w:sz w:val="17"/>
                          </w:rPr>
                        </w:pPr>
                        <w:r>
                          <w:rPr>
                            <w:w w:val="85"/>
                            <w:sz w:val="17"/>
                          </w:rPr>
                          <w:t>46</w:t>
                        </w:r>
                      </w:p>
                      <w:p>
                        <w:pPr>
                          <w:pStyle w:val="TableParagraph"/>
                          <w:spacing w:line="165" w:lineRule="exact"/>
                          <w:ind w:right="3"/>
                          <w:rPr>
                            <w:sz w:val="17"/>
                          </w:rPr>
                        </w:pPr>
                        <w:r>
                          <w:rPr>
                            <w:w w:val="98"/>
                            <w:sz w:val="17"/>
                          </w:rPr>
                          <w:t>－</w:t>
                        </w:r>
                      </w:p>
                    </w:tc>
                    <w:tc>
                      <w:tcPr>
                        <w:tcW w:w="724" w:type="dxa"/>
                        <w:tcBorders>
                          <w:top w:val="single" w:sz="6" w:space="0" w:color="000000"/>
                          <w:left w:val="nil"/>
                          <w:right w:val="nil"/>
                        </w:tcBorders>
                      </w:tcPr>
                      <w:p>
                        <w:pPr>
                          <w:pStyle w:val="TableParagraph"/>
                          <w:spacing w:line="207" w:lineRule="exact" w:before="154"/>
                          <w:ind w:left="551"/>
                          <w:jc w:val="left"/>
                          <w:rPr>
                            <w:sz w:val="17"/>
                          </w:rPr>
                        </w:pPr>
                        <w:r>
                          <w:rPr>
                            <w:w w:val="90"/>
                            <w:sz w:val="17"/>
                          </w:rPr>
                          <w:t>73</w:t>
                        </w:r>
                      </w:p>
                      <w:p>
                        <w:pPr>
                          <w:pStyle w:val="TableParagraph"/>
                          <w:spacing w:line="187" w:lineRule="exact"/>
                          <w:ind w:left="551"/>
                          <w:jc w:val="left"/>
                          <w:rPr>
                            <w:sz w:val="17"/>
                          </w:rPr>
                        </w:pPr>
                        <w:r>
                          <w:rPr>
                            <w:w w:val="90"/>
                            <w:sz w:val="17"/>
                          </w:rPr>
                          <w:t>77</w:t>
                        </w:r>
                      </w:p>
                      <w:p>
                        <w:pPr>
                          <w:pStyle w:val="TableParagraph"/>
                          <w:spacing w:line="207" w:lineRule="exact"/>
                          <w:ind w:left="467"/>
                          <w:jc w:val="left"/>
                          <w:rPr>
                            <w:sz w:val="17"/>
                          </w:rPr>
                        </w:pPr>
                        <w:r>
                          <w:rPr>
                            <w:w w:val="90"/>
                            <w:sz w:val="17"/>
                          </w:rPr>
                          <w:t>106</w:t>
                        </w:r>
                      </w:p>
                      <w:p>
                        <w:pPr>
                          <w:pStyle w:val="TableParagraph"/>
                          <w:spacing w:line="207" w:lineRule="exact" w:before="62"/>
                          <w:ind w:left="467"/>
                          <w:jc w:val="left"/>
                          <w:rPr>
                            <w:sz w:val="17"/>
                          </w:rPr>
                        </w:pPr>
                        <w:r>
                          <w:rPr>
                            <w:w w:val="90"/>
                            <w:sz w:val="17"/>
                          </w:rPr>
                          <w:t>145</w:t>
                        </w:r>
                      </w:p>
                      <w:p>
                        <w:pPr>
                          <w:pStyle w:val="TableParagraph"/>
                          <w:spacing w:line="187" w:lineRule="exact"/>
                          <w:ind w:left="467"/>
                          <w:jc w:val="left"/>
                          <w:rPr>
                            <w:sz w:val="17"/>
                          </w:rPr>
                        </w:pPr>
                        <w:r>
                          <w:rPr>
                            <w:w w:val="90"/>
                            <w:sz w:val="17"/>
                          </w:rPr>
                          <w:t>170</w:t>
                        </w:r>
                      </w:p>
                      <w:p>
                        <w:pPr>
                          <w:pStyle w:val="TableParagraph"/>
                          <w:spacing w:line="187" w:lineRule="exact"/>
                          <w:ind w:left="467"/>
                          <w:jc w:val="left"/>
                          <w:rPr>
                            <w:sz w:val="17"/>
                          </w:rPr>
                        </w:pPr>
                        <w:r>
                          <w:rPr>
                            <w:w w:val="90"/>
                            <w:sz w:val="17"/>
                          </w:rPr>
                          <w:t>207</w:t>
                        </w:r>
                      </w:p>
                      <w:p>
                        <w:pPr>
                          <w:pStyle w:val="TableParagraph"/>
                          <w:spacing w:line="187" w:lineRule="exact"/>
                          <w:ind w:left="467"/>
                          <w:jc w:val="left"/>
                          <w:rPr>
                            <w:sz w:val="17"/>
                          </w:rPr>
                        </w:pPr>
                        <w:r>
                          <w:rPr>
                            <w:w w:val="90"/>
                            <w:sz w:val="17"/>
                          </w:rPr>
                          <w:t>239</w:t>
                        </w:r>
                      </w:p>
                      <w:p>
                        <w:pPr>
                          <w:pStyle w:val="TableParagraph"/>
                          <w:spacing w:line="207" w:lineRule="exact"/>
                          <w:ind w:left="467"/>
                          <w:jc w:val="left"/>
                          <w:rPr>
                            <w:sz w:val="17"/>
                          </w:rPr>
                        </w:pPr>
                        <w:r>
                          <w:rPr>
                            <w:w w:val="90"/>
                            <w:sz w:val="17"/>
                          </w:rPr>
                          <w:t>288</w:t>
                        </w:r>
                      </w:p>
                      <w:p>
                        <w:pPr>
                          <w:pStyle w:val="TableParagraph"/>
                          <w:spacing w:line="207" w:lineRule="exact" w:before="63"/>
                          <w:ind w:left="467"/>
                          <w:jc w:val="left"/>
                          <w:rPr>
                            <w:sz w:val="17"/>
                          </w:rPr>
                        </w:pPr>
                        <w:r>
                          <w:rPr>
                            <w:w w:val="90"/>
                            <w:sz w:val="17"/>
                          </w:rPr>
                          <w:t>300</w:t>
                        </w:r>
                      </w:p>
                      <w:p>
                        <w:pPr>
                          <w:pStyle w:val="TableParagraph"/>
                          <w:spacing w:line="187" w:lineRule="exact"/>
                          <w:ind w:left="467"/>
                          <w:jc w:val="left"/>
                          <w:rPr>
                            <w:sz w:val="17"/>
                          </w:rPr>
                        </w:pPr>
                        <w:r>
                          <w:rPr>
                            <w:w w:val="90"/>
                            <w:sz w:val="17"/>
                          </w:rPr>
                          <w:t>330</w:t>
                        </w:r>
                      </w:p>
                      <w:p>
                        <w:pPr>
                          <w:pStyle w:val="TableParagraph"/>
                          <w:spacing w:line="187" w:lineRule="exact"/>
                          <w:ind w:left="467"/>
                          <w:jc w:val="left"/>
                          <w:rPr>
                            <w:sz w:val="17"/>
                          </w:rPr>
                        </w:pPr>
                        <w:r>
                          <w:rPr>
                            <w:w w:val="90"/>
                            <w:sz w:val="17"/>
                          </w:rPr>
                          <w:t>385</w:t>
                        </w:r>
                      </w:p>
                      <w:p>
                        <w:pPr>
                          <w:pStyle w:val="TableParagraph"/>
                          <w:spacing w:line="187" w:lineRule="exact"/>
                          <w:ind w:left="467"/>
                          <w:jc w:val="left"/>
                          <w:rPr>
                            <w:sz w:val="17"/>
                          </w:rPr>
                        </w:pPr>
                        <w:r>
                          <w:rPr>
                            <w:w w:val="90"/>
                            <w:sz w:val="17"/>
                          </w:rPr>
                          <w:t>381</w:t>
                        </w:r>
                      </w:p>
                      <w:p>
                        <w:pPr>
                          <w:pStyle w:val="TableParagraph"/>
                          <w:spacing w:line="207" w:lineRule="exact"/>
                          <w:ind w:left="467"/>
                          <w:jc w:val="left"/>
                          <w:rPr>
                            <w:sz w:val="17"/>
                          </w:rPr>
                        </w:pPr>
                        <w:r>
                          <w:rPr>
                            <w:w w:val="90"/>
                            <w:sz w:val="17"/>
                          </w:rPr>
                          <w:t>379</w:t>
                        </w:r>
                      </w:p>
                      <w:p>
                        <w:pPr>
                          <w:pStyle w:val="TableParagraph"/>
                          <w:spacing w:line="207" w:lineRule="exact" w:before="63"/>
                          <w:ind w:left="467"/>
                          <w:jc w:val="left"/>
                          <w:rPr>
                            <w:sz w:val="17"/>
                          </w:rPr>
                        </w:pPr>
                        <w:r>
                          <w:rPr>
                            <w:w w:val="90"/>
                            <w:sz w:val="17"/>
                          </w:rPr>
                          <w:t>379</w:t>
                        </w:r>
                      </w:p>
                      <w:p>
                        <w:pPr>
                          <w:pStyle w:val="TableParagraph"/>
                          <w:spacing w:line="187" w:lineRule="exact"/>
                          <w:ind w:left="467"/>
                          <w:jc w:val="left"/>
                          <w:rPr>
                            <w:sz w:val="17"/>
                          </w:rPr>
                        </w:pPr>
                        <w:r>
                          <w:rPr>
                            <w:w w:val="90"/>
                            <w:sz w:val="17"/>
                          </w:rPr>
                          <w:t>361</w:t>
                        </w:r>
                      </w:p>
                      <w:p>
                        <w:pPr>
                          <w:pStyle w:val="TableParagraph"/>
                          <w:spacing w:line="187" w:lineRule="exact"/>
                          <w:ind w:left="467"/>
                          <w:jc w:val="left"/>
                          <w:rPr>
                            <w:sz w:val="17"/>
                          </w:rPr>
                        </w:pPr>
                        <w:r>
                          <w:rPr>
                            <w:w w:val="90"/>
                            <w:sz w:val="17"/>
                          </w:rPr>
                          <w:t>370</w:t>
                        </w:r>
                      </w:p>
                      <w:p>
                        <w:pPr>
                          <w:pStyle w:val="TableParagraph"/>
                          <w:spacing w:line="187" w:lineRule="exact"/>
                          <w:ind w:left="467"/>
                          <w:jc w:val="left"/>
                          <w:rPr>
                            <w:sz w:val="17"/>
                          </w:rPr>
                        </w:pPr>
                        <w:r>
                          <w:rPr>
                            <w:w w:val="90"/>
                            <w:sz w:val="17"/>
                          </w:rPr>
                          <w:t>370</w:t>
                        </w:r>
                      </w:p>
                      <w:p>
                        <w:pPr>
                          <w:pStyle w:val="TableParagraph"/>
                          <w:spacing w:line="207" w:lineRule="exact"/>
                          <w:ind w:left="467"/>
                          <w:jc w:val="left"/>
                          <w:rPr>
                            <w:sz w:val="17"/>
                          </w:rPr>
                        </w:pPr>
                        <w:r>
                          <w:rPr>
                            <w:w w:val="90"/>
                            <w:sz w:val="17"/>
                          </w:rPr>
                          <w:t>358</w:t>
                        </w:r>
                      </w:p>
                      <w:p>
                        <w:pPr>
                          <w:pStyle w:val="TableParagraph"/>
                          <w:spacing w:line="207" w:lineRule="exact" w:before="62"/>
                          <w:ind w:left="467"/>
                          <w:jc w:val="left"/>
                          <w:rPr>
                            <w:sz w:val="17"/>
                          </w:rPr>
                        </w:pPr>
                        <w:r>
                          <w:rPr>
                            <w:w w:val="90"/>
                            <w:sz w:val="17"/>
                          </w:rPr>
                          <w:t>378</w:t>
                        </w:r>
                      </w:p>
                      <w:p>
                        <w:pPr>
                          <w:pStyle w:val="TableParagraph"/>
                          <w:spacing w:line="187" w:lineRule="exact"/>
                          <w:ind w:left="467"/>
                          <w:jc w:val="left"/>
                          <w:rPr>
                            <w:sz w:val="17"/>
                          </w:rPr>
                        </w:pPr>
                        <w:r>
                          <w:rPr>
                            <w:w w:val="90"/>
                            <w:sz w:val="17"/>
                          </w:rPr>
                          <w:t>380</w:t>
                        </w:r>
                      </w:p>
                      <w:p>
                        <w:pPr>
                          <w:pStyle w:val="TableParagraph"/>
                          <w:spacing w:line="187" w:lineRule="exact"/>
                          <w:ind w:left="467"/>
                          <w:jc w:val="left"/>
                          <w:rPr>
                            <w:sz w:val="17"/>
                          </w:rPr>
                        </w:pPr>
                        <w:r>
                          <w:rPr>
                            <w:w w:val="90"/>
                            <w:sz w:val="17"/>
                          </w:rPr>
                          <w:t>374</w:t>
                        </w:r>
                      </w:p>
                      <w:p>
                        <w:pPr>
                          <w:pStyle w:val="TableParagraph"/>
                          <w:spacing w:line="187" w:lineRule="exact"/>
                          <w:ind w:left="467"/>
                          <w:jc w:val="left"/>
                          <w:rPr>
                            <w:sz w:val="17"/>
                          </w:rPr>
                        </w:pPr>
                        <w:r>
                          <w:rPr>
                            <w:w w:val="90"/>
                            <w:sz w:val="17"/>
                          </w:rPr>
                          <w:t>367</w:t>
                        </w:r>
                      </w:p>
                      <w:p>
                        <w:pPr>
                          <w:pStyle w:val="TableParagraph"/>
                          <w:spacing w:line="207" w:lineRule="exact"/>
                          <w:ind w:left="467"/>
                          <w:jc w:val="left"/>
                          <w:rPr>
                            <w:sz w:val="17"/>
                          </w:rPr>
                        </w:pPr>
                        <w:r>
                          <w:rPr>
                            <w:w w:val="90"/>
                            <w:sz w:val="17"/>
                          </w:rPr>
                          <w:t>320</w:t>
                        </w:r>
                      </w:p>
                      <w:p>
                        <w:pPr>
                          <w:pStyle w:val="TableParagraph"/>
                          <w:spacing w:line="207" w:lineRule="exact" w:before="63"/>
                          <w:ind w:left="467"/>
                          <w:jc w:val="left"/>
                          <w:rPr>
                            <w:sz w:val="17"/>
                          </w:rPr>
                        </w:pPr>
                        <w:r>
                          <w:rPr>
                            <w:w w:val="90"/>
                            <w:sz w:val="17"/>
                          </w:rPr>
                          <w:t>358</w:t>
                        </w:r>
                      </w:p>
                      <w:p>
                        <w:pPr>
                          <w:pStyle w:val="TableParagraph"/>
                          <w:spacing w:line="187" w:lineRule="exact"/>
                          <w:ind w:left="467"/>
                          <w:jc w:val="left"/>
                          <w:rPr>
                            <w:sz w:val="17"/>
                          </w:rPr>
                        </w:pPr>
                        <w:r>
                          <w:rPr>
                            <w:w w:val="90"/>
                            <w:sz w:val="17"/>
                          </w:rPr>
                          <w:t>341</w:t>
                        </w:r>
                      </w:p>
                      <w:p>
                        <w:pPr>
                          <w:pStyle w:val="TableParagraph"/>
                          <w:spacing w:line="187" w:lineRule="exact"/>
                          <w:ind w:left="467"/>
                          <w:jc w:val="left"/>
                          <w:rPr>
                            <w:sz w:val="17"/>
                          </w:rPr>
                        </w:pPr>
                        <w:r>
                          <w:rPr>
                            <w:w w:val="90"/>
                            <w:sz w:val="17"/>
                          </w:rPr>
                          <w:t>324</w:t>
                        </w:r>
                      </w:p>
                      <w:p>
                        <w:pPr>
                          <w:pStyle w:val="TableParagraph"/>
                          <w:spacing w:line="187" w:lineRule="exact"/>
                          <w:ind w:left="467"/>
                          <w:jc w:val="left"/>
                          <w:rPr>
                            <w:sz w:val="17"/>
                          </w:rPr>
                        </w:pPr>
                        <w:r>
                          <w:rPr>
                            <w:w w:val="90"/>
                            <w:sz w:val="17"/>
                          </w:rPr>
                          <w:t>320</w:t>
                        </w:r>
                      </w:p>
                      <w:p>
                        <w:pPr>
                          <w:pStyle w:val="TableParagraph"/>
                          <w:spacing w:line="207" w:lineRule="exact"/>
                          <w:ind w:left="467"/>
                          <w:jc w:val="left"/>
                          <w:rPr>
                            <w:sz w:val="17"/>
                          </w:rPr>
                        </w:pPr>
                        <w:r>
                          <w:rPr>
                            <w:w w:val="90"/>
                            <w:sz w:val="17"/>
                          </w:rPr>
                          <w:t>299</w:t>
                        </w:r>
                      </w:p>
                      <w:p>
                        <w:pPr>
                          <w:pStyle w:val="TableParagraph"/>
                          <w:spacing w:line="207" w:lineRule="exact" w:before="62"/>
                          <w:ind w:left="467"/>
                          <w:jc w:val="left"/>
                          <w:rPr>
                            <w:sz w:val="17"/>
                          </w:rPr>
                        </w:pPr>
                        <w:r>
                          <w:rPr>
                            <w:w w:val="90"/>
                            <w:sz w:val="17"/>
                          </w:rPr>
                          <w:t>280</w:t>
                        </w:r>
                      </w:p>
                      <w:p>
                        <w:pPr>
                          <w:pStyle w:val="TableParagraph"/>
                          <w:spacing w:line="187" w:lineRule="exact"/>
                          <w:ind w:left="467"/>
                          <w:jc w:val="left"/>
                          <w:rPr>
                            <w:sz w:val="17"/>
                          </w:rPr>
                        </w:pPr>
                        <w:r>
                          <w:rPr>
                            <w:w w:val="90"/>
                            <w:sz w:val="17"/>
                          </w:rPr>
                          <w:t>272</w:t>
                        </w:r>
                      </w:p>
                      <w:p>
                        <w:pPr>
                          <w:pStyle w:val="TableParagraph"/>
                          <w:spacing w:line="187" w:lineRule="exact"/>
                          <w:ind w:left="467"/>
                          <w:jc w:val="left"/>
                          <w:rPr>
                            <w:sz w:val="17"/>
                          </w:rPr>
                        </w:pPr>
                        <w:r>
                          <w:rPr>
                            <w:w w:val="90"/>
                            <w:sz w:val="17"/>
                          </w:rPr>
                          <w:t>238</w:t>
                        </w:r>
                      </w:p>
                      <w:p>
                        <w:pPr>
                          <w:pStyle w:val="TableParagraph"/>
                          <w:spacing w:line="187" w:lineRule="exact"/>
                          <w:ind w:left="467"/>
                          <w:jc w:val="left"/>
                          <w:rPr>
                            <w:sz w:val="17"/>
                          </w:rPr>
                        </w:pPr>
                        <w:r>
                          <w:rPr>
                            <w:w w:val="90"/>
                            <w:sz w:val="17"/>
                          </w:rPr>
                          <w:t>228</w:t>
                        </w:r>
                      </w:p>
                      <w:p>
                        <w:pPr>
                          <w:pStyle w:val="TableParagraph"/>
                          <w:spacing w:line="207" w:lineRule="exact"/>
                          <w:ind w:left="467"/>
                          <w:jc w:val="left"/>
                          <w:rPr>
                            <w:sz w:val="17"/>
                          </w:rPr>
                        </w:pPr>
                        <w:r>
                          <w:rPr>
                            <w:w w:val="90"/>
                            <w:sz w:val="17"/>
                          </w:rPr>
                          <w:t>211</w:t>
                        </w:r>
                      </w:p>
                      <w:p>
                        <w:pPr>
                          <w:pStyle w:val="TableParagraph"/>
                          <w:spacing w:line="207" w:lineRule="exact" w:before="63"/>
                          <w:ind w:left="467"/>
                          <w:jc w:val="left"/>
                          <w:rPr>
                            <w:sz w:val="17"/>
                          </w:rPr>
                        </w:pPr>
                        <w:r>
                          <w:rPr>
                            <w:w w:val="90"/>
                            <w:sz w:val="17"/>
                          </w:rPr>
                          <w:t>205</w:t>
                        </w:r>
                      </w:p>
                      <w:p>
                        <w:pPr>
                          <w:pStyle w:val="TableParagraph"/>
                          <w:spacing w:line="187" w:lineRule="exact"/>
                          <w:ind w:left="467"/>
                          <w:jc w:val="left"/>
                          <w:rPr>
                            <w:sz w:val="17"/>
                          </w:rPr>
                        </w:pPr>
                        <w:r>
                          <w:rPr>
                            <w:w w:val="90"/>
                            <w:sz w:val="17"/>
                          </w:rPr>
                          <w:t>183</w:t>
                        </w:r>
                      </w:p>
                      <w:p>
                        <w:pPr>
                          <w:pStyle w:val="TableParagraph"/>
                          <w:spacing w:line="187" w:lineRule="exact"/>
                          <w:ind w:left="467"/>
                          <w:jc w:val="left"/>
                          <w:rPr>
                            <w:sz w:val="17"/>
                          </w:rPr>
                        </w:pPr>
                        <w:r>
                          <w:rPr>
                            <w:w w:val="90"/>
                            <w:sz w:val="17"/>
                          </w:rPr>
                          <w:t>166</w:t>
                        </w:r>
                      </w:p>
                      <w:p>
                        <w:pPr>
                          <w:pStyle w:val="TableParagraph"/>
                          <w:spacing w:line="187" w:lineRule="exact"/>
                          <w:ind w:left="467"/>
                          <w:jc w:val="left"/>
                          <w:rPr>
                            <w:sz w:val="17"/>
                          </w:rPr>
                        </w:pPr>
                        <w:r>
                          <w:rPr>
                            <w:w w:val="90"/>
                            <w:sz w:val="17"/>
                          </w:rPr>
                          <w:t>138</w:t>
                        </w:r>
                      </w:p>
                      <w:p>
                        <w:pPr>
                          <w:pStyle w:val="TableParagraph"/>
                          <w:spacing w:line="207" w:lineRule="exact"/>
                          <w:ind w:left="467"/>
                          <w:jc w:val="left"/>
                          <w:rPr>
                            <w:sz w:val="17"/>
                          </w:rPr>
                        </w:pPr>
                        <w:r>
                          <w:rPr>
                            <w:w w:val="90"/>
                            <w:sz w:val="17"/>
                          </w:rPr>
                          <w:t>129</w:t>
                        </w:r>
                      </w:p>
                      <w:p>
                        <w:pPr>
                          <w:pStyle w:val="TableParagraph"/>
                          <w:spacing w:line="207" w:lineRule="exact" w:before="63"/>
                          <w:ind w:left="467"/>
                          <w:jc w:val="left"/>
                          <w:rPr>
                            <w:sz w:val="17"/>
                          </w:rPr>
                        </w:pPr>
                        <w:r>
                          <w:rPr>
                            <w:w w:val="90"/>
                            <w:sz w:val="17"/>
                          </w:rPr>
                          <w:t>122</w:t>
                        </w:r>
                      </w:p>
                      <w:p>
                        <w:pPr>
                          <w:pStyle w:val="TableParagraph"/>
                          <w:spacing w:line="187" w:lineRule="exact"/>
                          <w:ind w:left="467"/>
                          <w:jc w:val="left"/>
                          <w:rPr>
                            <w:sz w:val="17"/>
                          </w:rPr>
                        </w:pPr>
                        <w:r>
                          <w:rPr>
                            <w:w w:val="90"/>
                            <w:sz w:val="17"/>
                          </w:rPr>
                          <w:t>119</w:t>
                        </w:r>
                      </w:p>
                      <w:p>
                        <w:pPr>
                          <w:pStyle w:val="TableParagraph"/>
                          <w:spacing w:line="187" w:lineRule="exact"/>
                          <w:ind w:left="467"/>
                          <w:jc w:val="left"/>
                          <w:rPr>
                            <w:sz w:val="17"/>
                          </w:rPr>
                        </w:pPr>
                        <w:r>
                          <w:rPr>
                            <w:w w:val="90"/>
                            <w:sz w:val="17"/>
                          </w:rPr>
                          <w:t>107</w:t>
                        </w:r>
                      </w:p>
                      <w:p>
                        <w:pPr>
                          <w:pStyle w:val="TableParagraph"/>
                          <w:spacing w:line="187" w:lineRule="exact"/>
                          <w:ind w:left="466"/>
                          <w:jc w:val="left"/>
                          <w:rPr>
                            <w:sz w:val="17"/>
                          </w:rPr>
                        </w:pPr>
                        <w:r>
                          <w:rPr>
                            <w:w w:val="85"/>
                            <w:sz w:val="17"/>
                          </w:rPr>
                          <w:t>106</w:t>
                        </w:r>
                      </w:p>
                      <w:p>
                        <w:pPr>
                          <w:pStyle w:val="TableParagraph"/>
                          <w:spacing w:line="207" w:lineRule="exact"/>
                          <w:ind w:left="467"/>
                          <w:jc w:val="left"/>
                          <w:rPr>
                            <w:sz w:val="17"/>
                          </w:rPr>
                        </w:pPr>
                        <w:r>
                          <w:rPr>
                            <w:w w:val="90"/>
                            <w:sz w:val="17"/>
                          </w:rPr>
                          <w:t>100</w:t>
                        </w:r>
                      </w:p>
                      <w:p>
                        <w:pPr>
                          <w:pStyle w:val="TableParagraph"/>
                          <w:spacing w:line="207" w:lineRule="exact" w:before="62"/>
                          <w:ind w:left="551"/>
                          <w:jc w:val="left"/>
                          <w:rPr>
                            <w:sz w:val="17"/>
                          </w:rPr>
                        </w:pPr>
                        <w:r>
                          <w:rPr>
                            <w:w w:val="90"/>
                            <w:sz w:val="17"/>
                          </w:rPr>
                          <w:t>92</w:t>
                        </w:r>
                      </w:p>
                      <w:p>
                        <w:pPr>
                          <w:pStyle w:val="TableParagraph"/>
                          <w:spacing w:line="187" w:lineRule="exact"/>
                          <w:ind w:left="551"/>
                          <w:jc w:val="left"/>
                          <w:rPr>
                            <w:sz w:val="17"/>
                          </w:rPr>
                        </w:pPr>
                        <w:r>
                          <w:rPr>
                            <w:w w:val="90"/>
                            <w:sz w:val="17"/>
                          </w:rPr>
                          <w:t>89</w:t>
                        </w:r>
                      </w:p>
                      <w:p>
                        <w:pPr>
                          <w:pStyle w:val="TableParagraph"/>
                          <w:spacing w:line="187" w:lineRule="exact"/>
                          <w:ind w:left="551"/>
                          <w:jc w:val="left"/>
                          <w:rPr>
                            <w:sz w:val="17"/>
                          </w:rPr>
                        </w:pPr>
                        <w:r>
                          <w:rPr>
                            <w:w w:val="90"/>
                            <w:sz w:val="17"/>
                          </w:rPr>
                          <w:t>88</w:t>
                        </w:r>
                      </w:p>
                      <w:p>
                        <w:pPr>
                          <w:pStyle w:val="TableParagraph"/>
                          <w:spacing w:line="187" w:lineRule="exact"/>
                          <w:ind w:left="551"/>
                          <w:jc w:val="left"/>
                          <w:rPr>
                            <w:sz w:val="17"/>
                          </w:rPr>
                        </w:pPr>
                        <w:r>
                          <w:rPr>
                            <w:w w:val="90"/>
                            <w:sz w:val="17"/>
                          </w:rPr>
                          <w:t>87</w:t>
                        </w:r>
                      </w:p>
                      <w:p>
                        <w:pPr>
                          <w:pStyle w:val="TableParagraph"/>
                          <w:spacing w:line="207" w:lineRule="exact"/>
                          <w:ind w:left="551"/>
                          <w:jc w:val="left"/>
                          <w:rPr>
                            <w:sz w:val="17"/>
                          </w:rPr>
                        </w:pPr>
                        <w:r>
                          <w:rPr>
                            <w:w w:val="90"/>
                            <w:sz w:val="17"/>
                          </w:rPr>
                          <w:t>87</w:t>
                        </w:r>
                      </w:p>
                      <w:p>
                        <w:pPr>
                          <w:pStyle w:val="TableParagraph"/>
                          <w:spacing w:line="207" w:lineRule="exact" w:before="63"/>
                          <w:ind w:left="551"/>
                          <w:jc w:val="left"/>
                          <w:rPr>
                            <w:sz w:val="17"/>
                          </w:rPr>
                        </w:pPr>
                        <w:r>
                          <w:rPr>
                            <w:w w:val="90"/>
                            <w:sz w:val="17"/>
                          </w:rPr>
                          <w:t>85</w:t>
                        </w:r>
                      </w:p>
                      <w:p>
                        <w:pPr>
                          <w:pStyle w:val="TableParagraph"/>
                          <w:spacing w:line="187" w:lineRule="exact"/>
                          <w:ind w:left="551"/>
                          <w:jc w:val="left"/>
                          <w:rPr>
                            <w:sz w:val="17"/>
                          </w:rPr>
                        </w:pPr>
                        <w:r>
                          <w:rPr>
                            <w:w w:val="90"/>
                            <w:sz w:val="17"/>
                          </w:rPr>
                          <w:t>84</w:t>
                        </w:r>
                      </w:p>
                      <w:p>
                        <w:pPr>
                          <w:pStyle w:val="TableParagraph"/>
                          <w:spacing w:line="187" w:lineRule="exact"/>
                          <w:ind w:left="551"/>
                          <w:jc w:val="left"/>
                          <w:rPr>
                            <w:sz w:val="17"/>
                          </w:rPr>
                        </w:pPr>
                        <w:r>
                          <w:rPr>
                            <w:w w:val="90"/>
                            <w:sz w:val="17"/>
                          </w:rPr>
                          <w:t>91</w:t>
                        </w:r>
                      </w:p>
                      <w:p>
                        <w:pPr>
                          <w:pStyle w:val="TableParagraph"/>
                          <w:spacing w:line="187" w:lineRule="exact"/>
                          <w:ind w:left="551"/>
                          <w:jc w:val="left"/>
                          <w:rPr>
                            <w:sz w:val="17"/>
                          </w:rPr>
                        </w:pPr>
                        <w:r>
                          <w:rPr>
                            <w:w w:val="90"/>
                            <w:sz w:val="17"/>
                          </w:rPr>
                          <w:t>91</w:t>
                        </w:r>
                      </w:p>
                      <w:p>
                        <w:pPr>
                          <w:pStyle w:val="TableParagraph"/>
                          <w:spacing w:line="207" w:lineRule="exact"/>
                          <w:ind w:left="551"/>
                          <w:jc w:val="left"/>
                          <w:rPr>
                            <w:sz w:val="17"/>
                          </w:rPr>
                        </w:pPr>
                        <w:r>
                          <w:rPr>
                            <w:w w:val="90"/>
                            <w:sz w:val="17"/>
                          </w:rPr>
                          <w:t>85</w:t>
                        </w:r>
                      </w:p>
                      <w:p>
                        <w:pPr>
                          <w:pStyle w:val="TableParagraph"/>
                          <w:spacing w:line="207" w:lineRule="exact" w:before="63"/>
                          <w:ind w:left="551"/>
                          <w:jc w:val="left"/>
                          <w:rPr>
                            <w:sz w:val="17"/>
                          </w:rPr>
                        </w:pPr>
                        <w:r>
                          <w:rPr>
                            <w:w w:val="90"/>
                            <w:sz w:val="17"/>
                          </w:rPr>
                          <w:t>85</w:t>
                        </w:r>
                      </w:p>
                      <w:p>
                        <w:pPr>
                          <w:pStyle w:val="TableParagraph"/>
                          <w:spacing w:line="187" w:lineRule="exact"/>
                          <w:ind w:left="551"/>
                          <w:jc w:val="left"/>
                          <w:rPr>
                            <w:sz w:val="17"/>
                          </w:rPr>
                        </w:pPr>
                        <w:r>
                          <w:rPr>
                            <w:w w:val="90"/>
                            <w:sz w:val="17"/>
                          </w:rPr>
                          <w:t>80</w:t>
                        </w:r>
                      </w:p>
                      <w:p>
                        <w:pPr>
                          <w:pStyle w:val="TableParagraph"/>
                          <w:spacing w:line="187" w:lineRule="exact"/>
                          <w:ind w:left="551"/>
                          <w:jc w:val="left"/>
                          <w:rPr>
                            <w:sz w:val="17"/>
                          </w:rPr>
                        </w:pPr>
                        <w:r>
                          <w:rPr>
                            <w:w w:val="90"/>
                            <w:sz w:val="17"/>
                          </w:rPr>
                          <w:t>80</w:t>
                        </w:r>
                      </w:p>
                      <w:p>
                        <w:pPr>
                          <w:pStyle w:val="TableParagraph"/>
                          <w:spacing w:line="187" w:lineRule="exact"/>
                          <w:ind w:left="551"/>
                          <w:jc w:val="left"/>
                          <w:rPr>
                            <w:sz w:val="17"/>
                          </w:rPr>
                        </w:pPr>
                        <w:r>
                          <w:rPr>
                            <w:w w:val="90"/>
                            <w:sz w:val="17"/>
                          </w:rPr>
                          <w:t>78</w:t>
                        </w:r>
                      </w:p>
                      <w:p>
                        <w:pPr>
                          <w:pStyle w:val="TableParagraph"/>
                          <w:spacing w:line="207" w:lineRule="exact"/>
                          <w:ind w:left="551"/>
                          <w:jc w:val="left"/>
                          <w:rPr>
                            <w:sz w:val="17"/>
                          </w:rPr>
                        </w:pPr>
                        <w:r>
                          <w:rPr>
                            <w:w w:val="90"/>
                            <w:sz w:val="17"/>
                          </w:rPr>
                          <w:t>74</w:t>
                        </w:r>
                      </w:p>
                      <w:p>
                        <w:pPr>
                          <w:pStyle w:val="TableParagraph"/>
                          <w:spacing w:line="210" w:lineRule="exact" w:before="62"/>
                          <w:ind w:left="551"/>
                          <w:jc w:val="left"/>
                          <w:rPr>
                            <w:sz w:val="17"/>
                          </w:rPr>
                        </w:pPr>
                        <w:r>
                          <w:rPr>
                            <w:w w:val="90"/>
                            <w:sz w:val="17"/>
                          </w:rPr>
                          <w:t>67</w:t>
                        </w:r>
                      </w:p>
                      <w:p>
                        <w:pPr>
                          <w:pStyle w:val="TableParagraph"/>
                          <w:spacing w:line="165" w:lineRule="exact"/>
                          <w:ind w:left="551"/>
                          <w:jc w:val="left"/>
                          <w:rPr>
                            <w:sz w:val="17"/>
                          </w:rPr>
                        </w:pPr>
                        <w:r>
                          <w:rPr>
                            <w:w w:val="98"/>
                            <w:sz w:val="17"/>
                          </w:rPr>
                          <w:t>－</w:t>
                        </w:r>
                      </w:p>
                    </w:tc>
                    <w:tc>
                      <w:tcPr>
                        <w:tcW w:w="724" w:type="dxa"/>
                        <w:tcBorders>
                          <w:top w:val="single" w:sz="6" w:space="0" w:color="000000"/>
                          <w:left w:val="nil"/>
                          <w:right w:val="nil"/>
                        </w:tcBorders>
                      </w:tcPr>
                      <w:p>
                        <w:pPr>
                          <w:pStyle w:val="TableParagraph"/>
                          <w:spacing w:line="207" w:lineRule="exact" w:before="154"/>
                          <w:ind w:right="1"/>
                          <w:rPr>
                            <w:sz w:val="17"/>
                          </w:rPr>
                        </w:pPr>
                        <w:r>
                          <w:rPr>
                            <w:w w:val="98"/>
                            <w:sz w:val="17"/>
                          </w:rPr>
                          <w:t>－</w:t>
                        </w:r>
                      </w:p>
                      <w:p>
                        <w:pPr>
                          <w:pStyle w:val="TableParagraph"/>
                          <w:spacing w:line="187" w:lineRule="exact"/>
                          <w:ind w:right="1"/>
                          <w:rPr>
                            <w:sz w:val="17"/>
                          </w:rPr>
                        </w:pPr>
                        <w:r>
                          <w:rPr>
                            <w:w w:val="98"/>
                            <w:sz w:val="17"/>
                          </w:rPr>
                          <w:t>－</w:t>
                        </w:r>
                      </w:p>
                      <w:p>
                        <w:pPr>
                          <w:pStyle w:val="TableParagraph"/>
                          <w:spacing w:line="207" w:lineRule="exact"/>
                          <w:ind w:right="1"/>
                          <w:rPr>
                            <w:sz w:val="17"/>
                          </w:rPr>
                        </w:pPr>
                        <w:r>
                          <w:rPr>
                            <w:w w:val="98"/>
                            <w:sz w:val="17"/>
                          </w:rPr>
                          <w:t>－</w:t>
                        </w:r>
                      </w:p>
                      <w:p>
                        <w:pPr>
                          <w:pStyle w:val="TableParagraph"/>
                          <w:spacing w:line="207" w:lineRule="exact" w:before="62"/>
                          <w:ind w:right="1"/>
                          <w:rPr>
                            <w:sz w:val="17"/>
                          </w:rPr>
                        </w:pPr>
                        <w:r>
                          <w:rPr>
                            <w:w w:val="98"/>
                            <w:sz w:val="17"/>
                          </w:rPr>
                          <w:t>－</w:t>
                        </w:r>
                      </w:p>
                      <w:p>
                        <w:pPr>
                          <w:pStyle w:val="TableParagraph"/>
                          <w:spacing w:line="187" w:lineRule="exact"/>
                          <w:ind w:right="1"/>
                          <w:rPr>
                            <w:sz w:val="17"/>
                          </w:rPr>
                        </w:pPr>
                        <w:r>
                          <w:rPr>
                            <w:w w:val="98"/>
                            <w:sz w:val="17"/>
                          </w:rPr>
                          <w:t>－</w:t>
                        </w:r>
                      </w:p>
                      <w:p>
                        <w:pPr>
                          <w:pStyle w:val="TableParagraph"/>
                          <w:spacing w:line="187" w:lineRule="exact"/>
                          <w:ind w:right="1"/>
                          <w:rPr>
                            <w:sz w:val="17"/>
                          </w:rPr>
                        </w:pPr>
                        <w:r>
                          <w:rPr>
                            <w:w w:val="98"/>
                            <w:sz w:val="17"/>
                          </w:rPr>
                          <w:t>－</w:t>
                        </w:r>
                      </w:p>
                      <w:p>
                        <w:pPr>
                          <w:pStyle w:val="TableParagraph"/>
                          <w:spacing w:line="187" w:lineRule="exact"/>
                          <w:ind w:right="1"/>
                          <w:rPr>
                            <w:sz w:val="17"/>
                          </w:rPr>
                        </w:pPr>
                        <w:r>
                          <w:rPr>
                            <w:w w:val="98"/>
                            <w:sz w:val="17"/>
                          </w:rPr>
                          <w:t>－</w:t>
                        </w:r>
                      </w:p>
                      <w:p>
                        <w:pPr>
                          <w:pStyle w:val="TableParagraph"/>
                          <w:spacing w:line="207" w:lineRule="exact"/>
                          <w:ind w:right="1"/>
                          <w:rPr>
                            <w:sz w:val="17"/>
                          </w:rPr>
                        </w:pPr>
                        <w:r>
                          <w:rPr>
                            <w:w w:val="98"/>
                            <w:sz w:val="17"/>
                          </w:rPr>
                          <w:t>－</w:t>
                        </w:r>
                      </w:p>
                      <w:p>
                        <w:pPr>
                          <w:pStyle w:val="TableParagraph"/>
                          <w:spacing w:line="207" w:lineRule="exact" w:before="63"/>
                          <w:ind w:right="1"/>
                          <w:rPr>
                            <w:sz w:val="17"/>
                          </w:rPr>
                        </w:pPr>
                        <w:r>
                          <w:rPr>
                            <w:w w:val="98"/>
                            <w:sz w:val="17"/>
                          </w:rPr>
                          <w:t>－</w:t>
                        </w:r>
                      </w:p>
                      <w:p>
                        <w:pPr>
                          <w:pStyle w:val="TableParagraph"/>
                          <w:spacing w:line="187" w:lineRule="exact"/>
                          <w:ind w:right="1"/>
                          <w:rPr>
                            <w:sz w:val="17"/>
                          </w:rPr>
                        </w:pPr>
                        <w:r>
                          <w:rPr>
                            <w:w w:val="98"/>
                            <w:sz w:val="17"/>
                          </w:rPr>
                          <w:t>－</w:t>
                        </w:r>
                      </w:p>
                      <w:p>
                        <w:pPr>
                          <w:pStyle w:val="TableParagraph"/>
                          <w:spacing w:line="187" w:lineRule="exact"/>
                          <w:ind w:right="1"/>
                          <w:rPr>
                            <w:sz w:val="17"/>
                          </w:rPr>
                        </w:pPr>
                        <w:r>
                          <w:rPr>
                            <w:w w:val="98"/>
                            <w:sz w:val="17"/>
                          </w:rPr>
                          <w:t>－</w:t>
                        </w:r>
                      </w:p>
                      <w:p>
                        <w:pPr>
                          <w:pStyle w:val="TableParagraph"/>
                          <w:spacing w:line="187" w:lineRule="exact"/>
                          <w:ind w:right="1"/>
                          <w:rPr>
                            <w:sz w:val="17"/>
                          </w:rPr>
                        </w:pPr>
                        <w:r>
                          <w:rPr>
                            <w:w w:val="98"/>
                            <w:sz w:val="17"/>
                          </w:rPr>
                          <w:t>－</w:t>
                        </w:r>
                      </w:p>
                      <w:p>
                        <w:pPr>
                          <w:pStyle w:val="TableParagraph"/>
                          <w:spacing w:line="207" w:lineRule="exact"/>
                          <w:ind w:right="1"/>
                          <w:rPr>
                            <w:sz w:val="17"/>
                          </w:rPr>
                        </w:pPr>
                        <w:r>
                          <w:rPr>
                            <w:w w:val="98"/>
                            <w:sz w:val="17"/>
                          </w:rPr>
                          <w:t>－</w:t>
                        </w:r>
                      </w:p>
                      <w:p>
                        <w:pPr>
                          <w:pStyle w:val="TableParagraph"/>
                          <w:spacing w:line="207" w:lineRule="exact" w:before="63"/>
                          <w:ind w:left="464"/>
                          <w:jc w:val="center"/>
                          <w:rPr>
                            <w:sz w:val="17"/>
                          </w:rPr>
                        </w:pPr>
                        <w:r>
                          <w:rPr>
                            <w:w w:val="85"/>
                            <w:sz w:val="17"/>
                          </w:rPr>
                          <w:t>138</w:t>
                        </w:r>
                      </w:p>
                      <w:p>
                        <w:pPr>
                          <w:pStyle w:val="TableParagraph"/>
                          <w:spacing w:line="187" w:lineRule="exact"/>
                          <w:ind w:left="464"/>
                          <w:jc w:val="center"/>
                          <w:rPr>
                            <w:sz w:val="17"/>
                          </w:rPr>
                        </w:pPr>
                        <w:r>
                          <w:rPr>
                            <w:w w:val="85"/>
                            <w:sz w:val="17"/>
                          </w:rPr>
                          <w:t>195</w:t>
                        </w:r>
                      </w:p>
                      <w:p>
                        <w:pPr>
                          <w:pStyle w:val="TableParagraph"/>
                          <w:spacing w:line="187" w:lineRule="exact"/>
                          <w:ind w:left="464"/>
                          <w:jc w:val="center"/>
                          <w:rPr>
                            <w:sz w:val="17"/>
                          </w:rPr>
                        </w:pPr>
                        <w:r>
                          <w:rPr>
                            <w:w w:val="85"/>
                            <w:sz w:val="17"/>
                          </w:rPr>
                          <w:t>248</w:t>
                        </w:r>
                      </w:p>
                      <w:p>
                        <w:pPr>
                          <w:pStyle w:val="TableParagraph"/>
                          <w:spacing w:line="187" w:lineRule="exact"/>
                          <w:ind w:left="464"/>
                          <w:jc w:val="center"/>
                          <w:rPr>
                            <w:sz w:val="17"/>
                          </w:rPr>
                        </w:pPr>
                        <w:r>
                          <w:rPr>
                            <w:w w:val="85"/>
                            <w:sz w:val="17"/>
                          </w:rPr>
                          <w:t>273</w:t>
                        </w:r>
                      </w:p>
                      <w:p>
                        <w:pPr>
                          <w:pStyle w:val="TableParagraph"/>
                          <w:spacing w:line="207" w:lineRule="exact"/>
                          <w:ind w:left="464"/>
                          <w:jc w:val="center"/>
                          <w:rPr>
                            <w:sz w:val="17"/>
                          </w:rPr>
                        </w:pPr>
                        <w:r>
                          <w:rPr>
                            <w:w w:val="85"/>
                            <w:sz w:val="17"/>
                          </w:rPr>
                          <w:t>282</w:t>
                        </w:r>
                      </w:p>
                      <w:p>
                        <w:pPr>
                          <w:pStyle w:val="TableParagraph"/>
                          <w:spacing w:line="207" w:lineRule="exact" w:before="62"/>
                          <w:ind w:left="464"/>
                          <w:jc w:val="center"/>
                          <w:rPr>
                            <w:sz w:val="17"/>
                          </w:rPr>
                        </w:pPr>
                        <w:r>
                          <w:rPr>
                            <w:w w:val="85"/>
                            <w:sz w:val="17"/>
                          </w:rPr>
                          <w:t>319</w:t>
                        </w:r>
                      </w:p>
                      <w:p>
                        <w:pPr>
                          <w:pStyle w:val="TableParagraph"/>
                          <w:spacing w:line="187" w:lineRule="exact"/>
                          <w:ind w:left="464"/>
                          <w:jc w:val="center"/>
                          <w:rPr>
                            <w:sz w:val="17"/>
                          </w:rPr>
                        </w:pPr>
                        <w:r>
                          <w:rPr>
                            <w:w w:val="85"/>
                            <w:sz w:val="17"/>
                          </w:rPr>
                          <w:t>388</w:t>
                        </w:r>
                      </w:p>
                      <w:p>
                        <w:pPr>
                          <w:pStyle w:val="TableParagraph"/>
                          <w:spacing w:line="187" w:lineRule="exact"/>
                          <w:ind w:left="464"/>
                          <w:jc w:val="center"/>
                          <w:rPr>
                            <w:sz w:val="17"/>
                          </w:rPr>
                        </w:pPr>
                        <w:r>
                          <w:rPr>
                            <w:w w:val="85"/>
                            <w:sz w:val="17"/>
                          </w:rPr>
                          <w:t>433</w:t>
                        </w:r>
                      </w:p>
                      <w:p>
                        <w:pPr>
                          <w:pStyle w:val="TableParagraph"/>
                          <w:spacing w:line="187" w:lineRule="exact"/>
                          <w:ind w:left="464"/>
                          <w:jc w:val="center"/>
                          <w:rPr>
                            <w:sz w:val="17"/>
                          </w:rPr>
                        </w:pPr>
                        <w:r>
                          <w:rPr>
                            <w:w w:val="85"/>
                            <w:sz w:val="17"/>
                          </w:rPr>
                          <w:t>450</w:t>
                        </w:r>
                      </w:p>
                      <w:p>
                        <w:pPr>
                          <w:pStyle w:val="TableParagraph"/>
                          <w:spacing w:line="207" w:lineRule="exact"/>
                          <w:ind w:left="464"/>
                          <w:jc w:val="center"/>
                          <w:rPr>
                            <w:sz w:val="17"/>
                          </w:rPr>
                        </w:pPr>
                        <w:r>
                          <w:rPr>
                            <w:w w:val="85"/>
                            <w:sz w:val="17"/>
                          </w:rPr>
                          <w:t>475</w:t>
                        </w:r>
                      </w:p>
                      <w:p>
                        <w:pPr>
                          <w:pStyle w:val="TableParagraph"/>
                          <w:spacing w:line="207" w:lineRule="exact" w:before="63"/>
                          <w:ind w:left="464"/>
                          <w:jc w:val="center"/>
                          <w:rPr>
                            <w:sz w:val="17"/>
                          </w:rPr>
                        </w:pPr>
                        <w:r>
                          <w:rPr>
                            <w:w w:val="85"/>
                            <w:sz w:val="17"/>
                          </w:rPr>
                          <w:t>531</w:t>
                        </w:r>
                      </w:p>
                      <w:p>
                        <w:pPr>
                          <w:pStyle w:val="TableParagraph"/>
                          <w:spacing w:line="187" w:lineRule="exact"/>
                          <w:ind w:left="464"/>
                          <w:jc w:val="center"/>
                          <w:rPr>
                            <w:sz w:val="17"/>
                          </w:rPr>
                        </w:pPr>
                        <w:r>
                          <w:rPr>
                            <w:w w:val="85"/>
                            <w:sz w:val="17"/>
                          </w:rPr>
                          <w:t>613</w:t>
                        </w:r>
                      </w:p>
                      <w:p>
                        <w:pPr>
                          <w:pStyle w:val="TableParagraph"/>
                          <w:spacing w:line="187" w:lineRule="exact"/>
                          <w:ind w:left="464"/>
                          <w:jc w:val="center"/>
                          <w:rPr>
                            <w:sz w:val="17"/>
                          </w:rPr>
                        </w:pPr>
                        <w:r>
                          <w:rPr>
                            <w:w w:val="85"/>
                            <w:sz w:val="17"/>
                          </w:rPr>
                          <w:t>641</w:t>
                        </w:r>
                      </w:p>
                      <w:p>
                        <w:pPr>
                          <w:pStyle w:val="TableParagraph"/>
                          <w:spacing w:line="187" w:lineRule="exact"/>
                          <w:ind w:left="464"/>
                          <w:jc w:val="center"/>
                          <w:rPr>
                            <w:sz w:val="17"/>
                          </w:rPr>
                        </w:pPr>
                        <w:r>
                          <w:rPr>
                            <w:w w:val="85"/>
                            <w:sz w:val="17"/>
                          </w:rPr>
                          <w:t>715</w:t>
                        </w:r>
                      </w:p>
                      <w:p>
                        <w:pPr>
                          <w:pStyle w:val="TableParagraph"/>
                          <w:spacing w:line="207" w:lineRule="exact"/>
                          <w:ind w:left="464"/>
                          <w:jc w:val="center"/>
                          <w:rPr>
                            <w:sz w:val="17"/>
                          </w:rPr>
                        </w:pPr>
                        <w:r>
                          <w:rPr>
                            <w:w w:val="85"/>
                            <w:sz w:val="17"/>
                          </w:rPr>
                          <w:t>790</w:t>
                        </w:r>
                      </w:p>
                      <w:p>
                        <w:pPr>
                          <w:pStyle w:val="TableParagraph"/>
                          <w:spacing w:line="207" w:lineRule="exact" w:before="62"/>
                          <w:ind w:left="464"/>
                          <w:jc w:val="center"/>
                          <w:rPr>
                            <w:sz w:val="17"/>
                          </w:rPr>
                        </w:pPr>
                        <w:r>
                          <w:rPr>
                            <w:w w:val="85"/>
                            <w:sz w:val="17"/>
                          </w:rPr>
                          <w:t>832</w:t>
                        </w:r>
                      </w:p>
                      <w:p>
                        <w:pPr>
                          <w:pStyle w:val="TableParagraph"/>
                          <w:spacing w:line="187" w:lineRule="exact"/>
                          <w:ind w:left="464"/>
                          <w:jc w:val="center"/>
                          <w:rPr>
                            <w:sz w:val="17"/>
                          </w:rPr>
                        </w:pPr>
                        <w:r>
                          <w:rPr>
                            <w:w w:val="85"/>
                            <w:sz w:val="17"/>
                          </w:rPr>
                          <w:t>887</w:t>
                        </w:r>
                      </w:p>
                      <w:p>
                        <w:pPr>
                          <w:pStyle w:val="TableParagraph"/>
                          <w:spacing w:line="187" w:lineRule="exact"/>
                          <w:ind w:left="464"/>
                          <w:jc w:val="center"/>
                          <w:rPr>
                            <w:sz w:val="17"/>
                          </w:rPr>
                        </w:pPr>
                        <w:r>
                          <w:rPr>
                            <w:w w:val="85"/>
                            <w:sz w:val="17"/>
                          </w:rPr>
                          <w:t>923</w:t>
                        </w:r>
                      </w:p>
                      <w:p>
                        <w:pPr>
                          <w:pStyle w:val="TableParagraph"/>
                          <w:spacing w:line="187" w:lineRule="exact"/>
                          <w:ind w:left="347"/>
                          <w:jc w:val="center"/>
                          <w:rPr>
                            <w:sz w:val="17"/>
                          </w:rPr>
                        </w:pPr>
                        <w:r>
                          <w:rPr>
                            <w:w w:val="85"/>
                            <w:sz w:val="17"/>
                          </w:rPr>
                          <w:t>1,039</w:t>
                        </w:r>
                      </w:p>
                      <w:p>
                        <w:pPr>
                          <w:pStyle w:val="TableParagraph"/>
                          <w:spacing w:line="207" w:lineRule="exact"/>
                          <w:ind w:left="347"/>
                          <w:jc w:val="center"/>
                          <w:rPr>
                            <w:sz w:val="17"/>
                          </w:rPr>
                        </w:pPr>
                        <w:r>
                          <w:rPr>
                            <w:w w:val="85"/>
                            <w:sz w:val="17"/>
                          </w:rPr>
                          <w:t>1,085</w:t>
                        </w:r>
                      </w:p>
                      <w:p>
                        <w:pPr>
                          <w:pStyle w:val="TableParagraph"/>
                          <w:spacing w:line="207" w:lineRule="exact" w:before="63"/>
                          <w:ind w:left="347"/>
                          <w:jc w:val="center"/>
                          <w:rPr>
                            <w:sz w:val="17"/>
                          </w:rPr>
                        </w:pPr>
                        <w:r>
                          <w:rPr>
                            <w:w w:val="85"/>
                            <w:sz w:val="17"/>
                          </w:rPr>
                          <w:t>1,151</w:t>
                        </w:r>
                      </w:p>
                      <w:p>
                        <w:pPr>
                          <w:pStyle w:val="TableParagraph"/>
                          <w:spacing w:line="187" w:lineRule="exact"/>
                          <w:ind w:left="347"/>
                          <w:jc w:val="center"/>
                          <w:rPr>
                            <w:sz w:val="17"/>
                          </w:rPr>
                        </w:pPr>
                        <w:r>
                          <w:rPr>
                            <w:w w:val="85"/>
                            <w:sz w:val="17"/>
                          </w:rPr>
                          <w:t>1,196</w:t>
                        </w:r>
                      </w:p>
                      <w:p>
                        <w:pPr>
                          <w:pStyle w:val="TableParagraph"/>
                          <w:spacing w:line="187" w:lineRule="exact"/>
                          <w:ind w:left="347"/>
                          <w:jc w:val="center"/>
                          <w:rPr>
                            <w:sz w:val="17"/>
                          </w:rPr>
                        </w:pPr>
                        <w:r>
                          <w:rPr>
                            <w:w w:val="85"/>
                            <w:sz w:val="17"/>
                          </w:rPr>
                          <w:t>1,207</w:t>
                        </w:r>
                      </w:p>
                      <w:p>
                        <w:pPr>
                          <w:pStyle w:val="TableParagraph"/>
                          <w:spacing w:line="187" w:lineRule="exact"/>
                          <w:ind w:left="347"/>
                          <w:jc w:val="center"/>
                          <w:rPr>
                            <w:sz w:val="17"/>
                          </w:rPr>
                        </w:pPr>
                        <w:r>
                          <w:rPr>
                            <w:w w:val="85"/>
                            <w:sz w:val="17"/>
                          </w:rPr>
                          <w:t>1,207</w:t>
                        </w:r>
                      </w:p>
                      <w:p>
                        <w:pPr>
                          <w:pStyle w:val="TableParagraph"/>
                          <w:spacing w:line="207" w:lineRule="exact"/>
                          <w:ind w:left="347"/>
                          <w:jc w:val="center"/>
                          <w:rPr>
                            <w:sz w:val="17"/>
                          </w:rPr>
                        </w:pPr>
                        <w:r>
                          <w:rPr>
                            <w:w w:val="85"/>
                            <w:sz w:val="17"/>
                          </w:rPr>
                          <w:t>1,252</w:t>
                        </w:r>
                      </w:p>
                      <w:p>
                        <w:pPr>
                          <w:pStyle w:val="TableParagraph"/>
                          <w:spacing w:line="207" w:lineRule="exact" w:before="63"/>
                          <w:ind w:left="347"/>
                          <w:jc w:val="center"/>
                          <w:rPr>
                            <w:sz w:val="17"/>
                          </w:rPr>
                        </w:pPr>
                        <w:r>
                          <w:rPr>
                            <w:w w:val="85"/>
                            <w:sz w:val="17"/>
                          </w:rPr>
                          <w:t>1,237</w:t>
                        </w:r>
                      </w:p>
                      <w:p>
                        <w:pPr>
                          <w:pStyle w:val="TableParagraph"/>
                          <w:spacing w:line="187" w:lineRule="exact"/>
                          <w:ind w:left="347"/>
                          <w:jc w:val="center"/>
                          <w:rPr>
                            <w:sz w:val="17"/>
                          </w:rPr>
                        </w:pPr>
                        <w:r>
                          <w:rPr>
                            <w:w w:val="85"/>
                            <w:sz w:val="17"/>
                          </w:rPr>
                          <w:t>1,215</w:t>
                        </w:r>
                      </w:p>
                      <w:p>
                        <w:pPr>
                          <w:pStyle w:val="TableParagraph"/>
                          <w:spacing w:line="187" w:lineRule="exact"/>
                          <w:ind w:left="347"/>
                          <w:jc w:val="center"/>
                          <w:rPr>
                            <w:sz w:val="17"/>
                          </w:rPr>
                        </w:pPr>
                        <w:r>
                          <w:rPr>
                            <w:w w:val="85"/>
                            <w:sz w:val="17"/>
                          </w:rPr>
                          <w:t>1,228</w:t>
                        </w:r>
                      </w:p>
                      <w:p>
                        <w:pPr>
                          <w:pStyle w:val="TableParagraph"/>
                          <w:spacing w:line="187" w:lineRule="exact"/>
                          <w:ind w:left="345"/>
                          <w:jc w:val="center"/>
                          <w:rPr>
                            <w:sz w:val="17"/>
                          </w:rPr>
                        </w:pPr>
                        <w:r>
                          <w:rPr>
                            <w:spacing w:val="-1"/>
                            <w:w w:val="85"/>
                            <w:sz w:val="17"/>
                          </w:rPr>
                          <w:t>1,233</w:t>
                        </w:r>
                      </w:p>
                      <w:p>
                        <w:pPr>
                          <w:pStyle w:val="TableParagraph"/>
                          <w:spacing w:line="207" w:lineRule="exact"/>
                          <w:ind w:left="347"/>
                          <w:jc w:val="center"/>
                          <w:rPr>
                            <w:sz w:val="17"/>
                          </w:rPr>
                        </w:pPr>
                        <w:r>
                          <w:rPr>
                            <w:w w:val="85"/>
                            <w:sz w:val="17"/>
                          </w:rPr>
                          <w:t>1,256</w:t>
                        </w:r>
                      </w:p>
                      <w:p>
                        <w:pPr>
                          <w:pStyle w:val="TableParagraph"/>
                          <w:spacing w:line="207" w:lineRule="exact" w:before="62"/>
                          <w:ind w:left="347"/>
                          <w:jc w:val="center"/>
                          <w:rPr>
                            <w:sz w:val="17"/>
                          </w:rPr>
                        </w:pPr>
                        <w:r>
                          <w:rPr>
                            <w:w w:val="85"/>
                            <w:sz w:val="17"/>
                          </w:rPr>
                          <w:t>1,254</w:t>
                        </w:r>
                      </w:p>
                      <w:p>
                        <w:pPr>
                          <w:pStyle w:val="TableParagraph"/>
                          <w:spacing w:line="187" w:lineRule="exact"/>
                          <w:ind w:left="347"/>
                          <w:jc w:val="center"/>
                          <w:rPr>
                            <w:sz w:val="17"/>
                          </w:rPr>
                        </w:pPr>
                        <w:r>
                          <w:rPr>
                            <w:w w:val="85"/>
                            <w:sz w:val="17"/>
                          </w:rPr>
                          <w:t>1,269</w:t>
                        </w:r>
                      </w:p>
                      <w:p>
                        <w:pPr>
                          <w:pStyle w:val="TableParagraph"/>
                          <w:spacing w:line="187" w:lineRule="exact"/>
                          <w:ind w:left="347"/>
                          <w:jc w:val="center"/>
                          <w:rPr>
                            <w:sz w:val="17"/>
                          </w:rPr>
                        </w:pPr>
                        <w:r>
                          <w:rPr>
                            <w:w w:val="85"/>
                            <w:sz w:val="17"/>
                          </w:rPr>
                          <w:t>1,253</w:t>
                        </w:r>
                      </w:p>
                      <w:p>
                        <w:pPr>
                          <w:pStyle w:val="TableParagraph"/>
                          <w:spacing w:line="187" w:lineRule="exact"/>
                          <w:ind w:left="347"/>
                          <w:jc w:val="center"/>
                          <w:rPr>
                            <w:sz w:val="17"/>
                          </w:rPr>
                        </w:pPr>
                        <w:r>
                          <w:rPr>
                            <w:w w:val="85"/>
                            <w:sz w:val="17"/>
                          </w:rPr>
                          <w:t>1,262</w:t>
                        </w:r>
                      </w:p>
                      <w:p>
                        <w:pPr>
                          <w:pStyle w:val="TableParagraph"/>
                          <w:spacing w:line="207" w:lineRule="exact"/>
                          <w:ind w:left="347"/>
                          <w:jc w:val="center"/>
                          <w:rPr>
                            <w:sz w:val="17"/>
                          </w:rPr>
                        </w:pPr>
                        <w:r>
                          <w:rPr>
                            <w:w w:val="85"/>
                            <w:sz w:val="17"/>
                          </w:rPr>
                          <w:t>1,301</w:t>
                        </w:r>
                      </w:p>
                      <w:p>
                        <w:pPr>
                          <w:pStyle w:val="TableParagraph"/>
                          <w:spacing w:line="207" w:lineRule="exact" w:before="63"/>
                          <w:ind w:left="347"/>
                          <w:jc w:val="center"/>
                          <w:rPr>
                            <w:sz w:val="17"/>
                          </w:rPr>
                        </w:pPr>
                        <w:r>
                          <w:rPr>
                            <w:w w:val="85"/>
                            <w:sz w:val="17"/>
                          </w:rPr>
                          <w:t>1,353</w:t>
                        </w:r>
                      </w:p>
                      <w:p>
                        <w:pPr>
                          <w:pStyle w:val="TableParagraph"/>
                          <w:spacing w:line="187" w:lineRule="exact"/>
                          <w:ind w:left="347"/>
                          <w:jc w:val="center"/>
                          <w:rPr>
                            <w:sz w:val="17"/>
                          </w:rPr>
                        </w:pPr>
                        <w:r>
                          <w:rPr>
                            <w:w w:val="85"/>
                            <w:sz w:val="17"/>
                          </w:rPr>
                          <w:t>1,363</w:t>
                        </w:r>
                      </w:p>
                      <w:p>
                        <w:pPr>
                          <w:pStyle w:val="TableParagraph"/>
                          <w:spacing w:line="187" w:lineRule="exact"/>
                          <w:ind w:left="347"/>
                          <w:jc w:val="center"/>
                          <w:rPr>
                            <w:sz w:val="17"/>
                          </w:rPr>
                        </w:pPr>
                        <w:r>
                          <w:rPr>
                            <w:w w:val="85"/>
                            <w:sz w:val="17"/>
                          </w:rPr>
                          <w:t>1,372</w:t>
                        </w:r>
                      </w:p>
                      <w:p>
                        <w:pPr>
                          <w:pStyle w:val="TableParagraph"/>
                          <w:spacing w:line="187" w:lineRule="exact"/>
                          <w:ind w:left="347"/>
                          <w:jc w:val="center"/>
                          <w:rPr>
                            <w:sz w:val="17"/>
                          </w:rPr>
                        </w:pPr>
                        <w:r>
                          <w:rPr>
                            <w:w w:val="85"/>
                            <w:sz w:val="17"/>
                          </w:rPr>
                          <w:t>1,363</w:t>
                        </w:r>
                      </w:p>
                      <w:p>
                        <w:pPr>
                          <w:pStyle w:val="TableParagraph"/>
                          <w:spacing w:line="207" w:lineRule="exact"/>
                          <w:ind w:left="347"/>
                          <w:jc w:val="center"/>
                          <w:rPr>
                            <w:sz w:val="17"/>
                          </w:rPr>
                        </w:pPr>
                        <w:r>
                          <w:rPr>
                            <w:w w:val="85"/>
                            <w:sz w:val="17"/>
                          </w:rPr>
                          <w:t>1,332</w:t>
                        </w:r>
                      </w:p>
                      <w:p>
                        <w:pPr>
                          <w:pStyle w:val="TableParagraph"/>
                          <w:spacing w:line="207" w:lineRule="exact" w:before="63"/>
                          <w:ind w:left="347"/>
                          <w:jc w:val="center"/>
                          <w:rPr>
                            <w:sz w:val="17"/>
                          </w:rPr>
                        </w:pPr>
                        <w:r>
                          <w:rPr>
                            <w:w w:val="85"/>
                            <w:sz w:val="17"/>
                          </w:rPr>
                          <w:t>1,327</w:t>
                        </w:r>
                      </w:p>
                      <w:p>
                        <w:pPr>
                          <w:pStyle w:val="TableParagraph"/>
                          <w:spacing w:line="187" w:lineRule="exact"/>
                          <w:ind w:left="347"/>
                          <w:jc w:val="center"/>
                          <w:rPr>
                            <w:sz w:val="17"/>
                          </w:rPr>
                        </w:pPr>
                        <w:r>
                          <w:rPr>
                            <w:w w:val="85"/>
                            <w:sz w:val="17"/>
                          </w:rPr>
                          <w:t>1,323</w:t>
                        </w:r>
                      </w:p>
                      <w:p>
                        <w:pPr>
                          <w:pStyle w:val="TableParagraph"/>
                          <w:spacing w:line="187" w:lineRule="exact"/>
                          <w:ind w:left="347"/>
                          <w:jc w:val="center"/>
                          <w:rPr>
                            <w:sz w:val="17"/>
                          </w:rPr>
                        </w:pPr>
                        <w:r>
                          <w:rPr>
                            <w:w w:val="85"/>
                            <w:sz w:val="17"/>
                          </w:rPr>
                          <w:t>1,371</w:t>
                        </w:r>
                      </w:p>
                      <w:p>
                        <w:pPr>
                          <w:pStyle w:val="TableParagraph"/>
                          <w:spacing w:line="187" w:lineRule="exact"/>
                          <w:ind w:left="347"/>
                          <w:jc w:val="center"/>
                          <w:rPr>
                            <w:sz w:val="17"/>
                          </w:rPr>
                        </w:pPr>
                        <w:r>
                          <w:rPr>
                            <w:w w:val="85"/>
                            <w:sz w:val="17"/>
                          </w:rPr>
                          <w:t>1,415</w:t>
                        </w:r>
                      </w:p>
                      <w:p>
                        <w:pPr>
                          <w:pStyle w:val="TableParagraph"/>
                          <w:spacing w:line="207" w:lineRule="exact"/>
                          <w:ind w:left="347"/>
                          <w:jc w:val="center"/>
                          <w:rPr>
                            <w:sz w:val="17"/>
                          </w:rPr>
                        </w:pPr>
                        <w:r>
                          <w:rPr>
                            <w:w w:val="85"/>
                            <w:sz w:val="17"/>
                          </w:rPr>
                          <w:t>1,459</w:t>
                        </w:r>
                      </w:p>
                      <w:p>
                        <w:pPr>
                          <w:pStyle w:val="TableParagraph"/>
                          <w:spacing w:line="210" w:lineRule="exact" w:before="62"/>
                          <w:ind w:left="347"/>
                          <w:jc w:val="center"/>
                          <w:rPr>
                            <w:sz w:val="17"/>
                          </w:rPr>
                        </w:pPr>
                        <w:r>
                          <w:rPr>
                            <w:w w:val="85"/>
                            <w:sz w:val="17"/>
                          </w:rPr>
                          <w:t>1,479</w:t>
                        </w:r>
                      </w:p>
                      <w:p>
                        <w:pPr>
                          <w:pStyle w:val="TableParagraph"/>
                          <w:spacing w:line="165" w:lineRule="exact"/>
                          <w:ind w:right="1"/>
                          <w:rPr>
                            <w:sz w:val="17"/>
                          </w:rPr>
                        </w:pPr>
                        <w:r>
                          <w:rPr>
                            <w:w w:val="98"/>
                            <w:sz w:val="17"/>
                          </w:rPr>
                          <w:t>－</w:t>
                        </w:r>
                      </w:p>
                    </w:tc>
                    <w:tc>
                      <w:tcPr>
                        <w:tcW w:w="724" w:type="dxa"/>
                        <w:tcBorders>
                          <w:top w:val="single" w:sz="6" w:space="0" w:color="000000"/>
                          <w:left w:val="nil"/>
                          <w:right w:val="single" w:sz="6" w:space="0" w:color="000000"/>
                        </w:tcBorders>
                      </w:tcPr>
                      <w:p>
                        <w:pPr>
                          <w:pStyle w:val="TableParagraph"/>
                          <w:spacing w:line="207" w:lineRule="exact" w:before="154"/>
                          <w:ind w:left="368" w:right="-15"/>
                          <w:jc w:val="center"/>
                          <w:rPr>
                            <w:sz w:val="17"/>
                          </w:rPr>
                        </w:pPr>
                        <w:r>
                          <w:rPr>
                            <w:w w:val="90"/>
                            <w:sz w:val="17"/>
                          </w:rPr>
                          <w:t>(119)</w:t>
                        </w:r>
                      </w:p>
                      <w:p>
                        <w:pPr>
                          <w:pStyle w:val="TableParagraph"/>
                          <w:spacing w:line="187" w:lineRule="exact"/>
                          <w:ind w:left="452" w:right="-15"/>
                          <w:jc w:val="center"/>
                          <w:rPr>
                            <w:sz w:val="17"/>
                          </w:rPr>
                        </w:pPr>
                        <w:r>
                          <w:rPr>
                            <w:w w:val="90"/>
                            <w:sz w:val="17"/>
                          </w:rPr>
                          <w:t>(97)</w:t>
                        </w:r>
                      </w:p>
                      <w:p>
                        <w:pPr>
                          <w:pStyle w:val="TableParagraph"/>
                          <w:spacing w:line="207" w:lineRule="exact"/>
                          <w:ind w:left="368" w:right="-15"/>
                          <w:jc w:val="center"/>
                          <w:rPr>
                            <w:sz w:val="17"/>
                          </w:rPr>
                        </w:pPr>
                        <w:r>
                          <w:rPr>
                            <w:w w:val="90"/>
                            <w:sz w:val="17"/>
                          </w:rPr>
                          <w:t>(133)</w:t>
                        </w:r>
                      </w:p>
                      <w:p>
                        <w:pPr>
                          <w:pStyle w:val="TableParagraph"/>
                          <w:spacing w:line="207" w:lineRule="exact" w:before="62"/>
                          <w:ind w:left="368" w:right="-15"/>
                          <w:jc w:val="center"/>
                          <w:rPr>
                            <w:sz w:val="17"/>
                          </w:rPr>
                        </w:pPr>
                        <w:r>
                          <w:rPr>
                            <w:w w:val="90"/>
                            <w:sz w:val="17"/>
                          </w:rPr>
                          <w:t>(180)</w:t>
                        </w:r>
                      </w:p>
                      <w:p>
                        <w:pPr>
                          <w:pStyle w:val="TableParagraph"/>
                          <w:spacing w:line="187" w:lineRule="exact"/>
                          <w:ind w:left="368" w:right="-15"/>
                          <w:jc w:val="center"/>
                          <w:rPr>
                            <w:sz w:val="17"/>
                          </w:rPr>
                        </w:pPr>
                        <w:r>
                          <w:rPr>
                            <w:w w:val="90"/>
                            <w:sz w:val="17"/>
                          </w:rPr>
                          <w:t>(209)</w:t>
                        </w:r>
                      </w:p>
                      <w:p>
                        <w:pPr>
                          <w:pStyle w:val="TableParagraph"/>
                          <w:spacing w:line="187" w:lineRule="exact"/>
                          <w:ind w:left="368" w:right="-15"/>
                          <w:jc w:val="center"/>
                          <w:rPr>
                            <w:sz w:val="17"/>
                          </w:rPr>
                        </w:pPr>
                        <w:r>
                          <w:rPr>
                            <w:w w:val="90"/>
                            <w:sz w:val="17"/>
                          </w:rPr>
                          <w:t>(250)</w:t>
                        </w:r>
                      </w:p>
                      <w:p>
                        <w:pPr>
                          <w:pStyle w:val="TableParagraph"/>
                          <w:spacing w:line="187" w:lineRule="exact"/>
                          <w:ind w:left="368" w:right="-15"/>
                          <w:jc w:val="center"/>
                          <w:rPr>
                            <w:sz w:val="17"/>
                          </w:rPr>
                        </w:pPr>
                        <w:r>
                          <w:rPr>
                            <w:w w:val="90"/>
                            <w:sz w:val="17"/>
                          </w:rPr>
                          <w:t>(309)</w:t>
                        </w:r>
                      </w:p>
                      <w:p>
                        <w:pPr>
                          <w:pStyle w:val="TableParagraph"/>
                          <w:spacing w:line="207" w:lineRule="exact"/>
                          <w:ind w:left="368" w:right="-15"/>
                          <w:jc w:val="center"/>
                          <w:rPr>
                            <w:sz w:val="17"/>
                          </w:rPr>
                        </w:pPr>
                        <w:r>
                          <w:rPr>
                            <w:w w:val="90"/>
                            <w:sz w:val="17"/>
                          </w:rPr>
                          <w:t>(350)</w:t>
                        </w:r>
                      </w:p>
                      <w:p>
                        <w:pPr>
                          <w:pStyle w:val="TableParagraph"/>
                          <w:spacing w:line="207" w:lineRule="exact" w:before="63"/>
                          <w:ind w:left="368" w:right="-15"/>
                          <w:jc w:val="center"/>
                          <w:rPr>
                            <w:sz w:val="17"/>
                          </w:rPr>
                        </w:pPr>
                        <w:r>
                          <w:rPr>
                            <w:w w:val="90"/>
                            <w:sz w:val="17"/>
                          </w:rPr>
                          <w:t>(379)</w:t>
                        </w:r>
                      </w:p>
                      <w:p>
                        <w:pPr>
                          <w:pStyle w:val="TableParagraph"/>
                          <w:spacing w:line="187" w:lineRule="exact"/>
                          <w:ind w:left="368" w:right="-15"/>
                          <w:jc w:val="center"/>
                          <w:rPr>
                            <w:sz w:val="17"/>
                          </w:rPr>
                        </w:pPr>
                        <w:r>
                          <w:rPr>
                            <w:w w:val="90"/>
                            <w:sz w:val="17"/>
                          </w:rPr>
                          <w:t>(420)</w:t>
                        </w:r>
                      </w:p>
                      <w:p>
                        <w:pPr>
                          <w:pStyle w:val="TableParagraph"/>
                          <w:spacing w:line="187" w:lineRule="exact"/>
                          <w:ind w:left="368" w:right="-15"/>
                          <w:jc w:val="center"/>
                          <w:rPr>
                            <w:sz w:val="17"/>
                          </w:rPr>
                        </w:pPr>
                        <w:r>
                          <w:rPr>
                            <w:w w:val="90"/>
                            <w:sz w:val="17"/>
                          </w:rPr>
                          <w:t>(494)</w:t>
                        </w:r>
                      </w:p>
                      <w:p>
                        <w:pPr>
                          <w:pStyle w:val="TableParagraph"/>
                          <w:spacing w:line="187" w:lineRule="exact"/>
                          <w:ind w:left="368" w:right="-15"/>
                          <w:jc w:val="center"/>
                          <w:rPr>
                            <w:sz w:val="17"/>
                          </w:rPr>
                        </w:pPr>
                        <w:r>
                          <w:rPr>
                            <w:w w:val="90"/>
                            <w:sz w:val="17"/>
                          </w:rPr>
                          <w:t>(501)</w:t>
                        </w:r>
                      </w:p>
                      <w:p>
                        <w:pPr>
                          <w:pStyle w:val="TableParagraph"/>
                          <w:spacing w:line="207" w:lineRule="exact"/>
                          <w:ind w:left="368" w:right="-15"/>
                          <w:jc w:val="center"/>
                          <w:rPr>
                            <w:sz w:val="17"/>
                          </w:rPr>
                        </w:pPr>
                        <w:r>
                          <w:rPr>
                            <w:w w:val="90"/>
                            <w:sz w:val="17"/>
                          </w:rPr>
                          <w:t>(511)</w:t>
                        </w:r>
                      </w:p>
                      <w:p>
                        <w:pPr>
                          <w:pStyle w:val="TableParagraph"/>
                          <w:spacing w:line="207" w:lineRule="exact" w:before="63"/>
                          <w:ind w:left="368" w:right="-15"/>
                          <w:jc w:val="center"/>
                          <w:rPr>
                            <w:sz w:val="17"/>
                          </w:rPr>
                        </w:pPr>
                        <w:r>
                          <w:rPr>
                            <w:w w:val="90"/>
                            <w:sz w:val="17"/>
                          </w:rPr>
                          <w:t>(646)</w:t>
                        </w:r>
                      </w:p>
                      <w:p>
                        <w:pPr>
                          <w:pStyle w:val="TableParagraph"/>
                          <w:spacing w:line="187" w:lineRule="exact"/>
                          <w:ind w:left="368" w:right="-15"/>
                          <w:jc w:val="center"/>
                          <w:rPr>
                            <w:sz w:val="17"/>
                          </w:rPr>
                        </w:pPr>
                        <w:r>
                          <w:rPr>
                            <w:w w:val="90"/>
                            <w:sz w:val="17"/>
                          </w:rPr>
                          <w:t>(682)</w:t>
                        </w:r>
                      </w:p>
                      <w:p>
                        <w:pPr>
                          <w:pStyle w:val="TableParagraph"/>
                          <w:spacing w:line="187" w:lineRule="exact"/>
                          <w:ind w:left="368" w:right="-15"/>
                          <w:jc w:val="center"/>
                          <w:rPr>
                            <w:sz w:val="17"/>
                          </w:rPr>
                        </w:pPr>
                        <w:r>
                          <w:rPr>
                            <w:w w:val="90"/>
                            <w:sz w:val="17"/>
                          </w:rPr>
                          <w:t>(741)</w:t>
                        </w:r>
                      </w:p>
                      <w:p>
                        <w:pPr>
                          <w:pStyle w:val="TableParagraph"/>
                          <w:spacing w:line="187" w:lineRule="exact"/>
                          <w:ind w:left="368" w:right="-15"/>
                          <w:jc w:val="center"/>
                          <w:rPr>
                            <w:sz w:val="17"/>
                          </w:rPr>
                        </w:pPr>
                        <w:r>
                          <w:rPr>
                            <w:w w:val="90"/>
                            <w:sz w:val="17"/>
                          </w:rPr>
                          <w:t>(762)</w:t>
                        </w:r>
                      </w:p>
                      <w:p>
                        <w:pPr>
                          <w:pStyle w:val="TableParagraph"/>
                          <w:spacing w:line="207" w:lineRule="exact"/>
                          <w:ind w:left="368" w:right="-15"/>
                          <w:jc w:val="center"/>
                          <w:rPr>
                            <w:sz w:val="17"/>
                          </w:rPr>
                        </w:pPr>
                        <w:r>
                          <w:rPr>
                            <w:w w:val="90"/>
                            <w:sz w:val="17"/>
                          </w:rPr>
                          <w:t>(754)</w:t>
                        </w:r>
                      </w:p>
                      <w:p>
                        <w:pPr>
                          <w:pStyle w:val="TableParagraph"/>
                          <w:spacing w:line="207" w:lineRule="exact" w:before="62"/>
                          <w:ind w:left="368" w:right="-15"/>
                          <w:jc w:val="center"/>
                          <w:rPr>
                            <w:sz w:val="17"/>
                          </w:rPr>
                        </w:pPr>
                        <w:r>
                          <w:rPr>
                            <w:w w:val="90"/>
                            <w:sz w:val="17"/>
                          </w:rPr>
                          <w:t>(800)</w:t>
                        </w:r>
                      </w:p>
                      <w:p>
                        <w:pPr>
                          <w:pStyle w:val="TableParagraph"/>
                          <w:spacing w:line="187" w:lineRule="exact"/>
                          <w:ind w:left="368" w:right="-15"/>
                          <w:jc w:val="center"/>
                          <w:rPr>
                            <w:sz w:val="17"/>
                          </w:rPr>
                        </w:pPr>
                        <w:r>
                          <w:rPr>
                            <w:w w:val="90"/>
                            <w:sz w:val="17"/>
                          </w:rPr>
                          <w:t>(863)</w:t>
                        </w:r>
                      </w:p>
                      <w:p>
                        <w:pPr>
                          <w:pStyle w:val="TableParagraph"/>
                          <w:spacing w:line="187" w:lineRule="exact"/>
                          <w:ind w:left="368" w:right="-15"/>
                          <w:jc w:val="center"/>
                          <w:rPr>
                            <w:sz w:val="17"/>
                          </w:rPr>
                        </w:pPr>
                        <w:r>
                          <w:rPr>
                            <w:w w:val="90"/>
                            <w:sz w:val="17"/>
                          </w:rPr>
                          <w:t>(896)</w:t>
                        </w:r>
                      </w:p>
                      <w:p>
                        <w:pPr>
                          <w:pStyle w:val="TableParagraph"/>
                          <w:spacing w:line="187" w:lineRule="exact"/>
                          <w:ind w:left="368" w:right="-15"/>
                          <w:jc w:val="center"/>
                          <w:rPr>
                            <w:sz w:val="17"/>
                          </w:rPr>
                        </w:pPr>
                        <w:r>
                          <w:rPr>
                            <w:w w:val="90"/>
                            <w:sz w:val="17"/>
                          </w:rPr>
                          <w:t>(909)</w:t>
                        </w:r>
                      </w:p>
                      <w:p>
                        <w:pPr>
                          <w:pStyle w:val="TableParagraph"/>
                          <w:spacing w:line="207" w:lineRule="exact"/>
                          <w:ind w:left="368" w:right="-15"/>
                          <w:jc w:val="center"/>
                          <w:rPr>
                            <w:sz w:val="17"/>
                          </w:rPr>
                        </w:pPr>
                        <w:r>
                          <w:rPr>
                            <w:w w:val="90"/>
                            <w:sz w:val="17"/>
                          </w:rPr>
                          <w:t>(881)</w:t>
                        </w:r>
                      </w:p>
                      <w:p>
                        <w:pPr>
                          <w:pStyle w:val="TableParagraph"/>
                          <w:spacing w:line="207" w:lineRule="exact" w:before="63"/>
                          <w:ind w:left="368" w:right="-15"/>
                          <w:jc w:val="center"/>
                          <w:rPr>
                            <w:sz w:val="17"/>
                          </w:rPr>
                        </w:pPr>
                        <w:r>
                          <w:rPr>
                            <w:w w:val="90"/>
                            <w:sz w:val="17"/>
                          </w:rPr>
                          <w:t>(982)</w:t>
                        </w:r>
                      </w:p>
                      <w:p>
                        <w:pPr>
                          <w:pStyle w:val="TableParagraph"/>
                          <w:spacing w:line="187" w:lineRule="exact"/>
                          <w:ind w:left="250" w:right="-15"/>
                          <w:jc w:val="center"/>
                          <w:rPr>
                            <w:sz w:val="17"/>
                          </w:rPr>
                        </w:pPr>
                        <w:r>
                          <w:rPr>
                            <w:w w:val="85"/>
                            <w:sz w:val="17"/>
                          </w:rPr>
                          <w:t>(1,053)</w:t>
                        </w:r>
                      </w:p>
                      <w:p>
                        <w:pPr>
                          <w:pStyle w:val="TableParagraph"/>
                          <w:spacing w:line="187" w:lineRule="exact"/>
                          <w:ind w:left="250" w:right="-15"/>
                          <w:jc w:val="center"/>
                          <w:rPr>
                            <w:sz w:val="17"/>
                          </w:rPr>
                        </w:pPr>
                        <w:r>
                          <w:rPr>
                            <w:w w:val="85"/>
                            <w:sz w:val="17"/>
                          </w:rPr>
                          <w:t>(1,069)</w:t>
                        </w:r>
                      </w:p>
                      <w:p>
                        <w:pPr>
                          <w:pStyle w:val="TableParagraph"/>
                          <w:spacing w:line="187" w:lineRule="exact"/>
                          <w:ind w:left="250" w:right="-15"/>
                          <w:jc w:val="center"/>
                          <w:rPr>
                            <w:sz w:val="17"/>
                          </w:rPr>
                        </w:pPr>
                        <w:r>
                          <w:rPr>
                            <w:w w:val="85"/>
                            <w:sz w:val="17"/>
                          </w:rPr>
                          <w:t>(1,142)</w:t>
                        </w:r>
                      </w:p>
                      <w:p>
                        <w:pPr>
                          <w:pStyle w:val="TableParagraph"/>
                          <w:spacing w:line="207" w:lineRule="exact"/>
                          <w:ind w:left="250" w:right="-15"/>
                          <w:jc w:val="center"/>
                          <w:rPr>
                            <w:sz w:val="17"/>
                          </w:rPr>
                        </w:pPr>
                        <w:r>
                          <w:rPr>
                            <w:w w:val="85"/>
                            <w:sz w:val="17"/>
                          </w:rPr>
                          <w:t>(1,201)</w:t>
                        </w:r>
                      </w:p>
                      <w:p>
                        <w:pPr>
                          <w:pStyle w:val="TableParagraph"/>
                          <w:spacing w:line="207" w:lineRule="exact" w:before="62"/>
                          <w:ind w:left="250" w:right="-15"/>
                          <w:jc w:val="center"/>
                          <w:rPr>
                            <w:sz w:val="17"/>
                          </w:rPr>
                        </w:pPr>
                        <w:r>
                          <w:rPr>
                            <w:w w:val="85"/>
                            <w:sz w:val="17"/>
                          </w:rPr>
                          <w:t>(1,214)</w:t>
                        </w:r>
                      </w:p>
                      <w:p>
                        <w:pPr>
                          <w:pStyle w:val="TableParagraph"/>
                          <w:spacing w:line="187" w:lineRule="exact"/>
                          <w:ind w:left="250" w:right="-15"/>
                          <w:jc w:val="center"/>
                          <w:rPr>
                            <w:sz w:val="17"/>
                          </w:rPr>
                        </w:pPr>
                        <w:r>
                          <w:rPr>
                            <w:w w:val="85"/>
                            <w:sz w:val="17"/>
                          </w:rPr>
                          <w:t>(1,250)</w:t>
                        </w:r>
                      </w:p>
                      <w:p>
                        <w:pPr>
                          <w:pStyle w:val="TableParagraph"/>
                          <w:spacing w:line="187" w:lineRule="exact"/>
                          <w:ind w:left="250" w:right="-15"/>
                          <w:jc w:val="center"/>
                          <w:rPr>
                            <w:sz w:val="17"/>
                          </w:rPr>
                        </w:pPr>
                        <w:r>
                          <w:rPr>
                            <w:w w:val="85"/>
                            <w:sz w:val="17"/>
                          </w:rPr>
                          <w:t>(1,255)</w:t>
                        </w:r>
                      </w:p>
                      <w:p>
                        <w:pPr>
                          <w:pStyle w:val="TableParagraph"/>
                          <w:spacing w:line="187" w:lineRule="exact"/>
                          <w:ind w:left="250" w:right="-15"/>
                          <w:jc w:val="center"/>
                          <w:rPr>
                            <w:sz w:val="17"/>
                          </w:rPr>
                        </w:pPr>
                        <w:r>
                          <w:rPr>
                            <w:w w:val="85"/>
                            <w:sz w:val="17"/>
                          </w:rPr>
                          <w:t>(1,368)</w:t>
                        </w:r>
                      </w:p>
                      <w:p>
                        <w:pPr>
                          <w:pStyle w:val="TableParagraph"/>
                          <w:spacing w:line="207" w:lineRule="exact"/>
                          <w:ind w:left="250" w:right="-15"/>
                          <w:jc w:val="center"/>
                          <w:rPr>
                            <w:sz w:val="17"/>
                          </w:rPr>
                        </w:pPr>
                        <w:r>
                          <w:rPr>
                            <w:w w:val="85"/>
                            <w:sz w:val="17"/>
                          </w:rPr>
                          <w:t>(1,393)</w:t>
                        </w:r>
                      </w:p>
                      <w:p>
                        <w:pPr>
                          <w:pStyle w:val="TableParagraph"/>
                          <w:spacing w:line="207" w:lineRule="exact" w:before="63"/>
                          <w:ind w:left="250" w:right="-15"/>
                          <w:jc w:val="center"/>
                          <w:rPr>
                            <w:sz w:val="17"/>
                          </w:rPr>
                        </w:pPr>
                        <w:r>
                          <w:rPr>
                            <w:w w:val="85"/>
                            <w:sz w:val="17"/>
                          </w:rPr>
                          <w:t>(1,458)</w:t>
                        </w:r>
                      </w:p>
                      <w:p>
                        <w:pPr>
                          <w:pStyle w:val="TableParagraph"/>
                          <w:spacing w:line="187" w:lineRule="exact"/>
                          <w:ind w:left="250" w:right="-15"/>
                          <w:jc w:val="center"/>
                          <w:rPr>
                            <w:sz w:val="17"/>
                          </w:rPr>
                        </w:pPr>
                        <w:r>
                          <w:rPr>
                            <w:w w:val="85"/>
                            <w:sz w:val="17"/>
                          </w:rPr>
                          <w:t>(1,482)</w:t>
                        </w:r>
                      </w:p>
                      <w:p>
                        <w:pPr>
                          <w:pStyle w:val="TableParagraph"/>
                          <w:spacing w:line="187" w:lineRule="exact"/>
                          <w:ind w:left="250" w:right="-15"/>
                          <w:jc w:val="center"/>
                          <w:rPr>
                            <w:sz w:val="17"/>
                          </w:rPr>
                        </w:pPr>
                        <w:r>
                          <w:rPr>
                            <w:w w:val="85"/>
                            <w:sz w:val="17"/>
                          </w:rPr>
                          <w:t>(1,477)</w:t>
                        </w:r>
                      </w:p>
                      <w:p>
                        <w:pPr>
                          <w:pStyle w:val="TableParagraph"/>
                          <w:spacing w:line="187" w:lineRule="exact"/>
                          <w:ind w:left="250" w:right="-15"/>
                          <w:jc w:val="center"/>
                          <w:rPr>
                            <w:sz w:val="17"/>
                          </w:rPr>
                        </w:pPr>
                        <w:r>
                          <w:rPr>
                            <w:w w:val="85"/>
                            <w:sz w:val="17"/>
                          </w:rPr>
                          <w:t>(1,437)</w:t>
                        </w:r>
                      </w:p>
                      <w:p>
                        <w:pPr>
                          <w:pStyle w:val="TableParagraph"/>
                          <w:spacing w:line="207" w:lineRule="exact"/>
                          <w:ind w:left="250" w:right="-15"/>
                          <w:jc w:val="center"/>
                          <w:rPr>
                            <w:sz w:val="17"/>
                          </w:rPr>
                        </w:pPr>
                        <w:r>
                          <w:rPr>
                            <w:w w:val="85"/>
                            <w:sz w:val="17"/>
                          </w:rPr>
                          <w:t>(1,478)</w:t>
                        </w:r>
                      </w:p>
                      <w:p>
                        <w:pPr>
                          <w:pStyle w:val="TableParagraph"/>
                          <w:spacing w:line="207" w:lineRule="exact" w:before="63"/>
                          <w:ind w:left="250" w:right="-15"/>
                          <w:jc w:val="center"/>
                          <w:rPr>
                            <w:sz w:val="17"/>
                          </w:rPr>
                        </w:pPr>
                        <w:r>
                          <w:rPr>
                            <w:w w:val="85"/>
                            <w:sz w:val="17"/>
                          </w:rPr>
                          <w:t>(1,449)</w:t>
                        </w:r>
                      </w:p>
                      <w:p>
                        <w:pPr>
                          <w:pStyle w:val="TableParagraph"/>
                          <w:spacing w:line="187" w:lineRule="exact"/>
                          <w:ind w:left="250" w:right="-15"/>
                          <w:jc w:val="center"/>
                          <w:rPr>
                            <w:sz w:val="17"/>
                          </w:rPr>
                        </w:pPr>
                        <w:r>
                          <w:rPr>
                            <w:w w:val="85"/>
                            <w:sz w:val="17"/>
                          </w:rPr>
                          <w:t>(1,421)</w:t>
                        </w:r>
                      </w:p>
                      <w:p>
                        <w:pPr>
                          <w:pStyle w:val="TableParagraph"/>
                          <w:spacing w:line="187" w:lineRule="exact"/>
                          <w:ind w:left="250" w:right="-15"/>
                          <w:jc w:val="center"/>
                          <w:rPr>
                            <w:sz w:val="17"/>
                          </w:rPr>
                        </w:pPr>
                        <w:r>
                          <w:rPr>
                            <w:w w:val="85"/>
                            <w:sz w:val="17"/>
                          </w:rPr>
                          <w:t>(1,418)</w:t>
                        </w:r>
                      </w:p>
                      <w:p>
                        <w:pPr>
                          <w:pStyle w:val="TableParagraph"/>
                          <w:spacing w:line="187" w:lineRule="exact"/>
                          <w:ind w:left="249" w:right="-15"/>
                          <w:jc w:val="center"/>
                          <w:rPr>
                            <w:sz w:val="17"/>
                          </w:rPr>
                        </w:pPr>
                        <w:r>
                          <w:rPr>
                            <w:spacing w:val="-1"/>
                            <w:w w:val="85"/>
                            <w:sz w:val="17"/>
                          </w:rPr>
                          <w:t>(1,417)</w:t>
                        </w:r>
                      </w:p>
                      <w:p>
                        <w:pPr>
                          <w:pStyle w:val="TableParagraph"/>
                          <w:spacing w:line="207" w:lineRule="exact"/>
                          <w:ind w:left="250" w:right="-15"/>
                          <w:jc w:val="center"/>
                          <w:rPr>
                            <w:sz w:val="17"/>
                          </w:rPr>
                        </w:pPr>
                        <w:r>
                          <w:rPr>
                            <w:w w:val="85"/>
                            <w:sz w:val="17"/>
                          </w:rPr>
                          <w:t>(1,436)</w:t>
                        </w:r>
                      </w:p>
                      <w:p>
                        <w:pPr>
                          <w:pStyle w:val="TableParagraph"/>
                          <w:spacing w:line="207" w:lineRule="exact" w:before="62"/>
                          <w:ind w:left="250" w:right="-15"/>
                          <w:jc w:val="center"/>
                          <w:rPr>
                            <w:sz w:val="17"/>
                          </w:rPr>
                        </w:pPr>
                        <w:r>
                          <w:rPr>
                            <w:w w:val="85"/>
                            <w:sz w:val="17"/>
                          </w:rPr>
                          <w:t>(1,421)</w:t>
                        </w:r>
                      </w:p>
                      <w:p>
                        <w:pPr>
                          <w:pStyle w:val="TableParagraph"/>
                          <w:spacing w:line="187" w:lineRule="exact"/>
                          <w:ind w:left="250" w:right="-15"/>
                          <w:jc w:val="center"/>
                          <w:rPr>
                            <w:sz w:val="17"/>
                          </w:rPr>
                        </w:pPr>
                        <w:r>
                          <w:rPr>
                            <w:w w:val="85"/>
                            <w:sz w:val="17"/>
                          </w:rPr>
                          <w:t>(1,431)</w:t>
                        </w:r>
                      </w:p>
                      <w:p>
                        <w:pPr>
                          <w:pStyle w:val="TableParagraph"/>
                          <w:spacing w:line="187" w:lineRule="exact"/>
                          <w:ind w:left="250" w:right="-15"/>
                          <w:jc w:val="center"/>
                          <w:rPr>
                            <w:sz w:val="17"/>
                          </w:rPr>
                        </w:pPr>
                        <w:r>
                          <w:rPr>
                            <w:w w:val="85"/>
                            <w:sz w:val="17"/>
                          </w:rPr>
                          <w:t>(1,411)</w:t>
                        </w:r>
                      </w:p>
                      <w:p>
                        <w:pPr>
                          <w:pStyle w:val="TableParagraph"/>
                          <w:spacing w:line="187" w:lineRule="exact"/>
                          <w:ind w:left="250" w:right="-15"/>
                          <w:jc w:val="center"/>
                          <w:rPr>
                            <w:sz w:val="17"/>
                          </w:rPr>
                        </w:pPr>
                        <w:r>
                          <w:rPr>
                            <w:w w:val="85"/>
                            <w:sz w:val="17"/>
                          </w:rPr>
                          <w:t>(1,414)</w:t>
                        </w:r>
                      </w:p>
                      <w:p>
                        <w:pPr>
                          <w:pStyle w:val="TableParagraph"/>
                          <w:spacing w:line="207" w:lineRule="exact"/>
                          <w:ind w:left="250" w:right="-15"/>
                          <w:jc w:val="center"/>
                          <w:rPr>
                            <w:sz w:val="17"/>
                          </w:rPr>
                        </w:pPr>
                        <w:r>
                          <w:rPr>
                            <w:w w:val="85"/>
                            <w:sz w:val="17"/>
                          </w:rPr>
                          <w:t>(1,446)</w:t>
                        </w:r>
                      </w:p>
                      <w:p>
                        <w:pPr>
                          <w:pStyle w:val="TableParagraph"/>
                          <w:spacing w:line="207" w:lineRule="exact" w:before="63"/>
                          <w:ind w:left="250" w:right="-15"/>
                          <w:jc w:val="center"/>
                          <w:rPr>
                            <w:sz w:val="17"/>
                          </w:rPr>
                        </w:pPr>
                        <w:r>
                          <w:rPr>
                            <w:w w:val="85"/>
                            <w:sz w:val="17"/>
                          </w:rPr>
                          <w:t>(1,497)</w:t>
                        </w:r>
                      </w:p>
                      <w:p>
                        <w:pPr>
                          <w:pStyle w:val="TableParagraph"/>
                          <w:spacing w:line="187" w:lineRule="exact"/>
                          <w:ind w:left="250" w:right="-15"/>
                          <w:jc w:val="center"/>
                          <w:rPr>
                            <w:sz w:val="17"/>
                          </w:rPr>
                        </w:pPr>
                        <w:r>
                          <w:rPr>
                            <w:w w:val="85"/>
                            <w:sz w:val="17"/>
                          </w:rPr>
                          <w:t>(1,502)</w:t>
                        </w:r>
                      </w:p>
                      <w:p>
                        <w:pPr>
                          <w:pStyle w:val="TableParagraph"/>
                          <w:spacing w:line="187" w:lineRule="exact"/>
                          <w:ind w:left="250" w:right="-15"/>
                          <w:jc w:val="center"/>
                          <w:rPr>
                            <w:sz w:val="17"/>
                          </w:rPr>
                        </w:pPr>
                        <w:r>
                          <w:rPr>
                            <w:w w:val="85"/>
                            <w:sz w:val="17"/>
                          </w:rPr>
                          <w:t>(1,517)</w:t>
                        </w:r>
                      </w:p>
                      <w:p>
                        <w:pPr>
                          <w:pStyle w:val="TableParagraph"/>
                          <w:spacing w:line="187" w:lineRule="exact"/>
                          <w:ind w:left="250" w:right="-15"/>
                          <w:jc w:val="center"/>
                          <w:rPr>
                            <w:sz w:val="17"/>
                          </w:rPr>
                        </w:pPr>
                        <w:r>
                          <w:rPr>
                            <w:w w:val="85"/>
                            <w:sz w:val="17"/>
                          </w:rPr>
                          <w:t>(1,503)</w:t>
                        </w:r>
                      </w:p>
                      <w:p>
                        <w:pPr>
                          <w:pStyle w:val="TableParagraph"/>
                          <w:spacing w:line="207" w:lineRule="exact"/>
                          <w:ind w:left="250" w:right="-15"/>
                          <w:jc w:val="center"/>
                          <w:rPr>
                            <w:sz w:val="17"/>
                          </w:rPr>
                        </w:pPr>
                        <w:r>
                          <w:rPr>
                            <w:w w:val="85"/>
                            <w:sz w:val="17"/>
                          </w:rPr>
                          <w:t>(1,465)</w:t>
                        </w:r>
                      </w:p>
                      <w:p>
                        <w:pPr>
                          <w:pStyle w:val="TableParagraph"/>
                          <w:spacing w:line="207" w:lineRule="exact" w:before="63"/>
                          <w:ind w:left="250" w:right="-15"/>
                          <w:jc w:val="center"/>
                          <w:rPr>
                            <w:sz w:val="17"/>
                          </w:rPr>
                        </w:pPr>
                        <w:r>
                          <w:rPr>
                            <w:w w:val="85"/>
                            <w:sz w:val="17"/>
                          </w:rPr>
                          <w:t>(1,459)</w:t>
                        </w:r>
                      </w:p>
                      <w:p>
                        <w:pPr>
                          <w:pStyle w:val="TableParagraph"/>
                          <w:spacing w:line="187" w:lineRule="exact"/>
                          <w:ind w:left="250" w:right="-15"/>
                          <w:jc w:val="center"/>
                          <w:rPr>
                            <w:sz w:val="17"/>
                          </w:rPr>
                        </w:pPr>
                        <w:r>
                          <w:rPr>
                            <w:w w:val="85"/>
                            <w:sz w:val="17"/>
                          </w:rPr>
                          <w:t>(1,447)</w:t>
                        </w:r>
                      </w:p>
                      <w:p>
                        <w:pPr>
                          <w:pStyle w:val="TableParagraph"/>
                          <w:spacing w:line="187" w:lineRule="exact"/>
                          <w:ind w:left="250" w:right="-15"/>
                          <w:jc w:val="center"/>
                          <w:rPr>
                            <w:sz w:val="17"/>
                          </w:rPr>
                        </w:pPr>
                        <w:r>
                          <w:rPr>
                            <w:w w:val="85"/>
                            <w:sz w:val="17"/>
                          </w:rPr>
                          <w:t>(1,493)</w:t>
                        </w:r>
                      </w:p>
                      <w:p>
                        <w:pPr>
                          <w:pStyle w:val="TableParagraph"/>
                          <w:spacing w:line="187" w:lineRule="exact"/>
                          <w:ind w:left="250" w:right="-15"/>
                          <w:jc w:val="center"/>
                          <w:rPr>
                            <w:sz w:val="17"/>
                          </w:rPr>
                        </w:pPr>
                        <w:r>
                          <w:rPr>
                            <w:w w:val="85"/>
                            <w:sz w:val="17"/>
                          </w:rPr>
                          <w:t>(1,538)</w:t>
                        </w:r>
                      </w:p>
                      <w:p>
                        <w:pPr>
                          <w:pStyle w:val="TableParagraph"/>
                          <w:spacing w:line="207" w:lineRule="exact"/>
                          <w:ind w:left="250" w:right="-15"/>
                          <w:jc w:val="center"/>
                          <w:rPr>
                            <w:sz w:val="17"/>
                          </w:rPr>
                        </w:pPr>
                        <w:r>
                          <w:rPr>
                            <w:w w:val="85"/>
                            <w:sz w:val="17"/>
                          </w:rPr>
                          <w:t>(1,578)</w:t>
                        </w:r>
                      </w:p>
                      <w:p>
                        <w:pPr>
                          <w:pStyle w:val="TableParagraph"/>
                          <w:spacing w:line="210" w:lineRule="exact" w:before="62"/>
                          <w:ind w:left="250" w:right="-15"/>
                          <w:jc w:val="center"/>
                          <w:rPr>
                            <w:sz w:val="17"/>
                          </w:rPr>
                        </w:pPr>
                        <w:r>
                          <w:rPr>
                            <w:w w:val="85"/>
                            <w:sz w:val="17"/>
                          </w:rPr>
                          <w:t>(1,592)</w:t>
                        </w:r>
                      </w:p>
                      <w:p>
                        <w:pPr>
                          <w:pStyle w:val="TableParagraph"/>
                          <w:spacing w:line="165" w:lineRule="exact"/>
                          <w:ind w:left="351" w:right="-15"/>
                          <w:jc w:val="center"/>
                          <w:rPr>
                            <w:sz w:val="17"/>
                          </w:rPr>
                        </w:pPr>
                        <w:r>
                          <w:rPr>
                            <w:w w:val="85"/>
                            <w:sz w:val="17"/>
                          </w:rPr>
                          <w:t>1,636</w:t>
                        </w:r>
                      </w:p>
                    </w:tc>
                    <w:tc>
                      <w:tcPr>
                        <w:tcW w:w="724" w:type="dxa"/>
                        <w:tcBorders>
                          <w:top w:val="single" w:sz="6" w:space="0" w:color="000000"/>
                          <w:left w:val="single" w:sz="6" w:space="0" w:color="000000"/>
                          <w:right w:val="single" w:sz="6" w:space="0" w:color="000000"/>
                        </w:tcBorders>
                      </w:tcPr>
                      <w:p>
                        <w:pPr>
                          <w:pStyle w:val="TableParagraph"/>
                          <w:spacing w:line="207" w:lineRule="exact" w:before="154"/>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207" w:lineRule="exact"/>
                          <w:ind w:right="-15"/>
                          <w:rPr>
                            <w:sz w:val="17"/>
                          </w:rPr>
                        </w:pPr>
                        <w:r>
                          <w:rPr>
                            <w:w w:val="98"/>
                            <w:sz w:val="17"/>
                          </w:rPr>
                          <w:t>－</w:t>
                        </w:r>
                      </w:p>
                      <w:p>
                        <w:pPr>
                          <w:pStyle w:val="TableParagraph"/>
                          <w:spacing w:line="207" w:lineRule="exact" w:before="62"/>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207" w:lineRule="exact"/>
                          <w:ind w:right="-15"/>
                          <w:rPr>
                            <w:sz w:val="17"/>
                          </w:rPr>
                        </w:pPr>
                        <w:r>
                          <w:rPr>
                            <w:w w:val="98"/>
                            <w:sz w:val="17"/>
                          </w:rPr>
                          <w:t>－</w:t>
                        </w:r>
                      </w:p>
                      <w:p>
                        <w:pPr>
                          <w:pStyle w:val="TableParagraph"/>
                          <w:spacing w:line="207" w:lineRule="exact" w:before="63"/>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207" w:lineRule="exact"/>
                          <w:ind w:right="-15"/>
                          <w:rPr>
                            <w:sz w:val="17"/>
                          </w:rPr>
                        </w:pPr>
                        <w:r>
                          <w:rPr>
                            <w:w w:val="98"/>
                            <w:sz w:val="17"/>
                          </w:rPr>
                          <w:t>－</w:t>
                        </w:r>
                      </w:p>
                      <w:p>
                        <w:pPr>
                          <w:pStyle w:val="TableParagraph"/>
                          <w:spacing w:line="207" w:lineRule="exact" w:before="63"/>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207" w:lineRule="exact"/>
                          <w:ind w:right="-15"/>
                          <w:rPr>
                            <w:sz w:val="17"/>
                          </w:rPr>
                        </w:pPr>
                        <w:r>
                          <w:rPr>
                            <w:w w:val="98"/>
                            <w:sz w:val="17"/>
                          </w:rPr>
                          <w:t>－</w:t>
                        </w:r>
                      </w:p>
                      <w:p>
                        <w:pPr>
                          <w:pStyle w:val="TableParagraph"/>
                          <w:spacing w:line="207" w:lineRule="exact" w:before="62"/>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207" w:lineRule="exact"/>
                          <w:ind w:right="-15"/>
                          <w:rPr>
                            <w:sz w:val="17"/>
                          </w:rPr>
                        </w:pPr>
                        <w:r>
                          <w:rPr>
                            <w:w w:val="98"/>
                            <w:sz w:val="17"/>
                          </w:rPr>
                          <w:t>－</w:t>
                        </w:r>
                      </w:p>
                      <w:p>
                        <w:pPr>
                          <w:pStyle w:val="TableParagraph"/>
                          <w:spacing w:line="207" w:lineRule="exact" w:before="63"/>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187" w:lineRule="exact"/>
                          <w:ind w:right="-15"/>
                          <w:rPr>
                            <w:sz w:val="17"/>
                          </w:rPr>
                        </w:pPr>
                        <w:r>
                          <w:rPr>
                            <w:w w:val="98"/>
                            <w:sz w:val="17"/>
                          </w:rPr>
                          <w:t>－</w:t>
                        </w:r>
                      </w:p>
                      <w:p>
                        <w:pPr>
                          <w:pStyle w:val="TableParagraph"/>
                          <w:spacing w:line="207" w:lineRule="exact"/>
                          <w:ind w:right="-15"/>
                          <w:rPr>
                            <w:sz w:val="17"/>
                          </w:rPr>
                        </w:pPr>
                        <w:r>
                          <w:rPr>
                            <w:w w:val="98"/>
                            <w:sz w:val="17"/>
                          </w:rPr>
                          <w:t>－</w:t>
                        </w:r>
                      </w:p>
                      <w:p>
                        <w:pPr>
                          <w:pStyle w:val="TableParagraph"/>
                          <w:spacing w:line="207" w:lineRule="exact" w:before="62"/>
                          <w:ind w:right="-15"/>
                          <w:rPr>
                            <w:sz w:val="17"/>
                          </w:rPr>
                        </w:pPr>
                        <w:r>
                          <w:rPr>
                            <w:w w:val="85"/>
                            <w:sz w:val="17"/>
                          </w:rPr>
                          <w:t>3,793</w:t>
                        </w:r>
                      </w:p>
                      <w:p>
                        <w:pPr>
                          <w:pStyle w:val="TableParagraph"/>
                          <w:spacing w:line="187" w:lineRule="exact"/>
                          <w:ind w:right="-15"/>
                          <w:rPr>
                            <w:sz w:val="17"/>
                          </w:rPr>
                        </w:pPr>
                        <w:r>
                          <w:rPr>
                            <w:w w:val="85"/>
                            <w:sz w:val="17"/>
                          </w:rPr>
                          <w:t>4,413</w:t>
                        </w:r>
                      </w:p>
                      <w:p>
                        <w:pPr>
                          <w:pStyle w:val="TableParagraph"/>
                          <w:spacing w:line="187" w:lineRule="exact"/>
                          <w:ind w:right="-15"/>
                          <w:rPr>
                            <w:sz w:val="17"/>
                          </w:rPr>
                        </w:pPr>
                        <w:r>
                          <w:rPr>
                            <w:w w:val="85"/>
                            <w:sz w:val="17"/>
                          </w:rPr>
                          <w:t>4,608</w:t>
                        </w:r>
                      </w:p>
                      <w:p>
                        <w:pPr>
                          <w:pStyle w:val="TableParagraph"/>
                          <w:spacing w:line="187" w:lineRule="exact"/>
                          <w:ind w:right="-15"/>
                          <w:rPr>
                            <w:sz w:val="17"/>
                          </w:rPr>
                        </w:pPr>
                        <w:r>
                          <w:rPr>
                            <w:w w:val="85"/>
                            <w:sz w:val="17"/>
                          </w:rPr>
                          <w:t>4,375</w:t>
                        </w:r>
                      </w:p>
                      <w:p>
                        <w:pPr>
                          <w:pStyle w:val="TableParagraph"/>
                          <w:spacing w:line="207" w:lineRule="exact"/>
                          <w:ind w:right="-15"/>
                          <w:rPr>
                            <w:sz w:val="17"/>
                          </w:rPr>
                        </w:pPr>
                        <w:r>
                          <w:rPr>
                            <w:w w:val="85"/>
                            <w:sz w:val="17"/>
                          </w:rPr>
                          <w:t>4,118</w:t>
                        </w:r>
                      </w:p>
                      <w:p>
                        <w:pPr>
                          <w:pStyle w:val="TableParagraph"/>
                          <w:spacing w:line="207" w:lineRule="exact" w:before="63"/>
                          <w:ind w:right="-15"/>
                          <w:rPr>
                            <w:sz w:val="17"/>
                          </w:rPr>
                        </w:pPr>
                        <w:r>
                          <w:rPr>
                            <w:w w:val="85"/>
                            <w:sz w:val="17"/>
                          </w:rPr>
                          <w:t>3,927</w:t>
                        </w:r>
                      </w:p>
                      <w:p>
                        <w:pPr>
                          <w:pStyle w:val="TableParagraph"/>
                          <w:spacing w:line="187" w:lineRule="exact"/>
                          <w:ind w:right="-15"/>
                          <w:rPr>
                            <w:sz w:val="17"/>
                          </w:rPr>
                        </w:pPr>
                        <w:r>
                          <w:rPr>
                            <w:w w:val="85"/>
                            <w:sz w:val="17"/>
                          </w:rPr>
                          <w:t>3,549</w:t>
                        </w:r>
                      </w:p>
                      <w:p>
                        <w:pPr>
                          <w:pStyle w:val="TableParagraph"/>
                          <w:spacing w:line="187" w:lineRule="exact"/>
                          <w:ind w:right="-15"/>
                          <w:rPr>
                            <w:sz w:val="17"/>
                          </w:rPr>
                        </w:pPr>
                        <w:r>
                          <w:rPr>
                            <w:w w:val="85"/>
                            <w:sz w:val="17"/>
                          </w:rPr>
                          <w:t>3,379</w:t>
                        </w:r>
                      </w:p>
                      <w:p>
                        <w:pPr>
                          <w:pStyle w:val="TableParagraph"/>
                          <w:spacing w:line="187" w:lineRule="exact"/>
                          <w:ind w:right="-15"/>
                          <w:rPr>
                            <w:sz w:val="17"/>
                          </w:rPr>
                        </w:pPr>
                        <w:r>
                          <w:rPr>
                            <w:w w:val="85"/>
                            <w:sz w:val="17"/>
                          </w:rPr>
                          <w:t>2,935</w:t>
                        </w:r>
                      </w:p>
                      <w:p>
                        <w:pPr>
                          <w:pStyle w:val="TableParagraph"/>
                          <w:spacing w:line="207" w:lineRule="exact"/>
                          <w:ind w:right="-15"/>
                          <w:rPr>
                            <w:sz w:val="17"/>
                          </w:rPr>
                        </w:pPr>
                        <w:r>
                          <w:rPr>
                            <w:w w:val="85"/>
                            <w:sz w:val="17"/>
                          </w:rPr>
                          <w:t>2,659</w:t>
                        </w:r>
                      </w:p>
                      <w:p>
                        <w:pPr>
                          <w:pStyle w:val="TableParagraph"/>
                          <w:spacing w:line="207" w:lineRule="exact" w:before="63"/>
                          <w:ind w:right="-15"/>
                          <w:rPr>
                            <w:sz w:val="17"/>
                          </w:rPr>
                        </w:pPr>
                        <w:r>
                          <w:rPr>
                            <w:w w:val="85"/>
                            <w:sz w:val="17"/>
                          </w:rPr>
                          <w:t>2,647</w:t>
                        </w:r>
                      </w:p>
                      <w:p>
                        <w:pPr>
                          <w:pStyle w:val="TableParagraph"/>
                          <w:spacing w:line="187" w:lineRule="exact"/>
                          <w:ind w:right="-15"/>
                          <w:rPr>
                            <w:sz w:val="17"/>
                          </w:rPr>
                        </w:pPr>
                        <w:r>
                          <w:rPr>
                            <w:w w:val="85"/>
                            <w:sz w:val="17"/>
                          </w:rPr>
                          <w:t>2,560</w:t>
                        </w:r>
                      </w:p>
                      <w:p>
                        <w:pPr>
                          <w:pStyle w:val="TableParagraph"/>
                          <w:spacing w:line="187" w:lineRule="exact"/>
                          <w:ind w:right="-15"/>
                          <w:rPr>
                            <w:sz w:val="17"/>
                          </w:rPr>
                        </w:pPr>
                        <w:r>
                          <w:rPr>
                            <w:w w:val="85"/>
                            <w:sz w:val="17"/>
                          </w:rPr>
                          <w:t>2,588</w:t>
                        </w:r>
                      </w:p>
                      <w:p>
                        <w:pPr>
                          <w:pStyle w:val="TableParagraph"/>
                          <w:spacing w:line="187" w:lineRule="exact"/>
                          <w:ind w:right="-15"/>
                          <w:rPr>
                            <w:sz w:val="17"/>
                          </w:rPr>
                        </w:pPr>
                        <w:r>
                          <w:rPr>
                            <w:spacing w:val="-2"/>
                            <w:w w:val="85"/>
                            <w:sz w:val="17"/>
                          </w:rPr>
                          <w:t>2,758</w:t>
                        </w:r>
                      </w:p>
                      <w:p>
                        <w:pPr>
                          <w:pStyle w:val="TableParagraph"/>
                          <w:spacing w:line="207" w:lineRule="exact"/>
                          <w:ind w:right="-15"/>
                          <w:rPr>
                            <w:sz w:val="17"/>
                          </w:rPr>
                        </w:pPr>
                        <w:r>
                          <w:rPr>
                            <w:w w:val="85"/>
                            <w:sz w:val="17"/>
                          </w:rPr>
                          <w:t>2,878</w:t>
                        </w:r>
                      </w:p>
                      <w:p>
                        <w:pPr>
                          <w:pStyle w:val="TableParagraph"/>
                          <w:spacing w:line="207" w:lineRule="exact" w:before="62"/>
                          <w:ind w:right="-15"/>
                          <w:rPr>
                            <w:sz w:val="17"/>
                          </w:rPr>
                        </w:pPr>
                        <w:r>
                          <w:rPr>
                            <w:w w:val="85"/>
                            <w:sz w:val="17"/>
                          </w:rPr>
                          <w:t>3,050</w:t>
                        </w:r>
                      </w:p>
                      <w:p>
                        <w:pPr>
                          <w:pStyle w:val="TableParagraph"/>
                          <w:spacing w:line="187" w:lineRule="exact"/>
                          <w:ind w:right="-15"/>
                          <w:rPr>
                            <w:sz w:val="17"/>
                          </w:rPr>
                        </w:pPr>
                        <w:r>
                          <w:rPr>
                            <w:w w:val="85"/>
                            <w:sz w:val="17"/>
                          </w:rPr>
                          <w:t>3,034</w:t>
                        </w:r>
                      </w:p>
                      <w:p>
                        <w:pPr>
                          <w:pStyle w:val="TableParagraph"/>
                          <w:spacing w:line="187" w:lineRule="exact"/>
                          <w:ind w:right="-15"/>
                          <w:rPr>
                            <w:sz w:val="17"/>
                          </w:rPr>
                        </w:pPr>
                        <w:r>
                          <w:rPr>
                            <w:w w:val="85"/>
                            <w:sz w:val="17"/>
                          </w:rPr>
                          <w:t>3,123</w:t>
                        </w:r>
                      </w:p>
                      <w:p>
                        <w:pPr>
                          <w:pStyle w:val="TableParagraph"/>
                          <w:spacing w:line="187" w:lineRule="exact"/>
                          <w:ind w:right="-15"/>
                          <w:rPr>
                            <w:sz w:val="17"/>
                          </w:rPr>
                        </w:pPr>
                        <w:r>
                          <w:rPr>
                            <w:w w:val="85"/>
                            <w:sz w:val="17"/>
                          </w:rPr>
                          <w:t>3,215</w:t>
                        </w:r>
                      </w:p>
                      <w:p>
                        <w:pPr>
                          <w:pStyle w:val="TableParagraph"/>
                          <w:spacing w:line="207" w:lineRule="exact"/>
                          <w:ind w:right="-15"/>
                          <w:rPr>
                            <w:sz w:val="17"/>
                          </w:rPr>
                        </w:pPr>
                        <w:r>
                          <w:rPr>
                            <w:w w:val="85"/>
                            <w:sz w:val="17"/>
                          </w:rPr>
                          <w:t>3,226</w:t>
                        </w:r>
                      </w:p>
                      <w:p>
                        <w:pPr>
                          <w:pStyle w:val="TableParagraph"/>
                          <w:spacing w:line="207" w:lineRule="exact" w:before="63"/>
                          <w:ind w:right="-15"/>
                          <w:rPr>
                            <w:sz w:val="17"/>
                          </w:rPr>
                        </w:pPr>
                        <w:r>
                          <w:rPr>
                            <w:w w:val="85"/>
                            <w:sz w:val="17"/>
                          </w:rPr>
                          <w:t>3,204</w:t>
                        </w:r>
                      </w:p>
                      <w:p>
                        <w:pPr>
                          <w:pStyle w:val="TableParagraph"/>
                          <w:spacing w:line="187" w:lineRule="exact"/>
                          <w:ind w:right="-15"/>
                          <w:rPr>
                            <w:sz w:val="17"/>
                          </w:rPr>
                        </w:pPr>
                        <w:r>
                          <w:rPr>
                            <w:w w:val="85"/>
                            <w:sz w:val="17"/>
                          </w:rPr>
                          <w:t>3,080</w:t>
                        </w:r>
                      </w:p>
                      <w:p>
                        <w:pPr>
                          <w:pStyle w:val="TableParagraph"/>
                          <w:spacing w:line="187" w:lineRule="exact"/>
                          <w:ind w:right="-15"/>
                          <w:rPr>
                            <w:sz w:val="17"/>
                          </w:rPr>
                        </w:pPr>
                        <w:r>
                          <w:rPr>
                            <w:w w:val="85"/>
                            <w:sz w:val="17"/>
                          </w:rPr>
                          <w:t>2,892</w:t>
                        </w:r>
                      </w:p>
                      <w:p>
                        <w:pPr>
                          <w:pStyle w:val="TableParagraph"/>
                          <w:spacing w:line="187" w:lineRule="exact"/>
                          <w:ind w:right="-15"/>
                          <w:rPr>
                            <w:sz w:val="17"/>
                          </w:rPr>
                        </w:pPr>
                        <w:r>
                          <w:rPr>
                            <w:w w:val="85"/>
                            <w:sz w:val="17"/>
                          </w:rPr>
                          <w:t>2,828</w:t>
                        </w:r>
                      </w:p>
                      <w:p>
                        <w:pPr>
                          <w:pStyle w:val="TableParagraph"/>
                          <w:spacing w:line="207" w:lineRule="exact"/>
                          <w:ind w:right="-15"/>
                          <w:rPr>
                            <w:sz w:val="17"/>
                          </w:rPr>
                        </w:pPr>
                        <w:r>
                          <w:rPr>
                            <w:w w:val="85"/>
                            <w:sz w:val="17"/>
                          </w:rPr>
                          <w:t>2,769</w:t>
                        </w:r>
                      </w:p>
                      <w:p>
                        <w:pPr>
                          <w:pStyle w:val="TableParagraph"/>
                          <w:spacing w:line="207" w:lineRule="exact" w:before="63"/>
                          <w:ind w:right="-15"/>
                          <w:rPr>
                            <w:sz w:val="17"/>
                          </w:rPr>
                        </w:pPr>
                        <w:r>
                          <w:rPr>
                            <w:w w:val="85"/>
                            <w:sz w:val="17"/>
                          </w:rPr>
                          <w:t>2,741</w:t>
                        </w:r>
                      </w:p>
                      <w:p>
                        <w:pPr>
                          <w:pStyle w:val="TableParagraph"/>
                          <w:spacing w:line="187" w:lineRule="exact"/>
                          <w:ind w:right="-15"/>
                          <w:rPr>
                            <w:sz w:val="17"/>
                          </w:rPr>
                        </w:pPr>
                        <w:r>
                          <w:rPr>
                            <w:w w:val="85"/>
                            <w:sz w:val="17"/>
                          </w:rPr>
                          <w:t>2,753</w:t>
                        </w:r>
                      </w:p>
                      <w:p>
                        <w:pPr>
                          <w:pStyle w:val="TableParagraph"/>
                          <w:spacing w:line="187" w:lineRule="exact"/>
                          <w:ind w:right="-15"/>
                          <w:rPr>
                            <w:sz w:val="17"/>
                          </w:rPr>
                        </w:pPr>
                        <w:r>
                          <w:rPr>
                            <w:w w:val="85"/>
                            <w:sz w:val="17"/>
                          </w:rPr>
                          <w:t>2,645</w:t>
                        </w:r>
                      </w:p>
                      <w:p>
                        <w:pPr>
                          <w:pStyle w:val="TableParagraph"/>
                          <w:spacing w:line="187" w:lineRule="exact"/>
                          <w:ind w:right="-15"/>
                          <w:rPr>
                            <w:sz w:val="17"/>
                          </w:rPr>
                        </w:pPr>
                        <w:r>
                          <w:rPr>
                            <w:w w:val="85"/>
                            <w:sz w:val="17"/>
                          </w:rPr>
                          <w:t>2,751</w:t>
                        </w:r>
                      </w:p>
                      <w:p>
                        <w:pPr>
                          <w:pStyle w:val="TableParagraph"/>
                          <w:spacing w:line="207" w:lineRule="exact"/>
                          <w:ind w:right="-15"/>
                          <w:rPr>
                            <w:sz w:val="17"/>
                          </w:rPr>
                        </w:pPr>
                        <w:r>
                          <w:rPr>
                            <w:w w:val="85"/>
                            <w:sz w:val="17"/>
                          </w:rPr>
                          <w:t>2,715</w:t>
                        </w:r>
                      </w:p>
                      <w:p>
                        <w:pPr>
                          <w:pStyle w:val="TableParagraph"/>
                          <w:spacing w:line="210" w:lineRule="exact" w:before="62"/>
                          <w:ind w:right="-15"/>
                          <w:rPr>
                            <w:sz w:val="17"/>
                          </w:rPr>
                        </w:pPr>
                        <w:r>
                          <w:rPr>
                            <w:w w:val="85"/>
                            <w:sz w:val="17"/>
                          </w:rPr>
                          <w:t>2,571</w:t>
                        </w:r>
                      </w:p>
                      <w:p>
                        <w:pPr>
                          <w:pStyle w:val="TableParagraph"/>
                          <w:spacing w:line="165" w:lineRule="exact"/>
                          <w:ind w:right="-15"/>
                          <w:rPr>
                            <w:sz w:val="17"/>
                          </w:rPr>
                        </w:pPr>
                        <w:r>
                          <w:rPr>
                            <w:w w:val="85"/>
                            <w:sz w:val="17"/>
                          </w:rPr>
                          <w:t>2,370</w:t>
                        </w:r>
                      </w:p>
                    </w:tc>
                    <w:tc>
                      <w:tcPr>
                        <w:tcW w:w="724" w:type="dxa"/>
                        <w:tcBorders>
                          <w:top w:val="single" w:sz="6" w:space="0" w:color="000000"/>
                          <w:left w:val="single" w:sz="6" w:space="0" w:color="000000"/>
                        </w:tcBorders>
                      </w:tcPr>
                      <w:p>
                        <w:pPr>
                          <w:pStyle w:val="TableParagraph"/>
                          <w:spacing w:line="196" w:lineRule="auto" w:before="186"/>
                          <w:ind w:left="345" w:right="-26" w:firstLine="201"/>
                          <w:jc w:val="left"/>
                          <w:rPr>
                            <w:sz w:val="17"/>
                          </w:rPr>
                        </w:pPr>
                        <w:r>
                          <w:rPr>
                            <w:w w:val="95"/>
                            <w:sz w:val="17"/>
                          </w:rPr>
                          <w:t>－ </w:t>
                        </w:r>
                        <w:r>
                          <w:rPr>
                            <w:w w:val="85"/>
                            <w:sz w:val="17"/>
                          </w:rPr>
                          <w:t>2,917</w:t>
                        </w:r>
                      </w:p>
                      <w:p>
                        <w:pPr>
                          <w:pStyle w:val="TableParagraph"/>
                          <w:spacing w:line="196" w:lineRule="exact"/>
                          <w:ind w:left="345" w:right="-15"/>
                          <w:jc w:val="center"/>
                          <w:rPr>
                            <w:sz w:val="17"/>
                          </w:rPr>
                        </w:pPr>
                        <w:r>
                          <w:rPr>
                            <w:w w:val="85"/>
                            <w:sz w:val="17"/>
                          </w:rPr>
                          <w:t>2,115</w:t>
                        </w:r>
                      </w:p>
                      <w:p>
                        <w:pPr>
                          <w:pStyle w:val="TableParagraph"/>
                          <w:spacing w:line="207" w:lineRule="exact" w:before="63"/>
                          <w:ind w:left="345" w:right="-15"/>
                          <w:jc w:val="center"/>
                          <w:rPr>
                            <w:sz w:val="17"/>
                          </w:rPr>
                        </w:pPr>
                        <w:r>
                          <w:rPr>
                            <w:w w:val="85"/>
                            <w:sz w:val="17"/>
                          </w:rPr>
                          <w:t>3,566</w:t>
                        </w:r>
                      </w:p>
                      <w:p>
                        <w:pPr>
                          <w:pStyle w:val="TableParagraph"/>
                          <w:spacing w:line="187" w:lineRule="exact"/>
                          <w:ind w:left="345" w:right="-15"/>
                          <w:jc w:val="center"/>
                          <w:rPr>
                            <w:sz w:val="17"/>
                          </w:rPr>
                        </w:pPr>
                        <w:r>
                          <w:rPr>
                            <w:w w:val="85"/>
                            <w:sz w:val="17"/>
                          </w:rPr>
                          <w:t>4,270</w:t>
                        </w:r>
                      </w:p>
                      <w:p>
                        <w:pPr>
                          <w:pStyle w:val="TableParagraph"/>
                          <w:spacing w:line="187" w:lineRule="exact"/>
                          <w:ind w:left="345" w:right="-15"/>
                          <w:jc w:val="center"/>
                          <w:rPr>
                            <w:sz w:val="17"/>
                          </w:rPr>
                        </w:pPr>
                        <w:r>
                          <w:rPr>
                            <w:w w:val="85"/>
                            <w:sz w:val="17"/>
                          </w:rPr>
                          <w:t>5,472</w:t>
                        </w:r>
                      </w:p>
                      <w:p>
                        <w:pPr>
                          <w:pStyle w:val="TableParagraph"/>
                          <w:spacing w:line="187" w:lineRule="exact"/>
                          <w:ind w:left="345" w:right="-15"/>
                          <w:jc w:val="center"/>
                          <w:rPr>
                            <w:sz w:val="17"/>
                          </w:rPr>
                        </w:pPr>
                        <w:r>
                          <w:rPr>
                            <w:w w:val="85"/>
                            <w:sz w:val="17"/>
                          </w:rPr>
                          <w:t>7,377</w:t>
                        </w:r>
                      </w:p>
                      <w:p>
                        <w:pPr>
                          <w:pStyle w:val="TableParagraph"/>
                          <w:spacing w:line="207" w:lineRule="exact"/>
                          <w:ind w:left="345" w:right="-15"/>
                          <w:jc w:val="center"/>
                          <w:rPr>
                            <w:sz w:val="17"/>
                          </w:rPr>
                        </w:pPr>
                        <w:r>
                          <w:rPr>
                            <w:w w:val="85"/>
                            <w:sz w:val="17"/>
                          </w:rPr>
                          <w:t>7,775</w:t>
                        </w:r>
                      </w:p>
                      <w:p>
                        <w:pPr>
                          <w:pStyle w:val="TableParagraph"/>
                          <w:spacing w:line="207" w:lineRule="exact" w:before="63"/>
                          <w:ind w:left="345" w:right="-15"/>
                          <w:jc w:val="center"/>
                          <w:rPr>
                            <w:sz w:val="17"/>
                          </w:rPr>
                        </w:pPr>
                        <w:r>
                          <w:rPr>
                            <w:w w:val="85"/>
                            <w:sz w:val="17"/>
                          </w:rPr>
                          <w:t>8,607</w:t>
                        </w:r>
                      </w:p>
                      <w:p>
                        <w:pPr>
                          <w:pStyle w:val="TableParagraph"/>
                          <w:spacing w:line="187" w:lineRule="exact"/>
                          <w:ind w:left="261" w:right="-15"/>
                          <w:jc w:val="left"/>
                          <w:rPr>
                            <w:sz w:val="17"/>
                          </w:rPr>
                        </w:pPr>
                        <w:r>
                          <w:rPr>
                            <w:w w:val="85"/>
                            <w:sz w:val="17"/>
                          </w:rPr>
                          <w:t>10,104</w:t>
                        </w:r>
                      </w:p>
                      <w:p>
                        <w:pPr>
                          <w:pStyle w:val="TableParagraph"/>
                          <w:spacing w:line="187" w:lineRule="exact"/>
                          <w:ind w:left="261" w:right="-15"/>
                          <w:jc w:val="left"/>
                          <w:rPr>
                            <w:sz w:val="17"/>
                          </w:rPr>
                        </w:pPr>
                        <w:r>
                          <w:rPr>
                            <w:w w:val="85"/>
                            <w:sz w:val="17"/>
                          </w:rPr>
                          <w:t>10,211</w:t>
                        </w:r>
                      </w:p>
                      <w:p>
                        <w:pPr>
                          <w:pStyle w:val="TableParagraph"/>
                          <w:spacing w:line="187" w:lineRule="exact"/>
                          <w:ind w:left="345" w:right="-15"/>
                          <w:jc w:val="center"/>
                          <w:rPr>
                            <w:sz w:val="17"/>
                          </w:rPr>
                        </w:pPr>
                        <w:r>
                          <w:rPr>
                            <w:w w:val="85"/>
                            <w:sz w:val="17"/>
                          </w:rPr>
                          <w:t>9,699</w:t>
                        </w:r>
                      </w:p>
                      <w:p>
                        <w:pPr>
                          <w:pStyle w:val="TableParagraph"/>
                          <w:spacing w:line="207" w:lineRule="exact"/>
                          <w:ind w:left="345" w:right="-15"/>
                          <w:jc w:val="center"/>
                          <w:rPr>
                            <w:sz w:val="17"/>
                          </w:rPr>
                        </w:pPr>
                        <w:r>
                          <w:rPr>
                            <w:w w:val="85"/>
                            <w:sz w:val="17"/>
                          </w:rPr>
                          <w:t>9,857</w:t>
                        </w:r>
                      </w:p>
                      <w:p>
                        <w:pPr>
                          <w:pStyle w:val="TableParagraph"/>
                          <w:spacing w:line="207" w:lineRule="exact" w:before="62"/>
                          <w:ind w:left="261" w:right="-15"/>
                          <w:jc w:val="left"/>
                          <w:rPr>
                            <w:sz w:val="17"/>
                          </w:rPr>
                        </w:pPr>
                        <w:r>
                          <w:rPr>
                            <w:w w:val="85"/>
                            <w:sz w:val="17"/>
                          </w:rPr>
                          <w:t>10,360</w:t>
                        </w:r>
                      </w:p>
                      <w:p>
                        <w:pPr>
                          <w:pStyle w:val="TableParagraph"/>
                          <w:spacing w:line="187" w:lineRule="exact"/>
                          <w:ind w:left="345" w:right="-15"/>
                          <w:jc w:val="center"/>
                          <w:rPr>
                            <w:sz w:val="17"/>
                          </w:rPr>
                        </w:pPr>
                        <w:r>
                          <w:rPr>
                            <w:w w:val="85"/>
                            <w:sz w:val="17"/>
                          </w:rPr>
                          <w:t>9,636</w:t>
                        </w:r>
                      </w:p>
                      <w:p>
                        <w:pPr>
                          <w:pStyle w:val="TableParagraph"/>
                          <w:spacing w:line="187" w:lineRule="exact"/>
                          <w:ind w:left="261" w:right="-15"/>
                          <w:jc w:val="left"/>
                          <w:rPr>
                            <w:sz w:val="17"/>
                          </w:rPr>
                        </w:pPr>
                        <w:r>
                          <w:rPr>
                            <w:w w:val="85"/>
                            <w:sz w:val="17"/>
                          </w:rPr>
                          <w:t>14,090</w:t>
                        </w:r>
                      </w:p>
                      <w:p>
                        <w:pPr>
                          <w:pStyle w:val="TableParagraph"/>
                          <w:spacing w:line="187" w:lineRule="exact"/>
                          <w:ind w:left="261" w:right="-15"/>
                          <w:jc w:val="left"/>
                          <w:rPr>
                            <w:sz w:val="17"/>
                          </w:rPr>
                        </w:pPr>
                        <w:r>
                          <w:rPr>
                            <w:w w:val="85"/>
                            <w:sz w:val="17"/>
                          </w:rPr>
                          <w:t>10,411</w:t>
                        </w:r>
                      </w:p>
                      <w:p>
                        <w:pPr>
                          <w:pStyle w:val="TableParagraph"/>
                          <w:spacing w:line="207" w:lineRule="exact"/>
                          <w:ind w:left="261" w:right="-15"/>
                          <w:jc w:val="left"/>
                          <w:rPr>
                            <w:sz w:val="17"/>
                          </w:rPr>
                        </w:pPr>
                        <w:r>
                          <w:rPr>
                            <w:w w:val="85"/>
                            <w:sz w:val="17"/>
                          </w:rPr>
                          <w:t>10,559</w:t>
                        </w:r>
                      </w:p>
                      <w:p>
                        <w:pPr>
                          <w:pStyle w:val="TableParagraph"/>
                          <w:spacing w:line="207" w:lineRule="exact" w:before="63"/>
                          <w:ind w:left="261" w:right="-15"/>
                          <w:jc w:val="left"/>
                          <w:rPr>
                            <w:sz w:val="17"/>
                          </w:rPr>
                        </w:pPr>
                        <w:r>
                          <w:rPr>
                            <w:w w:val="85"/>
                            <w:sz w:val="17"/>
                          </w:rPr>
                          <w:t>10,518</w:t>
                        </w:r>
                      </w:p>
                      <w:p>
                        <w:pPr>
                          <w:pStyle w:val="TableParagraph"/>
                          <w:spacing w:line="187" w:lineRule="exact"/>
                          <w:ind w:left="261" w:right="-15"/>
                          <w:jc w:val="left"/>
                          <w:rPr>
                            <w:sz w:val="17"/>
                          </w:rPr>
                        </w:pPr>
                        <w:r>
                          <w:rPr>
                            <w:w w:val="85"/>
                            <w:sz w:val="17"/>
                          </w:rPr>
                          <w:t>10,290</w:t>
                        </w:r>
                      </w:p>
                      <w:p>
                        <w:pPr>
                          <w:pStyle w:val="TableParagraph"/>
                          <w:spacing w:line="187" w:lineRule="exact"/>
                          <w:ind w:left="261" w:right="-15"/>
                          <w:jc w:val="left"/>
                          <w:rPr>
                            <w:sz w:val="17"/>
                          </w:rPr>
                        </w:pPr>
                        <w:r>
                          <w:rPr>
                            <w:w w:val="85"/>
                            <w:sz w:val="17"/>
                          </w:rPr>
                          <w:t>10,787</w:t>
                        </w:r>
                      </w:p>
                      <w:p>
                        <w:pPr>
                          <w:pStyle w:val="TableParagraph"/>
                          <w:spacing w:line="187" w:lineRule="exact"/>
                          <w:ind w:left="261" w:right="-15"/>
                          <w:jc w:val="left"/>
                          <w:rPr>
                            <w:sz w:val="17"/>
                          </w:rPr>
                        </w:pPr>
                        <w:r>
                          <w:rPr>
                            <w:w w:val="85"/>
                            <w:sz w:val="17"/>
                          </w:rPr>
                          <w:t>10,531</w:t>
                        </w:r>
                      </w:p>
                      <w:p>
                        <w:pPr>
                          <w:pStyle w:val="TableParagraph"/>
                          <w:spacing w:line="207" w:lineRule="exact"/>
                          <w:ind w:left="345" w:right="-15"/>
                          <w:jc w:val="center"/>
                          <w:rPr>
                            <w:sz w:val="17"/>
                          </w:rPr>
                        </w:pPr>
                        <w:r>
                          <w:rPr>
                            <w:w w:val="85"/>
                            <w:sz w:val="17"/>
                          </w:rPr>
                          <w:t>9,874</w:t>
                        </w:r>
                      </w:p>
                      <w:p>
                        <w:pPr>
                          <w:pStyle w:val="TableParagraph"/>
                          <w:spacing w:line="207" w:lineRule="exact" w:before="63"/>
                          <w:ind w:left="345" w:right="-15"/>
                          <w:jc w:val="center"/>
                          <w:rPr>
                            <w:sz w:val="17"/>
                          </w:rPr>
                        </w:pPr>
                        <w:r>
                          <w:rPr>
                            <w:w w:val="85"/>
                            <w:sz w:val="17"/>
                          </w:rPr>
                          <w:t>8,951</w:t>
                        </w:r>
                      </w:p>
                      <w:p>
                        <w:pPr>
                          <w:pStyle w:val="TableParagraph"/>
                          <w:spacing w:line="187" w:lineRule="exact"/>
                          <w:ind w:left="345" w:right="-15"/>
                          <w:jc w:val="center"/>
                          <w:rPr>
                            <w:sz w:val="17"/>
                          </w:rPr>
                        </w:pPr>
                        <w:r>
                          <w:rPr>
                            <w:w w:val="85"/>
                            <w:sz w:val="17"/>
                          </w:rPr>
                          <w:t>8,984</w:t>
                        </w:r>
                      </w:p>
                      <w:p>
                        <w:pPr>
                          <w:pStyle w:val="TableParagraph"/>
                          <w:spacing w:line="187" w:lineRule="exact"/>
                          <w:ind w:left="345" w:right="-15"/>
                          <w:jc w:val="center"/>
                          <w:rPr>
                            <w:sz w:val="17"/>
                          </w:rPr>
                        </w:pPr>
                        <w:r>
                          <w:rPr>
                            <w:w w:val="85"/>
                            <w:sz w:val="17"/>
                          </w:rPr>
                          <w:t>9,637</w:t>
                        </w:r>
                      </w:p>
                      <w:p>
                        <w:pPr>
                          <w:pStyle w:val="TableParagraph"/>
                          <w:spacing w:line="187" w:lineRule="exact"/>
                          <w:ind w:left="345" w:right="-15"/>
                          <w:jc w:val="center"/>
                          <w:rPr>
                            <w:sz w:val="17"/>
                          </w:rPr>
                        </w:pPr>
                        <w:r>
                          <w:rPr>
                            <w:w w:val="85"/>
                            <w:sz w:val="17"/>
                          </w:rPr>
                          <w:t>9,459</w:t>
                        </w:r>
                      </w:p>
                      <w:p>
                        <w:pPr>
                          <w:pStyle w:val="TableParagraph"/>
                          <w:spacing w:line="207" w:lineRule="exact"/>
                          <w:ind w:left="345" w:right="-15"/>
                          <w:jc w:val="center"/>
                          <w:rPr>
                            <w:sz w:val="17"/>
                          </w:rPr>
                        </w:pPr>
                        <w:r>
                          <w:rPr>
                            <w:w w:val="85"/>
                            <w:sz w:val="17"/>
                          </w:rPr>
                          <w:t>9,132</w:t>
                        </w:r>
                      </w:p>
                      <w:p>
                        <w:pPr>
                          <w:pStyle w:val="TableParagraph"/>
                          <w:spacing w:line="207" w:lineRule="exact" w:before="62"/>
                          <w:ind w:left="345" w:right="-15"/>
                          <w:jc w:val="center"/>
                          <w:rPr>
                            <w:sz w:val="17"/>
                          </w:rPr>
                        </w:pPr>
                        <w:r>
                          <w:rPr>
                            <w:w w:val="85"/>
                            <w:sz w:val="17"/>
                          </w:rPr>
                          <w:t>4,681</w:t>
                        </w:r>
                      </w:p>
                      <w:p>
                        <w:pPr>
                          <w:pStyle w:val="TableParagraph"/>
                          <w:spacing w:line="187" w:lineRule="exact"/>
                          <w:ind w:left="345" w:right="-15"/>
                          <w:jc w:val="center"/>
                          <w:rPr>
                            <w:sz w:val="17"/>
                          </w:rPr>
                        </w:pPr>
                        <w:r>
                          <w:rPr>
                            <w:w w:val="85"/>
                            <w:sz w:val="17"/>
                          </w:rPr>
                          <w:t>3,966</w:t>
                        </w:r>
                      </w:p>
                      <w:p>
                        <w:pPr>
                          <w:pStyle w:val="TableParagraph"/>
                          <w:spacing w:line="187" w:lineRule="exact"/>
                          <w:ind w:left="345" w:right="-15"/>
                          <w:jc w:val="center"/>
                          <w:rPr>
                            <w:sz w:val="17"/>
                          </w:rPr>
                        </w:pPr>
                        <w:r>
                          <w:rPr>
                            <w:w w:val="85"/>
                            <w:sz w:val="17"/>
                          </w:rPr>
                          <w:t>3,801</w:t>
                        </w:r>
                      </w:p>
                      <w:p>
                        <w:pPr>
                          <w:pStyle w:val="TableParagraph"/>
                          <w:spacing w:line="187" w:lineRule="exact"/>
                          <w:ind w:left="345" w:right="-15"/>
                          <w:jc w:val="center"/>
                          <w:rPr>
                            <w:sz w:val="17"/>
                          </w:rPr>
                        </w:pPr>
                        <w:r>
                          <w:rPr>
                            <w:w w:val="85"/>
                            <w:sz w:val="17"/>
                          </w:rPr>
                          <w:t>3,709</w:t>
                        </w:r>
                      </w:p>
                      <w:p>
                        <w:pPr>
                          <w:pStyle w:val="TableParagraph"/>
                          <w:spacing w:line="207" w:lineRule="exact"/>
                          <w:ind w:left="345" w:right="-15"/>
                          <w:jc w:val="center"/>
                          <w:rPr>
                            <w:sz w:val="17"/>
                          </w:rPr>
                        </w:pPr>
                        <w:r>
                          <w:rPr>
                            <w:w w:val="85"/>
                            <w:sz w:val="17"/>
                          </w:rPr>
                          <w:t>3,581</w:t>
                        </w:r>
                      </w:p>
                      <w:p>
                        <w:pPr>
                          <w:pStyle w:val="TableParagraph"/>
                          <w:spacing w:line="207" w:lineRule="exact" w:before="63"/>
                          <w:ind w:left="345" w:right="-15"/>
                          <w:jc w:val="center"/>
                          <w:rPr>
                            <w:sz w:val="17"/>
                          </w:rPr>
                        </w:pPr>
                        <w:r>
                          <w:rPr>
                            <w:w w:val="85"/>
                            <w:sz w:val="17"/>
                          </w:rPr>
                          <w:t>3,457</w:t>
                        </w:r>
                      </w:p>
                      <w:p>
                        <w:pPr>
                          <w:pStyle w:val="TableParagraph"/>
                          <w:spacing w:line="187" w:lineRule="exact"/>
                          <w:ind w:left="345" w:right="-15"/>
                          <w:jc w:val="center"/>
                          <w:rPr>
                            <w:sz w:val="17"/>
                          </w:rPr>
                        </w:pPr>
                        <w:r>
                          <w:rPr>
                            <w:w w:val="85"/>
                            <w:sz w:val="17"/>
                          </w:rPr>
                          <w:t>3,410</w:t>
                        </w:r>
                      </w:p>
                      <w:p>
                        <w:pPr>
                          <w:pStyle w:val="TableParagraph"/>
                          <w:spacing w:line="187" w:lineRule="exact"/>
                          <w:ind w:left="345" w:right="-15"/>
                          <w:jc w:val="center"/>
                          <w:rPr>
                            <w:sz w:val="17"/>
                          </w:rPr>
                        </w:pPr>
                        <w:r>
                          <w:rPr>
                            <w:w w:val="85"/>
                            <w:sz w:val="17"/>
                          </w:rPr>
                          <w:t>2,951</w:t>
                        </w:r>
                      </w:p>
                      <w:p>
                        <w:pPr>
                          <w:pStyle w:val="TableParagraph"/>
                          <w:spacing w:line="187" w:lineRule="exact"/>
                          <w:ind w:left="345" w:right="-15"/>
                          <w:jc w:val="center"/>
                          <w:rPr>
                            <w:sz w:val="17"/>
                          </w:rPr>
                        </w:pPr>
                        <w:r>
                          <w:rPr>
                            <w:w w:val="85"/>
                            <w:sz w:val="17"/>
                          </w:rPr>
                          <w:t>2,958</w:t>
                        </w:r>
                      </w:p>
                      <w:p>
                        <w:pPr>
                          <w:pStyle w:val="TableParagraph"/>
                          <w:spacing w:line="207" w:lineRule="exact"/>
                          <w:ind w:left="345" w:right="-15"/>
                          <w:jc w:val="center"/>
                          <w:rPr>
                            <w:sz w:val="17"/>
                          </w:rPr>
                        </w:pPr>
                        <w:r>
                          <w:rPr>
                            <w:w w:val="85"/>
                            <w:sz w:val="17"/>
                          </w:rPr>
                          <w:t>3,012</w:t>
                        </w:r>
                      </w:p>
                      <w:p>
                        <w:pPr>
                          <w:pStyle w:val="TableParagraph"/>
                          <w:spacing w:line="207" w:lineRule="exact" w:before="62"/>
                          <w:ind w:left="345" w:right="-15"/>
                          <w:jc w:val="center"/>
                          <w:rPr>
                            <w:sz w:val="17"/>
                          </w:rPr>
                        </w:pPr>
                        <w:r>
                          <w:rPr>
                            <w:w w:val="85"/>
                            <w:sz w:val="17"/>
                          </w:rPr>
                          <w:t>2,918</w:t>
                        </w:r>
                      </w:p>
                      <w:p>
                        <w:pPr>
                          <w:pStyle w:val="TableParagraph"/>
                          <w:spacing w:line="187" w:lineRule="exact"/>
                          <w:ind w:left="345" w:right="-15"/>
                          <w:jc w:val="center"/>
                          <w:rPr>
                            <w:sz w:val="17"/>
                          </w:rPr>
                        </w:pPr>
                        <w:r>
                          <w:rPr>
                            <w:w w:val="85"/>
                            <w:sz w:val="17"/>
                          </w:rPr>
                          <w:t>2,976</w:t>
                        </w:r>
                      </w:p>
                      <w:p>
                        <w:pPr>
                          <w:pStyle w:val="TableParagraph"/>
                          <w:spacing w:line="187" w:lineRule="exact"/>
                          <w:ind w:left="345" w:right="-15"/>
                          <w:jc w:val="center"/>
                          <w:rPr>
                            <w:sz w:val="17"/>
                          </w:rPr>
                        </w:pPr>
                        <w:r>
                          <w:rPr>
                            <w:w w:val="85"/>
                            <w:sz w:val="17"/>
                          </w:rPr>
                          <w:t>2,714</w:t>
                        </w:r>
                      </w:p>
                      <w:p>
                        <w:pPr>
                          <w:pStyle w:val="TableParagraph"/>
                          <w:spacing w:line="187" w:lineRule="exact"/>
                          <w:ind w:left="344" w:right="-15"/>
                          <w:jc w:val="center"/>
                          <w:rPr>
                            <w:sz w:val="17"/>
                          </w:rPr>
                        </w:pPr>
                        <w:r>
                          <w:rPr>
                            <w:w w:val="85"/>
                            <w:sz w:val="17"/>
                          </w:rPr>
                          <w:t>2,934</w:t>
                        </w:r>
                      </w:p>
                      <w:p>
                        <w:pPr>
                          <w:pStyle w:val="TableParagraph"/>
                          <w:spacing w:line="207" w:lineRule="exact"/>
                          <w:ind w:left="345" w:right="-15"/>
                          <w:jc w:val="center"/>
                          <w:rPr>
                            <w:sz w:val="17"/>
                          </w:rPr>
                        </w:pPr>
                        <w:r>
                          <w:rPr>
                            <w:w w:val="85"/>
                            <w:sz w:val="17"/>
                          </w:rPr>
                          <w:t>3,037</w:t>
                        </w:r>
                      </w:p>
                      <w:p>
                        <w:pPr>
                          <w:pStyle w:val="TableParagraph"/>
                          <w:spacing w:line="207" w:lineRule="exact" w:before="63"/>
                          <w:ind w:left="345" w:right="-15"/>
                          <w:jc w:val="center"/>
                          <w:rPr>
                            <w:sz w:val="17"/>
                          </w:rPr>
                        </w:pPr>
                        <w:r>
                          <w:rPr>
                            <w:w w:val="85"/>
                            <w:sz w:val="17"/>
                          </w:rPr>
                          <w:t>2,825</w:t>
                        </w:r>
                      </w:p>
                      <w:p>
                        <w:pPr>
                          <w:pStyle w:val="TableParagraph"/>
                          <w:spacing w:line="187" w:lineRule="exact"/>
                          <w:ind w:left="345" w:right="-15"/>
                          <w:jc w:val="center"/>
                          <w:rPr>
                            <w:sz w:val="17"/>
                          </w:rPr>
                        </w:pPr>
                        <w:r>
                          <w:rPr>
                            <w:w w:val="85"/>
                            <w:sz w:val="17"/>
                          </w:rPr>
                          <w:t>2,664</w:t>
                        </w:r>
                      </w:p>
                      <w:p>
                        <w:pPr>
                          <w:pStyle w:val="TableParagraph"/>
                          <w:spacing w:line="187" w:lineRule="exact"/>
                          <w:ind w:left="345" w:right="-15"/>
                          <w:jc w:val="center"/>
                          <w:rPr>
                            <w:sz w:val="17"/>
                          </w:rPr>
                        </w:pPr>
                        <w:r>
                          <w:rPr>
                            <w:w w:val="85"/>
                            <w:sz w:val="17"/>
                          </w:rPr>
                          <w:t>2,663</w:t>
                        </w:r>
                      </w:p>
                      <w:p>
                        <w:pPr>
                          <w:pStyle w:val="TableParagraph"/>
                          <w:spacing w:line="187" w:lineRule="exact"/>
                          <w:ind w:left="345" w:right="-15"/>
                          <w:jc w:val="center"/>
                          <w:rPr>
                            <w:sz w:val="17"/>
                          </w:rPr>
                        </w:pPr>
                        <w:r>
                          <w:rPr>
                            <w:w w:val="85"/>
                            <w:sz w:val="17"/>
                          </w:rPr>
                          <w:t>2,360</w:t>
                        </w:r>
                      </w:p>
                      <w:p>
                        <w:pPr>
                          <w:pStyle w:val="TableParagraph"/>
                          <w:spacing w:line="207" w:lineRule="exact"/>
                          <w:ind w:left="345" w:right="-15"/>
                          <w:jc w:val="center"/>
                          <w:rPr>
                            <w:sz w:val="17"/>
                          </w:rPr>
                        </w:pPr>
                        <w:r>
                          <w:rPr>
                            <w:w w:val="85"/>
                            <w:sz w:val="17"/>
                          </w:rPr>
                          <w:t>2,342</w:t>
                        </w:r>
                      </w:p>
                      <w:p>
                        <w:pPr>
                          <w:pStyle w:val="TableParagraph"/>
                          <w:spacing w:line="207" w:lineRule="exact" w:before="63"/>
                          <w:ind w:left="345" w:right="-15"/>
                          <w:jc w:val="center"/>
                          <w:rPr>
                            <w:sz w:val="17"/>
                          </w:rPr>
                        </w:pPr>
                        <w:r>
                          <w:rPr>
                            <w:w w:val="85"/>
                            <w:sz w:val="17"/>
                          </w:rPr>
                          <w:t>2,093</w:t>
                        </w:r>
                      </w:p>
                      <w:p>
                        <w:pPr>
                          <w:pStyle w:val="TableParagraph"/>
                          <w:spacing w:line="187" w:lineRule="exact"/>
                          <w:ind w:left="345" w:right="-15"/>
                          <w:jc w:val="center"/>
                          <w:rPr>
                            <w:sz w:val="17"/>
                          </w:rPr>
                        </w:pPr>
                        <w:r>
                          <w:rPr>
                            <w:w w:val="85"/>
                            <w:sz w:val="17"/>
                          </w:rPr>
                          <w:t>1,921</w:t>
                        </w:r>
                      </w:p>
                      <w:p>
                        <w:pPr>
                          <w:pStyle w:val="TableParagraph"/>
                          <w:spacing w:line="187" w:lineRule="exact"/>
                          <w:ind w:left="345" w:right="-15"/>
                          <w:jc w:val="center"/>
                          <w:rPr>
                            <w:sz w:val="17"/>
                          </w:rPr>
                        </w:pPr>
                        <w:r>
                          <w:rPr>
                            <w:w w:val="85"/>
                            <w:sz w:val="17"/>
                          </w:rPr>
                          <w:t>1,755</w:t>
                        </w:r>
                      </w:p>
                      <w:p>
                        <w:pPr>
                          <w:pStyle w:val="TableParagraph"/>
                          <w:spacing w:line="187" w:lineRule="exact"/>
                          <w:ind w:left="345" w:right="-15"/>
                          <w:jc w:val="center"/>
                          <w:rPr>
                            <w:sz w:val="17"/>
                          </w:rPr>
                        </w:pPr>
                        <w:r>
                          <w:rPr>
                            <w:w w:val="85"/>
                            <w:sz w:val="17"/>
                          </w:rPr>
                          <w:t>1,517</w:t>
                        </w:r>
                      </w:p>
                      <w:p>
                        <w:pPr>
                          <w:pStyle w:val="TableParagraph"/>
                          <w:spacing w:line="207" w:lineRule="exact"/>
                          <w:ind w:left="345" w:right="-15"/>
                          <w:jc w:val="center"/>
                          <w:rPr>
                            <w:sz w:val="17"/>
                          </w:rPr>
                        </w:pPr>
                        <w:r>
                          <w:rPr>
                            <w:w w:val="85"/>
                            <w:sz w:val="17"/>
                          </w:rPr>
                          <w:t>1,435</w:t>
                        </w:r>
                      </w:p>
                      <w:p>
                        <w:pPr>
                          <w:pStyle w:val="TableParagraph"/>
                          <w:spacing w:line="207" w:lineRule="exact" w:before="62"/>
                          <w:ind w:left="345" w:right="-15"/>
                          <w:jc w:val="center"/>
                          <w:rPr>
                            <w:sz w:val="17"/>
                          </w:rPr>
                        </w:pPr>
                        <w:r>
                          <w:rPr>
                            <w:w w:val="85"/>
                            <w:sz w:val="17"/>
                          </w:rPr>
                          <w:t>1,504</w:t>
                        </w:r>
                      </w:p>
                      <w:p>
                        <w:pPr>
                          <w:pStyle w:val="TableParagraph"/>
                          <w:spacing w:line="187" w:lineRule="exact"/>
                          <w:ind w:left="345" w:right="-15"/>
                          <w:jc w:val="center"/>
                          <w:rPr>
                            <w:sz w:val="17"/>
                          </w:rPr>
                        </w:pPr>
                        <w:r>
                          <w:rPr>
                            <w:w w:val="85"/>
                            <w:sz w:val="17"/>
                          </w:rPr>
                          <w:t>1,358</w:t>
                        </w:r>
                      </w:p>
                      <w:p>
                        <w:pPr>
                          <w:pStyle w:val="TableParagraph"/>
                          <w:spacing w:line="187" w:lineRule="exact"/>
                          <w:ind w:left="345" w:right="-15"/>
                          <w:jc w:val="center"/>
                          <w:rPr>
                            <w:sz w:val="17"/>
                          </w:rPr>
                        </w:pPr>
                        <w:r>
                          <w:rPr>
                            <w:w w:val="85"/>
                            <w:sz w:val="17"/>
                          </w:rPr>
                          <w:t>1,234</w:t>
                        </w:r>
                      </w:p>
                      <w:p>
                        <w:pPr>
                          <w:pStyle w:val="TableParagraph"/>
                          <w:spacing w:line="187" w:lineRule="exact"/>
                          <w:ind w:left="345" w:right="-15"/>
                          <w:jc w:val="center"/>
                          <w:rPr>
                            <w:sz w:val="17"/>
                          </w:rPr>
                        </w:pPr>
                        <w:r>
                          <w:rPr>
                            <w:w w:val="85"/>
                            <w:sz w:val="17"/>
                          </w:rPr>
                          <w:t>1,187</w:t>
                        </w:r>
                      </w:p>
                      <w:p>
                        <w:pPr>
                          <w:pStyle w:val="TableParagraph"/>
                          <w:spacing w:line="207" w:lineRule="exact"/>
                          <w:ind w:left="462" w:right="-15"/>
                          <w:jc w:val="center"/>
                          <w:rPr>
                            <w:sz w:val="17"/>
                          </w:rPr>
                        </w:pPr>
                        <w:r>
                          <w:rPr>
                            <w:w w:val="85"/>
                            <w:sz w:val="17"/>
                          </w:rPr>
                          <w:t>946</w:t>
                        </w:r>
                      </w:p>
                      <w:p>
                        <w:pPr>
                          <w:pStyle w:val="TableParagraph"/>
                          <w:spacing w:line="210" w:lineRule="exact" w:before="63"/>
                          <w:ind w:left="462" w:right="-15"/>
                          <w:jc w:val="center"/>
                          <w:rPr>
                            <w:sz w:val="17"/>
                          </w:rPr>
                        </w:pPr>
                        <w:r>
                          <w:rPr>
                            <w:w w:val="85"/>
                            <w:sz w:val="17"/>
                          </w:rPr>
                          <w:t>960</w:t>
                        </w:r>
                      </w:p>
                      <w:p>
                        <w:pPr>
                          <w:pStyle w:val="TableParagraph"/>
                          <w:spacing w:line="165" w:lineRule="exact"/>
                          <w:ind w:left="462" w:right="-15"/>
                          <w:jc w:val="center"/>
                          <w:rPr>
                            <w:sz w:val="17"/>
                          </w:rPr>
                        </w:pPr>
                        <w:r>
                          <w:rPr>
                            <w:w w:val="85"/>
                            <w:sz w:val="17"/>
                          </w:rPr>
                          <w:t>830</w:t>
                        </w:r>
                      </w:p>
                    </w:tc>
                  </w:tr>
                </w:tbl>
                <w:p>
                  <w:pPr>
                    <w:pStyle w:val="BodyText"/>
                  </w:pPr>
                </w:p>
              </w:txbxContent>
            </v:textbox>
            <w10:wrap type="none"/>
          </v:shape>
        </w:pict>
      </w:r>
      <w:r>
        <w:rPr>
          <w:w w:val="70"/>
          <w:sz w:val="17"/>
        </w:rPr>
        <w:t>（単位：人）</w:t>
      </w:r>
    </w:p>
    <w:p>
      <w:pPr>
        <w:spacing w:after="0" w:line="215" w:lineRule="exact"/>
        <w:jc w:val="left"/>
        <w:rPr>
          <w:sz w:val="17"/>
        </w:rPr>
        <w:sectPr>
          <w:pgSz w:w="11900" w:h="16840"/>
          <w:pgMar w:header="0" w:footer="755" w:top="640" w:bottom="940" w:left="780" w:right="0"/>
          <w:cols w:num="3" w:equalWidth="0">
            <w:col w:w="844" w:space="2837"/>
            <w:col w:w="2700" w:space="1873"/>
            <w:col w:w="2866"/>
          </w:cols>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spacing w:line="196" w:lineRule="exact" w:before="0"/>
        <w:ind w:left="1164" w:right="0" w:firstLine="0"/>
        <w:jc w:val="left"/>
        <w:rPr>
          <w:sz w:val="15"/>
        </w:rPr>
      </w:pPr>
      <w:r>
        <w:rPr>
          <w:sz w:val="15"/>
        </w:rPr>
        <w:t>※学校教育法の一部改正（平成18年6月21日公布）に伴い、平成19年4月1日から盲・聾・養護学校が「特別支援学校」に一本化された。</w:t>
      </w:r>
    </w:p>
    <w:p>
      <w:pPr>
        <w:tabs>
          <w:tab w:pos="1743" w:val="left" w:leader="none"/>
        </w:tabs>
        <w:spacing w:line="196" w:lineRule="exact" w:before="0"/>
        <w:ind w:left="1365" w:right="0" w:firstLine="0"/>
        <w:jc w:val="left"/>
        <w:rPr>
          <w:sz w:val="15"/>
        </w:rPr>
      </w:pPr>
      <w:r>
        <w:rPr>
          <w:w w:val="80"/>
          <w:sz w:val="15"/>
        </w:rPr>
        <w:t>（</w:t>
        <w:tab/>
        <w:t>）</w:t>
      </w:r>
      <w:r>
        <w:rPr>
          <w:w w:val="95"/>
          <w:sz w:val="15"/>
        </w:rPr>
        <w:t>数値は、盲・聾・養護学校の合計値。</w:t>
      </w:r>
    </w:p>
    <w:p>
      <w:pPr>
        <w:spacing w:after="0" w:line="196" w:lineRule="exact"/>
        <w:jc w:val="left"/>
        <w:rPr>
          <w:sz w:val="15"/>
        </w:rPr>
        <w:sectPr>
          <w:type w:val="continuous"/>
          <w:pgSz w:w="11900" w:h="16840"/>
          <w:pgMar w:top="900" w:bottom="280" w:left="780" w:right="0"/>
        </w:sectPr>
      </w:pPr>
    </w:p>
    <w:p>
      <w:pPr>
        <w:spacing w:before="84"/>
        <w:ind w:left="314" w:right="0" w:firstLine="0"/>
        <w:jc w:val="left"/>
        <w:rPr>
          <w:sz w:val="18"/>
        </w:rPr>
      </w:pPr>
      <w:r>
        <w:rPr>
          <w:w w:val="95"/>
          <w:sz w:val="18"/>
        </w:rPr>
        <w:t>付表３</w:t>
      </w:r>
    </w:p>
    <w:p>
      <w:pPr>
        <w:pStyle w:val="BodyText"/>
        <w:spacing w:before="3"/>
        <w:rPr>
          <w:sz w:val="34"/>
        </w:rPr>
      </w:pPr>
      <w:r>
        <w:rPr/>
        <w:br w:type="column"/>
      </w:r>
      <w:r>
        <w:rPr>
          <w:sz w:val="34"/>
        </w:rPr>
      </w:r>
    </w:p>
    <w:p>
      <w:pPr>
        <w:pStyle w:val="BodyText"/>
        <w:ind w:left="314"/>
      </w:pPr>
      <w:r>
        <w:rPr/>
        <w:t>進 学 率 の 推 移</w:t>
      </w:r>
    </w:p>
    <w:p>
      <w:pPr>
        <w:pStyle w:val="BodyText"/>
      </w:pPr>
      <w:r>
        <w:rPr/>
        <w:br w:type="column"/>
      </w:r>
      <w:r>
        <w:rPr/>
      </w:r>
    </w:p>
    <w:p>
      <w:pPr>
        <w:pStyle w:val="BodyText"/>
        <w:spacing w:before="5"/>
        <w:rPr>
          <w:sz w:val="32"/>
        </w:rPr>
      </w:pPr>
    </w:p>
    <w:p>
      <w:pPr>
        <w:spacing w:line="217" w:lineRule="exact" w:before="0"/>
        <w:ind w:left="314" w:right="0" w:firstLine="0"/>
        <w:jc w:val="left"/>
        <w:rPr>
          <w:sz w:val="17"/>
        </w:rPr>
      </w:pPr>
      <w:r>
        <w:rPr>
          <w:spacing w:val="-1"/>
          <w:w w:val="90"/>
          <w:sz w:val="17"/>
        </w:rPr>
        <w:t>各年５月１日現在</w:t>
      </w:r>
    </w:p>
    <w:p>
      <w:pPr>
        <w:spacing w:line="217" w:lineRule="exact" w:before="0"/>
        <w:ind w:left="813" w:right="0" w:firstLine="0"/>
        <w:jc w:val="left"/>
        <w:rPr>
          <w:sz w:val="17"/>
        </w:rPr>
      </w:pPr>
      <w:r>
        <w:rPr>
          <w:w w:val="75"/>
          <w:sz w:val="17"/>
        </w:rPr>
        <w:t>（単位：％）</w:t>
      </w:r>
    </w:p>
    <w:p>
      <w:pPr>
        <w:spacing w:after="0" w:line="217" w:lineRule="exact"/>
        <w:jc w:val="left"/>
        <w:rPr>
          <w:sz w:val="17"/>
        </w:rPr>
        <w:sectPr>
          <w:pgSz w:w="11900" w:h="16840"/>
          <w:pgMar w:header="0" w:footer="755" w:top="640" w:bottom="940" w:left="780" w:right="0"/>
          <w:cols w:num="3" w:equalWidth="0">
            <w:col w:w="857" w:space="2908"/>
            <w:col w:w="2385" w:space="2048"/>
            <w:col w:w="2922"/>
          </w:cols>
        </w:sectPr>
      </w:pPr>
    </w:p>
    <w:tbl>
      <w:tblPr>
        <w:tblW w:w="0" w:type="auto"/>
        <w:jc w:val="left"/>
        <w:tblInd w:w="37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51"/>
        <w:gridCol w:w="1351"/>
        <w:gridCol w:w="1351"/>
        <w:gridCol w:w="1351"/>
        <w:gridCol w:w="1351"/>
        <w:gridCol w:w="1351"/>
        <w:gridCol w:w="1351"/>
      </w:tblGrid>
      <w:tr>
        <w:trPr>
          <w:trHeight w:val="219" w:hRule="atLeast"/>
        </w:trPr>
        <w:tc>
          <w:tcPr>
            <w:tcW w:w="1351" w:type="dxa"/>
            <w:vMerge w:val="restart"/>
            <w:tcBorders>
              <w:bottom w:val="single" w:sz="6" w:space="0" w:color="000000"/>
              <w:right w:val="single" w:sz="6" w:space="0" w:color="000000"/>
            </w:tcBorders>
          </w:tcPr>
          <w:p>
            <w:pPr>
              <w:pStyle w:val="TableParagraph"/>
              <w:tabs>
                <w:tab w:pos="436" w:val="left" w:leader="none"/>
              </w:tabs>
              <w:spacing w:line="199" w:lineRule="exact"/>
              <w:ind w:left="33"/>
              <w:jc w:val="center"/>
              <w:rPr>
                <w:sz w:val="17"/>
              </w:rPr>
            </w:pPr>
            <w:r>
              <w:rPr>
                <w:sz w:val="17"/>
              </w:rPr>
              <w:t>区</w:t>
              <w:tab/>
              <w:t>分</w:t>
            </w:r>
          </w:p>
          <w:p>
            <w:pPr>
              <w:pStyle w:val="TableParagraph"/>
              <w:spacing w:before="31"/>
              <w:ind w:left="35"/>
              <w:jc w:val="center"/>
              <w:rPr>
                <w:sz w:val="15"/>
              </w:rPr>
            </w:pPr>
            <w:r>
              <w:rPr>
                <w:sz w:val="15"/>
              </w:rPr>
              <w:t>各年３月卒業</w:t>
            </w:r>
          </w:p>
        </w:tc>
        <w:tc>
          <w:tcPr>
            <w:tcW w:w="4053" w:type="dxa"/>
            <w:gridSpan w:val="3"/>
            <w:tcBorders>
              <w:left w:val="single" w:sz="6" w:space="0" w:color="000000"/>
              <w:bottom w:val="single" w:sz="6" w:space="0" w:color="000000"/>
              <w:right w:val="single" w:sz="6" w:space="0" w:color="000000"/>
            </w:tcBorders>
          </w:tcPr>
          <w:p>
            <w:pPr>
              <w:pStyle w:val="TableParagraph"/>
              <w:spacing w:line="192" w:lineRule="exact"/>
              <w:ind w:left="1175"/>
              <w:jc w:val="left"/>
              <w:rPr>
                <w:sz w:val="17"/>
              </w:rPr>
            </w:pPr>
            <w:r>
              <w:rPr>
                <w:sz w:val="17"/>
              </w:rPr>
              <w:t>高等学校等への進学率</w:t>
            </w:r>
          </w:p>
        </w:tc>
        <w:tc>
          <w:tcPr>
            <w:tcW w:w="4053" w:type="dxa"/>
            <w:gridSpan w:val="3"/>
            <w:tcBorders>
              <w:left w:val="single" w:sz="6" w:space="0" w:color="000000"/>
              <w:bottom w:val="single" w:sz="6" w:space="0" w:color="000000"/>
            </w:tcBorders>
          </w:tcPr>
          <w:p>
            <w:pPr>
              <w:pStyle w:val="TableParagraph"/>
              <w:spacing w:line="192" w:lineRule="exact"/>
              <w:ind w:left="946"/>
              <w:jc w:val="left"/>
              <w:rPr>
                <w:sz w:val="17"/>
              </w:rPr>
            </w:pPr>
            <w:r>
              <w:rPr>
                <w:sz w:val="17"/>
              </w:rPr>
              <w:t>大学、短期大学等への進学率</w:t>
            </w:r>
          </w:p>
        </w:tc>
      </w:tr>
      <w:tr>
        <w:trPr>
          <w:trHeight w:val="227" w:hRule="atLeast"/>
        </w:trPr>
        <w:tc>
          <w:tcPr>
            <w:tcW w:w="1351" w:type="dxa"/>
            <w:vMerge/>
            <w:tcBorders>
              <w:top w:val="nil"/>
              <w:bottom w:val="single" w:sz="6" w:space="0" w:color="000000"/>
              <w:right w:val="single" w:sz="6" w:space="0" w:color="000000"/>
            </w:tcBorders>
          </w:tcPr>
          <w:p>
            <w:pPr>
              <w:rPr>
                <w:sz w:val="2"/>
                <w:szCs w:val="2"/>
              </w:rPr>
            </w:pPr>
          </w:p>
        </w:tc>
        <w:tc>
          <w:tcPr>
            <w:tcW w:w="1351" w:type="dxa"/>
            <w:tcBorders>
              <w:top w:val="single" w:sz="6" w:space="0" w:color="000000"/>
              <w:left w:val="single" w:sz="6" w:space="0" w:color="000000"/>
              <w:bottom w:val="single" w:sz="6" w:space="0" w:color="000000"/>
              <w:right w:val="single" w:sz="6" w:space="0" w:color="000000"/>
            </w:tcBorders>
          </w:tcPr>
          <w:p>
            <w:pPr>
              <w:pStyle w:val="TableParagraph"/>
              <w:spacing w:line="206" w:lineRule="exact"/>
              <w:ind w:left="41"/>
              <w:jc w:val="center"/>
              <w:rPr>
                <w:sz w:val="17"/>
              </w:rPr>
            </w:pPr>
            <w:r>
              <w:rPr>
                <w:w w:val="101"/>
                <w:sz w:val="17"/>
              </w:rPr>
              <w:t>計</w:t>
            </w:r>
          </w:p>
        </w:tc>
        <w:tc>
          <w:tcPr>
            <w:tcW w:w="1351" w:type="dxa"/>
            <w:tcBorders>
              <w:top w:val="single" w:sz="6" w:space="0" w:color="000000"/>
              <w:left w:val="single" w:sz="6" w:space="0" w:color="000000"/>
              <w:bottom w:val="single" w:sz="6" w:space="0" w:color="000000"/>
              <w:right w:val="single" w:sz="6" w:space="0" w:color="000000"/>
            </w:tcBorders>
          </w:tcPr>
          <w:p>
            <w:pPr>
              <w:pStyle w:val="TableParagraph"/>
              <w:spacing w:line="206" w:lineRule="exact"/>
              <w:ind w:left="41"/>
              <w:jc w:val="center"/>
              <w:rPr>
                <w:sz w:val="17"/>
              </w:rPr>
            </w:pPr>
            <w:r>
              <w:rPr>
                <w:w w:val="101"/>
                <w:sz w:val="17"/>
              </w:rPr>
              <w:t>男</w:t>
            </w:r>
          </w:p>
        </w:tc>
        <w:tc>
          <w:tcPr>
            <w:tcW w:w="1351" w:type="dxa"/>
            <w:tcBorders>
              <w:top w:val="single" w:sz="6" w:space="0" w:color="000000"/>
              <w:left w:val="single" w:sz="6" w:space="0" w:color="000000"/>
              <w:bottom w:val="single" w:sz="6" w:space="0" w:color="000000"/>
              <w:right w:val="single" w:sz="6" w:space="0" w:color="000000"/>
            </w:tcBorders>
          </w:tcPr>
          <w:p>
            <w:pPr>
              <w:pStyle w:val="TableParagraph"/>
              <w:spacing w:line="206" w:lineRule="exact"/>
              <w:ind w:left="42"/>
              <w:jc w:val="center"/>
              <w:rPr>
                <w:sz w:val="17"/>
              </w:rPr>
            </w:pPr>
            <w:r>
              <w:rPr>
                <w:w w:val="101"/>
                <w:sz w:val="17"/>
              </w:rPr>
              <w:t>女</w:t>
            </w:r>
          </w:p>
        </w:tc>
        <w:tc>
          <w:tcPr>
            <w:tcW w:w="1351" w:type="dxa"/>
            <w:tcBorders>
              <w:top w:val="single" w:sz="6" w:space="0" w:color="000000"/>
              <w:left w:val="single" w:sz="6" w:space="0" w:color="000000"/>
              <w:bottom w:val="single" w:sz="6" w:space="0" w:color="000000"/>
              <w:right w:val="single" w:sz="6" w:space="0" w:color="000000"/>
            </w:tcBorders>
          </w:tcPr>
          <w:p>
            <w:pPr>
              <w:pStyle w:val="TableParagraph"/>
              <w:spacing w:line="206" w:lineRule="exact"/>
              <w:ind w:left="42"/>
              <w:jc w:val="center"/>
              <w:rPr>
                <w:sz w:val="17"/>
              </w:rPr>
            </w:pPr>
            <w:r>
              <w:rPr>
                <w:w w:val="101"/>
                <w:sz w:val="17"/>
              </w:rPr>
              <w:t>計</w:t>
            </w:r>
          </w:p>
        </w:tc>
        <w:tc>
          <w:tcPr>
            <w:tcW w:w="1351" w:type="dxa"/>
            <w:tcBorders>
              <w:top w:val="single" w:sz="6" w:space="0" w:color="000000"/>
              <w:left w:val="single" w:sz="6" w:space="0" w:color="000000"/>
              <w:bottom w:val="single" w:sz="6" w:space="0" w:color="000000"/>
              <w:right w:val="single" w:sz="6" w:space="0" w:color="000000"/>
            </w:tcBorders>
          </w:tcPr>
          <w:p>
            <w:pPr>
              <w:pStyle w:val="TableParagraph"/>
              <w:spacing w:line="206" w:lineRule="exact"/>
              <w:ind w:left="42"/>
              <w:jc w:val="center"/>
              <w:rPr>
                <w:sz w:val="17"/>
              </w:rPr>
            </w:pPr>
            <w:r>
              <w:rPr>
                <w:w w:val="101"/>
                <w:sz w:val="17"/>
              </w:rPr>
              <w:t>男</w:t>
            </w:r>
          </w:p>
        </w:tc>
        <w:tc>
          <w:tcPr>
            <w:tcW w:w="1351" w:type="dxa"/>
            <w:tcBorders>
              <w:top w:val="single" w:sz="6" w:space="0" w:color="000000"/>
              <w:left w:val="single" w:sz="6" w:space="0" w:color="000000"/>
              <w:bottom w:val="single" w:sz="6" w:space="0" w:color="000000"/>
            </w:tcBorders>
          </w:tcPr>
          <w:p>
            <w:pPr>
              <w:pStyle w:val="TableParagraph"/>
              <w:spacing w:line="206" w:lineRule="exact"/>
              <w:ind w:left="50"/>
              <w:jc w:val="center"/>
              <w:rPr>
                <w:sz w:val="17"/>
              </w:rPr>
            </w:pPr>
            <w:r>
              <w:rPr>
                <w:w w:val="101"/>
                <w:sz w:val="17"/>
              </w:rPr>
              <w:t>女</w:t>
            </w:r>
          </w:p>
        </w:tc>
      </w:tr>
      <w:tr>
        <w:trPr>
          <w:trHeight w:val="13129" w:hRule="atLeast"/>
        </w:trPr>
        <w:tc>
          <w:tcPr>
            <w:tcW w:w="1351" w:type="dxa"/>
            <w:tcBorders>
              <w:top w:val="single" w:sz="6" w:space="0" w:color="000000"/>
              <w:right w:val="single" w:sz="6" w:space="0" w:color="000000"/>
            </w:tcBorders>
          </w:tcPr>
          <w:p>
            <w:pPr>
              <w:pStyle w:val="TableParagraph"/>
              <w:spacing w:line="164" w:lineRule="exact"/>
              <w:ind w:left="133"/>
              <w:jc w:val="left"/>
              <w:rPr>
                <w:sz w:val="17"/>
              </w:rPr>
            </w:pPr>
            <w:r>
              <w:rPr>
                <w:sz w:val="17"/>
              </w:rPr>
              <w:t>昭和</w:t>
            </w:r>
          </w:p>
          <w:p>
            <w:pPr>
              <w:pStyle w:val="TableParagraph"/>
              <w:spacing w:line="192" w:lineRule="exact"/>
              <w:ind w:left="33"/>
              <w:jc w:val="center"/>
              <w:rPr>
                <w:sz w:val="17"/>
              </w:rPr>
            </w:pPr>
            <w:r>
              <w:rPr>
                <w:sz w:val="17"/>
              </w:rPr>
              <w:t>23</w:t>
            </w:r>
          </w:p>
          <w:p>
            <w:pPr>
              <w:pStyle w:val="TableParagraph"/>
              <w:spacing w:line="192" w:lineRule="exact"/>
              <w:ind w:left="33"/>
              <w:jc w:val="center"/>
              <w:rPr>
                <w:sz w:val="17"/>
              </w:rPr>
            </w:pPr>
            <w:r>
              <w:rPr>
                <w:sz w:val="17"/>
              </w:rPr>
              <w:t>24</w:t>
            </w:r>
          </w:p>
          <w:p>
            <w:pPr>
              <w:pStyle w:val="TableParagraph"/>
              <w:spacing w:line="210" w:lineRule="exact"/>
              <w:ind w:left="33"/>
              <w:jc w:val="center"/>
              <w:rPr>
                <w:sz w:val="17"/>
              </w:rPr>
            </w:pPr>
            <w:r>
              <w:rPr>
                <w:sz w:val="17"/>
              </w:rPr>
              <w:t>25</w:t>
            </w:r>
          </w:p>
          <w:p>
            <w:pPr>
              <w:pStyle w:val="TableParagraph"/>
              <w:spacing w:line="210" w:lineRule="exact" w:before="82"/>
              <w:ind w:left="33"/>
              <w:jc w:val="center"/>
              <w:rPr>
                <w:sz w:val="17"/>
              </w:rPr>
            </w:pPr>
            <w:r>
              <w:rPr>
                <w:sz w:val="17"/>
              </w:rPr>
              <w:t>26</w:t>
            </w:r>
          </w:p>
          <w:p>
            <w:pPr>
              <w:pStyle w:val="TableParagraph"/>
              <w:spacing w:line="192" w:lineRule="exact"/>
              <w:ind w:left="33"/>
              <w:jc w:val="center"/>
              <w:rPr>
                <w:sz w:val="17"/>
              </w:rPr>
            </w:pPr>
            <w:r>
              <w:rPr>
                <w:sz w:val="17"/>
              </w:rPr>
              <w:t>27</w:t>
            </w:r>
          </w:p>
          <w:p>
            <w:pPr>
              <w:pStyle w:val="TableParagraph"/>
              <w:spacing w:line="192" w:lineRule="exact"/>
              <w:ind w:left="33"/>
              <w:jc w:val="center"/>
              <w:rPr>
                <w:sz w:val="17"/>
              </w:rPr>
            </w:pPr>
            <w:r>
              <w:rPr>
                <w:sz w:val="17"/>
              </w:rPr>
              <w:t>28</w:t>
            </w:r>
          </w:p>
          <w:p>
            <w:pPr>
              <w:pStyle w:val="TableParagraph"/>
              <w:spacing w:line="192" w:lineRule="exact"/>
              <w:ind w:left="33"/>
              <w:jc w:val="center"/>
              <w:rPr>
                <w:sz w:val="17"/>
              </w:rPr>
            </w:pPr>
            <w:r>
              <w:rPr>
                <w:sz w:val="17"/>
              </w:rPr>
              <w:t>29</w:t>
            </w:r>
          </w:p>
          <w:p>
            <w:pPr>
              <w:pStyle w:val="TableParagraph"/>
              <w:spacing w:line="210" w:lineRule="exact"/>
              <w:ind w:left="33"/>
              <w:jc w:val="center"/>
              <w:rPr>
                <w:sz w:val="17"/>
              </w:rPr>
            </w:pPr>
            <w:r>
              <w:rPr>
                <w:sz w:val="17"/>
              </w:rPr>
              <w:t>30</w:t>
            </w:r>
          </w:p>
          <w:p>
            <w:pPr>
              <w:pStyle w:val="TableParagraph"/>
              <w:spacing w:line="210" w:lineRule="exact" w:before="81"/>
              <w:ind w:left="33"/>
              <w:jc w:val="center"/>
              <w:rPr>
                <w:sz w:val="17"/>
              </w:rPr>
            </w:pPr>
            <w:r>
              <w:rPr>
                <w:sz w:val="17"/>
              </w:rPr>
              <w:t>31</w:t>
            </w:r>
          </w:p>
          <w:p>
            <w:pPr>
              <w:pStyle w:val="TableParagraph"/>
              <w:spacing w:line="192" w:lineRule="exact"/>
              <w:ind w:left="33"/>
              <w:jc w:val="center"/>
              <w:rPr>
                <w:sz w:val="17"/>
              </w:rPr>
            </w:pPr>
            <w:r>
              <w:rPr>
                <w:sz w:val="17"/>
              </w:rPr>
              <w:t>32</w:t>
            </w:r>
          </w:p>
          <w:p>
            <w:pPr>
              <w:pStyle w:val="TableParagraph"/>
              <w:spacing w:line="192" w:lineRule="exact"/>
              <w:ind w:left="33"/>
              <w:jc w:val="center"/>
              <w:rPr>
                <w:sz w:val="17"/>
              </w:rPr>
            </w:pPr>
            <w:r>
              <w:rPr>
                <w:sz w:val="17"/>
              </w:rPr>
              <w:t>33</w:t>
            </w:r>
          </w:p>
          <w:p>
            <w:pPr>
              <w:pStyle w:val="TableParagraph"/>
              <w:spacing w:line="192" w:lineRule="exact"/>
              <w:ind w:left="33"/>
              <w:jc w:val="center"/>
              <w:rPr>
                <w:sz w:val="17"/>
              </w:rPr>
            </w:pPr>
            <w:r>
              <w:rPr>
                <w:sz w:val="17"/>
              </w:rPr>
              <w:t>34</w:t>
            </w:r>
          </w:p>
          <w:p>
            <w:pPr>
              <w:pStyle w:val="TableParagraph"/>
              <w:spacing w:line="210" w:lineRule="exact"/>
              <w:ind w:left="33"/>
              <w:jc w:val="center"/>
              <w:rPr>
                <w:sz w:val="17"/>
              </w:rPr>
            </w:pPr>
            <w:r>
              <w:rPr>
                <w:sz w:val="17"/>
              </w:rPr>
              <w:t>35</w:t>
            </w:r>
          </w:p>
          <w:p>
            <w:pPr>
              <w:pStyle w:val="TableParagraph"/>
              <w:spacing w:line="210" w:lineRule="exact" w:before="82"/>
              <w:ind w:left="33"/>
              <w:jc w:val="center"/>
              <w:rPr>
                <w:sz w:val="17"/>
              </w:rPr>
            </w:pPr>
            <w:r>
              <w:rPr>
                <w:sz w:val="17"/>
              </w:rPr>
              <w:t>36</w:t>
            </w:r>
          </w:p>
          <w:p>
            <w:pPr>
              <w:pStyle w:val="TableParagraph"/>
              <w:spacing w:line="192" w:lineRule="exact"/>
              <w:ind w:left="33"/>
              <w:jc w:val="center"/>
              <w:rPr>
                <w:sz w:val="17"/>
              </w:rPr>
            </w:pPr>
            <w:r>
              <w:rPr>
                <w:sz w:val="17"/>
              </w:rPr>
              <w:t>37</w:t>
            </w:r>
          </w:p>
          <w:p>
            <w:pPr>
              <w:pStyle w:val="TableParagraph"/>
              <w:spacing w:line="192" w:lineRule="exact"/>
              <w:ind w:left="33"/>
              <w:jc w:val="center"/>
              <w:rPr>
                <w:sz w:val="17"/>
              </w:rPr>
            </w:pPr>
            <w:r>
              <w:rPr>
                <w:sz w:val="17"/>
              </w:rPr>
              <w:t>38</w:t>
            </w:r>
          </w:p>
          <w:p>
            <w:pPr>
              <w:pStyle w:val="TableParagraph"/>
              <w:spacing w:line="192" w:lineRule="exact"/>
              <w:ind w:left="33"/>
              <w:jc w:val="center"/>
              <w:rPr>
                <w:sz w:val="17"/>
              </w:rPr>
            </w:pPr>
            <w:r>
              <w:rPr>
                <w:sz w:val="17"/>
              </w:rPr>
              <w:t>39</w:t>
            </w:r>
          </w:p>
          <w:p>
            <w:pPr>
              <w:pStyle w:val="TableParagraph"/>
              <w:spacing w:line="210" w:lineRule="exact"/>
              <w:ind w:left="33"/>
              <w:jc w:val="center"/>
              <w:rPr>
                <w:sz w:val="17"/>
              </w:rPr>
            </w:pPr>
            <w:r>
              <w:rPr>
                <w:sz w:val="17"/>
              </w:rPr>
              <w:t>40</w:t>
            </w:r>
          </w:p>
          <w:p>
            <w:pPr>
              <w:pStyle w:val="TableParagraph"/>
              <w:spacing w:line="210" w:lineRule="exact" w:before="82"/>
              <w:ind w:left="33"/>
              <w:jc w:val="center"/>
              <w:rPr>
                <w:sz w:val="17"/>
              </w:rPr>
            </w:pPr>
            <w:r>
              <w:rPr>
                <w:sz w:val="17"/>
              </w:rPr>
              <w:t>41</w:t>
            </w:r>
          </w:p>
          <w:p>
            <w:pPr>
              <w:pStyle w:val="TableParagraph"/>
              <w:spacing w:line="192" w:lineRule="exact"/>
              <w:ind w:left="33"/>
              <w:jc w:val="center"/>
              <w:rPr>
                <w:sz w:val="17"/>
              </w:rPr>
            </w:pPr>
            <w:r>
              <w:rPr>
                <w:sz w:val="17"/>
              </w:rPr>
              <w:t>42</w:t>
            </w:r>
          </w:p>
          <w:p>
            <w:pPr>
              <w:pStyle w:val="TableParagraph"/>
              <w:spacing w:line="192" w:lineRule="exact"/>
              <w:ind w:left="33"/>
              <w:jc w:val="center"/>
              <w:rPr>
                <w:sz w:val="17"/>
              </w:rPr>
            </w:pPr>
            <w:r>
              <w:rPr>
                <w:sz w:val="17"/>
              </w:rPr>
              <w:t>43</w:t>
            </w:r>
          </w:p>
          <w:p>
            <w:pPr>
              <w:pStyle w:val="TableParagraph"/>
              <w:spacing w:line="192" w:lineRule="exact"/>
              <w:ind w:left="33"/>
              <w:jc w:val="center"/>
              <w:rPr>
                <w:sz w:val="17"/>
              </w:rPr>
            </w:pPr>
            <w:r>
              <w:rPr>
                <w:sz w:val="17"/>
              </w:rPr>
              <w:t>44</w:t>
            </w:r>
          </w:p>
          <w:p>
            <w:pPr>
              <w:pStyle w:val="TableParagraph"/>
              <w:spacing w:line="210" w:lineRule="exact"/>
              <w:ind w:left="33"/>
              <w:jc w:val="center"/>
              <w:rPr>
                <w:sz w:val="17"/>
              </w:rPr>
            </w:pPr>
            <w:r>
              <w:rPr>
                <w:sz w:val="17"/>
              </w:rPr>
              <w:t>45</w:t>
            </w:r>
          </w:p>
          <w:p>
            <w:pPr>
              <w:pStyle w:val="TableParagraph"/>
              <w:spacing w:line="210" w:lineRule="exact" w:before="82"/>
              <w:ind w:left="33"/>
              <w:jc w:val="center"/>
              <w:rPr>
                <w:sz w:val="17"/>
              </w:rPr>
            </w:pPr>
            <w:r>
              <w:rPr>
                <w:sz w:val="17"/>
              </w:rPr>
              <w:t>46</w:t>
            </w:r>
          </w:p>
          <w:p>
            <w:pPr>
              <w:pStyle w:val="TableParagraph"/>
              <w:spacing w:line="192" w:lineRule="exact"/>
              <w:ind w:left="33"/>
              <w:jc w:val="center"/>
              <w:rPr>
                <w:sz w:val="17"/>
              </w:rPr>
            </w:pPr>
            <w:r>
              <w:rPr>
                <w:sz w:val="17"/>
              </w:rPr>
              <w:t>47</w:t>
            </w:r>
          </w:p>
          <w:p>
            <w:pPr>
              <w:pStyle w:val="TableParagraph"/>
              <w:spacing w:line="192" w:lineRule="exact"/>
              <w:ind w:left="33"/>
              <w:jc w:val="center"/>
              <w:rPr>
                <w:sz w:val="17"/>
              </w:rPr>
            </w:pPr>
            <w:r>
              <w:rPr>
                <w:sz w:val="17"/>
              </w:rPr>
              <w:t>48</w:t>
            </w:r>
          </w:p>
          <w:p>
            <w:pPr>
              <w:pStyle w:val="TableParagraph"/>
              <w:spacing w:line="192" w:lineRule="exact"/>
              <w:ind w:left="33"/>
              <w:jc w:val="center"/>
              <w:rPr>
                <w:sz w:val="17"/>
              </w:rPr>
            </w:pPr>
            <w:r>
              <w:rPr>
                <w:sz w:val="17"/>
              </w:rPr>
              <w:t>49</w:t>
            </w:r>
          </w:p>
          <w:p>
            <w:pPr>
              <w:pStyle w:val="TableParagraph"/>
              <w:spacing w:line="210" w:lineRule="exact"/>
              <w:ind w:left="33"/>
              <w:jc w:val="center"/>
              <w:rPr>
                <w:sz w:val="17"/>
              </w:rPr>
            </w:pPr>
            <w:r>
              <w:rPr>
                <w:sz w:val="17"/>
              </w:rPr>
              <w:t>50</w:t>
            </w:r>
          </w:p>
          <w:p>
            <w:pPr>
              <w:pStyle w:val="TableParagraph"/>
              <w:spacing w:line="210" w:lineRule="exact" w:before="82"/>
              <w:ind w:left="33"/>
              <w:jc w:val="center"/>
              <w:rPr>
                <w:sz w:val="17"/>
              </w:rPr>
            </w:pPr>
            <w:r>
              <w:rPr>
                <w:sz w:val="17"/>
              </w:rPr>
              <w:t>51</w:t>
            </w:r>
          </w:p>
          <w:p>
            <w:pPr>
              <w:pStyle w:val="TableParagraph"/>
              <w:spacing w:line="192" w:lineRule="exact"/>
              <w:ind w:left="33"/>
              <w:jc w:val="center"/>
              <w:rPr>
                <w:sz w:val="17"/>
              </w:rPr>
            </w:pPr>
            <w:r>
              <w:rPr>
                <w:sz w:val="17"/>
              </w:rPr>
              <w:t>52</w:t>
            </w:r>
          </w:p>
          <w:p>
            <w:pPr>
              <w:pStyle w:val="TableParagraph"/>
              <w:spacing w:line="192" w:lineRule="exact"/>
              <w:ind w:left="33"/>
              <w:jc w:val="center"/>
              <w:rPr>
                <w:sz w:val="17"/>
              </w:rPr>
            </w:pPr>
            <w:r>
              <w:rPr>
                <w:sz w:val="17"/>
              </w:rPr>
              <w:t>53</w:t>
            </w:r>
          </w:p>
          <w:p>
            <w:pPr>
              <w:pStyle w:val="TableParagraph"/>
              <w:spacing w:line="192" w:lineRule="exact"/>
              <w:ind w:left="33"/>
              <w:jc w:val="center"/>
              <w:rPr>
                <w:sz w:val="17"/>
              </w:rPr>
            </w:pPr>
            <w:r>
              <w:rPr>
                <w:sz w:val="17"/>
              </w:rPr>
              <w:t>54</w:t>
            </w:r>
          </w:p>
          <w:p>
            <w:pPr>
              <w:pStyle w:val="TableParagraph"/>
              <w:spacing w:line="210" w:lineRule="exact"/>
              <w:ind w:left="33"/>
              <w:jc w:val="center"/>
              <w:rPr>
                <w:sz w:val="17"/>
              </w:rPr>
            </w:pPr>
            <w:r>
              <w:rPr>
                <w:sz w:val="17"/>
              </w:rPr>
              <w:t>55</w:t>
            </w:r>
          </w:p>
          <w:p>
            <w:pPr>
              <w:pStyle w:val="TableParagraph"/>
              <w:spacing w:line="210" w:lineRule="exact" w:before="82"/>
              <w:ind w:left="33"/>
              <w:jc w:val="center"/>
              <w:rPr>
                <w:sz w:val="17"/>
              </w:rPr>
            </w:pPr>
            <w:r>
              <w:rPr>
                <w:sz w:val="17"/>
              </w:rPr>
              <w:t>56</w:t>
            </w:r>
          </w:p>
          <w:p>
            <w:pPr>
              <w:pStyle w:val="TableParagraph"/>
              <w:spacing w:line="192" w:lineRule="exact"/>
              <w:ind w:left="33"/>
              <w:jc w:val="center"/>
              <w:rPr>
                <w:sz w:val="17"/>
              </w:rPr>
            </w:pPr>
            <w:r>
              <w:rPr>
                <w:sz w:val="17"/>
              </w:rPr>
              <w:t>57</w:t>
            </w:r>
          </w:p>
          <w:p>
            <w:pPr>
              <w:pStyle w:val="TableParagraph"/>
              <w:spacing w:line="192" w:lineRule="exact"/>
              <w:ind w:left="33"/>
              <w:jc w:val="center"/>
              <w:rPr>
                <w:sz w:val="17"/>
              </w:rPr>
            </w:pPr>
            <w:r>
              <w:rPr>
                <w:sz w:val="17"/>
              </w:rPr>
              <w:t>58</w:t>
            </w:r>
          </w:p>
          <w:p>
            <w:pPr>
              <w:pStyle w:val="TableParagraph"/>
              <w:spacing w:line="192" w:lineRule="exact"/>
              <w:ind w:left="33"/>
              <w:jc w:val="center"/>
              <w:rPr>
                <w:sz w:val="17"/>
              </w:rPr>
            </w:pPr>
            <w:r>
              <w:rPr>
                <w:sz w:val="17"/>
              </w:rPr>
              <w:t>59</w:t>
            </w:r>
          </w:p>
          <w:p>
            <w:pPr>
              <w:pStyle w:val="TableParagraph"/>
              <w:spacing w:line="210" w:lineRule="exact"/>
              <w:ind w:left="33"/>
              <w:jc w:val="center"/>
              <w:rPr>
                <w:sz w:val="17"/>
              </w:rPr>
            </w:pPr>
            <w:r>
              <w:rPr>
                <w:sz w:val="17"/>
              </w:rPr>
              <w:t>60</w:t>
            </w:r>
          </w:p>
          <w:p>
            <w:pPr>
              <w:pStyle w:val="TableParagraph"/>
              <w:spacing w:line="210" w:lineRule="exact" w:before="81"/>
              <w:ind w:left="33"/>
              <w:jc w:val="center"/>
              <w:rPr>
                <w:sz w:val="17"/>
              </w:rPr>
            </w:pPr>
            <w:r>
              <w:rPr>
                <w:sz w:val="17"/>
              </w:rPr>
              <w:t>61</w:t>
            </w:r>
          </w:p>
          <w:p>
            <w:pPr>
              <w:pStyle w:val="TableParagraph"/>
              <w:spacing w:line="192" w:lineRule="exact"/>
              <w:ind w:left="33"/>
              <w:jc w:val="center"/>
              <w:rPr>
                <w:sz w:val="17"/>
              </w:rPr>
            </w:pPr>
            <w:r>
              <w:rPr>
                <w:sz w:val="17"/>
              </w:rPr>
              <w:t>62</w:t>
            </w:r>
          </w:p>
          <w:p>
            <w:pPr>
              <w:pStyle w:val="TableParagraph"/>
              <w:spacing w:line="192" w:lineRule="exact"/>
              <w:ind w:left="33"/>
              <w:jc w:val="center"/>
              <w:rPr>
                <w:sz w:val="17"/>
              </w:rPr>
            </w:pPr>
            <w:r>
              <w:rPr>
                <w:sz w:val="17"/>
              </w:rPr>
              <w:t>63</w:t>
            </w:r>
          </w:p>
          <w:p>
            <w:pPr>
              <w:pStyle w:val="TableParagraph"/>
              <w:spacing w:line="192" w:lineRule="exact"/>
              <w:ind w:left="133"/>
              <w:jc w:val="left"/>
              <w:rPr>
                <w:sz w:val="17"/>
              </w:rPr>
            </w:pPr>
            <w:r>
              <w:rPr>
                <w:spacing w:val="5"/>
                <w:sz w:val="17"/>
              </w:rPr>
              <w:t>平 成 元</w:t>
            </w:r>
          </w:p>
          <w:p>
            <w:pPr>
              <w:pStyle w:val="TableParagraph"/>
              <w:spacing w:line="210" w:lineRule="exact"/>
              <w:ind w:left="33"/>
              <w:jc w:val="center"/>
              <w:rPr>
                <w:sz w:val="17"/>
              </w:rPr>
            </w:pPr>
            <w:r>
              <w:rPr>
                <w:w w:val="91"/>
                <w:sz w:val="17"/>
              </w:rPr>
              <w:t>2</w:t>
            </w:r>
          </w:p>
          <w:p>
            <w:pPr>
              <w:pStyle w:val="TableParagraph"/>
              <w:spacing w:line="210" w:lineRule="exact" w:before="82"/>
              <w:ind w:left="33"/>
              <w:jc w:val="center"/>
              <w:rPr>
                <w:sz w:val="17"/>
              </w:rPr>
            </w:pPr>
            <w:r>
              <w:rPr>
                <w:w w:val="91"/>
                <w:sz w:val="17"/>
              </w:rPr>
              <w:t>3</w:t>
            </w:r>
          </w:p>
          <w:p>
            <w:pPr>
              <w:pStyle w:val="TableParagraph"/>
              <w:spacing w:line="192" w:lineRule="exact"/>
              <w:ind w:left="33"/>
              <w:jc w:val="center"/>
              <w:rPr>
                <w:sz w:val="17"/>
              </w:rPr>
            </w:pPr>
            <w:r>
              <w:rPr>
                <w:w w:val="91"/>
                <w:sz w:val="17"/>
              </w:rPr>
              <w:t>4</w:t>
            </w:r>
          </w:p>
          <w:p>
            <w:pPr>
              <w:pStyle w:val="TableParagraph"/>
              <w:spacing w:line="192" w:lineRule="exact"/>
              <w:ind w:left="33"/>
              <w:jc w:val="center"/>
              <w:rPr>
                <w:sz w:val="17"/>
              </w:rPr>
            </w:pPr>
            <w:r>
              <w:rPr>
                <w:w w:val="91"/>
                <w:sz w:val="17"/>
              </w:rPr>
              <w:t>5</w:t>
            </w:r>
          </w:p>
          <w:p>
            <w:pPr>
              <w:pStyle w:val="TableParagraph"/>
              <w:spacing w:line="192" w:lineRule="exact"/>
              <w:ind w:left="33"/>
              <w:jc w:val="center"/>
              <w:rPr>
                <w:sz w:val="17"/>
              </w:rPr>
            </w:pPr>
            <w:r>
              <w:rPr>
                <w:w w:val="91"/>
                <w:sz w:val="17"/>
              </w:rPr>
              <w:t>6</w:t>
            </w:r>
          </w:p>
          <w:p>
            <w:pPr>
              <w:pStyle w:val="TableParagraph"/>
              <w:spacing w:line="210" w:lineRule="exact"/>
              <w:ind w:left="33"/>
              <w:jc w:val="center"/>
              <w:rPr>
                <w:sz w:val="17"/>
              </w:rPr>
            </w:pPr>
            <w:r>
              <w:rPr>
                <w:w w:val="91"/>
                <w:sz w:val="17"/>
              </w:rPr>
              <w:t>7</w:t>
            </w:r>
          </w:p>
          <w:p>
            <w:pPr>
              <w:pStyle w:val="TableParagraph"/>
              <w:spacing w:line="210" w:lineRule="exact" w:before="101"/>
              <w:ind w:left="33"/>
              <w:jc w:val="center"/>
              <w:rPr>
                <w:sz w:val="17"/>
              </w:rPr>
            </w:pPr>
            <w:r>
              <w:rPr>
                <w:w w:val="91"/>
                <w:sz w:val="17"/>
              </w:rPr>
              <w:t>8</w:t>
            </w:r>
          </w:p>
          <w:p>
            <w:pPr>
              <w:pStyle w:val="TableParagraph"/>
              <w:spacing w:line="192" w:lineRule="exact"/>
              <w:ind w:left="33"/>
              <w:jc w:val="center"/>
              <w:rPr>
                <w:sz w:val="17"/>
              </w:rPr>
            </w:pPr>
            <w:r>
              <w:rPr>
                <w:w w:val="91"/>
                <w:sz w:val="17"/>
              </w:rPr>
              <w:t>9</w:t>
            </w:r>
          </w:p>
          <w:p>
            <w:pPr>
              <w:pStyle w:val="TableParagraph"/>
              <w:spacing w:line="192" w:lineRule="exact"/>
              <w:ind w:left="33"/>
              <w:jc w:val="center"/>
              <w:rPr>
                <w:sz w:val="17"/>
              </w:rPr>
            </w:pPr>
            <w:r>
              <w:rPr>
                <w:sz w:val="17"/>
              </w:rPr>
              <w:t>10</w:t>
            </w:r>
          </w:p>
          <w:p>
            <w:pPr>
              <w:pStyle w:val="TableParagraph"/>
              <w:spacing w:line="192" w:lineRule="exact"/>
              <w:ind w:left="33"/>
              <w:jc w:val="center"/>
              <w:rPr>
                <w:sz w:val="17"/>
              </w:rPr>
            </w:pPr>
            <w:r>
              <w:rPr>
                <w:sz w:val="17"/>
              </w:rPr>
              <w:t>11</w:t>
            </w:r>
          </w:p>
          <w:p>
            <w:pPr>
              <w:pStyle w:val="TableParagraph"/>
              <w:spacing w:line="210" w:lineRule="exact"/>
              <w:ind w:left="33"/>
              <w:jc w:val="center"/>
              <w:rPr>
                <w:sz w:val="17"/>
              </w:rPr>
            </w:pPr>
            <w:r>
              <w:rPr>
                <w:sz w:val="17"/>
              </w:rPr>
              <w:t>12</w:t>
            </w:r>
          </w:p>
          <w:p>
            <w:pPr>
              <w:pStyle w:val="TableParagraph"/>
              <w:spacing w:line="210" w:lineRule="exact" w:before="82"/>
              <w:ind w:left="33"/>
              <w:jc w:val="center"/>
              <w:rPr>
                <w:sz w:val="17"/>
              </w:rPr>
            </w:pPr>
            <w:r>
              <w:rPr>
                <w:sz w:val="17"/>
              </w:rPr>
              <w:t>13</w:t>
            </w:r>
          </w:p>
          <w:p>
            <w:pPr>
              <w:pStyle w:val="TableParagraph"/>
              <w:spacing w:line="192" w:lineRule="exact"/>
              <w:ind w:left="33"/>
              <w:jc w:val="center"/>
              <w:rPr>
                <w:sz w:val="17"/>
              </w:rPr>
            </w:pPr>
            <w:r>
              <w:rPr>
                <w:sz w:val="17"/>
              </w:rPr>
              <w:t>14</w:t>
            </w:r>
          </w:p>
          <w:p>
            <w:pPr>
              <w:pStyle w:val="TableParagraph"/>
              <w:spacing w:line="192" w:lineRule="exact"/>
              <w:ind w:left="33"/>
              <w:jc w:val="center"/>
              <w:rPr>
                <w:sz w:val="17"/>
              </w:rPr>
            </w:pPr>
            <w:r>
              <w:rPr>
                <w:sz w:val="17"/>
              </w:rPr>
              <w:t>15</w:t>
            </w:r>
          </w:p>
          <w:p>
            <w:pPr>
              <w:pStyle w:val="TableParagraph"/>
              <w:spacing w:line="192" w:lineRule="exact"/>
              <w:ind w:left="33"/>
              <w:jc w:val="center"/>
              <w:rPr>
                <w:sz w:val="17"/>
              </w:rPr>
            </w:pPr>
            <w:r>
              <w:rPr>
                <w:sz w:val="17"/>
              </w:rPr>
              <w:t>16</w:t>
            </w:r>
          </w:p>
          <w:p>
            <w:pPr>
              <w:pStyle w:val="TableParagraph"/>
              <w:spacing w:line="210" w:lineRule="exact"/>
              <w:ind w:left="33"/>
              <w:jc w:val="center"/>
              <w:rPr>
                <w:sz w:val="17"/>
              </w:rPr>
            </w:pPr>
            <w:r>
              <w:rPr>
                <w:sz w:val="17"/>
              </w:rPr>
              <w:t>17</w:t>
            </w:r>
          </w:p>
          <w:p>
            <w:pPr>
              <w:pStyle w:val="TableParagraph"/>
              <w:spacing w:line="212" w:lineRule="exact" w:before="82"/>
              <w:ind w:left="33"/>
              <w:jc w:val="center"/>
              <w:rPr>
                <w:sz w:val="17"/>
              </w:rPr>
            </w:pPr>
            <w:r>
              <w:rPr>
                <w:sz w:val="17"/>
              </w:rPr>
              <w:t>18</w:t>
            </w:r>
          </w:p>
          <w:p>
            <w:pPr>
              <w:pStyle w:val="TableParagraph"/>
              <w:spacing w:line="184" w:lineRule="exact"/>
              <w:ind w:left="33"/>
              <w:jc w:val="center"/>
              <w:rPr>
                <w:sz w:val="17"/>
              </w:rPr>
            </w:pPr>
            <w:r>
              <w:rPr>
                <w:sz w:val="17"/>
              </w:rPr>
              <w:t>19</w:t>
            </w:r>
          </w:p>
        </w:tc>
        <w:tc>
          <w:tcPr>
            <w:tcW w:w="1351" w:type="dxa"/>
            <w:tcBorders>
              <w:top w:val="single" w:sz="6" w:space="0" w:color="000000"/>
              <w:left w:val="single" w:sz="6" w:space="0" w:color="000000"/>
              <w:right w:val="nil"/>
            </w:tcBorders>
          </w:tcPr>
          <w:p>
            <w:pPr>
              <w:pStyle w:val="TableParagraph"/>
              <w:spacing w:line="210" w:lineRule="exact" w:before="146"/>
              <w:ind w:right="65"/>
              <w:rPr>
                <w:sz w:val="17"/>
              </w:rPr>
            </w:pPr>
            <w:r>
              <w:rPr>
                <w:spacing w:val="-1"/>
                <w:w w:val="90"/>
                <w:sz w:val="17"/>
              </w:rPr>
              <w:t>46.8</w:t>
            </w:r>
          </w:p>
          <w:p>
            <w:pPr>
              <w:pStyle w:val="TableParagraph"/>
              <w:spacing w:line="192" w:lineRule="exact"/>
              <w:ind w:right="65"/>
              <w:rPr>
                <w:sz w:val="17"/>
              </w:rPr>
            </w:pPr>
            <w:r>
              <w:rPr>
                <w:spacing w:val="-1"/>
                <w:w w:val="90"/>
                <w:sz w:val="17"/>
              </w:rPr>
              <w:t>29.5</w:t>
            </w:r>
          </w:p>
          <w:p>
            <w:pPr>
              <w:pStyle w:val="TableParagraph"/>
              <w:spacing w:line="210" w:lineRule="exact"/>
              <w:ind w:right="65"/>
              <w:rPr>
                <w:sz w:val="17"/>
              </w:rPr>
            </w:pPr>
            <w:r>
              <w:rPr>
                <w:spacing w:val="-1"/>
                <w:w w:val="90"/>
                <w:sz w:val="17"/>
              </w:rPr>
              <w:t>31.7</w:t>
            </w:r>
          </w:p>
          <w:p>
            <w:pPr>
              <w:pStyle w:val="TableParagraph"/>
              <w:spacing w:line="210" w:lineRule="exact" w:before="82"/>
              <w:ind w:right="65"/>
              <w:rPr>
                <w:sz w:val="17"/>
              </w:rPr>
            </w:pPr>
            <w:r>
              <w:rPr>
                <w:spacing w:val="-1"/>
                <w:w w:val="90"/>
                <w:sz w:val="17"/>
              </w:rPr>
              <w:t>31.0</w:t>
            </w:r>
          </w:p>
          <w:p>
            <w:pPr>
              <w:pStyle w:val="TableParagraph"/>
              <w:spacing w:line="192" w:lineRule="exact"/>
              <w:ind w:right="65"/>
              <w:rPr>
                <w:sz w:val="17"/>
              </w:rPr>
            </w:pPr>
            <w:r>
              <w:rPr>
                <w:spacing w:val="-1"/>
                <w:w w:val="90"/>
                <w:sz w:val="17"/>
              </w:rPr>
              <w:t>32.3</w:t>
            </w:r>
          </w:p>
          <w:p>
            <w:pPr>
              <w:pStyle w:val="TableParagraph"/>
              <w:spacing w:line="192" w:lineRule="exact"/>
              <w:ind w:right="65"/>
              <w:rPr>
                <w:sz w:val="17"/>
              </w:rPr>
            </w:pPr>
            <w:r>
              <w:rPr>
                <w:spacing w:val="-1"/>
                <w:w w:val="90"/>
                <w:sz w:val="17"/>
              </w:rPr>
              <w:t>36.1</w:t>
            </w:r>
          </w:p>
          <w:p>
            <w:pPr>
              <w:pStyle w:val="TableParagraph"/>
              <w:spacing w:line="192" w:lineRule="exact"/>
              <w:ind w:right="65"/>
              <w:rPr>
                <w:sz w:val="17"/>
              </w:rPr>
            </w:pPr>
            <w:r>
              <w:rPr>
                <w:spacing w:val="-1"/>
                <w:w w:val="90"/>
                <w:sz w:val="17"/>
              </w:rPr>
              <w:t>37.7</w:t>
            </w:r>
          </w:p>
          <w:p>
            <w:pPr>
              <w:pStyle w:val="TableParagraph"/>
              <w:spacing w:line="210" w:lineRule="exact"/>
              <w:ind w:right="65"/>
              <w:rPr>
                <w:sz w:val="17"/>
              </w:rPr>
            </w:pPr>
            <w:r>
              <w:rPr>
                <w:spacing w:val="-1"/>
                <w:w w:val="90"/>
                <w:sz w:val="17"/>
              </w:rPr>
              <w:t>42.9</w:t>
            </w:r>
          </w:p>
          <w:p>
            <w:pPr>
              <w:pStyle w:val="TableParagraph"/>
              <w:spacing w:line="210" w:lineRule="exact" w:before="82"/>
              <w:ind w:right="65"/>
              <w:rPr>
                <w:sz w:val="17"/>
              </w:rPr>
            </w:pPr>
            <w:r>
              <w:rPr>
                <w:spacing w:val="-1"/>
                <w:w w:val="90"/>
                <w:sz w:val="17"/>
              </w:rPr>
              <w:t>38.5</w:t>
            </w:r>
          </w:p>
          <w:p>
            <w:pPr>
              <w:pStyle w:val="TableParagraph"/>
              <w:spacing w:line="192" w:lineRule="exact"/>
              <w:ind w:right="65"/>
              <w:rPr>
                <w:sz w:val="17"/>
              </w:rPr>
            </w:pPr>
            <w:r>
              <w:rPr>
                <w:spacing w:val="-1"/>
                <w:w w:val="90"/>
                <w:sz w:val="17"/>
              </w:rPr>
              <w:t>41.4</w:t>
            </w:r>
          </w:p>
          <w:p>
            <w:pPr>
              <w:pStyle w:val="TableParagraph"/>
              <w:spacing w:line="192" w:lineRule="exact"/>
              <w:ind w:right="65"/>
              <w:rPr>
                <w:sz w:val="17"/>
              </w:rPr>
            </w:pPr>
            <w:r>
              <w:rPr>
                <w:spacing w:val="-1"/>
                <w:w w:val="90"/>
                <w:sz w:val="17"/>
              </w:rPr>
              <w:t>42.6</w:t>
            </w:r>
          </w:p>
          <w:p>
            <w:pPr>
              <w:pStyle w:val="TableParagraph"/>
              <w:spacing w:line="192" w:lineRule="exact"/>
              <w:ind w:right="65"/>
              <w:rPr>
                <w:sz w:val="17"/>
              </w:rPr>
            </w:pPr>
            <w:r>
              <w:rPr>
                <w:spacing w:val="-1"/>
                <w:w w:val="90"/>
                <w:sz w:val="17"/>
              </w:rPr>
              <w:t>42.0</w:t>
            </w:r>
          </w:p>
          <w:p>
            <w:pPr>
              <w:pStyle w:val="TableParagraph"/>
              <w:spacing w:line="210" w:lineRule="exact"/>
              <w:ind w:right="65"/>
              <w:rPr>
                <w:sz w:val="17"/>
              </w:rPr>
            </w:pPr>
            <w:r>
              <w:rPr>
                <w:spacing w:val="-1"/>
                <w:w w:val="90"/>
                <w:sz w:val="17"/>
              </w:rPr>
              <w:t>42.9</w:t>
            </w:r>
          </w:p>
          <w:p>
            <w:pPr>
              <w:pStyle w:val="TableParagraph"/>
              <w:spacing w:line="210" w:lineRule="exact" w:before="82"/>
              <w:ind w:right="65"/>
              <w:rPr>
                <w:sz w:val="17"/>
              </w:rPr>
            </w:pPr>
            <w:r>
              <w:rPr>
                <w:spacing w:val="-1"/>
                <w:w w:val="90"/>
                <w:sz w:val="17"/>
              </w:rPr>
              <w:t>43.9</w:t>
            </w:r>
          </w:p>
          <w:p>
            <w:pPr>
              <w:pStyle w:val="TableParagraph"/>
              <w:spacing w:line="192" w:lineRule="exact"/>
              <w:ind w:right="65"/>
              <w:rPr>
                <w:sz w:val="17"/>
              </w:rPr>
            </w:pPr>
            <w:r>
              <w:rPr>
                <w:spacing w:val="-1"/>
                <w:w w:val="90"/>
                <w:sz w:val="17"/>
              </w:rPr>
              <w:t>46.0</w:t>
            </w:r>
          </w:p>
          <w:p>
            <w:pPr>
              <w:pStyle w:val="TableParagraph"/>
              <w:spacing w:line="192" w:lineRule="exact"/>
              <w:ind w:right="65"/>
              <w:rPr>
                <w:sz w:val="17"/>
              </w:rPr>
            </w:pPr>
            <w:r>
              <w:rPr>
                <w:spacing w:val="-1"/>
                <w:w w:val="90"/>
                <w:sz w:val="17"/>
              </w:rPr>
              <w:t>51.0</w:t>
            </w:r>
          </w:p>
          <w:p>
            <w:pPr>
              <w:pStyle w:val="TableParagraph"/>
              <w:spacing w:line="192" w:lineRule="exact"/>
              <w:ind w:right="65"/>
              <w:rPr>
                <w:sz w:val="17"/>
              </w:rPr>
            </w:pPr>
            <w:r>
              <w:rPr>
                <w:spacing w:val="-1"/>
                <w:w w:val="90"/>
                <w:sz w:val="17"/>
              </w:rPr>
              <w:t>54.8</w:t>
            </w:r>
          </w:p>
          <w:p>
            <w:pPr>
              <w:pStyle w:val="TableParagraph"/>
              <w:spacing w:line="210" w:lineRule="exact"/>
              <w:ind w:right="65"/>
              <w:rPr>
                <w:sz w:val="17"/>
              </w:rPr>
            </w:pPr>
            <w:r>
              <w:rPr>
                <w:spacing w:val="-1"/>
                <w:w w:val="90"/>
                <w:sz w:val="17"/>
              </w:rPr>
              <w:t>54.3</w:t>
            </w:r>
          </w:p>
          <w:p>
            <w:pPr>
              <w:pStyle w:val="TableParagraph"/>
              <w:spacing w:line="210" w:lineRule="exact" w:before="82"/>
              <w:ind w:right="65"/>
              <w:rPr>
                <w:sz w:val="17"/>
              </w:rPr>
            </w:pPr>
            <w:r>
              <w:rPr>
                <w:spacing w:val="-1"/>
                <w:w w:val="90"/>
                <w:sz w:val="17"/>
              </w:rPr>
              <w:t>55.2</w:t>
            </w:r>
          </w:p>
          <w:p>
            <w:pPr>
              <w:pStyle w:val="TableParagraph"/>
              <w:spacing w:line="192" w:lineRule="exact"/>
              <w:ind w:right="65"/>
              <w:rPr>
                <w:sz w:val="17"/>
              </w:rPr>
            </w:pPr>
            <w:r>
              <w:rPr>
                <w:spacing w:val="-1"/>
                <w:w w:val="90"/>
                <w:sz w:val="17"/>
              </w:rPr>
              <w:t>56.7</w:t>
            </w:r>
          </w:p>
          <w:p>
            <w:pPr>
              <w:pStyle w:val="TableParagraph"/>
              <w:spacing w:line="192" w:lineRule="exact"/>
              <w:ind w:right="65"/>
              <w:rPr>
                <w:sz w:val="17"/>
              </w:rPr>
            </w:pPr>
            <w:r>
              <w:rPr>
                <w:spacing w:val="-1"/>
                <w:w w:val="90"/>
                <w:sz w:val="17"/>
              </w:rPr>
              <w:t>59.0</w:t>
            </w:r>
          </w:p>
          <w:p>
            <w:pPr>
              <w:pStyle w:val="TableParagraph"/>
              <w:spacing w:line="192" w:lineRule="exact"/>
              <w:ind w:right="65"/>
              <w:rPr>
                <w:sz w:val="17"/>
              </w:rPr>
            </w:pPr>
            <w:r>
              <w:rPr>
                <w:spacing w:val="-1"/>
                <w:w w:val="90"/>
                <w:sz w:val="17"/>
              </w:rPr>
              <w:t>62.7</w:t>
            </w:r>
          </w:p>
          <w:p>
            <w:pPr>
              <w:pStyle w:val="TableParagraph"/>
              <w:spacing w:line="210" w:lineRule="exact"/>
              <w:ind w:right="65"/>
              <w:rPr>
                <w:sz w:val="17"/>
              </w:rPr>
            </w:pPr>
            <w:r>
              <w:rPr>
                <w:spacing w:val="-1"/>
                <w:w w:val="90"/>
                <w:sz w:val="17"/>
              </w:rPr>
              <w:t>66.3</w:t>
            </w:r>
          </w:p>
          <w:p>
            <w:pPr>
              <w:pStyle w:val="TableParagraph"/>
              <w:spacing w:line="210" w:lineRule="exact" w:before="81"/>
              <w:ind w:right="65"/>
              <w:rPr>
                <w:sz w:val="17"/>
              </w:rPr>
            </w:pPr>
            <w:r>
              <w:rPr>
                <w:spacing w:val="-1"/>
                <w:w w:val="90"/>
                <w:sz w:val="17"/>
              </w:rPr>
              <w:t>72.1</w:t>
            </w:r>
          </w:p>
          <w:p>
            <w:pPr>
              <w:pStyle w:val="TableParagraph"/>
              <w:spacing w:line="192" w:lineRule="exact"/>
              <w:ind w:right="65"/>
              <w:rPr>
                <w:sz w:val="17"/>
              </w:rPr>
            </w:pPr>
            <w:r>
              <w:rPr>
                <w:spacing w:val="-1"/>
                <w:w w:val="90"/>
                <w:sz w:val="17"/>
              </w:rPr>
              <w:t>76.1</w:t>
            </w:r>
          </w:p>
          <w:p>
            <w:pPr>
              <w:pStyle w:val="TableParagraph"/>
              <w:spacing w:line="192" w:lineRule="exact"/>
              <w:ind w:right="65"/>
              <w:rPr>
                <w:sz w:val="17"/>
              </w:rPr>
            </w:pPr>
            <w:r>
              <w:rPr>
                <w:spacing w:val="-1"/>
                <w:w w:val="90"/>
                <w:sz w:val="17"/>
              </w:rPr>
              <w:t>79.7</w:t>
            </w:r>
          </w:p>
          <w:p>
            <w:pPr>
              <w:pStyle w:val="TableParagraph"/>
              <w:spacing w:line="192" w:lineRule="exact"/>
              <w:ind w:right="65"/>
              <w:rPr>
                <w:sz w:val="17"/>
              </w:rPr>
            </w:pPr>
            <w:r>
              <w:rPr>
                <w:spacing w:val="-1"/>
                <w:w w:val="90"/>
                <w:sz w:val="17"/>
              </w:rPr>
              <w:t>83.3</w:t>
            </w:r>
          </w:p>
          <w:p>
            <w:pPr>
              <w:pStyle w:val="TableParagraph"/>
              <w:spacing w:line="210" w:lineRule="exact"/>
              <w:ind w:right="65"/>
              <w:rPr>
                <w:sz w:val="17"/>
              </w:rPr>
            </w:pPr>
            <w:r>
              <w:rPr>
                <w:spacing w:val="-1"/>
                <w:w w:val="90"/>
                <w:sz w:val="17"/>
              </w:rPr>
              <w:t>86.1</w:t>
            </w:r>
          </w:p>
          <w:p>
            <w:pPr>
              <w:pStyle w:val="TableParagraph"/>
              <w:spacing w:line="210" w:lineRule="exact" w:before="82"/>
              <w:ind w:right="65"/>
              <w:rPr>
                <w:sz w:val="17"/>
              </w:rPr>
            </w:pPr>
            <w:r>
              <w:rPr>
                <w:spacing w:val="-1"/>
                <w:w w:val="90"/>
                <w:sz w:val="17"/>
              </w:rPr>
              <w:t>87.7</w:t>
            </w:r>
          </w:p>
          <w:p>
            <w:pPr>
              <w:pStyle w:val="TableParagraph"/>
              <w:spacing w:line="192" w:lineRule="exact"/>
              <w:ind w:right="65"/>
              <w:rPr>
                <w:sz w:val="17"/>
              </w:rPr>
            </w:pPr>
            <w:r>
              <w:rPr>
                <w:spacing w:val="-1"/>
                <w:w w:val="90"/>
                <w:sz w:val="17"/>
              </w:rPr>
              <w:t>89.0</w:t>
            </w:r>
          </w:p>
          <w:p>
            <w:pPr>
              <w:pStyle w:val="TableParagraph"/>
              <w:spacing w:line="192" w:lineRule="exact"/>
              <w:ind w:right="65"/>
              <w:rPr>
                <w:sz w:val="17"/>
              </w:rPr>
            </w:pPr>
            <w:r>
              <w:rPr>
                <w:spacing w:val="-1"/>
                <w:w w:val="90"/>
                <w:sz w:val="17"/>
              </w:rPr>
              <w:t>90.2</w:t>
            </w:r>
          </w:p>
          <w:p>
            <w:pPr>
              <w:pStyle w:val="TableParagraph"/>
              <w:spacing w:line="192" w:lineRule="exact"/>
              <w:ind w:right="65"/>
              <w:rPr>
                <w:sz w:val="17"/>
              </w:rPr>
            </w:pPr>
            <w:r>
              <w:rPr>
                <w:spacing w:val="-1"/>
                <w:w w:val="90"/>
                <w:sz w:val="17"/>
              </w:rPr>
              <w:t>91.1</w:t>
            </w:r>
          </w:p>
          <w:p>
            <w:pPr>
              <w:pStyle w:val="TableParagraph"/>
              <w:spacing w:line="210" w:lineRule="exact"/>
              <w:ind w:right="65"/>
              <w:rPr>
                <w:sz w:val="17"/>
              </w:rPr>
            </w:pPr>
            <w:r>
              <w:rPr>
                <w:spacing w:val="-1"/>
                <w:w w:val="90"/>
                <w:sz w:val="17"/>
              </w:rPr>
              <w:t>91.8</w:t>
            </w:r>
          </w:p>
          <w:p>
            <w:pPr>
              <w:pStyle w:val="TableParagraph"/>
              <w:spacing w:line="210" w:lineRule="exact" w:before="82"/>
              <w:ind w:right="65"/>
              <w:rPr>
                <w:sz w:val="17"/>
              </w:rPr>
            </w:pPr>
            <w:r>
              <w:rPr>
                <w:spacing w:val="-1"/>
                <w:w w:val="90"/>
                <w:sz w:val="17"/>
              </w:rPr>
              <w:t>92.4</w:t>
            </w:r>
          </w:p>
          <w:p>
            <w:pPr>
              <w:pStyle w:val="TableParagraph"/>
              <w:spacing w:line="192" w:lineRule="exact"/>
              <w:ind w:right="65"/>
              <w:rPr>
                <w:sz w:val="17"/>
              </w:rPr>
            </w:pPr>
            <w:r>
              <w:rPr>
                <w:spacing w:val="-1"/>
                <w:w w:val="90"/>
                <w:sz w:val="17"/>
              </w:rPr>
              <w:t>93.0</w:t>
            </w:r>
          </w:p>
          <w:p>
            <w:pPr>
              <w:pStyle w:val="TableParagraph"/>
              <w:spacing w:line="192" w:lineRule="exact"/>
              <w:ind w:right="65"/>
              <w:rPr>
                <w:sz w:val="17"/>
              </w:rPr>
            </w:pPr>
            <w:r>
              <w:rPr>
                <w:spacing w:val="-1"/>
                <w:w w:val="90"/>
                <w:sz w:val="17"/>
              </w:rPr>
              <w:t>92.6</w:t>
            </w:r>
          </w:p>
          <w:p>
            <w:pPr>
              <w:pStyle w:val="TableParagraph"/>
              <w:spacing w:line="192" w:lineRule="exact"/>
              <w:ind w:right="65"/>
              <w:rPr>
                <w:sz w:val="17"/>
              </w:rPr>
            </w:pPr>
            <w:r>
              <w:rPr>
                <w:spacing w:val="-1"/>
                <w:w w:val="90"/>
                <w:sz w:val="17"/>
              </w:rPr>
              <w:t>92.8</w:t>
            </w:r>
          </w:p>
          <w:p>
            <w:pPr>
              <w:pStyle w:val="TableParagraph"/>
              <w:spacing w:line="210" w:lineRule="exact"/>
              <w:ind w:right="65"/>
              <w:rPr>
                <w:sz w:val="17"/>
              </w:rPr>
            </w:pPr>
            <w:r>
              <w:rPr>
                <w:spacing w:val="-1"/>
                <w:w w:val="90"/>
                <w:sz w:val="17"/>
              </w:rPr>
              <w:t>93.5</w:t>
            </w:r>
          </w:p>
          <w:p>
            <w:pPr>
              <w:pStyle w:val="TableParagraph"/>
              <w:spacing w:line="210" w:lineRule="exact" w:before="82"/>
              <w:ind w:right="65"/>
              <w:rPr>
                <w:sz w:val="17"/>
              </w:rPr>
            </w:pPr>
            <w:r>
              <w:rPr>
                <w:spacing w:val="-1"/>
                <w:w w:val="90"/>
                <w:sz w:val="17"/>
              </w:rPr>
              <w:t>93.3</w:t>
            </w:r>
          </w:p>
          <w:p>
            <w:pPr>
              <w:pStyle w:val="TableParagraph"/>
              <w:spacing w:line="192" w:lineRule="exact"/>
              <w:ind w:right="65"/>
              <w:rPr>
                <w:sz w:val="17"/>
              </w:rPr>
            </w:pPr>
            <w:r>
              <w:rPr>
                <w:spacing w:val="-1"/>
                <w:w w:val="90"/>
                <w:sz w:val="17"/>
              </w:rPr>
              <w:t>94.3</w:t>
            </w:r>
          </w:p>
          <w:p>
            <w:pPr>
              <w:pStyle w:val="TableParagraph"/>
              <w:spacing w:line="192" w:lineRule="exact"/>
              <w:ind w:right="65"/>
              <w:rPr>
                <w:sz w:val="17"/>
              </w:rPr>
            </w:pPr>
            <w:r>
              <w:rPr>
                <w:spacing w:val="-1"/>
                <w:w w:val="90"/>
                <w:sz w:val="17"/>
              </w:rPr>
              <w:t>94.7</w:t>
            </w:r>
          </w:p>
          <w:p>
            <w:pPr>
              <w:pStyle w:val="TableParagraph"/>
              <w:spacing w:line="192" w:lineRule="exact"/>
              <w:ind w:right="66"/>
              <w:rPr>
                <w:sz w:val="17"/>
              </w:rPr>
            </w:pPr>
            <w:r>
              <w:rPr>
                <w:spacing w:val="-1"/>
                <w:w w:val="90"/>
                <w:sz w:val="17"/>
              </w:rPr>
              <w:t>95.5</w:t>
            </w:r>
          </w:p>
          <w:p>
            <w:pPr>
              <w:pStyle w:val="TableParagraph"/>
              <w:spacing w:line="210" w:lineRule="exact"/>
              <w:ind w:right="65"/>
              <w:rPr>
                <w:sz w:val="17"/>
              </w:rPr>
            </w:pPr>
            <w:r>
              <w:rPr>
                <w:spacing w:val="-1"/>
                <w:w w:val="90"/>
                <w:sz w:val="17"/>
              </w:rPr>
              <w:t>95.5</w:t>
            </w:r>
          </w:p>
          <w:p>
            <w:pPr>
              <w:pStyle w:val="TableParagraph"/>
              <w:spacing w:line="210" w:lineRule="exact" w:before="82"/>
              <w:ind w:right="65"/>
              <w:rPr>
                <w:sz w:val="17"/>
              </w:rPr>
            </w:pPr>
            <w:r>
              <w:rPr>
                <w:spacing w:val="-1"/>
                <w:w w:val="90"/>
                <w:sz w:val="17"/>
              </w:rPr>
              <w:t>95.9</w:t>
            </w:r>
          </w:p>
          <w:p>
            <w:pPr>
              <w:pStyle w:val="TableParagraph"/>
              <w:spacing w:line="192" w:lineRule="exact"/>
              <w:ind w:right="65"/>
              <w:rPr>
                <w:sz w:val="17"/>
              </w:rPr>
            </w:pPr>
            <w:r>
              <w:rPr>
                <w:spacing w:val="-1"/>
                <w:w w:val="90"/>
                <w:sz w:val="17"/>
              </w:rPr>
              <w:t>96.4</w:t>
            </w:r>
          </w:p>
          <w:p>
            <w:pPr>
              <w:pStyle w:val="TableParagraph"/>
              <w:spacing w:line="192" w:lineRule="exact"/>
              <w:ind w:right="65"/>
              <w:rPr>
                <w:sz w:val="17"/>
              </w:rPr>
            </w:pPr>
            <w:r>
              <w:rPr>
                <w:spacing w:val="-1"/>
                <w:w w:val="90"/>
                <w:sz w:val="17"/>
              </w:rPr>
              <w:t>96.6</w:t>
            </w:r>
          </w:p>
          <w:p>
            <w:pPr>
              <w:pStyle w:val="TableParagraph"/>
              <w:spacing w:line="192" w:lineRule="exact"/>
              <w:ind w:right="65"/>
              <w:rPr>
                <w:sz w:val="17"/>
              </w:rPr>
            </w:pPr>
            <w:r>
              <w:rPr>
                <w:spacing w:val="-1"/>
                <w:w w:val="90"/>
                <w:sz w:val="17"/>
              </w:rPr>
              <w:t>97.0</w:t>
            </w:r>
          </w:p>
          <w:p>
            <w:pPr>
              <w:pStyle w:val="TableParagraph"/>
              <w:spacing w:line="210" w:lineRule="exact"/>
              <w:ind w:right="65"/>
              <w:rPr>
                <w:sz w:val="17"/>
              </w:rPr>
            </w:pPr>
            <w:r>
              <w:rPr>
                <w:spacing w:val="-1"/>
                <w:w w:val="90"/>
                <w:sz w:val="17"/>
              </w:rPr>
              <w:t>96.8</w:t>
            </w:r>
          </w:p>
          <w:p>
            <w:pPr>
              <w:pStyle w:val="TableParagraph"/>
              <w:spacing w:line="210" w:lineRule="exact" w:before="101"/>
              <w:ind w:right="65"/>
              <w:rPr>
                <w:sz w:val="17"/>
              </w:rPr>
            </w:pPr>
            <w:r>
              <w:rPr>
                <w:spacing w:val="-1"/>
                <w:w w:val="90"/>
                <w:sz w:val="17"/>
              </w:rPr>
              <w:t>97.1</w:t>
            </w:r>
          </w:p>
          <w:p>
            <w:pPr>
              <w:pStyle w:val="TableParagraph"/>
              <w:spacing w:line="192" w:lineRule="exact"/>
              <w:ind w:right="65"/>
              <w:rPr>
                <w:sz w:val="17"/>
              </w:rPr>
            </w:pPr>
            <w:r>
              <w:rPr>
                <w:spacing w:val="-1"/>
                <w:w w:val="90"/>
                <w:sz w:val="17"/>
              </w:rPr>
              <w:t>97.1</w:t>
            </w:r>
          </w:p>
          <w:p>
            <w:pPr>
              <w:pStyle w:val="TableParagraph"/>
              <w:spacing w:line="192" w:lineRule="exact"/>
              <w:ind w:right="65"/>
              <w:rPr>
                <w:sz w:val="17"/>
              </w:rPr>
            </w:pPr>
            <w:r>
              <w:rPr>
                <w:spacing w:val="-1"/>
                <w:w w:val="90"/>
                <w:sz w:val="17"/>
              </w:rPr>
              <w:t>96.8</w:t>
            </w:r>
          </w:p>
          <w:p>
            <w:pPr>
              <w:pStyle w:val="TableParagraph"/>
              <w:spacing w:line="192" w:lineRule="exact"/>
              <w:ind w:right="65"/>
              <w:rPr>
                <w:sz w:val="17"/>
              </w:rPr>
            </w:pPr>
            <w:r>
              <w:rPr>
                <w:spacing w:val="-1"/>
                <w:w w:val="90"/>
                <w:sz w:val="17"/>
              </w:rPr>
              <w:t>97.2</w:t>
            </w:r>
          </w:p>
          <w:p>
            <w:pPr>
              <w:pStyle w:val="TableParagraph"/>
              <w:spacing w:line="210" w:lineRule="exact"/>
              <w:ind w:right="65"/>
              <w:rPr>
                <w:sz w:val="17"/>
              </w:rPr>
            </w:pPr>
            <w:r>
              <w:rPr>
                <w:spacing w:val="-1"/>
                <w:w w:val="90"/>
                <w:sz w:val="17"/>
              </w:rPr>
              <w:t>97.2</w:t>
            </w:r>
          </w:p>
          <w:p>
            <w:pPr>
              <w:pStyle w:val="TableParagraph"/>
              <w:spacing w:line="210" w:lineRule="exact" w:before="82"/>
              <w:ind w:right="65"/>
              <w:rPr>
                <w:sz w:val="17"/>
              </w:rPr>
            </w:pPr>
            <w:r>
              <w:rPr>
                <w:spacing w:val="-1"/>
                <w:w w:val="90"/>
                <w:sz w:val="17"/>
              </w:rPr>
              <w:t>96.8</w:t>
            </w:r>
          </w:p>
          <w:p>
            <w:pPr>
              <w:pStyle w:val="TableParagraph"/>
              <w:spacing w:line="192" w:lineRule="exact"/>
              <w:ind w:right="65"/>
              <w:rPr>
                <w:sz w:val="17"/>
              </w:rPr>
            </w:pPr>
            <w:r>
              <w:rPr>
                <w:spacing w:val="-1"/>
                <w:w w:val="90"/>
                <w:sz w:val="17"/>
              </w:rPr>
              <w:t>97.0</w:t>
            </w:r>
          </w:p>
          <w:p>
            <w:pPr>
              <w:pStyle w:val="TableParagraph"/>
              <w:spacing w:line="192" w:lineRule="exact"/>
              <w:ind w:right="65"/>
              <w:rPr>
                <w:sz w:val="17"/>
              </w:rPr>
            </w:pPr>
            <w:r>
              <w:rPr>
                <w:spacing w:val="-1"/>
                <w:w w:val="90"/>
                <w:sz w:val="17"/>
              </w:rPr>
              <w:t>97.3</w:t>
            </w:r>
          </w:p>
          <w:p>
            <w:pPr>
              <w:pStyle w:val="TableParagraph"/>
              <w:spacing w:line="192" w:lineRule="exact"/>
              <w:ind w:right="65"/>
              <w:rPr>
                <w:sz w:val="17"/>
              </w:rPr>
            </w:pPr>
            <w:r>
              <w:rPr>
                <w:spacing w:val="-1"/>
                <w:w w:val="90"/>
                <w:sz w:val="17"/>
              </w:rPr>
              <w:t>97.6</w:t>
            </w:r>
          </w:p>
          <w:p>
            <w:pPr>
              <w:pStyle w:val="TableParagraph"/>
              <w:spacing w:line="210" w:lineRule="exact"/>
              <w:ind w:right="65"/>
              <w:rPr>
                <w:sz w:val="17"/>
              </w:rPr>
            </w:pPr>
            <w:r>
              <w:rPr>
                <w:spacing w:val="-1"/>
                <w:w w:val="90"/>
                <w:sz w:val="17"/>
              </w:rPr>
              <w:t>98.1</w:t>
            </w:r>
          </w:p>
          <w:p>
            <w:pPr>
              <w:pStyle w:val="TableParagraph"/>
              <w:spacing w:line="212" w:lineRule="exact" w:before="81"/>
              <w:ind w:right="65"/>
              <w:rPr>
                <w:sz w:val="17"/>
              </w:rPr>
            </w:pPr>
            <w:r>
              <w:rPr>
                <w:spacing w:val="-1"/>
                <w:w w:val="90"/>
                <w:sz w:val="17"/>
              </w:rPr>
              <w:t>97.9</w:t>
            </w:r>
          </w:p>
          <w:p>
            <w:pPr>
              <w:pStyle w:val="TableParagraph"/>
              <w:spacing w:line="184" w:lineRule="exact"/>
              <w:ind w:right="65"/>
              <w:rPr>
                <w:sz w:val="17"/>
              </w:rPr>
            </w:pPr>
            <w:r>
              <w:rPr>
                <w:spacing w:val="-1"/>
                <w:w w:val="90"/>
                <w:sz w:val="17"/>
              </w:rPr>
              <w:t>98.0</w:t>
            </w:r>
          </w:p>
        </w:tc>
        <w:tc>
          <w:tcPr>
            <w:tcW w:w="1351" w:type="dxa"/>
            <w:tcBorders>
              <w:top w:val="single" w:sz="6" w:space="0" w:color="000000"/>
              <w:left w:val="nil"/>
              <w:right w:val="nil"/>
            </w:tcBorders>
          </w:tcPr>
          <w:p>
            <w:pPr>
              <w:pStyle w:val="TableParagraph"/>
              <w:spacing w:line="210" w:lineRule="exact" w:before="146"/>
              <w:ind w:right="65"/>
              <w:rPr>
                <w:sz w:val="17"/>
              </w:rPr>
            </w:pPr>
            <w:r>
              <w:rPr>
                <w:spacing w:val="-1"/>
                <w:w w:val="90"/>
                <w:sz w:val="17"/>
              </w:rPr>
              <w:t>49.6</w:t>
            </w:r>
          </w:p>
          <w:p>
            <w:pPr>
              <w:pStyle w:val="TableParagraph"/>
              <w:spacing w:line="192" w:lineRule="exact"/>
              <w:ind w:right="65"/>
              <w:rPr>
                <w:sz w:val="17"/>
              </w:rPr>
            </w:pPr>
            <w:r>
              <w:rPr>
                <w:spacing w:val="-1"/>
                <w:w w:val="90"/>
                <w:sz w:val="17"/>
              </w:rPr>
              <w:t>33.1</w:t>
            </w:r>
          </w:p>
          <w:p>
            <w:pPr>
              <w:pStyle w:val="TableParagraph"/>
              <w:spacing w:line="210" w:lineRule="exact"/>
              <w:ind w:right="65"/>
              <w:rPr>
                <w:sz w:val="17"/>
              </w:rPr>
            </w:pPr>
            <w:r>
              <w:rPr>
                <w:spacing w:val="-1"/>
                <w:w w:val="90"/>
                <w:sz w:val="17"/>
              </w:rPr>
              <w:t>36.9</w:t>
            </w:r>
          </w:p>
          <w:p>
            <w:pPr>
              <w:pStyle w:val="TableParagraph"/>
              <w:spacing w:line="210" w:lineRule="exact" w:before="82"/>
              <w:ind w:right="65"/>
              <w:rPr>
                <w:sz w:val="17"/>
              </w:rPr>
            </w:pPr>
            <w:r>
              <w:rPr>
                <w:spacing w:val="-1"/>
                <w:w w:val="90"/>
                <w:sz w:val="17"/>
              </w:rPr>
              <w:t>35.4</w:t>
            </w:r>
          </w:p>
          <w:p>
            <w:pPr>
              <w:pStyle w:val="TableParagraph"/>
              <w:spacing w:line="192" w:lineRule="exact"/>
              <w:ind w:right="65"/>
              <w:rPr>
                <w:sz w:val="17"/>
              </w:rPr>
            </w:pPr>
            <w:r>
              <w:rPr>
                <w:spacing w:val="-1"/>
                <w:w w:val="90"/>
                <w:sz w:val="17"/>
              </w:rPr>
              <w:t>35.2</w:t>
            </w:r>
          </w:p>
          <w:p>
            <w:pPr>
              <w:pStyle w:val="TableParagraph"/>
              <w:spacing w:line="192" w:lineRule="exact"/>
              <w:ind w:right="65"/>
              <w:rPr>
                <w:sz w:val="17"/>
              </w:rPr>
            </w:pPr>
            <w:r>
              <w:rPr>
                <w:spacing w:val="-1"/>
                <w:w w:val="90"/>
                <w:sz w:val="17"/>
              </w:rPr>
              <w:t>39.5</w:t>
            </w:r>
          </w:p>
          <w:p>
            <w:pPr>
              <w:pStyle w:val="TableParagraph"/>
              <w:spacing w:line="192" w:lineRule="exact"/>
              <w:ind w:right="65"/>
              <w:rPr>
                <w:sz w:val="17"/>
              </w:rPr>
            </w:pPr>
            <w:r>
              <w:rPr>
                <w:spacing w:val="-1"/>
                <w:w w:val="90"/>
                <w:sz w:val="17"/>
              </w:rPr>
              <w:t>41.7</w:t>
            </w:r>
          </w:p>
          <w:p>
            <w:pPr>
              <w:pStyle w:val="TableParagraph"/>
              <w:spacing w:line="210" w:lineRule="exact"/>
              <w:ind w:right="65"/>
              <w:rPr>
                <w:sz w:val="17"/>
              </w:rPr>
            </w:pPr>
            <w:r>
              <w:rPr>
                <w:spacing w:val="-1"/>
                <w:w w:val="90"/>
                <w:sz w:val="17"/>
              </w:rPr>
              <w:t>48.7</w:t>
            </w:r>
          </w:p>
          <w:p>
            <w:pPr>
              <w:pStyle w:val="TableParagraph"/>
              <w:spacing w:line="210" w:lineRule="exact" w:before="82"/>
              <w:ind w:right="65"/>
              <w:rPr>
                <w:sz w:val="17"/>
              </w:rPr>
            </w:pPr>
            <w:r>
              <w:rPr>
                <w:spacing w:val="-1"/>
                <w:w w:val="90"/>
                <w:sz w:val="17"/>
              </w:rPr>
              <w:t>43.9</w:t>
            </w:r>
          </w:p>
          <w:p>
            <w:pPr>
              <w:pStyle w:val="TableParagraph"/>
              <w:spacing w:line="192" w:lineRule="exact"/>
              <w:ind w:right="65"/>
              <w:rPr>
                <w:sz w:val="17"/>
              </w:rPr>
            </w:pPr>
            <w:r>
              <w:rPr>
                <w:spacing w:val="-1"/>
                <w:w w:val="90"/>
                <w:sz w:val="17"/>
              </w:rPr>
              <w:t>45.8</w:t>
            </w:r>
          </w:p>
          <w:p>
            <w:pPr>
              <w:pStyle w:val="TableParagraph"/>
              <w:spacing w:line="192" w:lineRule="exact"/>
              <w:ind w:right="65"/>
              <w:rPr>
                <w:sz w:val="17"/>
              </w:rPr>
            </w:pPr>
            <w:r>
              <w:rPr>
                <w:spacing w:val="-1"/>
                <w:w w:val="90"/>
                <w:sz w:val="17"/>
              </w:rPr>
              <w:t>45.7</w:t>
            </w:r>
          </w:p>
          <w:p>
            <w:pPr>
              <w:pStyle w:val="TableParagraph"/>
              <w:spacing w:line="192" w:lineRule="exact"/>
              <w:ind w:right="65"/>
              <w:rPr>
                <w:sz w:val="17"/>
              </w:rPr>
            </w:pPr>
            <w:r>
              <w:rPr>
                <w:spacing w:val="-1"/>
                <w:w w:val="90"/>
                <w:sz w:val="17"/>
              </w:rPr>
              <w:t>45.9</w:t>
            </w:r>
          </w:p>
          <w:p>
            <w:pPr>
              <w:pStyle w:val="TableParagraph"/>
              <w:spacing w:line="210" w:lineRule="exact"/>
              <w:ind w:right="65"/>
              <w:rPr>
                <w:sz w:val="17"/>
              </w:rPr>
            </w:pPr>
            <w:r>
              <w:rPr>
                <w:spacing w:val="-1"/>
                <w:w w:val="90"/>
                <w:sz w:val="17"/>
              </w:rPr>
              <w:t>46.5</w:t>
            </w:r>
          </w:p>
          <w:p>
            <w:pPr>
              <w:pStyle w:val="TableParagraph"/>
              <w:spacing w:line="210" w:lineRule="exact" w:before="82"/>
              <w:ind w:right="65"/>
              <w:rPr>
                <w:sz w:val="17"/>
              </w:rPr>
            </w:pPr>
            <w:r>
              <w:rPr>
                <w:spacing w:val="-1"/>
                <w:w w:val="90"/>
                <w:sz w:val="17"/>
              </w:rPr>
              <w:t>48.1</w:t>
            </w:r>
          </w:p>
          <w:p>
            <w:pPr>
              <w:pStyle w:val="TableParagraph"/>
              <w:spacing w:line="192" w:lineRule="exact"/>
              <w:ind w:right="65"/>
              <w:rPr>
                <w:sz w:val="17"/>
              </w:rPr>
            </w:pPr>
            <w:r>
              <w:rPr>
                <w:spacing w:val="-1"/>
                <w:w w:val="90"/>
                <w:sz w:val="17"/>
              </w:rPr>
              <w:t>49.3</w:t>
            </w:r>
          </w:p>
          <w:p>
            <w:pPr>
              <w:pStyle w:val="TableParagraph"/>
              <w:spacing w:line="192" w:lineRule="exact"/>
              <w:ind w:right="65"/>
              <w:rPr>
                <w:sz w:val="17"/>
              </w:rPr>
            </w:pPr>
            <w:r>
              <w:rPr>
                <w:spacing w:val="-1"/>
                <w:w w:val="90"/>
                <w:sz w:val="17"/>
              </w:rPr>
              <w:t>54.8</w:t>
            </w:r>
          </w:p>
          <w:p>
            <w:pPr>
              <w:pStyle w:val="TableParagraph"/>
              <w:spacing w:line="192" w:lineRule="exact"/>
              <w:ind w:right="65"/>
              <w:rPr>
                <w:sz w:val="17"/>
              </w:rPr>
            </w:pPr>
            <w:r>
              <w:rPr>
                <w:spacing w:val="-1"/>
                <w:w w:val="90"/>
                <w:sz w:val="17"/>
              </w:rPr>
              <w:t>58.0</w:t>
            </w:r>
          </w:p>
          <w:p>
            <w:pPr>
              <w:pStyle w:val="TableParagraph"/>
              <w:spacing w:line="210" w:lineRule="exact"/>
              <w:ind w:right="65"/>
              <w:rPr>
                <w:sz w:val="17"/>
              </w:rPr>
            </w:pPr>
            <w:r>
              <w:rPr>
                <w:spacing w:val="-1"/>
                <w:w w:val="90"/>
                <w:sz w:val="17"/>
              </w:rPr>
              <w:t>57.0</w:t>
            </w:r>
          </w:p>
          <w:p>
            <w:pPr>
              <w:pStyle w:val="TableParagraph"/>
              <w:spacing w:line="210" w:lineRule="exact" w:before="82"/>
              <w:ind w:right="65"/>
              <w:rPr>
                <w:sz w:val="17"/>
              </w:rPr>
            </w:pPr>
            <w:r>
              <w:rPr>
                <w:spacing w:val="-1"/>
                <w:w w:val="90"/>
                <w:sz w:val="17"/>
              </w:rPr>
              <w:t>58.1</w:t>
            </w:r>
          </w:p>
          <w:p>
            <w:pPr>
              <w:pStyle w:val="TableParagraph"/>
              <w:spacing w:line="192" w:lineRule="exact"/>
              <w:ind w:right="65"/>
              <w:rPr>
                <w:sz w:val="17"/>
              </w:rPr>
            </w:pPr>
            <w:r>
              <w:rPr>
                <w:spacing w:val="-1"/>
                <w:w w:val="90"/>
                <w:sz w:val="17"/>
              </w:rPr>
              <w:t>58.6</w:t>
            </w:r>
          </w:p>
          <w:p>
            <w:pPr>
              <w:pStyle w:val="TableParagraph"/>
              <w:spacing w:line="192" w:lineRule="exact"/>
              <w:ind w:right="65"/>
              <w:rPr>
                <w:sz w:val="17"/>
              </w:rPr>
            </w:pPr>
            <w:r>
              <w:rPr>
                <w:spacing w:val="-1"/>
                <w:w w:val="90"/>
                <w:sz w:val="17"/>
              </w:rPr>
              <w:t>60.3</w:t>
            </w:r>
          </w:p>
          <w:p>
            <w:pPr>
              <w:pStyle w:val="TableParagraph"/>
              <w:spacing w:line="192" w:lineRule="exact"/>
              <w:ind w:right="65"/>
              <w:rPr>
                <w:sz w:val="17"/>
              </w:rPr>
            </w:pPr>
            <w:r>
              <w:rPr>
                <w:spacing w:val="-1"/>
                <w:w w:val="90"/>
                <w:sz w:val="17"/>
              </w:rPr>
              <w:t>62.4</w:t>
            </w:r>
          </w:p>
          <w:p>
            <w:pPr>
              <w:pStyle w:val="TableParagraph"/>
              <w:spacing w:line="210" w:lineRule="exact"/>
              <w:ind w:right="65"/>
              <w:rPr>
                <w:sz w:val="17"/>
              </w:rPr>
            </w:pPr>
            <w:r>
              <w:rPr>
                <w:spacing w:val="-1"/>
                <w:w w:val="90"/>
                <w:sz w:val="17"/>
              </w:rPr>
              <w:t>65.6</w:t>
            </w:r>
          </w:p>
          <w:p>
            <w:pPr>
              <w:pStyle w:val="TableParagraph"/>
              <w:spacing w:line="210" w:lineRule="exact" w:before="81"/>
              <w:ind w:right="65"/>
              <w:rPr>
                <w:sz w:val="17"/>
              </w:rPr>
            </w:pPr>
            <w:r>
              <w:rPr>
                <w:spacing w:val="-1"/>
                <w:w w:val="90"/>
                <w:sz w:val="17"/>
              </w:rPr>
              <w:t>70.6</w:t>
            </w:r>
          </w:p>
          <w:p>
            <w:pPr>
              <w:pStyle w:val="TableParagraph"/>
              <w:spacing w:line="192" w:lineRule="exact"/>
              <w:ind w:right="65"/>
              <w:rPr>
                <w:sz w:val="17"/>
              </w:rPr>
            </w:pPr>
            <w:r>
              <w:rPr>
                <w:spacing w:val="-1"/>
                <w:w w:val="90"/>
                <w:sz w:val="17"/>
              </w:rPr>
              <w:t>74.0</w:t>
            </w:r>
          </w:p>
          <w:p>
            <w:pPr>
              <w:pStyle w:val="TableParagraph"/>
              <w:spacing w:line="192" w:lineRule="exact"/>
              <w:ind w:right="65"/>
              <w:rPr>
                <w:sz w:val="17"/>
              </w:rPr>
            </w:pPr>
            <w:r>
              <w:rPr>
                <w:spacing w:val="-1"/>
                <w:w w:val="90"/>
                <w:sz w:val="17"/>
              </w:rPr>
              <w:t>77.7</w:t>
            </w:r>
          </w:p>
          <w:p>
            <w:pPr>
              <w:pStyle w:val="TableParagraph"/>
              <w:spacing w:line="192" w:lineRule="exact"/>
              <w:ind w:right="65"/>
              <w:rPr>
                <w:sz w:val="17"/>
              </w:rPr>
            </w:pPr>
            <w:r>
              <w:rPr>
                <w:spacing w:val="-1"/>
                <w:w w:val="90"/>
                <w:sz w:val="17"/>
              </w:rPr>
              <w:t>81.0</w:t>
            </w:r>
          </w:p>
          <w:p>
            <w:pPr>
              <w:pStyle w:val="TableParagraph"/>
              <w:spacing w:line="210" w:lineRule="exact"/>
              <w:ind w:right="65"/>
              <w:rPr>
                <w:sz w:val="17"/>
              </w:rPr>
            </w:pPr>
            <w:r>
              <w:rPr>
                <w:spacing w:val="-1"/>
                <w:w w:val="90"/>
                <w:sz w:val="17"/>
              </w:rPr>
              <w:t>83.7</w:t>
            </w:r>
          </w:p>
          <w:p>
            <w:pPr>
              <w:pStyle w:val="TableParagraph"/>
              <w:spacing w:line="210" w:lineRule="exact" w:before="82"/>
              <w:ind w:right="65"/>
              <w:rPr>
                <w:sz w:val="17"/>
              </w:rPr>
            </w:pPr>
            <w:r>
              <w:rPr>
                <w:spacing w:val="-1"/>
                <w:w w:val="90"/>
                <w:sz w:val="17"/>
              </w:rPr>
              <w:t>85.0</w:t>
            </w:r>
          </w:p>
          <w:p>
            <w:pPr>
              <w:pStyle w:val="TableParagraph"/>
              <w:spacing w:line="192" w:lineRule="exact"/>
              <w:ind w:right="65"/>
              <w:rPr>
                <w:sz w:val="17"/>
              </w:rPr>
            </w:pPr>
            <w:r>
              <w:rPr>
                <w:spacing w:val="-1"/>
                <w:w w:val="90"/>
                <w:sz w:val="17"/>
              </w:rPr>
              <w:t>86.4</w:t>
            </w:r>
          </w:p>
          <w:p>
            <w:pPr>
              <w:pStyle w:val="TableParagraph"/>
              <w:spacing w:line="192" w:lineRule="exact"/>
              <w:ind w:right="65"/>
              <w:rPr>
                <w:sz w:val="17"/>
              </w:rPr>
            </w:pPr>
            <w:r>
              <w:rPr>
                <w:spacing w:val="-1"/>
                <w:w w:val="90"/>
                <w:sz w:val="17"/>
              </w:rPr>
              <w:t>87.6</w:t>
            </w:r>
          </w:p>
          <w:p>
            <w:pPr>
              <w:pStyle w:val="TableParagraph"/>
              <w:spacing w:line="192" w:lineRule="exact"/>
              <w:ind w:right="65"/>
              <w:rPr>
                <w:sz w:val="17"/>
              </w:rPr>
            </w:pPr>
            <w:r>
              <w:rPr>
                <w:spacing w:val="-1"/>
                <w:w w:val="90"/>
                <w:sz w:val="17"/>
              </w:rPr>
              <w:t>88.5</w:t>
            </w:r>
          </w:p>
          <w:p>
            <w:pPr>
              <w:pStyle w:val="TableParagraph"/>
              <w:spacing w:line="210" w:lineRule="exact"/>
              <w:ind w:right="65"/>
              <w:rPr>
                <w:sz w:val="17"/>
              </w:rPr>
            </w:pPr>
            <w:r>
              <w:rPr>
                <w:spacing w:val="-1"/>
                <w:w w:val="90"/>
                <w:sz w:val="17"/>
              </w:rPr>
              <w:t>89.3</w:t>
            </w:r>
          </w:p>
          <w:p>
            <w:pPr>
              <w:pStyle w:val="TableParagraph"/>
              <w:spacing w:line="210" w:lineRule="exact" w:before="82"/>
              <w:ind w:right="65"/>
              <w:rPr>
                <w:sz w:val="17"/>
              </w:rPr>
            </w:pPr>
            <w:r>
              <w:rPr>
                <w:spacing w:val="-1"/>
                <w:w w:val="90"/>
                <w:sz w:val="17"/>
              </w:rPr>
              <w:t>89.8</w:t>
            </w:r>
          </w:p>
          <w:p>
            <w:pPr>
              <w:pStyle w:val="TableParagraph"/>
              <w:spacing w:line="192" w:lineRule="exact"/>
              <w:ind w:right="65"/>
              <w:rPr>
                <w:sz w:val="17"/>
              </w:rPr>
            </w:pPr>
            <w:r>
              <w:rPr>
                <w:spacing w:val="-1"/>
                <w:w w:val="90"/>
                <w:sz w:val="17"/>
              </w:rPr>
              <w:t>90.6</w:t>
            </w:r>
          </w:p>
          <w:p>
            <w:pPr>
              <w:pStyle w:val="TableParagraph"/>
              <w:spacing w:line="192" w:lineRule="exact"/>
              <w:ind w:right="65"/>
              <w:rPr>
                <w:sz w:val="17"/>
              </w:rPr>
            </w:pPr>
            <w:r>
              <w:rPr>
                <w:spacing w:val="-1"/>
                <w:w w:val="90"/>
                <w:sz w:val="17"/>
              </w:rPr>
              <w:t>90.4</w:t>
            </w:r>
          </w:p>
          <w:p>
            <w:pPr>
              <w:pStyle w:val="TableParagraph"/>
              <w:spacing w:line="192" w:lineRule="exact"/>
              <w:ind w:right="65"/>
              <w:rPr>
                <w:sz w:val="17"/>
              </w:rPr>
            </w:pPr>
            <w:r>
              <w:rPr>
                <w:spacing w:val="-1"/>
                <w:w w:val="90"/>
                <w:sz w:val="17"/>
              </w:rPr>
              <w:t>91.0</w:t>
            </w:r>
          </w:p>
          <w:p>
            <w:pPr>
              <w:pStyle w:val="TableParagraph"/>
              <w:spacing w:line="210" w:lineRule="exact"/>
              <w:ind w:right="65"/>
              <w:rPr>
                <w:sz w:val="17"/>
              </w:rPr>
            </w:pPr>
            <w:r>
              <w:rPr>
                <w:spacing w:val="-1"/>
                <w:w w:val="90"/>
                <w:sz w:val="17"/>
              </w:rPr>
              <w:t>91.6</w:t>
            </w:r>
          </w:p>
          <w:p>
            <w:pPr>
              <w:pStyle w:val="TableParagraph"/>
              <w:spacing w:line="210" w:lineRule="exact" w:before="82"/>
              <w:ind w:right="65"/>
              <w:rPr>
                <w:sz w:val="17"/>
              </w:rPr>
            </w:pPr>
            <w:r>
              <w:rPr>
                <w:spacing w:val="-1"/>
                <w:w w:val="90"/>
                <w:sz w:val="17"/>
              </w:rPr>
              <w:t>91.2</w:t>
            </w:r>
          </w:p>
          <w:p>
            <w:pPr>
              <w:pStyle w:val="TableParagraph"/>
              <w:spacing w:line="192" w:lineRule="exact"/>
              <w:ind w:right="65"/>
              <w:rPr>
                <w:sz w:val="17"/>
              </w:rPr>
            </w:pPr>
            <w:r>
              <w:rPr>
                <w:spacing w:val="-1"/>
                <w:w w:val="90"/>
                <w:sz w:val="17"/>
              </w:rPr>
              <w:t>92.6</w:t>
            </w:r>
          </w:p>
          <w:p>
            <w:pPr>
              <w:pStyle w:val="TableParagraph"/>
              <w:spacing w:line="192" w:lineRule="exact"/>
              <w:ind w:right="65"/>
              <w:rPr>
                <w:sz w:val="17"/>
              </w:rPr>
            </w:pPr>
            <w:r>
              <w:rPr>
                <w:spacing w:val="-1"/>
                <w:w w:val="90"/>
                <w:sz w:val="17"/>
              </w:rPr>
              <w:t>93.0</w:t>
            </w:r>
          </w:p>
          <w:p>
            <w:pPr>
              <w:pStyle w:val="TableParagraph"/>
              <w:spacing w:line="192" w:lineRule="exact"/>
              <w:ind w:right="65"/>
              <w:rPr>
                <w:sz w:val="17"/>
              </w:rPr>
            </w:pPr>
            <w:r>
              <w:rPr>
                <w:spacing w:val="-1"/>
                <w:w w:val="90"/>
                <w:sz w:val="17"/>
              </w:rPr>
              <w:t>94.3</w:t>
            </w:r>
          </w:p>
          <w:p>
            <w:pPr>
              <w:pStyle w:val="TableParagraph"/>
              <w:spacing w:line="210" w:lineRule="exact"/>
              <w:ind w:right="65"/>
              <w:rPr>
                <w:sz w:val="17"/>
              </w:rPr>
            </w:pPr>
            <w:r>
              <w:rPr>
                <w:spacing w:val="-1"/>
                <w:w w:val="90"/>
                <w:sz w:val="17"/>
              </w:rPr>
              <w:t>94.3</w:t>
            </w:r>
          </w:p>
          <w:p>
            <w:pPr>
              <w:pStyle w:val="TableParagraph"/>
              <w:spacing w:line="210" w:lineRule="exact" w:before="82"/>
              <w:ind w:right="65"/>
              <w:rPr>
                <w:sz w:val="17"/>
              </w:rPr>
            </w:pPr>
            <w:r>
              <w:rPr>
                <w:spacing w:val="-1"/>
                <w:w w:val="90"/>
                <w:sz w:val="17"/>
              </w:rPr>
              <w:t>94.6</w:t>
            </w:r>
          </w:p>
          <w:p>
            <w:pPr>
              <w:pStyle w:val="TableParagraph"/>
              <w:spacing w:line="192" w:lineRule="exact"/>
              <w:ind w:right="65"/>
              <w:rPr>
                <w:sz w:val="17"/>
              </w:rPr>
            </w:pPr>
            <w:r>
              <w:rPr>
                <w:spacing w:val="-1"/>
                <w:w w:val="90"/>
                <w:sz w:val="17"/>
              </w:rPr>
              <w:t>95.3</w:t>
            </w:r>
          </w:p>
          <w:p>
            <w:pPr>
              <w:pStyle w:val="TableParagraph"/>
              <w:spacing w:line="192" w:lineRule="exact"/>
              <w:ind w:right="65"/>
              <w:rPr>
                <w:sz w:val="17"/>
              </w:rPr>
            </w:pPr>
            <w:r>
              <w:rPr>
                <w:spacing w:val="-1"/>
                <w:w w:val="90"/>
                <w:sz w:val="17"/>
              </w:rPr>
              <w:t>95.4</w:t>
            </w:r>
          </w:p>
          <w:p>
            <w:pPr>
              <w:pStyle w:val="TableParagraph"/>
              <w:spacing w:line="192" w:lineRule="exact"/>
              <w:ind w:right="65"/>
              <w:rPr>
                <w:sz w:val="17"/>
              </w:rPr>
            </w:pPr>
            <w:r>
              <w:rPr>
                <w:spacing w:val="-1"/>
                <w:w w:val="90"/>
                <w:sz w:val="17"/>
              </w:rPr>
              <w:t>96.1</w:t>
            </w:r>
          </w:p>
          <w:p>
            <w:pPr>
              <w:pStyle w:val="TableParagraph"/>
              <w:spacing w:line="210" w:lineRule="exact"/>
              <w:ind w:right="65"/>
              <w:rPr>
                <w:sz w:val="17"/>
              </w:rPr>
            </w:pPr>
            <w:r>
              <w:rPr>
                <w:spacing w:val="-1"/>
                <w:w w:val="90"/>
                <w:sz w:val="17"/>
              </w:rPr>
              <w:t>95.9</w:t>
            </w:r>
          </w:p>
          <w:p>
            <w:pPr>
              <w:pStyle w:val="TableParagraph"/>
              <w:spacing w:line="210" w:lineRule="exact" w:before="101"/>
              <w:ind w:right="65"/>
              <w:rPr>
                <w:sz w:val="17"/>
              </w:rPr>
            </w:pPr>
            <w:r>
              <w:rPr>
                <w:spacing w:val="-1"/>
                <w:w w:val="90"/>
                <w:sz w:val="17"/>
              </w:rPr>
              <w:t>95.8</w:t>
            </w:r>
          </w:p>
          <w:p>
            <w:pPr>
              <w:pStyle w:val="TableParagraph"/>
              <w:spacing w:line="192" w:lineRule="exact"/>
              <w:ind w:right="65"/>
              <w:rPr>
                <w:sz w:val="17"/>
              </w:rPr>
            </w:pPr>
            <w:r>
              <w:rPr>
                <w:spacing w:val="-1"/>
                <w:w w:val="90"/>
                <w:sz w:val="17"/>
              </w:rPr>
              <w:t>96.2</w:t>
            </w:r>
          </w:p>
          <w:p>
            <w:pPr>
              <w:pStyle w:val="TableParagraph"/>
              <w:spacing w:line="192" w:lineRule="exact"/>
              <w:ind w:right="65"/>
              <w:rPr>
                <w:sz w:val="17"/>
              </w:rPr>
            </w:pPr>
            <w:r>
              <w:rPr>
                <w:spacing w:val="-1"/>
                <w:w w:val="90"/>
                <w:sz w:val="17"/>
              </w:rPr>
              <w:t>95.8</w:t>
            </w:r>
          </w:p>
          <w:p>
            <w:pPr>
              <w:pStyle w:val="TableParagraph"/>
              <w:spacing w:line="192" w:lineRule="exact"/>
              <w:ind w:right="65"/>
              <w:rPr>
                <w:sz w:val="17"/>
              </w:rPr>
            </w:pPr>
            <w:r>
              <w:rPr>
                <w:spacing w:val="-1"/>
                <w:w w:val="90"/>
                <w:sz w:val="17"/>
              </w:rPr>
              <w:t>96.4</w:t>
            </w:r>
          </w:p>
          <w:p>
            <w:pPr>
              <w:pStyle w:val="TableParagraph"/>
              <w:spacing w:line="210" w:lineRule="exact"/>
              <w:ind w:right="65"/>
              <w:rPr>
                <w:sz w:val="17"/>
              </w:rPr>
            </w:pPr>
            <w:r>
              <w:rPr>
                <w:spacing w:val="-1"/>
                <w:w w:val="90"/>
                <w:sz w:val="17"/>
              </w:rPr>
              <w:t>96.3</w:t>
            </w:r>
          </w:p>
          <w:p>
            <w:pPr>
              <w:pStyle w:val="TableParagraph"/>
              <w:spacing w:line="210" w:lineRule="exact" w:before="82"/>
              <w:ind w:right="65"/>
              <w:rPr>
                <w:sz w:val="17"/>
              </w:rPr>
            </w:pPr>
            <w:r>
              <w:rPr>
                <w:spacing w:val="-1"/>
                <w:w w:val="90"/>
                <w:sz w:val="17"/>
              </w:rPr>
              <w:t>95.9</w:t>
            </w:r>
          </w:p>
          <w:p>
            <w:pPr>
              <w:pStyle w:val="TableParagraph"/>
              <w:spacing w:line="192" w:lineRule="exact"/>
              <w:ind w:right="65"/>
              <w:rPr>
                <w:sz w:val="17"/>
              </w:rPr>
            </w:pPr>
            <w:r>
              <w:rPr>
                <w:spacing w:val="-1"/>
                <w:w w:val="90"/>
                <w:sz w:val="17"/>
              </w:rPr>
              <w:t>96.1</w:t>
            </w:r>
          </w:p>
          <w:p>
            <w:pPr>
              <w:pStyle w:val="TableParagraph"/>
              <w:spacing w:line="192" w:lineRule="exact"/>
              <w:ind w:right="65"/>
              <w:rPr>
                <w:sz w:val="17"/>
              </w:rPr>
            </w:pPr>
            <w:r>
              <w:rPr>
                <w:spacing w:val="-1"/>
                <w:w w:val="90"/>
                <w:sz w:val="17"/>
              </w:rPr>
              <w:t>96.5</w:t>
            </w:r>
          </w:p>
          <w:p>
            <w:pPr>
              <w:pStyle w:val="TableParagraph"/>
              <w:spacing w:line="192" w:lineRule="exact"/>
              <w:ind w:right="65"/>
              <w:rPr>
                <w:sz w:val="17"/>
              </w:rPr>
            </w:pPr>
            <w:r>
              <w:rPr>
                <w:spacing w:val="-1"/>
                <w:w w:val="90"/>
                <w:sz w:val="17"/>
              </w:rPr>
              <w:t>97.3</w:t>
            </w:r>
          </w:p>
          <w:p>
            <w:pPr>
              <w:pStyle w:val="TableParagraph"/>
              <w:spacing w:line="210" w:lineRule="exact"/>
              <w:ind w:right="65"/>
              <w:rPr>
                <w:sz w:val="17"/>
              </w:rPr>
            </w:pPr>
            <w:r>
              <w:rPr>
                <w:spacing w:val="-1"/>
                <w:w w:val="90"/>
                <w:sz w:val="17"/>
              </w:rPr>
              <w:t>97.5</w:t>
            </w:r>
          </w:p>
          <w:p>
            <w:pPr>
              <w:pStyle w:val="TableParagraph"/>
              <w:spacing w:line="212" w:lineRule="exact" w:before="81"/>
              <w:ind w:right="65"/>
              <w:rPr>
                <w:sz w:val="17"/>
              </w:rPr>
            </w:pPr>
            <w:r>
              <w:rPr>
                <w:spacing w:val="-1"/>
                <w:w w:val="90"/>
                <w:sz w:val="17"/>
              </w:rPr>
              <w:t>97.5</w:t>
            </w:r>
          </w:p>
          <w:p>
            <w:pPr>
              <w:pStyle w:val="TableParagraph"/>
              <w:spacing w:line="184" w:lineRule="exact"/>
              <w:ind w:right="65"/>
              <w:rPr>
                <w:sz w:val="17"/>
              </w:rPr>
            </w:pPr>
            <w:r>
              <w:rPr>
                <w:spacing w:val="-1"/>
                <w:w w:val="90"/>
                <w:sz w:val="17"/>
              </w:rPr>
              <w:t>97.5</w:t>
            </w:r>
          </w:p>
        </w:tc>
        <w:tc>
          <w:tcPr>
            <w:tcW w:w="1351" w:type="dxa"/>
            <w:tcBorders>
              <w:top w:val="single" w:sz="6" w:space="0" w:color="000000"/>
              <w:left w:val="nil"/>
              <w:right w:val="single" w:sz="6" w:space="0" w:color="000000"/>
            </w:tcBorders>
          </w:tcPr>
          <w:p>
            <w:pPr>
              <w:pStyle w:val="TableParagraph"/>
              <w:spacing w:line="210" w:lineRule="exact" w:before="146"/>
              <w:ind w:right="57"/>
              <w:rPr>
                <w:sz w:val="17"/>
              </w:rPr>
            </w:pPr>
            <w:r>
              <w:rPr>
                <w:spacing w:val="-1"/>
                <w:w w:val="90"/>
                <w:sz w:val="17"/>
              </w:rPr>
              <w:t>43.0</w:t>
            </w:r>
          </w:p>
          <w:p>
            <w:pPr>
              <w:pStyle w:val="TableParagraph"/>
              <w:spacing w:line="192" w:lineRule="exact"/>
              <w:ind w:right="57"/>
              <w:rPr>
                <w:sz w:val="17"/>
              </w:rPr>
            </w:pPr>
            <w:r>
              <w:rPr>
                <w:spacing w:val="-1"/>
                <w:w w:val="90"/>
                <w:sz w:val="17"/>
              </w:rPr>
              <w:t>25.5</w:t>
            </w:r>
          </w:p>
          <w:p>
            <w:pPr>
              <w:pStyle w:val="TableParagraph"/>
              <w:spacing w:line="210" w:lineRule="exact"/>
              <w:ind w:right="57"/>
              <w:rPr>
                <w:sz w:val="17"/>
              </w:rPr>
            </w:pPr>
            <w:r>
              <w:rPr>
                <w:spacing w:val="-1"/>
                <w:w w:val="90"/>
                <w:sz w:val="17"/>
              </w:rPr>
              <w:t>26.1</w:t>
            </w:r>
          </w:p>
          <w:p>
            <w:pPr>
              <w:pStyle w:val="TableParagraph"/>
              <w:spacing w:line="210" w:lineRule="exact" w:before="82"/>
              <w:ind w:right="57"/>
              <w:rPr>
                <w:sz w:val="17"/>
              </w:rPr>
            </w:pPr>
            <w:r>
              <w:rPr>
                <w:spacing w:val="-1"/>
                <w:w w:val="90"/>
                <w:sz w:val="17"/>
              </w:rPr>
              <w:t>26.1</w:t>
            </w:r>
          </w:p>
          <w:p>
            <w:pPr>
              <w:pStyle w:val="TableParagraph"/>
              <w:spacing w:line="192" w:lineRule="exact"/>
              <w:ind w:right="57"/>
              <w:rPr>
                <w:sz w:val="17"/>
              </w:rPr>
            </w:pPr>
            <w:r>
              <w:rPr>
                <w:spacing w:val="-1"/>
                <w:w w:val="90"/>
                <w:sz w:val="17"/>
              </w:rPr>
              <w:t>29.2</w:t>
            </w:r>
          </w:p>
          <w:p>
            <w:pPr>
              <w:pStyle w:val="TableParagraph"/>
              <w:spacing w:line="192" w:lineRule="exact"/>
              <w:ind w:right="57"/>
              <w:rPr>
                <w:sz w:val="17"/>
              </w:rPr>
            </w:pPr>
            <w:r>
              <w:rPr>
                <w:spacing w:val="-1"/>
                <w:w w:val="90"/>
                <w:sz w:val="17"/>
              </w:rPr>
              <w:t>32.8</w:t>
            </w:r>
          </w:p>
          <w:p>
            <w:pPr>
              <w:pStyle w:val="TableParagraph"/>
              <w:spacing w:line="192" w:lineRule="exact"/>
              <w:ind w:right="57"/>
              <w:rPr>
                <w:sz w:val="17"/>
              </w:rPr>
            </w:pPr>
            <w:r>
              <w:rPr>
                <w:spacing w:val="-1"/>
                <w:w w:val="90"/>
                <w:sz w:val="17"/>
              </w:rPr>
              <w:t>33.4</w:t>
            </w:r>
          </w:p>
          <w:p>
            <w:pPr>
              <w:pStyle w:val="TableParagraph"/>
              <w:spacing w:line="210" w:lineRule="exact"/>
              <w:ind w:right="57"/>
              <w:rPr>
                <w:sz w:val="17"/>
              </w:rPr>
            </w:pPr>
            <w:r>
              <w:rPr>
                <w:spacing w:val="-1"/>
                <w:w w:val="90"/>
                <w:sz w:val="17"/>
              </w:rPr>
              <w:t>36.9</w:t>
            </w:r>
          </w:p>
          <w:p>
            <w:pPr>
              <w:pStyle w:val="TableParagraph"/>
              <w:spacing w:line="210" w:lineRule="exact" w:before="82"/>
              <w:ind w:right="57"/>
              <w:rPr>
                <w:sz w:val="17"/>
              </w:rPr>
            </w:pPr>
            <w:r>
              <w:rPr>
                <w:spacing w:val="-1"/>
                <w:w w:val="90"/>
                <w:sz w:val="17"/>
              </w:rPr>
              <w:t>33.2</w:t>
            </w:r>
          </w:p>
          <w:p>
            <w:pPr>
              <w:pStyle w:val="TableParagraph"/>
              <w:spacing w:line="192" w:lineRule="exact"/>
              <w:ind w:right="57"/>
              <w:rPr>
                <w:sz w:val="17"/>
              </w:rPr>
            </w:pPr>
            <w:r>
              <w:rPr>
                <w:spacing w:val="-1"/>
                <w:w w:val="90"/>
                <w:sz w:val="17"/>
              </w:rPr>
              <w:t>36.8</w:t>
            </w:r>
          </w:p>
          <w:p>
            <w:pPr>
              <w:pStyle w:val="TableParagraph"/>
              <w:spacing w:line="192" w:lineRule="exact"/>
              <w:ind w:right="57"/>
              <w:rPr>
                <w:sz w:val="17"/>
              </w:rPr>
            </w:pPr>
            <w:r>
              <w:rPr>
                <w:spacing w:val="-1"/>
                <w:w w:val="90"/>
                <w:sz w:val="17"/>
              </w:rPr>
              <w:t>39.4</w:t>
            </w:r>
          </w:p>
          <w:p>
            <w:pPr>
              <w:pStyle w:val="TableParagraph"/>
              <w:spacing w:line="192" w:lineRule="exact"/>
              <w:ind w:right="57"/>
              <w:rPr>
                <w:sz w:val="17"/>
              </w:rPr>
            </w:pPr>
            <w:r>
              <w:rPr>
                <w:spacing w:val="-1"/>
                <w:w w:val="90"/>
                <w:sz w:val="17"/>
              </w:rPr>
              <w:t>37.9</w:t>
            </w:r>
          </w:p>
          <w:p>
            <w:pPr>
              <w:pStyle w:val="TableParagraph"/>
              <w:spacing w:line="210" w:lineRule="exact"/>
              <w:ind w:right="57"/>
              <w:rPr>
                <w:sz w:val="17"/>
              </w:rPr>
            </w:pPr>
            <w:r>
              <w:rPr>
                <w:spacing w:val="-1"/>
                <w:w w:val="90"/>
                <w:sz w:val="17"/>
              </w:rPr>
              <w:t>39.9</w:t>
            </w:r>
          </w:p>
          <w:p>
            <w:pPr>
              <w:pStyle w:val="TableParagraph"/>
              <w:spacing w:line="210" w:lineRule="exact" w:before="82"/>
              <w:ind w:right="57"/>
              <w:rPr>
                <w:sz w:val="17"/>
              </w:rPr>
            </w:pPr>
            <w:r>
              <w:rPr>
                <w:spacing w:val="-1"/>
                <w:w w:val="90"/>
                <w:sz w:val="17"/>
              </w:rPr>
              <w:t>41.9</w:t>
            </w:r>
          </w:p>
          <w:p>
            <w:pPr>
              <w:pStyle w:val="TableParagraph"/>
              <w:spacing w:line="192" w:lineRule="exact"/>
              <w:ind w:right="57"/>
              <w:rPr>
                <w:sz w:val="17"/>
              </w:rPr>
            </w:pPr>
            <w:r>
              <w:rPr>
                <w:spacing w:val="-1"/>
                <w:w w:val="90"/>
                <w:sz w:val="17"/>
              </w:rPr>
              <w:t>42.6</w:t>
            </w:r>
          </w:p>
          <w:p>
            <w:pPr>
              <w:pStyle w:val="TableParagraph"/>
              <w:spacing w:line="192" w:lineRule="exact"/>
              <w:ind w:right="57"/>
              <w:rPr>
                <w:sz w:val="17"/>
              </w:rPr>
            </w:pPr>
            <w:r>
              <w:rPr>
                <w:spacing w:val="-1"/>
                <w:w w:val="90"/>
                <w:sz w:val="17"/>
              </w:rPr>
              <w:t>47.0</w:t>
            </w:r>
          </w:p>
          <w:p>
            <w:pPr>
              <w:pStyle w:val="TableParagraph"/>
              <w:spacing w:line="192" w:lineRule="exact"/>
              <w:ind w:right="57"/>
              <w:rPr>
                <w:sz w:val="17"/>
              </w:rPr>
            </w:pPr>
            <w:r>
              <w:rPr>
                <w:spacing w:val="-1"/>
                <w:w w:val="90"/>
                <w:sz w:val="17"/>
              </w:rPr>
              <w:t>51.5</w:t>
            </w:r>
          </w:p>
          <w:p>
            <w:pPr>
              <w:pStyle w:val="TableParagraph"/>
              <w:spacing w:line="210" w:lineRule="exact"/>
              <w:ind w:right="57"/>
              <w:rPr>
                <w:sz w:val="17"/>
              </w:rPr>
            </w:pPr>
            <w:r>
              <w:rPr>
                <w:spacing w:val="-1"/>
                <w:w w:val="90"/>
                <w:sz w:val="17"/>
              </w:rPr>
              <w:t>51.5</w:t>
            </w:r>
          </w:p>
          <w:p>
            <w:pPr>
              <w:pStyle w:val="TableParagraph"/>
              <w:spacing w:line="210" w:lineRule="exact" w:before="82"/>
              <w:ind w:right="57"/>
              <w:rPr>
                <w:sz w:val="17"/>
              </w:rPr>
            </w:pPr>
            <w:r>
              <w:rPr>
                <w:spacing w:val="-1"/>
                <w:w w:val="90"/>
                <w:sz w:val="17"/>
              </w:rPr>
              <w:t>52.3</w:t>
            </w:r>
          </w:p>
          <w:p>
            <w:pPr>
              <w:pStyle w:val="TableParagraph"/>
              <w:spacing w:line="192" w:lineRule="exact"/>
              <w:ind w:right="57"/>
              <w:rPr>
                <w:sz w:val="17"/>
              </w:rPr>
            </w:pPr>
            <w:r>
              <w:rPr>
                <w:spacing w:val="-1"/>
                <w:w w:val="90"/>
                <w:sz w:val="17"/>
              </w:rPr>
              <w:t>54.6</w:t>
            </w:r>
          </w:p>
          <w:p>
            <w:pPr>
              <w:pStyle w:val="TableParagraph"/>
              <w:spacing w:line="192" w:lineRule="exact"/>
              <w:ind w:right="57"/>
              <w:rPr>
                <w:sz w:val="17"/>
              </w:rPr>
            </w:pPr>
            <w:r>
              <w:rPr>
                <w:spacing w:val="-1"/>
                <w:w w:val="90"/>
                <w:sz w:val="17"/>
              </w:rPr>
              <w:t>57.7</w:t>
            </w:r>
          </w:p>
          <w:p>
            <w:pPr>
              <w:pStyle w:val="TableParagraph"/>
              <w:spacing w:line="192" w:lineRule="exact"/>
              <w:ind w:right="57"/>
              <w:rPr>
                <w:sz w:val="17"/>
              </w:rPr>
            </w:pPr>
            <w:r>
              <w:rPr>
                <w:spacing w:val="-1"/>
                <w:w w:val="90"/>
                <w:sz w:val="17"/>
              </w:rPr>
              <w:t>63.0</w:t>
            </w:r>
          </w:p>
          <w:p>
            <w:pPr>
              <w:pStyle w:val="TableParagraph"/>
              <w:spacing w:line="210" w:lineRule="exact"/>
              <w:ind w:right="57"/>
              <w:rPr>
                <w:sz w:val="17"/>
              </w:rPr>
            </w:pPr>
            <w:r>
              <w:rPr>
                <w:spacing w:val="-1"/>
                <w:w w:val="90"/>
                <w:sz w:val="17"/>
              </w:rPr>
              <w:t>67.0</w:t>
            </w:r>
          </w:p>
          <w:p>
            <w:pPr>
              <w:pStyle w:val="TableParagraph"/>
              <w:spacing w:line="210" w:lineRule="exact" w:before="81"/>
              <w:ind w:right="57"/>
              <w:rPr>
                <w:sz w:val="17"/>
              </w:rPr>
            </w:pPr>
            <w:r>
              <w:rPr>
                <w:spacing w:val="-1"/>
                <w:w w:val="90"/>
                <w:sz w:val="17"/>
              </w:rPr>
              <w:t>73.6</w:t>
            </w:r>
          </w:p>
          <w:p>
            <w:pPr>
              <w:pStyle w:val="TableParagraph"/>
              <w:spacing w:line="192" w:lineRule="exact"/>
              <w:ind w:right="57"/>
              <w:rPr>
                <w:sz w:val="17"/>
              </w:rPr>
            </w:pPr>
            <w:r>
              <w:rPr>
                <w:spacing w:val="-1"/>
                <w:w w:val="90"/>
                <w:sz w:val="17"/>
              </w:rPr>
              <w:t>78.4</w:t>
            </w:r>
          </w:p>
          <w:p>
            <w:pPr>
              <w:pStyle w:val="TableParagraph"/>
              <w:spacing w:line="192" w:lineRule="exact"/>
              <w:ind w:right="57"/>
              <w:rPr>
                <w:sz w:val="17"/>
              </w:rPr>
            </w:pPr>
            <w:r>
              <w:rPr>
                <w:spacing w:val="-1"/>
                <w:w w:val="90"/>
                <w:sz w:val="17"/>
              </w:rPr>
              <w:t>81.8</w:t>
            </w:r>
          </w:p>
          <w:p>
            <w:pPr>
              <w:pStyle w:val="TableParagraph"/>
              <w:spacing w:line="192" w:lineRule="exact"/>
              <w:ind w:right="57"/>
              <w:rPr>
                <w:sz w:val="17"/>
              </w:rPr>
            </w:pPr>
            <w:r>
              <w:rPr>
                <w:spacing w:val="-1"/>
                <w:w w:val="90"/>
                <w:sz w:val="17"/>
              </w:rPr>
              <w:t>85.6</w:t>
            </w:r>
          </w:p>
          <w:p>
            <w:pPr>
              <w:pStyle w:val="TableParagraph"/>
              <w:spacing w:line="210" w:lineRule="exact"/>
              <w:ind w:right="57"/>
              <w:rPr>
                <w:sz w:val="17"/>
              </w:rPr>
            </w:pPr>
            <w:r>
              <w:rPr>
                <w:spacing w:val="-1"/>
                <w:w w:val="90"/>
                <w:sz w:val="17"/>
              </w:rPr>
              <w:t>88.7</w:t>
            </w:r>
          </w:p>
          <w:p>
            <w:pPr>
              <w:pStyle w:val="TableParagraph"/>
              <w:spacing w:line="210" w:lineRule="exact" w:before="82"/>
              <w:ind w:right="57"/>
              <w:rPr>
                <w:sz w:val="17"/>
              </w:rPr>
            </w:pPr>
            <w:r>
              <w:rPr>
                <w:spacing w:val="-1"/>
                <w:w w:val="90"/>
                <w:sz w:val="17"/>
              </w:rPr>
              <w:t>90.4</w:t>
            </w:r>
          </w:p>
          <w:p>
            <w:pPr>
              <w:pStyle w:val="TableParagraph"/>
              <w:spacing w:line="192" w:lineRule="exact"/>
              <w:ind w:right="57"/>
              <w:rPr>
                <w:sz w:val="17"/>
              </w:rPr>
            </w:pPr>
            <w:r>
              <w:rPr>
                <w:spacing w:val="-1"/>
                <w:w w:val="90"/>
                <w:sz w:val="17"/>
              </w:rPr>
              <w:t>91.6</w:t>
            </w:r>
          </w:p>
          <w:p>
            <w:pPr>
              <w:pStyle w:val="TableParagraph"/>
              <w:spacing w:line="192" w:lineRule="exact"/>
              <w:ind w:right="57"/>
              <w:rPr>
                <w:sz w:val="17"/>
              </w:rPr>
            </w:pPr>
            <w:r>
              <w:rPr>
                <w:spacing w:val="-1"/>
                <w:w w:val="90"/>
                <w:sz w:val="17"/>
              </w:rPr>
              <w:t>92.9</w:t>
            </w:r>
          </w:p>
          <w:p>
            <w:pPr>
              <w:pStyle w:val="TableParagraph"/>
              <w:spacing w:line="192" w:lineRule="exact"/>
              <w:ind w:right="57"/>
              <w:rPr>
                <w:sz w:val="17"/>
              </w:rPr>
            </w:pPr>
            <w:r>
              <w:rPr>
                <w:spacing w:val="-1"/>
                <w:w w:val="90"/>
                <w:sz w:val="17"/>
              </w:rPr>
              <w:t>93.8</w:t>
            </w:r>
          </w:p>
          <w:p>
            <w:pPr>
              <w:pStyle w:val="TableParagraph"/>
              <w:spacing w:line="210" w:lineRule="exact"/>
              <w:ind w:right="57"/>
              <w:rPr>
                <w:sz w:val="17"/>
              </w:rPr>
            </w:pPr>
            <w:r>
              <w:rPr>
                <w:spacing w:val="-1"/>
                <w:w w:val="90"/>
                <w:sz w:val="17"/>
              </w:rPr>
              <w:t>94.5</w:t>
            </w:r>
          </w:p>
          <w:p>
            <w:pPr>
              <w:pStyle w:val="TableParagraph"/>
              <w:spacing w:line="210" w:lineRule="exact" w:before="82"/>
              <w:ind w:right="57"/>
              <w:rPr>
                <w:sz w:val="17"/>
              </w:rPr>
            </w:pPr>
            <w:r>
              <w:rPr>
                <w:spacing w:val="-1"/>
                <w:w w:val="90"/>
                <w:sz w:val="17"/>
              </w:rPr>
              <w:t>95.1</w:t>
            </w:r>
          </w:p>
          <w:p>
            <w:pPr>
              <w:pStyle w:val="TableParagraph"/>
              <w:spacing w:line="192" w:lineRule="exact"/>
              <w:ind w:right="57"/>
              <w:rPr>
                <w:sz w:val="17"/>
              </w:rPr>
            </w:pPr>
            <w:r>
              <w:rPr>
                <w:spacing w:val="-1"/>
                <w:w w:val="90"/>
                <w:sz w:val="17"/>
              </w:rPr>
              <w:t>95.4</w:t>
            </w:r>
          </w:p>
          <w:p>
            <w:pPr>
              <w:pStyle w:val="TableParagraph"/>
              <w:spacing w:line="192" w:lineRule="exact"/>
              <w:ind w:right="57"/>
              <w:rPr>
                <w:sz w:val="17"/>
              </w:rPr>
            </w:pPr>
            <w:r>
              <w:rPr>
                <w:spacing w:val="-1"/>
                <w:w w:val="90"/>
                <w:sz w:val="17"/>
              </w:rPr>
              <w:t>94.9</w:t>
            </w:r>
          </w:p>
          <w:p>
            <w:pPr>
              <w:pStyle w:val="TableParagraph"/>
              <w:spacing w:line="192" w:lineRule="exact"/>
              <w:ind w:right="57"/>
              <w:rPr>
                <w:sz w:val="17"/>
              </w:rPr>
            </w:pPr>
            <w:r>
              <w:rPr>
                <w:spacing w:val="-1"/>
                <w:w w:val="90"/>
                <w:sz w:val="17"/>
              </w:rPr>
              <w:t>94.7</w:t>
            </w:r>
          </w:p>
          <w:p>
            <w:pPr>
              <w:pStyle w:val="TableParagraph"/>
              <w:spacing w:line="210" w:lineRule="exact"/>
              <w:ind w:right="57"/>
              <w:rPr>
                <w:sz w:val="17"/>
              </w:rPr>
            </w:pPr>
            <w:r>
              <w:rPr>
                <w:spacing w:val="-1"/>
                <w:w w:val="90"/>
                <w:sz w:val="17"/>
              </w:rPr>
              <w:t>95.4</w:t>
            </w:r>
          </w:p>
          <w:p>
            <w:pPr>
              <w:pStyle w:val="TableParagraph"/>
              <w:spacing w:line="210" w:lineRule="exact" w:before="82"/>
              <w:ind w:right="57"/>
              <w:rPr>
                <w:sz w:val="17"/>
              </w:rPr>
            </w:pPr>
            <w:r>
              <w:rPr>
                <w:spacing w:val="-1"/>
                <w:w w:val="90"/>
                <w:sz w:val="17"/>
              </w:rPr>
              <w:t>95.5</w:t>
            </w:r>
          </w:p>
          <w:p>
            <w:pPr>
              <w:pStyle w:val="TableParagraph"/>
              <w:spacing w:line="192" w:lineRule="exact"/>
              <w:ind w:right="57"/>
              <w:rPr>
                <w:sz w:val="17"/>
              </w:rPr>
            </w:pPr>
            <w:r>
              <w:rPr>
                <w:spacing w:val="-1"/>
                <w:w w:val="90"/>
                <w:sz w:val="17"/>
              </w:rPr>
              <w:t>96.1</w:t>
            </w:r>
          </w:p>
          <w:p>
            <w:pPr>
              <w:pStyle w:val="TableParagraph"/>
              <w:spacing w:line="192" w:lineRule="exact"/>
              <w:ind w:right="57"/>
              <w:rPr>
                <w:sz w:val="17"/>
              </w:rPr>
            </w:pPr>
            <w:r>
              <w:rPr>
                <w:spacing w:val="-1"/>
                <w:w w:val="90"/>
                <w:sz w:val="17"/>
              </w:rPr>
              <w:t>96.4</w:t>
            </w:r>
          </w:p>
          <w:p>
            <w:pPr>
              <w:pStyle w:val="TableParagraph"/>
              <w:spacing w:line="192" w:lineRule="exact"/>
              <w:ind w:right="58"/>
              <w:rPr>
                <w:sz w:val="17"/>
              </w:rPr>
            </w:pPr>
            <w:r>
              <w:rPr>
                <w:spacing w:val="-1"/>
                <w:w w:val="90"/>
                <w:sz w:val="17"/>
              </w:rPr>
              <w:t>96.7</w:t>
            </w:r>
          </w:p>
          <w:p>
            <w:pPr>
              <w:pStyle w:val="TableParagraph"/>
              <w:spacing w:line="210" w:lineRule="exact"/>
              <w:ind w:right="57"/>
              <w:rPr>
                <w:sz w:val="17"/>
              </w:rPr>
            </w:pPr>
            <w:r>
              <w:rPr>
                <w:spacing w:val="-1"/>
                <w:w w:val="90"/>
                <w:sz w:val="17"/>
              </w:rPr>
              <w:t>96.7</w:t>
            </w:r>
          </w:p>
          <w:p>
            <w:pPr>
              <w:pStyle w:val="TableParagraph"/>
              <w:spacing w:line="210" w:lineRule="exact" w:before="82"/>
              <w:ind w:right="57"/>
              <w:rPr>
                <w:sz w:val="17"/>
              </w:rPr>
            </w:pPr>
            <w:r>
              <w:rPr>
                <w:spacing w:val="-1"/>
                <w:w w:val="90"/>
                <w:sz w:val="17"/>
              </w:rPr>
              <w:t>97.3</w:t>
            </w:r>
          </w:p>
          <w:p>
            <w:pPr>
              <w:pStyle w:val="TableParagraph"/>
              <w:spacing w:line="192" w:lineRule="exact"/>
              <w:ind w:right="57"/>
              <w:rPr>
                <w:sz w:val="17"/>
              </w:rPr>
            </w:pPr>
            <w:r>
              <w:rPr>
                <w:spacing w:val="-1"/>
                <w:w w:val="90"/>
                <w:sz w:val="17"/>
              </w:rPr>
              <w:t>97.6</w:t>
            </w:r>
          </w:p>
          <w:p>
            <w:pPr>
              <w:pStyle w:val="TableParagraph"/>
              <w:spacing w:line="192" w:lineRule="exact"/>
              <w:ind w:right="57"/>
              <w:rPr>
                <w:sz w:val="17"/>
              </w:rPr>
            </w:pPr>
            <w:r>
              <w:rPr>
                <w:spacing w:val="-1"/>
                <w:w w:val="90"/>
                <w:sz w:val="17"/>
              </w:rPr>
              <w:t>97.8</w:t>
            </w:r>
          </w:p>
          <w:p>
            <w:pPr>
              <w:pStyle w:val="TableParagraph"/>
              <w:spacing w:line="192" w:lineRule="exact"/>
              <w:ind w:right="57"/>
              <w:rPr>
                <w:sz w:val="17"/>
              </w:rPr>
            </w:pPr>
            <w:r>
              <w:rPr>
                <w:spacing w:val="-1"/>
                <w:w w:val="90"/>
                <w:sz w:val="17"/>
              </w:rPr>
              <w:t>98.0</w:t>
            </w:r>
          </w:p>
          <w:p>
            <w:pPr>
              <w:pStyle w:val="TableParagraph"/>
              <w:spacing w:line="210" w:lineRule="exact"/>
              <w:ind w:right="57"/>
              <w:rPr>
                <w:sz w:val="17"/>
              </w:rPr>
            </w:pPr>
            <w:r>
              <w:rPr>
                <w:spacing w:val="-1"/>
                <w:w w:val="90"/>
                <w:sz w:val="17"/>
              </w:rPr>
              <w:t>97.8</w:t>
            </w:r>
          </w:p>
          <w:p>
            <w:pPr>
              <w:pStyle w:val="TableParagraph"/>
              <w:spacing w:line="210" w:lineRule="exact" w:before="101"/>
              <w:ind w:right="57"/>
              <w:rPr>
                <w:sz w:val="17"/>
              </w:rPr>
            </w:pPr>
            <w:r>
              <w:rPr>
                <w:spacing w:val="-1"/>
                <w:w w:val="90"/>
                <w:sz w:val="17"/>
              </w:rPr>
              <w:t>98.5</w:t>
            </w:r>
          </w:p>
          <w:p>
            <w:pPr>
              <w:pStyle w:val="TableParagraph"/>
              <w:spacing w:line="192" w:lineRule="exact"/>
              <w:ind w:right="57"/>
              <w:rPr>
                <w:sz w:val="17"/>
              </w:rPr>
            </w:pPr>
            <w:r>
              <w:rPr>
                <w:spacing w:val="-1"/>
                <w:w w:val="90"/>
                <w:sz w:val="17"/>
              </w:rPr>
              <w:t>98.1</w:t>
            </w:r>
          </w:p>
          <w:p>
            <w:pPr>
              <w:pStyle w:val="TableParagraph"/>
              <w:spacing w:line="192" w:lineRule="exact"/>
              <w:ind w:right="57"/>
              <w:rPr>
                <w:sz w:val="17"/>
              </w:rPr>
            </w:pPr>
            <w:r>
              <w:rPr>
                <w:spacing w:val="-1"/>
                <w:w w:val="90"/>
                <w:sz w:val="17"/>
              </w:rPr>
              <w:t>97.8</w:t>
            </w:r>
          </w:p>
          <w:p>
            <w:pPr>
              <w:pStyle w:val="TableParagraph"/>
              <w:spacing w:line="192" w:lineRule="exact"/>
              <w:ind w:right="57"/>
              <w:rPr>
                <w:sz w:val="17"/>
              </w:rPr>
            </w:pPr>
            <w:r>
              <w:rPr>
                <w:spacing w:val="-1"/>
                <w:w w:val="90"/>
                <w:sz w:val="17"/>
              </w:rPr>
              <w:t>98.0</w:t>
            </w:r>
          </w:p>
          <w:p>
            <w:pPr>
              <w:pStyle w:val="TableParagraph"/>
              <w:spacing w:line="210" w:lineRule="exact"/>
              <w:ind w:right="57"/>
              <w:rPr>
                <w:sz w:val="17"/>
              </w:rPr>
            </w:pPr>
            <w:r>
              <w:rPr>
                <w:spacing w:val="-1"/>
                <w:w w:val="90"/>
                <w:sz w:val="17"/>
              </w:rPr>
              <w:t>98.2</w:t>
            </w:r>
          </w:p>
          <w:p>
            <w:pPr>
              <w:pStyle w:val="TableParagraph"/>
              <w:spacing w:line="210" w:lineRule="exact" w:before="82"/>
              <w:ind w:right="57"/>
              <w:rPr>
                <w:sz w:val="17"/>
              </w:rPr>
            </w:pPr>
            <w:r>
              <w:rPr>
                <w:spacing w:val="-1"/>
                <w:w w:val="90"/>
                <w:sz w:val="17"/>
              </w:rPr>
              <w:t>97.8</w:t>
            </w:r>
          </w:p>
          <w:p>
            <w:pPr>
              <w:pStyle w:val="TableParagraph"/>
              <w:spacing w:line="192" w:lineRule="exact"/>
              <w:ind w:right="57"/>
              <w:rPr>
                <w:sz w:val="17"/>
              </w:rPr>
            </w:pPr>
            <w:r>
              <w:rPr>
                <w:spacing w:val="-1"/>
                <w:w w:val="90"/>
                <w:sz w:val="17"/>
              </w:rPr>
              <w:t>97.9</w:t>
            </w:r>
          </w:p>
          <w:p>
            <w:pPr>
              <w:pStyle w:val="TableParagraph"/>
              <w:spacing w:line="192" w:lineRule="exact"/>
              <w:ind w:right="57"/>
              <w:rPr>
                <w:sz w:val="17"/>
              </w:rPr>
            </w:pPr>
            <w:r>
              <w:rPr>
                <w:spacing w:val="-1"/>
                <w:w w:val="90"/>
                <w:sz w:val="17"/>
              </w:rPr>
              <w:t>98.2</w:t>
            </w:r>
          </w:p>
          <w:p>
            <w:pPr>
              <w:pStyle w:val="TableParagraph"/>
              <w:spacing w:line="192" w:lineRule="exact"/>
              <w:ind w:right="57"/>
              <w:rPr>
                <w:sz w:val="17"/>
              </w:rPr>
            </w:pPr>
            <w:r>
              <w:rPr>
                <w:spacing w:val="-1"/>
                <w:w w:val="90"/>
                <w:sz w:val="17"/>
              </w:rPr>
              <w:t>98.0</w:t>
            </w:r>
          </w:p>
          <w:p>
            <w:pPr>
              <w:pStyle w:val="TableParagraph"/>
              <w:spacing w:line="210" w:lineRule="exact"/>
              <w:ind w:right="57"/>
              <w:rPr>
                <w:sz w:val="17"/>
              </w:rPr>
            </w:pPr>
            <w:r>
              <w:rPr>
                <w:spacing w:val="-1"/>
                <w:w w:val="90"/>
                <w:sz w:val="17"/>
              </w:rPr>
              <w:t>98.6</w:t>
            </w:r>
          </w:p>
          <w:p>
            <w:pPr>
              <w:pStyle w:val="TableParagraph"/>
              <w:spacing w:line="212" w:lineRule="exact" w:before="81"/>
              <w:ind w:right="57"/>
              <w:rPr>
                <w:sz w:val="17"/>
              </w:rPr>
            </w:pPr>
            <w:r>
              <w:rPr>
                <w:spacing w:val="-1"/>
                <w:w w:val="90"/>
                <w:sz w:val="17"/>
              </w:rPr>
              <w:t>98.3</w:t>
            </w:r>
          </w:p>
          <w:p>
            <w:pPr>
              <w:pStyle w:val="TableParagraph"/>
              <w:spacing w:line="184" w:lineRule="exact"/>
              <w:ind w:right="57"/>
              <w:rPr>
                <w:sz w:val="17"/>
              </w:rPr>
            </w:pPr>
            <w:r>
              <w:rPr>
                <w:spacing w:val="-1"/>
                <w:w w:val="90"/>
                <w:sz w:val="17"/>
              </w:rPr>
              <w:t>98.4</w:t>
            </w:r>
          </w:p>
        </w:tc>
        <w:tc>
          <w:tcPr>
            <w:tcW w:w="1351" w:type="dxa"/>
            <w:tcBorders>
              <w:top w:val="single" w:sz="6" w:space="0" w:color="000000"/>
              <w:left w:val="single" w:sz="6" w:space="0" w:color="000000"/>
              <w:right w:val="nil"/>
            </w:tcBorders>
          </w:tcPr>
          <w:p>
            <w:pPr>
              <w:pStyle w:val="TableParagraph"/>
              <w:spacing w:line="201" w:lineRule="auto" w:before="175"/>
              <w:ind w:left="982" w:right="11" w:firstLine="175"/>
              <w:rPr>
                <w:sz w:val="17"/>
              </w:rPr>
            </w:pPr>
            <w:r>
              <w:rPr>
                <w:sz w:val="17"/>
              </w:rPr>
              <w:t>－ </w:t>
            </w:r>
            <w:r>
              <w:rPr>
                <w:w w:val="85"/>
                <w:sz w:val="17"/>
              </w:rPr>
              <w:t>26.1</w:t>
            </w:r>
          </w:p>
          <w:p>
            <w:pPr>
              <w:pStyle w:val="TableParagraph"/>
              <w:spacing w:line="200" w:lineRule="exact"/>
              <w:ind w:right="65"/>
              <w:rPr>
                <w:sz w:val="17"/>
              </w:rPr>
            </w:pPr>
            <w:r>
              <w:rPr>
                <w:spacing w:val="-1"/>
                <w:w w:val="90"/>
                <w:sz w:val="17"/>
              </w:rPr>
              <w:t>23.9</w:t>
            </w:r>
          </w:p>
          <w:p>
            <w:pPr>
              <w:pStyle w:val="TableParagraph"/>
              <w:spacing w:line="210" w:lineRule="exact" w:before="82"/>
              <w:ind w:right="65"/>
              <w:rPr>
                <w:sz w:val="17"/>
              </w:rPr>
            </w:pPr>
            <w:r>
              <w:rPr>
                <w:spacing w:val="-1"/>
                <w:w w:val="90"/>
                <w:sz w:val="17"/>
              </w:rPr>
              <w:t>21.5</w:t>
            </w:r>
          </w:p>
          <w:p>
            <w:pPr>
              <w:pStyle w:val="TableParagraph"/>
              <w:spacing w:line="192" w:lineRule="exact"/>
              <w:ind w:right="65"/>
              <w:rPr>
                <w:sz w:val="17"/>
              </w:rPr>
            </w:pPr>
            <w:r>
              <w:rPr>
                <w:spacing w:val="-1"/>
                <w:w w:val="90"/>
                <w:sz w:val="17"/>
              </w:rPr>
              <w:t>19.2</w:t>
            </w:r>
          </w:p>
          <w:p>
            <w:pPr>
              <w:pStyle w:val="TableParagraph"/>
              <w:spacing w:line="192" w:lineRule="exact"/>
              <w:ind w:right="65"/>
              <w:rPr>
                <w:sz w:val="17"/>
              </w:rPr>
            </w:pPr>
            <w:r>
              <w:rPr>
                <w:spacing w:val="-1"/>
                <w:w w:val="90"/>
                <w:sz w:val="17"/>
              </w:rPr>
              <w:t>17.6</w:t>
            </w:r>
          </w:p>
          <w:p>
            <w:pPr>
              <w:pStyle w:val="TableParagraph"/>
              <w:spacing w:line="192" w:lineRule="exact"/>
              <w:ind w:right="65"/>
              <w:rPr>
                <w:sz w:val="17"/>
              </w:rPr>
            </w:pPr>
            <w:r>
              <w:rPr>
                <w:spacing w:val="-1"/>
                <w:w w:val="90"/>
                <w:sz w:val="17"/>
              </w:rPr>
              <w:t>19.2</w:t>
            </w:r>
          </w:p>
          <w:p>
            <w:pPr>
              <w:pStyle w:val="TableParagraph"/>
              <w:spacing w:line="210" w:lineRule="exact"/>
              <w:ind w:right="65"/>
              <w:rPr>
                <w:sz w:val="17"/>
              </w:rPr>
            </w:pPr>
            <w:r>
              <w:rPr>
                <w:spacing w:val="-1"/>
                <w:w w:val="90"/>
                <w:sz w:val="17"/>
              </w:rPr>
              <w:t>19.4</w:t>
            </w:r>
          </w:p>
          <w:p>
            <w:pPr>
              <w:pStyle w:val="TableParagraph"/>
              <w:spacing w:line="210" w:lineRule="exact" w:before="82"/>
              <w:ind w:right="65"/>
              <w:rPr>
                <w:sz w:val="17"/>
              </w:rPr>
            </w:pPr>
            <w:r>
              <w:rPr>
                <w:spacing w:val="-1"/>
                <w:w w:val="90"/>
                <w:sz w:val="17"/>
              </w:rPr>
              <w:t>14.9</w:t>
            </w:r>
          </w:p>
          <w:p>
            <w:pPr>
              <w:pStyle w:val="TableParagraph"/>
              <w:spacing w:line="192" w:lineRule="exact"/>
              <w:ind w:right="65"/>
              <w:rPr>
                <w:sz w:val="17"/>
              </w:rPr>
            </w:pPr>
            <w:r>
              <w:rPr>
                <w:spacing w:val="-1"/>
                <w:w w:val="90"/>
                <w:sz w:val="17"/>
              </w:rPr>
              <w:t>15.3</w:t>
            </w:r>
          </w:p>
          <w:p>
            <w:pPr>
              <w:pStyle w:val="TableParagraph"/>
              <w:spacing w:line="192" w:lineRule="exact"/>
              <w:ind w:right="65"/>
              <w:rPr>
                <w:sz w:val="17"/>
              </w:rPr>
            </w:pPr>
            <w:r>
              <w:rPr>
                <w:spacing w:val="-1"/>
                <w:w w:val="90"/>
                <w:sz w:val="17"/>
              </w:rPr>
              <w:t>14.6</w:t>
            </w:r>
          </w:p>
          <w:p>
            <w:pPr>
              <w:pStyle w:val="TableParagraph"/>
              <w:spacing w:line="192" w:lineRule="exact"/>
              <w:ind w:right="65"/>
              <w:rPr>
                <w:sz w:val="17"/>
              </w:rPr>
            </w:pPr>
            <w:r>
              <w:rPr>
                <w:spacing w:val="-1"/>
                <w:w w:val="90"/>
                <w:sz w:val="17"/>
              </w:rPr>
              <w:t>13.4</w:t>
            </w:r>
          </w:p>
          <w:p>
            <w:pPr>
              <w:pStyle w:val="TableParagraph"/>
              <w:spacing w:line="210" w:lineRule="exact"/>
              <w:ind w:right="65"/>
              <w:rPr>
                <w:sz w:val="17"/>
              </w:rPr>
            </w:pPr>
            <w:r>
              <w:rPr>
                <w:spacing w:val="-1"/>
                <w:w w:val="90"/>
                <w:sz w:val="17"/>
              </w:rPr>
              <w:t>14.8</w:t>
            </w:r>
          </w:p>
          <w:p>
            <w:pPr>
              <w:pStyle w:val="TableParagraph"/>
              <w:spacing w:line="210" w:lineRule="exact" w:before="82"/>
              <w:ind w:right="65"/>
              <w:rPr>
                <w:sz w:val="17"/>
              </w:rPr>
            </w:pPr>
            <w:r>
              <w:rPr>
                <w:spacing w:val="-1"/>
                <w:w w:val="90"/>
                <w:sz w:val="17"/>
              </w:rPr>
              <w:t>12.9</w:t>
            </w:r>
          </w:p>
          <w:p>
            <w:pPr>
              <w:pStyle w:val="TableParagraph"/>
              <w:spacing w:line="192" w:lineRule="exact"/>
              <w:ind w:right="65"/>
              <w:rPr>
                <w:sz w:val="17"/>
              </w:rPr>
            </w:pPr>
            <w:r>
              <w:rPr>
                <w:spacing w:val="-1"/>
                <w:w w:val="90"/>
                <w:sz w:val="17"/>
              </w:rPr>
              <w:t>16.0</w:t>
            </w:r>
          </w:p>
          <w:p>
            <w:pPr>
              <w:pStyle w:val="TableParagraph"/>
              <w:spacing w:line="192" w:lineRule="exact"/>
              <w:ind w:right="65"/>
              <w:rPr>
                <w:sz w:val="17"/>
              </w:rPr>
            </w:pPr>
            <w:r>
              <w:rPr>
                <w:spacing w:val="-1"/>
                <w:w w:val="90"/>
                <w:sz w:val="17"/>
              </w:rPr>
              <w:t>16.7</w:t>
            </w:r>
          </w:p>
          <w:p>
            <w:pPr>
              <w:pStyle w:val="TableParagraph"/>
              <w:spacing w:line="192" w:lineRule="exact"/>
              <w:ind w:right="65"/>
              <w:rPr>
                <w:sz w:val="17"/>
              </w:rPr>
            </w:pPr>
            <w:r>
              <w:rPr>
                <w:spacing w:val="-1"/>
                <w:w w:val="90"/>
                <w:sz w:val="17"/>
              </w:rPr>
              <w:t>17.6</w:t>
            </w:r>
          </w:p>
          <w:p>
            <w:pPr>
              <w:pStyle w:val="TableParagraph"/>
              <w:spacing w:line="210" w:lineRule="exact"/>
              <w:ind w:right="65"/>
              <w:rPr>
                <w:sz w:val="17"/>
              </w:rPr>
            </w:pPr>
            <w:r>
              <w:rPr>
                <w:spacing w:val="-1"/>
                <w:w w:val="90"/>
                <w:sz w:val="17"/>
              </w:rPr>
              <w:t>18.4</w:t>
            </w:r>
          </w:p>
          <w:p>
            <w:pPr>
              <w:pStyle w:val="TableParagraph"/>
              <w:spacing w:line="210" w:lineRule="exact" w:before="82"/>
              <w:ind w:right="65"/>
              <w:rPr>
                <w:sz w:val="17"/>
              </w:rPr>
            </w:pPr>
            <w:r>
              <w:rPr>
                <w:spacing w:val="-1"/>
                <w:w w:val="90"/>
                <w:sz w:val="17"/>
              </w:rPr>
              <w:t>17.3</w:t>
            </w:r>
          </w:p>
          <w:p>
            <w:pPr>
              <w:pStyle w:val="TableParagraph"/>
              <w:spacing w:line="192" w:lineRule="exact"/>
              <w:ind w:right="65"/>
              <w:rPr>
                <w:sz w:val="17"/>
              </w:rPr>
            </w:pPr>
            <w:r>
              <w:rPr>
                <w:spacing w:val="-1"/>
                <w:w w:val="90"/>
                <w:sz w:val="17"/>
              </w:rPr>
              <w:t>17.8</w:t>
            </w:r>
          </w:p>
          <w:p>
            <w:pPr>
              <w:pStyle w:val="TableParagraph"/>
              <w:spacing w:line="192" w:lineRule="exact"/>
              <w:ind w:right="65"/>
              <w:rPr>
                <w:sz w:val="17"/>
              </w:rPr>
            </w:pPr>
            <w:r>
              <w:rPr>
                <w:spacing w:val="-1"/>
                <w:w w:val="90"/>
                <w:sz w:val="17"/>
              </w:rPr>
              <w:t>17.0</w:t>
            </w:r>
          </w:p>
          <w:p>
            <w:pPr>
              <w:pStyle w:val="TableParagraph"/>
              <w:spacing w:line="192" w:lineRule="exact"/>
              <w:ind w:right="65"/>
              <w:rPr>
                <w:sz w:val="17"/>
              </w:rPr>
            </w:pPr>
            <w:r>
              <w:rPr>
                <w:spacing w:val="-1"/>
                <w:w w:val="90"/>
                <w:sz w:val="17"/>
              </w:rPr>
              <w:t>17.1</w:t>
            </w:r>
          </w:p>
          <w:p>
            <w:pPr>
              <w:pStyle w:val="TableParagraph"/>
              <w:spacing w:line="210" w:lineRule="exact"/>
              <w:ind w:right="65"/>
              <w:rPr>
                <w:sz w:val="17"/>
              </w:rPr>
            </w:pPr>
            <w:r>
              <w:rPr>
                <w:spacing w:val="-1"/>
                <w:w w:val="90"/>
                <w:sz w:val="17"/>
              </w:rPr>
              <w:t>16.8</w:t>
            </w:r>
          </w:p>
          <w:p>
            <w:pPr>
              <w:pStyle w:val="TableParagraph"/>
              <w:spacing w:line="210" w:lineRule="exact" w:before="81"/>
              <w:ind w:right="65"/>
              <w:rPr>
                <w:sz w:val="17"/>
              </w:rPr>
            </w:pPr>
            <w:r>
              <w:rPr>
                <w:spacing w:val="-1"/>
                <w:w w:val="90"/>
                <w:sz w:val="17"/>
              </w:rPr>
              <w:t>18.0</w:t>
            </w:r>
          </w:p>
          <w:p>
            <w:pPr>
              <w:pStyle w:val="TableParagraph"/>
              <w:spacing w:line="192" w:lineRule="exact"/>
              <w:ind w:right="65"/>
              <w:rPr>
                <w:sz w:val="17"/>
              </w:rPr>
            </w:pPr>
            <w:r>
              <w:rPr>
                <w:spacing w:val="-1"/>
                <w:w w:val="90"/>
                <w:sz w:val="17"/>
              </w:rPr>
              <w:t>19.4</w:t>
            </w:r>
          </w:p>
          <w:p>
            <w:pPr>
              <w:pStyle w:val="TableParagraph"/>
              <w:spacing w:line="192" w:lineRule="exact"/>
              <w:ind w:right="65"/>
              <w:rPr>
                <w:sz w:val="17"/>
              </w:rPr>
            </w:pPr>
            <w:r>
              <w:rPr>
                <w:spacing w:val="-1"/>
                <w:w w:val="90"/>
                <w:sz w:val="17"/>
              </w:rPr>
              <w:t>19.6</w:t>
            </w:r>
          </w:p>
          <w:p>
            <w:pPr>
              <w:pStyle w:val="TableParagraph"/>
              <w:spacing w:line="192" w:lineRule="exact"/>
              <w:ind w:right="65"/>
              <w:rPr>
                <w:sz w:val="17"/>
              </w:rPr>
            </w:pPr>
            <w:r>
              <w:rPr>
                <w:spacing w:val="-1"/>
                <w:w w:val="90"/>
                <w:sz w:val="17"/>
              </w:rPr>
              <w:t>21.6</w:t>
            </w:r>
          </w:p>
          <w:p>
            <w:pPr>
              <w:pStyle w:val="TableParagraph"/>
              <w:spacing w:line="210" w:lineRule="exact"/>
              <w:ind w:right="65"/>
              <w:rPr>
                <w:sz w:val="17"/>
              </w:rPr>
            </w:pPr>
            <w:r>
              <w:rPr>
                <w:spacing w:val="-1"/>
                <w:w w:val="90"/>
                <w:sz w:val="17"/>
              </w:rPr>
              <w:t>22.7</w:t>
            </w:r>
          </w:p>
          <w:p>
            <w:pPr>
              <w:pStyle w:val="TableParagraph"/>
              <w:spacing w:line="210" w:lineRule="exact" w:before="82"/>
              <w:ind w:right="65"/>
              <w:rPr>
                <w:sz w:val="17"/>
              </w:rPr>
            </w:pPr>
            <w:r>
              <w:rPr>
                <w:spacing w:val="-1"/>
                <w:w w:val="90"/>
                <w:sz w:val="17"/>
              </w:rPr>
              <w:t>22.8</w:t>
            </w:r>
          </w:p>
          <w:p>
            <w:pPr>
              <w:pStyle w:val="TableParagraph"/>
              <w:spacing w:line="192" w:lineRule="exact"/>
              <w:ind w:right="65"/>
              <w:rPr>
                <w:sz w:val="17"/>
              </w:rPr>
            </w:pPr>
            <w:r>
              <w:rPr>
                <w:spacing w:val="-1"/>
                <w:w w:val="90"/>
                <w:sz w:val="17"/>
              </w:rPr>
              <w:t>21.0</w:t>
            </w:r>
          </w:p>
          <w:p>
            <w:pPr>
              <w:pStyle w:val="TableParagraph"/>
              <w:spacing w:line="192" w:lineRule="exact"/>
              <w:ind w:right="65"/>
              <w:rPr>
                <w:sz w:val="17"/>
              </w:rPr>
            </w:pPr>
            <w:r>
              <w:rPr>
                <w:spacing w:val="-1"/>
                <w:w w:val="90"/>
                <w:sz w:val="17"/>
              </w:rPr>
              <w:t>21.5</w:t>
            </w:r>
          </w:p>
          <w:p>
            <w:pPr>
              <w:pStyle w:val="TableParagraph"/>
              <w:spacing w:line="192" w:lineRule="exact"/>
              <w:ind w:right="65"/>
              <w:rPr>
                <w:sz w:val="17"/>
              </w:rPr>
            </w:pPr>
            <w:r>
              <w:rPr>
                <w:spacing w:val="-1"/>
                <w:w w:val="90"/>
                <w:sz w:val="17"/>
              </w:rPr>
              <w:t>19.7</w:t>
            </w:r>
          </w:p>
          <w:p>
            <w:pPr>
              <w:pStyle w:val="TableParagraph"/>
              <w:spacing w:line="210" w:lineRule="exact"/>
              <w:ind w:right="65"/>
              <w:rPr>
                <w:sz w:val="17"/>
              </w:rPr>
            </w:pPr>
            <w:r>
              <w:rPr>
                <w:spacing w:val="-1"/>
                <w:w w:val="90"/>
                <w:sz w:val="17"/>
              </w:rPr>
              <w:t>19.4</w:t>
            </w:r>
          </w:p>
          <w:p>
            <w:pPr>
              <w:pStyle w:val="TableParagraph"/>
              <w:spacing w:line="210" w:lineRule="exact" w:before="82"/>
              <w:ind w:right="65"/>
              <w:rPr>
                <w:sz w:val="17"/>
              </w:rPr>
            </w:pPr>
            <w:r>
              <w:rPr>
                <w:spacing w:val="-1"/>
                <w:w w:val="90"/>
                <w:sz w:val="17"/>
              </w:rPr>
              <w:t>18.9</w:t>
            </w:r>
          </w:p>
          <w:p>
            <w:pPr>
              <w:pStyle w:val="TableParagraph"/>
              <w:spacing w:line="192" w:lineRule="exact"/>
              <w:ind w:right="65"/>
              <w:rPr>
                <w:sz w:val="17"/>
              </w:rPr>
            </w:pPr>
            <w:r>
              <w:rPr>
                <w:spacing w:val="-1"/>
                <w:w w:val="90"/>
                <w:sz w:val="17"/>
              </w:rPr>
              <w:t>18.0</w:t>
            </w:r>
          </w:p>
          <w:p>
            <w:pPr>
              <w:pStyle w:val="TableParagraph"/>
              <w:spacing w:line="192" w:lineRule="exact"/>
              <w:ind w:right="65"/>
              <w:rPr>
                <w:sz w:val="17"/>
              </w:rPr>
            </w:pPr>
            <w:r>
              <w:rPr>
                <w:spacing w:val="-1"/>
                <w:w w:val="90"/>
                <w:sz w:val="17"/>
              </w:rPr>
              <w:t>17.9</w:t>
            </w:r>
          </w:p>
          <w:p>
            <w:pPr>
              <w:pStyle w:val="TableParagraph"/>
              <w:spacing w:line="192" w:lineRule="exact"/>
              <w:ind w:right="65"/>
              <w:rPr>
                <w:sz w:val="17"/>
              </w:rPr>
            </w:pPr>
            <w:r>
              <w:rPr>
                <w:spacing w:val="-1"/>
                <w:w w:val="90"/>
                <w:sz w:val="17"/>
              </w:rPr>
              <w:t>18.2</w:t>
            </w:r>
          </w:p>
          <w:p>
            <w:pPr>
              <w:pStyle w:val="TableParagraph"/>
              <w:spacing w:line="210" w:lineRule="exact"/>
              <w:ind w:right="65"/>
              <w:rPr>
                <w:sz w:val="17"/>
              </w:rPr>
            </w:pPr>
            <w:r>
              <w:rPr>
                <w:spacing w:val="-1"/>
                <w:w w:val="90"/>
                <w:sz w:val="17"/>
              </w:rPr>
              <w:t>17.8</w:t>
            </w:r>
          </w:p>
          <w:p>
            <w:pPr>
              <w:pStyle w:val="TableParagraph"/>
              <w:spacing w:line="210" w:lineRule="exact" w:before="82"/>
              <w:ind w:right="65"/>
              <w:rPr>
                <w:sz w:val="17"/>
              </w:rPr>
            </w:pPr>
            <w:r>
              <w:rPr>
                <w:spacing w:val="-1"/>
                <w:w w:val="90"/>
                <w:sz w:val="17"/>
              </w:rPr>
              <w:t>18.4</w:t>
            </w:r>
          </w:p>
          <w:p>
            <w:pPr>
              <w:pStyle w:val="TableParagraph"/>
              <w:spacing w:line="192" w:lineRule="exact"/>
              <w:ind w:right="65"/>
              <w:rPr>
                <w:sz w:val="17"/>
              </w:rPr>
            </w:pPr>
            <w:r>
              <w:rPr>
                <w:spacing w:val="-1"/>
                <w:w w:val="90"/>
                <w:sz w:val="17"/>
              </w:rPr>
              <w:t>20.5</w:t>
            </w:r>
          </w:p>
          <w:p>
            <w:pPr>
              <w:pStyle w:val="TableParagraph"/>
              <w:spacing w:line="192" w:lineRule="exact"/>
              <w:ind w:right="65"/>
              <w:rPr>
                <w:sz w:val="17"/>
              </w:rPr>
            </w:pPr>
            <w:r>
              <w:rPr>
                <w:spacing w:val="-1"/>
                <w:w w:val="90"/>
                <w:sz w:val="17"/>
              </w:rPr>
              <w:t>20.3</w:t>
            </w:r>
          </w:p>
          <w:p>
            <w:pPr>
              <w:pStyle w:val="TableParagraph"/>
              <w:spacing w:line="192" w:lineRule="exact"/>
              <w:ind w:right="65"/>
              <w:rPr>
                <w:sz w:val="17"/>
              </w:rPr>
            </w:pPr>
            <w:r>
              <w:rPr>
                <w:spacing w:val="-1"/>
                <w:w w:val="90"/>
                <w:sz w:val="17"/>
              </w:rPr>
              <w:t>20.3</w:t>
            </w:r>
          </w:p>
          <w:p>
            <w:pPr>
              <w:pStyle w:val="TableParagraph"/>
              <w:spacing w:line="210" w:lineRule="exact"/>
              <w:ind w:right="65"/>
              <w:rPr>
                <w:sz w:val="17"/>
              </w:rPr>
            </w:pPr>
            <w:r>
              <w:rPr>
                <w:spacing w:val="-1"/>
                <w:w w:val="90"/>
                <w:sz w:val="17"/>
              </w:rPr>
              <w:t>20.7</w:t>
            </w:r>
          </w:p>
          <w:p>
            <w:pPr>
              <w:pStyle w:val="TableParagraph"/>
              <w:spacing w:line="210" w:lineRule="exact" w:before="82"/>
              <w:ind w:right="65"/>
              <w:rPr>
                <w:sz w:val="17"/>
              </w:rPr>
            </w:pPr>
            <w:r>
              <w:rPr>
                <w:spacing w:val="-1"/>
                <w:w w:val="90"/>
                <w:sz w:val="17"/>
              </w:rPr>
              <w:t>21.9</w:t>
            </w:r>
          </w:p>
          <w:p>
            <w:pPr>
              <w:pStyle w:val="TableParagraph"/>
              <w:spacing w:line="192" w:lineRule="exact"/>
              <w:ind w:right="65"/>
              <w:rPr>
                <w:sz w:val="17"/>
              </w:rPr>
            </w:pPr>
            <w:r>
              <w:rPr>
                <w:spacing w:val="-1"/>
                <w:w w:val="90"/>
                <w:sz w:val="17"/>
              </w:rPr>
              <w:t>23.4</w:t>
            </w:r>
          </w:p>
          <w:p>
            <w:pPr>
              <w:pStyle w:val="TableParagraph"/>
              <w:spacing w:line="192" w:lineRule="exact"/>
              <w:ind w:right="65"/>
              <w:rPr>
                <w:sz w:val="17"/>
              </w:rPr>
            </w:pPr>
            <w:r>
              <w:rPr>
                <w:spacing w:val="-1"/>
                <w:w w:val="90"/>
                <w:sz w:val="17"/>
              </w:rPr>
              <w:t>25.3</w:t>
            </w:r>
          </w:p>
          <w:p>
            <w:pPr>
              <w:pStyle w:val="TableParagraph"/>
              <w:spacing w:line="192" w:lineRule="exact"/>
              <w:ind w:right="65"/>
              <w:rPr>
                <w:sz w:val="17"/>
              </w:rPr>
            </w:pPr>
            <w:r>
              <w:rPr>
                <w:spacing w:val="-1"/>
                <w:w w:val="90"/>
                <w:sz w:val="17"/>
              </w:rPr>
              <w:t>26.4</w:t>
            </w:r>
          </w:p>
          <w:p>
            <w:pPr>
              <w:pStyle w:val="TableParagraph"/>
              <w:spacing w:line="210" w:lineRule="exact"/>
              <w:ind w:right="65"/>
              <w:rPr>
                <w:sz w:val="17"/>
              </w:rPr>
            </w:pPr>
            <w:r>
              <w:rPr>
                <w:spacing w:val="-1"/>
                <w:w w:val="90"/>
                <w:sz w:val="17"/>
              </w:rPr>
              <w:t>26.1</w:t>
            </w:r>
          </w:p>
          <w:p>
            <w:pPr>
              <w:pStyle w:val="TableParagraph"/>
              <w:spacing w:line="210" w:lineRule="exact" w:before="101"/>
              <w:ind w:right="65"/>
              <w:rPr>
                <w:sz w:val="17"/>
              </w:rPr>
            </w:pPr>
            <w:r>
              <w:rPr>
                <w:spacing w:val="-1"/>
                <w:w w:val="90"/>
                <w:sz w:val="17"/>
              </w:rPr>
              <w:t>27.4</w:t>
            </w:r>
          </w:p>
          <w:p>
            <w:pPr>
              <w:pStyle w:val="TableParagraph"/>
              <w:spacing w:line="192" w:lineRule="exact"/>
              <w:ind w:right="65"/>
              <w:rPr>
                <w:sz w:val="17"/>
              </w:rPr>
            </w:pPr>
            <w:r>
              <w:rPr>
                <w:spacing w:val="-1"/>
                <w:w w:val="90"/>
                <w:sz w:val="17"/>
              </w:rPr>
              <w:t>28.7</w:t>
            </w:r>
          </w:p>
          <w:p>
            <w:pPr>
              <w:pStyle w:val="TableParagraph"/>
              <w:spacing w:line="192" w:lineRule="exact"/>
              <w:ind w:right="65"/>
              <w:rPr>
                <w:sz w:val="17"/>
              </w:rPr>
            </w:pPr>
            <w:r>
              <w:rPr>
                <w:spacing w:val="-1"/>
                <w:w w:val="90"/>
                <w:sz w:val="17"/>
              </w:rPr>
              <w:t>29.3</w:t>
            </w:r>
          </w:p>
          <w:p>
            <w:pPr>
              <w:pStyle w:val="TableParagraph"/>
              <w:spacing w:line="192" w:lineRule="exact"/>
              <w:ind w:right="65"/>
              <w:rPr>
                <w:sz w:val="17"/>
              </w:rPr>
            </w:pPr>
            <w:r>
              <w:rPr>
                <w:spacing w:val="-1"/>
                <w:w w:val="90"/>
                <w:sz w:val="17"/>
              </w:rPr>
              <w:t>31.5</w:t>
            </w:r>
          </w:p>
          <w:p>
            <w:pPr>
              <w:pStyle w:val="TableParagraph"/>
              <w:spacing w:line="210" w:lineRule="exact"/>
              <w:ind w:right="65"/>
              <w:rPr>
                <w:sz w:val="17"/>
              </w:rPr>
            </w:pPr>
            <w:r>
              <w:rPr>
                <w:spacing w:val="-1"/>
                <w:w w:val="90"/>
                <w:sz w:val="17"/>
              </w:rPr>
              <w:t>32.3</w:t>
            </w:r>
          </w:p>
          <w:p>
            <w:pPr>
              <w:pStyle w:val="TableParagraph"/>
              <w:spacing w:line="210" w:lineRule="exact" w:before="82"/>
              <w:ind w:right="65"/>
              <w:rPr>
                <w:sz w:val="17"/>
              </w:rPr>
            </w:pPr>
            <w:r>
              <w:rPr>
                <w:spacing w:val="-1"/>
                <w:w w:val="90"/>
                <w:sz w:val="17"/>
              </w:rPr>
              <w:t>32.6</w:t>
            </w:r>
          </w:p>
          <w:p>
            <w:pPr>
              <w:pStyle w:val="TableParagraph"/>
              <w:spacing w:line="192" w:lineRule="exact"/>
              <w:ind w:right="65"/>
              <w:rPr>
                <w:sz w:val="17"/>
              </w:rPr>
            </w:pPr>
            <w:r>
              <w:rPr>
                <w:spacing w:val="-1"/>
                <w:w w:val="90"/>
                <w:sz w:val="17"/>
              </w:rPr>
              <w:t>32.8</w:t>
            </w:r>
          </w:p>
          <w:p>
            <w:pPr>
              <w:pStyle w:val="TableParagraph"/>
              <w:spacing w:line="192" w:lineRule="exact"/>
              <w:ind w:right="65"/>
              <w:rPr>
                <w:sz w:val="17"/>
              </w:rPr>
            </w:pPr>
            <w:r>
              <w:rPr>
                <w:spacing w:val="-1"/>
                <w:w w:val="90"/>
                <w:sz w:val="17"/>
              </w:rPr>
              <w:t>32.9</w:t>
            </w:r>
          </w:p>
          <w:p>
            <w:pPr>
              <w:pStyle w:val="TableParagraph"/>
              <w:spacing w:line="192" w:lineRule="exact"/>
              <w:ind w:right="65"/>
              <w:rPr>
                <w:sz w:val="17"/>
              </w:rPr>
            </w:pPr>
            <w:r>
              <w:rPr>
                <w:spacing w:val="-1"/>
                <w:w w:val="90"/>
                <w:sz w:val="17"/>
              </w:rPr>
              <w:t>34.5</w:t>
            </w:r>
          </w:p>
          <w:p>
            <w:pPr>
              <w:pStyle w:val="TableParagraph"/>
              <w:spacing w:line="210" w:lineRule="exact"/>
              <w:ind w:right="65"/>
              <w:rPr>
                <w:sz w:val="17"/>
              </w:rPr>
            </w:pPr>
            <w:r>
              <w:rPr>
                <w:spacing w:val="-1"/>
                <w:w w:val="90"/>
                <w:sz w:val="17"/>
              </w:rPr>
              <w:t>37.0</w:t>
            </w:r>
          </w:p>
          <w:p>
            <w:pPr>
              <w:pStyle w:val="TableParagraph"/>
              <w:spacing w:line="212" w:lineRule="exact" w:before="81"/>
              <w:ind w:right="65"/>
              <w:rPr>
                <w:sz w:val="17"/>
              </w:rPr>
            </w:pPr>
            <w:r>
              <w:rPr>
                <w:spacing w:val="-1"/>
                <w:w w:val="90"/>
                <w:sz w:val="17"/>
              </w:rPr>
              <w:t>38.2</w:t>
            </w:r>
          </w:p>
          <w:p>
            <w:pPr>
              <w:pStyle w:val="TableParagraph"/>
              <w:spacing w:line="184" w:lineRule="exact"/>
              <w:ind w:right="65"/>
              <w:rPr>
                <w:sz w:val="17"/>
              </w:rPr>
            </w:pPr>
            <w:r>
              <w:rPr>
                <w:spacing w:val="-1"/>
                <w:w w:val="90"/>
                <w:sz w:val="17"/>
              </w:rPr>
              <w:t>39.9</w:t>
            </w:r>
          </w:p>
        </w:tc>
        <w:tc>
          <w:tcPr>
            <w:tcW w:w="1351" w:type="dxa"/>
            <w:tcBorders>
              <w:top w:val="single" w:sz="6" w:space="0" w:color="000000"/>
              <w:left w:val="nil"/>
              <w:right w:val="nil"/>
            </w:tcBorders>
          </w:tcPr>
          <w:p>
            <w:pPr>
              <w:pStyle w:val="TableParagraph"/>
              <w:spacing w:line="201" w:lineRule="auto" w:before="175"/>
              <w:ind w:left="989" w:right="11" w:firstLine="175"/>
              <w:rPr>
                <w:sz w:val="17"/>
              </w:rPr>
            </w:pPr>
            <w:r>
              <w:rPr>
                <w:sz w:val="17"/>
              </w:rPr>
              <w:t>－ </w:t>
            </w:r>
            <w:r>
              <w:rPr>
                <w:w w:val="85"/>
                <w:sz w:val="17"/>
              </w:rPr>
              <w:t>29.1</w:t>
            </w:r>
          </w:p>
          <w:p>
            <w:pPr>
              <w:pStyle w:val="TableParagraph"/>
              <w:spacing w:line="200" w:lineRule="exact"/>
              <w:ind w:right="65"/>
              <w:rPr>
                <w:sz w:val="17"/>
              </w:rPr>
            </w:pPr>
            <w:r>
              <w:rPr>
                <w:spacing w:val="-1"/>
                <w:w w:val="90"/>
                <w:sz w:val="17"/>
              </w:rPr>
              <w:t>28.3</w:t>
            </w:r>
          </w:p>
          <w:p>
            <w:pPr>
              <w:pStyle w:val="TableParagraph"/>
              <w:spacing w:line="210" w:lineRule="exact" w:before="82"/>
              <w:ind w:right="65"/>
              <w:rPr>
                <w:sz w:val="17"/>
              </w:rPr>
            </w:pPr>
            <w:r>
              <w:rPr>
                <w:spacing w:val="-1"/>
                <w:w w:val="90"/>
                <w:sz w:val="17"/>
              </w:rPr>
              <w:t>22.0</w:t>
            </w:r>
          </w:p>
          <w:p>
            <w:pPr>
              <w:pStyle w:val="TableParagraph"/>
              <w:spacing w:line="192" w:lineRule="exact"/>
              <w:ind w:right="65"/>
              <w:rPr>
                <w:sz w:val="17"/>
              </w:rPr>
            </w:pPr>
            <w:r>
              <w:rPr>
                <w:spacing w:val="-1"/>
                <w:w w:val="90"/>
                <w:sz w:val="17"/>
              </w:rPr>
              <w:t>18.8</w:t>
            </w:r>
          </w:p>
          <w:p>
            <w:pPr>
              <w:pStyle w:val="TableParagraph"/>
              <w:spacing w:line="192" w:lineRule="exact"/>
              <w:ind w:right="65"/>
              <w:rPr>
                <w:sz w:val="17"/>
              </w:rPr>
            </w:pPr>
            <w:r>
              <w:rPr>
                <w:spacing w:val="-1"/>
                <w:w w:val="90"/>
                <w:sz w:val="17"/>
              </w:rPr>
              <w:t>18.2</w:t>
            </w:r>
          </w:p>
          <w:p>
            <w:pPr>
              <w:pStyle w:val="TableParagraph"/>
              <w:spacing w:line="192" w:lineRule="exact"/>
              <w:ind w:right="65"/>
              <w:rPr>
                <w:sz w:val="17"/>
              </w:rPr>
            </w:pPr>
            <w:r>
              <w:rPr>
                <w:spacing w:val="-1"/>
                <w:w w:val="90"/>
                <w:sz w:val="17"/>
              </w:rPr>
              <w:t>18.4</w:t>
            </w:r>
          </w:p>
          <w:p>
            <w:pPr>
              <w:pStyle w:val="TableParagraph"/>
              <w:spacing w:line="210" w:lineRule="exact"/>
              <w:ind w:right="65"/>
              <w:rPr>
                <w:sz w:val="17"/>
              </w:rPr>
            </w:pPr>
            <w:r>
              <w:rPr>
                <w:spacing w:val="-1"/>
                <w:w w:val="90"/>
                <w:sz w:val="17"/>
              </w:rPr>
              <w:t>18.6</w:t>
            </w:r>
          </w:p>
          <w:p>
            <w:pPr>
              <w:pStyle w:val="TableParagraph"/>
              <w:spacing w:line="210" w:lineRule="exact" w:before="82"/>
              <w:ind w:right="65"/>
              <w:rPr>
                <w:sz w:val="17"/>
              </w:rPr>
            </w:pPr>
            <w:r>
              <w:rPr>
                <w:spacing w:val="-1"/>
                <w:w w:val="90"/>
                <w:sz w:val="17"/>
              </w:rPr>
              <w:t>13.8</w:t>
            </w:r>
          </w:p>
          <w:p>
            <w:pPr>
              <w:pStyle w:val="TableParagraph"/>
              <w:spacing w:line="192" w:lineRule="exact"/>
              <w:ind w:right="65"/>
              <w:rPr>
                <w:sz w:val="17"/>
              </w:rPr>
            </w:pPr>
            <w:r>
              <w:rPr>
                <w:spacing w:val="-1"/>
                <w:w w:val="90"/>
                <w:sz w:val="17"/>
              </w:rPr>
              <w:t>14.7</w:t>
            </w:r>
          </w:p>
          <w:p>
            <w:pPr>
              <w:pStyle w:val="TableParagraph"/>
              <w:spacing w:line="192" w:lineRule="exact"/>
              <w:ind w:right="65"/>
              <w:rPr>
                <w:sz w:val="17"/>
              </w:rPr>
            </w:pPr>
            <w:r>
              <w:rPr>
                <w:spacing w:val="-1"/>
                <w:w w:val="90"/>
                <w:sz w:val="17"/>
              </w:rPr>
              <w:t>14.4</w:t>
            </w:r>
          </w:p>
          <w:p>
            <w:pPr>
              <w:pStyle w:val="TableParagraph"/>
              <w:spacing w:line="192" w:lineRule="exact"/>
              <w:ind w:right="65"/>
              <w:rPr>
                <w:sz w:val="17"/>
              </w:rPr>
            </w:pPr>
            <w:r>
              <w:rPr>
                <w:spacing w:val="-1"/>
                <w:w w:val="90"/>
                <w:sz w:val="17"/>
              </w:rPr>
              <w:t>13.5</w:t>
            </w:r>
          </w:p>
          <w:p>
            <w:pPr>
              <w:pStyle w:val="TableParagraph"/>
              <w:spacing w:line="210" w:lineRule="exact"/>
              <w:ind w:right="65"/>
              <w:rPr>
                <w:sz w:val="17"/>
              </w:rPr>
            </w:pPr>
            <w:r>
              <w:rPr>
                <w:spacing w:val="-1"/>
                <w:w w:val="90"/>
                <w:sz w:val="17"/>
              </w:rPr>
              <w:t>13.6</w:t>
            </w:r>
          </w:p>
          <w:p>
            <w:pPr>
              <w:pStyle w:val="TableParagraph"/>
              <w:spacing w:line="210" w:lineRule="exact" w:before="82"/>
              <w:ind w:right="65"/>
              <w:rPr>
                <w:sz w:val="17"/>
              </w:rPr>
            </w:pPr>
            <w:r>
              <w:rPr>
                <w:spacing w:val="-1"/>
                <w:w w:val="90"/>
                <w:sz w:val="17"/>
              </w:rPr>
              <w:t>13.4</w:t>
            </w:r>
          </w:p>
          <w:p>
            <w:pPr>
              <w:pStyle w:val="TableParagraph"/>
              <w:spacing w:line="192" w:lineRule="exact"/>
              <w:ind w:right="65"/>
              <w:rPr>
                <w:sz w:val="17"/>
              </w:rPr>
            </w:pPr>
            <w:r>
              <w:rPr>
                <w:spacing w:val="-1"/>
                <w:w w:val="90"/>
                <w:sz w:val="17"/>
              </w:rPr>
              <w:t>16.2</w:t>
            </w:r>
          </w:p>
          <w:p>
            <w:pPr>
              <w:pStyle w:val="TableParagraph"/>
              <w:spacing w:line="192" w:lineRule="exact"/>
              <w:ind w:right="65"/>
              <w:rPr>
                <w:sz w:val="17"/>
              </w:rPr>
            </w:pPr>
            <w:r>
              <w:rPr>
                <w:spacing w:val="-1"/>
                <w:w w:val="90"/>
                <w:sz w:val="17"/>
              </w:rPr>
              <w:t>16.9</w:t>
            </w:r>
          </w:p>
          <w:p>
            <w:pPr>
              <w:pStyle w:val="TableParagraph"/>
              <w:spacing w:line="192" w:lineRule="exact"/>
              <w:ind w:right="65"/>
              <w:rPr>
                <w:sz w:val="17"/>
              </w:rPr>
            </w:pPr>
            <w:r>
              <w:rPr>
                <w:spacing w:val="-1"/>
                <w:w w:val="90"/>
                <w:sz w:val="17"/>
              </w:rPr>
              <w:t>19.2</w:t>
            </w:r>
          </w:p>
          <w:p>
            <w:pPr>
              <w:pStyle w:val="TableParagraph"/>
              <w:spacing w:line="210" w:lineRule="exact"/>
              <w:ind w:right="65"/>
              <w:rPr>
                <w:sz w:val="17"/>
              </w:rPr>
            </w:pPr>
            <w:r>
              <w:rPr>
                <w:spacing w:val="-1"/>
                <w:w w:val="90"/>
                <w:sz w:val="17"/>
              </w:rPr>
              <w:t>20.1</w:t>
            </w:r>
          </w:p>
          <w:p>
            <w:pPr>
              <w:pStyle w:val="TableParagraph"/>
              <w:spacing w:line="210" w:lineRule="exact" w:before="82"/>
              <w:ind w:right="65"/>
              <w:rPr>
                <w:sz w:val="17"/>
              </w:rPr>
            </w:pPr>
            <w:r>
              <w:rPr>
                <w:spacing w:val="-1"/>
                <w:w w:val="90"/>
                <w:sz w:val="17"/>
              </w:rPr>
              <w:t>18.3</w:t>
            </w:r>
          </w:p>
          <w:p>
            <w:pPr>
              <w:pStyle w:val="TableParagraph"/>
              <w:spacing w:line="192" w:lineRule="exact"/>
              <w:ind w:right="65"/>
              <w:rPr>
                <w:sz w:val="17"/>
              </w:rPr>
            </w:pPr>
            <w:r>
              <w:rPr>
                <w:spacing w:val="-1"/>
                <w:w w:val="90"/>
                <w:sz w:val="17"/>
              </w:rPr>
              <w:t>19.2</w:t>
            </w:r>
          </w:p>
          <w:p>
            <w:pPr>
              <w:pStyle w:val="TableParagraph"/>
              <w:spacing w:line="192" w:lineRule="exact"/>
              <w:ind w:right="65"/>
              <w:rPr>
                <w:sz w:val="17"/>
              </w:rPr>
            </w:pPr>
            <w:r>
              <w:rPr>
                <w:spacing w:val="-1"/>
                <w:w w:val="90"/>
                <w:sz w:val="17"/>
              </w:rPr>
              <w:t>18.5</w:t>
            </w:r>
          </w:p>
          <w:p>
            <w:pPr>
              <w:pStyle w:val="TableParagraph"/>
              <w:spacing w:line="192" w:lineRule="exact"/>
              <w:ind w:right="65"/>
              <w:rPr>
                <w:sz w:val="17"/>
              </w:rPr>
            </w:pPr>
            <w:r>
              <w:rPr>
                <w:spacing w:val="-1"/>
                <w:w w:val="90"/>
                <w:sz w:val="17"/>
              </w:rPr>
              <w:t>18.9</w:t>
            </w:r>
          </w:p>
          <w:p>
            <w:pPr>
              <w:pStyle w:val="TableParagraph"/>
              <w:spacing w:line="210" w:lineRule="exact"/>
              <w:ind w:right="65"/>
              <w:rPr>
                <w:sz w:val="17"/>
              </w:rPr>
            </w:pPr>
            <w:r>
              <w:rPr>
                <w:spacing w:val="-1"/>
                <w:w w:val="90"/>
                <w:sz w:val="17"/>
              </w:rPr>
              <w:t>18.0</w:t>
            </w:r>
          </w:p>
          <w:p>
            <w:pPr>
              <w:pStyle w:val="TableParagraph"/>
              <w:spacing w:line="210" w:lineRule="exact" w:before="81"/>
              <w:ind w:right="65"/>
              <w:rPr>
                <w:sz w:val="17"/>
              </w:rPr>
            </w:pPr>
            <w:r>
              <w:rPr>
                <w:spacing w:val="-1"/>
                <w:w w:val="90"/>
                <w:sz w:val="17"/>
              </w:rPr>
              <w:t>19.8</w:t>
            </w:r>
          </w:p>
          <w:p>
            <w:pPr>
              <w:pStyle w:val="TableParagraph"/>
              <w:spacing w:line="192" w:lineRule="exact"/>
              <w:ind w:right="65"/>
              <w:rPr>
                <w:sz w:val="17"/>
              </w:rPr>
            </w:pPr>
            <w:r>
              <w:rPr>
                <w:spacing w:val="-1"/>
                <w:w w:val="90"/>
                <w:sz w:val="17"/>
              </w:rPr>
              <w:t>21.2</w:t>
            </w:r>
          </w:p>
          <w:p>
            <w:pPr>
              <w:pStyle w:val="TableParagraph"/>
              <w:spacing w:line="192" w:lineRule="exact"/>
              <w:ind w:right="65"/>
              <w:rPr>
                <w:sz w:val="17"/>
              </w:rPr>
            </w:pPr>
            <w:r>
              <w:rPr>
                <w:spacing w:val="-1"/>
                <w:w w:val="90"/>
                <w:sz w:val="17"/>
              </w:rPr>
              <w:t>21.3</w:t>
            </w:r>
          </w:p>
          <w:p>
            <w:pPr>
              <w:pStyle w:val="TableParagraph"/>
              <w:spacing w:line="192" w:lineRule="exact"/>
              <w:ind w:right="65"/>
              <w:rPr>
                <w:sz w:val="17"/>
              </w:rPr>
            </w:pPr>
            <w:r>
              <w:rPr>
                <w:spacing w:val="-1"/>
                <w:w w:val="90"/>
                <w:sz w:val="17"/>
              </w:rPr>
              <w:t>23.1</w:t>
            </w:r>
          </w:p>
          <w:p>
            <w:pPr>
              <w:pStyle w:val="TableParagraph"/>
              <w:spacing w:line="210" w:lineRule="exact"/>
              <w:ind w:right="65"/>
              <w:rPr>
                <w:sz w:val="17"/>
              </w:rPr>
            </w:pPr>
            <w:r>
              <w:rPr>
                <w:spacing w:val="-1"/>
                <w:w w:val="90"/>
                <w:sz w:val="17"/>
              </w:rPr>
              <w:t>24.4</w:t>
            </w:r>
          </w:p>
          <w:p>
            <w:pPr>
              <w:pStyle w:val="TableParagraph"/>
              <w:spacing w:line="210" w:lineRule="exact" w:before="82"/>
              <w:ind w:right="65"/>
              <w:rPr>
                <w:sz w:val="17"/>
              </w:rPr>
            </w:pPr>
            <w:r>
              <w:rPr>
                <w:spacing w:val="-1"/>
                <w:w w:val="90"/>
                <w:sz w:val="17"/>
              </w:rPr>
              <w:t>23.6</w:t>
            </w:r>
          </w:p>
          <w:p>
            <w:pPr>
              <w:pStyle w:val="TableParagraph"/>
              <w:spacing w:line="192" w:lineRule="exact"/>
              <w:ind w:right="65"/>
              <w:rPr>
                <w:sz w:val="17"/>
              </w:rPr>
            </w:pPr>
            <w:r>
              <w:rPr>
                <w:spacing w:val="-1"/>
                <w:w w:val="90"/>
                <w:sz w:val="17"/>
              </w:rPr>
              <w:t>22.1</w:t>
            </w:r>
          </w:p>
          <w:p>
            <w:pPr>
              <w:pStyle w:val="TableParagraph"/>
              <w:spacing w:line="192" w:lineRule="exact"/>
              <w:ind w:right="65"/>
              <w:rPr>
                <w:sz w:val="17"/>
              </w:rPr>
            </w:pPr>
            <w:r>
              <w:rPr>
                <w:spacing w:val="-1"/>
                <w:w w:val="90"/>
                <w:sz w:val="17"/>
              </w:rPr>
              <w:t>22.9</w:t>
            </w:r>
          </w:p>
          <w:p>
            <w:pPr>
              <w:pStyle w:val="TableParagraph"/>
              <w:spacing w:line="192" w:lineRule="exact"/>
              <w:ind w:right="65"/>
              <w:rPr>
                <w:sz w:val="17"/>
              </w:rPr>
            </w:pPr>
            <w:r>
              <w:rPr>
                <w:spacing w:val="-1"/>
                <w:w w:val="90"/>
                <w:sz w:val="17"/>
              </w:rPr>
              <w:t>20.6</w:t>
            </w:r>
          </w:p>
          <w:p>
            <w:pPr>
              <w:pStyle w:val="TableParagraph"/>
              <w:spacing w:line="210" w:lineRule="exact"/>
              <w:ind w:right="65"/>
              <w:rPr>
                <w:sz w:val="17"/>
              </w:rPr>
            </w:pPr>
            <w:r>
              <w:rPr>
                <w:spacing w:val="-1"/>
                <w:w w:val="90"/>
                <w:sz w:val="17"/>
              </w:rPr>
              <w:t>20.7</w:t>
            </w:r>
          </w:p>
          <w:p>
            <w:pPr>
              <w:pStyle w:val="TableParagraph"/>
              <w:spacing w:line="210" w:lineRule="exact" w:before="82"/>
              <w:ind w:right="65"/>
              <w:rPr>
                <w:sz w:val="17"/>
              </w:rPr>
            </w:pPr>
            <w:r>
              <w:rPr>
                <w:spacing w:val="-1"/>
                <w:w w:val="90"/>
                <w:sz w:val="17"/>
              </w:rPr>
              <w:t>19.6</w:t>
            </w:r>
          </w:p>
          <w:p>
            <w:pPr>
              <w:pStyle w:val="TableParagraph"/>
              <w:spacing w:line="192" w:lineRule="exact"/>
              <w:ind w:right="65"/>
              <w:rPr>
                <w:sz w:val="17"/>
              </w:rPr>
            </w:pPr>
            <w:r>
              <w:rPr>
                <w:spacing w:val="-1"/>
                <w:w w:val="90"/>
                <w:sz w:val="17"/>
              </w:rPr>
              <w:t>18.7</w:t>
            </w:r>
          </w:p>
          <w:p>
            <w:pPr>
              <w:pStyle w:val="TableParagraph"/>
              <w:spacing w:line="192" w:lineRule="exact"/>
              <w:ind w:right="65"/>
              <w:rPr>
                <w:sz w:val="17"/>
              </w:rPr>
            </w:pPr>
            <w:r>
              <w:rPr>
                <w:spacing w:val="-1"/>
                <w:w w:val="90"/>
                <w:sz w:val="17"/>
              </w:rPr>
              <w:t>18.4</w:t>
            </w:r>
          </w:p>
          <w:p>
            <w:pPr>
              <w:pStyle w:val="TableParagraph"/>
              <w:spacing w:line="192" w:lineRule="exact"/>
              <w:ind w:right="65"/>
              <w:rPr>
                <w:sz w:val="17"/>
              </w:rPr>
            </w:pPr>
            <w:r>
              <w:rPr>
                <w:spacing w:val="-1"/>
                <w:w w:val="90"/>
                <w:sz w:val="17"/>
              </w:rPr>
              <w:t>17.7</w:t>
            </w:r>
          </w:p>
          <w:p>
            <w:pPr>
              <w:pStyle w:val="TableParagraph"/>
              <w:spacing w:line="210" w:lineRule="exact"/>
              <w:ind w:right="65"/>
              <w:rPr>
                <w:sz w:val="17"/>
              </w:rPr>
            </w:pPr>
            <w:r>
              <w:rPr>
                <w:spacing w:val="-1"/>
                <w:w w:val="90"/>
                <w:sz w:val="17"/>
              </w:rPr>
              <w:t>17.4</w:t>
            </w:r>
          </w:p>
          <w:p>
            <w:pPr>
              <w:pStyle w:val="TableParagraph"/>
              <w:spacing w:line="210" w:lineRule="exact" w:before="82"/>
              <w:ind w:right="65"/>
              <w:rPr>
                <w:sz w:val="17"/>
              </w:rPr>
            </w:pPr>
            <w:r>
              <w:rPr>
                <w:spacing w:val="-1"/>
                <w:w w:val="90"/>
                <w:sz w:val="17"/>
              </w:rPr>
              <w:t>18.5</w:t>
            </w:r>
          </w:p>
          <w:p>
            <w:pPr>
              <w:pStyle w:val="TableParagraph"/>
              <w:spacing w:line="192" w:lineRule="exact"/>
              <w:ind w:right="65"/>
              <w:rPr>
                <w:sz w:val="17"/>
              </w:rPr>
            </w:pPr>
            <w:r>
              <w:rPr>
                <w:spacing w:val="-1"/>
                <w:w w:val="90"/>
                <w:sz w:val="17"/>
              </w:rPr>
              <w:t>19.9</w:t>
            </w:r>
          </w:p>
          <w:p>
            <w:pPr>
              <w:pStyle w:val="TableParagraph"/>
              <w:spacing w:line="192" w:lineRule="exact"/>
              <w:ind w:right="65"/>
              <w:rPr>
                <w:sz w:val="17"/>
              </w:rPr>
            </w:pPr>
            <w:r>
              <w:rPr>
                <w:spacing w:val="-1"/>
                <w:w w:val="90"/>
                <w:sz w:val="17"/>
              </w:rPr>
              <w:t>18.8</w:t>
            </w:r>
          </w:p>
          <w:p>
            <w:pPr>
              <w:pStyle w:val="TableParagraph"/>
              <w:spacing w:line="192" w:lineRule="exact"/>
              <w:ind w:right="65"/>
              <w:rPr>
                <w:sz w:val="17"/>
              </w:rPr>
            </w:pPr>
            <w:r>
              <w:rPr>
                <w:spacing w:val="-1"/>
                <w:w w:val="90"/>
                <w:sz w:val="17"/>
              </w:rPr>
              <w:t>18.5</w:t>
            </w:r>
          </w:p>
          <w:p>
            <w:pPr>
              <w:pStyle w:val="TableParagraph"/>
              <w:spacing w:line="210" w:lineRule="exact"/>
              <w:ind w:right="65"/>
              <w:rPr>
                <w:sz w:val="17"/>
              </w:rPr>
            </w:pPr>
            <w:r>
              <w:rPr>
                <w:spacing w:val="-1"/>
                <w:w w:val="90"/>
                <w:sz w:val="17"/>
              </w:rPr>
              <w:t>18.3</w:t>
            </w:r>
          </w:p>
          <w:p>
            <w:pPr>
              <w:pStyle w:val="TableParagraph"/>
              <w:spacing w:line="210" w:lineRule="exact" w:before="82"/>
              <w:ind w:right="65"/>
              <w:rPr>
                <w:sz w:val="17"/>
              </w:rPr>
            </w:pPr>
            <w:r>
              <w:rPr>
                <w:spacing w:val="-1"/>
                <w:w w:val="90"/>
                <w:sz w:val="17"/>
              </w:rPr>
              <w:t>19.6</w:t>
            </w:r>
          </w:p>
          <w:p>
            <w:pPr>
              <w:pStyle w:val="TableParagraph"/>
              <w:spacing w:line="192" w:lineRule="exact"/>
              <w:ind w:right="65"/>
              <w:rPr>
                <w:sz w:val="17"/>
              </w:rPr>
            </w:pPr>
            <w:r>
              <w:rPr>
                <w:spacing w:val="-1"/>
                <w:w w:val="90"/>
                <w:sz w:val="17"/>
              </w:rPr>
              <w:t>19.7</w:t>
            </w:r>
          </w:p>
          <w:p>
            <w:pPr>
              <w:pStyle w:val="TableParagraph"/>
              <w:spacing w:line="192" w:lineRule="exact"/>
              <w:ind w:right="65"/>
              <w:rPr>
                <w:sz w:val="17"/>
              </w:rPr>
            </w:pPr>
            <w:r>
              <w:rPr>
                <w:spacing w:val="-1"/>
                <w:w w:val="90"/>
                <w:sz w:val="17"/>
              </w:rPr>
              <w:t>21.0</w:t>
            </w:r>
          </w:p>
          <w:p>
            <w:pPr>
              <w:pStyle w:val="TableParagraph"/>
              <w:spacing w:line="192" w:lineRule="exact"/>
              <w:ind w:right="65"/>
              <w:rPr>
                <w:sz w:val="17"/>
              </w:rPr>
            </w:pPr>
            <w:r>
              <w:rPr>
                <w:spacing w:val="-1"/>
                <w:w w:val="90"/>
                <w:sz w:val="17"/>
              </w:rPr>
              <w:t>22.7</w:t>
            </w:r>
          </w:p>
          <w:p>
            <w:pPr>
              <w:pStyle w:val="TableParagraph"/>
              <w:spacing w:line="210" w:lineRule="exact"/>
              <w:ind w:right="65"/>
              <w:rPr>
                <w:sz w:val="17"/>
              </w:rPr>
            </w:pPr>
            <w:r>
              <w:rPr>
                <w:spacing w:val="-1"/>
                <w:w w:val="90"/>
                <w:sz w:val="17"/>
              </w:rPr>
              <w:t>23.7</w:t>
            </w:r>
          </w:p>
          <w:p>
            <w:pPr>
              <w:pStyle w:val="TableParagraph"/>
              <w:spacing w:line="210" w:lineRule="exact" w:before="101"/>
              <w:ind w:right="65"/>
              <w:rPr>
                <w:sz w:val="17"/>
              </w:rPr>
            </w:pPr>
            <w:r>
              <w:rPr>
                <w:spacing w:val="-1"/>
                <w:w w:val="90"/>
                <w:sz w:val="17"/>
              </w:rPr>
              <w:t>24.5</w:t>
            </w:r>
          </w:p>
          <w:p>
            <w:pPr>
              <w:pStyle w:val="TableParagraph"/>
              <w:spacing w:line="192" w:lineRule="exact"/>
              <w:ind w:right="65"/>
              <w:rPr>
                <w:sz w:val="17"/>
              </w:rPr>
            </w:pPr>
            <w:r>
              <w:rPr>
                <w:spacing w:val="-1"/>
                <w:w w:val="90"/>
                <w:sz w:val="17"/>
              </w:rPr>
              <w:t>26.6</w:t>
            </w:r>
          </w:p>
          <w:p>
            <w:pPr>
              <w:pStyle w:val="TableParagraph"/>
              <w:spacing w:line="192" w:lineRule="exact"/>
              <w:ind w:right="65"/>
              <w:rPr>
                <w:sz w:val="17"/>
              </w:rPr>
            </w:pPr>
            <w:r>
              <w:rPr>
                <w:spacing w:val="-1"/>
                <w:w w:val="90"/>
                <w:sz w:val="17"/>
              </w:rPr>
              <w:t>28.4</w:t>
            </w:r>
          </w:p>
          <w:p>
            <w:pPr>
              <w:pStyle w:val="TableParagraph"/>
              <w:spacing w:line="192" w:lineRule="exact"/>
              <w:ind w:right="65"/>
              <w:rPr>
                <w:sz w:val="17"/>
              </w:rPr>
            </w:pPr>
            <w:r>
              <w:rPr>
                <w:spacing w:val="-1"/>
                <w:w w:val="90"/>
                <w:sz w:val="17"/>
              </w:rPr>
              <w:t>30.0</w:t>
            </w:r>
          </w:p>
          <w:p>
            <w:pPr>
              <w:pStyle w:val="TableParagraph"/>
              <w:spacing w:line="210" w:lineRule="exact"/>
              <w:ind w:right="65"/>
              <w:rPr>
                <w:sz w:val="17"/>
              </w:rPr>
            </w:pPr>
            <w:r>
              <w:rPr>
                <w:spacing w:val="-1"/>
                <w:w w:val="90"/>
                <w:sz w:val="17"/>
              </w:rPr>
              <w:t>31.1</w:t>
            </w:r>
          </w:p>
          <w:p>
            <w:pPr>
              <w:pStyle w:val="TableParagraph"/>
              <w:spacing w:line="210" w:lineRule="exact" w:before="82"/>
              <w:ind w:right="65"/>
              <w:rPr>
                <w:sz w:val="17"/>
              </w:rPr>
            </w:pPr>
            <w:r>
              <w:rPr>
                <w:spacing w:val="-1"/>
                <w:w w:val="90"/>
                <w:sz w:val="17"/>
              </w:rPr>
              <w:t>31.7</w:t>
            </w:r>
          </w:p>
          <w:p>
            <w:pPr>
              <w:pStyle w:val="TableParagraph"/>
              <w:spacing w:line="192" w:lineRule="exact"/>
              <w:ind w:right="65"/>
              <w:rPr>
                <w:sz w:val="17"/>
              </w:rPr>
            </w:pPr>
            <w:r>
              <w:rPr>
                <w:spacing w:val="-1"/>
                <w:w w:val="90"/>
                <w:sz w:val="17"/>
              </w:rPr>
              <w:t>32.0</w:t>
            </w:r>
          </w:p>
          <w:p>
            <w:pPr>
              <w:pStyle w:val="TableParagraph"/>
              <w:spacing w:line="192" w:lineRule="exact"/>
              <w:ind w:right="65"/>
              <w:rPr>
                <w:sz w:val="17"/>
              </w:rPr>
            </w:pPr>
            <w:r>
              <w:rPr>
                <w:spacing w:val="-1"/>
                <w:w w:val="90"/>
                <w:sz w:val="17"/>
              </w:rPr>
              <w:t>31.8</w:t>
            </w:r>
          </w:p>
          <w:p>
            <w:pPr>
              <w:pStyle w:val="TableParagraph"/>
              <w:spacing w:line="192" w:lineRule="exact"/>
              <w:ind w:right="65"/>
              <w:rPr>
                <w:sz w:val="17"/>
              </w:rPr>
            </w:pPr>
            <w:r>
              <w:rPr>
                <w:spacing w:val="-1"/>
                <w:w w:val="90"/>
                <w:sz w:val="17"/>
              </w:rPr>
              <w:t>33.7</w:t>
            </w:r>
          </w:p>
          <w:p>
            <w:pPr>
              <w:pStyle w:val="TableParagraph"/>
              <w:spacing w:line="210" w:lineRule="exact"/>
              <w:ind w:right="65"/>
              <w:rPr>
                <w:sz w:val="17"/>
              </w:rPr>
            </w:pPr>
            <w:r>
              <w:rPr>
                <w:spacing w:val="-1"/>
                <w:w w:val="90"/>
                <w:sz w:val="17"/>
              </w:rPr>
              <w:t>37.0</w:t>
            </w:r>
          </w:p>
          <w:p>
            <w:pPr>
              <w:pStyle w:val="TableParagraph"/>
              <w:spacing w:line="212" w:lineRule="exact" w:before="81"/>
              <w:ind w:right="65"/>
              <w:rPr>
                <w:sz w:val="17"/>
              </w:rPr>
            </w:pPr>
            <w:r>
              <w:rPr>
                <w:spacing w:val="-1"/>
                <w:w w:val="90"/>
                <w:sz w:val="17"/>
              </w:rPr>
              <w:t>37.6</w:t>
            </w:r>
          </w:p>
          <w:p>
            <w:pPr>
              <w:pStyle w:val="TableParagraph"/>
              <w:spacing w:line="184" w:lineRule="exact"/>
              <w:ind w:right="65"/>
              <w:rPr>
                <w:sz w:val="17"/>
              </w:rPr>
            </w:pPr>
            <w:r>
              <w:rPr>
                <w:spacing w:val="-1"/>
                <w:w w:val="90"/>
                <w:sz w:val="17"/>
              </w:rPr>
              <w:t>39.0</w:t>
            </w:r>
          </w:p>
        </w:tc>
        <w:tc>
          <w:tcPr>
            <w:tcW w:w="1351" w:type="dxa"/>
            <w:tcBorders>
              <w:top w:val="single" w:sz="6" w:space="0" w:color="000000"/>
              <w:left w:val="nil"/>
            </w:tcBorders>
          </w:tcPr>
          <w:p>
            <w:pPr>
              <w:pStyle w:val="TableParagraph"/>
              <w:spacing w:line="201" w:lineRule="auto" w:before="175"/>
              <w:ind w:left="989" w:right="-15" w:firstLine="175"/>
              <w:rPr>
                <w:sz w:val="17"/>
              </w:rPr>
            </w:pPr>
            <w:r>
              <w:rPr>
                <w:sz w:val="17"/>
              </w:rPr>
              <w:t>－ </w:t>
            </w:r>
            <w:r>
              <w:rPr>
                <w:w w:val="85"/>
                <w:sz w:val="17"/>
              </w:rPr>
              <w:t>18.7</w:t>
            </w:r>
          </w:p>
          <w:p>
            <w:pPr>
              <w:pStyle w:val="TableParagraph"/>
              <w:spacing w:line="200" w:lineRule="exact"/>
              <w:ind w:right="49"/>
              <w:rPr>
                <w:sz w:val="17"/>
              </w:rPr>
            </w:pPr>
            <w:r>
              <w:rPr>
                <w:spacing w:val="-1"/>
                <w:w w:val="90"/>
                <w:sz w:val="17"/>
              </w:rPr>
              <w:t>13.1</w:t>
            </w:r>
          </w:p>
          <w:p>
            <w:pPr>
              <w:pStyle w:val="TableParagraph"/>
              <w:spacing w:line="210" w:lineRule="exact" w:before="82"/>
              <w:ind w:right="49"/>
              <w:rPr>
                <w:sz w:val="17"/>
              </w:rPr>
            </w:pPr>
            <w:r>
              <w:rPr>
                <w:spacing w:val="-1"/>
                <w:w w:val="90"/>
                <w:sz w:val="17"/>
              </w:rPr>
              <w:t>20.7</w:t>
            </w:r>
          </w:p>
          <w:p>
            <w:pPr>
              <w:pStyle w:val="TableParagraph"/>
              <w:spacing w:line="192" w:lineRule="exact"/>
              <w:ind w:right="49"/>
              <w:rPr>
                <w:sz w:val="17"/>
              </w:rPr>
            </w:pPr>
            <w:r>
              <w:rPr>
                <w:spacing w:val="-1"/>
                <w:w w:val="90"/>
                <w:sz w:val="17"/>
              </w:rPr>
              <w:t>19.8</w:t>
            </w:r>
          </w:p>
          <w:p>
            <w:pPr>
              <w:pStyle w:val="TableParagraph"/>
              <w:spacing w:line="192" w:lineRule="exact"/>
              <w:ind w:right="49"/>
              <w:rPr>
                <w:sz w:val="17"/>
              </w:rPr>
            </w:pPr>
            <w:r>
              <w:rPr>
                <w:spacing w:val="-1"/>
                <w:w w:val="90"/>
                <w:sz w:val="17"/>
              </w:rPr>
              <w:t>16.9</w:t>
            </w:r>
          </w:p>
          <w:p>
            <w:pPr>
              <w:pStyle w:val="TableParagraph"/>
              <w:spacing w:line="192" w:lineRule="exact"/>
              <w:ind w:right="49"/>
              <w:rPr>
                <w:sz w:val="17"/>
              </w:rPr>
            </w:pPr>
            <w:r>
              <w:rPr>
                <w:spacing w:val="-1"/>
                <w:w w:val="90"/>
                <w:sz w:val="17"/>
              </w:rPr>
              <w:t>20.7</w:t>
            </w:r>
          </w:p>
          <w:p>
            <w:pPr>
              <w:pStyle w:val="TableParagraph"/>
              <w:spacing w:line="210" w:lineRule="exact"/>
              <w:ind w:right="49"/>
              <w:rPr>
                <w:sz w:val="17"/>
              </w:rPr>
            </w:pPr>
            <w:r>
              <w:rPr>
                <w:spacing w:val="-1"/>
                <w:w w:val="90"/>
                <w:sz w:val="17"/>
              </w:rPr>
              <w:t>20.7</w:t>
            </w:r>
          </w:p>
          <w:p>
            <w:pPr>
              <w:pStyle w:val="TableParagraph"/>
              <w:spacing w:line="210" w:lineRule="exact" w:before="82"/>
              <w:ind w:right="49"/>
              <w:rPr>
                <w:sz w:val="17"/>
              </w:rPr>
            </w:pPr>
            <w:r>
              <w:rPr>
                <w:spacing w:val="-1"/>
                <w:w w:val="90"/>
                <w:sz w:val="17"/>
              </w:rPr>
              <w:t>16.6</w:t>
            </w:r>
          </w:p>
          <w:p>
            <w:pPr>
              <w:pStyle w:val="TableParagraph"/>
              <w:spacing w:line="192" w:lineRule="exact"/>
              <w:ind w:right="49"/>
              <w:rPr>
                <w:sz w:val="17"/>
              </w:rPr>
            </w:pPr>
            <w:r>
              <w:rPr>
                <w:spacing w:val="-1"/>
                <w:w w:val="90"/>
                <w:sz w:val="17"/>
              </w:rPr>
              <w:t>16.2</w:t>
            </w:r>
          </w:p>
          <w:p>
            <w:pPr>
              <w:pStyle w:val="TableParagraph"/>
              <w:spacing w:line="192" w:lineRule="exact"/>
              <w:ind w:right="49"/>
              <w:rPr>
                <w:sz w:val="17"/>
              </w:rPr>
            </w:pPr>
            <w:r>
              <w:rPr>
                <w:spacing w:val="-1"/>
                <w:w w:val="90"/>
                <w:sz w:val="17"/>
              </w:rPr>
              <w:t>15.0</w:t>
            </w:r>
          </w:p>
          <w:p>
            <w:pPr>
              <w:pStyle w:val="TableParagraph"/>
              <w:spacing w:line="192" w:lineRule="exact"/>
              <w:ind w:right="49"/>
              <w:rPr>
                <w:sz w:val="17"/>
              </w:rPr>
            </w:pPr>
            <w:r>
              <w:rPr>
                <w:spacing w:val="-1"/>
                <w:w w:val="90"/>
                <w:sz w:val="17"/>
              </w:rPr>
              <w:t>13.3</w:t>
            </w:r>
          </w:p>
          <w:p>
            <w:pPr>
              <w:pStyle w:val="TableParagraph"/>
              <w:spacing w:line="210" w:lineRule="exact"/>
              <w:ind w:right="49"/>
              <w:rPr>
                <w:sz w:val="17"/>
              </w:rPr>
            </w:pPr>
            <w:r>
              <w:rPr>
                <w:spacing w:val="-1"/>
                <w:w w:val="90"/>
                <w:sz w:val="17"/>
              </w:rPr>
              <w:t>16.4</w:t>
            </w:r>
          </w:p>
          <w:p>
            <w:pPr>
              <w:pStyle w:val="TableParagraph"/>
              <w:spacing w:line="210" w:lineRule="exact" w:before="82"/>
              <w:ind w:right="49"/>
              <w:rPr>
                <w:sz w:val="17"/>
              </w:rPr>
            </w:pPr>
            <w:r>
              <w:rPr>
                <w:spacing w:val="-1"/>
                <w:w w:val="90"/>
                <w:sz w:val="17"/>
              </w:rPr>
              <w:t>12.3</w:t>
            </w:r>
          </w:p>
          <w:p>
            <w:pPr>
              <w:pStyle w:val="TableParagraph"/>
              <w:spacing w:line="192" w:lineRule="exact"/>
              <w:ind w:right="49"/>
              <w:rPr>
                <w:sz w:val="17"/>
              </w:rPr>
            </w:pPr>
            <w:r>
              <w:rPr>
                <w:spacing w:val="-1"/>
                <w:w w:val="90"/>
                <w:sz w:val="17"/>
              </w:rPr>
              <w:t>15.8</w:t>
            </w:r>
          </w:p>
          <w:p>
            <w:pPr>
              <w:pStyle w:val="TableParagraph"/>
              <w:spacing w:line="192" w:lineRule="exact"/>
              <w:ind w:right="49"/>
              <w:rPr>
                <w:sz w:val="17"/>
              </w:rPr>
            </w:pPr>
            <w:r>
              <w:rPr>
                <w:spacing w:val="-1"/>
                <w:w w:val="90"/>
                <w:sz w:val="17"/>
              </w:rPr>
              <w:t>16.5</w:t>
            </w:r>
          </w:p>
          <w:p>
            <w:pPr>
              <w:pStyle w:val="TableParagraph"/>
              <w:spacing w:line="192" w:lineRule="exact"/>
              <w:ind w:right="49"/>
              <w:rPr>
                <w:sz w:val="17"/>
              </w:rPr>
            </w:pPr>
            <w:r>
              <w:rPr>
                <w:spacing w:val="-1"/>
                <w:w w:val="90"/>
                <w:sz w:val="17"/>
              </w:rPr>
              <w:t>15.6</w:t>
            </w:r>
          </w:p>
          <w:p>
            <w:pPr>
              <w:pStyle w:val="TableParagraph"/>
              <w:spacing w:line="210" w:lineRule="exact"/>
              <w:ind w:right="49"/>
              <w:rPr>
                <w:sz w:val="17"/>
              </w:rPr>
            </w:pPr>
            <w:r>
              <w:rPr>
                <w:spacing w:val="-1"/>
                <w:w w:val="90"/>
                <w:sz w:val="17"/>
              </w:rPr>
              <w:t>16.4</w:t>
            </w:r>
          </w:p>
          <w:p>
            <w:pPr>
              <w:pStyle w:val="TableParagraph"/>
              <w:spacing w:line="210" w:lineRule="exact" w:before="82"/>
              <w:ind w:right="49"/>
              <w:rPr>
                <w:sz w:val="17"/>
              </w:rPr>
            </w:pPr>
            <w:r>
              <w:rPr>
                <w:spacing w:val="-1"/>
                <w:w w:val="90"/>
                <w:sz w:val="17"/>
              </w:rPr>
              <w:t>16.3</w:t>
            </w:r>
          </w:p>
          <w:p>
            <w:pPr>
              <w:pStyle w:val="TableParagraph"/>
              <w:spacing w:line="192" w:lineRule="exact"/>
              <w:ind w:right="49"/>
              <w:rPr>
                <w:sz w:val="17"/>
              </w:rPr>
            </w:pPr>
            <w:r>
              <w:rPr>
                <w:spacing w:val="-1"/>
                <w:w w:val="90"/>
                <w:sz w:val="17"/>
              </w:rPr>
              <w:t>16.3</w:t>
            </w:r>
          </w:p>
          <w:p>
            <w:pPr>
              <w:pStyle w:val="TableParagraph"/>
              <w:spacing w:line="192" w:lineRule="exact"/>
              <w:ind w:right="49"/>
              <w:rPr>
                <w:sz w:val="17"/>
              </w:rPr>
            </w:pPr>
            <w:r>
              <w:rPr>
                <w:spacing w:val="-1"/>
                <w:w w:val="90"/>
                <w:sz w:val="17"/>
              </w:rPr>
              <w:t>15.4</w:t>
            </w:r>
          </w:p>
          <w:p>
            <w:pPr>
              <w:pStyle w:val="TableParagraph"/>
              <w:spacing w:line="192" w:lineRule="exact"/>
              <w:ind w:right="49"/>
              <w:rPr>
                <w:sz w:val="17"/>
              </w:rPr>
            </w:pPr>
            <w:r>
              <w:rPr>
                <w:spacing w:val="-1"/>
                <w:w w:val="90"/>
                <w:sz w:val="17"/>
              </w:rPr>
              <w:t>15.2</w:t>
            </w:r>
          </w:p>
          <w:p>
            <w:pPr>
              <w:pStyle w:val="TableParagraph"/>
              <w:spacing w:line="210" w:lineRule="exact"/>
              <w:ind w:right="49"/>
              <w:rPr>
                <w:sz w:val="17"/>
              </w:rPr>
            </w:pPr>
            <w:r>
              <w:rPr>
                <w:spacing w:val="-1"/>
                <w:w w:val="90"/>
                <w:sz w:val="17"/>
              </w:rPr>
              <w:t>15.6</w:t>
            </w:r>
          </w:p>
          <w:p>
            <w:pPr>
              <w:pStyle w:val="TableParagraph"/>
              <w:spacing w:line="210" w:lineRule="exact" w:before="81"/>
              <w:ind w:right="49"/>
              <w:rPr>
                <w:sz w:val="17"/>
              </w:rPr>
            </w:pPr>
            <w:r>
              <w:rPr>
                <w:spacing w:val="-1"/>
                <w:w w:val="90"/>
                <w:sz w:val="17"/>
              </w:rPr>
              <w:t>16.2</w:t>
            </w:r>
          </w:p>
          <w:p>
            <w:pPr>
              <w:pStyle w:val="TableParagraph"/>
              <w:spacing w:line="192" w:lineRule="exact"/>
              <w:ind w:right="49"/>
              <w:rPr>
                <w:sz w:val="17"/>
              </w:rPr>
            </w:pPr>
            <w:r>
              <w:rPr>
                <w:spacing w:val="-1"/>
                <w:w w:val="90"/>
                <w:sz w:val="17"/>
              </w:rPr>
              <w:t>17.5</w:t>
            </w:r>
          </w:p>
          <w:p>
            <w:pPr>
              <w:pStyle w:val="TableParagraph"/>
              <w:spacing w:line="192" w:lineRule="exact"/>
              <w:ind w:right="49"/>
              <w:rPr>
                <w:sz w:val="17"/>
              </w:rPr>
            </w:pPr>
            <w:r>
              <w:rPr>
                <w:spacing w:val="-1"/>
                <w:w w:val="90"/>
                <w:sz w:val="17"/>
              </w:rPr>
              <w:t>17.9</w:t>
            </w:r>
          </w:p>
          <w:p>
            <w:pPr>
              <w:pStyle w:val="TableParagraph"/>
              <w:spacing w:line="192" w:lineRule="exact"/>
              <w:ind w:right="49"/>
              <w:rPr>
                <w:sz w:val="17"/>
              </w:rPr>
            </w:pPr>
            <w:r>
              <w:rPr>
                <w:spacing w:val="-1"/>
                <w:w w:val="90"/>
                <w:sz w:val="17"/>
              </w:rPr>
              <w:t>20.1</w:t>
            </w:r>
          </w:p>
          <w:p>
            <w:pPr>
              <w:pStyle w:val="TableParagraph"/>
              <w:spacing w:line="210" w:lineRule="exact"/>
              <w:ind w:right="49"/>
              <w:rPr>
                <w:sz w:val="17"/>
              </w:rPr>
            </w:pPr>
            <w:r>
              <w:rPr>
                <w:spacing w:val="-1"/>
                <w:w w:val="90"/>
                <w:sz w:val="17"/>
              </w:rPr>
              <w:t>21.1</w:t>
            </w:r>
          </w:p>
          <w:p>
            <w:pPr>
              <w:pStyle w:val="TableParagraph"/>
              <w:spacing w:line="210" w:lineRule="exact" w:before="82"/>
              <w:ind w:right="49"/>
              <w:rPr>
                <w:sz w:val="17"/>
              </w:rPr>
            </w:pPr>
            <w:r>
              <w:rPr>
                <w:spacing w:val="-1"/>
                <w:w w:val="90"/>
                <w:sz w:val="17"/>
              </w:rPr>
              <w:t>22.1</w:t>
            </w:r>
          </w:p>
          <w:p>
            <w:pPr>
              <w:pStyle w:val="TableParagraph"/>
              <w:spacing w:line="192" w:lineRule="exact"/>
              <w:ind w:right="49"/>
              <w:rPr>
                <w:sz w:val="17"/>
              </w:rPr>
            </w:pPr>
            <w:r>
              <w:rPr>
                <w:spacing w:val="-1"/>
                <w:w w:val="90"/>
                <w:sz w:val="17"/>
              </w:rPr>
              <w:t>20.0</w:t>
            </w:r>
          </w:p>
          <w:p>
            <w:pPr>
              <w:pStyle w:val="TableParagraph"/>
              <w:spacing w:line="192" w:lineRule="exact"/>
              <w:ind w:right="49"/>
              <w:rPr>
                <w:sz w:val="17"/>
              </w:rPr>
            </w:pPr>
            <w:r>
              <w:rPr>
                <w:spacing w:val="-1"/>
                <w:w w:val="90"/>
                <w:sz w:val="17"/>
              </w:rPr>
              <w:t>20.2</w:t>
            </w:r>
          </w:p>
          <w:p>
            <w:pPr>
              <w:pStyle w:val="TableParagraph"/>
              <w:spacing w:line="192" w:lineRule="exact"/>
              <w:ind w:right="49"/>
              <w:rPr>
                <w:sz w:val="17"/>
              </w:rPr>
            </w:pPr>
            <w:r>
              <w:rPr>
                <w:spacing w:val="-1"/>
                <w:w w:val="90"/>
                <w:sz w:val="17"/>
              </w:rPr>
              <w:t>18.8</w:t>
            </w:r>
          </w:p>
          <w:p>
            <w:pPr>
              <w:pStyle w:val="TableParagraph"/>
              <w:spacing w:line="210" w:lineRule="exact"/>
              <w:ind w:right="49"/>
              <w:rPr>
                <w:sz w:val="17"/>
              </w:rPr>
            </w:pPr>
            <w:r>
              <w:rPr>
                <w:spacing w:val="-1"/>
                <w:w w:val="90"/>
                <w:sz w:val="17"/>
              </w:rPr>
              <w:t>18.2</w:t>
            </w:r>
          </w:p>
          <w:p>
            <w:pPr>
              <w:pStyle w:val="TableParagraph"/>
              <w:spacing w:line="210" w:lineRule="exact" w:before="82"/>
              <w:ind w:right="49"/>
              <w:rPr>
                <w:sz w:val="17"/>
              </w:rPr>
            </w:pPr>
            <w:r>
              <w:rPr>
                <w:spacing w:val="-1"/>
                <w:w w:val="90"/>
                <w:sz w:val="17"/>
              </w:rPr>
              <w:t>18.2</w:t>
            </w:r>
          </w:p>
          <w:p>
            <w:pPr>
              <w:pStyle w:val="TableParagraph"/>
              <w:spacing w:line="192" w:lineRule="exact"/>
              <w:ind w:right="49"/>
              <w:rPr>
                <w:sz w:val="17"/>
              </w:rPr>
            </w:pPr>
            <w:r>
              <w:rPr>
                <w:spacing w:val="-1"/>
                <w:w w:val="90"/>
                <w:sz w:val="17"/>
              </w:rPr>
              <w:t>17.3</w:t>
            </w:r>
          </w:p>
          <w:p>
            <w:pPr>
              <w:pStyle w:val="TableParagraph"/>
              <w:spacing w:line="192" w:lineRule="exact"/>
              <w:ind w:right="49"/>
              <w:rPr>
                <w:sz w:val="17"/>
              </w:rPr>
            </w:pPr>
            <w:r>
              <w:rPr>
                <w:spacing w:val="-1"/>
                <w:w w:val="90"/>
                <w:sz w:val="17"/>
              </w:rPr>
              <w:t>17.4</w:t>
            </w:r>
          </w:p>
          <w:p>
            <w:pPr>
              <w:pStyle w:val="TableParagraph"/>
              <w:spacing w:line="192" w:lineRule="exact"/>
              <w:ind w:right="49"/>
              <w:rPr>
                <w:sz w:val="17"/>
              </w:rPr>
            </w:pPr>
            <w:r>
              <w:rPr>
                <w:spacing w:val="-1"/>
                <w:w w:val="90"/>
                <w:sz w:val="17"/>
              </w:rPr>
              <w:t>18.7</w:t>
            </w:r>
          </w:p>
          <w:p>
            <w:pPr>
              <w:pStyle w:val="TableParagraph"/>
              <w:spacing w:line="210" w:lineRule="exact"/>
              <w:ind w:right="49"/>
              <w:rPr>
                <w:sz w:val="17"/>
              </w:rPr>
            </w:pPr>
            <w:r>
              <w:rPr>
                <w:spacing w:val="-1"/>
                <w:w w:val="90"/>
                <w:sz w:val="17"/>
              </w:rPr>
              <w:t>18.1</w:t>
            </w:r>
          </w:p>
          <w:p>
            <w:pPr>
              <w:pStyle w:val="TableParagraph"/>
              <w:spacing w:line="210" w:lineRule="exact" w:before="82"/>
              <w:ind w:right="49"/>
              <w:rPr>
                <w:sz w:val="17"/>
              </w:rPr>
            </w:pPr>
            <w:r>
              <w:rPr>
                <w:spacing w:val="-1"/>
                <w:w w:val="90"/>
                <w:sz w:val="17"/>
              </w:rPr>
              <w:t>18.3</w:t>
            </w:r>
          </w:p>
          <w:p>
            <w:pPr>
              <w:pStyle w:val="TableParagraph"/>
              <w:spacing w:line="192" w:lineRule="exact"/>
              <w:ind w:right="49"/>
              <w:rPr>
                <w:sz w:val="17"/>
              </w:rPr>
            </w:pPr>
            <w:r>
              <w:rPr>
                <w:spacing w:val="-1"/>
                <w:w w:val="90"/>
                <w:sz w:val="17"/>
              </w:rPr>
              <w:t>21.1</w:t>
            </w:r>
          </w:p>
          <w:p>
            <w:pPr>
              <w:pStyle w:val="TableParagraph"/>
              <w:spacing w:line="192" w:lineRule="exact"/>
              <w:ind w:right="49"/>
              <w:rPr>
                <w:sz w:val="17"/>
              </w:rPr>
            </w:pPr>
            <w:r>
              <w:rPr>
                <w:spacing w:val="-1"/>
                <w:w w:val="90"/>
                <w:sz w:val="17"/>
              </w:rPr>
              <w:t>21.8</w:t>
            </w:r>
          </w:p>
          <w:p>
            <w:pPr>
              <w:pStyle w:val="TableParagraph"/>
              <w:spacing w:line="192" w:lineRule="exact"/>
              <w:ind w:right="49"/>
              <w:rPr>
                <w:sz w:val="17"/>
              </w:rPr>
            </w:pPr>
            <w:r>
              <w:rPr>
                <w:spacing w:val="-1"/>
                <w:w w:val="90"/>
                <w:sz w:val="17"/>
              </w:rPr>
              <w:t>22.2</w:t>
            </w:r>
          </w:p>
          <w:p>
            <w:pPr>
              <w:pStyle w:val="TableParagraph"/>
              <w:spacing w:line="210" w:lineRule="exact"/>
              <w:ind w:right="49"/>
              <w:rPr>
                <w:sz w:val="17"/>
              </w:rPr>
            </w:pPr>
            <w:r>
              <w:rPr>
                <w:spacing w:val="-1"/>
                <w:w w:val="90"/>
                <w:sz w:val="17"/>
              </w:rPr>
              <w:t>23.1</w:t>
            </w:r>
          </w:p>
          <w:p>
            <w:pPr>
              <w:pStyle w:val="TableParagraph"/>
              <w:spacing w:line="210" w:lineRule="exact" w:before="82"/>
              <w:ind w:right="49"/>
              <w:rPr>
                <w:sz w:val="17"/>
              </w:rPr>
            </w:pPr>
            <w:r>
              <w:rPr>
                <w:spacing w:val="-1"/>
                <w:w w:val="90"/>
                <w:sz w:val="17"/>
              </w:rPr>
              <w:t>24.2</w:t>
            </w:r>
          </w:p>
          <w:p>
            <w:pPr>
              <w:pStyle w:val="TableParagraph"/>
              <w:spacing w:line="192" w:lineRule="exact"/>
              <w:ind w:right="49"/>
              <w:rPr>
                <w:sz w:val="17"/>
              </w:rPr>
            </w:pPr>
            <w:r>
              <w:rPr>
                <w:spacing w:val="-1"/>
                <w:w w:val="90"/>
                <w:sz w:val="17"/>
              </w:rPr>
              <w:t>27.2</w:t>
            </w:r>
          </w:p>
          <w:p>
            <w:pPr>
              <w:pStyle w:val="TableParagraph"/>
              <w:spacing w:line="192" w:lineRule="exact"/>
              <w:ind w:right="49"/>
              <w:rPr>
                <w:sz w:val="17"/>
              </w:rPr>
            </w:pPr>
            <w:r>
              <w:rPr>
                <w:spacing w:val="-1"/>
                <w:w w:val="90"/>
                <w:sz w:val="17"/>
              </w:rPr>
              <w:t>29.5</w:t>
            </w:r>
          </w:p>
          <w:p>
            <w:pPr>
              <w:pStyle w:val="TableParagraph"/>
              <w:spacing w:line="192" w:lineRule="exact"/>
              <w:ind w:right="49"/>
              <w:rPr>
                <w:sz w:val="17"/>
              </w:rPr>
            </w:pPr>
            <w:r>
              <w:rPr>
                <w:spacing w:val="-1"/>
                <w:w w:val="90"/>
                <w:sz w:val="17"/>
              </w:rPr>
              <w:t>30.1</w:t>
            </w:r>
          </w:p>
          <w:p>
            <w:pPr>
              <w:pStyle w:val="TableParagraph"/>
              <w:spacing w:line="210" w:lineRule="exact"/>
              <w:ind w:right="49"/>
              <w:rPr>
                <w:sz w:val="17"/>
              </w:rPr>
            </w:pPr>
            <w:r>
              <w:rPr>
                <w:spacing w:val="-1"/>
                <w:w w:val="90"/>
                <w:sz w:val="17"/>
              </w:rPr>
              <w:t>28.4</w:t>
            </w:r>
          </w:p>
          <w:p>
            <w:pPr>
              <w:pStyle w:val="TableParagraph"/>
              <w:spacing w:line="210" w:lineRule="exact" w:before="101"/>
              <w:ind w:right="49"/>
              <w:rPr>
                <w:sz w:val="17"/>
              </w:rPr>
            </w:pPr>
            <w:r>
              <w:rPr>
                <w:spacing w:val="-1"/>
                <w:w w:val="90"/>
                <w:sz w:val="17"/>
              </w:rPr>
              <w:t>30.4</w:t>
            </w:r>
          </w:p>
          <w:p>
            <w:pPr>
              <w:pStyle w:val="TableParagraph"/>
              <w:spacing w:line="192" w:lineRule="exact"/>
              <w:ind w:right="49"/>
              <w:rPr>
                <w:sz w:val="17"/>
              </w:rPr>
            </w:pPr>
            <w:r>
              <w:rPr>
                <w:spacing w:val="-1"/>
                <w:w w:val="90"/>
                <w:sz w:val="17"/>
              </w:rPr>
              <w:t>30.9</w:t>
            </w:r>
          </w:p>
          <w:p>
            <w:pPr>
              <w:pStyle w:val="TableParagraph"/>
              <w:spacing w:line="192" w:lineRule="exact"/>
              <w:ind w:right="49"/>
              <w:rPr>
                <w:sz w:val="17"/>
              </w:rPr>
            </w:pPr>
            <w:r>
              <w:rPr>
                <w:spacing w:val="-1"/>
                <w:w w:val="90"/>
                <w:sz w:val="17"/>
              </w:rPr>
              <w:t>30.1</w:t>
            </w:r>
          </w:p>
          <w:p>
            <w:pPr>
              <w:pStyle w:val="TableParagraph"/>
              <w:spacing w:line="192" w:lineRule="exact"/>
              <w:ind w:right="49"/>
              <w:rPr>
                <w:sz w:val="17"/>
              </w:rPr>
            </w:pPr>
            <w:r>
              <w:rPr>
                <w:spacing w:val="-1"/>
                <w:w w:val="90"/>
                <w:sz w:val="17"/>
              </w:rPr>
              <w:t>33.0</w:t>
            </w:r>
          </w:p>
          <w:p>
            <w:pPr>
              <w:pStyle w:val="TableParagraph"/>
              <w:spacing w:line="210" w:lineRule="exact"/>
              <w:ind w:right="49"/>
              <w:rPr>
                <w:sz w:val="17"/>
              </w:rPr>
            </w:pPr>
            <w:r>
              <w:rPr>
                <w:spacing w:val="-1"/>
                <w:w w:val="90"/>
                <w:sz w:val="17"/>
              </w:rPr>
              <w:t>33.6</w:t>
            </w:r>
          </w:p>
          <w:p>
            <w:pPr>
              <w:pStyle w:val="TableParagraph"/>
              <w:spacing w:line="210" w:lineRule="exact" w:before="82"/>
              <w:ind w:right="49"/>
              <w:rPr>
                <w:sz w:val="17"/>
              </w:rPr>
            </w:pPr>
            <w:r>
              <w:rPr>
                <w:spacing w:val="-1"/>
                <w:w w:val="90"/>
                <w:sz w:val="17"/>
              </w:rPr>
              <w:t>33.5</w:t>
            </w:r>
          </w:p>
          <w:p>
            <w:pPr>
              <w:pStyle w:val="TableParagraph"/>
              <w:spacing w:line="192" w:lineRule="exact"/>
              <w:ind w:right="49"/>
              <w:rPr>
                <w:sz w:val="17"/>
              </w:rPr>
            </w:pPr>
            <w:r>
              <w:rPr>
                <w:spacing w:val="-1"/>
                <w:w w:val="90"/>
                <w:sz w:val="17"/>
              </w:rPr>
              <w:t>33.5</w:t>
            </w:r>
          </w:p>
          <w:p>
            <w:pPr>
              <w:pStyle w:val="TableParagraph"/>
              <w:spacing w:line="192" w:lineRule="exact"/>
              <w:ind w:right="49"/>
              <w:rPr>
                <w:sz w:val="17"/>
              </w:rPr>
            </w:pPr>
            <w:r>
              <w:rPr>
                <w:spacing w:val="-1"/>
                <w:w w:val="90"/>
                <w:sz w:val="17"/>
              </w:rPr>
              <w:t>34.0</w:t>
            </w:r>
          </w:p>
          <w:p>
            <w:pPr>
              <w:pStyle w:val="TableParagraph"/>
              <w:spacing w:line="192" w:lineRule="exact"/>
              <w:ind w:right="49"/>
              <w:rPr>
                <w:sz w:val="17"/>
              </w:rPr>
            </w:pPr>
            <w:r>
              <w:rPr>
                <w:spacing w:val="-1"/>
                <w:w w:val="90"/>
                <w:sz w:val="17"/>
              </w:rPr>
              <w:t>35.3</w:t>
            </w:r>
          </w:p>
          <w:p>
            <w:pPr>
              <w:pStyle w:val="TableParagraph"/>
              <w:spacing w:line="210" w:lineRule="exact"/>
              <w:ind w:right="49"/>
              <w:rPr>
                <w:sz w:val="17"/>
              </w:rPr>
            </w:pPr>
            <w:r>
              <w:rPr>
                <w:spacing w:val="-1"/>
                <w:w w:val="90"/>
                <w:sz w:val="17"/>
              </w:rPr>
              <w:t>36.9</w:t>
            </w:r>
          </w:p>
          <w:p>
            <w:pPr>
              <w:pStyle w:val="TableParagraph"/>
              <w:spacing w:line="212" w:lineRule="exact" w:before="81"/>
              <w:ind w:right="49"/>
              <w:rPr>
                <w:sz w:val="17"/>
              </w:rPr>
            </w:pPr>
            <w:r>
              <w:rPr>
                <w:spacing w:val="-1"/>
                <w:w w:val="90"/>
                <w:sz w:val="17"/>
              </w:rPr>
              <w:t>38.9</w:t>
            </w:r>
          </w:p>
          <w:p>
            <w:pPr>
              <w:pStyle w:val="TableParagraph"/>
              <w:spacing w:line="184" w:lineRule="exact"/>
              <w:ind w:right="49"/>
              <w:rPr>
                <w:sz w:val="17"/>
              </w:rPr>
            </w:pPr>
            <w:r>
              <w:rPr>
                <w:spacing w:val="-1"/>
                <w:w w:val="90"/>
                <w:sz w:val="17"/>
              </w:rPr>
              <w:t>40.8</w:t>
            </w:r>
          </w:p>
        </w:tc>
      </w:tr>
    </w:tbl>
    <w:p>
      <w:pPr>
        <w:spacing w:after="0" w:line="184" w:lineRule="exact"/>
        <w:rPr>
          <w:sz w:val="17"/>
        </w:rPr>
        <w:sectPr>
          <w:type w:val="continuous"/>
          <w:pgSz w:w="11900" w:h="16840"/>
          <w:pgMar w:top="900" w:bottom="280" w:left="780" w:right="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3"/>
        <w:rPr>
          <w:rFonts w:ascii="Times New Roman"/>
          <w:sz w:val="26"/>
        </w:rPr>
      </w:pPr>
    </w:p>
    <w:p>
      <w:pPr>
        <w:pStyle w:val="BodyText"/>
        <w:ind w:left="2264"/>
        <w:rPr>
          <w:rFonts w:ascii="Times New Roman"/>
          <w:sz w:val="20"/>
        </w:rPr>
      </w:pPr>
      <w:r>
        <w:rPr>
          <w:rFonts w:ascii="Times New Roman"/>
          <w:sz w:val="20"/>
        </w:rPr>
        <w:pict>
          <v:shape style="width:286.6pt;height:99.4pt;mso-position-horizontal-relative:char;mso-position-vertical-relative:line" type="#_x0000_t202" filled="false" stroked="true" strokeweight=".48pt" strokecolor="#000000">
            <w10:anchorlock/>
            <v:textbox inset="0,0,0,0">
              <w:txbxContent>
                <w:p>
                  <w:pPr>
                    <w:pStyle w:val="BodyText"/>
                    <w:spacing w:before="5"/>
                    <w:rPr>
                      <w:rFonts w:ascii="Times New Roman"/>
                      <w:sz w:val="20"/>
                    </w:rPr>
                  </w:pPr>
                </w:p>
                <w:p>
                  <w:pPr>
                    <w:tabs>
                      <w:tab w:pos="399" w:val="left" w:leader="none"/>
                      <w:tab w:pos="799" w:val="left" w:leader="none"/>
                      <w:tab w:pos="1199" w:val="left" w:leader="none"/>
                      <w:tab w:pos="1599" w:val="left" w:leader="none"/>
                    </w:tabs>
                    <w:spacing w:line="251" w:lineRule="exact" w:before="0"/>
                    <w:ind w:left="0" w:right="6" w:firstLine="0"/>
                    <w:jc w:val="center"/>
                    <w:rPr>
                      <w:sz w:val="19"/>
                    </w:rPr>
                  </w:pPr>
                  <w:r>
                    <w:rPr>
                      <w:sz w:val="19"/>
                    </w:rPr>
                    <w:t>平</w:t>
                    <w:tab/>
                    <w:t>成</w:t>
                    <w:tab/>
                    <w:t>19</w:t>
                    <w:tab/>
                    <w:t>年</w:t>
                    <w:tab/>
                    <w:t>度</w:t>
                  </w:r>
                </w:p>
                <w:p>
                  <w:pPr>
                    <w:tabs>
                      <w:tab w:pos="1561" w:val="left" w:leader="none"/>
                      <w:tab w:pos="1960" w:val="left" w:leader="none"/>
                      <w:tab w:pos="2361" w:val="left" w:leader="none"/>
                      <w:tab w:pos="2761" w:val="left" w:leader="none"/>
                      <w:tab w:pos="3160" w:val="left" w:leader="none"/>
                      <w:tab w:pos="3561" w:val="left" w:leader="none"/>
                      <w:tab w:pos="3961" w:val="left" w:leader="none"/>
                      <w:tab w:pos="4360" w:val="left" w:leader="none"/>
                    </w:tabs>
                    <w:spacing w:line="251" w:lineRule="exact" w:before="0"/>
                    <w:ind w:left="1161" w:right="0" w:firstLine="0"/>
                    <w:jc w:val="left"/>
                    <w:rPr>
                      <w:sz w:val="19"/>
                    </w:rPr>
                  </w:pPr>
                  <w:r>
                    <w:rPr>
                      <w:sz w:val="19"/>
                    </w:rPr>
                    <w:t>学</w:t>
                    <w:tab/>
                    <w:t>校</w:t>
                    <w:tab/>
                    <w:t>基</w:t>
                    <w:tab/>
                    <w:t>本</w:t>
                    <w:tab/>
                    <w:t>調</w:t>
                    <w:tab/>
                    <w:t>査</w:t>
                    <w:tab/>
                    <w:t>報</w:t>
                    <w:tab/>
                    <w:t>告</w:t>
                    <w:tab/>
                    <w:t>書</w:t>
                  </w:r>
                </w:p>
                <w:p>
                  <w:pPr>
                    <w:pStyle w:val="BodyText"/>
                    <w:spacing w:before="4"/>
                    <w:rPr>
                      <w:rFonts w:ascii="Times New Roman"/>
                      <w:sz w:val="21"/>
                    </w:rPr>
                  </w:pPr>
                </w:p>
                <w:p>
                  <w:pPr>
                    <w:tabs>
                      <w:tab w:pos="1894" w:val="left" w:leader="none"/>
                    </w:tabs>
                    <w:spacing w:line="232" w:lineRule="auto" w:before="0"/>
                    <w:ind w:left="901" w:right="1017" w:hanging="6"/>
                    <w:jc w:val="left"/>
                    <w:rPr>
                      <w:sz w:val="19"/>
                    </w:rPr>
                  </w:pPr>
                  <w:r>
                    <w:rPr>
                      <w:spacing w:val="9"/>
                      <w:sz w:val="19"/>
                    </w:rPr>
                    <w:t>編</w:t>
                  </w:r>
                  <w:r>
                    <w:rPr>
                      <w:spacing w:val="10"/>
                      <w:sz w:val="19"/>
                    </w:rPr>
                    <w:t>集発</w:t>
                  </w:r>
                  <w:r>
                    <w:rPr>
                      <w:sz w:val="19"/>
                    </w:rPr>
                    <w:t>行</w:t>
                    <w:tab/>
                  </w:r>
                  <w:r>
                    <w:rPr>
                      <w:spacing w:val="10"/>
                      <w:sz w:val="19"/>
                    </w:rPr>
                    <w:t>青</w:t>
                  </w:r>
                  <w:r>
                    <w:rPr>
                      <w:spacing w:val="9"/>
                      <w:sz w:val="19"/>
                    </w:rPr>
                    <w:t>森</w:t>
                  </w:r>
                  <w:r>
                    <w:rPr>
                      <w:spacing w:val="10"/>
                      <w:sz w:val="19"/>
                    </w:rPr>
                    <w:t>県企</w:t>
                  </w:r>
                  <w:r>
                    <w:rPr>
                      <w:spacing w:val="9"/>
                      <w:sz w:val="19"/>
                    </w:rPr>
                    <w:t>画</w:t>
                  </w:r>
                  <w:r>
                    <w:rPr>
                      <w:spacing w:val="10"/>
                      <w:sz w:val="19"/>
                    </w:rPr>
                    <w:t>政策</w:t>
                  </w:r>
                  <w:r>
                    <w:rPr>
                      <w:spacing w:val="9"/>
                      <w:sz w:val="19"/>
                    </w:rPr>
                    <w:t>部</w:t>
                  </w:r>
                  <w:r>
                    <w:rPr>
                      <w:spacing w:val="10"/>
                      <w:sz w:val="19"/>
                    </w:rPr>
                    <w:t>統計</w:t>
                  </w:r>
                  <w:r>
                    <w:rPr>
                      <w:spacing w:val="9"/>
                      <w:sz w:val="19"/>
                    </w:rPr>
                    <w:t>分</w:t>
                  </w:r>
                  <w:r>
                    <w:rPr>
                      <w:spacing w:val="10"/>
                      <w:sz w:val="19"/>
                    </w:rPr>
                    <w:t>析課 </w:t>
                  </w:r>
                  <w:r>
                    <w:rPr>
                      <w:sz w:val="19"/>
                    </w:rPr>
                    <w:t>所 </w:t>
                  </w:r>
                  <w:r>
                    <w:rPr>
                      <w:spacing w:val="8"/>
                      <w:sz w:val="19"/>
                    </w:rPr>
                    <w:t> </w:t>
                  </w:r>
                  <w:r>
                    <w:rPr>
                      <w:sz w:val="19"/>
                    </w:rPr>
                    <w:t>在 </w:t>
                  </w:r>
                  <w:r>
                    <w:rPr>
                      <w:spacing w:val="9"/>
                      <w:sz w:val="19"/>
                    </w:rPr>
                    <w:t> </w:t>
                  </w:r>
                  <w:r>
                    <w:rPr>
                      <w:sz w:val="19"/>
                    </w:rPr>
                    <w:t>地</w:t>
                    <w:tab/>
                  </w:r>
                  <w:r>
                    <w:rPr>
                      <w:spacing w:val="10"/>
                      <w:sz w:val="19"/>
                    </w:rPr>
                    <w:t>青森</w:t>
                  </w:r>
                  <w:r>
                    <w:rPr>
                      <w:spacing w:val="9"/>
                      <w:sz w:val="19"/>
                    </w:rPr>
                    <w:t>県</w:t>
                  </w:r>
                  <w:r>
                    <w:rPr>
                      <w:spacing w:val="10"/>
                      <w:sz w:val="19"/>
                    </w:rPr>
                    <w:t>青森</w:t>
                  </w:r>
                  <w:r>
                    <w:rPr>
                      <w:spacing w:val="9"/>
                      <w:sz w:val="19"/>
                    </w:rPr>
                    <w:t>市</w:t>
                  </w:r>
                  <w:r>
                    <w:rPr>
                      <w:spacing w:val="10"/>
                      <w:sz w:val="19"/>
                    </w:rPr>
                    <w:t>長</w:t>
                  </w:r>
                  <w:r>
                    <w:rPr>
                      <w:sz w:val="19"/>
                    </w:rPr>
                    <w:t>島 1</w:t>
                  </w:r>
                  <w:r>
                    <w:rPr>
                      <w:spacing w:val="-4"/>
                      <w:sz w:val="19"/>
                    </w:rPr>
                    <w:t> </w:t>
                  </w:r>
                  <w:r>
                    <w:rPr>
                      <w:spacing w:val="10"/>
                      <w:sz w:val="19"/>
                    </w:rPr>
                    <w:t>丁目</w:t>
                  </w:r>
                  <w:r>
                    <w:rPr>
                      <w:spacing w:val="9"/>
                      <w:sz w:val="19"/>
                    </w:rPr>
                    <w:t>１－１</w:t>
                  </w:r>
                </w:p>
                <w:p>
                  <w:pPr>
                    <w:tabs>
                      <w:tab w:pos="1495" w:val="left" w:leader="none"/>
                      <w:tab w:pos="1894" w:val="left" w:leader="none"/>
                    </w:tabs>
                    <w:spacing w:line="248" w:lineRule="exact" w:before="0"/>
                    <w:ind w:left="895" w:right="0" w:firstLine="0"/>
                    <w:jc w:val="left"/>
                    <w:rPr>
                      <w:sz w:val="19"/>
                    </w:rPr>
                  </w:pPr>
                  <w:r>
                    <w:rPr>
                      <w:sz w:val="19"/>
                    </w:rPr>
                    <w:t>電</w:t>
                    <w:tab/>
                    <w:t>話</w:t>
                    <w:tab/>
                  </w:r>
                  <w:r>
                    <w:rPr>
                      <w:spacing w:val="9"/>
                      <w:sz w:val="19"/>
                    </w:rPr>
                    <w:t>０１７－７３４－９１６４（</w:t>
                  </w:r>
                  <w:r>
                    <w:rPr>
                      <w:spacing w:val="10"/>
                      <w:sz w:val="19"/>
                    </w:rPr>
                    <w:t>直</w:t>
                  </w:r>
                  <w:r>
                    <w:rPr>
                      <w:spacing w:val="9"/>
                      <w:sz w:val="19"/>
                    </w:rPr>
                    <w:t>通</w:t>
                  </w:r>
                  <w:r>
                    <w:rPr>
                      <w:sz w:val="19"/>
                    </w:rPr>
                    <w:t>）</w:t>
                  </w:r>
                </w:p>
              </w:txbxContent>
            </v:textbox>
            <v:stroke dashstyle="solid"/>
          </v:shape>
        </w:pict>
      </w:r>
      <w:r>
        <w:rPr>
          <w:rFonts w:ascii="Times New Roman"/>
          <w:sz w:val="20"/>
        </w:rPr>
      </w:r>
    </w:p>
    <w:sectPr>
      <w:footerReference w:type="default" r:id="rId79"/>
      <w:pgSz w:w="11900" w:h="16840"/>
      <w:pgMar w:footer="0" w:header="0" w:top="1600" w:bottom="280" w:left="780" w:right="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OTF Futo Go B101 Pr6N">
    <w:altName w:val="A-OTF Futo Go B101 Pr6N"/>
    <w:charset w:val="0"/>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83.519989pt;margin-top:790.576782pt;width:28.25pt;height:16.1pt;mso-position-horizontal-relative:page;mso-position-vertical-relative:page;z-index:-2885872" type="#_x0000_t202" filled="false" stroked="false">
          <v:textbox inset="0,0,0,0">
            <w:txbxContent>
              <w:p>
                <w:pPr>
                  <w:spacing w:before="20"/>
                  <w:ind w:left="20" w:right="0" w:firstLine="0"/>
                  <w:jc w:val="left"/>
                  <w:rPr>
                    <w:sz w:val="21"/>
                  </w:rPr>
                </w:pPr>
                <w:r>
                  <w:rPr>
                    <w:w w:val="140"/>
                    <w:sz w:val="21"/>
                  </w:rPr>
                  <w:t>- </w:t>
                </w:r>
                <w:r>
                  <w:rPr/>
                  <w:fldChar w:fldCharType="begin"/>
                </w:r>
                <w:r>
                  <w:rPr>
                    <w:w w:val="110"/>
                    <w:sz w:val="21"/>
                  </w:rPr>
                  <w:instrText> PAGE </w:instrText>
                </w:r>
                <w:r>
                  <w:rPr/>
                  <w:fldChar w:fldCharType="separate"/>
                </w:r>
                <w:r>
                  <w:rPr/>
                  <w:t>1</w:t>
                </w:r>
                <w:r>
                  <w:rPr/>
                  <w:fldChar w:fldCharType="end"/>
                </w:r>
                <w:r>
                  <w:rPr>
                    <w:spacing w:val="55"/>
                    <w:w w:val="110"/>
                    <w:sz w:val="21"/>
                  </w:rPr>
                  <w:t> </w:t>
                </w:r>
                <w:r>
                  <w:rPr>
                    <w:w w:val="140"/>
                    <w:sz w:val="21"/>
                  </w:rPr>
                  <w:t>-</w:t>
                </w:r>
              </w:p>
            </w:txbxContent>
          </v:textbox>
          <w10:wrap type="non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3.579987pt;margin-top:778.849854pt;width:22pt;height:15.45pt;mso-position-horizontal-relative:page;mso-position-vertical-relative:page;z-index:-2885752" type="#_x0000_t202" filled="false" stroked="false">
          <v:textbox inset="0,0,0,0">
            <w:txbxContent>
              <w:p>
                <w:pPr>
                  <w:spacing w:before="20"/>
                  <w:ind w:left="20" w:right="0" w:firstLine="0"/>
                  <w:jc w:val="left"/>
                  <w:rPr>
                    <w:sz w:val="20"/>
                  </w:rPr>
                </w:pPr>
                <w:r>
                  <w:rPr>
                    <w:spacing w:val="-4"/>
                    <w:w w:val="120"/>
                    <w:sz w:val="20"/>
                  </w:rPr>
                  <w:t>-</w:t>
                </w:r>
                <w:r>
                  <w:rPr/>
                  <w:fldChar w:fldCharType="begin"/>
                </w:r>
                <w:r>
                  <w:rPr>
                    <w:spacing w:val="-4"/>
                    <w:w w:val="120"/>
                    <w:sz w:val="20"/>
                  </w:rPr>
                  <w:instrText> PAGE </w:instrText>
                </w:r>
                <w:r>
                  <w:rPr/>
                  <w:fldChar w:fldCharType="separate"/>
                </w:r>
                <w:r>
                  <w:rPr/>
                  <w:t>55</w:t>
                </w:r>
                <w:r>
                  <w:rPr/>
                  <w:fldChar w:fldCharType="end"/>
                </w:r>
                <w:r>
                  <w:rPr>
                    <w:spacing w:val="-4"/>
                    <w:w w:val="120"/>
                    <w:sz w:val="20"/>
                  </w:rPr>
                  <w:t>-</w:t>
                </w:r>
              </w:p>
            </w:txbxContent>
          </v:textbox>
          <w10:wrap type="none"/>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3.579987pt;margin-top:787.909851pt;width:22pt;height:18.05pt;mso-position-horizontal-relative:page;mso-position-vertical-relative:page;z-index:-2885728" type="#_x0000_t202" filled="false" stroked="false">
          <v:textbox inset="0,0,0,0">
            <w:txbxContent>
              <w:p>
                <w:pPr>
                  <w:spacing w:before="72"/>
                  <w:ind w:left="20" w:right="0" w:firstLine="0"/>
                  <w:jc w:val="left"/>
                  <w:rPr>
                    <w:sz w:val="20"/>
                  </w:rPr>
                </w:pPr>
                <w:r>
                  <w:rPr>
                    <w:spacing w:val="-4"/>
                    <w:w w:val="120"/>
                    <w:sz w:val="20"/>
                  </w:rPr>
                  <w:t>-</w:t>
                </w:r>
                <w:r>
                  <w:rPr/>
                  <w:fldChar w:fldCharType="begin"/>
                </w:r>
                <w:r>
                  <w:rPr>
                    <w:spacing w:val="-4"/>
                    <w:w w:val="120"/>
                    <w:sz w:val="20"/>
                  </w:rPr>
                  <w:instrText> PAGE </w:instrText>
                </w:r>
                <w:r>
                  <w:rPr/>
                  <w:fldChar w:fldCharType="separate"/>
                </w:r>
                <w:r>
                  <w:rPr/>
                  <w:t>59</w:t>
                </w:r>
                <w:r>
                  <w:rPr/>
                  <w:fldChar w:fldCharType="end"/>
                </w:r>
                <w:r>
                  <w:rPr>
                    <w:spacing w:val="-4"/>
                    <w:w w:val="120"/>
                    <w:sz w:val="20"/>
                  </w:rPr>
                  <w:t>-</w:t>
                </w:r>
              </w:p>
            </w:txbxContent>
          </v:textbox>
          <w10:wrap type="none"/>
        </v:shape>
      </w:pic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3.579987pt;margin-top:778.849854pt;width:22pt;height:15.45pt;mso-position-horizontal-relative:page;mso-position-vertical-relative:page;z-index:-2885704" type="#_x0000_t202" filled="false" stroked="false">
          <v:textbox inset="0,0,0,0">
            <w:txbxContent>
              <w:p>
                <w:pPr>
                  <w:spacing w:before="20"/>
                  <w:ind w:left="20" w:right="0" w:firstLine="0"/>
                  <w:jc w:val="left"/>
                  <w:rPr>
                    <w:sz w:val="20"/>
                  </w:rPr>
                </w:pPr>
                <w:r>
                  <w:rPr>
                    <w:w w:val="115"/>
                    <w:sz w:val="20"/>
                  </w:rPr>
                  <w:t>-84-</w:t>
                </w:r>
              </w:p>
            </w:txbxContent>
          </v:textbox>
          <w10:wrap type="none"/>
        </v:shape>
      </w:pic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8.920013pt;margin-top:793.020508pt;width:16.4pt;height:11.6pt;mso-position-horizontal-relative:page;mso-position-vertical-relative:page;z-index:-2885680" type="#_x0000_t202" filled="false" stroked="false">
          <v:textbox inset="0,0,0,0">
            <w:txbxContent>
              <w:p>
                <w:pPr>
                  <w:spacing w:before="15"/>
                  <w:ind w:left="20" w:right="0" w:firstLine="0"/>
                  <w:jc w:val="left"/>
                  <w:rPr>
                    <w:rFonts w:ascii="Times New Roman"/>
                    <w:sz w:val="17"/>
                  </w:rPr>
                </w:pPr>
                <w:r>
                  <w:rPr>
                    <w:rFonts w:ascii="Times New Roman"/>
                    <w:sz w:val="17"/>
                  </w:rPr>
                  <w:t>-</w:t>
                </w:r>
                <w:r>
                  <w:rPr/>
                  <w:fldChar w:fldCharType="begin"/>
                </w:r>
                <w:r>
                  <w:rPr>
                    <w:rFonts w:ascii="Times New Roman"/>
                    <w:sz w:val="17"/>
                  </w:rPr>
                  <w:instrText> PAGE </w:instrText>
                </w:r>
                <w:r>
                  <w:rPr/>
                  <w:fldChar w:fldCharType="separate"/>
                </w:r>
                <w:r>
                  <w:rPr/>
                  <w:t>88</w:t>
                </w:r>
                <w:r>
                  <w:rPr/>
                  <w:fldChar w:fldCharType="end"/>
                </w:r>
                <w:r>
                  <w:rPr>
                    <w:rFonts w:ascii="Times New Roman"/>
                    <w:sz w:val="17"/>
                  </w:rPr>
                  <w:t>-</w:t>
                </w:r>
              </w:p>
            </w:txbxContent>
          </v:textbox>
          <w10:wrap type="none"/>
        </v:shape>
      </w:pic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0.160004pt;margin-top:798.169006pt;width:35.050pt;height:17.850pt;mso-position-horizontal-relative:page;mso-position-vertical-relative:page;z-index:-2885848" type="#_x0000_t202" filled="false" stroked="false">
          <v:textbox inset="0,0,0,0">
            <w:txbxContent>
              <w:p>
                <w:pPr>
                  <w:pStyle w:val="BodyText"/>
                  <w:spacing w:before="42"/>
                  <w:ind w:left="20"/>
                </w:pPr>
                <w:r>
                  <w:rPr>
                    <w:w w:val="130"/>
                  </w:rPr>
                  <w:t>- </w:t>
                </w:r>
                <w:r>
                  <w:rPr/>
                  <w:fldChar w:fldCharType="begin"/>
                </w:r>
                <w:r>
                  <w:rPr>
                    <w:w w:val="110"/>
                  </w:rPr>
                  <w:instrText> PAGE </w:instrText>
                </w:r>
                <w:r>
                  <w:rPr/>
                  <w:fldChar w:fldCharType="separate"/>
                </w:r>
                <w:r>
                  <w:rPr/>
                  <w:t>10</w:t>
                </w:r>
                <w:r>
                  <w:rPr/>
                  <w:fldChar w:fldCharType="end"/>
                </w:r>
                <w:r>
                  <w:rPr>
                    <w:spacing w:val="54"/>
                    <w:w w:val="110"/>
                  </w:rPr>
                  <w:t> </w:t>
                </w:r>
                <w:r>
                  <w:rPr>
                    <w:w w:val="130"/>
                  </w:rPr>
                  <w:t>-</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3.579987pt;margin-top:778.849854pt;width:22pt;height:15.45pt;mso-position-horizontal-relative:page;mso-position-vertical-relative:page;z-index:-2885824" type="#_x0000_t202" filled="false" stroked="false">
          <v:textbox inset="0,0,0,0">
            <w:txbxContent>
              <w:p>
                <w:pPr>
                  <w:spacing w:before="20"/>
                  <w:ind w:left="20" w:right="0" w:firstLine="0"/>
                  <w:jc w:val="left"/>
                  <w:rPr>
                    <w:sz w:val="20"/>
                  </w:rPr>
                </w:pPr>
                <w:r>
                  <w:rPr>
                    <w:spacing w:val="-4"/>
                    <w:w w:val="120"/>
                    <w:sz w:val="20"/>
                  </w:rPr>
                  <w:t>-</w:t>
                </w:r>
                <w:r>
                  <w:rPr/>
                  <w:fldChar w:fldCharType="begin"/>
                </w:r>
                <w:r>
                  <w:rPr>
                    <w:spacing w:val="-4"/>
                    <w:w w:val="120"/>
                    <w:sz w:val="20"/>
                  </w:rPr>
                  <w:instrText> PAGE </w:instrText>
                </w:r>
                <w:r>
                  <w:rPr/>
                  <w:fldChar w:fldCharType="separate"/>
                </w:r>
                <w:r>
                  <w:rPr/>
                  <w:t>28</w:t>
                </w:r>
                <w:r>
                  <w:rPr/>
                  <w:fldChar w:fldCharType="end"/>
                </w:r>
                <w:r>
                  <w:rPr>
                    <w:spacing w:val="-4"/>
                    <w:w w:val="120"/>
                    <w:sz w:val="20"/>
                  </w:rPr>
                  <w:t>-</w:t>
                </w:r>
              </w:p>
            </w:txbxContent>
          </v:textbox>
          <w10:wrap type="non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3.579987pt;margin-top:778.849854pt;width:22pt;height:15.45pt;mso-position-horizontal-relative:page;mso-position-vertical-relative:page;z-index:-2885800" type="#_x0000_t202" filled="false" stroked="false">
          <v:textbox inset="0,0,0,0">
            <w:txbxContent>
              <w:p>
                <w:pPr>
                  <w:spacing w:before="20"/>
                  <w:ind w:left="20" w:right="0" w:firstLine="0"/>
                  <w:jc w:val="left"/>
                  <w:rPr>
                    <w:sz w:val="20"/>
                  </w:rPr>
                </w:pPr>
                <w:r>
                  <w:rPr>
                    <w:spacing w:val="-4"/>
                    <w:w w:val="120"/>
                    <w:sz w:val="20"/>
                  </w:rPr>
                  <w:t>-</w:t>
                </w:r>
                <w:r>
                  <w:rPr/>
                  <w:fldChar w:fldCharType="begin"/>
                </w:r>
                <w:r>
                  <w:rPr>
                    <w:spacing w:val="-4"/>
                    <w:w w:val="120"/>
                    <w:sz w:val="20"/>
                  </w:rPr>
                  <w:instrText> PAGE </w:instrText>
                </w:r>
                <w:r>
                  <w:rPr/>
                  <w:fldChar w:fldCharType="separate"/>
                </w:r>
                <w:r>
                  <w:rPr/>
                  <w:t>34</w:t>
                </w:r>
                <w:r>
                  <w:rPr/>
                  <w:fldChar w:fldCharType="end"/>
                </w:r>
                <w:r>
                  <w:rPr>
                    <w:spacing w:val="-4"/>
                    <w:w w:val="120"/>
                    <w:sz w:val="20"/>
                  </w:rPr>
                  <w:t>-</w:t>
                </w:r>
              </w:p>
            </w:txbxContent>
          </v:textbox>
          <w10:wrap type="non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3.579987pt;margin-top:778.849854pt;width:22pt;height:15.45pt;mso-position-horizontal-relative:page;mso-position-vertical-relative:page;z-index:-2885776" type="#_x0000_t202" filled="false" stroked="false">
          <v:textbox inset="0,0,0,0">
            <w:txbxContent>
              <w:p>
                <w:pPr>
                  <w:spacing w:before="20"/>
                  <w:ind w:left="20" w:right="0" w:firstLine="0"/>
                  <w:jc w:val="left"/>
                  <w:rPr>
                    <w:sz w:val="20"/>
                  </w:rPr>
                </w:pPr>
                <w:r>
                  <w:rPr>
                    <w:spacing w:val="-4"/>
                    <w:w w:val="120"/>
                    <w:sz w:val="20"/>
                  </w:rPr>
                  <w:t>-</w:t>
                </w:r>
                <w:r>
                  <w:rPr/>
                  <w:fldChar w:fldCharType="begin"/>
                </w:r>
                <w:r>
                  <w:rPr>
                    <w:spacing w:val="-4"/>
                    <w:w w:val="120"/>
                    <w:sz w:val="20"/>
                  </w:rPr>
                  <w:instrText> PAGE </w:instrText>
                </w:r>
                <w:r>
                  <w:rPr/>
                  <w:fldChar w:fldCharType="separate"/>
                </w:r>
                <w:r>
                  <w:rPr/>
                  <w:t>40</w:t>
                </w:r>
                <w:r>
                  <w:rPr/>
                  <w:fldChar w:fldCharType="end"/>
                </w:r>
                <w:r>
                  <w:rPr>
                    <w:spacing w:val="-4"/>
                    <w:w w:val="120"/>
                    <w:sz w:val="20"/>
                  </w:rPr>
                  <w:t>-</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0">
    <w:multiLevelType w:val="hybridMultilevel"/>
    <w:lvl w:ilvl="0">
      <w:start w:val="18"/>
      <w:numFmt w:val="decimal"/>
      <w:lvlText w:val="%1"/>
      <w:lvlJc w:val="left"/>
      <w:pPr>
        <w:ind w:left="321" w:hanging="300"/>
        <w:jc w:val="left"/>
      </w:pPr>
      <w:rPr>
        <w:rFonts w:hint="default" w:ascii="Arial Unicode MS" w:hAnsi="Arial Unicode MS" w:eastAsia="Arial Unicode MS" w:cs="Arial Unicode MS"/>
        <w:spacing w:val="0"/>
        <w:w w:val="95"/>
        <w:sz w:val="14"/>
        <w:szCs w:val="14"/>
      </w:rPr>
    </w:lvl>
    <w:lvl w:ilvl="1">
      <w:start w:val="0"/>
      <w:numFmt w:val="bullet"/>
      <w:lvlText w:val="•"/>
      <w:lvlJc w:val="left"/>
      <w:pPr>
        <w:ind w:left="398" w:hanging="300"/>
      </w:pPr>
      <w:rPr>
        <w:rFonts w:hint="default"/>
      </w:rPr>
    </w:lvl>
    <w:lvl w:ilvl="2">
      <w:start w:val="0"/>
      <w:numFmt w:val="bullet"/>
      <w:lvlText w:val="•"/>
      <w:lvlJc w:val="left"/>
      <w:pPr>
        <w:ind w:left="476" w:hanging="300"/>
      </w:pPr>
      <w:rPr>
        <w:rFonts w:hint="default"/>
      </w:rPr>
    </w:lvl>
    <w:lvl w:ilvl="3">
      <w:start w:val="0"/>
      <w:numFmt w:val="bullet"/>
      <w:lvlText w:val="•"/>
      <w:lvlJc w:val="left"/>
      <w:pPr>
        <w:ind w:left="554" w:hanging="300"/>
      </w:pPr>
      <w:rPr>
        <w:rFonts w:hint="default"/>
      </w:rPr>
    </w:lvl>
    <w:lvl w:ilvl="4">
      <w:start w:val="0"/>
      <w:numFmt w:val="bullet"/>
      <w:lvlText w:val="•"/>
      <w:lvlJc w:val="left"/>
      <w:pPr>
        <w:ind w:left="632" w:hanging="300"/>
      </w:pPr>
      <w:rPr>
        <w:rFonts w:hint="default"/>
      </w:rPr>
    </w:lvl>
    <w:lvl w:ilvl="5">
      <w:start w:val="0"/>
      <w:numFmt w:val="bullet"/>
      <w:lvlText w:val="•"/>
      <w:lvlJc w:val="left"/>
      <w:pPr>
        <w:ind w:left="711" w:hanging="300"/>
      </w:pPr>
      <w:rPr>
        <w:rFonts w:hint="default"/>
      </w:rPr>
    </w:lvl>
    <w:lvl w:ilvl="6">
      <w:start w:val="0"/>
      <w:numFmt w:val="bullet"/>
      <w:lvlText w:val="•"/>
      <w:lvlJc w:val="left"/>
      <w:pPr>
        <w:ind w:left="789" w:hanging="300"/>
      </w:pPr>
      <w:rPr>
        <w:rFonts w:hint="default"/>
      </w:rPr>
    </w:lvl>
    <w:lvl w:ilvl="7">
      <w:start w:val="0"/>
      <w:numFmt w:val="bullet"/>
      <w:lvlText w:val="•"/>
      <w:lvlJc w:val="left"/>
      <w:pPr>
        <w:ind w:left="867" w:hanging="300"/>
      </w:pPr>
      <w:rPr>
        <w:rFonts w:hint="default"/>
      </w:rPr>
    </w:lvl>
    <w:lvl w:ilvl="8">
      <w:start w:val="0"/>
      <w:numFmt w:val="bullet"/>
      <w:lvlText w:val="•"/>
      <w:lvlJc w:val="left"/>
      <w:pPr>
        <w:ind w:left="945" w:hanging="300"/>
      </w:pPr>
      <w:rPr>
        <w:rFonts w:hint="default"/>
      </w:rPr>
    </w:lvl>
  </w:abstractNum>
  <w:abstractNum w:abstractNumId="9">
    <w:multiLevelType w:val="hybridMultilevel"/>
    <w:lvl w:ilvl="0">
      <w:start w:val="17"/>
      <w:numFmt w:val="decimal"/>
      <w:lvlText w:val="%1"/>
      <w:lvlJc w:val="left"/>
      <w:pPr>
        <w:ind w:left="332" w:hanging="298"/>
        <w:jc w:val="left"/>
      </w:pPr>
      <w:rPr>
        <w:rFonts w:hint="default" w:ascii="Arial Unicode MS" w:hAnsi="Arial Unicode MS" w:eastAsia="Arial Unicode MS" w:cs="Arial Unicode MS"/>
        <w:spacing w:val="0"/>
        <w:w w:val="92"/>
        <w:sz w:val="22"/>
        <w:szCs w:val="22"/>
      </w:rPr>
    </w:lvl>
    <w:lvl w:ilvl="1">
      <w:start w:val="0"/>
      <w:numFmt w:val="bullet"/>
      <w:lvlText w:val="•"/>
      <w:lvlJc w:val="left"/>
      <w:pPr>
        <w:ind w:left="421" w:hanging="298"/>
      </w:pPr>
      <w:rPr>
        <w:rFonts w:hint="default"/>
      </w:rPr>
    </w:lvl>
    <w:lvl w:ilvl="2">
      <w:start w:val="0"/>
      <w:numFmt w:val="bullet"/>
      <w:lvlText w:val="•"/>
      <w:lvlJc w:val="left"/>
      <w:pPr>
        <w:ind w:left="503" w:hanging="298"/>
      </w:pPr>
      <w:rPr>
        <w:rFonts w:hint="default"/>
      </w:rPr>
    </w:lvl>
    <w:lvl w:ilvl="3">
      <w:start w:val="0"/>
      <w:numFmt w:val="bullet"/>
      <w:lvlText w:val="•"/>
      <w:lvlJc w:val="left"/>
      <w:pPr>
        <w:ind w:left="585" w:hanging="298"/>
      </w:pPr>
      <w:rPr>
        <w:rFonts w:hint="default"/>
      </w:rPr>
    </w:lvl>
    <w:lvl w:ilvl="4">
      <w:start w:val="0"/>
      <w:numFmt w:val="bullet"/>
      <w:lvlText w:val="•"/>
      <w:lvlJc w:val="left"/>
      <w:pPr>
        <w:ind w:left="666" w:hanging="298"/>
      </w:pPr>
      <w:rPr>
        <w:rFonts w:hint="default"/>
      </w:rPr>
    </w:lvl>
    <w:lvl w:ilvl="5">
      <w:start w:val="0"/>
      <w:numFmt w:val="bullet"/>
      <w:lvlText w:val="•"/>
      <w:lvlJc w:val="left"/>
      <w:pPr>
        <w:ind w:left="748" w:hanging="298"/>
      </w:pPr>
      <w:rPr>
        <w:rFonts w:hint="default"/>
      </w:rPr>
    </w:lvl>
    <w:lvl w:ilvl="6">
      <w:start w:val="0"/>
      <w:numFmt w:val="bullet"/>
      <w:lvlText w:val="•"/>
      <w:lvlJc w:val="left"/>
      <w:pPr>
        <w:ind w:left="830" w:hanging="298"/>
      </w:pPr>
      <w:rPr>
        <w:rFonts w:hint="default"/>
      </w:rPr>
    </w:lvl>
    <w:lvl w:ilvl="7">
      <w:start w:val="0"/>
      <w:numFmt w:val="bullet"/>
      <w:lvlText w:val="•"/>
      <w:lvlJc w:val="left"/>
      <w:pPr>
        <w:ind w:left="911" w:hanging="298"/>
      </w:pPr>
      <w:rPr>
        <w:rFonts w:hint="default"/>
      </w:rPr>
    </w:lvl>
    <w:lvl w:ilvl="8">
      <w:start w:val="0"/>
      <w:numFmt w:val="bullet"/>
      <w:lvlText w:val="•"/>
      <w:lvlJc w:val="left"/>
      <w:pPr>
        <w:ind w:left="993" w:hanging="298"/>
      </w:pPr>
      <w:rPr>
        <w:rFonts w:hint="default"/>
      </w:rPr>
    </w:lvl>
  </w:abstractNum>
  <w:abstractNum w:abstractNumId="8">
    <w:multiLevelType w:val="hybridMultilevel"/>
    <w:lvl w:ilvl="0">
      <w:start w:val="17"/>
      <w:numFmt w:val="decimal"/>
      <w:lvlText w:val="%1"/>
      <w:lvlJc w:val="left"/>
      <w:pPr>
        <w:ind w:left="285" w:hanging="248"/>
        <w:jc w:val="left"/>
      </w:pPr>
      <w:rPr>
        <w:rFonts w:hint="default" w:ascii="Arial Unicode MS" w:hAnsi="Arial Unicode MS" w:eastAsia="Arial Unicode MS" w:cs="Arial Unicode MS"/>
        <w:spacing w:val="-1"/>
        <w:w w:val="89"/>
        <w:sz w:val="21"/>
        <w:szCs w:val="21"/>
      </w:rPr>
    </w:lvl>
    <w:lvl w:ilvl="1">
      <w:start w:val="0"/>
      <w:numFmt w:val="bullet"/>
      <w:lvlText w:val="•"/>
      <w:lvlJc w:val="left"/>
      <w:pPr>
        <w:ind w:left="347" w:hanging="248"/>
      </w:pPr>
      <w:rPr>
        <w:rFonts w:hint="default"/>
      </w:rPr>
    </w:lvl>
    <w:lvl w:ilvl="2">
      <w:start w:val="0"/>
      <w:numFmt w:val="bullet"/>
      <w:lvlText w:val="•"/>
      <w:lvlJc w:val="left"/>
      <w:pPr>
        <w:ind w:left="415" w:hanging="248"/>
      </w:pPr>
      <w:rPr>
        <w:rFonts w:hint="default"/>
      </w:rPr>
    </w:lvl>
    <w:lvl w:ilvl="3">
      <w:start w:val="0"/>
      <w:numFmt w:val="bullet"/>
      <w:lvlText w:val="•"/>
      <w:lvlJc w:val="left"/>
      <w:pPr>
        <w:ind w:left="483" w:hanging="248"/>
      </w:pPr>
      <w:rPr>
        <w:rFonts w:hint="default"/>
      </w:rPr>
    </w:lvl>
    <w:lvl w:ilvl="4">
      <w:start w:val="0"/>
      <w:numFmt w:val="bullet"/>
      <w:lvlText w:val="•"/>
      <w:lvlJc w:val="left"/>
      <w:pPr>
        <w:ind w:left="551" w:hanging="248"/>
      </w:pPr>
      <w:rPr>
        <w:rFonts w:hint="default"/>
      </w:rPr>
    </w:lvl>
    <w:lvl w:ilvl="5">
      <w:start w:val="0"/>
      <w:numFmt w:val="bullet"/>
      <w:lvlText w:val="•"/>
      <w:lvlJc w:val="left"/>
      <w:pPr>
        <w:ind w:left="618" w:hanging="248"/>
      </w:pPr>
      <w:rPr>
        <w:rFonts w:hint="default"/>
      </w:rPr>
    </w:lvl>
    <w:lvl w:ilvl="6">
      <w:start w:val="0"/>
      <w:numFmt w:val="bullet"/>
      <w:lvlText w:val="•"/>
      <w:lvlJc w:val="left"/>
      <w:pPr>
        <w:ind w:left="686" w:hanging="248"/>
      </w:pPr>
      <w:rPr>
        <w:rFonts w:hint="default"/>
      </w:rPr>
    </w:lvl>
    <w:lvl w:ilvl="7">
      <w:start w:val="0"/>
      <w:numFmt w:val="bullet"/>
      <w:lvlText w:val="•"/>
      <w:lvlJc w:val="left"/>
      <w:pPr>
        <w:ind w:left="754" w:hanging="248"/>
      </w:pPr>
      <w:rPr>
        <w:rFonts w:hint="default"/>
      </w:rPr>
    </w:lvl>
    <w:lvl w:ilvl="8">
      <w:start w:val="0"/>
      <w:numFmt w:val="bullet"/>
      <w:lvlText w:val="•"/>
      <w:lvlJc w:val="left"/>
      <w:pPr>
        <w:ind w:left="822" w:hanging="248"/>
      </w:pPr>
      <w:rPr>
        <w:rFonts w:hint="default"/>
      </w:rPr>
    </w:lvl>
  </w:abstractNum>
  <w:abstractNum w:abstractNumId="7">
    <w:multiLevelType w:val="hybridMultilevel"/>
    <w:lvl w:ilvl="0">
      <w:start w:val="18"/>
      <w:numFmt w:val="decimal"/>
      <w:lvlText w:val="%1"/>
      <w:lvlJc w:val="left"/>
      <w:pPr>
        <w:ind w:left="337" w:hanging="293"/>
        <w:jc w:val="left"/>
      </w:pPr>
      <w:rPr>
        <w:rFonts w:hint="default" w:ascii="Arial Unicode MS" w:hAnsi="Arial Unicode MS" w:eastAsia="Arial Unicode MS" w:cs="Arial Unicode MS"/>
        <w:spacing w:val="0"/>
        <w:w w:val="91"/>
        <w:sz w:val="22"/>
        <w:szCs w:val="22"/>
      </w:rPr>
    </w:lvl>
    <w:lvl w:ilvl="1">
      <w:start w:val="0"/>
      <w:numFmt w:val="bullet"/>
      <w:lvlText w:val="•"/>
      <w:lvlJc w:val="left"/>
      <w:pPr>
        <w:ind w:left="408" w:hanging="293"/>
      </w:pPr>
      <w:rPr>
        <w:rFonts w:hint="default"/>
      </w:rPr>
    </w:lvl>
    <w:lvl w:ilvl="2">
      <w:start w:val="0"/>
      <w:numFmt w:val="bullet"/>
      <w:lvlText w:val="•"/>
      <w:lvlJc w:val="left"/>
      <w:pPr>
        <w:ind w:left="477" w:hanging="293"/>
      </w:pPr>
      <w:rPr>
        <w:rFonts w:hint="default"/>
      </w:rPr>
    </w:lvl>
    <w:lvl w:ilvl="3">
      <w:start w:val="0"/>
      <w:numFmt w:val="bullet"/>
      <w:lvlText w:val="•"/>
      <w:lvlJc w:val="left"/>
      <w:pPr>
        <w:ind w:left="545" w:hanging="293"/>
      </w:pPr>
      <w:rPr>
        <w:rFonts w:hint="default"/>
      </w:rPr>
    </w:lvl>
    <w:lvl w:ilvl="4">
      <w:start w:val="0"/>
      <w:numFmt w:val="bullet"/>
      <w:lvlText w:val="•"/>
      <w:lvlJc w:val="left"/>
      <w:pPr>
        <w:ind w:left="614" w:hanging="293"/>
      </w:pPr>
      <w:rPr>
        <w:rFonts w:hint="default"/>
      </w:rPr>
    </w:lvl>
    <w:lvl w:ilvl="5">
      <w:start w:val="0"/>
      <w:numFmt w:val="bullet"/>
      <w:lvlText w:val="•"/>
      <w:lvlJc w:val="left"/>
      <w:pPr>
        <w:ind w:left="682" w:hanging="293"/>
      </w:pPr>
      <w:rPr>
        <w:rFonts w:hint="default"/>
      </w:rPr>
    </w:lvl>
    <w:lvl w:ilvl="6">
      <w:start w:val="0"/>
      <w:numFmt w:val="bullet"/>
      <w:lvlText w:val="•"/>
      <w:lvlJc w:val="left"/>
      <w:pPr>
        <w:ind w:left="751" w:hanging="293"/>
      </w:pPr>
      <w:rPr>
        <w:rFonts w:hint="default"/>
      </w:rPr>
    </w:lvl>
    <w:lvl w:ilvl="7">
      <w:start w:val="0"/>
      <w:numFmt w:val="bullet"/>
      <w:lvlText w:val="•"/>
      <w:lvlJc w:val="left"/>
      <w:pPr>
        <w:ind w:left="819" w:hanging="293"/>
      </w:pPr>
      <w:rPr>
        <w:rFonts w:hint="default"/>
      </w:rPr>
    </w:lvl>
    <w:lvl w:ilvl="8">
      <w:start w:val="0"/>
      <w:numFmt w:val="bullet"/>
      <w:lvlText w:val="•"/>
      <w:lvlJc w:val="left"/>
      <w:pPr>
        <w:ind w:left="888" w:hanging="293"/>
      </w:pPr>
      <w:rPr>
        <w:rFonts w:hint="default"/>
      </w:rPr>
    </w:lvl>
  </w:abstractNum>
  <w:abstractNum w:abstractNumId="6">
    <w:multiLevelType w:val="hybridMultilevel"/>
    <w:lvl w:ilvl="0">
      <w:start w:val="18"/>
      <w:numFmt w:val="decimal"/>
      <w:lvlText w:val="%1"/>
      <w:lvlJc w:val="left"/>
      <w:pPr>
        <w:ind w:left="374" w:hanging="340"/>
        <w:jc w:val="left"/>
      </w:pPr>
      <w:rPr>
        <w:rFonts w:hint="default" w:ascii="Arial Unicode MS" w:hAnsi="Arial Unicode MS" w:eastAsia="Arial Unicode MS" w:cs="Arial Unicode MS"/>
        <w:w w:val="92"/>
        <w:sz w:val="22"/>
        <w:szCs w:val="22"/>
      </w:rPr>
    </w:lvl>
    <w:lvl w:ilvl="1">
      <w:start w:val="0"/>
      <w:numFmt w:val="bullet"/>
      <w:lvlText w:val="•"/>
      <w:lvlJc w:val="left"/>
      <w:pPr>
        <w:ind w:left="457" w:hanging="340"/>
      </w:pPr>
      <w:rPr>
        <w:rFonts w:hint="default"/>
      </w:rPr>
    </w:lvl>
    <w:lvl w:ilvl="2">
      <w:start w:val="0"/>
      <w:numFmt w:val="bullet"/>
      <w:lvlText w:val="•"/>
      <w:lvlJc w:val="left"/>
      <w:pPr>
        <w:ind w:left="535" w:hanging="340"/>
      </w:pPr>
      <w:rPr>
        <w:rFonts w:hint="default"/>
      </w:rPr>
    </w:lvl>
    <w:lvl w:ilvl="3">
      <w:start w:val="0"/>
      <w:numFmt w:val="bullet"/>
      <w:lvlText w:val="•"/>
      <w:lvlJc w:val="left"/>
      <w:pPr>
        <w:ind w:left="613" w:hanging="340"/>
      </w:pPr>
      <w:rPr>
        <w:rFonts w:hint="default"/>
      </w:rPr>
    </w:lvl>
    <w:lvl w:ilvl="4">
      <w:start w:val="0"/>
      <w:numFmt w:val="bullet"/>
      <w:lvlText w:val="•"/>
      <w:lvlJc w:val="left"/>
      <w:pPr>
        <w:ind w:left="691" w:hanging="340"/>
      </w:pPr>
      <w:rPr>
        <w:rFonts w:hint="default"/>
      </w:rPr>
    </w:lvl>
    <w:lvl w:ilvl="5">
      <w:start w:val="0"/>
      <w:numFmt w:val="bullet"/>
      <w:lvlText w:val="•"/>
      <w:lvlJc w:val="left"/>
      <w:pPr>
        <w:ind w:left="769" w:hanging="340"/>
      </w:pPr>
      <w:rPr>
        <w:rFonts w:hint="default"/>
      </w:rPr>
    </w:lvl>
    <w:lvl w:ilvl="6">
      <w:start w:val="0"/>
      <w:numFmt w:val="bullet"/>
      <w:lvlText w:val="•"/>
      <w:lvlJc w:val="left"/>
      <w:pPr>
        <w:ind w:left="847" w:hanging="340"/>
      </w:pPr>
      <w:rPr>
        <w:rFonts w:hint="default"/>
      </w:rPr>
    </w:lvl>
    <w:lvl w:ilvl="7">
      <w:start w:val="0"/>
      <w:numFmt w:val="bullet"/>
      <w:lvlText w:val="•"/>
      <w:lvlJc w:val="left"/>
      <w:pPr>
        <w:ind w:left="925" w:hanging="340"/>
      </w:pPr>
      <w:rPr>
        <w:rFonts w:hint="default"/>
      </w:rPr>
    </w:lvl>
    <w:lvl w:ilvl="8">
      <w:start w:val="0"/>
      <w:numFmt w:val="bullet"/>
      <w:lvlText w:val="•"/>
      <w:lvlJc w:val="left"/>
      <w:pPr>
        <w:ind w:left="1003" w:hanging="340"/>
      </w:pPr>
      <w:rPr>
        <w:rFonts w:hint="default"/>
      </w:rPr>
    </w:lvl>
  </w:abstractNum>
  <w:abstractNum w:abstractNumId="5">
    <w:multiLevelType w:val="hybridMultilevel"/>
    <w:lvl w:ilvl="0">
      <w:start w:val="18"/>
      <w:numFmt w:val="decimal"/>
      <w:lvlText w:val="%1"/>
      <w:lvlJc w:val="left"/>
      <w:pPr>
        <w:ind w:left="304" w:hanging="270"/>
        <w:jc w:val="left"/>
      </w:pPr>
      <w:rPr>
        <w:rFonts w:hint="default" w:ascii="Arial Unicode MS" w:hAnsi="Arial Unicode MS" w:eastAsia="Arial Unicode MS" w:cs="Arial Unicode MS"/>
        <w:spacing w:val="0"/>
        <w:w w:val="92"/>
        <w:sz w:val="22"/>
        <w:szCs w:val="22"/>
      </w:rPr>
    </w:lvl>
    <w:lvl w:ilvl="1">
      <w:start w:val="0"/>
      <w:numFmt w:val="bullet"/>
      <w:lvlText w:val="•"/>
      <w:lvlJc w:val="left"/>
      <w:pPr>
        <w:ind w:left="361" w:hanging="270"/>
      </w:pPr>
      <w:rPr>
        <w:rFonts w:hint="default"/>
      </w:rPr>
    </w:lvl>
    <w:lvl w:ilvl="2">
      <w:start w:val="0"/>
      <w:numFmt w:val="bullet"/>
      <w:lvlText w:val="•"/>
      <w:lvlJc w:val="left"/>
      <w:pPr>
        <w:ind w:left="423" w:hanging="270"/>
      </w:pPr>
      <w:rPr>
        <w:rFonts w:hint="default"/>
      </w:rPr>
    </w:lvl>
    <w:lvl w:ilvl="3">
      <w:start w:val="0"/>
      <w:numFmt w:val="bullet"/>
      <w:lvlText w:val="•"/>
      <w:lvlJc w:val="left"/>
      <w:pPr>
        <w:ind w:left="485" w:hanging="270"/>
      </w:pPr>
      <w:rPr>
        <w:rFonts w:hint="default"/>
      </w:rPr>
    </w:lvl>
    <w:lvl w:ilvl="4">
      <w:start w:val="0"/>
      <w:numFmt w:val="bullet"/>
      <w:lvlText w:val="•"/>
      <w:lvlJc w:val="left"/>
      <w:pPr>
        <w:ind w:left="547" w:hanging="270"/>
      </w:pPr>
      <w:rPr>
        <w:rFonts w:hint="default"/>
      </w:rPr>
    </w:lvl>
    <w:lvl w:ilvl="5">
      <w:start w:val="0"/>
      <w:numFmt w:val="bullet"/>
      <w:lvlText w:val="•"/>
      <w:lvlJc w:val="left"/>
      <w:pPr>
        <w:ind w:left="609" w:hanging="270"/>
      </w:pPr>
      <w:rPr>
        <w:rFonts w:hint="default"/>
      </w:rPr>
    </w:lvl>
    <w:lvl w:ilvl="6">
      <w:start w:val="0"/>
      <w:numFmt w:val="bullet"/>
      <w:lvlText w:val="•"/>
      <w:lvlJc w:val="left"/>
      <w:pPr>
        <w:ind w:left="671" w:hanging="270"/>
      </w:pPr>
      <w:rPr>
        <w:rFonts w:hint="default"/>
      </w:rPr>
    </w:lvl>
    <w:lvl w:ilvl="7">
      <w:start w:val="0"/>
      <w:numFmt w:val="bullet"/>
      <w:lvlText w:val="•"/>
      <w:lvlJc w:val="left"/>
      <w:pPr>
        <w:ind w:left="733" w:hanging="270"/>
      </w:pPr>
      <w:rPr>
        <w:rFonts w:hint="default"/>
      </w:rPr>
    </w:lvl>
    <w:lvl w:ilvl="8">
      <w:start w:val="0"/>
      <w:numFmt w:val="bullet"/>
      <w:lvlText w:val="•"/>
      <w:lvlJc w:val="left"/>
      <w:pPr>
        <w:ind w:left="795" w:hanging="270"/>
      </w:pPr>
      <w:rPr>
        <w:rFonts w:hint="default"/>
      </w:rPr>
    </w:lvl>
  </w:abstractNum>
  <w:abstractNum w:abstractNumId="4">
    <w:multiLevelType w:val="hybridMultilevel"/>
    <w:lvl w:ilvl="0">
      <w:start w:val="18"/>
      <w:numFmt w:val="decimal"/>
      <w:lvlText w:val="%1"/>
      <w:lvlJc w:val="left"/>
      <w:pPr>
        <w:ind w:left="304" w:hanging="270"/>
        <w:jc w:val="left"/>
      </w:pPr>
      <w:rPr>
        <w:rFonts w:hint="default" w:ascii="Arial Unicode MS" w:hAnsi="Arial Unicode MS" w:eastAsia="Arial Unicode MS" w:cs="Arial Unicode MS"/>
        <w:spacing w:val="0"/>
        <w:w w:val="92"/>
        <w:sz w:val="22"/>
        <w:szCs w:val="22"/>
      </w:rPr>
    </w:lvl>
    <w:lvl w:ilvl="1">
      <w:start w:val="0"/>
      <w:numFmt w:val="bullet"/>
      <w:lvlText w:val="•"/>
      <w:lvlJc w:val="left"/>
      <w:pPr>
        <w:ind w:left="361" w:hanging="270"/>
      </w:pPr>
      <w:rPr>
        <w:rFonts w:hint="default"/>
      </w:rPr>
    </w:lvl>
    <w:lvl w:ilvl="2">
      <w:start w:val="0"/>
      <w:numFmt w:val="bullet"/>
      <w:lvlText w:val="•"/>
      <w:lvlJc w:val="left"/>
      <w:pPr>
        <w:ind w:left="423" w:hanging="270"/>
      </w:pPr>
      <w:rPr>
        <w:rFonts w:hint="default"/>
      </w:rPr>
    </w:lvl>
    <w:lvl w:ilvl="3">
      <w:start w:val="0"/>
      <w:numFmt w:val="bullet"/>
      <w:lvlText w:val="•"/>
      <w:lvlJc w:val="left"/>
      <w:pPr>
        <w:ind w:left="485" w:hanging="270"/>
      </w:pPr>
      <w:rPr>
        <w:rFonts w:hint="default"/>
      </w:rPr>
    </w:lvl>
    <w:lvl w:ilvl="4">
      <w:start w:val="0"/>
      <w:numFmt w:val="bullet"/>
      <w:lvlText w:val="•"/>
      <w:lvlJc w:val="left"/>
      <w:pPr>
        <w:ind w:left="547" w:hanging="270"/>
      </w:pPr>
      <w:rPr>
        <w:rFonts w:hint="default"/>
      </w:rPr>
    </w:lvl>
    <w:lvl w:ilvl="5">
      <w:start w:val="0"/>
      <w:numFmt w:val="bullet"/>
      <w:lvlText w:val="•"/>
      <w:lvlJc w:val="left"/>
      <w:pPr>
        <w:ind w:left="609" w:hanging="270"/>
      </w:pPr>
      <w:rPr>
        <w:rFonts w:hint="default"/>
      </w:rPr>
    </w:lvl>
    <w:lvl w:ilvl="6">
      <w:start w:val="0"/>
      <w:numFmt w:val="bullet"/>
      <w:lvlText w:val="•"/>
      <w:lvlJc w:val="left"/>
      <w:pPr>
        <w:ind w:left="671" w:hanging="270"/>
      </w:pPr>
      <w:rPr>
        <w:rFonts w:hint="default"/>
      </w:rPr>
    </w:lvl>
    <w:lvl w:ilvl="7">
      <w:start w:val="0"/>
      <w:numFmt w:val="bullet"/>
      <w:lvlText w:val="•"/>
      <w:lvlJc w:val="left"/>
      <w:pPr>
        <w:ind w:left="733" w:hanging="270"/>
      </w:pPr>
      <w:rPr>
        <w:rFonts w:hint="default"/>
      </w:rPr>
    </w:lvl>
    <w:lvl w:ilvl="8">
      <w:start w:val="0"/>
      <w:numFmt w:val="bullet"/>
      <w:lvlText w:val="•"/>
      <w:lvlJc w:val="left"/>
      <w:pPr>
        <w:ind w:left="795" w:hanging="270"/>
      </w:pPr>
      <w:rPr>
        <w:rFonts w:hint="default"/>
      </w:rPr>
    </w:lvl>
  </w:abstractNum>
  <w:abstractNum w:abstractNumId="3">
    <w:multiLevelType w:val="hybridMultilevel"/>
    <w:lvl w:ilvl="0">
      <w:start w:val="18"/>
      <w:numFmt w:val="decimal"/>
      <w:lvlText w:val="%1"/>
      <w:lvlJc w:val="left"/>
      <w:pPr>
        <w:ind w:left="342" w:hanging="311"/>
        <w:jc w:val="left"/>
      </w:pPr>
      <w:rPr>
        <w:rFonts w:hint="default" w:ascii="Arial Unicode MS" w:hAnsi="Arial Unicode MS" w:eastAsia="Arial Unicode MS" w:cs="Arial Unicode MS"/>
        <w:spacing w:val="-11"/>
        <w:w w:val="92"/>
        <w:sz w:val="22"/>
        <w:szCs w:val="22"/>
      </w:rPr>
    </w:lvl>
    <w:lvl w:ilvl="1">
      <w:start w:val="0"/>
      <w:numFmt w:val="bullet"/>
      <w:lvlText w:val="•"/>
      <w:lvlJc w:val="left"/>
      <w:pPr>
        <w:ind w:left="411" w:hanging="311"/>
      </w:pPr>
      <w:rPr>
        <w:rFonts w:hint="default"/>
      </w:rPr>
    </w:lvl>
    <w:lvl w:ilvl="2">
      <w:start w:val="0"/>
      <w:numFmt w:val="bullet"/>
      <w:lvlText w:val="•"/>
      <w:lvlJc w:val="left"/>
      <w:pPr>
        <w:ind w:left="483" w:hanging="311"/>
      </w:pPr>
      <w:rPr>
        <w:rFonts w:hint="default"/>
      </w:rPr>
    </w:lvl>
    <w:lvl w:ilvl="3">
      <w:start w:val="0"/>
      <w:numFmt w:val="bullet"/>
      <w:lvlText w:val="•"/>
      <w:lvlJc w:val="left"/>
      <w:pPr>
        <w:ind w:left="555" w:hanging="311"/>
      </w:pPr>
      <w:rPr>
        <w:rFonts w:hint="default"/>
      </w:rPr>
    </w:lvl>
    <w:lvl w:ilvl="4">
      <w:start w:val="0"/>
      <w:numFmt w:val="bullet"/>
      <w:lvlText w:val="•"/>
      <w:lvlJc w:val="left"/>
      <w:pPr>
        <w:ind w:left="627" w:hanging="311"/>
      </w:pPr>
      <w:rPr>
        <w:rFonts w:hint="default"/>
      </w:rPr>
    </w:lvl>
    <w:lvl w:ilvl="5">
      <w:start w:val="0"/>
      <w:numFmt w:val="bullet"/>
      <w:lvlText w:val="•"/>
      <w:lvlJc w:val="left"/>
      <w:pPr>
        <w:ind w:left="698" w:hanging="311"/>
      </w:pPr>
      <w:rPr>
        <w:rFonts w:hint="default"/>
      </w:rPr>
    </w:lvl>
    <w:lvl w:ilvl="6">
      <w:start w:val="0"/>
      <w:numFmt w:val="bullet"/>
      <w:lvlText w:val="•"/>
      <w:lvlJc w:val="left"/>
      <w:pPr>
        <w:ind w:left="770" w:hanging="311"/>
      </w:pPr>
      <w:rPr>
        <w:rFonts w:hint="default"/>
      </w:rPr>
    </w:lvl>
    <w:lvl w:ilvl="7">
      <w:start w:val="0"/>
      <w:numFmt w:val="bullet"/>
      <w:lvlText w:val="•"/>
      <w:lvlJc w:val="left"/>
      <w:pPr>
        <w:ind w:left="842" w:hanging="311"/>
      </w:pPr>
      <w:rPr>
        <w:rFonts w:hint="default"/>
      </w:rPr>
    </w:lvl>
    <w:lvl w:ilvl="8">
      <w:start w:val="0"/>
      <w:numFmt w:val="bullet"/>
      <w:lvlText w:val="•"/>
      <w:lvlJc w:val="left"/>
      <w:pPr>
        <w:ind w:left="914" w:hanging="311"/>
      </w:pPr>
      <w:rPr>
        <w:rFonts w:hint="default"/>
      </w:rPr>
    </w:lvl>
  </w:abstractNum>
  <w:abstractNum w:abstractNumId="2">
    <w:multiLevelType w:val="hybridMultilevel"/>
    <w:lvl w:ilvl="0">
      <w:start w:val="18"/>
      <w:numFmt w:val="decimal"/>
      <w:lvlText w:val="%1"/>
      <w:lvlJc w:val="left"/>
      <w:pPr>
        <w:ind w:left="537" w:hanging="497"/>
        <w:jc w:val="left"/>
      </w:pPr>
      <w:rPr>
        <w:rFonts w:hint="default" w:ascii="Arial Unicode MS" w:hAnsi="Arial Unicode MS" w:eastAsia="Arial Unicode MS" w:cs="Arial Unicode MS"/>
        <w:spacing w:val="-2"/>
        <w:w w:val="91"/>
        <w:sz w:val="22"/>
        <w:szCs w:val="22"/>
      </w:rPr>
    </w:lvl>
    <w:lvl w:ilvl="1">
      <w:start w:val="0"/>
      <w:numFmt w:val="bullet"/>
      <w:lvlText w:val="•"/>
      <w:lvlJc w:val="left"/>
      <w:pPr>
        <w:ind w:left="610" w:hanging="497"/>
      </w:pPr>
      <w:rPr>
        <w:rFonts w:hint="default"/>
      </w:rPr>
    </w:lvl>
    <w:lvl w:ilvl="2">
      <w:start w:val="0"/>
      <w:numFmt w:val="bullet"/>
      <w:lvlText w:val="•"/>
      <w:lvlJc w:val="left"/>
      <w:pPr>
        <w:ind w:left="680" w:hanging="497"/>
      </w:pPr>
      <w:rPr>
        <w:rFonts w:hint="default"/>
      </w:rPr>
    </w:lvl>
    <w:lvl w:ilvl="3">
      <w:start w:val="0"/>
      <w:numFmt w:val="bullet"/>
      <w:lvlText w:val="•"/>
      <w:lvlJc w:val="left"/>
      <w:pPr>
        <w:ind w:left="750" w:hanging="497"/>
      </w:pPr>
      <w:rPr>
        <w:rFonts w:hint="default"/>
      </w:rPr>
    </w:lvl>
    <w:lvl w:ilvl="4">
      <w:start w:val="0"/>
      <w:numFmt w:val="bullet"/>
      <w:lvlText w:val="•"/>
      <w:lvlJc w:val="left"/>
      <w:pPr>
        <w:ind w:left="820" w:hanging="497"/>
      </w:pPr>
      <w:rPr>
        <w:rFonts w:hint="default"/>
      </w:rPr>
    </w:lvl>
    <w:lvl w:ilvl="5">
      <w:start w:val="0"/>
      <w:numFmt w:val="bullet"/>
      <w:lvlText w:val="•"/>
      <w:lvlJc w:val="left"/>
      <w:pPr>
        <w:ind w:left="890" w:hanging="497"/>
      </w:pPr>
      <w:rPr>
        <w:rFonts w:hint="default"/>
      </w:rPr>
    </w:lvl>
    <w:lvl w:ilvl="6">
      <w:start w:val="0"/>
      <w:numFmt w:val="bullet"/>
      <w:lvlText w:val="•"/>
      <w:lvlJc w:val="left"/>
      <w:pPr>
        <w:ind w:left="960" w:hanging="497"/>
      </w:pPr>
      <w:rPr>
        <w:rFonts w:hint="default"/>
      </w:rPr>
    </w:lvl>
    <w:lvl w:ilvl="7">
      <w:start w:val="0"/>
      <w:numFmt w:val="bullet"/>
      <w:lvlText w:val="•"/>
      <w:lvlJc w:val="left"/>
      <w:pPr>
        <w:ind w:left="1030" w:hanging="497"/>
      </w:pPr>
      <w:rPr>
        <w:rFonts w:hint="default"/>
      </w:rPr>
    </w:lvl>
    <w:lvl w:ilvl="8">
      <w:start w:val="0"/>
      <w:numFmt w:val="bullet"/>
      <w:lvlText w:val="•"/>
      <w:lvlJc w:val="left"/>
      <w:pPr>
        <w:ind w:left="1100" w:hanging="497"/>
      </w:pPr>
      <w:rPr>
        <w:rFonts w:hint="default"/>
      </w:rPr>
    </w:lvl>
  </w:abstractNum>
  <w:abstractNum w:abstractNumId="1">
    <w:multiLevelType w:val="hybridMultilevel"/>
    <w:lvl w:ilvl="0">
      <w:start w:val="18"/>
      <w:numFmt w:val="decimal"/>
      <w:lvlText w:val="%1"/>
      <w:lvlJc w:val="left"/>
      <w:pPr>
        <w:ind w:left="394" w:hanging="348"/>
        <w:jc w:val="left"/>
      </w:pPr>
      <w:rPr>
        <w:rFonts w:hint="default" w:ascii="Arial Unicode MS" w:hAnsi="Arial Unicode MS" w:eastAsia="Arial Unicode MS" w:cs="Arial Unicode MS"/>
        <w:spacing w:val="0"/>
        <w:w w:val="89"/>
        <w:sz w:val="25"/>
        <w:szCs w:val="25"/>
      </w:rPr>
    </w:lvl>
    <w:lvl w:ilvl="1">
      <w:start w:val="0"/>
      <w:numFmt w:val="bullet"/>
      <w:lvlText w:val="•"/>
      <w:lvlJc w:val="left"/>
      <w:pPr>
        <w:ind w:left="457" w:hanging="348"/>
      </w:pPr>
      <w:rPr>
        <w:rFonts w:hint="default"/>
      </w:rPr>
    </w:lvl>
    <w:lvl w:ilvl="2">
      <w:start w:val="0"/>
      <w:numFmt w:val="bullet"/>
      <w:lvlText w:val="•"/>
      <w:lvlJc w:val="left"/>
      <w:pPr>
        <w:ind w:left="514" w:hanging="348"/>
      </w:pPr>
      <w:rPr>
        <w:rFonts w:hint="default"/>
      </w:rPr>
    </w:lvl>
    <w:lvl w:ilvl="3">
      <w:start w:val="0"/>
      <w:numFmt w:val="bullet"/>
      <w:lvlText w:val="•"/>
      <w:lvlJc w:val="left"/>
      <w:pPr>
        <w:ind w:left="571" w:hanging="348"/>
      </w:pPr>
      <w:rPr>
        <w:rFonts w:hint="default"/>
      </w:rPr>
    </w:lvl>
    <w:lvl w:ilvl="4">
      <w:start w:val="0"/>
      <w:numFmt w:val="bullet"/>
      <w:lvlText w:val="•"/>
      <w:lvlJc w:val="left"/>
      <w:pPr>
        <w:ind w:left="629" w:hanging="348"/>
      </w:pPr>
      <w:rPr>
        <w:rFonts w:hint="default"/>
      </w:rPr>
    </w:lvl>
    <w:lvl w:ilvl="5">
      <w:start w:val="0"/>
      <w:numFmt w:val="bullet"/>
      <w:lvlText w:val="•"/>
      <w:lvlJc w:val="left"/>
      <w:pPr>
        <w:ind w:left="686" w:hanging="348"/>
      </w:pPr>
      <w:rPr>
        <w:rFonts w:hint="default"/>
      </w:rPr>
    </w:lvl>
    <w:lvl w:ilvl="6">
      <w:start w:val="0"/>
      <w:numFmt w:val="bullet"/>
      <w:lvlText w:val="•"/>
      <w:lvlJc w:val="left"/>
      <w:pPr>
        <w:ind w:left="743" w:hanging="348"/>
      </w:pPr>
      <w:rPr>
        <w:rFonts w:hint="default"/>
      </w:rPr>
    </w:lvl>
    <w:lvl w:ilvl="7">
      <w:start w:val="0"/>
      <w:numFmt w:val="bullet"/>
      <w:lvlText w:val="•"/>
      <w:lvlJc w:val="left"/>
      <w:pPr>
        <w:ind w:left="800" w:hanging="348"/>
      </w:pPr>
      <w:rPr>
        <w:rFonts w:hint="default"/>
      </w:rPr>
    </w:lvl>
    <w:lvl w:ilvl="8">
      <w:start w:val="0"/>
      <w:numFmt w:val="bullet"/>
      <w:lvlText w:val="•"/>
      <w:lvlJc w:val="left"/>
      <w:pPr>
        <w:ind w:left="858" w:hanging="348"/>
      </w:pPr>
      <w:rPr>
        <w:rFonts w:hint="default"/>
      </w:rPr>
    </w:lvl>
  </w:abstractNum>
  <w:abstractNum w:abstractNumId="0">
    <w:multiLevelType w:val="hybridMultilevel"/>
    <w:lvl w:ilvl="0">
      <w:start w:val="18"/>
      <w:numFmt w:val="decimal"/>
      <w:lvlText w:val="%1"/>
      <w:lvlJc w:val="left"/>
      <w:pPr>
        <w:ind w:left="348" w:hanging="311"/>
        <w:jc w:val="left"/>
      </w:pPr>
      <w:rPr>
        <w:rFonts w:hint="default" w:ascii="Arial Unicode MS" w:hAnsi="Arial Unicode MS" w:eastAsia="Arial Unicode MS" w:cs="Arial Unicode MS"/>
        <w:spacing w:val="-17"/>
        <w:w w:val="91"/>
        <w:sz w:val="22"/>
        <w:szCs w:val="22"/>
      </w:rPr>
    </w:lvl>
    <w:lvl w:ilvl="1">
      <w:start w:val="0"/>
      <w:numFmt w:val="bullet"/>
      <w:lvlText w:val="•"/>
      <w:lvlJc w:val="left"/>
      <w:pPr>
        <w:ind w:left="388" w:hanging="311"/>
      </w:pPr>
      <w:rPr>
        <w:rFonts w:hint="default"/>
      </w:rPr>
    </w:lvl>
    <w:lvl w:ilvl="2">
      <w:start w:val="0"/>
      <w:numFmt w:val="bullet"/>
      <w:lvlText w:val="•"/>
      <w:lvlJc w:val="left"/>
      <w:pPr>
        <w:ind w:left="436" w:hanging="311"/>
      </w:pPr>
      <w:rPr>
        <w:rFonts w:hint="default"/>
      </w:rPr>
    </w:lvl>
    <w:lvl w:ilvl="3">
      <w:start w:val="0"/>
      <w:numFmt w:val="bullet"/>
      <w:lvlText w:val="•"/>
      <w:lvlJc w:val="left"/>
      <w:pPr>
        <w:ind w:left="484" w:hanging="311"/>
      </w:pPr>
      <w:rPr>
        <w:rFonts w:hint="default"/>
      </w:rPr>
    </w:lvl>
    <w:lvl w:ilvl="4">
      <w:start w:val="0"/>
      <w:numFmt w:val="bullet"/>
      <w:lvlText w:val="•"/>
      <w:lvlJc w:val="left"/>
      <w:pPr>
        <w:ind w:left="532" w:hanging="311"/>
      </w:pPr>
      <w:rPr>
        <w:rFonts w:hint="default"/>
      </w:rPr>
    </w:lvl>
    <w:lvl w:ilvl="5">
      <w:start w:val="0"/>
      <w:numFmt w:val="bullet"/>
      <w:lvlText w:val="•"/>
      <w:lvlJc w:val="left"/>
      <w:pPr>
        <w:ind w:left="580" w:hanging="311"/>
      </w:pPr>
      <w:rPr>
        <w:rFonts w:hint="default"/>
      </w:rPr>
    </w:lvl>
    <w:lvl w:ilvl="6">
      <w:start w:val="0"/>
      <w:numFmt w:val="bullet"/>
      <w:lvlText w:val="•"/>
      <w:lvlJc w:val="left"/>
      <w:pPr>
        <w:ind w:left="628" w:hanging="311"/>
      </w:pPr>
      <w:rPr>
        <w:rFonts w:hint="default"/>
      </w:rPr>
    </w:lvl>
    <w:lvl w:ilvl="7">
      <w:start w:val="0"/>
      <w:numFmt w:val="bullet"/>
      <w:lvlText w:val="•"/>
      <w:lvlJc w:val="left"/>
      <w:pPr>
        <w:ind w:left="676" w:hanging="311"/>
      </w:pPr>
      <w:rPr>
        <w:rFonts w:hint="default"/>
      </w:rPr>
    </w:lvl>
    <w:lvl w:ilvl="8">
      <w:start w:val="0"/>
      <w:numFmt w:val="bullet"/>
      <w:lvlText w:val="•"/>
      <w:lvlJc w:val="left"/>
      <w:pPr>
        <w:ind w:left="724" w:hanging="311"/>
      </w:pPr>
      <w:rPr>
        <w:rFonts w:hint="default"/>
      </w:rPr>
    </w:lvl>
  </w:abstract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2"/>
      <w:szCs w:val="22"/>
    </w:rPr>
  </w:style>
  <w:style w:styleId="Heading1" w:type="paragraph">
    <w:name w:val="Heading 1"/>
    <w:basedOn w:val="Normal"/>
    <w:uiPriority w:val="1"/>
    <w:qFormat/>
    <w:pPr>
      <w:jc w:val="center"/>
      <w:outlineLvl w:val="1"/>
    </w:pPr>
    <w:rPr>
      <w:rFonts w:ascii="Arial Unicode MS" w:hAnsi="Arial Unicode MS" w:eastAsia="Arial Unicode MS" w:cs="Arial Unicode MS"/>
      <w:sz w:val="44"/>
      <w:szCs w:val="44"/>
    </w:rPr>
  </w:style>
  <w:style w:styleId="Heading2" w:type="paragraph">
    <w:name w:val="Heading 2"/>
    <w:basedOn w:val="Normal"/>
    <w:uiPriority w:val="1"/>
    <w:qFormat/>
    <w:pPr>
      <w:spacing w:before="75"/>
      <w:outlineLvl w:val="2"/>
    </w:pPr>
    <w:rPr>
      <w:rFonts w:ascii="Arial Unicode MS" w:hAnsi="Arial Unicode MS" w:eastAsia="Arial Unicode MS" w:cs="Arial Unicode MS"/>
      <w:sz w:val="40"/>
      <w:szCs w:val="40"/>
    </w:rPr>
  </w:style>
  <w:style w:styleId="Heading3" w:type="paragraph">
    <w:name w:val="Heading 3"/>
    <w:basedOn w:val="Normal"/>
    <w:uiPriority w:val="1"/>
    <w:qFormat/>
    <w:pPr>
      <w:spacing w:before="80"/>
      <w:ind w:left="199"/>
      <w:outlineLvl w:val="3"/>
    </w:pPr>
    <w:rPr>
      <w:rFonts w:ascii="Arial Unicode MS" w:hAnsi="Arial Unicode MS" w:eastAsia="Arial Unicode MS" w:cs="Arial Unicode MS"/>
      <w:sz w:val="28"/>
      <w:szCs w:val="28"/>
    </w:rPr>
  </w:style>
  <w:style w:styleId="Heading4" w:type="paragraph">
    <w:name w:val="Heading 4"/>
    <w:basedOn w:val="Normal"/>
    <w:uiPriority w:val="1"/>
    <w:qFormat/>
    <w:pPr>
      <w:ind w:left="921"/>
      <w:outlineLvl w:val="4"/>
    </w:pPr>
    <w:rPr>
      <w:rFonts w:ascii="Arial Unicode MS" w:hAnsi="Arial Unicode MS" w:eastAsia="Arial Unicode MS" w:cs="Arial Unicode M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image" Target="media/image2.png"/><Relationship Id="rId9" Type="http://schemas.openxmlformats.org/officeDocument/2006/relationships/image" Target="media/image3.png"/><Relationship Id="rId10" Type="http://schemas.openxmlformats.org/officeDocument/2006/relationships/image" Target="media/image4.png"/><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image" Target="media/image7.png"/><Relationship Id="rId14" Type="http://schemas.openxmlformats.org/officeDocument/2006/relationships/image" Target="media/image8.png"/><Relationship Id="rId15" Type="http://schemas.openxmlformats.org/officeDocument/2006/relationships/image" Target="media/image9.png"/><Relationship Id="rId16" Type="http://schemas.openxmlformats.org/officeDocument/2006/relationships/image" Target="media/image10.png"/><Relationship Id="rId17" Type="http://schemas.openxmlformats.org/officeDocument/2006/relationships/image" Target="media/image11.png"/><Relationship Id="rId18" Type="http://schemas.openxmlformats.org/officeDocument/2006/relationships/image" Target="media/image12.png"/><Relationship Id="rId19" Type="http://schemas.openxmlformats.org/officeDocument/2006/relationships/image" Target="media/image13.png"/><Relationship Id="rId20" Type="http://schemas.openxmlformats.org/officeDocument/2006/relationships/image" Target="media/image14.png"/><Relationship Id="rId21" Type="http://schemas.openxmlformats.org/officeDocument/2006/relationships/image" Target="media/image15.png"/><Relationship Id="rId22" Type="http://schemas.openxmlformats.org/officeDocument/2006/relationships/image" Target="media/image16.png"/><Relationship Id="rId23" Type="http://schemas.openxmlformats.org/officeDocument/2006/relationships/image" Target="media/image17.png"/><Relationship Id="rId24" Type="http://schemas.openxmlformats.org/officeDocument/2006/relationships/image" Target="media/image18.png"/><Relationship Id="rId25" Type="http://schemas.openxmlformats.org/officeDocument/2006/relationships/image" Target="media/image19.png"/><Relationship Id="rId26" Type="http://schemas.openxmlformats.org/officeDocument/2006/relationships/image" Target="media/image20.png"/><Relationship Id="rId27" Type="http://schemas.openxmlformats.org/officeDocument/2006/relationships/image" Target="media/image21.png"/><Relationship Id="rId28" Type="http://schemas.openxmlformats.org/officeDocument/2006/relationships/image" Target="media/image22.png"/><Relationship Id="rId29" Type="http://schemas.openxmlformats.org/officeDocument/2006/relationships/image" Target="media/image23.png"/><Relationship Id="rId30" Type="http://schemas.openxmlformats.org/officeDocument/2006/relationships/image" Target="media/image24.png"/><Relationship Id="rId31" Type="http://schemas.openxmlformats.org/officeDocument/2006/relationships/image" Target="media/image25.png"/><Relationship Id="rId32" Type="http://schemas.openxmlformats.org/officeDocument/2006/relationships/image" Target="media/image26.png"/><Relationship Id="rId33" Type="http://schemas.openxmlformats.org/officeDocument/2006/relationships/image" Target="media/image27.png"/><Relationship Id="rId34" Type="http://schemas.openxmlformats.org/officeDocument/2006/relationships/image" Target="media/image28.png"/><Relationship Id="rId35" Type="http://schemas.openxmlformats.org/officeDocument/2006/relationships/image" Target="media/image29.png"/><Relationship Id="rId36" Type="http://schemas.openxmlformats.org/officeDocument/2006/relationships/image" Target="media/image30.png"/><Relationship Id="rId37" Type="http://schemas.openxmlformats.org/officeDocument/2006/relationships/image" Target="media/image31.png"/><Relationship Id="rId38" Type="http://schemas.openxmlformats.org/officeDocument/2006/relationships/image" Target="media/image32.png"/><Relationship Id="rId39" Type="http://schemas.openxmlformats.org/officeDocument/2006/relationships/image" Target="media/image33.png"/><Relationship Id="rId40" Type="http://schemas.openxmlformats.org/officeDocument/2006/relationships/image" Target="media/image34.png"/><Relationship Id="rId41" Type="http://schemas.openxmlformats.org/officeDocument/2006/relationships/image" Target="media/image35.png"/><Relationship Id="rId42" Type="http://schemas.openxmlformats.org/officeDocument/2006/relationships/image" Target="media/image36.png"/><Relationship Id="rId43" Type="http://schemas.openxmlformats.org/officeDocument/2006/relationships/image" Target="media/image37.png"/><Relationship Id="rId44" Type="http://schemas.openxmlformats.org/officeDocument/2006/relationships/image" Target="media/image38.png"/><Relationship Id="rId45" Type="http://schemas.openxmlformats.org/officeDocument/2006/relationships/image" Target="media/image39.png"/><Relationship Id="rId46" Type="http://schemas.openxmlformats.org/officeDocument/2006/relationships/image" Target="media/image40.png"/><Relationship Id="rId47" Type="http://schemas.openxmlformats.org/officeDocument/2006/relationships/image" Target="media/image41.png"/><Relationship Id="rId48" Type="http://schemas.openxmlformats.org/officeDocument/2006/relationships/image" Target="media/image42.png"/><Relationship Id="rId49" Type="http://schemas.openxmlformats.org/officeDocument/2006/relationships/image" Target="media/image43.png"/><Relationship Id="rId50" Type="http://schemas.openxmlformats.org/officeDocument/2006/relationships/image" Target="media/image44.png"/><Relationship Id="rId51" Type="http://schemas.openxmlformats.org/officeDocument/2006/relationships/image" Target="media/image45.png"/><Relationship Id="rId52" Type="http://schemas.openxmlformats.org/officeDocument/2006/relationships/image" Target="media/image46.png"/><Relationship Id="rId53" Type="http://schemas.openxmlformats.org/officeDocument/2006/relationships/image" Target="media/image47.png"/><Relationship Id="rId54" Type="http://schemas.openxmlformats.org/officeDocument/2006/relationships/image" Target="media/image48.png"/><Relationship Id="rId55" Type="http://schemas.openxmlformats.org/officeDocument/2006/relationships/image" Target="media/image49.png"/><Relationship Id="rId56" Type="http://schemas.openxmlformats.org/officeDocument/2006/relationships/image" Target="media/image50.png"/><Relationship Id="rId57" Type="http://schemas.openxmlformats.org/officeDocument/2006/relationships/image" Target="media/image51.png"/><Relationship Id="rId58" Type="http://schemas.openxmlformats.org/officeDocument/2006/relationships/image" Target="media/image52.png"/><Relationship Id="rId59" Type="http://schemas.openxmlformats.org/officeDocument/2006/relationships/image" Target="media/image53.png"/><Relationship Id="rId60" Type="http://schemas.openxmlformats.org/officeDocument/2006/relationships/image" Target="media/image54.png"/><Relationship Id="rId61" Type="http://schemas.openxmlformats.org/officeDocument/2006/relationships/image" Target="media/image55.png"/><Relationship Id="rId62" Type="http://schemas.openxmlformats.org/officeDocument/2006/relationships/image" Target="media/image56.png"/><Relationship Id="rId63" Type="http://schemas.openxmlformats.org/officeDocument/2006/relationships/image" Target="media/image57.png"/><Relationship Id="rId64" Type="http://schemas.openxmlformats.org/officeDocument/2006/relationships/image" Target="media/image58.png"/><Relationship Id="rId65" Type="http://schemas.openxmlformats.org/officeDocument/2006/relationships/footer" Target="footer3.xml"/><Relationship Id="rId66" Type="http://schemas.openxmlformats.org/officeDocument/2006/relationships/footer" Target="footer4.xml"/><Relationship Id="rId67" Type="http://schemas.openxmlformats.org/officeDocument/2006/relationships/footer" Target="footer5.xml"/><Relationship Id="rId68" Type="http://schemas.openxmlformats.org/officeDocument/2006/relationships/footer" Target="footer6.xml"/><Relationship Id="rId69" Type="http://schemas.openxmlformats.org/officeDocument/2006/relationships/footer" Target="footer7.xml"/><Relationship Id="rId70" Type="http://schemas.openxmlformats.org/officeDocument/2006/relationships/footer" Target="footer8.xml"/><Relationship Id="rId71" Type="http://schemas.openxmlformats.org/officeDocument/2006/relationships/footer" Target="footer9.xml"/><Relationship Id="rId72" Type="http://schemas.openxmlformats.org/officeDocument/2006/relationships/footer" Target="footer10.xml"/><Relationship Id="rId73" Type="http://schemas.openxmlformats.org/officeDocument/2006/relationships/footer" Target="footer11.xml"/><Relationship Id="rId74" Type="http://schemas.openxmlformats.org/officeDocument/2006/relationships/footer" Target="footer12.xml"/><Relationship Id="rId75" Type="http://schemas.openxmlformats.org/officeDocument/2006/relationships/footer" Target="footer13.xml"/><Relationship Id="rId76" Type="http://schemas.openxmlformats.org/officeDocument/2006/relationships/footer" Target="footer14.xml"/><Relationship Id="rId77" Type="http://schemas.openxmlformats.org/officeDocument/2006/relationships/footer" Target="footer15.xml"/><Relationship Id="rId78" Type="http://schemas.openxmlformats.org/officeDocument/2006/relationships/footer" Target="footer16.xml"/><Relationship Id="rId79" Type="http://schemas.openxmlformats.org/officeDocument/2006/relationships/footer" Target="footer17.xml"/><Relationship Id="rId80"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2019-02-20T09:38:47Z</dcterms:created>
  <dcterms:modified xsi:type="dcterms:W3CDTF">2019-02-20T09:38:47Z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2008-03-03T00:00:00Z</vt:filetime>
  </property>
  <property fmtid="{D5CDD505-2E9C-101B-9397-08002B2CF9AE}" pid="3" name="LastSaved">
    <vt:filetime>2019-02-20T00:00:00Z</vt:filetime>
  </property>
</Properties>
</file>